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Default Extension="jpeg" ContentType="image/jpe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Title"/>
        <w:spacing w:line="163" w:lineRule="auto"/>
      </w:pPr>
      <w:r>
        <w:rPr/>
        <mc:AlternateContent>
          <mc:Choice Requires="wps">
            <w:drawing>
              <wp:anchor distT="0" distB="0" distL="0" distR="0" allowOverlap="1" layoutInCell="1" locked="0" behindDoc="1" simplePos="0" relativeHeight="478542336">
                <wp:simplePos x="0" y="0"/>
                <wp:positionH relativeFrom="page">
                  <wp:posOffset>0</wp:posOffset>
                </wp:positionH>
                <wp:positionV relativeFrom="page">
                  <wp:posOffset>0</wp:posOffset>
                </wp:positionV>
                <wp:extent cx="6401435" cy="8401685"/>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6401435" cy="8401685"/>
                          <a:chExt cx="6401435" cy="8401685"/>
                        </a:xfrm>
                      </wpg:grpSpPr>
                      <wps:wsp>
                        <wps:cNvPr id="2" name="Graphic 2"/>
                        <wps:cNvSpPr/>
                        <wps:spPr>
                          <a:xfrm>
                            <a:off x="457200" y="467740"/>
                            <a:ext cx="1364615" cy="285115"/>
                          </a:xfrm>
                          <a:custGeom>
                            <a:avLst/>
                            <a:gdLst/>
                            <a:ahLst/>
                            <a:cxnLst/>
                            <a:rect l="l" t="t" r="r" b="b"/>
                            <a:pathLst>
                              <a:path w="1364615" h="285115">
                                <a:moveTo>
                                  <a:pt x="284645" y="142354"/>
                                </a:moveTo>
                                <a:lnTo>
                                  <a:pt x="277380" y="97358"/>
                                </a:lnTo>
                                <a:lnTo>
                                  <a:pt x="257175" y="58293"/>
                                </a:lnTo>
                                <a:lnTo>
                                  <a:pt x="244475" y="45580"/>
                                </a:lnTo>
                                <a:lnTo>
                                  <a:pt x="239090" y="40195"/>
                                </a:lnTo>
                                <a:lnTo>
                                  <a:pt x="239090" y="142354"/>
                                </a:lnTo>
                                <a:lnTo>
                                  <a:pt x="237121" y="161874"/>
                                </a:lnTo>
                                <a:lnTo>
                                  <a:pt x="210756" y="210769"/>
                                </a:lnTo>
                                <a:lnTo>
                                  <a:pt x="161848" y="237159"/>
                                </a:lnTo>
                                <a:lnTo>
                                  <a:pt x="142341" y="239128"/>
                                </a:lnTo>
                                <a:lnTo>
                                  <a:pt x="122809" y="237159"/>
                                </a:lnTo>
                                <a:lnTo>
                                  <a:pt x="73875" y="210769"/>
                                </a:lnTo>
                                <a:lnTo>
                                  <a:pt x="47510" y="161874"/>
                                </a:lnTo>
                                <a:lnTo>
                                  <a:pt x="45542" y="142354"/>
                                </a:lnTo>
                                <a:lnTo>
                                  <a:pt x="47510" y="122821"/>
                                </a:lnTo>
                                <a:lnTo>
                                  <a:pt x="73875" y="73888"/>
                                </a:lnTo>
                                <a:lnTo>
                                  <a:pt x="122809" y="47536"/>
                                </a:lnTo>
                                <a:lnTo>
                                  <a:pt x="142341" y="45580"/>
                                </a:lnTo>
                                <a:lnTo>
                                  <a:pt x="161848" y="47536"/>
                                </a:lnTo>
                                <a:lnTo>
                                  <a:pt x="210756" y="73888"/>
                                </a:lnTo>
                                <a:lnTo>
                                  <a:pt x="237121" y="122821"/>
                                </a:lnTo>
                                <a:lnTo>
                                  <a:pt x="239090" y="142354"/>
                                </a:lnTo>
                                <a:lnTo>
                                  <a:pt x="239090" y="40195"/>
                                </a:lnTo>
                                <a:lnTo>
                                  <a:pt x="226377" y="27482"/>
                                </a:lnTo>
                                <a:lnTo>
                                  <a:pt x="187312" y="7264"/>
                                </a:lnTo>
                                <a:lnTo>
                                  <a:pt x="142341" y="0"/>
                                </a:lnTo>
                                <a:lnTo>
                                  <a:pt x="97332" y="7264"/>
                                </a:lnTo>
                                <a:lnTo>
                                  <a:pt x="58267" y="27482"/>
                                </a:lnTo>
                                <a:lnTo>
                                  <a:pt x="27457" y="58293"/>
                                </a:lnTo>
                                <a:lnTo>
                                  <a:pt x="7251" y="97358"/>
                                </a:lnTo>
                                <a:lnTo>
                                  <a:pt x="0" y="142354"/>
                                </a:lnTo>
                                <a:lnTo>
                                  <a:pt x="7251" y="187325"/>
                                </a:lnTo>
                                <a:lnTo>
                                  <a:pt x="27457" y="226390"/>
                                </a:lnTo>
                                <a:lnTo>
                                  <a:pt x="58267" y="257200"/>
                                </a:lnTo>
                                <a:lnTo>
                                  <a:pt x="97332" y="277406"/>
                                </a:lnTo>
                                <a:lnTo>
                                  <a:pt x="142341" y="284670"/>
                                </a:lnTo>
                                <a:lnTo>
                                  <a:pt x="187312" y="277406"/>
                                </a:lnTo>
                                <a:lnTo>
                                  <a:pt x="226377" y="257200"/>
                                </a:lnTo>
                                <a:lnTo>
                                  <a:pt x="244449" y="239128"/>
                                </a:lnTo>
                                <a:lnTo>
                                  <a:pt x="257175" y="226390"/>
                                </a:lnTo>
                                <a:lnTo>
                                  <a:pt x="277380" y="187325"/>
                                </a:lnTo>
                                <a:lnTo>
                                  <a:pt x="284645" y="142354"/>
                                </a:lnTo>
                                <a:close/>
                              </a:path>
                              <a:path w="1364615" h="285115">
                                <a:moveTo>
                                  <a:pt x="610679" y="277723"/>
                                </a:moveTo>
                                <a:lnTo>
                                  <a:pt x="542048" y="163868"/>
                                </a:lnTo>
                                <a:lnTo>
                                  <a:pt x="540016" y="160489"/>
                                </a:lnTo>
                                <a:lnTo>
                                  <a:pt x="562749" y="149466"/>
                                </a:lnTo>
                                <a:lnTo>
                                  <a:pt x="580758" y="132143"/>
                                </a:lnTo>
                                <a:lnTo>
                                  <a:pt x="588124" y="118313"/>
                                </a:lnTo>
                                <a:lnTo>
                                  <a:pt x="592594" y="109905"/>
                                </a:lnTo>
                                <a:lnTo>
                                  <a:pt x="596874" y="84150"/>
                                </a:lnTo>
                                <a:lnTo>
                                  <a:pt x="590600" y="53136"/>
                                </a:lnTo>
                                <a:lnTo>
                                  <a:pt x="588479" y="49999"/>
                                </a:lnTo>
                                <a:lnTo>
                                  <a:pt x="573519" y="27813"/>
                                </a:lnTo>
                                <a:lnTo>
                                  <a:pt x="551319" y="12852"/>
                                </a:lnTo>
                                <a:lnTo>
                                  <a:pt x="551319" y="84150"/>
                                </a:lnTo>
                                <a:lnTo>
                                  <a:pt x="548627" y="97434"/>
                                </a:lnTo>
                                <a:lnTo>
                                  <a:pt x="541299" y="108280"/>
                                </a:lnTo>
                                <a:lnTo>
                                  <a:pt x="530440" y="115608"/>
                                </a:lnTo>
                                <a:lnTo>
                                  <a:pt x="517156" y="118313"/>
                                </a:lnTo>
                                <a:lnTo>
                                  <a:pt x="425411" y="118313"/>
                                </a:lnTo>
                                <a:lnTo>
                                  <a:pt x="425411" y="49999"/>
                                </a:lnTo>
                                <a:lnTo>
                                  <a:pt x="517156" y="49999"/>
                                </a:lnTo>
                                <a:lnTo>
                                  <a:pt x="530440" y="52692"/>
                                </a:lnTo>
                                <a:lnTo>
                                  <a:pt x="541299" y="60007"/>
                                </a:lnTo>
                                <a:lnTo>
                                  <a:pt x="548627" y="70853"/>
                                </a:lnTo>
                                <a:lnTo>
                                  <a:pt x="551319" y="84150"/>
                                </a:lnTo>
                                <a:lnTo>
                                  <a:pt x="551319" y="12852"/>
                                </a:lnTo>
                                <a:lnTo>
                                  <a:pt x="548182" y="10731"/>
                                </a:lnTo>
                                <a:lnTo>
                                  <a:pt x="517156" y="4470"/>
                                </a:lnTo>
                                <a:lnTo>
                                  <a:pt x="379869" y="4470"/>
                                </a:lnTo>
                                <a:lnTo>
                                  <a:pt x="379869" y="277723"/>
                                </a:lnTo>
                                <a:lnTo>
                                  <a:pt x="425411" y="277723"/>
                                </a:lnTo>
                                <a:lnTo>
                                  <a:pt x="425411" y="163868"/>
                                </a:lnTo>
                                <a:lnTo>
                                  <a:pt x="488861" y="163868"/>
                                </a:lnTo>
                                <a:lnTo>
                                  <a:pt x="557555" y="277723"/>
                                </a:lnTo>
                                <a:lnTo>
                                  <a:pt x="610679" y="277723"/>
                                </a:lnTo>
                                <a:close/>
                              </a:path>
                              <a:path w="1364615" h="285115">
                                <a:moveTo>
                                  <a:pt x="832510" y="4279"/>
                                </a:moveTo>
                                <a:lnTo>
                                  <a:pt x="642543" y="4279"/>
                                </a:lnTo>
                                <a:lnTo>
                                  <a:pt x="642543" y="49999"/>
                                </a:lnTo>
                                <a:lnTo>
                                  <a:pt x="642543" y="118579"/>
                                </a:lnTo>
                                <a:lnTo>
                                  <a:pt x="642543" y="164299"/>
                                </a:lnTo>
                                <a:lnTo>
                                  <a:pt x="642543" y="231609"/>
                                </a:lnTo>
                                <a:lnTo>
                                  <a:pt x="642543" y="277329"/>
                                </a:lnTo>
                                <a:lnTo>
                                  <a:pt x="832510" y="277329"/>
                                </a:lnTo>
                                <a:lnTo>
                                  <a:pt x="832510" y="231609"/>
                                </a:lnTo>
                                <a:lnTo>
                                  <a:pt x="688086" y="231609"/>
                                </a:lnTo>
                                <a:lnTo>
                                  <a:pt x="688086" y="164299"/>
                                </a:lnTo>
                                <a:lnTo>
                                  <a:pt x="825550" y="164299"/>
                                </a:lnTo>
                                <a:lnTo>
                                  <a:pt x="825550" y="118579"/>
                                </a:lnTo>
                                <a:lnTo>
                                  <a:pt x="688086" y="118579"/>
                                </a:lnTo>
                                <a:lnTo>
                                  <a:pt x="688086" y="49999"/>
                                </a:lnTo>
                                <a:lnTo>
                                  <a:pt x="832510" y="49999"/>
                                </a:lnTo>
                                <a:lnTo>
                                  <a:pt x="832510" y="4279"/>
                                </a:lnTo>
                                <a:close/>
                              </a:path>
                              <a:path w="1364615" h="285115">
                                <a:moveTo>
                                  <a:pt x="925842" y="4457"/>
                                </a:moveTo>
                                <a:lnTo>
                                  <a:pt x="880313" y="4457"/>
                                </a:lnTo>
                                <a:lnTo>
                                  <a:pt x="880313" y="277710"/>
                                </a:lnTo>
                                <a:lnTo>
                                  <a:pt x="925842" y="277710"/>
                                </a:lnTo>
                                <a:lnTo>
                                  <a:pt x="925842" y="4457"/>
                                </a:lnTo>
                                <a:close/>
                              </a:path>
                              <a:path w="1364615" h="285115">
                                <a:moveTo>
                                  <a:pt x="1150404" y="232003"/>
                                </a:moveTo>
                                <a:lnTo>
                                  <a:pt x="1019009" y="232003"/>
                                </a:lnTo>
                                <a:lnTo>
                                  <a:pt x="1019009" y="4673"/>
                                </a:lnTo>
                                <a:lnTo>
                                  <a:pt x="973467" y="4673"/>
                                </a:lnTo>
                                <a:lnTo>
                                  <a:pt x="973467" y="232003"/>
                                </a:lnTo>
                                <a:lnTo>
                                  <a:pt x="973467" y="277723"/>
                                </a:lnTo>
                                <a:lnTo>
                                  <a:pt x="1150404" y="277723"/>
                                </a:lnTo>
                                <a:lnTo>
                                  <a:pt x="1150404" y="232003"/>
                                </a:lnTo>
                                <a:close/>
                              </a:path>
                              <a:path w="1364615" h="285115">
                                <a:moveTo>
                                  <a:pt x="1364462" y="232003"/>
                                </a:moveTo>
                                <a:lnTo>
                                  <a:pt x="1233068" y="232003"/>
                                </a:lnTo>
                                <a:lnTo>
                                  <a:pt x="1233068" y="4673"/>
                                </a:lnTo>
                                <a:lnTo>
                                  <a:pt x="1187526" y="4673"/>
                                </a:lnTo>
                                <a:lnTo>
                                  <a:pt x="1187526" y="232003"/>
                                </a:lnTo>
                                <a:lnTo>
                                  <a:pt x="1187526" y="277723"/>
                                </a:lnTo>
                                <a:lnTo>
                                  <a:pt x="1364462" y="277723"/>
                                </a:lnTo>
                                <a:lnTo>
                                  <a:pt x="1364462" y="232003"/>
                                </a:lnTo>
                                <a:close/>
                              </a:path>
                            </a:pathLst>
                          </a:custGeom>
                          <a:solidFill>
                            <a:srgbClr val="E31836"/>
                          </a:solidFill>
                        </wps:spPr>
                        <wps:bodyPr wrap="square" lIns="0" tIns="0" rIns="0" bIns="0" rtlCol="0">
                          <a:prstTxWarp prst="textNoShape">
                            <a:avLst/>
                          </a:prstTxWarp>
                          <a:noAutofit/>
                        </wps:bodyPr>
                      </wps:wsp>
                      <pic:pic>
                        <pic:nvPicPr>
                          <pic:cNvPr id="3" name="Image 3"/>
                          <pic:cNvPicPr/>
                        </pic:nvPicPr>
                        <pic:blipFill>
                          <a:blip r:embed="rId6" cstate="print"/>
                          <a:stretch>
                            <a:fillRect/>
                          </a:stretch>
                        </pic:blipFill>
                        <pic:spPr>
                          <a:xfrm>
                            <a:off x="737750" y="467734"/>
                            <a:ext cx="67043" cy="67081"/>
                          </a:xfrm>
                          <a:prstGeom prst="rect">
                            <a:avLst/>
                          </a:prstGeom>
                        </pic:spPr>
                      </pic:pic>
                      <wps:wsp>
                        <wps:cNvPr id="4" name="Graphic 4"/>
                        <wps:cNvSpPr/>
                        <wps:spPr>
                          <a:xfrm>
                            <a:off x="1773812" y="472205"/>
                            <a:ext cx="251460" cy="273685"/>
                          </a:xfrm>
                          <a:custGeom>
                            <a:avLst/>
                            <a:gdLst/>
                            <a:ahLst/>
                            <a:cxnLst/>
                            <a:rect l="l" t="t" r="r" b="b"/>
                            <a:pathLst>
                              <a:path w="251460" h="273685">
                                <a:moveTo>
                                  <a:pt x="250888" y="0"/>
                                </a:moveTo>
                                <a:lnTo>
                                  <a:pt x="195541" y="0"/>
                                </a:lnTo>
                                <a:lnTo>
                                  <a:pt x="125450" y="101447"/>
                                </a:lnTo>
                                <a:lnTo>
                                  <a:pt x="55346" y="0"/>
                                </a:lnTo>
                                <a:lnTo>
                                  <a:pt x="0" y="0"/>
                                </a:lnTo>
                                <a:lnTo>
                                  <a:pt x="102628" y="148564"/>
                                </a:lnTo>
                                <a:lnTo>
                                  <a:pt x="102628" y="273253"/>
                                </a:lnTo>
                                <a:lnTo>
                                  <a:pt x="148183" y="273253"/>
                                </a:lnTo>
                                <a:lnTo>
                                  <a:pt x="148183" y="148666"/>
                                </a:lnTo>
                                <a:lnTo>
                                  <a:pt x="250888" y="0"/>
                                </a:lnTo>
                                <a:close/>
                              </a:path>
                            </a:pathLst>
                          </a:custGeom>
                          <a:solidFill>
                            <a:srgbClr val="E31836"/>
                          </a:solidFill>
                        </wps:spPr>
                        <wps:bodyPr wrap="square" lIns="0" tIns="0" rIns="0" bIns="0" rtlCol="0">
                          <a:prstTxWarp prst="textNoShape">
                            <a:avLst/>
                          </a:prstTxWarp>
                          <a:noAutofit/>
                        </wps:bodyPr>
                      </wps:wsp>
                      <pic:pic>
                        <pic:nvPicPr>
                          <pic:cNvPr id="5" name="Image 5"/>
                          <pic:cNvPicPr/>
                        </pic:nvPicPr>
                        <pic:blipFill>
                          <a:blip r:embed="rId7" cstate="print"/>
                          <a:stretch>
                            <a:fillRect/>
                          </a:stretch>
                        </pic:blipFill>
                        <pic:spPr>
                          <a:xfrm>
                            <a:off x="2055566" y="465946"/>
                            <a:ext cx="71310" cy="71297"/>
                          </a:xfrm>
                          <a:prstGeom prst="rect">
                            <a:avLst/>
                          </a:prstGeom>
                        </pic:spPr>
                      </pic:pic>
                      <wps:wsp>
                        <wps:cNvPr id="6" name="Graphic 6"/>
                        <wps:cNvSpPr/>
                        <wps:spPr>
                          <a:xfrm>
                            <a:off x="4256392" y="0"/>
                            <a:ext cx="2145030" cy="2324100"/>
                          </a:xfrm>
                          <a:custGeom>
                            <a:avLst/>
                            <a:gdLst/>
                            <a:ahLst/>
                            <a:cxnLst/>
                            <a:rect l="l" t="t" r="r" b="b"/>
                            <a:pathLst>
                              <a:path w="2145030" h="2324100">
                                <a:moveTo>
                                  <a:pt x="2144407" y="0"/>
                                </a:moveTo>
                                <a:lnTo>
                                  <a:pt x="0" y="0"/>
                                </a:lnTo>
                                <a:lnTo>
                                  <a:pt x="0" y="2323744"/>
                                </a:lnTo>
                                <a:lnTo>
                                  <a:pt x="2144407" y="2323744"/>
                                </a:lnTo>
                                <a:lnTo>
                                  <a:pt x="2144407" y="0"/>
                                </a:lnTo>
                                <a:close/>
                              </a:path>
                            </a:pathLst>
                          </a:custGeom>
                          <a:solidFill>
                            <a:srgbClr val="231F20">
                              <a:alpha val="19999"/>
                            </a:srgbClr>
                          </a:solidFill>
                        </wps:spPr>
                        <wps:bodyPr wrap="square" lIns="0" tIns="0" rIns="0" bIns="0" rtlCol="0">
                          <a:prstTxWarp prst="textNoShape">
                            <a:avLst/>
                          </a:prstTxWarp>
                          <a:noAutofit/>
                        </wps:bodyPr>
                      </wps:wsp>
                      <wps:wsp>
                        <wps:cNvPr id="7" name="Graphic 7"/>
                        <wps:cNvSpPr/>
                        <wps:spPr>
                          <a:xfrm>
                            <a:off x="4444086" y="0"/>
                            <a:ext cx="1957070" cy="1957070"/>
                          </a:xfrm>
                          <a:custGeom>
                            <a:avLst/>
                            <a:gdLst/>
                            <a:ahLst/>
                            <a:cxnLst/>
                            <a:rect l="l" t="t" r="r" b="b"/>
                            <a:pathLst>
                              <a:path w="1957070" h="1957070">
                                <a:moveTo>
                                  <a:pt x="1084173" y="0"/>
                                </a:moveTo>
                                <a:lnTo>
                                  <a:pt x="0" y="0"/>
                                </a:lnTo>
                                <a:lnTo>
                                  <a:pt x="1956714" y="1956714"/>
                                </a:lnTo>
                                <a:lnTo>
                                  <a:pt x="1956714" y="872540"/>
                                </a:lnTo>
                                <a:lnTo>
                                  <a:pt x="1084173" y="0"/>
                                </a:lnTo>
                                <a:close/>
                              </a:path>
                            </a:pathLst>
                          </a:custGeom>
                          <a:solidFill>
                            <a:srgbClr val="FFFFFF"/>
                          </a:solidFill>
                        </wps:spPr>
                        <wps:bodyPr wrap="square" lIns="0" tIns="0" rIns="0" bIns="0" rtlCol="0">
                          <a:prstTxWarp prst="textNoShape">
                            <a:avLst/>
                          </a:prstTxWarp>
                          <a:noAutofit/>
                        </wps:bodyPr>
                      </wps:wsp>
                      <pic:pic>
                        <pic:nvPicPr>
                          <pic:cNvPr id="8" name="Image 8"/>
                          <pic:cNvPicPr/>
                        </pic:nvPicPr>
                        <pic:blipFill>
                          <a:blip r:embed="rId8" cstate="print"/>
                          <a:stretch>
                            <a:fillRect/>
                          </a:stretch>
                        </pic:blipFill>
                        <pic:spPr>
                          <a:xfrm>
                            <a:off x="34648" y="3471296"/>
                            <a:ext cx="5908950" cy="4929296"/>
                          </a:xfrm>
                          <a:prstGeom prst="rect">
                            <a:avLst/>
                          </a:prstGeom>
                        </pic:spPr>
                      </pic:pic>
                      <wps:wsp>
                        <wps:cNvPr id="9" name="Graphic 9"/>
                        <wps:cNvSpPr/>
                        <wps:spPr>
                          <a:xfrm>
                            <a:off x="458943" y="1118773"/>
                            <a:ext cx="541655" cy="773430"/>
                          </a:xfrm>
                          <a:custGeom>
                            <a:avLst/>
                            <a:gdLst/>
                            <a:ahLst/>
                            <a:cxnLst/>
                            <a:rect l="l" t="t" r="r" b="b"/>
                            <a:pathLst>
                              <a:path w="541655" h="773430">
                                <a:moveTo>
                                  <a:pt x="285064" y="0"/>
                                </a:moveTo>
                                <a:lnTo>
                                  <a:pt x="0" y="0"/>
                                </a:lnTo>
                                <a:lnTo>
                                  <a:pt x="0" y="773430"/>
                                </a:lnTo>
                                <a:lnTo>
                                  <a:pt x="127063" y="773430"/>
                                </a:lnTo>
                                <a:lnTo>
                                  <a:pt x="127063" y="508254"/>
                                </a:lnTo>
                                <a:lnTo>
                                  <a:pt x="285064" y="508254"/>
                                </a:lnTo>
                                <a:lnTo>
                                  <a:pt x="332267" y="504231"/>
                                </a:lnTo>
                                <a:lnTo>
                                  <a:pt x="376232" y="492606"/>
                                </a:lnTo>
                                <a:lnTo>
                                  <a:pt x="416342" y="474043"/>
                                </a:lnTo>
                                <a:lnTo>
                                  <a:pt x="451978" y="449204"/>
                                </a:lnTo>
                                <a:lnTo>
                                  <a:pt x="482521" y="418755"/>
                                </a:lnTo>
                                <a:lnTo>
                                  <a:pt x="507353" y="383359"/>
                                </a:lnTo>
                                <a:lnTo>
                                  <a:pt x="525856" y="343679"/>
                                </a:lnTo>
                                <a:lnTo>
                                  <a:pt x="537411" y="300381"/>
                                </a:lnTo>
                                <a:lnTo>
                                  <a:pt x="541401" y="254127"/>
                                </a:lnTo>
                                <a:lnTo>
                                  <a:pt x="537411" y="207581"/>
                                </a:lnTo>
                                <a:lnTo>
                                  <a:pt x="525856" y="164128"/>
                                </a:lnTo>
                                <a:lnTo>
                                  <a:pt x="507353" y="124403"/>
                                </a:lnTo>
                                <a:lnTo>
                                  <a:pt x="482521" y="89043"/>
                                </a:lnTo>
                                <a:lnTo>
                                  <a:pt x="451978" y="58685"/>
                                </a:lnTo>
                                <a:lnTo>
                                  <a:pt x="416342" y="33965"/>
                                </a:lnTo>
                                <a:lnTo>
                                  <a:pt x="376232" y="15520"/>
                                </a:lnTo>
                                <a:lnTo>
                                  <a:pt x="332267" y="3986"/>
                                </a:lnTo>
                                <a:lnTo>
                                  <a:pt x="285064" y="0"/>
                                </a:lnTo>
                                <a:close/>
                              </a:path>
                              <a:path w="541655" h="773430">
                                <a:moveTo>
                                  <a:pt x="285064" y="388924"/>
                                </a:moveTo>
                                <a:lnTo>
                                  <a:pt x="127063" y="388924"/>
                                </a:lnTo>
                                <a:lnTo>
                                  <a:pt x="127063" y="119329"/>
                                </a:lnTo>
                                <a:lnTo>
                                  <a:pt x="285064" y="119329"/>
                                </a:lnTo>
                                <a:lnTo>
                                  <a:pt x="327359" y="125817"/>
                                </a:lnTo>
                                <a:lnTo>
                                  <a:pt x="363025" y="144185"/>
                                </a:lnTo>
                                <a:lnTo>
                                  <a:pt x="390471" y="172788"/>
                                </a:lnTo>
                                <a:lnTo>
                                  <a:pt x="408105" y="209984"/>
                                </a:lnTo>
                                <a:lnTo>
                                  <a:pt x="414337" y="254127"/>
                                </a:lnTo>
                                <a:lnTo>
                                  <a:pt x="408105" y="297845"/>
                                </a:lnTo>
                                <a:lnTo>
                                  <a:pt x="390471" y="334988"/>
                                </a:lnTo>
                                <a:lnTo>
                                  <a:pt x="363025" y="363750"/>
                                </a:lnTo>
                                <a:lnTo>
                                  <a:pt x="327359" y="382330"/>
                                </a:lnTo>
                                <a:lnTo>
                                  <a:pt x="285064" y="388924"/>
                                </a:lnTo>
                                <a:close/>
                              </a:path>
                            </a:pathLst>
                          </a:custGeom>
                          <a:ln w="5080">
                            <a:solidFill>
                              <a:srgbClr val="231F20"/>
                            </a:solidFill>
                            <a:prstDash val="solid"/>
                          </a:ln>
                        </wps:spPr>
                        <wps:bodyPr wrap="square" lIns="0" tIns="0" rIns="0" bIns="0" rtlCol="0">
                          <a:prstTxWarp prst="textNoShape">
                            <a:avLst/>
                          </a:prstTxWarp>
                          <a:noAutofit/>
                        </wps:bodyPr>
                      </wps:wsp>
                      <wps:wsp>
                        <wps:cNvPr id="10" name="Graphic 10"/>
                        <wps:cNvSpPr/>
                        <wps:spPr>
                          <a:xfrm>
                            <a:off x="1080997" y="1329809"/>
                            <a:ext cx="289560" cy="562610"/>
                          </a:xfrm>
                          <a:custGeom>
                            <a:avLst/>
                            <a:gdLst/>
                            <a:ahLst/>
                            <a:cxnLst/>
                            <a:rect l="l" t="t" r="r" b="b"/>
                            <a:pathLst>
                              <a:path w="289560" h="562610">
                                <a:moveTo>
                                  <a:pt x="119329" y="102755"/>
                                </a:moveTo>
                                <a:lnTo>
                                  <a:pt x="119329" y="9944"/>
                                </a:lnTo>
                                <a:lnTo>
                                  <a:pt x="0" y="9944"/>
                                </a:lnTo>
                                <a:lnTo>
                                  <a:pt x="0" y="562394"/>
                                </a:lnTo>
                                <a:lnTo>
                                  <a:pt x="119329" y="562394"/>
                                </a:lnTo>
                                <a:lnTo>
                                  <a:pt x="119329" y="283959"/>
                                </a:lnTo>
                                <a:lnTo>
                                  <a:pt x="126485" y="229149"/>
                                </a:lnTo>
                                <a:lnTo>
                                  <a:pt x="146010" y="187628"/>
                                </a:lnTo>
                                <a:lnTo>
                                  <a:pt x="174988" y="158138"/>
                                </a:lnTo>
                                <a:lnTo>
                                  <a:pt x="210503" y="139422"/>
                                </a:lnTo>
                                <a:lnTo>
                                  <a:pt x="249640" y="130219"/>
                                </a:lnTo>
                                <a:lnTo>
                                  <a:pt x="289483" y="129273"/>
                                </a:lnTo>
                                <a:lnTo>
                                  <a:pt x="289483" y="0"/>
                                </a:lnTo>
                                <a:lnTo>
                                  <a:pt x="238192" y="5489"/>
                                </a:lnTo>
                                <a:lnTo>
                                  <a:pt x="190733" y="23202"/>
                                </a:lnTo>
                                <a:lnTo>
                                  <a:pt x="150111" y="55003"/>
                                </a:lnTo>
                                <a:lnTo>
                                  <a:pt x="119329" y="102755"/>
                                </a:lnTo>
                                <a:close/>
                              </a:path>
                            </a:pathLst>
                          </a:custGeom>
                          <a:ln w="5080">
                            <a:solidFill>
                              <a:srgbClr val="231F20"/>
                            </a:solidFill>
                            <a:prstDash val="solid"/>
                          </a:ln>
                        </wps:spPr>
                        <wps:bodyPr wrap="square" lIns="0" tIns="0" rIns="0" bIns="0" rtlCol="0">
                          <a:prstTxWarp prst="textNoShape">
                            <a:avLst/>
                          </a:prstTxWarp>
                          <a:noAutofit/>
                        </wps:bodyPr>
                      </wps:wsp>
                      <wps:wsp>
                        <wps:cNvPr id="11" name="Graphic 11"/>
                        <wps:cNvSpPr/>
                        <wps:spPr>
                          <a:xfrm>
                            <a:off x="1394783" y="1325389"/>
                            <a:ext cx="588010" cy="581660"/>
                          </a:xfrm>
                          <a:custGeom>
                            <a:avLst/>
                            <a:gdLst/>
                            <a:ahLst/>
                            <a:cxnLst/>
                            <a:rect l="l" t="t" r="r" b="b"/>
                            <a:pathLst>
                              <a:path w="588010" h="581660">
                                <a:moveTo>
                                  <a:pt x="468477" y="14363"/>
                                </a:moveTo>
                                <a:lnTo>
                                  <a:pt x="468477" y="92811"/>
                                </a:lnTo>
                                <a:lnTo>
                                  <a:pt x="440519" y="61096"/>
                                </a:lnTo>
                                <a:lnTo>
                                  <a:pt x="407098" y="35321"/>
                                </a:lnTo>
                                <a:lnTo>
                                  <a:pt x="368320" y="16122"/>
                                </a:lnTo>
                                <a:lnTo>
                                  <a:pt x="324292" y="4136"/>
                                </a:lnTo>
                                <a:lnTo>
                                  <a:pt x="275120" y="0"/>
                                </a:lnTo>
                                <a:lnTo>
                                  <a:pt x="230902" y="3691"/>
                                </a:lnTo>
                                <a:lnTo>
                                  <a:pt x="188805" y="14416"/>
                                </a:lnTo>
                                <a:lnTo>
                                  <a:pt x="149426" y="31652"/>
                                </a:lnTo>
                                <a:lnTo>
                                  <a:pt x="113362" y="54873"/>
                                </a:lnTo>
                                <a:lnTo>
                                  <a:pt x="81210" y="83558"/>
                                </a:lnTo>
                                <a:lnTo>
                                  <a:pt x="53565" y="117181"/>
                                </a:lnTo>
                                <a:lnTo>
                                  <a:pt x="31025" y="155219"/>
                                </a:lnTo>
                                <a:lnTo>
                                  <a:pt x="14186" y="197149"/>
                                </a:lnTo>
                                <a:lnTo>
                                  <a:pt x="3646" y="242447"/>
                                </a:lnTo>
                                <a:lnTo>
                                  <a:pt x="0" y="290588"/>
                                </a:lnTo>
                                <a:lnTo>
                                  <a:pt x="3646" y="338461"/>
                                </a:lnTo>
                                <a:lnTo>
                                  <a:pt x="14186" y="383603"/>
                                </a:lnTo>
                                <a:lnTo>
                                  <a:pt x="31025" y="425470"/>
                                </a:lnTo>
                                <a:lnTo>
                                  <a:pt x="53565" y="463518"/>
                                </a:lnTo>
                                <a:lnTo>
                                  <a:pt x="81210" y="497204"/>
                                </a:lnTo>
                                <a:lnTo>
                                  <a:pt x="113362" y="525985"/>
                                </a:lnTo>
                                <a:lnTo>
                                  <a:pt x="149426" y="549316"/>
                                </a:lnTo>
                                <a:lnTo>
                                  <a:pt x="188805" y="566654"/>
                                </a:lnTo>
                                <a:lnTo>
                                  <a:pt x="230902" y="577456"/>
                                </a:lnTo>
                                <a:lnTo>
                                  <a:pt x="275120" y="581177"/>
                                </a:lnTo>
                                <a:lnTo>
                                  <a:pt x="324292" y="577031"/>
                                </a:lnTo>
                                <a:lnTo>
                                  <a:pt x="368320" y="564983"/>
                                </a:lnTo>
                                <a:lnTo>
                                  <a:pt x="407098" y="545617"/>
                                </a:lnTo>
                                <a:lnTo>
                                  <a:pt x="440519" y="519515"/>
                                </a:lnTo>
                                <a:lnTo>
                                  <a:pt x="468477" y="487260"/>
                                </a:lnTo>
                                <a:lnTo>
                                  <a:pt x="468477" y="566813"/>
                                </a:lnTo>
                                <a:lnTo>
                                  <a:pt x="587806" y="566813"/>
                                </a:lnTo>
                                <a:lnTo>
                                  <a:pt x="587806" y="14363"/>
                                </a:lnTo>
                                <a:lnTo>
                                  <a:pt x="468477" y="14363"/>
                                </a:lnTo>
                                <a:close/>
                              </a:path>
                              <a:path w="588010" h="581660">
                                <a:moveTo>
                                  <a:pt x="293903" y="467372"/>
                                </a:moveTo>
                                <a:lnTo>
                                  <a:pt x="246443" y="461413"/>
                                </a:lnTo>
                                <a:lnTo>
                                  <a:pt x="204447" y="444374"/>
                                </a:lnTo>
                                <a:lnTo>
                                  <a:pt x="169325" y="417514"/>
                                </a:lnTo>
                                <a:lnTo>
                                  <a:pt x="142491" y="382090"/>
                                </a:lnTo>
                                <a:lnTo>
                                  <a:pt x="125354" y="339362"/>
                                </a:lnTo>
                                <a:lnTo>
                                  <a:pt x="119329" y="290588"/>
                                </a:lnTo>
                                <a:lnTo>
                                  <a:pt x="125354" y="241814"/>
                                </a:lnTo>
                                <a:lnTo>
                                  <a:pt x="142491" y="199086"/>
                                </a:lnTo>
                                <a:lnTo>
                                  <a:pt x="169325" y="163663"/>
                                </a:lnTo>
                                <a:lnTo>
                                  <a:pt x="204447" y="136802"/>
                                </a:lnTo>
                                <a:lnTo>
                                  <a:pt x="246443" y="119763"/>
                                </a:lnTo>
                                <a:lnTo>
                                  <a:pt x="293903" y="113804"/>
                                </a:lnTo>
                                <a:lnTo>
                                  <a:pt x="341362" y="119763"/>
                                </a:lnTo>
                                <a:lnTo>
                                  <a:pt x="383359" y="136802"/>
                                </a:lnTo>
                                <a:lnTo>
                                  <a:pt x="418480" y="163663"/>
                                </a:lnTo>
                                <a:lnTo>
                                  <a:pt x="445315" y="199086"/>
                                </a:lnTo>
                                <a:lnTo>
                                  <a:pt x="462451" y="241814"/>
                                </a:lnTo>
                                <a:lnTo>
                                  <a:pt x="468477" y="290588"/>
                                </a:lnTo>
                                <a:lnTo>
                                  <a:pt x="462451" y="339362"/>
                                </a:lnTo>
                                <a:lnTo>
                                  <a:pt x="445315" y="382090"/>
                                </a:lnTo>
                                <a:lnTo>
                                  <a:pt x="418480" y="417514"/>
                                </a:lnTo>
                                <a:lnTo>
                                  <a:pt x="383359" y="444374"/>
                                </a:lnTo>
                                <a:lnTo>
                                  <a:pt x="341362" y="461413"/>
                                </a:lnTo>
                                <a:lnTo>
                                  <a:pt x="293903" y="467372"/>
                                </a:lnTo>
                                <a:close/>
                              </a:path>
                            </a:pathLst>
                          </a:custGeom>
                          <a:ln w="5080">
                            <a:solidFill>
                              <a:srgbClr val="231F20"/>
                            </a:solidFill>
                            <a:prstDash val="solid"/>
                          </a:ln>
                        </wps:spPr>
                        <wps:bodyPr wrap="square" lIns="0" tIns="0" rIns="0" bIns="0" rtlCol="0">
                          <a:prstTxWarp prst="textNoShape">
                            <a:avLst/>
                          </a:prstTxWarp>
                          <a:noAutofit/>
                        </wps:bodyPr>
                      </wps:wsp>
                      <wps:wsp>
                        <wps:cNvPr id="12" name="Graphic 12"/>
                        <wps:cNvSpPr/>
                        <wps:spPr>
                          <a:xfrm>
                            <a:off x="2056496" y="1325389"/>
                            <a:ext cx="540385" cy="581660"/>
                          </a:xfrm>
                          <a:custGeom>
                            <a:avLst/>
                            <a:gdLst/>
                            <a:ahLst/>
                            <a:cxnLst/>
                            <a:rect l="l" t="t" r="r" b="b"/>
                            <a:pathLst>
                              <a:path w="540385" h="581660">
                                <a:moveTo>
                                  <a:pt x="291693" y="581177"/>
                                </a:moveTo>
                                <a:lnTo>
                                  <a:pt x="344483" y="576599"/>
                                </a:lnTo>
                                <a:lnTo>
                                  <a:pt x="393958" y="563335"/>
                                </a:lnTo>
                                <a:lnTo>
                                  <a:pt x="439197" y="542091"/>
                                </a:lnTo>
                                <a:lnTo>
                                  <a:pt x="479281" y="513573"/>
                                </a:lnTo>
                                <a:lnTo>
                                  <a:pt x="513287" y="478488"/>
                                </a:lnTo>
                                <a:lnTo>
                                  <a:pt x="540296" y="437540"/>
                                </a:lnTo>
                                <a:lnTo>
                                  <a:pt x="437540" y="378980"/>
                                </a:lnTo>
                                <a:lnTo>
                                  <a:pt x="412714" y="413715"/>
                                </a:lnTo>
                                <a:lnTo>
                                  <a:pt x="378980" y="440578"/>
                                </a:lnTo>
                                <a:lnTo>
                                  <a:pt x="337788" y="457911"/>
                                </a:lnTo>
                                <a:lnTo>
                                  <a:pt x="290588" y="464057"/>
                                </a:lnTo>
                                <a:lnTo>
                                  <a:pt x="244141" y="458114"/>
                                </a:lnTo>
                                <a:lnTo>
                                  <a:pt x="202974" y="441182"/>
                                </a:lnTo>
                                <a:lnTo>
                                  <a:pt x="168497" y="414613"/>
                                </a:lnTo>
                                <a:lnTo>
                                  <a:pt x="142122" y="379758"/>
                                </a:lnTo>
                                <a:lnTo>
                                  <a:pt x="125262" y="337966"/>
                                </a:lnTo>
                                <a:lnTo>
                                  <a:pt x="119329" y="290588"/>
                                </a:lnTo>
                                <a:lnTo>
                                  <a:pt x="125262" y="243210"/>
                                </a:lnTo>
                                <a:lnTo>
                                  <a:pt x="142122" y="201419"/>
                                </a:lnTo>
                                <a:lnTo>
                                  <a:pt x="168497" y="166563"/>
                                </a:lnTo>
                                <a:lnTo>
                                  <a:pt x="202974" y="139994"/>
                                </a:lnTo>
                                <a:lnTo>
                                  <a:pt x="244141" y="123063"/>
                                </a:lnTo>
                                <a:lnTo>
                                  <a:pt x="290588" y="117119"/>
                                </a:lnTo>
                                <a:lnTo>
                                  <a:pt x="337754" y="123110"/>
                                </a:lnTo>
                                <a:lnTo>
                                  <a:pt x="378704" y="140184"/>
                                </a:lnTo>
                                <a:lnTo>
                                  <a:pt x="411782" y="166995"/>
                                </a:lnTo>
                                <a:lnTo>
                                  <a:pt x="435330" y="202196"/>
                                </a:lnTo>
                                <a:lnTo>
                                  <a:pt x="538086" y="142532"/>
                                </a:lnTo>
                                <a:lnTo>
                                  <a:pt x="512008" y="102049"/>
                                </a:lnTo>
                                <a:lnTo>
                                  <a:pt x="478626" y="67276"/>
                                </a:lnTo>
                                <a:lnTo>
                                  <a:pt x="438921" y="38947"/>
                                </a:lnTo>
                                <a:lnTo>
                                  <a:pt x="393876" y="17801"/>
                                </a:lnTo>
                                <a:lnTo>
                                  <a:pt x="344473" y="4573"/>
                                </a:lnTo>
                                <a:lnTo>
                                  <a:pt x="291693" y="0"/>
                                </a:lnTo>
                                <a:lnTo>
                                  <a:pt x="242984" y="3691"/>
                                </a:lnTo>
                                <a:lnTo>
                                  <a:pt x="197290" y="14416"/>
                                </a:lnTo>
                                <a:lnTo>
                                  <a:pt x="155111" y="31652"/>
                                </a:lnTo>
                                <a:lnTo>
                                  <a:pt x="116942" y="54873"/>
                                </a:lnTo>
                                <a:lnTo>
                                  <a:pt x="83281" y="83558"/>
                                </a:lnTo>
                                <a:lnTo>
                                  <a:pt x="54626" y="117181"/>
                                </a:lnTo>
                                <a:lnTo>
                                  <a:pt x="31473" y="155219"/>
                                </a:lnTo>
                                <a:lnTo>
                                  <a:pt x="14319" y="197149"/>
                                </a:lnTo>
                                <a:lnTo>
                                  <a:pt x="3662" y="242447"/>
                                </a:lnTo>
                                <a:lnTo>
                                  <a:pt x="0" y="290588"/>
                                </a:lnTo>
                                <a:lnTo>
                                  <a:pt x="3662" y="338461"/>
                                </a:lnTo>
                                <a:lnTo>
                                  <a:pt x="14319" y="383603"/>
                                </a:lnTo>
                                <a:lnTo>
                                  <a:pt x="31473" y="425470"/>
                                </a:lnTo>
                                <a:lnTo>
                                  <a:pt x="54626" y="463518"/>
                                </a:lnTo>
                                <a:lnTo>
                                  <a:pt x="83281" y="497204"/>
                                </a:lnTo>
                                <a:lnTo>
                                  <a:pt x="116942" y="525985"/>
                                </a:lnTo>
                                <a:lnTo>
                                  <a:pt x="155111" y="549316"/>
                                </a:lnTo>
                                <a:lnTo>
                                  <a:pt x="197290" y="566654"/>
                                </a:lnTo>
                                <a:lnTo>
                                  <a:pt x="242984" y="577456"/>
                                </a:lnTo>
                                <a:lnTo>
                                  <a:pt x="291693" y="581177"/>
                                </a:lnTo>
                                <a:close/>
                              </a:path>
                            </a:pathLst>
                          </a:custGeom>
                          <a:ln w="5080">
                            <a:solidFill>
                              <a:srgbClr val="231F20"/>
                            </a:solidFill>
                            <a:prstDash val="solid"/>
                          </a:ln>
                        </wps:spPr>
                        <wps:bodyPr wrap="square" lIns="0" tIns="0" rIns="0" bIns="0" rtlCol="0">
                          <a:prstTxWarp prst="textNoShape">
                            <a:avLst/>
                          </a:prstTxWarp>
                          <a:noAutofit/>
                        </wps:bodyPr>
                      </wps:wsp>
                      <wps:wsp>
                        <wps:cNvPr id="13" name="Graphic 13"/>
                        <wps:cNvSpPr/>
                        <wps:spPr>
                          <a:xfrm>
                            <a:off x="2631478" y="1185067"/>
                            <a:ext cx="358140" cy="712470"/>
                          </a:xfrm>
                          <a:custGeom>
                            <a:avLst/>
                            <a:gdLst/>
                            <a:ahLst/>
                            <a:cxnLst/>
                            <a:rect l="l" t="t" r="r" b="b"/>
                            <a:pathLst>
                              <a:path w="358140" h="712470">
                                <a:moveTo>
                                  <a:pt x="357987" y="269595"/>
                                </a:moveTo>
                                <a:lnTo>
                                  <a:pt x="357987" y="154685"/>
                                </a:lnTo>
                                <a:lnTo>
                                  <a:pt x="220979" y="154685"/>
                                </a:lnTo>
                                <a:lnTo>
                                  <a:pt x="220979" y="0"/>
                                </a:lnTo>
                                <a:lnTo>
                                  <a:pt x="101650" y="35356"/>
                                </a:lnTo>
                                <a:lnTo>
                                  <a:pt x="101650" y="154685"/>
                                </a:lnTo>
                                <a:lnTo>
                                  <a:pt x="0" y="154685"/>
                                </a:lnTo>
                                <a:lnTo>
                                  <a:pt x="0" y="269595"/>
                                </a:lnTo>
                                <a:lnTo>
                                  <a:pt x="101650" y="269595"/>
                                </a:lnTo>
                                <a:lnTo>
                                  <a:pt x="101650" y="534771"/>
                                </a:lnTo>
                                <a:lnTo>
                                  <a:pt x="105142" y="584323"/>
                                </a:lnTo>
                                <a:lnTo>
                                  <a:pt x="115910" y="625407"/>
                                </a:lnTo>
                                <a:lnTo>
                                  <a:pt x="161039" y="683104"/>
                                </a:lnTo>
                                <a:lnTo>
                                  <a:pt x="196279" y="700182"/>
                                </a:lnTo>
                                <a:lnTo>
                                  <a:pt x="240557" y="709725"/>
                                </a:lnTo>
                                <a:lnTo>
                                  <a:pt x="294313" y="711965"/>
                                </a:lnTo>
                                <a:lnTo>
                                  <a:pt x="357987" y="707135"/>
                                </a:lnTo>
                                <a:lnTo>
                                  <a:pt x="357987" y="599960"/>
                                </a:lnTo>
                                <a:lnTo>
                                  <a:pt x="298357" y="601583"/>
                                </a:lnTo>
                                <a:lnTo>
                                  <a:pt x="255508" y="595541"/>
                                </a:lnTo>
                                <a:lnTo>
                                  <a:pt x="229646" y="575411"/>
                                </a:lnTo>
                                <a:lnTo>
                                  <a:pt x="220979" y="534771"/>
                                </a:lnTo>
                                <a:lnTo>
                                  <a:pt x="220979" y="269595"/>
                                </a:lnTo>
                                <a:lnTo>
                                  <a:pt x="357987" y="269595"/>
                                </a:lnTo>
                                <a:close/>
                              </a:path>
                            </a:pathLst>
                          </a:custGeom>
                          <a:ln w="5080">
                            <a:solidFill>
                              <a:srgbClr val="231F20"/>
                            </a:solidFill>
                            <a:prstDash val="solid"/>
                          </a:ln>
                        </wps:spPr>
                        <wps:bodyPr wrap="square" lIns="0" tIns="0" rIns="0" bIns="0" rtlCol="0">
                          <a:prstTxWarp prst="textNoShape">
                            <a:avLst/>
                          </a:prstTxWarp>
                          <a:noAutofit/>
                        </wps:bodyPr>
                      </wps:wsp>
                      <pic:pic>
                        <pic:nvPicPr>
                          <pic:cNvPr id="14" name="Image 14"/>
                          <pic:cNvPicPr/>
                        </pic:nvPicPr>
                        <pic:blipFill>
                          <a:blip r:embed="rId9" cstate="print"/>
                          <a:stretch>
                            <a:fillRect/>
                          </a:stretch>
                        </pic:blipFill>
                        <pic:spPr>
                          <a:xfrm>
                            <a:off x="3072874" y="1101869"/>
                            <a:ext cx="157556" cy="157556"/>
                          </a:xfrm>
                          <a:prstGeom prst="rect">
                            <a:avLst/>
                          </a:prstGeom>
                        </pic:spPr>
                      </pic:pic>
                      <wps:wsp>
                        <wps:cNvPr id="15" name="Graphic 15"/>
                        <wps:cNvSpPr/>
                        <wps:spPr>
                          <a:xfrm>
                            <a:off x="3091987" y="1339753"/>
                            <a:ext cx="119380" cy="552450"/>
                          </a:xfrm>
                          <a:custGeom>
                            <a:avLst/>
                            <a:gdLst/>
                            <a:ahLst/>
                            <a:cxnLst/>
                            <a:rect l="l" t="t" r="r" b="b"/>
                            <a:pathLst>
                              <a:path w="119380" h="552450">
                                <a:moveTo>
                                  <a:pt x="0" y="552450"/>
                                </a:moveTo>
                                <a:lnTo>
                                  <a:pt x="119329" y="552450"/>
                                </a:lnTo>
                                <a:lnTo>
                                  <a:pt x="119329" y="0"/>
                                </a:lnTo>
                                <a:lnTo>
                                  <a:pt x="0" y="0"/>
                                </a:lnTo>
                                <a:lnTo>
                                  <a:pt x="0" y="552450"/>
                                </a:lnTo>
                                <a:close/>
                              </a:path>
                            </a:pathLst>
                          </a:custGeom>
                          <a:ln w="5080">
                            <a:solidFill>
                              <a:srgbClr val="231F20"/>
                            </a:solidFill>
                            <a:prstDash val="solid"/>
                          </a:ln>
                        </wps:spPr>
                        <wps:bodyPr wrap="square" lIns="0" tIns="0" rIns="0" bIns="0" rtlCol="0">
                          <a:prstTxWarp prst="textNoShape">
                            <a:avLst/>
                          </a:prstTxWarp>
                          <a:noAutofit/>
                        </wps:bodyPr>
                      </wps:wsp>
                      <wps:wsp>
                        <wps:cNvPr id="16" name="Graphic 16"/>
                        <wps:cNvSpPr/>
                        <wps:spPr>
                          <a:xfrm>
                            <a:off x="3284668" y="1325389"/>
                            <a:ext cx="540385" cy="581660"/>
                          </a:xfrm>
                          <a:custGeom>
                            <a:avLst/>
                            <a:gdLst/>
                            <a:ahLst/>
                            <a:cxnLst/>
                            <a:rect l="l" t="t" r="r" b="b"/>
                            <a:pathLst>
                              <a:path w="540385" h="581660">
                                <a:moveTo>
                                  <a:pt x="291693" y="581177"/>
                                </a:moveTo>
                                <a:lnTo>
                                  <a:pt x="344483" y="576599"/>
                                </a:lnTo>
                                <a:lnTo>
                                  <a:pt x="393958" y="563335"/>
                                </a:lnTo>
                                <a:lnTo>
                                  <a:pt x="439197" y="542091"/>
                                </a:lnTo>
                                <a:lnTo>
                                  <a:pt x="479281" y="513573"/>
                                </a:lnTo>
                                <a:lnTo>
                                  <a:pt x="513287" y="478488"/>
                                </a:lnTo>
                                <a:lnTo>
                                  <a:pt x="540296" y="437540"/>
                                </a:lnTo>
                                <a:lnTo>
                                  <a:pt x="437540" y="378980"/>
                                </a:lnTo>
                                <a:lnTo>
                                  <a:pt x="412714" y="413715"/>
                                </a:lnTo>
                                <a:lnTo>
                                  <a:pt x="378980" y="440578"/>
                                </a:lnTo>
                                <a:lnTo>
                                  <a:pt x="337788" y="457911"/>
                                </a:lnTo>
                                <a:lnTo>
                                  <a:pt x="290588" y="464057"/>
                                </a:lnTo>
                                <a:lnTo>
                                  <a:pt x="244141" y="458114"/>
                                </a:lnTo>
                                <a:lnTo>
                                  <a:pt x="202974" y="441182"/>
                                </a:lnTo>
                                <a:lnTo>
                                  <a:pt x="168497" y="414613"/>
                                </a:lnTo>
                                <a:lnTo>
                                  <a:pt x="142122" y="379758"/>
                                </a:lnTo>
                                <a:lnTo>
                                  <a:pt x="125262" y="337966"/>
                                </a:lnTo>
                                <a:lnTo>
                                  <a:pt x="119329" y="290588"/>
                                </a:lnTo>
                                <a:lnTo>
                                  <a:pt x="125262" y="243210"/>
                                </a:lnTo>
                                <a:lnTo>
                                  <a:pt x="142122" y="201419"/>
                                </a:lnTo>
                                <a:lnTo>
                                  <a:pt x="168497" y="166563"/>
                                </a:lnTo>
                                <a:lnTo>
                                  <a:pt x="202974" y="139994"/>
                                </a:lnTo>
                                <a:lnTo>
                                  <a:pt x="244141" y="123063"/>
                                </a:lnTo>
                                <a:lnTo>
                                  <a:pt x="290588" y="117119"/>
                                </a:lnTo>
                                <a:lnTo>
                                  <a:pt x="337754" y="123110"/>
                                </a:lnTo>
                                <a:lnTo>
                                  <a:pt x="378704" y="140184"/>
                                </a:lnTo>
                                <a:lnTo>
                                  <a:pt x="411782" y="166995"/>
                                </a:lnTo>
                                <a:lnTo>
                                  <a:pt x="435330" y="202196"/>
                                </a:lnTo>
                                <a:lnTo>
                                  <a:pt x="538086" y="142532"/>
                                </a:lnTo>
                                <a:lnTo>
                                  <a:pt x="512008" y="102049"/>
                                </a:lnTo>
                                <a:lnTo>
                                  <a:pt x="478626" y="67276"/>
                                </a:lnTo>
                                <a:lnTo>
                                  <a:pt x="438921" y="38947"/>
                                </a:lnTo>
                                <a:lnTo>
                                  <a:pt x="393876" y="17801"/>
                                </a:lnTo>
                                <a:lnTo>
                                  <a:pt x="344473" y="4573"/>
                                </a:lnTo>
                                <a:lnTo>
                                  <a:pt x="291693" y="0"/>
                                </a:lnTo>
                                <a:lnTo>
                                  <a:pt x="242984" y="3691"/>
                                </a:lnTo>
                                <a:lnTo>
                                  <a:pt x="197290" y="14416"/>
                                </a:lnTo>
                                <a:lnTo>
                                  <a:pt x="155111" y="31652"/>
                                </a:lnTo>
                                <a:lnTo>
                                  <a:pt x="116942" y="54873"/>
                                </a:lnTo>
                                <a:lnTo>
                                  <a:pt x="83281" y="83558"/>
                                </a:lnTo>
                                <a:lnTo>
                                  <a:pt x="54626" y="117181"/>
                                </a:lnTo>
                                <a:lnTo>
                                  <a:pt x="31473" y="155219"/>
                                </a:lnTo>
                                <a:lnTo>
                                  <a:pt x="14319" y="197149"/>
                                </a:lnTo>
                                <a:lnTo>
                                  <a:pt x="3662" y="242447"/>
                                </a:lnTo>
                                <a:lnTo>
                                  <a:pt x="0" y="290588"/>
                                </a:lnTo>
                                <a:lnTo>
                                  <a:pt x="3662" y="338461"/>
                                </a:lnTo>
                                <a:lnTo>
                                  <a:pt x="14319" y="383603"/>
                                </a:lnTo>
                                <a:lnTo>
                                  <a:pt x="31473" y="425470"/>
                                </a:lnTo>
                                <a:lnTo>
                                  <a:pt x="54626" y="463518"/>
                                </a:lnTo>
                                <a:lnTo>
                                  <a:pt x="83281" y="497204"/>
                                </a:lnTo>
                                <a:lnTo>
                                  <a:pt x="116942" y="525985"/>
                                </a:lnTo>
                                <a:lnTo>
                                  <a:pt x="155111" y="549316"/>
                                </a:lnTo>
                                <a:lnTo>
                                  <a:pt x="197290" y="566654"/>
                                </a:lnTo>
                                <a:lnTo>
                                  <a:pt x="242984" y="577456"/>
                                </a:lnTo>
                                <a:lnTo>
                                  <a:pt x="291693" y="581177"/>
                                </a:lnTo>
                                <a:close/>
                              </a:path>
                            </a:pathLst>
                          </a:custGeom>
                          <a:ln w="5080">
                            <a:solidFill>
                              <a:srgbClr val="231F20"/>
                            </a:solidFill>
                            <a:prstDash val="solid"/>
                          </a:ln>
                        </wps:spPr>
                        <wps:bodyPr wrap="square" lIns="0" tIns="0" rIns="0" bIns="0" rtlCol="0">
                          <a:prstTxWarp prst="textNoShape">
                            <a:avLst/>
                          </a:prstTxWarp>
                          <a:noAutofit/>
                        </wps:bodyPr>
                      </wps:wsp>
                      <wps:wsp>
                        <wps:cNvPr id="17" name="Graphic 17"/>
                        <wps:cNvSpPr/>
                        <wps:spPr>
                          <a:xfrm>
                            <a:off x="3865063" y="1325389"/>
                            <a:ext cx="588010" cy="581660"/>
                          </a:xfrm>
                          <a:custGeom>
                            <a:avLst/>
                            <a:gdLst/>
                            <a:ahLst/>
                            <a:cxnLst/>
                            <a:rect l="l" t="t" r="r" b="b"/>
                            <a:pathLst>
                              <a:path w="588010" h="581660">
                                <a:moveTo>
                                  <a:pt x="468477" y="14363"/>
                                </a:moveTo>
                                <a:lnTo>
                                  <a:pt x="468477" y="92811"/>
                                </a:lnTo>
                                <a:lnTo>
                                  <a:pt x="440519" y="61096"/>
                                </a:lnTo>
                                <a:lnTo>
                                  <a:pt x="407098" y="35321"/>
                                </a:lnTo>
                                <a:lnTo>
                                  <a:pt x="368320" y="16122"/>
                                </a:lnTo>
                                <a:lnTo>
                                  <a:pt x="324292" y="4136"/>
                                </a:lnTo>
                                <a:lnTo>
                                  <a:pt x="275120" y="0"/>
                                </a:lnTo>
                                <a:lnTo>
                                  <a:pt x="230902" y="3691"/>
                                </a:lnTo>
                                <a:lnTo>
                                  <a:pt x="188805" y="14416"/>
                                </a:lnTo>
                                <a:lnTo>
                                  <a:pt x="149426" y="31652"/>
                                </a:lnTo>
                                <a:lnTo>
                                  <a:pt x="113362" y="54873"/>
                                </a:lnTo>
                                <a:lnTo>
                                  <a:pt x="81210" y="83558"/>
                                </a:lnTo>
                                <a:lnTo>
                                  <a:pt x="53565" y="117181"/>
                                </a:lnTo>
                                <a:lnTo>
                                  <a:pt x="31025" y="155219"/>
                                </a:lnTo>
                                <a:lnTo>
                                  <a:pt x="14186" y="197149"/>
                                </a:lnTo>
                                <a:lnTo>
                                  <a:pt x="3646" y="242447"/>
                                </a:lnTo>
                                <a:lnTo>
                                  <a:pt x="0" y="290588"/>
                                </a:lnTo>
                                <a:lnTo>
                                  <a:pt x="3646" y="338461"/>
                                </a:lnTo>
                                <a:lnTo>
                                  <a:pt x="14186" y="383603"/>
                                </a:lnTo>
                                <a:lnTo>
                                  <a:pt x="31025" y="425470"/>
                                </a:lnTo>
                                <a:lnTo>
                                  <a:pt x="53565" y="463518"/>
                                </a:lnTo>
                                <a:lnTo>
                                  <a:pt x="81210" y="497204"/>
                                </a:lnTo>
                                <a:lnTo>
                                  <a:pt x="113362" y="525985"/>
                                </a:lnTo>
                                <a:lnTo>
                                  <a:pt x="149426" y="549316"/>
                                </a:lnTo>
                                <a:lnTo>
                                  <a:pt x="188805" y="566654"/>
                                </a:lnTo>
                                <a:lnTo>
                                  <a:pt x="230902" y="577456"/>
                                </a:lnTo>
                                <a:lnTo>
                                  <a:pt x="275120" y="581177"/>
                                </a:lnTo>
                                <a:lnTo>
                                  <a:pt x="324292" y="577031"/>
                                </a:lnTo>
                                <a:lnTo>
                                  <a:pt x="368320" y="564983"/>
                                </a:lnTo>
                                <a:lnTo>
                                  <a:pt x="407098" y="545617"/>
                                </a:lnTo>
                                <a:lnTo>
                                  <a:pt x="440519" y="519515"/>
                                </a:lnTo>
                                <a:lnTo>
                                  <a:pt x="468477" y="487260"/>
                                </a:lnTo>
                                <a:lnTo>
                                  <a:pt x="468477" y="566813"/>
                                </a:lnTo>
                                <a:lnTo>
                                  <a:pt x="587806" y="566813"/>
                                </a:lnTo>
                                <a:lnTo>
                                  <a:pt x="587806" y="14363"/>
                                </a:lnTo>
                                <a:lnTo>
                                  <a:pt x="468477" y="14363"/>
                                </a:lnTo>
                                <a:close/>
                              </a:path>
                              <a:path w="588010" h="581660">
                                <a:moveTo>
                                  <a:pt x="293903" y="467372"/>
                                </a:moveTo>
                                <a:lnTo>
                                  <a:pt x="246443" y="461413"/>
                                </a:lnTo>
                                <a:lnTo>
                                  <a:pt x="204447" y="444374"/>
                                </a:lnTo>
                                <a:lnTo>
                                  <a:pt x="169325" y="417514"/>
                                </a:lnTo>
                                <a:lnTo>
                                  <a:pt x="142491" y="382090"/>
                                </a:lnTo>
                                <a:lnTo>
                                  <a:pt x="125354" y="339362"/>
                                </a:lnTo>
                                <a:lnTo>
                                  <a:pt x="119329" y="290588"/>
                                </a:lnTo>
                                <a:lnTo>
                                  <a:pt x="125354" y="241814"/>
                                </a:lnTo>
                                <a:lnTo>
                                  <a:pt x="142491" y="199086"/>
                                </a:lnTo>
                                <a:lnTo>
                                  <a:pt x="169325" y="163663"/>
                                </a:lnTo>
                                <a:lnTo>
                                  <a:pt x="204447" y="136802"/>
                                </a:lnTo>
                                <a:lnTo>
                                  <a:pt x="246443" y="119763"/>
                                </a:lnTo>
                                <a:lnTo>
                                  <a:pt x="293903" y="113804"/>
                                </a:lnTo>
                                <a:lnTo>
                                  <a:pt x="341362" y="119763"/>
                                </a:lnTo>
                                <a:lnTo>
                                  <a:pt x="383359" y="136802"/>
                                </a:lnTo>
                                <a:lnTo>
                                  <a:pt x="418480" y="163663"/>
                                </a:lnTo>
                                <a:lnTo>
                                  <a:pt x="445315" y="199086"/>
                                </a:lnTo>
                                <a:lnTo>
                                  <a:pt x="462451" y="241814"/>
                                </a:lnTo>
                                <a:lnTo>
                                  <a:pt x="468477" y="290588"/>
                                </a:lnTo>
                                <a:lnTo>
                                  <a:pt x="462451" y="339362"/>
                                </a:lnTo>
                                <a:lnTo>
                                  <a:pt x="445315" y="382090"/>
                                </a:lnTo>
                                <a:lnTo>
                                  <a:pt x="418480" y="417514"/>
                                </a:lnTo>
                                <a:lnTo>
                                  <a:pt x="383359" y="444374"/>
                                </a:lnTo>
                                <a:lnTo>
                                  <a:pt x="341362" y="461413"/>
                                </a:lnTo>
                                <a:lnTo>
                                  <a:pt x="293903" y="467372"/>
                                </a:lnTo>
                                <a:close/>
                              </a:path>
                            </a:pathLst>
                          </a:custGeom>
                          <a:ln w="5080">
                            <a:solidFill>
                              <a:srgbClr val="231F20"/>
                            </a:solidFill>
                            <a:prstDash val="solid"/>
                          </a:ln>
                        </wps:spPr>
                        <wps:bodyPr wrap="square" lIns="0" tIns="0" rIns="0" bIns="0" rtlCol="0">
                          <a:prstTxWarp prst="textNoShape">
                            <a:avLst/>
                          </a:prstTxWarp>
                          <a:noAutofit/>
                        </wps:bodyPr>
                      </wps:wsp>
                      <wps:wsp>
                        <wps:cNvPr id="18" name="Graphic 18"/>
                        <wps:cNvSpPr/>
                        <wps:spPr>
                          <a:xfrm>
                            <a:off x="4600250" y="1085626"/>
                            <a:ext cx="119380" cy="807085"/>
                          </a:xfrm>
                          <a:custGeom>
                            <a:avLst/>
                            <a:gdLst/>
                            <a:ahLst/>
                            <a:cxnLst/>
                            <a:rect l="l" t="t" r="r" b="b"/>
                            <a:pathLst>
                              <a:path w="119380" h="807085">
                                <a:moveTo>
                                  <a:pt x="0" y="806576"/>
                                </a:moveTo>
                                <a:lnTo>
                                  <a:pt x="119329" y="806576"/>
                                </a:lnTo>
                                <a:lnTo>
                                  <a:pt x="119329" y="0"/>
                                </a:lnTo>
                                <a:lnTo>
                                  <a:pt x="0" y="0"/>
                                </a:lnTo>
                                <a:lnTo>
                                  <a:pt x="0" y="806576"/>
                                </a:lnTo>
                                <a:close/>
                              </a:path>
                            </a:pathLst>
                          </a:custGeom>
                          <a:ln w="5080">
                            <a:solidFill>
                              <a:srgbClr val="231F20"/>
                            </a:solidFill>
                            <a:prstDash val="solid"/>
                          </a:ln>
                        </wps:spPr>
                        <wps:bodyPr wrap="square" lIns="0" tIns="0" rIns="0" bIns="0" rtlCol="0">
                          <a:prstTxWarp prst="textNoShape">
                            <a:avLst/>
                          </a:prstTxWarp>
                          <a:noAutofit/>
                        </wps:bodyPr>
                      </wps:wsp>
                      <wps:wsp>
                        <wps:cNvPr id="19" name="Graphic 19"/>
                        <wps:cNvSpPr/>
                        <wps:spPr>
                          <a:xfrm>
                            <a:off x="418061" y="2018809"/>
                            <a:ext cx="572770" cy="802640"/>
                          </a:xfrm>
                          <a:custGeom>
                            <a:avLst/>
                            <a:gdLst/>
                            <a:ahLst/>
                            <a:cxnLst/>
                            <a:rect l="l" t="t" r="r" b="b"/>
                            <a:pathLst>
                              <a:path w="572770" h="802640">
                                <a:moveTo>
                                  <a:pt x="298323" y="802157"/>
                                </a:moveTo>
                                <a:lnTo>
                                  <a:pt x="350206" y="799007"/>
                                </a:lnTo>
                                <a:lnTo>
                                  <a:pt x="397961" y="789729"/>
                                </a:lnTo>
                                <a:lnTo>
                                  <a:pt x="441059" y="774575"/>
                                </a:lnTo>
                                <a:lnTo>
                                  <a:pt x="478974" y="753802"/>
                                </a:lnTo>
                                <a:lnTo>
                                  <a:pt x="511179" y="727663"/>
                                </a:lnTo>
                                <a:lnTo>
                                  <a:pt x="537145" y="696414"/>
                                </a:lnTo>
                                <a:lnTo>
                                  <a:pt x="556345" y="660308"/>
                                </a:lnTo>
                                <a:lnTo>
                                  <a:pt x="568252" y="619601"/>
                                </a:lnTo>
                                <a:lnTo>
                                  <a:pt x="572338" y="574547"/>
                                </a:lnTo>
                                <a:lnTo>
                                  <a:pt x="566533" y="522065"/>
                                </a:lnTo>
                                <a:lnTo>
                                  <a:pt x="550136" y="478905"/>
                                </a:lnTo>
                                <a:lnTo>
                                  <a:pt x="524676" y="443720"/>
                                </a:lnTo>
                                <a:lnTo>
                                  <a:pt x="491680" y="415166"/>
                                </a:lnTo>
                                <a:lnTo>
                                  <a:pt x="452676" y="391894"/>
                                </a:lnTo>
                                <a:lnTo>
                                  <a:pt x="409192" y="372558"/>
                                </a:lnTo>
                                <a:lnTo>
                                  <a:pt x="362756" y="355812"/>
                                </a:lnTo>
                                <a:lnTo>
                                  <a:pt x="314896" y="340309"/>
                                </a:lnTo>
                                <a:lnTo>
                                  <a:pt x="243008" y="314965"/>
                                </a:lnTo>
                                <a:lnTo>
                                  <a:pt x="194738" y="289207"/>
                                </a:lnTo>
                                <a:lnTo>
                                  <a:pt x="167599" y="258891"/>
                                </a:lnTo>
                                <a:lnTo>
                                  <a:pt x="159105" y="219875"/>
                                </a:lnTo>
                                <a:lnTo>
                                  <a:pt x="167685" y="180150"/>
                                </a:lnTo>
                                <a:lnTo>
                                  <a:pt x="192114" y="149852"/>
                                </a:lnTo>
                                <a:lnTo>
                                  <a:pt x="230423" y="130533"/>
                                </a:lnTo>
                                <a:lnTo>
                                  <a:pt x="280644" y="123748"/>
                                </a:lnTo>
                                <a:lnTo>
                                  <a:pt x="338496" y="131966"/>
                                </a:lnTo>
                                <a:lnTo>
                                  <a:pt x="383814" y="154685"/>
                                </a:lnTo>
                                <a:lnTo>
                                  <a:pt x="418152" y="189006"/>
                                </a:lnTo>
                                <a:lnTo>
                                  <a:pt x="443064" y="232028"/>
                                </a:lnTo>
                                <a:lnTo>
                                  <a:pt x="550240" y="170154"/>
                                </a:lnTo>
                                <a:lnTo>
                                  <a:pt x="526666" y="128374"/>
                                </a:lnTo>
                                <a:lnTo>
                                  <a:pt x="497759" y="91484"/>
                                </a:lnTo>
                                <a:lnTo>
                                  <a:pt x="463729" y="60044"/>
                                </a:lnTo>
                                <a:lnTo>
                                  <a:pt x="424790" y="34615"/>
                                </a:lnTo>
                                <a:lnTo>
                                  <a:pt x="381155" y="15758"/>
                                </a:lnTo>
                                <a:lnTo>
                                  <a:pt x="333035" y="4033"/>
                                </a:lnTo>
                                <a:lnTo>
                                  <a:pt x="280644" y="0"/>
                                </a:lnTo>
                                <a:lnTo>
                                  <a:pt x="232529" y="3744"/>
                                </a:lnTo>
                                <a:lnTo>
                                  <a:pt x="186797" y="14829"/>
                                </a:lnTo>
                                <a:lnTo>
                                  <a:pt x="144690" y="33036"/>
                                </a:lnTo>
                                <a:lnTo>
                                  <a:pt x="107451" y="58145"/>
                                </a:lnTo>
                                <a:lnTo>
                                  <a:pt x="76324" y="89934"/>
                                </a:lnTo>
                                <a:lnTo>
                                  <a:pt x="52551" y="128185"/>
                                </a:lnTo>
                                <a:lnTo>
                                  <a:pt x="37376" y="172677"/>
                                </a:lnTo>
                                <a:lnTo>
                                  <a:pt x="32042" y="223189"/>
                                </a:lnTo>
                                <a:lnTo>
                                  <a:pt x="37309" y="273300"/>
                                </a:lnTo>
                                <a:lnTo>
                                  <a:pt x="52223" y="314982"/>
                                </a:lnTo>
                                <a:lnTo>
                                  <a:pt x="75450" y="349336"/>
                                </a:lnTo>
                                <a:lnTo>
                                  <a:pt x="105656" y="377461"/>
                                </a:lnTo>
                                <a:lnTo>
                                  <a:pt x="141507" y="400459"/>
                                </a:lnTo>
                                <a:lnTo>
                                  <a:pt x="181669" y="419430"/>
                                </a:lnTo>
                                <a:lnTo>
                                  <a:pt x="224810" y="435475"/>
                                </a:lnTo>
                                <a:lnTo>
                                  <a:pt x="269595" y="449694"/>
                                </a:lnTo>
                                <a:lnTo>
                                  <a:pt x="331991" y="469909"/>
                                </a:lnTo>
                                <a:lnTo>
                                  <a:pt x="381075" y="489965"/>
                                </a:lnTo>
                                <a:lnTo>
                                  <a:pt x="416529" y="512620"/>
                                </a:lnTo>
                                <a:lnTo>
                                  <a:pt x="438035" y="540631"/>
                                </a:lnTo>
                                <a:lnTo>
                                  <a:pt x="445274" y="576757"/>
                                </a:lnTo>
                                <a:lnTo>
                                  <a:pt x="436970" y="616413"/>
                                </a:lnTo>
                                <a:lnTo>
                                  <a:pt x="411160" y="648714"/>
                                </a:lnTo>
                                <a:lnTo>
                                  <a:pt x="366498" y="670449"/>
                                </a:lnTo>
                                <a:lnTo>
                                  <a:pt x="301637" y="678408"/>
                                </a:lnTo>
                                <a:lnTo>
                                  <a:pt x="243988" y="672380"/>
                                </a:lnTo>
                                <a:lnTo>
                                  <a:pt x="196574" y="655108"/>
                                </a:lnTo>
                                <a:lnTo>
                                  <a:pt x="158760" y="627813"/>
                                </a:lnTo>
                                <a:lnTo>
                                  <a:pt x="129909" y="591713"/>
                                </a:lnTo>
                                <a:lnTo>
                                  <a:pt x="109385" y="548030"/>
                                </a:lnTo>
                                <a:lnTo>
                                  <a:pt x="0" y="612114"/>
                                </a:lnTo>
                                <a:lnTo>
                                  <a:pt x="18302" y="653272"/>
                                </a:lnTo>
                                <a:lnTo>
                                  <a:pt x="42417" y="690286"/>
                                </a:lnTo>
                                <a:lnTo>
                                  <a:pt x="72152" y="722742"/>
                                </a:lnTo>
                                <a:lnTo>
                                  <a:pt x="107313" y="750227"/>
                                </a:lnTo>
                                <a:lnTo>
                                  <a:pt x="147704" y="772325"/>
                                </a:lnTo>
                                <a:lnTo>
                                  <a:pt x="193133" y="788622"/>
                                </a:lnTo>
                                <a:lnTo>
                                  <a:pt x="243403" y="798704"/>
                                </a:lnTo>
                                <a:lnTo>
                                  <a:pt x="298323" y="802157"/>
                                </a:lnTo>
                                <a:close/>
                              </a:path>
                            </a:pathLst>
                          </a:custGeom>
                          <a:ln w="5080">
                            <a:solidFill>
                              <a:srgbClr val="231F20"/>
                            </a:solidFill>
                            <a:prstDash val="solid"/>
                          </a:ln>
                        </wps:spPr>
                        <wps:bodyPr wrap="square" lIns="0" tIns="0" rIns="0" bIns="0" rtlCol="0">
                          <a:prstTxWarp prst="textNoShape">
                            <a:avLst/>
                          </a:prstTxWarp>
                          <a:noAutofit/>
                        </wps:bodyPr>
                      </wps:wsp>
                      <wps:wsp>
                        <wps:cNvPr id="20" name="Graphic 20"/>
                        <wps:cNvSpPr/>
                        <wps:spPr>
                          <a:xfrm>
                            <a:off x="1051493" y="2099467"/>
                            <a:ext cx="358140" cy="712470"/>
                          </a:xfrm>
                          <a:custGeom>
                            <a:avLst/>
                            <a:gdLst/>
                            <a:ahLst/>
                            <a:cxnLst/>
                            <a:rect l="l" t="t" r="r" b="b"/>
                            <a:pathLst>
                              <a:path w="358140" h="712470">
                                <a:moveTo>
                                  <a:pt x="357987" y="269595"/>
                                </a:moveTo>
                                <a:lnTo>
                                  <a:pt x="357987" y="154686"/>
                                </a:lnTo>
                                <a:lnTo>
                                  <a:pt x="220980" y="154686"/>
                                </a:lnTo>
                                <a:lnTo>
                                  <a:pt x="220980" y="0"/>
                                </a:lnTo>
                                <a:lnTo>
                                  <a:pt x="101650" y="35356"/>
                                </a:lnTo>
                                <a:lnTo>
                                  <a:pt x="101650" y="154686"/>
                                </a:lnTo>
                                <a:lnTo>
                                  <a:pt x="0" y="154686"/>
                                </a:lnTo>
                                <a:lnTo>
                                  <a:pt x="0" y="269595"/>
                                </a:lnTo>
                                <a:lnTo>
                                  <a:pt x="101650" y="269595"/>
                                </a:lnTo>
                                <a:lnTo>
                                  <a:pt x="101650" y="534771"/>
                                </a:lnTo>
                                <a:lnTo>
                                  <a:pt x="105142" y="584323"/>
                                </a:lnTo>
                                <a:lnTo>
                                  <a:pt x="115910" y="625407"/>
                                </a:lnTo>
                                <a:lnTo>
                                  <a:pt x="161039" y="683104"/>
                                </a:lnTo>
                                <a:lnTo>
                                  <a:pt x="196279" y="700182"/>
                                </a:lnTo>
                                <a:lnTo>
                                  <a:pt x="240557" y="709725"/>
                                </a:lnTo>
                                <a:lnTo>
                                  <a:pt x="294313" y="711965"/>
                                </a:lnTo>
                                <a:lnTo>
                                  <a:pt x="357987" y="707136"/>
                                </a:lnTo>
                                <a:lnTo>
                                  <a:pt x="357987" y="599960"/>
                                </a:lnTo>
                                <a:lnTo>
                                  <a:pt x="298357" y="601583"/>
                                </a:lnTo>
                                <a:lnTo>
                                  <a:pt x="255508" y="595541"/>
                                </a:lnTo>
                                <a:lnTo>
                                  <a:pt x="229646" y="575411"/>
                                </a:lnTo>
                                <a:lnTo>
                                  <a:pt x="220980" y="534771"/>
                                </a:lnTo>
                                <a:lnTo>
                                  <a:pt x="220980" y="269595"/>
                                </a:lnTo>
                                <a:lnTo>
                                  <a:pt x="357987" y="269595"/>
                                </a:lnTo>
                                <a:close/>
                              </a:path>
                            </a:pathLst>
                          </a:custGeom>
                          <a:ln w="5080">
                            <a:solidFill>
                              <a:srgbClr val="231F20"/>
                            </a:solidFill>
                            <a:prstDash val="solid"/>
                          </a:ln>
                        </wps:spPr>
                        <wps:bodyPr wrap="square" lIns="0" tIns="0" rIns="0" bIns="0" rtlCol="0">
                          <a:prstTxWarp prst="textNoShape">
                            <a:avLst/>
                          </a:prstTxWarp>
                          <a:noAutofit/>
                        </wps:bodyPr>
                      </wps:wsp>
                      <wps:wsp>
                        <wps:cNvPr id="21" name="Graphic 21"/>
                        <wps:cNvSpPr/>
                        <wps:spPr>
                          <a:xfrm>
                            <a:off x="1493993" y="2239789"/>
                            <a:ext cx="588010" cy="581660"/>
                          </a:xfrm>
                          <a:custGeom>
                            <a:avLst/>
                            <a:gdLst/>
                            <a:ahLst/>
                            <a:cxnLst/>
                            <a:rect l="l" t="t" r="r" b="b"/>
                            <a:pathLst>
                              <a:path w="588010" h="581660">
                                <a:moveTo>
                                  <a:pt x="468477" y="14363"/>
                                </a:moveTo>
                                <a:lnTo>
                                  <a:pt x="468477" y="92811"/>
                                </a:lnTo>
                                <a:lnTo>
                                  <a:pt x="440519" y="61096"/>
                                </a:lnTo>
                                <a:lnTo>
                                  <a:pt x="407098" y="35321"/>
                                </a:lnTo>
                                <a:lnTo>
                                  <a:pt x="368320" y="16122"/>
                                </a:lnTo>
                                <a:lnTo>
                                  <a:pt x="324292" y="4136"/>
                                </a:lnTo>
                                <a:lnTo>
                                  <a:pt x="275120" y="0"/>
                                </a:lnTo>
                                <a:lnTo>
                                  <a:pt x="230902" y="3691"/>
                                </a:lnTo>
                                <a:lnTo>
                                  <a:pt x="188805" y="14416"/>
                                </a:lnTo>
                                <a:lnTo>
                                  <a:pt x="149426" y="31652"/>
                                </a:lnTo>
                                <a:lnTo>
                                  <a:pt x="113362" y="54873"/>
                                </a:lnTo>
                                <a:lnTo>
                                  <a:pt x="81210" y="83558"/>
                                </a:lnTo>
                                <a:lnTo>
                                  <a:pt x="53565" y="117181"/>
                                </a:lnTo>
                                <a:lnTo>
                                  <a:pt x="31025" y="155219"/>
                                </a:lnTo>
                                <a:lnTo>
                                  <a:pt x="14186" y="197149"/>
                                </a:lnTo>
                                <a:lnTo>
                                  <a:pt x="3646" y="242447"/>
                                </a:lnTo>
                                <a:lnTo>
                                  <a:pt x="0" y="290588"/>
                                </a:lnTo>
                                <a:lnTo>
                                  <a:pt x="3646" y="338461"/>
                                </a:lnTo>
                                <a:lnTo>
                                  <a:pt x="14186" y="383603"/>
                                </a:lnTo>
                                <a:lnTo>
                                  <a:pt x="31025" y="425470"/>
                                </a:lnTo>
                                <a:lnTo>
                                  <a:pt x="53565" y="463518"/>
                                </a:lnTo>
                                <a:lnTo>
                                  <a:pt x="81210" y="497204"/>
                                </a:lnTo>
                                <a:lnTo>
                                  <a:pt x="113362" y="525985"/>
                                </a:lnTo>
                                <a:lnTo>
                                  <a:pt x="149426" y="549316"/>
                                </a:lnTo>
                                <a:lnTo>
                                  <a:pt x="188805" y="566654"/>
                                </a:lnTo>
                                <a:lnTo>
                                  <a:pt x="230902" y="577456"/>
                                </a:lnTo>
                                <a:lnTo>
                                  <a:pt x="275120" y="581177"/>
                                </a:lnTo>
                                <a:lnTo>
                                  <a:pt x="324292" y="577031"/>
                                </a:lnTo>
                                <a:lnTo>
                                  <a:pt x="368320" y="564983"/>
                                </a:lnTo>
                                <a:lnTo>
                                  <a:pt x="407098" y="545617"/>
                                </a:lnTo>
                                <a:lnTo>
                                  <a:pt x="440519" y="519515"/>
                                </a:lnTo>
                                <a:lnTo>
                                  <a:pt x="468477" y="487260"/>
                                </a:lnTo>
                                <a:lnTo>
                                  <a:pt x="468477" y="566813"/>
                                </a:lnTo>
                                <a:lnTo>
                                  <a:pt x="587806" y="566813"/>
                                </a:lnTo>
                                <a:lnTo>
                                  <a:pt x="587806" y="14363"/>
                                </a:lnTo>
                                <a:lnTo>
                                  <a:pt x="468477" y="14363"/>
                                </a:lnTo>
                                <a:close/>
                              </a:path>
                              <a:path w="588010" h="581660">
                                <a:moveTo>
                                  <a:pt x="293903" y="467372"/>
                                </a:moveTo>
                                <a:lnTo>
                                  <a:pt x="246443" y="461413"/>
                                </a:lnTo>
                                <a:lnTo>
                                  <a:pt x="204447" y="444374"/>
                                </a:lnTo>
                                <a:lnTo>
                                  <a:pt x="169325" y="417514"/>
                                </a:lnTo>
                                <a:lnTo>
                                  <a:pt x="142491" y="382090"/>
                                </a:lnTo>
                                <a:lnTo>
                                  <a:pt x="125354" y="339362"/>
                                </a:lnTo>
                                <a:lnTo>
                                  <a:pt x="119329" y="290588"/>
                                </a:lnTo>
                                <a:lnTo>
                                  <a:pt x="125354" y="241814"/>
                                </a:lnTo>
                                <a:lnTo>
                                  <a:pt x="142491" y="199086"/>
                                </a:lnTo>
                                <a:lnTo>
                                  <a:pt x="169325" y="163663"/>
                                </a:lnTo>
                                <a:lnTo>
                                  <a:pt x="204447" y="136802"/>
                                </a:lnTo>
                                <a:lnTo>
                                  <a:pt x="246443" y="119763"/>
                                </a:lnTo>
                                <a:lnTo>
                                  <a:pt x="293903" y="113804"/>
                                </a:lnTo>
                                <a:lnTo>
                                  <a:pt x="341362" y="119763"/>
                                </a:lnTo>
                                <a:lnTo>
                                  <a:pt x="383359" y="136802"/>
                                </a:lnTo>
                                <a:lnTo>
                                  <a:pt x="418480" y="163663"/>
                                </a:lnTo>
                                <a:lnTo>
                                  <a:pt x="445315" y="199086"/>
                                </a:lnTo>
                                <a:lnTo>
                                  <a:pt x="462451" y="241814"/>
                                </a:lnTo>
                                <a:lnTo>
                                  <a:pt x="468477" y="290588"/>
                                </a:lnTo>
                                <a:lnTo>
                                  <a:pt x="462451" y="339362"/>
                                </a:lnTo>
                                <a:lnTo>
                                  <a:pt x="445315" y="382090"/>
                                </a:lnTo>
                                <a:lnTo>
                                  <a:pt x="418480" y="417514"/>
                                </a:lnTo>
                                <a:lnTo>
                                  <a:pt x="383359" y="444374"/>
                                </a:lnTo>
                                <a:lnTo>
                                  <a:pt x="341362" y="461413"/>
                                </a:lnTo>
                                <a:lnTo>
                                  <a:pt x="293903" y="467372"/>
                                </a:lnTo>
                                <a:close/>
                              </a:path>
                            </a:pathLst>
                          </a:custGeom>
                          <a:ln w="5080">
                            <a:solidFill>
                              <a:srgbClr val="231F20"/>
                            </a:solidFill>
                            <a:prstDash val="solid"/>
                          </a:ln>
                        </wps:spPr>
                        <wps:bodyPr wrap="square" lIns="0" tIns="0" rIns="0" bIns="0" rtlCol="0">
                          <a:prstTxWarp prst="textNoShape">
                            <a:avLst/>
                          </a:prstTxWarp>
                          <a:noAutofit/>
                        </wps:bodyPr>
                      </wps:wsp>
                      <wps:wsp>
                        <wps:cNvPr id="22" name="Graphic 22"/>
                        <wps:cNvSpPr/>
                        <wps:spPr>
                          <a:xfrm>
                            <a:off x="2122338" y="2099467"/>
                            <a:ext cx="358140" cy="712470"/>
                          </a:xfrm>
                          <a:custGeom>
                            <a:avLst/>
                            <a:gdLst/>
                            <a:ahLst/>
                            <a:cxnLst/>
                            <a:rect l="l" t="t" r="r" b="b"/>
                            <a:pathLst>
                              <a:path w="358140" h="712470">
                                <a:moveTo>
                                  <a:pt x="357987" y="269595"/>
                                </a:moveTo>
                                <a:lnTo>
                                  <a:pt x="357987" y="154686"/>
                                </a:lnTo>
                                <a:lnTo>
                                  <a:pt x="220979" y="154686"/>
                                </a:lnTo>
                                <a:lnTo>
                                  <a:pt x="220979" y="0"/>
                                </a:lnTo>
                                <a:lnTo>
                                  <a:pt x="101650" y="35356"/>
                                </a:lnTo>
                                <a:lnTo>
                                  <a:pt x="101650" y="154686"/>
                                </a:lnTo>
                                <a:lnTo>
                                  <a:pt x="0" y="154686"/>
                                </a:lnTo>
                                <a:lnTo>
                                  <a:pt x="0" y="269595"/>
                                </a:lnTo>
                                <a:lnTo>
                                  <a:pt x="101650" y="269595"/>
                                </a:lnTo>
                                <a:lnTo>
                                  <a:pt x="101650" y="534771"/>
                                </a:lnTo>
                                <a:lnTo>
                                  <a:pt x="105142" y="584323"/>
                                </a:lnTo>
                                <a:lnTo>
                                  <a:pt x="115910" y="625407"/>
                                </a:lnTo>
                                <a:lnTo>
                                  <a:pt x="161039" y="683104"/>
                                </a:lnTo>
                                <a:lnTo>
                                  <a:pt x="196279" y="700182"/>
                                </a:lnTo>
                                <a:lnTo>
                                  <a:pt x="240557" y="709725"/>
                                </a:lnTo>
                                <a:lnTo>
                                  <a:pt x="294313" y="711965"/>
                                </a:lnTo>
                                <a:lnTo>
                                  <a:pt x="357987" y="707136"/>
                                </a:lnTo>
                                <a:lnTo>
                                  <a:pt x="357987" y="599960"/>
                                </a:lnTo>
                                <a:lnTo>
                                  <a:pt x="298357" y="601583"/>
                                </a:lnTo>
                                <a:lnTo>
                                  <a:pt x="255508" y="595541"/>
                                </a:lnTo>
                                <a:lnTo>
                                  <a:pt x="229646" y="575411"/>
                                </a:lnTo>
                                <a:lnTo>
                                  <a:pt x="220979" y="534771"/>
                                </a:lnTo>
                                <a:lnTo>
                                  <a:pt x="220979" y="269595"/>
                                </a:lnTo>
                                <a:lnTo>
                                  <a:pt x="357987" y="269595"/>
                                </a:lnTo>
                                <a:close/>
                              </a:path>
                            </a:pathLst>
                          </a:custGeom>
                          <a:ln w="5080">
                            <a:solidFill>
                              <a:srgbClr val="231F20"/>
                            </a:solidFill>
                            <a:prstDash val="solid"/>
                          </a:ln>
                        </wps:spPr>
                        <wps:bodyPr wrap="square" lIns="0" tIns="0" rIns="0" bIns="0" rtlCol="0">
                          <a:prstTxWarp prst="textNoShape">
                            <a:avLst/>
                          </a:prstTxWarp>
                          <a:noAutofit/>
                        </wps:bodyPr>
                      </wps:wsp>
                      <pic:pic>
                        <pic:nvPicPr>
                          <pic:cNvPr id="23" name="Image 23"/>
                          <pic:cNvPicPr/>
                        </pic:nvPicPr>
                        <pic:blipFill>
                          <a:blip r:embed="rId9" cstate="print"/>
                          <a:stretch>
                            <a:fillRect/>
                          </a:stretch>
                        </pic:blipFill>
                        <pic:spPr>
                          <a:xfrm>
                            <a:off x="2563734" y="2016269"/>
                            <a:ext cx="157556" cy="157556"/>
                          </a:xfrm>
                          <a:prstGeom prst="rect">
                            <a:avLst/>
                          </a:prstGeom>
                        </pic:spPr>
                      </pic:pic>
                      <wps:wsp>
                        <wps:cNvPr id="24" name="Graphic 24"/>
                        <wps:cNvSpPr/>
                        <wps:spPr>
                          <a:xfrm>
                            <a:off x="2582848" y="2254153"/>
                            <a:ext cx="119380" cy="552450"/>
                          </a:xfrm>
                          <a:custGeom>
                            <a:avLst/>
                            <a:gdLst/>
                            <a:ahLst/>
                            <a:cxnLst/>
                            <a:rect l="l" t="t" r="r" b="b"/>
                            <a:pathLst>
                              <a:path w="119380" h="552450">
                                <a:moveTo>
                                  <a:pt x="0" y="552450"/>
                                </a:moveTo>
                                <a:lnTo>
                                  <a:pt x="119329" y="552450"/>
                                </a:lnTo>
                                <a:lnTo>
                                  <a:pt x="119329" y="0"/>
                                </a:lnTo>
                                <a:lnTo>
                                  <a:pt x="0" y="0"/>
                                </a:lnTo>
                                <a:lnTo>
                                  <a:pt x="0" y="552450"/>
                                </a:lnTo>
                                <a:close/>
                              </a:path>
                            </a:pathLst>
                          </a:custGeom>
                          <a:ln w="5080">
                            <a:solidFill>
                              <a:srgbClr val="231F20"/>
                            </a:solidFill>
                            <a:prstDash val="solid"/>
                          </a:ln>
                        </wps:spPr>
                        <wps:bodyPr wrap="square" lIns="0" tIns="0" rIns="0" bIns="0" rtlCol="0">
                          <a:prstTxWarp prst="textNoShape">
                            <a:avLst/>
                          </a:prstTxWarp>
                          <a:noAutofit/>
                        </wps:bodyPr>
                      </wps:wsp>
                      <wps:wsp>
                        <wps:cNvPr id="25" name="Graphic 25"/>
                        <wps:cNvSpPr/>
                        <wps:spPr>
                          <a:xfrm>
                            <a:off x="2788897" y="2239789"/>
                            <a:ext cx="441325" cy="581660"/>
                          </a:xfrm>
                          <a:custGeom>
                            <a:avLst/>
                            <a:gdLst/>
                            <a:ahLst/>
                            <a:cxnLst/>
                            <a:rect l="l" t="t" r="r" b="b"/>
                            <a:pathLst>
                              <a:path w="441325" h="581660">
                                <a:moveTo>
                                  <a:pt x="143637" y="166839"/>
                                </a:moveTo>
                                <a:lnTo>
                                  <a:pt x="150180" y="140909"/>
                                </a:lnTo>
                                <a:lnTo>
                                  <a:pt x="167806" y="122643"/>
                                </a:lnTo>
                                <a:lnTo>
                                  <a:pt x="193512" y="111836"/>
                                </a:lnTo>
                                <a:lnTo>
                                  <a:pt x="224294" y="108280"/>
                                </a:lnTo>
                                <a:lnTo>
                                  <a:pt x="256837" y="112061"/>
                                </a:lnTo>
                                <a:lnTo>
                                  <a:pt x="285754" y="123610"/>
                                </a:lnTo>
                                <a:lnTo>
                                  <a:pt x="309907" y="143239"/>
                                </a:lnTo>
                                <a:lnTo>
                                  <a:pt x="328155" y="171259"/>
                                </a:lnTo>
                                <a:lnTo>
                                  <a:pt x="428701" y="114909"/>
                                </a:lnTo>
                                <a:lnTo>
                                  <a:pt x="401290" y="74956"/>
                                </a:lnTo>
                                <a:lnTo>
                                  <a:pt x="366137" y="42958"/>
                                </a:lnTo>
                                <a:lnTo>
                                  <a:pt x="324248" y="19446"/>
                                </a:lnTo>
                                <a:lnTo>
                                  <a:pt x="276631" y="4949"/>
                                </a:lnTo>
                                <a:lnTo>
                                  <a:pt x="224294" y="0"/>
                                </a:lnTo>
                                <a:lnTo>
                                  <a:pt x="170185" y="5309"/>
                                </a:lnTo>
                                <a:lnTo>
                                  <a:pt x="121784" y="20747"/>
                                </a:lnTo>
                                <a:lnTo>
                                  <a:pt x="80933" y="45577"/>
                                </a:lnTo>
                                <a:lnTo>
                                  <a:pt x="49474" y="79061"/>
                                </a:lnTo>
                                <a:lnTo>
                                  <a:pt x="29249" y="120464"/>
                                </a:lnTo>
                                <a:lnTo>
                                  <a:pt x="22098" y="169049"/>
                                </a:lnTo>
                                <a:lnTo>
                                  <a:pt x="27946" y="213457"/>
                                </a:lnTo>
                                <a:lnTo>
                                  <a:pt x="44114" y="248735"/>
                                </a:lnTo>
                                <a:lnTo>
                                  <a:pt x="99154" y="297545"/>
                                </a:lnTo>
                                <a:lnTo>
                                  <a:pt x="133898" y="313901"/>
                                </a:lnTo>
                                <a:lnTo>
                                  <a:pt x="170707" y="326774"/>
                                </a:lnTo>
                                <a:lnTo>
                                  <a:pt x="207515" y="337575"/>
                                </a:lnTo>
                                <a:lnTo>
                                  <a:pt x="242259" y="347716"/>
                                </a:lnTo>
                                <a:lnTo>
                                  <a:pt x="272875" y="358609"/>
                                </a:lnTo>
                                <a:lnTo>
                                  <a:pt x="297299" y="371665"/>
                                </a:lnTo>
                                <a:lnTo>
                                  <a:pt x="313468" y="388298"/>
                                </a:lnTo>
                                <a:lnTo>
                                  <a:pt x="319316" y="409917"/>
                                </a:lnTo>
                                <a:lnTo>
                                  <a:pt x="312099" y="438230"/>
                                </a:lnTo>
                                <a:lnTo>
                                  <a:pt x="292246" y="457428"/>
                                </a:lnTo>
                                <a:lnTo>
                                  <a:pt x="262448" y="468339"/>
                                </a:lnTo>
                                <a:lnTo>
                                  <a:pt x="225399" y="471792"/>
                                </a:lnTo>
                                <a:lnTo>
                                  <a:pt x="183085" y="466354"/>
                                </a:lnTo>
                                <a:lnTo>
                                  <a:pt x="147918" y="450661"/>
                                </a:lnTo>
                                <a:lnTo>
                                  <a:pt x="120831" y="425645"/>
                                </a:lnTo>
                                <a:lnTo>
                                  <a:pt x="102755" y="392239"/>
                                </a:lnTo>
                                <a:lnTo>
                                  <a:pt x="0" y="451904"/>
                                </a:lnTo>
                                <a:lnTo>
                                  <a:pt x="21300" y="489102"/>
                                </a:lnTo>
                                <a:lnTo>
                                  <a:pt x="49597" y="520776"/>
                                </a:lnTo>
                                <a:lnTo>
                                  <a:pt x="84524" y="546373"/>
                                </a:lnTo>
                                <a:lnTo>
                                  <a:pt x="125713" y="565340"/>
                                </a:lnTo>
                                <a:lnTo>
                                  <a:pt x="172794" y="577126"/>
                                </a:lnTo>
                                <a:lnTo>
                                  <a:pt x="225399" y="581177"/>
                                </a:lnTo>
                                <a:lnTo>
                                  <a:pt x="274907" y="577550"/>
                                </a:lnTo>
                                <a:lnTo>
                                  <a:pt x="320298" y="566771"/>
                                </a:lnTo>
                                <a:lnTo>
                                  <a:pt x="360297" y="548996"/>
                                </a:lnTo>
                                <a:lnTo>
                                  <a:pt x="393627" y="524379"/>
                                </a:lnTo>
                                <a:lnTo>
                                  <a:pt x="419014" y="493075"/>
                                </a:lnTo>
                                <a:lnTo>
                                  <a:pt x="435182" y="455238"/>
                                </a:lnTo>
                                <a:lnTo>
                                  <a:pt x="440855" y="411022"/>
                                </a:lnTo>
                                <a:lnTo>
                                  <a:pt x="435007" y="365198"/>
                                </a:lnTo>
                                <a:lnTo>
                                  <a:pt x="418838" y="328943"/>
                                </a:lnTo>
                                <a:lnTo>
                                  <a:pt x="363798" y="279212"/>
                                </a:lnTo>
                                <a:lnTo>
                                  <a:pt x="329054" y="262775"/>
                                </a:lnTo>
                                <a:lnTo>
                                  <a:pt x="292246" y="249983"/>
                                </a:lnTo>
                                <a:lnTo>
                                  <a:pt x="255437" y="239355"/>
                                </a:lnTo>
                                <a:lnTo>
                                  <a:pt x="220693" y="229409"/>
                                </a:lnTo>
                                <a:lnTo>
                                  <a:pt x="190077" y="218666"/>
                                </a:lnTo>
                                <a:lnTo>
                                  <a:pt x="165653" y="205644"/>
                                </a:lnTo>
                                <a:lnTo>
                                  <a:pt x="149485" y="188862"/>
                                </a:lnTo>
                                <a:lnTo>
                                  <a:pt x="143637" y="166839"/>
                                </a:lnTo>
                                <a:close/>
                              </a:path>
                            </a:pathLst>
                          </a:custGeom>
                          <a:ln w="5080">
                            <a:solidFill>
                              <a:srgbClr val="231F20"/>
                            </a:solidFill>
                            <a:prstDash val="solid"/>
                          </a:ln>
                        </wps:spPr>
                        <wps:bodyPr wrap="square" lIns="0" tIns="0" rIns="0" bIns="0" rtlCol="0">
                          <a:prstTxWarp prst="textNoShape">
                            <a:avLst/>
                          </a:prstTxWarp>
                          <a:noAutofit/>
                        </wps:bodyPr>
                      </wps:wsp>
                      <wps:wsp>
                        <wps:cNvPr id="26" name="Graphic 26"/>
                        <wps:cNvSpPr/>
                        <wps:spPr>
                          <a:xfrm>
                            <a:off x="3276709" y="2099467"/>
                            <a:ext cx="358140" cy="712470"/>
                          </a:xfrm>
                          <a:custGeom>
                            <a:avLst/>
                            <a:gdLst/>
                            <a:ahLst/>
                            <a:cxnLst/>
                            <a:rect l="l" t="t" r="r" b="b"/>
                            <a:pathLst>
                              <a:path w="358140" h="712470">
                                <a:moveTo>
                                  <a:pt x="357987" y="269595"/>
                                </a:moveTo>
                                <a:lnTo>
                                  <a:pt x="357987" y="154686"/>
                                </a:lnTo>
                                <a:lnTo>
                                  <a:pt x="220979" y="154686"/>
                                </a:lnTo>
                                <a:lnTo>
                                  <a:pt x="220979" y="0"/>
                                </a:lnTo>
                                <a:lnTo>
                                  <a:pt x="101650" y="35356"/>
                                </a:lnTo>
                                <a:lnTo>
                                  <a:pt x="101650" y="154686"/>
                                </a:lnTo>
                                <a:lnTo>
                                  <a:pt x="0" y="154686"/>
                                </a:lnTo>
                                <a:lnTo>
                                  <a:pt x="0" y="269595"/>
                                </a:lnTo>
                                <a:lnTo>
                                  <a:pt x="101650" y="269595"/>
                                </a:lnTo>
                                <a:lnTo>
                                  <a:pt x="101650" y="534771"/>
                                </a:lnTo>
                                <a:lnTo>
                                  <a:pt x="105142" y="584323"/>
                                </a:lnTo>
                                <a:lnTo>
                                  <a:pt x="115910" y="625407"/>
                                </a:lnTo>
                                <a:lnTo>
                                  <a:pt x="161039" y="683104"/>
                                </a:lnTo>
                                <a:lnTo>
                                  <a:pt x="196279" y="700182"/>
                                </a:lnTo>
                                <a:lnTo>
                                  <a:pt x="240557" y="709725"/>
                                </a:lnTo>
                                <a:lnTo>
                                  <a:pt x="294313" y="711965"/>
                                </a:lnTo>
                                <a:lnTo>
                                  <a:pt x="357987" y="707136"/>
                                </a:lnTo>
                                <a:lnTo>
                                  <a:pt x="357987" y="599960"/>
                                </a:lnTo>
                                <a:lnTo>
                                  <a:pt x="298357" y="601583"/>
                                </a:lnTo>
                                <a:lnTo>
                                  <a:pt x="255508" y="595541"/>
                                </a:lnTo>
                                <a:lnTo>
                                  <a:pt x="229646" y="575411"/>
                                </a:lnTo>
                                <a:lnTo>
                                  <a:pt x="220979" y="534771"/>
                                </a:lnTo>
                                <a:lnTo>
                                  <a:pt x="220979" y="269595"/>
                                </a:lnTo>
                                <a:lnTo>
                                  <a:pt x="357987" y="269595"/>
                                </a:lnTo>
                                <a:close/>
                              </a:path>
                            </a:pathLst>
                          </a:custGeom>
                          <a:ln w="5080">
                            <a:solidFill>
                              <a:srgbClr val="231F20"/>
                            </a:solidFill>
                            <a:prstDash val="solid"/>
                          </a:ln>
                        </wps:spPr>
                        <wps:bodyPr wrap="square" lIns="0" tIns="0" rIns="0" bIns="0" rtlCol="0">
                          <a:prstTxWarp prst="textNoShape">
                            <a:avLst/>
                          </a:prstTxWarp>
                          <a:noAutofit/>
                        </wps:bodyPr>
                      </wps:wsp>
                      <pic:pic>
                        <pic:nvPicPr>
                          <pic:cNvPr id="27" name="Image 27"/>
                          <pic:cNvPicPr/>
                        </pic:nvPicPr>
                        <pic:blipFill>
                          <a:blip r:embed="rId9" cstate="print"/>
                          <a:stretch>
                            <a:fillRect/>
                          </a:stretch>
                        </pic:blipFill>
                        <pic:spPr>
                          <a:xfrm>
                            <a:off x="3718105" y="2016269"/>
                            <a:ext cx="157556" cy="157556"/>
                          </a:xfrm>
                          <a:prstGeom prst="rect">
                            <a:avLst/>
                          </a:prstGeom>
                        </pic:spPr>
                      </pic:pic>
                      <wps:wsp>
                        <wps:cNvPr id="28" name="Graphic 28"/>
                        <wps:cNvSpPr/>
                        <wps:spPr>
                          <a:xfrm>
                            <a:off x="3737218" y="2254153"/>
                            <a:ext cx="119380" cy="552450"/>
                          </a:xfrm>
                          <a:custGeom>
                            <a:avLst/>
                            <a:gdLst/>
                            <a:ahLst/>
                            <a:cxnLst/>
                            <a:rect l="l" t="t" r="r" b="b"/>
                            <a:pathLst>
                              <a:path w="119380" h="552450">
                                <a:moveTo>
                                  <a:pt x="0" y="552450"/>
                                </a:moveTo>
                                <a:lnTo>
                                  <a:pt x="119329" y="552450"/>
                                </a:lnTo>
                                <a:lnTo>
                                  <a:pt x="119329" y="0"/>
                                </a:lnTo>
                                <a:lnTo>
                                  <a:pt x="0" y="0"/>
                                </a:lnTo>
                                <a:lnTo>
                                  <a:pt x="0" y="552450"/>
                                </a:lnTo>
                                <a:close/>
                              </a:path>
                            </a:pathLst>
                          </a:custGeom>
                          <a:ln w="5080">
                            <a:solidFill>
                              <a:srgbClr val="231F20"/>
                            </a:solidFill>
                            <a:prstDash val="solid"/>
                          </a:ln>
                        </wps:spPr>
                        <wps:bodyPr wrap="square" lIns="0" tIns="0" rIns="0" bIns="0" rtlCol="0">
                          <a:prstTxWarp prst="textNoShape">
                            <a:avLst/>
                          </a:prstTxWarp>
                          <a:noAutofit/>
                        </wps:bodyPr>
                      </wps:wsp>
                      <wps:wsp>
                        <wps:cNvPr id="29" name="Graphic 29"/>
                        <wps:cNvSpPr/>
                        <wps:spPr>
                          <a:xfrm>
                            <a:off x="3929898" y="2239789"/>
                            <a:ext cx="540385" cy="581660"/>
                          </a:xfrm>
                          <a:custGeom>
                            <a:avLst/>
                            <a:gdLst/>
                            <a:ahLst/>
                            <a:cxnLst/>
                            <a:rect l="l" t="t" r="r" b="b"/>
                            <a:pathLst>
                              <a:path w="540385" h="581660">
                                <a:moveTo>
                                  <a:pt x="291693" y="581177"/>
                                </a:moveTo>
                                <a:lnTo>
                                  <a:pt x="344483" y="576599"/>
                                </a:lnTo>
                                <a:lnTo>
                                  <a:pt x="393958" y="563335"/>
                                </a:lnTo>
                                <a:lnTo>
                                  <a:pt x="439197" y="542091"/>
                                </a:lnTo>
                                <a:lnTo>
                                  <a:pt x="479281" y="513573"/>
                                </a:lnTo>
                                <a:lnTo>
                                  <a:pt x="513287" y="478488"/>
                                </a:lnTo>
                                <a:lnTo>
                                  <a:pt x="540296" y="437540"/>
                                </a:lnTo>
                                <a:lnTo>
                                  <a:pt x="437540" y="378980"/>
                                </a:lnTo>
                                <a:lnTo>
                                  <a:pt x="412714" y="413715"/>
                                </a:lnTo>
                                <a:lnTo>
                                  <a:pt x="378980" y="440578"/>
                                </a:lnTo>
                                <a:lnTo>
                                  <a:pt x="337788" y="457911"/>
                                </a:lnTo>
                                <a:lnTo>
                                  <a:pt x="290588" y="464058"/>
                                </a:lnTo>
                                <a:lnTo>
                                  <a:pt x="244141" y="458114"/>
                                </a:lnTo>
                                <a:lnTo>
                                  <a:pt x="202974" y="441182"/>
                                </a:lnTo>
                                <a:lnTo>
                                  <a:pt x="168497" y="414613"/>
                                </a:lnTo>
                                <a:lnTo>
                                  <a:pt x="142122" y="379758"/>
                                </a:lnTo>
                                <a:lnTo>
                                  <a:pt x="125262" y="337966"/>
                                </a:lnTo>
                                <a:lnTo>
                                  <a:pt x="119329" y="290588"/>
                                </a:lnTo>
                                <a:lnTo>
                                  <a:pt x="125262" y="243210"/>
                                </a:lnTo>
                                <a:lnTo>
                                  <a:pt x="142122" y="201419"/>
                                </a:lnTo>
                                <a:lnTo>
                                  <a:pt x="168497" y="166563"/>
                                </a:lnTo>
                                <a:lnTo>
                                  <a:pt x="202974" y="139994"/>
                                </a:lnTo>
                                <a:lnTo>
                                  <a:pt x="244141" y="123063"/>
                                </a:lnTo>
                                <a:lnTo>
                                  <a:pt x="290588" y="117119"/>
                                </a:lnTo>
                                <a:lnTo>
                                  <a:pt x="337754" y="123110"/>
                                </a:lnTo>
                                <a:lnTo>
                                  <a:pt x="378704" y="140184"/>
                                </a:lnTo>
                                <a:lnTo>
                                  <a:pt x="411782" y="166995"/>
                                </a:lnTo>
                                <a:lnTo>
                                  <a:pt x="435330" y="202196"/>
                                </a:lnTo>
                                <a:lnTo>
                                  <a:pt x="538086" y="142532"/>
                                </a:lnTo>
                                <a:lnTo>
                                  <a:pt x="512008" y="102049"/>
                                </a:lnTo>
                                <a:lnTo>
                                  <a:pt x="478626" y="67276"/>
                                </a:lnTo>
                                <a:lnTo>
                                  <a:pt x="438921" y="38947"/>
                                </a:lnTo>
                                <a:lnTo>
                                  <a:pt x="393876" y="17801"/>
                                </a:lnTo>
                                <a:lnTo>
                                  <a:pt x="344473" y="4573"/>
                                </a:lnTo>
                                <a:lnTo>
                                  <a:pt x="291693" y="0"/>
                                </a:lnTo>
                                <a:lnTo>
                                  <a:pt x="242984" y="3691"/>
                                </a:lnTo>
                                <a:lnTo>
                                  <a:pt x="197290" y="14416"/>
                                </a:lnTo>
                                <a:lnTo>
                                  <a:pt x="155111" y="31652"/>
                                </a:lnTo>
                                <a:lnTo>
                                  <a:pt x="116942" y="54873"/>
                                </a:lnTo>
                                <a:lnTo>
                                  <a:pt x="83281" y="83558"/>
                                </a:lnTo>
                                <a:lnTo>
                                  <a:pt x="54626" y="117181"/>
                                </a:lnTo>
                                <a:lnTo>
                                  <a:pt x="31473" y="155219"/>
                                </a:lnTo>
                                <a:lnTo>
                                  <a:pt x="14319" y="197149"/>
                                </a:lnTo>
                                <a:lnTo>
                                  <a:pt x="3662" y="242447"/>
                                </a:lnTo>
                                <a:lnTo>
                                  <a:pt x="0" y="290588"/>
                                </a:lnTo>
                                <a:lnTo>
                                  <a:pt x="3662" y="338461"/>
                                </a:lnTo>
                                <a:lnTo>
                                  <a:pt x="14319" y="383603"/>
                                </a:lnTo>
                                <a:lnTo>
                                  <a:pt x="31473" y="425470"/>
                                </a:lnTo>
                                <a:lnTo>
                                  <a:pt x="54626" y="463518"/>
                                </a:lnTo>
                                <a:lnTo>
                                  <a:pt x="83281" y="497205"/>
                                </a:lnTo>
                                <a:lnTo>
                                  <a:pt x="116942" y="525985"/>
                                </a:lnTo>
                                <a:lnTo>
                                  <a:pt x="155111" y="549316"/>
                                </a:lnTo>
                                <a:lnTo>
                                  <a:pt x="197290" y="566654"/>
                                </a:lnTo>
                                <a:lnTo>
                                  <a:pt x="242984" y="577456"/>
                                </a:lnTo>
                                <a:lnTo>
                                  <a:pt x="291693" y="581177"/>
                                </a:lnTo>
                                <a:close/>
                              </a:path>
                            </a:pathLst>
                          </a:custGeom>
                          <a:ln w="5080">
                            <a:solidFill>
                              <a:srgbClr val="231F20"/>
                            </a:solidFill>
                            <a:prstDash val="solid"/>
                          </a:ln>
                        </wps:spPr>
                        <wps:bodyPr wrap="square" lIns="0" tIns="0" rIns="0" bIns="0" rtlCol="0">
                          <a:prstTxWarp prst="textNoShape">
                            <a:avLst/>
                          </a:prstTxWarp>
                          <a:noAutofit/>
                        </wps:bodyPr>
                      </wps:wsp>
                      <wps:wsp>
                        <wps:cNvPr id="30" name="Graphic 30"/>
                        <wps:cNvSpPr/>
                        <wps:spPr>
                          <a:xfrm>
                            <a:off x="4512724" y="2239789"/>
                            <a:ext cx="441325" cy="581660"/>
                          </a:xfrm>
                          <a:custGeom>
                            <a:avLst/>
                            <a:gdLst/>
                            <a:ahLst/>
                            <a:cxnLst/>
                            <a:rect l="l" t="t" r="r" b="b"/>
                            <a:pathLst>
                              <a:path w="441325" h="581660">
                                <a:moveTo>
                                  <a:pt x="143637" y="166839"/>
                                </a:moveTo>
                                <a:lnTo>
                                  <a:pt x="150180" y="140909"/>
                                </a:lnTo>
                                <a:lnTo>
                                  <a:pt x="167806" y="122643"/>
                                </a:lnTo>
                                <a:lnTo>
                                  <a:pt x="193512" y="111836"/>
                                </a:lnTo>
                                <a:lnTo>
                                  <a:pt x="224294" y="108280"/>
                                </a:lnTo>
                                <a:lnTo>
                                  <a:pt x="256837" y="112061"/>
                                </a:lnTo>
                                <a:lnTo>
                                  <a:pt x="285754" y="123610"/>
                                </a:lnTo>
                                <a:lnTo>
                                  <a:pt x="309907" y="143239"/>
                                </a:lnTo>
                                <a:lnTo>
                                  <a:pt x="328155" y="171259"/>
                                </a:lnTo>
                                <a:lnTo>
                                  <a:pt x="428701" y="114909"/>
                                </a:lnTo>
                                <a:lnTo>
                                  <a:pt x="401290" y="74956"/>
                                </a:lnTo>
                                <a:lnTo>
                                  <a:pt x="366137" y="42958"/>
                                </a:lnTo>
                                <a:lnTo>
                                  <a:pt x="324248" y="19446"/>
                                </a:lnTo>
                                <a:lnTo>
                                  <a:pt x="276631" y="4949"/>
                                </a:lnTo>
                                <a:lnTo>
                                  <a:pt x="224294" y="0"/>
                                </a:lnTo>
                                <a:lnTo>
                                  <a:pt x="170185" y="5309"/>
                                </a:lnTo>
                                <a:lnTo>
                                  <a:pt x="121784" y="20747"/>
                                </a:lnTo>
                                <a:lnTo>
                                  <a:pt x="80933" y="45577"/>
                                </a:lnTo>
                                <a:lnTo>
                                  <a:pt x="49474" y="79061"/>
                                </a:lnTo>
                                <a:lnTo>
                                  <a:pt x="29249" y="120464"/>
                                </a:lnTo>
                                <a:lnTo>
                                  <a:pt x="22098" y="169049"/>
                                </a:lnTo>
                                <a:lnTo>
                                  <a:pt x="27946" y="213457"/>
                                </a:lnTo>
                                <a:lnTo>
                                  <a:pt x="44114" y="248735"/>
                                </a:lnTo>
                                <a:lnTo>
                                  <a:pt x="99154" y="297545"/>
                                </a:lnTo>
                                <a:lnTo>
                                  <a:pt x="133898" y="313901"/>
                                </a:lnTo>
                                <a:lnTo>
                                  <a:pt x="170707" y="326774"/>
                                </a:lnTo>
                                <a:lnTo>
                                  <a:pt x="207515" y="337575"/>
                                </a:lnTo>
                                <a:lnTo>
                                  <a:pt x="242259" y="347716"/>
                                </a:lnTo>
                                <a:lnTo>
                                  <a:pt x="272875" y="358609"/>
                                </a:lnTo>
                                <a:lnTo>
                                  <a:pt x="297299" y="371665"/>
                                </a:lnTo>
                                <a:lnTo>
                                  <a:pt x="313468" y="388298"/>
                                </a:lnTo>
                                <a:lnTo>
                                  <a:pt x="319316" y="409917"/>
                                </a:lnTo>
                                <a:lnTo>
                                  <a:pt x="312099" y="438230"/>
                                </a:lnTo>
                                <a:lnTo>
                                  <a:pt x="292246" y="457428"/>
                                </a:lnTo>
                                <a:lnTo>
                                  <a:pt x="262448" y="468339"/>
                                </a:lnTo>
                                <a:lnTo>
                                  <a:pt x="225399" y="471792"/>
                                </a:lnTo>
                                <a:lnTo>
                                  <a:pt x="183085" y="466354"/>
                                </a:lnTo>
                                <a:lnTo>
                                  <a:pt x="147918" y="450661"/>
                                </a:lnTo>
                                <a:lnTo>
                                  <a:pt x="120831" y="425645"/>
                                </a:lnTo>
                                <a:lnTo>
                                  <a:pt x="102755" y="392239"/>
                                </a:lnTo>
                                <a:lnTo>
                                  <a:pt x="0" y="451904"/>
                                </a:lnTo>
                                <a:lnTo>
                                  <a:pt x="21300" y="489102"/>
                                </a:lnTo>
                                <a:lnTo>
                                  <a:pt x="49597" y="520776"/>
                                </a:lnTo>
                                <a:lnTo>
                                  <a:pt x="84524" y="546373"/>
                                </a:lnTo>
                                <a:lnTo>
                                  <a:pt x="125713" y="565340"/>
                                </a:lnTo>
                                <a:lnTo>
                                  <a:pt x="172794" y="577126"/>
                                </a:lnTo>
                                <a:lnTo>
                                  <a:pt x="225399" y="581177"/>
                                </a:lnTo>
                                <a:lnTo>
                                  <a:pt x="274907" y="577550"/>
                                </a:lnTo>
                                <a:lnTo>
                                  <a:pt x="320298" y="566771"/>
                                </a:lnTo>
                                <a:lnTo>
                                  <a:pt x="360297" y="548996"/>
                                </a:lnTo>
                                <a:lnTo>
                                  <a:pt x="393627" y="524379"/>
                                </a:lnTo>
                                <a:lnTo>
                                  <a:pt x="419014" y="493075"/>
                                </a:lnTo>
                                <a:lnTo>
                                  <a:pt x="435182" y="455238"/>
                                </a:lnTo>
                                <a:lnTo>
                                  <a:pt x="440855" y="411022"/>
                                </a:lnTo>
                                <a:lnTo>
                                  <a:pt x="435007" y="365198"/>
                                </a:lnTo>
                                <a:lnTo>
                                  <a:pt x="418838" y="328943"/>
                                </a:lnTo>
                                <a:lnTo>
                                  <a:pt x="363798" y="279212"/>
                                </a:lnTo>
                                <a:lnTo>
                                  <a:pt x="329054" y="262775"/>
                                </a:lnTo>
                                <a:lnTo>
                                  <a:pt x="292246" y="249983"/>
                                </a:lnTo>
                                <a:lnTo>
                                  <a:pt x="255437" y="239355"/>
                                </a:lnTo>
                                <a:lnTo>
                                  <a:pt x="220693" y="229409"/>
                                </a:lnTo>
                                <a:lnTo>
                                  <a:pt x="190077" y="218666"/>
                                </a:lnTo>
                                <a:lnTo>
                                  <a:pt x="165653" y="205644"/>
                                </a:lnTo>
                                <a:lnTo>
                                  <a:pt x="149485" y="188862"/>
                                </a:lnTo>
                                <a:lnTo>
                                  <a:pt x="143637" y="166839"/>
                                </a:lnTo>
                                <a:close/>
                              </a:path>
                            </a:pathLst>
                          </a:custGeom>
                          <a:ln w="5080">
                            <a:solidFill>
                              <a:srgbClr val="231F20"/>
                            </a:solidFill>
                            <a:prstDash val="solid"/>
                          </a:ln>
                        </wps:spPr>
                        <wps:bodyPr wrap="square" lIns="0" tIns="0" rIns="0" bIns="0" rtlCol="0">
                          <a:prstTxWarp prst="textNoShape">
                            <a:avLst/>
                          </a:prstTxWarp>
                          <a:noAutofit/>
                        </wps:bodyPr>
                      </wps:wsp>
                      <wps:wsp>
                        <wps:cNvPr id="31" name="Graphic 31"/>
                        <wps:cNvSpPr/>
                        <wps:spPr>
                          <a:xfrm>
                            <a:off x="3175" y="3175"/>
                            <a:ext cx="6395085" cy="8395335"/>
                          </a:xfrm>
                          <a:custGeom>
                            <a:avLst/>
                            <a:gdLst/>
                            <a:ahLst/>
                            <a:cxnLst/>
                            <a:rect l="l" t="t" r="r" b="b"/>
                            <a:pathLst>
                              <a:path w="6395085" h="8395335">
                                <a:moveTo>
                                  <a:pt x="0" y="8394839"/>
                                </a:moveTo>
                                <a:lnTo>
                                  <a:pt x="6394475" y="8394839"/>
                                </a:lnTo>
                                <a:lnTo>
                                  <a:pt x="6394475" y="0"/>
                                </a:lnTo>
                                <a:lnTo>
                                  <a:pt x="0" y="0"/>
                                </a:lnTo>
                                <a:lnTo>
                                  <a:pt x="0" y="8394839"/>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11pt;width:504.05pt;height:661.55pt;mso-position-horizontal-relative:page;mso-position-vertical-relative:page;z-index:-24774144" id="docshapegroup1" coordorigin="0,0" coordsize="10081,13231">
                <v:shape style="position:absolute;left:720;top:736;width:2149;height:449" id="docshape2" coordorigin="720,737" coordsize="2149,449" path="m1168,961l1157,890,1125,828,1105,808,1097,800,1097,961,1093,992,1085,1020,1071,1046,1052,1069,1029,1087,1003,1101,975,1110,944,1113,913,1110,885,1101,859,1087,836,1069,818,1046,804,1020,795,992,792,961,795,930,804,901,818,876,836,853,859,834,885,820,913,811,944,808,975,811,1003,820,1029,834,1052,853,1071,876,1085,901,1093,930,1097,961,1097,800,1077,780,1015,748,944,737,873,748,812,780,763,828,731,890,720,961,731,1032,763,1093,812,1142,873,1173,944,1185,1015,1173,1077,1142,1105,1113,1125,1093,1157,1032,1168,961xm1682,1174l1574,995,1570,989,1606,972,1635,945,1646,923,1653,910,1660,869,1650,820,1647,815,1623,780,1588,757,1588,869,1584,890,1572,907,1555,919,1534,923,1390,923,1390,815,1534,815,1555,820,1572,831,1584,848,1588,869,1588,757,1583,753,1534,744,1318,744,1318,1174,1390,1174,1390,995,1490,995,1598,1174,1682,1174xm2031,743l1732,743,1732,815,1732,923,1732,995,1732,1101,1732,1173,2031,1173,2031,1101,1804,1101,1804,995,2020,995,2020,923,1804,923,1804,815,2031,815,2031,743xm2178,744l2106,744,2106,1174,2178,1174,2178,744xm2532,1102l2325,1102,2325,744,2253,744,2253,1102,2253,1174,2532,1174,2532,1102xm2869,1102l2662,1102,2662,744,2590,744,2590,1102,2590,1174,2869,1174,2869,1102xe" filled="true" fillcolor="#e31836" stroked="false">
                  <v:path arrowok="t"/>
                  <v:fill type="solid"/>
                </v:shape>
                <v:shape style="position:absolute;left:1161;top:736;width:106;height:106" type="#_x0000_t75" id="docshape3" stroked="false">
                  <v:imagedata r:id="rId6" o:title=""/>
                </v:shape>
                <v:shape style="position:absolute;left:2793;top:743;width:396;height:431" id="docshape4" coordorigin="2793,744" coordsize="396,431" path="m3189,744l3101,744,2991,903,2881,744,2793,744,2955,978,2955,1174,3027,1174,3027,978,3189,744xe" filled="true" fillcolor="#e31836" stroked="false">
                  <v:path arrowok="t"/>
                  <v:fill type="solid"/>
                </v:shape>
                <v:shape style="position:absolute;left:3237;top:733;width:113;height:113" type="#_x0000_t75" id="docshape5" stroked="false">
                  <v:imagedata r:id="rId7" o:title=""/>
                </v:shape>
                <v:rect style="position:absolute;left:6702;top:0;width:3378;height:3660" id="docshape6" filled="true" fillcolor="#231f20" stroked="false">
                  <v:fill opacity="13107f" type="solid"/>
                </v:rect>
                <v:shape style="position:absolute;left:6998;top:0;width:3082;height:3082" id="docshape7" coordorigin="6999,0" coordsize="3082,3082" path="m8706,0l6999,0,10080,3081,10080,1374,8706,0xe" filled="true" fillcolor="#ffffff" stroked="false">
                  <v:path arrowok="t"/>
                  <v:fill type="solid"/>
                </v:shape>
                <v:shape style="position:absolute;left:54;top:5466;width:9306;height:7763" type="#_x0000_t75" id="docshape8" stroked="false">
                  <v:imagedata r:id="rId8" o:title=""/>
                </v:shape>
                <v:shape style="position:absolute;left:722;top:1761;width:853;height:1218" id="docshape9" coordorigin="723,1762" coordsize="853,1218" path="m1172,1762l723,1762,723,2980,923,2980,923,2562,1172,2562,1246,2556,1315,2538,1378,2508,1435,2469,1483,2421,1522,2366,1551,2303,1569,2235,1575,2162,1569,2089,1551,2020,1522,1958,1483,1902,1435,1854,1378,1815,1315,1786,1246,1768,1172,1762xm1172,2374l923,2374,923,1950,1172,1950,1238,1960,1294,1989,1338,2034,1365,2093,1375,2162,1365,2231,1338,2289,1294,2335,1238,2364,1172,2374xe" filled="false" stroked="true" strokeweight=".4pt" strokecolor="#231f20">
                  <v:path arrowok="t"/>
                  <v:stroke dashstyle="solid"/>
                </v:shape>
                <v:shape style="position:absolute;left:1702;top:2094;width:456;height:886" id="docshape10" coordorigin="1702,2094" coordsize="456,886" path="m1890,2256l1890,2110,1702,2110,1702,2980,1890,2980,1890,2541,1902,2455,1932,2390,1978,2343,2034,2314,2095,2299,2158,2298,2158,2094,2077,2103,2003,2131,1939,2181,1890,2256xe" filled="false" stroked="true" strokeweight=".4pt" strokecolor="#231f20">
                  <v:path arrowok="t"/>
                  <v:stroke dashstyle="solid"/>
                </v:shape>
                <v:shape style="position:absolute;left:2196;top:2087;width:926;height:916" id="docshape11" coordorigin="2197,2087" coordsize="926,916" path="m2934,2110l2934,2233,2890,2183,2838,2143,2777,2113,2707,2094,2630,2087,2560,2093,2494,2110,2432,2137,2375,2174,2324,2219,2281,2272,2245,2332,2219,2398,2202,2469,2197,2545,2202,2620,2219,2691,2245,2757,2281,2817,2324,2870,2375,2916,2432,2952,2494,2980,2560,2997,2630,3002,2707,2996,2777,2977,2838,2946,2890,2905,2934,2855,2934,2980,3122,2980,3122,2110,2934,2110xm2659,2823l2585,2814,2518,2787,2463,2745,2421,2689,2394,2622,2384,2545,2394,2468,2421,2401,2463,2345,2518,2303,2585,2276,2659,2266,2734,2276,2800,2303,2856,2345,2898,2401,2925,2468,2934,2545,2925,2622,2898,2689,2856,2745,2800,2787,2734,2814,2659,2823xe" filled="false" stroked="true" strokeweight=".4pt" strokecolor="#231f20">
                  <v:path arrowok="t"/>
                  <v:stroke dashstyle="solid"/>
                </v:shape>
                <v:shape style="position:absolute;left:3238;top:2087;width:851;height:916" id="docshape12" coordorigin="3239,2087" coordsize="851,916" path="m3698,3002l3781,2995,3859,2974,3930,2941,3993,2896,4047,2841,4089,2776,3928,2684,3889,2739,3835,2781,3771,2808,3696,2818,3623,2809,3558,2782,3504,2740,3462,2685,3436,2619,3426,2545,3436,2470,3462,2404,3504,2350,3558,2308,3623,2281,3696,2272,3770,2281,3835,2308,3887,2350,3924,2406,4086,2312,4045,2248,3992,2193,3930,2149,3859,2115,3781,2094,3698,2087,3621,2093,3549,2110,3483,2137,3423,2174,3370,2219,3325,2272,3288,2332,3261,2398,3244,2469,3239,2545,3244,2620,3261,2691,3288,2757,3325,2817,3370,2870,3423,2916,3483,2952,3549,2980,3621,2997,3698,3002xe" filled="false" stroked="true" strokeweight=".4pt" strokecolor="#231f20">
                  <v:path arrowok="t"/>
                  <v:stroke dashstyle="solid"/>
                </v:shape>
                <v:shape style="position:absolute;left:4144;top:1866;width:564;height:1122" id="docshape13" coordorigin="4144,1866" coordsize="564,1122" path="m4708,2291l4708,2110,4492,2110,4492,1866,4304,1922,4304,2110,4144,2110,4144,2291,4304,2291,4304,2708,4310,2786,4327,2851,4398,2942,4453,2969,4523,2984,4608,2987,4708,2980,4708,2811,4614,2814,4546,2804,4506,2772,4492,2708,4492,2291,4708,2291xe" filled="false" stroked="true" strokeweight=".4pt" strokecolor="#231f20">
                  <v:path arrowok="t"/>
                  <v:stroke dashstyle="solid"/>
                </v:shape>
                <v:shape style="position:absolute;left:4839;top:1735;width:249;height:249" type="#_x0000_t75" id="docshape14" stroked="false">
                  <v:imagedata r:id="rId9" o:title=""/>
                </v:shape>
                <v:rect style="position:absolute;left:4869;top:2109;width:188;height:870" id="docshape15" filled="false" stroked="true" strokeweight=".4pt" strokecolor="#231f20">
                  <v:stroke dashstyle="solid"/>
                </v:rect>
                <v:shape style="position:absolute;left:5172;top:2087;width:851;height:916" id="docshape16" coordorigin="5173,2087" coordsize="851,916" path="m5632,3002l5715,2995,5793,2974,5864,2941,5927,2896,5981,2841,6024,2776,5862,2684,5823,2739,5770,2781,5705,2808,5630,2818,5557,2809,5492,2782,5438,2740,5397,2685,5370,2619,5361,2545,5370,2470,5397,2404,5438,2350,5492,2308,5557,2281,5630,2272,5705,2281,5769,2308,5821,2350,5858,2406,6020,2312,5979,2248,5926,2193,5864,2149,5793,2115,5715,2094,5632,2087,5555,2093,5483,2110,5417,2137,5357,2174,5304,2219,5259,2272,5222,2332,5195,2398,5178,2469,5173,2545,5178,2620,5195,2691,5222,2757,5259,2817,5304,2870,5357,2916,5417,2952,5483,2980,5555,2997,5632,3002xe" filled="false" stroked="true" strokeweight=".4pt" strokecolor="#231f20">
                  <v:path arrowok="t"/>
                  <v:stroke dashstyle="solid"/>
                </v:shape>
                <v:shape style="position:absolute;left:6086;top:2087;width:926;height:916" id="docshape17" coordorigin="6087,2087" coordsize="926,916" path="m6824,2110l6824,2233,6780,2183,6728,2143,6667,2113,6597,2094,6520,2087,6450,2093,6384,2110,6322,2137,6265,2174,6215,2219,6171,2272,6136,2332,6109,2398,6092,2469,6087,2545,6092,2620,6109,2691,6136,2757,6171,2817,6215,2870,6265,2916,6322,2952,6384,2980,6450,2997,6520,3002,6597,2996,6667,2977,6728,2946,6780,2905,6824,2855,6824,2980,7012,2980,7012,2110,6824,2110xm6550,2823l6475,2814,6409,2787,6353,2745,6311,2689,6284,2622,6275,2545,6284,2468,6311,2401,6353,2345,6409,2303,6475,2276,6550,2266,6624,2276,6690,2303,6746,2345,6788,2401,6815,2468,6824,2545,6815,2622,6788,2689,6746,2745,6690,2787,6624,2814,6550,2823xe" filled="false" stroked="true" strokeweight=".4pt" strokecolor="#231f20">
                  <v:path arrowok="t"/>
                  <v:stroke dashstyle="solid"/>
                </v:shape>
                <v:rect style="position:absolute;left:7244;top:1709;width:188;height:1271" id="docshape18" filled="false" stroked="true" strokeweight=".4pt" strokecolor="#231f20">
                  <v:stroke dashstyle="solid"/>
                </v:rect>
                <v:shape style="position:absolute;left:658;top:3179;width:902;height:1264" id="docshape19" coordorigin="658,3179" coordsize="902,1264" path="m1128,4442l1210,4438,1285,4423,1353,4399,1413,4366,1463,4325,1504,4276,1534,4219,1553,4155,1560,4084,1551,4001,1525,3933,1485,3878,1433,3833,1371,3796,1303,3766,1230,3740,1154,3715,1041,3675,965,3635,922,3587,909,3525,922,3463,961,3415,1021,3385,1100,3374,1191,3387,1263,3423,1317,3477,1356,3545,1525,3447,1488,3381,1442,3323,1389,3274,1327,3234,1259,3204,1183,3186,1100,3179,1025,3185,953,3203,886,3231,828,3271,779,3321,741,3381,717,3451,709,3531,717,3610,741,3675,777,3729,825,3774,881,3810,944,3840,1012,3865,1083,3887,1181,3919,1258,3951,1314,3987,1348,4031,1360,4088,1347,4150,1306,4201,1236,4235,1133,4248,1043,4238,968,4211,908,4168,863,4111,831,4042,658,4143,687,4208,725,4266,772,4317,827,4361,891,4395,963,4421,1042,4437,1128,4442xe" filled="false" stroked="true" strokeweight=".4pt" strokecolor="#231f20">
                  <v:path arrowok="t"/>
                  <v:stroke dashstyle="solid"/>
                </v:shape>
                <v:shape style="position:absolute;left:1655;top:3306;width:564;height:1122" id="docshape20" coordorigin="1656,3306" coordsize="564,1122" path="m2220,3731l2220,3550,2004,3550,2004,3306,1816,3362,1816,3550,1656,3550,1656,3731,1816,3731,1816,4148,1821,4226,1838,4291,1910,4382,1965,4409,2035,4424,2119,4427,2220,4420,2220,4251,2126,4254,2058,4244,2018,4212,2004,4148,2004,3731,2220,3731xe" filled="false" stroked="true" strokeweight=".4pt" strokecolor="#231f20">
                  <v:path arrowok="t"/>
                  <v:stroke dashstyle="solid"/>
                </v:shape>
                <v:shape style="position:absolute;left:2352;top:3527;width:926;height:916" id="docshape21" coordorigin="2353,3527" coordsize="926,916" path="m3091,3550l3091,3673,3046,3623,2994,3583,2933,3553,2863,3534,2786,3527,2716,3533,2650,3550,2588,3577,2531,3614,2481,3659,2437,3712,2402,3772,2375,3838,2358,3909,2353,3985,2358,4060,2375,4131,2402,4197,2437,4257,2481,4310,2531,4356,2588,4392,2650,4420,2716,4437,2786,4442,2863,4436,2933,4417,2994,4386,3046,4345,3091,4295,3091,4420,3278,4420,3278,3550,3091,3550xm2816,4263l2741,4254,2675,4227,2619,4185,2577,4129,2550,4062,2541,3985,2550,3908,2577,3841,2619,3785,2675,3743,2741,3716,2816,3706,2890,3716,2956,3743,3012,3785,3054,3841,3081,3908,3091,3985,3081,4062,3054,4129,3012,4185,2956,4227,2890,4254,2816,4263xe" filled="false" stroked="true" strokeweight=".4pt" strokecolor="#231f20">
                  <v:path arrowok="t"/>
                  <v:stroke dashstyle="solid"/>
                </v:shape>
                <v:shape style="position:absolute;left:3342;top:3306;width:564;height:1122" id="docshape22" coordorigin="3342,3306" coordsize="564,1122" path="m3906,3731l3906,3550,3690,3550,3690,3306,3502,3362,3502,3550,3342,3550,3342,3731,3502,3731,3502,4148,3508,4226,3525,4291,3596,4382,3651,4409,3721,4424,3806,4427,3906,4420,3906,4251,3812,4254,3745,4244,3704,4212,3690,4148,3690,3731,3906,3731xe" filled="false" stroked="true" strokeweight=".4pt" strokecolor="#231f20">
                  <v:path arrowok="t"/>
                  <v:stroke dashstyle="solid"/>
                </v:shape>
                <v:shape style="position:absolute;left:4037;top:3175;width:249;height:249" type="#_x0000_t75" id="docshape23" stroked="false">
                  <v:imagedata r:id="rId9" o:title=""/>
                </v:shape>
                <v:rect style="position:absolute;left:4067;top:3549;width:188;height:870" id="docshape24" filled="false" stroked="true" strokeweight=".4pt" strokecolor="#231f20">
                  <v:stroke dashstyle="solid"/>
                </v:rect>
                <v:shape style="position:absolute;left:4391;top:3527;width:695;height:916" id="docshape25" coordorigin="4392,3527" coordsize="695,916" path="m4618,3790l4628,3749,4656,3720,4697,3703,4745,3698,4796,3704,4842,3722,4880,3753,4909,3797,5067,3708,5024,3645,4969,3595,4903,3558,4828,3535,4745,3527,4660,3536,4584,3560,4519,3599,4470,3652,4438,3717,4427,3793,4436,3863,4461,3919,4548,3996,4603,4022,4661,4042,4719,4059,4773,4075,4822,4092,4860,4113,4886,4139,4895,4173,4883,4217,4852,4248,4805,4265,4747,4270,4680,4262,4625,4237,4582,4198,4554,4145,4392,4239,4426,4297,4470,4347,4525,4388,4590,4418,4664,4436,4747,4442,4825,4437,4896,4420,4959,4392,5012,4353,5052,4304,5077,4244,5086,4175,5077,4102,5052,4045,4965,3967,4910,3941,4852,3921,4794,3904,4740,3889,4691,3872,4653,3851,4627,3825,4618,3790xe" filled="false" stroked="true" strokeweight=".4pt" strokecolor="#231f20">
                  <v:path arrowok="t"/>
                  <v:stroke dashstyle="solid"/>
                </v:shape>
                <v:shape style="position:absolute;left:5160;top:3306;width:564;height:1122" id="docshape26" coordorigin="5160,3306" coordsize="564,1122" path="m5724,3731l5724,3550,5508,3550,5508,3306,5320,3362,5320,3550,5160,3550,5160,3731,5320,3731,5320,4148,5326,4226,5343,4291,5414,4382,5469,4409,5539,4424,5624,4427,5724,4420,5724,4251,5630,4254,5563,4244,5522,4212,5508,4148,5508,3731,5724,3731xe" filled="false" stroked="true" strokeweight=".4pt" strokecolor="#231f20">
                  <v:path arrowok="t"/>
                  <v:stroke dashstyle="solid"/>
                </v:shape>
                <v:shape style="position:absolute;left:5855;top:3175;width:249;height:249" type="#_x0000_t75" id="docshape27" stroked="false">
                  <v:imagedata r:id="rId9" o:title=""/>
                </v:shape>
                <v:rect style="position:absolute;left:5885;top:3549;width:188;height:870" id="docshape28" filled="false" stroked="true" strokeweight=".4pt" strokecolor="#231f20">
                  <v:stroke dashstyle="solid"/>
                </v:rect>
                <v:shape style="position:absolute;left:6188;top:3527;width:851;height:916" id="docshape29" coordorigin="6189,3527" coordsize="851,916" path="m6648,4442l6731,4435,6809,4414,6880,4381,6944,4336,6997,4281,7040,4216,6878,4124,6839,4179,6786,4221,6721,4248,6646,4258,6573,4249,6508,4222,6454,4180,6413,4125,6386,4059,6377,3985,6386,3910,6413,3844,6454,3790,6508,3748,6573,3721,6646,3712,6721,3721,6785,3748,6837,3790,6874,3846,7036,3752,6995,3688,6943,3633,6880,3589,6809,3555,6731,3534,6648,3527,6571,3533,6500,3550,6433,3577,6373,3614,6320,3659,6275,3712,6238,3772,6211,3838,6195,3909,6189,3985,6195,4060,6211,4131,6238,4197,6275,4257,6320,4310,6373,4356,6433,4392,6500,4420,6571,4437,6648,4442xe" filled="false" stroked="true" strokeweight=".4pt" strokecolor="#231f20">
                  <v:path arrowok="t"/>
                  <v:stroke dashstyle="solid"/>
                </v:shape>
                <v:shape style="position:absolute;left:7106;top:3527;width:695;height:916" id="docshape30" coordorigin="7107,3527" coordsize="695,916" path="m7333,3790l7343,3749,7371,3720,7411,3703,7460,3698,7511,3704,7557,3722,7595,3753,7623,3797,7782,3708,7739,3645,7683,3595,7617,3558,7542,3535,7460,3527,7375,3536,7298,3560,7234,3599,7185,3652,7153,3717,7141,3793,7151,3863,7176,3919,7263,3996,7318,4022,7375,4042,7433,4059,7488,4075,7536,4092,7575,4113,7600,4139,7610,4173,7598,4217,7567,4248,7520,4265,7462,4270,7395,4262,7340,4237,7297,4198,7268,4145,7107,4239,7140,4297,7185,4347,7240,4388,7305,4418,7379,4436,7462,4442,7540,4437,7611,4420,7674,4392,7727,4353,7767,4304,7792,4244,7801,4175,7792,4102,7766,4045,7680,3967,7625,3941,7567,3921,7509,3904,7454,3889,7406,3872,7368,3851,7342,3825,7333,3790xe" filled="false" stroked="true" strokeweight=".4pt" strokecolor="#231f20">
                  <v:path arrowok="t"/>
                  <v:stroke dashstyle="solid"/>
                </v:shape>
                <v:rect style="position:absolute;left:5;top:5;width:10071;height:13221" id="docshape31" filled="false" stroked="true" strokeweight=".5pt" strokecolor="#231f20">
                  <v:stroke dashstyle="solid"/>
                </v:rect>
                <w10:wrap type="none"/>
              </v:group>
            </w:pict>
          </mc:Fallback>
        </mc:AlternateContent>
      </w:r>
      <w:r>
        <w:rPr/>
        <mc:AlternateContent>
          <mc:Choice Requires="wps">
            <w:drawing>
              <wp:anchor distT="0" distB="0" distL="0" distR="0" allowOverlap="1" layoutInCell="1" locked="0" behindDoc="0" simplePos="0" relativeHeight="15729152">
                <wp:simplePos x="0" y="0"/>
                <wp:positionH relativeFrom="page">
                  <wp:posOffset>5410628</wp:posOffset>
                </wp:positionH>
                <wp:positionV relativeFrom="page">
                  <wp:posOffset>562025</wp:posOffset>
                </wp:positionV>
                <wp:extent cx="801370" cy="228600"/>
                <wp:effectExtent l="0" t="0" r="0" b="0"/>
                <wp:wrapNone/>
                <wp:docPr id="32" name="Textbox 32"/>
                <wp:cNvGraphicFramePr>
                  <a:graphicFrameLocks/>
                </wp:cNvGraphicFramePr>
                <a:graphic>
                  <a:graphicData uri="http://schemas.microsoft.com/office/word/2010/wordprocessingShape">
                    <wps:wsp>
                      <wps:cNvPr id="32" name="Textbox 32"/>
                      <wps:cNvSpPr txBox="1"/>
                      <wps:spPr>
                        <a:xfrm rot="2700000">
                          <a:off x="0" y="0"/>
                          <a:ext cx="801370" cy="228600"/>
                        </a:xfrm>
                        <a:prstGeom prst="rect">
                          <a:avLst/>
                        </a:prstGeom>
                      </wps:spPr>
                      <wps:txbx>
                        <w:txbxContent>
                          <w:p>
                            <w:pPr>
                              <w:spacing w:line="360" w:lineRule="exact" w:before="0"/>
                              <w:ind w:left="0" w:right="0" w:firstLine="0"/>
                              <w:jc w:val="left"/>
                              <w:rPr>
                                <w:rFonts w:ascii="Calibri"/>
                                <w:b/>
                                <w:sz w:val="36"/>
                              </w:rPr>
                            </w:pPr>
                            <w:r>
                              <w:rPr>
                                <w:rFonts w:ascii="Calibri"/>
                                <w:b/>
                                <w:color w:val="231F20"/>
                                <w:spacing w:val="-2"/>
                                <w:w w:val="115"/>
                                <w:sz w:val="36"/>
                              </w:rPr>
                              <w:t>Second</w:t>
                            </w:r>
                          </w:p>
                        </w:txbxContent>
                      </wps:txbx>
                      <wps:bodyPr wrap="square" lIns="0" tIns="0" rIns="0" bIns="0" rtlCol="0">
                        <a:noAutofit/>
                      </wps:bodyPr>
                    </wps:wsp>
                  </a:graphicData>
                </a:graphic>
              </wp:anchor>
            </w:drawing>
          </mc:Choice>
          <mc:Fallback>
            <w:pict>
              <v:shape style="position:absolute;margin-left:426.03374pt;margin-top:44.253939pt;width:63.1pt;height:18pt;mso-position-horizontal-relative:page;mso-position-vertical-relative:page;z-index:15729152;rotation:45" type="#_x0000_t136" fillcolor="#231f20" stroked="f">
                <o:extrusion v:ext="view" autorotationcenter="t"/>
                <v:textpath style="font-family:&quot;Calibri&quot;;font-size:18pt;v-text-kern:t;mso-text-shadow:auto;font-weight:bold" string="Second"/>
                <w10:wrap type="none"/>
              </v:shape>
            </w:pict>
          </mc:Fallback>
        </mc:AlternateContent>
      </w:r>
      <w:r>
        <w:rPr/>
        <mc:AlternateContent>
          <mc:Choice Requires="wps">
            <w:drawing>
              <wp:anchor distT="0" distB="0" distL="0" distR="0" allowOverlap="1" layoutInCell="1" locked="0" behindDoc="0" simplePos="0" relativeHeight="15729664">
                <wp:simplePos x="0" y="0"/>
                <wp:positionH relativeFrom="page">
                  <wp:posOffset>5288117</wp:posOffset>
                </wp:positionH>
                <wp:positionV relativeFrom="page">
                  <wp:posOffset>723673</wp:posOffset>
                </wp:positionV>
                <wp:extent cx="723265" cy="228600"/>
                <wp:effectExtent l="0" t="0" r="0" b="0"/>
                <wp:wrapNone/>
                <wp:docPr id="33" name="Textbox 33"/>
                <wp:cNvGraphicFramePr>
                  <a:graphicFrameLocks/>
                </wp:cNvGraphicFramePr>
                <a:graphic>
                  <a:graphicData uri="http://schemas.microsoft.com/office/word/2010/wordprocessingShape">
                    <wps:wsp>
                      <wps:cNvPr id="33" name="Textbox 33"/>
                      <wps:cNvSpPr txBox="1"/>
                      <wps:spPr>
                        <a:xfrm rot="2700000">
                          <a:off x="0" y="0"/>
                          <a:ext cx="723265" cy="228600"/>
                        </a:xfrm>
                        <a:prstGeom prst="rect">
                          <a:avLst/>
                        </a:prstGeom>
                      </wps:spPr>
                      <wps:txbx>
                        <w:txbxContent>
                          <w:p>
                            <w:pPr>
                              <w:spacing w:line="360" w:lineRule="exact" w:before="0"/>
                              <w:ind w:left="0" w:right="0" w:firstLine="0"/>
                              <w:jc w:val="left"/>
                              <w:rPr>
                                <w:rFonts w:ascii="Calibri"/>
                                <w:b/>
                                <w:sz w:val="36"/>
                              </w:rPr>
                            </w:pPr>
                            <w:r>
                              <w:rPr>
                                <w:rFonts w:ascii="Calibri"/>
                                <w:b/>
                                <w:color w:val="231F20"/>
                                <w:spacing w:val="-2"/>
                                <w:sz w:val="36"/>
                              </w:rPr>
                              <w:t>Edition</w:t>
                            </w:r>
                          </w:p>
                        </w:txbxContent>
                      </wps:txbx>
                      <wps:bodyPr wrap="square" lIns="0" tIns="0" rIns="0" bIns="0" rtlCol="0">
                        <a:noAutofit/>
                      </wps:bodyPr>
                    </wps:wsp>
                  </a:graphicData>
                </a:graphic>
              </wp:anchor>
            </w:drawing>
          </mc:Choice>
          <mc:Fallback>
            <w:pict>
              <v:shape style="position:absolute;margin-left:416.387213pt;margin-top:56.982198pt;width:56.95pt;height:18pt;mso-position-horizontal-relative:page;mso-position-vertical-relative:page;z-index:15729664;rotation:45" type="#_x0000_t136" fillcolor="#231f20" stroked="f">
                <o:extrusion v:ext="view" autorotationcenter="t"/>
                <v:textpath style="font-family:&quot;Calibri&quot;;font-size:18pt;v-text-kern:t;mso-text-shadow:auto;font-weight:bold" string="Edition"/>
                <w10:wrap type="none"/>
              </v:shape>
            </w:pict>
          </mc:Fallback>
        </mc:AlternateContent>
      </w:r>
      <w:bookmarkStart w:name="Cover" w:id="1"/>
      <w:bookmarkEnd w:id="1"/>
      <w:r>
        <w:rPr>
          <w:b w:val="0"/>
        </w:rPr>
      </w:r>
      <w:r>
        <w:rPr>
          <w:color w:val="231F20"/>
          <w:spacing w:val="-2"/>
          <w:w w:val="115"/>
        </w:rPr>
        <w:t>Practical </w:t>
      </w:r>
      <w:r>
        <w:rPr>
          <w:color w:val="231F20"/>
          <w:spacing w:val="-22"/>
          <w:w w:val="115"/>
        </w:rPr>
        <w:t>Statistics</w:t>
      </w:r>
    </w:p>
    <w:p>
      <w:pPr>
        <w:spacing w:line="865" w:lineRule="exact" w:before="0"/>
        <w:ind w:left="254" w:right="0" w:firstLine="0"/>
        <w:jc w:val="left"/>
        <w:rPr>
          <w:rFonts w:ascii="Calibri"/>
          <w:b/>
          <w:sz w:val="94"/>
        </w:rPr>
      </w:pPr>
      <w:r>
        <w:rPr>
          <w:rFonts w:ascii="Calibri"/>
          <w:b/>
          <w:color w:val="231F20"/>
          <w:spacing w:val="-2"/>
          <w:w w:val="110"/>
          <w:sz w:val="94"/>
        </w:rPr>
        <w:t>for</w:t>
      </w:r>
      <w:r>
        <w:rPr>
          <w:rFonts w:ascii="Calibri"/>
          <w:b/>
          <w:color w:val="231F20"/>
          <w:spacing w:val="-85"/>
          <w:w w:val="110"/>
          <w:sz w:val="94"/>
        </w:rPr>
        <w:t> </w:t>
      </w:r>
      <w:r>
        <w:rPr>
          <w:rFonts w:ascii="Calibri"/>
          <w:b/>
          <w:color w:val="231F20"/>
          <w:spacing w:val="-2"/>
          <w:w w:val="110"/>
          <w:sz w:val="94"/>
        </w:rPr>
        <w:t>Data</w:t>
      </w:r>
      <w:r>
        <w:rPr>
          <w:rFonts w:ascii="Calibri"/>
          <w:b/>
          <w:color w:val="231F20"/>
          <w:spacing w:val="-56"/>
          <w:w w:val="110"/>
          <w:sz w:val="94"/>
        </w:rPr>
        <w:t> </w:t>
      </w:r>
      <w:r>
        <w:rPr>
          <w:rFonts w:ascii="Calibri"/>
          <w:b/>
          <w:color w:val="231F20"/>
          <w:spacing w:val="-2"/>
          <w:w w:val="110"/>
          <w:sz w:val="94"/>
        </w:rPr>
        <w:t>Scientists</w:t>
      </w:r>
    </w:p>
    <w:p>
      <w:pPr>
        <w:spacing w:line="554" w:lineRule="exact" w:before="0"/>
        <w:ind w:left="280" w:right="0" w:firstLine="0"/>
        <w:jc w:val="left"/>
        <w:rPr>
          <w:rFonts w:ascii="Tahoma"/>
          <w:sz w:val="48"/>
        </w:rPr>
      </w:pPr>
      <w:r>
        <w:rPr>
          <w:rFonts w:ascii="Tahoma"/>
          <w:color w:val="98171A"/>
          <w:w w:val="85"/>
          <w:sz w:val="48"/>
        </w:rPr>
        <w:t>50+</w:t>
      </w:r>
      <w:r>
        <w:rPr>
          <w:rFonts w:ascii="Tahoma"/>
          <w:color w:val="98171A"/>
          <w:spacing w:val="-16"/>
          <w:w w:val="85"/>
          <w:sz w:val="48"/>
        </w:rPr>
        <w:t> </w:t>
      </w:r>
      <w:r>
        <w:rPr>
          <w:rFonts w:ascii="Tahoma"/>
          <w:color w:val="98171A"/>
          <w:w w:val="85"/>
          <w:sz w:val="48"/>
        </w:rPr>
        <w:t>Essential</w:t>
      </w:r>
      <w:r>
        <w:rPr>
          <w:rFonts w:ascii="Tahoma"/>
          <w:color w:val="98171A"/>
          <w:spacing w:val="-16"/>
          <w:w w:val="85"/>
          <w:sz w:val="48"/>
        </w:rPr>
        <w:t> </w:t>
      </w:r>
      <w:r>
        <w:rPr>
          <w:rFonts w:ascii="Tahoma"/>
          <w:color w:val="98171A"/>
          <w:w w:val="85"/>
          <w:sz w:val="48"/>
        </w:rPr>
        <w:t>Concepts</w:t>
      </w:r>
      <w:r>
        <w:rPr>
          <w:rFonts w:ascii="Tahoma"/>
          <w:color w:val="98171A"/>
          <w:spacing w:val="-16"/>
          <w:w w:val="85"/>
          <w:sz w:val="48"/>
        </w:rPr>
        <w:t> </w:t>
      </w:r>
      <w:r>
        <w:rPr>
          <w:rFonts w:ascii="Tahoma"/>
          <w:color w:val="98171A"/>
          <w:w w:val="85"/>
          <w:sz w:val="48"/>
        </w:rPr>
        <w:t>Using</w:t>
      </w:r>
      <w:r>
        <w:rPr>
          <w:rFonts w:ascii="Tahoma"/>
          <w:color w:val="98171A"/>
          <w:spacing w:val="-16"/>
          <w:w w:val="85"/>
          <w:sz w:val="48"/>
        </w:rPr>
        <w:t> </w:t>
      </w:r>
      <w:r>
        <w:rPr>
          <w:rFonts w:ascii="Tahoma"/>
          <w:color w:val="98171A"/>
          <w:w w:val="85"/>
          <w:sz w:val="48"/>
        </w:rPr>
        <w:t>R</w:t>
      </w:r>
      <w:r>
        <w:rPr>
          <w:rFonts w:ascii="Tahoma"/>
          <w:color w:val="98171A"/>
          <w:spacing w:val="-16"/>
          <w:w w:val="85"/>
          <w:sz w:val="48"/>
        </w:rPr>
        <w:t> </w:t>
      </w:r>
      <w:r>
        <w:rPr>
          <w:rFonts w:ascii="Tahoma"/>
          <w:color w:val="98171A"/>
          <w:w w:val="85"/>
          <w:sz w:val="48"/>
        </w:rPr>
        <w:t>and</w:t>
      </w:r>
      <w:r>
        <w:rPr>
          <w:rFonts w:ascii="Tahoma"/>
          <w:color w:val="98171A"/>
          <w:spacing w:val="-16"/>
          <w:w w:val="85"/>
          <w:sz w:val="48"/>
        </w:rPr>
        <w:t> </w:t>
      </w:r>
      <w:r>
        <w:rPr>
          <w:rFonts w:ascii="Tahoma"/>
          <w:color w:val="98171A"/>
          <w:spacing w:val="-2"/>
          <w:w w:val="85"/>
          <w:sz w:val="48"/>
        </w:rPr>
        <w:t>Python</w:t>
      </w:r>
    </w:p>
    <w:p>
      <w:pPr>
        <w:pStyle w:val="BodyText"/>
        <w:ind w:left="0"/>
        <w:rPr>
          <w:rFonts w:ascii="Tahoma"/>
          <w:sz w:val="44"/>
        </w:rPr>
      </w:pPr>
    </w:p>
    <w:p>
      <w:pPr>
        <w:pStyle w:val="BodyText"/>
        <w:ind w:left="0"/>
        <w:rPr>
          <w:rFonts w:ascii="Tahoma"/>
          <w:sz w:val="44"/>
        </w:rPr>
      </w:pPr>
    </w:p>
    <w:p>
      <w:pPr>
        <w:pStyle w:val="BodyText"/>
        <w:ind w:left="0"/>
        <w:rPr>
          <w:rFonts w:ascii="Tahoma"/>
          <w:sz w:val="44"/>
        </w:rPr>
      </w:pPr>
    </w:p>
    <w:p>
      <w:pPr>
        <w:pStyle w:val="BodyText"/>
        <w:ind w:left="0"/>
        <w:rPr>
          <w:rFonts w:ascii="Tahoma"/>
          <w:sz w:val="44"/>
        </w:rPr>
      </w:pPr>
    </w:p>
    <w:p>
      <w:pPr>
        <w:pStyle w:val="BodyText"/>
        <w:ind w:left="0"/>
        <w:rPr>
          <w:rFonts w:ascii="Tahoma"/>
          <w:sz w:val="44"/>
        </w:rPr>
      </w:pPr>
    </w:p>
    <w:p>
      <w:pPr>
        <w:pStyle w:val="BodyText"/>
        <w:ind w:left="0"/>
        <w:rPr>
          <w:rFonts w:ascii="Tahoma"/>
          <w:sz w:val="44"/>
        </w:rPr>
      </w:pPr>
    </w:p>
    <w:p>
      <w:pPr>
        <w:pStyle w:val="BodyText"/>
        <w:ind w:left="0"/>
        <w:rPr>
          <w:rFonts w:ascii="Tahoma"/>
          <w:sz w:val="44"/>
        </w:rPr>
      </w:pPr>
    </w:p>
    <w:p>
      <w:pPr>
        <w:pStyle w:val="BodyText"/>
        <w:ind w:left="0"/>
        <w:rPr>
          <w:rFonts w:ascii="Tahoma"/>
          <w:sz w:val="44"/>
        </w:rPr>
      </w:pPr>
    </w:p>
    <w:p>
      <w:pPr>
        <w:pStyle w:val="BodyText"/>
        <w:ind w:left="0"/>
        <w:rPr>
          <w:rFonts w:ascii="Tahoma"/>
          <w:sz w:val="44"/>
        </w:rPr>
      </w:pPr>
    </w:p>
    <w:p>
      <w:pPr>
        <w:pStyle w:val="BodyText"/>
        <w:spacing w:before="177"/>
        <w:ind w:left="0"/>
        <w:rPr>
          <w:rFonts w:ascii="Tahoma"/>
          <w:sz w:val="44"/>
        </w:rPr>
      </w:pPr>
    </w:p>
    <w:p>
      <w:pPr>
        <w:spacing w:line="489" w:lineRule="exact" w:before="1"/>
        <w:ind w:left="0" w:right="378" w:firstLine="0"/>
        <w:jc w:val="right"/>
        <w:rPr>
          <w:rFonts w:ascii="Calibri"/>
          <w:sz w:val="44"/>
        </w:rPr>
      </w:pPr>
      <w:r>
        <w:rPr>
          <w:rFonts w:ascii="Calibri"/>
          <w:color w:val="231F20"/>
          <w:w w:val="110"/>
          <w:sz w:val="44"/>
        </w:rPr>
        <w:t>Peter</w:t>
      </w:r>
      <w:r>
        <w:rPr>
          <w:rFonts w:ascii="Calibri"/>
          <w:color w:val="231F20"/>
          <w:spacing w:val="-11"/>
          <w:w w:val="110"/>
          <w:sz w:val="44"/>
        </w:rPr>
        <w:t> </w:t>
      </w:r>
      <w:r>
        <w:rPr>
          <w:rFonts w:ascii="Calibri"/>
          <w:color w:val="231F20"/>
          <w:w w:val="110"/>
          <w:sz w:val="44"/>
        </w:rPr>
        <w:t>Bruce,</w:t>
      </w:r>
      <w:r>
        <w:rPr>
          <w:rFonts w:ascii="Calibri"/>
          <w:color w:val="231F20"/>
          <w:spacing w:val="-11"/>
          <w:w w:val="110"/>
          <w:sz w:val="44"/>
        </w:rPr>
        <w:t> </w:t>
      </w:r>
      <w:r>
        <w:rPr>
          <w:rFonts w:ascii="Calibri"/>
          <w:color w:val="231F20"/>
          <w:w w:val="110"/>
          <w:sz w:val="44"/>
        </w:rPr>
        <w:t>Andrew</w:t>
      </w:r>
      <w:r>
        <w:rPr>
          <w:rFonts w:ascii="Calibri"/>
          <w:color w:val="231F20"/>
          <w:spacing w:val="-10"/>
          <w:w w:val="110"/>
          <w:sz w:val="44"/>
        </w:rPr>
        <w:t> </w:t>
      </w:r>
      <w:r>
        <w:rPr>
          <w:rFonts w:ascii="Calibri"/>
          <w:color w:val="231F20"/>
          <w:spacing w:val="-4"/>
          <w:w w:val="110"/>
          <w:sz w:val="44"/>
        </w:rPr>
        <w:t>Bruce</w:t>
      </w:r>
    </w:p>
    <w:p>
      <w:pPr>
        <w:spacing w:line="489" w:lineRule="exact" w:before="0"/>
        <w:ind w:left="0" w:right="378" w:firstLine="0"/>
        <w:jc w:val="right"/>
        <w:rPr>
          <w:rFonts w:ascii="Calibri"/>
          <w:sz w:val="44"/>
        </w:rPr>
      </w:pPr>
      <w:r>
        <w:rPr>
          <w:rFonts w:ascii="Calibri"/>
          <w:color w:val="231F20"/>
          <w:w w:val="110"/>
          <w:sz w:val="44"/>
        </w:rPr>
        <w:t>&amp;</w:t>
      </w:r>
      <w:r>
        <w:rPr>
          <w:rFonts w:ascii="Calibri"/>
          <w:color w:val="231F20"/>
          <w:spacing w:val="-25"/>
          <w:w w:val="110"/>
          <w:sz w:val="44"/>
        </w:rPr>
        <w:t> </w:t>
      </w:r>
      <w:r>
        <w:rPr>
          <w:rFonts w:ascii="Calibri"/>
          <w:color w:val="231F20"/>
          <w:w w:val="110"/>
          <w:sz w:val="44"/>
        </w:rPr>
        <w:t>Peter</w:t>
      </w:r>
      <w:r>
        <w:rPr>
          <w:rFonts w:ascii="Calibri"/>
          <w:color w:val="231F20"/>
          <w:spacing w:val="-25"/>
          <w:w w:val="110"/>
          <w:sz w:val="44"/>
        </w:rPr>
        <w:t> </w:t>
      </w:r>
      <w:r>
        <w:rPr>
          <w:rFonts w:ascii="Calibri"/>
          <w:color w:val="231F20"/>
          <w:spacing w:val="-2"/>
          <w:w w:val="110"/>
          <w:sz w:val="44"/>
        </w:rPr>
        <w:t>Gedeck</w:t>
      </w:r>
    </w:p>
    <w:p>
      <w:pPr>
        <w:spacing w:after="0" w:line="489" w:lineRule="exact"/>
        <w:jc w:val="right"/>
        <w:rPr>
          <w:rFonts w:ascii="Calibri"/>
          <w:sz w:val="44"/>
        </w:rPr>
        <w:sectPr>
          <w:footerReference w:type="default" r:id="rId5"/>
          <w:type w:val="continuous"/>
          <w:pgSz w:w="10080" w:h="13230"/>
          <w:pgMar w:header="0" w:footer="0" w:top="1200" w:bottom="280" w:left="440" w:right="340"/>
          <w:pgNumType w:start="1"/>
        </w:sectPr>
      </w:pPr>
    </w:p>
    <w:p>
      <w:pPr>
        <w:pStyle w:val="BodyText"/>
        <w:ind w:left="271"/>
        <w:rPr>
          <w:rFonts w:ascii="Calibri"/>
          <w:sz w:val="20"/>
        </w:rPr>
      </w:pPr>
      <w:r>
        <w:rPr>
          <w:rFonts w:ascii="Calibri"/>
          <w:sz w:val="20"/>
        </w:rPr>
        <w:drawing>
          <wp:inline distT="0" distB="0" distL="0" distR="0">
            <wp:extent cx="1329529" cy="237744"/>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10" cstate="print"/>
                    <a:stretch>
                      <a:fillRect/>
                    </a:stretch>
                  </pic:blipFill>
                  <pic:spPr>
                    <a:xfrm>
                      <a:off x="0" y="0"/>
                      <a:ext cx="1329529" cy="237744"/>
                    </a:xfrm>
                    <a:prstGeom prst="rect">
                      <a:avLst/>
                    </a:prstGeom>
                  </pic:spPr>
                </pic:pic>
              </a:graphicData>
            </a:graphic>
          </wp:inline>
        </w:drawing>
      </w:r>
      <w:r>
        <w:rPr>
          <w:rFonts w:ascii="Calibri"/>
          <w:sz w:val="20"/>
        </w:rPr>
      </w:r>
    </w:p>
    <w:p>
      <w:pPr>
        <w:pStyle w:val="BodyText"/>
        <w:spacing w:before="217"/>
        <w:ind w:left="0"/>
        <w:rPr>
          <w:rFonts w:ascii="Calibri"/>
          <w:sz w:val="36"/>
        </w:rPr>
      </w:pPr>
    </w:p>
    <w:p>
      <w:pPr>
        <w:spacing w:before="0"/>
        <w:ind w:left="264" w:right="0" w:firstLine="0"/>
        <w:jc w:val="left"/>
        <w:rPr>
          <w:rFonts w:ascii="Arial"/>
          <w:b/>
          <w:sz w:val="36"/>
        </w:rPr>
      </w:pPr>
      <w:r>
        <w:rPr>
          <w:rFonts w:ascii="Arial"/>
          <w:b/>
          <w:color w:val="383636"/>
          <w:w w:val="105"/>
          <w:sz w:val="36"/>
        </w:rPr>
        <w:t>Practica</w:t>
      </w:r>
      <w:r>
        <w:rPr>
          <w:rFonts w:ascii="Arial"/>
          <w:b/>
          <w:color w:val="383636"/>
          <w:spacing w:val="-61"/>
          <w:w w:val="105"/>
          <w:sz w:val="36"/>
        </w:rPr>
        <w:t> </w:t>
      </w:r>
      <w:r>
        <w:rPr>
          <w:rFonts w:ascii="Arial"/>
          <w:b/>
          <w:color w:val="383636"/>
          <w:w w:val="105"/>
          <w:sz w:val="36"/>
        </w:rPr>
        <w:t>I</w:t>
      </w:r>
      <w:r>
        <w:rPr>
          <w:rFonts w:ascii="Arial"/>
          <w:b/>
          <w:color w:val="383636"/>
          <w:spacing w:val="-20"/>
          <w:w w:val="105"/>
          <w:sz w:val="36"/>
        </w:rPr>
        <w:t> </w:t>
      </w:r>
      <w:r>
        <w:rPr>
          <w:rFonts w:ascii="Arial"/>
          <w:b/>
          <w:color w:val="383636"/>
          <w:w w:val="105"/>
          <w:sz w:val="36"/>
        </w:rPr>
        <w:t>Statistics</w:t>
      </w:r>
      <w:r>
        <w:rPr>
          <w:rFonts w:ascii="Arial"/>
          <w:b/>
          <w:color w:val="383636"/>
          <w:spacing w:val="-2"/>
          <w:w w:val="105"/>
          <w:sz w:val="36"/>
        </w:rPr>
        <w:t> </w:t>
      </w:r>
      <w:r>
        <w:rPr>
          <w:rFonts w:ascii="Arial"/>
          <w:b/>
          <w:color w:val="383636"/>
          <w:w w:val="105"/>
          <w:sz w:val="36"/>
        </w:rPr>
        <w:t>for</w:t>
      </w:r>
      <w:r>
        <w:rPr>
          <w:rFonts w:ascii="Arial"/>
          <w:b/>
          <w:color w:val="383636"/>
          <w:spacing w:val="-6"/>
          <w:w w:val="105"/>
          <w:sz w:val="36"/>
        </w:rPr>
        <w:t> </w:t>
      </w:r>
      <w:r>
        <w:rPr>
          <w:rFonts w:ascii="Arial"/>
          <w:b/>
          <w:color w:val="383636"/>
          <w:w w:val="105"/>
          <w:sz w:val="36"/>
        </w:rPr>
        <w:t>Data</w:t>
      </w:r>
      <w:r>
        <w:rPr>
          <w:rFonts w:ascii="Arial"/>
          <w:b/>
          <w:color w:val="383636"/>
          <w:spacing w:val="-4"/>
          <w:w w:val="105"/>
          <w:sz w:val="36"/>
        </w:rPr>
        <w:t> </w:t>
      </w:r>
      <w:r>
        <w:rPr>
          <w:rFonts w:ascii="Arial"/>
          <w:b/>
          <w:color w:val="383636"/>
          <w:spacing w:val="-2"/>
          <w:w w:val="105"/>
          <w:sz w:val="36"/>
        </w:rPr>
        <w:t>Scientists</w:t>
      </w:r>
    </w:p>
    <w:p>
      <w:pPr>
        <w:pStyle w:val="BodyText"/>
        <w:spacing w:before="3"/>
        <w:ind w:left="0"/>
        <w:rPr>
          <w:rFonts w:ascii="Arial"/>
          <w:b/>
          <w:sz w:val="20"/>
        </w:rPr>
      </w:pPr>
    </w:p>
    <w:p>
      <w:pPr>
        <w:spacing w:after="0"/>
        <w:rPr>
          <w:rFonts w:ascii="Arial"/>
          <w:sz w:val="20"/>
        </w:rPr>
        <w:sectPr>
          <w:pgSz w:w="10080" w:h="13230"/>
          <w:pgMar w:header="0" w:footer="0" w:top="660" w:bottom="280" w:left="440" w:right="340"/>
        </w:sectPr>
      </w:pPr>
    </w:p>
    <w:p>
      <w:pPr>
        <w:spacing w:line="285" w:lineRule="auto" w:before="94"/>
        <w:ind w:left="275" w:right="86" w:firstLine="2"/>
        <w:jc w:val="left"/>
        <w:rPr>
          <w:rFonts w:ascii="Arial"/>
          <w:sz w:val="19"/>
        </w:rPr>
      </w:pPr>
      <w:r>
        <w:rPr>
          <w:rFonts w:ascii="Arial"/>
          <w:color w:val="383636"/>
          <w:sz w:val="19"/>
        </w:rPr>
        <w:t>Statistical methods are a key part of data science, yet</w:t>
      </w:r>
      <w:r>
        <w:rPr>
          <w:rFonts w:ascii="Arial"/>
          <w:color w:val="383636"/>
          <w:spacing w:val="24"/>
          <w:sz w:val="19"/>
        </w:rPr>
        <w:t> </w:t>
      </w:r>
      <w:r>
        <w:rPr>
          <w:rFonts w:ascii="Arial"/>
          <w:color w:val="383636"/>
          <w:sz w:val="19"/>
        </w:rPr>
        <w:t>few</w:t>
      </w:r>
      <w:r>
        <w:rPr>
          <w:rFonts w:ascii="Arial"/>
          <w:color w:val="383636"/>
          <w:spacing w:val="40"/>
          <w:sz w:val="19"/>
        </w:rPr>
        <w:t> </w:t>
      </w:r>
      <w:r>
        <w:rPr>
          <w:rFonts w:ascii="Arial"/>
          <w:color w:val="383636"/>
          <w:sz w:val="19"/>
        </w:rPr>
        <w:t>data scientists have formal statistical training. Courses and books on basic statistics rarely cover the topic from a data science perspective. The second edition of this</w:t>
      </w:r>
      <w:r>
        <w:rPr>
          <w:rFonts w:ascii="Arial"/>
          <w:color w:val="383636"/>
          <w:spacing w:val="-4"/>
          <w:sz w:val="19"/>
        </w:rPr>
        <w:t> </w:t>
      </w:r>
      <w:r>
        <w:rPr>
          <w:rFonts w:ascii="Arial"/>
          <w:color w:val="383636"/>
          <w:sz w:val="19"/>
        </w:rPr>
        <w:t>popular guide adds comprehensive examples in Python, provides practical guidance on</w:t>
      </w:r>
      <w:r>
        <w:rPr>
          <w:rFonts w:ascii="Arial"/>
          <w:color w:val="383636"/>
          <w:spacing w:val="-9"/>
          <w:sz w:val="19"/>
        </w:rPr>
        <w:t> </w:t>
      </w:r>
      <w:r>
        <w:rPr>
          <w:rFonts w:ascii="Arial"/>
          <w:color w:val="383636"/>
          <w:sz w:val="19"/>
        </w:rPr>
        <w:t>applying</w:t>
      </w:r>
      <w:r>
        <w:rPr>
          <w:rFonts w:ascii="Arial"/>
          <w:color w:val="383636"/>
          <w:spacing w:val="-9"/>
          <w:sz w:val="19"/>
        </w:rPr>
        <w:t> </w:t>
      </w:r>
      <w:r>
        <w:rPr>
          <w:rFonts w:ascii="Arial"/>
          <w:color w:val="383636"/>
          <w:sz w:val="19"/>
        </w:rPr>
        <w:t>statistical methods to data science, tells you</w:t>
      </w:r>
      <w:r>
        <w:rPr>
          <w:rFonts w:ascii="Arial"/>
          <w:color w:val="383636"/>
          <w:spacing w:val="-12"/>
          <w:sz w:val="19"/>
        </w:rPr>
        <w:t> </w:t>
      </w:r>
      <w:r>
        <w:rPr>
          <w:rFonts w:ascii="Arial"/>
          <w:color w:val="383636"/>
          <w:sz w:val="19"/>
        </w:rPr>
        <w:t>how to avoid their misuse, and</w:t>
      </w:r>
      <w:r>
        <w:rPr>
          <w:rFonts w:ascii="Arial"/>
          <w:color w:val="383636"/>
          <w:spacing w:val="-9"/>
          <w:sz w:val="19"/>
        </w:rPr>
        <w:t> </w:t>
      </w:r>
      <w:r>
        <w:rPr>
          <w:rFonts w:ascii="Arial"/>
          <w:color w:val="383636"/>
          <w:sz w:val="19"/>
        </w:rPr>
        <w:t>gives</w:t>
      </w:r>
      <w:r>
        <w:rPr>
          <w:rFonts w:ascii="Arial"/>
          <w:color w:val="383636"/>
          <w:spacing w:val="-1"/>
          <w:sz w:val="19"/>
        </w:rPr>
        <w:t> </w:t>
      </w:r>
      <w:r>
        <w:rPr>
          <w:rFonts w:ascii="Arial"/>
          <w:color w:val="383636"/>
          <w:sz w:val="19"/>
        </w:rPr>
        <w:t>you</w:t>
      </w:r>
      <w:r>
        <w:rPr>
          <w:rFonts w:ascii="Arial"/>
          <w:color w:val="383636"/>
          <w:spacing w:val="-4"/>
          <w:sz w:val="19"/>
        </w:rPr>
        <w:t> </w:t>
      </w:r>
      <w:r>
        <w:rPr>
          <w:rFonts w:ascii="Arial"/>
          <w:color w:val="383636"/>
          <w:sz w:val="19"/>
        </w:rPr>
        <w:t>advice on what's important and what's not.</w:t>
      </w:r>
    </w:p>
    <w:p>
      <w:pPr>
        <w:spacing w:line="285" w:lineRule="auto" w:before="93"/>
        <w:ind w:left="278" w:right="121" w:firstLine="2"/>
        <w:jc w:val="left"/>
        <w:rPr>
          <w:rFonts w:ascii="Arial"/>
          <w:sz w:val="19"/>
        </w:rPr>
      </w:pPr>
      <w:r>
        <w:rPr>
          <w:rFonts w:ascii="Arial"/>
          <w:color w:val="383636"/>
          <w:sz w:val="19"/>
        </w:rPr>
        <w:t>Many data science resources incorporate statistical methods but</w:t>
      </w:r>
      <w:r>
        <w:rPr>
          <w:rFonts w:ascii="Arial"/>
          <w:color w:val="383636"/>
          <w:spacing w:val="40"/>
          <w:sz w:val="19"/>
        </w:rPr>
        <w:t> </w:t>
      </w:r>
      <w:r>
        <w:rPr>
          <w:rFonts w:ascii="Arial"/>
          <w:color w:val="383636"/>
          <w:sz w:val="19"/>
        </w:rPr>
        <w:t>lack a deeper</w:t>
      </w:r>
      <w:r>
        <w:rPr>
          <w:rFonts w:ascii="Arial"/>
          <w:color w:val="383636"/>
          <w:spacing w:val="36"/>
          <w:sz w:val="19"/>
        </w:rPr>
        <w:t> </w:t>
      </w:r>
      <w:r>
        <w:rPr>
          <w:rFonts w:ascii="Arial"/>
          <w:color w:val="383636"/>
          <w:sz w:val="19"/>
        </w:rPr>
        <w:t>statistical perspective.</w:t>
      </w:r>
      <w:r>
        <w:rPr>
          <w:rFonts w:ascii="Arial"/>
          <w:color w:val="383636"/>
          <w:spacing w:val="29"/>
          <w:sz w:val="19"/>
        </w:rPr>
        <w:t> </w:t>
      </w:r>
      <w:r>
        <w:rPr>
          <w:rFonts w:ascii="Arial"/>
          <w:color w:val="383636"/>
          <w:sz w:val="19"/>
        </w:rPr>
        <w:t>If</w:t>
      </w:r>
      <w:r>
        <w:rPr>
          <w:rFonts w:ascii="Arial"/>
          <w:color w:val="383636"/>
          <w:spacing w:val="29"/>
          <w:sz w:val="19"/>
        </w:rPr>
        <w:t> </w:t>
      </w:r>
      <w:r>
        <w:rPr>
          <w:rFonts w:ascii="Arial"/>
          <w:color w:val="383636"/>
          <w:sz w:val="19"/>
        </w:rPr>
        <w:t>you're familiar with</w:t>
      </w:r>
      <w:r>
        <w:rPr>
          <w:rFonts w:ascii="Arial"/>
          <w:color w:val="383636"/>
          <w:spacing w:val="-5"/>
          <w:sz w:val="19"/>
        </w:rPr>
        <w:t> </w:t>
      </w:r>
      <w:r>
        <w:rPr>
          <w:rFonts w:ascii="Arial"/>
          <w:color w:val="383636"/>
          <w:sz w:val="19"/>
        </w:rPr>
        <w:t>the</w:t>
      </w:r>
      <w:r>
        <w:rPr>
          <w:rFonts w:ascii="Arial"/>
          <w:color w:val="383636"/>
          <w:spacing w:val="-1"/>
          <w:sz w:val="19"/>
        </w:rPr>
        <w:t> </w:t>
      </w:r>
      <w:r>
        <w:rPr>
          <w:rFonts w:ascii="Arial"/>
          <w:color w:val="383636"/>
          <w:sz w:val="19"/>
        </w:rPr>
        <w:t>R or</w:t>
      </w:r>
      <w:r>
        <w:rPr>
          <w:rFonts w:ascii="Arial"/>
          <w:color w:val="383636"/>
          <w:spacing w:val="-2"/>
          <w:sz w:val="19"/>
        </w:rPr>
        <w:t> </w:t>
      </w:r>
      <w:r>
        <w:rPr>
          <w:rFonts w:ascii="Arial"/>
          <w:color w:val="383636"/>
          <w:sz w:val="19"/>
        </w:rPr>
        <w:t>Python</w:t>
      </w:r>
      <w:r>
        <w:rPr>
          <w:rFonts w:ascii="Arial"/>
          <w:color w:val="383636"/>
          <w:spacing w:val="-2"/>
          <w:sz w:val="19"/>
        </w:rPr>
        <w:t> </w:t>
      </w:r>
      <w:r>
        <w:rPr>
          <w:rFonts w:ascii="Arial"/>
          <w:color w:val="383636"/>
          <w:sz w:val="19"/>
        </w:rPr>
        <w:t>programming languages and</w:t>
      </w:r>
      <w:r>
        <w:rPr>
          <w:rFonts w:ascii="Arial"/>
          <w:color w:val="383636"/>
          <w:spacing w:val="-9"/>
          <w:sz w:val="19"/>
        </w:rPr>
        <w:t> </w:t>
      </w:r>
      <w:r>
        <w:rPr>
          <w:rFonts w:ascii="Arial"/>
          <w:color w:val="383636"/>
          <w:sz w:val="19"/>
        </w:rPr>
        <w:t>have</w:t>
      </w:r>
      <w:r>
        <w:rPr>
          <w:rFonts w:ascii="Arial"/>
          <w:color w:val="383636"/>
          <w:spacing w:val="-5"/>
          <w:sz w:val="19"/>
        </w:rPr>
        <w:t> </w:t>
      </w:r>
      <w:r>
        <w:rPr>
          <w:rFonts w:ascii="Arial"/>
          <w:color w:val="383636"/>
          <w:sz w:val="19"/>
        </w:rPr>
        <w:t>some exposure to statistics, this</w:t>
      </w:r>
      <w:r>
        <w:rPr>
          <w:rFonts w:ascii="Arial"/>
          <w:color w:val="383636"/>
          <w:spacing w:val="-3"/>
          <w:sz w:val="19"/>
        </w:rPr>
        <w:t> </w:t>
      </w:r>
      <w:r>
        <w:rPr>
          <w:rFonts w:ascii="Arial"/>
          <w:color w:val="383636"/>
          <w:sz w:val="19"/>
        </w:rPr>
        <w:t>quick reference bridges the</w:t>
      </w:r>
      <w:r>
        <w:rPr>
          <w:rFonts w:ascii="Arial"/>
          <w:color w:val="383636"/>
          <w:spacing w:val="-10"/>
          <w:sz w:val="19"/>
        </w:rPr>
        <w:t> </w:t>
      </w:r>
      <w:r>
        <w:rPr>
          <w:rFonts w:ascii="Arial"/>
          <w:color w:val="383636"/>
          <w:sz w:val="19"/>
        </w:rPr>
        <w:t>gap in an accessible, readable format.</w:t>
      </w:r>
    </w:p>
    <w:p>
      <w:pPr>
        <w:spacing w:before="176"/>
        <w:ind w:left="285" w:right="0" w:firstLine="0"/>
        <w:jc w:val="left"/>
        <w:rPr>
          <w:rFonts w:ascii="Arial"/>
          <w:b/>
          <w:sz w:val="20"/>
        </w:rPr>
      </w:pPr>
      <w:r>
        <w:rPr>
          <w:rFonts w:ascii="Arial"/>
          <w:b/>
          <w:color w:val="383636"/>
          <w:w w:val="90"/>
          <w:sz w:val="20"/>
        </w:rPr>
        <w:t>With</w:t>
      </w:r>
      <w:r>
        <w:rPr>
          <w:rFonts w:ascii="Arial"/>
          <w:b/>
          <w:color w:val="383636"/>
          <w:spacing w:val="-12"/>
          <w:w w:val="90"/>
          <w:sz w:val="20"/>
        </w:rPr>
        <w:t> </w:t>
      </w:r>
      <w:r>
        <w:rPr>
          <w:rFonts w:ascii="Arial"/>
          <w:b/>
          <w:color w:val="383636"/>
          <w:w w:val="90"/>
          <w:sz w:val="20"/>
        </w:rPr>
        <w:t>this</w:t>
      </w:r>
      <w:r>
        <w:rPr>
          <w:rFonts w:ascii="Arial"/>
          <w:b/>
          <w:color w:val="383636"/>
          <w:spacing w:val="-16"/>
          <w:w w:val="90"/>
          <w:sz w:val="20"/>
        </w:rPr>
        <w:t> </w:t>
      </w:r>
      <w:r>
        <w:rPr>
          <w:rFonts w:ascii="Arial"/>
          <w:b/>
          <w:color w:val="383636"/>
          <w:w w:val="90"/>
          <w:sz w:val="20"/>
        </w:rPr>
        <w:t>book.</w:t>
      </w:r>
      <w:r>
        <w:rPr>
          <w:rFonts w:ascii="Arial"/>
          <w:b/>
          <w:color w:val="383636"/>
          <w:spacing w:val="-3"/>
          <w:w w:val="90"/>
          <w:sz w:val="20"/>
        </w:rPr>
        <w:t> </w:t>
      </w:r>
      <w:r>
        <w:rPr>
          <w:rFonts w:ascii="Arial"/>
          <w:b/>
          <w:color w:val="383636"/>
          <w:w w:val="90"/>
          <w:sz w:val="20"/>
        </w:rPr>
        <w:t>you'll</w:t>
      </w:r>
      <w:r>
        <w:rPr>
          <w:rFonts w:ascii="Arial"/>
          <w:b/>
          <w:color w:val="383636"/>
          <w:spacing w:val="-3"/>
          <w:w w:val="90"/>
          <w:sz w:val="20"/>
        </w:rPr>
        <w:t> </w:t>
      </w:r>
      <w:r>
        <w:rPr>
          <w:rFonts w:ascii="Arial"/>
          <w:b/>
          <w:color w:val="383636"/>
          <w:spacing w:val="-2"/>
          <w:w w:val="90"/>
          <w:sz w:val="20"/>
        </w:rPr>
        <w:t>learn:</w:t>
      </w:r>
    </w:p>
    <w:p>
      <w:pPr>
        <w:pStyle w:val="ListParagraph"/>
        <w:numPr>
          <w:ilvl w:val="0"/>
          <w:numId w:val="1"/>
        </w:numPr>
        <w:tabs>
          <w:tab w:pos="460" w:val="left" w:leader="none"/>
          <w:tab w:pos="466" w:val="left" w:leader="none"/>
        </w:tabs>
        <w:spacing w:line="271" w:lineRule="auto" w:before="102" w:after="0"/>
        <w:ind w:left="460" w:right="362" w:hanging="181"/>
        <w:jc w:val="left"/>
        <w:rPr>
          <w:rFonts w:ascii="Arial" w:hAnsi="Arial"/>
          <w:b/>
          <w:sz w:val="20"/>
        </w:rPr>
      </w:pPr>
      <w:r>
        <w:rPr>
          <w:rFonts w:ascii="Arial" w:hAnsi="Arial"/>
          <w:color w:val="383636"/>
          <w:sz w:val="20"/>
        </w:rPr>
        <w:tab/>
      </w:r>
      <w:r>
        <w:rPr>
          <w:rFonts w:ascii="Arial" w:hAnsi="Arial"/>
          <w:b/>
          <w:color w:val="383636"/>
          <w:w w:val="85"/>
          <w:sz w:val="20"/>
        </w:rPr>
        <w:t>Why exploratory</w:t>
      </w:r>
      <w:r>
        <w:rPr>
          <w:rFonts w:ascii="Arial" w:hAnsi="Arial"/>
          <w:b/>
          <w:color w:val="383636"/>
          <w:sz w:val="20"/>
        </w:rPr>
        <w:t> </w:t>
      </w:r>
      <w:r>
        <w:rPr>
          <w:rFonts w:ascii="Arial" w:hAnsi="Arial"/>
          <w:b/>
          <w:color w:val="383636"/>
          <w:w w:val="85"/>
          <w:sz w:val="20"/>
        </w:rPr>
        <w:t>data analysis is</w:t>
      </w:r>
      <w:r>
        <w:rPr>
          <w:rFonts w:ascii="Arial" w:hAnsi="Arial"/>
          <w:b/>
          <w:color w:val="383636"/>
          <w:spacing w:val="-4"/>
          <w:w w:val="85"/>
          <w:sz w:val="20"/>
        </w:rPr>
        <w:t> </w:t>
      </w:r>
      <w:r>
        <w:rPr>
          <w:rFonts w:ascii="Arial" w:hAnsi="Arial"/>
          <w:b/>
          <w:color w:val="383636"/>
          <w:w w:val="85"/>
          <w:sz w:val="20"/>
        </w:rPr>
        <w:t>a</w:t>
      </w:r>
      <w:r>
        <w:rPr>
          <w:rFonts w:ascii="Arial" w:hAnsi="Arial"/>
          <w:b/>
          <w:color w:val="383636"/>
          <w:spacing w:val="-5"/>
          <w:w w:val="85"/>
          <w:sz w:val="20"/>
        </w:rPr>
        <w:t> </w:t>
      </w:r>
      <w:r>
        <w:rPr>
          <w:rFonts w:ascii="Arial" w:hAnsi="Arial"/>
          <w:b/>
          <w:color w:val="383636"/>
          <w:w w:val="85"/>
          <w:sz w:val="20"/>
        </w:rPr>
        <w:t>key preliminary</w:t>
      </w:r>
      <w:r>
        <w:rPr>
          <w:rFonts w:ascii="Arial" w:hAnsi="Arial"/>
          <w:b/>
          <w:color w:val="383636"/>
          <w:sz w:val="20"/>
        </w:rPr>
        <w:t> </w:t>
      </w:r>
      <w:r>
        <w:rPr>
          <w:rFonts w:ascii="Arial" w:hAnsi="Arial"/>
          <w:b/>
          <w:color w:val="383636"/>
          <w:w w:val="85"/>
          <w:sz w:val="20"/>
        </w:rPr>
        <w:t>step in </w:t>
      </w:r>
      <w:r>
        <w:rPr>
          <w:rFonts w:ascii="Arial" w:hAnsi="Arial"/>
          <w:b/>
          <w:color w:val="383636"/>
          <w:sz w:val="20"/>
        </w:rPr>
        <w:t>data</w:t>
      </w:r>
      <w:r>
        <w:rPr>
          <w:rFonts w:ascii="Arial" w:hAnsi="Arial"/>
          <w:b/>
          <w:color w:val="383636"/>
          <w:spacing w:val="-14"/>
          <w:sz w:val="20"/>
        </w:rPr>
        <w:t> </w:t>
      </w:r>
      <w:r>
        <w:rPr>
          <w:rFonts w:ascii="Arial" w:hAnsi="Arial"/>
          <w:b/>
          <w:color w:val="383636"/>
          <w:sz w:val="20"/>
        </w:rPr>
        <w:t>science</w:t>
      </w:r>
    </w:p>
    <w:p>
      <w:pPr>
        <w:pStyle w:val="ListParagraph"/>
        <w:numPr>
          <w:ilvl w:val="0"/>
          <w:numId w:val="1"/>
        </w:numPr>
        <w:tabs>
          <w:tab w:pos="460" w:val="left" w:leader="none"/>
          <w:tab w:pos="463" w:val="left" w:leader="none"/>
        </w:tabs>
        <w:spacing w:line="271" w:lineRule="auto" w:before="71" w:after="0"/>
        <w:ind w:left="460" w:right="351" w:hanging="180"/>
        <w:jc w:val="left"/>
        <w:rPr>
          <w:rFonts w:ascii="Arial" w:hAnsi="Arial"/>
          <w:b/>
          <w:sz w:val="20"/>
        </w:rPr>
      </w:pPr>
      <w:r>
        <w:rPr>
          <w:rFonts w:ascii="Arial" w:hAnsi="Arial"/>
          <w:color w:val="383636"/>
          <w:sz w:val="20"/>
        </w:rPr>
        <w:tab/>
      </w:r>
      <w:r>
        <w:rPr>
          <w:rFonts w:ascii="Arial" w:hAnsi="Arial"/>
          <w:b/>
          <w:color w:val="383636"/>
          <w:w w:val="85"/>
          <w:sz w:val="20"/>
        </w:rPr>
        <w:t>How random sampling can</w:t>
      </w:r>
      <w:r>
        <w:rPr>
          <w:rFonts w:ascii="Arial" w:hAnsi="Arial"/>
          <w:b/>
          <w:color w:val="383636"/>
          <w:spacing w:val="-3"/>
          <w:w w:val="85"/>
          <w:sz w:val="20"/>
        </w:rPr>
        <w:t> </w:t>
      </w:r>
      <w:r>
        <w:rPr>
          <w:rFonts w:ascii="Arial" w:hAnsi="Arial"/>
          <w:b/>
          <w:color w:val="383636"/>
          <w:w w:val="85"/>
          <w:sz w:val="20"/>
        </w:rPr>
        <w:t>reduce bias and</w:t>
      </w:r>
      <w:r>
        <w:rPr>
          <w:rFonts w:ascii="Arial" w:hAnsi="Arial"/>
          <w:b/>
          <w:color w:val="383636"/>
          <w:spacing w:val="-3"/>
          <w:w w:val="85"/>
          <w:sz w:val="20"/>
        </w:rPr>
        <w:t> </w:t>
      </w:r>
      <w:r>
        <w:rPr>
          <w:rFonts w:ascii="Arial" w:hAnsi="Arial"/>
          <w:b/>
          <w:color w:val="383636"/>
          <w:w w:val="85"/>
          <w:sz w:val="20"/>
        </w:rPr>
        <w:t>yield a higher­ </w:t>
      </w:r>
      <w:r>
        <w:rPr>
          <w:rFonts w:ascii="Arial" w:hAnsi="Arial"/>
          <w:b/>
          <w:color w:val="383636"/>
          <w:spacing w:val="-4"/>
          <w:sz w:val="20"/>
        </w:rPr>
        <w:t>quality</w:t>
      </w:r>
      <w:r>
        <w:rPr>
          <w:rFonts w:ascii="Arial" w:hAnsi="Arial"/>
          <w:b/>
          <w:color w:val="383636"/>
          <w:spacing w:val="-10"/>
          <w:sz w:val="20"/>
        </w:rPr>
        <w:t> </w:t>
      </w:r>
      <w:r>
        <w:rPr>
          <w:rFonts w:ascii="Arial" w:hAnsi="Arial"/>
          <w:b/>
          <w:color w:val="383636"/>
          <w:spacing w:val="-4"/>
          <w:sz w:val="20"/>
        </w:rPr>
        <w:t>dataset.</w:t>
      </w:r>
      <w:r>
        <w:rPr>
          <w:rFonts w:ascii="Arial" w:hAnsi="Arial"/>
          <w:b/>
          <w:color w:val="383636"/>
          <w:spacing w:val="-10"/>
          <w:sz w:val="20"/>
        </w:rPr>
        <w:t> </w:t>
      </w:r>
      <w:r>
        <w:rPr>
          <w:rFonts w:ascii="Arial" w:hAnsi="Arial"/>
          <w:b/>
          <w:color w:val="383636"/>
          <w:spacing w:val="-4"/>
          <w:sz w:val="20"/>
        </w:rPr>
        <w:t>even</w:t>
      </w:r>
      <w:r>
        <w:rPr>
          <w:rFonts w:ascii="Arial" w:hAnsi="Arial"/>
          <w:b/>
          <w:color w:val="383636"/>
          <w:spacing w:val="-10"/>
          <w:sz w:val="20"/>
        </w:rPr>
        <w:t> </w:t>
      </w:r>
      <w:r>
        <w:rPr>
          <w:rFonts w:ascii="Arial" w:hAnsi="Arial"/>
          <w:b/>
          <w:color w:val="383636"/>
          <w:spacing w:val="-4"/>
          <w:sz w:val="20"/>
        </w:rPr>
        <w:t>with</w:t>
      </w:r>
      <w:r>
        <w:rPr>
          <w:rFonts w:ascii="Arial" w:hAnsi="Arial"/>
          <w:b/>
          <w:color w:val="383636"/>
          <w:spacing w:val="-26"/>
          <w:sz w:val="20"/>
        </w:rPr>
        <w:t> </w:t>
      </w:r>
      <w:r>
        <w:rPr>
          <w:rFonts w:ascii="Arial" w:hAnsi="Arial"/>
          <w:b/>
          <w:color w:val="383636"/>
          <w:spacing w:val="-4"/>
          <w:sz w:val="20"/>
        </w:rPr>
        <w:t>big</w:t>
      </w:r>
      <w:r>
        <w:rPr>
          <w:rFonts w:ascii="Arial" w:hAnsi="Arial"/>
          <w:b/>
          <w:color w:val="383636"/>
          <w:spacing w:val="-26"/>
          <w:sz w:val="20"/>
        </w:rPr>
        <w:t> </w:t>
      </w:r>
      <w:r>
        <w:rPr>
          <w:rFonts w:ascii="Arial" w:hAnsi="Arial"/>
          <w:b/>
          <w:color w:val="383636"/>
          <w:spacing w:val="-4"/>
          <w:sz w:val="20"/>
        </w:rPr>
        <w:t>data</w:t>
      </w:r>
    </w:p>
    <w:p>
      <w:pPr>
        <w:pStyle w:val="ListParagraph"/>
        <w:numPr>
          <w:ilvl w:val="0"/>
          <w:numId w:val="1"/>
        </w:numPr>
        <w:tabs>
          <w:tab w:pos="461" w:val="left" w:leader="none"/>
        </w:tabs>
        <w:spacing w:line="276" w:lineRule="auto" w:before="72" w:after="0"/>
        <w:ind w:left="461" w:right="323" w:hanging="182"/>
        <w:jc w:val="left"/>
        <w:rPr>
          <w:rFonts w:ascii="Arial" w:hAnsi="Arial"/>
          <w:b/>
          <w:sz w:val="20"/>
        </w:rPr>
      </w:pPr>
      <w:r>
        <w:rPr>
          <w:rFonts w:ascii="Arial" w:hAnsi="Arial"/>
          <w:b/>
          <w:color w:val="383636"/>
          <w:spacing w:val="-2"/>
          <w:w w:val="90"/>
          <w:sz w:val="20"/>
        </w:rPr>
        <w:t>How the</w:t>
      </w:r>
      <w:r>
        <w:rPr>
          <w:rFonts w:ascii="Arial" w:hAnsi="Arial"/>
          <w:b/>
          <w:color w:val="383636"/>
          <w:spacing w:val="-10"/>
          <w:w w:val="90"/>
          <w:sz w:val="20"/>
        </w:rPr>
        <w:t> </w:t>
      </w:r>
      <w:r>
        <w:rPr>
          <w:rFonts w:ascii="Arial" w:hAnsi="Arial"/>
          <w:b/>
          <w:color w:val="383636"/>
          <w:spacing w:val="-2"/>
          <w:w w:val="90"/>
          <w:sz w:val="20"/>
        </w:rPr>
        <w:t>principles</w:t>
      </w:r>
      <w:r>
        <w:rPr>
          <w:rFonts w:ascii="Arial" w:hAnsi="Arial"/>
          <w:b/>
          <w:color w:val="383636"/>
          <w:spacing w:val="-5"/>
          <w:w w:val="90"/>
          <w:sz w:val="20"/>
        </w:rPr>
        <w:t> </w:t>
      </w:r>
      <w:r>
        <w:rPr>
          <w:rFonts w:ascii="Arial" w:hAnsi="Arial"/>
          <w:b/>
          <w:color w:val="383636"/>
          <w:spacing w:val="-2"/>
          <w:w w:val="90"/>
          <w:sz w:val="20"/>
        </w:rPr>
        <w:t>of</w:t>
      </w:r>
      <w:r>
        <w:rPr>
          <w:rFonts w:ascii="Arial" w:hAnsi="Arial"/>
          <w:b/>
          <w:color w:val="383636"/>
          <w:spacing w:val="-12"/>
          <w:w w:val="90"/>
          <w:sz w:val="20"/>
        </w:rPr>
        <w:t> </w:t>
      </w:r>
      <w:r>
        <w:rPr>
          <w:rFonts w:ascii="Arial" w:hAnsi="Arial"/>
          <w:b/>
          <w:color w:val="383636"/>
          <w:spacing w:val="-2"/>
          <w:w w:val="90"/>
          <w:sz w:val="20"/>
        </w:rPr>
        <w:t>experimental</w:t>
      </w:r>
      <w:r>
        <w:rPr>
          <w:rFonts w:ascii="Arial" w:hAnsi="Arial"/>
          <w:b/>
          <w:color w:val="383636"/>
          <w:sz w:val="20"/>
        </w:rPr>
        <w:t> </w:t>
      </w:r>
      <w:r>
        <w:rPr>
          <w:rFonts w:ascii="Arial" w:hAnsi="Arial"/>
          <w:b/>
          <w:color w:val="383636"/>
          <w:spacing w:val="-2"/>
          <w:w w:val="90"/>
          <w:sz w:val="20"/>
        </w:rPr>
        <w:t>design</w:t>
      </w:r>
      <w:r>
        <w:rPr>
          <w:rFonts w:ascii="Arial" w:hAnsi="Arial"/>
          <w:b/>
          <w:color w:val="383636"/>
          <w:spacing w:val="-6"/>
          <w:w w:val="90"/>
          <w:sz w:val="20"/>
        </w:rPr>
        <w:t> </w:t>
      </w:r>
      <w:r>
        <w:rPr>
          <w:rFonts w:ascii="Arial" w:hAnsi="Arial"/>
          <w:b/>
          <w:color w:val="383636"/>
          <w:spacing w:val="-2"/>
          <w:w w:val="90"/>
          <w:sz w:val="20"/>
        </w:rPr>
        <w:t>yield</w:t>
      </w:r>
      <w:r>
        <w:rPr>
          <w:rFonts w:ascii="Arial" w:hAnsi="Arial"/>
          <w:b/>
          <w:color w:val="383636"/>
          <w:spacing w:val="-4"/>
          <w:w w:val="90"/>
          <w:sz w:val="20"/>
        </w:rPr>
        <w:t> </w:t>
      </w:r>
      <w:r>
        <w:rPr>
          <w:rFonts w:ascii="Arial" w:hAnsi="Arial"/>
          <w:b/>
          <w:color w:val="383636"/>
          <w:spacing w:val="-2"/>
          <w:w w:val="90"/>
          <w:sz w:val="20"/>
        </w:rPr>
        <w:t>definitive </w:t>
      </w:r>
      <w:r>
        <w:rPr>
          <w:rFonts w:ascii="Arial" w:hAnsi="Arial"/>
          <w:b/>
          <w:color w:val="383636"/>
          <w:spacing w:val="-4"/>
          <w:sz w:val="20"/>
        </w:rPr>
        <w:t>answers</w:t>
      </w:r>
      <w:r>
        <w:rPr>
          <w:rFonts w:ascii="Arial" w:hAnsi="Arial"/>
          <w:b/>
          <w:color w:val="383636"/>
          <w:spacing w:val="-15"/>
          <w:sz w:val="20"/>
        </w:rPr>
        <w:t> </w:t>
      </w:r>
      <w:r>
        <w:rPr>
          <w:rFonts w:ascii="Arial" w:hAnsi="Arial"/>
          <w:b/>
          <w:color w:val="383636"/>
          <w:spacing w:val="-4"/>
          <w:sz w:val="20"/>
        </w:rPr>
        <w:t>to</w:t>
      </w:r>
      <w:r>
        <w:rPr>
          <w:rFonts w:ascii="Arial" w:hAnsi="Arial"/>
          <w:b/>
          <w:color w:val="383636"/>
          <w:spacing w:val="-25"/>
          <w:sz w:val="20"/>
        </w:rPr>
        <w:t> </w:t>
      </w:r>
      <w:r>
        <w:rPr>
          <w:rFonts w:ascii="Arial" w:hAnsi="Arial"/>
          <w:b/>
          <w:color w:val="383636"/>
          <w:spacing w:val="-4"/>
          <w:sz w:val="20"/>
        </w:rPr>
        <w:t>questions</w:t>
      </w:r>
    </w:p>
    <w:p>
      <w:pPr>
        <w:pStyle w:val="ListParagraph"/>
        <w:numPr>
          <w:ilvl w:val="0"/>
          <w:numId w:val="1"/>
        </w:numPr>
        <w:tabs>
          <w:tab w:pos="461" w:val="left" w:leader="none"/>
        </w:tabs>
        <w:spacing w:line="271" w:lineRule="auto" w:before="67" w:after="0"/>
        <w:ind w:left="461" w:right="460" w:hanging="182"/>
        <w:jc w:val="left"/>
        <w:rPr>
          <w:rFonts w:ascii="Arial" w:hAnsi="Arial"/>
          <w:b/>
          <w:sz w:val="20"/>
        </w:rPr>
      </w:pPr>
      <w:r>
        <w:rPr>
          <w:rFonts w:ascii="Arial" w:hAnsi="Arial"/>
          <w:b/>
          <w:color w:val="383636"/>
          <w:w w:val="90"/>
          <w:sz w:val="20"/>
        </w:rPr>
        <w:t>How</w:t>
      </w:r>
      <w:r>
        <w:rPr>
          <w:rFonts w:ascii="Arial" w:hAnsi="Arial"/>
          <w:b/>
          <w:color w:val="383636"/>
          <w:spacing w:val="-10"/>
          <w:w w:val="90"/>
          <w:sz w:val="20"/>
        </w:rPr>
        <w:t> </w:t>
      </w:r>
      <w:r>
        <w:rPr>
          <w:rFonts w:ascii="Arial" w:hAnsi="Arial"/>
          <w:b/>
          <w:color w:val="383636"/>
          <w:w w:val="90"/>
          <w:sz w:val="20"/>
        </w:rPr>
        <w:t>to</w:t>
      </w:r>
      <w:r>
        <w:rPr>
          <w:rFonts w:ascii="Arial" w:hAnsi="Arial"/>
          <w:b/>
          <w:color w:val="383636"/>
          <w:spacing w:val="-18"/>
          <w:w w:val="90"/>
          <w:sz w:val="20"/>
        </w:rPr>
        <w:t> </w:t>
      </w:r>
      <w:r>
        <w:rPr>
          <w:rFonts w:ascii="Arial" w:hAnsi="Arial"/>
          <w:b/>
          <w:color w:val="383636"/>
          <w:w w:val="90"/>
          <w:sz w:val="20"/>
        </w:rPr>
        <w:t>use</w:t>
      </w:r>
      <w:r>
        <w:rPr>
          <w:rFonts w:ascii="Arial" w:hAnsi="Arial"/>
          <w:b/>
          <w:color w:val="383636"/>
          <w:spacing w:val="-15"/>
          <w:w w:val="90"/>
          <w:sz w:val="20"/>
        </w:rPr>
        <w:t> </w:t>
      </w:r>
      <w:r>
        <w:rPr>
          <w:rFonts w:ascii="Arial" w:hAnsi="Arial"/>
          <w:b/>
          <w:color w:val="383636"/>
          <w:w w:val="90"/>
          <w:sz w:val="20"/>
        </w:rPr>
        <w:t>regression</w:t>
      </w:r>
      <w:r>
        <w:rPr>
          <w:rFonts w:ascii="Arial" w:hAnsi="Arial"/>
          <w:b/>
          <w:color w:val="383636"/>
          <w:spacing w:val="-8"/>
          <w:w w:val="90"/>
          <w:sz w:val="20"/>
        </w:rPr>
        <w:t> </w:t>
      </w:r>
      <w:r>
        <w:rPr>
          <w:rFonts w:ascii="Arial" w:hAnsi="Arial"/>
          <w:b/>
          <w:color w:val="383636"/>
          <w:w w:val="90"/>
          <w:sz w:val="20"/>
        </w:rPr>
        <w:t>to</w:t>
      </w:r>
      <w:r>
        <w:rPr>
          <w:rFonts w:ascii="Arial" w:hAnsi="Arial"/>
          <w:b/>
          <w:color w:val="383636"/>
          <w:spacing w:val="-22"/>
          <w:w w:val="90"/>
          <w:sz w:val="20"/>
        </w:rPr>
        <w:t> </w:t>
      </w:r>
      <w:r>
        <w:rPr>
          <w:rFonts w:ascii="Arial" w:hAnsi="Arial"/>
          <w:b/>
          <w:color w:val="383636"/>
          <w:w w:val="90"/>
          <w:sz w:val="20"/>
        </w:rPr>
        <w:t>estimate</w:t>
      </w:r>
      <w:r>
        <w:rPr>
          <w:rFonts w:ascii="Arial" w:hAnsi="Arial"/>
          <w:b/>
          <w:color w:val="383636"/>
          <w:spacing w:val="-8"/>
          <w:w w:val="90"/>
          <w:sz w:val="20"/>
        </w:rPr>
        <w:t> </w:t>
      </w:r>
      <w:r>
        <w:rPr>
          <w:rFonts w:ascii="Arial" w:hAnsi="Arial"/>
          <w:b/>
          <w:color w:val="383636"/>
          <w:w w:val="90"/>
          <w:sz w:val="20"/>
        </w:rPr>
        <w:t>outcomes</w:t>
      </w:r>
      <w:r>
        <w:rPr>
          <w:rFonts w:ascii="Arial" w:hAnsi="Arial"/>
          <w:b/>
          <w:color w:val="383636"/>
          <w:spacing w:val="-11"/>
          <w:w w:val="90"/>
          <w:sz w:val="20"/>
        </w:rPr>
        <w:t> </w:t>
      </w:r>
      <w:r>
        <w:rPr>
          <w:rFonts w:ascii="Arial" w:hAnsi="Arial"/>
          <w:b/>
          <w:color w:val="383636"/>
          <w:w w:val="90"/>
          <w:sz w:val="20"/>
        </w:rPr>
        <w:t>and</w:t>
      </w:r>
      <w:r>
        <w:rPr>
          <w:rFonts w:ascii="Arial" w:hAnsi="Arial"/>
          <w:b/>
          <w:color w:val="383636"/>
          <w:spacing w:val="-16"/>
          <w:w w:val="90"/>
          <w:sz w:val="20"/>
        </w:rPr>
        <w:t> </w:t>
      </w:r>
      <w:r>
        <w:rPr>
          <w:rFonts w:ascii="Arial" w:hAnsi="Arial"/>
          <w:b/>
          <w:color w:val="383636"/>
          <w:w w:val="90"/>
          <w:sz w:val="20"/>
        </w:rPr>
        <w:t>detect </w:t>
      </w:r>
      <w:r>
        <w:rPr>
          <w:rFonts w:ascii="Arial" w:hAnsi="Arial"/>
          <w:b/>
          <w:color w:val="383636"/>
          <w:spacing w:val="-2"/>
          <w:sz w:val="20"/>
        </w:rPr>
        <w:t>anomalies</w:t>
      </w:r>
    </w:p>
    <w:p>
      <w:pPr>
        <w:pStyle w:val="ListParagraph"/>
        <w:numPr>
          <w:ilvl w:val="0"/>
          <w:numId w:val="1"/>
        </w:numPr>
        <w:tabs>
          <w:tab w:pos="461" w:val="left" w:leader="none"/>
        </w:tabs>
        <w:spacing w:line="271" w:lineRule="auto" w:before="71" w:after="0"/>
        <w:ind w:left="461" w:right="94" w:hanging="182"/>
        <w:jc w:val="left"/>
        <w:rPr>
          <w:rFonts w:ascii="Arial" w:hAnsi="Arial"/>
          <w:b/>
          <w:sz w:val="20"/>
        </w:rPr>
      </w:pPr>
      <w:r>
        <w:rPr>
          <w:rFonts w:ascii="Arial" w:hAnsi="Arial"/>
          <w:b/>
          <w:color w:val="383636"/>
          <w:w w:val="85"/>
          <w:sz w:val="20"/>
        </w:rPr>
        <w:t>Key classification techniques for predicting which categories </w:t>
      </w:r>
      <w:r>
        <w:rPr>
          <w:rFonts w:ascii="Arial" w:hAnsi="Arial"/>
          <w:b/>
          <w:color w:val="383636"/>
          <w:w w:val="95"/>
          <w:sz w:val="20"/>
        </w:rPr>
        <w:t>a</w:t>
      </w:r>
      <w:r>
        <w:rPr>
          <w:rFonts w:ascii="Arial" w:hAnsi="Arial"/>
          <w:b/>
          <w:color w:val="383636"/>
          <w:spacing w:val="-4"/>
          <w:w w:val="95"/>
          <w:sz w:val="20"/>
        </w:rPr>
        <w:t> </w:t>
      </w:r>
      <w:r>
        <w:rPr>
          <w:rFonts w:ascii="Arial" w:hAnsi="Arial"/>
          <w:b/>
          <w:color w:val="383636"/>
          <w:w w:val="95"/>
          <w:sz w:val="20"/>
        </w:rPr>
        <w:t>record belongs to</w:t>
      </w:r>
    </w:p>
    <w:p>
      <w:pPr>
        <w:pStyle w:val="ListParagraph"/>
        <w:numPr>
          <w:ilvl w:val="0"/>
          <w:numId w:val="1"/>
        </w:numPr>
        <w:tabs>
          <w:tab w:pos="461" w:val="left" w:leader="none"/>
        </w:tabs>
        <w:spacing w:line="240" w:lineRule="auto" w:before="72" w:after="0"/>
        <w:ind w:left="461" w:right="0" w:hanging="181"/>
        <w:jc w:val="left"/>
        <w:rPr>
          <w:rFonts w:ascii="Arial" w:hAnsi="Arial"/>
          <w:b/>
          <w:sz w:val="20"/>
        </w:rPr>
      </w:pPr>
      <w:r>
        <w:rPr>
          <w:rFonts w:ascii="Arial" w:hAnsi="Arial"/>
          <w:b/>
          <w:color w:val="383636"/>
          <w:w w:val="85"/>
          <w:sz w:val="20"/>
        </w:rPr>
        <w:t>Statistical</w:t>
      </w:r>
      <w:r>
        <w:rPr>
          <w:rFonts w:ascii="Arial" w:hAnsi="Arial"/>
          <w:b/>
          <w:color w:val="383636"/>
          <w:spacing w:val="25"/>
          <w:sz w:val="20"/>
        </w:rPr>
        <w:t> </w:t>
      </w:r>
      <w:r>
        <w:rPr>
          <w:rFonts w:ascii="Arial" w:hAnsi="Arial"/>
          <w:b/>
          <w:color w:val="383636"/>
          <w:w w:val="85"/>
          <w:sz w:val="20"/>
        </w:rPr>
        <w:t>machine</w:t>
      </w:r>
      <w:r>
        <w:rPr>
          <w:rFonts w:ascii="Arial" w:hAnsi="Arial"/>
          <w:b/>
          <w:color w:val="383636"/>
          <w:spacing w:val="5"/>
          <w:sz w:val="20"/>
        </w:rPr>
        <w:t> </w:t>
      </w:r>
      <w:r>
        <w:rPr>
          <w:rFonts w:ascii="Arial" w:hAnsi="Arial"/>
          <w:b/>
          <w:color w:val="383636"/>
          <w:w w:val="85"/>
          <w:sz w:val="20"/>
        </w:rPr>
        <w:t>learning</w:t>
      </w:r>
      <w:r>
        <w:rPr>
          <w:rFonts w:ascii="Arial" w:hAnsi="Arial"/>
          <w:b/>
          <w:color w:val="383636"/>
          <w:spacing w:val="-2"/>
          <w:sz w:val="20"/>
        </w:rPr>
        <w:t> </w:t>
      </w:r>
      <w:r>
        <w:rPr>
          <w:rFonts w:ascii="Arial" w:hAnsi="Arial"/>
          <w:b/>
          <w:color w:val="383636"/>
          <w:w w:val="85"/>
          <w:sz w:val="20"/>
        </w:rPr>
        <w:t>methods</w:t>
      </w:r>
      <w:r>
        <w:rPr>
          <w:rFonts w:ascii="Arial" w:hAnsi="Arial"/>
          <w:b/>
          <w:color w:val="383636"/>
          <w:spacing w:val="3"/>
          <w:sz w:val="20"/>
        </w:rPr>
        <w:t> </w:t>
      </w:r>
      <w:r>
        <w:rPr>
          <w:rFonts w:ascii="Arial" w:hAnsi="Arial"/>
          <w:b/>
          <w:color w:val="383636"/>
          <w:w w:val="85"/>
          <w:sz w:val="20"/>
        </w:rPr>
        <w:t>that</w:t>
      </w:r>
      <w:r>
        <w:rPr>
          <w:rFonts w:ascii="Arial" w:hAnsi="Arial"/>
          <w:b/>
          <w:color w:val="383636"/>
          <w:spacing w:val="-1"/>
          <w:w w:val="85"/>
          <w:sz w:val="20"/>
        </w:rPr>
        <w:t> </w:t>
      </w:r>
      <w:r>
        <w:rPr>
          <w:rFonts w:ascii="Arial" w:hAnsi="Arial"/>
          <w:b/>
          <w:color w:val="383636"/>
          <w:w w:val="85"/>
          <w:sz w:val="20"/>
        </w:rPr>
        <w:t>"learn"</w:t>
      </w:r>
      <w:r>
        <w:rPr>
          <w:rFonts w:ascii="Arial" w:hAnsi="Arial"/>
          <w:b/>
          <w:color w:val="383636"/>
          <w:spacing w:val="14"/>
          <w:sz w:val="20"/>
        </w:rPr>
        <w:t> </w:t>
      </w:r>
      <w:r>
        <w:rPr>
          <w:rFonts w:ascii="Arial" w:hAnsi="Arial"/>
          <w:b/>
          <w:color w:val="383636"/>
          <w:w w:val="85"/>
          <w:sz w:val="20"/>
        </w:rPr>
        <w:t>from</w:t>
      </w:r>
      <w:r>
        <w:rPr>
          <w:rFonts w:ascii="Arial" w:hAnsi="Arial"/>
          <w:b/>
          <w:color w:val="383636"/>
          <w:spacing w:val="-3"/>
          <w:sz w:val="20"/>
        </w:rPr>
        <w:t> </w:t>
      </w:r>
      <w:r>
        <w:rPr>
          <w:rFonts w:ascii="Arial" w:hAnsi="Arial"/>
          <w:b/>
          <w:color w:val="383636"/>
          <w:spacing w:val="-4"/>
          <w:w w:val="85"/>
          <w:sz w:val="20"/>
        </w:rPr>
        <w:t>data</w:t>
      </w:r>
    </w:p>
    <w:p>
      <w:pPr>
        <w:pStyle w:val="ListParagraph"/>
        <w:numPr>
          <w:ilvl w:val="0"/>
          <w:numId w:val="1"/>
        </w:numPr>
        <w:tabs>
          <w:tab w:pos="462" w:val="left" w:leader="none"/>
          <w:tab w:pos="466" w:val="left" w:leader="none"/>
        </w:tabs>
        <w:spacing w:line="271" w:lineRule="auto" w:before="106" w:after="0"/>
        <w:ind w:left="466" w:right="506" w:hanging="187"/>
        <w:jc w:val="left"/>
        <w:rPr>
          <w:rFonts w:ascii="Arial" w:hAnsi="Arial"/>
          <w:b/>
          <w:sz w:val="20"/>
        </w:rPr>
      </w:pPr>
      <w:r>
        <w:rPr>
          <w:rFonts w:ascii="Arial" w:hAnsi="Arial"/>
          <w:b/>
          <w:color w:val="383636"/>
          <w:w w:val="85"/>
          <w:sz w:val="20"/>
        </w:rPr>
        <w:t>Unsupervised learning methods for extracting meaning </w:t>
      </w:r>
      <w:r>
        <w:rPr>
          <w:rFonts w:ascii="Arial" w:hAnsi="Arial"/>
          <w:b/>
          <w:color w:val="383636"/>
          <w:spacing w:val="-2"/>
          <w:sz w:val="20"/>
        </w:rPr>
        <w:t>from</w:t>
      </w:r>
      <w:r>
        <w:rPr>
          <w:rFonts w:ascii="Arial" w:hAnsi="Arial"/>
          <w:b/>
          <w:color w:val="383636"/>
          <w:spacing w:val="-21"/>
          <w:sz w:val="20"/>
        </w:rPr>
        <w:t> </w:t>
      </w:r>
      <w:r>
        <w:rPr>
          <w:rFonts w:ascii="Arial" w:hAnsi="Arial"/>
          <w:b/>
          <w:color w:val="383636"/>
          <w:spacing w:val="-2"/>
          <w:sz w:val="20"/>
        </w:rPr>
        <w:t>unlabeled</w:t>
      </w:r>
      <w:r>
        <w:rPr>
          <w:rFonts w:ascii="Arial" w:hAnsi="Arial"/>
          <w:b/>
          <w:color w:val="383636"/>
          <w:spacing w:val="-12"/>
          <w:sz w:val="20"/>
        </w:rPr>
        <w:t> </w:t>
      </w:r>
      <w:r>
        <w:rPr>
          <w:rFonts w:ascii="Arial" w:hAnsi="Arial"/>
          <w:b/>
          <w:color w:val="383636"/>
          <w:spacing w:val="-2"/>
          <w:sz w:val="20"/>
        </w:rPr>
        <w:t>data</w:t>
      </w:r>
    </w:p>
    <w:p>
      <w:pPr>
        <w:spacing w:line="240" w:lineRule="auto" w:before="125"/>
        <w:rPr>
          <w:rFonts w:ascii="Arial"/>
          <w:b/>
          <w:sz w:val="19"/>
        </w:rPr>
      </w:pPr>
      <w:r>
        <w:rPr/>
        <w:br w:type="column"/>
      </w:r>
      <w:r>
        <w:rPr>
          <w:rFonts w:ascii="Arial"/>
          <w:b/>
          <w:sz w:val="19"/>
        </w:rPr>
      </w:r>
    </w:p>
    <w:p>
      <w:pPr>
        <w:spacing w:line="309" w:lineRule="auto" w:before="1"/>
        <w:ind w:left="551" w:right="810" w:hanging="89"/>
        <w:jc w:val="left"/>
        <w:rPr>
          <w:rFonts w:ascii="Arial"/>
          <w:sz w:val="19"/>
        </w:rPr>
      </w:pPr>
      <w:r>
        <w:rPr>
          <w:rFonts w:ascii="Arial"/>
          <w:color w:val="9A3333"/>
          <w:spacing w:val="-2"/>
          <w:w w:val="115"/>
          <w:sz w:val="19"/>
        </w:rPr>
        <w:t>"This</w:t>
      </w:r>
      <w:r>
        <w:rPr>
          <w:rFonts w:ascii="Arial"/>
          <w:color w:val="9A3333"/>
          <w:spacing w:val="-14"/>
          <w:w w:val="115"/>
          <w:sz w:val="19"/>
        </w:rPr>
        <w:t> </w:t>
      </w:r>
      <w:r>
        <w:rPr>
          <w:rFonts w:ascii="Arial"/>
          <w:color w:val="9A3333"/>
          <w:spacing w:val="-2"/>
          <w:w w:val="115"/>
          <w:sz w:val="19"/>
        </w:rPr>
        <w:t>book</w:t>
      </w:r>
      <w:r>
        <w:rPr>
          <w:rFonts w:ascii="Arial"/>
          <w:color w:val="9A3333"/>
          <w:spacing w:val="-16"/>
          <w:w w:val="115"/>
          <w:sz w:val="19"/>
        </w:rPr>
        <w:t> </w:t>
      </w:r>
      <w:r>
        <w:rPr>
          <w:rFonts w:ascii="Arial"/>
          <w:color w:val="9A3333"/>
          <w:spacing w:val="-2"/>
          <w:w w:val="115"/>
          <w:sz w:val="19"/>
        </w:rPr>
        <w:t>is</w:t>
      </w:r>
      <w:r>
        <w:rPr>
          <w:rFonts w:ascii="Arial"/>
          <w:color w:val="9A3333"/>
          <w:spacing w:val="-22"/>
          <w:w w:val="115"/>
          <w:sz w:val="19"/>
        </w:rPr>
        <w:t> </w:t>
      </w:r>
      <w:r>
        <w:rPr>
          <w:rFonts w:ascii="Arial"/>
          <w:color w:val="9A3333"/>
          <w:spacing w:val="-2"/>
          <w:w w:val="115"/>
          <w:sz w:val="19"/>
        </w:rPr>
        <w:t>not</w:t>
      </w:r>
      <w:r>
        <w:rPr>
          <w:rFonts w:ascii="Arial"/>
          <w:color w:val="9A3333"/>
          <w:spacing w:val="-8"/>
          <w:w w:val="115"/>
          <w:sz w:val="19"/>
        </w:rPr>
        <w:t> </w:t>
      </w:r>
      <w:r>
        <w:rPr>
          <w:rFonts w:ascii="Arial"/>
          <w:color w:val="9A3333"/>
          <w:spacing w:val="-2"/>
          <w:w w:val="115"/>
          <w:sz w:val="19"/>
        </w:rPr>
        <w:t>another </w:t>
      </w:r>
      <w:r>
        <w:rPr>
          <w:rFonts w:ascii="Arial"/>
          <w:color w:val="9A3333"/>
          <w:w w:val="115"/>
          <w:sz w:val="19"/>
        </w:rPr>
        <w:t>statistics textbook nor</w:t>
      </w:r>
      <w:r>
        <w:rPr>
          <w:rFonts w:ascii="Arial"/>
          <w:color w:val="9A3333"/>
          <w:spacing w:val="40"/>
          <w:w w:val="115"/>
          <w:sz w:val="19"/>
        </w:rPr>
        <w:t> </w:t>
      </w:r>
      <w:r>
        <w:rPr>
          <w:rFonts w:ascii="Arial"/>
          <w:color w:val="9A3333"/>
          <w:w w:val="115"/>
          <w:sz w:val="19"/>
        </w:rPr>
        <w:t>a machine learning</w:t>
      </w:r>
    </w:p>
    <w:p>
      <w:pPr>
        <w:spacing w:line="307" w:lineRule="auto" w:before="0"/>
        <w:ind w:left="545" w:right="584" w:firstLine="4"/>
        <w:jc w:val="left"/>
        <w:rPr>
          <w:rFonts w:ascii="Arial"/>
          <w:sz w:val="19"/>
        </w:rPr>
      </w:pPr>
      <w:r>
        <w:rPr>
          <w:rFonts w:ascii="Arial"/>
          <w:color w:val="9A3333"/>
          <w:w w:val="115"/>
          <w:sz w:val="19"/>
        </w:rPr>
        <w:t>manual. It's</w:t>
      </w:r>
      <w:r>
        <w:rPr>
          <w:rFonts w:ascii="Arial"/>
          <w:color w:val="9A3333"/>
          <w:spacing w:val="-4"/>
          <w:w w:val="115"/>
          <w:sz w:val="19"/>
        </w:rPr>
        <w:t> </w:t>
      </w:r>
      <w:r>
        <w:rPr>
          <w:rFonts w:ascii="Arial"/>
          <w:color w:val="9A3333"/>
          <w:w w:val="115"/>
          <w:sz w:val="19"/>
        </w:rPr>
        <w:t>much better: it makes the connection between</w:t>
      </w:r>
      <w:r>
        <w:rPr>
          <w:rFonts w:ascii="Arial"/>
          <w:color w:val="9A3333"/>
          <w:spacing w:val="-9"/>
          <w:w w:val="115"/>
          <w:sz w:val="19"/>
        </w:rPr>
        <w:t> </w:t>
      </w:r>
      <w:r>
        <w:rPr>
          <w:rFonts w:ascii="Arial"/>
          <w:color w:val="9A3333"/>
          <w:w w:val="115"/>
          <w:sz w:val="19"/>
        </w:rPr>
        <w:t>useful</w:t>
      </w:r>
      <w:r>
        <w:rPr>
          <w:rFonts w:ascii="Arial"/>
          <w:color w:val="9A3333"/>
          <w:spacing w:val="-7"/>
          <w:w w:val="115"/>
          <w:sz w:val="19"/>
        </w:rPr>
        <w:t> </w:t>
      </w:r>
      <w:r>
        <w:rPr>
          <w:rFonts w:ascii="Arial"/>
          <w:color w:val="9A3333"/>
          <w:w w:val="115"/>
          <w:sz w:val="19"/>
        </w:rPr>
        <w:t>statistical terms and principles and today's data mining</w:t>
      </w:r>
      <w:r>
        <w:rPr>
          <w:rFonts w:ascii="Arial"/>
          <w:color w:val="9A3333"/>
          <w:spacing w:val="-1"/>
          <w:w w:val="115"/>
          <w:sz w:val="19"/>
        </w:rPr>
        <w:t> </w:t>
      </w:r>
      <w:r>
        <w:rPr>
          <w:rFonts w:ascii="Arial"/>
          <w:color w:val="9A3333"/>
          <w:w w:val="115"/>
          <w:sz w:val="19"/>
        </w:rPr>
        <w:t>lingo and practices, with clear</w:t>
      </w:r>
    </w:p>
    <w:p>
      <w:pPr>
        <w:spacing w:line="314" w:lineRule="auto" w:before="0"/>
        <w:ind w:left="550" w:right="324" w:firstLine="0"/>
        <w:jc w:val="left"/>
        <w:rPr>
          <w:rFonts w:ascii="Arial"/>
          <w:sz w:val="19"/>
        </w:rPr>
      </w:pPr>
      <w:r>
        <w:rPr>
          <w:rFonts w:ascii="Arial"/>
          <w:color w:val="9A3333"/>
          <w:w w:val="115"/>
          <w:sz w:val="19"/>
        </w:rPr>
        <w:t>explanations and</w:t>
      </w:r>
      <w:r>
        <w:rPr>
          <w:rFonts w:ascii="Arial"/>
          <w:color w:val="9A3333"/>
          <w:spacing w:val="-4"/>
          <w:w w:val="115"/>
          <w:sz w:val="19"/>
        </w:rPr>
        <w:t> </w:t>
      </w:r>
      <w:r>
        <w:rPr>
          <w:rFonts w:ascii="Arial"/>
          <w:color w:val="9A3333"/>
          <w:w w:val="115"/>
          <w:sz w:val="19"/>
        </w:rPr>
        <w:t>plenty</w:t>
      </w:r>
      <w:r>
        <w:rPr>
          <w:rFonts w:ascii="Arial"/>
          <w:color w:val="9A3333"/>
          <w:spacing w:val="-7"/>
          <w:w w:val="115"/>
          <w:sz w:val="19"/>
        </w:rPr>
        <w:t> </w:t>
      </w:r>
      <w:r>
        <w:rPr>
          <w:rFonts w:ascii="Arial"/>
          <w:color w:val="9A3333"/>
          <w:w w:val="115"/>
          <w:sz w:val="19"/>
        </w:rPr>
        <w:t>of examples.</w:t>
      </w:r>
      <w:r>
        <w:rPr>
          <w:rFonts w:ascii="Arial"/>
          <w:color w:val="9A3333"/>
          <w:spacing w:val="-3"/>
          <w:w w:val="115"/>
          <w:sz w:val="19"/>
        </w:rPr>
        <w:t> </w:t>
      </w:r>
      <w:r>
        <w:rPr>
          <w:rFonts w:ascii="Arial"/>
          <w:color w:val="9A3333"/>
          <w:w w:val="115"/>
          <w:sz w:val="19"/>
        </w:rPr>
        <w:t>This</w:t>
      </w:r>
      <w:r>
        <w:rPr>
          <w:rFonts w:ascii="Arial"/>
          <w:color w:val="9A3333"/>
          <w:spacing w:val="-6"/>
          <w:w w:val="115"/>
          <w:sz w:val="19"/>
        </w:rPr>
        <w:t> </w:t>
      </w:r>
      <w:r>
        <w:rPr>
          <w:rFonts w:ascii="Arial"/>
          <w:color w:val="9A3333"/>
          <w:w w:val="115"/>
          <w:sz w:val="19"/>
        </w:rPr>
        <w:t>is</w:t>
      </w:r>
      <w:r>
        <w:rPr>
          <w:rFonts w:ascii="Arial"/>
          <w:color w:val="9A3333"/>
          <w:spacing w:val="-7"/>
          <w:w w:val="115"/>
          <w:sz w:val="19"/>
        </w:rPr>
        <w:t> </w:t>
      </w:r>
      <w:r>
        <w:rPr>
          <w:rFonts w:ascii="Arial"/>
          <w:color w:val="9A3333"/>
          <w:w w:val="115"/>
          <w:sz w:val="19"/>
        </w:rPr>
        <w:t>a terrific reference for data</w:t>
      </w:r>
      <w:r>
        <w:rPr>
          <w:rFonts w:ascii="Arial"/>
          <w:color w:val="9A3333"/>
          <w:spacing w:val="-3"/>
          <w:w w:val="115"/>
          <w:sz w:val="19"/>
        </w:rPr>
        <w:t> </w:t>
      </w:r>
      <w:r>
        <w:rPr>
          <w:rFonts w:ascii="Arial"/>
          <w:color w:val="9A3333"/>
          <w:w w:val="115"/>
          <w:sz w:val="19"/>
        </w:rPr>
        <w:t>science beginners</w:t>
      </w:r>
      <w:r>
        <w:rPr>
          <w:rFonts w:ascii="Arial"/>
          <w:color w:val="9A3333"/>
          <w:spacing w:val="-7"/>
          <w:w w:val="115"/>
          <w:sz w:val="19"/>
        </w:rPr>
        <w:t> </w:t>
      </w:r>
      <w:r>
        <w:rPr>
          <w:rFonts w:ascii="Arial"/>
          <w:color w:val="9A3333"/>
          <w:w w:val="115"/>
          <w:sz w:val="19"/>
        </w:rPr>
        <w:t>and old timers."</w:t>
      </w:r>
    </w:p>
    <w:p>
      <w:pPr>
        <w:spacing w:line="288" w:lineRule="auto" w:before="42"/>
        <w:ind w:left="638" w:right="428" w:firstLine="1338"/>
        <w:jc w:val="right"/>
        <w:rPr>
          <w:rFonts w:ascii="Arial"/>
          <w:sz w:val="14"/>
        </w:rPr>
      </w:pPr>
      <w:r>
        <w:rPr>
          <w:rFonts w:ascii="Arial"/>
          <w:b/>
          <w:color w:val="9A3333"/>
          <w:w w:val="105"/>
          <w:sz w:val="16"/>
        </w:rPr>
        <w:t>-Galit</w:t>
      </w:r>
      <w:r>
        <w:rPr>
          <w:rFonts w:ascii="Arial"/>
          <w:b/>
          <w:color w:val="9A3333"/>
          <w:spacing w:val="-14"/>
          <w:w w:val="105"/>
          <w:sz w:val="16"/>
        </w:rPr>
        <w:t> </w:t>
      </w:r>
      <w:r>
        <w:rPr>
          <w:rFonts w:ascii="Arial"/>
          <w:b/>
          <w:color w:val="9A3333"/>
          <w:w w:val="105"/>
          <w:sz w:val="16"/>
        </w:rPr>
        <w:t>Shmueli </w:t>
      </w:r>
      <w:r>
        <w:rPr>
          <w:rFonts w:ascii="Arial"/>
          <w:color w:val="9A3333"/>
          <w:w w:val="105"/>
          <w:sz w:val="14"/>
        </w:rPr>
        <w:t>lead </w:t>
      </w:r>
      <w:r>
        <w:rPr>
          <w:rFonts w:ascii="Arial"/>
          <w:color w:val="A54B44"/>
          <w:w w:val="105"/>
          <w:sz w:val="14"/>
        </w:rPr>
        <w:t>author of the best-selling series </w:t>
      </w:r>
      <w:r>
        <w:rPr>
          <w:rFonts w:ascii="Arial"/>
          <w:i/>
          <w:color w:val="A54B44"/>
          <w:sz w:val="15"/>
        </w:rPr>
        <w:t>Data</w:t>
      </w:r>
      <w:r>
        <w:rPr>
          <w:rFonts w:ascii="Arial"/>
          <w:i/>
          <w:color w:val="A54B44"/>
          <w:spacing w:val="-19"/>
          <w:sz w:val="15"/>
        </w:rPr>
        <w:t> </w:t>
      </w:r>
      <w:r>
        <w:rPr>
          <w:rFonts w:ascii="Arial"/>
          <w:i/>
          <w:color w:val="A54B44"/>
          <w:sz w:val="15"/>
        </w:rPr>
        <w:t>Mining</w:t>
      </w:r>
      <w:r>
        <w:rPr>
          <w:rFonts w:ascii="Arial"/>
          <w:i/>
          <w:color w:val="A54B44"/>
          <w:spacing w:val="-13"/>
          <w:sz w:val="15"/>
        </w:rPr>
        <w:t> </w:t>
      </w:r>
      <w:r>
        <w:rPr>
          <w:rFonts w:ascii="Arial"/>
          <w:i/>
          <w:color w:val="A54B44"/>
          <w:sz w:val="15"/>
        </w:rPr>
        <w:t>for</w:t>
      </w:r>
      <w:r>
        <w:rPr>
          <w:rFonts w:ascii="Arial"/>
          <w:i/>
          <w:color w:val="A54B44"/>
          <w:spacing w:val="-11"/>
          <w:sz w:val="15"/>
        </w:rPr>
        <w:t> </w:t>
      </w:r>
      <w:r>
        <w:rPr>
          <w:rFonts w:ascii="Arial"/>
          <w:i/>
          <w:color w:val="A54B44"/>
          <w:sz w:val="15"/>
        </w:rPr>
        <w:t>Business</w:t>
      </w:r>
      <w:r>
        <w:rPr>
          <w:rFonts w:ascii="Arial"/>
          <w:i/>
          <w:color w:val="A54B44"/>
          <w:spacing w:val="-10"/>
          <w:sz w:val="15"/>
        </w:rPr>
        <w:t> </w:t>
      </w:r>
      <w:r>
        <w:rPr>
          <w:rFonts w:ascii="Arial"/>
          <w:i/>
          <w:color w:val="A54B44"/>
          <w:sz w:val="15"/>
        </w:rPr>
        <w:t>Analytics</w:t>
      </w:r>
      <w:r>
        <w:rPr>
          <w:rFonts w:ascii="Arial"/>
          <w:i/>
          <w:color w:val="A54B44"/>
          <w:spacing w:val="-11"/>
          <w:sz w:val="15"/>
        </w:rPr>
        <w:t> </w:t>
      </w:r>
      <w:r>
        <w:rPr>
          <w:rFonts w:ascii="Arial"/>
          <w:color w:val="A54B44"/>
          <w:sz w:val="14"/>
        </w:rPr>
        <w:t>and</w:t>
      </w:r>
      <w:r>
        <w:rPr>
          <w:rFonts w:ascii="Arial"/>
          <w:color w:val="A54B44"/>
          <w:spacing w:val="40"/>
          <w:sz w:val="14"/>
        </w:rPr>
        <w:t> </w:t>
      </w:r>
      <w:r>
        <w:rPr>
          <w:rFonts w:ascii="Arial"/>
          <w:color w:val="A54B44"/>
          <w:sz w:val="14"/>
        </w:rPr>
        <w:t>Distinguished</w:t>
      </w:r>
      <w:r>
        <w:rPr>
          <w:rFonts w:ascii="Arial"/>
          <w:color w:val="A54B44"/>
          <w:spacing w:val="26"/>
          <w:sz w:val="14"/>
        </w:rPr>
        <w:t> </w:t>
      </w:r>
      <w:r>
        <w:rPr>
          <w:rFonts w:ascii="Arial"/>
          <w:color w:val="A54B44"/>
          <w:sz w:val="14"/>
        </w:rPr>
        <w:t>Professor,</w:t>
      </w:r>
      <w:r>
        <w:rPr>
          <w:rFonts w:ascii="Arial"/>
          <w:color w:val="A54B44"/>
          <w:spacing w:val="9"/>
          <w:sz w:val="14"/>
        </w:rPr>
        <w:t> </w:t>
      </w:r>
      <w:r>
        <w:rPr>
          <w:rFonts w:ascii="Arial"/>
          <w:color w:val="A54B44"/>
          <w:sz w:val="14"/>
        </w:rPr>
        <w:t>National</w:t>
      </w:r>
      <w:r>
        <w:rPr>
          <w:rFonts w:ascii="Arial"/>
          <w:color w:val="A54B44"/>
          <w:spacing w:val="6"/>
          <w:sz w:val="14"/>
        </w:rPr>
        <w:t> </w:t>
      </w:r>
      <w:r>
        <w:rPr>
          <w:rFonts w:ascii="Arial"/>
          <w:color w:val="A54B44"/>
          <w:spacing w:val="-2"/>
          <w:sz w:val="14"/>
        </w:rPr>
        <w:t>Tsing</w:t>
      </w:r>
    </w:p>
    <w:p>
      <w:pPr>
        <w:spacing w:before="2"/>
        <w:ind w:left="0" w:right="440" w:firstLine="0"/>
        <w:jc w:val="right"/>
        <w:rPr>
          <w:rFonts w:ascii="Arial"/>
          <w:sz w:val="14"/>
        </w:rPr>
      </w:pPr>
      <w:r>
        <w:rPr>
          <w:rFonts w:ascii="Arial"/>
          <w:color w:val="A54B44"/>
          <w:sz w:val="14"/>
        </w:rPr>
        <w:t>Hua</w:t>
      </w:r>
      <w:r>
        <w:rPr>
          <w:rFonts w:ascii="Arial"/>
          <w:color w:val="A54B44"/>
          <w:spacing w:val="9"/>
          <w:sz w:val="14"/>
        </w:rPr>
        <w:t> </w:t>
      </w:r>
      <w:r>
        <w:rPr>
          <w:rFonts w:ascii="Arial"/>
          <w:color w:val="A54B44"/>
          <w:sz w:val="14"/>
        </w:rPr>
        <w:t>University,</w:t>
      </w:r>
      <w:r>
        <w:rPr>
          <w:rFonts w:ascii="Arial"/>
          <w:color w:val="A54B44"/>
          <w:spacing w:val="2"/>
          <w:sz w:val="14"/>
        </w:rPr>
        <w:t> </w:t>
      </w:r>
      <w:r>
        <w:rPr>
          <w:rFonts w:ascii="Arial"/>
          <w:color w:val="A54B44"/>
          <w:spacing w:val="-2"/>
          <w:sz w:val="14"/>
        </w:rPr>
        <w:t>Taiwan</w:t>
      </w:r>
    </w:p>
    <w:p>
      <w:pPr>
        <w:pStyle w:val="BodyText"/>
        <w:ind w:left="0"/>
        <w:rPr>
          <w:rFonts w:ascii="Arial"/>
          <w:sz w:val="14"/>
        </w:rPr>
      </w:pPr>
    </w:p>
    <w:p>
      <w:pPr>
        <w:pStyle w:val="BodyText"/>
        <w:spacing w:before="119"/>
        <w:ind w:left="0"/>
        <w:rPr>
          <w:rFonts w:ascii="Arial"/>
          <w:sz w:val="14"/>
        </w:rPr>
      </w:pPr>
    </w:p>
    <w:p>
      <w:pPr>
        <w:spacing w:line="271" w:lineRule="auto" w:before="0"/>
        <w:ind w:left="275" w:right="584" w:firstLine="0"/>
        <w:jc w:val="left"/>
        <w:rPr>
          <w:rFonts w:ascii="Arial"/>
          <w:sz w:val="17"/>
        </w:rPr>
      </w:pPr>
      <w:r>
        <w:rPr>
          <w:rFonts w:ascii="Arial"/>
          <w:b/>
          <w:color w:val="383636"/>
          <w:w w:val="105"/>
          <w:sz w:val="16"/>
        </w:rPr>
        <w:t>Peter Bruce </w:t>
      </w:r>
      <w:r>
        <w:rPr>
          <w:rFonts w:ascii="Arial"/>
          <w:color w:val="383636"/>
          <w:w w:val="105"/>
          <w:sz w:val="17"/>
        </w:rPr>
        <w:t>is the founder of the Institute</w:t>
      </w:r>
      <w:r>
        <w:rPr>
          <w:rFonts w:ascii="Arial"/>
          <w:color w:val="383636"/>
          <w:spacing w:val="-13"/>
          <w:w w:val="105"/>
          <w:sz w:val="17"/>
        </w:rPr>
        <w:t> </w:t>
      </w:r>
      <w:r>
        <w:rPr>
          <w:rFonts w:ascii="Arial"/>
          <w:color w:val="383636"/>
          <w:w w:val="105"/>
          <w:sz w:val="17"/>
        </w:rPr>
        <w:t>for</w:t>
      </w:r>
      <w:r>
        <w:rPr>
          <w:rFonts w:ascii="Arial"/>
          <w:color w:val="383636"/>
          <w:spacing w:val="-13"/>
          <w:w w:val="105"/>
          <w:sz w:val="17"/>
        </w:rPr>
        <w:t> </w:t>
      </w:r>
      <w:r>
        <w:rPr>
          <w:rFonts w:ascii="Arial"/>
          <w:color w:val="383636"/>
          <w:w w:val="105"/>
          <w:sz w:val="17"/>
        </w:rPr>
        <w:t>Statistics</w:t>
      </w:r>
      <w:r>
        <w:rPr>
          <w:rFonts w:ascii="Arial"/>
          <w:color w:val="383636"/>
          <w:spacing w:val="-13"/>
          <w:w w:val="105"/>
          <w:sz w:val="17"/>
        </w:rPr>
        <w:t> </w:t>
      </w:r>
      <w:r>
        <w:rPr>
          <w:rFonts w:ascii="Arial"/>
          <w:color w:val="383636"/>
          <w:w w:val="105"/>
          <w:sz w:val="17"/>
        </w:rPr>
        <w:t>Education</w:t>
      </w:r>
      <w:r>
        <w:rPr>
          <w:rFonts w:ascii="Arial"/>
          <w:color w:val="383636"/>
          <w:spacing w:val="-6"/>
          <w:w w:val="105"/>
          <w:sz w:val="17"/>
        </w:rPr>
        <w:t> </w:t>
      </w:r>
      <w:r>
        <w:rPr>
          <w:rFonts w:ascii="Arial"/>
          <w:color w:val="383636"/>
          <w:w w:val="105"/>
          <w:sz w:val="17"/>
        </w:rPr>
        <w:t>at </w:t>
      </w:r>
      <w:r>
        <w:rPr>
          <w:rFonts w:ascii="Arial"/>
          <w:color w:val="383636"/>
          <w:spacing w:val="-2"/>
          <w:w w:val="105"/>
          <w:sz w:val="17"/>
        </w:rPr>
        <w:t>Statistics.com.</w:t>
      </w:r>
    </w:p>
    <w:p>
      <w:pPr>
        <w:spacing w:line="271" w:lineRule="auto" w:before="87"/>
        <w:ind w:left="276" w:right="324" w:firstLine="2"/>
        <w:jc w:val="left"/>
        <w:rPr>
          <w:rFonts w:ascii="Arial"/>
          <w:sz w:val="17"/>
        </w:rPr>
      </w:pPr>
      <w:r>
        <w:rPr>
          <w:rFonts w:ascii="Arial"/>
          <w:b/>
          <w:color w:val="383636"/>
          <w:sz w:val="16"/>
        </w:rPr>
        <w:t>Andrew Bruce</w:t>
      </w:r>
      <w:r>
        <w:rPr>
          <w:rFonts w:ascii="Arial"/>
          <w:b/>
          <w:color w:val="383636"/>
          <w:spacing w:val="-2"/>
          <w:sz w:val="16"/>
        </w:rPr>
        <w:t> </w:t>
      </w:r>
      <w:r>
        <w:rPr>
          <w:rFonts w:ascii="Arial"/>
          <w:color w:val="383636"/>
          <w:sz w:val="17"/>
        </w:rPr>
        <w:t>is</w:t>
      </w:r>
      <w:r>
        <w:rPr>
          <w:rFonts w:ascii="Arial"/>
          <w:color w:val="383636"/>
          <w:spacing w:val="-8"/>
          <w:sz w:val="17"/>
        </w:rPr>
        <w:t> </w:t>
      </w:r>
      <w:r>
        <w:rPr>
          <w:rFonts w:ascii="Arial"/>
          <w:color w:val="383636"/>
          <w:sz w:val="17"/>
        </w:rPr>
        <w:t>a principal research scientist at Amazon and has over 30 years of experience in statistics and data science.</w:t>
      </w:r>
    </w:p>
    <w:p>
      <w:pPr>
        <w:spacing w:line="271" w:lineRule="auto" w:before="87"/>
        <w:ind w:left="275" w:right="0" w:firstLine="1"/>
        <w:jc w:val="left"/>
        <w:rPr>
          <w:rFonts w:ascii="Arial"/>
          <w:sz w:val="17"/>
        </w:rPr>
      </w:pPr>
      <w:r>
        <w:rPr/>
        <w:drawing>
          <wp:anchor distT="0" distB="0" distL="0" distR="0" allowOverlap="1" layoutInCell="1" locked="0" behindDoc="0" simplePos="0" relativeHeight="15730688">
            <wp:simplePos x="0" y="0"/>
            <wp:positionH relativeFrom="page">
              <wp:posOffset>2800339</wp:posOffset>
            </wp:positionH>
            <wp:positionV relativeFrom="paragraph">
              <wp:posOffset>944459</wp:posOffset>
            </wp:positionV>
            <wp:extent cx="1084100" cy="1092767"/>
            <wp:effectExtent l="0" t="0" r="0" b="0"/>
            <wp:wrapNone/>
            <wp:docPr id="35" name="Image 35"/>
            <wp:cNvGraphicFramePr>
              <a:graphicFrameLocks/>
            </wp:cNvGraphicFramePr>
            <a:graphic>
              <a:graphicData uri="http://schemas.openxmlformats.org/drawingml/2006/picture">
                <pic:pic>
                  <pic:nvPicPr>
                    <pic:cNvPr id="35" name="Image 35"/>
                    <pic:cNvPicPr/>
                  </pic:nvPicPr>
                  <pic:blipFill>
                    <a:blip r:embed="rId11" cstate="print"/>
                    <a:stretch>
                      <a:fillRect/>
                    </a:stretch>
                  </pic:blipFill>
                  <pic:spPr>
                    <a:xfrm>
                      <a:off x="0" y="0"/>
                      <a:ext cx="1084100" cy="1092767"/>
                    </a:xfrm>
                    <a:prstGeom prst="rect">
                      <a:avLst/>
                    </a:prstGeom>
                  </pic:spPr>
                </pic:pic>
              </a:graphicData>
            </a:graphic>
          </wp:anchor>
        </w:drawing>
      </w:r>
      <w:r>
        <w:rPr>
          <w:rFonts w:ascii="Arial"/>
          <w:b/>
          <w:color w:val="383636"/>
          <w:w w:val="105"/>
          <w:sz w:val="16"/>
        </w:rPr>
        <w:t>Peter</w:t>
      </w:r>
      <w:r>
        <w:rPr>
          <w:rFonts w:ascii="Arial"/>
          <w:b/>
          <w:color w:val="383636"/>
          <w:spacing w:val="-12"/>
          <w:w w:val="105"/>
          <w:sz w:val="16"/>
        </w:rPr>
        <w:t> </w:t>
      </w:r>
      <w:r>
        <w:rPr>
          <w:rFonts w:ascii="Arial"/>
          <w:b/>
          <w:color w:val="383636"/>
          <w:w w:val="105"/>
          <w:sz w:val="16"/>
        </w:rPr>
        <w:t>Gedeck </w:t>
      </w:r>
      <w:r>
        <w:rPr>
          <w:rFonts w:ascii="Arial"/>
          <w:color w:val="383636"/>
          <w:w w:val="105"/>
          <w:sz w:val="17"/>
        </w:rPr>
        <w:t>is</w:t>
      </w:r>
      <w:r>
        <w:rPr>
          <w:rFonts w:ascii="Arial"/>
          <w:color w:val="383636"/>
          <w:spacing w:val="-13"/>
          <w:w w:val="105"/>
          <w:sz w:val="17"/>
        </w:rPr>
        <w:t> </w:t>
      </w:r>
      <w:r>
        <w:rPr>
          <w:rFonts w:ascii="Arial"/>
          <w:color w:val="383636"/>
          <w:w w:val="105"/>
          <w:sz w:val="17"/>
        </w:rPr>
        <w:t>a</w:t>
      </w:r>
      <w:r>
        <w:rPr>
          <w:rFonts w:ascii="Arial"/>
          <w:color w:val="383636"/>
          <w:spacing w:val="-10"/>
          <w:w w:val="105"/>
          <w:sz w:val="17"/>
        </w:rPr>
        <w:t> </w:t>
      </w:r>
      <w:r>
        <w:rPr>
          <w:rFonts w:ascii="Arial"/>
          <w:color w:val="383636"/>
          <w:w w:val="105"/>
          <w:sz w:val="17"/>
        </w:rPr>
        <w:t>senior</w:t>
      </w:r>
      <w:r>
        <w:rPr>
          <w:rFonts w:ascii="Arial"/>
          <w:color w:val="383636"/>
          <w:spacing w:val="-9"/>
          <w:w w:val="105"/>
          <w:sz w:val="17"/>
        </w:rPr>
        <w:t> </w:t>
      </w:r>
      <w:r>
        <w:rPr>
          <w:rFonts w:ascii="Arial"/>
          <w:color w:val="383636"/>
          <w:w w:val="105"/>
          <w:sz w:val="17"/>
        </w:rPr>
        <w:t>data</w:t>
      </w:r>
      <w:r>
        <w:rPr>
          <w:rFonts w:ascii="Arial"/>
          <w:color w:val="383636"/>
          <w:spacing w:val="-8"/>
          <w:w w:val="105"/>
          <w:sz w:val="17"/>
        </w:rPr>
        <w:t> </w:t>
      </w:r>
      <w:r>
        <w:rPr>
          <w:rFonts w:ascii="Arial"/>
          <w:color w:val="383636"/>
          <w:w w:val="105"/>
          <w:sz w:val="17"/>
        </w:rPr>
        <w:t>scientist</w:t>
      </w:r>
      <w:r>
        <w:rPr>
          <w:rFonts w:ascii="Arial"/>
          <w:color w:val="383636"/>
          <w:spacing w:val="-8"/>
          <w:w w:val="105"/>
          <w:sz w:val="17"/>
        </w:rPr>
        <w:t> </w:t>
      </w:r>
      <w:r>
        <w:rPr>
          <w:rFonts w:ascii="Arial"/>
          <w:color w:val="383636"/>
          <w:w w:val="105"/>
          <w:sz w:val="17"/>
        </w:rPr>
        <w:t>at </w:t>
      </w:r>
      <w:r>
        <w:rPr>
          <w:rFonts w:ascii="Arial"/>
          <w:color w:val="383636"/>
          <w:spacing w:val="-2"/>
          <w:w w:val="105"/>
          <w:sz w:val="17"/>
        </w:rPr>
        <w:t>Collaborative</w:t>
      </w:r>
      <w:r>
        <w:rPr>
          <w:rFonts w:ascii="Arial"/>
          <w:color w:val="383636"/>
          <w:spacing w:val="-10"/>
          <w:w w:val="105"/>
          <w:sz w:val="17"/>
        </w:rPr>
        <w:t> </w:t>
      </w:r>
      <w:r>
        <w:rPr>
          <w:rFonts w:ascii="Arial"/>
          <w:color w:val="383636"/>
          <w:spacing w:val="-2"/>
          <w:w w:val="105"/>
          <w:sz w:val="17"/>
        </w:rPr>
        <w:t>Drug</w:t>
      </w:r>
      <w:r>
        <w:rPr>
          <w:rFonts w:ascii="Arial"/>
          <w:color w:val="383636"/>
          <w:spacing w:val="-16"/>
          <w:w w:val="105"/>
          <w:sz w:val="17"/>
        </w:rPr>
        <w:t> </w:t>
      </w:r>
      <w:r>
        <w:rPr>
          <w:rFonts w:ascii="Arial"/>
          <w:color w:val="383636"/>
          <w:spacing w:val="-2"/>
          <w:w w:val="105"/>
          <w:sz w:val="17"/>
        </w:rPr>
        <w:t>Discovery,</w:t>
      </w:r>
      <w:r>
        <w:rPr>
          <w:rFonts w:ascii="Arial"/>
          <w:color w:val="383636"/>
          <w:spacing w:val="-7"/>
          <w:w w:val="105"/>
          <w:sz w:val="17"/>
        </w:rPr>
        <w:t> </w:t>
      </w:r>
      <w:r>
        <w:rPr>
          <w:rFonts w:ascii="Arial"/>
          <w:color w:val="383636"/>
          <w:spacing w:val="-2"/>
          <w:w w:val="105"/>
          <w:sz w:val="17"/>
        </w:rPr>
        <w:t>developing </w:t>
      </w:r>
      <w:r>
        <w:rPr>
          <w:rFonts w:ascii="Arial"/>
          <w:color w:val="383636"/>
          <w:w w:val="105"/>
          <w:sz w:val="17"/>
        </w:rPr>
        <w:t>machine learning algorithms to predict properties of drug candidates.</w:t>
      </w:r>
    </w:p>
    <w:p>
      <w:pPr>
        <w:spacing w:after="0" w:line="271" w:lineRule="auto"/>
        <w:jc w:val="left"/>
        <w:rPr>
          <w:rFonts w:ascii="Arial"/>
          <w:sz w:val="17"/>
        </w:rPr>
        <w:sectPr>
          <w:type w:val="continuous"/>
          <w:pgSz w:w="10080" w:h="13230"/>
          <w:pgMar w:header="0" w:footer="0" w:top="1200" w:bottom="280" w:left="440" w:right="340"/>
          <w:cols w:num="2" w:equalWidth="0">
            <w:col w:w="5608" w:space="88"/>
            <w:col w:w="3604"/>
          </w:cols>
        </w:sectPr>
      </w:pPr>
    </w:p>
    <w:p>
      <w:pPr>
        <w:pStyle w:val="BodyText"/>
        <w:spacing w:before="6" w:after="1"/>
        <w:ind w:left="0"/>
        <w:rPr>
          <w:rFonts w:ascii="Arial"/>
          <w:sz w:val="18"/>
        </w:rPr>
      </w:pPr>
    </w:p>
    <w:p>
      <w:pPr>
        <w:pStyle w:val="BodyText"/>
        <w:spacing w:line="20" w:lineRule="exact"/>
        <w:ind w:left="271"/>
        <w:rPr>
          <w:rFonts w:ascii="Arial"/>
          <w:sz w:val="2"/>
        </w:rPr>
      </w:pPr>
      <w:r>
        <w:rPr>
          <w:rFonts w:ascii="Arial"/>
          <w:sz w:val="2"/>
        </w:rPr>
        <mc:AlternateContent>
          <mc:Choice Requires="wps">
            <w:drawing>
              <wp:inline distT="0" distB="0" distL="0" distR="0">
                <wp:extent cx="5668010" cy="6350"/>
                <wp:effectExtent l="9525" t="0" r="0" b="3175"/>
                <wp:docPr id="36" name="Group 36"/>
                <wp:cNvGraphicFramePr>
                  <a:graphicFrameLocks/>
                </wp:cNvGraphicFramePr>
                <a:graphic>
                  <a:graphicData uri="http://schemas.microsoft.com/office/word/2010/wordprocessingGroup">
                    <wpg:wgp>
                      <wpg:cNvPr id="36" name="Group 36"/>
                      <wpg:cNvGrpSpPr/>
                      <wpg:grpSpPr>
                        <a:xfrm>
                          <a:off x="0" y="0"/>
                          <a:ext cx="5668010" cy="6350"/>
                          <a:chExt cx="5668010" cy="6350"/>
                        </a:xfrm>
                      </wpg:grpSpPr>
                      <wps:wsp>
                        <wps:cNvPr id="37" name="Graphic 37"/>
                        <wps:cNvSpPr/>
                        <wps:spPr>
                          <a:xfrm>
                            <a:off x="0" y="3052"/>
                            <a:ext cx="5668010" cy="1270"/>
                          </a:xfrm>
                          <a:custGeom>
                            <a:avLst/>
                            <a:gdLst/>
                            <a:ahLst/>
                            <a:cxnLst/>
                            <a:rect l="l" t="t" r="r" b="b"/>
                            <a:pathLst>
                              <a:path w="5668010" h="0">
                                <a:moveTo>
                                  <a:pt x="0" y="0"/>
                                </a:moveTo>
                                <a:lnTo>
                                  <a:pt x="5667864" y="0"/>
                                </a:lnTo>
                              </a:path>
                            </a:pathLst>
                          </a:custGeom>
                          <a:ln w="610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46.3pt;height:.5pt;mso-position-horizontal-relative:char;mso-position-vertical-relative:line" id="docshapegroup32" coordorigin="0,0" coordsize="8926,10">
                <v:line style="position:absolute" from="0,5" to="8926,5" stroked="true" strokeweight=".480696pt" strokecolor="#000000">
                  <v:stroke dashstyle="solid"/>
                </v:line>
              </v:group>
            </w:pict>
          </mc:Fallback>
        </mc:AlternateContent>
      </w:r>
      <w:r>
        <w:rPr>
          <w:rFonts w:ascii="Arial"/>
          <w:sz w:val="2"/>
        </w:rPr>
      </w:r>
    </w:p>
    <w:p>
      <w:pPr>
        <w:pStyle w:val="BodyText"/>
        <w:spacing w:before="5"/>
        <w:ind w:left="0"/>
        <w:rPr>
          <w:rFonts w:ascii="Arial"/>
          <w:sz w:val="14"/>
        </w:rPr>
      </w:pPr>
    </w:p>
    <w:p>
      <w:pPr>
        <w:spacing w:after="0"/>
        <w:rPr>
          <w:rFonts w:ascii="Arial"/>
          <w:sz w:val="14"/>
        </w:rPr>
        <w:sectPr>
          <w:type w:val="continuous"/>
          <w:pgSz w:w="10080" w:h="13230"/>
          <w:pgMar w:header="0" w:footer="0" w:top="1200" w:bottom="280" w:left="440" w:right="340"/>
        </w:sectPr>
      </w:pPr>
    </w:p>
    <w:p>
      <w:pPr>
        <w:spacing w:before="96"/>
        <w:ind w:left="284" w:right="0" w:firstLine="0"/>
        <w:jc w:val="left"/>
        <w:rPr>
          <w:rFonts w:ascii="Arial"/>
          <w:sz w:val="14"/>
        </w:rPr>
      </w:pPr>
      <w:r>
        <w:rPr>
          <w:rFonts w:ascii="Arial"/>
          <w:color w:val="383636"/>
          <w:spacing w:val="-6"/>
          <w:sz w:val="14"/>
        </w:rPr>
        <w:t>DATA</w:t>
      </w:r>
      <w:r>
        <w:rPr>
          <w:rFonts w:ascii="Arial"/>
          <w:color w:val="383636"/>
          <w:sz w:val="14"/>
        </w:rPr>
        <w:t> </w:t>
      </w:r>
      <w:r>
        <w:rPr>
          <w:rFonts w:ascii="Arial"/>
          <w:color w:val="383636"/>
          <w:spacing w:val="-6"/>
          <w:sz w:val="14"/>
        </w:rPr>
        <w:t>SCIENCE</w:t>
      </w:r>
      <w:r>
        <w:rPr>
          <w:rFonts w:ascii="Arial"/>
          <w:color w:val="383636"/>
          <w:spacing w:val="9"/>
          <w:sz w:val="14"/>
        </w:rPr>
        <w:t> </w:t>
      </w:r>
      <w:r>
        <w:rPr>
          <w:rFonts w:ascii="Arial"/>
          <w:color w:val="383636"/>
          <w:spacing w:val="-6"/>
          <w:sz w:val="14"/>
        </w:rPr>
        <w:t>I</w:t>
      </w:r>
      <w:r>
        <w:rPr>
          <w:rFonts w:ascii="Arial"/>
          <w:color w:val="383636"/>
          <w:spacing w:val="-4"/>
          <w:sz w:val="14"/>
        </w:rPr>
        <w:t> </w:t>
      </w:r>
      <w:r>
        <w:rPr>
          <w:rFonts w:ascii="Arial"/>
          <w:color w:val="383636"/>
          <w:spacing w:val="-6"/>
          <w:sz w:val="14"/>
        </w:rPr>
        <w:t>STATISTICS</w:t>
      </w:r>
    </w:p>
    <w:p>
      <w:pPr>
        <w:pStyle w:val="BodyText"/>
        <w:spacing w:before="141"/>
        <w:ind w:left="0"/>
        <w:rPr>
          <w:rFonts w:ascii="Arial"/>
          <w:sz w:val="14"/>
        </w:rPr>
      </w:pPr>
    </w:p>
    <w:p>
      <w:pPr>
        <w:tabs>
          <w:tab w:pos="1794" w:val="left" w:leader="none"/>
        </w:tabs>
        <w:spacing w:line="271" w:lineRule="auto" w:before="0"/>
        <w:ind w:left="280" w:right="532" w:hanging="3"/>
        <w:jc w:val="left"/>
        <w:rPr>
          <w:rFonts w:ascii="Courier New"/>
          <w:sz w:val="18"/>
        </w:rPr>
      </w:pPr>
      <w:r>
        <w:rPr>
          <w:rFonts w:ascii="Arial"/>
          <w:color w:val="383636"/>
          <w:w w:val="95"/>
          <w:sz w:val="21"/>
        </w:rPr>
        <w:t>us</w:t>
      </w:r>
      <w:r>
        <w:rPr>
          <w:rFonts w:ascii="Arial"/>
          <w:color w:val="383636"/>
          <w:spacing w:val="-25"/>
          <w:w w:val="95"/>
          <w:sz w:val="21"/>
        </w:rPr>
        <w:t> </w:t>
      </w:r>
      <w:r>
        <w:rPr>
          <w:rFonts w:ascii="Courier New"/>
          <w:color w:val="383636"/>
          <w:w w:val="95"/>
          <w:sz w:val="18"/>
        </w:rPr>
        <w:t>$69.99</w:t>
      </w:r>
      <w:r>
        <w:rPr>
          <w:rFonts w:ascii="Courier New"/>
          <w:color w:val="383636"/>
          <w:sz w:val="18"/>
        </w:rPr>
        <w:tab/>
      </w:r>
      <w:r>
        <w:rPr>
          <w:rFonts w:ascii="Courier New"/>
          <w:color w:val="383636"/>
          <w:w w:val="85"/>
          <w:sz w:val="18"/>
        </w:rPr>
        <w:t>CAN</w:t>
      </w:r>
      <w:r>
        <w:rPr>
          <w:rFonts w:ascii="Courier New"/>
          <w:color w:val="383636"/>
          <w:spacing w:val="-59"/>
          <w:w w:val="85"/>
          <w:sz w:val="18"/>
        </w:rPr>
        <w:t> </w:t>
      </w:r>
      <w:r>
        <w:rPr>
          <w:rFonts w:ascii="Courier New"/>
          <w:color w:val="383636"/>
          <w:w w:val="85"/>
          <w:sz w:val="18"/>
        </w:rPr>
        <w:t>$92.99 </w:t>
      </w:r>
      <w:r>
        <w:rPr>
          <w:rFonts w:ascii="Courier New"/>
          <w:color w:val="383636"/>
          <w:w w:val="95"/>
          <w:sz w:val="18"/>
        </w:rPr>
        <w:t>ISBN:</w:t>
      </w:r>
      <w:r>
        <w:rPr>
          <w:rFonts w:ascii="Courier New"/>
          <w:color w:val="383636"/>
          <w:spacing w:val="-1"/>
          <w:w w:val="95"/>
          <w:sz w:val="18"/>
        </w:rPr>
        <w:t> </w:t>
      </w:r>
      <w:r>
        <w:rPr>
          <w:rFonts w:ascii="Courier New"/>
          <w:color w:val="383636"/>
          <w:w w:val="95"/>
          <w:sz w:val="18"/>
        </w:rPr>
        <w:t>978-1-492-07294-2</w:t>
      </w:r>
    </w:p>
    <w:p>
      <w:pPr>
        <w:spacing w:before="137"/>
        <w:ind w:left="107" w:right="0" w:firstLine="0"/>
        <w:jc w:val="left"/>
        <w:rPr>
          <w:rFonts w:ascii="Times New Roman"/>
          <w:sz w:val="27"/>
        </w:rPr>
      </w:pPr>
      <w:r>
        <w:rPr>
          <w:rFonts w:ascii="Times New Roman"/>
          <w:color w:val="383636"/>
          <w:w w:val="55"/>
          <w:sz w:val="27"/>
        </w:rPr>
        <w:t>911</w:t>
      </w:r>
      <w:r>
        <w:rPr>
          <w:rFonts w:ascii="Arial"/>
          <w:color w:val="383636"/>
          <w:w w:val="55"/>
          <w:sz w:val="45"/>
        </w:rPr>
        <w:t>lll,IIJl</w:t>
      </w:r>
      <w:r>
        <w:rPr>
          <w:rFonts w:ascii="Arial"/>
          <w:color w:val="383636"/>
          <w:spacing w:val="-7"/>
          <w:w w:val="55"/>
          <w:sz w:val="45"/>
        </w:rPr>
        <w:t> </w:t>
      </w:r>
      <w:r>
        <w:rPr>
          <w:rFonts w:ascii="Arial"/>
          <w:color w:val="383636"/>
          <w:w w:val="55"/>
          <w:sz w:val="45"/>
        </w:rPr>
        <w:t>IIIJIJlrnllllll</w:t>
      </w:r>
      <w:r>
        <w:rPr>
          <w:rFonts w:ascii="Arial"/>
          <w:color w:val="383636"/>
          <w:spacing w:val="31"/>
          <w:sz w:val="45"/>
        </w:rPr>
        <w:t> </w:t>
      </w:r>
      <w:r>
        <w:rPr>
          <w:rFonts w:ascii="Times New Roman"/>
          <w:color w:val="383636"/>
          <w:spacing w:val="-2"/>
          <w:w w:val="50"/>
          <w:sz w:val="27"/>
        </w:rPr>
        <w:t>1f11i11i11i11i11</w:t>
      </w:r>
    </w:p>
    <w:p>
      <w:pPr>
        <w:spacing w:line="264" w:lineRule="auto" w:before="116"/>
        <w:ind w:left="2120" w:right="1381" w:hanging="3"/>
        <w:jc w:val="left"/>
        <w:rPr>
          <w:rFonts w:ascii="Arial"/>
          <w:sz w:val="19"/>
        </w:rPr>
      </w:pPr>
      <w:r>
        <w:rPr/>
        <w:br w:type="column"/>
      </w:r>
      <w:r>
        <w:rPr>
          <w:rFonts w:ascii="Arial"/>
          <w:color w:val="383636"/>
          <w:sz w:val="19"/>
        </w:rPr>
        <w:t>Twitter: @oreillymedia </w:t>
      </w:r>
      <w:r>
        <w:rPr>
          <w:rFonts w:ascii="Arial"/>
          <w:color w:val="383636"/>
          <w:spacing w:val="-2"/>
          <w:w w:val="105"/>
          <w:sz w:val="19"/>
        </w:rPr>
        <w:t>facebook.com/oreilly</w:t>
      </w:r>
    </w:p>
    <w:p>
      <w:pPr>
        <w:spacing w:after="0" w:line="264" w:lineRule="auto"/>
        <w:jc w:val="left"/>
        <w:rPr>
          <w:rFonts w:ascii="Arial"/>
          <w:sz w:val="19"/>
        </w:rPr>
        <w:sectPr>
          <w:type w:val="continuous"/>
          <w:pgSz w:w="10080" w:h="13230"/>
          <w:pgMar w:header="0" w:footer="0" w:top="1200" w:bottom="280" w:left="440" w:right="340"/>
          <w:cols w:num="2" w:equalWidth="0">
            <w:col w:w="3212" w:space="651"/>
            <w:col w:w="5437"/>
          </w:cols>
        </w:sectPr>
      </w:pPr>
    </w:p>
    <w:p>
      <w:pPr>
        <w:pStyle w:val="BodyText"/>
        <w:ind w:left="0"/>
        <w:rPr>
          <w:rFonts w:ascii="Arial"/>
          <w:sz w:val="23"/>
        </w:rPr>
      </w:pPr>
    </w:p>
    <w:p>
      <w:pPr>
        <w:pStyle w:val="BodyText"/>
        <w:ind w:left="0"/>
        <w:rPr>
          <w:rFonts w:ascii="Arial"/>
          <w:sz w:val="23"/>
        </w:rPr>
      </w:pPr>
    </w:p>
    <w:p>
      <w:pPr>
        <w:pStyle w:val="BodyText"/>
        <w:spacing w:before="154"/>
        <w:ind w:left="0"/>
        <w:rPr>
          <w:rFonts w:ascii="Arial"/>
          <w:sz w:val="23"/>
        </w:rPr>
      </w:pPr>
    </w:p>
    <w:p>
      <w:pPr>
        <w:pStyle w:val="Heading7"/>
        <w:ind w:left="0" w:right="1098"/>
        <w:jc w:val="right"/>
        <w:rPr>
          <w:b/>
        </w:rPr>
      </w:pPr>
      <w:r>
        <w:rPr>
          <w:b/>
        </w:rPr>
        <w:t>SECOND </w:t>
      </w:r>
      <w:r>
        <w:rPr>
          <w:b/>
          <w:spacing w:val="-2"/>
        </w:rPr>
        <w:t>EDITION</w:t>
      </w:r>
    </w:p>
    <w:p>
      <w:pPr>
        <w:pStyle w:val="BodyText"/>
        <w:spacing w:before="5"/>
        <w:ind w:left="0"/>
        <w:rPr>
          <w:rFonts w:ascii="Myriad Pro Light Cond"/>
          <w:b/>
          <w:sz w:val="10"/>
        </w:rPr>
      </w:pPr>
      <w:r>
        <w:rPr/>
        <mc:AlternateContent>
          <mc:Choice Requires="wps">
            <w:drawing>
              <wp:anchor distT="0" distB="0" distL="0" distR="0" allowOverlap="1" layoutInCell="1" locked="0" behindDoc="1" simplePos="0" relativeHeight="487590400">
                <wp:simplePos x="0" y="0"/>
                <wp:positionH relativeFrom="page">
                  <wp:posOffset>914400</wp:posOffset>
                </wp:positionH>
                <wp:positionV relativeFrom="paragraph">
                  <wp:posOffset>94949</wp:posOffset>
                </wp:positionV>
                <wp:extent cx="4572000" cy="1270"/>
                <wp:effectExtent l="0" t="0" r="0" b="0"/>
                <wp:wrapTopAndBottom/>
                <wp:docPr id="38" name="Graphic 38"/>
                <wp:cNvGraphicFramePr>
                  <a:graphicFrameLocks/>
                </wp:cNvGraphicFramePr>
                <a:graphic>
                  <a:graphicData uri="http://schemas.microsoft.com/office/word/2010/wordprocessingShape">
                    <wps:wsp>
                      <wps:cNvPr id="38" name="Graphic 38"/>
                      <wps:cNvSpPr/>
                      <wps:spPr>
                        <a:xfrm>
                          <a:off x="0" y="0"/>
                          <a:ext cx="4572000" cy="1270"/>
                        </a:xfrm>
                        <a:custGeom>
                          <a:avLst/>
                          <a:gdLst/>
                          <a:ahLst/>
                          <a:cxnLst/>
                          <a:rect l="l" t="t" r="r" b="b"/>
                          <a:pathLst>
                            <a:path w="4572000" h="0">
                              <a:moveTo>
                                <a:pt x="0" y="0"/>
                              </a:moveTo>
                              <a:lnTo>
                                <a:pt x="457200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7.476369pt;width:360pt;height:.1pt;mso-position-horizontal-relative:page;mso-position-vertical-relative:paragraph;z-index:-15726080;mso-wrap-distance-left:0;mso-wrap-distance-right:0" id="docshape33" coordorigin="1440,150" coordsize="7200,0" path="m1440,150l8640,150e" filled="false" stroked="true" strokeweight=".25pt" strokecolor="#000000">
                <v:path arrowok="t"/>
                <v:stroke dashstyle="solid"/>
                <w10:wrap type="topAndBottom"/>
              </v:shape>
            </w:pict>
          </mc:Fallback>
        </mc:AlternateContent>
      </w:r>
    </w:p>
    <w:p>
      <w:pPr>
        <w:spacing w:line="677" w:lineRule="exact" w:before="3"/>
        <w:ind w:left="0" w:right="1098" w:firstLine="0"/>
        <w:jc w:val="right"/>
        <w:rPr>
          <w:rFonts w:ascii="Myriad Pro Light Cond"/>
          <w:b/>
          <w:sz w:val="63"/>
        </w:rPr>
      </w:pPr>
      <w:r>
        <w:rPr>
          <w:rFonts w:ascii="Myriad Pro Light Cond"/>
          <w:b/>
          <w:sz w:val="63"/>
        </w:rPr>
        <w:t>Practical Statistics </w:t>
      </w:r>
      <w:r>
        <w:rPr>
          <w:rFonts w:ascii="Myriad Pro Light Cond"/>
          <w:b/>
          <w:spacing w:val="-5"/>
          <w:sz w:val="63"/>
        </w:rPr>
        <w:t>for</w:t>
      </w:r>
    </w:p>
    <w:p>
      <w:pPr>
        <w:spacing w:line="634" w:lineRule="exact" w:before="0"/>
        <w:ind w:left="0" w:right="1098" w:firstLine="0"/>
        <w:jc w:val="right"/>
        <w:rPr>
          <w:rFonts w:ascii="Myriad Pro Light Cond"/>
          <w:b/>
          <w:sz w:val="63"/>
        </w:rPr>
      </w:pPr>
      <w:r>
        <w:rPr>
          <w:rFonts w:ascii="Myriad Pro Light Cond"/>
          <w:b/>
          <w:sz w:val="63"/>
        </w:rPr>
        <w:t>Data </w:t>
      </w:r>
      <w:r>
        <w:rPr>
          <w:rFonts w:ascii="Myriad Pro Light Cond"/>
          <w:b/>
          <w:spacing w:val="-2"/>
          <w:sz w:val="63"/>
        </w:rPr>
        <w:t>Scientists</w:t>
      </w:r>
    </w:p>
    <w:p>
      <w:pPr>
        <w:spacing w:line="454" w:lineRule="exact" w:before="0"/>
        <w:ind w:left="803" w:right="0" w:firstLine="0"/>
        <w:jc w:val="center"/>
        <w:rPr>
          <w:rFonts w:ascii="Minion Pro SmBd"/>
          <w:b/>
          <w:i/>
          <w:sz w:val="36"/>
        </w:rPr>
      </w:pPr>
      <w:r>
        <w:rPr>
          <w:rFonts w:ascii="Minion Pro SmBd"/>
          <w:b/>
          <w:i/>
          <w:sz w:val="36"/>
        </w:rPr>
        <w:t>50+</w:t>
      </w:r>
      <w:r>
        <w:rPr>
          <w:rFonts w:ascii="Minion Pro SmBd"/>
          <w:b/>
          <w:i/>
          <w:spacing w:val="-9"/>
          <w:sz w:val="36"/>
        </w:rPr>
        <w:t> </w:t>
      </w:r>
      <w:r>
        <w:rPr>
          <w:rFonts w:ascii="Minion Pro SmBd"/>
          <w:b/>
          <w:i/>
          <w:sz w:val="36"/>
        </w:rPr>
        <w:t>Essential</w:t>
      </w:r>
      <w:r>
        <w:rPr>
          <w:rFonts w:ascii="Minion Pro SmBd"/>
          <w:b/>
          <w:i/>
          <w:spacing w:val="-8"/>
          <w:sz w:val="36"/>
        </w:rPr>
        <w:t> </w:t>
      </w:r>
      <w:r>
        <w:rPr>
          <w:rFonts w:ascii="Minion Pro SmBd"/>
          <w:b/>
          <w:i/>
          <w:sz w:val="36"/>
        </w:rPr>
        <w:t>Concepts</w:t>
      </w:r>
      <w:r>
        <w:rPr>
          <w:rFonts w:ascii="Minion Pro SmBd"/>
          <w:b/>
          <w:i/>
          <w:spacing w:val="-8"/>
          <w:sz w:val="36"/>
        </w:rPr>
        <w:t> </w:t>
      </w:r>
      <w:r>
        <w:rPr>
          <w:rFonts w:ascii="Minion Pro SmBd"/>
          <w:b/>
          <w:i/>
          <w:sz w:val="36"/>
        </w:rPr>
        <w:t>Using</w:t>
      </w:r>
      <w:r>
        <w:rPr>
          <w:rFonts w:ascii="Minion Pro SmBd"/>
          <w:b/>
          <w:i/>
          <w:spacing w:val="-8"/>
          <w:sz w:val="36"/>
        </w:rPr>
        <w:t> </w:t>
      </w:r>
      <w:r>
        <w:rPr>
          <w:rFonts w:ascii="Minion Pro SmBd"/>
          <w:b/>
          <w:i/>
          <w:sz w:val="36"/>
        </w:rPr>
        <w:t>R</w:t>
      </w:r>
      <w:r>
        <w:rPr>
          <w:rFonts w:ascii="Minion Pro SmBd"/>
          <w:b/>
          <w:i/>
          <w:spacing w:val="-8"/>
          <w:sz w:val="36"/>
        </w:rPr>
        <w:t> </w:t>
      </w:r>
      <w:r>
        <w:rPr>
          <w:rFonts w:ascii="Minion Pro SmBd"/>
          <w:b/>
          <w:i/>
          <w:sz w:val="36"/>
        </w:rPr>
        <w:t>and</w:t>
      </w:r>
      <w:r>
        <w:rPr>
          <w:rFonts w:ascii="Minion Pro SmBd"/>
          <w:b/>
          <w:i/>
          <w:spacing w:val="-8"/>
          <w:sz w:val="36"/>
        </w:rPr>
        <w:t> </w:t>
      </w:r>
      <w:r>
        <w:rPr>
          <w:rFonts w:ascii="Minion Pro SmBd"/>
          <w:b/>
          <w:i/>
          <w:spacing w:val="-2"/>
          <w:sz w:val="36"/>
        </w:rPr>
        <w:t>Python</w:t>
      </w:r>
    </w:p>
    <w:p>
      <w:pPr>
        <w:pStyle w:val="BodyText"/>
        <w:ind w:left="0"/>
        <w:rPr>
          <w:rFonts w:ascii="Minion Pro SmBd"/>
          <w:b/>
          <w:i/>
          <w:sz w:val="32"/>
        </w:rPr>
      </w:pPr>
    </w:p>
    <w:p>
      <w:pPr>
        <w:pStyle w:val="BodyText"/>
        <w:ind w:left="0"/>
        <w:rPr>
          <w:rFonts w:ascii="Minion Pro SmBd"/>
          <w:b/>
          <w:i/>
          <w:sz w:val="32"/>
        </w:rPr>
      </w:pPr>
    </w:p>
    <w:p>
      <w:pPr>
        <w:pStyle w:val="BodyText"/>
        <w:ind w:left="0"/>
        <w:rPr>
          <w:rFonts w:ascii="Minion Pro SmBd"/>
          <w:b/>
          <w:i/>
          <w:sz w:val="32"/>
        </w:rPr>
      </w:pPr>
    </w:p>
    <w:p>
      <w:pPr>
        <w:pStyle w:val="BodyText"/>
        <w:ind w:left="0"/>
        <w:rPr>
          <w:rFonts w:ascii="Minion Pro SmBd"/>
          <w:b/>
          <w:i/>
          <w:sz w:val="32"/>
        </w:rPr>
      </w:pPr>
    </w:p>
    <w:p>
      <w:pPr>
        <w:pStyle w:val="BodyText"/>
        <w:ind w:left="0"/>
        <w:rPr>
          <w:rFonts w:ascii="Minion Pro SmBd"/>
          <w:b/>
          <w:i/>
          <w:sz w:val="32"/>
        </w:rPr>
      </w:pPr>
    </w:p>
    <w:p>
      <w:pPr>
        <w:pStyle w:val="BodyText"/>
        <w:ind w:left="0"/>
        <w:rPr>
          <w:rFonts w:ascii="Minion Pro SmBd"/>
          <w:b/>
          <w:i/>
          <w:sz w:val="32"/>
        </w:rPr>
      </w:pPr>
    </w:p>
    <w:p>
      <w:pPr>
        <w:pStyle w:val="BodyText"/>
        <w:spacing w:before="161"/>
        <w:ind w:left="0"/>
        <w:rPr>
          <w:rFonts w:ascii="Minion Pro SmBd"/>
          <w:b/>
          <w:i/>
          <w:sz w:val="32"/>
        </w:rPr>
      </w:pPr>
    </w:p>
    <w:p>
      <w:pPr>
        <w:spacing w:before="0"/>
        <w:ind w:left="2345" w:right="0" w:firstLine="0"/>
        <w:jc w:val="left"/>
        <w:rPr>
          <w:rFonts w:ascii="Minion Pro SmBd"/>
          <w:b/>
          <w:i/>
          <w:sz w:val="32"/>
        </w:rPr>
      </w:pPr>
      <w:r>
        <w:rPr>
          <w:rFonts w:ascii="Minion Pro SmBd"/>
          <w:b/>
          <w:i/>
          <w:sz w:val="32"/>
        </w:rPr>
        <w:t>Peter</w:t>
      </w:r>
      <w:r>
        <w:rPr>
          <w:rFonts w:ascii="Minion Pro SmBd"/>
          <w:b/>
          <w:i/>
          <w:spacing w:val="-8"/>
          <w:sz w:val="32"/>
        </w:rPr>
        <w:t> </w:t>
      </w:r>
      <w:r>
        <w:rPr>
          <w:rFonts w:ascii="Minion Pro SmBd"/>
          <w:b/>
          <w:i/>
          <w:sz w:val="32"/>
        </w:rPr>
        <w:t>Bruce,</w:t>
      </w:r>
      <w:r>
        <w:rPr>
          <w:rFonts w:ascii="Minion Pro SmBd"/>
          <w:b/>
          <w:i/>
          <w:spacing w:val="-7"/>
          <w:sz w:val="32"/>
        </w:rPr>
        <w:t> </w:t>
      </w:r>
      <w:r>
        <w:rPr>
          <w:rFonts w:ascii="Minion Pro SmBd"/>
          <w:b/>
          <w:i/>
          <w:sz w:val="32"/>
        </w:rPr>
        <w:t>Andrew</w:t>
      </w:r>
      <w:r>
        <w:rPr>
          <w:rFonts w:ascii="Minion Pro SmBd"/>
          <w:b/>
          <w:i/>
          <w:spacing w:val="-7"/>
          <w:sz w:val="32"/>
        </w:rPr>
        <w:t> </w:t>
      </w:r>
      <w:r>
        <w:rPr>
          <w:rFonts w:ascii="Minion Pro SmBd"/>
          <w:b/>
          <w:i/>
          <w:sz w:val="32"/>
        </w:rPr>
        <w:t>Bruce,</w:t>
      </w:r>
      <w:r>
        <w:rPr>
          <w:rFonts w:ascii="Minion Pro SmBd"/>
          <w:b/>
          <w:i/>
          <w:spacing w:val="-7"/>
          <w:sz w:val="32"/>
        </w:rPr>
        <w:t> </w:t>
      </w:r>
      <w:r>
        <w:rPr>
          <w:rFonts w:ascii="Minion Pro SmBd"/>
          <w:b/>
          <w:i/>
          <w:sz w:val="32"/>
        </w:rPr>
        <w:t>and</w:t>
      </w:r>
      <w:r>
        <w:rPr>
          <w:rFonts w:ascii="Minion Pro SmBd"/>
          <w:b/>
          <w:i/>
          <w:spacing w:val="-7"/>
          <w:sz w:val="32"/>
        </w:rPr>
        <w:t> </w:t>
      </w:r>
      <w:r>
        <w:rPr>
          <w:rFonts w:ascii="Minion Pro SmBd"/>
          <w:b/>
          <w:i/>
          <w:sz w:val="32"/>
        </w:rPr>
        <w:t>Peter</w:t>
      </w:r>
      <w:r>
        <w:rPr>
          <w:rFonts w:ascii="Minion Pro SmBd"/>
          <w:b/>
          <w:i/>
          <w:spacing w:val="-7"/>
          <w:sz w:val="32"/>
        </w:rPr>
        <w:t> </w:t>
      </w:r>
      <w:r>
        <w:rPr>
          <w:rFonts w:ascii="Minion Pro SmBd"/>
          <w:b/>
          <w:i/>
          <w:spacing w:val="-2"/>
          <w:sz w:val="32"/>
        </w:rPr>
        <w:t>Gedeck</w:t>
      </w:r>
    </w:p>
    <w:p>
      <w:pPr>
        <w:pStyle w:val="BodyText"/>
        <w:ind w:left="0"/>
        <w:rPr>
          <w:rFonts w:ascii="Minion Pro SmBd"/>
          <w:b/>
          <w:i/>
          <w:sz w:val="24"/>
        </w:rPr>
      </w:pPr>
    </w:p>
    <w:p>
      <w:pPr>
        <w:pStyle w:val="BodyText"/>
        <w:ind w:left="0"/>
        <w:rPr>
          <w:rFonts w:ascii="Minion Pro SmBd"/>
          <w:b/>
          <w:i/>
          <w:sz w:val="24"/>
        </w:rPr>
      </w:pPr>
    </w:p>
    <w:p>
      <w:pPr>
        <w:pStyle w:val="BodyText"/>
        <w:ind w:left="0"/>
        <w:rPr>
          <w:rFonts w:ascii="Minion Pro SmBd"/>
          <w:b/>
          <w:i/>
          <w:sz w:val="24"/>
        </w:rPr>
      </w:pPr>
    </w:p>
    <w:p>
      <w:pPr>
        <w:pStyle w:val="BodyText"/>
        <w:ind w:left="0"/>
        <w:rPr>
          <w:rFonts w:ascii="Minion Pro SmBd"/>
          <w:b/>
          <w:i/>
          <w:sz w:val="24"/>
        </w:rPr>
      </w:pPr>
    </w:p>
    <w:p>
      <w:pPr>
        <w:pStyle w:val="BodyText"/>
        <w:ind w:left="0"/>
        <w:rPr>
          <w:rFonts w:ascii="Minion Pro SmBd"/>
          <w:b/>
          <w:i/>
          <w:sz w:val="24"/>
        </w:rPr>
      </w:pPr>
    </w:p>
    <w:p>
      <w:pPr>
        <w:pStyle w:val="BodyText"/>
        <w:ind w:left="0"/>
        <w:rPr>
          <w:rFonts w:ascii="Minion Pro SmBd"/>
          <w:b/>
          <w:i/>
          <w:sz w:val="24"/>
        </w:rPr>
      </w:pPr>
    </w:p>
    <w:p>
      <w:pPr>
        <w:pStyle w:val="BodyText"/>
        <w:ind w:left="0"/>
        <w:rPr>
          <w:rFonts w:ascii="Minion Pro SmBd"/>
          <w:b/>
          <w:i/>
          <w:sz w:val="24"/>
        </w:rPr>
      </w:pPr>
    </w:p>
    <w:p>
      <w:pPr>
        <w:pStyle w:val="BodyText"/>
        <w:ind w:left="0"/>
        <w:rPr>
          <w:rFonts w:ascii="Minion Pro SmBd"/>
          <w:b/>
          <w:i/>
          <w:sz w:val="24"/>
        </w:rPr>
      </w:pPr>
    </w:p>
    <w:p>
      <w:pPr>
        <w:pStyle w:val="BodyText"/>
        <w:ind w:left="0"/>
        <w:rPr>
          <w:rFonts w:ascii="Minion Pro SmBd"/>
          <w:b/>
          <w:i/>
          <w:sz w:val="24"/>
        </w:rPr>
      </w:pPr>
    </w:p>
    <w:p>
      <w:pPr>
        <w:pStyle w:val="BodyText"/>
        <w:spacing w:before="184"/>
        <w:ind w:left="0"/>
        <w:rPr>
          <w:rFonts w:ascii="Minion Pro SmBd"/>
          <w:b/>
          <w:i/>
          <w:sz w:val="24"/>
        </w:rPr>
      </w:pPr>
    </w:p>
    <w:p>
      <w:pPr>
        <w:pStyle w:val="Heading6"/>
        <w:tabs>
          <w:tab w:pos="785" w:val="left" w:leader="none"/>
          <w:tab w:pos="1541" w:val="left" w:leader="none"/>
          <w:tab w:pos="2454" w:val="left" w:leader="none"/>
          <w:tab w:pos="3536" w:val="left" w:leader="none"/>
        </w:tabs>
      </w:pPr>
      <w:r>
        <w:rPr/>
        <mc:AlternateContent>
          <mc:Choice Requires="wps">
            <w:drawing>
              <wp:anchor distT="0" distB="0" distL="0" distR="0" allowOverlap="1" layoutInCell="1" locked="0" behindDoc="1" simplePos="0" relativeHeight="478545408">
                <wp:simplePos x="0" y="0"/>
                <wp:positionH relativeFrom="page">
                  <wp:posOffset>2234450</wp:posOffset>
                </wp:positionH>
                <wp:positionV relativeFrom="paragraph">
                  <wp:posOffset>80778</wp:posOffset>
                </wp:positionV>
                <wp:extent cx="24765" cy="29209"/>
                <wp:effectExtent l="0" t="0" r="0" b="0"/>
                <wp:wrapNone/>
                <wp:docPr id="39" name="Graphic 39"/>
                <wp:cNvGraphicFramePr>
                  <a:graphicFrameLocks/>
                </wp:cNvGraphicFramePr>
                <a:graphic>
                  <a:graphicData uri="http://schemas.microsoft.com/office/word/2010/wordprocessingShape">
                    <wps:wsp>
                      <wps:cNvPr id="39" name="Graphic 39"/>
                      <wps:cNvSpPr/>
                      <wps:spPr>
                        <a:xfrm>
                          <a:off x="0" y="0"/>
                          <a:ext cx="24765" cy="29209"/>
                        </a:xfrm>
                        <a:custGeom>
                          <a:avLst/>
                          <a:gdLst/>
                          <a:ahLst/>
                          <a:cxnLst/>
                          <a:rect l="l" t="t" r="r" b="b"/>
                          <a:pathLst>
                            <a:path w="24765" h="29209">
                              <a:moveTo>
                                <a:pt x="24447" y="5562"/>
                              </a:moveTo>
                              <a:lnTo>
                                <a:pt x="20002" y="0"/>
                              </a:lnTo>
                              <a:lnTo>
                                <a:pt x="5562" y="0"/>
                              </a:lnTo>
                              <a:lnTo>
                                <a:pt x="0" y="6667"/>
                              </a:lnTo>
                              <a:lnTo>
                                <a:pt x="0" y="14452"/>
                              </a:lnTo>
                              <a:lnTo>
                                <a:pt x="0" y="23342"/>
                              </a:lnTo>
                              <a:lnTo>
                                <a:pt x="5562" y="27787"/>
                              </a:lnTo>
                              <a:lnTo>
                                <a:pt x="12230" y="28905"/>
                              </a:lnTo>
                              <a:lnTo>
                                <a:pt x="20002" y="28905"/>
                              </a:lnTo>
                              <a:lnTo>
                                <a:pt x="24447" y="23342"/>
                              </a:lnTo>
                              <a:lnTo>
                                <a:pt x="24447" y="556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75.94101pt;margin-top:6.360498pt;width:1.95pt;height:2.3pt;mso-position-horizontal-relative:page;mso-position-vertical-relative:paragraph;z-index:-24771072" id="docshape34" coordorigin="3519,127" coordsize="39,46" path="m3557,136l3550,127,3528,127,3519,138,3519,150,3519,164,3528,171,3538,173,3550,173,3557,164,3557,136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8545920">
                <wp:simplePos x="0" y="0"/>
                <wp:positionH relativeFrom="page">
                  <wp:posOffset>2716796</wp:posOffset>
                </wp:positionH>
                <wp:positionV relativeFrom="paragraph">
                  <wp:posOffset>80778</wp:posOffset>
                </wp:positionV>
                <wp:extent cx="24765" cy="29209"/>
                <wp:effectExtent l="0" t="0" r="0" b="0"/>
                <wp:wrapNone/>
                <wp:docPr id="40" name="Graphic 40"/>
                <wp:cNvGraphicFramePr>
                  <a:graphicFrameLocks/>
                </wp:cNvGraphicFramePr>
                <a:graphic>
                  <a:graphicData uri="http://schemas.microsoft.com/office/word/2010/wordprocessingShape">
                    <wps:wsp>
                      <wps:cNvPr id="40" name="Graphic 40"/>
                      <wps:cNvSpPr/>
                      <wps:spPr>
                        <a:xfrm>
                          <a:off x="0" y="0"/>
                          <a:ext cx="24765" cy="29209"/>
                        </a:xfrm>
                        <a:custGeom>
                          <a:avLst/>
                          <a:gdLst/>
                          <a:ahLst/>
                          <a:cxnLst/>
                          <a:rect l="l" t="t" r="r" b="b"/>
                          <a:pathLst>
                            <a:path w="24765" h="29209">
                              <a:moveTo>
                                <a:pt x="24447" y="5562"/>
                              </a:moveTo>
                              <a:lnTo>
                                <a:pt x="20002" y="0"/>
                              </a:lnTo>
                              <a:lnTo>
                                <a:pt x="5562" y="0"/>
                              </a:lnTo>
                              <a:lnTo>
                                <a:pt x="0" y="6667"/>
                              </a:lnTo>
                              <a:lnTo>
                                <a:pt x="0" y="14452"/>
                              </a:lnTo>
                              <a:lnTo>
                                <a:pt x="0" y="23342"/>
                              </a:lnTo>
                              <a:lnTo>
                                <a:pt x="6667" y="27787"/>
                              </a:lnTo>
                              <a:lnTo>
                                <a:pt x="12230" y="28905"/>
                              </a:lnTo>
                              <a:lnTo>
                                <a:pt x="20002" y="28905"/>
                              </a:lnTo>
                              <a:lnTo>
                                <a:pt x="24447" y="23342"/>
                              </a:lnTo>
                              <a:lnTo>
                                <a:pt x="24447" y="556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3.921005pt;margin-top:6.360498pt;width:1.95pt;height:2.3pt;mso-position-horizontal-relative:page;mso-position-vertical-relative:paragraph;z-index:-24770560" id="docshape35" coordorigin="4278,127" coordsize="39,46" path="m4317,136l4310,127,4287,127,4278,138,4278,150,4278,164,4289,171,4298,173,4310,173,4317,164,4317,136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8546432">
                <wp:simplePos x="0" y="0"/>
                <wp:positionH relativeFrom="page">
                  <wp:posOffset>3295827</wp:posOffset>
                </wp:positionH>
                <wp:positionV relativeFrom="paragraph">
                  <wp:posOffset>80778</wp:posOffset>
                </wp:positionV>
                <wp:extent cx="24765" cy="29209"/>
                <wp:effectExtent l="0" t="0" r="0" b="0"/>
                <wp:wrapNone/>
                <wp:docPr id="41" name="Graphic 41"/>
                <wp:cNvGraphicFramePr>
                  <a:graphicFrameLocks/>
                </wp:cNvGraphicFramePr>
                <a:graphic>
                  <a:graphicData uri="http://schemas.microsoft.com/office/word/2010/wordprocessingShape">
                    <wps:wsp>
                      <wps:cNvPr id="41" name="Graphic 41"/>
                      <wps:cNvSpPr/>
                      <wps:spPr>
                        <a:xfrm>
                          <a:off x="0" y="0"/>
                          <a:ext cx="24765" cy="29209"/>
                        </a:xfrm>
                        <a:custGeom>
                          <a:avLst/>
                          <a:gdLst/>
                          <a:ahLst/>
                          <a:cxnLst/>
                          <a:rect l="l" t="t" r="r" b="b"/>
                          <a:pathLst>
                            <a:path w="24765" h="29209">
                              <a:moveTo>
                                <a:pt x="24460" y="5562"/>
                              </a:moveTo>
                              <a:lnTo>
                                <a:pt x="20015" y="0"/>
                              </a:lnTo>
                              <a:lnTo>
                                <a:pt x="5562" y="0"/>
                              </a:lnTo>
                              <a:lnTo>
                                <a:pt x="0" y="6667"/>
                              </a:lnTo>
                              <a:lnTo>
                                <a:pt x="0" y="14452"/>
                              </a:lnTo>
                              <a:lnTo>
                                <a:pt x="0" y="23342"/>
                              </a:lnTo>
                              <a:lnTo>
                                <a:pt x="6680" y="27787"/>
                              </a:lnTo>
                              <a:lnTo>
                                <a:pt x="12230" y="28905"/>
                              </a:lnTo>
                              <a:lnTo>
                                <a:pt x="20015" y="28905"/>
                              </a:lnTo>
                              <a:lnTo>
                                <a:pt x="24460" y="23342"/>
                              </a:lnTo>
                              <a:lnTo>
                                <a:pt x="24460" y="556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59.514008pt;margin-top:6.360498pt;width:1.95pt;height:2.3pt;mso-position-horizontal-relative:page;mso-position-vertical-relative:paragraph;z-index:-24770048" id="docshape36" coordorigin="5190,127" coordsize="39,46" path="m5229,136l5222,127,5199,127,5190,138,5190,150,5190,164,5201,171,5210,173,5222,173,5229,164,5229,136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8546944">
                <wp:simplePos x="0" y="0"/>
                <wp:positionH relativeFrom="page">
                  <wp:posOffset>3988232</wp:posOffset>
                </wp:positionH>
                <wp:positionV relativeFrom="paragraph">
                  <wp:posOffset>80778</wp:posOffset>
                </wp:positionV>
                <wp:extent cx="24765" cy="29209"/>
                <wp:effectExtent l="0" t="0" r="0" b="0"/>
                <wp:wrapNone/>
                <wp:docPr id="42" name="Graphic 42"/>
                <wp:cNvGraphicFramePr>
                  <a:graphicFrameLocks/>
                </wp:cNvGraphicFramePr>
                <a:graphic>
                  <a:graphicData uri="http://schemas.microsoft.com/office/word/2010/wordprocessingShape">
                    <wps:wsp>
                      <wps:cNvPr id="42" name="Graphic 42"/>
                      <wps:cNvSpPr/>
                      <wps:spPr>
                        <a:xfrm>
                          <a:off x="0" y="0"/>
                          <a:ext cx="24765" cy="29209"/>
                        </a:xfrm>
                        <a:custGeom>
                          <a:avLst/>
                          <a:gdLst/>
                          <a:ahLst/>
                          <a:cxnLst/>
                          <a:rect l="l" t="t" r="r" b="b"/>
                          <a:pathLst>
                            <a:path w="24765" h="29209">
                              <a:moveTo>
                                <a:pt x="24447" y="5562"/>
                              </a:moveTo>
                              <a:lnTo>
                                <a:pt x="20002" y="0"/>
                              </a:lnTo>
                              <a:lnTo>
                                <a:pt x="5562" y="0"/>
                              </a:lnTo>
                              <a:lnTo>
                                <a:pt x="0" y="6667"/>
                              </a:lnTo>
                              <a:lnTo>
                                <a:pt x="0" y="14452"/>
                              </a:lnTo>
                              <a:lnTo>
                                <a:pt x="0" y="23342"/>
                              </a:lnTo>
                              <a:lnTo>
                                <a:pt x="5562" y="27787"/>
                              </a:lnTo>
                              <a:lnTo>
                                <a:pt x="12230" y="28905"/>
                              </a:lnTo>
                              <a:lnTo>
                                <a:pt x="20002" y="28905"/>
                              </a:lnTo>
                              <a:lnTo>
                                <a:pt x="24447" y="23342"/>
                              </a:lnTo>
                              <a:lnTo>
                                <a:pt x="24447" y="556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14.034027pt;margin-top:6.360498pt;width:1.95pt;height:2.3pt;mso-position-horizontal-relative:page;mso-position-vertical-relative:paragraph;z-index:-24769536" id="docshape37" coordorigin="6281,127" coordsize="39,46" path="m6319,136l6312,127,6289,127,6281,138,6281,150,6281,164,6289,171,6300,173,6312,173,6319,164,6319,136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33760">
                <wp:simplePos x="0" y="0"/>
                <wp:positionH relativeFrom="page">
                  <wp:posOffset>4512816</wp:posOffset>
                </wp:positionH>
                <wp:positionV relativeFrom="paragraph">
                  <wp:posOffset>-59259</wp:posOffset>
                </wp:positionV>
                <wp:extent cx="974725" cy="266065"/>
                <wp:effectExtent l="0" t="0" r="0" b="0"/>
                <wp:wrapNone/>
                <wp:docPr id="43" name="Group 43"/>
                <wp:cNvGraphicFramePr>
                  <a:graphicFrameLocks/>
                </wp:cNvGraphicFramePr>
                <a:graphic>
                  <a:graphicData uri="http://schemas.microsoft.com/office/word/2010/wordprocessingGroup">
                    <wpg:wgp>
                      <wpg:cNvPr id="43" name="Group 43"/>
                      <wpg:cNvGrpSpPr/>
                      <wpg:grpSpPr>
                        <a:xfrm>
                          <a:off x="0" y="0"/>
                          <a:ext cx="974725" cy="266065"/>
                          <a:chExt cx="974725" cy="266065"/>
                        </a:xfrm>
                      </wpg:grpSpPr>
                      <wps:wsp>
                        <wps:cNvPr id="44" name="Graphic 44"/>
                        <wps:cNvSpPr/>
                        <wps:spPr>
                          <a:xfrm>
                            <a:off x="0" y="0"/>
                            <a:ext cx="974725" cy="266065"/>
                          </a:xfrm>
                          <a:custGeom>
                            <a:avLst/>
                            <a:gdLst/>
                            <a:ahLst/>
                            <a:cxnLst/>
                            <a:rect l="l" t="t" r="r" b="b"/>
                            <a:pathLst>
                              <a:path w="974725" h="266065">
                                <a:moveTo>
                                  <a:pt x="974692" y="265623"/>
                                </a:moveTo>
                                <a:lnTo>
                                  <a:pt x="0" y="265623"/>
                                </a:lnTo>
                                <a:lnTo>
                                  <a:pt x="0" y="0"/>
                                </a:lnTo>
                                <a:lnTo>
                                  <a:pt x="974692" y="0"/>
                                </a:lnTo>
                                <a:lnTo>
                                  <a:pt x="974692" y="265623"/>
                                </a:lnTo>
                                <a:close/>
                              </a:path>
                            </a:pathLst>
                          </a:custGeom>
                          <a:solidFill>
                            <a:srgbClr val="000000"/>
                          </a:solidFill>
                        </wps:spPr>
                        <wps:bodyPr wrap="square" lIns="0" tIns="0" rIns="0" bIns="0" rtlCol="0">
                          <a:prstTxWarp prst="textNoShape">
                            <a:avLst/>
                          </a:prstTxWarp>
                          <a:noAutofit/>
                        </wps:bodyPr>
                      </wps:wsp>
                      <wps:wsp>
                        <wps:cNvPr id="45" name="Graphic 45"/>
                        <wps:cNvSpPr/>
                        <wps:spPr>
                          <a:xfrm>
                            <a:off x="67793" y="61132"/>
                            <a:ext cx="845185" cy="142875"/>
                          </a:xfrm>
                          <a:custGeom>
                            <a:avLst/>
                            <a:gdLst/>
                            <a:ahLst/>
                            <a:cxnLst/>
                            <a:rect l="l" t="t" r="r" b="b"/>
                            <a:pathLst>
                              <a:path w="845185" h="142875">
                                <a:moveTo>
                                  <a:pt x="142252" y="71132"/>
                                </a:moveTo>
                                <a:lnTo>
                                  <a:pt x="136766" y="43599"/>
                                </a:lnTo>
                                <a:lnTo>
                                  <a:pt x="122529" y="22225"/>
                                </a:lnTo>
                                <a:lnTo>
                                  <a:pt x="121691" y="20980"/>
                                </a:lnTo>
                                <a:lnTo>
                                  <a:pt x="120027" y="19850"/>
                                </a:lnTo>
                                <a:lnTo>
                                  <a:pt x="120027" y="71132"/>
                                </a:lnTo>
                                <a:lnTo>
                                  <a:pt x="119024" y="80886"/>
                                </a:lnTo>
                                <a:lnTo>
                                  <a:pt x="90017" y="116141"/>
                                </a:lnTo>
                                <a:lnTo>
                                  <a:pt x="71120" y="120027"/>
                                </a:lnTo>
                                <a:lnTo>
                                  <a:pt x="61366" y="119024"/>
                                </a:lnTo>
                                <a:lnTo>
                                  <a:pt x="26111" y="90017"/>
                                </a:lnTo>
                                <a:lnTo>
                                  <a:pt x="22225" y="71132"/>
                                </a:lnTo>
                                <a:lnTo>
                                  <a:pt x="23228" y="61366"/>
                                </a:lnTo>
                                <a:lnTo>
                                  <a:pt x="52235" y="26123"/>
                                </a:lnTo>
                                <a:lnTo>
                                  <a:pt x="71120" y="22225"/>
                                </a:lnTo>
                                <a:lnTo>
                                  <a:pt x="80886" y="23241"/>
                                </a:lnTo>
                                <a:lnTo>
                                  <a:pt x="116141" y="52235"/>
                                </a:lnTo>
                                <a:lnTo>
                                  <a:pt x="120027" y="71132"/>
                                </a:lnTo>
                                <a:lnTo>
                                  <a:pt x="120027" y="19850"/>
                                </a:lnTo>
                                <a:lnTo>
                                  <a:pt x="99123" y="5638"/>
                                </a:lnTo>
                                <a:lnTo>
                                  <a:pt x="71120" y="0"/>
                                </a:lnTo>
                                <a:lnTo>
                                  <a:pt x="43599" y="5486"/>
                                </a:lnTo>
                                <a:lnTo>
                                  <a:pt x="20967" y="20561"/>
                                </a:lnTo>
                                <a:lnTo>
                                  <a:pt x="5638" y="43141"/>
                                </a:lnTo>
                                <a:lnTo>
                                  <a:pt x="0" y="71132"/>
                                </a:lnTo>
                                <a:lnTo>
                                  <a:pt x="5638" y="99275"/>
                                </a:lnTo>
                                <a:lnTo>
                                  <a:pt x="20967" y="122110"/>
                                </a:lnTo>
                                <a:lnTo>
                                  <a:pt x="43599" y="137236"/>
                                </a:lnTo>
                                <a:lnTo>
                                  <a:pt x="71120" y="142252"/>
                                </a:lnTo>
                                <a:lnTo>
                                  <a:pt x="98653" y="136766"/>
                                </a:lnTo>
                                <a:lnTo>
                                  <a:pt x="121272" y="121691"/>
                                </a:lnTo>
                                <a:lnTo>
                                  <a:pt x="122402" y="120027"/>
                                </a:lnTo>
                                <a:lnTo>
                                  <a:pt x="136613" y="99123"/>
                                </a:lnTo>
                                <a:lnTo>
                                  <a:pt x="142252" y="71132"/>
                                </a:lnTo>
                                <a:close/>
                              </a:path>
                              <a:path w="845185" h="142875">
                                <a:moveTo>
                                  <a:pt x="174485" y="7785"/>
                                </a:moveTo>
                                <a:lnTo>
                                  <a:pt x="167817" y="0"/>
                                </a:lnTo>
                                <a:lnTo>
                                  <a:pt x="148920" y="0"/>
                                </a:lnTo>
                                <a:lnTo>
                                  <a:pt x="141147" y="7785"/>
                                </a:lnTo>
                                <a:lnTo>
                                  <a:pt x="141147" y="25565"/>
                                </a:lnTo>
                                <a:lnTo>
                                  <a:pt x="148920" y="33337"/>
                                </a:lnTo>
                                <a:lnTo>
                                  <a:pt x="166700" y="33337"/>
                                </a:lnTo>
                                <a:lnTo>
                                  <a:pt x="174485" y="25565"/>
                                </a:lnTo>
                                <a:lnTo>
                                  <a:pt x="174485" y="16675"/>
                                </a:lnTo>
                                <a:lnTo>
                                  <a:pt x="174485" y="7785"/>
                                </a:lnTo>
                                <a:close/>
                              </a:path>
                              <a:path w="845185" h="142875">
                                <a:moveTo>
                                  <a:pt x="307848" y="138925"/>
                                </a:moveTo>
                                <a:lnTo>
                                  <a:pt x="271868" y="81127"/>
                                </a:lnTo>
                                <a:lnTo>
                                  <a:pt x="271170" y="80022"/>
                                </a:lnTo>
                                <a:lnTo>
                                  <a:pt x="282727" y="74726"/>
                                </a:lnTo>
                                <a:lnTo>
                                  <a:pt x="291871" y="65989"/>
                                </a:lnTo>
                                <a:lnTo>
                                  <a:pt x="295605" y="58902"/>
                                </a:lnTo>
                                <a:lnTo>
                                  <a:pt x="297903" y="54546"/>
                                </a:lnTo>
                                <a:lnTo>
                                  <a:pt x="300075" y="41122"/>
                                </a:lnTo>
                                <a:lnTo>
                                  <a:pt x="296951" y="25488"/>
                                </a:lnTo>
                                <a:lnTo>
                                  <a:pt x="296240" y="24447"/>
                                </a:lnTo>
                                <a:lnTo>
                                  <a:pt x="288404" y="12776"/>
                                </a:lnTo>
                                <a:lnTo>
                                  <a:pt x="277837" y="5689"/>
                                </a:lnTo>
                                <a:lnTo>
                                  <a:pt x="277837" y="32232"/>
                                </a:lnTo>
                                <a:lnTo>
                                  <a:pt x="277837" y="51130"/>
                                </a:lnTo>
                                <a:lnTo>
                                  <a:pt x="270065" y="57797"/>
                                </a:lnTo>
                                <a:lnTo>
                                  <a:pt x="214490" y="57797"/>
                                </a:lnTo>
                                <a:lnTo>
                                  <a:pt x="214490" y="24447"/>
                                </a:lnTo>
                                <a:lnTo>
                                  <a:pt x="271170" y="24447"/>
                                </a:lnTo>
                                <a:lnTo>
                                  <a:pt x="277837" y="32232"/>
                                </a:lnTo>
                                <a:lnTo>
                                  <a:pt x="277837" y="5689"/>
                                </a:lnTo>
                                <a:lnTo>
                                  <a:pt x="275691" y="4241"/>
                                </a:lnTo>
                                <a:lnTo>
                                  <a:pt x="260057" y="1117"/>
                                </a:lnTo>
                                <a:lnTo>
                                  <a:pt x="191160" y="1117"/>
                                </a:lnTo>
                                <a:lnTo>
                                  <a:pt x="191160" y="138925"/>
                                </a:lnTo>
                                <a:lnTo>
                                  <a:pt x="214490" y="138925"/>
                                </a:lnTo>
                                <a:lnTo>
                                  <a:pt x="214490" y="81127"/>
                                </a:lnTo>
                                <a:lnTo>
                                  <a:pt x="246722" y="81127"/>
                                </a:lnTo>
                                <a:lnTo>
                                  <a:pt x="281178" y="138925"/>
                                </a:lnTo>
                                <a:lnTo>
                                  <a:pt x="307848" y="138925"/>
                                </a:lnTo>
                                <a:close/>
                              </a:path>
                              <a:path w="845185" h="142875">
                                <a:moveTo>
                                  <a:pt x="418985" y="2222"/>
                                </a:moveTo>
                                <a:lnTo>
                                  <a:pt x="323405" y="2222"/>
                                </a:lnTo>
                                <a:lnTo>
                                  <a:pt x="323405" y="140030"/>
                                </a:lnTo>
                                <a:lnTo>
                                  <a:pt x="418985" y="140030"/>
                                </a:lnTo>
                                <a:lnTo>
                                  <a:pt x="418985" y="116700"/>
                                </a:lnTo>
                                <a:lnTo>
                                  <a:pt x="345643" y="116700"/>
                                </a:lnTo>
                                <a:lnTo>
                                  <a:pt x="345643" y="82245"/>
                                </a:lnTo>
                                <a:lnTo>
                                  <a:pt x="415658" y="82245"/>
                                </a:lnTo>
                                <a:lnTo>
                                  <a:pt x="415658" y="58902"/>
                                </a:lnTo>
                                <a:lnTo>
                                  <a:pt x="345643" y="58902"/>
                                </a:lnTo>
                                <a:lnTo>
                                  <a:pt x="345643" y="24447"/>
                                </a:lnTo>
                                <a:lnTo>
                                  <a:pt x="418985" y="24447"/>
                                </a:lnTo>
                                <a:lnTo>
                                  <a:pt x="418985" y="2222"/>
                                </a:lnTo>
                                <a:close/>
                              </a:path>
                              <a:path w="845185" h="142875">
                                <a:moveTo>
                                  <a:pt x="465670" y="2222"/>
                                </a:moveTo>
                                <a:lnTo>
                                  <a:pt x="442328" y="2222"/>
                                </a:lnTo>
                                <a:lnTo>
                                  <a:pt x="442328" y="140030"/>
                                </a:lnTo>
                                <a:lnTo>
                                  <a:pt x="465670" y="140030"/>
                                </a:lnTo>
                                <a:lnTo>
                                  <a:pt x="465670" y="2222"/>
                                </a:lnTo>
                                <a:close/>
                              </a:path>
                              <a:path w="845185" h="142875">
                                <a:moveTo>
                                  <a:pt x="579031" y="116674"/>
                                </a:moveTo>
                                <a:lnTo>
                                  <a:pt x="512343" y="116674"/>
                                </a:lnTo>
                                <a:lnTo>
                                  <a:pt x="512343" y="2374"/>
                                </a:lnTo>
                                <a:lnTo>
                                  <a:pt x="490118" y="2374"/>
                                </a:lnTo>
                                <a:lnTo>
                                  <a:pt x="490118" y="116674"/>
                                </a:lnTo>
                                <a:lnTo>
                                  <a:pt x="490118" y="139534"/>
                                </a:lnTo>
                                <a:lnTo>
                                  <a:pt x="579031" y="139534"/>
                                </a:lnTo>
                                <a:lnTo>
                                  <a:pt x="579031" y="116674"/>
                                </a:lnTo>
                                <a:close/>
                              </a:path>
                              <a:path w="845185" h="142875">
                                <a:moveTo>
                                  <a:pt x="686841" y="116674"/>
                                </a:moveTo>
                                <a:lnTo>
                                  <a:pt x="620153" y="116674"/>
                                </a:lnTo>
                                <a:lnTo>
                                  <a:pt x="620153" y="2374"/>
                                </a:lnTo>
                                <a:lnTo>
                                  <a:pt x="597928" y="2374"/>
                                </a:lnTo>
                                <a:lnTo>
                                  <a:pt x="597928" y="116674"/>
                                </a:lnTo>
                                <a:lnTo>
                                  <a:pt x="597928" y="139534"/>
                                </a:lnTo>
                                <a:lnTo>
                                  <a:pt x="686841" y="139534"/>
                                </a:lnTo>
                                <a:lnTo>
                                  <a:pt x="686841" y="116674"/>
                                </a:lnTo>
                                <a:close/>
                              </a:path>
                              <a:path w="845185" h="142875">
                                <a:moveTo>
                                  <a:pt x="789089" y="2222"/>
                                </a:moveTo>
                                <a:lnTo>
                                  <a:pt x="760183" y="2222"/>
                                </a:lnTo>
                                <a:lnTo>
                                  <a:pt x="725741" y="53352"/>
                                </a:lnTo>
                                <a:lnTo>
                                  <a:pt x="690168" y="2222"/>
                                </a:lnTo>
                                <a:lnTo>
                                  <a:pt x="662381" y="2222"/>
                                </a:lnTo>
                                <a:lnTo>
                                  <a:pt x="713511" y="76682"/>
                                </a:lnTo>
                                <a:lnTo>
                                  <a:pt x="713511" y="140030"/>
                                </a:lnTo>
                                <a:lnTo>
                                  <a:pt x="736854" y="140030"/>
                                </a:lnTo>
                                <a:lnTo>
                                  <a:pt x="736854" y="76682"/>
                                </a:lnTo>
                                <a:lnTo>
                                  <a:pt x="789089" y="2222"/>
                                </a:lnTo>
                                <a:close/>
                              </a:path>
                              <a:path w="845185" h="142875">
                                <a:moveTo>
                                  <a:pt x="832434" y="15557"/>
                                </a:moveTo>
                                <a:lnTo>
                                  <a:pt x="829094" y="13335"/>
                                </a:lnTo>
                                <a:lnTo>
                                  <a:pt x="827989" y="13335"/>
                                </a:lnTo>
                                <a:lnTo>
                                  <a:pt x="827989" y="18897"/>
                                </a:lnTo>
                                <a:lnTo>
                                  <a:pt x="827989" y="23342"/>
                                </a:lnTo>
                                <a:lnTo>
                                  <a:pt x="826871" y="24447"/>
                                </a:lnTo>
                                <a:lnTo>
                                  <a:pt x="815759" y="24447"/>
                                </a:lnTo>
                                <a:lnTo>
                                  <a:pt x="815759" y="17780"/>
                                </a:lnTo>
                                <a:lnTo>
                                  <a:pt x="825766" y="17780"/>
                                </a:lnTo>
                                <a:lnTo>
                                  <a:pt x="827989" y="18897"/>
                                </a:lnTo>
                                <a:lnTo>
                                  <a:pt x="827989" y="13335"/>
                                </a:lnTo>
                                <a:lnTo>
                                  <a:pt x="812419" y="13335"/>
                                </a:lnTo>
                                <a:lnTo>
                                  <a:pt x="812419" y="37782"/>
                                </a:lnTo>
                                <a:lnTo>
                                  <a:pt x="816864" y="37782"/>
                                </a:lnTo>
                                <a:lnTo>
                                  <a:pt x="816864" y="27787"/>
                                </a:lnTo>
                                <a:lnTo>
                                  <a:pt x="823544" y="27787"/>
                                </a:lnTo>
                                <a:lnTo>
                                  <a:pt x="827989" y="37782"/>
                                </a:lnTo>
                                <a:lnTo>
                                  <a:pt x="832434" y="37782"/>
                                </a:lnTo>
                                <a:lnTo>
                                  <a:pt x="826871" y="27787"/>
                                </a:lnTo>
                                <a:lnTo>
                                  <a:pt x="830211" y="26670"/>
                                </a:lnTo>
                                <a:lnTo>
                                  <a:pt x="831684" y="24447"/>
                                </a:lnTo>
                                <a:lnTo>
                                  <a:pt x="832434" y="23342"/>
                                </a:lnTo>
                                <a:lnTo>
                                  <a:pt x="832434" y="17780"/>
                                </a:lnTo>
                                <a:lnTo>
                                  <a:pt x="832434" y="15557"/>
                                </a:lnTo>
                                <a:close/>
                              </a:path>
                              <a:path w="845185" h="142875">
                                <a:moveTo>
                                  <a:pt x="844651" y="25565"/>
                                </a:moveTo>
                                <a:lnTo>
                                  <a:pt x="843356" y="16294"/>
                                </a:lnTo>
                                <a:lnTo>
                                  <a:pt x="841324" y="13258"/>
                                </a:lnTo>
                                <a:lnTo>
                                  <a:pt x="841324" y="25565"/>
                                </a:lnTo>
                                <a:lnTo>
                                  <a:pt x="839762" y="33375"/>
                                </a:lnTo>
                                <a:lnTo>
                                  <a:pt x="835482" y="39738"/>
                                </a:lnTo>
                                <a:lnTo>
                                  <a:pt x="829132" y="44005"/>
                                </a:lnTo>
                                <a:lnTo>
                                  <a:pt x="821309" y="45567"/>
                                </a:lnTo>
                                <a:lnTo>
                                  <a:pt x="813498" y="44005"/>
                                </a:lnTo>
                                <a:lnTo>
                                  <a:pt x="807148" y="39738"/>
                                </a:lnTo>
                                <a:lnTo>
                                  <a:pt x="802868" y="33375"/>
                                </a:lnTo>
                                <a:lnTo>
                                  <a:pt x="801306" y="25565"/>
                                </a:lnTo>
                                <a:lnTo>
                                  <a:pt x="802868" y="17741"/>
                                </a:lnTo>
                                <a:lnTo>
                                  <a:pt x="807148" y="11391"/>
                                </a:lnTo>
                                <a:lnTo>
                                  <a:pt x="813498" y="7124"/>
                                </a:lnTo>
                                <a:lnTo>
                                  <a:pt x="821309" y="5562"/>
                                </a:lnTo>
                                <a:lnTo>
                                  <a:pt x="829132" y="7124"/>
                                </a:lnTo>
                                <a:lnTo>
                                  <a:pt x="835482" y="11391"/>
                                </a:lnTo>
                                <a:lnTo>
                                  <a:pt x="839762" y="17741"/>
                                </a:lnTo>
                                <a:lnTo>
                                  <a:pt x="841324" y="25565"/>
                                </a:lnTo>
                                <a:lnTo>
                                  <a:pt x="841324" y="13258"/>
                                </a:lnTo>
                                <a:lnTo>
                                  <a:pt x="838403" y="8890"/>
                                </a:lnTo>
                                <a:lnTo>
                                  <a:pt x="833183" y="5562"/>
                                </a:lnTo>
                                <a:lnTo>
                                  <a:pt x="830745" y="3987"/>
                                </a:lnTo>
                                <a:lnTo>
                                  <a:pt x="797979" y="25565"/>
                                </a:lnTo>
                                <a:lnTo>
                                  <a:pt x="799909" y="34836"/>
                                </a:lnTo>
                                <a:lnTo>
                                  <a:pt x="805065" y="42227"/>
                                </a:lnTo>
                                <a:lnTo>
                                  <a:pt x="812507" y="47129"/>
                                </a:lnTo>
                                <a:lnTo>
                                  <a:pt x="821309" y="48907"/>
                                </a:lnTo>
                                <a:lnTo>
                                  <a:pt x="830592" y="46977"/>
                                </a:lnTo>
                                <a:lnTo>
                                  <a:pt x="832612" y="45567"/>
                                </a:lnTo>
                                <a:lnTo>
                                  <a:pt x="837984" y="41821"/>
                                </a:lnTo>
                                <a:lnTo>
                                  <a:pt x="842886" y="34366"/>
                                </a:lnTo>
                                <a:lnTo>
                                  <a:pt x="844651" y="25565"/>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355.339905pt;margin-top:-4.666119pt;width:76.75pt;height:20.95pt;mso-position-horizontal-relative:page;mso-position-vertical-relative:paragraph;z-index:15733760" id="docshapegroup38" coordorigin="7107,-93" coordsize="1535,419">
                <v:rect style="position:absolute;left:7106;top:-94;width:1535;height:419" id="docshape39" filled="true" fillcolor="#000000" stroked="false">
                  <v:fill type="solid"/>
                </v:rect>
                <v:shape style="position:absolute;left:7213;top:2;width:1331;height:225" id="docshape40" coordorigin="7214,3" coordsize="1331,225" path="m7438,115l7429,72,7407,38,7405,36,7403,34,7403,115,7401,130,7396,145,7389,158,7380,169,7368,179,7355,186,7341,190,7326,192,7310,190,7296,186,7283,179,7271,169,7262,158,7255,145,7250,130,7249,115,7250,100,7255,85,7262,72,7271,61,7283,51,7296,44,7310,40,7326,38,7341,40,7355,44,7368,51,7380,61,7389,72,7396,85,7401,100,7403,115,7403,34,7370,12,7326,3,7282,12,7247,35,7222,71,7214,115,7222,159,7247,195,7282,219,7326,227,7369,218,7405,195,7406,192,7429,159,7438,115xm7488,15l7478,3,7448,3,7436,15,7436,43,7448,55,7476,55,7488,43,7488,29,7488,15xm7698,222l7642,131,7641,129,7659,121,7673,107,7679,96,7683,89,7686,68,7681,43,7680,41,7668,23,7651,12,7651,54,7651,83,7639,94,7551,94,7551,41,7641,41,7651,54,7651,12,7648,10,7623,5,7515,5,7515,222,7551,222,7551,131,7602,131,7656,222,7698,222xm7873,6l7723,6,7723,223,7873,223,7873,187,7758,187,7758,132,7868,132,7868,96,7758,96,7758,41,7873,41,7873,6xm7947,6l7910,6,7910,223,7947,223,7947,6xm8125,187l8020,187,8020,7,7985,7,7985,187,7985,223,8125,223,8125,187xm8295,187l8190,187,8190,7,8155,7,8155,187,8155,223,8295,223,8295,187xm8456,6l8411,6,8356,87,8300,6,8257,6,8337,124,8337,223,8374,223,8374,124,8456,6xm8524,27l8519,24,8517,24,8517,33,8517,40,8516,41,8498,41,8498,31,8514,31,8517,33,8517,24,8493,24,8493,62,8500,62,8500,47,8510,47,8517,62,8524,62,8516,47,8521,45,8523,41,8524,40,8524,31,8524,27xm8544,43l8542,29,8538,24,8538,43,8536,56,8529,66,8519,72,8507,75,8495,72,8485,66,8478,56,8475,43,8478,31,8485,21,8495,14,8507,12,8519,14,8529,21,8536,31,8538,43,8538,24,8534,17,8526,12,8522,9,8507,6,8492,9,8481,18,8473,29,8470,43,8473,58,8481,69,8493,77,8507,80,8522,77,8525,75,8533,69,8541,57,8544,43xe" filled="true" fillcolor="#ffffff" stroked="false">
                  <v:path arrowok="t"/>
                  <v:fill type="solid"/>
                </v:shape>
                <w10:wrap type="none"/>
              </v:group>
            </w:pict>
          </mc:Fallback>
        </mc:AlternateContent>
      </w:r>
      <w:r>
        <w:rPr>
          <w:spacing w:val="-2"/>
        </w:rPr>
        <w:t>Beijing</w:t>
      </w:r>
      <w:r>
        <w:rPr/>
        <w:tab/>
      </w:r>
      <w:r>
        <w:rPr>
          <w:spacing w:val="-2"/>
        </w:rPr>
        <w:t>Boston</w:t>
      </w:r>
      <w:r>
        <w:rPr/>
        <w:tab/>
      </w:r>
      <w:r>
        <w:rPr>
          <w:spacing w:val="-2"/>
        </w:rPr>
        <w:t>Farnham</w:t>
      </w:r>
      <w:r>
        <w:rPr/>
        <w:tab/>
      </w:r>
      <w:r>
        <w:rPr>
          <w:spacing w:val="-2"/>
        </w:rPr>
        <w:t>Sebastopol</w:t>
      </w:r>
      <w:r>
        <w:rPr/>
        <w:tab/>
      </w:r>
      <w:r>
        <w:rPr>
          <w:spacing w:val="-2"/>
        </w:rPr>
        <w:t>Tokyo</w:t>
      </w:r>
    </w:p>
    <w:p>
      <w:pPr>
        <w:spacing w:after="0"/>
        <w:sectPr>
          <w:pgSz w:w="10080" w:h="13230"/>
          <w:pgMar w:header="0" w:footer="0" w:top="1500" w:bottom="280" w:left="440" w:right="340"/>
        </w:sectPr>
      </w:pPr>
    </w:p>
    <w:p>
      <w:pPr>
        <w:spacing w:before="79"/>
        <w:ind w:left="999" w:right="0" w:firstLine="0"/>
        <w:jc w:val="left"/>
        <w:rPr>
          <w:rFonts w:ascii="Myriad Pro Light Cond"/>
          <w:b/>
          <w:sz w:val="20"/>
        </w:rPr>
      </w:pPr>
      <w:bookmarkStart w:name="Copyright" w:id="2"/>
      <w:bookmarkEnd w:id="2"/>
      <w:r>
        <w:rPr/>
      </w:r>
      <w:r>
        <w:rPr>
          <w:rFonts w:ascii="Myriad Pro Light Cond"/>
          <w:b/>
          <w:sz w:val="20"/>
        </w:rPr>
        <w:t>Practical Statistics for Data </w:t>
      </w:r>
      <w:r>
        <w:rPr>
          <w:rFonts w:ascii="Myriad Pro Light Cond"/>
          <w:b/>
          <w:spacing w:val="-2"/>
          <w:sz w:val="20"/>
        </w:rPr>
        <w:t>Scientists</w:t>
      </w:r>
    </w:p>
    <w:p>
      <w:pPr>
        <w:spacing w:before="8"/>
        <w:ind w:left="1000" w:right="0" w:firstLine="0"/>
        <w:jc w:val="left"/>
        <w:rPr>
          <w:sz w:val="17"/>
        </w:rPr>
      </w:pPr>
      <w:r>
        <w:rPr>
          <w:sz w:val="17"/>
        </w:rPr>
        <w:t>by</w:t>
      </w:r>
      <w:r>
        <w:rPr>
          <w:spacing w:val="-2"/>
          <w:sz w:val="17"/>
        </w:rPr>
        <w:t> </w:t>
      </w:r>
      <w:r>
        <w:rPr>
          <w:sz w:val="17"/>
        </w:rPr>
        <w:t>Peter</w:t>
      </w:r>
      <w:r>
        <w:rPr>
          <w:spacing w:val="-2"/>
          <w:sz w:val="17"/>
        </w:rPr>
        <w:t> </w:t>
      </w:r>
      <w:r>
        <w:rPr>
          <w:sz w:val="17"/>
        </w:rPr>
        <w:t>Bruce,</w:t>
      </w:r>
      <w:r>
        <w:rPr>
          <w:spacing w:val="-2"/>
          <w:sz w:val="17"/>
        </w:rPr>
        <w:t> </w:t>
      </w:r>
      <w:r>
        <w:rPr>
          <w:sz w:val="17"/>
        </w:rPr>
        <w:t>Andrew</w:t>
      </w:r>
      <w:r>
        <w:rPr>
          <w:spacing w:val="-1"/>
          <w:sz w:val="17"/>
        </w:rPr>
        <w:t> </w:t>
      </w:r>
      <w:r>
        <w:rPr>
          <w:sz w:val="17"/>
        </w:rPr>
        <w:t>Bruce,</w:t>
      </w:r>
      <w:r>
        <w:rPr>
          <w:spacing w:val="-2"/>
          <w:sz w:val="17"/>
        </w:rPr>
        <w:t> </w:t>
      </w:r>
      <w:r>
        <w:rPr>
          <w:sz w:val="17"/>
        </w:rPr>
        <w:t>and</w:t>
      </w:r>
      <w:r>
        <w:rPr>
          <w:spacing w:val="-2"/>
          <w:sz w:val="17"/>
        </w:rPr>
        <w:t> </w:t>
      </w:r>
      <w:r>
        <w:rPr>
          <w:sz w:val="17"/>
        </w:rPr>
        <w:t>Peter</w:t>
      </w:r>
      <w:r>
        <w:rPr>
          <w:spacing w:val="-1"/>
          <w:sz w:val="17"/>
        </w:rPr>
        <w:t> </w:t>
      </w:r>
      <w:r>
        <w:rPr>
          <w:spacing w:val="-2"/>
          <w:sz w:val="17"/>
        </w:rPr>
        <w:t>Gedeck</w:t>
      </w:r>
    </w:p>
    <w:p>
      <w:pPr>
        <w:spacing w:line="338" w:lineRule="auto" w:before="94"/>
        <w:ind w:left="1000" w:right="2507" w:firstLine="0"/>
        <w:jc w:val="left"/>
        <w:rPr>
          <w:sz w:val="17"/>
        </w:rPr>
      </w:pPr>
      <w:r>
        <w:rPr>
          <w:sz w:val="17"/>
        </w:rPr>
        <w:t>Copyright</w:t>
      </w:r>
      <w:r>
        <w:rPr>
          <w:spacing w:val="-5"/>
          <w:sz w:val="17"/>
        </w:rPr>
        <w:t> </w:t>
      </w:r>
      <w:r>
        <w:rPr>
          <w:sz w:val="17"/>
        </w:rPr>
        <w:t>©</w:t>
      </w:r>
      <w:r>
        <w:rPr>
          <w:spacing w:val="-5"/>
          <w:sz w:val="17"/>
        </w:rPr>
        <w:t> </w:t>
      </w:r>
      <w:r>
        <w:rPr>
          <w:sz w:val="17"/>
        </w:rPr>
        <w:t>2020</w:t>
      </w:r>
      <w:r>
        <w:rPr>
          <w:spacing w:val="-5"/>
          <w:sz w:val="17"/>
        </w:rPr>
        <w:t> </w:t>
      </w:r>
      <w:r>
        <w:rPr>
          <w:sz w:val="17"/>
        </w:rPr>
        <w:t>Peter</w:t>
      </w:r>
      <w:r>
        <w:rPr>
          <w:spacing w:val="-5"/>
          <w:sz w:val="17"/>
        </w:rPr>
        <w:t> </w:t>
      </w:r>
      <w:r>
        <w:rPr>
          <w:sz w:val="17"/>
        </w:rPr>
        <w:t>Bruce,</w:t>
      </w:r>
      <w:r>
        <w:rPr>
          <w:spacing w:val="-5"/>
          <w:sz w:val="17"/>
        </w:rPr>
        <w:t> </w:t>
      </w:r>
      <w:r>
        <w:rPr>
          <w:sz w:val="17"/>
        </w:rPr>
        <w:t>Andrew</w:t>
      </w:r>
      <w:r>
        <w:rPr>
          <w:spacing w:val="-5"/>
          <w:sz w:val="17"/>
        </w:rPr>
        <w:t> </w:t>
      </w:r>
      <w:r>
        <w:rPr>
          <w:sz w:val="17"/>
        </w:rPr>
        <w:t>Bruce,</w:t>
      </w:r>
      <w:r>
        <w:rPr>
          <w:spacing w:val="-5"/>
          <w:sz w:val="17"/>
        </w:rPr>
        <w:t> </w:t>
      </w:r>
      <w:r>
        <w:rPr>
          <w:sz w:val="17"/>
        </w:rPr>
        <w:t>and</w:t>
      </w:r>
      <w:r>
        <w:rPr>
          <w:spacing w:val="-5"/>
          <w:sz w:val="17"/>
        </w:rPr>
        <w:t> </w:t>
      </w:r>
      <w:r>
        <w:rPr>
          <w:sz w:val="17"/>
        </w:rPr>
        <w:t>Peter</w:t>
      </w:r>
      <w:r>
        <w:rPr>
          <w:spacing w:val="-5"/>
          <w:sz w:val="17"/>
        </w:rPr>
        <w:t> </w:t>
      </w:r>
      <w:r>
        <w:rPr>
          <w:sz w:val="17"/>
        </w:rPr>
        <w:t>Gedeck.</w:t>
      </w:r>
      <w:r>
        <w:rPr>
          <w:spacing w:val="-5"/>
          <w:sz w:val="17"/>
        </w:rPr>
        <w:t> </w:t>
      </w:r>
      <w:r>
        <w:rPr>
          <w:sz w:val="17"/>
        </w:rPr>
        <w:t>All</w:t>
      </w:r>
      <w:r>
        <w:rPr>
          <w:spacing w:val="-5"/>
          <w:sz w:val="17"/>
        </w:rPr>
        <w:t> </w:t>
      </w:r>
      <w:r>
        <w:rPr>
          <w:sz w:val="17"/>
        </w:rPr>
        <w:t>rights</w:t>
      </w:r>
      <w:r>
        <w:rPr>
          <w:spacing w:val="-5"/>
          <w:sz w:val="17"/>
        </w:rPr>
        <w:t> </w:t>
      </w:r>
      <w:r>
        <w:rPr>
          <w:sz w:val="17"/>
        </w:rPr>
        <w:t>reserved.</w:t>
      </w:r>
      <w:r>
        <w:rPr>
          <w:spacing w:val="40"/>
          <w:sz w:val="17"/>
        </w:rPr>
        <w:t> </w:t>
      </w:r>
      <w:r>
        <w:rPr>
          <w:sz w:val="17"/>
        </w:rPr>
        <w:t>Printed in the United States of America.</w:t>
      </w:r>
    </w:p>
    <w:p>
      <w:pPr>
        <w:spacing w:before="2"/>
        <w:ind w:left="1000" w:right="0" w:firstLine="0"/>
        <w:jc w:val="left"/>
        <w:rPr>
          <w:sz w:val="17"/>
        </w:rPr>
      </w:pPr>
      <w:r>
        <w:rPr>
          <w:sz w:val="17"/>
        </w:rPr>
        <w:t>Published</w:t>
      </w:r>
      <w:r>
        <w:rPr>
          <w:spacing w:val="-5"/>
          <w:sz w:val="17"/>
        </w:rPr>
        <w:t> </w:t>
      </w:r>
      <w:r>
        <w:rPr>
          <w:sz w:val="17"/>
        </w:rPr>
        <w:t>by</w:t>
      </w:r>
      <w:r>
        <w:rPr>
          <w:spacing w:val="-3"/>
          <w:sz w:val="17"/>
        </w:rPr>
        <w:t> </w:t>
      </w:r>
      <w:r>
        <w:rPr>
          <w:sz w:val="17"/>
        </w:rPr>
        <w:t>O’Reilly</w:t>
      </w:r>
      <w:r>
        <w:rPr>
          <w:spacing w:val="-2"/>
          <w:sz w:val="17"/>
        </w:rPr>
        <w:t> </w:t>
      </w:r>
      <w:r>
        <w:rPr>
          <w:sz w:val="17"/>
        </w:rPr>
        <w:t>Media,</w:t>
      </w:r>
      <w:r>
        <w:rPr>
          <w:spacing w:val="-3"/>
          <w:sz w:val="17"/>
        </w:rPr>
        <w:t> </w:t>
      </w:r>
      <w:r>
        <w:rPr>
          <w:sz w:val="17"/>
        </w:rPr>
        <w:t>Inc.,</w:t>
      </w:r>
      <w:r>
        <w:rPr>
          <w:spacing w:val="-3"/>
          <w:sz w:val="17"/>
        </w:rPr>
        <w:t> </w:t>
      </w:r>
      <w:r>
        <w:rPr>
          <w:sz w:val="17"/>
        </w:rPr>
        <w:t>1005</w:t>
      </w:r>
      <w:r>
        <w:rPr>
          <w:spacing w:val="-2"/>
          <w:sz w:val="17"/>
        </w:rPr>
        <w:t> </w:t>
      </w:r>
      <w:r>
        <w:rPr>
          <w:sz w:val="17"/>
        </w:rPr>
        <w:t>Gravenstein</w:t>
      </w:r>
      <w:r>
        <w:rPr>
          <w:spacing w:val="-3"/>
          <w:sz w:val="17"/>
        </w:rPr>
        <w:t> </w:t>
      </w:r>
      <w:r>
        <w:rPr>
          <w:sz w:val="17"/>
        </w:rPr>
        <w:t>Highway</w:t>
      </w:r>
      <w:r>
        <w:rPr>
          <w:spacing w:val="-3"/>
          <w:sz w:val="17"/>
        </w:rPr>
        <w:t> </w:t>
      </w:r>
      <w:r>
        <w:rPr>
          <w:sz w:val="17"/>
        </w:rPr>
        <w:t>North,</w:t>
      </w:r>
      <w:r>
        <w:rPr>
          <w:spacing w:val="-2"/>
          <w:sz w:val="17"/>
        </w:rPr>
        <w:t> </w:t>
      </w:r>
      <w:r>
        <w:rPr>
          <w:sz w:val="17"/>
        </w:rPr>
        <w:t>Sebastopol,</w:t>
      </w:r>
      <w:r>
        <w:rPr>
          <w:spacing w:val="-3"/>
          <w:sz w:val="17"/>
        </w:rPr>
        <w:t> </w:t>
      </w:r>
      <w:r>
        <w:rPr>
          <w:sz w:val="17"/>
        </w:rPr>
        <w:t>CA</w:t>
      </w:r>
      <w:r>
        <w:rPr>
          <w:spacing w:val="-2"/>
          <w:sz w:val="17"/>
        </w:rPr>
        <w:t> 95472.</w:t>
      </w:r>
    </w:p>
    <w:p>
      <w:pPr>
        <w:spacing w:line="211" w:lineRule="auto" w:before="114"/>
        <w:ind w:left="1000" w:right="1097" w:firstLine="0"/>
        <w:jc w:val="both"/>
        <w:rPr>
          <w:sz w:val="17"/>
        </w:rPr>
      </w:pPr>
      <w:r>
        <w:rPr>
          <w:sz w:val="17"/>
        </w:rPr>
        <w:t>O’Reilly books may be purchased for educational, business, or sales promotional use. Online editions are</w:t>
      </w:r>
      <w:r>
        <w:rPr>
          <w:spacing w:val="40"/>
          <w:sz w:val="17"/>
        </w:rPr>
        <w:t> </w:t>
      </w:r>
      <w:r>
        <w:rPr>
          <w:sz w:val="17"/>
        </w:rPr>
        <w:t>also</w:t>
      </w:r>
      <w:r>
        <w:rPr>
          <w:spacing w:val="-6"/>
          <w:sz w:val="17"/>
        </w:rPr>
        <w:t> </w:t>
      </w:r>
      <w:r>
        <w:rPr>
          <w:sz w:val="17"/>
        </w:rPr>
        <w:t>available</w:t>
      </w:r>
      <w:r>
        <w:rPr>
          <w:spacing w:val="-6"/>
          <w:sz w:val="17"/>
        </w:rPr>
        <w:t> </w:t>
      </w:r>
      <w:r>
        <w:rPr>
          <w:sz w:val="17"/>
        </w:rPr>
        <w:t>for</w:t>
      </w:r>
      <w:r>
        <w:rPr>
          <w:spacing w:val="-6"/>
          <w:sz w:val="17"/>
        </w:rPr>
        <w:t> </w:t>
      </w:r>
      <w:r>
        <w:rPr>
          <w:sz w:val="17"/>
        </w:rPr>
        <w:t>most</w:t>
      </w:r>
      <w:r>
        <w:rPr>
          <w:spacing w:val="-6"/>
          <w:sz w:val="17"/>
        </w:rPr>
        <w:t> </w:t>
      </w:r>
      <w:r>
        <w:rPr>
          <w:sz w:val="17"/>
        </w:rPr>
        <w:t>titles</w:t>
      </w:r>
      <w:r>
        <w:rPr>
          <w:spacing w:val="-6"/>
          <w:sz w:val="17"/>
        </w:rPr>
        <w:t> </w:t>
      </w:r>
      <w:r>
        <w:rPr>
          <w:sz w:val="17"/>
        </w:rPr>
        <w:t>(</w:t>
      </w:r>
      <w:hyperlink r:id="rId12">
        <w:r>
          <w:rPr>
            <w:i/>
            <w:color w:val="990000"/>
            <w:sz w:val="17"/>
          </w:rPr>
          <w:t>http://oreilly.com</w:t>
        </w:r>
      </w:hyperlink>
      <w:r>
        <w:rPr>
          <w:sz w:val="17"/>
        </w:rPr>
        <w:t>).</w:t>
      </w:r>
      <w:r>
        <w:rPr>
          <w:spacing w:val="-6"/>
          <w:sz w:val="17"/>
        </w:rPr>
        <w:t> </w:t>
      </w:r>
      <w:r>
        <w:rPr>
          <w:sz w:val="17"/>
        </w:rPr>
        <w:t>For</w:t>
      </w:r>
      <w:r>
        <w:rPr>
          <w:spacing w:val="-6"/>
          <w:sz w:val="17"/>
        </w:rPr>
        <w:t> </w:t>
      </w:r>
      <w:r>
        <w:rPr>
          <w:sz w:val="17"/>
        </w:rPr>
        <w:t>more</w:t>
      </w:r>
      <w:r>
        <w:rPr>
          <w:spacing w:val="-6"/>
          <w:sz w:val="17"/>
        </w:rPr>
        <w:t> </w:t>
      </w:r>
      <w:r>
        <w:rPr>
          <w:sz w:val="17"/>
        </w:rPr>
        <w:t>information,</w:t>
      </w:r>
      <w:r>
        <w:rPr>
          <w:spacing w:val="-6"/>
          <w:sz w:val="17"/>
        </w:rPr>
        <w:t> </w:t>
      </w:r>
      <w:r>
        <w:rPr>
          <w:sz w:val="17"/>
        </w:rPr>
        <w:t>contact</w:t>
      </w:r>
      <w:r>
        <w:rPr>
          <w:spacing w:val="-6"/>
          <w:sz w:val="17"/>
        </w:rPr>
        <w:t> </w:t>
      </w:r>
      <w:r>
        <w:rPr>
          <w:sz w:val="17"/>
        </w:rPr>
        <w:t>our</w:t>
      </w:r>
      <w:r>
        <w:rPr>
          <w:spacing w:val="-6"/>
          <w:sz w:val="17"/>
        </w:rPr>
        <w:t> </w:t>
      </w:r>
      <w:r>
        <w:rPr>
          <w:sz w:val="17"/>
        </w:rPr>
        <w:t>corporate/institutional</w:t>
      </w:r>
      <w:r>
        <w:rPr>
          <w:spacing w:val="40"/>
          <w:sz w:val="17"/>
        </w:rPr>
        <w:t> </w:t>
      </w:r>
      <w:r>
        <w:rPr>
          <w:sz w:val="17"/>
        </w:rPr>
        <w:t>sales department: 800-998-9938 or </w:t>
      </w:r>
      <w:hyperlink r:id="rId13">
        <w:r>
          <w:rPr>
            <w:i/>
            <w:sz w:val="17"/>
          </w:rPr>
          <w:t>corporate@oreilly.com</w:t>
        </w:r>
        <w:r>
          <w:rPr>
            <w:sz w:val="17"/>
          </w:rPr>
          <w:t>.</w:t>
        </w:r>
      </w:hyperlink>
    </w:p>
    <w:p>
      <w:pPr>
        <w:spacing w:after="0" w:line="211" w:lineRule="auto"/>
        <w:jc w:val="both"/>
        <w:rPr>
          <w:sz w:val="17"/>
        </w:rPr>
        <w:sectPr>
          <w:pgSz w:w="10080" w:h="13230"/>
          <w:pgMar w:header="0" w:footer="0" w:top="1080" w:bottom="280" w:left="440" w:right="340"/>
        </w:sectPr>
      </w:pPr>
    </w:p>
    <w:p>
      <w:pPr>
        <w:spacing w:line="224" w:lineRule="exact" w:before="133"/>
        <w:ind w:left="1000" w:right="0" w:firstLine="0"/>
        <w:jc w:val="left"/>
        <w:rPr>
          <w:sz w:val="17"/>
        </w:rPr>
      </w:pPr>
      <w:r>
        <w:rPr>
          <w:rFonts w:ascii="Myriad Pro Light Cond"/>
          <w:b/>
          <w:sz w:val="18"/>
        </w:rPr>
        <w:t>Editor:</w:t>
      </w:r>
      <w:r>
        <w:rPr>
          <w:rFonts w:ascii="Myriad Pro Light Cond"/>
          <w:b/>
          <w:spacing w:val="6"/>
          <w:sz w:val="18"/>
        </w:rPr>
        <w:t> </w:t>
      </w:r>
      <w:r>
        <w:rPr>
          <w:sz w:val="17"/>
        </w:rPr>
        <w:t>Nicole</w:t>
      </w:r>
      <w:r>
        <w:rPr>
          <w:spacing w:val="-2"/>
          <w:sz w:val="17"/>
        </w:rPr>
        <w:t> Tache</w:t>
      </w:r>
    </w:p>
    <w:p>
      <w:pPr>
        <w:spacing w:line="223" w:lineRule="auto" w:before="4"/>
        <w:ind w:left="999" w:right="0" w:firstLine="0"/>
        <w:jc w:val="left"/>
        <w:rPr>
          <w:sz w:val="17"/>
        </w:rPr>
      </w:pPr>
      <w:r>
        <w:rPr>
          <w:rFonts w:ascii="Myriad Pro Light Cond"/>
          <w:b/>
          <w:sz w:val="18"/>
        </w:rPr>
        <w:t>Production</w:t>
      </w:r>
      <w:r>
        <w:rPr>
          <w:rFonts w:ascii="Myriad Pro Light Cond"/>
          <w:b/>
          <w:spacing w:val="-8"/>
          <w:sz w:val="18"/>
        </w:rPr>
        <w:t> </w:t>
      </w:r>
      <w:r>
        <w:rPr>
          <w:rFonts w:ascii="Myriad Pro Light Cond"/>
          <w:b/>
          <w:sz w:val="18"/>
        </w:rPr>
        <w:t>Editor:</w:t>
      </w:r>
      <w:r>
        <w:rPr>
          <w:rFonts w:ascii="Myriad Pro Light Cond"/>
          <w:b/>
          <w:spacing w:val="-3"/>
          <w:sz w:val="18"/>
        </w:rPr>
        <w:t> </w:t>
      </w:r>
      <w:r>
        <w:rPr>
          <w:sz w:val="17"/>
        </w:rPr>
        <w:t>Kristen</w:t>
      </w:r>
      <w:r>
        <w:rPr>
          <w:spacing w:val="-10"/>
          <w:sz w:val="17"/>
        </w:rPr>
        <w:t> </w:t>
      </w:r>
      <w:r>
        <w:rPr>
          <w:sz w:val="17"/>
        </w:rPr>
        <w:t>Brown</w:t>
      </w:r>
      <w:r>
        <w:rPr>
          <w:spacing w:val="40"/>
          <w:sz w:val="17"/>
        </w:rPr>
        <w:t> </w:t>
      </w:r>
      <w:r>
        <w:rPr>
          <w:rFonts w:ascii="Myriad Pro Light Cond"/>
          <w:b/>
          <w:sz w:val="18"/>
        </w:rPr>
        <w:t>Copyeditor: </w:t>
      </w:r>
      <w:r>
        <w:rPr>
          <w:sz w:val="17"/>
        </w:rPr>
        <w:t>Piper Editorial</w:t>
      </w:r>
      <w:r>
        <w:rPr>
          <w:spacing w:val="40"/>
          <w:sz w:val="17"/>
        </w:rPr>
        <w:t> </w:t>
      </w:r>
      <w:r>
        <w:rPr>
          <w:rFonts w:ascii="Myriad Pro Light Cond"/>
          <w:b/>
          <w:sz w:val="18"/>
        </w:rPr>
        <w:t>Proofreader: </w:t>
      </w:r>
      <w:r>
        <w:rPr>
          <w:sz w:val="17"/>
        </w:rPr>
        <w:t>Arthur Johnson</w:t>
      </w:r>
    </w:p>
    <w:p>
      <w:pPr>
        <w:spacing w:line="223" w:lineRule="auto" w:before="145"/>
        <w:ind w:left="999" w:right="2234" w:firstLine="0"/>
        <w:jc w:val="left"/>
        <w:rPr>
          <w:sz w:val="17"/>
        </w:rPr>
      </w:pPr>
      <w:r>
        <w:rPr/>
        <w:br w:type="column"/>
      </w:r>
      <w:r>
        <w:rPr>
          <w:rFonts w:ascii="Myriad Pro Light Cond"/>
          <w:b/>
          <w:sz w:val="18"/>
        </w:rPr>
        <w:t>Indexer: </w:t>
      </w:r>
      <w:r>
        <w:rPr>
          <w:sz w:val="17"/>
        </w:rPr>
        <w:t>Ellen Troutman-Zaig</w:t>
      </w:r>
      <w:r>
        <w:rPr>
          <w:spacing w:val="40"/>
          <w:sz w:val="17"/>
        </w:rPr>
        <w:t> </w:t>
      </w:r>
      <w:r>
        <w:rPr>
          <w:rFonts w:ascii="Myriad Pro Light Cond"/>
          <w:b/>
          <w:sz w:val="18"/>
        </w:rPr>
        <w:t>Interior Designer: </w:t>
      </w:r>
      <w:r>
        <w:rPr>
          <w:sz w:val="17"/>
        </w:rPr>
        <w:t>David Futato</w:t>
      </w:r>
      <w:r>
        <w:rPr>
          <w:spacing w:val="40"/>
          <w:sz w:val="17"/>
        </w:rPr>
        <w:t> </w:t>
      </w:r>
      <w:r>
        <w:rPr>
          <w:rFonts w:ascii="Myriad Pro Light Cond"/>
          <w:b/>
          <w:sz w:val="18"/>
        </w:rPr>
        <w:t>Cover</w:t>
      </w:r>
      <w:r>
        <w:rPr>
          <w:rFonts w:ascii="Myriad Pro Light Cond"/>
          <w:b/>
          <w:spacing w:val="-8"/>
          <w:sz w:val="18"/>
        </w:rPr>
        <w:t> </w:t>
      </w:r>
      <w:r>
        <w:rPr>
          <w:rFonts w:ascii="Myriad Pro Light Cond"/>
          <w:b/>
          <w:sz w:val="18"/>
        </w:rPr>
        <w:t>Designer:</w:t>
      </w:r>
      <w:r>
        <w:rPr>
          <w:rFonts w:ascii="Myriad Pro Light Cond"/>
          <w:b/>
          <w:spacing w:val="-3"/>
          <w:sz w:val="18"/>
        </w:rPr>
        <w:t> </w:t>
      </w:r>
      <w:r>
        <w:rPr>
          <w:sz w:val="17"/>
        </w:rPr>
        <w:t>Karen</w:t>
      </w:r>
      <w:r>
        <w:rPr>
          <w:spacing w:val="-10"/>
          <w:sz w:val="17"/>
        </w:rPr>
        <w:t> </w:t>
      </w:r>
      <w:r>
        <w:rPr>
          <w:sz w:val="17"/>
        </w:rPr>
        <w:t>Montgomery</w:t>
      </w:r>
      <w:r>
        <w:rPr>
          <w:spacing w:val="40"/>
          <w:sz w:val="17"/>
        </w:rPr>
        <w:t> </w:t>
      </w:r>
      <w:r>
        <w:rPr>
          <w:rFonts w:ascii="Myriad Pro Light Cond"/>
          <w:b/>
          <w:sz w:val="18"/>
        </w:rPr>
        <w:t>Illustrator: </w:t>
      </w:r>
      <w:r>
        <w:rPr>
          <w:sz w:val="17"/>
        </w:rPr>
        <w:t>Rebecca Demarest</w:t>
      </w:r>
    </w:p>
    <w:p>
      <w:pPr>
        <w:spacing w:after="0" w:line="223" w:lineRule="auto"/>
        <w:jc w:val="left"/>
        <w:rPr>
          <w:sz w:val="17"/>
        </w:rPr>
        <w:sectPr>
          <w:type w:val="continuous"/>
          <w:pgSz w:w="10080" w:h="13230"/>
          <w:pgMar w:header="0" w:footer="0" w:top="1200" w:bottom="280" w:left="440" w:right="340"/>
          <w:cols w:num="2" w:equalWidth="0">
            <w:col w:w="3153" w:space="597"/>
            <w:col w:w="5550"/>
          </w:cols>
        </w:sectPr>
      </w:pPr>
    </w:p>
    <w:p>
      <w:pPr>
        <w:pStyle w:val="BodyText"/>
        <w:spacing w:before="11"/>
        <w:ind w:left="0"/>
        <w:rPr>
          <w:sz w:val="17"/>
        </w:rPr>
      </w:pPr>
    </w:p>
    <w:p>
      <w:pPr>
        <w:tabs>
          <w:tab w:pos="2478" w:val="left" w:leader="none"/>
        </w:tabs>
        <w:spacing w:line="217" w:lineRule="exact" w:before="0"/>
        <w:ind w:left="999" w:right="0" w:firstLine="0"/>
        <w:jc w:val="left"/>
        <w:rPr>
          <w:sz w:val="17"/>
        </w:rPr>
      </w:pPr>
      <w:r>
        <w:rPr>
          <w:sz w:val="17"/>
        </w:rPr>
        <w:t>May</w:t>
      </w:r>
      <w:r>
        <w:rPr>
          <w:spacing w:val="-7"/>
          <w:sz w:val="17"/>
        </w:rPr>
        <w:t> </w:t>
      </w:r>
      <w:r>
        <w:rPr>
          <w:spacing w:val="-2"/>
          <w:sz w:val="17"/>
        </w:rPr>
        <w:t>2017:</w:t>
      </w:r>
      <w:r>
        <w:rPr>
          <w:sz w:val="17"/>
        </w:rPr>
        <w:tab/>
        <w:t>First </w:t>
      </w:r>
      <w:r>
        <w:rPr>
          <w:spacing w:val="-2"/>
          <w:sz w:val="17"/>
        </w:rPr>
        <w:t>Edition</w:t>
      </w:r>
    </w:p>
    <w:p>
      <w:pPr>
        <w:tabs>
          <w:tab w:pos="2478" w:val="left" w:leader="none"/>
        </w:tabs>
        <w:spacing w:line="217" w:lineRule="exact" w:before="0"/>
        <w:ind w:left="999" w:right="0" w:firstLine="0"/>
        <w:jc w:val="left"/>
        <w:rPr>
          <w:sz w:val="17"/>
        </w:rPr>
      </w:pPr>
      <w:r>
        <w:rPr>
          <w:sz w:val="17"/>
        </w:rPr>
        <w:t>May</w:t>
      </w:r>
      <w:r>
        <w:rPr>
          <w:spacing w:val="-7"/>
          <w:sz w:val="17"/>
        </w:rPr>
        <w:t> </w:t>
      </w:r>
      <w:r>
        <w:rPr>
          <w:spacing w:val="-2"/>
          <w:sz w:val="17"/>
        </w:rPr>
        <w:t>2020:</w:t>
      </w:r>
      <w:r>
        <w:rPr>
          <w:sz w:val="17"/>
        </w:rPr>
        <w:tab/>
        <w:t>Second </w:t>
      </w:r>
      <w:r>
        <w:rPr>
          <w:spacing w:val="-2"/>
          <w:sz w:val="17"/>
        </w:rPr>
        <w:t>Edition</w:t>
      </w:r>
    </w:p>
    <w:p>
      <w:pPr>
        <w:spacing w:before="222"/>
        <w:ind w:left="999" w:right="0" w:firstLine="0"/>
        <w:jc w:val="left"/>
        <w:rPr>
          <w:rFonts w:ascii="Myriad Pro Light Cond"/>
          <w:b/>
          <w:sz w:val="18"/>
        </w:rPr>
      </w:pPr>
      <w:r>
        <w:rPr>
          <w:rFonts w:ascii="Myriad Pro Light Cond"/>
          <w:b/>
          <w:sz w:val="18"/>
        </w:rPr>
        <w:t>Revision History for the Second </w:t>
      </w:r>
      <w:r>
        <w:rPr>
          <w:rFonts w:ascii="Myriad Pro Light Cond"/>
          <w:b/>
          <w:spacing w:val="-2"/>
          <w:sz w:val="18"/>
        </w:rPr>
        <w:t>Edition</w:t>
      </w:r>
    </w:p>
    <w:p>
      <w:pPr>
        <w:spacing w:before="28"/>
        <w:ind w:left="999" w:right="0" w:firstLine="0"/>
        <w:jc w:val="left"/>
        <w:rPr>
          <w:sz w:val="17"/>
        </w:rPr>
      </w:pPr>
      <w:r>
        <w:rPr>
          <w:sz w:val="17"/>
        </w:rPr>
        <w:t>2020-04-10:</w:t>
      </w:r>
      <w:r>
        <w:rPr>
          <w:spacing w:val="45"/>
          <w:sz w:val="17"/>
        </w:rPr>
        <w:t>  </w:t>
      </w:r>
      <w:r>
        <w:rPr>
          <w:sz w:val="17"/>
        </w:rPr>
        <w:t>First</w:t>
      </w:r>
      <w:r>
        <w:rPr>
          <w:spacing w:val="1"/>
          <w:sz w:val="17"/>
        </w:rPr>
        <w:t> </w:t>
      </w:r>
      <w:r>
        <w:rPr>
          <w:spacing w:val="-2"/>
          <w:sz w:val="17"/>
        </w:rPr>
        <w:t>Release</w:t>
      </w:r>
    </w:p>
    <w:p>
      <w:pPr>
        <w:pStyle w:val="BodyText"/>
        <w:spacing w:before="3"/>
        <w:ind w:left="0"/>
        <w:rPr>
          <w:sz w:val="17"/>
        </w:rPr>
      </w:pPr>
    </w:p>
    <w:p>
      <w:pPr>
        <w:spacing w:before="0"/>
        <w:ind w:left="999" w:right="0" w:firstLine="0"/>
        <w:jc w:val="left"/>
        <w:rPr>
          <w:sz w:val="17"/>
        </w:rPr>
      </w:pPr>
      <w:r>
        <w:rPr>
          <w:spacing w:val="-2"/>
          <w:sz w:val="17"/>
        </w:rPr>
        <w:t>See</w:t>
      </w:r>
      <w:r>
        <w:rPr>
          <w:spacing w:val="19"/>
          <w:sz w:val="17"/>
        </w:rPr>
        <w:t> </w:t>
      </w:r>
      <w:hyperlink r:id="rId14">
        <w:r>
          <w:rPr>
            <w:i/>
            <w:color w:val="990000"/>
            <w:spacing w:val="-2"/>
            <w:sz w:val="17"/>
          </w:rPr>
          <w:t>http://oreilly.com/catalog/errata.csp?isbn=9781492072942</w:t>
        </w:r>
      </w:hyperlink>
      <w:r>
        <w:rPr>
          <w:i/>
          <w:color w:val="990000"/>
          <w:spacing w:val="19"/>
          <w:sz w:val="17"/>
        </w:rPr>
        <w:t> </w:t>
      </w:r>
      <w:r>
        <w:rPr>
          <w:spacing w:val="-2"/>
          <w:sz w:val="17"/>
        </w:rPr>
        <w:t>for</w:t>
      </w:r>
      <w:r>
        <w:rPr>
          <w:spacing w:val="21"/>
          <w:sz w:val="17"/>
        </w:rPr>
        <w:t> </w:t>
      </w:r>
      <w:r>
        <w:rPr>
          <w:spacing w:val="-2"/>
          <w:sz w:val="17"/>
        </w:rPr>
        <w:t>release</w:t>
      </w:r>
      <w:r>
        <w:rPr>
          <w:spacing w:val="22"/>
          <w:sz w:val="17"/>
        </w:rPr>
        <w:t> </w:t>
      </w:r>
      <w:r>
        <w:rPr>
          <w:spacing w:val="-2"/>
          <w:sz w:val="17"/>
        </w:rPr>
        <w:t>details.</w:t>
      </w:r>
    </w:p>
    <w:p>
      <w:pPr>
        <w:pStyle w:val="BodyText"/>
        <w:spacing w:before="22"/>
        <w:ind w:left="0"/>
        <w:rPr>
          <w:sz w:val="17"/>
        </w:rPr>
      </w:pPr>
    </w:p>
    <w:p>
      <w:pPr>
        <w:spacing w:line="213" w:lineRule="auto" w:before="0"/>
        <w:ind w:left="999" w:right="1098" w:firstLine="0"/>
        <w:jc w:val="both"/>
        <w:rPr>
          <w:sz w:val="17"/>
        </w:rPr>
      </w:pPr>
      <w:r>
        <w:rPr>
          <w:sz w:val="17"/>
        </w:rPr>
        <w:t>The O’Reilly logo is a registered trademark of O’Reilly Media, Inc. </w:t>
      </w:r>
      <w:r>
        <w:rPr>
          <w:i/>
          <w:sz w:val="17"/>
        </w:rPr>
        <w:t>Practical Statistics for Data Scientists</w:t>
      </w:r>
      <w:r>
        <w:rPr>
          <w:sz w:val="17"/>
        </w:rPr>
        <w:t>,</w:t>
      </w:r>
      <w:r>
        <w:rPr>
          <w:spacing w:val="40"/>
          <w:sz w:val="17"/>
        </w:rPr>
        <w:t> </w:t>
      </w:r>
      <w:r>
        <w:rPr>
          <w:sz w:val="17"/>
        </w:rPr>
        <w:t>the cover image, and related trade dress are trademarks of O’Reilly Media, Inc.</w:t>
      </w:r>
    </w:p>
    <w:p>
      <w:pPr>
        <w:spacing w:line="213" w:lineRule="auto" w:before="120"/>
        <w:ind w:left="999" w:right="1097" w:firstLine="0"/>
        <w:jc w:val="both"/>
        <w:rPr>
          <w:sz w:val="17"/>
        </w:rPr>
      </w:pPr>
      <w:r>
        <w:rPr>
          <w:sz w:val="17"/>
        </w:rPr>
        <w:t>The views expressed in this work are those of the authors, and do not represent the publisher’s views.</w:t>
      </w:r>
      <w:r>
        <w:rPr>
          <w:spacing w:val="40"/>
          <w:sz w:val="17"/>
        </w:rPr>
        <w:t> </w:t>
      </w:r>
      <w:r>
        <w:rPr>
          <w:sz w:val="17"/>
        </w:rPr>
        <w:t>While the publisher and the authors have used good faith efforts to ensure that the information </w:t>
      </w:r>
      <w:r>
        <w:rPr>
          <w:sz w:val="17"/>
        </w:rPr>
        <w:t>and</w:t>
      </w:r>
      <w:r>
        <w:rPr>
          <w:spacing w:val="40"/>
          <w:sz w:val="17"/>
        </w:rPr>
        <w:t> </w:t>
      </w:r>
      <w:r>
        <w:rPr>
          <w:sz w:val="17"/>
        </w:rPr>
        <w:t>instructions contained in this work are accurate, the publisher and the authors disclaim all responsibility</w:t>
      </w:r>
      <w:r>
        <w:rPr>
          <w:spacing w:val="40"/>
          <w:sz w:val="17"/>
        </w:rPr>
        <w:t> </w:t>
      </w:r>
      <w:r>
        <w:rPr>
          <w:sz w:val="17"/>
        </w:rPr>
        <w:t>for errors or omissions, including without limitation responsibility for damages resulting from the use of</w:t>
      </w:r>
      <w:r>
        <w:rPr>
          <w:spacing w:val="40"/>
          <w:sz w:val="17"/>
        </w:rPr>
        <w:t> </w:t>
      </w:r>
      <w:r>
        <w:rPr>
          <w:sz w:val="17"/>
        </w:rPr>
        <w:t>or reliance on this work. Use of the information and instructions contained in this work is at your own</w:t>
      </w:r>
      <w:r>
        <w:rPr>
          <w:spacing w:val="40"/>
          <w:sz w:val="17"/>
        </w:rPr>
        <w:t> </w:t>
      </w:r>
      <w:r>
        <w:rPr>
          <w:sz w:val="17"/>
        </w:rPr>
        <w:t>risk. If any code samples or other technology this work contains or describes is subject to open source</w:t>
      </w:r>
      <w:r>
        <w:rPr>
          <w:spacing w:val="40"/>
          <w:sz w:val="17"/>
        </w:rPr>
        <w:t> </w:t>
      </w:r>
      <w:r>
        <w:rPr>
          <w:sz w:val="17"/>
        </w:rPr>
        <w:t>licenses or the intellectual property rights of others, it is your responsibility to ensure that your use</w:t>
      </w:r>
      <w:r>
        <w:rPr>
          <w:spacing w:val="40"/>
          <w:sz w:val="17"/>
        </w:rPr>
        <w:t> </w:t>
      </w:r>
      <w:r>
        <w:rPr>
          <w:sz w:val="17"/>
        </w:rPr>
        <w:t>thereof complies with such licenses and/or rights.</w:t>
      </w: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ind w:left="0"/>
        <w:rPr>
          <w:sz w:val="17"/>
        </w:rPr>
      </w:pPr>
    </w:p>
    <w:p>
      <w:pPr>
        <w:pStyle w:val="BodyText"/>
        <w:spacing w:before="7"/>
        <w:ind w:left="0"/>
        <w:rPr>
          <w:sz w:val="17"/>
        </w:rPr>
      </w:pPr>
    </w:p>
    <w:p>
      <w:pPr>
        <w:spacing w:line="338" w:lineRule="auto" w:before="0"/>
        <w:ind w:left="1000" w:right="6713" w:firstLine="0"/>
        <w:jc w:val="left"/>
        <w:rPr>
          <w:sz w:val="17"/>
        </w:rPr>
      </w:pPr>
      <w:r>
        <w:rPr>
          <w:spacing w:val="-2"/>
          <w:sz w:val="17"/>
        </w:rPr>
        <w:t>978-1-492-07294-2</w:t>
      </w:r>
      <w:r>
        <w:rPr>
          <w:spacing w:val="40"/>
          <w:sz w:val="17"/>
        </w:rPr>
        <w:t> </w:t>
      </w:r>
      <w:r>
        <w:rPr>
          <w:spacing w:val="-2"/>
          <w:sz w:val="17"/>
        </w:rPr>
        <w:t>[LSI]</w:t>
      </w:r>
    </w:p>
    <w:p>
      <w:pPr>
        <w:spacing w:after="0" w:line="338" w:lineRule="auto"/>
        <w:jc w:val="left"/>
        <w:rPr>
          <w:sz w:val="17"/>
        </w:rPr>
        <w:sectPr>
          <w:type w:val="continuous"/>
          <w:pgSz w:w="10080" w:h="13230"/>
          <w:pgMar w:header="0" w:footer="0" w:top="1200" w:bottom="280" w:left="440" w:right="340"/>
        </w:sectPr>
      </w:pPr>
    </w:p>
    <w:p>
      <w:pPr>
        <w:pStyle w:val="BodyText"/>
        <w:ind w:left="0"/>
      </w:pPr>
    </w:p>
    <w:p>
      <w:pPr>
        <w:pStyle w:val="BodyText"/>
        <w:ind w:left="0"/>
      </w:pPr>
    </w:p>
    <w:p>
      <w:pPr>
        <w:pStyle w:val="BodyText"/>
        <w:ind w:left="0"/>
      </w:pPr>
    </w:p>
    <w:p>
      <w:pPr>
        <w:pStyle w:val="BodyText"/>
        <w:spacing w:before="225"/>
        <w:ind w:left="0"/>
      </w:pPr>
    </w:p>
    <w:p>
      <w:pPr>
        <w:spacing w:line="211" w:lineRule="auto" w:before="0"/>
        <w:ind w:left="1094" w:right="1192" w:firstLine="0"/>
        <w:jc w:val="center"/>
        <w:rPr>
          <w:i/>
          <w:sz w:val="21"/>
        </w:rPr>
      </w:pPr>
      <w:r>
        <w:rPr>
          <w:i/>
          <w:sz w:val="21"/>
        </w:rPr>
        <w:t>Peter</w:t>
      </w:r>
      <w:r>
        <w:rPr>
          <w:i/>
          <w:spacing w:val="-8"/>
          <w:sz w:val="21"/>
        </w:rPr>
        <w:t> </w:t>
      </w:r>
      <w:r>
        <w:rPr>
          <w:i/>
          <w:sz w:val="21"/>
        </w:rPr>
        <w:t>Bruce</w:t>
      </w:r>
      <w:r>
        <w:rPr>
          <w:i/>
          <w:spacing w:val="-8"/>
          <w:sz w:val="21"/>
        </w:rPr>
        <w:t> </w:t>
      </w:r>
      <w:r>
        <w:rPr>
          <w:i/>
          <w:sz w:val="21"/>
        </w:rPr>
        <w:t>and</w:t>
      </w:r>
      <w:r>
        <w:rPr>
          <w:i/>
          <w:spacing w:val="-8"/>
          <w:sz w:val="21"/>
        </w:rPr>
        <w:t> </w:t>
      </w:r>
      <w:r>
        <w:rPr>
          <w:i/>
          <w:sz w:val="21"/>
        </w:rPr>
        <w:t>Andrew</w:t>
      </w:r>
      <w:r>
        <w:rPr>
          <w:i/>
          <w:spacing w:val="-8"/>
          <w:sz w:val="21"/>
        </w:rPr>
        <w:t> </w:t>
      </w:r>
      <w:r>
        <w:rPr>
          <w:i/>
          <w:sz w:val="21"/>
        </w:rPr>
        <w:t>Bruce</w:t>
      </w:r>
      <w:r>
        <w:rPr>
          <w:i/>
          <w:spacing w:val="-8"/>
          <w:sz w:val="21"/>
        </w:rPr>
        <w:t> </w:t>
      </w:r>
      <w:r>
        <w:rPr>
          <w:i/>
          <w:sz w:val="21"/>
        </w:rPr>
        <w:t>would</w:t>
      </w:r>
      <w:r>
        <w:rPr>
          <w:i/>
          <w:spacing w:val="-8"/>
          <w:sz w:val="21"/>
        </w:rPr>
        <w:t> </w:t>
      </w:r>
      <w:r>
        <w:rPr>
          <w:i/>
          <w:sz w:val="21"/>
        </w:rPr>
        <w:t>like</w:t>
      </w:r>
      <w:r>
        <w:rPr>
          <w:i/>
          <w:spacing w:val="-8"/>
          <w:sz w:val="21"/>
        </w:rPr>
        <w:t> </w:t>
      </w:r>
      <w:r>
        <w:rPr>
          <w:i/>
          <w:sz w:val="21"/>
        </w:rPr>
        <w:t>to</w:t>
      </w:r>
      <w:r>
        <w:rPr>
          <w:i/>
          <w:spacing w:val="-8"/>
          <w:sz w:val="21"/>
        </w:rPr>
        <w:t> </w:t>
      </w:r>
      <w:r>
        <w:rPr>
          <w:i/>
          <w:sz w:val="21"/>
        </w:rPr>
        <w:t>dedicate</w:t>
      </w:r>
      <w:r>
        <w:rPr>
          <w:i/>
          <w:spacing w:val="-8"/>
          <w:sz w:val="21"/>
        </w:rPr>
        <w:t> </w:t>
      </w:r>
      <w:r>
        <w:rPr>
          <w:i/>
          <w:sz w:val="21"/>
        </w:rPr>
        <w:t>this</w:t>
      </w:r>
      <w:r>
        <w:rPr>
          <w:i/>
          <w:spacing w:val="-8"/>
          <w:sz w:val="21"/>
        </w:rPr>
        <w:t> </w:t>
      </w:r>
      <w:r>
        <w:rPr>
          <w:i/>
          <w:sz w:val="21"/>
        </w:rPr>
        <w:t>book</w:t>
      </w:r>
      <w:r>
        <w:rPr>
          <w:i/>
          <w:spacing w:val="-8"/>
          <w:sz w:val="21"/>
        </w:rPr>
        <w:t> </w:t>
      </w:r>
      <w:r>
        <w:rPr>
          <w:i/>
          <w:sz w:val="21"/>
        </w:rPr>
        <w:t>to</w:t>
      </w:r>
      <w:r>
        <w:rPr>
          <w:i/>
          <w:spacing w:val="-8"/>
          <w:sz w:val="21"/>
        </w:rPr>
        <w:t> </w:t>
      </w:r>
      <w:r>
        <w:rPr>
          <w:i/>
          <w:sz w:val="21"/>
        </w:rPr>
        <w:t>the</w:t>
      </w:r>
      <w:r>
        <w:rPr>
          <w:i/>
          <w:spacing w:val="-8"/>
          <w:sz w:val="21"/>
        </w:rPr>
        <w:t> </w:t>
      </w:r>
      <w:r>
        <w:rPr>
          <w:i/>
          <w:sz w:val="21"/>
        </w:rPr>
        <w:t>memories</w:t>
      </w:r>
      <w:r>
        <w:rPr>
          <w:i/>
          <w:spacing w:val="-8"/>
          <w:sz w:val="21"/>
        </w:rPr>
        <w:t> </w:t>
      </w:r>
      <w:r>
        <w:rPr>
          <w:i/>
          <w:sz w:val="21"/>
        </w:rPr>
        <w:t>of</w:t>
      </w:r>
      <w:r>
        <w:rPr>
          <w:i/>
          <w:spacing w:val="-8"/>
          <w:sz w:val="21"/>
        </w:rPr>
        <w:t> </w:t>
      </w:r>
      <w:r>
        <w:rPr>
          <w:i/>
          <w:sz w:val="21"/>
        </w:rPr>
        <w:t>our</w:t>
      </w:r>
      <w:r>
        <w:rPr>
          <w:i/>
          <w:sz w:val="21"/>
        </w:rPr>
        <w:t> parents, Victor G. Bruce and Nancy C. Bruce, who cultivated a passion for math and science;</w:t>
      </w:r>
      <w:r>
        <w:rPr>
          <w:i/>
          <w:spacing w:val="-1"/>
          <w:sz w:val="21"/>
        </w:rPr>
        <w:t> </w:t>
      </w:r>
      <w:r>
        <w:rPr>
          <w:i/>
          <w:sz w:val="21"/>
        </w:rPr>
        <w:t>and</w:t>
      </w:r>
      <w:r>
        <w:rPr>
          <w:i/>
          <w:spacing w:val="-1"/>
          <w:sz w:val="21"/>
        </w:rPr>
        <w:t> </w:t>
      </w:r>
      <w:r>
        <w:rPr>
          <w:i/>
          <w:sz w:val="21"/>
        </w:rPr>
        <w:t>to</w:t>
      </w:r>
      <w:r>
        <w:rPr>
          <w:i/>
          <w:spacing w:val="-1"/>
          <w:sz w:val="21"/>
        </w:rPr>
        <w:t> </w:t>
      </w:r>
      <w:r>
        <w:rPr>
          <w:i/>
          <w:sz w:val="21"/>
        </w:rPr>
        <w:t>our</w:t>
      </w:r>
      <w:r>
        <w:rPr>
          <w:i/>
          <w:spacing w:val="-1"/>
          <w:sz w:val="21"/>
        </w:rPr>
        <w:t> </w:t>
      </w:r>
      <w:r>
        <w:rPr>
          <w:i/>
          <w:sz w:val="21"/>
        </w:rPr>
        <w:t>early</w:t>
      </w:r>
      <w:r>
        <w:rPr>
          <w:i/>
          <w:spacing w:val="-1"/>
          <w:sz w:val="21"/>
        </w:rPr>
        <w:t> </w:t>
      </w:r>
      <w:r>
        <w:rPr>
          <w:i/>
          <w:sz w:val="21"/>
        </w:rPr>
        <w:t>mentors</w:t>
      </w:r>
      <w:r>
        <w:rPr>
          <w:i/>
          <w:spacing w:val="-1"/>
          <w:sz w:val="21"/>
        </w:rPr>
        <w:t> </w:t>
      </w:r>
      <w:r>
        <w:rPr>
          <w:i/>
          <w:sz w:val="21"/>
        </w:rPr>
        <w:t>John</w:t>
      </w:r>
      <w:r>
        <w:rPr>
          <w:i/>
          <w:spacing w:val="-1"/>
          <w:sz w:val="21"/>
        </w:rPr>
        <w:t> </w:t>
      </w:r>
      <w:r>
        <w:rPr>
          <w:i/>
          <w:sz w:val="21"/>
        </w:rPr>
        <w:t>W.</w:t>
      </w:r>
      <w:r>
        <w:rPr>
          <w:i/>
          <w:spacing w:val="-1"/>
          <w:sz w:val="21"/>
        </w:rPr>
        <w:t> </w:t>
      </w:r>
      <w:r>
        <w:rPr>
          <w:i/>
          <w:sz w:val="21"/>
        </w:rPr>
        <w:t>Tukey</w:t>
      </w:r>
      <w:r>
        <w:rPr>
          <w:i/>
          <w:spacing w:val="-1"/>
          <w:sz w:val="21"/>
        </w:rPr>
        <w:t> </w:t>
      </w:r>
      <w:r>
        <w:rPr>
          <w:i/>
          <w:sz w:val="21"/>
        </w:rPr>
        <w:t>and</w:t>
      </w:r>
      <w:r>
        <w:rPr>
          <w:i/>
          <w:spacing w:val="-1"/>
          <w:sz w:val="21"/>
        </w:rPr>
        <w:t> </w:t>
      </w:r>
      <w:r>
        <w:rPr>
          <w:i/>
          <w:sz w:val="21"/>
        </w:rPr>
        <w:t>Julian</w:t>
      </w:r>
      <w:r>
        <w:rPr>
          <w:i/>
          <w:spacing w:val="-1"/>
          <w:sz w:val="21"/>
        </w:rPr>
        <w:t> </w:t>
      </w:r>
      <w:r>
        <w:rPr>
          <w:i/>
          <w:sz w:val="21"/>
        </w:rPr>
        <w:t>Simon</w:t>
      </w:r>
      <w:r>
        <w:rPr>
          <w:i/>
          <w:spacing w:val="-1"/>
          <w:sz w:val="21"/>
        </w:rPr>
        <w:t> </w:t>
      </w:r>
      <w:r>
        <w:rPr>
          <w:i/>
          <w:sz w:val="21"/>
        </w:rPr>
        <w:t>and</w:t>
      </w:r>
      <w:r>
        <w:rPr>
          <w:i/>
          <w:spacing w:val="-1"/>
          <w:sz w:val="21"/>
        </w:rPr>
        <w:t> </w:t>
      </w:r>
      <w:r>
        <w:rPr>
          <w:i/>
          <w:sz w:val="21"/>
        </w:rPr>
        <w:t>our</w:t>
      </w:r>
      <w:r>
        <w:rPr>
          <w:i/>
          <w:spacing w:val="-1"/>
          <w:sz w:val="21"/>
        </w:rPr>
        <w:t> </w:t>
      </w:r>
      <w:r>
        <w:rPr>
          <w:i/>
          <w:sz w:val="21"/>
        </w:rPr>
        <w:t>lifelong friend Geoff Watson, who helped inspire us to pursue a career in statistics.</w:t>
      </w:r>
    </w:p>
    <w:p>
      <w:pPr>
        <w:spacing w:line="211" w:lineRule="auto" w:before="121"/>
        <w:ind w:left="1063" w:right="1163" w:firstLine="0"/>
        <w:jc w:val="center"/>
        <w:rPr>
          <w:i/>
          <w:sz w:val="21"/>
        </w:rPr>
      </w:pPr>
      <w:r>
        <w:rPr>
          <w:i/>
          <w:sz w:val="21"/>
        </w:rPr>
        <w:t>Peter</w:t>
      </w:r>
      <w:r>
        <w:rPr>
          <w:i/>
          <w:spacing w:val="-11"/>
          <w:sz w:val="21"/>
        </w:rPr>
        <w:t> </w:t>
      </w:r>
      <w:r>
        <w:rPr>
          <w:i/>
          <w:sz w:val="21"/>
        </w:rPr>
        <w:t>Gedeck</w:t>
      </w:r>
      <w:r>
        <w:rPr>
          <w:i/>
          <w:spacing w:val="-11"/>
          <w:sz w:val="21"/>
        </w:rPr>
        <w:t> </w:t>
      </w:r>
      <w:r>
        <w:rPr>
          <w:i/>
          <w:sz w:val="21"/>
        </w:rPr>
        <w:t>would</w:t>
      </w:r>
      <w:r>
        <w:rPr>
          <w:i/>
          <w:spacing w:val="-11"/>
          <w:sz w:val="21"/>
        </w:rPr>
        <w:t> </w:t>
      </w:r>
      <w:r>
        <w:rPr>
          <w:i/>
          <w:sz w:val="21"/>
        </w:rPr>
        <w:t>like</w:t>
      </w:r>
      <w:r>
        <w:rPr>
          <w:i/>
          <w:spacing w:val="-11"/>
          <w:sz w:val="21"/>
        </w:rPr>
        <w:t> </w:t>
      </w:r>
      <w:r>
        <w:rPr>
          <w:i/>
          <w:sz w:val="21"/>
        </w:rPr>
        <w:t>to</w:t>
      </w:r>
      <w:r>
        <w:rPr>
          <w:i/>
          <w:spacing w:val="-11"/>
          <w:sz w:val="21"/>
        </w:rPr>
        <w:t> </w:t>
      </w:r>
      <w:r>
        <w:rPr>
          <w:i/>
          <w:sz w:val="21"/>
        </w:rPr>
        <w:t>dedicate</w:t>
      </w:r>
      <w:r>
        <w:rPr>
          <w:i/>
          <w:spacing w:val="-11"/>
          <w:sz w:val="21"/>
        </w:rPr>
        <w:t> </w:t>
      </w:r>
      <w:r>
        <w:rPr>
          <w:i/>
          <w:sz w:val="21"/>
        </w:rPr>
        <w:t>this</w:t>
      </w:r>
      <w:r>
        <w:rPr>
          <w:i/>
          <w:spacing w:val="-11"/>
          <w:sz w:val="21"/>
        </w:rPr>
        <w:t> </w:t>
      </w:r>
      <w:r>
        <w:rPr>
          <w:i/>
          <w:sz w:val="21"/>
        </w:rPr>
        <w:t>book</w:t>
      </w:r>
      <w:r>
        <w:rPr>
          <w:i/>
          <w:spacing w:val="-11"/>
          <w:sz w:val="21"/>
        </w:rPr>
        <w:t> </w:t>
      </w:r>
      <w:r>
        <w:rPr>
          <w:i/>
          <w:sz w:val="21"/>
        </w:rPr>
        <w:t>to</w:t>
      </w:r>
      <w:r>
        <w:rPr>
          <w:i/>
          <w:spacing w:val="-11"/>
          <w:sz w:val="21"/>
        </w:rPr>
        <w:t> </w:t>
      </w:r>
      <w:r>
        <w:rPr>
          <w:i/>
          <w:sz w:val="21"/>
        </w:rPr>
        <w:t>Tim</w:t>
      </w:r>
      <w:r>
        <w:rPr>
          <w:i/>
          <w:spacing w:val="-11"/>
          <w:sz w:val="21"/>
        </w:rPr>
        <w:t> </w:t>
      </w:r>
      <w:r>
        <w:rPr>
          <w:i/>
          <w:sz w:val="21"/>
        </w:rPr>
        <w:t>Clark</w:t>
      </w:r>
      <w:r>
        <w:rPr>
          <w:i/>
          <w:spacing w:val="-11"/>
          <w:sz w:val="21"/>
        </w:rPr>
        <w:t> </w:t>
      </w:r>
      <w:r>
        <w:rPr>
          <w:i/>
          <w:sz w:val="21"/>
        </w:rPr>
        <w:t>and</w:t>
      </w:r>
      <w:r>
        <w:rPr>
          <w:i/>
          <w:spacing w:val="-11"/>
          <w:sz w:val="21"/>
        </w:rPr>
        <w:t> </w:t>
      </w:r>
      <w:r>
        <w:rPr>
          <w:i/>
          <w:sz w:val="21"/>
        </w:rPr>
        <w:t>Christian</w:t>
      </w:r>
      <w:r>
        <w:rPr>
          <w:i/>
          <w:spacing w:val="-11"/>
          <w:sz w:val="21"/>
        </w:rPr>
        <w:t> </w:t>
      </w:r>
      <w:r>
        <w:rPr>
          <w:i/>
          <w:sz w:val="21"/>
        </w:rPr>
        <w:t>Kramer,</w:t>
      </w:r>
      <w:r>
        <w:rPr>
          <w:i/>
          <w:spacing w:val="-11"/>
          <w:sz w:val="21"/>
        </w:rPr>
        <w:t> </w:t>
      </w:r>
      <w:r>
        <w:rPr>
          <w:i/>
          <w:sz w:val="21"/>
        </w:rPr>
        <w:t>with</w:t>
      </w:r>
      <w:r>
        <w:rPr>
          <w:i/>
          <w:sz w:val="21"/>
        </w:rPr>
        <w:t> deep thanks for their scientific collaboration and friendship.</w:t>
      </w:r>
    </w:p>
    <w:p>
      <w:pPr>
        <w:spacing w:after="0" w:line="211" w:lineRule="auto"/>
        <w:jc w:val="center"/>
        <w:rPr>
          <w:sz w:val="21"/>
        </w:rPr>
        <w:sectPr>
          <w:pgSz w:w="10080" w:h="13230"/>
          <w:pgMar w:header="0" w:footer="0" w:top="1500" w:bottom="280" w:left="440" w:right="340"/>
        </w:sectPr>
      </w:pPr>
    </w:p>
    <w:p>
      <w:pPr>
        <w:pStyle w:val="BodyText"/>
        <w:spacing w:before="9"/>
        <w:ind w:left="0"/>
        <w:rPr>
          <w:i/>
          <w:sz w:val="14"/>
        </w:rPr>
      </w:pPr>
    </w:p>
    <w:p>
      <w:pPr>
        <w:spacing w:after="0"/>
        <w:rPr>
          <w:sz w:val="14"/>
        </w:rPr>
        <w:sectPr>
          <w:pgSz w:w="10080" w:h="13230"/>
          <w:pgMar w:header="0" w:footer="0" w:top="1500" w:bottom="280" w:left="440" w:right="340"/>
        </w:sectPr>
      </w:pPr>
    </w:p>
    <w:p>
      <w:pPr>
        <w:pStyle w:val="BodyText"/>
        <w:spacing w:before="3"/>
        <w:ind w:left="0"/>
        <w:rPr>
          <w:i/>
          <w:sz w:val="8"/>
        </w:rPr>
      </w:pPr>
    </w:p>
    <w:p>
      <w:pPr>
        <w:pStyle w:val="BodyText"/>
        <w:spacing w:line="20" w:lineRule="exact"/>
        <w:ind w:left="1000"/>
        <w:rPr>
          <w:sz w:val="2"/>
        </w:rPr>
      </w:pPr>
      <w:r>
        <w:rPr>
          <w:sz w:val="2"/>
        </w:rPr>
        <mc:AlternateContent>
          <mc:Choice Requires="wps">
            <w:drawing>
              <wp:inline distT="0" distB="0" distL="0" distR="0">
                <wp:extent cx="4572000" cy="3175"/>
                <wp:effectExtent l="9525" t="0" r="0" b="6350"/>
                <wp:docPr id="50" name="Group 50"/>
                <wp:cNvGraphicFramePr>
                  <a:graphicFrameLocks/>
                </wp:cNvGraphicFramePr>
                <a:graphic>
                  <a:graphicData uri="http://schemas.microsoft.com/office/word/2010/wordprocessingGroup">
                    <wpg:wgp>
                      <wpg:cNvPr id="50" name="Group 50"/>
                      <wpg:cNvGrpSpPr/>
                      <wpg:grpSpPr>
                        <a:xfrm>
                          <a:off x="0" y="0"/>
                          <a:ext cx="4572000" cy="3175"/>
                          <a:chExt cx="4572000" cy="3175"/>
                        </a:xfrm>
                      </wpg:grpSpPr>
                      <wps:wsp>
                        <wps:cNvPr id="51" name="Graphic 51"/>
                        <wps:cNvSpPr/>
                        <wps:spPr>
                          <a:xfrm>
                            <a:off x="0" y="1587"/>
                            <a:ext cx="4572000" cy="1270"/>
                          </a:xfrm>
                          <a:custGeom>
                            <a:avLst/>
                            <a:gdLst/>
                            <a:ahLst/>
                            <a:cxnLst/>
                            <a:rect l="l" t="t" r="r" b="b"/>
                            <a:pathLst>
                              <a:path w="4572000" h="0">
                                <a:moveTo>
                                  <a:pt x="0" y="0"/>
                                </a:moveTo>
                                <a:lnTo>
                                  <a:pt x="457200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25pt;mso-position-horizontal-relative:char;mso-position-vertical-relative:line" id="docshapegroup43" coordorigin="0,0" coordsize="7200,5">
                <v:line style="position:absolute" from="0,3" to="7200,3" stroked="true" strokeweight=".25pt" strokecolor="#000000">
                  <v:stroke dashstyle="solid"/>
                </v:line>
              </v:group>
            </w:pict>
          </mc:Fallback>
        </mc:AlternateContent>
      </w:r>
      <w:r>
        <w:rPr>
          <w:sz w:val="2"/>
        </w:rPr>
      </w:r>
    </w:p>
    <w:p>
      <w:pPr>
        <w:spacing w:before="0"/>
        <w:ind w:left="5312" w:right="0" w:firstLine="0"/>
        <w:jc w:val="left"/>
        <w:rPr>
          <w:rFonts w:ascii="Myriad Pro Light Cond"/>
          <w:b/>
          <w:sz w:val="50"/>
        </w:rPr>
      </w:pPr>
      <w:bookmarkStart w:name="Table of Contents" w:id="3"/>
      <w:bookmarkEnd w:id="3"/>
      <w:r>
        <w:rPr/>
      </w:r>
      <w:r>
        <w:rPr>
          <w:rFonts w:ascii="Myriad Pro Light Cond"/>
          <w:b/>
          <w:sz w:val="50"/>
        </w:rPr>
        <w:t>Table</w:t>
      </w:r>
      <w:r>
        <w:rPr>
          <w:rFonts w:ascii="Myriad Pro Light Cond"/>
          <w:b/>
          <w:spacing w:val="-2"/>
          <w:sz w:val="50"/>
        </w:rPr>
        <w:t> </w:t>
      </w:r>
      <w:r>
        <w:rPr>
          <w:rFonts w:ascii="Myriad Pro Light Cond"/>
          <w:b/>
          <w:sz w:val="50"/>
        </w:rPr>
        <w:t>of </w:t>
      </w:r>
      <w:r>
        <w:rPr>
          <w:rFonts w:ascii="Myriad Pro Light Cond"/>
          <w:b/>
          <w:spacing w:val="-2"/>
          <w:sz w:val="50"/>
        </w:rPr>
        <w:t>Contents</w:t>
      </w:r>
    </w:p>
    <w:p>
      <w:pPr>
        <w:pStyle w:val="BodyText"/>
        <w:ind w:left="0"/>
        <w:rPr>
          <w:rFonts w:ascii="Myriad Pro Light Cond"/>
          <w:b/>
          <w:sz w:val="50"/>
        </w:rPr>
      </w:pPr>
    </w:p>
    <w:p>
      <w:pPr>
        <w:pStyle w:val="BodyText"/>
        <w:ind w:left="0"/>
        <w:rPr>
          <w:rFonts w:ascii="Myriad Pro Light Cond"/>
          <w:b/>
          <w:sz w:val="50"/>
        </w:rPr>
      </w:pPr>
    </w:p>
    <w:p>
      <w:pPr>
        <w:pStyle w:val="BodyText"/>
        <w:ind w:left="0"/>
        <w:rPr>
          <w:rFonts w:ascii="Myriad Pro Light Cond"/>
          <w:b/>
          <w:sz w:val="50"/>
        </w:rPr>
      </w:pPr>
    </w:p>
    <w:p>
      <w:pPr>
        <w:pStyle w:val="BodyText"/>
        <w:spacing w:before="115"/>
        <w:ind w:left="0"/>
        <w:rPr>
          <w:rFonts w:ascii="Myriad Pro Light Cond"/>
          <w:b/>
          <w:sz w:val="50"/>
        </w:rPr>
      </w:pPr>
    </w:p>
    <w:p>
      <w:pPr>
        <w:spacing w:after="0"/>
        <w:rPr>
          <w:rFonts w:ascii="Myriad Pro Light Cond"/>
          <w:sz w:val="50"/>
        </w:rPr>
        <w:sectPr>
          <w:footerReference w:type="default" r:id="rId15"/>
          <w:footerReference w:type="even" r:id="rId16"/>
          <w:pgSz w:w="10080" w:h="13230"/>
          <w:pgMar w:header="0" w:footer="885" w:top="1320" w:bottom="1524" w:left="440" w:right="340"/>
          <w:pgNumType w:start="5"/>
        </w:sectPr>
      </w:pPr>
    </w:p>
    <w:sdt>
      <w:sdtPr>
        <w:docPartObj>
          <w:docPartGallery w:val="Table of Contents"/>
          <w:docPartUnique/>
        </w:docPartObj>
      </w:sdtPr>
      <w:sdtEndPr/>
      <w:sdtContent>
        <w:p>
          <w:pPr>
            <w:pStyle w:val="TOC1"/>
            <w:tabs>
              <w:tab w:pos="8199" w:val="right" w:leader="dot"/>
            </w:tabs>
            <w:spacing w:line="240" w:lineRule="auto" w:before="0"/>
            <w:ind w:left="1000" w:firstLine="0"/>
            <w:rPr>
              <w:b/>
            </w:rPr>
          </w:pPr>
          <w:hyperlink w:history="true" w:anchor="_bookmark0">
            <w:r>
              <w:rPr>
                <w:b/>
                <w:color w:val="231F20"/>
                <w:spacing w:val="-2"/>
              </w:rPr>
              <w:t>Preface.</w:t>
            </w:r>
            <w:r>
              <w:rPr>
                <w:b/>
                <w:color w:val="231F20"/>
              </w:rPr>
              <w:tab/>
            </w:r>
            <w:r>
              <w:rPr>
                <w:b/>
                <w:color w:val="231F20"/>
                <w:spacing w:val="-4"/>
              </w:rPr>
              <w:t>xiii</w:t>
            </w:r>
          </w:hyperlink>
        </w:p>
        <w:p>
          <w:pPr>
            <w:pStyle w:val="TOC1"/>
            <w:numPr>
              <w:ilvl w:val="0"/>
              <w:numId w:val="2"/>
            </w:numPr>
            <w:tabs>
              <w:tab w:pos="1287" w:val="left" w:leader="none"/>
              <w:tab w:pos="8199" w:val="right" w:leader="dot"/>
            </w:tabs>
            <w:spacing w:line="283" w:lineRule="exact" w:before="216" w:after="0"/>
            <w:ind w:left="1287" w:right="0" w:hanging="269"/>
            <w:jc w:val="left"/>
            <w:rPr>
              <w:b/>
            </w:rPr>
          </w:pPr>
          <w:hyperlink w:history="true" w:anchor="_bookmark1">
            <w:r>
              <w:rPr>
                <w:b/>
                <w:color w:val="231F20"/>
              </w:rPr>
              <w:t>Exploratory Data </w:t>
            </w:r>
            <w:r>
              <w:rPr>
                <w:b/>
                <w:color w:val="231F20"/>
                <w:spacing w:val="-2"/>
              </w:rPr>
              <w:t>Analysis.</w:t>
            </w:r>
            <w:r>
              <w:rPr>
                <w:b/>
                <w:color w:val="231F20"/>
              </w:rPr>
              <w:tab/>
            </w:r>
            <w:r>
              <w:rPr>
                <w:b/>
                <w:color w:val="231F20"/>
                <w:spacing w:val="-10"/>
              </w:rPr>
              <w:t>1</w:t>
            </w:r>
          </w:hyperlink>
        </w:p>
        <w:p>
          <w:pPr>
            <w:pStyle w:val="TOC2"/>
            <w:tabs>
              <w:tab w:pos="8199" w:val="right" w:leader="none"/>
            </w:tabs>
            <w:spacing w:line="263" w:lineRule="exact"/>
            <w:ind w:left="1288"/>
          </w:pPr>
          <w:hyperlink w:history="true" w:anchor="_bookmark8">
            <w:r>
              <w:rPr>
                <w:color w:val="231F20"/>
              </w:rPr>
              <w:t>Elements</w:t>
            </w:r>
            <w:r>
              <w:rPr>
                <w:color w:val="231F20"/>
                <w:spacing w:val="-4"/>
              </w:rPr>
              <w:t> </w:t>
            </w:r>
            <w:r>
              <w:rPr>
                <w:color w:val="231F20"/>
              </w:rPr>
              <w:t>of</w:t>
            </w:r>
            <w:r>
              <w:rPr>
                <w:color w:val="231F20"/>
                <w:spacing w:val="-1"/>
              </w:rPr>
              <w:t> </w:t>
            </w:r>
            <w:r>
              <w:rPr>
                <w:color w:val="231F20"/>
              </w:rPr>
              <w:t>Structured</w:t>
            </w:r>
            <w:r>
              <w:rPr>
                <w:color w:val="231F20"/>
                <w:spacing w:val="-1"/>
              </w:rPr>
              <w:t> </w:t>
            </w:r>
            <w:r>
              <w:rPr>
                <w:color w:val="231F20"/>
                <w:spacing w:val="-4"/>
              </w:rPr>
              <w:t>Data</w:t>
            </w:r>
          </w:hyperlink>
          <w:r>
            <w:rPr>
              <w:color w:val="231F20"/>
            </w:rPr>
            <w:tab/>
          </w:r>
          <w:r>
            <w:rPr>
              <w:color w:val="231F20"/>
              <w:spacing w:val="-10"/>
            </w:rPr>
            <w:t>2</w:t>
          </w:r>
        </w:p>
        <w:p>
          <w:pPr>
            <w:pStyle w:val="TOC3"/>
            <w:tabs>
              <w:tab w:pos="8199" w:val="right" w:leader="none"/>
            </w:tabs>
          </w:pPr>
          <w:hyperlink w:history="true" w:anchor="_bookmark17">
            <w:r>
              <w:rPr>
                <w:color w:val="231F20"/>
              </w:rPr>
              <w:t>Further</w:t>
            </w:r>
            <w:r>
              <w:rPr>
                <w:color w:val="231F20"/>
                <w:spacing w:val="-5"/>
              </w:rPr>
              <w:t> </w:t>
            </w:r>
            <w:r>
              <w:rPr>
                <w:color w:val="231F20"/>
                <w:spacing w:val="-2"/>
              </w:rPr>
              <w:t>Reading</w:t>
            </w:r>
          </w:hyperlink>
          <w:r>
            <w:rPr>
              <w:color w:val="231F20"/>
            </w:rPr>
            <w:tab/>
          </w:r>
          <w:r>
            <w:rPr>
              <w:color w:val="231F20"/>
              <w:spacing w:val="-10"/>
            </w:rPr>
            <w:t>4</w:t>
          </w:r>
        </w:p>
        <w:p>
          <w:pPr>
            <w:pStyle w:val="TOC2"/>
            <w:tabs>
              <w:tab w:pos="8199" w:val="right" w:leader="none"/>
            </w:tabs>
            <w:ind w:left="1288"/>
          </w:pPr>
          <w:hyperlink w:history="true" w:anchor="_bookmark22">
            <w:r>
              <w:rPr>
                <w:color w:val="231F20"/>
              </w:rPr>
              <w:t>Rectangular </w:t>
            </w:r>
            <w:r>
              <w:rPr>
                <w:color w:val="231F20"/>
                <w:spacing w:val="-4"/>
              </w:rPr>
              <w:t>Data</w:t>
            </w:r>
          </w:hyperlink>
          <w:r>
            <w:rPr>
              <w:color w:val="231F20"/>
            </w:rPr>
            <w:tab/>
          </w:r>
          <w:r>
            <w:rPr>
              <w:color w:val="231F20"/>
              <w:spacing w:val="-12"/>
            </w:rPr>
            <w:t>4</w:t>
          </w:r>
        </w:p>
        <w:p>
          <w:pPr>
            <w:pStyle w:val="TOC3"/>
            <w:tabs>
              <w:tab w:pos="8199" w:val="right" w:leader="none"/>
            </w:tabs>
          </w:pPr>
          <w:hyperlink w:history="true" w:anchor="_bookmark32">
            <w:r>
              <w:rPr>
                <w:color w:val="231F20"/>
              </w:rPr>
              <w:t>Data</w:t>
            </w:r>
            <w:r>
              <w:rPr>
                <w:color w:val="231F20"/>
                <w:spacing w:val="-2"/>
              </w:rPr>
              <w:t> </w:t>
            </w:r>
            <w:r>
              <w:rPr>
                <w:color w:val="231F20"/>
              </w:rPr>
              <w:t>Frames</w:t>
            </w:r>
            <w:r>
              <w:rPr>
                <w:color w:val="231F20"/>
                <w:spacing w:val="-1"/>
              </w:rPr>
              <w:t> </w:t>
            </w:r>
            <w:r>
              <w:rPr>
                <w:color w:val="231F20"/>
              </w:rPr>
              <w:t>and</w:t>
            </w:r>
            <w:r>
              <w:rPr>
                <w:color w:val="231F20"/>
                <w:spacing w:val="-1"/>
              </w:rPr>
              <w:t> </w:t>
            </w:r>
            <w:r>
              <w:rPr>
                <w:color w:val="231F20"/>
                <w:spacing w:val="-2"/>
              </w:rPr>
              <w:t>Indexes</w:t>
            </w:r>
          </w:hyperlink>
          <w:r>
            <w:rPr>
              <w:color w:val="231F20"/>
            </w:rPr>
            <w:tab/>
          </w:r>
          <w:r>
            <w:rPr>
              <w:color w:val="231F20"/>
              <w:spacing w:val="-10"/>
            </w:rPr>
            <w:t>6</w:t>
          </w:r>
        </w:p>
        <w:p>
          <w:pPr>
            <w:pStyle w:val="TOC3"/>
            <w:tabs>
              <w:tab w:pos="8199" w:val="right" w:leader="none"/>
            </w:tabs>
          </w:pPr>
          <w:hyperlink w:history="true" w:anchor="_bookmark38">
            <w:r>
              <w:rPr>
                <w:color w:val="231F20"/>
              </w:rPr>
              <w:t>Nonrectangular</w:t>
            </w:r>
            <w:r>
              <w:rPr>
                <w:color w:val="231F20"/>
                <w:spacing w:val="-7"/>
              </w:rPr>
              <w:t> </w:t>
            </w:r>
            <w:r>
              <w:rPr>
                <w:color w:val="231F20"/>
              </w:rPr>
              <w:t>Data</w:t>
            </w:r>
            <w:r>
              <w:rPr>
                <w:color w:val="231F20"/>
                <w:spacing w:val="-5"/>
              </w:rPr>
              <w:t> </w:t>
            </w:r>
            <w:r>
              <w:rPr>
                <w:color w:val="231F20"/>
                <w:spacing w:val="-2"/>
              </w:rPr>
              <w:t>Structures</w:t>
            </w:r>
          </w:hyperlink>
          <w:r>
            <w:rPr>
              <w:color w:val="231F20"/>
            </w:rPr>
            <w:tab/>
          </w:r>
          <w:r>
            <w:rPr>
              <w:color w:val="231F20"/>
              <w:spacing w:val="-10"/>
            </w:rPr>
            <w:t>6</w:t>
          </w:r>
        </w:p>
        <w:p>
          <w:pPr>
            <w:pStyle w:val="TOC3"/>
            <w:tabs>
              <w:tab w:pos="8199" w:val="right" w:leader="none"/>
            </w:tabs>
          </w:pPr>
          <w:hyperlink w:history="true" w:anchor="_bookmark45">
            <w:r>
              <w:rPr>
                <w:color w:val="231F20"/>
              </w:rPr>
              <w:t>Further</w:t>
            </w:r>
            <w:r>
              <w:rPr>
                <w:color w:val="231F20"/>
                <w:spacing w:val="-5"/>
              </w:rPr>
              <w:t> </w:t>
            </w:r>
            <w:r>
              <w:rPr>
                <w:color w:val="231F20"/>
                <w:spacing w:val="-2"/>
              </w:rPr>
              <w:t>Reading</w:t>
            </w:r>
          </w:hyperlink>
          <w:r>
            <w:rPr>
              <w:color w:val="231F20"/>
            </w:rPr>
            <w:tab/>
          </w:r>
          <w:r>
            <w:rPr>
              <w:color w:val="231F20"/>
              <w:spacing w:val="-10"/>
            </w:rPr>
            <w:t>7</w:t>
          </w:r>
        </w:p>
        <w:p>
          <w:pPr>
            <w:pStyle w:val="TOC2"/>
            <w:tabs>
              <w:tab w:pos="8199" w:val="right" w:leader="none"/>
            </w:tabs>
            <w:ind w:left="1288"/>
          </w:pPr>
          <w:hyperlink w:history="true" w:anchor="_bookmark46">
            <w:r>
              <w:rPr>
                <w:color w:val="231F20"/>
              </w:rPr>
              <w:t>Estimates</w:t>
            </w:r>
            <w:r>
              <w:rPr>
                <w:color w:val="231F20"/>
                <w:spacing w:val="-2"/>
              </w:rPr>
              <w:t> </w:t>
            </w:r>
            <w:r>
              <w:rPr>
                <w:color w:val="231F20"/>
              </w:rPr>
              <w:t>of</w:t>
            </w:r>
            <w:r>
              <w:rPr>
                <w:color w:val="231F20"/>
                <w:spacing w:val="-2"/>
              </w:rPr>
              <w:t> Location</w:t>
            </w:r>
          </w:hyperlink>
          <w:r>
            <w:rPr>
              <w:color w:val="231F20"/>
            </w:rPr>
            <w:tab/>
          </w:r>
          <w:r>
            <w:rPr>
              <w:color w:val="231F20"/>
              <w:spacing w:val="-10"/>
            </w:rPr>
            <w:t>7</w:t>
          </w:r>
        </w:p>
        <w:p>
          <w:pPr>
            <w:pStyle w:val="TOC3"/>
            <w:tabs>
              <w:tab w:pos="8199" w:val="right" w:leader="none"/>
            </w:tabs>
          </w:pPr>
          <w:hyperlink w:history="true" w:anchor="_bookmark59">
            <w:r>
              <w:rPr>
                <w:color w:val="231F20"/>
                <w:spacing w:val="-4"/>
              </w:rPr>
              <w:t>Mean</w:t>
            </w:r>
          </w:hyperlink>
          <w:r>
            <w:rPr>
              <w:color w:val="231F20"/>
            </w:rPr>
            <w:tab/>
          </w:r>
          <w:r>
            <w:rPr>
              <w:color w:val="231F20"/>
              <w:spacing w:val="-10"/>
            </w:rPr>
            <w:t>9</w:t>
          </w:r>
        </w:p>
        <w:p>
          <w:pPr>
            <w:pStyle w:val="TOC3"/>
            <w:tabs>
              <w:tab w:pos="8199" w:val="right" w:leader="none"/>
            </w:tabs>
          </w:pPr>
          <w:hyperlink w:history="true" w:anchor="_bookmark64">
            <w:r>
              <w:rPr>
                <w:color w:val="231F20"/>
              </w:rPr>
              <w:t>Median</w:t>
            </w:r>
            <w:r>
              <w:rPr>
                <w:color w:val="231F20"/>
                <w:spacing w:val="-4"/>
              </w:rPr>
              <w:t> </w:t>
            </w:r>
            <w:r>
              <w:rPr>
                <w:color w:val="231F20"/>
              </w:rPr>
              <w:t>and</w:t>
            </w:r>
            <w:r>
              <w:rPr>
                <w:color w:val="231F20"/>
                <w:spacing w:val="-2"/>
              </w:rPr>
              <w:t> </w:t>
            </w:r>
            <w:r>
              <w:rPr>
                <w:color w:val="231F20"/>
              </w:rPr>
              <w:t>Robust</w:t>
            </w:r>
            <w:r>
              <w:rPr>
                <w:color w:val="231F20"/>
                <w:spacing w:val="-2"/>
              </w:rPr>
              <w:t> Estimates</w:t>
            </w:r>
          </w:hyperlink>
          <w:r>
            <w:rPr>
              <w:color w:val="231F20"/>
            </w:rPr>
            <w:tab/>
          </w:r>
          <w:r>
            <w:rPr>
              <w:color w:val="231F20"/>
              <w:spacing w:val="-5"/>
            </w:rPr>
            <w:t>10</w:t>
          </w:r>
        </w:p>
        <w:p>
          <w:pPr>
            <w:pStyle w:val="TOC3"/>
            <w:tabs>
              <w:tab w:pos="8199" w:val="right" w:leader="none"/>
            </w:tabs>
          </w:pPr>
          <w:hyperlink w:history="true" w:anchor="_bookmark71">
            <w:r>
              <w:rPr>
                <w:color w:val="231F20"/>
              </w:rPr>
              <w:t>Example:</w:t>
            </w:r>
            <w:r>
              <w:rPr>
                <w:color w:val="231F20"/>
                <w:spacing w:val="-5"/>
              </w:rPr>
              <w:t> </w:t>
            </w:r>
            <w:r>
              <w:rPr>
                <w:color w:val="231F20"/>
              </w:rPr>
              <w:t>Location</w:t>
            </w:r>
            <w:r>
              <w:rPr>
                <w:color w:val="231F20"/>
                <w:spacing w:val="-4"/>
              </w:rPr>
              <w:t> </w:t>
            </w:r>
            <w:r>
              <w:rPr>
                <w:color w:val="231F20"/>
              </w:rPr>
              <w:t>Estimates</w:t>
            </w:r>
            <w:r>
              <w:rPr>
                <w:color w:val="231F20"/>
                <w:spacing w:val="-4"/>
              </w:rPr>
              <w:t> </w:t>
            </w:r>
            <w:r>
              <w:rPr>
                <w:color w:val="231F20"/>
              </w:rPr>
              <w:t>of</w:t>
            </w:r>
            <w:r>
              <w:rPr>
                <w:color w:val="231F20"/>
                <w:spacing w:val="-5"/>
              </w:rPr>
              <w:t> </w:t>
            </w:r>
            <w:r>
              <w:rPr>
                <w:color w:val="231F20"/>
              </w:rPr>
              <w:t>Population</w:t>
            </w:r>
            <w:r>
              <w:rPr>
                <w:color w:val="231F20"/>
                <w:spacing w:val="-4"/>
              </w:rPr>
              <w:t> </w:t>
            </w:r>
            <w:r>
              <w:rPr>
                <w:color w:val="231F20"/>
              </w:rPr>
              <w:t>and</w:t>
            </w:r>
            <w:r>
              <w:rPr>
                <w:color w:val="231F20"/>
                <w:spacing w:val="-4"/>
              </w:rPr>
              <w:t> </w:t>
            </w:r>
            <w:r>
              <w:rPr>
                <w:color w:val="231F20"/>
              </w:rPr>
              <w:t>Murder</w:t>
            </w:r>
            <w:r>
              <w:rPr>
                <w:color w:val="231F20"/>
                <w:spacing w:val="-4"/>
              </w:rPr>
              <w:t> </w:t>
            </w:r>
            <w:r>
              <w:rPr>
                <w:color w:val="231F20"/>
                <w:spacing w:val="-2"/>
              </w:rPr>
              <w:t>Rates</w:t>
            </w:r>
          </w:hyperlink>
          <w:r>
            <w:rPr>
              <w:color w:val="231F20"/>
            </w:rPr>
            <w:tab/>
          </w:r>
          <w:r>
            <w:rPr>
              <w:color w:val="231F20"/>
              <w:spacing w:val="-5"/>
            </w:rPr>
            <w:t>12</w:t>
          </w:r>
        </w:p>
        <w:p>
          <w:pPr>
            <w:pStyle w:val="TOC3"/>
            <w:tabs>
              <w:tab w:pos="8199" w:val="right" w:leader="none"/>
            </w:tabs>
          </w:pPr>
          <w:hyperlink w:history="true" w:anchor="_bookmark75">
            <w:r>
              <w:rPr>
                <w:color w:val="231F20"/>
              </w:rPr>
              <w:t>Further</w:t>
            </w:r>
            <w:r>
              <w:rPr>
                <w:color w:val="231F20"/>
                <w:spacing w:val="-5"/>
              </w:rPr>
              <w:t> </w:t>
            </w:r>
            <w:r>
              <w:rPr>
                <w:color w:val="231F20"/>
                <w:spacing w:val="-2"/>
              </w:rPr>
              <w:t>Reading</w:t>
            </w:r>
          </w:hyperlink>
          <w:r>
            <w:rPr>
              <w:color w:val="231F20"/>
            </w:rPr>
            <w:tab/>
          </w:r>
          <w:r>
            <w:rPr>
              <w:color w:val="231F20"/>
              <w:spacing w:val="-5"/>
            </w:rPr>
            <w:t>13</w:t>
          </w:r>
        </w:p>
        <w:p>
          <w:pPr>
            <w:pStyle w:val="TOC2"/>
            <w:tabs>
              <w:tab w:pos="8199" w:val="right" w:leader="none"/>
            </w:tabs>
            <w:ind w:left="1288"/>
          </w:pPr>
          <w:hyperlink w:history="true" w:anchor="_bookmark76">
            <w:r>
              <w:rPr>
                <w:color w:val="231F20"/>
              </w:rPr>
              <w:t>Estimates</w:t>
            </w:r>
            <w:r>
              <w:rPr>
                <w:color w:val="231F20"/>
                <w:spacing w:val="-4"/>
              </w:rPr>
              <w:t> </w:t>
            </w:r>
            <w:r>
              <w:rPr>
                <w:color w:val="231F20"/>
              </w:rPr>
              <w:t>of</w:t>
            </w:r>
            <w:r>
              <w:rPr>
                <w:color w:val="231F20"/>
                <w:spacing w:val="-2"/>
              </w:rPr>
              <w:t> Variability</w:t>
            </w:r>
          </w:hyperlink>
          <w:r>
            <w:rPr>
              <w:color w:val="231F20"/>
            </w:rPr>
            <w:tab/>
          </w:r>
          <w:r>
            <w:rPr>
              <w:color w:val="231F20"/>
              <w:spacing w:val="-5"/>
            </w:rPr>
            <w:t>13</w:t>
          </w:r>
        </w:p>
        <w:p>
          <w:pPr>
            <w:pStyle w:val="TOC3"/>
            <w:tabs>
              <w:tab w:pos="8199" w:val="right" w:leader="none"/>
            </w:tabs>
          </w:pPr>
          <w:hyperlink w:history="true" w:anchor="_bookmark89">
            <w:r>
              <w:rPr>
                <w:color w:val="231F20"/>
              </w:rPr>
              <w:t>Standard</w:t>
            </w:r>
            <w:r>
              <w:rPr>
                <w:color w:val="231F20"/>
                <w:spacing w:val="-2"/>
              </w:rPr>
              <w:t> </w:t>
            </w:r>
            <w:r>
              <w:rPr>
                <w:color w:val="231F20"/>
              </w:rPr>
              <w:t>Deviation</w:t>
            </w:r>
            <w:r>
              <w:rPr>
                <w:color w:val="231F20"/>
                <w:spacing w:val="-2"/>
              </w:rPr>
              <w:t> </w:t>
            </w:r>
            <w:r>
              <w:rPr>
                <w:color w:val="231F20"/>
              </w:rPr>
              <w:t>and</w:t>
            </w:r>
            <w:r>
              <w:rPr>
                <w:color w:val="231F20"/>
                <w:spacing w:val="-2"/>
              </w:rPr>
              <w:t> </w:t>
            </w:r>
            <w:r>
              <w:rPr>
                <w:color w:val="231F20"/>
              </w:rPr>
              <w:t>Related</w:t>
            </w:r>
            <w:r>
              <w:rPr>
                <w:color w:val="231F20"/>
                <w:spacing w:val="-2"/>
              </w:rPr>
              <w:t> Estimates</w:t>
            </w:r>
          </w:hyperlink>
          <w:r>
            <w:rPr>
              <w:color w:val="231F20"/>
            </w:rPr>
            <w:tab/>
          </w:r>
          <w:r>
            <w:rPr>
              <w:color w:val="231F20"/>
              <w:spacing w:val="-5"/>
            </w:rPr>
            <w:t>14</w:t>
          </w:r>
        </w:p>
        <w:p>
          <w:pPr>
            <w:pStyle w:val="TOC3"/>
            <w:tabs>
              <w:tab w:pos="8199" w:val="right" w:leader="none"/>
            </w:tabs>
          </w:pPr>
          <w:hyperlink w:history="true" w:anchor="_bookmark99">
            <w:r>
              <w:rPr>
                <w:color w:val="231F20"/>
              </w:rPr>
              <w:t>Estimates</w:t>
            </w:r>
            <w:r>
              <w:rPr>
                <w:color w:val="231F20"/>
                <w:spacing w:val="-2"/>
              </w:rPr>
              <w:t> </w:t>
            </w:r>
            <w:r>
              <w:rPr>
                <w:color w:val="231F20"/>
              </w:rPr>
              <w:t>Based</w:t>
            </w:r>
            <w:r>
              <w:rPr>
                <w:color w:val="231F20"/>
                <w:spacing w:val="-1"/>
              </w:rPr>
              <w:t> </w:t>
            </w:r>
            <w:r>
              <w:rPr>
                <w:color w:val="231F20"/>
              </w:rPr>
              <w:t>on</w:t>
            </w:r>
            <w:r>
              <w:rPr>
                <w:color w:val="231F20"/>
                <w:spacing w:val="-1"/>
              </w:rPr>
              <w:t> </w:t>
            </w:r>
            <w:r>
              <w:rPr>
                <w:color w:val="231F20"/>
                <w:spacing w:val="-2"/>
              </w:rPr>
              <w:t>Percentiles</w:t>
            </w:r>
          </w:hyperlink>
          <w:r>
            <w:rPr>
              <w:color w:val="231F20"/>
            </w:rPr>
            <w:tab/>
          </w:r>
          <w:r>
            <w:rPr>
              <w:color w:val="231F20"/>
              <w:spacing w:val="-5"/>
            </w:rPr>
            <w:t>16</w:t>
          </w:r>
        </w:p>
        <w:p>
          <w:pPr>
            <w:pStyle w:val="TOC3"/>
            <w:tabs>
              <w:tab w:pos="8199" w:val="right" w:leader="none"/>
            </w:tabs>
          </w:pPr>
          <w:hyperlink w:history="true" w:anchor="_bookmark106">
            <w:r>
              <w:rPr>
                <w:color w:val="231F20"/>
              </w:rPr>
              <w:t>Example:</w:t>
            </w:r>
            <w:r>
              <w:rPr>
                <w:color w:val="231F20"/>
                <w:spacing w:val="-7"/>
              </w:rPr>
              <w:t> </w:t>
            </w:r>
            <w:r>
              <w:rPr>
                <w:color w:val="231F20"/>
              </w:rPr>
              <w:t>Variability</w:t>
            </w:r>
            <w:r>
              <w:rPr>
                <w:color w:val="231F20"/>
                <w:spacing w:val="-7"/>
              </w:rPr>
              <w:t> </w:t>
            </w:r>
            <w:r>
              <w:rPr>
                <w:color w:val="231F20"/>
              </w:rPr>
              <w:t>Estimates</w:t>
            </w:r>
            <w:r>
              <w:rPr>
                <w:color w:val="231F20"/>
                <w:spacing w:val="-6"/>
              </w:rPr>
              <w:t> </w:t>
            </w:r>
            <w:r>
              <w:rPr>
                <w:color w:val="231F20"/>
              </w:rPr>
              <w:t>of</w:t>
            </w:r>
            <w:r>
              <w:rPr>
                <w:color w:val="231F20"/>
                <w:spacing w:val="-7"/>
              </w:rPr>
              <w:t> </w:t>
            </w:r>
            <w:r>
              <w:rPr>
                <w:color w:val="231F20"/>
              </w:rPr>
              <w:t>State</w:t>
            </w:r>
            <w:r>
              <w:rPr>
                <w:color w:val="231F20"/>
                <w:spacing w:val="-6"/>
              </w:rPr>
              <w:t> </w:t>
            </w:r>
            <w:r>
              <w:rPr>
                <w:color w:val="231F20"/>
                <w:spacing w:val="-2"/>
              </w:rPr>
              <w:t>Population</w:t>
            </w:r>
          </w:hyperlink>
          <w:r>
            <w:rPr>
              <w:color w:val="231F20"/>
            </w:rPr>
            <w:tab/>
          </w:r>
          <w:r>
            <w:rPr>
              <w:color w:val="231F20"/>
              <w:spacing w:val="-5"/>
            </w:rPr>
            <w:t>18</w:t>
          </w:r>
        </w:p>
        <w:p>
          <w:pPr>
            <w:pStyle w:val="TOC3"/>
            <w:tabs>
              <w:tab w:pos="8199" w:val="right" w:leader="none"/>
            </w:tabs>
          </w:pPr>
          <w:hyperlink w:history="true" w:anchor="_bookmark111">
            <w:r>
              <w:rPr>
                <w:color w:val="231F20"/>
              </w:rPr>
              <w:t>Further</w:t>
            </w:r>
            <w:r>
              <w:rPr>
                <w:color w:val="231F20"/>
                <w:spacing w:val="-5"/>
              </w:rPr>
              <w:t> </w:t>
            </w:r>
            <w:r>
              <w:rPr>
                <w:color w:val="231F20"/>
                <w:spacing w:val="-2"/>
              </w:rPr>
              <w:t>Reading</w:t>
            </w:r>
          </w:hyperlink>
          <w:r>
            <w:rPr>
              <w:color w:val="231F20"/>
            </w:rPr>
            <w:tab/>
          </w:r>
          <w:r>
            <w:rPr>
              <w:color w:val="231F20"/>
              <w:spacing w:val="-5"/>
            </w:rPr>
            <w:t>19</w:t>
          </w:r>
        </w:p>
        <w:p>
          <w:pPr>
            <w:pStyle w:val="TOC2"/>
            <w:tabs>
              <w:tab w:pos="8199" w:val="right" w:leader="none"/>
            </w:tabs>
            <w:ind w:left="1288"/>
          </w:pPr>
          <w:hyperlink w:history="true" w:anchor="_bookmark112">
            <w:r>
              <w:rPr>
                <w:color w:val="231F20"/>
              </w:rPr>
              <w:t>Exploring</w:t>
            </w:r>
            <w:r>
              <w:rPr>
                <w:color w:val="231F20"/>
                <w:spacing w:val="-2"/>
              </w:rPr>
              <w:t> </w:t>
            </w:r>
            <w:r>
              <w:rPr>
                <w:color w:val="231F20"/>
              </w:rPr>
              <w:t>the</w:t>
            </w:r>
            <w:r>
              <w:rPr>
                <w:color w:val="231F20"/>
                <w:spacing w:val="-1"/>
              </w:rPr>
              <w:t> </w:t>
            </w:r>
            <w:r>
              <w:rPr>
                <w:color w:val="231F20"/>
              </w:rPr>
              <w:t>Data</w:t>
            </w:r>
            <w:r>
              <w:rPr>
                <w:color w:val="231F20"/>
                <w:spacing w:val="-1"/>
              </w:rPr>
              <w:t> </w:t>
            </w:r>
            <w:r>
              <w:rPr>
                <w:color w:val="231F20"/>
                <w:spacing w:val="-2"/>
              </w:rPr>
              <w:t>Distribution</w:t>
            </w:r>
          </w:hyperlink>
          <w:r>
            <w:rPr>
              <w:color w:val="231F20"/>
            </w:rPr>
            <w:tab/>
          </w:r>
          <w:r>
            <w:rPr>
              <w:color w:val="231F20"/>
              <w:spacing w:val="-5"/>
            </w:rPr>
            <w:t>19</w:t>
          </w:r>
        </w:p>
        <w:p>
          <w:pPr>
            <w:pStyle w:val="TOC3"/>
            <w:tabs>
              <w:tab w:pos="8199" w:val="right" w:leader="none"/>
            </w:tabs>
          </w:pPr>
          <w:hyperlink w:history="true" w:anchor="_bookmark119">
            <w:r>
              <w:rPr>
                <w:color w:val="231F20"/>
              </w:rPr>
              <w:t>Percentiles</w:t>
            </w:r>
            <w:r>
              <w:rPr>
                <w:color w:val="231F20"/>
                <w:spacing w:val="-8"/>
              </w:rPr>
              <w:t> </w:t>
            </w:r>
            <w:r>
              <w:rPr>
                <w:color w:val="231F20"/>
              </w:rPr>
              <w:t>and</w:t>
            </w:r>
            <w:r>
              <w:rPr>
                <w:color w:val="231F20"/>
                <w:spacing w:val="-5"/>
              </w:rPr>
              <w:t> </w:t>
            </w:r>
            <w:r>
              <w:rPr>
                <w:color w:val="231F20"/>
                <w:spacing w:val="-2"/>
              </w:rPr>
              <w:t>Boxplots</w:t>
            </w:r>
          </w:hyperlink>
          <w:r>
            <w:rPr>
              <w:color w:val="231F20"/>
            </w:rPr>
            <w:tab/>
          </w:r>
          <w:r>
            <w:rPr>
              <w:color w:val="231F20"/>
              <w:spacing w:val="-5"/>
            </w:rPr>
            <w:t>20</w:t>
          </w:r>
        </w:p>
        <w:p>
          <w:pPr>
            <w:pStyle w:val="TOC3"/>
            <w:tabs>
              <w:tab w:pos="8199" w:val="right" w:leader="none"/>
            </w:tabs>
          </w:pPr>
          <w:hyperlink w:history="true" w:anchor="_bookmark126">
            <w:r>
              <w:rPr>
                <w:color w:val="231F20"/>
              </w:rPr>
              <w:t>Frequency</w:t>
            </w:r>
            <w:r>
              <w:rPr>
                <w:color w:val="231F20"/>
                <w:spacing w:val="-9"/>
              </w:rPr>
              <w:t> </w:t>
            </w:r>
            <w:r>
              <w:rPr>
                <w:color w:val="231F20"/>
              </w:rPr>
              <w:t>Tables</w:t>
            </w:r>
            <w:r>
              <w:rPr>
                <w:color w:val="231F20"/>
                <w:spacing w:val="-7"/>
              </w:rPr>
              <w:t> </w:t>
            </w:r>
            <w:r>
              <w:rPr>
                <w:color w:val="231F20"/>
              </w:rPr>
              <w:t>and</w:t>
            </w:r>
            <w:r>
              <w:rPr>
                <w:color w:val="231F20"/>
                <w:spacing w:val="-6"/>
              </w:rPr>
              <w:t> </w:t>
            </w:r>
            <w:r>
              <w:rPr>
                <w:color w:val="231F20"/>
                <w:spacing w:val="-2"/>
              </w:rPr>
              <w:t>Histograms</w:t>
            </w:r>
          </w:hyperlink>
          <w:r>
            <w:rPr>
              <w:color w:val="231F20"/>
            </w:rPr>
            <w:tab/>
          </w:r>
          <w:r>
            <w:rPr>
              <w:color w:val="231F20"/>
              <w:spacing w:val="-5"/>
            </w:rPr>
            <w:t>22</w:t>
          </w:r>
        </w:p>
        <w:p>
          <w:pPr>
            <w:pStyle w:val="TOC3"/>
            <w:tabs>
              <w:tab w:pos="8199" w:val="right" w:leader="none"/>
            </w:tabs>
          </w:pPr>
          <w:hyperlink w:history="true" w:anchor="_bookmark136">
            <w:r>
              <w:rPr>
                <w:color w:val="231F20"/>
              </w:rPr>
              <w:t>Density Plots and </w:t>
            </w:r>
            <w:r>
              <w:rPr>
                <w:color w:val="231F20"/>
                <w:spacing w:val="-2"/>
              </w:rPr>
              <w:t>Estimates</w:t>
            </w:r>
          </w:hyperlink>
          <w:r>
            <w:rPr>
              <w:color w:val="231F20"/>
            </w:rPr>
            <w:tab/>
          </w:r>
          <w:r>
            <w:rPr>
              <w:color w:val="231F20"/>
              <w:spacing w:val="-5"/>
            </w:rPr>
            <w:t>24</w:t>
          </w:r>
        </w:p>
        <w:p>
          <w:pPr>
            <w:pStyle w:val="TOC3"/>
            <w:tabs>
              <w:tab w:pos="8199" w:val="right" w:leader="none"/>
            </w:tabs>
          </w:pPr>
          <w:hyperlink w:history="true" w:anchor="_bookmark141">
            <w:r>
              <w:rPr>
                <w:color w:val="231F20"/>
              </w:rPr>
              <w:t>Further</w:t>
            </w:r>
            <w:r>
              <w:rPr>
                <w:color w:val="231F20"/>
                <w:spacing w:val="-5"/>
              </w:rPr>
              <w:t> </w:t>
            </w:r>
            <w:r>
              <w:rPr>
                <w:color w:val="231F20"/>
                <w:spacing w:val="-2"/>
              </w:rPr>
              <w:t>Reading</w:t>
            </w:r>
          </w:hyperlink>
          <w:r>
            <w:rPr>
              <w:color w:val="231F20"/>
            </w:rPr>
            <w:tab/>
          </w:r>
          <w:r>
            <w:rPr>
              <w:color w:val="231F20"/>
              <w:spacing w:val="-5"/>
            </w:rPr>
            <w:t>26</w:t>
          </w:r>
        </w:p>
        <w:p>
          <w:pPr>
            <w:pStyle w:val="TOC2"/>
            <w:tabs>
              <w:tab w:pos="8199" w:val="right" w:leader="none"/>
            </w:tabs>
            <w:ind w:left="1288"/>
          </w:pPr>
          <w:hyperlink w:history="true" w:anchor="_bookmark142">
            <w:r>
              <w:rPr>
                <w:color w:val="231F20"/>
              </w:rPr>
              <w:t>Exploring Binary</w:t>
            </w:r>
            <w:r>
              <w:rPr>
                <w:color w:val="231F20"/>
                <w:spacing w:val="1"/>
              </w:rPr>
              <w:t> </w:t>
            </w:r>
            <w:r>
              <w:rPr>
                <w:color w:val="231F20"/>
              </w:rPr>
              <w:t>and Categorical</w:t>
            </w:r>
            <w:r>
              <w:rPr>
                <w:color w:val="231F20"/>
                <w:spacing w:val="1"/>
              </w:rPr>
              <w:t> </w:t>
            </w:r>
            <w:r>
              <w:rPr>
                <w:color w:val="231F20"/>
                <w:spacing w:val="-4"/>
              </w:rPr>
              <w:t>Data</w:t>
            </w:r>
          </w:hyperlink>
          <w:r>
            <w:rPr>
              <w:color w:val="231F20"/>
            </w:rPr>
            <w:tab/>
          </w:r>
          <w:r>
            <w:rPr>
              <w:color w:val="231F20"/>
              <w:spacing w:val="-5"/>
            </w:rPr>
            <w:t>27</w:t>
          </w:r>
        </w:p>
        <w:p>
          <w:pPr>
            <w:pStyle w:val="TOC3"/>
            <w:tabs>
              <w:tab w:pos="8199" w:val="right" w:leader="none"/>
            </w:tabs>
          </w:pPr>
          <w:hyperlink w:history="true" w:anchor="_bookmark152">
            <w:r>
              <w:rPr>
                <w:color w:val="231F20"/>
                <w:spacing w:val="-4"/>
              </w:rPr>
              <w:t>Mode</w:t>
            </w:r>
          </w:hyperlink>
          <w:r>
            <w:rPr>
              <w:color w:val="231F20"/>
            </w:rPr>
            <w:tab/>
          </w:r>
          <w:r>
            <w:rPr>
              <w:color w:val="231F20"/>
              <w:spacing w:val="-5"/>
            </w:rPr>
            <w:t>29</w:t>
          </w:r>
        </w:p>
        <w:p>
          <w:pPr>
            <w:pStyle w:val="TOC3"/>
            <w:tabs>
              <w:tab w:pos="8199" w:val="right" w:leader="none"/>
            </w:tabs>
          </w:pPr>
          <w:hyperlink w:history="true" w:anchor="_bookmark154">
            <w:r>
              <w:rPr>
                <w:color w:val="231F20"/>
              </w:rPr>
              <w:t>Expected</w:t>
            </w:r>
            <w:r>
              <w:rPr>
                <w:color w:val="231F20"/>
                <w:spacing w:val="-2"/>
              </w:rPr>
              <w:t> Value</w:t>
            </w:r>
          </w:hyperlink>
          <w:r>
            <w:rPr>
              <w:color w:val="231F20"/>
            </w:rPr>
            <w:tab/>
          </w:r>
          <w:r>
            <w:rPr>
              <w:color w:val="231F20"/>
              <w:spacing w:val="-5"/>
            </w:rPr>
            <w:t>29</w:t>
          </w:r>
        </w:p>
        <w:p>
          <w:pPr>
            <w:pStyle w:val="TOC3"/>
            <w:tabs>
              <w:tab w:pos="8199" w:val="right" w:leader="none"/>
            </w:tabs>
            <w:spacing w:line="268" w:lineRule="exact" w:after="20"/>
          </w:pPr>
          <w:hyperlink w:history="true" w:anchor="_bookmark156">
            <w:r>
              <w:rPr>
                <w:color w:val="231F20"/>
                <w:spacing w:val="-2"/>
              </w:rPr>
              <w:t>Probability</w:t>
            </w:r>
          </w:hyperlink>
          <w:r>
            <w:rPr>
              <w:color w:val="231F20"/>
            </w:rPr>
            <w:tab/>
          </w:r>
          <w:r>
            <w:rPr>
              <w:color w:val="231F20"/>
              <w:spacing w:val="-5"/>
            </w:rPr>
            <w:t>30</w:t>
          </w:r>
        </w:p>
        <w:p>
          <w:pPr>
            <w:pStyle w:val="TOC3"/>
            <w:tabs>
              <w:tab w:pos="8199" w:val="right" w:leader="none"/>
            </w:tabs>
            <w:spacing w:line="268" w:lineRule="exact" w:before="76"/>
          </w:pPr>
          <w:hyperlink w:history="true" w:anchor="_bookmark158">
            <w:r>
              <w:rPr>
                <w:color w:val="231F20"/>
              </w:rPr>
              <w:t>Further</w:t>
            </w:r>
            <w:r>
              <w:rPr>
                <w:color w:val="231F20"/>
                <w:spacing w:val="-5"/>
              </w:rPr>
              <w:t> </w:t>
            </w:r>
            <w:r>
              <w:rPr>
                <w:color w:val="231F20"/>
                <w:spacing w:val="-2"/>
              </w:rPr>
              <w:t>Reading</w:t>
            </w:r>
          </w:hyperlink>
          <w:r>
            <w:rPr>
              <w:color w:val="231F20"/>
            </w:rPr>
            <w:tab/>
          </w:r>
          <w:r>
            <w:rPr>
              <w:color w:val="231F20"/>
              <w:spacing w:val="-5"/>
            </w:rPr>
            <w:t>30</w:t>
          </w:r>
        </w:p>
        <w:p>
          <w:pPr>
            <w:pStyle w:val="TOC2"/>
            <w:tabs>
              <w:tab w:pos="8199" w:val="right" w:leader="none"/>
            </w:tabs>
          </w:pPr>
          <w:hyperlink w:history="true" w:anchor="_bookmark160">
            <w:r>
              <w:rPr>
                <w:color w:val="231F20"/>
                <w:spacing w:val="-2"/>
              </w:rPr>
              <w:t>Correlation</w:t>
            </w:r>
          </w:hyperlink>
          <w:r>
            <w:rPr>
              <w:color w:val="231F20"/>
            </w:rPr>
            <w:tab/>
          </w:r>
          <w:r>
            <w:rPr>
              <w:color w:val="231F20"/>
              <w:spacing w:val="-5"/>
            </w:rPr>
            <w:t>30</w:t>
          </w:r>
        </w:p>
        <w:p>
          <w:pPr>
            <w:pStyle w:val="TOC3"/>
            <w:tabs>
              <w:tab w:pos="8199" w:val="right" w:leader="none"/>
            </w:tabs>
          </w:pPr>
          <w:hyperlink w:history="true" w:anchor="_bookmark173">
            <w:r>
              <w:rPr>
                <w:color w:val="231F20"/>
                <w:spacing w:val="-2"/>
              </w:rPr>
              <w:t>Scatterplots</w:t>
            </w:r>
          </w:hyperlink>
          <w:r>
            <w:rPr>
              <w:color w:val="231F20"/>
            </w:rPr>
            <w:tab/>
          </w:r>
          <w:r>
            <w:rPr>
              <w:color w:val="231F20"/>
              <w:spacing w:val="-5"/>
            </w:rPr>
            <w:t>34</w:t>
          </w:r>
        </w:p>
        <w:p>
          <w:pPr>
            <w:pStyle w:val="TOC3"/>
            <w:tabs>
              <w:tab w:pos="8199" w:val="right" w:leader="none"/>
            </w:tabs>
          </w:pPr>
          <w:hyperlink w:history="true" w:anchor="_bookmark177">
            <w:r>
              <w:rPr>
                <w:color w:val="231F20"/>
              </w:rPr>
              <w:t>Further</w:t>
            </w:r>
            <w:r>
              <w:rPr>
                <w:color w:val="231F20"/>
                <w:spacing w:val="-5"/>
              </w:rPr>
              <w:t> </w:t>
            </w:r>
            <w:r>
              <w:rPr>
                <w:color w:val="231F20"/>
                <w:spacing w:val="-2"/>
              </w:rPr>
              <w:t>Reading</w:t>
            </w:r>
          </w:hyperlink>
          <w:r>
            <w:rPr>
              <w:color w:val="231F20"/>
            </w:rPr>
            <w:tab/>
          </w:r>
          <w:r>
            <w:rPr>
              <w:color w:val="231F20"/>
              <w:spacing w:val="-5"/>
            </w:rPr>
            <w:t>36</w:t>
          </w:r>
        </w:p>
        <w:p>
          <w:pPr>
            <w:pStyle w:val="TOC2"/>
            <w:tabs>
              <w:tab w:pos="8199" w:val="right" w:leader="none"/>
            </w:tabs>
          </w:pPr>
          <w:hyperlink w:history="true" w:anchor="_bookmark179">
            <w:r>
              <w:rPr>
                <w:color w:val="231F20"/>
              </w:rPr>
              <w:t>Exploring</w:t>
            </w:r>
            <w:r>
              <w:rPr>
                <w:color w:val="231F20"/>
                <w:spacing w:val="-6"/>
              </w:rPr>
              <w:t> </w:t>
            </w:r>
            <w:r>
              <w:rPr>
                <w:color w:val="231F20"/>
              </w:rPr>
              <w:t>Two</w:t>
            </w:r>
            <w:r>
              <w:rPr>
                <w:color w:val="231F20"/>
                <w:spacing w:val="-5"/>
              </w:rPr>
              <w:t> </w:t>
            </w:r>
            <w:r>
              <w:rPr>
                <w:color w:val="231F20"/>
              </w:rPr>
              <w:t>or</w:t>
            </w:r>
            <w:r>
              <w:rPr>
                <w:color w:val="231F20"/>
                <w:spacing w:val="-6"/>
              </w:rPr>
              <w:t> </w:t>
            </w:r>
            <w:r>
              <w:rPr>
                <w:color w:val="231F20"/>
              </w:rPr>
              <w:t>More</w:t>
            </w:r>
            <w:r>
              <w:rPr>
                <w:color w:val="231F20"/>
                <w:spacing w:val="-5"/>
              </w:rPr>
              <w:t> </w:t>
            </w:r>
            <w:r>
              <w:rPr>
                <w:color w:val="231F20"/>
                <w:spacing w:val="-2"/>
              </w:rPr>
              <w:t>Variables</w:t>
            </w:r>
          </w:hyperlink>
          <w:r>
            <w:rPr>
              <w:color w:val="231F20"/>
            </w:rPr>
            <w:tab/>
          </w:r>
          <w:r>
            <w:rPr>
              <w:color w:val="231F20"/>
              <w:spacing w:val="-5"/>
            </w:rPr>
            <w:t>36</w:t>
          </w:r>
        </w:p>
        <w:p>
          <w:pPr>
            <w:pStyle w:val="TOC3"/>
            <w:tabs>
              <w:tab w:pos="8199" w:val="right" w:leader="none"/>
            </w:tabs>
          </w:pPr>
          <w:hyperlink w:history="true" w:anchor="_bookmark185">
            <w:r>
              <w:rPr>
                <w:color w:val="231F20"/>
              </w:rPr>
              <w:t>Hexagonal</w:t>
            </w:r>
            <w:r>
              <w:rPr>
                <w:color w:val="231F20"/>
                <w:spacing w:val="-6"/>
              </w:rPr>
              <w:t> </w:t>
            </w:r>
            <w:r>
              <w:rPr>
                <w:color w:val="231F20"/>
              </w:rPr>
              <w:t>Binning</w:t>
            </w:r>
            <w:r>
              <w:rPr>
                <w:color w:val="231F20"/>
                <w:spacing w:val="-6"/>
              </w:rPr>
              <w:t> </w:t>
            </w:r>
            <w:r>
              <w:rPr>
                <w:color w:val="231F20"/>
              </w:rPr>
              <w:t>and</w:t>
            </w:r>
            <w:r>
              <w:rPr>
                <w:color w:val="231F20"/>
                <w:spacing w:val="-6"/>
              </w:rPr>
              <w:t> </w:t>
            </w:r>
            <w:r>
              <w:rPr>
                <w:color w:val="231F20"/>
              </w:rPr>
              <w:t>Contours</w:t>
            </w:r>
            <w:r>
              <w:rPr>
                <w:color w:val="231F20"/>
                <w:spacing w:val="-6"/>
              </w:rPr>
              <w:t> </w:t>
            </w:r>
            <w:r>
              <w:rPr>
                <w:color w:val="231F20"/>
              </w:rPr>
              <w:t>(Plotting</w:t>
            </w:r>
            <w:r>
              <w:rPr>
                <w:color w:val="231F20"/>
                <w:spacing w:val="-6"/>
              </w:rPr>
              <w:t> </w:t>
            </w:r>
            <w:r>
              <w:rPr>
                <w:color w:val="231F20"/>
              </w:rPr>
              <w:t>Numeric</w:t>
            </w:r>
            <w:r>
              <w:rPr>
                <w:color w:val="231F20"/>
                <w:spacing w:val="-6"/>
              </w:rPr>
              <w:t> </w:t>
            </w:r>
            <w:r>
              <w:rPr>
                <w:color w:val="231F20"/>
              </w:rPr>
              <w:t>Versus</w:t>
            </w:r>
            <w:r>
              <w:rPr>
                <w:color w:val="231F20"/>
                <w:spacing w:val="-6"/>
              </w:rPr>
              <w:t> </w:t>
            </w:r>
            <w:r>
              <w:rPr>
                <w:color w:val="231F20"/>
              </w:rPr>
              <w:t>Numeric</w:t>
            </w:r>
            <w:r>
              <w:rPr>
                <w:color w:val="231F20"/>
                <w:spacing w:val="-5"/>
              </w:rPr>
              <w:t> </w:t>
            </w:r>
            <w:r>
              <w:rPr>
                <w:color w:val="231F20"/>
                <w:spacing w:val="-2"/>
              </w:rPr>
              <w:t>Data)</w:t>
            </w:r>
          </w:hyperlink>
          <w:r>
            <w:rPr>
              <w:color w:val="231F20"/>
            </w:rPr>
            <w:tab/>
          </w:r>
          <w:r>
            <w:rPr>
              <w:color w:val="231F20"/>
              <w:spacing w:val="-5"/>
            </w:rPr>
            <w:t>36</w:t>
          </w:r>
        </w:p>
        <w:p>
          <w:pPr>
            <w:pStyle w:val="TOC3"/>
            <w:tabs>
              <w:tab w:pos="8199" w:val="right" w:leader="none"/>
            </w:tabs>
          </w:pPr>
          <w:hyperlink w:history="true" w:anchor="_bookmark191">
            <w:r>
              <w:rPr>
                <w:color w:val="231F20"/>
              </w:rPr>
              <w:t>Two</w:t>
            </w:r>
            <w:r>
              <w:rPr>
                <w:color w:val="231F20"/>
                <w:spacing w:val="-10"/>
              </w:rPr>
              <w:t> </w:t>
            </w:r>
            <w:r>
              <w:rPr>
                <w:color w:val="231F20"/>
              </w:rPr>
              <w:t>Categorical</w:t>
            </w:r>
            <w:r>
              <w:rPr>
                <w:color w:val="231F20"/>
                <w:spacing w:val="-10"/>
              </w:rPr>
              <w:t> </w:t>
            </w:r>
            <w:r>
              <w:rPr>
                <w:color w:val="231F20"/>
                <w:spacing w:val="-2"/>
              </w:rPr>
              <w:t>Variables</w:t>
            </w:r>
          </w:hyperlink>
          <w:r>
            <w:rPr>
              <w:color w:val="231F20"/>
            </w:rPr>
            <w:tab/>
          </w:r>
          <w:r>
            <w:rPr>
              <w:color w:val="231F20"/>
              <w:spacing w:val="-5"/>
            </w:rPr>
            <w:t>39</w:t>
          </w:r>
        </w:p>
        <w:p>
          <w:pPr>
            <w:pStyle w:val="TOC3"/>
            <w:tabs>
              <w:tab w:pos="8199" w:val="right" w:leader="none"/>
            </w:tabs>
          </w:pPr>
          <w:hyperlink w:history="true" w:anchor="_bookmark203">
            <w:r>
              <w:rPr>
                <w:color w:val="231F20"/>
              </w:rPr>
              <w:t>Categorical</w:t>
            </w:r>
            <w:r>
              <w:rPr>
                <w:color w:val="231F20"/>
                <w:spacing w:val="-4"/>
              </w:rPr>
              <w:t> </w:t>
            </w:r>
            <w:r>
              <w:rPr>
                <w:color w:val="231F20"/>
              </w:rPr>
              <w:t>and</w:t>
            </w:r>
            <w:r>
              <w:rPr>
                <w:color w:val="231F20"/>
                <w:spacing w:val="-4"/>
              </w:rPr>
              <w:t> </w:t>
            </w:r>
            <w:r>
              <w:rPr>
                <w:color w:val="231F20"/>
              </w:rPr>
              <w:t>Numeric</w:t>
            </w:r>
            <w:r>
              <w:rPr>
                <w:color w:val="231F20"/>
                <w:spacing w:val="-4"/>
              </w:rPr>
              <w:t> Data</w:t>
            </w:r>
          </w:hyperlink>
          <w:r>
            <w:rPr>
              <w:color w:val="231F20"/>
            </w:rPr>
            <w:tab/>
          </w:r>
          <w:r>
            <w:rPr>
              <w:color w:val="231F20"/>
              <w:spacing w:val="-5"/>
            </w:rPr>
            <w:t>41</w:t>
          </w:r>
        </w:p>
        <w:p>
          <w:pPr>
            <w:pStyle w:val="TOC3"/>
            <w:tabs>
              <w:tab w:pos="8199" w:val="right" w:leader="none"/>
            </w:tabs>
          </w:pPr>
          <w:hyperlink w:history="true" w:anchor="_bookmark208">
            <w:r>
              <w:rPr>
                <w:color w:val="231F20"/>
              </w:rPr>
              <w:t>Visualizing</w:t>
            </w:r>
            <w:r>
              <w:rPr>
                <w:color w:val="231F20"/>
                <w:spacing w:val="-10"/>
              </w:rPr>
              <w:t> </w:t>
            </w:r>
            <w:r>
              <w:rPr>
                <w:color w:val="231F20"/>
              </w:rPr>
              <w:t>Multiple</w:t>
            </w:r>
            <w:r>
              <w:rPr>
                <w:color w:val="231F20"/>
                <w:spacing w:val="-8"/>
              </w:rPr>
              <w:t> </w:t>
            </w:r>
            <w:r>
              <w:rPr>
                <w:color w:val="231F20"/>
                <w:spacing w:val="-2"/>
              </w:rPr>
              <w:t>Variables</w:t>
            </w:r>
          </w:hyperlink>
          <w:r>
            <w:rPr>
              <w:color w:val="231F20"/>
            </w:rPr>
            <w:tab/>
          </w:r>
          <w:r>
            <w:rPr>
              <w:color w:val="231F20"/>
              <w:spacing w:val="-5"/>
            </w:rPr>
            <w:t>43</w:t>
          </w:r>
        </w:p>
        <w:p>
          <w:pPr>
            <w:pStyle w:val="TOC3"/>
            <w:tabs>
              <w:tab w:pos="8199" w:val="right" w:leader="none"/>
            </w:tabs>
          </w:pPr>
          <w:hyperlink w:history="true" w:anchor="_bookmark219">
            <w:r>
              <w:rPr>
                <w:color w:val="231F20"/>
              </w:rPr>
              <w:t>Further</w:t>
            </w:r>
            <w:r>
              <w:rPr>
                <w:color w:val="231F20"/>
                <w:spacing w:val="-5"/>
              </w:rPr>
              <w:t> </w:t>
            </w:r>
            <w:r>
              <w:rPr>
                <w:color w:val="231F20"/>
                <w:spacing w:val="-2"/>
              </w:rPr>
              <w:t>Reading</w:t>
            </w:r>
          </w:hyperlink>
          <w:r>
            <w:rPr>
              <w:color w:val="231F20"/>
            </w:rPr>
            <w:tab/>
          </w:r>
          <w:r>
            <w:rPr>
              <w:color w:val="231F20"/>
              <w:spacing w:val="-5"/>
            </w:rPr>
            <w:t>46</w:t>
          </w:r>
        </w:p>
        <w:p>
          <w:pPr>
            <w:pStyle w:val="TOC2"/>
            <w:tabs>
              <w:tab w:pos="8199" w:val="right" w:leader="none"/>
            </w:tabs>
            <w:spacing w:line="268" w:lineRule="exact"/>
          </w:pPr>
          <w:hyperlink w:history="true" w:anchor="_bookmark220">
            <w:r>
              <w:rPr>
                <w:color w:val="231F20"/>
                <w:spacing w:val="-2"/>
              </w:rPr>
              <w:t>Summary</w:t>
            </w:r>
          </w:hyperlink>
          <w:r>
            <w:rPr>
              <w:color w:val="231F20"/>
            </w:rPr>
            <w:tab/>
          </w:r>
          <w:r>
            <w:rPr>
              <w:color w:val="231F20"/>
              <w:spacing w:val="-7"/>
            </w:rPr>
            <w:t>46</w:t>
          </w:r>
        </w:p>
        <w:p>
          <w:pPr>
            <w:pStyle w:val="TOC1"/>
            <w:numPr>
              <w:ilvl w:val="0"/>
              <w:numId w:val="2"/>
            </w:numPr>
            <w:tabs>
              <w:tab w:pos="1287" w:val="left" w:leader="none"/>
              <w:tab w:pos="8199" w:val="right" w:leader="dot"/>
            </w:tabs>
            <w:spacing w:line="283" w:lineRule="exact" w:before="195" w:after="0"/>
            <w:ind w:left="1287" w:right="0" w:hanging="269"/>
            <w:jc w:val="left"/>
            <w:rPr>
              <w:b/>
            </w:rPr>
          </w:pPr>
          <w:hyperlink w:history="true" w:anchor="_bookmark223">
            <w:r>
              <w:rPr>
                <w:b/>
                <w:color w:val="231F20"/>
              </w:rPr>
              <w:t>Data and Sampling </w:t>
            </w:r>
            <w:r>
              <w:rPr>
                <w:b/>
                <w:color w:val="231F20"/>
                <w:spacing w:val="-2"/>
              </w:rPr>
              <w:t>Distributions.</w:t>
            </w:r>
            <w:r>
              <w:rPr>
                <w:b/>
                <w:color w:val="231F20"/>
              </w:rPr>
              <w:tab/>
            </w:r>
            <w:r>
              <w:rPr>
                <w:b/>
                <w:color w:val="231F20"/>
                <w:spacing w:val="-5"/>
              </w:rPr>
              <w:t>47</w:t>
            </w:r>
          </w:hyperlink>
        </w:p>
        <w:p>
          <w:pPr>
            <w:pStyle w:val="TOC2"/>
            <w:tabs>
              <w:tab w:pos="8199" w:val="right" w:leader="none"/>
            </w:tabs>
            <w:spacing w:line="263" w:lineRule="exact"/>
          </w:pPr>
          <w:hyperlink w:history="true" w:anchor="_bookmark227">
            <w:r>
              <w:rPr>
                <w:color w:val="231F20"/>
              </w:rPr>
              <w:t>Random</w:t>
            </w:r>
            <w:r>
              <w:rPr>
                <w:color w:val="231F20"/>
                <w:spacing w:val="-2"/>
              </w:rPr>
              <w:t> </w:t>
            </w:r>
            <w:r>
              <w:rPr>
                <w:color w:val="231F20"/>
              </w:rPr>
              <w:t>Sampling</w:t>
            </w:r>
            <w:r>
              <w:rPr>
                <w:color w:val="231F20"/>
                <w:spacing w:val="-1"/>
              </w:rPr>
              <w:t> </w:t>
            </w:r>
            <w:r>
              <w:rPr>
                <w:color w:val="231F20"/>
              </w:rPr>
              <w:t>and</w:t>
            </w:r>
            <w:r>
              <w:rPr>
                <w:color w:val="231F20"/>
                <w:spacing w:val="-1"/>
              </w:rPr>
              <w:t> </w:t>
            </w:r>
            <w:r>
              <w:rPr>
                <w:color w:val="231F20"/>
              </w:rPr>
              <w:t>Sample</w:t>
            </w:r>
            <w:r>
              <w:rPr>
                <w:color w:val="231F20"/>
                <w:spacing w:val="-1"/>
              </w:rPr>
              <w:t> </w:t>
            </w:r>
            <w:r>
              <w:rPr>
                <w:color w:val="231F20"/>
                <w:spacing w:val="-4"/>
              </w:rPr>
              <w:t>Bias</w:t>
            </w:r>
          </w:hyperlink>
          <w:r>
            <w:rPr>
              <w:color w:val="231F20"/>
            </w:rPr>
            <w:tab/>
          </w:r>
          <w:r>
            <w:rPr>
              <w:color w:val="231F20"/>
              <w:spacing w:val="-5"/>
            </w:rPr>
            <w:t>48</w:t>
          </w:r>
        </w:p>
        <w:p>
          <w:pPr>
            <w:pStyle w:val="TOC3"/>
            <w:tabs>
              <w:tab w:pos="8199" w:val="right" w:leader="none"/>
            </w:tabs>
          </w:pPr>
          <w:hyperlink w:history="true" w:anchor="_bookmark240">
            <w:r>
              <w:rPr>
                <w:color w:val="231F20"/>
                <w:spacing w:val="-4"/>
              </w:rPr>
              <w:t>Bias</w:t>
            </w:r>
          </w:hyperlink>
          <w:r>
            <w:rPr>
              <w:color w:val="231F20"/>
            </w:rPr>
            <w:tab/>
          </w:r>
          <w:r>
            <w:rPr>
              <w:color w:val="231F20"/>
              <w:spacing w:val="-5"/>
            </w:rPr>
            <w:t>50</w:t>
          </w:r>
        </w:p>
        <w:p>
          <w:pPr>
            <w:pStyle w:val="TOC3"/>
            <w:tabs>
              <w:tab w:pos="8199" w:val="right" w:leader="none"/>
            </w:tabs>
          </w:pPr>
          <w:hyperlink w:history="true" w:anchor="_bookmark244">
            <w:r>
              <w:rPr>
                <w:color w:val="231F20"/>
              </w:rPr>
              <w:t>Random</w:t>
            </w:r>
            <w:r>
              <w:rPr>
                <w:color w:val="231F20"/>
                <w:spacing w:val="3"/>
              </w:rPr>
              <w:t> </w:t>
            </w:r>
            <w:r>
              <w:rPr>
                <w:color w:val="231F20"/>
                <w:spacing w:val="-2"/>
              </w:rPr>
              <w:t>Selection</w:t>
            </w:r>
          </w:hyperlink>
          <w:r>
            <w:rPr>
              <w:color w:val="231F20"/>
            </w:rPr>
            <w:tab/>
          </w:r>
          <w:r>
            <w:rPr>
              <w:color w:val="231F20"/>
              <w:spacing w:val="-5"/>
            </w:rPr>
            <w:t>51</w:t>
          </w:r>
        </w:p>
        <w:p>
          <w:pPr>
            <w:pStyle w:val="TOC3"/>
            <w:tabs>
              <w:tab w:pos="8199" w:val="right" w:leader="none"/>
            </w:tabs>
          </w:pPr>
          <w:hyperlink w:history="true" w:anchor="_bookmark249">
            <w:r>
              <w:rPr>
                <w:color w:val="231F20"/>
              </w:rPr>
              <w:t>Size</w:t>
            </w:r>
            <w:r>
              <w:rPr>
                <w:color w:val="231F20"/>
                <w:spacing w:val="-3"/>
              </w:rPr>
              <w:t> </w:t>
            </w:r>
            <w:r>
              <w:rPr>
                <w:color w:val="231F20"/>
              </w:rPr>
              <w:t>Versus</w:t>
            </w:r>
            <w:r>
              <w:rPr>
                <w:color w:val="231F20"/>
                <w:spacing w:val="-2"/>
              </w:rPr>
              <w:t> </w:t>
            </w:r>
            <w:r>
              <w:rPr>
                <w:color w:val="231F20"/>
              </w:rPr>
              <w:t>Quality:</w:t>
            </w:r>
            <w:r>
              <w:rPr>
                <w:color w:val="231F20"/>
                <w:spacing w:val="-3"/>
              </w:rPr>
              <w:t> </w:t>
            </w:r>
            <w:r>
              <w:rPr>
                <w:color w:val="231F20"/>
              </w:rPr>
              <w:t>When</w:t>
            </w:r>
            <w:r>
              <w:rPr>
                <w:color w:val="231F20"/>
                <w:spacing w:val="-2"/>
              </w:rPr>
              <w:t> </w:t>
            </w:r>
            <w:r>
              <w:rPr>
                <w:color w:val="231F20"/>
              </w:rPr>
              <w:t>Does</w:t>
            </w:r>
            <w:r>
              <w:rPr>
                <w:color w:val="231F20"/>
                <w:spacing w:val="-3"/>
              </w:rPr>
              <w:t> </w:t>
            </w:r>
            <w:r>
              <w:rPr>
                <w:color w:val="231F20"/>
              </w:rPr>
              <w:t>Size</w:t>
            </w:r>
            <w:r>
              <w:rPr>
                <w:color w:val="231F20"/>
                <w:spacing w:val="-2"/>
              </w:rPr>
              <w:t> Matter?</w:t>
            </w:r>
          </w:hyperlink>
          <w:r>
            <w:rPr>
              <w:color w:val="231F20"/>
            </w:rPr>
            <w:tab/>
          </w:r>
          <w:r>
            <w:rPr>
              <w:color w:val="231F20"/>
              <w:spacing w:val="-5"/>
            </w:rPr>
            <w:t>52</w:t>
          </w:r>
        </w:p>
        <w:p>
          <w:pPr>
            <w:pStyle w:val="TOC3"/>
            <w:tabs>
              <w:tab w:pos="8199" w:val="right" w:leader="none"/>
            </w:tabs>
          </w:pPr>
          <w:hyperlink w:history="true" w:anchor="_bookmark255">
            <w:r>
              <w:rPr>
                <w:color w:val="231F20"/>
              </w:rPr>
              <w:t>Sample</w:t>
            </w:r>
            <w:r>
              <w:rPr>
                <w:color w:val="231F20"/>
                <w:spacing w:val="-13"/>
              </w:rPr>
              <w:t> </w:t>
            </w:r>
            <w:r>
              <w:rPr>
                <w:color w:val="231F20"/>
              </w:rPr>
              <w:t>Mean</w:t>
            </w:r>
            <w:r>
              <w:rPr>
                <w:color w:val="231F20"/>
                <w:spacing w:val="-10"/>
              </w:rPr>
              <w:t> </w:t>
            </w:r>
            <w:r>
              <w:rPr>
                <w:color w:val="231F20"/>
              </w:rPr>
              <w:t>Versus</w:t>
            </w:r>
            <w:r>
              <w:rPr>
                <w:color w:val="231F20"/>
                <w:spacing w:val="-11"/>
              </w:rPr>
              <w:t> </w:t>
            </w:r>
            <w:r>
              <w:rPr>
                <w:color w:val="231F20"/>
              </w:rPr>
              <w:t>Population</w:t>
            </w:r>
            <w:r>
              <w:rPr>
                <w:color w:val="231F20"/>
                <w:spacing w:val="-10"/>
              </w:rPr>
              <w:t> </w:t>
            </w:r>
            <w:r>
              <w:rPr>
                <w:color w:val="231F20"/>
                <w:spacing w:val="-4"/>
              </w:rPr>
              <w:t>Mean</w:t>
            </w:r>
          </w:hyperlink>
          <w:r>
            <w:rPr>
              <w:color w:val="231F20"/>
            </w:rPr>
            <w:tab/>
          </w:r>
          <w:r>
            <w:rPr>
              <w:color w:val="231F20"/>
              <w:spacing w:val="-5"/>
            </w:rPr>
            <w:t>53</w:t>
          </w:r>
        </w:p>
        <w:p>
          <w:pPr>
            <w:pStyle w:val="TOC3"/>
            <w:tabs>
              <w:tab w:pos="8199" w:val="right" w:leader="none"/>
            </w:tabs>
          </w:pPr>
          <w:hyperlink w:history="true" w:anchor="_bookmark257">
            <w:r>
              <w:rPr>
                <w:color w:val="231F20"/>
              </w:rPr>
              <w:t>Further</w:t>
            </w:r>
            <w:r>
              <w:rPr>
                <w:color w:val="231F20"/>
                <w:spacing w:val="-5"/>
              </w:rPr>
              <w:t> </w:t>
            </w:r>
            <w:r>
              <w:rPr>
                <w:color w:val="231F20"/>
                <w:spacing w:val="-2"/>
              </w:rPr>
              <w:t>Reading</w:t>
            </w:r>
          </w:hyperlink>
          <w:r>
            <w:rPr>
              <w:color w:val="231F20"/>
            </w:rPr>
            <w:tab/>
          </w:r>
          <w:r>
            <w:rPr>
              <w:color w:val="231F20"/>
              <w:spacing w:val="-5"/>
            </w:rPr>
            <w:t>53</w:t>
          </w:r>
        </w:p>
        <w:p>
          <w:pPr>
            <w:pStyle w:val="TOC2"/>
            <w:tabs>
              <w:tab w:pos="8199" w:val="right" w:leader="none"/>
            </w:tabs>
          </w:pPr>
          <w:hyperlink w:history="true" w:anchor="_bookmark258">
            <w:r>
              <w:rPr>
                <w:color w:val="231F20"/>
              </w:rPr>
              <w:t>Selection </w:t>
            </w:r>
            <w:r>
              <w:rPr>
                <w:color w:val="231F20"/>
                <w:spacing w:val="-4"/>
              </w:rPr>
              <w:t>Bias</w:t>
            </w:r>
          </w:hyperlink>
          <w:r>
            <w:rPr>
              <w:color w:val="231F20"/>
            </w:rPr>
            <w:tab/>
          </w:r>
          <w:r>
            <w:rPr>
              <w:color w:val="231F20"/>
              <w:spacing w:val="-5"/>
            </w:rPr>
            <w:t>54</w:t>
          </w:r>
        </w:p>
        <w:p>
          <w:pPr>
            <w:pStyle w:val="TOC3"/>
            <w:tabs>
              <w:tab w:pos="8199" w:val="right" w:leader="none"/>
            </w:tabs>
          </w:pPr>
          <w:hyperlink w:history="true" w:anchor="_bookmark265">
            <w:r>
              <w:rPr>
                <w:color w:val="231F20"/>
              </w:rPr>
              <w:t>Regression to the </w:t>
            </w:r>
            <w:r>
              <w:rPr>
                <w:color w:val="231F20"/>
                <w:spacing w:val="-4"/>
              </w:rPr>
              <w:t>Mean</w:t>
            </w:r>
          </w:hyperlink>
          <w:r>
            <w:rPr>
              <w:color w:val="231F20"/>
            </w:rPr>
            <w:tab/>
          </w:r>
          <w:r>
            <w:rPr>
              <w:color w:val="231F20"/>
              <w:spacing w:val="-5"/>
            </w:rPr>
            <w:t>55</w:t>
          </w:r>
        </w:p>
        <w:p>
          <w:pPr>
            <w:pStyle w:val="TOC3"/>
            <w:tabs>
              <w:tab w:pos="8199" w:val="right" w:leader="none"/>
            </w:tabs>
          </w:pPr>
          <w:hyperlink w:history="true" w:anchor="_bookmark270">
            <w:r>
              <w:rPr>
                <w:color w:val="231F20"/>
              </w:rPr>
              <w:t>Further</w:t>
            </w:r>
            <w:r>
              <w:rPr>
                <w:color w:val="231F20"/>
                <w:spacing w:val="-5"/>
              </w:rPr>
              <w:t> </w:t>
            </w:r>
            <w:r>
              <w:rPr>
                <w:color w:val="231F20"/>
                <w:spacing w:val="-2"/>
              </w:rPr>
              <w:t>Reading</w:t>
            </w:r>
          </w:hyperlink>
          <w:r>
            <w:rPr>
              <w:color w:val="231F20"/>
            </w:rPr>
            <w:tab/>
          </w:r>
          <w:r>
            <w:rPr>
              <w:color w:val="231F20"/>
              <w:spacing w:val="-5"/>
            </w:rPr>
            <w:t>57</w:t>
          </w:r>
        </w:p>
        <w:p>
          <w:pPr>
            <w:pStyle w:val="TOC2"/>
            <w:tabs>
              <w:tab w:pos="8199" w:val="right" w:leader="none"/>
            </w:tabs>
          </w:pPr>
          <w:hyperlink w:history="true" w:anchor="_bookmark272">
            <w:r>
              <w:rPr>
                <w:color w:val="231F20"/>
              </w:rPr>
              <w:t>Sampling</w:t>
            </w:r>
            <w:r>
              <w:rPr>
                <w:color w:val="231F20"/>
                <w:spacing w:val="-3"/>
              </w:rPr>
              <w:t> </w:t>
            </w:r>
            <w:r>
              <w:rPr>
                <w:color w:val="231F20"/>
              </w:rPr>
              <w:t>Distribution</w:t>
            </w:r>
            <w:r>
              <w:rPr>
                <w:color w:val="231F20"/>
                <w:spacing w:val="-1"/>
              </w:rPr>
              <w:t> </w:t>
            </w:r>
            <w:r>
              <w:rPr>
                <w:color w:val="231F20"/>
              </w:rPr>
              <w:t>of</w:t>
            </w:r>
            <w:r>
              <w:rPr>
                <w:color w:val="231F20"/>
                <w:spacing w:val="-1"/>
              </w:rPr>
              <w:t> </w:t>
            </w:r>
            <w:r>
              <w:rPr>
                <w:color w:val="231F20"/>
              </w:rPr>
              <w:t>a</w:t>
            </w:r>
            <w:r>
              <w:rPr>
                <w:color w:val="231F20"/>
                <w:spacing w:val="-1"/>
              </w:rPr>
              <w:t> </w:t>
            </w:r>
            <w:r>
              <w:rPr>
                <w:color w:val="231F20"/>
                <w:spacing w:val="-2"/>
              </w:rPr>
              <w:t>Statistic</w:t>
            </w:r>
          </w:hyperlink>
          <w:r>
            <w:rPr>
              <w:color w:val="231F20"/>
            </w:rPr>
            <w:tab/>
          </w:r>
          <w:r>
            <w:rPr>
              <w:color w:val="231F20"/>
              <w:spacing w:val="-5"/>
            </w:rPr>
            <w:t>57</w:t>
          </w:r>
        </w:p>
        <w:p>
          <w:pPr>
            <w:pStyle w:val="TOC3"/>
            <w:tabs>
              <w:tab w:pos="8199" w:val="right" w:leader="none"/>
            </w:tabs>
          </w:pPr>
          <w:hyperlink w:history="true" w:anchor="_bookmark281">
            <w:r>
              <w:rPr>
                <w:color w:val="231F20"/>
              </w:rPr>
              <w:t>Central</w:t>
            </w:r>
            <w:r>
              <w:rPr>
                <w:color w:val="231F20"/>
                <w:spacing w:val="-2"/>
              </w:rPr>
              <w:t> </w:t>
            </w:r>
            <w:r>
              <w:rPr>
                <w:color w:val="231F20"/>
              </w:rPr>
              <w:t>Limit</w:t>
            </w:r>
            <w:r>
              <w:rPr>
                <w:color w:val="231F20"/>
                <w:spacing w:val="-2"/>
              </w:rPr>
              <w:t> Theorem</w:t>
            </w:r>
          </w:hyperlink>
          <w:r>
            <w:rPr>
              <w:color w:val="231F20"/>
            </w:rPr>
            <w:tab/>
          </w:r>
          <w:r>
            <w:rPr>
              <w:color w:val="231F20"/>
              <w:spacing w:val="-5"/>
            </w:rPr>
            <w:t>60</w:t>
          </w:r>
        </w:p>
        <w:p>
          <w:pPr>
            <w:pStyle w:val="TOC3"/>
            <w:tabs>
              <w:tab w:pos="8199" w:val="right" w:leader="none"/>
            </w:tabs>
          </w:pPr>
          <w:hyperlink w:history="true" w:anchor="_bookmark284">
            <w:r>
              <w:rPr>
                <w:color w:val="231F20"/>
              </w:rPr>
              <w:t>Standard </w:t>
            </w:r>
            <w:r>
              <w:rPr>
                <w:color w:val="231F20"/>
                <w:spacing w:val="-4"/>
              </w:rPr>
              <w:t>Error</w:t>
            </w:r>
          </w:hyperlink>
          <w:r>
            <w:rPr>
              <w:color w:val="231F20"/>
            </w:rPr>
            <w:tab/>
          </w:r>
          <w:r>
            <w:rPr>
              <w:color w:val="231F20"/>
              <w:spacing w:val="-5"/>
            </w:rPr>
            <w:t>60</w:t>
          </w:r>
        </w:p>
        <w:p>
          <w:pPr>
            <w:pStyle w:val="TOC3"/>
            <w:tabs>
              <w:tab w:pos="8199" w:val="right" w:leader="none"/>
            </w:tabs>
          </w:pPr>
          <w:hyperlink w:history="true" w:anchor="_bookmark288">
            <w:r>
              <w:rPr>
                <w:color w:val="231F20"/>
              </w:rPr>
              <w:t>Further</w:t>
            </w:r>
            <w:r>
              <w:rPr>
                <w:color w:val="231F20"/>
                <w:spacing w:val="-5"/>
              </w:rPr>
              <w:t> </w:t>
            </w:r>
            <w:r>
              <w:rPr>
                <w:color w:val="231F20"/>
                <w:spacing w:val="-2"/>
              </w:rPr>
              <w:t>Reading</w:t>
            </w:r>
          </w:hyperlink>
          <w:r>
            <w:rPr>
              <w:color w:val="231F20"/>
            </w:rPr>
            <w:tab/>
          </w:r>
          <w:r>
            <w:rPr>
              <w:color w:val="231F20"/>
              <w:spacing w:val="-5"/>
            </w:rPr>
            <w:t>61</w:t>
          </w:r>
        </w:p>
        <w:p>
          <w:pPr>
            <w:pStyle w:val="TOC2"/>
            <w:tabs>
              <w:tab w:pos="8199" w:val="right" w:leader="none"/>
            </w:tabs>
          </w:pPr>
          <w:hyperlink w:history="true" w:anchor="_bookmark290">
            <w:r>
              <w:rPr>
                <w:color w:val="231F20"/>
              </w:rPr>
              <w:t>The </w:t>
            </w:r>
            <w:r>
              <w:rPr>
                <w:color w:val="231F20"/>
                <w:spacing w:val="-2"/>
              </w:rPr>
              <w:t>Bootstrap</w:t>
            </w:r>
          </w:hyperlink>
          <w:r>
            <w:rPr>
              <w:color w:val="231F20"/>
            </w:rPr>
            <w:tab/>
          </w:r>
          <w:r>
            <w:rPr>
              <w:color w:val="231F20"/>
              <w:spacing w:val="-5"/>
            </w:rPr>
            <w:t>61</w:t>
          </w:r>
        </w:p>
        <w:p>
          <w:pPr>
            <w:pStyle w:val="TOC3"/>
            <w:tabs>
              <w:tab w:pos="8199" w:val="right" w:leader="none"/>
            </w:tabs>
          </w:pPr>
          <w:hyperlink w:history="true" w:anchor="_bookmark300">
            <w:r>
              <w:rPr>
                <w:color w:val="231F20"/>
                <w:spacing w:val="-2"/>
              </w:rPr>
              <w:t>Resampling</w:t>
            </w:r>
            <w:r>
              <w:rPr>
                <w:color w:val="231F20"/>
                <w:spacing w:val="3"/>
              </w:rPr>
              <w:t> </w:t>
            </w:r>
            <w:r>
              <w:rPr>
                <w:color w:val="231F20"/>
                <w:spacing w:val="-2"/>
              </w:rPr>
              <w:t>Versus</w:t>
            </w:r>
            <w:r>
              <w:rPr>
                <w:color w:val="231F20"/>
                <w:spacing w:val="4"/>
              </w:rPr>
              <w:t> </w:t>
            </w:r>
            <w:r>
              <w:rPr>
                <w:color w:val="231F20"/>
                <w:spacing w:val="-2"/>
              </w:rPr>
              <w:t>Bootstrapping</w:t>
            </w:r>
          </w:hyperlink>
          <w:r>
            <w:rPr>
              <w:color w:val="231F20"/>
            </w:rPr>
            <w:tab/>
          </w:r>
          <w:r>
            <w:rPr>
              <w:color w:val="231F20"/>
              <w:spacing w:val="-5"/>
            </w:rPr>
            <w:t>65</w:t>
          </w:r>
        </w:p>
        <w:p>
          <w:pPr>
            <w:pStyle w:val="TOC3"/>
            <w:tabs>
              <w:tab w:pos="8199" w:val="right" w:leader="none"/>
            </w:tabs>
          </w:pPr>
          <w:hyperlink w:history="true" w:anchor="_bookmark302">
            <w:r>
              <w:rPr>
                <w:color w:val="231F20"/>
              </w:rPr>
              <w:t>Further</w:t>
            </w:r>
            <w:r>
              <w:rPr>
                <w:color w:val="231F20"/>
                <w:spacing w:val="-5"/>
              </w:rPr>
              <w:t> </w:t>
            </w:r>
            <w:r>
              <w:rPr>
                <w:color w:val="231F20"/>
                <w:spacing w:val="-2"/>
              </w:rPr>
              <w:t>Reading</w:t>
            </w:r>
          </w:hyperlink>
          <w:r>
            <w:rPr>
              <w:color w:val="231F20"/>
            </w:rPr>
            <w:tab/>
          </w:r>
          <w:r>
            <w:rPr>
              <w:color w:val="231F20"/>
              <w:spacing w:val="-5"/>
            </w:rPr>
            <w:t>65</w:t>
          </w:r>
        </w:p>
        <w:p>
          <w:pPr>
            <w:pStyle w:val="TOC2"/>
            <w:tabs>
              <w:tab w:pos="8199" w:val="right" w:leader="none"/>
            </w:tabs>
          </w:pPr>
          <w:hyperlink w:history="true" w:anchor="_bookmark304">
            <w:r>
              <w:rPr>
                <w:color w:val="231F20"/>
              </w:rPr>
              <w:t>Confidence </w:t>
            </w:r>
            <w:r>
              <w:rPr>
                <w:color w:val="231F20"/>
                <w:spacing w:val="-2"/>
              </w:rPr>
              <w:t>Intervals</w:t>
            </w:r>
          </w:hyperlink>
          <w:r>
            <w:rPr>
              <w:color w:val="231F20"/>
            </w:rPr>
            <w:tab/>
          </w:r>
          <w:r>
            <w:rPr>
              <w:color w:val="231F20"/>
              <w:spacing w:val="-5"/>
            </w:rPr>
            <w:t>65</w:t>
          </w:r>
        </w:p>
        <w:p>
          <w:pPr>
            <w:pStyle w:val="TOC3"/>
            <w:tabs>
              <w:tab w:pos="8199" w:val="right" w:leader="none"/>
            </w:tabs>
          </w:pPr>
          <w:hyperlink w:history="true" w:anchor="_bookmark313">
            <w:r>
              <w:rPr>
                <w:color w:val="231F20"/>
              </w:rPr>
              <w:t>Further</w:t>
            </w:r>
            <w:r>
              <w:rPr>
                <w:color w:val="231F20"/>
                <w:spacing w:val="-5"/>
              </w:rPr>
              <w:t> </w:t>
            </w:r>
            <w:r>
              <w:rPr>
                <w:color w:val="231F20"/>
                <w:spacing w:val="-2"/>
              </w:rPr>
              <w:t>Reading</w:t>
            </w:r>
          </w:hyperlink>
          <w:r>
            <w:rPr>
              <w:color w:val="231F20"/>
            </w:rPr>
            <w:tab/>
          </w:r>
          <w:r>
            <w:rPr>
              <w:color w:val="231F20"/>
              <w:spacing w:val="-5"/>
            </w:rPr>
            <w:t>68</w:t>
          </w:r>
        </w:p>
        <w:p>
          <w:pPr>
            <w:pStyle w:val="TOC2"/>
            <w:tabs>
              <w:tab w:pos="8199" w:val="right" w:leader="none"/>
            </w:tabs>
          </w:pPr>
          <w:hyperlink w:history="true" w:anchor="_bookmark316">
            <w:r>
              <w:rPr>
                <w:color w:val="231F20"/>
              </w:rPr>
              <w:t>Normal</w:t>
            </w:r>
            <w:r>
              <w:rPr>
                <w:color w:val="231F20"/>
                <w:spacing w:val="-6"/>
              </w:rPr>
              <w:t> </w:t>
            </w:r>
            <w:r>
              <w:rPr>
                <w:color w:val="231F20"/>
                <w:spacing w:val="-2"/>
              </w:rPr>
              <w:t>Distribution</w:t>
            </w:r>
          </w:hyperlink>
          <w:r>
            <w:rPr>
              <w:color w:val="231F20"/>
            </w:rPr>
            <w:tab/>
          </w:r>
          <w:r>
            <w:rPr>
              <w:color w:val="231F20"/>
              <w:spacing w:val="-5"/>
            </w:rPr>
            <w:t>69</w:t>
          </w:r>
        </w:p>
        <w:p>
          <w:pPr>
            <w:pStyle w:val="TOC3"/>
            <w:tabs>
              <w:tab w:pos="8199" w:val="right" w:leader="none"/>
            </w:tabs>
          </w:pPr>
          <w:hyperlink w:history="true" w:anchor="_bookmark326">
            <w:r>
              <w:rPr>
                <w:color w:val="231F20"/>
              </w:rPr>
              <w:t>Standard</w:t>
            </w:r>
            <w:r>
              <w:rPr>
                <w:color w:val="231F20"/>
                <w:spacing w:val="-1"/>
              </w:rPr>
              <w:t> </w:t>
            </w:r>
            <w:r>
              <w:rPr>
                <w:color w:val="231F20"/>
              </w:rPr>
              <w:t>Normal</w:t>
            </w:r>
            <w:r>
              <w:rPr>
                <w:color w:val="231F20"/>
                <w:spacing w:val="-1"/>
              </w:rPr>
              <w:t> </w:t>
            </w:r>
            <w:r>
              <w:rPr>
                <w:color w:val="231F20"/>
              </w:rPr>
              <w:t>and</w:t>
            </w:r>
            <w:r>
              <w:rPr>
                <w:color w:val="231F20"/>
                <w:spacing w:val="-1"/>
              </w:rPr>
              <w:t> </w:t>
            </w:r>
            <w:r>
              <w:rPr>
                <w:color w:val="231F20"/>
              </w:rPr>
              <w:t>QQ-</w:t>
            </w:r>
            <w:r>
              <w:rPr>
                <w:color w:val="231F20"/>
                <w:spacing w:val="-2"/>
              </w:rPr>
              <w:t>Plots</w:t>
            </w:r>
          </w:hyperlink>
          <w:r>
            <w:rPr>
              <w:color w:val="231F20"/>
            </w:rPr>
            <w:tab/>
          </w:r>
          <w:r>
            <w:rPr>
              <w:color w:val="231F20"/>
              <w:spacing w:val="-5"/>
            </w:rPr>
            <w:t>71</w:t>
          </w:r>
        </w:p>
        <w:p>
          <w:pPr>
            <w:pStyle w:val="TOC2"/>
            <w:tabs>
              <w:tab w:pos="8199" w:val="right" w:leader="none"/>
            </w:tabs>
          </w:pPr>
          <w:hyperlink w:history="true" w:anchor="_bookmark334">
            <w:r>
              <w:rPr>
                <w:color w:val="231F20"/>
                <w:spacing w:val="-2"/>
              </w:rPr>
              <w:t>Long-Tailed</w:t>
            </w:r>
            <w:r>
              <w:rPr>
                <w:color w:val="231F20"/>
              </w:rPr>
              <w:t> </w:t>
            </w:r>
            <w:r>
              <w:rPr>
                <w:color w:val="231F20"/>
                <w:spacing w:val="-2"/>
              </w:rPr>
              <w:t>Distributions</w:t>
            </w:r>
          </w:hyperlink>
          <w:r>
            <w:rPr>
              <w:color w:val="231F20"/>
            </w:rPr>
            <w:tab/>
          </w:r>
          <w:r>
            <w:rPr>
              <w:color w:val="231F20"/>
              <w:spacing w:val="-5"/>
            </w:rPr>
            <w:t>73</w:t>
          </w:r>
        </w:p>
        <w:p>
          <w:pPr>
            <w:pStyle w:val="TOC3"/>
            <w:tabs>
              <w:tab w:pos="8199" w:val="right" w:leader="none"/>
            </w:tabs>
          </w:pPr>
          <w:hyperlink w:history="true" w:anchor="_bookmark341">
            <w:r>
              <w:rPr>
                <w:color w:val="231F20"/>
              </w:rPr>
              <w:t>Further</w:t>
            </w:r>
            <w:r>
              <w:rPr>
                <w:color w:val="231F20"/>
                <w:spacing w:val="-5"/>
              </w:rPr>
              <w:t> </w:t>
            </w:r>
            <w:r>
              <w:rPr>
                <w:color w:val="231F20"/>
                <w:spacing w:val="-2"/>
              </w:rPr>
              <w:t>Reading</w:t>
            </w:r>
          </w:hyperlink>
          <w:r>
            <w:rPr>
              <w:color w:val="231F20"/>
            </w:rPr>
            <w:tab/>
          </w:r>
          <w:r>
            <w:rPr>
              <w:color w:val="231F20"/>
              <w:spacing w:val="-5"/>
            </w:rPr>
            <w:t>75</w:t>
          </w:r>
        </w:p>
        <w:p>
          <w:pPr>
            <w:pStyle w:val="TOC2"/>
            <w:tabs>
              <w:tab w:pos="8199" w:val="right" w:leader="none"/>
            </w:tabs>
          </w:pPr>
          <w:hyperlink w:history="true" w:anchor="_bookmark342">
            <w:r>
              <w:rPr>
                <w:color w:val="231F20"/>
                <w:spacing w:val="-2"/>
              </w:rPr>
              <w:t>Student’s</w:t>
            </w:r>
            <w:r>
              <w:rPr>
                <w:color w:val="231F20"/>
                <w:spacing w:val="-8"/>
              </w:rPr>
              <w:t> </w:t>
            </w:r>
            <w:r>
              <w:rPr>
                <w:color w:val="231F20"/>
                <w:spacing w:val="-2"/>
              </w:rPr>
              <w:t>t-Distribution</w:t>
            </w:r>
          </w:hyperlink>
          <w:r>
            <w:rPr>
              <w:color w:val="231F20"/>
            </w:rPr>
            <w:tab/>
          </w:r>
          <w:r>
            <w:rPr>
              <w:color w:val="231F20"/>
              <w:spacing w:val="-5"/>
            </w:rPr>
            <w:t>75</w:t>
          </w:r>
        </w:p>
        <w:p>
          <w:pPr>
            <w:pStyle w:val="TOC3"/>
            <w:tabs>
              <w:tab w:pos="8199" w:val="right" w:leader="none"/>
            </w:tabs>
          </w:pPr>
          <w:hyperlink w:history="true" w:anchor="_bookmark348">
            <w:r>
              <w:rPr>
                <w:color w:val="231F20"/>
              </w:rPr>
              <w:t>Further</w:t>
            </w:r>
            <w:r>
              <w:rPr>
                <w:color w:val="231F20"/>
                <w:spacing w:val="-5"/>
              </w:rPr>
              <w:t> </w:t>
            </w:r>
            <w:r>
              <w:rPr>
                <w:color w:val="231F20"/>
                <w:spacing w:val="-2"/>
              </w:rPr>
              <w:t>Reading</w:t>
            </w:r>
          </w:hyperlink>
          <w:r>
            <w:rPr>
              <w:color w:val="231F20"/>
            </w:rPr>
            <w:tab/>
          </w:r>
          <w:r>
            <w:rPr>
              <w:color w:val="231F20"/>
              <w:spacing w:val="-5"/>
            </w:rPr>
            <w:t>78</w:t>
          </w:r>
        </w:p>
        <w:p>
          <w:pPr>
            <w:pStyle w:val="TOC2"/>
            <w:tabs>
              <w:tab w:pos="8199" w:val="right" w:leader="none"/>
            </w:tabs>
          </w:pPr>
          <w:hyperlink w:history="true" w:anchor="_bookmark350">
            <w:r>
              <w:rPr>
                <w:color w:val="231F20"/>
              </w:rPr>
              <w:t>Binomial </w:t>
            </w:r>
            <w:r>
              <w:rPr>
                <w:color w:val="231F20"/>
                <w:spacing w:val="-2"/>
              </w:rPr>
              <w:t>Distribution</w:t>
            </w:r>
          </w:hyperlink>
          <w:r>
            <w:rPr>
              <w:color w:val="231F20"/>
            </w:rPr>
            <w:tab/>
          </w:r>
          <w:r>
            <w:rPr>
              <w:color w:val="231F20"/>
              <w:spacing w:val="-5"/>
            </w:rPr>
            <w:t>78</w:t>
          </w:r>
        </w:p>
        <w:p>
          <w:pPr>
            <w:pStyle w:val="TOC3"/>
            <w:tabs>
              <w:tab w:pos="8199" w:val="right" w:leader="none"/>
            </w:tabs>
          </w:pPr>
          <w:hyperlink w:history="true" w:anchor="_bookmark357">
            <w:r>
              <w:rPr>
                <w:color w:val="231F20"/>
              </w:rPr>
              <w:t>Further</w:t>
            </w:r>
            <w:r>
              <w:rPr>
                <w:color w:val="231F20"/>
                <w:spacing w:val="-5"/>
              </w:rPr>
              <w:t> </w:t>
            </w:r>
            <w:r>
              <w:rPr>
                <w:color w:val="231F20"/>
                <w:spacing w:val="-2"/>
              </w:rPr>
              <w:t>Reading</w:t>
            </w:r>
          </w:hyperlink>
          <w:r>
            <w:rPr>
              <w:color w:val="231F20"/>
            </w:rPr>
            <w:tab/>
          </w:r>
          <w:r>
            <w:rPr>
              <w:color w:val="231F20"/>
              <w:spacing w:val="-5"/>
            </w:rPr>
            <w:t>80</w:t>
          </w:r>
        </w:p>
        <w:p>
          <w:pPr>
            <w:pStyle w:val="TOC2"/>
            <w:tabs>
              <w:tab w:pos="8199" w:val="right" w:leader="none"/>
            </w:tabs>
          </w:pPr>
          <w:hyperlink w:history="true" w:anchor="_bookmark359">
            <w:r>
              <w:rPr>
                <w:color w:val="231F20"/>
              </w:rPr>
              <w:t>Chi-Square </w:t>
            </w:r>
            <w:r>
              <w:rPr>
                <w:color w:val="231F20"/>
                <w:spacing w:val="-2"/>
              </w:rPr>
              <w:t>Distribution</w:t>
            </w:r>
          </w:hyperlink>
          <w:r>
            <w:rPr>
              <w:color w:val="231F20"/>
            </w:rPr>
            <w:tab/>
          </w:r>
          <w:r>
            <w:rPr>
              <w:color w:val="231F20"/>
              <w:spacing w:val="-5"/>
            </w:rPr>
            <w:t>80</w:t>
          </w:r>
        </w:p>
        <w:p>
          <w:pPr>
            <w:pStyle w:val="TOC3"/>
            <w:tabs>
              <w:tab w:pos="8199" w:val="right" w:leader="none"/>
            </w:tabs>
          </w:pPr>
          <w:hyperlink w:history="true" w:anchor="_bookmark361">
            <w:r>
              <w:rPr>
                <w:color w:val="231F20"/>
              </w:rPr>
              <w:t>Further</w:t>
            </w:r>
            <w:r>
              <w:rPr>
                <w:color w:val="231F20"/>
                <w:spacing w:val="-5"/>
              </w:rPr>
              <w:t> </w:t>
            </w:r>
            <w:r>
              <w:rPr>
                <w:color w:val="231F20"/>
                <w:spacing w:val="-2"/>
              </w:rPr>
              <w:t>Reading</w:t>
            </w:r>
          </w:hyperlink>
          <w:r>
            <w:rPr>
              <w:color w:val="231F20"/>
            </w:rPr>
            <w:tab/>
          </w:r>
          <w:r>
            <w:rPr>
              <w:color w:val="231F20"/>
              <w:spacing w:val="-5"/>
            </w:rPr>
            <w:t>81</w:t>
          </w:r>
        </w:p>
        <w:p>
          <w:pPr>
            <w:pStyle w:val="TOC2"/>
            <w:tabs>
              <w:tab w:pos="8199" w:val="right" w:leader="none"/>
            </w:tabs>
            <w:spacing w:line="268" w:lineRule="exact" w:after="44"/>
          </w:pPr>
          <w:hyperlink w:history="true" w:anchor="_bookmark362">
            <w:r>
              <w:rPr>
                <w:color w:val="231F20"/>
                <w:spacing w:val="-4"/>
              </w:rPr>
              <w:t>F-</w:t>
            </w:r>
            <w:r>
              <w:rPr>
                <w:color w:val="231F20"/>
                <w:spacing w:val="-2"/>
              </w:rPr>
              <w:t>Distribution</w:t>
            </w:r>
          </w:hyperlink>
          <w:r>
            <w:rPr>
              <w:color w:val="231F20"/>
            </w:rPr>
            <w:tab/>
          </w:r>
          <w:r>
            <w:rPr>
              <w:color w:val="231F20"/>
              <w:spacing w:val="-7"/>
            </w:rPr>
            <w:t>82</w:t>
          </w:r>
        </w:p>
        <w:p>
          <w:pPr>
            <w:pStyle w:val="TOC3"/>
            <w:tabs>
              <w:tab w:pos="8199" w:val="right" w:leader="none"/>
            </w:tabs>
            <w:spacing w:line="268" w:lineRule="exact" w:before="76"/>
          </w:pPr>
          <w:hyperlink w:history="true" w:anchor="_bookmark365">
            <w:r>
              <w:rPr>
                <w:color w:val="231F20"/>
              </w:rPr>
              <w:t>Further</w:t>
            </w:r>
            <w:r>
              <w:rPr>
                <w:color w:val="231F20"/>
                <w:spacing w:val="-5"/>
              </w:rPr>
              <w:t> </w:t>
            </w:r>
            <w:r>
              <w:rPr>
                <w:color w:val="231F20"/>
                <w:spacing w:val="-2"/>
              </w:rPr>
              <w:t>Reading</w:t>
            </w:r>
          </w:hyperlink>
          <w:r>
            <w:rPr>
              <w:color w:val="231F20"/>
            </w:rPr>
            <w:tab/>
          </w:r>
          <w:r>
            <w:rPr>
              <w:color w:val="231F20"/>
              <w:spacing w:val="-5"/>
            </w:rPr>
            <w:t>82</w:t>
          </w:r>
        </w:p>
        <w:p>
          <w:pPr>
            <w:pStyle w:val="TOC2"/>
            <w:tabs>
              <w:tab w:pos="8199" w:val="right" w:leader="none"/>
            </w:tabs>
          </w:pPr>
          <w:hyperlink w:history="true" w:anchor="_bookmark366">
            <w:r>
              <w:rPr>
                <w:color w:val="231F20"/>
              </w:rPr>
              <w:t>Poisson</w:t>
            </w:r>
            <w:r>
              <w:rPr>
                <w:color w:val="231F20"/>
                <w:spacing w:val="-4"/>
              </w:rPr>
              <w:t> </w:t>
            </w:r>
            <w:r>
              <w:rPr>
                <w:color w:val="231F20"/>
              </w:rPr>
              <w:t>and</w:t>
            </w:r>
            <w:r>
              <w:rPr>
                <w:color w:val="231F20"/>
                <w:spacing w:val="-4"/>
              </w:rPr>
              <w:t> </w:t>
            </w:r>
            <w:r>
              <w:rPr>
                <w:color w:val="231F20"/>
              </w:rPr>
              <w:t>Related</w:t>
            </w:r>
            <w:r>
              <w:rPr>
                <w:color w:val="231F20"/>
                <w:spacing w:val="-3"/>
              </w:rPr>
              <w:t> </w:t>
            </w:r>
            <w:r>
              <w:rPr>
                <w:color w:val="231F20"/>
                <w:spacing w:val="-2"/>
              </w:rPr>
              <w:t>Distributions</w:t>
            </w:r>
          </w:hyperlink>
          <w:r>
            <w:rPr>
              <w:color w:val="231F20"/>
            </w:rPr>
            <w:tab/>
          </w:r>
          <w:r>
            <w:rPr>
              <w:color w:val="231F20"/>
              <w:spacing w:val="-5"/>
            </w:rPr>
            <w:t>82</w:t>
          </w:r>
        </w:p>
        <w:p>
          <w:pPr>
            <w:pStyle w:val="TOC3"/>
            <w:tabs>
              <w:tab w:pos="8199" w:val="right" w:leader="none"/>
            </w:tabs>
          </w:pPr>
          <w:hyperlink w:history="true" w:anchor="_bookmark368">
            <w:r>
              <w:rPr>
                <w:color w:val="231F20"/>
              </w:rPr>
              <w:t>Poisson</w:t>
            </w:r>
            <w:r>
              <w:rPr>
                <w:color w:val="231F20"/>
                <w:spacing w:val="-7"/>
              </w:rPr>
              <w:t> </w:t>
            </w:r>
            <w:r>
              <w:rPr>
                <w:color w:val="231F20"/>
                <w:spacing w:val="-2"/>
              </w:rPr>
              <w:t>Distributions</w:t>
            </w:r>
          </w:hyperlink>
          <w:r>
            <w:rPr>
              <w:color w:val="231F20"/>
            </w:rPr>
            <w:tab/>
          </w:r>
          <w:r>
            <w:rPr>
              <w:color w:val="231F20"/>
              <w:spacing w:val="-5"/>
            </w:rPr>
            <w:t>83</w:t>
          </w:r>
        </w:p>
        <w:p>
          <w:pPr>
            <w:pStyle w:val="TOC3"/>
            <w:tabs>
              <w:tab w:pos="8199" w:val="right" w:leader="none"/>
            </w:tabs>
          </w:pPr>
          <w:hyperlink w:history="true" w:anchor="_bookmark371">
            <w:r>
              <w:rPr>
                <w:color w:val="231F20"/>
              </w:rPr>
              <w:t>Exponential</w:t>
            </w:r>
            <w:r>
              <w:rPr>
                <w:color w:val="231F20"/>
                <w:spacing w:val="-4"/>
              </w:rPr>
              <w:t> </w:t>
            </w:r>
            <w:r>
              <w:rPr>
                <w:color w:val="231F20"/>
                <w:spacing w:val="-2"/>
              </w:rPr>
              <w:t>Distribution</w:t>
            </w:r>
          </w:hyperlink>
          <w:r>
            <w:rPr>
              <w:color w:val="231F20"/>
            </w:rPr>
            <w:tab/>
          </w:r>
          <w:r>
            <w:rPr>
              <w:color w:val="231F20"/>
              <w:spacing w:val="-5"/>
            </w:rPr>
            <w:t>84</w:t>
          </w:r>
        </w:p>
        <w:p>
          <w:pPr>
            <w:pStyle w:val="TOC3"/>
            <w:tabs>
              <w:tab w:pos="8199" w:val="right" w:leader="none"/>
            </w:tabs>
          </w:pPr>
          <w:hyperlink w:history="true" w:anchor="_bookmark373">
            <w:r>
              <w:rPr>
                <w:color w:val="231F20"/>
              </w:rPr>
              <w:t>Estimating</w:t>
            </w:r>
            <w:r>
              <w:rPr>
                <w:color w:val="231F20"/>
                <w:spacing w:val="-5"/>
              </w:rPr>
              <w:t> </w:t>
            </w:r>
            <w:r>
              <w:rPr>
                <w:color w:val="231F20"/>
              </w:rPr>
              <w:t>the</w:t>
            </w:r>
            <w:r>
              <w:rPr>
                <w:color w:val="231F20"/>
                <w:spacing w:val="-3"/>
              </w:rPr>
              <w:t> </w:t>
            </w:r>
            <w:r>
              <w:rPr>
                <w:color w:val="231F20"/>
              </w:rPr>
              <w:t>Failure</w:t>
            </w:r>
            <w:r>
              <w:rPr>
                <w:color w:val="231F20"/>
                <w:spacing w:val="-3"/>
              </w:rPr>
              <w:t> </w:t>
            </w:r>
            <w:r>
              <w:rPr>
                <w:color w:val="231F20"/>
                <w:spacing w:val="-4"/>
              </w:rPr>
              <w:t>Rate</w:t>
            </w:r>
          </w:hyperlink>
          <w:r>
            <w:rPr>
              <w:color w:val="231F20"/>
            </w:rPr>
            <w:tab/>
          </w:r>
          <w:r>
            <w:rPr>
              <w:color w:val="231F20"/>
              <w:spacing w:val="-5"/>
            </w:rPr>
            <w:t>84</w:t>
          </w:r>
        </w:p>
        <w:p>
          <w:pPr>
            <w:pStyle w:val="TOC3"/>
            <w:tabs>
              <w:tab w:pos="8199" w:val="right" w:leader="none"/>
            </w:tabs>
          </w:pPr>
          <w:hyperlink w:history="true" w:anchor="_bookmark375">
            <w:r>
              <w:rPr>
                <w:color w:val="231F20"/>
                <w:spacing w:val="-2"/>
              </w:rPr>
              <w:t>Weibull</w:t>
            </w:r>
            <w:r>
              <w:rPr>
                <w:color w:val="231F20"/>
                <w:spacing w:val="-9"/>
              </w:rPr>
              <w:t> </w:t>
            </w:r>
            <w:r>
              <w:rPr>
                <w:color w:val="231F20"/>
                <w:spacing w:val="-2"/>
              </w:rPr>
              <w:t>Distribution</w:t>
            </w:r>
          </w:hyperlink>
          <w:r>
            <w:rPr>
              <w:color w:val="231F20"/>
            </w:rPr>
            <w:tab/>
          </w:r>
          <w:r>
            <w:rPr>
              <w:color w:val="231F20"/>
              <w:spacing w:val="-5"/>
            </w:rPr>
            <w:t>85</w:t>
          </w:r>
        </w:p>
        <w:p>
          <w:pPr>
            <w:pStyle w:val="TOC3"/>
            <w:tabs>
              <w:tab w:pos="8199" w:val="right" w:leader="none"/>
            </w:tabs>
          </w:pPr>
          <w:hyperlink w:history="true" w:anchor="_bookmark377">
            <w:r>
              <w:rPr>
                <w:color w:val="231F20"/>
              </w:rPr>
              <w:t>Further</w:t>
            </w:r>
            <w:r>
              <w:rPr>
                <w:color w:val="231F20"/>
                <w:spacing w:val="-5"/>
              </w:rPr>
              <w:t> </w:t>
            </w:r>
            <w:r>
              <w:rPr>
                <w:color w:val="231F20"/>
                <w:spacing w:val="-2"/>
              </w:rPr>
              <w:t>Reading</w:t>
            </w:r>
          </w:hyperlink>
          <w:r>
            <w:rPr>
              <w:color w:val="231F20"/>
            </w:rPr>
            <w:tab/>
          </w:r>
          <w:r>
            <w:rPr>
              <w:color w:val="231F20"/>
              <w:spacing w:val="-5"/>
            </w:rPr>
            <w:t>86</w:t>
          </w:r>
        </w:p>
        <w:p>
          <w:pPr>
            <w:pStyle w:val="TOC2"/>
            <w:tabs>
              <w:tab w:pos="8199" w:val="right" w:leader="none"/>
            </w:tabs>
            <w:spacing w:line="268" w:lineRule="exact"/>
          </w:pPr>
          <w:hyperlink w:history="true" w:anchor="_bookmark379">
            <w:r>
              <w:rPr>
                <w:color w:val="231F20"/>
                <w:spacing w:val="-2"/>
              </w:rPr>
              <w:t>Summary</w:t>
            </w:r>
          </w:hyperlink>
          <w:r>
            <w:rPr>
              <w:color w:val="231F20"/>
            </w:rPr>
            <w:tab/>
          </w:r>
          <w:r>
            <w:rPr>
              <w:color w:val="231F20"/>
              <w:spacing w:val="-7"/>
            </w:rPr>
            <w:t>86</w:t>
          </w:r>
        </w:p>
        <w:p>
          <w:pPr>
            <w:pStyle w:val="TOC1"/>
            <w:numPr>
              <w:ilvl w:val="0"/>
              <w:numId w:val="2"/>
            </w:numPr>
            <w:tabs>
              <w:tab w:pos="1287" w:val="left" w:leader="none"/>
              <w:tab w:pos="8199" w:val="right" w:leader="dot"/>
            </w:tabs>
            <w:spacing w:line="283" w:lineRule="exact" w:before="195" w:after="0"/>
            <w:ind w:left="1287" w:right="0" w:hanging="269"/>
            <w:jc w:val="left"/>
            <w:rPr>
              <w:b/>
            </w:rPr>
          </w:pPr>
          <w:hyperlink w:history="true" w:anchor="_bookmark381">
            <w:r>
              <w:rPr>
                <w:b/>
                <w:color w:val="231F20"/>
              </w:rPr>
              <w:t>Statistical</w:t>
            </w:r>
            <w:r>
              <w:rPr>
                <w:b/>
                <w:color w:val="231F20"/>
                <w:spacing w:val="-3"/>
              </w:rPr>
              <w:t> </w:t>
            </w:r>
            <w:r>
              <w:rPr>
                <w:b/>
                <w:color w:val="231F20"/>
              </w:rPr>
              <w:t>Experiments</w:t>
            </w:r>
            <w:r>
              <w:rPr>
                <w:b/>
                <w:color w:val="231F20"/>
                <w:spacing w:val="-2"/>
              </w:rPr>
              <w:t> </w:t>
            </w:r>
            <w:r>
              <w:rPr>
                <w:b/>
                <w:color w:val="231F20"/>
              </w:rPr>
              <w:t>and</w:t>
            </w:r>
            <w:r>
              <w:rPr>
                <w:b/>
                <w:color w:val="231F20"/>
                <w:spacing w:val="-3"/>
              </w:rPr>
              <w:t> </w:t>
            </w:r>
            <w:r>
              <w:rPr>
                <w:b/>
                <w:color w:val="231F20"/>
              </w:rPr>
              <w:t>Significance</w:t>
            </w:r>
            <w:r>
              <w:rPr>
                <w:b/>
                <w:color w:val="231F20"/>
                <w:spacing w:val="-2"/>
              </w:rPr>
              <w:t> Testing.</w:t>
            </w:r>
            <w:r>
              <w:rPr>
                <w:b/>
                <w:color w:val="231F20"/>
              </w:rPr>
              <w:tab/>
            </w:r>
            <w:r>
              <w:rPr>
                <w:b/>
                <w:color w:val="231F20"/>
                <w:spacing w:val="-5"/>
              </w:rPr>
              <w:t>87</w:t>
            </w:r>
          </w:hyperlink>
        </w:p>
        <w:p>
          <w:pPr>
            <w:pStyle w:val="TOC2"/>
            <w:tabs>
              <w:tab w:pos="8199" w:val="right" w:leader="none"/>
            </w:tabs>
            <w:spacing w:line="263" w:lineRule="exact"/>
          </w:pPr>
          <w:hyperlink w:history="true" w:anchor="_bookmark386">
            <w:r>
              <w:rPr>
                <w:color w:val="231F20"/>
              </w:rPr>
              <w:t>A/B </w:t>
            </w:r>
            <w:r>
              <w:rPr>
                <w:color w:val="231F20"/>
                <w:spacing w:val="-2"/>
              </w:rPr>
              <w:t>Testing</w:t>
            </w:r>
          </w:hyperlink>
          <w:r>
            <w:rPr>
              <w:color w:val="231F20"/>
            </w:rPr>
            <w:tab/>
          </w:r>
          <w:r>
            <w:rPr>
              <w:color w:val="231F20"/>
              <w:spacing w:val="-5"/>
            </w:rPr>
            <w:t>88</w:t>
          </w:r>
        </w:p>
        <w:p>
          <w:pPr>
            <w:pStyle w:val="TOC3"/>
            <w:tabs>
              <w:tab w:pos="8199" w:val="right" w:leader="none"/>
            </w:tabs>
          </w:pPr>
          <w:hyperlink w:history="true" w:anchor="_bookmark397">
            <w:r>
              <w:rPr>
                <w:color w:val="231F20"/>
              </w:rPr>
              <w:t>Why</w:t>
            </w:r>
            <w:r>
              <w:rPr>
                <w:color w:val="231F20"/>
                <w:spacing w:val="-5"/>
              </w:rPr>
              <w:t> </w:t>
            </w:r>
            <w:r>
              <w:rPr>
                <w:color w:val="231F20"/>
              </w:rPr>
              <w:t>Have</w:t>
            </w:r>
            <w:r>
              <w:rPr>
                <w:color w:val="231F20"/>
                <w:spacing w:val="-5"/>
              </w:rPr>
              <w:t> </w:t>
            </w:r>
            <w:r>
              <w:rPr>
                <w:color w:val="231F20"/>
              </w:rPr>
              <w:t>a</w:t>
            </w:r>
            <w:r>
              <w:rPr>
                <w:color w:val="231F20"/>
                <w:spacing w:val="-5"/>
              </w:rPr>
              <w:t> </w:t>
            </w:r>
            <w:r>
              <w:rPr>
                <w:color w:val="231F20"/>
              </w:rPr>
              <w:t>Control</w:t>
            </w:r>
            <w:r>
              <w:rPr>
                <w:color w:val="231F20"/>
                <w:spacing w:val="-4"/>
              </w:rPr>
              <w:t> </w:t>
            </w:r>
            <w:r>
              <w:rPr>
                <w:color w:val="231F20"/>
                <w:spacing w:val="-2"/>
              </w:rPr>
              <w:t>Group?</w:t>
            </w:r>
          </w:hyperlink>
          <w:r>
            <w:rPr>
              <w:color w:val="231F20"/>
            </w:rPr>
            <w:tab/>
          </w:r>
          <w:r>
            <w:rPr>
              <w:color w:val="231F20"/>
              <w:spacing w:val="-5"/>
            </w:rPr>
            <w:t>90</w:t>
          </w:r>
        </w:p>
        <w:p>
          <w:pPr>
            <w:pStyle w:val="TOC3"/>
            <w:tabs>
              <w:tab w:pos="8199" w:val="right" w:leader="none"/>
            </w:tabs>
          </w:pPr>
          <w:hyperlink w:history="true" w:anchor="_bookmark404">
            <w:r>
              <w:rPr>
                <w:color w:val="231F20"/>
              </w:rPr>
              <w:t>Why</w:t>
            </w:r>
            <w:r>
              <w:rPr>
                <w:color w:val="231F20"/>
                <w:spacing w:val="-4"/>
              </w:rPr>
              <w:t> </w:t>
            </w:r>
            <w:r>
              <w:rPr>
                <w:color w:val="231F20"/>
              </w:rPr>
              <w:t>Just</w:t>
            </w:r>
            <w:r>
              <w:rPr>
                <w:color w:val="231F20"/>
                <w:spacing w:val="-4"/>
              </w:rPr>
              <w:t> </w:t>
            </w:r>
            <w:r>
              <w:rPr>
                <w:color w:val="231F20"/>
              </w:rPr>
              <w:t>A/B?</w:t>
            </w:r>
            <w:r>
              <w:rPr>
                <w:color w:val="231F20"/>
                <w:spacing w:val="-4"/>
              </w:rPr>
              <w:t> </w:t>
            </w:r>
            <w:r>
              <w:rPr>
                <w:color w:val="231F20"/>
              </w:rPr>
              <w:t>Why</w:t>
            </w:r>
            <w:r>
              <w:rPr>
                <w:color w:val="231F20"/>
                <w:spacing w:val="-4"/>
              </w:rPr>
              <w:t> </w:t>
            </w:r>
            <w:r>
              <w:rPr>
                <w:color w:val="231F20"/>
              </w:rPr>
              <w:t>Not</w:t>
            </w:r>
            <w:r>
              <w:rPr>
                <w:color w:val="231F20"/>
                <w:spacing w:val="-4"/>
              </w:rPr>
              <w:t> </w:t>
            </w:r>
            <w:r>
              <w:rPr>
                <w:color w:val="231F20"/>
              </w:rPr>
              <w:t>C,</w:t>
            </w:r>
            <w:r>
              <w:rPr>
                <w:color w:val="231F20"/>
                <w:spacing w:val="-3"/>
              </w:rPr>
              <w:t> </w:t>
            </w:r>
            <w:r>
              <w:rPr>
                <w:color w:val="231F20"/>
                <w:spacing w:val="-4"/>
              </w:rPr>
              <w:t>D,…?</w:t>
            </w:r>
          </w:hyperlink>
          <w:r>
            <w:rPr>
              <w:color w:val="231F20"/>
            </w:rPr>
            <w:tab/>
          </w:r>
          <w:r>
            <w:rPr>
              <w:color w:val="231F20"/>
              <w:spacing w:val="-5"/>
            </w:rPr>
            <w:t>91</w:t>
          </w:r>
        </w:p>
        <w:p>
          <w:pPr>
            <w:pStyle w:val="TOC3"/>
            <w:tabs>
              <w:tab w:pos="8199" w:val="right" w:leader="none"/>
            </w:tabs>
          </w:pPr>
          <w:hyperlink w:history="true" w:anchor="_bookmark408">
            <w:r>
              <w:rPr>
                <w:color w:val="231F20"/>
              </w:rPr>
              <w:t>Further</w:t>
            </w:r>
            <w:r>
              <w:rPr>
                <w:color w:val="231F20"/>
                <w:spacing w:val="-5"/>
              </w:rPr>
              <w:t> </w:t>
            </w:r>
            <w:r>
              <w:rPr>
                <w:color w:val="231F20"/>
                <w:spacing w:val="-2"/>
              </w:rPr>
              <w:t>Reading</w:t>
            </w:r>
          </w:hyperlink>
          <w:r>
            <w:rPr>
              <w:color w:val="231F20"/>
            </w:rPr>
            <w:tab/>
          </w:r>
          <w:r>
            <w:rPr>
              <w:color w:val="231F20"/>
              <w:spacing w:val="-5"/>
            </w:rPr>
            <w:t>92</w:t>
          </w:r>
        </w:p>
        <w:p>
          <w:pPr>
            <w:pStyle w:val="TOC2"/>
            <w:tabs>
              <w:tab w:pos="8199" w:val="right" w:leader="none"/>
            </w:tabs>
          </w:pPr>
          <w:hyperlink w:history="true" w:anchor="_bookmark410">
            <w:r>
              <w:rPr>
                <w:color w:val="231F20"/>
              </w:rPr>
              <w:t>Hypothesis</w:t>
            </w:r>
            <w:r>
              <w:rPr>
                <w:color w:val="231F20"/>
                <w:spacing w:val="-7"/>
              </w:rPr>
              <w:t> </w:t>
            </w:r>
            <w:r>
              <w:rPr>
                <w:color w:val="231F20"/>
                <w:spacing w:val="-2"/>
              </w:rPr>
              <w:t>Tests</w:t>
            </w:r>
          </w:hyperlink>
          <w:r>
            <w:rPr>
              <w:color w:val="231F20"/>
            </w:rPr>
            <w:tab/>
          </w:r>
          <w:r>
            <w:rPr>
              <w:color w:val="231F20"/>
              <w:spacing w:val="-5"/>
            </w:rPr>
            <w:t>93</w:t>
          </w:r>
        </w:p>
        <w:p>
          <w:pPr>
            <w:pStyle w:val="TOC3"/>
            <w:tabs>
              <w:tab w:pos="8199" w:val="right" w:leader="none"/>
            </w:tabs>
          </w:pPr>
          <w:hyperlink w:history="true" w:anchor="_bookmark419">
            <w:r>
              <w:rPr>
                <w:color w:val="231F20"/>
              </w:rPr>
              <w:t>The</w:t>
            </w:r>
            <w:r>
              <w:rPr>
                <w:color w:val="231F20"/>
                <w:spacing w:val="-4"/>
              </w:rPr>
              <w:t> </w:t>
            </w:r>
            <w:r>
              <w:rPr>
                <w:color w:val="231F20"/>
              </w:rPr>
              <w:t>Null</w:t>
            </w:r>
            <w:r>
              <w:rPr>
                <w:color w:val="231F20"/>
                <w:spacing w:val="-4"/>
              </w:rPr>
              <w:t> </w:t>
            </w:r>
            <w:r>
              <w:rPr>
                <w:color w:val="231F20"/>
                <w:spacing w:val="-2"/>
              </w:rPr>
              <w:t>Hypothesis</w:t>
            </w:r>
          </w:hyperlink>
          <w:r>
            <w:rPr>
              <w:color w:val="231F20"/>
            </w:rPr>
            <w:tab/>
          </w:r>
          <w:r>
            <w:rPr>
              <w:color w:val="231F20"/>
              <w:spacing w:val="-5"/>
            </w:rPr>
            <w:t>94</w:t>
          </w:r>
        </w:p>
        <w:p>
          <w:pPr>
            <w:pStyle w:val="TOC3"/>
            <w:tabs>
              <w:tab w:pos="8199" w:val="right" w:leader="none"/>
            </w:tabs>
          </w:pPr>
          <w:hyperlink w:history="true" w:anchor="_bookmark421">
            <w:r>
              <w:rPr>
                <w:color w:val="231F20"/>
              </w:rPr>
              <w:t>Alternative</w:t>
            </w:r>
            <w:r>
              <w:rPr>
                <w:color w:val="231F20"/>
                <w:spacing w:val="-4"/>
              </w:rPr>
              <w:t> </w:t>
            </w:r>
            <w:r>
              <w:rPr>
                <w:color w:val="231F20"/>
                <w:spacing w:val="-2"/>
              </w:rPr>
              <w:t>Hypothesis</w:t>
            </w:r>
          </w:hyperlink>
          <w:r>
            <w:rPr>
              <w:color w:val="231F20"/>
            </w:rPr>
            <w:tab/>
          </w:r>
          <w:r>
            <w:rPr>
              <w:color w:val="231F20"/>
              <w:spacing w:val="-5"/>
            </w:rPr>
            <w:t>95</w:t>
          </w:r>
        </w:p>
        <w:p>
          <w:pPr>
            <w:pStyle w:val="TOC3"/>
            <w:tabs>
              <w:tab w:pos="8199" w:val="right" w:leader="none"/>
            </w:tabs>
          </w:pPr>
          <w:hyperlink w:history="true" w:anchor="_bookmark423">
            <w:r>
              <w:rPr>
                <w:color w:val="231F20"/>
                <w:spacing w:val="-2"/>
              </w:rPr>
              <w:t>One-Way</w:t>
            </w:r>
            <w:r>
              <w:rPr>
                <w:color w:val="231F20"/>
                <w:spacing w:val="-11"/>
              </w:rPr>
              <w:t> </w:t>
            </w:r>
            <w:r>
              <w:rPr>
                <w:color w:val="231F20"/>
                <w:spacing w:val="-2"/>
              </w:rPr>
              <w:t>Versus</w:t>
            </w:r>
            <w:r>
              <w:rPr>
                <w:color w:val="231F20"/>
                <w:spacing w:val="-8"/>
              </w:rPr>
              <w:t> </w:t>
            </w:r>
            <w:r>
              <w:rPr>
                <w:color w:val="231F20"/>
                <w:spacing w:val="-2"/>
              </w:rPr>
              <w:t>Two-Way</w:t>
            </w:r>
            <w:r>
              <w:rPr>
                <w:color w:val="231F20"/>
                <w:spacing w:val="-9"/>
              </w:rPr>
              <w:t> </w:t>
            </w:r>
            <w:r>
              <w:rPr>
                <w:color w:val="231F20"/>
                <w:spacing w:val="-2"/>
              </w:rPr>
              <w:t>Hypothesis</w:t>
            </w:r>
            <w:r>
              <w:rPr>
                <w:color w:val="231F20"/>
                <w:spacing w:val="-8"/>
              </w:rPr>
              <w:t> </w:t>
            </w:r>
            <w:r>
              <w:rPr>
                <w:color w:val="231F20"/>
                <w:spacing w:val="-2"/>
              </w:rPr>
              <w:t>Tests</w:t>
            </w:r>
          </w:hyperlink>
          <w:r>
            <w:rPr>
              <w:color w:val="231F20"/>
            </w:rPr>
            <w:tab/>
          </w:r>
          <w:r>
            <w:rPr>
              <w:color w:val="231F20"/>
              <w:spacing w:val="-5"/>
            </w:rPr>
            <w:t>95</w:t>
          </w:r>
        </w:p>
        <w:p>
          <w:pPr>
            <w:pStyle w:val="TOC3"/>
            <w:tabs>
              <w:tab w:pos="8199" w:val="right" w:leader="none"/>
            </w:tabs>
          </w:pPr>
          <w:hyperlink w:history="true" w:anchor="_bookmark426">
            <w:r>
              <w:rPr>
                <w:color w:val="231F20"/>
              </w:rPr>
              <w:t>Further</w:t>
            </w:r>
            <w:r>
              <w:rPr>
                <w:color w:val="231F20"/>
                <w:spacing w:val="-5"/>
              </w:rPr>
              <w:t> </w:t>
            </w:r>
            <w:r>
              <w:rPr>
                <w:color w:val="231F20"/>
                <w:spacing w:val="-2"/>
              </w:rPr>
              <w:t>Reading</w:t>
            </w:r>
          </w:hyperlink>
          <w:r>
            <w:rPr>
              <w:color w:val="231F20"/>
            </w:rPr>
            <w:tab/>
          </w:r>
          <w:r>
            <w:rPr>
              <w:color w:val="231F20"/>
              <w:spacing w:val="-5"/>
            </w:rPr>
            <w:t>96</w:t>
          </w:r>
        </w:p>
        <w:p>
          <w:pPr>
            <w:pStyle w:val="TOC2"/>
            <w:tabs>
              <w:tab w:pos="8199" w:val="right" w:leader="none"/>
            </w:tabs>
          </w:pPr>
          <w:hyperlink w:history="true" w:anchor="_bookmark428">
            <w:r>
              <w:rPr>
                <w:color w:val="231F20"/>
                <w:spacing w:val="-2"/>
              </w:rPr>
              <w:t>Resampling</w:t>
            </w:r>
          </w:hyperlink>
          <w:r>
            <w:rPr>
              <w:color w:val="231F20"/>
            </w:rPr>
            <w:tab/>
          </w:r>
          <w:r>
            <w:rPr>
              <w:color w:val="231F20"/>
              <w:spacing w:val="-5"/>
            </w:rPr>
            <w:t>96</w:t>
          </w:r>
        </w:p>
        <w:p>
          <w:pPr>
            <w:pStyle w:val="TOC3"/>
            <w:tabs>
              <w:tab w:pos="8199" w:val="right" w:leader="none"/>
            </w:tabs>
          </w:pPr>
          <w:hyperlink w:history="true" w:anchor="_bookmark432">
            <w:r>
              <w:rPr>
                <w:color w:val="231F20"/>
                <w:spacing w:val="-2"/>
              </w:rPr>
              <w:t>Permutation</w:t>
            </w:r>
            <w:r>
              <w:rPr>
                <w:color w:val="231F20"/>
                <w:spacing w:val="7"/>
              </w:rPr>
              <w:t> </w:t>
            </w:r>
            <w:r>
              <w:rPr>
                <w:color w:val="231F20"/>
                <w:spacing w:val="-4"/>
              </w:rPr>
              <w:t>Test</w:t>
            </w:r>
          </w:hyperlink>
          <w:r>
            <w:rPr>
              <w:color w:val="231F20"/>
            </w:rPr>
            <w:tab/>
          </w:r>
          <w:r>
            <w:rPr>
              <w:color w:val="231F20"/>
              <w:spacing w:val="-5"/>
            </w:rPr>
            <w:t>97</w:t>
          </w:r>
        </w:p>
        <w:p>
          <w:pPr>
            <w:pStyle w:val="TOC3"/>
            <w:tabs>
              <w:tab w:pos="8199" w:val="right" w:leader="none"/>
            </w:tabs>
          </w:pPr>
          <w:hyperlink w:history="true" w:anchor="_bookmark435">
            <w:r>
              <w:rPr>
                <w:color w:val="231F20"/>
                <w:spacing w:val="-2"/>
              </w:rPr>
              <w:t>Example: Web</w:t>
            </w:r>
            <w:r>
              <w:rPr>
                <w:color w:val="231F20"/>
                <w:spacing w:val="-1"/>
              </w:rPr>
              <w:t> </w:t>
            </w:r>
            <w:r>
              <w:rPr>
                <w:color w:val="231F20"/>
                <w:spacing w:val="-2"/>
              </w:rPr>
              <w:t>Stickiness</w:t>
            </w:r>
          </w:hyperlink>
          <w:r>
            <w:rPr>
              <w:color w:val="231F20"/>
            </w:rPr>
            <w:tab/>
          </w:r>
          <w:r>
            <w:rPr>
              <w:color w:val="231F20"/>
              <w:spacing w:val="-5"/>
            </w:rPr>
            <w:t>98</w:t>
          </w:r>
        </w:p>
        <w:p>
          <w:pPr>
            <w:pStyle w:val="TOC3"/>
            <w:tabs>
              <w:tab w:pos="8199" w:val="right" w:leader="none"/>
            </w:tabs>
          </w:pPr>
          <w:hyperlink w:history="true" w:anchor="_bookmark441">
            <w:r>
              <w:rPr>
                <w:color w:val="231F20"/>
              </w:rPr>
              <w:t>Exhaustive</w:t>
            </w:r>
            <w:r>
              <w:rPr>
                <w:color w:val="231F20"/>
                <w:spacing w:val="-5"/>
              </w:rPr>
              <w:t> </w:t>
            </w:r>
            <w:r>
              <w:rPr>
                <w:color w:val="231F20"/>
              </w:rPr>
              <w:t>and</w:t>
            </w:r>
            <w:r>
              <w:rPr>
                <w:color w:val="231F20"/>
                <w:spacing w:val="-5"/>
              </w:rPr>
              <w:t> </w:t>
            </w:r>
            <w:r>
              <w:rPr>
                <w:color w:val="231F20"/>
              </w:rPr>
              <w:t>Bootstrap</w:t>
            </w:r>
            <w:r>
              <w:rPr>
                <w:color w:val="231F20"/>
                <w:spacing w:val="-5"/>
              </w:rPr>
              <w:t> </w:t>
            </w:r>
            <w:r>
              <w:rPr>
                <w:color w:val="231F20"/>
              </w:rPr>
              <w:t>Permutation</w:t>
            </w:r>
            <w:r>
              <w:rPr>
                <w:color w:val="231F20"/>
                <w:spacing w:val="-4"/>
              </w:rPr>
              <w:t> </w:t>
            </w:r>
            <w:r>
              <w:rPr>
                <w:color w:val="231F20"/>
                <w:spacing w:val="-2"/>
              </w:rPr>
              <w:t>Tests</w:t>
            </w:r>
          </w:hyperlink>
          <w:r>
            <w:rPr>
              <w:color w:val="231F20"/>
            </w:rPr>
            <w:tab/>
          </w:r>
          <w:r>
            <w:rPr>
              <w:color w:val="231F20"/>
              <w:spacing w:val="-5"/>
            </w:rPr>
            <w:t>102</w:t>
          </w:r>
        </w:p>
        <w:p>
          <w:pPr>
            <w:pStyle w:val="TOC3"/>
            <w:tabs>
              <w:tab w:pos="8199" w:val="right" w:leader="none"/>
            </w:tabs>
          </w:pPr>
          <w:hyperlink w:history="true" w:anchor="_bookmark446">
            <w:r>
              <w:rPr>
                <w:color w:val="231F20"/>
              </w:rPr>
              <w:t>Permutation</w:t>
            </w:r>
            <w:r>
              <w:rPr>
                <w:color w:val="231F20"/>
                <w:spacing w:val="-6"/>
              </w:rPr>
              <w:t> </w:t>
            </w:r>
            <w:r>
              <w:rPr>
                <w:color w:val="231F20"/>
              </w:rPr>
              <w:t>Tests:</w:t>
            </w:r>
            <w:r>
              <w:rPr>
                <w:color w:val="231F20"/>
                <w:spacing w:val="-5"/>
              </w:rPr>
              <w:t> </w:t>
            </w:r>
            <w:r>
              <w:rPr>
                <w:color w:val="231F20"/>
              </w:rPr>
              <w:t>The</w:t>
            </w:r>
            <w:r>
              <w:rPr>
                <w:color w:val="231F20"/>
                <w:spacing w:val="-5"/>
              </w:rPr>
              <w:t> </w:t>
            </w:r>
            <w:r>
              <w:rPr>
                <w:color w:val="231F20"/>
              </w:rPr>
              <w:t>Bottom</w:t>
            </w:r>
            <w:r>
              <w:rPr>
                <w:color w:val="231F20"/>
                <w:spacing w:val="-5"/>
              </w:rPr>
              <w:t> </w:t>
            </w:r>
            <w:r>
              <w:rPr>
                <w:color w:val="231F20"/>
              </w:rPr>
              <w:t>Line</w:t>
            </w:r>
            <w:r>
              <w:rPr>
                <w:color w:val="231F20"/>
                <w:spacing w:val="-5"/>
              </w:rPr>
              <w:t> </w:t>
            </w:r>
            <w:r>
              <w:rPr>
                <w:color w:val="231F20"/>
              </w:rPr>
              <w:t>for</w:t>
            </w:r>
            <w:r>
              <w:rPr>
                <w:color w:val="231F20"/>
                <w:spacing w:val="-5"/>
              </w:rPr>
              <w:t> </w:t>
            </w:r>
            <w:r>
              <w:rPr>
                <w:color w:val="231F20"/>
              </w:rPr>
              <w:t>Data</w:t>
            </w:r>
            <w:r>
              <w:rPr>
                <w:color w:val="231F20"/>
                <w:spacing w:val="-5"/>
              </w:rPr>
              <w:t> </w:t>
            </w:r>
            <w:r>
              <w:rPr>
                <w:color w:val="231F20"/>
                <w:spacing w:val="-2"/>
              </w:rPr>
              <w:t>Science</w:t>
            </w:r>
          </w:hyperlink>
          <w:r>
            <w:rPr>
              <w:color w:val="231F20"/>
            </w:rPr>
            <w:tab/>
          </w:r>
          <w:r>
            <w:rPr>
              <w:color w:val="231F20"/>
              <w:spacing w:val="-5"/>
            </w:rPr>
            <w:t>102</w:t>
          </w:r>
        </w:p>
        <w:p>
          <w:pPr>
            <w:pStyle w:val="TOC3"/>
            <w:tabs>
              <w:tab w:pos="8199" w:val="right" w:leader="none"/>
            </w:tabs>
          </w:pPr>
          <w:hyperlink w:history="true" w:anchor="_bookmark449">
            <w:r>
              <w:rPr>
                <w:color w:val="231F20"/>
              </w:rPr>
              <w:t>Further</w:t>
            </w:r>
            <w:r>
              <w:rPr>
                <w:color w:val="231F20"/>
                <w:spacing w:val="-5"/>
              </w:rPr>
              <w:t> </w:t>
            </w:r>
            <w:r>
              <w:rPr>
                <w:color w:val="231F20"/>
                <w:spacing w:val="-2"/>
              </w:rPr>
              <w:t>Reading</w:t>
            </w:r>
          </w:hyperlink>
          <w:r>
            <w:rPr>
              <w:color w:val="231F20"/>
            </w:rPr>
            <w:tab/>
          </w:r>
          <w:r>
            <w:rPr>
              <w:color w:val="231F20"/>
              <w:spacing w:val="-5"/>
            </w:rPr>
            <w:t>103</w:t>
          </w:r>
        </w:p>
        <w:p>
          <w:pPr>
            <w:pStyle w:val="TOC2"/>
            <w:tabs>
              <w:tab w:pos="8199" w:val="right" w:leader="none"/>
            </w:tabs>
          </w:pPr>
          <w:hyperlink w:history="true" w:anchor="_bookmark451">
            <w:r>
              <w:rPr>
                <w:color w:val="231F20"/>
              </w:rPr>
              <w:t>Statistical</w:t>
            </w:r>
            <w:r>
              <w:rPr>
                <w:color w:val="231F20"/>
                <w:spacing w:val="-4"/>
              </w:rPr>
              <w:t> </w:t>
            </w:r>
            <w:r>
              <w:rPr>
                <w:color w:val="231F20"/>
              </w:rPr>
              <w:t>Significance</w:t>
            </w:r>
            <w:r>
              <w:rPr>
                <w:color w:val="231F20"/>
                <w:spacing w:val="-1"/>
              </w:rPr>
              <w:t> </w:t>
            </w:r>
            <w:r>
              <w:rPr>
                <w:color w:val="231F20"/>
              </w:rPr>
              <w:t>and</w:t>
            </w:r>
            <w:r>
              <w:rPr>
                <w:color w:val="231F20"/>
                <w:spacing w:val="-1"/>
              </w:rPr>
              <w:t> </w:t>
            </w:r>
            <w:r>
              <w:rPr>
                <w:color w:val="231F20"/>
              </w:rPr>
              <w:t>p-</w:t>
            </w:r>
            <w:r>
              <w:rPr>
                <w:color w:val="231F20"/>
                <w:spacing w:val="-2"/>
              </w:rPr>
              <w:t>Values</w:t>
            </w:r>
          </w:hyperlink>
          <w:r>
            <w:rPr>
              <w:color w:val="231F20"/>
            </w:rPr>
            <w:tab/>
          </w:r>
          <w:r>
            <w:rPr>
              <w:color w:val="231F20"/>
              <w:spacing w:val="-5"/>
            </w:rPr>
            <w:t>103</w:t>
          </w:r>
        </w:p>
        <w:p>
          <w:pPr>
            <w:pStyle w:val="TOC3"/>
            <w:tabs>
              <w:tab w:pos="8199" w:val="right" w:leader="none"/>
            </w:tabs>
          </w:pPr>
          <w:hyperlink w:history="true" w:anchor="_bookmark461">
            <w:r>
              <w:rPr>
                <w:color w:val="231F20"/>
              </w:rPr>
              <w:t>p-</w:t>
            </w:r>
            <w:r>
              <w:rPr>
                <w:color w:val="231F20"/>
                <w:spacing w:val="-2"/>
              </w:rPr>
              <w:t>Value</w:t>
            </w:r>
          </w:hyperlink>
          <w:r>
            <w:rPr>
              <w:color w:val="231F20"/>
            </w:rPr>
            <w:tab/>
          </w:r>
          <w:r>
            <w:rPr>
              <w:color w:val="231F20"/>
              <w:spacing w:val="-5"/>
            </w:rPr>
            <w:t>106</w:t>
          </w:r>
        </w:p>
        <w:p>
          <w:pPr>
            <w:pStyle w:val="TOC3"/>
            <w:tabs>
              <w:tab w:pos="8199" w:val="right" w:leader="none"/>
            </w:tabs>
          </w:pPr>
          <w:hyperlink w:history="true" w:anchor="_bookmark464">
            <w:r>
              <w:rPr>
                <w:color w:val="231F20"/>
                <w:spacing w:val="-2"/>
              </w:rPr>
              <w:t>Alpha</w:t>
            </w:r>
          </w:hyperlink>
          <w:r>
            <w:rPr>
              <w:color w:val="231F20"/>
            </w:rPr>
            <w:tab/>
          </w:r>
          <w:r>
            <w:rPr>
              <w:color w:val="231F20"/>
              <w:spacing w:val="-5"/>
            </w:rPr>
            <w:t>107</w:t>
          </w:r>
        </w:p>
        <w:p>
          <w:pPr>
            <w:pStyle w:val="TOC3"/>
            <w:tabs>
              <w:tab w:pos="8199" w:val="right" w:leader="none"/>
            </w:tabs>
          </w:pPr>
          <w:hyperlink w:history="true" w:anchor="_bookmark469">
            <w:r>
              <w:rPr>
                <w:color w:val="231F20"/>
              </w:rPr>
              <w:t>Type</w:t>
            </w:r>
            <w:r>
              <w:rPr>
                <w:color w:val="231F20"/>
                <w:spacing w:val="-9"/>
              </w:rPr>
              <w:t> </w:t>
            </w:r>
            <w:r>
              <w:rPr>
                <w:color w:val="231F20"/>
              </w:rPr>
              <w:t>1</w:t>
            </w:r>
            <w:r>
              <w:rPr>
                <w:color w:val="231F20"/>
                <w:spacing w:val="-6"/>
              </w:rPr>
              <w:t> </w:t>
            </w:r>
            <w:r>
              <w:rPr>
                <w:color w:val="231F20"/>
              </w:rPr>
              <w:t>and</w:t>
            </w:r>
            <w:r>
              <w:rPr>
                <w:color w:val="231F20"/>
                <w:spacing w:val="-7"/>
              </w:rPr>
              <w:t> </w:t>
            </w:r>
            <w:r>
              <w:rPr>
                <w:color w:val="231F20"/>
              </w:rPr>
              <w:t>Type</w:t>
            </w:r>
            <w:r>
              <w:rPr>
                <w:color w:val="231F20"/>
                <w:spacing w:val="-6"/>
              </w:rPr>
              <w:t> </w:t>
            </w:r>
            <w:r>
              <w:rPr>
                <w:color w:val="231F20"/>
              </w:rPr>
              <w:t>2</w:t>
            </w:r>
            <w:r>
              <w:rPr>
                <w:color w:val="231F20"/>
                <w:spacing w:val="-6"/>
              </w:rPr>
              <w:t> </w:t>
            </w:r>
            <w:r>
              <w:rPr>
                <w:color w:val="231F20"/>
                <w:spacing w:val="-2"/>
              </w:rPr>
              <w:t>Errors</w:t>
            </w:r>
          </w:hyperlink>
          <w:r>
            <w:rPr>
              <w:color w:val="231F20"/>
            </w:rPr>
            <w:tab/>
          </w:r>
          <w:r>
            <w:rPr>
              <w:color w:val="231F20"/>
              <w:spacing w:val="-5"/>
            </w:rPr>
            <w:t>109</w:t>
          </w:r>
        </w:p>
        <w:p>
          <w:pPr>
            <w:pStyle w:val="TOC3"/>
            <w:tabs>
              <w:tab w:pos="8199" w:val="right" w:leader="none"/>
            </w:tabs>
          </w:pPr>
          <w:hyperlink w:history="true" w:anchor="_bookmark473">
            <w:r>
              <w:rPr>
                <w:color w:val="231F20"/>
              </w:rPr>
              <w:t>Data</w:t>
            </w:r>
            <w:r>
              <w:rPr>
                <w:color w:val="231F20"/>
                <w:spacing w:val="-2"/>
              </w:rPr>
              <w:t> </w:t>
            </w:r>
            <w:r>
              <w:rPr>
                <w:color w:val="231F20"/>
              </w:rPr>
              <w:t>Science</w:t>
            </w:r>
            <w:r>
              <w:rPr>
                <w:color w:val="231F20"/>
                <w:spacing w:val="-1"/>
              </w:rPr>
              <w:t> </w:t>
            </w:r>
            <w:r>
              <w:rPr>
                <w:color w:val="231F20"/>
              </w:rPr>
              <w:t>and</w:t>
            </w:r>
            <w:r>
              <w:rPr>
                <w:color w:val="231F20"/>
                <w:spacing w:val="-1"/>
              </w:rPr>
              <w:t> </w:t>
            </w:r>
            <w:r>
              <w:rPr>
                <w:color w:val="231F20"/>
              </w:rPr>
              <w:t>p-</w:t>
            </w:r>
            <w:r>
              <w:rPr>
                <w:color w:val="231F20"/>
                <w:spacing w:val="-2"/>
              </w:rPr>
              <w:t>Values</w:t>
            </w:r>
          </w:hyperlink>
          <w:r>
            <w:rPr>
              <w:color w:val="231F20"/>
            </w:rPr>
            <w:tab/>
          </w:r>
          <w:r>
            <w:rPr>
              <w:color w:val="231F20"/>
              <w:spacing w:val="-5"/>
            </w:rPr>
            <w:t>109</w:t>
          </w:r>
        </w:p>
        <w:p>
          <w:pPr>
            <w:pStyle w:val="TOC3"/>
            <w:tabs>
              <w:tab w:pos="8199" w:val="right" w:leader="none"/>
            </w:tabs>
          </w:pPr>
          <w:hyperlink w:history="true" w:anchor="_bookmark475">
            <w:r>
              <w:rPr>
                <w:color w:val="231F20"/>
              </w:rPr>
              <w:t>Further</w:t>
            </w:r>
            <w:r>
              <w:rPr>
                <w:color w:val="231F20"/>
                <w:spacing w:val="-5"/>
              </w:rPr>
              <w:t> </w:t>
            </w:r>
            <w:r>
              <w:rPr>
                <w:color w:val="231F20"/>
                <w:spacing w:val="-2"/>
              </w:rPr>
              <w:t>Reading</w:t>
            </w:r>
          </w:hyperlink>
          <w:r>
            <w:rPr>
              <w:color w:val="231F20"/>
            </w:rPr>
            <w:tab/>
          </w:r>
          <w:r>
            <w:rPr>
              <w:color w:val="231F20"/>
              <w:spacing w:val="-5"/>
            </w:rPr>
            <w:t>110</w:t>
          </w:r>
        </w:p>
        <w:p>
          <w:pPr>
            <w:pStyle w:val="TOC2"/>
            <w:tabs>
              <w:tab w:pos="8199" w:val="right" w:leader="none"/>
            </w:tabs>
          </w:pPr>
          <w:hyperlink w:history="true" w:anchor="_bookmark477">
            <w:r>
              <w:rPr>
                <w:color w:val="231F20"/>
              </w:rPr>
              <w:t>t-</w:t>
            </w:r>
            <w:r>
              <w:rPr>
                <w:color w:val="231F20"/>
                <w:spacing w:val="-2"/>
              </w:rPr>
              <w:t>Tests</w:t>
            </w:r>
          </w:hyperlink>
          <w:r>
            <w:rPr>
              <w:color w:val="231F20"/>
            </w:rPr>
            <w:tab/>
          </w:r>
          <w:r>
            <w:rPr>
              <w:color w:val="231F20"/>
              <w:spacing w:val="-5"/>
            </w:rPr>
            <w:t>110</w:t>
          </w:r>
        </w:p>
        <w:p>
          <w:pPr>
            <w:pStyle w:val="TOC3"/>
            <w:tabs>
              <w:tab w:pos="8199" w:val="right" w:leader="none"/>
            </w:tabs>
          </w:pPr>
          <w:hyperlink w:history="true" w:anchor="_bookmark482">
            <w:r>
              <w:rPr>
                <w:color w:val="231F20"/>
              </w:rPr>
              <w:t>Further</w:t>
            </w:r>
            <w:r>
              <w:rPr>
                <w:color w:val="231F20"/>
                <w:spacing w:val="-5"/>
              </w:rPr>
              <w:t> </w:t>
            </w:r>
            <w:r>
              <w:rPr>
                <w:color w:val="231F20"/>
                <w:spacing w:val="-2"/>
              </w:rPr>
              <w:t>Reading</w:t>
            </w:r>
          </w:hyperlink>
          <w:r>
            <w:rPr>
              <w:color w:val="231F20"/>
            </w:rPr>
            <w:tab/>
          </w:r>
          <w:r>
            <w:rPr>
              <w:color w:val="231F20"/>
              <w:spacing w:val="-5"/>
            </w:rPr>
            <w:t>112</w:t>
          </w:r>
        </w:p>
        <w:p>
          <w:pPr>
            <w:pStyle w:val="TOC2"/>
            <w:tabs>
              <w:tab w:pos="8199" w:val="right" w:leader="none"/>
            </w:tabs>
          </w:pPr>
          <w:hyperlink w:history="true" w:anchor="_bookmark484">
            <w:r>
              <w:rPr>
                <w:color w:val="231F20"/>
              </w:rPr>
              <w:t>Multiple</w:t>
            </w:r>
            <w:r>
              <w:rPr>
                <w:color w:val="231F20"/>
                <w:spacing w:val="-7"/>
              </w:rPr>
              <w:t> </w:t>
            </w:r>
            <w:r>
              <w:rPr>
                <w:color w:val="231F20"/>
                <w:spacing w:val="-2"/>
              </w:rPr>
              <w:t>Testing</w:t>
            </w:r>
          </w:hyperlink>
          <w:r>
            <w:rPr>
              <w:color w:val="231F20"/>
            </w:rPr>
            <w:tab/>
          </w:r>
          <w:r>
            <w:rPr>
              <w:color w:val="231F20"/>
              <w:spacing w:val="-5"/>
            </w:rPr>
            <w:t>112</w:t>
          </w:r>
        </w:p>
        <w:p>
          <w:pPr>
            <w:pStyle w:val="TOC3"/>
            <w:tabs>
              <w:tab w:pos="8199" w:val="right" w:leader="none"/>
            </w:tabs>
          </w:pPr>
          <w:hyperlink w:history="true" w:anchor="_bookmark496">
            <w:r>
              <w:rPr>
                <w:color w:val="231F20"/>
              </w:rPr>
              <w:t>Further</w:t>
            </w:r>
            <w:r>
              <w:rPr>
                <w:color w:val="231F20"/>
                <w:spacing w:val="-5"/>
              </w:rPr>
              <w:t> </w:t>
            </w:r>
            <w:r>
              <w:rPr>
                <w:color w:val="231F20"/>
                <w:spacing w:val="-2"/>
              </w:rPr>
              <w:t>Reading</w:t>
            </w:r>
          </w:hyperlink>
          <w:r>
            <w:rPr>
              <w:color w:val="231F20"/>
            </w:rPr>
            <w:tab/>
          </w:r>
          <w:r>
            <w:rPr>
              <w:color w:val="231F20"/>
              <w:spacing w:val="-5"/>
            </w:rPr>
            <w:t>116</w:t>
          </w:r>
        </w:p>
        <w:p>
          <w:pPr>
            <w:pStyle w:val="TOC2"/>
            <w:tabs>
              <w:tab w:pos="8199" w:val="right" w:leader="none"/>
            </w:tabs>
          </w:pPr>
          <w:hyperlink w:history="true" w:anchor="_bookmark498">
            <w:r>
              <w:rPr>
                <w:color w:val="231F20"/>
              </w:rPr>
              <w:t>Degrees of </w:t>
            </w:r>
            <w:r>
              <w:rPr>
                <w:color w:val="231F20"/>
                <w:spacing w:val="-2"/>
              </w:rPr>
              <w:t>Freedom</w:t>
            </w:r>
          </w:hyperlink>
          <w:r>
            <w:rPr>
              <w:color w:val="231F20"/>
            </w:rPr>
            <w:tab/>
          </w:r>
          <w:r>
            <w:rPr>
              <w:color w:val="231F20"/>
              <w:spacing w:val="-5"/>
            </w:rPr>
            <w:t>116</w:t>
          </w:r>
        </w:p>
        <w:p>
          <w:pPr>
            <w:pStyle w:val="TOC3"/>
            <w:tabs>
              <w:tab w:pos="8199" w:val="right" w:leader="none"/>
            </w:tabs>
          </w:pPr>
          <w:hyperlink w:history="true" w:anchor="_bookmark505">
            <w:r>
              <w:rPr>
                <w:color w:val="231F20"/>
              </w:rPr>
              <w:t>Further</w:t>
            </w:r>
            <w:r>
              <w:rPr>
                <w:color w:val="231F20"/>
                <w:spacing w:val="-5"/>
              </w:rPr>
              <w:t> </w:t>
            </w:r>
            <w:r>
              <w:rPr>
                <w:color w:val="231F20"/>
                <w:spacing w:val="-2"/>
              </w:rPr>
              <w:t>Reading</w:t>
            </w:r>
          </w:hyperlink>
          <w:r>
            <w:rPr>
              <w:color w:val="231F20"/>
            </w:rPr>
            <w:tab/>
          </w:r>
          <w:r>
            <w:rPr>
              <w:color w:val="231F20"/>
              <w:spacing w:val="-5"/>
            </w:rPr>
            <w:t>118</w:t>
          </w:r>
        </w:p>
        <w:p>
          <w:pPr>
            <w:pStyle w:val="TOC2"/>
            <w:tabs>
              <w:tab w:pos="8199" w:val="right" w:leader="none"/>
            </w:tabs>
          </w:pPr>
          <w:hyperlink w:history="true" w:anchor="_bookmark507">
            <w:r>
              <w:rPr>
                <w:color w:val="231F20"/>
                <w:spacing w:val="-2"/>
              </w:rPr>
              <w:t>ANOVA</w:t>
            </w:r>
          </w:hyperlink>
          <w:r>
            <w:rPr>
              <w:color w:val="231F20"/>
            </w:rPr>
            <w:tab/>
          </w:r>
          <w:r>
            <w:rPr>
              <w:color w:val="231F20"/>
              <w:spacing w:val="-5"/>
            </w:rPr>
            <w:t>118</w:t>
          </w:r>
        </w:p>
        <w:p>
          <w:pPr>
            <w:pStyle w:val="TOC3"/>
            <w:tabs>
              <w:tab w:pos="8199" w:val="right" w:leader="none"/>
            </w:tabs>
          </w:pPr>
          <w:hyperlink w:history="true" w:anchor="_bookmark520">
            <w:r>
              <w:rPr>
                <w:color w:val="231F20"/>
                <w:spacing w:val="-4"/>
              </w:rPr>
              <w:t>F-</w:t>
            </w:r>
            <w:r>
              <w:rPr>
                <w:color w:val="231F20"/>
                <w:spacing w:val="-2"/>
              </w:rPr>
              <w:t>Statistic</w:t>
            </w:r>
          </w:hyperlink>
          <w:r>
            <w:rPr>
              <w:color w:val="231F20"/>
            </w:rPr>
            <w:tab/>
          </w:r>
          <w:r>
            <w:rPr>
              <w:color w:val="231F20"/>
              <w:spacing w:val="-5"/>
            </w:rPr>
            <w:t>121</w:t>
          </w:r>
        </w:p>
        <w:p>
          <w:pPr>
            <w:pStyle w:val="TOC3"/>
            <w:tabs>
              <w:tab w:pos="8199" w:val="right" w:leader="none"/>
            </w:tabs>
          </w:pPr>
          <w:hyperlink w:history="true" w:anchor="_bookmark524">
            <w:r>
              <w:rPr>
                <w:color w:val="231F20"/>
                <w:spacing w:val="-6"/>
              </w:rPr>
              <w:t>Two-Way</w:t>
            </w:r>
            <w:r>
              <w:rPr>
                <w:color w:val="231F20"/>
                <w:spacing w:val="1"/>
              </w:rPr>
              <w:t> </w:t>
            </w:r>
            <w:r>
              <w:rPr>
                <w:color w:val="231F20"/>
                <w:spacing w:val="-6"/>
              </w:rPr>
              <w:t>ANOVA</w:t>
            </w:r>
          </w:hyperlink>
          <w:r>
            <w:rPr>
              <w:color w:val="231F20"/>
            </w:rPr>
            <w:tab/>
          </w:r>
          <w:r>
            <w:rPr>
              <w:color w:val="231F20"/>
              <w:spacing w:val="-5"/>
            </w:rPr>
            <w:t>123</w:t>
          </w:r>
        </w:p>
        <w:p>
          <w:pPr>
            <w:pStyle w:val="TOC3"/>
            <w:tabs>
              <w:tab w:pos="8199" w:val="right" w:leader="none"/>
            </w:tabs>
          </w:pPr>
          <w:hyperlink w:history="true" w:anchor="_bookmark527">
            <w:r>
              <w:rPr>
                <w:color w:val="231F20"/>
              </w:rPr>
              <w:t>Further</w:t>
            </w:r>
            <w:r>
              <w:rPr>
                <w:color w:val="231F20"/>
                <w:spacing w:val="-5"/>
              </w:rPr>
              <w:t> </w:t>
            </w:r>
            <w:r>
              <w:rPr>
                <w:color w:val="231F20"/>
                <w:spacing w:val="-2"/>
              </w:rPr>
              <w:t>Reading</w:t>
            </w:r>
          </w:hyperlink>
          <w:r>
            <w:rPr>
              <w:color w:val="231F20"/>
            </w:rPr>
            <w:tab/>
          </w:r>
          <w:r>
            <w:rPr>
              <w:color w:val="231F20"/>
              <w:spacing w:val="-5"/>
            </w:rPr>
            <w:t>124</w:t>
          </w:r>
        </w:p>
        <w:p>
          <w:pPr>
            <w:pStyle w:val="TOC2"/>
            <w:tabs>
              <w:tab w:pos="8199" w:val="right" w:leader="none"/>
            </w:tabs>
            <w:spacing w:line="268" w:lineRule="exact" w:after="44"/>
          </w:pPr>
          <w:hyperlink w:history="true" w:anchor="_bookmark529">
            <w:r>
              <w:rPr>
                <w:color w:val="231F20"/>
              </w:rPr>
              <w:t>Chi-Square</w:t>
            </w:r>
            <w:r>
              <w:rPr>
                <w:color w:val="231F20"/>
                <w:spacing w:val="-2"/>
              </w:rPr>
              <w:t> </w:t>
            </w:r>
            <w:r>
              <w:rPr>
                <w:color w:val="231F20"/>
                <w:spacing w:val="-4"/>
              </w:rPr>
              <w:t>Test</w:t>
            </w:r>
          </w:hyperlink>
          <w:r>
            <w:rPr>
              <w:color w:val="231F20"/>
            </w:rPr>
            <w:tab/>
          </w:r>
          <w:r>
            <w:rPr>
              <w:color w:val="231F20"/>
              <w:spacing w:val="-5"/>
            </w:rPr>
            <w:t>124</w:t>
          </w:r>
        </w:p>
        <w:p>
          <w:pPr>
            <w:pStyle w:val="TOC3"/>
            <w:tabs>
              <w:tab w:pos="8199" w:val="right" w:leader="none"/>
            </w:tabs>
            <w:spacing w:line="268" w:lineRule="exact" w:before="76"/>
          </w:pPr>
          <w:hyperlink w:history="true" w:anchor="_bookmark534">
            <w:r>
              <w:rPr>
                <w:color w:val="231F20"/>
              </w:rPr>
              <w:t>Chi-Square</w:t>
            </w:r>
            <w:r>
              <w:rPr>
                <w:color w:val="231F20"/>
                <w:spacing w:val="-9"/>
              </w:rPr>
              <w:t> </w:t>
            </w:r>
            <w:r>
              <w:rPr>
                <w:color w:val="231F20"/>
              </w:rPr>
              <w:t>Test:</w:t>
            </w:r>
            <w:r>
              <w:rPr>
                <w:color w:val="231F20"/>
                <w:spacing w:val="-6"/>
              </w:rPr>
              <w:t> </w:t>
            </w:r>
            <w:r>
              <w:rPr>
                <w:color w:val="231F20"/>
              </w:rPr>
              <w:t>A</w:t>
            </w:r>
            <w:r>
              <w:rPr>
                <w:color w:val="231F20"/>
                <w:spacing w:val="-6"/>
              </w:rPr>
              <w:t> </w:t>
            </w:r>
            <w:r>
              <w:rPr>
                <w:color w:val="231F20"/>
              </w:rPr>
              <w:t>Resampling</w:t>
            </w:r>
            <w:r>
              <w:rPr>
                <w:color w:val="231F20"/>
                <w:spacing w:val="-6"/>
              </w:rPr>
              <w:t> </w:t>
            </w:r>
            <w:r>
              <w:rPr>
                <w:color w:val="231F20"/>
                <w:spacing w:val="-2"/>
              </w:rPr>
              <w:t>Approach</w:t>
            </w:r>
          </w:hyperlink>
          <w:r>
            <w:rPr>
              <w:color w:val="231F20"/>
            </w:rPr>
            <w:tab/>
          </w:r>
          <w:r>
            <w:rPr>
              <w:color w:val="231F20"/>
              <w:spacing w:val="-5"/>
            </w:rPr>
            <w:t>124</w:t>
          </w:r>
        </w:p>
        <w:p>
          <w:pPr>
            <w:pStyle w:val="TOC3"/>
            <w:tabs>
              <w:tab w:pos="8199" w:val="right" w:leader="none"/>
            </w:tabs>
          </w:pPr>
          <w:hyperlink w:history="true" w:anchor="_bookmark544">
            <w:r>
              <w:rPr>
                <w:color w:val="231F20"/>
              </w:rPr>
              <w:t>Chi-Square</w:t>
            </w:r>
            <w:r>
              <w:rPr>
                <w:color w:val="231F20"/>
                <w:spacing w:val="-11"/>
              </w:rPr>
              <w:t> </w:t>
            </w:r>
            <w:r>
              <w:rPr>
                <w:color w:val="231F20"/>
              </w:rPr>
              <w:t>Test:</w:t>
            </w:r>
            <w:r>
              <w:rPr>
                <w:color w:val="231F20"/>
                <w:spacing w:val="-8"/>
              </w:rPr>
              <w:t> </w:t>
            </w:r>
            <w:r>
              <w:rPr>
                <w:color w:val="231F20"/>
              </w:rPr>
              <w:t>Statistical</w:t>
            </w:r>
            <w:r>
              <w:rPr>
                <w:color w:val="231F20"/>
                <w:spacing w:val="-8"/>
              </w:rPr>
              <w:t> </w:t>
            </w:r>
            <w:r>
              <w:rPr>
                <w:color w:val="231F20"/>
                <w:spacing w:val="-2"/>
              </w:rPr>
              <w:t>Theory</w:t>
            </w:r>
          </w:hyperlink>
          <w:r>
            <w:rPr>
              <w:color w:val="231F20"/>
            </w:rPr>
            <w:tab/>
          </w:r>
          <w:r>
            <w:rPr>
              <w:color w:val="231F20"/>
              <w:spacing w:val="-5"/>
            </w:rPr>
            <w:t>127</w:t>
          </w:r>
        </w:p>
        <w:p>
          <w:pPr>
            <w:pStyle w:val="TOC3"/>
            <w:tabs>
              <w:tab w:pos="8199" w:val="right" w:leader="none"/>
            </w:tabs>
          </w:pPr>
          <w:hyperlink w:history="true" w:anchor="_bookmark550">
            <w:r>
              <w:rPr>
                <w:color w:val="231F20"/>
              </w:rPr>
              <w:t>Fisher’s</w:t>
            </w:r>
            <w:r>
              <w:rPr>
                <w:color w:val="231F20"/>
                <w:spacing w:val="-12"/>
              </w:rPr>
              <w:t> </w:t>
            </w:r>
            <w:r>
              <w:rPr>
                <w:color w:val="231F20"/>
              </w:rPr>
              <w:t>Exact</w:t>
            </w:r>
            <w:r>
              <w:rPr>
                <w:color w:val="231F20"/>
                <w:spacing w:val="-10"/>
              </w:rPr>
              <w:t> </w:t>
            </w:r>
            <w:r>
              <w:rPr>
                <w:color w:val="231F20"/>
                <w:spacing w:val="-4"/>
              </w:rPr>
              <w:t>Test</w:t>
            </w:r>
          </w:hyperlink>
          <w:r>
            <w:rPr>
              <w:color w:val="231F20"/>
            </w:rPr>
            <w:tab/>
          </w:r>
          <w:r>
            <w:rPr>
              <w:color w:val="231F20"/>
              <w:spacing w:val="-5"/>
            </w:rPr>
            <w:t>128</w:t>
          </w:r>
        </w:p>
        <w:p>
          <w:pPr>
            <w:pStyle w:val="TOC3"/>
            <w:tabs>
              <w:tab w:pos="8199" w:val="right" w:leader="none"/>
            </w:tabs>
          </w:pPr>
          <w:hyperlink w:history="true" w:anchor="_bookmark556">
            <w:r>
              <w:rPr>
                <w:color w:val="231F20"/>
              </w:rPr>
              <w:t>Relevance</w:t>
            </w:r>
            <w:r>
              <w:rPr>
                <w:color w:val="231F20"/>
                <w:spacing w:val="-4"/>
              </w:rPr>
              <w:t> </w:t>
            </w:r>
            <w:r>
              <w:rPr>
                <w:color w:val="231F20"/>
              </w:rPr>
              <w:t>for</w:t>
            </w:r>
            <w:r>
              <w:rPr>
                <w:color w:val="231F20"/>
                <w:spacing w:val="-1"/>
              </w:rPr>
              <w:t> </w:t>
            </w:r>
            <w:r>
              <w:rPr>
                <w:color w:val="231F20"/>
              </w:rPr>
              <w:t>Data</w:t>
            </w:r>
            <w:r>
              <w:rPr>
                <w:color w:val="231F20"/>
                <w:spacing w:val="-1"/>
              </w:rPr>
              <w:t> </w:t>
            </w:r>
            <w:r>
              <w:rPr>
                <w:color w:val="231F20"/>
                <w:spacing w:val="-2"/>
              </w:rPr>
              <w:t>Science</w:t>
            </w:r>
          </w:hyperlink>
          <w:r>
            <w:rPr>
              <w:color w:val="231F20"/>
            </w:rPr>
            <w:tab/>
          </w:r>
          <w:r>
            <w:rPr>
              <w:color w:val="231F20"/>
              <w:spacing w:val="-5"/>
            </w:rPr>
            <w:t>130</w:t>
          </w:r>
        </w:p>
        <w:p>
          <w:pPr>
            <w:pStyle w:val="TOC3"/>
            <w:tabs>
              <w:tab w:pos="8199" w:val="right" w:leader="none"/>
            </w:tabs>
          </w:pPr>
          <w:hyperlink w:history="true" w:anchor="_bookmark559">
            <w:r>
              <w:rPr>
                <w:color w:val="231F20"/>
              </w:rPr>
              <w:t>Further</w:t>
            </w:r>
            <w:r>
              <w:rPr>
                <w:color w:val="231F20"/>
                <w:spacing w:val="-5"/>
              </w:rPr>
              <w:t> </w:t>
            </w:r>
            <w:r>
              <w:rPr>
                <w:color w:val="231F20"/>
                <w:spacing w:val="-2"/>
              </w:rPr>
              <w:t>Reading</w:t>
            </w:r>
          </w:hyperlink>
          <w:r>
            <w:rPr>
              <w:color w:val="231F20"/>
            </w:rPr>
            <w:tab/>
          </w:r>
          <w:r>
            <w:rPr>
              <w:color w:val="231F20"/>
              <w:spacing w:val="-5"/>
            </w:rPr>
            <w:t>131</w:t>
          </w:r>
        </w:p>
        <w:p>
          <w:pPr>
            <w:pStyle w:val="TOC2"/>
            <w:tabs>
              <w:tab w:pos="8199" w:val="right" w:leader="none"/>
            </w:tabs>
          </w:pPr>
          <w:hyperlink w:history="true" w:anchor="_bookmark561">
            <w:r>
              <w:rPr>
                <w:color w:val="231F20"/>
              </w:rPr>
              <w:t>Multi-Arm</w:t>
            </w:r>
            <w:r>
              <w:rPr>
                <w:color w:val="231F20"/>
                <w:spacing w:val="-4"/>
              </w:rPr>
              <w:t> </w:t>
            </w:r>
            <w:r>
              <w:rPr>
                <w:color w:val="231F20"/>
              </w:rPr>
              <w:t>Bandit</w:t>
            </w:r>
            <w:r>
              <w:rPr>
                <w:color w:val="231F20"/>
                <w:spacing w:val="-3"/>
              </w:rPr>
              <w:t> </w:t>
            </w:r>
            <w:r>
              <w:rPr>
                <w:color w:val="231F20"/>
                <w:spacing w:val="-2"/>
              </w:rPr>
              <w:t>Algorithm</w:t>
            </w:r>
          </w:hyperlink>
          <w:r>
            <w:rPr>
              <w:color w:val="231F20"/>
            </w:rPr>
            <w:tab/>
          </w:r>
          <w:r>
            <w:rPr>
              <w:color w:val="231F20"/>
              <w:spacing w:val="-5"/>
            </w:rPr>
            <w:t>131</w:t>
          </w:r>
        </w:p>
        <w:p>
          <w:pPr>
            <w:pStyle w:val="TOC3"/>
            <w:tabs>
              <w:tab w:pos="8199" w:val="right" w:leader="none"/>
            </w:tabs>
          </w:pPr>
          <w:hyperlink w:history="true" w:anchor="_bookmark573">
            <w:r>
              <w:rPr>
                <w:color w:val="231F20"/>
              </w:rPr>
              <w:t>Further</w:t>
            </w:r>
            <w:r>
              <w:rPr>
                <w:color w:val="231F20"/>
                <w:spacing w:val="-5"/>
              </w:rPr>
              <w:t> </w:t>
            </w:r>
            <w:r>
              <w:rPr>
                <w:color w:val="231F20"/>
                <w:spacing w:val="-2"/>
              </w:rPr>
              <w:t>Reading</w:t>
            </w:r>
          </w:hyperlink>
          <w:r>
            <w:rPr>
              <w:color w:val="231F20"/>
            </w:rPr>
            <w:tab/>
          </w:r>
          <w:r>
            <w:rPr>
              <w:color w:val="231F20"/>
              <w:spacing w:val="-5"/>
            </w:rPr>
            <w:t>134</w:t>
          </w:r>
        </w:p>
        <w:p>
          <w:pPr>
            <w:pStyle w:val="TOC2"/>
            <w:tabs>
              <w:tab w:pos="8199" w:val="right" w:leader="none"/>
            </w:tabs>
          </w:pPr>
          <w:hyperlink w:history="true" w:anchor="_bookmark575">
            <w:r>
              <w:rPr>
                <w:color w:val="231F20"/>
              </w:rPr>
              <w:t>Power</w:t>
            </w:r>
            <w:r>
              <w:rPr>
                <w:color w:val="231F20"/>
                <w:spacing w:val="-6"/>
              </w:rPr>
              <w:t> </w:t>
            </w:r>
            <w:r>
              <w:rPr>
                <w:color w:val="231F20"/>
              </w:rPr>
              <w:t>and</w:t>
            </w:r>
            <w:r>
              <w:rPr>
                <w:color w:val="231F20"/>
                <w:spacing w:val="-4"/>
              </w:rPr>
              <w:t> </w:t>
            </w:r>
            <w:r>
              <w:rPr>
                <w:color w:val="231F20"/>
              </w:rPr>
              <w:t>Sample</w:t>
            </w:r>
            <w:r>
              <w:rPr>
                <w:color w:val="231F20"/>
                <w:spacing w:val="-3"/>
              </w:rPr>
              <w:t> </w:t>
            </w:r>
            <w:r>
              <w:rPr>
                <w:color w:val="231F20"/>
                <w:spacing w:val="-4"/>
              </w:rPr>
              <w:t>Size</w:t>
            </w:r>
          </w:hyperlink>
          <w:r>
            <w:rPr>
              <w:color w:val="231F20"/>
            </w:rPr>
            <w:tab/>
          </w:r>
          <w:r>
            <w:rPr>
              <w:color w:val="231F20"/>
              <w:spacing w:val="-5"/>
            </w:rPr>
            <w:t>135</w:t>
          </w:r>
        </w:p>
        <w:p>
          <w:pPr>
            <w:pStyle w:val="TOC3"/>
            <w:tabs>
              <w:tab w:pos="8199" w:val="right" w:leader="none"/>
            </w:tabs>
          </w:pPr>
          <w:hyperlink w:history="true" w:anchor="_bookmark579">
            <w:r>
              <w:rPr>
                <w:color w:val="231F20"/>
              </w:rPr>
              <w:t>Sample</w:t>
            </w:r>
            <w:r>
              <w:rPr>
                <w:color w:val="231F20"/>
                <w:spacing w:val="-6"/>
              </w:rPr>
              <w:t> </w:t>
            </w:r>
            <w:r>
              <w:rPr>
                <w:color w:val="231F20"/>
                <w:spacing w:val="-4"/>
              </w:rPr>
              <w:t>Size</w:t>
            </w:r>
          </w:hyperlink>
          <w:r>
            <w:rPr>
              <w:color w:val="231F20"/>
            </w:rPr>
            <w:tab/>
          </w:r>
          <w:r>
            <w:rPr>
              <w:color w:val="231F20"/>
              <w:spacing w:val="-5"/>
            </w:rPr>
            <w:t>136</w:t>
          </w:r>
        </w:p>
        <w:p>
          <w:pPr>
            <w:pStyle w:val="TOC3"/>
            <w:tabs>
              <w:tab w:pos="8199" w:val="right" w:leader="none"/>
            </w:tabs>
          </w:pPr>
          <w:hyperlink w:history="true" w:anchor="_bookmark584">
            <w:r>
              <w:rPr>
                <w:color w:val="231F20"/>
              </w:rPr>
              <w:t>Further</w:t>
            </w:r>
            <w:r>
              <w:rPr>
                <w:color w:val="231F20"/>
                <w:spacing w:val="-5"/>
              </w:rPr>
              <w:t> </w:t>
            </w:r>
            <w:r>
              <w:rPr>
                <w:color w:val="231F20"/>
                <w:spacing w:val="-2"/>
              </w:rPr>
              <w:t>Reading</w:t>
            </w:r>
          </w:hyperlink>
          <w:r>
            <w:rPr>
              <w:color w:val="231F20"/>
            </w:rPr>
            <w:tab/>
          </w:r>
          <w:r>
            <w:rPr>
              <w:color w:val="231F20"/>
              <w:spacing w:val="-5"/>
            </w:rPr>
            <w:t>138</w:t>
          </w:r>
        </w:p>
        <w:p>
          <w:pPr>
            <w:pStyle w:val="TOC2"/>
            <w:tabs>
              <w:tab w:pos="8199" w:val="right" w:leader="none"/>
            </w:tabs>
            <w:spacing w:line="268" w:lineRule="exact"/>
          </w:pPr>
          <w:hyperlink w:history="true" w:anchor="_bookmark585">
            <w:r>
              <w:rPr>
                <w:color w:val="231F20"/>
                <w:spacing w:val="-2"/>
              </w:rPr>
              <w:t>Summary</w:t>
            </w:r>
          </w:hyperlink>
          <w:r>
            <w:rPr>
              <w:color w:val="231F20"/>
            </w:rPr>
            <w:tab/>
          </w:r>
          <w:r>
            <w:rPr>
              <w:color w:val="231F20"/>
              <w:spacing w:val="-5"/>
            </w:rPr>
            <w:t>139</w:t>
          </w:r>
        </w:p>
        <w:p>
          <w:pPr>
            <w:pStyle w:val="TOC1"/>
            <w:numPr>
              <w:ilvl w:val="0"/>
              <w:numId w:val="2"/>
            </w:numPr>
            <w:tabs>
              <w:tab w:pos="1287" w:val="left" w:leader="none"/>
              <w:tab w:pos="8199" w:val="right" w:leader="dot"/>
            </w:tabs>
            <w:spacing w:line="283" w:lineRule="exact" w:before="195" w:after="0"/>
            <w:ind w:left="1287" w:right="0" w:hanging="269"/>
            <w:jc w:val="left"/>
            <w:rPr>
              <w:b/>
            </w:rPr>
          </w:pPr>
          <w:hyperlink w:history="true" w:anchor="_bookmark588">
            <w:r>
              <w:rPr>
                <w:b/>
                <w:color w:val="231F20"/>
              </w:rPr>
              <w:t>Regression and </w:t>
            </w:r>
            <w:r>
              <w:rPr>
                <w:b/>
                <w:color w:val="231F20"/>
                <w:spacing w:val="-2"/>
              </w:rPr>
              <w:t>Prediction.</w:t>
            </w:r>
            <w:r>
              <w:rPr>
                <w:b/>
                <w:color w:val="231F20"/>
              </w:rPr>
              <w:tab/>
            </w:r>
            <w:r>
              <w:rPr>
                <w:b/>
                <w:color w:val="231F20"/>
                <w:spacing w:val="-5"/>
              </w:rPr>
              <w:t>141</w:t>
            </w:r>
          </w:hyperlink>
        </w:p>
        <w:p>
          <w:pPr>
            <w:pStyle w:val="TOC2"/>
            <w:tabs>
              <w:tab w:pos="8199" w:val="right" w:leader="none"/>
            </w:tabs>
            <w:spacing w:line="263" w:lineRule="exact"/>
          </w:pPr>
          <w:hyperlink w:history="true" w:anchor="_bookmark592">
            <w:r>
              <w:rPr>
                <w:color w:val="231F20"/>
              </w:rPr>
              <w:t>Simple</w:t>
            </w:r>
            <w:r>
              <w:rPr>
                <w:color w:val="231F20"/>
                <w:spacing w:val="-2"/>
              </w:rPr>
              <w:t> </w:t>
            </w:r>
            <w:r>
              <w:rPr>
                <w:color w:val="231F20"/>
              </w:rPr>
              <w:t>Linear</w:t>
            </w:r>
            <w:r>
              <w:rPr>
                <w:color w:val="231F20"/>
                <w:spacing w:val="-2"/>
              </w:rPr>
              <w:t> Regression</w:t>
            </w:r>
          </w:hyperlink>
          <w:r>
            <w:rPr>
              <w:color w:val="231F20"/>
            </w:rPr>
            <w:tab/>
          </w:r>
          <w:r>
            <w:rPr>
              <w:color w:val="231F20"/>
              <w:spacing w:val="-5"/>
            </w:rPr>
            <w:t>141</w:t>
          </w:r>
        </w:p>
        <w:p>
          <w:pPr>
            <w:pStyle w:val="TOC3"/>
            <w:tabs>
              <w:tab w:pos="8199" w:val="right" w:leader="none"/>
            </w:tabs>
          </w:pPr>
          <w:hyperlink w:history="true" w:anchor="_bookmark602">
            <w:r>
              <w:rPr>
                <w:color w:val="231F20"/>
              </w:rPr>
              <w:t>The Regression </w:t>
            </w:r>
            <w:r>
              <w:rPr>
                <w:color w:val="231F20"/>
                <w:spacing w:val="-2"/>
              </w:rPr>
              <w:t>Equation</w:t>
            </w:r>
          </w:hyperlink>
          <w:r>
            <w:rPr>
              <w:color w:val="231F20"/>
            </w:rPr>
            <w:tab/>
          </w:r>
          <w:r>
            <w:rPr>
              <w:color w:val="231F20"/>
              <w:spacing w:val="-5"/>
            </w:rPr>
            <w:t>143</w:t>
          </w:r>
        </w:p>
        <w:p>
          <w:pPr>
            <w:pStyle w:val="TOC3"/>
            <w:tabs>
              <w:tab w:pos="8199" w:val="right" w:leader="none"/>
            </w:tabs>
          </w:pPr>
          <w:hyperlink w:history="true" w:anchor="_bookmark611">
            <w:r>
              <w:rPr>
                <w:color w:val="231F20"/>
              </w:rPr>
              <w:t>Fitted</w:t>
            </w:r>
            <w:r>
              <w:rPr>
                <w:color w:val="231F20"/>
                <w:spacing w:val="-7"/>
              </w:rPr>
              <w:t> </w:t>
            </w:r>
            <w:r>
              <w:rPr>
                <w:color w:val="231F20"/>
              </w:rPr>
              <w:t>Values</w:t>
            </w:r>
            <w:r>
              <w:rPr>
                <w:color w:val="231F20"/>
                <w:spacing w:val="-7"/>
              </w:rPr>
              <w:t> </w:t>
            </w:r>
            <w:r>
              <w:rPr>
                <w:color w:val="231F20"/>
              </w:rPr>
              <w:t>and</w:t>
            </w:r>
            <w:r>
              <w:rPr>
                <w:color w:val="231F20"/>
                <w:spacing w:val="-7"/>
              </w:rPr>
              <w:t> </w:t>
            </w:r>
            <w:r>
              <w:rPr>
                <w:color w:val="231F20"/>
                <w:spacing w:val="-2"/>
              </w:rPr>
              <w:t>Residuals</w:t>
            </w:r>
          </w:hyperlink>
          <w:r>
            <w:rPr>
              <w:color w:val="231F20"/>
            </w:rPr>
            <w:tab/>
          </w:r>
          <w:r>
            <w:rPr>
              <w:color w:val="231F20"/>
              <w:spacing w:val="-5"/>
            </w:rPr>
            <w:t>146</w:t>
          </w:r>
        </w:p>
        <w:p>
          <w:pPr>
            <w:pStyle w:val="TOC3"/>
            <w:tabs>
              <w:tab w:pos="8199" w:val="right" w:leader="none"/>
            </w:tabs>
          </w:pPr>
          <w:hyperlink w:history="true" w:anchor="_bookmark617">
            <w:r>
              <w:rPr>
                <w:color w:val="231F20"/>
              </w:rPr>
              <w:t>Least </w:t>
            </w:r>
            <w:r>
              <w:rPr>
                <w:color w:val="231F20"/>
                <w:spacing w:val="-2"/>
              </w:rPr>
              <w:t>Squares</w:t>
            </w:r>
          </w:hyperlink>
          <w:r>
            <w:rPr>
              <w:color w:val="231F20"/>
            </w:rPr>
            <w:tab/>
          </w:r>
          <w:r>
            <w:rPr>
              <w:color w:val="231F20"/>
              <w:spacing w:val="-5"/>
            </w:rPr>
            <w:t>148</w:t>
          </w:r>
        </w:p>
        <w:p>
          <w:pPr>
            <w:pStyle w:val="TOC3"/>
            <w:tabs>
              <w:tab w:pos="8199" w:val="right" w:leader="none"/>
            </w:tabs>
          </w:pPr>
          <w:hyperlink w:history="true" w:anchor="_bookmark623">
            <w:r>
              <w:rPr>
                <w:color w:val="231F20"/>
              </w:rPr>
              <w:t>Prediction</w:t>
            </w:r>
            <w:r>
              <w:rPr>
                <w:color w:val="231F20"/>
                <w:spacing w:val="-9"/>
              </w:rPr>
              <w:t> </w:t>
            </w:r>
            <w:r>
              <w:rPr>
                <w:color w:val="231F20"/>
              </w:rPr>
              <w:t>Versus</w:t>
            </w:r>
            <w:r>
              <w:rPr>
                <w:color w:val="231F20"/>
                <w:spacing w:val="-8"/>
              </w:rPr>
              <w:t> </w:t>
            </w:r>
            <w:r>
              <w:rPr>
                <w:color w:val="231F20"/>
              </w:rPr>
              <w:t>Explanation</w:t>
            </w:r>
            <w:r>
              <w:rPr>
                <w:color w:val="231F20"/>
                <w:spacing w:val="-8"/>
              </w:rPr>
              <w:t> </w:t>
            </w:r>
            <w:r>
              <w:rPr>
                <w:color w:val="231F20"/>
                <w:spacing w:val="-2"/>
              </w:rPr>
              <w:t>(Profiling)</w:t>
            </w:r>
          </w:hyperlink>
          <w:r>
            <w:rPr>
              <w:color w:val="231F20"/>
            </w:rPr>
            <w:tab/>
          </w:r>
          <w:r>
            <w:rPr>
              <w:color w:val="231F20"/>
              <w:spacing w:val="-5"/>
            </w:rPr>
            <w:t>149</w:t>
          </w:r>
        </w:p>
        <w:p>
          <w:pPr>
            <w:pStyle w:val="TOC3"/>
            <w:tabs>
              <w:tab w:pos="8199" w:val="right" w:leader="none"/>
            </w:tabs>
          </w:pPr>
          <w:hyperlink w:history="true" w:anchor="_bookmark626">
            <w:r>
              <w:rPr>
                <w:color w:val="231F20"/>
              </w:rPr>
              <w:t>Further</w:t>
            </w:r>
            <w:r>
              <w:rPr>
                <w:color w:val="231F20"/>
                <w:spacing w:val="-5"/>
              </w:rPr>
              <w:t> </w:t>
            </w:r>
            <w:r>
              <w:rPr>
                <w:color w:val="231F20"/>
                <w:spacing w:val="-2"/>
              </w:rPr>
              <w:t>Reading</w:t>
            </w:r>
          </w:hyperlink>
          <w:r>
            <w:rPr>
              <w:color w:val="231F20"/>
            </w:rPr>
            <w:tab/>
          </w:r>
          <w:r>
            <w:rPr>
              <w:color w:val="231F20"/>
              <w:spacing w:val="-5"/>
            </w:rPr>
            <w:t>150</w:t>
          </w:r>
        </w:p>
        <w:p>
          <w:pPr>
            <w:pStyle w:val="TOC2"/>
            <w:tabs>
              <w:tab w:pos="8199" w:val="right" w:leader="none"/>
            </w:tabs>
          </w:pPr>
          <w:hyperlink w:history="true" w:anchor="_bookmark628">
            <w:r>
              <w:rPr>
                <w:color w:val="231F20"/>
              </w:rPr>
              <w:t>Multiple</w:t>
            </w:r>
            <w:r>
              <w:rPr>
                <w:color w:val="231F20"/>
                <w:spacing w:val="-6"/>
              </w:rPr>
              <w:t> </w:t>
            </w:r>
            <w:r>
              <w:rPr>
                <w:color w:val="231F20"/>
              </w:rPr>
              <w:t>Linear</w:t>
            </w:r>
            <w:r>
              <w:rPr>
                <w:color w:val="231F20"/>
                <w:spacing w:val="-3"/>
              </w:rPr>
              <w:t> </w:t>
            </w:r>
            <w:r>
              <w:rPr>
                <w:color w:val="231F20"/>
                <w:spacing w:val="-2"/>
              </w:rPr>
              <w:t>Regression</w:t>
            </w:r>
          </w:hyperlink>
          <w:r>
            <w:rPr>
              <w:color w:val="231F20"/>
            </w:rPr>
            <w:tab/>
          </w:r>
          <w:r>
            <w:rPr>
              <w:color w:val="231F20"/>
              <w:spacing w:val="-5"/>
            </w:rPr>
            <w:t>150</w:t>
          </w:r>
        </w:p>
        <w:p>
          <w:pPr>
            <w:pStyle w:val="TOC3"/>
            <w:tabs>
              <w:tab w:pos="8199" w:val="right" w:leader="none"/>
            </w:tabs>
          </w:pPr>
          <w:hyperlink w:history="true" w:anchor="_bookmark638">
            <w:r>
              <w:rPr>
                <w:color w:val="231F20"/>
              </w:rPr>
              <w:t>Example:</w:t>
            </w:r>
            <w:r>
              <w:rPr>
                <w:color w:val="231F20"/>
                <w:spacing w:val="-4"/>
              </w:rPr>
              <w:t> </w:t>
            </w:r>
            <w:r>
              <w:rPr>
                <w:color w:val="231F20"/>
              </w:rPr>
              <w:t>King</w:t>
            </w:r>
            <w:r>
              <w:rPr>
                <w:color w:val="231F20"/>
                <w:spacing w:val="-3"/>
              </w:rPr>
              <w:t> </w:t>
            </w:r>
            <w:r>
              <w:rPr>
                <w:color w:val="231F20"/>
              </w:rPr>
              <w:t>County</w:t>
            </w:r>
            <w:r>
              <w:rPr>
                <w:color w:val="231F20"/>
                <w:spacing w:val="-4"/>
              </w:rPr>
              <w:t> </w:t>
            </w:r>
            <w:r>
              <w:rPr>
                <w:color w:val="231F20"/>
              </w:rPr>
              <w:t>Housing</w:t>
            </w:r>
            <w:r>
              <w:rPr>
                <w:color w:val="231F20"/>
                <w:spacing w:val="-3"/>
              </w:rPr>
              <w:t> </w:t>
            </w:r>
            <w:r>
              <w:rPr>
                <w:color w:val="231F20"/>
                <w:spacing w:val="-4"/>
              </w:rPr>
              <w:t>Data</w:t>
            </w:r>
          </w:hyperlink>
          <w:r>
            <w:rPr>
              <w:color w:val="231F20"/>
            </w:rPr>
            <w:tab/>
          </w:r>
          <w:r>
            <w:rPr>
              <w:color w:val="231F20"/>
              <w:spacing w:val="-5"/>
            </w:rPr>
            <w:t>151</w:t>
          </w:r>
        </w:p>
        <w:p>
          <w:pPr>
            <w:pStyle w:val="TOC3"/>
            <w:tabs>
              <w:tab w:pos="8199" w:val="right" w:leader="none"/>
            </w:tabs>
          </w:pPr>
          <w:hyperlink w:history="true" w:anchor="_bookmark642">
            <w:r>
              <w:rPr>
                <w:color w:val="231F20"/>
              </w:rPr>
              <w:t>Assessing the </w:t>
            </w:r>
            <w:r>
              <w:rPr>
                <w:color w:val="231F20"/>
                <w:spacing w:val="-2"/>
              </w:rPr>
              <w:t>Model</w:t>
            </w:r>
          </w:hyperlink>
          <w:r>
            <w:rPr>
              <w:color w:val="231F20"/>
            </w:rPr>
            <w:tab/>
          </w:r>
          <w:r>
            <w:rPr>
              <w:color w:val="231F20"/>
              <w:spacing w:val="-5"/>
            </w:rPr>
            <w:t>153</w:t>
          </w:r>
        </w:p>
        <w:p>
          <w:pPr>
            <w:pStyle w:val="TOC3"/>
            <w:tabs>
              <w:tab w:pos="8199" w:val="right" w:leader="none"/>
            </w:tabs>
          </w:pPr>
          <w:hyperlink w:history="true" w:anchor="_bookmark651">
            <w:r>
              <w:rPr>
                <w:color w:val="231F20"/>
              </w:rPr>
              <w:t>Cross-</w:t>
            </w:r>
            <w:r>
              <w:rPr>
                <w:color w:val="231F20"/>
                <w:spacing w:val="-2"/>
              </w:rPr>
              <w:t>Validation</w:t>
            </w:r>
          </w:hyperlink>
          <w:r>
            <w:rPr>
              <w:color w:val="231F20"/>
            </w:rPr>
            <w:tab/>
          </w:r>
          <w:r>
            <w:rPr>
              <w:color w:val="231F20"/>
              <w:spacing w:val="-5"/>
            </w:rPr>
            <w:t>155</w:t>
          </w:r>
        </w:p>
        <w:p>
          <w:pPr>
            <w:pStyle w:val="TOC3"/>
            <w:tabs>
              <w:tab w:pos="8199" w:val="right" w:leader="none"/>
            </w:tabs>
          </w:pPr>
          <w:hyperlink w:history="true" w:anchor="_bookmark656">
            <w:r>
              <w:rPr>
                <w:color w:val="231F20"/>
              </w:rPr>
              <w:t>Model</w:t>
            </w:r>
            <w:r>
              <w:rPr>
                <w:color w:val="231F20"/>
                <w:spacing w:val="-2"/>
              </w:rPr>
              <w:t> </w:t>
            </w:r>
            <w:r>
              <w:rPr>
                <w:color w:val="231F20"/>
              </w:rPr>
              <w:t>Selection</w:t>
            </w:r>
            <w:r>
              <w:rPr>
                <w:color w:val="231F20"/>
                <w:spacing w:val="-1"/>
              </w:rPr>
              <w:t> </w:t>
            </w:r>
            <w:r>
              <w:rPr>
                <w:color w:val="231F20"/>
              </w:rPr>
              <w:t>and</w:t>
            </w:r>
            <w:r>
              <w:rPr>
                <w:color w:val="231F20"/>
                <w:spacing w:val="-2"/>
              </w:rPr>
              <w:t> </w:t>
            </w:r>
            <w:r>
              <w:rPr>
                <w:color w:val="231F20"/>
              </w:rPr>
              <w:t>Stepwise</w:t>
            </w:r>
            <w:r>
              <w:rPr>
                <w:color w:val="231F20"/>
                <w:spacing w:val="-1"/>
              </w:rPr>
              <w:t> </w:t>
            </w:r>
            <w:r>
              <w:rPr>
                <w:color w:val="231F20"/>
                <w:spacing w:val="-2"/>
              </w:rPr>
              <w:t>Regression</w:t>
            </w:r>
          </w:hyperlink>
          <w:r>
            <w:rPr>
              <w:color w:val="231F20"/>
            </w:rPr>
            <w:tab/>
          </w:r>
          <w:r>
            <w:rPr>
              <w:color w:val="231F20"/>
              <w:spacing w:val="-5"/>
            </w:rPr>
            <w:t>156</w:t>
          </w:r>
        </w:p>
        <w:p>
          <w:pPr>
            <w:pStyle w:val="TOC3"/>
            <w:tabs>
              <w:tab w:pos="8199" w:val="right" w:leader="none"/>
            </w:tabs>
          </w:pPr>
          <w:hyperlink w:history="true" w:anchor="_bookmark677">
            <w:r>
              <w:rPr>
                <w:color w:val="231F20"/>
                <w:spacing w:val="-2"/>
              </w:rPr>
              <w:t>Weighted</w:t>
            </w:r>
            <w:r>
              <w:rPr>
                <w:color w:val="231F20"/>
                <w:spacing w:val="-9"/>
              </w:rPr>
              <w:t> </w:t>
            </w:r>
            <w:r>
              <w:rPr>
                <w:color w:val="231F20"/>
                <w:spacing w:val="-2"/>
              </w:rPr>
              <w:t>Regression</w:t>
            </w:r>
          </w:hyperlink>
          <w:r>
            <w:rPr>
              <w:color w:val="231F20"/>
            </w:rPr>
            <w:tab/>
          </w:r>
          <w:r>
            <w:rPr>
              <w:color w:val="231F20"/>
              <w:spacing w:val="-5"/>
            </w:rPr>
            <w:t>159</w:t>
          </w:r>
        </w:p>
        <w:p>
          <w:pPr>
            <w:pStyle w:val="TOC3"/>
            <w:tabs>
              <w:tab w:pos="8199" w:val="right" w:leader="none"/>
            </w:tabs>
          </w:pPr>
          <w:hyperlink w:history="true" w:anchor="_bookmark679">
            <w:r>
              <w:rPr>
                <w:color w:val="231F20"/>
              </w:rPr>
              <w:t>Further</w:t>
            </w:r>
            <w:r>
              <w:rPr>
                <w:color w:val="231F20"/>
                <w:spacing w:val="-5"/>
              </w:rPr>
              <w:t> </w:t>
            </w:r>
            <w:r>
              <w:rPr>
                <w:color w:val="231F20"/>
                <w:spacing w:val="-2"/>
              </w:rPr>
              <w:t>Reading</w:t>
            </w:r>
          </w:hyperlink>
          <w:r>
            <w:rPr>
              <w:color w:val="231F20"/>
            </w:rPr>
            <w:tab/>
          </w:r>
          <w:r>
            <w:rPr>
              <w:color w:val="231F20"/>
              <w:spacing w:val="-5"/>
            </w:rPr>
            <w:t>161</w:t>
          </w:r>
        </w:p>
        <w:p>
          <w:pPr>
            <w:pStyle w:val="TOC2"/>
            <w:tabs>
              <w:tab w:pos="8199" w:val="right" w:leader="none"/>
            </w:tabs>
          </w:pPr>
          <w:hyperlink w:history="true" w:anchor="_bookmark681">
            <w:r>
              <w:rPr>
                <w:color w:val="231F20"/>
              </w:rPr>
              <w:t>Prediction</w:t>
            </w:r>
            <w:r>
              <w:rPr>
                <w:color w:val="231F20"/>
                <w:spacing w:val="-6"/>
              </w:rPr>
              <w:t> </w:t>
            </w:r>
            <w:r>
              <w:rPr>
                <w:color w:val="231F20"/>
              </w:rPr>
              <w:t>Using</w:t>
            </w:r>
            <w:r>
              <w:rPr>
                <w:color w:val="231F20"/>
                <w:spacing w:val="-6"/>
              </w:rPr>
              <w:t> </w:t>
            </w:r>
            <w:r>
              <w:rPr>
                <w:color w:val="231F20"/>
                <w:spacing w:val="-2"/>
              </w:rPr>
              <w:t>Regression</w:t>
            </w:r>
          </w:hyperlink>
          <w:r>
            <w:rPr>
              <w:color w:val="231F20"/>
            </w:rPr>
            <w:tab/>
          </w:r>
          <w:r>
            <w:rPr>
              <w:color w:val="231F20"/>
              <w:spacing w:val="-5"/>
            </w:rPr>
            <w:t>161</w:t>
          </w:r>
        </w:p>
        <w:p>
          <w:pPr>
            <w:pStyle w:val="TOC3"/>
            <w:tabs>
              <w:tab w:pos="8199" w:val="right" w:leader="none"/>
            </w:tabs>
          </w:pPr>
          <w:hyperlink w:history="true" w:anchor="_bookmark684">
            <w:r>
              <w:rPr>
                <w:color w:val="231F20"/>
              </w:rPr>
              <w:t>The Dangers of </w:t>
            </w:r>
            <w:r>
              <w:rPr>
                <w:color w:val="231F20"/>
                <w:spacing w:val="-2"/>
              </w:rPr>
              <w:t>Extrapolation</w:t>
            </w:r>
          </w:hyperlink>
          <w:r>
            <w:rPr>
              <w:color w:val="231F20"/>
            </w:rPr>
            <w:tab/>
          </w:r>
          <w:r>
            <w:rPr>
              <w:color w:val="231F20"/>
              <w:spacing w:val="-5"/>
            </w:rPr>
            <w:t>161</w:t>
          </w:r>
        </w:p>
        <w:p>
          <w:pPr>
            <w:pStyle w:val="TOC3"/>
            <w:tabs>
              <w:tab w:pos="8199" w:val="right" w:leader="none"/>
            </w:tabs>
          </w:pPr>
          <w:hyperlink w:history="true" w:anchor="_bookmark686">
            <w:r>
              <w:rPr>
                <w:color w:val="231F20"/>
              </w:rPr>
              <w:t>Confidence and Prediction </w:t>
            </w:r>
            <w:r>
              <w:rPr>
                <w:color w:val="231F20"/>
                <w:spacing w:val="-2"/>
              </w:rPr>
              <w:t>Intervals</w:t>
            </w:r>
          </w:hyperlink>
          <w:r>
            <w:rPr>
              <w:color w:val="231F20"/>
            </w:rPr>
            <w:tab/>
          </w:r>
          <w:r>
            <w:rPr>
              <w:color w:val="231F20"/>
              <w:spacing w:val="-5"/>
            </w:rPr>
            <w:t>161</w:t>
          </w:r>
        </w:p>
        <w:p>
          <w:pPr>
            <w:pStyle w:val="TOC2"/>
            <w:tabs>
              <w:tab w:pos="8199" w:val="right" w:leader="none"/>
            </w:tabs>
          </w:pPr>
          <w:hyperlink w:history="true" w:anchor="_bookmark693">
            <w:r>
              <w:rPr>
                <w:color w:val="231F20"/>
              </w:rPr>
              <w:t>Factor</w:t>
            </w:r>
            <w:r>
              <w:rPr>
                <w:color w:val="231F20"/>
                <w:spacing w:val="-9"/>
              </w:rPr>
              <w:t> </w:t>
            </w:r>
            <w:r>
              <w:rPr>
                <w:color w:val="231F20"/>
              </w:rPr>
              <w:t>Variables</w:t>
            </w:r>
            <w:r>
              <w:rPr>
                <w:color w:val="231F20"/>
                <w:spacing w:val="-9"/>
              </w:rPr>
              <w:t> </w:t>
            </w:r>
            <w:r>
              <w:rPr>
                <w:color w:val="231F20"/>
              </w:rPr>
              <w:t>in</w:t>
            </w:r>
            <w:r>
              <w:rPr>
                <w:color w:val="231F20"/>
                <w:spacing w:val="-8"/>
              </w:rPr>
              <w:t> </w:t>
            </w:r>
            <w:r>
              <w:rPr>
                <w:color w:val="231F20"/>
                <w:spacing w:val="-2"/>
              </w:rPr>
              <w:t>Regression</w:t>
            </w:r>
          </w:hyperlink>
          <w:r>
            <w:rPr>
              <w:color w:val="231F20"/>
            </w:rPr>
            <w:tab/>
          </w:r>
          <w:r>
            <w:rPr>
              <w:color w:val="231F20"/>
              <w:spacing w:val="-5"/>
            </w:rPr>
            <w:t>163</w:t>
          </w:r>
        </w:p>
        <w:p>
          <w:pPr>
            <w:pStyle w:val="TOC3"/>
            <w:tabs>
              <w:tab w:pos="8199" w:val="right" w:leader="none"/>
            </w:tabs>
          </w:pPr>
          <w:hyperlink w:history="true" w:anchor="_bookmark701">
            <w:r>
              <w:rPr>
                <w:color w:val="231F20"/>
                <w:spacing w:val="-2"/>
              </w:rPr>
              <w:t>Dummy</w:t>
            </w:r>
            <w:r>
              <w:rPr>
                <w:color w:val="231F20"/>
                <w:spacing w:val="1"/>
              </w:rPr>
              <w:t> </w:t>
            </w:r>
            <w:r>
              <w:rPr>
                <w:color w:val="231F20"/>
                <w:spacing w:val="-2"/>
              </w:rPr>
              <w:t>Variables</w:t>
            </w:r>
            <w:r>
              <w:rPr>
                <w:color w:val="231F20"/>
                <w:spacing w:val="1"/>
              </w:rPr>
              <w:t> </w:t>
            </w:r>
            <w:r>
              <w:rPr>
                <w:color w:val="231F20"/>
                <w:spacing w:val="-2"/>
              </w:rPr>
              <w:t>Representation</w:t>
            </w:r>
          </w:hyperlink>
          <w:r>
            <w:rPr>
              <w:color w:val="231F20"/>
            </w:rPr>
            <w:tab/>
          </w:r>
          <w:r>
            <w:rPr>
              <w:color w:val="231F20"/>
              <w:spacing w:val="-5"/>
            </w:rPr>
            <w:t>164</w:t>
          </w:r>
        </w:p>
        <w:p>
          <w:pPr>
            <w:pStyle w:val="TOC3"/>
            <w:tabs>
              <w:tab w:pos="8199" w:val="right" w:leader="none"/>
            </w:tabs>
          </w:pPr>
          <w:hyperlink w:history="true" w:anchor="_bookmark715">
            <w:r>
              <w:rPr>
                <w:color w:val="231F20"/>
              </w:rPr>
              <w:t>Factor</w:t>
            </w:r>
            <w:r>
              <w:rPr>
                <w:color w:val="231F20"/>
                <w:spacing w:val="-9"/>
              </w:rPr>
              <w:t> </w:t>
            </w:r>
            <w:r>
              <w:rPr>
                <w:color w:val="231F20"/>
              </w:rPr>
              <w:t>Variables</w:t>
            </w:r>
            <w:r>
              <w:rPr>
                <w:color w:val="231F20"/>
                <w:spacing w:val="-9"/>
              </w:rPr>
              <w:t> </w:t>
            </w:r>
            <w:r>
              <w:rPr>
                <w:color w:val="231F20"/>
              </w:rPr>
              <w:t>with</w:t>
            </w:r>
            <w:r>
              <w:rPr>
                <w:color w:val="231F20"/>
                <w:spacing w:val="-9"/>
              </w:rPr>
              <w:t> </w:t>
            </w:r>
            <w:r>
              <w:rPr>
                <w:color w:val="231F20"/>
              </w:rPr>
              <w:t>Many</w:t>
            </w:r>
            <w:r>
              <w:rPr>
                <w:color w:val="231F20"/>
                <w:spacing w:val="-8"/>
              </w:rPr>
              <w:t> </w:t>
            </w:r>
            <w:r>
              <w:rPr>
                <w:color w:val="231F20"/>
                <w:spacing w:val="-2"/>
              </w:rPr>
              <w:t>Levels</w:t>
            </w:r>
          </w:hyperlink>
          <w:r>
            <w:rPr>
              <w:color w:val="231F20"/>
            </w:rPr>
            <w:tab/>
          </w:r>
          <w:r>
            <w:rPr>
              <w:color w:val="231F20"/>
              <w:spacing w:val="-5"/>
            </w:rPr>
            <w:t>167</w:t>
          </w:r>
        </w:p>
        <w:p>
          <w:pPr>
            <w:pStyle w:val="TOC3"/>
            <w:tabs>
              <w:tab w:pos="8199" w:val="right" w:leader="none"/>
            </w:tabs>
          </w:pPr>
          <w:hyperlink w:history="true" w:anchor="_bookmark718">
            <w:r>
              <w:rPr>
                <w:color w:val="231F20"/>
              </w:rPr>
              <w:t>Ordered</w:t>
            </w:r>
            <w:r>
              <w:rPr>
                <w:color w:val="231F20"/>
                <w:spacing w:val="-5"/>
              </w:rPr>
              <w:t> </w:t>
            </w:r>
            <w:r>
              <w:rPr>
                <w:color w:val="231F20"/>
              </w:rPr>
              <w:t>Factor</w:t>
            </w:r>
            <w:r>
              <w:rPr>
                <w:color w:val="231F20"/>
                <w:spacing w:val="-2"/>
              </w:rPr>
              <w:t> Variables</w:t>
            </w:r>
          </w:hyperlink>
          <w:r>
            <w:rPr>
              <w:color w:val="231F20"/>
            </w:rPr>
            <w:tab/>
          </w:r>
          <w:r>
            <w:rPr>
              <w:color w:val="231F20"/>
              <w:spacing w:val="-5"/>
            </w:rPr>
            <w:t>169</w:t>
          </w:r>
        </w:p>
        <w:p>
          <w:pPr>
            <w:pStyle w:val="TOC2"/>
            <w:tabs>
              <w:tab w:pos="8199" w:val="right" w:leader="none"/>
            </w:tabs>
          </w:pPr>
          <w:hyperlink w:history="true" w:anchor="_bookmark723">
            <w:r>
              <w:rPr>
                <w:color w:val="231F20"/>
              </w:rPr>
              <w:t>Interpreting</w:t>
            </w:r>
            <w:r>
              <w:rPr>
                <w:color w:val="231F20"/>
                <w:spacing w:val="-2"/>
              </w:rPr>
              <w:t> </w:t>
            </w:r>
            <w:r>
              <w:rPr>
                <w:color w:val="231F20"/>
              </w:rPr>
              <w:t>the</w:t>
            </w:r>
            <w:r>
              <w:rPr>
                <w:color w:val="231F20"/>
                <w:spacing w:val="-1"/>
              </w:rPr>
              <w:t> </w:t>
            </w:r>
            <w:r>
              <w:rPr>
                <w:color w:val="231F20"/>
              </w:rPr>
              <w:t>Regression</w:t>
            </w:r>
            <w:r>
              <w:rPr>
                <w:color w:val="231F20"/>
                <w:spacing w:val="-1"/>
              </w:rPr>
              <w:t> </w:t>
            </w:r>
            <w:r>
              <w:rPr>
                <w:color w:val="231F20"/>
                <w:spacing w:val="-2"/>
              </w:rPr>
              <w:t>Equation</w:t>
            </w:r>
          </w:hyperlink>
          <w:r>
            <w:rPr>
              <w:color w:val="231F20"/>
            </w:rPr>
            <w:tab/>
          </w:r>
          <w:r>
            <w:rPr>
              <w:color w:val="231F20"/>
              <w:spacing w:val="-5"/>
            </w:rPr>
            <w:t>169</w:t>
          </w:r>
        </w:p>
        <w:p>
          <w:pPr>
            <w:pStyle w:val="TOC3"/>
            <w:tabs>
              <w:tab w:pos="8199" w:val="right" w:leader="none"/>
            </w:tabs>
          </w:pPr>
          <w:hyperlink w:history="true" w:anchor="_bookmark729">
            <w:r>
              <w:rPr>
                <w:color w:val="231F20"/>
              </w:rPr>
              <w:t>Correlated</w:t>
            </w:r>
            <w:r>
              <w:rPr>
                <w:color w:val="231F20"/>
                <w:spacing w:val="-4"/>
              </w:rPr>
              <w:t> </w:t>
            </w:r>
            <w:r>
              <w:rPr>
                <w:color w:val="231F20"/>
                <w:spacing w:val="-2"/>
              </w:rPr>
              <w:t>Predictors</w:t>
            </w:r>
          </w:hyperlink>
          <w:r>
            <w:rPr>
              <w:color w:val="231F20"/>
            </w:rPr>
            <w:tab/>
          </w:r>
          <w:r>
            <w:rPr>
              <w:color w:val="231F20"/>
              <w:spacing w:val="-5"/>
            </w:rPr>
            <w:t>170</w:t>
          </w:r>
        </w:p>
        <w:p>
          <w:pPr>
            <w:pStyle w:val="TOC3"/>
            <w:tabs>
              <w:tab w:pos="8199" w:val="right" w:leader="none"/>
            </w:tabs>
          </w:pPr>
          <w:hyperlink w:history="true" w:anchor="_bookmark733">
            <w:r>
              <w:rPr>
                <w:color w:val="231F20"/>
                <w:spacing w:val="-2"/>
              </w:rPr>
              <w:t>Multicollinearity</w:t>
            </w:r>
          </w:hyperlink>
          <w:r>
            <w:rPr>
              <w:color w:val="231F20"/>
            </w:rPr>
            <w:tab/>
          </w:r>
          <w:r>
            <w:rPr>
              <w:color w:val="231F20"/>
              <w:spacing w:val="-5"/>
            </w:rPr>
            <w:t>172</w:t>
          </w:r>
        </w:p>
        <w:p>
          <w:pPr>
            <w:pStyle w:val="TOC3"/>
            <w:tabs>
              <w:tab w:pos="8199" w:val="right" w:leader="none"/>
            </w:tabs>
          </w:pPr>
          <w:hyperlink w:history="true" w:anchor="_bookmark735">
            <w:r>
              <w:rPr>
                <w:color w:val="231F20"/>
              </w:rPr>
              <w:t>Confounding </w:t>
            </w:r>
            <w:r>
              <w:rPr>
                <w:color w:val="231F20"/>
                <w:spacing w:val="-2"/>
              </w:rPr>
              <w:t>Variables</w:t>
            </w:r>
          </w:hyperlink>
          <w:r>
            <w:rPr>
              <w:color w:val="231F20"/>
            </w:rPr>
            <w:tab/>
          </w:r>
          <w:r>
            <w:rPr>
              <w:color w:val="231F20"/>
              <w:spacing w:val="-5"/>
            </w:rPr>
            <w:t>172</w:t>
          </w:r>
        </w:p>
        <w:p>
          <w:pPr>
            <w:pStyle w:val="TOC3"/>
            <w:tabs>
              <w:tab w:pos="8199" w:val="right" w:leader="none"/>
            </w:tabs>
          </w:pPr>
          <w:hyperlink w:history="true" w:anchor="_bookmark739">
            <w:r>
              <w:rPr>
                <w:color w:val="231F20"/>
              </w:rPr>
              <w:t>Interactions</w:t>
            </w:r>
            <w:r>
              <w:rPr>
                <w:color w:val="231F20"/>
                <w:spacing w:val="-3"/>
              </w:rPr>
              <w:t> </w:t>
            </w:r>
            <w:r>
              <w:rPr>
                <w:color w:val="231F20"/>
              </w:rPr>
              <w:t>and</w:t>
            </w:r>
            <w:r>
              <w:rPr>
                <w:color w:val="231F20"/>
                <w:spacing w:val="-3"/>
              </w:rPr>
              <w:t> </w:t>
            </w:r>
            <w:r>
              <w:rPr>
                <w:color w:val="231F20"/>
              </w:rPr>
              <w:t>Main</w:t>
            </w:r>
            <w:r>
              <w:rPr>
                <w:color w:val="231F20"/>
                <w:spacing w:val="-2"/>
              </w:rPr>
              <w:t> Effects</w:t>
            </w:r>
          </w:hyperlink>
          <w:r>
            <w:rPr>
              <w:color w:val="231F20"/>
            </w:rPr>
            <w:tab/>
          </w:r>
          <w:r>
            <w:rPr>
              <w:color w:val="231F20"/>
              <w:spacing w:val="-5"/>
            </w:rPr>
            <w:t>174</w:t>
          </w:r>
        </w:p>
        <w:p>
          <w:pPr>
            <w:pStyle w:val="TOC2"/>
            <w:tabs>
              <w:tab w:pos="8199" w:val="right" w:leader="none"/>
            </w:tabs>
          </w:pPr>
          <w:hyperlink w:history="true" w:anchor="_bookmark745">
            <w:r>
              <w:rPr>
                <w:color w:val="231F20"/>
              </w:rPr>
              <w:t>Regression </w:t>
            </w:r>
            <w:r>
              <w:rPr>
                <w:color w:val="231F20"/>
                <w:spacing w:val="-2"/>
              </w:rPr>
              <w:t>Diagnostics</w:t>
            </w:r>
          </w:hyperlink>
          <w:r>
            <w:rPr>
              <w:color w:val="231F20"/>
            </w:rPr>
            <w:tab/>
          </w:r>
          <w:r>
            <w:rPr>
              <w:color w:val="231F20"/>
              <w:spacing w:val="-5"/>
            </w:rPr>
            <w:t>176</w:t>
          </w:r>
        </w:p>
        <w:p>
          <w:pPr>
            <w:pStyle w:val="TOC3"/>
            <w:tabs>
              <w:tab w:pos="8199" w:val="right" w:leader="none"/>
            </w:tabs>
          </w:pPr>
          <w:hyperlink w:history="true" w:anchor="_bookmark753">
            <w:r>
              <w:rPr>
                <w:color w:val="231F20"/>
                <w:spacing w:val="-2"/>
              </w:rPr>
              <w:t>Outliers</w:t>
            </w:r>
          </w:hyperlink>
          <w:r>
            <w:rPr>
              <w:color w:val="231F20"/>
            </w:rPr>
            <w:tab/>
          </w:r>
          <w:r>
            <w:rPr>
              <w:color w:val="231F20"/>
              <w:spacing w:val="-5"/>
            </w:rPr>
            <w:t>177</w:t>
          </w:r>
        </w:p>
        <w:p>
          <w:pPr>
            <w:pStyle w:val="TOC3"/>
            <w:tabs>
              <w:tab w:pos="8199" w:val="right" w:leader="none"/>
            </w:tabs>
          </w:pPr>
          <w:hyperlink w:history="true" w:anchor="_bookmark758">
            <w:r>
              <w:rPr>
                <w:color w:val="231F20"/>
              </w:rPr>
              <w:t>Influential</w:t>
            </w:r>
            <w:r>
              <w:rPr>
                <w:color w:val="231F20"/>
                <w:spacing w:val="-6"/>
              </w:rPr>
              <w:t> </w:t>
            </w:r>
            <w:r>
              <w:rPr>
                <w:color w:val="231F20"/>
                <w:spacing w:val="-2"/>
              </w:rPr>
              <w:t>Values</w:t>
            </w:r>
          </w:hyperlink>
          <w:r>
            <w:rPr>
              <w:color w:val="231F20"/>
            </w:rPr>
            <w:tab/>
          </w:r>
          <w:r>
            <w:rPr>
              <w:color w:val="231F20"/>
              <w:spacing w:val="-5"/>
            </w:rPr>
            <w:t>179</w:t>
          </w:r>
        </w:p>
        <w:p>
          <w:pPr>
            <w:pStyle w:val="TOC3"/>
            <w:tabs>
              <w:tab w:pos="8199" w:val="right" w:leader="none"/>
            </w:tabs>
            <w:spacing w:line="268" w:lineRule="exact" w:after="44"/>
          </w:pPr>
          <w:hyperlink w:history="true" w:anchor="_bookmark770">
            <w:r>
              <w:rPr>
                <w:color w:val="231F20"/>
                <w:spacing w:val="-2"/>
              </w:rPr>
              <w:t>Heteroskedasticity,</w:t>
            </w:r>
            <w:r>
              <w:rPr>
                <w:color w:val="231F20"/>
                <w:spacing w:val="9"/>
              </w:rPr>
              <w:t> </w:t>
            </w:r>
            <w:r>
              <w:rPr>
                <w:color w:val="231F20"/>
                <w:spacing w:val="-2"/>
              </w:rPr>
              <w:t>Non-Normality,</w:t>
            </w:r>
            <w:r>
              <w:rPr>
                <w:color w:val="231F20"/>
                <w:spacing w:val="10"/>
              </w:rPr>
              <w:t> </w:t>
            </w:r>
            <w:r>
              <w:rPr>
                <w:color w:val="231F20"/>
                <w:spacing w:val="-2"/>
              </w:rPr>
              <w:t>and</w:t>
            </w:r>
            <w:r>
              <w:rPr>
                <w:color w:val="231F20"/>
                <w:spacing w:val="9"/>
              </w:rPr>
              <w:t> </w:t>
            </w:r>
            <w:r>
              <w:rPr>
                <w:color w:val="231F20"/>
                <w:spacing w:val="-2"/>
              </w:rPr>
              <w:t>Correlated</w:t>
            </w:r>
            <w:r>
              <w:rPr>
                <w:color w:val="231F20"/>
                <w:spacing w:val="10"/>
              </w:rPr>
              <w:t> </w:t>
            </w:r>
            <w:r>
              <w:rPr>
                <w:color w:val="231F20"/>
                <w:spacing w:val="-2"/>
              </w:rPr>
              <w:t>Errors</w:t>
            </w:r>
          </w:hyperlink>
          <w:r>
            <w:rPr>
              <w:color w:val="231F20"/>
            </w:rPr>
            <w:tab/>
          </w:r>
          <w:r>
            <w:rPr>
              <w:color w:val="231F20"/>
              <w:spacing w:val="-5"/>
            </w:rPr>
            <w:t>182</w:t>
          </w:r>
        </w:p>
        <w:p>
          <w:pPr>
            <w:pStyle w:val="TOC3"/>
            <w:tabs>
              <w:tab w:pos="8199" w:val="right" w:leader="none"/>
            </w:tabs>
            <w:spacing w:line="268" w:lineRule="exact" w:before="76"/>
          </w:pPr>
          <w:hyperlink w:history="true" w:anchor="_bookmark783">
            <w:r>
              <w:rPr>
                <w:color w:val="231F20"/>
              </w:rPr>
              <w:t>Partial</w:t>
            </w:r>
            <w:r>
              <w:rPr>
                <w:color w:val="231F20"/>
                <w:spacing w:val="-2"/>
              </w:rPr>
              <w:t> </w:t>
            </w:r>
            <w:r>
              <w:rPr>
                <w:color w:val="231F20"/>
              </w:rPr>
              <w:t>Residual</w:t>
            </w:r>
            <w:r>
              <w:rPr>
                <w:color w:val="231F20"/>
                <w:spacing w:val="-1"/>
              </w:rPr>
              <w:t> </w:t>
            </w:r>
            <w:r>
              <w:rPr>
                <w:color w:val="231F20"/>
              </w:rPr>
              <w:t>Plots</w:t>
            </w:r>
            <w:r>
              <w:rPr>
                <w:color w:val="231F20"/>
                <w:spacing w:val="-1"/>
              </w:rPr>
              <w:t> </w:t>
            </w:r>
            <w:r>
              <w:rPr>
                <w:color w:val="231F20"/>
              </w:rPr>
              <w:t>and</w:t>
            </w:r>
            <w:r>
              <w:rPr>
                <w:color w:val="231F20"/>
                <w:spacing w:val="-1"/>
              </w:rPr>
              <w:t> </w:t>
            </w:r>
            <w:r>
              <w:rPr>
                <w:color w:val="231F20"/>
                <w:spacing w:val="-2"/>
              </w:rPr>
              <w:t>Nonlinearity</w:t>
            </w:r>
          </w:hyperlink>
          <w:r>
            <w:rPr>
              <w:color w:val="231F20"/>
            </w:rPr>
            <w:tab/>
          </w:r>
          <w:r>
            <w:rPr>
              <w:color w:val="231F20"/>
              <w:spacing w:val="-5"/>
            </w:rPr>
            <w:t>185</w:t>
          </w:r>
        </w:p>
        <w:p>
          <w:pPr>
            <w:pStyle w:val="TOC2"/>
            <w:tabs>
              <w:tab w:pos="8199" w:val="right" w:leader="none"/>
            </w:tabs>
          </w:pPr>
          <w:hyperlink w:history="true" w:anchor="_bookmark788">
            <w:r>
              <w:rPr>
                <w:color w:val="231F20"/>
              </w:rPr>
              <w:t>Polynomial</w:t>
            </w:r>
            <w:r>
              <w:rPr>
                <w:color w:val="231F20"/>
                <w:spacing w:val="-5"/>
              </w:rPr>
              <w:t> </w:t>
            </w:r>
            <w:r>
              <w:rPr>
                <w:color w:val="231F20"/>
              </w:rPr>
              <w:t>and</w:t>
            </w:r>
            <w:r>
              <w:rPr>
                <w:color w:val="231F20"/>
                <w:spacing w:val="-2"/>
              </w:rPr>
              <w:t> </w:t>
            </w:r>
            <w:r>
              <w:rPr>
                <w:color w:val="231F20"/>
              </w:rPr>
              <w:t>Spline</w:t>
            </w:r>
            <w:r>
              <w:rPr>
                <w:color w:val="231F20"/>
                <w:spacing w:val="-2"/>
              </w:rPr>
              <w:t> Regression</w:t>
            </w:r>
          </w:hyperlink>
          <w:r>
            <w:rPr>
              <w:color w:val="231F20"/>
            </w:rPr>
            <w:tab/>
          </w:r>
          <w:r>
            <w:rPr>
              <w:color w:val="231F20"/>
              <w:spacing w:val="-5"/>
            </w:rPr>
            <w:t>187</w:t>
          </w:r>
        </w:p>
        <w:p>
          <w:pPr>
            <w:pStyle w:val="TOC3"/>
            <w:tabs>
              <w:tab w:pos="8199" w:val="right" w:leader="none"/>
            </w:tabs>
          </w:pPr>
          <w:hyperlink w:history="true" w:anchor="_bookmark795">
            <w:r>
              <w:rPr>
                <w:color w:val="231F20"/>
                <w:spacing w:val="-2"/>
              </w:rPr>
              <w:t>Polynomial</w:t>
            </w:r>
          </w:hyperlink>
          <w:r>
            <w:rPr>
              <w:color w:val="231F20"/>
            </w:rPr>
            <w:tab/>
          </w:r>
          <w:r>
            <w:rPr>
              <w:color w:val="231F20"/>
              <w:spacing w:val="-5"/>
            </w:rPr>
            <w:t>188</w:t>
          </w:r>
        </w:p>
        <w:p>
          <w:pPr>
            <w:pStyle w:val="TOC3"/>
            <w:tabs>
              <w:tab w:pos="8199" w:val="right" w:leader="none"/>
            </w:tabs>
          </w:pPr>
          <w:hyperlink w:history="true" w:anchor="_bookmark800">
            <w:r>
              <w:rPr>
                <w:color w:val="231F20"/>
                <w:spacing w:val="-2"/>
              </w:rPr>
              <w:t>Splines</w:t>
            </w:r>
          </w:hyperlink>
          <w:r>
            <w:rPr>
              <w:color w:val="231F20"/>
            </w:rPr>
            <w:tab/>
          </w:r>
          <w:r>
            <w:rPr>
              <w:color w:val="231F20"/>
              <w:spacing w:val="-5"/>
            </w:rPr>
            <w:t>189</w:t>
          </w:r>
        </w:p>
        <w:p>
          <w:pPr>
            <w:pStyle w:val="TOC3"/>
            <w:tabs>
              <w:tab w:pos="8199" w:val="right" w:leader="none"/>
            </w:tabs>
          </w:pPr>
          <w:hyperlink w:history="true" w:anchor="_bookmark807">
            <w:r>
              <w:rPr>
                <w:color w:val="231F20"/>
              </w:rPr>
              <w:t>Generalized</w:t>
            </w:r>
            <w:r>
              <w:rPr>
                <w:color w:val="231F20"/>
                <w:spacing w:val="-5"/>
              </w:rPr>
              <w:t> </w:t>
            </w:r>
            <w:r>
              <w:rPr>
                <w:color w:val="231F20"/>
              </w:rPr>
              <w:t>Additive</w:t>
            </w:r>
            <w:r>
              <w:rPr>
                <w:color w:val="231F20"/>
                <w:spacing w:val="-3"/>
              </w:rPr>
              <w:t> </w:t>
            </w:r>
            <w:r>
              <w:rPr>
                <w:color w:val="231F20"/>
                <w:spacing w:val="-2"/>
              </w:rPr>
              <w:t>Models</w:t>
            </w:r>
          </w:hyperlink>
          <w:r>
            <w:rPr>
              <w:color w:val="231F20"/>
            </w:rPr>
            <w:tab/>
          </w:r>
          <w:r>
            <w:rPr>
              <w:color w:val="231F20"/>
              <w:spacing w:val="-5"/>
            </w:rPr>
            <w:t>192</w:t>
          </w:r>
        </w:p>
        <w:p>
          <w:pPr>
            <w:pStyle w:val="TOC3"/>
            <w:tabs>
              <w:tab w:pos="8199" w:val="right" w:leader="none"/>
            </w:tabs>
          </w:pPr>
          <w:hyperlink w:history="true" w:anchor="_bookmark813">
            <w:r>
              <w:rPr>
                <w:color w:val="231F20"/>
              </w:rPr>
              <w:t>Further</w:t>
            </w:r>
            <w:r>
              <w:rPr>
                <w:color w:val="231F20"/>
                <w:spacing w:val="-5"/>
              </w:rPr>
              <w:t> </w:t>
            </w:r>
            <w:r>
              <w:rPr>
                <w:color w:val="231F20"/>
                <w:spacing w:val="-2"/>
              </w:rPr>
              <w:t>Reading</w:t>
            </w:r>
          </w:hyperlink>
          <w:r>
            <w:rPr>
              <w:color w:val="231F20"/>
            </w:rPr>
            <w:tab/>
          </w:r>
          <w:r>
            <w:rPr>
              <w:color w:val="231F20"/>
              <w:spacing w:val="-5"/>
            </w:rPr>
            <w:t>193</w:t>
          </w:r>
        </w:p>
        <w:p>
          <w:pPr>
            <w:pStyle w:val="TOC2"/>
            <w:tabs>
              <w:tab w:pos="8199" w:val="right" w:leader="none"/>
            </w:tabs>
            <w:spacing w:line="268" w:lineRule="exact"/>
          </w:pPr>
          <w:hyperlink w:history="true" w:anchor="_bookmark815">
            <w:r>
              <w:rPr>
                <w:color w:val="231F20"/>
                <w:spacing w:val="-2"/>
              </w:rPr>
              <w:t>Summary</w:t>
            </w:r>
          </w:hyperlink>
          <w:r>
            <w:rPr>
              <w:color w:val="231F20"/>
            </w:rPr>
            <w:tab/>
          </w:r>
          <w:r>
            <w:rPr>
              <w:color w:val="231F20"/>
              <w:spacing w:val="-5"/>
            </w:rPr>
            <w:t>194</w:t>
          </w:r>
        </w:p>
        <w:p>
          <w:pPr>
            <w:pStyle w:val="TOC1"/>
            <w:numPr>
              <w:ilvl w:val="0"/>
              <w:numId w:val="2"/>
            </w:numPr>
            <w:tabs>
              <w:tab w:pos="1287" w:val="left" w:leader="none"/>
              <w:tab w:pos="8199" w:val="right" w:leader="dot"/>
            </w:tabs>
            <w:spacing w:line="283" w:lineRule="exact" w:before="195" w:after="0"/>
            <w:ind w:left="1287" w:right="0" w:hanging="269"/>
            <w:jc w:val="left"/>
            <w:rPr>
              <w:b/>
            </w:rPr>
          </w:pPr>
          <w:hyperlink w:history="true" w:anchor="_bookmark817">
            <w:r>
              <w:rPr>
                <w:b/>
                <w:color w:val="231F20"/>
                <w:spacing w:val="-2"/>
              </w:rPr>
              <w:t>Classification</w:t>
            </w:r>
            <w:r>
              <w:rPr>
                <w:b/>
                <w:color w:val="231F20"/>
              </w:rPr>
              <w:tab/>
            </w:r>
            <w:r>
              <w:rPr>
                <w:b/>
                <w:color w:val="231F20"/>
                <w:spacing w:val="-5"/>
              </w:rPr>
              <w:t>195</w:t>
            </w:r>
          </w:hyperlink>
        </w:p>
        <w:p>
          <w:pPr>
            <w:pStyle w:val="TOC2"/>
            <w:tabs>
              <w:tab w:pos="8199" w:val="right" w:leader="none"/>
            </w:tabs>
            <w:spacing w:line="263" w:lineRule="exact"/>
          </w:pPr>
          <w:hyperlink w:history="true" w:anchor="_bookmark823">
            <w:r>
              <w:rPr>
                <w:color w:val="231F20"/>
              </w:rPr>
              <w:t>Naive</w:t>
            </w:r>
            <w:r>
              <w:rPr>
                <w:color w:val="231F20"/>
                <w:spacing w:val="-6"/>
              </w:rPr>
              <w:t> </w:t>
            </w:r>
            <w:r>
              <w:rPr>
                <w:color w:val="231F20"/>
                <w:spacing w:val="-4"/>
              </w:rPr>
              <w:t>Bayes</w:t>
            </w:r>
          </w:hyperlink>
          <w:r>
            <w:rPr>
              <w:color w:val="231F20"/>
            </w:rPr>
            <w:tab/>
          </w:r>
          <w:r>
            <w:rPr>
              <w:color w:val="231F20"/>
              <w:spacing w:val="-5"/>
            </w:rPr>
            <w:t>196</w:t>
          </w:r>
        </w:p>
        <w:p>
          <w:pPr>
            <w:pStyle w:val="TOC3"/>
            <w:tabs>
              <w:tab w:pos="8199" w:val="right" w:leader="none"/>
            </w:tabs>
          </w:pPr>
          <w:hyperlink w:history="true" w:anchor="_bookmark829">
            <w:r>
              <w:rPr>
                <w:color w:val="231F20"/>
              </w:rPr>
              <w:t>Why</w:t>
            </w:r>
            <w:r>
              <w:rPr>
                <w:color w:val="231F20"/>
                <w:spacing w:val="-4"/>
              </w:rPr>
              <w:t> </w:t>
            </w:r>
            <w:r>
              <w:rPr>
                <w:color w:val="231F20"/>
              </w:rPr>
              <w:t>Exact</w:t>
            </w:r>
            <w:r>
              <w:rPr>
                <w:color w:val="231F20"/>
                <w:spacing w:val="-4"/>
              </w:rPr>
              <w:t> </w:t>
            </w:r>
            <w:r>
              <w:rPr>
                <w:color w:val="231F20"/>
              </w:rPr>
              <w:t>Bayesian</w:t>
            </w:r>
            <w:r>
              <w:rPr>
                <w:color w:val="231F20"/>
                <w:spacing w:val="-3"/>
              </w:rPr>
              <w:t> </w:t>
            </w:r>
            <w:r>
              <w:rPr>
                <w:color w:val="231F20"/>
              </w:rPr>
              <w:t>Classification</w:t>
            </w:r>
            <w:r>
              <w:rPr>
                <w:color w:val="231F20"/>
                <w:spacing w:val="-4"/>
              </w:rPr>
              <w:t> </w:t>
            </w:r>
            <w:r>
              <w:rPr>
                <w:color w:val="231F20"/>
              </w:rPr>
              <w:t>Is</w:t>
            </w:r>
            <w:r>
              <w:rPr>
                <w:color w:val="231F20"/>
                <w:spacing w:val="-3"/>
              </w:rPr>
              <w:t> </w:t>
            </w:r>
            <w:r>
              <w:rPr>
                <w:color w:val="231F20"/>
                <w:spacing w:val="-2"/>
              </w:rPr>
              <w:t>Impractical</w:t>
            </w:r>
          </w:hyperlink>
          <w:r>
            <w:rPr>
              <w:color w:val="231F20"/>
            </w:rPr>
            <w:tab/>
          </w:r>
          <w:r>
            <w:rPr>
              <w:color w:val="231F20"/>
              <w:spacing w:val="-5"/>
            </w:rPr>
            <w:t>197</w:t>
          </w:r>
        </w:p>
        <w:p>
          <w:pPr>
            <w:pStyle w:val="TOC3"/>
            <w:tabs>
              <w:tab w:pos="8199" w:val="right" w:leader="none"/>
            </w:tabs>
          </w:pPr>
          <w:hyperlink w:history="true" w:anchor="_bookmark831">
            <w:r>
              <w:rPr>
                <w:color w:val="231F20"/>
              </w:rPr>
              <w:t>The</w:t>
            </w:r>
            <w:r>
              <w:rPr>
                <w:color w:val="231F20"/>
                <w:spacing w:val="-3"/>
              </w:rPr>
              <w:t> </w:t>
            </w:r>
            <w:r>
              <w:rPr>
                <w:color w:val="231F20"/>
              </w:rPr>
              <w:t>Naive</w:t>
            </w:r>
            <w:r>
              <w:rPr>
                <w:color w:val="231F20"/>
                <w:spacing w:val="-3"/>
              </w:rPr>
              <w:t> </w:t>
            </w:r>
            <w:r>
              <w:rPr>
                <w:color w:val="231F20"/>
                <w:spacing w:val="-2"/>
              </w:rPr>
              <w:t>Solution</w:t>
            </w:r>
          </w:hyperlink>
          <w:r>
            <w:rPr>
              <w:color w:val="231F20"/>
            </w:rPr>
            <w:tab/>
          </w:r>
          <w:r>
            <w:rPr>
              <w:color w:val="231F20"/>
              <w:spacing w:val="-5"/>
            </w:rPr>
            <w:t>198</w:t>
          </w:r>
        </w:p>
        <w:p>
          <w:pPr>
            <w:pStyle w:val="TOC3"/>
            <w:tabs>
              <w:tab w:pos="8199" w:val="right" w:leader="none"/>
            </w:tabs>
          </w:pPr>
          <w:hyperlink w:history="true" w:anchor="_bookmark835">
            <w:r>
              <w:rPr>
                <w:color w:val="231F20"/>
              </w:rPr>
              <w:t>Numeric</w:t>
            </w:r>
            <w:r>
              <w:rPr>
                <w:color w:val="231F20"/>
                <w:spacing w:val="-4"/>
              </w:rPr>
              <w:t> </w:t>
            </w:r>
            <w:r>
              <w:rPr>
                <w:color w:val="231F20"/>
              </w:rPr>
              <w:t>Predictor</w:t>
            </w:r>
            <w:r>
              <w:rPr>
                <w:color w:val="231F20"/>
                <w:spacing w:val="-4"/>
              </w:rPr>
              <w:t> </w:t>
            </w:r>
            <w:r>
              <w:rPr>
                <w:color w:val="231F20"/>
                <w:spacing w:val="-2"/>
              </w:rPr>
              <w:t>Variables</w:t>
            </w:r>
          </w:hyperlink>
          <w:r>
            <w:rPr>
              <w:color w:val="231F20"/>
            </w:rPr>
            <w:tab/>
          </w:r>
          <w:r>
            <w:rPr>
              <w:color w:val="231F20"/>
              <w:spacing w:val="-5"/>
            </w:rPr>
            <w:t>200</w:t>
          </w:r>
        </w:p>
        <w:p>
          <w:pPr>
            <w:pStyle w:val="TOC3"/>
            <w:tabs>
              <w:tab w:pos="8199" w:val="right" w:leader="none"/>
            </w:tabs>
          </w:pPr>
          <w:hyperlink w:history="true" w:anchor="_bookmark838">
            <w:r>
              <w:rPr>
                <w:color w:val="231F20"/>
              </w:rPr>
              <w:t>Further</w:t>
            </w:r>
            <w:r>
              <w:rPr>
                <w:color w:val="231F20"/>
                <w:spacing w:val="-5"/>
              </w:rPr>
              <w:t> </w:t>
            </w:r>
            <w:r>
              <w:rPr>
                <w:color w:val="231F20"/>
                <w:spacing w:val="-2"/>
              </w:rPr>
              <w:t>Reading</w:t>
            </w:r>
          </w:hyperlink>
          <w:r>
            <w:rPr>
              <w:color w:val="231F20"/>
            </w:rPr>
            <w:tab/>
          </w:r>
          <w:r>
            <w:rPr>
              <w:color w:val="231F20"/>
              <w:spacing w:val="-5"/>
            </w:rPr>
            <w:t>201</w:t>
          </w:r>
        </w:p>
        <w:p>
          <w:pPr>
            <w:pStyle w:val="TOC2"/>
            <w:tabs>
              <w:tab w:pos="8199" w:val="right" w:leader="none"/>
            </w:tabs>
          </w:pPr>
          <w:hyperlink w:history="true" w:anchor="_bookmark840">
            <w:r>
              <w:rPr>
                <w:color w:val="231F20"/>
              </w:rPr>
              <w:t>Discriminant</w:t>
            </w:r>
            <w:r>
              <w:rPr>
                <w:color w:val="231F20"/>
                <w:spacing w:val="-4"/>
              </w:rPr>
              <w:t> </w:t>
            </w:r>
            <w:r>
              <w:rPr>
                <w:color w:val="231F20"/>
                <w:spacing w:val="-2"/>
              </w:rPr>
              <w:t>Analysis</w:t>
            </w:r>
          </w:hyperlink>
          <w:r>
            <w:rPr>
              <w:color w:val="231F20"/>
            </w:rPr>
            <w:tab/>
          </w:r>
          <w:r>
            <w:rPr>
              <w:color w:val="231F20"/>
              <w:spacing w:val="-5"/>
            </w:rPr>
            <w:t>201</w:t>
          </w:r>
        </w:p>
        <w:p>
          <w:pPr>
            <w:pStyle w:val="TOC3"/>
            <w:tabs>
              <w:tab w:pos="8199" w:val="right" w:leader="none"/>
            </w:tabs>
          </w:pPr>
          <w:hyperlink w:history="true" w:anchor="_bookmark847">
            <w:r>
              <w:rPr>
                <w:color w:val="231F20"/>
              </w:rPr>
              <w:t>Covariance </w:t>
            </w:r>
            <w:r>
              <w:rPr>
                <w:color w:val="231F20"/>
                <w:spacing w:val="-2"/>
              </w:rPr>
              <w:t>Matrix</w:t>
            </w:r>
          </w:hyperlink>
          <w:r>
            <w:rPr>
              <w:color w:val="231F20"/>
            </w:rPr>
            <w:tab/>
          </w:r>
          <w:r>
            <w:rPr>
              <w:color w:val="231F20"/>
              <w:spacing w:val="-5"/>
            </w:rPr>
            <w:t>202</w:t>
          </w:r>
        </w:p>
        <w:p>
          <w:pPr>
            <w:pStyle w:val="TOC3"/>
            <w:tabs>
              <w:tab w:pos="8199" w:val="right" w:leader="none"/>
            </w:tabs>
          </w:pPr>
          <w:hyperlink w:history="true" w:anchor="_bookmark851">
            <w:r>
              <w:rPr>
                <w:color w:val="231F20"/>
              </w:rPr>
              <w:t>Fisher’s</w:t>
            </w:r>
            <w:r>
              <w:rPr>
                <w:color w:val="231F20"/>
                <w:spacing w:val="-10"/>
              </w:rPr>
              <w:t> </w:t>
            </w:r>
            <w:r>
              <w:rPr>
                <w:color w:val="231F20"/>
              </w:rPr>
              <w:t>Linear</w:t>
            </w:r>
            <w:r>
              <w:rPr>
                <w:color w:val="231F20"/>
                <w:spacing w:val="-10"/>
              </w:rPr>
              <w:t> </w:t>
            </w:r>
            <w:r>
              <w:rPr>
                <w:color w:val="231F20"/>
                <w:spacing w:val="-2"/>
              </w:rPr>
              <w:t>Discriminant</w:t>
            </w:r>
          </w:hyperlink>
          <w:r>
            <w:rPr>
              <w:color w:val="231F20"/>
            </w:rPr>
            <w:tab/>
          </w:r>
          <w:r>
            <w:rPr>
              <w:color w:val="231F20"/>
              <w:spacing w:val="-5"/>
            </w:rPr>
            <w:t>203</w:t>
          </w:r>
        </w:p>
        <w:p>
          <w:pPr>
            <w:pStyle w:val="TOC3"/>
            <w:tabs>
              <w:tab w:pos="8199" w:val="right" w:leader="none"/>
            </w:tabs>
          </w:pPr>
          <w:hyperlink w:history="true" w:anchor="_bookmark853">
            <w:r>
              <w:rPr>
                <w:color w:val="231F20"/>
              </w:rPr>
              <w:t>A</w:t>
            </w:r>
            <w:r>
              <w:rPr>
                <w:color w:val="231F20"/>
                <w:spacing w:val="-2"/>
              </w:rPr>
              <w:t> </w:t>
            </w:r>
            <w:r>
              <w:rPr>
                <w:color w:val="231F20"/>
              </w:rPr>
              <w:t>Simple</w:t>
            </w:r>
            <w:r>
              <w:rPr>
                <w:color w:val="231F20"/>
                <w:spacing w:val="-2"/>
              </w:rPr>
              <w:t> Example</w:t>
            </w:r>
          </w:hyperlink>
          <w:r>
            <w:rPr>
              <w:color w:val="231F20"/>
            </w:rPr>
            <w:tab/>
          </w:r>
          <w:r>
            <w:rPr>
              <w:color w:val="231F20"/>
              <w:spacing w:val="-5"/>
            </w:rPr>
            <w:t>204</w:t>
          </w:r>
        </w:p>
        <w:p>
          <w:pPr>
            <w:pStyle w:val="TOC3"/>
            <w:tabs>
              <w:tab w:pos="8199" w:val="right" w:leader="none"/>
            </w:tabs>
          </w:pPr>
          <w:hyperlink w:history="true" w:anchor="_bookmark862">
            <w:r>
              <w:rPr>
                <w:color w:val="231F20"/>
              </w:rPr>
              <w:t>Further</w:t>
            </w:r>
            <w:r>
              <w:rPr>
                <w:color w:val="231F20"/>
                <w:spacing w:val="-5"/>
              </w:rPr>
              <w:t> </w:t>
            </w:r>
            <w:r>
              <w:rPr>
                <w:color w:val="231F20"/>
                <w:spacing w:val="-2"/>
              </w:rPr>
              <w:t>Reading</w:t>
            </w:r>
          </w:hyperlink>
          <w:r>
            <w:rPr>
              <w:color w:val="231F20"/>
            </w:rPr>
            <w:tab/>
          </w:r>
          <w:r>
            <w:rPr>
              <w:color w:val="231F20"/>
              <w:spacing w:val="-5"/>
            </w:rPr>
            <w:t>207</w:t>
          </w:r>
        </w:p>
        <w:p>
          <w:pPr>
            <w:pStyle w:val="TOC2"/>
            <w:tabs>
              <w:tab w:pos="8199" w:val="right" w:leader="none"/>
            </w:tabs>
          </w:pPr>
          <w:hyperlink w:history="true" w:anchor="_bookmark864">
            <w:r>
              <w:rPr>
                <w:color w:val="231F20"/>
              </w:rPr>
              <w:t>Logistic </w:t>
            </w:r>
            <w:r>
              <w:rPr>
                <w:color w:val="231F20"/>
                <w:spacing w:val="-2"/>
              </w:rPr>
              <w:t>Regression</w:t>
            </w:r>
          </w:hyperlink>
          <w:r>
            <w:rPr>
              <w:color w:val="231F20"/>
            </w:rPr>
            <w:tab/>
          </w:r>
          <w:r>
            <w:rPr>
              <w:color w:val="231F20"/>
              <w:spacing w:val="-5"/>
            </w:rPr>
            <w:t>208</w:t>
          </w:r>
        </w:p>
        <w:p>
          <w:pPr>
            <w:pStyle w:val="TOC3"/>
            <w:tabs>
              <w:tab w:pos="8199" w:val="right" w:leader="none"/>
            </w:tabs>
          </w:pPr>
          <w:hyperlink w:history="true" w:anchor="_bookmark866">
            <w:r>
              <w:rPr>
                <w:color w:val="231F20"/>
              </w:rPr>
              <w:t>Logistic</w:t>
            </w:r>
            <w:r>
              <w:rPr>
                <w:color w:val="231F20"/>
                <w:spacing w:val="-2"/>
              </w:rPr>
              <w:t> </w:t>
            </w:r>
            <w:r>
              <w:rPr>
                <w:color w:val="231F20"/>
              </w:rPr>
              <w:t>Response</w:t>
            </w:r>
            <w:r>
              <w:rPr>
                <w:color w:val="231F20"/>
                <w:spacing w:val="-1"/>
              </w:rPr>
              <w:t> </w:t>
            </w:r>
            <w:r>
              <w:rPr>
                <w:color w:val="231F20"/>
              </w:rPr>
              <w:t>Function</w:t>
            </w:r>
            <w:r>
              <w:rPr>
                <w:color w:val="231F20"/>
                <w:spacing w:val="-1"/>
              </w:rPr>
              <w:t> </w:t>
            </w:r>
            <w:r>
              <w:rPr>
                <w:color w:val="231F20"/>
              </w:rPr>
              <w:t>and</w:t>
            </w:r>
            <w:r>
              <w:rPr>
                <w:color w:val="231F20"/>
                <w:spacing w:val="-1"/>
              </w:rPr>
              <w:t> </w:t>
            </w:r>
            <w:r>
              <w:rPr>
                <w:color w:val="231F20"/>
                <w:spacing w:val="-2"/>
              </w:rPr>
              <w:t>Logit</w:t>
            </w:r>
          </w:hyperlink>
          <w:r>
            <w:rPr>
              <w:color w:val="231F20"/>
            </w:rPr>
            <w:tab/>
          </w:r>
          <w:r>
            <w:rPr>
              <w:color w:val="231F20"/>
              <w:spacing w:val="-5"/>
            </w:rPr>
            <w:t>208</w:t>
          </w:r>
        </w:p>
        <w:p>
          <w:pPr>
            <w:pStyle w:val="TOC3"/>
            <w:tabs>
              <w:tab w:pos="8199" w:val="right" w:leader="none"/>
            </w:tabs>
          </w:pPr>
          <w:hyperlink w:history="true" w:anchor="_bookmark874">
            <w:r>
              <w:rPr>
                <w:color w:val="231F20"/>
              </w:rPr>
              <w:t>Logistic</w:t>
            </w:r>
            <w:r>
              <w:rPr>
                <w:color w:val="231F20"/>
                <w:spacing w:val="-2"/>
              </w:rPr>
              <w:t> </w:t>
            </w:r>
            <w:r>
              <w:rPr>
                <w:color w:val="231F20"/>
              </w:rPr>
              <w:t>Regression and the </w:t>
            </w:r>
            <w:r>
              <w:rPr>
                <w:color w:val="231F20"/>
                <w:spacing w:val="-5"/>
              </w:rPr>
              <w:t>GLM</w:t>
            </w:r>
          </w:hyperlink>
          <w:r>
            <w:rPr>
              <w:color w:val="231F20"/>
            </w:rPr>
            <w:tab/>
          </w:r>
          <w:r>
            <w:rPr>
              <w:color w:val="231F20"/>
              <w:spacing w:val="-5"/>
            </w:rPr>
            <w:t>210</w:t>
          </w:r>
        </w:p>
        <w:p>
          <w:pPr>
            <w:pStyle w:val="TOC3"/>
            <w:tabs>
              <w:tab w:pos="8199" w:val="right" w:leader="none"/>
            </w:tabs>
          </w:pPr>
          <w:hyperlink w:history="true" w:anchor="_bookmark878">
            <w:r>
              <w:rPr>
                <w:color w:val="231F20"/>
              </w:rPr>
              <w:t>Generalized</w:t>
            </w:r>
            <w:r>
              <w:rPr>
                <w:color w:val="231F20"/>
                <w:spacing w:val="-2"/>
              </w:rPr>
              <w:t> </w:t>
            </w:r>
            <w:r>
              <w:rPr>
                <w:color w:val="231F20"/>
              </w:rPr>
              <w:t>Linear </w:t>
            </w:r>
            <w:r>
              <w:rPr>
                <w:color w:val="231F20"/>
                <w:spacing w:val="-2"/>
              </w:rPr>
              <w:t>Models</w:t>
            </w:r>
          </w:hyperlink>
          <w:r>
            <w:rPr>
              <w:color w:val="231F20"/>
            </w:rPr>
            <w:tab/>
          </w:r>
          <w:r>
            <w:rPr>
              <w:color w:val="231F20"/>
              <w:spacing w:val="-5"/>
            </w:rPr>
            <w:t>212</w:t>
          </w:r>
        </w:p>
        <w:p>
          <w:pPr>
            <w:pStyle w:val="TOC3"/>
            <w:tabs>
              <w:tab w:pos="8199" w:val="right" w:leader="none"/>
            </w:tabs>
          </w:pPr>
          <w:hyperlink w:history="true" w:anchor="_bookmark882">
            <w:r>
              <w:rPr>
                <w:color w:val="231F20"/>
              </w:rPr>
              <w:t>Predicted</w:t>
            </w:r>
            <w:r>
              <w:rPr>
                <w:color w:val="231F20"/>
                <w:spacing w:val="-8"/>
              </w:rPr>
              <w:t> </w:t>
            </w:r>
            <w:r>
              <w:rPr>
                <w:color w:val="231F20"/>
              </w:rPr>
              <w:t>Values</w:t>
            </w:r>
            <w:r>
              <w:rPr>
                <w:color w:val="231F20"/>
                <w:spacing w:val="-5"/>
              </w:rPr>
              <w:t> </w:t>
            </w:r>
            <w:r>
              <w:rPr>
                <w:color w:val="231F20"/>
              </w:rPr>
              <w:t>from</w:t>
            </w:r>
            <w:r>
              <w:rPr>
                <w:color w:val="231F20"/>
                <w:spacing w:val="-5"/>
              </w:rPr>
              <w:t> </w:t>
            </w:r>
            <w:r>
              <w:rPr>
                <w:color w:val="231F20"/>
              </w:rPr>
              <w:t>Logistic</w:t>
            </w:r>
            <w:r>
              <w:rPr>
                <w:color w:val="231F20"/>
                <w:spacing w:val="-5"/>
              </w:rPr>
              <w:t> </w:t>
            </w:r>
            <w:r>
              <w:rPr>
                <w:color w:val="231F20"/>
                <w:spacing w:val="-2"/>
              </w:rPr>
              <w:t>Regression</w:t>
            </w:r>
          </w:hyperlink>
          <w:r>
            <w:rPr>
              <w:color w:val="231F20"/>
            </w:rPr>
            <w:tab/>
          </w:r>
          <w:r>
            <w:rPr>
              <w:color w:val="231F20"/>
              <w:spacing w:val="-5"/>
            </w:rPr>
            <w:t>212</w:t>
          </w:r>
        </w:p>
        <w:p>
          <w:pPr>
            <w:pStyle w:val="TOC3"/>
            <w:tabs>
              <w:tab w:pos="8199" w:val="right" w:leader="none"/>
            </w:tabs>
          </w:pPr>
          <w:hyperlink w:history="true" w:anchor="_bookmark884">
            <w:r>
              <w:rPr>
                <w:color w:val="231F20"/>
              </w:rPr>
              <w:t>Interpreting</w:t>
            </w:r>
            <w:r>
              <w:rPr>
                <w:color w:val="231F20"/>
                <w:spacing w:val="-2"/>
              </w:rPr>
              <w:t> </w:t>
            </w:r>
            <w:r>
              <w:rPr>
                <w:color w:val="231F20"/>
              </w:rPr>
              <w:t>the</w:t>
            </w:r>
            <w:r>
              <w:rPr>
                <w:color w:val="231F20"/>
                <w:spacing w:val="-2"/>
              </w:rPr>
              <w:t> </w:t>
            </w:r>
            <w:r>
              <w:rPr>
                <w:color w:val="231F20"/>
              </w:rPr>
              <w:t>Coefficients</w:t>
            </w:r>
            <w:r>
              <w:rPr>
                <w:color w:val="231F20"/>
                <w:spacing w:val="-1"/>
              </w:rPr>
              <w:t> </w:t>
            </w:r>
            <w:r>
              <w:rPr>
                <w:color w:val="231F20"/>
              </w:rPr>
              <w:t>and</w:t>
            </w:r>
            <w:r>
              <w:rPr>
                <w:color w:val="231F20"/>
                <w:spacing w:val="-2"/>
              </w:rPr>
              <w:t> </w:t>
            </w:r>
            <w:r>
              <w:rPr>
                <w:color w:val="231F20"/>
              </w:rPr>
              <w:t>Odds</w:t>
            </w:r>
            <w:r>
              <w:rPr>
                <w:color w:val="231F20"/>
                <w:spacing w:val="-1"/>
              </w:rPr>
              <w:t> </w:t>
            </w:r>
            <w:r>
              <w:rPr>
                <w:color w:val="231F20"/>
                <w:spacing w:val="-2"/>
              </w:rPr>
              <w:t>Ratios</w:t>
            </w:r>
          </w:hyperlink>
          <w:r>
            <w:rPr>
              <w:color w:val="231F20"/>
            </w:rPr>
            <w:tab/>
          </w:r>
          <w:r>
            <w:rPr>
              <w:color w:val="231F20"/>
              <w:spacing w:val="-5"/>
            </w:rPr>
            <w:t>213</w:t>
          </w:r>
        </w:p>
        <w:p>
          <w:pPr>
            <w:pStyle w:val="TOC3"/>
            <w:tabs>
              <w:tab w:pos="8199" w:val="right" w:leader="none"/>
            </w:tabs>
          </w:pPr>
          <w:hyperlink w:history="true" w:anchor="_bookmark890">
            <w:r>
              <w:rPr>
                <w:color w:val="231F20"/>
              </w:rPr>
              <w:t>Linear</w:t>
            </w:r>
            <w:r>
              <w:rPr>
                <w:color w:val="231F20"/>
                <w:spacing w:val="-2"/>
              </w:rPr>
              <w:t> </w:t>
            </w:r>
            <w:r>
              <w:rPr>
                <w:color w:val="231F20"/>
              </w:rPr>
              <w:t>and Logistic Regression: Similarities and </w:t>
            </w:r>
            <w:r>
              <w:rPr>
                <w:color w:val="231F20"/>
                <w:spacing w:val="-2"/>
              </w:rPr>
              <w:t>Differences</w:t>
            </w:r>
          </w:hyperlink>
          <w:r>
            <w:rPr>
              <w:color w:val="231F20"/>
            </w:rPr>
            <w:tab/>
          </w:r>
          <w:r>
            <w:rPr>
              <w:color w:val="231F20"/>
              <w:spacing w:val="-5"/>
            </w:rPr>
            <w:t>214</w:t>
          </w:r>
        </w:p>
        <w:p>
          <w:pPr>
            <w:pStyle w:val="TOC3"/>
            <w:tabs>
              <w:tab w:pos="8199" w:val="right" w:leader="none"/>
            </w:tabs>
          </w:pPr>
          <w:hyperlink w:history="true" w:anchor="_bookmark899">
            <w:r>
              <w:rPr>
                <w:color w:val="231F20"/>
              </w:rPr>
              <w:t>Assessing the </w:t>
            </w:r>
            <w:r>
              <w:rPr>
                <w:color w:val="231F20"/>
                <w:spacing w:val="-2"/>
              </w:rPr>
              <w:t>Model</w:t>
            </w:r>
          </w:hyperlink>
          <w:r>
            <w:rPr>
              <w:color w:val="231F20"/>
            </w:rPr>
            <w:tab/>
          </w:r>
          <w:r>
            <w:rPr>
              <w:color w:val="231F20"/>
              <w:spacing w:val="-5"/>
            </w:rPr>
            <w:t>216</w:t>
          </w:r>
        </w:p>
        <w:p>
          <w:pPr>
            <w:pStyle w:val="TOC3"/>
            <w:tabs>
              <w:tab w:pos="8199" w:val="right" w:leader="none"/>
            </w:tabs>
          </w:pPr>
          <w:hyperlink w:history="true" w:anchor="_bookmark904">
            <w:r>
              <w:rPr>
                <w:color w:val="231F20"/>
              </w:rPr>
              <w:t>Further</w:t>
            </w:r>
            <w:r>
              <w:rPr>
                <w:color w:val="231F20"/>
                <w:spacing w:val="-5"/>
              </w:rPr>
              <w:t> </w:t>
            </w:r>
            <w:r>
              <w:rPr>
                <w:color w:val="231F20"/>
                <w:spacing w:val="-2"/>
              </w:rPr>
              <w:t>Reading</w:t>
            </w:r>
          </w:hyperlink>
          <w:r>
            <w:rPr>
              <w:color w:val="231F20"/>
            </w:rPr>
            <w:tab/>
          </w:r>
          <w:r>
            <w:rPr>
              <w:color w:val="231F20"/>
              <w:spacing w:val="-5"/>
            </w:rPr>
            <w:t>219</w:t>
          </w:r>
        </w:p>
        <w:p>
          <w:pPr>
            <w:pStyle w:val="TOC2"/>
            <w:tabs>
              <w:tab w:pos="8199" w:val="right" w:leader="none"/>
            </w:tabs>
          </w:pPr>
          <w:hyperlink w:history="true" w:anchor="_bookmark906">
            <w:r>
              <w:rPr>
                <w:color w:val="231F20"/>
              </w:rPr>
              <w:t>Evaluating</w:t>
            </w:r>
            <w:r>
              <w:rPr>
                <w:color w:val="231F20"/>
                <w:spacing w:val="-9"/>
              </w:rPr>
              <w:t> </w:t>
            </w:r>
            <w:r>
              <w:rPr>
                <w:color w:val="231F20"/>
              </w:rPr>
              <w:t>Classification</w:t>
            </w:r>
            <w:r>
              <w:rPr>
                <w:color w:val="231F20"/>
                <w:spacing w:val="-6"/>
              </w:rPr>
              <w:t> </w:t>
            </w:r>
            <w:r>
              <w:rPr>
                <w:color w:val="231F20"/>
                <w:spacing w:val="-2"/>
              </w:rPr>
              <w:t>Models</w:t>
            </w:r>
          </w:hyperlink>
          <w:r>
            <w:rPr>
              <w:color w:val="231F20"/>
            </w:rPr>
            <w:tab/>
          </w:r>
          <w:r>
            <w:rPr>
              <w:color w:val="231F20"/>
              <w:spacing w:val="-5"/>
            </w:rPr>
            <w:t>219</w:t>
          </w:r>
        </w:p>
        <w:p>
          <w:pPr>
            <w:pStyle w:val="TOC3"/>
            <w:tabs>
              <w:tab w:pos="8199" w:val="right" w:leader="none"/>
            </w:tabs>
          </w:pPr>
          <w:hyperlink w:history="true" w:anchor="_bookmark912">
            <w:r>
              <w:rPr>
                <w:color w:val="231F20"/>
              </w:rPr>
              <w:t>Confusion </w:t>
            </w:r>
            <w:r>
              <w:rPr>
                <w:color w:val="231F20"/>
                <w:spacing w:val="-2"/>
              </w:rPr>
              <w:t>Matrix</w:t>
            </w:r>
          </w:hyperlink>
          <w:r>
            <w:rPr>
              <w:color w:val="231F20"/>
            </w:rPr>
            <w:tab/>
          </w:r>
          <w:r>
            <w:rPr>
              <w:color w:val="231F20"/>
              <w:spacing w:val="-5"/>
            </w:rPr>
            <w:t>221</w:t>
          </w:r>
        </w:p>
        <w:p>
          <w:pPr>
            <w:pStyle w:val="TOC3"/>
            <w:tabs>
              <w:tab w:pos="8199" w:val="right" w:leader="none"/>
            </w:tabs>
          </w:pPr>
          <w:hyperlink w:history="true" w:anchor="_bookmark919">
            <w:r>
              <w:rPr>
                <w:color w:val="231F20"/>
              </w:rPr>
              <w:t>The</w:t>
            </w:r>
            <w:r>
              <w:rPr>
                <w:color w:val="231F20"/>
                <w:spacing w:val="1"/>
              </w:rPr>
              <w:t> </w:t>
            </w:r>
            <w:r>
              <w:rPr>
                <w:color w:val="231F20"/>
              </w:rPr>
              <w:t>Rare</w:t>
            </w:r>
            <w:r>
              <w:rPr>
                <w:color w:val="231F20"/>
                <w:spacing w:val="1"/>
              </w:rPr>
              <w:t> </w:t>
            </w:r>
            <w:r>
              <w:rPr>
                <w:color w:val="231F20"/>
              </w:rPr>
              <w:t>Class</w:t>
            </w:r>
            <w:r>
              <w:rPr>
                <w:color w:val="231F20"/>
                <w:spacing w:val="1"/>
              </w:rPr>
              <w:t> </w:t>
            </w:r>
            <w:r>
              <w:rPr>
                <w:color w:val="231F20"/>
                <w:spacing w:val="-2"/>
              </w:rPr>
              <w:t>Problem</w:t>
            </w:r>
          </w:hyperlink>
          <w:r>
            <w:rPr>
              <w:color w:val="231F20"/>
            </w:rPr>
            <w:tab/>
          </w:r>
          <w:r>
            <w:rPr>
              <w:color w:val="231F20"/>
              <w:spacing w:val="-5"/>
            </w:rPr>
            <w:t>223</w:t>
          </w:r>
        </w:p>
        <w:p>
          <w:pPr>
            <w:pStyle w:val="TOC3"/>
            <w:tabs>
              <w:tab w:pos="8199" w:val="right" w:leader="none"/>
            </w:tabs>
          </w:pPr>
          <w:hyperlink w:history="true" w:anchor="_bookmark921">
            <w:r>
              <w:rPr>
                <w:color w:val="231F20"/>
              </w:rPr>
              <w:t>Precision, Recall, and </w:t>
            </w:r>
            <w:r>
              <w:rPr>
                <w:color w:val="231F20"/>
                <w:spacing w:val="-2"/>
              </w:rPr>
              <w:t>Specificity</w:t>
            </w:r>
          </w:hyperlink>
          <w:r>
            <w:rPr>
              <w:color w:val="231F20"/>
            </w:rPr>
            <w:tab/>
          </w:r>
          <w:r>
            <w:rPr>
              <w:color w:val="231F20"/>
              <w:spacing w:val="-5"/>
            </w:rPr>
            <w:t>223</w:t>
          </w:r>
        </w:p>
        <w:p>
          <w:pPr>
            <w:pStyle w:val="TOC3"/>
            <w:tabs>
              <w:tab w:pos="8199" w:val="right" w:leader="none"/>
            </w:tabs>
          </w:pPr>
          <w:hyperlink w:history="true" w:anchor="_bookmark926">
            <w:r>
              <w:rPr>
                <w:color w:val="231F20"/>
              </w:rPr>
              <w:t>ROC</w:t>
            </w:r>
            <w:r>
              <w:rPr>
                <w:color w:val="231F20"/>
                <w:spacing w:val="3"/>
              </w:rPr>
              <w:t> </w:t>
            </w:r>
            <w:r>
              <w:rPr>
                <w:color w:val="231F20"/>
                <w:spacing w:val="-4"/>
              </w:rPr>
              <w:t>Curve</w:t>
            </w:r>
          </w:hyperlink>
          <w:r>
            <w:rPr>
              <w:color w:val="231F20"/>
            </w:rPr>
            <w:tab/>
          </w:r>
          <w:r>
            <w:rPr>
              <w:color w:val="231F20"/>
              <w:spacing w:val="-5"/>
            </w:rPr>
            <w:t>224</w:t>
          </w:r>
        </w:p>
        <w:p>
          <w:pPr>
            <w:pStyle w:val="TOC3"/>
            <w:tabs>
              <w:tab w:pos="8199" w:val="right" w:leader="none"/>
            </w:tabs>
          </w:pPr>
          <w:hyperlink w:history="true" w:anchor="_bookmark932">
            <w:r>
              <w:rPr>
                <w:color w:val="231F20"/>
                <w:spacing w:val="-5"/>
              </w:rPr>
              <w:t>AUC</w:t>
            </w:r>
          </w:hyperlink>
          <w:r>
            <w:rPr>
              <w:color w:val="231F20"/>
            </w:rPr>
            <w:tab/>
          </w:r>
          <w:r>
            <w:rPr>
              <w:color w:val="231F20"/>
              <w:spacing w:val="-5"/>
            </w:rPr>
            <w:t>226</w:t>
          </w:r>
        </w:p>
        <w:p>
          <w:pPr>
            <w:pStyle w:val="TOC3"/>
            <w:tabs>
              <w:tab w:pos="8199" w:val="right" w:leader="none"/>
            </w:tabs>
          </w:pPr>
          <w:hyperlink w:history="true" w:anchor="_bookmark936">
            <w:r>
              <w:rPr>
                <w:color w:val="231F20"/>
                <w:spacing w:val="-4"/>
              </w:rPr>
              <w:t>Lift</w:t>
            </w:r>
          </w:hyperlink>
          <w:r>
            <w:rPr>
              <w:color w:val="231F20"/>
            </w:rPr>
            <w:tab/>
          </w:r>
          <w:r>
            <w:rPr>
              <w:color w:val="231F20"/>
              <w:spacing w:val="-5"/>
            </w:rPr>
            <w:t>228</w:t>
          </w:r>
        </w:p>
        <w:p>
          <w:pPr>
            <w:pStyle w:val="TOC3"/>
            <w:tabs>
              <w:tab w:pos="8199" w:val="right" w:leader="none"/>
            </w:tabs>
          </w:pPr>
          <w:hyperlink w:history="true" w:anchor="_bookmark942">
            <w:r>
              <w:rPr>
                <w:color w:val="231F20"/>
              </w:rPr>
              <w:t>Further</w:t>
            </w:r>
            <w:r>
              <w:rPr>
                <w:color w:val="231F20"/>
                <w:spacing w:val="-5"/>
              </w:rPr>
              <w:t> </w:t>
            </w:r>
            <w:r>
              <w:rPr>
                <w:color w:val="231F20"/>
                <w:spacing w:val="-2"/>
              </w:rPr>
              <w:t>Reading</w:t>
            </w:r>
          </w:hyperlink>
          <w:r>
            <w:rPr>
              <w:color w:val="231F20"/>
            </w:rPr>
            <w:tab/>
          </w:r>
          <w:r>
            <w:rPr>
              <w:color w:val="231F20"/>
              <w:spacing w:val="-5"/>
            </w:rPr>
            <w:t>229</w:t>
          </w:r>
        </w:p>
        <w:p>
          <w:pPr>
            <w:pStyle w:val="TOC2"/>
            <w:tabs>
              <w:tab w:pos="8199" w:val="right" w:leader="none"/>
            </w:tabs>
          </w:pPr>
          <w:hyperlink w:history="true" w:anchor="_bookmark944">
            <w:r>
              <w:rPr>
                <w:color w:val="231F20"/>
              </w:rPr>
              <w:t>Strategies</w:t>
            </w:r>
            <w:r>
              <w:rPr>
                <w:color w:val="231F20"/>
                <w:spacing w:val="-2"/>
              </w:rPr>
              <w:t> </w:t>
            </w:r>
            <w:r>
              <w:rPr>
                <w:color w:val="231F20"/>
              </w:rPr>
              <w:t>for</w:t>
            </w:r>
            <w:r>
              <w:rPr>
                <w:color w:val="231F20"/>
                <w:spacing w:val="-1"/>
              </w:rPr>
              <w:t> </w:t>
            </w:r>
            <w:r>
              <w:rPr>
                <w:color w:val="231F20"/>
              </w:rPr>
              <w:t>Imbalanced</w:t>
            </w:r>
            <w:r>
              <w:rPr>
                <w:color w:val="231F20"/>
                <w:spacing w:val="-1"/>
              </w:rPr>
              <w:t> </w:t>
            </w:r>
            <w:r>
              <w:rPr>
                <w:color w:val="231F20"/>
                <w:spacing w:val="-4"/>
              </w:rPr>
              <w:t>Data</w:t>
            </w:r>
          </w:hyperlink>
          <w:r>
            <w:rPr>
              <w:color w:val="231F20"/>
            </w:rPr>
            <w:tab/>
          </w:r>
          <w:r>
            <w:rPr>
              <w:color w:val="231F20"/>
              <w:spacing w:val="-5"/>
            </w:rPr>
            <w:t>230</w:t>
          </w:r>
        </w:p>
        <w:p>
          <w:pPr>
            <w:pStyle w:val="TOC3"/>
            <w:tabs>
              <w:tab w:pos="8199" w:val="right" w:leader="none"/>
            </w:tabs>
          </w:pPr>
          <w:hyperlink w:history="true" w:anchor="_bookmark950">
            <w:r>
              <w:rPr>
                <w:color w:val="231F20"/>
                <w:spacing w:val="-2"/>
              </w:rPr>
              <w:t>Undersampling</w:t>
            </w:r>
          </w:hyperlink>
          <w:r>
            <w:rPr>
              <w:color w:val="231F20"/>
            </w:rPr>
            <w:tab/>
          </w:r>
          <w:r>
            <w:rPr>
              <w:color w:val="231F20"/>
              <w:spacing w:val="-5"/>
            </w:rPr>
            <w:t>231</w:t>
          </w:r>
        </w:p>
        <w:p>
          <w:pPr>
            <w:pStyle w:val="TOC3"/>
            <w:tabs>
              <w:tab w:pos="8199" w:val="right" w:leader="none"/>
            </w:tabs>
          </w:pPr>
          <w:hyperlink w:history="true" w:anchor="_bookmark953">
            <w:r>
              <w:rPr>
                <w:color w:val="231F20"/>
              </w:rPr>
              <w:t>Oversampling</w:t>
            </w:r>
            <w:r>
              <w:rPr>
                <w:color w:val="231F20"/>
                <w:spacing w:val="-6"/>
              </w:rPr>
              <w:t> </w:t>
            </w:r>
            <w:r>
              <w:rPr>
                <w:color w:val="231F20"/>
              </w:rPr>
              <w:t>and</w:t>
            </w:r>
            <w:r>
              <w:rPr>
                <w:color w:val="231F20"/>
                <w:spacing w:val="-3"/>
              </w:rPr>
              <w:t> </w:t>
            </w:r>
            <w:r>
              <w:rPr>
                <w:color w:val="231F20"/>
              </w:rPr>
              <w:t>Up/Down</w:t>
            </w:r>
            <w:r>
              <w:rPr>
                <w:color w:val="231F20"/>
                <w:spacing w:val="-3"/>
              </w:rPr>
              <w:t> </w:t>
            </w:r>
            <w:r>
              <w:rPr>
                <w:color w:val="231F20"/>
                <w:spacing w:val="-2"/>
              </w:rPr>
              <w:t>Weighting</w:t>
            </w:r>
          </w:hyperlink>
          <w:r>
            <w:rPr>
              <w:color w:val="231F20"/>
            </w:rPr>
            <w:tab/>
          </w:r>
          <w:r>
            <w:rPr>
              <w:color w:val="231F20"/>
              <w:spacing w:val="-5"/>
            </w:rPr>
            <w:t>232</w:t>
          </w:r>
        </w:p>
        <w:p>
          <w:pPr>
            <w:pStyle w:val="TOC3"/>
            <w:tabs>
              <w:tab w:pos="8199" w:val="right" w:leader="none"/>
            </w:tabs>
          </w:pPr>
          <w:hyperlink w:history="true" w:anchor="_bookmark959">
            <w:r>
              <w:rPr>
                <w:color w:val="231F20"/>
              </w:rPr>
              <w:t>Data</w:t>
            </w:r>
            <w:r>
              <w:rPr>
                <w:color w:val="231F20"/>
                <w:spacing w:val="-4"/>
              </w:rPr>
              <w:t> </w:t>
            </w:r>
            <w:r>
              <w:rPr>
                <w:color w:val="231F20"/>
                <w:spacing w:val="-2"/>
              </w:rPr>
              <w:t>Generation</w:t>
            </w:r>
          </w:hyperlink>
          <w:r>
            <w:rPr>
              <w:color w:val="231F20"/>
            </w:rPr>
            <w:tab/>
          </w:r>
          <w:r>
            <w:rPr>
              <w:color w:val="231F20"/>
              <w:spacing w:val="-5"/>
            </w:rPr>
            <w:t>233</w:t>
          </w:r>
        </w:p>
        <w:p>
          <w:pPr>
            <w:pStyle w:val="TOC3"/>
            <w:tabs>
              <w:tab w:pos="8199" w:val="right" w:leader="none"/>
            </w:tabs>
          </w:pPr>
          <w:hyperlink w:history="true" w:anchor="_bookmark962">
            <w:r>
              <w:rPr>
                <w:color w:val="231F20"/>
              </w:rPr>
              <w:t>Cost-Based </w:t>
            </w:r>
            <w:r>
              <w:rPr>
                <w:color w:val="231F20"/>
                <w:spacing w:val="-2"/>
              </w:rPr>
              <w:t>Classification</w:t>
            </w:r>
          </w:hyperlink>
          <w:r>
            <w:rPr>
              <w:color w:val="231F20"/>
            </w:rPr>
            <w:tab/>
          </w:r>
          <w:r>
            <w:rPr>
              <w:color w:val="231F20"/>
              <w:spacing w:val="-5"/>
            </w:rPr>
            <w:t>234</w:t>
          </w:r>
        </w:p>
        <w:p>
          <w:pPr>
            <w:pStyle w:val="TOC3"/>
            <w:tabs>
              <w:tab w:pos="8199" w:val="right" w:leader="none"/>
            </w:tabs>
            <w:spacing w:line="268" w:lineRule="exact" w:after="44"/>
          </w:pPr>
          <w:hyperlink w:history="true" w:anchor="_bookmark964">
            <w:r>
              <w:rPr>
                <w:color w:val="231F20"/>
              </w:rPr>
              <w:t>Exploring the </w:t>
            </w:r>
            <w:r>
              <w:rPr>
                <w:color w:val="231F20"/>
                <w:spacing w:val="-2"/>
              </w:rPr>
              <w:t>Predictions</w:t>
            </w:r>
          </w:hyperlink>
          <w:r>
            <w:rPr>
              <w:color w:val="231F20"/>
            </w:rPr>
            <w:tab/>
          </w:r>
          <w:r>
            <w:rPr>
              <w:color w:val="231F20"/>
              <w:spacing w:val="-5"/>
            </w:rPr>
            <w:t>234</w:t>
          </w:r>
        </w:p>
        <w:p>
          <w:pPr>
            <w:pStyle w:val="TOC3"/>
            <w:tabs>
              <w:tab w:pos="8199" w:val="right" w:leader="none"/>
            </w:tabs>
            <w:spacing w:line="268" w:lineRule="exact" w:before="76"/>
          </w:pPr>
          <w:hyperlink w:history="true" w:anchor="_bookmark969">
            <w:r>
              <w:rPr>
                <w:color w:val="231F20"/>
              </w:rPr>
              <w:t>Further</w:t>
            </w:r>
            <w:r>
              <w:rPr>
                <w:color w:val="231F20"/>
                <w:spacing w:val="-5"/>
              </w:rPr>
              <w:t> </w:t>
            </w:r>
            <w:r>
              <w:rPr>
                <w:color w:val="231F20"/>
                <w:spacing w:val="-2"/>
              </w:rPr>
              <w:t>Reading</w:t>
            </w:r>
          </w:hyperlink>
          <w:r>
            <w:rPr>
              <w:color w:val="231F20"/>
            </w:rPr>
            <w:tab/>
          </w:r>
          <w:r>
            <w:rPr>
              <w:color w:val="231F20"/>
              <w:spacing w:val="-5"/>
            </w:rPr>
            <w:t>236</w:t>
          </w:r>
        </w:p>
        <w:p>
          <w:pPr>
            <w:pStyle w:val="TOC2"/>
            <w:tabs>
              <w:tab w:pos="8199" w:val="right" w:leader="none"/>
            </w:tabs>
            <w:spacing w:line="268" w:lineRule="exact"/>
          </w:pPr>
          <w:hyperlink w:history="true" w:anchor="_bookmark970">
            <w:r>
              <w:rPr>
                <w:color w:val="231F20"/>
                <w:spacing w:val="-2"/>
              </w:rPr>
              <w:t>Summary</w:t>
            </w:r>
          </w:hyperlink>
          <w:r>
            <w:rPr>
              <w:color w:val="231F20"/>
            </w:rPr>
            <w:tab/>
          </w:r>
          <w:r>
            <w:rPr>
              <w:color w:val="231F20"/>
              <w:spacing w:val="-5"/>
            </w:rPr>
            <w:t>236</w:t>
          </w:r>
        </w:p>
        <w:p>
          <w:pPr>
            <w:pStyle w:val="TOC1"/>
            <w:numPr>
              <w:ilvl w:val="0"/>
              <w:numId w:val="2"/>
            </w:numPr>
            <w:tabs>
              <w:tab w:pos="1287" w:val="left" w:leader="none"/>
              <w:tab w:pos="8199" w:val="right" w:leader="dot"/>
            </w:tabs>
            <w:spacing w:line="283" w:lineRule="exact" w:before="195" w:after="0"/>
            <w:ind w:left="1287" w:right="0" w:hanging="269"/>
            <w:jc w:val="left"/>
            <w:rPr>
              <w:b/>
            </w:rPr>
          </w:pPr>
          <w:hyperlink w:history="true" w:anchor="_bookmark973">
            <w:r>
              <w:rPr>
                <w:b/>
                <w:color w:val="231F20"/>
              </w:rPr>
              <w:t>Statistical Machine </w:t>
            </w:r>
            <w:r>
              <w:rPr>
                <w:b/>
                <w:color w:val="231F20"/>
                <w:spacing w:val="-2"/>
              </w:rPr>
              <w:t>Learning.</w:t>
            </w:r>
            <w:r>
              <w:rPr>
                <w:b/>
                <w:color w:val="231F20"/>
              </w:rPr>
              <w:tab/>
            </w:r>
            <w:r>
              <w:rPr>
                <w:b/>
                <w:color w:val="231F20"/>
                <w:spacing w:val="-5"/>
              </w:rPr>
              <w:t>237</w:t>
            </w:r>
          </w:hyperlink>
        </w:p>
        <w:p>
          <w:pPr>
            <w:pStyle w:val="TOC2"/>
            <w:tabs>
              <w:tab w:pos="8199" w:val="right" w:leader="none"/>
            </w:tabs>
            <w:spacing w:line="263" w:lineRule="exact"/>
          </w:pPr>
          <w:hyperlink w:history="true" w:anchor="_bookmark985">
            <w:r>
              <w:rPr>
                <w:color w:val="231F20"/>
              </w:rPr>
              <w:t>K-Nearest</w:t>
            </w:r>
            <w:r>
              <w:rPr>
                <w:color w:val="231F20"/>
                <w:spacing w:val="-6"/>
              </w:rPr>
              <w:t> </w:t>
            </w:r>
            <w:r>
              <w:rPr>
                <w:color w:val="231F20"/>
                <w:spacing w:val="-2"/>
              </w:rPr>
              <w:t>Neighbors</w:t>
            </w:r>
          </w:hyperlink>
          <w:r>
            <w:rPr>
              <w:color w:val="231F20"/>
            </w:rPr>
            <w:tab/>
          </w:r>
          <w:r>
            <w:rPr>
              <w:color w:val="231F20"/>
              <w:spacing w:val="-5"/>
            </w:rPr>
            <w:t>238</w:t>
          </w:r>
        </w:p>
        <w:p>
          <w:pPr>
            <w:pStyle w:val="TOC3"/>
            <w:tabs>
              <w:tab w:pos="8199" w:val="right" w:leader="none"/>
            </w:tabs>
          </w:pPr>
          <w:hyperlink w:history="true" w:anchor="_bookmark991">
            <w:r>
              <w:rPr>
                <w:color w:val="231F20"/>
              </w:rPr>
              <w:t>A</w:t>
            </w:r>
            <w:r>
              <w:rPr>
                <w:color w:val="231F20"/>
                <w:spacing w:val="-1"/>
              </w:rPr>
              <w:t> </w:t>
            </w:r>
            <w:r>
              <w:rPr>
                <w:color w:val="231F20"/>
              </w:rPr>
              <w:t>Small</w:t>
            </w:r>
            <w:r>
              <w:rPr>
                <w:color w:val="231F20"/>
                <w:spacing w:val="-1"/>
              </w:rPr>
              <w:t> </w:t>
            </w:r>
            <w:r>
              <w:rPr>
                <w:color w:val="231F20"/>
              </w:rPr>
              <w:t>Example:</w:t>
            </w:r>
            <w:r>
              <w:rPr>
                <w:color w:val="231F20"/>
                <w:spacing w:val="-1"/>
              </w:rPr>
              <w:t> </w:t>
            </w:r>
            <w:r>
              <w:rPr>
                <w:color w:val="231F20"/>
              </w:rPr>
              <w:t>Predicting</w:t>
            </w:r>
            <w:r>
              <w:rPr>
                <w:color w:val="231F20"/>
                <w:spacing w:val="-1"/>
              </w:rPr>
              <w:t> </w:t>
            </w:r>
            <w:r>
              <w:rPr>
                <w:color w:val="231F20"/>
              </w:rPr>
              <w:t>Loan </w:t>
            </w:r>
            <w:r>
              <w:rPr>
                <w:color w:val="231F20"/>
                <w:spacing w:val="-2"/>
              </w:rPr>
              <w:t>Default</w:t>
            </w:r>
          </w:hyperlink>
          <w:r>
            <w:rPr>
              <w:color w:val="231F20"/>
            </w:rPr>
            <w:tab/>
          </w:r>
          <w:r>
            <w:rPr>
              <w:color w:val="231F20"/>
              <w:spacing w:val="-5"/>
            </w:rPr>
            <w:t>239</w:t>
          </w:r>
        </w:p>
        <w:p>
          <w:pPr>
            <w:pStyle w:val="TOC3"/>
            <w:tabs>
              <w:tab w:pos="8199" w:val="right" w:leader="none"/>
            </w:tabs>
          </w:pPr>
          <w:hyperlink w:history="true" w:anchor="_bookmark999">
            <w:r>
              <w:rPr>
                <w:color w:val="231F20"/>
              </w:rPr>
              <w:t>Distance </w:t>
            </w:r>
            <w:r>
              <w:rPr>
                <w:color w:val="231F20"/>
                <w:spacing w:val="-2"/>
              </w:rPr>
              <w:t>Metrics</w:t>
            </w:r>
          </w:hyperlink>
          <w:r>
            <w:rPr>
              <w:color w:val="231F20"/>
            </w:rPr>
            <w:tab/>
          </w:r>
          <w:r>
            <w:rPr>
              <w:color w:val="231F20"/>
              <w:spacing w:val="-5"/>
            </w:rPr>
            <w:t>241</w:t>
          </w:r>
        </w:p>
        <w:p>
          <w:pPr>
            <w:pStyle w:val="TOC3"/>
            <w:tabs>
              <w:tab w:pos="8199" w:val="right" w:leader="none"/>
            </w:tabs>
          </w:pPr>
          <w:hyperlink w:history="true" w:anchor="_bookmark1007">
            <w:r>
              <w:rPr>
                <w:color w:val="231F20"/>
              </w:rPr>
              <w:t>One</w:t>
            </w:r>
            <w:r>
              <w:rPr>
                <w:color w:val="231F20"/>
                <w:spacing w:val="-3"/>
              </w:rPr>
              <w:t> </w:t>
            </w:r>
            <w:r>
              <w:rPr>
                <w:color w:val="231F20"/>
              </w:rPr>
              <w:t>Hot</w:t>
            </w:r>
            <w:r>
              <w:rPr>
                <w:color w:val="231F20"/>
                <w:spacing w:val="-3"/>
              </w:rPr>
              <w:t> </w:t>
            </w:r>
            <w:r>
              <w:rPr>
                <w:color w:val="231F20"/>
                <w:spacing w:val="-2"/>
              </w:rPr>
              <w:t>Encoder</w:t>
            </w:r>
          </w:hyperlink>
          <w:r>
            <w:rPr>
              <w:color w:val="231F20"/>
            </w:rPr>
            <w:tab/>
          </w:r>
          <w:r>
            <w:rPr>
              <w:color w:val="231F20"/>
              <w:spacing w:val="-5"/>
            </w:rPr>
            <w:t>242</w:t>
          </w:r>
        </w:p>
        <w:p>
          <w:pPr>
            <w:pStyle w:val="TOC3"/>
            <w:tabs>
              <w:tab w:pos="8199" w:val="right" w:leader="none"/>
            </w:tabs>
          </w:pPr>
          <w:hyperlink w:history="true" w:anchor="_bookmark1014">
            <w:r>
              <w:rPr>
                <w:color w:val="231F20"/>
              </w:rPr>
              <w:t>Standardization</w:t>
            </w:r>
            <w:r>
              <w:rPr>
                <w:color w:val="231F20"/>
                <w:spacing w:val="-9"/>
              </w:rPr>
              <w:t> </w:t>
            </w:r>
            <w:r>
              <w:rPr>
                <w:color w:val="231F20"/>
              </w:rPr>
              <w:t>(Normalization,</w:t>
            </w:r>
            <w:r>
              <w:rPr>
                <w:color w:val="231F20"/>
                <w:spacing w:val="-7"/>
              </w:rPr>
              <w:t> </w:t>
            </w:r>
            <w:r>
              <w:rPr>
                <w:color w:val="231F20"/>
              </w:rPr>
              <w:t>z-</w:t>
            </w:r>
            <w:r>
              <w:rPr>
                <w:color w:val="231F20"/>
                <w:spacing w:val="-2"/>
              </w:rPr>
              <w:t>Scores)</w:t>
            </w:r>
          </w:hyperlink>
          <w:r>
            <w:rPr>
              <w:color w:val="231F20"/>
            </w:rPr>
            <w:tab/>
          </w:r>
          <w:r>
            <w:rPr>
              <w:color w:val="231F20"/>
              <w:spacing w:val="-5"/>
            </w:rPr>
            <w:t>243</w:t>
          </w:r>
        </w:p>
        <w:p>
          <w:pPr>
            <w:pStyle w:val="TOC3"/>
            <w:tabs>
              <w:tab w:pos="8199" w:val="right" w:leader="none"/>
            </w:tabs>
          </w:pPr>
          <w:hyperlink w:history="true" w:anchor="_bookmark1023">
            <w:r>
              <w:rPr>
                <w:color w:val="231F20"/>
              </w:rPr>
              <w:t>Choosing </w:t>
            </w:r>
            <w:r>
              <w:rPr>
                <w:color w:val="231F20"/>
                <w:spacing w:val="-10"/>
              </w:rPr>
              <w:t>K</w:t>
            </w:r>
          </w:hyperlink>
          <w:r>
            <w:rPr>
              <w:color w:val="231F20"/>
            </w:rPr>
            <w:tab/>
          </w:r>
          <w:r>
            <w:rPr>
              <w:color w:val="231F20"/>
              <w:spacing w:val="-5"/>
            </w:rPr>
            <w:t>246</w:t>
          </w:r>
        </w:p>
        <w:p>
          <w:pPr>
            <w:pStyle w:val="TOC3"/>
            <w:tabs>
              <w:tab w:pos="8199" w:val="right" w:leader="none"/>
            </w:tabs>
          </w:pPr>
          <w:hyperlink w:history="true" w:anchor="_bookmark1030">
            <w:r>
              <w:rPr>
                <w:color w:val="231F20"/>
              </w:rPr>
              <w:t>KNN</w:t>
            </w:r>
            <w:r>
              <w:rPr>
                <w:color w:val="231F20"/>
                <w:spacing w:val="-4"/>
              </w:rPr>
              <w:t> </w:t>
            </w:r>
            <w:r>
              <w:rPr>
                <w:color w:val="231F20"/>
              </w:rPr>
              <w:t>as</w:t>
            </w:r>
            <w:r>
              <w:rPr>
                <w:color w:val="231F20"/>
                <w:spacing w:val="-2"/>
              </w:rPr>
              <w:t> </w:t>
            </w:r>
            <w:r>
              <w:rPr>
                <w:color w:val="231F20"/>
              </w:rPr>
              <w:t>a</w:t>
            </w:r>
            <w:r>
              <w:rPr>
                <w:color w:val="231F20"/>
                <w:spacing w:val="-2"/>
              </w:rPr>
              <w:t> </w:t>
            </w:r>
            <w:r>
              <w:rPr>
                <w:color w:val="231F20"/>
              </w:rPr>
              <w:t>Feature</w:t>
            </w:r>
            <w:r>
              <w:rPr>
                <w:color w:val="231F20"/>
                <w:spacing w:val="-2"/>
              </w:rPr>
              <w:t> Engine</w:t>
            </w:r>
          </w:hyperlink>
          <w:r>
            <w:rPr>
              <w:color w:val="231F20"/>
            </w:rPr>
            <w:tab/>
          </w:r>
          <w:r>
            <w:rPr>
              <w:color w:val="231F20"/>
              <w:spacing w:val="-5"/>
            </w:rPr>
            <w:t>247</w:t>
          </w:r>
        </w:p>
        <w:p>
          <w:pPr>
            <w:pStyle w:val="TOC2"/>
            <w:tabs>
              <w:tab w:pos="8199" w:val="right" w:leader="none"/>
            </w:tabs>
          </w:pPr>
          <w:hyperlink w:history="true" w:anchor="_bookmark1040">
            <w:r>
              <w:rPr>
                <w:color w:val="231F20"/>
                <w:spacing w:val="-4"/>
              </w:rPr>
              <w:t>Tree</w:t>
            </w:r>
            <w:r>
              <w:rPr>
                <w:color w:val="231F20"/>
                <w:spacing w:val="-2"/>
              </w:rPr>
              <w:t> Models</w:t>
            </w:r>
          </w:hyperlink>
          <w:r>
            <w:rPr>
              <w:color w:val="231F20"/>
            </w:rPr>
            <w:tab/>
          </w:r>
          <w:r>
            <w:rPr>
              <w:color w:val="231F20"/>
              <w:spacing w:val="-5"/>
            </w:rPr>
            <w:t>249</w:t>
          </w:r>
        </w:p>
        <w:p>
          <w:pPr>
            <w:pStyle w:val="TOC3"/>
            <w:tabs>
              <w:tab w:pos="8199" w:val="right" w:leader="none"/>
            </w:tabs>
          </w:pPr>
          <w:hyperlink w:history="true" w:anchor="_bookmark1052">
            <w:r>
              <w:rPr>
                <w:color w:val="231F20"/>
              </w:rPr>
              <w:t>A</w:t>
            </w:r>
            <w:r>
              <w:rPr>
                <w:color w:val="231F20"/>
                <w:spacing w:val="-2"/>
              </w:rPr>
              <w:t> </w:t>
            </w:r>
            <w:r>
              <w:rPr>
                <w:color w:val="231F20"/>
              </w:rPr>
              <w:t>Simple</w:t>
            </w:r>
            <w:r>
              <w:rPr>
                <w:color w:val="231F20"/>
                <w:spacing w:val="-2"/>
              </w:rPr>
              <w:t> Example</w:t>
            </w:r>
          </w:hyperlink>
          <w:r>
            <w:rPr>
              <w:color w:val="231F20"/>
            </w:rPr>
            <w:tab/>
          </w:r>
          <w:r>
            <w:rPr>
              <w:color w:val="231F20"/>
              <w:spacing w:val="-5"/>
            </w:rPr>
            <w:t>250</w:t>
          </w:r>
        </w:p>
        <w:p>
          <w:pPr>
            <w:pStyle w:val="TOC3"/>
            <w:tabs>
              <w:tab w:pos="8199" w:val="right" w:leader="none"/>
            </w:tabs>
          </w:pPr>
          <w:hyperlink w:history="true" w:anchor="_bookmark1057">
            <w:r>
              <w:rPr>
                <w:color w:val="231F20"/>
              </w:rPr>
              <w:t>The</w:t>
            </w:r>
            <w:r>
              <w:rPr>
                <w:color w:val="231F20"/>
                <w:spacing w:val="-2"/>
              </w:rPr>
              <w:t> </w:t>
            </w:r>
            <w:r>
              <w:rPr>
                <w:color w:val="231F20"/>
              </w:rPr>
              <w:t>Recursive</w:t>
            </w:r>
            <w:r>
              <w:rPr>
                <w:color w:val="231F20"/>
                <w:spacing w:val="-2"/>
              </w:rPr>
              <w:t> </w:t>
            </w:r>
            <w:r>
              <w:rPr>
                <w:color w:val="231F20"/>
              </w:rPr>
              <w:t>Partitioning</w:t>
            </w:r>
            <w:r>
              <w:rPr>
                <w:color w:val="231F20"/>
                <w:spacing w:val="-1"/>
              </w:rPr>
              <w:t> </w:t>
            </w:r>
            <w:r>
              <w:rPr>
                <w:color w:val="231F20"/>
                <w:spacing w:val="-2"/>
              </w:rPr>
              <w:t>Algorithm</w:t>
            </w:r>
          </w:hyperlink>
          <w:r>
            <w:rPr>
              <w:color w:val="231F20"/>
            </w:rPr>
            <w:tab/>
          </w:r>
          <w:r>
            <w:rPr>
              <w:color w:val="231F20"/>
              <w:spacing w:val="-5"/>
            </w:rPr>
            <w:t>252</w:t>
          </w:r>
        </w:p>
        <w:p>
          <w:pPr>
            <w:pStyle w:val="TOC3"/>
            <w:tabs>
              <w:tab w:pos="8199" w:val="right" w:leader="none"/>
            </w:tabs>
          </w:pPr>
          <w:hyperlink w:history="true" w:anchor="_bookmark1062">
            <w:r>
              <w:rPr>
                <w:color w:val="231F20"/>
              </w:rPr>
              <w:t>Measuring</w:t>
            </w:r>
            <w:r>
              <w:rPr>
                <w:color w:val="231F20"/>
                <w:spacing w:val="-4"/>
              </w:rPr>
              <w:t> </w:t>
            </w:r>
            <w:r>
              <w:rPr>
                <w:color w:val="231F20"/>
              </w:rPr>
              <w:t>Homogeneity</w:t>
            </w:r>
            <w:r>
              <w:rPr>
                <w:color w:val="231F20"/>
                <w:spacing w:val="-4"/>
              </w:rPr>
              <w:t> </w:t>
            </w:r>
            <w:r>
              <w:rPr>
                <w:color w:val="231F20"/>
              </w:rPr>
              <w:t>or</w:t>
            </w:r>
            <w:r>
              <w:rPr>
                <w:color w:val="231F20"/>
                <w:spacing w:val="-4"/>
              </w:rPr>
              <w:t> </w:t>
            </w:r>
            <w:r>
              <w:rPr>
                <w:color w:val="231F20"/>
                <w:spacing w:val="-2"/>
              </w:rPr>
              <w:t>Impurity</w:t>
            </w:r>
          </w:hyperlink>
          <w:r>
            <w:rPr>
              <w:color w:val="231F20"/>
            </w:rPr>
            <w:tab/>
          </w:r>
          <w:r>
            <w:rPr>
              <w:color w:val="231F20"/>
              <w:spacing w:val="-5"/>
            </w:rPr>
            <w:t>254</w:t>
          </w:r>
        </w:p>
        <w:p>
          <w:pPr>
            <w:pStyle w:val="TOC3"/>
            <w:tabs>
              <w:tab w:pos="8199" w:val="right" w:leader="none"/>
            </w:tabs>
          </w:pPr>
          <w:hyperlink w:history="true" w:anchor="_bookmark1068">
            <w:r>
              <w:rPr>
                <w:color w:val="231F20"/>
              </w:rPr>
              <w:t>Stopping</w:t>
            </w:r>
            <w:r>
              <w:rPr>
                <w:color w:val="231F20"/>
                <w:spacing w:val="-5"/>
              </w:rPr>
              <w:t> </w:t>
            </w:r>
            <w:r>
              <w:rPr>
                <w:color w:val="231F20"/>
              </w:rPr>
              <w:t>the</w:t>
            </w:r>
            <w:r>
              <w:rPr>
                <w:color w:val="231F20"/>
                <w:spacing w:val="-4"/>
              </w:rPr>
              <w:t> </w:t>
            </w:r>
            <w:r>
              <w:rPr>
                <w:color w:val="231F20"/>
              </w:rPr>
              <w:t>Tree</w:t>
            </w:r>
            <w:r>
              <w:rPr>
                <w:color w:val="231F20"/>
                <w:spacing w:val="-5"/>
              </w:rPr>
              <w:t> </w:t>
            </w:r>
            <w:r>
              <w:rPr>
                <w:color w:val="231F20"/>
              </w:rPr>
              <w:t>from</w:t>
            </w:r>
            <w:r>
              <w:rPr>
                <w:color w:val="231F20"/>
                <w:spacing w:val="-4"/>
              </w:rPr>
              <w:t> </w:t>
            </w:r>
            <w:r>
              <w:rPr>
                <w:color w:val="231F20"/>
                <w:spacing w:val="-2"/>
              </w:rPr>
              <w:t>Growing</w:t>
            </w:r>
          </w:hyperlink>
          <w:r>
            <w:rPr>
              <w:color w:val="231F20"/>
            </w:rPr>
            <w:tab/>
          </w:r>
          <w:r>
            <w:rPr>
              <w:color w:val="231F20"/>
              <w:spacing w:val="-5"/>
            </w:rPr>
            <w:t>256</w:t>
          </w:r>
        </w:p>
        <w:p>
          <w:pPr>
            <w:pStyle w:val="TOC3"/>
            <w:tabs>
              <w:tab w:pos="8199" w:val="right" w:leader="none"/>
            </w:tabs>
          </w:pPr>
          <w:hyperlink w:history="true" w:anchor="_bookmark1071">
            <w:r>
              <w:rPr>
                <w:color w:val="231F20"/>
              </w:rPr>
              <w:t>Predicting</w:t>
            </w:r>
            <w:r>
              <w:rPr>
                <w:color w:val="231F20"/>
                <w:spacing w:val="-5"/>
              </w:rPr>
              <w:t> </w:t>
            </w:r>
            <w:r>
              <w:rPr>
                <w:color w:val="231F20"/>
              </w:rPr>
              <w:t>a</w:t>
            </w:r>
            <w:r>
              <w:rPr>
                <w:color w:val="231F20"/>
                <w:spacing w:val="-3"/>
              </w:rPr>
              <w:t> </w:t>
            </w:r>
            <w:r>
              <w:rPr>
                <w:color w:val="231F20"/>
              </w:rPr>
              <w:t>Continuous</w:t>
            </w:r>
            <w:r>
              <w:rPr>
                <w:color w:val="231F20"/>
                <w:spacing w:val="-2"/>
              </w:rPr>
              <w:t> Value</w:t>
            </w:r>
          </w:hyperlink>
          <w:r>
            <w:rPr>
              <w:color w:val="231F20"/>
            </w:rPr>
            <w:tab/>
          </w:r>
          <w:r>
            <w:rPr>
              <w:color w:val="231F20"/>
              <w:spacing w:val="-5"/>
            </w:rPr>
            <w:t>257</w:t>
          </w:r>
        </w:p>
        <w:p>
          <w:pPr>
            <w:pStyle w:val="TOC3"/>
            <w:tabs>
              <w:tab w:pos="8199" w:val="right" w:leader="none"/>
            </w:tabs>
          </w:pPr>
          <w:hyperlink w:history="true" w:anchor="_bookmark1075">
            <w:r>
              <w:rPr>
                <w:color w:val="231F20"/>
              </w:rPr>
              <w:t>How</w:t>
            </w:r>
            <w:r>
              <w:rPr>
                <w:color w:val="231F20"/>
                <w:spacing w:val="-8"/>
              </w:rPr>
              <w:t> </w:t>
            </w:r>
            <w:r>
              <w:rPr>
                <w:color w:val="231F20"/>
              </w:rPr>
              <w:t>Trees</w:t>
            </w:r>
            <w:r>
              <w:rPr>
                <w:color w:val="231F20"/>
                <w:spacing w:val="-8"/>
              </w:rPr>
              <w:t> </w:t>
            </w:r>
            <w:r>
              <w:rPr>
                <w:color w:val="231F20"/>
              </w:rPr>
              <w:t>Are</w:t>
            </w:r>
            <w:r>
              <w:rPr>
                <w:color w:val="231F20"/>
                <w:spacing w:val="-8"/>
              </w:rPr>
              <w:t> </w:t>
            </w:r>
            <w:r>
              <w:rPr>
                <w:color w:val="231F20"/>
                <w:spacing w:val="-4"/>
              </w:rPr>
              <w:t>Used</w:t>
            </w:r>
          </w:hyperlink>
          <w:r>
            <w:rPr>
              <w:color w:val="231F20"/>
            </w:rPr>
            <w:tab/>
          </w:r>
          <w:r>
            <w:rPr>
              <w:color w:val="231F20"/>
              <w:spacing w:val="-5"/>
            </w:rPr>
            <w:t>258</w:t>
          </w:r>
        </w:p>
        <w:p>
          <w:pPr>
            <w:pStyle w:val="TOC3"/>
            <w:tabs>
              <w:tab w:pos="8199" w:val="right" w:leader="none"/>
            </w:tabs>
          </w:pPr>
          <w:hyperlink w:history="true" w:anchor="_bookmark1081">
            <w:r>
              <w:rPr>
                <w:color w:val="231F20"/>
              </w:rPr>
              <w:t>Further</w:t>
            </w:r>
            <w:r>
              <w:rPr>
                <w:color w:val="231F20"/>
                <w:spacing w:val="-5"/>
              </w:rPr>
              <w:t> </w:t>
            </w:r>
            <w:r>
              <w:rPr>
                <w:color w:val="231F20"/>
                <w:spacing w:val="-2"/>
              </w:rPr>
              <w:t>Reading</w:t>
            </w:r>
          </w:hyperlink>
          <w:r>
            <w:rPr>
              <w:color w:val="231F20"/>
            </w:rPr>
            <w:tab/>
          </w:r>
          <w:r>
            <w:rPr>
              <w:color w:val="231F20"/>
              <w:spacing w:val="-5"/>
            </w:rPr>
            <w:t>259</w:t>
          </w:r>
        </w:p>
        <w:p>
          <w:pPr>
            <w:pStyle w:val="TOC2"/>
            <w:tabs>
              <w:tab w:pos="8199" w:val="right" w:leader="none"/>
            </w:tabs>
          </w:pPr>
          <w:hyperlink w:history="true" w:anchor="_bookmark1083">
            <w:r>
              <w:rPr>
                <w:color w:val="231F20"/>
              </w:rPr>
              <w:t>Bagging and</w:t>
            </w:r>
            <w:r>
              <w:rPr>
                <w:color w:val="231F20"/>
                <w:spacing w:val="1"/>
              </w:rPr>
              <w:t> </w:t>
            </w:r>
            <w:r>
              <w:rPr>
                <w:color w:val="231F20"/>
              </w:rPr>
              <w:t>the</w:t>
            </w:r>
            <w:r>
              <w:rPr>
                <w:color w:val="231F20"/>
                <w:spacing w:val="1"/>
              </w:rPr>
              <w:t> </w:t>
            </w:r>
            <w:r>
              <w:rPr>
                <w:color w:val="231F20"/>
              </w:rPr>
              <w:t>Random</w:t>
            </w:r>
            <w:r>
              <w:rPr>
                <w:color w:val="231F20"/>
                <w:spacing w:val="1"/>
              </w:rPr>
              <w:t> </w:t>
            </w:r>
            <w:r>
              <w:rPr>
                <w:color w:val="231F20"/>
                <w:spacing w:val="-2"/>
              </w:rPr>
              <w:t>Forest</w:t>
            </w:r>
          </w:hyperlink>
          <w:r>
            <w:rPr>
              <w:color w:val="231F20"/>
            </w:rPr>
            <w:tab/>
          </w:r>
          <w:r>
            <w:rPr>
              <w:color w:val="231F20"/>
              <w:spacing w:val="-5"/>
            </w:rPr>
            <w:t>259</w:t>
          </w:r>
        </w:p>
        <w:p>
          <w:pPr>
            <w:pStyle w:val="TOC3"/>
            <w:tabs>
              <w:tab w:pos="8199" w:val="right" w:leader="none"/>
            </w:tabs>
          </w:pPr>
          <w:hyperlink w:history="true" w:anchor="_bookmark1090">
            <w:r>
              <w:rPr>
                <w:color w:val="231F20"/>
                <w:spacing w:val="-2"/>
              </w:rPr>
              <w:t>Bagging</w:t>
            </w:r>
          </w:hyperlink>
          <w:r>
            <w:rPr>
              <w:color w:val="231F20"/>
            </w:rPr>
            <w:tab/>
          </w:r>
          <w:r>
            <w:rPr>
              <w:color w:val="231F20"/>
              <w:spacing w:val="-5"/>
            </w:rPr>
            <w:t>260</w:t>
          </w:r>
        </w:p>
        <w:p>
          <w:pPr>
            <w:pStyle w:val="TOC3"/>
            <w:tabs>
              <w:tab w:pos="8199" w:val="right" w:leader="none"/>
            </w:tabs>
          </w:pPr>
          <w:hyperlink w:history="true" w:anchor="_bookmark1092">
            <w:r>
              <w:rPr>
                <w:color w:val="231F20"/>
              </w:rPr>
              <w:t>Random</w:t>
            </w:r>
            <w:r>
              <w:rPr>
                <w:color w:val="231F20"/>
                <w:spacing w:val="3"/>
              </w:rPr>
              <w:t> </w:t>
            </w:r>
            <w:r>
              <w:rPr>
                <w:color w:val="231F20"/>
                <w:spacing w:val="-2"/>
              </w:rPr>
              <w:t>Forest</w:t>
            </w:r>
          </w:hyperlink>
          <w:r>
            <w:rPr>
              <w:color w:val="231F20"/>
            </w:rPr>
            <w:tab/>
          </w:r>
          <w:r>
            <w:rPr>
              <w:color w:val="231F20"/>
              <w:spacing w:val="-5"/>
            </w:rPr>
            <w:t>261</w:t>
          </w:r>
        </w:p>
        <w:p>
          <w:pPr>
            <w:pStyle w:val="TOC3"/>
            <w:tabs>
              <w:tab w:pos="8199" w:val="right" w:leader="none"/>
            </w:tabs>
          </w:pPr>
          <w:hyperlink w:history="true" w:anchor="_bookmark1102">
            <w:r>
              <w:rPr>
                <w:color w:val="231F20"/>
                <w:spacing w:val="-2"/>
              </w:rPr>
              <w:t>Variable</w:t>
            </w:r>
            <w:r>
              <w:rPr>
                <w:color w:val="231F20"/>
                <w:spacing w:val="-5"/>
              </w:rPr>
              <w:t> </w:t>
            </w:r>
            <w:r>
              <w:rPr>
                <w:color w:val="231F20"/>
                <w:spacing w:val="-2"/>
              </w:rPr>
              <w:t>Importance</w:t>
            </w:r>
          </w:hyperlink>
          <w:r>
            <w:rPr>
              <w:color w:val="231F20"/>
            </w:rPr>
            <w:tab/>
          </w:r>
          <w:r>
            <w:rPr>
              <w:color w:val="231F20"/>
              <w:spacing w:val="-5"/>
            </w:rPr>
            <w:t>265</w:t>
          </w:r>
        </w:p>
        <w:p>
          <w:pPr>
            <w:pStyle w:val="TOC3"/>
            <w:tabs>
              <w:tab w:pos="8199" w:val="right" w:leader="none"/>
            </w:tabs>
          </w:pPr>
          <w:hyperlink w:history="true" w:anchor="_bookmark1112">
            <w:r>
              <w:rPr>
                <w:color w:val="231F20"/>
                <w:spacing w:val="-2"/>
              </w:rPr>
              <w:t>Hyperparameters</w:t>
            </w:r>
          </w:hyperlink>
          <w:r>
            <w:rPr>
              <w:color w:val="231F20"/>
            </w:rPr>
            <w:tab/>
          </w:r>
          <w:r>
            <w:rPr>
              <w:color w:val="231F20"/>
              <w:spacing w:val="-5"/>
            </w:rPr>
            <w:t>269</w:t>
          </w:r>
        </w:p>
        <w:p>
          <w:pPr>
            <w:pStyle w:val="TOC2"/>
            <w:tabs>
              <w:tab w:pos="8199" w:val="right" w:leader="none"/>
            </w:tabs>
          </w:pPr>
          <w:hyperlink w:history="true" w:anchor="_bookmark1116">
            <w:r>
              <w:rPr>
                <w:color w:val="231F20"/>
                <w:spacing w:val="-2"/>
              </w:rPr>
              <w:t>Boosting</w:t>
            </w:r>
          </w:hyperlink>
          <w:r>
            <w:rPr>
              <w:color w:val="231F20"/>
            </w:rPr>
            <w:tab/>
          </w:r>
          <w:r>
            <w:rPr>
              <w:color w:val="231F20"/>
              <w:spacing w:val="-5"/>
            </w:rPr>
            <w:t>270</w:t>
          </w:r>
        </w:p>
        <w:p>
          <w:pPr>
            <w:pStyle w:val="TOC3"/>
            <w:tabs>
              <w:tab w:pos="8199" w:val="right" w:leader="none"/>
            </w:tabs>
          </w:pPr>
          <w:hyperlink w:history="true" w:anchor="_bookmark1123">
            <w:r>
              <w:rPr>
                <w:color w:val="231F20"/>
              </w:rPr>
              <w:t>The</w:t>
            </w:r>
            <w:r>
              <w:rPr>
                <w:color w:val="231F20"/>
                <w:spacing w:val="2"/>
              </w:rPr>
              <w:t> </w:t>
            </w:r>
            <w:r>
              <w:rPr>
                <w:color w:val="231F20"/>
              </w:rPr>
              <w:t>Boosting</w:t>
            </w:r>
            <w:r>
              <w:rPr>
                <w:color w:val="231F20"/>
                <w:spacing w:val="2"/>
              </w:rPr>
              <w:t> </w:t>
            </w:r>
            <w:r>
              <w:rPr>
                <w:color w:val="231F20"/>
                <w:spacing w:val="-2"/>
              </w:rPr>
              <w:t>Algorithm</w:t>
            </w:r>
          </w:hyperlink>
          <w:r>
            <w:rPr>
              <w:color w:val="231F20"/>
            </w:rPr>
            <w:tab/>
          </w:r>
          <w:r>
            <w:rPr>
              <w:color w:val="231F20"/>
              <w:spacing w:val="-5"/>
            </w:rPr>
            <w:t>271</w:t>
          </w:r>
        </w:p>
        <w:p>
          <w:pPr>
            <w:pStyle w:val="TOC3"/>
            <w:tabs>
              <w:tab w:pos="8199" w:val="right" w:leader="none"/>
            </w:tabs>
          </w:pPr>
          <w:hyperlink w:history="true" w:anchor="_bookmark1127">
            <w:r>
              <w:rPr>
                <w:color w:val="231F20"/>
                <w:spacing w:val="-2"/>
              </w:rPr>
              <w:t>XGBoost</w:t>
            </w:r>
          </w:hyperlink>
          <w:r>
            <w:rPr>
              <w:color w:val="231F20"/>
            </w:rPr>
            <w:tab/>
          </w:r>
          <w:r>
            <w:rPr>
              <w:color w:val="231F20"/>
              <w:spacing w:val="-5"/>
            </w:rPr>
            <w:t>272</w:t>
          </w:r>
        </w:p>
        <w:p>
          <w:pPr>
            <w:pStyle w:val="TOC3"/>
            <w:tabs>
              <w:tab w:pos="8199" w:val="right" w:leader="none"/>
            </w:tabs>
          </w:pPr>
          <w:hyperlink w:history="true" w:anchor="_bookmark1131">
            <w:r>
              <w:rPr>
                <w:color w:val="231F20"/>
              </w:rPr>
              <w:t>Regularization:</w:t>
            </w:r>
            <w:r>
              <w:rPr>
                <w:color w:val="231F20"/>
                <w:spacing w:val="-9"/>
              </w:rPr>
              <w:t> </w:t>
            </w:r>
            <w:r>
              <w:rPr>
                <w:color w:val="231F20"/>
              </w:rPr>
              <w:t>Avoiding</w:t>
            </w:r>
            <w:r>
              <w:rPr>
                <w:color w:val="231F20"/>
                <w:spacing w:val="-9"/>
              </w:rPr>
              <w:t> </w:t>
            </w:r>
            <w:r>
              <w:rPr>
                <w:color w:val="231F20"/>
                <w:spacing w:val="-2"/>
              </w:rPr>
              <w:t>Overfitting</w:t>
            </w:r>
          </w:hyperlink>
          <w:r>
            <w:rPr>
              <w:color w:val="231F20"/>
            </w:rPr>
            <w:tab/>
          </w:r>
          <w:r>
            <w:rPr>
              <w:color w:val="231F20"/>
              <w:spacing w:val="-5"/>
            </w:rPr>
            <w:t>274</w:t>
          </w:r>
        </w:p>
        <w:p>
          <w:pPr>
            <w:pStyle w:val="TOC3"/>
            <w:tabs>
              <w:tab w:pos="8199" w:val="right" w:leader="none"/>
            </w:tabs>
          </w:pPr>
          <w:hyperlink w:history="true" w:anchor="_bookmark1140">
            <w:r>
              <w:rPr>
                <w:color w:val="231F20"/>
              </w:rPr>
              <w:t>Hyperparameters</w:t>
            </w:r>
            <w:r>
              <w:rPr>
                <w:color w:val="231F20"/>
                <w:spacing w:val="-6"/>
              </w:rPr>
              <w:t> </w:t>
            </w:r>
            <w:r>
              <w:rPr>
                <w:color w:val="231F20"/>
              </w:rPr>
              <w:t>and</w:t>
            </w:r>
            <w:r>
              <w:rPr>
                <w:color w:val="231F20"/>
                <w:spacing w:val="-3"/>
              </w:rPr>
              <w:t> </w:t>
            </w:r>
            <w:r>
              <w:rPr>
                <w:color w:val="231F20"/>
              </w:rPr>
              <w:t>Cross-</w:t>
            </w:r>
            <w:r>
              <w:rPr>
                <w:color w:val="231F20"/>
                <w:spacing w:val="-2"/>
              </w:rPr>
              <w:t>Validation</w:t>
            </w:r>
          </w:hyperlink>
          <w:r>
            <w:rPr>
              <w:color w:val="231F20"/>
            </w:rPr>
            <w:tab/>
          </w:r>
          <w:r>
            <w:rPr>
              <w:color w:val="231F20"/>
              <w:spacing w:val="-5"/>
            </w:rPr>
            <w:t>279</w:t>
          </w:r>
        </w:p>
        <w:p>
          <w:pPr>
            <w:pStyle w:val="TOC2"/>
            <w:tabs>
              <w:tab w:pos="8199" w:val="right" w:leader="none"/>
            </w:tabs>
            <w:spacing w:line="268" w:lineRule="exact"/>
          </w:pPr>
          <w:hyperlink w:history="true" w:anchor="_bookmark1148">
            <w:r>
              <w:rPr>
                <w:color w:val="231F20"/>
                <w:spacing w:val="-2"/>
              </w:rPr>
              <w:t>Summary</w:t>
            </w:r>
          </w:hyperlink>
          <w:r>
            <w:rPr>
              <w:color w:val="231F20"/>
            </w:rPr>
            <w:tab/>
          </w:r>
          <w:r>
            <w:rPr>
              <w:color w:val="231F20"/>
              <w:spacing w:val="-5"/>
            </w:rPr>
            <w:t>282</w:t>
          </w:r>
        </w:p>
        <w:p>
          <w:pPr>
            <w:pStyle w:val="TOC1"/>
            <w:numPr>
              <w:ilvl w:val="0"/>
              <w:numId w:val="2"/>
            </w:numPr>
            <w:tabs>
              <w:tab w:pos="1287" w:val="left" w:leader="none"/>
              <w:tab w:pos="8199" w:val="right" w:leader="dot"/>
            </w:tabs>
            <w:spacing w:line="283" w:lineRule="exact" w:before="195" w:after="0"/>
            <w:ind w:left="1287" w:right="0" w:hanging="269"/>
            <w:jc w:val="left"/>
            <w:rPr>
              <w:b/>
            </w:rPr>
          </w:pPr>
          <w:hyperlink w:history="true" w:anchor="_bookmark1151">
            <w:r>
              <w:rPr>
                <w:b/>
                <w:color w:val="231F20"/>
              </w:rPr>
              <w:t>Unsupervised </w:t>
            </w:r>
            <w:r>
              <w:rPr>
                <w:b/>
                <w:color w:val="231F20"/>
                <w:spacing w:val="-2"/>
              </w:rPr>
              <w:t>Learning.</w:t>
            </w:r>
            <w:r>
              <w:rPr>
                <w:b/>
                <w:color w:val="231F20"/>
              </w:rPr>
              <w:tab/>
            </w:r>
            <w:r>
              <w:rPr>
                <w:b/>
                <w:color w:val="231F20"/>
                <w:spacing w:val="-5"/>
              </w:rPr>
              <w:t>283</w:t>
            </w:r>
          </w:hyperlink>
        </w:p>
        <w:p>
          <w:pPr>
            <w:pStyle w:val="TOC2"/>
            <w:tabs>
              <w:tab w:pos="8199" w:val="right" w:leader="none"/>
            </w:tabs>
            <w:spacing w:line="263" w:lineRule="exact"/>
          </w:pPr>
          <w:hyperlink w:history="true" w:anchor="_bookmark1162">
            <w:r>
              <w:rPr>
                <w:color w:val="231F20"/>
              </w:rPr>
              <w:t>Principal</w:t>
            </w:r>
            <w:r>
              <w:rPr>
                <w:color w:val="231F20"/>
                <w:spacing w:val="-6"/>
              </w:rPr>
              <w:t> </w:t>
            </w:r>
            <w:r>
              <w:rPr>
                <w:color w:val="231F20"/>
              </w:rPr>
              <w:t>Components</w:t>
            </w:r>
            <w:r>
              <w:rPr>
                <w:color w:val="231F20"/>
                <w:spacing w:val="-4"/>
              </w:rPr>
              <w:t> </w:t>
            </w:r>
            <w:r>
              <w:rPr>
                <w:color w:val="231F20"/>
                <w:spacing w:val="-2"/>
              </w:rPr>
              <w:t>Analysis</w:t>
            </w:r>
          </w:hyperlink>
          <w:r>
            <w:rPr>
              <w:color w:val="231F20"/>
            </w:rPr>
            <w:tab/>
          </w:r>
          <w:r>
            <w:rPr>
              <w:color w:val="231F20"/>
              <w:spacing w:val="-5"/>
            </w:rPr>
            <w:t>284</w:t>
          </w:r>
        </w:p>
        <w:p>
          <w:pPr>
            <w:pStyle w:val="TOC3"/>
            <w:tabs>
              <w:tab w:pos="8199" w:val="right" w:leader="none"/>
            </w:tabs>
          </w:pPr>
          <w:hyperlink w:history="true" w:anchor="_bookmark1170">
            <w:r>
              <w:rPr>
                <w:color w:val="231F20"/>
              </w:rPr>
              <w:t>A</w:t>
            </w:r>
            <w:r>
              <w:rPr>
                <w:color w:val="231F20"/>
                <w:spacing w:val="-2"/>
              </w:rPr>
              <w:t> </w:t>
            </w:r>
            <w:r>
              <w:rPr>
                <w:color w:val="231F20"/>
              </w:rPr>
              <w:t>Simple</w:t>
            </w:r>
            <w:r>
              <w:rPr>
                <w:color w:val="231F20"/>
                <w:spacing w:val="-2"/>
              </w:rPr>
              <w:t> Example</w:t>
            </w:r>
          </w:hyperlink>
          <w:r>
            <w:rPr>
              <w:color w:val="231F20"/>
            </w:rPr>
            <w:tab/>
          </w:r>
          <w:r>
            <w:rPr>
              <w:color w:val="231F20"/>
              <w:spacing w:val="-5"/>
            </w:rPr>
            <w:t>285</w:t>
          </w:r>
        </w:p>
        <w:p>
          <w:pPr>
            <w:pStyle w:val="TOC3"/>
            <w:tabs>
              <w:tab w:pos="8199" w:val="right" w:leader="none"/>
            </w:tabs>
          </w:pPr>
          <w:hyperlink w:history="true" w:anchor="_bookmark1176">
            <w:r>
              <w:rPr>
                <w:color w:val="231F20"/>
              </w:rPr>
              <w:t>Computing</w:t>
            </w:r>
            <w:r>
              <w:rPr>
                <w:color w:val="231F20"/>
                <w:spacing w:val="-2"/>
              </w:rPr>
              <w:t> </w:t>
            </w:r>
            <w:r>
              <w:rPr>
                <w:color w:val="231F20"/>
              </w:rPr>
              <w:t>the</w:t>
            </w:r>
            <w:r>
              <w:rPr>
                <w:color w:val="231F20"/>
                <w:spacing w:val="-1"/>
              </w:rPr>
              <w:t> </w:t>
            </w:r>
            <w:r>
              <w:rPr>
                <w:color w:val="231F20"/>
              </w:rPr>
              <w:t>Principal</w:t>
            </w:r>
            <w:r>
              <w:rPr>
                <w:color w:val="231F20"/>
                <w:spacing w:val="-1"/>
              </w:rPr>
              <w:t> </w:t>
            </w:r>
            <w:r>
              <w:rPr>
                <w:color w:val="231F20"/>
                <w:spacing w:val="-2"/>
              </w:rPr>
              <w:t>Components</w:t>
            </w:r>
          </w:hyperlink>
          <w:r>
            <w:rPr>
              <w:color w:val="231F20"/>
            </w:rPr>
            <w:tab/>
          </w:r>
          <w:r>
            <w:rPr>
              <w:color w:val="231F20"/>
              <w:spacing w:val="-5"/>
            </w:rPr>
            <w:t>288</w:t>
          </w:r>
        </w:p>
        <w:p>
          <w:pPr>
            <w:pStyle w:val="TOC3"/>
            <w:tabs>
              <w:tab w:pos="8199" w:val="right" w:leader="none"/>
            </w:tabs>
          </w:pPr>
          <w:hyperlink w:history="true" w:anchor="_bookmark1179">
            <w:r>
              <w:rPr>
                <w:color w:val="231F20"/>
              </w:rPr>
              <w:t>Interpreting</w:t>
            </w:r>
            <w:r>
              <w:rPr>
                <w:color w:val="231F20"/>
                <w:spacing w:val="-4"/>
              </w:rPr>
              <w:t> </w:t>
            </w:r>
            <w:r>
              <w:rPr>
                <w:color w:val="231F20"/>
              </w:rPr>
              <w:t>Principal</w:t>
            </w:r>
            <w:r>
              <w:rPr>
                <w:color w:val="231F20"/>
                <w:spacing w:val="-2"/>
              </w:rPr>
              <w:t> Components</w:t>
            </w:r>
          </w:hyperlink>
          <w:r>
            <w:rPr>
              <w:color w:val="231F20"/>
            </w:rPr>
            <w:tab/>
          </w:r>
          <w:r>
            <w:rPr>
              <w:color w:val="231F20"/>
              <w:spacing w:val="-5"/>
            </w:rPr>
            <w:t>289</w:t>
          </w:r>
        </w:p>
        <w:p>
          <w:pPr>
            <w:pStyle w:val="TOC3"/>
            <w:tabs>
              <w:tab w:pos="8199" w:val="right" w:leader="none"/>
            </w:tabs>
          </w:pPr>
          <w:hyperlink w:history="true" w:anchor="_bookmark1187">
            <w:r>
              <w:rPr>
                <w:color w:val="231F20"/>
              </w:rPr>
              <w:t>Correspondence </w:t>
            </w:r>
            <w:r>
              <w:rPr>
                <w:color w:val="231F20"/>
                <w:spacing w:val="-2"/>
              </w:rPr>
              <w:t>Analysis</w:t>
            </w:r>
          </w:hyperlink>
          <w:r>
            <w:rPr>
              <w:color w:val="231F20"/>
            </w:rPr>
            <w:tab/>
          </w:r>
          <w:r>
            <w:rPr>
              <w:color w:val="231F20"/>
              <w:spacing w:val="-5"/>
            </w:rPr>
            <w:t>292</w:t>
          </w:r>
        </w:p>
        <w:p>
          <w:pPr>
            <w:pStyle w:val="TOC3"/>
            <w:tabs>
              <w:tab w:pos="8199" w:val="right" w:leader="none"/>
            </w:tabs>
          </w:pPr>
          <w:hyperlink w:history="true" w:anchor="_bookmark1193">
            <w:r>
              <w:rPr>
                <w:color w:val="231F20"/>
              </w:rPr>
              <w:t>Further</w:t>
            </w:r>
            <w:r>
              <w:rPr>
                <w:color w:val="231F20"/>
                <w:spacing w:val="-5"/>
              </w:rPr>
              <w:t> </w:t>
            </w:r>
            <w:r>
              <w:rPr>
                <w:color w:val="231F20"/>
                <w:spacing w:val="-2"/>
              </w:rPr>
              <w:t>Reading</w:t>
            </w:r>
          </w:hyperlink>
          <w:r>
            <w:rPr>
              <w:color w:val="231F20"/>
            </w:rPr>
            <w:tab/>
          </w:r>
          <w:r>
            <w:rPr>
              <w:color w:val="231F20"/>
              <w:spacing w:val="-5"/>
            </w:rPr>
            <w:t>294</w:t>
          </w:r>
        </w:p>
        <w:p>
          <w:pPr>
            <w:pStyle w:val="TOC2"/>
            <w:tabs>
              <w:tab w:pos="8199" w:val="right" w:leader="none"/>
            </w:tabs>
          </w:pPr>
          <w:hyperlink w:history="true" w:anchor="_bookmark1195">
            <w:r>
              <w:rPr>
                <w:color w:val="231F20"/>
              </w:rPr>
              <w:t>K-Means</w:t>
            </w:r>
            <w:r>
              <w:rPr>
                <w:color w:val="231F20"/>
                <w:spacing w:val="-8"/>
              </w:rPr>
              <w:t> </w:t>
            </w:r>
            <w:r>
              <w:rPr>
                <w:color w:val="231F20"/>
                <w:spacing w:val="-2"/>
              </w:rPr>
              <w:t>Clustering</w:t>
            </w:r>
          </w:hyperlink>
          <w:r>
            <w:rPr>
              <w:color w:val="231F20"/>
            </w:rPr>
            <w:tab/>
          </w:r>
          <w:r>
            <w:rPr>
              <w:color w:val="231F20"/>
              <w:spacing w:val="-5"/>
            </w:rPr>
            <w:t>294</w:t>
          </w:r>
        </w:p>
        <w:p>
          <w:pPr>
            <w:pStyle w:val="TOC3"/>
            <w:tabs>
              <w:tab w:pos="8199" w:val="right" w:leader="none"/>
            </w:tabs>
          </w:pPr>
          <w:hyperlink w:history="true" w:anchor="_bookmark1201">
            <w:r>
              <w:rPr>
                <w:color w:val="231F20"/>
              </w:rPr>
              <w:t>A</w:t>
            </w:r>
            <w:r>
              <w:rPr>
                <w:color w:val="231F20"/>
                <w:spacing w:val="-2"/>
              </w:rPr>
              <w:t> </w:t>
            </w:r>
            <w:r>
              <w:rPr>
                <w:color w:val="231F20"/>
              </w:rPr>
              <w:t>Simple</w:t>
            </w:r>
            <w:r>
              <w:rPr>
                <w:color w:val="231F20"/>
                <w:spacing w:val="-2"/>
              </w:rPr>
              <w:t> Example</w:t>
            </w:r>
          </w:hyperlink>
          <w:r>
            <w:rPr>
              <w:color w:val="231F20"/>
            </w:rPr>
            <w:tab/>
          </w:r>
          <w:r>
            <w:rPr>
              <w:color w:val="231F20"/>
              <w:spacing w:val="-5"/>
            </w:rPr>
            <w:t>295</w:t>
          </w:r>
        </w:p>
        <w:p>
          <w:pPr>
            <w:pStyle w:val="TOC3"/>
            <w:tabs>
              <w:tab w:pos="8199" w:val="right" w:leader="none"/>
            </w:tabs>
          </w:pPr>
          <w:hyperlink w:history="true" w:anchor="_bookmark1206">
            <w:r>
              <w:rPr>
                <w:color w:val="231F20"/>
              </w:rPr>
              <w:t>K-Means</w:t>
            </w:r>
            <w:r>
              <w:rPr>
                <w:color w:val="231F20"/>
                <w:spacing w:val="-8"/>
              </w:rPr>
              <w:t> </w:t>
            </w:r>
            <w:r>
              <w:rPr>
                <w:color w:val="231F20"/>
                <w:spacing w:val="-2"/>
              </w:rPr>
              <w:t>Algorithm</w:t>
            </w:r>
          </w:hyperlink>
          <w:r>
            <w:rPr>
              <w:color w:val="231F20"/>
            </w:rPr>
            <w:tab/>
          </w:r>
          <w:r>
            <w:rPr>
              <w:color w:val="231F20"/>
              <w:spacing w:val="-5"/>
            </w:rPr>
            <w:t>298</w:t>
          </w:r>
        </w:p>
        <w:p>
          <w:pPr>
            <w:pStyle w:val="TOC3"/>
            <w:tabs>
              <w:tab w:pos="8199" w:val="right" w:leader="none"/>
            </w:tabs>
            <w:spacing w:line="268" w:lineRule="exact" w:after="44"/>
          </w:pPr>
          <w:hyperlink w:history="true" w:anchor="_bookmark1208">
            <w:r>
              <w:rPr>
                <w:color w:val="231F20"/>
              </w:rPr>
              <w:t>Interpreting</w:t>
            </w:r>
            <w:r>
              <w:rPr>
                <w:color w:val="231F20"/>
                <w:spacing w:val="-2"/>
              </w:rPr>
              <w:t> </w:t>
            </w:r>
            <w:r>
              <w:rPr>
                <w:color w:val="231F20"/>
              </w:rPr>
              <w:t>the</w:t>
            </w:r>
            <w:r>
              <w:rPr>
                <w:color w:val="231F20"/>
                <w:spacing w:val="-2"/>
              </w:rPr>
              <w:t> Clusters</w:t>
            </w:r>
          </w:hyperlink>
          <w:r>
            <w:rPr>
              <w:color w:val="231F20"/>
            </w:rPr>
            <w:tab/>
          </w:r>
          <w:r>
            <w:rPr>
              <w:color w:val="231F20"/>
              <w:spacing w:val="-5"/>
            </w:rPr>
            <w:t>299</w:t>
          </w:r>
        </w:p>
        <w:p>
          <w:pPr>
            <w:pStyle w:val="TOC3"/>
            <w:tabs>
              <w:tab w:pos="8199" w:val="right" w:leader="none"/>
            </w:tabs>
            <w:spacing w:line="268" w:lineRule="exact" w:before="76"/>
          </w:pPr>
          <w:hyperlink w:history="true" w:anchor="_bookmark1214">
            <w:r>
              <w:rPr>
                <w:color w:val="231F20"/>
              </w:rPr>
              <w:t>Selecting</w:t>
            </w:r>
            <w:r>
              <w:rPr>
                <w:color w:val="231F20"/>
                <w:spacing w:val="-4"/>
              </w:rPr>
              <w:t> </w:t>
            </w:r>
            <w:r>
              <w:rPr>
                <w:color w:val="231F20"/>
              </w:rPr>
              <w:t>the</w:t>
            </w:r>
            <w:r>
              <w:rPr>
                <w:color w:val="231F20"/>
                <w:spacing w:val="-2"/>
              </w:rPr>
              <w:t> </w:t>
            </w:r>
            <w:r>
              <w:rPr>
                <w:color w:val="231F20"/>
              </w:rPr>
              <w:t>Number</w:t>
            </w:r>
            <w:r>
              <w:rPr>
                <w:color w:val="231F20"/>
                <w:spacing w:val="-2"/>
              </w:rPr>
              <w:t> </w:t>
            </w:r>
            <w:r>
              <w:rPr>
                <w:color w:val="231F20"/>
              </w:rPr>
              <w:t>of</w:t>
            </w:r>
            <w:r>
              <w:rPr>
                <w:color w:val="231F20"/>
                <w:spacing w:val="-2"/>
              </w:rPr>
              <w:t> Clusters</w:t>
            </w:r>
          </w:hyperlink>
          <w:r>
            <w:rPr>
              <w:color w:val="231F20"/>
            </w:rPr>
            <w:tab/>
          </w:r>
          <w:r>
            <w:rPr>
              <w:color w:val="231F20"/>
              <w:spacing w:val="-5"/>
            </w:rPr>
            <w:t>302</w:t>
          </w:r>
        </w:p>
        <w:p>
          <w:pPr>
            <w:pStyle w:val="TOC2"/>
            <w:tabs>
              <w:tab w:pos="8199" w:val="right" w:leader="none"/>
            </w:tabs>
          </w:pPr>
          <w:hyperlink w:history="true" w:anchor="_bookmark1219">
            <w:r>
              <w:rPr>
                <w:color w:val="231F20"/>
              </w:rPr>
              <w:t>Hierarchical </w:t>
            </w:r>
            <w:r>
              <w:rPr>
                <w:color w:val="231F20"/>
                <w:spacing w:val="-2"/>
              </w:rPr>
              <w:t>Clustering</w:t>
            </w:r>
          </w:hyperlink>
          <w:r>
            <w:rPr>
              <w:color w:val="231F20"/>
            </w:rPr>
            <w:tab/>
          </w:r>
          <w:r>
            <w:rPr>
              <w:color w:val="231F20"/>
              <w:spacing w:val="-5"/>
            </w:rPr>
            <w:t>304</w:t>
          </w:r>
        </w:p>
        <w:p>
          <w:pPr>
            <w:pStyle w:val="TOC3"/>
            <w:tabs>
              <w:tab w:pos="8199" w:val="right" w:leader="none"/>
            </w:tabs>
          </w:pPr>
          <w:hyperlink w:history="true" w:anchor="_bookmark1222">
            <w:r>
              <w:rPr>
                <w:color w:val="231F20"/>
              </w:rPr>
              <w:t>A</w:t>
            </w:r>
            <w:r>
              <w:rPr>
                <w:color w:val="231F20"/>
                <w:spacing w:val="-2"/>
              </w:rPr>
              <w:t> </w:t>
            </w:r>
            <w:r>
              <w:rPr>
                <w:color w:val="231F20"/>
              </w:rPr>
              <w:t>Simple</w:t>
            </w:r>
            <w:r>
              <w:rPr>
                <w:color w:val="231F20"/>
                <w:spacing w:val="-2"/>
              </w:rPr>
              <w:t> Example</w:t>
            </w:r>
          </w:hyperlink>
          <w:r>
            <w:rPr>
              <w:color w:val="231F20"/>
            </w:rPr>
            <w:tab/>
          </w:r>
          <w:r>
            <w:rPr>
              <w:color w:val="231F20"/>
              <w:spacing w:val="-5"/>
            </w:rPr>
            <w:t>305</w:t>
          </w:r>
        </w:p>
        <w:p>
          <w:pPr>
            <w:pStyle w:val="TOC3"/>
            <w:tabs>
              <w:tab w:pos="8199" w:val="right" w:leader="none"/>
            </w:tabs>
          </w:pPr>
          <w:hyperlink w:history="true" w:anchor="_bookmark1226">
            <w:r>
              <w:rPr>
                <w:color w:val="231F20"/>
              </w:rPr>
              <w:t>The </w:t>
            </w:r>
            <w:r>
              <w:rPr>
                <w:color w:val="231F20"/>
                <w:spacing w:val="-2"/>
              </w:rPr>
              <w:t>Dendrogram</w:t>
            </w:r>
          </w:hyperlink>
          <w:r>
            <w:rPr>
              <w:color w:val="231F20"/>
            </w:rPr>
            <w:tab/>
          </w:r>
          <w:r>
            <w:rPr>
              <w:color w:val="231F20"/>
              <w:spacing w:val="-5"/>
            </w:rPr>
            <w:t>306</w:t>
          </w:r>
        </w:p>
        <w:p>
          <w:pPr>
            <w:pStyle w:val="TOC3"/>
            <w:tabs>
              <w:tab w:pos="8199" w:val="right" w:leader="none"/>
            </w:tabs>
          </w:pPr>
          <w:hyperlink w:history="true" w:anchor="_bookmark1230">
            <w:r>
              <w:rPr>
                <w:color w:val="231F20"/>
              </w:rPr>
              <w:t>The</w:t>
            </w:r>
            <w:r>
              <w:rPr>
                <w:color w:val="231F20"/>
                <w:spacing w:val="-2"/>
              </w:rPr>
              <w:t> </w:t>
            </w:r>
            <w:r>
              <w:rPr>
                <w:color w:val="231F20"/>
              </w:rPr>
              <w:t>Agglomerative</w:t>
            </w:r>
            <w:r>
              <w:rPr>
                <w:color w:val="231F20"/>
                <w:spacing w:val="-2"/>
              </w:rPr>
              <w:t> Algorithm</w:t>
            </w:r>
          </w:hyperlink>
          <w:r>
            <w:rPr>
              <w:color w:val="231F20"/>
            </w:rPr>
            <w:tab/>
          </w:r>
          <w:r>
            <w:rPr>
              <w:color w:val="231F20"/>
              <w:spacing w:val="-5"/>
            </w:rPr>
            <w:t>308</w:t>
          </w:r>
        </w:p>
        <w:p>
          <w:pPr>
            <w:pStyle w:val="TOC3"/>
            <w:tabs>
              <w:tab w:pos="8199" w:val="right" w:leader="none"/>
            </w:tabs>
          </w:pPr>
          <w:hyperlink w:history="true" w:anchor="_bookmark1235">
            <w:r>
              <w:rPr>
                <w:color w:val="231F20"/>
              </w:rPr>
              <w:t>Measures</w:t>
            </w:r>
            <w:r>
              <w:rPr>
                <w:color w:val="231F20"/>
                <w:spacing w:val="-3"/>
              </w:rPr>
              <w:t> </w:t>
            </w:r>
            <w:r>
              <w:rPr>
                <w:color w:val="231F20"/>
              </w:rPr>
              <w:t>of</w:t>
            </w:r>
            <w:r>
              <w:rPr>
                <w:color w:val="231F20"/>
                <w:spacing w:val="-3"/>
              </w:rPr>
              <w:t> </w:t>
            </w:r>
            <w:r>
              <w:rPr>
                <w:color w:val="231F20"/>
                <w:spacing w:val="-2"/>
              </w:rPr>
              <w:t>Dissimilarity</w:t>
            </w:r>
          </w:hyperlink>
          <w:r>
            <w:rPr>
              <w:color w:val="231F20"/>
            </w:rPr>
            <w:tab/>
          </w:r>
          <w:r>
            <w:rPr>
              <w:color w:val="231F20"/>
              <w:spacing w:val="-5"/>
            </w:rPr>
            <w:t>309</w:t>
          </w:r>
        </w:p>
        <w:p>
          <w:pPr>
            <w:pStyle w:val="TOC2"/>
            <w:tabs>
              <w:tab w:pos="8199" w:val="right" w:leader="none"/>
            </w:tabs>
          </w:pPr>
          <w:hyperlink w:history="true" w:anchor="_bookmark1241">
            <w:r>
              <w:rPr>
                <w:color w:val="231F20"/>
              </w:rPr>
              <w:t>Model-Based</w:t>
            </w:r>
            <w:r>
              <w:rPr>
                <w:color w:val="231F20"/>
                <w:spacing w:val="-6"/>
              </w:rPr>
              <w:t> </w:t>
            </w:r>
            <w:r>
              <w:rPr>
                <w:color w:val="231F20"/>
                <w:spacing w:val="-2"/>
              </w:rPr>
              <w:t>Clustering</w:t>
            </w:r>
          </w:hyperlink>
          <w:r>
            <w:rPr>
              <w:color w:val="231F20"/>
            </w:rPr>
            <w:tab/>
          </w:r>
          <w:r>
            <w:rPr>
              <w:color w:val="231F20"/>
              <w:spacing w:val="-5"/>
            </w:rPr>
            <w:t>311</w:t>
          </w:r>
        </w:p>
        <w:p>
          <w:pPr>
            <w:pStyle w:val="TOC3"/>
            <w:tabs>
              <w:tab w:pos="8199" w:val="right" w:leader="none"/>
            </w:tabs>
          </w:pPr>
          <w:hyperlink w:history="true" w:anchor="_bookmark1243">
            <w:r>
              <w:rPr>
                <w:color w:val="231F20"/>
              </w:rPr>
              <w:t>Multivariate</w:t>
            </w:r>
            <w:r>
              <w:rPr>
                <w:color w:val="231F20"/>
                <w:spacing w:val="-9"/>
              </w:rPr>
              <w:t> </w:t>
            </w:r>
            <w:r>
              <w:rPr>
                <w:color w:val="231F20"/>
              </w:rPr>
              <w:t>Normal</w:t>
            </w:r>
            <w:r>
              <w:rPr>
                <w:color w:val="231F20"/>
                <w:spacing w:val="-8"/>
              </w:rPr>
              <w:t> </w:t>
            </w:r>
            <w:r>
              <w:rPr>
                <w:color w:val="231F20"/>
                <w:spacing w:val="-2"/>
              </w:rPr>
              <w:t>Distribution</w:t>
            </w:r>
          </w:hyperlink>
          <w:r>
            <w:rPr>
              <w:color w:val="231F20"/>
            </w:rPr>
            <w:tab/>
          </w:r>
          <w:r>
            <w:rPr>
              <w:color w:val="231F20"/>
              <w:spacing w:val="-5"/>
            </w:rPr>
            <w:t>311</w:t>
          </w:r>
        </w:p>
        <w:p>
          <w:pPr>
            <w:pStyle w:val="TOC3"/>
            <w:tabs>
              <w:tab w:pos="8199" w:val="right" w:leader="none"/>
            </w:tabs>
          </w:pPr>
          <w:hyperlink w:history="true" w:anchor="_bookmark1247">
            <w:r>
              <w:rPr>
                <w:color w:val="231F20"/>
              </w:rPr>
              <w:t>Mixtures of </w:t>
            </w:r>
            <w:r>
              <w:rPr>
                <w:color w:val="231F20"/>
                <w:spacing w:val="-2"/>
              </w:rPr>
              <w:t>Normals</w:t>
            </w:r>
          </w:hyperlink>
          <w:r>
            <w:rPr>
              <w:color w:val="231F20"/>
            </w:rPr>
            <w:tab/>
          </w:r>
          <w:r>
            <w:rPr>
              <w:color w:val="231F20"/>
              <w:spacing w:val="-5"/>
            </w:rPr>
            <w:t>312</w:t>
          </w:r>
        </w:p>
        <w:p>
          <w:pPr>
            <w:pStyle w:val="TOC3"/>
            <w:tabs>
              <w:tab w:pos="8199" w:val="right" w:leader="none"/>
            </w:tabs>
          </w:pPr>
          <w:hyperlink w:history="true" w:anchor="_bookmark1251">
            <w:r>
              <w:rPr>
                <w:color w:val="231F20"/>
              </w:rPr>
              <w:t>Selecting</w:t>
            </w:r>
            <w:r>
              <w:rPr>
                <w:color w:val="231F20"/>
                <w:spacing w:val="-4"/>
              </w:rPr>
              <w:t> </w:t>
            </w:r>
            <w:r>
              <w:rPr>
                <w:color w:val="231F20"/>
              </w:rPr>
              <w:t>the</w:t>
            </w:r>
            <w:r>
              <w:rPr>
                <w:color w:val="231F20"/>
                <w:spacing w:val="-2"/>
              </w:rPr>
              <w:t> </w:t>
            </w:r>
            <w:r>
              <w:rPr>
                <w:color w:val="231F20"/>
              </w:rPr>
              <w:t>Number</w:t>
            </w:r>
            <w:r>
              <w:rPr>
                <w:color w:val="231F20"/>
                <w:spacing w:val="-2"/>
              </w:rPr>
              <w:t> </w:t>
            </w:r>
            <w:r>
              <w:rPr>
                <w:color w:val="231F20"/>
              </w:rPr>
              <w:t>of</w:t>
            </w:r>
            <w:r>
              <w:rPr>
                <w:color w:val="231F20"/>
                <w:spacing w:val="-2"/>
              </w:rPr>
              <w:t> Clusters</w:t>
            </w:r>
          </w:hyperlink>
          <w:r>
            <w:rPr>
              <w:color w:val="231F20"/>
            </w:rPr>
            <w:tab/>
          </w:r>
          <w:r>
            <w:rPr>
              <w:color w:val="231F20"/>
              <w:spacing w:val="-5"/>
            </w:rPr>
            <w:t>315</w:t>
          </w:r>
        </w:p>
        <w:p>
          <w:pPr>
            <w:pStyle w:val="TOC3"/>
            <w:tabs>
              <w:tab w:pos="8199" w:val="right" w:leader="none"/>
            </w:tabs>
          </w:pPr>
          <w:hyperlink w:history="true" w:anchor="_bookmark1260">
            <w:r>
              <w:rPr>
                <w:color w:val="231F20"/>
              </w:rPr>
              <w:t>Further</w:t>
            </w:r>
            <w:r>
              <w:rPr>
                <w:color w:val="231F20"/>
                <w:spacing w:val="-5"/>
              </w:rPr>
              <w:t> </w:t>
            </w:r>
            <w:r>
              <w:rPr>
                <w:color w:val="231F20"/>
                <w:spacing w:val="-2"/>
              </w:rPr>
              <w:t>Reading</w:t>
            </w:r>
          </w:hyperlink>
          <w:r>
            <w:rPr>
              <w:color w:val="231F20"/>
            </w:rPr>
            <w:tab/>
          </w:r>
          <w:r>
            <w:rPr>
              <w:color w:val="231F20"/>
              <w:spacing w:val="-5"/>
            </w:rPr>
            <w:t>318</w:t>
          </w:r>
        </w:p>
        <w:p>
          <w:pPr>
            <w:pStyle w:val="TOC2"/>
            <w:tabs>
              <w:tab w:pos="8199" w:val="right" w:leader="none"/>
            </w:tabs>
          </w:pPr>
          <w:hyperlink w:history="true" w:anchor="_bookmark1262">
            <w:r>
              <w:rPr>
                <w:color w:val="231F20"/>
              </w:rPr>
              <w:t>Scaling</w:t>
            </w:r>
            <w:r>
              <w:rPr>
                <w:color w:val="231F20"/>
                <w:spacing w:val="-2"/>
              </w:rPr>
              <w:t> </w:t>
            </w:r>
            <w:r>
              <w:rPr>
                <w:color w:val="231F20"/>
              </w:rPr>
              <w:t>and</w:t>
            </w:r>
            <w:r>
              <w:rPr>
                <w:color w:val="231F20"/>
                <w:spacing w:val="-1"/>
              </w:rPr>
              <w:t> </w:t>
            </w:r>
            <w:r>
              <w:rPr>
                <w:color w:val="231F20"/>
              </w:rPr>
              <w:t>Categorical</w:t>
            </w:r>
            <w:r>
              <w:rPr>
                <w:color w:val="231F20"/>
                <w:spacing w:val="-1"/>
              </w:rPr>
              <w:t> </w:t>
            </w:r>
            <w:r>
              <w:rPr>
                <w:color w:val="231F20"/>
                <w:spacing w:val="-2"/>
              </w:rPr>
              <w:t>Variables</w:t>
            </w:r>
          </w:hyperlink>
          <w:r>
            <w:rPr>
              <w:color w:val="231F20"/>
            </w:rPr>
            <w:tab/>
          </w:r>
          <w:r>
            <w:rPr>
              <w:color w:val="231F20"/>
              <w:spacing w:val="-5"/>
            </w:rPr>
            <w:t>318</w:t>
          </w:r>
        </w:p>
        <w:p>
          <w:pPr>
            <w:pStyle w:val="TOC3"/>
            <w:tabs>
              <w:tab w:pos="8199" w:val="right" w:leader="none"/>
            </w:tabs>
          </w:pPr>
          <w:hyperlink w:history="true" w:anchor="_bookmark1268">
            <w:r>
              <w:rPr>
                <w:color w:val="231F20"/>
              </w:rPr>
              <w:t>Scaling the </w:t>
            </w:r>
            <w:r>
              <w:rPr>
                <w:color w:val="231F20"/>
                <w:spacing w:val="-2"/>
              </w:rPr>
              <w:t>Variables</w:t>
            </w:r>
          </w:hyperlink>
          <w:r>
            <w:rPr>
              <w:color w:val="231F20"/>
            </w:rPr>
            <w:tab/>
          </w:r>
          <w:r>
            <w:rPr>
              <w:color w:val="231F20"/>
              <w:spacing w:val="-5"/>
            </w:rPr>
            <w:t>319</w:t>
          </w:r>
        </w:p>
        <w:p>
          <w:pPr>
            <w:pStyle w:val="TOC3"/>
            <w:tabs>
              <w:tab w:pos="8199" w:val="right" w:leader="none"/>
            </w:tabs>
          </w:pPr>
          <w:hyperlink w:history="true" w:anchor="_bookmark1275">
            <w:r>
              <w:rPr>
                <w:color w:val="231F20"/>
              </w:rPr>
              <w:t>Dominant</w:t>
            </w:r>
            <w:r>
              <w:rPr>
                <w:color w:val="231F20"/>
                <w:spacing w:val="-6"/>
              </w:rPr>
              <w:t> </w:t>
            </w:r>
            <w:r>
              <w:rPr>
                <w:color w:val="231F20"/>
                <w:spacing w:val="-2"/>
              </w:rPr>
              <w:t>Variables</w:t>
            </w:r>
          </w:hyperlink>
          <w:r>
            <w:rPr>
              <w:color w:val="231F20"/>
            </w:rPr>
            <w:tab/>
          </w:r>
          <w:r>
            <w:rPr>
              <w:color w:val="231F20"/>
              <w:spacing w:val="-5"/>
            </w:rPr>
            <w:t>321</w:t>
          </w:r>
        </w:p>
        <w:p>
          <w:pPr>
            <w:pStyle w:val="TOC3"/>
            <w:tabs>
              <w:tab w:pos="8199" w:val="right" w:leader="none"/>
            </w:tabs>
          </w:pPr>
          <w:hyperlink w:history="true" w:anchor="_bookmark1279">
            <w:r>
              <w:rPr>
                <w:color w:val="231F20"/>
              </w:rPr>
              <w:t>Categorical</w:t>
            </w:r>
            <w:r>
              <w:rPr>
                <w:color w:val="231F20"/>
                <w:spacing w:val="-7"/>
              </w:rPr>
              <w:t> </w:t>
            </w:r>
            <w:r>
              <w:rPr>
                <w:color w:val="231F20"/>
              </w:rPr>
              <w:t>Data</w:t>
            </w:r>
            <w:r>
              <w:rPr>
                <w:color w:val="231F20"/>
                <w:spacing w:val="-7"/>
              </w:rPr>
              <w:t> </w:t>
            </w:r>
            <w:r>
              <w:rPr>
                <w:color w:val="231F20"/>
              </w:rPr>
              <w:t>and</w:t>
            </w:r>
            <w:r>
              <w:rPr>
                <w:color w:val="231F20"/>
                <w:spacing w:val="-7"/>
              </w:rPr>
              <w:t> </w:t>
            </w:r>
            <w:r>
              <w:rPr>
                <w:color w:val="231F20"/>
              </w:rPr>
              <w:t>Gower’s</w:t>
            </w:r>
            <w:r>
              <w:rPr>
                <w:color w:val="231F20"/>
                <w:spacing w:val="-7"/>
              </w:rPr>
              <w:t> </w:t>
            </w:r>
            <w:r>
              <w:rPr>
                <w:color w:val="231F20"/>
                <w:spacing w:val="-2"/>
              </w:rPr>
              <w:t>Distance</w:t>
            </w:r>
          </w:hyperlink>
          <w:r>
            <w:rPr>
              <w:color w:val="231F20"/>
            </w:rPr>
            <w:tab/>
          </w:r>
          <w:r>
            <w:rPr>
              <w:color w:val="231F20"/>
              <w:spacing w:val="-5"/>
            </w:rPr>
            <w:t>322</w:t>
          </w:r>
        </w:p>
        <w:p>
          <w:pPr>
            <w:pStyle w:val="TOC3"/>
            <w:tabs>
              <w:tab w:pos="8199" w:val="right" w:leader="none"/>
            </w:tabs>
          </w:pPr>
          <w:hyperlink w:history="true" w:anchor="_bookmark1286">
            <w:r>
              <w:rPr>
                <w:color w:val="231F20"/>
              </w:rPr>
              <w:t>Problems with Clustering Mixed </w:t>
            </w:r>
            <w:r>
              <w:rPr>
                <w:color w:val="231F20"/>
                <w:spacing w:val="-4"/>
              </w:rPr>
              <w:t>Data</w:t>
            </w:r>
          </w:hyperlink>
          <w:r>
            <w:rPr>
              <w:color w:val="231F20"/>
            </w:rPr>
            <w:tab/>
          </w:r>
          <w:r>
            <w:rPr>
              <w:color w:val="231F20"/>
              <w:spacing w:val="-5"/>
            </w:rPr>
            <w:t>325</w:t>
          </w:r>
        </w:p>
        <w:p>
          <w:pPr>
            <w:pStyle w:val="TOC2"/>
            <w:tabs>
              <w:tab w:pos="8199" w:val="right" w:leader="none"/>
            </w:tabs>
            <w:spacing w:line="268" w:lineRule="exact"/>
          </w:pPr>
          <w:hyperlink w:history="true" w:anchor="_bookmark1290">
            <w:r>
              <w:rPr>
                <w:color w:val="231F20"/>
                <w:spacing w:val="-2"/>
              </w:rPr>
              <w:t>Summary</w:t>
            </w:r>
          </w:hyperlink>
          <w:r>
            <w:rPr>
              <w:color w:val="231F20"/>
            </w:rPr>
            <w:tab/>
          </w:r>
          <w:r>
            <w:rPr>
              <w:color w:val="231F20"/>
              <w:spacing w:val="-5"/>
            </w:rPr>
            <w:t>326</w:t>
          </w:r>
        </w:p>
        <w:p>
          <w:pPr>
            <w:pStyle w:val="TOC1"/>
            <w:tabs>
              <w:tab w:pos="8199" w:val="right" w:leader="dot"/>
            </w:tabs>
            <w:spacing w:line="240" w:lineRule="auto"/>
            <w:ind w:left="1000" w:firstLine="0"/>
            <w:rPr>
              <w:b/>
            </w:rPr>
          </w:pPr>
          <w:hyperlink w:history="true" w:anchor="_bookmark1293">
            <w:r>
              <w:rPr>
                <w:b/>
                <w:color w:val="231F20"/>
                <w:spacing w:val="-2"/>
              </w:rPr>
              <w:t>Bibliography.</w:t>
            </w:r>
            <w:r>
              <w:rPr>
                <w:b/>
                <w:color w:val="231F20"/>
              </w:rPr>
              <w:tab/>
            </w:r>
            <w:r>
              <w:rPr>
                <w:b/>
                <w:color w:val="231F20"/>
                <w:spacing w:val="-5"/>
              </w:rPr>
              <w:t>327</w:t>
            </w:r>
          </w:hyperlink>
        </w:p>
        <w:p>
          <w:pPr>
            <w:pStyle w:val="TOC1"/>
            <w:tabs>
              <w:tab w:pos="8199" w:val="right" w:leader="dot"/>
            </w:tabs>
            <w:spacing w:line="240" w:lineRule="auto" w:before="216"/>
            <w:ind w:left="1000" w:firstLine="0"/>
            <w:rPr>
              <w:b/>
            </w:rPr>
          </w:pPr>
          <w:hyperlink w:history="true" w:anchor="_bookmark1310">
            <w:r>
              <w:rPr>
                <w:b/>
                <w:color w:val="231F20"/>
                <w:spacing w:val="-2"/>
              </w:rPr>
              <w:t>Index.</w:t>
            </w:r>
            <w:r>
              <w:rPr>
                <w:b/>
                <w:color w:val="231F20"/>
              </w:rPr>
              <w:tab/>
            </w:r>
            <w:r>
              <w:rPr>
                <w:b/>
                <w:color w:val="231F20"/>
                <w:spacing w:val="-5"/>
              </w:rPr>
              <w:t>329</w:t>
            </w:r>
          </w:hyperlink>
        </w:p>
      </w:sdtContent>
    </w:sdt>
    <w:p>
      <w:pPr>
        <w:spacing w:after="0" w:line="240" w:lineRule="auto"/>
        <w:sectPr>
          <w:type w:val="continuous"/>
          <w:pgSz w:w="10080" w:h="13230"/>
          <w:pgMar w:header="0" w:footer="885" w:top="969" w:bottom="1524" w:left="440" w:right="340"/>
        </w:sectPr>
      </w:pPr>
    </w:p>
    <w:p>
      <w:pPr>
        <w:pStyle w:val="BodyText"/>
        <w:spacing w:before="8"/>
        <w:ind w:left="0"/>
        <w:rPr>
          <w:rFonts w:ascii="Myriad Pro Light Cond"/>
          <w:b/>
          <w:sz w:val="16"/>
        </w:rPr>
      </w:pPr>
    </w:p>
    <w:p>
      <w:pPr>
        <w:spacing w:after="0"/>
        <w:rPr>
          <w:rFonts w:ascii="Myriad Pro Light Cond"/>
          <w:sz w:val="16"/>
        </w:rPr>
        <w:sectPr>
          <w:footerReference w:type="even" r:id="rId17"/>
          <w:pgSz w:w="10080" w:h="13230"/>
          <w:pgMar w:header="0" w:footer="0" w:top="1500" w:bottom="280" w:left="440" w:right="340"/>
        </w:sectPr>
      </w:pPr>
    </w:p>
    <w:p>
      <w:pPr>
        <w:pStyle w:val="BodyText"/>
        <w:spacing w:before="4"/>
        <w:ind w:left="0"/>
        <w:rPr>
          <w:rFonts w:ascii="Myriad Pro Light Cond"/>
          <w:b/>
          <w:sz w:val="9"/>
        </w:rPr>
      </w:pPr>
    </w:p>
    <w:p>
      <w:pPr>
        <w:pStyle w:val="BodyText"/>
        <w:spacing w:line="20" w:lineRule="exact"/>
        <w:ind w:left="1000"/>
        <w:rPr>
          <w:rFonts w:ascii="Myriad Pro Light Cond"/>
          <w:sz w:val="2"/>
        </w:rPr>
      </w:pPr>
      <w:r>
        <w:rPr>
          <w:rFonts w:ascii="Myriad Pro Light Cond"/>
          <w:sz w:val="2"/>
        </w:rPr>
        <mc:AlternateContent>
          <mc:Choice Requires="wps">
            <w:drawing>
              <wp:inline distT="0" distB="0" distL="0" distR="0">
                <wp:extent cx="4572000" cy="3175"/>
                <wp:effectExtent l="9525" t="0" r="0" b="6350"/>
                <wp:docPr id="56" name="Group 56"/>
                <wp:cNvGraphicFramePr>
                  <a:graphicFrameLocks/>
                </wp:cNvGraphicFramePr>
                <a:graphic>
                  <a:graphicData uri="http://schemas.microsoft.com/office/word/2010/wordprocessingGroup">
                    <wpg:wgp>
                      <wpg:cNvPr id="56" name="Group 56"/>
                      <wpg:cNvGrpSpPr/>
                      <wpg:grpSpPr>
                        <a:xfrm>
                          <a:off x="0" y="0"/>
                          <a:ext cx="4572000" cy="3175"/>
                          <a:chExt cx="4572000" cy="3175"/>
                        </a:xfrm>
                      </wpg:grpSpPr>
                      <wps:wsp>
                        <wps:cNvPr id="57" name="Graphic 57"/>
                        <wps:cNvSpPr/>
                        <wps:spPr>
                          <a:xfrm>
                            <a:off x="0" y="1587"/>
                            <a:ext cx="4572000" cy="1270"/>
                          </a:xfrm>
                          <a:custGeom>
                            <a:avLst/>
                            <a:gdLst/>
                            <a:ahLst/>
                            <a:cxnLst/>
                            <a:rect l="l" t="t" r="r" b="b"/>
                            <a:pathLst>
                              <a:path w="4572000" h="0">
                                <a:moveTo>
                                  <a:pt x="0" y="0"/>
                                </a:moveTo>
                                <a:lnTo>
                                  <a:pt x="457200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25pt;mso-position-horizontal-relative:char;mso-position-vertical-relative:line" id="docshapegroup46" coordorigin="0,0" coordsize="7200,5">
                <v:line style="position:absolute" from="0,3" to="7200,3" stroked="true" strokeweight=".25pt" strokecolor="#000000">
                  <v:stroke dashstyle="solid"/>
                </v:line>
              </v:group>
            </w:pict>
          </mc:Fallback>
        </mc:AlternateContent>
      </w:r>
      <w:r>
        <w:rPr>
          <w:rFonts w:ascii="Myriad Pro Light Cond"/>
          <w:sz w:val="2"/>
        </w:rPr>
      </w:r>
    </w:p>
    <w:p>
      <w:pPr>
        <w:pStyle w:val="Heading1"/>
        <w:ind w:right="1098"/>
        <w:jc w:val="right"/>
        <w:rPr>
          <w:b/>
        </w:rPr>
      </w:pPr>
      <w:bookmarkStart w:name="Preface" w:id="4"/>
      <w:bookmarkEnd w:id="4"/>
      <w:r>
        <w:rPr/>
      </w:r>
      <w:bookmarkStart w:name="_bookmark0" w:id="5"/>
      <w:bookmarkEnd w:id="5"/>
      <w:r>
        <w:rPr/>
      </w:r>
      <w:r>
        <w:rPr>
          <w:b/>
          <w:spacing w:val="-2"/>
        </w:rPr>
        <w:t>Preface</w:t>
      </w:r>
    </w:p>
    <w:p>
      <w:pPr>
        <w:pStyle w:val="BodyText"/>
        <w:ind w:left="0"/>
        <w:rPr>
          <w:rFonts w:ascii="Myriad Pro Light Cond"/>
          <w:b/>
          <w:sz w:val="50"/>
        </w:rPr>
      </w:pPr>
    </w:p>
    <w:p>
      <w:pPr>
        <w:pStyle w:val="BodyText"/>
        <w:ind w:left="0"/>
        <w:rPr>
          <w:rFonts w:ascii="Myriad Pro Light Cond"/>
          <w:b/>
          <w:sz w:val="50"/>
        </w:rPr>
      </w:pPr>
    </w:p>
    <w:p>
      <w:pPr>
        <w:pStyle w:val="BodyText"/>
        <w:spacing w:before="428"/>
        <w:ind w:left="0"/>
        <w:rPr>
          <w:rFonts w:ascii="Myriad Pro Light Cond"/>
          <w:b/>
          <w:sz w:val="50"/>
        </w:rPr>
      </w:pPr>
    </w:p>
    <w:p>
      <w:pPr>
        <w:pStyle w:val="BodyText"/>
        <w:spacing w:line="213" w:lineRule="auto"/>
        <w:ind w:right="1097"/>
        <w:jc w:val="both"/>
      </w:pPr>
      <w:r>
        <w:rPr/>
        <w:t>This book is aimed at the data scientist with some familiarity with the </w:t>
      </w:r>
      <w:r>
        <w:rPr>
          <w:i/>
        </w:rPr>
        <w:t>R </w:t>
      </w:r>
      <w:r>
        <w:rPr/>
        <w:t>and/or </w:t>
      </w:r>
      <w:r>
        <w:rPr>
          <w:i/>
        </w:rPr>
        <w:t>Python </w:t>
      </w:r>
      <w:r>
        <w:rPr/>
        <w:t>programming languages, and with some prior (perhaps spotty or </w:t>
      </w:r>
      <w:r>
        <w:rPr/>
        <w:t>ephemeral) exposure to statistics. Two of the authors came to the world of data science from the world of statistics, and have some appreciation of the contribution that statistics can make to the art of data science. At the same time, we are well aware of the limitations of traditional statistics instruction: statistics as a discipline is a century and a half old, and most statistics textbooks and courses are laden with the momentum and inertia</w:t>
      </w:r>
      <w:r>
        <w:rPr>
          <w:spacing w:val="40"/>
        </w:rPr>
        <w:t> </w:t>
      </w:r>
      <w:r>
        <w:rPr/>
        <w:t>of an ocean liner. All the methods in this book have some connection—historical or methodological—to the discipline of statistics. Methods that evolved mainly out of computer science, such as neural nets, are not included.</w:t>
      </w:r>
    </w:p>
    <w:p>
      <w:pPr>
        <w:pStyle w:val="BodyText"/>
        <w:spacing w:before="93"/>
        <w:ind w:left="1000"/>
        <w:jc w:val="both"/>
      </w:pPr>
      <w:r>
        <w:rPr/>
        <w:t>Two</w:t>
      </w:r>
      <w:r>
        <w:rPr>
          <w:spacing w:val="-4"/>
        </w:rPr>
        <w:t> </w:t>
      </w:r>
      <w:r>
        <w:rPr/>
        <w:t>goals</w:t>
      </w:r>
      <w:r>
        <w:rPr>
          <w:spacing w:val="-4"/>
        </w:rPr>
        <w:t> </w:t>
      </w:r>
      <w:r>
        <w:rPr/>
        <w:t>underlie</w:t>
      </w:r>
      <w:r>
        <w:rPr>
          <w:spacing w:val="-4"/>
        </w:rPr>
        <w:t> </w:t>
      </w:r>
      <w:r>
        <w:rPr/>
        <w:t>this</w:t>
      </w:r>
      <w:r>
        <w:rPr>
          <w:spacing w:val="-4"/>
        </w:rPr>
        <w:t> </w:t>
      </w:r>
      <w:r>
        <w:rPr>
          <w:spacing w:val="-2"/>
        </w:rPr>
        <w:t>book:</w:t>
      </w:r>
    </w:p>
    <w:p>
      <w:pPr>
        <w:pStyle w:val="ListParagraph"/>
        <w:numPr>
          <w:ilvl w:val="0"/>
          <w:numId w:val="3"/>
        </w:numPr>
        <w:tabs>
          <w:tab w:pos="1360" w:val="left" w:leader="none"/>
        </w:tabs>
        <w:spacing w:line="213" w:lineRule="auto" w:before="192" w:after="0"/>
        <w:ind w:left="1360" w:right="1098" w:hanging="187"/>
        <w:jc w:val="left"/>
        <w:rPr>
          <w:sz w:val="21"/>
        </w:rPr>
      </w:pPr>
      <w:r>
        <w:rPr>
          <w:sz w:val="21"/>
        </w:rPr>
        <w:t>To</w:t>
      </w:r>
      <w:r>
        <w:rPr>
          <w:spacing w:val="-3"/>
          <w:sz w:val="21"/>
        </w:rPr>
        <w:t> </w:t>
      </w:r>
      <w:r>
        <w:rPr>
          <w:sz w:val="21"/>
        </w:rPr>
        <w:t>lay</w:t>
      </w:r>
      <w:r>
        <w:rPr>
          <w:spacing w:val="-3"/>
          <w:sz w:val="21"/>
        </w:rPr>
        <w:t> </w:t>
      </w:r>
      <w:r>
        <w:rPr>
          <w:sz w:val="21"/>
        </w:rPr>
        <w:t>out,</w:t>
      </w:r>
      <w:r>
        <w:rPr>
          <w:spacing w:val="-3"/>
          <w:sz w:val="21"/>
        </w:rPr>
        <w:t> </w:t>
      </w:r>
      <w:r>
        <w:rPr>
          <w:sz w:val="21"/>
        </w:rPr>
        <w:t>in</w:t>
      </w:r>
      <w:r>
        <w:rPr>
          <w:spacing w:val="-3"/>
          <w:sz w:val="21"/>
        </w:rPr>
        <w:t> </w:t>
      </w:r>
      <w:r>
        <w:rPr>
          <w:sz w:val="21"/>
        </w:rPr>
        <w:t>digestible,</w:t>
      </w:r>
      <w:r>
        <w:rPr>
          <w:spacing w:val="-3"/>
          <w:sz w:val="21"/>
        </w:rPr>
        <w:t> </w:t>
      </w:r>
      <w:r>
        <w:rPr>
          <w:sz w:val="21"/>
        </w:rPr>
        <w:t>navigable,</w:t>
      </w:r>
      <w:r>
        <w:rPr>
          <w:spacing w:val="-3"/>
          <w:sz w:val="21"/>
        </w:rPr>
        <w:t> </w:t>
      </w:r>
      <w:r>
        <w:rPr>
          <w:sz w:val="21"/>
        </w:rPr>
        <w:t>and</w:t>
      </w:r>
      <w:r>
        <w:rPr>
          <w:spacing w:val="-3"/>
          <w:sz w:val="21"/>
        </w:rPr>
        <w:t> </w:t>
      </w:r>
      <w:r>
        <w:rPr>
          <w:sz w:val="21"/>
        </w:rPr>
        <w:t>easily</w:t>
      </w:r>
      <w:r>
        <w:rPr>
          <w:spacing w:val="-3"/>
          <w:sz w:val="21"/>
        </w:rPr>
        <w:t> </w:t>
      </w:r>
      <w:r>
        <w:rPr>
          <w:sz w:val="21"/>
        </w:rPr>
        <w:t>referenced</w:t>
      </w:r>
      <w:r>
        <w:rPr>
          <w:spacing w:val="-3"/>
          <w:sz w:val="21"/>
        </w:rPr>
        <w:t> </w:t>
      </w:r>
      <w:r>
        <w:rPr>
          <w:sz w:val="21"/>
        </w:rPr>
        <w:t>form,</w:t>
      </w:r>
      <w:r>
        <w:rPr>
          <w:spacing w:val="-3"/>
          <w:sz w:val="21"/>
        </w:rPr>
        <w:t> </w:t>
      </w:r>
      <w:r>
        <w:rPr>
          <w:sz w:val="21"/>
        </w:rPr>
        <w:t>key</w:t>
      </w:r>
      <w:r>
        <w:rPr>
          <w:spacing w:val="-3"/>
          <w:sz w:val="21"/>
        </w:rPr>
        <w:t> </w:t>
      </w:r>
      <w:r>
        <w:rPr>
          <w:sz w:val="21"/>
        </w:rPr>
        <w:t>concepts</w:t>
      </w:r>
      <w:r>
        <w:rPr>
          <w:spacing w:val="-3"/>
          <w:sz w:val="21"/>
        </w:rPr>
        <w:t> </w:t>
      </w:r>
      <w:r>
        <w:rPr>
          <w:sz w:val="21"/>
        </w:rPr>
        <w:t>from statistics that are relevant to data science.</w:t>
      </w:r>
    </w:p>
    <w:p>
      <w:pPr>
        <w:pStyle w:val="ListParagraph"/>
        <w:numPr>
          <w:ilvl w:val="0"/>
          <w:numId w:val="3"/>
        </w:numPr>
        <w:tabs>
          <w:tab w:pos="1360" w:val="left" w:leader="none"/>
        </w:tabs>
        <w:spacing w:line="213" w:lineRule="auto" w:before="80" w:after="0"/>
        <w:ind w:left="1360" w:right="1098" w:hanging="187"/>
        <w:jc w:val="left"/>
        <w:rPr>
          <w:sz w:val="21"/>
        </w:rPr>
      </w:pPr>
      <w:r>
        <w:rPr>
          <w:sz w:val="21"/>
        </w:rPr>
        <w:t>To</w:t>
      </w:r>
      <w:r>
        <w:rPr>
          <w:spacing w:val="-1"/>
          <w:sz w:val="21"/>
        </w:rPr>
        <w:t> </w:t>
      </w:r>
      <w:r>
        <w:rPr>
          <w:sz w:val="21"/>
        </w:rPr>
        <w:t>explain</w:t>
      </w:r>
      <w:r>
        <w:rPr>
          <w:spacing w:val="-1"/>
          <w:sz w:val="21"/>
        </w:rPr>
        <w:t> </w:t>
      </w:r>
      <w:r>
        <w:rPr>
          <w:sz w:val="21"/>
        </w:rPr>
        <w:t>which</w:t>
      </w:r>
      <w:r>
        <w:rPr>
          <w:spacing w:val="-1"/>
          <w:sz w:val="21"/>
        </w:rPr>
        <w:t> </w:t>
      </w:r>
      <w:r>
        <w:rPr>
          <w:sz w:val="21"/>
        </w:rPr>
        <w:t>concepts</w:t>
      </w:r>
      <w:r>
        <w:rPr>
          <w:spacing w:val="-1"/>
          <w:sz w:val="21"/>
        </w:rPr>
        <w:t> </w:t>
      </w:r>
      <w:r>
        <w:rPr>
          <w:sz w:val="21"/>
        </w:rPr>
        <w:t>are</w:t>
      </w:r>
      <w:r>
        <w:rPr>
          <w:spacing w:val="-1"/>
          <w:sz w:val="21"/>
        </w:rPr>
        <w:t> </w:t>
      </w:r>
      <w:r>
        <w:rPr>
          <w:sz w:val="21"/>
        </w:rPr>
        <w:t>important</w:t>
      </w:r>
      <w:r>
        <w:rPr>
          <w:spacing w:val="-1"/>
          <w:sz w:val="21"/>
        </w:rPr>
        <w:t> </w:t>
      </w:r>
      <w:r>
        <w:rPr>
          <w:sz w:val="21"/>
        </w:rPr>
        <w:t>and</w:t>
      </w:r>
      <w:r>
        <w:rPr>
          <w:spacing w:val="-1"/>
          <w:sz w:val="21"/>
        </w:rPr>
        <w:t> </w:t>
      </w:r>
      <w:r>
        <w:rPr>
          <w:sz w:val="21"/>
        </w:rPr>
        <w:t>useful</w:t>
      </w:r>
      <w:r>
        <w:rPr>
          <w:spacing w:val="-1"/>
          <w:sz w:val="21"/>
        </w:rPr>
        <w:t> </w:t>
      </w:r>
      <w:r>
        <w:rPr>
          <w:sz w:val="21"/>
        </w:rPr>
        <w:t>from</w:t>
      </w:r>
      <w:r>
        <w:rPr>
          <w:spacing w:val="-1"/>
          <w:sz w:val="21"/>
        </w:rPr>
        <w:t> </w:t>
      </w:r>
      <w:r>
        <w:rPr>
          <w:sz w:val="21"/>
        </w:rPr>
        <w:t>a</w:t>
      </w:r>
      <w:r>
        <w:rPr>
          <w:spacing w:val="-1"/>
          <w:sz w:val="21"/>
        </w:rPr>
        <w:t> </w:t>
      </w:r>
      <w:r>
        <w:rPr>
          <w:sz w:val="21"/>
        </w:rPr>
        <w:t>data</w:t>
      </w:r>
      <w:r>
        <w:rPr>
          <w:spacing w:val="-1"/>
          <w:sz w:val="21"/>
        </w:rPr>
        <w:t> </w:t>
      </w:r>
      <w:r>
        <w:rPr>
          <w:sz w:val="21"/>
        </w:rPr>
        <w:t>science</w:t>
      </w:r>
      <w:r>
        <w:rPr>
          <w:spacing w:val="-1"/>
          <w:sz w:val="21"/>
        </w:rPr>
        <w:t> </w:t>
      </w:r>
      <w:r>
        <w:rPr>
          <w:sz w:val="21"/>
        </w:rPr>
        <w:t>perspec‐ tive, which are less so, and why.</w:t>
      </w:r>
    </w:p>
    <w:p>
      <w:pPr>
        <w:pStyle w:val="BodyText"/>
        <w:spacing w:before="95"/>
        <w:ind w:left="0"/>
      </w:pPr>
    </w:p>
    <w:p>
      <w:pPr>
        <w:spacing w:before="0"/>
        <w:ind w:left="999" w:right="0" w:firstLine="0"/>
        <w:jc w:val="both"/>
        <w:rPr>
          <w:rFonts w:ascii="Myriad Pro Light Cond"/>
          <w:b/>
          <w:sz w:val="38"/>
        </w:rPr>
      </w:pPr>
      <w:bookmarkStart w:name="Conventions Used in This Book" w:id="6"/>
      <w:bookmarkEnd w:id="6"/>
      <w:r>
        <w:rPr/>
      </w:r>
      <w:r>
        <w:rPr>
          <w:rFonts w:ascii="Myriad Pro Light Cond"/>
          <w:b/>
          <w:sz w:val="38"/>
        </w:rPr>
        <w:t>Conventions</w:t>
      </w:r>
      <w:r>
        <w:rPr>
          <w:rFonts w:ascii="Myriad Pro Light Cond"/>
          <w:b/>
          <w:spacing w:val="-9"/>
          <w:sz w:val="38"/>
        </w:rPr>
        <w:t> </w:t>
      </w:r>
      <w:r>
        <w:rPr>
          <w:rFonts w:ascii="Myriad Pro Light Cond"/>
          <w:b/>
          <w:sz w:val="38"/>
        </w:rPr>
        <w:t>Used</w:t>
      </w:r>
      <w:r>
        <w:rPr>
          <w:rFonts w:ascii="Myriad Pro Light Cond"/>
          <w:b/>
          <w:spacing w:val="-8"/>
          <w:sz w:val="38"/>
        </w:rPr>
        <w:t> </w:t>
      </w:r>
      <w:r>
        <w:rPr>
          <w:rFonts w:ascii="Myriad Pro Light Cond"/>
          <w:b/>
          <w:sz w:val="38"/>
        </w:rPr>
        <w:t>in</w:t>
      </w:r>
      <w:r>
        <w:rPr>
          <w:rFonts w:ascii="Myriad Pro Light Cond"/>
          <w:b/>
          <w:spacing w:val="-8"/>
          <w:sz w:val="38"/>
        </w:rPr>
        <w:t> </w:t>
      </w:r>
      <w:r>
        <w:rPr>
          <w:rFonts w:ascii="Myriad Pro Light Cond"/>
          <w:b/>
          <w:sz w:val="38"/>
        </w:rPr>
        <w:t>This</w:t>
      </w:r>
      <w:r>
        <w:rPr>
          <w:rFonts w:ascii="Myriad Pro Light Cond"/>
          <w:b/>
          <w:spacing w:val="-9"/>
          <w:sz w:val="38"/>
        </w:rPr>
        <w:t> </w:t>
      </w:r>
      <w:r>
        <w:rPr>
          <w:rFonts w:ascii="Myriad Pro Light Cond"/>
          <w:b/>
          <w:spacing w:val="-4"/>
          <w:sz w:val="38"/>
        </w:rPr>
        <w:t>Book</w:t>
      </w:r>
    </w:p>
    <w:p>
      <w:pPr>
        <w:pStyle w:val="BodyText"/>
        <w:spacing w:before="91"/>
      </w:pPr>
      <w:r>
        <w:rPr/>
        <w:t>The</w:t>
      </w:r>
      <w:r>
        <w:rPr>
          <w:spacing w:val="-2"/>
        </w:rPr>
        <w:t> </w:t>
      </w:r>
      <w:r>
        <w:rPr/>
        <w:t>following</w:t>
      </w:r>
      <w:r>
        <w:rPr>
          <w:spacing w:val="-2"/>
        </w:rPr>
        <w:t> </w:t>
      </w:r>
      <w:r>
        <w:rPr/>
        <w:t>typographical</w:t>
      </w:r>
      <w:r>
        <w:rPr>
          <w:spacing w:val="-1"/>
        </w:rPr>
        <w:t> </w:t>
      </w:r>
      <w:r>
        <w:rPr/>
        <w:t>conventions</w:t>
      </w:r>
      <w:r>
        <w:rPr>
          <w:spacing w:val="-2"/>
        </w:rPr>
        <w:t> </w:t>
      </w:r>
      <w:r>
        <w:rPr/>
        <w:t>are</w:t>
      </w:r>
      <w:r>
        <w:rPr>
          <w:spacing w:val="-2"/>
        </w:rPr>
        <w:t> </w:t>
      </w:r>
      <w:r>
        <w:rPr/>
        <w:t>used</w:t>
      </w:r>
      <w:r>
        <w:rPr>
          <w:spacing w:val="-1"/>
        </w:rPr>
        <w:t> </w:t>
      </w:r>
      <w:r>
        <w:rPr/>
        <w:t>in</w:t>
      </w:r>
      <w:r>
        <w:rPr>
          <w:spacing w:val="-2"/>
        </w:rPr>
        <w:t> </w:t>
      </w:r>
      <w:r>
        <w:rPr/>
        <w:t>this</w:t>
      </w:r>
      <w:r>
        <w:rPr>
          <w:spacing w:val="-1"/>
        </w:rPr>
        <w:t> </w:t>
      </w:r>
      <w:r>
        <w:rPr>
          <w:spacing w:val="-2"/>
        </w:rPr>
        <w:t>book:</w:t>
      </w:r>
    </w:p>
    <w:p>
      <w:pPr>
        <w:spacing w:line="270" w:lineRule="exact" w:before="106"/>
        <w:ind w:left="999" w:right="0" w:firstLine="0"/>
        <w:jc w:val="left"/>
        <w:rPr>
          <w:i/>
          <w:sz w:val="21"/>
        </w:rPr>
      </w:pPr>
      <w:r>
        <w:rPr>
          <w:i/>
          <w:spacing w:val="-2"/>
          <w:sz w:val="21"/>
        </w:rPr>
        <w:t>Italic</w:t>
      </w:r>
    </w:p>
    <w:p>
      <w:pPr>
        <w:pStyle w:val="BodyText"/>
        <w:spacing w:line="268" w:lineRule="exact"/>
        <w:ind w:left="1360"/>
      </w:pPr>
      <w:r>
        <w:rPr/>
        <w:t>Indicates</w:t>
      </w:r>
      <w:r>
        <w:rPr>
          <w:spacing w:val="-1"/>
        </w:rPr>
        <w:t> </w:t>
      </w:r>
      <w:r>
        <w:rPr/>
        <w:t>new terms,</w:t>
      </w:r>
      <w:r>
        <w:rPr>
          <w:spacing w:val="-1"/>
        </w:rPr>
        <w:t> </w:t>
      </w:r>
      <w:r>
        <w:rPr/>
        <w:t>URLs, email</w:t>
      </w:r>
      <w:r>
        <w:rPr>
          <w:spacing w:val="-1"/>
        </w:rPr>
        <w:t> </w:t>
      </w:r>
      <w:r>
        <w:rPr/>
        <w:t>addresses, filenames,</w:t>
      </w:r>
      <w:r>
        <w:rPr>
          <w:spacing w:val="-1"/>
        </w:rPr>
        <w:t> </w:t>
      </w:r>
      <w:r>
        <w:rPr/>
        <w:t>and file </w:t>
      </w:r>
      <w:r>
        <w:rPr>
          <w:spacing w:val="-2"/>
        </w:rPr>
        <w:t>extensions.</w:t>
      </w:r>
    </w:p>
    <w:p>
      <w:pPr>
        <w:spacing w:line="258" w:lineRule="exact" w:before="116"/>
        <w:ind w:left="999" w:right="0" w:firstLine="0"/>
        <w:jc w:val="left"/>
        <w:rPr>
          <w:rFonts w:ascii="BIZ UDGothic"/>
          <w:sz w:val="20"/>
        </w:rPr>
      </w:pPr>
      <w:r>
        <w:rPr>
          <w:rFonts w:ascii="BIZ UDGothic"/>
          <w:sz w:val="20"/>
        </w:rPr>
        <w:t>Constant</w:t>
      </w:r>
      <w:r>
        <w:rPr>
          <w:rFonts w:ascii="BIZ UDGothic"/>
          <w:spacing w:val="-9"/>
          <w:sz w:val="20"/>
        </w:rPr>
        <w:t> </w:t>
      </w:r>
      <w:r>
        <w:rPr>
          <w:rFonts w:ascii="BIZ UDGothic"/>
          <w:spacing w:val="-2"/>
          <w:sz w:val="20"/>
        </w:rPr>
        <w:t>width</w:t>
      </w:r>
    </w:p>
    <w:p>
      <w:pPr>
        <w:pStyle w:val="BodyText"/>
        <w:spacing w:line="213" w:lineRule="auto" w:before="21"/>
        <w:ind w:left="1359" w:right="1097"/>
        <w:jc w:val="both"/>
      </w:pPr>
      <w:r>
        <w:rPr/>
        <w:t>Used for program listings, as well as within paragraphs to refer to program ele‐ ments such as variable or function names, databases, data types, environment variables, statements, and keywords.</w:t>
      </w:r>
    </w:p>
    <w:p>
      <w:pPr>
        <w:spacing w:after="0" w:line="213" w:lineRule="auto"/>
        <w:jc w:val="both"/>
        <w:sectPr>
          <w:footerReference w:type="default" r:id="rId18"/>
          <w:footerReference w:type="even" r:id="rId19"/>
          <w:pgSz w:w="10080" w:h="13230"/>
          <w:pgMar w:header="0" w:footer="885" w:top="1320" w:bottom="1080" w:left="440" w:right="340"/>
          <w:pgNumType w:start="13"/>
        </w:sectPr>
      </w:pPr>
    </w:p>
    <w:p>
      <w:pPr>
        <w:spacing w:line="258" w:lineRule="exact" w:before="43"/>
        <w:ind w:left="1000" w:right="0" w:firstLine="0"/>
        <w:jc w:val="left"/>
        <w:rPr>
          <w:rFonts w:ascii="BIZ UDGothic"/>
          <w:b/>
          <w:sz w:val="20"/>
        </w:rPr>
      </w:pPr>
      <w:r>
        <w:rPr>
          <w:rFonts w:ascii="BIZ UDGothic"/>
          <w:b/>
          <w:sz w:val="20"/>
        </w:rPr>
        <w:t>Constant</w:t>
      </w:r>
      <w:r>
        <w:rPr>
          <w:rFonts w:ascii="BIZ UDGothic"/>
          <w:b/>
          <w:spacing w:val="-8"/>
          <w:sz w:val="20"/>
        </w:rPr>
        <w:t> </w:t>
      </w:r>
      <w:r>
        <w:rPr>
          <w:rFonts w:ascii="BIZ UDGothic"/>
          <w:b/>
          <w:sz w:val="20"/>
        </w:rPr>
        <w:t>width</w:t>
      </w:r>
      <w:r>
        <w:rPr>
          <w:rFonts w:ascii="BIZ UDGothic"/>
          <w:b/>
          <w:spacing w:val="-7"/>
          <w:sz w:val="20"/>
        </w:rPr>
        <w:t> </w:t>
      </w:r>
      <w:r>
        <w:rPr>
          <w:rFonts w:ascii="BIZ UDGothic"/>
          <w:b/>
          <w:spacing w:val="-4"/>
          <w:sz w:val="20"/>
        </w:rPr>
        <w:t>bold</w:t>
      </w:r>
    </w:p>
    <w:p>
      <w:pPr>
        <w:pStyle w:val="BodyText"/>
        <w:spacing w:line="281" w:lineRule="exact"/>
        <w:ind w:left="0" w:right="518"/>
        <w:jc w:val="center"/>
      </w:pPr>
      <w:r>
        <w:rPr/>
        <w:t>Shows</w:t>
      </w:r>
      <w:r>
        <w:rPr>
          <w:spacing w:val="-1"/>
        </w:rPr>
        <w:t> </w:t>
      </w:r>
      <w:r>
        <w:rPr/>
        <w:t>commands or other</w:t>
      </w:r>
      <w:r>
        <w:rPr>
          <w:spacing w:val="-1"/>
        </w:rPr>
        <w:t> </w:t>
      </w:r>
      <w:r>
        <w:rPr/>
        <w:t>text that should</w:t>
      </w:r>
      <w:r>
        <w:rPr>
          <w:spacing w:val="-1"/>
        </w:rPr>
        <w:t> </w:t>
      </w:r>
      <w:r>
        <w:rPr/>
        <w:t>be typed literally</w:t>
      </w:r>
      <w:r>
        <w:rPr>
          <w:spacing w:val="-1"/>
        </w:rPr>
        <w:t> </w:t>
      </w:r>
      <w:r>
        <w:rPr/>
        <w:t>by the </w:t>
      </w:r>
      <w:r>
        <w:rPr>
          <w:spacing w:val="-2"/>
        </w:rPr>
        <w:t>user.</w:t>
      </w:r>
    </w:p>
    <w:p>
      <w:pPr>
        <w:pStyle w:val="BodyText"/>
        <w:spacing w:before="3"/>
        <w:ind w:left="0"/>
        <w:rPr>
          <w:sz w:val="13"/>
        </w:rPr>
      </w:pPr>
      <w:r>
        <w:rPr/>
        <mc:AlternateContent>
          <mc:Choice Requires="wps">
            <w:drawing>
              <wp:anchor distT="0" distB="0" distL="0" distR="0" allowOverlap="1" layoutInCell="1" locked="0" behindDoc="1" simplePos="0" relativeHeight="487594496">
                <wp:simplePos x="0" y="0"/>
                <wp:positionH relativeFrom="page">
                  <wp:posOffset>915987</wp:posOffset>
                </wp:positionH>
                <wp:positionV relativeFrom="paragraph">
                  <wp:posOffset>130690</wp:posOffset>
                </wp:positionV>
                <wp:extent cx="4568825" cy="1123950"/>
                <wp:effectExtent l="0" t="0" r="0" b="0"/>
                <wp:wrapTopAndBottom/>
                <wp:docPr id="58" name="Textbox 58"/>
                <wp:cNvGraphicFramePr>
                  <a:graphicFrameLocks/>
                </wp:cNvGraphicFramePr>
                <a:graphic>
                  <a:graphicData uri="http://schemas.microsoft.com/office/word/2010/wordprocessingShape">
                    <wps:wsp>
                      <wps:cNvPr id="58" name="Textbox 58"/>
                      <wps:cNvSpPr txBox="1"/>
                      <wps:spPr>
                        <a:xfrm>
                          <a:off x="0" y="0"/>
                          <a:ext cx="4568825" cy="11239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Terms</w:t>
                            </w:r>
                          </w:p>
                          <w:p>
                            <w:pPr>
                              <w:spacing w:line="213" w:lineRule="auto" w:before="82"/>
                              <w:ind w:left="159" w:right="159" w:firstLine="0"/>
                              <w:jc w:val="both"/>
                              <w:rPr>
                                <w:sz w:val="20"/>
                              </w:rPr>
                            </w:pPr>
                            <w:r>
                              <w:rPr>
                                <w:sz w:val="20"/>
                              </w:rPr>
                              <w:t>Data science is a fusion of multiple disciplines, including statistics, computer </w:t>
                            </w:r>
                            <w:r>
                              <w:rPr>
                                <w:sz w:val="20"/>
                              </w:rPr>
                              <w:t>science, information technology, and domain-specific fields. As a result, several different terms could be used to reference a given concept. Key terms and their synonyms will be highlighted throughout the book in a sidebar such as this.</w:t>
                            </w:r>
                          </w:p>
                        </w:txbxContent>
                      </wps:txbx>
                      <wps:bodyPr wrap="square" lIns="0" tIns="0" rIns="0" bIns="0" rtlCol="0">
                        <a:noAutofit/>
                      </wps:bodyPr>
                    </wps:wsp>
                  </a:graphicData>
                </a:graphic>
              </wp:anchor>
            </w:drawing>
          </mc:Choice>
          <mc:Fallback>
            <w:pict>
              <v:shape style="position:absolute;margin-left:72.125pt;margin-top:10.290559pt;width:359.75pt;height:88.5pt;mso-position-horizontal-relative:page;mso-position-vertical-relative:paragraph;z-index:-15721984;mso-wrap-distance-left:0;mso-wrap-distance-right:0" type="#_x0000_t202" id="docshape47"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Terms</w:t>
                      </w:r>
                    </w:p>
                    <w:p>
                      <w:pPr>
                        <w:spacing w:line="213" w:lineRule="auto" w:before="82"/>
                        <w:ind w:left="159" w:right="159" w:firstLine="0"/>
                        <w:jc w:val="both"/>
                        <w:rPr>
                          <w:sz w:val="20"/>
                        </w:rPr>
                      </w:pPr>
                      <w:r>
                        <w:rPr>
                          <w:sz w:val="20"/>
                        </w:rPr>
                        <w:t>Data science is a fusion of multiple disciplines, including statistics, computer </w:t>
                      </w:r>
                      <w:r>
                        <w:rPr>
                          <w:sz w:val="20"/>
                        </w:rPr>
                        <w:t>science, information technology, and domain-specific fields. As a result, several different terms could be used to reference a given concept. Key terms and their synonyms will be highlighted throughout the book in a sidebar such as this.</w:t>
                      </w:r>
                    </w:p>
                  </w:txbxContent>
                </v:textbox>
                <v:stroke dashstyle="solid"/>
                <w10:wrap type="topAndBottom"/>
              </v:shape>
            </w:pict>
          </mc:Fallback>
        </mc:AlternateContent>
      </w:r>
    </w:p>
    <w:p>
      <w:pPr>
        <w:pStyle w:val="BodyText"/>
        <w:spacing w:before="17"/>
        <w:ind w:left="0"/>
        <w:rPr>
          <w:sz w:val="19"/>
        </w:rPr>
      </w:pPr>
    </w:p>
    <w:p>
      <w:pPr>
        <w:spacing w:before="0"/>
        <w:ind w:left="2295" w:right="0" w:firstLine="0"/>
        <w:jc w:val="left"/>
        <w:rPr>
          <w:sz w:val="19"/>
        </w:rPr>
      </w:pPr>
      <w:r>
        <w:rPr/>
        <w:drawing>
          <wp:anchor distT="0" distB="0" distL="0" distR="0" allowOverlap="1" layoutInCell="1" locked="0" behindDoc="0" simplePos="0" relativeHeight="15735808">
            <wp:simplePos x="0" y="0"/>
            <wp:positionH relativeFrom="page">
              <wp:posOffset>1079500</wp:posOffset>
            </wp:positionH>
            <wp:positionV relativeFrom="paragraph">
              <wp:posOffset>-32264</wp:posOffset>
            </wp:positionV>
            <wp:extent cx="530351" cy="708372"/>
            <wp:effectExtent l="0" t="0" r="0" b="0"/>
            <wp:wrapNone/>
            <wp:docPr id="59" name="Image 59"/>
            <wp:cNvGraphicFramePr>
              <a:graphicFrameLocks/>
            </wp:cNvGraphicFramePr>
            <a:graphic>
              <a:graphicData uri="http://schemas.openxmlformats.org/drawingml/2006/picture">
                <pic:pic>
                  <pic:nvPicPr>
                    <pic:cNvPr id="59" name="Image 59"/>
                    <pic:cNvPicPr/>
                  </pic:nvPicPr>
                  <pic:blipFill>
                    <a:blip r:embed="rId20" cstate="print"/>
                    <a:stretch>
                      <a:fillRect/>
                    </a:stretch>
                  </pic:blipFill>
                  <pic:spPr>
                    <a:xfrm>
                      <a:off x="0" y="0"/>
                      <a:ext cx="530351" cy="708372"/>
                    </a:xfrm>
                    <a:prstGeom prst="rect">
                      <a:avLst/>
                    </a:prstGeom>
                  </pic:spPr>
                </pic:pic>
              </a:graphicData>
            </a:graphic>
          </wp:anchor>
        </w:drawing>
      </w:r>
      <w:r>
        <w:rPr>
          <w:sz w:val="19"/>
        </w:rPr>
        <w:t>This</w:t>
      </w:r>
      <w:r>
        <w:rPr>
          <w:spacing w:val="2"/>
          <w:sz w:val="19"/>
        </w:rPr>
        <w:t> </w:t>
      </w:r>
      <w:r>
        <w:rPr>
          <w:sz w:val="19"/>
        </w:rPr>
        <w:t>element</w:t>
      </w:r>
      <w:r>
        <w:rPr>
          <w:spacing w:val="3"/>
          <w:sz w:val="19"/>
        </w:rPr>
        <w:t> </w:t>
      </w:r>
      <w:r>
        <w:rPr>
          <w:sz w:val="19"/>
        </w:rPr>
        <w:t>signifies</w:t>
      </w:r>
      <w:r>
        <w:rPr>
          <w:spacing w:val="3"/>
          <w:sz w:val="19"/>
        </w:rPr>
        <w:t> </w:t>
      </w:r>
      <w:r>
        <w:rPr>
          <w:sz w:val="19"/>
        </w:rPr>
        <w:t>a</w:t>
      </w:r>
      <w:r>
        <w:rPr>
          <w:spacing w:val="2"/>
          <w:sz w:val="19"/>
        </w:rPr>
        <w:t> </w:t>
      </w:r>
      <w:r>
        <w:rPr>
          <w:sz w:val="19"/>
        </w:rPr>
        <w:t>tip</w:t>
      </w:r>
      <w:r>
        <w:rPr>
          <w:spacing w:val="3"/>
          <w:sz w:val="19"/>
        </w:rPr>
        <w:t> </w:t>
      </w:r>
      <w:r>
        <w:rPr>
          <w:sz w:val="19"/>
        </w:rPr>
        <w:t>or</w:t>
      </w:r>
      <w:r>
        <w:rPr>
          <w:spacing w:val="3"/>
          <w:sz w:val="19"/>
        </w:rPr>
        <w:t> </w:t>
      </w:r>
      <w:r>
        <w:rPr>
          <w:spacing w:val="-2"/>
          <w:sz w:val="19"/>
        </w:rPr>
        <w:t>suggestion.</w:t>
      </w:r>
    </w:p>
    <w:p>
      <w:pPr>
        <w:pStyle w:val="BodyText"/>
        <w:ind w:left="0"/>
        <w:rPr>
          <w:sz w:val="19"/>
        </w:rPr>
      </w:pPr>
    </w:p>
    <w:p>
      <w:pPr>
        <w:pStyle w:val="BodyText"/>
        <w:ind w:left="0"/>
        <w:rPr>
          <w:sz w:val="19"/>
        </w:rPr>
      </w:pPr>
    </w:p>
    <w:p>
      <w:pPr>
        <w:pStyle w:val="BodyText"/>
        <w:ind w:left="0"/>
        <w:rPr>
          <w:sz w:val="19"/>
        </w:rPr>
      </w:pPr>
    </w:p>
    <w:p>
      <w:pPr>
        <w:pStyle w:val="BodyText"/>
        <w:spacing w:before="26"/>
        <w:ind w:left="0"/>
        <w:rPr>
          <w:sz w:val="19"/>
        </w:rPr>
      </w:pPr>
    </w:p>
    <w:p>
      <w:pPr>
        <w:spacing w:before="0"/>
        <w:ind w:left="2295" w:right="0" w:firstLine="0"/>
        <w:jc w:val="left"/>
        <w:rPr>
          <w:sz w:val="19"/>
        </w:rPr>
      </w:pPr>
      <w:r>
        <w:rPr/>
        <w:drawing>
          <wp:anchor distT="0" distB="0" distL="0" distR="0" allowOverlap="1" layoutInCell="1" locked="0" behindDoc="0" simplePos="0" relativeHeight="15736320">
            <wp:simplePos x="0" y="0"/>
            <wp:positionH relativeFrom="page">
              <wp:posOffset>1130300</wp:posOffset>
            </wp:positionH>
            <wp:positionV relativeFrom="paragraph">
              <wp:posOffset>18821</wp:posOffset>
            </wp:positionV>
            <wp:extent cx="481888" cy="628656"/>
            <wp:effectExtent l="0" t="0" r="0" b="0"/>
            <wp:wrapNone/>
            <wp:docPr id="60" name="Image 60"/>
            <wp:cNvGraphicFramePr>
              <a:graphicFrameLocks/>
            </wp:cNvGraphicFramePr>
            <a:graphic>
              <a:graphicData uri="http://schemas.openxmlformats.org/drawingml/2006/picture">
                <pic:pic>
                  <pic:nvPicPr>
                    <pic:cNvPr id="60" name="Image 60"/>
                    <pic:cNvPicPr/>
                  </pic:nvPicPr>
                  <pic:blipFill>
                    <a:blip r:embed="rId21" cstate="print"/>
                    <a:stretch>
                      <a:fillRect/>
                    </a:stretch>
                  </pic:blipFill>
                  <pic:spPr>
                    <a:xfrm>
                      <a:off x="0" y="0"/>
                      <a:ext cx="481888" cy="628656"/>
                    </a:xfrm>
                    <a:prstGeom prst="rect">
                      <a:avLst/>
                    </a:prstGeom>
                  </pic:spPr>
                </pic:pic>
              </a:graphicData>
            </a:graphic>
          </wp:anchor>
        </w:drawing>
      </w:r>
      <w:r>
        <w:rPr>
          <w:sz w:val="19"/>
        </w:rPr>
        <w:t>This</w:t>
      </w:r>
      <w:r>
        <w:rPr>
          <w:spacing w:val="3"/>
          <w:sz w:val="19"/>
        </w:rPr>
        <w:t> </w:t>
      </w:r>
      <w:r>
        <w:rPr>
          <w:sz w:val="19"/>
        </w:rPr>
        <w:t>element</w:t>
      </w:r>
      <w:r>
        <w:rPr>
          <w:spacing w:val="4"/>
          <w:sz w:val="19"/>
        </w:rPr>
        <w:t> </w:t>
      </w:r>
      <w:r>
        <w:rPr>
          <w:sz w:val="19"/>
        </w:rPr>
        <w:t>signifies</w:t>
      </w:r>
      <w:r>
        <w:rPr>
          <w:spacing w:val="3"/>
          <w:sz w:val="19"/>
        </w:rPr>
        <w:t> </w:t>
      </w:r>
      <w:r>
        <w:rPr>
          <w:sz w:val="19"/>
        </w:rPr>
        <w:t>a</w:t>
      </w:r>
      <w:r>
        <w:rPr>
          <w:spacing w:val="4"/>
          <w:sz w:val="19"/>
        </w:rPr>
        <w:t> </w:t>
      </w:r>
      <w:r>
        <w:rPr>
          <w:sz w:val="19"/>
        </w:rPr>
        <w:t>general</w:t>
      </w:r>
      <w:r>
        <w:rPr>
          <w:spacing w:val="4"/>
          <w:sz w:val="19"/>
        </w:rPr>
        <w:t> </w:t>
      </w:r>
      <w:r>
        <w:rPr>
          <w:spacing w:val="-2"/>
          <w:sz w:val="19"/>
        </w:rPr>
        <w:t>note.</w:t>
      </w:r>
    </w:p>
    <w:p>
      <w:pPr>
        <w:pStyle w:val="BodyText"/>
        <w:ind w:left="0"/>
        <w:rPr>
          <w:sz w:val="19"/>
        </w:rPr>
      </w:pPr>
    </w:p>
    <w:p>
      <w:pPr>
        <w:pStyle w:val="BodyText"/>
        <w:ind w:left="0"/>
        <w:rPr>
          <w:sz w:val="19"/>
        </w:rPr>
      </w:pPr>
    </w:p>
    <w:p>
      <w:pPr>
        <w:pStyle w:val="BodyText"/>
        <w:ind w:left="0"/>
        <w:rPr>
          <w:sz w:val="19"/>
        </w:rPr>
      </w:pPr>
    </w:p>
    <w:p>
      <w:pPr>
        <w:pStyle w:val="BodyText"/>
        <w:spacing w:before="26"/>
        <w:ind w:left="0"/>
        <w:rPr>
          <w:sz w:val="19"/>
        </w:rPr>
      </w:pPr>
    </w:p>
    <w:p>
      <w:pPr>
        <w:spacing w:before="1"/>
        <w:ind w:left="2295" w:right="0" w:firstLine="0"/>
        <w:jc w:val="left"/>
        <w:rPr>
          <w:sz w:val="19"/>
        </w:rPr>
      </w:pPr>
      <w:r>
        <w:rPr/>
        <w:drawing>
          <wp:anchor distT="0" distB="0" distL="0" distR="0" allowOverlap="1" layoutInCell="1" locked="0" behindDoc="0" simplePos="0" relativeHeight="15736832">
            <wp:simplePos x="0" y="0"/>
            <wp:positionH relativeFrom="page">
              <wp:posOffset>1054100</wp:posOffset>
            </wp:positionH>
            <wp:positionV relativeFrom="paragraph">
              <wp:posOffset>31806</wp:posOffset>
            </wp:positionV>
            <wp:extent cx="630936" cy="600831"/>
            <wp:effectExtent l="0" t="0" r="0" b="0"/>
            <wp:wrapNone/>
            <wp:docPr id="61" name="Image 61"/>
            <wp:cNvGraphicFramePr>
              <a:graphicFrameLocks/>
            </wp:cNvGraphicFramePr>
            <a:graphic>
              <a:graphicData uri="http://schemas.openxmlformats.org/drawingml/2006/picture">
                <pic:pic>
                  <pic:nvPicPr>
                    <pic:cNvPr id="61" name="Image 61"/>
                    <pic:cNvPicPr/>
                  </pic:nvPicPr>
                  <pic:blipFill>
                    <a:blip r:embed="rId22" cstate="print"/>
                    <a:stretch>
                      <a:fillRect/>
                    </a:stretch>
                  </pic:blipFill>
                  <pic:spPr>
                    <a:xfrm>
                      <a:off x="0" y="0"/>
                      <a:ext cx="630936" cy="600831"/>
                    </a:xfrm>
                    <a:prstGeom prst="rect">
                      <a:avLst/>
                    </a:prstGeom>
                  </pic:spPr>
                </pic:pic>
              </a:graphicData>
            </a:graphic>
          </wp:anchor>
        </w:drawing>
      </w:r>
      <w:r>
        <w:rPr>
          <w:sz w:val="19"/>
        </w:rPr>
        <w:t>This</w:t>
      </w:r>
      <w:r>
        <w:rPr>
          <w:spacing w:val="2"/>
          <w:sz w:val="19"/>
        </w:rPr>
        <w:t> </w:t>
      </w:r>
      <w:r>
        <w:rPr>
          <w:sz w:val="19"/>
        </w:rPr>
        <w:t>element</w:t>
      </w:r>
      <w:r>
        <w:rPr>
          <w:spacing w:val="3"/>
          <w:sz w:val="19"/>
        </w:rPr>
        <w:t> </w:t>
      </w:r>
      <w:r>
        <w:rPr>
          <w:sz w:val="19"/>
        </w:rPr>
        <w:t>indicates</w:t>
      </w:r>
      <w:r>
        <w:rPr>
          <w:spacing w:val="3"/>
          <w:sz w:val="19"/>
        </w:rPr>
        <w:t> </w:t>
      </w:r>
      <w:r>
        <w:rPr>
          <w:sz w:val="19"/>
        </w:rPr>
        <w:t>a</w:t>
      </w:r>
      <w:r>
        <w:rPr>
          <w:spacing w:val="3"/>
          <w:sz w:val="19"/>
        </w:rPr>
        <w:t> </w:t>
      </w:r>
      <w:r>
        <w:rPr>
          <w:sz w:val="19"/>
        </w:rPr>
        <w:t>warning</w:t>
      </w:r>
      <w:r>
        <w:rPr>
          <w:spacing w:val="3"/>
          <w:sz w:val="19"/>
        </w:rPr>
        <w:t> </w:t>
      </w:r>
      <w:r>
        <w:rPr>
          <w:sz w:val="19"/>
        </w:rPr>
        <w:t>or</w:t>
      </w:r>
      <w:r>
        <w:rPr>
          <w:spacing w:val="3"/>
          <w:sz w:val="19"/>
        </w:rPr>
        <w:t> </w:t>
      </w:r>
      <w:r>
        <w:rPr>
          <w:spacing w:val="-2"/>
          <w:sz w:val="19"/>
        </w:rPr>
        <w:t>caution.</w:t>
      </w:r>
    </w:p>
    <w:p>
      <w:pPr>
        <w:pStyle w:val="BodyText"/>
        <w:spacing w:before="482"/>
        <w:ind w:left="0"/>
        <w:rPr>
          <w:sz w:val="38"/>
        </w:rPr>
      </w:pPr>
    </w:p>
    <w:p>
      <w:pPr>
        <w:spacing w:before="0"/>
        <w:ind w:left="999" w:right="0" w:firstLine="0"/>
        <w:jc w:val="both"/>
        <w:rPr>
          <w:rFonts w:ascii="Myriad Pro Light Cond"/>
          <w:b/>
          <w:sz w:val="38"/>
        </w:rPr>
      </w:pPr>
      <w:bookmarkStart w:name="Using Code Examples" w:id="7"/>
      <w:bookmarkEnd w:id="7"/>
      <w:r>
        <w:rPr/>
      </w:r>
      <w:r>
        <w:rPr>
          <w:rFonts w:ascii="Myriad Pro Light Cond"/>
          <w:b/>
          <w:sz w:val="38"/>
        </w:rPr>
        <w:t>Using</w:t>
      </w:r>
      <w:r>
        <w:rPr>
          <w:rFonts w:ascii="Myriad Pro Light Cond"/>
          <w:b/>
          <w:spacing w:val="-8"/>
          <w:sz w:val="38"/>
        </w:rPr>
        <w:t> </w:t>
      </w:r>
      <w:r>
        <w:rPr>
          <w:rFonts w:ascii="Myriad Pro Light Cond"/>
          <w:b/>
          <w:sz w:val="38"/>
        </w:rPr>
        <w:t>Code</w:t>
      </w:r>
      <w:r>
        <w:rPr>
          <w:rFonts w:ascii="Myriad Pro Light Cond"/>
          <w:b/>
          <w:spacing w:val="-8"/>
          <w:sz w:val="38"/>
        </w:rPr>
        <w:t> </w:t>
      </w:r>
      <w:r>
        <w:rPr>
          <w:rFonts w:ascii="Myriad Pro Light Cond"/>
          <w:b/>
          <w:spacing w:val="-2"/>
          <w:sz w:val="38"/>
        </w:rPr>
        <w:t>Examples</w:t>
      </w:r>
    </w:p>
    <w:p>
      <w:pPr>
        <w:pStyle w:val="BodyText"/>
        <w:spacing w:line="211" w:lineRule="auto" w:before="114"/>
        <w:ind w:right="1097"/>
        <w:jc w:val="both"/>
      </w:pPr>
      <w:r>
        <w:rPr/>
        <w:t>In all cases, this book gives code examples first in </w:t>
      </w:r>
      <w:r>
        <w:rPr>
          <w:i/>
        </w:rPr>
        <w:t>R </w:t>
      </w:r>
      <w:r>
        <w:rPr/>
        <w:t>and then in </w:t>
      </w:r>
      <w:r>
        <w:rPr>
          <w:i/>
        </w:rPr>
        <w:t>Python</w:t>
      </w:r>
      <w:r>
        <w:rPr/>
        <w:t>. In order to avoid unnecessary repetition, we generally show only output and plots created by </w:t>
      </w:r>
      <w:r>
        <w:rPr/>
        <w:t>the </w:t>
      </w:r>
      <w:r>
        <w:rPr>
          <w:i/>
        </w:rPr>
        <w:t>R </w:t>
      </w:r>
      <w:r>
        <w:rPr/>
        <w:t>code. We also skip the code required to load the required packages and data sets. You can find the complete code as well as the data sets for download at </w:t>
      </w:r>
      <w:hyperlink r:id="rId23">
        <w:r>
          <w:rPr>
            <w:i/>
            <w:color w:val="990000"/>
          </w:rPr>
          <w:t>https://</w:t>
        </w:r>
      </w:hyperlink>
      <w:r>
        <w:rPr>
          <w:i/>
          <w:color w:val="990000"/>
        </w:rPr>
        <w:t> </w:t>
      </w:r>
      <w:hyperlink r:id="rId23">
        <w:r>
          <w:rPr>
            <w:i/>
            <w:color w:val="990000"/>
            <w:spacing w:val="-2"/>
          </w:rPr>
          <w:t>github.com/gedeck/practical-statistics-for-data-scientists</w:t>
        </w:r>
      </w:hyperlink>
      <w:r>
        <w:rPr>
          <w:spacing w:val="-2"/>
        </w:rPr>
        <w:t>.</w:t>
      </w:r>
    </w:p>
    <w:p>
      <w:pPr>
        <w:pStyle w:val="BodyText"/>
        <w:spacing w:line="213" w:lineRule="auto" w:before="124"/>
        <w:ind w:right="1097" w:hanging="1"/>
        <w:jc w:val="both"/>
      </w:pPr>
      <w:r>
        <w:rPr/>
        <w:t>This book is here to help you get your job done. In general, if example code is offered with this book, you may use it in your programs and documentation. You do </w:t>
      </w:r>
      <w:r>
        <w:rPr/>
        <w:t>not</w:t>
      </w:r>
      <w:r>
        <w:rPr>
          <w:spacing w:val="40"/>
        </w:rPr>
        <w:t> </w:t>
      </w:r>
      <w:r>
        <w:rPr/>
        <w:t>need to contact us for permission unless you’re reproducing a significant portion of the code. For example, writing a program that uses several chunks of code from this book does not require permission. Selling or distributing examples from O’Reilly books</w:t>
      </w:r>
      <w:r>
        <w:rPr>
          <w:spacing w:val="-2"/>
        </w:rPr>
        <w:t> </w:t>
      </w:r>
      <w:r>
        <w:rPr/>
        <w:t>does</w:t>
      </w:r>
      <w:r>
        <w:rPr>
          <w:spacing w:val="-2"/>
        </w:rPr>
        <w:t> </w:t>
      </w:r>
      <w:r>
        <w:rPr/>
        <w:t>require</w:t>
      </w:r>
      <w:r>
        <w:rPr>
          <w:spacing w:val="-2"/>
        </w:rPr>
        <w:t> </w:t>
      </w:r>
      <w:r>
        <w:rPr/>
        <w:t>permission.</w:t>
      </w:r>
      <w:r>
        <w:rPr>
          <w:spacing w:val="-2"/>
        </w:rPr>
        <w:t> </w:t>
      </w:r>
      <w:r>
        <w:rPr/>
        <w:t>Answering</w:t>
      </w:r>
      <w:r>
        <w:rPr>
          <w:spacing w:val="-2"/>
        </w:rPr>
        <w:t> </w:t>
      </w:r>
      <w:r>
        <w:rPr/>
        <w:t>a</w:t>
      </w:r>
      <w:r>
        <w:rPr>
          <w:spacing w:val="-2"/>
        </w:rPr>
        <w:t> </w:t>
      </w:r>
      <w:r>
        <w:rPr/>
        <w:t>question</w:t>
      </w:r>
      <w:r>
        <w:rPr>
          <w:spacing w:val="-2"/>
        </w:rPr>
        <w:t> </w:t>
      </w:r>
      <w:r>
        <w:rPr/>
        <w:t>by</w:t>
      </w:r>
      <w:r>
        <w:rPr>
          <w:spacing w:val="-2"/>
        </w:rPr>
        <w:t> </w:t>
      </w:r>
      <w:r>
        <w:rPr/>
        <w:t>citing</w:t>
      </w:r>
      <w:r>
        <w:rPr>
          <w:spacing w:val="-2"/>
        </w:rPr>
        <w:t> </w:t>
      </w:r>
      <w:r>
        <w:rPr/>
        <w:t>this</w:t>
      </w:r>
      <w:r>
        <w:rPr>
          <w:spacing w:val="-2"/>
        </w:rPr>
        <w:t> </w:t>
      </w:r>
      <w:r>
        <w:rPr/>
        <w:t>book</w:t>
      </w:r>
      <w:r>
        <w:rPr>
          <w:spacing w:val="-2"/>
        </w:rPr>
        <w:t> </w:t>
      </w:r>
      <w:r>
        <w:rPr/>
        <w:t>and</w:t>
      </w:r>
      <w:r>
        <w:rPr>
          <w:spacing w:val="-2"/>
        </w:rPr>
        <w:t> </w:t>
      </w:r>
      <w:r>
        <w:rPr/>
        <w:t>quoting example</w:t>
      </w:r>
      <w:r>
        <w:rPr>
          <w:spacing w:val="36"/>
        </w:rPr>
        <w:t> </w:t>
      </w:r>
      <w:r>
        <w:rPr/>
        <w:t>code</w:t>
      </w:r>
      <w:r>
        <w:rPr>
          <w:spacing w:val="36"/>
        </w:rPr>
        <w:t> </w:t>
      </w:r>
      <w:r>
        <w:rPr/>
        <w:t>does</w:t>
      </w:r>
      <w:r>
        <w:rPr>
          <w:spacing w:val="37"/>
        </w:rPr>
        <w:t> </w:t>
      </w:r>
      <w:r>
        <w:rPr/>
        <w:t>not</w:t>
      </w:r>
      <w:r>
        <w:rPr>
          <w:spacing w:val="36"/>
        </w:rPr>
        <w:t> </w:t>
      </w:r>
      <w:r>
        <w:rPr/>
        <w:t>require</w:t>
      </w:r>
      <w:r>
        <w:rPr>
          <w:spacing w:val="37"/>
        </w:rPr>
        <w:t> </w:t>
      </w:r>
      <w:r>
        <w:rPr/>
        <w:t>permission.</w:t>
      </w:r>
      <w:r>
        <w:rPr>
          <w:spacing w:val="36"/>
        </w:rPr>
        <w:t> </w:t>
      </w:r>
      <w:r>
        <w:rPr/>
        <w:t>Incorporating</w:t>
      </w:r>
      <w:r>
        <w:rPr>
          <w:spacing w:val="36"/>
        </w:rPr>
        <w:t> </w:t>
      </w:r>
      <w:r>
        <w:rPr/>
        <w:t>a</w:t>
      </w:r>
      <w:r>
        <w:rPr>
          <w:spacing w:val="37"/>
        </w:rPr>
        <w:t> </w:t>
      </w:r>
      <w:r>
        <w:rPr/>
        <w:t>significant</w:t>
      </w:r>
      <w:r>
        <w:rPr>
          <w:spacing w:val="36"/>
        </w:rPr>
        <w:t> </w:t>
      </w:r>
      <w:r>
        <w:rPr/>
        <w:t>amount</w:t>
      </w:r>
      <w:r>
        <w:rPr>
          <w:spacing w:val="37"/>
        </w:rPr>
        <w:t> </w:t>
      </w:r>
      <w:r>
        <w:rPr>
          <w:spacing w:val="-5"/>
        </w:rPr>
        <w:t>of</w:t>
      </w:r>
    </w:p>
    <w:p>
      <w:pPr>
        <w:spacing w:after="0" w:line="213" w:lineRule="auto"/>
        <w:jc w:val="both"/>
        <w:sectPr>
          <w:pgSz w:w="10080" w:h="13230"/>
          <w:pgMar w:header="0" w:footer="885" w:top="1000" w:bottom="1080" w:left="440" w:right="340"/>
        </w:sectPr>
      </w:pPr>
    </w:p>
    <w:p>
      <w:pPr>
        <w:pStyle w:val="BodyText"/>
        <w:spacing w:line="213" w:lineRule="auto" w:before="99"/>
        <w:ind w:right="1099"/>
        <w:jc w:val="both"/>
      </w:pPr>
      <w:r>
        <w:rPr/>
        <w:t>example code from this book into your product’s documentation does require </w:t>
      </w:r>
      <w:r>
        <w:rPr/>
        <w:t>per‐ </w:t>
      </w:r>
      <w:r>
        <w:rPr>
          <w:spacing w:val="-2"/>
        </w:rPr>
        <w:t>mission.</w:t>
      </w:r>
    </w:p>
    <w:p>
      <w:pPr>
        <w:pStyle w:val="BodyText"/>
        <w:spacing w:line="213" w:lineRule="auto" w:before="119"/>
        <w:ind w:right="1097" w:hanging="1"/>
        <w:jc w:val="both"/>
      </w:pPr>
      <w:r>
        <w:rPr/>
        <w:t>We appreciate, but do not require, attribution. An attribution usually includes the title,</w:t>
      </w:r>
      <w:r>
        <w:rPr>
          <w:spacing w:val="-2"/>
        </w:rPr>
        <w:t> </w:t>
      </w:r>
      <w:r>
        <w:rPr/>
        <w:t>author,</w:t>
      </w:r>
      <w:r>
        <w:rPr>
          <w:spacing w:val="-2"/>
        </w:rPr>
        <w:t> </w:t>
      </w:r>
      <w:r>
        <w:rPr/>
        <w:t>publisher,</w:t>
      </w:r>
      <w:r>
        <w:rPr>
          <w:spacing w:val="-2"/>
        </w:rPr>
        <w:t> </w:t>
      </w:r>
      <w:r>
        <w:rPr/>
        <w:t>and</w:t>
      </w:r>
      <w:r>
        <w:rPr>
          <w:spacing w:val="-2"/>
        </w:rPr>
        <w:t> </w:t>
      </w:r>
      <w:r>
        <w:rPr/>
        <w:t>ISBN.</w:t>
      </w:r>
      <w:r>
        <w:rPr>
          <w:spacing w:val="-2"/>
        </w:rPr>
        <w:t> </w:t>
      </w:r>
      <w:r>
        <w:rPr/>
        <w:t>For</w:t>
      </w:r>
      <w:r>
        <w:rPr>
          <w:spacing w:val="-2"/>
        </w:rPr>
        <w:t> </w:t>
      </w:r>
      <w:r>
        <w:rPr/>
        <w:t>example:</w:t>
      </w:r>
      <w:r>
        <w:rPr>
          <w:spacing w:val="-2"/>
        </w:rPr>
        <w:t> </w:t>
      </w:r>
      <w:r>
        <w:rPr/>
        <w:t>“</w:t>
      </w:r>
      <w:r>
        <w:rPr>
          <w:i/>
        </w:rPr>
        <w:t>Practical</w:t>
      </w:r>
      <w:r>
        <w:rPr>
          <w:i/>
          <w:spacing w:val="-2"/>
        </w:rPr>
        <w:t> </w:t>
      </w:r>
      <w:r>
        <w:rPr>
          <w:i/>
        </w:rPr>
        <w:t>Statistics</w:t>
      </w:r>
      <w:r>
        <w:rPr>
          <w:i/>
          <w:spacing w:val="-2"/>
        </w:rPr>
        <w:t> </w:t>
      </w:r>
      <w:r>
        <w:rPr>
          <w:i/>
        </w:rPr>
        <w:t>for</w:t>
      </w:r>
      <w:r>
        <w:rPr>
          <w:i/>
          <w:spacing w:val="-2"/>
        </w:rPr>
        <w:t> </w:t>
      </w:r>
      <w:r>
        <w:rPr>
          <w:i/>
        </w:rPr>
        <w:t>Data</w:t>
      </w:r>
      <w:r>
        <w:rPr>
          <w:i/>
          <w:spacing w:val="-2"/>
        </w:rPr>
        <w:t> </w:t>
      </w:r>
      <w:r>
        <w:rPr>
          <w:i/>
        </w:rPr>
        <w:t>Scientists</w:t>
      </w:r>
      <w:r>
        <w:rPr>
          <w:i/>
        </w:rPr>
        <w:t> </w:t>
      </w:r>
      <w:r>
        <w:rPr/>
        <w:t>by Peter Bruce, Andrew Bruce, and Peter Gedeck (O’Reilly). Copyright 2020 </w:t>
      </w:r>
      <w:r>
        <w:rPr/>
        <w:t>Peter Bruce, Andrew Bruce, and Peter Gedeck, 978-1-492-07294-2.”</w:t>
      </w:r>
    </w:p>
    <w:p>
      <w:pPr>
        <w:pStyle w:val="BodyText"/>
        <w:spacing w:line="211" w:lineRule="auto" w:before="119"/>
        <w:ind w:right="1098"/>
        <w:jc w:val="both"/>
      </w:pPr>
      <w:r>
        <w:rPr/>
        <w:t>If you feel your use of code examples falls outside fair use or the permission given above, feel free to contact us at </w:t>
      </w:r>
      <w:hyperlink r:id="rId26">
        <w:r>
          <w:rPr>
            <w:i/>
            <w:color w:val="990000"/>
          </w:rPr>
          <w:t>permissions@oreilly.com</w:t>
        </w:r>
      </w:hyperlink>
      <w:r>
        <w:rPr/>
        <w:t>.</w:t>
      </w:r>
    </w:p>
    <w:p>
      <w:pPr>
        <w:spacing w:before="180"/>
        <w:ind w:left="1000" w:right="0" w:firstLine="0"/>
        <w:jc w:val="both"/>
        <w:rPr>
          <w:rFonts w:ascii="Myriad Pro Light Cond" w:hAnsi="Myriad Pro Light Cond"/>
          <w:b/>
          <w:sz w:val="38"/>
        </w:rPr>
      </w:pPr>
      <w:bookmarkStart w:name="O’Reilly Online Learning" w:id="8"/>
      <w:bookmarkEnd w:id="8"/>
      <w:r>
        <w:rPr/>
      </w:r>
      <w:r>
        <w:rPr>
          <w:rFonts w:ascii="Myriad Pro Light Cond" w:hAnsi="Myriad Pro Light Cond"/>
          <w:b/>
          <w:sz w:val="38"/>
        </w:rPr>
        <w:t>O’Reilly</w:t>
      </w:r>
      <w:r>
        <w:rPr>
          <w:rFonts w:ascii="Myriad Pro Light Cond" w:hAnsi="Myriad Pro Light Cond"/>
          <w:b/>
          <w:spacing w:val="-10"/>
          <w:sz w:val="38"/>
        </w:rPr>
        <w:t> </w:t>
      </w:r>
      <w:r>
        <w:rPr>
          <w:rFonts w:ascii="Myriad Pro Light Cond" w:hAnsi="Myriad Pro Light Cond"/>
          <w:b/>
          <w:sz w:val="38"/>
        </w:rPr>
        <w:t>Online</w:t>
      </w:r>
      <w:r>
        <w:rPr>
          <w:rFonts w:ascii="Myriad Pro Light Cond" w:hAnsi="Myriad Pro Light Cond"/>
          <w:b/>
          <w:spacing w:val="-10"/>
          <w:sz w:val="38"/>
        </w:rPr>
        <w:t> </w:t>
      </w:r>
      <w:r>
        <w:rPr>
          <w:rFonts w:ascii="Myriad Pro Light Cond" w:hAnsi="Myriad Pro Light Cond"/>
          <w:b/>
          <w:spacing w:val="-2"/>
          <w:sz w:val="38"/>
        </w:rPr>
        <w:t>Learning</w:t>
      </w:r>
    </w:p>
    <w:p>
      <w:pPr>
        <w:pStyle w:val="BodyText"/>
        <w:spacing w:line="213" w:lineRule="auto" w:before="277"/>
        <w:ind w:left="2940" w:right="1097" w:hanging="1"/>
        <w:jc w:val="both"/>
      </w:pPr>
      <w:r>
        <w:rPr/>
        <w:drawing>
          <wp:anchor distT="0" distB="0" distL="0" distR="0" allowOverlap="1" layoutInCell="1" locked="0" behindDoc="0" simplePos="0" relativeHeight="15737344">
            <wp:simplePos x="0" y="0"/>
            <wp:positionH relativeFrom="page">
              <wp:posOffset>937950</wp:posOffset>
            </wp:positionH>
            <wp:positionV relativeFrom="paragraph">
              <wp:posOffset>281074</wp:posOffset>
            </wp:positionV>
            <wp:extent cx="1095898" cy="189191"/>
            <wp:effectExtent l="0" t="0" r="0" b="0"/>
            <wp:wrapNone/>
            <wp:docPr id="66" name="Image 66"/>
            <wp:cNvGraphicFramePr>
              <a:graphicFrameLocks/>
            </wp:cNvGraphicFramePr>
            <a:graphic>
              <a:graphicData uri="http://schemas.openxmlformats.org/drawingml/2006/picture">
                <pic:pic>
                  <pic:nvPicPr>
                    <pic:cNvPr id="66" name="Image 66"/>
                    <pic:cNvPicPr/>
                  </pic:nvPicPr>
                  <pic:blipFill>
                    <a:blip r:embed="rId27" cstate="print"/>
                    <a:stretch>
                      <a:fillRect/>
                    </a:stretch>
                  </pic:blipFill>
                  <pic:spPr>
                    <a:xfrm>
                      <a:off x="0" y="0"/>
                      <a:ext cx="1095898" cy="189191"/>
                    </a:xfrm>
                    <a:prstGeom prst="rect">
                      <a:avLst/>
                    </a:prstGeom>
                  </pic:spPr>
                </pic:pic>
              </a:graphicData>
            </a:graphic>
          </wp:anchor>
        </w:drawing>
      </w:r>
      <w:r>
        <w:rPr/>
        <w:t>For more than 40 years, </w:t>
      </w:r>
      <w:hyperlink r:id="rId12">
        <w:r>
          <w:rPr>
            <w:i/>
            <w:color w:val="990000"/>
          </w:rPr>
          <w:t>O’Reilly Media</w:t>
        </w:r>
      </w:hyperlink>
      <w:r>
        <w:rPr>
          <w:i/>
          <w:color w:val="990000"/>
        </w:rPr>
        <w:t> </w:t>
      </w:r>
      <w:r>
        <w:rPr/>
        <w:t>has provided technol‐ ogy and business training, knowledge, and insight to </w:t>
      </w:r>
      <w:r>
        <w:rPr/>
        <w:t>help companies succeed.</w:t>
      </w:r>
    </w:p>
    <w:p>
      <w:pPr>
        <w:pStyle w:val="BodyText"/>
        <w:spacing w:before="16"/>
        <w:ind w:left="0"/>
      </w:pPr>
    </w:p>
    <w:p>
      <w:pPr>
        <w:pStyle w:val="BodyText"/>
        <w:spacing w:line="213" w:lineRule="auto"/>
        <w:ind w:right="1097"/>
        <w:jc w:val="both"/>
      </w:pPr>
      <w:r>
        <w:rPr/>
        <w:t>Our unique network of experts and innovators share their knowledge and </w:t>
      </w:r>
      <w:r>
        <w:rPr/>
        <w:t>expertise through books, articles, and our online learning platform. O’Reilly’s online learning platform gives you on-demand access to live training courses, in-depth learning paths, interactive coding environments, and a vast collection of text and video from O’Reilly and 200+ other publishers. For more information, visit </w:t>
      </w:r>
      <w:hyperlink r:id="rId12">
        <w:r>
          <w:rPr>
            <w:i/>
            <w:color w:val="990000"/>
          </w:rPr>
          <w:t>http://oreilly.com</w:t>
        </w:r>
      </w:hyperlink>
      <w:r>
        <w:rPr/>
        <w:t>.</w:t>
      </w:r>
    </w:p>
    <w:p>
      <w:pPr>
        <w:spacing w:before="176"/>
        <w:ind w:left="999" w:right="0" w:firstLine="0"/>
        <w:jc w:val="both"/>
        <w:rPr>
          <w:rFonts w:ascii="Myriad Pro Light Cond"/>
          <w:b/>
          <w:sz w:val="38"/>
        </w:rPr>
      </w:pPr>
      <w:bookmarkStart w:name="How to Contact Us" w:id="9"/>
      <w:bookmarkEnd w:id="9"/>
      <w:r>
        <w:rPr/>
      </w:r>
      <w:r>
        <w:rPr>
          <w:rFonts w:ascii="Myriad Pro Light Cond"/>
          <w:b/>
          <w:sz w:val="38"/>
        </w:rPr>
        <w:t>How</w:t>
      </w:r>
      <w:r>
        <w:rPr>
          <w:rFonts w:ascii="Myriad Pro Light Cond"/>
          <w:b/>
          <w:spacing w:val="-7"/>
          <w:sz w:val="38"/>
        </w:rPr>
        <w:t> </w:t>
      </w:r>
      <w:r>
        <w:rPr>
          <w:rFonts w:ascii="Myriad Pro Light Cond"/>
          <w:b/>
          <w:sz w:val="38"/>
        </w:rPr>
        <w:t>to</w:t>
      </w:r>
      <w:r>
        <w:rPr>
          <w:rFonts w:ascii="Myriad Pro Light Cond"/>
          <w:b/>
          <w:spacing w:val="-7"/>
          <w:sz w:val="38"/>
        </w:rPr>
        <w:t> </w:t>
      </w:r>
      <w:r>
        <w:rPr>
          <w:rFonts w:ascii="Myriad Pro Light Cond"/>
          <w:b/>
          <w:sz w:val="38"/>
        </w:rPr>
        <w:t>Contact</w:t>
      </w:r>
      <w:r>
        <w:rPr>
          <w:rFonts w:ascii="Myriad Pro Light Cond"/>
          <w:b/>
          <w:spacing w:val="-7"/>
          <w:sz w:val="38"/>
        </w:rPr>
        <w:t> </w:t>
      </w:r>
      <w:r>
        <w:rPr>
          <w:rFonts w:ascii="Myriad Pro Light Cond"/>
          <w:b/>
          <w:spacing w:val="-5"/>
          <w:sz w:val="38"/>
        </w:rPr>
        <w:t>Us</w:t>
      </w:r>
    </w:p>
    <w:p>
      <w:pPr>
        <w:pStyle w:val="BodyText"/>
        <w:spacing w:before="91"/>
        <w:ind w:left="1000"/>
        <w:jc w:val="both"/>
      </w:pPr>
      <w:r>
        <w:rPr/>
        <w:t>Please</w:t>
      </w:r>
      <w:r>
        <w:rPr>
          <w:spacing w:val="-1"/>
        </w:rPr>
        <w:t> </w:t>
      </w:r>
      <w:r>
        <w:rPr/>
        <w:t>address comments</w:t>
      </w:r>
      <w:r>
        <w:rPr>
          <w:spacing w:val="-1"/>
        </w:rPr>
        <w:t> </w:t>
      </w:r>
      <w:r>
        <w:rPr/>
        <w:t>and questions concerning</w:t>
      </w:r>
      <w:r>
        <w:rPr>
          <w:spacing w:val="-1"/>
        </w:rPr>
        <w:t> </w:t>
      </w:r>
      <w:r>
        <w:rPr/>
        <w:t>this book</w:t>
      </w:r>
      <w:r>
        <w:rPr>
          <w:spacing w:val="-1"/>
        </w:rPr>
        <w:t> </w:t>
      </w:r>
      <w:r>
        <w:rPr/>
        <w:t>to the </w:t>
      </w:r>
      <w:r>
        <w:rPr>
          <w:spacing w:val="-2"/>
        </w:rPr>
        <w:t>publisher:</w:t>
      </w:r>
    </w:p>
    <w:p>
      <w:pPr>
        <w:pStyle w:val="BodyText"/>
        <w:spacing w:line="268" w:lineRule="exact" w:before="169"/>
        <w:ind w:left="1360"/>
      </w:pPr>
      <w:r>
        <w:rPr/>
        <w:t>O’Reilly</w:t>
      </w:r>
      <w:r>
        <w:rPr>
          <w:spacing w:val="-9"/>
        </w:rPr>
        <w:t> </w:t>
      </w:r>
      <w:r>
        <w:rPr/>
        <w:t>Media,</w:t>
      </w:r>
      <w:r>
        <w:rPr>
          <w:spacing w:val="-7"/>
        </w:rPr>
        <w:t> </w:t>
      </w:r>
      <w:r>
        <w:rPr>
          <w:spacing w:val="-4"/>
        </w:rPr>
        <w:t>Inc.</w:t>
      </w:r>
    </w:p>
    <w:p>
      <w:pPr>
        <w:pStyle w:val="BodyText"/>
        <w:spacing w:line="213" w:lineRule="auto" w:before="7"/>
        <w:ind w:left="1360" w:right="4212"/>
      </w:pPr>
      <w:r>
        <w:rPr/>
        <w:t>1005</w:t>
      </w:r>
      <w:r>
        <w:rPr>
          <w:spacing w:val="-12"/>
        </w:rPr>
        <w:t> </w:t>
      </w:r>
      <w:r>
        <w:rPr/>
        <w:t>Gravenstein</w:t>
      </w:r>
      <w:r>
        <w:rPr>
          <w:spacing w:val="-12"/>
        </w:rPr>
        <w:t> </w:t>
      </w:r>
      <w:r>
        <w:rPr/>
        <w:t>Highway</w:t>
      </w:r>
      <w:r>
        <w:rPr>
          <w:spacing w:val="-12"/>
        </w:rPr>
        <w:t> </w:t>
      </w:r>
      <w:r>
        <w:rPr/>
        <w:t>North Sebastopol, CA 95472</w:t>
      </w:r>
    </w:p>
    <w:p>
      <w:pPr>
        <w:pStyle w:val="BodyText"/>
        <w:spacing w:line="213" w:lineRule="auto"/>
        <w:ind w:left="1360" w:right="4022"/>
      </w:pPr>
      <w:r>
        <w:rPr/>
        <w:t>800-998-9938</w:t>
      </w:r>
      <w:r>
        <w:rPr>
          <w:spacing w:val="-9"/>
        </w:rPr>
        <w:t> </w:t>
      </w:r>
      <w:r>
        <w:rPr/>
        <w:t>(in</w:t>
      </w:r>
      <w:r>
        <w:rPr>
          <w:spacing w:val="-9"/>
        </w:rPr>
        <w:t> </w:t>
      </w:r>
      <w:r>
        <w:rPr/>
        <w:t>the</w:t>
      </w:r>
      <w:r>
        <w:rPr>
          <w:spacing w:val="-9"/>
        </w:rPr>
        <w:t> </w:t>
      </w:r>
      <w:r>
        <w:rPr/>
        <w:t>United</w:t>
      </w:r>
      <w:r>
        <w:rPr>
          <w:spacing w:val="-9"/>
        </w:rPr>
        <w:t> </w:t>
      </w:r>
      <w:r>
        <w:rPr/>
        <w:t>States</w:t>
      </w:r>
      <w:r>
        <w:rPr>
          <w:spacing w:val="-9"/>
        </w:rPr>
        <w:t> </w:t>
      </w:r>
      <w:r>
        <w:rPr/>
        <w:t>or</w:t>
      </w:r>
      <w:r>
        <w:rPr>
          <w:spacing w:val="-9"/>
        </w:rPr>
        <w:t> </w:t>
      </w:r>
      <w:r>
        <w:rPr/>
        <w:t>Canada) 707-829-0515 (international or local)</w:t>
      </w:r>
    </w:p>
    <w:p>
      <w:pPr>
        <w:pStyle w:val="BodyText"/>
        <w:spacing w:line="260" w:lineRule="exact"/>
        <w:ind w:left="1360"/>
      </w:pPr>
      <w:r>
        <w:rPr/>
        <w:t>707-829-0104 </w:t>
      </w:r>
      <w:r>
        <w:rPr>
          <w:spacing w:val="-2"/>
        </w:rPr>
        <w:t>(fax)</w:t>
      </w:r>
    </w:p>
    <w:p>
      <w:pPr>
        <w:spacing w:line="211" w:lineRule="auto" w:before="193"/>
        <w:ind w:left="1000" w:right="1097" w:firstLine="0"/>
        <w:jc w:val="left"/>
        <w:rPr>
          <w:sz w:val="21"/>
        </w:rPr>
      </w:pPr>
      <w:r>
        <w:rPr>
          <w:sz w:val="21"/>
        </w:rPr>
        <w:t>We have a web page for this book, where we list errata, examples, and any </w:t>
      </w:r>
      <w:r>
        <w:rPr>
          <w:sz w:val="21"/>
        </w:rPr>
        <w:t>additional information. You can access this page at </w:t>
      </w:r>
      <w:hyperlink r:id="rId28">
        <w:r>
          <w:rPr>
            <w:i/>
            <w:color w:val="990000"/>
            <w:sz w:val="21"/>
          </w:rPr>
          <w:t>https://oreil.ly/practicalStats_dataSci_2e</w:t>
        </w:r>
      </w:hyperlink>
      <w:r>
        <w:rPr>
          <w:sz w:val="21"/>
        </w:rPr>
        <w:t>.</w:t>
      </w:r>
    </w:p>
    <w:p>
      <w:pPr>
        <w:spacing w:line="213" w:lineRule="auto" w:before="119"/>
        <w:ind w:left="999" w:right="1097" w:firstLine="0"/>
        <w:jc w:val="left"/>
        <w:rPr>
          <w:sz w:val="21"/>
        </w:rPr>
      </w:pPr>
      <w:r>
        <w:rPr>
          <w:sz w:val="21"/>
        </w:rPr>
        <w:t>Email</w:t>
      </w:r>
      <w:r>
        <w:rPr>
          <w:spacing w:val="23"/>
          <w:sz w:val="21"/>
        </w:rPr>
        <w:t> </w:t>
      </w:r>
      <w:hyperlink r:id="rId29">
        <w:r>
          <w:rPr>
            <w:i/>
            <w:color w:val="990000"/>
            <w:sz w:val="21"/>
          </w:rPr>
          <w:t>bookquestions@oreilly.com</w:t>
        </w:r>
      </w:hyperlink>
      <w:r>
        <w:rPr>
          <w:i/>
          <w:color w:val="990000"/>
          <w:spacing w:val="24"/>
          <w:sz w:val="21"/>
        </w:rPr>
        <w:t> </w:t>
      </w:r>
      <w:r>
        <w:rPr>
          <w:sz w:val="21"/>
        </w:rPr>
        <w:t>to</w:t>
      </w:r>
      <w:r>
        <w:rPr>
          <w:spacing w:val="23"/>
          <w:sz w:val="21"/>
        </w:rPr>
        <w:t> </w:t>
      </w:r>
      <w:r>
        <w:rPr>
          <w:sz w:val="21"/>
        </w:rPr>
        <w:t>comment</w:t>
      </w:r>
      <w:r>
        <w:rPr>
          <w:spacing w:val="23"/>
          <w:sz w:val="21"/>
        </w:rPr>
        <w:t> </w:t>
      </w:r>
      <w:r>
        <w:rPr>
          <w:sz w:val="21"/>
        </w:rPr>
        <w:t>or</w:t>
      </w:r>
      <w:r>
        <w:rPr>
          <w:spacing w:val="23"/>
          <w:sz w:val="21"/>
        </w:rPr>
        <w:t> </w:t>
      </w:r>
      <w:r>
        <w:rPr>
          <w:sz w:val="21"/>
        </w:rPr>
        <w:t>ask</w:t>
      </w:r>
      <w:r>
        <w:rPr>
          <w:spacing w:val="23"/>
          <w:sz w:val="21"/>
        </w:rPr>
        <w:t> </w:t>
      </w:r>
      <w:r>
        <w:rPr>
          <w:sz w:val="21"/>
        </w:rPr>
        <w:t>technical</w:t>
      </w:r>
      <w:r>
        <w:rPr>
          <w:spacing w:val="23"/>
          <w:sz w:val="21"/>
        </w:rPr>
        <w:t> </w:t>
      </w:r>
      <w:r>
        <w:rPr>
          <w:sz w:val="21"/>
        </w:rPr>
        <w:t>questions</w:t>
      </w:r>
      <w:r>
        <w:rPr>
          <w:spacing w:val="23"/>
          <w:sz w:val="21"/>
        </w:rPr>
        <w:t> </w:t>
      </w:r>
      <w:r>
        <w:rPr>
          <w:sz w:val="21"/>
        </w:rPr>
        <w:t>about</w:t>
      </w:r>
      <w:r>
        <w:rPr>
          <w:spacing w:val="23"/>
          <w:sz w:val="21"/>
        </w:rPr>
        <w:t> </w:t>
      </w:r>
      <w:r>
        <w:rPr>
          <w:sz w:val="21"/>
        </w:rPr>
        <w:t>this </w:t>
      </w:r>
      <w:r>
        <w:rPr>
          <w:spacing w:val="-4"/>
          <w:sz w:val="21"/>
        </w:rPr>
        <w:t>book.</w:t>
      </w:r>
    </w:p>
    <w:p>
      <w:pPr>
        <w:pStyle w:val="BodyText"/>
        <w:spacing w:line="266" w:lineRule="exact" w:before="97"/>
      </w:pPr>
      <w:r>
        <w:rPr/>
        <w:t>For</w:t>
      </w:r>
      <w:r>
        <w:rPr>
          <w:spacing w:val="34"/>
        </w:rPr>
        <w:t> </w:t>
      </w:r>
      <w:r>
        <w:rPr/>
        <w:t>news</w:t>
      </w:r>
      <w:r>
        <w:rPr>
          <w:spacing w:val="34"/>
        </w:rPr>
        <w:t> </w:t>
      </w:r>
      <w:r>
        <w:rPr/>
        <w:t>and</w:t>
      </w:r>
      <w:r>
        <w:rPr>
          <w:spacing w:val="35"/>
        </w:rPr>
        <w:t> </w:t>
      </w:r>
      <w:r>
        <w:rPr/>
        <w:t>more</w:t>
      </w:r>
      <w:r>
        <w:rPr>
          <w:spacing w:val="34"/>
        </w:rPr>
        <w:t> </w:t>
      </w:r>
      <w:r>
        <w:rPr/>
        <w:t>information</w:t>
      </w:r>
      <w:r>
        <w:rPr>
          <w:spacing w:val="34"/>
        </w:rPr>
        <w:t> </w:t>
      </w:r>
      <w:r>
        <w:rPr/>
        <w:t>about</w:t>
      </w:r>
      <w:r>
        <w:rPr>
          <w:spacing w:val="35"/>
        </w:rPr>
        <w:t> </w:t>
      </w:r>
      <w:r>
        <w:rPr/>
        <w:t>our</w:t>
      </w:r>
      <w:r>
        <w:rPr>
          <w:spacing w:val="34"/>
        </w:rPr>
        <w:t> </w:t>
      </w:r>
      <w:r>
        <w:rPr/>
        <w:t>books</w:t>
      </w:r>
      <w:r>
        <w:rPr>
          <w:spacing w:val="35"/>
        </w:rPr>
        <w:t> </w:t>
      </w:r>
      <w:r>
        <w:rPr/>
        <w:t>and</w:t>
      </w:r>
      <w:r>
        <w:rPr>
          <w:spacing w:val="34"/>
        </w:rPr>
        <w:t> </w:t>
      </w:r>
      <w:r>
        <w:rPr/>
        <w:t>courses,</w:t>
      </w:r>
      <w:r>
        <w:rPr>
          <w:spacing w:val="34"/>
        </w:rPr>
        <w:t> </w:t>
      </w:r>
      <w:r>
        <w:rPr/>
        <w:t>see</w:t>
      </w:r>
      <w:r>
        <w:rPr>
          <w:spacing w:val="35"/>
        </w:rPr>
        <w:t> </w:t>
      </w:r>
      <w:r>
        <w:rPr/>
        <w:t>our</w:t>
      </w:r>
      <w:r>
        <w:rPr>
          <w:spacing w:val="34"/>
        </w:rPr>
        <w:t> </w:t>
      </w:r>
      <w:r>
        <w:rPr/>
        <w:t>website</w:t>
      </w:r>
      <w:r>
        <w:rPr>
          <w:spacing w:val="35"/>
        </w:rPr>
        <w:t> </w:t>
      </w:r>
      <w:r>
        <w:rPr>
          <w:spacing w:val="-5"/>
        </w:rPr>
        <w:t>at</w:t>
      </w:r>
    </w:p>
    <w:p>
      <w:pPr>
        <w:spacing w:line="269" w:lineRule="exact" w:before="0"/>
        <w:ind w:left="999" w:right="0" w:firstLine="0"/>
        <w:jc w:val="left"/>
        <w:rPr>
          <w:sz w:val="21"/>
        </w:rPr>
      </w:pPr>
      <w:hyperlink r:id="rId12">
        <w:r>
          <w:rPr>
            <w:i/>
            <w:color w:val="990000"/>
            <w:spacing w:val="-2"/>
            <w:sz w:val="21"/>
          </w:rPr>
          <w:t>http://oreilly.com</w:t>
        </w:r>
      </w:hyperlink>
      <w:r>
        <w:rPr>
          <w:spacing w:val="-2"/>
          <w:sz w:val="21"/>
        </w:rPr>
        <w:t>.</w:t>
      </w:r>
    </w:p>
    <w:p>
      <w:pPr>
        <w:spacing w:after="0" w:line="269" w:lineRule="exact"/>
        <w:jc w:val="left"/>
        <w:rPr>
          <w:sz w:val="21"/>
        </w:rPr>
        <w:sectPr>
          <w:footerReference w:type="default" r:id="rId24"/>
          <w:footerReference w:type="even" r:id="rId25"/>
          <w:pgSz w:w="10080" w:h="13230"/>
          <w:pgMar w:header="0" w:footer="885" w:top="960" w:bottom="1080" w:left="440" w:right="340"/>
          <w:pgNumType w:start="15"/>
        </w:sectPr>
      </w:pPr>
    </w:p>
    <w:p>
      <w:pPr>
        <w:spacing w:before="73"/>
        <w:ind w:left="1000" w:right="0" w:firstLine="0"/>
        <w:jc w:val="left"/>
        <w:rPr>
          <w:i/>
          <w:sz w:val="21"/>
        </w:rPr>
      </w:pPr>
      <w:r>
        <w:rPr>
          <w:sz w:val="21"/>
        </w:rPr>
        <w:t>Find</w:t>
      </w:r>
      <w:r>
        <w:rPr>
          <w:spacing w:val="-2"/>
          <w:sz w:val="21"/>
        </w:rPr>
        <w:t> </w:t>
      </w:r>
      <w:r>
        <w:rPr>
          <w:sz w:val="21"/>
        </w:rPr>
        <w:t>us</w:t>
      </w:r>
      <w:r>
        <w:rPr>
          <w:spacing w:val="-1"/>
          <w:sz w:val="21"/>
        </w:rPr>
        <w:t> </w:t>
      </w:r>
      <w:r>
        <w:rPr>
          <w:sz w:val="21"/>
        </w:rPr>
        <w:t>on</w:t>
      </w:r>
      <w:r>
        <w:rPr>
          <w:spacing w:val="-1"/>
          <w:sz w:val="21"/>
        </w:rPr>
        <w:t> </w:t>
      </w:r>
      <w:r>
        <w:rPr>
          <w:sz w:val="21"/>
        </w:rPr>
        <w:t>Facebook:</w:t>
      </w:r>
      <w:r>
        <w:rPr>
          <w:spacing w:val="-1"/>
          <w:sz w:val="21"/>
        </w:rPr>
        <w:t> </w:t>
      </w:r>
      <w:hyperlink r:id="rId30">
        <w:r>
          <w:rPr>
            <w:i/>
            <w:color w:val="990000"/>
            <w:spacing w:val="-2"/>
            <w:sz w:val="21"/>
          </w:rPr>
          <w:t>http://facebook.com/oreilly</w:t>
        </w:r>
      </w:hyperlink>
    </w:p>
    <w:p>
      <w:pPr>
        <w:spacing w:before="86"/>
        <w:ind w:left="999" w:right="0" w:firstLine="0"/>
        <w:jc w:val="left"/>
        <w:rPr>
          <w:i/>
          <w:sz w:val="21"/>
        </w:rPr>
      </w:pPr>
      <w:r>
        <w:rPr>
          <w:sz w:val="21"/>
        </w:rPr>
        <w:t>Follow</w:t>
      </w:r>
      <w:r>
        <w:rPr>
          <w:spacing w:val="-4"/>
          <w:sz w:val="21"/>
        </w:rPr>
        <w:t> </w:t>
      </w:r>
      <w:r>
        <w:rPr>
          <w:sz w:val="21"/>
        </w:rPr>
        <w:t>us</w:t>
      </w:r>
      <w:r>
        <w:rPr>
          <w:spacing w:val="-4"/>
          <w:sz w:val="21"/>
        </w:rPr>
        <w:t> </w:t>
      </w:r>
      <w:r>
        <w:rPr>
          <w:sz w:val="21"/>
        </w:rPr>
        <w:t>on</w:t>
      </w:r>
      <w:r>
        <w:rPr>
          <w:spacing w:val="-4"/>
          <w:sz w:val="21"/>
        </w:rPr>
        <w:t> </w:t>
      </w:r>
      <w:r>
        <w:rPr>
          <w:sz w:val="21"/>
        </w:rPr>
        <w:t>Twitter:</w:t>
      </w:r>
      <w:r>
        <w:rPr>
          <w:spacing w:val="-3"/>
          <w:sz w:val="21"/>
        </w:rPr>
        <w:t> </w:t>
      </w:r>
      <w:hyperlink r:id="rId31">
        <w:r>
          <w:rPr>
            <w:i/>
            <w:color w:val="990000"/>
            <w:spacing w:val="-2"/>
            <w:sz w:val="21"/>
          </w:rPr>
          <w:t>http://twitter.com/oreillymedia</w:t>
        </w:r>
      </w:hyperlink>
    </w:p>
    <w:p>
      <w:pPr>
        <w:spacing w:before="86"/>
        <w:ind w:left="1000" w:right="0" w:firstLine="0"/>
        <w:jc w:val="left"/>
        <w:rPr>
          <w:i/>
          <w:sz w:val="21"/>
        </w:rPr>
      </w:pPr>
      <w:r>
        <w:rPr>
          <w:spacing w:val="-2"/>
          <w:sz w:val="21"/>
        </w:rPr>
        <w:t>Watch</w:t>
      </w:r>
      <w:r>
        <w:rPr>
          <w:spacing w:val="-10"/>
          <w:sz w:val="21"/>
        </w:rPr>
        <w:t> </w:t>
      </w:r>
      <w:r>
        <w:rPr>
          <w:spacing w:val="-2"/>
          <w:sz w:val="21"/>
        </w:rPr>
        <w:t>us</w:t>
      </w:r>
      <w:r>
        <w:rPr>
          <w:spacing w:val="-9"/>
          <w:sz w:val="21"/>
        </w:rPr>
        <w:t> </w:t>
      </w:r>
      <w:r>
        <w:rPr>
          <w:spacing w:val="-2"/>
          <w:sz w:val="21"/>
        </w:rPr>
        <w:t>on</w:t>
      </w:r>
      <w:r>
        <w:rPr>
          <w:spacing w:val="-10"/>
          <w:sz w:val="21"/>
        </w:rPr>
        <w:t> </w:t>
      </w:r>
      <w:r>
        <w:rPr>
          <w:spacing w:val="-2"/>
          <w:sz w:val="21"/>
        </w:rPr>
        <w:t>YouTube:</w:t>
      </w:r>
      <w:r>
        <w:rPr>
          <w:spacing w:val="-9"/>
          <w:sz w:val="21"/>
        </w:rPr>
        <w:t> </w:t>
      </w:r>
      <w:hyperlink r:id="rId32">
        <w:r>
          <w:rPr>
            <w:i/>
            <w:color w:val="990000"/>
            <w:spacing w:val="-2"/>
            <w:sz w:val="21"/>
          </w:rPr>
          <w:t>http://www.youtube.com/oreillymedia</w:t>
        </w:r>
      </w:hyperlink>
    </w:p>
    <w:p>
      <w:pPr>
        <w:spacing w:before="170"/>
        <w:ind w:left="1000" w:right="0" w:firstLine="0"/>
        <w:jc w:val="left"/>
        <w:rPr>
          <w:rFonts w:ascii="Myriad Pro Light Cond"/>
          <w:b/>
          <w:sz w:val="38"/>
        </w:rPr>
      </w:pPr>
      <w:bookmarkStart w:name="Acknowledgments" w:id="10"/>
      <w:bookmarkEnd w:id="10"/>
      <w:r>
        <w:rPr/>
      </w:r>
      <w:r>
        <w:rPr>
          <w:rFonts w:ascii="Myriad Pro Light Cond"/>
          <w:b/>
          <w:spacing w:val="-2"/>
          <w:sz w:val="38"/>
        </w:rPr>
        <w:t>Acknowledgments</w:t>
      </w:r>
    </w:p>
    <w:p>
      <w:pPr>
        <w:pStyle w:val="BodyText"/>
        <w:spacing w:before="91"/>
        <w:ind w:left="1000"/>
        <w:jc w:val="both"/>
      </w:pPr>
      <w:r>
        <w:rPr/>
        <w:t>The</w:t>
      </w:r>
      <w:r>
        <w:rPr>
          <w:spacing w:val="-1"/>
        </w:rPr>
        <w:t> </w:t>
      </w:r>
      <w:r>
        <w:rPr/>
        <w:t>authors</w:t>
      </w:r>
      <w:r>
        <w:rPr>
          <w:spacing w:val="-1"/>
        </w:rPr>
        <w:t> </w:t>
      </w:r>
      <w:r>
        <w:rPr/>
        <w:t>acknowledge</w:t>
      </w:r>
      <w:r>
        <w:rPr>
          <w:spacing w:val="-1"/>
        </w:rPr>
        <w:t> </w:t>
      </w:r>
      <w:r>
        <w:rPr/>
        <w:t>the many</w:t>
      </w:r>
      <w:r>
        <w:rPr>
          <w:spacing w:val="-1"/>
        </w:rPr>
        <w:t> </w:t>
      </w:r>
      <w:r>
        <w:rPr/>
        <w:t>people</w:t>
      </w:r>
      <w:r>
        <w:rPr>
          <w:spacing w:val="-1"/>
        </w:rPr>
        <w:t> </w:t>
      </w:r>
      <w:r>
        <w:rPr/>
        <w:t>who</w:t>
      </w:r>
      <w:r>
        <w:rPr>
          <w:spacing w:val="-1"/>
        </w:rPr>
        <w:t> </w:t>
      </w:r>
      <w:r>
        <w:rPr/>
        <w:t>helped make</w:t>
      </w:r>
      <w:r>
        <w:rPr>
          <w:spacing w:val="-1"/>
        </w:rPr>
        <w:t> </w:t>
      </w:r>
      <w:r>
        <w:rPr/>
        <w:t>this</w:t>
      </w:r>
      <w:r>
        <w:rPr>
          <w:spacing w:val="-1"/>
        </w:rPr>
        <w:t> </w:t>
      </w:r>
      <w:r>
        <w:rPr/>
        <w:t>book</w:t>
      </w:r>
      <w:r>
        <w:rPr>
          <w:spacing w:val="-1"/>
        </w:rPr>
        <w:t> </w:t>
      </w:r>
      <w:r>
        <w:rPr/>
        <w:t>a </w:t>
      </w:r>
      <w:r>
        <w:rPr>
          <w:spacing w:val="-2"/>
        </w:rPr>
        <w:t>reality.</w:t>
      </w:r>
    </w:p>
    <w:p>
      <w:pPr>
        <w:pStyle w:val="BodyText"/>
        <w:spacing w:line="213" w:lineRule="auto" w:before="112"/>
        <w:ind w:right="1097"/>
        <w:jc w:val="both"/>
      </w:pPr>
      <w:r>
        <w:rPr/>
        <w:t>Gerhard Pilcher, CEO of the data mining firm Elder Research, saw early drafts of </w:t>
      </w:r>
      <w:r>
        <w:rPr/>
        <w:t>the book and gave us detailed and helpful corrections and comments. Likewise, Anya McGuirk and Wei Xiao, statisticians at SAS, and Jay Hilfiger, fellow O’Reilly author, provided helpful feedback on initial drafts of the book. Toshiaki Kurokawa, who translated the first edition into Japanese, did a comprehensive job of reviewing and correcting in the process. Aaron Schumacher and Walter Paczkowski thoroughly reviewed</w:t>
      </w:r>
      <w:r>
        <w:rPr>
          <w:spacing w:val="-2"/>
        </w:rPr>
        <w:t> </w:t>
      </w:r>
      <w:r>
        <w:rPr/>
        <w:t>the</w:t>
      </w:r>
      <w:r>
        <w:rPr>
          <w:spacing w:val="-2"/>
        </w:rPr>
        <w:t> </w:t>
      </w:r>
      <w:r>
        <w:rPr/>
        <w:t>second</w:t>
      </w:r>
      <w:r>
        <w:rPr>
          <w:spacing w:val="-2"/>
        </w:rPr>
        <w:t> </w:t>
      </w:r>
      <w:r>
        <w:rPr/>
        <w:t>edition</w:t>
      </w:r>
      <w:r>
        <w:rPr>
          <w:spacing w:val="-2"/>
        </w:rPr>
        <w:t> </w:t>
      </w:r>
      <w:r>
        <w:rPr/>
        <w:t>of</w:t>
      </w:r>
      <w:r>
        <w:rPr>
          <w:spacing w:val="-2"/>
        </w:rPr>
        <w:t> </w:t>
      </w:r>
      <w:r>
        <w:rPr/>
        <w:t>the</w:t>
      </w:r>
      <w:r>
        <w:rPr>
          <w:spacing w:val="-2"/>
        </w:rPr>
        <w:t> </w:t>
      </w:r>
      <w:r>
        <w:rPr/>
        <w:t>book</w:t>
      </w:r>
      <w:r>
        <w:rPr>
          <w:spacing w:val="-2"/>
        </w:rPr>
        <w:t> </w:t>
      </w:r>
      <w:r>
        <w:rPr/>
        <w:t>and</w:t>
      </w:r>
      <w:r>
        <w:rPr>
          <w:spacing w:val="-2"/>
        </w:rPr>
        <w:t> </w:t>
      </w:r>
      <w:r>
        <w:rPr/>
        <w:t>provided</w:t>
      </w:r>
      <w:r>
        <w:rPr>
          <w:spacing w:val="-2"/>
        </w:rPr>
        <w:t> </w:t>
      </w:r>
      <w:r>
        <w:rPr/>
        <w:t>numerous</w:t>
      </w:r>
      <w:r>
        <w:rPr>
          <w:spacing w:val="-2"/>
        </w:rPr>
        <w:t> </w:t>
      </w:r>
      <w:r>
        <w:rPr/>
        <w:t>helpful</w:t>
      </w:r>
      <w:r>
        <w:rPr>
          <w:spacing w:val="-2"/>
        </w:rPr>
        <w:t> </w:t>
      </w:r>
      <w:r>
        <w:rPr/>
        <w:t>and</w:t>
      </w:r>
      <w:r>
        <w:rPr>
          <w:spacing w:val="-2"/>
        </w:rPr>
        <w:t> </w:t>
      </w:r>
      <w:r>
        <w:rPr/>
        <w:t>valuable suggestions for which we are extremely grateful. Needless to say, any errors that remain are ours alone.</w:t>
      </w:r>
    </w:p>
    <w:p>
      <w:pPr>
        <w:pStyle w:val="BodyText"/>
        <w:spacing w:line="213" w:lineRule="auto" w:before="119"/>
        <w:ind w:right="1097"/>
        <w:jc w:val="both"/>
      </w:pPr>
      <w:r>
        <w:rPr/>
        <w:t>At O’Reilly, Shannon Cutt has shepherded us through the publication process </w:t>
      </w:r>
      <w:r>
        <w:rPr/>
        <w:t>with good cheer and the right amount of prodding, while Kristen Brown smoothly took our book through the production phase. Rachel Monaghan and Eliahu Sussman cor‐ rected and improved our writing with care and patience, while Ellen Troutman-Zaig prepared the index. Nicole Tache took over the reins for the second edition and has both guided the process effectively and provided many good editorial suggestions to improve the readability of the book for a broad audience. We also thank Marie Beau‐ gureau, who initiated our project at O’Reilly, as well as Ben Bengfort, O’Reilly author and Statistics.com instructor, who introduced us to O’Reilly.</w:t>
      </w:r>
    </w:p>
    <w:p>
      <w:pPr>
        <w:pStyle w:val="BodyText"/>
        <w:spacing w:line="213" w:lineRule="auto" w:before="119"/>
        <w:ind w:left="1000" w:right="1098" w:hanging="1"/>
        <w:jc w:val="both"/>
      </w:pPr>
      <w:r>
        <w:rPr/>
        <w:t>We, and this book, have also benefited from the many conversations Peter has </w:t>
      </w:r>
      <w:r>
        <w:rPr/>
        <w:t>had over the years with Galit Shmueli, coauthor on other book projects.</w:t>
      </w:r>
    </w:p>
    <w:p>
      <w:pPr>
        <w:pStyle w:val="BodyText"/>
        <w:spacing w:line="213" w:lineRule="auto" w:before="119"/>
        <w:ind w:left="1000" w:right="1097"/>
        <w:jc w:val="both"/>
      </w:pPr>
      <w:r>
        <w:rPr/>
        <w:t>Finally, we would like to especially thank Elizabeth Bruce and Deborah </w:t>
      </w:r>
      <w:r>
        <w:rPr/>
        <w:t>Donnell, whose patience and support made this endeavor possible.</w:t>
      </w:r>
    </w:p>
    <w:p>
      <w:pPr>
        <w:spacing w:after="0" w:line="213" w:lineRule="auto"/>
        <w:jc w:val="both"/>
        <w:sectPr>
          <w:pgSz w:w="10080" w:h="13230"/>
          <w:pgMar w:header="0" w:footer="885" w:top="960" w:bottom="1080" w:left="440" w:right="340"/>
        </w:sectPr>
      </w:pPr>
    </w:p>
    <w:p>
      <w:pPr>
        <w:spacing w:before="93"/>
        <w:ind w:left="0" w:right="1098" w:firstLine="0"/>
        <w:jc w:val="right"/>
        <w:rPr>
          <w:rFonts w:ascii="Myriad Pro Light Cond"/>
          <w:b/>
          <w:sz w:val="33"/>
        </w:rPr>
      </w:pPr>
      <w:bookmarkStart w:name="Chapter 1. Exploratory Data Analysis" w:id="11"/>
      <w:bookmarkEnd w:id="11"/>
      <w:r>
        <w:rPr/>
      </w:r>
      <w:bookmarkStart w:name="_bookmark1" w:id="12"/>
      <w:bookmarkEnd w:id="12"/>
      <w:r>
        <w:rPr/>
      </w:r>
      <w:r>
        <w:rPr>
          <w:rFonts w:ascii="Myriad Pro Light Cond"/>
          <w:b/>
          <w:sz w:val="33"/>
        </w:rPr>
        <w:t>CHAPTER</w:t>
      </w:r>
      <w:r>
        <w:rPr>
          <w:rFonts w:ascii="Myriad Pro Light Cond"/>
          <w:b/>
          <w:spacing w:val="10"/>
          <w:sz w:val="33"/>
        </w:rPr>
        <w:t> </w:t>
      </w:r>
      <w:r>
        <w:rPr>
          <w:rFonts w:ascii="Myriad Pro Light Cond"/>
          <w:b/>
          <w:spacing w:val="-10"/>
          <w:sz w:val="33"/>
        </w:rPr>
        <w:t>1</w:t>
      </w:r>
    </w:p>
    <w:p>
      <w:pPr>
        <w:pStyle w:val="BodyText"/>
        <w:spacing w:before="3"/>
        <w:ind w:left="0"/>
        <w:rPr>
          <w:rFonts w:ascii="Myriad Pro Light Cond"/>
          <w:b/>
          <w:sz w:val="4"/>
        </w:rPr>
      </w:pPr>
      <w:r>
        <w:rPr/>
        <mc:AlternateContent>
          <mc:Choice Requires="wps">
            <w:drawing>
              <wp:anchor distT="0" distB="0" distL="0" distR="0" allowOverlap="1" layoutInCell="1" locked="0" behindDoc="1" simplePos="0" relativeHeight="487597056">
                <wp:simplePos x="0" y="0"/>
                <wp:positionH relativeFrom="page">
                  <wp:posOffset>914400</wp:posOffset>
                </wp:positionH>
                <wp:positionV relativeFrom="paragraph">
                  <wp:posOffset>47840</wp:posOffset>
                </wp:positionV>
                <wp:extent cx="4572000" cy="1270"/>
                <wp:effectExtent l="0" t="0" r="0" b="0"/>
                <wp:wrapTopAndBottom/>
                <wp:docPr id="71" name="Graphic 71"/>
                <wp:cNvGraphicFramePr>
                  <a:graphicFrameLocks/>
                </wp:cNvGraphicFramePr>
                <a:graphic>
                  <a:graphicData uri="http://schemas.microsoft.com/office/word/2010/wordprocessingShape">
                    <wps:wsp>
                      <wps:cNvPr id="71" name="Graphic 71"/>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3.767pt;width:360pt;height:.1pt;mso-position-horizontal-relative:page;mso-position-vertical-relative:paragraph;z-index:-15719424;mso-wrap-distance-left:0;mso-wrap-distance-right:0" id="docshape52" coordorigin="1440,75" coordsize="7200,0" path="m8640,75l1440,75e" filled="false" stroked="true" strokeweight=".25pt" strokecolor="#000000">
                <v:path arrowok="t"/>
                <v:stroke dashstyle="solid"/>
                <w10:wrap type="topAndBottom"/>
              </v:shape>
            </w:pict>
          </mc:Fallback>
        </mc:AlternateContent>
      </w:r>
    </w:p>
    <w:p>
      <w:pPr>
        <w:spacing w:before="0"/>
        <w:ind w:left="3992" w:right="0" w:firstLine="0"/>
        <w:jc w:val="left"/>
        <w:rPr>
          <w:rFonts w:ascii="Myriad Pro Light Cond"/>
          <w:b/>
          <w:sz w:val="50"/>
        </w:rPr>
      </w:pPr>
      <w:r>
        <w:rPr>
          <w:rFonts w:ascii="Myriad Pro Light Cond"/>
          <w:b/>
          <w:sz w:val="50"/>
        </w:rPr>
        <w:t>Exploratory Data </w:t>
      </w:r>
      <w:r>
        <w:rPr>
          <w:rFonts w:ascii="Myriad Pro Light Cond"/>
          <w:b/>
          <w:spacing w:val="-2"/>
          <w:sz w:val="50"/>
        </w:rPr>
        <w:t>Analysis</w:t>
      </w:r>
    </w:p>
    <w:p>
      <w:pPr>
        <w:pStyle w:val="BodyText"/>
        <w:ind w:left="0"/>
        <w:rPr>
          <w:rFonts w:ascii="Myriad Pro Light Cond"/>
          <w:b/>
          <w:sz w:val="50"/>
        </w:rPr>
      </w:pPr>
    </w:p>
    <w:p>
      <w:pPr>
        <w:pStyle w:val="BodyText"/>
        <w:ind w:left="0"/>
        <w:rPr>
          <w:rFonts w:ascii="Myriad Pro Light Cond"/>
          <w:b/>
          <w:sz w:val="50"/>
        </w:rPr>
      </w:pPr>
    </w:p>
    <w:p>
      <w:pPr>
        <w:pStyle w:val="BodyText"/>
        <w:spacing w:before="425"/>
        <w:ind w:left="0"/>
        <w:rPr>
          <w:rFonts w:ascii="Myriad Pro Light Cond"/>
          <w:b/>
          <w:sz w:val="50"/>
        </w:rPr>
      </w:pPr>
    </w:p>
    <w:p>
      <w:pPr>
        <w:pStyle w:val="BodyText"/>
        <w:jc w:val="both"/>
      </w:pPr>
      <w:bookmarkStart w:name="_bookmark2" w:id="13"/>
      <w:bookmarkEnd w:id="13"/>
      <w:r>
        <w:rPr/>
      </w:r>
      <w:r>
        <w:rPr/>
        <w:t>This</w:t>
      </w:r>
      <w:r>
        <w:rPr>
          <w:spacing w:val="-1"/>
        </w:rPr>
        <w:t> </w:t>
      </w:r>
      <w:r>
        <w:rPr/>
        <w:t>chapter</w:t>
      </w:r>
      <w:r>
        <w:rPr>
          <w:spacing w:val="-1"/>
        </w:rPr>
        <w:t> </w:t>
      </w:r>
      <w:r>
        <w:rPr/>
        <w:t>focuses</w:t>
      </w:r>
      <w:r>
        <w:rPr>
          <w:spacing w:val="-1"/>
        </w:rPr>
        <w:t> </w:t>
      </w:r>
      <w:r>
        <w:rPr/>
        <w:t>on</w:t>
      </w:r>
      <w:r>
        <w:rPr>
          <w:spacing w:val="-1"/>
        </w:rPr>
        <w:t> </w:t>
      </w:r>
      <w:r>
        <w:rPr/>
        <w:t>the</w:t>
      </w:r>
      <w:r>
        <w:rPr>
          <w:spacing w:val="-1"/>
        </w:rPr>
        <w:t> </w:t>
      </w:r>
      <w:r>
        <w:rPr/>
        <w:t>first</w:t>
      </w:r>
      <w:r>
        <w:rPr>
          <w:spacing w:val="-1"/>
        </w:rPr>
        <w:t> </w:t>
      </w:r>
      <w:r>
        <w:rPr/>
        <w:t>step</w:t>
      </w:r>
      <w:r>
        <w:rPr>
          <w:spacing w:val="-1"/>
        </w:rPr>
        <w:t> </w:t>
      </w:r>
      <w:r>
        <w:rPr/>
        <w:t>in</w:t>
      </w:r>
      <w:r>
        <w:rPr>
          <w:spacing w:val="-1"/>
        </w:rPr>
        <w:t> </w:t>
      </w:r>
      <w:r>
        <w:rPr/>
        <w:t>any</w:t>
      </w:r>
      <w:r>
        <w:rPr>
          <w:spacing w:val="-1"/>
        </w:rPr>
        <w:t> </w:t>
      </w:r>
      <w:r>
        <w:rPr/>
        <w:t>data</w:t>
      </w:r>
      <w:r>
        <w:rPr>
          <w:spacing w:val="-1"/>
        </w:rPr>
        <w:t> </w:t>
      </w:r>
      <w:r>
        <w:rPr/>
        <w:t>science</w:t>
      </w:r>
      <w:r>
        <w:rPr>
          <w:spacing w:val="-1"/>
        </w:rPr>
        <w:t> </w:t>
      </w:r>
      <w:r>
        <w:rPr/>
        <w:t>project:</w:t>
      </w:r>
      <w:r>
        <w:rPr>
          <w:spacing w:val="-1"/>
        </w:rPr>
        <w:t> </w:t>
      </w:r>
      <w:r>
        <w:rPr/>
        <w:t>exploring</w:t>
      </w:r>
      <w:r>
        <w:rPr>
          <w:spacing w:val="-1"/>
        </w:rPr>
        <w:t> </w:t>
      </w:r>
      <w:r>
        <w:rPr/>
        <w:t>the </w:t>
      </w:r>
      <w:r>
        <w:rPr>
          <w:spacing w:val="-2"/>
        </w:rPr>
        <w:t>data.</w:t>
      </w:r>
    </w:p>
    <w:p>
      <w:pPr>
        <w:pStyle w:val="BodyText"/>
        <w:spacing w:line="213" w:lineRule="auto" w:before="109"/>
        <w:ind w:right="1097"/>
        <w:jc w:val="both"/>
      </w:pPr>
      <w:r>
        <w:rPr/>
        <w:t>Classical statistics focused almost exclusively on </w:t>
      </w:r>
      <w:r>
        <w:rPr>
          <w:i/>
        </w:rPr>
        <w:t>inference</w:t>
      </w:r>
      <w:r>
        <w:rPr/>
        <w:t>, a sometimes complex </w:t>
      </w:r>
      <w:r>
        <w:rPr/>
        <w:t>set</w:t>
      </w:r>
      <w:r>
        <w:rPr>
          <w:spacing w:val="40"/>
        </w:rPr>
        <w:t> </w:t>
      </w:r>
      <w:bookmarkStart w:name="_bookmark5" w:id="14"/>
      <w:bookmarkEnd w:id="14"/>
      <w:r>
        <w:rPr/>
        <w:t>of</w:t>
      </w:r>
      <w:r>
        <w:rPr/>
        <w:t> procedures for drawing conclusions about large populations based on small sam‐ ples. In 1962, </w:t>
      </w:r>
      <w:hyperlink r:id="rId35">
        <w:r>
          <w:rPr>
            <w:color w:val="990000"/>
          </w:rPr>
          <w:t>John W. Tukey</w:t>
        </w:r>
      </w:hyperlink>
      <w:r>
        <w:rPr>
          <w:color w:val="990000"/>
        </w:rPr>
        <w:t> </w:t>
      </w:r>
      <w:r>
        <w:rPr/>
        <w:t>(</w:t>
      </w:r>
      <w:hyperlink w:history="true" w:anchor="_bookmark7">
        <w:r>
          <w:rPr>
            <w:color w:val="990000"/>
          </w:rPr>
          <w:t>Figure 1-1</w:t>
        </w:r>
      </w:hyperlink>
      <w:r>
        <w:rPr/>
        <w:t>) called for a reformation of statistics in his seminal</w:t>
      </w:r>
      <w:r>
        <w:rPr>
          <w:spacing w:val="-7"/>
        </w:rPr>
        <w:t> </w:t>
      </w:r>
      <w:r>
        <w:rPr/>
        <w:t>paper</w:t>
      </w:r>
      <w:r>
        <w:rPr>
          <w:spacing w:val="-7"/>
        </w:rPr>
        <w:t> </w:t>
      </w:r>
      <w:r>
        <w:rPr/>
        <w:t>“The</w:t>
      </w:r>
      <w:r>
        <w:rPr>
          <w:spacing w:val="-7"/>
        </w:rPr>
        <w:t> </w:t>
      </w:r>
      <w:r>
        <w:rPr/>
        <w:t>Future</w:t>
      </w:r>
      <w:r>
        <w:rPr>
          <w:spacing w:val="-7"/>
        </w:rPr>
        <w:t> </w:t>
      </w:r>
      <w:r>
        <w:rPr/>
        <w:t>of</w:t>
      </w:r>
      <w:r>
        <w:rPr>
          <w:spacing w:val="-7"/>
        </w:rPr>
        <w:t> </w:t>
      </w:r>
      <w:r>
        <w:rPr/>
        <w:t>Data</w:t>
      </w:r>
      <w:r>
        <w:rPr>
          <w:spacing w:val="-7"/>
        </w:rPr>
        <w:t> </w:t>
      </w:r>
      <w:r>
        <w:rPr/>
        <w:t>Analysis”</w:t>
      </w:r>
      <w:r>
        <w:rPr>
          <w:spacing w:val="-5"/>
        </w:rPr>
        <w:t> </w:t>
      </w:r>
      <w:hyperlink w:history="true" w:anchor="_bookmark1306">
        <w:r>
          <w:rPr>
            <w:color w:val="990000"/>
          </w:rPr>
          <w:t>[Tukey-1962]</w:t>
        </w:r>
      </w:hyperlink>
      <w:r>
        <w:rPr/>
        <w:t>.</w:t>
      </w:r>
      <w:r>
        <w:rPr>
          <w:spacing w:val="-7"/>
        </w:rPr>
        <w:t> </w:t>
      </w:r>
      <w:r>
        <w:rPr/>
        <w:t>He</w:t>
      </w:r>
      <w:r>
        <w:rPr>
          <w:spacing w:val="-7"/>
        </w:rPr>
        <w:t> </w:t>
      </w:r>
      <w:r>
        <w:rPr/>
        <w:t>proposed</w:t>
      </w:r>
      <w:r>
        <w:rPr>
          <w:spacing w:val="-7"/>
        </w:rPr>
        <w:t> </w:t>
      </w:r>
      <w:r>
        <w:rPr/>
        <w:t>a</w:t>
      </w:r>
      <w:r>
        <w:rPr>
          <w:spacing w:val="-7"/>
        </w:rPr>
        <w:t> </w:t>
      </w:r>
      <w:r>
        <w:rPr/>
        <w:t>new</w:t>
      </w:r>
      <w:r>
        <w:rPr>
          <w:spacing w:val="-7"/>
        </w:rPr>
        <w:t> </w:t>
      </w:r>
      <w:r>
        <w:rPr/>
        <w:t>scien‐ tific discipline called </w:t>
      </w:r>
      <w:r>
        <w:rPr>
          <w:i/>
        </w:rPr>
        <w:t>data analysis </w:t>
      </w:r>
      <w:r>
        <w:rPr/>
        <w:t>that included statistical inference as just one com‐ </w:t>
      </w:r>
      <w:bookmarkStart w:name="_bookmark3" w:id="15"/>
      <w:bookmarkEnd w:id="15"/>
      <w:r>
        <w:rPr/>
        <w:t>pone</w:t>
      </w:r>
      <w:r>
        <w:rPr/>
        <w:t>nt.</w:t>
      </w:r>
      <w:r>
        <w:rPr>
          <w:spacing w:val="-5"/>
        </w:rPr>
        <w:t> </w:t>
      </w:r>
      <w:r>
        <w:rPr/>
        <w:t>Tukey</w:t>
      </w:r>
      <w:r>
        <w:rPr>
          <w:spacing w:val="-5"/>
        </w:rPr>
        <w:t> </w:t>
      </w:r>
      <w:r>
        <w:rPr/>
        <w:t>forged</w:t>
      </w:r>
      <w:r>
        <w:rPr>
          <w:spacing w:val="-5"/>
        </w:rPr>
        <w:t> </w:t>
      </w:r>
      <w:r>
        <w:rPr/>
        <w:t>links</w:t>
      </w:r>
      <w:r>
        <w:rPr>
          <w:spacing w:val="-5"/>
        </w:rPr>
        <w:t> </w:t>
      </w:r>
      <w:r>
        <w:rPr/>
        <w:t>to</w:t>
      </w:r>
      <w:r>
        <w:rPr>
          <w:spacing w:val="-5"/>
        </w:rPr>
        <w:t> </w:t>
      </w:r>
      <w:r>
        <w:rPr/>
        <w:t>the</w:t>
      </w:r>
      <w:r>
        <w:rPr>
          <w:spacing w:val="-5"/>
        </w:rPr>
        <w:t> </w:t>
      </w:r>
      <w:r>
        <w:rPr/>
        <w:t>engineering</w:t>
      </w:r>
      <w:r>
        <w:rPr>
          <w:spacing w:val="-5"/>
        </w:rPr>
        <w:t> </w:t>
      </w:r>
      <w:r>
        <w:rPr/>
        <w:t>and</w:t>
      </w:r>
      <w:r>
        <w:rPr>
          <w:spacing w:val="-5"/>
        </w:rPr>
        <w:t> </w:t>
      </w:r>
      <w:r>
        <w:rPr/>
        <w:t>computer</w:t>
      </w:r>
      <w:r>
        <w:rPr>
          <w:spacing w:val="-5"/>
        </w:rPr>
        <w:t> </w:t>
      </w:r>
      <w:r>
        <w:rPr/>
        <w:t>science</w:t>
      </w:r>
      <w:r>
        <w:rPr>
          <w:spacing w:val="-5"/>
        </w:rPr>
        <w:t> </w:t>
      </w:r>
      <w:r>
        <w:rPr/>
        <w:t>communities</w:t>
      </w:r>
      <w:r>
        <w:rPr>
          <w:spacing w:val="-5"/>
        </w:rPr>
        <w:t> </w:t>
      </w:r>
      <w:r>
        <w:rPr/>
        <w:t>(he coined the terms </w:t>
      </w:r>
      <w:r>
        <w:rPr>
          <w:i/>
        </w:rPr>
        <w:t>bit</w:t>
      </w:r>
      <w:r>
        <w:rPr/>
        <w:t>, short for binary digit, and </w:t>
      </w:r>
      <w:r>
        <w:rPr>
          <w:i/>
        </w:rPr>
        <w:t>software</w:t>
      </w:r>
      <w:r>
        <w:rPr/>
        <w:t>), and his original tenets are </w:t>
      </w:r>
      <w:bookmarkStart w:name="_bookmark4" w:id="16"/>
      <w:bookmarkEnd w:id="16"/>
      <w:r>
        <w:rPr/>
        <w:t>surprisingly</w:t>
      </w:r>
      <w:r>
        <w:rPr/>
        <w:t> durable and form part of the foundation for data science. The field of exploratory data analysis was established with Tukey’s 1977 now-classic book </w:t>
      </w:r>
      <w:r>
        <w:rPr>
          <w:i/>
        </w:rPr>
        <w:t>Explor‐</w:t>
      </w:r>
      <w:r>
        <w:rPr>
          <w:i/>
        </w:rPr>
        <w:t> atory Data Analysis </w:t>
      </w:r>
      <w:hyperlink w:history="true" w:anchor="_bookmark1307">
        <w:r>
          <w:rPr>
            <w:color w:val="990000"/>
          </w:rPr>
          <w:t>[Tukey-1977]</w:t>
        </w:r>
      </w:hyperlink>
      <w:r>
        <w:rPr/>
        <w:t>. Tukey presented simple plots (e.g., boxplots, scat‐ terplots) that, along with summary statistics (mean, median, quantiles, etc.), help paint a picture of a data set.</w:t>
      </w:r>
    </w:p>
    <w:p>
      <w:pPr>
        <w:pStyle w:val="BodyText"/>
        <w:spacing w:line="213" w:lineRule="auto" w:before="109"/>
        <w:ind w:right="1097"/>
        <w:jc w:val="both"/>
      </w:pPr>
      <w:r>
        <w:rPr/>
        <w:t>With</w:t>
      </w:r>
      <w:r>
        <w:rPr>
          <w:spacing w:val="-3"/>
        </w:rPr>
        <w:t> </w:t>
      </w:r>
      <w:r>
        <w:rPr/>
        <w:t>the</w:t>
      </w:r>
      <w:r>
        <w:rPr>
          <w:spacing w:val="-3"/>
        </w:rPr>
        <w:t> </w:t>
      </w:r>
      <w:r>
        <w:rPr/>
        <w:t>ready</w:t>
      </w:r>
      <w:r>
        <w:rPr>
          <w:spacing w:val="-3"/>
        </w:rPr>
        <w:t> </w:t>
      </w:r>
      <w:r>
        <w:rPr/>
        <w:t>availability</w:t>
      </w:r>
      <w:r>
        <w:rPr>
          <w:spacing w:val="-3"/>
        </w:rPr>
        <w:t> </w:t>
      </w:r>
      <w:r>
        <w:rPr/>
        <w:t>of</w:t>
      </w:r>
      <w:r>
        <w:rPr>
          <w:spacing w:val="-3"/>
        </w:rPr>
        <w:t> </w:t>
      </w:r>
      <w:r>
        <w:rPr/>
        <w:t>computing</w:t>
      </w:r>
      <w:r>
        <w:rPr>
          <w:spacing w:val="-3"/>
        </w:rPr>
        <w:t> </w:t>
      </w:r>
      <w:r>
        <w:rPr/>
        <w:t>power</w:t>
      </w:r>
      <w:r>
        <w:rPr>
          <w:spacing w:val="-3"/>
        </w:rPr>
        <w:t> </w:t>
      </w:r>
      <w:r>
        <w:rPr/>
        <w:t>and</w:t>
      </w:r>
      <w:r>
        <w:rPr>
          <w:spacing w:val="-3"/>
        </w:rPr>
        <w:t> </w:t>
      </w:r>
      <w:r>
        <w:rPr/>
        <w:t>expressive</w:t>
      </w:r>
      <w:r>
        <w:rPr>
          <w:spacing w:val="-3"/>
        </w:rPr>
        <w:t> </w:t>
      </w:r>
      <w:r>
        <w:rPr/>
        <w:t>data</w:t>
      </w:r>
      <w:r>
        <w:rPr>
          <w:spacing w:val="-3"/>
        </w:rPr>
        <w:t> </w:t>
      </w:r>
      <w:r>
        <w:rPr/>
        <w:t>analysis</w:t>
      </w:r>
      <w:r>
        <w:rPr>
          <w:spacing w:val="-3"/>
        </w:rPr>
        <w:t> </w:t>
      </w:r>
      <w:r>
        <w:rPr/>
        <w:t>software, exploratory data analysis has evolved well beyond its original scope. Key drivers of this discipline have been the rapid development of new technology, access to </w:t>
      </w:r>
      <w:r>
        <w:rPr/>
        <w:t>more </w:t>
      </w:r>
      <w:bookmarkStart w:name="_bookmark6" w:id="17"/>
      <w:bookmarkEnd w:id="17"/>
      <w:r>
        <w:rPr/>
        <w:t>and</w:t>
      </w:r>
      <w:r>
        <w:rPr/>
        <w:t> bigger data, and the greater use of quantitative analysis in a variety of disciplines. David Donoho, professor of statistics at Stanford University and former undergradu‐ ate student of Tukey’s, authored an excellent article based on his presentation at the Tukey</w:t>
      </w:r>
      <w:r>
        <w:rPr>
          <w:spacing w:val="-8"/>
        </w:rPr>
        <w:t> </w:t>
      </w:r>
      <w:r>
        <w:rPr/>
        <w:t>Centennial</w:t>
      </w:r>
      <w:r>
        <w:rPr>
          <w:spacing w:val="-8"/>
        </w:rPr>
        <w:t> </w:t>
      </w:r>
      <w:r>
        <w:rPr/>
        <w:t>workshop</w:t>
      </w:r>
      <w:r>
        <w:rPr>
          <w:spacing w:val="-8"/>
        </w:rPr>
        <w:t> </w:t>
      </w:r>
      <w:r>
        <w:rPr/>
        <w:t>in</w:t>
      </w:r>
      <w:r>
        <w:rPr>
          <w:spacing w:val="-8"/>
        </w:rPr>
        <w:t> </w:t>
      </w:r>
      <w:r>
        <w:rPr/>
        <w:t>Princeton,</w:t>
      </w:r>
      <w:r>
        <w:rPr>
          <w:spacing w:val="-8"/>
        </w:rPr>
        <w:t> </w:t>
      </w:r>
      <w:r>
        <w:rPr/>
        <w:t>New</w:t>
      </w:r>
      <w:r>
        <w:rPr>
          <w:spacing w:val="-8"/>
        </w:rPr>
        <w:t> </w:t>
      </w:r>
      <w:r>
        <w:rPr/>
        <w:t>Jersey</w:t>
      </w:r>
      <w:r>
        <w:rPr>
          <w:spacing w:val="-7"/>
        </w:rPr>
        <w:t> </w:t>
      </w:r>
      <w:hyperlink w:history="true" w:anchor="_bookmark1296">
        <w:r>
          <w:rPr>
            <w:color w:val="990000"/>
          </w:rPr>
          <w:t>[Donoho-2015]</w:t>
        </w:r>
      </w:hyperlink>
      <w:r>
        <w:rPr/>
        <w:t>.</w:t>
      </w:r>
      <w:r>
        <w:rPr>
          <w:spacing w:val="-8"/>
        </w:rPr>
        <w:t> </w:t>
      </w:r>
      <w:r>
        <w:rPr/>
        <w:t>Donoho</w:t>
      </w:r>
      <w:r>
        <w:rPr>
          <w:spacing w:val="-8"/>
        </w:rPr>
        <w:t> </w:t>
      </w:r>
      <w:r>
        <w:rPr/>
        <w:t>traces the genesis of data science back to Tukey’s pioneering work in data analysis.</w:t>
      </w:r>
    </w:p>
    <w:p>
      <w:pPr>
        <w:spacing w:after="0" w:line="213" w:lineRule="auto"/>
        <w:jc w:val="both"/>
        <w:sectPr>
          <w:footerReference w:type="default" r:id="rId33"/>
          <w:footerReference w:type="even" r:id="rId34"/>
          <w:pgSz w:w="10080" w:h="13230"/>
          <w:pgMar w:header="0" w:footer="885" w:top="1420" w:bottom="1080" w:left="440" w:right="340"/>
          <w:pgNumType w:start="1"/>
        </w:sectPr>
      </w:pPr>
    </w:p>
    <w:p>
      <w:pPr>
        <w:pStyle w:val="BodyText"/>
        <w:ind w:left="3544"/>
        <w:rPr>
          <w:sz w:val="20"/>
        </w:rPr>
      </w:pPr>
      <w:r>
        <w:rPr>
          <w:sz w:val="20"/>
        </w:rPr>
        <w:drawing>
          <wp:inline distT="0" distB="0" distL="0" distR="0">
            <wp:extent cx="1341119" cy="1633727"/>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36" cstate="print"/>
                    <a:stretch>
                      <a:fillRect/>
                    </a:stretch>
                  </pic:blipFill>
                  <pic:spPr>
                    <a:xfrm>
                      <a:off x="0" y="0"/>
                      <a:ext cx="1341119" cy="1633727"/>
                    </a:xfrm>
                    <a:prstGeom prst="rect">
                      <a:avLst/>
                    </a:prstGeom>
                  </pic:spPr>
                </pic:pic>
              </a:graphicData>
            </a:graphic>
          </wp:inline>
        </w:drawing>
      </w:r>
      <w:r>
        <w:rPr>
          <w:sz w:val="20"/>
        </w:rPr>
      </w:r>
    </w:p>
    <w:p>
      <w:pPr>
        <w:spacing w:line="211" w:lineRule="auto" w:before="184"/>
        <w:ind w:left="1000" w:right="1145" w:firstLine="0"/>
        <w:jc w:val="both"/>
        <w:rPr>
          <w:i/>
          <w:sz w:val="21"/>
        </w:rPr>
      </w:pPr>
      <w:bookmarkStart w:name="_bookmark7" w:id="18"/>
      <w:bookmarkEnd w:id="18"/>
      <w:r>
        <w:rPr/>
      </w:r>
      <w:r>
        <w:rPr>
          <w:i/>
          <w:sz w:val="21"/>
        </w:rPr>
        <w:t>Figure</w:t>
      </w:r>
      <w:r>
        <w:rPr>
          <w:i/>
          <w:spacing w:val="-12"/>
          <w:sz w:val="21"/>
        </w:rPr>
        <w:t> </w:t>
      </w:r>
      <w:r>
        <w:rPr>
          <w:i/>
          <w:sz w:val="21"/>
        </w:rPr>
        <w:t>1-1.</w:t>
      </w:r>
      <w:r>
        <w:rPr>
          <w:i/>
          <w:spacing w:val="-12"/>
          <w:sz w:val="21"/>
        </w:rPr>
        <w:t> </w:t>
      </w:r>
      <w:r>
        <w:rPr>
          <w:i/>
          <w:sz w:val="21"/>
        </w:rPr>
        <w:t>John</w:t>
      </w:r>
      <w:r>
        <w:rPr>
          <w:i/>
          <w:spacing w:val="-12"/>
          <w:sz w:val="21"/>
        </w:rPr>
        <w:t> </w:t>
      </w:r>
      <w:r>
        <w:rPr>
          <w:i/>
          <w:sz w:val="21"/>
        </w:rPr>
        <w:t>Tukey,</w:t>
      </w:r>
      <w:r>
        <w:rPr>
          <w:i/>
          <w:spacing w:val="-12"/>
          <w:sz w:val="21"/>
        </w:rPr>
        <w:t> </w:t>
      </w:r>
      <w:r>
        <w:rPr>
          <w:i/>
          <w:sz w:val="21"/>
        </w:rPr>
        <w:t>the</w:t>
      </w:r>
      <w:r>
        <w:rPr>
          <w:i/>
          <w:spacing w:val="-12"/>
          <w:sz w:val="21"/>
        </w:rPr>
        <w:t> </w:t>
      </w:r>
      <w:r>
        <w:rPr>
          <w:i/>
          <w:sz w:val="21"/>
        </w:rPr>
        <w:t>eminent</w:t>
      </w:r>
      <w:r>
        <w:rPr>
          <w:i/>
          <w:spacing w:val="-12"/>
          <w:sz w:val="21"/>
        </w:rPr>
        <w:t> </w:t>
      </w:r>
      <w:r>
        <w:rPr>
          <w:i/>
          <w:sz w:val="21"/>
        </w:rPr>
        <w:t>statistician</w:t>
      </w:r>
      <w:r>
        <w:rPr>
          <w:i/>
          <w:spacing w:val="-12"/>
          <w:sz w:val="21"/>
        </w:rPr>
        <w:t> </w:t>
      </w:r>
      <w:r>
        <w:rPr>
          <w:i/>
          <w:sz w:val="21"/>
        </w:rPr>
        <w:t>whose</w:t>
      </w:r>
      <w:r>
        <w:rPr>
          <w:i/>
          <w:spacing w:val="-12"/>
          <w:sz w:val="21"/>
        </w:rPr>
        <w:t> </w:t>
      </w:r>
      <w:r>
        <w:rPr>
          <w:i/>
          <w:sz w:val="21"/>
        </w:rPr>
        <w:t>ideas</w:t>
      </w:r>
      <w:r>
        <w:rPr>
          <w:i/>
          <w:spacing w:val="-12"/>
          <w:sz w:val="21"/>
        </w:rPr>
        <w:t> </w:t>
      </w:r>
      <w:r>
        <w:rPr>
          <w:i/>
          <w:sz w:val="21"/>
        </w:rPr>
        <w:t>developed</w:t>
      </w:r>
      <w:r>
        <w:rPr>
          <w:i/>
          <w:spacing w:val="-12"/>
          <w:sz w:val="21"/>
        </w:rPr>
        <w:t> </w:t>
      </w:r>
      <w:r>
        <w:rPr>
          <w:i/>
          <w:sz w:val="21"/>
        </w:rPr>
        <w:t>over</w:t>
      </w:r>
      <w:r>
        <w:rPr>
          <w:i/>
          <w:spacing w:val="-12"/>
          <w:sz w:val="21"/>
        </w:rPr>
        <w:t> </w:t>
      </w:r>
      <w:r>
        <w:rPr>
          <w:i/>
          <w:sz w:val="21"/>
        </w:rPr>
        <w:t>50</w:t>
      </w:r>
      <w:r>
        <w:rPr>
          <w:i/>
          <w:spacing w:val="-12"/>
          <w:sz w:val="21"/>
        </w:rPr>
        <w:t> </w:t>
      </w:r>
      <w:r>
        <w:rPr>
          <w:i/>
          <w:sz w:val="21"/>
        </w:rPr>
        <w:t>years</w:t>
      </w:r>
      <w:r>
        <w:rPr>
          <w:i/>
          <w:spacing w:val="-12"/>
          <w:sz w:val="21"/>
        </w:rPr>
        <w:t> </w:t>
      </w:r>
      <w:r>
        <w:rPr>
          <w:i/>
          <w:sz w:val="21"/>
        </w:rPr>
        <w:t>ago</w:t>
      </w:r>
      <w:r>
        <w:rPr>
          <w:i/>
          <w:sz w:val="21"/>
        </w:rPr>
        <w:t> form the foundation of data science</w:t>
      </w:r>
    </w:p>
    <w:p>
      <w:pPr>
        <w:pStyle w:val="Heading2"/>
        <w:spacing w:before="180"/>
        <w:ind w:left="999"/>
        <w:jc w:val="both"/>
        <w:rPr>
          <w:b/>
        </w:rPr>
      </w:pPr>
      <w:bookmarkStart w:name="Elements of Structured Data" w:id="19"/>
      <w:bookmarkEnd w:id="19"/>
      <w:r>
        <w:rPr/>
      </w:r>
      <w:bookmarkStart w:name="_bookmark8" w:id="20"/>
      <w:bookmarkEnd w:id="20"/>
      <w:r>
        <w:rPr/>
      </w:r>
      <w:r>
        <w:rPr>
          <w:b/>
        </w:rPr>
        <w:t>Elements</w:t>
      </w:r>
      <w:r>
        <w:rPr>
          <w:b/>
          <w:spacing w:val="-11"/>
        </w:rPr>
        <w:t> </w:t>
      </w:r>
      <w:r>
        <w:rPr>
          <w:b/>
        </w:rPr>
        <w:t>of</w:t>
      </w:r>
      <w:r>
        <w:rPr>
          <w:b/>
          <w:spacing w:val="-10"/>
        </w:rPr>
        <w:t> </w:t>
      </w:r>
      <w:r>
        <w:rPr>
          <w:b/>
        </w:rPr>
        <w:t>Structured</w:t>
      </w:r>
      <w:r>
        <w:rPr>
          <w:b/>
          <w:spacing w:val="-10"/>
        </w:rPr>
        <w:t> </w:t>
      </w:r>
      <w:r>
        <w:rPr>
          <w:b/>
          <w:spacing w:val="-4"/>
        </w:rPr>
        <w:t>Data</w:t>
      </w:r>
    </w:p>
    <w:p>
      <w:pPr>
        <w:pStyle w:val="BodyText"/>
        <w:spacing w:line="213" w:lineRule="auto" w:before="114"/>
        <w:ind w:right="1097"/>
        <w:jc w:val="both"/>
      </w:pPr>
      <w:r>
        <w:rPr/>
        <w:t>Data comes from many sources: sensor measurements, events, text, images, and </w:t>
      </w:r>
      <w:r>
        <w:rPr/>
        <w:t>vid‐ </w:t>
      </w:r>
      <w:bookmarkStart w:name="_bookmark9" w:id="21"/>
      <w:bookmarkEnd w:id="21"/>
      <w:r>
        <w:rPr/>
        <w:t>eos.</w:t>
      </w:r>
      <w:r>
        <w:rPr/>
        <w:t> The </w:t>
      </w:r>
      <w:r>
        <w:rPr>
          <w:i/>
        </w:rPr>
        <w:t>Internet of Things </w:t>
      </w:r>
      <w:r>
        <w:rPr/>
        <w:t>(IoT) is spewing out streams of information. Much of this data</w:t>
      </w:r>
      <w:r>
        <w:rPr>
          <w:spacing w:val="-3"/>
        </w:rPr>
        <w:t> </w:t>
      </w:r>
      <w:r>
        <w:rPr/>
        <w:t>is</w:t>
      </w:r>
      <w:r>
        <w:rPr>
          <w:spacing w:val="-3"/>
        </w:rPr>
        <w:t> </w:t>
      </w:r>
      <w:r>
        <w:rPr/>
        <w:t>unstructured:</w:t>
      </w:r>
      <w:r>
        <w:rPr>
          <w:spacing w:val="-3"/>
        </w:rPr>
        <w:t> </w:t>
      </w:r>
      <w:r>
        <w:rPr/>
        <w:t>images</w:t>
      </w:r>
      <w:r>
        <w:rPr>
          <w:spacing w:val="-3"/>
        </w:rPr>
        <w:t> </w:t>
      </w:r>
      <w:r>
        <w:rPr/>
        <w:t>are</w:t>
      </w:r>
      <w:r>
        <w:rPr>
          <w:spacing w:val="-3"/>
        </w:rPr>
        <w:t> </w:t>
      </w:r>
      <w:r>
        <w:rPr/>
        <w:t>a</w:t>
      </w:r>
      <w:r>
        <w:rPr>
          <w:spacing w:val="-3"/>
        </w:rPr>
        <w:t> </w:t>
      </w:r>
      <w:r>
        <w:rPr/>
        <w:t>collection</w:t>
      </w:r>
      <w:r>
        <w:rPr>
          <w:spacing w:val="-3"/>
        </w:rPr>
        <w:t> </w:t>
      </w:r>
      <w:r>
        <w:rPr/>
        <w:t>of</w:t>
      </w:r>
      <w:r>
        <w:rPr>
          <w:spacing w:val="-3"/>
        </w:rPr>
        <w:t> </w:t>
      </w:r>
      <w:r>
        <w:rPr/>
        <w:t>pixels,</w:t>
      </w:r>
      <w:r>
        <w:rPr>
          <w:spacing w:val="-3"/>
        </w:rPr>
        <w:t> </w:t>
      </w:r>
      <w:r>
        <w:rPr/>
        <w:t>with</w:t>
      </w:r>
      <w:r>
        <w:rPr>
          <w:spacing w:val="-3"/>
        </w:rPr>
        <w:t> </w:t>
      </w:r>
      <w:r>
        <w:rPr/>
        <w:t>each</w:t>
      </w:r>
      <w:r>
        <w:rPr>
          <w:spacing w:val="-3"/>
        </w:rPr>
        <w:t> </w:t>
      </w:r>
      <w:r>
        <w:rPr/>
        <w:t>pixel</w:t>
      </w:r>
      <w:r>
        <w:rPr>
          <w:spacing w:val="-3"/>
        </w:rPr>
        <w:t> </w:t>
      </w:r>
      <w:r>
        <w:rPr/>
        <w:t>containing</w:t>
      </w:r>
      <w:r>
        <w:rPr>
          <w:spacing w:val="-3"/>
        </w:rPr>
        <w:t> </w:t>
      </w:r>
      <w:r>
        <w:rPr/>
        <w:t>RGB (red,</w:t>
      </w:r>
      <w:r>
        <w:rPr>
          <w:spacing w:val="-5"/>
        </w:rPr>
        <w:t> </w:t>
      </w:r>
      <w:r>
        <w:rPr/>
        <w:t>green,</w:t>
      </w:r>
      <w:r>
        <w:rPr>
          <w:spacing w:val="-5"/>
        </w:rPr>
        <w:t> </w:t>
      </w:r>
      <w:r>
        <w:rPr/>
        <w:t>blue)</w:t>
      </w:r>
      <w:r>
        <w:rPr>
          <w:spacing w:val="-5"/>
        </w:rPr>
        <w:t> </w:t>
      </w:r>
      <w:r>
        <w:rPr/>
        <w:t>color</w:t>
      </w:r>
      <w:r>
        <w:rPr>
          <w:spacing w:val="-5"/>
        </w:rPr>
        <w:t> </w:t>
      </w:r>
      <w:r>
        <w:rPr/>
        <w:t>information.</w:t>
      </w:r>
      <w:r>
        <w:rPr>
          <w:spacing w:val="-5"/>
        </w:rPr>
        <w:t> </w:t>
      </w:r>
      <w:r>
        <w:rPr/>
        <w:t>Texts</w:t>
      </w:r>
      <w:r>
        <w:rPr>
          <w:spacing w:val="-5"/>
        </w:rPr>
        <w:t> </w:t>
      </w:r>
      <w:r>
        <w:rPr/>
        <w:t>are</w:t>
      </w:r>
      <w:r>
        <w:rPr>
          <w:spacing w:val="-5"/>
        </w:rPr>
        <w:t> </w:t>
      </w:r>
      <w:r>
        <w:rPr/>
        <w:t>sequences</w:t>
      </w:r>
      <w:r>
        <w:rPr>
          <w:spacing w:val="-5"/>
        </w:rPr>
        <w:t> </w:t>
      </w:r>
      <w:r>
        <w:rPr/>
        <w:t>of</w:t>
      </w:r>
      <w:r>
        <w:rPr>
          <w:spacing w:val="-5"/>
        </w:rPr>
        <w:t> </w:t>
      </w:r>
      <w:r>
        <w:rPr/>
        <w:t>words</w:t>
      </w:r>
      <w:r>
        <w:rPr>
          <w:spacing w:val="-5"/>
        </w:rPr>
        <w:t> </w:t>
      </w:r>
      <w:r>
        <w:rPr/>
        <w:t>and</w:t>
      </w:r>
      <w:r>
        <w:rPr>
          <w:spacing w:val="-5"/>
        </w:rPr>
        <w:t> </w:t>
      </w:r>
      <w:r>
        <w:rPr/>
        <w:t>nonword</w:t>
      </w:r>
      <w:r>
        <w:rPr>
          <w:spacing w:val="-5"/>
        </w:rPr>
        <w:t> </w:t>
      </w:r>
      <w:r>
        <w:rPr/>
        <w:t>char‐ acters, often organized by sections, subsections, and so on. Clickstreams are sequen‐ ces of actions by a user interacting with an app or a web page. In fact, a major challenge of data science is to harness this torrent of raw data into actionable infor‐ mation. To apply the statistical concepts covered in this book, unstructured raw data must be processed and manipulated into a structured form. One of the commonest forms of structured data is a table with rows and columns—as data might emerge from a relational database or be collected for a study.</w:t>
      </w:r>
    </w:p>
    <w:p>
      <w:pPr>
        <w:pStyle w:val="BodyText"/>
        <w:spacing w:line="211" w:lineRule="auto" w:before="118"/>
        <w:ind w:right="1097"/>
        <w:jc w:val="both"/>
      </w:pPr>
      <w:r>
        <w:rPr/>
        <w:t>There are two basic types of structured data: numeric and categorical. Numeric data </w:t>
      </w:r>
      <w:bookmarkStart w:name="_bookmark11" w:id="22"/>
      <w:bookmarkEnd w:id="22"/>
      <w:r>
        <w:rPr/>
        <w:t>comes</w:t>
      </w:r>
      <w:r>
        <w:rPr/>
        <w:t> in two forms: </w:t>
      </w:r>
      <w:r>
        <w:rPr>
          <w:i/>
        </w:rPr>
        <w:t>continuous</w:t>
      </w:r>
      <w:r>
        <w:rPr/>
        <w:t>, such as wind speed or time duration, and </w:t>
      </w:r>
      <w:r>
        <w:rPr>
          <w:i/>
        </w:rPr>
        <w:t>discrete</w:t>
      </w:r>
      <w:r>
        <w:rPr/>
        <w:t>, </w:t>
      </w:r>
      <w:bookmarkStart w:name="_bookmark12" w:id="23"/>
      <w:bookmarkEnd w:id="23"/>
      <w:r>
        <w:rPr/>
        <w:t>such</w:t>
      </w:r>
      <w:r>
        <w:rPr/>
        <w:t> as the count of the occurrence of an event. </w:t>
      </w:r>
      <w:r>
        <w:rPr>
          <w:i/>
        </w:rPr>
        <w:t>Categorical</w:t>
      </w:r>
      <w:r>
        <w:rPr>
          <w:i/>
          <w:spacing w:val="-1"/>
        </w:rPr>
        <w:t> </w:t>
      </w:r>
      <w:r>
        <w:rPr/>
        <w:t>data</w:t>
      </w:r>
      <w:r>
        <w:rPr>
          <w:spacing w:val="-4"/>
        </w:rPr>
        <w:t> </w:t>
      </w:r>
      <w:r>
        <w:rPr/>
        <w:t>takes only a fixed set of values, such as a type of TV screen (plasma, LCD, LED, etc.) or a state name (Ala‐ bama, Alaska, etc.). </w:t>
      </w:r>
      <w:r>
        <w:rPr>
          <w:i/>
        </w:rPr>
        <w:t>Binary </w:t>
      </w:r>
      <w:r>
        <w:rPr/>
        <w:t>data is an important special case of categorical data </w:t>
      </w:r>
      <w:r>
        <w:rPr/>
        <w:t>that </w:t>
      </w:r>
      <w:bookmarkStart w:name="_bookmark10" w:id="24"/>
      <w:bookmarkEnd w:id="24"/>
      <w:r>
        <w:rPr/>
        <w:t>takes</w:t>
      </w:r>
      <w:r>
        <w:rPr>
          <w:spacing w:val="-1"/>
        </w:rPr>
        <w:t> </w:t>
      </w:r>
      <w:r>
        <w:rPr/>
        <w:t>on</w:t>
      </w:r>
      <w:r>
        <w:rPr>
          <w:spacing w:val="-1"/>
        </w:rPr>
        <w:t> </w:t>
      </w:r>
      <w:r>
        <w:rPr/>
        <w:t>only</w:t>
      </w:r>
      <w:r>
        <w:rPr>
          <w:spacing w:val="-1"/>
        </w:rPr>
        <w:t> </w:t>
      </w:r>
      <w:r>
        <w:rPr/>
        <w:t>one</w:t>
      </w:r>
      <w:r>
        <w:rPr>
          <w:spacing w:val="-1"/>
        </w:rPr>
        <w:t> </w:t>
      </w:r>
      <w:r>
        <w:rPr/>
        <w:t>of</w:t>
      </w:r>
      <w:r>
        <w:rPr>
          <w:spacing w:val="-1"/>
        </w:rPr>
        <w:t> </w:t>
      </w:r>
      <w:r>
        <w:rPr/>
        <w:t>two</w:t>
      </w:r>
      <w:r>
        <w:rPr>
          <w:spacing w:val="-1"/>
        </w:rPr>
        <w:t> </w:t>
      </w:r>
      <w:r>
        <w:rPr/>
        <w:t>values,</w:t>
      </w:r>
      <w:r>
        <w:rPr>
          <w:spacing w:val="-1"/>
        </w:rPr>
        <w:t> </w:t>
      </w:r>
      <w:r>
        <w:rPr/>
        <w:t>such</w:t>
      </w:r>
      <w:r>
        <w:rPr>
          <w:spacing w:val="-1"/>
        </w:rPr>
        <w:t> </w:t>
      </w:r>
      <w:r>
        <w:rPr/>
        <w:t>as</w:t>
      </w:r>
      <w:r>
        <w:rPr>
          <w:spacing w:val="-1"/>
        </w:rPr>
        <w:t> </w:t>
      </w:r>
      <w:r>
        <w:rPr/>
        <w:t>0/1,</w:t>
      </w:r>
      <w:r>
        <w:rPr>
          <w:spacing w:val="-1"/>
        </w:rPr>
        <w:t> </w:t>
      </w:r>
      <w:r>
        <w:rPr/>
        <w:t>yes/no,</w:t>
      </w:r>
      <w:r>
        <w:rPr>
          <w:spacing w:val="-1"/>
        </w:rPr>
        <w:t> </w:t>
      </w:r>
      <w:r>
        <w:rPr/>
        <w:t>or</w:t>
      </w:r>
      <w:r>
        <w:rPr>
          <w:spacing w:val="-1"/>
        </w:rPr>
        <w:t> </w:t>
      </w:r>
      <w:r>
        <w:rPr/>
        <w:t>true/false.</w:t>
      </w:r>
      <w:r>
        <w:rPr>
          <w:spacing w:val="-1"/>
        </w:rPr>
        <w:t> </w:t>
      </w:r>
      <w:r>
        <w:rPr/>
        <w:t>Another</w:t>
      </w:r>
      <w:r>
        <w:rPr>
          <w:spacing w:val="-3"/>
        </w:rPr>
        <w:t> </w:t>
      </w:r>
      <w:r>
        <w:rPr/>
        <w:t>useful</w:t>
      </w:r>
      <w:r>
        <w:rPr>
          <w:spacing w:val="-3"/>
        </w:rPr>
        <w:t> </w:t>
      </w:r>
      <w:r>
        <w:rPr/>
        <w:t>type of categorical data is </w:t>
      </w:r>
      <w:r>
        <w:rPr>
          <w:i/>
        </w:rPr>
        <w:t>ordinal </w:t>
      </w:r>
      <w:r>
        <w:rPr/>
        <w:t>data in which the categories are ordered; an example of </w:t>
      </w:r>
      <w:bookmarkStart w:name="_bookmark13" w:id="25"/>
      <w:bookmarkEnd w:id="25"/>
      <w:r>
        <w:rPr/>
        <w:t>this</w:t>
      </w:r>
      <w:r>
        <w:rPr/>
        <w:t> is a numerical rating (1, 2, 3, 4, or 5).</w:t>
      </w:r>
    </w:p>
    <w:p>
      <w:pPr>
        <w:pStyle w:val="BodyText"/>
        <w:spacing w:line="213" w:lineRule="auto" w:before="130"/>
        <w:ind w:right="1097"/>
        <w:jc w:val="both"/>
      </w:pPr>
      <w:bookmarkStart w:name="_bookmark14" w:id="26"/>
      <w:bookmarkEnd w:id="26"/>
      <w:r>
        <w:rPr/>
      </w:r>
      <w:r>
        <w:rPr/>
        <w:t>Why do we bother with a taxonomy of data types? It turns out that for the purposes</w:t>
      </w:r>
      <w:r>
        <w:rPr>
          <w:spacing w:val="40"/>
        </w:rPr>
        <w:t> </w:t>
      </w:r>
      <w:r>
        <w:rPr/>
        <w:t>of</w:t>
      </w:r>
      <w:r>
        <w:rPr>
          <w:spacing w:val="-3"/>
        </w:rPr>
        <w:t> </w:t>
      </w:r>
      <w:r>
        <w:rPr/>
        <w:t>data</w:t>
      </w:r>
      <w:r>
        <w:rPr>
          <w:spacing w:val="-3"/>
        </w:rPr>
        <w:t> </w:t>
      </w:r>
      <w:r>
        <w:rPr/>
        <w:t>analysis</w:t>
      </w:r>
      <w:r>
        <w:rPr>
          <w:spacing w:val="-3"/>
        </w:rPr>
        <w:t> </w:t>
      </w:r>
      <w:r>
        <w:rPr/>
        <w:t>and</w:t>
      </w:r>
      <w:r>
        <w:rPr>
          <w:spacing w:val="-3"/>
        </w:rPr>
        <w:t> </w:t>
      </w:r>
      <w:r>
        <w:rPr/>
        <w:t>predictive</w:t>
      </w:r>
      <w:r>
        <w:rPr>
          <w:spacing w:val="-3"/>
        </w:rPr>
        <w:t> </w:t>
      </w:r>
      <w:r>
        <w:rPr/>
        <w:t>modeling,</w:t>
      </w:r>
      <w:r>
        <w:rPr>
          <w:spacing w:val="-3"/>
        </w:rPr>
        <w:t> </w:t>
      </w:r>
      <w:r>
        <w:rPr/>
        <w:t>the</w:t>
      </w:r>
      <w:r>
        <w:rPr>
          <w:spacing w:val="-3"/>
        </w:rPr>
        <w:t> </w:t>
      </w:r>
      <w:r>
        <w:rPr/>
        <w:t>data</w:t>
      </w:r>
      <w:r>
        <w:rPr>
          <w:spacing w:val="-3"/>
        </w:rPr>
        <w:t> </w:t>
      </w:r>
      <w:r>
        <w:rPr/>
        <w:t>type</w:t>
      </w:r>
      <w:r>
        <w:rPr>
          <w:spacing w:val="-3"/>
        </w:rPr>
        <w:t> </w:t>
      </w:r>
      <w:r>
        <w:rPr/>
        <w:t>is</w:t>
      </w:r>
      <w:r>
        <w:rPr>
          <w:spacing w:val="-3"/>
        </w:rPr>
        <w:t> </w:t>
      </w:r>
      <w:r>
        <w:rPr/>
        <w:t>important</w:t>
      </w:r>
      <w:r>
        <w:rPr>
          <w:spacing w:val="-3"/>
        </w:rPr>
        <w:t> </w:t>
      </w:r>
      <w:r>
        <w:rPr/>
        <w:t>to</w:t>
      </w:r>
      <w:r>
        <w:rPr>
          <w:spacing w:val="-3"/>
        </w:rPr>
        <w:t> </w:t>
      </w:r>
      <w:r>
        <w:rPr/>
        <w:t>help</w:t>
      </w:r>
      <w:r>
        <w:rPr>
          <w:spacing w:val="-3"/>
        </w:rPr>
        <w:t> </w:t>
      </w:r>
      <w:r>
        <w:rPr/>
        <w:t>determine the type of visual display, data analysis, or statistical model. In fact, data science software, such as </w:t>
      </w:r>
      <w:r>
        <w:rPr>
          <w:i/>
        </w:rPr>
        <w:t>R </w:t>
      </w:r>
      <w:r>
        <w:rPr/>
        <w:t>and </w:t>
      </w:r>
      <w:r>
        <w:rPr>
          <w:i/>
        </w:rPr>
        <w:t>Python</w:t>
      </w:r>
      <w:r>
        <w:rPr/>
        <w:t>, uses these data types to improve computational </w:t>
      </w:r>
      <w:r>
        <w:rPr/>
        <w:t>per‐ formance. More important, the data type for a variable determines how software will handle computations for that variable.</w:t>
      </w:r>
    </w:p>
    <w:p>
      <w:pPr>
        <w:spacing w:after="0" w:line="213" w:lineRule="auto"/>
        <w:jc w:val="both"/>
        <w:sectPr>
          <w:pgSz w:w="10080" w:h="13230"/>
          <w:pgMar w:header="0" w:footer="885" w:top="1160" w:bottom="1080" w:left="440" w:right="340"/>
        </w:sectPr>
      </w:pPr>
    </w:p>
    <w:p>
      <w:pPr>
        <w:pStyle w:val="BodyText"/>
        <w:rPr>
          <w:sz w:val="20"/>
        </w:rPr>
      </w:pPr>
      <w:r>
        <w:rPr>
          <w:sz w:val="20"/>
        </w:rPr>
        <mc:AlternateContent>
          <mc:Choice Requires="wps">
            <w:drawing>
              <wp:inline distT="0" distB="0" distL="0" distR="0">
                <wp:extent cx="4568825" cy="3422650"/>
                <wp:effectExtent l="9525" t="0" r="0" b="6350"/>
                <wp:docPr id="77" name="Textbox 77"/>
                <wp:cNvGraphicFramePr>
                  <a:graphicFrameLocks/>
                </wp:cNvGraphicFramePr>
                <a:graphic>
                  <a:graphicData uri="http://schemas.microsoft.com/office/word/2010/wordprocessingShape">
                    <wps:wsp>
                      <wps:cNvPr id="77" name="Textbox 77"/>
                      <wps:cNvSpPr txBox="1"/>
                      <wps:spPr>
                        <a:xfrm>
                          <a:off x="0" y="0"/>
                          <a:ext cx="4568825" cy="34226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Terms for Data </w:t>
                            </w:r>
                            <w:r>
                              <w:rPr>
                                <w:rFonts w:ascii="Myriad Pro Light Cond"/>
                                <w:b/>
                                <w:spacing w:val="-2"/>
                                <w:sz w:val="30"/>
                              </w:rPr>
                              <w:t>Types</w:t>
                            </w:r>
                          </w:p>
                          <w:p>
                            <w:pPr>
                              <w:spacing w:line="264" w:lineRule="exact" w:before="91"/>
                              <w:ind w:left="159" w:right="0" w:firstLine="0"/>
                              <w:jc w:val="left"/>
                              <w:rPr>
                                <w:b/>
                                <w:i/>
                                <w:sz w:val="20"/>
                              </w:rPr>
                            </w:pPr>
                            <w:r>
                              <w:rPr>
                                <w:b/>
                                <w:i/>
                                <w:spacing w:val="-2"/>
                                <w:sz w:val="20"/>
                              </w:rPr>
                              <w:t>Numeric</w:t>
                            </w:r>
                          </w:p>
                          <w:p>
                            <w:pPr>
                              <w:spacing w:line="255" w:lineRule="exact" w:before="0"/>
                              <w:ind w:left="519" w:right="0" w:firstLine="0"/>
                              <w:jc w:val="left"/>
                              <w:rPr>
                                <w:sz w:val="20"/>
                              </w:rPr>
                            </w:pPr>
                            <w:r>
                              <w:rPr>
                                <w:sz w:val="20"/>
                              </w:rPr>
                              <w:t>Data</w:t>
                            </w:r>
                            <w:r>
                              <w:rPr>
                                <w:spacing w:val="-4"/>
                                <w:sz w:val="20"/>
                              </w:rPr>
                              <w:t> </w:t>
                            </w:r>
                            <w:r>
                              <w:rPr>
                                <w:sz w:val="20"/>
                              </w:rPr>
                              <w:t>that</w:t>
                            </w:r>
                            <w:r>
                              <w:rPr>
                                <w:spacing w:val="-2"/>
                                <w:sz w:val="20"/>
                              </w:rPr>
                              <w:t> </w:t>
                            </w:r>
                            <w:r>
                              <w:rPr>
                                <w:sz w:val="20"/>
                              </w:rPr>
                              <w:t>are</w:t>
                            </w:r>
                            <w:r>
                              <w:rPr>
                                <w:spacing w:val="-2"/>
                                <w:sz w:val="20"/>
                              </w:rPr>
                              <w:t> </w:t>
                            </w:r>
                            <w:r>
                              <w:rPr>
                                <w:sz w:val="20"/>
                              </w:rPr>
                              <w:t>expressed</w:t>
                            </w:r>
                            <w:r>
                              <w:rPr>
                                <w:spacing w:val="-1"/>
                                <w:sz w:val="20"/>
                              </w:rPr>
                              <w:t> </w:t>
                            </w:r>
                            <w:r>
                              <w:rPr>
                                <w:sz w:val="20"/>
                              </w:rPr>
                              <w:t>on</w:t>
                            </w:r>
                            <w:r>
                              <w:rPr>
                                <w:spacing w:val="-2"/>
                                <w:sz w:val="20"/>
                              </w:rPr>
                              <w:t> </w:t>
                            </w:r>
                            <w:r>
                              <w:rPr>
                                <w:sz w:val="20"/>
                              </w:rPr>
                              <w:t>a</w:t>
                            </w:r>
                            <w:r>
                              <w:rPr>
                                <w:spacing w:val="-2"/>
                                <w:sz w:val="20"/>
                              </w:rPr>
                              <w:t> </w:t>
                            </w:r>
                            <w:r>
                              <w:rPr>
                                <w:sz w:val="20"/>
                              </w:rPr>
                              <w:t>numeric</w:t>
                            </w:r>
                            <w:r>
                              <w:rPr>
                                <w:spacing w:val="-1"/>
                                <w:sz w:val="20"/>
                              </w:rPr>
                              <w:t> </w:t>
                            </w:r>
                            <w:r>
                              <w:rPr>
                                <w:spacing w:val="-2"/>
                                <w:sz w:val="20"/>
                              </w:rPr>
                              <w:t>scale.</w:t>
                            </w:r>
                          </w:p>
                          <w:p>
                            <w:pPr>
                              <w:spacing w:line="262" w:lineRule="exact" w:before="102"/>
                              <w:ind w:left="519" w:right="0" w:firstLine="0"/>
                              <w:jc w:val="left"/>
                              <w:rPr>
                                <w:b/>
                                <w:i/>
                                <w:sz w:val="20"/>
                              </w:rPr>
                            </w:pPr>
                            <w:r>
                              <w:rPr>
                                <w:b/>
                                <w:i/>
                                <w:spacing w:val="-2"/>
                                <w:sz w:val="20"/>
                              </w:rPr>
                              <w:t>Continuous</w:t>
                            </w:r>
                          </w:p>
                          <w:p>
                            <w:pPr>
                              <w:spacing w:line="213" w:lineRule="auto" w:before="6"/>
                              <w:ind w:left="879" w:right="0" w:firstLine="0"/>
                              <w:jc w:val="left"/>
                              <w:rPr>
                                <w:sz w:val="20"/>
                              </w:rPr>
                            </w:pPr>
                            <w:r>
                              <w:rPr>
                                <w:sz w:val="20"/>
                              </w:rPr>
                              <w:t>Data</w:t>
                            </w:r>
                            <w:r>
                              <w:rPr>
                                <w:spacing w:val="27"/>
                                <w:sz w:val="20"/>
                              </w:rPr>
                              <w:t> </w:t>
                            </w:r>
                            <w:r>
                              <w:rPr>
                                <w:sz w:val="20"/>
                              </w:rPr>
                              <w:t>that</w:t>
                            </w:r>
                            <w:r>
                              <w:rPr>
                                <w:spacing w:val="27"/>
                                <w:sz w:val="20"/>
                              </w:rPr>
                              <w:t> </w:t>
                            </w:r>
                            <w:r>
                              <w:rPr>
                                <w:sz w:val="20"/>
                              </w:rPr>
                              <w:t>can</w:t>
                            </w:r>
                            <w:r>
                              <w:rPr>
                                <w:spacing w:val="27"/>
                                <w:sz w:val="20"/>
                              </w:rPr>
                              <w:t> </w:t>
                            </w:r>
                            <w:r>
                              <w:rPr>
                                <w:sz w:val="20"/>
                              </w:rPr>
                              <w:t>take</w:t>
                            </w:r>
                            <w:r>
                              <w:rPr>
                                <w:spacing w:val="27"/>
                                <w:sz w:val="20"/>
                              </w:rPr>
                              <w:t> </w:t>
                            </w:r>
                            <w:r>
                              <w:rPr>
                                <w:sz w:val="20"/>
                              </w:rPr>
                              <w:t>on</w:t>
                            </w:r>
                            <w:r>
                              <w:rPr>
                                <w:spacing w:val="27"/>
                                <w:sz w:val="20"/>
                              </w:rPr>
                              <w:t> </w:t>
                            </w:r>
                            <w:r>
                              <w:rPr>
                                <w:sz w:val="20"/>
                              </w:rPr>
                              <w:t>any</w:t>
                            </w:r>
                            <w:r>
                              <w:rPr>
                                <w:spacing w:val="27"/>
                                <w:sz w:val="20"/>
                              </w:rPr>
                              <w:t> </w:t>
                            </w:r>
                            <w:r>
                              <w:rPr>
                                <w:sz w:val="20"/>
                              </w:rPr>
                              <w:t>value</w:t>
                            </w:r>
                            <w:r>
                              <w:rPr>
                                <w:spacing w:val="27"/>
                                <w:sz w:val="20"/>
                              </w:rPr>
                              <w:t> </w:t>
                            </w:r>
                            <w:r>
                              <w:rPr>
                                <w:sz w:val="20"/>
                              </w:rPr>
                              <w:t>in</w:t>
                            </w:r>
                            <w:r>
                              <w:rPr>
                                <w:spacing w:val="27"/>
                                <w:sz w:val="20"/>
                              </w:rPr>
                              <w:t> </w:t>
                            </w:r>
                            <w:r>
                              <w:rPr>
                                <w:sz w:val="20"/>
                              </w:rPr>
                              <w:t>an</w:t>
                            </w:r>
                            <w:r>
                              <w:rPr>
                                <w:spacing w:val="27"/>
                                <w:sz w:val="20"/>
                              </w:rPr>
                              <w:t> </w:t>
                            </w:r>
                            <w:r>
                              <w:rPr>
                                <w:sz w:val="20"/>
                              </w:rPr>
                              <w:t>interval.</w:t>
                            </w:r>
                            <w:r>
                              <w:rPr>
                                <w:spacing w:val="27"/>
                                <w:sz w:val="20"/>
                              </w:rPr>
                              <w:t> </w:t>
                            </w:r>
                            <w:r>
                              <w:rPr>
                                <w:sz w:val="20"/>
                              </w:rPr>
                              <w:t>(</w:t>
                            </w:r>
                            <w:r>
                              <w:rPr>
                                <w:i/>
                                <w:sz w:val="20"/>
                              </w:rPr>
                              <w:t>Synonyms</w:t>
                            </w:r>
                            <w:r>
                              <w:rPr>
                                <w:sz w:val="20"/>
                              </w:rPr>
                              <w:t>:</w:t>
                            </w:r>
                            <w:r>
                              <w:rPr>
                                <w:spacing w:val="27"/>
                                <w:sz w:val="20"/>
                              </w:rPr>
                              <w:t> </w:t>
                            </w:r>
                            <w:r>
                              <w:rPr>
                                <w:sz w:val="20"/>
                              </w:rPr>
                              <w:t>interval,</w:t>
                            </w:r>
                            <w:r>
                              <w:rPr>
                                <w:spacing w:val="27"/>
                                <w:sz w:val="20"/>
                              </w:rPr>
                              <w:t> </w:t>
                            </w:r>
                            <w:r>
                              <w:rPr>
                                <w:sz w:val="20"/>
                              </w:rPr>
                              <w:t>float, </w:t>
                            </w:r>
                            <w:r>
                              <w:rPr>
                                <w:spacing w:val="-2"/>
                                <w:sz w:val="20"/>
                              </w:rPr>
                              <w:t>numeric)</w:t>
                            </w:r>
                          </w:p>
                          <w:p>
                            <w:pPr>
                              <w:spacing w:line="262" w:lineRule="exact" w:before="109"/>
                              <w:ind w:left="519" w:right="0" w:firstLine="0"/>
                              <w:jc w:val="left"/>
                              <w:rPr>
                                <w:b/>
                                <w:i/>
                                <w:sz w:val="20"/>
                              </w:rPr>
                            </w:pPr>
                            <w:r>
                              <w:rPr>
                                <w:b/>
                                <w:i/>
                                <w:spacing w:val="-2"/>
                                <w:sz w:val="20"/>
                              </w:rPr>
                              <w:t>Discrete</w:t>
                            </w:r>
                          </w:p>
                          <w:p>
                            <w:pPr>
                              <w:spacing w:line="213" w:lineRule="auto" w:before="6"/>
                              <w:ind w:left="879" w:right="0" w:hanging="1"/>
                              <w:jc w:val="left"/>
                              <w:rPr>
                                <w:sz w:val="20"/>
                              </w:rPr>
                            </w:pPr>
                            <w:r>
                              <w:rPr>
                                <w:sz w:val="20"/>
                              </w:rPr>
                              <w:t>Data</w:t>
                            </w:r>
                            <w:r>
                              <w:rPr>
                                <w:spacing w:val="-5"/>
                                <w:sz w:val="20"/>
                              </w:rPr>
                              <w:t> </w:t>
                            </w:r>
                            <w:r>
                              <w:rPr>
                                <w:sz w:val="20"/>
                              </w:rPr>
                              <w:t>that</w:t>
                            </w:r>
                            <w:r>
                              <w:rPr>
                                <w:spacing w:val="-5"/>
                                <w:sz w:val="20"/>
                              </w:rPr>
                              <w:t> </w:t>
                            </w:r>
                            <w:r>
                              <w:rPr>
                                <w:sz w:val="20"/>
                              </w:rPr>
                              <w:t>can</w:t>
                            </w:r>
                            <w:r>
                              <w:rPr>
                                <w:spacing w:val="-5"/>
                                <w:sz w:val="20"/>
                              </w:rPr>
                              <w:t> </w:t>
                            </w:r>
                            <w:r>
                              <w:rPr>
                                <w:sz w:val="20"/>
                              </w:rPr>
                              <w:t>take</w:t>
                            </w:r>
                            <w:r>
                              <w:rPr>
                                <w:spacing w:val="-5"/>
                                <w:sz w:val="20"/>
                              </w:rPr>
                              <w:t> </w:t>
                            </w:r>
                            <w:r>
                              <w:rPr>
                                <w:sz w:val="20"/>
                              </w:rPr>
                              <w:t>on</w:t>
                            </w:r>
                            <w:r>
                              <w:rPr>
                                <w:spacing w:val="-5"/>
                                <w:sz w:val="20"/>
                              </w:rPr>
                              <w:t> </w:t>
                            </w:r>
                            <w:r>
                              <w:rPr>
                                <w:sz w:val="20"/>
                              </w:rPr>
                              <w:t>only</w:t>
                            </w:r>
                            <w:r>
                              <w:rPr>
                                <w:spacing w:val="-5"/>
                                <w:sz w:val="20"/>
                              </w:rPr>
                              <w:t> </w:t>
                            </w:r>
                            <w:r>
                              <w:rPr>
                                <w:sz w:val="20"/>
                              </w:rPr>
                              <w:t>integer</w:t>
                            </w:r>
                            <w:r>
                              <w:rPr>
                                <w:spacing w:val="-5"/>
                                <w:sz w:val="20"/>
                              </w:rPr>
                              <w:t> </w:t>
                            </w:r>
                            <w:r>
                              <w:rPr>
                                <w:sz w:val="20"/>
                              </w:rPr>
                              <w:t>values,</w:t>
                            </w:r>
                            <w:r>
                              <w:rPr>
                                <w:spacing w:val="-5"/>
                                <w:sz w:val="20"/>
                              </w:rPr>
                              <w:t> </w:t>
                            </w:r>
                            <w:r>
                              <w:rPr>
                                <w:sz w:val="20"/>
                              </w:rPr>
                              <w:t>such</w:t>
                            </w:r>
                            <w:r>
                              <w:rPr>
                                <w:spacing w:val="-5"/>
                                <w:sz w:val="20"/>
                              </w:rPr>
                              <w:t> </w:t>
                            </w:r>
                            <w:r>
                              <w:rPr>
                                <w:sz w:val="20"/>
                              </w:rPr>
                              <w:t>as</w:t>
                            </w:r>
                            <w:r>
                              <w:rPr>
                                <w:spacing w:val="-5"/>
                                <w:sz w:val="20"/>
                              </w:rPr>
                              <w:t> </w:t>
                            </w:r>
                            <w:r>
                              <w:rPr>
                                <w:sz w:val="20"/>
                              </w:rPr>
                              <w:t>counts.</w:t>
                            </w:r>
                            <w:r>
                              <w:rPr>
                                <w:spacing w:val="-5"/>
                                <w:sz w:val="20"/>
                              </w:rPr>
                              <w:t> </w:t>
                            </w:r>
                            <w:r>
                              <w:rPr>
                                <w:sz w:val="20"/>
                              </w:rPr>
                              <w:t>(</w:t>
                            </w:r>
                            <w:r>
                              <w:rPr>
                                <w:i/>
                                <w:sz w:val="20"/>
                              </w:rPr>
                              <w:t>Synonyms</w:t>
                            </w:r>
                            <w:r>
                              <w:rPr>
                                <w:sz w:val="20"/>
                              </w:rPr>
                              <w:t>:</w:t>
                            </w:r>
                            <w:r>
                              <w:rPr>
                                <w:spacing w:val="-6"/>
                                <w:sz w:val="20"/>
                              </w:rPr>
                              <w:t> </w:t>
                            </w:r>
                            <w:r>
                              <w:rPr>
                                <w:sz w:val="20"/>
                              </w:rPr>
                              <w:t>integer, </w:t>
                            </w:r>
                            <w:r>
                              <w:rPr>
                                <w:spacing w:val="-2"/>
                                <w:sz w:val="20"/>
                              </w:rPr>
                              <w:t>count)</w:t>
                            </w:r>
                          </w:p>
                          <w:p>
                            <w:pPr>
                              <w:spacing w:line="264" w:lineRule="exact" w:before="109"/>
                              <w:ind w:left="159" w:right="0" w:firstLine="0"/>
                              <w:jc w:val="left"/>
                              <w:rPr>
                                <w:b/>
                                <w:i/>
                                <w:sz w:val="20"/>
                              </w:rPr>
                            </w:pPr>
                            <w:r>
                              <w:rPr>
                                <w:b/>
                                <w:i/>
                                <w:spacing w:val="-2"/>
                                <w:sz w:val="20"/>
                              </w:rPr>
                              <w:t>Categorical</w:t>
                            </w:r>
                          </w:p>
                          <w:p>
                            <w:pPr>
                              <w:spacing w:line="211" w:lineRule="auto" w:before="9"/>
                              <w:ind w:left="519" w:right="0" w:firstLine="0"/>
                              <w:jc w:val="left"/>
                              <w:rPr>
                                <w:sz w:val="20"/>
                              </w:rPr>
                            </w:pPr>
                            <w:r>
                              <w:rPr>
                                <w:sz w:val="20"/>
                              </w:rPr>
                              <w:t>Data that can take on only a specific set of values representing a set of </w:t>
                            </w:r>
                            <w:r>
                              <w:rPr>
                                <w:sz w:val="20"/>
                              </w:rPr>
                              <w:t>possible categories. (</w:t>
                            </w:r>
                            <w:r>
                              <w:rPr>
                                <w:i/>
                                <w:sz w:val="20"/>
                              </w:rPr>
                              <w:t>Synonyms</w:t>
                            </w:r>
                            <w:r>
                              <w:rPr>
                                <w:sz w:val="20"/>
                              </w:rPr>
                              <w:t>: enums, enumerated, factors, nominal)</w:t>
                            </w:r>
                          </w:p>
                          <w:p>
                            <w:pPr>
                              <w:spacing w:line="264" w:lineRule="exact" w:before="111"/>
                              <w:ind w:left="519" w:right="0" w:firstLine="0"/>
                              <w:jc w:val="left"/>
                              <w:rPr>
                                <w:b/>
                                <w:i/>
                                <w:sz w:val="20"/>
                              </w:rPr>
                            </w:pPr>
                            <w:r>
                              <w:rPr>
                                <w:b/>
                                <w:i/>
                                <w:spacing w:val="-2"/>
                                <w:sz w:val="20"/>
                              </w:rPr>
                              <w:t>Binary</w:t>
                            </w:r>
                          </w:p>
                          <w:p>
                            <w:pPr>
                              <w:spacing w:line="211" w:lineRule="auto" w:before="9"/>
                              <w:ind w:left="879" w:right="0" w:firstLine="0"/>
                              <w:jc w:val="left"/>
                              <w:rPr>
                                <w:sz w:val="20"/>
                              </w:rPr>
                            </w:pPr>
                            <w:r>
                              <w:rPr>
                                <w:sz w:val="20"/>
                              </w:rPr>
                              <w:t>A special case of categorical data with just two categories of values, e.g., </w:t>
                            </w:r>
                            <w:r>
                              <w:rPr>
                                <w:sz w:val="20"/>
                              </w:rPr>
                              <w:t>0/1, true/false. (</w:t>
                            </w:r>
                            <w:r>
                              <w:rPr>
                                <w:i/>
                                <w:sz w:val="20"/>
                              </w:rPr>
                              <w:t>Synonyms</w:t>
                            </w:r>
                            <w:r>
                              <w:rPr>
                                <w:sz w:val="20"/>
                              </w:rPr>
                              <w:t>: dichotomous, logical, indicator, boolean)</w:t>
                            </w:r>
                          </w:p>
                          <w:p>
                            <w:pPr>
                              <w:spacing w:line="262" w:lineRule="exact" w:before="110"/>
                              <w:ind w:left="519" w:right="0" w:firstLine="0"/>
                              <w:jc w:val="left"/>
                              <w:rPr>
                                <w:b/>
                                <w:i/>
                                <w:sz w:val="20"/>
                              </w:rPr>
                            </w:pPr>
                            <w:r>
                              <w:rPr>
                                <w:b/>
                                <w:i/>
                                <w:spacing w:val="-2"/>
                                <w:sz w:val="20"/>
                              </w:rPr>
                              <w:t>Ordinal</w:t>
                            </w:r>
                          </w:p>
                          <w:p>
                            <w:pPr>
                              <w:spacing w:line="256" w:lineRule="exact" w:before="0"/>
                              <w:ind w:left="879" w:right="0" w:firstLine="0"/>
                              <w:jc w:val="left"/>
                              <w:rPr>
                                <w:sz w:val="20"/>
                              </w:rPr>
                            </w:pPr>
                            <w:r>
                              <w:rPr>
                                <w:sz w:val="20"/>
                              </w:rPr>
                              <w:t>Categorical</w:t>
                            </w:r>
                            <w:r>
                              <w:rPr>
                                <w:spacing w:val="-3"/>
                                <w:sz w:val="20"/>
                              </w:rPr>
                              <w:t> </w:t>
                            </w:r>
                            <w:r>
                              <w:rPr>
                                <w:sz w:val="20"/>
                              </w:rPr>
                              <w:t>data</w:t>
                            </w:r>
                            <w:r>
                              <w:rPr>
                                <w:spacing w:val="-3"/>
                                <w:sz w:val="20"/>
                              </w:rPr>
                              <w:t> </w:t>
                            </w:r>
                            <w:r>
                              <w:rPr>
                                <w:sz w:val="20"/>
                              </w:rPr>
                              <w:t>that</w:t>
                            </w:r>
                            <w:r>
                              <w:rPr>
                                <w:spacing w:val="-2"/>
                                <w:sz w:val="20"/>
                              </w:rPr>
                              <w:t> </w:t>
                            </w:r>
                            <w:r>
                              <w:rPr>
                                <w:sz w:val="20"/>
                              </w:rPr>
                              <w:t>has</w:t>
                            </w:r>
                            <w:r>
                              <w:rPr>
                                <w:spacing w:val="-3"/>
                                <w:sz w:val="20"/>
                              </w:rPr>
                              <w:t> </w:t>
                            </w:r>
                            <w:r>
                              <w:rPr>
                                <w:sz w:val="20"/>
                              </w:rPr>
                              <w:t>an</w:t>
                            </w:r>
                            <w:r>
                              <w:rPr>
                                <w:spacing w:val="-2"/>
                                <w:sz w:val="20"/>
                              </w:rPr>
                              <w:t> </w:t>
                            </w:r>
                            <w:r>
                              <w:rPr>
                                <w:sz w:val="20"/>
                              </w:rPr>
                              <w:t>explicit</w:t>
                            </w:r>
                            <w:r>
                              <w:rPr>
                                <w:spacing w:val="-3"/>
                                <w:sz w:val="20"/>
                              </w:rPr>
                              <w:t> </w:t>
                            </w:r>
                            <w:r>
                              <w:rPr>
                                <w:sz w:val="20"/>
                              </w:rPr>
                              <w:t>ordering.</w:t>
                            </w:r>
                            <w:r>
                              <w:rPr>
                                <w:spacing w:val="-2"/>
                                <w:sz w:val="20"/>
                              </w:rPr>
                              <w:t> </w:t>
                            </w:r>
                            <w:r>
                              <w:rPr>
                                <w:sz w:val="20"/>
                              </w:rPr>
                              <w:t>(</w:t>
                            </w:r>
                            <w:r>
                              <w:rPr>
                                <w:i/>
                                <w:sz w:val="20"/>
                              </w:rPr>
                              <w:t>Synonym</w:t>
                            </w:r>
                            <w:r>
                              <w:rPr>
                                <w:sz w:val="20"/>
                              </w:rPr>
                              <w:t>:</w:t>
                            </w:r>
                            <w:r>
                              <w:rPr>
                                <w:spacing w:val="-3"/>
                                <w:sz w:val="20"/>
                              </w:rPr>
                              <w:t> </w:t>
                            </w:r>
                            <w:r>
                              <w:rPr>
                                <w:sz w:val="20"/>
                              </w:rPr>
                              <w:t>ordered</w:t>
                            </w:r>
                            <w:r>
                              <w:rPr>
                                <w:spacing w:val="-2"/>
                                <w:sz w:val="20"/>
                              </w:rPr>
                              <w:t> factor)</w:t>
                            </w:r>
                          </w:p>
                        </w:txbxContent>
                      </wps:txbx>
                      <wps:bodyPr wrap="square" lIns="0" tIns="0" rIns="0" bIns="0" rtlCol="0">
                        <a:noAutofit/>
                      </wps:bodyPr>
                    </wps:wsp>
                  </a:graphicData>
                </a:graphic>
              </wp:inline>
            </w:drawing>
          </mc:Choice>
          <mc:Fallback>
            <w:pict>
              <v:shape style="width:359.75pt;height:269.5pt;mso-position-horizontal-relative:char;mso-position-vertical-relative:line" type="#_x0000_t202" id="docshape55" filled="false" stroked="true" strokeweight=".25pt" strokecolor="#000000">
                <w10:anchorlock/>
                <v:textbox inset="0,0,0,0">
                  <w:txbxContent>
                    <w:p>
                      <w:pPr>
                        <w:spacing w:before="133"/>
                        <w:ind w:left="0" w:right="0" w:firstLine="0"/>
                        <w:jc w:val="center"/>
                        <w:rPr>
                          <w:rFonts w:ascii="Myriad Pro Light Cond"/>
                          <w:b/>
                          <w:sz w:val="30"/>
                        </w:rPr>
                      </w:pPr>
                      <w:r>
                        <w:rPr>
                          <w:rFonts w:ascii="Myriad Pro Light Cond"/>
                          <w:b/>
                          <w:sz w:val="30"/>
                        </w:rPr>
                        <w:t>Key Terms for Data </w:t>
                      </w:r>
                      <w:r>
                        <w:rPr>
                          <w:rFonts w:ascii="Myriad Pro Light Cond"/>
                          <w:b/>
                          <w:spacing w:val="-2"/>
                          <w:sz w:val="30"/>
                        </w:rPr>
                        <w:t>Types</w:t>
                      </w:r>
                    </w:p>
                    <w:p>
                      <w:pPr>
                        <w:spacing w:line="264" w:lineRule="exact" w:before="91"/>
                        <w:ind w:left="159" w:right="0" w:firstLine="0"/>
                        <w:jc w:val="left"/>
                        <w:rPr>
                          <w:b/>
                          <w:i/>
                          <w:sz w:val="20"/>
                        </w:rPr>
                      </w:pPr>
                      <w:r>
                        <w:rPr>
                          <w:b/>
                          <w:i/>
                          <w:spacing w:val="-2"/>
                          <w:sz w:val="20"/>
                        </w:rPr>
                        <w:t>Numeric</w:t>
                      </w:r>
                    </w:p>
                    <w:p>
                      <w:pPr>
                        <w:spacing w:line="255" w:lineRule="exact" w:before="0"/>
                        <w:ind w:left="519" w:right="0" w:firstLine="0"/>
                        <w:jc w:val="left"/>
                        <w:rPr>
                          <w:sz w:val="20"/>
                        </w:rPr>
                      </w:pPr>
                      <w:r>
                        <w:rPr>
                          <w:sz w:val="20"/>
                        </w:rPr>
                        <w:t>Data</w:t>
                      </w:r>
                      <w:r>
                        <w:rPr>
                          <w:spacing w:val="-4"/>
                          <w:sz w:val="20"/>
                        </w:rPr>
                        <w:t> </w:t>
                      </w:r>
                      <w:r>
                        <w:rPr>
                          <w:sz w:val="20"/>
                        </w:rPr>
                        <w:t>that</w:t>
                      </w:r>
                      <w:r>
                        <w:rPr>
                          <w:spacing w:val="-2"/>
                          <w:sz w:val="20"/>
                        </w:rPr>
                        <w:t> </w:t>
                      </w:r>
                      <w:r>
                        <w:rPr>
                          <w:sz w:val="20"/>
                        </w:rPr>
                        <w:t>are</w:t>
                      </w:r>
                      <w:r>
                        <w:rPr>
                          <w:spacing w:val="-2"/>
                          <w:sz w:val="20"/>
                        </w:rPr>
                        <w:t> </w:t>
                      </w:r>
                      <w:r>
                        <w:rPr>
                          <w:sz w:val="20"/>
                        </w:rPr>
                        <w:t>expressed</w:t>
                      </w:r>
                      <w:r>
                        <w:rPr>
                          <w:spacing w:val="-1"/>
                          <w:sz w:val="20"/>
                        </w:rPr>
                        <w:t> </w:t>
                      </w:r>
                      <w:r>
                        <w:rPr>
                          <w:sz w:val="20"/>
                        </w:rPr>
                        <w:t>on</w:t>
                      </w:r>
                      <w:r>
                        <w:rPr>
                          <w:spacing w:val="-2"/>
                          <w:sz w:val="20"/>
                        </w:rPr>
                        <w:t> </w:t>
                      </w:r>
                      <w:r>
                        <w:rPr>
                          <w:sz w:val="20"/>
                        </w:rPr>
                        <w:t>a</w:t>
                      </w:r>
                      <w:r>
                        <w:rPr>
                          <w:spacing w:val="-2"/>
                          <w:sz w:val="20"/>
                        </w:rPr>
                        <w:t> </w:t>
                      </w:r>
                      <w:r>
                        <w:rPr>
                          <w:sz w:val="20"/>
                        </w:rPr>
                        <w:t>numeric</w:t>
                      </w:r>
                      <w:r>
                        <w:rPr>
                          <w:spacing w:val="-1"/>
                          <w:sz w:val="20"/>
                        </w:rPr>
                        <w:t> </w:t>
                      </w:r>
                      <w:r>
                        <w:rPr>
                          <w:spacing w:val="-2"/>
                          <w:sz w:val="20"/>
                        </w:rPr>
                        <w:t>scale.</w:t>
                      </w:r>
                    </w:p>
                    <w:p>
                      <w:pPr>
                        <w:spacing w:line="262" w:lineRule="exact" w:before="102"/>
                        <w:ind w:left="519" w:right="0" w:firstLine="0"/>
                        <w:jc w:val="left"/>
                        <w:rPr>
                          <w:b/>
                          <w:i/>
                          <w:sz w:val="20"/>
                        </w:rPr>
                      </w:pPr>
                      <w:r>
                        <w:rPr>
                          <w:b/>
                          <w:i/>
                          <w:spacing w:val="-2"/>
                          <w:sz w:val="20"/>
                        </w:rPr>
                        <w:t>Continuous</w:t>
                      </w:r>
                    </w:p>
                    <w:p>
                      <w:pPr>
                        <w:spacing w:line="213" w:lineRule="auto" w:before="6"/>
                        <w:ind w:left="879" w:right="0" w:firstLine="0"/>
                        <w:jc w:val="left"/>
                        <w:rPr>
                          <w:sz w:val="20"/>
                        </w:rPr>
                      </w:pPr>
                      <w:r>
                        <w:rPr>
                          <w:sz w:val="20"/>
                        </w:rPr>
                        <w:t>Data</w:t>
                      </w:r>
                      <w:r>
                        <w:rPr>
                          <w:spacing w:val="27"/>
                          <w:sz w:val="20"/>
                        </w:rPr>
                        <w:t> </w:t>
                      </w:r>
                      <w:r>
                        <w:rPr>
                          <w:sz w:val="20"/>
                        </w:rPr>
                        <w:t>that</w:t>
                      </w:r>
                      <w:r>
                        <w:rPr>
                          <w:spacing w:val="27"/>
                          <w:sz w:val="20"/>
                        </w:rPr>
                        <w:t> </w:t>
                      </w:r>
                      <w:r>
                        <w:rPr>
                          <w:sz w:val="20"/>
                        </w:rPr>
                        <w:t>can</w:t>
                      </w:r>
                      <w:r>
                        <w:rPr>
                          <w:spacing w:val="27"/>
                          <w:sz w:val="20"/>
                        </w:rPr>
                        <w:t> </w:t>
                      </w:r>
                      <w:r>
                        <w:rPr>
                          <w:sz w:val="20"/>
                        </w:rPr>
                        <w:t>take</w:t>
                      </w:r>
                      <w:r>
                        <w:rPr>
                          <w:spacing w:val="27"/>
                          <w:sz w:val="20"/>
                        </w:rPr>
                        <w:t> </w:t>
                      </w:r>
                      <w:r>
                        <w:rPr>
                          <w:sz w:val="20"/>
                        </w:rPr>
                        <w:t>on</w:t>
                      </w:r>
                      <w:r>
                        <w:rPr>
                          <w:spacing w:val="27"/>
                          <w:sz w:val="20"/>
                        </w:rPr>
                        <w:t> </w:t>
                      </w:r>
                      <w:r>
                        <w:rPr>
                          <w:sz w:val="20"/>
                        </w:rPr>
                        <w:t>any</w:t>
                      </w:r>
                      <w:r>
                        <w:rPr>
                          <w:spacing w:val="27"/>
                          <w:sz w:val="20"/>
                        </w:rPr>
                        <w:t> </w:t>
                      </w:r>
                      <w:r>
                        <w:rPr>
                          <w:sz w:val="20"/>
                        </w:rPr>
                        <w:t>value</w:t>
                      </w:r>
                      <w:r>
                        <w:rPr>
                          <w:spacing w:val="27"/>
                          <w:sz w:val="20"/>
                        </w:rPr>
                        <w:t> </w:t>
                      </w:r>
                      <w:r>
                        <w:rPr>
                          <w:sz w:val="20"/>
                        </w:rPr>
                        <w:t>in</w:t>
                      </w:r>
                      <w:r>
                        <w:rPr>
                          <w:spacing w:val="27"/>
                          <w:sz w:val="20"/>
                        </w:rPr>
                        <w:t> </w:t>
                      </w:r>
                      <w:r>
                        <w:rPr>
                          <w:sz w:val="20"/>
                        </w:rPr>
                        <w:t>an</w:t>
                      </w:r>
                      <w:r>
                        <w:rPr>
                          <w:spacing w:val="27"/>
                          <w:sz w:val="20"/>
                        </w:rPr>
                        <w:t> </w:t>
                      </w:r>
                      <w:r>
                        <w:rPr>
                          <w:sz w:val="20"/>
                        </w:rPr>
                        <w:t>interval.</w:t>
                      </w:r>
                      <w:r>
                        <w:rPr>
                          <w:spacing w:val="27"/>
                          <w:sz w:val="20"/>
                        </w:rPr>
                        <w:t> </w:t>
                      </w:r>
                      <w:r>
                        <w:rPr>
                          <w:sz w:val="20"/>
                        </w:rPr>
                        <w:t>(</w:t>
                      </w:r>
                      <w:r>
                        <w:rPr>
                          <w:i/>
                          <w:sz w:val="20"/>
                        </w:rPr>
                        <w:t>Synonyms</w:t>
                      </w:r>
                      <w:r>
                        <w:rPr>
                          <w:sz w:val="20"/>
                        </w:rPr>
                        <w:t>:</w:t>
                      </w:r>
                      <w:r>
                        <w:rPr>
                          <w:spacing w:val="27"/>
                          <w:sz w:val="20"/>
                        </w:rPr>
                        <w:t> </w:t>
                      </w:r>
                      <w:r>
                        <w:rPr>
                          <w:sz w:val="20"/>
                        </w:rPr>
                        <w:t>interval,</w:t>
                      </w:r>
                      <w:r>
                        <w:rPr>
                          <w:spacing w:val="27"/>
                          <w:sz w:val="20"/>
                        </w:rPr>
                        <w:t> </w:t>
                      </w:r>
                      <w:r>
                        <w:rPr>
                          <w:sz w:val="20"/>
                        </w:rPr>
                        <w:t>float, </w:t>
                      </w:r>
                      <w:r>
                        <w:rPr>
                          <w:spacing w:val="-2"/>
                          <w:sz w:val="20"/>
                        </w:rPr>
                        <w:t>numeric)</w:t>
                      </w:r>
                    </w:p>
                    <w:p>
                      <w:pPr>
                        <w:spacing w:line="262" w:lineRule="exact" w:before="109"/>
                        <w:ind w:left="519" w:right="0" w:firstLine="0"/>
                        <w:jc w:val="left"/>
                        <w:rPr>
                          <w:b/>
                          <w:i/>
                          <w:sz w:val="20"/>
                        </w:rPr>
                      </w:pPr>
                      <w:r>
                        <w:rPr>
                          <w:b/>
                          <w:i/>
                          <w:spacing w:val="-2"/>
                          <w:sz w:val="20"/>
                        </w:rPr>
                        <w:t>Discrete</w:t>
                      </w:r>
                    </w:p>
                    <w:p>
                      <w:pPr>
                        <w:spacing w:line="213" w:lineRule="auto" w:before="6"/>
                        <w:ind w:left="879" w:right="0" w:hanging="1"/>
                        <w:jc w:val="left"/>
                        <w:rPr>
                          <w:sz w:val="20"/>
                        </w:rPr>
                      </w:pPr>
                      <w:r>
                        <w:rPr>
                          <w:sz w:val="20"/>
                        </w:rPr>
                        <w:t>Data</w:t>
                      </w:r>
                      <w:r>
                        <w:rPr>
                          <w:spacing w:val="-5"/>
                          <w:sz w:val="20"/>
                        </w:rPr>
                        <w:t> </w:t>
                      </w:r>
                      <w:r>
                        <w:rPr>
                          <w:sz w:val="20"/>
                        </w:rPr>
                        <w:t>that</w:t>
                      </w:r>
                      <w:r>
                        <w:rPr>
                          <w:spacing w:val="-5"/>
                          <w:sz w:val="20"/>
                        </w:rPr>
                        <w:t> </w:t>
                      </w:r>
                      <w:r>
                        <w:rPr>
                          <w:sz w:val="20"/>
                        </w:rPr>
                        <w:t>can</w:t>
                      </w:r>
                      <w:r>
                        <w:rPr>
                          <w:spacing w:val="-5"/>
                          <w:sz w:val="20"/>
                        </w:rPr>
                        <w:t> </w:t>
                      </w:r>
                      <w:r>
                        <w:rPr>
                          <w:sz w:val="20"/>
                        </w:rPr>
                        <w:t>take</w:t>
                      </w:r>
                      <w:r>
                        <w:rPr>
                          <w:spacing w:val="-5"/>
                          <w:sz w:val="20"/>
                        </w:rPr>
                        <w:t> </w:t>
                      </w:r>
                      <w:r>
                        <w:rPr>
                          <w:sz w:val="20"/>
                        </w:rPr>
                        <w:t>on</w:t>
                      </w:r>
                      <w:r>
                        <w:rPr>
                          <w:spacing w:val="-5"/>
                          <w:sz w:val="20"/>
                        </w:rPr>
                        <w:t> </w:t>
                      </w:r>
                      <w:r>
                        <w:rPr>
                          <w:sz w:val="20"/>
                        </w:rPr>
                        <w:t>only</w:t>
                      </w:r>
                      <w:r>
                        <w:rPr>
                          <w:spacing w:val="-5"/>
                          <w:sz w:val="20"/>
                        </w:rPr>
                        <w:t> </w:t>
                      </w:r>
                      <w:r>
                        <w:rPr>
                          <w:sz w:val="20"/>
                        </w:rPr>
                        <w:t>integer</w:t>
                      </w:r>
                      <w:r>
                        <w:rPr>
                          <w:spacing w:val="-5"/>
                          <w:sz w:val="20"/>
                        </w:rPr>
                        <w:t> </w:t>
                      </w:r>
                      <w:r>
                        <w:rPr>
                          <w:sz w:val="20"/>
                        </w:rPr>
                        <w:t>values,</w:t>
                      </w:r>
                      <w:r>
                        <w:rPr>
                          <w:spacing w:val="-5"/>
                          <w:sz w:val="20"/>
                        </w:rPr>
                        <w:t> </w:t>
                      </w:r>
                      <w:r>
                        <w:rPr>
                          <w:sz w:val="20"/>
                        </w:rPr>
                        <w:t>such</w:t>
                      </w:r>
                      <w:r>
                        <w:rPr>
                          <w:spacing w:val="-5"/>
                          <w:sz w:val="20"/>
                        </w:rPr>
                        <w:t> </w:t>
                      </w:r>
                      <w:r>
                        <w:rPr>
                          <w:sz w:val="20"/>
                        </w:rPr>
                        <w:t>as</w:t>
                      </w:r>
                      <w:r>
                        <w:rPr>
                          <w:spacing w:val="-5"/>
                          <w:sz w:val="20"/>
                        </w:rPr>
                        <w:t> </w:t>
                      </w:r>
                      <w:r>
                        <w:rPr>
                          <w:sz w:val="20"/>
                        </w:rPr>
                        <w:t>counts.</w:t>
                      </w:r>
                      <w:r>
                        <w:rPr>
                          <w:spacing w:val="-5"/>
                          <w:sz w:val="20"/>
                        </w:rPr>
                        <w:t> </w:t>
                      </w:r>
                      <w:r>
                        <w:rPr>
                          <w:sz w:val="20"/>
                        </w:rPr>
                        <w:t>(</w:t>
                      </w:r>
                      <w:r>
                        <w:rPr>
                          <w:i/>
                          <w:sz w:val="20"/>
                        </w:rPr>
                        <w:t>Synonyms</w:t>
                      </w:r>
                      <w:r>
                        <w:rPr>
                          <w:sz w:val="20"/>
                        </w:rPr>
                        <w:t>:</w:t>
                      </w:r>
                      <w:r>
                        <w:rPr>
                          <w:spacing w:val="-6"/>
                          <w:sz w:val="20"/>
                        </w:rPr>
                        <w:t> </w:t>
                      </w:r>
                      <w:r>
                        <w:rPr>
                          <w:sz w:val="20"/>
                        </w:rPr>
                        <w:t>integer, </w:t>
                      </w:r>
                      <w:r>
                        <w:rPr>
                          <w:spacing w:val="-2"/>
                          <w:sz w:val="20"/>
                        </w:rPr>
                        <w:t>count)</w:t>
                      </w:r>
                    </w:p>
                    <w:p>
                      <w:pPr>
                        <w:spacing w:line="264" w:lineRule="exact" w:before="109"/>
                        <w:ind w:left="159" w:right="0" w:firstLine="0"/>
                        <w:jc w:val="left"/>
                        <w:rPr>
                          <w:b/>
                          <w:i/>
                          <w:sz w:val="20"/>
                        </w:rPr>
                      </w:pPr>
                      <w:r>
                        <w:rPr>
                          <w:b/>
                          <w:i/>
                          <w:spacing w:val="-2"/>
                          <w:sz w:val="20"/>
                        </w:rPr>
                        <w:t>Categorical</w:t>
                      </w:r>
                    </w:p>
                    <w:p>
                      <w:pPr>
                        <w:spacing w:line="211" w:lineRule="auto" w:before="9"/>
                        <w:ind w:left="519" w:right="0" w:firstLine="0"/>
                        <w:jc w:val="left"/>
                        <w:rPr>
                          <w:sz w:val="20"/>
                        </w:rPr>
                      </w:pPr>
                      <w:r>
                        <w:rPr>
                          <w:sz w:val="20"/>
                        </w:rPr>
                        <w:t>Data that can take on only a specific set of values representing a set of </w:t>
                      </w:r>
                      <w:r>
                        <w:rPr>
                          <w:sz w:val="20"/>
                        </w:rPr>
                        <w:t>possible categories. (</w:t>
                      </w:r>
                      <w:r>
                        <w:rPr>
                          <w:i/>
                          <w:sz w:val="20"/>
                        </w:rPr>
                        <w:t>Synonyms</w:t>
                      </w:r>
                      <w:r>
                        <w:rPr>
                          <w:sz w:val="20"/>
                        </w:rPr>
                        <w:t>: enums, enumerated, factors, nominal)</w:t>
                      </w:r>
                    </w:p>
                    <w:p>
                      <w:pPr>
                        <w:spacing w:line="264" w:lineRule="exact" w:before="111"/>
                        <w:ind w:left="519" w:right="0" w:firstLine="0"/>
                        <w:jc w:val="left"/>
                        <w:rPr>
                          <w:b/>
                          <w:i/>
                          <w:sz w:val="20"/>
                        </w:rPr>
                      </w:pPr>
                      <w:r>
                        <w:rPr>
                          <w:b/>
                          <w:i/>
                          <w:spacing w:val="-2"/>
                          <w:sz w:val="20"/>
                        </w:rPr>
                        <w:t>Binary</w:t>
                      </w:r>
                    </w:p>
                    <w:p>
                      <w:pPr>
                        <w:spacing w:line="211" w:lineRule="auto" w:before="9"/>
                        <w:ind w:left="879" w:right="0" w:firstLine="0"/>
                        <w:jc w:val="left"/>
                        <w:rPr>
                          <w:sz w:val="20"/>
                        </w:rPr>
                      </w:pPr>
                      <w:r>
                        <w:rPr>
                          <w:sz w:val="20"/>
                        </w:rPr>
                        <w:t>A special case of categorical data with just two categories of values, e.g., </w:t>
                      </w:r>
                      <w:r>
                        <w:rPr>
                          <w:sz w:val="20"/>
                        </w:rPr>
                        <w:t>0/1, true/false. (</w:t>
                      </w:r>
                      <w:r>
                        <w:rPr>
                          <w:i/>
                          <w:sz w:val="20"/>
                        </w:rPr>
                        <w:t>Synonyms</w:t>
                      </w:r>
                      <w:r>
                        <w:rPr>
                          <w:sz w:val="20"/>
                        </w:rPr>
                        <w:t>: dichotomous, logical, indicator, boolean)</w:t>
                      </w:r>
                    </w:p>
                    <w:p>
                      <w:pPr>
                        <w:spacing w:line="262" w:lineRule="exact" w:before="110"/>
                        <w:ind w:left="519" w:right="0" w:firstLine="0"/>
                        <w:jc w:val="left"/>
                        <w:rPr>
                          <w:b/>
                          <w:i/>
                          <w:sz w:val="20"/>
                        </w:rPr>
                      </w:pPr>
                      <w:r>
                        <w:rPr>
                          <w:b/>
                          <w:i/>
                          <w:spacing w:val="-2"/>
                          <w:sz w:val="20"/>
                        </w:rPr>
                        <w:t>Ordinal</w:t>
                      </w:r>
                    </w:p>
                    <w:p>
                      <w:pPr>
                        <w:spacing w:line="256" w:lineRule="exact" w:before="0"/>
                        <w:ind w:left="879" w:right="0" w:firstLine="0"/>
                        <w:jc w:val="left"/>
                        <w:rPr>
                          <w:sz w:val="20"/>
                        </w:rPr>
                      </w:pPr>
                      <w:r>
                        <w:rPr>
                          <w:sz w:val="20"/>
                        </w:rPr>
                        <w:t>Categorical</w:t>
                      </w:r>
                      <w:r>
                        <w:rPr>
                          <w:spacing w:val="-3"/>
                          <w:sz w:val="20"/>
                        </w:rPr>
                        <w:t> </w:t>
                      </w:r>
                      <w:r>
                        <w:rPr>
                          <w:sz w:val="20"/>
                        </w:rPr>
                        <w:t>data</w:t>
                      </w:r>
                      <w:r>
                        <w:rPr>
                          <w:spacing w:val="-3"/>
                          <w:sz w:val="20"/>
                        </w:rPr>
                        <w:t> </w:t>
                      </w:r>
                      <w:r>
                        <w:rPr>
                          <w:sz w:val="20"/>
                        </w:rPr>
                        <w:t>that</w:t>
                      </w:r>
                      <w:r>
                        <w:rPr>
                          <w:spacing w:val="-2"/>
                          <w:sz w:val="20"/>
                        </w:rPr>
                        <w:t> </w:t>
                      </w:r>
                      <w:r>
                        <w:rPr>
                          <w:sz w:val="20"/>
                        </w:rPr>
                        <w:t>has</w:t>
                      </w:r>
                      <w:r>
                        <w:rPr>
                          <w:spacing w:val="-3"/>
                          <w:sz w:val="20"/>
                        </w:rPr>
                        <w:t> </w:t>
                      </w:r>
                      <w:r>
                        <w:rPr>
                          <w:sz w:val="20"/>
                        </w:rPr>
                        <w:t>an</w:t>
                      </w:r>
                      <w:r>
                        <w:rPr>
                          <w:spacing w:val="-2"/>
                          <w:sz w:val="20"/>
                        </w:rPr>
                        <w:t> </w:t>
                      </w:r>
                      <w:r>
                        <w:rPr>
                          <w:sz w:val="20"/>
                        </w:rPr>
                        <w:t>explicit</w:t>
                      </w:r>
                      <w:r>
                        <w:rPr>
                          <w:spacing w:val="-3"/>
                          <w:sz w:val="20"/>
                        </w:rPr>
                        <w:t> </w:t>
                      </w:r>
                      <w:r>
                        <w:rPr>
                          <w:sz w:val="20"/>
                        </w:rPr>
                        <w:t>ordering.</w:t>
                      </w:r>
                      <w:r>
                        <w:rPr>
                          <w:spacing w:val="-2"/>
                          <w:sz w:val="20"/>
                        </w:rPr>
                        <w:t> </w:t>
                      </w:r>
                      <w:r>
                        <w:rPr>
                          <w:sz w:val="20"/>
                        </w:rPr>
                        <w:t>(</w:t>
                      </w:r>
                      <w:r>
                        <w:rPr>
                          <w:i/>
                          <w:sz w:val="20"/>
                        </w:rPr>
                        <w:t>Synonym</w:t>
                      </w:r>
                      <w:r>
                        <w:rPr>
                          <w:sz w:val="20"/>
                        </w:rPr>
                        <w:t>:</w:t>
                      </w:r>
                      <w:r>
                        <w:rPr>
                          <w:spacing w:val="-3"/>
                          <w:sz w:val="20"/>
                        </w:rPr>
                        <w:t> </w:t>
                      </w:r>
                      <w:r>
                        <w:rPr>
                          <w:sz w:val="20"/>
                        </w:rPr>
                        <w:t>ordered</w:t>
                      </w:r>
                      <w:r>
                        <w:rPr>
                          <w:spacing w:val="-2"/>
                          <w:sz w:val="20"/>
                        </w:rPr>
                        <w:t> factor)</w:t>
                      </w:r>
                    </w:p>
                  </w:txbxContent>
                </v:textbox>
                <v:stroke dashstyle="solid"/>
              </v:shape>
            </w:pict>
          </mc:Fallback>
        </mc:AlternateContent>
      </w:r>
      <w:r>
        <w:rPr>
          <w:sz w:val="20"/>
        </w:rPr>
      </w:r>
    </w:p>
    <w:p>
      <w:pPr>
        <w:pStyle w:val="BodyText"/>
        <w:spacing w:line="213" w:lineRule="auto" w:before="144"/>
        <w:ind w:right="1097"/>
        <w:jc w:val="both"/>
      </w:pPr>
      <w:r>
        <w:rPr/>
        <w:t>Software engineers and database programmers may wonder why we even need the </w:t>
      </w:r>
      <w:bookmarkStart w:name="_bookmark15" w:id="27"/>
      <w:bookmarkEnd w:id="27"/>
      <w:r>
        <w:rPr/>
        <w:t>notion</w:t>
      </w:r>
      <w:r>
        <w:rPr/>
        <w:t> of </w:t>
      </w:r>
      <w:r>
        <w:rPr>
          <w:i/>
        </w:rPr>
        <w:t>categorical </w:t>
      </w:r>
      <w:r>
        <w:rPr/>
        <w:t>and </w:t>
      </w:r>
      <w:r>
        <w:rPr>
          <w:i/>
        </w:rPr>
        <w:t>ordinal </w:t>
      </w:r>
      <w:r>
        <w:rPr/>
        <w:t>data for analytics. After all, categories are merely a collection</w:t>
      </w:r>
      <w:r>
        <w:rPr>
          <w:spacing w:val="-5"/>
        </w:rPr>
        <w:t> </w:t>
      </w:r>
      <w:r>
        <w:rPr/>
        <w:t>of</w:t>
      </w:r>
      <w:r>
        <w:rPr>
          <w:spacing w:val="-5"/>
        </w:rPr>
        <w:t> </w:t>
      </w:r>
      <w:r>
        <w:rPr/>
        <w:t>text</w:t>
      </w:r>
      <w:r>
        <w:rPr>
          <w:spacing w:val="-5"/>
        </w:rPr>
        <w:t> </w:t>
      </w:r>
      <w:r>
        <w:rPr/>
        <w:t>(or</w:t>
      </w:r>
      <w:r>
        <w:rPr>
          <w:spacing w:val="-5"/>
        </w:rPr>
        <w:t> </w:t>
      </w:r>
      <w:r>
        <w:rPr/>
        <w:t>numeric)</w:t>
      </w:r>
      <w:r>
        <w:rPr>
          <w:spacing w:val="-5"/>
        </w:rPr>
        <w:t> </w:t>
      </w:r>
      <w:r>
        <w:rPr/>
        <w:t>values,</w:t>
      </w:r>
      <w:r>
        <w:rPr>
          <w:spacing w:val="-5"/>
        </w:rPr>
        <w:t> </w:t>
      </w:r>
      <w:r>
        <w:rPr/>
        <w:t>and</w:t>
      </w:r>
      <w:r>
        <w:rPr>
          <w:spacing w:val="-5"/>
        </w:rPr>
        <w:t> </w:t>
      </w:r>
      <w:r>
        <w:rPr/>
        <w:t>the</w:t>
      </w:r>
      <w:r>
        <w:rPr>
          <w:spacing w:val="-5"/>
        </w:rPr>
        <w:t> </w:t>
      </w:r>
      <w:r>
        <w:rPr/>
        <w:t>underlying</w:t>
      </w:r>
      <w:r>
        <w:rPr>
          <w:spacing w:val="-5"/>
        </w:rPr>
        <w:t> </w:t>
      </w:r>
      <w:r>
        <w:rPr/>
        <w:t>database</w:t>
      </w:r>
      <w:r>
        <w:rPr>
          <w:spacing w:val="-5"/>
        </w:rPr>
        <w:t> </w:t>
      </w:r>
      <w:r>
        <w:rPr/>
        <w:t>automatically</w:t>
      </w:r>
      <w:r>
        <w:rPr>
          <w:spacing w:val="-5"/>
        </w:rPr>
        <w:t> </w:t>
      </w:r>
      <w:r>
        <w:rPr/>
        <w:t>han‐ dles</w:t>
      </w:r>
      <w:r>
        <w:rPr>
          <w:spacing w:val="-7"/>
        </w:rPr>
        <w:t> </w:t>
      </w:r>
      <w:r>
        <w:rPr/>
        <w:t>the</w:t>
      </w:r>
      <w:r>
        <w:rPr>
          <w:spacing w:val="-7"/>
        </w:rPr>
        <w:t> </w:t>
      </w:r>
      <w:r>
        <w:rPr/>
        <w:t>internal</w:t>
      </w:r>
      <w:r>
        <w:rPr>
          <w:spacing w:val="-7"/>
        </w:rPr>
        <w:t> </w:t>
      </w:r>
      <w:r>
        <w:rPr/>
        <w:t>representation.</w:t>
      </w:r>
      <w:r>
        <w:rPr>
          <w:spacing w:val="-7"/>
        </w:rPr>
        <w:t> </w:t>
      </w:r>
      <w:r>
        <w:rPr/>
        <w:t>However,</w:t>
      </w:r>
      <w:r>
        <w:rPr>
          <w:spacing w:val="-7"/>
        </w:rPr>
        <w:t> </w:t>
      </w:r>
      <w:r>
        <w:rPr/>
        <w:t>explicit</w:t>
      </w:r>
      <w:r>
        <w:rPr>
          <w:spacing w:val="-7"/>
        </w:rPr>
        <w:t> </w:t>
      </w:r>
      <w:r>
        <w:rPr/>
        <w:t>identification</w:t>
      </w:r>
      <w:r>
        <w:rPr>
          <w:spacing w:val="-7"/>
        </w:rPr>
        <w:t> </w:t>
      </w:r>
      <w:r>
        <w:rPr/>
        <w:t>of</w:t>
      </w:r>
      <w:r>
        <w:rPr>
          <w:spacing w:val="-7"/>
        </w:rPr>
        <w:t> </w:t>
      </w:r>
      <w:r>
        <w:rPr/>
        <w:t>data</w:t>
      </w:r>
      <w:r>
        <w:rPr>
          <w:spacing w:val="-7"/>
        </w:rPr>
        <w:t> </w:t>
      </w:r>
      <w:r>
        <w:rPr/>
        <w:t>as</w:t>
      </w:r>
      <w:r>
        <w:rPr>
          <w:spacing w:val="-7"/>
        </w:rPr>
        <w:t> </w:t>
      </w:r>
      <w:r>
        <w:rPr/>
        <w:t>categorical, as distinct from text, does offer some advantages:</w:t>
      </w:r>
    </w:p>
    <w:p>
      <w:pPr>
        <w:pStyle w:val="ListParagraph"/>
        <w:numPr>
          <w:ilvl w:val="0"/>
          <w:numId w:val="4"/>
        </w:numPr>
        <w:tabs>
          <w:tab w:pos="1359" w:val="left" w:leader="none"/>
        </w:tabs>
        <w:spacing w:line="218" w:lineRule="auto" w:before="192" w:after="0"/>
        <w:ind w:left="1359" w:right="1097" w:hanging="187"/>
        <w:jc w:val="both"/>
        <w:rPr>
          <w:sz w:val="21"/>
        </w:rPr>
      </w:pPr>
      <w:r>
        <w:rPr>
          <w:sz w:val="21"/>
        </w:rPr>
        <w:t>Knowing</w:t>
      </w:r>
      <w:r>
        <w:rPr>
          <w:spacing w:val="-1"/>
          <w:sz w:val="21"/>
        </w:rPr>
        <w:t> </w:t>
      </w:r>
      <w:r>
        <w:rPr>
          <w:sz w:val="21"/>
        </w:rPr>
        <w:t>that</w:t>
      </w:r>
      <w:r>
        <w:rPr>
          <w:spacing w:val="-1"/>
          <w:sz w:val="21"/>
        </w:rPr>
        <w:t> </w:t>
      </w:r>
      <w:r>
        <w:rPr>
          <w:sz w:val="21"/>
        </w:rPr>
        <w:t>data</w:t>
      </w:r>
      <w:r>
        <w:rPr>
          <w:spacing w:val="-1"/>
          <w:sz w:val="21"/>
        </w:rPr>
        <w:t> </w:t>
      </w:r>
      <w:r>
        <w:rPr>
          <w:sz w:val="21"/>
        </w:rPr>
        <w:t>is</w:t>
      </w:r>
      <w:r>
        <w:rPr>
          <w:spacing w:val="-1"/>
          <w:sz w:val="21"/>
        </w:rPr>
        <w:t> </w:t>
      </w:r>
      <w:r>
        <w:rPr>
          <w:sz w:val="21"/>
        </w:rPr>
        <w:t>categorical</w:t>
      </w:r>
      <w:r>
        <w:rPr>
          <w:spacing w:val="-1"/>
          <w:sz w:val="21"/>
        </w:rPr>
        <w:t> </w:t>
      </w:r>
      <w:r>
        <w:rPr>
          <w:sz w:val="21"/>
        </w:rPr>
        <w:t>can</w:t>
      </w:r>
      <w:r>
        <w:rPr>
          <w:spacing w:val="-1"/>
          <w:sz w:val="21"/>
        </w:rPr>
        <w:t> </w:t>
      </w:r>
      <w:r>
        <w:rPr>
          <w:sz w:val="21"/>
        </w:rPr>
        <w:t>act</w:t>
      </w:r>
      <w:r>
        <w:rPr>
          <w:spacing w:val="-1"/>
          <w:sz w:val="21"/>
        </w:rPr>
        <w:t> </w:t>
      </w:r>
      <w:r>
        <w:rPr>
          <w:sz w:val="21"/>
        </w:rPr>
        <w:t>as</w:t>
      </w:r>
      <w:r>
        <w:rPr>
          <w:spacing w:val="-1"/>
          <w:sz w:val="21"/>
        </w:rPr>
        <w:t> </w:t>
      </w:r>
      <w:r>
        <w:rPr>
          <w:sz w:val="21"/>
        </w:rPr>
        <w:t>a</w:t>
      </w:r>
      <w:r>
        <w:rPr>
          <w:spacing w:val="-1"/>
          <w:sz w:val="21"/>
        </w:rPr>
        <w:t> </w:t>
      </w:r>
      <w:r>
        <w:rPr>
          <w:sz w:val="21"/>
        </w:rPr>
        <w:t>signal</w:t>
      </w:r>
      <w:r>
        <w:rPr>
          <w:spacing w:val="-1"/>
          <w:sz w:val="21"/>
        </w:rPr>
        <w:t> </w:t>
      </w:r>
      <w:r>
        <w:rPr>
          <w:sz w:val="21"/>
        </w:rPr>
        <w:t>telling</w:t>
      </w:r>
      <w:r>
        <w:rPr>
          <w:spacing w:val="-1"/>
          <w:sz w:val="21"/>
        </w:rPr>
        <w:t> </w:t>
      </w:r>
      <w:r>
        <w:rPr>
          <w:sz w:val="21"/>
        </w:rPr>
        <w:t>software</w:t>
      </w:r>
      <w:r>
        <w:rPr>
          <w:spacing w:val="-1"/>
          <w:sz w:val="21"/>
        </w:rPr>
        <w:t> </w:t>
      </w:r>
      <w:r>
        <w:rPr>
          <w:sz w:val="21"/>
        </w:rPr>
        <w:t>how</w:t>
      </w:r>
      <w:r>
        <w:rPr>
          <w:spacing w:val="-1"/>
          <w:sz w:val="21"/>
        </w:rPr>
        <w:t> </w:t>
      </w:r>
      <w:r>
        <w:rPr>
          <w:sz w:val="21"/>
        </w:rPr>
        <w:t>statistical procedures, such as producing a chart or fitting a model, should behave. In par‐ ticular,</w:t>
      </w:r>
      <w:r>
        <w:rPr>
          <w:spacing w:val="-12"/>
          <w:sz w:val="21"/>
        </w:rPr>
        <w:t> </w:t>
      </w:r>
      <w:r>
        <w:rPr>
          <w:sz w:val="21"/>
        </w:rPr>
        <w:t>ordinal data can be represented as an </w:t>
      </w:r>
      <w:r>
        <w:rPr>
          <w:rFonts w:ascii="BIZ UDGothic" w:hAnsi="BIZ UDGothic"/>
          <w:sz w:val="20"/>
        </w:rPr>
        <w:t>ordered.factor</w:t>
      </w:r>
      <w:r>
        <w:rPr>
          <w:rFonts w:ascii="BIZ UDGothic" w:hAnsi="BIZ UDGothic"/>
          <w:spacing w:val="-25"/>
          <w:sz w:val="20"/>
        </w:rPr>
        <w:t> </w:t>
      </w:r>
      <w:r>
        <w:rPr>
          <w:sz w:val="21"/>
        </w:rPr>
        <w:t>in </w:t>
      </w:r>
      <w:r>
        <w:rPr>
          <w:i/>
          <w:sz w:val="21"/>
        </w:rPr>
        <w:t>R</w:t>
      </w:r>
      <w:r>
        <w:rPr>
          <w:sz w:val="21"/>
        </w:rPr>
        <w:t>, preserving a user-specified ordering in charts, tables, and models. In </w:t>
      </w:r>
      <w:r>
        <w:rPr>
          <w:i/>
          <w:sz w:val="21"/>
        </w:rPr>
        <w:t>Python</w:t>
      </w:r>
      <w:r>
        <w:rPr>
          <w:sz w:val="21"/>
        </w:rPr>
        <w:t>, </w:t>
      </w:r>
      <w:r>
        <w:rPr>
          <w:rFonts w:ascii="BIZ UDGothic" w:hAnsi="BIZ UDGothic"/>
          <w:sz w:val="20"/>
        </w:rPr>
        <w:t>scikit-learn </w:t>
      </w:r>
      <w:r>
        <w:rPr>
          <w:sz w:val="21"/>
        </w:rPr>
        <w:t>supports ordinal data with the </w:t>
      </w:r>
      <w:r>
        <w:rPr>
          <w:rFonts w:ascii="BIZ UDGothic" w:hAnsi="BIZ UDGothic"/>
          <w:sz w:val="20"/>
        </w:rPr>
        <w:t>sklearn.preprocessing.OrdinalEncoder</w:t>
      </w:r>
      <w:r>
        <w:rPr>
          <w:sz w:val="21"/>
        </w:rPr>
        <w:t>.</w:t>
      </w:r>
    </w:p>
    <w:p>
      <w:pPr>
        <w:pStyle w:val="ListParagraph"/>
        <w:numPr>
          <w:ilvl w:val="0"/>
          <w:numId w:val="4"/>
        </w:numPr>
        <w:tabs>
          <w:tab w:pos="1359" w:val="left" w:leader="none"/>
        </w:tabs>
        <w:spacing w:line="240" w:lineRule="auto" w:before="56" w:after="0"/>
        <w:ind w:left="1359" w:right="0" w:hanging="186"/>
        <w:jc w:val="both"/>
        <w:rPr>
          <w:sz w:val="21"/>
        </w:rPr>
      </w:pPr>
      <w:r>
        <w:rPr>
          <w:sz w:val="21"/>
        </w:rPr>
        <w:t>Storage</w:t>
      </w:r>
      <w:r>
        <w:rPr>
          <w:spacing w:val="-1"/>
          <w:sz w:val="21"/>
        </w:rPr>
        <w:t> </w:t>
      </w:r>
      <w:r>
        <w:rPr>
          <w:sz w:val="21"/>
        </w:rPr>
        <w:t>and indexing</w:t>
      </w:r>
      <w:r>
        <w:rPr>
          <w:spacing w:val="-1"/>
          <w:sz w:val="21"/>
        </w:rPr>
        <w:t> </w:t>
      </w:r>
      <w:r>
        <w:rPr>
          <w:sz w:val="21"/>
        </w:rPr>
        <w:t>can be optimized</w:t>
      </w:r>
      <w:r>
        <w:rPr>
          <w:spacing w:val="-1"/>
          <w:sz w:val="21"/>
        </w:rPr>
        <w:t> </w:t>
      </w:r>
      <w:r>
        <w:rPr>
          <w:sz w:val="21"/>
        </w:rPr>
        <w:t>(as in</w:t>
      </w:r>
      <w:r>
        <w:rPr>
          <w:spacing w:val="-1"/>
          <w:sz w:val="21"/>
        </w:rPr>
        <w:t> </w:t>
      </w:r>
      <w:r>
        <w:rPr>
          <w:sz w:val="21"/>
        </w:rPr>
        <w:t>a relational </w:t>
      </w:r>
      <w:r>
        <w:rPr>
          <w:spacing w:val="-2"/>
          <w:sz w:val="21"/>
        </w:rPr>
        <w:t>database).</w:t>
      </w:r>
    </w:p>
    <w:p>
      <w:pPr>
        <w:pStyle w:val="ListParagraph"/>
        <w:numPr>
          <w:ilvl w:val="0"/>
          <w:numId w:val="4"/>
        </w:numPr>
        <w:tabs>
          <w:tab w:pos="1360" w:val="left" w:leader="none"/>
        </w:tabs>
        <w:spacing w:line="213" w:lineRule="auto" w:before="71" w:after="0"/>
        <w:ind w:left="1360" w:right="1098" w:hanging="187"/>
        <w:jc w:val="both"/>
        <w:rPr>
          <w:sz w:val="21"/>
        </w:rPr>
      </w:pPr>
      <w:r>
        <w:rPr>
          <w:sz w:val="21"/>
        </w:rPr>
        <w:t>The possible values a given categorical variable can take are enforced in the </w:t>
      </w:r>
      <w:r>
        <w:rPr>
          <w:sz w:val="21"/>
        </w:rPr>
        <w:t>soft‐ ware (like an enum).</w:t>
      </w:r>
    </w:p>
    <w:p>
      <w:pPr>
        <w:pStyle w:val="BodyText"/>
        <w:spacing w:line="218" w:lineRule="auto" w:before="196"/>
        <w:ind w:right="1097"/>
        <w:jc w:val="both"/>
      </w:pPr>
      <w:r>
        <w:rPr/>
        <w:t>The third “benefit” can lead to unintended or unexpected behavior: the default behavior of data import functions in </w:t>
      </w:r>
      <w:r>
        <w:rPr>
          <w:i/>
        </w:rPr>
        <w:t>R </w:t>
      </w:r>
      <w:r>
        <w:rPr/>
        <w:t>(e.g., </w:t>
      </w:r>
      <w:r>
        <w:rPr>
          <w:rFonts w:ascii="BIZ UDGothic" w:hAnsi="BIZ UDGothic"/>
          <w:sz w:val="20"/>
        </w:rPr>
        <w:t>read.csv</w:t>
      </w:r>
      <w:r>
        <w:rPr/>
        <w:t>) is to automatically convert a </w:t>
      </w:r>
      <w:bookmarkStart w:name="_bookmark16" w:id="28"/>
      <w:bookmarkEnd w:id="28"/>
      <w:r>
        <w:rPr/>
        <w:t>text</w:t>
      </w:r>
      <w:r>
        <w:rPr/>
        <w:t> column into a </w:t>
      </w:r>
      <w:r>
        <w:rPr>
          <w:rFonts w:ascii="BIZ UDGothic" w:hAnsi="BIZ UDGothic"/>
          <w:sz w:val="20"/>
        </w:rPr>
        <w:t>factor</w:t>
      </w:r>
      <w:r>
        <w:rPr/>
        <w:t>. Subsequent operations on that column will assume </w:t>
      </w:r>
      <w:r>
        <w:rPr/>
        <w:t>that the only allowable values for that column are the ones originally imported, and assigning</w:t>
      </w:r>
      <w:r>
        <w:rPr>
          <w:spacing w:val="39"/>
        </w:rPr>
        <w:t> </w:t>
      </w:r>
      <w:r>
        <w:rPr/>
        <w:t>a</w:t>
      </w:r>
      <w:r>
        <w:rPr>
          <w:spacing w:val="40"/>
        </w:rPr>
        <w:t> </w:t>
      </w:r>
      <w:r>
        <w:rPr/>
        <w:t>new</w:t>
      </w:r>
      <w:r>
        <w:rPr>
          <w:spacing w:val="39"/>
        </w:rPr>
        <w:t> </w:t>
      </w:r>
      <w:r>
        <w:rPr/>
        <w:t>text</w:t>
      </w:r>
      <w:r>
        <w:rPr>
          <w:spacing w:val="40"/>
        </w:rPr>
        <w:t> </w:t>
      </w:r>
      <w:r>
        <w:rPr/>
        <w:t>value</w:t>
      </w:r>
      <w:r>
        <w:rPr>
          <w:spacing w:val="39"/>
        </w:rPr>
        <w:t> </w:t>
      </w:r>
      <w:r>
        <w:rPr/>
        <w:t>will</w:t>
      </w:r>
      <w:r>
        <w:rPr>
          <w:spacing w:val="40"/>
        </w:rPr>
        <w:t> </w:t>
      </w:r>
      <w:r>
        <w:rPr/>
        <w:t>introduce</w:t>
      </w:r>
      <w:r>
        <w:rPr>
          <w:spacing w:val="39"/>
        </w:rPr>
        <w:t> </w:t>
      </w:r>
      <w:r>
        <w:rPr/>
        <w:t>a</w:t>
      </w:r>
      <w:r>
        <w:rPr>
          <w:spacing w:val="40"/>
        </w:rPr>
        <w:t> </w:t>
      </w:r>
      <w:r>
        <w:rPr/>
        <w:t>warning</w:t>
      </w:r>
      <w:r>
        <w:rPr>
          <w:spacing w:val="39"/>
        </w:rPr>
        <w:t> </w:t>
      </w:r>
      <w:r>
        <w:rPr/>
        <w:t>and</w:t>
      </w:r>
      <w:r>
        <w:rPr>
          <w:spacing w:val="40"/>
        </w:rPr>
        <w:t> </w:t>
      </w:r>
      <w:r>
        <w:rPr/>
        <w:t>produce</w:t>
      </w:r>
      <w:r>
        <w:rPr>
          <w:spacing w:val="39"/>
        </w:rPr>
        <w:t> </w:t>
      </w:r>
      <w:r>
        <w:rPr/>
        <w:t>an</w:t>
      </w:r>
      <w:r>
        <w:rPr>
          <w:spacing w:val="40"/>
        </w:rPr>
        <w:t> </w:t>
      </w:r>
      <w:r>
        <w:rPr>
          <w:rFonts w:ascii="BIZ UDGothic" w:hAnsi="BIZ UDGothic"/>
          <w:sz w:val="20"/>
        </w:rPr>
        <w:t>NA</w:t>
      </w:r>
      <w:r>
        <w:rPr>
          <w:rFonts w:ascii="BIZ UDGothic" w:hAnsi="BIZ UDGothic"/>
          <w:spacing w:val="-12"/>
          <w:sz w:val="20"/>
        </w:rPr>
        <w:t> </w:t>
      </w:r>
      <w:r>
        <w:rPr>
          <w:spacing w:val="-2"/>
        </w:rPr>
        <w:t>(missing</w:t>
      </w:r>
    </w:p>
    <w:p>
      <w:pPr>
        <w:spacing w:after="0" w:line="218" w:lineRule="auto"/>
        <w:jc w:val="both"/>
        <w:sectPr>
          <w:footerReference w:type="default" r:id="rId37"/>
          <w:footerReference w:type="even" r:id="rId38"/>
          <w:pgSz w:w="10080" w:h="13230"/>
          <w:pgMar w:header="0" w:footer="885" w:top="1080" w:bottom="1080" w:left="440" w:right="340"/>
          <w:pgNumType w:start="3"/>
        </w:sectPr>
      </w:pPr>
    </w:p>
    <w:p>
      <w:pPr>
        <w:pStyle w:val="BodyText"/>
        <w:spacing w:line="220" w:lineRule="auto" w:before="100"/>
        <w:ind w:right="1097"/>
      </w:pPr>
      <w:r>
        <w:rPr/>
        <w:t>value).</w:t>
      </w:r>
      <w:r>
        <w:rPr>
          <w:spacing w:val="-5"/>
        </w:rPr>
        <w:t> </w:t>
      </w:r>
      <w:r>
        <w:rPr/>
        <w:t>The </w:t>
      </w:r>
      <w:r>
        <w:rPr>
          <w:rFonts w:ascii="BIZ UDGothic"/>
          <w:sz w:val="20"/>
        </w:rPr>
        <w:t>pandas</w:t>
      </w:r>
      <w:r>
        <w:rPr>
          <w:rFonts w:ascii="BIZ UDGothic"/>
          <w:spacing w:val="-47"/>
          <w:sz w:val="20"/>
        </w:rPr>
        <w:t> </w:t>
      </w:r>
      <w:r>
        <w:rPr/>
        <w:t>package in </w:t>
      </w:r>
      <w:r>
        <w:rPr>
          <w:i/>
        </w:rPr>
        <w:t>Python</w:t>
      </w:r>
      <w:r>
        <w:rPr>
          <w:i/>
          <w:spacing w:val="-1"/>
        </w:rPr>
        <w:t> </w:t>
      </w:r>
      <w:r>
        <w:rPr/>
        <w:t>will not make such a conversion </w:t>
      </w:r>
      <w:r>
        <w:rPr/>
        <w:t>automatically. However,</w:t>
      </w:r>
      <w:r>
        <w:rPr>
          <w:spacing w:val="-1"/>
        </w:rPr>
        <w:t> </w:t>
      </w:r>
      <w:r>
        <w:rPr/>
        <w:t>you</w:t>
      </w:r>
      <w:r>
        <w:rPr>
          <w:spacing w:val="-1"/>
        </w:rPr>
        <w:t> </w:t>
      </w:r>
      <w:r>
        <w:rPr/>
        <w:t>can</w:t>
      </w:r>
      <w:r>
        <w:rPr>
          <w:spacing w:val="-1"/>
        </w:rPr>
        <w:t> </w:t>
      </w:r>
      <w:r>
        <w:rPr/>
        <w:t>specify</w:t>
      </w:r>
      <w:r>
        <w:rPr>
          <w:spacing w:val="-1"/>
        </w:rPr>
        <w:t> </w:t>
      </w:r>
      <w:r>
        <w:rPr/>
        <w:t>a</w:t>
      </w:r>
      <w:r>
        <w:rPr>
          <w:spacing w:val="-1"/>
        </w:rPr>
        <w:t> </w:t>
      </w:r>
      <w:r>
        <w:rPr/>
        <w:t>column</w:t>
      </w:r>
      <w:r>
        <w:rPr>
          <w:spacing w:val="-1"/>
        </w:rPr>
        <w:t> </w:t>
      </w:r>
      <w:r>
        <w:rPr/>
        <w:t>as</w:t>
      </w:r>
      <w:r>
        <w:rPr>
          <w:spacing w:val="-1"/>
        </w:rPr>
        <w:t> </w:t>
      </w:r>
      <w:r>
        <w:rPr/>
        <w:t>categorical</w:t>
      </w:r>
      <w:r>
        <w:rPr>
          <w:spacing w:val="-1"/>
        </w:rPr>
        <w:t> </w:t>
      </w:r>
      <w:r>
        <w:rPr/>
        <w:t>explicitly</w:t>
      </w:r>
      <w:r>
        <w:rPr>
          <w:spacing w:val="-1"/>
        </w:rPr>
        <w:t> </w:t>
      </w:r>
      <w:r>
        <w:rPr/>
        <w:t>in</w:t>
      </w:r>
      <w:r>
        <w:rPr>
          <w:spacing w:val="-1"/>
        </w:rPr>
        <w:t> </w:t>
      </w:r>
      <w:r>
        <w:rPr/>
        <w:t>the</w:t>
      </w:r>
      <w:r>
        <w:rPr>
          <w:spacing w:val="-1"/>
        </w:rPr>
        <w:t> </w:t>
      </w:r>
      <w:r>
        <w:rPr>
          <w:rFonts w:ascii="BIZ UDGothic"/>
          <w:sz w:val="20"/>
        </w:rPr>
        <w:t>read_csv</w:t>
      </w:r>
      <w:r>
        <w:rPr>
          <w:rFonts w:ascii="BIZ UDGothic"/>
          <w:spacing w:val="-53"/>
          <w:sz w:val="20"/>
        </w:rPr>
        <w:t> </w:t>
      </w:r>
      <w:r>
        <w:rPr/>
        <w:t>function.</w:t>
      </w:r>
    </w:p>
    <w:p>
      <w:pPr>
        <w:pStyle w:val="BodyText"/>
        <w:spacing w:before="8"/>
        <w:ind w:left="0"/>
        <w:rPr>
          <w:sz w:val="13"/>
        </w:rPr>
      </w:pPr>
      <w:r>
        <w:rPr/>
        <mc:AlternateContent>
          <mc:Choice Requires="wps">
            <w:drawing>
              <wp:anchor distT="0" distB="0" distL="0" distR="0" allowOverlap="1" layoutInCell="1" locked="0" behindDoc="1" simplePos="0" relativeHeight="487598080">
                <wp:simplePos x="0" y="0"/>
                <wp:positionH relativeFrom="page">
                  <wp:posOffset>915987</wp:posOffset>
                </wp:positionH>
                <wp:positionV relativeFrom="paragraph">
                  <wp:posOffset>133774</wp:posOffset>
                </wp:positionV>
                <wp:extent cx="4568825" cy="1479550"/>
                <wp:effectExtent l="0" t="0" r="0" b="0"/>
                <wp:wrapTopAndBottom/>
                <wp:docPr id="78" name="Textbox 78"/>
                <wp:cNvGraphicFramePr>
                  <a:graphicFrameLocks/>
                </wp:cNvGraphicFramePr>
                <a:graphic>
                  <a:graphicData uri="http://schemas.microsoft.com/office/word/2010/wordprocessingShape">
                    <wps:wsp>
                      <wps:cNvPr id="78" name="Textbox 78"/>
                      <wps:cNvSpPr txBox="1"/>
                      <wps:spPr>
                        <a:xfrm>
                          <a:off x="0" y="0"/>
                          <a:ext cx="4568825" cy="14795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5"/>
                              </w:numPr>
                              <w:tabs>
                                <w:tab w:pos="518" w:val="left" w:leader="none"/>
                              </w:tabs>
                              <w:spacing w:before="140"/>
                              <w:ind w:left="518" w:right="0" w:hanging="177"/>
                              <w:jc w:val="left"/>
                              <w:rPr>
                                <w:sz w:val="20"/>
                              </w:rPr>
                            </w:pPr>
                            <w:r>
                              <w:rPr>
                                <w:sz w:val="20"/>
                              </w:rPr>
                              <w:t>Data</w:t>
                            </w:r>
                            <w:r>
                              <w:rPr>
                                <w:spacing w:val="-3"/>
                                <w:sz w:val="20"/>
                              </w:rPr>
                              <w:t> </w:t>
                            </w:r>
                            <w:r>
                              <w:rPr>
                                <w:sz w:val="20"/>
                              </w:rPr>
                              <w:t>is</w:t>
                            </w:r>
                            <w:r>
                              <w:rPr>
                                <w:spacing w:val="-1"/>
                                <w:sz w:val="20"/>
                              </w:rPr>
                              <w:t> </w:t>
                            </w:r>
                            <w:r>
                              <w:rPr>
                                <w:sz w:val="20"/>
                              </w:rPr>
                              <w:t>typically classified</w:t>
                            </w:r>
                            <w:r>
                              <w:rPr>
                                <w:spacing w:val="-1"/>
                                <w:sz w:val="20"/>
                              </w:rPr>
                              <w:t> </w:t>
                            </w:r>
                            <w:r>
                              <w:rPr>
                                <w:sz w:val="20"/>
                              </w:rPr>
                              <w:t>in software</w:t>
                            </w:r>
                            <w:r>
                              <w:rPr>
                                <w:spacing w:val="-1"/>
                                <w:sz w:val="20"/>
                              </w:rPr>
                              <w:t> </w:t>
                            </w:r>
                            <w:r>
                              <w:rPr>
                                <w:sz w:val="20"/>
                              </w:rPr>
                              <w:t>by </w:t>
                            </w:r>
                            <w:r>
                              <w:rPr>
                                <w:spacing w:val="-2"/>
                                <w:sz w:val="20"/>
                              </w:rPr>
                              <w:t>type.</w:t>
                            </w:r>
                          </w:p>
                          <w:p>
                            <w:pPr>
                              <w:numPr>
                                <w:ilvl w:val="0"/>
                                <w:numId w:val="5"/>
                              </w:numPr>
                              <w:tabs>
                                <w:tab w:pos="519" w:val="left" w:leader="none"/>
                              </w:tabs>
                              <w:spacing w:line="213" w:lineRule="auto" w:before="72"/>
                              <w:ind w:left="519" w:right="159" w:hanging="178"/>
                              <w:jc w:val="left"/>
                              <w:rPr>
                                <w:sz w:val="20"/>
                              </w:rPr>
                            </w:pPr>
                            <w:r>
                              <w:rPr>
                                <w:sz w:val="20"/>
                              </w:rPr>
                              <w:t>Data</w:t>
                            </w:r>
                            <w:r>
                              <w:rPr>
                                <w:spacing w:val="40"/>
                                <w:sz w:val="20"/>
                              </w:rPr>
                              <w:t> </w:t>
                            </w:r>
                            <w:r>
                              <w:rPr>
                                <w:sz w:val="20"/>
                              </w:rPr>
                              <w:t>types</w:t>
                            </w:r>
                            <w:r>
                              <w:rPr>
                                <w:spacing w:val="40"/>
                                <w:sz w:val="20"/>
                              </w:rPr>
                              <w:t> </w:t>
                            </w:r>
                            <w:r>
                              <w:rPr>
                                <w:sz w:val="20"/>
                              </w:rPr>
                              <w:t>include</w:t>
                            </w:r>
                            <w:r>
                              <w:rPr>
                                <w:spacing w:val="40"/>
                                <w:sz w:val="20"/>
                              </w:rPr>
                              <w:t> </w:t>
                            </w:r>
                            <w:r>
                              <w:rPr>
                                <w:sz w:val="20"/>
                              </w:rPr>
                              <w:t>numeric</w:t>
                            </w:r>
                            <w:r>
                              <w:rPr>
                                <w:spacing w:val="40"/>
                                <w:sz w:val="20"/>
                              </w:rPr>
                              <w:t> </w:t>
                            </w:r>
                            <w:r>
                              <w:rPr>
                                <w:sz w:val="20"/>
                              </w:rPr>
                              <w:t>(continuous,</w:t>
                            </w:r>
                            <w:r>
                              <w:rPr>
                                <w:spacing w:val="40"/>
                                <w:sz w:val="20"/>
                              </w:rPr>
                              <w:t> </w:t>
                            </w:r>
                            <w:r>
                              <w:rPr>
                                <w:sz w:val="20"/>
                              </w:rPr>
                              <w:t>discrete)</w:t>
                            </w:r>
                            <w:r>
                              <w:rPr>
                                <w:spacing w:val="40"/>
                                <w:sz w:val="20"/>
                              </w:rPr>
                              <w:t> </w:t>
                            </w:r>
                            <w:r>
                              <w:rPr>
                                <w:sz w:val="20"/>
                              </w:rPr>
                              <w:t>and</w:t>
                            </w:r>
                            <w:r>
                              <w:rPr>
                                <w:spacing w:val="40"/>
                                <w:sz w:val="20"/>
                              </w:rPr>
                              <w:t> </w:t>
                            </w:r>
                            <w:r>
                              <w:rPr>
                                <w:sz w:val="20"/>
                              </w:rPr>
                              <w:t>categorical</w:t>
                            </w:r>
                            <w:r>
                              <w:rPr>
                                <w:spacing w:val="40"/>
                                <w:sz w:val="20"/>
                              </w:rPr>
                              <w:t> </w:t>
                            </w:r>
                            <w:r>
                              <w:rPr>
                                <w:sz w:val="20"/>
                              </w:rPr>
                              <w:t>(binary,</w:t>
                            </w:r>
                            <w:r>
                              <w:rPr>
                                <w:spacing w:val="40"/>
                                <w:sz w:val="20"/>
                              </w:rPr>
                              <w:t> </w:t>
                            </w:r>
                            <w:r>
                              <w:rPr>
                                <w:spacing w:val="-2"/>
                                <w:sz w:val="20"/>
                              </w:rPr>
                              <w:t>ordinal).</w:t>
                            </w:r>
                          </w:p>
                          <w:p>
                            <w:pPr>
                              <w:numPr>
                                <w:ilvl w:val="0"/>
                                <w:numId w:val="5"/>
                              </w:numPr>
                              <w:tabs>
                                <w:tab w:pos="519" w:val="left" w:leader="none"/>
                              </w:tabs>
                              <w:spacing w:line="213" w:lineRule="auto" w:before="80"/>
                              <w:ind w:left="519" w:right="158" w:hanging="178"/>
                              <w:jc w:val="left"/>
                              <w:rPr>
                                <w:sz w:val="20"/>
                              </w:rPr>
                            </w:pPr>
                            <w:r>
                              <w:rPr>
                                <w:sz w:val="20"/>
                              </w:rPr>
                              <w:t>Data</w:t>
                            </w:r>
                            <w:r>
                              <w:rPr>
                                <w:spacing w:val="24"/>
                                <w:sz w:val="20"/>
                              </w:rPr>
                              <w:t> </w:t>
                            </w:r>
                            <w:r>
                              <w:rPr>
                                <w:sz w:val="20"/>
                              </w:rPr>
                              <w:t>typing</w:t>
                            </w:r>
                            <w:r>
                              <w:rPr>
                                <w:spacing w:val="24"/>
                                <w:sz w:val="20"/>
                              </w:rPr>
                              <w:t> </w:t>
                            </w:r>
                            <w:r>
                              <w:rPr>
                                <w:sz w:val="20"/>
                              </w:rPr>
                              <w:t>in</w:t>
                            </w:r>
                            <w:r>
                              <w:rPr>
                                <w:spacing w:val="24"/>
                                <w:sz w:val="20"/>
                              </w:rPr>
                              <w:t> </w:t>
                            </w:r>
                            <w:r>
                              <w:rPr>
                                <w:sz w:val="20"/>
                              </w:rPr>
                              <w:t>software</w:t>
                            </w:r>
                            <w:r>
                              <w:rPr>
                                <w:spacing w:val="24"/>
                                <w:sz w:val="20"/>
                              </w:rPr>
                              <w:t> </w:t>
                            </w:r>
                            <w:r>
                              <w:rPr>
                                <w:sz w:val="20"/>
                              </w:rPr>
                              <w:t>acts</w:t>
                            </w:r>
                            <w:r>
                              <w:rPr>
                                <w:spacing w:val="24"/>
                                <w:sz w:val="20"/>
                              </w:rPr>
                              <w:t> </w:t>
                            </w:r>
                            <w:r>
                              <w:rPr>
                                <w:sz w:val="20"/>
                              </w:rPr>
                              <w:t>as</w:t>
                            </w:r>
                            <w:r>
                              <w:rPr>
                                <w:spacing w:val="24"/>
                                <w:sz w:val="20"/>
                              </w:rPr>
                              <w:t> </w:t>
                            </w:r>
                            <w:r>
                              <w:rPr>
                                <w:sz w:val="20"/>
                              </w:rPr>
                              <w:t>a</w:t>
                            </w:r>
                            <w:r>
                              <w:rPr>
                                <w:spacing w:val="24"/>
                                <w:sz w:val="20"/>
                              </w:rPr>
                              <w:t> </w:t>
                            </w:r>
                            <w:r>
                              <w:rPr>
                                <w:sz w:val="20"/>
                              </w:rPr>
                              <w:t>signal</w:t>
                            </w:r>
                            <w:r>
                              <w:rPr>
                                <w:spacing w:val="24"/>
                                <w:sz w:val="20"/>
                              </w:rPr>
                              <w:t> </w:t>
                            </w:r>
                            <w:r>
                              <w:rPr>
                                <w:sz w:val="20"/>
                              </w:rPr>
                              <w:t>to</w:t>
                            </w:r>
                            <w:r>
                              <w:rPr>
                                <w:spacing w:val="24"/>
                                <w:sz w:val="20"/>
                              </w:rPr>
                              <w:t> </w:t>
                            </w:r>
                            <w:r>
                              <w:rPr>
                                <w:sz w:val="20"/>
                              </w:rPr>
                              <w:t>the</w:t>
                            </w:r>
                            <w:r>
                              <w:rPr>
                                <w:spacing w:val="24"/>
                                <w:sz w:val="20"/>
                              </w:rPr>
                              <w:t> </w:t>
                            </w:r>
                            <w:r>
                              <w:rPr>
                                <w:sz w:val="20"/>
                              </w:rPr>
                              <w:t>software</w:t>
                            </w:r>
                            <w:r>
                              <w:rPr>
                                <w:spacing w:val="24"/>
                                <w:sz w:val="20"/>
                              </w:rPr>
                              <w:t> </w:t>
                            </w:r>
                            <w:r>
                              <w:rPr>
                                <w:sz w:val="20"/>
                              </w:rPr>
                              <w:t>on</w:t>
                            </w:r>
                            <w:r>
                              <w:rPr>
                                <w:spacing w:val="24"/>
                                <w:sz w:val="20"/>
                              </w:rPr>
                              <w:t> </w:t>
                            </w:r>
                            <w:r>
                              <w:rPr>
                                <w:sz w:val="20"/>
                              </w:rPr>
                              <w:t>how</w:t>
                            </w:r>
                            <w:r>
                              <w:rPr>
                                <w:spacing w:val="24"/>
                                <w:sz w:val="20"/>
                              </w:rPr>
                              <w:t> </w:t>
                            </w:r>
                            <w:r>
                              <w:rPr>
                                <w:sz w:val="20"/>
                              </w:rPr>
                              <w:t>to</w:t>
                            </w:r>
                            <w:r>
                              <w:rPr>
                                <w:spacing w:val="24"/>
                                <w:sz w:val="20"/>
                              </w:rPr>
                              <w:t> </w:t>
                            </w:r>
                            <w:r>
                              <w:rPr>
                                <w:sz w:val="20"/>
                              </w:rPr>
                              <w:t>process</w:t>
                            </w:r>
                            <w:r>
                              <w:rPr>
                                <w:spacing w:val="24"/>
                                <w:sz w:val="20"/>
                              </w:rPr>
                              <w:t> </w:t>
                            </w:r>
                            <w:r>
                              <w:rPr>
                                <w:sz w:val="20"/>
                              </w:rPr>
                              <w:t>the </w:t>
                            </w:r>
                            <w:r>
                              <w:rPr>
                                <w:spacing w:val="-2"/>
                                <w:sz w:val="20"/>
                              </w:rPr>
                              <w:t>data.</w:t>
                            </w:r>
                          </w:p>
                        </w:txbxContent>
                      </wps:txbx>
                      <wps:bodyPr wrap="square" lIns="0" tIns="0" rIns="0" bIns="0" rtlCol="0">
                        <a:noAutofit/>
                      </wps:bodyPr>
                    </wps:wsp>
                  </a:graphicData>
                </a:graphic>
              </wp:anchor>
            </w:drawing>
          </mc:Choice>
          <mc:Fallback>
            <w:pict>
              <v:shape style="position:absolute;margin-left:72.125pt;margin-top:10.533429pt;width:359.75pt;height:116.5pt;mso-position-horizontal-relative:page;mso-position-vertical-relative:paragraph;z-index:-15718400;mso-wrap-distance-left:0;mso-wrap-distance-right:0" type="#_x0000_t202" id="docshape56"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5"/>
                        </w:numPr>
                        <w:tabs>
                          <w:tab w:pos="518" w:val="left" w:leader="none"/>
                        </w:tabs>
                        <w:spacing w:before="140"/>
                        <w:ind w:left="518" w:right="0" w:hanging="177"/>
                        <w:jc w:val="left"/>
                        <w:rPr>
                          <w:sz w:val="20"/>
                        </w:rPr>
                      </w:pPr>
                      <w:r>
                        <w:rPr>
                          <w:sz w:val="20"/>
                        </w:rPr>
                        <w:t>Data</w:t>
                      </w:r>
                      <w:r>
                        <w:rPr>
                          <w:spacing w:val="-3"/>
                          <w:sz w:val="20"/>
                        </w:rPr>
                        <w:t> </w:t>
                      </w:r>
                      <w:r>
                        <w:rPr>
                          <w:sz w:val="20"/>
                        </w:rPr>
                        <w:t>is</w:t>
                      </w:r>
                      <w:r>
                        <w:rPr>
                          <w:spacing w:val="-1"/>
                          <w:sz w:val="20"/>
                        </w:rPr>
                        <w:t> </w:t>
                      </w:r>
                      <w:r>
                        <w:rPr>
                          <w:sz w:val="20"/>
                        </w:rPr>
                        <w:t>typically classified</w:t>
                      </w:r>
                      <w:r>
                        <w:rPr>
                          <w:spacing w:val="-1"/>
                          <w:sz w:val="20"/>
                        </w:rPr>
                        <w:t> </w:t>
                      </w:r>
                      <w:r>
                        <w:rPr>
                          <w:sz w:val="20"/>
                        </w:rPr>
                        <w:t>in software</w:t>
                      </w:r>
                      <w:r>
                        <w:rPr>
                          <w:spacing w:val="-1"/>
                          <w:sz w:val="20"/>
                        </w:rPr>
                        <w:t> </w:t>
                      </w:r>
                      <w:r>
                        <w:rPr>
                          <w:sz w:val="20"/>
                        </w:rPr>
                        <w:t>by </w:t>
                      </w:r>
                      <w:r>
                        <w:rPr>
                          <w:spacing w:val="-2"/>
                          <w:sz w:val="20"/>
                        </w:rPr>
                        <w:t>type.</w:t>
                      </w:r>
                    </w:p>
                    <w:p>
                      <w:pPr>
                        <w:numPr>
                          <w:ilvl w:val="0"/>
                          <w:numId w:val="5"/>
                        </w:numPr>
                        <w:tabs>
                          <w:tab w:pos="519" w:val="left" w:leader="none"/>
                        </w:tabs>
                        <w:spacing w:line="213" w:lineRule="auto" w:before="72"/>
                        <w:ind w:left="519" w:right="159" w:hanging="178"/>
                        <w:jc w:val="left"/>
                        <w:rPr>
                          <w:sz w:val="20"/>
                        </w:rPr>
                      </w:pPr>
                      <w:r>
                        <w:rPr>
                          <w:sz w:val="20"/>
                        </w:rPr>
                        <w:t>Data</w:t>
                      </w:r>
                      <w:r>
                        <w:rPr>
                          <w:spacing w:val="40"/>
                          <w:sz w:val="20"/>
                        </w:rPr>
                        <w:t> </w:t>
                      </w:r>
                      <w:r>
                        <w:rPr>
                          <w:sz w:val="20"/>
                        </w:rPr>
                        <w:t>types</w:t>
                      </w:r>
                      <w:r>
                        <w:rPr>
                          <w:spacing w:val="40"/>
                          <w:sz w:val="20"/>
                        </w:rPr>
                        <w:t> </w:t>
                      </w:r>
                      <w:r>
                        <w:rPr>
                          <w:sz w:val="20"/>
                        </w:rPr>
                        <w:t>include</w:t>
                      </w:r>
                      <w:r>
                        <w:rPr>
                          <w:spacing w:val="40"/>
                          <w:sz w:val="20"/>
                        </w:rPr>
                        <w:t> </w:t>
                      </w:r>
                      <w:r>
                        <w:rPr>
                          <w:sz w:val="20"/>
                        </w:rPr>
                        <w:t>numeric</w:t>
                      </w:r>
                      <w:r>
                        <w:rPr>
                          <w:spacing w:val="40"/>
                          <w:sz w:val="20"/>
                        </w:rPr>
                        <w:t> </w:t>
                      </w:r>
                      <w:r>
                        <w:rPr>
                          <w:sz w:val="20"/>
                        </w:rPr>
                        <w:t>(continuous,</w:t>
                      </w:r>
                      <w:r>
                        <w:rPr>
                          <w:spacing w:val="40"/>
                          <w:sz w:val="20"/>
                        </w:rPr>
                        <w:t> </w:t>
                      </w:r>
                      <w:r>
                        <w:rPr>
                          <w:sz w:val="20"/>
                        </w:rPr>
                        <w:t>discrete)</w:t>
                      </w:r>
                      <w:r>
                        <w:rPr>
                          <w:spacing w:val="40"/>
                          <w:sz w:val="20"/>
                        </w:rPr>
                        <w:t> </w:t>
                      </w:r>
                      <w:r>
                        <w:rPr>
                          <w:sz w:val="20"/>
                        </w:rPr>
                        <w:t>and</w:t>
                      </w:r>
                      <w:r>
                        <w:rPr>
                          <w:spacing w:val="40"/>
                          <w:sz w:val="20"/>
                        </w:rPr>
                        <w:t> </w:t>
                      </w:r>
                      <w:r>
                        <w:rPr>
                          <w:sz w:val="20"/>
                        </w:rPr>
                        <w:t>categorical</w:t>
                      </w:r>
                      <w:r>
                        <w:rPr>
                          <w:spacing w:val="40"/>
                          <w:sz w:val="20"/>
                        </w:rPr>
                        <w:t> </w:t>
                      </w:r>
                      <w:r>
                        <w:rPr>
                          <w:sz w:val="20"/>
                        </w:rPr>
                        <w:t>(binary,</w:t>
                      </w:r>
                      <w:r>
                        <w:rPr>
                          <w:spacing w:val="40"/>
                          <w:sz w:val="20"/>
                        </w:rPr>
                        <w:t> </w:t>
                      </w:r>
                      <w:r>
                        <w:rPr>
                          <w:spacing w:val="-2"/>
                          <w:sz w:val="20"/>
                        </w:rPr>
                        <w:t>ordinal).</w:t>
                      </w:r>
                    </w:p>
                    <w:p>
                      <w:pPr>
                        <w:numPr>
                          <w:ilvl w:val="0"/>
                          <w:numId w:val="5"/>
                        </w:numPr>
                        <w:tabs>
                          <w:tab w:pos="519" w:val="left" w:leader="none"/>
                        </w:tabs>
                        <w:spacing w:line="213" w:lineRule="auto" w:before="80"/>
                        <w:ind w:left="519" w:right="158" w:hanging="178"/>
                        <w:jc w:val="left"/>
                        <w:rPr>
                          <w:sz w:val="20"/>
                        </w:rPr>
                      </w:pPr>
                      <w:r>
                        <w:rPr>
                          <w:sz w:val="20"/>
                        </w:rPr>
                        <w:t>Data</w:t>
                      </w:r>
                      <w:r>
                        <w:rPr>
                          <w:spacing w:val="24"/>
                          <w:sz w:val="20"/>
                        </w:rPr>
                        <w:t> </w:t>
                      </w:r>
                      <w:r>
                        <w:rPr>
                          <w:sz w:val="20"/>
                        </w:rPr>
                        <w:t>typing</w:t>
                      </w:r>
                      <w:r>
                        <w:rPr>
                          <w:spacing w:val="24"/>
                          <w:sz w:val="20"/>
                        </w:rPr>
                        <w:t> </w:t>
                      </w:r>
                      <w:r>
                        <w:rPr>
                          <w:sz w:val="20"/>
                        </w:rPr>
                        <w:t>in</w:t>
                      </w:r>
                      <w:r>
                        <w:rPr>
                          <w:spacing w:val="24"/>
                          <w:sz w:val="20"/>
                        </w:rPr>
                        <w:t> </w:t>
                      </w:r>
                      <w:r>
                        <w:rPr>
                          <w:sz w:val="20"/>
                        </w:rPr>
                        <w:t>software</w:t>
                      </w:r>
                      <w:r>
                        <w:rPr>
                          <w:spacing w:val="24"/>
                          <w:sz w:val="20"/>
                        </w:rPr>
                        <w:t> </w:t>
                      </w:r>
                      <w:r>
                        <w:rPr>
                          <w:sz w:val="20"/>
                        </w:rPr>
                        <w:t>acts</w:t>
                      </w:r>
                      <w:r>
                        <w:rPr>
                          <w:spacing w:val="24"/>
                          <w:sz w:val="20"/>
                        </w:rPr>
                        <w:t> </w:t>
                      </w:r>
                      <w:r>
                        <w:rPr>
                          <w:sz w:val="20"/>
                        </w:rPr>
                        <w:t>as</w:t>
                      </w:r>
                      <w:r>
                        <w:rPr>
                          <w:spacing w:val="24"/>
                          <w:sz w:val="20"/>
                        </w:rPr>
                        <w:t> </w:t>
                      </w:r>
                      <w:r>
                        <w:rPr>
                          <w:sz w:val="20"/>
                        </w:rPr>
                        <w:t>a</w:t>
                      </w:r>
                      <w:r>
                        <w:rPr>
                          <w:spacing w:val="24"/>
                          <w:sz w:val="20"/>
                        </w:rPr>
                        <w:t> </w:t>
                      </w:r>
                      <w:r>
                        <w:rPr>
                          <w:sz w:val="20"/>
                        </w:rPr>
                        <w:t>signal</w:t>
                      </w:r>
                      <w:r>
                        <w:rPr>
                          <w:spacing w:val="24"/>
                          <w:sz w:val="20"/>
                        </w:rPr>
                        <w:t> </w:t>
                      </w:r>
                      <w:r>
                        <w:rPr>
                          <w:sz w:val="20"/>
                        </w:rPr>
                        <w:t>to</w:t>
                      </w:r>
                      <w:r>
                        <w:rPr>
                          <w:spacing w:val="24"/>
                          <w:sz w:val="20"/>
                        </w:rPr>
                        <w:t> </w:t>
                      </w:r>
                      <w:r>
                        <w:rPr>
                          <w:sz w:val="20"/>
                        </w:rPr>
                        <w:t>the</w:t>
                      </w:r>
                      <w:r>
                        <w:rPr>
                          <w:spacing w:val="24"/>
                          <w:sz w:val="20"/>
                        </w:rPr>
                        <w:t> </w:t>
                      </w:r>
                      <w:r>
                        <w:rPr>
                          <w:sz w:val="20"/>
                        </w:rPr>
                        <w:t>software</w:t>
                      </w:r>
                      <w:r>
                        <w:rPr>
                          <w:spacing w:val="24"/>
                          <w:sz w:val="20"/>
                        </w:rPr>
                        <w:t> </w:t>
                      </w:r>
                      <w:r>
                        <w:rPr>
                          <w:sz w:val="20"/>
                        </w:rPr>
                        <w:t>on</w:t>
                      </w:r>
                      <w:r>
                        <w:rPr>
                          <w:spacing w:val="24"/>
                          <w:sz w:val="20"/>
                        </w:rPr>
                        <w:t> </w:t>
                      </w:r>
                      <w:r>
                        <w:rPr>
                          <w:sz w:val="20"/>
                        </w:rPr>
                        <w:t>how</w:t>
                      </w:r>
                      <w:r>
                        <w:rPr>
                          <w:spacing w:val="24"/>
                          <w:sz w:val="20"/>
                        </w:rPr>
                        <w:t> </w:t>
                      </w:r>
                      <w:r>
                        <w:rPr>
                          <w:sz w:val="20"/>
                        </w:rPr>
                        <w:t>to</w:t>
                      </w:r>
                      <w:r>
                        <w:rPr>
                          <w:spacing w:val="24"/>
                          <w:sz w:val="20"/>
                        </w:rPr>
                        <w:t> </w:t>
                      </w:r>
                      <w:r>
                        <w:rPr>
                          <w:sz w:val="20"/>
                        </w:rPr>
                        <w:t>process</w:t>
                      </w:r>
                      <w:r>
                        <w:rPr>
                          <w:spacing w:val="24"/>
                          <w:sz w:val="20"/>
                        </w:rPr>
                        <w:t> </w:t>
                      </w:r>
                      <w:r>
                        <w:rPr>
                          <w:sz w:val="20"/>
                        </w:rPr>
                        <w:t>the </w:t>
                      </w:r>
                      <w:r>
                        <w:rPr>
                          <w:spacing w:val="-2"/>
                          <w:sz w:val="20"/>
                        </w:rPr>
                        <w:t>data.</w:t>
                      </w:r>
                    </w:p>
                  </w:txbxContent>
                </v:textbox>
                <v:stroke dashstyle="solid"/>
                <w10:wrap type="topAndBottom"/>
              </v:shape>
            </w:pict>
          </mc:Fallback>
        </mc:AlternateContent>
      </w:r>
    </w:p>
    <w:p>
      <w:pPr>
        <w:pStyle w:val="Heading3"/>
        <w:spacing w:before="174"/>
        <w:jc w:val="left"/>
        <w:rPr>
          <w:b/>
        </w:rPr>
      </w:pPr>
      <w:bookmarkStart w:name="Further Reading" w:id="29"/>
      <w:bookmarkEnd w:id="29"/>
      <w:r>
        <w:rPr/>
      </w:r>
      <w:bookmarkStart w:name="_bookmark17" w:id="30"/>
      <w:bookmarkEnd w:id="30"/>
      <w:r>
        <w:rPr/>
      </w:r>
      <w:r>
        <w:rPr>
          <w:b/>
        </w:rPr>
        <w:t>Further</w:t>
      </w:r>
      <w:r>
        <w:rPr>
          <w:b/>
          <w:spacing w:val="7"/>
        </w:rPr>
        <w:t> </w:t>
      </w:r>
      <w:r>
        <w:rPr>
          <w:b/>
          <w:spacing w:val="-2"/>
        </w:rPr>
        <w:t>Reading</w:t>
      </w:r>
    </w:p>
    <w:p>
      <w:pPr>
        <w:pStyle w:val="ListParagraph"/>
        <w:numPr>
          <w:ilvl w:val="0"/>
          <w:numId w:val="4"/>
        </w:numPr>
        <w:tabs>
          <w:tab w:pos="1360" w:val="left" w:leader="none"/>
        </w:tabs>
        <w:spacing w:line="211" w:lineRule="auto" w:before="192" w:after="0"/>
        <w:ind w:left="1360" w:right="1098" w:hanging="187"/>
        <w:jc w:val="both"/>
        <w:rPr>
          <w:sz w:val="21"/>
        </w:rPr>
      </w:pPr>
      <w:bookmarkStart w:name="_bookmark18" w:id="31"/>
      <w:bookmarkEnd w:id="31"/>
      <w:r>
        <w:rPr/>
      </w:r>
      <w:r>
        <w:rPr>
          <w:sz w:val="21"/>
        </w:rPr>
        <w:t>The </w:t>
      </w:r>
      <w:hyperlink r:id="rId39">
        <w:r>
          <w:rPr>
            <w:rFonts w:ascii="BIZ UDGothic" w:hAnsi="BIZ UDGothic"/>
            <w:color w:val="990000"/>
            <w:sz w:val="20"/>
          </w:rPr>
          <w:t>pandas</w:t>
        </w:r>
        <w:r>
          <w:rPr>
            <w:rFonts w:ascii="BIZ UDGothic" w:hAnsi="BIZ UDGothic"/>
            <w:color w:val="990000"/>
            <w:spacing w:val="-25"/>
            <w:sz w:val="20"/>
          </w:rPr>
          <w:t> </w:t>
        </w:r>
        <w:r>
          <w:rPr>
            <w:color w:val="990000"/>
            <w:sz w:val="21"/>
          </w:rPr>
          <w:t>documentation</w:t>
        </w:r>
      </w:hyperlink>
      <w:r>
        <w:rPr>
          <w:color w:val="990000"/>
          <w:sz w:val="21"/>
        </w:rPr>
        <w:t> </w:t>
      </w:r>
      <w:r>
        <w:rPr>
          <w:sz w:val="21"/>
        </w:rPr>
        <w:t>describes the different data types and how they can be manipulated in </w:t>
      </w:r>
      <w:r>
        <w:rPr>
          <w:i/>
          <w:sz w:val="21"/>
        </w:rPr>
        <w:t>Python</w:t>
      </w:r>
      <w:r>
        <w:rPr>
          <w:sz w:val="21"/>
        </w:rPr>
        <w:t>.</w:t>
      </w:r>
    </w:p>
    <w:p>
      <w:pPr>
        <w:pStyle w:val="ListParagraph"/>
        <w:numPr>
          <w:ilvl w:val="0"/>
          <w:numId w:val="4"/>
        </w:numPr>
        <w:tabs>
          <w:tab w:pos="1359" w:val="left" w:leader="none"/>
        </w:tabs>
        <w:spacing w:line="216" w:lineRule="auto" w:before="78" w:after="0"/>
        <w:ind w:left="1359" w:right="1097" w:hanging="187"/>
        <w:jc w:val="both"/>
        <w:rPr>
          <w:sz w:val="21"/>
        </w:rPr>
      </w:pPr>
      <w:r>
        <w:rPr>
          <w:sz w:val="21"/>
        </w:rPr>
        <w:t>Data types can be confusing, since types may overlap, and the taxonomy in one </w:t>
      </w:r>
      <w:bookmarkStart w:name="_bookmark19" w:id="32"/>
      <w:bookmarkEnd w:id="32"/>
      <w:r>
        <w:rPr>
          <w:sz w:val="21"/>
        </w:rPr>
        <w:t>software</w:t>
      </w:r>
      <w:r>
        <w:rPr>
          <w:sz w:val="21"/>
        </w:rPr>
        <w:t> may differ from that in another. The </w:t>
      </w:r>
      <w:hyperlink r:id="rId40">
        <w:r>
          <w:rPr>
            <w:color w:val="990000"/>
            <w:sz w:val="21"/>
          </w:rPr>
          <w:t>R Tutorial website</w:t>
        </w:r>
      </w:hyperlink>
      <w:r>
        <w:rPr>
          <w:color w:val="990000"/>
          <w:sz w:val="21"/>
        </w:rPr>
        <w:t> </w:t>
      </w:r>
      <w:r>
        <w:rPr>
          <w:sz w:val="21"/>
        </w:rPr>
        <w:t>covers the taxonomy for </w:t>
      </w:r>
      <w:r>
        <w:rPr>
          <w:i/>
          <w:sz w:val="21"/>
        </w:rPr>
        <w:t>R</w:t>
      </w:r>
      <w:r>
        <w:rPr>
          <w:sz w:val="21"/>
        </w:rPr>
        <w:t>. The </w:t>
      </w:r>
      <w:hyperlink r:id="rId39">
        <w:r>
          <w:rPr>
            <w:rFonts w:ascii="BIZ UDGothic" w:hAnsi="BIZ UDGothic"/>
            <w:color w:val="990000"/>
            <w:sz w:val="20"/>
          </w:rPr>
          <w:t>pandas</w:t>
        </w:r>
        <w:r>
          <w:rPr>
            <w:rFonts w:ascii="BIZ UDGothic" w:hAnsi="BIZ UDGothic"/>
            <w:color w:val="990000"/>
            <w:spacing w:val="-25"/>
            <w:sz w:val="20"/>
          </w:rPr>
          <w:t> </w:t>
        </w:r>
        <w:r>
          <w:rPr>
            <w:color w:val="990000"/>
            <w:sz w:val="21"/>
          </w:rPr>
          <w:t>documentation</w:t>
        </w:r>
      </w:hyperlink>
      <w:r>
        <w:rPr>
          <w:color w:val="990000"/>
          <w:sz w:val="21"/>
        </w:rPr>
        <w:t> </w:t>
      </w:r>
      <w:r>
        <w:rPr>
          <w:sz w:val="21"/>
        </w:rPr>
        <w:t>describes the different data types and how they can be manipulated in </w:t>
      </w:r>
      <w:r>
        <w:rPr>
          <w:i/>
          <w:sz w:val="21"/>
        </w:rPr>
        <w:t>Python</w:t>
      </w:r>
      <w:r>
        <w:rPr>
          <w:sz w:val="21"/>
        </w:rPr>
        <w:t>.</w:t>
      </w:r>
    </w:p>
    <w:p>
      <w:pPr>
        <w:pStyle w:val="ListParagraph"/>
        <w:numPr>
          <w:ilvl w:val="0"/>
          <w:numId w:val="4"/>
        </w:numPr>
        <w:tabs>
          <w:tab w:pos="1359" w:val="left" w:leader="none"/>
        </w:tabs>
        <w:spacing w:line="213" w:lineRule="auto" w:before="76" w:after="0"/>
        <w:ind w:left="1359" w:right="1097" w:hanging="187"/>
        <w:jc w:val="both"/>
        <w:rPr>
          <w:sz w:val="21"/>
        </w:rPr>
      </w:pPr>
      <w:r>
        <w:rPr>
          <w:sz w:val="21"/>
        </w:rPr>
        <w:t>Databases are more detailed in their classification of data types, </w:t>
      </w:r>
      <w:r>
        <w:rPr>
          <w:sz w:val="21"/>
        </w:rPr>
        <w:t>incorporating </w:t>
      </w:r>
      <w:bookmarkStart w:name="_bookmark20" w:id="33"/>
      <w:bookmarkEnd w:id="33"/>
      <w:r>
        <w:rPr>
          <w:sz w:val="21"/>
        </w:rPr>
        <w:t>consider</w:t>
      </w:r>
      <w:r>
        <w:rPr>
          <w:sz w:val="21"/>
        </w:rPr>
        <w:t>ations of precision levels, fixed- or variable-length fields, and more; see </w:t>
      </w:r>
      <w:bookmarkStart w:name="_bookmark21" w:id="34"/>
      <w:bookmarkEnd w:id="34"/>
      <w:r>
        <w:rPr>
          <w:sz w:val="21"/>
        </w:rPr>
        <w:t>the</w:t>
      </w:r>
      <w:r>
        <w:rPr>
          <w:sz w:val="21"/>
        </w:rPr>
        <w:t> </w:t>
      </w:r>
      <w:hyperlink r:id="rId41">
        <w:r>
          <w:rPr>
            <w:color w:val="990000"/>
            <w:sz w:val="21"/>
          </w:rPr>
          <w:t>W3Schools guide to SQL</w:t>
        </w:r>
      </w:hyperlink>
      <w:r>
        <w:rPr>
          <w:sz w:val="21"/>
        </w:rPr>
        <w:t>.</w:t>
      </w:r>
    </w:p>
    <w:p>
      <w:pPr>
        <w:pStyle w:val="BodyText"/>
        <w:spacing w:before="95"/>
        <w:ind w:left="0"/>
      </w:pPr>
    </w:p>
    <w:p>
      <w:pPr>
        <w:pStyle w:val="Heading2"/>
        <w:rPr>
          <w:b/>
        </w:rPr>
      </w:pPr>
      <w:bookmarkStart w:name="Rectangular Data" w:id="35"/>
      <w:bookmarkEnd w:id="35"/>
      <w:r>
        <w:rPr/>
      </w:r>
      <w:bookmarkStart w:name="_bookmark22" w:id="36"/>
      <w:bookmarkEnd w:id="36"/>
      <w:r>
        <w:rPr/>
      </w:r>
      <w:r>
        <w:rPr>
          <w:b/>
          <w:spacing w:val="-2"/>
        </w:rPr>
        <w:t>Rectangular</w:t>
      </w:r>
      <w:r>
        <w:rPr>
          <w:b/>
          <w:spacing w:val="5"/>
        </w:rPr>
        <w:t> </w:t>
      </w:r>
      <w:r>
        <w:rPr>
          <w:b/>
          <w:spacing w:val="-4"/>
        </w:rPr>
        <w:t>Data</w:t>
      </w:r>
    </w:p>
    <w:p>
      <w:pPr>
        <w:pStyle w:val="BodyText"/>
        <w:spacing w:line="270" w:lineRule="exact" w:before="89"/>
        <w:ind w:left="1000"/>
        <w:jc w:val="both"/>
        <w:rPr>
          <w:i/>
        </w:rPr>
      </w:pPr>
      <w:bookmarkStart w:name="_bookmark23" w:id="37"/>
      <w:bookmarkEnd w:id="37"/>
      <w:r>
        <w:rPr/>
      </w:r>
      <w:r>
        <w:rPr/>
        <w:t>The</w:t>
      </w:r>
      <w:r>
        <w:rPr>
          <w:spacing w:val="27"/>
        </w:rPr>
        <w:t> </w:t>
      </w:r>
      <w:r>
        <w:rPr/>
        <w:t>typical</w:t>
      </w:r>
      <w:r>
        <w:rPr>
          <w:spacing w:val="27"/>
        </w:rPr>
        <w:t> </w:t>
      </w:r>
      <w:r>
        <w:rPr/>
        <w:t>frame</w:t>
      </w:r>
      <w:r>
        <w:rPr>
          <w:spacing w:val="27"/>
        </w:rPr>
        <w:t> </w:t>
      </w:r>
      <w:r>
        <w:rPr/>
        <w:t>of</w:t>
      </w:r>
      <w:r>
        <w:rPr>
          <w:spacing w:val="27"/>
        </w:rPr>
        <w:t> </w:t>
      </w:r>
      <w:r>
        <w:rPr/>
        <w:t>reference</w:t>
      </w:r>
      <w:r>
        <w:rPr>
          <w:spacing w:val="27"/>
        </w:rPr>
        <w:t> </w:t>
      </w:r>
      <w:r>
        <w:rPr/>
        <w:t>for</w:t>
      </w:r>
      <w:r>
        <w:rPr>
          <w:spacing w:val="27"/>
        </w:rPr>
        <w:t> </w:t>
      </w:r>
      <w:r>
        <w:rPr/>
        <w:t>an</w:t>
      </w:r>
      <w:r>
        <w:rPr>
          <w:spacing w:val="28"/>
        </w:rPr>
        <w:t> </w:t>
      </w:r>
      <w:r>
        <w:rPr/>
        <w:t>analysis</w:t>
      </w:r>
      <w:r>
        <w:rPr>
          <w:spacing w:val="27"/>
        </w:rPr>
        <w:t> </w:t>
      </w:r>
      <w:r>
        <w:rPr/>
        <w:t>in</w:t>
      </w:r>
      <w:r>
        <w:rPr>
          <w:spacing w:val="27"/>
        </w:rPr>
        <w:t> </w:t>
      </w:r>
      <w:r>
        <w:rPr/>
        <w:t>data</w:t>
      </w:r>
      <w:r>
        <w:rPr>
          <w:spacing w:val="27"/>
        </w:rPr>
        <w:t> </w:t>
      </w:r>
      <w:r>
        <w:rPr/>
        <w:t>science</w:t>
      </w:r>
      <w:r>
        <w:rPr>
          <w:spacing w:val="27"/>
        </w:rPr>
        <w:t> </w:t>
      </w:r>
      <w:r>
        <w:rPr/>
        <w:t>is</w:t>
      </w:r>
      <w:r>
        <w:rPr>
          <w:spacing w:val="27"/>
        </w:rPr>
        <w:t> </w:t>
      </w:r>
      <w:r>
        <w:rPr/>
        <w:t>a</w:t>
      </w:r>
      <w:r>
        <w:rPr>
          <w:spacing w:val="27"/>
        </w:rPr>
        <w:t> </w:t>
      </w:r>
      <w:r>
        <w:rPr>
          <w:i/>
        </w:rPr>
        <w:t>rectangular</w:t>
      </w:r>
      <w:r>
        <w:rPr>
          <w:i/>
          <w:spacing w:val="29"/>
        </w:rPr>
        <w:t> </w:t>
      </w:r>
      <w:r>
        <w:rPr>
          <w:i/>
          <w:spacing w:val="-4"/>
        </w:rPr>
        <w:t>data</w:t>
      </w:r>
    </w:p>
    <w:p>
      <w:pPr>
        <w:pStyle w:val="BodyText"/>
        <w:spacing w:line="268" w:lineRule="exact"/>
        <w:jc w:val="both"/>
      </w:pPr>
      <w:bookmarkStart w:name="_bookmark24" w:id="38"/>
      <w:bookmarkEnd w:id="38"/>
      <w:r>
        <w:rPr/>
      </w:r>
      <w:r>
        <w:rPr/>
        <w:t>object,</w:t>
      </w:r>
      <w:r>
        <w:rPr>
          <w:spacing w:val="-3"/>
        </w:rPr>
        <w:t> </w:t>
      </w:r>
      <w:r>
        <w:rPr/>
        <w:t>like</w:t>
      </w:r>
      <w:r>
        <w:rPr>
          <w:spacing w:val="-1"/>
        </w:rPr>
        <w:t> </w:t>
      </w:r>
      <w:r>
        <w:rPr/>
        <w:t>a spreadsheet</w:t>
      </w:r>
      <w:r>
        <w:rPr>
          <w:spacing w:val="-1"/>
        </w:rPr>
        <w:t> </w:t>
      </w:r>
      <w:r>
        <w:rPr/>
        <w:t>or</w:t>
      </w:r>
      <w:r>
        <w:rPr>
          <w:spacing w:val="-1"/>
        </w:rPr>
        <w:t> </w:t>
      </w:r>
      <w:r>
        <w:rPr/>
        <w:t>database </w:t>
      </w:r>
      <w:r>
        <w:rPr>
          <w:spacing w:val="-2"/>
        </w:rPr>
        <w:t>table.</w:t>
      </w:r>
    </w:p>
    <w:p>
      <w:pPr>
        <w:pStyle w:val="BodyText"/>
        <w:spacing w:line="213" w:lineRule="auto" w:before="109"/>
        <w:ind w:right="1097"/>
        <w:jc w:val="both"/>
      </w:pPr>
      <w:r>
        <w:rPr>
          <w:i/>
        </w:rPr>
        <w:t>Rectangular data </w:t>
      </w:r>
      <w:r>
        <w:rPr/>
        <w:t>is the general term for a two-dimensional matrix with rows indicat‐ ing records (cases) and columns indicating features (variables); </w:t>
      </w:r>
      <w:r>
        <w:rPr>
          <w:i/>
        </w:rPr>
        <w:t>data</w:t>
      </w:r>
      <w:r>
        <w:rPr>
          <w:i/>
          <w:spacing w:val="-5"/>
        </w:rPr>
        <w:t> </w:t>
      </w:r>
      <w:r>
        <w:rPr>
          <w:i/>
        </w:rPr>
        <w:t>frame </w:t>
      </w:r>
      <w:r>
        <w:rPr/>
        <w:t>is the spe‐ </w:t>
      </w:r>
      <w:bookmarkStart w:name="_bookmark25" w:id="39"/>
      <w:bookmarkEnd w:id="39"/>
      <w:r>
        <w:rPr/>
        <w:t>cific</w:t>
      </w:r>
      <w:r>
        <w:rPr/>
        <w:t> format in </w:t>
      </w:r>
      <w:r>
        <w:rPr>
          <w:i/>
        </w:rPr>
        <w:t>R </w:t>
      </w:r>
      <w:r>
        <w:rPr/>
        <w:t>and </w:t>
      </w:r>
      <w:r>
        <w:rPr>
          <w:i/>
        </w:rPr>
        <w:t>Python</w:t>
      </w:r>
      <w:r>
        <w:rPr/>
        <w:t>. The data doesn’t always start in this form: unstructured data (e.g., text) must be processed and manipulated so that it can be represented as </w:t>
      </w:r>
      <w:r>
        <w:rPr/>
        <w:t>a set of features in the rectangular data (see </w:t>
      </w:r>
      <w:hyperlink w:history="true" w:anchor="_bookmark8">
        <w:r>
          <w:rPr>
            <w:color w:val="990000"/>
          </w:rPr>
          <w:t>“Elements of Structured Data” on page 2</w:t>
        </w:r>
      </w:hyperlink>
      <w:r>
        <w:rPr/>
        <w:t>). Data in relational databases must be extracted and put into a single table for most </w:t>
      </w:r>
      <w:bookmarkStart w:name="_bookmark26" w:id="40"/>
      <w:bookmarkEnd w:id="40"/>
      <w:r>
        <w:rPr/>
        <w:t>d</w:t>
      </w:r>
      <w:r>
        <w:rPr/>
        <w:t>ata analysis and modeling tasks.</w:t>
      </w:r>
    </w:p>
    <w:p>
      <w:pPr>
        <w:spacing w:after="0" w:line="213" w:lineRule="auto"/>
        <w:jc w:val="both"/>
        <w:sectPr>
          <w:pgSz w:w="10080" w:h="13230"/>
          <w:pgMar w:header="0" w:footer="885" w:top="960" w:bottom="1080" w:left="440" w:right="340"/>
        </w:sectPr>
      </w:pPr>
    </w:p>
    <w:p>
      <w:pPr>
        <w:pStyle w:val="BodyText"/>
        <w:ind w:left="0"/>
        <w:rPr>
          <w:sz w:val="20"/>
        </w:rPr>
      </w:pPr>
    </w:p>
    <w:p>
      <w:pPr>
        <w:pStyle w:val="BodyText"/>
        <w:spacing w:before="59"/>
        <w:ind w:left="0"/>
        <w:rPr>
          <w:sz w:val="20"/>
        </w:rPr>
      </w:pPr>
    </w:p>
    <w:p>
      <w:pPr>
        <w:spacing w:line="249" w:lineRule="exact" w:before="0"/>
        <w:ind w:left="1165" w:right="0" w:firstLine="0"/>
        <w:jc w:val="left"/>
        <w:rPr>
          <w:b/>
          <w:i/>
          <w:sz w:val="20"/>
        </w:rPr>
      </w:pPr>
      <w:r>
        <w:rPr>
          <w:b/>
          <w:i/>
          <w:sz w:val="20"/>
        </w:rPr>
        <w:t>Data</w:t>
      </w:r>
      <w:r>
        <w:rPr>
          <w:b/>
          <w:i/>
          <w:spacing w:val="-7"/>
          <w:sz w:val="20"/>
        </w:rPr>
        <w:t> </w:t>
      </w:r>
      <w:r>
        <w:rPr>
          <w:b/>
          <w:i/>
          <w:spacing w:val="-4"/>
          <w:sz w:val="20"/>
        </w:rPr>
        <w:t>frame</w:t>
      </w:r>
    </w:p>
    <w:p>
      <w:pPr>
        <w:pStyle w:val="Heading4"/>
        <w:spacing w:before="148"/>
        <w:ind w:left="905"/>
        <w:jc w:val="left"/>
        <w:rPr>
          <w:b/>
        </w:rPr>
      </w:pPr>
      <w:r>
        <w:rPr/>
        <w:br w:type="column"/>
      </w:r>
      <w:r>
        <w:rPr>
          <w:b/>
        </w:rPr>
        <w:t>Key Terms for Rectangular </w:t>
      </w:r>
      <w:r>
        <w:rPr>
          <w:b/>
          <w:spacing w:val="-4"/>
        </w:rPr>
        <w:t>Data</w:t>
      </w:r>
    </w:p>
    <w:p>
      <w:pPr>
        <w:spacing w:after="0"/>
        <w:jc w:val="left"/>
        <w:sectPr>
          <w:footerReference w:type="default" r:id="rId42"/>
          <w:footerReference w:type="even" r:id="rId43"/>
          <w:pgSz w:w="10080" w:h="13230"/>
          <w:pgMar w:header="0" w:footer="885" w:top="1060" w:bottom="1080" w:left="440" w:right="340"/>
          <w:pgNumType w:start="5"/>
          <w:cols w:num="2" w:equalWidth="0">
            <w:col w:w="2106" w:space="40"/>
            <w:col w:w="7154"/>
          </w:cols>
        </w:sectPr>
      </w:pPr>
    </w:p>
    <w:p>
      <w:pPr>
        <w:spacing w:line="213" w:lineRule="auto" w:before="22"/>
        <w:ind w:left="1525" w:right="1097" w:firstLine="0"/>
        <w:jc w:val="left"/>
        <w:rPr>
          <w:sz w:val="20"/>
        </w:rPr>
      </w:pPr>
      <w:r>
        <w:rPr/>
        <mc:AlternateContent>
          <mc:Choice Requires="wps">
            <w:drawing>
              <wp:anchor distT="0" distB="0" distL="0" distR="0" allowOverlap="1" layoutInCell="1" locked="0" behindDoc="1" simplePos="0" relativeHeight="478553088">
                <wp:simplePos x="0" y="0"/>
                <wp:positionH relativeFrom="page">
                  <wp:posOffset>914387</wp:posOffset>
                </wp:positionH>
                <wp:positionV relativeFrom="page">
                  <wp:posOffset>685799</wp:posOffset>
                </wp:positionV>
                <wp:extent cx="4572635" cy="3667125"/>
                <wp:effectExtent l="0" t="0" r="0" b="0"/>
                <wp:wrapNone/>
                <wp:docPr id="83" name="Graphic 83"/>
                <wp:cNvGraphicFramePr>
                  <a:graphicFrameLocks/>
                </wp:cNvGraphicFramePr>
                <a:graphic>
                  <a:graphicData uri="http://schemas.microsoft.com/office/word/2010/wordprocessingShape">
                    <wps:wsp>
                      <wps:cNvPr id="83" name="Graphic 83"/>
                      <wps:cNvSpPr/>
                      <wps:spPr>
                        <a:xfrm>
                          <a:off x="0" y="0"/>
                          <a:ext cx="4572635" cy="3667125"/>
                        </a:xfrm>
                        <a:custGeom>
                          <a:avLst/>
                          <a:gdLst/>
                          <a:ahLst/>
                          <a:cxnLst/>
                          <a:rect l="l" t="t" r="r" b="b"/>
                          <a:pathLst>
                            <a:path w="4572635" h="3667125">
                              <a:moveTo>
                                <a:pt x="4572012" y="12"/>
                              </a:moveTo>
                              <a:lnTo>
                                <a:pt x="4568837" y="0"/>
                              </a:lnTo>
                              <a:lnTo>
                                <a:pt x="4568837" y="3175"/>
                              </a:lnTo>
                              <a:lnTo>
                                <a:pt x="4568837" y="3663950"/>
                              </a:lnTo>
                              <a:lnTo>
                                <a:pt x="3187" y="3663950"/>
                              </a:lnTo>
                              <a:lnTo>
                                <a:pt x="3187" y="3175"/>
                              </a:lnTo>
                              <a:lnTo>
                                <a:pt x="4568837" y="3175"/>
                              </a:lnTo>
                              <a:lnTo>
                                <a:pt x="4568837" y="0"/>
                              </a:lnTo>
                              <a:lnTo>
                                <a:pt x="12" y="0"/>
                              </a:lnTo>
                              <a:lnTo>
                                <a:pt x="0" y="3667125"/>
                              </a:lnTo>
                              <a:lnTo>
                                <a:pt x="4571987" y="3667125"/>
                              </a:lnTo>
                              <a:lnTo>
                                <a:pt x="45720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1.999001pt;margin-top:53.999969pt;width:360.05pt;height:288.75pt;mso-position-horizontal-relative:page;mso-position-vertical-relative:page;z-index:-24763392" id="docshape59" coordorigin="1440,1080" coordsize="7201,5775" path="m8640,1080l8635,1080,8635,1085,8635,6850,1445,6850,1445,1085,8635,1085,8635,1080,1440,1080,1440,6855,8640,6855,8640,1080xe" filled="true" fillcolor="#000000" stroked="false">
                <v:path arrowok="t"/>
                <v:fill type="solid"/>
                <w10:wrap type="none"/>
              </v:shape>
            </w:pict>
          </mc:Fallback>
        </mc:AlternateContent>
      </w:r>
      <w:r>
        <w:rPr>
          <w:sz w:val="20"/>
        </w:rPr>
        <w:t>Rectangular data (like a spreadsheet) is the basic data structure for statistical </w:t>
      </w:r>
      <w:r>
        <w:rPr>
          <w:sz w:val="20"/>
        </w:rPr>
        <w:t>and machine learning models.</w:t>
      </w:r>
    </w:p>
    <w:p>
      <w:pPr>
        <w:spacing w:line="262" w:lineRule="exact" w:before="109"/>
        <w:ind w:left="1165" w:right="0" w:firstLine="0"/>
        <w:jc w:val="left"/>
        <w:rPr>
          <w:b/>
          <w:i/>
          <w:sz w:val="20"/>
        </w:rPr>
      </w:pPr>
      <w:r>
        <w:rPr>
          <w:b/>
          <w:i/>
          <w:spacing w:val="-2"/>
          <w:sz w:val="20"/>
        </w:rPr>
        <w:t>Feature</w:t>
      </w:r>
    </w:p>
    <w:p>
      <w:pPr>
        <w:spacing w:line="256" w:lineRule="exact" w:before="0"/>
        <w:ind w:left="1525" w:right="0" w:firstLine="0"/>
        <w:jc w:val="left"/>
        <w:rPr>
          <w:sz w:val="20"/>
        </w:rPr>
      </w:pPr>
      <w:r>
        <w:rPr>
          <w:sz w:val="20"/>
        </w:rPr>
        <w:t>A column within a table is commonly referred to as a </w:t>
      </w:r>
      <w:r>
        <w:rPr>
          <w:i/>
          <w:spacing w:val="-2"/>
          <w:sz w:val="20"/>
        </w:rPr>
        <w:t>feature</w:t>
      </w:r>
      <w:r>
        <w:rPr>
          <w:spacing w:val="-2"/>
          <w:sz w:val="20"/>
        </w:rPr>
        <w:t>.</w:t>
      </w:r>
    </w:p>
    <w:p>
      <w:pPr>
        <w:spacing w:line="258" w:lineRule="exact" w:before="108"/>
        <w:ind w:left="1525" w:right="0" w:firstLine="0"/>
        <w:jc w:val="left"/>
        <w:rPr>
          <w:i/>
          <w:sz w:val="20"/>
        </w:rPr>
      </w:pPr>
      <w:r>
        <w:rPr>
          <w:i/>
          <w:spacing w:val="-2"/>
          <w:sz w:val="20"/>
        </w:rPr>
        <w:t>Synonyms</w:t>
      </w:r>
    </w:p>
    <w:p>
      <w:pPr>
        <w:spacing w:line="255" w:lineRule="exact" w:before="0"/>
        <w:ind w:left="1885" w:right="0" w:firstLine="0"/>
        <w:jc w:val="left"/>
        <w:rPr>
          <w:sz w:val="20"/>
        </w:rPr>
      </w:pPr>
      <w:bookmarkStart w:name="_bookmark27" w:id="41"/>
      <w:bookmarkEnd w:id="41"/>
      <w:r>
        <w:rPr/>
      </w:r>
      <w:r>
        <w:rPr>
          <w:sz w:val="20"/>
        </w:rPr>
        <w:t>attribute,</w:t>
      </w:r>
      <w:r>
        <w:rPr>
          <w:spacing w:val="-7"/>
          <w:sz w:val="20"/>
        </w:rPr>
        <w:t> </w:t>
      </w:r>
      <w:r>
        <w:rPr>
          <w:sz w:val="20"/>
        </w:rPr>
        <w:t>input,</w:t>
      </w:r>
      <w:r>
        <w:rPr>
          <w:spacing w:val="-7"/>
          <w:sz w:val="20"/>
        </w:rPr>
        <w:t> </w:t>
      </w:r>
      <w:r>
        <w:rPr>
          <w:sz w:val="20"/>
        </w:rPr>
        <w:t>predictor,</w:t>
      </w:r>
      <w:r>
        <w:rPr>
          <w:spacing w:val="-7"/>
          <w:sz w:val="20"/>
        </w:rPr>
        <w:t> </w:t>
      </w:r>
      <w:r>
        <w:rPr>
          <w:spacing w:val="-2"/>
          <w:sz w:val="20"/>
        </w:rPr>
        <w:t>variable</w:t>
      </w:r>
    </w:p>
    <w:p>
      <w:pPr>
        <w:spacing w:line="262" w:lineRule="exact" w:before="101"/>
        <w:ind w:left="1165" w:right="0" w:firstLine="0"/>
        <w:jc w:val="left"/>
        <w:rPr>
          <w:b/>
          <w:i/>
          <w:sz w:val="20"/>
        </w:rPr>
      </w:pPr>
      <w:r>
        <w:rPr>
          <w:b/>
          <w:i/>
          <w:spacing w:val="-2"/>
          <w:sz w:val="20"/>
        </w:rPr>
        <w:t>Outcome</w:t>
      </w:r>
    </w:p>
    <w:p>
      <w:pPr>
        <w:spacing w:line="211" w:lineRule="auto" w:before="8"/>
        <w:ind w:left="1524" w:right="1262" w:firstLine="0"/>
        <w:jc w:val="both"/>
        <w:rPr>
          <w:sz w:val="20"/>
        </w:rPr>
      </w:pPr>
      <w:r>
        <w:rPr>
          <w:sz w:val="20"/>
        </w:rPr>
        <w:t>Many data science projects involve predicting an </w:t>
      </w:r>
      <w:r>
        <w:rPr>
          <w:i/>
          <w:sz w:val="20"/>
        </w:rPr>
        <w:t>outcome</w:t>
      </w:r>
      <w:r>
        <w:rPr>
          <w:sz w:val="20"/>
        </w:rPr>
        <w:t>—often a yes/no out‐ come</w:t>
      </w:r>
      <w:r>
        <w:rPr>
          <w:spacing w:val="-7"/>
          <w:sz w:val="20"/>
        </w:rPr>
        <w:t> </w:t>
      </w:r>
      <w:r>
        <w:rPr>
          <w:sz w:val="20"/>
        </w:rPr>
        <w:t>(in</w:t>
      </w:r>
      <w:r>
        <w:rPr>
          <w:spacing w:val="-5"/>
          <w:sz w:val="20"/>
        </w:rPr>
        <w:t> </w:t>
      </w:r>
      <w:hyperlink w:history="true" w:anchor="_bookmark30">
        <w:r>
          <w:rPr>
            <w:color w:val="990000"/>
            <w:sz w:val="20"/>
          </w:rPr>
          <w:t>Table</w:t>
        </w:r>
        <w:r>
          <w:rPr>
            <w:color w:val="990000"/>
            <w:spacing w:val="-7"/>
            <w:sz w:val="20"/>
          </w:rPr>
          <w:t> </w:t>
        </w:r>
        <w:r>
          <w:rPr>
            <w:color w:val="990000"/>
            <w:sz w:val="20"/>
          </w:rPr>
          <w:t>1-1</w:t>
        </w:r>
      </w:hyperlink>
      <w:r>
        <w:rPr>
          <w:sz w:val="20"/>
        </w:rPr>
        <w:t>,</w:t>
      </w:r>
      <w:r>
        <w:rPr>
          <w:spacing w:val="-6"/>
          <w:sz w:val="20"/>
        </w:rPr>
        <w:t> </w:t>
      </w:r>
      <w:r>
        <w:rPr>
          <w:sz w:val="20"/>
        </w:rPr>
        <w:t>it</w:t>
      </w:r>
      <w:r>
        <w:rPr>
          <w:spacing w:val="-6"/>
          <w:sz w:val="20"/>
        </w:rPr>
        <w:t> </w:t>
      </w:r>
      <w:r>
        <w:rPr>
          <w:sz w:val="20"/>
        </w:rPr>
        <w:t>is</w:t>
      </w:r>
      <w:r>
        <w:rPr>
          <w:spacing w:val="-6"/>
          <w:sz w:val="20"/>
        </w:rPr>
        <w:t> </w:t>
      </w:r>
      <w:r>
        <w:rPr>
          <w:sz w:val="20"/>
        </w:rPr>
        <w:t>“auction</w:t>
      </w:r>
      <w:r>
        <w:rPr>
          <w:spacing w:val="-6"/>
          <w:sz w:val="20"/>
        </w:rPr>
        <w:t> </w:t>
      </w:r>
      <w:r>
        <w:rPr>
          <w:sz w:val="20"/>
        </w:rPr>
        <w:t>was</w:t>
      </w:r>
      <w:r>
        <w:rPr>
          <w:spacing w:val="-6"/>
          <w:sz w:val="20"/>
        </w:rPr>
        <w:t> </w:t>
      </w:r>
      <w:r>
        <w:rPr>
          <w:sz w:val="20"/>
        </w:rPr>
        <w:t>competitive</w:t>
      </w:r>
      <w:r>
        <w:rPr>
          <w:spacing w:val="-6"/>
          <w:sz w:val="20"/>
        </w:rPr>
        <w:t> </w:t>
      </w:r>
      <w:r>
        <w:rPr>
          <w:sz w:val="20"/>
        </w:rPr>
        <w:t>or</w:t>
      </w:r>
      <w:r>
        <w:rPr>
          <w:spacing w:val="-6"/>
          <w:sz w:val="20"/>
        </w:rPr>
        <w:t> </w:t>
      </w:r>
      <w:r>
        <w:rPr>
          <w:sz w:val="20"/>
        </w:rPr>
        <w:t>not”).</w:t>
      </w:r>
      <w:r>
        <w:rPr>
          <w:spacing w:val="-6"/>
          <w:sz w:val="20"/>
        </w:rPr>
        <w:t> </w:t>
      </w:r>
      <w:r>
        <w:rPr>
          <w:sz w:val="20"/>
        </w:rPr>
        <w:t>The</w:t>
      </w:r>
      <w:r>
        <w:rPr>
          <w:spacing w:val="-6"/>
          <w:sz w:val="20"/>
        </w:rPr>
        <w:t> </w:t>
      </w:r>
      <w:r>
        <w:rPr>
          <w:i/>
          <w:sz w:val="20"/>
        </w:rPr>
        <w:t>features</w:t>
      </w:r>
      <w:r>
        <w:rPr>
          <w:i/>
          <w:spacing w:val="-6"/>
          <w:sz w:val="20"/>
        </w:rPr>
        <w:t> </w:t>
      </w:r>
      <w:r>
        <w:rPr>
          <w:sz w:val="20"/>
        </w:rPr>
        <w:t>are</w:t>
      </w:r>
      <w:r>
        <w:rPr>
          <w:spacing w:val="-7"/>
          <w:sz w:val="20"/>
        </w:rPr>
        <w:t> </w:t>
      </w:r>
      <w:r>
        <w:rPr>
          <w:sz w:val="20"/>
        </w:rPr>
        <w:t>some‐ </w:t>
      </w:r>
      <w:bookmarkStart w:name="_bookmark28" w:id="42"/>
      <w:bookmarkEnd w:id="42"/>
      <w:r>
        <w:rPr>
          <w:sz w:val="20"/>
        </w:rPr>
        <w:t>times</w:t>
      </w:r>
      <w:r>
        <w:rPr>
          <w:sz w:val="20"/>
        </w:rPr>
        <w:t> used to predict the </w:t>
      </w:r>
      <w:r>
        <w:rPr>
          <w:i/>
          <w:sz w:val="20"/>
        </w:rPr>
        <w:t>outcome </w:t>
      </w:r>
      <w:r>
        <w:rPr>
          <w:sz w:val="20"/>
        </w:rPr>
        <w:t>in an experiment or a study.</w:t>
      </w:r>
    </w:p>
    <w:p>
      <w:pPr>
        <w:spacing w:line="258" w:lineRule="exact" w:before="117"/>
        <w:ind w:left="1524" w:right="0" w:firstLine="0"/>
        <w:jc w:val="left"/>
        <w:rPr>
          <w:i/>
          <w:sz w:val="20"/>
        </w:rPr>
      </w:pPr>
      <w:r>
        <w:rPr>
          <w:i/>
          <w:spacing w:val="-2"/>
          <w:sz w:val="20"/>
        </w:rPr>
        <w:t>Synonyms</w:t>
      </w:r>
    </w:p>
    <w:p>
      <w:pPr>
        <w:spacing w:line="255" w:lineRule="exact" w:before="0"/>
        <w:ind w:left="1884" w:right="0" w:firstLine="0"/>
        <w:jc w:val="left"/>
        <w:rPr>
          <w:sz w:val="20"/>
        </w:rPr>
      </w:pPr>
      <w:r>
        <w:rPr>
          <w:sz w:val="20"/>
        </w:rPr>
        <w:t>dependent</w:t>
      </w:r>
      <w:r>
        <w:rPr>
          <w:spacing w:val="-1"/>
          <w:sz w:val="20"/>
        </w:rPr>
        <w:t> </w:t>
      </w:r>
      <w:r>
        <w:rPr>
          <w:sz w:val="20"/>
        </w:rPr>
        <w:t>variable,</w:t>
      </w:r>
      <w:r>
        <w:rPr>
          <w:spacing w:val="-1"/>
          <w:sz w:val="20"/>
        </w:rPr>
        <w:t> </w:t>
      </w:r>
      <w:r>
        <w:rPr>
          <w:sz w:val="20"/>
        </w:rPr>
        <w:t>response,</w:t>
      </w:r>
      <w:r>
        <w:rPr>
          <w:spacing w:val="-1"/>
          <w:sz w:val="20"/>
        </w:rPr>
        <w:t> </w:t>
      </w:r>
      <w:r>
        <w:rPr>
          <w:sz w:val="20"/>
        </w:rPr>
        <w:t>target,</w:t>
      </w:r>
      <w:r>
        <w:rPr>
          <w:spacing w:val="-1"/>
          <w:sz w:val="20"/>
        </w:rPr>
        <w:t> </w:t>
      </w:r>
      <w:r>
        <w:rPr>
          <w:spacing w:val="-2"/>
          <w:sz w:val="20"/>
        </w:rPr>
        <w:t>output</w:t>
      </w:r>
    </w:p>
    <w:p>
      <w:pPr>
        <w:spacing w:line="262" w:lineRule="exact" w:before="102"/>
        <w:ind w:left="1164" w:right="0" w:firstLine="0"/>
        <w:jc w:val="left"/>
        <w:rPr>
          <w:b/>
          <w:i/>
          <w:sz w:val="20"/>
        </w:rPr>
      </w:pPr>
      <w:r>
        <w:rPr>
          <w:b/>
          <w:i/>
          <w:spacing w:val="-2"/>
          <w:sz w:val="20"/>
        </w:rPr>
        <w:t>Records</w:t>
      </w:r>
    </w:p>
    <w:p>
      <w:pPr>
        <w:spacing w:line="256" w:lineRule="exact" w:before="0"/>
        <w:ind w:left="1524" w:right="0" w:firstLine="0"/>
        <w:jc w:val="left"/>
        <w:rPr>
          <w:sz w:val="20"/>
        </w:rPr>
      </w:pPr>
      <w:bookmarkStart w:name="_bookmark29" w:id="43"/>
      <w:bookmarkEnd w:id="43"/>
      <w:r>
        <w:rPr/>
      </w:r>
      <w:r>
        <w:rPr>
          <w:sz w:val="20"/>
        </w:rPr>
        <w:t>A row within a table is commonly referred to as a </w:t>
      </w:r>
      <w:r>
        <w:rPr>
          <w:i/>
          <w:spacing w:val="-2"/>
          <w:sz w:val="20"/>
        </w:rPr>
        <w:t>record</w:t>
      </w:r>
      <w:r>
        <w:rPr>
          <w:spacing w:val="-2"/>
          <w:sz w:val="20"/>
        </w:rPr>
        <w:t>.</w:t>
      </w:r>
    </w:p>
    <w:p>
      <w:pPr>
        <w:spacing w:line="258" w:lineRule="exact" w:before="107"/>
        <w:ind w:left="1524" w:right="0" w:firstLine="0"/>
        <w:jc w:val="left"/>
        <w:rPr>
          <w:i/>
          <w:sz w:val="20"/>
        </w:rPr>
      </w:pPr>
      <w:r>
        <w:rPr>
          <w:i/>
          <w:spacing w:val="-2"/>
          <w:sz w:val="20"/>
        </w:rPr>
        <w:t>Synonyms</w:t>
      </w:r>
    </w:p>
    <w:p>
      <w:pPr>
        <w:spacing w:line="255" w:lineRule="exact" w:before="0"/>
        <w:ind w:left="1884" w:right="0" w:firstLine="0"/>
        <w:jc w:val="left"/>
        <w:rPr>
          <w:sz w:val="20"/>
        </w:rPr>
      </w:pPr>
      <w:r>
        <w:rPr>
          <w:sz w:val="20"/>
        </w:rPr>
        <w:t>case,</w:t>
      </w:r>
      <w:r>
        <w:rPr>
          <w:spacing w:val="-2"/>
          <w:sz w:val="20"/>
        </w:rPr>
        <w:t> </w:t>
      </w:r>
      <w:r>
        <w:rPr>
          <w:sz w:val="20"/>
        </w:rPr>
        <w:t>example,</w:t>
      </w:r>
      <w:r>
        <w:rPr>
          <w:spacing w:val="-1"/>
          <w:sz w:val="20"/>
        </w:rPr>
        <w:t> </w:t>
      </w:r>
      <w:r>
        <w:rPr>
          <w:sz w:val="20"/>
        </w:rPr>
        <w:t>instance,</w:t>
      </w:r>
      <w:r>
        <w:rPr>
          <w:spacing w:val="-2"/>
          <w:sz w:val="20"/>
        </w:rPr>
        <w:t> </w:t>
      </w:r>
      <w:r>
        <w:rPr>
          <w:sz w:val="20"/>
        </w:rPr>
        <w:t>observation,</w:t>
      </w:r>
      <w:r>
        <w:rPr>
          <w:spacing w:val="-1"/>
          <w:sz w:val="20"/>
        </w:rPr>
        <w:t> </w:t>
      </w:r>
      <w:r>
        <w:rPr>
          <w:sz w:val="20"/>
        </w:rPr>
        <w:t>pattern,</w:t>
      </w:r>
      <w:r>
        <w:rPr>
          <w:spacing w:val="-1"/>
          <w:sz w:val="20"/>
        </w:rPr>
        <w:t> </w:t>
      </w:r>
      <w:r>
        <w:rPr>
          <w:spacing w:val="-2"/>
          <w:sz w:val="20"/>
        </w:rPr>
        <w:t>sample</w:t>
      </w:r>
    </w:p>
    <w:p>
      <w:pPr>
        <w:pStyle w:val="BodyText"/>
        <w:spacing w:before="173"/>
        <w:ind w:left="0"/>
        <w:rPr>
          <w:sz w:val="20"/>
        </w:rPr>
      </w:pPr>
    </w:p>
    <w:p>
      <w:pPr>
        <w:spacing w:before="0"/>
        <w:ind w:left="999" w:right="0" w:firstLine="0"/>
        <w:jc w:val="both"/>
        <w:rPr>
          <w:i/>
          <w:sz w:val="20"/>
        </w:rPr>
      </w:pPr>
      <w:bookmarkStart w:name="_bookmark30" w:id="44"/>
      <w:bookmarkEnd w:id="44"/>
      <w:r>
        <w:rPr/>
      </w:r>
      <w:r>
        <w:rPr>
          <w:i/>
          <w:sz w:val="20"/>
        </w:rPr>
        <w:t>Table</w:t>
      </w:r>
      <w:r>
        <w:rPr>
          <w:i/>
          <w:spacing w:val="-9"/>
          <w:sz w:val="20"/>
        </w:rPr>
        <w:t> </w:t>
      </w:r>
      <w:r>
        <w:rPr>
          <w:i/>
          <w:sz w:val="20"/>
        </w:rPr>
        <w:t>1-1.</w:t>
      </w:r>
      <w:r>
        <w:rPr>
          <w:i/>
          <w:spacing w:val="-8"/>
          <w:sz w:val="20"/>
        </w:rPr>
        <w:t> </w:t>
      </w:r>
      <w:r>
        <w:rPr>
          <w:i/>
          <w:sz w:val="20"/>
        </w:rPr>
        <w:t>A</w:t>
      </w:r>
      <w:r>
        <w:rPr>
          <w:i/>
          <w:spacing w:val="-9"/>
          <w:sz w:val="20"/>
        </w:rPr>
        <w:t> </w:t>
      </w:r>
      <w:r>
        <w:rPr>
          <w:i/>
          <w:sz w:val="20"/>
        </w:rPr>
        <w:t>typical</w:t>
      </w:r>
      <w:r>
        <w:rPr>
          <w:i/>
          <w:spacing w:val="-8"/>
          <w:sz w:val="20"/>
        </w:rPr>
        <w:t> </w:t>
      </w:r>
      <w:r>
        <w:rPr>
          <w:i/>
          <w:sz w:val="20"/>
        </w:rPr>
        <w:t>data</w:t>
      </w:r>
      <w:r>
        <w:rPr>
          <w:i/>
          <w:spacing w:val="-9"/>
          <w:sz w:val="20"/>
        </w:rPr>
        <w:t> </w:t>
      </w:r>
      <w:r>
        <w:rPr>
          <w:i/>
          <w:sz w:val="20"/>
        </w:rPr>
        <w:t>frame</w:t>
      </w:r>
      <w:r>
        <w:rPr>
          <w:i/>
          <w:spacing w:val="-8"/>
          <w:sz w:val="20"/>
        </w:rPr>
        <w:t> </w:t>
      </w:r>
      <w:r>
        <w:rPr>
          <w:i/>
          <w:spacing w:val="-2"/>
          <w:sz w:val="20"/>
        </w:rPr>
        <w:t>format</w:t>
      </w:r>
    </w:p>
    <w:p>
      <w:pPr>
        <w:pStyle w:val="BodyText"/>
        <w:spacing w:before="1"/>
        <w:ind w:left="0"/>
        <w:rPr>
          <w:i/>
          <w:sz w:val="6"/>
        </w:rPr>
      </w:pPr>
    </w:p>
    <w:tbl>
      <w:tblPr>
        <w:tblW w:w="0" w:type="auto"/>
        <w:jc w:val="left"/>
        <w:tblInd w:w="10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23"/>
        <w:gridCol w:w="648"/>
        <w:gridCol w:w="860"/>
        <w:gridCol w:w="666"/>
        <w:gridCol w:w="592"/>
        <w:gridCol w:w="742"/>
        <w:gridCol w:w="744"/>
        <w:gridCol w:w="925"/>
      </w:tblGrid>
      <w:tr>
        <w:trPr>
          <w:trHeight w:val="275" w:hRule="atLeast"/>
        </w:trPr>
        <w:tc>
          <w:tcPr>
            <w:tcW w:w="1223" w:type="dxa"/>
            <w:shd w:val="clear" w:color="auto" w:fill="000000"/>
          </w:tcPr>
          <w:p>
            <w:pPr>
              <w:pStyle w:val="TableParagraph"/>
              <w:spacing w:line="240" w:lineRule="auto" w:before="22"/>
              <w:ind w:left="72"/>
              <w:jc w:val="left"/>
              <w:rPr>
                <w:rFonts w:ascii="Myriad Pro Light Cond"/>
                <w:b/>
                <w:sz w:val="18"/>
              </w:rPr>
            </w:pPr>
            <w:r>
              <w:rPr>
                <w:rFonts w:ascii="Myriad Pro Light Cond"/>
                <w:b/>
                <w:color w:val="FFFFFF"/>
                <w:spacing w:val="-2"/>
                <w:sz w:val="18"/>
              </w:rPr>
              <w:t>Category</w:t>
            </w:r>
          </w:p>
        </w:tc>
        <w:tc>
          <w:tcPr>
            <w:tcW w:w="648" w:type="dxa"/>
            <w:shd w:val="clear" w:color="auto" w:fill="000000"/>
          </w:tcPr>
          <w:p>
            <w:pPr>
              <w:pStyle w:val="TableParagraph"/>
              <w:spacing w:line="240" w:lineRule="auto" w:before="22"/>
              <w:ind w:left="71"/>
              <w:jc w:val="left"/>
              <w:rPr>
                <w:rFonts w:ascii="Myriad Pro Light Cond"/>
                <w:b/>
                <w:sz w:val="18"/>
              </w:rPr>
            </w:pPr>
            <w:r>
              <w:rPr>
                <w:rFonts w:ascii="Myriad Pro Light Cond"/>
                <w:b/>
                <w:color w:val="FFFFFF"/>
                <w:spacing w:val="-2"/>
                <w:sz w:val="18"/>
              </w:rPr>
              <w:t>currency</w:t>
            </w:r>
          </w:p>
        </w:tc>
        <w:tc>
          <w:tcPr>
            <w:tcW w:w="860" w:type="dxa"/>
            <w:shd w:val="clear" w:color="auto" w:fill="000000"/>
          </w:tcPr>
          <w:p>
            <w:pPr>
              <w:pStyle w:val="TableParagraph"/>
              <w:spacing w:line="240" w:lineRule="auto" w:before="22"/>
              <w:ind w:left="71"/>
              <w:jc w:val="left"/>
              <w:rPr>
                <w:rFonts w:ascii="Myriad Pro Light Cond"/>
                <w:b/>
                <w:sz w:val="18"/>
              </w:rPr>
            </w:pPr>
            <w:r>
              <w:rPr>
                <w:rFonts w:ascii="Myriad Pro Light Cond"/>
                <w:b/>
                <w:color w:val="FFFFFF"/>
                <w:spacing w:val="-2"/>
                <w:sz w:val="18"/>
              </w:rPr>
              <w:t>sellerRating</w:t>
            </w:r>
          </w:p>
        </w:tc>
        <w:tc>
          <w:tcPr>
            <w:tcW w:w="666" w:type="dxa"/>
            <w:shd w:val="clear" w:color="auto" w:fill="000000"/>
          </w:tcPr>
          <w:p>
            <w:pPr>
              <w:pStyle w:val="TableParagraph"/>
              <w:spacing w:line="240" w:lineRule="auto" w:before="22"/>
              <w:ind w:left="71"/>
              <w:jc w:val="left"/>
              <w:rPr>
                <w:rFonts w:ascii="Myriad Pro Light Cond"/>
                <w:b/>
                <w:sz w:val="18"/>
              </w:rPr>
            </w:pPr>
            <w:r>
              <w:rPr>
                <w:rFonts w:ascii="Myriad Pro Light Cond"/>
                <w:b/>
                <w:color w:val="FFFFFF"/>
                <w:spacing w:val="-2"/>
                <w:sz w:val="18"/>
              </w:rPr>
              <w:t>Duration</w:t>
            </w:r>
          </w:p>
        </w:tc>
        <w:tc>
          <w:tcPr>
            <w:tcW w:w="592" w:type="dxa"/>
            <w:shd w:val="clear" w:color="auto" w:fill="000000"/>
          </w:tcPr>
          <w:p>
            <w:pPr>
              <w:pStyle w:val="TableParagraph"/>
              <w:spacing w:line="240" w:lineRule="auto" w:before="22"/>
              <w:ind w:left="71"/>
              <w:jc w:val="left"/>
              <w:rPr>
                <w:rFonts w:ascii="Myriad Pro Light Cond"/>
                <w:b/>
                <w:sz w:val="18"/>
              </w:rPr>
            </w:pPr>
            <w:r>
              <w:rPr>
                <w:rFonts w:ascii="Myriad Pro Light Cond"/>
                <w:b/>
                <w:color w:val="FFFFFF"/>
                <w:spacing w:val="-2"/>
                <w:sz w:val="18"/>
              </w:rPr>
              <w:t>endDay</w:t>
            </w:r>
          </w:p>
        </w:tc>
        <w:tc>
          <w:tcPr>
            <w:tcW w:w="742" w:type="dxa"/>
            <w:shd w:val="clear" w:color="auto" w:fill="000000"/>
          </w:tcPr>
          <w:p>
            <w:pPr>
              <w:pStyle w:val="TableParagraph"/>
              <w:spacing w:line="240" w:lineRule="auto" w:before="22"/>
              <w:ind w:left="71"/>
              <w:jc w:val="left"/>
              <w:rPr>
                <w:rFonts w:ascii="Myriad Pro Light Cond"/>
                <w:b/>
                <w:sz w:val="18"/>
              </w:rPr>
            </w:pPr>
            <w:r>
              <w:rPr>
                <w:rFonts w:ascii="Myriad Pro Light Cond"/>
                <w:b/>
                <w:color w:val="FFFFFF"/>
                <w:spacing w:val="-2"/>
                <w:sz w:val="18"/>
              </w:rPr>
              <w:t>ClosePrice</w:t>
            </w:r>
          </w:p>
        </w:tc>
        <w:tc>
          <w:tcPr>
            <w:tcW w:w="744" w:type="dxa"/>
            <w:shd w:val="clear" w:color="auto" w:fill="000000"/>
          </w:tcPr>
          <w:p>
            <w:pPr>
              <w:pStyle w:val="TableParagraph"/>
              <w:spacing w:line="240" w:lineRule="auto" w:before="22"/>
              <w:ind w:left="72"/>
              <w:jc w:val="left"/>
              <w:rPr>
                <w:rFonts w:ascii="Myriad Pro Light Cond"/>
                <w:b/>
                <w:sz w:val="18"/>
              </w:rPr>
            </w:pPr>
            <w:r>
              <w:rPr>
                <w:rFonts w:ascii="Myriad Pro Light Cond"/>
                <w:b/>
                <w:color w:val="FFFFFF"/>
                <w:spacing w:val="-2"/>
                <w:sz w:val="18"/>
              </w:rPr>
              <w:t>OpenPrice</w:t>
            </w:r>
          </w:p>
        </w:tc>
        <w:tc>
          <w:tcPr>
            <w:tcW w:w="925" w:type="dxa"/>
            <w:shd w:val="clear" w:color="auto" w:fill="000000"/>
          </w:tcPr>
          <w:p>
            <w:pPr>
              <w:pStyle w:val="TableParagraph"/>
              <w:spacing w:line="240" w:lineRule="auto" w:before="22"/>
              <w:ind w:left="72"/>
              <w:jc w:val="left"/>
              <w:rPr>
                <w:rFonts w:ascii="Myriad Pro Light Cond"/>
                <w:b/>
                <w:sz w:val="18"/>
              </w:rPr>
            </w:pPr>
            <w:r>
              <w:rPr>
                <w:rFonts w:ascii="Myriad Pro Light Cond"/>
                <w:b/>
                <w:color w:val="FFFFFF"/>
                <w:spacing w:val="-2"/>
                <w:sz w:val="18"/>
              </w:rPr>
              <w:t>Competitive?</w:t>
            </w:r>
          </w:p>
        </w:tc>
      </w:tr>
      <w:tr>
        <w:trPr>
          <w:trHeight w:val="261" w:hRule="atLeast"/>
        </w:trPr>
        <w:tc>
          <w:tcPr>
            <w:tcW w:w="1223" w:type="dxa"/>
          </w:tcPr>
          <w:p>
            <w:pPr>
              <w:pStyle w:val="TableParagraph"/>
              <w:spacing w:line="240" w:lineRule="auto" w:before="15"/>
              <w:ind w:left="72"/>
              <w:jc w:val="left"/>
              <w:rPr>
                <w:rFonts w:ascii="Myriad Pro Cond"/>
                <w:sz w:val="18"/>
              </w:rPr>
            </w:pPr>
            <w:r>
              <w:rPr>
                <w:rFonts w:ascii="Myriad Pro Cond"/>
                <w:spacing w:val="-2"/>
                <w:sz w:val="18"/>
              </w:rPr>
              <w:t>Music/Movie/Game</w:t>
            </w:r>
          </w:p>
        </w:tc>
        <w:tc>
          <w:tcPr>
            <w:tcW w:w="648" w:type="dxa"/>
          </w:tcPr>
          <w:p>
            <w:pPr>
              <w:pStyle w:val="TableParagraph"/>
              <w:spacing w:line="240" w:lineRule="auto" w:before="15"/>
              <w:ind w:left="71"/>
              <w:jc w:val="left"/>
              <w:rPr>
                <w:rFonts w:ascii="Myriad Pro Cond"/>
                <w:sz w:val="18"/>
              </w:rPr>
            </w:pPr>
            <w:r>
              <w:rPr>
                <w:rFonts w:ascii="Myriad Pro Cond"/>
                <w:spacing w:val="-5"/>
                <w:sz w:val="18"/>
              </w:rPr>
              <w:t>US</w:t>
            </w:r>
          </w:p>
        </w:tc>
        <w:tc>
          <w:tcPr>
            <w:tcW w:w="860" w:type="dxa"/>
          </w:tcPr>
          <w:p>
            <w:pPr>
              <w:pStyle w:val="TableParagraph"/>
              <w:spacing w:line="240" w:lineRule="auto" w:before="15"/>
              <w:ind w:left="71"/>
              <w:jc w:val="left"/>
              <w:rPr>
                <w:rFonts w:ascii="Myriad Pro Cond"/>
                <w:sz w:val="18"/>
              </w:rPr>
            </w:pPr>
            <w:r>
              <w:rPr>
                <w:rFonts w:ascii="Myriad Pro Cond"/>
                <w:spacing w:val="-4"/>
                <w:sz w:val="18"/>
              </w:rPr>
              <w:t>3249</w:t>
            </w:r>
          </w:p>
        </w:tc>
        <w:tc>
          <w:tcPr>
            <w:tcW w:w="666" w:type="dxa"/>
          </w:tcPr>
          <w:p>
            <w:pPr>
              <w:pStyle w:val="TableParagraph"/>
              <w:spacing w:line="240" w:lineRule="auto" w:before="15"/>
              <w:ind w:left="71"/>
              <w:jc w:val="left"/>
              <w:rPr>
                <w:rFonts w:ascii="Myriad Pro Cond"/>
                <w:sz w:val="18"/>
              </w:rPr>
            </w:pPr>
            <w:r>
              <w:rPr>
                <w:rFonts w:ascii="Myriad Pro Cond"/>
                <w:spacing w:val="-10"/>
                <w:sz w:val="18"/>
              </w:rPr>
              <w:t>5</w:t>
            </w:r>
          </w:p>
        </w:tc>
        <w:tc>
          <w:tcPr>
            <w:tcW w:w="592" w:type="dxa"/>
          </w:tcPr>
          <w:p>
            <w:pPr>
              <w:pStyle w:val="TableParagraph"/>
              <w:spacing w:line="240" w:lineRule="auto" w:before="15"/>
              <w:ind w:left="71"/>
              <w:jc w:val="left"/>
              <w:rPr>
                <w:rFonts w:ascii="Myriad Pro Cond"/>
                <w:sz w:val="18"/>
              </w:rPr>
            </w:pPr>
            <w:r>
              <w:rPr>
                <w:rFonts w:ascii="Myriad Pro Cond"/>
                <w:spacing w:val="-5"/>
                <w:sz w:val="18"/>
              </w:rPr>
              <w:t>Mon</w:t>
            </w:r>
          </w:p>
        </w:tc>
        <w:tc>
          <w:tcPr>
            <w:tcW w:w="742" w:type="dxa"/>
          </w:tcPr>
          <w:p>
            <w:pPr>
              <w:pStyle w:val="TableParagraph"/>
              <w:spacing w:line="240" w:lineRule="auto" w:before="15"/>
              <w:ind w:left="71"/>
              <w:jc w:val="left"/>
              <w:rPr>
                <w:rFonts w:ascii="Myriad Pro Cond"/>
                <w:sz w:val="18"/>
              </w:rPr>
            </w:pPr>
            <w:r>
              <w:rPr>
                <w:rFonts w:ascii="Myriad Pro Cond"/>
                <w:spacing w:val="-4"/>
                <w:sz w:val="18"/>
              </w:rPr>
              <w:t>0.01</w:t>
            </w:r>
          </w:p>
        </w:tc>
        <w:tc>
          <w:tcPr>
            <w:tcW w:w="744" w:type="dxa"/>
          </w:tcPr>
          <w:p>
            <w:pPr>
              <w:pStyle w:val="TableParagraph"/>
              <w:spacing w:line="240" w:lineRule="auto" w:before="15"/>
              <w:ind w:left="71"/>
              <w:jc w:val="left"/>
              <w:rPr>
                <w:rFonts w:ascii="Myriad Pro Cond"/>
                <w:sz w:val="18"/>
              </w:rPr>
            </w:pPr>
            <w:r>
              <w:rPr>
                <w:rFonts w:ascii="Myriad Pro Cond"/>
                <w:spacing w:val="-4"/>
                <w:sz w:val="18"/>
              </w:rPr>
              <w:t>0.01</w:t>
            </w:r>
          </w:p>
        </w:tc>
        <w:tc>
          <w:tcPr>
            <w:tcW w:w="925" w:type="dxa"/>
          </w:tcPr>
          <w:p>
            <w:pPr>
              <w:pStyle w:val="TableParagraph"/>
              <w:spacing w:line="240" w:lineRule="auto" w:before="15"/>
              <w:ind w:left="72"/>
              <w:jc w:val="left"/>
              <w:rPr>
                <w:rFonts w:ascii="Myriad Pro Cond"/>
                <w:sz w:val="18"/>
              </w:rPr>
            </w:pPr>
            <w:r>
              <w:rPr>
                <w:rFonts w:ascii="Myriad Pro Cond"/>
                <w:spacing w:val="-10"/>
                <w:sz w:val="18"/>
              </w:rPr>
              <w:t>0</w:t>
            </w:r>
          </w:p>
        </w:tc>
      </w:tr>
      <w:tr>
        <w:trPr>
          <w:trHeight w:val="277" w:hRule="atLeast"/>
        </w:trPr>
        <w:tc>
          <w:tcPr>
            <w:tcW w:w="1223" w:type="dxa"/>
          </w:tcPr>
          <w:p>
            <w:pPr>
              <w:pStyle w:val="TableParagraph"/>
              <w:spacing w:line="240" w:lineRule="auto" w:before="32"/>
              <w:ind w:left="71"/>
              <w:jc w:val="left"/>
              <w:rPr>
                <w:rFonts w:ascii="Myriad Pro Cond"/>
                <w:sz w:val="18"/>
              </w:rPr>
            </w:pPr>
            <w:r>
              <w:rPr>
                <w:rFonts w:ascii="Myriad Pro Cond"/>
                <w:spacing w:val="-2"/>
                <w:sz w:val="18"/>
              </w:rPr>
              <w:t>Music/Movie/Game</w:t>
            </w:r>
          </w:p>
        </w:tc>
        <w:tc>
          <w:tcPr>
            <w:tcW w:w="648" w:type="dxa"/>
          </w:tcPr>
          <w:p>
            <w:pPr>
              <w:pStyle w:val="TableParagraph"/>
              <w:spacing w:line="240" w:lineRule="auto" w:before="32"/>
              <w:ind w:left="71"/>
              <w:jc w:val="left"/>
              <w:rPr>
                <w:rFonts w:ascii="Myriad Pro Cond"/>
                <w:sz w:val="18"/>
              </w:rPr>
            </w:pPr>
            <w:r>
              <w:rPr>
                <w:rFonts w:ascii="Myriad Pro Cond"/>
                <w:spacing w:val="-5"/>
                <w:sz w:val="18"/>
              </w:rPr>
              <w:t>US</w:t>
            </w:r>
          </w:p>
        </w:tc>
        <w:tc>
          <w:tcPr>
            <w:tcW w:w="860" w:type="dxa"/>
          </w:tcPr>
          <w:p>
            <w:pPr>
              <w:pStyle w:val="TableParagraph"/>
              <w:spacing w:line="240" w:lineRule="auto" w:before="32"/>
              <w:ind w:left="71"/>
              <w:jc w:val="left"/>
              <w:rPr>
                <w:rFonts w:ascii="Myriad Pro Cond"/>
                <w:sz w:val="18"/>
              </w:rPr>
            </w:pPr>
            <w:r>
              <w:rPr>
                <w:rFonts w:ascii="Myriad Pro Cond"/>
                <w:spacing w:val="-4"/>
                <w:sz w:val="18"/>
              </w:rPr>
              <w:t>3249</w:t>
            </w:r>
          </w:p>
        </w:tc>
        <w:tc>
          <w:tcPr>
            <w:tcW w:w="666" w:type="dxa"/>
          </w:tcPr>
          <w:p>
            <w:pPr>
              <w:pStyle w:val="TableParagraph"/>
              <w:spacing w:line="240" w:lineRule="auto" w:before="32"/>
              <w:ind w:left="71"/>
              <w:jc w:val="left"/>
              <w:rPr>
                <w:rFonts w:ascii="Myriad Pro Cond"/>
                <w:sz w:val="18"/>
              </w:rPr>
            </w:pPr>
            <w:r>
              <w:rPr>
                <w:rFonts w:ascii="Myriad Pro Cond"/>
                <w:spacing w:val="-10"/>
                <w:sz w:val="18"/>
              </w:rPr>
              <w:t>5</w:t>
            </w:r>
          </w:p>
        </w:tc>
        <w:tc>
          <w:tcPr>
            <w:tcW w:w="592" w:type="dxa"/>
          </w:tcPr>
          <w:p>
            <w:pPr>
              <w:pStyle w:val="TableParagraph"/>
              <w:spacing w:line="240" w:lineRule="auto" w:before="32"/>
              <w:ind w:left="71"/>
              <w:jc w:val="left"/>
              <w:rPr>
                <w:rFonts w:ascii="Myriad Pro Cond"/>
                <w:sz w:val="18"/>
              </w:rPr>
            </w:pPr>
            <w:r>
              <w:rPr>
                <w:rFonts w:ascii="Myriad Pro Cond"/>
                <w:spacing w:val="-5"/>
                <w:sz w:val="18"/>
              </w:rPr>
              <w:t>Mon</w:t>
            </w:r>
          </w:p>
        </w:tc>
        <w:tc>
          <w:tcPr>
            <w:tcW w:w="742" w:type="dxa"/>
          </w:tcPr>
          <w:p>
            <w:pPr>
              <w:pStyle w:val="TableParagraph"/>
              <w:spacing w:line="240" w:lineRule="auto" w:before="32"/>
              <w:ind w:left="71"/>
              <w:jc w:val="left"/>
              <w:rPr>
                <w:rFonts w:ascii="Myriad Pro Cond"/>
                <w:sz w:val="18"/>
              </w:rPr>
            </w:pPr>
            <w:r>
              <w:rPr>
                <w:rFonts w:ascii="Myriad Pro Cond"/>
                <w:spacing w:val="-4"/>
                <w:sz w:val="18"/>
              </w:rPr>
              <w:t>0.01</w:t>
            </w:r>
          </w:p>
        </w:tc>
        <w:tc>
          <w:tcPr>
            <w:tcW w:w="744" w:type="dxa"/>
          </w:tcPr>
          <w:p>
            <w:pPr>
              <w:pStyle w:val="TableParagraph"/>
              <w:spacing w:line="240" w:lineRule="auto" w:before="32"/>
              <w:ind w:left="71"/>
              <w:jc w:val="left"/>
              <w:rPr>
                <w:rFonts w:ascii="Myriad Pro Cond"/>
                <w:sz w:val="18"/>
              </w:rPr>
            </w:pPr>
            <w:r>
              <w:rPr>
                <w:rFonts w:ascii="Myriad Pro Cond"/>
                <w:spacing w:val="-4"/>
                <w:sz w:val="18"/>
              </w:rPr>
              <w:t>0.01</w:t>
            </w:r>
          </w:p>
        </w:tc>
        <w:tc>
          <w:tcPr>
            <w:tcW w:w="925" w:type="dxa"/>
          </w:tcPr>
          <w:p>
            <w:pPr>
              <w:pStyle w:val="TableParagraph"/>
              <w:spacing w:line="240" w:lineRule="auto" w:before="32"/>
              <w:ind w:left="72"/>
              <w:jc w:val="left"/>
              <w:rPr>
                <w:rFonts w:ascii="Myriad Pro Cond"/>
                <w:sz w:val="18"/>
              </w:rPr>
            </w:pPr>
            <w:r>
              <w:rPr>
                <w:rFonts w:ascii="Myriad Pro Cond"/>
                <w:spacing w:val="-10"/>
                <w:sz w:val="18"/>
              </w:rPr>
              <w:t>0</w:t>
            </w:r>
          </w:p>
        </w:tc>
      </w:tr>
      <w:tr>
        <w:trPr>
          <w:trHeight w:val="278" w:hRule="atLeast"/>
        </w:trPr>
        <w:tc>
          <w:tcPr>
            <w:tcW w:w="1223" w:type="dxa"/>
          </w:tcPr>
          <w:p>
            <w:pPr>
              <w:pStyle w:val="TableParagraph"/>
              <w:spacing w:line="240" w:lineRule="auto" w:before="32"/>
              <w:ind w:left="71"/>
              <w:jc w:val="left"/>
              <w:rPr>
                <w:rFonts w:ascii="Myriad Pro Cond"/>
                <w:sz w:val="18"/>
              </w:rPr>
            </w:pPr>
            <w:r>
              <w:rPr>
                <w:rFonts w:ascii="Myriad Pro Cond"/>
                <w:spacing w:val="-2"/>
                <w:sz w:val="18"/>
              </w:rPr>
              <w:t>Automotive</w:t>
            </w:r>
          </w:p>
        </w:tc>
        <w:tc>
          <w:tcPr>
            <w:tcW w:w="648" w:type="dxa"/>
          </w:tcPr>
          <w:p>
            <w:pPr>
              <w:pStyle w:val="TableParagraph"/>
              <w:spacing w:line="240" w:lineRule="auto" w:before="32"/>
              <w:ind w:left="71"/>
              <w:jc w:val="left"/>
              <w:rPr>
                <w:rFonts w:ascii="Myriad Pro Cond"/>
                <w:sz w:val="18"/>
              </w:rPr>
            </w:pPr>
            <w:r>
              <w:rPr>
                <w:rFonts w:ascii="Myriad Pro Cond"/>
                <w:spacing w:val="-5"/>
                <w:sz w:val="18"/>
              </w:rPr>
              <w:t>US</w:t>
            </w:r>
          </w:p>
        </w:tc>
        <w:tc>
          <w:tcPr>
            <w:tcW w:w="860" w:type="dxa"/>
          </w:tcPr>
          <w:p>
            <w:pPr>
              <w:pStyle w:val="TableParagraph"/>
              <w:spacing w:line="240" w:lineRule="auto" w:before="32"/>
              <w:ind w:left="71"/>
              <w:jc w:val="left"/>
              <w:rPr>
                <w:rFonts w:ascii="Myriad Pro Cond"/>
                <w:sz w:val="18"/>
              </w:rPr>
            </w:pPr>
            <w:r>
              <w:rPr>
                <w:rFonts w:ascii="Myriad Pro Cond"/>
                <w:spacing w:val="-4"/>
                <w:sz w:val="18"/>
              </w:rPr>
              <w:t>3115</w:t>
            </w:r>
          </w:p>
        </w:tc>
        <w:tc>
          <w:tcPr>
            <w:tcW w:w="666" w:type="dxa"/>
          </w:tcPr>
          <w:p>
            <w:pPr>
              <w:pStyle w:val="TableParagraph"/>
              <w:spacing w:line="240" w:lineRule="auto" w:before="32"/>
              <w:ind w:left="71"/>
              <w:jc w:val="left"/>
              <w:rPr>
                <w:rFonts w:ascii="Myriad Pro Cond"/>
                <w:sz w:val="18"/>
              </w:rPr>
            </w:pPr>
            <w:r>
              <w:rPr>
                <w:rFonts w:ascii="Myriad Pro Cond"/>
                <w:spacing w:val="-10"/>
                <w:sz w:val="18"/>
              </w:rPr>
              <w:t>7</w:t>
            </w:r>
          </w:p>
        </w:tc>
        <w:tc>
          <w:tcPr>
            <w:tcW w:w="592" w:type="dxa"/>
          </w:tcPr>
          <w:p>
            <w:pPr>
              <w:pStyle w:val="TableParagraph"/>
              <w:spacing w:line="240" w:lineRule="auto" w:before="32"/>
              <w:ind w:left="71"/>
              <w:jc w:val="left"/>
              <w:rPr>
                <w:rFonts w:ascii="Myriad Pro Cond"/>
                <w:sz w:val="18"/>
              </w:rPr>
            </w:pPr>
            <w:r>
              <w:rPr>
                <w:rFonts w:ascii="Myriad Pro Cond"/>
                <w:spacing w:val="-5"/>
                <w:sz w:val="18"/>
              </w:rPr>
              <w:t>Tue</w:t>
            </w:r>
          </w:p>
        </w:tc>
        <w:tc>
          <w:tcPr>
            <w:tcW w:w="742" w:type="dxa"/>
          </w:tcPr>
          <w:p>
            <w:pPr>
              <w:pStyle w:val="TableParagraph"/>
              <w:spacing w:line="240" w:lineRule="auto" w:before="32"/>
              <w:ind w:left="71"/>
              <w:jc w:val="left"/>
              <w:rPr>
                <w:rFonts w:ascii="Myriad Pro Cond"/>
                <w:sz w:val="18"/>
              </w:rPr>
            </w:pPr>
            <w:r>
              <w:rPr>
                <w:rFonts w:ascii="Myriad Pro Cond"/>
                <w:spacing w:val="-4"/>
                <w:sz w:val="18"/>
              </w:rPr>
              <w:t>0.01</w:t>
            </w:r>
          </w:p>
        </w:tc>
        <w:tc>
          <w:tcPr>
            <w:tcW w:w="744" w:type="dxa"/>
          </w:tcPr>
          <w:p>
            <w:pPr>
              <w:pStyle w:val="TableParagraph"/>
              <w:spacing w:line="240" w:lineRule="auto" w:before="32"/>
              <w:ind w:left="71"/>
              <w:jc w:val="left"/>
              <w:rPr>
                <w:rFonts w:ascii="Myriad Pro Cond"/>
                <w:sz w:val="18"/>
              </w:rPr>
            </w:pPr>
            <w:r>
              <w:rPr>
                <w:rFonts w:ascii="Myriad Pro Cond"/>
                <w:spacing w:val="-4"/>
                <w:sz w:val="18"/>
              </w:rPr>
              <w:t>0.01</w:t>
            </w:r>
          </w:p>
        </w:tc>
        <w:tc>
          <w:tcPr>
            <w:tcW w:w="925" w:type="dxa"/>
          </w:tcPr>
          <w:p>
            <w:pPr>
              <w:pStyle w:val="TableParagraph"/>
              <w:spacing w:line="240" w:lineRule="auto" w:before="32"/>
              <w:ind w:left="72"/>
              <w:jc w:val="left"/>
              <w:rPr>
                <w:rFonts w:ascii="Myriad Pro Cond"/>
                <w:sz w:val="18"/>
              </w:rPr>
            </w:pPr>
            <w:r>
              <w:rPr>
                <w:rFonts w:ascii="Myriad Pro Cond"/>
                <w:spacing w:val="-10"/>
                <w:sz w:val="18"/>
              </w:rPr>
              <w:t>0</w:t>
            </w:r>
          </w:p>
        </w:tc>
      </w:tr>
      <w:tr>
        <w:trPr>
          <w:trHeight w:val="278" w:hRule="atLeast"/>
        </w:trPr>
        <w:tc>
          <w:tcPr>
            <w:tcW w:w="1223" w:type="dxa"/>
          </w:tcPr>
          <w:p>
            <w:pPr>
              <w:pStyle w:val="TableParagraph"/>
              <w:spacing w:line="240" w:lineRule="auto" w:before="32"/>
              <w:ind w:left="71"/>
              <w:jc w:val="left"/>
              <w:rPr>
                <w:rFonts w:ascii="Myriad Pro Cond"/>
                <w:sz w:val="18"/>
              </w:rPr>
            </w:pPr>
            <w:r>
              <w:rPr>
                <w:rFonts w:ascii="Myriad Pro Cond"/>
                <w:spacing w:val="-2"/>
                <w:sz w:val="18"/>
              </w:rPr>
              <w:t>Automotive</w:t>
            </w:r>
          </w:p>
        </w:tc>
        <w:tc>
          <w:tcPr>
            <w:tcW w:w="648" w:type="dxa"/>
          </w:tcPr>
          <w:p>
            <w:pPr>
              <w:pStyle w:val="TableParagraph"/>
              <w:spacing w:line="240" w:lineRule="auto" w:before="32"/>
              <w:ind w:left="71"/>
              <w:jc w:val="left"/>
              <w:rPr>
                <w:rFonts w:ascii="Myriad Pro Cond"/>
                <w:sz w:val="18"/>
              </w:rPr>
            </w:pPr>
            <w:r>
              <w:rPr>
                <w:rFonts w:ascii="Myriad Pro Cond"/>
                <w:spacing w:val="-5"/>
                <w:sz w:val="18"/>
              </w:rPr>
              <w:t>US</w:t>
            </w:r>
          </w:p>
        </w:tc>
        <w:tc>
          <w:tcPr>
            <w:tcW w:w="860" w:type="dxa"/>
          </w:tcPr>
          <w:p>
            <w:pPr>
              <w:pStyle w:val="TableParagraph"/>
              <w:spacing w:line="240" w:lineRule="auto" w:before="32"/>
              <w:ind w:left="71"/>
              <w:jc w:val="left"/>
              <w:rPr>
                <w:rFonts w:ascii="Myriad Pro Cond"/>
                <w:sz w:val="18"/>
              </w:rPr>
            </w:pPr>
            <w:r>
              <w:rPr>
                <w:rFonts w:ascii="Myriad Pro Cond"/>
                <w:spacing w:val="-4"/>
                <w:sz w:val="18"/>
              </w:rPr>
              <w:t>3115</w:t>
            </w:r>
          </w:p>
        </w:tc>
        <w:tc>
          <w:tcPr>
            <w:tcW w:w="666" w:type="dxa"/>
          </w:tcPr>
          <w:p>
            <w:pPr>
              <w:pStyle w:val="TableParagraph"/>
              <w:spacing w:line="240" w:lineRule="auto" w:before="32"/>
              <w:ind w:left="71"/>
              <w:jc w:val="left"/>
              <w:rPr>
                <w:rFonts w:ascii="Myriad Pro Cond"/>
                <w:sz w:val="18"/>
              </w:rPr>
            </w:pPr>
            <w:r>
              <w:rPr>
                <w:rFonts w:ascii="Myriad Pro Cond"/>
                <w:spacing w:val="-10"/>
                <w:sz w:val="18"/>
              </w:rPr>
              <w:t>7</w:t>
            </w:r>
          </w:p>
        </w:tc>
        <w:tc>
          <w:tcPr>
            <w:tcW w:w="592" w:type="dxa"/>
          </w:tcPr>
          <w:p>
            <w:pPr>
              <w:pStyle w:val="TableParagraph"/>
              <w:spacing w:line="240" w:lineRule="auto" w:before="32"/>
              <w:ind w:left="71"/>
              <w:jc w:val="left"/>
              <w:rPr>
                <w:rFonts w:ascii="Myriad Pro Cond"/>
                <w:sz w:val="18"/>
              </w:rPr>
            </w:pPr>
            <w:r>
              <w:rPr>
                <w:rFonts w:ascii="Myriad Pro Cond"/>
                <w:spacing w:val="-5"/>
                <w:sz w:val="18"/>
              </w:rPr>
              <w:t>Tue</w:t>
            </w:r>
          </w:p>
        </w:tc>
        <w:tc>
          <w:tcPr>
            <w:tcW w:w="742" w:type="dxa"/>
          </w:tcPr>
          <w:p>
            <w:pPr>
              <w:pStyle w:val="TableParagraph"/>
              <w:spacing w:line="240" w:lineRule="auto" w:before="32"/>
              <w:ind w:left="71"/>
              <w:jc w:val="left"/>
              <w:rPr>
                <w:rFonts w:ascii="Myriad Pro Cond"/>
                <w:sz w:val="18"/>
              </w:rPr>
            </w:pPr>
            <w:r>
              <w:rPr>
                <w:rFonts w:ascii="Myriad Pro Cond"/>
                <w:spacing w:val="-4"/>
                <w:sz w:val="18"/>
              </w:rPr>
              <w:t>0.01</w:t>
            </w:r>
          </w:p>
        </w:tc>
        <w:tc>
          <w:tcPr>
            <w:tcW w:w="744" w:type="dxa"/>
          </w:tcPr>
          <w:p>
            <w:pPr>
              <w:pStyle w:val="TableParagraph"/>
              <w:spacing w:line="240" w:lineRule="auto" w:before="32"/>
              <w:ind w:left="71"/>
              <w:jc w:val="left"/>
              <w:rPr>
                <w:rFonts w:ascii="Myriad Pro Cond"/>
                <w:sz w:val="18"/>
              </w:rPr>
            </w:pPr>
            <w:r>
              <w:rPr>
                <w:rFonts w:ascii="Myriad Pro Cond"/>
                <w:spacing w:val="-4"/>
                <w:sz w:val="18"/>
              </w:rPr>
              <w:t>0.01</w:t>
            </w:r>
          </w:p>
        </w:tc>
        <w:tc>
          <w:tcPr>
            <w:tcW w:w="925" w:type="dxa"/>
          </w:tcPr>
          <w:p>
            <w:pPr>
              <w:pStyle w:val="TableParagraph"/>
              <w:spacing w:line="240" w:lineRule="auto" w:before="32"/>
              <w:ind w:left="72"/>
              <w:jc w:val="left"/>
              <w:rPr>
                <w:rFonts w:ascii="Myriad Pro Cond"/>
                <w:sz w:val="18"/>
              </w:rPr>
            </w:pPr>
            <w:r>
              <w:rPr>
                <w:rFonts w:ascii="Myriad Pro Cond"/>
                <w:spacing w:val="-10"/>
                <w:sz w:val="18"/>
              </w:rPr>
              <w:t>0</w:t>
            </w:r>
          </w:p>
        </w:tc>
      </w:tr>
      <w:tr>
        <w:trPr>
          <w:trHeight w:val="278" w:hRule="atLeast"/>
        </w:trPr>
        <w:tc>
          <w:tcPr>
            <w:tcW w:w="1223" w:type="dxa"/>
          </w:tcPr>
          <w:p>
            <w:pPr>
              <w:pStyle w:val="TableParagraph"/>
              <w:spacing w:line="240" w:lineRule="auto" w:before="32"/>
              <w:ind w:left="71"/>
              <w:jc w:val="left"/>
              <w:rPr>
                <w:rFonts w:ascii="Myriad Pro Cond"/>
                <w:sz w:val="18"/>
              </w:rPr>
            </w:pPr>
            <w:r>
              <w:rPr>
                <w:rFonts w:ascii="Myriad Pro Cond"/>
                <w:spacing w:val="-2"/>
                <w:sz w:val="18"/>
              </w:rPr>
              <w:t>Automotive</w:t>
            </w:r>
          </w:p>
        </w:tc>
        <w:tc>
          <w:tcPr>
            <w:tcW w:w="648" w:type="dxa"/>
          </w:tcPr>
          <w:p>
            <w:pPr>
              <w:pStyle w:val="TableParagraph"/>
              <w:spacing w:line="240" w:lineRule="auto" w:before="32"/>
              <w:ind w:left="71"/>
              <w:jc w:val="left"/>
              <w:rPr>
                <w:rFonts w:ascii="Myriad Pro Cond"/>
                <w:sz w:val="18"/>
              </w:rPr>
            </w:pPr>
            <w:r>
              <w:rPr>
                <w:rFonts w:ascii="Myriad Pro Cond"/>
                <w:spacing w:val="-5"/>
                <w:sz w:val="18"/>
              </w:rPr>
              <w:t>US</w:t>
            </w:r>
          </w:p>
        </w:tc>
        <w:tc>
          <w:tcPr>
            <w:tcW w:w="860" w:type="dxa"/>
          </w:tcPr>
          <w:p>
            <w:pPr>
              <w:pStyle w:val="TableParagraph"/>
              <w:spacing w:line="240" w:lineRule="auto" w:before="32"/>
              <w:ind w:left="71"/>
              <w:jc w:val="left"/>
              <w:rPr>
                <w:rFonts w:ascii="Myriad Pro Cond"/>
                <w:sz w:val="18"/>
              </w:rPr>
            </w:pPr>
            <w:r>
              <w:rPr>
                <w:rFonts w:ascii="Myriad Pro Cond"/>
                <w:spacing w:val="-4"/>
                <w:sz w:val="18"/>
              </w:rPr>
              <w:t>3115</w:t>
            </w:r>
          </w:p>
        </w:tc>
        <w:tc>
          <w:tcPr>
            <w:tcW w:w="666" w:type="dxa"/>
          </w:tcPr>
          <w:p>
            <w:pPr>
              <w:pStyle w:val="TableParagraph"/>
              <w:spacing w:line="240" w:lineRule="auto" w:before="32"/>
              <w:ind w:left="71"/>
              <w:jc w:val="left"/>
              <w:rPr>
                <w:rFonts w:ascii="Myriad Pro Cond"/>
                <w:sz w:val="18"/>
              </w:rPr>
            </w:pPr>
            <w:r>
              <w:rPr>
                <w:rFonts w:ascii="Myriad Pro Cond"/>
                <w:spacing w:val="-10"/>
                <w:sz w:val="18"/>
              </w:rPr>
              <w:t>7</w:t>
            </w:r>
          </w:p>
        </w:tc>
        <w:tc>
          <w:tcPr>
            <w:tcW w:w="592" w:type="dxa"/>
          </w:tcPr>
          <w:p>
            <w:pPr>
              <w:pStyle w:val="TableParagraph"/>
              <w:spacing w:line="240" w:lineRule="auto" w:before="32"/>
              <w:ind w:left="71"/>
              <w:jc w:val="left"/>
              <w:rPr>
                <w:rFonts w:ascii="Myriad Pro Cond"/>
                <w:sz w:val="18"/>
              </w:rPr>
            </w:pPr>
            <w:r>
              <w:rPr>
                <w:rFonts w:ascii="Myriad Pro Cond"/>
                <w:spacing w:val="-5"/>
                <w:sz w:val="18"/>
              </w:rPr>
              <w:t>Tue</w:t>
            </w:r>
          </w:p>
        </w:tc>
        <w:tc>
          <w:tcPr>
            <w:tcW w:w="742" w:type="dxa"/>
          </w:tcPr>
          <w:p>
            <w:pPr>
              <w:pStyle w:val="TableParagraph"/>
              <w:spacing w:line="240" w:lineRule="auto" w:before="32"/>
              <w:ind w:left="71"/>
              <w:jc w:val="left"/>
              <w:rPr>
                <w:rFonts w:ascii="Myriad Pro Cond"/>
                <w:sz w:val="18"/>
              </w:rPr>
            </w:pPr>
            <w:r>
              <w:rPr>
                <w:rFonts w:ascii="Myriad Pro Cond"/>
                <w:spacing w:val="-4"/>
                <w:sz w:val="18"/>
              </w:rPr>
              <w:t>0.01</w:t>
            </w:r>
          </w:p>
        </w:tc>
        <w:tc>
          <w:tcPr>
            <w:tcW w:w="744" w:type="dxa"/>
          </w:tcPr>
          <w:p>
            <w:pPr>
              <w:pStyle w:val="TableParagraph"/>
              <w:spacing w:line="240" w:lineRule="auto" w:before="32"/>
              <w:ind w:left="71"/>
              <w:jc w:val="left"/>
              <w:rPr>
                <w:rFonts w:ascii="Myriad Pro Cond"/>
                <w:sz w:val="18"/>
              </w:rPr>
            </w:pPr>
            <w:r>
              <w:rPr>
                <w:rFonts w:ascii="Myriad Pro Cond"/>
                <w:spacing w:val="-4"/>
                <w:sz w:val="18"/>
              </w:rPr>
              <w:t>0.01</w:t>
            </w:r>
          </w:p>
        </w:tc>
        <w:tc>
          <w:tcPr>
            <w:tcW w:w="925" w:type="dxa"/>
          </w:tcPr>
          <w:p>
            <w:pPr>
              <w:pStyle w:val="TableParagraph"/>
              <w:spacing w:line="240" w:lineRule="auto" w:before="32"/>
              <w:ind w:left="72"/>
              <w:jc w:val="left"/>
              <w:rPr>
                <w:rFonts w:ascii="Myriad Pro Cond"/>
                <w:sz w:val="18"/>
              </w:rPr>
            </w:pPr>
            <w:r>
              <w:rPr>
                <w:rFonts w:ascii="Myriad Pro Cond"/>
                <w:spacing w:val="-10"/>
                <w:sz w:val="18"/>
              </w:rPr>
              <w:t>0</w:t>
            </w:r>
          </w:p>
        </w:tc>
      </w:tr>
      <w:tr>
        <w:trPr>
          <w:trHeight w:val="277" w:hRule="atLeast"/>
        </w:trPr>
        <w:tc>
          <w:tcPr>
            <w:tcW w:w="1223" w:type="dxa"/>
          </w:tcPr>
          <w:p>
            <w:pPr>
              <w:pStyle w:val="TableParagraph"/>
              <w:spacing w:line="240" w:lineRule="auto" w:before="32"/>
              <w:ind w:left="71"/>
              <w:jc w:val="left"/>
              <w:rPr>
                <w:rFonts w:ascii="Myriad Pro Cond"/>
                <w:sz w:val="18"/>
              </w:rPr>
            </w:pPr>
            <w:r>
              <w:rPr>
                <w:rFonts w:ascii="Myriad Pro Cond"/>
                <w:spacing w:val="-2"/>
                <w:sz w:val="18"/>
              </w:rPr>
              <w:t>Automotive</w:t>
            </w:r>
          </w:p>
        </w:tc>
        <w:tc>
          <w:tcPr>
            <w:tcW w:w="648" w:type="dxa"/>
          </w:tcPr>
          <w:p>
            <w:pPr>
              <w:pStyle w:val="TableParagraph"/>
              <w:spacing w:line="240" w:lineRule="auto" w:before="32"/>
              <w:ind w:left="71"/>
              <w:jc w:val="left"/>
              <w:rPr>
                <w:rFonts w:ascii="Myriad Pro Cond"/>
                <w:sz w:val="18"/>
              </w:rPr>
            </w:pPr>
            <w:r>
              <w:rPr>
                <w:rFonts w:ascii="Myriad Pro Cond"/>
                <w:spacing w:val="-5"/>
                <w:sz w:val="18"/>
              </w:rPr>
              <w:t>US</w:t>
            </w:r>
          </w:p>
        </w:tc>
        <w:tc>
          <w:tcPr>
            <w:tcW w:w="860" w:type="dxa"/>
          </w:tcPr>
          <w:p>
            <w:pPr>
              <w:pStyle w:val="TableParagraph"/>
              <w:spacing w:line="240" w:lineRule="auto" w:before="32"/>
              <w:ind w:left="71"/>
              <w:jc w:val="left"/>
              <w:rPr>
                <w:rFonts w:ascii="Myriad Pro Cond"/>
                <w:sz w:val="18"/>
              </w:rPr>
            </w:pPr>
            <w:r>
              <w:rPr>
                <w:rFonts w:ascii="Myriad Pro Cond"/>
                <w:spacing w:val="-4"/>
                <w:sz w:val="18"/>
              </w:rPr>
              <w:t>3115</w:t>
            </w:r>
          </w:p>
        </w:tc>
        <w:tc>
          <w:tcPr>
            <w:tcW w:w="666" w:type="dxa"/>
          </w:tcPr>
          <w:p>
            <w:pPr>
              <w:pStyle w:val="TableParagraph"/>
              <w:spacing w:line="240" w:lineRule="auto" w:before="32"/>
              <w:ind w:left="71"/>
              <w:jc w:val="left"/>
              <w:rPr>
                <w:rFonts w:ascii="Myriad Pro Cond"/>
                <w:sz w:val="18"/>
              </w:rPr>
            </w:pPr>
            <w:r>
              <w:rPr>
                <w:rFonts w:ascii="Myriad Pro Cond"/>
                <w:spacing w:val="-10"/>
                <w:sz w:val="18"/>
              </w:rPr>
              <w:t>7</w:t>
            </w:r>
          </w:p>
        </w:tc>
        <w:tc>
          <w:tcPr>
            <w:tcW w:w="592" w:type="dxa"/>
          </w:tcPr>
          <w:p>
            <w:pPr>
              <w:pStyle w:val="TableParagraph"/>
              <w:spacing w:line="240" w:lineRule="auto" w:before="32"/>
              <w:ind w:left="71"/>
              <w:jc w:val="left"/>
              <w:rPr>
                <w:rFonts w:ascii="Myriad Pro Cond"/>
                <w:sz w:val="18"/>
              </w:rPr>
            </w:pPr>
            <w:r>
              <w:rPr>
                <w:rFonts w:ascii="Myriad Pro Cond"/>
                <w:spacing w:val="-5"/>
                <w:sz w:val="18"/>
              </w:rPr>
              <w:t>Tue</w:t>
            </w:r>
          </w:p>
        </w:tc>
        <w:tc>
          <w:tcPr>
            <w:tcW w:w="742" w:type="dxa"/>
          </w:tcPr>
          <w:p>
            <w:pPr>
              <w:pStyle w:val="TableParagraph"/>
              <w:spacing w:line="240" w:lineRule="auto" w:before="32"/>
              <w:ind w:left="71"/>
              <w:jc w:val="left"/>
              <w:rPr>
                <w:rFonts w:ascii="Myriad Pro Cond"/>
                <w:sz w:val="18"/>
              </w:rPr>
            </w:pPr>
            <w:r>
              <w:rPr>
                <w:rFonts w:ascii="Myriad Pro Cond"/>
                <w:spacing w:val="-4"/>
                <w:sz w:val="18"/>
              </w:rPr>
              <w:t>0.01</w:t>
            </w:r>
          </w:p>
        </w:tc>
        <w:tc>
          <w:tcPr>
            <w:tcW w:w="744" w:type="dxa"/>
          </w:tcPr>
          <w:p>
            <w:pPr>
              <w:pStyle w:val="TableParagraph"/>
              <w:spacing w:line="240" w:lineRule="auto" w:before="32"/>
              <w:ind w:left="71"/>
              <w:jc w:val="left"/>
              <w:rPr>
                <w:rFonts w:ascii="Myriad Pro Cond"/>
                <w:sz w:val="18"/>
              </w:rPr>
            </w:pPr>
            <w:r>
              <w:rPr>
                <w:rFonts w:ascii="Myriad Pro Cond"/>
                <w:spacing w:val="-4"/>
                <w:sz w:val="18"/>
              </w:rPr>
              <w:t>0.01</w:t>
            </w:r>
          </w:p>
        </w:tc>
        <w:tc>
          <w:tcPr>
            <w:tcW w:w="925" w:type="dxa"/>
          </w:tcPr>
          <w:p>
            <w:pPr>
              <w:pStyle w:val="TableParagraph"/>
              <w:spacing w:line="240" w:lineRule="auto" w:before="32"/>
              <w:ind w:left="72"/>
              <w:jc w:val="left"/>
              <w:rPr>
                <w:rFonts w:ascii="Myriad Pro Cond"/>
                <w:sz w:val="18"/>
              </w:rPr>
            </w:pPr>
            <w:r>
              <w:rPr>
                <w:rFonts w:ascii="Myriad Pro Cond"/>
                <w:spacing w:val="-10"/>
                <w:sz w:val="18"/>
              </w:rPr>
              <w:t>0</w:t>
            </w:r>
          </w:p>
        </w:tc>
      </w:tr>
      <w:tr>
        <w:trPr>
          <w:trHeight w:val="278" w:hRule="atLeast"/>
        </w:trPr>
        <w:tc>
          <w:tcPr>
            <w:tcW w:w="1223" w:type="dxa"/>
          </w:tcPr>
          <w:p>
            <w:pPr>
              <w:pStyle w:val="TableParagraph"/>
              <w:spacing w:line="240" w:lineRule="auto" w:before="32"/>
              <w:ind w:left="71"/>
              <w:jc w:val="left"/>
              <w:rPr>
                <w:rFonts w:ascii="Myriad Pro Cond"/>
                <w:sz w:val="18"/>
              </w:rPr>
            </w:pPr>
            <w:r>
              <w:rPr>
                <w:rFonts w:ascii="Myriad Pro Cond"/>
                <w:spacing w:val="-2"/>
                <w:sz w:val="18"/>
              </w:rPr>
              <w:t>Automotive</w:t>
            </w:r>
          </w:p>
        </w:tc>
        <w:tc>
          <w:tcPr>
            <w:tcW w:w="648" w:type="dxa"/>
          </w:tcPr>
          <w:p>
            <w:pPr>
              <w:pStyle w:val="TableParagraph"/>
              <w:spacing w:line="240" w:lineRule="auto" w:before="32"/>
              <w:ind w:left="71"/>
              <w:jc w:val="left"/>
              <w:rPr>
                <w:rFonts w:ascii="Myriad Pro Cond"/>
                <w:sz w:val="18"/>
              </w:rPr>
            </w:pPr>
            <w:r>
              <w:rPr>
                <w:rFonts w:ascii="Myriad Pro Cond"/>
                <w:spacing w:val="-5"/>
                <w:sz w:val="18"/>
              </w:rPr>
              <w:t>US</w:t>
            </w:r>
          </w:p>
        </w:tc>
        <w:tc>
          <w:tcPr>
            <w:tcW w:w="860" w:type="dxa"/>
          </w:tcPr>
          <w:p>
            <w:pPr>
              <w:pStyle w:val="TableParagraph"/>
              <w:spacing w:line="240" w:lineRule="auto" w:before="32"/>
              <w:ind w:left="71"/>
              <w:jc w:val="left"/>
              <w:rPr>
                <w:rFonts w:ascii="Myriad Pro Cond"/>
                <w:sz w:val="18"/>
              </w:rPr>
            </w:pPr>
            <w:r>
              <w:rPr>
                <w:rFonts w:ascii="Myriad Pro Cond"/>
                <w:spacing w:val="-4"/>
                <w:sz w:val="18"/>
              </w:rPr>
              <w:t>3115</w:t>
            </w:r>
          </w:p>
        </w:tc>
        <w:tc>
          <w:tcPr>
            <w:tcW w:w="666" w:type="dxa"/>
          </w:tcPr>
          <w:p>
            <w:pPr>
              <w:pStyle w:val="TableParagraph"/>
              <w:spacing w:line="240" w:lineRule="auto" w:before="32"/>
              <w:ind w:left="71"/>
              <w:jc w:val="left"/>
              <w:rPr>
                <w:rFonts w:ascii="Myriad Pro Cond"/>
                <w:sz w:val="18"/>
              </w:rPr>
            </w:pPr>
            <w:r>
              <w:rPr>
                <w:rFonts w:ascii="Myriad Pro Cond"/>
                <w:spacing w:val="-10"/>
                <w:sz w:val="18"/>
              </w:rPr>
              <w:t>7</w:t>
            </w:r>
          </w:p>
        </w:tc>
        <w:tc>
          <w:tcPr>
            <w:tcW w:w="592" w:type="dxa"/>
          </w:tcPr>
          <w:p>
            <w:pPr>
              <w:pStyle w:val="TableParagraph"/>
              <w:spacing w:line="240" w:lineRule="auto" w:before="32"/>
              <w:ind w:left="71"/>
              <w:jc w:val="left"/>
              <w:rPr>
                <w:rFonts w:ascii="Myriad Pro Cond"/>
                <w:sz w:val="18"/>
              </w:rPr>
            </w:pPr>
            <w:r>
              <w:rPr>
                <w:rFonts w:ascii="Myriad Pro Cond"/>
                <w:spacing w:val="-5"/>
                <w:sz w:val="18"/>
              </w:rPr>
              <w:t>Tue</w:t>
            </w:r>
          </w:p>
        </w:tc>
        <w:tc>
          <w:tcPr>
            <w:tcW w:w="742" w:type="dxa"/>
          </w:tcPr>
          <w:p>
            <w:pPr>
              <w:pStyle w:val="TableParagraph"/>
              <w:spacing w:line="240" w:lineRule="auto" w:before="32"/>
              <w:ind w:left="71"/>
              <w:jc w:val="left"/>
              <w:rPr>
                <w:rFonts w:ascii="Myriad Pro Cond"/>
                <w:sz w:val="18"/>
              </w:rPr>
            </w:pPr>
            <w:r>
              <w:rPr>
                <w:rFonts w:ascii="Myriad Pro Cond"/>
                <w:spacing w:val="-4"/>
                <w:sz w:val="18"/>
              </w:rPr>
              <w:t>0.01</w:t>
            </w:r>
          </w:p>
        </w:tc>
        <w:tc>
          <w:tcPr>
            <w:tcW w:w="744" w:type="dxa"/>
          </w:tcPr>
          <w:p>
            <w:pPr>
              <w:pStyle w:val="TableParagraph"/>
              <w:spacing w:line="240" w:lineRule="auto" w:before="32"/>
              <w:ind w:left="71"/>
              <w:jc w:val="left"/>
              <w:rPr>
                <w:rFonts w:ascii="Myriad Pro Cond"/>
                <w:sz w:val="18"/>
              </w:rPr>
            </w:pPr>
            <w:r>
              <w:rPr>
                <w:rFonts w:ascii="Myriad Pro Cond"/>
                <w:spacing w:val="-4"/>
                <w:sz w:val="18"/>
              </w:rPr>
              <w:t>0.01</w:t>
            </w:r>
          </w:p>
        </w:tc>
        <w:tc>
          <w:tcPr>
            <w:tcW w:w="925" w:type="dxa"/>
          </w:tcPr>
          <w:p>
            <w:pPr>
              <w:pStyle w:val="TableParagraph"/>
              <w:spacing w:line="240" w:lineRule="auto" w:before="32"/>
              <w:ind w:left="72"/>
              <w:jc w:val="left"/>
              <w:rPr>
                <w:rFonts w:ascii="Myriad Pro Cond"/>
                <w:sz w:val="18"/>
              </w:rPr>
            </w:pPr>
            <w:r>
              <w:rPr>
                <w:rFonts w:ascii="Myriad Pro Cond"/>
                <w:spacing w:val="-10"/>
                <w:sz w:val="18"/>
              </w:rPr>
              <w:t>1</w:t>
            </w:r>
          </w:p>
        </w:tc>
      </w:tr>
      <w:tr>
        <w:trPr>
          <w:trHeight w:val="294" w:hRule="atLeast"/>
        </w:trPr>
        <w:tc>
          <w:tcPr>
            <w:tcW w:w="1223" w:type="dxa"/>
            <w:tcBorders>
              <w:bottom w:val="single" w:sz="2" w:space="0" w:color="000000"/>
            </w:tcBorders>
          </w:tcPr>
          <w:p>
            <w:pPr>
              <w:pStyle w:val="TableParagraph"/>
              <w:spacing w:line="240" w:lineRule="auto" w:before="32"/>
              <w:ind w:left="71"/>
              <w:jc w:val="left"/>
              <w:rPr>
                <w:rFonts w:ascii="Myriad Pro Cond"/>
                <w:sz w:val="18"/>
              </w:rPr>
            </w:pPr>
            <w:r>
              <w:rPr>
                <w:rFonts w:ascii="Myriad Pro Cond"/>
                <w:spacing w:val="-2"/>
                <w:sz w:val="18"/>
              </w:rPr>
              <w:t>Automotive</w:t>
            </w:r>
          </w:p>
        </w:tc>
        <w:tc>
          <w:tcPr>
            <w:tcW w:w="648" w:type="dxa"/>
            <w:tcBorders>
              <w:bottom w:val="single" w:sz="2" w:space="0" w:color="000000"/>
            </w:tcBorders>
          </w:tcPr>
          <w:p>
            <w:pPr>
              <w:pStyle w:val="TableParagraph"/>
              <w:spacing w:line="240" w:lineRule="auto" w:before="32"/>
              <w:ind w:left="71"/>
              <w:jc w:val="left"/>
              <w:rPr>
                <w:rFonts w:ascii="Myriad Pro Cond"/>
                <w:sz w:val="18"/>
              </w:rPr>
            </w:pPr>
            <w:r>
              <w:rPr>
                <w:rFonts w:ascii="Myriad Pro Cond"/>
                <w:spacing w:val="-5"/>
                <w:sz w:val="18"/>
              </w:rPr>
              <w:t>US</w:t>
            </w:r>
          </w:p>
        </w:tc>
        <w:tc>
          <w:tcPr>
            <w:tcW w:w="860" w:type="dxa"/>
            <w:tcBorders>
              <w:bottom w:val="single" w:sz="2" w:space="0" w:color="000000"/>
            </w:tcBorders>
          </w:tcPr>
          <w:p>
            <w:pPr>
              <w:pStyle w:val="TableParagraph"/>
              <w:spacing w:line="240" w:lineRule="auto" w:before="32"/>
              <w:ind w:left="71"/>
              <w:jc w:val="left"/>
              <w:rPr>
                <w:rFonts w:ascii="Myriad Pro Cond"/>
                <w:sz w:val="18"/>
              </w:rPr>
            </w:pPr>
            <w:r>
              <w:rPr>
                <w:rFonts w:ascii="Myriad Pro Cond"/>
                <w:spacing w:val="-4"/>
                <w:sz w:val="18"/>
              </w:rPr>
              <w:t>3115</w:t>
            </w:r>
          </w:p>
        </w:tc>
        <w:tc>
          <w:tcPr>
            <w:tcW w:w="666" w:type="dxa"/>
            <w:tcBorders>
              <w:bottom w:val="single" w:sz="2" w:space="0" w:color="000000"/>
            </w:tcBorders>
          </w:tcPr>
          <w:p>
            <w:pPr>
              <w:pStyle w:val="TableParagraph"/>
              <w:spacing w:line="240" w:lineRule="auto" w:before="32"/>
              <w:ind w:left="71"/>
              <w:jc w:val="left"/>
              <w:rPr>
                <w:rFonts w:ascii="Myriad Pro Cond"/>
                <w:sz w:val="18"/>
              </w:rPr>
            </w:pPr>
            <w:r>
              <w:rPr>
                <w:rFonts w:ascii="Myriad Pro Cond"/>
                <w:spacing w:val="-10"/>
                <w:sz w:val="18"/>
              </w:rPr>
              <w:t>7</w:t>
            </w:r>
          </w:p>
        </w:tc>
        <w:tc>
          <w:tcPr>
            <w:tcW w:w="592" w:type="dxa"/>
            <w:tcBorders>
              <w:bottom w:val="single" w:sz="2" w:space="0" w:color="000000"/>
            </w:tcBorders>
          </w:tcPr>
          <w:p>
            <w:pPr>
              <w:pStyle w:val="TableParagraph"/>
              <w:spacing w:line="240" w:lineRule="auto" w:before="32"/>
              <w:ind w:left="71"/>
              <w:jc w:val="left"/>
              <w:rPr>
                <w:rFonts w:ascii="Myriad Pro Cond"/>
                <w:sz w:val="18"/>
              </w:rPr>
            </w:pPr>
            <w:r>
              <w:rPr>
                <w:rFonts w:ascii="Myriad Pro Cond"/>
                <w:spacing w:val="-5"/>
                <w:sz w:val="18"/>
              </w:rPr>
              <w:t>Tue</w:t>
            </w:r>
          </w:p>
        </w:tc>
        <w:tc>
          <w:tcPr>
            <w:tcW w:w="742" w:type="dxa"/>
            <w:tcBorders>
              <w:bottom w:val="single" w:sz="2" w:space="0" w:color="000000"/>
            </w:tcBorders>
          </w:tcPr>
          <w:p>
            <w:pPr>
              <w:pStyle w:val="TableParagraph"/>
              <w:spacing w:line="240" w:lineRule="auto" w:before="32"/>
              <w:ind w:left="71"/>
              <w:jc w:val="left"/>
              <w:rPr>
                <w:rFonts w:ascii="Myriad Pro Cond"/>
                <w:sz w:val="18"/>
              </w:rPr>
            </w:pPr>
            <w:r>
              <w:rPr>
                <w:rFonts w:ascii="Myriad Pro Cond"/>
                <w:spacing w:val="-4"/>
                <w:sz w:val="18"/>
              </w:rPr>
              <w:t>0.01</w:t>
            </w:r>
          </w:p>
        </w:tc>
        <w:tc>
          <w:tcPr>
            <w:tcW w:w="744" w:type="dxa"/>
            <w:tcBorders>
              <w:bottom w:val="single" w:sz="2" w:space="0" w:color="000000"/>
            </w:tcBorders>
          </w:tcPr>
          <w:p>
            <w:pPr>
              <w:pStyle w:val="TableParagraph"/>
              <w:spacing w:line="240" w:lineRule="auto" w:before="32"/>
              <w:ind w:left="71"/>
              <w:jc w:val="left"/>
              <w:rPr>
                <w:rFonts w:ascii="Myriad Pro Cond"/>
                <w:sz w:val="18"/>
              </w:rPr>
            </w:pPr>
            <w:r>
              <w:rPr>
                <w:rFonts w:ascii="Myriad Pro Cond"/>
                <w:spacing w:val="-4"/>
                <w:sz w:val="18"/>
              </w:rPr>
              <w:t>0.01</w:t>
            </w:r>
          </w:p>
        </w:tc>
        <w:tc>
          <w:tcPr>
            <w:tcW w:w="925" w:type="dxa"/>
            <w:tcBorders>
              <w:bottom w:val="single" w:sz="2" w:space="0" w:color="000000"/>
            </w:tcBorders>
          </w:tcPr>
          <w:p>
            <w:pPr>
              <w:pStyle w:val="TableParagraph"/>
              <w:spacing w:line="240" w:lineRule="auto" w:before="32"/>
              <w:ind w:left="72"/>
              <w:jc w:val="left"/>
              <w:rPr>
                <w:rFonts w:ascii="Myriad Pro Cond"/>
                <w:sz w:val="18"/>
              </w:rPr>
            </w:pPr>
            <w:r>
              <w:rPr>
                <w:rFonts w:ascii="Myriad Pro Cond"/>
                <w:spacing w:val="-10"/>
                <w:sz w:val="18"/>
              </w:rPr>
              <w:t>1</w:t>
            </w:r>
          </w:p>
        </w:tc>
      </w:tr>
    </w:tbl>
    <w:p>
      <w:pPr>
        <w:pStyle w:val="BodyText"/>
        <w:spacing w:line="213" w:lineRule="auto" w:before="243"/>
        <w:ind w:right="1097"/>
        <w:jc w:val="both"/>
      </w:pPr>
      <w:r>
        <w:rPr/>
        <w:t>In</w:t>
      </w:r>
      <w:r>
        <w:rPr>
          <w:spacing w:val="-4"/>
        </w:rPr>
        <w:t> </w:t>
      </w:r>
      <w:hyperlink w:history="true" w:anchor="_bookmark30">
        <w:r>
          <w:rPr>
            <w:color w:val="990000"/>
          </w:rPr>
          <w:t>Table</w:t>
        </w:r>
        <w:r>
          <w:rPr>
            <w:color w:val="990000"/>
            <w:spacing w:val="-4"/>
          </w:rPr>
          <w:t> </w:t>
        </w:r>
        <w:r>
          <w:rPr>
            <w:color w:val="990000"/>
          </w:rPr>
          <w:t>1-1</w:t>
        </w:r>
      </w:hyperlink>
      <w:r>
        <w:rPr/>
        <w:t>,</w:t>
      </w:r>
      <w:r>
        <w:rPr>
          <w:spacing w:val="-4"/>
        </w:rPr>
        <w:t> </w:t>
      </w:r>
      <w:r>
        <w:rPr/>
        <w:t>there</w:t>
      </w:r>
      <w:r>
        <w:rPr>
          <w:spacing w:val="-4"/>
        </w:rPr>
        <w:t> </w:t>
      </w:r>
      <w:r>
        <w:rPr/>
        <w:t>is</w:t>
      </w:r>
      <w:r>
        <w:rPr>
          <w:spacing w:val="-4"/>
        </w:rPr>
        <w:t> </w:t>
      </w:r>
      <w:r>
        <w:rPr/>
        <w:t>a</w:t>
      </w:r>
      <w:r>
        <w:rPr>
          <w:spacing w:val="-4"/>
        </w:rPr>
        <w:t> </w:t>
      </w:r>
      <w:r>
        <w:rPr/>
        <w:t>mix</w:t>
      </w:r>
      <w:r>
        <w:rPr>
          <w:spacing w:val="-4"/>
        </w:rPr>
        <w:t> </w:t>
      </w:r>
      <w:r>
        <w:rPr/>
        <w:t>of</w:t>
      </w:r>
      <w:r>
        <w:rPr>
          <w:spacing w:val="-4"/>
        </w:rPr>
        <w:t> </w:t>
      </w:r>
      <w:r>
        <w:rPr/>
        <w:t>measured</w:t>
      </w:r>
      <w:r>
        <w:rPr>
          <w:spacing w:val="-4"/>
        </w:rPr>
        <w:t> </w:t>
      </w:r>
      <w:r>
        <w:rPr/>
        <w:t>or</w:t>
      </w:r>
      <w:r>
        <w:rPr>
          <w:spacing w:val="-4"/>
        </w:rPr>
        <w:t> </w:t>
      </w:r>
      <w:r>
        <w:rPr/>
        <w:t>counted</w:t>
      </w:r>
      <w:r>
        <w:rPr>
          <w:spacing w:val="-4"/>
        </w:rPr>
        <w:t> </w:t>
      </w:r>
      <w:r>
        <w:rPr/>
        <w:t>data</w:t>
      </w:r>
      <w:r>
        <w:rPr>
          <w:spacing w:val="-4"/>
        </w:rPr>
        <w:t> </w:t>
      </w:r>
      <w:r>
        <w:rPr/>
        <w:t>(e.g.,</w:t>
      </w:r>
      <w:r>
        <w:rPr>
          <w:spacing w:val="-4"/>
        </w:rPr>
        <w:t> </w:t>
      </w:r>
      <w:r>
        <w:rPr/>
        <w:t>duration</w:t>
      </w:r>
      <w:r>
        <w:rPr>
          <w:spacing w:val="-4"/>
        </w:rPr>
        <w:t> </w:t>
      </w:r>
      <w:r>
        <w:rPr/>
        <w:t>and</w:t>
      </w:r>
      <w:r>
        <w:rPr>
          <w:spacing w:val="-4"/>
        </w:rPr>
        <w:t> </w:t>
      </w:r>
      <w:r>
        <w:rPr/>
        <w:t>price)</w:t>
      </w:r>
      <w:r>
        <w:rPr>
          <w:spacing w:val="-4"/>
        </w:rPr>
        <w:t> </w:t>
      </w:r>
      <w:r>
        <w:rPr/>
        <w:t>and </w:t>
      </w:r>
      <w:bookmarkStart w:name="_bookmark31" w:id="45"/>
      <w:bookmarkEnd w:id="45"/>
      <w:r>
        <w:rPr/>
        <w:t>c</w:t>
      </w:r>
      <w:r>
        <w:rPr/>
        <w:t>ategorical data (e.g., category and currency). As mentioned earlier, a special form </w:t>
      </w:r>
      <w:r>
        <w:rPr/>
        <w:t>of categorical variable is a binary (yes/no or 0/1) variable, seen in the rightmost column in</w:t>
      </w:r>
      <w:r>
        <w:rPr>
          <w:spacing w:val="-5"/>
        </w:rPr>
        <w:t> </w:t>
      </w:r>
      <w:hyperlink w:history="true" w:anchor="_bookmark30">
        <w:r>
          <w:rPr>
            <w:color w:val="990000"/>
          </w:rPr>
          <w:t>Table</w:t>
        </w:r>
        <w:r>
          <w:rPr>
            <w:color w:val="990000"/>
            <w:spacing w:val="-6"/>
          </w:rPr>
          <w:t> </w:t>
        </w:r>
        <w:r>
          <w:rPr>
            <w:color w:val="990000"/>
          </w:rPr>
          <w:t>1-1</w:t>
        </w:r>
      </w:hyperlink>
      <w:r>
        <w:rPr/>
        <w:t>—an</w:t>
      </w:r>
      <w:r>
        <w:rPr>
          <w:spacing w:val="-5"/>
        </w:rPr>
        <w:t> </w:t>
      </w:r>
      <w:r>
        <w:rPr/>
        <w:t>indicator</w:t>
      </w:r>
      <w:r>
        <w:rPr>
          <w:spacing w:val="-5"/>
        </w:rPr>
        <w:t> </w:t>
      </w:r>
      <w:r>
        <w:rPr/>
        <w:t>variable</w:t>
      </w:r>
      <w:r>
        <w:rPr>
          <w:spacing w:val="-5"/>
        </w:rPr>
        <w:t> </w:t>
      </w:r>
      <w:r>
        <w:rPr/>
        <w:t>showing</w:t>
      </w:r>
      <w:r>
        <w:rPr>
          <w:spacing w:val="-5"/>
        </w:rPr>
        <w:t> </w:t>
      </w:r>
      <w:r>
        <w:rPr/>
        <w:t>whether</w:t>
      </w:r>
      <w:r>
        <w:rPr>
          <w:spacing w:val="-5"/>
        </w:rPr>
        <w:t> </w:t>
      </w:r>
      <w:r>
        <w:rPr/>
        <w:t>an</w:t>
      </w:r>
      <w:r>
        <w:rPr>
          <w:spacing w:val="-5"/>
        </w:rPr>
        <w:t> </w:t>
      </w:r>
      <w:r>
        <w:rPr/>
        <w:t>auction</w:t>
      </w:r>
      <w:r>
        <w:rPr>
          <w:spacing w:val="-5"/>
        </w:rPr>
        <w:t> </w:t>
      </w:r>
      <w:r>
        <w:rPr/>
        <w:t>was</w:t>
      </w:r>
      <w:r>
        <w:rPr>
          <w:spacing w:val="-5"/>
        </w:rPr>
        <w:t> </w:t>
      </w:r>
      <w:r>
        <w:rPr/>
        <w:t>competitive</w:t>
      </w:r>
      <w:r>
        <w:rPr>
          <w:spacing w:val="-5"/>
        </w:rPr>
        <w:t> </w:t>
      </w:r>
      <w:r>
        <w:rPr/>
        <w:t>(had multiple bidders) or not. This indicator variable also happens to be an </w:t>
      </w:r>
      <w:r>
        <w:rPr>
          <w:i/>
        </w:rPr>
        <w:t>outcome </w:t>
      </w:r>
      <w:r>
        <w:rPr/>
        <w:t>vari‐ able, when the scenario is to predict whether an auction is competitive or not.</w:t>
      </w:r>
    </w:p>
    <w:p>
      <w:pPr>
        <w:spacing w:after="0" w:line="213" w:lineRule="auto"/>
        <w:jc w:val="both"/>
        <w:sectPr>
          <w:type w:val="continuous"/>
          <w:pgSz w:w="10080" w:h="13230"/>
          <w:pgMar w:header="0" w:footer="885" w:top="1200" w:bottom="280" w:left="440" w:right="340"/>
        </w:sectPr>
      </w:pPr>
    </w:p>
    <w:p>
      <w:pPr>
        <w:pStyle w:val="Heading3"/>
        <w:rPr>
          <w:b/>
        </w:rPr>
      </w:pPr>
      <w:bookmarkStart w:name="Data Frames and Indexes" w:id="46"/>
      <w:bookmarkEnd w:id="46"/>
      <w:r>
        <w:rPr/>
      </w:r>
      <w:bookmarkStart w:name="_bookmark32" w:id="47"/>
      <w:bookmarkEnd w:id="47"/>
      <w:r>
        <w:rPr/>
      </w:r>
      <w:r>
        <w:rPr>
          <w:b/>
        </w:rPr>
        <w:t>Data</w:t>
      </w:r>
      <w:r>
        <w:rPr>
          <w:b/>
          <w:spacing w:val="5"/>
        </w:rPr>
        <w:t> </w:t>
      </w:r>
      <w:r>
        <w:rPr>
          <w:b/>
        </w:rPr>
        <w:t>Frames</w:t>
      </w:r>
      <w:r>
        <w:rPr>
          <w:b/>
          <w:spacing w:val="5"/>
        </w:rPr>
        <w:t> </w:t>
      </w:r>
      <w:r>
        <w:rPr>
          <w:b/>
        </w:rPr>
        <w:t>and</w:t>
      </w:r>
      <w:r>
        <w:rPr>
          <w:b/>
          <w:spacing w:val="6"/>
        </w:rPr>
        <w:t> </w:t>
      </w:r>
      <w:r>
        <w:rPr>
          <w:b/>
          <w:spacing w:val="-2"/>
        </w:rPr>
        <w:t>Indexes</w:t>
      </w:r>
    </w:p>
    <w:p>
      <w:pPr>
        <w:pStyle w:val="BodyText"/>
        <w:spacing w:line="218" w:lineRule="auto" w:before="99"/>
        <w:ind w:right="1097"/>
        <w:jc w:val="both"/>
      </w:pPr>
      <w:r>
        <w:rPr/>
        <w:t>Traditional database tables have one or more columns designated as an index, essen‐ </w:t>
      </w:r>
      <w:bookmarkStart w:name="_bookmark33" w:id="48"/>
      <w:bookmarkEnd w:id="48"/>
      <w:r>
        <w:rPr/>
        <w:t>tially</w:t>
      </w:r>
      <w:r>
        <w:rPr/>
        <w:t> a row number. This can vastly improve the efficiency of certain database quer‐ ies. In </w:t>
      </w:r>
      <w:r>
        <w:rPr>
          <w:i/>
        </w:rPr>
        <w:t>Python</w:t>
      </w:r>
      <w:r>
        <w:rPr/>
        <w:t>, with the </w:t>
      </w:r>
      <w:r>
        <w:rPr>
          <w:rFonts w:ascii="BIZ UDGothic" w:hAnsi="BIZ UDGothic"/>
          <w:sz w:val="20"/>
        </w:rPr>
        <w:t>pandas</w:t>
      </w:r>
      <w:r>
        <w:rPr>
          <w:rFonts w:ascii="BIZ UDGothic" w:hAnsi="BIZ UDGothic"/>
          <w:spacing w:val="-5"/>
          <w:sz w:val="20"/>
        </w:rPr>
        <w:t> </w:t>
      </w:r>
      <w:r>
        <w:rPr/>
        <w:t>library, the basic rectangular data structure is a </w:t>
      </w:r>
      <w:r>
        <w:rPr>
          <w:rFonts w:ascii="BIZ UDGothic" w:hAnsi="BIZ UDGothic"/>
          <w:sz w:val="20"/>
        </w:rPr>
        <w:t>DataFrame</w:t>
      </w:r>
      <w:r>
        <w:rPr>
          <w:rFonts w:ascii="BIZ UDGothic" w:hAnsi="BIZ UDGothic"/>
          <w:spacing w:val="-25"/>
          <w:sz w:val="20"/>
        </w:rPr>
        <w:t> </w:t>
      </w:r>
      <w:r>
        <w:rPr/>
        <w:t>object. By default, an automatic integer index is created for a </w:t>
      </w:r>
      <w:r>
        <w:rPr>
          <w:rFonts w:ascii="BIZ UDGothic" w:hAnsi="BIZ UDGothic"/>
          <w:sz w:val="20"/>
        </w:rPr>
        <w:t>DataFrame </w:t>
      </w:r>
      <w:r>
        <w:rPr/>
        <w:t>based on the order of the rows. In </w:t>
      </w:r>
      <w:r>
        <w:rPr>
          <w:rFonts w:ascii="BIZ UDGothic" w:hAnsi="BIZ UDGothic"/>
          <w:sz w:val="20"/>
        </w:rPr>
        <w:t>pandas</w:t>
      </w:r>
      <w:r>
        <w:rPr/>
        <w:t>, it is also possible to set multilevel/hier‐ archical indexes to improve the efficiency of certain operations.</w:t>
      </w:r>
    </w:p>
    <w:p>
      <w:pPr>
        <w:pStyle w:val="BodyText"/>
        <w:spacing w:line="218" w:lineRule="auto" w:before="116"/>
        <w:ind w:right="1097"/>
        <w:jc w:val="both"/>
      </w:pPr>
      <w:r>
        <w:rPr/>
        <w:t>In</w:t>
      </w:r>
      <w:r>
        <w:rPr>
          <w:spacing w:val="-12"/>
        </w:rPr>
        <w:t> </w:t>
      </w:r>
      <w:r>
        <w:rPr>
          <w:i/>
        </w:rPr>
        <w:t>R</w:t>
      </w:r>
      <w:r>
        <w:rPr/>
        <w:t>, the basic rectangular data structure is a </w:t>
      </w:r>
      <w:r>
        <w:rPr>
          <w:rFonts w:ascii="BIZ UDGothic"/>
          <w:sz w:val="20"/>
        </w:rPr>
        <w:t>data.frame</w:t>
      </w:r>
      <w:r>
        <w:rPr>
          <w:rFonts w:ascii="BIZ UDGothic"/>
          <w:spacing w:val="-25"/>
          <w:sz w:val="20"/>
        </w:rPr>
        <w:t> </w:t>
      </w:r>
      <w:r>
        <w:rPr/>
        <w:t>object. A </w:t>
      </w:r>
      <w:r>
        <w:rPr>
          <w:rFonts w:ascii="BIZ UDGothic"/>
          <w:sz w:val="20"/>
        </w:rPr>
        <w:t>data.frame</w:t>
      </w:r>
      <w:r>
        <w:rPr>
          <w:rFonts w:ascii="BIZ UDGothic"/>
          <w:spacing w:val="-25"/>
          <w:sz w:val="20"/>
        </w:rPr>
        <w:t> </w:t>
      </w:r>
      <w:r>
        <w:rPr/>
        <w:t>also has</w:t>
      </w:r>
      <w:r>
        <w:rPr>
          <w:spacing w:val="-9"/>
        </w:rPr>
        <w:t> </w:t>
      </w:r>
      <w:r>
        <w:rPr/>
        <w:t>an implicit integer index based on the row order. The native </w:t>
      </w:r>
      <w:r>
        <w:rPr>
          <w:i/>
        </w:rPr>
        <w:t>R </w:t>
      </w:r>
      <w:r>
        <w:rPr>
          <w:rFonts w:ascii="BIZ UDGothic"/>
          <w:sz w:val="20"/>
        </w:rPr>
        <w:t>data.frame</w:t>
      </w:r>
      <w:r>
        <w:rPr>
          <w:rFonts w:ascii="BIZ UDGothic"/>
          <w:spacing w:val="-25"/>
          <w:sz w:val="20"/>
        </w:rPr>
        <w:t> </w:t>
      </w:r>
      <w:r>
        <w:rPr/>
        <w:t>does not support user-specified or multilevel indexes, though a custom key can be created through</w:t>
      </w:r>
      <w:r>
        <w:rPr>
          <w:spacing w:val="-12"/>
        </w:rPr>
        <w:t> </w:t>
      </w:r>
      <w:r>
        <w:rPr/>
        <w:t>the </w:t>
      </w:r>
      <w:r>
        <w:rPr>
          <w:rFonts w:ascii="BIZ UDGothic"/>
          <w:sz w:val="20"/>
        </w:rPr>
        <w:t>row.names</w:t>
      </w:r>
      <w:r>
        <w:rPr>
          <w:rFonts w:ascii="BIZ UDGothic"/>
          <w:spacing w:val="-25"/>
          <w:sz w:val="20"/>
        </w:rPr>
        <w:t> </w:t>
      </w:r>
      <w:r>
        <w:rPr/>
        <w:t>attribute. To overcome this deficiency, two new packages are gaining</w:t>
      </w:r>
      <w:r>
        <w:rPr>
          <w:spacing w:val="-12"/>
        </w:rPr>
        <w:t> </w:t>
      </w:r>
      <w:r>
        <w:rPr/>
        <w:t>widespread</w:t>
      </w:r>
      <w:r>
        <w:rPr>
          <w:spacing w:val="-1"/>
        </w:rPr>
        <w:t> </w:t>
      </w:r>
      <w:r>
        <w:rPr/>
        <w:t>use: </w:t>
      </w:r>
      <w:r>
        <w:rPr>
          <w:rFonts w:ascii="BIZ UDGothic"/>
          <w:sz w:val="20"/>
        </w:rPr>
        <w:t>data.table</w:t>
      </w:r>
      <w:r>
        <w:rPr>
          <w:rFonts w:ascii="BIZ UDGothic"/>
          <w:spacing w:val="-25"/>
          <w:sz w:val="20"/>
        </w:rPr>
        <w:t> </w:t>
      </w:r>
      <w:r>
        <w:rPr/>
        <w:t>and </w:t>
      </w:r>
      <w:r>
        <w:rPr>
          <w:rFonts w:ascii="BIZ UDGothic"/>
          <w:sz w:val="20"/>
        </w:rPr>
        <w:t>dplyr</w:t>
      </w:r>
      <w:r>
        <w:rPr/>
        <w:t>. Both support multilevel indexes and </w:t>
      </w:r>
      <w:bookmarkStart w:name="_bookmark34" w:id="49"/>
      <w:bookmarkEnd w:id="49"/>
      <w:r>
        <w:rPr/>
        <w:t>offer</w:t>
      </w:r>
      <w:r>
        <w:rPr/>
        <w:t> significant speedups in working with a </w:t>
      </w:r>
      <w:r>
        <w:rPr>
          <w:rFonts w:ascii="BIZ UDGothic"/>
          <w:sz w:val="20"/>
        </w:rPr>
        <w:t>data.frame</w:t>
      </w:r>
      <w:r>
        <w:rPr/>
        <w:t>.</w:t>
      </w:r>
    </w:p>
    <w:p>
      <w:pPr>
        <w:pStyle w:val="Heading8"/>
        <w:spacing w:before="262"/>
        <w:rPr>
          <w:b/>
        </w:rPr>
      </w:pPr>
      <w:r>
        <w:rPr/>
        <w:drawing>
          <wp:anchor distT="0" distB="0" distL="0" distR="0" allowOverlap="1" layoutInCell="1" locked="0" behindDoc="0" simplePos="0" relativeHeight="15739904">
            <wp:simplePos x="0" y="0"/>
            <wp:positionH relativeFrom="page">
              <wp:posOffset>1054100</wp:posOffset>
            </wp:positionH>
            <wp:positionV relativeFrom="paragraph">
              <wp:posOffset>210360</wp:posOffset>
            </wp:positionV>
            <wp:extent cx="630936" cy="600831"/>
            <wp:effectExtent l="0" t="0" r="0" b="0"/>
            <wp:wrapNone/>
            <wp:docPr id="84" name="Image 84"/>
            <wp:cNvGraphicFramePr>
              <a:graphicFrameLocks/>
            </wp:cNvGraphicFramePr>
            <a:graphic>
              <a:graphicData uri="http://schemas.openxmlformats.org/drawingml/2006/picture">
                <pic:pic>
                  <pic:nvPicPr>
                    <pic:cNvPr id="84" name="Image 84"/>
                    <pic:cNvPicPr/>
                  </pic:nvPicPr>
                  <pic:blipFill>
                    <a:blip r:embed="rId22" cstate="print"/>
                    <a:stretch>
                      <a:fillRect/>
                    </a:stretch>
                  </pic:blipFill>
                  <pic:spPr>
                    <a:xfrm>
                      <a:off x="0" y="0"/>
                      <a:ext cx="630936" cy="600831"/>
                    </a:xfrm>
                    <a:prstGeom prst="rect">
                      <a:avLst/>
                    </a:prstGeom>
                  </pic:spPr>
                </pic:pic>
              </a:graphicData>
            </a:graphic>
          </wp:anchor>
        </w:drawing>
      </w:r>
      <w:r>
        <w:rPr>
          <w:b/>
        </w:rPr>
        <w:t>Terminology </w:t>
      </w:r>
      <w:r>
        <w:rPr>
          <w:b/>
          <w:spacing w:val="-2"/>
        </w:rPr>
        <w:t>Differences</w:t>
      </w:r>
    </w:p>
    <w:p>
      <w:pPr>
        <w:spacing w:line="213" w:lineRule="auto" w:before="133"/>
        <w:ind w:left="2295" w:right="1817" w:firstLine="0"/>
        <w:jc w:val="both"/>
        <w:rPr>
          <w:sz w:val="19"/>
        </w:rPr>
      </w:pPr>
      <w:r>
        <w:rPr>
          <w:sz w:val="19"/>
        </w:rPr>
        <w:t>Terminology for rectangular data can be confusing. Statisticians</w:t>
      </w:r>
      <w:r>
        <w:rPr>
          <w:spacing w:val="40"/>
          <w:sz w:val="19"/>
        </w:rPr>
        <w:t> </w:t>
      </w:r>
      <w:r>
        <w:rPr>
          <w:sz w:val="19"/>
        </w:rPr>
        <w:t>and data scientists use different terms for the same thing. For a sta‐ tistician, </w:t>
      </w:r>
      <w:r>
        <w:rPr>
          <w:i/>
          <w:sz w:val="19"/>
        </w:rPr>
        <w:t>predictor variables </w:t>
      </w:r>
      <w:r>
        <w:rPr>
          <w:sz w:val="19"/>
        </w:rPr>
        <w:t>are used in a model to predict a</w:t>
      </w:r>
      <w:r>
        <w:rPr>
          <w:spacing w:val="40"/>
          <w:w w:val="101"/>
          <w:sz w:val="19"/>
        </w:rPr>
        <w:t> </w:t>
      </w:r>
      <w:bookmarkStart w:name="_bookmark35" w:id="50"/>
      <w:bookmarkEnd w:id="50"/>
      <w:r>
        <w:rPr>
          <w:w w:val="101"/>
          <w:sz w:val="19"/>
        </w:rPr>
      </w:r>
      <w:r>
        <w:rPr>
          <w:i/>
          <w:sz w:val="19"/>
        </w:rPr>
        <w:t>response</w:t>
      </w:r>
      <w:r>
        <w:rPr>
          <w:i/>
          <w:spacing w:val="-3"/>
          <w:sz w:val="19"/>
        </w:rPr>
        <w:t> </w:t>
      </w:r>
      <w:r>
        <w:rPr>
          <w:sz w:val="19"/>
        </w:rPr>
        <w:t>or</w:t>
      </w:r>
      <w:r>
        <w:rPr>
          <w:spacing w:val="-3"/>
          <w:sz w:val="19"/>
        </w:rPr>
        <w:t> </w:t>
      </w:r>
      <w:r>
        <w:rPr>
          <w:i/>
          <w:sz w:val="19"/>
        </w:rPr>
        <w:t>dependent</w:t>
      </w:r>
      <w:r>
        <w:rPr>
          <w:i/>
          <w:spacing w:val="-4"/>
          <w:sz w:val="19"/>
        </w:rPr>
        <w:t> </w:t>
      </w:r>
      <w:r>
        <w:rPr>
          <w:i/>
          <w:sz w:val="19"/>
        </w:rPr>
        <w:t>variable</w:t>
      </w:r>
      <w:r>
        <w:rPr>
          <w:sz w:val="19"/>
        </w:rPr>
        <w:t>.</w:t>
      </w:r>
      <w:r>
        <w:rPr>
          <w:spacing w:val="-3"/>
          <w:sz w:val="19"/>
        </w:rPr>
        <w:t> </w:t>
      </w:r>
      <w:r>
        <w:rPr>
          <w:sz w:val="19"/>
        </w:rPr>
        <w:t>For</w:t>
      </w:r>
      <w:r>
        <w:rPr>
          <w:spacing w:val="-4"/>
          <w:sz w:val="19"/>
        </w:rPr>
        <w:t> </w:t>
      </w:r>
      <w:r>
        <w:rPr>
          <w:sz w:val="19"/>
        </w:rPr>
        <w:t>a</w:t>
      </w:r>
      <w:r>
        <w:rPr>
          <w:spacing w:val="-4"/>
          <w:sz w:val="19"/>
        </w:rPr>
        <w:t> </w:t>
      </w:r>
      <w:r>
        <w:rPr>
          <w:sz w:val="19"/>
        </w:rPr>
        <w:t>data</w:t>
      </w:r>
      <w:r>
        <w:rPr>
          <w:spacing w:val="-4"/>
          <w:sz w:val="19"/>
        </w:rPr>
        <w:t> </w:t>
      </w:r>
      <w:r>
        <w:rPr>
          <w:sz w:val="19"/>
        </w:rPr>
        <w:t>scientist, </w:t>
      </w:r>
      <w:r>
        <w:rPr>
          <w:i/>
          <w:sz w:val="19"/>
        </w:rPr>
        <w:t>features</w:t>
      </w:r>
      <w:r>
        <w:rPr>
          <w:i/>
          <w:spacing w:val="-3"/>
          <w:sz w:val="19"/>
        </w:rPr>
        <w:t> </w:t>
      </w:r>
      <w:r>
        <w:rPr>
          <w:sz w:val="19"/>
        </w:rPr>
        <w:t>are</w:t>
      </w:r>
      <w:r>
        <w:rPr>
          <w:spacing w:val="-4"/>
          <w:sz w:val="19"/>
        </w:rPr>
        <w:t> </w:t>
      </w:r>
      <w:r>
        <w:rPr>
          <w:sz w:val="19"/>
        </w:rPr>
        <w:t>used </w:t>
      </w:r>
      <w:bookmarkStart w:name="_bookmark36" w:id="51"/>
      <w:bookmarkEnd w:id="51"/>
      <w:r>
        <w:rPr>
          <w:sz w:val="19"/>
        </w:rPr>
        <w:t>to</w:t>
      </w:r>
      <w:r>
        <w:rPr>
          <w:sz w:val="19"/>
        </w:rPr>
        <w:t> predict a </w:t>
      </w:r>
      <w:r>
        <w:rPr>
          <w:i/>
          <w:sz w:val="19"/>
        </w:rPr>
        <w:t>target</w:t>
      </w:r>
      <w:r>
        <w:rPr>
          <w:sz w:val="19"/>
        </w:rPr>
        <w:t>. One synonym is particularly confusing: com‐ puter scientists will use the term </w:t>
      </w:r>
      <w:r>
        <w:rPr>
          <w:i/>
          <w:sz w:val="19"/>
        </w:rPr>
        <w:t>sample </w:t>
      </w:r>
      <w:r>
        <w:rPr>
          <w:sz w:val="19"/>
        </w:rPr>
        <w:t>for a single row; a </w:t>
      </w:r>
      <w:r>
        <w:rPr>
          <w:i/>
          <w:sz w:val="19"/>
        </w:rPr>
        <w:t>sample</w:t>
      </w:r>
      <w:r>
        <w:rPr>
          <w:i/>
          <w:spacing w:val="80"/>
          <w:w w:val="101"/>
          <w:sz w:val="19"/>
        </w:rPr>
        <w:t> </w:t>
      </w:r>
      <w:bookmarkStart w:name="_bookmark37" w:id="52"/>
      <w:bookmarkEnd w:id="52"/>
      <w:r>
        <w:rPr>
          <w:i/>
          <w:w w:val="101"/>
          <w:sz w:val="19"/>
        </w:rPr>
      </w:r>
      <w:r>
        <w:rPr>
          <w:sz w:val="19"/>
        </w:rPr>
        <w:t>to a statistician means a collection of rows.</w:t>
      </w:r>
    </w:p>
    <w:p>
      <w:pPr>
        <w:pStyle w:val="Heading3"/>
        <w:spacing w:before="251"/>
        <w:ind w:left="999"/>
        <w:rPr>
          <w:b/>
        </w:rPr>
      </w:pPr>
      <w:bookmarkStart w:name="Nonrectangular Data Structures" w:id="53"/>
      <w:bookmarkEnd w:id="53"/>
      <w:r>
        <w:rPr/>
      </w:r>
      <w:bookmarkStart w:name="_bookmark38" w:id="54"/>
      <w:bookmarkEnd w:id="54"/>
      <w:r>
        <w:rPr/>
      </w:r>
      <w:r>
        <w:rPr>
          <w:b/>
        </w:rPr>
        <w:t>Nonrectangular</w:t>
      </w:r>
      <w:r>
        <w:rPr>
          <w:b/>
          <w:spacing w:val="10"/>
        </w:rPr>
        <w:t> </w:t>
      </w:r>
      <w:r>
        <w:rPr>
          <w:b/>
        </w:rPr>
        <w:t>Data</w:t>
      </w:r>
      <w:r>
        <w:rPr>
          <w:b/>
          <w:spacing w:val="10"/>
        </w:rPr>
        <w:t> </w:t>
      </w:r>
      <w:r>
        <w:rPr>
          <w:b/>
          <w:spacing w:val="-2"/>
        </w:rPr>
        <w:t>Structures</w:t>
      </w:r>
    </w:p>
    <w:p>
      <w:pPr>
        <w:pStyle w:val="BodyText"/>
        <w:spacing w:before="79"/>
        <w:ind w:left="1000"/>
        <w:jc w:val="both"/>
      </w:pPr>
      <w:bookmarkStart w:name="_bookmark39" w:id="55"/>
      <w:bookmarkEnd w:id="55"/>
      <w:r>
        <w:rPr/>
      </w:r>
      <w:r>
        <w:rPr/>
        <w:t>There</w:t>
      </w:r>
      <w:r>
        <w:rPr>
          <w:spacing w:val="-1"/>
        </w:rPr>
        <w:t> </w:t>
      </w:r>
      <w:r>
        <w:rPr/>
        <w:t>are</w:t>
      </w:r>
      <w:r>
        <w:rPr>
          <w:spacing w:val="-1"/>
        </w:rPr>
        <w:t> </w:t>
      </w:r>
      <w:r>
        <w:rPr/>
        <w:t>other data</w:t>
      </w:r>
      <w:r>
        <w:rPr>
          <w:spacing w:val="-1"/>
        </w:rPr>
        <w:t> </w:t>
      </w:r>
      <w:r>
        <w:rPr/>
        <w:t>structures besides</w:t>
      </w:r>
      <w:r>
        <w:rPr>
          <w:spacing w:val="-1"/>
        </w:rPr>
        <w:t> </w:t>
      </w:r>
      <w:r>
        <w:rPr/>
        <w:t>rectangular </w:t>
      </w:r>
      <w:r>
        <w:rPr>
          <w:spacing w:val="-2"/>
        </w:rPr>
        <w:t>data.</w:t>
      </w:r>
    </w:p>
    <w:p>
      <w:pPr>
        <w:pStyle w:val="BodyText"/>
        <w:spacing w:line="213" w:lineRule="auto" w:before="112"/>
        <w:ind w:right="1097"/>
        <w:jc w:val="both"/>
      </w:pPr>
      <w:r>
        <w:rPr/>
        <w:t>Time series data records successive measurements of the same variable. It is the raw material for statistical forecasting methods, and it is also a key component of the data produced by devices—the Internet of Things.</w:t>
      </w:r>
    </w:p>
    <w:p>
      <w:pPr>
        <w:pStyle w:val="BodyText"/>
        <w:spacing w:line="213" w:lineRule="auto" w:before="119"/>
        <w:ind w:right="1098" w:hanging="1"/>
        <w:jc w:val="both"/>
      </w:pPr>
      <w:r>
        <w:rPr/>
        <w:t>Spatial data structures, which are used in mapping and location analytics, are </w:t>
      </w:r>
      <w:r>
        <w:rPr/>
        <w:t>more </w:t>
      </w:r>
      <w:bookmarkStart w:name="_bookmark41" w:id="56"/>
      <w:bookmarkEnd w:id="56"/>
      <w:r>
        <w:rPr/>
        <w:t>co</w:t>
      </w:r>
      <w:r>
        <w:rPr/>
        <w:t>mplex and varied than rectangular data structures. In the </w:t>
      </w:r>
      <w:r>
        <w:rPr>
          <w:i/>
        </w:rPr>
        <w:t>object </w:t>
      </w:r>
      <w:r>
        <w:rPr/>
        <w:t>representation,</w:t>
      </w:r>
      <w:r>
        <w:rPr>
          <w:spacing w:val="-4"/>
        </w:rPr>
        <w:t> </w:t>
      </w:r>
      <w:r>
        <w:rPr/>
        <w:t>the </w:t>
      </w:r>
      <w:bookmarkStart w:name="_bookmark40" w:id="57"/>
      <w:bookmarkEnd w:id="57"/>
      <w:r>
        <w:rPr/>
        <w:t>focus</w:t>
      </w:r>
      <w:r>
        <w:rPr/>
        <w:t> of the data is an object (e.g., a house) and its spatial coordinates. The </w:t>
      </w:r>
      <w:r>
        <w:rPr>
          <w:i/>
        </w:rPr>
        <w:t>field </w:t>
      </w:r>
      <w:r>
        <w:rPr/>
        <w:t>view, by contrast, focuses on small units of space and the value of a relevant metric (pixel brightness, for example).</w:t>
      </w:r>
    </w:p>
    <w:p>
      <w:pPr>
        <w:spacing w:after="0" w:line="213" w:lineRule="auto"/>
        <w:jc w:val="both"/>
        <w:sectPr>
          <w:pgSz w:w="10080" w:h="13230"/>
          <w:pgMar w:header="0" w:footer="885" w:top="920" w:bottom="1080" w:left="440" w:right="340"/>
        </w:sectPr>
      </w:pPr>
    </w:p>
    <w:p>
      <w:pPr>
        <w:pStyle w:val="BodyText"/>
        <w:spacing w:line="213" w:lineRule="auto" w:before="99"/>
        <w:ind w:right="1097"/>
        <w:jc w:val="both"/>
      </w:pPr>
      <w:r>
        <w:rPr/>
        <w:t>Graph</w:t>
      </w:r>
      <w:r>
        <w:rPr>
          <w:spacing w:val="-3"/>
        </w:rPr>
        <w:t> </w:t>
      </w:r>
      <w:r>
        <w:rPr/>
        <w:t>(or</w:t>
      </w:r>
      <w:r>
        <w:rPr>
          <w:spacing w:val="-3"/>
        </w:rPr>
        <w:t> </w:t>
      </w:r>
      <w:r>
        <w:rPr/>
        <w:t>network)</w:t>
      </w:r>
      <w:r>
        <w:rPr>
          <w:spacing w:val="-3"/>
        </w:rPr>
        <w:t> </w:t>
      </w:r>
      <w:r>
        <w:rPr/>
        <w:t>data</w:t>
      </w:r>
      <w:r>
        <w:rPr>
          <w:spacing w:val="-3"/>
        </w:rPr>
        <w:t> </w:t>
      </w:r>
      <w:r>
        <w:rPr/>
        <w:t>structures</w:t>
      </w:r>
      <w:r>
        <w:rPr>
          <w:spacing w:val="-3"/>
        </w:rPr>
        <w:t> </w:t>
      </w:r>
      <w:r>
        <w:rPr/>
        <w:t>are</w:t>
      </w:r>
      <w:r>
        <w:rPr>
          <w:spacing w:val="-3"/>
        </w:rPr>
        <w:t> </w:t>
      </w:r>
      <w:r>
        <w:rPr/>
        <w:t>used</w:t>
      </w:r>
      <w:r>
        <w:rPr>
          <w:spacing w:val="-3"/>
        </w:rPr>
        <w:t> </w:t>
      </w:r>
      <w:r>
        <w:rPr/>
        <w:t>to</w:t>
      </w:r>
      <w:r>
        <w:rPr>
          <w:spacing w:val="-3"/>
        </w:rPr>
        <w:t> </w:t>
      </w:r>
      <w:r>
        <w:rPr/>
        <w:t>represent</w:t>
      </w:r>
      <w:r>
        <w:rPr>
          <w:spacing w:val="-3"/>
        </w:rPr>
        <w:t> </w:t>
      </w:r>
      <w:r>
        <w:rPr/>
        <w:t>physical,</w:t>
      </w:r>
      <w:r>
        <w:rPr>
          <w:spacing w:val="-3"/>
        </w:rPr>
        <w:t> </w:t>
      </w:r>
      <w:r>
        <w:rPr/>
        <w:t>social,</w:t>
      </w:r>
      <w:r>
        <w:rPr>
          <w:spacing w:val="-3"/>
        </w:rPr>
        <w:t> </w:t>
      </w:r>
      <w:r>
        <w:rPr/>
        <w:t>and</w:t>
      </w:r>
      <w:r>
        <w:rPr>
          <w:spacing w:val="-3"/>
        </w:rPr>
        <w:t> </w:t>
      </w:r>
      <w:r>
        <w:rPr/>
        <w:t>abstract </w:t>
      </w:r>
      <w:bookmarkStart w:name="_bookmark42" w:id="58"/>
      <w:bookmarkEnd w:id="58"/>
      <w:r>
        <w:rPr/>
        <w:t>rel</w:t>
      </w:r>
      <w:r>
        <w:rPr/>
        <w:t>ationships. For example, a graph of a social network, such as Facebook or LinkedIn, may represent connections between people on the network. Distribution hubs connected by roads are an example of a physical network. Graph structures are useful for certain types of problems, such as network optimization and recommender </w:t>
      </w:r>
      <w:r>
        <w:rPr>
          <w:spacing w:val="-2"/>
        </w:rPr>
        <w:t>systems.</w:t>
      </w:r>
    </w:p>
    <w:p>
      <w:pPr>
        <w:pStyle w:val="BodyText"/>
        <w:spacing w:line="213" w:lineRule="auto" w:before="119"/>
        <w:ind w:left="1000" w:right="1097" w:hanging="1"/>
        <w:jc w:val="both"/>
      </w:pPr>
      <w:r>
        <w:rPr/>
        <w:t>Each of these data types has its specialized methodology in data science. The focus </w:t>
      </w:r>
      <w:r>
        <w:rPr/>
        <w:t>of this book is on rectangular data, the fundamental building block of predictive </w:t>
      </w:r>
      <w:r>
        <w:rPr>
          <w:spacing w:val="-2"/>
        </w:rPr>
        <w:t>modeling.</w:t>
      </w:r>
    </w:p>
    <w:p>
      <w:pPr>
        <w:pStyle w:val="Heading8"/>
        <w:spacing w:before="261"/>
        <w:rPr>
          <w:b/>
        </w:rPr>
      </w:pPr>
      <w:r>
        <w:rPr/>
        <w:drawing>
          <wp:anchor distT="0" distB="0" distL="0" distR="0" allowOverlap="1" layoutInCell="1" locked="0" behindDoc="0" simplePos="0" relativeHeight="15740928">
            <wp:simplePos x="0" y="0"/>
            <wp:positionH relativeFrom="page">
              <wp:posOffset>1054100</wp:posOffset>
            </wp:positionH>
            <wp:positionV relativeFrom="paragraph">
              <wp:posOffset>210087</wp:posOffset>
            </wp:positionV>
            <wp:extent cx="630936" cy="600831"/>
            <wp:effectExtent l="0" t="0" r="0" b="0"/>
            <wp:wrapNone/>
            <wp:docPr id="89" name="Image 89"/>
            <wp:cNvGraphicFramePr>
              <a:graphicFrameLocks/>
            </wp:cNvGraphicFramePr>
            <a:graphic>
              <a:graphicData uri="http://schemas.openxmlformats.org/drawingml/2006/picture">
                <pic:pic>
                  <pic:nvPicPr>
                    <pic:cNvPr id="89" name="Image 89"/>
                    <pic:cNvPicPr/>
                  </pic:nvPicPr>
                  <pic:blipFill>
                    <a:blip r:embed="rId22" cstate="print"/>
                    <a:stretch>
                      <a:fillRect/>
                    </a:stretch>
                  </pic:blipFill>
                  <pic:spPr>
                    <a:xfrm>
                      <a:off x="0" y="0"/>
                      <a:ext cx="630936" cy="600831"/>
                    </a:xfrm>
                    <a:prstGeom prst="rect">
                      <a:avLst/>
                    </a:prstGeom>
                  </pic:spPr>
                </pic:pic>
              </a:graphicData>
            </a:graphic>
          </wp:anchor>
        </w:drawing>
      </w:r>
      <w:r>
        <w:rPr>
          <w:b/>
        </w:rPr>
        <w:t>Graphs in </w:t>
      </w:r>
      <w:r>
        <w:rPr>
          <w:b/>
          <w:spacing w:val="-2"/>
        </w:rPr>
        <w:t>Statistics</w:t>
      </w:r>
    </w:p>
    <w:p>
      <w:pPr>
        <w:spacing w:line="216" w:lineRule="auto" w:before="130"/>
        <w:ind w:left="2295" w:right="1817" w:firstLine="0"/>
        <w:jc w:val="both"/>
        <w:rPr>
          <w:sz w:val="19"/>
        </w:rPr>
      </w:pPr>
      <w:r>
        <w:rPr>
          <w:sz w:val="19"/>
        </w:rPr>
        <w:t>In computer science and information technology, the term </w:t>
      </w:r>
      <w:r>
        <w:rPr>
          <w:i/>
          <w:sz w:val="19"/>
        </w:rPr>
        <w:t>graph</w:t>
      </w:r>
      <w:r>
        <w:rPr>
          <w:i/>
          <w:sz w:val="19"/>
        </w:rPr>
        <w:t> </w:t>
      </w:r>
      <w:r>
        <w:rPr>
          <w:sz w:val="19"/>
        </w:rPr>
        <w:t>typically refers to a depiction of the connections among entities,</w:t>
      </w:r>
      <w:r>
        <w:rPr>
          <w:spacing w:val="40"/>
          <w:sz w:val="19"/>
        </w:rPr>
        <w:t> </w:t>
      </w:r>
      <w:bookmarkStart w:name="_bookmark43" w:id="59"/>
      <w:bookmarkEnd w:id="59"/>
      <w:r>
        <w:rPr>
          <w:sz w:val="19"/>
        </w:rPr>
        <w:t>and</w:t>
      </w:r>
      <w:r>
        <w:rPr>
          <w:sz w:val="19"/>
        </w:rPr>
        <w:t> to the underlying data structure. In statistics, </w:t>
      </w:r>
      <w:r>
        <w:rPr>
          <w:i/>
          <w:sz w:val="19"/>
        </w:rPr>
        <w:t>graph </w:t>
      </w:r>
      <w:r>
        <w:rPr>
          <w:sz w:val="19"/>
        </w:rPr>
        <w:t>is used to refer to a variety of plots and </w:t>
      </w:r>
      <w:r>
        <w:rPr>
          <w:i/>
          <w:sz w:val="19"/>
        </w:rPr>
        <w:t>visualizations</w:t>
      </w:r>
      <w:r>
        <w:rPr>
          <w:sz w:val="19"/>
        </w:rPr>
        <w:t>, not just of connections among entities, and the term applies only to the visualization, not</w:t>
      </w:r>
      <w:r>
        <w:rPr>
          <w:spacing w:val="80"/>
          <w:sz w:val="19"/>
        </w:rPr>
        <w:t> </w:t>
      </w:r>
      <w:bookmarkStart w:name="_bookmark44" w:id="60"/>
      <w:bookmarkEnd w:id="60"/>
      <w:r>
        <w:rPr>
          <w:sz w:val="19"/>
        </w:rPr>
        <w:t>to</w:t>
      </w:r>
      <w:r>
        <w:rPr>
          <w:sz w:val="19"/>
        </w:rPr>
        <w:t> the data structure.</w:t>
      </w:r>
    </w:p>
    <w:p>
      <w:pPr>
        <w:pStyle w:val="BodyText"/>
        <w:spacing w:before="10"/>
        <w:ind w:left="0"/>
        <w:rPr>
          <w:sz w:val="20"/>
        </w:rPr>
      </w:pPr>
      <w:r>
        <w:rPr/>
        <mc:AlternateContent>
          <mc:Choice Requires="wps">
            <w:drawing>
              <wp:anchor distT="0" distB="0" distL="0" distR="0" allowOverlap="1" layoutInCell="1" locked="0" behindDoc="1" simplePos="0" relativeHeight="487599616">
                <wp:simplePos x="0" y="0"/>
                <wp:positionH relativeFrom="page">
                  <wp:posOffset>915987</wp:posOffset>
                </wp:positionH>
                <wp:positionV relativeFrom="paragraph">
                  <wp:posOffset>194846</wp:posOffset>
                </wp:positionV>
                <wp:extent cx="4568825" cy="1428750"/>
                <wp:effectExtent l="0" t="0" r="0" b="0"/>
                <wp:wrapTopAndBottom/>
                <wp:docPr id="90" name="Textbox 90"/>
                <wp:cNvGraphicFramePr>
                  <a:graphicFrameLocks/>
                </wp:cNvGraphicFramePr>
                <a:graphic>
                  <a:graphicData uri="http://schemas.microsoft.com/office/word/2010/wordprocessingShape">
                    <wps:wsp>
                      <wps:cNvPr id="90" name="Textbox 90"/>
                      <wps:cNvSpPr txBox="1"/>
                      <wps:spPr>
                        <a:xfrm>
                          <a:off x="0" y="0"/>
                          <a:ext cx="4568825" cy="14287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6"/>
                              </w:numPr>
                              <w:tabs>
                                <w:tab w:pos="520" w:val="left" w:leader="none"/>
                              </w:tabs>
                              <w:spacing w:line="213" w:lineRule="auto" w:before="162"/>
                              <w:ind w:left="520" w:right="159" w:hanging="178"/>
                              <w:jc w:val="both"/>
                              <w:rPr>
                                <w:sz w:val="20"/>
                              </w:rPr>
                            </w:pPr>
                            <w:r>
                              <w:rPr>
                                <w:sz w:val="20"/>
                              </w:rPr>
                              <w:t>The basic data structure in data science is a rectangular matrix in which rows </w:t>
                            </w:r>
                            <w:r>
                              <w:rPr>
                                <w:sz w:val="20"/>
                              </w:rPr>
                              <w:t>are records and columns are variables (features).</w:t>
                            </w:r>
                          </w:p>
                          <w:p>
                            <w:pPr>
                              <w:numPr>
                                <w:ilvl w:val="0"/>
                                <w:numId w:val="6"/>
                              </w:numPr>
                              <w:tabs>
                                <w:tab w:pos="519" w:val="left" w:leader="none"/>
                              </w:tabs>
                              <w:spacing w:line="213" w:lineRule="auto" w:before="79"/>
                              <w:ind w:left="519" w:right="159" w:hanging="178"/>
                              <w:jc w:val="both"/>
                              <w:rPr>
                                <w:sz w:val="20"/>
                              </w:rPr>
                            </w:pPr>
                            <w:r>
                              <w:rPr>
                                <w:sz w:val="20"/>
                              </w:rPr>
                              <w:t>Terminology can be confusing; there are a variety of synonyms arising from the different disciplines that contribute to data science (statistics, computer </w:t>
                            </w:r>
                            <w:r>
                              <w:rPr>
                                <w:sz w:val="20"/>
                              </w:rPr>
                              <w:t>science, and information technology).</w:t>
                            </w:r>
                          </w:p>
                        </w:txbxContent>
                      </wps:txbx>
                      <wps:bodyPr wrap="square" lIns="0" tIns="0" rIns="0" bIns="0" rtlCol="0">
                        <a:noAutofit/>
                      </wps:bodyPr>
                    </wps:wsp>
                  </a:graphicData>
                </a:graphic>
              </wp:anchor>
            </w:drawing>
          </mc:Choice>
          <mc:Fallback>
            <w:pict>
              <v:shape style="position:absolute;margin-left:72.125pt;margin-top:15.342215pt;width:359.75pt;height:112.5pt;mso-position-horizontal-relative:page;mso-position-vertical-relative:paragraph;z-index:-15716864;mso-wrap-distance-left:0;mso-wrap-distance-right:0" type="#_x0000_t202" id="docshape62"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6"/>
                        </w:numPr>
                        <w:tabs>
                          <w:tab w:pos="520" w:val="left" w:leader="none"/>
                        </w:tabs>
                        <w:spacing w:line="213" w:lineRule="auto" w:before="162"/>
                        <w:ind w:left="520" w:right="159" w:hanging="178"/>
                        <w:jc w:val="both"/>
                        <w:rPr>
                          <w:sz w:val="20"/>
                        </w:rPr>
                      </w:pPr>
                      <w:r>
                        <w:rPr>
                          <w:sz w:val="20"/>
                        </w:rPr>
                        <w:t>The basic data structure in data science is a rectangular matrix in which rows </w:t>
                      </w:r>
                      <w:r>
                        <w:rPr>
                          <w:sz w:val="20"/>
                        </w:rPr>
                        <w:t>are records and columns are variables (features).</w:t>
                      </w:r>
                    </w:p>
                    <w:p>
                      <w:pPr>
                        <w:numPr>
                          <w:ilvl w:val="0"/>
                          <w:numId w:val="6"/>
                        </w:numPr>
                        <w:tabs>
                          <w:tab w:pos="519" w:val="left" w:leader="none"/>
                        </w:tabs>
                        <w:spacing w:line="213" w:lineRule="auto" w:before="79"/>
                        <w:ind w:left="519" w:right="159" w:hanging="178"/>
                        <w:jc w:val="both"/>
                        <w:rPr>
                          <w:sz w:val="20"/>
                        </w:rPr>
                      </w:pPr>
                      <w:r>
                        <w:rPr>
                          <w:sz w:val="20"/>
                        </w:rPr>
                        <w:t>Terminology can be confusing; there are a variety of synonyms arising from the different disciplines that contribute to data science (statistics, computer </w:t>
                      </w:r>
                      <w:r>
                        <w:rPr>
                          <w:sz w:val="20"/>
                        </w:rPr>
                        <w:t>science, and information technology).</w:t>
                      </w:r>
                    </w:p>
                  </w:txbxContent>
                </v:textbox>
                <v:stroke dashstyle="solid"/>
                <w10:wrap type="topAndBottom"/>
              </v:shape>
            </w:pict>
          </mc:Fallback>
        </mc:AlternateContent>
      </w:r>
    </w:p>
    <w:p>
      <w:pPr>
        <w:pStyle w:val="Heading3"/>
        <w:spacing w:before="174"/>
        <w:ind w:left="999"/>
        <w:jc w:val="left"/>
        <w:rPr>
          <w:b/>
        </w:rPr>
      </w:pPr>
      <w:bookmarkStart w:name="Further Reading" w:id="61"/>
      <w:bookmarkEnd w:id="61"/>
      <w:r>
        <w:rPr/>
      </w:r>
      <w:bookmarkStart w:name="_bookmark45" w:id="62"/>
      <w:bookmarkEnd w:id="62"/>
      <w:r>
        <w:rPr/>
      </w:r>
      <w:r>
        <w:rPr>
          <w:b/>
        </w:rPr>
        <w:t>Further</w:t>
      </w:r>
      <w:r>
        <w:rPr>
          <w:b/>
          <w:spacing w:val="7"/>
        </w:rPr>
        <w:t> </w:t>
      </w:r>
      <w:r>
        <w:rPr>
          <w:b/>
          <w:spacing w:val="-2"/>
        </w:rPr>
        <w:t>Reading</w:t>
      </w:r>
    </w:p>
    <w:p>
      <w:pPr>
        <w:pStyle w:val="ListParagraph"/>
        <w:numPr>
          <w:ilvl w:val="0"/>
          <w:numId w:val="4"/>
        </w:numPr>
        <w:tabs>
          <w:tab w:pos="1359" w:val="left" w:leader="none"/>
        </w:tabs>
        <w:spacing w:line="240" w:lineRule="auto" w:before="156" w:after="0"/>
        <w:ind w:left="1359" w:right="0" w:hanging="186"/>
        <w:jc w:val="left"/>
        <w:rPr>
          <w:i/>
          <w:sz w:val="21"/>
        </w:rPr>
      </w:pPr>
      <w:hyperlink r:id="rId46">
        <w:r>
          <w:rPr>
            <w:color w:val="990000"/>
            <w:sz w:val="21"/>
          </w:rPr>
          <w:t>Documentation</w:t>
        </w:r>
        <w:r>
          <w:rPr>
            <w:color w:val="990000"/>
            <w:spacing w:val="-5"/>
            <w:sz w:val="21"/>
          </w:rPr>
          <w:t> </w:t>
        </w:r>
        <w:r>
          <w:rPr>
            <w:color w:val="990000"/>
            <w:sz w:val="21"/>
          </w:rPr>
          <w:t>on</w:t>
        </w:r>
        <w:r>
          <w:rPr>
            <w:color w:val="990000"/>
            <w:spacing w:val="-2"/>
            <w:sz w:val="21"/>
          </w:rPr>
          <w:t> </w:t>
        </w:r>
        <w:r>
          <w:rPr>
            <w:color w:val="990000"/>
            <w:sz w:val="21"/>
          </w:rPr>
          <w:t>data</w:t>
        </w:r>
        <w:r>
          <w:rPr>
            <w:color w:val="990000"/>
            <w:spacing w:val="-3"/>
            <w:sz w:val="21"/>
          </w:rPr>
          <w:t> </w:t>
        </w:r>
        <w:r>
          <w:rPr>
            <w:color w:val="990000"/>
            <w:sz w:val="21"/>
          </w:rPr>
          <w:t>frames</w:t>
        </w:r>
        <w:r>
          <w:rPr>
            <w:color w:val="990000"/>
            <w:spacing w:val="-2"/>
            <w:sz w:val="21"/>
          </w:rPr>
          <w:t> </w:t>
        </w:r>
        <w:r>
          <w:rPr>
            <w:color w:val="990000"/>
            <w:sz w:val="21"/>
          </w:rPr>
          <w:t>in</w:t>
        </w:r>
        <w:r>
          <w:rPr>
            <w:color w:val="990000"/>
            <w:spacing w:val="-2"/>
            <w:sz w:val="21"/>
          </w:rPr>
          <w:t> </w:t>
        </w:r>
        <w:r>
          <w:rPr>
            <w:i/>
            <w:color w:val="990000"/>
            <w:spacing w:val="-10"/>
            <w:sz w:val="21"/>
          </w:rPr>
          <w:t>R</w:t>
        </w:r>
      </w:hyperlink>
    </w:p>
    <w:p>
      <w:pPr>
        <w:pStyle w:val="ListParagraph"/>
        <w:numPr>
          <w:ilvl w:val="0"/>
          <w:numId w:val="4"/>
        </w:numPr>
        <w:tabs>
          <w:tab w:pos="1359" w:val="left" w:leader="none"/>
        </w:tabs>
        <w:spacing w:line="240" w:lineRule="auto" w:before="46" w:after="0"/>
        <w:ind w:left="1359" w:right="0" w:hanging="186"/>
        <w:jc w:val="left"/>
        <w:rPr>
          <w:i/>
          <w:sz w:val="21"/>
        </w:rPr>
      </w:pPr>
      <w:hyperlink r:id="rId47">
        <w:r>
          <w:rPr>
            <w:color w:val="990000"/>
            <w:sz w:val="21"/>
          </w:rPr>
          <w:t>Documentation</w:t>
        </w:r>
        <w:r>
          <w:rPr>
            <w:color w:val="990000"/>
            <w:spacing w:val="-5"/>
            <w:sz w:val="21"/>
          </w:rPr>
          <w:t> </w:t>
        </w:r>
        <w:r>
          <w:rPr>
            <w:color w:val="990000"/>
            <w:sz w:val="21"/>
          </w:rPr>
          <w:t>on</w:t>
        </w:r>
        <w:r>
          <w:rPr>
            <w:color w:val="990000"/>
            <w:spacing w:val="-2"/>
            <w:sz w:val="21"/>
          </w:rPr>
          <w:t> </w:t>
        </w:r>
        <w:r>
          <w:rPr>
            <w:color w:val="990000"/>
            <w:sz w:val="21"/>
          </w:rPr>
          <w:t>data</w:t>
        </w:r>
        <w:r>
          <w:rPr>
            <w:color w:val="990000"/>
            <w:spacing w:val="-3"/>
            <w:sz w:val="21"/>
          </w:rPr>
          <w:t> </w:t>
        </w:r>
        <w:r>
          <w:rPr>
            <w:color w:val="990000"/>
            <w:sz w:val="21"/>
          </w:rPr>
          <w:t>frames</w:t>
        </w:r>
        <w:r>
          <w:rPr>
            <w:color w:val="990000"/>
            <w:spacing w:val="-2"/>
            <w:sz w:val="21"/>
          </w:rPr>
          <w:t> </w:t>
        </w:r>
        <w:r>
          <w:rPr>
            <w:color w:val="990000"/>
            <w:sz w:val="21"/>
          </w:rPr>
          <w:t>in</w:t>
        </w:r>
        <w:r>
          <w:rPr>
            <w:color w:val="990000"/>
            <w:spacing w:val="-2"/>
            <w:sz w:val="21"/>
          </w:rPr>
          <w:t> </w:t>
        </w:r>
        <w:r>
          <w:rPr>
            <w:i/>
            <w:color w:val="990000"/>
            <w:spacing w:val="-2"/>
            <w:sz w:val="21"/>
          </w:rPr>
          <w:t>Python</w:t>
        </w:r>
      </w:hyperlink>
    </w:p>
    <w:p>
      <w:pPr>
        <w:pStyle w:val="BodyText"/>
        <w:spacing w:before="84"/>
        <w:ind w:left="0"/>
        <w:rPr>
          <w:i/>
        </w:rPr>
      </w:pPr>
    </w:p>
    <w:p>
      <w:pPr>
        <w:pStyle w:val="Heading2"/>
        <w:spacing w:before="1"/>
        <w:ind w:left="999"/>
        <w:rPr>
          <w:b/>
        </w:rPr>
      </w:pPr>
      <w:bookmarkStart w:name="Estimates of Location" w:id="63"/>
      <w:bookmarkEnd w:id="63"/>
      <w:r>
        <w:rPr/>
      </w:r>
      <w:bookmarkStart w:name="_bookmark46" w:id="64"/>
      <w:bookmarkEnd w:id="64"/>
      <w:r>
        <w:rPr/>
      </w:r>
      <w:r>
        <w:rPr>
          <w:b/>
        </w:rPr>
        <w:t>Estimates</w:t>
      </w:r>
      <w:r>
        <w:rPr>
          <w:b/>
          <w:spacing w:val="-9"/>
        </w:rPr>
        <w:t> </w:t>
      </w:r>
      <w:r>
        <w:rPr>
          <w:b/>
        </w:rPr>
        <w:t>of</w:t>
      </w:r>
      <w:r>
        <w:rPr>
          <w:b/>
          <w:spacing w:val="-8"/>
        </w:rPr>
        <w:t> </w:t>
      </w:r>
      <w:r>
        <w:rPr>
          <w:b/>
          <w:spacing w:val="-2"/>
        </w:rPr>
        <w:t>Location</w:t>
      </w:r>
    </w:p>
    <w:p>
      <w:pPr>
        <w:pStyle w:val="BodyText"/>
        <w:spacing w:line="213" w:lineRule="auto" w:before="114"/>
        <w:ind w:right="1097"/>
        <w:jc w:val="both"/>
      </w:pPr>
      <w:bookmarkStart w:name="_bookmark47" w:id="65"/>
      <w:bookmarkEnd w:id="65"/>
      <w:r>
        <w:rPr/>
      </w:r>
      <w:r>
        <w:rPr/>
        <w:t>Variables with measured or count data might have thousands of distinct values. </w:t>
      </w:r>
      <w:r>
        <w:rPr/>
        <w:t>A basic</w:t>
      </w:r>
      <w:r>
        <w:rPr>
          <w:spacing w:val="-4"/>
        </w:rPr>
        <w:t> </w:t>
      </w:r>
      <w:r>
        <w:rPr/>
        <w:t>step</w:t>
      </w:r>
      <w:r>
        <w:rPr>
          <w:spacing w:val="-4"/>
        </w:rPr>
        <w:t> </w:t>
      </w:r>
      <w:r>
        <w:rPr/>
        <w:t>in</w:t>
      </w:r>
      <w:r>
        <w:rPr>
          <w:spacing w:val="-4"/>
        </w:rPr>
        <w:t> </w:t>
      </w:r>
      <w:r>
        <w:rPr/>
        <w:t>exploring</w:t>
      </w:r>
      <w:r>
        <w:rPr>
          <w:spacing w:val="-4"/>
        </w:rPr>
        <w:t> </w:t>
      </w:r>
      <w:r>
        <w:rPr/>
        <w:t>your</w:t>
      </w:r>
      <w:r>
        <w:rPr>
          <w:spacing w:val="-4"/>
        </w:rPr>
        <w:t> </w:t>
      </w:r>
      <w:r>
        <w:rPr/>
        <w:t>data</w:t>
      </w:r>
      <w:r>
        <w:rPr>
          <w:spacing w:val="-4"/>
        </w:rPr>
        <w:t> </w:t>
      </w:r>
      <w:r>
        <w:rPr/>
        <w:t>is</w:t>
      </w:r>
      <w:r>
        <w:rPr>
          <w:spacing w:val="-4"/>
        </w:rPr>
        <w:t> </w:t>
      </w:r>
      <w:r>
        <w:rPr/>
        <w:t>getting</w:t>
      </w:r>
      <w:r>
        <w:rPr>
          <w:spacing w:val="-4"/>
        </w:rPr>
        <w:t> </w:t>
      </w:r>
      <w:r>
        <w:rPr/>
        <w:t>a</w:t>
      </w:r>
      <w:r>
        <w:rPr>
          <w:spacing w:val="-4"/>
        </w:rPr>
        <w:t> </w:t>
      </w:r>
      <w:r>
        <w:rPr/>
        <w:t>“typical</w:t>
      </w:r>
      <w:r>
        <w:rPr>
          <w:spacing w:val="-4"/>
        </w:rPr>
        <w:t> </w:t>
      </w:r>
      <w:r>
        <w:rPr/>
        <w:t>value”</w:t>
      </w:r>
      <w:r>
        <w:rPr>
          <w:spacing w:val="-4"/>
        </w:rPr>
        <w:t> </w:t>
      </w:r>
      <w:r>
        <w:rPr/>
        <w:t>for</w:t>
      </w:r>
      <w:r>
        <w:rPr>
          <w:spacing w:val="-4"/>
        </w:rPr>
        <w:t> </w:t>
      </w:r>
      <w:r>
        <w:rPr/>
        <w:t>each</w:t>
      </w:r>
      <w:r>
        <w:rPr>
          <w:spacing w:val="-4"/>
        </w:rPr>
        <w:t> </w:t>
      </w:r>
      <w:r>
        <w:rPr/>
        <w:t>feature</w:t>
      </w:r>
      <w:r>
        <w:rPr>
          <w:spacing w:val="-4"/>
        </w:rPr>
        <w:t> </w:t>
      </w:r>
      <w:r>
        <w:rPr/>
        <w:t>(variable): </w:t>
      </w:r>
      <w:bookmarkStart w:name="_bookmark48" w:id="66"/>
      <w:bookmarkEnd w:id="66"/>
      <w:r>
        <w:rPr/>
        <w:t>an</w:t>
      </w:r>
      <w:r>
        <w:rPr/>
        <w:t> estimate of where most of the data is located (i.e., its central tendency).</w:t>
      </w:r>
    </w:p>
    <w:p>
      <w:pPr>
        <w:spacing w:after="0" w:line="213" w:lineRule="auto"/>
        <w:jc w:val="both"/>
        <w:sectPr>
          <w:footerReference w:type="default" r:id="rId44"/>
          <w:footerReference w:type="even" r:id="rId45"/>
          <w:pgSz w:w="10080" w:h="13230"/>
          <w:pgMar w:header="0" w:footer="885" w:top="960" w:bottom="1080" w:left="440" w:right="340"/>
          <w:pgNumType w:start="7"/>
        </w:sectPr>
      </w:pPr>
    </w:p>
    <w:p>
      <w:pPr>
        <w:pStyle w:val="BodyText"/>
        <w:ind w:left="0"/>
        <w:rPr>
          <w:sz w:val="20"/>
        </w:rPr>
      </w:pPr>
    </w:p>
    <w:p>
      <w:pPr>
        <w:pStyle w:val="BodyText"/>
        <w:spacing w:before="59"/>
        <w:ind w:left="0"/>
        <w:rPr>
          <w:sz w:val="20"/>
        </w:rPr>
      </w:pPr>
    </w:p>
    <w:p>
      <w:pPr>
        <w:spacing w:line="249" w:lineRule="exact" w:before="0"/>
        <w:ind w:left="0" w:right="0" w:firstLine="0"/>
        <w:jc w:val="right"/>
        <w:rPr>
          <w:b/>
          <w:i/>
          <w:sz w:val="20"/>
        </w:rPr>
      </w:pPr>
      <w:r>
        <w:rPr>
          <w:b/>
          <w:i/>
          <w:spacing w:val="-4"/>
          <w:sz w:val="20"/>
        </w:rPr>
        <w:t>Mean</w:t>
      </w:r>
    </w:p>
    <w:p>
      <w:pPr>
        <w:pStyle w:val="Heading4"/>
        <w:spacing w:before="148"/>
        <w:ind w:left="1165"/>
        <w:jc w:val="left"/>
        <w:rPr>
          <w:b/>
        </w:rPr>
      </w:pPr>
      <w:r>
        <w:rPr/>
        <w:br w:type="column"/>
      </w:r>
      <w:r>
        <w:rPr>
          <w:b/>
        </w:rPr>
        <w:t>Key Terms for Estimates of </w:t>
      </w:r>
      <w:r>
        <w:rPr>
          <w:b/>
          <w:spacing w:val="-2"/>
        </w:rPr>
        <w:t>Location</w:t>
      </w:r>
    </w:p>
    <w:p>
      <w:pPr>
        <w:spacing w:after="0"/>
        <w:jc w:val="left"/>
        <w:sectPr>
          <w:pgSz w:w="10080" w:h="13230"/>
          <w:pgMar w:header="0" w:footer="885" w:top="1060" w:bottom="1080" w:left="440" w:right="340"/>
          <w:cols w:num="2" w:equalWidth="0">
            <w:col w:w="1633" w:space="57"/>
            <w:col w:w="7610"/>
          </w:cols>
        </w:sectPr>
      </w:pPr>
    </w:p>
    <w:p>
      <w:pPr>
        <w:spacing w:before="0"/>
        <w:ind w:left="1525" w:right="0" w:firstLine="0"/>
        <w:jc w:val="left"/>
        <w:rPr>
          <w:sz w:val="20"/>
        </w:rPr>
      </w:pPr>
      <w:r>
        <w:rPr/>
        <mc:AlternateContent>
          <mc:Choice Requires="wps">
            <w:drawing>
              <wp:anchor distT="0" distB="0" distL="0" distR="0" allowOverlap="1" layoutInCell="1" locked="0" behindDoc="1" simplePos="0" relativeHeight="478555136">
                <wp:simplePos x="0" y="0"/>
                <wp:positionH relativeFrom="page">
                  <wp:posOffset>914400</wp:posOffset>
                </wp:positionH>
                <wp:positionV relativeFrom="page">
                  <wp:posOffset>685799</wp:posOffset>
                </wp:positionV>
                <wp:extent cx="4572000" cy="6511925"/>
                <wp:effectExtent l="0" t="0" r="0" b="0"/>
                <wp:wrapNone/>
                <wp:docPr id="91" name="Graphic 91"/>
                <wp:cNvGraphicFramePr>
                  <a:graphicFrameLocks/>
                </wp:cNvGraphicFramePr>
                <a:graphic>
                  <a:graphicData uri="http://schemas.microsoft.com/office/word/2010/wordprocessingShape">
                    <wps:wsp>
                      <wps:cNvPr id="91" name="Graphic 91"/>
                      <wps:cNvSpPr/>
                      <wps:spPr>
                        <a:xfrm>
                          <a:off x="0" y="0"/>
                          <a:ext cx="4572000" cy="6511925"/>
                        </a:xfrm>
                        <a:custGeom>
                          <a:avLst/>
                          <a:gdLst/>
                          <a:ahLst/>
                          <a:cxnLst/>
                          <a:rect l="l" t="t" r="r" b="b"/>
                          <a:pathLst>
                            <a:path w="4572000" h="6511925">
                              <a:moveTo>
                                <a:pt x="4572000" y="12"/>
                              </a:moveTo>
                              <a:lnTo>
                                <a:pt x="4568825" y="0"/>
                              </a:lnTo>
                              <a:lnTo>
                                <a:pt x="4568825" y="3175"/>
                              </a:lnTo>
                              <a:lnTo>
                                <a:pt x="4568825" y="6508750"/>
                              </a:lnTo>
                              <a:lnTo>
                                <a:pt x="3175" y="6508750"/>
                              </a:lnTo>
                              <a:lnTo>
                                <a:pt x="3175" y="3175"/>
                              </a:lnTo>
                              <a:lnTo>
                                <a:pt x="4568825" y="3175"/>
                              </a:lnTo>
                              <a:lnTo>
                                <a:pt x="4568825" y="0"/>
                              </a:lnTo>
                              <a:lnTo>
                                <a:pt x="1270" y="0"/>
                              </a:lnTo>
                              <a:lnTo>
                                <a:pt x="0" y="0"/>
                              </a:lnTo>
                              <a:lnTo>
                                <a:pt x="0" y="1270"/>
                              </a:lnTo>
                              <a:lnTo>
                                <a:pt x="0" y="6510020"/>
                              </a:lnTo>
                              <a:lnTo>
                                <a:pt x="0" y="6511303"/>
                              </a:lnTo>
                              <a:lnTo>
                                <a:pt x="304" y="6511303"/>
                              </a:lnTo>
                              <a:lnTo>
                                <a:pt x="0" y="6511925"/>
                              </a:lnTo>
                              <a:lnTo>
                                <a:pt x="4571974" y="6511925"/>
                              </a:lnTo>
                              <a:lnTo>
                                <a:pt x="457200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2pt;margin-top:53.999969pt;width:360pt;height:512.75pt;mso-position-horizontal-relative:page;mso-position-vertical-relative:page;z-index:-24761344" id="docshape63" coordorigin="1440,1080" coordsize="7200,10255" path="m8640,1080l8635,1080,8635,1085,8635,11330,1445,11330,1445,1085,8635,1085,8635,1080,1442,1080,1440,1080,1440,1082,1440,11332,1440,11334,1440,11334,1440,11335,8640,11335,8640,1080xe" filled="true" fillcolor="#000000" stroked="false">
                <v:path arrowok="t"/>
                <v:fill type="solid"/>
                <w10:wrap type="none"/>
              </v:shape>
            </w:pict>
          </mc:Fallback>
        </mc:AlternateContent>
      </w:r>
      <w:r>
        <w:rPr>
          <w:sz w:val="20"/>
        </w:rPr>
        <w:t>The</w:t>
      </w:r>
      <w:r>
        <w:rPr>
          <w:spacing w:val="-1"/>
          <w:sz w:val="20"/>
        </w:rPr>
        <w:t> </w:t>
      </w:r>
      <w:r>
        <w:rPr>
          <w:sz w:val="20"/>
        </w:rPr>
        <w:t>sum of</w:t>
      </w:r>
      <w:r>
        <w:rPr>
          <w:spacing w:val="-1"/>
          <w:sz w:val="20"/>
        </w:rPr>
        <w:t> </w:t>
      </w:r>
      <w:r>
        <w:rPr>
          <w:sz w:val="20"/>
        </w:rPr>
        <w:t>all values divided</w:t>
      </w:r>
      <w:r>
        <w:rPr>
          <w:spacing w:val="-1"/>
          <w:sz w:val="20"/>
        </w:rPr>
        <w:t> </w:t>
      </w:r>
      <w:r>
        <w:rPr>
          <w:sz w:val="20"/>
        </w:rPr>
        <w:t>by the</w:t>
      </w:r>
      <w:r>
        <w:rPr>
          <w:spacing w:val="-1"/>
          <w:sz w:val="20"/>
        </w:rPr>
        <w:t> </w:t>
      </w:r>
      <w:r>
        <w:rPr>
          <w:sz w:val="20"/>
        </w:rPr>
        <w:t>number of </w:t>
      </w:r>
      <w:r>
        <w:rPr>
          <w:spacing w:val="-2"/>
          <w:sz w:val="20"/>
        </w:rPr>
        <w:t>values.</w:t>
      </w:r>
    </w:p>
    <w:p>
      <w:pPr>
        <w:spacing w:line="258" w:lineRule="exact" w:before="108"/>
        <w:ind w:left="1525" w:right="0" w:firstLine="0"/>
        <w:jc w:val="left"/>
        <w:rPr>
          <w:i/>
          <w:sz w:val="20"/>
        </w:rPr>
      </w:pPr>
      <w:r>
        <w:rPr>
          <w:i/>
          <w:spacing w:val="-2"/>
          <w:sz w:val="20"/>
        </w:rPr>
        <w:t>Synonym</w:t>
      </w:r>
    </w:p>
    <w:p>
      <w:pPr>
        <w:spacing w:line="255" w:lineRule="exact" w:before="0"/>
        <w:ind w:left="0" w:right="6810" w:firstLine="0"/>
        <w:jc w:val="right"/>
        <w:rPr>
          <w:sz w:val="20"/>
        </w:rPr>
      </w:pPr>
      <w:r>
        <w:rPr>
          <w:spacing w:val="-2"/>
          <w:sz w:val="20"/>
        </w:rPr>
        <w:t>average</w:t>
      </w:r>
    </w:p>
    <w:p>
      <w:pPr>
        <w:spacing w:line="264" w:lineRule="exact" w:before="101"/>
        <w:ind w:left="0" w:right="6874" w:firstLine="0"/>
        <w:jc w:val="right"/>
        <w:rPr>
          <w:b/>
          <w:i/>
          <w:sz w:val="20"/>
        </w:rPr>
      </w:pPr>
      <w:r>
        <w:rPr>
          <w:b/>
          <w:i/>
          <w:spacing w:val="-4"/>
          <w:sz w:val="20"/>
        </w:rPr>
        <w:t>Weighted</w:t>
      </w:r>
      <w:r>
        <w:rPr>
          <w:b/>
          <w:i/>
          <w:spacing w:val="4"/>
          <w:sz w:val="20"/>
        </w:rPr>
        <w:t> </w:t>
      </w:r>
      <w:r>
        <w:rPr>
          <w:b/>
          <w:i/>
          <w:spacing w:val="-4"/>
          <w:sz w:val="20"/>
        </w:rPr>
        <w:t>mean</w:t>
      </w:r>
    </w:p>
    <w:p>
      <w:pPr>
        <w:spacing w:line="255" w:lineRule="exact" w:before="0"/>
        <w:ind w:left="1525" w:right="0" w:firstLine="0"/>
        <w:jc w:val="left"/>
        <w:rPr>
          <w:sz w:val="20"/>
        </w:rPr>
      </w:pPr>
      <w:bookmarkStart w:name="_bookmark49" w:id="67"/>
      <w:bookmarkEnd w:id="67"/>
      <w:r>
        <w:rPr/>
      </w:r>
      <w:r>
        <w:rPr>
          <w:sz w:val="20"/>
        </w:rPr>
        <w:t>The</w:t>
      </w:r>
      <w:r>
        <w:rPr>
          <w:spacing w:val="-1"/>
          <w:sz w:val="20"/>
        </w:rPr>
        <w:t> </w:t>
      </w:r>
      <w:r>
        <w:rPr>
          <w:sz w:val="20"/>
        </w:rPr>
        <w:t>sum of all</w:t>
      </w:r>
      <w:r>
        <w:rPr>
          <w:spacing w:val="-1"/>
          <w:sz w:val="20"/>
        </w:rPr>
        <w:t> </w:t>
      </w:r>
      <w:r>
        <w:rPr>
          <w:sz w:val="20"/>
        </w:rPr>
        <w:t>values times a weight</w:t>
      </w:r>
      <w:r>
        <w:rPr>
          <w:spacing w:val="-1"/>
          <w:sz w:val="20"/>
        </w:rPr>
        <w:t> </w:t>
      </w:r>
      <w:r>
        <w:rPr>
          <w:sz w:val="20"/>
        </w:rPr>
        <w:t>divided by the</w:t>
      </w:r>
      <w:r>
        <w:rPr>
          <w:spacing w:val="-1"/>
          <w:sz w:val="20"/>
        </w:rPr>
        <w:t> </w:t>
      </w:r>
      <w:r>
        <w:rPr>
          <w:sz w:val="20"/>
        </w:rPr>
        <w:t>sum of the </w:t>
      </w:r>
      <w:r>
        <w:rPr>
          <w:spacing w:val="-2"/>
          <w:sz w:val="20"/>
        </w:rPr>
        <w:t>weights.</w:t>
      </w:r>
    </w:p>
    <w:p>
      <w:pPr>
        <w:spacing w:line="258" w:lineRule="exact" w:before="108"/>
        <w:ind w:left="1524" w:right="0" w:firstLine="0"/>
        <w:jc w:val="left"/>
        <w:rPr>
          <w:i/>
          <w:sz w:val="20"/>
        </w:rPr>
      </w:pPr>
      <w:r>
        <w:rPr>
          <w:i/>
          <w:spacing w:val="-2"/>
          <w:sz w:val="20"/>
        </w:rPr>
        <w:t>Synonym</w:t>
      </w:r>
    </w:p>
    <w:p>
      <w:pPr>
        <w:spacing w:line="255" w:lineRule="exact" w:before="0"/>
        <w:ind w:left="1884" w:right="0" w:firstLine="0"/>
        <w:jc w:val="left"/>
        <w:rPr>
          <w:sz w:val="20"/>
        </w:rPr>
      </w:pPr>
      <w:r>
        <w:rPr>
          <w:sz w:val="20"/>
        </w:rPr>
        <w:t>weighted</w:t>
      </w:r>
      <w:r>
        <w:rPr>
          <w:spacing w:val="-4"/>
          <w:sz w:val="20"/>
        </w:rPr>
        <w:t> </w:t>
      </w:r>
      <w:r>
        <w:rPr>
          <w:spacing w:val="-2"/>
          <w:sz w:val="20"/>
        </w:rPr>
        <w:t>average</w:t>
      </w:r>
    </w:p>
    <w:p>
      <w:pPr>
        <w:spacing w:line="264" w:lineRule="exact" w:before="102"/>
        <w:ind w:left="1164" w:right="0" w:firstLine="0"/>
        <w:jc w:val="left"/>
        <w:rPr>
          <w:b/>
          <w:i/>
          <w:sz w:val="20"/>
        </w:rPr>
      </w:pPr>
      <w:r>
        <w:rPr>
          <w:b/>
          <w:i/>
          <w:spacing w:val="-2"/>
          <w:sz w:val="20"/>
        </w:rPr>
        <w:t>Median</w:t>
      </w:r>
    </w:p>
    <w:p>
      <w:pPr>
        <w:spacing w:line="255" w:lineRule="exact" w:before="0"/>
        <w:ind w:left="1524" w:right="0" w:firstLine="0"/>
        <w:jc w:val="left"/>
        <w:rPr>
          <w:sz w:val="20"/>
        </w:rPr>
      </w:pPr>
      <w:r>
        <w:rPr>
          <w:sz w:val="20"/>
        </w:rPr>
        <w:t>The</w:t>
      </w:r>
      <w:r>
        <w:rPr>
          <w:spacing w:val="-1"/>
          <w:sz w:val="20"/>
        </w:rPr>
        <w:t> </w:t>
      </w:r>
      <w:r>
        <w:rPr>
          <w:sz w:val="20"/>
        </w:rPr>
        <w:t>value</w:t>
      </w:r>
      <w:r>
        <w:rPr>
          <w:spacing w:val="-1"/>
          <w:sz w:val="20"/>
        </w:rPr>
        <w:t> </w:t>
      </w:r>
      <w:r>
        <w:rPr>
          <w:sz w:val="20"/>
        </w:rPr>
        <w:t>such</w:t>
      </w:r>
      <w:r>
        <w:rPr>
          <w:spacing w:val="-1"/>
          <w:sz w:val="20"/>
        </w:rPr>
        <w:t> </w:t>
      </w:r>
      <w:r>
        <w:rPr>
          <w:sz w:val="20"/>
        </w:rPr>
        <w:t>that one-half</w:t>
      </w:r>
      <w:r>
        <w:rPr>
          <w:spacing w:val="-1"/>
          <w:sz w:val="20"/>
        </w:rPr>
        <w:t> </w:t>
      </w:r>
      <w:r>
        <w:rPr>
          <w:sz w:val="20"/>
        </w:rPr>
        <w:t>of</w:t>
      </w:r>
      <w:r>
        <w:rPr>
          <w:spacing w:val="-1"/>
          <w:sz w:val="20"/>
        </w:rPr>
        <w:t> </w:t>
      </w:r>
      <w:r>
        <w:rPr>
          <w:sz w:val="20"/>
        </w:rPr>
        <w:t>the</w:t>
      </w:r>
      <w:r>
        <w:rPr>
          <w:spacing w:val="-1"/>
          <w:sz w:val="20"/>
        </w:rPr>
        <w:t> </w:t>
      </w:r>
      <w:r>
        <w:rPr>
          <w:sz w:val="20"/>
        </w:rPr>
        <w:t>data lies</w:t>
      </w:r>
      <w:r>
        <w:rPr>
          <w:spacing w:val="-1"/>
          <w:sz w:val="20"/>
        </w:rPr>
        <w:t> </w:t>
      </w:r>
      <w:r>
        <w:rPr>
          <w:sz w:val="20"/>
        </w:rPr>
        <w:t>above</w:t>
      </w:r>
      <w:r>
        <w:rPr>
          <w:spacing w:val="-1"/>
          <w:sz w:val="20"/>
        </w:rPr>
        <w:t> </w:t>
      </w:r>
      <w:r>
        <w:rPr>
          <w:sz w:val="20"/>
        </w:rPr>
        <w:t>and </w:t>
      </w:r>
      <w:r>
        <w:rPr>
          <w:spacing w:val="-2"/>
          <w:sz w:val="20"/>
        </w:rPr>
        <w:t>below.</w:t>
      </w:r>
    </w:p>
    <w:p>
      <w:pPr>
        <w:spacing w:line="258" w:lineRule="exact" w:before="107"/>
        <w:ind w:left="1524" w:right="0" w:firstLine="0"/>
        <w:jc w:val="left"/>
        <w:rPr>
          <w:i/>
          <w:sz w:val="20"/>
        </w:rPr>
      </w:pPr>
      <w:r>
        <w:rPr>
          <w:i/>
          <w:spacing w:val="-2"/>
          <w:sz w:val="20"/>
        </w:rPr>
        <w:t>Synonym</w:t>
      </w:r>
    </w:p>
    <w:p>
      <w:pPr>
        <w:spacing w:line="255" w:lineRule="exact" w:before="0"/>
        <w:ind w:left="1884" w:right="0" w:firstLine="0"/>
        <w:jc w:val="left"/>
        <w:rPr>
          <w:sz w:val="20"/>
        </w:rPr>
      </w:pPr>
      <w:bookmarkStart w:name="_bookmark50" w:id="68"/>
      <w:bookmarkEnd w:id="68"/>
      <w:r>
        <w:rPr/>
      </w:r>
      <w:r>
        <w:rPr>
          <w:sz w:val="20"/>
        </w:rPr>
        <w:t>50th </w:t>
      </w:r>
      <w:r>
        <w:rPr>
          <w:spacing w:val="-2"/>
          <w:sz w:val="20"/>
        </w:rPr>
        <w:t>percentile</w:t>
      </w:r>
    </w:p>
    <w:p>
      <w:pPr>
        <w:spacing w:line="262" w:lineRule="exact" w:before="102"/>
        <w:ind w:left="1164" w:right="0" w:firstLine="0"/>
        <w:jc w:val="left"/>
        <w:rPr>
          <w:b/>
          <w:i/>
          <w:sz w:val="20"/>
        </w:rPr>
      </w:pPr>
      <w:r>
        <w:rPr>
          <w:b/>
          <w:i/>
          <w:spacing w:val="-2"/>
          <w:sz w:val="20"/>
        </w:rPr>
        <w:t>Percentile</w:t>
      </w:r>
    </w:p>
    <w:p>
      <w:pPr>
        <w:spacing w:line="256" w:lineRule="exact" w:before="0"/>
        <w:ind w:left="1524" w:right="0" w:firstLine="0"/>
        <w:jc w:val="left"/>
        <w:rPr>
          <w:sz w:val="20"/>
        </w:rPr>
      </w:pPr>
      <w:r>
        <w:rPr>
          <w:sz w:val="20"/>
        </w:rPr>
        <w:t>The</w:t>
      </w:r>
      <w:r>
        <w:rPr>
          <w:spacing w:val="-2"/>
          <w:sz w:val="20"/>
        </w:rPr>
        <w:t> </w:t>
      </w:r>
      <w:r>
        <w:rPr>
          <w:sz w:val="20"/>
        </w:rPr>
        <w:t>value</w:t>
      </w:r>
      <w:r>
        <w:rPr>
          <w:spacing w:val="-1"/>
          <w:sz w:val="20"/>
        </w:rPr>
        <w:t> </w:t>
      </w:r>
      <w:r>
        <w:rPr>
          <w:sz w:val="20"/>
        </w:rPr>
        <w:t>such</w:t>
      </w:r>
      <w:r>
        <w:rPr>
          <w:spacing w:val="-1"/>
          <w:sz w:val="20"/>
        </w:rPr>
        <w:t> </w:t>
      </w:r>
      <w:r>
        <w:rPr>
          <w:sz w:val="20"/>
        </w:rPr>
        <w:t>that</w:t>
      </w:r>
      <w:r>
        <w:rPr>
          <w:spacing w:val="-1"/>
          <w:sz w:val="20"/>
        </w:rPr>
        <w:t> </w:t>
      </w:r>
      <w:r>
        <w:rPr>
          <w:i/>
          <w:sz w:val="20"/>
        </w:rPr>
        <w:t>P</w:t>
      </w:r>
      <w:r>
        <w:rPr>
          <w:i/>
          <w:spacing w:val="-2"/>
          <w:sz w:val="20"/>
        </w:rPr>
        <w:t> </w:t>
      </w:r>
      <w:r>
        <w:rPr>
          <w:sz w:val="20"/>
        </w:rPr>
        <w:t>percent</w:t>
      </w:r>
      <w:r>
        <w:rPr>
          <w:spacing w:val="-2"/>
          <w:sz w:val="20"/>
        </w:rPr>
        <w:t> </w:t>
      </w:r>
      <w:r>
        <w:rPr>
          <w:sz w:val="20"/>
        </w:rPr>
        <w:t>of</w:t>
      </w:r>
      <w:r>
        <w:rPr>
          <w:spacing w:val="-1"/>
          <w:sz w:val="20"/>
        </w:rPr>
        <w:t> </w:t>
      </w:r>
      <w:r>
        <w:rPr>
          <w:sz w:val="20"/>
        </w:rPr>
        <w:t>the</w:t>
      </w:r>
      <w:r>
        <w:rPr>
          <w:spacing w:val="-1"/>
          <w:sz w:val="20"/>
        </w:rPr>
        <w:t> </w:t>
      </w:r>
      <w:r>
        <w:rPr>
          <w:sz w:val="20"/>
        </w:rPr>
        <w:t>data</w:t>
      </w:r>
      <w:r>
        <w:rPr>
          <w:spacing w:val="-1"/>
          <w:sz w:val="20"/>
        </w:rPr>
        <w:t> </w:t>
      </w:r>
      <w:r>
        <w:rPr>
          <w:sz w:val="20"/>
        </w:rPr>
        <w:t>lies</w:t>
      </w:r>
      <w:r>
        <w:rPr>
          <w:spacing w:val="-1"/>
          <w:sz w:val="20"/>
        </w:rPr>
        <w:t> </w:t>
      </w:r>
      <w:r>
        <w:rPr>
          <w:spacing w:val="-2"/>
          <w:sz w:val="20"/>
        </w:rPr>
        <w:t>below.</w:t>
      </w:r>
    </w:p>
    <w:p>
      <w:pPr>
        <w:spacing w:line="258" w:lineRule="exact" w:before="107"/>
        <w:ind w:left="1524" w:right="0" w:firstLine="0"/>
        <w:jc w:val="left"/>
        <w:rPr>
          <w:i/>
          <w:sz w:val="20"/>
        </w:rPr>
      </w:pPr>
      <w:r>
        <w:rPr>
          <w:i/>
          <w:spacing w:val="-2"/>
          <w:sz w:val="20"/>
        </w:rPr>
        <w:t>Synonym</w:t>
      </w:r>
    </w:p>
    <w:p>
      <w:pPr>
        <w:spacing w:line="255" w:lineRule="exact" w:before="0"/>
        <w:ind w:left="0" w:right="6761" w:firstLine="0"/>
        <w:jc w:val="right"/>
        <w:rPr>
          <w:sz w:val="20"/>
        </w:rPr>
      </w:pPr>
      <w:bookmarkStart w:name="_bookmark51" w:id="69"/>
      <w:bookmarkEnd w:id="69"/>
      <w:r>
        <w:rPr/>
      </w:r>
      <w:r>
        <w:rPr>
          <w:spacing w:val="-2"/>
          <w:sz w:val="20"/>
        </w:rPr>
        <w:t>quantile</w:t>
      </w:r>
    </w:p>
    <w:p>
      <w:pPr>
        <w:spacing w:line="264" w:lineRule="exact" w:before="102"/>
        <w:ind w:left="0" w:right="6709" w:firstLine="0"/>
        <w:jc w:val="right"/>
        <w:rPr>
          <w:b/>
          <w:i/>
          <w:sz w:val="20"/>
        </w:rPr>
      </w:pPr>
      <w:r>
        <w:rPr>
          <w:b/>
          <w:i/>
          <w:spacing w:val="-4"/>
          <w:sz w:val="20"/>
        </w:rPr>
        <w:t>Weighted</w:t>
      </w:r>
      <w:r>
        <w:rPr>
          <w:b/>
          <w:i/>
          <w:spacing w:val="4"/>
          <w:sz w:val="20"/>
        </w:rPr>
        <w:t> </w:t>
      </w:r>
      <w:r>
        <w:rPr>
          <w:b/>
          <w:i/>
          <w:spacing w:val="-2"/>
          <w:sz w:val="20"/>
        </w:rPr>
        <w:t>median</w:t>
      </w:r>
    </w:p>
    <w:p>
      <w:pPr>
        <w:spacing w:line="213" w:lineRule="auto" w:before="7"/>
        <w:ind w:left="1524" w:right="1097" w:firstLine="0"/>
        <w:jc w:val="left"/>
        <w:rPr>
          <w:sz w:val="20"/>
        </w:rPr>
      </w:pPr>
      <w:r>
        <w:rPr>
          <w:sz w:val="20"/>
        </w:rPr>
        <w:t>The value such that one-half of the sum of the weights lies above and below the </w:t>
      </w:r>
      <w:bookmarkStart w:name="_bookmark52" w:id="70"/>
      <w:bookmarkEnd w:id="70"/>
      <w:r>
        <w:rPr>
          <w:sz w:val="20"/>
        </w:rPr>
        <w:t>sorted</w:t>
      </w:r>
      <w:r>
        <w:rPr>
          <w:sz w:val="20"/>
        </w:rPr>
        <w:t> data.</w:t>
      </w:r>
    </w:p>
    <w:p>
      <w:pPr>
        <w:spacing w:line="264" w:lineRule="exact" w:before="109"/>
        <w:ind w:left="1164" w:right="0" w:firstLine="0"/>
        <w:jc w:val="left"/>
        <w:rPr>
          <w:b/>
          <w:i/>
          <w:sz w:val="20"/>
        </w:rPr>
      </w:pPr>
      <w:r>
        <w:rPr>
          <w:b/>
          <w:i/>
          <w:spacing w:val="-2"/>
          <w:sz w:val="20"/>
        </w:rPr>
        <w:t>Trimmed</w:t>
      </w:r>
      <w:r>
        <w:rPr>
          <w:b/>
          <w:i/>
          <w:spacing w:val="-6"/>
          <w:sz w:val="20"/>
        </w:rPr>
        <w:t> </w:t>
      </w:r>
      <w:r>
        <w:rPr>
          <w:b/>
          <w:i/>
          <w:spacing w:val="-4"/>
          <w:sz w:val="20"/>
        </w:rPr>
        <w:t>mean</w:t>
      </w:r>
    </w:p>
    <w:p>
      <w:pPr>
        <w:spacing w:line="255" w:lineRule="exact" w:before="0"/>
        <w:ind w:left="1524" w:right="0" w:firstLine="0"/>
        <w:jc w:val="left"/>
        <w:rPr>
          <w:sz w:val="20"/>
        </w:rPr>
      </w:pPr>
      <w:bookmarkStart w:name="_bookmark53" w:id="71"/>
      <w:bookmarkEnd w:id="71"/>
      <w:r>
        <w:rPr/>
      </w:r>
      <w:r>
        <w:rPr>
          <w:sz w:val="20"/>
        </w:rPr>
        <w:t>The</w:t>
      </w:r>
      <w:r>
        <w:rPr>
          <w:spacing w:val="-1"/>
          <w:sz w:val="20"/>
        </w:rPr>
        <w:t> </w:t>
      </w:r>
      <w:r>
        <w:rPr>
          <w:sz w:val="20"/>
        </w:rPr>
        <w:t>average</w:t>
      </w:r>
      <w:r>
        <w:rPr>
          <w:spacing w:val="-1"/>
          <w:sz w:val="20"/>
        </w:rPr>
        <w:t> </w:t>
      </w:r>
      <w:r>
        <w:rPr>
          <w:sz w:val="20"/>
        </w:rPr>
        <w:t>of all</w:t>
      </w:r>
      <w:r>
        <w:rPr>
          <w:spacing w:val="-1"/>
          <w:sz w:val="20"/>
        </w:rPr>
        <w:t> </w:t>
      </w:r>
      <w:r>
        <w:rPr>
          <w:sz w:val="20"/>
        </w:rPr>
        <w:t>values</w:t>
      </w:r>
      <w:r>
        <w:rPr>
          <w:spacing w:val="-1"/>
          <w:sz w:val="20"/>
        </w:rPr>
        <w:t> </w:t>
      </w:r>
      <w:r>
        <w:rPr>
          <w:sz w:val="20"/>
        </w:rPr>
        <w:t>after dropping</w:t>
      </w:r>
      <w:r>
        <w:rPr>
          <w:spacing w:val="-1"/>
          <w:sz w:val="20"/>
        </w:rPr>
        <w:t> </w:t>
      </w:r>
      <w:r>
        <w:rPr>
          <w:sz w:val="20"/>
        </w:rPr>
        <w:t>a</w:t>
      </w:r>
      <w:r>
        <w:rPr>
          <w:spacing w:val="-1"/>
          <w:sz w:val="20"/>
        </w:rPr>
        <w:t> </w:t>
      </w:r>
      <w:r>
        <w:rPr>
          <w:sz w:val="20"/>
        </w:rPr>
        <w:t>fixed number</w:t>
      </w:r>
      <w:r>
        <w:rPr>
          <w:spacing w:val="-1"/>
          <w:sz w:val="20"/>
        </w:rPr>
        <w:t> </w:t>
      </w:r>
      <w:r>
        <w:rPr>
          <w:sz w:val="20"/>
        </w:rPr>
        <w:t>of</w:t>
      </w:r>
      <w:r>
        <w:rPr>
          <w:spacing w:val="-1"/>
          <w:sz w:val="20"/>
        </w:rPr>
        <w:t> </w:t>
      </w:r>
      <w:r>
        <w:rPr>
          <w:sz w:val="20"/>
        </w:rPr>
        <w:t>extreme </w:t>
      </w:r>
      <w:r>
        <w:rPr>
          <w:spacing w:val="-2"/>
          <w:sz w:val="20"/>
        </w:rPr>
        <w:t>values.</w:t>
      </w:r>
    </w:p>
    <w:p>
      <w:pPr>
        <w:spacing w:line="258" w:lineRule="exact" w:before="108"/>
        <w:ind w:left="1524" w:right="0" w:firstLine="0"/>
        <w:jc w:val="left"/>
        <w:rPr>
          <w:i/>
          <w:sz w:val="20"/>
        </w:rPr>
      </w:pPr>
      <w:r>
        <w:rPr>
          <w:i/>
          <w:spacing w:val="-2"/>
          <w:sz w:val="20"/>
        </w:rPr>
        <w:t>Synonym</w:t>
      </w:r>
    </w:p>
    <w:p>
      <w:pPr>
        <w:spacing w:line="255" w:lineRule="exact" w:before="0"/>
        <w:ind w:left="1884" w:right="0" w:firstLine="0"/>
        <w:jc w:val="left"/>
        <w:rPr>
          <w:sz w:val="20"/>
        </w:rPr>
      </w:pPr>
      <w:r>
        <w:rPr>
          <w:sz w:val="20"/>
        </w:rPr>
        <w:t>truncated</w:t>
      </w:r>
      <w:r>
        <w:rPr>
          <w:spacing w:val="-4"/>
          <w:sz w:val="20"/>
        </w:rPr>
        <w:t> mean</w:t>
      </w:r>
    </w:p>
    <w:p>
      <w:pPr>
        <w:spacing w:line="264" w:lineRule="exact" w:before="101"/>
        <w:ind w:left="1164" w:right="0" w:firstLine="0"/>
        <w:jc w:val="left"/>
        <w:rPr>
          <w:b/>
          <w:i/>
          <w:sz w:val="20"/>
        </w:rPr>
      </w:pPr>
      <w:r>
        <w:rPr>
          <w:b/>
          <w:i/>
          <w:spacing w:val="-2"/>
          <w:sz w:val="20"/>
        </w:rPr>
        <w:t>Robust</w:t>
      </w:r>
    </w:p>
    <w:p>
      <w:pPr>
        <w:spacing w:line="255" w:lineRule="exact" w:before="0"/>
        <w:ind w:left="1524" w:right="0" w:firstLine="0"/>
        <w:jc w:val="left"/>
        <w:rPr>
          <w:sz w:val="20"/>
        </w:rPr>
      </w:pPr>
      <w:bookmarkStart w:name="_bookmark54" w:id="72"/>
      <w:bookmarkEnd w:id="72"/>
      <w:r>
        <w:rPr/>
      </w:r>
      <w:r>
        <w:rPr>
          <w:sz w:val="20"/>
        </w:rPr>
        <w:t>Not</w:t>
      </w:r>
      <w:r>
        <w:rPr>
          <w:spacing w:val="-2"/>
          <w:sz w:val="20"/>
        </w:rPr>
        <w:t> </w:t>
      </w:r>
      <w:r>
        <w:rPr>
          <w:sz w:val="20"/>
        </w:rPr>
        <w:t>sensitive</w:t>
      </w:r>
      <w:r>
        <w:rPr>
          <w:spacing w:val="-1"/>
          <w:sz w:val="20"/>
        </w:rPr>
        <w:t> </w:t>
      </w:r>
      <w:r>
        <w:rPr>
          <w:sz w:val="20"/>
        </w:rPr>
        <w:t>to</w:t>
      </w:r>
      <w:r>
        <w:rPr>
          <w:spacing w:val="-1"/>
          <w:sz w:val="20"/>
        </w:rPr>
        <w:t> </w:t>
      </w:r>
      <w:r>
        <w:rPr>
          <w:sz w:val="20"/>
        </w:rPr>
        <w:t>extreme</w:t>
      </w:r>
      <w:r>
        <w:rPr>
          <w:spacing w:val="-1"/>
          <w:sz w:val="20"/>
        </w:rPr>
        <w:t> </w:t>
      </w:r>
      <w:r>
        <w:rPr>
          <w:spacing w:val="-2"/>
          <w:sz w:val="20"/>
        </w:rPr>
        <w:t>values.</w:t>
      </w:r>
    </w:p>
    <w:p>
      <w:pPr>
        <w:spacing w:line="258" w:lineRule="exact" w:before="108"/>
        <w:ind w:left="1524" w:right="0" w:firstLine="0"/>
        <w:jc w:val="left"/>
        <w:rPr>
          <w:i/>
          <w:sz w:val="20"/>
        </w:rPr>
      </w:pPr>
      <w:r>
        <w:rPr>
          <w:i/>
          <w:spacing w:val="-2"/>
          <w:sz w:val="20"/>
        </w:rPr>
        <w:t>Synonym</w:t>
      </w:r>
    </w:p>
    <w:p>
      <w:pPr>
        <w:spacing w:line="255" w:lineRule="exact" w:before="0"/>
        <w:ind w:left="1884" w:right="0" w:firstLine="0"/>
        <w:jc w:val="left"/>
        <w:rPr>
          <w:sz w:val="20"/>
        </w:rPr>
      </w:pPr>
      <w:r>
        <w:rPr>
          <w:spacing w:val="-2"/>
          <w:sz w:val="20"/>
        </w:rPr>
        <w:t>resistant</w:t>
      </w:r>
    </w:p>
    <w:p>
      <w:pPr>
        <w:spacing w:line="264" w:lineRule="exact" w:before="102"/>
        <w:ind w:left="1164" w:right="0" w:firstLine="0"/>
        <w:jc w:val="left"/>
        <w:rPr>
          <w:b/>
          <w:i/>
          <w:sz w:val="20"/>
        </w:rPr>
      </w:pPr>
      <w:r>
        <w:rPr>
          <w:b/>
          <w:i/>
          <w:spacing w:val="-2"/>
          <w:sz w:val="20"/>
        </w:rPr>
        <w:t>Outlier</w:t>
      </w:r>
    </w:p>
    <w:p>
      <w:pPr>
        <w:spacing w:line="255" w:lineRule="exact" w:before="0"/>
        <w:ind w:left="1524" w:right="0" w:firstLine="0"/>
        <w:jc w:val="left"/>
        <w:rPr>
          <w:sz w:val="20"/>
        </w:rPr>
      </w:pPr>
      <w:r>
        <w:rPr>
          <w:sz w:val="20"/>
        </w:rPr>
        <w:t>A</w:t>
      </w:r>
      <w:r>
        <w:rPr>
          <w:spacing w:val="-1"/>
          <w:sz w:val="20"/>
        </w:rPr>
        <w:t> </w:t>
      </w:r>
      <w:r>
        <w:rPr>
          <w:sz w:val="20"/>
        </w:rPr>
        <w:t>data</w:t>
      </w:r>
      <w:r>
        <w:rPr>
          <w:spacing w:val="-1"/>
          <w:sz w:val="20"/>
        </w:rPr>
        <w:t> </w:t>
      </w:r>
      <w:r>
        <w:rPr>
          <w:sz w:val="20"/>
        </w:rPr>
        <w:t>value that</w:t>
      </w:r>
      <w:r>
        <w:rPr>
          <w:spacing w:val="-1"/>
          <w:sz w:val="20"/>
        </w:rPr>
        <w:t> </w:t>
      </w:r>
      <w:r>
        <w:rPr>
          <w:sz w:val="20"/>
        </w:rPr>
        <w:t>is</w:t>
      </w:r>
      <w:r>
        <w:rPr>
          <w:spacing w:val="-1"/>
          <w:sz w:val="20"/>
        </w:rPr>
        <w:t> </w:t>
      </w:r>
      <w:r>
        <w:rPr>
          <w:sz w:val="20"/>
        </w:rPr>
        <w:t>very different</w:t>
      </w:r>
      <w:r>
        <w:rPr>
          <w:spacing w:val="-1"/>
          <w:sz w:val="20"/>
        </w:rPr>
        <w:t> </w:t>
      </w:r>
      <w:r>
        <w:rPr>
          <w:sz w:val="20"/>
        </w:rPr>
        <w:t>from</w:t>
      </w:r>
      <w:r>
        <w:rPr>
          <w:spacing w:val="-1"/>
          <w:sz w:val="20"/>
        </w:rPr>
        <w:t> </w:t>
      </w:r>
      <w:r>
        <w:rPr>
          <w:sz w:val="20"/>
        </w:rPr>
        <w:t>most of</w:t>
      </w:r>
      <w:r>
        <w:rPr>
          <w:spacing w:val="-1"/>
          <w:sz w:val="20"/>
        </w:rPr>
        <w:t> </w:t>
      </w:r>
      <w:r>
        <w:rPr>
          <w:sz w:val="20"/>
        </w:rPr>
        <w:t>the </w:t>
      </w:r>
      <w:r>
        <w:rPr>
          <w:spacing w:val="-2"/>
          <w:sz w:val="20"/>
        </w:rPr>
        <w:t>data.</w:t>
      </w:r>
    </w:p>
    <w:p>
      <w:pPr>
        <w:spacing w:line="258" w:lineRule="exact" w:before="107"/>
        <w:ind w:left="1524" w:right="0" w:firstLine="0"/>
        <w:jc w:val="left"/>
        <w:rPr>
          <w:i/>
          <w:sz w:val="20"/>
        </w:rPr>
      </w:pPr>
      <w:r>
        <w:rPr>
          <w:i/>
          <w:spacing w:val="-2"/>
          <w:sz w:val="20"/>
        </w:rPr>
        <w:t>Synonym</w:t>
      </w:r>
    </w:p>
    <w:p>
      <w:pPr>
        <w:spacing w:line="255" w:lineRule="exact" w:before="0"/>
        <w:ind w:left="1884" w:right="0" w:firstLine="0"/>
        <w:jc w:val="left"/>
        <w:rPr>
          <w:sz w:val="20"/>
        </w:rPr>
      </w:pPr>
      <w:bookmarkStart w:name="_bookmark55" w:id="73"/>
      <w:bookmarkEnd w:id="73"/>
      <w:r>
        <w:rPr/>
      </w:r>
      <w:r>
        <w:rPr>
          <w:sz w:val="20"/>
        </w:rPr>
        <w:t>extreme </w:t>
      </w:r>
      <w:r>
        <w:rPr>
          <w:spacing w:val="-2"/>
          <w:sz w:val="20"/>
        </w:rPr>
        <w:t>value</w:t>
      </w:r>
    </w:p>
    <w:p>
      <w:pPr>
        <w:spacing w:after="0" w:line="255" w:lineRule="exact"/>
        <w:jc w:val="left"/>
        <w:rPr>
          <w:sz w:val="20"/>
        </w:rPr>
        <w:sectPr>
          <w:type w:val="continuous"/>
          <w:pgSz w:w="10080" w:h="13230"/>
          <w:pgMar w:header="0" w:footer="885" w:top="1200" w:bottom="280" w:left="440" w:right="340"/>
        </w:sectPr>
      </w:pPr>
    </w:p>
    <w:p>
      <w:pPr>
        <w:pStyle w:val="BodyText"/>
        <w:spacing w:line="213" w:lineRule="auto" w:before="96"/>
        <w:ind w:right="1097"/>
        <w:jc w:val="both"/>
      </w:pPr>
      <w:r>
        <w:rPr/>
        <w:t>At first glance, summarizing data might seem fairly trivial: just take the </w:t>
      </w:r>
      <w:r>
        <w:rPr>
          <w:i/>
        </w:rPr>
        <w:t>mean </w:t>
      </w:r>
      <w:r>
        <w:rPr/>
        <w:t>of the </w:t>
      </w:r>
      <w:bookmarkStart w:name="_bookmark56" w:id="74"/>
      <w:bookmarkEnd w:id="74"/>
      <w:r>
        <w:rPr/>
        <w:t>d</w:t>
      </w:r>
      <w:r>
        <w:rPr/>
        <w:t>ata. In fact, while the mean is easy to compute and expedient to use, it may </w:t>
      </w:r>
      <w:r>
        <w:rPr/>
        <w:t>not always be the best measure for a central value. For this reason, statisticians have developed and promoted several alternative estimates to the mean.</w:t>
      </w:r>
    </w:p>
    <w:p>
      <w:pPr>
        <w:pStyle w:val="Heading8"/>
        <w:spacing w:before="262"/>
        <w:rPr>
          <w:b/>
        </w:rPr>
      </w:pPr>
      <w:r>
        <w:rPr/>
        <w:drawing>
          <wp:anchor distT="0" distB="0" distL="0" distR="0" allowOverlap="1" layoutInCell="1" locked="0" behindDoc="0" simplePos="0" relativeHeight="15741952">
            <wp:simplePos x="0" y="0"/>
            <wp:positionH relativeFrom="page">
              <wp:posOffset>1130300</wp:posOffset>
            </wp:positionH>
            <wp:positionV relativeFrom="paragraph">
              <wp:posOffset>197521</wp:posOffset>
            </wp:positionV>
            <wp:extent cx="481888" cy="628656"/>
            <wp:effectExtent l="0" t="0" r="0" b="0"/>
            <wp:wrapNone/>
            <wp:docPr id="92" name="Image 92"/>
            <wp:cNvGraphicFramePr>
              <a:graphicFrameLocks/>
            </wp:cNvGraphicFramePr>
            <a:graphic>
              <a:graphicData uri="http://schemas.openxmlformats.org/drawingml/2006/picture">
                <pic:pic>
                  <pic:nvPicPr>
                    <pic:cNvPr id="92" name="Image 92"/>
                    <pic:cNvPicPr/>
                  </pic:nvPicPr>
                  <pic:blipFill>
                    <a:blip r:embed="rId21" cstate="print"/>
                    <a:stretch>
                      <a:fillRect/>
                    </a:stretch>
                  </pic:blipFill>
                  <pic:spPr>
                    <a:xfrm>
                      <a:off x="0" y="0"/>
                      <a:ext cx="481888" cy="628656"/>
                    </a:xfrm>
                    <a:prstGeom prst="rect">
                      <a:avLst/>
                    </a:prstGeom>
                  </pic:spPr>
                </pic:pic>
              </a:graphicData>
            </a:graphic>
          </wp:anchor>
        </w:drawing>
      </w:r>
      <w:r>
        <w:rPr>
          <w:b/>
        </w:rPr>
        <w:t>Metrics and </w:t>
      </w:r>
      <w:r>
        <w:rPr>
          <w:b/>
          <w:spacing w:val="-2"/>
        </w:rPr>
        <w:t>Estimates</w:t>
      </w:r>
    </w:p>
    <w:p>
      <w:pPr>
        <w:spacing w:line="216" w:lineRule="auto" w:before="129"/>
        <w:ind w:left="2295" w:right="1817" w:firstLine="0"/>
        <w:jc w:val="both"/>
        <w:rPr>
          <w:sz w:val="19"/>
        </w:rPr>
      </w:pPr>
      <w:r>
        <w:rPr>
          <w:sz w:val="19"/>
        </w:rPr>
        <w:t>Statisticians often use the term </w:t>
      </w:r>
      <w:r>
        <w:rPr>
          <w:i/>
          <w:sz w:val="19"/>
        </w:rPr>
        <w:t>estimate </w:t>
      </w:r>
      <w:r>
        <w:rPr>
          <w:sz w:val="19"/>
        </w:rPr>
        <w:t>for a value calculated from the data at hand, to draw a distinction between what we see from</w:t>
      </w:r>
      <w:r>
        <w:rPr>
          <w:spacing w:val="40"/>
          <w:sz w:val="19"/>
        </w:rPr>
        <w:t> </w:t>
      </w:r>
      <w:bookmarkStart w:name="_bookmark57" w:id="75"/>
      <w:bookmarkEnd w:id="75"/>
      <w:r>
        <w:rPr>
          <w:sz w:val="19"/>
        </w:rPr>
        <w:t>the</w:t>
      </w:r>
      <w:r>
        <w:rPr>
          <w:sz w:val="19"/>
        </w:rPr>
        <w:t> data and the theoretical true or exact state of affairs. Data scien‐ tists and business analysts are more likely to refer to such a value </w:t>
      </w:r>
      <w:r>
        <w:rPr>
          <w:sz w:val="19"/>
        </w:rPr>
        <w:t>as </w:t>
      </w:r>
      <w:bookmarkStart w:name="_bookmark58" w:id="76"/>
      <w:bookmarkEnd w:id="76"/>
      <w:r>
        <w:rPr>
          <w:sz w:val="19"/>
        </w:rPr>
        <w:t>a</w:t>
      </w:r>
      <w:r>
        <w:rPr>
          <w:sz w:val="19"/>
        </w:rPr>
        <w:t> </w:t>
      </w:r>
      <w:r>
        <w:rPr>
          <w:i/>
          <w:sz w:val="19"/>
        </w:rPr>
        <w:t>metric</w:t>
      </w:r>
      <w:r>
        <w:rPr>
          <w:sz w:val="19"/>
        </w:rPr>
        <w:t>. The difference reflects the approach of statistics versus</w:t>
      </w:r>
      <w:r>
        <w:rPr>
          <w:spacing w:val="80"/>
          <w:sz w:val="19"/>
        </w:rPr>
        <w:t> </w:t>
      </w:r>
      <w:r>
        <w:rPr>
          <w:sz w:val="19"/>
        </w:rPr>
        <w:t>that of data science: accounting for uncertainty lies at the heart of the discipline of statistics, whereas concrete business or organiza‐ tional objectives are the focus of data science. Hence, statisticians estimate, and data scientists measure.</w:t>
      </w:r>
    </w:p>
    <w:p>
      <w:pPr>
        <w:pStyle w:val="Heading3"/>
        <w:spacing w:before="240"/>
        <w:jc w:val="left"/>
        <w:rPr>
          <w:b/>
        </w:rPr>
      </w:pPr>
      <w:bookmarkStart w:name="Mean" w:id="77"/>
      <w:bookmarkEnd w:id="77"/>
      <w:r>
        <w:rPr/>
      </w:r>
      <w:bookmarkStart w:name="_bookmark59" w:id="78"/>
      <w:bookmarkEnd w:id="78"/>
      <w:r>
        <w:rPr/>
      </w:r>
      <w:r>
        <w:rPr>
          <w:b/>
          <w:spacing w:val="-4"/>
        </w:rPr>
        <w:t>Mean</w:t>
      </w:r>
    </w:p>
    <w:p>
      <w:pPr>
        <w:pStyle w:val="BodyText"/>
        <w:spacing w:line="213" w:lineRule="auto" w:before="100"/>
        <w:ind w:right="1097"/>
        <w:jc w:val="both"/>
      </w:pPr>
      <w:r>
        <w:rPr/>
        <mc:AlternateContent>
          <mc:Choice Requires="wps">
            <w:drawing>
              <wp:anchor distT="0" distB="0" distL="0" distR="0" allowOverlap="1" layoutInCell="1" locked="0" behindDoc="1" simplePos="0" relativeHeight="478556672">
                <wp:simplePos x="0" y="0"/>
                <wp:positionH relativeFrom="page">
                  <wp:posOffset>1358270</wp:posOffset>
                </wp:positionH>
                <wp:positionV relativeFrom="paragraph">
                  <wp:posOffset>575507</wp:posOffset>
                </wp:positionV>
                <wp:extent cx="43815" cy="8255"/>
                <wp:effectExtent l="0" t="0" r="0" b="0"/>
                <wp:wrapNone/>
                <wp:docPr id="93" name="Graphic 93"/>
                <wp:cNvGraphicFramePr>
                  <a:graphicFrameLocks/>
                </wp:cNvGraphicFramePr>
                <a:graphic>
                  <a:graphicData uri="http://schemas.microsoft.com/office/word/2010/wordprocessingShape">
                    <wps:wsp>
                      <wps:cNvPr id="93" name="Graphic 93"/>
                      <wps:cNvSpPr/>
                      <wps:spPr>
                        <a:xfrm>
                          <a:off x="0" y="0"/>
                          <a:ext cx="43815" cy="8255"/>
                        </a:xfrm>
                        <a:custGeom>
                          <a:avLst/>
                          <a:gdLst/>
                          <a:ahLst/>
                          <a:cxnLst/>
                          <a:rect l="l" t="t" r="r" b="b"/>
                          <a:pathLst>
                            <a:path w="43815" h="8255">
                              <a:moveTo>
                                <a:pt x="43663" y="7680"/>
                              </a:moveTo>
                              <a:lnTo>
                                <a:pt x="0" y="7680"/>
                              </a:lnTo>
                              <a:lnTo>
                                <a:pt x="0" y="0"/>
                              </a:lnTo>
                              <a:lnTo>
                                <a:pt x="43663" y="0"/>
                              </a:lnTo>
                              <a:lnTo>
                                <a:pt x="43663" y="76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950462pt;margin-top:45.315586pt;width:3.438078pt;height:.6048pt;mso-position-horizontal-relative:page;mso-position-vertical-relative:paragraph;z-index:-24759808" id="docshape64" filled="true" fillcolor="#000000" stroked="false">
                <v:fill type="solid"/>
                <w10:wrap type="none"/>
              </v:rect>
            </w:pict>
          </mc:Fallback>
        </mc:AlternateContent>
      </w:r>
      <w:bookmarkStart w:name="_bookmark60" w:id="79"/>
      <w:bookmarkEnd w:id="79"/>
      <w:r>
        <w:rPr/>
      </w:r>
      <w:r>
        <w:rPr/>
        <w:t>The most basic estimate of location is the mean, or </w:t>
      </w:r>
      <w:r>
        <w:rPr>
          <w:i/>
        </w:rPr>
        <w:t>average </w:t>
      </w:r>
      <w:r>
        <w:rPr/>
        <w:t>value. The mean is the sum</w:t>
      </w:r>
      <w:r>
        <w:rPr>
          <w:spacing w:val="-2"/>
        </w:rPr>
        <w:t> </w:t>
      </w:r>
      <w:r>
        <w:rPr/>
        <w:t>of</w:t>
      </w:r>
      <w:r>
        <w:rPr>
          <w:spacing w:val="-2"/>
        </w:rPr>
        <w:t> </w:t>
      </w:r>
      <w:r>
        <w:rPr/>
        <w:t>all</w:t>
      </w:r>
      <w:r>
        <w:rPr>
          <w:spacing w:val="-2"/>
        </w:rPr>
        <w:t> </w:t>
      </w:r>
      <w:r>
        <w:rPr/>
        <w:t>values</w:t>
      </w:r>
      <w:r>
        <w:rPr>
          <w:spacing w:val="-2"/>
        </w:rPr>
        <w:t> </w:t>
      </w:r>
      <w:r>
        <w:rPr/>
        <w:t>divided</w:t>
      </w:r>
      <w:r>
        <w:rPr>
          <w:spacing w:val="-2"/>
        </w:rPr>
        <w:t> </w:t>
      </w:r>
      <w:r>
        <w:rPr/>
        <w:t>by</w:t>
      </w:r>
      <w:r>
        <w:rPr>
          <w:spacing w:val="-2"/>
        </w:rPr>
        <w:t> </w:t>
      </w:r>
      <w:r>
        <w:rPr/>
        <w:t>the</w:t>
      </w:r>
      <w:r>
        <w:rPr>
          <w:spacing w:val="-2"/>
        </w:rPr>
        <w:t> </w:t>
      </w:r>
      <w:r>
        <w:rPr/>
        <w:t>number</w:t>
      </w:r>
      <w:r>
        <w:rPr>
          <w:spacing w:val="-2"/>
        </w:rPr>
        <w:t> </w:t>
      </w:r>
      <w:r>
        <w:rPr/>
        <w:t>of</w:t>
      </w:r>
      <w:r>
        <w:rPr>
          <w:spacing w:val="-2"/>
        </w:rPr>
        <w:t> </w:t>
      </w:r>
      <w:r>
        <w:rPr/>
        <w:t>values.</w:t>
      </w:r>
      <w:r>
        <w:rPr>
          <w:spacing w:val="-2"/>
        </w:rPr>
        <w:t> </w:t>
      </w:r>
      <w:r>
        <w:rPr/>
        <w:t>Consider</w:t>
      </w:r>
      <w:r>
        <w:rPr>
          <w:spacing w:val="-2"/>
        </w:rPr>
        <w:t> </w:t>
      </w:r>
      <w:r>
        <w:rPr/>
        <w:t>the</w:t>
      </w:r>
      <w:r>
        <w:rPr>
          <w:spacing w:val="-2"/>
        </w:rPr>
        <w:t> </w:t>
      </w:r>
      <w:r>
        <w:rPr/>
        <w:t>following</w:t>
      </w:r>
      <w:r>
        <w:rPr>
          <w:spacing w:val="-2"/>
        </w:rPr>
        <w:t> </w:t>
      </w:r>
      <w:r>
        <w:rPr/>
        <w:t>set</w:t>
      </w:r>
      <w:r>
        <w:rPr>
          <w:spacing w:val="-2"/>
        </w:rPr>
        <w:t> </w:t>
      </w:r>
      <w:r>
        <w:rPr/>
        <w:t>of</w:t>
      </w:r>
      <w:r>
        <w:rPr>
          <w:spacing w:val="-2"/>
        </w:rPr>
        <w:t> </w:t>
      </w:r>
      <w:r>
        <w:rPr/>
        <w:t>num‐ bers: {3 5 1 2}. The mean is (3 + 5 + 1 + 2) / 4 = 11 / 4 = 2.75. You will encounter </w:t>
      </w:r>
      <w:r>
        <w:rPr/>
        <w:t>the symbol </w:t>
      </w:r>
      <w:r>
        <w:rPr>
          <w:i/>
        </w:rPr>
        <w:t>x </w:t>
      </w:r>
      <w:r>
        <w:rPr/>
        <w:t>(pronounced “x-bar”) being used to represent the mean of a sample from a population. The formula to compute the mean for a set of </w:t>
      </w:r>
      <w:r>
        <w:rPr>
          <w:i/>
        </w:rPr>
        <w:t>n </w:t>
      </w:r>
      <w:r>
        <w:rPr/>
        <w:t>values </w:t>
      </w:r>
      <w:r>
        <w:rPr>
          <w:i/>
        </w:rPr>
        <w:t>x</w:t>
      </w:r>
      <w:r>
        <w:rPr>
          <w:vertAlign w:val="subscript"/>
        </w:rPr>
        <w:t>1</w:t>
      </w:r>
      <w:r>
        <w:rPr>
          <w:vertAlign w:val="baseline"/>
        </w:rPr>
        <w:t>,</w:t>
      </w:r>
      <w:r>
        <w:rPr>
          <w:spacing w:val="-6"/>
          <w:vertAlign w:val="baseline"/>
        </w:rPr>
        <w:t> </w:t>
      </w:r>
      <w:r>
        <w:rPr>
          <w:i/>
          <w:vertAlign w:val="baseline"/>
        </w:rPr>
        <w:t>x</w:t>
      </w:r>
      <w:r>
        <w:rPr>
          <w:vertAlign w:val="subscript"/>
        </w:rPr>
        <w:t>2</w:t>
      </w:r>
      <w:r>
        <w:rPr>
          <w:vertAlign w:val="baseline"/>
        </w:rPr>
        <w:t>,</w:t>
      </w:r>
      <w:r>
        <w:rPr>
          <w:spacing w:val="-6"/>
          <w:vertAlign w:val="baseline"/>
        </w:rPr>
        <w:t> </w:t>
      </w:r>
      <w:r>
        <w:rPr>
          <w:vertAlign w:val="baseline"/>
        </w:rPr>
        <w:t>...,</w:t>
      </w:r>
      <w:r>
        <w:rPr>
          <w:spacing w:val="-6"/>
          <w:vertAlign w:val="baseline"/>
        </w:rPr>
        <w:t> </w:t>
      </w:r>
      <w:r>
        <w:rPr>
          <w:i/>
          <w:vertAlign w:val="baseline"/>
        </w:rPr>
        <w:t>x</w:t>
      </w:r>
      <w:r>
        <w:rPr>
          <w:i/>
          <w:position w:val="-6"/>
          <w:sz w:val="16"/>
          <w:vertAlign w:val="baseline"/>
        </w:rPr>
        <w:t>n</w:t>
      </w:r>
      <w:r>
        <w:rPr>
          <w:i/>
          <w:spacing w:val="21"/>
          <w:position w:val="-6"/>
          <w:sz w:val="16"/>
          <w:vertAlign w:val="baseline"/>
        </w:rPr>
        <w:t> </w:t>
      </w:r>
      <w:r>
        <w:rPr>
          <w:vertAlign w:val="baseline"/>
        </w:rPr>
        <w:t>is:</w:t>
      </w:r>
    </w:p>
    <w:p>
      <w:pPr>
        <w:spacing w:line="259" w:lineRule="auto" w:before="243"/>
        <w:ind w:left="2518" w:right="6505" w:hanging="187"/>
        <w:jc w:val="left"/>
        <w:rPr>
          <w:i/>
          <w:sz w:val="20"/>
        </w:rPr>
      </w:pPr>
      <w:r>
        <w:rPr/>
        <mc:AlternateContent>
          <mc:Choice Requires="wps">
            <w:drawing>
              <wp:anchor distT="0" distB="0" distL="0" distR="0" allowOverlap="1" layoutInCell="1" locked="0" behindDoc="1" simplePos="0" relativeHeight="478557184">
                <wp:simplePos x="0" y="0"/>
                <wp:positionH relativeFrom="page">
                  <wp:posOffset>1559956</wp:posOffset>
                </wp:positionH>
                <wp:positionV relativeFrom="paragraph">
                  <wp:posOffset>342473</wp:posOffset>
                </wp:positionV>
                <wp:extent cx="41910" cy="7620"/>
                <wp:effectExtent l="0" t="0" r="0" b="0"/>
                <wp:wrapNone/>
                <wp:docPr id="94" name="Graphic 94"/>
                <wp:cNvGraphicFramePr>
                  <a:graphicFrameLocks/>
                </wp:cNvGraphicFramePr>
                <a:graphic>
                  <a:graphicData uri="http://schemas.microsoft.com/office/word/2010/wordprocessingShape">
                    <wps:wsp>
                      <wps:cNvPr id="94" name="Graphic 94"/>
                      <wps:cNvSpPr/>
                      <wps:spPr>
                        <a:xfrm>
                          <a:off x="0" y="0"/>
                          <a:ext cx="41910" cy="7620"/>
                        </a:xfrm>
                        <a:custGeom>
                          <a:avLst/>
                          <a:gdLst/>
                          <a:ahLst/>
                          <a:cxnLst/>
                          <a:rect l="l" t="t" r="r" b="b"/>
                          <a:pathLst>
                            <a:path w="41910" h="7620">
                              <a:moveTo>
                                <a:pt x="41584" y="7315"/>
                              </a:moveTo>
                              <a:lnTo>
                                <a:pt x="0" y="7315"/>
                              </a:lnTo>
                              <a:lnTo>
                                <a:pt x="0" y="0"/>
                              </a:lnTo>
                              <a:lnTo>
                                <a:pt x="41584" y="0"/>
                              </a:lnTo>
                              <a:lnTo>
                                <a:pt x="41584" y="73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2.8312pt;margin-top:26.966446pt;width:3.27436pt;height:.576pt;mso-position-horizontal-relative:page;mso-position-vertical-relative:paragraph;z-index:-24759296" id="docshape65"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8558720">
                <wp:simplePos x="0" y="0"/>
                <wp:positionH relativeFrom="page">
                  <wp:posOffset>1104931</wp:posOffset>
                </wp:positionH>
                <wp:positionV relativeFrom="paragraph">
                  <wp:posOffset>256706</wp:posOffset>
                </wp:positionV>
                <wp:extent cx="960119" cy="215265"/>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960119" cy="215265"/>
                        </a:xfrm>
                        <a:prstGeom prst="rect">
                          <a:avLst/>
                        </a:prstGeom>
                      </wps:spPr>
                      <wps:txbx>
                        <w:txbxContent>
                          <w:p>
                            <w:pPr>
                              <w:spacing w:line="338" w:lineRule="exact" w:before="0"/>
                              <w:ind w:left="0" w:right="0" w:firstLine="0"/>
                              <w:jc w:val="left"/>
                              <w:rPr>
                                <w:i/>
                                <w:sz w:val="16"/>
                              </w:rPr>
                            </w:pPr>
                            <w:r>
                              <w:rPr>
                                <w:sz w:val="20"/>
                              </w:rPr>
                              <w:t>Mean</w:t>
                            </w:r>
                            <w:r>
                              <w:rPr>
                                <w:spacing w:val="10"/>
                                <w:sz w:val="20"/>
                              </w:rPr>
                              <w:t> </w:t>
                            </w:r>
                            <w:r>
                              <w:rPr>
                                <w:sz w:val="20"/>
                              </w:rPr>
                              <w:t>=</w:t>
                            </w:r>
                            <w:r>
                              <w:rPr>
                                <w:spacing w:val="10"/>
                                <w:sz w:val="20"/>
                              </w:rPr>
                              <w:t> </w:t>
                            </w:r>
                            <w:r>
                              <w:rPr>
                                <w:i/>
                                <w:sz w:val="20"/>
                              </w:rPr>
                              <w:t>x</w:t>
                            </w:r>
                            <w:r>
                              <w:rPr>
                                <w:i/>
                                <w:spacing w:val="9"/>
                                <w:sz w:val="20"/>
                              </w:rPr>
                              <w:t> </w:t>
                            </w:r>
                            <w:r>
                              <w:rPr>
                                <w:sz w:val="20"/>
                              </w:rPr>
                              <w:t>=</w:t>
                            </w:r>
                            <w:r>
                              <w:rPr>
                                <w:spacing w:val="21"/>
                                <w:sz w:val="20"/>
                              </w:rPr>
                              <w:t> </w:t>
                            </w:r>
                            <w:r>
                              <w:rPr>
                                <w:spacing w:val="62"/>
                                <w:w w:val="150"/>
                                <w:position w:val="11"/>
                                <w:sz w:val="16"/>
                                <w:u w:val="single"/>
                              </w:rPr>
                              <w:t> </w:t>
                            </w:r>
                            <w:r>
                              <w:rPr>
                                <w:position w:val="11"/>
                                <w:sz w:val="16"/>
                                <w:u w:val="single"/>
                              </w:rPr>
                              <w:t>i=1</w:t>
                            </w:r>
                            <w:r>
                              <w:rPr>
                                <w:spacing w:val="79"/>
                                <w:position w:val="11"/>
                                <w:sz w:val="16"/>
                                <w:u w:val="single"/>
                              </w:rPr>
                              <w:t> </w:t>
                            </w:r>
                            <w:r>
                              <w:rPr>
                                <w:i/>
                                <w:spacing w:val="-10"/>
                                <w:position w:val="11"/>
                                <w:sz w:val="16"/>
                                <w:u w:val="single"/>
                              </w:rPr>
                              <w:t>i</w:t>
                            </w:r>
                          </w:p>
                        </w:txbxContent>
                      </wps:txbx>
                      <wps:bodyPr wrap="square" lIns="0" tIns="0" rIns="0" bIns="0" rtlCol="0">
                        <a:noAutofit/>
                      </wps:bodyPr>
                    </wps:wsp>
                  </a:graphicData>
                </a:graphic>
              </wp:anchor>
            </w:drawing>
          </mc:Choice>
          <mc:Fallback>
            <w:pict>
              <v:shape style="position:absolute;margin-left:87.002472pt;margin-top:20.213116pt;width:75.6pt;height:16.95pt;mso-position-horizontal-relative:page;mso-position-vertical-relative:paragraph;z-index:-24757760" type="#_x0000_t202" id="docshape66" filled="false" stroked="false">
                <v:textbox inset="0,0,0,0">
                  <w:txbxContent>
                    <w:p>
                      <w:pPr>
                        <w:spacing w:line="338" w:lineRule="exact" w:before="0"/>
                        <w:ind w:left="0" w:right="0" w:firstLine="0"/>
                        <w:jc w:val="left"/>
                        <w:rPr>
                          <w:i/>
                          <w:sz w:val="16"/>
                        </w:rPr>
                      </w:pPr>
                      <w:r>
                        <w:rPr>
                          <w:sz w:val="20"/>
                        </w:rPr>
                        <w:t>Mean</w:t>
                      </w:r>
                      <w:r>
                        <w:rPr>
                          <w:spacing w:val="10"/>
                          <w:sz w:val="20"/>
                        </w:rPr>
                        <w:t> </w:t>
                      </w:r>
                      <w:r>
                        <w:rPr>
                          <w:sz w:val="20"/>
                        </w:rPr>
                        <w:t>=</w:t>
                      </w:r>
                      <w:r>
                        <w:rPr>
                          <w:spacing w:val="10"/>
                          <w:sz w:val="20"/>
                        </w:rPr>
                        <w:t> </w:t>
                      </w:r>
                      <w:r>
                        <w:rPr>
                          <w:i/>
                          <w:sz w:val="20"/>
                        </w:rPr>
                        <w:t>x</w:t>
                      </w:r>
                      <w:r>
                        <w:rPr>
                          <w:i/>
                          <w:spacing w:val="9"/>
                          <w:sz w:val="20"/>
                        </w:rPr>
                        <w:t> </w:t>
                      </w:r>
                      <w:r>
                        <w:rPr>
                          <w:sz w:val="20"/>
                        </w:rPr>
                        <w:t>=</w:t>
                      </w:r>
                      <w:r>
                        <w:rPr>
                          <w:spacing w:val="21"/>
                          <w:sz w:val="20"/>
                        </w:rPr>
                        <w:t> </w:t>
                      </w:r>
                      <w:r>
                        <w:rPr>
                          <w:spacing w:val="62"/>
                          <w:w w:val="150"/>
                          <w:position w:val="11"/>
                          <w:sz w:val="16"/>
                          <w:u w:val="single"/>
                        </w:rPr>
                        <w:t> </w:t>
                      </w:r>
                      <w:r>
                        <w:rPr>
                          <w:position w:val="11"/>
                          <w:sz w:val="16"/>
                          <w:u w:val="single"/>
                        </w:rPr>
                        <w:t>i=1</w:t>
                      </w:r>
                      <w:r>
                        <w:rPr>
                          <w:spacing w:val="79"/>
                          <w:position w:val="11"/>
                          <w:sz w:val="16"/>
                          <w:u w:val="single"/>
                        </w:rPr>
                        <w:t> </w:t>
                      </w:r>
                      <w:r>
                        <w:rPr>
                          <w:i/>
                          <w:spacing w:val="-10"/>
                          <w:position w:val="11"/>
                          <w:sz w:val="16"/>
                          <w:u w:val="single"/>
                        </w:rPr>
                        <w:t>i</w:t>
                      </w:r>
                    </w:p>
                  </w:txbxContent>
                </v:textbox>
                <w10:wrap type="none"/>
              </v:shape>
            </w:pict>
          </mc:Fallback>
        </mc:AlternateContent>
      </w:r>
      <w:r>
        <w:rPr>
          <w:sz w:val="20"/>
        </w:rPr>
        <w:t>∑</w:t>
      </w:r>
      <w:r>
        <w:rPr>
          <w:i/>
          <w:position w:val="9"/>
          <w:sz w:val="16"/>
        </w:rPr>
        <w:t>n</w:t>
      </w:r>
      <w:r>
        <w:rPr>
          <w:i/>
          <w:spacing w:val="75"/>
          <w:position w:val="9"/>
          <w:sz w:val="16"/>
        </w:rPr>
        <w:t> </w:t>
      </w:r>
      <w:r>
        <w:rPr>
          <w:i/>
          <w:sz w:val="20"/>
        </w:rPr>
        <w:t>x</w:t>
      </w:r>
      <w:r>
        <w:rPr>
          <w:i/>
          <w:sz w:val="20"/>
        </w:rPr>
        <w:t> </w:t>
      </w:r>
      <w:r>
        <w:rPr>
          <w:i/>
          <w:spacing w:val="-10"/>
          <w:sz w:val="20"/>
        </w:rPr>
        <w:t>n</w:t>
      </w:r>
    </w:p>
    <w:p>
      <w:pPr>
        <w:spacing w:line="216" w:lineRule="auto" w:before="247"/>
        <w:ind w:left="2295" w:right="1817" w:firstLine="0"/>
        <w:jc w:val="both"/>
        <w:rPr>
          <w:sz w:val="19"/>
        </w:rPr>
      </w:pPr>
      <w:r>
        <w:rPr/>
        <w:drawing>
          <wp:anchor distT="0" distB="0" distL="0" distR="0" allowOverlap="1" layoutInCell="1" locked="0" behindDoc="0" simplePos="0" relativeHeight="15742464">
            <wp:simplePos x="0" y="0"/>
            <wp:positionH relativeFrom="page">
              <wp:posOffset>1130300</wp:posOffset>
            </wp:positionH>
            <wp:positionV relativeFrom="paragraph">
              <wp:posOffset>165285</wp:posOffset>
            </wp:positionV>
            <wp:extent cx="481888" cy="628656"/>
            <wp:effectExtent l="0" t="0" r="0" b="0"/>
            <wp:wrapNone/>
            <wp:docPr id="96" name="Image 96"/>
            <wp:cNvGraphicFramePr>
              <a:graphicFrameLocks/>
            </wp:cNvGraphicFramePr>
            <a:graphic>
              <a:graphicData uri="http://schemas.openxmlformats.org/drawingml/2006/picture">
                <pic:pic>
                  <pic:nvPicPr>
                    <pic:cNvPr id="96" name="Image 96"/>
                    <pic:cNvPicPr/>
                  </pic:nvPicPr>
                  <pic:blipFill>
                    <a:blip r:embed="rId21" cstate="print"/>
                    <a:stretch>
                      <a:fillRect/>
                    </a:stretch>
                  </pic:blipFill>
                  <pic:spPr>
                    <a:xfrm>
                      <a:off x="0" y="0"/>
                      <a:ext cx="481888" cy="628656"/>
                    </a:xfrm>
                    <a:prstGeom prst="rect">
                      <a:avLst/>
                    </a:prstGeom>
                  </pic:spPr>
                </pic:pic>
              </a:graphicData>
            </a:graphic>
          </wp:anchor>
        </w:drawing>
      </w:r>
      <w:bookmarkStart w:name="_bookmark61" w:id="80"/>
      <w:bookmarkEnd w:id="80"/>
      <w:r>
        <w:rPr/>
      </w:r>
      <w:r>
        <w:rPr>
          <w:i/>
          <w:sz w:val="19"/>
        </w:rPr>
        <w:t>N </w:t>
      </w:r>
      <w:r>
        <w:rPr>
          <w:sz w:val="19"/>
        </w:rPr>
        <w:t>(or </w:t>
      </w:r>
      <w:r>
        <w:rPr>
          <w:i/>
          <w:sz w:val="19"/>
        </w:rPr>
        <w:t>n</w:t>
      </w:r>
      <w:r>
        <w:rPr>
          <w:sz w:val="19"/>
        </w:rPr>
        <w:t>) refers to the total number of records or observations. In statistics it is capitalized if it is referring to a population, and </w:t>
      </w:r>
      <w:r>
        <w:rPr>
          <w:sz w:val="19"/>
        </w:rPr>
        <w:t>lower‐ case if it refers to a sample from a population. In data science, that distinction is not vital, so you may see it both ways.</w:t>
      </w:r>
    </w:p>
    <w:p>
      <w:pPr>
        <w:pStyle w:val="BodyText"/>
        <w:spacing w:before="130"/>
        <w:ind w:left="0"/>
        <w:rPr>
          <w:sz w:val="19"/>
        </w:rPr>
      </w:pPr>
    </w:p>
    <w:p>
      <w:pPr>
        <w:pStyle w:val="BodyText"/>
        <w:spacing w:line="208" w:lineRule="auto"/>
        <w:ind w:right="1097"/>
        <w:jc w:val="both"/>
      </w:pPr>
      <w:r>
        <w:rPr/>
        <w:t>A variation of the mean is a </w:t>
      </w:r>
      <w:r>
        <w:rPr>
          <w:i/>
        </w:rPr>
        <w:t>trimmed mean</w:t>
      </w:r>
      <w:r>
        <w:rPr/>
        <w:t>, which you calculate by dropping a fixed number of sorted values at each end and then taking an average of the remaining val‐ </w:t>
      </w:r>
      <w:bookmarkStart w:name="_bookmark62" w:id="81"/>
      <w:bookmarkEnd w:id="81"/>
      <w:r>
        <w:rPr/>
        <w:t>ues.</w:t>
      </w:r>
      <w:r>
        <w:rPr/>
        <w:t> Representing the sorted values by </w:t>
      </w:r>
      <w:r>
        <w:rPr>
          <w:i/>
          <w:spacing w:val="11"/>
        </w:rPr>
        <w:t>x</w:t>
      </w:r>
      <w:r>
        <w:rPr>
          <w:i/>
          <w:spacing w:val="11"/>
          <w:position w:val="-9"/>
        </w:rPr>
        <w:drawing>
          <wp:inline distT="0" distB="0" distL="0" distR="0">
            <wp:extent cx="22788" cy="89712"/>
            <wp:effectExtent l="0" t="0" r="0" b="0"/>
            <wp:docPr id="97" name="Image 97"/>
            <wp:cNvGraphicFramePr>
              <a:graphicFrameLocks/>
            </wp:cNvGraphicFramePr>
            <a:graphic>
              <a:graphicData uri="http://schemas.openxmlformats.org/drawingml/2006/picture">
                <pic:pic>
                  <pic:nvPicPr>
                    <pic:cNvPr id="97" name="Image 97"/>
                    <pic:cNvPicPr/>
                  </pic:nvPicPr>
                  <pic:blipFill>
                    <a:blip r:embed="rId48" cstate="print"/>
                    <a:stretch>
                      <a:fillRect/>
                    </a:stretch>
                  </pic:blipFill>
                  <pic:spPr>
                    <a:xfrm>
                      <a:off x="0" y="0"/>
                      <a:ext cx="22788" cy="89712"/>
                    </a:xfrm>
                    <a:prstGeom prst="rect">
                      <a:avLst/>
                    </a:prstGeom>
                  </pic:spPr>
                </pic:pic>
              </a:graphicData>
            </a:graphic>
          </wp:inline>
        </w:drawing>
      </w:r>
      <w:r>
        <w:rPr>
          <w:i/>
          <w:spacing w:val="11"/>
          <w:position w:val="-9"/>
        </w:rPr>
      </w:r>
      <w:r>
        <w:rPr>
          <w:position w:val="-6"/>
          <w:sz w:val="16"/>
        </w:rPr>
        <w:t>1</w:t>
      </w:r>
      <w:r>
        <w:rPr>
          <w:spacing w:val="6"/>
          <w:position w:val="-9"/>
          <w:sz w:val="16"/>
        </w:rPr>
        <w:drawing>
          <wp:inline distT="0" distB="0" distL="0" distR="0">
            <wp:extent cx="22880" cy="89712"/>
            <wp:effectExtent l="0" t="0" r="0" b="0"/>
            <wp:docPr id="98" name="Image 98"/>
            <wp:cNvGraphicFramePr>
              <a:graphicFrameLocks/>
            </wp:cNvGraphicFramePr>
            <a:graphic>
              <a:graphicData uri="http://schemas.openxmlformats.org/drawingml/2006/picture">
                <pic:pic>
                  <pic:nvPicPr>
                    <pic:cNvPr id="98" name="Image 98"/>
                    <pic:cNvPicPr/>
                  </pic:nvPicPr>
                  <pic:blipFill>
                    <a:blip r:embed="rId49" cstate="print"/>
                    <a:stretch>
                      <a:fillRect/>
                    </a:stretch>
                  </pic:blipFill>
                  <pic:spPr>
                    <a:xfrm>
                      <a:off x="0" y="0"/>
                      <a:ext cx="22880" cy="89712"/>
                    </a:xfrm>
                    <a:prstGeom prst="rect">
                      <a:avLst/>
                    </a:prstGeom>
                  </pic:spPr>
                </pic:pic>
              </a:graphicData>
            </a:graphic>
          </wp:inline>
        </w:drawing>
      </w:r>
      <w:r>
        <w:rPr>
          <w:spacing w:val="6"/>
          <w:position w:val="-9"/>
          <w:sz w:val="16"/>
        </w:rPr>
      </w:r>
      <w:r>
        <w:rPr/>
        <w:t>,</w:t>
      </w:r>
      <w:r>
        <w:rPr>
          <w:spacing w:val="-11"/>
        </w:rPr>
        <w:t> </w:t>
      </w:r>
      <w:r>
        <w:rPr>
          <w:i/>
          <w:spacing w:val="11"/>
        </w:rPr>
        <w:t>x</w:t>
      </w:r>
      <w:r>
        <w:rPr>
          <w:i/>
          <w:spacing w:val="11"/>
          <w:position w:val="-9"/>
        </w:rPr>
        <w:drawing>
          <wp:inline distT="0" distB="0" distL="0" distR="0">
            <wp:extent cx="22788" cy="89712"/>
            <wp:effectExtent l="0" t="0" r="0" b="0"/>
            <wp:docPr id="99" name="Image 99"/>
            <wp:cNvGraphicFramePr>
              <a:graphicFrameLocks/>
            </wp:cNvGraphicFramePr>
            <a:graphic>
              <a:graphicData uri="http://schemas.openxmlformats.org/drawingml/2006/picture">
                <pic:pic>
                  <pic:nvPicPr>
                    <pic:cNvPr id="99" name="Image 99"/>
                    <pic:cNvPicPr/>
                  </pic:nvPicPr>
                  <pic:blipFill>
                    <a:blip r:embed="rId50" cstate="print"/>
                    <a:stretch>
                      <a:fillRect/>
                    </a:stretch>
                  </pic:blipFill>
                  <pic:spPr>
                    <a:xfrm>
                      <a:off x="0" y="0"/>
                      <a:ext cx="22788" cy="89712"/>
                    </a:xfrm>
                    <a:prstGeom prst="rect">
                      <a:avLst/>
                    </a:prstGeom>
                  </pic:spPr>
                </pic:pic>
              </a:graphicData>
            </a:graphic>
          </wp:inline>
        </w:drawing>
      </w:r>
      <w:r>
        <w:rPr>
          <w:i/>
          <w:spacing w:val="11"/>
          <w:position w:val="-9"/>
        </w:rPr>
      </w:r>
      <w:r>
        <w:rPr>
          <w:position w:val="-6"/>
          <w:sz w:val="16"/>
        </w:rPr>
        <w:t>2</w:t>
      </w:r>
      <w:r>
        <w:rPr>
          <w:spacing w:val="7"/>
          <w:position w:val="-9"/>
          <w:sz w:val="16"/>
        </w:rPr>
        <w:drawing>
          <wp:inline distT="0" distB="0" distL="0" distR="0">
            <wp:extent cx="22880" cy="89712"/>
            <wp:effectExtent l="0" t="0" r="0" b="0"/>
            <wp:docPr id="100" name="Image 100"/>
            <wp:cNvGraphicFramePr>
              <a:graphicFrameLocks/>
            </wp:cNvGraphicFramePr>
            <a:graphic>
              <a:graphicData uri="http://schemas.openxmlformats.org/drawingml/2006/picture">
                <pic:pic>
                  <pic:nvPicPr>
                    <pic:cNvPr id="100" name="Image 100"/>
                    <pic:cNvPicPr/>
                  </pic:nvPicPr>
                  <pic:blipFill>
                    <a:blip r:embed="rId51" cstate="print"/>
                    <a:stretch>
                      <a:fillRect/>
                    </a:stretch>
                  </pic:blipFill>
                  <pic:spPr>
                    <a:xfrm>
                      <a:off x="0" y="0"/>
                      <a:ext cx="22880" cy="89712"/>
                    </a:xfrm>
                    <a:prstGeom prst="rect">
                      <a:avLst/>
                    </a:prstGeom>
                  </pic:spPr>
                </pic:pic>
              </a:graphicData>
            </a:graphic>
          </wp:inline>
        </w:drawing>
      </w:r>
      <w:r>
        <w:rPr>
          <w:spacing w:val="7"/>
          <w:position w:val="-9"/>
          <w:sz w:val="16"/>
        </w:rPr>
      </w:r>
      <w:r>
        <w:rPr/>
        <w:t>,</w:t>
      </w:r>
      <w:r>
        <w:rPr>
          <w:spacing w:val="-11"/>
        </w:rPr>
        <w:t> </w:t>
      </w:r>
      <w:r>
        <w:rPr/>
        <w:t>...,</w:t>
      </w:r>
      <w:r>
        <w:rPr>
          <w:spacing w:val="-11"/>
        </w:rPr>
        <w:t> </w:t>
      </w:r>
      <w:r>
        <w:rPr>
          <w:i/>
          <w:spacing w:val="11"/>
        </w:rPr>
        <w:t>x</w:t>
      </w:r>
      <w:r>
        <w:rPr>
          <w:i/>
          <w:spacing w:val="11"/>
          <w:position w:val="-9"/>
        </w:rPr>
        <w:drawing>
          <wp:inline distT="0" distB="0" distL="0" distR="0">
            <wp:extent cx="22788" cy="89712"/>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50" cstate="print"/>
                    <a:stretch>
                      <a:fillRect/>
                    </a:stretch>
                  </pic:blipFill>
                  <pic:spPr>
                    <a:xfrm>
                      <a:off x="0" y="0"/>
                      <a:ext cx="22788" cy="89712"/>
                    </a:xfrm>
                    <a:prstGeom prst="rect">
                      <a:avLst/>
                    </a:prstGeom>
                  </pic:spPr>
                </pic:pic>
              </a:graphicData>
            </a:graphic>
          </wp:inline>
        </w:drawing>
      </w:r>
      <w:r>
        <w:rPr>
          <w:i/>
          <w:spacing w:val="11"/>
          <w:position w:val="-9"/>
        </w:rPr>
      </w:r>
      <w:r>
        <w:rPr>
          <w:i/>
          <w:position w:val="-6"/>
          <w:sz w:val="16"/>
        </w:rPr>
        <w:t>n</w:t>
      </w:r>
      <w:r>
        <w:rPr>
          <w:i/>
          <w:spacing w:val="7"/>
          <w:position w:val="-9"/>
          <w:sz w:val="16"/>
        </w:rPr>
        <w:drawing>
          <wp:inline distT="0" distB="0" distL="0" distR="0">
            <wp:extent cx="22880" cy="89712"/>
            <wp:effectExtent l="0" t="0" r="0" b="0"/>
            <wp:docPr id="102" name="Image 102"/>
            <wp:cNvGraphicFramePr>
              <a:graphicFrameLocks/>
            </wp:cNvGraphicFramePr>
            <a:graphic>
              <a:graphicData uri="http://schemas.openxmlformats.org/drawingml/2006/picture">
                <pic:pic>
                  <pic:nvPicPr>
                    <pic:cNvPr id="102" name="Image 102"/>
                    <pic:cNvPicPr/>
                  </pic:nvPicPr>
                  <pic:blipFill>
                    <a:blip r:embed="rId49" cstate="print"/>
                    <a:stretch>
                      <a:fillRect/>
                    </a:stretch>
                  </pic:blipFill>
                  <pic:spPr>
                    <a:xfrm>
                      <a:off x="0" y="0"/>
                      <a:ext cx="22880" cy="89712"/>
                    </a:xfrm>
                    <a:prstGeom prst="rect">
                      <a:avLst/>
                    </a:prstGeom>
                  </pic:spPr>
                </pic:pic>
              </a:graphicData>
            </a:graphic>
          </wp:inline>
        </w:drawing>
      </w:r>
      <w:r>
        <w:rPr>
          <w:i/>
          <w:spacing w:val="7"/>
          <w:position w:val="-9"/>
          <w:sz w:val="16"/>
        </w:rPr>
      </w:r>
      <w:r>
        <w:rPr>
          <w:rFonts w:ascii="Times New Roman" w:hAnsi="Times New Roman"/>
          <w:spacing w:val="7"/>
          <w:sz w:val="16"/>
        </w:rPr>
        <w:t> </w:t>
      </w:r>
      <w:r>
        <w:rPr/>
        <w:t>where </w:t>
      </w:r>
      <w:r>
        <w:rPr>
          <w:i/>
          <w:spacing w:val="11"/>
        </w:rPr>
        <w:t>x</w:t>
      </w:r>
      <w:r>
        <w:rPr>
          <w:i/>
          <w:spacing w:val="11"/>
          <w:position w:val="-9"/>
        </w:rPr>
        <w:drawing>
          <wp:inline distT="0" distB="0" distL="0" distR="0">
            <wp:extent cx="22788" cy="89712"/>
            <wp:effectExtent l="0" t="0" r="0" b="0"/>
            <wp:docPr id="103" name="Image 103"/>
            <wp:cNvGraphicFramePr>
              <a:graphicFrameLocks/>
            </wp:cNvGraphicFramePr>
            <a:graphic>
              <a:graphicData uri="http://schemas.openxmlformats.org/drawingml/2006/picture">
                <pic:pic>
                  <pic:nvPicPr>
                    <pic:cNvPr id="103" name="Image 103"/>
                    <pic:cNvPicPr/>
                  </pic:nvPicPr>
                  <pic:blipFill>
                    <a:blip r:embed="rId50" cstate="print"/>
                    <a:stretch>
                      <a:fillRect/>
                    </a:stretch>
                  </pic:blipFill>
                  <pic:spPr>
                    <a:xfrm>
                      <a:off x="0" y="0"/>
                      <a:ext cx="22788" cy="89712"/>
                    </a:xfrm>
                    <a:prstGeom prst="rect">
                      <a:avLst/>
                    </a:prstGeom>
                  </pic:spPr>
                </pic:pic>
              </a:graphicData>
            </a:graphic>
          </wp:inline>
        </w:drawing>
      </w:r>
      <w:r>
        <w:rPr>
          <w:i/>
          <w:spacing w:val="11"/>
          <w:position w:val="-9"/>
        </w:rPr>
      </w:r>
      <w:r>
        <w:rPr>
          <w:position w:val="-6"/>
          <w:sz w:val="16"/>
        </w:rPr>
        <w:t>1</w:t>
      </w:r>
      <w:r>
        <w:rPr>
          <w:spacing w:val="6"/>
          <w:position w:val="-9"/>
          <w:sz w:val="16"/>
        </w:rPr>
        <w:drawing>
          <wp:inline distT="0" distB="0" distL="0" distR="0">
            <wp:extent cx="22880" cy="89712"/>
            <wp:effectExtent l="0" t="0" r="0" b="0"/>
            <wp:docPr id="104" name="Image 104"/>
            <wp:cNvGraphicFramePr>
              <a:graphicFrameLocks/>
            </wp:cNvGraphicFramePr>
            <a:graphic>
              <a:graphicData uri="http://schemas.openxmlformats.org/drawingml/2006/picture">
                <pic:pic>
                  <pic:nvPicPr>
                    <pic:cNvPr id="104" name="Image 104"/>
                    <pic:cNvPicPr/>
                  </pic:nvPicPr>
                  <pic:blipFill>
                    <a:blip r:embed="rId51" cstate="print"/>
                    <a:stretch>
                      <a:fillRect/>
                    </a:stretch>
                  </pic:blipFill>
                  <pic:spPr>
                    <a:xfrm>
                      <a:off x="0" y="0"/>
                      <a:ext cx="22880" cy="89712"/>
                    </a:xfrm>
                    <a:prstGeom prst="rect">
                      <a:avLst/>
                    </a:prstGeom>
                  </pic:spPr>
                </pic:pic>
              </a:graphicData>
            </a:graphic>
          </wp:inline>
        </w:drawing>
      </w:r>
      <w:r>
        <w:rPr>
          <w:spacing w:val="6"/>
          <w:position w:val="-9"/>
          <w:sz w:val="16"/>
        </w:rPr>
      </w:r>
      <w:r>
        <w:rPr>
          <w:rFonts w:ascii="Times New Roman" w:hAnsi="Times New Roman"/>
          <w:spacing w:val="6"/>
          <w:sz w:val="16"/>
        </w:rPr>
        <w:t> </w:t>
      </w:r>
      <w:r>
        <w:rPr/>
        <w:t>is the smallest value and </w:t>
      </w:r>
      <w:r>
        <w:rPr>
          <w:i/>
          <w:spacing w:val="11"/>
        </w:rPr>
        <w:t>x</w:t>
      </w:r>
      <w:r>
        <w:rPr>
          <w:i/>
          <w:spacing w:val="11"/>
          <w:position w:val="-9"/>
        </w:rPr>
        <w:drawing>
          <wp:inline distT="0" distB="0" distL="0" distR="0">
            <wp:extent cx="22788" cy="89712"/>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50" cstate="print"/>
                    <a:stretch>
                      <a:fillRect/>
                    </a:stretch>
                  </pic:blipFill>
                  <pic:spPr>
                    <a:xfrm>
                      <a:off x="0" y="0"/>
                      <a:ext cx="22788" cy="89712"/>
                    </a:xfrm>
                    <a:prstGeom prst="rect">
                      <a:avLst/>
                    </a:prstGeom>
                  </pic:spPr>
                </pic:pic>
              </a:graphicData>
            </a:graphic>
          </wp:inline>
        </w:drawing>
      </w:r>
      <w:r>
        <w:rPr>
          <w:i/>
          <w:spacing w:val="11"/>
          <w:position w:val="-9"/>
        </w:rPr>
      </w:r>
      <w:r>
        <w:rPr>
          <w:i/>
          <w:position w:val="-6"/>
          <w:sz w:val="16"/>
        </w:rPr>
        <w:t>n</w:t>
      </w:r>
      <w:r>
        <w:rPr>
          <w:i/>
          <w:spacing w:val="6"/>
          <w:position w:val="-9"/>
          <w:sz w:val="16"/>
        </w:rPr>
        <w:drawing>
          <wp:inline distT="0" distB="0" distL="0" distR="0">
            <wp:extent cx="22880" cy="89712"/>
            <wp:effectExtent l="0" t="0" r="0" b="0"/>
            <wp:docPr id="106" name="Image 106"/>
            <wp:cNvGraphicFramePr>
              <a:graphicFrameLocks/>
            </wp:cNvGraphicFramePr>
            <a:graphic>
              <a:graphicData uri="http://schemas.openxmlformats.org/drawingml/2006/picture">
                <pic:pic>
                  <pic:nvPicPr>
                    <pic:cNvPr id="106" name="Image 106"/>
                    <pic:cNvPicPr/>
                  </pic:nvPicPr>
                  <pic:blipFill>
                    <a:blip r:embed="rId51" cstate="print"/>
                    <a:stretch>
                      <a:fillRect/>
                    </a:stretch>
                  </pic:blipFill>
                  <pic:spPr>
                    <a:xfrm>
                      <a:off x="0" y="0"/>
                      <a:ext cx="22880" cy="89712"/>
                    </a:xfrm>
                    <a:prstGeom prst="rect">
                      <a:avLst/>
                    </a:prstGeom>
                  </pic:spPr>
                </pic:pic>
              </a:graphicData>
            </a:graphic>
          </wp:inline>
        </w:drawing>
      </w:r>
      <w:r>
        <w:rPr>
          <w:i/>
          <w:spacing w:val="6"/>
          <w:position w:val="-9"/>
          <w:sz w:val="16"/>
        </w:rPr>
      </w:r>
      <w:r>
        <w:rPr>
          <w:rFonts w:ascii="Times New Roman" w:hAnsi="Times New Roman"/>
          <w:spacing w:val="6"/>
          <w:sz w:val="16"/>
        </w:rPr>
        <w:t> </w:t>
      </w:r>
      <w:r>
        <w:rPr/>
        <w:t>the largest, the formula to compute the trimmed mean with </w:t>
      </w:r>
      <w:r>
        <w:rPr>
          <w:i/>
        </w:rPr>
        <w:t>p </w:t>
      </w:r>
      <w:r>
        <w:rPr/>
        <w:t>smallest and largest values omitted is:</w:t>
      </w:r>
    </w:p>
    <w:p>
      <w:pPr>
        <w:tabs>
          <w:tab w:pos="3850" w:val="left" w:leader="none"/>
        </w:tabs>
        <w:spacing w:line="256" w:lineRule="auto" w:before="250"/>
        <w:ind w:left="3373" w:right="5352" w:hanging="208"/>
        <w:jc w:val="left"/>
        <w:rPr>
          <w:i/>
          <w:sz w:val="20"/>
        </w:rPr>
      </w:pPr>
      <w:r>
        <w:rPr/>
        <mc:AlternateContent>
          <mc:Choice Requires="wps">
            <w:drawing>
              <wp:anchor distT="0" distB="0" distL="0" distR="0" allowOverlap="1" layoutInCell="1" locked="0" behindDoc="1" simplePos="0" relativeHeight="478557696">
                <wp:simplePos x="0" y="0"/>
                <wp:positionH relativeFrom="page">
                  <wp:posOffset>2090181</wp:posOffset>
                </wp:positionH>
                <wp:positionV relativeFrom="paragraph">
                  <wp:posOffset>346501</wp:posOffset>
                </wp:positionV>
                <wp:extent cx="41910" cy="7620"/>
                <wp:effectExtent l="0" t="0" r="0" b="0"/>
                <wp:wrapNone/>
                <wp:docPr id="107" name="Graphic 107"/>
                <wp:cNvGraphicFramePr>
                  <a:graphicFrameLocks/>
                </wp:cNvGraphicFramePr>
                <a:graphic>
                  <a:graphicData uri="http://schemas.microsoft.com/office/word/2010/wordprocessingShape">
                    <wps:wsp>
                      <wps:cNvPr id="107" name="Graphic 107"/>
                      <wps:cNvSpPr/>
                      <wps:spPr>
                        <a:xfrm>
                          <a:off x="0" y="0"/>
                          <a:ext cx="41910" cy="7620"/>
                        </a:xfrm>
                        <a:custGeom>
                          <a:avLst/>
                          <a:gdLst/>
                          <a:ahLst/>
                          <a:cxnLst/>
                          <a:rect l="l" t="t" r="r" b="b"/>
                          <a:pathLst>
                            <a:path w="41910" h="7620">
                              <a:moveTo>
                                <a:pt x="41584" y="7315"/>
                              </a:moveTo>
                              <a:lnTo>
                                <a:pt x="0" y="7315"/>
                              </a:lnTo>
                              <a:lnTo>
                                <a:pt x="0" y="0"/>
                              </a:lnTo>
                              <a:lnTo>
                                <a:pt x="41584" y="0"/>
                              </a:lnTo>
                              <a:lnTo>
                                <a:pt x="41584" y="73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64.581207pt;margin-top:27.283606pt;width:3.27435pt;height:.576pt;mso-position-horizontal-relative:page;mso-position-vertical-relative:paragraph;z-index:-24758784" id="docshape67"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8558208">
                <wp:simplePos x="0" y="0"/>
                <wp:positionH relativeFrom="page">
                  <wp:posOffset>2791942</wp:posOffset>
                </wp:positionH>
                <wp:positionV relativeFrom="paragraph">
                  <wp:posOffset>294628</wp:posOffset>
                </wp:positionV>
                <wp:extent cx="83185" cy="90170"/>
                <wp:effectExtent l="0" t="0" r="0" b="0"/>
                <wp:wrapNone/>
                <wp:docPr id="108" name="Graphic 108"/>
                <wp:cNvGraphicFramePr>
                  <a:graphicFrameLocks/>
                </wp:cNvGraphicFramePr>
                <a:graphic>
                  <a:graphicData uri="http://schemas.microsoft.com/office/word/2010/wordprocessingShape">
                    <wps:wsp>
                      <wps:cNvPr id="108" name="Graphic 108"/>
                      <wps:cNvSpPr/>
                      <wps:spPr>
                        <a:xfrm>
                          <a:off x="0" y="0"/>
                          <a:ext cx="83185" cy="90170"/>
                        </a:xfrm>
                        <a:custGeom>
                          <a:avLst/>
                          <a:gdLst/>
                          <a:ahLst/>
                          <a:cxnLst/>
                          <a:rect l="l" t="t" r="r" b="b"/>
                          <a:pathLst>
                            <a:path w="83185" h="90170">
                              <a:moveTo>
                                <a:pt x="22783" y="2349"/>
                              </a:moveTo>
                              <a:lnTo>
                                <a:pt x="0" y="44754"/>
                              </a:lnTo>
                              <a:lnTo>
                                <a:pt x="1244" y="58166"/>
                              </a:lnTo>
                              <a:lnTo>
                                <a:pt x="5080" y="70408"/>
                              </a:lnTo>
                              <a:lnTo>
                                <a:pt x="11607" y="81064"/>
                              </a:lnTo>
                              <a:lnTo>
                                <a:pt x="20993" y="89712"/>
                              </a:lnTo>
                              <a:lnTo>
                                <a:pt x="22783" y="87464"/>
                              </a:lnTo>
                              <a:lnTo>
                                <a:pt x="16192" y="79654"/>
                              </a:lnTo>
                              <a:lnTo>
                                <a:pt x="11277" y="69532"/>
                              </a:lnTo>
                              <a:lnTo>
                                <a:pt x="8204" y="57721"/>
                              </a:lnTo>
                              <a:lnTo>
                                <a:pt x="7150" y="44856"/>
                              </a:lnTo>
                              <a:lnTo>
                                <a:pt x="8191" y="31991"/>
                              </a:lnTo>
                              <a:lnTo>
                                <a:pt x="11239" y="20193"/>
                              </a:lnTo>
                              <a:lnTo>
                                <a:pt x="16141" y="10096"/>
                              </a:lnTo>
                              <a:lnTo>
                                <a:pt x="22783" y="2349"/>
                              </a:lnTo>
                              <a:close/>
                            </a:path>
                            <a:path w="83185" h="90170">
                              <a:moveTo>
                                <a:pt x="83045" y="44856"/>
                              </a:moveTo>
                              <a:lnTo>
                                <a:pt x="81851" y="31521"/>
                              </a:lnTo>
                              <a:lnTo>
                                <a:pt x="78117" y="19354"/>
                              </a:lnTo>
                              <a:lnTo>
                                <a:pt x="71589" y="8724"/>
                              </a:lnTo>
                              <a:lnTo>
                                <a:pt x="62052" y="0"/>
                              </a:lnTo>
                              <a:lnTo>
                                <a:pt x="60172" y="2349"/>
                              </a:lnTo>
                              <a:lnTo>
                                <a:pt x="66827" y="10045"/>
                              </a:lnTo>
                              <a:lnTo>
                                <a:pt x="71767" y="20154"/>
                              </a:lnTo>
                              <a:lnTo>
                                <a:pt x="74841" y="31978"/>
                              </a:lnTo>
                              <a:lnTo>
                                <a:pt x="75895" y="44856"/>
                              </a:lnTo>
                              <a:lnTo>
                                <a:pt x="74866" y="57708"/>
                              </a:lnTo>
                              <a:lnTo>
                                <a:pt x="71843" y="69494"/>
                              </a:lnTo>
                              <a:lnTo>
                                <a:pt x="66903" y="79616"/>
                              </a:lnTo>
                              <a:lnTo>
                                <a:pt x="60172" y="87464"/>
                              </a:lnTo>
                              <a:lnTo>
                                <a:pt x="62052" y="89712"/>
                              </a:lnTo>
                              <a:lnTo>
                                <a:pt x="71589" y="80937"/>
                              </a:lnTo>
                              <a:lnTo>
                                <a:pt x="78117" y="70307"/>
                              </a:lnTo>
                              <a:lnTo>
                                <a:pt x="81851" y="58166"/>
                              </a:lnTo>
                              <a:lnTo>
                                <a:pt x="83045" y="4485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9.838013pt;margin-top:23.19907pt;width:6.55pt;height:7.1pt;mso-position-horizontal-relative:page;mso-position-vertical-relative:paragraph;z-index:-24758272" id="docshape68" coordorigin="4397,464" coordsize="131,142" path="m4433,468l4430,464,4415,478,4405,494,4399,514,4397,534,4399,556,4405,575,4415,592,4430,605,4433,602,4422,589,4415,573,4410,555,4408,535,4410,514,4414,496,4422,480,4433,468xm4528,535l4526,514,4520,494,4510,478,4494,464,4492,468,4502,480,4510,496,4515,514,4516,535,4515,555,4510,573,4502,589,4492,602,4494,605,4510,591,4520,575,4526,556,4528,535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8559232">
                <wp:simplePos x="0" y="0"/>
                <wp:positionH relativeFrom="page">
                  <wp:posOffset>1104909</wp:posOffset>
                </wp:positionH>
                <wp:positionV relativeFrom="paragraph">
                  <wp:posOffset>260734</wp:posOffset>
                </wp:positionV>
                <wp:extent cx="1784985" cy="215265"/>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a:off x="0" y="0"/>
                          <a:ext cx="1784985" cy="215265"/>
                        </a:xfrm>
                        <a:prstGeom prst="rect">
                          <a:avLst/>
                        </a:prstGeom>
                      </wps:spPr>
                      <wps:txbx>
                        <w:txbxContent>
                          <w:p>
                            <w:pPr>
                              <w:spacing w:line="338" w:lineRule="exact" w:before="0"/>
                              <w:ind w:left="0" w:right="0" w:firstLine="0"/>
                              <w:jc w:val="left"/>
                              <w:rPr>
                                <w:i/>
                                <w:sz w:val="16"/>
                              </w:rPr>
                            </w:pPr>
                            <w:r>
                              <w:rPr>
                                <w:sz w:val="20"/>
                              </w:rPr>
                              <w:t>Trimmed</w:t>
                            </w:r>
                            <w:r>
                              <w:rPr>
                                <w:spacing w:val="34"/>
                                <w:sz w:val="20"/>
                              </w:rPr>
                              <w:t> </w:t>
                            </w:r>
                            <w:r>
                              <w:rPr>
                                <w:sz w:val="20"/>
                              </w:rPr>
                              <w:t>mean</w:t>
                            </w:r>
                            <w:r>
                              <w:rPr>
                                <w:spacing w:val="10"/>
                                <w:sz w:val="20"/>
                              </w:rPr>
                              <w:t> </w:t>
                            </w:r>
                            <w:r>
                              <w:rPr>
                                <w:sz w:val="20"/>
                              </w:rPr>
                              <w:t>=</w:t>
                            </w:r>
                            <w:r>
                              <w:rPr>
                                <w:spacing w:val="10"/>
                                <w:sz w:val="20"/>
                              </w:rPr>
                              <w:t> </w:t>
                            </w:r>
                            <w:r>
                              <w:rPr>
                                <w:i/>
                                <w:sz w:val="20"/>
                              </w:rPr>
                              <w:t>x</w:t>
                            </w:r>
                            <w:r>
                              <w:rPr>
                                <w:i/>
                                <w:spacing w:val="9"/>
                                <w:sz w:val="20"/>
                              </w:rPr>
                              <w:t> </w:t>
                            </w:r>
                            <w:r>
                              <w:rPr>
                                <w:sz w:val="20"/>
                              </w:rPr>
                              <w:t>=</w:t>
                            </w:r>
                            <w:r>
                              <w:rPr>
                                <w:spacing w:val="21"/>
                                <w:sz w:val="20"/>
                              </w:rPr>
                              <w:t> </w:t>
                            </w:r>
                            <w:r>
                              <w:rPr>
                                <w:i/>
                                <w:spacing w:val="62"/>
                                <w:w w:val="150"/>
                                <w:position w:val="11"/>
                                <w:sz w:val="16"/>
                                <w:u w:val="single"/>
                              </w:rPr>
                              <w:t> </w:t>
                            </w:r>
                            <w:r>
                              <w:rPr>
                                <w:i/>
                                <w:position w:val="11"/>
                                <w:sz w:val="16"/>
                                <w:u w:val="single"/>
                              </w:rPr>
                              <w:t>i</w:t>
                            </w:r>
                            <w:r>
                              <w:rPr>
                                <w:i/>
                                <w:spacing w:val="7"/>
                                <w:position w:val="11"/>
                                <w:sz w:val="16"/>
                                <w:u w:val="single"/>
                              </w:rPr>
                              <w:t> </w:t>
                            </w:r>
                            <w:r>
                              <w:rPr>
                                <w:position w:val="11"/>
                                <w:sz w:val="16"/>
                                <w:u w:val="single"/>
                              </w:rPr>
                              <w:t>=</w:t>
                            </w:r>
                            <w:r>
                              <w:rPr>
                                <w:spacing w:val="19"/>
                                <w:position w:val="11"/>
                                <w:sz w:val="16"/>
                                <w:u w:val="single"/>
                              </w:rPr>
                              <w:t> </w:t>
                            </w:r>
                            <w:r>
                              <w:rPr>
                                <w:i/>
                                <w:position w:val="11"/>
                                <w:sz w:val="16"/>
                                <w:u w:val="single"/>
                              </w:rPr>
                              <w:t>p</w:t>
                            </w:r>
                            <w:r>
                              <w:rPr>
                                <w:i/>
                                <w:spacing w:val="-2"/>
                                <w:position w:val="11"/>
                                <w:sz w:val="16"/>
                                <w:u w:val="single"/>
                              </w:rPr>
                              <w:t> </w:t>
                            </w:r>
                            <w:r>
                              <w:rPr>
                                <w:position w:val="11"/>
                                <w:sz w:val="16"/>
                                <w:u w:val="single"/>
                              </w:rPr>
                              <w:t>+</w:t>
                            </w:r>
                            <w:r>
                              <w:rPr>
                                <w:spacing w:val="-1"/>
                                <w:position w:val="11"/>
                                <w:sz w:val="16"/>
                                <w:u w:val="single"/>
                              </w:rPr>
                              <w:t> </w:t>
                            </w:r>
                            <w:r>
                              <w:rPr>
                                <w:position w:val="11"/>
                                <w:sz w:val="16"/>
                                <w:u w:val="single"/>
                              </w:rPr>
                              <w:t>1</w:t>
                            </w:r>
                            <w:r>
                              <w:rPr>
                                <w:spacing w:val="49"/>
                                <w:position w:val="11"/>
                                <w:sz w:val="16"/>
                                <w:u w:val="single"/>
                              </w:rPr>
                              <w:t>  </w:t>
                            </w:r>
                            <w:r>
                              <w:rPr>
                                <w:i/>
                                <w:spacing w:val="-10"/>
                                <w:position w:val="11"/>
                                <w:sz w:val="16"/>
                                <w:u w:val="single"/>
                              </w:rPr>
                              <w:t>i</w:t>
                            </w:r>
                            <w:r>
                              <w:rPr>
                                <w:i/>
                                <w:spacing w:val="80"/>
                                <w:position w:val="11"/>
                                <w:sz w:val="16"/>
                                <w:u w:val="single"/>
                              </w:rPr>
                              <w:t> </w:t>
                            </w:r>
                          </w:p>
                        </w:txbxContent>
                      </wps:txbx>
                      <wps:bodyPr wrap="square" lIns="0" tIns="0" rIns="0" bIns="0" rtlCol="0">
                        <a:noAutofit/>
                      </wps:bodyPr>
                    </wps:wsp>
                  </a:graphicData>
                </a:graphic>
              </wp:anchor>
            </w:drawing>
          </mc:Choice>
          <mc:Fallback>
            <w:pict>
              <v:shape style="position:absolute;margin-left:87.000732pt;margin-top:20.530275pt;width:140.550pt;height:16.95pt;mso-position-horizontal-relative:page;mso-position-vertical-relative:paragraph;z-index:-24757248" type="#_x0000_t202" id="docshape69" filled="false" stroked="false">
                <v:textbox inset="0,0,0,0">
                  <w:txbxContent>
                    <w:p>
                      <w:pPr>
                        <w:spacing w:line="338" w:lineRule="exact" w:before="0"/>
                        <w:ind w:left="0" w:right="0" w:firstLine="0"/>
                        <w:jc w:val="left"/>
                        <w:rPr>
                          <w:i/>
                          <w:sz w:val="16"/>
                        </w:rPr>
                      </w:pPr>
                      <w:r>
                        <w:rPr>
                          <w:sz w:val="20"/>
                        </w:rPr>
                        <w:t>Trimmed</w:t>
                      </w:r>
                      <w:r>
                        <w:rPr>
                          <w:spacing w:val="34"/>
                          <w:sz w:val="20"/>
                        </w:rPr>
                        <w:t> </w:t>
                      </w:r>
                      <w:r>
                        <w:rPr>
                          <w:sz w:val="20"/>
                        </w:rPr>
                        <w:t>mean</w:t>
                      </w:r>
                      <w:r>
                        <w:rPr>
                          <w:spacing w:val="10"/>
                          <w:sz w:val="20"/>
                        </w:rPr>
                        <w:t> </w:t>
                      </w:r>
                      <w:r>
                        <w:rPr>
                          <w:sz w:val="20"/>
                        </w:rPr>
                        <w:t>=</w:t>
                      </w:r>
                      <w:r>
                        <w:rPr>
                          <w:spacing w:val="10"/>
                          <w:sz w:val="20"/>
                        </w:rPr>
                        <w:t> </w:t>
                      </w:r>
                      <w:r>
                        <w:rPr>
                          <w:i/>
                          <w:sz w:val="20"/>
                        </w:rPr>
                        <w:t>x</w:t>
                      </w:r>
                      <w:r>
                        <w:rPr>
                          <w:i/>
                          <w:spacing w:val="9"/>
                          <w:sz w:val="20"/>
                        </w:rPr>
                        <w:t> </w:t>
                      </w:r>
                      <w:r>
                        <w:rPr>
                          <w:sz w:val="20"/>
                        </w:rPr>
                        <w:t>=</w:t>
                      </w:r>
                      <w:r>
                        <w:rPr>
                          <w:spacing w:val="21"/>
                          <w:sz w:val="20"/>
                        </w:rPr>
                        <w:t> </w:t>
                      </w:r>
                      <w:r>
                        <w:rPr>
                          <w:i/>
                          <w:spacing w:val="62"/>
                          <w:w w:val="150"/>
                          <w:position w:val="11"/>
                          <w:sz w:val="16"/>
                          <w:u w:val="single"/>
                        </w:rPr>
                        <w:t> </w:t>
                      </w:r>
                      <w:r>
                        <w:rPr>
                          <w:i/>
                          <w:position w:val="11"/>
                          <w:sz w:val="16"/>
                          <w:u w:val="single"/>
                        </w:rPr>
                        <w:t>i</w:t>
                      </w:r>
                      <w:r>
                        <w:rPr>
                          <w:i/>
                          <w:spacing w:val="7"/>
                          <w:position w:val="11"/>
                          <w:sz w:val="16"/>
                          <w:u w:val="single"/>
                        </w:rPr>
                        <w:t> </w:t>
                      </w:r>
                      <w:r>
                        <w:rPr>
                          <w:position w:val="11"/>
                          <w:sz w:val="16"/>
                          <w:u w:val="single"/>
                        </w:rPr>
                        <w:t>=</w:t>
                      </w:r>
                      <w:r>
                        <w:rPr>
                          <w:spacing w:val="19"/>
                          <w:position w:val="11"/>
                          <w:sz w:val="16"/>
                          <w:u w:val="single"/>
                        </w:rPr>
                        <w:t> </w:t>
                      </w:r>
                      <w:r>
                        <w:rPr>
                          <w:i/>
                          <w:position w:val="11"/>
                          <w:sz w:val="16"/>
                          <w:u w:val="single"/>
                        </w:rPr>
                        <w:t>p</w:t>
                      </w:r>
                      <w:r>
                        <w:rPr>
                          <w:i/>
                          <w:spacing w:val="-2"/>
                          <w:position w:val="11"/>
                          <w:sz w:val="16"/>
                          <w:u w:val="single"/>
                        </w:rPr>
                        <w:t> </w:t>
                      </w:r>
                      <w:r>
                        <w:rPr>
                          <w:position w:val="11"/>
                          <w:sz w:val="16"/>
                          <w:u w:val="single"/>
                        </w:rPr>
                        <w:t>+</w:t>
                      </w:r>
                      <w:r>
                        <w:rPr>
                          <w:spacing w:val="-1"/>
                          <w:position w:val="11"/>
                          <w:sz w:val="16"/>
                          <w:u w:val="single"/>
                        </w:rPr>
                        <w:t> </w:t>
                      </w:r>
                      <w:r>
                        <w:rPr>
                          <w:position w:val="11"/>
                          <w:sz w:val="16"/>
                          <w:u w:val="single"/>
                        </w:rPr>
                        <w:t>1</w:t>
                      </w:r>
                      <w:r>
                        <w:rPr>
                          <w:spacing w:val="49"/>
                          <w:position w:val="11"/>
                          <w:sz w:val="16"/>
                          <w:u w:val="single"/>
                        </w:rPr>
                        <w:t>  </w:t>
                      </w:r>
                      <w:r>
                        <w:rPr>
                          <w:i/>
                          <w:spacing w:val="-10"/>
                          <w:position w:val="11"/>
                          <w:sz w:val="16"/>
                          <w:u w:val="single"/>
                        </w:rPr>
                        <w:t>i</w:t>
                      </w:r>
                      <w:r>
                        <w:rPr>
                          <w:i/>
                          <w:spacing w:val="80"/>
                          <w:position w:val="11"/>
                          <w:sz w:val="16"/>
                          <w:u w:val="single"/>
                        </w:rPr>
                        <w:t> </w:t>
                      </w:r>
                    </w:p>
                  </w:txbxContent>
                </v:textbox>
                <w10:wrap type="none"/>
              </v:shape>
            </w:pict>
          </mc:Fallback>
        </mc:AlternateContent>
      </w:r>
      <w:r>
        <w:rPr>
          <w:position w:val="-8"/>
          <w:sz w:val="20"/>
        </w:rPr>
        <w:t>∑</w:t>
      </w:r>
      <w:r>
        <w:rPr>
          <w:i/>
          <w:sz w:val="16"/>
        </w:rPr>
        <w:t>n </w:t>
      </w:r>
      <w:r>
        <w:rPr>
          <w:sz w:val="16"/>
        </w:rPr>
        <w:t>− </w:t>
      </w:r>
      <w:r>
        <w:rPr>
          <w:i/>
          <w:sz w:val="16"/>
        </w:rPr>
        <w:t>p</w:t>
        <w:tab/>
      </w:r>
      <w:r>
        <w:rPr>
          <w:i/>
          <w:spacing w:val="-10"/>
          <w:position w:val="-8"/>
          <w:sz w:val="20"/>
        </w:rPr>
        <w:t>x</w:t>
      </w:r>
      <w:r>
        <w:rPr>
          <w:i/>
          <w:position w:val="-8"/>
          <w:sz w:val="20"/>
        </w:rPr>
        <w:t> </w:t>
      </w:r>
      <w:r>
        <w:rPr>
          <w:i/>
          <w:sz w:val="20"/>
        </w:rPr>
        <w:t>n</w:t>
      </w:r>
      <w:r>
        <w:rPr>
          <w:i/>
          <w:spacing w:val="-2"/>
          <w:sz w:val="20"/>
        </w:rPr>
        <w:t> </w:t>
      </w:r>
      <w:r>
        <w:rPr>
          <w:sz w:val="20"/>
        </w:rPr>
        <w:t>−</w:t>
      </w:r>
      <w:r>
        <w:rPr>
          <w:spacing w:val="-1"/>
          <w:sz w:val="20"/>
        </w:rPr>
        <w:t> </w:t>
      </w:r>
      <w:r>
        <w:rPr>
          <w:spacing w:val="-7"/>
          <w:sz w:val="20"/>
        </w:rPr>
        <w:t>2</w:t>
      </w:r>
      <w:r>
        <w:rPr>
          <w:i/>
          <w:spacing w:val="-7"/>
          <w:sz w:val="20"/>
        </w:rPr>
        <w:t>p</w:t>
      </w:r>
    </w:p>
    <w:p>
      <w:pPr>
        <w:spacing w:after="0" w:line="256" w:lineRule="auto"/>
        <w:jc w:val="left"/>
        <w:rPr>
          <w:sz w:val="20"/>
        </w:rPr>
        <w:sectPr>
          <w:pgSz w:w="10080" w:h="13230"/>
          <w:pgMar w:header="0" w:footer="885" w:top="960" w:bottom="1080" w:left="440" w:right="340"/>
        </w:sectPr>
      </w:pPr>
    </w:p>
    <w:p>
      <w:pPr>
        <w:pStyle w:val="BodyText"/>
        <w:spacing w:line="213" w:lineRule="auto" w:before="99"/>
        <w:ind w:right="1097"/>
        <w:jc w:val="both"/>
      </w:pPr>
      <w:r>
        <w:rPr/>
        <w:t>A trimmed mean eliminates the influence of extreme values. For example, in interna‐ tional diving the top score and bottom score from five judges are dropped, and </w:t>
      </w:r>
      <w:hyperlink r:id="rId52">
        <w:r>
          <w:rPr>
            <w:color w:val="990000"/>
          </w:rPr>
          <w:t>the</w:t>
        </w:r>
      </w:hyperlink>
      <w:r>
        <w:rPr>
          <w:color w:val="990000"/>
        </w:rPr>
        <w:t> </w:t>
      </w:r>
      <w:hyperlink r:id="rId52">
        <w:r>
          <w:rPr>
            <w:color w:val="990000"/>
          </w:rPr>
          <w:t>final score is the average of the scores from the three remaining judges</w:t>
        </w:r>
      </w:hyperlink>
      <w:r>
        <w:rPr/>
        <w:t>. This makes </w:t>
      </w:r>
      <w:r>
        <w:rPr/>
        <w:t>it difficult for a single judge to manipulate the score, perhaps to favor their country’s contestant. Trimmed means are widely used, and in many cases are preferable to using the ordinary mean—see </w:t>
      </w:r>
      <w:hyperlink w:history="true" w:anchor="_bookmark64">
        <w:r>
          <w:rPr>
            <w:color w:val="990000"/>
          </w:rPr>
          <w:t>“Median and Robust Estimates” on page 10</w:t>
        </w:r>
      </w:hyperlink>
      <w:r>
        <w:rPr>
          <w:color w:val="990000"/>
        </w:rPr>
        <w:t> </w:t>
      </w:r>
      <w:r>
        <w:rPr/>
        <w:t>for</w:t>
      </w:r>
      <w:r>
        <w:rPr>
          <w:spacing w:val="-3"/>
        </w:rPr>
        <w:t> </w:t>
      </w:r>
      <w:r>
        <w:rPr/>
        <w:t>further </w:t>
      </w:r>
      <w:r>
        <w:rPr>
          <w:spacing w:val="-2"/>
        </w:rPr>
        <w:t>discussion.</w:t>
      </w:r>
    </w:p>
    <w:p>
      <w:pPr>
        <w:pStyle w:val="BodyText"/>
        <w:spacing w:line="208" w:lineRule="auto" w:before="120"/>
        <w:ind w:right="1098"/>
        <w:jc w:val="both"/>
      </w:pPr>
      <w:bookmarkStart w:name="_bookmark63" w:id="82"/>
      <w:bookmarkEnd w:id="82"/>
      <w:r>
        <w:rPr/>
      </w:r>
      <w:r>
        <w:rPr/>
        <w:t>Another type of mean is a </w:t>
      </w:r>
      <w:r>
        <w:rPr>
          <w:i/>
        </w:rPr>
        <w:t>weighted mean</w:t>
      </w:r>
      <w:r>
        <w:rPr/>
        <w:t>, which you calculate by multiplying each data value </w:t>
      </w:r>
      <w:r>
        <w:rPr>
          <w:i/>
        </w:rPr>
        <w:t>x</w:t>
      </w:r>
      <w:r>
        <w:rPr>
          <w:i/>
          <w:position w:val="-6"/>
          <w:sz w:val="16"/>
        </w:rPr>
        <w:t>i </w:t>
      </w:r>
      <w:r>
        <w:rPr/>
        <w:t>by a user-specified weight </w:t>
      </w:r>
      <w:r>
        <w:rPr>
          <w:i/>
        </w:rPr>
        <w:t>w</w:t>
      </w:r>
      <w:r>
        <w:rPr>
          <w:i/>
          <w:position w:val="-6"/>
          <w:sz w:val="16"/>
        </w:rPr>
        <w:t>i </w:t>
      </w:r>
      <w:r>
        <w:rPr/>
        <w:t>and dividing their sum by the sum of the weights. The formula for a weighted mean is:</w:t>
      </w:r>
    </w:p>
    <w:p>
      <w:pPr>
        <w:tabs>
          <w:tab w:pos="431" w:val="left" w:leader="none"/>
        </w:tabs>
        <w:spacing w:before="259"/>
        <w:ind w:left="0" w:right="2109" w:firstLine="0"/>
        <w:jc w:val="center"/>
        <w:rPr>
          <w:i/>
          <w:sz w:val="20"/>
        </w:rPr>
      </w:pPr>
      <w:r>
        <w:rPr/>
        <mc:AlternateContent>
          <mc:Choice Requires="wps">
            <w:drawing>
              <wp:anchor distT="0" distB="0" distL="0" distR="0" allowOverlap="1" layoutInCell="1" locked="0" behindDoc="1" simplePos="0" relativeHeight="478559744">
                <wp:simplePos x="0" y="0"/>
                <wp:positionH relativeFrom="page">
                  <wp:posOffset>2070327</wp:posOffset>
                </wp:positionH>
                <wp:positionV relativeFrom="paragraph">
                  <wp:posOffset>352445</wp:posOffset>
                </wp:positionV>
                <wp:extent cx="41910" cy="7620"/>
                <wp:effectExtent l="0" t="0" r="0" b="0"/>
                <wp:wrapNone/>
                <wp:docPr id="110" name="Graphic 110"/>
                <wp:cNvGraphicFramePr>
                  <a:graphicFrameLocks/>
                </wp:cNvGraphicFramePr>
                <a:graphic>
                  <a:graphicData uri="http://schemas.microsoft.com/office/word/2010/wordprocessingShape">
                    <wps:wsp>
                      <wps:cNvPr id="110" name="Graphic 110"/>
                      <wps:cNvSpPr/>
                      <wps:spPr>
                        <a:xfrm>
                          <a:off x="0" y="0"/>
                          <a:ext cx="41910" cy="7620"/>
                        </a:xfrm>
                        <a:custGeom>
                          <a:avLst/>
                          <a:gdLst/>
                          <a:ahLst/>
                          <a:cxnLst/>
                          <a:rect l="l" t="t" r="r" b="b"/>
                          <a:pathLst>
                            <a:path w="41910" h="7620">
                              <a:moveTo>
                                <a:pt x="41584" y="7315"/>
                              </a:moveTo>
                              <a:lnTo>
                                <a:pt x="0" y="7315"/>
                              </a:lnTo>
                              <a:lnTo>
                                <a:pt x="0" y="0"/>
                              </a:lnTo>
                              <a:lnTo>
                                <a:pt x="41584" y="0"/>
                              </a:lnTo>
                              <a:lnTo>
                                <a:pt x="41584" y="73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63.017883pt;margin-top:27.75165pt;width:3.27435pt;height:.576pt;mso-position-horizontal-relative:page;mso-position-vertical-relative:paragraph;z-index:-24756736" id="docshape70"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8560256">
                <wp:simplePos x="0" y="0"/>
                <wp:positionH relativeFrom="page">
                  <wp:posOffset>1104899</wp:posOffset>
                </wp:positionH>
                <wp:positionV relativeFrom="paragraph">
                  <wp:posOffset>266678</wp:posOffset>
                </wp:positionV>
                <wp:extent cx="1708150" cy="250825"/>
                <wp:effectExtent l="0" t="0" r="0" b="0"/>
                <wp:wrapNone/>
                <wp:docPr id="111" name="Textbox 111"/>
                <wp:cNvGraphicFramePr>
                  <a:graphicFrameLocks/>
                </wp:cNvGraphicFramePr>
                <a:graphic>
                  <a:graphicData uri="http://schemas.microsoft.com/office/word/2010/wordprocessingShape">
                    <wps:wsp>
                      <wps:cNvPr id="111" name="Textbox 111"/>
                      <wps:cNvSpPr txBox="1"/>
                      <wps:spPr>
                        <a:xfrm>
                          <a:off x="0" y="0"/>
                          <a:ext cx="1708150" cy="250825"/>
                        </a:xfrm>
                        <a:prstGeom prst="rect">
                          <a:avLst/>
                        </a:prstGeom>
                      </wps:spPr>
                      <wps:txbx>
                        <w:txbxContent>
                          <w:p>
                            <w:pPr>
                              <w:spacing w:line="240" w:lineRule="auto" w:before="0"/>
                              <w:ind w:left="0" w:right="0" w:firstLine="0"/>
                              <w:jc w:val="left"/>
                              <w:rPr>
                                <w:i/>
                                <w:sz w:val="16"/>
                              </w:rPr>
                            </w:pPr>
                            <w:r>
                              <w:rPr>
                                <w:sz w:val="20"/>
                              </w:rPr>
                              <w:t>Weighted</w:t>
                            </w:r>
                            <w:r>
                              <w:rPr>
                                <w:spacing w:val="-12"/>
                                <w:sz w:val="20"/>
                              </w:rPr>
                              <w:t> </w:t>
                            </w:r>
                            <w:r>
                              <w:rPr>
                                <w:sz w:val="20"/>
                              </w:rPr>
                              <w:t>mean</w:t>
                            </w:r>
                            <w:r>
                              <w:rPr>
                                <w:spacing w:val="10"/>
                                <w:sz w:val="20"/>
                              </w:rPr>
                              <w:t> </w:t>
                            </w:r>
                            <w:r>
                              <w:rPr>
                                <w:sz w:val="20"/>
                              </w:rPr>
                              <w:t>=</w:t>
                            </w:r>
                            <w:r>
                              <w:rPr>
                                <w:spacing w:val="10"/>
                                <w:sz w:val="20"/>
                              </w:rPr>
                              <w:t> </w:t>
                            </w:r>
                            <w:r>
                              <w:rPr>
                                <w:i/>
                                <w:sz w:val="20"/>
                              </w:rPr>
                              <w:t>x</w:t>
                            </w:r>
                            <w:r>
                              <w:rPr>
                                <w:i/>
                                <w:position w:val="-6"/>
                                <w:sz w:val="16"/>
                              </w:rPr>
                              <w:t>w</w:t>
                            </w:r>
                            <w:r>
                              <w:rPr>
                                <w:i/>
                                <w:spacing w:val="18"/>
                                <w:position w:val="-6"/>
                                <w:sz w:val="16"/>
                              </w:rPr>
                              <w:t> </w:t>
                            </w:r>
                            <w:r>
                              <w:rPr>
                                <w:sz w:val="20"/>
                              </w:rPr>
                              <w:t>=</w:t>
                            </w:r>
                            <w:r>
                              <w:rPr>
                                <w:spacing w:val="21"/>
                                <w:sz w:val="20"/>
                              </w:rPr>
                              <w:t> </w:t>
                            </w:r>
                            <w:r>
                              <w:rPr>
                                <w:i/>
                                <w:spacing w:val="62"/>
                                <w:w w:val="150"/>
                                <w:position w:val="11"/>
                                <w:sz w:val="16"/>
                                <w:u w:val="single"/>
                              </w:rPr>
                              <w:t> </w:t>
                            </w:r>
                            <w:r>
                              <w:rPr>
                                <w:i/>
                                <w:position w:val="11"/>
                                <w:sz w:val="16"/>
                                <w:u w:val="single"/>
                              </w:rPr>
                              <w:t>i</w:t>
                            </w:r>
                            <w:r>
                              <w:rPr>
                                <w:i/>
                                <w:spacing w:val="7"/>
                                <w:position w:val="11"/>
                                <w:sz w:val="16"/>
                                <w:u w:val="single"/>
                              </w:rPr>
                              <w:t> </w:t>
                            </w:r>
                            <w:r>
                              <w:rPr>
                                <w:position w:val="11"/>
                                <w:sz w:val="16"/>
                                <w:u w:val="single"/>
                              </w:rPr>
                              <w:t>=</w:t>
                            </w:r>
                            <w:r>
                              <w:rPr>
                                <w:spacing w:val="8"/>
                                <w:position w:val="11"/>
                                <w:sz w:val="16"/>
                                <w:u w:val="single"/>
                              </w:rPr>
                              <w:t> </w:t>
                            </w:r>
                            <w:r>
                              <w:rPr>
                                <w:position w:val="11"/>
                                <w:sz w:val="16"/>
                                <w:u w:val="single"/>
                              </w:rPr>
                              <w:t>1</w:t>
                            </w:r>
                            <w:r>
                              <w:rPr>
                                <w:spacing w:val="41"/>
                                <w:position w:val="11"/>
                                <w:sz w:val="16"/>
                                <w:u w:val="single"/>
                              </w:rPr>
                              <w:t>  </w:t>
                            </w:r>
                            <w:r>
                              <w:rPr>
                                <w:i/>
                                <w:position w:val="11"/>
                                <w:sz w:val="16"/>
                                <w:u w:val="single"/>
                              </w:rPr>
                              <w:t>i</w:t>
                            </w:r>
                            <w:r>
                              <w:rPr>
                                <w:i/>
                                <w:spacing w:val="57"/>
                                <w:position w:val="11"/>
                                <w:sz w:val="16"/>
                                <w:u w:val="single"/>
                              </w:rPr>
                              <w:t> </w:t>
                            </w:r>
                            <w:r>
                              <w:rPr>
                                <w:i/>
                                <w:spacing w:val="-10"/>
                                <w:position w:val="11"/>
                                <w:sz w:val="16"/>
                                <w:u w:val="single"/>
                              </w:rPr>
                              <w:t>i</w:t>
                            </w:r>
                          </w:p>
                        </w:txbxContent>
                      </wps:txbx>
                      <wps:bodyPr wrap="square" lIns="0" tIns="0" rIns="0" bIns="0" rtlCol="0">
                        <a:noAutofit/>
                      </wps:bodyPr>
                    </wps:wsp>
                  </a:graphicData>
                </a:graphic>
              </wp:anchor>
            </w:drawing>
          </mc:Choice>
          <mc:Fallback>
            <w:pict>
              <v:shape style="position:absolute;margin-left:86.999962pt;margin-top:20.99832pt;width:134.5pt;height:19.75pt;mso-position-horizontal-relative:page;mso-position-vertical-relative:paragraph;z-index:-24756224" type="#_x0000_t202" id="docshape71" filled="false" stroked="false">
                <v:textbox inset="0,0,0,0">
                  <w:txbxContent>
                    <w:p>
                      <w:pPr>
                        <w:spacing w:line="240" w:lineRule="auto" w:before="0"/>
                        <w:ind w:left="0" w:right="0" w:firstLine="0"/>
                        <w:jc w:val="left"/>
                        <w:rPr>
                          <w:i/>
                          <w:sz w:val="16"/>
                        </w:rPr>
                      </w:pPr>
                      <w:r>
                        <w:rPr>
                          <w:sz w:val="20"/>
                        </w:rPr>
                        <w:t>Weighted</w:t>
                      </w:r>
                      <w:r>
                        <w:rPr>
                          <w:spacing w:val="-12"/>
                          <w:sz w:val="20"/>
                        </w:rPr>
                        <w:t> </w:t>
                      </w:r>
                      <w:r>
                        <w:rPr>
                          <w:sz w:val="20"/>
                        </w:rPr>
                        <w:t>mean</w:t>
                      </w:r>
                      <w:r>
                        <w:rPr>
                          <w:spacing w:val="10"/>
                          <w:sz w:val="20"/>
                        </w:rPr>
                        <w:t> </w:t>
                      </w:r>
                      <w:r>
                        <w:rPr>
                          <w:sz w:val="20"/>
                        </w:rPr>
                        <w:t>=</w:t>
                      </w:r>
                      <w:r>
                        <w:rPr>
                          <w:spacing w:val="10"/>
                          <w:sz w:val="20"/>
                        </w:rPr>
                        <w:t> </w:t>
                      </w:r>
                      <w:r>
                        <w:rPr>
                          <w:i/>
                          <w:sz w:val="20"/>
                        </w:rPr>
                        <w:t>x</w:t>
                      </w:r>
                      <w:r>
                        <w:rPr>
                          <w:i/>
                          <w:position w:val="-6"/>
                          <w:sz w:val="16"/>
                        </w:rPr>
                        <w:t>w</w:t>
                      </w:r>
                      <w:r>
                        <w:rPr>
                          <w:i/>
                          <w:spacing w:val="18"/>
                          <w:position w:val="-6"/>
                          <w:sz w:val="16"/>
                        </w:rPr>
                        <w:t> </w:t>
                      </w:r>
                      <w:r>
                        <w:rPr>
                          <w:sz w:val="20"/>
                        </w:rPr>
                        <w:t>=</w:t>
                      </w:r>
                      <w:r>
                        <w:rPr>
                          <w:spacing w:val="21"/>
                          <w:sz w:val="20"/>
                        </w:rPr>
                        <w:t> </w:t>
                      </w:r>
                      <w:r>
                        <w:rPr>
                          <w:i/>
                          <w:spacing w:val="62"/>
                          <w:w w:val="150"/>
                          <w:position w:val="11"/>
                          <w:sz w:val="16"/>
                          <w:u w:val="single"/>
                        </w:rPr>
                        <w:t> </w:t>
                      </w:r>
                      <w:r>
                        <w:rPr>
                          <w:i/>
                          <w:position w:val="11"/>
                          <w:sz w:val="16"/>
                          <w:u w:val="single"/>
                        </w:rPr>
                        <w:t>i</w:t>
                      </w:r>
                      <w:r>
                        <w:rPr>
                          <w:i/>
                          <w:spacing w:val="7"/>
                          <w:position w:val="11"/>
                          <w:sz w:val="16"/>
                          <w:u w:val="single"/>
                        </w:rPr>
                        <w:t> </w:t>
                      </w:r>
                      <w:r>
                        <w:rPr>
                          <w:position w:val="11"/>
                          <w:sz w:val="16"/>
                          <w:u w:val="single"/>
                        </w:rPr>
                        <w:t>=</w:t>
                      </w:r>
                      <w:r>
                        <w:rPr>
                          <w:spacing w:val="8"/>
                          <w:position w:val="11"/>
                          <w:sz w:val="16"/>
                          <w:u w:val="single"/>
                        </w:rPr>
                        <w:t> </w:t>
                      </w:r>
                      <w:r>
                        <w:rPr>
                          <w:position w:val="11"/>
                          <w:sz w:val="16"/>
                          <w:u w:val="single"/>
                        </w:rPr>
                        <w:t>1</w:t>
                      </w:r>
                      <w:r>
                        <w:rPr>
                          <w:spacing w:val="41"/>
                          <w:position w:val="11"/>
                          <w:sz w:val="16"/>
                          <w:u w:val="single"/>
                        </w:rPr>
                        <w:t>  </w:t>
                      </w:r>
                      <w:r>
                        <w:rPr>
                          <w:i/>
                          <w:position w:val="11"/>
                          <w:sz w:val="16"/>
                          <w:u w:val="single"/>
                        </w:rPr>
                        <w:t>i</w:t>
                      </w:r>
                      <w:r>
                        <w:rPr>
                          <w:i/>
                          <w:spacing w:val="57"/>
                          <w:position w:val="11"/>
                          <w:sz w:val="16"/>
                          <w:u w:val="single"/>
                        </w:rPr>
                        <w:t> </w:t>
                      </w:r>
                      <w:r>
                        <w:rPr>
                          <w:i/>
                          <w:spacing w:val="-10"/>
                          <w:position w:val="11"/>
                          <w:sz w:val="16"/>
                          <w:u w:val="single"/>
                        </w:rPr>
                        <w:t>i</w:t>
                      </w:r>
                    </w:p>
                  </w:txbxContent>
                </v:textbox>
                <w10:wrap type="none"/>
              </v:shape>
            </w:pict>
          </mc:Fallback>
        </mc:AlternateContent>
      </w:r>
      <w:r>
        <w:rPr>
          <w:spacing w:val="-5"/>
          <w:sz w:val="20"/>
        </w:rPr>
        <w:t>∑</w:t>
      </w:r>
      <w:r>
        <w:rPr>
          <w:i/>
          <w:spacing w:val="-5"/>
          <w:position w:val="9"/>
          <w:sz w:val="16"/>
        </w:rPr>
        <w:t>n</w:t>
      </w:r>
      <w:r>
        <w:rPr>
          <w:i/>
          <w:position w:val="9"/>
          <w:sz w:val="16"/>
        </w:rPr>
        <w:tab/>
      </w:r>
      <w:r>
        <w:rPr>
          <w:i/>
          <w:sz w:val="20"/>
        </w:rPr>
        <w:t>w</w:t>
      </w:r>
      <w:r>
        <w:rPr>
          <w:i/>
          <w:spacing w:val="-5"/>
          <w:sz w:val="20"/>
        </w:rPr>
        <w:t> </w:t>
      </w:r>
      <w:r>
        <w:rPr>
          <w:i/>
          <w:spacing w:val="-10"/>
          <w:sz w:val="20"/>
        </w:rPr>
        <w:t>x</w:t>
      </w:r>
    </w:p>
    <w:p>
      <w:pPr>
        <w:tabs>
          <w:tab w:pos="431" w:val="left" w:leader="none"/>
        </w:tabs>
        <w:spacing w:line="161" w:lineRule="exact" w:before="31"/>
        <w:ind w:left="0" w:right="2109" w:firstLine="0"/>
        <w:jc w:val="center"/>
        <w:rPr>
          <w:i/>
          <w:sz w:val="20"/>
        </w:rPr>
      </w:pPr>
      <w:r>
        <w:rPr>
          <w:spacing w:val="-5"/>
          <w:sz w:val="20"/>
        </w:rPr>
        <w:t>∑</w:t>
      </w:r>
      <w:r>
        <w:rPr>
          <w:i/>
          <w:spacing w:val="-5"/>
          <w:position w:val="9"/>
          <w:sz w:val="16"/>
        </w:rPr>
        <w:t>n</w:t>
      </w:r>
      <w:r>
        <w:rPr>
          <w:i/>
          <w:position w:val="9"/>
          <w:sz w:val="16"/>
        </w:rPr>
        <w:tab/>
      </w:r>
      <w:r>
        <w:rPr>
          <w:i/>
          <w:spacing w:val="-10"/>
          <w:sz w:val="20"/>
        </w:rPr>
        <w:t>w</w:t>
      </w:r>
    </w:p>
    <w:p>
      <w:pPr>
        <w:spacing w:before="0"/>
        <w:ind w:left="0" w:right="1958" w:firstLine="0"/>
        <w:jc w:val="center"/>
        <w:rPr>
          <w:i/>
          <w:sz w:val="16"/>
        </w:rPr>
      </w:pPr>
      <w:r>
        <w:rPr>
          <w:i/>
          <w:sz w:val="16"/>
        </w:rPr>
        <w:t>i</w:t>
      </w:r>
      <w:r>
        <w:rPr>
          <w:i/>
          <w:spacing w:val="7"/>
          <w:sz w:val="16"/>
        </w:rPr>
        <w:t> </w:t>
      </w:r>
      <w:r>
        <w:rPr>
          <w:sz w:val="16"/>
        </w:rPr>
        <w:t>=</w:t>
      </w:r>
      <w:r>
        <w:rPr>
          <w:spacing w:val="8"/>
          <w:sz w:val="16"/>
        </w:rPr>
        <w:t> </w:t>
      </w:r>
      <w:r>
        <w:rPr>
          <w:sz w:val="16"/>
        </w:rPr>
        <w:t>1</w:t>
      </w:r>
      <w:r>
        <w:rPr>
          <w:spacing w:val="40"/>
          <w:sz w:val="16"/>
        </w:rPr>
        <w:t>  </w:t>
      </w:r>
      <w:r>
        <w:rPr>
          <w:i/>
          <w:spacing w:val="-12"/>
          <w:sz w:val="16"/>
        </w:rPr>
        <w:t>i</w:t>
      </w:r>
    </w:p>
    <w:p>
      <w:pPr>
        <w:pStyle w:val="BodyText"/>
        <w:spacing w:before="252"/>
        <w:jc w:val="both"/>
      </w:pPr>
      <w:r>
        <w:rPr/>
        <w:t>There</w:t>
      </w:r>
      <w:r>
        <w:rPr>
          <w:spacing w:val="-1"/>
        </w:rPr>
        <w:t> </w:t>
      </w:r>
      <w:r>
        <w:rPr/>
        <w:t>are</w:t>
      </w:r>
      <w:r>
        <w:rPr>
          <w:spacing w:val="-1"/>
        </w:rPr>
        <w:t> </w:t>
      </w:r>
      <w:r>
        <w:rPr/>
        <w:t>two</w:t>
      </w:r>
      <w:r>
        <w:rPr>
          <w:spacing w:val="-1"/>
        </w:rPr>
        <w:t> </w:t>
      </w:r>
      <w:r>
        <w:rPr/>
        <w:t>main</w:t>
      </w:r>
      <w:r>
        <w:rPr>
          <w:spacing w:val="-1"/>
        </w:rPr>
        <w:t> </w:t>
      </w:r>
      <w:r>
        <w:rPr/>
        <w:t>motivations</w:t>
      </w:r>
      <w:r>
        <w:rPr>
          <w:spacing w:val="-1"/>
        </w:rPr>
        <w:t> </w:t>
      </w:r>
      <w:r>
        <w:rPr/>
        <w:t>for</w:t>
      </w:r>
      <w:r>
        <w:rPr>
          <w:spacing w:val="-1"/>
        </w:rPr>
        <w:t> </w:t>
      </w:r>
      <w:r>
        <w:rPr/>
        <w:t>using</w:t>
      </w:r>
      <w:r>
        <w:rPr>
          <w:spacing w:val="-1"/>
        </w:rPr>
        <w:t> </w:t>
      </w:r>
      <w:r>
        <w:rPr/>
        <w:t>a</w:t>
      </w:r>
      <w:r>
        <w:rPr>
          <w:spacing w:val="-1"/>
        </w:rPr>
        <w:t> </w:t>
      </w:r>
      <w:r>
        <w:rPr/>
        <w:t>weighted </w:t>
      </w:r>
      <w:r>
        <w:rPr>
          <w:spacing w:val="-4"/>
        </w:rPr>
        <w:t>mean:</w:t>
      </w:r>
    </w:p>
    <w:p>
      <w:pPr>
        <w:pStyle w:val="ListParagraph"/>
        <w:numPr>
          <w:ilvl w:val="0"/>
          <w:numId w:val="7"/>
        </w:numPr>
        <w:tabs>
          <w:tab w:pos="1359" w:val="left" w:leader="none"/>
        </w:tabs>
        <w:spacing w:line="213" w:lineRule="auto" w:before="191" w:after="0"/>
        <w:ind w:left="1359" w:right="1097" w:hanging="187"/>
        <w:jc w:val="both"/>
        <w:rPr>
          <w:sz w:val="21"/>
        </w:rPr>
      </w:pPr>
      <w:r>
        <w:rPr>
          <w:sz w:val="21"/>
        </w:rPr>
        <w:t>Some values are intrinsically more variable than others, and highly </w:t>
      </w:r>
      <w:r>
        <w:rPr>
          <w:sz w:val="21"/>
        </w:rPr>
        <w:t>variable observations are given a lower weight. For example, if we are taking the average from multiple sensors and one of the sensors is less accurate, then we might downweight the data from that sensor.</w:t>
      </w:r>
    </w:p>
    <w:p>
      <w:pPr>
        <w:pStyle w:val="ListParagraph"/>
        <w:numPr>
          <w:ilvl w:val="0"/>
          <w:numId w:val="7"/>
        </w:numPr>
        <w:tabs>
          <w:tab w:pos="1359" w:val="left" w:leader="none"/>
        </w:tabs>
        <w:spacing w:line="213" w:lineRule="auto" w:before="80" w:after="0"/>
        <w:ind w:left="1359" w:right="1097" w:hanging="187"/>
        <w:jc w:val="both"/>
        <w:rPr>
          <w:sz w:val="21"/>
        </w:rPr>
      </w:pPr>
      <w:r>
        <w:rPr>
          <w:sz w:val="21"/>
        </w:rPr>
        <w:t>The data collected does not equally represent the different groups that we are interested in measuring. For example, because of the way an online </w:t>
      </w:r>
      <w:r>
        <w:rPr>
          <w:sz w:val="21"/>
        </w:rPr>
        <w:t>experiment was</w:t>
      </w:r>
      <w:r>
        <w:rPr>
          <w:spacing w:val="-2"/>
          <w:sz w:val="21"/>
        </w:rPr>
        <w:t> </w:t>
      </w:r>
      <w:r>
        <w:rPr>
          <w:sz w:val="21"/>
        </w:rPr>
        <w:t>conducted,</w:t>
      </w:r>
      <w:r>
        <w:rPr>
          <w:spacing w:val="-2"/>
          <w:sz w:val="21"/>
        </w:rPr>
        <w:t> </w:t>
      </w:r>
      <w:r>
        <w:rPr>
          <w:sz w:val="21"/>
        </w:rPr>
        <w:t>we</w:t>
      </w:r>
      <w:r>
        <w:rPr>
          <w:spacing w:val="-2"/>
          <w:sz w:val="21"/>
        </w:rPr>
        <w:t> </w:t>
      </w:r>
      <w:r>
        <w:rPr>
          <w:sz w:val="21"/>
        </w:rPr>
        <w:t>may</w:t>
      </w:r>
      <w:r>
        <w:rPr>
          <w:spacing w:val="-2"/>
          <w:sz w:val="21"/>
        </w:rPr>
        <w:t> </w:t>
      </w:r>
      <w:r>
        <w:rPr>
          <w:sz w:val="21"/>
        </w:rPr>
        <w:t>not</w:t>
      </w:r>
      <w:r>
        <w:rPr>
          <w:spacing w:val="-2"/>
          <w:sz w:val="21"/>
        </w:rPr>
        <w:t> </w:t>
      </w:r>
      <w:r>
        <w:rPr>
          <w:sz w:val="21"/>
        </w:rPr>
        <w:t>have</w:t>
      </w:r>
      <w:r>
        <w:rPr>
          <w:spacing w:val="-2"/>
          <w:sz w:val="21"/>
        </w:rPr>
        <w:t> </w:t>
      </w:r>
      <w:r>
        <w:rPr>
          <w:sz w:val="21"/>
        </w:rPr>
        <w:t>a</w:t>
      </w:r>
      <w:r>
        <w:rPr>
          <w:spacing w:val="-2"/>
          <w:sz w:val="21"/>
        </w:rPr>
        <w:t> </w:t>
      </w:r>
      <w:r>
        <w:rPr>
          <w:sz w:val="21"/>
        </w:rPr>
        <w:t>set</w:t>
      </w:r>
      <w:r>
        <w:rPr>
          <w:spacing w:val="-2"/>
          <w:sz w:val="21"/>
        </w:rPr>
        <w:t> </w:t>
      </w:r>
      <w:r>
        <w:rPr>
          <w:sz w:val="21"/>
        </w:rPr>
        <w:t>of</w:t>
      </w:r>
      <w:r>
        <w:rPr>
          <w:spacing w:val="-2"/>
          <w:sz w:val="21"/>
        </w:rPr>
        <w:t> </w:t>
      </w:r>
      <w:r>
        <w:rPr>
          <w:sz w:val="21"/>
        </w:rPr>
        <w:t>data</w:t>
      </w:r>
      <w:r>
        <w:rPr>
          <w:spacing w:val="-2"/>
          <w:sz w:val="21"/>
        </w:rPr>
        <w:t> </w:t>
      </w:r>
      <w:r>
        <w:rPr>
          <w:sz w:val="21"/>
        </w:rPr>
        <w:t>that</w:t>
      </w:r>
      <w:r>
        <w:rPr>
          <w:spacing w:val="-2"/>
          <w:sz w:val="21"/>
        </w:rPr>
        <w:t> </w:t>
      </w:r>
      <w:r>
        <w:rPr>
          <w:sz w:val="21"/>
        </w:rPr>
        <w:t>accurately</w:t>
      </w:r>
      <w:r>
        <w:rPr>
          <w:spacing w:val="-2"/>
          <w:sz w:val="21"/>
        </w:rPr>
        <w:t> </w:t>
      </w:r>
      <w:r>
        <w:rPr>
          <w:sz w:val="21"/>
        </w:rPr>
        <w:t>reflects</w:t>
      </w:r>
      <w:r>
        <w:rPr>
          <w:spacing w:val="-2"/>
          <w:sz w:val="21"/>
        </w:rPr>
        <w:t> </w:t>
      </w:r>
      <w:r>
        <w:rPr>
          <w:sz w:val="21"/>
        </w:rPr>
        <w:t>all</w:t>
      </w:r>
      <w:r>
        <w:rPr>
          <w:spacing w:val="-2"/>
          <w:sz w:val="21"/>
        </w:rPr>
        <w:t> </w:t>
      </w:r>
      <w:r>
        <w:rPr>
          <w:sz w:val="21"/>
        </w:rPr>
        <w:t>groups</w:t>
      </w:r>
      <w:r>
        <w:rPr>
          <w:spacing w:val="-2"/>
          <w:sz w:val="21"/>
        </w:rPr>
        <w:t> </w:t>
      </w:r>
      <w:r>
        <w:rPr>
          <w:sz w:val="21"/>
        </w:rPr>
        <w:t>in the user base. To correct that, we can give a higher weight to the values from the groups that were underrepresented.</w:t>
      </w:r>
    </w:p>
    <w:p>
      <w:pPr>
        <w:pStyle w:val="BodyText"/>
        <w:spacing w:before="98"/>
        <w:ind w:left="0"/>
      </w:pPr>
    </w:p>
    <w:p>
      <w:pPr>
        <w:pStyle w:val="Heading3"/>
        <w:spacing w:before="0"/>
        <w:ind w:left="999"/>
        <w:rPr>
          <w:b/>
        </w:rPr>
      </w:pPr>
      <w:bookmarkStart w:name="Median and Robust Estimates" w:id="83"/>
      <w:bookmarkEnd w:id="83"/>
      <w:r>
        <w:rPr/>
      </w:r>
      <w:bookmarkStart w:name="_bookmark64" w:id="84"/>
      <w:bookmarkEnd w:id="84"/>
      <w:r>
        <w:rPr/>
      </w:r>
      <w:r>
        <w:rPr>
          <w:b/>
        </w:rPr>
        <w:t>Median</w:t>
      </w:r>
      <w:r>
        <w:rPr>
          <w:b/>
          <w:spacing w:val="6"/>
        </w:rPr>
        <w:t> </w:t>
      </w:r>
      <w:r>
        <w:rPr>
          <w:b/>
        </w:rPr>
        <w:t>and</w:t>
      </w:r>
      <w:r>
        <w:rPr>
          <w:b/>
          <w:spacing w:val="6"/>
        </w:rPr>
        <w:t> </w:t>
      </w:r>
      <w:r>
        <w:rPr>
          <w:b/>
        </w:rPr>
        <w:t>Robust</w:t>
      </w:r>
      <w:r>
        <w:rPr>
          <w:b/>
          <w:spacing w:val="6"/>
        </w:rPr>
        <w:t> </w:t>
      </w:r>
      <w:r>
        <w:rPr>
          <w:b/>
          <w:spacing w:val="-2"/>
        </w:rPr>
        <w:t>Estimates</w:t>
      </w:r>
    </w:p>
    <w:p>
      <w:pPr>
        <w:pStyle w:val="BodyText"/>
        <w:spacing w:line="213" w:lineRule="auto" w:before="100"/>
        <w:ind w:right="1097"/>
        <w:jc w:val="both"/>
      </w:pPr>
      <w:bookmarkStart w:name="_bookmark65" w:id="85"/>
      <w:bookmarkEnd w:id="85"/>
      <w:r>
        <w:rPr/>
      </w:r>
      <w:r>
        <w:rPr/>
        <w:t>The</w:t>
      </w:r>
      <w:r>
        <w:rPr>
          <w:spacing w:val="-2"/>
        </w:rPr>
        <w:t> </w:t>
      </w:r>
      <w:r>
        <w:rPr>
          <w:i/>
        </w:rPr>
        <w:t>median</w:t>
      </w:r>
      <w:r>
        <w:rPr>
          <w:i/>
          <w:spacing w:val="-3"/>
        </w:rPr>
        <w:t> </w:t>
      </w:r>
      <w:r>
        <w:rPr/>
        <w:t>is</w:t>
      </w:r>
      <w:r>
        <w:rPr>
          <w:spacing w:val="-2"/>
        </w:rPr>
        <w:t> </w:t>
      </w:r>
      <w:r>
        <w:rPr/>
        <w:t>the</w:t>
      </w:r>
      <w:r>
        <w:rPr>
          <w:spacing w:val="-2"/>
        </w:rPr>
        <w:t> </w:t>
      </w:r>
      <w:r>
        <w:rPr/>
        <w:t>middle</w:t>
      </w:r>
      <w:r>
        <w:rPr>
          <w:spacing w:val="-2"/>
        </w:rPr>
        <w:t> </w:t>
      </w:r>
      <w:r>
        <w:rPr/>
        <w:t>number</w:t>
      </w:r>
      <w:r>
        <w:rPr>
          <w:spacing w:val="-2"/>
        </w:rPr>
        <w:t> </w:t>
      </w:r>
      <w:r>
        <w:rPr/>
        <w:t>on</w:t>
      </w:r>
      <w:r>
        <w:rPr>
          <w:spacing w:val="-2"/>
        </w:rPr>
        <w:t> </w:t>
      </w:r>
      <w:r>
        <w:rPr/>
        <w:t>a</w:t>
      </w:r>
      <w:r>
        <w:rPr>
          <w:spacing w:val="-2"/>
        </w:rPr>
        <w:t> </w:t>
      </w:r>
      <w:r>
        <w:rPr/>
        <w:t>sorted</w:t>
      </w:r>
      <w:r>
        <w:rPr>
          <w:spacing w:val="-2"/>
        </w:rPr>
        <w:t> </w:t>
      </w:r>
      <w:r>
        <w:rPr/>
        <w:t>list</w:t>
      </w:r>
      <w:r>
        <w:rPr>
          <w:spacing w:val="-2"/>
        </w:rPr>
        <w:t> </w:t>
      </w:r>
      <w:r>
        <w:rPr/>
        <w:t>of</w:t>
      </w:r>
      <w:r>
        <w:rPr>
          <w:spacing w:val="-2"/>
        </w:rPr>
        <w:t> </w:t>
      </w:r>
      <w:r>
        <w:rPr/>
        <w:t>the</w:t>
      </w:r>
      <w:r>
        <w:rPr>
          <w:spacing w:val="-2"/>
        </w:rPr>
        <w:t> </w:t>
      </w:r>
      <w:r>
        <w:rPr/>
        <w:t>data.</w:t>
      </w:r>
      <w:r>
        <w:rPr>
          <w:spacing w:val="-2"/>
        </w:rPr>
        <w:t> </w:t>
      </w:r>
      <w:r>
        <w:rPr/>
        <w:t>If</w:t>
      </w:r>
      <w:r>
        <w:rPr>
          <w:spacing w:val="-2"/>
        </w:rPr>
        <w:t> </w:t>
      </w:r>
      <w:r>
        <w:rPr/>
        <w:t>there</w:t>
      </w:r>
      <w:r>
        <w:rPr>
          <w:spacing w:val="-2"/>
        </w:rPr>
        <w:t> </w:t>
      </w:r>
      <w:r>
        <w:rPr/>
        <w:t>is</w:t>
      </w:r>
      <w:r>
        <w:rPr>
          <w:spacing w:val="-2"/>
        </w:rPr>
        <w:t> </w:t>
      </w:r>
      <w:r>
        <w:rPr/>
        <w:t>an</w:t>
      </w:r>
      <w:r>
        <w:rPr>
          <w:spacing w:val="-2"/>
        </w:rPr>
        <w:t> </w:t>
      </w:r>
      <w:r>
        <w:rPr/>
        <w:t>even</w:t>
      </w:r>
      <w:r>
        <w:rPr>
          <w:spacing w:val="-2"/>
        </w:rPr>
        <w:t> </w:t>
      </w:r>
      <w:r>
        <w:rPr/>
        <w:t>num‐ ber of data values, the middle value is one that is not actually in the data set, but rather the average of the two values that divide the sorted data into upper and lower </w:t>
      </w:r>
      <w:bookmarkStart w:name="_bookmark66" w:id="86"/>
      <w:bookmarkEnd w:id="86"/>
      <w:r>
        <w:rPr/>
        <w:t>halves.</w:t>
      </w:r>
      <w:r>
        <w:rPr/>
        <w:t> Compared to the mean, which uses all observations, the median depends only on</w:t>
      </w:r>
      <w:r>
        <w:rPr>
          <w:spacing w:val="-2"/>
        </w:rPr>
        <w:t> </w:t>
      </w:r>
      <w:r>
        <w:rPr/>
        <w:t>the</w:t>
      </w:r>
      <w:r>
        <w:rPr>
          <w:spacing w:val="-2"/>
        </w:rPr>
        <w:t> </w:t>
      </w:r>
      <w:r>
        <w:rPr/>
        <w:t>values</w:t>
      </w:r>
      <w:r>
        <w:rPr>
          <w:spacing w:val="-2"/>
        </w:rPr>
        <w:t> </w:t>
      </w:r>
      <w:r>
        <w:rPr/>
        <w:t>in</w:t>
      </w:r>
      <w:r>
        <w:rPr>
          <w:spacing w:val="-2"/>
        </w:rPr>
        <w:t> </w:t>
      </w:r>
      <w:r>
        <w:rPr/>
        <w:t>the</w:t>
      </w:r>
      <w:r>
        <w:rPr>
          <w:spacing w:val="-2"/>
        </w:rPr>
        <w:t> </w:t>
      </w:r>
      <w:r>
        <w:rPr/>
        <w:t>center</w:t>
      </w:r>
      <w:r>
        <w:rPr>
          <w:spacing w:val="-2"/>
        </w:rPr>
        <w:t> </w:t>
      </w:r>
      <w:r>
        <w:rPr/>
        <w:t>of</w:t>
      </w:r>
      <w:r>
        <w:rPr>
          <w:spacing w:val="-2"/>
        </w:rPr>
        <w:t> </w:t>
      </w:r>
      <w:r>
        <w:rPr/>
        <w:t>the</w:t>
      </w:r>
      <w:r>
        <w:rPr>
          <w:spacing w:val="-2"/>
        </w:rPr>
        <w:t> </w:t>
      </w:r>
      <w:r>
        <w:rPr/>
        <w:t>sorted</w:t>
      </w:r>
      <w:r>
        <w:rPr>
          <w:spacing w:val="-2"/>
        </w:rPr>
        <w:t> </w:t>
      </w:r>
      <w:r>
        <w:rPr/>
        <w:t>data.</w:t>
      </w:r>
      <w:r>
        <w:rPr>
          <w:spacing w:val="-2"/>
        </w:rPr>
        <w:t> </w:t>
      </w:r>
      <w:r>
        <w:rPr/>
        <w:t>While</w:t>
      </w:r>
      <w:r>
        <w:rPr>
          <w:spacing w:val="-2"/>
        </w:rPr>
        <w:t> </w:t>
      </w:r>
      <w:r>
        <w:rPr/>
        <w:t>this</w:t>
      </w:r>
      <w:r>
        <w:rPr>
          <w:spacing w:val="-2"/>
        </w:rPr>
        <w:t> </w:t>
      </w:r>
      <w:r>
        <w:rPr/>
        <w:t>might</w:t>
      </w:r>
      <w:r>
        <w:rPr>
          <w:spacing w:val="-2"/>
        </w:rPr>
        <w:t> </w:t>
      </w:r>
      <w:r>
        <w:rPr/>
        <w:t>seem</w:t>
      </w:r>
      <w:r>
        <w:rPr>
          <w:spacing w:val="-2"/>
        </w:rPr>
        <w:t> </w:t>
      </w:r>
      <w:r>
        <w:rPr/>
        <w:t>to</w:t>
      </w:r>
      <w:r>
        <w:rPr>
          <w:spacing w:val="-2"/>
        </w:rPr>
        <w:t> </w:t>
      </w:r>
      <w:r>
        <w:rPr/>
        <w:t>be</w:t>
      </w:r>
      <w:r>
        <w:rPr>
          <w:spacing w:val="-2"/>
        </w:rPr>
        <w:t> </w:t>
      </w:r>
      <w:r>
        <w:rPr/>
        <w:t>a</w:t>
      </w:r>
      <w:r>
        <w:rPr>
          <w:spacing w:val="-2"/>
        </w:rPr>
        <w:t> </w:t>
      </w:r>
      <w:r>
        <w:rPr/>
        <w:t>disadvan‐ tage, since the mean is much more sensitive to the data, there are many instances in which the median is a better metric for location. Let’s say we want to look at typical household incomes in neighborhoods around Lake Washington in Seattle. In com‐ paring the Medina neighborhood to the Windermere neighborhood, using the mean would produce very different results because Bill Gates lives in Medina. If we use the median,</w:t>
      </w:r>
      <w:r>
        <w:rPr>
          <w:spacing w:val="-5"/>
        </w:rPr>
        <w:t> </w:t>
      </w:r>
      <w:r>
        <w:rPr/>
        <w:t>it</w:t>
      </w:r>
      <w:r>
        <w:rPr>
          <w:spacing w:val="-5"/>
        </w:rPr>
        <w:t> </w:t>
      </w:r>
      <w:r>
        <w:rPr/>
        <w:t>won’t</w:t>
      </w:r>
      <w:r>
        <w:rPr>
          <w:spacing w:val="-5"/>
        </w:rPr>
        <w:t> </w:t>
      </w:r>
      <w:r>
        <w:rPr/>
        <w:t>matter</w:t>
      </w:r>
      <w:r>
        <w:rPr>
          <w:spacing w:val="-5"/>
        </w:rPr>
        <w:t> </w:t>
      </w:r>
      <w:r>
        <w:rPr/>
        <w:t>how</w:t>
      </w:r>
      <w:r>
        <w:rPr>
          <w:spacing w:val="-5"/>
        </w:rPr>
        <w:t> </w:t>
      </w:r>
      <w:r>
        <w:rPr/>
        <w:t>rich</w:t>
      </w:r>
      <w:r>
        <w:rPr>
          <w:spacing w:val="-5"/>
        </w:rPr>
        <w:t> </w:t>
      </w:r>
      <w:r>
        <w:rPr/>
        <w:t>Bill</w:t>
      </w:r>
      <w:r>
        <w:rPr>
          <w:spacing w:val="-5"/>
        </w:rPr>
        <w:t> </w:t>
      </w:r>
      <w:r>
        <w:rPr/>
        <w:t>Gates</w:t>
      </w:r>
      <w:r>
        <w:rPr>
          <w:spacing w:val="-5"/>
        </w:rPr>
        <w:t> </w:t>
      </w:r>
      <w:r>
        <w:rPr/>
        <w:t>is—the</w:t>
      </w:r>
      <w:r>
        <w:rPr>
          <w:spacing w:val="-5"/>
        </w:rPr>
        <w:t> </w:t>
      </w:r>
      <w:r>
        <w:rPr/>
        <w:t>position</w:t>
      </w:r>
      <w:r>
        <w:rPr>
          <w:spacing w:val="-5"/>
        </w:rPr>
        <w:t> </w:t>
      </w:r>
      <w:r>
        <w:rPr/>
        <w:t>of</w:t>
      </w:r>
      <w:r>
        <w:rPr>
          <w:spacing w:val="-5"/>
        </w:rPr>
        <w:t> </w:t>
      </w:r>
      <w:r>
        <w:rPr/>
        <w:t>the</w:t>
      </w:r>
      <w:r>
        <w:rPr>
          <w:spacing w:val="-5"/>
        </w:rPr>
        <w:t> </w:t>
      </w:r>
      <w:r>
        <w:rPr/>
        <w:t>middle</w:t>
      </w:r>
      <w:r>
        <w:rPr>
          <w:spacing w:val="-5"/>
        </w:rPr>
        <w:t> </w:t>
      </w:r>
      <w:r>
        <w:rPr/>
        <w:t>observation will remain the same.</w:t>
      </w:r>
    </w:p>
    <w:p>
      <w:pPr>
        <w:spacing w:after="0" w:line="213" w:lineRule="auto"/>
        <w:jc w:val="both"/>
        <w:sectPr>
          <w:pgSz w:w="10080" w:h="13230"/>
          <w:pgMar w:header="0" w:footer="885" w:top="960" w:bottom="1080" w:left="440" w:right="340"/>
        </w:sectPr>
      </w:pPr>
    </w:p>
    <w:p>
      <w:pPr>
        <w:pStyle w:val="BodyText"/>
        <w:spacing w:line="213" w:lineRule="auto" w:before="99"/>
        <w:ind w:right="1097"/>
        <w:jc w:val="both"/>
      </w:pPr>
      <w:r>
        <w:rPr/>
        <w:t>For the same reasons that one uses a weighted mean, it is also possible to compute a </w:t>
      </w:r>
      <w:r>
        <w:rPr>
          <w:i/>
        </w:rPr>
        <w:t>weighted median</w:t>
      </w:r>
      <w:r>
        <w:rPr/>
        <w:t>. As with the median, we first sort the data, although each data value </w:t>
      </w:r>
      <w:bookmarkStart w:name="_bookmark67" w:id="87"/>
      <w:bookmarkEnd w:id="87"/>
      <w:r>
        <w:rPr/>
        <w:t>has</w:t>
      </w:r>
      <w:r>
        <w:rPr/>
        <w:t> an associated weight. Instead of the middle number, the weighted median is a value such that the sum of the weights is equal for the lower and upper halves of </w:t>
      </w:r>
      <w:r>
        <w:rPr/>
        <w:t>the sorted list. Like the median, the weighted median is robust to outliers.</w:t>
      </w:r>
    </w:p>
    <w:p>
      <w:pPr>
        <w:pStyle w:val="Heading7"/>
        <w:spacing w:before="216"/>
        <w:ind w:left="999"/>
        <w:jc w:val="left"/>
        <w:rPr>
          <w:b/>
        </w:rPr>
      </w:pPr>
      <w:r>
        <w:rPr>
          <w:b/>
          <w:spacing w:val="-2"/>
        </w:rPr>
        <w:t>Outliers</w:t>
      </w:r>
    </w:p>
    <w:p>
      <w:pPr>
        <w:pStyle w:val="BodyText"/>
        <w:spacing w:line="213" w:lineRule="auto" w:before="96"/>
        <w:ind w:right="1097"/>
        <w:jc w:val="both"/>
      </w:pPr>
      <w:r>
        <w:rPr/>
        <w:t>The median is referred to as a </w:t>
      </w:r>
      <w:r>
        <w:rPr>
          <w:i/>
        </w:rPr>
        <w:t>robust </w:t>
      </w:r>
      <w:r>
        <w:rPr/>
        <w:t>estimate of location since it is not influenced by </w:t>
      </w:r>
      <w:bookmarkStart w:name="_bookmark68" w:id="88"/>
      <w:bookmarkEnd w:id="88"/>
      <w:r>
        <w:rPr/>
      </w:r>
      <w:r>
        <w:rPr>
          <w:i/>
        </w:rPr>
        <w:t>outliers</w:t>
      </w:r>
      <w:r>
        <w:rPr>
          <w:i/>
          <w:spacing w:val="-2"/>
        </w:rPr>
        <w:t> </w:t>
      </w:r>
      <w:r>
        <w:rPr/>
        <w:t>(extreme</w:t>
      </w:r>
      <w:r>
        <w:rPr>
          <w:spacing w:val="-2"/>
        </w:rPr>
        <w:t> </w:t>
      </w:r>
      <w:r>
        <w:rPr/>
        <w:t>cases)</w:t>
      </w:r>
      <w:r>
        <w:rPr>
          <w:spacing w:val="-2"/>
        </w:rPr>
        <w:t> </w:t>
      </w:r>
      <w:r>
        <w:rPr/>
        <w:t>that</w:t>
      </w:r>
      <w:r>
        <w:rPr>
          <w:spacing w:val="-2"/>
        </w:rPr>
        <w:t> </w:t>
      </w:r>
      <w:r>
        <w:rPr/>
        <w:t>could</w:t>
      </w:r>
      <w:r>
        <w:rPr>
          <w:spacing w:val="-2"/>
        </w:rPr>
        <w:t> </w:t>
      </w:r>
      <w:r>
        <w:rPr/>
        <w:t>skew</w:t>
      </w:r>
      <w:r>
        <w:rPr>
          <w:spacing w:val="-2"/>
        </w:rPr>
        <w:t> </w:t>
      </w:r>
      <w:r>
        <w:rPr/>
        <w:t>the</w:t>
      </w:r>
      <w:r>
        <w:rPr>
          <w:spacing w:val="-2"/>
        </w:rPr>
        <w:t> </w:t>
      </w:r>
      <w:r>
        <w:rPr/>
        <w:t>results.</w:t>
      </w:r>
      <w:r>
        <w:rPr>
          <w:spacing w:val="-2"/>
        </w:rPr>
        <w:t> </w:t>
      </w:r>
      <w:r>
        <w:rPr/>
        <w:t>An</w:t>
      </w:r>
      <w:r>
        <w:rPr>
          <w:spacing w:val="-2"/>
        </w:rPr>
        <w:t> </w:t>
      </w:r>
      <w:r>
        <w:rPr/>
        <w:t>outlier</w:t>
      </w:r>
      <w:r>
        <w:rPr>
          <w:spacing w:val="-2"/>
        </w:rPr>
        <w:t> </w:t>
      </w:r>
      <w:r>
        <w:rPr/>
        <w:t>is</w:t>
      </w:r>
      <w:r>
        <w:rPr>
          <w:spacing w:val="-2"/>
        </w:rPr>
        <w:t> </w:t>
      </w:r>
      <w:r>
        <w:rPr/>
        <w:t>any</w:t>
      </w:r>
      <w:r>
        <w:rPr>
          <w:spacing w:val="-2"/>
        </w:rPr>
        <w:t> </w:t>
      </w:r>
      <w:r>
        <w:rPr/>
        <w:t>value</w:t>
      </w:r>
      <w:r>
        <w:rPr>
          <w:spacing w:val="-2"/>
        </w:rPr>
        <w:t> </w:t>
      </w:r>
      <w:r>
        <w:rPr/>
        <w:t>that</w:t>
      </w:r>
      <w:r>
        <w:rPr>
          <w:spacing w:val="-2"/>
        </w:rPr>
        <w:t> </w:t>
      </w:r>
      <w:r>
        <w:rPr/>
        <w:t>is</w:t>
      </w:r>
      <w:r>
        <w:rPr>
          <w:spacing w:val="-2"/>
        </w:rPr>
        <w:t> </w:t>
      </w:r>
      <w:r>
        <w:rPr/>
        <w:t>very distant from the other values in a data set. The exact definition of an outlier is some‐ what subjective, although certain conventions are used in various data </w:t>
      </w:r>
      <w:r>
        <w:rPr/>
        <w:t>summaries</w:t>
      </w:r>
      <w:r>
        <w:rPr>
          <w:spacing w:val="40"/>
        </w:rPr>
        <w:t> </w:t>
      </w:r>
      <w:r>
        <w:rPr/>
        <w:t>and plots (see </w:t>
      </w:r>
      <w:hyperlink w:history="true" w:anchor="_bookmark119">
        <w:r>
          <w:rPr>
            <w:color w:val="990000"/>
          </w:rPr>
          <w:t>“Percentiles and Boxplots” on page 20</w:t>
        </w:r>
      </w:hyperlink>
      <w:r>
        <w:rPr/>
        <w:t>). Being an outlier in itself does not make a data value invalid or erroneous (as in the previous example with Bill Gates).</w:t>
      </w:r>
      <w:r>
        <w:rPr>
          <w:spacing w:val="-3"/>
        </w:rPr>
        <w:t> </w:t>
      </w:r>
      <w:r>
        <w:rPr/>
        <w:t>Still,</w:t>
      </w:r>
      <w:r>
        <w:rPr>
          <w:spacing w:val="-3"/>
        </w:rPr>
        <w:t> </w:t>
      </w:r>
      <w:r>
        <w:rPr/>
        <w:t>outliers</w:t>
      </w:r>
      <w:r>
        <w:rPr>
          <w:spacing w:val="-3"/>
        </w:rPr>
        <w:t> </w:t>
      </w:r>
      <w:r>
        <w:rPr/>
        <w:t>are</w:t>
      </w:r>
      <w:r>
        <w:rPr>
          <w:spacing w:val="-3"/>
        </w:rPr>
        <w:t> </w:t>
      </w:r>
      <w:r>
        <w:rPr/>
        <w:t>often</w:t>
      </w:r>
      <w:r>
        <w:rPr>
          <w:spacing w:val="-3"/>
        </w:rPr>
        <w:t> </w:t>
      </w:r>
      <w:r>
        <w:rPr/>
        <w:t>the</w:t>
      </w:r>
      <w:r>
        <w:rPr>
          <w:spacing w:val="-3"/>
        </w:rPr>
        <w:t> </w:t>
      </w:r>
      <w:r>
        <w:rPr/>
        <w:t>result</w:t>
      </w:r>
      <w:r>
        <w:rPr>
          <w:spacing w:val="-3"/>
        </w:rPr>
        <w:t> </w:t>
      </w:r>
      <w:r>
        <w:rPr/>
        <w:t>of</w:t>
      </w:r>
      <w:r>
        <w:rPr>
          <w:spacing w:val="-3"/>
        </w:rPr>
        <w:t> </w:t>
      </w:r>
      <w:r>
        <w:rPr/>
        <w:t>data</w:t>
      </w:r>
      <w:r>
        <w:rPr>
          <w:spacing w:val="-3"/>
        </w:rPr>
        <w:t> </w:t>
      </w:r>
      <w:r>
        <w:rPr/>
        <w:t>errors</w:t>
      </w:r>
      <w:r>
        <w:rPr>
          <w:spacing w:val="-3"/>
        </w:rPr>
        <w:t> </w:t>
      </w:r>
      <w:r>
        <w:rPr/>
        <w:t>such</w:t>
      </w:r>
      <w:r>
        <w:rPr>
          <w:spacing w:val="-3"/>
        </w:rPr>
        <w:t> </w:t>
      </w:r>
      <w:r>
        <w:rPr/>
        <w:t>as</w:t>
      </w:r>
      <w:r>
        <w:rPr>
          <w:spacing w:val="-3"/>
        </w:rPr>
        <w:t> </w:t>
      </w:r>
      <w:r>
        <w:rPr/>
        <w:t>mixing</w:t>
      </w:r>
      <w:r>
        <w:rPr>
          <w:spacing w:val="-3"/>
        </w:rPr>
        <w:t> </w:t>
      </w:r>
      <w:r>
        <w:rPr/>
        <w:t>data</w:t>
      </w:r>
      <w:r>
        <w:rPr>
          <w:spacing w:val="-3"/>
        </w:rPr>
        <w:t> </w:t>
      </w:r>
      <w:r>
        <w:rPr/>
        <w:t>of</w:t>
      </w:r>
      <w:r>
        <w:rPr>
          <w:spacing w:val="-3"/>
        </w:rPr>
        <w:t> </w:t>
      </w:r>
      <w:r>
        <w:rPr/>
        <w:t>different units</w:t>
      </w:r>
      <w:r>
        <w:rPr>
          <w:spacing w:val="-1"/>
        </w:rPr>
        <w:t> </w:t>
      </w:r>
      <w:r>
        <w:rPr/>
        <w:t>(kilometers</w:t>
      </w:r>
      <w:r>
        <w:rPr>
          <w:spacing w:val="-1"/>
        </w:rPr>
        <w:t> </w:t>
      </w:r>
      <w:r>
        <w:rPr/>
        <w:t>versus</w:t>
      </w:r>
      <w:r>
        <w:rPr>
          <w:spacing w:val="-1"/>
        </w:rPr>
        <w:t> </w:t>
      </w:r>
      <w:r>
        <w:rPr/>
        <w:t>meters)</w:t>
      </w:r>
      <w:r>
        <w:rPr>
          <w:spacing w:val="-1"/>
        </w:rPr>
        <w:t> </w:t>
      </w:r>
      <w:r>
        <w:rPr/>
        <w:t>or</w:t>
      </w:r>
      <w:r>
        <w:rPr>
          <w:spacing w:val="-1"/>
        </w:rPr>
        <w:t> </w:t>
      </w:r>
      <w:r>
        <w:rPr/>
        <w:t>bad</w:t>
      </w:r>
      <w:r>
        <w:rPr>
          <w:spacing w:val="-1"/>
        </w:rPr>
        <w:t> </w:t>
      </w:r>
      <w:r>
        <w:rPr/>
        <w:t>readings</w:t>
      </w:r>
      <w:r>
        <w:rPr>
          <w:spacing w:val="-1"/>
        </w:rPr>
        <w:t> </w:t>
      </w:r>
      <w:r>
        <w:rPr/>
        <w:t>from</w:t>
      </w:r>
      <w:r>
        <w:rPr>
          <w:spacing w:val="-1"/>
        </w:rPr>
        <w:t> </w:t>
      </w:r>
      <w:r>
        <w:rPr/>
        <w:t>a</w:t>
      </w:r>
      <w:r>
        <w:rPr>
          <w:spacing w:val="-1"/>
        </w:rPr>
        <w:t> </w:t>
      </w:r>
      <w:r>
        <w:rPr/>
        <w:t>sensor.</w:t>
      </w:r>
      <w:r>
        <w:rPr>
          <w:spacing w:val="-1"/>
        </w:rPr>
        <w:t> </w:t>
      </w:r>
      <w:r>
        <w:rPr/>
        <w:t>When</w:t>
      </w:r>
      <w:r>
        <w:rPr>
          <w:spacing w:val="-1"/>
        </w:rPr>
        <w:t> </w:t>
      </w:r>
      <w:r>
        <w:rPr/>
        <w:t>outliers</w:t>
      </w:r>
      <w:r>
        <w:rPr>
          <w:spacing w:val="-1"/>
        </w:rPr>
        <w:t> </w:t>
      </w:r>
      <w:r>
        <w:rPr/>
        <w:t>are</w:t>
      </w:r>
      <w:r>
        <w:rPr>
          <w:spacing w:val="-1"/>
        </w:rPr>
        <w:t> </w:t>
      </w:r>
      <w:r>
        <w:rPr/>
        <w:t>the result of bad data, the mean will result in a poor estimate of location, while the median will still be valid. In any case, outliers should be identified and are usually worthy of further investigation.</w:t>
      </w:r>
    </w:p>
    <w:p>
      <w:pPr>
        <w:pStyle w:val="Heading8"/>
        <w:spacing w:before="259"/>
        <w:rPr>
          <w:b/>
        </w:rPr>
      </w:pPr>
      <w:r>
        <w:rPr/>
        <w:drawing>
          <wp:anchor distT="0" distB="0" distL="0" distR="0" allowOverlap="1" layoutInCell="1" locked="0" behindDoc="0" simplePos="0" relativeHeight="15747072">
            <wp:simplePos x="0" y="0"/>
            <wp:positionH relativeFrom="page">
              <wp:posOffset>1130300</wp:posOffset>
            </wp:positionH>
            <wp:positionV relativeFrom="paragraph">
              <wp:posOffset>195556</wp:posOffset>
            </wp:positionV>
            <wp:extent cx="481888" cy="628656"/>
            <wp:effectExtent l="0" t="0" r="0" b="0"/>
            <wp:wrapNone/>
            <wp:docPr id="112" name="Image 112"/>
            <wp:cNvGraphicFramePr>
              <a:graphicFrameLocks/>
            </wp:cNvGraphicFramePr>
            <a:graphic>
              <a:graphicData uri="http://schemas.openxmlformats.org/drawingml/2006/picture">
                <pic:pic>
                  <pic:nvPicPr>
                    <pic:cNvPr id="112" name="Image 112"/>
                    <pic:cNvPicPr/>
                  </pic:nvPicPr>
                  <pic:blipFill>
                    <a:blip r:embed="rId21" cstate="print"/>
                    <a:stretch>
                      <a:fillRect/>
                    </a:stretch>
                  </pic:blipFill>
                  <pic:spPr>
                    <a:xfrm>
                      <a:off x="0" y="0"/>
                      <a:ext cx="481888" cy="628656"/>
                    </a:xfrm>
                    <a:prstGeom prst="rect">
                      <a:avLst/>
                    </a:prstGeom>
                  </pic:spPr>
                </pic:pic>
              </a:graphicData>
            </a:graphic>
          </wp:anchor>
        </w:drawing>
      </w:r>
      <w:r>
        <w:rPr>
          <w:b/>
        </w:rPr>
        <w:t>Anomaly </w:t>
      </w:r>
      <w:r>
        <w:rPr>
          <w:b/>
          <w:spacing w:val="-2"/>
        </w:rPr>
        <w:t>Detection</w:t>
      </w:r>
    </w:p>
    <w:p>
      <w:pPr>
        <w:spacing w:line="216" w:lineRule="auto" w:before="131"/>
        <w:ind w:left="2295" w:right="1817" w:firstLine="0"/>
        <w:jc w:val="both"/>
        <w:rPr>
          <w:sz w:val="19"/>
        </w:rPr>
      </w:pPr>
      <w:r>
        <w:rPr>
          <w:sz w:val="19"/>
        </w:rPr>
        <w:t>In contrast to typical data analysis, where outliers are </w:t>
      </w:r>
      <w:r>
        <w:rPr>
          <w:sz w:val="19"/>
        </w:rPr>
        <w:t>sometimes informative and sometimes a nuisance, in </w:t>
      </w:r>
      <w:r>
        <w:rPr>
          <w:i/>
          <w:sz w:val="19"/>
        </w:rPr>
        <w:t>anomaly detection </w:t>
      </w:r>
      <w:r>
        <w:rPr>
          <w:sz w:val="19"/>
        </w:rPr>
        <w:t>the points of interest are the outliers, and the greater mass of data</w:t>
      </w:r>
      <w:r>
        <w:rPr>
          <w:spacing w:val="40"/>
          <w:sz w:val="19"/>
        </w:rPr>
        <w:t> </w:t>
      </w:r>
      <w:r>
        <w:rPr>
          <w:sz w:val="19"/>
        </w:rPr>
        <w:t>serves primarily to define the “normal” against which anomalies</w:t>
      </w:r>
      <w:r>
        <w:rPr>
          <w:spacing w:val="80"/>
          <w:sz w:val="19"/>
        </w:rPr>
        <w:t> </w:t>
      </w:r>
      <w:bookmarkStart w:name="_bookmark69" w:id="89"/>
      <w:bookmarkEnd w:id="89"/>
      <w:r>
        <w:rPr>
          <w:sz w:val="19"/>
        </w:rPr>
        <w:t>are</w:t>
      </w:r>
      <w:r>
        <w:rPr>
          <w:sz w:val="19"/>
        </w:rPr>
        <w:t> measured.</w:t>
      </w:r>
    </w:p>
    <w:p>
      <w:pPr>
        <w:pStyle w:val="BodyText"/>
        <w:spacing w:before="39"/>
        <w:ind w:left="0"/>
        <w:rPr>
          <w:sz w:val="19"/>
        </w:rPr>
      </w:pPr>
    </w:p>
    <w:p>
      <w:pPr>
        <w:pStyle w:val="BodyText"/>
        <w:spacing w:line="213" w:lineRule="auto"/>
        <w:ind w:right="1097"/>
        <w:jc w:val="both"/>
      </w:pPr>
      <w:r>
        <w:rPr/>
        <w:t>The median is not the only robust estimate of location. In fact, a trimmed mean is widely used to avoid the influence of outliers. For example, trimming the bottom </w:t>
      </w:r>
      <w:r>
        <w:rPr/>
        <w:t>and top 10% (a common choice) of the data will provide protection against outliers in all but the smallest data sets. The trimmed mean can be thought of as a compromise between the median and the mean: it is robust to extreme values in the data, but uses more data to calculate the estimate for location.</w:t>
      </w:r>
    </w:p>
    <w:p>
      <w:pPr>
        <w:pStyle w:val="Heading8"/>
        <w:spacing w:before="262"/>
        <w:rPr>
          <w:b/>
        </w:rPr>
      </w:pPr>
      <w:r>
        <w:rPr/>
        <w:drawing>
          <wp:anchor distT="0" distB="0" distL="0" distR="0" allowOverlap="1" layoutInCell="1" locked="0" behindDoc="0" simplePos="0" relativeHeight="15747584">
            <wp:simplePos x="0" y="0"/>
            <wp:positionH relativeFrom="page">
              <wp:posOffset>1079500</wp:posOffset>
            </wp:positionH>
            <wp:positionV relativeFrom="paragraph">
              <wp:posOffset>146751</wp:posOffset>
            </wp:positionV>
            <wp:extent cx="530351" cy="708372"/>
            <wp:effectExtent l="0" t="0" r="0" b="0"/>
            <wp:wrapNone/>
            <wp:docPr id="113" name="Image 113"/>
            <wp:cNvGraphicFramePr>
              <a:graphicFrameLocks/>
            </wp:cNvGraphicFramePr>
            <a:graphic>
              <a:graphicData uri="http://schemas.openxmlformats.org/drawingml/2006/picture">
                <pic:pic>
                  <pic:nvPicPr>
                    <pic:cNvPr id="113" name="Image 113"/>
                    <pic:cNvPicPr/>
                  </pic:nvPicPr>
                  <pic:blipFill>
                    <a:blip r:embed="rId20" cstate="print"/>
                    <a:stretch>
                      <a:fillRect/>
                    </a:stretch>
                  </pic:blipFill>
                  <pic:spPr>
                    <a:xfrm>
                      <a:off x="0" y="0"/>
                      <a:ext cx="530351" cy="708372"/>
                    </a:xfrm>
                    <a:prstGeom prst="rect">
                      <a:avLst/>
                    </a:prstGeom>
                  </pic:spPr>
                </pic:pic>
              </a:graphicData>
            </a:graphic>
          </wp:anchor>
        </w:drawing>
      </w:r>
      <w:r>
        <w:rPr>
          <w:b/>
        </w:rPr>
        <w:t>Other Robust Metrics for </w:t>
      </w:r>
      <w:r>
        <w:rPr>
          <w:b/>
          <w:spacing w:val="-2"/>
        </w:rPr>
        <w:t>Location</w:t>
      </w:r>
    </w:p>
    <w:p>
      <w:pPr>
        <w:spacing w:line="216" w:lineRule="auto" w:before="131"/>
        <w:ind w:left="2295" w:right="1817" w:firstLine="0"/>
        <w:jc w:val="both"/>
        <w:rPr>
          <w:sz w:val="19"/>
        </w:rPr>
      </w:pPr>
      <w:r>
        <w:rPr>
          <w:sz w:val="19"/>
        </w:rPr>
        <w:t>Statisticians have developed a plethora of other estimators for loca‐ tion, primarily with the goal of developing an estimator </w:t>
      </w:r>
      <w:r>
        <w:rPr>
          <w:sz w:val="19"/>
        </w:rPr>
        <w:t>more</w:t>
      </w:r>
      <w:r>
        <w:rPr>
          <w:spacing w:val="40"/>
          <w:sz w:val="19"/>
        </w:rPr>
        <w:t> </w:t>
      </w:r>
      <w:r>
        <w:rPr>
          <w:sz w:val="19"/>
        </w:rPr>
        <w:t>robust than the mean and also more efficient (i.e., better able to </w:t>
      </w:r>
      <w:bookmarkStart w:name="_bookmark70" w:id="90"/>
      <w:bookmarkEnd w:id="90"/>
      <w:r>
        <w:rPr>
          <w:sz w:val="19"/>
        </w:rPr>
        <w:t>discern</w:t>
      </w:r>
      <w:r>
        <w:rPr>
          <w:sz w:val="19"/>
        </w:rPr>
        <w:t> small location differences between data sets). While these methods are potentially useful for small data sets, they are not</w:t>
      </w:r>
      <w:r>
        <w:rPr>
          <w:spacing w:val="80"/>
          <w:sz w:val="19"/>
        </w:rPr>
        <w:t> </w:t>
      </w:r>
      <w:r>
        <w:rPr>
          <w:sz w:val="19"/>
        </w:rPr>
        <w:t>likely to provide added benefit for large or even moderately sized data sets.</w:t>
      </w:r>
    </w:p>
    <w:p>
      <w:pPr>
        <w:spacing w:after="0" w:line="216" w:lineRule="auto"/>
        <w:jc w:val="both"/>
        <w:rPr>
          <w:sz w:val="19"/>
        </w:rPr>
        <w:sectPr>
          <w:pgSz w:w="10080" w:h="13230"/>
          <w:pgMar w:header="0" w:footer="885" w:top="960" w:bottom="1080" w:left="440" w:right="340"/>
        </w:sectPr>
      </w:pPr>
    </w:p>
    <w:p>
      <w:pPr>
        <w:pStyle w:val="Heading3"/>
        <w:rPr>
          <w:b/>
        </w:rPr>
      </w:pPr>
      <w:bookmarkStart w:name="Example: Location Estimates of Populatio" w:id="91"/>
      <w:bookmarkEnd w:id="91"/>
      <w:r>
        <w:rPr/>
      </w:r>
      <w:bookmarkStart w:name="_bookmark71" w:id="92"/>
      <w:bookmarkEnd w:id="92"/>
      <w:r>
        <w:rPr/>
      </w:r>
      <w:r>
        <w:rPr>
          <w:b/>
        </w:rPr>
        <w:t>Example:</w:t>
      </w:r>
      <w:r>
        <w:rPr>
          <w:b/>
          <w:spacing w:val="7"/>
        </w:rPr>
        <w:t> </w:t>
      </w:r>
      <w:r>
        <w:rPr>
          <w:b/>
        </w:rPr>
        <w:t>Location</w:t>
      </w:r>
      <w:r>
        <w:rPr>
          <w:b/>
          <w:spacing w:val="8"/>
        </w:rPr>
        <w:t> </w:t>
      </w:r>
      <w:r>
        <w:rPr>
          <w:b/>
        </w:rPr>
        <w:t>Estimates</w:t>
      </w:r>
      <w:r>
        <w:rPr>
          <w:b/>
          <w:spacing w:val="7"/>
        </w:rPr>
        <w:t> </w:t>
      </w:r>
      <w:r>
        <w:rPr>
          <w:b/>
        </w:rPr>
        <w:t>of</w:t>
      </w:r>
      <w:r>
        <w:rPr>
          <w:b/>
          <w:spacing w:val="8"/>
        </w:rPr>
        <w:t> </w:t>
      </w:r>
      <w:r>
        <w:rPr>
          <w:b/>
        </w:rPr>
        <w:t>Population</w:t>
      </w:r>
      <w:r>
        <w:rPr>
          <w:b/>
          <w:spacing w:val="7"/>
        </w:rPr>
        <w:t> </w:t>
      </w:r>
      <w:r>
        <w:rPr>
          <w:b/>
        </w:rPr>
        <w:t>and</w:t>
      </w:r>
      <w:r>
        <w:rPr>
          <w:b/>
          <w:spacing w:val="8"/>
        </w:rPr>
        <w:t> </w:t>
      </w:r>
      <w:r>
        <w:rPr>
          <w:b/>
        </w:rPr>
        <w:t>Murder</w:t>
      </w:r>
      <w:r>
        <w:rPr>
          <w:b/>
          <w:spacing w:val="7"/>
        </w:rPr>
        <w:t> </w:t>
      </w:r>
      <w:r>
        <w:rPr>
          <w:b/>
          <w:spacing w:val="-2"/>
        </w:rPr>
        <w:t>Rates</w:t>
      </w:r>
    </w:p>
    <w:p>
      <w:pPr>
        <w:pStyle w:val="BodyText"/>
        <w:spacing w:line="213" w:lineRule="auto" w:before="103"/>
        <w:ind w:right="1098"/>
        <w:jc w:val="both"/>
      </w:pPr>
      <w:hyperlink w:history="true" w:anchor="_bookmark73">
        <w:r>
          <w:rPr>
            <w:color w:val="990000"/>
          </w:rPr>
          <w:t>Table 1-2</w:t>
        </w:r>
      </w:hyperlink>
      <w:r>
        <w:rPr>
          <w:color w:val="990000"/>
        </w:rPr>
        <w:t> </w:t>
      </w:r>
      <w:r>
        <w:rPr/>
        <w:t>shows the first few rows in the data set containing population and murder rates (in units of murders per 100,000 people per year) for each US state (2010 </w:t>
      </w:r>
      <w:bookmarkStart w:name="_bookmark72" w:id="93"/>
      <w:bookmarkEnd w:id="93"/>
      <w:r>
        <w:rPr>
          <w:spacing w:val="-2"/>
        </w:rPr>
        <w:t>Census).</w:t>
      </w:r>
    </w:p>
    <w:p>
      <w:pPr>
        <w:spacing w:before="226"/>
        <w:ind w:left="1000" w:right="0" w:firstLine="0"/>
        <w:jc w:val="both"/>
        <w:rPr>
          <w:i/>
          <w:sz w:val="20"/>
        </w:rPr>
      </w:pPr>
      <w:bookmarkStart w:name="_bookmark73" w:id="94"/>
      <w:bookmarkEnd w:id="94"/>
      <w:r>
        <w:rPr/>
      </w:r>
      <w:r>
        <w:rPr>
          <w:i/>
          <w:sz w:val="20"/>
        </w:rPr>
        <w:t>Table</w:t>
      </w:r>
      <w:r>
        <w:rPr>
          <w:i/>
          <w:spacing w:val="-5"/>
          <w:sz w:val="20"/>
        </w:rPr>
        <w:t> </w:t>
      </w:r>
      <w:r>
        <w:rPr>
          <w:i/>
          <w:sz w:val="20"/>
        </w:rPr>
        <w:t>1-2.</w:t>
      </w:r>
      <w:r>
        <w:rPr>
          <w:i/>
          <w:spacing w:val="-5"/>
          <w:sz w:val="20"/>
        </w:rPr>
        <w:t> </w:t>
      </w:r>
      <w:r>
        <w:rPr>
          <w:i/>
          <w:sz w:val="20"/>
        </w:rPr>
        <w:t>A</w:t>
      </w:r>
      <w:r>
        <w:rPr>
          <w:i/>
          <w:spacing w:val="-5"/>
          <w:sz w:val="20"/>
        </w:rPr>
        <w:t> </w:t>
      </w:r>
      <w:r>
        <w:rPr>
          <w:i/>
          <w:sz w:val="20"/>
        </w:rPr>
        <w:t>few</w:t>
      </w:r>
      <w:r>
        <w:rPr>
          <w:i/>
          <w:spacing w:val="-5"/>
          <w:sz w:val="20"/>
        </w:rPr>
        <w:t> </w:t>
      </w:r>
      <w:r>
        <w:rPr>
          <w:i/>
          <w:sz w:val="20"/>
        </w:rPr>
        <w:t>rows</w:t>
      </w:r>
      <w:r>
        <w:rPr>
          <w:i/>
          <w:spacing w:val="-5"/>
          <w:sz w:val="20"/>
        </w:rPr>
        <w:t> </w:t>
      </w:r>
      <w:r>
        <w:rPr>
          <w:i/>
          <w:sz w:val="20"/>
        </w:rPr>
        <w:t>of</w:t>
      </w:r>
      <w:r>
        <w:rPr>
          <w:i/>
          <w:spacing w:val="-5"/>
          <w:sz w:val="20"/>
        </w:rPr>
        <w:t> </w:t>
      </w:r>
      <w:r>
        <w:rPr>
          <w:i/>
          <w:sz w:val="20"/>
        </w:rPr>
        <w:t>the</w:t>
      </w:r>
      <w:r>
        <w:rPr>
          <w:i/>
          <w:spacing w:val="-5"/>
          <w:sz w:val="20"/>
        </w:rPr>
        <w:t> </w:t>
      </w:r>
      <w:r>
        <w:rPr>
          <w:rFonts w:ascii="Arial"/>
          <w:i/>
          <w:sz w:val="17"/>
        </w:rPr>
        <w:t>data.frame</w:t>
      </w:r>
      <w:r>
        <w:rPr>
          <w:rFonts w:ascii="Arial"/>
          <w:i/>
          <w:spacing w:val="-7"/>
          <w:sz w:val="17"/>
        </w:rPr>
        <w:t> </w:t>
      </w:r>
      <w:r>
        <w:rPr>
          <w:i/>
          <w:sz w:val="20"/>
        </w:rPr>
        <w:t>state</w:t>
      </w:r>
      <w:r>
        <w:rPr>
          <w:i/>
          <w:spacing w:val="-5"/>
          <w:sz w:val="20"/>
        </w:rPr>
        <w:t> </w:t>
      </w:r>
      <w:r>
        <w:rPr>
          <w:i/>
          <w:sz w:val="20"/>
        </w:rPr>
        <w:t>of</w:t>
      </w:r>
      <w:r>
        <w:rPr>
          <w:i/>
          <w:spacing w:val="-5"/>
          <w:sz w:val="20"/>
        </w:rPr>
        <w:t> </w:t>
      </w:r>
      <w:r>
        <w:rPr>
          <w:i/>
          <w:sz w:val="20"/>
        </w:rPr>
        <w:t>population</w:t>
      </w:r>
      <w:r>
        <w:rPr>
          <w:i/>
          <w:spacing w:val="-5"/>
          <w:sz w:val="20"/>
        </w:rPr>
        <w:t> </w:t>
      </w:r>
      <w:r>
        <w:rPr>
          <w:i/>
          <w:sz w:val="20"/>
        </w:rPr>
        <w:t>and</w:t>
      </w:r>
      <w:r>
        <w:rPr>
          <w:i/>
          <w:spacing w:val="-5"/>
          <w:sz w:val="20"/>
        </w:rPr>
        <w:t> </w:t>
      </w:r>
      <w:r>
        <w:rPr>
          <w:i/>
          <w:sz w:val="20"/>
        </w:rPr>
        <w:t>murder</w:t>
      </w:r>
      <w:r>
        <w:rPr>
          <w:i/>
          <w:spacing w:val="-5"/>
          <w:sz w:val="20"/>
        </w:rPr>
        <w:t> </w:t>
      </w:r>
      <w:r>
        <w:rPr>
          <w:i/>
          <w:sz w:val="20"/>
        </w:rPr>
        <w:t>rate</w:t>
      </w:r>
      <w:r>
        <w:rPr>
          <w:i/>
          <w:spacing w:val="-5"/>
          <w:sz w:val="20"/>
        </w:rPr>
        <w:t> </w:t>
      </w:r>
      <w:r>
        <w:rPr>
          <w:i/>
          <w:sz w:val="20"/>
        </w:rPr>
        <w:t>by</w:t>
      </w:r>
      <w:r>
        <w:rPr>
          <w:i/>
          <w:spacing w:val="-5"/>
          <w:sz w:val="20"/>
        </w:rPr>
        <w:t> </w:t>
      </w:r>
      <w:r>
        <w:rPr>
          <w:i/>
          <w:spacing w:val="-4"/>
          <w:sz w:val="20"/>
        </w:rPr>
        <w:t>state</w:t>
      </w:r>
    </w:p>
    <w:p>
      <w:pPr>
        <w:pStyle w:val="BodyText"/>
        <w:ind w:left="0"/>
        <w:rPr>
          <w:i/>
          <w:sz w:val="6"/>
        </w:rPr>
      </w:pPr>
    </w:p>
    <w:tbl>
      <w:tblPr>
        <w:tblW w:w="0" w:type="auto"/>
        <w:jc w:val="left"/>
        <w:tblInd w:w="10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10"/>
        <w:gridCol w:w="798"/>
        <w:gridCol w:w="855"/>
        <w:gridCol w:w="913"/>
      </w:tblGrid>
      <w:tr>
        <w:trPr>
          <w:trHeight w:val="275" w:hRule="atLeast"/>
        </w:trPr>
        <w:tc>
          <w:tcPr>
            <w:tcW w:w="1010" w:type="dxa"/>
            <w:shd w:val="clear" w:color="auto" w:fill="000000"/>
          </w:tcPr>
          <w:p>
            <w:pPr>
              <w:pStyle w:val="TableParagraph"/>
              <w:spacing w:line="240" w:lineRule="auto" w:before="22"/>
              <w:ind w:left="285"/>
              <w:jc w:val="left"/>
              <w:rPr>
                <w:rFonts w:ascii="Myriad Pro Light Cond"/>
                <w:b/>
                <w:sz w:val="18"/>
              </w:rPr>
            </w:pPr>
            <w:r>
              <w:rPr>
                <w:rFonts w:ascii="Myriad Pro Light Cond"/>
                <w:b/>
                <w:color w:val="FFFFFF"/>
                <w:spacing w:val="-2"/>
                <w:sz w:val="18"/>
              </w:rPr>
              <w:t>State</w:t>
            </w:r>
          </w:p>
        </w:tc>
        <w:tc>
          <w:tcPr>
            <w:tcW w:w="798" w:type="dxa"/>
            <w:shd w:val="clear" w:color="auto" w:fill="000000"/>
          </w:tcPr>
          <w:p>
            <w:pPr>
              <w:pStyle w:val="TableParagraph"/>
              <w:spacing w:line="240" w:lineRule="auto" w:before="22"/>
              <w:ind w:left="71"/>
              <w:jc w:val="left"/>
              <w:rPr>
                <w:rFonts w:ascii="Myriad Pro Light Cond"/>
                <w:b/>
                <w:sz w:val="18"/>
              </w:rPr>
            </w:pPr>
            <w:r>
              <w:rPr>
                <w:rFonts w:ascii="Myriad Pro Light Cond"/>
                <w:b/>
                <w:color w:val="FFFFFF"/>
                <w:spacing w:val="-2"/>
                <w:sz w:val="18"/>
              </w:rPr>
              <w:t>Population</w:t>
            </w:r>
          </w:p>
        </w:tc>
        <w:tc>
          <w:tcPr>
            <w:tcW w:w="855" w:type="dxa"/>
            <w:shd w:val="clear" w:color="auto" w:fill="000000"/>
          </w:tcPr>
          <w:p>
            <w:pPr>
              <w:pStyle w:val="TableParagraph"/>
              <w:spacing w:line="240" w:lineRule="auto" w:before="22"/>
              <w:ind w:left="72"/>
              <w:jc w:val="left"/>
              <w:rPr>
                <w:rFonts w:ascii="Myriad Pro Light Cond"/>
                <w:b/>
                <w:sz w:val="18"/>
              </w:rPr>
            </w:pPr>
            <w:r>
              <w:rPr>
                <w:rFonts w:ascii="Myriad Pro Light Cond"/>
                <w:b/>
                <w:color w:val="FFFFFF"/>
                <w:sz w:val="18"/>
              </w:rPr>
              <w:t>Murder</w:t>
            </w:r>
            <w:r>
              <w:rPr>
                <w:rFonts w:ascii="Myriad Pro Light Cond"/>
                <w:b/>
                <w:color w:val="FFFFFF"/>
                <w:spacing w:val="6"/>
                <w:sz w:val="18"/>
              </w:rPr>
              <w:t> </w:t>
            </w:r>
            <w:r>
              <w:rPr>
                <w:rFonts w:ascii="Myriad Pro Light Cond"/>
                <w:b/>
                <w:color w:val="FFFFFF"/>
                <w:spacing w:val="-4"/>
                <w:sz w:val="18"/>
              </w:rPr>
              <w:t>rate</w:t>
            </w:r>
          </w:p>
        </w:tc>
        <w:tc>
          <w:tcPr>
            <w:tcW w:w="913" w:type="dxa"/>
            <w:shd w:val="clear" w:color="auto" w:fill="000000"/>
          </w:tcPr>
          <w:p>
            <w:pPr>
              <w:pStyle w:val="TableParagraph"/>
              <w:spacing w:line="240" w:lineRule="auto" w:before="22"/>
              <w:ind w:left="72"/>
              <w:jc w:val="left"/>
              <w:rPr>
                <w:rFonts w:ascii="Myriad Pro Light Cond"/>
                <w:b/>
                <w:sz w:val="18"/>
              </w:rPr>
            </w:pPr>
            <w:r>
              <w:rPr>
                <w:rFonts w:ascii="Myriad Pro Light Cond"/>
                <w:b/>
                <w:color w:val="FFFFFF"/>
                <w:spacing w:val="-2"/>
                <w:sz w:val="18"/>
              </w:rPr>
              <w:t>Abbreviation</w:t>
            </w:r>
          </w:p>
        </w:tc>
      </w:tr>
      <w:tr>
        <w:trPr>
          <w:trHeight w:val="261" w:hRule="atLeast"/>
        </w:trPr>
        <w:tc>
          <w:tcPr>
            <w:tcW w:w="1010" w:type="dxa"/>
          </w:tcPr>
          <w:p>
            <w:pPr>
              <w:pStyle w:val="TableParagraph"/>
              <w:spacing w:line="240" w:lineRule="auto" w:before="15"/>
              <w:ind w:left="71"/>
              <w:jc w:val="left"/>
              <w:rPr>
                <w:rFonts w:ascii="Myriad Pro Cond"/>
                <w:sz w:val="18"/>
              </w:rPr>
            </w:pPr>
            <w:r>
              <w:rPr>
                <w:rFonts w:ascii="Myriad Pro Cond"/>
                <w:sz w:val="18"/>
              </w:rPr>
              <w:t>1</w:t>
            </w:r>
            <w:r>
              <w:rPr>
                <w:rFonts w:ascii="Myriad Pro Cond"/>
                <w:spacing w:val="43"/>
                <w:sz w:val="18"/>
              </w:rPr>
              <w:t>  </w:t>
            </w:r>
            <w:r>
              <w:rPr>
                <w:rFonts w:ascii="Myriad Pro Cond"/>
                <w:spacing w:val="-2"/>
                <w:sz w:val="18"/>
              </w:rPr>
              <w:t>Alabama</w:t>
            </w:r>
          </w:p>
        </w:tc>
        <w:tc>
          <w:tcPr>
            <w:tcW w:w="798" w:type="dxa"/>
          </w:tcPr>
          <w:p>
            <w:pPr>
              <w:pStyle w:val="TableParagraph"/>
              <w:spacing w:line="240" w:lineRule="auto" w:before="15"/>
              <w:ind w:left="71"/>
              <w:jc w:val="left"/>
              <w:rPr>
                <w:rFonts w:ascii="Myriad Pro Cond"/>
                <w:sz w:val="18"/>
              </w:rPr>
            </w:pPr>
            <w:r>
              <w:rPr>
                <w:rFonts w:ascii="Myriad Pro Cond"/>
                <w:spacing w:val="-2"/>
                <w:sz w:val="18"/>
              </w:rPr>
              <w:t>4,779,736</w:t>
            </w:r>
          </w:p>
        </w:tc>
        <w:tc>
          <w:tcPr>
            <w:tcW w:w="855" w:type="dxa"/>
          </w:tcPr>
          <w:p>
            <w:pPr>
              <w:pStyle w:val="TableParagraph"/>
              <w:spacing w:line="240" w:lineRule="auto" w:before="15"/>
              <w:ind w:left="72"/>
              <w:jc w:val="left"/>
              <w:rPr>
                <w:rFonts w:ascii="Myriad Pro Cond"/>
                <w:sz w:val="18"/>
              </w:rPr>
            </w:pPr>
            <w:r>
              <w:rPr>
                <w:rFonts w:ascii="Myriad Pro Cond"/>
                <w:spacing w:val="-5"/>
                <w:sz w:val="18"/>
              </w:rPr>
              <w:t>5.7</w:t>
            </w:r>
          </w:p>
        </w:tc>
        <w:tc>
          <w:tcPr>
            <w:tcW w:w="913" w:type="dxa"/>
          </w:tcPr>
          <w:p>
            <w:pPr>
              <w:pStyle w:val="TableParagraph"/>
              <w:spacing w:line="240" w:lineRule="auto" w:before="15"/>
              <w:ind w:left="72"/>
              <w:jc w:val="left"/>
              <w:rPr>
                <w:rFonts w:ascii="Myriad Pro Cond"/>
                <w:sz w:val="18"/>
              </w:rPr>
            </w:pPr>
            <w:r>
              <w:rPr>
                <w:rFonts w:ascii="Myriad Pro Cond"/>
                <w:spacing w:val="-5"/>
                <w:sz w:val="18"/>
              </w:rPr>
              <w:t>AL</w:t>
            </w:r>
          </w:p>
        </w:tc>
      </w:tr>
      <w:tr>
        <w:trPr>
          <w:trHeight w:val="278" w:hRule="atLeast"/>
        </w:trPr>
        <w:tc>
          <w:tcPr>
            <w:tcW w:w="1010" w:type="dxa"/>
          </w:tcPr>
          <w:p>
            <w:pPr>
              <w:pStyle w:val="TableParagraph"/>
              <w:spacing w:line="240" w:lineRule="auto" w:before="32"/>
              <w:ind w:left="71"/>
              <w:jc w:val="left"/>
              <w:rPr>
                <w:rFonts w:ascii="Myriad Pro Cond"/>
                <w:sz w:val="18"/>
              </w:rPr>
            </w:pPr>
            <w:r>
              <w:rPr>
                <w:rFonts w:ascii="Myriad Pro Cond"/>
                <w:sz w:val="18"/>
              </w:rPr>
              <w:t>2</w:t>
            </w:r>
            <w:r>
              <w:rPr>
                <w:rFonts w:ascii="Myriad Pro Cond"/>
                <w:spacing w:val="43"/>
                <w:sz w:val="18"/>
              </w:rPr>
              <w:t>  </w:t>
            </w:r>
            <w:r>
              <w:rPr>
                <w:rFonts w:ascii="Myriad Pro Cond"/>
                <w:spacing w:val="-2"/>
                <w:sz w:val="18"/>
              </w:rPr>
              <w:t>Alaska</w:t>
            </w:r>
          </w:p>
        </w:tc>
        <w:tc>
          <w:tcPr>
            <w:tcW w:w="798" w:type="dxa"/>
          </w:tcPr>
          <w:p>
            <w:pPr>
              <w:pStyle w:val="TableParagraph"/>
              <w:spacing w:line="240" w:lineRule="auto" w:before="32"/>
              <w:ind w:left="71"/>
              <w:jc w:val="left"/>
              <w:rPr>
                <w:rFonts w:ascii="Myriad Pro Cond"/>
                <w:sz w:val="18"/>
              </w:rPr>
            </w:pPr>
            <w:r>
              <w:rPr>
                <w:rFonts w:ascii="Myriad Pro Cond"/>
                <w:spacing w:val="-2"/>
                <w:sz w:val="18"/>
              </w:rPr>
              <w:t>710,231</w:t>
            </w:r>
          </w:p>
        </w:tc>
        <w:tc>
          <w:tcPr>
            <w:tcW w:w="855" w:type="dxa"/>
          </w:tcPr>
          <w:p>
            <w:pPr>
              <w:pStyle w:val="TableParagraph"/>
              <w:spacing w:line="240" w:lineRule="auto" w:before="32"/>
              <w:ind w:left="72"/>
              <w:jc w:val="left"/>
              <w:rPr>
                <w:rFonts w:ascii="Myriad Pro Cond"/>
                <w:sz w:val="18"/>
              </w:rPr>
            </w:pPr>
            <w:r>
              <w:rPr>
                <w:rFonts w:ascii="Myriad Pro Cond"/>
                <w:spacing w:val="-5"/>
                <w:sz w:val="18"/>
              </w:rPr>
              <w:t>5.6</w:t>
            </w:r>
          </w:p>
        </w:tc>
        <w:tc>
          <w:tcPr>
            <w:tcW w:w="913" w:type="dxa"/>
          </w:tcPr>
          <w:p>
            <w:pPr>
              <w:pStyle w:val="TableParagraph"/>
              <w:spacing w:line="240" w:lineRule="auto" w:before="32"/>
              <w:ind w:left="72"/>
              <w:jc w:val="left"/>
              <w:rPr>
                <w:rFonts w:ascii="Myriad Pro Cond"/>
                <w:sz w:val="18"/>
              </w:rPr>
            </w:pPr>
            <w:r>
              <w:rPr>
                <w:rFonts w:ascii="Myriad Pro Cond"/>
                <w:spacing w:val="-5"/>
                <w:sz w:val="18"/>
              </w:rPr>
              <w:t>AK</w:t>
            </w:r>
          </w:p>
        </w:tc>
      </w:tr>
      <w:tr>
        <w:trPr>
          <w:trHeight w:val="278" w:hRule="atLeast"/>
        </w:trPr>
        <w:tc>
          <w:tcPr>
            <w:tcW w:w="1010" w:type="dxa"/>
          </w:tcPr>
          <w:p>
            <w:pPr>
              <w:pStyle w:val="TableParagraph"/>
              <w:spacing w:line="240" w:lineRule="auto" w:before="32"/>
              <w:ind w:left="71"/>
              <w:jc w:val="left"/>
              <w:rPr>
                <w:rFonts w:ascii="Myriad Pro Cond"/>
                <w:sz w:val="18"/>
              </w:rPr>
            </w:pPr>
            <w:r>
              <w:rPr>
                <w:rFonts w:ascii="Myriad Pro Cond"/>
                <w:sz w:val="18"/>
              </w:rPr>
              <w:t>3</w:t>
            </w:r>
            <w:r>
              <w:rPr>
                <w:rFonts w:ascii="Myriad Pro Cond"/>
                <w:spacing w:val="43"/>
                <w:sz w:val="18"/>
              </w:rPr>
              <w:t>  </w:t>
            </w:r>
            <w:r>
              <w:rPr>
                <w:rFonts w:ascii="Myriad Pro Cond"/>
                <w:spacing w:val="-2"/>
                <w:sz w:val="18"/>
              </w:rPr>
              <w:t>Arizona</w:t>
            </w:r>
          </w:p>
        </w:tc>
        <w:tc>
          <w:tcPr>
            <w:tcW w:w="798" w:type="dxa"/>
          </w:tcPr>
          <w:p>
            <w:pPr>
              <w:pStyle w:val="TableParagraph"/>
              <w:spacing w:line="240" w:lineRule="auto" w:before="32"/>
              <w:ind w:left="71"/>
              <w:jc w:val="left"/>
              <w:rPr>
                <w:rFonts w:ascii="Myriad Pro Cond"/>
                <w:sz w:val="18"/>
              </w:rPr>
            </w:pPr>
            <w:r>
              <w:rPr>
                <w:rFonts w:ascii="Myriad Pro Cond"/>
                <w:spacing w:val="-2"/>
                <w:sz w:val="18"/>
              </w:rPr>
              <w:t>6,392,017</w:t>
            </w:r>
          </w:p>
        </w:tc>
        <w:tc>
          <w:tcPr>
            <w:tcW w:w="855" w:type="dxa"/>
          </w:tcPr>
          <w:p>
            <w:pPr>
              <w:pStyle w:val="TableParagraph"/>
              <w:spacing w:line="240" w:lineRule="auto" w:before="32"/>
              <w:ind w:left="72"/>
              <w:jc w:val="left"/>
              <w:rPr>
                <w:rFonts w:ascii="Myriad Pro Cond"/>
                <w:sz w:val="18"/>
              </w:rPr>
            </w:pPr>
            <w:r>
              <w:rPr>
                <w:rFonts w:ascii="Myriad Pro Cond"/>
                <w:spacing w:val="-5"/>
                <w:sz w:val="18"/>
              </w:rPr>
              <w:t>4.7</w:t>
            </w:r>
          </w:p>
        </w:tc>
        <w:tc>
          <w:tcPr>
            <w:tcW w:w="913" w:type="dxa"/>
          </w:tcPr>
          <w:p>
            <w:pPr>
              <w:pStyle w:val="TableParagraph"/>
              <w:spacing w:line="240" w:lineRule="auto" w:before="32"/>
              <w:ind w:left="72"/>
              <w:jc w:val="left"/>
              <w:rPr>
                <w:rFonts w:ascii="Myriad Pro Cond"/>
                <w:sz w:val="18"/>
              </w:rPr>
            </w:pPr>
            <w:r>
              <w:rPr>
                <w:rFonts w:ascii="Myriad Pro Cond"/>
                <w:spacing w:val="-5"/>
                <w:sz w:val="18"/>
              </w:rPr>
              <w:t>AZ</w:t>
            </w:r>
          </w:p>
        </w:tc>
      </w:tr>
      <w:tr>
        <w:trPr>
          <w:trHeight w:val="277" w:hRule="atLeast"/>
        </w:trPr>
        <w:tc>
          <w:tcPr>
            <w:tcW w:w="1010" w:type="dxa"/>
          </w:tcPr>
          <w:p>
            <w:pPr>
              <w:pStyle w:val="TableParagraph"/>
              <w:spacing w:line="240" w:lineRule="auto" w:before="32"/>
              <w:ind w:left="71"/>
              <w:jc w:val="left"/>
              <w:rPr>
                <w:rFonts w:ascii="Myriad Pro Cond"/>
                <w:sz w:val="18"/>
              </w:rPr>
            </w:pPr>
            <w:r>
              <w:rPr>
                <w:rFonts w:ascii="Myriad Pro Cond"/>
                <w:sz w:val="18"/>
              </w:rPr>
              <w:t>4</w:t>
            </w:r>
            <w:r>
              <w:rPr>
                <w:rFonts w:ascii="Myriad Pro Cond"/>
                <w:spacing w:val="43"/>
                <w:sz w:val="18"/>
              </w:rPr>
              <w:t>  </w:t>
            </w:r>
            <w:r>
              <w:rPr>
                <w:rFonts w:ascii="Myriad Pro Cond"/>
                <w:spacing w:val="-2"/>
                <w:sz w:val="18"/>
              </w:rPr>
              <w:t>Arkansas</w:t>
            </w:r>
          </w:p>
        </w:tc>
        <w:tc>
          <w:tcPr>
            <w:tcW w:w="798" w:type="dxa"/>
          </w:tcPr>
          <w:p>
            <w:pPr>
              <w:pStyle w:val="TableParagraph"/>
              <w:spacing w:line="240" w:lineRule="auto" w:before="32"/>
              <w:ind w:left="71"/>
              <w:jc w:val="left"/>
              <w:rPr>
                <w:rFonts w:ascii="Myriad Pro Cond"/>
                <w:sz w:val="18"/>
              </w:rPr>
            </w:pPr>
            <w:r>
              <w:rPr>
                <w:rFonts w:ascii="Myriad Pro Cond"/>
                <w:spacing w:val="-2"/>
                <w:sz w:val="18"/>
              </w:rPr>
              <w:t>2,915,918</w:t>
            </w:r>
          </w:p>
        </w:tc>
        <w:tc>
          <w:tcPr>
            <w:tcW w:w="855" w:type="dxa"/>
          </w:tcPr>
          <w:p>
            <w:pPr>
              <w:pStyle w:val="TableParagraph"/>
              <w:spacing w:line="240" w:lineRule="auto" w:before="32"/>
              <w:ind w:left="72"/>
              <w:jc w:val="left"/>
              <w:rPr>
                <w:rFonts w:ascii="Myriad Pro Cond"/>
                <w:sz w:val="18"/>
              </w:rPr>
            </w:pPr>
            <w:r>
              <w:rPr>
                <w:rFonts w:ascii="Myriad Pro Cond"/>
                <w:spacing w:val="-5"/>
                <w:sz w:val="18"/>
              </w:rPr>
              <w:t>5.6</w:t>
            </w:r>
          </w:p>
        </w:tc>
        <w:tc>
          <w:tcPr>
            <w:tcW w:w="913" w:type="dxa"/>
          </w:tcPr>
          <w:p>
            <w:pPr>
              <w:pStyle w:val="TableParagraph"/>
              <w:spacing w:line="240" w:lineRule="auto" w:before="32"/>
              <w:ind w:left="72"/>
              <w:jc w:val="left"/>
              <w:rPr>
                <w:rFonts w:ascii="Myriad Pro Cond"/>
                <w:sz w:val="18"/>
              </w:rPr>
            </w:pPr>
            <w:r>
              <w:rPr>
                <w:rFonts w:ascii="Myriad Pro Cond"/>
                <w:spacing w:val="-5"/>
                <w:sz w:val="18"/>
              </w:rPr>
              <w:t>AR</w:t>
            </w:r>
          </w:p>
        </w:tc>
      </w:tr>
      <w:tr>
        <w:trPr>
          <w:trHeight w:val="277" w:hRule="atLeast"/>
        </w:trPr>
        <w:tc>
          <w:tcPr>
            <w:tcW w:w="1010" w:type="dxa"/>
          </w:tcPr>
          <w:p>
            <w:pPr>
              <w:pStyle w:val="TableParagraph"/>
              <w:spacing w:line="240" w:lineRule="auto" w:before="32"/>
              <w:ind w:left="71"/>
              <w:jc w:val="left"/>
              <w:rPr>
                <w:rFonts w:ascii="Myriad Pro Cond"/>
                <w:sz w:val="18"/>
              </w:rPr>
            </w:pPr>
            <w:r>
              <w:rPr>
                <w:rFonts w:ascii="Myriad Pro Cond"/>
                <w:sz w:val="18"/>
              </w:rPr>
              <w:t>5</w:t>
            </w:r>
            <w:r>
              <w:rPr>
                <w:rFonts w:ascii="Myriad Pro Cond"/>
                <w:spacing w:val="43"/>
                <w:sz w:val="18"/>
              </w:rPr>
              <w:t>  </w:t>
            </w:r>
            <w:r>
              <w:rPr>
                <w:rFonts w:ascii="Myriad Pro Cond"/>
                <w:spacing w:val="-2"/>
                <w:sz w:val="18"/>
              </w:rPr>
              <w:t>California</w:t>
            </w:r>
          </w:p>
        </w:tc>
        <w:tc>
          <w:tcPr>
            <w:tcW w:w="798" w:type="dxa"/>
          </w:tcPr>
          <w:p>
            <w:pPr>
              <w:pStyle w:val="TableParagraph"/>
              <w:spacing w:line="240" w:lineRule="auto" w:before="32"/>
              <w:ind w:left="71"/>
              <w:jc w:val="left"/>
              <w:rPr>
                <w:rFonts w:ascii="Myriad Pro Cond"/>
                <w:sz w:val="18"/>
              </w:rPr>
            </w:pPr>
            <w:r>
              <w:rPr>
                <w:rFonts w:ascii="Myriad Pro Cond"/>
                <w:spacing w:val="-2"/>
                <w:sz w:val="18"/>
              </w:rPr>
              <w:t>37,253,956</w:t>
            </w:r>
          </w:p>
        </w:tc>
        <w:tc>
          <w:tcPr>
            <w:tcW w:w="855" w:type="dxa"/>
          </w:tcPr>
          <w:p>
            <w:pPr>
              <w:pStyle w:val="TableParagraph"/>
              <w:spacing w:line="240" w:lineRule="auto" w:before="32"/>
              <w:ind w:left="72"/>
              <w:jc w:val="left"/>
              <w:rPr>
                <w:rFonts w:ascii="Myriad Pro Cond"/>
                <w:sz w:val="18"/>
              </w:rPr>
            </w:pPr>
            <w:r>
              <w:rPr>
                <w:rFonts w:ascii="Myriad Pro Cond"/>
                <w:spacing w:val="-5"/>
                <w:sz w:val="18"/>
              </w:rPr>
              <w:t>4.4</w:t>
            </w:r>
          </w:p>
        </w:tc>
        <w:tc>
          <w:tcPr>
            <w:tcW w:w="913" w:type="dxa"/>
          </w:tcPr>
          <w:p>
            <w:pPr>
              <w:pStyle w:val="TableParagraph"/>
              <w:spacing w:line="240" w:lineRule="auto" w:before="32"/>
              <w:ind w:left="72"/>
              <w:jc w:val="left"/>
              <w:rPr>
                <w:rFonts w:ascii="Myriad Pro Cond"/>
                <w:sz w:val="18"/>
              </w:rPr>
            </w:pPr>
            <w:r>
              <w:rPr>
                <w:rFonts w:ascii="Myriad Pro Cond"/>
                <w:spacing w:val="-5"/>
                <w:sz w:val="18"/>
              </w:rPr>
              <w:t>CA</w:t>
            </w:r>
          </w:p>
        </w:tc>
      </w:tr>
      <w:tr>
        <w:trPr>
          <w:trHeight w:val="277" w:hRule="atLeast"/>
        </w:trPr>
        <w:tc>
          <w:tcPr>
            <w:tcW w:w="1010" w:type="dxa"/>
          </w:tcPr>
          <w:p>
            <w:pPr>
              <w:pStyle w:val="TableParagraph"/>
              <w:spacing w:line="240" w:lineRule="auto" w:before="32"/>
              <w:ind w:left="71"/>
              <w:jc w:val="left"/>
              <w:rPr>
                <w:rFonts w:ascii="Myriad Pro Cond"/>
                <w:sz w:val="18"/>
              </w:rPr>
            </w:pPr>
            <w:r>
              <w:rPr>
                <w:rFonts w:ascii="Myriad Pro Cond"/>
                <w:sz w:val="18"/>
              </w:rPr>
              <w:t>6</w:t>
            </w:r>
            <w:r>
              <w:rPr>
                <w:rFonts w:ascii="Myriad Pro Cond"/>
                <w:spacing w:val="43"/>
                <w:sz w:val="18"/>
              </w:rPr>
              <w:t>  </w:t>
            </w:r>
            <w:r>
              <w:rPr>
                <w:rFonts w:ascii="Myriad Pro Cond"/>
                <w:spacing w:val="-2"/>
                <w:sz w:val="18"/>
              </w:rPr>
              <w:t>Colorado</w:t>
            </w:r>
          </w:p>
        </w:tc>
        <w:tc>
          <w:tcPr>
            <w:tcW w:w="798" w:type="dxa"/>
          </w:tcPr>
          <w:p>
            <w:pPr>
              <w:pStyle w:val="TableParagraph"/>
              <w:spacing w:line="240" w:lineRule="auto" w:before="32"/>
              <w:ind w:left="71"/>
              <w:jc w:val="left"/>
              <w:rPr>
                <w:rFonts w:ascii="Myriad Pro Cond"/>
                <w:sz w:val="18"/>
              </w:rPr>
            </w:pPr>
            <w:r>
              <w:rPr>
                <w:rFonts w:ascii="Myriad Pro Cond"/>
                <w:spacing w:val="-2"/>
                <w:sz w:val="18"/>
              </w:rPr>
              <w:t>5,029,196</w:t>
            </w:r>
          </w:p>
        </w:tc>
        <w:tc>
          <w:tcPr>
            <w:tcW w:w="855" w:type="dxa"/>
          </w:tcPr>
          <w:p>
            <w:pPr>
              <w:pStyle w:val="TableParagraph"/>
              <w:spacing w:line="240" w:lineRule="auto" w:before="32"/>
              <w:ind w:left="72"/>
              <w:jc w:val="left"/>
              <w:rPr>
                <w:rFonts w:ascii="Myriad Pro Cond"/>
                <w:sz w:val="18"/>
              </w:rPr>
            </w:pPr>
            <w:r>
              <w:rPr>
                <w:rFonts w:ascii="Myriad Pro Cond"/>
                <w:spacing w:val="-5"/>
                <w:sz w:val="18"/>
              </w:rPr>
              <w:t>2.8</w:t>
            </w:r>
          </w:p>
        </w:tc>
        <w:tc>
          <w:tcPr>
            <w:tcW w:w="913" w:type="dxa"/>
          </w:tcPr>
          <w:p>
            <w:pPr>
              <w:pStyle w:val="TableParagraph"/>
              <w:spacing w:line="240" w:lineRule="auto" w:before="32"/>
              <w:ind w:left="72"/>
              <w:jc w:val="left"/>
              <w:rPr>
                <w:rFonts w:ascii="Myriad Pro Cond"/>
                <w:sz w:val="18"/>
              </w:rPr>
            </w:pPr>
            <w:r>
              <w:rPr>
                <w:rFonts w:ascii="Myriad Pro Cond"/>
                <w:spacing w:val="-5"/>
                <w:sz w:val="18"/>
              </w:rPr>
              <w:t>CO</w:t>
            </w:r>
          </w:p>
        </w:tc>
      </w:tr>
      <w:tr>
        <w:trPr>
          <w:trHeight w:val="278" w:hRule="atLeast"/>
        </w:trPr>
        <w:tc>
          <w:tcPr>
            <w:tcW w:w="1010" w:type="dxa"/>
          </w:tcPr>
          <w:p>
            <w:pPr>
              <w:pStyle w:val="TableParagraph"/>
              <w:spacing w:line="240" w:lineRule="auto" w:before="32"/>
              <w:ind w:left="71"/>
              <w:jc w:val="left"/>
              <w:rPr>
                <w:rFonts w:ascii="Myriad Pro Cond"/>
                <w:sz w:val="18"/>
              </w:rPr>
            </w:pPr>
            <w:r>
              <w:rPr>
                <w:rFonts w:ascii="Myriad Pro Cond"/>
                <w:sz w:val="18"/>
              </w:rPr>
              <w:t>7</w:t>
            </w:r>
            <w:r>
              <w:rPr>
                <w:rFonts w:ascii="Myriad Pro Cond"/>
                <w:spacing w:val="43"/>
                <w:sz w:val="18"/>
              </w:rPr>
              <w:t>  </w:t>
            </w:r>
            <w:r>
              <w:rPr>
                <w:rFonts w:ascii="Myriad Pro Cond"/>
                <w:spacing w:val="-2"/>
                <w:sz w:val="18"/>
              </w:rPr>
              <w:t>Connecticut</w:t>
            </w:r>
          </w:p>
        </w:tc>
        <w:tc>
          <w:tcPr>
            <w:tcW w:w="798" w:type="dxa"/>
          </w:tcPr>
          <w:p>
            <w:pPr>
              <w:pStyle w:val="TableParagraph"/>
              <w:spacing w:line="240" w:lineRule="auto" w:before="32"/>
              <w:ind w:left="71"/>
              <w:jc w:val="left"/>
              <w:rPr>
                <w:rFonts w:ascii="Myriad Pro Cond"/>
                <w:sz w:val="18"/>
              </w:rPr>
            </w:pPr>
            <w:r>
              <w:rPr>
                <w:rFonts w:ascii="Myriad Pro Cond"/>
                <w:spacing w:val="-2"/>
                <w:sz w:val="18"/>
              </w:rPr>
              <w:t>3,574,097</w:t>
            </w:r>
          </w:p>
        </w:tc>
        <w:tc>
          <w:tcPr>
            <w:tcW w:w="855" w:type="dxa"/>
          </w:tcPr>
          <w:p>
            <w:pPr>
              <w:pStyle w:val="TableParagraph"/>
              <w:spacing w:line="240" w:lineRule="auto" w:before="32"/>
              <w:ind w:left="72"/>
              <w:jc w:val="left"/>
              <w:rPr>
                <w:rFonts w:ascii="Myriad Pro Cond"/>
                <w:sz w:val="18"/>
              </w:rPr>
            </w:pPr>
            <w:r>
              <w:rPr>
                <w:rFonts w:ascii="Myriad Pro Cond"/>
                <w:spacing w:val="-5"/>
                <w:sz w:val="18"/>
              </w:rPr>
              <w:t>2.4</w:t>
            </w:r>
          </w:p>
        </w:tc>
        <w:tc>
          <w:tcPr>
            <w:tcW w:w="913" w:type="dxa"/>
          </w:tcPr>
          <w:p>
            <w:pPr>
              <w:pStyle w:val="TableParagraph"/>
              <w:spacing w:line="240" w:lineRule="auto" w:before="32"/>
              <w:ind w:left="72"/>
              <w:jc w:val="left"/>
              <w:rPr>
                <w:rFonts w:ascii="Myriad Pro Cond"/>
                <w:sz w:val="18"/>
              </w:rPr>
            </w:pPr>
            <w:r>
              <w:rPr>
                <w:rFonts w:ascii="Myriad Pro Cond"/>
                <w:spacing w:val="-5"/>
                <w:sz w:val="18"/>
              </w:rPr>
              <w:t>CT</w:t>
            </w:r>
          </w:p>
        </w:tc>
      </w:tr>
      <w:tr>
        <w:trPr>
          <w:trHeight w:val="294" w:hRule="atLeast"/>
        </w:trPr>
        <w:tc>
          <w:tcPr>
            <w:tcW w:w="1010" w:type="dxa"/>
            <w:tcBorders>
              <w:bottom w:val="single" w:sz="2" w:space="0" w:color="000000"/>
            </w:tcBorders>
          </w:tcPr>
          <w:p>
            <w:pPr>
              <w:pStyle w:val="TableParagraph"/>
              <w:spacing w:line="240" w:lineRule="auto" w:before="32"/>
              <w:ind w:left="71"/>
              <w:jc w:val="left"/>
              <w:rPr>
                <w:rFonts w:ascii="Myriad Pro Cond"/>
                <w:sz w:val="18"/>
              </w:rPr>
            </w:pPr>
            <w:r>
              <w:rPr>
                <w:rFonts w:ascii="Myriad Pro Cond"/>
                <w:sz w:val="18"/>
              </w:rPr>
              <w:t>8</w:t>
            </w:r>
            <w:r>
              <w:rPr>
                <w:rFonts w:ascii="Myriad Pro Cond"/>
                <w:spacing w:val="43"/>
                <w:sz w:val="18"/>
              </w:rPr>
              <w:t>  </w:t>
            </w:r>
            <w:r>
              <w:rPr>
                <w:rFonts w:ascii="Myriad Pro Cond"/>
                <w:spacing w:val="-2"/>
                <w:sz w:val="18"/>
              </w:rPr>
              <w:t>Delaware</w:t>
            </w:r>
          </w:p>
        </w:tc>
        <w:tc>
          <w:tcPr>
            <w:tcW w:w="798" w:type="dxa"/>
            <w:tcBorders>
              <w:bottom w:val="single" w:sz="2" w:space="0" w:color="000000"/>
            </w:tcBorders>
          </w:tcPr>
          <w:p>
            <w:pPr>
              <w:pStyle w:val="TableParagraph"/>
              <w:spacing w:line="240" w:lineRule="auto" w:before="32"/>
              <w:ind w:left="71"/>
              <w:jc w:val="left"/>
              <w:rPr>
                <w:rFonts w:ascii="Myriad Pro Cond"/>
                <w:sz w:val="18"/>
              </w:rPr>
            </w:pPr>
            <w:r>
              <w:rPr>
                <w:rFonts w:ascii="Myriad Pro Cond"/>
                <w:spacing w:val="-2"/>
                <w:sz w:val="18"/>
              </w:rPr>
              <w:t>897,934</w:t>
            </w:r>
          </w:p>
        </w:tc>
        <w:tc>
          <w:tcPr>
            <w:tcW w:w="855" w:type="dxa"/>
            <w:tcBorders>
              <w:bottom w:val="single" w:sz="2" w:space="0" w:color="000000"/>
            </w:tcBorders>
          </w:tcPr>
          <w:p>
            <w:pPr>
              <w:pStyle w:val="TableParagraph"/>
              <w:spacing w:line="240" w:lineRule="auto" w:before="32"/>
              <w:ind w:left="72"/>
              <w:jc w:val="left"/>
              <w:rPr>
                <w:rFonts w:ascii="Myriad Pro Cond"/>
                <w:sz w:val="18"/>
              </w:rPr>
            </w:pPr>
            <w:r>
              <w:rPr>
                <w:rFonts w:ascii="Myriad Pro Cond"/>
                <w:spacing w:val="-5"/>
                <w:sz w:val="18"/>
              </w:rPr>
              <w:t>5.8</w:t>
            </w:r>
          </w:p>
        </w:tc>
        <w:tc>
          <w:tcPr>
            <w:tcW w:w="913" w:type="dxa"/>
            <w:tcBorders>
              <w:bottom w:val="single" w:sz="2" w:space="0" w:color="000000"/>
            </w:tcBorders>
          </w:tcPr>
          <w:p>
            <w:pPr>
              <w:pStyle w:val="TableParagraph"/>
              <w:spacing w:line="240" w:lineRule="auto" w:before="32"/>
              <w:ind w:left="72"/>
              <w:jc w:val="left"/>
              <w:rPr>
                <w:rFonts w:ascii="Myriad Pro Cond"/>
                <w:sz w:val="18"/>
              </w:rPr>
            </w:pPr>
            <w:r>
              <w:rPr>
                <w:rFonts w:ascii="Myriad Pro Cond"/>
                <w:spacing w:val="-5"/>
                <w:sz w:val="18"/>
              </w:rPr>
              <w:t>DE</w:t>
            </w:r>
          </w:p>
        </w:tc>
      </w:tr>
    </w:tbl>
    <w:p>
      <w:pPr>
        <w:pStyle w:val="BodyText"/>
        <w:spacing w:before="219"/>
        <w:ind w:left="1000"/>
        <w:jc w:val="both"/>
      </w:pPr>
      <w:r>
        <w:rPr/>
        <w:t>Compute</w:t>
      </w:r>
      <w:r>
        <w:rPr>
          <w:spacing w:val="-1"/>
        </w:rPr>
        <w:t> </w:t>
      </w:r>
      <w:r>
        <w:rPr/>
        <w:t>the</w:t>
      </w:r>
      <w:r>
        <w:rPr>
          <w:spacing w:val="-1"/>
        </w:rPr>
        <w:t> </w:t>
      </w:r>
      <w:r>
        <w:rPr/>
        <w:t>mean,</w:t>
      </w:r>
      <w:r>
        <w:rPr>
          <w:spacing w:val="-1"/>
        </w:rPr>
        <w:t> </w:t>
      </w:r>
      <w:r>
        <w:rPr/>
        <w:t>trimmed mean,</w:t>
      </w:r>
      <w:r>
        <w:rPr>
          <w:spacing w:val="-1"/>
        </w:rPr>
        <w:t> </w:t>
      </w:r>
      <w:r>
        <w:rPr/>
        <w:t>and</w:t>
      </w:r>
      <w:r>
        <w:rPr>
          <w:spacing w:val="-1"/>
        </w:rPr>
        <w:t> </w:t>
      </w:r>
      <w:r>
        <w:rPr/>
        <w:t>median</w:t>
      </w:r>
      <w:r>
        <w:rPr>
          <w:spacing w:val="-1"/>
        </w:rPr>
        <w:t> </w:t>
      </w:r>
      <w:r>
        <w:rPr/>
        <w:t>for the</w:t>
      </w:r>
      <w:r>
        <w:rPr>
          <w:spacing w:val="-1"/>
        </w:rPr>
        <w:t> </w:t>
      </w:r>
      <w:r>
        <w:rPr/>
        <w:t>population</w:t>
      </w:r>
      <w:r>
        <w:rPr>
          <w:spacing w:val="-1"/>
        </w:rPr>
        <w:t> </w:t>
      </w:r>
      <w:r>
        <w:rPr/>
        <w:t>using </w:t>
      </w:r>
      <w:r>
        <w:rPr>
          <w:i/>
          <w:spacing w:val="-5"/>
        </w:rPr>
        <w:t>R</w:t>
      </w:r>
      <w:r>
        <w:rPr>
          <w:spacing w:val="-5"/>
        </w:rPr>
        <w:t>:</w:t>
      </w:r>
    </w:p>
    <w:p>
      <w:pPr>
        <w:pStyle w:val="ListParagraph"/>
        <w:numPr>
          <w:ilvl w:val="1"/>
          <w:numId w:val="7"/>
        </w:numPr>
        <w:tabs>
          <w:tab w:pos="1509" w:val="left" w:leader="none"/>
        </w:tabs>
        <w:spacing w:line="213" w:lineRule="exact" w:before="100" w:after="0"/>
        <w:ind w:left="1509" w:right="0" w:hanging="170"/>
        <w:jc w:val="left"/>
        <w:rPr>
          <w:rFonts w:ascii="BIZ UDGothic" w:hAnsi="BIZ UDGothic"/>
          <w:sz w:val="17"/>
        </w:rPr>
      </w:pPr>
      <w:r>
        <w:rPr>
          <w:rFonts w:ascii="BIZ UDGothic" w:hAnsi="BIZ UDGothic"/>
          <w:color w:val="000087"/>
          <w:sz w:val="17"/>
        </w:rPr>
        <w:t>state </w:t>
      </w:r>
      <w:r>
        <w:rPr>
          <w:rFonts w:ascii="BIZ UDGothic" w:hAnsi="BIZ UDGothic"/>
          <w:color w:val="545454"/>
          <w:sz w:val="17"/>
        </w:rPr>
        <w:t>&lt;- </w:t>
      </w:r>
      <w:r>
        <w:rPr>
          <w:rFonts w:ascii="BIZ UDGothic" w:hAnsi="BIZ UDGothic"/>
          <w:color w:val="CC00FF"/>
          <w:spacing w:val="-2"/>
          <w:sz w:val="17"/>
        </w:rPr>
        <w:t>read.csv</w:t>
      </w:r>
      <w:r>
        <w:rPr>
          <w:rFonts w:ascii="BIZ UDGothic" w:hAnsi="BIZ UDGothic"/>
          <w:spacing w:val="-2"/>
          <w:sz w:val="17"/>
        </w:rPr>
        <w:t>(</w:t>
      </w:r>
      <w:r>
        <w:rPr>
          <w:rFonts w:ascii="BIZ UDGothic" w:hAnsi="BIZ UDGothic"/>
          <w:color w:val="CC3300"/>
          <w:spacing w:val="-2"/>
          <w:sz w:val="17"/>
        </w:rPr>
        <w:t>'state.csv'</w:t>
      </w:r>
      <w:r>
        <w:rPr>
          <w:rFonts w:ascii="BIZ UDGothic" w:hAnsi="BIZ UDGothic"/>
          <w:spacing w:val="-2"/>
          <w:sz w:val="17"/>
        </w:rPr>
        <w:t>)</w:t>
      </w:r>
    </w:p>
    <w:p>
      <w:pPr>
        <w:pStyle w:val="ListParagraph"/>
        <w:numPr>
          <w:ilvl w:val="1"/>
          <w:numId w:val="7"/>
        </w:numPr>
        <w:tabs>
          <w:tab w:pos="1509" w:val="left" w:leader="none"/>
        </w:tabs>
        <w:spacing w:line="204" w:lineRule="exact" w:before="0" w:after="0"/>
        <w:ind w:left="1509" w:right="0" w:hanging="170"/>
        <w:jc w:val="left"/>
        <w:rPr>
          <w:rFonts w:ascii="BIZ UDGothic" w:hAnsi="BIZ UDGothic"/>
          <w:sz w:val="17"/>
        </w:rPr>
      </w:pPr>
      <w:r>
        <w:rPr>
          <w:rFonts w:ascii="BIZ UDGothic" w:hAnsi="BIZ UDGothic"/>
          <w:color w:val="CC00FF"/>
          <w:spacing w:val="-2"/>
          <w:sz w:val="17"/>
        </w:rPr>
        <w:t>mean</w:t>
      </w:r>
      <w:r>
        <w:rPr>
          <w:rFonts w:ascii="BIZ UDGothic" w:hAnsi="BIZ UDGothic"/>
          <w:spacing w:val="-2"/>
          <w:sz w:val="17"/>
        </w:rPr>
        <w:t>(</w:t>
      </w:r>
      <w:r>
        <w:rPr>
          <w:rFonts w:ascii="BIZ UDGothic" w:hAnsi="BIZ UDGothic"/>
          <w:color w:val="000087"/>
          <w:spacing w:val="-2"/>
          <w:sz w:val="17"/>
        </w:rPr>
        <w:t>state</w:t>
      </w:r>
      <w:r>
        <w:rPr>
          <w:rFonts w:ascii="BIZ UDGothic" w:hAnsi="BIZ UDGothic"/>
          <w:spacing w:val="-2"/>
          <w:sz w:val="17"/>
        </w:rPr>
        <w:t>[[</w:t>
      </w:r>
      <w:r>
        <w:rPr>
          <w:rFonts w:ascii="BIZ UDGothic" w:hAnsi="BIZ UDGothic"/>
          <w:color w:val="CC3300"/>
          <w:spacing w:val="-2"/>
          <w:sz w:val="17"/>
        </w:rPr>
        <w:t>'Population'</w:t>
      </w:r>
      <w:r>
        <w:rPr>
          <w:rFonts w:ascii="BIZ UDGothic" w:hAnsi="BIZ UDGothic"/>
          <w:spacing w:val="-2"/>
          <w:sz w:val="17"/>
        </w:rPr>
        <w:t>]])</w:t>
      </w:r>
    </w:p>
    <w:p>
      <w:pPr>
        <w:spacing w:line="204" w:lineRule="exact" w:before="0"/>
        <w:ind w:left="1339" w:right="0" w:firstLine="0"/>
        <w:jc w:val="left"/>
        <w:rPr>
          <w:rFonts w:ascii="BIZ UDGothic"/>
          <w:sz w:val="17"/>
        </w:rPr>
      </w:pPr>
      <w:r>
        <w:rPr>
          <w:rFonts w:ascii="BIZ UDGothic"/>
          <w:sz w:val="17"/>
        </w:rPr>
        <w:t>[</w:t>
      </w:r>
      <w:r>
        <w:rPr>
          <w:rFonts w:ascii="BIZ UDGothic"/>
          <w:color w:val="FF6600"/>
          <w:sz w:val="17"/>
        </w:rPr>
        <w:t>1</w:t>
      </w:r>
      <w:r>
        <w:rPr>
          <w:rFonts w:ascii="BIZ UDGothic"/>
          <w:sz w:val="17"/>
        </w:rPr>
        <w:t>] </w:t>
      </w:r>
      <w:r>
        <w:rPr>
          <w:rFonts w:ascii="BIZ UDGothic"/>
          <w:color w:val="FF6600"/>
          <w:spacing w:val="-2"/>
          <w:sz w:val="17"/>
        </w:rPr>
        <w:t>6162876</w:t>
      </w:r>
    </w:p>
    <w:p>
      <w:pPr>
        <w:pStyle w:val="ListParagraph"/>
        <w:numPr>
          <w:ilvl w:val="1"/>
          <w:numId w:val="7"/>
        </w:numPr>
        <w:tabs>
          <w:tab w:pos="1509" w:val="left" w:leader="none"/>
        </w:tabs>
        <w:spacing w:line="204" w:lineRule="exact" w:before="0" w:after="0"/>
        <w:ind w:left="1509" w:right="0" w:hanging="170"/>
        <w:jc w:val="left"/>
        <w:rPr>
          <w:rFonts w:ascii="BIZ UDGothic" w:hAnsi="BIZ UDGothic"/>
          <w:sz w:val="17"/>
        </w:rPr>
      </w:pPr>
      <w:r>
        <w:rPr>
          <w:rFonts w:ascii="BIZ UDGothic" w:hAnsi="BIZ UDGothic"/>
          <w:color w:val="CC00FF"/>
          <w:sz w:val="17"/>
        </w:rPr>
        <w:t>mean</w:t>
      </w:r>
      <w:r>
        <w:rPr>
          <w:rFonts w:ascii="BIZ UDGothic" w:hAnsi="BIZ UDGothic"/>
          <w:sz w:val="17"/>
        </w:rPr>
        <w:t>(</w:t>
      </w:r>
      <w:r>
        <w:rPr>
          <w:rFonts w:ascii="BIZ UDGothic" w:hAnsi="BIZ UDGothic"/>
          <w:color w:val="000087"/>
          <w:sz w:val="17"/>
        </w:rPr>
        <w:t>state</w:t>
      </w:r>
      <w:r>
        <w:rPr>
          <w:rFonts w:ascii="BIZ UDGothic" w:hAnsi="BIZ UDGothic"/>
          <w:sz w:val="17"/>
        </w:rPr>
        <w:t>[[</w:t>
      </w:r>
      <w:r>
        <w:rPr>
          <w:rFonts w:ascii="BIZ UDGothic" w:hAnsi="BIZ UDGothic"/>
          <w:color w:val="CC3300"/>
          <w:sz w:val="17"/>
        </w:rPr>
        <w:t>'Population'</w:t>
      </w:r>
      <w:r>
        <w:rPr>
          <w:rFonts w:ascii="BIZ UDGothic" w:hAnsi="BIZ UDGothic"/>
          <w:sz w:val="17"/>
        </w:rPr>
        <w:t>]], </w:t>
      </w:r>
      <w:r>
        <w:rPr>
          <w:rFonts w:ascii="BIZ UDGothic" w:hAnsi="BIZ UDGothic"/>
          <w:color w:val="000087"/>
          <w:spacing w:val="-2"/>
          <w:sz w:val="17"/>
        </w:rPr>
        <w:t>trim</w:t>
      </w:r>
      <w:r>
        <w:rPr>
          <w:rFonts w:ascii="BIZ UDGothic" w:hAnsi="BIZ UDGothic"/>
          <w:color w:val="545454"/>
          <w:spacing w:val="-2"/>
          <w:sz w:val="17"/>
        </w:rPr>
        <w:t>=</w:t>
      </w:r>
      <w:r>
        <w:rPr>
          <w:rFonts w:ascii="BIZ UDGothic" w:hAnsi="BIZ UDGothic"/>
          <w:color w:val="FF6600"/>
          <w:spacing w:val="-2"/>
          <w:sz w:val="17"/>
        </w:rPr>
        <w:t>0.1</w:t>
      </w:r>
      <w:r>
        <w:rPr>
          <w:rFonts w:ascii="BIZ UDGothic" w:hAnsi="BIZ UDGothic"/>
          <w:spacing w:val="-2"/>
          <w:sz w:val="17"/>
        </w:rPr>
        <w:t>)</w:t>
      </w:r>
    </w:p>
    <w:p>
      <w:pPr>
        <w:spacing w:line="204" w:lineRule="exact" w:before="0"/>
        <w:ind w:left="1339" w:right="0" w:firstLine="0"/>
        <w:jc w:val="left"/>
        <w:rPr>
          <w:rFonts w:ascii="BIZ UDGothic"/>
          <w:sz w:val="17"/>
        </w:rPr>
      </w:pPr>
      <w:r>
        <w:rPr>
          <w:rFonts w:ascii="BIZ UDGothic"/>
          <w:sz w:val="17"/>
        </w:rPr>
        <w:t>[</w:t>
      </w:r>
      <w:r>
        <w:rPr>
          <w:rFonts w:ascii="BIZ UDGothic"/>
          <w:color w:val="FF6600"/>
          <w:sz w:val="17"/>
        </w:rPr>
        <w:t>1</w:t>
      </w:r>
      <w:r>
        <w:rPr>
          <w:rFonts w:ascii="BIZ UDGothic"/>
          <w:sz w:val="17"/>
        </w:rPr>
        <w:t>] </w:t>
      </w:r>
      <w:r>
        <w:rPr>
          <w:rFonts w:ascii="BIZ UDGothic"/>
          <w:color w:val="FF6600"/>
          <w:spacing w:val="-2"/>
          <w:sz w:val="17"/>
        </w:rPr>
        <w:t>4783697</w:t>
      </w:r>
    </w:p>
    <w:p>
      <w:pPr>
        <w:pStyle w:val="ListParagraph"/>
        <w:numPr>
          <w:ilvl w:val="1"/>
          <w:numId w:val="7"/>
        </w:numPr>
        <w:tabs>
          <w:tab w:pos="1509" w:val="left" w:leader="none"/>
        </w:tabs>
        <w:spacing w:line="204" w:lineRule="exact" w:before="0" w:after="0"/>
        <w:ind w:left="1509" w:right="0" w:hanging="170"/>
        <w:jc w:val="left"/>
        <w:rPr>
          <w:rFonts w:ascii="BIZ UDGothic" w:hAnsi="BIZ UDGothic"/>
          <w:sz w:val="17"/>
        </w:rPr>
      </w:pPr>
      <w:r>
        <w:rPr>
          <w:rFonts w:ascii="BIZ UDGothic" w:hAnsi="BIZ UDGothic"/>
          <w:color w:val="CC00FF"/>
          <w:spacing w:val="-2"/>
          <w:sz w:val="17"/>
        </w:rPr>
        <w:t>median</w:t>
      </w:r>
      <w:r>
        <w:rPr>
          <w:rFonts w:ascii="BIZ UDGothic" w:hAnsi="BIZ UDGothic"/>
          <w:spacing w:val="-2"/>
          <w:sz w:val="17"/>
        </w:rPr>
        <w:t>(</w:t>
      </w:r>
      <w:r>
        <w:rPr>
          <w:rFonts w:ascii="BIZ UDGothic" w:hAnsi="BIZ UDGothic"/>
          <w:color w:val="000087"/>
          <w:spacing w:val="-2"/>
          <w:sz w:val="17"/>
        </w:rPr>
        <w:t>state</w:t>
      </w:r>
      <w:r>
        <w:rPr>
          <w:rFonts w:ascii="BIZ UDGothic" w:hAnsi="BIZ UDGothic"/>
          <w:spacing w:val="-2"/>
          <w:sz w:val="17"/>
        </w:rPr>
        <w:t>[[</w:t>
      </w:r>
      <w:r>
        <w:rPr>
          <w:rFonts w:ascii="BIZ UDGothic" w:hAnsi="BIZ UDGothic"/>
          <w:color w:val="CC3300"/>
          <w:spacing w:val="-2"/>
          <w:sz w:val="17"/>
        </w:rPr>
        <w:t>'Population'</w:t>
      </w:r>
      <w:r>
        <w:rPr>
          <w:rFonts w:ascii="BIZ UDGothic" w:hAnsi="BIZ UDGothic"/>
          <w:spacing w:val="-2"/>
          <w:sz w:val="17"/>
        </w:rPr>
        <w:t>]])</w:t>
      </w:r>
    </w:p>
    <w:p>
      <w:pPr>
        <w:spacing w:line="213" w:lineRule="exact" w:before="0"/>
        <w:ind w:left="1339" w:right="0" w:firstLine="0"/>
        <w:jc w:val="left"/>
        <w:rPr>
          <w:rFonts w:ascii="BIZ UDGothic"/>
          <w:sz w:val="17"/>
        </w:rPr>
      </w:pPr>
      <w:r>
        <w:rPr>
          <w:rFonts w:ascii="BIZ UDGothic"/>
          <w:sz w:val="17"/>
        </w:rPr>
        <w:t>[</w:t>
      </w:r>
      <w:r>
        <w:rPr>
          <w:rFonts w:ascii="BIZ UDGothic"/>
          <w:color w:val="FF6600"/>
          <w:sz w:val="17"/>
        </w:rPr>
        <w:t>1</w:t>
      </w:r>
      <w:r>
        <w:rPr>
          <w:rFonts w:ascii="BIZ UDGothic"/>
          <w:sz w:val="17"/>
        </w:rPr>
        <w:t>] </w:t>
      </w:r>
      <w:r>
        <w:rPr>
          <w:rFonts w:ascii="BIZ UDGothic"/>
          <w:color w:val="FF6600"/>
          <w:spacing w:val="-2"/>
          <w:sz w:val="17"/>
        </w:rPr>
        <w:t>4436370</w:t>
      </w:r>
    </w:p>
    <w:p>
      <w:pPr>
        <w:spacing w:line="220" w:lineRule="auto" w:before="116"/>
        <w:ind w:left="1000" w:right="1097" w:firstLine="0"/>
        <w:jc w:val="both"/>
        <w:rPr>
          <w:sz w:val="21"/>
        </w:rPr>
      </w:pPr>
      <w:r>
        <w:rPr>
          <w:sz w:val="21"/>
        </w:rPr>
        <w:t>To</w:t>
      </w:r>
      <w:r>
        <w:rPr>
          <w:spacing w:val="-12"/>
          <w:sz w:val="21"/>
        </w:rPr>
        <w:t> </w:t>
      </w:r>
      <w:r>
        <w:rPr>
          <w:sz w:val="21"/>
        </w:rPr>
        <w:t>compute mean and median in </w:t>
      </w:r>
      <w:r>
        <w:rPr>
          <w:i/>
          <w:sz w:val="21"/>
        </w:rPr>
        <w:t>Python </w:t>
      </w:r>
      <w:r>
        <w:rPr>
          <w:sz w:val="21"/>
        </w:rPr>
        <w:t>we can use the </w:t>
      </w:r>
      <w:r>
        <w:rPr>
          <w:rFonts w:ascii="BIZ UDGothic"/>
          <w:sz w:val="20"/>
        </w:rPr>
        <w:t>pandas</w:t>
      </w:r>
      <w:r>
        <w:rPr>
          <w:rFonts w:ascii="BIZ UDGothic"/>
          <w:spacing w:val="-25"/>
          <w:sz w:val="20"/>
        </w:rPr>
        <w:t> </w:t>
      </w:r>
      <w:r>
        <w:rPr>
          <w:sz w:val="21"/>
        </w:rPr>
        <w:t>methods of the </w:t>
      </w:r>
      <w:r>
        <w:rPr>
          <w:sz w:val="21"/>
        </w:rPr>
        <w:t>data frame. The trimmed mean requires the </w:t>
      </w:r>
      <w:r>
        <w:rPr>
          <w:rFonts w:ascii="BIZ UDGothic"/>
          <w:sz w:val="20"/>
        </w:rPr>
        <w:t>trim_mean</w:t>
      </w:r>
      <w:r>
        <w:rPr>
          <w:rFonts w:ascii="BIZ UDGothic"/>
          <w:spacing w:val="-37"/>
          <w:sz w:val="20"/>
        </w:rPr>
        <w:t> </w:t>
      </w:r>
      <w:r>
        <w:rPr>
          <w:sz w:val="21"/>
        </w:rPr>
        <w:t>function in </w:t>
      </w:r>
      <w:r>
        <w:rPr>
          <w:rFonts w:ascii="BIZ UDGothic"/>
          <w:sz w:val="20"/>
        </w:rPr>
        <w:t>scipy.stats</w:t>
      </w:r>
      <w:r>
        <w:rPr>
          <w:sz w:val="21"/>
        </w:rPr>
        <w:t>:</w:t>
      </w:r>
    </w:p>
    <w:p>
      <w:pPr>
        <w:spacing w:line="220" w:lineRule="auto" w:before="120"/>
        <w:ind w:left="1340" w:right="4212" w:firstLine="0"/>
        <w:jc w:val="left"/>
        <w:rPr>
          <w:rFonts w:ascii="BIZ UDGothic"/>
          <w:sz w:val="17"/>
        </w:rPr>
      </w:pPr>
      <w:r>
        <w:rPr>
          <w:rFonts w:ascii="BIZ UDGothic"/>
          <w:color w:val="000087"/>
          <w:sz w:val="17"/>
        </w:rPr>
        <w:t>state </w:t>
      </w:r>
      <w:r>
        <w:rPr>
          <w:rFonts w:ascii="BIZ UDGothic"/>
          <w:color w:val="545454"/>
          <w:sz w:val="17"/>
        </w:rPr>
        <w:t>= </w:t>
      </w:r>
      <w:r>
        <w:rPr>
          <w:rFonts w:ascii="BIZ UDGothic"/>
          <w:color w:val="000087"/>
          <w:sz w:val="17"/>
        </w:rPr>
        <w:t>pd</w:t>
      </w:r>
      <w:r>
        <w:rPr>
          <w:rFonts w:ascii="BIZ UDGothic"/>
          <w:color w:val="545454"/>
          <w:sz w:val="17"/>
        </w:rPr>
        <w:t>.</w:t>
      </w:r>
      <w:r>
        <w:rPr>
          <w:rFonts w:ascii="BIZ UDGothic"/>
          <w:color w:val="000087"/>
          <w:sz w:val="17"/>
        </w:rPr>
        <w:t>read_csv</w:t>
      </w:r>
      <w:r>
        <w:rPr>
          <w:rFonts w:ascii="BIZ UDGothic"/>
          <w:sz w:val="17"/>
        </w:rPr>
        <w:t>(</w:t>
      </w:r>
      <w:r>
        <w:rPr>
          <w:rFonts w:ascii="BIZ UDGothic"/>
          <w:color w:val="CC3300"/>
          <w:sz w:val="17"/>
        </w:rPr>
        <w:t>'state.csv'</w:t>
      </w:r>
      <w:r>
        <w:rPr>
          <w:rFonts w:ascii="BIZ UDGothic"/>
          <w:sz w:val="17"/>
        </w:rPr>
        <w:t>) </w:t>
      </w:r>
      <w:r>
        <w:rPr>
          <w:rFonts w:ascii="BIZ UDGothic"/>
          <w:color w:val="000087"/>
          <w:spacing w:val="-2"/>
          <w:sz w:val="17"/>
        </w:rPr>
        <w:t>state</w:t>
      </w:r>
      <w:r>
        <w:rPr>
          <w:rFonts w:ascii="BIZ UDGothic"/>
          <w:spacing w:val="-2"/>
          <w:sz w:val="17"/>
        </w:rPr>
        <w:t>[</w:t>
      </w:r>
      <w:r>
        <w:rPr>
          <w:rFonts w:ascii="BIZ UDGothic"/>
          <w:color w:val="CC3300"/>
          <w:spacing w:val="-2"/>
          <w:sz w:val="17"/>
        </w:rPr>
        <w:t>'Population'</w:t>
      </w:r>
      <w:r>
        <w:rPr>
          <w:rFonts w:ascii="BIZ UDGothic"/>
          <w:spacing w:val="-2"/>
          <w:sz w:val="17"/>
        </w:rPr>
        <w:t>]</w:t>
      </w:r>
      <w:r>
        <w:rPr>
          <w:rFonts w:ascii="BIZ UDGothic"/>
          <w:color w:val="545454"/>
          <w:spacing w:val="-2"/>
          <w:sz w:val="17"/>
        </w:rPr>
        <w:t>.</w:t>
      </w:r>
      <w:r>
        <w:rPr>
          <w:rFonts w:ascii="BIZ UDGothic"/>
          <w:color w:val="000087"/>
          <w:spacing w:val="-2"/>
          <w:sz w:val="17"/>
        </w:rPr>
        <w:t>mean</w:t>
      </w:r>
      <w:r>
        <w:rPr>
          <w:rFonts w:ascii="BIZ UDGothic"/>
          <w:spacing w:val="-2"/>
          <w:sz w:val="17"/>
        </w:rPr>
        <w:t>() </w:t>
      </w:r>
      <w:r>
        <w:rPr>
          <w:rFonts w:ascii="BIZ UDGothic"/>
          <w:color w:val="000087"/>
          <w:sz w:val="17"/>
        </w:rPr>
        <w:t>trim_mean</w:t>
      </w:r>
      <w:r>
        <w:rPr>
          <w:rFonts w:ascii="BIZ UDGothic"/>
          <w:sz w:val="17"/>
        </w:rPr>
        <w:t>(</w:t>
      </w:r>
      <w:r>
        <w:rPr>
          <w:rFonts w:ascii="BIZ UDGothic"/>
          <w:color w:val="000087"/>
          <w:sz w:val="17"/>
        </w:rPr>
        <w:t>state</w:t>
      </w:r>
      <w:r>
        <w:rPr>
          <w:rFonts w:ascii="BIZ UDGothic"/>
          <w:sz w:val="17"/>
        </w:rPr>
        <w:t>[</w:t>
      </w:r>
      <w:r>
        <w:rPr>
          <w:rFonts w:ascii="BIZ UDGothic"/>
          <w:color w:val="CC3300"/>
          <w:sz w:val="17"/>
        </w:rPr>
        <w:t>'Population'</w:t>
      </w:r>
      <w:r>
        <w:rPr>
          <w:rFonts w:ascii="BIZ UDGothic"/>
          <w:sz w:val="17"/>
        </w:rPr>
        <w:t>],</w:t>
      </w:r>
      <w:r>
        <w:rPr>
          <w:rFonts w:ascii="BIZ UDGothic"/>
          <w:spacing w:val="-22"/>
          <w:sz w:val="17"/>
        </w:rPr>
        <w:t> </w:t>
      </w:r>
      <w:r>
        <w:rPr>
          <w:rFonts w:ascii="BIZ UDGothic"/>
          <w:color w:val="FF6600"/>
          <w:sz w:val="17"/>
        </w:rPr>
        <w:t>0.1</w:t>
      </w:r>
      <w:r>
        <w:rPr>
          <w:rFonts w:ascii="BIZ UDGothic"/>
          <w:sz w:val="17"/>
        </w:rPr>
        <w:t>) </w:t>
      </w:r>
      <w:r>
        <w:rPr>
          <w:rFonts w:ascii="BIZ UDGothic"/>
          <w:color w:val="000087"/>
          <w:spacing w:val="-2"/>
          <w:sz w:val="17"/>
        </w:rPr>
        <w:t>state</w:t>
      </w:r>
      <w:r>
        <w:rPr>
          <w:rFonts w:ascii="BIZ UDGothic"/>
          <w:spacing w:val="-2"/>
          <w:sz w:val="17"/>
        </w:rPr>
        <w:t>[</w:t>
      </w:r>
      <w:r>
        <w:rPr>
          <w:rFonts w:ascii="BIZ UDGothic"/>
          <w:color w:val="CC3300"/>
          <w:spacing w:val="-2"/>
          <w:sz w:val="17"/>
        </w:rPr>
        <w:t>'Population'</w:t>
      </w:r>
      <w:r>
        <w:rPr>
          <w:rFonts w:ascii="BIZ UDGothic"/>
          <w:spacing w:val="-2"/>
          <w:sz w:val="17"/>
        </w:rPr>
        <w:t>]</w:t>
      </w:r>
      <w:r>
        <w:rPr>
          <w:rFonts w:ascii="BIZ UDGothic"/>
          <w:color w:val="545454"/>
          <w:spacing w:val="-2"/>
          <w:sz w:val="17"/>
        </w:rPr>
        <w:t>.</w:t>
      </w:r>
      <w:r>
        <w:rPr>
          <w:rFonts w:ascii="BIZ UDGothic"/>
          <w:color w:val="000087"/>
          <w:spacing w:val="-2"/>
          <w:sz w:val="17"/>
        </w:rPr>
        <w:t>median</w:t>
      </w:r>
      <w:r>
        <w:rPr>
          <w:rFonts w:ascii="BIZ UDGothic"/>
          <w:spacing w:val="-2"/>
          <w:sz w:val="17"/>
        </w:rPr>
        <w:t>()</w:t>
      </w:r>
    </w:p>
    <w:p>
      <w:pPr>
        <w:pStyle w:val="BodyText"/>
        <w:spacing w:before="96"/>
        <w:jc w:val="both"/>
      </w:pPr>
      <w:r>
        <w:rPr/>
        <w:t>The mean is bigger than the trimmed mean, which is bigger than the </w:t>
      </w:r>
      <w:r>
        <w:rPr>
          <w:spacing w:val="-2"/>
        </w:rPr>
        <w:t>median.</w:t>
      </w:r>
    </w:p>
    <w:p>
      <w:pPr>
        <w:pStyle w:val="BodyText"/>
        <w:spacing w:line="216" w:lineRule="auto" w:before="110"/>
        <w:ind w:right="1097"/>
        <w:jc w:val="both"/>
      </w:pPr>
      <w:r>
        <w:rPr/>
        <w:t>This is because the trimmed mean excludes the largest and smallest five </w:t>
      </w:r>
      <w:r>
        <w:rPr/>
        <w:t>states (</w:t>
      </w:r>
      <w:r>
        <w:rPr>
          <w:rFonts w:ascii="BIZ UDGothic" w:hAnsi="BIZ UDGothic"/>
          <w:sz w:val="20"/>
        </w:rPr>
        <w:t>trim=0.1</w:t>
      </w:r>
      <w:r>
        <w:rPr>
          <w:rFonts w:ascii="BIZ UDGothic" w:hAnsi="BIZ UDGothic"/>
          <w:spacing w:val="-25"/>
          <w:sz w:val="20"/>
        </w:rPr>
        <w:t> </w:t>
      </w:r>
      <w:r>
        <w:rPr/>
        <w:t>drops</w:t>
      </w:r>
      <w:r>
        <w:rPr>
          <w:spacing w:val="-12"/>
        </w:rPr>
        <w:t> </w:t>
      </w:r>
      <w:r>
        <w:rPr/>
        <w:t>10%</w:t>
      </w:r>
      <w:r>
        <w:rPr>
          <w:spacing w:val="-12"/>
        </w:rPr>
        <w:t> </w:t>
      </w:r>
      <w:r>
        <w:rPr/>
        <w:t>from</w:t>
      </w:r>
      <w:r>
        <w:rPr>
          <w:spacing w:val="-8"/>
        </w:rPr>
        <w:t> </w:t>
      </w:r>
      <w:r>
        <w:rPr/>
        <w:t>each</w:t>
      </w:r>
      <w:r>
        <w:rPr>
          <w:spacing w:val="-2"/>
        </w:rPr>
        <w:t> </w:t>
      </w:r>
      <w:r>
        <w:rPr/>
        <w:t>end).</w:t>
      </w:r>
      <w:r>
        <w:rPr>
          <w:spacing w:val="-2"/>
        </w:rPr>
        <w:t> </w:t>
      </w:r>
      <w:r>
        <w:rPr/>
        <w:t>If</w:t>
      </w:r>
      <w:r>
        <w:rPr>
          <w:spacing w:val="-2"/>
        </w:rPr>
        <w:t> </w:t>
      </w:r>
      <w:r>
        <w:rPr/>
        <w:t>we</w:t>
      </w:r>
      <w:r>
        <w:rPr>
          <w:spacing w:val="-2"/>
        </w:rPr>
        <w:t> </w:t>
      </w:r>
      <w:r>
        <w:rPr/>
        <w:t>want</w:t>
      </w:r>
      <w:r>
        <w:rPr>
          <w:spacing w:val="-2"/>
        </w:rPr>
        <w:t> </w:t>
      </w:r>
      <w:r>
        <w:rPr/>
        <w:t>to</w:t>
      </w:r>
      <w:r>
        <w:rPr>
          <w:spacing w:val="-2"/>
        </w:rPr>
        <w:t> </w:t>
      </w:r>
      <w:r>
        <w:rPr/>
        <w:t>compute</w:t>
      </w:r>
      <w:r>
        <w:rPr>
          <w:spacing w:val="-2"/>
        </w:rPr>
        <w:t> </w:t>
      </w:r>
      <w:r>
        <w:rPr/>
        <w:t>the</w:t>
      </w:r>
      <w:r>
        <w:rPr>
          <w:spacing w:val="-2"/>
        </w:rPr>
        <w:t> </w:t>
      </w:r>
      <w:r>
        <w:rPr/>
        <w:t>average</w:t>
      </w:r>
      <w:r>
        <w:rPr>
          <w:spacing w:val="-2"/>
        </w:rPr>
        <w:t> </w:t>
      </w:r>
      <w:r>
        <w:rPr/>
        <w:t>murder</w:t>
      </w:r>
      <w:r>
        <w:rPr>
          <w:spacing w:val="-2"/>
        </w:rPr>
        <w:t> </w:t>
      </w:r>
      <w:r>
        <w:rPr/>
        <w:t>rate for the country, we need to use a weighted mean or median to account for different populations in the states. Since base </w:t>
      </w:r>
      <w:r>
        <w:rPr>
          <w:i/>
        </w:rPr>
        <w:t>R </w:t>
      </w:r>
      <w:r>
        <w:rPr/>
        <w:t>doesn’t have a function for weighted median, we need to install a package such as </w:t>
      </w:r>
      <w:r>
        <w:rPr>
          <w:rFonts w:ascii="BIZ UDGothic" w:hAnsi="BIZ UDGothic"/>
          <w:sz w:val="20"/>
        </w:rPr>
        <w:t>matrixStats</w:t>
      </w:r>
      <w:r>
        <w:rPr/>
        <w:t>:</w:t>
      </w:r>
    </w:p>
    <w:p>
      <w:pPr>
        <w:pStyle w:val="ListParagraph"/>
        <w:numPr>
          <w:ilvl w:val="1"/>
          <w:numId w:val="7"/>
        </w:numPr>
        <w:tabs>
          <w:tab w:pos="1509" w:val="left" w:leader="none"/>
        </w:tabs>
        <w:spacing w:line="213" w:lineRule="exact" w:before="109" w:after="0"/>
        <w:ind w:left="1509" w:right="0" w:hanging="170"/>
        <w:jc w:val="left"/>
        <w:rPr>
          <w:rFonts w:ascii="BIZ UDGothic" w:hAnsi="BIZ UDGothic"/>
          <w:sz w:val="17"/>
        </w:rPr>
      </w:pPr>
      <w:r>
        <w:rPr>
          <w:rFonts w:ascii="BIZ UDGothic" w:hAnsi="BIZ UDGothic"/>
          <w:color w:val="CC00FF"/>
          <w:sz w:val="17"/>
        </w:rPr>
        <w:t>weighted.mean</w:t>
      </w:r>
      <w:r>
        <w:rPr>
          <w:rFonts w:ascii="BIZ UDGothic" w:hAnsi="BIZ UDGothic"/>
          <w:sz w:val="17"/>
        </w:rPr>
        <w:t>(</w:t>
      </w:r>
      <w:r>
        <w:rPr>
          <w:rFonts w:ascii="BIZ UDGothic" w:hAnsi="BIZ UDGothic"/>
          <w:color w:val="000087"/>
          <w:sz w:val="17"/>
        </w:rPr>
        <w:t>state</w:t>
      </w:r>
      <w:r>
        <w:rPr>
          <w:rFonts w:ascii="BIZ UDGothic" w:hAnsi="BIZ UDGothic"/>
          <w:sz w:val="17"/>
        </w:rPr>
        <w:t>[[</w:t>
      </w:r>
      <w:r>
        <w:rPr>
          <w:rFonts w:ascii="BIZ UDGothic" w:hAnsi="BIZ UDGothic"/>
          <w:color w:val="CC3300"/>
          <w:sz w:val="17"/>
        </w:rPr>
        <w:t>'Murder.Rate'</w:t>
      </w:r>
      <w:r>
        <w:rPr>
          <w:rFonts w:ascii="BIZ UDGothic" w:hAnsi="BIZ UDGothic"/>
          <w:sz w:val="17"/>
        </w:rPr>
        <w:t>]], </w:t>
      </w:r>
      <w:r>
        <w:rPr>
          <w:rFonts w:ascii="BIZ UDGothic" w:hAnsi="BIZ UDGothic"/>
          <w:color w:val="000087"/>
          <w:spacing w:val="-2"/>
          <w:sz w:val="17"/>
        </w:rPr>
        <w:t>w</w:t>
      </w:r>
      <w:r>
        <w:rPr>
          <w:rFonts w:ascii="BIZ UDGothic" w:hAnsi="BIZ UDGothic"/>
          <w:color w:val="545454"/>
          <w:spacing w:val="-2"/>
          <w:sz w:val="17"/>
        </w:rPr>
        <w:t>=</w:t>
      </w:r>
      <w:r>
        <w:rPr>
          <w:rFonts w:ascii="BIZ UDGothic" w:hAnsi="BIZ UDGothic"/>
          <w:color w:val="000087"/>
          <w:spacing w:val="-2"/>
          <w:sz w:val="17"/>
        </w:rPr>
        <w:t>state</w:t>
      </w:r>
      <w:r>
        <w:rPr>
          <w:rFonts w:ascii="BIZ UDGothic" w:hAnsi="BIZ UDGothic"/>
          <w:spacing w:val="-2"/>
          <w:sz w:val="17"/>
        </w:rPr>
        <w:t>[[</w:t>
      </w:r>
      <w:r>
        <w:rPr>
          <w:rFonts w:ascii="BIZ UDGothic" w:hAnsi="BIZ UDGothic"/>
          <w:color w:val="CC3300"/>
          <w:spacing w:val="-2"/>
          <w:sz w:val="17"/>
        </w:rPr>
        <w:t>'Population'</w:t>
      </w:r>
      <w:r>
        <w:rPr>
          <w:rFonts w:ascii="BIZ UDGothic" w:hAnsi="BIZ UDGothic"/>
          <w:spacing w:val="-2"/>
          <w:sz w:val="17"/>
        </w:rPr>
        <w:t>]])</w:t>
      </w:r>
    </w:p>
    <w:p>
      <w:pPr>
        <w:spacing w:line="204" w:lineRule="exact" w:before="0"/>
        <w:ind w:left="1339" w:right="0" w:firstLine="0"/>
        <w:jc w:val="left"/>
        <w:rPr>
          <w:rFonts w:ascii="BIZ UDGothic"/>
          <w:sz w:val="17"/>
        </w:rPr>
      </w:pPr>
      <w:r>
        <w:rPr>
          <w:rFonts w:ascii="BIZ UDGothic"/>
          <w:sz w:val="17"/>
        </w:rPr>
        <w:t>[</w:t>
      </w:r>
      <w:r>
        <w:rPr>
          <w:rFonts w:ascii="BIZ UDGothic"/>
          <w:color w:val="FF6600"/>
          <w:sz w:val="17"/>
        </w:rPr>
        <w:t>1</w:t>
      </w:r>
      <w:r>
        <w:rPr>
          <w:rFonts w:ascii="BIZ UDGothic"/>
          <w:sz w:val="17"/>
        </w:rPr>
        <w:t>] </w:t>
      </w:r>
      <w:r>
        <w:rPr>
          <w:rFonts w:ascii="BIZ UDGothic"/>
          <w:color w:val="FF6600"/>
          <w:spacing w:val="-2"/>
          <w:sz w:val="17"/>
        </w:rPr>
        <w:t>4.445834</w:t>
      </w:r>
    </w:p>
    <w:p>
      <w:pPr>
        <w:pStyle w:val="ListParagraph"/>
        <w:numPr>
          <w:ilvl w:val="1"/>
          <w:numId w:val="7"/>
        </w:numPr>
        <w:tabs>
          <w:tab w:pos="1509" w:val="left" w:leader="none"/>
        </w:tabs>
        <w:spacing w:line="213" w:lineRule="exact" w:before="0" w:after="0"/>
        <w:ind w:left="1509" w:right="0" w:hanging="170"/>
        <w:jc w:val="left"/>
        <w:rPr>
          <w:rFonts w:ascii="BIZ UDGothic" w:hAnsi="BIZ UDGothic"/>
          <w:sz w:val="17"/>
        </w:rPr>
      </w:pPr>
      <w:r>
        <w:rPr>
          <w:rFonts w:ascii="BIZ UDGothic" w:hAnsi="BIZ UDGothic"/>
          <w:color w:val="CC00FF"/>
          <w:spacing w:val="-2"/>
          <w:sz w:val="17"/>
        </w:rPr>
        <w:t>library</w:t>
      </w:r>
      <w:r>
        <w:rPr>
          <w:rFonts w:ascii="BIZ UDGothic" w:hAnsi="BIZ UDGothic"/>
          <w:spacing w:val="-2"/>
          <w:sz w:val="17"/>
        </w:rPr>
        <w:t>(</w:t>
      </w:r>
      <w:r>
        <w:rPr>
          <w:rFonts w:ascii="BIZ UDGothic" w:hAnsi="BIZ UDGothic"/>
          <w:color w:val="CC3300"/>
          <w:spacing w:val="-2"/>
          <w:sz w:val="17"/>
        </w:rPr>
        <w:t>'matrixStats'</w:t>
      </w:r>
      <w:r>
        <w:rPr>
          <w:rFonts w:ascii="BIZ UDGothic" w:hAnsi="BIZ UDGothic"/>
          <w:spacing w:val="-2"/>
          <w:sz w:val="17"/>
        </w:rPr>
        <w:t>)</w:t>
      </w:r>
    </w:p>
    <w:p>
      <w:pPr>
        <w:spacing w:after="0" w:line="213" w:lineRule="exact"/>
        <w:jc w:val="left"/>
        <w:rPr>
          <w:rFonts w:ascii="BIZ UDGothic" w:hAnsi="BIZ UDGothic"/>
          <w:sz w:val="17"/>
        </w:rPr>
        <w:sectPr>
          <w:pgSz w:w="10080" w:h="13230"/>
          <w:pgMar w:header="0" w:footer="885" w:top="920" w:bottom="1080" w:left="440" w:right="340"/>
        </w:sectPr>
      </w:pPr>
    </w:p>
    <w:p>
      <w:pPr>
        <w:pStyle w:val="ListParagraph"/>
        <w:numPr>
          <w:ilvl w:val="1"/>
          <w:numId w:val="7"/>
        </w:numPr>
        <w:tabs>
          <w:tab w:pos="1510" w:val="left" w:leader="none"/>
        </w:tabs>
        <w:spacing w:line="212" w:lineRule="exact" w:before="48" w:after="0"/>
        <w:ind w:left="1510" w:right="0" w:hanging="170"/>
        <w:jc w:val="left"/>
        <w:rPr>
          <w:rFonts w:ascii="BIZ UDGothic" w:hAnsi="BIZ UDGothic"/>
          <w:sz w:val="17"/>
        </w:rPr>
      </w:pPr>
      <w:r>
        <w:rPr>
          <w:rFonts w:ascii="BIZ UDGothic" w:hAnsi="BIZ UDGothic"/>
          <w:color w:val="CC00FF"/>
          <w:sz w:val="17"/>
        </w:rPr>
        <w:t>weightedMedian</w:t>
      </w:r>
      <w:r>
        <w:rPr>
          <w:rFonts w:ascii="BIZ UDGothic" w:hAnsi="BIZ UDGothic"/>
          <w:sz w:val="17"/>
        </w:rPr>
        <w:t>(</w:t>
      </w:r>
      <w:r>
        <w:rPr>
          <w:rFonts w:ascii="BIZ UDGothic" w:hAnsi="BIZ UDGothic"/>
          <w:color w:val="000087"/>
          <w:sz w:val="17"/>
        </w:rPr>
        <w:t>state</w:t>
      </w:r>
      <w:r>
        <w:rPr>
          <w:rFonts w:ascii="BIZ UDGothic" w:hAnsi="BIZ UDGothic"/>
          <w:sz w:val="17"/>
        </w:rPr>
        <w:t>[[</w:t>
      </w:r>
      <w:r>
        <w:rPr>
          <w:rFonts w:ascii="BIZ UDGothic" w:hAnsi="BIZ UDGothic"/>
          <w:color w:val="CC3300"/>
          <w:sz w:val="17"/>
        </w:rPr>
        <w:t>'Murder.Rate'</w:t>
      </w:r>
      <w:r>
        <w:rPr>
          <w:rFonts w:ascii="BIZ UDGothic" w:hAnsi="BIZ UDGothic"/>
          <w:sz w:val="17"/>
        </w:rPr>
        <w:t>]], </w:t>
      </w:r>
      <w:r>
        <w:rPr>
          <w:rFonts w:ascii="BIZ UDGothic" w:hAnsi="BIZ UDGothic"/>
          <w:color w:val="000087"/>
          <w:spacing w:val="-2"/>
          <w:sz w:val="17"/>
        </w:rPr>
        <w:t>w</w:t>
      </w:r>
      <w:r>
        <w:rPr>
          <w:rFonts w:ascii="BIZ UDGothic" w:hAnsi="BIZ UDGothic"/>
          <w:color w:val="545454"/>
          <w:spacing w:val="-2"/>
          <w:sz w:val="17"/>
        </w:rPr>
        <w:t>=</w:t>
      </w:r>
      <w:r>
        <w:rPr>
          <w:rFonts w:ascii="BIZ UDGothic" w:hAnsi="BIZ UDGothic"/>
          <w:color w:val="000087"/>
          <w:spacing w:val="-2"/>
          <w:sz w:val="17"/>
        </w:rPr>
        <w:t>state</w:t>
      </w:r>
      <w:r>
        <w:rPr>
          <w:rFonts w:ascii="BIZ UDGothic" w:hAnsi="BIZ UDGothic"/>
          <w:spacing w:val="-2"/>
          <w:sz w:val="17"/>
        </w:rPr>
        <w:t>[[</w:t>
      </w:r>
      <w:r>
        <w:rPr>
          <w:rFonts w:ascii="BIZ UDGothic" w:hAnsi="BIZ UDGothic"/>
          <w:color w:val="CC3300"/>
          <w:spacing w:val="-2"/>
          <w:sz w:val="17"/>
        </w:rPr>
        <w:t>'Population'</w:t>
      </w:r>
      <w:r>
        <w:rPr>
          <w:rFonts w:ascii="BIZ UDGothic" w:hAnsi="BIZ UDGothic"/>
          <w:spacing w:val="-2"/>
          <w:sz w:val="17"/>
        </w:rPr>
        <w:t>]])</w:t>
      </w:r>
    </w:p>
    <w:p>
      <w:pPr>
        <w:spacing w:line="212" w:lineRule="exact" w:before="0"/>
        <w:ind w:left="1340" w:right="0" w:firstLine="0"/>
        <w:jc w:val="left"/>
        <w:rPr>
          <w:rFonts w:ascii="BIZ UDGothic"/>
          <w:sz w:val="17"/>
        </w:rPr>
      </w:pPr>
      <w:r>
        <w:rPr>
          <w:rFonts w:ascii="BIZ UDGothic"/>
          <w:sz w:val="17"/>
        </w:rPr>
        <w:t>[</w:t>
      </w:r>
      <w:r>
        <w:rPr>
          <w:rFonts w:ascii="BIZ UDGothic"/>
          <w:color w:val="FF6600"/>
          <w:sz w:val="17"/>
        </w:rPr>
        <w:t>1</w:t>
      </w:r>
      <w:r>
        <w:rPr>
          <w:rFonts w:ascii="BIZ UDGothic"/>
          <w:sz w:val="17"/>
        </w:rPr>
        <w:t>] </w:t>
      </w:r>
      <w:r>
        <w:rPr>
          <w:rFonts w:ascii="BIZ UDGothic"/>
          <w:color w:val="FF6600"/>
          <w:spacing w:val="-5"/>
          <w:sz w:val="17"/>
        </w:rPr>
        <w:t>4.4</w:t>
      </w:r>
    </w:p>
    <w:p>
      <w:pPr>
        <w:pStyle w:val="BodyText"/>
        <w:spacing w:line="213" w:lineRule="auto" w:before="121"/>
        <w:ind w:left="1000" w:right="1097"/>
      </w:pPr>
      <w:r>
        <w:rPr/>
        <w:t>Weighted mean is available with </w:t>
      </w:r>
      <w:r>
        <w:rPr>
          <w:rFonts w:ascii="BIZ UDGothic" w:hAnsi="BIZ UDGothic"/>
          <w:sz w:val="20"/>
        </w:rPr>
        <w:t>NumPy</w:t>
      </w:r>
      <w:r>
        <w:rPr/>
        <w:t>. For weighted median, we can use the </w:t>
      </w:r>
      <w:r>
        <w:rPr/>
        <w:t>special‐ ized package </w:t>
      </w:r>
      <w:hyperlink r:id="rId55">
        <w:r>
          <w:rPr>
            <w:color w:val="990000"/>
          </w:rPr>
          <w:t>wquantiles</w:t>
        </w:r>
      </w:hyperlink>
      <w:r>
        <w:rPr/>
        <w:t>:</w:t>
      </w:r>
    </w:p>
    <w:p>
      <w:pPr>
        <w:spacing w:line="220" w:lineRule="auto" w:before="123"/>
        <w:ind w:left="1339" w:right="0" w:firstLine="0"/>
        <w:jc w:val="left"/>
        <w:rPr>
          <w:rFonts w:ascii="BIZ UDGothic"/>
          <w:sz w:val="17"/>
        </w:rPr>
      </w:pPr>
      <w:r>
        <w:rPr>
          <w:rFonts w:ascii="BIZ UDGothic"/>
          <w:color w:val="000087"/>
          <w:sz w:val="17"/>
        </w:rPr>
        <w:t>np</w:t>
      </w:r>
      <w:r>
        <w:rPr>
          <w:rFonts w:ascii="BIZ UDGothic"/>
          <w:color w:val="545454"/>
          <w:sz w:val="17"/>
        </w:rPr>
        <w:t>.</w:t>
      </w:r>
      <w:r>
        <w:rPr>
          <w:rFonts w:ascii="BIZ UDGothic"/>
          <w:color w:val="000087"/>
          <w:sz w:val="17"/>
        </w:rPr>
        <w:t>average</w:t>
      </w:r>
      <w:r>
        <w:rPr>
          <w:rFonts w:ascii="BIZ UDGothic"/>
          <w:sz w:val="17"/>
        </w:rPr>
        <w:t>(</w:t>
      </w:r>
      <w:r>
        <w:rPr>
          <w:rFonts w:ascii="BIZ UDGothic"/>
          <w:color w:val="000087"/>
          <w:sz w:val="17"/>
        </w:rPr>
        <w:t>state</w:t>
      </w:r>
      <w:r>
        <w:rPr>
          <w:rFonts w:ascii="BIZ UDGothic"/>
          <w:sz w:val="17"/>
        </w:rPr>
        <w:t>[</w:t>
      </w:r>
      <w:r>
        <w:rPr>
          <w:rFonts w:ascii="BIZ UDGothic"/>
          <w:color w:val="CC3300"/>
          <w:sz w:val="17"/>
        </w:rPr>
        <w:t>'Murder.Rate'</w:t>
      </w:r>
      <w:r>
        <w:rPr>
          <w:rFonts w:ascii="BIZ UDGothic"/>
          <w:sz w:val="17"/>
        </w:rPr>
        <w:t>], </w:t>
      </w:r>
      <w:r>
        <w:rPr>
          <w:rFonts w:ascii="BIZ UDGothic"/>
          <w:color w:val="000087"/>
          <w:sz w:val="17"/>
        </w:rPr>
        <w:t>weights</w:t>
      </w:r>
      <w:r>
        <w:rPr>
          <w:rFonts w:ascii="BIZ UDGothic"/>
          <w:color w:val="545454"/>
          <w:sz w:val="17"/>
        </w:rPr>
        <w:t>=</w:t>
      </w:r>
      <w:r>
        <w:rPr>
          <w:rFonts w:ascii="BIZ UDGothic"/>
          <w:color w:val="000087"/>
          <w:sz w:val="17"/>
        </w:rPr>
        <w:t>state</w:t>
      </w:r>
      <w:r>
        <w:rPr>
          <w:rFonts w:ascii="BIZ UDGothic"/>
          <w:sz w:val="17"/>
        </w:rPr>
        <w:t>[</w:t>
      </w:r>
      <w:r>
        <w:rPr>
          <w:rFonts w:ascii="BIZ UDGothic"/>
          <w:color w:val="CC3300"/>
          <w:sz w:val="17"/>
        </w:rPr>
        <w:t>'Population'</w:t>
      </w:r>
      <w:r>
        <w:rPr>
          <w:rFonts w:ascii="BIZ UDGothic"/>
          <w:sz w:val="17"/>
        </w:rPr>
        <w:t>]) </w:t>
      </w:r>
      <w:r>
        <w:rPr>
          <w:rFonts w:ascii="BIZ UDGothic"/>
          <w:color w:val="000087"/>
          <w:sz w:val="17"/>
        </w:rPr>
        <w:t>wquantiles</w:t>
      </w:r>
      <w:r>
        <w:rPr>
          <w:rFonts w:ascii="BIZ UDGothic"/>
          <w:color w:val="545454"/>
          <w:sz w:val="17"/>
        </w:rPr>
        <w:t>.</w:t>
      </w:r>
      <w:r>
        <w:rPr>
          <w:rFonts w:ascii="BIZ UDGothic"/>
          <w:color w:val="000087"/>
          <w:sz w:val="17"/>
        </w:rPr>
        <w:t>median</w:t>
      </w:r>
      <w:r>
        <w:rPr>
          <w:rFonts w:ascii="BIZ UDGothic"/>
          <w:sz w:val="17"/>
        </w:rPr>
        <w:t>(</w:t>
      </w:r>
      <w:r>
        <w:rPr>
          <w:rFonts w:ascii="BIZ UDGothic"/>
          <w:color w:val="000087"/>
          <w:sz w:val="17"/>
        </w:rPr>
        <w:t>state</w:t>
      </w:r>
      <w:r>
        <w:rPr>
          <w:rFonts w:ascii="BIZ UDGothic"/>
          <w:sz w:val="17"/>
        </w:rPr>
        <w:t>[</w:t>
      </w:r>
      <w:r>
        <w:rPr>
          <w:rFonts w:ascii="BIZ UDGothic"/>
          <w:color w:val="CC3300"/>
          <w:sz w:val="17"/>
        </w:rPr>
        <w:t>'Murder.Rate'</w:t>
      </w:r>
      <w:r>
        <w:rPr>
          <w:rFonts w:ascii="BIZ UDGothic"/>
          <w:sz w:val="17"/>
        </w:rPr>
        <w:t>],</w:t>
      </w:r>
      <w:r>
        <w:rPr>
          <w:rFonts w:ascii="BIZ UDGothic"/>
          <w:spacing w:val="-22"/>
          <w:sz w:val="17"/>
        </w:rPr>
        <w:t> </w:t>
      </w:r>
      <w:r>
        <w:rPr>
          <w:rFonts w:ascii="BIZ UDGothic"/>
          <w:color w:val="000087"/>
          <w:sz w:val="17"/>
        </w:rPr>
        <w:t>weights</w:t>
      </w:r>
      <w:r>
        <w:rPr>
          <w:rFonts w:ascii="BIZ UDGothic"/>
          <w:color w:val="545454"/>
          <w:sz w:val="17"/>
        </w:rPr>
        <w:t>=</w:t>
      </w:r>
      <w:r>
        <w:rPr>
          <w:rFonts w:ascii="BIZ UDGothic"/>
          <w:color w:val="000087"/>
          <w:sz w:val="17"/>
        </w:rPr>
        <w:t>state</w:t>
      </w:r>
      <w:r>
        <w:rPr>
          <w:rFonts w:ascii="BIZ UDGothic"/>
          <w:sz w:val="17"/>
        </w:rPr>
        <w:t>[</w:t>
      </w:r>
      <w:r>
        <w:rPr>
          <w:rFonts w:ascii="BIZ UDGothic"/>
          <w:color w:val="CC3300"/>
          <w:sz w:val="17"/>
        </w:rPr>
        <w:t>'Population'</w:t>
      </w:r>
      <w:r>
        <w:rPr>
          <w:rFonts w:ascii="BIZ UDGothic"/>
          <w:sz w:val="17"/>
        </w:rPr>
        <w:t>])</w:t>
      </w:r>
    </w:p>
    <w:p>
      <w:pPr>
        <w:pStyle w:val="BodyText"/>
        <w:spacing w:before="95"/>
        <w:ind w:left="1000"/>
      </w:pPr>
      <w:r>
        <w:rPr/>
        <w:t>In</w:t>
      </w:r>
      <w:r>
        <w:rPr>
          <w:spacing w:val="-1"/>
        </w:rPr>
        <w:t> </w:t>
      </w:r>
      <w:r>
        <w:rPr/>
        <w:t>this</w:t>
      </w:r>
      <w:r>
        <w:rPr>
          <w:spacing w:val="-1"/>
        </w:rPr>
        <w:t> </w:t>
      </w:r>
      <w:r>
        <w:rPr/>
        <w:t>case, the</w:t>
      </w:r>
      <w:r>
        <w:rPr>
          <w:spacing w:val="-1"/>
        </w:rPr>
        <w:t> </w:t>
      </w:r>
      <w:r>
        <w:rPr/>
        <w:t>weighted</w:t>
      </w:r>
      <w:r>
        <w:rPr>
          <w:spacing w:val="-1"/>
        </w:rPr>
        <w:t> </w:t>
      </w:r>
      <w:r>
        <w:rPr/>
        <w:t>mean and</w:t>
      </w:r>
      <w:r>
        <w:rPr>
          <w:spacing w:val="-1"/>
        </w:rPr>
        <w:t> </w:t>
      </w:r>
      <w:r>
        <w:rPr/>
        <w:t>the weighted</w:t>
      </w:r>
      <w:r>
        <w:rPr>
          <w:spacing w:val="-1"/>
        </w:rPr>
        <w:t> </w:t>
      </w:r>
      <w:r>
        <w:rPr/>
        <w:t>median</w:t>
      </w:r>
      <w:r>
        <w:rPr>
          <w:spacing w:val="-1"/>
        </w:rPr>
        <w:t> </w:t>
      </w:r>
      <w:r>
        <w:rPr/>
        <w:t>are about</w:t>
      </w:r>
      <w:r>
        <w:rPr>
          <w:spacing w:val="-1"/>
        </w:rPr>
        <w:t> </w:t>
      </w:r>
      <w:r>
        <w:rPr/>
        <w:t>the </w:t>
      </w:r>
      <w:r>
        <w:rPr>
          <w:spacing w:val="-2"/>
        </w:rPr>
        <w:t>same.</w:t>
      </w:r>
    </w:p>
    <w:p>
      <w:pPr>
        <w:pStyle w:val="BodyText"/>
        <w:spacing w:before="3"/>
        <w:ind w:left="0"/>
        <w:rPr>
          <w:sz w:val="13"/>
        </w:rPr>
      </w:pPr>
      <w:r>
        <w:rPr/>
        <mc:AlternateContent>
          <mc:Choice Requires="wps">
            <w:drawing>
              <wp:anchor distT="0" distB="0" distL="0" distR="0" allowOverlap="1" layoutInCell="1" locked="0" behindDoc="1" simplePos="0" relativeHeight="487607296">
                <wp:simplePos x="0" y="0"/>
                <wp:positionH relativeFrom="page">
                  <wp:posOffset>915987</wp:posOffset>
                </wp:positionH>
                <wp:positionV relativeFrom="paragraph">
                  <wp:posOffset>130756</wp:posOffset>
                </wp:positionV>
                <wp:extent cx="4568825" cy="1276350"/>
                <wp:effectExtent l="0" t="0" r="0" b="0"/>
                <wp:wrapTopAndBottom/>
                <wp:docPr id="118" name="Textbox 118"/>
                <wp:cNvGraphicFramePr>
                  <a:graphicFrameLocks/>
                </wp:cNvGraphicFramePr>
                <a:graphic>
                  <a:graphicData uri="http://schemas.microsoft.com/office/word/2010/wordprocessingShape">
                    <wps:wsp>
                      <wps:cNvPr id="118" name="Textbox 118"/>
                      <wps:cNvSpPr txBox="1"/>
                      <wps:spPr>
                        <a:xfrm>
                          <a:off x="0" y="0"/>
                          <a:ext cx="4568825" cy="12763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8"/>
                              </w:numPr>
                              <w:tabs>
                                <w:tab w:pos="520" w:val="left" w:leader="none"/>
                              </w:tabs>
                              <w:spacing w:line="213" w:lineRule="auto" w:before="162"/>
                              <w:ind w:left="520" w:right="159" w:hanging="178"/>
                              <w:jc w:val="left"/>
                              <w:rPr>
                                <w:sz w:val="20"/>
                              </w:rPr>
                            </w:pPr>
                            <w:r>
                              <w:rPr>
                                <w:sz w:val="20"/>
                              </w:rPr>
                              <w:t>The</w:t>
                            </w:r>
                            <w:r>
                              <w:rPr>
                                <w:spacing w:val="34"/>
                                <w:sz w:val="20"/>
                              </w:rPr>
                              <w:t> </w:t>
                            </w:r>
                            <w:r>
                              <w:rPr>
                                <w:sz w:val="20"/>
                              </w:rPr>
                              <w:t>basic</w:t>
                            </w:r>
                            <w:r>
                              <w:rPr>
                                <w:spacing w:val="34"/>
                                <w:sz w:val="20"/>
                              </w:rPr>
                              <w:t> </w:t>
                            </w:r>
                            <w:r>
                              <w:rPr>
                                <w:sz w:val="20"/>
                              </w:rPr>
                              <w:t>metric</w:t>
                            </w:r>
                            <w:r>
                              <w:rPr>
                                <w:spacing w:val="34"/>
                                <w:sz w:val="20"/>
                              </w:rPr>
                              <w:t> </w:t>
                            </w:r>
                            <w:r>
                              <w:rPr>
                                <w:sz w:val="20"/>
                              </w:rPr>
                              <w:t>for</w:t>
                            </w:r>
                            <w:r>
                              <w:rPr>
                                <w:spacing w:val="34"/>
                                <w:sz w:val="20"/>
                              </w:rPr>
                              <w:t> </w:t>
                            </w:r>
                            <w:r>
                              <w:rPr>
                                <w:sz w:val="20"/>
                              </w:rPr>
                              <w:t>location</w:t>
                            </w:r>
                            <w:r>
                              <w:rPr>
                                <w:spacing w:val="34"/>
                                <w:sz w:val="20"/>
                              </w:rPr>
                              <w:t> </w:t>
                            </w:r>
                            <w:r>
                              <w:rPr>
                                <w:sz w:val="20"/>
                              </w:rPr>
                              <w:t>is</w:t>
                            </w:r>
                            <w:r>
                              <w:rPr>
                                <w:spacing w:val="34"/>
                                <w:sz w:val="20"/>
                              </w:rPr>
                              <w:t> </w:t>
                            </w:r>
                            <w:r>
                              <w:rPr>
                                <w:sz w:val="20"/>
                              </w:rPr>
                              <w:t>the</w:t>
                            </w:r>
                            <w:r>
                              <w:rPr>
                                <w:spacing w:val="34"/>
                                <w:sz w:val="20"/>
                              </w:rPr>
                              <w:t> </w:t>
                            </w:r>
                            <w:r>
                              <w:rPr>
                                <w:sz w:val="20"/>
                              </w:rPr>
                              <w:t>mean,</w:t>
                            </w:r>
                            <w:r>
                              <w:rPr>
                                <w:spacing w:val="34"/>
                                <w:sz w:val="20"/>
                              </w:rPr>
                              <w:t> </w:t>
                            </w:r>
                            <w:r>
                              <w:rPr>
                                <w:sz w:val="20"/>
                              </w:rPr>
                              <w:t>but</w:t>
                            </w:r>
                            <w:r>
                              <w:rPr>
                                <w:spacing w:val="34"/>
                                <w:sz w:val="20"/>
                              </w:rPr>
                              <w:t> </w:t>
                            </w:r>
                            <w:r>
                              <w:rPr>
                                <w:sz w:val="20"/>
                              </w:rPr>
                              <w:t>it</w:t>
                            </w:r>
                            <w:r>
                              <w:rPr>
                                <w:spacing w:val="34"/>
                                <w:sz w:val="20"/>
                              </w:rPr>
                              <w:t> </w:t>
                            </w:r>
                            <w:r>
                              <w:rPr>
                                <w:sz w:val="20"/>
                              </w:rPr>
                              <w:t>can</w:t>
                            </w:r>
                            <w:r>
                              <w:rPr>
                                <w:spacing w:val="34"/>
                                <w:sz w:val="20"/>
                              </w:rPr>
                              <w:t> </w:t>
                            </w:r>
                            <w:r>
                              <w:rPr>
                                <w:sz w:val="20"/>
                              </w:rPr>
                              <w:t>be</w:t>
                            </w:r>
                            <w:r>
                              <w:rPr>
                                <w:spacing w:val="34"/>
                                <w:sz w:val="20"/>
                              </w:rPr>
                              <w:t> </w:t>
                            </w:r>
                            <w:r>
                              <w:rPr>
                                <w:sz w:val="20"/>
                              </w:rPr>
                              <w:t>sensitive</w:t>
                            </w:r>
                            <w:r>
                              <w:rPr>
                                <w:spacing w:val="34"/>
                                <w:sz w:val="20"/>
                              </w:rPr>
                              <w:t> </w:t>
                            </w:r>
                            <w:r>
                              <w:rPr>
                                <w:sz w:val="20"/>
                              </w:rPr>
                              <w:t>to</w:t>
                            </w:r>
                            <w:r>
                              <w:rPr>
                                <w:spacing w:val="34"/>
                                <w:sz w:val="20"/>
                              </w:rPr>
                              <w:t> </w:t>
                            </w:r>
                            <w:r>
                              <w:rPr>
                                <w:sz w:val="20"/>
                              </w:rPr>
                              <w:t>extreme values (outlier).</w:t>
                            </w:r>
                          </w:p>
                          <w:p>
                            <w:pPr>
                              <w:numPr>
                                <w:ilvl w:val="0"/>
                                <w:numId w:val="8"/>
                              </w:numPr>
                              <w:tabs>
                                <w:tab w:pos="519" w:val="left" w:leader="none"/>
                              </w:tabs>
                              <w:spacing w:line="213" w:lineRule="auto" w:before="79"/>
                              <w:ind w:left="519" w:right="158" w:hanging="178"/>
                              <w:jc w:val="left"/>
                              <w:rPr>
                                <w:sz w:val="20"/>
                              </w:rPr>
                            </w:pPr>
                            <w:r>
                              <w:rPr>
                                <w:sz w:val="20"/>
                              </w:rPr>
                              <w:t>Other metrics (median, trimmed mean) are less sensitive to outliers and </w:t>
                            </w:r>
                            <w:r>
                              <w:rPr>
                                <w:sz w:val="20"/>
                              </w:rPr>
                              <w:t>unusual </w:t>
                            </w:r>
                            <w:bookmarkStart w:name="_bookmark74" w:id="95"/>
                            <w:bookmarkEnd w:id="95"/>
                            <w:r>
                              <w:rPr>
                                <w:sz w:val="20"/>
                              </w:rPr>
                              <w:t>distributions</w:t>
                            </w:r>
                            <w:r>
                              <w:rPr>
                                <w:sz w:val="20"/>
                              </w:rPr>
                              <w:t> and hence are more robust.</w:t>
                            </w:r>
                          </w:p>
                        </w:txbxContent>
                      </wps:txbx>
                      <wps:bodyPr wrap="square" lIns="0" tIns="0" rIns="0" bIns="0" rtlCol="0">
                        <a:noAutofit/>
                      </wps:bodyPr>
                    </wps:wsp>
                  </a:graphicData>
                </a:graphic>
              </wp:anchor>
            </w:drawing>
          </mc:Choice>
          <mc:Fallback>
            <w:pict>
              <v:shape style="position:absolute;margin-left:72.125pt;margin-top:10.295824pt;width:359.75pt;height:100.5pt;mso-position-horizontal-relative:page;mso-position-vertical-relative:paragraph;z-index:-15709184;mso-wrap-distance-left:0;mso-wrap-distance-right:0" type="#_x0000_t202" id="docshape74"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8"/>
                        </w:numPr>
                        <w:tabs>
                          <w:tab w:pos="520" w:val="left" w:leader="none"/>
                        </w:tabs>
                        <w:spacing w:line="213" w:lineRule="auto" w:before="162"/>
                        <w:ind w:left="520" w:right="159" w:hanging="178"/>
                        <w:jc w:val="left"/>
                        <w:rPr>
                          <w:sz w:val="20"/>
                        </w:rPr>
                      </w:pPr>
                      <w:r>
                        <w:rPr>
                          <w:sz w:val="20"/>
                        </w:rPr>
                        <w:t>The</w:t>
                      </w:r>
                      <w:r>
                        <w:rPr>
                          <w:spacing w:val="34"/>
                          <w:sz w:val="20"/>
                        </w:rPr>
                        <w:t> </w:t>
                      </w:r>
                      <w:r>
                        <w:rPr>
                          <w:sz w:val="20"/>
                        </w:rPr>
                        <w:t>basic</w:t>
                      </w:r>
                      <w:r>
                        <w:rPr>
                          <w:spacing w:val="34"/>
                          <w:sz w:val="20"/>
                        </w:rPr>
                        <w:t> </w:t>
                      </w:r>
                      <w:r>
                        <w:rPr>
                          <w:sz w:val="20"/>
                        </w:rPr>
                        <w:t>metric</w:t>
                      </w:r>
                      <w:r>
                        <w:rPr>
                          <w:spacing w:val="34"/>
                          <w:sz w:val="20"/>
                        </w:rPr>
                        <w:t> </w:t>
                      </w:r>
                      <w:r>
                        <w:rPr>
                          <w:sz w:val="20"/>
                        </w:rPr>
                        <w:t>for</w:t>
                      </w:r>
                      <w:r>
                        <w:rPr>
                          <w:spacing w:val="34"/>
                          <w:sz w:val="20"/>
                        </w:rPr>
                        <w:t> </w:t>
                      </w:r>
                      <w:r>
                        <w:rPr>
                          <w:sz w:val="20"/>
                        </w:rPr>
                        <w:t>location</w:t>
                      </w:r>
                      <w:r>
                        <w:rPr>
                          <w:spacing w:val="34"/>
                          <w:sz w:val="20"/>
                        </w:rPr>
                        <w:t> </w:t>
                      </w:r>
                      <w:r>
                        <w:rPr>
                          <w:sz w:val="20"/>
                        </w:rPr>
                        <w:t>is</w:t>
                      </w:r>
                      <w:r>
                        <w:rPr>
                          <w:spacing w:val="34"/>
                          <w:sz w:val="20"/>
                        </w:rPr>
                        <w:t> </w:t>
                      </w:r>
                      <w:r>
                        <w:rPr>
                          <w:sz w:val="20"/>
                        </w:rPr>
                        <w:t>the</w:t>
                      </w:r>
                      <w:r>
                        <w:rPr>
                          <w:spacing w:val="34"/>
                          <w:sz w:val="20"/>
                        </w:rPr>
                        <w:t> </w:t>
                      </w:r>
                      <w:r>
                        <w:rPr>
                          <w:sz w:val="20"/>
                        </w:rPr>
                        <w:t>mean,</w:t>
                      </w:r>
                      <w:r>
                        <w:rPr>
                          <w:spacing w:val="34"/>
                          <w:sz w:val="20"/>
                        </w:rPr>
                        <w:t> </w:t>
                      </w:r>
                      <w:r>
                        <w:rPr>
                          <w:sz w:val="20"/>
                        </w:rPr>
                        <w:t>but</w:t>
                      </w:r>
                      <w:r>
                        <w:rPr>
                          <w:spacing w:val="34"/>
                          <w:sz w:val="20"/>
                        </w:rPr>
                        <w:t> </w:t>
                      </w:r>
                      <w:r>
                        <w:rPr>
                          <w:sz w:val="20"/>
                        </w:rPr>
                        <w:t>it</w:t>
                      </w:r>
                      <w:r>
                        <w:rPr>
                          <w:spacing w:val="34"/>
                          <w:sz w:val="20"/>
                        </w:rPr>
                        <w:t> </w:t>
                      </w:r>
                      <w:r>
                        <w:rPr>
                          <w:sz w:val="20"/>
                        </w:rPr>
                        <w:t>can</w:t>
                      </w:r>
                      <w:r>
                        <w:rPr>
                          <w:spacing w:val="34"/>
                          <w:sz w:val="20"/>
                        </w:rPr>
                        <w:t> </w:t>
                      </w:r>
                      <w:r>
                        <w:rPr>
                          <w:sz w:val="20"/>
                        </w:rPr>
                        <w:t>be</w:t>
                      </w:r>
                      <w:r>
                        <w:rPr>
                          <w:spacing w:val="34"/>
                          <w:sz w:val="20"/>
                        </w:rPr>
                        <w:t> </w:t>
                      </w:r>
                      <w:r>
                        <w:rPr>
                          <w:sz w:val="20"/>
                        </w:rPr>
                        <w:t>sensitive</w:t>
                      </w:r>
                      <w:r>
                        <w:rPr>
                          <w:spacing w:val="34"/>
                          <w:sz w:val="20"/>
                        </w:rPr>
                        <w:t> </w:t>
                      </w:r>
                      <w:r>
                        <w:rPr>
                          <w:sz w:val="20"/>
                        </w:rPr>
                        <w:t>to</w:t>
                      </w:r>
                      <w:r>
                        <w:rPr>
                          <w:spacing w:val="34"/>
                          <w:sz w:val="20"/>
                        </w:rPr>
                        <w:t> </w:t>
                      </w:r>
                      <w:r>
                        <w:rPr>
                          <w:sz w:val="20"/>
                        </w:rPr>
                        <w:t>extreme values (outlier).</w:t>
                      </w:r>
                    </w:p>
                    <w:p>
                      <w:pPr>
                        <w:numPr>
                          <w:ilvl w:val="0"/>
                          <w:numId w:val="8"/>
                        </w:numPr>
                        <w:tabs>
                          <w:tab w:pos="519" w:val="left" w:leader="none"/>
                        </w:tabs>
                        <w:spacing w:line="213" w:lineRule="auto" w:before="79"/>
                        <w:ind w:left="519" w:right="158" w:hanging="178"/>
                        <w:jc w:val="left"/>
                        <w:rPr>
                          <w:sz w:val="20"/>
                        </w:rPr>
                      </w:pPr>
                      <w:r>
                        <w:rPr>
                          <w:sz w:val="20"/>
                        </w:rPr>
                        <w:t>Other metrics (median, trimmed mean) are less sensitive to outliers and </w:t>
                      </w:r>
                      <w:r>
                        <w:rPr>
                          <w:sz w:val="20"/>
                        </w:rPr>
                        <w:t>unusual </w:t>
                      </w:r>
                      <w:bookmarkStart w:name="_bookmark74" w:id="96"/>
                      <w:bookmarkEnd w:id="96"/>
                      <w:r>
                        <w:rPr>
                          <w:sz w:val="20"/>
                        </w:rPr>
                        <w:t>distributions</w:t>
                      </w:r>
                      <w:r>
                        <w:rPr>
                          <w:sz w:val="20"/>
                        </w:rPr>
                        <w:t> and hence are more robust.</w:t>
                      </w:r>
                    </w:p>
                  </w:txbxContent>
                </v:textbox>
                <v:stroke dashstyle="solid"/>
                <w10:wrap type="topAndBottom"/>
              </v:shape>
            </w:pict>
          </mc:Fallback>
        </mc:AlternateContent>
      </w:r>
    </w:p>
    <w:p>
      <w:pPr>
        <w:pStyle w:val="Heading3"/>
        <w:spacing w:before="174"/>
        <w:jc w:val="left"/>
        <w:rPr>
          <w:b/>
        </w:rPr>
      </w:pPr>
      <w:bookmarkStart w:name="Further Reading" w:id="97"/>
      <w:bookmarkEnd w:id="97"/>
      <w:r>
        <w:rPr/>
      </w:r>
      <w:bookmarkStart w:name="_bookmark75" w:id="98"/>
      <w:bookmarkEnd w:id="98"/>
      <w:r>
        <w:rPr/>
      </w:r>
      <w:r>
        <w:rPr>
          <w:b/>
        </w:rPr>
        <w:t>Further</w:t>
      </w:r>
      <w:r>
        <w:rPr>
          <w:b/>
          <w:spacing w:val="7"/>
        </w:rPr>
        <w:t> </w:t>
      </w:r>
      <w:r>
        <w:rPr>
          <w:b/>
          <w:spacing w:val="-2"/>
        </w:rPr>
        <w:t>Reading</w:t>
      </w:r>
    </w:p>
    <w:p>
      <w:pPr>
        <w:pStyle w:val="ListParagraph"/>
        <w:numPr>
          <w:ilvl w:val="0"/>
          <w:numId w:val="7"/>
        </w:numPr>
        <w:tabs>
          <w:tab w:pos="1360" w:val="left" w:leader="none"/>
        </w:tabs>
        <w:spacing w:line="213" w:lineRule="auto" w:before="182" w:after="0"/>
        <w:ind w:left="1360" w:right="1098" w:hanging="187"/>
        <w:jc w:val="left"/>
        <w:rPr>
          <w:sz w:val="21"/>
        </w:rPr>
      </w:pPr>
      <w:r>
        <w:rPr>
          <w:sz w:val="21"/>
        </w:rPr>
        <w:t>The</w:t>
      </w:r>
      <w:r>
        <w:rPr>
          <w:spacing w:val="27"/>
          <w:sz w:val="21"/>
        </w:rPr>
        <w:t> </w:t>
      </w:r>
      <w:r>
        <w:rPr>
          <w:sz w:val="21"/>
        </w:rPr>
        <w:t>Wikipedia</w:t>
      </w:r>
      <w:r>
        <w:rPr>
          <w:spacing w:val="27"/>
          <w:sz w:val="21"/>
        </w:rPr>
        <w:t> </w:t>
      </w:r>
      <w:r>
        <w:rPr>
          <w:sz w:val="21"/>
        </w:rPr>
        <w:t>article</w:t>
      </w:r>
      <w:r>
        <w:rPr>
          <w:spacing w:val="27"/>
          <w:sz w:val="21"/>
        </w:rPr>
        <w:t> </w:t>
      </w:r>
      <w:r>
        <w:rPr>
          <w:sz w:val="21"/>
        </w:rPr>
        <w:t>on</w:t>
      </w:r>
      <w:r>
        <w:rPr>
          <w:spacing w:val="27"/>
          <w:sz w:val="21"/>
        </w:rPr>
        <w:t> </w:t>
      </w:r>
      <w:hyperlink r:id="rId56">
        <w:r>
          <w:rPr>
            <w:color w:val="990000"/>
            <w:sz w:val="21"/>
          </w:rPr>
          <w:t>central</w:t>
        </w:r>
        <w:r>
          <w:rPr>
            <w:color w:val="990000"/>
            <w:spacing w:val="27"/>
            <w:sz w:val="21"/>
          </w:rPr>
          <w:t> </w:t>
        </w:r>
        <w:r>
          <w:rPr>
            <w:color w:val="990000"/>
            <w:sz w:val="21"/>
          </w:rPr>
          <w:t>tendency</w:t>
        </w:r>
      </w:hyperlink>
      <w:r>
        <w:rPr>
          <w:color w:val="990000"/>
          <w:spacing w:val="27"/>
          <w:sz w:val="21"/>
        </w:rPr>
        <w:t> </w:t>
      </w:r>
      <w:r>
        <w:rPr>
          <w:sz w:val="21"/>
        </w:rPr>
        <w:t>contains</w:t>
      </w:r>
      <w:r>
        <w:rPr>
          <w:spacing w:val="27"/>
          <w:sz w:val="21"/>
        </w:rPr>
        <w:t> </w:t>
      </w:r>
      <w:r>
        <w:rPr>
          <w:sz w:val="21"/>
        </w:rPr>
        <w:t>an</w:t>
      </w:r>
      <w:r>
        <w:rPr>
          <w:spacing w:val="27"/>
          <w:sz w:val="21"/>
        </w:rPr>
        <w:t> </w:t>
      </w:r>
      <w:r>
        <w:rPr>
          <w:sz w:val="21"/>
        </w:rPr>
        <w:t>extensive</w:t>
      </w:r>
      <w:r>
        <w:rPr>
          <w:spacing w:val="27"/>
          <w:sz w:val="21"/>
        </w:rPr>
        <w:t> </w:t>
      </w:r>
      <w:r>
        <w:rPr>
          <w:sz w:val="21"/>
        </w:rPr>
        <w:t>discussion</w:t>
      </w:r>
      <w:r>
        <w:rPr>
          <w:spacing w:val="27"/>
          <w:sz w:val="21"/>
        </w:rPr>
        <w:t> </w:t>
      </w:r>
      <w:r>
        <w:rPr>
          <w:sz w:val="21"/>
        </w:rPr>
        <w:t>of various measures of location.</w:t>
      </w:r>
    </w:p>
    <w:p>
      <w:pPr>
        <w:pStyle w:val="ListParagraph"/>
        <w:numPr>
          <w:ilvl w:val="0"/>
          <w:numId w:val="7"/>
        </w:numPr>
        <w:tabs>
          <w:tab w:pos="1359" w:val="left" w:leader="none"/>
        </w:tabs>
        <w:spacing w:line="240" w:lineRule="auto" w:before="54" w:after="0"/>
        <w:ind w:left="1359" w:right="0" w:hanging="186"/>
        <w:jc w:val="left"/>
        <w:rPr>
          <w:sz w:val="21"/>
        </w:rPr>
      </w:pPr>
      <w:r>
        <w:rPr>
          <w:sz w:val="21"/>
        </w:rPr>
        <w:t>John</w:t>
      </w:r>
      <w:r>
        <w:rPr>
          <w:spacing w:val="-8"/>
          <w:sz w:val="21"/>
        </w:rPr>
        <w:t> </w:t>
      </w:r>
      <w:r>
        <w:rPr>
          <w:sz w:val="21"/>
        </w:rPr>
        <w:t>Tukey’s</w:t>
      </w:r>
      <w:r>
        <w:rPr>
          <w:spacing w:val="-8"/>
          <w:sz w:val="21"/>
        </w:rPr>
        <w:t> </w:t>
      </w:r>
      <w:r>
        <w:rPr>
          <w:sz w:val="21"/>
        </w:rPr>
        <w:t>1977</w:t>
      </w:r>
      <w:r>
        <w:rPr>
          <w:spacing w:val="-8"/>
          <w:sz w:val="21"/>
        </w:rPr>
        <w:t> </w:t>
      </w:r>
      <w:r>
        <w:rPr>
          <w:sz w:val="21"/>
        </w:rPr>
        <w:t>classic</w:t>
      </w:r>
      <w:r>
        <w:rPr>
          <w:spacing w:val="-8"/>
          <w:sz w:val="21"/>
        </w:rPr>
        <w:t> </w:t>
      </w:r>
      <w:r>
        <w:rPr>
          <w:i/>
          <w:sz w:val="21"/>
        </w:rPr>
        <w:t>Exploratory</w:t>
      </w:r>
      <w:r>
        <w:rPr>
          <w:i/>
          <w:spacing w:val="-8"/>
          <w:sz w:val="21"/>
        </w:rPr>
        <w:t> </w:t>
      </w:r>
      <w:r>
        <w:rPr>
          <w:i/>
          <w:sz w:val="21"/>
        </w:rPr>
        <w:t>Data</w:t>
      </w:r>
      <w:r>
        <w:rPr>
          <w:i/>
          <w:spacing w:val="-8"/>
          <w:sz w:val="21"/>
        </w:rPr>
        <w:t> </w:t>
      </w:r>
      <w:r>
        <w:rPr>
          <w:i/>
          <w:sz w:val="21"/>
        </w:rPr>
        <w:t>Analysis</w:t>
      </w:r>
      <w:r>
        <w:rPr>
          <w:i/>
          <w:spacing w:val="-9"/>
          <w:sz w:val="21"/>
        </w:rPr>
        <w:t> </w:t>
      </w:r>
      <w:r>
        <w:rPr>
          <w:sz w:val="21"/>
        </w:rPr>
        <w:t>(Pearson)</w:t>
      </w:r>
      <w:r>
        <w:rPr>
          <w:spacing w:val="-8"/>
          <w:sz w:val="21"/>
        </w:rPr>
        <w:t> </w:t>
      </w:r>
      <w:r>
        <w:rPr>
          <w:sz w:val="21"/>
        </w:rPr>
        <w:t>is</w:t>
      </w:r>
      <w:r>
        <w:rPr>
          <w:spacing w:val="-8"/>
          <w:sz w:val="21"/>
        </w:rPr>
        <w:t> </w:t>
      </w:r>
      <w:r>
        <w:rPr>
          <w:sz w:val="21"/>
        </w:rPr>
        <w:t>still</w:t>
      </w:r>
      <w:r>
        <w:rPr>
          <w:spacing w:val="-8"/>
          <w:sz w:val="21"/>
        </w:rPr>
        <w:t> </w:t>
      </w:r>
      <w:r>
        <w:rPr>
          <w:sz w:val="21"/>
        </w:rPr>
        <w:t>widely</w:t>
      </w:r>
      <w:r>
        <w:rPr>
          <w:spacing w:val="-7"/>
          <w:sz w:val="21"/>
        </w:rPr>
        <w:t> </w:t>
      </w:r>
      <w:r>
        <w:rPr>
          <w:spacing w:val="-2"/>
          <w:sz w:val="21"/>
        </w:rPr>
        <w:t>read.</w:t>
      </w:r>
    </w:p>
    <w:p>
      <w:pPr>
        <w:pStyle w:val="BodyText"/>
        <w:spacing w:before="87"/>
        <w:ind w:left="0"/>
      </w:pPr>
    </w:p>
    <w:p>
      <w:pPr>
        <w:pStyle w:val="Heading2"/>
        <w:ind w:left="999"/>
        <w:rPr>
          <w:b/>
        </w:rPr>
      </w:pPr>
      <w:bookmarkStart w:name="Estimates of Variability" w:id="99"/>
      <w:bookmarkEnd w:id="99"/>
      <w:r>
        <w:rPr/>
      </w:r>
      <w:bookmarkStart w:name="_bookmark76" w:id="100"/>
      <w:bookmarkEnd w:id="100"/>
      <w:r>
        <w:rPr/>
      </w:r>
      <w:r>
        <w:rPr>
          <w:b/>
        </w:rPr>
        <w:t>Estimates</w:t>
      </w:r>
      <w:r>
        <w:rPr>
          <w:b/>
          <w:spacing w:val="-9"/>
        </w:rPr>
        <w:t> </w:t>
      </w:r>
      <w:r>
        <w:rPr>
          <w:b/>
        </w:rPr>
        <w:t>of</w:t>
      </w:r>
      <w:r>
        <w:rPr>
          <w:b/>
          <w:spacing w:val="-8"/>
        </w:rPr>
        <w:t> </w:t>
      </w:r>
      <w:r>
        <w:rPr>
          <w:b/>
          <w:spacing w:val="-2"/>
        </w:rPr>
        <w:t>Variability</w:t>
      </w:r>
    </w:p>
    <w:p>
      <w:pPr>
        <w:pStyle w:val="BodyText"/>
        <w:spacing w:line="213" w:lineRule="auto" w:before="112"/>
        <w:ind w:left="1000" w:right="1097"/>
        <w:jc w:val="both"/>
      </w:pPr>
      <w:bookmarkStart w:name="_bookmark78" w:id="101"/>
      <w:bookmarkEnd w:id="101"/>
      <w:r>
        <w:rPr/>
      </w:r>
      <w:r>
        <w:rPr/>
        <w:t>Location</w:t>
      </w:r>
      <w:r>
        <w:rPr>
          <w:spacing w:val="-1"/>
        </w:rPr>
        <w:t> </w:t>
      </w:r>
      <w:r>
        <w:rPr/>
        <w:t>is just one dimension in summarizing a feature. A second dimension, </w:t>
      </w:r>
      <w:r>
        <w:rPr>
          <w:i/>
        </w:rPr>
        <w:t>varia‐</w:t>
      </w:r>
      <w:r>
        <w:rPr>
          <w:i/>
        </w:rPr>
        <w:t> bility</w:t>
      </w:r>
      <w:r>
        <w:rPr/>
        <w:t>, also referred to as </w:t>
      </w:r>
      <w:r>
        <w:rPr>
          <w:i/>
        </w:rPr>
        <w:t>dispersion</w:t>
      </w:r>
      <w:r>
        <w:rPr/>
        <w:t>, measures whether the data values are tightly clus‐ </w:t>
      </w:r>
      <w:bookmarkStart w:name="_bookmark77" w:id="102"/>
      <w:bookmarkEnd w:id="102"/>
      <w:r>
        <w:rPr/>
        <w:t>tered</w:t>
      </w:r>
      <w:r>
        <w:rPr/>
        <w:t> or spread out. At the heart of statistics lies variability: measuring it, reducing it, distinguishing random from real variability, identifying the various sources of real </w:t>
      </w:r>
      <w:bookmarkStart w:name="_bookmark79" w:id="103"/>
      <w:bookmarkEnd w:id="103"/>
      <w:r>
        <w:rPr/>
        <w:t>variabilit</w:t>
      </w:r>
      <w:r>
        <w:rPr/>
        <w:t>y, and making decisions in the presence of it.</w:t>
      </w:r>
    </w:p>
    <w:p>
      <w:pPr>
        <w:pStyle w:val="BodyText"/>
        <w:spacing w:before="8"/>
        <w:ind w:left="0"/>
        <w:rPr>
          <w:sz w:val="13"/>
        </w:rPr>
      </w:pPr>
      <w:r>
        <w:rPr/>
        <mc:AlternateContent>
          <mc:Choice Requires="wps">
            <w:drawing>
              <wp:anchor distT="0" distB="0" distL="0" distR="0" allowOverlap="1" layoutInCell="1" locked="0" behindDoc="1" simplePos="0" relativeHeight="487607808">
                <wp:simplePos x="0" y="0"/>
                <wp:positionH relativeFrom="page">
                  <wp:posOffset>914400</wp:posOffset>
                </wp:positionH>
                <wp:positionV relativeFrom="paragraph">
                  <wp:posOffset>131679</wp:posOffset>
                </wp:positionV>
                <wp:extent cx="4572000" cy="1675130"/>
                <wp:effectExtent l="0" t="0" r="0" b="0"/>
                <wp:wrapTopAndBottom/>
                <wp:docPr id="119" name="Group 119"/>
                <wp:cNvGraphicFramePr>
                  <a:graphicFrameLocks/>
                </wp:cNvGraphicFramePr>
                <a:graphic>
                  <a:graphicData uri="http://schemas.microsoft.com/office/word/2010/wordprocessingGroup">
                    <wpg:wgp>
                      <wpg:cNvPr id="119" name="Group 119"/>
                      <wpg:cNvGrpSpPr/>
                      <wpg:grpSpPr>
                        <a:xfrm>
                          <a:off x="0" y="0"/>
                          <a:ext cx="4572000" cy="1675130"/>
                          <a:chExt cx="4572000" cy="1675130"/>
                        </a:xfrm>
                      </wpg:grpSpPr>
                      <wps:wsp>
                        <wps:cNvPr id="120" name="Graphic 120"/>
                        <wps:cNvSpPr/>
                        <wps:spPr>
                          <a:xfrm>
                            <a:off x="-12" y="3"/>
                            <a:ext cx="4572635" cy="1675130"/>
                          </a:xfrm>
                          <a:custGeom>
                            <a:avLst/>
                            <a:gdLst/>
                            <a:ahLst/>
                            <a:cxnLst/>
                            <a:rect l="l" t="t" r="r" b="b"/>
                            <a:pathLst>
                              <a:path w="4572635" h="1675130">
                                <a:moveTo>
                                  <a:pt x="4572012" y="0"/>
                                </a:moveTo>
                                <a:lnTo>
                                  <a:pt x="12" y="0"/>
                                </a:lnTo>
                                <a:lnTo>
                                  <a:pt x="12" y="1675091"/>
                                </a:lnTo>
                                <a:lnTo>
                                  <a:pt x="3187" y="1675091"/>
                                </a:lnTo>
                                <a:lnTo>
                                  <a:pt x="3187" y="3175"/>
                                </a:lnTo>
                                <a:lnTo>
                                  <a:pt x="4568837" y="3175"/>
                                </a:lnTo>
                                <a:lnTo>
                                  <a:pt x="4568837" y="1675091"/>
                                </a:lnTo>
                                <a:lnTo>
                                  <a:pt x="4572012" y="1675091"/>
                                </a:lnTo>
                                <a:lnTo>
                                  <a:pt x="4572012" y="0"/>
                                </a:lnTo>
                                <a:close/>
                              </a:path>
                            </a:pathLst>
                          </a:custGeom>
                          <a:solidFill>
                            <a:srgbClr val="000000"/>
                          </a:solidFill>
                        </wps:spPr>
                        <wps:bodyPr wrap="square" lIns="0" tIns="0" rIns="0" bIns="0" rtlCol="0">
                          <a:prstTxWarp prst="textNoShape">
                            <a:avLst/>
                          </a:prstTxWarp>
                          <a:noAutofit/>
                        </wps:bodyPr>
                      </wps:wsp>
                      <wps:wsp>
                        <wps:cNvPr id="121" name="Textbox 121"/>
                        <wps:cNvSpPr txBox="1"/>
                        <wps:spPr>
                          <a:xfrm>
                            <a:off x="3175" y="3175"/>
                            <a:ext cx="4565650" cy="1671955"/>
                          </a:xfrm>
                          <a:prstGeom prst="rect">
                            <a:avLst/>
                          </a:prstGeom>
                        </wps:spPr>
                        <wps:txbx>
                          <w:txbxContent>
                            <w:p>
                              <w:pPr>
                                <w:spacing w:before="133"/>
                                <w:ind w:left="0" w:right="0" w:firstLine="0"/>
                                <w:jc w:val="center"/>
                                <w:rPr>
                                  <w:rFonts w:ascii="Myriad Pro Light Cond"/>
                                  <w:b/>
                                  <w:sz w:val="30"/>
                                </w:rPr>
                              </w:pPr>
                              <w:r>
                                <w:rPr>
                                  <w:rFonts w:ascii="Myriad Pro Light Cond"/>
                                  <w:b/>
                                  <w:sz w:val="30"/>
                                </w:rPr>
                                <w:t>Key Terms for Variability </w:t>
                              </w:r>
                              <w:r>
                                <w:rPr>
                                  <w:rFonts w:ascii="Myriad Pro Light Cond"/>
                                  <w:b/>
                                  <w:spacing w:val="-2"/>
                                  <w:sz w:val="30"/>
                                </w:rPr>
                                <w:t>Metrics</w:t>
                              </w:r>
                            </w:p>
                            <w:p>
                              <w:pPr>
                                <w:spacing w:line="264" w:lineRule="exact" w:before="91"/>
                                <w:ind w:left="159" w:right="0" w:firstLine="0"/>
                                <w:jc w:val="left"/>
                                <w:rPr>
                                  <w:b/>
                                  <w:i/>
                                  <w:sz w:val="20"/>
                                </w:rPr>
                              </w:pPr>
                              <w:r>
                                <w:rPr>
                                  <w:b/>
                                  <w:i/>
                                  <w:spacing w:val="-2"/>
                                  <w:sz w:val="20"/>
                                </w:rPr>
                                <w:t>Deviations</w:t>
                              </w:r>
                            </w:p>
                            <w:p>
                              <w:pPr>
                                <w:spacing w:line="255" w:lineRule="exact" w:before="0"/>
                                <w:ind w:left="519" w:right="0" w:firstLine="0"/>
                                <w:jc w:val="left"/>
                                <w:rPr>
                                  <w:sz w:val="20"/>
                                </w:rPr>
                              </w:pPr>
                              <w:bookmarkStart w:name="_bookmark80" w:id="104"/>
                              <w:bookmarkEnd w:id="104"/>
                              <w:r>
                                <w:rPr/>
                              </w:r>
                              <w:r>
                                <w:rPr>
                                  <w:sz w:val="20"/>
                                </w:rPr>
                                <w:t>The difference between the observed values and the estimate of</w:t>
                              </w:r>
                              <w:r>
                                <w:rPr>
                                  <w:spacing w:val="1"/>
                                  <w:sz w:val="20"/>
                                </w:rPr>
                                <w:t> </w:t>
                              </w:r>
                              <w:r>
                                <w:rPr>
                                  <w:spacing w:val="-2"/>
                                  <w:sz w:val="20"/>
                                </w:rPr>
                                <w:t>location.</w:t>
                              </w:r>
                            </w:p>
                            <w:p>
                              <w:pPr>
                                <w:spacing w:line="258" w:lineRule="exact" w:before="108"/>
                                <w:ind w:left="519" w:right="0" w:firstLine="0"/>
                                <w:jc w:val="left"/>
                                <w:rPr>
                                  <w:i/>
                                  <w:sz w:val="20"/>
                                </w:rPr>
                              </w:pPr>
                              <w:r>
                                <w:rPr>
                                  <w:i/>
                                  <w:spacing w:val="-2"/>
                                  <w:sz w:val="20"/>
                                </w:rPr>
                                <w:t>Synonyms</w:t>
                              </w:r>
                            </w:p>
                            <w:p>
                              <w:pPr>
                                <w:spacing w:line="255" w:lineRule="exact" w:before="0"/>
                                <w:ind w:left="879" w:right="0" w:firstLine="0"/>
                                <w:jc w:val="left"/>
                                <w:rPr>
                                  <w:sz w:val="20"/>
                                </w:rPr>
                              </w:pPr>
                              <w:r>
                                <w:rPr>
                                  <w:sz w:val="20"/>
                                </w:rPr>
                                <w:t>errors, </w:t>
                              </w:r>
                              <w:r>
                                <w:rPr>
                                  <w:spacing w:val="-2"/>
                                  <w:sz w:val="20"/>
                                </w:rPr>
                                <w:t>residuals</w:t>
                              </w:r>
                            </w:p>
                            <w:p>
                              <w:pPr>
                                <w:spacing w:line="262" w:lineRule="exact" w:before="102"/>
                                <w:ind w:left="159" w:right="0" w:firstLine="0"/>
                                <w:jc w:val="left"/>
                                <w:rPr>
                                  <w:b/>
                                  <w:i/>
                                  <w:sz w:val="20"/>
                                </w:rPr>
                              </w:pPr>
                              <w:r>
                                <w:rPr>
                                  <w:b/>
                                  <w:i/>
                                  <w:spacing w:val="-2"/>
                                  <w:sz w:val="20"/>
                                </w:rPr>
                                <w:t>Variance</w:t>
                              </w:r>
                            </w:p>
                            <w:p>
                              <w:pPr>
                                <w:spacing w:line="213" w:lineRule="auto" w:before="5"/>
                                <w:ind w:left="519" w:right="0" w:firstLine="0"/>
                                <w:jc w:val="left"/>
                                <w:rPr>
                                  <w:sz w:val="20"/>
                                </w:rPr>
                              </w:pPr>
                              <w:r>
                                <w:rPr>
                                  <w:sz w:val="20"/>
                                </w:rPr>
                                <w:t>The</w:t>
                              </w:r>
                              <w:r>
                                <w:rPr>
                                  <w:spacing w:val="18"/>
                                  <w:sz w:val="20"/>
                                </w:rPr>
                                <w:t> </w:t>
                              </w:r>
                              <w:r>
                                <w:rPr>
                                  <w:sz w:val="20"/>
                                </w:rPr>
                                <w:t>sum</w:t>
                              </w:r>
                              <w:r>
                                <w:rPr>
                                  <w:spacing w:val="18"/>
                                  <w:sz w:val="20"/>
                                </w:rPr>
                                <w:t> </w:t>
                              </w:r>
                              <w:r>
                                <w:rPr>
                                  <w:sz w:val="20"/>
                                </w:rPr>
                                <w:t>of</w:t>
                              </w:r>
                              <w:r>
                                <w:rPr>
                                  <w:spacing w:val="18"/>
                                  <w:sz w:val="20"/>
                                </w:rPr>
                                <w:t> </w:t>
                              </w:r>
                              <w:r>
                                <w:rPr>
                                  <w:sz w:val="20"/>
                                </w:rPr>
                                <w:t>squared</w:t>
                              </w:r>
                              <w:r>
                                <w:rPr>
                                  <w:spacing w:val="18"/>
                                  <w:sz w:val="20"/>
                                </w:rPr>
                                <w:t> </w:t>
                              </w:r>
                              <w:r>
                                <w:rPr>
                                  <w:sz w:val="20"/>
                                </w:rPr>
                                <w:t>deviations</w:t>
                              </w:r>
                              <w:r>
                                <w:rPr>
                                  <w:spacing w:val="18"/>
                                  <w:sz w:val="20"/>
                                </w:rPr>
                                <w:t> </w:t>
                              </w:r>
                              <w:r>
                                <w:rPr>
                                  <w:sz w:val="20"/>
                                </w:rPr>
                                <w:t>from</w:t>
                              </w:r>
                              <w:r>
                                <w:rPr>
                                  <w:spacing w:val="18"/>
                                  <w:sz w:val="20"/>
                                </w:rPr>
                                <w:t> </w:t>
                              </w:r>
                              <w:r>
                                <w:rPr>
                                  <w:sz w:val="20"/>
                                </w:rPr>
                                <w:t>the</w:t>
                              </w:r>
                              <w:r>
                                <w:rPr>
                                  <w:spacing w:val="18"/>
                                  <w:sz w:val="20"/>
                                </w:rPr>
                                <w:t> </w:t>
                              </w:r>
                              <w:r>
                                <w:rPr>
                                  <w:sz w:val="20"/>
                                </w:rPr>
                                <w:t>mean</w:t>
                              </w:r>
                              <w:r>
                                <w:rPr>
                                  <w:spacing w:val="18"/>
                                  <w:sz w:val="20"/>
                                </w:rPr>
                                <w:t> </w:t>
                              </w:r>
                              <w:r>
                                <w:rPr>
                                  <w:sz w:val="20"/>
                                </w:rPr>
                                <w:t>divided</w:t>
                              </w:r>
                              <w:r>
                                <w:rPr>
                                  <w:spacing w:val="18"/>
                                  <w:sz w:val="20"/>
                                </w:rPr>
                                <w:t> </w:t>
                              </w:r>
                              <w:r>
                                <w:rPr>
                                  <w:sz w:val="20"/>
                                </w:rPr>
                                <w:t>by</w:t>
                              </w:r>
                              <w:r>
                                <w:rPr>
                                  <w:spacing w:val="18"/>
                                  <w:sz w:val="20"/>
                                </w:rPr>
                                <w:t> </w:t>
                              </w:r>
                              <w:r>
                                <w:rPr>
                                  <w:i/>
                                  <w:sz w:val="20"/>
                                </w:rPr>
                                <w:t>n</w:t>
                              </w:r>
                              <w:r>
                                <w:rPr>
                                  <w:i/>
                                  <w:spacing w:val="18"/>
                                  <w:sz w:val="20"/>
                                </w:rPr>
                                <w:t> </w:t>
                              </w:r>
                              <w:r>
                                <w:rPr>
                                  <w:sz w:val="20"/>
                                </w:rPr>
                                <w:t>–</w:t>
                              </w:r>
                              <w:r>
                                <w:rPr>
                                  <w:spacing w:val="18"/>
                                  <w:sz w:val="20"/>
                                </w:rPr>
                                <w:t> </w:t>
                              </w:r>
                              <w:r>
                                <w:rPr>
                                  <w:sz w:val="20"/>
                                </w:rPr>
                                <w:t>1</w:t>
                              </w:r>
                              <w:r>
                                <w:rPr>
                                  <w:spacing w:val="18"/>
                                  <w:sz w:val="20"/>
                                </w:rPr>
                                <w:t> </w:t>
                              </w:r>
                              <w:r>
                                <w:rPr>
                                  <w:sz w:val="20"/>
                                </w:rPr>
                                <w:t>where</w:t>
                              </w:r>
                              <w:r>
                                <w:rPr>
                                  <w:spacing w:val="18"/>
                                  <w:sz w:val="20"/>
                                </w:rPr>
                                <w:t> </w:t>
                              </w:r>
                              <w:r>
                                <w:rPr>
                                  <w:i/>
                                  <w:sz w:val="20"/>
                                </w:rPr>
                                <w:t>n</w:t>
                              </w:r>
                              <w:r>
                                <w:rPr>
                                  <w:i/>
                                  <w:spacing w:val="18"/>
                                  <w:sz w:val="20"/>
                                </w:rPr>
                                <w:t> </w:t>
                              </w:r>
                              <w:r>
                                <w:rPr>
                                  <w:sz w:val="20"/>
                                </w:rPr>
                                <w:t>is</w:t>
                              </w:r>
                              <w:r>
                                <w:rPr>
                                  <w:spacing w:val="18"/>
                                  <w:sz w:val="20"/>
                                </w:rPr>
                                <w:t> </w:t>
                              </w:r>
                              <w:r>
                                <w:rPr>
                                  <w:sz w:val="20"/>
                                </w:rPr>
                                <w:t>the </w:t>
                              </w:r>
                              <w:bookmarkStart w:name="_bookmark81" w:id="105"/>
                              <w:bookmarkEnd w:id="105"/>
                              <w:r>
                                <w:rPr>
                                  <w:sz w:val="20"/>
                                </w:rPr>
                                <w:t>n</w:t>
                              </w:r>
                              <w:r>
                                <w:rPr>
                                  <w:sz w:val="20"/>
                                </w:rPr>
                                <w:t>umber of data values.</w:t>
                              </w:r>
                            </w:p>
                          </w:txbxContent>
                        </wps:txbx>
                        <wps:bodyPr wrap="square" lIns="0" tIns="0" rIns="0" bIns="0" rtlCol="0">
                          <a:noAutofit/>
                        </wps:bodyPr>
                      </wps:wsp>
                    </wpg:wgp>
                  </a:graphicData>
                </a:graphic>
              </wp:anchor>
            </w:drawing>
          </mc:Choice>
          <mc:Fallback>
            <w:pict>
              <v:group style="position:absolute;margin-left:72pt;margin-top:10.368500pt;width:360pt;height:131.9pt;mso-position-horizontal-relative:page;mso-position-vertical-relative:paragraph;z-index:-15708672;mso-wrap-distance-left:0;mso-wrap-distance-right:0" id="docshapegroup75" coordorigin="1440,207" coordsize="7200,2638">
                <v:shape style="position:absolute;left:1439;top:207;width:7201;height:2638" id="docshape76" coordorigin="1440,207" coordsize="7201,2638" path="m8640,207l1440,207,1440,2845,1445,2845,1445,212,8635,212,8635,2845,8640,2845,8640,207xe" filled="true" fillcolor="#000000" stroked="false">
                  <v:path arrowok="t"/>
                  <v:fill type="solid"/>
                </v:shape>
                <v:shape style="position:absolute;left:1445;top:212;width:7190;height:2633" type="#_x0000_t202" id="docshape77" filled="false" stroked="false">
                  <v:textbox inset="0,0,0,0">
                    <w:txbxContent>
                      <w:p>
                        <w:pPr>
                          <w:spacing w:before="133"/>
                          <w:ind w:left="0" w:right="0" w:firstLine="0"/>
                          <w:jc w:val="center"/>
                          <w:rPr>
                            <w:rFonts w:ascii="Myriad Pro Light Cond"/>
                            <w:b/>
                            <w:sz w:val="30"/>
                          </w:rPr>
                        </w:pPr>
                        <w:r>
                          <w:rPr>
                            <w:rFonts w:ascii="Myriad Pro Light Cond"/>
                            <w:b/>
                            <w:sz w:val="30"/>
                          </w:rPr>
                          <w:t>Key Terms for Variability </w:t>
                        </w:r>
                        <w:r>
                          <w:rPr>
                            <w:rFonts w:ascii="Myriad Pro Light Cond"/>
                            <w:b/>
                            <w:spacing w:val="-2"/>
                            <w:sz w:val="30"/>
                          </w:rPr>
                          <w:t>Metrics</w:t>
                        </w:r>
                      </w:p>
                      <w:p>
                        <w:pPr>
                          <w:spacing w:line="264" w:lineRule="exact" w:before="91"/>
                          <w:ind w:left="159" w:right="0" w:firstLine="0"/>
                          <w:jc w:val="left"/>
                          <w:rPr>
                            <w:b/>
                            <w:i/>
                            <w:sz w:val="20"/>
                          </w:rPr>
                        </w:pPr>
                        <w:r>
                          <w:rPr>
                            <w:b/>
                            <w:i/>
                            <w:spacing w:val="-2"/>
                            <w:sz w:val="20"/>
                          </w:rPr>
                          <w:t>Deviations</w:t>
                        </w:r>
                      </w:p>
                      <w:p>
                        <w:pPr>
                          <w:spacing w:line="255" w:lineRule="exact" w:before="0"/>
                          <w:ind w:left="519" w:right="0" w:firstLine="0"/>
                          <w:jc w:val="left"/>
                          <w:rPr>
                            <w:sz w:val="20"/>
                          </w:rPr>
                        </w:pPr>
                        <w:bookmarkStart w:name="_bookmark80" w:id="106"/>
                        <w:bookmarkEnd w:id="106"/>
                        <w:r>
                          <w:rPr/>
                        </w:r>
                        <w:r>
                          <w:rPr>
                            <w:sz w:val="20"/>
                          </w:rPr>
                          <w:t>The difference between the observed values and the estimate of</w:t>
                        </w:r>
                        <w:r>
                          <w:rPr>
                            <w:spacing w:val="1"/>
                            <w:sz w:val="20"/>
                          </w:rPr>
                          <w:t> </w:t>
                        </w:r>
                        <w:r>
                          <w:rPr>
                            <w:spacing w:val="-2"/>
                            <w:sz w:val="20"/>
                          </w:rPr>
                          <w:t>location.</w:t>
                        </w:r>
                      </w:p>
                      <w:p>
                        <w:pPr>
                          <w:spacing w:line="258" w:lineRule="exact" w:before="108"/>
                          <w:ind w:left="519" w:right="0" w:firstLine="0"/>
                          <w:jc w:val="left"/>
                          <w:rPr>
                            <w:i/>
                            <w:sz w:val="20"/>
                          </w:rPr>
                        </w:pPr>
                        <w:r>
                          <w:rPr>
                            <w:i/>
                            <w:spacing w:val="-2"/>
                            <w:sz w:val="20"/>
                          </w:rPr>
                          <w:t>Synonyms</w:t>
                        </w:r>
                      </w:p>
                      <w:p>
                        <w:pPr>
                          <w:spacing w:line="255" w:lineRule="exact" w:before="0"/>
                          <w:ind w:left="879" w:right="0" w:firstLine="0"/>
                          <w:jc w:val="left"/>
                          <w:rPr>
                            <w:sz w:val="20"/>
                          </w:rPr>
                        </w:pPr>
                        <w:r>
                          <w:rPr>
                            <w:sz w:val="20"/>
                          </w:rPr>
                          <w:t>errors, </w:t>
                        </w:r>
                        <w:r>
                          <w:rPr>
                            <w:spacing w:val="-2"/>
                            <w:sz w:val="20"/>
                          </w:rPr>
                          <w:t>residuals</w:t>
                        </w:r>
                      </w:p>
                      <w:p>
                        <w:pPr>
                          <w:spacing w:line="262" w:lineRule="exact" w:before="102"/>
                          <w:ind w:left="159" w:right="0" w:firstLine="0"/>
                          <w:jc w:val="left"/>
                          <w:rPr>
                            <w:b/>
                            <w:i/>
                            <w:sz w:val="20"/>
                          </w:rPr>
                        </w:pPr>
                        <w:r>
                          <w:rPr>
                            <w:b/>
                            <w:i/>
                            <w:spacing w:val="-2"/>
                            <w:sz w:val="20"/>
                          </w:rPr>
                          <w:t>Variance</w:t>
                        </w:r>
                      </w:p>
                      <w:p>
                        <w:pPr>
                          <w:spacing w:line="213" w:lineRule="auto" w:before="5"/>
                          <w:ind w:left="519" w:right="0" w:firstLine="0"/>
                          <w:jc w:val="left"/>
                          <w:rPr>
                            <w:sz w:val="20"/>
                          </w:rPr>
                        </w:pPr>
                        <w:r>
                          <w:rPr>
                            <w:sz w:val="20"/>
                          </w:rPr>
                          <w:t>The</w:t>
                        </w:r>
                        <w:r>
                          <w:rPr>
                            <w:spacing w:val="18"/>
                            <w:sz w:val="20"/>
                          </w:rPr>
                          <w:t> </w:t>
                        </w:r>
                        <w:r>
                          <w:rPr>
                            <w:sz w:val="20"/>
                          </w:rPr>
                          <w:t>sum</w:t>
                        </w:r>
                        <w:r>
                          <w:rPr>
                            <w:spacing w:val="18"/>
                            <w:sz w:val="20"/>
                          </w:rPr>
                          <w:t> </w:t>
                        </w:r>
                        <w:r>
                          <w:rPr>
                            <w:sz w:val="20"/>
                          </w:rPr>
                          <w:t>of</w:t>
                        </w:r>
                        <w:r>
                          <w:rPr>
                            <w:spacing w:val="18"/>
                            <w:sz w:val="20"/>
                          </w:rPr>
                          <w:t> </w:t>
                        </w:r>
                        <w:r>
                          <w:rPr>
                            <w:sz w:val="20"/>
                          </w:rPr>
                          <w:t>squared</w:t>
                        </w:r>
                        <w:r>
                          <w:rPr>
                            <w:spacing w:val="18"/>
                            <w:sz w:val="20"/>
                          </w:rPr>
                          <w:t> </w:t>
                        </w:r>
                        <w:r>
                          <w:rPr>
                            <w:sz w:val="20"/>
                          </w:rPr>
                          <w:t>deviations</w:t>
                        </w:r>
                        <w:r>
                          <w:rPr>
                            <w:spacing w:val="18"/>
                            <w:sz w:val="20"/>
                          </w:rPr>
                          <w:t> </w:t>
                        </w:r>
                        <w:r>
                          <w:rPr>
                            <w:sz w:val="20"/>
                          </w:rPr>
                          <w:t>from</w:t>
                        </w:r>
                        <w:r>
                          <w:rPr>
                            <w:spacing w:val="18"/>
                            <w:sz w:val="20"/>
                          </w:rPr>
                          <w:t> </w:t>
                        </w:r>
                        <w:r>
                          <w:rPr>
                            <w:sz w:val="20"/>
                          </w:rPr>
                          <w:t>the</w:t>
                        </w:r>
                        <w:r>
                          <w:rPr>
                            <w:spacing w:val="18"/>
                            <w:sz w:val="20"/>
                          </w:rPr>
                          <w:t> </w:t>
                        </w:r>
                        <w:r>
                          <w:rPr>
                            <w:sz w:val="20"/>
                          </w:rPr>
                          <w:t>mean</w:t>
                        </w:r>
                        <w:r>
                          <w:rPr>
                            <w:spacing w:val="18"/>
                            <w:sz w:val="20"/>
                          </w:rPr>
                          <w:t> </w:t>
                        </w:r>
                        <w:r>
                          <w:rPr>
                            <w:sz w:val="20"/>
                          </w:rPr>
                          <w:t>divided</w:t>
                        </w:r>
                        <w:r>
                          <w:rPr>
                            <w:spacing w:val="18"/>
                            <w:sz w:val="20"/>
                          </w:rPr>
                          <w:t> </w:t>
                        </w:r>
                        <w:r>
                          <w:rPr>
                            <w:sz w:val="20"/>
                          </w:rPr>
                          <w:t>by</w:t>
                        </w:r>
                        <w:r>
                          <w:rPr>
                            <w:spacing w:val="18"/>
                            <w:sz w:val="20"/>
                          </w:rPr>
                          <w:t> </w:t>
                        </w:r>
                        <w:r>
                          <w:rPr>
                            <w:i/>
                            <w:sz w:val="20"/>
                          </w:rPr>
                          <w:t>n</w:t>
                        </w:r>
                        <w:r>
                          <w:rPr>
                            <w:i/>
                            <w:spacing w:val="18"/>
                            <w:sz w:val="20"/>
                          </w:rPr>
                          <w:t> </w:t>
                        </w:r>
                        <w:r>
                          <w:rPr>
                            <w:sz w:val="20"/>
                          </w:rPr>
                          <w:t>–</w:t>
                        </w:r>
                        <w:r>
                          <w:rPr>
                            <w:spacing w:val="18"/>
                            <w:sz w:val="20"/>
                          </w:rPr>
                          <w:t> </w:t>
                        </w:r>
                        <w:r>
                          <w:rPr>
                            <w:sz w:val="20"/>
                          </w:rPr>
                          <w:t>1</w:t>
                        </w:r>
                        <w:r>
                          <w:rPr>
                            <w:spacing w:val="18"/>
                            <w:sz w:val="20"/>
                          </w:rPr>
                          <w:t> </w:t>
                        </w:r>
                        <w:r>
                          <w:rPr>
                            <w:sz w:val="20"/>
                          </w:rPr>
                          <w:t>where</w:t>
                        </w:r>
                        <w:r>
                          <w:rPr>
                            <w:spacing w:val="18"/>
                            <w:sz w:val="20"/>
                          </w:rPr>
                          <w:t> </w:t>
                        </w:r>
                        <w:r>
                          <w:rPr>
                            <w:i/>
                            <w:sz w:val="20"/>
                          </w:rPr>
                          <w:t>n</w:t>
                        </w:r>
                        <w:r>
                          <w:rPr>
                            <w:i/>
                            <w:spacing w:val="18"/>
                            <w:sz w:val="20"/>
                          </w:rPr>
                          <w:t> </w:t>
                        </w:r>
                        <w:r>
                          <w:rPr>
                            <w:sz w:val="20"/>
                          </w:rPr>
                          <w:t>is</w:t>
                        </w:r>
                        <w:r>
                          <w:rPr>
                            <w:spacing w:val="18"/>
                            <w:sz w:val="20"/>
                          </w:rPr>
                          <w:t> </w:t>
                        </w:r>
                        <w:r>
                          <w:rPr>
                            <w:sz w:val="20"/>
                          </w:rPr>
                          <w:t>the </w:t>
                        </w:r>
                        <w:bookmarkStart w:name="_bookmark81" w:id="107"/>
                        <w:bookmarkEnd w:id="107"/>
                        <w:r>
                          <w:rPr>
                            <w:sz w:val="20"/>
                          </w:rPr>
                          <w:t>n</w:t>
                        </w:r>
                        <w:r>
                          <w:rPr>
                            <w:sz w:val="20"/>
                          </w:rPr>
                          <w:t>umber of data values.</w:t>
                        </w:r>
                      </w:p>
                    </w:txbxContent>
                  </v:textbox>
                  <w10:wrap type="none"/>
                </v:shape>
                <w10:wrap type="topAndBottom"/>
              </v:group>
            </w:pict>
          </mc:Fallback>
        </mc:AlternateContent>
      </w:r>
    </w:p>
    <w:p>
      <w:pPr>
        <w:spacing w:after="0"/>
        <w:rPr>
          <w:sz w:val="13"/>
        </w:rPr>
        <w:sectPr>
          <w:footerReference w:type="default" r:id="rId53"/>
          <w:footerReference w:type="even" r:id="rId54"/>
          <w:pgSz w:w="10080" w:h="13230"/>
          <w:pgMar w:header="0" w:footer="885" w:top="1000" w:bottom="1080" w:left="440" w:right="340"/>
          <w:pgNumType w:start="13"/>
        </w:sectPr>
      </w:pPr>
    </w:p>
    <w:p>
      <w:pPr>
        <w:pStyle w:val="BodyText"/>
        <w:ind w:left="1000"/>
        <w:rPr>
          <w:sz w:val="20"/>
        </w:rPr>
      </w:pPr>
      <w:r>
        <w:rPr>
          <w:sz w:val="20"/>
        </w:rPr>
        <mc:AlternateContent>
          <mc:Choice Requires="wps">
            <w:drawing>
              <wp:inline distT="0" distB="0" distL="0" distR="0">
                <wp:extent cx="4572000" cy="4930775"/>
                <wp:effectExtent l="9525" t="0" r="0" b="3175"/>
                <wp:docPr id="122" name="Group 122"/>
                <wp:cNvGraphicFramePr>
                  <a:graphicFrameLocks/>
                </wp:cNvGraphicFramePr>
                <a:graphic>
                  <a:graphicData uri="http://schemas.microsoft.com/office/word/2010/wordprocessingGroup">
                    <wpg:wgp>
                      <wpg:cNvPr id="122" name="Group 122"/>
                      <wpg:cNvGrpSpPr/>
                      <wpg:grpSpPr>
                        <a:xfrm>
                          <a:off x="0" y="0"/>
                          <a:ext cx="4572000" cy="4930775"/>
                          <a:chExt cx="4572000" cy="4930775"/>
                        </a:xfrm>
                      </wpg:grpSpPr>
                      <wps:wsp>
                        <wps:cNvPr id="123" name="Graphic 123"/>
                        <wps:cNvSpPr/>
                        <wps:spPr>
                          <a:xfrm>
                            <a:off x="-12" y="0"/>
                            <a:ext cx="4572635" cy="4930775"/>
                          </a:xfrm>
                          <a:custGeom>
                            <a:avLst/>
                            <a:gdLst/>
                            <a:ahLst/>
                            <a:cxnLst/>
                            <a:rect l="l" t="t" r="r" b="b"/>
                            <a:pathLst>
                              <a:path w="4572635" h="4930775">
                                <a:moveTo>
                                  <a:pt x="4572012" y="0"/>
                                </a:moveTo>
                                <a:lnTo>
                                  <a:pt x="4568837" y="0"/>
                                </a:lnTo>
                                <a:lnTo>
                                  <a:pt x="4568837" y="4927600"/>
                                </a:lnTo>
                                <a:lnTo>
                                  <a:pt x="3187" y="4927600"/>
                                </a:lnTo>
                                <a:lnTo>
                                  <a:pt x="3187" y="0"/>
                                </a:lnTo>
                                <a:lnTo>
                                  <a:pt x="12" y="0"/>
                                </a:lnTo>
                                <a:lnTo>
                                  <a:pt x="0" y="4930775"/>
                                </a:lnTo>
                                <a:lnTo>
                                  <a:pt x="4571987" y="4930775"/>
                                </a:lnTo>
                                <a:lnTo>
                                  <a:pt x="4572012" y="0"/>
                                </a:lnTo>
                                <a:close/>
                              </a:path>
                            </a:pathLst>
                          </a:custGeom>
                          <a:solidFill>
                            <a:srgbClr val="000000"/>
                          </a:solidFill>
                        </wps:spPr>
                        <wps:bodyPr wrap="square" lIns="0" tIns="0" rIns="0" bIns="0" rtlCol="0">
                          <a:prstTxWarp prst="textNoShape">
                            <a:avLst/>
                          </a:prstTxWarp>
                          <a:noAutofit/>
                        </wps:bodyPr>
                      </wps:wsp>
                      <wps:wsp>
                        <wps:cNvPr id="124" name="Textbox 124"/>
                        <wps:cNvSpPr txBox="1"/>
                        <wps:spPr>
                          <a:xfrm>
                            <a:off x="3175" y="0"/>
                            <a:ext cx="4565650" cy="4927600"/>
                          </a:xfrm>
                          <a:prstGeom prst="rect">
                            <a:avLst/>
                          </a:prstGeom>
                        </wps:spPr>
                        <wps:txbx>
                          <w:txbxContent>
                            <w:p>
                              <w:pPr>
                                <w:spacing w:line="223" w:lineRule="exact" w:before="0"/>
                                <w:ind w:left="520" w:right="0" w:firstLine="0"/>
                                <w:jc w:val="left"/>
                                <w:rPr>
                                  <w:i/>
                                  <w:sz w:val="20"/>
                                </w:rPr>
                              </w:pPr>
                              <w:r>
                                <w:rPr>
                                  <w:i/>
                                  <w:spacing w:val="-2"/>
                                  <w:sz w:val="20"/>
                                </w:rPr>
                                <w:t>Synonym</w:t>
                              </w:r>
                            </w:p>
                            <w:p>
                              <w:pPr>
                                <w:spacing w:line="255" w:lineRule="exact" w:before="0"/>
                                <w:ind w:left="880" w:right="0" w:firstLine="0"/>
                                <w:jc w:val="left"/>
                                <w:rPr>
                                  <w:sz w:val="20"/>
                                </w:rPr>
                              </w:pPr>
                              <w:r>
                                <w:rPr>
                                  <w:sz w:val="20"/>
                                </w:rPr>
                                <w:t>mean-squared-</w:t>
                              </w:r>
                              <w:r>
                                <w:rPr>
                                  <w:spacing w:val="-2"/>
                                  <w:sz w:val="20"/>
                                </w:rPr>
                                <w:t>error</w:t>
                              </w:r>
                            </w:p>
                            <w:p>
                              <w:pPr>
                                <w:spacing w:line="264" w:lineRule="exact" w:before="101"/>
                                <w:ind w:left="160" w:right="0" w:firstLine="0"/>
                                <w:jc w:val="left"/>
                                <w:rPr>
                                  <w:b/>
                                  <w:i/>
                                  <w:sz w:val="20"/>
                                </w:rPr>
                              </w:pPr>
                              <w:r>
                                <w:rPr>
                                  <w:b/>
                                  <w:i/>
                                  <w:spacing w:val="-2"/>
                                  <w:sz w:val="20"/>
                                </w:rPr>
                                <w:t>Standard</w:t>
                              </w:r>
                              <w:r>
                                <w:rPr>
                                  <w:b/>
                                  <w:i/>
                                  <w:spacing w:val="3"/>
                                  <w:sz w:val="20"/>
                                </w:rPr>
                                <w:t> </w:t>
                              </w:r>
                              <w:r>
                                <w:rPr>
                                  <w:b/>
                                  <w:i/>
                                  <w:spacing w:val="-2"/>
                                  <w:sz w:val="20"/>
                                </w:rPr>
                                <w:t>deviation</w:t>
                              </w:r>
                            </w:p>
                            <w:p>
                              <w:pPr>
                                <w:spacing w:line="255" w:lineRule="exact" w:before="0"/>
                                <w:ind w:left="519" w:right="0" w:firstLine="0"/>
                                <w:jc w:val="left"/>
                                <w:rPr>
                                  <w:sz w:val="20"/>
                                </w:rPr>
                              </w:pPr>
                              <w:bookmarkStart w:name="_bookmark82" w:id="108"/>
                              <w:bookmarkEnd w:id="108"/>
                              <w:r>
                                <w:rPr/>
                              </w:r>
                              <w:r>
                                <w:rPr>
                                  <w:sz w:val="20"/>
                                </w:rPr>
                                <w:t>The</w:t>
                              </w:r>
                              <w:r>
                                <w:rPr>
                                  <w:spacing w:val="-4"/>
                                  <w:sz w:val="20"/>
                                </w:rPr>
                                <w:t> </w:t>
                              </w:r>
                              <w:r>
                                <w:rPr>
                                  <w:sz w:val="20"/>
                                </w:rPr>
                                <w:t>square root of the </w:t>
                              </w:r>
                              <w:r>
                                <w:rPr>
                                  <w:spacing w:val="-2"/>
                                  <w:sz w:val="20"/>
                                </w:rPr>
                                <w:t>variance.</w:t>
                              </w:r>
                            </w:p>
                            <w:p>
                              <w:pPr>
                                <w:spacing w:line="264" w:lineRule="exact" w:before="102"/>
                                <w:ind w:left="159" w:right="0" w:firstLine="0"/>
                                <w:jc w:val="left"/>
                                <w:rPr>
                                  <w:b/>
                                  <w:i/>
                                  <w:sz w:val="20"/>
                                </w:rPr>
                              </w:pPr>
                              <w:r>
                                <w:rPr>
                                  <w:b/>
                                  <w:i/>
                                  <w:sz w:val="20"/>
                                </w:rPr>
                                <w:t>Mean</w:t>
                              </w:r>
                              <w:r>
                                <w:rPr>
                                  <w:b/>
                                  <w:i/>
                                  <w:spacing w:val="-9"/>
                                  <w:sz w:val="20"/>
                                </w:rPr>
                                <w:t> </w:t>
                              </w:r>
                              <w:r>
                                <w:rPr>
                                  <w:b/>
                                  <w:i/>
                                  <w:sz w:val="20"/>
                                </w:rPr>
                                <w:t>absolute</w:t>
                              </w:r>
                              <w:r>
                                <w:rPr>
                                  <w:b/>
                                  <w:i/>
                                  <w:spacing w:val="-8"/>
                                  <w:sz w:val="20"/>
                                </w:rPr>
                                <w:t> </w:t>
                              </w:r>
                              <w:r>
                                <w:rPr>
                                  <w:b/>
                                  <w:i/>
                                  <w:spacing w:val="-2"/>
                                  <w:sz w:val="20"/>
                                </w:rPr>
                                <w:t>deviation</w:t>
                              </w:r>
                            </w:p>
                            <w:p>
                              <w:pPr>
                                <w:spacing w:line="255" w:lineRule="exact" w:before="0"/>
                                <w:ind w:left="519" w:right="0" w:firstLine="0"/>
                                <w:jc w:val="left"/>
                                <w:rPr>
                                  <w:sz w:val="20"/>
                                </w:rPr>
                              </w:pPr>
                              <w:bookmarkStart w:name="_bookmark83" w:id="109"/>
                              <w:bookmarkEnd w:id="109"/>
                              <w:r>
                                <w:rPr/>
                              </w:r>
                              <w:r>
                                <w:rPr>
                                  <w:sz w:val="20"/>
                                </w:rPr>
                                <w:t>The</w:t>
                              </w:r>
                              <w:r>
                                <w:rPr>
                                  <w:spacing w:val="-3"/>
                                  <w:sz w:val="20"/>
                                </w:rPr>
                                <w:t> </w:t>
                              </w:r>
                              <w:r>
                                <w:rPr>
                                  <w:sz w:val="20"/>
                                </w:rPr>
                                <w:t>mean of</w:t>
                              </w:r>
                              <w:r>
                                <w:rPr>
                                  <w:spacing w:val="-1"/>
                                  <w:sz w:val="20"/>
                                </w:rPr>
                                <w:t> </w:t>
                              </w:r>
                              <w:r>
                                <w:rPr>
                                  <w:sz w:val="20"/>
                                </w:rPr>
                                <w:t>the absolute values</w:t>
                              </w:r>
                              <w:r>
                                <w:rPr>
                                  <w:spacing w:val="-1"/>
                                  <w:sz w:val="20"/>
                                </w:rPr>
                                <w:t> </w:t>
                              </w:r>
                              <w:r>
                                <w:rPr>
                                  <w:sz w:val="20"/>
                                </w:rPr>
                                <w:t>of the deviations</w:t>
                              </w:r>
                              <w:r>
                                <w:rPr>
                                  <w:spacing w:val="-1"/>
                                  <w:sz w:val="20"/>
                                </w:rPr>
                                <w:t> </w:t>
                              </w:r>
                              <w:r>
                                <w:rPr>
                                  <w:sz w:val="20"/>
                                </w:rPr>
                                <w:t>from the </w:t>
                              </w:r>
                              <w:r>
                                <w:rPr>
                                  <w:spacing w:val="-2"/>
                                  <w:sz w:val="20"/>
                                </w:rPr>
                                <w:t>mean.</w:t>
                              </w:r>
                            </w:p>
                            <w:p>
                              <w:pPr>
                                <w:spacing w:line="258" w:lineRule="exact" w:before="107"/>
                                <w:ind w:left="520" w:right="0" w:firstLine="0"/>
                                <w:jc w:val="left"/>
                                <w:rPr>
                                  <w:i/>
                                  <w:sz w:val="20"/>
                                </w:rPr>
                              </w:pPr>
                              <w:r>
                                <w:rPr>
                                  <w:i/>
                                  <w:spacing w:val="-2"/>
                                  <w:sz w:val="20"/>
                                </w:rPr>
                                <w:t>Synonyms</w:t>
                              </w:r>
                            </w:p>
                            <w:p>
                              <w:pPr>
                                <w:spacing w:line="255" w:lineRule="exact" w:before="0"/>
                                <w:ind w:left="0" w:right="3294" w:firstLine="0"/>
                                <w:jc w:val="center"/>
                                <w:rPr>
                                  <w:sz w:val="20"/>
                                </w:rPr>
                              </w:pPr>
                              <w:r>
                                <w:rPr>
                                  <w:sz w:val="20"/>
                                </w:rPr>
                                <w:t>l1-norm,</w:t>
                              </w:r>
                              <w:r>
                                <w:rPr>
                                  <w:spacing w:val="-4"/>
                                  <w:sz w:val="20"/>
                                </w:rPr>
                                <w:t> </w:t>
                              </w:r>
                              <w:r>
                                <w:rPr>
                                  <w:sz w:val="20"/>
                                </w:rPr>
                                <w:t>Manhattan</w:t>
                              </w:r>
                              <w:r>
                                <w:rPr>
                                  <w:spacing w:val="-4"/>
                                  <w:sz w:val="20"/>
                                </w:rPr>
                                <w:t> norm</w:t>
                              </w:r>
                            </w:p>
                            <w:p>
                              <w:pPr>
                                <w:spacing w:line="264" w:lineRule="exact" w:before="102"/>
                                <w:ind w:left="9" w:right="3294" w:firstLine="0"/>
                                <w:jc w:val="center"/>
                                <w:rPr>
                                  <w:b/>
                                  <w:i/>
                                  <w:sz w:val="20"/>
                                </w:rPr>
                              </w:pPr>
                              <w:r>
                                <w:rPr>
                                  <w:b/>
                                  <w:i/>
                                  <w:sz w:val="20"/>
                                </w:rPr>
                                <w:t>Median</w:t>
                              </w:r>
                              <w:r>
                                <w:rPr>
                                  <w:b/>
                                  <w:i/>
                                  <w:spacing w:val="-6"/>
                                  <w:sz w:val="20"/>
                                </w:rPr>
                                <w:t> </w:t>
                              </w:r>
                              <w:r>
                                <w:rPr>
                                  <w:b/>
                                  <w:i/>
                                  <w:sz w:val="20"/>
                                </w:rPr>
                                <w:t>absolute</w:t>
                              </w:r>
                              <w:r>
                                <w:rPr>
                                  <w:b/>
                                  <w:i/>
                                  <w:spacing w:val="-4"/>
                                  <w:sz w:val="20"/>
                                </w:rPr>
                                <w:t> </w:t>
                              </w:r>
                              <w:r>
                                <w:rPr>
                                  <w:b/>
                                  <w:i/>
                                  <w:sz w:val="20"/>
                                </w:rPr>
                                <w:t>deviation</w:t>
                              </w:r>
                              <w:r>
                                <w:rPr>
                                  <w:b/>
                                  <w:i/>
                                  <w:spacing w:val="-4"/>
                                  <w:sz w:val="20"/>
                                </w:rPr>
                                <w:t> </w:t>
                              </w:r>
                              <w:r>
                                <w:rPr>
                                  <w:b/>
                                  <w:i/>
                                  <w:sz w:val="20"/>
                                </w:rPr>
                                <w:t>from</w:t>
                              </w:r>
                              <w:r>
                                <w:rPr>
                                  <w:b/>
                                  <w:i/>
                                  <w:spacing w:val="-4"/>
                                  <w:sz w:val="20"/>
                                </w:rPr>
                                <w:t> </w:t>
                              </w:r>
                              <w:r>
                                <w:rPr>
                                  <w:b/>
                                  <w:i/>
                                  <w:sz w:val="20"/>
                                </w:rPr>
                                <w:t>the</w:t>
                              </w:r>
                              <w:r>
                                <w:rPr>
                                  <w:b/>
                                  <w:i/>
                                  <w:spacing w:val="-4"/>
                                  <w:sz w:val="20"/>
                                </w:rPr>
                                <w:t> </w:t>
                              </w:r>
                              <w:r>
                                <w:rPr>
                                  <w:b/>
                                  <w:i/>
                                  <w:spacing w:val="-2"/>
                                  <w:sz w:val="20"/>
                                </w:rPr>
                                <w:t>median</w:t>
                              </w:r>
                            </w:p>
                            <w:p>
                              <w:pPr>
                                <w:spacing w:line="255" w:lineRule="exact" w:before="0"/>
                                <w:ind w:left="0" w:right="615" w:firstLine="0"/>
                                <w:jc w:val="center"/>
                                <w:rPr>
                                  <w:sz w:val="20"/>
                                </w:rPr>
                              </w:pPr>
                              <w:bookmarkStart w:name="_bookmark84" w:id="110"/>
                              <w:bookmarkEnd w:id="110"/>
                              <w:r>
                                <w:rPr/>
                              </w:r>
                              <w:r>
                                <w:rPr>
                                  <w:sz w:val="20"/>
                                </w:rPr>
                                <w:t>The</w:t>
                              </w:r>
                              <w:r>
                                <w:rPr>
                                  <w:spacing w:val="-5"/>
                                  <w:sz w:val="20"/>
                                </w:rPr>
                                <w:t> </w:t>
                              </w:r>
                              <w:r>
                                <w:rPr>
                                  <w:sz w:val="20"/>
                                </w:rPr>
                                <w:t>median of</w:t>
                              </w:r>
                              <w:r>
                                <w:rPr>
                                  <w:spacing w:val="-1"/>
                                  <w:sz w:val="20"/>
                                </w:rPr>
                                <w:t> </w:t>
                              </w:r>
                              <w:r>
                                <w:rPr>
                                  <w:sz w:val="20"/>
                                </w:rPr>
                                <w:t>the absolute values</w:t>
                              </w:r>
                              <w:r>
                                <w:rPr>
                                  <w:spacing w:val="-1"/>
                                  <w:sz w:val="20"/>
                                </w:rPr>
                                <w:t> </w:t>
                              </w:r>
                              <w:r>
                                <w:rPr>
                                  <w:sz w:val="20"/>
                                </w:rPr>
                                <w:t>of the deviations</w:t>
                              </w:r>
                              <w:r>
                                <w:rPr>
                                  <w:spacing w:val="-1"/>
                                  <w:sz w:val="20"/>
                                </w:rPr>
                                <w:t> </w:t>
                              </w:r>
                              <w:r>
                                <w:rPr>
                                  <w:sz w:val="20"/>
                                </w:rPr>
                                <w:t>from the </w:t>
                              </w:r>
                              <w:r>
                                <w:rPr>
                                  <w:spacing w:val="-2"/>
                                  <w:sz w:val="20"/>
                                </w:rPr>
                                <w:t>median.</w:t>
                              </w:r>
                            </w:p>
                            <w:p>
                              <w:pPr>
                                <w:spacing w:line="264" w:lineRule="exact" w:before="102"/>
                                <w:ind w:left="0" w:right="6359" w:firstLine="0"/>
                                <w:jc w:val="center"/>
                                <w:rPr>
                                  <w:b/>
                                  <w:i/>
                                  <w:sz w:val="20"/>
                                </w:rPr>
                              </w:pPr>
                              <w:r>
                                <w:rPr>
                                  <w:b/>
                                  <w:i/>
                                  <w:spacing w:val="-2"/>
                                  <w:sz w:val="20"/>
                                </w:rPr>
                                <w:t>Range</w:t>
                              </w:r>
                            </w:p>
                            <w:p>
                              <w:pPr>
                                <w:spacing w:line="255" w:lineRule="exact" w:before="0"/>
                                <w:ind w:left="48" w:right="615" w:firstLine="0"/>
                                <w:jc w:val="center"/>
                                <w:rPr>
                                  <w:sz w:val="20"/>
                                </w:rPr>
                              </w:pPr>
                              <w:bookmarkStart w:name="_bookmark85" w:id="111"/>
                              <w:bookmarkEnd w:id="111"/>
                              <w:r>
                                <w:rPr/>
                              </w:r>
                              <w:r>
                                <w:rPr>
                                  <w:sz w:val="20"/>
                                </w:rPr>
                                <w:t>The</w:t>
                              </w:r>
                              <w:r>
                                <w:rPr>
                                  <w:spacing w:val="-1"/>
                                  <w:sz w:val="20"/>
                                </w:rPr>
                                <w:t> </w:t>
                              </w:r>
                              <w:r>
                                <w:rPr>
                                  <w:sz w:val="20"/>
                                </w:rPr>
                                <w:t>difference between the</w:t>
                              </w:r>
                              <w:r>
                                <w:rPr>
                                  <w:spacing w:val="-1"/>
                                  <w:sz w:val="20"/>
                                </w:rPr>
                                <w:t> </w:t>
                              </w:r>
                              <w:r>
                                <w:rPr>
                                  <w:sz w:val="20"/>
                                </w:rPr>
                                <w:t>largest and the</w:t>
                              </w:r>
                              <w:r>
                                <w:rPr>
                                  <w:spacing w:val="-1"/>
                                  <w:sz w:val="20"/>
                                </w:rPr>
                                <w:t> </w:t>
                              </w:r>
                              <w:r>
                                <w:rPr>
                                  <w:sz w:val="20"/>
                                </w:rPr>
                                <w:t>smallest value in</w:t>
                              </w:r>
                              <w:r>
                                <w:rPr>
                                  <w:spacing w:val="-1"/>
                                  <w:sz w:val="20"/>
                                </w:rPr>
                                <w:t> </w:t>
                              </w:r>
                              <w:r>
                                <w:rPr>
                                  <w:sz w:val="20"/>
                                </w:rPr>
                                <w:t>a data </w:t>
                              </w:r>
                              <w:r>
                                <w:rPr>
                                  <w:spacing w:val="-4"/>
                                  <w:sz w:val="20"/>
                                </w:rPr>
                                <w:t>set.</w:t>
                              </w:r>
                            </w:p>
                            <w:p>
                              <w:pPr>
                                <w:spacing w:line="264" w:lineRule="exact" w:before="101"/>
                                <w:ind w:left="0" w:right="5629" w:firstLine="0"/>
                                <w:jc w:val="center"/>
                                <w:rPr>
                                  <w:b/>
                                  <w:i/>
                                  <w:sz w:val="20"/>
                                </w:rPr>
                              </w:pPr>
                              <w:r>
                                <w:rPr>
                                  <w:b/>
                                  <w:i/>
                                  <w:sz w:val="20"/>
                                </w:rPr>
                                <w:t>Order </w:t>
                              </w:r>
                              <w:r>
                                <w:rPr>
                                  <w:b/>
                                  <w:i/>
                                  <w:spacing w:val="-2"/>
                                  <w:sz w:val="20"/>
                                </w:rPr>
                                <w:t>statistics</w:t>
                              </w:r>
                            </w:p>
                            <w:p>
                              <w:pPr>
                                <w:spacing w:line="255" w:lineRule="exact" w:before="0"/>
                                <w:ind w:left="520" w:right="0" w:firstLine="0"/>
                                <w:jc w:val="left"/>
                                <w:rPr>
                                  <w:sz w:val="20"/>
                                </w:rPr>
                              </w:pPr>
                              <w:bookmarkStart w:name="_bookmark86" w:id="112"/>
                              <w:bookmarkEnd w:id="112"/>
                              <w:r>
                                <w:rPr/>
                              </w:r>
                              <w:r>
                                <w:rPr>
                                  <w:sz w:val="20"/>
                                </w:rPr>
                                <w:t>Metrics</w:t>
                              </w:r>
                              <w:r>
                                <w:rPr>
                                  <w:spacing w:val="-1"/>
                                  <w:sz w:val="20"/>
                                </w:rPr>
                                <w:t> </w:t>
                              </w:r>
                              <w:r>
                                <w:rPr>
                                  <w:sz w:val="20"/>
                                </w:rPr>
                                <w:t>based</w:t>
                              </w:r>
                              <w:r>
                                <w:rPr>
                                  <w:spacing w:val="-1"/>
                                  <w:sz w:val="20"/>
                                </w:rPr>
                                <w:t> </w:t>
                              </w:r>
                              <w:r>
                                <w:rPr>
                                  <w:sz w:val="20"/>
                                </w:rPr>
                                <w:t>on</w:t>
                              </w:r>
                              <w:r>
                                <w:rPr>
                                  <w:spacing w:val="-1"/>
                                  <w:sz w:val="20"/>
                                </w:rPr>
                                <w:t> </w:t>
                              </w:r>
                              <w:r>
                                <w:rPr>
                                  <w:sz w:val="20"/>
                                </w:rPr>
                                <w:t>the</w:t>
                              </w:r>
                              <w:r>
                                <w:rPr>
                                  <w:spacing w:val="-1"/>
                                  <w:sz w:val="20"/>
                                </w:rPr>
                                <w:t> </w:t>
                              </w:r>
                              <w:r>
                                <w:rPr>
                                  <w:sz w:val="20"/>
                                </w:rPr>
                                <w:t>data</w:t>
                              </w:r>
                              <w:r>
                                <w:rPr>
                                  <w:spacing w:val="-1"/>
                                  <w:sz w:val="20"/>
                                </w:rPr>
                                <w:t> </w:t>
                              </w:r>
                              <w:r>
                                <w:rPr>
                                  <w:sz w:val="20"/>
                                </w:rPr>
                                <w:t>values</w:t>
                              </w:r>
                              <w:r>
                                <w:rPr>
                                  <w:spacing w:val="-1"/>
                                  <w:sz w:val="20"/>
                                </w:rPr>
                                <w:t> </w:t>
                              </w:r>
                              <w:r>
                                <w:rPr>
                                  <w:sz w:val="20"/>
                                </w:rPr>
                                <w:t>sorted</w:t>
                              </w:r>
                              <w:r>
                                <w:rPr>
                                  <w:spacing w:val="-1"/>
                                  <w:sz w:val="20"/>
                                </w:rPr>
                                <w:t> </w:t>
                              </w:r>
                              <w:r>
                                <w:rPr>
                                  <w:sz w:val="20"/>
                                </w:rPr>
                                <w:t>from</w:t>
                              </w:r>
                              <w:r>
                                <w:rPr>
                                  <w:spacing w:val="-1"/>
                                  <w:sz w:val="20"/>
                                </w:rPr>
                                <w:t> </w:t>
                              </w:r>
                              <w:r>
                                <w:rPr>
                                  <w:sz w:val="20"/>
                                </w:rPr>
                                <w:t>smallest</w:t>
                              </w:r>
                              <w:r>
                                <w:rPr>
                                  <w:spacing w:val="-1"/>
                                  <w:sz w:val="20"/>
                                </w:rPr>
                                <w:t> </w:t>
                              </w:r>
                              <w:r>
                                <w:rPr>
                                  <w:sz w:val="20"/>
                                </w:rPr>
                                <w:t>to</w:t>
                              </w:r>
                              <w:r>
                                <w:rPr>
                                  <w:spacing w:val="-1"/>
                                  <w:sz w:val="20"/>
                                </w:rPr>
                                <w:t> </w:t>
                              </w:r>
                              <w:r>
                                <w:rPr>
                                  <w:spacing w:val="-2"/>
                                  <w:sz w:val="20"/>
                                </w:rPr>
                                <w:t>biggest.</w:t>
                              </w:r>
                            </w:p>
                            <w:p>
                              <w:pPr>
                                <w:spacing w:line="258" w:lineRule="exact" w:before="108"/>
                                <w:ind w:left="520" w:right="0" w:firstLine="0"/>
                                <w:jc w:val="left"/>
                                <w:rPr>
                                  <w:i/>
                                  <w:sz w:val="20"/>
                                </w:rPr>
                              </w:pPr>
                              <w:r>
                                <w:rPr>
                                  <w:i/>
                                  <w:spacing w:val="-2"/>
                                  <w:sz w:val="20"/>
                                </w:rPr>
                                <w:t>Synonym</w:t>
                              </w:r>
                            </w:p>
                            <w:p>
                              <w:pPr>
                                <w:spacing w:line="255" w:lineRule="exact" w:before="0"/>
                                <w:ind w:left="880" w:right="0" w:firstLine="0"/>
                                <w:jc w:val="left"/>
                                <w:rPr>
                                  <w:sz w:val="20"/>
                                </w:rPr>
                              </w:pPr>
                              <w:r>
                                <w:rPr>
                                  <w:spacing w:val="-2"/>
                                  <w:sz w:val="20"/>
                                </w:rPr>
                                <w:t>ranks</w:t>
                              </w:r>
                            </w:p>
                            <w:p>
                              <w:pPr>
                                <w:spacing w:line="262" w:lineRule="exact" w:before="101"/>
                                <w:ind w:left="160" w:right="0" w:firstLine="0"/>
                                <w:jc w:val="left"/>
                                <w:rPr>
                                  <w:b/>
                                  <w:i/>
                                  <w:sz w:val="20"/>
                                </w:rPr>
                              </w:pPr>
                              <w:r>
                                <w:rPr>
                                  <w:b/>
                                  <w:i/>
                                  <w:spacing w:val="-2"/>
                                  <w:sz w:val="20"/>
                                </w:rPr>
                                <w:t>Percentile</w:t>
                              </w:r>
                            </w:p>
                            <w:p>
                              <w:pPr>
                                <w:spacing w:line="213" w:lineRule="auto" w:before="6"/>
                                <w:ind w:left="520" w:right="0" w:hanging="1"/>
                                <w:jc w:val="left"/>
                                <w:rPr>
                                  <w:sz w:val="20"/>
                                </w:rPr>
                              </w:pPr>
                              <w:r>
                                <w:rPr>
                                  <w:sz w:val="20"/>
                                </w:rPr>
                                <w:t>The value such that </w:t>
                              </w:r>
                              <w:r>
                                <w:rPr>
                                  <w:i/>
                                  <w:sz w:val="20"/>
                                </w:rPr>
                                <w:t>P </w:t>
                              </w:r>
                              <w:r>
                                <w:rPr>
                                  <w:sz w:val="20"/>
                                </w:rPr>
                                <w:t>percent of the values take on this value or less and (100–P) </w:t>
                              </w:r>
                              <w:bookmarkStart w:name="_bookmark87" w:id="113"/>
                              <w:bookmarkEnd w:id="113"/>
                              <w:r>
                                <w:rPr>
                                  <w:sz w:val="20"/>
                                </w:rPr>
                                <w:t>perce</w:t>
                              </w:r>
                              <w:r>
                                <w:rPr>
                                  <w:sz w:val="20"/>
                                </w:rPr>
                                <w:t>nt take on this value or more.</w:t>
                              </w:r>
                            </w:p>
                            <w:p>
                              <w:pPr>
                                <w:spacing w:line="258" w:lineRule="exact" w:before="116"/>
                                <w:ind w:left="520" w:right="0" w:firstLine="0"/>
                                <w:jc w:val="left"/>
                                <w:rPr>
                                  <w:i/>
                                  <w:sz w:val="20"/>
                                </w:rPr>
                              </w:pPr>
                              <w:r>
                                <w:rPr>
                                  <w:i/>
                                  <w:spacing w:val="-2"/>
                                  <w:sz w:val="20"/>
                                </w:rPr>
                                <w:t>Synonym</w:t>
                              </w:r>
                            </w:p>
                            <w:p>
                              <w:pPr>
                                <w:spacing w:line="255" w:lineRule="exact" w:before="0"/>
                                <w:ind w:left="880" w:right="0" w:firstLine="0"/>
                                <w:jc w:val="left"/>
                                <w:rPr>
                                  <w:sz w:val="20"/>
                                </w:rPr>
                              </w:pPr>
                              <w:r>
                                <w:rPr>
                                  <w:spacing w:val="-2"/>
                                  <w:sz w:val="20"/>
                                </w:rPr>
                                <w:t>quantile</w:t>
                              </w:r>
                            </w:p>
                            <w:p>
                              <w:pPr>
                                <w:spacing w:line="264" w:lineRule="exact" w:before="101"/>
                                <w:ind w:left="160" w:right="0" w:firstLine="0"/>
                                <w:jc w:val="left"/>
                                <w:rPr>
                                  <w:b/>
                                  <w:i/>
                                  <w:sz w:val="20"/>
                                </w:rPr>
                              </w:pPr>
                              <w:r>
                                <w:rPr>
                                  <w:b/>
                                  <w:i/>
                                  <w:spacing w:val="-2"/>
                                  <w:sz w:val="20"/>
                                </w:rPr>
                                <w:t>Interquartile</w:t>
                              </w:r>
                              <w:r>
                                <w:rPr>
                                  <w:b/>
                                  <w:i/>
                                  <w:spacing w:val="10"/>
                                  <w:sz w:val="20"/>
                                </w:rPr>
                                <w:t> </w:t>
                              </w:r>
                              <w:r>
                                <w:rPr>
                                  <w:b/>
                                  <w:i/>
                                  <w:spacing w:val="-2"/>
                                  <w:sz w:val="20"/>
                                </w:rPr>
                                <w:t>range</w:t>
                              </w:r>
                            </w:p>
                            <w:p>
                              <w:pPr>
                                <w:spacing w:line="255" w:lineRule="exact" w:before="0"/>
                                <w:ind w:left="520" w:right="0" w:firstLine="0"/>
                                <w:jc w:val="left"/>
                                <w:rPr>
                                  <w:sz w:val="20"/>
                                </w:rPr>
                              </w:pPr>
                              <w:bookmarkStart w:name="_bookmark88" w:id="114"/>
                              <w:bookmarkEnd w:id="114"/>
                              <w:r>
                                <w:rPr/>
                              </w:r>
                              <w:r>
                                <w:rPr>
                                  <w:sz w:val="20"/>
                                </w:rPr>
                                <w:t>The</w:t>
                              </w:r>
                              <w:r>
                                <w:rPr>
                                  <w:spacing w:val="-1"/>
                                  <w:sz w:val="20"/>
                                </w:rPr>
                                <w:t> </w:t>
                              </w:r>
                              <w:r>
                                <w:rPr>
                                  <w:sz w:val="20"/>
                                </w:rPr>
                                <w:t>difference between</w:t>
                              </w:r>
                              <w:r>
                                <w:rPr>
                                  <w:spacing w:val="-1"/>
                                  <w:sz w:val="20"/>
                                </w:rPr>
                                <w:t> </w:t>
                              </w:r>
                              <w:r>
                                <w:rPr>
                                  <w:sz w:val="20"/>
                                </w:rPr>
                                <w:t>the 75th</w:t>
                              </w:r>
                              <w:r>
                                <w:rPr>
                                  <w:spacing w:val="-1"/>
                                  <w:sz w:val="20"/>
                                </w:rPr>
                                <w:t> </w:t>
                              </w:r>
                              <w:r>
                                <w:rPr>
                                  <w:sz w:val="20"/>
                                </w:rPr>
                                <w:t>percentile and</w:t>
                              </w:r>
                              <w:r>
                                <w:rPr>
                                  <w:spacing w:val="-1"/>
                                  <w:sz w:val="20"/>
                                </w:rPr>
                                <w:t> </w:t>
                              </w:r>
                              <w:r>
                                <w:rPr>
                                  <w:sz w:val="20"/>
                                </w:rPr>
                                <w:t>the 25th </w:t>
                              </w:r>
                              <w:r>
                                <w:rPr>
                                  <w:spacing w:val="-2"/>
                                  <w:sz w:val="20"/>
                                </w:rPr>
                                <w:t>percentile.</w:t>
                              </w:r>
                            </w:p>
                            <w:p>
                              <w:pPr>
                                <w:spacing w:line="258" w:lineRule="exact" w:before="108"/>
                                <w:ind w:left="520" w:right="0" w:firstLine="0"/>
                                <w:jc w:val="left"/>
                                <w:rPr>
                                  <w:i/>
                                  <w:sz w:val="20"/>
                                </w:rPr>
                              </w:pPr>
                              <w:r>
                                <w:rPr>
                                  <w:i/>
                                  <w:spacing w:val="-2"/>
                                  <w:sz w:val="20"/>
                                </w:rPr>
                                <w:t>Synonym</w:t>
                              </w:r>
                            </w:p>
                            <w:p>
                              <w:pPr>
                                <w:spacing w:line="255" w:lineRule="exact" w:before="0"/>
                                <w:ind w:left="880" w:right="0" w:firstLine="0"/>
                                <w:jc w:val="left"/>
                                <w:rPr>
                                  <w:sz w:val="20"/>
                                </w:rPr>
                              </w:pPr>
                              <w:r>
                                <w:rPr>
                                  <w:spacing w:val="-5"/>
                                  <w:sz w:val="20"/>
                                </w:rPr>
                                <w:t>IQR</w:t>
                              </w:r>
                            </w:p>
                          </w:txbxContent>
                        </wps:txbx>
                        <wps:bodyPr wrap="square" lIns="0" tIns="0" rIns="0" bIns="0" rtlCol="0">
                          <a:noAutofit/>
                        </wps:bodyPr>
                      </wps:wsp>
                    </wpg:wgp>
                  </a:graphicData>
                </a:graphic>
              </wp:inline>
            </w:drawing>
          </mc:Choice>
          <mc:Fallback>
            <w:pict>
              <v:group style="width:360pt;height:388.25pt;mso-position-horizontal-relative:char;mso-position-vertical-relative:line" id="docshapegroup78" coordorigin="0,0" coordsize="7200,7765">
                <v:shape style="position:absolute;left:-1;top:0;width:7201;height:7765" id="docshape79" coordorigin="0,0" coordsize="7201,7765" path="m7200,0l7195,0,7195,7760,5,7760,5,0,0,0,0,7765,7200,7765,7200,0xe" filled="true" fillcolor="#000000" stroked="false">
                  <v:path arrowok="t"/>
                  <v:fill type="solid"/>
                </v:shape>
                <v:shape style="position:absolute;left:5;top:0;width:7190;height:7760" type="#_x0000_t202" id="docshape80" filled="false" stroked="false">
                  <v:textbox inset="0,0,0,0">
                    <w:txbxContent>
                      <w:p>
                        <w:pPr>
                          <w:spacing w:line="223" w:lineRule="exact" w:before="0"/>
                          <w:ind w:left="520" w:right="0" w:firstLine="0"/>
                          <w:jc w:val="left"/>
                          <w:rPr>
                            <w:i/>
                            <w:sz w:val="20"/>
                          </w:rPr>
                        </w:pPr>
                        <w:r>
                          <w:rPr>
                            <w:i/>
                            <w:spacing w:val="-2"/>
                            <w:sz w:val="20"/>
                          </w:rPr>
                          <w:t>Synonym</w:t>
                        </w:r>
                      </w:p>
                      <w:p>
                        <w:pPr>
                          <w:spacing w:line="255" w:lineRule="exact" w:before="0"/>
                          <w:ind w:left="880" w:right="0" w:firstLine="0"/>
                          <w:jc w:val="left"/>
                          <w:rPr>
                            <w:sz w:val="20"/>
                          </w:rPr>
                        </w:pPr>
                        <w:r>
                          <w:rPr>
                            <w:sz w:val="20"/>
                          </w:rPr>
                          <w:t>mean-squared-</w:t>
                        </w:r>
                        <w:r>
                          <w:rPr>
                            <w:spacing w:val="-2"/>
                            <w:sz w:val="20"/>
                          </w:rPr>
                          <w:t>error</w:t>
                        </w:r>
                      </w:p>
                      <w:p>
                        <w:pPr>
                          <w:spacing w:line="264" w:lineRule="exact" w:before="101"/>
                          <w:ind w:left="160" w:right="0" w:firstLine="0"/>
                          <w:jc w:val="left"/>
                          <w:rPr>
                            <w:b/>
                            <w:i/>
                            <w:sz w:val="20"/>
                          </w:rPr>
                        </w:pPr>
                        <w:r>
                          <w:rPr>
                            <w:b/>
                            <w:i/>
                            <w:spacing w:val="-2"/>
                            <w:sz w:val="20"/>
                          </w:rPr>
                          <w:t>Standard</w:t>
                        </w:r>
                        <w:r>
                          <w:rPr>
                            <w:b/>
                            <w:i/>
                            <w:spacing w:val="3"/>
                            <w:sz w:val="20"/>
                          </w:rPr>
                          <w:t> </w:t>
                        </w:r>
                        <w:r>
                          <w:rPr>
                            <w:b/>
                            <w:i/>
                            <w:spacing w:val="-2"/>
                            <w:sz w:val="20"/>
                          </w:rPr>
                          <w:t>deviation</w:t>
                        </w:r>
                      </w:p>
                      <w:p>
                        <w:pPr>
                          <w:spacing w:line="255" w:lineRule="exact" w:before="0"/>
                          <w:ind w:left="519" w:right="0" w:firstLine="0"/>
                          <w:jc w:val="left"/>
                          <w:rPr>
                            <w:sz w:val="20"/>
                          </w:rPr>
                        </w:pPr>
                        <w:bookmarkStart w:name="_bookmark82" w:id="115"/>
                        <w:bookmarkEnd w:id="115"/>
                        <w:r>
                          <w:rPr/>
                        </w:r>
                        <w:r>
                          <w:rPr>
                            <w:sz w:val="20"/>
                          </w:rPr>
                          <w:t>The</w:t>
                        </w:r>
                        <w:r>
                          <w:rPr>
                            <w:spacing w:val="-4"/>
                            <w:sz w:val="20"/>
                          </w:rPr>
                          <w:t> </w:t>
                        </w:r>
                        <w:r>
                          <w:rPr>
                            <w:sz w:val="20"/>
                          </w:rPr>
                          <w:t>square root of the </w:t>
                        </w:r>
                        <w:r>
                          <w:rPr>
                            <w:spacing w:val="-2"/>
                            <w:sz w:val="20"/>
                          </w:rPr>
                          <w:t>variance.</w:t>
                        </w:r>
                      </w:p>
                      <w:p>
                        <w:pPr>
                          <w:spacing w:line="264" w:lineRule="exact" w:before="102"/>
                          <w:ind w:left="159" w:right="0" w:firstLine="0"/>
                          <w:jc w:val="left"/>
                          <w:rPr>
                            <w:b/>
                            <w:i/>
                            <w:sz w:val="20"/>
                          </w:rPr>
                        </w:pPr>
                        <w:r>
                          <w:rPr>
                            <w:b/>
                            <w:i/>
                            <w:sz w:val="20"/>
                          </w:rPr>
                          <w:t>Mean</w:t>
                        </w:r>
                        <w:r>
                          <w:rPr>
                            <w:b/>
                            <w:i/>
                            <w:spacing w:val="-9"/>
                            <w:sz w:val="20"/>
                          </w:rPr>
                          <w:t> </w:t>
                        </w:r>
                        <w:r>
                          <w:rPr>
                            <w:b/>
                            <w:i/>
                            <w:sz w:val="20"/>
                          </w:rPr>
                          <w:t>absolute</w:t>
                        </w:r>
                        <w:r>
                          <w:rPr>
                            <w:b/>
                            <w:i/>
                            <w:spacing w:val="-8"/>
                            <w:sz w:val="20"/>
                          </w:rPr>
                          <w:t> </w:t>
                        </w:r>
                        <w:r>
                          <w:rPr>
                            <w:b/>
                            <w:i/>
                            <w:spacing w:val="-2"/>
                            <w:sz w:val="20"/>
                          </w:rPr>
                          <w:t>deviation</w:t>
                        </w:r>
                      </w:p>
                      <w:p>
                        <w:pPr>
                          <w:spacing w:line="255" w:lineRule="exact" w:before="0"/>
                          <w:ind w:left="519" w:right="0" w:firstLine="0"/>
                          <w:jc w:val="left"/>
                          <w:rPr>
                            <w:sz w:val="20"/>
                          </w:rPr>
                        </w:pPr>
                        <w:bookmarkStart w:name="_bookmark83" w:id="116"/>
                        <w:bookmarkEnd w:id="116"/>
                        <w:r>
                          <w:rPr/>
                        </w:r>
                        <w:r>
                          <w:rPr>
                            <w:sz w:val="20"/>
                          </w:rPr>
                          <w:t>The</w:t>
                        </w:r>
                        <w:r>
                          <w:rPr>
                            <w:spacing w:val="-3"/>
                            <w:sz w:val="20"/>
                          </w:rPr>
                          <w:t> </w:t>
                        </w:r>
                        <w:r>
                          <w:rPr>
                            <w:sz w:val="20"/>
                          </w:rPr>
                          <w:t>mean of</w:t>
                        </w:r>
                        <w:r>
                          <w:rPr>
                            <w:spacing w:val="-1"/>
                            <w:sz w:val="20"/>
                          </w:rPr>
                          <w:t> </w:t>
                        </w:r>
                        <w:r>
                          <w:rPr>
                            <w:sz w:val="20"/>
                          </w:rPr>
                          <w:t>the absolute values</w:t>
                        </w:r>
                        <w:r>
                          <w:rPr>
                            <w:spacing w:val="-1"/>
                            <w:sz w:val="20"/>
                          </w:rPr>
                          <w:t> </w:t>
                        </w:r>
                        <w:r>
                          <w:rPr>
                            <w:sz w:val="20"/>
                          </w:rPr>
                          <w:t>of the deviations</w:t>
                        </w:r>
                        <w:r>
                          <w:rPr>
                            <w:spacing w:val="-1"/>
                            <w:sz w:val="20"/>
                          </w:rPr>
                          <w:t> </w:t>
                        </w:r>
                        <w:r>
                          <w:rPr>
                            <w:sz w:val="20"/>
                          </w:rPr>
                          <w:t>from the </w:t>
                        </w:r>
                        <w:r>
                          <w:rPr>
                            <w:spacing w:val="-2"/>
                            <w:sz w:val="20"/>
                          </w:rPr>
                          <w:t>mean.</w:t>
                        </w:r>
                      </w:p>
                      <w:p>
                        <w:pPr>
                          <w:spacing w:line="258" w:lineRule="exact" w:before="107"/>
                          <w:ind w:left="520" w:right="0" w:firstLine="0"/>
                          <w:jc w:val="left"/>
                          <w:rPr>
                            <w:i/>
                            <w:sz w:val="20"/>
                          </w:rPr>
                        </w:pPr>
                        <w:r>
                          <w:rPr>
                            <w:i/>
                            <w:spacing w:val="-2"/>
                            <w:sz w:val="20"/>
                          </w:rPr>
                          <w:t>Synonyms</w:t>
                        </w:r>
                      </w:p>
                      <w:p>
                        <w:pPr>
                          <w:spacing w:line="255" w:lineRule="exact" w:before="0"/>
                          <w:ind w:left="0" w:right="3294" w:firstLine="0"/>
                          <w:jc w:val="center"/>
                          <w:rPr>
                            <w:sz w:val="20"/>
                          </w:rPr>
                        </w:pPr>
                        <w:r>
                          <w:rPr>
                            <w:sz w:val="20"/>
                          </w:rPr>
                          <w:t>l1-norm,</w:t>
                        </w:r>
                        <w:r>
                          <w:rPr>
                            <w:spacing w:val="-4"/>
                            <w:sz w:val="20"/>
                          </w:rPr>
                          <w:t> </w:t>
                        </w:r>
                        <w:r>
                          <w:rPr>
                            <w:sz w:val="20"/>
                          </w:rPr>
                          <w:t>Manhattan</w:t>
                        </w:r>
                        <w:r>
                          <w:rPr>
                            <w:spacing w:val="-4"/>
                            <w:sz w:val="20"/>
                          </w:rPr>
                          <w:t> norm</w:t>
                        </w:r>
                      </w:p>
                      <w:p>
                        <w:pPr>
                          <w:spacing w:line="264" w:lineRule="exact" w:before="102"/>
                          <w:ind w:left="9" w:right="3294" w:firstLine="0"/>
                          <w:jc w:val="center"/>
                          <w:rPr>
                            <w:b/>
                            <w:i/>
                            <w:sz w:val="20"/>
                          </w:rPr>
                        </w:pPr>
                        <w:r>
                          <w:rPr>
                            <w:b/>
                            <w:i/>
                            <w:sz w:val="20"/>
                          </w:rPr>
                          <w:t>Median</w:t>
                        </w:r>
                        <w:r>
                          <w:rPr>
                            <w:b/>
                            <w:i/>
                            <w:spacing w:val="-6"/>
                            <w:sz w:val="20"/>
                          </w:rPr>
                          <w:t> </w:t>
                        </w:r>
                        <w:r>
                          <w:rPr>
                            <w:b/>
                            <w:i/>
                            <w:sz w:val="20"/>
                          </w:rPr>
                          <w:t>absolute</w:t>
                        </w:r>
                        <w:r>
                          <w:rPr>
                            <w:b/>
                            <w:i/>
                            <w:spacing w:val="-4"/>
                            <w:sz w:val="20"/>
                          </w:rPr>
                          <w:t> </w:t>
                        </w:r>
                        <w:r>
                          <w:rPr>
                            <w:b/>
                            <w:i/>
                            <w:sz w:val="20"/>
                          </w:rPr>
                          <w:t>deviation</w:t>
                        </w:r>
                        <w:r>
                          <w:rPr>
                            <w:b/>
                            <w:i/>
                            <w:spacing w:val="-4"/>
                            <w:sz w:val="20"/>
                          </w:rPr>
                          <w:t> </w:t>
                        </w:r>
                        <w:r>
                          <w:rPr>
                            <w:b/>
                            <w:i/>
                            <w:sz w:val="20"/>
                          </w:rPr>
                          <w:t>from</w:t>
                        </w:r>
                        <w:r>
                          <w:rPr>
                            <w:b/>
                            <w:i/>
                            <w:spacing w:val="-4"/>
                            <w:sz w:val="20"/>
                          </w:rPr>
                          <w:t> </w:t>
                        </w:r>
                        <w:r>
                          <w:rPr>
                            <w:b/>
                            <w:i/>
                            <w:sz w:val="20"/>
                          </w:rPr>
                          <w:t>the</w:t>
                        </w:r>
                        <w:r>
                          <w:rPr>
                            <w:b/>
                            <w:i/>
                            <w:spacing w:val="-4"/>
                            <w:sz w:val="20"/>
                          </w:rPr>
                          <w:t> </w:t>
                        </w:r>
                        <w:r>
                          <w:rPr>
                            <w:b/>
                            <w:i/>
                            <w:spacing w:val="-2"/>
                            <w:sz w:val="20"/>
                          </w:rPr>
                          <w:t>median</w:t>
                        </w:r>
                      </w:p>
                      <w:p>
                        <w:pPr>
                          <w:spacing w:line="255" w:lineRule="exact" w:before="0"/>
                          <w:ind w:left="0" w:right="615" w:firstLine="0"/>
                          <w:jc w:val="center"/>
                          <w:rPr>
                            <w:sz w:val="20"/>
                          </w:rPr>
                        </w:pPr>
                        <w:bookmarkStart w:name="_bookmark84" w:id="117"/>
                        <w:bookmarkEnd w:id="117"/>
                        <w:r>
                          <w:rPr/>
                        </w:r>
                        <w:r>
                          <w:rPr>
                            <w:sz w:val="20"/>
                          </w:rPr>
                          <w:t>The</w:t>
                        </w:r>
                        <w:r>
                          <w:rPr>
                            <w:spacing w:val="-5"/>
                            <w:sz w:val="20"/>
                          </w:rPr>
                          <w:t> </w:t>
                        </w:r>
                        <w:r>
                          <w:rPr>
                            <w:sz w:val="20"/>
                          </w:rPr>
                          <w:t>median of</w:t>
                        </w:r>
                        <w:r>
                          <w:rPr>
                            <w:spacing w:val="-1"/>
                            <w:sz w:val="20"/>
                          </w:rPr>
                          <w:t> </w:t>
                        </w:r>
                        <w:r>
                          <w:rPr>
                            <w:sz w:val="20"/>
                          </w:rPr>
                          <w:t>the absolute values</w:t>
                        </w:r>
                        <w:r>
                          <w:rPr>
                            <w:spacing w:val="-1"/>
                            <w:sz w:val="20"/>
                          </w:rPr>
                          <w:t> </w:t>
                        </w:r>
                        <w:r>
                          <w:rPr>
                            <w:sz w:val="20"/>
                          </w:rPr>
                          <w:t>of the deviations</w:t>
                        </w:r>
                        <w:r>
                          <w:rPr>
                            <w:spacing w:val="-1"/>
                            <w:sz w:val="20"/>
                          </w:rPr>
                          <w:t> </w:t>
                        </w:r>
                        <w:r>
                          <w:rPr>
                            <w:sz w:val="20"/>
                          </w:rPr>
                          <w:t>from the </w:t>
                        </w:r>
                        <w:r>
                          <w:rPr>
                            <w:spacing w:val="-2"/>
                            <w:sz w:val="20"/>
                          </w:rPr>
                          <w:t>median.</w:t>
                        </w:r>
                      </w:p>
                      <w:p>
                        <w:pPr>
                          <w:spacing w:line="264" w:lineRule="exact" w:before="102"/>
                          <w:ind w:left="0" w:right="6359" w:firstLine="0"/>
                          <w:jc w:val="center"/>
                          <w:rPr>
                            <w:b/>
                            <w:i/>
                            <w:sz w:val="20"/>
                          </w:rPr>
                        </w:pPr>
                        <w:r>
                          <w:rPr>
                            <w:b/>
                            <w:i/>
                            <w:spacing w:val="-2"/>
                            <w:sz w:val="20"/>
                          </w:rPr>
                          <w:t>Range</w:t>
                        </w:r>
                      </w:p>
                      <w:p>
                        <w:pPr>
                          <w:spacing w:line="255" w:lineRule="exact" w:before="0"/>
                          <w:ind w:left="48" w:right="615" w:firstLine="0"/>
                          <w:jc w:val="center"/>
                          <w:rPr>
                            <w:sz w:val="20"/>
                          </w:rPr>
                        </w:pPr>
                        <w:bookmarkStart w:name="_bookmark85" w:id="118"/>
                        <w:bookmarkEnd w:id="118"/>
                        <w:r>
                          <w:rPr/>
                        </w:r>
                        <w:r>
                          <w:rPr>
                            <w:sz w:val="20"/>
                          </w:rPr>
                          <w:t>The</w:t>
                        </w:r>
                        <w:r>
                          <w:rPr>
                            <w:spacing w:val="-1"/>
                            <w:sz w:val="20"/>
                          </w:rPr>
                          <w:t> </w:t>
                        </w:r>
                        <w:r>
                          <w:rPr>
                            <w:sz w:val="20"/>
                          </w:rPr>
                          <w:t>difference between the</w:t>
                        </w:r>
                        <w:r>
                          <w:rPr>
                            <w:spacing w:val="-1"/>
                            <w:sz w:val="20"/>
                          </w:rPr>
                          <w:t> </w:t>
                        </w:r>
                        <w:r>
                          <w:rPr>
                            <w:sz w:val="20"/>
                          </w:rPr>
                          <w:t>largest and the</w:t>
                        </w:r>
                        <w:r>
                          <w:rPr>
                            <w:spacing w:val="-1"/>
                            <w:sz w:val="20"/>
                          </w:rPr>
                          <w:t> </w:t>
                        </w:r>
                        <w:r>
                          <w:rPr>
                            <w:sz w:val="20"/>
                          </w:rPr>
                          <w:t>smallest value in</w:t>
                        </w:r>
                        <w:r>
                          <w:rPr>
                            <w:spacing w:val="-1"/>
                            <w:sz w:val="20"/>
                          </w:rPr>
                          <w:t> </w:t>
                        </w:r>
                        <w:r>
                          <w:rPr>
                            <w:sz w:val="20"/>
                          </w:rPr>
                          <w:t>a data </w:t>
                        </w:r>
                        <w:r>
                          <w:rPr>
                            <w:spacing w:val="-4"/>
                            <w:sz w:val="20"/>
                          </w:rPr>
                          <w:t>set.</w:t>
                        </w:r>
                      </w:p>
                      <w:p>
                        <w:pPr>
                          <w:spacing w:line="264" w:lineRule="exact" w:before="101"/>
                          <w:ind w:left="0" w:right="5629" w:firstLine="0"/>
                          <w:jc w:val="center"/>
                          <w:rPr>
                            <w:b/>
                            <w:i/>
                            <w:sz w:val="20"/>
                          </w:rPr>
                        </w:pPr>
                        <w:r>
                          <w:rPr>
                            <w:b/>
                            <w:i/>
                            <w:sz w:val="20"/>
                          </w:rPr>
                          <w:t>Order </w:t>
                        </w:r>
                        <w:r>
                          <w:rPr>
                            <w:b/>
                            <w:i/>
                            <w:spacing w:val="-2"/>
                            <w:sz w:val="20"/>
                          </w:rPr>
                          <w:t>statistics</w:t>
                        </w:r>
                      </w:p>
                      <w:p>
                        <w:pPr>
                          <w:spacing w:line="255" w:lineRule="exact" w:before="0"/>
                          <w:ind w:left="520" w:right="0" w:firstLine="0"/>
                          <w:jc w:val="left"/>
                          <w:rPr>
                            <w:sz w:val="20"/>
                          </w:rPr>
                        </w:pPr>
                        <w:bookmarkStart w:name="_bookmark86" w:id="119"/>
                        <w:bookmarkEnd w:id="119"/>
                        <w:r>
                          <w:rPr/>
                        </w:r>
                        <w:r>
                          <w:rPr>
                            <w:sz w:val="20"/>
                          </w:rPr>
                          <w:t>Metrics</w:t>
                        </w:r>
                        <w:r>
                          <w:rPr>
                            <w:spacing w:val="-1"/>
                            <w:sz w:val="20"/>
                          </w:rPr>
                          <w:t> </w:t>
                        </w:r>
                        <w:r>
                          <w:rPr>
                            <w:sz w:val="20"/>
                          </w:rPr>
                          <w:t>based</w:t>
                        </w:r>
                        <w:r>
                          <w:rPr>
                            <w:spacing w:val="-1"/>
                            <w:sz w:val="20"/>
                          </w:rPr>
                          <w:t> </w:t>
                        </w:r>
                        <w:r>
                          <w:rPr>
                            <w:sz w:val="20"/>
                          </w:rPr>
                          <w:t>on</w:t>
                        </w:r>
                        <w:r>
                          <w:rPr>
                            <w:spacing w:val="-1"/>
                            <w:sz w:val="20"/>
                          </w:rPr>
                          <w:t> </w:t>
                        </w:r>
                        <w:r>
                          <w:rPr>
                            <w:sz w:val="20"/>
                          </w:rPr>
                          <w:t>the</w:t>
                        </w:r>
                        <w:r>
                          <w:rPr>
                            <w:spacing w:val="-1"/>
                            <w:sz w:val="20"/>
                          </w:rPr>
                          <w:t> </w:t>
                        </w:r>
                        <w:r>
                          <w:rPr>
                            <w:sz w:val="20"/>
                          </w:rPr>
                          <w:t>data</w:t>
                        </w:r>
                        <w:r>
                          <w:rPr>
                            <w:spacing w:val="-1"/>
                            <w:sz w:val="20"/>
                          </w:rPr>
                          <w:t> </w:t>
                        </w:r>
                        <w:r>
                          <w:rPr>
                            <w:sz w:val="20"/>
                          </w:rPr>
                          <w:t>values</w:t>
                        </w:r>
                        <w:r>
                          <w:rPr>
                            <w:spacing w:val="-1"/>
                            <w:sz w:val="20"/>
                          </w:rPr>
                          <w:t> </w:t>
                        </w:r>
                        <w:r>
                          <w:rPr>
                            <w:sz w:val="20"/>
                          </w:rPr>
                          <w:t>sorted</w:t>
                        </w:r>
                        <w:r>
                          <w:rPr>
                            <w:spacing w:val="-1"/>
                            <w:sz w:val="20"/>
                          </w:rPr>
                          <w:t> </w:t>
                        </w:r>
                        <w:r>
                          <w:rPr>
                            <w:sz w:val="20"/>
                          </w:rPr>
                          <w:t>from</w:t>
                        </w:r>
                        <w:r>
                          <w:rPr>
                            <w:spacing w:val="-1"/>
                            <w:sz w:val="20"/>
                          </w:rPr>
                          <w:t> </w:t>
                        </w:r>
                        <w:r>
                          <w:rPr>
                            <w:sz w:val="20"/>
                          </w:rPr>
                          <w:t>smallest</w:t>
                        </w:r>
                        <w:r>
                          <w:rPr>
                            <w:spacing w:val="-1"/>
                            <w:sz w:val="20"/>
                          </w:rPr>
                          <w:t> </w:t>
                        </w:r>
                        <w:r>
                          <w:rPr>
                            <w:sz w:val="20"/>
                          </w:rPr>
                          <w:t>to</w:t>
                        </w:r>
                        <w:r>
                          <w:rPr>
                            <w:spacing w:val="-1"/>
                            <w:sz w:val="20"/>
                          </w:rPr>
                          <w:t> </w:t>
                        </w:r>
                        <w:r>
                          <w:rPr>
                            <w:spacing w:val="-2"/>
                            <w:sz w:val="20"/>
                          </w:rPr>
                          <w:t>biggest.</w:t>
                        </w:r>
                      </w:p>
                      <w:p>
                        <w:pPr>
                          <w:spacing w:line="258" w:lineRule="exact" w:before="108"/>
                          <w:ind w:left="520" w:right="0" w:firstLine="0"/>
                          <w:jc w:val="left"/>
                          <w:rPr>
                            <w:i/>
                            <w:sz w:val="20"/>
                          </w:rPr>
                        </w:pPr>
                        <w:r>
                          <w:rPr>
                            <w:i/>
                            <w:spacing w:val="-2"/>
                            <w:sz w:val="20"/>
                          </w:rPr>
                          <w:t>Synonym</w:t>
                        </w:r>
                      </w:p>
                      <w:p>
                        <w:pPr>
                          <w:spacing w:line="255" w:lineRule="exact" w:before="0"/>
                          <w:ind w:left="880" w:right="0" w:firstLine="0"/>
                          <w:jc w:val="left"/>
                          <w:rPr>
                            <w:sz w:val="20"/>
                          </w:rPr>
                        </w:pPr>
                        <w:r>
                          <w:rPr>
                            <w:spacing w:val="-2"/>
                            <w:sz w:val="20"/>
                          </w:rPr>
                          <w:t>ranks</w:t>
                        </w:r>
                      </w:p>
                      <w:p>
                        <w:pPr>
                          <w:spacing w:line="262" w:lineRule="exact" w:before="101"/>
                          <w:ind w:left="160" w:right="0" w:firstLine="0"/>
                          <w:jc w:val="left"/>
                          <w:rPr>
                            <w:b/>
                            <w:i/>
                            <w:sz w:val="20"/>
                          </w:rPr>
                        </w:pPr>
                        <w:r>
                          <w:rPr>
                            <w:b/>
                            <w:i/>
                            <w:spacing w:val="-2"/>
                            <w:sz w:val="20"/>
                          </w:rPr>
                          <w:t>Percentile</w:t>
                        </w:r>
                      </w:p>
                      <w:p>
                        <w:pPr>
                          <w:spacing w:line="213" w:lineRule="auto" w:before="6"/>
                          <w:ind w:left="520" w:right="0" w:hanging="1"/>
                          <w:jc w:val="left"/>
                          <w:rPr>
                            <w:sz w:val="20"/>
                          </w:rPr>
                        </w:pPr>
                        <w:r>
                          <w:rPr>
                            <w:sz w:val="20"/>
                          </w:rPr>
                          <w:t>The value such that </w:t>
                        </w:r>
                        <w:r>
                          <w:rPr>
                            <w:i/>
                            <w:sz w:val="20"/>
                          </w:rPr>
                          <w:t>P </w:t>
                        </w:r>
                        <w:r>
                          <w:rPr>
                            <w:sz w:val="20"/>
                          </w:rPr>
                          <w:t>percent of the values take on this value or less and (100–P) </w:t>
                        </w:r>
                        <w:bookmarkStart w:name="_bookmark87" w:id="120"/>
                        <w:bookmarkEnd w:id="120"/>
                        <w:r>
                          <w:rPr>
                            <w:sz w:val="20"/>
                          </w:rPr>
                          <w:t>perce</w:t>
                        </w:r>
                        <w:r>
                          <w:rPr>
                            <w:sz w:val="20"/>
                          </w:rPr>
                          <w:t>nt take on this value or more.</w:t>
                        </w:r>
                      </w:p>
                      <w:p>
                        <w:pPr>
                          <w:spacing w:line="258" w:lineRule="exact" w:before="116"/>
                          <w:ind w:left="520" w:right="0" w:firstLine="0"/>
                          <w:jc w:val="left"/>
                          <w:rPr>
                            <w:i/>
                            <w:sz w:val="20"/>
                          </w:rPr>
                        </w:pPr>
                        <w:r>
                          <w:rPr>
                            <w:i/>
                            <w:spacing w:val="-2"/>
                            <w:sz w:val="20"/>
                          </w:rPr>
                          <w:t>Synonym</w:t>
                        </w:r>
                      </w:p>
                      <w:p>
                        <w:pPr>
                          <w:spacing w:line="255" w:lineRule="exact" w:before="0"/>
                          <w:ind w:left="880" w:right="0" w:firstLine="0"/>
                          <w:jc w:val="left"/>
                          <w:rPr>
                            <w:sz w:val="20"/>
                          </w:rPr>
                        </w:pPr>
                        <w:r>
                          <w:rPr>
                            <w:spacing w:val="-2"/>
                            <w:sz w:val="20"/>
                          </w:rPr>
                          <w:t>quantile</w:t>
                        </w:r>
                      </w:p>
                      <w:p>
                        <w:pPr>
                          <w:spacing w:line="264" w:lineRule="exact" w:before="101"/>
                          <w:ind w:left="160" w:right="0" w:firstLine="0"/>
                          <w:jc w:val="left"/>
                          <w:rPr>
                            <w:b/>
                            <w:i/>
                            <w:sz w:val="20"/>
                          </w:rPr>
                        </w:pPr>
                        <w:r>
                          <w:rPr>
                            <w:b/>
                            <w:i/>
                            <w:spacing w:val="-2"/>
                            <w:sz w:val="20"/>
                          </w:rPr>
                          <w:t>Interquartile</w:t>
                        </w:r>
                        <w:r>
                          <w:rPr>
                            <w:b/>
                            <w:i/>
                            <w:spacing w:val="10"/>
                            <w:sz w:val="20"/>
                          </w:rPr>
                          <w:t> </w:t>
                        </w:r>
                        <w:r>
                          <w:rPr>
                            <w:b/>
                            <w:i/>
                            <w:spacing w:val="-2"/>
                            <w:sz w:val="20"/>
                          </w:rPr>
                          <w:t>range</w:t>
                        </w:r>
                      </w:p>
                      <w:p>
                        <w:pPr>
                          <w:spacing w:line="255" w:lineRule="exact" w:before="0"/>
                          <w:ind w:left="520" w:right="0" w:firstLine="0"/>
                          <w:jc w:val="left"/>
                          <w:rPr>
                            <w:sz w:val="20"/>
                          </w:rPr>
                        </w:pPr>
                        <w:bookmarkStart w:name="_bookmark88" w:id="121"/>
                        <w:bookmarkEnd w:id="121"/>
                        <w:r>
                          <w:rPr/>
                        </w:r>
                        <w:r>
                          <w:rPr>
                            <w:sz w:val="20"/>
                          </w:rPr>
                          <w:t>The</w:t>
                        </w:r>
                        <w:r>
                          <w:rPr>
                            <w:spacing w:val="-1"/>
                            <w:sz w:val="20"/>
                          </w:rPr>
                          <w:t> </w:t>
                        </w:r>
                        <w:r>
                          <w:rPr>
                            <w:sz w:val="20"/>
                          </w:rPr>
                          <w:t>difference between</w:t>
                        </w:r>
                        <w:r>
                          <w:rPr>
                            <w:spacing w:val="-1"/>
                            <w:sz w:val="20"/>
                          </w:rPr>
                          <w:t> </w:t>
                        </w:r>
                        <w:r>
                          <w:rPr>
                            <w:sz w:val="20"/>
                          </w:rPr>
                          <w:t>the 75th</w:t>
                        </w:r>
                        <w:r>
                          <w:rPr>
                            <w:spacing w:val="-1"/>
                            <w:sz w:val="20"/>
                          </w:rPr>
                          <w:t> </w:t>
                        </w:r>
                        <w:r>
                          <w:rPr>
                            <w:sz w:val="20"/>
                          </w:rPr>
                          <w:t>percentile and</w:t>
                        </w:r>
                        <w:r>
                          <w:rPr>
                            <w:spacing w:val="-1"/>
                            <w:sz w:val="20"/>
                          </w:rPr>
                          <w:t> </w:t>
                        </w:r>
                        <w:r>
                          <w:rPr>
                            <w:sz w:val="20"/>
                          </w:rPr>
                          <w:t>the 25th </w:t>
                        </w:r>
                        <w:r>
                          <w:rPr>
                            <w:spacing w:val="-2"/>
                            <w:sz w:val="20"/>
                          </w:rPr>
                          <w:t>percentile.</w:t>
                        </w:r>
                      </w:p>
                      <w:p>
                        <w:pPr>
                          <w:spacing w:line="258" w:lineRule="exact" w:before="108"/>
                          <w:ind w:left="520" w:right="0" w:firstLine="0"/>
                          <w:jc w:val="left"/>
                          <w:rPr>
                            <w:i/>
                            <w:sz w:val="20"/>
                          </w:rPr>
                        </w:pPr>
                        <w:r>
                          <w:rPr>
                            <w:i/>
                            <w:spacing w:val="-2"/>
                            <w:sz w:val="20"/>
                          </w:rPr>
                          <w:t>Synonym</w:t>
                        </w:r>
                      </w:p>
                      <w:p>
                        <w:pPr>
                          <w:spacing w:line="255" w:lineRule="exact" w:before="0"/>
                          <w:ind w:left="880" w:right="0" w:firstLine="0"/>
                          <w:jc w:val="left"/>
                          <w:rPr>
                            <w:sz w:val="20"/>
                          </w:rPr>
                        </w:pPr>
                        <w:r>
                          <w:rPr>
                            <w:spacing w:val="-5"/>
                            <w:sz w:val="20"/>
                          </w:rPr>
                          <w:t>IQR</w:t>
                        </w:r>
                      </w:p>
                    </w:txbxContent>
                  </v:textbox>
                  <w10:wrap type="none"/>
                </v:shape>
              </v:group>
            </w:pict>
          </mc:Fallback>
        </mc:AlternateContent>
      </w:r>
      <w:r>
        <w:rPr>
          <w:sz w:val="20"/>
        </w:rPr>
      </w:r>
    </w:p>
    <w:p>
      <w:pPr>
        <w:pStyle w:val="BodyText"/>
        <w:spacing w:line="213" w:lineRule="auto" w:before="169"/>
        <w:ind w:right="1097"/>
        <w:jc w:val="both"/>
      </w:pPr>
      <w:r>
        <w:rPr/>
        <w:t>Just as there are different ways to measure location (mean, median, etc.), there are also different ways to measure variability.</w:t>
      </w:r>
    </w:p>
    <w:p>
      <w:pPr>
        <w:pStyle w:val="Heading3"/>
        <w:spacing w:before="182"/>
        <w:rPr>
          <w:b/>
        </w:rPr>
      </w:pPr>
      <w:bookmarkStart w:name="Standard Deviation and Related Estimates" w:id="122"/>
      <w:bookmarkEnd w:id="122"/>
      <w:r>
        <w:rPr/>
      </w:r>
      <w:bookmarkStart w:name="_bookmark89" w:id="123"/>
      <w:bookmarkEnd w:id="123"/>
      <w:r>
        <w:rPr/>
      </w:r>
      <w:r>
        <w:rPr>
          <w:b/>
        </w:rPr>
        <w:t>Standard</w:t>
      </w:r>
      <w:r>
        <w:rPr>
          <w:b/>
          <w:spacing w:val="7"/>
        </w:rPr>
        <w:t> </w:t>
      </w:r>
      <w:r>
        <w:rPr>
          <w:b/>
        </w:rPr>
        <w:t>Deviation</w:t>
      </w:r>
      <w:r>
        <w:rPr>
          <w:b/>
          <w:spacing w:val="8"/>
        </w:rPr>
        <w:t> </w:t>
      </w:r>
      <w:r>
        <w:rPr>
          <w:b/>
        </w:rPr>
        <w:t>and</w:t>
      </w:r>
      <w:r>
        <w:rPr>
          <w:b/>
          <w:spacing w:val="8"/>
        </w:rPr>
        <w:t> </w:t>
      </w:r>
      <w:r>
        <w:rPr>
          <w:b/>
        </w:rPr>
        <w:t>Related</w:t>
      </w:r>
      <w:r>
        <w:rPr>
          <w:b/>
          <w:spacing w:val="7"/>
        </w:rPr>
        <w:t> </w:t>
      </w:r>
      <w:r>
        <w:rPr>
          <w:b/>
          <w:spacing w:val="-2"/>
        </w:rPr>
        <w:t>Estimates</w:t>
      </w:r>
    </w:p>
    <w:p>
      <w:pPr>
        <w:pStyle w:val="BodyText"/>
        <w:spacing w:line="211" w:lineRule="auto" w:before="102"/>
        <w:ind w:left="1000" w:right="1097"/>
        <w:jc w:val="both"/>
      </w:pPr>
      <w:bookmarkStart w:name="_bookmark91" w:id="124"/>
      <w:bookmarkEnd w:id="124"/>
      <w:r>
        <w:rPr/>
      </w:r>
      <w:r>
        <w:rPr/>
        <w:t>The most widely used estimates of variation are based on the differences, or </w:t>
      </w:r>
      <w:r>
        <w:rPr>
          <w:i/>
        </w:rPr>
        <w:t>devia‐</w:t>
      </w:r>
      <w:r>
        <w:rPr>
          <w:i/>
        </w:rPr>
        <w:t> </w:t>
      </w:r>
      <w:bookmarkStart w:name="_bookmark90" w:id="125"/>
      <w:bookmarkEnd w:id="125"/>
      <w:r>
        <w:rPr>
          <w:i/>
        </w:rPr>
        <w:t>t</w:t>
      </w:r>
      <w:r>
        <w:rPr>
          <w:i/>
        </w:rPr>
        <w:t>ions</w:t>
      </w:r>
      <w:r>
        <w:rPr/>
        <w:t>,</w:t>
      </w:r>
      <w:r>
        <w:rPr>
          <w:spacing w:val="44"/>
        </w:rPr>
        <w:t> </w:t>
      </w:r>
      <w:r>
        <w:rPr/>
        <w:t>between</w:t>
      </w:r>
      <w:r>
        <w:rPr>
          <w:spacing w:val="47"/>
        </w:rPr>
        <w:t> </w:t>
      </w:r>
      <w:r>
        <w:rPr/>
        <w:t>the</w:t>
      </w:r>
      <w:r>
        <w:rPr>
          <w:spacing w:val="47"/>
        </w:rPr>
        <w:t> </w:t>
      </w:r>
      <w:r>
        <w:rPr/>
        <w:t>estimate</w:t>
      </w:r>
      <w:r>
        <w:rPr>
          <w:spacing w:val="47"/>
        </w:rPr>
        <w:t> </w:t>
      </w:r>
      <w:r>
        <w:rPr/>
        <w:t>of</w:t>
      </w:r>
      <w:r>
        <w:rPr>
          <w:spacing w:val="47"/>
        </w:rPr>
        <w:t> </w:t>
      </w:r>
      <w:r>
        <w:rPr/>
        <w:t>location</w:t>
      </w:r>
      <w:r>
        <w:rPr>
          <w:spacing w:val="47"/>
        </w:rPr>
        <w:t> </w:t>
      </w:r>
      <w:r>
        <w:rPr/>
        <w:t>and</w:t>
      </w:r>
      <w:r>
        <w:rPr>
          <w:spacing w:val="47"/>
        </w:rPr>
        <w:t> </w:t>
      </w:r>
      <w:r>
        <w:rPr/>
        <w:t>the</w:t>
      </w:r>
      <w:r>
        <w:rPr>
          <w:spacing w:val="46"/>
        </w:rPr>
        <w:t> </w:t>
      </w:r>
      <w:r>
        <w:rPr/>
        <w:t>observed</w:t>
      </w:r>
      <w:r>
        <w:rPr>
          <w:spacing w:val="47"/>
        </w:rPr>
        <w:t> </w:t>
      </w:r>
      <w:r>
        <w:rPr/>
        <w:t>data.</w:t>
      </w:r>
      <w:r>
        <w:rPr>
          <w:spacing w:val="47"/>
        </w:rPr>
        <w:t> </w:t>
      </w:r>
      <w:r>
        <w:rPr/>
        <w:t>For</w:t>
      </w:r>
      <w:r>
        <w:rPr>
          <w:spacing w:val="47"/>
        </w:rPr>
        <w:t> </w:t>
      </w:r>
      <w:r>
        <w:rPr/>
        <w:t>a</w:t>
      </w:r>
      <w:r>
        <w:rPr>
          <w:spacing w:val="47"/>
        </w:rPr>
        <w:t> </w:t>
      </w:r>
      <w:r>
        <w:rPr/>
        <w:t>set</w:t>
      </w:r>
      <w:r>
        <w:rPr>
          <w:spacing w:val="47"/>
        </w:rPr>
        <w:t> </w:t>
      </w:r>
      <w:r>
        <w:rPr/>
        <w:t>of</w:t>
      </w:r>
      <w:r>
        <w:rPr>
          <w:spacing w:val="47"/>
        </w:rPr>
        <w:t> </w:t>
      </w:r>
      <w:r>
        <w:rPr>
          <w:spacing w:val="-4"/>
        </w:rPr>
        <w:t>data</w:t>
      </w:r>
    </w:p>
    <w:p>
      <w:pPr>
        <w:pStyle w:val="BodyText"/>
        <w:spacing w:line="213" w:lineRule="auto" w:before="1"/>
        <w:ind w:right="1098"/>
        <w:jc w:val="both"/>
      </w:pPr>
      <w:r>
        <w:rPr/>
        <w:t>{1, 4, 4}, the mean is 3 and the median is 4. The deviations from the mean are the differences: 1 – 3 = –2, 4 – 3 = 1, 4 – 3 = 1. These deviations tell us how dispersed the data is around the central value.</w:t>
      </w:r>
    </w:p>
    <w:p>
      <w:pPr>
        <w:spacing w:after="0" w:line="213" w:lineRule="auto"/>
        <w:jc w:val="both"/>
        <w:sectPr>
          <w:pgSz w:w="10080" w:h="13230"/>
          <w:pgMar w:header="0" w:footer="885" w:top="1060" w:bottom="1080" w:left="440" w:right="340"/>
        </w:sectPr>
      </w:pPr>
    </w:p>
    <w:p>
      <w:pPr>
        <w:pStyle w:val="BodyText"/>
        <w:spacing w:line="213" w:lineRule="auto" w:before="99"/>
        <w:ind w:right="1097"/>
        <w:jc w:val="both"/>
      </w:pPr>
      <w:r>
        <w:rPr/>
        <mc:AlternateContent>
          <mc:Choice Requires="wps">
            <w:drawing>
              <wp:anchor distT="0" distB="0" distL="0" distR="0" allowOverlap="1" layoutInCell="1" locked="0" behindDoc="0" simplePos="0" relativeHeight="15750144">
                <wp:simplePos x="0" y="0"/>
                <wp:positionH relativeFrom="page">
                  <wp:posOffset>2545082</wp:posOffset>
                </wp:positionH>
                <wp:positionV relativeFrom="paragraph">
                  <wp:posOffset>1339850</wp:posOffset>
                </wp:positionV>
                <wp:extent cx="638810" cy="415925"/>
                <wp:effectExtent l="0" t="0" r="0" b="0"/>
                <wp:wrapNone/>
                <wp:docPr id="125" name="Group 125"/>
                <wp:cNvGraphicFramePr>
                  <a:graphicFrameLocks/>
                </wp:cNvGraphicFramePr>
                <a:graphic>
                  <a:graphicData uri="http://schemas.microsoft.com/office/word/2010/wordprocessingGroup">
                    <wpg:wgp>
                      <wpg:cNvPr id="125" name="Group 125"/>
                      <wpg:cNvGrpSpPr/>
                      <wpg:grpSpPr>
                        <a:xfrm>
                          <a:off x="0" y="0"/>
                          <a:ext cx="638810" cy="415925"/>
                          <a:chExt cx="638810" cy="415925"/>
                        </a:xfrm>
                      </wpg:grpSpPr>
                      <wps:wsp>
                        <wps:cNvPr id="126" name="Graphic 126"/>
                        <wps:cNvSpPr/>
                        <wps:spPr>
                          <a:xfrm>
                            <a:off x="5599" y="254423"/>
                            <a:ext cx="633095" cy="1270"/>
                          </a:xfrm>
                          <a:custGeom>
                            <a:avLst/>
                            <a:gdLst/>
                            <a:ahLst/>
                            <a:cxnLst/>
                            <a:rect l="l" t="t" r="r" b="b"/>
                            <a:pathLst>
                              <a:path w="633095" h="0">
                                <a:moveTo>
                                  <a:pt x="0" y="0"/>
                                </a:moveTo>
                                <a:lnTo>
                                  <a:pt x="632956" y="0"/>
                                </a:lnTo>
                              </a:path>
                            </a:pathLst>
                          </a:custGeom>
                          <a:ln w="7055">
                            <a:solidFill>
                              <a:srgbClr val="000000"/>
                            </a:solidFill>
                            <a:prstDash val="solid"/>
                          </a:ln>
                        </wps:spPr>
                        <wps:bodyPr wrap="square" lIns="0" tIns="0" rIns="0" bIns="0" rtlCol="0">
                          <a:prstTxWarp prst="textNoShape">
                            <a:avLst/>
                          </a:prstTxWarp>
                          <a:noAutofit/>
                        </wps:bodyPr>
                      </wps:wsp>
                      <wps:wsp>
                        <wps:cNvPr id="127" name="Graphic 127"/>
                        <wps:cNvSpPr/>
                        <wps:spPr>
                          <a:xfrm>
                            <a:off x="298905" y="67157"/>
                            <a:ext cx="320040" cy="150495"/>
                          </a:xfrm>
                          <a:custGeom>
                            <a:avLst/>
                            <a:gdLst/>
                            <a:ahLst/>
                            <a:cxnLst/>
                            <a:rect l="l" t="t" r="r" b="b"/>
                            <a:pathLst>
                              <a:path w="320040" h="150495">
                                <a:moveTo>
                                  <a:pt x="8128" y="0"/>
                                </a:moveTo>
                                <a:lnTo>
                                  <a:pt x="0" y="0"/>
                                </a:lnTo>
                                <a:lnTo>
                                  <a:pt x="0" y="150177"/>
                                </a:lnTo>
                                <a:lnTo>
                                  <a:pt x="8128" y="150177"/>
                                </a:lnTo>
                                <a:lnTo>
                                  <a:pt x="8128" y="0"/>
                                </a:lnTo>
                                <a:close/>
                              </a:path>
                              <a:path w="320040" h="150495">
                                <a:moveTo>
                                  <a:pt x="299186" y="20726"/>
                                </a:moveTo>
                                <a:lnTo>
                                  <a:pt x="257606" y="20726"/>
                                </a:lnTo>
                                <a:lnTo>
                                  <a:pt x="257606" y="28041"/>
                                </a:lnTo>
                                <a:lnTo>
                                  <a:pt x="299186" y="28041"/>
                                </a:lnTo>
                                <a:lnTo>
                                  <a:pt x="299186" y="20726"/>
                                </a:lnTo>
                                <a:close/>
                              </a:path>
                              <a:path w="320040" h="150495">
                                <a:moveTo>
                                  <a:pt x="319506" y="0"/>
                                </a:moveTo>
                                <a:lnTo>
                                  <a:pt x="311378" y="0"/>
                                </a:lnTo>
                                <a:lnTo>
                                  <a:pt x="311378" y="150177"/>
                                </a:lnTo>
                                <a:lnTo>
                                  <a:pt x="319506" y="150177"/>
                                </a:lnTo>
                                <a:lnTo>
                                  <a:pt x="319506" y="0"/>
                                </a:lnTo>
                                <a:close/>
                              </a:path>
                            </a:pathLst>
                          </a:custGeom>
                          <a:solidFill>
                            <a:srgbClr val="000000"/>
                          </a:solidFill>
                        </wps:spPr>
                        <wps:bodyPr wrap="square" lIns="0" tIns="0" rIns="0" bIns="0" rtlCol="0">
                          <a:prstTxWarp prst="textNoShape">
                            <a:avLst/>
                          </a:prstTxWarp>
                          <a:noAutofit/>
                        </wps:bodyPr>
                      </wps:wsp>
                      <wps:wsp>
                        <wps:cNvPr id="128" name="Textbox 128"/>
                        <wps:cNvSpPr txBox="1"/>
                        <wps:spPr>
                          <a:xfrm>
                            <a:off x="0" y="0"/>
                            <a:ext cx="168275" cy="229870"/>
                          </a:xfrm>
                          <a:prstGeom prst="rect">
                            <a:avLst/>
                          </a:prstGeom>
                        </wps:spPr>
                        <wps:txbx>
                          <w:txbxContent>
                            <w:p>
                              <w:pPr>
                                <w:spacing w:before="20"/>
                                <w:ind w:left="20" w:right="0" w:firstLine="0"/>
                                <w:jc w:val="left"/>
                                <w:rPr>
                                  <w:i/>
                                  <w:sz w:val="16"/>
                                </w:rPr>
                              </w:pPr>
                              <w:r>
                                <w:rPr>
                                  <w:spacing w:val="-5"/>
                                  <w:position w:val="-8"/>
                                  <w:sz w:val="20"/>
                                </w:rPr>
                                <w:t>∑</w:t>
                              </w:r>
                              <w:r>
                                <w:rPr>
                                  <w:i/>
                                  <w:spacing w:val="-5"/>
                                  <w:sz w:val="16"/>
                                </w:rPr>
                                <w:t>n</w:t>
                              </w:r>
                            </w:p>
                          </w:txbxContent>
                        </wps:txbx>
                        <wps:bodyPr wrap="square" lIns="0" tIns="0" rIns="0" bIns="0" rtlCol="0">
                          <a:noAutofit/>
                        </wps:bodyPr>
                      </wps:wsp>
                      <wps:wsp>
                        <wps:cNvPr id="129" name="Textbox 129"/>
                        <wps:cNvSpPr txBox="1"/>
                        <wps:spPr>
                          <a:xfrm>
                            <a:off x="68072" y="101600"/>
                            <a:ext cx="373380" cy="314325"/>
                          </a:xfrm>
                          <a:prstGeom prst="rect">
                            <a:avLst/>
                          </a:prstGeom>
                        </wps:spPr>
                        <wps:txbx>
                          <w:txbxContent>
                            <w:p>
                              <w:pPr>
                                <w:spacing w:line="200" w:lineRule="exact" w:before="20"/>
                                <w:ind w:left="20" w:right="0" w:firstLine="0"/>
                                <w:jc w:val="left"/>
                                <w:rPr>
                                  <w:i/>
                                  <w:sz w:val="16"/>
                                </w:rPr>
                              </w:pPr>
                              <w:r>
                                <w:rPr>
                                  <w:i/>
                                  <w:sz w:val="16"/>
                                </w:rPr>
                                <w:t>i</w:t>
                              </w:r>
                              <w:r>
                                <w:rPr>
                                  <w:i/>
                                  <w:spacing w:val="7"/>
                                  <w:sz w:val="16"/>
                                </w:rPr>
                                <w:t> </w:t>
                              </w:r>
                              <w:r>
                                <w:rPr>
                                  <w:sz w:val="16"/>
                                </w:rPr>
                                <w:t>=</w:t>
                              </w:r>
                              <w:r>
                                <w:rPr>
                                  <w:spacing w:val="8"/>
                                  <w:sz w:val="16"/>
                                </w:rPr>
                                <w:t> </w:t>
                              </w:r>
                              <w:r>
                                <w:rPr>
                                  <w:sz w:val="16"/>
                                </w:rPr>
                                <w:t>1</w:t>
                              </w:r>
                              <w:r>
                                <w:rPr>
                                  <w:spacing w:val="47"/>
                                  <w:sz w:val="16"/>
                                </w:rPr>
                                <w:t>  </w:t>
                              </w:r>
                              <w:r>
                                <w:rPr>
                                  <w:i/>
                                  <w:spacing w:val="-12"/>
                                  <w:sz w:val="16"/>
                                </w:rPr>
                                <w:t>i</w:t>
                              </w:r>
                            </w:p>
                            <w:p>
                              <w:pPr>
                                <w:spacing w:line="255" w:lineRule="exact" w:before="0"/>
                                <w:ind w:left="346" w:right="0" w:firstLine="0"/>
                                <w:jc w:val="left"/>
                                <w:rPr>
                                  <w:i/>
                                  <w:sz w:val="20"/>
                                </w:rPr>
                              </w:pPr>
                              <w:r>
                                <w:rPr>
                                  <w:i/>
                                  <w:spacing w:val="-10"/>
                                  <w:sz w:val="20"/>
                                </w:rPr>
                                <w:t>n</w:t>
                              </w:r>
                            </w:p>
                          </w:txbxContent>
                        </wps:txbx>
                        <wps:bodyPr wrap="square" lIns="0" tIns="0" rIns="0" bIns="0" rtlCol="0">
                          <a:noAutofit/>
                        </wps:bodyPr>
                      </wps:wsp>
                      <wps:wsp>
                        <wps:cNvPr id="130" name="Textbox 130"/>
                        <wps:cNvSpPr txBox="1"/>
                        <wps:spPr>
                          <a:xfrm>
                            <a:off x="307416" y="31115"/>
                            <a:ext cx="328930" cy="198755"/>
                          </a:xfrm>
                          <a:prstGeom prst="rect">
                            <a:avLst/>
                          </a:prstGeom>
                        </wps:spPr>
                        <wps:txbx>
                          <w:txbxContent>
                            <w:p>
                              <w:pPr>
                                <w:spacing w:before="20"/>
                                <w:ind w:left="20" w:right="0" w:firstLine="0"/>
                                <w:jc w:val="left"/>
                                <w:rPr>
                                  <w:i/>
                                  <w:sz w:val="20"/>
                                </w:rPr>
                              </w:pPr>
                              <w:r>
                                <w:rPr>
                                  <w:i/>
                                  <w:sz w:val="20"/>
                                </w:rPr>
                                <w:t>x</w:t>
                              </w:r>
                              <w:r>
                                <w:rPr>
                                  <w:i/>
                                  <w:spacing w:val="41"/>
                                  <w:sz w:val="20"/>
                                </w:rPr>
                                <w:t> </w:t>
                              </w:r>
                              <w:r>
                                <w:rPr>
                                  <w:sz w:val="20"/>
                                </w:rPr>
                                <w:t>−</w:t>
                              </w:r>
                              <w:r>
                                <w:rPr>
                                  <w:spacing w:val="-1"/>
                                  <w:sz w:val="20"/>
                                </w:rPr>
                                <w:t> </w:t>
                              </w:r>
                              <w:r>
                                <w:rPr>
                                  <w:i/>
                                  <w:spacing w:val="-10"/>
                                  <w:sz w:val="20"/>
                                </w:rPr>
                                <w:t>x</w:t>
                              </w:r>
                            </w:p>
                          </w:txbxContent>
                        </wps:txbx>
                        <wps:bodyPr wrap="square" lIns="0" tIns="0" rIns="0" bIns="0" rtlCol="0">
                          <a:noAutofit/>
                        </wps:bodyPr>
                      </wps:wsp>
                    </wpg:wgp>
                  </a:graphicData>
                </a:graphic>
              </wp:anchor>
            </w:drawing>
          </mc:Choice>
          <mc:Fallback>
            <w:pict>
              <v:group style="position:absolute;margin-left:200.400177pt;margin-top:105.500008pt;width:50.3pt;height:32.75pt;mso-position-horizontal-relative:page;mso-position-vertical-relative:paragraph;z-index:15750144" id="docshapegroup81" coordorigin="4008,2110" coordsize="1006,655">
                <v:line style="position:absolute" from="4017,2511" to="5014,2511" stroked="true" strokeweight=".555560pt" strokecolor="#000000">
                  <v:stroke dashstyle="solid"/>
                </v:line>
                <v:shape style="position:absolute;left:4478;top:2215;width:504;height:237" id="docshape82" coordorigin="4479,2216" coordsize="504,237" path="m4492,2216l4479,2216,4479,2452,4492,2452,4492,2216xm4950,2248l4884,2248,4884,2260,4950,2260,4950,2248xm4982,2216l4969,2216,4969,2452,4982,2452,4982,2216xe" filled="true" fillcolor="#000000" stroked="false">
                  <v:path arrowok="t"/>
                  <v:fill type="solid"/>
                </v:shape>
                <v:shape style="position:absolute;left:4008;top:2110;width:265;height:362" type="#_x0000_t202" id="docshape83" filled="false" stroked="false">
                  <v:textbox inset="0,0,0,0">
                    <w:txbxContent>
                      <w:p>
                        <w:pPr>
                          <w:spacing w:before="20"/>
                          <w:ind w:left="20" w:right="0" w:firstLine="0"/>
                          <w:jc w:val="left"/>
                          <w:rPr>
                            <w:i/>
                            <w:sz w:val="16"/>
                          </w:rPr>
                        </w:pPr>
                        <w:r>
                          <w:rPr>
                            <w:spacing w:val="-5"/>
                            <w:position w:val="-8"/>
                            <w:sz w:val="20"/>
                          </w:rPr>
                          <w:t>∑</w:t>
                        </w:r>
                        <w:r>
                          <w:rPr>
                            <w:i/>
                            <w:spacing w:val="-5"/>
                            <w:sz w:val="16"/>
                          </w:rPr>
                          <w:t>n</w:t>
                        </w:r>
                      </w:p>
                    </w:txbxContent>
                  </v:textbox>
                  <w10:wrap type="none"/>
                </v:shape>
                <v:shape style="position:absolute;left:4115;top:2270;width:588;height:495" type="#_x0000_t202" id="docshape84" filled="false" stroked="false">
                  <v:textbox inset="0,0,0,0">
                    <w:txbxContent>
                      <w:p>
                        <w:pPr>
                          <w:spacing w:line="200" w:lineRule="exact" w:before="20"/>
                          <w:ind w:left="20" w:right="0" w:firstLine="0"/>
                          <w:jc w:val="left"/>
                          <w:rPr>
                            <w:i/>
                            <w:sz w:val="16"/>
                          </w:rPr>
                        </w:pPr>
                        <w:r>
                          <w:rPr>
                            <w:i/>
                            <w:sz w:val="16"/>
                          </w:rPr>
                          <w:t>i</w:t>
                        </w:r>
                        <w:r>
                          <w:rPr>
                            <w:i/>
                            <w:spacing w:val="7"/>
                            <w:sz w:val="16"/>
                          </w:rPr>
                          <w:t> </w:t>
                        </w:r>
                        <w:r>
                          <w:rPr>
                            <w:sz w:val="16"/>
                          </w:rPr>
                          <w:t>=</w:t>
                        </w:r>
                        <w:r>
                          <w:rPr>
                            <w:spacing w:val="8"/>
                            <w:sz w:val="16"/>
                          </w:rPr>
                          <w:t> </w:t>
                        </w:r>
                        <w:r>
                          <w:rPr>
                            <w:sz w:val="16"/>
                          </w:rPr>
                          <w:t>1</w:t>
                        </w:r>
                        <w:r>
                          <w:rPr>
                            <w:spacing w:val="47"/>
                            <w:sz w:val="16"/>
                          </w:rPr>
                          <w:t>  </w:t>
                        </w:r>
                        <w:r>
                          <w:rPr>
                            <w:i/>
                            <w:spacing w:val="-12"/>
                            <w:sz w:val="16"/>
                          </w:rPr>
                          <w:t>i</w:t>
                        </w:r>
                      </w:p>
                      <w:p>
                        <w:pPr>
                          <w:spacing w:line="255" w:lineRule="exact" w:before="0"/>
                          <w:ind w:left="346" w:right="0" w:firstLine="0"/>
                          <w:jc w:val="left"/>
                          <w:rPr>
                            <w:i/>
                            <w:sz w:val="20"/>
                          </w:rPr>
                        </w:pPr>
                        <w:r>
                          <w:rPr>
                            <w:i/>
                            <w:spacing w:val="-10"/>
                            <w:sz w:val="20"/>
                          </w:rPr>
                          <w:t>n</w:t>
                        </w:r>
                      </w:p>
                    </w:txbxContent>
                  </v:textbox>
                  <w10:wrap type="none"/>
                </v:shape>
                <v:shape style="position:absolute;left:4492;top:2159;width:518;height:313" type="#_x0000_t202" id="docshape85" filled="false" stroked="false">
                  <v:textbox inset="0,0,0,0">
                    <w:txbxContent>
                      <w:p>
                        <w:pPr>
                          <w:spacing w:before="20"/>
                          <w:ind w:left="20" w:right="0" w:firstLine="0"/>
                          <w:jc w:val="left"/>
                          <w:rPr>
                            <w:i/>
                            <w:sz w:val="20"/>
                          </w:rPr>
                        </w:pPr>
                        <w:r>
                          <w:rPr>
                            <w:i/>
                            <w:sz w:val="20"/>
                          </w:rPr>
                          <w:t>x</w:t>
                        </w:r>
                        <w:r>
                          <w:rPr>
                            <w:i/>
                            <w:spacing w:val="41"/>
                            <w:sz w:val="20"/>
                          </w:rPr>
                          <w:t> </w:t>
                        </w:r>
                        <w:r>
                          <w:rPr>
                            <w:sz w:val="20"/>
                          </w:rPr>
                          <w:t>−</w:t>
                        </w:r>
                        <w:r>
                          <w:rPr>
                            <w:spacing w:val="-1"/>
                            <w:sz w:val="20"/>
                          </w:rPr>
                          <w:t> </w:t>
                        </w:r>
                        <w:r>
                          <w:rPr>
                            <w:i/>
                            <w:spacing w:val="-10"/>
                            <w:sz w:val="20"/>
                          </w:rPr>
                          <w:t>x</w:t>
                        </w:r>
                      </w:p>
                    </w:txbxContent>
                  </v:textbox>
                  <w10:wrap type="none"/>
                </v:shape>
                <w10:wrap type="none"/>
              </v:group>
            </w:pict>
          </mc:Fallback>
        </mc:AlternateContent>
      </w:r>
      <w:r>
        <w:rPr/>
        <w:t>One way to measure variability is to estimate a typical value for these deviations. Averaging</w:t>
      </w:r>
      <w:r>
        <w:rPr>
          <w:spacing w:val="-1"/>
        </w:rPr>
        <w:t> </w:t>
      </w:r>
      <w:r>
        <w:rPr/>
        <w:t>the</w:t>
      </w:r>
      <w:r>
        <w:rPr>
          <w:spacing w:val="-1"/>
        </w:rPr>
        <w:t> </w:t>
      </w:r>
      <w:r>
        <w:rPr/>
        <w:t>deviations</w:t>
      </w:r>
      <w:r>
        <w:rPr>
          <w:spacing w:val="-1"/>
        </w:rPr>
        <w:t> </w:t>
      </w:r>
      <w:r>
        <w:rPr/>
        <w:t>themselves</w:t>
      </w:r>
      <w:r>
        <w:rPr>
          <w:spacing w:val="-1"/>
        </w:rPr>
        <w:t> </w:t>
      </w:r>
      <w:r>
        <w:rPr/>
        <w:t>would</w:t>
      </w:r>
      <w:r>
        <w:rPr>
          <w:spacing w:val="-1"/>
        </w:rPr>
        <w:t> </w:t>
      </w:r>
      <w:r>
        <w:rPr/>
        <w:t>not</w:t>
      </w:r>
      <w:r>
        <w:rPr>
          <w:spacing w:val="-1"/>
        </w:rPr>
        <w:t> </w:t>
      </w:r>
      <w:r>
        <w:rPr/>
        <w:t>tell</w:t>
      </w:r>
      <w:r>
        <w:rPr>
          <w:spacing w:val="-1"/>
        </w:rPr>
        <w:t> </w:t>
      </w:r>
      <w:r>
        <w:rPr/>
        <w:t>us</w:t>
      </w:r>
      <w:r>
        <w:rPr>
          <w:spacing w:val="-1"/>
        </w:rPr>
        <w:t> </w:t>
      </w:r>
      <w:r>
        <w:rPr/>
        <w:t>much—the</w:t>
      </w:r>
      <w:r>
        <w:rPr>
          <w:spacing w:val="-1"/>
        </w:rPr>
        <w:t> </w:t>
      </w:r>
      <w:r>
        <w:rPr/>
        <w:t>negative</w:t>
      </w:r>
      <w:r>
        <w:rPr>
          <w:spacing w:val="-1"/>
        </w:rPr>
        <w:t> </w:t>
      </w:r>
      <w:r>
        <w:rPr/>
        <w:t>deviations offset the positive ones. In fact, the sum of the deviations from the mean is precisely zero. Instead, a simple approach is to take the average of the absolute values of the deviations from the mean. In the preceding example, the absolute value of the devia‐ tions is {2 1 1}, and their average is (2 + 1 + 1) / 3 = 1.33. This is known as the </w:t>
      </w:r>
      <w:r>
        <w:rPr>
          <w:i/>
        </w:rPr>
        <w:t>mean</w:t>
      </w:r>
      <w:r>
        <w:rPr>
          <w:i/>
        </w:rPr>
        <w:t> </w:t>
      </w:r>
      <w:bookmarkStart w:name="_bookmark92" w:id="126"/>
      <w:bookmarkEnd w:id="126"/>
      <w:r>
        <w:rPr>
          <w:i/>
        </w:rPr>
        <w:t>a</w:t>
      </w:r>
      <w:r>
        <w:rPr>
          <w:i/>
        </w:rPr>
        <w:t>bsolute deviation </w:t>
      </w:r>
      <w:r>
        <w:rPr/>
        <w:t>and is computed with the formula:</w:t>
      </w:r>
    </w:p>
    <w:p>
      <w:pPr>
        <w:pStyle w:val="BodyText"/>
        <w:spacing w:before="206"/>
        <w:ind w:left="0"/>
      </w:pPr>
    </w:p>
    <w:p>
      <w:pPr>
        <w:spacing w:before="0"/>
        <w:ind w:left="1300" w:right="0" w:firstLine="0"/>
        <w:jc w:val="left"/>
        <w:rPr>
          <w:sz w:val="20"/>
        </w:rPr>
      </w:pPr>
      <w:r>
        <w:rPr>
          <w:sz w:val="20"/>
        </w:rPr>
        <w:t>Mean</w:t>
      </w:r>
      <w:r>
        <w:rPr>
          <w:spacing w:val="34"/>
          <w:sz w:val="20"/>
        </w:rPr>
        <w:t> </w:t>
      </w:r>
      <w:r>
        <w:rPr>
          <w:sz w:val="20"/>
        </w:rPr>
        <w:t>absolute</w:t>
      </w:r>
      <w:r>
        <w:rPr>
          <w:spacing w:val="34"/>
          <w:sz w:val="20"/>
        </w:rPr>
        <w:t> </w:t>
      </w:r>
      <w:r>
        <w:rPr>
          <w:sz w:val="20"/>
        </w:rPr>
        <w:t>deviation</w:t>
      </w:r>
      <w:r>
        <w:rPr>
          <w:spacing w:val="10"/>
          <w:sz w:val="20"/>
        </w:rPr>
        <w:t> </w:t>
      </w:r>
      <w:r>
        <w:rPr>
          <w:spacing w:val="-10"/>
          <w:sz w:val="20"/>
        </w:rPr>
        <w:t>=</w:t>
      </w:r>
    </w:p>
    <w:p>
      <w:pPr>
        <w:pStyle w:val="BodyText"/>
        <w:spacing w:before="92"/>
        <w:ind w:left="0"/>
        <w:rPr>
          <w:sz w:val="20"/>
        </w:rPr>
      </w:pPr>
    </w:p>
    <w:p>
      <w:pPr>
        <w:pStyle w:val="BodyText"/>
        <w:spacing w:before="1"/>
        <w:jc w:val="both"/>
      </w:pPr>
      <w:r>
        <w:rPr/>
        <mc:AlternateContent>
          <mc:Choice Requires="wps">
            <w:drawing>
              <wp:anchor distT="0" distB="0" distL="0" distR="0" allowOverlap="1" layoutInCell="1" locked="0" behindDoc="1" simplePos="0" relativeHeight="478564352">
                <wp:simplePos x="0" y="0"/>
                <wp:positionH relativeFrom="page">
                  <wp:posOffset>1289455</wp:posOffset>
                </wp:positionH>
                <wp:positionV relativeFrom="paragraph">
                  <wp:posOffset>46867</wp:posOffset>
                </wp:positionV>
                <wp:extent cx="43815" cy="8255"/>
                <wp:effectExtent l="0" t="0" r="0" b="0"/>
                <wp:wrapNone/>
                <wp:docPr id="131" name="Graphic 131"/>
                <wp:cNvGraphicFramePr>
                  <a:graphicFrameLocks/>
                </wp:cNvGraphicFramePr>
                <a:graphic>
                  <a:graphicData uri="http://schemas.microsoft.com/office/word/2010/wordprocessingShape">
                    <wps:wsp>
                      <wps:cNvPr id="131" name="Graphic 131"/>
                      <wps:cNvSpPr/>
                      <wps:spPr>
                        <a:xfrm>
                          <a:off x="0" y="0"/>
                          <a:ext cx="43815" cy="8255"/>
                        </a:xfrm>
                        <a:custGeom>
                          <a:avLst/>
                          <a:gdLst/>
                          <a:ahLst/>
                          <a:cxnLst/>
                          <a:rect l="l" t="t" r="r" b="b"/>
                          <a:pathLst>
                            <a:path w="43815" h="8255">
                              <a:moveTo>
                                <a:pt x="43663" y="7680"/>
                              </a:moveTo>
                              <a:lnTo>
                                <a:pt x="0" y="7680"/>
                              </a:lnTo>
                              <a:lnTo>
                                <a:pt x="0" y="0"/>
                              </a:lnTo>
                              <a:lnTo>
                                <a:pt x="43663" y="0"/>
                              </a:lnTo>
                              <a:lnTo>
                                <a:pt x="43663" y="76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1.531921pt;margin-top:3.690367pt;width:3.438078pt;height:.6048pt;mso-position-horizontal-relative:page;mso-position-vertical-relative:paragraph;z-index:-24752128" id="docshape86" filled="true" fillcolor="#000000" stroked="false">
                <v:fill type="solid"/>
                <w10:wrap type="none"/>
              </v:rect>
            </w:pict>
          </mc:Fallback>
        </mc:AlternateContent>
      </w:r>
      <w:r>
        <w:rPr/>
        <w:t>where</w:t>
      </w:r>
      <w:r>
        <w:rPr>
          <w:spacing w:val="-3"/>
        </w:rPr>
        <w:t> </w:t>
      </w:r>
      <w:r>
        <w:rPr>
          <w:i/>
        </w:rPr>
        <w:t>x</w:t>
      </w:r>
      <w:r>
        <w:rPr>
          <w:i/>
          <w:spacing w:val="-2"/>
        </w:rPr>
        <w:t> </w:t>
      </w:r>
      <w:r>
        <w:rPr/>
        <w:t>is</w:t>
      </w:r>
      <w:r>
        <w:rPr>
          <w:spacing w:val="-1"/>
        </w:rPr>
        <w:t> </w:t>
      </w:r>
      <w:r>
        <w:rPr/>
        <w:t>the</w:t>
      </w:r>
      <w:r>
        <w:rPr>
          <w:spacing w:val="-1"/>
        </w:rPr>
        <w:t> </w:t>
      </w:r>
      <w:r>
        <w:rPr/>
        <w:t>sample </w:t>
      </w:r>
      <w:r>
        <w:rPr>
          <w:spacing w:val="-2"/>
        </w:rPr>
        <w:t>mean.</w:t>
      </w:r>
    </w:p>
    <w:p>
      <w:pPr>
        <w:pStyle w:val="BodyText"/>
        <w:spacing w:line="213" w:lineRule="auto" w:before="109"/>
        <w:ind w:right="1098"/>
        <w:jc w:val="both"/>
      </w:pPr>
      <w:r>
        <w:rPr/>
        <w:t>The best-known estimates of variability are the </w:t>
      </w:r>
      <w:r>
        <w:rPr>
          <w:i/>
        </w:rPr>
        <w:t>variance </w:t>
      </w:r>
      <w:r>
        <w:rPr/>
        <w:t>and the </w:t>
      </w:r>
      <w:r>
        <w:rPr>
          <w:i/>
        </w:rPr>
        <w:t>standard deviation</w:t>
      </w:r>
      <w:r>
        <w:rPr/>
        <w:t>, </w:t>
      </w:r>
      <w:bookmarkStart w:name="_bookmark93" w:id="127"/>
      <w:bookmarkEnd w:id="127"/>
      <w:r>
        <w:rPr/>
        <w:t>which</w:t>
      </w:r>
      <w:r>
        <w:rPr/>
        <w:t> are based on squared deviations. The variance is an average of the squared deviations, and the standard deviation is the square root of the variance:</w:t>
      </w:r>
    </w:p>
    <w:p>
      <w:pPr>
        <w:tabs>
          <w:tab w:pos="445" w:val="left" w:leader="none"/>
        </w:tabs>
        <w:spacing w:before="268"/>
        <w:ind w:left="0" w:right="1152" w:firstLine="0"/>
        <w:jc w:val="center"/>
        <w:rPr>
          <w:sz w:val="16"/>
        </w:rPr>
      </w:pPr>
      <w:r>
        <w:rPr/>
        <mc:AlternateContent>
          <mc:Choice Requires="wps">
            <w:drawing>
              <wp:anchor distT="0" distB="0" distL="0" distR="0" allowOverlap="1" layoutInCell="1" locked="0" behindDoc="1" simplePos="0" relativeHeight="478564864">
                <wp:simplePos x="0" y="0"/>
                <wp:positionH relativeFrom="page">
                  <wp:posOffset>3075622</wp:posOffset>
                </wp:positionH>
                <wp:positionV relativeFrom="paragraph">
                  <wp:posOffset>225132</wp:posOffset>
                </wp:positionV>
                <wp:extent cx="76200" cy="150495"/>
                <wp:effectExtent l="0" t="0" r="0" b="0"/>
                <wp:wrapNone/>
                <wp:docPr id="132" name="Graphic 132"/>
                <wp:cNvGraphicFramePr>
                  <a:graphicFrameLocks/>
                </wp:cNvGraphicFramePr>
                <a:graphic>
                  <a:graphicData uri="http://schemas.microsoft.com/office/word/2010/wordprocessingShape">
                    <wps:wsp>
                      <wps:cNvPr id="132" name="Graphic 132"/>
                      <wps:cNvSpPr/>
                      <wps:spPr>
                        <a:xfrm>
                          <a:off x="0" y="0"/>
                          <a:ext cx="76200" cy="150495"/>
                        </a:xfrm>
                        <a:custGeom>
                          <a:avLst/>
                          <a:gdLst/>
                          <a:ahLst/>
                          <a:cxnLst/>
                          <a:rect l="l" t="t" r="r" b="b"/>
                          <a:pathLst>
                            <a:path w="76200" h="150495">
                              <a:moveTo>
                                <a:pt x="41592" y="20726"/>
                              </a:moveTo>
                              <a:lnTo>
                                <a:pt x="0" y="20726"/>
                              </a:lnTo>
                              <a:lnTo>
                                <a:pt x="0" y="28041"/>
                              </a:lnTo>
                              <a:lnTo>
                                <a:pt x="41592" y="28041"/>
                              </a:lnTo>
                              <a:lnTo>
                                <a:pt x="41592" y="20726"/>
                              </a:lnTo>
                              <a:close/>
                            </a:path>
                            <a:path w="76200" h="150495">
                              <a:moveTo>
                                <a:pt x="75730" y="75082"/>
                              </a:moveTo>
                              <a:lnTo>
                                <a:pt x="74231" y="52768"/>
                              </a:lnTo>
                              <a:lnTo>
                                <a:pt x="69557" y="32410"/>
                              </a:lnTo>
                              <a:lnTo>
                                <a:pt x="61404" y="14617"/>
                              </a:lnTo>
                              <a:lnTo>
                                <a:pt x="49491" y="0"/>
                              </a:lnTo>
                              <a:lnTo>
                                <a:pt x="47129" y="3937"/>
                              </a:lnTo>
                              <a:lnTo>
                                <a:pt x="55448" y="16827"/>
                              </a:lnTo>
                              <a:lnTo>
                                <a:pt x="61620" y="33743"/>
                              </a:lnTo>
                              <a:lnTo>
                                <a:pt x="65468" y="53530"/>
                              </a:lnTo>
                              <a:lnTo>
                                <a:pt x="66789" y="75082"/>
                              </a:lnTo>
                              <a:lnTo>
                                <a:pt x="65493" y="96596"/>
                              </a:lnTo>
                              <a:lnTo>
                                <a:pt x="61709" y="116319"/>
                              </a:lnTo>
                              <a:lnTo>
                                <a:pt x="55549" y="133261"/>
                              </a:lnTo>
                              <a:lnTo>
                                <a:pt x="47129" y="146405"/>
                              </a:lnTo>
                              <a:lnTo>
                                <a:pt x="49491" y="150164"/>
                              </a:lnTo>
                              <a:lnTo>
                                <a:pt x="61404" y="135483"/>
                              </a:lnTo>
                              <a:lnTo>
                                <a:pt x="69557" y="117690"/>
                              </a:lnTo>
                              <a:lnTo>
                                <a:pt x="74231" y="97370"/>
                              </a:lnTo>
                              <a:lnTo>
                                <a:pt x="75730" y="750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2.175018pt;margin-top:17.726976pt;width:6pt;height:11.85pt;mso-position-horizontal-relative:page;mso-position-vertical-relative:paragraph;z-index:-24751616" id="docshape87" coordorigin="4844,355" coordsize="120,237" path="m4909,387l4844,387,4844,399,4909,399,4909,387xm4963,473l4960,438,4953,406,4940,378,4921,355,4918,361,4931,381,4941,408,4947,439,4949,473,4947,507,4941,538,4931,564,4918,585,4921,591,4940,568,4953,540,4960,508,4963,473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8565888">
                <wp:simplePos x="0" y="0"/>
                <wp:positionH relativeFrom="page">
                  <wp:posOffset>1358664</wp:posOffset>
                </wp:positionH>
                <wp:positionV relativeFrom="paragraph">
                  <wp:posOffset>272271</wp:posOffset>
                </wp:positionV>
                <wp:extent cx="1858645" cy="215265"/>
                <wp:effectExtent l="0" t="0" r="0" b="0"/>
                <wp:wrapNone/>
                <wp:docPr id="133" name="Textbox 133"/>
                <wp:cNvGraphicFramePr>
                  <a:graphicFrameLocks/>
                </wp:cNvGraphicFramePr>
                <a:graphic>
                  <a:graphicData uri="http://schemas.microsoft.com/office/word/2010/wordprocessingShape">
                    <wps:wsp>
                      <wps:cNvPr id="133" name="Textbox 133"/>
                      <wps:cNvSpPr txBox="1"/>
                      <wps:spPr>
                        <a:xfrm>
                          <a:off x="0" y="0"/>
                          <a:ext cx="1858645" cy="215265"/>
                        </a:xfrm>
                        <a:prstGeom prst="rect">
                          <a:avLst/>
                        </a:prstGeom>
                      </wps:spPr>
                      <wps:txbx>
                        <w:txbxContent>
                          <w:p>
                            <w:pPr>
                              <w:tabs>
                                <w:tab w:pos="1265" w:val="left" w:leader="none"/>
                                <w:tab w:pos="2926" w:val="left" w:leader="none"/>
                              </w:tabs>
                              <w:spacing w:line="338" w:lineRule="exact" w:before="0"/>
                              <w:ind w:left="0" w:right="0" w:firstLine="0"/>
                              <w:jc w:val="left"/>
                              <w:rPr>
                                <w:i/>
                                <w:sz w:val="16"/>
                              </w:rPr>
                            </w:pPr>
                            <w:r>
                              <w:rPr>
                                <w:spacing w:val="-2"/>
                                <w:sz w:val="20"/>
                              </w:rPr>
                              <w:t>Variance</w:t>
                            </w:r>
                            <w:r>
                              <w:rPr>
                                <w:sz w:val="20"/>
                              </w:rPr>
                              <w:tab/>
                              <w:t>=</w:t>
                            </w:r>
                            <w:r>
                              <w:rPr>
                                <w:spacing w:val="10"/>
                                <w:sz w:val="20"/>
                              </w:rPr>
                              <w:t> </w:t>
                            </w:r>
                            <w:r>
                              <w:rPr>
                                <w:i/>
                                <w:sz w:val="20"/>
                              </w:rPr>
                              <w:t>s</w:t>
                            </w:r>
                            <w:r>
                              <w:rPr>
                                <w:position w:val="9"/>
                                <w:sz w:val="16"/>
                              </w:rPr>
                              <w:t>2</w:t>
                            </w:r>
                            <w:r>
                              <w:rPr>
                                <w:spacing w:val="18"/>
                                <w:position w:val="9"/>
                                <w:sz w:val="16"/>
                              </w:rPr>
                              <w:t> </w:t>
                            </w:r>
                            <w:r>
                              <w:rPr>
                                <w:sz w:val="20"/>
                              </w:rPr>
                              <w:t>=</w:t>
                            </w:r>
                            <w:r>
                              <w:rPr>
                                <w:spacing w:val="21"/>
                                <w:sz w:val="20"/>
                              </w:rPr>
                              <w:t> </w:t>
                            </w:r>
                            <w:r>
                              <w:rPr>
                                <w:i/>
                                <w:spacing w:val="62"/>
                                <w:w w:val="150"/>
                                <w:position w:val="11"/>
                                <w:sz w:val="16"/>
                                <w:u w:val="single"/>
                              </w:rPr>
                              <w:t> </w:t>
                            </w:r>
                            <w:r>
                              <w:rPr>
                                <w:i/>
                                <w:position w:val="11"/>
                                <w:sz w:val="16"/>
                                <w:u w:val="single"/>
                              </w:rPr>
                              <w:t>i</w:t>
                            </w:r>
                            <w:r>
                              <w:rPr>
                                <w:i/>
                                <w:spacing w:val="7"/>
                                <w:position w:val="11"/>
                                <w:sz w:val="16"/>
                                <w:u w:val="single"/>
                              </w:rPr>
                              <w:t> </w:t>
                            </w:r>
                            <w:r>
                              <w:rPr>
                                <w:position w:val="11"/>
                                <w:sz w:val="16"/>
                                <w:u w:val="single"/>
                              </w:rPr>
                              <w:t>=</w:t>
                            </w:r>
                            <w:r>
                              <w:rPr>
                                <w:spacing w:val="8"/>
                                <w:position w:val="11"/>
                                <w:sz w:val="16"/>
                                <w:u w:val="single"/>
                              </w:rPr>
                              <w:t> </w:t>
                            </w:r>
                            <w:r>
                              <w:rPr>
                                <w:position w:val="11"/>
                                <w:sz w:val="16"/>
                                <w:u w:val="single"/>
                              </w:rPr>
                              <w:t>1</w:t>
                            </w:r>
                            <w:r>
                              <w:rPr>
                                <w:spacing w:val="56"/>
                                <w:position w:val="11"/>
                                <w:sz w:val="16"/>
                                <w:u w:val="single"/>
                              </w:rPr>
                              <w:t>  </w:t>
                            </w:r>
                            <w:r>
                              <w:rPr>
                                <w:i/>
                                <w:spacing w:val="-10"/>
                                <w:position w:val="11"/>
                                <w:sz w:val="16"/>
                                <w:u w:val="single"/>
                              </w:rPr>
                              <w:t>i</w:t>
                            </w:r>
                            <w:r>
                              <w:rPr>
                                <w:i/>
                                <w:position w:val="11"/>
                                <w:sz w:val="16"/>
                                <w:u w:val="single"/>
                              </w:rPr>
                              <w:tab/>
                            </w:r>
                          </w:p>
                        </w:txbxContent>
                      </wps:txbx>
                      <wps:bodyPr wrap="square" lIns="0" tIns="0" rIns="0" bIns="0" rtlCol="0">
                        <a:noAutofit/>
                      </wps:bodyPr>
                    </wps:wsp>
                  </a:graphicData>
                </a:graphic>
              </wp:anchor>
            </w:drawing>
          </mc:Choice>
          <mc:Fallback>
            <w:pict>
              <v:shape style="position:absolute;margin-left:106.981483pt;margin-top:21.438684pt;width:146.35pt;height:16.95pt;mso-position-horizontal-relative:page;mso-position-vertical-relative:paragraph;z-index:-24750592" type="#_x0000_t202" id="docshape88" filled="false" stroked="false">
                <v:textbox inset="0,0,0,0">
                  <w:txbxContent>
                    <w:p>
                      <w:pPr>
                        <w:tabs>
                          <w:tab w:pos="1265" w:val="left" w:leader="none"/>
                          <w:tab w:pos="2926" w:val="left" w:leader="none"/>
                        </w:tabs>
                        <w:spacing w:line="338" w:lineRule="exact" w:before="0"/>
                        <w:ind w:left="0" w:right="0" w:firstLine="0"/>
                        <w:jc w:val="left"/>
                        <w:rPr>
                          <w:i/>
                          <w:sz w:val="16"/>
                        </w:rPr>
                      </w:pPr>
                      <w:r>
                        <w:rPr>
                          <w:spacing w:val="-2"/>
                          <w:sz w:val="20"/>
                        </w:rPr>
                        <w:t>Variance</w:t>
                      </w:r>
                      <w:r>
                        <w:rPr>
                          <w:sz w:val="20"/>
                        </w:rPr>
                        <w:tab/>
                        <w:t>=</w:t>
                      </w:r>
                      <w:r>
                        <w:rPr>
                          <w:spacing w:val="10"/>
                          <w:sz w:val="20"/>
                        </w:rPr>
                        <w:t> </w:t>
                      </w:r>
                      <w:r>
                        <w:rPr>
                          <w:i/>
                          <w:sz w:val="20"/>
                        </w:rPr>
                        <w:t>s</w:t>
                      </w:r>
                      <w:r>
                        <w:rPr>
                          <w:position w:val="9"/>
                          <w:sz w:val="16"/>
                        </w:rPr>
                        <w:t>2</w:t>
                      </w:r>
                      <w:r>
                        <w:rPr>
                          <w:spacing w:val="18"/>
                          <w:position w:val="9"/>
                          <w:sz w:val="16"/>
                        </w:rPr>
                        <w:t> </w:t>
                      </w:r>
                      <w:r>
                        <w:rPr>
                          <w:sz w:val="20"/>
                        </w:rPr>
                        <w:t>=</w:t>
                      </w:r>
                      <w:r>
                        <w:rPr>
                          <w:spacing w:val="21"/>
                          <w:sz w:val="20"/>
                        </w:rPr>
                        <w:t> </w:t>
                      </w:r>
                      <w:r>
                        <w:rPr>
                          <w:i/>
                          <w:spacing w:val="62"/>
                          <w:w w:val="150"/>
                          <w:position w:val="11"/>
                          <w:sz w:val="16"/>
                          <w:u w:val="single"/>
                        </w:rPr>
                        <w:t> </w:t>
                      </w:r>
                      <w:r>
                        <w:rPr>
                          <w:i/>
                          <w:position w:val="11"/>
                          <w:sz w:val="16"/>
                          <w:u w:val="single"/>
                        </w:rPr>
                        <w:t>i</w:t>
                      </w:r>
                      <w:r>
                        <w:rPr>
                          <w:i/>
                          <w:spacing w:val="7"/>
                          <w:position w:val="11"/>
                          <w:sz w:val="16"/>
                          <w:u w:val="single"/>
                        </w:rPr>
                        <w:t> </w:t>
                      </w:r>
                      <w:r>
                        <w:rPr>
                          <w:position w:val="11"/>
                          <w:sz w:val="16"/>
                          <w:u w:val="single"/>
                        </w:rPr>
                        <w:t>=</w:t>
                      </w:r>
                      <w:r>
                        <w:rPr>
                          <w:spacing w:val="8"/>
                          <w:position w:val="11"/>
                          <w:sz w:val="16"/>
                          <w:u w:val="single"/>
                        </w:rPr>
                        <w:t> </w:t>
                      </w:r>
                      <w:r>
                        <w:rPr>
                          <w:position w:val="11"/>
                          <w:sz w:val="16"/>
                          <w:u w:val="single"/>
                        </w:rPr>
                        <w:t>1</w:t>
                      </w:r>
                      <w:r>
                        <w:rPr>
                          <w:spacing w:val="56"/>
                          <w:position w:val="11"/>
                          <w:sz w:val="16"/>
                          <w:u w:val="single"/>
                        </w:rPr>
                        <w:t>  </w:t>
                      </w:r>
                      <w:r>
                        <w:rPr>
                          <w:i/>
                          <w:spacing w:val="-10"/>
                          <w:position w:val="11"/>
                          <w:sz w:val="16"/>
                          <w:u w:val="single"/>
                        </w:rPr>
                        <w:t>i</w:t>
                      </w:r>
                      <w:r>
                        <w:rPr>
                          <w:i/>
                          <w:position w:val="11"/>
                          <w:sz w:val="16"/>
                          <w:u w:val="single"/>
                        </w:rPr>
                        <w:tab/>
                      </w:r>
                    </w:p>
                  </w:txbxContent>
                </v:textbox>
                <w10:wrap type="none"/>
              </v:shape>
            </w:pict>
          </mc:Fallback>
        </mc:AlternateContent>
      </w:r>
      <w:r>
        <w:rPr>
          <w:spacing w:val="-5"/>
          <w:sz w:val="20"/>
        </w:rPr>
        <w:t>∑</w:t>
      </w:r>
      <w:r>
        <w:rPr>
          <w:i/>
          <w:spacing w:val="-5"/>
          <w:position w:val="9"/>
          <w:sz w:val="16"/>
        </w:rPr>
        <w:t>n</w:t>
      </w:r>
      <w:r>
        <w:rPr>
          <w:i/>
          <w:position w:val="9"/>
          <w:sz w:val="16"/>
        </w:rPr>
        <w:tab/>
      </w:r>
      <w:r>
        <w:rPr>
          <w:i/>
          <w:position w:val="-6"/>
          <w:sz w:val="16"/>
        </w:rPr>
        <w:drawing>
          <wp:inline distT="0" distB="0" distL="0" distR="0">
            <wp:extent cx="28486" cy="150164"/>
            <wp:effectExtent l="0" t="0" r="0" b="0"/>
            <wp:docPr id="134" name="Image 134"/>
            <wp:cNvGraphicFramePr>
              <a:graphicFrameLocks/>
            </wp:cNvGraphicFramePr>
            <a:graphic>
              <a:graphicData uri="http://schemas.openxmlformats.org/drawingml/2006/picture">
                <pic:pic>
                  <pic:nvPicPr>
                    <pic:cNvPr id="134" name="Image 134"/>
                    <pic:cNvPicPr/>
                  </pic:nvPicPr>
                  <pic:blipFill>
                    <a:blip r:embed="rId57" cstate="print"/>
                    <a:stretch>
                      <a:fillRect/>
                    </a:stretch>
                  </pic:blipFill>
                  <pic:spPr>
                    <a:xfrm>
                      <a:off x="0" y="0"/>
                      <a:ext cx="28486" cy="150164"/>
                    </a:xfrm>
                    <a:prstGeom prst="rect">
                      <a:avLst/>
                    </a:prstGeom>
                  </pic:spPr>
                </pic:pic>
              </a:graphicData>
            </a:graphic>
          </wp:inline>
        </w:drawing>
      </w:r>
      <w:r>
        <w:rPr>
          <w:i/>
          <w:position w:val="-6"/>
          <w:sz w:val="16"/>
        </w:rPr>
      </w:r>
      <w:r>
        <w:rPr>
          <w:i/>
          <w:sz w:val="20"/>
        </w:rPr>
        <w:t>x</w:t>
      </w:r>
      <w:r>
        <w:rPr>
          <w:i/>
          <w:spacing w:val="39"/>
          <w:sz w:val="20"/>
        </w:rPr>
        <w:t> </w:t>
      </w:r>
      <w:r>
        <w:rPr>
          <w:sz w:val="20"/>
        </w:rPr>
        <w:t>−</w:t>
      </w:r>
      <w:r>
        <w:rPr>
          <w:spacing w:val="-1"/>
          <w:sz w:val="20"/>
        </w:rPr>
        <w:t> </w:t>
      </w:r>
      <w:r>
        <w:rPr>
          <w:i/>
          <w:sz w:val="20"/>
        </w:rPr>
        <w:t>x</w:t>
      </w:r>
      <w:r>
        <w:rPr>
          <w:i/>
          <w:spacing w:val="22"/>
          <w:sz w:val="20"/>
        </w:rPr>
        <w:t> </w:t>
      </w:r>
      <w:r>
        <w:rPr>
          <w:spacing w:val="-12"/>
          <w:position w:val="9"/>
          <w:sz w:val="16"/>
        </w:rPr>
        <w:t>2</w:t>
      </w:r>
    </w:p>
    <w:p>
      <w:pPr>
        <w:spacing w:before="20"/>
        <w:ind w:left="0" w:right="1152" w:firstLine="0"/>
        <w:jc w:val="center"/>
        <w:rPr>
          <w:sz w:val="20"/>
        </w:rPr>
      </w:pPr>
      <w:r>
        <w:rPr>
          <w:i/>
          <w:sz w:val="20"/>
        </w:rPr>
        <w:t>n</w:t>
      </w:r>
      <w:r>
        <w:rPr>
          <w:i/>
          <w:spacing w:val="-2"/>
          <w:sz w:val="20"/>
        </w:rPr>
        <w:t> </w:t>
      </w:r>
      <w:r>
        <w:rPr>
          <w:sz w:val="20"/>
        </w:rPr>
        <w:t>−</w:t>
      </w:r>
      <w:r>
        <w:rPr>
          <w:spacing w:val="-1"/>
          <w:sz w:val="20"/>
        </w:rPr>
        <w:t> </w:t>
      </w:r>
      <w:r>
        <w:rPr>
          <w:spacing w:val="-10"/>
          <w:sz w:val="20"/>
        </w:rPr>
        <w:t>1</w:t>
      </w:r>
    </w:p>
    <w:p>
      <w:pPr>
        <w:tabs>
          <w:tab w:pos="3145" w:val="left" w:leader="none"/>
        </w:tabs>
        <w:spacing w:before="32"/>
        <w:ind w:left="1300" w:right="0" w:firstLine="0"/>
        <w:jc w:val="left"/>
        <w:rPr>
          <w:sz w:val="20"/>
        </w:rPr>
      </w:pPr>
      <w:r>
        <w:rPr/>
        <mc:AlternateContent>
          <mc:Choice Requires="wps">
            <w:drawing>
              <wp:anchor distT="0" distB="0" distL="0" distR="0" allowOverlap="1" layoutInCell="1" locked="0" behindDoc="0" simplePos="0" relativeHeight="15751680">
                <wp:simplePos x="0" y="0"/>
                <wp:positionH relativeFrom="page">
                  <wp:posOffset>2572919</wp:posOffset>
                </wp:positionH>
                <wp:positionV relativeFrom="paragraph">
                  <wp:posOffset>21852</wp:posOffset>
                </wp:positionV>
                <wp:extent cx="536575" cy="171450"/>
                <wp:effectExtent l="0" t="0" r="0" b="0"/>
                <wp:wrapNone/>
                <wp:docPr id="135" name="Group 135"/>
                <wp:cNvGraphicFramePr>
                  <a:graphicFrameLocks/>
                </wp:cNvGraphicFramePr>
                <a:graphic>
                  <a:graphicData uri="http://schemas.microsoft.com/office/word/2010/wordprocessingGroup">
                    <wpg:wgp>
                      <wpg:cNvPr id="135" name="Group 135"/>
                      <wpg:cNvGrpSpPr/>
                      <wpg:grpSpPr>
                        <a:xfrm>
                          <a:off x="0" y="0"/>
                          <a:ext cx="536575" cy="171450"/>
                          <a:chExt cx="536575" cy="171450"/>
                        </a:xfrm>
                      </wpg:grpSpPr>
                      <wps:wsp>
                        <wps:cNvPr id="136" name="Graphic 136"/>
                        <wps:cNvSpPr/>
                        <wps:spPr>
                          <a:xfrm>
                            <a:off x="0" y="22690"/>
                            <a:ext cx="536575" cy="137795"/>
                          </a:xfrm>
                          <a:custGeom>
                            <a:avLst/>
                            <a:gdLst/>
                            <a:ahLst/>
                            <a:cxnLst/>
                            <a:rect l="l" t="t" r="r" b="b"/>
                            <a:pathLst>
                              <a:path w="536575" h="137795">
                                <a:moveTo>
                                  <a:pt x="46833" y="118481"/>
                                </a:moveTo>
                                <a:lnTo>
                                  <a:pt x="39470" y="118481"/>
                                </a:lnTo>
                                <a:lnTo>
                                  <a:pt x="74818" y="0"/>
                                </a:lnTo>
                                <a:lnTo>
                                  <a:pt x="536552" y="0"/>
                                </a:lnTo>
                                <a:lnTo>
                                  <a:pt x="536552" y="7055"/>
                                </a:lnTo>
                                <a:lnTo>
                                  <a:pt x="80076" y="7055"/>
                                </a:lnTo>
                                <a:lnTo>
                                  <a:pt x="46833" y="118481"/>
                                </a:lnTo>
                                <a:close/>
                              </a:path>
                              <a:path w="536575" h="137795">
                                <a:moveTo>
                                  <a:pt x="2494" y="88030"/>
                                </a:moveTo>
                                <a:lnTo>
                                  <a:pt x="0" y="85536"/>
                                </a:lnTo>
                                <a:lnTo>
                                  <a:pt x="17188" y="68347"/>
                                </a:lnTo>
                                <a:lnTo>
                                  <a:pt x="22287" y="79819"/>
                                </a:lnTo>
                                <a:lnTo>
                                  <a:pt x="10705" y="79819"/>
                                </a:lnTo>
                                <a:lnTo>
                                  <a:pt x="2494" y="88030"/>
                                </a:lnTo>
                                <a:close/>
                              </a:path>
                              <a:path w="536575" h="137795">
                                <a:moveTo>
                                  <a:pt x="41134" y="137583"/>
                                </a:moveTo>
                                <a:lnTo>
                                  <a:pt x="36378" y="137583"/>
                                </a:lnTo>
                                <a:lnTo>
                                  <a:pt x="10705" y="79819"/>
                                </a:lnTo>
                                <a:lnTo>
                                  <a:pt x="22287" y="79819"/>
                                </a:lnTo>
                                <a:lnTo>
                                  <a:pt x="39470" y="118481"/>
                                </a:lnTo>
                                <a:lnTo>
                                  <a:pt x="46833" y="118481"/>
                                </a:lnTo>
                                <a:lnTo>
                                  <a:pt x="41134" y="137583"/>
                                </a:lnTo>
                                <a:close/>
                              </a:path>
                            </a:pathLst>
                          </a:custGeom>
                          <a:solidFill>
                            <a:srgbClr val="000000"/>
                          </a:solidFill>
                        </wps:spPr>
                        <wps:bodyPr wrap="square" lIns="0" tIns="0" rIns="0" bIns="0" rtlCol="0">
                          <a:prstTxWarp prst="textNoShape">
                            <a:avLst/>
                          </a:prstTxWarp>
                          <a:noAutofit/>
                        </wps:bodyPr>
                      </wps:wsp>
                      <wps:wsp>
                        <wps:cNvPr id="137" name="Textbox 137"/>
                        <wps:cNvSpPr txBox="1"/>
                        <wps:spPr>
                          <a:xfrm>
                            <a:off x="0" y="0"/>
                            <a:ext cx="536575" cy="171450"/>
                          </a:xfrm>
                          <a:prstGeom prst="rect">
                            <a:avLst/>
                          </a:prstGeom>
                        </wps:spPr>
                        <wps:txbx>
                          <w:txbxContent>
                            <w:p>
                              <w:pPr>
                                <w:spacing w:before="0"/>
                                <w:ind w:left="122" w:right="-15" w:firstLine="0"/>
                                <w:jc w:val="left"/>
                                <w:rPr>
                                  <w:sz w:val="20"/>
                                </w:rPr>
                              </w:pPr>
                              <w:r>
                                <w:rPr>
                                  <w:spacing w:val="-2"/>
                                  <w:sz w:val="20"/>
                                </w:rPr>
                                <w:t>Variance</w:t>
                              </w:r>
                            </w:p>
                          </w:txbxContent>
                        </wps:txbx>
                        <wps:bodyPr wrap="square" lIns="0" tIns="0" rIns="0" bIns="0" rtlCol="0">
                          <a:noAutofit/>
                        </wps:bodyPr>
                      </wps:wsp>
                    </wpg:wgp>
                  </a:graphicData>
                </a:graphic>
              </wp:anchor>
            </w:drawing>
          </mc:Choice>
          <mc:Fallback>
            <w:pict>
              <v:group style="position:absolute;margin-left:202.592117pt;margin-top:1.720685pt;width:42.25pt;height:13.5pt;mso-position-horizontal-relative:page;mso-position-vertical-relative:paragraph;z-index:15751680" id="docshapegroup89" coordorigin="4052,34" coordsize="845,270">
                <v:shape style="position:absolute;left:4051;top:70;width:845;height:217" id="docshape90" coordorigin="4052,70" coordsize="845,217" path="m4126,257l4114,257,4170,70,4897,70,4897,81,4178,81,4126,257xm4056,209l4052,205,4079,178,4087,196,4069,196,4056,209xm4117,287l4109,287,4069,196,4087,196,4114,257,4126,257,4117,287xe" filled="true" fillcolor="#000000" stroked="false">
                  <v:path arrowok="t"/>
                  <v:fill type="solid"/>
                </v:shape>
                <v:shape style="position:absolute;left:4051;top:34;width:845;height:270" type="#_x0000_t202" id="docshape91" filled="false" stroked="false">
                  <v:textbox inset="0,0,0,0">
                    <w:txbxContent>
                      <w:p>
                        <w:pPr>
                          <w:spacing w:before="0"/>
                          <w:ind w:left="122" w:right="-15" w:firstLine="0"/>
                          <w:jc w:val="left"/>
                          <w:rPr>
                            <w:sz w:val="20"/>
                          </w:rPr>
                        </w:pPr>
                        <w:r>
                          <w:rPr>
                            <w:spacing w:val="-2"/>
                            <w:sz w:val="20"/>
                          </w:rPr>
                          <w:t>Variance</w:t>
                        </w:r>
                      </w:p>
                    </w:txbxContent>
                  </v:textbox>
                  <w10:wrap type="none"/>
                </v:shape>
                <w10:wrap type="none"/>
              </v:group>
            </w:pict>
          </mc:Fallback>
        </mc:AlternateContent>
      </w:r>
      <w:r>
        <w:rPr>
          <w:sz w:val="20"/>
        </w:rPr>
        <w:t>Standard </w:t>
      </w:r>
      <w:r>
        <w:rPr>
          <w:spacing w:val="-2"/>
          <w:sz w:val="20"/>
        </w:rPr>
        <w:t>deviation</w:t>
      </w:r>
      <w:r>
        <w:rPr>
          <w:sz w:val="20"/>
        </w:rPr>
        <w:tab/>
        <w:t>=</w:t>
      </w:r>
      <w:r>
        <w:rPr>
          <w:spacing w:val="8"/>
          <w:sz w:val="20"/>
        </w:rPr>
        <w:t> </w:t>
      </w:r>
      <w:r>
        <w:rPr>
          <w:i/>
          <w:sz w:val="20"/>
        </w:rPr>
        <w:t>s</w:t>
      </w:r>
      <w:r>
        <w:rPr>
          <w:i/>
          <w:spacing w:val="9"/>
          <w:sz w:val="20"/>
        </w:rPr>
        <w:t> </w:t>
      </w:r>
      <w:r>
        <w:rPr>
          <w:spacing w:val="-10"/>
          <w:sz w:val="20"/>
        </w:rPr>
        <w:t>=</w:t>
      </w:r>
    </w:p>
    <w:p>
      <w:pPr>
        <w:pStyle w:val="BodyText"/>
        <w:spacing w:before="1"/>
        <w:ind w:left="0"/>
        <w:rPr>
          <w:sz w:val="20"/>
        </w:rPr>
      </w:pPr>
    </w:p>
    <w:p>
      <w:pPr>
        <w:pStyle w:val="BodyText"/>
        <w:spacing w:line="213" w:lineRule="auto"/>
        <w:ind w:right="1097"/>
        <w:jc w:val="both"/>
      </w:pPr>
      <w:r>
        <w:rPr/>
        <w:t>The standard deviation is much easier to interpret than the variance since it is on the same scale as the original data. Still, with its more complicated and less intuitive for‐ mula, it might seem peculiar that the standard deviation is preferred in statistics over the</w:t>
      </w:r>
      <w:r>
        <w:rPr>
          <w:spacing w:val="-2"/>
        </w:rPr>
        <w:t> </w:t>
      </w:r>
      <w:r>
        <w:rPr/>
        <w:t>mean</w:t>
      </w:r>
      <w:r>
        <w:rPr>
          <w:spacing w:val="-2"/>
        </w:rPr>
        <w:t> </w:t>
      </w:r>
      <w:r>
        <w:rPr/>
        <w:t>absolute</w:t>
      </w:r>
      <w:r>
        <w:rPr>
          <w:spacing w:val="-2"/>
        </w:rPr>
        <w:t> </w:t>
      </w:r>
      <w:r>
        <w:rPr/>
        <w:t>deviation.</w:t>
      </w:r>
      <w:r>
        <w:rPr>
          <w:spacing w:val="-2"/>
        </w:rPr>
        <w:t> </w:t>
      </w:r>
      <w:r>
        <w:rPr/>
        <w:t>It</w:t>
      </w:r>
      <w:r>
        <w:rPr>
          <w:spacing w:val="-2"/>
        </w:rPr>
        <w:t> </w:t>
      </w:r>
      <w:r>
        <w:rPr/>
        <w:t>owes</w:t>
      </w:r>
      <w:r>
        <w:rPr>
          <w:spacing w:val="-2"/>
        </w:rPr>
        <w:t> </w:t>
      </w:r>
      <w:r>
        <w:rPr/>
        <w:t>its</w:t>
      </w:r>
      <w:r>
        <w:rPr>
          <w:spacing w:val="-2"/>
        </w:rPr>
        <w:t> </w:t>
      </w:r>
      <w:r>
        <w:rPr/>
        <w:t>preeminence</w:t>
      </w:r>
      <w:r>
        <w:rPr>
          <w:spacing w:val="-2"/>
        </w:rPr>
        <w:t> </w:t>
      </w:r>
      <w:r>
        <w:rPr/>
        <w:t>to</w:t>
      </w:r>
      <w:r>
        <w:rPr>
          <w:spacing w:val="-2"/>
        </w:rPr>
        <w:t> </w:t>
      </w:r>
      <w:r>
        <w:rPr/>
        <w:t>statistical</w:t>
      </w:r>
      <w:r>
        <w:rPr>
          <w:spacing w:val="-2"/>
        </w:rPr>
        <w:t> </w:t>
      </w:r>
      <w:r>
        <w:rPr/>
        <w:t>theory:</w:t>
      </w:r>
      <w:r>
        <w:rPr>
          <w:spacing w:val="-2"/>
        </w:rPr>
        <w:t> </w:t>
      </w:r>
      <w:r>
        <w:rPr/>
        <w:t>mathemati‐ cally, working with squared values is much more convenient than absolute values, especially for statistical models.</w:t>
      </w:r>
    </w:p>
    <w:p>
      <w:pPr>
        <w:pStyle w:val="BodyText"/>
        <w:spacing w:before="11"/>
        <w:ind w:left="0"/>
        <w:rPr>
          <w:sz w:val="13"/>
        </w:rPr>
      </w:pPr>
      <w:r>
        <w:rPr/>
        <mc:AlternateContent>
          <mc:Choice Requires="wps">
            <w:drawing>
              <wp:anchor distT="0" distB="0" distL="0" distR="0" allowOverlap="1" layoutInCell="1" locked="0" behindDoc="1" simplePos="0" relativeHeight="487608832">
                <wp:simplePos x="0" y="0"/>
                <wp:positionH relativeFrom="page">
                  <wp:posOffset>914400</wp:posOffset>
                </wp:positionH>
                <wp:positionV relativeFrom="paragraph">
                  <wp:posOffset>133584</wp:posOffset>
                </wp:positionV>
                <wp:extent cx="4572000" cy="2261235"/>
                <wp:effectExtent l="0" t="0" r="0" b="0"/>
                <wp:wrapTopAndBottom/>
                <wp:docPr id="138" name="Group 138"/>
                <wp:cNvGraphicFramePr>
                  <a:graphicFrameLocks/>
                </wp:cNvGraphicFramePr>
                <a:graphic>
                  <a:graphicData uri="http://schemas.microsoft.com/office/word/2010/wordprocessingGroup">
                    <wpg:wgp>
                      <wpg:cNvPr id="138" name="Group 138"/>
                      <wpg:cNvGrpSpPr/>
                      <wpg:grpSpPr>
                        <a:xfrm>
                          <a:off x="0" y="0"/>
                          <a:ext cx="4572000" cy="2261235"/>
                          <a:chExt cx="4572000" cy="2261235"/>
                        </a:xfrm>
                      </wpg:grpSpPr>
                      <wps:wsp>
                        <wps:cNvPr id="139" name="Graphic 139"/>
                        <wps:cNvSpPr/>
                        <wps:spPr>
                          <a:xfrm>
                            <a:off x="-12" y="3"/>
                            <a:ext cx="4572635" cy="2261235"/>
                          </a:xfrm>
                          <a:custGeom>
                            <a:avLst/>
                            <a:gdLst/>
                            <a:ahLst/>
                            <a:cxnLst/>
                            <a:rect l="l" t="t" r="r" b="b"/>
                            <a:pathLst>
                              <a:path w="4572635" h="2261235">
                                <a:moveTo>
                                  <a:pt x="4572012" y="0"/>
                                </a:moveTo>
                                <a:lnTo>
                                  <a:pt x="12" y="0"/>
                                </a:lnTo>
                                <a:lnTo>
                                  <a:pt x="12" y="2260689"/>
                                </a:lnTo>
                                <a:lnTo>
                                  <a:pt x="3187" y="2260689"/>
                                </a:lnTo>
                                <a:lnTo>
                                  <a:pt x="3187" y="3175"/>
                                </a:lnTo>
                                <a:lnTo>
                                  <a:pt x="4568837" y="3175"/>
                                </a:lnTo>
                                <a:lnTo>
                                  <a:pt x="4568837" y="2260689"/>
                                </a:lnTo>
                                <a:lnTo>
                                  <a:pt x="4572012" y="2260689"/>
                                </a:lnTo>
                                <a:lnTo>
                                  <a:pt x="4572012" y="0"/>
                                </a:lnTo>
                                <a:close/>
                              </a:path>
                            </a:pathLst>
                          </a:custGeom>
                          <a:solidFill>
                            <a:srgbClr val="000000"/>
                          </a:solidFill>
                        </wps:spPr>
                        <wps:bodyPr wrap="square" lIns="0" tIns="0" rIns="0" bIns="0" rtlCol="0">
                          <a:prstTxWarp prst="textNoShape">
                            <a:avLst/>
                          </a:prstTxWarp>
                          <a:noAutofit/>
                        </wps:bodyPr>
                      </wps:wsp>
                      <wps:wsp>
                        <wps:cNvPr id="140" name="Textbox 140"/>
                        <wps:cNvSpPr txBox="1"/>
                        <wps:spPr>
                          <a:xfrm>
                            <a:off x="3175" y="3174"/>
                            <a:ext cx="4565650" cy="2258060"/>
                          </a:xfrm>
                          <a:prstGeom prst="rect">
                            <a:avLst/>
                          </a:prstGeom>
                        </wps:spPr>
                        <wps:txbx>
                          <w:txbxContent>
                            <w:p>
                              <w:pPr>
                                <w:spacing w:before="133"/>
                                <w:ind w:left="1834" w:right="0" w:firstLine="0"/>
                                <w:jc w:val="left"/>
                                <w:rPr>
                                  <w:rFonts w:ascii="Myriad Pro Light Cond" w:hAnsi="Myriad Pro Light Cond"/>
                                  <w:b/>
                                  <w:sz w:val="30"/>
                                </w:rPr>
                              </w:pPr>
                              <w:bookmarkStart w:name="_bookmark94" w:id="128"/>
                              <w:bookmarkEnd w:id="128"/>
                              <w:r>
                                <w:rPr/>
                              </w:r>
                              <w:r>
                                <w:rPr>
                                  <w:rFonts w:ascii="Myriad Pro Light Cond" w:hAnsi="Myriad Pro Light Cond"/>
                                  <w:b/>
                                  <w:sz w:val="30"/>
                                </w:rPr>
                                <w:t>Degrees of Freedom, and </w:t>
                              </w:r>
                              <w:r>
                                <w:rPr>
                                  <w:rFonts w:ascii="Myriad Pro Light Cond" w:hAnsi="Myriad Pro Light Cond"/>
                                  <w:b/>
                                  <w:i/>
                                  <w:sz w:val="30"/>
                                </w:rPr>
                                <w:t>n</w:t>
                              </w:r>
                              <w:r>
                                <w:rPr>
                                  <w:rFonts w:ascii="Myriad Pro Light Cond" w:hAnsi="Myriad Pro Light Cond"/>
                                  <w:b/>
                                  <w:i/>
                                  <w:spacing w:val="4"/>
                                  <w:sz w:val="30"/>
                                </w:rPr>
                                <w:t> </w:t>
                              </w:r>
                              <w:r>
                                <w:rPr>
                                  <w:rFonts w:ascii="Myriad Pro Light Cond" w:hAnsi="Myriad Pro Light Cond"/>
                                  <w:b/>
                                  <w:sz w:val="30"/>
                                </w:rPr>
                                <w:t>or </w:t>
                              </w:r>
                              <w:r>
                                <w:rPr>
                                  <w:rFonts w:ascii="Myriad Pro Light Cond" w:hAnsi="Myriad Pro Light Cond"/>
                                  <w:b/>
                                  <w:i/>
                                  <w:sz w:val="30"/>
                                </w:rPr>
                                <w:t>n</w:t>
                              </w:r>
                              <w:r>
                                <w:rPr>
                                  <w:rFonts w:ascii="Myriad Pro Light Cond" w:hAnsi="Myriad Pro Light Cond"/>
                                  <w:b/>
                                  <w:i/>
                                  <w:spacing w:val="4"/>
                                  <w:sz w:val="30"/>
                                </w:rPr>
                                <w:t> </w:t>
                              </w:r>
                              <w:r>
                                <w:rPr>
                                  <w:rFonts w:ascii="Myriad Pro Light Cond" w:hAnsi="Myriad Pro Light Cond"/>
                                  <w:b/>
                                  <w:sz w:val="30"/>
                                </w:rPr>
                                <w:t>– </w:t>
                              </w:r>
                              <w:r>
                                <w:rPr>
                                  <w:rFonts w:ascii="Myriad Pro Light Cond" w:hAnsi="Myriad Pro Light Cond"/>
                                  <w:b/>
                                  <w:spacing w:val="-5"/>
                                  <w:sz w:val="30"/>
                                </w:rPr>
                                <w:t>1?</w:t>
                              </w:r>
                            </w:p>
                            <w:p>
                              <w:pPr>
                                <w:spacing w:line="211" w:lineRule="auto" w:before="81"/>
                                <w:ind w:left="160" w:right="159" w:firstLine="0"/>
                                <w:jc w:val="both"/>
                                <w:rPr>
                                  <w:sz w:val="20"/>
                                </w:rPr>
                              </w:pPr>
                              <w:r>
                                <w:rPr>
                                  <w:sz w:val="20"/>
                                </w:rPr>
                                <w:t>In statistics books, there is always some discussion of why we have </w:t>
                              </w:r>
                              <w:r>
                                <w:rPr>
                                  <w:i/>
                                  <w:sz w:val="20"/>
                                </w:rPr>
                                <w:t>n </w:t>
                              </w:r>
                              <w:r>
                                <w:rPr>
                                  <w:sz w:val="20"/>
                                </w:rPr>
                                <w:t>– 1 in </w:t>
                              </w:r>
                              <w:r>
                                <w:rPr>
                                  <w:sz w:val="20"/>
                                </w:rPr>
                                <w:t>the denominator</w:t>
                              </w:r>
                              <w:r>
                                <w:rPr>
                                  <w:spacing w:val="-1"/>
                                  <w:sz w:val="20"/>
                                </w:rPr>
                                <w:t> </w:t>
                              </w:r>
                              <w:r>
                                <w:rPr>
                                  <w:sz w:val="20"/>
                                </w:rPr>
                                <w:t>in</w:t>
                              </w:r>
                              <w:r>
                                <w:rPr>
                                  <w:spacing w:val="-1"/>
                                  <w:sz w:val="20"/>
                                </w:rPr>
                                <w:t> </w:t>
                              </w:r>
                              <w:r>
                                <w:rPr>
                                  <w:sz w:val="20"/>
                                </w:rPr>
                                <w:t>the</w:t>
                              </w:r>
                              <w:r>
                                <w:rPr>
                                  <w:spacing w:val="-1"/>
                                  <w:sz w:val="20"/>
                                </w:rPr>
                                <w:t> </w:t>
                              </w:r>
                              <w:r>
                                <w:rPr>
                                  <w:sz w:val="20"/>
                                </w:rPr>
                                <w:t>variance</w:t>
                              </w:r>
                              <w:r>
                                <w:rPr>
                                  <w:spacing w:val="-1"/>
                                  <w:sz w:val="20"/>
                                </w:rPr>
                                <w:t> </w:t>
                              </w:r>
                              <w:r>
                                <w:rPr>
                                  <w:sz w:val="20"/>
                                </w:rPr>
                                <w:t>formula,</w:t>
                              </w:r>
                              <w:r>
                                <w:rPr>
                                  <w:spacing w:val="-1"/>
                                  <w:sz w:val="20"/>
                                </w:rPr>
                                <w:t> </w:t>
                              </w:r>
                              <w:r>
                                <w:rPr>
                                  <w:sz w:val="20"/>
                                </w:rPr>
                                <w:t>instead</w:t>
                              </w:r>
                              <w:r>
                                <w:rPr>
                                  <w:spacing w:val="-1"/>
                                  <w:sz w:val="20"/>
                                </w:rPr>
                                <w:t> </w:t>
                              </w:r>
                              <w:r>
                                <w:rPr>
                                  <w:sz w:val="20"/>
                                </w:rPr>
                                <w:t>of</w:t>
                              </w:r>
                              <w:r>
                                <w:rPr>
                                  <w:spacing w:val="-1"/>
                                  <w:sz w:val="20"/>
                                </w:rPr>
                                <w:t> </w:t>
                              </w:r>
                              <w:r>
                                <w:rPr>
                                  <w:i/>
                                  <w:sz w:val="20"/>
                                </w:rPr>
                                <w:t>n</w:t>
                              </w:r>
                              <w:r>
                                <w:rPr>
                                  <w:sz w:val="20"/>
                                </w:rPr>
                                <w:t>,</w:t>
                              </w:r>
                              <w:r>
                                <w:rPr>
                                  <w:spacing w:val="-1"/>
                                  <w:sz w:val="20"/>
                                </w:rPr>
                                <w:t> </w:t>
                              </w:r>
                              <w:r>
                                <w:rPr>
                                  <w:sz w:val="20"/>
                                </w:rPr>
                                <w:t>leading</w:t>
                              </w:r>
                              <w:r>
                                <w:rPr>
                                  <w:spacing w:val="-1"/>
                                  <w:sz w:val="20"/>
                                </w:rPr>
                                <w:t> </w:t>
                              </w:r>
                              <w:r>
                                <w:rPr>
                                  <w:sz w:val="20"/>
                                </w:rPr>
                                <w:t>into</w:t>
                              </w:r>
                              <w:r>
                                <w:rPr>
                                  <w:spacing w:val="-1"/>
                                  <w:sz w:val="20"/>
                                </w:rPr>
                                <w:t> </w:t>
                              </w:r>
                              <w:r>
                                <w:rPr>
                                  <w:sz w:val="20"/>
                                </w:rPr>
                                <w:t>the</w:t>
                              </w:r>
                              <w:r>
                                <w:rPr>
                                  <w:spacing w:val="-1"/>
                                  <w:sz w:val="20"/>
                                </w:rPr>
                                <w:t> </w:t>
                              </w:r>
                              <w:r>
                                <w:rPr>
                                  <w:sz w:val="20"/>
                                </w:rPr>
                                <w:t>concept</w:t>
                              </w:r>
                              <w:r>
                                <w:rPr>
                                  <w:spacing w:val="-1"/>
                                  <w:sz w:val="20"/>
                                </w:rPr>
                                <w:t> </w:t>
                              </w:r>
                              <w:r>
                                <w:rPr>
                                  <w:sz w:val="20"/>
                                </w:rPr>
                                <w:t>of</w:t>
                              </w:r>
                              <w:r>
                                <w:rPr>
                                  <w:spacing w:val="-1"/>
                                  <w:sz w:val="20"/>
                                </w:rPr>
                                <w:t> </w:t>
                              </w:r>
                              <w:r>
                                <w:rPr>
                                  <w:i/>
                                  <w:sz w:val="20"/>
                                </w:rPr>
                                <w:t>degrees</w:t>
                              </w:r>
                              <w:r>
                                <w:rPr>
                                  <w:i/>
                                  <w:sz w:val="20"/>
                                </w:rPr>
                                <w:t> </w:t>
                              </w:r>
                              <w:bookmarkStart w:name="_bookmark95" w:id="129"/>
                              <w:bookmarkEnd w:id="129"/>
                              <w:r>
                                <w:rPr>
                                  <w:i/>
                                  <w:sz w:val="20"/>
                                </w:rPr>
                                <w:t>o</w:t>
                              </w:r>
                              <w:r>
                                <w:rPr>
                                  <w:i/>
                                  <w:sz w:val="20"/>
                                </w:rPr>
                                <w:t>f freedom</w:t>
                              </w:r>
                              <w:r>
                                <w:rPr>
                                  <w:sz w:val="20"/>
                                </w:rPr>
                                <w:t>. This distinction is not important since </w:t>
                              </w:r>
                              <w:r>
                                <w:rPr>
                                  <w:i/>
                                  <w:sz w:val="20"/>
                                </w:rPr>
                                <w:t>n </w:t>
                              </w:r>
                              <w:r>
                                <w:rPr>
                                  <w:sz w:val="20"/>
                                </w:rPr>
                                <w:t>is generally large enough that it won’t make much difference whether you divide by </w:t>
                              </w:r>
                              <w:r>
                                <w:rPr>
                                  <w:i/>
                                  <w:sz w:val="20"/>
                                </w:rPr>
                                <w:t>n </w:t>
                              </w:r>
                              <w:r>
                                <w:rPr>
                                  <w:sz w:val="20"/>
                                </w:rPr>
                                <w:t>or </w:t>
                              </w:r>
                              <w:r>
                                <w:rPr>
                                  <w:i/>
                                  <w:sz w:val="20"/>
                                </w:rPr>
                                <w:t>n </w:t>
                              </w:r>
                              <w:r>
                                <w:rPr>
                                  <w:sz w:val="20"/>
                                </w:rPr>
                                <w:t>– 1. But in case you are interested, here is the story. It is based on the premise that you want to make esti‐ mates about a population, based on a sample.</w:t>
                              </w:r>
                            </w:p>
                            <w:p>
                              <w:pPr>
                                <w:spacing w:line="211" w:lineRule="auto" w:before="127"/>
                                <w:ind w:left="160" w:right="159" w:firstLine="0"/>
                                <w:jc w:val="both"/>
                                <w:rPr>
                                  <w:sz w:val="20"/>
                                </w:rPr>
                              </w:pPr>
                              <w:r>
                                <w:rPr>
                                  <w:sz w:val="20"/>
                                </w:rPr>
                                <w:t>If you use the intuitive denominator of </w:t>
                              </w:r>
                              <w:r>
                                <w:rPr>
                                  <w:i/>
                                  <w:sz w:val="20"/>
                                </w:rPr>
                                <w:t>n </w:t>
                              </w:r>
                              <w:r>
                                <w:rPr>
                                  <w:sz w:val="20"/>
                                </w:rPr>
                                <w:t>in the variance formula, you will underesti‐ mate</w:t>
                              </w:r>
                              <w:r>
                                <w:rPr>
                                  <w:spacing w:val="-1"/>
                                  <w:sz w:val="20"/>
                                </w:rPr>
                                <w:t> </w:t>
                              </w:r>
                              <w:r>
                                <w:rPr>
                                  <w:sz w:val="20"/>
                                </w:rPr>
                                <w:t>the</w:t>
                              </w:r>
                              <w:r>
                                <w:rPr>
                                  <w:spacing w:val="-1"/>
                                  <w:sz w:val="20"/>
                                </w:rPr>
                                <w:t> </w:t>
                              </w:r>
                              <w:r>
                                <w:rPr>
                                  <w:sz w:val="20"/>
                                </w:rPr>
                                <w:t>true</w:t>
                              </w:r>
                              <w:r>
                                <w:rPr>
                                  <w:spacing w:val="-1"/>
                                  <w:sz w:val="20"/>
                                </w:rPr>
                                <w:t> </w:t>
                              </w:r>
                              <w:r>
                                <w:rPr>
                                  <w:sz w:val="20"/>
                                </w:rPr>
                                <w:t>value</w:t>
                              </w:r>
                              <w:r>
                                <w:rPr>
                                  <w:spacing w:val="-1"/>
                                  <w:sz w:val="20"/>
                                </w:rPr>
                                <w:t> </w:t>
                              </w:r>
                              <w:r>
                                <w:rPr>
                                  <w:sz w:val="20"/>
                                </w:rPr>
                                <w:t>of</w:t>
                              </w:r>
                              <w:r>
                                <w:rPr>
                                  <w:spacing w:val="-1"/>
                                  <w:sz w:val="20"/>
                                </w:rPr>
                                <w:t> </w:t>
                              </w:r>
                              <w:r>
                                <w:rPr>
                                  <w:sz w:val="20"/>
                                </w:rPr>
                                <w:t>the</w:t>
                              </w:r>
                              <w:r>
                                <w:rPr>
                                  <w:spacing w:val="-1"/>
                                  <w:sz w:val="20"/>
                                </w:rPr>
                                <w:t> </w:t>
                              </w:r>
                              <w:r>
                                <w:rPr>
                                  <w:sz w:val="20"/>
                                </w:rPr>
                                <w:t>variance</w:t>
                              </w:r>
                              <w:r>
                                <w:rPr>
                                  <w:spacing w:val="-1"/>
                                  <w:sz w:val="20"/>
                                </w:rPr>
                                <w:t> </w:t>
                              </w:r>
                              <w:r>
                                <w:rPr>
                                  <w:sz w:val="20"/>
                                </w:rPr>
                                <w:t>and</w:t>
                              </w:r>
                              <w:r>
                                <w:rPr>
                                  <w:spacing w:val="-1"/>
                                  <w:sz w:val="20"/>
                                </w:rPr>
                                <w:t> </w:t>
                              </w:r>
                              <w:r>
                                <w:rPr>
                                  <w:sz w:val="20"/>
                                </w:rPr>
                                <w:t>the</w:t>
                              </w:r>
                              <w:r>
                                <w:rPr>
                                  <w:spacing w:val="-1"/>
                                  <w:sz w:val="20"/>
                                </w:rPr>
                                <w:t> </w:t>
                              </w:r>
                              <w:r>
                                <w:rPr>
                                  <w:sz w:val="20"/>
                                </w:rPr>
                                <w:t>standard</w:t>
                              </w:r>
                              <w:r>
                                <w:rPr>
                                  <w:spacing w:val="-1"/>
                                  <w:sz w:val="20"/>
                                </w:rPr>
                                <w:t> </w:t>
                              </w:r>
                              <w:r>
                                <w:rPr>
                                  <w:sz w:val="20"/>
                                </w:rPr>
                                <w:t>deviation</w:t>
                              </w:r>
                              <w:r>
                                <w:rPr>
                                  <w:spacing w:val="-1"/>
                                  <w:sz w:val="20"/>
                                </w:rPr>
                                <w:t> </w:t>
                              </w:r>
                              <w:r>
                                <w:rPr>
                                  <w:sz w:val="20"/>
                                </w:rPr>
                                <w:t>in</w:t>
                              </w:r>
                              <w:r>
                                <w:rPr>
                                  <w:spacing w:val="-1"/>
                                  <w:sz w:val="20"/>
                                </w:rPr>
                                <w:t> </w:t>
                              </w:r>
                              <w:r>
                                <w:rPr>
                                  <w:sz w:val="20"/>
                                </w:rPr>
                                <w:t>the</w:t>
                              </w:r>
                              <w:r>
                                <w:rPr>
                                  <w:spacing w:val="-1"/>
                                  <w:sz w:val="20"/>
                                </w:rPr>
                                <w:t> </w:t>
                              </w:r>
                              <w:r>
                                <w:rPr>
                                  <w:sz w:val="20"/>
                                </w:rPr>
                                <w:t>population.</w:t>
                              </w:r>
                              <w:r>
                                <w:rPr>
                                  <w:spacing w:val="-1"/>
                                  <w:sz w:val="20"/>
                                </w:rPr>
                                <w:t> </w:t>
                              </w:r>
                              <w:r>
                                <w:rPr>
                                  <w:sz w:val="20"/>
                                </w:rPr>
                                <w:t>This </w:t>
                              </w:r>
                              <w:bookmarkStart w:name="_bookmark96" w:id="130"/>
                              <w:bookmarkEnd w:id="130"/>
                              <w:r>
                                <w:rPr>
                                  <w:sz w:val="20"/>
                                </w:rPr>
                                <w:t>is</w:t>
                              </w:r>
                              <w:r>
                                <w:rPr>
                                  <w:sz w:val="20"/>
                                </w:rPr>
                                <w:t> referred to as a </w:t>
                              </w:r>
                              <w:r>
                                <w:rPr>
                                  <w:i/>
                                  <w:sz w:val="20"/>
                                </w:rPr>
                                <w:t>biased </w:t>
                              </w:r>
                              <w:r>
                                <w:rPr>
                                  <w:sz w:val="20"/>
                                </w:rPr>
                                <w:t>estimate. However, if you divide by </w:t>
                              </w:r>
                              <w:r>
                                <w:rPr>
                                  <w:i/>
                                  <w:sz w:val="20"/>
                                </w:rPr>
                                <w:t>n </w:t>
                              </w:r>
                              <w:r>
                                <w:rPr>
                                  <w:sz w:val="20"/>
                                </w:rPr>
                                <w:t>– 1 instead of </w:t>
                              </w:r>
                              <w:r>
                                <w:rPr>
                                  <w:i/>
                                  <w:sz w:val="20"/>
                                </w:rPr>
                                <w:t>n</w:t>
                              </w:r>
                              <w:r>
                                <w:rPr>
                                  <w:sz w:val="20"/>
                                </w:rPr>
                                <w:t>, the variance becomes an </w:t>
                              </w:r>
                              <w:r>
                                <w:rPr>
                                  <w:i/>
                                  <w:sz w:val="20"/>
                                </w:rPr>
                                <w:t>unbiased </w:t>
                              </w:r>
                              <w:r>
                                <w:rPr>
                                  <w:sz w:val="20"/>
                                </w:rPr>
                                <w:t>estimate.</w:t>
                              </w:r>
                            </w:p>
                          </w:txbxContent>
                        </wps:txbx>
                        <wps:bodyPr wrap="square" lIns="0" tIns="0" rIns="0" bIns="0" rtlCol="0">
                          <a:noAutofit/>
                        </wps:bodyPr>
                      </wps:wsp>
                    </wpg:wgp>
                  </a:graphicData>
                </a:graphic>
              </wp:anchor>
            </w:drawing>
          </mc:Choice>
          <mc:Fallback>
            <w:pict>
              <v:group style="position:absolute;margin-left:72pt;margin-top:10.5185pt;width:360pt;height:178.05pt;mso-position-horizontal-relative:page;mso-position-vertical-relative:paragraph;z-index:-15707648;mso-wrap-distance-left:0;mso-wrap-distance-right:0" id="docshapegroup92" coordorigin="1440,210" coordsize="7200,3561">
                <v:shape style="position:absolute;left:1439;top:210;width:7201;height:3561" id="docshape93" coordorigin="1440,210" coordsize="7201,3561" path="m8640,210l1440,210,1440,3771,1445,3771,1445,215,8635,215,8635,3771,8640,3771,8640,210xe" filled="true" fillcolor="#000000" stroked="false">
                  <v:path arrowok="t"/>
                  <v:fill type="solid"/>
                </v:shape>
                <v:shape style="position:absolute;left:1445;top:215;width:7190;height:3556" type="#_x0000_t202" id="docshape94" filled="false" stroked="false">
                  <v:textbox inset="0,0,0,0">
                    <w:txbxContent>
                      <w:p>
                        <w:pPr>
                          <w:spacing w:before="133"/>
                          <w:ind w:left="1834" w:right="0" w:firstLine="0"/>
                          <w:jc w:val="left"/>
                          <w:rPr>
                            <w:rFonts w:ascii="Myriad Pro Light Cond" w:hAnsi="Myriad Pro Light Cond"/>
                            <w:b/>
                            <w:sz w:val="30"/>
                          </w:rPr>
                        </w:pPr>
                        <w:bookmarkStart w:name="_bookmark94" w:id="131"/>
                        <w:bookmarkEnd w:id="131"/>
                        <w:r>
                          <w:rPr/>
                        </w:r>
                        <w:r>
                          <w:rPr>
                            <w:rFonts w:ascii="Myriad Pro Light Cond" w:hAnsi="Myriad Pro Light Cond"/>
                            <w:b/>
                            <w:sz w:val="30"/>
                          </w:rPr>
                          <w:t>Degrees of Freedom, and </w:t>
                        </w:r>
                        <w:r>
                          <w:rPr>
                            <w:rFonts w:ascii="Myriad Pro Light Cond" w:hAnsi="Myriad Pro Light Cond"/>
                            <w:b/>
                            <w:i/>
                            <w:sz w:val="30"/>
                          </w:rPr>
                          <w:t>n</w:t>
                        </w:r>
                        <w:r>
                          <w:rPr>
                            <w:rFonts w:ascii="Myriad Pro Light Cond" w:hAnsi="Myriad Pro Light Cond"/>
                            <w:b/>
                            <w:i/>
                            <w:spacing w:val="4"/>
                            <w:sz w:val="30"/>
                          </w:rPr>
                          <w:t> </w:t>
                        </w:r>
                        <w:r>
                          <w:rPr>
                            <w:rFonts w:ascii="Myriad Pro Light Cond" w:hAnsi="Myriad Pro Light Cond"/>
                            <w:b/>
                            <w:sz w:val="30"/>
                          </w:rPr>
                          <w:t>or </w:t>
                        </w:r>
                        <w:r>
                          <w:rPr>
                            <w:rFonts w:ascii="Myriad Pro Light Cond" w:hAnsi="Myriad Pro Light Cond"/>
                            <w:b/>
                            <w:i/>
                            <w:sz w:val="30"/>
                          </w:rPr>
                          <w:t>n</w:t>
                        </w:r>
                        <w:r>
                          <w:rPr>
                            <w:rFonts w:ascii="Myriad Pro Light Cond" w:hAnsi="Myriad Pro Light Cond"/>
                            <w:b/>
                            <w:i/>
                            <w:spacing w:val="4"/>
                            <w:sz w:val="30"/>
                          </w:rPr>
                          <w:t> </w:t>
                        </w:r>
                        <w:r>
                          <w:rPr>
                            <w:rFonts w:ascii="Myriad Pro Light Cond" w:hAnsi="Myriad Pro Light Cond"/>
                            <w:b/>
                            <w:sz w:val="30"/>
                          </w:rPr>
                          <w:t>– </w:t>
                        </w:r>
                        <w:r>
                          <w:rPr>
                            <w:rFonts w:ascii="Myriad Pro Light Cond" w:hAnsi="Myriad Pro Light Cond"/>
                            <w:b/>
                            <w:spacing w:val="-5"/>
                            <w:sz w:val="30"/>
                          </w:rPr>
                          <w:t>1?</w:t>
                        </w:r>
                      </w:p>
                      <w:p>
                        <w:pPr>
                          <w:spacing w:line="211" w:lineRule="auto" w:before="81"/>
                          <w:ind w:left="160" w:right="159" w:firstLine="0"/>
                          <w:jc w:val="both"/>
                          <w:rPr>
                            <w:sz w:val="20"/>
                          </w:rPr>
                        </w:pPr>
                        <w:r>
                          <w:rPr>
                            <w:sz w:val="20"/>
                          </w:rPr>
                          <w:t>In statistics books, there is always some discussion of why we have </w:t>
                        </w:r>
                        <w:r>
                          <w:rPr>
                            <w:i/>
                            <w:sz w:val="20"/>
                          </w:rPr>
                          <w:t>n </w:t>
                        </w:r>
                        <w:r>
                          <w:rPr>
                            <w:sz w:val="20"/>
                          </w:rPr>
                          <w:t>– 1 in </w:t>
                        </w:r>
                        <w:r>
                          <w:rPr>
                            <w:sz w:val="20"/>
                          </w:rPr>
                          <w:t>the denominator</w:t>
                        </w:r>
                        <w:r>
                          <w:rPr>
                            <w:spacing w:val="-1"/>
                            <w:sz w:val="20"/>
                          </w:rPr>
                          <w:t> </w:t>
                        </w:r>
                        <w:r>
                          <w:rPr>
                            <w:sz w:val="20"/>
                          </w:rPr>
                          <w:t>in</w:t>
                        </w:r>
                        <w:r>
                          <w:rPr>
                            <w:spacing w:val="-1"/>
                            <w:sz w:val="20"/>
                          </w:rPr>
                          <w:t> </w:t>
                        </w:r>
                        <w:r>
                          <w:rPr>
                            <w:sz w:val="20"/>
                          </w:rPr>
                          <w:t>the</w:t>
                        </w:r>
                        <w:r>
                          <w:rPr>
                            <w:spacing w:val="-1"/>
                            <w:sz w:val="20"/>
                          </w:rPr>
                          <w:t> </w:t>
                        </w:r>
                        <w:r>
                          <w:rPr>
                            <w:sz w:val="20"/>
                          </w:rPr>
                          <w:t>variance</w:t>
                        </w:r>
                        <w:r>
                          <w:rPr>
                            <w:spacing w:val="-1"/>
                            <w:sz w:val="20"/>
                          </w:rPr>
                          <w:t> </w:t>
                        </w:r>
                        <w:r>
                          <w:rPr>
                            <w:sz w:val="20"/>
                          </w:rPr>
                          <w:t>formula,</w:t>
                        </w:r>
                        <w:r>
                          <w:rPr>
                            <w:spacing w:val="-1"/>
                            <w:sz w:val="20"/>
                          </w:rPr>
                          <w:t> </w:t>
                        </w:r>
                        <w:r>
                          <w:rPr>
                            <w:sz w:val="20"/>
                          </w:rPr>
                          <w:t>instead</w:t>
                        </w:r>
                        <w:r>
                          <w:rPr>
                            <w:spacing w:val="-1"/>
                            <w:sz w:val="20"/>
                          </w:rPr>
                          <w:t> </w:t>
                        </w:r>
                        <w:r>
                          <w:rPr>
                            <w:sz w:val="20"/>
                          </w:rPr>
                          <w:t>of</w:t>
                        </w:r>
                        <w:r>
                          <w:rPr>
                            <w:spacing w:val="-1"/>
                            <w:sz w:val="20"/>
                          </w:rPr>
                          <w:t> </w:t>
                        </w:r>
                        <w:r>
                          <w:rPr>
                            <w:i/>
                            <w:sz w:val="20"/>
                          </w:rPr>
                          <w:t>n</w:t>
                        </w:r>
                        <w:r>
                          <w:rPr>
                            <w:sz w:val="20"/>
                          </w:rPr>
                          <w:t>,</w:t>
                        </w:r>
                        <w:r>
                          <w:rPr>
                            <w:spacing w:val="-1"/>
                            <w:sz w:val="20"/>
                          </w:rPr>
                          <w:t> </w:t>
                        </w:r>
                        <w:r>
                          <w:rPr>
                            <w:sz w:val="20"/>
                          </w:rPr>
                          <w:t>leading</w:t>
                        </w:r>
                        <w:r>
                          <w:rPr>
                            <w:spacing w:val="-1"/>
                            <w:sz w:val="20"/>
                          </w:rPr>
                          <w:t> </w:t>
                        </w:r>
                        <w:r>
                          <w:rPr>
                            <w:sz w:val="20"/>
                          </w:rPr>
                          <w:t>into</w:t>
                        </w:r>
                        <w:r>
                          <w:rPr>
                            <w:spacing w:val="-1"/>
                            <w:sz w:val="20"/>
                          </w:rPr>
                          <w:t> </w:t>
                        </w:r>
                        <w:r>
                          <w:rPr>
                            <w:sz w:val="20"/>
                          </w:rPr>
                          <w:t>the</w:t>
                        </w:r>
                        <w:r>
                          <w:rPr>
                            <w:spacing w:val="-1"/>
                            <w:sz w:val="20"/>
                          </w:rPr>
                          <w:t> </w:t>
                        </w:r>
                        <w:r>
                          <w:rPr>
                            <w:sz w:val="20"/>
                          </w:rPr>
                          <w:t>concept</w:t>
                        </w:r>
                        <w:r>
                          <w:rPr>
                            <w:spacing w:val="-1"/>
                            <w:sz w:val="20"/>
                          </w:rPr>
                          <w:t> </w:t>
                        </w:r>
                        <w:r>
                          <w:rPr>
                            <w:sz w:val="20"/>
                          </w:rPr>
                          <w:t>of</w:t>
                        </w:r>
                        <w:r>
                          <w:rPr>
                            <w:spacing w:val="-1"/>
                            <w:sz w:val="20"/>
                          </w:rPr>
                          <w:t> </w:t>
                        </w:r>
                        <w:r>
                          <w:rPr>
                            <w:i/>
                            <w:sz w:val="20"/>
                          </w:rPr>
                          <w:t>degrees</w:t>
                        </w:r>
                        <w:r>
                          <w:rPr>
                            <w:i/>
                            <w:sz w:val="20"/>
                          </w:rPr>
                          <w:t> </w:t>
                        </w:r>
                        <w:bookmarkStart w:name="_bookmark95" w:id="132"/>
                        <w:bookmarkEnd w:id="132"/>
                        <w:r>
                          <w:rPr>
                            <w:i/>
                            <w:sz w:val="20"/>
                          </w:rPr>
                          <w:t>o</w:t>
                        </w:r>
                        <w:r>
                          <w:rPr>
                            <w:i/>
                            <w:sz w:val="20"/>
                          </w:rPr>
                          <w:t>f freedom</w:t>
                        </w:r>
                        <w:r>
                          <w:rPr>
                            <w:sz w:val="20"/>
                          </w:rPr>
                          <w:t>. This distinction is not important since </w:t>
                        </w:r>
                        <w:r>
                          <w:rPr>
                            <w:i/>
                            <w:sz w:val="20"/>
                          </w:rPr>
                          <w:t>n </w:t>
                        </w:r>
                        <w:r>
                          <w:rPr>
                            <w:sz w:val="20"/>
                          </w:rPr>
                          <w:t>is generally large enough that it won’t make much difference whether you divide by </w:t>
                        </w:r>
                        <w:r>
                          <w:rPr>
                            <w:i/>
                            <w:sz w:val="20"/>
                          </w:rPr>
                          <w:t>n </w:t>
                        </w:r>
                        <w:r>
                          <w:rPr>
                            <w:sz w:val="20"/>
                          </w:rPr>
                          <w:t>or </w:t>
                        </w:r>
                        <w:r>
                          <w:rPr>
                            <w:i/>
                            <w:sz w:val="20"/>
                          </w:rPr>
                          <w:t>n </w:t>
                        </w:r>
                        <w:r>
                          <w:rPr>
                            <w:sz w:val="20"/>
                          </w:rPr>
                          <w:t>– 1. But in case you are interested, here is the story. It is based on the premise that you want to make esti‐ mates about a population, based on a sample.</w:t>
                        </w:r>
                      </w:p>
                      <w:p>
                        <w:pPr>
                          <w:spacing w:line="211" w:lineRule="auto" w:before="127"/>
                          <w:ind w:left="160" w:right="159" w:firstLine="0"/>
                          <w:jc w:val="both"/>
                          <w:rPr>
                            <w:sz w:val="20"/>
                          </w:rPr>
                        </w:pPr>
                        <w:r>
                          <w:rPr>
                            <w:sz w:val="20"/>
                          </w:rPr>
                          <w:t>If you use the intuitive denominator of </w:t>
                        </w:r>
                        <w:r>
                          <w:rPr>
                            <w:i/>
                            <w:sz w:val="20"/>
                          </w:rPr>
                          <w:t>n </w:t>
                        </w:r>
                        <w:r>
                          <w:rPr>
                            <w:sz w:val="20"/>
                          </w:rPr>
                          <w:t>in the variance formula, you will underesti‐ mate</w:t>
                        </w:r>
                        <w:r>
                          <w:rPr>
                            <w:spacing w:val="-1"/>
                            <w:sz w:val="20"/>
                          </w:rPr>
                          <w:t> </w:t>
                        </w:r>
                        <w:r>
                          <w:rPr>
                            <w:sz w:val="20"/>
                          </w:rPr>
                          <w:t>the</w:t>
                        </w:r>
                        <w:r>
                          <w:rPr>
                            <w:spacing w:val="-1"/>
                            <w:sz w:val="20"/>
                          </w:rPr>
                          <w:t> </w:t>
                        </w:r>
                        <w:r>
                          <w:rPr>
                            <w:sz w:val="20"/>
                          </w:rPr>
                          <w:t>true</w:t>
                        </w:r>
                        <w:r>
                          <w:rPr>
                            <w:spacing w:val="-1"/>
                            <w:sz w:val="20"/>
                          </w:rPr>
                          <w:t> </w:t>
                        </w:r>
                        <w:r>
                          <w:rPr>
                            <w:sz w:val="20"/>
                          </w:rPr>
                          <w:t>value</w:t>
                        </w:r>
                        <w:r>
                          <w:rPr>
                            <w:spacing w:val="-1"/>
                            <w:sz w:val="20"/>
                          </w:rPr>
                          <w:t> </w:t>
                        </w:r>
                        <w:r>
                          <w:rPr>
                            <w:sz w:val="20"/>
                          </w:rPr>
                          <w:t>of</w:t>
                        </w:r>
                        <w:r>
                          <w:rPr>
                            <w:spacing w:val="-1"/>
                            <w:sz w:val="20"/>
                          </w:rPr>
                          <w:t> </w:t>
                        </w:r>
                        <w:r>
                          <w:rPr>
                            <w:sz w:val="20"/>
                          </w:rPr>
                          <w:t>the</w:t>
                        </w:r>
                        <w:r>
                          <w:rPr>
                            <w:spacing w:val="-1"/>
                            <w:sz w:val="20"/>
                          </w:rPr>
                          <w:t> </w:t>
                        </w:r>
                        <w:r>
                          <w:rPr>
                            <w:sz w:val="20"/>
                          </w:rPr>
                          <w:t>variance</w:t>
                        </w:r>
                        <w:r>
                          <w:rPr>
                            <w:spacing w:val="-1"/>
                            <w:sz w:val="20"/>
                          </w:rPr>
                          <w:t> </w:t>
                        </w:r>
                        <w:r>
                          <w:rPr>
                            <w:sz w:val="20"/>
                          </w:rPr>
                          <w:t>and</w:t>
                        </w:r>
                        <w:r>
                          <w:rPr>
                            <w:spacing w:val="-1"/>
                            <w:sz w:val="20"/>
                          </w:rPr>
                          <w:t> </w:t>
                        </w:r>
                        <w:r>
                          <w:rPr>
                            <w:sz w:val="20"/>
                          </w:rPr>
                          <w:t>the</w:t>
                        </w:r>
                        <w:r>
                          <w:rPr>
                            <w:spacing w:val="-1"/>
                            <w:sz w:val="20"/>
                          </w:rPr>
                          <w:t> </w:t>
                        </w:r>
                        <w:r>
                          <w:rPr>
                            <w:sz w:val="20"/>
                          </w:rPr>
                          <w:t>standard</w:t>
                        </w:r>
                        <w:r>
                          <w:rPr>
                            <w:spacing w:val="-1"/>
                            <w:sz w:val="20"/>
                          </w:rPr>
                          <w:t> </w:t>
                        </w:r>
                        <w:r>
                          <w:rPr>
                            <w:sz w:val="20"/>
                          </w:rPr>
                          <w:t>deviation</w:t>
                        </w:r>
                        <w:r>
                          <w:rPr>
                            <w:spacing w:val="-1"/>
                            <w:sz w:val="20"/>
                          </w:rPr>
                          <w:t> </w:t>
                        </w:r>
                        <w:r>
                          <w:rPr>
                            <w:sz w:val="20"/>
                          </w:rPr>
                          <w:t>in</w:t>
                        </w:r>
                        <w:r>
                          <w:rPr>
                            <w:spacing w:val="-1"/>
                            <w:sz w:val="20"/>
                          </w:rPr>
                          <w:t> </w:t>
                        </w:r>
                        <w:r>
                          <w:rPr>
                            <w:sz w:val="20"/>
                          </w:rPr>
                          <w:t>the</w:t>
                        </w:r>
                        <w:r>
                          <w:rPr>
                            <w:spacing w:val="-1"/>
                            <w:sz w:val="20"/>
                          </w:rPr>
                          <w:t> </w:t>
                        </w:r>
                        <w:r>
                          <w:rPr>
                            <w:sz w:val="20"/>
                          </w:rPr>
                          <w:t>population.</w:t>
                        </w:r>
                        <w:r>
                          <w:rPr>
                            <w:spacing w:val="-1"/>
                            <w:sz w:val="20"/>
                          </w:rPr>
                          <w:t> </w:t>
                        </w:r>
                        <w:r>
                          <w:rPr>
                            <w:sz w:val="20"/>
                          </w:rPr>
                          <w:t>This </w:t>
                        </w:r>
                        <w:bookmarkStart w:name="_bookmark96" w:id="133"/>
                        <w:bookmarkEnd w:id="133"/>
                        <w:r>
                          <w:rPr>
                            <w:sz w:val="20"/>
                          </w:rPr>
                          <w:t>is</w:t>
                        </w:r>
                        <w:r>
                          <w:rPr>
                            <w:sz w:val="20"/>
                          </w:rPr>
                          <w:t> referred to as a </w:t>
                        </w:r>
                        <w:r>
                          <w:rPr>
                            <w:i/>
                            <w:sz w:val="20"/>
                          </w:rPr>
                          <w:t>biased </w:t>
                        </w:r>
                        <w:r>
                          <w:rPr>
                            <w:sz w:val="20"/>
                          </w:rPr>
                          <w:t>estimate. However, if you divide by </w:t>
                        </w:r>
                        <w:r>
                          <w:rPr>
                            <w:i/>
                            <w:sz w:val="20"/>
                          </w:rPr>
                          <w:t>n </w:t>
                        </w:r>
                        <w:r>
                          <w:rPr>
                            <w:sz w:val="20"/>
                          </w:rPr>
                          <w:t>– 1 instead of </w:t>
                        </w:r>
                        <w:r>
                          <w:rPr>
                            <w:i/>
                            <w:sz w:val="20"/>
                          </w:rPr>
                          <w:t>n</w:t>
                        </w:r>
                        <w:r>
                          <w:rPr>
                            <w:sz w:val="20"/>
                          </w:rPr>
                          <w:t>, the variance becomes an </w:t>
                        </w:r>
                        <w:r>
                          <w:rPr>
                            <w:i/>
                            <w:sz w:val="20"/>
                          </w:rPr>
                          <w:t>unbiased </w:t>
                        </w:r>
                        <w:r>
                          <w:rPr>
                            <w:sz w:val="20"/>
                          </w:rPr>
                          <w:t>estimate.</w:t>
                        </w:r>
                      </w:p>
                    </w:txbxContent>
                  </v:textbox>
                  <w10:wrap type="none"/>
                </v:shape>
                <w10:wrap type="topAndBottom"/>
              </v:group>
            </w:pict>
          </mc:Fallback>
        </mc:AlternateContent>
      </w:r>
    </w:p>
    <w:p>
      <w:pPr>
        <w:spacing w:after="0"/>
        <w:rPr>
          <w:sz w:val="13"/>
        </w:rPr>
        <w:sectPr>
          <w:pgSz w:w="10080" w:h="13230"/>
          <w:pgMar w:header="0" w:footer="885" w:top="960" w:bottom="1080" w:left="440" w:right="340"/>
        </w:sectPr>
      </w:pPr>
    </w:p>
    <w:p>
      <w:pPr>
        <w:pStyle w:val="BodyText"/>
        <w:ind w:left="1000"/>
        <w:rPr>
          <w:sz w:val="20"/>
        </w:rPr>
      </w:pPr>
      <w:r>
        <w:rPr>
          <w:sz w:val="20"/>
        </w:rPr>
        <mc:AlternateContent>
          <mc:Choice Requires="wps">
            <w:drawing>
              <wp:inline distT="0" distB="0" distL="0" distR="0">
                <wp:extent cx="4572000" cy="904875"/>
                <wp:effectExtent l="0" t="0" r="0" b="0"/>
                <wp:docPr id="141" name="Group 141"/>
                <wp:cNvGraphicFramePr>
                  <a:graphicFrameLocks/>
                </wp:cNvGraphicFramePr>
                <a:graphic>
                  <a:graphicData uri="http://schemas.microsoft.com/office/word/2010/wordprocessingGroup">
                    <wpg:wgp>
                      <wpg:cNvPr id="141" name="Group 141"/>
                      <wpg:cNvGrpSpPr/>
                      <wpg:grpSpPr>
                        <a:xfrm>
                          <a:off x="0" y="0"/>
                          <a:ext cx="4572000" cy="904875"/>
                          <a:chExt cx="4572000" cy="904875"/>
                        </a:xfrm>
                      </wpg:grpSpPr>
                      <wps:wsp>
                        <wps:cNvPr id="142" name="Graphic 142"/>
                        <wps:cNvSpPr/>
                        <wps:spPr>
                          <a:xfrm>
                            <a:off x="0" y="0"/>
                            <a:ext cx="4572000" cy="904875"/>
                          </a:xfrm>
                          <a:custGeom>
                            <a:avLst/>
                            <a:gdLst/>
                            <a:ahLst/>
                            <a:cxnLst/>
                            <a:rect l="l" t="t" r="r" b="b"/>
                            <a:pathLst>
                              <a:path w="4572000" h="904875">
                                <a:moveTo>
                                  <a:pt x="4572000" y="0"/>
                                </a:moveTo>
                                <a:lnTo>
                                  <a:pt x="4568825" y="0"/>
                                </a:lnTo>
                                <a:lnTo>
                                  <a:pt x="4568825" y="901700"/>
                                </a:lnTo>
                                <a:lnTo>
                                  <a:pt x="3175" y="901700"/>
                                </a:lnTo>
                                <a:lnTo>
                                  <a:pt x="3175" y="0"/>
                                </a:lnTo>
                                <a:lnTo>
                                  <a:pt x="0" y="0"/>
                                </a:lnTo>
                                <a:lnTo>
                                  <a:pt x="0" y="904875"/>
                                </a:lnTo>
                                <a:lnTo>
                                  <a:pt x="4571974" y="904875"/>
                                </a:lnTo>
                                <a:lnTo>
                                  <a:pt x="4572000" y="0"/>
                                </a:lnTo>
                                <a:close/>
                              </a:path>
                            </a:pathLst>
                          </a:custGeom>
                          <a:solidFill>
                            <a:srgbClr val="000000"/>
                          </a:solidFill>
                        </wps:spPr>
                        <wps:bodyPr wrap="square" lIns="0" tIns="0" rIns="0" bIns="0" rtlCol="0">
                          <a:prstTxWarp prst="textNoShape">
                            <a:avLst/>
                          </a:prstTxWarp>
                          <a:noAutofit/>
                        </wps:bodyPr>
                      </wps:wsp>
                      <wps:wsp>
                        <wps:cNvPr id="143" name="Textbox 143"/>
                        <wps:cNvSpPr txBox="1"/>
                        <wps:spPr>
                          <a:xfrm>
                            <a:off x="3175" y="0"/>
                            <a:ext cx="4565650" cy="901700"/>
                          </a:xfrm>
                          <a:prstGeom prst="rect">
                            <a:avLst/>
                          </a:prstGeom>
                        </wps:spPr>
                        <wps:txbx>
                          <w:txbxContent>
                            <w:p>
                              <w:pPr>
                                <w:spacing w:line="223" w:lineRule="exact" w:before="0"/>
                                <w:ind w:left="160" w:right="0" w:firstLine="0"/>
                                <w:jc w:val="both"/>
                                <w:rPr>
                                  <w:sz w:val="20"/>
                                </w:rPr>
                              </w:pPr>
                              <w:r>
                                <w:rPr>
                                  <w:sz w:val="20"/>
                                </w:rPr>
                                <w:t>To</w:t>
                              </w:r>
                              <w:r>
                                <w:rPr>
                                  <w:spacing w:val="5"/>
                                  <w:sz w:val="20"/>
                                </w:rPr>
                                <w:t> </w:t>
                              </w:r>
                              <w:r>
                                <w:rPr>
                                  <w:sz w:val="20"/>
                                </w:rPr>
                                <w:t>fully</w:t>
                              </w:r>
                              <w:r>
                                <w:rPr>
                                  <w:spacing w:val="6"/>
                                  <w:sz w:val="20"/>
                                </w:rPr>
                                <w:t> </w:t>
                              </w:r>
                              <w:r>
                                <w:rPr>
                                  <w:sz w:val="20"/>
                                </w:rPr>
                                <w:t>explain</w:t>
                              </w:r>
                              <w:r>
                                <w:rPr>
                                  <w:spacing w:val="6"/>
                                  <w:sz w:val="20"/>
                                </w:rPr>
                                <w:t> </w:t>
                              </w:r>
                              <w:r>
                                <w:rPr>
                                  <w:sz w:val="20"/>
                                </w:rPr>
                                <w:t>why</w:t>
                              </w:r>
                              <w:r>
                                <w:rPr>
                                  <w:spacing w:val="5"/>
                                  <w:sz w:val="20"/>
                                </w:rPr>
                                <w:t> </w:t>
                              </w:r>
                              <w:r>
                                <w:rPr>
                                  <w:sz w:val="20"/>
                                </w:rPr>
                                <w:t>using</w:t>
                              </w:r>
                              <w:r>
                                <w:rPr>
                                  <w:spacing w:val="6"/>
                                  <w:sz w:val="20"/>
                                </w:rPr>
                                <w:t> </w:t>
                              </w:r>
                              <w:r>
                                <w:rPr>
                                  <w:i/>
                                  <w:sz w:val="20"/>
                                </w:rPr>
                                <w:t>n</w:t>
                              </w:r>
                              <w:r>
                                <w:rPr>
                                  <w:i/>
                                  <w:spacing w:val="6"/>
                                  <w:sz w:val="20"/>
                                </w:rPr>
                                <w:t> </w:t>
                              </w:r>
                              <w:r>
                                <w:rPr>
                                  <w:sz w:val="20"/>
                                </w:rPr>
                                <w:t>leads</w:t>
                              </w:r>
                              <w:r>
                                <w:rPr>
                                  <w:spacing w:val="6"/>
                                  <w:sz w:val="20"/>
                                </w:rPr>
                                <w:t> </w:t>
                              </w:r>
                              <w:r>
                                <w:rPr>
                                  <w:sz w:val="20"/>
                                </w:rPr>
                                <w:t>to</w:t>
                              </w:r>
                              <w:r>
                                <w:rPr>
                                  <w:spacing w:val="5"/>
                                  <w:sz w:val="20"/>
                                </w:rPr>
                                <w:t> </w:t>
                              </w:r>
                              <w:r>
                                <w:rPr>
                                  <w:sz w:val="20"/>
                                </w:rPr>
                                <w:t>a</w:t>
                              </w:r>
                              <w:r>
                                <w:rPr>
                                  <w:spacing w:val="6"/>
                                  <w:sz w:val="20"/>
                                </w:rPr>
                                <w:t> </w:t>
                              </w:r>
                              <w:r>
                                <w:rPr>
                                  <w:sz w:val="20"/>
                                </w:rPr>
                                <w:t>biased</w:t>
                              </w:r>
                              <w:r>
                                <w:rPr>
                                  <w:spacing w:val="6"/>
                                  <w:sz w:val="20"/>
                                </w:rPr>
                                <w:t> </w:t>
                              </w:r>
                              <w:r>
                                <w:rPr>
                                  <w:sz w:val="20"/>
                                </w:rPr>
                                <w:t>estimate</w:t>
                              </w:r>
                              <w:r>
                                <w:rPr>
                                  <w:spacing w:val="6"/>
                                  <w:sz w:val="20"/>
                                </w:rPr>
                                <w:t> </w:t>
                              </w:r>
                              <w:r>
                                <w:rPr>
                                  <w:sz w:val="20"/>
                                </w:rPr>
                                <w:t>involves</w:t>
                              </w:r>
                              <w:r>
                                <w:rPr>
                                  <w:spacing w:val="5"/>
                                  <w:sz w:val="20"/>
                                </w:rPr>
                                <w:t> </w:t>
                              </w:r>
                              <w:r>
                                <w:rPr>
                                  <w:sz w:val="20"/>
                                </w:rPr>
                                <w:t>the</w:t>
                              </w:r>
                              <w:r>
                                <w:rPr>
                                  <w:spacing w:val="6"/>
                                  <w:sz w:val="20"/>
                                </w:rPr>
                                <w:t> </w:t>
                              </w:r>
                              <w:r>
                                <w:rPr>
                                  <w:sz w:val="20"/>
                                </w:rPr>
                                <w:t>notion</w:t>
                              </w:r>
                              <w:r>
                                <w:rPr>
                                  <w:spacing w:val="6"/>
                                  <w:sz w:val="20"/>
                                </w:rPr>
                                <w:t> </w:t>
                              </w:r>
                              <w:r>
                                <w:rPr>
                                  <w:sz w:val="20"/>
                                </w:rPr>
                                <w:t>of</w:t>
                              </w:r>
                              <w:r>
                                <w:rPr>
                                  <w:spacing w:val="6"/>
                                  <w:sz w:val="20"/>
                                </w:rPr>
                                <w:t> </w:t>
                              </w:r>
                              <w:r>
                                <w:rPr>
                                  <w:spacing w:val="-2"/>
                                  <w:sz w:val="20"/>
                                </w:rPr>
                                <w:t>degrees</w:t>
                              </w:r>
                            </w:p>
                            <w:p>
                              <w:pPr>
                                <w:spacing w:line="213" w:lineRule="auto" w:before="7"/>
                                <w:ind w:left="159" w:right="159" w:firstLine="0"/>
                                <w:jc w:val="both"/>
                                <w:rPr>
                                  <w:sz w:val="20"/>
                                </w:rPr>
                              </w:pPr>
                              <w:r>
                                <w:rPr>
                                  <w:sz w:val="20"/>
                                </w:rPr>
                                <w:t>of</w:t>
                              </w:r>
                              <w:r>
                                <w:rPr>
                                  <w:spacing w:val="-2"/>
                                  <w:sz w:val="20"/>
                                </w:rPr>
                                <w:t> </w:t>
                              </w:r>
                              <w:r>
                                <w:rPr>
                                  <w:sz w:val="20"/>
                                </w:rPr>
                                <w:t>freedom,</w:t>
                              </w:r>
                              <w:r>
                                <w:rPr>
                                  <w:spacing w:val="-2"/>
                                  <w:sz w:val="20"/>
                                </w:rPr>
                                <w:t> </w:t>
                              </w:r>
                              <w:r>
                                <w:rPr>
                                  <w:sz w:val="20"/>
                                </w:rPr>
                                <w:t>which</w:t>
                              </w:r>
                              <w:r>
                                <w:rPr>
                                  <w:spacing w:val="-2"/>
                                  <w:sz w:val="20"/>
                                </w:rPr>
                                <w:t> </w:t>
                              </w:r>
                              <w:r>
                                <w:rPr>
                                  <w:sz w:val="20"/>
                                </w:rPr>
                                <w:t>takes</w:t>
                              </w:r>
                              <w:r>
                                <w:rPr>
                                  <w:spacing w:val="-2"/>
                                  <w:sz w:val="20"/>
                                </w:rPr>
                                <w:t> </w:t>
                              </w:r>
                              <w:r>
                                <w:rPr>
                                  <w:sz w:val="20"/>
                                </w:rPr>
                                <w:t>into</w:t>
                              </w:r>
                              <w:r>
                                <w:rPr>
                                  <w:spacing w:val="-2"/>
                                  <w:sz w:val="20"/>
                                </w:rPr>
                                <w:t> </w:t>
                              </w:r>
                              <w:r>
                                <w:rPr>
                                  <w:sz w:val="20"/>
                                </w:rPr>
                                <w:t>account</w:t>
                              </w:r>
                              <w:r>
                                <w:rPr>
                                  <w:spacing w:val="-2"/>
                                  <w:sz w:val="20"/>
                                </w:rPr>
                                <w:t> </w:t>
                              </w:r>
                              <w:r>
                                <w:rPr>
                                  <w:sz w:val="20"/>
                                </w:rPr>
                                <w:t>the</w:t>
                              </w:r>
                              <w:r>
                                <w:rPr>
                                  <w:spacing w:val="-2"/>
                                  <w:sz w:val="20"/>
                                </w:rPr>
                                <w:t> </w:t>
                              </w:r>
                              <w:r>
                                <w:rPr>
                                  <w:sz w:val="20"/>
                                </w:rPr>
                                <w:t>number</w:t>
                              </w:r>
                              <w:r>
                                <w:rPr>
                                  <w:spacing w:val="-2"/>
                                  <w:sz w:val="20"/>
                                </w:rPr>
                                <w:t> </w:t>
                              </w:r>
                              <w:r>
                                <w:rPr>
                                  <w:sz w:val="20"/>
                                </w:rPr>
                                <w:t>of</w:t>
                              </w:r>
                              <w:r>
                                <w:rPr>
                                  <w:spacing w:val="-2"/>
                                  <w:sz w:val="20"/>
                                </w:rPr>
                                <w:t> </w:t>
                              </w:r>
                              <w:r>
                                <w:rPr>
                                  <w:sz w:val="20"/>
                                </w:rPr>
                                <w:t>constraints</w:t>
                              </w:r>
                              <w:r>
                                <w:rPr>
                                  <w:spacing w:val="-2"/>
                                  <w:sz w:val="20"/>
                                </w:rPr>
                                <w:t> </w:t>
                              </w:r>
                              <w:r>
                                <w:rPr>
                                  <w:sz w:val="20"/>
                                </w:rPr>
                                <w:t>in</w:t>
                              </w:r>
                              <w:r>
                                <w:rPr>
                                  <w:spacing w:val="-2"/>
                                  <w:sz w:val="20"/>
                                </w:rPr>
                                <w:t> </w:t>
                              </w:r>
                              <w:r>
                                <w:rPr>
                                  <w:sz w:val="20"/>
                                </w:rPr>
                                <w:t>computing</w:t>
                              </w:r>
                              <w:r>
                                <w:rPr>
                                  <w:spacing w:val="-2"/>
                                  <w:sz w:val="20"/>
                                </w:rPr>
                                <w:t> </w:t>
                              </w:r>
                              <w:r>
                                <w:rPr>
                                  <w:sz w:val="20"/>
                                </w:rPr>
                                <w:t>an</w:t>
                              </w:r>
                              <w:r>
                                <w:rPr>
                                  <w:spacing w:val="-2"/>
                                  <w:sz w:val="20"/>
                                </w:rPr>
                                <w:t> </w:t>
                              </w:r>
                              <w:r>
                                <w:rPr>
                                  <w:sz w:val="20"/>
                                </w:rPr>
                                <w:t>esti‐ mate. In this case, there are </w:t>
                              </w:r>
                              <w:r>
                                <w:rPr>
                                  <w:i/>
                                  <w:sz w:val="20"/>
                                </w:rPr>
                                <w:t>n</w:t>
                              </w:r>
                              <w:r>
                                <w:rPr>
                                  <w:i/>
                                  <w:spacing w:val="-1"/>
                                  <w:sz w:val="20"/>
                                </w:rPr>
                                <w:t> </w:t>
                              </w:r>
                              <w:r>
                                <w:rPr>
                                  <w:sz w:val="20"/>
                                </w:rPr>
                                <w:t>– 1 degrees of freedom since there is one constraint: </w:t>
                              </w:r>
                              <w:r>
                                <w:rPr>
                                  <w:sz w:val="20"/>
                                </w:rPr>
                                <w:t>the standard</w:t>
                              </w:r>
                              <w:r>
                                <w:rPr>
                                  <w:spacing w:val="-1"/>
                                  <w:sz w:val="20"/>
                                </w:rPr>
                                <w:t> </w:t>
                              </w:r>
                              <w:r>
                                <w:rPr>
                                  <w:sz w:val="20"/>
                                </w:rPr>
                                <w:t>deviation</w:t>
                              </w:r>
                              <w:r>
                                <w:rPr>
                                  <w:spacing w:val="-1"/>
                                  <w:sz w:val="20"/>
                                </w:rPr>
                                <w:t> </w:t>
                              </w:r>
                              <w:r>
                                <w:rPr>
                                  <w:sz w:val="20"/>
                                </w:rPr>
                                <w:t>depends</w:t>
                              </w:r>
                              <w:r>
                                <w:rPr>
                                  <w:spacing w:val="-1"/>
                                  <w:sz w:val="20"/>
                                </w:rPr>
                                <w:t> </w:t>
                              </w:r>
                              <w:r>
                                <w:rPr>
                                  <w:sz w:val="20"/>
                                </w:rPr>
                                <w:t>on</w:t>
                              </w:r>
                              <w:r>
                                <w:rPr>
                                  <w:spacing w:val="-1"/>
                                  <w:sz w:val="20"/>
                                </w:rPr>
                                <w:t> </w:t>
                              </w:r>
                              <w:r>
                                <w:rPr>
                                  <w:sz w:val="20"/>
                                </w:rPr>
                                <w:t>calculating</w:t>
                              </w:r>
                              <w:r>
                                <w:rPr>
                                  <w:spacing w:val="-1"/>
                                  <w:sz w:val="20"/>
                                </w:rPr>
                                <w:t> </w:t>
                              </w:r>
                              <w:r>
                                <w:rPr>
                                  <w:sz w:val="20"/>
                                </w:rPr>
                                <w:t>the</w:t>
                              </w:r>
                              <w:r>
                                <w:rPr>
                                  <w:spacing w:val="-1"/>
                                  <w:sz w:val="20"/>
                                </w:rPr>
                                <w:t> </w:t>
                              </w:r>
                              <w:r>
                                <w:rPr>
                                  <w:sz w:val="20"/>
                                </w:rPr>
                                <w:t>sample</w:t>
                              </w:r>
                              <w:r>
                                <w:rPr>
                                  <w:spacing w:val="-1"/>
                                  <w:sz w:val="20"/>
                                </w:rPr>
                                <w:t> </w:t>
                              </w:r>
                              <w:r>
                                <w:rPr>
                                  <w:sz w:val="20"/>
                                </w:rPr>
                                <w:t>mean.</w:t>
                              </w:r>
                              <w:r>
                                <w:rPr>
                                  <w:spacing w:val="-1"/>
                                  <w:sz w:val="20"/>
                                </w:rPr>
                                <w:t> </w:t>
                              </w:r>
                              <w:r>
                                <w:rPr>
                                  <w:sz w:val="20"/>
                                </w:rPr>
                                <w:t>For</w:t>
                              </w:r>
                              <w:r>
                                <w:rPr>
                                  <w:spacing w:val="-1"/>
                                  <w:sz w:val="20"/>
                                </w:rPr>
                                <w:t> </w:t>
                              </w:r>
                              <w:r>
                                <w:rPr>
                                  <w:sz w:val="20"/>
                                </w:rPr>
                                <w:t>most</w:t>
                              </w:r>
                              <w:r>
                                <w:rPr>
                                  <w:spacing w:val="-1"/>
                                  <w:sz w:val="20"/>
                                </w:rPr>
                                <w:t> </w:t>
                              </w:r>
                              <w:r>
                                <w:rPr>
                                  <w:sz w:val="20"/>
                                </w:rPr>
                                <w:t>problems,</w:t>
                              </w:r>
                              <w:r>
                                <w:rPr>
                                  <w:spacing w:val="-1"/>
                                  <w:sz w:val="20"/>
                                </w:rPr>
                                <w:t> </w:t>
                              </w:r>
                              <w:r>
                                <w:rPr>
                                  <w:sz w:val="20"/>
                                </w:rPr>
                                <w:t>data scientists do not need to worry about degrees of freedom.</w:t>
                              </w:r>
                            </w:p>
                          </w:txbxContent>
                        </wps:txbx>
                        <wps:bodyPr wrap="square" lIns="0" tIns="0" rIns="0" bIns="0" rtlCol="0">
                          <a:noAutofit/>
                        </wps:bodyPr>
                      </wps:wsp>
                    </wpg:wgp>
                  </a:graphicData>
                </a:graphic>
              </wp:inline>
            </w:drawing>
          </mc:Choice>
          <mc:Fallback>
            <w:pict>
              <v:group style="width:360pt;height:71.25pt;mso-position-horizontal-relative:char;mso-position-vertical-relative:line" id="docshapegroup95" coordorigin="0,0" coordsize="7200,1425">
                <v:shape style="position:absolute;left:0;top:0;width:7200;height:1425" id="docshape96" coordorigin="0,0" coordsize="7200,1425" path="m7200,0l7195,0,7195,1420,5,1420,5,0,0,0,0,1425,7200,1425,7200,0xe" filled="true" fillcolor="#000000" stroked="false">
                  <v:path arrowok="t"/>
                  <v:fill type="solid"/>
                </v:shape>
                <v:shape style="position:absolute;left:5;top:0;width:7190;height:1420" type="#_x0000_t202" id="docshape97" filled="false" stroked="false">
                  <v:textbox inset="0,0,0,0">
                    <w:txbxContent>
                      <w:p>
                        <w:pPr>
                          <w:spacing w:line="223" w:lineRule="exact" w:before="0"/>
                          <w:ind w:left="160" w:right="0" w:firstLine="0"/>
                          <w:jc w:val="both"/>
                          <w:rPr>
                            <w:sz w:val="20"/>
                          </w:rPr>
                        </w:pPr>
                        <w:r>
                          <w:rPr>
                            <w:sz w:val="20"/>
                          </w:rPr>
                          <w:t>To</w:t>
                        </w:r>
                        <w:r>
                          <w:rPr>
                            <w:spacing w:val="5"/>
                            <w:sz w:val="20"/>
                          </w:rPr>
                          <w:t> </w:t>
                        </w:r>
                        <w:r>
                          <w:rPr>
                            <w:sz w:val="20"/>
                          </w:rPr>
                          <w:t>fully</w:t>
                        </w:r>
                        <w:r>
                          <w:rPr>
                            <w:spacing w:val="6"/>
                            <w:sz w:val="20"/>
                          </w:rPr>
                          <w:t> </w:t>
                        </w:r>
                        <w:r>
                          <w:rPr>
                            <w:sz w:val="20"/>
                          </w:rPr>
                          <w:t>explain</w:t>
                        </w:r>
                        <w:r>
                          <w:rPr>
                            <w:spacing w:val="6"/>
                            <w:sz w:val="20"/>
                          </w:rPr>
                          <w:t> </w:t>
                        </w:r>
                        <w:r>
                          <w:rPr>
                            <w:sz w:val="20"/>
                          </w:rPr>
                          <w:t>why</w:t>
                        </w:r>
                        <w:r>
                          <w:rPr>
                            <w:spacing w:val="5"/>
                            <w:sz w:val="20"/>
                          </w:rPr>
                          <w:t> </w:t>
                        </w:r>
                        <w:r>
                          <w:rPr>
                            <w:sz w:val="20"/>
                          </w:rPr>
                          <w:t>using</w:t>
                        </w:r>
                        <w:r>
                          <w:rPr>
                            <w:spacing w:val="6"/>
                            <w:sz w:val="20"/>
                          </w:rPr>
                          <w:t> </w:t>
                        </w:r>
                        <w:r>
                          <w:rPr>
                            <w:i/>
                            <w:sz w:val="20"/>
                          </w:rPr>
                          <w:t>n</w:t>
                        </w:r>
                        <w:r>
                          <w:rPr>
                            <w:i/>
                            <w:spacing w:val="6"/>
                            <w:sz w:val="20"/>
                          </w:rPr>
                          <w:t> </w:t>
                        </w:r>
                        <w:r>
                          <w:rPr>
                            <w:sz w:val="20"/>
                          </w:rPr>
                          <w:t>leads</w:t>
                        </w:r>
                        <w:r>
                          <w:rPr>
                            <w:spacing w:val="6"/>
                            <w:sz w:val="20"/>
                          </w:rPr>
                          <w:t> </w:t>
                        </w:r>
                        <w:r>
                          <w:rPr>
                            <w:sz w:val="20"/>
                          </w:rPr>
                          <w:t>to</w:t>
                        </w:r>
                        <w:r>
                          <w:rPr>
                            <w:spacing w:val="5"/>
                            <w:sz w:val="20"/>
                          </w:rPr>
                          <w:t> </w:t>
                        </w:r>
                        <w:r>
                          <w:rPr>
                            <w:sz w:val="20"/>
                          </w:rPr>
                          <w:t>a</w:t>
                        </w:r>
                        <w:r>
                          <w:rPr>
                            <w:spacing w:val="6"/>
                            <w:sz w:val="20"/>
                          </w:rPr>
                          <w:t> </w:t>
                        </w:r>
                        <w:r>
                          <w:rPr>
                            <w:sz w:val="20"/>
                          </w:rPr>
                          <w:t>biased</w:t>
                        </w:r>
                        <w:r>
                          <w:rPr>
                            <w:spacing w:val="6"/>
                            <w:sz w:val="20"/>
                          </w:rPr>
                          <w:t> </w:t>
                        </w:r>
                        <w:r>
                          <w:rPr>
                            <w:sz w:val="20"/>
                          </w:rPr>
                          <w:t>estimate</w:t>
                        </w:r>
                        <w:r>
                          <w:rPr>
                            <w:spacing w:val="6"/>
                            <w:sz w:val="20"/>
                          </w:rPr>
                          <w:t> </w:t>
                        </w:r>
                        <w:r>
                          <w:rPr>
                            <w:sz w:val="20"/>
                          </w:rPr>
                          <w:t>involves</w:t>
                        </w:r>
                        <w:r>
                          <w:rPr>
                            <w:spacing w:val="5"/>
                            <w:sz w:val="20"/>
                          </w:rPr>
                          <w:t> </w:t>
                        </w:r>
                        <w:r>
                          <w:rPr>
                            <w:sz w:val="20"/>
                          </w:rPr>
                          <w:t>the</w:t>
                        </w:r>
                        <w:r>
                          <w:rPr>
                            <w:spacing w:val="6"/>
                            <w:sz w:val="20"/>
                          </w:rPr>
                          <w:t> </w:t>
                        </w:r>
                        <w:r>
                          <w:rPr>
                            <w:sz w:val="20"/>
                          </w:rPr>
                          <w:t>notion</w:t>
                        </w:r>
                        <w:r>
                          <w:rPr>
                            <w:spacing w:val="6"/>
                            <w:sz w:val="20"/>
                          </w:rPr>
                          <w:t> </w:t>
                        </w:r>
                        <w:r>
                          <w:rPr>
                            <w:sz w:val="20"/>
                          </w:rPr>
                          <w:t>of</w:t>
                        </w:r>
                        <w:r>
                          <w:rPr>
                            <w:spacing w:val="6"/>
                            <w:sz w:val="20"/>
                          </w:rPr>
                          <w:t> </w:t>
                        </w:r>
                        <w:r>
                          <w:rPr>
                            <w:spacing w:val="-2"/>
                            <w:sz w:val="20"/>
                          </w:rPr>
                          <w:t>degrees</w:t>
                        </w:r>
                      </w:p>
                      <w:p>
                        <w:pPr>
                          <w:spacing w:line="213" w:lineRule="auto" w:before="7"/>
                          <w:ind w:left="159" w:right="159" w:firstLine="0"/>
                          <w:jc w:val="both"/>
                          <w:rPr>
                            <w:sz w:val="20"/>
                          </w:rPr>
                        </w:pPr>
                        <w:r>
                          <w:rPr>
                            <w:sz w:val="20"/>
                          </w:rPr>
                          <w:t>of</w:t>
                        </w:r>
                        <w:r>
                          <w:rPr>
                            <w:spacing w:val="-2"/>
                            <w:sz w:val="20"/>
                          </w:rPr>
                          <w:t> </w:t>
                        </w:r>
                        <w:r>
                          <w:rPr>
                            <w:sz w:val="20"/>
                          </w:rPr>
                          <w:t>freedom,</w:t>
                        </w:r>
                        <w:r>
                          <w:rPr>
                            <w:spacing w:val="-2"/>
                            <w:sz w:val="20"/>
                          </w:rPr>
                          <w:t> </w:t>
                        </w:r>
                        <w:r>
                          <w:rPr>
                            <w:sz w:val="20"/>
                          </w:rPr>
                          <w:t>which</w:t>
                        </w:r>
                        <w:r>
                          <w:rPr>
                            <w:spacing w:val="-2"/>
                            <w:sz w:val="20"/>
                          </w:rPr>
                          <w:t> </w:t>
                        </w:r>
                        <w:r>
                          <w:rPr>
                            <w:sz w:val="20"/>
                          </w:rPr>
                          <w:t>takes</w:t>
                        </w:r>
                        <w:r>
                          <w:rPr>
                            <w:spacing w:val="-2"/>
                            <w:sz w:val="20"/>
                          </w:rPr>
                          <w:t> </w:t>
                        </w:r>
                        <w:r>
                          <w:rPr>
                            <w:sz w:val="20"/>
                          </w:rPr>
                          <w:t>into</w:t>
                        </w:r>
                        <w:r>
                          <w:rPr>
                            <w:spacing w:val="-2"/>
                            <w:sz w:val="20"/>
                          </w:rPr>
                          <w:t> </w:t>
                        </w:r>
                        <w:r>
                          <w:rPr>
                            <w:sz w:val="20"/>
                          </w:rPr>
                          <w:t>account</w:t>
                        </w:r>
                        <w:r>
                          <w:rPr>
                            <w:spacing w:val="-2"/>
                            <w:sz w:val="20"/>
                          </w:rPr>
                          <w:t> </w:t>
                        </w:r>
                        <w:r>
                          <w:rPr>
                            <w:sz w:val="20"/>
                          </w:rPr>
                          <w:t>the</w:t>
                        </w:r>
                        <w:r>
                          <w:rPr>
                            <w:spacing w:val="-2"/>
                            <w:sz w:val="20"/>
                          </w:rPr>
                          <w:t> </w:t>
                        </w:r>
                        <w:r>
                          <w:rPr>
                            <w:sz w:val="20"/>
                          </w:rPr>
                          <w:t>number</w:t>
                        </w:r>
                        <w:r>
                          <w:rPr>
                            <w:spacing w:val="-2"/>
                            <w:sz w:val="20"/>
                          </w:rPr>
                          <w:t> </w:t>
                        </w:r>
                        <w:r>
                          <w:rPr>
                            <w:sz w:val="20"/>
                          </w:rPr>
                          <w:t>of</w:t>
                        </w:r>
                        <w:r>
                          <w:rPr>
                            <w:spacing w:val="-2"/>
                            <w:sz w:val="20"/>
                          </w:rPr>
                          <w:t> </w:t>
                        </w:r>
                        <w:r>
                          <w:rPr>
                            <w:sz w:val="20"/>
                          </w:rPr>
                          <w:t>constraints</w:t>
                        </w:r>
                        <w:r>
                          <w:rPr>
                            <w:spacing w:val="-2"/>
                            <w:sz w:val="20"/>
                          </w:rPr>
                          <w:t> </w:t>
                        </w:r>
                        <w:r>
                          <w:rPr>
                            <w:sz w:val="20"/>
                          </w:rPr>
                          <w:t>in</w:t>
                        </w:r>
                        <w:r>
                          <w:rPr>
                            <w:spacing w:val="-2"/>
                            <w:sz w:val="20"/>
                          </w:rPr>
                          <w:t> </w:t>
                        </w:r>
                        <w:r>
                          <w:rPr>
                            <w:sz w:val="20"/>
                          </w:rPr>
                          <w:t>computing</w:t>
                        </w:r>
                        <w:r>
                          <w:rPr>
                            <w:spacing w:val="-2"/>
                            <w:sz w:val="20"/>
                          </w:rPr>
                          <w:t> </w:t>
                        </w:r>
                        <w:r>
                          <w:rPr>
                            <w:sz w:val="20"/>
                          </w:rPr>
                          <w:t>an</w:t>
                        </w:r>
                        <w:r>
                          <w:rPr>
                            <w:spacing w:val="-2"/>
                            <w:sz w:val="20"/>
                          </w:rPr>
                          <w:t> </w:t>
                        </w:r>
                        <w:r>
                          <w:rPr>
                            <w:sz w:val="20"/>
                          </w:rPr>
                          <w:t>esti‐ mate. In this case, there are </w:t>
                        </w:r>
                        <w:r>
                          <w:rPr>
                            <w:i/>
                            <w:sz w:val="20"/>
                          </w:rPr>
                          <w:t>n</w:t>
                        </w:r>
                        <w:r>
                          <w:rPr>
                            <w:i/>
                            <w:spacing w:val="-1"/>
                            <w:sz w:val="20"/>
                          </w:rPr>
                          <w:t> </w:t>
                        </w:r>
                        <w:r>
                          <w:rPr>
                            <w:sz w:val="20"/>
                          </w:rPr>
                          <w:t>– 1 degrees of freedom since there is one constraint: </w:t>
                        </w:r>
                        <w:r>
                          <w:rPr>
                            <w:sz w:val="20"/>
                          </w:rPr>
                          <w:t>the standard</w:t>
                        </w:r>
                        <w:r>
                          <w:rPr>
                            <w:spacing w:val="-1"/>
                            <w:sz w:val="20"/>
                          </w:rPr>
                          <w:t> </w:t>
                        </w:r>
                        <w:r>
                          <w:rPr>
                            <w:sz w:val="20"/>
                          </w:rPr>
                          <w:t>deviation</w:t>
                        </w:r>
                        <w:r>
                          <w:rPr>
                            <w:spacing w:val="-1"/>
                            <w:sz w:val="20"/>
                          </w:rPr>
                          <w:t> </w:t>
                        </w:r>
                        <w:r>
                          <w:rPr>
                            <w:sz w:val="20"/>
                          </w:rPr>
                          <w:t>depends</w:t>
                        </w:r>
                        <w:r>
                          <w:rPr>
                            <w:spacing w:val="-1"/>
                            <w:sz w:val="20"/>
                          </w:rPr>
                          <w:t> </w:t>
                        </w:r>
                        <w:r>
                          <w:rPr>
                            <w:sz w:val="20"/>
                          </w:rPr>
                          <w:t>on</w:t>
                        </w:r>
                        <w:r>
                          <w:rPr>
                            <w:spacing w:val="-1"/>
                            <w:sz w:val="20"/>
                          </w:rPr>
                          <w:t> </w:t>
                        </w:r>
                        <w:r>
                          <w:rPr>
                            <w:sz w:val="20"/>
                          </w:rPr>
                          <w:t>calculating</w:t>
                        </w:r>
                        <w:r>
                          <w:rPr>
                            <w:spacing w:val="-1"/>
                            <w:sz w:val="20"/>
                          </w:rPr>
                          <w:t> </w:t>
                        </w:r>
                        <w:r>
                          <w:rPr>
                            <w:sz w:val="20"/>
                          </w:rPr>
                          <w:t>the</w:t>
                        </w:r>
                        <w:r>
                          <w:rPr>
                            <w:spacing w:val="-1"/>
                            <w:sz w:val="20"/>
                          </w:rPr>
                          <w:t> </w:t>
                        </w:r>
                        <w:r>
                          <w:rPr>
                            <w:sz w:val="20"/>
                          </w:rPr>
                          <w:t>sample</w:t>
                        </w:r>
                        <w:r>
                          <w:rPr>
                            <w:spacing w:val="-1"/>
                            <w:sz w:val="20"/>
                          </w:rPr>
                          <w:t> </w:t>
                        </w:r>
                        <w:r>
                          <w:rPr>
                            <w:sz w:val="20"/>
                          </w:rPr>
                          <w:t>mean.</w:t>
                        </w:r>
                        <w:r>
                          <w:rPr>
                            <w:spacing w:val="-1"/>
                            <w:sz w:val="20"/>
                          </w:rPr>
                          <w:t> </w:t>
                        </w:r>
                        <w:r>
                          <w:rPr>
                            <w:sz w:val="20"/>
                          </w:rPr>
                          <w:t>For</w:t>
                        </w:r>
                        <w:r>
                          <w:rPr>
                            <w:spacing w:val="-1"/>
                            <w:sz w:val="20"/>
                          </w:rPr>
                          <w:t> </w:t>
                        </w:r>
                        <w:r>
                          <w:rPr>
                            <w:sz w:val="20"/>
                          </w:rPr>
                          <w:t>most</w:t>
                        </w:r>
                        <w:r>
                          <w:rPr>
                            <w:spacing w:val="-1"/>
                            <w:sz w:val="20"/>
                          </w:rPr>
                          <w:t> </w:t>
                        </w:r>
                        <w:r>
                          <w:rPr>
                            <w:sz w:val="20"/>
                          </w:rPr>
                          <w:t>problems,</w:t>
                        </w:r>
                        <w:r>
                          <w:rPr>
                            <w:spacing w:val="-1"/>
                            <w:sz w:val="20"/>
                          </w:rPr>
                          <w:t> </w:t>
                        </w:r>
                        <w:r>
                          <w:rPr>
                            <w:sz w:val="20"/>
                          </w:rPr>
                          <w:t>data scientists do not need to worry about degrees of freedom.</w:t>
                        </w:r>
                      </w:p>
                    </w:txbxContent>
                  </v:textbox>
                  <w10:wrap type="none"/>
                </v:shape>
              </v:group>
            </w:pict>
          </mc:Fallback>
        </mc:AlternateContent>
      </w:r>
      <w:r>
        <w:rPr>
          <w:sz w:val="20"/>
        </w:rPr>
      </w:r>
    </w:p>
    <w:p>
      <w:pPr>
        <w:pStyle w:val="BodyText"/>
        <w:spacing w:line="213" w:lineRule="auto" w:before="174"/>
        <w:ind w:right="1097"/>
        <w:jc w:val="both"/>
      </w:pPr>
      <w:r>
        <w:rPr/>
        <w:t>Neither the variance, the standard deviation, nor the mean absolute deviation </w:t>
      </w:r>
      <w:r>
        <w:rPr/>
        <w:t>is robust</w:t>
      </w:r>
      <w:r>
        <w:rPr>
          <w:spacing w:val="-1"/>
        </w:rPr>
        <w:t> </w:t>
      </w:r>
      <w:r>
        <w:rPr/>
        <w:t>to</w:t>
      </w:r>
      <w:r>
        <w:rPr>
          <w:spacing w:val="-1"/>
        </w:rPr>
        <w:t> </w:t>
      </w:r>
      <w:r>
        <w:rPr/>
        <w:t>outliers</w:t>
      </w:r>
      <w:r>
        <w:rPr>
          <w:spacing w:val="-1"/>
        </w:rPr>
        <w:t> </w:t>
      </w:r>
      <w:r>
        <w:rPr/>
        <w:t>and</w:t>
      </w:r>
      <w:r>
        <w:rPr>
          <w:spacing w:val="-1"/>
        </w:rPr>
        <w:t> </w:t>
      </w:r>
      <w:r>
        <w:rPr/>
        <w:t>extreme</w:t>
      </w:r>
      <w:r>
        <w:rPr>
          <w:spacing w:val="-1"/>
        </w:rPr>
        <w:t> </w:t>
      </w:r>
      <w:r>
        <w:rPr/>
        <w:t>values</w:t>
      </w:r>
      <w:r>
        <w:rPr>
          <w:spacing w:val="-1"/>
        </w:rPr>
        <w:t> </w:t>
      </w:r>
      <w:r>
        <w:rPr/>
        <w:t>(see</w:t>
      </w:r>
      <w:r>
        <w:rPr>
          <w:spacing w:val="-1"/>
        </w:rPr>
        <w:t> </w:t>
      </w:r>
      <w:hyperlink w:history="true" w:anchor="_bookmark64">
        <w:r>
          <w:rPr>
            <w:color w:val="990000"/>
          </w:rPr>
          <w:t>“Median</w:t>
        </w:r>
        <w:r>
          <w:rPr>
            <w:color w:val="990000"/>
            <w:spacing w:val="-1"/>
          </w:rPr>
          <w:t> </w:t>
        </w:r>
        <w:r>
          <w:rPr>
            <w:color w:val="990000"/>
          </w:rPr>
          <w:t>and</w:t>
        </w:r>
        <w:r>
          <w:rPr>
            <w:color w:val="990000"/>
            <w:spacing w:val="-1"/>
          </w:rPr>
          <w:t> </w:t>
        </w:r>
        <w:r>
          <w:rPr>
            <w:color w:val="990000"/>
          </w:rPr>
          <w:t>Robust</w:t>
        </w:r>
        <w:r>
          <w:rPr>
            <w:color w:val="990000"/>
            <w:spacing w:val="-1"/>
          </w:rPr>
          <w:t> </w:t>
        </w:r>
        <w:r>
          <w:rPr>
            <w:color w:val="990000"/>
          </w:rPr>
          <w:t>Estimates”</w:t>
        </w:r>
        <w:r>
          <w:rPr>
            <w:color w:val="990000"/>
            <w:spacing w:val="-1"/>
          </w:rPr>
          <w:t> </w:t>
        </w:r>
        <w:r>
          <w:rPr>
            <w:color w:val="990000"/>
          </w:rPr>
          <w:t>on</w:t>
        </w:r>
        <w:r>
          <w:rPr>
            <w:color w:val="990000"/>
            <w:spacing w:val="-1"/>
          </w:rPr>
          <w:t> </w:t>
        </w:r>
        <w:r>
          <w:rPr>
            <w:color w:val="990000"/>
          </w:rPr>
          <w:t>page</w:t>
        </w:r>
        <w:r>
          <w:rPr>
            <w:color w:val="990000"/>
            <w:spacing w:val="-1"/>
          </w:rPr>
          <w:t> </w:t>
        </w:r>
        <w:r>
          <w:rPr>
            <w:color w:val="990000"/>
          </w:rPr>
          <w:t>10</w:t>
        </w:r>
      </w:hyperlink>
      <w:r>
        <w:rPr>
          <w:color w:val="990000"/>
        </w:rPr>
        <w:t> </w:t>
      </w:r>
      <w:r>
        <w:rPr/>
        <w:t>for a discussion of robust estimates for location). The variance and standard devia‐ tion are especially sensitive to outliers since they are based on the squared deviations.</w:t>
      </w:r>
    </w:p>
    <w:p>
      <w:pPr>
        <w:spacing w:line="213" w:lineRule="auto" w:before="117"/>
        <w:ind w:left="1000" w:right="1097" w:firstLine="0"/>
        <w:jc w:val="both"/>
        <w:rPr>
          <w:sz w:val="21"/>
        </w:rPr>
      </w:pPr>
      <w:bookmarkStart w:name="_bookmark97" w:id="134"/>
      <w:bookmarkEnd w:id="134"/>
      <w:r>
        <w:rPr/>
      </w:r>
      <w:r>
        <w:rPr>
          <w:sz w:val="21"/>
        </w:rPr>
        <w:t>A robust estimate of variability is the </w:t>
      </w:r>
      <w:r>
        <w:rPr>
          <w:i/>
          <w:sz w:val="21"/>
        </w:rPr>
        <w:t>median absolute deviation from the median </w:t>
      </w:r>
      <w:r>
        <w:rPr>
          <w:sz w:val="21"/>
        </w:rPr>
        <w:t>or </w:t>
      </w:r>
      <w:r>
        <w:rPr>
          <w:spacing w:val="-4"/>
          <w:sz w:val="21"/>
        </w:rPr>
        <w:t>MAD:</w:t>
      </w:r>
    </w:p>
    <w:p>
      <w:pPr>
        <w:spacing w:before="273"/>
        <w:ind w:left="1300" w:right="0" w:firstLine="0"/>
        <w:jc w:val="left"/>
        <w:rPr>
          <w:i/>
          <w:sz w:val="20"/>
        </w:rPr>
      </w:pPr>
      <w:r>
        <w:rPr/>
        <mc:AlternateContent>
          <mc:Choice Requires="wps">
            <w:drawing>
              <wp:anchor distT="0" distB="0" distL="0" distR="0" allowOverlap="1" layoutInCell="1" locked="0" behindDoc="1" simplePos="0" relativeHeight="478567424">
                <wp:simplePos x="0" y="0"/>
                <wp:positionH relativeFrom="page">
                  <wp:posOffset>3466592</wp:posOffset>
                </wp:positionH>
                <wp:positionV relativeFrom="paragraph">
                  <wp:posOffset>198070</wp:posOffset>
                </wp:positionV>
                <wp:extent cx="8255" cy="147955"/>
                <wp:effectExtent l="0" t="0" r="0" b="0"/>
                <wp:wrapNone/>
                <wp:docPr id="144" name="Graphic 144"/>
                <wp:cNvGraphicFramePr>
                  <a:graphicFrameLocks/>
                </wp:cNvGraphicFramePr>
                <a:graphic>
                  <a:graphicData uri="http://schemas.microsoft.com/office/word/2010/wordprocessingShape">
                    <wps:wsp>
                      <wps:cNvPr id="144" name="Graphic 144"/>
                      <wps:cNvSpPr/>
                      <wps:spPr>
                        <a:xfrm>
                          <a:off x="0" y="0"/>
                          <a:ext cx="8255" cy="147955"/>
                        </a:xfrm>
                        <a:custGeom>
                          <a:avLst/>
                          <a:gdLst/>
                          <a:ahLst/>
                          <a:cxnLst/>
                          <a:rect l="l" t="t" r="r" b="b"/>
                          <a:pathLst>
                            <a:path w="8255" h="147955">
                              <a:moveTo>
                                <a:pt x="8127" y="147726"/>
                              </a:moveTo>
                              <a:lnTo>
                                <a:pt x="0" y="147726"/>
                              </a:lnTo>
                              <a:lnTo>
                                <a:pt x="0" y="0"/>
                              </a:lnTo>
                              <a:lnTo>
                                <a:pt x="8127" y="0"/>
                              </a:lnTo>
                              <a:lnTo>
                                <a:pt x="8127" y="1477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72.960022pt;margin-top:15.596095pt;width:.64pt;height:11.632pt;mso-position-horizontal-relative:page;mso-position-vertical-relative:paragraph;z-index:-24749056" id="docshape98"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8567936">
                <wp:simplePos x="0" y="0"/>
                <wp:positionH relativeFrom="page">
                  <wp:posOffset>3550115</wp:posOffset>
                </wp:positionH>
                <wp:positionV relativeFrom="paragraph">
                  <wp:posOffset>198070</wp:posOffset>
                </wp:positionV>
                <wp:extent cx="8255" cy="147955"/>
                <wp:effectExtent l="0" t="0" r="0" b="0"/>
                <wp:wrapNone/>
                <wp:docPr id="145" name="Graphic 145"/>
                <wp:cNvGraphicFramePr>
                  <a:graphicFrameLocks/>
                </wp:cNvGraphicFramePr>
                <a:graphic>
                  <a:graphicData uri="http://schemas.microsoft.com/office/word/2010/wordprocessingShape">
                    <wps:wsp>
                      <wps:cNvPr id="145" name="Graphic 145"/>
                      <wps:cNvSpPr/>
                      <wps:spPr>
                        <a:xfrm>
                          <a:off x="0" y="0"/>
                          <a:ext cx="8255" cy="147955"/>
                        </a:xfrm>
                        <a:custGeom>
                          <a:avLst/>
                          <a:gdLst/>
                          <a:ahLst/>
                          <a:cxnLst/>
                          <a:rect l="l" t="t" r="r" b="b"/>
                          <a:pathLst>
                            <a:path w="8255" h="147955">
                              <a:moveTo>
                                <a:pt x="8128" y="147726"/>
                              </a:moveTo>
                              <a:lnTo>
                                <a:pt x="0" y="147726"/>
                              </a:lnTo>
                              <a:lnTo>
                                <a:pt x="0" y="0"/>
                              </a:lnTo>
                              <a:lnTo>
                                <a:pt x="8128" y="0"/>
                              </a:lnTo>
                              <a:lnTo>
                                <a:pt x="8128" y="1477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79.536682pt;margin-top:15.596095pt;width:.64pt;height:11.632pt;mso-position-horizontal-relative:page;mso-position-vertical-relative:paragraph;z-index:-24748544" id="docshape99"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8568448">
                <wp:simplePos x="0" y="0"/>
                <wp:positionH relativeFrom="page">
                  <wp:posOffset>3922409</wp:posOffset>
                </wp:positionH>
                <wp:positionV relativeFrom="paragraph">
                  <wp:posOffset>198070</wp:posOffset>
                </wp:positionV>
                <wp:extent cx="8255" cy="147955"/>
                <wp:effectExtent l="0" t="0" r="0" b="0"/>
                <wp:wrapNone/>
                <wp:docPr id="146" name="Graphic 146"/>
                <wp:cNvGraphicFramePr>
                  <a:graphicFrameLocks/>
                </wp:cNvGraphicFramePr>
                <a:graphic>
                  <a:graphicData uri="http://schemas.microsoft.com/office/word/2010/wordprocessingShape">
                    <wps:wsp>
                      <wps:cNvPr id="146" name="Graphic 146"/>
                      <wps:cNvSpPr/>
                      <wps:spPr>
                        <a:xfrm>
                          <a:off x="0" y="0"/>
                          <a:ext cx="8255" cy="147955"/>
                        </a:xfrm>
                        <a:custGeom>
                          <a:avLst/>
                          <a:gdLst/>
                          <a:ahLst/>
                          <a:cxnLst/>
                          <a:rect l="l" t="t" r="r" b="b"/>
                          <a:pathLst>
                            <a:path w="8255" h="147955">
                              <a:moveTo>
                                <a:pt x="8128" y="147726"/>
                              </a:moveTo>
                              <a:lnTo>
                                <a:pt x="0" y="147726"/>
                              </a:lnTo>
                              <a:lnTo>
                                <a:pt x="0" y="0"/>
                              </a:lnTo>
                              <a:lnTo>
                                <a:pt x="8128" y="0"/>
                              </a:lnTo>
                              <a:lnTo>
                                <a:pt x="8128" y="1477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08.851105pt;margin-top:15.596095pt;width:.64pt;height:11.632pt;mso-position-horizontal-relative:page;mso-position-vertical-relative:paragraph;z-index:-24748032" id="docshape100"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8568960">
                <wp:simplePos x="0" y="0"/>
                <wp:positionH relativeFrom="page">
                  <wp:posOffset>4142923</wp:posOffset>
                </wp:positionH>
                <wp:positionV relativeFrom="paragraph">
                  <wp:posOffset>197359</wp:posOffset>
                </wp:positionV>
                <wp:extent cx="8255" cy="149225"/>
                <wp:effectExtent l="0" t="0" r="0" b="0"/>
                <wp:wrapNone/>
                <wp:docPr id="147" name="Graphic 147"/>
                <wp:cNvGraphicFramePr>
                  <a:graphicFrameLocks/>
                </wp:cNvGraphicFramePr>
                <a:graphic>
                  <a:graphicData uri="http://schemas.microsoft.com/office/word/2010/wordprocessingShape">
                    <wps:wsp>
                      <wps:cNvPr id="147" name="Graphic 147"/>
                      <wps:cNvSpPr/>
                      <wps:spPr>
                        <a:xfrm>
                          <a:off x="0" y="0"/>
                          <a:ext cx="8255" cy="149225"/>
                        </a:xfrm>
                        <a:custGeom>
                          <a:avLst/>
                          <a:gdLst/>
                          <a:ahLst/>
                          <a:cxnLst/>
                          <a:rect l="l" t="t" r="r" b="b"/>
                          <a:pathLst>
                            <a:path w="8255" h="149225">
                              <a:moveTo>
                                <a:pt x="8128" y="149148"/>
                              </a:moveTo>
                              <a:lnTo>
                                <a:pt x="0" y="149148"/>
                              </a:lnTo>
                              <a:lnTo>
                                <a:pt x="0" y="0"/>
                              </a:lnTo>
                              <a:lnTo>
                                <a:pt x="8128" y="0"/>
                              </a:lnTo>
                              <a:lnTo>
                                <a:pt x="8128" y="14914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6.214417pt;margin-top:15.540095pt;width:.64pt;height:11.744pt;mso-position-horizontal-relative:page;mso-position-vertical-relative:paragraph;z-index:-24747520" id="docshape101" filled="true" fillcolor="#000000" stroked="false">
                <v:fill type="solid"/>
                <w10:wrap type="none"/>
              </v:rect>
            </w:pict>
          </mc:Fallback>
        </mc:AlternateContent>
      </w:r>
      <w:r>
        <w:rPr>
          <w:sz w:val="20"/>
        </w:rPr>
        <w:t>Median</w:t>
      </w:r>
      <w:r>
        <w:rPr>
          <w:spacing w:val="35"/>
          <w:sz w:val="20"/>
        </w:rPr>
        <w:t> </w:t>
      </w:r>
      <w:r>
        <w:rPr>
          <w:sz w:val="20"/>
        </w:rPr>
        <w:t>absolute</w:t>
      </w:r>
      <w:r>
        <w:rPr>
          <w:spacing w:val="35"/>
          <w:sz w:val="20"/>
        </w:rPr>
        <w:t> </w:t>
      </w:r>
      <w:r>
        <w:rPr>
          <w:sz w:val="20"/>
        </w:rPr>
        <w:t>deviation</w:t>
      </w:r>
      <w:r>
        <w:rPr>
          <w:spacing w:val="11"/>
          <w:sz w:val="20"/>
        </w:rPr>
        <w:t> </w:t>
      </w:r>
      <w:r>
        <w:rPr>
          <w:sz w:val="20"/>
        </w:rPr>
        <w:t>=</w:t>
      </w:r>
      <w:r>
        <w:rPr>
          <w:spacing w:val="11"/>
          <w:sz w:val="20"/>
        </w:rPr>
        <w:t> </w:t>
      </w:r>
      <w:r>
        <w:rPr>
          <w:sz w:val="20"/>
        </w:rPr>
        <w:t>Median</w:t>
      </w:r>
      <w:r>
        <w:rPr>
          <w:spacing w:val="14"/>
          <w:position w:val="-6"/>
          <w:sz w:val="20"/>
        </w:rPr>
        <w:drawing>
          <wp:inline distT="0" distB="0" distL="0" distR="0">
            <wp:extent cx="55321" cy="149148"/>
            <wp:effectExtent l="0" t="0" r="0" b="0"/>
            <wp:docPr id="148" name="Image 148"/>
            <wp:cNvGraphicFramePr>
              <a:graphicFrameLocks/>
            </wp:cNvGraphicFramePr>
            <a:graphic>
              <a:graphicData uri="http://schemas.openxmlformats.org/drawingml/2006/picture">
                <pic:pic>
                  <pic:nvPicPr>
                    <pic:cNvPr id="148" name="Image 148"/>
                    <pic:cNvPicPr/>
                  </pic:nvPicPr>
                  <pic:blipFill>
                    <a:blip r:embed="rId58" cstate="print"/>
                    <a:stretch>
                      <a:fillRect/>
                    </a:stretch>
                  </pic:blipFill>
                  <pic:spPr>
                    <a:xfrm>
                      <a:off x="0" y="0"/>
                      <a:ext cx="55321" cy="149148"/>
                    </a:xfrm>
                    <a:prstGeom prst="rect">
                      <a:avLst/>
                    </a:prstGeom>
                  </pic:spPr>
                </pic:pic>
              </a:graphicData>
            </a:graphic>
          </wp:inline>
        </w:drawing>
      </w:r>
      <w:r>
        <w:rPr>
          <w:spacing w:val="14"/>
          <w:position w:val="-6"/>
          <w:sz w:val="20"/>
        </w:rPr>
      </w:r>
      <w:r>
        <w:rPr>
          <w:i/>
          <w:sz w:val="20"/>
        </w:rPr>
        <w:t>x</w:t>
      </w:r>
      <w:r>
        <w:rPr>
          <w:position w:val="-6"/>
          <w:sz w:val="16"/>
        </w:rPr>
        <w:t>1</w:t>
      </w:r>
      <w:r>
        <w:rPr>
          <w:spacing w:val="9"/>
          <w:position w:val="-6"/>
          <w:sz w:val="16"/>
        </w:rPr>
        <w:t> </w:t>
      </w:r>
      <w:r>
        <w:rPr>
          <w:sz w:val="20"/>
        </w:rPr>
        <w:t>−</w:t>
      </w:r>
      <w:r>
        <w:rPr>
          <w:spacing w:val="-1"/>
          <w:sz w:val="20"/>
        </w:rPr>
        <w:t> </w:t>
      </w:r>
      <w:r>
        <w:rPr>
          <w:i/>
          <w:sz w:val="20"/>
        </w:rPr>
        <w:t>m</w:t>
      </w:r>
      <w:r>
        <w:rPr>
          <w:i/>
          <w:spacing w:val="7"/>
          <w:sz w:val="20"/>
        </w:rPr>
        <w:t> </w:t>
      </w:r>
      <w:r>
        <w:rPr>
          <w:sz w:val="20"/>
        </w:rPr>
        <w:t>,</w:t>
      </w:r>
      <w:r>
        <w:rPr>
          <w:spacing w:val="41"/>
          <w:sz w:val="20"/>
        </w:rPr>
        <w:t> </w:t>
      </w:r>
      <w:r>
        <w:rPr>
          <w:i/>
          <w:sz w:val="20"/>
        </w:rPr>
        <w:t>x</w:t>
      </w:r>
      <w:r>
        <w:rPr>
          <w:position w:val="-6"/>
          <w:sz w:val="16"/>
        </w:rPr>
        <w:t>2</w:t>
      </w:r>
      <w:r>
        <w:rPr>
          <w:spacing w:val="9"/>
          <w:position w:val="-6"/>
          <w:sz w:val="16"/>
        </w:rPr>
        <w:t> </w:t>
      </w:r>
      <w:r>
        <w:rPr>
          <w:sz w:val="20"/>
        </w:rPr>
        <w:t>− </w:t>
      </w:r>
      <w:r>
        <w:rPr>
          <w:i/>
          <w:sz w:val="20"/>
        </w:rPr>
        <w:t>m</w:t>
      </w:r>
      <w:r>
        <w:rPr>
          <w:i/>
          <w:spacing w:val="7"/>
          <w:sz w:val="20"/>
        </w:rPr>
        <w:t> </w:t>
      </w:r>
      <w:r>
        <w:rPr>
          <w:sz w:val="20"/>
        </w:rPr>
        <w:t>,</w:t>
      </w:r>
      <w:r>
        <w:rPr>
          <w:spacing w:val="-12"/>
          <w:sz w:val="20"/>
        </w:rPr>
        <w:t> </w:t>
      </w:r>
      <w:r>
        <w:rPr>
          <w:sz w:val="20"/>
        </w:rPr>
        <w:t>...,</w:t>
      </w:r>
      <w:r>
        <w:rPr>
          <w:spacing w:val="42"/>
          <w:sz w:val="20"/>
        </w:rPr>
        <w:t> </w:t>
      </w:r>
      <w:r>
        <w:rPr>
          <w:i/>
          <w:sz w:val="20"/>
        </w:rPr>
        <w:t>x</w:t>
      </w:r>
      <w:r>
        <w:rPr>
          <w:i/>
          <w:position w:val="-6"/>
          <w:sz w:val="16"/>
        </w:rPr>
        <w:t>N</w:t>
      </w:r>
      <w:r>
        <w:rPr>
          <w:i/>
          <w:spacing w:val="15"/>
          <w:position w:val="-6"/>
          <w:sz w:val="16"/>
        </w:rPr>
        <w:t> </w:t>
      </w:r>
      <w:r>
        <w:rPr>
          <w:sz w:val="20"/>
        </w:rPr>
        <w:t>− </w:t>
      </w:r>
      <w:r>
        <w:rPr>
          <w:i/>
          <w:sz w:val="20"/>
        </w:rPr>
        <w:t>m</w:t>
      </w:r>
      <w:r>
        <w:rPr>
          <w:i/>
          <w:spacing w:val="-26"/>
          <w:sz w:val="20"/>
        </w:rPr>
        <w:t> </w:t>
      </w:r>
      <w:r>
        <w:rPr>
          <w:i/>
          <w:spacing w:val="-27"/>
          <w:position w:val="-6"/>
          <w:sz w:val="20"/>
        </w:rPr>
        <w:drawing>
          <wp:inline distT="0" distB="0" distL="0" distR="0">
            <wp:extent cx="55346" cy="149148"/>
            <wp:effectExtent l="0" t="0" r="0" b="0"/>
            <wp:docPr id="149" name="Image 149"/>
            <wp:cNvGraphicFramePr>
              <a:graphicFrameLocks/>
            </wp:cNvGraphicFramePr>
            <a:graphic>
              <a:graphicData uri="http://schemas.openxmlformats.org/drawingml/2006/picture">
                <pic:pic>
                  <pic:nvPicPr>
                    <pic:cNvPr id="149" name="Image 149"/>
                    <pic:cNvPicPr/>
                  </pic:nvPicPr>
                  <pic:blipFill>
                    <a:blip r:embed="rId59" cstate="print"/>
                    <a:stretch>
                      <a:fillRect/>
                    </a:stretch>
                  </pic:blipFill>
                  <pic:spPr>
                    <a:xfrm>
                      <a:off x="0" y="0"/>
                      <a:ext cx="55346" cy="149148"/>
                    </a:xfrm>
                    <a:prstGeom prst="rect">
                      <a:avLst/>
                    </a:prstGeom>
                  </pic:spPr>
                </pic:pic>
              </a:graphicData>
            </a:graphic>
          </wp:inline>
        </w:drawing>
      </w:r>
      <w:r>
        <w:rPr>
          <w:i/>
          <w:spacing w:val="-27"/>
          <w:position w:val="-6"/>
          <w:sz w:val="20"/>
        </w:rPr>
      </w:r>
    </w:p>
    <w:p>
      <w:pPr>
        <w:pStyle w:val="BodyText"/>
        <w:spacing w:before="1"/>
        <w:ind w:left="0"/>
        <w:rPr>
          <w:i/>
          <w:sz w:val="20"/>
        </w:rPr>
      </w:pPr>
    </w:p>
    <w:p>
      <w:pPr>
        <w:pStyle w:val="BodyText"/>
        <w:spacing w:line="213" w:lineRule="auto"/>
        <w:ind w:right="1097"/>
        <w:jc w:val="both"/>
      </w:pPr>
      <w:r>
        <w:rPr/>
        <w:t>where </w:t>
      </w:r>
      <w:r>
        <w:rPr>
          <w:i/>
        </w:rPr>
        <w:t>m </w:t>
      </w:r>
      <w:r>
        <w:rPr/>
        <w:t>is the median. Like the median, the MAD is not influenced by extreme </w:t>
      </w:r>
      <w:r>
        <w:rPr/>
        <w:t>val‐ ues. It is also possible to compute a trimmed standard deviation analogous to the trimmed mean (see </w:t>
      </w:r>
      <w:hyperlink w:history="true" w:anchor="_bookmark59">
        <w:r>
          <w:rPr>
            <w:color w:val="990000"/>
          </w:rPr>
          <w:t>“Mean” on page 9</w:t>
        </w:r>
      </w:hyperlink>
      <w:r>
        <w:rPr/>
        <w:t>).</w:t>
      </w:r>
    </w:p>
    <w:p>
      <w:pPr>
        <w:pStyle w:val="BodyText"/>
        <w:spacing w:before="17"/>
        <w:ind w:left="0"/>
      </w:pPr>
    </w:p>
    <w:p>
      <w:pPr>
        <w:spacing w:line="216" w:lineRule="auto" w:before="0"/>
        <w:ind w:left="2295" w:right="1817" w:firstLine="0"/>
        <w:jc w:val="both"/>
        <w:rPr>
          <w:sz w:val="19"/>
        </w:rPr>
      </w:pPr>
      <w:r>
        <w:rPr/>
        <w:drawing>
          <wp:anchor distT="0" distB="0" distL="0" distR="0" allowOverlap="1" layoutInCell="1" locked="0" behindDoc="0" simplePos="0" relativeHeight="15753216">
            <wp:simplePos x="0" y="0"/>
            <wp:positionH relativeFrom="page">
              <wp:posOffset>1130300</wp:posOffset>
            </wp:positionH>
            <wp:positionV relativeFrom="paragraph">
              <wp:posOffset>6818</wp:posOffset>
            </wp:positionV>
            <wp:extent cx="481888" cy="628656"/>
            <wp:effectExtent l="0" t="0" r="0" b="0"/>
            <wp:wrapNone/>
            <wp:docPr id="150" name="Image 150"/>
            <wp:cNvGraphicFramePr>
              <a:graphicFrameLocks/>
            </wp:cNvGraphicFramePr>
            <a:graphic>
              <a:graphicData uri="http://schemas.openxmlformats.org/drawingml/2006/picture">
                <pic:pic>
                  <pic:nvPicPr>
                    <pic:cNvPr id="150" name="Image 150"/>
                    <pic:cNvPicPr/>
                  </pic:nvPicPr>
                  <pic:blipFill>
                    <a:blip r:embed="rId21" cstate="print"/>
                    <a:stretch>
                      <a:fillRect/>
                    </a:stretch>
                  </pic:blipFill>
                  <pic:spPr>
                    <a:xfrm>
                      <a:off x="0" y="0"/>
                      <a:ext cx="481888" cy="628656"/>
                    </a:xfrm>
                    <a:prstGeom prst="rect">
                      <a:avLst/>
                    </a:prstGeom>
                  </pic:spPr>
                </pic:pic>
              </a:graphicData>
            </a:graphic>
          </wp:anchor>
        </w:drawing>
      </w:r>
      <w:r>
        <w:rPr>
          <w:sz w:val="19"/>
        </w:rPr>
        <w:t>The variance, the standard deviation, the mean absolute </w:t>
      </w:r>
      <w:r>
        <w:rPr>
          <w:sz w:val="19"/>
        </w:rPr>
        <w:t>deviation, and the median absolute deviation from the median are not equiv‐ alent estimates, even in the case where the data comes from a nor‐ mal distribution. In fact, the standard deviation is always greater than the mean absolute deviation, which itself is greater than the median absolute deviation. Sometimes, the median absolute devia‐ tion is multiplied by a constant scaling factor to put the MAD on</w:t>
      </w:r>
      <w:r>
        <w:rPr>
          <w:spacing w:val="40"/>
          <w:sz w:val="19"/>
        </w:rPr>
        <w:t> </w:t>
      </w:r>
      <w:r>
        <w:rPr>
          <w:sz w:val="19"/>
        </w:rPr>
        <w:t>the same scale as the standard deviation in the case of a normal dis‐ tribution. The commonly used factor of 1.4826 means that 50% of the normal distribution fall within the range ±MAD (see, e.g., </w:t>
      </w:r>
      <w:bookmarkStart w:name="_bookmark98" w:id="135"/>
      <w:bookmarkEnd w:id="135"/>
      <w:r>
        <w:rPr>
          <w:w w:val="101"/>
          <w:sz w:val="19"/>
        </w:rPr>
      </w:r>
      <w:hyperlink r:id="rId60">
        <w:r>
          <w:rPr>
            <w:i/>
            <w:color w:val="990000"/>
            <w:spacing w:val="-2"/>
            <w:sz w:val="19"/>
          </w:rPr>
          <w:t>https://oreil.ly/SfDk2</w:t>
        </w:r>
      </w:hyperlink>
      <w:r>
        <w:rPr>
          <w:spacing w:val="-2"/>
          <w:sz w:val="19"/>
        </w:rPr>
        <w:t>).</w:t>
      </w:r>
    </w:p>
    <w:p>
      <w:pPr>
        <w:pStyle w:val="Heading3"/>
        <w:spacing w:before="240"/>
        <w:ind w:left="999"/>
        <w:rPr>
          <w:b/>
        </w:rPr>
      </w:pPr>
      <w:bookmarkStart w:name="Estimates Based on Percentiles" w:id="136"/>
      <w:bookmarkEnd w:id="136"/>
      <w:r>
        <w:rPr/>
      </w:r>
      <w:bookmarkStart w:name="_bookmark99" w:id="137"/>
      <w:bookmarkEnd w:id="137"/>
      <w:r>
        <w:rPr/>
      </w:r>
      <w:r>
        <w:rPr>
          <w:b/>
        </w:rPr>
        <w:t>Estimates</w:t>
      </w:r>
      <w:r>
        <w:rPr>
          <w:b/>
          <w:spacing w:val="6"/>
        </w:rPr>
        <w:t> </w:t>
      </w:r>
      <w:r>
        <w:rPr>
          <w:b/>
        </w:rPr>
        <w:t>Based</w:t>
      </w:r>
      <w:r>
        <w:rPr>
          <w:b/>
          <w:spacing w:val="6"/>
        </w:rPr>
        <w:t> </w:t>
      </w:r>
      <w:r>
        <w:rPr>
          <w:b/>
        </w:rPr>
        <w:t>on</w:t>
      </w:r>
      <w:r>
        <w:rPr>
          <w:b/>
          <w:spacing w:val="6"/>
        </w:rPr>
        <w:t> </w:t>
      </w:r>
      <w:r>
        <w:rPr>
          <w:b/>
          <w:spacing w:val="-2"/>
        </w:rPr>
        <w:t>Percentiles</w:t>
      </w:r>
    </w:p>
    <w:p>
      <w:pPr>
        <w:pStyle w:val="BodyText"/>
        <w:spacing w:line="213" w:lineRule="auto" w:before="102"/>
        <w:ind w:right="1097"/>
        <w:jc w:val="both"/>
      </w:pPr>
      <w:r>
        <w:rPr/>
        <w:t>A different approach to estimating dispersion is based on looking at the spread of the </w:t>
      </w:r>
      <w:bookmarkStart w:name="_bookmark100" w:id="138"/>
      <w:bookmarkEnd w:id="138"/>
      <w:r>
        <w:rPr/>
        <w:t>sorted</w:t>
      </w:r>
      <w:r>
        <w:rPr/>
        <w:t> data. Statistics based on sorted (ranked) data are referred to as </w:t>
      </w:r>
      <w:r>
        <w:rPr>
          <w:i/>
        </w:rPr>
        <w:t>order statistics</w:t>
      </w:r>
      <w:r>
        <w:rPr/>
        <w:t>. The most basic measure is the </w:t>
      </w:r>
      <w:r>
        <w:rPr>
          <w:i/>
        </w:rPr>
        <w:t>range</w:t>
      </w:r>
      <w:r>
        <w:rPr/>
        <w:t>: the difference between the largest and </w:t>
      </w:r>
      <w:r>
        <w:rPr/>
        <w:t>smallest numbers.</w:t>
      </w:r>
      <w:r>
        <w:rPr>
          <w:spacing w:val="-1"/>
        </w:rPr>
        <w:t> </w:t>
      </w:r>
      <w:r>
        <w:rPr/>
        <w:t>The</w:t>
      </w:r>
      <w:r>
        <w:rPr>
          <w:spacing w:val="-1"/>
        </w:rPr>
        <w:t> </w:t>
      </w:r>
      <w:r>
        <w:rPr/>
        <w:t>minimum</w:t>
      </w:r>
      <w:r>
        <w:rPr>
          <w:spacing w:val="-1"/>
        </w:rPr>
        <w:t> </w:t>
      </w:r>
      <w:r>
        <w:rPr/>
        <w:t>and</w:t>
      </w:r>
      <w:r>
        <w:rPr>
          <w:spacing w:val="-1"/>
        </w:rPr>
        <w:t> </w:t>
      </w:r>
      <w:r>
        <w:rPr/>
        <w:t>maximum</w:t>
      </w:r>
      <w:r>
        <w:rPr>
          <w:spacing w:val="-1"/>
        </w:rPr>
        <w:t> </w:t>
      </w:r>
      <w:r>
        <w:rPr/>
        <w:t>values</w:t>
      </w:r>
      <w:r>
        <w:rPr>
          <w:spacing w:val="-1"/>
        </w:rPr>
        <w:t> </w:t>
      </w:r>
      <w:r>
        <w:rPr/>
        <w:t>themselves</w:t>
      </w:r>
      <w:r>
        <w:rPr>
          <w:spacing w:val="-1"/>
        </w:rPr>
        <w:t> </w:t>
      </w:r>
      <w:r>
        <w:rPr/>
        <w:t>are</w:t>
      </w:r>
      <w:r>
        <w:rPr>
          <w:spacing w:val="-1"/>
        </w:rPr>
        <w:t> </w:t>
      </w:r>
      <w:r>
        <w:rPr/>
        <w:t>useful</w:t>
      </w:r>
      <w:r>
        <w:rPr>
          <w:spacing w:val="-1"/>
        </w:rPr>
        <w:t> </w:t>
      </w:r>
      <w:r>
        <w:rPr/>
        <w:t>to</w:t>
      </w:r>
      <w:r>
        <w:rPr>
          <w:spacing w:val="-1"/>
        </w:rPr>
        <w:t> </w:t>
      </w:r>
      <w:r>
        <w:rPr/>
        <w:t>know</w:t>
      </w:r>
      <w:r>
        <w:rPr>
          <w:spacing w:val="-1"/>
        </w:rPr>
        <w:t> </w:t>
      </w:r>
      <w:r>
        <w:rPr/>
        <w:t>and</w:t>
      </w:r>
      <w:r>
        <w:rPr>
          <w:spacing w:val="-1"/>
        </w:rPr>
        <w:t> </w:t>
      </w:r>
      <w:r>
        <w:rPr/>
        <w:t>are helpful in identifying outliers, but the range is extremely sensitive to outliers and not very useful as a general measure of dispersion in the data.</w:t>
      </w:r>
    </w:p>
    <w:p>
      <w:pPr>
        <w:pStyle w:val="BodyText"/>
        <w:spacing w:line="213" w:lineRule="auto" w:before="115"/>
        <w:ind w:left="1000" w:right="1097" w:hanging="1"/>
        <w:jc w:val="both"/>
      </w:pPr>
      <w:r>
        <w:rPr/>
        <w:t>To</w:t>
      </w:r>
      <w:r>
        <w:rPr>
          <w:spacing w:val="-2"/>
        </w:rPr>
        <w:t> </w:t>
      </w:r>
      <w:r>
        <w:rPr/>
        <w:t>avoid</w:t>
      </w:r>
      <w:r>
        <w:rPr>
          <w:spacing w:val="-2"/>
        </w:rPr>
        <w:t> </w:t>
      </w:r>
      <w:r>
        <w:rPr/>
        <w:t>the</w:t>
      </w:r>
      <w:r>
        <w:rPr>
          <w:spacing w:val="-2"/>
        </w:rPr>
        <w:t> </w:t>
      </w:r>
      <w:r>
        <w:rPr/>
        <w:t>sensitivity</w:t>
      </w:r>
      <w:r>
        <w:rPr>
          <w:spacing w:val="-2"/>
        </w:rPr>
        <w:t> </w:t>
      </w:r>
      <w:r>
        <w:rPr/>
        <w:t>to</w:t>
      </w:r>
      <w:r>
        <w:rPr>
          <w:spacing w:val="-2"/>
        </w:rPr>
        <w:t> </w:t>
      </w:r>
      <w:r>
        <w:rPr/>
        <w:t>outliers,</w:t>
      </w:r>
      <w:r>
        <w:rPr>
          <w:spacing w:val="-2"/>
        </w:rPr>
        <w:t> </w:t>
      </w:r>
      <w:r>
        <w:rPr/>
        <w:t>we</w:t>
      </w:r>
      <w:r>
        <w:rPr>
          <w:spacing w:val="-2"/>
        </w:rPr>
        <w:t> </w:t>
      </w:r>
      <w:r>
        <w:rPr/>
        <w:t>can</w:t>
      </w:r>
      <w:r>
        <w:rPr>
          <w:spacing w:val="-2"/>
        </w:rPr>
        <w:t> </w:t>
      </w:r>
      <w:r>
        <w:rPr/>
        <w:t>look</w:t>
      </w:r>
      <w:r>
        <w:rPr>
          <w:spacing w:val="-2"/>
        </w:rPr>
        <w:t> </w:t>
      </w:r>
      <w:r>
        <w:rPr/>
        <w:t>at</w:t>
      </w:r>
      <w:r>
        <w:rPr>
          <w:spacing w:val="-2"/>
        </w:rPr>
        <w:t> </w:t>
      </w:r>
      <w:r>
        <w:rPr/>
        <w:t>the</w:t>
      </w:r>
      <w:r>
        <w:rPr>
          <w:spacing w:val="-2"/>
        </w:rPr>
        <w:t> </w:t>
      </w:r>
      <w:r>
        <w:rPr/>
        <w:t>range</w:t>
      </w:r>
      <w:r>
        <w:rPr>
          <w:spacing w:val="-2"/>
        </w:rPr>
        <w:t> </w:t>
      </w:r>
      <w:r>
        <w:rPr/>
        <w:t>of</w:t>
      </w:r>
      <w:r>
        <w:rPr>
          <w:spacing w:val="-2"/>
        </w:rPr>
        <w:t> </w:t>
      </w:r>
      <w:r>
        <w:rPr/>
        <w:t>the</w:t>
      </w:r>
      <w:r>
        <w:rPr>
          <w:spacing w:val="-2"/>
        </w:rPr>
        <w:t> </w:t>
      </w:r>
      <w:r>
        <w:rPr/>
        <w:t>data</w:t>
      </w:r>
      <w:r>
        <w:rPr>
          <w:spacing w:val="-2"/>
        </w:rPr>
        <w:t> </w:t>
      </w:r>
      <w:r>
        <w:rPr/>
        <w:t>after</w:t>
      </w:r>
      <w:r>
        <w:rPr>
          <w:spacing w:val="-2"/>
        </w:rPr>
        <w:t> </w:t>
      </w:r>
      <w:r>
        <w:rPr/>
        <w:t>dropping values</w:t>
      </w:r>
      <w:r>
        <w:rPr>
          <w:spacing w:val="33"/>
        </w:rPr>
        <w:t> </w:t>
      </w:r>
      <w:r>
        <w:rPr/>
        <w:t>from</w:t>
      </w:r>
      <w:r>
        <w:rPr>
          <w:spacing w:val="35"/>
        </w:rPr>
        <w:t> </w:t>
      </w:r>
      <w:r>
        <w:rPr/>
        <w:t>each</w:t>
      </w:r>
      <w:r>
        <w:rPr>
          <w:spacing w:val="35"/>
        </w:rPr>
        <w:t> </w:t>
      </w:r>
      <w:r>
        <w:rPr/>
        <w:t>end.</w:t>
      </w:r>
      <w:r>
        <w:rPr>
          <w:spacing w:val="35"/>
        </w:rPr>
        <w:t> </w:t>
      </w:r>
      <w:r>
        <w:rPr/>
        <w:t>Formally,</w:t>
      </w:r>
      <w:r>
        <w:rPr>
          <w:spacing w:val="35"/>
        </w:rPr>
        <w:t> </w:t>
      </w:r>
      <w:r>
        <w:rPr/>
        <w:t>these</w:t>
      </w:r>
      <w:r>
        <w:rPr>
          <w:spacing w:val="35"/>
        </w:rPr>
        <w:t> </w:t>
      </w:r>
      <w:r>
        <w:rPr/>
        <w:t>types</w:t>
      </w:r>
      <w:r>
        <w:rPr>
          <w:spacing w:val="35"/>
        </w:rPr>
        <w:t> </w:t>
      </w:r>
      <w:r>
        <w:rPr/>
        <w:t>of</w:t>
      </w:r>
      <w:r>
        <w:rPr>
          <w:spacing w:val="35"/>
        </w:rPr>
        <w:t> </w:t>
      </w:r>
      <w:r>
        <w:rPr/>
        <w:t>estimates</w:t>
      </w:r>
      <w:r>
        <w:rPr>
          <w:spacing w:val="35"/>
        </w:rPr>
        <w:t> </w:t>
      </w:r>
      <w:r>
        <w:rPr/>
        <w:t>are</w:t>
      </w:r>
      <w:r>
        <w:rPr>
          <w:spacing w:val="35"/>
        </w:rPr>
        <w:t> </w:t>
      </w:r>
      <w:r>
        <w:rPr/>
        <w:t>based</w:t>
      </w:r>
      <w:r>
        <w:rPr>
          <w:spacing w:val="35"/>
        </w:rPr>
        <w:t> </w:t>
      </w:r>
      <w:r>
        <w:rPr/>
        <w:t>on</w:t>
      </w:r>
      <w:r>
        <w:rPr>
          <w:spacing w:val="35"/>
        </w:rPr>
        <w:t> </w:t>
      </w:r>
      <w:r>
        <w:rPr>
          <w:spacing w:val="-2"/>
        </w:rPr>
        <w:t>differences</w:t>
      </w:r>
    </w:p>
    <w:p>
      <w:pPr>
        <w:spacing w:after="0" w:line="213" w:lineRule="auto"/>
        <w:jc w:val="both"/>
        <w:sectPr>
          <w:pgSz w:w="10080" w:h="13230"/>
          <w:pgMar w:header="0" w:footer="885" w:top="1060" w:bottom="1080" w:left="440" w:right="340"/>
        </w:sectPr>
      </w:pPr>
    </w:p>
    <w:p>
      <w:pPr>
        <w:pStyle w:val="BodyText"/>
        <w:spacing w:line="213" w:lineRule="auto" w:before="96"/>
        <w:ind w:right="1097"/>
        <w:jc w:val="both"/>
      </w:pPr>
      <w:bookmarkStart w:name="_bookmark101" w:id="139"/>
      <w:bookmarkEnd w:id="139"/>
      <w:r>
        <w:rPr/>
      </w:r>
      <w:r>
        <w:rPr/>
        <w:t>between </w:t>
      </w:r>
      <w:r>
        <w:rPr>
          <w:i/>
        </w:rPr>
        <w:t>percentiles</w:t>
      </w:r>
      <w:r>
        <w:rPr/>
        <w:t>. In a data set, the </w:t>
      </w:r>
      <w:r>
        <w:rPr>
          <w:i/>
        </w:rPr>
        <w:t>P</w:t>
      </w:r>
      <w:r>
        <w:rPr/>
        <w:t>th percentile is a value such that at least </w:t>
      </w:r>
      <w:r>
        <w:rPr>
          <w:i/>
        </w:rPr>
        <w:t>P </w:t>
      </w:r>
      <w:r>
        <w:rPr/>
        <w:t>per‐ cent of the values take on this value or less and at least (100 – </w:t>
      </w:r>
      <w:r>
        <w:rPr>
          <w:i/>
        </w:rPr>
        <w:t>P</w:t>
      </w:r>
      <w:r>
        <w:rPr/>
        <w:t>) percent of the values take on this value or more. For example, to find the 80th percentile, sort the data. Then, starting with the smallest value, proceed 80 percent of the way to the </w:t>
      </w:r>
      <w:r>
        <w:rPr/>
        <w:t>largest value. Note that the median is the same thing as the 50th percentile. The percentile is essentially the same as a </w:t>
      </w:r>
      <w:r>
        <w:rPr>
          <w:i/>
        </w:rPr>
        <w:t>quantile</w:t>
      </w:r>
      <w:r>
        <w:rPr/>
        <w:t>, with quantiles indexed by fractions (so the .8 quan‐ </w:t>
      </w:r>
      <w:bookmarkStart w:name="_bookmark102" w:id="140"/>
      <w:bookmarkEnd w:id="140"/>
      <w:r>
        <w:rPr/>
        <w:t>tile</w:t>
      </w:r>
      <w:r>
        <w:rPr/>
        <w:t> is the same as the 80th percentile).</w:t>
      </w:r>
    </w:p>
    <w:p>
      <w:pPr>
        <w:pStyle w:val="BodyText"/>
        <w:spacing w:line="213" w:lineRule="auto" w:before="114"/>
        <w:ind w:right="1097"/>
        <w:jc w:val="both"/>
      </w:pPr>
      <w:r>
        <w:rPr/>
        <w:t>A common measurement of variability is the difference between the 25th percentile and</w:t>
      </w:r>
      <w:r>
        <w:rPr>
          <w:spacing w:val="-6"/>
        </w:rPr>
        <w:t> </w:t>
      </w:r>
      <w:r>
        <w:rPr/>
        <w:t>the</w:t>
      </w:r>
      <w:r>
        <w:rPr>
          <w:spacing w:val="-6"/>
        </w:rPr>
        <w:t> </w:t>
      </w:r>
      <w:r>
        <w:rPr/>
        <w:t>75th</w:t>
      </w:r>
      <w:r>
        <w:rPr>
          <w:spacing w:val="-6"/>
        </w:rPr>
        <w:t> </w:t>
      </w:r>
      <w:r>
        <w:rPr/>
        <w:t>percentile,</w:t>
      </w:r>
      <w:r>
        <w:rPr>
          <w:spacing w:val="-6"/>
        </w:rPr>
        <w:t> </w:t>
      </w:r>
      <w:r>
        <w:rPr/>
        <w:t>called</w:t>
      </w:r>
      <w:r>
        <w:rPr>
          <w:spacing w:val="-6"/>
        </w:rPr>
        <w:t> </w:t>
      </w:r>
      <w:r>
        <w:rPr/>
        <w:t>the</w:t>
      </w:r>
      <w:r>
        <w:rPr>
          <w:spacing w:val="-3"/>
        </w:rPr>
        <w:t> </w:t>
      </w:r>
      <w:r>
        <w:rPr>
          <w:i/>
        </w:rPr>
        <w:t>interquartile</w:t>
      </w:r>
      <w:r>
        <w:rPr>
          <w:i/>
          <w:spacing w:val="-6"/>
        </w:rPr>
        <w:t> </w:t>
      </w:r>
      <w:r>
        <w:rPr>
          <w:i/>
        </w:rPr>
        <w:t>range</w:t>
      </w:r>
      <w:r>
        <w:rPr>
          <w:i/>
          <w:spacing w:val="-6"/>
        </w:rPr>
        <w:t> </w:t>
      </w:r>
      <w:r>
        <w:rPr/>
        <w:t>(or</w:t>
      </w:r>
      <w:r>
        <w:rPr>
          <w:spacing w:val="-6"/>
        </w:rPr>
        <w:t> </w:t>
      </w:r>
      <w:r>
        <w:rPr/>
        <w:t>IQR).</w:t>
      </w:r>
      <w:r>
        <w:rPr>
          <w:spacing w:val="-6"/>
        </w:rPr>
        <w:t> </w:t>
      </w:r>
      <w:r>
        <w:rPr/>
        <w:t>Here</w:t>
      </w:r>
      <w:r>
        <w:rPr>
          <w:spacing w:val="-6"/>
        </w:rPr>
        <w:t> </w:t>
      </w:r>
      <w:r>
        <w:rPr/>
        <w:t>is</w:t>
      </w:r>
      <w:r>
        <w:rPr>
          <w:spacing w:val="-6"/>
        </w:rPr>
        <w:t> </w:t>
      </w:r>
      <w:r>
        <w:rPr/>
        <w:t>a</w:t>
      </w:r>
      <w:r>
        <w:rPr>
          <w:spacing w:val="-6"/>
        </w:rPr>
        <w:t> </w:t>
      </w:r>
      <w:r>
        <w:rPr/>
        <w:t>simple</w:t>
      </w:r>
      <w:r>
        <w:rPr>
          <w:spacing w:val="-6"/>
        </w:rPr>
        <w:t> </w:t>
      </w:r>
      <w:r>
        <w:rPr/>
        <w:t>exam‐ </w:t>
      </w:r>
      <w:bookmarkStart w:name="_bookmark103" w:id="141"/>
      <w:bookmarkEnd w:id="141"/>
      <w:r>
        <w:rPr/>
        <w:t>ple:</w:t>
      </w:r>
      <w:r>
        <w:rPr>
          <w:spacing w:val="-5"/>
        </w:rPr>
        <w:t> </w:t>
      </w:r>
      <w:r>
        <w:rPr/>
        <w:t>{3,1,5,3,6,7,2,9}. We</w:t>
      </w:r>
      <w:r>
        <w:rPr>
          <w:spacing w:val="-3"/>
        </w:rPr>
        <w:t> </w:t>
      </w:r>
      <w:r>
        <w:rPr/>
        <w:t>sort</w:t>
      </w:r>
      <w:r>
        <w:rPr>
          <w:spacing w:val="-3"/>
        </w:rPr>
        <w:t> </w:t>
      </w:r>
      <w:r>
        <w:rPr/>
        <w:t>these</w:t>
      </w:r>
      <w:r>
        <w:rPr>
          <w:spacing w:val="-3"/>
        </w:rPr>
        <w:t> </w:t>
      </w:r>
      <w:r>
        <w:rPr/>
        <w:t>to</w:t>
      </w:r>
      <w:r>
        <w:rPr>
          <w:spacing w:val="-3"/>
        </w:rPr>
        <w:t> </w:t>
      </w:r>
      <w:r>
        <w:rPr/>
        <w:t>get</w:t>
      </w:r>
      <w:r>
        <w:rPr>
          <w:spacing w:val="-3"/>
        </w:rPr>
        <w:t> </w:t>
      </w:r>
      <w:r>
        <w:rPr/>
        <w:t>{1,2,3,3,5,6,7,9}.</w:t>
      </w:r>
      <w:r>
        <w:rPr>
          <w:spacing w:val="-3"/>
        </w:rPr>
        <w:t> </w:t>
      </w:r>
      <w:r>
        <w:rPr/>
        <w:t>The</w:t>
      </w:r>
      <w:r>
        <w:rPr>
          <w:spacing w:val="-3"/>
        </w:rPr>
        <w:t> </w:t>
      </w:r>
      <w:r>
        <w:rPr/>
        <w:t>25th</w:t>
      </w:r>
      <w:r>
        <w:rPr>
          <w:spacing w:val="-3"/>
        </w:rPr>
        <w:t> </w:t>
      </w:r>
      <w:r>
        <w:rPr/>
        <w:t>percentile</w:t>
      </w:r>
      <w:r>
        <w:rPr>
          <w:spacing w:val="-3"/>
        </w:rPr>
        <w:t> </w:t>
      </w:r>
      <w:r>
        <w:rPr/>
        <w:t>is</w:t>
      </w:r>
      <w:r>
        <w:rPr>
          <w:spacing w:val="-3"/>
        </w:rPr>
        <w:t> </w:t>
      </w:r>
      <w:r>
        <w:rPr/>
        <w:t>at</w:t>
      </w:r>
      <w:r>
        <w:rPr>
          <w:spacing w:val="-3"/>
        </w:rPr>
        <w:t> </w:t>
      </w:r>
      <w:r>
        <w:rPr/>
        <w:t>2.5, and the 75th percentile is at 6.5, so the interquartile range is 6.5 – 2.5 = 4. Software can have slightly differing approaches that yield different answers (see the following tip); typically, these differences are smaller.</w:t>
      </w:r>
    </w:p>
    <w:p>
      <w:pPr>
        <w:pStyle w:val="BodyText"/>
        <w:spacing w:line="213" w:lineRule="auto" w:before="117"/>
        <w:ind w:right="1097"/>
        <w:jc w:val="both"/>
      </w:pPr>
      <w:r>
        <w:rPr/>
        <w:t>For very large data sets, calculating exact percentiles can be computationally very expensive since it requires sorting all the data values. Machine learning and statistical software use special algorithms, such as </w:t>
      </w:r>
      <w:hyperlink w:history="true" w:anchor="_bookmark1309">
        <w:r>
          <w:rPr>
            <w:color w:val="990000"/>
          </w:rPr>
          <w:t>[Zhang-Wang-2007]</w:t>
        </w:r>
      </w:hyperlink>
      <w:r>
        <w:rPr/>
        <w:t>, to get an approximate percentile that can be calculated very quickly and is guaranteed to have a certain </w:t>
      </w:r>
      <w:r>
        <w:rPr>
          <w:spacing w:val="-2"/>
        </w:rPr>
        <w:t>accuracy.</w:t>
      </w:r>
    </w:p>
    <w:p>
      <w:pPr>
        <w:pStyle w:val="Heading8"/>
        <w:spacing w:before="262"/>
        <w:rPr>
          <w:b/>
        </w:rPr>
      </w:pPr>
      <w:r>
        <w:rPr/>
        <w:drawing>
          <wp:anchor distT="0" distB="0" distL="0" distR="0" allowOverlap="1" layoutInCell="1" locked="0" behindDoc="0" simplePos="0" relativeHeight="15755776">
            <wp:simplePos x="0" y="0"/>
            <wp:positionH relativeFrom="page">
              <wp:posOffset>1079500</wp:posOffset>
            </wp:positionH>
            <wp:positionV relativeFrom="paragraph">
              <wp:posOffset>146670</wp:posOffset>
            </wp:positionV>
            <wp:extent cx="530351" cy="708372"/>
            <wp:effectExtent l="0" t="0" r="0" b="0"/>
            <wp:wrapNone/>
            <wp:docPr id="151" name="Image 151"/>
            <wp:cNvGraphicFramePr>
              <a:graphicFrameLocks/>
            </wp:cNvGraphicFramePr>
            <a:graphic>
              <a:graphicData uri="http://schemas.openxmlformats.org/drawingml/2006/picture">
                <pic:pic>
                  <pic:nvPicPr>
                    <pic:cNvPr id="151" name="Image 151"/>
                    <pic:cNvPicPr/>
                  </pic:nvPicPr>
                  <pic:blipFill>
                    <a:blip r:embed="rId20" cstate="print"/>
                    <a:stretch>
                      <a:fillRect/>
                    </a:stretch>
                  </pic:blipFill>
                  <pic:spPr>
                    <a:xfrm>
                      <a:off x="0" y="0"/>
                      <a:ext cx="530351" cy="708372"/>
                    </a:xfrm>
                    <a:prstGeom prst="rect">
                      <a:avLst/>
                    </a:prstGeom>
                  </pic:spPr>
                </pic:pic>
              </a:graphicData>
            </a:graphic>
          </wp:anchor>
        </w:drawing>
      </w:r>
      <w:r>
        <w:rPr>
          <w:b/>
        </w:rPr>
        <w:t>Percentile: Precise </w:t>
      </w:r>
      <w:r>
        <w:rPr>
          <w:b/>
          <w:spacing w:val="-2"/>
        </w:rPr>
        <w:t>Definition</w:t>
      </w:r>
    </w:p>
    <w:p>
      <w:pPr>
        <w:spacing w:line="213" w:lineRule="auto" w:before="131"/>
        <w:ind w:left="2295" w:right="1817" w:firstLine="0"/>
        <w:jc w:val="both"/>
        <w:rPr>
          <w:sz w:val="19"/>
        </w:rPr>
      </w:pPr>
      <w:bookmarkStart w:name="_bookmark104" w:id="142"/>
      <w:bookmarkEnd w:id="142"/>
      <w:r>
        <w:rPr/>
      </w:r>
      <w:r>
        <w:rPr>
          <w:sz w:val="19"/>
        </w:rPr>
        <w:t>If we have an even number of data (</w:t>
      </w:r>
      <w:r>
        <w:rPr>
          <w:i/>
          <w:sz w:val="19"/>
        </w:rPr>
        <w:t>n </w:t>
      </w:r>
      <w:r>
        <w:rPr>
          <w:sz w:val="19"/>
        </w:rPr>
        <w:t>is even), then the percentile is ambiguous under the preceding definition. In fact, we could </w:t>
      </w:r>
      <w:r>
        <w:rPr>
          <w:sz w:val="19"/>
        </w:rPr>
        <w:t>take</w:t>
      </w:r>
      <w:r>
        <w:rPr>
          <w:spacing w:val="80"/>
          <w:sz w:val="19"/>
        </w:rPr>
        <w:t> </w:t>
      </w:r>
      <w:r>
        <w:rPr>
          <w:sz w:val="19"/>
        </w:rPr>
        <w:t>on any value between the order statistics </w:t>
      </w:r>
      <w:r>
        <w:rPr>
          <w:i/>
          <w:spacing w:val="11"/>
          <w:sz w:val="19"/>
        </w:rPr>
        <w:t>x</w:t>
      </w:r>
      <w:r>
        <w:rPr>
          <w:i/>
          <w:spacing w:val="11"/>
          <w:position w:val="-10"/>
          <w:sz w:val="19"/>
        </w:rPr>
        <w:drawing>
          <wp:inline distT="0" distB="0" distL="0" distR="0">
            <wp:extent cx="22788" cy="98145"/>
            <wp:effectExtent l="0" t="0" r="0" b="0"/>
            <wp:docPr id="152" name="Image 152"/>
            <wp:cNvGraphicFramePr>
              <a:graphicFrameLocks/>
            </wp:cNvGraphicFramePr>
            <a:graphic>
              <a:graphicData uri="http://schemas.openxmlformats.org/drawingml/2006/picture">
                <pic:pic>
                  <pic:nvPicPr>
                    <pic:cNvPr id="152" name="Image 152"/>
                    <pic:cNvPicPr/>
                  </pic:nvPicPr>
                  <pic:blipFill>
                    <a:blip r:embed="rId61" cstate="print"/>
                    <a:stretch>
                      <a:fillRect/>
                    </a:stretch>
                  </pic:blipFill>
                  <pic:spPr>
                    <a:xfrm>
                      <a:off x="0" y="0"/>
                      <a:ext cx="22788" cy="98145"/>
                    </a:xfrm>
                    <a:prstGeom prst="rect">
                      <a:avLst/>
                    </a:prstGeom>
                  </pic:spPr>
                </pic:pic>
              </a:graphicData>
            </a:graphic>
          </wp:inline>
        </w:drawing>
      </w:r>
      <w:r>
        <w:rPr>
          <w:i/>
          <w:spacing w:val="11"/>
          <w:position w:val="-10"/>
          <w:sz w:val="19"/>
        </w:rPr>
      </w:r>
      <w:r>
        <w:rPr>
          <w:i/>
          <w:position w:val="-6"/>
          <w:sz w:val="16"/>
        </w:rPr>
        <w:t>j</w:t>
      </w:r>
      <w:r>
        <w:rPr>
          <w:i/>
          <w:spacing w:val="6"/>
          <w:position w:val="-10"/>
          <w:sz w:val="16"/>
        </w:rPr>
        <w:drawing>
          <wp:inline distT="0" distB="0" distL="0" distR="0">
            <wp:extent cx="22880" cy="98145"/>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62" cstate="print"/>
                    <a:stretch>
                      <a:fillRect/>
                    </a:stretch>
                  </pic:blipFill>
                  <pic:spPr>
                    <a:xfrm>
                      <a:off x="0" y="0"/>
                      <a:ext cx="22880" cy="98145"/>
                    </a:xfrm>
                    <a:prstGeom prst="rect">
                      <a:avLst/>
                    </a:prstGeom>
                  </pic:spPr>
                </pic:pic>
              </a:graphicData>
            </a:graphic>
          </wp:inline>
        </w:drawing>
      </w:r>
      <w:r>
        <w:rPr>
          <w:i/>
          <w:spacing w:val="6"/>
          <w:position w:val="-10"/>
          <w:sz w:val="16"/>
        </w:rPr>
      </w:r>
      <w:r>
        <w:rPr>
          <w:rFonts w:ascii="Times New Roman"/>
          <w:spacing w:val="6"/>
          <w:sz w:val="16"/>
        </w:rPr>
        <w:t> </w:t>
      </w:r>
      <w:r>
        <w:rPr>
          <w:sz w:val="19"/>
        </w:rPr>
        <w:t>and </w:t>
      </w:r>
      <w:r>
        <w:rPr>
          <w:i/>
          <w:spacing w:val="11"/>
          <w:sz w:val="19"/>
        </w:rPr>
        <w:t>x</w:t>
      </w:r>
      <w:r>
        <w:rPr>
          <w:i/>
          <w:spacing w:val="11"/>
          <w:position w:val="-10"/>
          <w:sz w:val="19"/>
        </w:rPr>
        <w:drawing>
          <wp:inline distT="0" distB="0" distL="0" distR="0">
            <wp:extent cx="22788" cy="98145"/>
            <wp:effectExtent l="0" t="0" r="0" b="0"/>
            <wp:docPr id="154" name="Image 154"/>
            <wp:cNvGraphicFramePr>
              <a:graphicFrameLocks/>
            </wp:cNvGraphicFramePr>
            <a:graphic>
              <a:graphicData uri="http://schemas.openxmlformats.org/drawingml/2006/picture">
                <pic:pic>
                  <pic:nvPicPr>
                    <pic:cNvPr id="154" name="Image 154"/>
                    <pic:cNvPicPr/>
                  </pic:nvPicPr>
                  <pic:blipFill>
                    <a:blip r:embed="rId63" cstate="print"/>
                    <a:stretch>
                      <a:fillRect/>
                    </a:stretch>
                  </pic:blipFill>
                  <pic:spPr>
                    <a:xfrm>
                      <a:off x="0" y="0"/>
                      <a:ext cx="22788" cy="98145"/>
                    </a:xfrm>
                    <a:prstGeom prst="rect">
                      <a:avLst/>
                    </a:prstGeom>
                  </pic:spPr>
                </pic:pic>
              </a:graphicData>
            </a:graphic>
          </wp:inline>
        </w:drawing>
      </w:r>
      <w:r>
        <w:rPr>
          <w:i/>
          <w:spacing w:val="11"/>
          <w:position w:val="-10"/>
          <w:sz w:val="19"/>
        </w:rPr>
      </w:r>
      <w:r>
        <w:rPr>
          <w:i/>
          <w:position w:val="-6"/>
          <w:sz w:val="16"/>
        </w:rPr>
        <w:t>j </w:t>
      </w:r>
      <w:r>
        <w:rPr>
          <w:position w:val="-6"/>
          <w:sz w:val="16"/>
        </w:rPr>
        <w:t>+ 1</w:t>
      </w:r>
      <w:r>
        <w:rPr>
          <w:spacing w:val="6"/>
          <w:position w:val="-10"/>
          <w:sz w:val="16"/>
        </w:rPr>
        <w:drawing>
          <wp:inline distT="0" distB="0" distL="0" distR="0">
            <wp:extent cx="22880" cy="98145"/>
            <wp:effectExtent l="0" t="0" r="0" b="0"/>
            <wp:docPr id="155" name="Image 155"/>
            <wp:cNvGraphicFramePr>
              <a:graphicFrameLocks/>
            </wp:cNvGraphicFramePr>
            <a:graphic>
              <a:graphicData uri="http://schemas.openxmlformats.org/drawingml/2006/picture">
                <pic:pic>
                  <pic:nvPicPr>
                    <pic:cNvPr id="155" name="Image 155"/>
                    <pic:cNvPicPr/>
                  </pic:nvPicPr>
                  <pic:blipFill>
                    <a:blip r:embed="rId62" cstate="print"/>
                    <a:stretch>
                      <a:fillRect/>
                    </a:stretch>
                  </pic:blipFill>
                  <pic:spPr>
                    <a:xfrm>
                      <a:off x="0" y="0"/>
                      <a:ext cx="22880" cy="98145"/>
                    </a:xfrm>
                    <a:prstGeom prst="rect">
                      <a:avLst/>
                    </a:prstGeom>
                  </pic:spPr>
                </pic:pic>
              </a:graphicData>
            </a:graphic>
          </wp:inline>
        </w:drawing>
      </w:r>
      <w:r>
        <w:rPr>
          <w:spacing w:val="6"/>
          <w:position w:val="-10"/>
          <w:sz w:val="16"/>
        </w:rPr>
      </w:r>
      <w:r>
        <w:rPr>
          <w:rFonts w:ascii="Times New Roman"/>
          <w:spacing w:val="6"/>
          <w:sz w:val="16"/>
        </w:rPr>
        <w:t> </w:t>
      </w:r>
      <w:r>
        <w:rPr>
          <w:sz w:val="19"/>
        </w:rPr>
        <w:t>where </w:t>
      </w:r>
      <w:r>
        <w:rPr>
          <w:i/>
          <w:sz w:val="19"/>
        </w:rPr>
        <w:t>j</w:t>
      </w:r>
      <w:r>
        <w:rPr>
          <w:i/>
          <w:sz w:val="19"/>
        </w:rPr>
        <w:t> </w:t>
      </w:r>
      <w:r>
        <w:rPr>
          <w:spacing w:val="-2"/>
          <w:sz w:val="19"/>
        </w:rPr>
        <w:t>satisfies:</w:t>
      </w:r>
    </w:p>
    <w:p>
      <w:pPr>
        <w:spacing w:line="237" w:lineRule="exact" w:before="243"/>
        <w:ind w:left="470" w:right="0" w:firstLine="0"/>
        <w:jc w:val="center"/>
        <w:rPr>
          <w:sz w:val="20"/>
        </w:rPr>
      </w:pPr>
      <w:r>
        <w:rPr>
          <w:sz w:val="20"/>
        </w:rPr>
        <w:t>100</w:t>
      </w:r>
      <w:r>
        <w:rPr>
          <w:spacing w:val="-12"/>
          <w:sz w:val="20"/>
        </w:rPr>
        <w:t> </w:t>
      </w:r>
      <w:r>
        <w:rPr>
          <w:sz w:val="20"/>
        </w:rPr>
        <w:t>*</w:t>
      </w:r>
      <w:r>
        <w:rPr>
          <w:spacing w:val="-1"/>
          <w:sz w:val="20"/>
        </w:rPr>
        <w:t> </w:t>
      </w:r>
      <w:r>
        <w:rPr>
          <w:i/>
          <w:spacing w:val="2"/>
          <w:position w:val="12"/>
          <w:sz w:val="20"/>
          <w:u w:val="single"/>
        </w:rPr>
        <w:t> </w:t>
      </w:r>
      <w:r>
        <w:rPr>
          <w:i/>
          <w:position w:val="12"/>
          <w:sz w:val="20"/>
          <w:u w:val="single"/>
        </w:rPr>
        <w:t>j</w:t>
      </w:r>
      <w:r>
        <w:rPr>
          <w:i/>
          <w:spacing w:val="47"/>
          <w:position w:val="12"/>
          <w:sz w:val="20"/>
        </w:rPr>
        <w:t> </w:t>
      </w:r>
      <w:r>
        <w:rPr>
          <w:sz w:val="20"/>
        </w:rPr>
        <w:t>≤</w:t>
      </w:r>
      <w:r>
        <w:rPr>
          <w:spacing w:val="10"/>
          <w:sz w:val="20"/>
        </w:rPr>
        <w:t> </w:t>
      </w:r>
      <w:r>
        <w:rPr>
          <w:i/>
          <w:sz w:val="20"/>
        </w:rPr>
        <w:t>P</w:t>
      </w:r>
      <w:r>
        <w:rPr>
          <w:i/>
          <w:spacing w:val="11"/>
          <w:sz w:val="20"/>
        </w:rPr>
        <w:t> </w:t>
      </w:r>
      <w:r>
        <w:rPr>
          <w:sz w:val="20"/>
        </w:rPr>
        <w:t>&lt;</w:t>
      </w:r>
      <w:r>
        <w:rPr>
          <w:spacing w:val="10"/>
          <w:sz w:val="20"/>
        </w:rPr>
        <w:t> </w:t>
      </w:r>
      <w:r>
        <w:rPr>
          <w:sz w:val="20"/>
        </w:rPr>
        <w:t>100</w:t>
      </w:r>
      <w:r>
        <w:rPr>
          <w:spacing w:val="-13"/>
          <w:sz w:val="20"/>
        </w:rPr>
        <w:t> </w:t>
      </w:r>
      <w:r>
        <w:rPr>
          <w:sz w:val="20"/>
        </w:rPr>
        <w:t>*</w:t>
      </w:r>
      <w:r>
        <w:rPr>
          <w:spacing w:val="-1"/>
          <w:sz w:val="20"/>
        </w:rPr>
        <w:t> </w:t>
      </w:r>
      <w:r>
        <w:rPr>
          <w:i/>
          <w:spacing w:val="-15"/>
          <w:position w:val="12"/>
          <w:sz w:val="20"/>
          <w:u w:val="single"/>
        </w:rPr>
        <w:t> </w:t>
      </w:r>
      <w:r>
        <w:rPr>
          <w:i/>
          <w:position w:val="12"/>
          <w:sz w:val="20"/>
          <w:u w:val="single"/>
        </w:rPr>
        <w:t>j</w:t>
      </w:r>
      <w:r>
        <w:rPr>
          <w:i/>
          <w:spacing w:val="-2"/>
          <w:position w:val="12"/>
          <w:sz w:val="20"/>
          <w:u w:val="single"/>
        </w:rPr>
        <w:t> </w:t>
      </w:r>
      <w:r>
        <w:rPr>
          <w:position w:val="12"/>
          <w:sz w:val="20"/>
          <w:u w:val="single"/>
        </w:rPr>
        <w:t>+</w:t>
      </w:r>
      <w:r>
        <w:rPr>
          <w:spacing w:val="-1"/>
          <w:position w:val="12"/>
          <w:sz w:val="20"/>
          <w:u w:val="single"/>
        </w:rPr>
        <w:t> </w:t>
      </w:r>
      <w:r>
        <w:rPr>
          <w:spacing w:val="-10"/>
          <w:position w:val="12"/>
          <w:sz w:val="20"/>
          <w:u w:val="single"/>
        </w:rPr>
        <w:t>1</w:t>
      </w:r>
    </w:p>
    <w:p>
      <w:pPr>
        <w:tabs>
          <w:tab w:pos="2074" w:val="left" w:leader="none"/>
        </w:tabs>
        <w:spacing w:before="0"/>
        <w:ind w:left="794" w:right="0" w:firstLine="0"/>
        <w:jc w:val="center"/>
        <w:rPr>
          <w:i/>
          <w:sz w:val="20"/>
        </w:rPr>
      </w:pPr>
      <w:r>
        <w:rPr>
          <w:i/>
          <w:spacing w:val="-10"/>
          <w:sz w:val="20"/>
        </w:rPr>
        <w:t>n</w:t>
      </w:r>
      <w:r>
        <w:rPr>
          <w:i/>
          <w:sz w:val="20"/>
        </w:rPr>
        <w:tab/>
      </w:r>
      <w:r>
        <w:rPr>
          <w:i/>
          <w:spacing w:val="-10"/>
          <w:sz w:val="20"/>
        </w:rPr>
        <w:t>n</w:t>
      </w:r>
    </w:p>
    <w:p>
      <w:pPr>
        <w:spacing w:before="253"/>
        <w:ind w:left="2295" w:right="0" w:firstLine="0"/>
        <w:jc w:val="both"/>
        <w:rPr>
          <w:sz w:val="19"/>
        </w:rPr>
      </w:pPr>
      <w:r>
        <w:rPr>
          <w:sz w:val="19"/>
        </w:rPr>
        <w:t>Formally, the percentile is the weighted </w:t>
      </w:r>
      <w:r>
        <w:rPr>
          <w:spacing w:val="-2"/>
          <w:sz w:val="19"/>
        </w:rPr>
        <w:t>average:</w:t>
      </w:r>
    </w:p>
    <w:p>
      <w:pPr>
        <w:spacing w:before="248"/>
        <w:ind w:left="3895" w:right="0" w:firstLine="0"/>
        <w:jc w:val="left"/>
        <w:rPr>
          <w:sz w:val="16"/>
        </w:rPr>
      </w:pPr>
      <w:r>
        <w:rPr>
          <w:sz w:val="20"/>
        </w:rPr>
        <w:t>Percentile</w:t>
      </w:r>
      <w:r>
        <w:rPr>
          <w:spacing w:val="14"/>
          <w:position w:val="-3"/>
          <w:sz w:val="20"/>
        </w:rPr>
        <w:drawing>
          <wp:inline distT="0" distB="0" distL="0" distR="0">
            <wp:extent cx="28485" cy="112141"/>
            <wp:effectExtent l="0" t="0" r="0" b="0"/>
            <wp:docPr id="156" name="Image 156"/>
            <wp:cNvGraphicFramePr>
              <a:graphicFrameLocks/>
            </wp:cNvGraphicFramePr>
            <a:graphic>
              <a:graphicData uri="http://schemas.openxmlformats.org/drawingml/2006/picture">
                <pic:pic>
                  <pic:nvPicPr>
                    <pic:cNvPr id="156" name="Image 156"/>
                    <pic:cNvPicPr/>
                  </pic:nvPicPr>
                  <pic:blipFill>
                    <a:blip r:embed="rId64" cstate="print"/>
                    <a:stretch>
                      <a:fillRect/>
                    </a:stretch>
                  </pic:blipFill>
                  <pic:spPr>
                    <a:xfrm>
                      <a:off x="0" y="0"/>
                      <a:ext cx="28485" cy="112141"/>
                    </a:xfrm>
                    <a:prstGeom prst="rect">
                      <a:avLst/>
                    </a:prstGeom>
                  </pic:spPr>
                </pic:pic>
              </a:graphicData>
            </a:graphic>
          </wp:inline>
        </w:drawing>
      </w:r>
      <w:r>
        <w:rPr>
          <w:spacing w:val="14"/>
          <w:position w:val="-3"/>
          <w:sz w:val="20"/>
        </w:rPr>
      </w:r>
      <w:r>
        <w:rPr>
          <w:i/>
          <w:sz w:val="20"/>
        </w:rPr>
        <w:t>P</w:t>
      </w:r>
      <w:r>
        <w:rPr>
          <w:i/>
          <w:spacing w:val="9"/>
          <w:position w:val="-3"/>
          <w:sz w:val="20"/>
        </w:rPr>
        <w:drawing>
          <wp:inline distT="0" distB="0" distL="0" distR="0">
            <wp:extent cx="28600" cy="112141"/>
            <wp:effectExtent l="0" t="0" r="0" b="0"/>
            <wp:docPr id="157" name="Image 157"/>
            <wp:cNvGraphicFramePr>
              <a:graphicFrameLocks/>
            </wp:cNvGraphicFramePr>
            <a:graphic>
              <a:graphicData uri="http://schemas.openxmlformats.org/drawingml/2006/picture">
                <pic:pic>
                  <pic:nvPicPr>
                    <pic:cNvPr id="157" name="Image 157"/>
                    <pic:cNvPicPr/>
                  </pic:nvPicPr>
                  <pic:blipFill>
                    <a:blip r:embed="rId65" cstate="print"/>
                    <a:stretch>
                      <a:fillRect/>
                    </a:stretch>
                  </pic:blipFill>
                  <pic:spPr>
                    <a:xfrm>
                      <a:off x="0" y="0"/>
                      <a:ext cx="28600" cy="112141"/>
                    </a:xfrm>
                    <a:prstGeom prst="rect">
                      <a:avLst/>
                    </a:prstGeom>
                  </pic:spPr>
                </pic:pic>
              </a:graphicData>
            </a:graphic>
          </wp:inline>
        </w:drawing>
      </w:r>
      <w:r>
        <w:rPr>
          <w:i/>
          <w:spacing w:val="9"/>
          <w:position w:val="-3"/>
          <w:sz w:val="20"/>
        </w:rPr>
      </w:r>
      <w:r>
        <w:rPr>
          <w:rFonts w:ascii="Times New Roman" w:hAnsi="Times New Roman"/>
          <w:spacing w:val="17"/>
          <w:sz w:val="20"/>
        </w:rPr>
        <w:t> </w:t>
      </w:r>
      <w:r>
        <w:rPr>
          <w:sz w:val="20"/>
        </w:rPr>
        <w:t>=</w:t>
      </w:r>
      <w:r>
        <w:rPr>
          <w:spacing w:val="32"/>
          <w:sz w:val="20"/>
        </w:rPr>
        <w:t> </w:t>
      </w:r>
      <w:r>
        <w:rPr>
          <w:spacing w:val="-22"/>
          <w:position w:val="-3"/>
          <w:sz w:val="20"/>
        </w:rPr>
        <w:drawing>
          <wp:inline distT="0" distB="0" distL="0" distR="0">
            <wp:extent cx="28486" cy="112141"/>
            <wp:effectExtent l="0" t="0" r="0" b="0"/>
            <wp:docPr id="158" name="Image 158"/>
            <wp:cNvGraphicFramePr>
              <a:graphicFrameLocks/>
            </wp:cNvGraphicFramePr>
            <a:graphic>
              <a:graphicData uri="http://schemas.openxmlformats.org/drawingml/2006/picture">
                <pic:pic>
                  <pic:nvPicPr>
                    <pic:cNvPr id="158" name="Image 158"/>
                    <pic:cNvPicPr/>
                  </pic:nvPicPr>
                  <pic:blipFill>
                    <a:blip r:embed="rId64" cstate="print"/>
                    <a:stretch>
                      <a:fillRect/>
                    </a:stretch>
                  </pic:blipFill>
                  <pic:spPr>
                    <a:xfrm>
                      <a:off x="0" y="0"/>
                      <a:ext cx="28486" cy="112141"/>
                    </a:xfrm>
                    <a:prstGeom prst="rect">
                      <a:avLst/>
                    </a:prstGeom>
                  </pic:spPr>
                </pic:pic>
              </a:graphicData>
            </a:graphic>
          </wp:inline>
        </w:drawing>
      </w:r>
      <w:r>
        <w:rPr>
          <w:spacing w:val="-22"/>
          <w:position w:val="-3"/>
          <w:sz w:val="20"/>
        </w:rPr>
      </w:r>
      <w:r>
        <w:rPr>
          <w:sz w:val="20"/>
        </w:rPr>
        <w:t>1</w:t>
      </w:r>
      <w:r>
        <w:rPr>
          <w:spacing w:val="4"/>
          <w:sz w:val="20"/>
        </w:rPr>
        <w:t> </w:t>
      </w:r>
      <w:r>
        <w:rPr>
          <w:sz w:val="20"/>
        </w:rPr>
        <w:t>−</w:t>
      </w:r>
      <w:r>
        <w:rPr>
          <w:spacing w:val="5"/>
          <w:sz w:val="20"/>
        </w:rPr>
        <w:t> </w:t>
      </w:r>
      <w:r>
        <w:rPr>
          <w:i/>
          <w:sz w:val="20"/>
        </w:rPr>
        <w:t>w</w:t>
      </w:r>
      <w:r>
        <w:rPr>
          <w:i/>
          <w:spacing w:val="8"/>
          <w:position w:val="-3"/>
          <w:sz w:val="20"/>
        </w:rPr>
        <w:drawing>
          <wp:inline distT="0" distB="0" distL="0" distR="0">
            <wp:extent cx="28600" cy="112141"/>
            <wp:effectExtent l="0" t="0" r="0" b="0"/>
            <wp:docPr id="159" name="Image 159"/>
            <wp:cNvGraphicFramePr>
              <a:graphicFrameLocks/>
            </wp:cNvGraphicFramePr>
            <a:graphic>
              <a:graphicData uri="http://schemas.openxmlformats.org/drawingml/2006/picture">
                <pic:pic>
                  <pic:nvPicPr>
                    <pic:cNvPr id="159" name="Image 159"/>
                    <pic:cNvPicPr/>
                  </pic:nvPicPr>
                  <pic:blipFill>
                    <a:blip r:embed="rId65" cstate="print"/>
                    <a:stretch>
                      <a:fillRect/>
                    </a:stretch>
                  </pic:blipFill>
                  <pic:spPr>
                    <a:xfrm>
                      <a:off x="0" y="0"/>
                      <a:ext cx="28600" cy="112141"/>
                    </a:xfrm>
                    <a:prstGeom prst="rect">
                      <a:avLst/>
                    </a:prstGeom>
                  </pic:spPr>
                </pic:pic>
              </a:graphicData>
            </a:graphic>
          </wp:inline>
        </w:drawing>
      </w:r>
      <w:r>
        <w:rPr>
          <w:i/>
          <w:spacing w:val="8"/>
          <w:position w:val="-3"/>
          <w:sz w:val="20"/>
        </w:rPr>
      </w:r>
      <w:r>
        <w:rPr>
          <w:i/>
          <w:spacing w:val="11"/>
          <w:sz w:val="20"/>
        </w:rPr>
        <w:t>x</w:t>
      </w:r>
      <w:r>
        <w:rPr>
          <w:i/>
          <w:spacing w:val="11"/>
          <w:position w:val="-10"/>
          <w:sz w:val="20"/>
        </w:rPr>
        <w:drawing>
          <wp:inline distT="0" distB="0" distL="0" distR="0">
            <wp:extent cx="22789" cy="98145"/>
            <wp:effectExtent l="0" t="0" r="0" b="0"/>
            <wp:docPr id="160" name="Image 160"/>
            <wp:cNvGraphicFramePr>
              <a:graphicFrameLocks/>
            </wp:cNvGraphicFramePr>
            <a:graphic>
              <a:graphicData uri="http://schemas.openxmlformats.org/drawingml/2006/picture">
                <pic:pic>
                  <pic:nvPicPr>
                    <pic:cNvPr id="160" name="Image 160"/>
                    <pic:cNvPicPr/>
                  </pic:nvPicPr>
                  <pic:blipFill>
                    <a:blip r:embed="rId61" cstate="print"/>
                    <a:stretch>
                      <a:fillRect/>
                    </a:stretch>
                  </pic:blipFill>
                  <pic:spPr>
                    <a:xfrm>
                      <a:off x="0" y="0"/>
                      <a:ext cx="22789" cy="98145"/>
                    </a:xfrm>
                    <a:prstGeom prst="rect">
                      <a:avLst/>
                    </a:prstGeom>
                  </pic:spPr>
                </pic:pic>
              </a:graphicData>
            </a:graphic>
          </wp:inline>
        </w:drawing>
      </w:r>
      <w:r>
        <w:rPr>
          <w:i/>
          <w:spacing w:val="11"/>
          <w:position w:val="-10"/>
          <w:sz w:val="20"/>
        </w:rPr>
      </w:r>
      <w:r>
        <w:rPr>
          <w:i/>
          <w:position w:val="-6"/>
          <w:sz w:val="16"/>
        </w:rPr>
        <w:t>j</w:t>
      </w:r>
      <w:r>
        <w:rPr>
          <w:i/>
          <w:spacing w:val="6"/>
          <w:position w:val="-10"/>
          <w:sz w:val="16"/>
        </w:rPr>
        <w:drawing>
          <wp:inline distT="0" distB="0" distL="0" distR="0">
            <wp:extent cx="22880" cy="98145"/>
            <wp:effectExtent l="0" t="0" r="0" b="0"/>
            <wp:docPr id="161" name="Image 161"/>
            <wp:cNvGraphicFramePr>
              <a:graphicFrameLocks/>
            </wp:cNvGraphicFramePr>
            <a:graphic>
              <a:graphicData uri="http://schemas.openxmlformats.org/drawingml/2006/picture">
                <pic:pic>
                  <pic:nvPicPr>
                    <pic:cNvPr id="161" name="Image 161"/>
                    <pic:cNvPicPr/>
                  </pic:nvPicPr>
                  <pic:blipFill>
                    <a:blip r:embed="rId62" cstate="print"/>
                    <a:stretch>
                      <a:fillRect/>
                    </a:stretch>
                  </pic:blipFill>
                  <pic:spPr>
                    <a:xfrm>
                      <a:off x="0" y="0"/>
                      <a:ext cx="22880" cy="98145"/>
                    </a:xfrm>
                    <a:prstGeom prst="rect">
                      <a:avLst/>
                    </a:prstGeom>
                  </pic:spPr>
                </pic:pic>
              </a:graphicData>
            </a:graphic>
          </wp:inline>
        </w:drawing>
      </w:r>
      <w:r>
        <w:rPr>
          <w:i/>
          <w:spacing w:val="6"/>
          <w:position w:val="-10"/>
          <w:sz w:val="16"/>
        </w:rPr>
      </w:r>
      <w:r>
        <w:rPr>
          <w:rFonts w:ascii="Times New Roman" w:hAnsi="Times New Roman"/>
          <w:spacing w:val="16"/>
          <w:sz w:val="16"/>
        </w:rPr>
        <w:t> </w:t>
      </w:r>
      <w:r>
        <w:rPr>
          <w:sz w:val="20"/>
        </w:rPr>
        <w:t>+</w:t>
      </w:r>
      <w:r>
        <w:rPr>
          <w:spacing w:val="5"/>
          <w:sz w:val="20"/>
        </w:rPr>
        <w:t> </w:t>
      </w:r>
      <w:r>
        <w:rPr>
          <w:i/>
          <w:sz w:val="20"/>
        </w:rPr>
        <w:t>wx</w:t>
      </w:r>
      <w:r>
        <w:rPr>
          <w:i/>
          <w:spacing w:val="11"/>
          <w:position w:val="-10"/>
          <w:sz w:val="20"/>
        </w:rPr>
        <w:drawing>
          <wp:inline distT="0" distB="0" distL="0" distR="0">
            <wp:extent cx="22789" cy="98145"/>
            <wp:effectExtent l="0" t="0" r="0" b="0"/>
            <wp:docPr id="162" name="Image 162"/>
            <wp:cNvGraphicFramePr>
              <a:graphicFrameLocks/>
            </wp:cNvGraphicFramePr>
            <a:graphic>
              <a:graphicData uri="http://schemas.openxmlformats.org/drawingml/2006/picture">
                <pic:pic>
                  <pic:nvPicPr>
                    <pic:cNvPr id="162" name="Image 162"/>
                    <pic:cNvPicPr/>
                  </pic:nvPicPr>
                  <pic:blipFill>
                    <a:blip r:embed="rId63" cstate="print"/>
                    <a:stretch>
                      <a:fillRect/>
                    </a:stretch>
                  </pic:blipFill>
                  <pic:spPr>
                    <a:xfrm>
                      <a:off x="0" y="0"/>
                      <a:ext cx="22789" cy="98145"/>
                    </a:xfrm>
                    <a:prstGeom prst="rect">
                      <a:avLst/>
                    </a:prstGeom>
                  </pic:spPr>
                </pic:pic>
              </a:graphicData>
            </a:graphic>
          </wp:inline>
        </w:drawing>
      </w:r>
      <w:r>
        <w:rPr>
          <w:i/>
          <w:spacing w:val="11"/>
          <w:position w:val="-10"/>
          <w:sz w:val="20"/>
        </w:rPr>
      </w:r>
      <w:r>
        <w:rPr>
          <w:i/>
          <w:position w:val="-6"/>
          <w:sz w:val="16"/>
        </w:rPr>
        <w:t>j</w:t>
      </w:r>
      <w:r>
        <w:rPr>
          <w:i/>
          <w:spacing w:val="3"/>
          <w:position w:val="-6"/>
          <w:sz w:val="16"/>
        </w:rPr>
        <w:t> </w:t>
      </w:r>
      <w:r>
        <w:rPr>
          <w:position w:val="-6"/>
          <w:sz w:val="16"/>
        </w:rPr>
        <w:t>+</w:t>
      </w:r>
      <w:r>
        <w:rPr>
          <w:spacing w:val="4"/>
          <w:position w:val="-6"/>
          <w:sz w:val="16"/>
        </w:rPr>
        <w:t> </w:t>
      </w:r>
      <w:r>
        <w:rPr>
          <w:spacing w:val="-10"/>
          <w:position w:val="-6"/>
          <w:sz w:val="16"/>
        </w:rPr>
        <w:t>1</w:t>
      </w:r>
      <w:r>
        <w:rPr>
          <w:spacing w:val="6"/>
          <w:position w:val="-10"/>
          <w:sz w:val="16"/>
        </w:rPr>
        <w:drawing>
          <wp:inline distT="0" distB="0" distL="0" distR="0">
            <wp:extent cx="22880" cy="98145"/>
            <wp:effectExtent l="0" t="0" r="0" b="0"/>
            <wp:docPr id="163" name="Image 163"/>
            <wp:cNvGraphicFramePr>
              <a:graphicFrameLocks/>
            </wp:cNvGraphicFramePr>
            <a:graphic>
              <a:graphicData uri="http://schemas.openxmlformats.org/drawingml/2006/picture">
                <pic:pic>
                  <pic:nvPicPr>
                    <pic:cNvPr id="163" name="Image 163"/>
                    <pic:cNvPicPr/>
                  </pic:nvPicPr>
                  <pic:blipFill>
                    <a:blip r:embed="rId62" cstate="print"/>
                    <a:stretch>
                      <a:fillRect/>
                    </a:stretch>
                  </pic:blipFill>
                  <pic:spPr>
                    <a:xfrm>
                      <a:off x="0" y="0"/>
                      <a:ext cx="22880" cy="98145"/>
                    </a:xfrm>
                    <a:prstGeom prst="rect">
                      <a:avLst/>
                    </a:prstGeom>
                  </pic:spPr>
                </pic:pic>
              </a:graphicData>
            </a:graphic>
          </wp:inline>
        </w:drawing>
      </w:r>
      <w:r>
        <w:rPr>
          <w:spacing w:val="6"/>
          <w:position w:val="-10"/>
          <w:sz w:val="16"/>
        </w:rPr>
      </w:r>
    </w:p>
    <w:p>
      <w:pPr>
        <w:pStyle w:val="BodyText"/>
        <w:spacing w:before="3"/>
        <w:ind w:left="0"/>
        <w:rPr>
          <w:sz w:val="20"/>
        </w:rPr>
      </w:pPr>
    </w:p>
    <w:p>
      <w:pPr>
        <w:spacing w:line="218" w:lineRule="auto" w:before="0"/>
        <w:ind w:left="2295" w:right="1817" w:firstLine="0"/>
        <w:jc w:val="both"/>
        <w:rPr>
          <w:sz w:val="19"/>
        </w:rPr>
      </w:pPr>
      <w:r>
        <w:rPr>
          <w:sz w:val="19"/>
        </w:rPr>
        <w:t>for some weight </w:t>
      </w:r>
      <w:r>
        <w:rPr>
          <w:i/>
          <w:sz w:val="19"/>
        </w:rPr>
        <w:t>w </w:t>
      </w:r>
      <w:r>
        <w:rPr>
          <w:sz w:val="19"/>
        </w:rPr>
        <w:t>between 0 and 1. Statistical software has </w:t>
      </w:r>
      <w:r>
        <w:rPr>
          <w:sz w:val="19"/>
        </w:rPr>
        <w:t>slightly differing approaches to choosing </w:t>
      </w:r>
      <w:r>
        <w:rPr>
          <w:i/>
          <w:sz w:val="19"/>
        </w:rPr>
        <w:t>w</w:t>
      </w:r>
      <w:r>
        <w:rPr>
          <w:sz w:val="19"/>
        </w:rPr>
        <w:t>. In fact, the </w:t>
      </w:r>
      <w:r>
        <w:rPr>
          <w:i/>
          <w:sz w:val="19"/>
        </w:rPr>
        <w:t>R </w:t>
      </w:r>
      <w:r>
        <w:rPr>
          <w:sz w:val="19"/>
        </w:rPr>
        <w:t>function </w:t>
      </w:r>
      <w:r>
        <w:rPr>
          <w:rFonts w:ascii="BIZ UDGothic" w:hAnsi="BIZ UDGothic"/>
          <w:sz w:val="18"/>
        </w:rPr>
        <w:t>quan </w:t>
      </w:r>
      <w:bookmarkStart w:name="_bookmark105" w:id="143"/>
      <w:bookmarkEnd w:id="143"/>
      <w:r>
        <w:rPr>
          <w:rFonts w:ascii="BIZ UDGothic" w:hAnsi="BIZ UDGothic"/>
          <w:sz w:val="18"/>
        </w:rPr>
        <w:t>tile</w:t>
      </w:r>
      <w:r>
        <w:rPr>
          <w:rFonts w:ascii="BIZ UDGothic" w:hAnsi="BIZ UDGothic"/>
          <w:sz w:val="18"/>
        </w:rPr>
        <w:t> </w:t>
      </w:r>
      <w:r>
        <w:rPr>
          <w:sz w:val="19"/>
        </w:rPr>
        <w:t>offers nine different alternatives to compute the quantile. Except for small data sets, you don’t usually need to worry about</w:t>
      </w:r>
      <w:r>
        <w:rPr>
          <w:spacing w:val="80"/>
          <w:sz w:val="19"/>
        </w:rPr>
        <w:t> </w:t>
      </w:r>
      <w:r>
        <w:rPr>
          <w:sz w:val="19"/>
        </w:rPr>
        <w:t>the precise way a percentile is calculated. At the time of this writ‐ ing, </w:t>
      </w:r>
      <w:r>
        <w:rPr>
          <w:i/>
          <w:sz w:val="19"/>
        </w:rPr>
        <w:t>Python</w:t>
      </w:r>
      <w:r>
        <w:rPr>
          <w:sz w:val="19"/>
        </w:rPr>
        <w:t>’s </w:t>
      </w:r>
      <w:r>
        <w:rPr>
          <w:rFonts w:ascii="BIZ UDGothic" w:hAnsi="BIZ UDGothic"/>
          <w:sz w:val="18"/>
        </w:rPr>
        <w:t>numpy.quantile</w:t>
      </w:r>
      <w:r>
        <w:rPr>
          <w:rFonts w:ascii="BIZ UDGothic" w:hAnsi="BIZ UDGothic"/>
          <w:spacing w:val="-23"/>
          <w:sz w:val="18"/>
        </w:rPr>
        <w:t> </w:t>
      </w:r>
      <w:r>
        <w:rPr>
          <w:sz w:val="19"/>
        </w:rPr>
        <w:t>supports only one approach, linear </w:t>
      </w:r>
      <w:r>
        <w:rPr>
          <w:spacing w:val="-2"/>
          <w:sz w:val="19"/>
        </w:rPr>
        <w:t>interpolation.</w:t>
      </w:r>
    </w:p>
    <w:p>
      <w:pPr>
        <w:spacing w:after="0" w:line="218" w:lineRule="auto"/>
        <w:jc w:val="both"/>
        <w:rPr>
          <w:sz w:val="19"/>
        </w:rPr>
        <w:sectPr>
          <w:pgSz w:w="10080" w:h="13230"/>
          <w:pgMar w:header="0" w:footer="885" w:top="960" w:bottom="1080" w:left="440" w:right="340"/>
        </w:sectPr>
      </w:pPr>
    </w:p>
    <w:p>
      <w:pPr>
        <w:pStyle w:val="Heading3"/>
        <w:rPr>
          <w:b/>
        </w:rPr>
      </w:pPr>
      <w:bookmarkStart w:name="Example: Variability Estimates of State " w:id="144"/>
      <w:bookmarkEnd w:id="144"/>
      <w:r>
        <w:rPr/>
      </w:r>
      <w:bookmarkStart w:name="_bookmark106" w:id="145"/>
      <w:bookmarkEnd w:id="145"/>
      <w:r>
        <w:rPr/>
      </w:r>
      <w:r>
        <w:rPr>
          <w:b/>
        </w:rPr>
        <w:t>Example:</w:t>
      </w:r>
      <w:r>
        <w:rPr>
          <w:b/>
          <w:spacing w:val="7"/>
        </w:rPr>
        <w:t> </w:t>
      </w:r>
      <w:r>
        <w:rPr>
          <w:b/>
        </w:rPr>
        <w:t>Variability</w:t>
      </w:r>
      <w:r>
        <w:rPr>
          <w:b/>
          <w:spacing w:val="7"/>
        </w:rPr>
        <w:t> </w:t>
      </w:r>
      <w:r>
        <w:rPr>
          <w:b/>
        </w:rPr>
        <w:t>Estimates</w:t>
      </w:r>
      <w:r>
        <w:rPr>
          <w:b/>
          <w:spacing w:val="8"/>
        </w:rPr>
        <w:t> </w:t>
      </w:r>
      <w:r>
        <w:rPr>
          <w:b/>
        </w:rPr>
        <w:t>of</w:t>
      </w:r>
      <w:r>
        <w:rPr>
          <w:b/>
          <w:spacing w:val="7"/>
        </w:rPr>
        <w:t> </w:t>
      </w:r>
      <w:r>
        <w:rPr>
          <w:b/>
        </w:rPr>
        <w:t>State</w:t>
      </w:r>
      <w:r>
        <w:rPr>
          <w:b/>
          <w:spacing w:val="8"/>
        </w:rPr>
        <w:t> </w:t>
      </w:r>
      <w:r>
        <w:rPr>
          <w:b/>
          <w:spacing w:val="-2"/>
        </w:rPr>
        <w:t>Population</w:t>
      </w:r>
    </w:p>
    <w:p>
      <w:pPr>
        <w:pStyle w:val="BodyText"/>
        <w:spacing w:line="213" w:lineRule="auto" w:before="103"/>
        <w:ind w:right="1099"/>
        <w:jc w:val="both"/>
      </w:pPr>
      <w:hyperlink w:history="true" w:anchor="_bookmark108">
        <w:r>
          <w:rPr>
            <w:color w:val="990000"/>
          </w:rPr>
          <w:t>Table 1-3</w:t>
        </w:r>
      </w:hyperlink>
      <w:r>
        <w:rPr>
          <w:color w:val="990000"/>
        </w:rPr>
        <w:t> </w:t>
      </w:r>
      <w:r>
        <w:rPr/>
        <w:t>(repeated from </w:t>
      </w:r>
      <w:hyperlink w:history="true" w:anchor="_bookmark73">
        <w:r>
          <w:rPr>
            <w:color w:val="990000"/>
          </w:rPr>
          <w:t>Table 1-2</w:t>
        </w:r>
      </w:hyperlink>
      <w:r>
        <w:rPr>
          <w:color w:val="990000"/>
        </w:rPr>
        <w:t> </w:t>
      </w:r>
      <w:r>
        <w:rPr/>
        <w:t>for convenience) shows the first few rows in </w:t>
      </w:r>
      <w:r>
        <w:rPr/>
        <w:t>the </w:t>
      </w:r>
      <w:bookmarkStart w:name="_bookmark107" w:id="146"/>
      <w:bookmarkEnd w:id="146"/>
      <w:r>
        <w:rPr/>
        <w:t>d</w:t>
      </w:r>
      <w:r>
        <w:rPr/>
        <w:t>ata set containing population and murder rates for each state.</w:t>
      </w:r>
    </w:p>
    <w:p>
      <w:pPr>
        <w:spacing w:before="226"/>
        <w:ind w:left="999" w:right="0" w:firstLine="0"/>
        <w:jc w:val="both"/>
        <w:rPr>
          <w:i/>
          <w:sz w:val="20"/>
        </w:rPr>
      </w:pPr>
      <w:bookmarkStart w:name="_bookmark108" w:id="147"/>
      <w:bookmarkEnd w:id="147"/>
      <w:r>
        <w:rPr/>
      </w:r>
      <w:r>
        <w:rPr>
          <w:i/>
          <w:sz w:val="20"/>
        </w:rPr>
        <w:t>Table</w:t>
      </w:r>
      <w:r>
        <w:rPr>
          <w:i/>
          <w:spacing w:val="-5"/>
          <w:sz w:val="20"/>
        </w:rPr>
        <w:t> </w:t>
      </w:r>
      <w:r>
        <w:rPr>
          <w:i/>
          <w:sz w:val="20"/>
        </w:rPr>
        <w:t>1-3.</w:t>
      </w:r>
      <w:r>
        <w:rPr>
          <w:i/>
          <w:spacing w:val="-5"/>
          <w:sz w:val="20"/>
        </w:rPr>
        <w:t> </w:t>
      </w:r>
      <w:r>
        <w:rPr>
          <w:i/>
          <w:sz w:val="20"/>
        </w:rPr>
        <w:t>A</w:t>
      </w:r>
      <w:r>
        <w:rPr>
          <w:i/>
          <w:spacing w:val="-5"/>
          <w:sz w:val="20"/>
        </w:rPr>
        <w:t> </w:t>
      </w:r>
      <w:r>
        <w:rPr>
          <w:i/>
          <w:sz w:val="20"/>
        </w:rPr>
        <w:t>few</w:t>
      </w:r>
      <w:r>
        <w:rPr>
          <w:i/>
          <w:spacing w:val="-5"/>
          <w:sz w:val="20"/>
        </w:rPr>
        <w:t> </w:t>
      </w:r>
      <w:r>
        <w:rPr>
          <w:i/>
          <w:sz w:val="20"/>
        </w:rPr>
        <w:t>rows</w:t>
      </w:r>
      <w:r>
        <w:rPr>
          <w:i/>
          <w:spacing w:val="-5"/>
          <w:sz w:val="20"/>
        </w:rPr>
        <w:t> </w:t>
      </w:r>
      <w:r>
        <w:rPr>
          <w:i/>
          <w:sz w:val="20"/>
        </w:rPr>
        <w:t>of</w:t>
      </w:r>
      <w:r>
        <w:rPr>
          <w:i/>
          <w:spacing w:val="-5"/>
          <w:sz w:val="20"/>
        </w:rPr>
        <w:t> </w:t>
      </w:r>
      <w:r>
        <w:rPr>
          <w:i/>
          <w:sz w:val="20"/>
        </w:rPr>
        <w:t>the</w:t>
      </w:r>
      <w:r>
        <w:rPr>
          <w:i/>
          <w:spacing w:val="-5"/>
          <w:sz w:val="20"/>
        </w:rPr>
        <w:t> </w:t>
      </w:r>
      <w:r>
        <w:rPr>
          <w:rFonts w:ascii="Arial"/>
          <w:i/>
          <w:sz w:val="17"/>
        </w:rPr>
        <w:t>data.frame</w:t>
      </w:r>
      <w:r>
        <w:rPr>
          <w:rFonts w:ascii="Arial"/>
          <w:i/>
          <w:spacing w:val="-7"/>
          <w:sz w:val="17"/>
        </w:rPr>
        <w:t> </w:t>
      </w:r>
      <w:r>
        <w:rPr>
          <w:i/>
          <w:sz w:val="20"/>
        </w:rPr>
        <w:t>state</w:t>
      </w:r>
      <w:r>
        <w:rPr>
          <w:i/>
          <w:spacing w:val="-5"/>
          <w:sz w:val="20"/>
        </w:rPr>
        <w:t> </w:t>
      </w:r>
      <w:r>
        <w:rPr>
          <w:i/>
          <w:sz w:val="20"/>
        </w:rPr>
        <w:t>of</w:t>
      </w:r>
      <w:r>
        <w:rPr>
          <w:i/>
          <w:spacing w:val="-5"/>
          <w:sz w:val="20"/>
        </w:rPr>
        <w:t> </w:t>
      </w:r>
      <w:r>
        <w:rPr>
          <w:i/>
          <w:sz w:val="20"/>
        </w:rPr>
        <w:t>population</w:t>
      </w:r>
      <w:r>
        <w:rPr>
          <w:i/>
          <w:spacing w:val="-5"/>
          <w:sz w:val="20"/>
        </w:rPr>
        <w:t> </w:t>
      </w:r>
      <w:r>
        <w:rPr>
          <w:i/>
          <w:sz w:val="20"/>
        </w:rPr>
        <w:t>and</w:t>
      </w:r>
      <w:r>
        <w:rPr>
          <w:i/>
          <w:spacing w:val="-5"/>
          <w:sz w:val="20"/>
        </w:rPr>
        <w:t> </w:t>
      </w:r>
      <w:r>
        <w:rPr>
          <w:i/>
          <w:sz w:val="20"/>
        </w:rPr>
        <w:t>murder</w:t>
      </w:r>
      <w:r>
        <w:rPr>
          <w:i/>
          <w:spacing w:val="-5"/>
          <w:sz w:val="20"/>
        </w:rPr>
        <w:t> </w:t>
      </w:r>
      <w:r>
        <w:rPr>
          <w:i/>
          <w:sz w:val="20"/>
        </w:rPr>
        <w:t>rate</w:t>
      </w:r>
      <w:r>
        <w:rPr>
          <w:i/>
          <w:spacing w:val="-5"/>
          <w:sz w:val="20"/>
        </w:rPr>
        <w:t> </w:t>
      </w:r>
      <w:r>
        <w:rPr>
          <w:i/>
          <w:sz w:val="20"/>
        </w:rPr>
        <w:t>by</w:t>
      </w:r>
      <w:r>
        <w:rPr>
          <w:i/>
          <w:spacing w:val="-5"/>
          <w:sz w:val="20"/>
        </w:rPr>
        <w:t> </w:t>
      </w:r>
      <w:r>
        <w:rPr>
          <w:i/>
          <w:spacing w:val="-4"/>
          <w:sz w:val="20"/>
        </w:rPr>
        <w:t>state</w:t>
      </w:r>
    </w:p>
    <w:p>
      <w:pPr>
        <w:pStyle w:val="BodyText"/>
        <w:ind w:left="0"/>
        <w:rPr>
          <w:i/>
          <w:sz w:val="6"/>
        </w:rPr>
      </w:pPr>
    </w:p>
    <w:tbl>
      <w:tblPr>
        <w:tblW w:w="0" w:type="auto"/>
        <w:jc w:val="left"/>
        <w:tblInd w:w="10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10"/>
        <w:gridCol w:w="799"/>
        <w:gridCol w:w="856"/>
        <w:gridCol w:w="914"/>
      </w:tblGrid>
      <w:tr>
        <w:trPr>
          <w:trHeight w:val="275" w:hRule="atLeast"/>
        </w:trPr>
        <w:tc>
          <w:tcPr>
            <w:tcW w:w="1010" w:type="dxa"/>
            <w:shd w:val="clear" w:color="auto" w:fill="000000"/>
          </w:tcPr>
          <w:p>
            <w:pPr>
              <w:pStyle w:val="TableParagraph"/>
              <w:spacing w:line="240" w:lineRule="auto" w:before="22"/>
              <w:ind w:left="285"/>
              <w:jc w:val="left"/>
              <w:rPr>
                <w:rFonts w:ascii="Myriad Pro Light Cond"/>
                <w:b/>
                <w:sz w:val="18"/>
              </w:rPr>
            </w:pPr>
            <w:r>
              <w:rPr>
                <w:rFonts w:ascii="Myriad Pro Light Cond"/>
                <w:b/>
                <w:color w:val="FFFFFF"/>
                <w:spacing w:val="-2"/>
                <w:sz w:val="18"/>
              </w:rPr>
              <w:t>State</w:t>
            </w:r>
          </w:p>
        </w:tc>
        <w:tc>
          <w:tcPr>
            <w:tcW w:w="799" w:type="dxa"/>
            <w:shd w:val="clear" w:color="auto" w:fill="000000"/>
          </w:tcPr>
          <w:p>
            <w:pPr>
              <w:pStyle w:val="TableParagraph"/>
              <w:spacing w:line="240" w:lineRule="auto" w:before="22"/>
              <w:ind w:left="71"/>
              <w:jc w:val="left"/>
              <w:rPr>
                <w:rFonts w:ascii="Myriad Pro Light Cond"/>
                <w:b/>
                <w:sz w:val="18"/>
              </w:rPr>
            </w:pPr>
            <w:r>
              <w:rPr>
                <w:rFonts w:ascii="Myriad Pro Light Cond"/>
                <w:b/>
                <w:color w:val="FFFFFF"/>
                <w:spacing w:val="-2"/>
                <w:sz w:val="18"/>
              </w:rPr>
              <w:t>Population</w:t>
            </w:r>
          </w:p>
        </w:tc>
        <w:tc>
          <w:tcPr>
            <w:tcW w:w="856" w:type="dxa"/>
            <w:shd w:val="clear" w:color="auto" w:fill="000000"/>
          </w:tcPr>
          <w:p>
            <w:pPr>
              <w:pStyle w:val="TableParagraph"/>
              <w:spacing w:line="240" w:lineRule="auto" w:before="22"/>
              <w:ind w:left="71"/>
              <w:jc w:val="left"/>
              <w:rPr>
                <w:rFonts w:ascii="Myriad Pro Light Cond"/>
                <w:b/>
                <w:sz w:val="18"/>
              </w:rPr>
            </w:pPr>
            <w:r>
              <w:rPr>
                <w:rFonts w:ascii="Myriad Pro Light Cond"/>
                <w:b/>
                <w:color w:val="FFFFFF"/>
                <w:sz w:val="18"/>
              </w:rPr>
              <w:t>Murder</w:t>
            </w:r>
            <w:r>
              <w:rPr>
                <w:rFonts w:ascii="Myriad Pro Light Cond"/>
                <w:b/>
                <w:color w:val="FFFFFF"/>
                <w:spacing w:val="5"/>
                <w:sz w:val="18"/>
              </w:rPr>
              <w:t> </w:t>
            </w:r>
            <w:r>
              <w:rPr>
                <w:rFonts w:ascii="Myriad Pro Light Cond"/>
                <w:b/>
                <w:color w:val="FFFFFF"/>
                <w:spacing w:val="-4"/>
                <w:sz w:val="18"/>
              </w:rPr>
              <w:t>rate</w:t>
            </w:r>
          </w:p>
        </w:tc>
        <w:tc>
          <w:tcPr>
            <w:tcW w:w="914" w:type="dxa"/>
            <w:shd w:val="clear" w:color="auto" w:fill="000000"/>
          </w:tcPr>
          <w:p>
            <w:pPr>
              <w:pStyle w:val="TableParagraph"/>
              <w:spacing w:line="240" w:lineRule="auto" w:before="22"/>
              <w:ind w:left="70"/>
              <w:jc w:val="left"/>
              <w:rPr>
                <w:rFonts w:ascii="Myriad Pro Light Cond"/>
                <w:b/>
                <w:sz w:val="18"/>
              </w:rPr>
            </w:pPr>
            <w:r>
              <w:rPr>
                <w:rFonts w:ascii="Myriad Pro Light Cond"/>
                <w:b/>
                <w:color w:val="FFFFFF"/>
                <w:spacing w:val="-2"/>
                <w:sz w:val="18"/>
              </w:rPr>
              <w:t>Abbreviation</w:t>
            </w:r>
          </w:p>
        </w:tc>
      </w:tr>
      <w:tr>
        <w:trPr>
          <w:trHeight w:val="261" w:hRule="atLeast"/>
        </w:trPr>
        <w:tc>
          <w:tcPr>
            <w:tcW w:w="1010" w:type="dxa"/>
          </w:tcPr>
          <w:p>
            <w:pPr>
              <w:pStyle w:val="TableParagraph"/>
              <w:spacing w:line="240" w:lineRule="auto" w:before="15"/>
              <w:ind w:left="72"/>
              <w:jc w:val="left"/>
              <w:rPr>
                <w:rFonts w:ascii="Myriad Pro Cond"/>
                <w:sz w:val="18"/>
              </w:rPr>
            </w:pPr>
            <w:r>
              <w:rPr>
                <w:rFonts w:ascii="Myriad Pro Cond"/>
                <w:sz w:val="18"/>
              </w:rPr>
              <w:t>1</w:t>
            </w:r>
            <w:r>
              <w:rPr>
                <w:rFonts w:ascii="Myriad Pro Cond"/>
                <w:spacing w:val="43"/>
                <w:sz w:val="18"/>
              </w:rPr>
              <w:t>  </w:t>
            </w:r>
            <w:r>
              <w:rPr>
                <w:rFonts w:ascii="Myriad Pro Cond"/>
                <w:spacing w:val="-2"/>
                <w:sz w:val="18"/>
              </w:rPr>
              <w:t>Alabama</w:t>
            </w:r>
          </w:p>
        </w:tc>
        <w:tc>
          <w:tcPr>
            <w:tcW w:w="799" w:type="dxa"/>
          </w:tcPr>
          <w:p>
            <w:pPr>
              <w:pStyle w:val="TableParagraph"/>
              <w:spacing w:line="240" w:lineRule="auto" w:before="15"/>
              <w:ind w:left="71"/>
              <w:jc w:val="left"/>
              <w:rPr>
                <w:rFonts w:ascii="Myriad Pro Cond"/>
                <w:sz w:val="18"/>
              </w:rPr>
            </w:pPr>
            <w:r>
              <w:rPr>
                <w:rFonts w:ascii="Myriad Pro Cond"/>
                <w:spacing w:val="-2"/>
                <w:sz w:val="18"/>
              </w:rPr>
              <w:t>4,779,736</w:t>
            </w:r>
          </w:p>
        </w:tc>
        <w:tc>
          <w:tcPr>
            <w:tcW w:w="856" w:type="dxa"/>
          </w:tcPr>
          <w:p>
            <w:pPr>
              <w:pStyle w:val="TableParagraph"/>
              <w:spacing w:line="240" w:lineRule="auto" w:before="15"/>
              <w:ind w:left="71"/>
              <w:jc w:val="left"/>
              <w:rPr>
                <w:rFonts w:ascii="Myriad Pro Cond"/>
                <w:sz w:val="18"/>
              </w:rPr>
            </w:pPr>
            <w:r>
              <w:rPr>
                <w:rFonts w:ascii="Myriad Pro Cond"/>
                <w:spacing w:val="-5"/>
                <w:sz w:val="18"/>
              </w:rPr>
              <w:t>5.7</w:t>
            </w:r>
          </w:p>
        </w:tc>
        <w:tc>
          <w:tcPr>
            <w:tcW w:w="914" w:type="dxa"/>
          </w:tcPr>
          <w:p>
            <w:pPr>
              <w:pStyle w:val="TableParagraph"/>
              <w:spacing w:line="240" w:lineRule="auto" w:before="15"/>
              <w:ind w:left="70"/>
              <w:jc w:val="left"/>
              <w:rPr>
                <w:rFonts w:ascii="Myriad Pro Cond"/>
                <w:sz w:val="18"/>
              </w:rPr>
            </w:pPr>
            <w:r>
              <w:rPr>
                <w:rFonts w:ascii="Myriad Pro Cond"/>
                <w:spacing w:val="-5"/>
                <w:sz w:val="18"/>
              </w:rPr>
              <w:t>AL</w:t>
            </w:r>
          </w:p>
        </w:tc>
      </w:tr>
      <w:tr>
        <w:trPr>
          <w:trHeight w:val="278" w:hRule="atLeast"/>
        </w:trPr>
        <w:tc>
          <w:tcPr>
            <w:tcW w:w="1010" w:type="dxa"/>
          </w:tcPr>
          <w:p>
            <w:pPr>
              <w:pStyle w:val="TableParagraph"/>
              <w:spacing w:line="240" w:lineRule="auto" w:before="32"/>
              <w:ind w:left="71"/>
              <w:jc w:val="left"/>
              <w:rPr>
                <w:rFonts w:ascii="Myriad Pro Cond"/>
                <w:sz w:val="18"/>
              </w:rPr>
            </w:pPr>
            <w:r>
              <w:rPr>
                <w:rFonts w:ascii="Myriad Pro Cond"/>
                <w:sz w:val="18"/>
              </w:rPr>
              <w:t>2</w:t>
            </w:r>
            <w:r>
              <w:rPr>
                <w:rFonts w:ascii="Myriad Pro Cond"/>
                <w:spacing w:val="43"/>
                <w:sz w:val="18"/>
              </w:rPr>
              <w:t>  </w:t>
            </w:r>
            <w:r>
              <w:rPr>
                <w:rFonts w:ascii="Myriad Pro Cond"/>
                <w:spacing w:val="-2"/>
                <w:sz w:val="18"/>
              </w:rPr>
              <w:t>Alaska</w:t>
            </w:r>
          </w:p>
        </w:tc>
        <w:tc>
          <w:tcPr>
            <w:tcW w:w="799" w:type="dxa"/>
          </w:tcPr>
          <w:p>
            <w:pPr>
              <w:pStyle w:val="TableParagraph"/>
              <w:spacing w:line="240" w:lineRule="auto" w:before="32"/>
              <w:ind w:left="71"/>
              <w:jc w:val="left"/>
              <w:rPr>
                <w:rFonts w:ascii="Myriad Pro Cond"/>
                <w:sz w:val="18"/>
              </w:rPr>
            </w:pPr>
            <w:r>
              <w:rPr>
                <w:rFonts w:ascii="Myriad Pro Cond"/>
                <w:spacing w:val="-2"/>
                <w:sz w:val="18"/>
              </w:rPr>
              <w:t>710,231</w:t>
            </w:r>
          </w:p>
        </w:tc>
        <w:tc>
          <w:tcPr>
            <w:tcW w:w="856" w:type="dxa"/>
          </w:tcPr>
          <w:p>
            <w:pPr>
              <w:pStyle w:val="TableParagraph"/>
              <w:spacing w:line="240" w:lineRule="auto" w:before="32"/>
              <w:ind w:left="71"/>
              <w:jc w:val="left"/>
              <w:rPr>
                <w:rFonts w:ascii="Myriad Pro Cond"/>
                <w:sz w:val="18"/>
              </w:rPr>
            </w:pPr>
            <w:r>
              <w:rPr>
                <w:rFonts w:ascii="Myriad Pro Cond"/>
                <w:spacing w:val="-5"/>
                <w:sz w:val="18"/>
              </w:rPr>
              <w:t>5.6</w:t>
            </w:r>
          </w:p>
        </w:tc>
        <w:tc>
          <w:tcPr>
            <w:tcW w:w="914" w:type="dxa"/>
          </w:tcPr>
          <w:p>
            <w:pPr>
              <w:pStyle w:val="TableParagraph"/>
              <w:spacing w:line="240" w:lineRule="auto" w:before="32"/>
              <w:ind w:left="70"/>
              <w:jc w:val="left"/>
              <w:rPr>
                <w:rFonts w:ascii="Myriad Pro Cond"/>
                <w:sz w:val="18"/>
              </w:rPr>
            </w:pPr>
            <w:r>
              <w:rPr>
                <w:rFonts w:ascii="Myriad Pro Cond"/>
                <w:spacing w:val="-5"/>
                <w:sz w:val="18"/>
              </w:rPr>
              <w:t>AK</w:t>
            </w:r>
          </w:p>
        </w:tc>
      </w:tr>
      <w:tr>
        <w:trPr>
          <w:trHeight w:val="278" w:hRule="atLeast"/>
        </w:trPr>
        <w:tc>
          <w:tcPr>
            <w:tcW w:w="1010" w:type="dxa"/>
          </w:tcPr>
          <w:p>
            <w:pPr>
              <w:pStyle w:val="TableParagraph"/>
              <w:spacing w:line="240" w:lineRule="auto" w:before="32"/>
              <w:ind w:left="71"/>
              <w:jc w:val="left"/>
              <w:rPr>
                <w:rFonts w:ascii="Myriad Pro Cond"/>
                <w:sz w:val="18"/>
              </w:rPr>
            </w:pPr>
            <w:r>
              <w:rPr>
                <w:rFonts w:ascii="Myriad Pro Cond"/>
                <w:sz w:val="18"/>
              </w:rPr>
              <w:t>3</w:t>
            </w:r>
            <w:r>
              <w:rPr>
                <w:rFonts w:ascii="Myriad Pro Cond"/>
                <w:spacing w:val="43"/>
                <w:sz w:val="18"/>
              </w:rPr>
              <w:t>  </w:t>
            </w:r>
            <w:r>
              <w:rPr>
                <w:rFonts w:ascii="Myriad Pro Cond"/>
                <w:spacing w:val="-2"/>
                <w:sz w:val="18"/>
              </w:rPr>
              <w:t>Arizona</w:t>
            </w:r>
          </w:p>
        </w:tc>
        <w:tc>
          <w:tcPr>
            <w:tcW w:w="799" w:type="dxa"/>
          </w:tcPr>
          <w:p>
            <w:pPr>
              <w:pStyle w:val="TableParagraph"/>
              <w:spacing w:line="240" w:lineRule="auto" w:before="32"/>
              <w:ind w:left="71"/>
              <w:jc w:val="left"/>
              <w:rPr>
                <w:rFonts w:ascii="Myriad Pro Cond"/>
                <w:sz w:val="18"/>
              </w:rPr>
            </w:pPr>
            <w:r>
              <w:rPr>
                <w:rFonts w:ascii="Myriad Pro Cond"/>
                <w:spacing w:val="-2"/>
                <w:sz w:val="18"/>
              </w:rPr>
              <w:t>6,392,017</w:t>
            </w:r>
          </w:p>
        </w:tc>
        <w:tc>
          <w:tcPr>
            <w:tcW w:w="856" w:type="dxa"/>
          </w:tcPr>
          <w:p>
            <w:pPr>
              <w:pStyle w:val="TableParagraph"/>
              <w:spacing w:line="240" w:lineRule="auto" w:before="32"/>
              <w:ind w:left="71"/>
              <w:jc w:val="left"/>
              <w:rPr>
                <w:rFonts w:ascii="Myriad Pro Cond"/>
                <w:sz w:val="18"/>
              </w:rPr>
            </w:pPr>
            <w:r>
              <w:rPr>
                <w:rFonts w:ascii="Myriad Pro Cond"/>
                <w:spacing w:val="-5"/>
                <w:sz w:val="18"/>
              </w:rPr>
              <w:t>4.7</w:t>
            </w:r>
          </w:p>
        </w:tc>
        <w:tc>
          <w:tcPr>
            <w:tcW w:w="914" w:type="dxa"/>
          </w:tcPr>
          <w:p>
            <w:pPr>
              <w:pStyle w:val="TableParagraph"/>
              <w:spacing w:line="240" w:lineRule="auto" w:before="32"/>
              <w:ind w:left="70"/>
              <w:jc w:val="left"/>
              <w:rPr>
                <w:rFonts w:ascii="Myriad Pro Cond"/>
                <w:sz w:val="18"/>
              </w:rPr>
            </w:pPr>
            <w:r>
              <w:rPr>
                <w:rFonts w:ascii="Myriad Pro Cond"/>
                <w:spacing w:val="-5"/>
                <w:sz w:val="18"/>
              </w:rPr>
              <w:t>AZ</w:t>
            </w:r>
          </w:p>
        </w:tc>
      </w:tr>
      <w:tr>
        <w:trPr>
          <w:trHeight w:val="277" w:hRule="atLeast"/>
        </w:trPr>
        <w:tc>
          <w:tcPr>
            <w:tcW w:w="1010" w:type="dxa"/>
          </w:tcPr>
          <w:p>
            <w:pPr>
              <w:pStyle w:val="TableParagraph"/>
              <w:spacing w:line="240" w:lineRule="auto" w:before="32"/>
              <w:ind w:left="71"/>
              <w:jc w:val="left"/>
              <w:rPr>
                <w:rFonts w:ascii="Myriad Pro Cond"/>
                <w:sz w:val="18"/>
              </w:rPr>
            </w:pPr>
            <w:r>
              <w:rPr>
                <w:rFonts w:ascii="Myriad Pro Cond"/>
                <w:sz w:val="18"/>
              </w:rPr>
              <w:t>4</w:t>
            </w:r>
            <w:r>
              <w:rPr>
                <w:rFonts w:ascii="Myriad Pro Cond"/>
                <w:spacing w:val="43"/>
                <w:sz w:val="18"/>
              </w:rPr>
              <w:t>  </w:t>
            </w:r>
            <w:r>
              <w:rPr>
                <w:rFonts w:ascii="Myriad Pro Cond"/>
                <w:spacing w:val="-2"/>
                <w:sz w:val="18"/>
              </w:rPr>
              <w:t>Arkansas</w:t>
            </w:r>
          </w:p>
        </w:tc>
        <w:tc>
          <w:tcPr>
            <w:tcW w:w="799" w:type="dxa"/>
          </w:tcPr>
          <w:p>
            <w:pPr>
              <w:pStyle w:val="TableParagraph"/>
              <w:spacing w:line="240" w:lineRule="auto" w:before="32"/>
              <w:ind w:left="71"/>
              <w:jc w:val="left"/>
              <w:rPr>
                <w:rFonts w:ascii="Myriad Pro Cond"/>
                <w:sz w:val="18"/>
              </w:rPr>
            </w:pPr>
            <w:r>
              <w:rPr>
                <w:rFonts w:ascii="Myriad Pro Cond"/>
                <w:spacing w:val="-2"/>
                <w:sz w:val="18"/>
              </w:rPr>
              <w:t>2,915,918</w:t>
            </w:r>
          </w:p>
        </w:tc>
        <w:tc>
          <w:tcPr>
            <w:tcW w:w="856" w:type="dxa"/>
          </w:tcPr>
          <w:p>
            <w:pPr>
              <w:pStyle w:val="TableParagraph"/>
              <w:spacing w:line="240" w:lineRule="auto" w:before="32"/>
              <w:ind w:left="71"/>
              <w:jc w:val="left"/>
              <w:rPr>
                <w:rFonts w:ascii="Myriad Pro Cond"/>
                <w:sz w:val="18"/>
              </w:rPr>
            </w:pPr>
            <w:r>
              <w:rPr>
                <w:rFonts w:ascii="Myriad Pro Cond"/>
                <w:spacing w:val="-5"/>
                <w:sz w:val="18"/>
              </w:rPr>
              <w:t>5.6</w:t>
            </w:r>
          </w:p>
        </w:tc>
        <w:tc>
          <w:tcPr>
            <w:tcW w:w="914" w:type="dxa"/>
          </w:tcPr>
          <w:p>
            <w:pPr>
              <w:pStyle w:val="TableParagraph"/>
              <w:spacing w:line="240" w:lineRule="auto" w:before="32"/>
              <w:ind w:left="70"/>
              <w:jc w:val="left"/>
              <w:rPr>
                <w:rFonts w:ascii="Myriad Pro Cond"/>
                <w:sz w:val="18"/>
              </w:rPr>
            </w:pPr>
            <w:r>
              <w:rPr>
                <w:rFonts w:ascii="Myriad Pro Cond"/>
                <w:spacing w:val="-5"/>
                <w:sz w:val="18"/>
              </w:rPr>
              <w:t>AR</w:t>
            </w:r>
          </w:p>
        </w:tc>
      </w:tr>
      <w:tr>
        <w:trPr>
          <w:trHeight w:val="277" w:hRule="atLeast"/>
        </w:trPr>
        <w:tc>
          <w:tcPr>
            <w:tcW w:w="1010" w:type="dxa"/>
          </w:tcPr>
          <w:p>
            <w:pPr>
              <w:pStyle w:val="TableParagraph"/>
              <w:spacing w:line="240" w:lineRule="auto" w:before="32"/>
              <w:ind w:left="71"/>
              <w:jc w:val="left"/>
              <w:rPr>
                <w:rFonts w:ascii="Myriad Pro Cond"/>
                <w:sz w:val="18"/>
              </w:rPr>
            </w:pPr>
            <w:r>
              <w:rPr>
                <w:rFonts w:ascii="Myriad Pro Cond"/>
                <w:sz w:val="18"/>
              </w:rPr>
              <w:t>5</w:t>
            </w:r>
            <w:r>
              <w:rPr>
                <w:rFonts w:ascii="Myriad Pro Cond"/>
                <w:spacing w:val="43"/>
                <w:sz w:val="18"/>
              </w:rPr>
              <w:t>  </w:t>
            </w:r>
            <w:r>
              <w:rPr>
                <w:rFonts w:ascii="Myriad Pro Cond"/>
                <w:spacing w:val="-2"/>
                <w:sz w:val="18"/>
              </w:rPr>
              <w:t>California</w:t>
            </w:r>
          </w:p>
        </w:tc>
        <w:tc>
          <w:tcPr>
            <w:tcW w:w="799" w:type="dxa"/>
          </w:tcPr>
          <w:p>
            <w:pPr>
              <w:pStyle w:val="TableParagraph"/>
              <w:spacing w:line="240" w:lineRule="auto" w:before="32"/>
              <w:ind w:left="71"/>
              <w:jc w:val="left"/>
              <w:rPr>
                <w:rFonts w:ascii="Myriad Pro Cond"/>
                <w:sz w:val="18"/>
              </w:rPr>
            </w:pPr>
            <w:r>
              <w:rPr>
                <w:rFonts w:ascii="Myriad Pro Cond"/>
                <w:spacing w:val="-2"/>
                <w:sz w:val="18"/>
              </w:rPr>
              <w:t>37,253,956</w:t>
            </w:r>
          </w:p>
        </w:tc>
        <w:tc>
          <w:tcPr>
            <w:tcW w:w="856" w:type="dxa"/>
          </w:tcPr>
          <w:p>
            <w:pPr>
              <w:pStyle w:val="TableParagraph"/>
              <w:spacing w:line="240" w:lineRule="auto" w:before="32"/>
              <w:ind w:left="71"/>
              <w:jc w:val="left"/>
              <w:rPr>
                <w:rFonts w:ascii="Myriad Pro Cond"/>
                <w:sz w:val="18"/>
              </w:rPr>
            </w:pPr>
            <w:r>
              <w:rPr>
                <w:rFonts w:ascii="Myriad Pro Cond"/>
                <w:spacing w:val="-5"/>
                <w:sz w:val="18"/>
              </w:rPr>
              <w:t>4.4</w:t>
            </w:r>
          </w:p>
        </w:tc>
        <w:tc>
          <w:tcPr>
            <w:tcW w:w="914" w:type="dxa"/>
          </w:tcPr>
          <w:p>
            <w:pPr>
              <w:pStyle w:val="TableParagraph"/>
              <w:spacing w:line="240" w:lineRule="auto" w:before="32"/>
              <w:ind w:left="70"/>
              <w:jc w:val="left"/>
              <w:rPr>
                <w:rFonts w:ascii="Myriad Pro Cond"/>
                <w:sz w:val="18"/>
              </w:rPr>
            </w:pPr>
            <w:r>
              <w:rPr>
                <w:rFonts w:ascii="Myriad Pro Cond"/>
                <w:spacing w:val="-5"/>
                <w:sz w:val="18"/>
              </w:rPr>
              <w:t>CA</w:t>
            </w:r>
          </w:p>
        </w:tc>
      </w:tr>
      <w:tr>
        <w:trPr>
          <w:trHeight w:val="277" w:hRule="atLeast"/>
        </w:trPr>
        <w:tc>
          <w:tcPr>
            <w:tcW w:w="1010" w:type="dxa"/>
          </w:tcPr>
          <w:p>
            <w:pPr>
              <w:pStyle w:val="TableParagraph"/>
              <w:spacing w:line="240" w:lineRule="auto" w:before="32"/>
              <w:ind w:left="71"/>
              <w:jc w:val="left"/>
              <w:rPr>
                <w:rFonts w:ascii="Myriad Pro Cond"/>
                <w:sz w:val="18"/>
              </w:rPr>
            </w:pPr>
            <w:r>
              <w:rPr>
                <w:rFonts w:ascii="Myriad Pro Cond"/>
                <w:sz w:val="18"/>
              </w:rPr>
              <w:t>6</w:t>
            </w:r>
            <w:r>
              <w:rPr>
                <w:rFonts w:ascii="Myriad Pro Cond"/>
                <w:spacing w:val="43"/>
                <w:sz w:val="18"/>
              </w:rPr>
              <w:t>  </w:t>
            </w:r>
            <w:r>
              <w:rPr>
                <w:rFonts w:ascii="Myriad Pro Cond"/>
                <w:spacing w:val="-2"/>
                <w:sz w:val="18"/>
              </w:rPr>
              <w:t>Colorado</w:t>
            </w:r>
          </w:p>
        </w:tc>
        <w:tc>
          <w:tcPr>
            <w:tcW w:w="799" w:type="dxa"/>
          </w:tcPr>
          <w:p>
            <w:pPr>
              <w:pStyle w:val="TableParagraph"/>
              <w:spacing w:line="240" w:lineRule="auto" w:before="32"/>
              <w:ind w:left="71"/>
              <w:jc w:val="left"/>
              <w:rPr>
                <w:rFonts w:ascii="Myriad Pro Cond"/>
                <w:sz w:val="18"/>
              </w:rPr>
            </w:pPr>
            <w:r>
              <w:rPr>
                <w:rFonts w:ascii="Myriad Pro Cond"/>
                <w:spacing w:val="-2"/>
                <w:sz w:val="18"/>
              </w:rPr>
              <w:t>5,029,196</w:t>
            </w:r>
          </w:p>
        </w:tc>
        <w:tc>
          <w:tcPr>
            <w:tcW w:w="856" w:type="dxa"/>
          </w:tcPr>
          <w:p>
            <w:pPr>
              <w:pStyle w:val="TableParagraph"/>
              <w:spacing w:line="240" w:lineRule="auto" w:before="32"/>
              <w:ind w:left="71"/>
              <w:jc w:val="left"/>
              <w:rPr>
                <w:rFonts w:ascii="Myriad Pro Cond"/>
                <w:sz w:val="18"/>
              </w:rPr>
            </w:pPr>
            <w:r>
              <w:rPr>
                <w:rFonts w:ascii="Myriad Pro Cond"/>
                <w:spacing w:val="-5"/>
                <w:sz w:val="18"/>
              </w:rPr>
              <w:t>2.8</w:t>
            </w:r>
          </w:p>
        </w:tc>
        <w:tc>
          <w:tcPr>
            <w:tcW w:w="914" w:type="dxa"/>
          </w:tcPr>
          <w:p>
            <w:pPr>
              <w:pStyle w:val="TableParagraph"/>
              <w:spacing w:line="240" w:lineRule="auto" w:before="32"/>
              <w:ind w:left="70"/>
              <w:jc w:val="left"/>
              <w:rPr>
                <w:rFonts w:ascii="Myriad Pro Cond"/>
                <w:sz w:val="18"/>
              </w:rPr>
            </w:pPr>
            <w:r>
              <w:rPr>
                <w:rFonts w:ascii="Myriad Pro Cond"/>
                <w:spacing w:val="-5"/>
                <w:sz w:val="18"/>
              </w:rPr>
              <w:t>CO</w:t>
            </w:r>
          </w:p>
        </w:tc>
      </w:tr>
      <w:tr>
        <w:trPr>
          <w:trHeight w:val="278" w:hRule="atLeast"/>
        </w:trPr>
        <w:tc>
          <w:tcPr>
            <w:tcW w:w="1010" w:type="dxa"/>
          </w:tcPr>
          <w:p>
            <w:pPr>
              <w:pStyle w:val="TableParagraph"/>
              <w:spacing w:line="240" w:lineRule="auto" w:before="32"/>
              <w:ind w:left="71"/>
              <w:jc w:val="left"/>
              <w:rPr>
                <w:rFonts w:ascii="Myriad Pro Cond"/>
                <w:sz w:val="18"/>
              </w:rPr>
            </w:pPr>
            <w:r>
              <w:rPr>
                <w:rFonts w:ascii="Myriad Pro Cond"/>
                <w:sz w:val="18"/>
              </w:rPr>
              <w:t>7</w:t>
            </w:r>
            <w:r>
              <w:rPr>
                <w:rFonts w:ascii="Myriad Pro Cond"/>
                <w:spacing w:val="43"/>
                <w:sz w:val="18"/>
              </w:rPr>
              <w:t>  </w:t>
            </w:r>
            <w:r>
              <w:rPr>
                <w:rFonts w:ascii="Myriad Pro Cond"/>
                <w:spacing w:val="-2"/>
                <w:sz w:val="18"/>
              </w:rPr>
              <w:t>Connecticut</w:t>
            </w:r>
          </w:p>
        </w:tc>
        <w:tc>
          <w:tcPr>
            <w:tcW w:w="799" w:type="dxa"/>
          </w:tcPr>
          <w:p>
            <w:pPr>
              <w:pStyle w:val="TableParagraph"/>
              <w:spacing w:line="240" w:lineRule="auto" w:before="32"/>
              <w:ind w:left="71"/>
              <w:jc w:val="left"/>
              <w:rPr>
                <w:rFonts w:ascii="Myriad Pro Cond"/>
                <w:sz w:val="18"/>
              </w:rPr>
            </w:pPr>
            <w:r>
              <w:rPr>
                <w:rFonts w:ascii="Myriad Pro Cond"/>
                <w:spacing w:val="-2"/>
                <w:sz w:val="18"/>
              </w:rPr>
              <w:t>3,574,097</w:t>
            </w:r>
          </w:p>
        </w:tc>
        <w:tc>
          <w:tcPr>
            <w:tcW w:w="856" w:type="dxa"/>
          </w:tcPr>
          <w:p>
            <w:pPr>
              <w:pStyle w:val="TableParagraph"/>
              <w:spacing w:line="240" w:lineRule="auto" w:before="32"/>
              <w:ind w:left="71"/>
              <w:jc w:val="left"/>
              <w:rPr>
                <w:rFonts w:ascii="Myriad Pro Cond"/>
                <w:sz w:val="18"/>
              </w:rPr>
            </w:pPr>
            <w:r>
              <w:rPr>
                <w:rFonts w:ascii="Myriad Pro Cond"/>
                <w:spacing w:val="-5"/>
                <w:sz w:val="18"/>
              </w:rPr>
              <w:t>2.4</w:t>
            </w:r>
          </w:p>
        </w:tc>
        <w:tc>
          <w:tcPr>
            <w:tcW w:w="914" w:type="dxa"/>
          </w:tcPr>
          <w:p>
            <w:pPr>
              <w:pStyle w:val="TableParagraph"/>
              <w:spacing w:line="240" w:lineRule="auto" w:before="32"/>
              <w:ind w:left="70"/>
              <w:jc w:val="left"/>
              <w:rPr>
                <w:rFonts w:ascii="Myriad Pro Cond"/>
                <w:sz w:val="18"/>
              </w:rPr>
            </w:pPr>
            <w:r>
              <w:rPr>
                <w:rFonts w:ascii="Myriad Pro Cond"/>
                <w:spacing w:val="-5"/>
                <w:sz w:val="18"/>
              </w:rPr>
              <w:t>CT</w:t>
            </w:r>
          </w:p>
        </w:tc>
      </w:tr>
      <w:tr>
        <w:trPr>
          <w:trHeight w:val="294" w:hRule="atLeast"/>
        </w:trPr>
        <w:tc>
          <w:tcPr>
            <w:tcW w:w="1010" w:type="dxa"/>
            <w:tcBorders>
              <w:bottom w:val="single" w:sz="2" w:space="0" w:color="000000"/>
            </w:tcBorders>
          </w:tcPr>
          <w:p>
            <w:pPr>
              <w:pStyle w:val="TableParagraph"/>
              <w:spacing w:line="240" w:lineRule="auto" w:before="32"/>
              <w:ind w:left="71"/>
              <w:jc w:val="left"/>
              <w:rPr>
                <w:rFonts w:ascii="Myriad Pro Cond"/>
                <w:sz w:val="18"/>
              </w:rPr>
            </w:pPr>
            <w:r>
              <w:rPr>
                <w:rFonts w:ascii="Myriad Pro Cond"/>
                <w:sz w:val="18"/>
              </w:rPr>
              <w:t>8</w:t>
            </w:r>
            <w:r>
              <w:rPr>
                <w:rFonts w:ascii="Myriad Pro Cond"/>
                <w:spacing w:val="43"/>
                <w:sz w:val="18"/>
              </w:rPr>
              <w:t>  </w:t>
            </w:r>
            <w:r>
              <w:rPr>
                <w:rFonts w:ascii="Myriad Pro Cond"/>
                <w:spacing w:val="-2"/>
                <w:sz w:val="18"/>
              </w:rPr>
              <w:t>Delaware</w:t>
            </w:r>
          </w:p>
        </w:tc>
        <w:tc>
          <w:tcPr>
            <w:tcW w:w="799" w:type="dxa"/>
            <w:tcBorders>
              <w:bottom w:val="single" w:sz="2" w:space="0" w:color="000000"/>
            </w:tcBorders>
          </w:tcPr>
          <w:p>
            <w:pPr>
              <w:pStyle w:val="TableParagraph"/>
              <w:spacing w:line="240" w:lineRule="auto" w:before="32"/>
              <w:ind w:left="71"/>
              <w:jc w:val="left"/>
              <w:rPr>
                <w:rFonts w:ascii="Myriad Pro Cond"/>
                <w:sz w:val="18"/>
              </w:rPr>
            </w:pPr>
            <w:r>
              <w:rPr>
                <w:rFonts w:ascii="Myriad Pro Cond"/>
                <w:spacing w:val="-2"/>
                <w:sz w:val="18"/>
              </w:rPr>
              <w:t>897,934</w:t>
            </w:r>
          </w:p>
        </w:tc>
        <w:tc>
          <w:tcPr>
            <w:tcW w:w="856" w:type="dxa"/>
            <w:tcBorders>
              <w:bottom w:val="single" w:sz="2" w:space="0" w:color="000000"/>
            </w:tcBorders>
          </w:tcPr>
          <w:p>
            <w:pPr>
              <w:pStyle w:val="TableParagraph"/>
              <w:spacing w:line="240" w:lineRule="auto" w:before="32"/>
              <w:ind w:left="71"/>
              <w:jc w:val="left"/>
              <w:rPr>
                <w:rFonts w:ascii="Myriad Pro Cond"/>
                <w:sz w:val="18"/>
              </w:rPr>
            </w:pPr>
            <w:r>
              <w:rPr>
                <w:rFonts w:ascii="Myriad Pro Cond"/>
                <w:spacing w:val="-5"/>
                <w:sz w:val="18"/>
              </w:rPr>
              <w:t>5.8</w:t>
            </w:r>
          </w:p>
        </w:tc>
        <w:tc>
          <w:tcPr>
            <w:tcW w:w="914" w:type="dxa"/>
            <w:tcBorders>
              <w:bottom w:val="single" w:sz="2" w:space="0" w:color="000000"/>
            </w:tcBorders>
          </w:tcPr>
          <w:p>
            <w:pPr>
              <w:pStyle w:val="TableParagraph"/>
              <w:spacing w:line="240" w:lineRule="auto" w:before="32"/>
              <w:ind w:left="70"/>
              <w:jc w:val="left"/>
              <w:rPr>
                <w:rFonts w:ascii="Myriad Pro Cond"/>
                <w:sz w:val="18"/>
              </w:rPr>
            </w:pPr>
            <w:r>
              <w:rPr>
                <w:rFonts w:ascii="Myriad Pro Cond"/>
                <w:spacing w:val="-5"/>
                <w:sz w:val="18"/>
              </w:rPr>
              <w:t>DE</w:t>
            </w:r>
          </w:p>
        </w:tc>
      </w:tr>
    </w:tbl>
    <w:p>
      <w:pPr>
        <w:pStyle w:val="BodyText"/>
        <w:spacing w:line="213" w:lineRule="auto" w:before="242"/>
        <w:ind w:right="1099"/>
        <w:jc w:val="both"/>
      </w:pPr>
      <w:bookmarkStart w:name="_bookmark109" w:id="148"/>
      <w:bookmarkEnd w:id="148"/>
      <w:r>
        <w:rPr/>
      </w:r>
      <w:r>
        <w:rPr/>
        <w:t>Using </w:t>
      </w:r>
      <w:r>
        <w:rPr>
          <w:i/>
        </w:rPr>
        <w:t>R</w:t>
      </w:r>
      <w:r>
        <w:rPr/>
        <w:t>’s built-in functions for the standard deviation, the interquartile range (IQR), and the median absolute deviation from the median (MAD), we can compute esti‐ mates of variability for the state population data:</w:t>
      </w:r>
    </w:p>
    <w:p>
      <w:pPr>
        <w:pStyle w:val="ListParagraph"/>
        <w:numPr>
          <w:ilvl w:val="0"/>
          <w:numId w:val="9"/>
        </w:numPr>
        <w:tabs>
          <w:tab w:pos="1509" w:val="left" w:leader="none"/>
        </w:tabs>
        <w:spacing w:line="213" w:lineRule="exact" w:before="109" w:after="0"/>
        <w:ind w:left="1509" w:right="0" w:hanging="170"/>
        <w:jc w:val="left"/>
        <w:rPr>
          <w:rFonts w:ascii="BIZ UDGothic" w:hAnsi="BIZ UDGothic"/>
          <w:sz w:val="17"/>
        </w:rPr>
      </w:pPr>
      <w:r>
        <w:rPr>
          <w:rFonts w:ascii="BIZ UDGothic" w:hAnsi="BIZ UDGothic"/>
          <w:color w:val="CC00FF"/>
          <w:spacing w:val="-2"/>
          <w:sz w:val="17"/>
        </w:rPr>
        <w:t>sd</w:t>
      </w:r>
      <w:r>
        <w:rPr>
          <w:rFonts w:ascii="BIZ UDGothic" w:hAnsi="BIZ UDGothic"/>
          <w:spacing w:val="-2"/>
          <w:sz w:val="17"/>
        </w:rPr>
        <w:t>(</w:t>
      </w:r>
      <w:r>
        <w:rPr>
          <w:rFonts w:ascii="BIZ UDGothic" w:hAnsi="BIZ UDGothic"/>
          <w:color w:val="000087"/>
          <w:spacing w:val="-2"/>
          <w:sz w:val="17"/>
        </w:rPr>
        <w:t>state</w:t>
      </w:r>
      <w:r>
        <w:rPr>
          <w:rFonts w:ascii="BIZ UDGothic" w:hAnsi="BIZ UDGothic"/>
          <w:spacing w:val="-2"/>
          <w:sz w:val="17"/>
        </w:rPr>
        <w:t>[[</w:t>
      </w:r>
      <w:r>
        <w:rPr>
          <w:rFonts w:ascii="BIZ UDGothic" w:hAnsi="BIZ UDGothic"/>
          <w:color w:val="CC3300"/>
          <w:spacing w:val="-2"/>
          <w:sz w:val="17"/>
        </w:rPr>
        <w:t>'Population'</w:t>
      </w:r>
      <w:r>
        <w:rPr>
          <w:rFonts w:ascii="BIZ UDGothic" w:hAnsi="BIZ UDGothic"/>
          <w:spacing w:val="-2"/>
          <w:sz w:val="17"/>
        </w:rPr>
        <w:t>]])</w:t>
      </w:r>
    </w:p>
    <w:p>
      <w:pPr>
        <w:spacing w:line="204" w:lineRule="exact" w:before="0"/>
        <w:ind w:left="1339" w:right="0" w:firstLine="0"/>
        <w:jc w:val="left"/>
        <w:rPr>
          <w:rFonts w:ascii="BIZ UDGothic"/>
          <w:sz w:val="17"/>
        </w:rPr>
      </w:pPr>
      <w:r>
        <w:rPr>
          <w:rFonts w:ascii="BIZ UDGothic"/>
          <w:sz w:val="17"/>
        </w:rPr>
        <w:t>[</w:t>
      </w:r>
      <w:r>
        <w:rPr>
          <w:rFonts w:ascii="BIZ UDGothic"/>
          <w:color w:val="FF6600"/>
          <w:sz w:val="17"/>
        </w:rPr>
        <w:t>1</w:t>
      </w:r>
      <w:r>
        <w:rPr>
          <w:rFonts w:ascii="BIZ UDGothic"/>
          <w:sz w:val="17"/>
        </w:rPr>
        <w:t>] </w:t>
      </w:r>
      <w:r>
        <w:rPr>
          <w:rFonts w:ascii="BIZ UDGothic"/>
          <w:color w:val="FF6600"/>
          <w:spacing w:val="-2"/>
          <w:sz w:val="17"/>
        </w:rPr>
        <w:t>6848235</w:t>
      </w:r>
    </w:p>
    <w:p>
      <w:pPr>
        <w:pStyle w:val="ListParagraph"/>
        <w:numPr>
          <w:ilvl w:val="0"/>
          <w:numId w:val="9"/>
        </w:numPr>
        <w:tabs>
          <w:tab w:pos="1509" w:val="left" w:leader="none"/>
        </w:tabs>
        <w:spacing w:line="204" w:lineRule="exact" w:before="0" w:after="0"/>
        <w:ind w:left="1509" w:right="0" w:hanging="170"/>
        <w:jc w:val="left"/>
        <w:rPr>
          <w:rFonts w:ascii="BIZ UDGothic" w:hAnsi="BIZ UDGothic"/>
          <w:sz w:val="17"/>
        </w:rPr>
      </w:pPr>
      <w:r>
        <w:rPr>
          <w:rFonts w:ascii="BIZ UDGothic" w:hAnsi="BIZ UDGothic"/>
          <w:color w:val="CC00FF"/>
          <w:spacing w:val="-2"/>
          <w:sz w:val="17"/>
        </w:rPr>
        <w:t>IQR</w:t>
      </w:r>
      <w:r>
        <w:rPr>
          <w:rFonts w:ascii="BIZ UDGothic" w:hAnsi="BIZ UDGothic"/>
          <w:spacing w:val="-2"/>
          <w:sz w:val="17"/>
        </w:rPr>
        <w:t>(</w:t>
      </w:r>
      <w:r>
        <w:rPr>
          <w:rFonts w:ascii="BIZ UDGothic" w:hAnsi="BIZ UDGothic"/>
          <w:color w:val="000087"/>
          <w:spacing w:val="-2"/>
          <w:sz w:val="17"/>
        </w:rPr>
        <w:t>state</w:t>
      </w:r>
      <w:r>
        <w:rPr>
          <w:rFonts w:ascii="BIZ UDGothic" w:hAnsi="BIZ UDGothic"/>
          <w:spacing w:val="-2"/>
          <w:sz w:val="17"/>
        </w:rPr>
        <w:t>[[</w:t>
      </w:r>
      <w:r>
        <w:rPr>
          <w:rFonts w:ascii="BIZ UDGothic" w:hAnsi="BIZ UDGothic"/>
          <w:color w:val="CC3300"/>
          <w:spacing w:val="-2"/>
          <w:sz w:val="17"/>
        </w:rPr>
        <w:t>'Population'</w:t>
      </w:r>
      <w:r>
        <w:rPr>
          <w:rFonts w:ascii="BIZ UDGothic" w:hAnsi="BIZ UDGothic"/>
          <w:spacing w:val="-2"/>
          <w:sz w:val="17"/>
        </w:rPr>
        <w:t>]])</w:t>
      </w:r>
    </w:p>
    <w:p>
      <w:pPr>
        <w:spacing w:line="204" w:lineRule="exact" w:before="0"/>
        <w:ind w:left="1339" w:right="0" w:firstLine="0"/>
        <w:jc w:val="left"/>
        <w:rPr>
          <w:rFonts w:ascii="BIZ UDGothic"/>
          <w:sz w:val="17"/>
        </w:rPr>
      </w:pPr>
      <w:r>
        <w:rPr>
          <w:rFonts w:ascii="BIZ UDGothic"/>
          <w:sz w:val="17"/>
        </w:rPr>
        <w:t>[</w:t>
      </w:r>
      <w:r>
        <w:rPr>
          <w:rFonts w:ascii="BIZ UDGothic"/>
          <w:color w:val="FF6600"/>
          <w:sz w:val="17"/>
        </w:rPr>
        <w:t>1</w:t>
      </w:r>
      <w:r>
        <w:rPr>
          <w:rFonts w:ascii="BIZ UDGothic"/>
          <w:sz w:val="17"/>
        </w:rPr>
        <w:t>] </w:t>
      </w:r>
      <w:r>
        <w:rPr>
          <w:rFonts w:ascii="BIZ UDGothic"/>
          <w:color w:val="FF6600"/>
          <w:spacing w:val="-2"/>
          <w:sz w:val="17"/>
        </w:rPr>
        <w:t>4847308</w:t>
      </w:r>
    </w:p>
    <w:p>
      <w:pPr>
        <w:pStyle w:val="ListParagraph"/>
        <w:numPr>
          <w:ilvl w:val="0"/>
          <w:numId w:val="9"/>
        </w:numPr>
        <w:tabs>
          <w:tab w:pos="1509" w:val="left" w:leader="none"/>
        </w:tabs>
        <w:spacing w:line="204" w:lineRule="exact" w:before="0" w:after="0"/>
        <w:ind w:left="1509" w:right="0" w:hanging="170"/>
        <w:jc w:val="left"/>
        <w:rPr>
          <w:rFonts w:ascii="BIZ UDGothic" w:hAnsi="BIZ UDGothic"/>
          <w:sz w:val="17"/>
        </w:rPr>
      </w:pPr>
      <w:r>
        <w:rPr>
          <w:rFonts w:ascii="BIZ UDGothic" w:hAnsi="BIZ UDGothic"/>
          <w:color w:val="CC00FF"/>
          <w:spacing w:val="-2"/>
          <w:sz w:val="17"/>
        </w:rPr>
        <w:t>mad</w:t>
      </w:r>
      <w:r>
        <w:rPr>
          <w:rFonts w:ascii="BIZ UDGothic" w:hAnsi="BIZ UDGothic"/>
          <w:spacing w:val="-2"/>
          <w:sz w:val="17"/>
        </w:rPr>
        <w:t>(</w:t>
      </w:r>
      <w:r>
        <w:rPr>
          <w:rFonts w:ascii="BIZ UDGothic" w:hAnsi="BIZ UDGothic"/>
          <w:color w:val="000087"/>
          <w:spacing w:val="-2"/>
          <w:sz w:val="17"/>
        </w:rPr>
        <w:t>state</w:t>
      </w:r>
      <w:r>
        <w:rPr>
          <w:rFonts w:ascii="BIZ UDGothic" w:hAnsi="BIZ UDGothic"/>
          <w:spacing w:val="-2"/>
          <w:sz w:val="17"/>
        </w:rPr>
        <w:t>[[</w:t>
      </w:r>
      <w:r>
        <w:rPr>
          <w:rFonts w:ascii="BIZ UDGothic" w:hAnsi="BIZ UDGothic"/>
          <w:color w:val="CC3300"/>
          <w:spacing w:val="-2"/>
          <w:sz w:val="17"/>
        </w:rPr>
        <w:t>'Population'</w:t>
      </w:r>
      <w:r>
        <w:rPr>
          <w:rFonts w:ascii="BIZ UDGothic" w:hAnsi="BIZ UDGothic"/>
          <w:spacing w:val="-2"/>
          <w:sz w:val="17"/>
        </w:rPr>
        <w:t>]])</w:t>
      </w:r>
    </w:p>
    <w:p>
      <w:pPr>
        <w:spacing w:line="213" w:lineRule="exact" w:before="0"/>
        <w:ind w:left="1339" w:right="0" w:firstLine="0"/>
        <w:jc w:val="left"/>
        <w:rPr>
          <w:rFonts w:ascii="BIZ UDGothic"/>
          <w:sz w:val="17"/>
        </w:rPr>
      </w:pPr>
      <w:r>
        <w:rPr>
          <w:rFonts w:ascii="BIZ UDGothic"/>
          <w:sz w:val="17"/>
        </w:rPr>
        <w:t>[</w:t>
      </w:r>
      <w:r>
        <w:rPr>
          <w:rFonts w:ascii="BIZ UDGothic"/>
          <w:color w:val="FF6600"/>
          <w:sz w:val="17"/>
        </w:rPr>
        <w:t>1</w:t>
      </w:r>
      <w:r>
        <w:rPr>
          <w:rFonts w:ascii="BIZ UDGothic"/>
          <w:sz w:val="17"/>
        </w:rPr>
        <w:t>] </w:t>
      </w:r>
      <w:r>
        <w:rPr>
          <w:rFonts w:ascii="BIZ UDGothic"/>
          <w:color w:val="FF6600"/>
          <w:spacing w:val="-2"/>
          <w:sz w:val="17"/>
        </w:rPr>
        <w:t>3849870</w:t>
      </w:r>
    </w:p>
    <w:p>
      <w:pPr>
        <w:pStyle w:val="BodyText"/>
        <w:spacing w:line="216" w:lineRule="auto" w:before="119"/>
        <w:ind w:right="1097"/>
        <w:jc w:val="both"/>
      </w:pPr>
      <w:r>
        <w:rPr/>
        <w:t>The </w:t>
      </w:r>
      <w:r>
        <w:rPr>
          <w:rFonts w:ascii="BIZ UDGothic"/>
          <w:sz w:val="20"/>
        </w:rPr>
        <w:t>pandas</w:t>
      </w:r>
      <w:r>
        <w:rPr>
          <w:rFonts w:ascii="BIZ UDGothic"/>
          <w:spacing w:val="-9"/>
          <w:sz w:val="20"/>
        </w:rPr>
        <w:t> </w:t>
      </w:r>
      <w:r>
        <w:rPr/>
        <w:t>data frame provides methods for calculating standard deviation </w:t>
      </w:r>
      <w:r>
        <w:rPr/>
        <w:t>and quantiles.</w:t>
      </w:r>
      <w:r>
        <w:rPr>
          <w:spacing w:val="-2"/>
        </w:rPr>
        <w:t> </w:t>
      </w:r>
      <w:r>
        <w:rPr/>
        <w:t>Using</w:t>
      </w:r>
      <w:r>
        <w:rPr>
          <w:spacing w:val="-2"/>
        </w:rPr>
        <w:t> </w:t>
      </w:r>
      <w:r>
        <w:rPr/>
        <w:t>the</w:t>
      </w:r>
      <w:r>
        <w:rPr>
          <w:spacing w:val="-2"/>
        </w:rPr>
        <w:t> </w:t>
      </w:r>
      <w:r>
        <w:rPr/>
        <w:t>quantiles,</w:t>
      </w:r>
      <w:r>
        <w:rPr>
          <w:spacing w:val="-2"/>
        </w:rPr>
        <w:t> </w:t>
      </w:r>
      <w:r>
        <w:rPr/>
        <w:t>we</w:t>
      </w:r>
      <w:r>
        <w:rPr>
          <w:spacing w:val="-2"/>
        </w:rPr>
        <w:t> </w:t>
      </w:r>
      <w:r>
        <w:rPr/>
        <w:t>can</w:t>
      </w:r>
      <w:r>
        <w:rPr>
          <w:spacing w:val="-2"/>
        </w:rPr>
        <w:t> </w:t>
      </w:r>
      <w:r>
        <w:rPr/>
        <w:t>easily</w:t>
      </w:r>
      <w:r>
        <w:rPr>
          <w:spacing w:val="-2"/>
        </w:rPr>
        <w:t> </w:t>
      </w:r>
      <w:r>
        <w:rPr/>
        <w:t>determine</w:t>
      </w:r>
      <w:r>
        <w:rPr>
          <w:spacing w:val="-2"/>
        </w:rPr>
        <w:t> </w:t>
      </w:r>
      <w:r>
        <w:rPr/>
        <w:t>the</w:t>
      </w:r>
      <w:r>
        <w:rPr>
          <w:spacing w:val="-2"/>
        </w:rPr>
        <w:t> </w:t>
      </w:r>
      <w:r>
        <w:rPr/>
        <w:t>IQR.</w:t>
      </w:r>
      <w:r>
        <w:rPr>
          <w:spacing w:val="-2"/>
        </w:rPr>
        <w:t> </w:t>
      </w:r>
      <w:r>
        <w:rPr/>
        <w:t>For</w:t>
      </w:r>
      <w:r>
        <w:rPr>
          <w:spacing w:val="-2"/>
        </w:rPr>
        <w:t> </w:t>
      </w:r>
      <w:r>
        <w:rPr/>
        <w:t>the</w:t>
      </w:r>
      <w:r>
        <w:rPr>
          <w:spacing w:val="-2"/>
        </w:rPr>
        <w:t> </w:t>
      </w:r>
      <w:r>
        <w:rPr/>
        <w:t>robust</w:t>
      </w:r>
      <w:r>
        <w:rPr>
          <w:spacing w:val="-2"/>
        </w:rPr>
        <w:t> </w:t>
      </w:r>
      <w:r>
        <w:rPr/>
        <w:t>MAD, </w:t>
      </w:r>
      <w:bookmarkStart w:name="_bookmark110" w:id="149"/>
      <w:bookmarkEnd w:id="149"/>
      <w:r>
        <w:rPr/>
        <w:t>we</w:t>
      </w:r>
      <w:r>
        <w:rPr/>
        <w:t> use the function </w:t>
      </w:r>
      <w:r>
        <w:rPr>
          <w:rFonts w:ascii="BIZ UDGothic"/>
          <w:sz w:val="20"/>
        </w:rPr>
        <w:t>robust.scale.mad</w:t>
      </w:r>
      <w:r>
        <w:rPr>
          <w:rFonts w:ascii="BIZ UDGothic"/>
          <w:spacing w:val="-35"/>
          <w:sz w:val="20"/>
        </w:rPr>
        <w:t> </w:t>
      </w:r>
      <w:r>
        <w:rPr/>
        <w:t>from the </w:t>
      </w:r>
      <w:r>
        <w:rPr>
          <w:rFonts w:ascii="BIZ UDGothic"/>
          <w:sz w:val="20"/>
        </w:rPr>
        <w:t>statsmodels</w:t>
      </w:r>
      <w:r>
        <w:rPr>
          <w:rFonts w:ascii="BIZ UDGothic"/>
          <w:spacing w:val="-35"/>
          <w:sz w:val="20"/>
        </w:rPr>
        <w:t> </w:t>
      </w:r>
      <w:r>
        <w:rPr/>
        <w:t>package:</w:t>
      </w:r>
    </w:p>
    <w:p>
      <w:pPr>
        <w:spacing w:line="213" w:lineRule="exact" w:before="110"/>
        <w:ind w:left="1339" w:right="0" w:firstLine="0"/>
        <w:jc w:val="left"/>
        <w:rPr>
          <w:rFonts w:ascii="BIZ UDGothic"/>
          <w:sz w:val="17"/>
        </w:rPr>
      </w:pPr>
      <w:r>
        <w:rPr>
          <w:rFonts w:ascii="BIZ UDGothic"/>
          <w:color w:val="000087"/>
          <w:spacing w:val="-2"/>
          <w:sz w:val="17"/>
        </w:rPr>
        <w:t>state</w:t>
      </w:r>
      <w:r>
        <w:rPr>
          <w:rFonts w:ascii="BIZ UDGothic"/>
          <w:spacing w:val="-2"/>
          <w:sz w:val="17"/>
        </w:rPr>
        <w:t>[</w:t>
      </w:r>
      <w:r>
        <w:rPr>
          <w:rFonts w:ascii="BIZ UDGothic"/>
          <w:color w:val="CC3300"/>
          <w:spacing w:val="-2"/>
          <w:sz w:val="17"/>
        </w:rPr>
        <w:t>'Population'</w:t>
      </w:r>
      <w:r>
        <w:rPr>
          <w:rFonts w:ascii="BIZ UDGothic"/>
          <w:spacing w:val="-2"/>
          <w:sz w:val="17"/>
        </w:rPr>
        <w:t>]</w:t>
      </w:r>
      <w:r>
        <w:rPr>
          <w:rFonts w:ascii="BIZ UDGothic"/>
          <w:color w:val="545454"/>
          <w:spacing w:val="-2"/>
          <w:sz w:val="17"/>
        </w:rPr>
        <w:t>.</w:t>
      </w:r>
      <w:r>
        <w:rPr>
          <w:rFonts w:ascii="BIZ UDGothic"/>
          <w:color w:val="000087"/>
          <w:spacing w:val="-2"/>
          <w:sz w:val="17"/>
        </w:rPr>
        <w:t>std</w:t>
      </w:r>
      <w:r>
        <w:rPr>
          <w:rFonts w:ascii="BIZ UDGothic"/>
          <w:spacing w:val="-2"/>
          <w:sz w:val="17"/>
        </w:rPr>
        <w:t>()</w:t>
      </w:r>
    </w:p>
    <w:p>
      <w:pPr>
        <w:spacing w:line="220" w:lineRule="auto" w:before="6"/>
        <w:ind w:left="1339" w:right="0" w:firstLine="0"/>
        <w:jc w:val="left"/>
        <w:rPr>
          <w:rFonts w:ascii="BIZ UDGothic"/>
          <w:sz w:val="17"/>
        </w:rPr>
      </w:pPr>
      <w:r>
        <w:rPr>
          <w:rFonts w:ascii="BIZ UDGothic"/>
          <w:color w:val="000087"/>
          <w:sz w:val="17"/>
        </w:rPr>
        <w:t>state</w:t>
      </w:r>
      <w:r>
        <w:rPr>
          <w:rFonts w:ascii="BIZ UDGothic"/>
          <w:sz w:val="17"/>
        </w:rPr>
        <w:t>[</w:t>
      </w:r>
      <w:r>
        <w:rPr>
          <w:rFonts w:ascii="BIZ UDGothic"/>
          <w:color w:val="CC3300"/>
          <w:sz w:val="17"/>
        </w:rPr>
        <w:t>'Population'</w:t>
      </w:r>
      <w:r>
        <w:rPr>
          <w:rFonts w:ascii="BIZ UDGothic"/>
          <w:sz w:val="17"/>
        </w:rPr>
        <w:t>]</w:t>
      </w:r>
      <w:r>
        <w:rPr>
          <w:rFonts w:ascii="BIZ UDGothic"/>
          <w:color w:val="545454"/>
          <w:sz w:val="17"/>
        </w:rPr>
        <w:t>.</w:t>
      </w:r>
      <w:r>
        <w:rPr>
          <w:rFonts w:ascii="BIZ UDGothic"/>
          <w:color w:val="000087"/>
          <w:sz w:val="17"/>
        </w:rPr>
        <w:t>quantile</w:t>
      </w:r>
      <w:r>
        <w:rPr>
          <w:rFonts w:ascii="BIZ UDGothic"/>
          <w:sz w:val="17"/>
        </w:rPr>
        <w:t>(</w:t>
      </w:r>
      <w:r>
        <w:rPr>
          <w:rFonts w:ascii="BIZ UDGothic"/>
          <w:color w:val="FF6600"/>
          <w:sz w:val="17"/>
        </w:rPr>
        <w:t>0.75</w:t>
      </w:r>
      <w:r>
        <w:rPr>
          <w:rFonts w:ascii="BIZ UDGothic"/>
          <w:sz w:val="17"/>
        </w:rPr>
        <w:t>)</w:t>
      </w:r>
      <w:r>
        <w:rPr>
          <w:rFonts w:ascii="BIZ UDGothic"/>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state</w:t>
      </w:r>
      <w:r>
        <w:rPr>
          <w:rFonts w:ascii="BIZ UDGothic"/>
          <w:sz w:val="17"/>
        </w:rPr>
        <w:t>[</w:t>
      </w:r>
      <w:r>
        <w:rPr>
          <w:rFonts w:ascii="BIZ UDGothic"/>
          <w:color w:val="CC3300"/>
          <w:sz w:val="17"/>
        </w:rPr>
        <w:t>'Population'</w:t>
      </w:r>
      <w:r>
        <w:rPr>
          <w:rFonts w:ascii="BIZ UDGothic"/>
          <w:sz w:val="17"/>
        </w:rPr>
        <w:t>]</w:t>
      </w:r>
      <w:r>
        <w:rPr>
          <w:rFonts w:ascii="BIZ UDGothic"/>
          <w:color w:val="545454"/>
          <w:sz w:val="17"/>
        </w:rPr>
        <w:t>.</w:t>
      </w:r>
      <w:r>
        <w:rPr>
          <w:rFonts w:ascii="BIZ UDGothic"/>
          <w:color w:val="000087"/>
          <w:sz w:val="17"/>
        </w:rPr>
        <w:t>quantile</w:t>
      </w:r>
      <w:r>
        <w:rPr>
          <w:rFonts w:ascii="BIZ UDGothic"/>
          <w:sz w:val="17"/>
        </w:rPr>
        <w:t>(</w:t>
      </w:r>
      <w:r>
        <w:rPr>
          <w:rFonts w:ascii="BIZ UDGothic"/>
          <w:color w:val="FF6600"/>
          <w:sz w:val="17"/>
        </w:rPr>
        <w:t>0.25</w:t>
      </w:r>
      <w:r>
        <w:rPr>
          <w:rFonts w:ascii="BIZ UDGothic"/>
          <w:sz w:val="17"/>
        </w:rPr>
        <w:t>) </w:t>
      </w:r>
      <w:r>
        <w:rPr>
          <w:rFonts w:ascii="BIZ UDGothic"/>
          <w:color w:val="000087"/>
          <w:spacing w:val="-2"/>
          <w:sz w:val="17"/>
        </w:rPr>
        <w:t>robust</w:t>
      </w:r>
      <w:r>
        <w:rPr>
          <w:rFonts w:ascii="BIZ UDGothic"/>
          <w:color w:val="545454"/>
          <w:spacing w:val="-2"/>
          <w:sz w:val="17"/>
        </w:rPr>
        <w:t>.</w:t>
      </w:r>
      <w:r>
        <w:rPr>
          <w:rFonts w:ascii="BIZ UDGothic"/>
          <w:color w:val="000087"/>
          <w:spacing w:val="-2"/>
          <w:sz w:val="17"/>
        </w:rPr>
        <w:t>scale</w:t>
      </w:r>
      <w:r>
        <w:rPr>
          <w:rFonts w:ascii="BIZ UDGothic"/>
          <w:color w:val="545454"/>
          <w:spacing w:val="-2"/>
          <w:sz w:val="17"/>
        </w:rPr>
        <w:t>.</w:t>
      </w:r>
      <w:r>
        <w:rPr>
          <w:rFonts w:ascii="BIZ UDGothic"/>
          <w:color w:val="000087"/>
          <w:spacing w:val="-2"/>
          <w:sz w:val="17"/>
        </w:rPr>
        <w:t>mad</w:t>
      </w:r>
      <w:r>
        <w:rPr>
          <w:rFonts w:ascii="BIZ UDGothic"/>
          <w:spacing w:val="-2"/>
          <w:sz w:val="17"/>
        </w:rPr>
        <w:t>(</w:t>
      </w:r>
      <w:r>
        <w:rPr>
          <w:rFonts w:ascii="BIZ UDGothic"/>
          <w:color w:val="000087"/>
          <w:spacing w:val="-2"/>
          <w:sz w:val="17"/>
        </w:rPr>
        <w:t>state</w:t>
      </w:r>
      <w:r>
        <w:rPr>
          <w:rFonts w:ascii="BIZ UDGothic"/>
          <w:spacing w:val="-2"/>
          <w:sz w:val="17"/>
        </w:rPr>
        <w:t>[</w:t>
      </w:r>
      <w:r>
        <w:rPr>
          <w:rFonts w:ascii="BIZ UDGothic"/>
          <w:color w:val="CC3300"/>
          <w:spacing w:val="-2"/>
          <w:sz w:val="17"/>
        </w:rPr>
        <w:t>'Population'</w:t>
      </w:r>
      <w:r>
        <w:rPr>
          <w:rFonts w:ascii="BIZ UDGothic"/>
          <w:spacing w:val="-2"/>
          <w:sz w:val="17"/>
        </w:rPr>
        <w:t>])</w:t>
      </w:r>
    </w:p>
    <w:p>
      <w:pPr>
        <w:pStyle w:val="BodyText"/>
        <w:spacing w:line="213" w:lineRule="auto" w:before="115"/>
        <w:ind w:right="1098"/>
        <w:jc w:val="both"/>
      </w:pPr>
      <w:r>
        <w:rPr/>
        <w:t>The</w:t>
      </w:r>
      <w:r>
        <w:rPr>
          <w:spacing w:val="-1"/>
        </w:rPr>
        <w:t> </w:t>
      </w:r>
      <w:r>
        <w:rPr/>
        <w:t>standard</w:t>
      </w:r>
      <w:r>
        <w:rPr>
          <w:spacing w:val="-1"/>
        </w:rPr>
        <w:t> </w:t>
      </w:r>
      <w:r>
        <w:rPr/>
        <w:t>deviation</w:t>
      </w:r>
      <w:r>
        <w:rPr>
          <w:spacing w:val="-1"/>
        </w:rPr>
        <w:t> </w:t>
      </w:r>
      <w:r>
        <w:rPr/>
        <w:t>is</w:t>
      </w:r>
      <w:r>
        <w:rPr>
          <w:spacing w:val="-1"/>
        </w:rPr>
        <w:t> </w:t>
      </w:r>
      <w:r>
        <w:rPr/>
        <w:t>almost</w:t>
      </w:r>
      <w:r>
        <w:rPr>
          <w:spacing w:val="-1"/>
        </w:rPr>
        <w:t> </w:t>
      </w:r>
      <w:r>
        <w:rPr/>
        <w:t>twice</w:t>
      </w:r>
      <w:r>
        <w:rPr>
          <w:spacing w:val="-1"/>
        </w:rPr>
        <w:t> </w:t>
      </w:r>
      <w:r>
        <w:rPr/>
        <w:t>as</w:t>
      </w:r>
      <w:r>
        <w:rPr>
          <w:spacing w:val="-1"/>
        </w:rPr>
        <w:t> </w:t>
      </w:r>
      <w:r>
        <w:rPr/>
        <w:t>large</w:t>
      </w:r>
      <w:r>
        <w:rPr>
          <w:spacing w:val="-1"/>
        </w:rPr>
        <w:t> </w:t>
      </w:r>
      <w:r>
        <w:rPr/>
        <w:t>as</w:t>
      </w:r>
      <w:r>
        <w:rPr>
          <w:spacing w:val="-1"/>
        </w:rPr>
        <w:t> </w:t>
      </w:r>
      <w:r>
        <w:rPr/>
        <w:t>the</w:t>
      </w:r>
      <w:r>
        <w:rPr>
          <w:spacing w:val="-1"/>
        </w:rPr>
        <w:t> </w:t>
      </w:r>
      <w:r>
        <w:rPr/>
        <w:t>MAD</w:t>
      </w:r>
      <w:r>
        <w:rPr>
          <w:spacing w:val="-1"/>
        </w:rPr>
        <w:t> </w:t>
      </w:r>
      <w:r>
        <w:rPr/>
        <w:t>(in</w:t>
      </w:r>
      <w:r>
        <w:rPr>
          <w:spacing w:val="-1"/>
        </w:rPr>
        <w:t> </w:t>
      </w:r>
      <w:r>
        <w:rPr>
          <w:i/>
        </w:rPr>
        <w:t>R</w:t>
      </w:r>
      <w:r>
        <w:rPr/>
        <w:t>,</w:t>
      </w:r>
      <w:r>
        <w:rPr>
          <w:spacing w:val="-2"/>
        </w:rPr>
        <w:t> </w:t>
      </w:r>
      <w:r>
        <w:rPr/>
        <w:t>by</w:t>
      </w:r>
      <w:r>
        <w:rPr>
          <w:spacing w:val="-2"/>
        </w:rPr>
        <w:t> </w:t>
      </w:r>
      <w:r>
        <w:rPr/>
        <w:t>default,</w:t>
      </w:r>
      <w:r>
        <w:rPr>
          <w:spacing w:val="-2"/>
        </w:rPr>
        <w:t> </w:t>
      </w:r>
      <w:r>
        <w:rPr/>
        <w:t>the</w:t>
      </w:r>
      <w:r>
        <w:rPr>
          <w:spacing w:val="-2"/>
        </w:rPr>
        <w:t> </w:t>
      </w:r>
      <w:r>
        <w:rPr/>
        <w:t>scale of the MAD is adjusted to be on the same scale as the mean). This is not surprising since the standard deviation is sensitive to outliers.</w:t>
      </w:r>
    </w:p>
    <w:p>
      <w:pPr>
        <w:spacing w:after="0" w:line="213" w:lineRule="auto"/>
        <w:jc w:val="both"/>
        <w:sectPr>
          <w:pgSz w:w="10080" w:h="13230"/>
          <w:pgMar w:header="0" w:footer="885" w:top="920" w:bottom="1080" w:left="440" w:right="340"/>
        </w:sectPr>
      </w:pPr>
    </w:p>
    <w:p>
      <w:pPr>
        <w:pStyle w:val="BodyText"/>
        <w:rPr>
          <w:sz w:val="20"/>
        </w:rPr>
      </w:pPr>
      <w:r>
        <w:rPr>
          <w:sz w:val="20"/>
        </w:rPr>
        <mc:AlternateContent>
          <mc:Choice Requires="wps">
            <w:drawing>
              <wp:inline distT="0" distB="0" distL="0" distR="0">
                <wp:extent cx="4568825" cy="1479550"/>
                <wp:effectExtent l="9525" t="0" r="0" b="6350"/>
                <wp:docPr id="168" name="Textbox 168"/>
                <wp:cNvGraphicFramePr>
                  <a:graphicFrameLocks/>
                </wp:cNvGraphicFramePr>
                <a:graphic>
                  <a:graphicData uri="http://schemas.microsoft.com/office/word/2010/wordprocessingShape">
                    <wps:wsp>
                      <wps:cNvPr id="168" name="Textbox 168"/>
                      <wps:cNvSpPr txBox="1"/>
                      <wps:spPr>
                        <a:xfrm>
                          <a:off x="0" y="0"/>
                          <a:ext cx="4568825" cy="14795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0"/>
                              </w:numPr>
                              <w:tabs>
                                <w:tab w:pos="520" w:val="left" w:leader="none"/>
                              </w:tabs>
                              <w:spacing w:line="213" w:lineRule="auto" w:before="162"/>
                              <w:ind w:left="520" w:right="159" w:hanging="178"/>
                              <w:jc w:val="left"/>
                              <w:rPr>
                                <w:sz w:val="20"/>
                              </w:rPr>
                            </w:pPr>
                            <w:r>
                              <w:rPr>
                                <w:sz w:val="20"/>
                              </w:rPr>
                              <w:t>Variance</w:t>
                            </w:r>
                            <w:r>
                              <w:rPr>
                                <w:spacing w:val="-1"/>
                                <w:sz w:val="20"/>
                              </w:rPr>
                              <w:t> </w:t>
                            </w:r>
                            <w:r>
                              <w:rPr>
                                <w:sz w:val="20"/>
                              </w:rPr>
                              <w:t>and</w:t>
                            </w:r>
                            <w:r>
                              <w:rPr>
                                <w:spacing w:val="-1"/>
                                <w:sz w:val="20"/>
                              </w:rPr>
                              <w:t> </w:t>
                            </w:r>
                            <w:r>
                              <w:rPr>
                                <w:sz w:val="20"/>
                              </w:rPr>
                              <w:t>standard</w:t>
                            </w:r>
                            <w:r>
                              <w:rPr>
                                <w:spacing w:val="-1"/>
                                <w:sz w:val="20"/>
                              </w:rPr>
                              <w:t> </w:t>
                            </w:r>
                            <w:r>
                              <w:rPr>
                                <w:sz w:val="20"/>
                              </w:rPr>
                              <w:t>deviation</w:t>
                            </w:r>
                            <w:r>
                              <w:rPr>
                                <w:spacing w:val="-1"/>
                                <w:sz w:val="20"/>
                              </w:rPr>
                              <w:t> </w:t>
                            </w:r>
                            <w:r>
                              <w:rPr>
                                <w:sz w:val="20"/>
                              </w:rPr>
                              <w:t>are</w:t>
                            </w:r>
                            <w:r>
                              <w:rPr>
                                <w:spacing w:val="-1"/>
                                <w:sz w:val="20"/>
                              </w:rPr>
                              <w:t> </w:t>
                            </w:r>
                            <w:r>
                              <w:rPr>
                                <w:sz w:val="20"/>
                              </w:rPr>
                              <w:t>the</w:t>
                            </w:r>
                            <w:r>
                              <w:rPr>
                                <w:spacing w:val="-1"/>
                                <w:sz w:val="20"/>
                              </w:rPr>
                              <w:t> </w:t>
                            </w:r>
                            <w:r>
                              <w:rPr>
                                <w:sz w:val="20"/>
                              </w:rPr>
                              <w:t>most</w:t>
                            </w:r>
                            <w:r>
                              <w:rPr>
                                <w:spacing w:val="-1"/>
                                <w:sz w:val="20"/>
                              </w:rPr>
                              <w:t> </w:t>
                            </w:r>
                            <w:r>
                              <w:rPr>
                                <w:sz w:val="20"/>
                              </w:rPr>
                              <w:t>widespread</w:t>
                            </w:r>
                            <w:r>
                              <w:rPr>
                                <w:spacing w:val="-1"/>
                                <w:sz w:val="20"/>
                              </w:rPr>
                              <w:t> </w:t>
                            </w:r>
                            <w:r>
                              <w:rPr>
                                <w:sz w:val="20"/>
                              </w:rPr>
                              <w:t>and</w:t>
                            </w:r>
                            <w:r>
                              <w:rPr>
                                <w:spacing w:val="-1"/>
                                <w:sz w:val="20"/>
                              </w:rPr>
                              <w:t> </w:t>
                            </w:r>
                            <w:r>
                              <w:rPr>
                                <w:sz w:val="20"/>
                              </w:rPr>
                              <w:t>routinely</w:t>
                            </w:r>
                            <w:r>
                              <w:rPr>
                                <w:spacing w:val="-1"/>
                                <w:sz w:val="20"/>
                              </w:rPr>
                              <w:t> </w:t>
                            </w:r>
                            <w:r>
                              <w:rPr>
                                <w:sz w:val="20"/>
                              </w:rPr>
                              <w:t>reported statistics of variability.</w:t>
                            </w:r>
                          </w:p>
                          <w:p>
                            <w:pPr>
                              <w:numPr>
                                <w:ilvl w:val="0"/>
                                <w:numId w:val="10"/>
                              </w:numPr>
                              <w:tabs>
                                <w:tab w:pos="519" w:val="left" w:leader="none"/>
                              </w:tabs>
                              <w:spacing w:before="58"/>
                              <w:ind w:left="519" w:right="0" w:hanging="177"/>
                              <w:jc w:val="left"/>
                              <w:rPr>
                                <w:sz w:val="20"/>
                              </w:rPr>
                            </w:pPr>
                            <w:r>
                              <w:rPr>
                                <w:sz w:val="20"/>
                              </w:rPr>
                              <w:t>Both</w:t>
                            </w:r>
                            <w:r>
                              <w:rPr>
                                <w:spacing w:val="1"/>
                                <w:sz w:val="20"/>
                              </w:rPr>
                              <w:t> </w:t>
                            </w:r>
                            <w:r>
                              <w:rPr>
                                <w:sz w:val="20"/>
                              </w:rPr>
                              <w:t>are</w:t>
                            </w:r>
                            <w:r>
                              <w:rPr>
                                <w:spacing w:val="1"/>
                                <w:sz w:val="20"/>
                              </w:rPr>
                              <w:t> </w:t>
                            </w:r>
                            <w:r>
                              <w:rPr>
                                <w:sz w:val="20"/>
                              </w:rPr>
                              <w:t>sensitive</w:t>
                            </w:r>
                            <w:r>
                              <w:rPr>
                                <w:spacing w:val="1"/>
                                <w:sz w:val="20"/>
                              </w:rPr>
                              <w:t> </w:t>
                            </w:r>
                            <w:r>
                              <w:rPr>
                                <w:sz w:val="20"/>
                              </w:rPr>
                              <w:t>to</w:t>
                            </w:r>
                            <w:r>
                              <w:rPr>
                                <w:spacing w:val="1"/>
                                <w:sz w:val="20"/>
                              </w:rPr>
                              <w:t> </w:t>
                            </w:r>
                            <w:r>
                              <w:rPr>
                                <w:spacing w:val="-2"/>
                                <w:sz w:val="20"/>
                              </w:rPr>
                              <w:t>outliers.</w:t>
                            </w:r>
                          </w:p>
                          <w:p>
                            <w:pPr>
                              <w:numPr>
                                <w:ilvl w:val="0"/>
                                <w:numId w:val="10"/>
                              </w:numPr>
                              <w:tabs>
                                <w:tab w:pos="519" w:val="left" w:leader="none"/>
                              </w:tabs>
                              <w:spacing w:line="213" w:lineRule="auto" w:before="72"/>
                              <w:ind w:left="519" w:right="159" w:hanging="178"/>
                              <w:jc w:val="left"/>
                              <w:rPr>
                                <w:sz w:val="20"/>
                              </w:rPr>
                            </w:pPr>
                            <w:r>
                              <w:rPr>
                                <w:sz w:val="20"/>
                              </w:rPr>
                              <w:t>More</w:t>
                            </w:r>
                            <w:r>
                              <w:rPr>
                                <w:spacing w:val="-3"/>
                                <w:sz w:val="20"/>
                              </w:rPr>
                              <w:t> </w:t>
                            </w:r>
                            <w:r>
                              <w:rPr>
                                <w:sz w:val="20"/>
                              </w:rPr>
                              <w:t>robust</w:t>
                            </w:r>
                            <w:r>
                              <w:rPr>
                                <w:spacing w:val="-3"/>
                                <w:sz w:val="20"/>
                              </w:rPr>
                              <w:t> </w:t>
                            </w:r>
                            <w:r>
                              <w:rPr>
                                <w:sz w:val="20"/>
                              </w:rPr>
                              <w:t>metrics</w:t>
                            </w:r>
                            <w:r>
                              <w:rPr>
                                <w:spacing w:val="-3"/>
                                <w:sz w:val="20"/>
                              </w:rPr>
                              <w:t> </w:t>
                            </w:r>
                            <w:r>
                              <w:rPr>
                                <w:sz w:val="20"/>
                              </w:rPr>
                              <w:t>include</w:t>
                            </w:r>
                            <w:r>
                              <w:rPr>
                                <w:spacing w:val="-3"/>
                                <w:sz w:val="20"/>
                              </w:rPr>
                              <w:t> </w:t>
                            </w:r>
                            <w:r>
                              <w:rPr>
                                <w:sz w:val="20"/>
                              </w:rPr>
                              <w:t>mean</w:t>
                            </w:r>
                            <w:r>
                              <w:rPr>
                                <w:spacing w:val="-3"/>
                                <w:sz w:val="20"/>
                              </w:rPr>
                              <w:t> </w:t>
                            </w:r>
                            <w:r>
                              <w:rPr>
                                <w:sz w:val="20"/>
                              </w:rPr>
                              <w:t>absolute</w:t>
                            </w:r>
                            <w:r>
                              <w:rPr>
                                <w:spacing w:val="-3"/>
                                <w:sz w:val="20"/>
                              </w:rPr>
                              <w:t> </w:t>
                            </w:r>
                            <w:r>
                              <w:rPr>
                                <w:sz w:val="20"/>
                              </w:rPr>
                              <w:t>deviation,</w:t>
                            </w:r>
                            <w:r>
                              <w:rPr>
                                <w:spacing w:val="-3"/>
                                <w:sz w:val="20"/>
                              </w:rPr>
                              <w:t> </w:t>
                            </w:r>
                            <w:r>
                              <w:rPr>
                                <w:sz w:val="20"/>
                              </w:rPr>
                              <w:t>median</w:t>
                            </w:r>
                            <w:r>
                              <w:rPr>
                                <w:spacing w:val="-3"/>
                                <w:sz w:val="20"/>
                              </w:rPr>
                              <w:t> </w:t>
                            </w:r>
                            <w:r>
                              <w:rPr>
                                <w:sz w:val="20"/>
                              </w:rPr>
                              <w:t>absolute</w:t>
                            </w:r>
                            <w:r>
                              <w:rPr>
                                <w:spacing w:val="-3"/>
                                <w:sz w:val="20"/>
                              </w:rPr>
                              <w:t> </w:t>
                            </w:r>
                            <w:r>
                              <w:rPr>
                                <w:sz w:val="20"/>
                              </w:rPr>
                              <w:t>deviation from the median, and percentiles (quantiles).</w:t>
                            </w:r>
                          </w:p>
                        </w:txbxContent>
                      </wps:txbx>
                      <wps:bodyPr wrap="square" lIns="0" tIns="0" rIns="0" bIns="0" rtlCol="0">
                        <a:noAutofit/>
                      </wps:bodyPr>
                    </wps:wsp>
                  </a:graphicData>
                </a:graphic>
              </wp:inline>
            </w:drawing>
          </mc:Choice>
          <mc:Fallback>
            <w:pict>
              <v:shape style="width:359.75pt;height:116.5pt;mso-position-horizontal-relative:char;mso-position-vertical-relative:line" type="#_x0000_t202" id="docshape104" filled="false" stroked="true" strokeweight=".25pt" strokecolor="#000000">
                <w10:anchorlock/>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0"/>
                        </w:numPr>
                        <w:tabs>
                          <w:tab w:pos="520" w:val="left" w:leader="none"/>
                        </w:tabs>
                        <w:spacing w:line="213" w:lineRule="auto" w:before="162"/>
                        <w:ind w:left="520" w:right="159" w:hanging="178"/>
                        <w:jc w:val="left"/>
                        <w:rPr>
                          <w:sz w:val="20"/>
                        </w:rPr>
                      </w:pPr>
                      <w:r>
                        <w:rPr>
                          <w:sz w:val="20"/>
                        </w:rPr>
                        <w:t>Variance</w:t>
                      </w:r>
                      <w:r>
                        <w:rPr>
                          <w:spacing w:val="-1"/>
                          <w:sz w:val="20"/>
                        </w:rPr>
                        <w:t> </w:t>
                      </w:r>
                      <w:r>
                        <w:rPr>
                          <w:sz w:val="20"/>
                        </w:rPr>
                        <w:t>and</w:t>
                      </w:r>
                      <w:r>
                        <w:rPr>
                          <w:spacing w:val="-1"/>
                          <w:sz w:val="20"/>
                        </w:rPr>
                        <w:t> </w:t>
                      </w:r>
                      <w:r>
                        <w:rPr>
                          <w:sz w:val="20"/>
                        </w:rPr>
                        <w:t>standard</w:t>
                      </w:r>
                      <w:r>
                        <w:rPr>
                          <w:spacing w:val="-1"/>
                          <w:sz w:val="20"/>
                        </w:rPr>
                        <w:t> </w:t>
                      </w:r>
                      <w:r>
                        <w:rPr>
                          <w:sz w:val="20"/>
                        </w:rPr>
                        <w:t>deviation</w:t>
                      </w:r>
                      <w:r>
                        <w:rPr>
                          <w:spacing w:val="-1"/>
                          <w:sz w:val="20"/>
                        </w:rPr>
                        <w:t> </w:t>
                      </w:r>
                      <w:r>
                        <w:rPr>
                          <w:sz w:val="20"/>
                        </w:rPr>
                        <w:t>are</w:t>
                      </w:r>
                      <w:r>
                        <w:rPr>
                          <w:spacing w:val="-1"/>
                          <w:sz w:val="20"/>
                        </w:rPr>
                        <w:t> </w:t>
                      </w:r>
                      <w:r>
                        <w:rPr>
                          <w:sz w:val="20"/>
                        </w:rPr>
                        <w:t>the</w:t>
                      </w:r>
                      <w:r>
                        <w:rPr>
                          <w:spacing w:val="-1"/>
                          <w:sz w:val="20"/>
                        </w:rPr>
                        <w:t> </w:t>
                      </w:r>
                      <w:r>
                        <w:rPr>
                          <w:sz w:val="20"/>
                        </w:rPr>
                        <w:t>most</w:t>
                      </w:r>
                      <w:r>
                        <w:rPr>
                          <w:spacing w:val="-1"/>
                          <w:sz w:val="20"/>
                        </w:rPr>
                        <w:t> </w:t>
                      </w:r>
                      <w:r>
                        <w:rPr>
                          <w:sz w:val="20"/>
                        </w:rPr>
                        <w:t>widespread</w:t>
                      </w:r>
                      <w:r>
                        <w:rPr>
                          <w:spacing w:val="-1"/>
                          <w:sz w:val="20"/>
                        </w:rPr>
                        <w:t> </w:t>
                      </w:r>
                      <w:r>
                        <w:rPr>
                          <w:sz w:val="20"/>
                        </w:rPr>
                        <w:t>and</w:t>
                      </w:r>
                      <w:r>
                        <w:rPr>
                          <w:spacing w:val="-1"/>
                          <w:sz w:val="20"/>
                        </w:rPr>
                        <w:t> </w:t>
                      </w:r>
                      <w:r>
                        <w:rPr>
                          <w:sz w:val="20"/>
                        </w:rPr>
                        <w:t>routinely</w:t>
                      </w:r>
                      <w:r>
                        <w:rPr>
                          <w:spacing w:val="-1"/>
                          <w:sz w:val="20"/>
                        </w:rPr>
                        <w:t> </w:t>
                      </w:r>
                      <w:r>
                        <w:rPr>
                          <w:sz w:val="20"/>
                        </w:rPr>
                        <w:t>reported statistics of variability.</w:t>
                      </w:r>
                    </w:p>
                    <w:p>
                      <w:pPr>
                        <w:numPr>
                          <w:ilvl w:val="0"/>
                          <w:numId w:val="10"/>
                        </w:numPr>
                        <w:tabs>
                          <w:tab w:pos="519" w:val="left" w:leader="none"/>
                        </w:tabs>
                        <w:spacing w:before="58"/>
                        <w:ind w:left="519" w:right="0" w:hanging="177"/>
                        <w:jc w:val="left"/>
                        <w:rPr>
                          <w:sz w:val="20"/>
                        </w:rPr>
                      </w:pPr>
                      <w:r>
                        <w:rPr>
                          <w:sz w:val="20"/>
                        </w:rPr>
                        <w:t>Both</w:t>
                      </w:r>
                      <w:r>
                        <w:rPr>
                          <w:spacing w:val="1"/>
                          <w:sz w:val="20"/>
                        </w:rPr>
                        <w:t> </w:t>
                      </w:r>
                      <w:r>
                        <w:rPr>
                          <w:sz w:val="20"/>
                        </w:rPr>
                        <w:t>are</w:t>
                      </w:r>
                      <w:r>
                        <w:rPr>
                          <w:spacing w:val="1"/>
                          <w:sz w:val="20"/>
                        </w:rPr>
                        <w:t> </w:t>
                      </w:r>
                      <w:r>
                        <w:rPr>
                          <w:sz w:val="20"/>
                        </w:rPr>
                        <w:t>sensitive</w:t>
                      </w:r>
                      <w:r>
                        <w:rPr>
                          <w:spacing w:val="1"/>
                          <w:sz w:val="20"/>
                        </w:rPr>
                        <w:t> </w:t>
                      </w:r>
                      <w:r>
                        <w:rPr>
                          <w:sz w:val="20"/>
                        </w:rPr>
                        <w:t>to</w:t>
                      </w:r>
                      <w:r>
                        <w:rPr>
                          <w:spacing w:val="1"/>
                          <w:sz w:val="20"/>
                        </w:rPr>
                        <w:t> </w:t>
                      </w:r>
                      <w:r>
                        <w:rPr>
                          <w:spacing w:val="-2"/>
                          <w:sz w:val="20"/>
                        </w:rPr>
                        <w:t>outliers.</w:t>
                      </w:r>
                    </w:p>
                    <w:p>
                      <w:pPr>
                        <w:numPr>
                          <w:ilvl w:val="0"/>
                          <w:numId w:val="10"/>
                        </w:numPr>
                        <w:tabs>
                          <w:tab w:pos="519" w:val="left" w:leader="none"/>
                        </w:tabs>
                        <w:spacing w:line="213" w:lineRule="auto" w:before="72"/>
                        <w:ind w:left="519" w:right="159" w:hanging="178"/>
                        <w:jc w:val="left"/>
                        <w:rPr>
                          <w:sz w:val="20"/>
                        </w:rPr>
                      </w:pPr>
                      <w:r>
                        <w:rPr>
                          <w:sz w:val="20"/>
                        </w:rPr>
                        <w:t>More</w:t>
                      </w:r>
                      <w:r>
                        <w:rPr>
                          <w:spacing w:val="-3"/>
                          <w:sz w:val="20"/>
                        </w:rPr>
                        <w:t> </w:t>
                      </w:r>
                      <w:r>
                        <w:rPr>
                          <w:sz w:val="20"/>
                        </w:rPr>
                        <w:t>robust</w:t>
                      </w:r>
                      <w:r>
                        <w:rPr>
                          <w:spacing w:val="-3"/>
                          <w:sz w:val="20"/>
                        </w:rPr>
                        <w:t> </w:t>
                      </w:r>
                      <w:r>
                        <w:rPr>
                          <w:sz w:val="20"/>
                        </w:rPr>
                        <w:t>metrics</w:t>
                      </w:r>
                      <w:r>
                        <w:rPr>
                          <w:spacing w:val="-3"/>
                          <w:sz w:val="20"/>
                        </w:rPr>
                        <w:t> </w:t>
                      </w:r>
                      <w:r>
                        <w:rPr>
                          <w:sz w:val="20"/>
                        </w:rPr>
                        <w:t>include</w:t>
                      </w:r>
                      <w:r>
                        <w:rPr>
                          <w:spacing w:val="-3"/>
                          <w:sz w:val="20"/>
                        </w:rPr>
                        <w:t> </w:t>
                      </w:r>
                      <w:r>
                        <w:rPr>
                          <w:sz w:val="20"/>
                        </w:rPr>
                        <w:t>mean</w:t>
                      </w:r>
                      <w:r>
                        <w:rPr>
                          <w:spacing w:val="-3"/>
                          <w:sz w:val="20"/>
                        </w:rPr>
                        <w:t> </w:t>
                      </w:r>
                      <w:r>
                        <w:rPr>
                          <w:sz w:val="20"/>
                        </w:rPr>
                        <w:t>absolute</w:t>
                      </w:r>
                      <w:r>
                        <w:rPr>
                          <w:spacing w:val="-3"/>
                          <w:sz w:val="20"/>
                        </w:rPr>
                        <w:t> </w:t>
                      </w:r>
                      <w:r>
                        <w:rPr>
                          <w:sz w:val="20"/>
                        </w:rPr>
                        <w:t>deviation,</w:t>
                      </w:r>
                      <w:r>
                        <w:rPr>
                          <w:spacing w:val="-3"/>
                          <w:sz w:val="20"/>
                        </w:rPr>
                        <w:t> </w:t>
                      </w:r>
                      <w:r>
                        <w:rPr>
                          <w:sz w:val="20"/>
                        </w:rPr>
                        <w:t>median</w:t>
                      </w:r>
                      <w:r>
                        <w:rPr>
                          <w:spacing w:val="-3"/>
                          <w:sz w:val="20"/>
                        </w:rPr>
                        <w:t> </w:t>
                      </w:r>
                      <w:r>
                        <w:rPr>
                          <w:sz w:val="20"/>
                        </w:rPr>
                        <w:t>absolute</w:t>
                      </w:r>
                      <w:r>
                        <w:rPr>
                          <w:spacing w:val="-3"/>
                          <w:sz w:val="20"/>
                        </w:rPr>
                        <w:t> </w:t>
                      </w:r>
                      <w:r>
                        <w:rPr>
                          <w:sz w:val="20"/>
                        </w:rPr>
                        <w:t>deviation from the median, and percentiles (quantiles).</w:t>
                      </w:r>
                    </w:p>
                  </w:txbxContent>
                </v:textbox>
                <v:stroke dashstyle="solid"/>
              </v:shape>
            </w:pict>
          </mc:Fallback>
        </mc:AlternateContent>
      </w:r>
      <w:r>
        <w:rPr>
          <w:sz w:val="20"/>
        </w:rPr>
      </w:r>
    </w:p>
    <w:p>
      <w:pPr>
        <w:pStyle w:val="Heading3"/>
        <w:spacing w:before="126"/>
        <w:ind w:left="999"/>
        <w:jc w:val="left"/>
        <w:rPr>
          <w:b/>
        </w:rPr>
      </w:pPr>
      <w:bookmarkStart w:name="Further Reading" w:id="150"/>
      <w:bookmarkEnd w:id="150"/>
      <w:r>
        <w:rPr/>
      </w:r>
      <w:bookmarkStart w:name="_bookmark111" w:id="151"/>
      <w:bookmarkEnd w:id="151"/>
      <w:r>
        <w:rPr/>
      </w:r>
      <w:r>
        <w:rPr>
          <w:b/>
        </w:rPr>
        <w:t>Further</w:t>
      </w:r>
      <w:r>
        <w:rPr>
          <w:b/>
          <w:spacing w:val="7"/>
        </w:rPr>
        <w:t> </w:t>
      </w:r>
      <w:r>
        <w:rPr>
          <w:b/>
          <w:spacing w:val="-2"/>
        </w:rPr>
        <w:t>Reading</w:t>
      </w:r>
    </w:p>
    <w:p>
      <w:pPr>
        <w:pStyle w:val="ListParagraph"/>
        <w:numPr>
          <w:ilvl w:val="0"/>
          <w:numId w:val="11"/>
        </w:numPr>
        <w:tabs>
          <w:tab w:pos="1359" w:val="left" w:leader="none"/>
        </w:tabs>
        <w:spacing w:line="240" w:lineRule="auto" w:before="159" w:after="0"/>
        <w:ind w:left="1359" w:right="0" w:hanging="186"/>
        <w:jc w:val="left"/>
        <w:rPr>
          <w:sz w:val="21"/>
        </w:rPr>
      </w:pPr>
      <w:r>
        <w:rPr>
          <w:sz w:val="21"/>
        </w:rPr>
        <w:t>David</w:t>
      </w:r>
      <w:r>
        <w:rPr>
          <w:spacing w:val="-7"/>
          <w:sz w:val="21"/>
        </w:rPr>
        <w:t> </w:t>
      </w:r>
      <w:r>
        <w:rPr>
          <w:sz w:val="21"/>
        </w:rPr>
        <w:t>Lane’s</w:t>
      </w:r>
      <w:r>
        <w:rPr>
          <w:spacing w:val="-5"/>
          <w:sz w:val="21"/>
        </w:rPr>
        <w:t> </w:t>
      </w:r>
      <w:r>
        <w:rPr>
          <w:sz w:val="21"/>
        </w:rPr>
        <w:t>online</w:t>
      </w:r>
      <w:r>
        <w:rPr>
          <w:spacing w:val="-4"/>
          <w:sz w:val="21"/>
        </w:rPr>
        <w:t> </w:t>
      </w:r>
      <w:r>
        <w:rPr>
          <w:sz w:val="21"/>
        </w:rPr>
        <w:t>statistics</w:t>
      </w:r>
      <w:r>
        <w:rPr>
          <w:spacing w:val="-5"/>
          <w:sz w:val="21"/>
        </w:rPr>
        <w:t> </w:t>
      </w:r>
      <w:r>
        <w:rPr>
          <w:sz w:val="21"/>
        </w:rPr>
        <w:t>resource</w:t>
      </w:r>
      <w:r>
        <w:rPr>
          <w:spacing w:val="-4"/>
          <w:sz w:val="21"/>
        </w:rPr>
        <w:t> </w:t>
      </w:r>
      <w:r>
        <w:rPr>
          <w:sz w:val="21"/>
        </w:rPr>
        <w:t>has</w:t>
      </w:r>
      <w:r>
        <w:rPr>
          <w:spacing w:val="-5"/>
          <w:sz w:val="21"/>
        </w:rPr>
        <w:t> </w:t>
      </w:r>
      <w:r>
        <w:rPr>
          <w:sz w:val="21"/>
        </w:rPr>
        <w:t>a</w:t>
      </w:r>
      <w:r>
        <w:rPr>
          <w:spacing w:val="-4"/>
          <w:sz w:val="21"/>
        </w:rPr>
        <w:t> </w:t>
      </w:r>
      <w:hyperlink r:id="rId68">
        <w:r>
          <w:rPr>
            <w:color w:val="990000"/>
            <w:sz w:val="21"/>
          </w:rPr>
          <w:t>section</w:t>
        </w:r>
        <w:r>
          <w:rPr>
            <w:color w:val="990000"/>
            <w:spacing w:val="-5"/>
            <w:sz w:val="21"/>
          </w:rPr>
          <w:t> </w:t>
        </w:r>
        <w:r>
          <w:rPr>
            <w:color w:val="990000"/>
            <w:sz w:val="21"/>
          </w:rPr>
          <w:t>on</w:t>
        </w:r>
        <w:r>
          <w:rPr>
            <w:color w:val="990000"/>
            <w:spacing w:val="-4"/>
            <w:sz w:val="21"/>
          </w:rPr>
          <w:t> </w:t>
        </w:r>
        <w:r>
          <w:rPr>
            <w:color w:val="990000"/>
            <w:spacing w:val="-2"/>
            <w:sz w:val="21"/>
          </w:rPr>
          <w:t>percentiles</w:t>
        </w:r>
      </w:hyperlink>
      <w:r>
        <w:rPr>
          <w:spacing w:val="-2"/>
          <w:sz w:val="21"/>
        </w:rPr>
        <w:t>.</w:t>
      </w:r>
    </w:p>
    <w:p>
      <w:pPr>
        <w:pStyle w:val="ListParagraph"/>
        <w:numPr>
          <w:ilvl w:val="0"/>
          <w:numId w:val="11"/>
        </w:numPr>
        <w:tabs>
          <w:tab w:pos="1360" w:val="left" w:leader="none"/>
        </w:tabs>
        <w:spacing w:line="213" w:lineRule="auto" w:before="70" w:after="0"/>
        <w:ind w:left="1360" w:right="1098" w:hanging="187"/>
        <w:jc w:val="left"/>
        <w:rPr>
          <w:sz w:val="21"/>
        </w:rPr>
      </w:pPr>
      <w:r>
        <w:rPr>
          <w:sz w:val="21"/>
        </w:rPr>
        <w:t>Kevin</w:t>
      </w:r>
      <w:r>
        <w:rPr>
          <w:spacing w:val="40"/>
          <w:sz w:val="21"/>
        </w:rPr>
        <w:t> </w:t>
      </w:r>
      <w:r>
        <w:rPr>
          <w:sz w:val="21"/>
        </w:rPr>
        <w:t>Davenport</w:t>
      </w:r>
      <w:r>
        <w:rPr>
          <w:spacing w:val="40"/>
          <w:sz w:val="21"/>
        </w:rPr>
        <w:t> </w:t>
      </w:r>
      <w:r>
        <w:rPr>
          <w:sz w:val="21"/>
        </w:rPr>
        <w:t>has</w:t>
      </w:r>
      <w:r>
        <w:rPr>
          <w:spacing w:val="40"/>
          <w:sz w:val="21"/>
        </w:rPr>
        <w:t> </w:t>
      </w:r>
      <w:r>
        <w:rPr>
          <w:sz w:val="21"/>
        </w:rPr>
        <w:t>a</w:t>
      </w:r>
      <w:r>
        <w:rPr>
          <w:spacing w:val="40"/>
          <w:sz w:val="21"/>
        </w:rPr>
        <w:t> </w:t>
      </w:r>
      <w:hyperlink r:id="rId69">
        <w:r>
          <w:rPr>
            <w:color w:val="990000"/>
            <w:sz w:val="21"/>
          </w:rPr>
          <w:t>useful</w:t>
        </w:r>
        <w:r>
          <w:rPr>
            <w:color w:val="990000"/>
            <w:spacing w:val="40"/>
            <w:sz w:val="21"/>
          </w:rPr>
          <w:t> </w:t>
        </w:r>
        <w:r>
          <w:rPr>
            <w:color w:val="990000"/>
            <w:sz w:val="21"/>
          </w:rPr>
          <w:t>post</w:t>
        </w:r>
        <w:r>
          <w:rPr>
            <w:color w:val="990000"/>
            <w:spacing w:val="40"/>
            <w:sz w:val="21"/>
          </w:rPr>
          <w:t> </w:t>
        </w:r>
        <w:r>
          <w:rPr>
            <w:color w:val="990000"/>
            <w:sz w:val="21"/>
          </w:rPr>
          <w:t>on</w:t>
        </w:r>
        <w:r>
          <w:rPr>
            <w:color w:val="990000"/>
            <w:spacing w:val="40"/>
            <w:sz w:val="21"/>
          </w:rPr>
          <w:t> </w:t>
        </w:r>
        <w:r>
          <w:rPr>
            <w:i/>
            <w:color w:val="990000"/>
            <w:sz w:val="21"/>
          </w:rPr>
          <w:t>R</w:t>
        </w:r>
        <w:r>
          <w:rPr>
            <w:color w:val="990000"/>
            <w:sz w:val="21"/>
          </w:rPr>
          <w:t>-Bloggers</w:t>
        </w:r>
      </w:hyperlink>
      <w:r>
        <w:rPr>
          <w:color w:val="990000"/>
          <w:spacing w:val="40"/>
          <w:sz w:val="21"/>
        </w:rPr>
        <w:t> </w:t>
      </w:r>
      <w:r>
        <w:rPr>
          <w:sz w:val="21"/>
        </w:rPr>
        <w:t>about</w:t>
      </w:r>
      <w:r>
        <w:rPr>
          <w:spacing w:val="40"/>
          <w:sz w:val="21"/>
        </w:rPr>
        <w:t> </w:t>
      </w:r>
      <w:r>
        <w:rPr>
          <w:sz w:val="21"/>
        </w:rPr>
        <w:t>deviations</w:t>
      </w:r>
      <w:r>
        <w:rPr>
          <w:spacing w:val="40"/>
          <w:sz w:val="21"/>
        </w:rPr>
        <w:t> </w:t>
      </w:r>
      <w:r>
        <w:rPr>
          <w:sz w:val="21"/>
        </w:rPr>
        <w:t>from</w:t>
      </w:r>
      <w:r>
        <w:rPr>
          <w:spacing w:val="40"/>
          <w:sz w:val="21"/>
        </w:rPr>
        <w:t> </w:t>
      </w:r>
      <w:r>
        <w:rPr>
          <w:sz w:val="21"/>
        </w:rPr>
        <w:t>the median and their robust properties.</w:t>
      </w:r>
    </w:p>
    <w:p>
      <w:pPr>
        <w:pStyle w:val="BodyText"/>
        <w:spacing w:before="95"/>
        <w:ind w:left="0"/>
      </w:pPr>
    </w:p>
    <w:p>
      <w:pPr>
        <w:pStyle w:val="Heading2"/>
        <w:ind w:left="999"/>
        <w:rPr>
          <w:b/>
        </w:rPr>
      </w:pPr>
      <w:bookmarkStart w:name="Exploring the Data Distribution" w:id="152"/>
      <w:bookmarkEnd w:id="152"/>
      <w:r>
        <w:rPr/>
      </w:r>
      <w:bookmarkStart w:name="_bookmark112" w:id="153"/>
      <w:bookmarkEnd w:id="153"/>
      <w:r>
        <w:rPr/>
      </w:r>
      <w:r>
        <w:rPr>
          <w:b/>
        </w:rPr>
        <w:t>Exploring</w:t>
      </w:r>
      <w:r>
        <w:rPr>
          <w:b/>
          <w:spacing w:val="-11"/>
        </w:rPr>
        <w:t> </w:t>
      </w:r>
      <w:r>
        <w:rPr>
          <w:b/>
        </w:rPr>
        <w:t>the</w:t>
      </w:r>
      <w:r>
        <w:rPr>
          <w:b/>
          <w:spacing w:val="-8"/>
        </w:rPr>
        <w:t> </w:t>
      </w:r>
      <w:r>
        <w:rPr>
          <w:b/>
        </w:rPr>
        <w:t>Data</w:t>
      </w:r>
      <w:r>
        <w:rPr>
          <w:b/>
          <w:spacing w:val="-8"/>
        </w:rPr>
        <w:t> </w:t>
      </w:r>
      <w:r>
        <w:rPr>
          <w:b/>
          <w:spacing w:val="-2"/>
        </w:rPr>
        <w:t>Distribution</w:t>
      </w:r>
    </w:p>
    <w:p>
      <w:pPr>
        <w:pStyle w:val="BodyText"/>
        <w:spacing w:line="213" w:lineRule="auto" w:before="114"/>
        <w:ind w:right="1097"/>
        <w:jc w:val="both"/>
      </w:pPr>
      <w:r>
        <w:rPr/>
        <w:t>Each of the estimates we’ve covered sums up the data in a single number to describe </w:t>
      </w:r>
      <w:bookmarkStart w:name="_bookmark114" w:id="154"/>
      <w:bookmarkEnd w:id="154"/>
      <w:r>
        <w:rPr/>
        <w:t>the</w:t>
      </w:r>
      <w:r>
        <w:rPr/>
        <w:t> location or variability of the data. It is also useful to explore how the data is dis‐ </w:t>
      </w:r>
      <w:bookmarkStart w:name="_bookmark113" w:id="155"/>
      <w:bookmarkEnd w:id="155"/>
      <w:r>
        <w:rPr/>
        <w:t>tributed</w:t>
      </w:r>
      <w:r>
        <w:rPr/>
        <w:t> overall.</w:t>
      </w:r>
    </w:p>
    <w:p>
      <w:pPr>
        <w:pStyle w:val="BodyText"/>
        <w:spacing w:before="11"/>
        <w:ind w:left="0"/>
        <w:rPr>
          <w:sz w:val="13"/>
        </w:rPr>
      </w:pPr>
      <w:r>
        <w:rPr/>
        <mc:AlternateContent>
          <mc:Choice Requires="wps">
            <w:drawing>
              <wp:anchor distT="0" distB="0" distL="0" distR="0" allowOverlap="1" layoutInCell="1" locked="0" behindDoc="1" simplePos="0" relativeHeight="487616000">
                <wp:simplePos x="0" y="0"/>
                <wp:positionH relativeFrom="page">
                  <wp:posOffset>915987</wp:posOffset>
                </wp:positionH>
                <wp:positionV relativeFrom="paragraph">
                  <wp:posOffset>135520</wp:posOffset>
                </wp:positionV>
                <wp:extent cx="4568825" cy="2876550"/>
                <wp:effectExtent l="0" t="0" r="0" b="0"/>
                <wp:wrapTopAndBottom/>
                <wp:docPr id="169" name="Textbox 169"/>
                <wp:cNvGraphicFramePr>
                  <a:graphicFrameLocks/>
                </wp:cNvGraphicFramePr>
                <a:graphic>
                  <a:graphicData uri="http://schemas.microsoft.com/office/word/2010/wordprocessingShape">
                    <wps:wsp>
                      <wps:cNvPr id="169" name="Textbox 169"/>
                      <wps:cNvSpPr txBox="1"/>
                      <wps:spPr>
                        <a:xfrm>
                          <a:off x="0" y="0"/>
                          <a:ext cx="4568825" cy="2876550"/>
                        </a:xfrm>
                        <a:prstGeom prst="rect">
                          <a:avLst/>
                        </a:prstGeom>
                        <a:ln w="3175">
                          <a:solidFill>
                            <a:srgbClr val="000000"/>
                          </a:solidFill>
                          <a:prstDash val="solid"/>
                        </a:ln>
                      </wps:spPr>
                      <wps:txbx>
                        <w:txbxContent>
                          <w:p>
                            <w:pPr>
                              <w:spacing w:before="133"/>
                              <w:ind w:left="1628" w:right="0" w:firstLine="0"/>
                              <w:jc w:val="left"/>
                              <w:rPr>
                                <w:rFonts w:ascii="Myriad Pro Light Cond"/>
                                <w:b/>
                                <w:sz w:val="30"/>
                              </w:rPr>
                            </w:pPr>
                            <w:r>
                              <w:rPr>
                                <w:rFonts w:ascii="Myriad Pro Light Cond"/>
                                <w:b/>
                                <w:sz w:val="30"/>
                              </w:rPr>
                              <w:t>Key Terms for Exploring the </w:t>
                            </w:r>
                            <w:r>
                              <w:rPr>
                                <w:rFonts w:ascii="Myriad Pro Light Cond"/>
                                <w:b/>
                                <w:spacing w:val="-2"/>
                                <w:sz w:val="30"/>
                              </w:rPr>
                              <w:t>Distribution</w:t>
                            </w:r>
                          </w:p>
                          <w:p>
                            <w:pPr>
                              <w:spacing w:line="264" w:lineRule="exact" w:before="91"/>
                              <w:ind w:left="159" w:right="0" w:firstLine="0"/>
                              <w:jc w:val="left"/>
                              <w:rPr>
                                <w:b/>
                                <w:i/>
                                <w:sz w:val="20"/>
                              </w:rPr>
                            </w:pPr>
                            <w:r>
                              <w:rPr>
                                <w:b/>
                                <w:i/>
                                <w:spacing w:val="-2"/>
                                <w:sz w:val="20"/>
                              </w:rPr>
                              <w:t>Boxplot</w:t>
                            </w:r>
                          </w:p>
                          <w:p>
                            <w:pPr>
                              <w:spacing w:line="255" w:lineRule="exact" w:before="0"/>
                              <w:ind w:left="519" w:right="0" w:firstLine="0"/>
                              <w:jc w:val="left"/>
                              <w:rPr>
                                <w:sz w:val="20"/>
                              </w:rPr>
                            </w:pPr>
                            <w:bookmarkStart w:name="_bookmark115" w:id="156"/>
                            <w:bookmarkEnd w:id="156"/>
                            <w:r>
                              <w:rPr/>
                            </w:r>
                            <w:r>
                              <w:rPr>
                                <w:sz w:val="20"/>
                              </w:rPr>
                              <w:t>A</w:t>
                            </w:r>
                            <w:r>
                              <w:rPr>
                                <w:spacing w:val="-2"/>
                                <w:sz w:val="20"/>
                              </w:rPr>
                              <w:t> </w:t>
                            </w:r>
                            <w:r>
                              <w:rPr>
                                <w:sz w:val="20"/>
                              </w:rPr>
                              <w:t>plot</w:t>
                            </w:r>
                            <w:r>
                              <w:rPr>
                                <w:spacing w:val="-2"/>
                                <w:sz w:val="20"/>
                              </w:rPr>
                              <w:t> </w:t>
                            </w:r>
                            <w:r>
                              <w:rPr>
                                <w:sz w:val="20"/>
                              </w:rPr>
                              <w:t>introduced</w:t>
                            </w:r>
                            <w:r>
                              <w:rPr>
                                <w:spacing w:val="-2"/>
                                <w:sz w:val="20"/>
                              </w:rPr>
                              <w:t> </w:t>
                            </w:r>
                            <w:r>
                              <w:rPr>
                                <w:sz w:val="20"/>
                              </w:rPr>
                              <w:t>by</w:t>
                            </w:r>
                            <w:r>
                              <w:rPr>
                                <w:spacing w:val="-2"/>
                                <w:sz w:val="20"/>
                              </w:rPr>
                              <w:t> </w:t>
                            </w:r>
                            <w:r>
                              <w:rPr>
                                <w:sz w:val="20"/>
                              </w:rPr>
                              <w:t>Tukey</w:t>
                            </w:r>
                            <w:r>
                              <w:rPr>
                                <w:spacing w:val="-2"/>
                                <w:sz w:val="20"/>
                              </w:rPr>
                              <w:t> </w:t>
                            </w:r>
                            <w:r>
                              <w:rPr>
                                <w:sz w:val="20"/>
                              </w:rPr>
                              <w:t>as</w:t>
                            </w:r>
                            <w:r>
                              <w:rPr>
                                <w:spacing w:val="-2"/>
                                <w:sz w:val="20"/>
                              </w:rPr>
                              <w:t> </w:t>
                            </w:r>
                            <w:r>
                              <w:rPr>
                                <w:sz w:val="20"/>
                              </w:rPr>
                              <w:t>a</w:t>
                            </w:r>
                            <w:r>
                              <w:rPr>
                                <w:spacing w:val="-2"/>
                                <w:sz w:val="20"/>
                              </w:rPr>
                              <w:t> </w:t>
                            </w:r>
                            <w:r>
                              <w:rPr>
                                <w:sz w:val="20"/>
                              </w:rPr>
                              <w:t>quick</w:t>
                            </w:r>
                            <w:r>
                              <w:rPr>
                                <w:spacing w:val="-2"/>
                                <w:sz w:val="20"/>
                              </w:rPr>
                              <w:t> </w:t>
                            </w:r>
                            <w:r>
                              <w:rPr>
                                <w:sz w:val="20"/>
                              </w:rPr>
                              <w:t>way</w:t>
                            </w:r>
                            <w:r>
                              <w:rPr>
                                <w:spacing w:val="-2"/>
                                <w:sz w:val="20"/>
                              </w:rPr>
                              <w:t> </w:t>
                            </w:r>
                            <w:r>
                              <w:rPr>
                                <w:sz w:val="20"/>
                              </w:rPr>
                              <w:t>to</w:t>
                            </w:r>
                            <w:r>
                              <w:rPr>
                                <w:spacing w:val="-2"/>
                                <w:sz w:val="20"/>
                              </w:rPr>
                              <w:t> </w:t>
                            </w:r>
                            <w:r>
                              <w:rPr>
                                <w:sz w:val="20"/>
                              </w:rPr>
                              <w:t>visualize</w:t>
                            </w:r>
                            <w:r>
                              <w:rPr>
                                <w:spacing w:val="-2"/>
                                <w:sz w:val="20"/>
                              </w:rPr>
                              <w:t> </w:t>
                            </w:r>
                            <w:r>
                              <w:rPr>
                                <w:sz w:val="20"/>
                              </w:rPr>
                              <w:t>the</w:t>
                            </w:r>
                            <w:r>
                              <w:rPr>
                                <w:spacing w:val="-2"/>
                                <w:sz w:val="20"/>
                              </w:rPr>
                              <w:t> </w:t>
                            </w:r>
                            <w:r>
                              <w:rPr>
                                <w:sz w:val="20"/>
                              </w:rPr>
                              <w:t>distribution</w:t>
                            </w:r>
                            <w:r>
                              <w:rPr>
                                <w:spacing w:val="-2"/>
                                <w:sz w:val="20"/>
                              </w:rPr>
                              <w:t> </w:t>
                            </w:r>
                            <w:r>
                              <w:rPr>
                                <w:sz w:val="20"/>
                              </w:rPr>
                              <w:t>of</w:t>
                            </w:r>
                            <w:r>
                              <w:rPr>
                                <w:spacing w:val="-2"/>
                                <w:sz w:val="20"/>
                              </w:rPr>
                              <w:t> </w:t>
                            </w:r>
                            <w:r>
                              <w:rPr>
                                <w:spacing w:val="-4"/>
                                <w:sz w:val="20"/>
                              </w:rPr>
                              <w:t>data.</w:t>
                            </w:r>
                          </w:p>
                          <w:p>
                            <w:pPr>
                              <w:spacing w:line="258" w:lineRule="exact" w:before="108"/>
                              <w:ind w:left="519" w:right="0" w:firstLine="0"/>
                              <w:jc w:val="left"/>
                              <w:rPr>
                                <w:i/>
                                <w:sz w:val="20"/>
                              </w:rPr>
                            </w:pPr>
                            <w:r>
                              <w:rPr>
                                <w:i/>
                                <w:spacing w:val="-2"/>
                                <w:sz w:val="20"/>
                              </w:rPr>
                              <w:t>Synonym</w:t>
                            </w:r>
                          </w:p>
                          <w:p>
                            <w:pPr>
                              <w:spacing w:line="255" w:lineRule="exact" w:before="0"/>
                              <w:ind w:left="879" w:right="0" w:firstLine="0"/>
                              <w:jc w:val="left"/>
                              <w:rPr>
                                <w:sz w:val="20"/>
                              </w:rPr>
                            </w:pPr>
                            <w:r>
                              <w:rPr>
                                <w:sz w:val="20"/>
                              </w:rPr>
                              <w:t>box and whiskers </w:t>
                            </w:r>
                            <w:r>
                              <w:rPr>
                                <w:spacing w:val="-4"/>
                                <w:sz w:val="20"/>
                              </w:rPr>
                              <w:t>plot</w:t>
                            </w:r>
                          </w:p>
                          <w:p>
                            <w:pPr>
                              <w:spacing w:line="264" w:lineRule="exact" w:before="102"/>
                              <w:ind w:left="159" w:right="0" w:firstLine="0"/>
                              <w:jc w:val="left"/>
                              <w:rPr>
                                <w:b/>
                                <w:i/>
                                <w:sz w:val="20"/>
                              </w:rPr>
                            </w:pPr>
                            <w:r>
                              <w:rPr>
                                <w:b/>
                                <w:i/>
                                <w:sz w:val="20"/>
                              </w:rPr>
                              <w:t>Frequency</w:t>
                            </w:r>
                            <w:r>
                              <w:rPr>
                                <w:b/>
                                <w:i/>
                                <w:spacing w:val="-9"/>
                                <w:sz w:val="20"/>
                              </w:rPr>
                              <w:t> </w:t>
                            </w:r>
                            <w:r>
                              <w:rPr>
                                <w:b/>
                                <w:i/>
                                <w:spacing w:val="-2"/>
                                <w:sz w:val="20"/>
                              </w:rPr>
                              <w:t>table</w:t>
                            </w:r>
                          </w:p>
                          <w:p>
                            <w:pPr>
                              <w:spacing w:line="255" w:lineRule="exact" w:before="0"/>
                              <w:ind w:left="519" w:right="0" w:firstLine="0"/>
                              <w:jc w:val="left"/>
                              <w:rPr>
                                <w:sz w:val="20"/>
                              </w:rPr>
                            </w:pPr>
                            <w:bookmarkStart w:name="_bookmark116" w:id="157"/>
                            <w:bookmarkEnd w:id="157"/>
                            <w:r>
                              <w:rPr/>
                            </w:r>
                            <w:r>
                              <w:rPr>
                                <w:sz w:val="20"/>
                              </w:rPr>
                              <w:t>A</w:t>
                            </w:r>
                            <w:r>
                              <w:rPr>
                                <w:spacing w:val="-2"/>
                                <w:sz w:val="20"/>
                              </w:rPr>
                              <w:t> </w:t>
                            </w:r>
                            <w:r>
                              <w:rPr>
                                <w:sz w:val="20"/>
                              </w:rPr>
                              <w:t>tally</w:t>
                            </w:r>
                            <w:r>
                              <w:rPr>
                                <w:spacing w:val="-1"/>
                                <w:sz w:val="20"/>
                              </w:rPr>
                              <w:t> </w:t>
                            </w:r>
                            <w:r>
                              <w:rPr>
                                <w:sz w:val="20"/>
                              </w:rPr>
                              <w:t>of</w:t>
                            </w:r>
                            <w:r>
                              <w:rPr>
                                <w:spacing w:val="-1"/>
                                <w:sz w:val="20"/>
                              </w:rPr>
                              <w:t> </w:t>
                            </w:r>
                            <w:r>
                              <w:rPr>
                                <w:sz w:val="20"/>
                              </w:rPr>
                              <w:t>the</w:t>
                            </w:r>
                            <w:r>
                              <w:rPr>
                                <w:spacing w:val="-1"/>
                                <w:sz w:val="20"/>
                              </w:rPr>
                              <w:t> </w:t>
                            </w:r>
                            <w:r>
                              <w:rPr>
                                <w:sz w:val="20"/>
                              </w:rPr>
                              <w:t>count</w:t>
                            </w:r>
                            <w:r>
                              <w:rPr>
                                <w:spacing w:val="-1"/>
                                <w:sz w:val="20"/>
                              </w:rPr>
                              <w:t> </w:t>
                            </w:r>
                            <w:r>
                              <w:rPr>
                                <w:sz w:val="20"/>
                              </w:rPr>
                              <w:t>of</w:t>
                            </w:r>
                            <w:r>
                              <w:rPr>
                                <w:spacing w:val="-2"/>
                                <w:sz w:val="20"/>
                              </w:rPr>
                              <w:t> </w:t>
                            </w:r>
                            <w:r>
                              <w:rPr>
                                <w:sz w:val="20"/>
                              </w:rPr>
                              <w:t>numeric</w:t>
                            </w:r>
                            <w:r>
                              <w:rPr>
                                <w:spacing w:val="-1"/>
                                <w:sz w:val="20"/>
                              </w:rPr>
                              <w:t> </w:t>
                            </w:r>
                            <w:r>
                              <w:rPr>
                                <w:sz w:val="20"/>
                              </w:rPr>
                              <w:t>data</w:t>
                            </w:r>
                            <w:r>
                              <w:rPr>
                                <w:spacing w:val="-1"/>
                                <w:sz w:val="20"/>
                              </w:rPr>
                              <w:t> </w:t>
                            </w:r>
                            <w:r>
                              <w:rPr>
                                <w:sz w:val="20"/>
                              </w:rPr>
                              <w:t>values</w:t>
                            </w:r>
                            <w:r>
                              <w:rPr>
                                <w:spacing w:val="-1"/>
                                <w:sz w:val="20"/>
                              </w:rPr>
                              <w:t> </w:t>
                            </w:r>
                            <w:r>
                              <w:rPr>
                                <w:sz w:val="20"/>
                              </w:rPr>
                              <w:t>that</w:t>
                            </w:r>
                            <w:r>
                              <w:rPr>
                                <w:spacing w:val="-1"/>
                                <w:sz w:val="20"/>
                              </w:rPr>
                              <w:t> </w:t>
                            </w:r>
                            <w:r>
                              <w:rPr>
                                <w:sz w:val="20"/>
                              </w:rPr>
                              <w:t>fall</w:t>
                            </w:r>
                            <w:r>
                              <w:rPr>
                                <w:spacing w:val="-2"/>
                                <w:sz w:val="20"/>
                              </w:rPr>
                              <w:t> </w:t>
                            </w:r>
                            <w:r>
                              <w:rPr>
                                <w:sz w:val="20"/>
                              </w:rPr>
                              <w:t>into</w:t>
                            </w:r>
                            <w:r>
                              <w:rPr>
                                <w:spacing w:val="-1"/>
                                <w:sz w:val="20"/>
                              </w:rPr>
                              <w:t> </w:t>
                            </w:r>
                            <w:r>
                              <w:rPr>
                                <w:sz w:val="20"/>
                              </w:rPr>
                              <w:t>a</w:t>
                            </w:r>
                            <w:r>
                              <w:rPr>
                                <w:spacing w:val="-1"/>
                                <w:sz w:val="20"/>
                              </w:rPr>
                              <w:t> </w:t>
                            </w:r>
                            <w:r>
                              <w:rPr>
                                <w:sz w:val="20"/>
                              </w:rPr>
                              <w:t>set</w:t>
                            </w:r>
                            <w:r>
                              <w:rPr>
                                <w:spacing w:val="-1"/>
                                <w:sz w:val="20"/>
                              </w:rPr>
                              <w:t> </w:t>
                            </w:r>
                            <w:r>
                              <w:rPr>
                                <w:sz w:val="20"/>
                              </w:rPr>
                              <w:t>of</w:t>
                            </w:r>
                            <w:r>
                              <w:rPr>
                                <w:spacing w:val="-1"/>
                                <w:sz w:val="20"/>
                              </w:rPr>
                              <w:t> </w:t>
                            </w:r>
                            <w:r>
                              <w:rPr>
                                <w:sz w:val="20"/>
                              </w:rPr>
                              <w:t>intervals</w:t>
                            </w:r>
                            <w:r>
                              <w:rPr>
                                <w:spacing w:val="-1"/>
                                <w:sz w:val="20"/>
                              </w:rPr>
                              <w:t> </w:t>
                            </w:r>
                            <w:r>
                              <w:rPr>
                                <w:spacing w:val="-2"/>
                                <w:sz w:val="20"/>
                              </w:rPr>
                              <w:t>(bins).</w:t>
                            </w:r>
                          </w:p>
                          <w:p>
                            <w:pPr>
                              <w:spacing w:line="264" w:lineRule="exact" w:before="101"/>
                              <w:ind w:left="159" w:right="0" w:firstLine="0"/>
                              <w:jc w:val="left"/>
                              <w:rPr>
                                <w:b/>
                                <w:i/>
                                <w:sz w:val="20"/>
                              </w:rPr>
                            </w:pPr>
                            <w:r>
                              <w:rPr>
                                <w:b/>
                                <w:i/>
                                <w:spacing w:val="-2"/>
                                <w:sz w:val="20"/>
                              </w:rPr>
                              <w:t>Histogram</w:t>
                            </w:r>
                          </w:p>
                          <w:p>
                            <w:pPr>
                              <w:spacing w:line="213" w:lineRule="auto" w:before="7"/>
                              <w:ind w:left="519" w:right="158" w:firstLine="0"/>
                              <w:jc w:val="both"/>
                              <w:rPr>
                                <w:sz w:val="20"/>
                              </w:rPr>
                            </w:pPr>
                            <w:r>
                              <w:rPr>
                                <w:sz w:val="20"/>
                              </w:rPr>
                              <w:t>A plot of the frequency table with the bins on the x-axis and the count (or </w:t>
                            </w:r>
                            <w:r>
                              <w:rPr>
                                <w:sz w:val="20"/>
                              </w:rPr>
                              <w:t>pro‐ portion) on the y-axis. While visually similar, bar charts should not be confused </w:t>
                            </w:r>
                            <w:bookmarkStart w:name="_bookmark117" w:id="158"/>
                            <w:bookmarkEnd w:id="158"/>
                            <w:r>
                              <w:rPr>
                                <w:sz w:val="20"/>
                              </w:rPr>
                              <w:t>with</w:t>
                            </w:r>
                            <w:r>
                              <w:rPr>
                                <w:sz w:val="20"/>
                              </w:rPr>
                              <w:t> histograms. See </w:t>
                            </w:r>
                            <w:hyperlink w:history="true" w:anchor="_bookmark142">
                              <w:r>
                                <w:rPr>
                                  <w:color w:val="990000"/>
                                  <w:sz w:val="20"/>
                                </w:rPr>
                                <w:t>“Exploring Binary and Categorical Data” on page 27</w:t>
                              </w:r>
                            </w:hyperlink>
                            <w:r>
                              <w:rPr>
                                <w:color w:val="990000"/>
                                <w:sz w:val="20"/>
                              </w:rPr>
                              <w:t> </w:t>
                            </w:r>
                            <w:r>
                              <w:rPr>
                                <w:sz w:val="20"/>
                              </w:rPr>
                              <w:t>for a discussion of the difference.</w:t>
                            </w:r>
                          </w:p>
                          <w:p>
                            <w:pPr>
                              <w:spacing w:line="262" w:lineRule="exact" w:before="109"/>
                              <w:ind w:left="159" w:right="0" w:firstLine="0"/>
                              <w:jc w:val="both"/>
                              <w:rPr>
                                <w:b/>
                                <w:i/>
                                <w:sz w:val="20"/>
                              </w:rPr>
                            </w:pPr>
                            <w:r>
                              <w:rPr>
                                <w:b/>
                                <w:i/>
                                <w:sz w:val="20"/>
                              </w:rPr>
                              <w:t>Density </w:t>
                            </w:r>
                            <w:r>
                              <w:rPr>
                                <w:b/>
                                <w:i/>
                                <w:spacing w:val="-4"/>
                                <w:sz w:val="20"/>
                              </w:rPr>
                              <w:t>plot</w:t>
                            </w:r>
                          </w:p>
                          <w:p>
                            <w:pPr>
                              <w:spacing w:line="256" w:lineRule="exact" w:before="0"/>
                              <w:ind w:left="519" w:right="0" w:firstLine="0"/>
                              <w:jc w:val="both"/>
                              <w:rPr>
                                <w:sz w:val="20"/>
                              </w:rPr>
                            </w:pPr>
                            <w:bookmarkStart w:name="_bookmark118" w:id="159"/>
                            <w:bookmarkEnd w:id="159"/>
                            <w:r>
                              <w:rPr/>
                            </w:r>
                            <w:r>
                              <w:rPr>
                                <w:sz w:val="20"/>
                              </w:rPr>
                              <w:t>A</w:t>
                            </w:r>
                            <w:r>
                              <w:rPr>
                                <w:spacing w:val="-2"/>
                                <w:sz w:val="20"/>
                              </w:rPr>
                              <w:t> </w:t>
                            </w:r>
                            <w:r>
                              <w:rPr>
                                <w:sz w:val="20"/>
                              </w:rPr>
                              <w:t>smoothed</w:t>
                            </w:r>
                            <w:r>
                              <w:rPr>
                                <w:spacing w:val="-1"/>
                                <w:sz w:val="20"/>
                              </w:rPr>
                              <w:t> </w:t>
                            </w:r>
                            <w:r>
                              <w:rPr>
                                <w:sz w:val="20"/>
                              </w:rPr>
                              <w:t>version</w:t>
                            </w:r>
                            <w:r>
                              <w:rPr>
                                <w:spacing w:val="-1"/>
                                <w:sz w:val="20"/>
                              </w:rPr>
                              <w:t> </w:t>
                            </w:r>
                            <w:r>
                              <w:rPr>
                                <w:sz w:val="20"/>
                              </w:rPr>
                              <w:t>of</w:t>
                            </w:r>
                            <w:r>
                              <w:rPr>
                                <w:spacing w:val="-1"/>
                                <w:sz w:val="20"/>
                              </w:rPr>
                              <w:t> </w:t>
                            </w:r>
                            <w:r>
                              <w:rPr>
                                <w:sz w:val="20"/>
                              </w:rPr>
                              <w:t>the</w:t>
                            </w:r>
                            <w:r>
                              <w:rPr>
                                <w:spacing w:val="-1"/>
                                <w:sz w:val="20"/>
                              </w:rPr>
                              <w:t> </w:t>
                            </w:r>
                            <w:r>
                              <w:rPr>
                                <w:sz w:val="20"/>
                              </w:rPr>
                              <w:t>histogram,</w:t>
                            </w:r>
                            <w:r>
                              <w:rPr>
                                <w:spacing w:val="-1"/>
                                <w:sz w:val="20"/>
                              </w:rPr>
                              <w:t> </w:t>
                            </w:r>
                            <w:r>
                              <w:rPr>
                                <w:sz w:val="20"/>
                              </w:rPr>
                              <w:t>often</w:t>
                            </w:r>
                            <w:r>
                              <w:rPr>
                                <w:spacing w:val="-1"/>
                                <w:sz w:val="20"/>
                              </w:rPr>
                              <w:t> </w:t>
                            </w:r>
                            <w:r>
                              <w:rPr>
                                <w:sz w:val="20"/>
                              </w:rPr>
                              <w:t>based</w:t>
                            </w:r>
                            <w:r>
                              <w:rPr>
                                <w:spacing w:val="-1"/>
                                <w:sz w:val="20"/>
                              </w:rPr>
                              <w:t> </w:t>
                            </w:r>
                            <w:r>
                              <w:rPr>
                                <w:sz w:val="20"/>
                              </w:rPr>
                              <w:t>on</w:t>
                            </w:r>
                            <w:r>
                              <w:rPr>
                                <w:spacing w:val="-1"/>
                                <w:sz w:val="20"/>
                              </w:rPr>
                              <w:t> </w:t>
                            </w:r>
                            <w:r>
                              <w:rPr>
                                <w:sz w:val="20"/>
                              </w:rPr>
                              <w:t>a</w:t>
                            </w:r>
                            <w:r>
                              <w:rPr>
                                <w:spacing w:val="-1"/>
                                <w:sz w:val="20"/>
                              </w:rPr>
                              <w:t> </w:t>
                            </w:r>
                            <w:r>
                              <w:rPr>
                                <w:i/>
                                <w:sz w:val="20"/>
                              </w:rPr>
                              <w:t>kernel</w:t>
                            </w:r>
                            <w:r>
                              <w:rPr>
                                <w:i/>
                                <w:spacing w:val="-1"/>
                                <w:sz w:val="20"/>
                              </w:rPr>
                              <w:t> </w:t>
                            </w:r>
                            <w:r>
                              <w:rPr>
                                <w:i/>
                                <w:sz w:val="20"/>
                              </w:rPr>
                              <w:t>density</w:t>
                            </w:r>
                            <w:r>
                              <w:rPr>
                                <w:i/>
                                <w:spacing w:val="-1"/>
                                <w:sz w:val="20"/>
                              </w:rPr>
                              <w:t> </w:t>
                            </w:r>
                            <w:r>
                              <w:rPr>
                                <w:i/>
                                <w:spacing w:val="-2"/>
                                <w:sz w:val="20"/>
                              </w:rPr>
                              <w:t>estimate</w:t>
                            </w:r>
                            <w:r>
                              <w:rPr>
                                <w:spacing w:val="-2"/>
                                <w:sz w:val="20"/>
                              </w:rPr>
                              <w:t>.</w:t>
                            </w:r>
                          </w:p>
                        </w:txbxContent>
                      </wps:txbx>
                      <wps:bodyPr wrap="square" lIns="0" tIns="0" rIns="0" bIns="0" rtlCol="0">
                        <a:noAutofit/>
                      </wps:bodyPr>
                    </wps:wsp>
                  </a:graphicData>
                </a:graphic>
              </wp:anchor>
            </w:drawing>
          </mc:Choice>
          <mc:Fallback>
            <w:pict>
              <v:shape style="position:absolute;margin-left:72.125pt;margin-top:10.67094pt;width:359.75pt;height:226.5pt;mso-position-horizontal-relative:page;mso-position-vertical-relative:paragraph;z-index:-15700480;mso-wrap-distance-left:0;mso-wrap-distance-right:0" type="#_x0000_t202" id="docshape105" filled="false" stroked="true" strokeweight=".25pt" strokecolor="#000000">
                <v:textbox inset="0,0,0,0">
                  <w:txbxContent>
                    <w:p>
                      <w:pPr>
                        <w:spacing w:before="133"/>
                        <w:ind w:left="1628" w:right="0" w:firstLine="0"/>
                        <w:jc w:val="left"/>
                        <w:rPr>
                          <w:rFonts w:ascii="Myriad Pro Light Cond"/>
                          <w:b/>
                          <w:sz w:val="30"/>
                        </w:rPr>
                      </w:pPr>
                      <w:r>
                        <w:rPr>
                          <w:rFonts w:ascii="Myriad Pro Light Cond"/>
                          <w:b/>
                          <w:sz w:val="30"/>
                        </w:rPr>
                        <w:t>Key Terms for Exploring the </w:t>
                      </w:r>
                      <w:r>
                        <w:rPr>
                          <w:rFonts w:ascii="Myriad Pro Light Cond"/>
                          <w:b/>
                          <w:spacing w:val="-2"/>
                          <w:sz w:val="30"/>
                        </w:rPr>
                        <w:t>Distribution</w:t>
                      </w:r>
                    </w:p>
                    <w:p>
                      <w:pPr>
                        <w:spacing w:line="264" w:lineRule="exact" w:before="91"/>
                        <w:ind w:left="159" w:right="0" w:firstLine="0"/>
                        <w:jc w:val="left"/>
                        <w:rPr>
                          <w:b/>
                          <w:i/>
                          <w:sz w:val="20"/>
                        </w:rPr>
                      </w:pPr>
                      <w:r>
                        <w:rPr>
                          <w:b/>
                          <w:i/>
                          <w:spacing w:val="-2"/>
                          <w:sz w:val="20"/>
                        </w:rPr>
                        <w:t>Boxplot</w:t>
                      </w:r>
                    </w:p>
                    <w:p>
                      <w:pPr>
                        <w:spacing w:line="255" w:lineRule="exact" w:before="0"/>
                        <w:ind w:left="519" w:right="0" w:firstLine="0"/>
                        <w:jc w:val="left"/>
                        <w:rPr>
                          <w:sz w:val="20"/>
                        </w:rPr>
                      </w:pPr>
                      <w:bookmarkStart w:name="_bookmark115" w:id="160"/>
                      <w:bookmarkEnd w:id="160"/>
                      <w:r>
                        <w:rPr/>
                      </w:r>
                      <w:r>
                        <w:rPr>
                          <w:sz w:val="20"/>
                        </w:rPr>
                        <w:t>A</w:t>
                      </w:r>
                      <w:r>
                        <w:rPr>
                          <w:spacing w:val="-2"/>
                          <w:sz w:val="20"/>
                        </w:rPr>
                        <w:t> </w:t>
                      </w:r>
                      <w:r>
                        <w:rPr>
                          <w:sz w:val="20"/>
                        </w:rPr>
                        <w:t>plot</w:t>
                      </w:r>
                      <w:r>
                        <w:rPr>
                          <w:spacing w:val="-2"/>
                          <w:sz w:val="20"/>
                        </w:rPr>
                        <w:t> </w:t>
                      </w:r>
                      <w:r>
                        <w:rPr>
                          <w:sz w:val="20"/>
                        </w:rPr>
                        <w:t>introduced</w:t>
                      </w:r>
                      <w:r>
                        <w:rPr>
                          <w:spacing w:val="-2"/>
                          <w:sz w:val="20"/>
                        </w:rPr>
                        <w:t> </w:t>
                      </w:r>
                      <w:r>
                        <w:rPr>
                          <w:sz w:val="20"/>
                        </w:rPr>
                        <w:t>by</w:t>
                      </w:r>
                      <w:r>
                        <w:rPr>
                          <w:spacing w:val="-2"/>
                          <w:sz w:val="20"/>
                        </w:rPr>
                        <w:t> </w:t>
                      </w:r>
                      <w:r>
                        <w:rPr>
                          <w:sz w:val="20"/>
                        </w:rPr>
                        <w:t>Tukey</w:t>
                      </w:r>
                      <w:r>
                        <w:rPr>
                          <w:spacing w:val="-2"/>
                          <w:sz w:val="20"/>
                        </w:rPr>
                        <w:t> </w:t>
                      </w:r>
                      <w:r>
                        <w:rPr>
                          <w:sz w:val="20"/>
                        </w:rPr>
                        <w:t>as</w:t>
                      </w:r>
                      <w:r>
                        <w:rPr>
                          <w:spacing w:val="-2"/>
                          <w:sz w:val="20"/>
                        </w:rPr>
                        <w:t> </w:t>
                      </w:r>
                      <w:r>
                        <w:rPr>
                          <w:sz w:val="20"/>
                        </w:rPr>
                        <w:t>a</w:t>
                      </w:r>
                      <w:r>
                        <w:rPr>
                          <w:spacing w:val="-2"/>
                          <w:sz w:val="20"/>
                        </w:rPr>
                        <w:t> </w:t>
                      </w:r>
                      <w:r>
                        <w:rPr>
                          <w:sz w:val="20"/>
                        </w:rPr>
                        <w:t>quick</w:t>
                      </w:r>
                      <w:r>
                        <w:rPr>
                          <w:spacing w:val="-2"/>
                          <w:sz w:val="20"/>
                        </w:rPr>
                        <w:t> </w:t>
                      </w:r>
                      <w:r>
                        <w:rPr>
                          <w:sz w:val="20"/>
                        </w:rPr>
                        <w:t>way</w:t>
                      </w:r>
                      <w:r>
                        <w:rPr>
                          <w:spacing w:val="-2"/>
                          <w:sz w:val="20"/>
                        </w:rPr>
                        <w:t> </w:t>
                      </w:r>
                      <w:r>
                        <w:rPr>
                          <w:sz w:val="20"/>
                        </w:rPr>
                        <w:t>to</w:t>
                      </w:r>
                      <w:r>
                        <w:rPr>
                          <w:spacing w:val="-2"/>
                          <w:sz w:val="20"/>
                        </w:rPr>
                        <w:t> </w:t>
                      </w:r>
                      <w:r>
                        <w:rPr>
                          <w:sz w:val="20"/>
                        </w:rPr>
                        <w:t>visualize</w:t>
                      </w:r>
                      <w:r>
                        <w:rPr>
                          <w:spacing w:val="-2"/>
                          <w:sz w:val="20"/>
                        </w:rPr>
                        <w:t> </w:t>
                      </w:r>
                      <w:r>
                        <w:rPr>
                          <w:sz w:val="20"/>
                        </w:rPr>
                        <w:t>the</w:t>
                      </w:r>
                      <w:r>
                        <w:rPr>
                          <w:spacing w:val="-2"/>
                          <w:sz w:val="20"/>
                        </w:rPr>
                        <w:t> </w:t>
                      </w:r>
                      <w:r>
                        <w:rPr>
                          <w:sz w:val="20"/>
                        </w:rPr>
                        <w:t>distribution</w:t>
                      </w:r>
                      <w:r>
                        <w:rPr>
                          <w:spacing w:val="-2"/>
                          <w:sz w:val="20"/>
                        </w:rPr>
                        <w:t> </w:t>
                      </w:r>
                      <w:r>
                        <w:rPr>
                          <w:sz w:val="20"/>
                        </w:rPr>
                        <w:t>of</w:t>
                      </w:r>
                      <w:r>
                        <w:rPr>
                          <w:spacing w:val="-2"/>
                          <w:sz w:val="20"/>
                        </w:rPr>
                        <w:t> </w:t>
                      </w:r>
                      <w:r>
                        <w:rPr>
                          <w:spacing w:val="-4"/>
                          <w:sz w:val="20"/>
                        </w:rPr>
                        <w:t>data.</w:t>
                      </w:r>
                    </w:p>
                    <w:p>
                      <w:pPr>
                        <w:spacing w:line="258" w:lineRule="exact" w:before="108"/>
                        <w:ind w:left="519" w:right="0" w:firstLine="0"/>
                        <w:jc w:val="left"/>
                        <w:rPr>
                          <w:i/>
                          <w:sz w:val="20"/>
                        </w:rPr>
                      </w:pPr>
                      <w:r>
                        <w:rPr>
                          <w:i/>
                          <w:spacing w:val="-2"/>
                          <w:sz w:val="20"/>
                        </w:rPr>
                        <w:t>Synonym</w:t>
                      </w:r>
                    </w:p>
                    <w:p>
                      <w:pPr>
                        <w:spacing w:line="255" w:lineRule="exact" w:before="0"/>
                        <w:ind w:left="879" w:right="0" w:firstLine="0"/>
                        <w:jc w:val="left"/>
                        <w:rPr>
                          <w:sz w:val="20"/>
                        </w:rPr>
                      </w:pPr>
                      <w:r>
                        <w:rPr>
                          <w:sz w:val="20"/>
                        </w:rPr>
                        <w:t>box and whiskers </w:t>
                      </w:r>
                      <w:r>
                        <w:rPr>
                          <w:spacing w:val="-4"/>
                          <w:sz w:val="20"/>
                        </w:rPr>
                        <w:t>plot</w:t>
                      </w:r>
                    </w:p>
                    <w:p>
                      <w:pPr>
                        <w:spacing w:line="264" w:lineRule="exact" w:before="102"/>
                        <w:ind w:left="159" w:right="0" w:firstLine="0"/>
                        <w:jc w:val="left"/>
                        <w:rPr>
                          <w:b/>
                          <w:i/>
                          <w:sz w:val="20"/>
                        </w:rPr>
                      </w:pPr>
                      <w:r>
                        <w:rPr>
                          <w:b/>
                          <w:i/>
                          <w:sz w:val="20"/>
                        </w:rPr>
                        <w:t>Frequency</w:t>
                      </w:r>
                      <w:r>
                        <w:rPr>
                          <w:b/>
                          <w:i/>
                          <w:spacing w:val="-9"/>
                          <w:sz w:val="20"/>
                        </w:rPr>
                        <w:t> </w:t>
                      </w:r>
                      <w:r>
                        <w:rPr>
                          <w:b/>
                          <w:i/>
                          <w:spacing w:val="-2"/>
                          <w:sz w:val="20"/>
                        </w:rPr>
                        <w:t>table</w:t>
                      </w:r>
                    </w:p>
                    <w:p>
                      <w:pPr>
                        <w:spacing w:line="255" w:lineRule="exact" w:before="0"/>
                        <w:ind w:left="519" w:right="0" w:firstLine="0"/>
                        <w:jc w:val="left"/>
                        <w:rPr>
                          <w:sz w:val="20"/>
                        </w:rPr>
                      </w:pPr>
                      <w:bookmarkStart w:name="_bookmark116" w:id="161"/>
                      <w:bookmarkEnd w:id="161"/>
                      <w:r>
                        <w:rPr/>
                      </w:r>
                      <w:r>
                        <w:rPr>
                          <w:sz w:val="20"/>
                        </w:rPr>
                        <w:t>A</w:t>
                      </w:r>
                      <w:r>
                        <w:rPr>
                          <w:spacing w:val="-2"/>
                          <w:sz w:val="20"/>
                        </w:rPr>
                        <w:t> </w:t>
                      </w:r>
                      <w:r>
                        <w:rPr>
                          <w:sz w:val="20"/>
                        </w:rPr>
                        <w:t>tally</w:t>
                      </w:r>
                      <w:r>
                        <w:rPr>
                          <w:spacing w:val="-1"/>
                          <w:sz w:val="20"/>
                        </w:rPr>
                        <w:t> </w:t>
                      </w:r>
                      <w:r>
                        <w:rPr>
                          <w:sz w:val="20"/>
                        </w:rPr>
                        <w:t>of</w:t>
                      </w:r>
                      <w:r>
                        <w:rPr>
                          <w:spacing w:val="-1"/>
                          <w:sz w:val="20"/>
                        </w:rPr>
                        <w:t> </w:t>
                      </w:r>
                      <w:r>
                        <w:rPr>
                          <w:sz w:val="20"/>
                        </w:rPr>
                        <w:t>the</w:t>
                      </w:r>
                      <w:r>
                        <w:rPr>
                          <w:spacing w:val="-1"/>
                          <w:sz w:val="20"/>
                        </w:rPr>
                        <w:t> </w:t>
                      </w:r>
                      <w:r>
                        <w:rPr>
                          <w:sz w:val="20"/>
                        </w:rPr>
                        <w:t>count</w:t>
                      </w:r>
                      <w:r>
                        <w:rPr>
                          <w:spacing w:val="-1"/>
                          <w:sz w:val="20"/>
                        </w:rPr>
                        <w:t> </w:t>
                      </w:r>
                      <w:r>
                        <w:rPr>
                          <w:sz w:val="20"/>
                        </w:rPr>
                        <w:t>of</w:t>
                      </w:r>
                      <w:r>
                        <w:rPr>
                          <w:spacing w:val="-2"/>
                          <w:sz w:val="20"/>
                        </w:rPr>
                        <w:t> </w:t>
                      </w:r>
                      <w:r>
                        <w:rPr>
                          <w:sz w:val="20"/>
                        </w:rPr>
                        <w:t>numeric</w:t>
                      </w:r>
                      <w:r>
                        <w:rPr>
                          <w:spacing w:val="-1"/>
                          <w:sz w:val="20"/>
                        </w:rPr>
                        <w:t> </w:t>
                      </w:r>
                      <w:r>
                        <w:rPr>
                          <w:sz w:val="20"/>
                        </w:rPr>
                        <w:t>data</w:t>
                      </w:r>
                      <w:r>
                        <w:rPr>
                          <w:spacing w:val="-1"/>
                          <w:sz w:val="20"/>
                        </w:rPr>
                        <w:t> </w:t>
                      </w:r>
                      <w:r>
                        <w:rPr>
                          <w:sz w:val="20"/>
                        </w:rPr>
                        <w:t>values</w:t>
                      </w:r>
                      <w:r>
                        <w:rPr>
                          <w:spacing w:val="-1"/>
                          <w:sz w:val="20"/>
                        </w:rPr>
                        <w:t> </w:t>
                      </w:r>
                      <w:r>
                        <w:rPr>
                          <w:sz w:val="20"/>
                        </w:rPr>
                        <w:t>that</w:t>
                      </w:r>
                      <w:r>
                        <w:rPr>
                          <w:spacing w:val="-1"/>
                          <w:sz w:val="20"/>
                        </w:rPr>
                        <w:t> </w:t>
                      </w:r>
                      <w:r>
                        <w:rPr>
                          <w:sz w:val="20"/>
                        </w:rPr>
                        <w:t>fall</w:t>
                      </w:r>
                      <w:r>
                        <w:rPr>
                          <w:spacing w:val="-2"/>
                          <w:sz w:val="20"/>
                        </w:rPr>
                        <w:t> </w:t>
                      </w:r>
                      <w:r>
                        <w:rPr>
                          <w:sz w:val="20"/>
                        </w:rPr>
                        <w:t>into</w:t>
                      </w:r>
                      <w:r>
                        <w:rPr>
                          <w:spacing w:val="-1"/>
                          <w:sz w:val="20"/>
                        </w:rPr>
                        <w:t> </w:t>
                      </w:r>
                      <w:r>
                        <w:rPr>
                          <w:sz w:val="20"/>
                        </w:rPr>
                        <w:t>a</w:t>
                      </w:r>
                      <w:r>
                        <w:rPr>
                          <w:spacing w:val="-1"/>
                          <w:sz w:val="20"/>
                        </w:rPr>
                        <w:t> </w:t>
                      </w:r>
                      <w:r>
                        <w:rPr>
                          <w:sz w:val="20"/>
                        </w:rPr>
                        <w:t>set</w:t>
                      </w:r>
                      <w:r>
                        <w:rPr>
                          <w:spacing w:val="-1"/>
                          <w:sz w:val="20"/>
                        </w:rPr>
                        <w:t> </w:t>
                      </w:r>
                      <w:r>
                        <w:rPr>
                          <w:sz w:val="20"/>
                        </w:rPr>
                        <w:t>of</w:t>
                      </w:r>
                      <w:r>
                        <w:rPr>
                          <w:spacing w:val="-1"/>
                          <w:sz w:val="20"/>
                        </w:rPr>
                        <w:t> </w:t>
                      </w:r>
                      <w:r>
                        <w:rPr>
                          <w:sz w:val="20"/>
                        </w:rPr>
                        <w:t>intervals</w:t>
                      </w:r>
                      <w:r>
                        <w:rPr>
                          <w:spacing w:val="-1"/>
                          <w:sz w:val="20"/>
                        </w:rPr>
                        <w:t> </w:t>
                      </w:r>
                      <w:r>
                        <w:rPr>
                          <w:spacing w:val="-2"/>
                          <w:sz w:val="20"/>
                        </w:rPr>
                        <w:t>(bins).</w:t>
                      </w:r>
                    </w:p>
                    <w:p>
                      <w:pPr>
                        <w:spacing w:line="264" w:lineRule="exact" w:before="101"/>
                        <w:ind w:left="159" w:right="0" w:firstLine="0"/>
                        <w:jc w:val="left"/>
                        <w:rPr>
                          <w:b/>
                          <w:i/>
                          <w:sz w:val="20"/>
                        </w:rPr>
                      </w:pPr>
                      <w:r>
                        <w:rPr>
                          <w:b/>
                          <w:i/>
                          <w:spacing w:val="-2"/>
                          <w:sz w:val="20"/>
                        </w:rPr>
                        <w:t>Histogram</w:t>
                      </w:r>
                    </w:p>
                    <w:p>
                      <w:pPr>
                        <w:spacing w:line="213" w:lineRule="auto" w:before="7"/>
                        <w:ind w:left="519" w:right="158" w:firstLine="0"/>
                        <w:jc w:val="both"/>
                        <w:rPr>
                          <w:sz w:val="20"/>
                        </w:rPr>
                      </w:pPr>
                      <w:r>
                        <w:rPr>
                          <w:sz w:val="20"/>
                        </w:rPr>
                        <w:t>A plot of the frequency table with the bins on the x-axis and the count (or </w:t>
                      </w:r>
                      <w:r>
                        <w:rPr>
                          <w:sz w:val="20"/>
                        </w:rPr>
                        <w:t>pro‐ portion) on the y-axis. While visually similar, bar charts should not be confused </w:t>
                      </w:r>
                      <w:bookmarkStart w:name="_bookmark117" w:id="162"/>
                      <w:bookmarkEnd w:id="162"/>
                      <w:r>
                        <w:rPr>
                          <w:sz w:val="20"/>
                        </w:rPr>
                        <w:t>with</w:t>
                      </w:r>
                      <w:r>
                        <w:rPr>
                          <w:sz w:val="20"/>
                        </w:rPr>
                        <w:t> histograms. See </w:t>
                      </w:r>
                      <w:hyperlink w:history="true" w:anchor="_bookmark142">
                        <w:r>
                          <w:rPr>
                            <w:color w:val="990000"/>
                            <w:sz w:val="20"/>
                          </w:rPr>
                          <w:t>“Exploring Binary and Categorical Data” on page 27</w:t>
                        </w:r>
                      </w:hyperlink>
                      <w:r>
                        <w:rPr>
                          <w:color w:val="990000"/>
                          <w:sz w:val="20"/>
                        </w:rPr>
                        <w:t> </w:t>
                      </w:r>
                      <w:r>
                        <w:rPr>
                          <w:sz w:val="20"/>
                        </w:rPr>
                        <w:t>for a discussion of the difference.</w:t>
                      </w:r>
                    </w:p>
                    <w:p>
                      <w:pPr>
                        <w:spacing w:line="262" w:lineRule="exact" w:before="109"/>
                        <w:ind w:left="159" w:right="0" w:firstLine="0"/>
                        <w:jc w:val="both"/>
                        <w:rPr>
                          <w:b/>
                          <w:i/>
                          <w:sz w:val="20"/>
                        </w:rPr>
                      </w:pPr>
                      <w:r>
                        <w:rPr>
                          <w:b/>
                          <w:i/>
                          <w:sz w:val="20"/>
                        </w:rPr>
                        <w:t>Density </w:t>
                      </w:r>
                      <w:r>
                        <w:rPr>
                          <w:b/>
                          <w:i/>
                          <w:spacing w:val="-4"/>
                          <w:sz w:val="20"/>
                        </w:rPr>
                        <w:t>plot</w:t>
                      </w:r>
                    </w:p>
                    <w:p>
                      <w:pPr>
                        <w:spacing w:line="256" w:lineRule="exact" w:before="0"/>
                        <w:ind w:left="519" w:right="0" w:firstLine="0"/>
                        <w:jc w:val="both"/>
                        <w:rPr>
                          <w:sz w:val="20"/>
                        </w:rPr>
                      </w:pPr>
                      <w:bookmarkStart w:name="_bookmark118" w:id="163"/>
                      <w:bookmarkEnd w:id="163"/>
                      <w:r>
                        <w:rPr/>
                      </w:r>
                      <w:r>
                        <w:rPr>
                          <w:sz w:val="20"/>
                        </w:rPr>
                        <w:t>A</w:t>
                      </w:r>
                      <w:r>
                        <w:rPr>
                          <w:spacing w:val="-2"/>
                          <w:sz w:val="20"/>
                        </w:rPr>
                        <w:t> </w:t>
                      </w:r>
                      <w:r>
                        <w:rPr>
                          <w:sz w:val="20"/>
                        </w:rPr>
                        <w:t>smoothed</w:t>
                      </w:r>
                      <w:r>
                        <w:rPr>
                          <w:spacing w:val="-1"/>
                          <w:sz w:val="20"/>
                        </w:rPr>
                        <w:t> </w:t>
                      </w:r>
                      <w:r>
                        <w:rPr>
                          <w:sz w:val="20"/>
                        </w:rPr>
                        <w:t>version</w:t>
                      </w:r>
                      <w:r>
                        <w:rPr>
                          <w:spacing w:val="-1"/>
                          <w:sz w:val="20"/>
                        </w:rPr>
                        <w:t> </w:t>
                      </w:r>
                      <w:r>
                        <w:rPr>
                          <w:sz w:val="20"/>
                        </w:rPr>
                        <w:t>of</w:t>
                      </w:r>
                      <w:r>
                        <w:rPr>
                          <w:spacing w:val="-1"/>
                          <w:sz w:val="20"/>
                        </w:rPr>
                        <w:t> </w:t>
                      </w:r>
                      <w:r>
                        <w:rPr>
                          <w:sz w:val="20"/>
                        </w:rPr>
                        <w:t>the</w:t>
                      </w:r>
                      <w:r>
                        <w:rPr>
                          <w:spacing w:val="-1"/>
                          <w:sz w:val="20"/>
                        </w:rPr>
                        <w:t> </w:t>
                      </w:r>
                      <w:r>
                        <w:rPr>
                          <w:sz w:val="20"/>
                        </w:rPr>
                        <w:t>histogram,</w:t>
                      </w:r>
                      <w:r>
                        <w:rPr>
                          <w:spacing w:val="-1"/>
                          <w:sz w:val="20"/>
                        </w:rPr>
                        <w:t> </w:t>
                      </w:r>
                      <w:r>
                        <w:rPr>
                          <w:sz w:val="20"/>
                        </w:rPr>
                        <w:t>often</w:t>
                      </w:r>
                      <w:r>
                        <w:rPr>
                          <w:spacing w:val="-1"/>
                          <w:sz w:val="20"/>
                        </w:rPr>
                        <w:t> </w:t>
                      </w:r>
                      <w:r>
                        <w:rPr>
                          <w:sz w:val="20"/>
                        </w:rPr>
                        <w:t>based</w:t>
                      </w:r>
                      <w:r>
                        <w:rPr>
                          <w:spacing w:val="-1"/>
                          <w:sz w:val="20"/>
                        </w:rPr>
                        <w:t> </w:t>
                      </w:r>
                      <w:r>
                        <w:rPr>
                          <w:sz w:val="20"/>
                        </w:rPr>
                        <w:t>on</w:t>
                      </w:r>
                      <w:r>
                        <w:rPr>
                          <w:spacing w:val="-1"/>
                          <w:sz w:val="20"/>
                        </w:rPr>
                        <w:t> </w:t>
                      </w:r>
                      <w:r>
                        <w:rPr>
                          <w:sz w:val="20"/>
                        </w:rPr>
                        <w:t>a</w:t>
                      </w:r>
                      <w:r>
                        <w:rPr>
                          <w:spacing w:val="-1"/>
                          <w:sz w:val="20"/>
                        </w:rPr>
                        <w:t> </w:t>
                      </w:r>
                      <w:r>
                        <w:rPr>
                          <w:i/>
                          <w:sz w:val="20"/>
                        </w:rPr>
                        <w:t>kernel</w:t>
                      </w:r>
                      <w:r>
                        <w:rPr>
                          <w:i/>
                          <w:spacing w:val="-1"/>
                          <w:sz w:val="20"/>
                        </w:rPr>
                        <w:t> </w:t>
                      </w:r>
                      <w:r>
                        <w:rPr>
                          <w:i/>
                          <w:sz w:val="20"/>
                        </w:rPr>
                        <w:t>density</w:t>
                      </w:r>
                      <w:r>
                        <w:rPr>
                          <w:i/>
                          <w:spacing w:val="-1"/>
                          <w:sz w:val="20"/>
                        </w:rPr>
                        <w:t> </w:t>
                      </w:r>
                      <w:r>
                        <w:rPr>
                          <w:i/>
                          <w:spacing w:val="-2"/>
                          <w:sz w:val="20"/>
                        </w:rPr>
                        <w:t>estimate</w:t>
                      </w:r>
                      <w:r>
                        <w:rPr>
                          <w:spacing w:val="-2"/>
                          <w:sz w:val="20"/>
                        </w:rPr>
                        <w:t>.</w:t>
                      </w:r>
                    </w:p>
                  </w:txbxContent>
                </v:textbox>
                <v:stroke dashstyle="solid"/>
                <w10:wrap type="topAndBottom"/>
              </v:shape>
            </w:pict>
          </mc:Fallback>
        </mc:AlternateContent>
      </w:r>
    </w:p>
    <w:p>
      <w:pPr>
        <w:spacing w:after="0"/>
        <w:rPr>
          <w:sz w:val="13"/>
        </w:rPr>
        <w:sectPr>
          <w:footerReference w:type="default" r:id="rId66"/>
          <w:footerReference w:type="even" r:id="rId67"/>
          <w:pgSz w:w="10080" w:h="13230"/>
          <w:pgMar w:header="0" w:footer="885" w:top="1080" w:bottom="1080" w:left="440" w:right="340"/>
          <w:pgNumType w:start="19"/>
        </w:sectPr>
      </w:pPr>
    </w:p>
    <w:p>
      <w:pPr>
        <w:pStyle w:val="Heading3"/>
        <w:rPr>
          <w:b/>
        </w:rPr>
      </w:pPr>
      <w:bookmarkStart w:name="Percentiles and Boxplots" w:id="164"/>
      <w:bookmarkEnd w:id="164"/>
      <w:r>
        <w:rPr/>
      </w:r>
      <w:bookmarkStart w:name="_bookmark119" w:id="165"/>
      <w:bookmarkEnd w:id="165"/>
      <w:r>
        <w:rPr/>
      </w:r>
      <w:r>
        <w:rPr>
          <w:b/>
        </w:rPr>
        <w:t>Percentiles</w:t>
      </w:r>
      <w:r>
        <w:rPr>
          <w:b/>
          <w:spacing w:val="7"/>
        </w:rPr>
        <w:t> </w:t>
      </w:r>
      <w:r>
        <w:rPr>
          <w:b/>
        </w:rPr>
        <w:t>and</w:t>
      </w:r>
      <w:r>
        <w:rPr>
          <w:b/>
          <w:spacing w:val="8"/>
        </w:rPr>
        <w:t> </w:t>
      </w:r>
      <w:r>
        <w:rPr>
          <w:b/>
          <w:spacing w:val="-2"/>
        </w:rPr>
        <w:t>Boxplots</w:t>
      </w:r>
    </w:p>
    <w:p>
      <w:pPr>
        <w:pStyle w:val="BodyText"/>
        <w:spacing w:line="213" w:lineRule="auto" w:before="103"/>
        <w:ind w:right="1097"/>
        <w:jc w:val="both"/>
      </w:pPr>
      <w:r>
        <w:rPr/>
        <w:t>In </w:t>
      </w:r>
      <w:hyperlink w:history="true" w:anchor="_bookmark99">
        <w:r>
          <w:rPr>
            <w:color w:val="990000"/>
          </w:rPr>
          <w:t>“Estimates Based on Percentiles” on page 16</w:t>
        </w:r>
      </w:hyperlink>
      <w:r>
        <w:rPr/>
        <w:t>, we explored how percentiles can be </w:t>
      </w:r>
      <w:bookmarkStart w:name="_bookmark120" w:id="166"/>
      <w:bookmarkEnd w:id="166"/>
      <w:r>
        <w:rPr/>
        <w:t>used</w:t>
      </w:r>
      <w:r>
        <w:rPr/>
        <w:t> to measure the spread of the data. Percentiles are also valuable for </w:t>
      </w:r>
      <w:r>
        <w:rPr/>
        <w:t>summarizing the</w:t>
      </w:r>
      <w:r>
        <w:rPr>
          <w:spacing w:val="-1"/>
        </w:rPr>
        <w:t> </w:t>
      </w:r>
      <w:r>
        <w:rPr/>
        <w:t>entire</w:t>
      </w:r>
      <w:r>
        <w:rPr>
          <w:spacing w:val="-1"/>
        </w:rPr>
        <w:t> </w:t>
      </w:r>
      <w:r>
        <w:rPr/>
        <w:t>distribution.</w:t>
      </w:r>
      <w:r>
        <w:rPr>
          <w:spacing w:val="-1"/>
        </w:rPr>
        <w:t> </w:t>
      </w:r>
      <w:r>
        <w:rPr/>
        <w:t>It</w:t>
      </w:r>
      <w:r>
        <w:rPr>
          <w:spacing w:val="-1"/>
        </w:rPr>
        <w:t> </w:t>
      </w:r>
      <w:r>
        <w:rPr/>
        <w:t>is</w:t>
      </w:r>
      <w:r>
        <w:rPr>
          <w:spacing w:val="-1"/>
        </w:rPr>
        <w:t> </w:t>
      </w:r>
      <w:r>
        <w:rPr/>
        <w:t>common</w:t>
      </w:r>
      <w:r>
        <w:rPr>
          <w:spacing w:val="-1"/>
        </w:rPr>
        <w:t> </w:t>
      </w:r>
      <w:r>
        <w:rPr/>
        <w:t>to</w:t>
      </w:r>
      <w:r>
        <w:rPr>
          <w:spacing w:val="-1"/>
        </w:rPr>
        <w:t> </w:t>
      </w:r>
      <w:r>
        <w:rPr/>
        <w:t>report</w:t>
      </w:r>
      <w:r>
        <w:rPr>
          <w:spacing w:val="-1"/>
        </w:rPr>
        <w:t> </w:t>
      </w:r>
      <w:r>
        <w:rPr/>
        <w:t>the</w:t>
      </w:r>
      <w:r>
        <w:rPr>
          <w:spacing w:val="-1"/>
        </w:rPr>
        <w:t> </w:t>
      </w:r>
      <w:r>
        <w:rPr/>
        <w:t>quartiles</w:t>
      </w:r>
      <w:r>
        <w:rPr>
          <w:spacing w:val="-1"/>
        </w:rPr>
        <w:t> </w:t>
      </w:r>
      <w:r>
        <w:rPr/>
        <w:t>(25th,</w:t>
      </w:r>
      <w:r>
        <w:rPr>
          <w:spacing w:val="-1"/>
        </w:rPr>
        <w:t> </w:t>
      </w:r>
      <w:r>
        <w:rPr/>
        <w:t>50th,</w:t>
      </w:r>
      <w:r>
        <w:rPr>
          <w:spacing w:val="-1"/>
        </w:rPr>
        <w:t> </w:t>
      </w:r>
      <w:r>
        <w:rPr/>
        <w:t>and</w:t>
      </w:r>
      <w:r>
        <w:rPr>
          <w:spacing w:val="-1"/>
        </w:rPr>
        <w:t> </w:t>
      </w:r>
      <w:r>
        <w:rPr/>
        <w:t>75th</w:t>
      </w:r>
      <w:r>
        <w:rPr>
          <w:spacing w:val="-1"/>
        </w:rPr>
        <w:t> </w:t>
      </w:r>
      <w:r>
        <w:rPr/>
        <w:t>per‐ centiles) and the deciles (the 10th, 20th, …, 90th percentiles). Percentiles are espe‐ </w:t>
      </w:r>
      <w:bookmarkStart w:name="_bookmark121" w:id="167"/>
      <w:bookmarkEnd w:id="167"/>
      <w:r>
        <w:rPr/>
        <w:t>cially</w:t>
      </w:r>
      <w:r>
        <w:rPr>
          <w:spacing w:val="-1"/>
        </w:rPr>
        <w:t> </w:t>
      </w:r>
      <w:r>
        <w:rPr/>
        <w:t>valuable</w:t>
      </w:r>
      <w:r>
        <w:rPr>
          <w:spacing w:val="-1"/>
        </w:rPr>
        <w:t> </w:t>
      </w:r>
      <w:r>
        <w:rPr/>
        <w:t>for</w:t>
      </w:r>
      <w:r>
        <w:rPr>
          <w:spacing w:val="-1"/>
        </w:rPr>
        <w:t> </w:t>
      </w:r>
      <w:r>
        <w:rPr/>
        <w:t>summarizing</w:t>
      </w:r>
      <w:r>
        <w:rPr>
          <w:spacing w:val="-1"/>
        </w:rPr>
        <w:t> </w:t>
      </w:r>
      <w:r>
        <w:rPr/>
        <w:t>the</w:t>
      </w:r>
      <w:r>
        <w:rPr>
          <w:spacing w:val="-1"/>
        </w:rPr>
        <w:t> </w:t>
      </w:r>
      <w:r>
        <w:rPr>
          <w:i/>
        </w:rPr>
        <w:t>tails</w:t>
      </w:r>
      <w:r>
        <w:rPr>
          <w:i/>
          <w:spacing w:val="-2"/>
        </w:rPr>
        <w:t> </w:t>
      </w:r>
      <w:r>
        <w:rPr/>
        <w:t>(the</w:t>
      </w:r>
      <w:r>
        <w:rPr>
          <w:spacing w:val="-1"/>
        </w:rPr>
        <w:t> </w:t>
      </w:r>
      <w:r>
        <w:rPr/>
        <w:t>outer</w:t>
      </w:r>
      <w:r>
        <w:rPr>
          <w:spacing w:val="-1"/>
        </w:rPr>
        <w:t> </w:t>
      </w:r>
      <w:r>
        <w:rPr/>
        <w:t>range)</w:t>
      </w:r>
      <w:r>
        <w:rPr>
          <w:spacing w:val="-1"/>
        </w:rPr>
        <w:t> </w:t>
      </w:r>
      <w:r>
        <w:rPr/>
        <w:t>of</w:t>
      </w:r>
      <w:r>
        <w:rPr>
          <w:spacing w:val="-1"/>
        </w:rPr>
        <w:t> </w:t>
      </w:r>
      <w:r>
        <w:rPr/>
        <w:t>the</w:t>
      </w:r>
      <w:r>
        <w:rPr>
          <w:spacing w:val="-1"/>
        </w:rPr>
        <w:t> </w:t>
      </w:r>
      <w:r>
        <w:rPr/>
        <w:t>distribution.</w:t>
      </w:r>
      <w:r>
        <w:rPr>
          <w:spacing w:val="-1"/>
        </w:rPr>
        <w:t> </w:t>
      </w:r>
      <w:r>
        <w:rPr/>
        <w:t>Popular culture has coined the term </w:t>
      </w:r>
      <w:r>
        <w:rPr>
          <w:i/>
        </w:rPr>
        <w:t>one-percenters </w:t>
      </w:r>
      <w:r>
        <w:rPr/>
        <w:t>to refer to the people in the top 99th per‐ centile of wealth.</w:t>
      </w:r>
    </w:p>
    <w:p>
      <w:pPr>
        <w:pStyle w:val="BodyText"/>
        <w:spacing w:line="220" w:lineRule="auto" w:before="105"/>
        <w:ind w:right="1098"/>
        <w:jc w:val="both"/>
      </w:pPr>
      <w:hyperlink w:history="true" w:anchor="_bookmark122">
        <w:r>
          <w:rPr>
            <w:color w:val="990000"/>
          </w:rPr>
          <w:t>Table 1-4</w:t>
        </w:r>
      </w:hyperlink>
      <w:r>
        <w:rPr>
          <w:color w:val="990000"/>
        </w:rPr>
        <w:t> </w:t>
      </w:r>
      <w:r>
        <w:rPr/>
        <w:t>displays some percentiles of the murder rate by state. In </w:t>
      </w:r>
      <w:r>
        <w:rPr>
          <w:i/>
        </w:rPr>
        <w:t>R</w:t>
      </w:r>
      <w:r>
        <w:rPr/>
        <w:t>, this would be produced by the </w:t>
      </w:r>
      <w:r>
        <w:rPr>
          <w:rFonts w:ascii="BIZ UDGothic"/>
          <w:sz w:val="20"/>
        </w:rPr>
        <w:t>quantile</w:t>
      </w:r>
      <w:r>
        <w:rPr>
          <w:rFonts w:ascii="BIZ UDGothic"/>
          <w:spacing w:val="-16"/>
          <w:sz w:val="20"/>
        </w:rPr>
        <w:t> </w:t>
      </w:r>
      <w:r>
        <w:rPr/>
        <w:t>function:</w:t>
      </w:r>
    </w:p>
    <w:p>
      <w:pPr>
        <w:spacing w:line="213" w:lineRule="exact" w:before="106"/>
        <w:ind w:left="1339" w:right="0" w:firstLine="0"/>
        <w:jc w:val="left"/>
        <w:rPr>
          <w:rFonts w:ascii="BIZ UDGothic"/>
          <w:sz w:val="17"/>
        </w:rPr>
      </w:pPr>
      <w:r>
        <w:rPr>
          <w:rFonts w:ascii="BIZ UDGothic"/>
          <w:color w:val="CC00FF"/>
          <w:sz w:val="17"/>
        </w:rPr>
        <w:t>quantile</w:t>
      </w:r>
      <w:r>
        <w:rPr>
          <w:rFonts w:ascii="BIZ UDGothic"/>
          <w:sz w:val="17"/>
        </w:rPr>
        <w:t>(</w:t>
      </w:r>
      <w:r>
        <w:rPr>
          <w:rFonts w:ascii="BIZ UDGothic"/>
          <w:color w:val="000087"/>
          <w:sz w:val="17"/>
        </w:rPr>
        <w:t>state</w:t>
      </w:r>
      <w:r>
        <w:rPr>
          <w:rFonts w:ascii="BIZ UDGothic"/>
          <w:sz w:val="17"/>
        </w:rPr>
        <w:t>[[</w:t>
      </w:r>
      <w:r>
        <w:rPr>
          <w:rFonts w:ascii="BIZ UDGothic"/>
          <w:color w:val="CC3300"/>
          <w:sz w:val="17"/>
        </w:rPr>
        <w:t>'Murder.Rate'</w:t>
      </w:r>
      <w:r>
        <w:rPr>
          <w:rFonts w:ascii="BIZ UDGothic"/>
          <w:sz w:val="17"/>
        </w:rPr>
        <w:t>]], </w:t>
      </w:r>
      <w:r>
        <w:rPr>
          <w:rFonts w:ascii="BIZ UDGothic"/>
          <w:color w:val="000087"/>
          <w:sz w:val="17"/>
        </w:rPr>
        <w:t>p</w:t>
      </w:r>
      <w:r>
        <w:rPr>
          <w:rFonts w:ascii="BIZ UDGothic"/>
          <w:color w:val="545454"/>
          <w:sz w:val="17"/>
        </w:rPr>
        <w:t>=</w:t>
      </w:r>
      <w:r>
        <w:rPr>
          <w:rFonts w:ascii="BIZ UDGothic"/>
          <w:color w:val="CC00FF"/>
          <w:sz w:val="17"/>
        </w:rPr>
        <w:t>c</w:t>
      </w:r>
      <w:r>
        <w:rPr>
          <w:rFonts w:ascii="BIZ UDGothic"/>
          <w:sz w:val="17"/>
        </w:rPr>
        <w:t>(</w:t>
      </w:r>
      <w:r>
        <w:rPr>
          <w:rFonts w:ascii="BIZ UDGothic"/>
          <w:color w:val="FF6600"/>
          <w:sz w:val="17"/>
        </w:rPr>
        <w:t>.05</w:t>
      </w:r>
      <w:r>
        <w:rPr>
          <w:rFonts w:ascii="BIZ UDGothic"/>
          <w:sz w:val="17"/>
        </w:rPr>
        <w:t>, </w:t>
      </w:r>
      <w:r>
        <w:rPr>
          <w:rFonts w:ascii="BIZ UDGothic"/>
          <w:color w:val="FF6600"/>
          <w:sz w:val="17"/>
        </w:rPr>
        <w:t>.25</w:t>
      </w:r>
      <w:r>
        <w:rPr>
          <w:rFonts w:ascii="BIZ UDGothic"/>
          <w:sz w:val="17"/>
        </w:rPr>
        <w:t>, </w:t>
      </w:r>
      <w:r>
        <w:rPr>
          <w:rFonts w:ascii="BIZ UDGothic"/>
          <w:color w:val="FF6600"/>
          <w:sz w:val="17"/>
        </w:rPr>
        <w:t>.5</w:t>
      </w:r>
      <w:r>
        <w:rPr>
          <w:rFonts w:ascii="BIZ UDGothic"/>
          <w:sz w:val="17"/>
        </w:rPr>
        <w:t>, </w:t>
      </w:r>
      <w:r>
        <w:rPr>
          <w:rFonts w:ascii="BIZ UDGothic"/>
          <w:color w:val="FF6600"/>
          <w:sz w:val="17"/>
        </w:rPr>
        <w:t>.75</w:t>
      </w:r>
      <w:r>
        <w:rPr>
          <w:rFonts w:ascii="BIZ UDGothic"/>
          <w:sz w:val="17"/>
        </w:rPr>
        <w:t>, </w:t>
      </w:r>
      <w:r>
        <w:rPr>
          <w:rFonts w:ascii="BIZ UDGothic"/>
          <w:color w:val="FF6600"/>
          <w:spacing w:val="-2"/>
          <w:sz w:val="17"/>
        </w:rPr>
        <w:t>.95</w:t>
      </w:r>
      <w:r>
        <w:rPr>
          <w:rFonts w:ascii="BIZ UDGothic"/>
          <w:spacing w:val="-2"/>
          <w:sz w:val="17"/>
        </w:rPr>
        <w:t>))</w:t>
      </w:r>
    </w:p>
    <w:p>
      <w:pPr>
        <w:tabs>
          <w:tab w:pos="424" w:val="left" w:leader="none"/>
          <w:tab w:pos="934" w:val="left" w:leader="none"/>
          <w:tab w:pos="1444" w:val="left" w:leader="none"/>
          <w:tab w:pos="1954" w:val="left" w:leader="none"/>
        </w:tabs>
        <w:spacing w:line="204" w:lineRule="exact" w:before="0"/>
        <w:ind w:left="0" w:right="5493" w:firstLine="0"/>
        <w:jc w:val="right"/>
        <w:rPr>
          <w:rFonts w:ascii="BIZ UDGothic"/>
          <w:sz w:val="17"/>
        </w:rPr>
      </w:pPr>
      <w:r>
        <w:rPr>
          <w:rFonts w:ascii="BIZ UDGothic"/>
          <w:color w:val="FF6600"/>
          <w:spacing w:val="-5"/>
          <w:sz w:val="17"/>
        </w:rPr>
        <w:t>5</w:t>
      </w:r>
      <w:r>
        <w:rPr>
          <w:rFonts w:ascii="BIZ UDGothic"/>
          <w:color w:val="545454"/>
          <w:spacing w:val="-5"/>
          <w:sz w:val="17"/>
        </w:rPr>
        <w:t>%</w:t>
      </w:r>
      <w:r>
        <w:rPr>
          <w:rFonts w:ascii="BIZ UDGothic"/>
          <w:color w:val="545454"/>
          <w:sz w:val="17"/>
        </w:rPr>
        <w:tab/>
      </w:r>
      <w:r>
        <w:rPr>
          <w:rFonts w:ascii="BIZ UDGothic"/>
          <w:color w:val="545454"/>
          <w:spacing w:val="-5"/>
          <w:sz w:val="17"/>
        </w:rPr>
        <w:t>25%</w:t>
      </w:r>
      <w:r>
        <w:rPr>
          <w:rFonts w:ascii="BIZ UDGothic"/>
          <w:color w:val="545454"/>
          <w:sz w:val="17"/>
        </w:rPr>
        <w:tab/>
      </w:r>
      <w:r>
        <w:rPr>
          <w:rFonts w:ascii="BIZ UDGothic"/>
          <w:color w:val="FF6600"/>
          <w:spacing w:val="-5"/>
          <w:sz w:val="17"/>
        </w:rPr>
        <w:t>50</w:t>
      </w:r>
      <w:r>
        <w:rPr>
          <w:rFonts w:ascii="BIZ UDGothic"/>
          <w:color w:val="545454"/>
          <w:spacing w:val="-5"/>
          <w:sz w:val="17"/>
        </w:rPr>
        <w:t>%</w:t>
      </w:r>
      <w:r>
        <w:rPr>
          <w:rFonts w:ascii="BIZ UDGothic"/>
          <w:color w:val="545454"/>
          <w:sz w:val="17"/>
        </w:rPr>
        <w:tab/>
      </w:r>
      <w:r>
        <w:rPr>
          <w:rFonts w:ascii="BIZ UDGothic"/>
          <w:color w:val="545454"/>
          <w:spacing w:val="-5"/>
          <w:sz w:val="17"/>
        </w:rPr>
        <w:t>75%</w:t>
      </w:r>
      <w:r>
        <w:rPr>
          <w:rFonts w:ascii="BIZ UDGothic"/>
          <w:color w:val="545454"/>
          <w:sz w:val="17"/>
        </w:rPr>
        <w:tab/>
      </w:r>
      <w:r>
        <w:rPr>
          <w:rFonts w:ascii="BIZ UDGothic"/>
          <w:color w:val="FF6600"/>
          <w:spacing w:val="-5"/>
          <w:sz w:val="17"/>
        </w:rPr>
        <w:t>95</w:t>
      </w:r>
      <w:r>
        <w:rPr>
          <w:rFonts w:ascii="BIZ UDGothic"/>
          <w:spacing w:val="-5"/>
          <w:sz w:val="17"/>
        </w:rPr>
        <w:t>%</w:t>
      </w:r>
    </w:p>
    <w:p>
      <w:pPr>
        <w:spacing w:line="213" w:lineRule="exact" w:before="0"/>
        <w:ind w:left="0" w:right="5493" w:firstLine="0"/>
        <w:jc w:val="right"/>
        <w:rPr>
          <w:rFonts w:ascii="BIZ UDGothic"/>
          <w:sz w:val="17"/>
        </w:rPr>
      </w:pPr>
      <w:r>
        <w:rPr>
          <w:rFonts w:ascii="BIZ UDGothic"/>
          <w:color w:val="FF6600"/>
          <w:sz w:val="17"/>
        </w:rPr>
        <w:t>1.600 2.425 4.000 5.550 </w:t>
      </w:r>
      <w:r>
        <w:rPr>
          <w:rFonts w:ascii="BIZ UDGothic"/>
          <w:color w:val="FF6600"/>
          <w:spacing w:val="-2"/>
          <w:sz w:val="17"/>
        </w:rPr>
        <w:t>6.510</w:t>
      </w:r>
    </w:p>
    <w:p>
      <w:pPr>
        <w:spacing w:before="99"/>
        <w:ind w:left="999" w:right="0" w:firstLine="0"/>
        <w:jc w:val="both"/>
        <w:rPr>
          <w:sz w:val="21"/>
        </w:rPr>
      </w:pPr>
      <w:r>
        <w:rPr>
          <w:sz w:val="21"/>
        </w:rPr>
        <w:t>The</w:t>
      </w:r>
      <w:r>
        <w:rPr>
          <w:spacing w:val="-6"/>
          <w:sz w:val="21"/>
        </w:rPr>
        <w:t> </w:t>
      </w:r>
      <w:r>
        <w:rPr>
          <w:rFonts w:ascii="BIZ UDGothic"/>
          <w:sz w:val="20"/>
        </w:rPr>
        <w:t>pandas</w:t>
      </w:r>
      <w:r>
        <w:rPr>
          <w:rFonts w:ascii="BIZ UDGothic"/>
          <w:spacing w:val="-53"/>
          <w:sz w:val="20"/>
        </w:rPr>
        <w:t> </w:t>
      </w:r>
      <w:r>
        <w:rPr>
          <w:sz w:val="21"/>
        </w:rPr>
        <w:t>data</w:t>
      </w:r>
      <w:r>
        <w:rPr>
          <w:spacing w:val="-2"/>
          <w:sz w:val="21"/>
        </w:rPr>
        <w:t> </w:t>
      </w:r>
      <w:r>
        <w:rPr>
          <w:sz w:val="21"/>
        </w:rPr>
        <w:t>frame</w:t>
      </w:r>
      <w:r>
        <w:rPr>
          <w:spacing w:val="-2"/>
          <w:sz w:val="21"/>
        </w:rPr>
        <w:t> </w:t>
      </w:r>
      <w:r>
        <w:rPr>
          <w:sz w:val="21"/>
        </w:rPr>
        <w:t>method</w:t>
      </w:r>
      <w:r>
        <w:rPr>
          <w:spacing w:val="-2"/>
          <w:sz w:val="21"/>
        </w:rPr>
        <w:t> </w:t>
      </w:r>
      <w:r>
        <w:rPr>
          <w:rFonts w:ascii="BIZ UDGothic"/>
          <w:sz w:val="20"/>
        </w:rPr>
        <w:t>quantile</w:t>
      </w:r>
      <w:r>
        <w:rPr>
          <w:rFonts w:ascii="BIZ UDGothic"/>
          <w:spacing w:val="-53"/>
          <w:sz w:val="20"/>
        </w:rPr>
        <w:t> </w:t>
      </w:r>
      <w:r>
        <w:rPr>
          <w:sz w:val="21"/>
        </w:rPr>
        <w:t>provides</w:t>
      </w:r>
      <w:r>
        <w:rPr>
          <w:spacing w:val="-2"/>
          <w:sz w:val="21"/>
        </w:rPr>
        <w:t> </w:t>
      </w:r>
      <w:r>
        <w:rPr>
          <w:sz w:val="21"/>
        </w:rPr>
        <w:t>it</w:t>
      </w:r>
      <w:r>
        <w:rPr>
          <w:spacing w:val="-2"/>
          <w:sz w:val="21"/>
        </w:rPr>
        <w:t> </w:t>
      </w:r>
      <w:r>
        <w:rPr>
          <w:sz w:val="21"/>
        </w:rPr>
        <w:t>in</w:t>
      </w:r>
      <w:r>
        <w:rPr>
          <w:spacing w:val="-2"/>
          <w:sz w:val="21"/>
        </w:rPr>
        <w:t> </w:t>
      </w:r>
      <w:r>
        <w:rPr>
          <w:i/>
          <w:spacing w:val="-2"/>
          <w:sz w:val="21"/>
        </w:rPr>
        <w:t>Python</w:t>
      </w:r>
      <w:r>
        <w:rPr>
          <w:spacing w:val="-2"/>
          <w:sz w:val="21"/>
        </w:rPr>
        <w:t>:</w:t>
      </w:r>
    </w:p>
    <w:p>
      <w:pPr>
        <w:spacing w:before="100"/>
        <w:ind w:left="1339" w:right="0" w:firstLine="0"/>
        <w:jc w:val="left"/>
        <w:rPr>
          <w:rFonts w:ascii="BIZ UDGothic"/>
          <w:sz w:val="17"/>
        </w:rPr>
      </w:pPr>
      <w:r>
        <w:rPr>
          <w:rFonts w:ascii="BIZ UDGothic"/>
          <w:color w:val="000087"/>
          <w:sz w:val="17"/>
        </w:rPr>
        <w:t>state</w:t>
      </w:r>
      <w:r>
        <w:rPr>
          <w:rFonts w:ascii="BIZ UDGothic"/>
          <w:sz w:val="17"/>
        </w:rPr>
        <w:t>[</w:t>
      </w:r>
      <w:r>
        <w:rPr>
          <w:rFonts w:ascii="BIZ UDGothic"/>
          <w:color w:val="CC3300"/>
          <w:sz w:val="17"/>
        </w:rPr>
        <w:t>'Murder.Rate'</w:t>
      </w:r>
      <w:r>
        <w:rPr>
          <w:rFonts w:ascii="BIZ UDGothic"/>
          <w:sz w:val="17"/>
        </w:rPr>
        <w:t>]</w:t>
      </w:r>
      <w:r>
        <w:rPr>
          <w:rFonts w:ascii="BIZ UDGothic"/>
          <w:color w:val="545454"/>
          <w:sz w:val="17"/>
        </w:rPr>
        <w:t>.</w:t>
      </w:r>
      <w:r>
        <w:rPr>
          <w:rFonts w:ascii="BIZ UDGothic"/>
          <w:color w:val="000087"/>
          <w:sz w:val="17"/>
        </w:rPr>
        <w:t>quantile</w:t>
      </w:r>
      <w:r>
        <w:rPr>
          <w:rFonts w:ascii="BIZ UDGothic"/>
          <w:sz w:val="17"/>
        </w:rPr>
        <w:t>([</w:t>
      </w:r>
      <w:r>
        <w:rPr>
          <w:rFonts w:ascii="BIZ UDGothic"/>
          <w:color w:val="FF6600"/>
          <w:sz w:val="17"/>
        </w:rPr>
        <w:t>0.05</w:t>
      </w:r>
      <w:r>
        <w:rPr>
          <w:rFonts w:ascii="BIZ UDGothic"/>
          <w:sz w:val="17"/>
        </w:rPr>
        <w:t>, </w:t>
      </w:r>
      <w:r>
        <w:rPr>
          <w:rFonts w:ascii="BIZ UDGothic"/>
          <w:color w:val="FF6600"/>
          <w:sz w:val="17"/>
        </w:rPr>
        <w:t>0.25</w:t>
      </w:r>
      <w:r>
        <w:rPr>
          <w:rFonts w:ascii="BIZ UDGothic"/>
          <w:sz w:val="17"/>
        </w:rPr>
        <w:t>, </w:t>
      </w:r>
      <w:r>
        <w:rPr>
          <w:rFonts w:ascii="BIZ UDGothic"/>
          <w:color w:val="FF6600"/>
          <w:sz w:val="17"/>
        </w:rPr>
        <w:t>0.5</w:t>
      </w:r>
      <w:r>
        <w:rPr>
          <w:rFonts w:ascii="BIZ UDGothic"/>
          <w:sz w:val="17"/>
        </w:rPr>
        <w:t>, </w:t>
      </w:r>
      <w:r>
        <w:rPr>
          <w:rFonts w:ascii="BIZ UDGothic"/>
          <w:color w:val="FF6600"/>
          <w:sz w:val="17"/>
        </w:rPr>
        <w:t>0.75</w:t>
      </w:r>
      <w:r>
        <w:rPr>
          <w:rFonts w:ascii="BIZ UDGothic"/>
          <w:sz w:val="17"/>
        </w:rPr>
        <w:t>, </w:t>
      </w:r>
      <w:r>
        <w:rPr>
          <w:rFonts w:ascii="BIZ UDGothic"/>
          <w:color w:val="FF6600"/>
          <w:spacing w:val="-2"/>
          <w:sz w:val="17"/>
        </w:rPr>
        <w:t>0.95</w:t>
      </w:r>
      <w:r>
        <w:rPr>
          <w:rFonts w:ascii="BIZ UDGothic"/>
          <w:spacing w:val="-2"/>
          <w:sz w:val="17"/>
        </w:rPr>
        <w:t>])</w:t>
      </w:r>
    </w:p>
    <w:p>
      <w:pPr>
        <w:spacing w:before="220"/>
        <w:ind w:left="999" w:right="0" w:firstLine="0"/>
        <w:jc w:val="both"/>
        <w:rPr>
          <w:i/>
          <w:sz w:val="20"/>
        </w:rPr>
      </w:pPr>
      <w:bookmarkStart w:name="_bookmark122" w:id="168"/>
      <w:bookmarkEnd w:id="168"/>
      <w:r>
        <w:rPr/>
      </w:r>
      <w:r>
        <w:rPr>
          <w:i/>
          <w:sz w:val="20"/>
        </w:rPr>
        <w:t>Table</w:t>
      </w:r>
      <w:r>
        <w:rPr>
          <w:i/>
          <w:spacing w:val="-12"/>
          <w:sz w:val="20"/>
        </w:rPr>
        <w:t> </w:t>
      </w:r>
      <w:r>
        <w:rPr>
          <w:i/>
          <w:sz w:val="20"/>
        </w:rPr>
        <w:t>1-4.</w:t>
      </w:r>
      <w:r>
        <w:rPr>
          <w:i/>
          <w:spacing w:val="-11"/>
          <w:sz w:val="20"/>
        </w:rPr>
        <w:t> </w:t>
      </w:r>
      <w:r>
        <w:rPr>
          <w:i/>
          <w:sz w:val="20"/>
        </w:rPr>
        <w:t>Percentiles</w:t>
      </w:r>
      <w:r>
        <w:rPr>
          <w:i/>
          <w:spacing w:val="-11"/>
          <w:sz w:val="20"/>
        </w:rPr>
        <w:t> </w:t>
      </w:r>
      <w:r>
        <w:rPr>
          <w:i/>
          <w:sz w:val="20"/>
        </w:rPr>
        <w:t>of</w:t>
      </w:r>
      <w:r>
        <w:rPr>
          <w:i/>
          <w:spacing w:val="-12"/>
          <w:sz w:val="20"/>
        </w:rPr>
        <w:t> </w:t>
      </w:r>
      <w:r>
        <w:rPr>
          <w:i/>
          <w:sz w:val="20"/>
        </w:rPr>
        <w:t>murder</w:t>
      </w:r>
      <w:r>
        <w:rPr>
          <w:i/>
          <w:spacing w:val="-11"/>
          <w:sz w:val="20"/>
        </w:rPr>
        <w:t> </w:t>
      </w:r>
      <w:r>
        <w:rPr>
          <w:i/>
          <w:sz w:val="20"/>
        </w:rPr>
        <w:t>rate</w:t>
      </w:r>
      <w:r>
        <w:rPr>
          <w:i/>
          <w:spacing w:val="-11"/>
          <w:sz w:val="20"/>
        </w:rPr>
        <w:t> </w:t>
      </w:r>
      <w:r>
        <w:rPr>
          <w:i/>
          <w:sz w:val="20"/>
        </w:rPr>
        <w:t>by</w:t>
      </w:r>
      <w:r>
        <w:rPr>
          <w:i/>
          <w:spacing w:val="-11"/>
          <w:sz w:val="20"/>
        </w:rPr>
        <w:t> </w:t>
      </w:r>
      <w:r>
        <w:rPr>
          <w:i/>
          <w:spacing w:val="-4"/>
          <w:sz w:val="20"/>
        </w:rPr>
        <w:t>state</w:t>
      </w:r>
    </w:p>
    <w:p>
      <w:pPr>
        <w:spacing w:before="105"/>
        <w:ind w:left="1000" w:right="0" w:firstLine="0"/>
        <w:jc w:val="both"/>
        <w:rPr>
          <w:rFonts w:ascii="Myriad Pro Light Cond"/>
          <w:b/>
          <w:sz w:val="18"/>
        </w:rPr>
      </w:pPr>
      <w:r>
        <w:rPr>
          <w:rFonts w:ascii="Myriad Pro Light Cond"/>
          <w:b/>
          <w:color w:val="FFFFFF"/>
          <w:spacing w:val="42"/>
          <w:sz w:val="18"/>
          <w:highlight w:val="black"/>
        </w:rPr>
        <w:t> </w:t>
      </w:r>
      <w:r>
        <w:rPr>
          <w:rFonts w:ascii="Myriad Pro Light Cond"/>
          <w:b/>
          <w:color w:val="FFFFFF"/>
          <w:sz w:val="18"/>
          <w:highlight w:val="black"/>
        </w:rPr>
        <w:t>5%</w:t>
      </w:r>
      <w:r>
        <w:rPr>
          <w:rFonts w:ascii="Myriad Pro Light Cond"/>
          <w:b/>
          <w:color w:val="FFFFFF"/>
          <w:spacing w:val="68"/>
          <w:sz w:val="18"/>
          <w:highlight w:val="black"/>
        </w:rPr>
        <w:t>  </w:t>
      </w:r>
      <w:r>
        <w:rPr>
          <w:rFonts w:ascii="Myriad Pro Light Cond"/>
          <w:b/>
          <w:color w:val="FFFFFF"/>
          <w:sz w:val="18"/>
          <w:highlight w:val="black"/>
        </w:rPr>
        <w:t>25%</w:t>
      </w:r>
      <w:r>
        <w:rPr>
          <w:rFonts w:ascii="Myriad Pro Light Cond"/>
          <w:b/>
          <w:color w:val="FFFFFF"/>
          <w:spacing w:val="43"/>
          <w:sz w:val="18"/>
          <w:highlight w:val="black"/>
        </w:rPr>
        <w:t>  </w:t>
      </w:r>
      <w:r>
        <w:rPr>
          <w:rFonts w:ascii="Myriad Pro Light Cond"/>
          <w:b/>
          <w:color w:val="FFFFFF"/>
          <w:sz w:val="18"/>
          <w:highlight w:val="black"/>
        </w:rPr>
        <w:t>50%</w:t>
      </w:r>
      <w:r>
        <w:rPr>
          <w:rFonts w:ascii="Myriad Pro Light Cond"/>
          <w:b/>
          <w:color w:val="FFFFFF"/>
          <w:spacing w:val="43"/>
          <w:sz w:val="18"/>
          <w:highlight w:val="black"/>
        </w:rPr>
        <w:t>  </w:t>
      </w:r>
      <w:r>
        <w:rPr>
          <w:rFonts w:ascii="Myriad Pro Light Cond"/>
          <w:b/>
          <w:color w:val="FFFFFF"/>
          <w:sz w:val="18"/>
          <w:highlight w:val="black"/>
        </w:rPr>
        <w:t>75%</w:t>
      </w:r>
      <w:r>
        <w:rPr>
          <w:rFonts w:ascii="Myriad Pro Light Cond"/>
          <w:b/>
          <w:color w:val="FFFFFF"/>
          <w:spacing w:val="43"/>
          <w:sz w:val="18"/>
          <w:highlight w:val="black"/>
        </w:rPr>
        <w:t>  </w:t>
      </w:r>
      <w:r>
        <w:rPr>
          <w:rFonts w:ascii="Myriad Pro Light Cond"/>
          <w:b/>
          <w:color w:val="FFFFFF"/>
          <w:spacing w:val="-5"/>
          <w:sz w:val="18"/>
          <w:highlight w:val="black"/>
        </w:rPr>
        <w:t>95%</w:t>
      </w:r>
      <w:r>
        <w:rPr>
          <w:rFonts w:ascii="Myriad Pro Light Cond"/>
          <w:b/>
          <w:color w:val="FFFFFF"/>
          <w:spacing w:val="80"/>
          <w:sz w:val="18"/>
          <w:highlight w:val="black"/>
        </w:rPr>
        <w:t> </w:t>
      </w:r>
    </w:p>
    <w:p>
      <w:pPr>
        <w:spacing w:before="54"/>
        <w:ind w:left="1072" w:right="0" w:firstLine="0"/>
        <w:jc w:val="left"/>
        <w:rPr>
          <w:rFonts w:ascii="Myriad Pro Cond"/>
          <w:sz w:val="18"/>
        </w:rPr>
      </w:pPr>
      <w:r>
        <w:rPr/>
        <mc:AlternateContent>
          <mc:Choice Requires="wps">
            <w:drawing>
              <wp:anchor distT="0" distB="0" distL="0" distR="0" allowOverlap="1" layoutInCell="1" locked="0" behindDoc="1" simplePos="0" relativeHeight="487616512">
                <wp:simplePos x="0" y="0"/>
                <wp:positionH relativeFrom="page">
                  <wp:posOffset>914400</wp:posOffset>
                </wp:positionH>
                <wp:positionV relativeFrom="paragraph">
                  <wp:posOffset>201042</wp:posOffset>
                </wp:positionV>
                <wp:extent cx="1282700" cy="3175"/>
                <wp:effectExtent l="0" t="0" r="0" b="0"/>
                <wp:wrapTopAndBottom/>
                <wp:docPr id="170" name="Group 170"/>
                <wp:cNvGraphicFramePr>
                  <a:graphicFrameLocks/>
                </wp:cNvGraphicFramePr>
                <a:graphic>
                  <a:graphicData uri="http://schemas.microsoft.com/office/word/2010/wordprocessingGroup">
                    <wpg:wgp>
                      <wpg:cNvPr id="170" name="Group 170"/>
                      <wpg:cNvGrpSpPr/>
                      <wpg:grpSpPr>
                        <a:xfrm>
                          <a:off x="0" y="0"/>
                          <a:ext cx="1282700" cy="3175"/>
                          <a:chExt cx="1282700" cy="3175"/>
                        </a:xfrm>
                      </wpg:grpSpPr>
                      <wps:wsp>
                        <wps:cNvPr id="171" name="Graphic 171"/>
                        <wps:cNvSpPr/>
                        <wps:spPr>
                          <a:xfrm>
                            <a:off x="0" y="1587"/>
                            <a:ext cx="247015" cy="1270"/>
                          </a:xfrm>
                          <a:custGeom>
                            <a:avLst/>
                            <a:gdLst/>
                            <a:ahLst/>
                            <a:cxnLst/>
                            <a:rect l="l" t="t" r="r" b="b"/>
                            <a:pathLst>
                              <a:path w="247015" h="0">
                                <a:moveTo>
                                  <a:pt x="246902" y="0"/>
                                </a:moveTo>
                                <a:lnTo>
                                  <a:pt x="0" y="0"/>
                                </a:lnTo>
                              </a:path>
                            </a:pathLst>
                          </a:custGeom>
                          <a:ln w="3175">
                            <a:solidFill>
                              <a:srgbClr val="000000"/>
                            </a:solidFill>
                            <a:prstDash val="solid"/>
                          </a:ln>
                        </wps:spPr>
                        <wps:bodyPr wrap="square" lIns="0" tIns="0" rIns="0" bIns="0" rtlCol="0">
                          <a:prstTxWarp prst="textNoShape">
                            <a:avLst/>
                          </a:prstTxWarp>
                          <a:noAutofit/>
                        </wps:bodyPr>
                      </wps:wsp>
                      <wps:wsp>
                        <wps:cNvPr id="172" name="Graphic 172"/>
                        <wps:cNvSpPr/>
                        <wps:spPr>
                          <a:xfrm>
                            <a:off x="244362" y="1587"/>
                            <a:ext cx="262255" cy="1270"/>
                          </a:xfrm>
                          <a:custGeom>
                            <a:avLst/>
                            <a:gdLst/>
                            <a:ahLst/>
                            <a:cxnLst/>
                            <a:rect l="l" t="t" r="r" b="b"/>
                            <a:pathLst>
                              <a:path w="262255" h="0">
                                <a:moveTo>
                                  <a:pt x="261771" y="0"/>
                                </a:moveTo>
                                <a:lnTo>
                                  <a:pt x="0" y="0"/>
                                </a:lnTo>
                              </a:path>
                            </a:pathLst>
                          </a:custGeom>
                          <a:ln w="3175">
                            <a:solidFill>
                              <a:srgbClr val="000000"/>
                            </a:solidFill>
                            <a:prstDash val="solid"/>
                          </a:ln>
                        </wps:spPr>
                        <wps:bodyPr wrap="square" lIns="0" tIns="0" rIns="0" bIns="0" rtlCol="0">
                          <a:prstTxWarp prst="textNoShape">
                            <a:avLst/>
                          </a:prstTxWarp>
                          <a:noAutofit/>
                        </wps:bodyPr>
                      </wps:wsp>
                      <wps:wsp>
                        <wps:cNvPr id="173" name="Graphic 173"/>
                        <wps:cNvSpPr/>
                        <wps:spPr>
                          <a:xfrm>
                            <a:off x="503593" y="1587"/>
                            <a:ext cx="262255" cy="1270"/>
                          </a:xfrm>
                          <a:custGeom>
                            <a:avLst/>
                            <a:gdLst/>
                            <a:ahLst/>
                            <a:cxnLst/>
                            <a:rect l="l" t="t" r="r" b="b"/>
                            <a:pathLst>
                              <a:path w="262255" h="0">
                                <a:moveTo>
                                  <a:pt x="261771" y="0"/>
                                </a:moveTo>
                                <a:lnTo>
                                  <a:pt x="0" y="0"/>
                                </a:lnTo>
                              </a:path>
                            </a:pathLst>
                          </a:custGeom>
                          <a:ln w="3175">
                            <a:solidFill>
                              <a:srgbClr val="000000"/>
                            </a:solidFill>
                            <a:prstDash val="solid"/>
                          </a:ln>
                        </wps:spPr>
                        <wps:bodyPr wrap="square" lIns="0" tIns="0" rIns="0" bIns="0" rtlCol="0">
                          <a:prstTxWarp prst="textNoShape">
                            <a:avLst/>
                          </a:prstTxWarp>
                          <a:noAutofit/>
                        </wps:bodyPr>
                      </wps:wsp>
                      <wps:wsp>
                        <wps:cNvPr id="174" name="Graphic 174"/>
                        <wps:cNvSpPr/>
                        <wps:spPr>
                          <a:xfrm>
                            <a:off x="762824" y="1587"/>
                            <a:ext cx="262255" cy="1270"/>
                          </a:xfrm>
                          <a:custGeom>
                            <a:avLst/>
                            <a:gdLst/>
                            <a:ahLst/>
                            <a:cxnLst/>
                            <a:rect l="l" t="t" r="r" b="b"/>
                            <a:pathLst>
                              <a:path w="262255" h="0">
                                <a:moveTo>
                                  <a:pt x="261771" y="0"/>
                                </a:moveTo>
                                <a:lnTo>
                                  <a:pt x="0" y="0"/>
                                </a:lnTo>
                              </a:path>
                            </a:pathLst>
                          </a:custGeom>
                          <a:ln w="3175">
                            <a:solidFill>
                              <a:srgbClr val="000000"/>
                            </a:solidFill>
                            <a:prstDash val="solid"/>
                          </a:ln>
                        </wps:spPr>
                        <wps:bodyPr wrap="square" lIns="0" tIns="0" rIns="0" bIns="0" rtlCol="0">
                          <a:prstTxWarp prst="textNoShape">
                            <a:avLst/>
                          </a:prstTxWarp>
                          <a:noAutofit/>
                        </wps:bodyPr>
                      </wps:wsp>
                      <wps:wsp>
                        <wps:cNvPr id="175" name="Graphic 175"/>
                        <wps:cNvSpPr/>
                        <wps:spPr>
                          <a:xfrm>
                            <a:off x="1022056" y="1587"/>
                            <a:ext cx="260985" cy="1270"/>
                          </a:xfrm>
                          <a:custGeom>
                            <a:avLst/>
                            <a:gdLst/>
                            <a:ahLst/>
                            <a:cxnLst/>
                            <a:rect l="l" t="t" r="r" b="b"/>
                            <a:pathLst>
                              <a:path w="260985" h="0">
                                <a:moveTo>
                                  <a:pt x="260501"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5.830088pt;width:101pt;height:.25pt;mso-position-horizontal-relative:page;mso-position-vertical-relative:paragraph;z-index:-15699968;mso-wrap-distance-left:0;mso-wrap-distance-right:0" id="docshapegroup106" coordorigin="1440,317" coordsize="2020,5">
                <v:line style="position:absolute" from="1829,319" to="1440,319" stroked="true" strokeweight=".25pt" strokecolor="#000000">
                  <v:stroke dashstyle="solid"/>
                </v:line>
                <v:line style="position:absolute" from="2237,319" to="1825,319" stroked="true" strokeweight=".25pt" strokecolor="#000000">
                  <v:stroke dashstyle="solid"/>
                </v:line>
                <v:line style="position:absolute" from="2645,319" to="2233,319" stroked="true" strokeweight=".25pt" strokecolor="#000000">
                  <v:stroke dashstyle="solid"/>
                </v:line>
                <v:line style="position:absolute" from="3054,319" to="2641,319" stroked="true" strokeweight=".25pt" strokecolor="#000000">
                  <v:stroke dashstyle="solid"/>
                </v:line>
                <v:line style="position:absolute" from="3460,319" to="3050,319" stroked="true" strokeweight=".25pt" strokecolor="#000000">
                  <v:stroke dashstyle="solid"/>
                </v:line>
                <w10:wrap type="topAndBottom"/>
              </v:group>
            </w:pict>
          </mc:Fallback>
        </mc:AlternateContent>
      </w:r>
      <w:r>
        <w:rPr>
          <w:rFonts w:ascii="Myriad Pro Cond"/>
          <w:sz w:val="18"/>
        </w:rPr>
        <w:t>1.60</w:t>
      </w:r>
      <w:r>
        <w:rPr>
          <w:rFonts w:ascii="Myriad Pro Cond"/>
          <w:spacing w:val="43"/>
          <w:sz w:val="18"/>
        </w:rPr>
        <w:t>  </w:t>
      </w:r>
      <w:r>
        <w:rPr>
          <w:rFonts w:ascii="Myriad Pro Cond"/>
          <w:sz w:val="18"/>
        </w:rPr>
        <w:t>2.42</w:t>
      </w:r>
      <w:r>
        <w:rPr>
          <w:rFonts w:ascii="Myriad Pro Cond"/>
          <w:spacing w:val="54"/>
          <w:sz w:val="18"/>
        </w:rPr>
        <w:t>  </w:t>
      </w:r>
      <w:r>
        <w:rPr>
          <w:rFonts w:ascii="Myriad Pro Cond"/>
          <w:sz w:val="18"/>
        </w:rPr>
        <w:t>4.00</w:t>
      </w:r>
      <w:r>
        <w:rPr>
          <w:rFonts w:ascii="Myriad Pro Cond"/>
          <w:spacing w:val="54"/>
          <w:sz w:val="18"/>
        </w:rPr>
        <w:t>  </w:t>
      </w:r>
      <w:r>
        <w:rPr>
          <w:rFonts w:ascii="Myriad Pro Cond"/>
          <w:sz w:val="18"/>
        </w:rPr>
        <w:t>5.55</w:t>
      </w:r>
      <w:r>
        <w:rPr>
          <w:rFonts w:ascii="Myriad Pro Cond"/>
          <w:spacing w:val="53"/>
          <w:sz w:val="18"/>
        </w:rPr>
        <w:t>  </w:t>
      </w:r>
      <w:r>
        <w:rPr>
          <w:rFonts w:ascii="Myriad Pro Cond"/>
          <w:spacing w:val="-4"/>
          <w:sz w:val="18"/>
        </w:rPr>
        <w:t>6.51</w:t>
      </w:r>
    </w:p>
    <w:p>
      <w:pPr>
        <w:pStyle w:val="BodyText"/>
        <w:spacing w:before="25"/>
        <w:ind w:left="0"/>
        <w:rPr>
          <w:rFonts w:ascii="Myriad Pro Cond"/>
          <w:sz w:val="18"/>
        </w:rPr>
      </w:pPr>
    </w:p>
    <w:p>
      <w:pPr>
        <w:pStyle w:val="BodyText"/>
        <w:spacing w:line="213" w:lineRule="auto"/>
        <w:ind w:left="1000" w:right="1098" w:hanging="1"/>
        <w:jc w:val="both"/>
      </w:pPr>
      <w:r>
        <w:rPr/>
        <w:t>The median is 4 murders per 100,000 people, although there is quite a bit of </w:t>
      </w:r>
      <w:r>
        <w:rPr/>
        <w:t>variabil‐ ity: the 5th percentile is only 1.6 and the 95th percentile is 6.51.</w:t>
      </w:r>
    </w:p>
    <w:p>
      <w:pPr>
        <w:pStyle w:val="BodyText"/>
        <w:spacing w:line="213" w:lineRule="auto" w:before="118"/>
        <w:ind w:right="1097"/>
        <w:jc w:val="both"/>
      </w:pPr>
      <w:r>
        <w:rPr>
          <w:i/>
        </w:rPr>
        <w:t>Boxplots</w:t>
      </w:r>
      <w:r>
        <w:rPr/>
        <w:t>, introduced by Tukey </w:t>
      </w:r>
      <w:hyperlink w:history="true" w:anchor="_bookmark1307">
        <w:r>
          <w:rPr>
            <w:color w:val="990000"/>
          </w:rPr>
          <w:t>[Tukey-1977]</w:t>
        </w:r>
      </w:hyperlink>
      <w:r>
        <w:rPr/>
        <w:t>, are based on percentiles and give </w:t>
      </w:r>
      <w:r>
        <w:rPr/>
        <w:t>a quick</w:t>
      </w:r>
      <w:r>
        <w:rPr>
          <w:spacing w:val="-1"/>
        </w:rPr>
        <w:t> </w:t>
      </w:r>
      <w:r>
        <w:rPr/>
        <w:t>way</w:t>
      </w:r>
      <w:r>
        <w:rPr>
          <w:spacing w:val="-1"/>
        </w:rPr>
        <w:t> </w:t>
      </w:r>
      <w:r>
        <w:rPr/>
        <w:t>to</w:t>
      </w:r>
      <w:r>
        <w:rPr>
          <w:spacing w:val="-1"/>
        </w:rPr>
        <w:t> </w:t>
      </w:r>
      <w:r>
        <w:rPr/>
        <w:t>visualize</w:t>
      </w:r>
      <w:r>
        <w:rPr>
          <w:spacing w:val="-1"/>
        </w:rPr>
        <w:t> </w:t>
      </w:r>
      <w:r>
        <w:rPr/>
        <w:t>the</w:t>
      </w:r>
      <w:r>
        <w:rPr>
          <w:spacing w:val="-1"/>
        </w:rPr>
        <w:t> </w:t>
      </w:r>
      <w:r>
        <w:rPr/>
        <w:t>distribution</w:t>
      </w:r>
      <w:r>
        <w:rPr>
          <w:spacing w:val="-1"/>
        </w:rPr>
        <w:t> </w:t>
      </w:r>
      <w:r>
        <w:rPr/>
        <w:t>of</w:t>
      </w:r>
      <w:r>
        <w:rPr>
          <w:spacing w:val="-1"/>
        </w:rPr>
        <w:t> </w:t>
      </w:r>
      <w:r>
        <w:rPr/>
        <w:t>data.</w:t>
      </w:r>
      <w:r>
        <w:rPr>
          <w:spacing w:val="-1"/>
        </w:rPr>
        <w:t> </w:t>
      </w:r>
      <w:hyperlink w:history="true" w:anchor="_bookmark123">
        <w:r>
          <w:rPr>
            <w:color w:val="990000"/>
          </w:rPr>
          <w:t>Figure</w:t>
        </w:r>
        <w:r>
          <w:rPr>
            <w:color w:val="990000"/>
            <w:spacing w:val="-3"/>
          </w:rPr>
          <w:t> </w:t>
        </w:r>
        <w:r>
          <w:rPr>
            <w:color w:val="990000"/>
          </w:rPr>
          <w:t>1-2</w:t>
        </w:r>
      </w:hyperlink>
      <w:r>
        <w:rPr>
          <w:color w:val="990000"/>
        </w:rPr>
        <w:t> </w:t>
      </w:r>
      <w:r>
        <w:rPr/>
        <w:t>shows</w:t>
      </w:r>
      <w:r>
        <w:rPr>
          <w:spacing w:val="-1"/>
        </w:rPr>
        <w:t> </w:t>
      </w:r>
      <w:r>
        <w:rPr/>
        <w:t>a</w:t>
      </w:r>
      <w:r>
        <w:rPr>
          <w:spacing w:val="-1"/>
        </w:rPr>
        <w:t> </w:t>
      </w:r>
      <w:r>
        <w:rPr/>
        <w:t>boxplot</w:t>
      </w:r>
      <w:r>
        <w:rPr>
          <w:spacing w:val="-1"/>
        </w:rPr>
        <w:t> </w:t>
      </w:r>
      <w:r>
        <w:rPr/>
        <w:t>of</w:t>
      </w:r>
      <w:r>
        <w:rPr>
          <w:spacing w:val="-1"/>
        </w:rPr>
        <w:t> </w:t>
      </w:r>
      <w:r>
        <w:rPr/>
        <w:t>the</w:t>
      </w:r>
      <w:r>
        <w:rPr>
          <w:spacing w:val="-1"/>
        </w:rPr>
        <w:t> </w:t>
      </w:r>
      <w:r>
        <w:rPr/>
        <w:t>pop‐ ulation by state produced by </w:t>
      </w:r>
      <w:r>
        <w:rPr>
          <w:i/>
        </w:rPr>
        <w:t>R</w:t>
      </w:r>
      <w:r>
        <w:rPr/>
        <w:t>:</w:t>
      </w:r>
    </w:p>
    <w:p>
      <w:pPr>
        <w:spacing w:before="106"/>
        <w:ind w:left="1340" w:right="0" w:firstLine="0"/>
        <w:jc w:val="left"/>
        <w:rPr>
          <w:rFonts w:ascii="BIZ UDGothic"/>
          <w:sz w:val="17"/>
        </w:rPr>
      </w:pPr>
      <w:r>
        <w:rPr>
          <w:rFonts w:ascii="BIZ UDGothic"/>
          <w:color w:val="CC00FF"/>
          <w:sz w:val="17"/>
        </w:rPr>
        <w:t>boxplot</w:t>
      </w:r>
      <w:r>
        <w:rPr>
          <w:rFonts w:ascii="BIZ UDGothic"/>
          <w:sz w:val="17"/>
        </w:rPr>
        <w:t>(</w:t>
      </w:r>
      <w:r>
        <w:rPr>
          <w:rFonts w:ascii="BIZ UDGothic"/>
          <w:color w:val="000087"/>
          <w:sz w:val="17"/>
        </w:rPr>
        <w:t>state</w:t>
      </w:r>
      <w:r>
        <w:rPr>
          <w:rFonts w:ascii="BIZ UDGothic"/>
          <w:sz w:val="17"/>
        </w:rPr>
        <w:t>[[</w:t>
      </w:r>
      <w:r>
        <w:rPr>
          <w:rFonts w:ascii="BIZ UDGothic"/>
          <w:color w:val="CC3300"/>
          <w:sz w:val="17"/>
        </w:rPr>
        <w:t>'Population'</w:t>
      </w:r>
      <w:r>
        <w:rPr>
          <w:rFonts w:ascii="BIZ UDGothic"/>
          <w:sz w:val="17"/>
        </w:rPr>
        <w:t>]]</w:t>
      </w:r>
      <w:r>
        <w:rPr>
          <w:rFonts w:ascii="BIZ UDGothic"/>
          <w:color w:val="545454"/>
          <w:sz w:val="17"/>
        </w:rPr>
        <w:t>/</w:t>
      </w:r>
      <w:r>
        <w:rPr>
          <w:rFonts w:ascii="BIZ UDGothic"/>
          <w:color w:val="FF6600"/>
          <w:sz w:val="17"/>
        </w:rPr>
        <w:t>1000000</w:t>
      </w:r>
      <w:r>
        <w:rPr>
          <w:rFonts w:ascii="BIZ UDGothic"/>
          <w:sz w:val="17"/>
        </w:rPr>
        <w:t>,</w:t>
      </w:r>
      <w:r>
        <w:rPr>
          <w:rFonts w:ascii="BIZ UDGothic"/>
          <w:spacing w:val="-2"/>
          <w:sz w:val="17"/>
        </w:rPr>
        <w:t> </w:t>
      </w:r>
      <w:r>
        <w:rPr>
          <w:rFonts w:ascii="BIZ UDGothic"/>
          <w:color w:val="000087"/>
          <w:sz w:val="17"/>
        </w:rPr>
        <w:t>ylab</w:t>
      </w:r>
      <w:r>
        <w:rPr>
          <w:rFonts w:ascii="BIZ UDGothic"/>
          <w:color w:val="545454"/>
          <w:sz w:val="17"/>
        </w:rPr>
        <w:t>=</w:t>
      </w:r>
      <w:r>
        <w:rPr>
          <w:rFonts w:ascii="BIZ UDGothic"/>
          <w:color w:val="CC3300"/>
          <w:sz w:val="17"/>
        </w:rPr>
        <w:t>'Population </w:t>
      </w:r>
      <w:r>
        <w:rPr>
          <w:rFonts w:ascii="BIZ UDGothic"/>
          <w:color w:val="CC3300"/>
          <w:spacing w:val="-2"/>
          <w:sz w:val="17"/>
        </w:rPr>
        <w:t>(millions)'</w:t>
      </w:r>
      <w:r>
        <w:rPr>
          <w:rFonts w:ascii="BIZ UDGothic"/>
          <w:spacing w:val="-2"/>
          <w:sz w:val="17"/>
        </w:rPr>
        <w:t>)</w:t>
      </w:r>
    </w:p>
    <w:p>
      <w:pPr>
        <w:pStyle w:val="BodyText"/>
        <w:spacing w:line="213" w:lineRule="auto" w:before="121"/>
        <w:ind w:right="1099"/>
        <w:jc w:val="both"/>
      </w:pPr>
      <w:r>
        <w:rPr>
          <w:rFonts w:ascii="BIZ UDGothic"/>
          <w:sz w:val="20"/>
        </w:rPr>
        <w:t>pandas</w:t>
      </w:r>
      <w:r>
        <w:rPr>
          <w:rFonts w:ascii="BIZ UDGothic"/>
          <w:spacing w:val="-25"/>
          <w:sz w:val="20"/>
        </w:rPr>
        <w:t> </w:t>
      </w:r>
      <w:r>
        <w:rPr/>
        <w:t>provides a number of basic exploratory plots for data frame; one of them is </w:t>
      </w:r>
      <w:r>
        <w:rPr>
          <w:spacing w:val="-2"/>
        </w:rPr>
        <w:t>boxplots:</w:t>
      </w:r>
    </w:p>
    <w:p>
      <w:pPr>
        <w:spacing w:line="220" w:lineRule="auto" w:before="124"/>
        <w:ind w:left="1339" w:right="2507" w:firstLine="0"/>
        <w:jc w:val="left"/>
        <w:rPr>
          <w:rFonts w:ascii="BIZ UDGothic"/>
          <w:sz w:val="17"/>
        </w:rPr>
      </w:pPr>
      <w:r>
        <w:rPr>
          <w:rFonts w:ascii="BIZ UDGothic"/>
          <w:color w:val="000087"/>
          <w:sz w:val="17"/>
        </w:rPr>
        <w:t>ax</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sz w:val="17"/>
        </w:rPr>
        <w:t>(</w:t>
      </w:r>
      <w:r>
        <w:rPr>
          <w:rFonts w:ascii="BIZ UDGothic"/>
          <w:color w:val="000087"/>
          <w:sz w:val="17"/>
        </w:rPr>
        <w:t>state</w:t>
      </w:r>
      <w:r>
        <w:rPr>
          <w:rFonts w:ascii="BIZ UDGothic"/>
          <w:sz w:val="17"/>
        </w:rPr>
        <w:t>[</w:t>
      </w:r>
      <w:r>
        <w:rPr>
          <w:rFonts w:ascii="BIZ UDGothic"/>
          <w:color w:val="CC3300"/>
          <w:sz w:val="17"/>
        </w:rPr>
        <w:t>'Population'</w:t>
      </w:r>
      <w:r>
        <w:rPr>
          <w:rFonts w:ascii="BIZ UDGothic"/>
          <w:sz w:val="17"/>
        </w:rPr>
        <w:t>]</w:t>
      </w:r>
      <w:r>
        <w:rPr>
          <w:rFonts w:ascii="BIZ UDGothic"/>
          <w:color w:val="545454"/>
          <w:sz w:val="17"/>
        </w:rPr>
        <w:t>/</w:t>
      </w:r>
      <w:r>
        <w:rPr>
          <w:rFonts w:ascii="BIZ UDGothic"/>
          <w:color w:val="FF6600"/>
          <w:sz w:val="17"/>
        </w:rPr>
        <w:t>1</w:t>
      </w:r>
      <w:r>
        <w:rPr>
          <w:rFonts w:ascii="BIZ UDGothic"/>
          <w:color w:val="000087"/>
          <w:sz w:val="17"/>
        </w:rPr>
        <w:t>_000_000</w:t>
      </w:r>
      <w:r>
        <w:rPr>
          <w:rFonts w:ascii="BIZ UDGothic"/>
          <w:sz w:val="17"/>
        </w:rPr>
        <w:t>)</w:t>
      </w:r>
      <w:r>
        <w:rPr>
          <w:rFonts w:ascii="BIZ UDGothic"/>
          <w:color w:val="545454"/>
          <w:sz w:val="17"/>
        </w:rPr>
        <w:t>.</w:t>
      </w:r>
      <w:r>
        <w:rPr>
          <w:rFonts w:ascii="BIZ UDGothic"/>
          <w:color w:val="000087"/>
          <w:sz w:val="17"/>
        </w:rPr>
        <w:t>plot</w:t>
      </w:r>
      <w:r>
        <w:rPr>
          <w:rFonts w:ascii="BIZ UDGothic"/>
          <w:color w:val="545454"/>
          <w:sz w:val="17"/>
        </w:rPr>
        <w:t>.</w:t>
      </w:r>
      <w:r>
        <w:rPr>
          <w:rFonts w:ascii="BIZ UDGothic"/>
          <w:color w:val="000087"/>
          <w:sz w:val="17"/>
        </w:rPr>
        <w:t>box</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set_ylabel</w:t>
      </w:r>
      <w:r>
        <w:rPr>
          <w:rFonts w:ascii="BIZ UDGothic"/>
          <w:sz w:val="17"/>
        </w:rPr>
        <w:t>(</w:t>
      </w:r>
      <w:r>
        <w:rPr>
          <w:rFonts w:ascii="BIZ UDGothic"/>
          <w:color w:val="CC3300"/>
          <w:sz w:val="17"/>
        </w:rPr>
        <w:t>'Population (millions)'</w:t>
      </w:r>
      <w:r>
        <w:rPr>
          <w:rFonts w:ascii="BIZ UDGothic"/>
          <w:sz w:val="17"/>
        </w:rPr>
        <w:t>)</w:t>
      </w:r>
    </w:p>
    <w:p>
      <w:pPr>
        <w:spacing w:after="0" w:line="220" w:lineRule="auto"/>
        <w:jc w:val="left"/>
        <w:rPr>
          <w:rFonts w:ascii="BIZ UDGothic"/>
          <w:sz w:val="17"/>
        </w:rPr>
        <w:sectPr>
          <w:pgSz w:w="10080" w:h="13230"/>
          <w:pgMar w:header="0" w:footer="885" w:top="920" w:bottom="1080" w:left="440" w:right="340"/>
        </w:sectPr>
      </w:pPr>
    </w:p>
    <w:p>
      <w:pPr>
        <w:pStyle w:val="BodyText"/>
        <w:ind w:left="2800"/>
        <w:rPr>
          <w:rFonts w:ascii="BIZ UDGothic"/>
          <w:sz w:val="20"/>
        </w:rPr>
      </w:pPr>
      <w:r>
        <w:rPr>
          <w:rFonts w:ascii="BIZ UDGothic"/>
          <w:sz w:val="20"/>
        </w:rPr>
        <w:drawing>
          <wp:inline distT="0" distB="0" distL="0" distR="0">
            <wp:extent cx="2260568" cy="3065526"/>
            <wp:effectExtent l="0" t="0" r="0" b="0"/>
            <wp:docPr id="176" name="Image 176"/>
            <wp:cNvGraphicFramePr>
              <a:graphicFrameLocks/>
            </wp:cNvGraphicFramePr>
            <a:graphic>
              <a:graphicData uri="http://schemas.openxmlformats.org/drawingml/2006/picture">
                <pic:pic>
                  <pic:nvPicPr>
                    <pic:cNvPr id="176" name="Image 176"/>
                    <pic:cNvPicPr/>
                  </pic:nvPicPr>
                  <pic:blipFill>
                    <a:blip r:embed="rId70" cstate="print"/>
                    <a:stretch>
                      <a:fillRect/>
                    </a:stretch>
                  </pic:blipFill>
                  <pic:spPr>
                    <a:xfrm>
                      <a:off x="0" y="0"/>
                      <a:ext cx="2260568" cy="3065526"/>
                    </a:xfrm>
                    <a:prstGeom prst="rect">
                      <a:avLst/>
                    </a:prstGeom>
                  </pic:spPr>
                </pic:pic>
              </a:graphicData>
            </a:graphic>
          </wp:inline>
        </w:drawing>
      </w:r>
      <w:r>
        <w:rPr>
          <w:rFonts w:ascii="BIZ UDGothic"/>
          <w:sz w:val="20"/>
        </w:rPr>
      </w:r>
    </w:p>
    <w:p>
      <w:pPr>
        <w:spacing w:before="213"/>
        <w:ind w:left="1000" w:right="0" w:firstLine="0"/>
        <w:jc w:val="both"/>
        <w:rPr>
          <w:i/>
          <w:sz w:val="21"/>
        </w:rPr>
      </w:pPr>
      <w:bookmarkStart w:name="_bookmark123" w:id="169"/>
      <w:bookmarkEnd w:id="169"/>
      <w:r>
        <w:rPr/>
      </w:r>
      <w:r>
        <w:rPr>
          <w:i/>
          <w:sz w:val="21"/>
        </w:rPr>
        <w:t>Figure</w:t>
      </w:r>
      <w:r>
        <w:rPr>
          <w:i/>
          <w:spacing w:val="-10"/>
          <w:sz w:val="21"/>
        </w:rPr>
        <w:t> </w:t>
      </w:r>
      <w:r>
        <w:rPr>
          <w:i/>
          <w:sz w:val="21"/>
        </w:rPr>
        <w:t>1-2.</w:t>
      </w:r>
      <w:r>
        <w:rPr>
          <w:i/>
          <w:spacing w:val="-8"/>
          <w:sz w:val="21"/>
        </w:rPr>
        <w:t> </w:t>
      </w:r>
      <w:r>
        <w:rPr>
          <w:i/>
          <w:sz w:val="21"/>
        </w:rPr>
        <w:t>Boxplot</w:t>
      </w:r>
      <w:r>
        <w:rPr>
          <w:i/>
          <w:spacing w:val="-8"/>
          <w:sz w:val="21"/>
        </w:rPr>
        <w:t> </w:t>
      </w:r>
      <w:r>
        <w:rPr>
          <w:i/>
          <w:sz w:val="21"/>
        </w:rPr>
        <w:t>of</w:t>
      </w:r>
      <w:r>
        <w:rPr>
          <w:i/>
          <w:spacing w:val="-8"/>
          <w:sz w:val="21"/>
        </w:rPr>
        <w:t> </w:t>
      </w:r>
      <w:r>
        <w:rPr>
          <w:i/>
          <w:sz w:val="21"/>
        </w:rPr>
        <w:t>state</w:t>
      </w:r>
      <w:r>
        <w:rPr>
          <w:i/>
          <w:spacing w:val="-8"/>
          <w:sz w:val="21"/>
        </w:rPr>
        <w:t> </w:t>
      </w:r>
      <w:r>
        <w:rPr>
          <w:i/>
          <w:spacing w:val="-2"/>
          <w:sz w:val="21"/>
        </w:rPr>
        <w:t>populations</w:t>
      </w:r>
    </w:p>
    <w:p>
      <w:pPr>
        <w:pStyle w:val="BodyText"/>
        <w:spacing w:line="213" w:lineRule="auto" w:before="232"/>
        <w:ind w:right="1097"/>
        <w:jc w:val="both"/>
      </w:pPr>
      <w:r>
        <w:rPr/>
        <w:t>From</w:t>
      </w:r>
      <w:r>
        <w:rPr>
          <w:spacing w:val="-2"/>
        </w:rPr>
        <w:t> </w:t>
      </w:r>
      <w:r>
        <w:rPr/>
        <w:t>this</w:t>
      </w:r>
      <w:r>
        <w:rPr>
          <w:spacing w:val="-2"/>
        </w:rPr>
        <w:t> </w:t>
      </w:r>
      <w:r>
        <w:rPr/>
        <w:t>boxplot</w:t>
      </w:r>
      <w:r>
        <w:rPr>
          <w:spacing w:val="-2"/>
        </w:rPr>
        <w:t> </w:t>
      </w:r>
      <w:r>
        <w:rPr/>
        <w:t>we</w:t>
      </w:r>
      <w:r>
        <w:rPr>
          <w:spacing w:val="-2"/>
        </w:rPr>
        <w:t> </w:t>
      </w:r>
      <w:r>
        <w:rPr/>
        <w:t>can</w:t>
      </w:r>
      <w:r>
        <w:rPr>
          <w:spacing w:val="-2"/>
        </w:rPr>
        <w:t> </w:t>
      </w:r>
      <w:r>
        <w:rPr/>
        <w:t>immediately</w:t>
      </w:r>
      <w:r>
        <w:rPr>
          <w:spacing w:val="-2"/>
        </w:rPr>
        <w:t> </w:t>
      </w:r>
      <w:r>
        <w:rPr/>
        <w:t>see</w:t>
      </w:r>
      <w:r>
        <w:rPr>
          <w:spacing w:val="-2"/>
        </w:rPr>
        <w:t> </w:t>
      </w:r>
      <w:r>
        <w:rPr/>
        <w:t>that</w:t>
      </w:r>
      <w:r>
        <w:rPr>
          <w:spacing w:val="-2"/>
        </w:rPr>
        <w:t> </w:t>
      </w:r>
      <w:r>
        <w:rPr/>
        <w:t>the</w:t>
      </w:r>
      <w:r>
        <w:rPr>
          <w:spacing w:val="-2"/>
        </w:rPr>
        <w:t> </w:t>
      </w:r>
      <w:r>
        <w:rPr/>
        <w:t>median</w:t>
      </w:r>
      <w:r>
        <w:rPr>
          <w:spacing w:val="-2"/>
        </w:rPr>
        <w:t> </w:t>
      </w:r>
      <w:r>
        <w:rPr/>
        <w:t>state</w:t>
      </w:r>
      <w:r>
        <w:rPr>
          <w:spacing w:val="-2"/>
        </w:rPr>
        <w:t> </w:t>
      </w:r>
      <w:r>
        <w:rPr/>
        <w:t>population</w:t>
      </w:r>
      <w:r>
        <w:rPr>
          <w:spacing w:val="-2"/>
        </w:rPr>
        <w:t> </w:t>
      </w:r>
      <w:r>
        <w:rPr/>
        <w:t>is</w:t>
      </w:r>
      <w:r>
        <w:rPr>
          <w:spacing w:val="-2"/>
        </w:rPr>
        <w:t> </w:t>
      </w:r>
      <w:r>
        <w:rPr/>
        <w:t>about</w:t>
      </w:r>
      <w:r>
        <w:rPr>
          <w:spacing w:val="-2"/>
        </w:rPr>
        <w:t> </w:t>
      </w:r>
      <w:r>
        <w:rPr/>
        <w:t>5 million, half the states fall between about 2 million and about 7 million, and there are some high population outliers. The top and bottom of the box are the 75th and 25th percentiles, respectively. The median is shown by the horizontal line in the box. </w:t>
      </w:r>
      <w:r>
        <w:rPr/>
        <w:t>The dashed lines, referred to as </w:t>
      </w:r>
      <w:r>
        <w:rPr>
          <w:i/>
        </w:rPr>
        <w:t>whiskers</w:t>
      </w:r>
      <w:r>
        <w:rPr/>
        <w:t>, extend from the top and bottom of the box to </w:t>
      </w:r>
      <w:bookmarkStart w:name="_bookmark124" w:id="170"/>
      <w:bookmarkEnd w:id="170"/>
      <w:r>
        <w:rPr/>
        <w:t>indic</w:t>
      </w:r>
      <w:r>
        <w:rPr/>
        <w:t>ate the range for the bulk of the data. There are many variations of a boxplot;</w:t>
      </w:r>
      <w:r>
        <w:rPr>
          <w:spacing w:val="40"/>
        </w:rPr>
        <w:t> </w:t>
      </w:r>
      <w:r>
        <w:rPr/>
        <w:t>see, for example, the documentation for the </w:t>
      </w:r>
      <w:r>
        <w:rPr>
          <w:i/>
        </w:rPr>
        <w:t>R </w:t>
      </w:r>
      <w:r>
        <w:rPr/>
        <w:t>function </w:t>
      </w:r>
      <w:r>
        <w:rPr>
          <w:rFonts w:ascii="BIZ UDGothic" w:hAnsi="BIZ UDGothic"/>
          <w:sz w:val="20"/>
        </w:rPr>
        <w:t>boxplot</w:t>
      </w:r>
      <w:r>
        <w:rPr>
          <w:rFonts w:ascii="BIZ UDGothic" w:hAnsi="BIZ UDGothic"/>
          <w:spacing w:val="-25"/>
          <w:sz w:val="20"/>
        </w:rPr>
        <w:t> </w:t>
      </w:r>
      <w:hyperlink w:history="true" w:anchor="_bookmark1303">
        <w:r>
          <w:rPr>
            <w:color w:val="990000"/>
          </w:rPr>
          <w:t>[R-base-2015]</w:t>
        </w:r>
      </w:hyperlink>
      <w:r>
        <w:rPr/>
        <w:t>. By default, the </w:t>
      </w:r>
      <w:r>
        <w:rPr>
          <w:i/>
        </w:rPr>
        <w:t>R </w:t>
      </w:r>
      <w:r>
        <w:rPr/>
        <w:t>function extends the whiskers to the furthest point beyond the box, except that it will not go beyond 1.5 times the IQR. </w:t>
      </w:r>
      <w:r>
        <w:rPr>
          <w:i/>
        </w:rPr>
        <w:t>Matplotlib </w:t>
      </w:r>
      <w:r>
        <w:rPr/>
        <w:t>uses the same imple‐ mentation; other software may use a different rule.</w:t>
      </w:r>
    </w:p>
    <w:p>
      <w:pPr>
        <w:pStyle w:val="BodyText"/>
        <w:spacing w:line="213" w:lineRule="auto" w:before="119"/>
        <w:ind w:left="1000" w:right="1097"/>
        <w:jc w:val="both"/>
      </w:pPr>
      <w:r>
        <w:rPr/>
        <w:t>Any data outside of the whiskers is plotted as single points or circles (often consid‐ </w:t>
      </w:r>
      <w:bookmarkStart w:name="_bookmark125" w:id="171"/>
      <w:bookmarkEnd w:id="171"/>
      <w:r>
        <w:rPr/>
        <w:t>ered</w:t>
      </w:r>
      <w:r>
        <w:rPr/>
        <w:t> outliers).</w:t>
      </w:r>
    </w:p>
    <w:p>
      <w:pPr>
        <w:spacing w:after="0" w:line="213" w:lineRule="auto"/>
        <w:jc w:val="both"/>
        <w:sectPr>
          <w:pgSz w:w="10080" w:h="13230"/>
          <w:pgMar w:header="0" w:footer="885" w:top="1160" w:bottom="1080" w:left="440" w:right="340"/>
        </w:sectPr>
      </w:pPr>
    </w:p>
    <w:p>
      <w:pPr>
        <w:pStyle w:val="Heading3"/>
        <w:rPr>
          <w:b/>
        </w:rPr>
      </w:pPr>
      <w:bookmarkStart w:name="Frequency Tables and Histograms" w:id="172"/>
      <w:bookmarkEnd w:id="172"/>
      <w:r>
        <w:rPr/>
      </w:r>
      <w:bookmarkStart w:name="_bookmark126" w:id="173"/>
      <w:bookmarkEnd w:id="173"/>
      <w:r>
        <w:rPr/>
      </w:r>
      <w:r>
        <w:rPr>
          <w:b/>
        </w:rPr>
        <w:t>Frequency</w:t>
      </w:r>
      <w:r>
        <w:rPr>
          <w:b/>
          <w:spacing w:val="7"/>
        </w:rPr>
        <w:t> </w:t>
      </w:r>
      <w:r>
        <w:rPr>
          <w:b/>
        </w:rPr>
        <w:t>Tables</w:t>
      </w:r>
      <w:r>
        <w:rPr>
          <w:b/>
          <w:spacing w:val="6"/>
        </w:rPr>
        <w:t> </w:t>
      </w:r>
      <w:r>
        <w:rPr>
          <w:b/>
        </w:rPr>
        <w:t>and</w:t>
      </w:r>
      <w:r>
        <w:rPr>
          <w:b/>
          <w:spacing w:val="7"/>
        </w:rPr>
        <w:t> </w:t>
      </w:r>
      <w:r>
        <w:rPr>
          <w:b/>
          <w:spacing w:val="-2"/>
        </w:rPr>
        <w:t>Histograms</w:t>
      </w:r>
    </w:p>
    <w:p>
      <w:pPr>
        <w:pStyle w:val="BodyText"/>
        <w:spacing w:line="213" w:lineRule="auto" w:before="103"/>
        <w:ind w:right="1098"/>
        <w:jc w:val="both"/>
      </w:pPr>
      <w:r>
        <w:rPr/>
        <w:t>A frequency table of a variable divides up the variable range into equally spaced seg‐ </w:t>
      </w:r>
      <w:bookmarkStart w:name="_bookmark127" w:id="174"/>
      <w:bookmarkEnd w:id="174"/>
      <w:r>
        <w:rPr/>
        <w:t>me</w:t>
      </w:r>
      <w:r>
        <w:rPr/>
        <w:t>nts and tells us how many values fall within each segment. </w:t>
      </w:r>
      <w:hyperlink w:history="true" w:anchor="_bookmark128">
        <w:r>
          <w:rPr>
            <w:color w:val="990000"/>
          </w:rPr>
          <w:t>Table 1-5</w:t>
        </w:r>
      </w:hyperlink>
      <w:r>
        <w:rPr>
          <w:color w:val="990000"/>
        </w:rPr>
        <w:t> </w:t>
      </w:r>
      <w:r>
        <w:rPr/>
        <w:t>shows a fre‐ quency table of the population by state computed in </w:t>
      </w:r>
      <w:r>
        <w:rPr>
          <w:i/>
        </w:rPr>
        <w:t>R</w:t>
      </w:r>
      <w:r>
        <w:rPr/>
        <w:t>:</w:t>
      </w:r>
    </w:p>
    <w:p>
      <w:pPr>
        <w:spacing w:line="212" w:lineRule="exact" w:before="106"/>
        <w:ind w:left="1339" w:right="0" w:firstLine="0"/>
        <w:jc w:val="left"/>
        <w:rPr>
          <w:rFonts w:ascii="BIZ UDGothic"/>
          <w:sz w:val="17"/>
        </w:rPr>
      </w:pPr>
      <w:r>
        <w:rPr>
          <w:rFonts w:ascii="BIZ UDGothic"/>
          <w:color w:val="000087"/>
          <w:sz w:val="17"/>
        </w:rPr>
        <w:t>breaks </w:t>
      </w:r>
      <w:r>
        <w:rPr>
          <w:rFonts w:ascii="BIZ UDGothic"/>
          <w:color w:val="545454"/>
          <w:sz w:val="17"/>
        </w:rPr>
        <w:t>&lt;- </w:t>
      </w:r>
      <w:r>
        <w:rPr>
          <w:rFonts w:ascii="BIZ UDGothic"/>
          <w:color w:val="CC00FF"/>
          <w:spacing w:val="-2"/>
          <w:sz w:val="17"/>
        </w:rPr>
        <w:t>seq</w:t>
      </w:r>
      <w:r>
        <w:rPr>
          <w:rFonts w:ascii="BIZ UDGothic"/>
          <w:spacing w:val="-2"/>
          <w:sz w:val="17"/>
        </w:rPr>
        <w:t>(</w:t>
      </w:r>
      <w:r>
        <w:rPr>
          <w:rFonts w:ascii="BIZ UDGothic"/>
          <w:color w:val="000087"/>
          <w:spacing w:val="-2"/>
          <w:sz w:val="17"/>
        </w:rPr>
        <w:t>from</w:t>
      </w:r>
      <w:r>
        <w:rPr>
          <w:rFonts w:ascii="BIZ UDGothic"/>
          <w:color w:val="545454"/>
          <w:spacing w:val="-2"/>
          <w:sz w:val="17"/>
        </w:rPr>
        <w:t>=</w:t>
      </w:r>
      <w:r>
        <w:rPr>
          <w:rFonts w:ascii="BIZ UDGothic"/>
          <w:color w:val="CC00FF"/>
          <w:spacing w:val="-2"/>
          <w:sz w:val="17"/>
        </w:rPr>
        <w:t>min</w:t>
      </w:r>
      <w:r>
        <w:rPr>
          <w:rFonts w:ascii="BIZ UDGothic"/>
          <w:spacing w:val="-2"/>
          <w:sz w:val="17"/>
        </w:rPr>
        <w:t>(</w:t>
      </w:r>
      <w:r>
        <w:rPr>
          <w:rFonts w:ascii="BIZ UDGothic"/>
          <w:color w:val="000087"/>
          <w:spacing w:val="-2"/>
          <w:sz w:val="17"/>
        </w:rPr>
        <w:t>state</w:t>
      </w:r>
      <w:r>
        <w:rPr>
          <w:rFonts w:ascii="BIZ UDGothic"/>
          <w:spacing w:val="-2"/>
          <w:sz w:val="17"/>
        </w:rPr>
        <w:t>[[</w:t>
      </w:r>
      <w:r>
        <w:rPr>
          <w:rFonts w:ascii="BIZ UDGothic"/>
          <w:color w:val="CC3300"/>
          <w:spacing w:val="-2"/>
          <w:sz w:val="17"/>
        </w:rPr>
        <w:t>'Population'</w:t>
      </w:r>
      <w:r>
        <w:rPr>
          <w:rFonts w:ascii="BIZ UDGothic"/>
          <w:spacing w:val="-2"/>
          <w:sz w:val="17"/>
        </w:rPr>
        <w:t>]]),</w:t>
      </w:r>
    </w:p>
    <w:p>
      <w:pPr>
        <w:spacing w:line="220" w:lineRule="auto" w:before="6"/>
        <w:ind w:left="1339" w:right="2507" w:firstLine="1360"/>
        <w:jc w:val="left"/>
        <w:rPr>
          <w:rFonts w:ascii="BIZ UDGothic"/>
          <w:sz w:val="17"/>
        </w:rPr>
      </w:pPr>
      <w:r>
        <w:rPr>
          <w:rFonts w:ascii="BIZ UDGothic"/>
          <w:color w:val="000087"/>
          <w:sz w:val="17"/>
        </w:rPr>
        <w:t>to</w:t>
      </w:r>
      <w:r>
        <w:rPr>
          <w:rFonts w:ascii="BIZ UDGothic"/>
          <w:color w:val="545454"/>
          <w:sz w:val="17"/>
        </w:rPr>
        <w:t>=</w:t>
      </w:r>
      <w:r>
        <w:rPr>
          <w:rFonts w:ascii="BIZ UDGothic"/>
          <w:color w:val="CC00FF"/>
          <w:sz w:val="17"/>
        </w:rPr>
        <w:t>max</w:t>
      </w:r>
      <w:r>
        <w:rPr>
          <w:rFonts w:ascii="BIZ UDGothic"/>
          <w:sz w:val="17"/>
        </w:rPr>
        <w:t>(</w:t>
      </w:r>
      <w:r>
        <w:rPr>
          <w:rFonts w:ascii="BIZ UDGothic"/>
          <w:color w:val="000087"/>
          <w:sz w:val="17"/>
        </w:rPr>
        <w:t>state</w:t>
      </w:r>
      <w:r>
        <w:rPr>
          <w:rFonts w:ascii="BIZ UDGothic"/>
          <w:sz w:val="17"/>
        </w:rPr>
        <w:t>[[</w:t>
      </w:r>
      <w:r>
        <w:rPr>
          <w:rFonts w:ascii="BIZ UDGothic"/>
          <w:color w:val="CC3300"/>
          <w:sz w:val="17"/>
        </w:rPr>
        <w:t>'Population'</w:t>
      </w:r>
      <w:r>
        <w:rPr>
          <w:rFonts w:ascii="BIZ UDGothic"/>
          <w:sz w:val="17"/>
        </w:rPr>
        <w:t>]]),</w:t>
      </w:r>
      <w:r>
        <w:rPr>
          <w:rFonts w:ascii="BIZ UDGothic"/>
          <w:spacing w:val="-22"/>
          <w:sz w:val="17"/>
        </w:rPr>
        <w:t> </w:t>
      </w:r>
      <w:r>
        <w:rPr>
          <w:rFonts w:ascii="BIZ UDGothic"/>
          <w:color w:val="000087"/>
          <w:sz w:val="17"/>
        </w:rPr>
        <w:t>length</w:t>
      </w:r>
      <w:r>
        <w:rPr>
          <w:rFonts w:ascii="BIZ UDGothic"/>
          <w:color w:val="545454"/>
          <w:sz w:val="17"/>
        </w:rPr>
        <w:t>=</w:t>
      </w:r>
      <w:r>
        <w:rPr>
          <w:rFonts w:ascii="BIZ UDGothic"/>
          <w:color w:val="FF6600"/>
          <w:sz w:val="17"/>
        </w:rPr>
        <w:t>11</w:t>
      </w:r>
      <w:r>
        <w:rPr>
          <w:rFonts w:ascii="BIZ UDGothic"/>
          <w:sz w:val="17"/>
        </w:rPr>
        <w:t>) </w:t>
      </w:r>
      <w:r>
        <w:rPr>
          <w:rFonts w:ascii="BIZ UDGothic"/>
          <w:color w:val="000087"/>
          <w:sz w:val="17"/>
        </w:rPr>
        <w:t>pop_freq </w:t>
      </w:r>
      <w:r>
        <w:rPr>
          <w:rFonts w:ascii="BIZ UDGothic"/>
          <w:color w:val="545454"/>
          <w:sz w:val="17"/>
        </w:rPr>
        <w:t>&lt;- </w:t>
      </w:r>
      <w:r>
        <w:rPr>
          <w:rFonts w:ascii="BIZ UDGothic"/>
          <w:color w:val="CC00FF"/>
          <w:sz w:val="17"/>
        </w:rPr>
        <w:t>cut</w:t>
      </w:r>
      <w:r>
        <w:rPr>
          <w:rFonts w:ascii="BIZ UDGothic"/>
          <w:sz w:val="17"/>
        </w:rPr>
        <w:t>(</w:t>
      </w:r>
      <w:r>
        <w:rPr>
          <w:rFonts w:ascii="BIZ UDGothic"/>
          <w:color w:val="000087"/>
          <w:sz w:val="17"/>
        </w:rPr>
        <w:t>state</w:t>
      </w:r>
      <w:r>
        <w:rPr>
          <w:rFonts w:ascii="BIZ UDGothic"/>
          <w:sz w:val="17"/>
        </w:rPr>
        <w:t>[[</w:t>
      </w:r>
      <w:r>
        <w:rPr>
          <w:rFonts w:ascii="BIZ UDGothic"/>
          <w:color w:val="CC3300"/>
          <w:sz w:val="17"/>
        </w:rPr>
        <w:t>'Population'</w:t>
      </w:r>
      <w:r>
        <w:rPr>
          <w:rFonts w:ascii="BIZ UDGothic"/>
          <w:sz w:val="17"/>
        </w:rPr>
        <w:t>]], </w:t>
      </w:r>
      <w:r>
        <w:rPr>
          <w:rFonts w:ascii="BIZ UDGothic"/>
          <w:color w:val="000087"/>
          <w:sz w:val="17"/>
        </w:rPr>
        <w:t>breaks</w:t>
      </w:r>
      <w:r>
        <w:rPr>
          <w:rFonts w:ascii="BIZ UDGothic"/>
          <w:color w:val="545454"/>
          <w:sz w:val="17"/>
        </w:rPr>
        <w:t>=</w:t>
      </w:r>
      <w:r>
        <w:rPr>
          <w:rFonts w:ascii="BIZ UDGothic"/>
          <w:color w:val="000087"/>
          <w:sz w:val="17"/>
        </w:rPr>
        <w:t>breaks</w:t>
      </w:r>
      <w:r>
        <w:rPr>
          <w:rFonts w:ascii="BIZ UDGothic"/>
          <w:sz w:val="17"/>
        </w:rPr>
        <w:t>,</w:t>
      </w:r>
    </w:p>
    <w:p>
      <w:pPr>
        <w:spacing w:line="208" w:lineRule="exact" w:before="0"/>
        <w:ind w:left="2699" w:right="0" w:firstLine="0"/>
        <w:jc w:val="left"/>
        <w:rPr>
          <w:rFonts w:ascii="BIZ UDGothic"/>
          <w:sz w:val="17"/>
        </w:rPr>
      </w:pPr>
      <w:r>
        <w:rPr>
          <w:rFonts w:ascii="BIZ UDGothic"/>
          <w:color w:val="000087"/>
          <w:sz w:val="17"/>
        </w:rPr>
        <w:t>right</w:t>
      </w:r>
      <w:r>
        <w:rPr>
          <w:rFonts w:ascii="BIZ UDGothic"/>
          <w:color w:val="545454"/>
          <w:sz w:val="17"/>
        </w:rPr>
        <w:t>=</w:t>
      </w:r>
      <w:r>
        <w:rPr>
          <w:rFonts w:ascii="BIZ UDGothic"/>
          <w:b/>
          <w:color w:val="006699"/>
          <w:sz w:val="17"/>
        </w:rPr>
        <w:t>TRUE</w:t>
      </w:r>
      <w:r>
        <w:rPr>
          <w:rFonts w:ascii="BIZ UDGothic"/>
          <w:sz w:val="17"/>
        </w:rPr>
        <w:t>, </w:t>
      </w:r>
      <w:r>
        <w:rPr>
          <w:rFonts w:ascii="BIZ UDGothic"/>
          <w:color w:val="000087"/>
          <w:spacing w:val="-2"/>
          <w:sz w:val="17"/>
        </w:rPr>
        <w:t>include.lowest</w:t>
      </w:r>
      <w:r>
        <w:rPr>
          <w:rFonts w:ascii="BIZ UDGothic"/>
          <w:color w:val="545454"/>
          <w:spacing w:val="-2"/>
          <w:sz w:val="17"/>
        </w:rPr>
        <w:t>=</w:t>
      </w:r>
      <w:r>
        <w:rPr>
          <w:rFonts w:ascii="BIZ UDGothic"/>
          <w:b/>
          <w:color w:val="006699"/>
          <w:spacing w:val="-2"/>
          <w:sz w:val="17"/>
        </w:rPr>
        <w:t>TRUE</w:t>
      </w:r>
      <w:r>
        <w:rPr>
          <w:rFonts w:ascii="BIZ UDGothic"/>
          <w:spacing w:val="-2"/>
          <w:sz w:val="17"/>
        </w:rPr>
        <w:t>)</w:t>
      </w:r>
    </w:p>
    <w:p>
      <w:pPr>
        <w:spacing w:line="204" w:lineRule="exact" w:before="0"/>
        <w:ind w:left="1339" w:right="0" w:firstLine="0"/>
        <w:jc w:val="left"/>
        <w:rPr>
          <w:rFonts w:ascii="BIZ UDGothic"/>
          <w:sz w:val="17"/>
        </w:rPr>
      </w:pPr>
      <w:r>
        <w:rPr>
          <w:rFonts w:ascii="BIZ UDGothic"/>
          <w:color w:val="CC00FF"/>
          <w:spacing w:val="-2"/>
          <w:sz w:val="17"/>
        </w:rPr>
        <w:t>table</w:t>
      </w:r>
      <w:r>
        <w:rPr>
          <w:rFonts w:ascii="BIZ UDGothic"/>
          <w:spacing w:val="-2"/>
          <w:sz w:val="17"/>
        </w:rPr>
        <w:t>(</w:t>
      </w:r>
      <w:r>
        <w:rPr>
          <w:rFonts w:ascii="BIZ UDGothic"/>
          <w:color w:val="000087"/>
          <w:spacing w:val="-2"/>
          <w:sz w:val="17"/>
        </w:rPr>
        <w:t>pop_freq</w:t>
      </w:r>
      <w:r>
        <w:rPr>
          <w:rFonts w:ascii="BIZ UDGothic"/>
          <w:spacing w:val="-2"/>
          <w:sz w:val="17"/>
        </w:rPr>
        <w:t>)</w:t>
      </w:r>
    </w:p>
    <w:p>
      <w:pPr>
        <w:pStyle w:val="BodyText"/>
        <w:spacing w:line="220" w:lineRule="auto" w:before="115"/>
        <w:ind w:left="1000" w:right="1097"/>
        <w:jc w:val="both"/>
      </w:pPr>
      <w:r>
        <w:rPr/>
        <w:t>The function </w:t>
      </w:r>
      <w:r>
        <w:rPr>
          <w:rFonts w:ascii="BIZ UDGothic"/>
          <w:sz w:val="20"/>
        </w:rPr>
        <w:t>pandas.cut</w:t>
      </w:r>
      <w:r>
        <w:rPr>
          <w:rFonts w:ascii="BIZ UDGothic"/>
          <w:spacing w:val="-20"/>
          <w:sz w:val="20"/>
        </w:rPr>
        <w:t> </w:t>
      </w:r>
      <w:r>
        <w:rPr/>
        <w:t>creates a series that maps the values into the </w:t>
      </w:r>
      <w:r>
        <w:rPr/>
        <w:t>segments. Using the method </w:t>
      </w:r>
      <w:r>
        <w:rPr>
          <w:rFonts w:ascii="BIZ UDGothic"/>
          <w:sz w:val="20"/>
        </w:rPr>
        <w:t>value_counts</w:t>
      </w:r>
      <w:r>
        <w:rPr/>
        <w:t>, we get the frequency table:</w:t>
      </w:r>
    </w:p>
    <w:p>
      <w:pPr>
        <w:spacing w:line="220" w:lineRule="auto" w:before="120"/>
        <w:ind w:left="1340" w:right="2507" w:firstLine="0"/>
        <w:jc w:val="left"/>
        <w:rPr>
          <w:rFonts w:ascii="BIZ UDGothic"/>
          <w:sz w:val="17"/>
        </w:rPr>
      </w:pPr>
      <w:r>
        <w:rPr>
          <w:rFonts w:ascii="BIZ UDGothic"/>
          <w:color w:val="000087"/>
          <w:sz w:val="17"/>
        </w:rPr>
        <w:t>binnedPopulation</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pd</w:t>
      </w:r>
      <w:r>
        <w:rPr>
          <w:rFonts w:ascii="BIZ UDGothic"/>
          <w:color w:val="545454"/>
          <w:sz w:val="17"/>
        </w:rPr>
        <w:t>.</w:t>
      </w:r>
      <w:r>
        <w:rPr>
          <w:rFonts w:ascii="BIZ UDGothic"/>
          <w:color w:val="000087"/>
          <w:sz w:val="17"/>
        </w:rPr>
        <w:t>cut</w:t>
      </w:r>
      <w:r>
        <w:rPr>
          <w:rFonts w:ascii="BIZ UDGothic"/>
          <w:sz w:val="17"/>
        </w:rPr>
        <w:t>(</w:t>
      </w:r>
      <w:r>
        <w:rPr>
          <w:rFonts w:ascii="BIZ UDGothic"/>
          <w:color w:val="000087"/>
          <w:sz w:val="17"/>
        </w:rPr>
        <w:t>state</w:t>
      </w:r>
      <w:r>
        <w:rPr>
          <w:rFonts w:ascii="BIZ UDGothic"/>
          <w:sz w:val="17"/>
        </w:rPr>
        <w:t>[</w:t>
      </w:r>
      <w:r>
        <w:rPr>
          <w:rFonts w:ascii="BIZ UDGothic"/>
          <w:color w:val="CC3300"/>
          <w:sz w:val="17"/>
        </w:rPr>
        <w:t>'Population'</w:t>
      </w:r>
      <w:r>
        <w:rPr>
          <w:rFonts w:ascii="BIZ UDGothic"/>
          <w:sz w:val="17"/>
        </w:rPr>
        <w:t>],</w:t>
      </w:r>
      <w:r>
        <w:rPr>
          <w:rFonts w:ascii="BIZ UDGothic"/>
          <w:spacing w:val="-13"/>
          <w:sz w:val="17"/>
        </w:rPr>
        <w:t> </w:t>
      </w:r>
      <w:r>
        <w:rPr>
          <w:rFonts w:ascii="BIZ UDGothic"/>
          <w:color w:val="FF6600"/>
          <w:sz w:val="17"/>
        </w:rPr>
        <w:t>10</w:t>
      </w:r>
      <w:r>
        <w:rPr>
          <w:rFonts w:ascii="BIZ UDGothic"/>
          <w:sz w:val="17"/>
        </w:rPr>
        <w:t>) </w:t>
      </w:r>
      <w:r>
        <w:rPr>
          <w:rFonts w:ascii="BIZ UDGothic"/>
          <w:color w:val="000087"/>
          <w:spacing w:val="-2"/>
          <w:sz w:val="17"/>
        </w:rPr>
        <w:t>binnedPopulation</w:t>
      </w:r>
      <w:r>
        <w:rPr>
          <w:rFonts w:ascii="BIZ UDGothic"/>
          <w:color w:val="545454"/>
          <w:spacing w:val="-2"/>
          <w:sz w:val="17"/>
        </w:rPr>
        <w:t>.</w:t>
      </w:r>
      <w:r>
        <w:rPr>
          <w:rFonts w:ascii="BIZ UDGothic"/>
          <w:color w:val="000087"/>
          <w:spacing w:val="-2"/>
          <w:sz w:val="17"/>
        </w:rPr>
        <w:t>value_counts</w:t>
      </w:r>
      <w:r>
        <w:rPr>
          <w:rFonts w:ascii="BIZ UDGothic"/>
          <w:spacing w:val="-2"/>
          <w:sz w:val="17"/>
        </w:rPr>
        <w:t>()</w:t>
      </w:r>
    </w:p>
    <w:p>
      <w:pPr>
        <w:pStyle w:val="BodyText"/>
        <w:spacing w:before="3"/>
        <w:ind w:left="0"/>
        <w:rPr>
          <w:rFonts w:ascii="BIZ UDGothic"/>
          <w:sz w:val="17"/>
        </w:rPr>
      </w:pPr>
    </w:p>
    <w:p>
      <w:pPr>
        <w:spacing w:before="0"/>
        <w:ind w:left="1000" w:right="0" w:firstLine="0"/>
        <w:jc w:val="both"/>
        <w:rPr>
          <w:i/>
          <w:sz w:val="20"/>
        </w:rPr>
      </w:pPr>
      <w:bookmarkStart w:name="_bookmark128" w:id="175"/>
      <w:bookmarkEnd w:id="175"/>
      <w:r>
        <w:rPr/>
      </w:r>
      <w:r>
        <w:rPr>
          <w:i/>
          <w:sz w:val="20"/>
        </w:rPr>
        <w:t>Table</w:t>
      </w:r>
      <w:r>
        <w:rPr>
          <w:i/>
          <w:spacing w:val="-11"/>
          <w:sz w:val="20"/>
        </w:rPr>
        <w:t> </w:t>
      </w:r>
      <w:r>
        <w:rPr>
          <w:i/>
          <w:sz w:val="20"/>
        </w:rPr>
        <w:t>1-5.</w:t>
      </w:r>
      <w:r>
        <w:rPr>
          <w:i/>
          <w:spacing w:val="-9"/>
          <w:sz w:val="20"/>
        </w:rPr>
        <w:t> </w:t>
      </w:r>
      <w:r>
        <w:rPr>
          <w:i/>
          <w:sz w:val="20"/>
        </w:rPr>
        <w:t>A</w:t>
      </w:r>
      <w:r>
        <w:rPr>
          <w:i/>
          <w:spacing w:val="-9"/>
          <w:sz w:val="20"/>
        </w:rPr>
        <w:t> </w:t>
      </w:r>
      <w:r>
        <w:rPr>
          <w:i/>
          <w:sz w:val="20"/>
        </w:rPr>
        <w:t>frequency</w:t>
      </w:r>
      <w:r>
        <w:rPr>
          <w:i/>
          <w:spacing w:val="-8"/>
          <w:sz w:val="20"/>
        </w:rPr>
        <w:t> </w:t>
      </w:r>
      <w:r>
        <w:rPr>
          <w:i/>
          <w:sz w:val="20"/>
        </w:rPr>
        <w:t>table</w:t>
      </w:r>
      <w:r>
        <w:rPr>
          <w:i/>
          <w:spacing w:val="-9"/>
          <w:sz w:val="20"/>
        </w:rPr>
        <w:t> </w:t>
      </w:r>
      <w:r>
        <w:rPr>
          <w:i/>
          <w:sz w:val="20"/>
        </w:rPr>
        <w:t>of</w:t>
      </w:r>
      <w:r>
        <w:rPr>
          <w:i/>
          <w:spacing w:val="-9"/>
          <w:sz w:val="20"/>
        </w:rPr>
        <w:t> </w:t>
      </w:r>
      <w:r>
        <w:rPr>
          <w:i/>
          <w:sz w:val="20"/>
        </w:rPr>
        <w:t>population</w:t>
      </w:r>
      <w:r>
        <w:rPr>
          <w:i/>
          <w:spacing w:val="-9"/>
          <w:sz w:val="20"/>
        </w:rPr>
        <w:t> </w:t>
      </w:r>
      <w:r>
        <w:rPr>
          <w:i/>
          <w:sz w:val="20"/>
        </w:rPr>
        <w:t>by</w:t>
      </w:r>
      <w:r>
        <w:rPr>
          <w:i/>
          <w:spacing w:val="-8"/>
          <w:sz w:val="20"/>
        </w:rPr>
        <w:t> </w:t>
      </w:r>
      <w:r>
        <w:rPr>
          <w:i/>
          <w:spacing w:val="-4"/>
          <w:sz w:val="20"/>
        </w:rPr>
        <w:t>state</w:t>
      </w:r>
    </w:p>
    <w:p>
      <w:pPr>
        <w:pStyle w:val="BodyText"/>
        <w:spacing w:before="1"/>
        <w:ind w:left="0"/>
        <w:rPr>
          <w:i/>
          <w:sz w:val="6"/>
        </w:rPr>
      </w:pPr>
    </w:p>
    <w:tbl>
      <w:tblPr>
        <w:tblW w:w="0" w:type="auto"/>
        <w:jc w:val="left"/>
        <w:tblInd w:w="10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20"/>
        <w:gridCol w:w="1269"/>
        <w:gridCol w:w="523"/>
        <w:gridCol w:w="4585"/>
      </w:tblGrid>
      <w:tr>
        <w:trPr>
          <w:trHeight w:val="275" w:hRule="atLeast"/>
        </w:trPr>
        <w:tc>
          <w:tcPr>
            <w:tcW w:w="820" w:type="dxa"/>
            <w:shd w:val="clear" w:color="auto" w:fill="000000"/>
          </w:tcPr>
          <w:p>
            <w:pPr>
              <w:pStyle w:val="TableParagraph"/>
              <w:spacing w:line="240" w:lineRule="auto" w:before="22"/>
              <w:ind w:left="72"/>
              <w:jc w:val="left"/>
              <w:rPr>
                <w:rFonts w:ascii="Myriad Pro Light Cond"/>
                <w:b/>
                <w:sz w:val="18"/>
              </w:rPr>
            </w:pPr>
            <w:r>
              <w:rPr>
                <w:rFonts w:ascii="Myriad Pro Light Cond"/>
                <w:b/>
                <w:color w:val="FFFFFF"/>
                <w:spacing w:val="-2"/>
                <w:sz w:val="18"/>
              </w:rPr>
              <w:t>BinNumber</w:t>
            </w:r>
          </w:p>
        </w:tc>
        <w:tc>
          <w:tcPr>
            <w:tcW w:w="1269" w:type="dxa"/>
            <w:shd w:val="clear" w:color="auto" w:fill="000000"/>
          </w:tcPr>
          <w:p>
            <w:pPr>
              <w:pStyle w:val="TableParagraph"/>
              <w:spacing w:line="240" w:lineRule="auto" w:before="22"/>
              <w:ind w:left="72"/>
              <w:jc w:val="left"/>
              <w:rPr>
                <w:rFonts w:ascii="Myriad Pro Light Cond"/>
                <w:b/>
                <w:sz w:val="18"/>
              </w:rPr>
            </w:pPr>
            <w:r>
              <w:rPr>
                <w:rFonts w:ascii="Myriad Pro Light Cond"/>
                <w:b/>
                <w:color w:val="FFFFFF"/>
                <w:spacing w:val="-2"/>
                <w:sz w:val="18"/>
              </w:rPr>
              <w:t>BinRange</w:t>
            </w:r>
          </w:p>
        </w:tc>
        <w:tc>
          <w:tcPr>
            <w:tcW w:w="523" w:type="dxa"/>
            <w:shd w:val="clear" w:color="auto" w:fill="000000"/>
          </w:tcPr>
          <w:p>
            <w:pPr>
              <w:pStyle w:val="TableParagraph"/>
              <w:spacing w:line="240" w:lineRule="auto" w:before="22"/>
              <w:ind w:left="103"/>
              <w:jc w:val="left"/>
              <w:rPr>
                <w:rFonts w:ascii="Myriad Pro Light Cond"/>
                <w:b/>
                <w:sz w:val="18"/>
              </w:rPr>
            </w:pPr>
            <w:r>
              <w:rPr>
                <w:rFonts w:ascii="Myriad Pro Light Cond"/>
                <w:b/>
                <w:color w:val="FFFFFF"/>
                <w:spacing w:val="-2"/>
                <w:sz w:val="18"/>
              </w:rPr>
              <w:t>Count</w:t>
            </w:r>
          </w:p>
        </w:tc>
        <w:tc>
          <w:tcPr>
            <w:tcW w:w="4585" w:type="dxa"/>
            <w:shd w:val="clear" w:color="auto" w:fill="000000"/>
          </w:tcPr>
          <w:p>
            <w:pPr>
              <w:pStyle w:val="TableParagraph"/>
              <w:spacing w:line="240" w:lineRule="auto" w:before="22"/>
              <w:ind w:left="74"/>
              <w:jc w:val="left"/>
              <w:rPr>
                <w:rFonts w:ascii="Myriad Pro Light Cond"/>
                <w:b/>
                <w:sz w:val="18"/>
              </w:rPr>
            </w:pPr>
            <w:r>
              <w:rPr>
                <w:rFonts w:ascii="Myriad Pro Light Cond"/>
                <w:b/>
                <w:color w:val="FFFFFF"/>
                <w:spacing w:val="-2"/>
                <w:sz w:val="18"/>
              </w:rPr>
              <w:t>States</w:t>
            </w:r>
          </w:p>
        </w:tc>
      </w:tr>
      <w:tr>
        <w:trPr>
          <w:trHeight w:val="261" w:hRule="atLeast"/>
        </w:trPr>
        <w:tc>
          <w:tcPr>
            <w:tcW w:w="820" w:type="dxa"/>
          </w:tcPr>
          <w:p>
            <w:pPr>
              <w:pStyle w:val="TableParagraph"/>
              <w:spacing w:line="240" w:lineRule="auto" w:before="15"/>
              <w:ind w:left="72"/>
              <w:jc w:val="left"/>
              <w:rPr>
                <w:rFonts w:ascii="Myriad Pro Cond"/>
                <w:sz w:val="18"/>
              </w:rPr>
            </w:pPr>
            <w:r>
              <w:rPr>
                <w:rFonts w:ascii="Myriad Pro Cond"/>
                <w:spacing w:val="-10"/>
                <w:sz w:val="18"/>
              </w:rPr>
              <w:t>1</w:t>
            </w:r>
          </w:p>
        </w:tc>
        <w:tc>
          <w:tcPr>
            <w:tcW w:w="1269" w:type="dxa"/>
          </w:tcPr>
          <w:p>
            <w:pPr>
              <w:pStyle w:val="TableParagraph"/>
              <w:spacing w:line="240" w:lineRule="auto" w:before="15"/>
              <w:ind w:left="72"/>
              <w:jc w:val="left"/>
              <w:rPr>
                <w:rFonts w:ascii="Myriad Pro Cond" w:hAnsi="Myriad Pro Cond"/>
                <w:sz w:val="18"/>
              </w:rPr>
            </w:pPr>
            <w:r>
              <w:rPr>
                <w:rFonts w:ascii="Myriad Pro Cond" w:hAnsi="Myriad Pro Cond"/>
                <w:spacing w:val="-2"/>
                <w:sz w:val="18"/>
              </w:rPr>
              <w:t>563,626–4,232,658</w:t>
            </w:r>
          </w:p>
        </w:tc>
        <w:tc>
          <w:tcPr>
            <w:tcW w:w="523" w:type="dxa"/>
          </w:tcPr>
          <w:p>
            <w:pPr>
              <w:pStyle w:val="TableParagraph"/>
              <w:spacing w:line="240" w:lineRule="auto" w:before="15"/>
              <w:ind w:left="103"/>
              <w:jc w:val="left"/>
              <w:rPr>
                <w:rFonts w:ascii="Myriad Pro Cond"/>
                <w:sz w:val="18"/>
              </w:rPr>
            </w:pPr>
            <w:r>
              <w:rPr>
                <w:rFonts w:ascii="Myriad Pro Cond"/>
                <w:spacing w:val="-5"/>
                <w:sz w:val="18"/>
              </w:rPr>
              <w:t>24</w:t>
            </w:r>
          </w:p>
        </w:tc>
        <w:tc>
          <w:tcPr>
            <w:tcW w:w="4585" w:type="dxa"/>
          </w:tcPr>
          <w:p>
            <w:pPr>
              <w:pStyle w:val="TableParagraph"/>
              <w:spacing w:line="240" w:lineRule="auto" w:before="15"/>
              <w:ind w:left="74"/>
              <w:jc w:val="left"/>
              <w:rPr>
                <w:rFonts w:ascii="Myriad Pro Cond"/>
                <w:sz w:val="18"/>
              </w:rPr>
            </w:pPr>
            <w:r>
              <w:rPr>
                <w:rFonts w:ascii="Myriad Pro Cond"/>
                <w:spacing w:val="-2"/>
                <w:sz w:val="18"/>
              </w:rPr>
              <w:t>WY,VT,ND,AK,SD,DE,MT,RI,NH,ME,HI,ID,NE,WV,NM,NV,UT,KS,AR,MS,IA,CT,OK,OR</w:t>
            </w:r>
          </w:p>
        </w:tc>
      </w:tr>
      <w:tr>
        <w:trPr>
          <w:trHeight w:val="476" w:hRule="atLeast"/>
        </w:trPr>
        <w:tc>
          <w:tcPr>
            <w:tcW w:w="820" w:type="dxa"/>
          </w:tcPr>
          <w:p>
            <w:pPr>
              <w:pStyle w:val="TableParagraph"/>
              <w:spacing w:line="240" w:lineRule="auto" w:before="32"/>
              <w:ind w:left="72"/>
              <w:jc w:val="left"/>
              <w:rPr>
                <w:rFonts w:ascii="Myriad Pro Cond"/>
                <w:sz w:val="18"/>
              </w:rPr>
            </w:pPr>
            <w:r>
              <w:rPr>
                <w:rFonts w:ascii="Myriad Pro Cond"/>
                <w:spacing w:val="-10"/>
                <w:sz w:val="18"/>
              </w:rPr>
              <w:t>2</w:t>
            </w:r>
          </w:p>
        </w:tc>
        <w:tc>
          <w:tcPr>
            <w:tcW w:w="1269" w:type="dxa"/>
          </w:tcPr>
          <w:p>
            <w:pPr>
              <w:pStyle w:val="TableParagraph"/>
              <w:spacing w:line="206" w:lineRule="exact" w:before="32"/>
              <w:ind w:left="72"/>
              <w:jc w:val="left"/>
              <w:rPr>
                <w:rFonts w:ascii="Myriad Pro Cond" w:hAnsi="Myriad Pro Cond"/>
                <w:sz w:val="18"/>
              </w:rPr>
            </w:pPr>
            <w:r>
              <w:rPr>
                <w:rFonts w:ascii="Myriad Pro Cond" w:hAnsi="Myriad Pro Cond"/>
                <w:spacing w:val="-2"/>
                <w:sz w:val="18"/>
              </w:rPr>
              <w:t>4,232,659–</w:t>
            </w:r>
          </w:p>
          <w:p>
            <w:pPr>
              <w:pStyle w:val="TableParagraph"/>
              <w:spacing w:line="206" w:lineRule="exact"/>
              <w:ind w:left="72"/>
              <w:jc w:val="left"/>
              <w:rPr>
                <w:rFonts w:ascii="Myriad Pro Cond"/>
                <w:sz w:val="18"/>
              </w:rPr>
            </w:pPr>
            <w:r>
              <w:rPr>
                <w:rFonts w:ascii="Myriad Pro Cond"/>
                <w:spacing w:val="-2"/>
                <w:sz w:val="18"/>
              </w:rPr>
              <w:t>7,901,691</w:t>
            </w:r>
          </w:p>
        </w:tc>
        <w:tc>
          <w:tcPr>
            <w:tcW w:w="523" w:type="dxa"/>
          </w:tcPr>
          <w:p>
            <w:pPr>
              <w:pStyle w:val="TableParagraph"/>
              <w:spacing w:line="240" w:lineRule="auto" w:before="32"/>
              <w:ind w:left="103"/>
              <w:jc w:val="left"/>
              <w:rPr>
                <w:rFonts w:ascii="Myriad Pro Cond"/>
                <w:sz w:val="18"/>
              </w:rPr>
            </w:pPr>
            <w:r>
              <w:rPr>
                <w:rFonts w:ascii="Myriad Pro Cond"/>
                <w:spacing w:val="-5"/>
                <w:sz w:val="18"/>
              </w:rPr>
              <w:t>14</w:t>
            </w:r>
          </w:p>
        </w:tc>
        <w:tc>
          <w:tcPr>
            <w:tcW w:w="4585" w:type="dxa"/>
          </w:tcPr>
          <w:p>
            <w:pPr>
              <w:pStyle w:val="TableParagraph"/>
              <w:spacing w:line="240" w:lineRule="auto" w:before="32"/>
              <w:ind w:left="74"/>
              <w:jc w:val="left"/>
              <w:rPr>
                <w:rFonts w:ascii="Myriad Pro Cond"/>
                <w:sz w:val="18"/>
              </w:rPr>
            </w:pPr>
            <w:r>
              <w:rPr>
                <w:rFonts w:ascii="Myriad Pro Cond"/>
                <w:spacing w:val="-2"/>
                <w:sz w:val="18"/>
              </w:rPr>
              <w:t>KY,LA,SC,AL,CO,MN,WI,MD,MO,TN,AZ,IN,MA,WA</w:t>
            </w:r>
          </w:p>
        </w:tc>
      </w:tr>
      <w:tr>
        <w:trPr>
          <w:trHeight w:val="475" w:hRule="atLeast"/>
        </w:trPr>
        <w:tc>
          <w:tcPr>
            <w:tcW w:w="820" w:type="dxa"/>
          </w:tcPr>
          <w:p>
            <w:pPr>
              <w:pStyle w:val="TableParagraph"/>
              <w:spacing w:line="240" w:lineRule="auto" w:before="32"/>
              <w:ind w:left="72"/>
              <w:jc w:val="left"/>
              <w:rPr>
                <w:rFonts w:ascii="Myriad Pro Cond"/>
                <w:sz w:val="18"/>
              </w:rPr>
            </w:pPr>
            <w:r>
              <w:rPr>
                <w:rFonts w:ascii="Myriad Pro Cond"/>
                <w:spacing w:val="-10"/>
                <w:sz w:val="18"/>
              </w:rPr>
              <w:t>3</w:t>
            </w:r>
          </w:p>
        </w:tc>
        <w:tc>
          <w:tcPr>
            <w:tcW w:w="1269" w:type="dxa"/>
          </w:tcPr>
          <w:p>
            <w:pPr>
              <w:pStyle w:val="TableParagraph"/>
              <w:spacing w:line="206" w:lineRule="exact" w:before="32"/>
              <w:ind w:left="72"/>
              <w:jc w:val="left"/>
              <w:rPr>
                <w:rFonts w:ascii="Myriad Pro Cond" w:hAnsi="Myriad Pro Cond"/>
                <w:sz w:val="18"/>
              </w:rPr>
            </w:pPr>
            <w:r>
              <w:rPr>
                <w:rFonts w:ascii="Myriad Pro Cond" w:hAnsi="Myriad Pro Cond"/>
                <w:spacing w:val="-2"/>
                <w:sz w:val="18"/>
              </w:rPr>
              <w:t>7,901,692–</w:t>
            </w:r>
          </w:p>
          <w:p>
            <w:pPr>
              <w:pStyle w:val="TableParagraph"/>
              <w:spacing w:line="206" w:lineRule="exact"/>
              <w:ind w:left="72"/>
              <w:jc w:val="left"/>
              <w:rPr>
                <w:rFonts w:ascii="Myriad Pro Cond"/>
                <w:sz w:val="18"/>
              </w:rPr>
            </w:pPr>
            <w:r>
              <w:rPr>
                <w:rFonts w:ascii="Myriad Pro Cond"/>
                <w:spacing w:val="-2"/>
                <w:sz w:val="18"/>
              </w:rPr>
              <w:t>11,570,724</w:t>
            </w:r>
          </w:p>
        </w:tc>
        <w:tc>
          <w:tcPr>
            <w:tcW w:w="523" w:type="dxa"/>
          </w:tcPr>
          <w:p>
            <w:pPr>
              <w:pStyle w:val="TableParagraph"/>
              <w:spacing w:line="240" w:lineRule="auto" w:before="32"/>
              <w:ind w:left="103"/>
              <w:jc w:val="left"/>
              <w:rPr>
                <w:rFonts w:ascii="Myriad Pro Cond"/>
                <w:sz w:val="18"/>
              </w:rPr>
            </w:pPr>
            <w:r>
              <w:rPr>
                <w:rFonts w:ascii="Myriad Pro Cond"/>
                <w:spacing w:val="-10"/>
                <w:sz w:val="18"/>
              </w:rPr>
              <w:t>6</w:t>
            </w:r>
          </w:p>
        </w:tc>
        <w:tc>
          <w:tcPr>
            <w:tcW w:w="4585" w:type="dxa"/>
          </w:tcPr>
          <w:p>
            <w:pPr>
              <w:pStyle w:val="TableParagraph"/>
              <w:spacing w:line="240" w:lineRule="auto" w:before="32"/>
              <w:ind w:left="74"/>
              <w:jc w:val="left"/>
              <w:rPr>
                <w:rFonts w:ascii="Myriad Pro Cond"/>
                <w:sz w:val="18"/>
              </w:rPr>
            </w:pPr>
            <w:r>
              <w:rPr>
                <w:rFonts w:ascii="Myriad Pro Cond"/>
                <w:spacing w:val="-2"/>
                <w:sz w:val="18"/>
              </w:rPr>
              <w:t>VA,NJ,NC,GA,MI,OH</w:t>
            </w:r>
          </w:p>
        </w:tc>
      </w:tr>
      <w:tr>
        <w:trPr>
          <w:trHeight w:val="476" w:hRule="atLeast"/>
        </w:trPr>
        <w:tc>
          <w:tcPr>
            <w:tcW w:w="820" w:type="dxa"/>
          </w:tcPr>
          <w:p>
            <w:pPr>
              <w:pStyle w:val="TableParagraph"/>
              <w:spacing w:line="240" w:lineRule="auto" w:before="32"/>
              <w:ind w:left="72"/>
              <w:jc w:val="left"/>
              <w:rPr>
                <w:rFonts w:ascii="Myriad Pro Cond"/>
                <w:sz w:val="18"/>
              </w:rPr>
            </w:pPr>
            <w:r>
              <w:rPr>
                <w:rFonts w:ascii="Myriad Pro Cond"/>
                <w:spacing w:val="-10"/>
                <w:sz w:val="18"/>
              </w:rPr>
              <w:t>4</w:t>
            </w:r>
          </w:p>
        </w:tc>
        <w:tc>
          <w:tcPr>
            <w:tcW w:w="1269" w:type="dxa"/>
          </w:tcPr>
          <w:p>
            <w:pPr>
              <w:pStyle w:val="TableParagraph"/>
              <w:spacing w:line="206" w:lineRule="exact" w:before="32"/>
              <w:ind w:left="72"/>
              <w:jc w:val="left"/>
              <w:rPr>
                <w:rFonts w:ascii="Myriad Pro Cond" w:hAnsi="Myriad Pro Cond"/>
                <w:sz w:val="18"/>
              </w:rPr>
            </w:pPr>
            <w:r>
              <w:rPr>
                <w:rFonts w:ascii="Myriad Pro Cond" w:hAnsi="Myriad Pro Cond"/>
                <w:spacing w:val="-2"/>
                <w:sz w:val="18"/>
              </w:rPr>
              <w:t>11,570,725–</w:t>
            </w:r>
          </w:p>
          <w:p>
            <w:pPr>
              <w:pStyle w:val="TableParagraph"/>
              <w:spacing w:line="206" w:lineRule="exact"/>
              <w:ind w:left="72"/>
              <w:jc w:val="left"/>
              <w:rPr>
                <w:rFonts w:ascii="Myriad Pro Cond"/>
                <w:sz w:val="18"/>
              </w:rPr>
            </w:pPr>
            <w:r>
              <w:rPr>
                <w:rFonts w:ascii="Myriad Pro Cond"/>
                <w:spacing w:val="-2"/>
                <w:sz w:val="18"/>
              </w:rPr>
              <w:t>15,239,757</w:t>
            </w:r>
          </w:p>
        </w:tc>
        <w:tc>
          <w:tcPr>
            <w:tcW w:w="523" w:type="dxa"/>
          </w:tcPr>
          <w:p>
            <w:pPr>
              <w:pStyle w:val="TableParagraph"/>
              <w:spacing w:line="240" w:lineRule="auto" w:before="32"/>
              <w:ind w:left="103"/>
              <w:jc w:val="left"/>
              <w:rPr>
                <w:rFonts w:ascii="Myriad Pro Cond"/>
                <w:sz w:val="18"/>
              </w:rPr>
            </w:pPr>
            <w:r>
              <w:rPr>
                <w:rFonts w:ascii="Myriad Pro Cond"/>
                <w:spacing w:val="-10"/>
                <w:sz w:val="18"/>
              </w:rPr>
              <w:t>2</w:t>
            </w:r>
          </w:p>
        </w:tc>
        <w:tc>
          <w:tcPr>
            <w:tcW w:w="4585" w:type="dxa"/>
          </w:tcPr>
          <w:p>
            <w:pPr>
              <w:pStyle w:val="TableParagraph"/>
              <w:spacing w:line="240" w:lineRule="auto" w:before="32"/>
              <w:ind w:left="74"/>
              <w:jc w:val="left"/>
              <w:rPr>
                <w:rFonts w:ascii="Myriad Pro Cond"/>
                <w:sz w:val="18"/>
              </w:rPr>
            </w:pPr>
            <w:r>
              <w:rPr>
                <w:rFonts w:ascii="Myriad Pro Cond"/>
                <w:spacing w:val="-2"/>
                <w:sz w:val="18"/>
              </w:rPr>
              <w:t>PA,IL</w:t>
            </w:r>
          </w:p>
        </w:tc>
      </w:tr>
      <w:tr>
        <w:trPr>
          <w:trHeight w:val="476" w:hRule="atLeast"/>
        </w:trPr>
        <w:tc>
          <w:tcPr>
            <w:tcW w:w="820" w:type="dxa"/>
          </w:tcPr>
          <w:p>
            <w:pPr>
              <w:pStyle w:val="TableParagraph"/>
              <w:spacing w:line="240" w:lineRule="auto" w:before="32"/>
              <w:ind w:left="72"/>
              <w:jc w:val="left"/>
              <w:rPr>
                <w:rFonts w:ascii="Myriad Pro Cond"/>
                <w:sz w:val="18"/>
              </w:rPr>
            </w:pPr>
            <w:r>
              <w:rPr>
                <w:rFonts w:ascii="Myriad Pro Cond"/>
                <w:spacing w:val="-10"/>
                <w:sz w:val="18"/>
              </w:rPr>
              <w:t>5</w:t>
            </w:r>
          </w:p>
        </w:tc>
        <w:tc>
          <w:tcPr>
            <w:tcW w:w="1269" w:type="dxa"/>
          </w:tcPr>
          <w:p>
            <w:pPr>
              <w:pStyle w:val="TableParagraph"/>
              <w:spacing w:line="206" w:lineRule="exact" w:before="32"/>
              <w:ind w:left="72"/>
              <w:jc w:val="left"/>
              <w:rPr>
                <w:rFonts w:ascii="Myriad Pro Cond" w:hAnsi="Myriad Pro Cond"/>
                <w:sz w:val="18"/>
              </w:rPr>
            </w:pPr>
            <w:r>
              <w:rPr>
                <w:rFonts w:ascii="Myriad Pro Cond" w:hAnsi="Myriad Pro Cond"/>
                <w:spacing w:val="-2"/>
                <w:sz w:val="18"/>
              </w:rPr>
              <w:t>15,239,758–</w:t>
            </w:r>
          </w:p>
          <w:p>
            <w:pPr>
              <w:pStyle w:val="TableParagraph"/>
              <w:spacing w:line="206" w:lineRule="exact"/>
              <w:ind w:left="72"/>
              <w:jc w:val="left"/>
              <w:rPr>
                <w:rFonts w:ascii="Myriad Pro Cond"/>
                <w:sz w:val="18"/>
              </w:rPr>
            </w:pPr>
            <w:r>
              <w:rPr>
                <w:rFonts w:ascii="Myriad Pro Cond"/>
                <w:spacing w:val="-2"/>
                <w:sz w:val="18"/>
              </w:rPr>
              <w:t>18,908,790</w:t>
            </w:r>
          </w:p>
        </w:tc>
        <w:tc>
          <w:tcPr>
            <w:tcW w:w="523" w:type="dxa"/>
          </w:tcPr>
          <w:p>
            <w:pPr>
              <w:pStyle w:val="TableParagraph"/>
              <w:spacing w:line="240" w:lineRule="auto" w:before="32"/>
              <w:ind w:left="103"/>
              <w:jc w:val="left"/>
              <w:rPr>
                <w:rFonts w:ascii="Myriad Pro Cond"/>
                <w:sz w:val="18"/>
              </w:rPr>
            </w:pPr>
            <w:r>
              <w:rPr>
                <w:rFonts w:ascii="Myriad Pro Cond"/>
                <w:spacing w:val="-10"/>
                <w:sz w:val="18"/>
              </w:rPr>
              <w:t>1</w:t>
            </w:r>
          </w:p>
        </w:tc>
        <w:tc>
          <w:tcPr>
            <w:tcW w:w="4585" w:type="dxa"/>
          </w:tcPr>
          <w:p>
            <w:pPr>
              <w:pStyle w:val="TableParagraph"/>
              <w:spacing w:line="240" w:lineRule="auto" w:before="32"/>
              <w:ind w:left="74"/>
              <w:jc w:val="left"/>
              <w:rPr>
                <w:rFonts w:ascii="Myriad Pro Cond"/>
                <w:sz w:val="18"/>
              </w:rPr>
            </w:pPr>
            <w:r>
              <w:rPr>
                <w:rFonts w:ascii="Myriad Pro Cond"/>
                <w:spacing w:val="-5"/>
                <w:sz w:val="18"/>
              </w:rPr>
              <w:t>FL</w:t>
            </w:r>
          </w:p>
        </w:tc>
      </w:tr>
      <w:tr>
        <w:trPr>
          <w:trHeight w:val="476" w:hRule="atLeast"/>
        </w:trPr>
        <w:tc>
          <w:tcPr>
            <w:tcW w:w="820" w:type="dxa"/>
          </w:tcPr>
          <w:p>
            <w:pPr>
              <w:pStyle w:val="TableParagraph"/>
              <w:spacing w:line="240" w:lineRule="auto" w:before="32"/>
              <w:ind w:left="72"/>
              <w:jc w:val="left"/>
              <w:rPr>
                <w:rFonts w:ascii="Myriad Pro Cond"/>
                <w:sz w:val="18"/>
              </w:rPr>
            </w:pPr>
            <w:r>
              <w:rPr>
                <w:rFonts w:ascii="Myriad Pro Cond"/>
                <w:spacing w:val="-10"/>
                <w:sz w:val="18"/>
              </w:rPr>
              <w:t>6</w:t>
            </w:r>
          </w:p>
        </w:tc>
        <w:tc>
          <w:tcPr>
            <w:tcW w:w="1269" w:type="dxa"/>
          </w:tcPr>
          <w:p>
            <w:pPr>
              <w:pStyle w:val="TableParagraph"/>
              <w:spacing w:line="206" w:lineRule="exact" w:before="32"/>
              <w:ind w:left="72"/>
              <w:jc w:val="left"/>
              <w:rPr>
                <w:rFonts w:ascii="Myriad Pro Cond" w:hAnsi="Myriad Pro Cond"/>
                <w:sz w:val="18"/>
              </w:rPr>
            </w:pPr>
            <w:r>
              <w:rPr>
                <w:rFonts w:ascii="Myriad Pro Cond" w:hAnsi="Myriad Pro Cond"/>
                <w:spacing w:val="-2"/>
                <w:sz w:val="18"/>
              </w:rPr>
              <w:t>18,908,791–</w:t>
            </w:r>
          </w:p>
          <w:p>
            <w:pPr>
              <w:pStyle w:val="TableParagraph"/>
              <w:spacing w:line="206" w:lineRule="exact"/>
              <w:ind w:left="72"/>
              <w:jc w:val="left"/>
              <w:rPr>
                <w:rFonts w:ascii="Myriad Pro Cond"/>
                <w:sz w:val="18"/>
              </w:rPr>
            </w:pPr>
            <w:r>
              <w:rPr>
                <w:rFonts w:ascii="Myriad Pro Cond"/>
                <w:spacing w:val="-2"/>
                <w:sz w:val="18"/>
              </w:rPr>
              <w:t>22,577,823</w:t>
            </w:r>
          </w:p>
        </w:tc>
        <w:tc>
          <w:tcPr>
            <w:tcW w:w="523" w:type="dxa"/>
          </w:tcPr>
          <w:p>
            <w:pPr>
              <w:pStyle w:val="TableParagraph"/>
              <w:spacing w:line="240" w:lineRule="auto" w:before="32"/>
              <w:ind w:left="103"/>
              <w:jc w:val="left"/>
              <w:rPr>
                <w:rFonts w:ascii="Myriad Pro Cond"/>
                <w:sz w:val="18"/>
              </w:rPr>
            </w:pPr>
            <w:r>
              <w:rPr>
                <w:rFonts w:ascii="Myriad Pro Cond"/>
                <w:spacing w:val="-10"/>
                <w:sz w:val="18"/>
              </w:rPr>
              <w:t>1</w:t>
            </w:r>
          </w:p>
        </w:tc>
        <w:tc>
          <w:tcPr>
            <w:tcW w:w="4585" w:type="dxa"/>
          </w:tcPr>
          <w:p>
            <w:pPr>
              <w:pStyle w:val="TableParagraph"/>
              <w:spacing w:line="240" w:lineRule="auto" w:before="32"/>
              <w:ind w:left="74"/>
              <w:jc w:val="left"/>
              <w:rPr>
                <w:rFonts w:ascii="Myriad Pro Cond"/>
                <w:sz w:val="18"/>
              </w:rPr>
            </w:pPr>
            <w:r>
              <w:rPr>
                <w:rFonts w:ascii="Myriad Pro Cond"/>
                <w:spacing w:val="-5"/>
                <w:sz w:val="18"/>
              </w:rPr>
              <w:t>NY</w:t>
            </w:r>
          </w:p>
        </w:tc>
      </w:tr>
      <w:tr>
        <w:trPr>
          <w:trHeight w:val="476" w:hRule="atLeast"/>
        </w:trPr>
        <w:tc>
          <w:tcPr>
            <w:tcW w:w="820" w:type="dxa"/>
          </w:tcPr>
          <w:p>
            <w:pPr>
              <w:pStyle w:val="TableParagraph"/>
              <w:spacing w:line="240" w:lineRule="auto" w:before="32"/>
              <w:ind w:left="72"/>
              <w:jc w:val="left"/>
              <w:rPr>
                <w:rFonts w:ascii="Myriad Pro Cond"/>
                <w:sz w:val="18"/>
              </w:rPr>
            </w:pPr>
            <w:r>
              <w:rPr>
                <w:rFonts w:ascii="Myriad Pro Cond"/>
                <w:spacing w:val="-10"/>
                <w:sz w:val="18"/>
              </w:rPr>
              <w:t>7</w:t>
            </w:r>
          </w:p>
        </w:tc>
        <w:tc>
          <w:tcPr>
            <w:tcW w:w="1269" w:type="dxa"/>
          </w:tcPr>
          <w:p>
            <w:pPr>
              <w:pStyle w:val="TableParagraph"/>
              <w:spacing w:line="206" w:lineRule="exact" w:before="32"/>
              <w:ind w:left="72"/>
              <w:jc w:val="left"/>
              <w:rPr>
                <w:rFonts w:ascii="Myriad Pro Cond" w:hAnsi="Myriad Pro Cond"/>
                <w:sz w:val="18"/>
              </w:rPr>
            </w:pPr>
            <w:r>
              <w:rPr>
                <w:rFonts w:ascii="Myriad Pro Cond" w:hAnsi="Myriad Pro Cond"/>
                <w:spacing w:val="-2"/>
                <w:sz w:val="18"/>
              </w:rPr>
              <w:t>22,577,824–</w:t>
            </w:r>
          </w:p>
          <w:p>
            <w:pPr>
              <w:pStyle w:val="TableParagraph"/>
              <w:spacing w:line="206" w:lineRule="exact"/>
              <w:ind w:left="72"/>
              <w:jc w:val="left"/>
              <w:rPr>
                <w:rFonts w:ascii="Myriad Pro Cond"/>
                <w:sz w:val="18"/>
              </w:rPr>
            </w:pPr>
            <w:r>
              <w:rPr>
                <w:rFonts w:ascii="Myriad Pro Cond"/>
                <w:spacing w:val="-2"/>
                <w:sz w:val="18"/>
              </w:rPr>
              <w:t>26,246,856</w:t>
            </w:r>
          </w:p>
        </w:tc>
        <w:tc>
          <w:tcPr>
            <w:tcW w:w="523" w:type="dxa"/>
          </w:tcPr>
          <w:p>
            <w:pPr>
              <w:pStyle w:val="TableParagraph"/>
              <w:spacing w:line="240" w:lineRule="auto" w:before="32"/>
              <w:ind w:left="103"/>
              <w:jc w:val="left"/>
              <w:rPr>
                <w:rFonts w:ascii="Myriad Pro Cond"/>
                <w:sz w:val="18"/>
              </w:rPr>
            </w:pPr>
            <w:r>
              <w:rPr>
                <w:rFonts w:ascii="Myriad Pro Cond"/>
                <w:spacing w:val="-10"/>
                <w:sz w:val="18"/>
              </w:rPr>
              <w:t>1</w:t>
            </w:r>
          </w:p>
        </w:tc>
        <w:tc>
          <w:tcPr>
            <w:tcW w:w="4585" w:type="dxa"/>
          </w:tcPr>
          <w:p>
            <w:pPr>
              <w:pStyle w:val="TableParagraph"/>
              <w:spacing w:line="240" w:lineRule="auto" w:before="32"/>
              <w:ind w:left="74"/>
              <w:jc w:val="left"/>
              <w:rPr>
                <w:rFonts w:ascii="Myriad Pro Cond"/>
                <w:sz w:val="18"/>
              </w:rPr>
            </w:pPr>
            <w:r>
              <w:rPr>
                <w:rFonts w:ascii="Myriad Pro Cond"/>
                <w:spacing w:val="-5"/>
                <w:sz w:val="18"/>
              </w:rPr>
              <w:t>TX</w:t>
            </w:r>
          </w:p>
        </w:tc>
      </w:tr>
      <w:tr>
        <w:trPr>
          <w:trHeight w:val="476" w:hRule="atLeast"/>
        </w:trPr>
        <w:tc>
          <w:tcPr>
            <w:tcW w:w="820" w:type="dxa"/>
          </w:tcPr>
          <w:p>
            <w:pPr>
              <w:pStyle w:val="TableParagraph"/>
              <w:spacing w:line="240" w:lineRule="auto" w:before="32"/>
              <w:ind w:left="72"/>
              <w:jc w:val="left"/>
              <w:rPr>
                <w:rFonts w:ascii="Myriad Pro Cond"/>
                <w:sz w:val="18"/>
              </w:rPr>
            </w:pPr>
            <w:r>
              <w:rPr>
                <w:rFonts w:ascii="Myriad Pro Cond"/>
                <w:spacing w:val="-10"/>
                <w:sz w:val="18"/>
              </w:rPr>
              <w:t>8</w:t>
            </w:r>
          </w:p>
        </w:tc>
        <w:tc>
          <w:tcPr>
            <w:tcW w:w="1269" w:type="dxa"/>
          </w:tcPr>
          <w:p>
            <w:pPr>
              <w:pStyle w:val="TableParagraph"/>
              <w:spacing w:line="206" w:lineRule="exact" w:before="32"/>
              <w:ind w:left="72"/>
              <w:jc w:val="left"/>
              <w:rPr>
                <w:rFonts w:ascii="Myriad Pro Cond" w:hAnsi="Myriad Pro Cond"/>
                <w:sz w:val="18"/>
              </w:rPr>
            </w:pPr>
            <w:r>
              <w:rPr>
                <w:rFonts w:ascii="Myriad Pro Cond" w:hAnsi="Myriad Pro Cond"/>
                <w:spacing w:val="-2"/>
                <w:sz w:val="18"/>
              </w:rPr>
              <w:t>26,246,857–</w:t>
            </w:r>
          </w:p>
          <w:p>
            <w:pPr>
              <w:pStyle w:val="TableParagraph"/>
              <w:spacing w:line="206" w:lineRule="exact"/>
              <w:ind w:left="72"/>
              <w:jc w:val="left"/>
              <w:rPr>
                <w:rFonts w:ascii="Myriad Pro Cond"/>
                <w:sz w:val="18"/>
              </w:rPr>
            </w:pPr>
            <w:r>
              <w:rPr>
                <w:rFonts w:ascii="Myriad Pro Cond"/>
                <w:spacing w:val="-2"/>
                <w:sz w:val="18"/>
              </w:rPr>
              <w:t>29,915,889</w:t>
            </w:r>
          </w:p>
        </w:tc>
        <w:tc>
          <w:tcPr>
            <w:tcW w:w="523" w:type="dxa"/>
          </w:tcPr>
          <w:p>
            <w:pPr>
              <w:pStyle w:val="TableParagraph"/>
              <w:spacing w:line="240" w:lineRule="auto" w:before="32"/>
              <w:ind w:left="103"/>
              <w:jc w:val="left"/>
              <w:rPr>
                <w:rFonts w:ascii="Myriad Pro Cond"/>
                <w:sz w:val="18"/>
              </w:rPr>
            </w:pPr>
            <w:r>
              <w:rPr>
                <w:rFonts w:ascii="Myriad Pro Cond"/>
                <w:spacing w:val="-10"/>
                <w:sz w:val="18"/>
              </w:rPr>
              <w:t>0</w:t>
            </w:r>
          </w:p>
        </w:tc>
        <w:tc>
          <w:tcPr>
            <w:tcW w:w="4585" w:type="dxa"/>
          </w:tcPr>
          <w:p>
            <w:pPr>
              <w:pStyle w:val="TableParagraph"/>
              <w:spacing w:line="240" w:lineRule="auto"/>
              <w:jc w:val="left"/>
              <w:rPr>
                <w:rFonts w:ascii="Times New Roman"/>
                <w:sz w:val="18"/>
              </w:rPr>
            </w:pPr>
          </w:p>
        </w:tc>
      </w:tr>
      <w:tr>
        <w:trPr>
          <w:trHeight w:val="476" w:hRule="atLeast"/>
        </w:trPr>
        <w:tc>
          <w:tcPr>
            <w:tcW w:w="820" w:type="dxa"/>
          </w:tcPr>
          <w:p>
            <w:pPr>
              <w:pStyle w:val="TableParagraph"/>
              <w:spacing w:line="240" w:lineRule="auto" w:before="32"/>
              <w:ind w:left="72"/>
              <w:jc w:val="left"/>
              <w:rPr>
                <w:rFonts w:ascii="Myriad Pro Cond"/>
                <w:sz w:val="18"/>
              </w:rPr>
            </w:pPr>
            <w:r>
              <w:rPr>
                <w:rFonts w:ascii="Myriad Pro Cond"/>
                <w:spacing w:val="-10"/>
                <w:sz w:val="18"/>
              </w:rPr>
              <w:t>9</w:t>
            </w:r>
          </w:p>
        </w:tc>
        <w:tc>
          <w:tcPr>
            <w:tcW w:w="1269" w:type="dxa"/>
          </w:tcPr>
          <w:p>
            <w:pPr>
              <w:pStyle w:val="TableParagraph"/>
              <w:spacing w:line="206" w:lineRule="exact" w:before="32"/>
              <w:ind w:left="72"/>
              <w:jc w:val="left"/>
              <w:rPr>
                <w:rFonts w:ascii="Myriad Pro Cond" w:hAnsi="Myriad Pro Cond"/>
                <w:sz w:val="18"/>
              </w:rPr>
            </w:pPr>
            <w:r>
              <w:rPr>
                <w:rFonts w:ascii="Myriad Pro Cond" w:hAnsi="Myriad Pro Cond"/>
                <w:spacing w:val="-2"/>
                <w:sz w:val="18"/>
              </w:rPr>
              <w:t>29,915,890–</w:t>
            </w:r>
          </w:p>
          <w:p>
            <w:pPr>
              <w:pStyle w:val="TableParagraph"/>
              <w:spacing w:line="206" w:lineRule="exact"/>
              <w:ind w:left="72"/>
              <w:jc w:val="left"/>
              <w:rPr>
                <w:rFonts w:ascii="Myriad Pro Cond"/>
                <w:sz w:val="18"/>
              </w:rPr>
            </w:pPr>
            <w:r>
              <w:rPr>
                <w:rFonts w:ascii="Myriad Pro Cond"/>
                <w:spacing w:val="-2"/>
                <w:sz w:val="18"/>
              </w:rPr>
              <w:t>33,584,922</w:t>
            </w:r>
          </w:p>
        </w:tc>
        <w:tc>
          <w:tcPr>
            <w:tcW w:w="523" w:type="dxa"/>
          </w:tcPr>
          <w:p>
            <w:pPr>
              <w:pStyle w:val="TableParagraph"/>
              <w:spacing w:line="240" w:lineRule="auto" w:before="32"/>
              <w:ind w:left="103"/>
              <w:jc w:val="left"/>
              <w:rPr>
                <w:rFonts w:ascii="Myriad Pro Cond"/>
                <w:sz w:val="18"/>
              </w:rPr>
            </w:pPr>
            <w:r>
              <w:rPr>
                <w:rFonts w:ascii="Myriad Pro Cond"/>
                <w:spacing w:val="-10"/>
                <w:sz w:val="18"/>
              </w:rPr>
              <w:t>0</w:t>
            </w:r>
          </w:p>
        </w:tc>
        <w:tc>
          <w:tcPr>
            <w:tcW w:w="4585" w:type="dxa"/>
          </w:tcPr>
          <w:p>
            <w:pPr>
              <w:pStyle w:val="TableParagraph"/>
              <w:spacing w:line="240" w:lineRule="auto"/>
              <w:jc w:val="left"/>
              <w:rPr>
                <w:rFonts w:ascii="Times New Roman"/>
                <w:sz w:val="18"/>
              </w:rPr>
            </w:pPr>
          </w:p>
        </w:tc>
      </w:tr>
      <w:tr>
        <w:trPr>
          <w:trHeight w:val="492" w:hRule="atLeast"/>
        </w:trPr>
        <w:tc>
          <w:tcPr>
            <w:tcW w:w="820" w:type="dxa"/>
            <w:tcBorders>
              <w:bottom w:val="single" w:sz="2" w:space="0" w:color="000000"/>
            </w:tcBorders>
          </w:tcPr>
          <w:p>
            <w:pPr>
              <w:pStyle w:val="TableParagraph"/>
              <w:spacing w:line="240" w:lineRule="auto" w:before="32"/>
              <w:ind w:left="72"/>
              <w:jc w:val="left"/>
              <w:rPr>
                <w:rFonts w:ascii="Myriad Pro Cond"/>
                <w:sz w:val="18"/>
              </w:rPr>
            </w:pPr>
            <w:r>
              <w:rPr>
                <w:rFonts w:ascii="Myriad Pro Cond"/>
                <w:spacing w:val="-5"/>
                <w:sz w:val="18"/>
              </w:rPr>
              <w:t>10</w:t>
            </w:r>
          </w:p>
        </w:tc>
        <w:tc>
          <w:tcPr>
            <w:tcW w:w="1269" w:type="dxa"/>
            <w:tcBorders>
              <w:bottom w:val="single" w:sz="2" w:space="0" w:color="000000"/>
            </w:tcBorders>
          </w:tcPr>
          <w:p>
            <w:pPr>
              <w:pStyle w:val="TableParagraph"/>
              <w:spacing w:line="206" w:lineRule="exact" w:before="32"/>
              <w:ind w:left="72"/>
              <w:jc w:val="left"/>
              <w:rPr>
                <w:rFonts w:ascii="Myriad Pro Cond" w:hAnsi="Myriad Pro Cond"/>
                <w:sz w:val="18"/>
              </w:rPr>
            </w:pPr>
            <w:r>
              <w:rPr>
                <w:rFonts w:ascii="Myriad Pro Cond" w:hAnsi="Myriad Pro Cond"/>
                <w:spacing w:val="-2"/>
                <w:sz w:val="18"/>
              </w:rPr>
              <w:t>33,584,923–</w:t>
            </w:r>
          </w:p>
          <w:p>
            <w:pPr>
              <w:pStyle w:val="TableParagraph"/>
              <w:spacing w:line="206" w:lineRule="exact"/>
              <w:ind w:left="72"/>
              <w:jc w:val="left"/>
              <w:rPr>
                <w:rFonts w:ascii="Myriad Pro Cond"/>
                <w:sz w:val="18"/>
              </w:rPr>
            </w:pPr>
            <w:r>
              <w:rPr>
                <w:rFonts w:ascii="Myriad Pro Cond"/>
                <w:spacing w:val="-2"/>
                <w:sz w:val="18"/>
              </w:rPr>
              <w:t>37,253,956</w:t>
            </w:r>
          </w:p>
        </w:tc>
        <w:tc>
          <w:tcPr>
            <w:tcW w:w="523" w:type="dxa"/>
            <w:tcBorders>
              <w:bottom w:val="single" w:sz="2" w:space="0" w:color="000000"/>
            </w:tcBorders>
          </w:tcPr>
          <w:p>
            <w:pPr>
              <w:pStyle w:val="TableParagraph"/>
              <w:spacing w:line="240" w:lineRule="auto" w:before="32"/>
              <w:ind w:left="103"/>
              <w:jc w:val="left"/>
              <w:rPr>
                <w:rFonts w:ascii="Myriad Pro Cond"/>
                <w:sz w:val="18"/>
              </w:rPr>
            </w:pPr>
            <w:r>
              <w:rPr>
                <w:rFonts w:ascii="Myriad Pro Cond"/>
                <w:spacing w:val="-10"/>
                <w:sz w:val="18"/>
              </w:rPr>
              <w:t>1</w:t>
            </w:r>
          </w:p>
        </w:tc>
        <w:tc>
          <w:tcPr>
            <w:tcW w:w="4585" w:type="dxa"/>
            <w:tcBorders>
              <w:bottom w:val="single" w:sz="2" w:space="0" w:color="000000"/>
            </w:tcBorders>
          </w:tcPr>
          <w:p>
            <w:pPr>
              <w:pStyle w:val="TableParagraph"/>
              <w:spacing w:line="240" w:lineRule="auto" w:before="32"/>
              <w:ind w:left="74"/>
              <w:jc w:val="left"/>
              <w:rPr>
                <w:rFonts w:ascii="Myriad Pro Cond"/>
                <w:sz w:val="18"/>
              </w:rPr>
            </w:pPr>
            <w:r>
              <w:rPr>
                <w:rFonts w:ascii="Myriad Pro Cond"/>
                <w:spacing w:val="-5"/>
                <w:sz w:val="18"/>
              </w:rPr>
              <w:t>CA</w:t>
            </w:r>
          </w:p>
        </w:tc>
      </w:tr>
    </w:tbl>
    <w:p>
      <w:pPr>
        <w:pStyle w:val="BodyText"/>
        <w:spacing w:line="213" w:lineRule="auto" w:before="242"/>
        <w:ind w:right="1097"/>
        <w:jc w:val="both"/>
      </w:pPr>
      <w:r>
        <w:rPr/>
        <w:t>The least populous state is Wyoming, with 563,626 people, and the most populous is </w:t>
      </w:r>
      <w:bookmarkStart w:name="_bookmark129" w:id="176"/>
      <w:bookmarkEnd w:id="176"/>
      <w:r>
        <w:rPr/>
        <w:t>California,</w:t>
      </w:r>
      <w:r>
        <w:rPr/>
        <w:t> with 37,253,956 people. This gives us a range of 37,253,956 – 563,626 = 36,690,330, which we must divide up into equal size bins—let’s say 10 bins. With 10 equal size bins, each bin will have a width of 3,669,033, so the first bin will span </w:t>
      </w:r>
      <w:r>
        <w:rPr/>
        <w:t>from 563,626 to 4,232,658. By contrast, the top bin, 33,584,923 to 37,253,956, has only one state:</w:t>
      </w:r>
      <w:r>
        <w:rPr>
          <w:spacing w:val="41"/>
        </w:rPr>
        <w:t> </w:t>
      </w:r>
      <w:r>
        <w:rPr/>
        <w:t>California.</w:t>
      </w:r>
      <w:r>
        <w:rPr>
          <w:spacing w:val="41"/>
        </w:rPr>
        <w:t> </w:t>
      </w:r>
      <w:r>
        <w:rPr/>
        <w:t>The</w:t>
      </w:r>
      <w:r>
        <w:rPr>
          <w:spacing w:val="41"/>
        </w:rPr>
        <w:t> </w:t>
      </w:r>
      <w:r>
        <w:rPr/>
        <w:t>two</w:t>
      </w:r>
      <w:r>
        <w:rPr>
          <w:spacing w:val="41"/>
        </w:rPr>
        <w:t> </w:t>
      </w:r>
      <w:r>
        <w:rPr/>
        <w:t>bins</w:t>
      </w:r>
      <w:r>
        <w:rPr>
          <w:spacing w:val="41"/>
        </w:rPr>
        <w:t> </w:t>
      </w:r>
      <w:r>
        <w:rPr/>
        <w:t>immediately</w:t>
      </w:r>
      <w:r>
        <w:rPr>
          <w:spacing w:val="41"/>
        </w:rPr>
        <w:t> </w:t>
      </w:r>
      <w:r>
        <w:rPr/>
        <w:t>below</w:t>
      </w:r>
      <w:r>
        <w:rPr>
          <w:spacing w:val="41"/>
        </w:rPr>
        <w:t> </w:t>
      </w:r>
      <w:r>
        <w:rPr/>
        <w:t>California</w:t>
      </w:r>
      <w:r>
        <w:rPr>
          <w:spacing w:val="41"/>
        </w:rPr>
        <w:t> </w:t>
      </w:r>
      <w:r>
        <w:rPr/>
        <w:t>are</w:t>
      </w:r>
      <w:r>
        <w:rPr>
          <w:spacing w:val="41"/>
        </w:rPr>
        <w:t> </w:t>
      </w:r>
      <w:r>
        <w:rPr/>
        <w:t>empty,</w:t>
      </w:r>
      <w:r>
        <w:rPr>
          <w:spacing w:val="41"/>
        </w:rPr>
        <w:t> </w:t>
      </w:r>
      <w:r>
        <w:rPr/>
        <w:t>until</w:t>
      </w:r>
      <w:r>
        <w:rPr>
          <w:spacing w:val="42"/>
        </w:rPr>
        <w:t> </w:t>
      </w:r>
      <w:r>
        <w:rPr>
          <w:spacing w:val="-5"/>
        </w:rPr>
        <w:t>we</w:t>
      </w:r>
    </w:p>
    <w:p>
      <w:pPr>
        <w:spacing w:after="0" w:line="213" w:lineRule="auto"/>
        <w:jc w:val="both"/>
        <w:sectPr>
          <w:pgSz w:w="10080" w:h="13230"/>
          <w:pgMar w:header="0" w:footer="885" w:top="920" w:bottom="1080" w:left="440" w:right="340"/>
        </w:sectPr>
      </w:pPr>
    </w:p>
    <w:p>
      <w:pPr>
        <w:pStyle w:val="BodyText"/>
        <w:spacing w:line="213" w:lineRule="auto" w:before="99"/>
        <w:ind w:right="1097"/>
        <w:jc w:val="both"/>
      </w:pPr>
      <w:r>
        <w:rPr/>
        <w:t>reach</w:t>
      </w:r>
      <w:r>
        <w:rPr>
          <w:spacing w:val="-4"/>
        </w:rPr>
        <w:t> </w:t>
      </w:r>
      <w:r>
        <w:rPr/>
        <w:t>Texas.</w:t>
      </w:r>
      <w:r>
        <w:rPr>
          <w:spacing w:val="-4"/>
        </w:rPr>
        <w:t> </w:t>
      </w:r>
      <w:r>
        <w:rPr/>
        <w:t>It</w:t>
      </w:r>
      <w:r>
        <w:rPr>
          <w:spacing w:val="-4"/>
        </w:rPr>
        <w:t> </w:t>
      </w:r>
      <w:r>
        <w:rPr/>
        <w:t>is</w:t>
      </w:r>
      <w:r>
        <w:rPr>
          <w:spacing w:val="-4"/>
        </w:rPr>
        <w:t> </w:t>
      </w:r>
      <w:r>
        <w:rPr/>
        <w:t>important</w:t>
      </w:r>
      <w:r>
        <w:rPr>
          <w:spacing w:val="-4"/>
        </w:rPr>
        <w:t> </w:t>
      </w:r>
      <w:r>
        <w:rPr/>
        <w:t>to</w:t>
      </w:r>
      <w:r>
        <w:rPr>
          <w:spacing w:val="-4"/>
        </w:rPr>
        <w:t> </w:t>
      </w:r>
      <w:r>
        <w:rPr/>
        <w:t>include</w:t>
      </w:r>
      <w:r>
        <w:rPr>
          <w:spacing w:val="-4"/>
        </w:rPr>
        <w:t> </w:t>
      </w:r>
      <w:r>
        <w:rPr/>
        <w:t>the</w:t>
      </w:r>
      <w:r>
        <w:rPr>
          <w:spacing w:val="-4"/>
        </w:rPr>
        <w:t> </w:t>
      </w:r>
      <w:r>
        <w:rPr/>
        <w:t>empty</w:t>
      </w:r>
      <w:r>
        <w:rPr>
          <w:spacing w:val="-4"/>
        </w:rPr>
        <w:t> </w:t>
      </w:r>
      <w:r>
        <w:rPr/>
        <w:t>bins;</w:t>
      </w:r>
      <w:r>
        <w:rPr>
          <w:spacing w:val="-4"/>
        </w:rPr>
        <w:t> </w:t>
      </w:r>
      <w:r>
        <w:rPr/>
        <w:t>the</w:t>
      </w:r>
      <w:r>
        <w:rPr>
          <w:spacing w:val="-4"/>
        </w:rPr>
        <w:t> </w:t>
      </w:r>
      <w:r>
        <w:rPr/>
        <w:t>fact</w:t>
      </w:r>
      <w:r>
        <w:rPr>
          <w:spacing w:val="-4"/>
        </w:rPr>
        <w:t> </w:t>
      </w:r>
      <w:r>
        <w:rPr/>
        <w:t>that</w:t>
      </w:r>
      <w:r>
        <w:rPr>
          <w:spacing w:val="-4"/>
        </w:rPr>
        <w:t> </w:t>
      </w:r>
      <w:r>
        <w:rPr/>
        <w:t>there</w:t>
      </w:r>
      <w:r>
        <w:rPr>
          <w:spacing w:val="-4"/>
        </w:rPr>
        <w:t> </w:t>
      </w:r>
      <w:r>
        <w:rPr/>
        <w:t>are</w:t>
      </w:r>
      <w:r>
        <w:rPr>
          <w:spacing w:val="-4"/>
        </w:rPr>
        <w:t> </w:t>
      </w:r>
      <w:r>
        <w:rPr/>
        <w:t>no</w:t>
      </w:r>
      <w:r>
        <w:rPr>
          <w:spacing w:val="-4"/>
        </w:rPr>
        <w:t> </w:t>
      </w:r>
      <w:r>
        <w:rPr/>
        <w:t>values in those bins is useful information. It can also be useful to experiment with </w:t>
      </w:r>
      <w:r>
        <w:rPr/>
        <w:t>different bin sizes. If they are too large, important features of the distribution can be obscured. If</w:t>
      </w:r>
      <w:r>
        <w:rPr>
          <w:spacing w:val="-1"/>
        </w:rPr>
        <w:t> </w:t>
      </w:r>
      <w:r>
        <w:rPr/>
        <w:t>they</w:t>
      </w:r>
      <w:r>
        <w:rPr>
          <w:spacing w:val="-1"/>
        </w:rPr>
        <w:t> </w:t>
      </w:r>
      <w:r>
        <w:rPr/>
        <w:t>are</w:t>
      </w:r>
      <w:r>
        <w:rPr>
          <w:spacing w:val="-1"/>
        </w:rPr>
        <w:t> </w:t>
      </w:r>
      <w:r>
        <w:rPr/>
        <w:t>too</w:t>
      </w:r>
      <w:r>
        <w:rPr>
          <w:spacing w:val="-1"/>
        </w:rPr>
        <w:t> </w:t>
      </w:r>
      <w:r>
        <w:rPr/>
        <w:t>small,</w:t>
      </w:r>
      <w:r>
        <w:rPr>
          <w:spacing w:val="-1"/>
        </w:rPr>
        <w:t> </w:t>
      </w:r>
      <w:r>
        <w:rPr/>
        <w:t>the</w:t>
      </w:r>
      <w:r>
        <w:rPr>
          <w:spacing w:val="-1"/>
        </w:rPr>
        <w:t> </w:t>
      </w:r>
      <w:r>
        <w:rPr/>
        <w:t>result</w:t>
      </w:r>
      <w:r>
        <w:rPr>
          <w:spacing w:val="-1"/>
        </w:rPr>
        <w:t> </w:t>
      </w:r>
      <w:r>
        <w:rPr/>
        <w:t>is</w:t>
      </w:r>
      <w:r>
        <w:rPr>
          <w:spacing w:val="-1"/>
        </w:rPr>
        <w:t> </w:t>
      </w:r>
      <w:r>
        <w:rPr/>
        <w:t>too</w:t>
      </w:r>
      <w:r>
        <w:rPr>
          <w:spacing w:val="-1"/>
        </w:rPr>
        <w:t> </w:t>
      </w:r>
      <w:r>
        <w:rPr/>
        <w:t>granular,</w:t>
      </w:r>
      <w:r>
        <w:rPr>
          <w:spacing w:val="-1"/>
        </w:rPr>
        <w:t> </w:t>
      </w:r>
      <w:r>
        <w:rPr/>
        <w:t>and</w:t>
      </w:r>
      <w:r>
        <w:rPr>
          <w:spacing w:val="-1"/>
        </w:rPr>
        <w:t> </w:t>
      </w:r>
      <w:r>
        <w:rPr/>
        <w:t>the</w:t>
      </w:r>
      <w:r>
        <w:rPr>
          <w:spacing w:val="-1"/>
        </w:rPr>
        <w:t> </w:t>
      </w:r>
      <w:r>
        <w:rPr/>
        <w:t>ability</w:t>
      </w:r>
      <w:r>
        <w:rPr>
          <w:spacing w:val="-1"/>
        </w:rPr>
        <w:t> </w:t>
      </w:r>
      <w:r>
        <w:rPr/>
        <w:t>to</w:t>
      </w:r>
      <w:r>
        <w:rPr>
          <w:spacing w:val="-1"/>
        </w:rPr>
        <w:t> </w:t>
      </w:r>
      <w:r>
        <w:rPr/>
        <w:t>see</w:t>
      </w:r>
      <w:r>
        <w:rPr>
          <w:spacing w:val="-1"/>
        </w:rPr>
        <w:t> </w:t>
      </w:r>
      <w:r>
        <w:rPr/>
        <w:t>the</w:t>
      </w:r>
      <w:r>
        <w:rPr>
          <w:spacing w:val="-1"/>
        </w:rPr>
        <w:t> </w:t>
      </w:r>
      <w:r>
        <w:rPr/>
        <w:t>bigger</w:t>
      </w:r>
      <w:r>
        <w:rPr>
          <w:spacing w:val="-1"/>
        </w:rPr>
        <w:t> </w:t>
      </w:r>
      <w:r>
        <w:rPr/>
        <w:t>picture is lost.</w:t>
      </w:r>
    </w:p>
    <w:p>
      <w:pPr>
        <w:pStyle w:val="BodyText"/>
        <w:spacing w:before="16"/>
        <w:ind w:left="0"/>
      </w:pPr>
    </w:p>
    <w:p>
      <w:pPr>
        <w:spacing w:line="216" w:lineRule="auto" w:before="0"/>
        <w:ind w:left="2295" w:right="1818" w:firstLine="0"/>
        <w:jc w:val="both"/>
        <w:rPr>
          <w:sz w:val="19"/>
        </w:rPr>
      </w:pPr>
      <w:r>
        <w:rPr/>
        <w:drawing>
          <wp:anchor distT="0" distB="0" distL="0" distR="0" allowOverlap="1" layoutInCell="1" locked="0" behindDoc="0" simplePos="0" relativeHeight="15757824">
            <wp:simplePos x="0" y="0"/>
            <wp:positionH relativeFrom="page">
              <wp:posOffset>1130300</wp:posOffset>
            </wp:positionH>
            <wp:positionV relativeFrom="paragraph">
              <wp:posOffset>7029</wp:posOffset>
            </wp:positionV>
            <wp:extent cx="481888" cy="628656"/>
            <wp:effectExtent l="0" t="0" r="0" b="0"/>
            <wp:wrapNone/>
            <wp:docPr id="177" name="Image 177"/>
            <wp:cNvGraphicFramePr>
              <a:graphicFrameLocks/>
            </wp:cNvGraphicFramePr>
            <a:graphic>
              <a:graphicData uri="http://schemas.openxmlformats.org/drawingml/2006/picture">
                <pic:pic>
                  <pic:nvPicPr>
                    <pic:cNvPr id="177" name="Image 177"/>
                    <pic:cNvPicPr/>
                  </pic:nvPicPr>
                  <pic:blipFill>
                    <a:blip r:embed="rId21" cstate="print"/>
                    <a:stretch>
                      <a:fillRect/>
                    </a:stretch>
                  </pic:blipFill>
                  <pic:spPr>
                    <a:xfrm>
                      <a:off x="0" y="0"/>
                      <a:ext cx="481888" cy="628656"/>
                    </a:xfrm>
                    <a:prstGeom prst="rect">
                      <a:avLst/>
                    </a:prstGeom>
                  </pic:spPr>
                </pic:pic>
              </a:graphicData>
            </a:graphic>
          </wp:anchor>
        </w:drawing>
      </w:r>
      <w:r>
        <w:rPr>
          <w:sz w:val="19"/>
        </w:rPr>
        <w:t>Both frequency tables and percentiles summarize the data by creat‐ ing bins. In general, quartiles and deciles will have the same </w:t>
      </w:r>
      <w:r>
        <w:rPr>
          <w:sz w:val="19"/>
        </w:rPr>
        <w:t>count</w:t>
      </w:r>
      <w:r>
        <w:rPr>
          <w:spacing w:val="40"/>
          <w:sz w:val="19"/>
        </w:rPr>
        <w:t> </w:t>
      </w:r>
      <w:r>
        <w:rPr>
          <w:sz w:val="19"/>
        </w:rPr>
        <w:t>in each bin (equal-count bins), but the bin sizes will be different. The frequency table, by contrast, will have different counts in the bins (equal-size bins), and the bin sizes will be the same.</w:t>
      </w:r>
    </w:p>
    <w:p>
      <w:pPr>
        <w:pStyle w:val="BodyText"/>
        <w:spacing w:before="40"/>
        <w:ind w:left="0"/>
        <w:rPr>
          <w:sz w:val="19"/>
        </w:rPr>
      </w:pPr>
    </w:p>
    <w:p>
      <w:pPr>
        <w:pStyle w:val="BodyText"/>
        <w:spacing w:line="216" w:lineRule="auto"/>
        <w:ind w:right="1097"/>
        <w:jc w:val="both"/>
      </w:pPr>
      <w:r>
        <w:rPr/>
        <w:t>A histogram is a way to visualize a frequency table, with bins on the x-axis and </w:t>
      </w:r>
      <w:r>
        <w:rPr/>
        <w:t>the </w:t>
      </w:r>
      <w:bookmarkStart w:name="_bookmark130" w:id="177"/>
      <w:bookmarkEnd w:id="177"/>
      <w:r>
        <w:rPr/>
        <w:t>d</w:t>
      </w:r>
      <w:r>
        <w:rPr/>
        <w:t>ata count on the y-axis. In </w:t>
      </w:r>
      <w:hyperlink w:history="true" w:anchor="_bookmark133">
        <w:r>
          <w:rPr>
            <w:color w:val="990000"/>
          </w:rPr>
          <w:t>Figure 1-3</w:t>
        </w:r>
      </w:hyperlink>
      <w:r>
        <w:rPr/>
        <w:t>, for example, the bin centered at 10 million (1e+07) runs from roughly 8 million to 12 million, and there are six states in that bin. To</w:t>
      </w:r>
      <w:r>
        <w:rPr>
          <w:spacing w:val="-12"/>
        </w:rPr>
        <w:t> </w:t>
      </w:r>
      <w:r>
        <w:rPr/>
        <w:t>create</w:t>
      </w:r>
      <w:r>
        <w:rPr>
          <w:spacing w:val="-12"/>
        </w:rPr>
        <w:t> </w:t>
      </w:r>
      <w:r>
        <w:rPr/>
        <w:t>a</w:t>
      </w:r>
      <w:r>
        <w:rPr>
          <w:spacing w:val="-12"/>
        </w:rPr>
        <w:t> </w:t>
      </w:r>
      <w:r>
        <w:rPr/>
        <w:t>histogram</w:t>
      </w:r>
      <w:r>
        <w:rPr>
          <w:spacing w:val="-3"/>
        </w:rPr>
        <w:t> </w:t>
      </w:r>
      <w:r>
        <w:rPr/>
        <w:t>corresponding</w:t>
      </w:r>
      <w:r>
        <w:rPr>
          <w:spacing w:val="-3"/>
        </w:rPr>
        <w:t> </w:t>
      </w:r>
      <w:r>
        <w:rPr/>
        <w:t>to</w:t>
      </w:r>
      <w:r>
        <w:rPr>
          <w:spacing w:val="-3"/>
        </w:rPr>
        <w:t> </w:t>
      </w:r>
      <w:hyperlink w:history="true" w:anchor="_bookmark128">
        <w:r>
          <w:rPr>
            <w:color w:val="990000"/>
          </w:rPr>
          <w:t>Table</w:t>
        </w:r>
        <w:r>
          <w:rPr>
            <w:color w:val="990000"/>
            <w:spacing w:val="-5"/>
          </w:rPr>
          <w:t> </w:t>
        </w:r>
        <w:r>
          <w:rPr>
            <w:color w:val="990000"/>
          </w:rPr>
          <w:t>1-5</w:t>
        </w:r>
      </w:hyperlink>
      <w:r>
        <w:rPr>
          <w:color w:val="990000"/>
        </w:rPr>
        <w:t> </w:t>
      </w:r>
      <w:r>
        <w:rPr/>
        <w:t>in</w:t>
      </w:r>
      <w:r>
        <w:rPr>
          <w:spacing w:val="-3"/>
        </w:rPr>
        <w:t> </w:t>
      </w:r>
      <w:r>
        <w:rPr>
          <w:i/>
        </w:rPr>
        <w:t>R</w:t>
      </w:r>
      <w:r>
        <w:rPr/>
        <w:t>,</w:t>
      </w:r>
      <w:r>
        <w:rPr>
          <w:spacing w:val="-3"/>
        </w:rPr>
        <w:t> </w:t>
      </w:r>
      <w:r>
        <w:rPr/>
        <w:t>use</w:t>
      </w:r>
      <w:r>
        <w:rPr>
          <w:spacing w:val="-3"/>
        </w:rPr>
        <w:t> </w:t>
      </w:r>
      <w:r>
        <w:rPr/>
        <w:t>the</w:t>
      </w:r>
      <w:r>
        <w:rPr>
          <w:spacing w:val="-3"/>
        </w:rPr>
        <w:t> </w:t>
      </w:r>
      <w:r>
        <w:rPr>
          <w:rFonts w:ascii="BIZ UDGothic"/>
          <w:sz w:val="20"/>
        </w:rPr>
        <w:t>hist</w:t>
      </w:r>
      <w:r>
        <w:rPr>
          <w:rFonts w:ascii="BIZ UDGothic"/>
          <w:spacing w:val="-25"/>
          <w:sz w:val="20"/>
        </w:rPr>
        <w:t> </w:t>
      </w:r>
      <w:r>
        <w:rPr/>
        <w:t>function</w:t>
      </w:r>
      <w:r>
        <w:rPr>
          <w:spacing w:val="-5"/>
        </w:rPr>
        <w:t> </w:t>
      </w:r>
      <w:r>
        <w:rPr/>
        <w:t>with</w:t>
      </w:r>
      <w:r>
        <w:rPr>
          <w:spacing w:val="-5"/>
        </w:rPr>
        <w:t> </w:t>
      </w:r>
      <w:r>
        <w:rPr/>
        <w:t>the </w:t>
      </w:r>
      <w:r>
        <w:rPr>
          <w:rFonts w:ascii="BIZ UDGothic"/>
          <w:sz w:val="20"/>
        </w:rPr>
        <w:t>breaks</w:t>
      </w:r>
      <w:r>
        <w:rPr>
          <w:rFonts w:ascii="BIZ UDGothic"/>
          <w:spacing w:val="-47"/>
          <w:sz w:val="20"/>
        </w:rPr>
        <w:t> </w:t>
      </w:r>
      <w:r>
        <w:rPr/>
        <w:t>argument:</w:t>
      </w:r>
    </w:p>
    <w:p>
      <w:pPr>
        <w:spacing w:before="112"/>
        <w:ind w:left="1339" w:right="0" w:firstLine="0"/>
        <w:jc w:val="left"/>
        <w:rPr>
          <w:rFonts w:ascii="BIZ UDGothic"/>
          <w:sz w:val="17"/>
        </w:rPr>
      </w:pPr>
      <w:r>
        <w:rPr>
          <w:rFonts w:ascii="BIZ UDGothic"/>
          <w:color w:val="CC00FF"/>
          <w:sz w:val="17"/>
        </w:rPr>
        <w:t>hist</w:t>
      </w:r>
      <w:r>
        <w:rPr>
          <w:rFonts w:ascii="BIZ UDGothic"/>
          <w:sz w:val="17"/>
        </w:rPr>
        <w:t>(</w:t>
      </w:r>
      <w:r>
        <w:rPr>
          <w:rFonts w:ascii="BIZ UDGothic"/>
          <w:color w:val="000087"/>
          <w:sz w:val="17"/>
        </w:rPr>
        <w:t>state</w:t>
      </w:r>
      <w:r>
        <w:rPr>
          <w:rFonts w:ascii="BIZ UDGothic"/>
          <w:sz w:val="17"/>
        </w:rPr>
        <w:t>[[</w:t>
      </w:r>
      <w:r>
        <w:rPr>
          <w:rFonts w:ascii="BIZ UDGothic"/>
          <w:color w:val="CC3300"/>
          <w:sz w:val="17"/>
        </w:rPr>
        <w:t>'Population'</w:t>
      </w:r>
      <w:r>
        <w:rPr>
          <w:rFonts w:ascii="BIZ UDGothic"/>
          <w:sz w:val="17"/>
        </w:rPr>
        <w:t>]], </w:t>
      </w:r>
      <w:r>
        <w:rPr>
          <w:rFonts w:ascii="BIZ UDGothic"/>
          <w:color w:val="000087"/>
          <w:spacing w:val="-2"/>
          <w:sz w:val="17"/>
        </w:rPr>
        <w:t>breaks</w:t>
      </w:r>
      <w:r>
        <w:rPr>
          <w:rFonts w:ascii="BIZ UDGothic"/>
          <w:color w:val="545454"/>
          <w:spacing w:val="-2"/>
          <w:sz w:val="17"/>
        </w:rPr>
        <w:t>=</w:t>
      </w:r>
      <w:r>
        <w:rPr>
          <w:rFonts w:ascii="BIZ UDGothic"/>
          <w:color w:val="000087"/>
          <w:spacing w:val="-2"/>
          <w:sz w:val="17"/>
        </w:rPr>
        <w:t>breaks</w:t>
      </w:r>
      <w:r>
        <w:rPr>
          <w:rFonts w:ascii="BIZ UDGothic"/>
          <w:spacing w:val="-2"/>
          <w:sz w:val="17"/>
        </w:rPr>
        <w:t>)</w:t>
      </w:r>
    </w:p>
    <w:p>
      <w:pPr>
        <w:pStyle w:val="BodyText"/>
        <w:spacing w:line="218" w:lineRule="auto" w:before="117"/>
        <w:ind w:right="1097"/>
        <w:jc w:val="both"/>
      </w:pPr>
      <w:bookmarkStart w:name="_bookmark131" w:id="178"/>
      <w:bookmarkEnd w:id="178"/>
      <w:r>
        <w:rPr/>
      </w:r>
      <w:r>
        <w:rPr>
          <w:rFonts w:ascii="BIZ UDGothic" w:hAnsi="BIZ UDGothic"/>
          <w:sz w:val="20"/>
        </w:rPr>
        <w:t>pandas</w:t>
      </w:r>
      <w:r>
        <w:rPr>
          <w:rFonts w:ascii="BIZ UDGothic" w:hAnsi="BIZ UDGothic"/>
          <w:spacing w:val="-25"/>
          <w:sz w:val="20"/>
        </w:rPr>
        <w:t> </w:t>
      </w:r>
      <w:r>
        <w:rPr/>
        <w:t>supports</w:t>
      </w:r>
      <w:r>
        <w:rPr>
          <w:spacing w:val="-12"/>
        </w:rPr>
        <w:t> </w:t>
      </w:r>
      <w:r>
        <w:rPr/>
        <w:t>histograms</w:t>
      </w:r>
      <w:r>
        <w:rPr>
          <w:spacing w:val="-12"/>
        </w:rPr>
        <w:t> </w:t>
      </w:r>
      <w:r>
        <w:rPr/>
        <w:t>for</w:t>
      </w:r>
      <w:r>
        <w:rPr>
          <w:spacing w:val="-7"/>
        </w:rPr>
        <w:t> </w:t>
      </w:r>
      <w:r>
        <w:rPr/>
        <w:t>data frames with the </w:t>
      </w:r>
      <w:r>
        <w:rPr>
          <w:rFonts w:ascii="BIZ UDGothic" w:hAnsi="BIZ UDGothic"/>
          <w:sz w:val="20"/>
        </w:rPr>
        <w:t>DataFrame.plot.hist</w:t>
      </w:r>
      <w:r>
        <w:rPr>
          <w:rFonts w:ascii="BIZ UDGothic" w:hAnsi="BIZ UDGothic"/>
          <w:spacing w:val="-25"/>
          <w:sz w:val="20"/>
        </w:rPr>
        <w:t> </w:t>
      </w:r>
      <w:r>
        <w:rPr/>
        <w:t>method. Use</w:t>
      </w:r>
      <w:r>
        <w:rPr>
          <w:spacing w:val="-12"/>
        </w:rPr>
        <w:t> </w:t>
      </w:r>
      <w:r>
        <w:rPr/>
        <w:t>the</w:t>
      </w:r>
      <w:r>
        <w:rPr>
          <w:spacing w:val="-12"/>
        </w:rPr>
        <w:t> </w:t>
      </w:r>
      <w:r>
        <w:rPr/>
        <w:t>keyword</w:t>
      </w:r>
      <w:r>
        <w:rPr>
          <w:spacing w:val="-12"/>
        </w:rPr>
        <w:t> </w:t>
      </w:r>
      <w:r>
        <w:rPr/>
        <w:t>argument</w:t>
      </w:r>
      <w:r>
        <w:rPr>
          <w:spacing w:val="-6"/>
        </w:rPr>
        <w:t> </w:t>
      </w:r>
      <w:r>
        <w:rPr>
          <w:rFonts w:ascii="BIZ UDGothic" w:hAnsi="BIZ UDGothic"/>
          <w:sz w:val="20"/>
        </w:rPr>
        <w:t>bins</w:t>
      </w:r>
      <w:r>
        <w:rPr>
          <w:rFonts w:ascii="BIZ UDGothic" w:hAnsi="BIZ UDGothic"/>
          <w:spacing w:val="-25"/>
          <w:sz w:val="20"/>
        </w:rPr>
        <w:t> </w:t>
      </w:r>
      <w:r>
        <w:rPr/>
        <w:t>to</w:t>
      </w:r>
      <w:r>
        <w:rPr>
          <w:spacing w:val="-3"/>
        </w:rPr>
        <w:t> </w:t>
      </w:r>
      <w:r>
        <w:rPr/>
        <w:t>define</w:t>
      </w:r>
      <w:r>
        <w:rPr>
          <w:spacing w:val="-3"/>
        </w:rPr>
        <w:t> </w:t>
      </w:r>
      <w:r>
        <w:rPr/>
        <w:t>the</w:t>
      </w:r>
      <w:r>
        <w:rPr>
          <w:spacing w:val="-3"/>
        </w:rPr>
        <w:t> </w:t>
      </w:r>
      <w:r>
        <w:rPr/>
        <w:t>number</w:t>
      </w:r>
      <w:r>
        <w:rPr>
          <w:spacing w:val="-3"/>
        </w:rPr>
        <w:t> </w:t>
      </w:r>
      <w:r>
        <w:rPr/>
        <w:t>of</w:t>
      </w:r>
      <w:r>
        <w:rPr>
          <w:spacing w:val="-3"/>
        </w:rPr>
        <w:t> </w:t>
      </w:r>
      <w:r>
        <w:rPr/>
        <w:t>bins.</w:t>
      </w:r>
      <w:r>
        <w:rPr>
          <w:spacing w:val="-3"/>
        </w:rPr>
        <w:t> </w:t>
      </w:r>
      <w:r>
        <w:rPr/>
        <w:t>The</w:t>
      </w:r>
      <w:r>
        <w:rPr>
          <w:spacing w:val="-3"/>
        </w:rPr>
        <w:t> </w:t>
      </w:r>
      <w:r>
        <w:rPr/>
        <w:t>various</w:t>
      </w:r>
      <w:r>
        <w:rPr>
          <w:spacing w:val="-3"/>
        </w:rPr>
        <w:t> </w:t>
      </w:r>
      <w:r>
        <w:rPr/>
        <w:t>plot</w:t>
      </w:r>
      <w:r>
        <w:rPr>
          <w:spacing w:val="-3"/>
        </w:rPr>
        <w:t> </w:t>
      </w:r>
      <w:r>
        <w:rPr/>
        <w:t>meth‐ ods return an axis object that allows further fine-tuning of the visualization using </w:t>
      </w:r>
      <w:r>
        <w:rPr>
          <w:rFonts w:ascii="BIZ UDGothic" w:hAnsi="BIZ UDGothic"/>
          <w:spacing w:val="-2"/>
          <w:sz w:val="20"/>
        </w:rPr>
        <w:t>Matplotlib</w:t>
      </w:r>
      <w:r>
        <w:rPr>
          <w:spacing w:val="-2"/>
        </w:rPr>
        <w:t>:</w:t>
      </w:r>
    </w:p>
    <w:p>
      <w:pPr>
        <w:spacing w:line="220" w:lineRule="auto" w:before="120"/>
        <w:ind w:left="1339" w:right="2507" w:firstLine="0"/>
        <w:jc w:val="left"/>
        <w:rPr>
          <w:rFonts w:ascii="BIZ UDGothic"/>
          <w:sz w:val="17"/>
        </w:rPr>
      </w:pPr>
      <w:r>
        <w:rPr>
          <w:rFonts w:ascii="BIZ UDGothic"/>
          <w:color w:val="000087"/>
          <w:sz w:val="17"/>
        </w:rPr>
        <w:t>ax</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sz w:val="17"/>
        </w:rPr>
        <w:t>(</w:t>
      </w:r>
      <w:r>
        <w:rPr>
          <w:rFonts w:ascii="BIZ UDGothic"/>
          <w:color w:val="000087"/>
          <w:sz w:val="17"/>
        </w:rPr>
        <w:t>state</w:t>
      </w:r>
      <w:r>
        <w:rPr>
          <w:rFonts w:ascii="BIZ UDGothic"/>
          <w:sz w:val="17"/>
        </w:rPr>
        <w:t>[</w:t>
      </w:r>
      <w:r>
        <w:rPr>
          <w:rFonts w:ascii="BIZ UDGothic"/>
          <w:color w:val="CC3300"/>
          <w:sz w:val="17"/>
        </w:rPr>
        <w:t>'Population'</w:t>
      </w:r>
      <w:r>
        <w:rPr>
          <w:rFonts w:ascii="BIZ UDGothic"/>
          <w:sz w:val="17"/>
        </w:rPr>
        <w:t>]</w:t>
      </w:r>
      <w:r>
        <w:rPr>
          <w:rFonts w:ascii="BIZ UDGothic"/>
          <w:spacing w:val="-8"/>
          <w:sz w:val="17"/>
        </w:rPr>
        <w:t> </w:t>
      </w:r>
      <w:r>
        <w:rPr>
          <w:rFonts w:ascii="BIZ UDGothic"/>
          <w:color w:val="545454"/>
          <w:sz w:val="17"/>
        </w:rPr>
        <w:t>/</w:t>
      </w:r>
      <w:r>
        <w:rPr>
          <w:rFonts w:ascii="BIZ UDGothic"/>
          <w:color w:val="545454"/>
          <w:spacing w:val="-8"/>
          <w:sz w:val="17"/>
        </w:rPr>
        <w:t> </w:t>
      </w:r>
      <w:r>
        <w:rPr>
          <w:rFonts w:ascii="BIZ UDGothic"/>
          <w:color w:val="FF6600"/>
          <w:sz w:val="17"/>
        </w:rPr>
        <w:t>1</w:t>
      </w:r>
      <w:r>
        <w:rPr>
          <w:rFonts w:ascii="BIZ UDGothic"/>
          <w:color w:val="000087"/>
          <w:sz w:val="17"/>
        </w:rPr>
        <w:t>_000_000</w:t>
      </w:r>
      <w:r>
        <w:rPr>
          <w:rFonts w:ascii="BIZ UDGothic"/>
          <w:sz w:val="17"/>
        </w:rPr>
        <w:t>)</w:t>
      </w:r>
      <w:r>
        <w:rPr>
          <w:rFonts w:ascii="BIZ UDGothic"/>
          <w:color w:val="545454"/>
          <w:sz w:val="17"/>
        </w:rPr>
        <w:t>.</w:t>
      </w:r>
      <w:r>
        <w:rPr>
          <w:rFonts w:ascii="BIZ UDGothic"/>
          <w:color w:val="000087"/>
          <w:sz w:val="17"/>
        </w:rPr>
        <w:t>plot</w:t>
      </w:r>
      <w:r>
        <w:rPr>
          <w:rFonts w:ascii="BIZ UDGothic"/>
          <w:color w:val="545454"/>
          <w:sz w:val="17"/>
        </w:rPr>
        <w:t>.</w:t>
      </w:r>
      <w:r>
        <w:rPr>
          <w:rFonts w:ascii="BIZ UDGothic"/>
          <w:color w:val="000087"/>
          <w:sz w:val="17"/>
        </w:rPr>
        <w:t>hist</w:t>
      </w:r>
      <w:r>
        <w:rPr>
          <w:rFonts w:ascii="BIZ UDGothic"/>
          <w:sz w:val="17"/>
        </w:rPr>
        <w:t>(</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4</w:t>
      </w:r>
      <w:r>
        <w:rPr>
          <w:rFonts w:ascii="BIZ UDGothic"/>
          <w:sz w:val="17"/>
        </w:rPr>
        <w:t>,</w:t>
      </w:r>
      <w:r>
        <w:rPr>
          <w:rFonts w:ascii="BIZ UDGothic"/>
          <w:spacing w:val="-8"/>
          <w:sz w:val="17"/>
        </w:rPr>
        <w:t> </w:t>
      </w:r>
      <w:r>
        <w:rPr>
          <w:rFonts w:ascii="BIZ UDGothic"/>
          <w:color w:val="FF6600"/>
          <w:sz w:val="17"/>
        </w:rPr>
        <w:t>4</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set_xlabel</w:t>
      </w:r>
      <w:r>
        <w:rPr>
          <w:rFonts w:ascii="BIZ UDGothic"/>
          <w:sz w:val="17"/>
        </w:rPr>
        <w:t>(</w:t>
      </w:r>
      <w:r>
        <w:rPr>
          <w:rFonts w:ascii="BIZ UDGothic"/>
          <w:color w:val="CC3300"/>
          <w:sz w:val="17"/>
        </w:rPr>
        <w:t>'Population (millions)'</w:t>
      </w:r>
      <w:r>
        <w:rPr>
          <w:rFonts w:ascii="BIZ UDGothic"/>
          <w:sz w:val="17"/>
        </w:rPr>
        <w:t>)</w:t>
      </w:r>
    </w:p>
    <w:p>
      <w:pPr>
        <w:pStyle w:val="BodyText"/>
        <w:spacing w:before="95"/>
        <w:jc w:val="both"/>
      </w:pPr>
      <w:r>
        <w:rPr/>
        <w:t>The histogram is shown in </w:t>
      </w:r>
      <w:hyperlink w:history="true" w:anchor="_bookmark133">
        <w:r>
          <w:rPr>
            <w:color w:val="990000"/>
          </w:rPr>
          <w:t>Figure 1-3</w:t>
        </w:r>
      </w:hyperlink>
      <w:r>
        <w:rPr/>
        <w:t>. In general, histograms are plotted such </w:t>
      </w:r>
      <w:r>
        <w:rPr>
          <w:spacing w:val="-2"/>
        </w:rPr>
        <w:t>that:</w:t>
      </w:r>
    </w:p>
    <w:p>
      <w:pPr>
        <w:pStyle w:val="ListParagraph"/>
        <w:numPr>
          <w:ilvl w:val="0"/>
          <w:numId w:val="12"/>
        </w:numPr>
        <w:tabs>
          <w:tab w:pos="1359" w:val="left" w:leader="none"/>
        </w:tabs>
        <w:spacing w:line="240" w:lineRule="auto" w:before="168" w:after="0"/>
        <w:ind w:left="1359" w:right="0" w:hanging="186"/>
        <w:jc w:val="left"/>
        <w:rPr>
          <w:sz w:val="21"/>
        </w:rPr>
      </w:pPr>
      <w:r>
        <w:rPr>
          <w:sz w:val="21"/>
        </w:rPr>
        <w:t>Empty</w:t>
      </w:r>
      <w:r>
        <w:rPr>
          <w:spacing w:val="-1"/>
          <w:sz w:val="21"/>
        </w:rPr>
        <w:t> </w:t>
      </w:r>
      <w:r>
        <w:rPr>
          <w:sz w:val="21"/>
        </w:rPr>
        <w:t>bins</w:t>
      </w:r>
      <w:r>
        <w:rPr>
          <w:spacing w:val="-1"/>
          <w:sz w:val="21"/>
        </w:rPr>
        <w:t> </w:t>
      </w:r>
      <w:r>
        <w:rPr>
          <w:sz w:val="21"/>
        </w:rPr>
        <w:t>are included</w:t>
      </w:r>
      <w:r>
        <w:rPr>
          <w:spacing w:val="-1"/>
          <w:sz w:val="21"/>
        </w:rPr>
        <w:t> </w:t>
      </w:r>
      <w:r>
        <w:rPr>
          <w:sz w:val="21"/>
        </w:rPr>
        <w:t>in</w:t>
      </w:r>
      <w:r>
        <w:rPr>
          <w:spacing w:val="-1"/>
          <w:sz w:val="21"/>
        </w:rPr>
        <w:t> </w:t>
      </w:r>
      <w:r>
        <w:rPr>
          <w:sz w:val="21"/>
        </w:rPr>
        <w:t>the </w:t>
      </w:r>
      <w:r>
        <w:rPr>
          <w:spacing w:val="-2"/>
          <w:sz w:val="21"/>
        </w:rPr>
        <w:t>graph.</w:t>
      </w:r>
    </w:p>
    <w:p>
      <w:pPr>
        <w:pStyle w:val="ListParagraph"/>
        <w:numPr>
          <w:ilvl w:val="0"/>
          <w:numId w:val="12"/>
        </w:numPr>
        <w:tabs>
          <w:tab w:pos="1359" w:val="left" w:leader="none"/>
        </w:tabs>
        <w:spacing w:line="240" w:lineRule="auto" w:before="49" w:after="0"/>
        <w:ind w:left="1359" w:right="0" w:hanging="186"/>
        <w:jc w:val="left"/>
        <w:rPr>
          <w:sz w:val="21"/>
        </w:rPr>
      </w:pPr>
      <w:bookmarkStart w:name="_bookmark132" w:id="179"/>
      <w:bookmarkEnd w:id="179"/>
      <w:r>
        <w:rPr/>
      </w:r>
      <w:r>
        <w:rPr>
          <w:sz w:val="21"/>
        </w:rPr>
        <w:t>Bins are of equal </w:t>
      </w:r>
      <w:r>
        <w:rPr>
          <w:spacing w:val="-2"/>
          <w:sz w:val="21"/>
        </w:rPr>
        <w:t>width.</w:t>
      </w:r>
    </w:p>
    <w:p>
      <w:pPr>
        <w:pStyle w:val="ListParagraph"/>
        <w:numPr>
          <w:ilvl w:val="0"/>
          <w:numId w:val="12"/>
        </w:numPr>
        <w:tabs>
          <w:tab w:pos="1359" w:val="left" w:leader="none"/>
        </w:tabs>
        <w:spacing w:line="240" w:lineRule="auto" w:before="49" w:after="0"/>
        <w:ind w:left="1359" w:right="0" w:hanging="186"/>
        <w:jc w:val="left"/>
        <w:rPr>
          <w:sz w:val="21"/>
        </w:rPr>
      </w:pPr>
      <w:r>
        <w:rPr>
          <w:sz w:val="21"/>
        </w:rPr>
        <w:t>The</w:t>
      </w:r>
      <w:r>
        <w:rPr>
          <w:spacing w:val="-4"/>
          <w:sz w:val="21"/>
        </w:rPr>
        <w:t> </w:t>
      </w:r>
      <w:r>
        <w:rPr>
          <w:sz w:val="21"/>
        </w:rPr>
        <w:t>number</w:t>
      </w:r>
      <w:r>
        <w:rPr>
          <w:spacing w:val="-3"/>
          <w:sz w:val="21"/>
        </w:rPr>
        <w:t> </w:t>
      </w:r>
      <w:r>
        <w:rPr>
          <w:sz w:val="21"/>
        </w:rPr>
        <w:t>of</w:t>
      </w:r>
      <w:r>
        <w:rPr>
          <w:spacing w:val="-3"/>
          <w:sz w:val="21"/>
        </w:rPr>
        <w:t> </w:t>
      </w:r>
      <w:r>
        <w:rPr>
          <w:sz w:val="21"/>
        </w:rPr>
        <w:t>bins</w:t>
      </w:r>
      <w:r>
        <w:rPr>
          <w:spacing w:val="-3"/>
          <w:sz w:val="21"/>
        </w:rPr>
        <w:t> </w:t>
      </w:r>
      <w:r>
        <w:rPr>
          <w:sz w:val="21"/>
        </w:rPr>
        <w:t>(or,</w:t>
      </w:r>
      <w:r>
        <w:rPr>
          <w:spacing w:val="-3"/>
          <w:sz w:val="21"/>
        </w:rPr>
        <w:t> </w:t>
      </w:r>
      <w:r>
        <w:rPr>
          <w:sz w:val="21"/>
        </w:rPr>
        <w:t>equivalently,</w:t>
      </w:r>
      <w:r>
        <w:rPr>
          <w:spacing w:val="-3"/>
          <w:sz w:val="21"/>
        </w:rPr>
        <w:t> </w:t>
      </w:r>
      <w:r>
        <w:rPr>
          <w:sz w:val="21"/>
        </w:rPr>
        <w:t>bin</w:t>
      </w:r>
      <w:r>
        <w:rPr>
          <w:spacing w:val="-4"/>
          <w:sz w:val="21"/>
        </w:rPr>
        <w:t> </w:t>
      </w:r>
      <w:r>
        <w:rPr>
          <w:sz w:val="21"/>
        </w:rPr>
        <w:t>size)</w:t>
      </w:r>
      <w:r>
        <w:rPr>
          <w:spacing w:val="-3"/>
          <w:sz w:val="21"/>
        </w:rPr>
        <w:t> </w:t>
      </w:r>
      <w:r>
        <w:rPr>
          <w:sz w:val="21"/>
        </w:rPr>
        <w:t>is</w:t>
      </w:r>
      <w:r>
        <w:rPr>
          <w:spacing w:val="-3"/>
          <w:sz w:val="21"/>
        </w:rPr>
        <w:t> </w:t>
      </w:r>
      <w:r>
        <w:rPr>
          <w:sz w:val="21"/>
        </w:rPr>
        <w:t>up</w:t>
      </w:r>
      <w:r>
        <w:rPr>
          <w:spacing w:val="-3"/>
          <w:sz w:val="21"/>
        </w:rPr>
        <w:t> </w:t>
      </w:r>
      <w:r>
        <w:rPr>
          <w:sz w:val="21"/>
        </w:rPr>
        <w:t>to</w:t>
      </w:r>
      <w:r>
        <w:rPr>
          <w:spacing w:val="-3"/>
          <w:sz w:val="21"/>
        </w:rPr>
        <w:t> </w:t>
      </w:r>
      <w:r>
        <w:rPr>
          <w:sz w:val="21"/>
        </w:rPr>
        <w:t>the</w:t>
      </w:r>
      <w:r>
        <w:rPr>
          <w:spacing w:val="-3"/>
          <w:sz w:val="21"/>
        </w:rPr>
        <w:t> </w:t>
      </w:r>
      <w:r>
        <w:rPr>
          <w:spacing w:val="-2"/>
          <w:sz w:val="21"/>
        </w:rPr>
        <w:t>user.</w:t>
      </w:r>
    </w:p>
    <w:p>
      <w:pPr>
        <w:pStyle w:val="ListParagraph"/>
        <w:numPr>
          <w:ilvl w:val="0"/>
          <w:numId w:val="12"/>
        </w:numPr>
        <w:tabs>
          <w:tab w:pos="1360" w:val="left" w:leader="none"/>
        </w:tabs>
        <w:spacing w:line="213" w:lineRule="auto" w:before="71" w:after="0"/>
        <w:ind w:left="1360" w:right="1098" w:hanging="187"/>
        <w:jc w:val="left"/>
        <w:rPr>
          <w:sz w:val="21"/>
        </w:rPr>
      </w:pPr>
      <w:r>
        <w:rPr>
          <w:sz w:val="21"/>
        </w:rPr>
        <w:t>Bars</w:t>
      </w:r>
      <w:r>
        <w:rPr>
          <w:spacing w:val="35"/>
          <w:sz w:val="21"/>
        </w:rPr>
        <w:t> </w:t>
      </w:r>
      <w:r>
        <w:rPr>
          <w:sz w:val="21"/>
        </w:rPr>
        <w:t>are</w:t>
      </w:r>
      <w:r>
        <w:rPr>
          <w:spacing w:val="35"/>
          <w:sz w:val="21"/>
        </w:rPr>
        <w:t> </w:t>
      </w:r>
      <w:r>
        <w:rPr>
          <w:sz w:val="21"/>
        </w:rPr>
        <w:t>contiguous—no</w:t>
      </w:r>
      <w:r>
        <w:rPr>
          <w:spacing w:val="35"/>
          <w:sz w:val="21"/>
        </w:rPr>
        <w:t> </w:t>
      </w:r>
      <w:r>
        <w:rPr>
          <w:sz w:val="21"/>
        </w:rPr>
        <w:t>empty</w:t>
      </w:r>
      <w:r>
        <w:rPr>
          <w:spacing w:val="35"/>
          <w:sz w:val="21"/>
        </w:rPr>
        <w:t> </w:t>
      </w:r>
      <w:r>
        <w:rPr>
          <w:sz w:val="21"/>
        </w:rPr>
        <w:t>space</w:t>
      </w:r>
      <w:r>
        <w:rPr>
          <w:spacing w:val="35"/>
          <w:sz w:val="21"/>
        </w:rPr>
        <w:t> </w:t>
      </w:r>
      <w:r>
        <w:rPr>
          <w:sz w:val="21"/>
        </w:rPr>
        <w:t>shows</w:t>
      </w:r>
      <w:r>
        <w:rPr>
          <w:spacing w:val="35"/>
          <w:sz w:val="21"/>
        </w:rPr>
        <w:t> </w:t>
      </w:r>
      <w:r>
        <w:rPr>
          <w:sz w:val="21"/>
        </w:rPr>
        <w:t>between</w:t>
      </w:r>
      <w:r>
        <w:rPr>
          <w:spacing w:val="35"/>
          <w:sz w:val="21"/>
        </w:rPr>
        <w:t> </w:t>
      </w:r>
      <w:r>
        <w:rPr>
          <w:sz w:val="21"/>
        </w:rPr>
        <w:t>bars,</w:t>
      </w:r>
      <w:r>
        <w:rPr>
          <w:spacing w:val="35"/>
          <w:sz w:val="21"/>
        </w:rPr>
        <w:t> </w:t>
      </w:r>
      <w:r>
        <w:rPr>
          <w:sz w:val="21"/>
        </w:rPr>
        <w:t>unless</w:t>
      </w:r>
      <w:r>
        <w:rPr>
          <w:spacing w:val="35"/>
          <w:sz w:val="21"/>
        </w:rPr>
        <w:t> </w:t>
      </w:r>
      <w:r>
        <w:rPr>
          <w:sz w:val="21"/>
        </w:rPr>
        <w:t>there</w:t>
      </w:r>
      <w:r>
        <w:rPr>
          <w:spacing w:val="35"/>
          <w:sz w:val="21"/>
        </w:rPr>
        <w:t> </w:t>
      </w:r>
      <w:r>
        <w:rPr>
          <w:sz w:val="21"/>
        </w:rPr>
        <w:t>is</w:t>
      </w:r>
      <w:r>
        <w:rPr>
          <w:spacing w:val="35"/>
          <w:sz w:val="21"/>
        </w:rPr>
        <w:t> </w:t>
      </w:r>
      <w:r>
        <w:rPr>
          <w:sz w:val="21"/>
        </w:rPr>
        <w:t>an empty bin.</w:t>
      </w:r>
    </w:p>
    <w:p>
      <w:pPr>
        <w:spacing w:after="0" w:line="213" w:lineRule="auto"/>
        <w:jc w:val="left"/>
        <w:rPr>
          <w:sz w:val="21"/>
        </w:rPr>
        <w:sectPr>
          <w:pgSz w:w="10080" w:h="13230"/>
          <w:pgMar w:header="0" w:footer="885" w:top="960" w:bottom="1080" w:left="440" w:right="340"/>
        </w:sectPr>
      </w:pPr>
    </w:p>
    <w:p>
      <w:pPr>
        <w:pStyle w:val="BodyText"/>
        <w:ind w:left="1981"/>
        <w:rPr>
          <w:sz w:val="20"/>
        </w:rPr>
      </w:pPr>
      <w:r>
        <w:rPr>
          <w:sz w:val="20"/>
        </w:rPr>
        <w:drawing>
          <wp:inline distT="0" distB="0" distL="0" distR="0">
            <wp:extent cx="3266122" cy="3294697"/>
            <wp:effectExtent l="0" t="0" r="0" b="0"/>
            <wp:docPr id="178" name="Image 178"/>
            <wp:cNvGraphicFramePr>
              <a:graphicFrameLocks/>
            </wp:cNvGraphicFramePr>
            <a:graphic>
              <a:graphicData uri="http://schemas.openxmlformats.org/drawingml/2006/picture">
                <pic:pic>
                  <pic:nvPicPr>
                    <pic:cNvPr id="178" name="Image 178"/>
                    <pic:cNvPicPr/>
                  </pic:nvPicPr>
                  <pic:blipFill>
                    <a:blip r:embed="rId71" cstate="print"/>
                    <a:stretch>
                      <a:fillRect/>
                    </a:stretch>
                  </pic:blipFill>
                  <pic:spPr>
                    <a:xfrm>
                      <a:off x="0" y="0"/>
                      <a:ext cx="3266122" cy="3294697"/>
                    </a:xfrm>
                    <a:prstGeom prst="rect">
                      <a:avLst/>
                    </a:prstGeom>
                  </pic:spPr>
                </pic:pic>
              </a:graphicData>
            </a:graphic>
          </wp:inline>
        </w:drawing>
      </w:r>
      <w:r>
        <w:rPr>
          <w:sz w:val="20"/>
        </w:rPr>
      </w:r>
    </w:p>
    <w:p>
      <w:pPr>
        <w:spacing w:before="191"/>
        <w:ind w:left="1000" w:right="0" w:firstLine="0"/>
        <w:jc w:val="both"/>
        <w:rPr>
          <w:i/>
          <w:sz w:val="21"/>
        </w:rPr>
      </w:pPr>
      <w:bookmarkStart w:name="_bookmark133" w:id="180"/>
      <w:bookmarkEnd w:id="180"/>
      <w:r>
        <w:rPr/>
      </w:r>
      <w:r>
        <w:rPr>
          <w:i/>
          <w:sz w:val="21"/>
        </w:rPr>
        <w:t>Figure</w:t>
      </w:r>
      <w:r>
        <w:rPr>
          <w:i/>
          <w:spacing w:val="-13"/>
          <w:sz w:val="21"/>
        </w:rPr>
        <w:t> </w:t>
      </w:r>
      <w:r>
        <w:rPr>
          <w:i/>
          <w:sz w:val="21"/>
        </w:rPr>
        <w:t>1-3.</w:t>
      </w:r>
      <w:r>
        <w:rPr>
          <w:i/>
          <w:spacing w:val="-10"/>
          <w:sz w:val="21"/>
        </w:rPr>
        <w:t> </w:t>
      </w:r>
      <w:r>
        <w:rPr>
          <w:i/>
          <w:sz w:val="21"/>
        </w:rPr>
        <w:t>Histogram</w:t>
      </w:r>
      <w:r>
        <w:rPr>
          <w:i/>
          <w:spacing w:val="-10"/>
          <w:sz w:val="21"/>
        </w:rPr>
        <w:t> </w:t>
      </w:r>
      <w:r>
        <w:rPr>
          <w:i/>
          <w:sz w:val="21"/>
        </w:rPr>
        <w:t>of</w:t>
      </w:r>
      <w:r>
        <w:rPr>
          <w:i/>
          <w:spacing w:val="-10"/>
          <w:sz w:val="21"/>
        </w:rPr>
        <w:t> </w:t>
      </w:r>
      <w:r>
        <w:rPr>
          <w:i/>
          <w:sz w:val="21"/>
        </w:rPr>
        <w:t>state</w:t>
      </w:r>
      <w:r>
        <w:rPr>
          <w:i/>
          <w:spacing w:val="-10"/>
          <w:sz w:val="21"/>
        </w:rPr>
        <w:t> </w:t>
      </w:r>
      <w:r>
        <w:rPr>
          <w:i/>
          <w:spacing w:val="-2"/>
          <w:sz w:val="21"/>
        </w:rPr>
        <w:t>populations</w:t>
      </w:r>
    </w:p>
    <w:p>
      <w:pPr>
        <w:pStyle w:val="Heading8"/>
        <w:spacing w:before="253"/>
        <w:rPr>
          <w:b/>
        </w:rPr>
      </w:pPr>
      <w:r>
        <w:rPr/>
        <w:drawing>
          <wp:anchor distT="0" distB="0" distL="0" distR="0" allowOverlap="1" layoutInCell="1" locked="0" behindDoc="0" simplePos="0" relativeHeight="15758336">
            <wp:simplePos x="0" y="0"/>
            <wp:positionH relativeFrom="page">
              <wp:posOffset>1079500</wp:posOffset>
            </wp:positionH>
            <wp:positionV relativeFrom="paragraph">
              <wp:posOffset>141338</wp:posOffset>
            </wp:positionV>
            <wp:extent cx="530351" cy="708372"/>
            <wp:effectExtent l="0" t="0" r="0" b="0"/>
            <wp:wrapNone/>
            <wp:docPr id="179" name="Image 179"/>
            <wp:cNvGraphicFramePr>
              <a:graphicFrameLocks/>
            </wp:cNvGraphicFramePr>
            <a:graphic>
              <a:graphicData uri="http://schemas.openxmlformats.org/drawingml/2006/picture">
                <pic:pic>
                  <pic:nvPicPr>
                    <pic:cNvPr id="179" name="Image 179"/>
                    <pic:cNvPicPr/>
                  </pic:nvPicPr>
                  <pic:blipFill>
                    <a:blip r:embed="rId20" cstate="print"/>
                    <a:stretch>
                      <a:fillRect/>
                    </a:stretch>
                  </pic:blipFill>
                  <pic:spPr>
                    <a:xfrm>
                      <a:off x="0" y="0"/>
                      <a:ext cx="530351" cy="708372"/>
                    </a:xfrm>
                    <a:prstGeom prst="rect">
                      <a:avLst/>
                    </a:prstGeom>
                  </pic:spPr>
                </pic:pic>
              </a:graphicData>
            </a:graphic>
          </wp:anchor>
        </w:drawing>
      </w:r>
      <w:r>
        <w:rPr>
          <w:b/>
        </w:rPr>
        <w:t>Statistical</w:t>
      </w:r>
      <w:r>
        <w:rPr>
          <w:b/>
          <w:spacing w:val="-2"/>
        </w:rPr>
        <w:t> Moments</w:t>
      </w:r>
    </w:p>
    <w:p>
      <w:pPr>
        <w:spacing w:line="216" w:lineRule="auto" w:before="132"/>
        <w:ind w:left="2295" w:right="1817" w:firstLine="0"/>
        <w:jc w:val="both"/>
        <w:rPr>
          <w:sz w:val="19"/>
        </w:rPr>
      </w:pPr>
      <w:r>
        <w:rPr>
          <w:sz w:val="19"/>
        </w:rPr>
        <w:t>In statistical theory, location and variability are referred to as the </w:t>
      </w:r>
      <w:bookmarkStart w:name="_bookmark135" w:id="181"/>
      <w:bookmarkEnd w:id="181"/>
      <w:r>
        <w:rPr>
          <w:sz w:val="19"/>
        </w:rPr>
        <w:t>first</w:t>
      </w:r>
      <w:r>
        <w:rPr>
          <w:sz w:val="19"/>
        </w:rPr>
        <w:t> and second </w:t>
      </w:r>
      <w:r>
        <w:rPr>
          <w:i/>
          <w:sz w:val="19"/>
        </w:rPr>
        <w:t>moments </w:t>
      </w:r>
      <w:r>
        <w:rPr>
          <w:sz w:val="19"/>
        </w:rPr>
        <w:t>of a distribution. The third and </w:t>
      </w:r>
      <w:r>
        <w:rPr>
          <w:sz w:val="19"/>
        </w:rPr>
        <w:t>fourth </w:t>
      </w:r>
      <w:bookmarkStart w:name="_bookmark134" w:id="182"/>
      <w:bookmarkEnd w:id="182"/>
      <w:r>
        <w:rPr>
          <w:sz w:val="19"/>
        </w:rPr>
        <w:t>mome</w:t>
      </w:r>
      <w:r>
        <w:rPr>
          <w:sz w:val="19"/>
        </w:rPr>
        <w:t>nts are called </w:t>
      </w:r>
      <w:r>
        <w:rPr>
          <w:i/>
          <w:sz w:val="19"/>
        </w:rPr>
        <w:t>skewness </w:t>
      </w:r>
      <w:r>
        <w:rPr>
          <w:sz w:val="19"/>
        </w:rPr>
        <w:t>and </w:t>
      </w:r>
      <w:r>
        <w:rPr>
          <w:i/>
          <w:sz w:val="19"/>
        </w:rPr>
        <w:t>kurtosis</w:t>
      </w:r>
      <w:r>
        <w:rPr>
          <w:sz w:val="19"/>
        </w:rPr>
        <w:t>. Skewness refers to whether the data is skewed to larger or smaller values, and kurtosis indicates the propensity of the data to have extreme values. Gener‐ ally, metrics are not used to measure skewness and kurtosis;</w:t>
      </w:r>
      <w:r>
        <w:rPr>
          <w:spacing w:val="80"/>
          <w:sz w:val="19"/>
        </w:rPr>
        <w:t> </w:t>
      </w:r>
      <w:r>
        <w:rPr>
          <w:sz w:val="19"/>
        </w:rPr>
        <w:t>instead, these are discovered through visual displays such as Fig‐ ures </w:t>
      </w:r>
      <w:hyperlink w:history="true" w:anchor="_bookmark123">
        <w:r>
          <w:rPr>
            <w:color w:val="990000"/>
            <w:sz w:val="19"/>
          </w:rPr>
          <w:t>1-2</w:t>
        </w:r>
      </w:hyperlink>
      <w:r>
        <w:rPr>
          <w:color w:val="990000"/>
          <w:sz w:val="19"/>
        </w:rPr>
        <w:t> </w:t>
      </w:r>
      <w:r>
        <w:rPr>
          <w:sz w:val="19"/>
        </w:rPr>
        <w:t>and </w:t>
      </w:r>
      <w:hyperlink w:history="true" w:anchor="_bookmark133">
        <w:r>
          <w:rPr>
            <w:color w:val="990000"/>
            <w:sz w:val="19"/>
          </w:rPr>
          <w:t>1-3</w:t>
        </w:r>
      </w:hyperlink>
      <w:r>
        <w:rPr>
          <w:sz w:val="19"/>
        </w:rPr>
        <w:t>.</w:t>
      </w:r>
    </w:p>
    <w:p>
      <w:pPr>
        <w:pStyle w:val="Heading3"/>
        <w:spacing w:before="238"/>
        <w:rPr>
          <w:b/>
        </w:rPr>
      </w:pPr>
      <w:bookmarkStart w:name="Density Plots and Estimates" w:id="183"/>
      <w:bookmarkEnd w:id="183"/>
      <w:r>
        <w:rPr/>
      </w:r>
      <w:bookmarkStart w:name="_bookmark136" w:id="184"/>
      <w:bookmarkEnd w:id="184"/>
      <w:r>
        <w:rPr/>
      </w:r>
      <w:r>
        <w:rPr>
          <w:b/>
        </w:rPr>
        <w:t>Density</w:t>
      </w:r>
      <w:r>
        <w:rPr>
          <w:b/>
          <w:spacing w:val="5"/>
        </w:rPr>
        <w:t> </w:t>
      </w:r>
      <w:r>
        <w:rPr>
          <w:b/>
        </w:rPr>
        <w:t>Plots</w:t>
      </w:r>
      <w:r>
        <w:rPr>
          <w:b/>
          <w:spacing w:val="6"/>
        </w:rPr>
        <w:t> </w:t>
      </w:r>
      <w:r>
        <w:rPr>
          <w:b/>
        </w:rPr>
        <w:t>and</w:t>
      </w:r>
      <w:r>
        <w:rPr>
          <w:b/>
          <w:spacing w:val="5"/>
        </w:rPr>
        <w:t> </w:t>
      </w:r>
      <w:r>
        <w:rPr>
          <w:b/>
          <w:spacing w:val="-2"/>
        </w:rPr>
        <w:t>Estimates</w:t>
      </w:r>
    </w:p>
    <w:p>
      <w:pPr>
        <w:pStyle w:val="BodyText"/>
        <w:spacing w:line="213" w:lineRule="auto" w:before="103"/>
        <w:ind w:right="1097"/>
        <w:jc w:val="both"/>
      </w:pPr>
      <w:r>
        <w:rPr/>
        <w:t>Related to the histogram is a density plot, which shows the distribution of data values </w:t>
      </w:r>
      <w:bookmarkStart w:name="_bookmark137" w:id="185"/>
      <w:bookmarkEnd w:id="185"/>
      <w:r>
        <w:rPr/>
        <w:t>as</w:t>
      </w:r>
      <w:r>
        <w:rPr/>
        <w:t> a continuous line. A density plot can be thought of as a smoothed </w:t>
      </w:r>
      <w:r>
        <w:rPr/>
        <w:t>histogram, although it is typically computed directly from the data through a </w:t>
      </w:r>
      <w:r>
        <w:rPr>
          <w:i/>
        </w:rPr>
        <w:t>kernel density esti‐</w:t>
      </w:r>
      <w:r>
        <w:rPr>
          <w:i/>
        </w:rPr>
        <w:t> mate </w:t>
      </w:r>
      <w:r>
        <w:rPr/>
        <w:t>(see </w:t>
      </w:r>
      <w:hyperlink w:history="true" w:anchor="_bookmark1297">
        <w:r>
          <w:rPr>
            <w:color w:val="990000"/>
          </w:rPr>
          <w:t>[Duong-2001]</w:t>
        </w:r>
      </w:hyperlink>
      <w:r>
        <w:rPr>
          <w:color w:val="990000"/>
        </w:rPr>
        <w:t> </w:t>
      </w:r>
      <w:r>
        <w:rPr/>
        <w:t>for a short tutorial). </w:t>
      </w:r>
      <w:hyperlink w:history="true" w:anchor="_bookmark140">
        <w:r>
          <w:rPr>
            <w:color w:val="990000"/>
          </w:rPr>
          <w:t>Figure 1-4</w:t>
        </w:r>
      </w:hyperlink>
      <w:r>
        <w:rPr>
          <w:color w:val="990000"/>
        </w:rPr>
        <w:t> </w:t>
      </w:r>
      <w:r>
        <w:rPr/>
        <w:t>displays a density estimate superposed on a histogram. In </w:t>
      </w:r>
      <w:r>
        <w:rPr>
          <w:i/>
        </w:rPr>
        <w:t>R</w:t>
      </w:r>
      <w:r>
        <w:rPr/>
        <w:t>, you can compute a density estimate using the </w:t>
      </w:r>
      <w:r>
        <w:rPr>
          <w:rFonts w:ascii="BIZ UDGothic" w:hAnsi="BIZ UDGothic"/>
          <w:sz w:val="20"/>
        </w:rPr>
        <w:t>density</w:t>
      </w:r>
      <w:r>
        <w:rPr>
          <w:rFonts w:ascii="BIZ UDGothic" w:hAnsi="BIZ UDGothic"/>
          <w:spacing w:val="-47"/>
          <w:sz w:val="20"/>
        </w:rPr>
        <w:t> </w:t>
      </w:r>
      <w:r>
        <w:rPr/>
        <w:t>function:</w:t>
      </w:r>
    </w:p>
    <w:p>
      <w:pPr>
        <w:spacing w:after="0" w:line="213" w:lineRule="auto"/>
        <w:jc w:val="both"/>
        <w:sectPr>
          <w:pgSz w:w="10080" w:h="13230"/>
          <w:pgMar w:header="0" w:footer="885" w:top="1340" w:bottom="1080" w:left="440" w:right="340"/>
        </w:sectPr>
      </w:pPr>
    </w:p>
    <w:p>
      <w:pPr>
        <w:spacing w:line="220" w:lineRule="auto" w:before="62"/>
        <w:ind w:left="1340" w:right="2507" w:firstLine="0"/>
        <w:jc w:val="left"/>
        <w:rPr>
          <w:rFonts w:ascii="BIZ UDGothic"/>
          <w:sz w:val="17"/>
        </w:rPr>
      </w:pPr>
      <w:r>
        <w:rPr>
          <w:rFonts w:ascii="BIZ UDGothic"/>
          <w:color w:val="CC00FF"/>
          <w:sz w:val="17"/>
        </w:rPr>
        <w:t>hist</w:t>
      </w:r>
      <w:r>
        <w:rPr>
          <w:rFonts w:ascii="BIZ UDGothic"/>
          <w:sz w:val="17"/>
        </w:rPr>
        <w:t>(</w:t>
      </w:r>
      <w:r>
        <w:rPr>
          <w:rFonts w:ascii="BIZ UDGothic"/>
          <w:color w:val="000087"/>
          <w:sz w:val="17"/>
        </w:rPr>
        <w:t>state</w:t>
      </w:r>
      <w:r>
        <w:rPr>
          <w:rFonts w:ascii="BIZ UDGothic"/>
          <w:sz w:val="17"/>
        </w:rPr>
        <w:t>[[</w:t>
      </w:r>
      <w:r>
        <w:rPr>
          <w:rFonts w:ascii="BIZ UDGothic"/>
          <w:color w:val="CC3300"/>
          <w:sz w:val="17"/>
        </w:rPr>
        <w:t>'Murder.Rate'</w:t>
      </w:r>
      <w:r>
        <w:rPr>
          <w:rFonts w:ascii="BIZ UDGothic"/>
          <w:sz w:val="17"/>
        </w:rPr>
        <w:t>]], </w:t>
      </w:r>
      <w:r>
        <w:rPr>
          <w:rFonts w:ascii="BIZ UDGothic"/>
          <w:color w:val="000087"/>
          <w:sz w:val="17"/>
        </w:rPr>
        <w:t>freq</w:t>
      </w:r>
      <w:r>
        <w:rPr>
          <w:rFonts w:ascii="BIZ UDGothic"/>
          <w:color w:val="545454"/>
          <w:sz w:val="17"/>
        </w:rPr>
        <w:t>=</w:t>
      </w:r>
      <w:r>
        <w:rPr>
          <w:rFonts w:ascii="BIZ UDGothic"/>
          <w:b/>
          <w:color w:val="006699"/>
          <w:sz w:val="17"/>
        </w:rPr>
        <w:t>FALSE</w:t>
      </w:r>
      <w:r>
        <w:rPr>
          <w:rFonts w:ascii="BIZ UDGothic"/>
          <w:sz w:val="17"/>
        </w:rPr>
        <w:t>) </w:t>
      </w:r>
      <w:r>
        <w:rPr>
          <w:rFonts w:ascii="BIZ UDGothic"/>
          <w:color w:val="CC00FF"/>
          <w:sz w:val="17"/>
        </w:rPr>
        <w:t>lines</w:t>
      </w:r>
      <w:r>
        <w:rPr>
          <w:rFonts w:ascii="BIZ UDGothic"/>
          <w:sz w:val="17"/>
        </w:rPr>
        <w:t>(</w:t>
      </w:r>
      <w:r>
        <w:rPr>
          <w:rFonts w:ascii="BIZ UDGothic"/>
          <w:color w:val="CC00FF"/>
          <w:sz w:val="17"/>
        </w:rPr>
        <w:t>density</w:t>
      </w:r>
      <w:r>
        <w:rPr>
          <w:rFonts w:ascii="BIZ UDGothic"/>
          <w:sz w:val="17"/>
        </w:rPr>
        <w:t>(</w:t>
      </w:r>
      <w:r>
        <w:rPr>
          <w:rFonts w:ascii="BIZ UDGothic"/>
          <w:color w:val="000087"/>
          <w:sz w:val="17"/>
        </w:rPr>
        <w:t>state</w:t>
      </w:r>
      <w:r>
        <w:rPr>
          <w:rFonts w:ascii="BIZ UDGothic"/>
          <w:sz w:val="17"/>
        </w:rPr>
        <w:t>[[</w:t>
      </w:r>
      <w:r>
        <w:rPr>
          <w:rFonts w:ascii="BIZ UDGothic"/>
          <w:color w:val="CC3300"/>
          <w:sz w:val="17"/>
        </w:rPr>
        <w:t>'Murder.Rate'</w:t>
      </w:r>
      <w:r>
        <w:rPr>
          <w:rFonts w:ascii="BIZ UDGothic"/>
          <w:sz w:val="17"/>
        </w:rPr>
        <w:t>]]),</w:t>
      </w:r>
      <w:r>
        <w:rPr>
          <w:rFonts w:ascii="BIZ UDGothic"/>
          <w:spacing w:val="-20"/>
          <w:sz w:val="17"/>
        </w:rPr>
        <w:t> </w:t>
      </w:r>
      <w:r>
        <w:rPr>
          <w:rFonts w:ascii="BIZ UDGothic"/>
          <w:color w:val="000087"/>
          <w:sz w:val="17"/>
        </w:rPr>
        <w:t>lwd</w:t>
      </w:r>
      <w:r>
        <w:rPr>
          <w:rFonts w:ascii="BIZ UDGothic"/>
          <w:color w:val="545454"/>
          <w:sz w:val="17"/>
        </w:rPr>
        <w:t>=</w:t>
      </w:r>
      <w:r>
        <w:rPr>
          <w:rFonts w:ascii="BIZ UDGothic"/>
          <w:color w:val="FF6600"/>
          <w:sz w:val="17"/>
        </w:rPr>
        <w:t>3</w:t>
      </w:r>
      <w:r>
        <w:rPr>
          <w:rFonts w:ascii="BIZ UDGothic"/>
          <w:sz w:val="17"/>
        </w:rPr>
        <w:t>,</w:t>
      </w:r>
      <w:r>
        <w:rPr>
          <w:rFonts w:ascii="BIZ UDGothic"/>
          <w:spacing w:val="-20"/>
          <w:sz w:val="17"/>
        </w:rPr>
        <w:t> </w:t>
      </w:r>
      <w:r>
        <w:rPr>
          <w:rFonts w:ascii="BIZ UDGothic"/>
          <w:color w:val="000087"/>
          <w:sz w:val="17"/>
        </w:rPr>
        <w:t>col</w:t>
      </w:r>
      <w:r>
        <w:rPr>
          <w:rFonts w:ascii="BIZ UDGothic"/>
          <w:color w:val="545454"/>
          <w:sz w:val="17"/>
        </w:rPr>
        <w:t>=</w:t>
      </w:r>
      <w:r>
        <w:rPr>
          <w:rFonts w:ascii="BIZ UDGothic"/>
          <w:color w:val="CC3300"/>
          <w:sz w:val="17"/>
        </w:rPr>
        <w:t>'blue'</w:t>
      </w:r>
      <w:r>
        <w:rPr>
          <w:rFonts w:ascii="BIZ UDGothic"/>
          <w:sz w:val="17"/>
        </w:rPr>
        <w:t>)</w:t>
      </w:r>
    </w:p>
    <w:p>
      <w:pPr>
        <w:pStyle w:val="BodyText"/>
        <w:spacing w:line="276" w:lineRule="exact" w:before="103"/>
        <w:jc w:val="both"/>
      </w:pPr>
      <w:r>
        <w:rPr>
          <w:rFonts w:ascii="BIZ UDGothic"/>
          <w:sz w:val="20"/>
        </w:rPr>
        <w:t>pandas</w:t>
      </w:r>
      <w:r>
        <w:rPr>
          <w:rFonts w:ascii="BIZ UDGothic"/>
          <w:spacing w:val="-11"/>
          <w:sz w:val="20"/>
        </w:rPr>
        <w:t> </w:t>
      </w:r>
      <w:r>
        <w:rPr/>
        <w:t>provides</w:t>
      </w:r>
      <w:r>
        <w:rPr>
          <w:spacing w:val="42"/>
        </w:rPr>
        <w:t> </w:t>
      </w:r>
      <w:r>
        <w:rPr/>
        <w:t>the</w:t>
      </w:r>
      <w:r>
        <w:rPr>
          <w:spacing w:val="41"/>
        </w:rPr>
        <w:t> </w:t>
      </w:r>
      <w:r>
        <w:rPr>
          <w:rFonts w:ascii="BIZ UDGothic"/>
          <w:sz w:val="20"/>
        </w:rPr>
        <w:t>density</w:t>
      </w:r>
      <w:r>
        <w:rPr>
          <w:rFonts w:ascii="BIZ UDGothic"/>
          <w:spacing w:val="-10"/>
          <w:sz w:val="20"/>
        </w:rPr>
        <w:t> </w:t>
      </w:r>
      <w:r>
        <w:rPr/>
        <w:t>method</w:t>
      </w:r>
      <w:r>
        <w:rPr>
          <w:spacing w:val="41"/>
        </w:rPr>
        <w:t> </w:t>
      </w:r>
      <w:r>
        <w:rPr/>
        <w:t>to</w:t>
      </w:r>
      <w:r>
        <w:rPr>
          <w:spacing w:val="42"/>
        </w:rPr>
        <w:t> </w:t>
      </w:r>
      <w:r>
        <w:rPr/>
        <w:t>create</w:t>
      </w:r>
      <w:r>
        <w:rPr>
          <w:spacing w:val="42"/>
        </w:rPr>
        <w:t> </w:t>
      </w:r>
      <w:r>
        <w:rPr/>
        <w:t>a</w:t>
      </w:r>
      <w:r>
        <w:rPr>
          <w:spacing w:val="41"/>
        </w:rPr>
        <w:t> </w:t>
      </w:r>
      <w:r>
        <w:rPr/>
        <w:t>density</w:t>
      </w:r>
      <w:r>
        <w:rPr>
          <w:spacing w:val="42"/>
        </w:rPr>
        <w:t> </w:t>
      </w:r>
      <w:r>
        <w:rPr/>
        <w:t>plot.</w:t>
      </w:r>
      <w:r>
        <w:rPr>
          <w:spacing w:val="41"/>
        </w:rPr>
        <w:t> </w:t>
      </w:r>
      <w:r>
        <w:rPr/>
        <w:t>Use</w:t>
      </w:r>
      <w:r>
        <w:rPr>
          <w:spacing w:val="42"/>
        </w:rPr>
        <w:t> </w:t>
      </w:r>
      <w:r>
        <w:rPr/>
        <w:t>the</w:t>
      </w:r>
      <w:r>
        <w:rPr>
          <w:spacing w:val="42"/>
        </w:rPr>
        <w:t> </w:t>
      </w:r>
      <w:r>
        <w:rPr>
          <w:spacing w:val="-2"/>
        </w:rPr>
        <w:t>argument</w:t>
      </w:r>
    </w:p>
    <w:p>
      <w:pPr>
        <w:pStyle w:val="BodyText"/>
        <w:spacing w:line="276" w:lineRule="exact"/>
        <w:ind w:left="1000"/>
        <w:jc w:val="both"/>
      </w:pPr>
      <w:r>
        <w:rPr>
          <w:rFonts w:ascii="BIZ UDGothic"/>
          <w:sz w:val="20"/>
        </w:rPr>
        <w:t>bw_method</w:t>
      </w:r>
      <w:r>
        <w:rPr>
          <w:rFonts w:ascii="BIZ UDGothic"/>
          <w:spacing w:val="-53"/>
          <w:sz w:val="20"/>
        </w:rPr>
        <w:t> </w:t>
      </w:r>
      <w:r>
        <w:rPr/>
        <w:t>to</w:t>
      </w:r>
      <w:r>
        <w:rPr>
          <w:spacing w:val="-4"/>
        </w:rPr>
        <w:t> </w:t>
      </w:r>
      <w:r>
        <w:rPr/>
        <w:t>control</w:t>
      </w:r>
      <w:r>
        <w:rPr>
          <w:spacing w:val="-1"/>
        </w:rPr>
        <w:t> </w:t>
      </w:r>
      <w:r>
        <w:rPr/>
        <w:t>the</w:t>
      </w:r>
      <w:r>
        <w:rPr>
          <w:spacing w:val="-2"/>
        </w:rPr>
        <w:t> </w:t>
      </w:r>
      <w:r>
        <w:rPr/>
        <w:t>smoothness</w:t>
      </w:r>
      <w:r>
        <w:rPr>
          <w:spacing w:val="-2"/>
        </w:rPr>
        <w:t> </w:t>
      </w:r>
      <w:r>
        <w:rPr/>
        <w:t>of</w:t>
      </w:r>
      <w:r>
        <w:rPr>
          <w:spacing w:val="-1"/>
        </w:rPr>
        <w:t> </w:t>
      </w:r>
      <w:r>
        <w:rPr/>
        <w:t>the</w:t>
      </w:r>
      <w:r>
        <w:rPr>
          <w:spacing w:val="-2"/>
        </w:rPr>
        <w:t> </w:t>
      </w:r>
      <w:r>
        <w:rPr/>
        <w:t>density</w:t>
      </w:r>
      <w:r>
        <w:rPr>
          <w:spacing w:val="-1"/>
        </w:rPr>
        <w:t> </w:t>
      </w:r>
      <w:r>
        <w:rPr>
          <w:spacing w:val="-2"/>
        </w:rPr>
        <w:t>curve:</w:t>
      </w:r>
    </w:p>
    <w:p>
      <w:pPr>
        <w:spacing w:line="225" w:lineRule="auto" w:before="111"/>
        <w:ind w:left="1340" w:right="0" w:firstLine="0"/>
        <w:jc w:val="left"/>
        <w:rPr>
          <w:rFonts w:ascii="BIZ UDGothic"/>
          <w:sz w:val="17"/>
        </w:rPr>
      </w:pPr>
      <w:r>
        <w:rPr>
          <w:rFonts w:ascii="BIZ UDGothic"/>
          <w:color w:val="000087"/>
          <w:sz w:val="17"/>
        </w:rPr>
        <w:t>ax</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state</w:t>
      </w:r>
      <w:r>
        <w:rPr>
          <w:rFonts w:ascii="BIZ UDGothic"/>
          <w:sz w:val="17"/>
        </w:rPr>
        <w:t>[</w:t>
      </w:r>
      <w:r>
        <w:rPr>
          <w:rFonts w:ascii="BIZ UDGothic"/>
          <w:color w:val="CC3300"/>
          <w:sz w:val="17"/>
        </w:rPr>
        <w:t>'Murder.Rate'</w:t>
      </w:r>
      <w:r>
        <w:rPr>
          <w:rFonts w:ascii="BIZ UDGothic"/>
          <w:sz w:val="17"/>
        </w:rPr>
        <w:t>]</w:t>
      </w:r>
      <w:r>
        <w:rPr>
          <w:rFonts w:ascii="BIZ UDGothic"/>
          <w:color w:val="545454"/>
          <w:sz w:val="17"/>
        </w:rPr>
        <w:t>.</w:t>
      </w:r>
      <w:r>
        <w:rPr>
          <w:rFonts w:ascii="BIZ UDGothic"/>
          <w:color w:val="000087"/>
          <w:sz w:val="17"/>
        </w:rPr>
        <w:t>plot</w:t>
      </w:r>
      <w:r>
        <w:rPr>
          <w:rFonts w:ascii="BIZ UDGothic"/>
          <w:color w:val="545454"/>
          <w:sz w:val="17"/>
        </w:rPr>
        <w:t>.</w:t>
      </w:r>
      <w:r>
        <w:rPr>
          <w:rFonts w:ascii="BIZ UDGothic"/>
          <w:color w:val="000087"/>
          <w:sz w:val="17"/>
        </w:rPr>
        <w:t>hist</w:t>
      </w:r>
      <w:r>
        <w:rPr>
          <w:rFonts w:ascii="BIZ UDGothic"/>
          <w:sz w:val="17"/>
        </w:rPr>
        <w:t>(</w:t>
      </w:r>
      <w:r>
        <w:rPr>
          <w:rFonts w:ascii="BIZ UDGothic"/>
          <w:color w:val="000087"/>
          <w:sz w:val="17"/>
        </w:rPr>
        <w:t>density</w:t>
      </w:r>
      <w:r>
        <w:rPr>
          <w:rFonts w:ascii="BIZ UDGothic"/>
          <w:color w:val="545454"/>
          <w:sz w:val="17"/>
        </w:rPr>
        <w:t>=</w:t>
      </w:r>
      <w:r>
        <w:rPr>
          <w:rFonts w:ascii="BIZ UDGothic"/>
          <w:color w:val="336666"/>
          <w:sz w:val="17"/>
        </w:rPr>
        <w:t>True</w:t>
      </w:r>
      <w:r>
        <w:rPr>
          <w:rFonts w:ascii="BIZ UDGothic"/>
          <w:sz w:val="17"/>
        </w:rPr>
        <w:t>,</w:t>
      </w:r>
      <w:r>
        <w:rPr>
          <w:rFonts w:ascii="BIZ UDGothic"/>
          <w:spacing w:val="-10"/>
          <w:sz w:val="17"/>
        </w:rPr>
        <w:t> </w:t>
      </w:r>
      <w:r>
        <w:rPr>
          <w:rFonts w:ascii="BIZ UDGothic"/>
          <w:color w:val="000087"/>
          <w:sz w:val="17"/>
        </w:rPr>
        <w:t>xlim</w:t>
      </w:r>
      <w:r>
        <w:rPr>
          <w:rFonts w:ascii="BIZ UDGothic"/>
          <w:color w:val="545454"/>
          <w:sz w:val="17"/>
        </w:rPr>
        <w:t>=</w:t>
      </w:r>
      <w:r>
        <w:rPr>
          <w:rFonts w:ascii="BIZ UDGothic"/>
          <w:sz w:val="17"/>
        </w:rPr>
        <w:t>[</w:t>
      </w:r>
      <w:r>
        <w:rPr>
          <w:rFonts w:ascii="BIZ UDGothic"/>
          <w:color w:val="FF6600"/>
          <w:sz w:val="17"/>
        </w:rPr>
        <w:t>0</w:t>
      </w:r>
      <w:r>
        <w:rPr>
          <w:rFonts w:ascii="BIZ UDGothic"/>
          <w:sz w:val="17"/>
        </w:rPr>
        <w:t>,</w:t>
      </w:r>
      <w:r>
        <w:rPr>
          <w:rFonts w:ascii="BIZ UDGothic"/>
          <w:color w:val="FF6600"/>
          <w:sz w:val="17"/>
        </w:rPr>
        <w:t>12</w:t>
      </w:r>
      <w:r>
        <w:rPr>
          <w:rFonts w:ascii="BIZ UDGothic"/>
          <w:sz w:val="17"/>
        </w:rPr>
        <w:t>],</w:t>
      </w:r>
      <w:r>
        <w:rPr>
          <w:rFonts w:ascii="BIZ UDGothic"/>
          <w:spacing w:val="-10"/>
          <w:sz w:val="17"/>
        </w:rPr>
        <w:t> </w:t>
      </w:r>
      <w:r>
        <w:rPr>
          <w:rFonts w:ascii="BIZ UDGothic"/>
          <w:color w:val="000087"/>
          <w:sz w:val="17"/>
        </w:rPr>
        <w:t>bins</w:t>
      </w:r>
      <w:r>
        <w:rPr>
          <w:rFonts w:ascii="BIZ UDGothic"/>
          <w:color w:val="545454"/>
          <w:sz w:val="17"/>
        </w:rPr>
        <w:t>=</w:t>
      </w:r>
      <w:r>
        <w:rPr>
          <w:rFonts w:ascii="BIZ UDGothic"/>
          <w:color w:val="336666"/>
          <w:sz w:val="17"/>
        </w:rPr>
        <w:t>range</w:t>
      </w:r>
      <w:r>
        <w:rPr>
          <w:rFonts w:ascii="BIZ UDGothic"/>
          <w:sz w:val="17"/>
        </w:rPr>
        <w:t>(</w:t>
      </w:r>
      <w:r>
        <w:rPr>
          <w:rFonts w:ascii="BIZ UDGothic"/>
          <w:color w:val="FF6600"/>
          <w:sz w:val="17"/>
        </w:rPr>
        <w:t>1</w:t>
      </w:r>
      <w:r>
        <w:rPr>
          <w:rFonts w:ascii="BIZ UDGothic"/>
          <w:sz w:val="17"/>
        </w:rPr>
        <w:t>,</w:t>
      </w:r>
      <w:r>
        <w:rPr>
          <w:rFonts w:ascii="BIZ UDGothic"/>
          <w:color w:val="FF6600"/>
          <w:sz w:val="17"/>
        </w:rPr>
        <w:t>12</w:t>
      </w:r>
      <w:r>
        <w:rPr>
          <w:rFonts w:ascii="BIZ UDGothic"/>
          <w:sz w:val="17"/>
        </w:rPr>
        <w:t>)) </w:t>
      </w:r>
      <w:bookmarkStart w:name="_bookmark138" w:id="186"/>
      <w:bookmarkEnd w:id="186"/>
      <w:r>
        <w:rPr>
          <w:rFonts w:ascii="BIZ UDGothic"/>
          <w:sz w:val="17"/>
        </w:rPr>
      </w:r>
      <w:r>
        <w:rPr>
          <w:rFonts w:ascii="BIZ UDGothic"/>
          <w:color w:val="000087"/>
          <w:sz w:val="17"/>
        </w:rPr>
        <w:t>state</w:t>
      </w:r>
      <w:r>
        <w:rPr>
          <w:rFonts w:ascii="BIZ UDGothic"/>
          <w:sz w:val="17"/>
        </w:rPr>
        <w:t>[</w:t>
      </w:r>
      <w:r>
        <w:rPr>
          <w:rFonts w:ascii="BIZ UDGothic"/>
          <w:color w:val="CC3300"/>
          <w:sz w:val="17"/>
        </w:rPr>
        <w:t>'Murder.Rate'</w:t>
      </w:r>
      <w:r>
        <w:rPr>
          <w:rFonts w:ascii="BIZ UDGothic"/>
          <w:sz w:val="17"/>
        </w:rPr>
        <w:t>]</w:t>
      </w:r>
      <w:r>
        <w:rPr>
          <w:rFonts w:ascii="BIZ UDGothic"/>
          <w:color w:val="545454"/>
          <w:sz w:val="17"/>
        </w:rPr>
        <w:t>.</w:t>
      </w:r>
      <w:r>
        <w:rPr>
          <w:rFonts w:ascii="BIZ UDGothic"/>
          <w:color w:val="000087"/>
          <w:sz w:val="17"/>
        </w:rPr>
        <w:t>plot</w:t>
      </w:r>
      <w:r>
        <w:rPr>
          <w:rFonts w:ascii="BIZ UDGothic"/>
          <w:color w:val="545454"/>
          <w:sz w:val="17"/>
        </w:rPr>
        <w:t>.</w:t>
      </w:r>
      <w:r>
        <w:rPr>
          <w:rFonts w:ascii="BIZ UDGothic"/>
          <w:color w:val="000087"/>
          <w:sz w:val="17"/>
        </w:rPr>
        <w:t>density</w:t>
      </w:r>
      <w:r>
        <w:rPr>
          <w:rFonts w:ascii="BIZ UDGothic"/>
          <w:sz w:val="17"/>
        </w:rPr>
        <w:t>(</w:t>
      </w:r>
      <w:r>
        <w:rPr>
          <w:rFonts w:ascii="BIZ UDGothic"/>
          <w:color w:val="000087"/>
          <w:sz w:val="17"/>
        </w:rPr>
        <w:t>ax</w:t>
      </w:r>
      <w:r>
        <w:rPr>
          <w:rFonts w:ascii="BIZ UDGothic"/>
          <w:color w:val="545454"/>
          <w:sz w:val="17"/>
        </w:rPr>
        <w:t>=</w:t>
      </w:r>
      <w:r>
        <w:rPr>
          <w:rFonts w:ascii="BIZ UDGothic"/>
          <w:color w:val="000087"/>
          <w:sz w:val="17"/>
        </w:rPr>
        <w:t>ax</w:t>
      </w:r>
      <w:r>
        <w:rPr>
          <w:rFonts w:ascii="BIZ UDGothic"/>
          <w:sz w:val="17"/>
        </w:rPr>
        <w:t>) </w:t>
      </w:r>
      <w:r>
        <w:rPr>
          <w:rFonts w:ascii="BIZ UDGothic"/>
          <w:sz w:val="17"/>
        </w:rPr>
        <w:drawing>
          <wp:inline distT="0" distB="0" distL="0" distR="0">
            <wp:extent cx="101600" cy="101600"/>
            <wp:effectExtent l="0" t="0" r="0" b="0"/>
            <wp:docPr id="180" name="Image 180"/>
            <wp:cNvGraphicFramePr>
              <a:graphicFrameLocks/>
            </wp:cNvGraphicFramePr>
            <a:graphic>
              <a:graphicData uri="http://schemas.openxmlformats.org/drawingml/2006/picture">
                <pic:pic>
                  <pic:nvPicPr>
                    <pic:cNvPr id="180" name="Image 180"/>
                    <pic:cNvPicPr/>
                  </pic:nvPicPr>
                  <pic:blipFill>
                    <a:blip r:embed="rId72" cstate="print"/>
                    <a:stretch>
                      <a:fillRect/>
                    </a:stretch>
                  </pic:blipFill>
                  <pic:spPr>
                    <a:xfrm>
                      <a:off x="0" y="0"/>
                      <a:ext cx="101600" cy="101600"/>
                    </a:xfrm>
                    <a:prstGeom prst="rect">
                      <a:avLst/>
                    </a:prstGeom>
                  </pic:spPr>
                </pic:pic>
              </a:graphicData>
            </a:graphic>
          </wp:inline>
        </w:drawing>
      </w:r>
      <w:r>
        <w:rPr>
          <w:rFonts w:ascii="BIZ UDGothic"/>
          <w:sz w:val="17"/>
        </w:rPr>
      </w:r>
    </w:p>
    <w:p>
      <w:pPr>
        <w:spacing w:line="206" w:lineRule="exact" w:before="0"/>
        <w:ind w:left="1340" w:right="0"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set_xlabel</w:t>
      </w:r>
      <w:r>
        <w:rPr>
          <w:rFonts w:ascii="BIZ UDGothic"/>
          <w:sz w:val="17"/>
        </w:rPr>
        <w:t>(</w:t>
      </w:r>
      <w:r>
        <w:rPr>
          <w:rFonts w:ascii="BIZ UDGothic"/>
          <w:color w:val="CC3300"/>
          <w:sz w:val="17"/>
        </w:rPr>
        <w:t>'Murder Rate (per </w:t>
      </w:r>
      <w:r>
        <w:rPr>
          <w:rFonts w:ascii="BIZ UDGothic"/>
          <w:color w:val="CC3300"/>
          <w:spacing w:val="-2"/>
          <w:sz w:val="17"/>
        </w:rPr>
        <w:t>100,000)'</w:t>
      </w:r>
      <w:r>
        <w:rPr>
          <w:rFonts w:ascii="BIZ UDGothic"/>
          <w:spacing w:val="-2"/>
          <w:sz w:val="17"/>
        </w:rPr>
        <w:t>)</w:t>
      </w:r>
    </w:p>
    <w:p>
      <w:pPr>
        <w:pStyle w:val="BodyText"/>
        <w:spacing w:before="2"/>
        <w:ind w:left="0"/>
        <w:rPr>
          <w:rFonts w:ascii="BIZ UDGothic"/>
          <w:sz w:val="17"/>
        </w:rPr>
      </w:pPr>
    </w:p>
    <w:p>
      <w:pPr>
        <w:pStyle w:val="BodyText"/>
        <w:spacing w:line="213" w:lineRule="auto"/>
        <w:ind w:left="1360" w:right="1098" w:hanging="360"/>
        <w:jc w:val="both"/>
      </w:pPr>
      <w:r>
        <w:rPr>
          <w:position w:val="1"/>
        </w:rPr>
        <w:drawing>
          <wp:inline distT="0" distB="0" distL="0" distR="0">
            <wp:extent cx="101600" cy="101600"/>
            <wp:effectExtent l="0" t="0" r="0" b="0"/>
            <wp:docPr id="181" name="Image 181"/>
            <wp:cNvGraphicFramePr>
              <a:graphicFrameLocks/>
            </wp:cNvGraphicFramePr>
            <a:graphic>
              <a:graphicData uri="http://schemas.openxmlformats.org/drawingml/2006/picture">
                <pic:pic>
                  <pic:nvPicPr>
                    <pic:cNvPr id="181" name="Image 181"/>
                    <pic:cNvPicPr/>
                  </pic:nvPicPr>
                  <pic:blipFill>
                    <a:blip r:embed="rId72" cstate="print"/>
                    <a:stretch>
                      <a:fillRect/>
                    </a:stretch>
                  </pic:blipFill>
                  <pic:spPr>
                    <a:xfrm>
                      <a:off x="0" y="0"/>
                      <a:ext cx="101600" cy="101600"/>
                    </a:xfrm>
                    <a:prstGeom prst="rect">
                      <a:avLst/>
                    </a:prstGeom>
                  </pic:spPr>
                </pic:pic>
              </a:graphicData>
            </a:graphic>
          </wp:inline>
        </w:drawing>
      </w:r>
      <w:r>
        <w:rPr>
          <w:position w:val="1"/>
        </w:rPr>
      </w:r>
      <w:r>
        <w:rPr>
          <w:rFonts w:ascii="Times New Roman"/>
          <w:spacing w:val="142"/>
          <w:sz w:val="20"/>
        </w:rPr>
        <w:t> </w:t>
      </w:r>
      <w:bookmarkStart w:name="_bookmark139" w:id="187"/>
      <w:bookmarkEnd w:id="187"/>
      <w:r>
        <w:rPr>
          <w:rFonts w:ascii="Times New Roman"/>
          <w:spacing w:val="-1"/>
          <w:sz w:val="20"/>
        </w:rPr>
      </w:r>
      <w:r>
        <w:rPr/>
        <w:t>Plot functions often take an optional axis (</w:t>
      </w:r>
      <w:r>
        <w:rPr>
          <w:rFonts w:ascii="BIZ UDGothic"/>
          <w:sz w:val="20"/>
        </w:rPr>
        <w:t>ax</w:t>
      </w:r>
      <w:r>
        <w:rPr/>
        <w:t>) argument, which will cause </w:t>
      </w:r>
      <w:r>
        <w:rPr/>
        <w:t>the</w:t>
      </w:r>
      <w:r>
        <w:rPr>
          <w:spacing w:val="40"/>
        </w:rPr>
        <w:t> </w:t>
      </w:r>
      <w:r>
        <w:rPr/>
        <w:t>plot to be added to the same graph.</w:t>
      </w:r>
    </w:p>
    <w:p>
      <w:pPr>
        <w:pStyle w:val="BodyText"/>
        <w:spacing w:line="216" w:lineRule="auto" w:before="118"/>
        <w:ind w:right="1097" w:hanging="1"/>
        <w:jc w:val="both"/>
      </w:pPr>
      <w:r>
        <w:rPr/>
        <w:t>A key distinction from the histogram plotted in </w:t>
      </w:r>
      <w:hyperlink w:history="true" w:anchor="_bookmark133">
        <w:r>
          <w:rPr>
            <w:color w:val="990000"/>
          </w:rPr>
          <w:t>Figure</w:t>
        </w:r>
        <w:r>
          <w:rPr>
            <w:color w:val="990000"/>
            <w:spacing w:val="-2"/>
          </w:rPr>
          <w:t> </w:t>
        </w:r>
        <w:r>
          <w:rPr>
            <w:color w:val="990000"/>
          </w:rPr>
          <w:t>1-3</w:t>
        </w:r>
      </w:hyperlink>
      <w:r>
        <w:rPr>
          <w:color w:val="990000"/>
        </w:rPr>
        <w:t> </w:t>
      </w:r>
      <w:r>
        <w:rPr/>
        <w:t>is the scale of the y-axis: a density</w:t>
      </w:r>
      <w:r>
        <w:rPr>
          <w:spacing w:val="-1"/>
        </w:rPr>
        <w:t> </w:t>
      </w:r>
      <w:r>
        <w:rPr/>
        <w:t>plot</w:t>
      </w:r>
      <w:r>
        <w:rPr>
          <w:spacing w:val="-1"/>
        </w:rPr>
        <w:t> </w:t>
      </w:r>
      <w:r>
        <w:rPr/>
        <w:t>corresponds</w:t>
      </w:r>
      <w:r>
        <w:rPr>
          <w:spacing w:val="-1"/>
        </w:rPr>
        <w:t> </w:t>
      </w:r>
      <w:r>
        <w:rPr/>
        <w:t>to</w:t>
      </w:r>
      <w:r>
        <w:rPr>
          <w:spacing w:val="-1"/>
        </w:rPr>
        <w:t> </w:t>
      </w:r>
      <w:r>
        <w:rPr/>
        <w:t>plotting</w:t>
      </w:r>
      <w:r>
        <w:rPr>
          <w:spacing w:val="-1"/>
        </w:rPr>
        <w:t> </w:t>
      </w:r>
      <w:r>
        <w:rPr/>
        <w:t>the</w:t>
      </w:r>
      <w:r>
        <w:rPr>
          <w:spacing w:val="-1"/>
        </w:rPr>
        <w:t> </w:t>
      </w:r>
      <w:r>
        <w:rPr/>
        <w:t>histogram</w:t>
      </w:r>
      <w:r>
        <w:rPr>
          <w:spacing w:val="-1"/>
        </w:rPr>
        <w:t> </w:t>
      </w:r>
      <w:r>
        <w:rPr/>
        <w:t>as</w:t>
      </w:r>
      <w:r>
        <w:rPr>
          <w:spacing w:val="-1"/>
        </w:rPr>
        <w:t> </w:t>
      </w:r>
      <w:r>
        <w:rPr/>
        <w:t>a</w:t>
      </w:r>
      <w:r>
        <w:rPr>
          <w:spacing w:val="-1"/>
        </w:rPr>
        <w:t> </w:t>
      </w:r>
      <w:r>
        <w:rPr/>
        <w:t>proportion</w:t>
      </w:r>
      <w:r>
        <w:rPr>
          <w:spacing w:val="-1"/>
        </w:rPr>
        <w:t> </w:t>
      </w:r>
      <w:r>
        <w:rPr/>
        <w:t>rather</w:t>
      </w:r>
      <w:r>
        <w:rPr>
          <w:spacing w:val="-1"/>
        </w:rPr>
        <w:t> </w:t>
      </w:r>
      <w:r>
        <w:rPr/>
        <w:t>than</w:t>
      </w:r>
      <w:r>
        <w:rPr>
          <w:spacing w:val="-1"/>
        </w:rPr>
        <w:t> </w:t>
      </w:r>
      <w:r>
        <w:rPr/>
        <w:t>counts (you specify this in </w:t>
      </w:r>
      <w:r>
        <w:rPr>
          <w:i/>
        </w:rPr>
        <w:t>R </w:t>
      </w:r>
      <w:r>
        <w:rPr/>
        <w:t>using the argument </w:t>
      </w:r>
      <w:r>
        <w:rPr>
          <w:rFonts w:ascii="BIZ UDGothic"/>
          <w:sz w:val="20"/>
        </w:rPr>
        <w:t>freq=FALSE</w:t>
      </w:r>
      <w:r>
        <w:rPr/>
        <w:t>). Note that the total area under the density curve = 1, and instead of counts in bins you calculate areas under the curve between any two points on the x-axis, which correspond to the proportion of the distribution lying between those two points.</w:t>
      </w:r>
    </w:p>
    <w:p>
      <w:pPr>
        <w:pStyle w:val="BodyText"/>
        <w:spacing w:before="10"/>
        <w:ind w:left="0"/>
        <w:rPr>
          <w:sz w:val="14"/>
        </w:rPr>
      </w:pPr>
      <w:r>
        <w:rPr/>
        <w:drawing>
          <wp:anchor distT="0" distB="0" distL="0" distR="0" allowOverlap="1" layoutInCell="1" locked="0" behindDoc="1" simplePos="0" relativeHeight="487618048">
            <wp:simplePos x="0" y="0"/>
            <wp:positionH relativeFrom="page">
              <wp:posOffset>1485900</wp:posOffset>
            </wp:positionH>
            <wp:positionV relativeFrom="paragraph">
              <wp:posOffset>141976</wp:posOffset>
            </wp:positionV>
            <wp:extent cx="3472434" cy="3407473"/>
            <wp:effectExtent l="0" t="0" r="0" b="0"/>
            <wp:wrapTopAndBottom/>
            <wp:docPr id="182" name="Image 182"/>
            <wp:cNvGraphicFramePr>
              <a:graphicFrameLocks/>
            </wp:cNvGraphicFramePr>
            <a:graphic>
              <a:graphicData uri="http://schemas.openxmlformats.org/drawingml/2006/picture">
                <pic:pic>
                  <pic:nvPicPr>
                    <pic:cNvPr id="182" name="Image 182"/>
                    <pic:cNvPicPr/>
                  </pic:nvPicPr>
                  <pic:blipFill>
                    <a:blip r:embed="rId73" cstate="print"/>
                    <a:stretch>
                      <a:fillRect/>
                    </a:stretch>
                  </pic:blipFill>
                  <pic:spPr>
                    <a:xfrm>
                      <a:off x="0" y="0"/>
                      <a:ext cx="3472434" cy="3407473"/>
                    </a:xfrm>
                    <a:prstGeom prst="rect">
                      <a:avLst/>
                    </a:prstGeom>
                  </pic:spPr>
                </pic:pic>
              </a:graphicData>
            </a:graphic>
          </wp:anchor>
        </w:drawing>
      </w:r>
    </w:p>
    <w:p>
      <w:pPr>
        <w:spacing w:before="82"/>
        <w:ind w:left="999" w:right="0" w:firstLine="0"/>
        <w:jc w:val="both"/>
        <w:rPr>
          <w:i/>
          <w:sz w:val="21"/>
        </w:rPr>
      </w:pPr>
      <w:bookmarkStart w:name="_bookmark140" w:id="188"/>
      <w:bookmarkEnd w:id="188"/>
      <w:r>
        <w:rPr/>
      </w:r>
      <w:r>
        <w:rPr>
          <w:i/>
          <w:sz w:val="21"/>
        </w:rPr>
        <w:t>Figure</w:t>
      </w:r>
      <w:r>
        <w:rPr>
          <w:i/>
          <w:spacing w:val="-10"/>
          <w:sz w:val="21"/>
        </w:rPr>
        <w:t> </w:t>
      </w:r>
      <w:r>
        <w:rPr>
          <w:i/>
          <w:sz w:val="21"/>
        </w:rPr>
        <w:t>1-4.</w:t>
      </w:r>
      <w:r>
        <w:rPr>
          <w:i/>
          <w:spacing w:val="-8"/>
          <w:sz w:val="21"/>
        </w:rPr>
        <w:t> </w:t>
      </w:r>
      <w:r>
        <w:rPr>
          <w:i/>
          <w:sz w:val="21"/>
        </w:rPr>
        <w:t>Density</w:t>
      </w:r>
      <w:r>
        <w:rPr>
          <w:i/>
          <w:spacing w:val="-7"/>
          <w:sz w:val="21"/>
        </w:rPr>
        <w:t> </w:t>
      </w:r>
      <w:r>
        <w:rPr>
          <w:i/>
          <w:sz w:val="21"/>
        </w:rPr>
        <w:t>of</w:t>
      </w:r>
      <w:r>
        <w:rPr>
          <w:i/>
          <w:spacing w:val="-8"/>
          <w:sz w:val="21"/>
        </w:rPr>
        <w:t> </w:t>
      </w:r>
      <w:r>
        <w:rPr>
          <w:i/>
          <w:sz w:val="21"/>
        </w:rPr>
        <w:t>state</w:t>
      </w:r>
      <w:r>
        <w:rPr>
          <w:i/>
          <w:spacing w:val="-8"/>
          <w:sz w:val="21"/>
        </w:rPr>
        <w:t> </w:t>
      </w:r>
      <w:r>
        <w:rPr>
          <w:i/>
          <w:sz w:val="21"/>
        </w:rPr>
        <w:t>murder</w:t>
      </w:r>
      <w:r>
        <w:rPr>
          <w:i/>
          <w:spacing w:val="-7"/>
          <w:sz w:val="21"/>
        </w:rPr>
        <w:t> </w:t>
      </w:r>
      <w:r>
        <w:rPr>
          <w:i/>
          <w:spacing w:val="-2"/>
          <w:sz w:val="21"/>
        </w:rPr>
        <w:t>rates</w:t>
      </w:r>
    </w:p>
    <w:p>
      <w:pPr>
        <w:spacing w:after="0"/>
        <w:jc w:val="both"/>
        <w:rPr>
          <w:sz w:val="21"/>
        </w:rPr>
        <w:sectPr>
          <w:pgSz w:w="10080" w:h="13230"/>
          <w:pgMar w:header="0" w:footer="885" w:top="1000" w:bottom="1080" w:left="440" w:right="340"/>
        </w:sectPr>
      </w:pPr>
    </w:p>
    <w:p>
      <w:pPr>
        <w:pStyle w:val="Heading8"/>
        <w:rPr>
          <w:b/>
        </w:rPr>
      </w:pPr>
      <w:r>
        <w:rPr/>
        <w:drawing>
          <wp:anchor distT="0" distB="0" distL="0" distR="0" allowOverlap="1" layoutInCell="1" locked="0" behindDoc="0" simplePos="0" relativeHeight="15759872">
            <wp:simplePos x="0" y="0"/>
            <wp:positionH relativeFrom="page">
              <wp:posOffset>1079500</wp:posOffset>
            </wp:positionH>
            <wp:positionV relativeFrom="paragraph">
              <wp:posOffset>31750</wp:posOffset>
            </wp:positionV>
            <wp:extent cx="530351" cy="708372"/>
            <wp:effectExtent l="0" t="0" r="0" b="0"/>
            <wp:wrapNone/>
            <wp:docPr id="183" name="Image 183"/>
            <wp:cNvGraphicFramePr>
              <a:graphicFrameLocks/>
            </wp:cNvGraphicFramePr>
            <a:graphic>
              <a:graphicData uri="http://schemas.openxmlformats.org/drawingml/2006/picture">
                <pic:pic>
                  <pic:nvPicPr>
                    <pic:cNvPr id="183" name="Image 183"/>
                    <pic:cNvPicPr/>
                  </pic:nvPicPr>
                  <pic:blipFill>
                    <a:blip r:embed="rId20" cstate="print"/>
                    <a:stretch>
                      <a:fillRect/>
                    </a:stretch>
                  </pic:blipFill>
                  <pic:spPr>
                    <a:xfrm>
                      <a:off x="0" y="0"/>
                      <a:ext cx="530351" cy="708372"/>
                    </a:xfrm>
                    <a:prstGeom prst="rect">
                      <a:avLst/>
                    </a:prstGeom>
                  </pic:spPr>
                </pic:pic>
              </a:graphicData>
            </a:graphic>
          </wp:anchor>
        </w:drawing>
      </w:r>
      <w:r>
        <w:rPr>
          <w:b/>
        </w:rPr>
        <w:t>Density </w:t>
      </w:r>
      <w:r>
        <w:rPr>
          <w:b/>
          <w:spacing w:val="-2"/>
        </w:rPr>
        <w:t>Estimation</w:t>
      </w:r>
    </w:p>
    <w:p>
      <w:pPr>
        <w:spacing w:line="216" w:lineRule="auto" w:before="131"/>
        <w:ind w:left="2295" w:right="1817" w:firstLine="0"/>
        <w:jc w:val="both"/>
        <w:rPr>
          <w:sz w:val="19"/>
        </w:rPr>
      </w:pPr>
      <w:r>
        <w:rPr>
          <w:sz w:val="19"/>
        </w:rPr>
        <w:t>Density estimation is a rich topic with a long history in </w:t>
      </w:r>
      <w:r>
        <w:rPr>
          <w:sz w:val="19"/>
        </w:rPr>
        <w:t>statistical literature. In fact, over 20 </w:t>
      </w:r>
      <w:r>
        <w:rPr>
          <w:i/>
          <w:sz w:val="19"/>
        </w:rPr>
        <w:t>R </w:t>
      </w:r>
      <w:r>
        <w:rPr>
          <w:sz w:val="19"/>
        </w:rPr>
        <w:t>packages have been published that</w:t>
      </w:r>
      <w:r>
        <w:rPr>
          <w:spacing w:val="80"/>
          <w:w w:val="150"/>
          <w:sz w:val="19"/>
        </w:rPr>
        <w:t> </w:t>
      </w:r>
      <w:r>
        <w:rPr>
          <w:sz w:val="19"/>
        </w:rPr>
        <w:t>offer functions for density estimation. </w:t>
      </w:r>
      <w:hyperlink w:history="true" w:anchor="_bookmark1295">
        <w:r>
          <w:rPr>
            <w:color w:val="990000"/>
            <w:sz w:val="19"/>
          </w:rPr>
          <w:t>[Deng-Wickham-2011]</w:t>
        </w:r>
      </w:hyperlink>
      <w:r>
        <w:rPr>
          <w:color w:val="990000"/>
          <w:sz w:val="19"/>
        </w:rPr>
        <w:t> </w:t>
      </w:r>
      <w:r>
        <w:rPr>
          <w:sz w:val="19"/>
        </w:rPr>
        <w:t>give</w:t>
      </w:r>
      <w:r>
        <w:rPr>
          <w:spacing w:val="40"/>
          <w:sz w:val="19"/>
        </w:rPr>
        <w:t> </w:t>
      </w:r>
      <w:r>
        <w:rPr>
          <w:sz w:val="19"/>
        </w:rPr>
        <w:t>a comprehensive review of </w:t>
      </w:r>
      <w:r>
        <w:rPr>
          <w:i/>
          <w:sz w:val="19"/>
        </w:rPr>
        <w:t>R </w:t>
      </w:r>
      <w:r>
        <w:rPr>
          <w:sz w:val="19"/>
        </w:rPr>
        <w:t>packages, with a particular recom‐ mendation</w:t>
      </w:r>
      <w:r>
        <w:rPr>
          <w:spacing w:val="-11"/>
          <w:sz w:val="19"/>
        </w:rPr>
        <w:t> </w:t>
      </w:r>
      <w:r>
        <w:rPr>
          <w:sz w:val="19"/>
        </w:rPr>
        <w:t>for </w:t>
      </w:r>
      <w:r>
        <w:rPr>
          <w:rFonts w:ascii="BIZ UDGothic" w:hAnsi="BIZ UDGothic"/>
          <w:sz w:val="18"/>
        </w:rPr>
        <w:t>ASH</w:t>
      </w:r>
      <w:r>
        <w:rPr>
          <w:rFonts w:ascii="BIZ UDGothic" w:hAnsi="BIZ UDGothic"/>
          <w:spacing w:val="-23"/>
          <w:sz w:val="18"/>
        </w:rPr>
        <w:t> </w:t>
      </w:r>
      <w:r>
        <w:rPr>
          <w:sz w:val="19"/>
        </w:rPr>
        <w:t>or </w:t>
      </w:r>
      <w:r>
        <w:rPr>
          <w:rFonts w:ascii="BIZ UDGothic" w:hAnsi="BIZ UDGothic"/>
          <w:sz w:val="18"/>
        </w:rPr>
        <w:t>KernSmooth</w:t>
      </w:r>
      <w:r>
        <w:rPr>
          <w:sz w:val="19"/>
        </w:rPr>
        <w:t>. The density estimation methods in</w:t>
      </w:r>
      <w:r>
        <w:rPr>
          <w:spacing w:val="-11"/>
          <w:sz w:val="19"/>
        </w:rPr>
        <w:t> </w:t>
      </w:r>
      <w:r>
        <w:rPr>
          <w:rFonts w:ascii="BIZ UDGothic" w:hAnsi="BIZ UDGothic"/>
          <w:sz w:val="18"/>
        </w:rPr>
        <w:t>pandas</w:t>
      </w:r>
      <w:r>
        <w:rPr>
          <w:rFonts w:ascii="BIZ UDGothic" w:hAnsi="BIZ UDGothic"/>
          <w:spacing w:val="-23"/>
          <w:sz w:val="18"/>
        </w:rPr>
        <w:t> </w:t>
      </w:r>
      <w:r>
        <w:rPr>
          <w:sz w:val="19"/>
        </w:rPr>
        <w:t>and </w:t>
      </w:r>
      <w:r>
        <w:rPr>
          <w:rFonts w:ascii="BIZ UDGothic" w:hAnsi="BIZ UDGothic"/>
          <w:sz w:val="18"/>
        </w:rPr>
        <w:t>scikit-learn</w:t>
      </w:r>
      <w:r>
        <w:rPr>
          <w:rFonts w:ascii="BIZ UDGothic" w:hAnsi="BIZ UDGothic"/>
          <w:spacing w:val="-23"/>
          <w:sz w:val="18"/>
        </w:rPr>
        <w:t> </w:t>
      </w:r>
      <w:r>
        <w:rPr>
          <w:sz w:val="19"/>
        </w:rPr>
        <w:t>also offer good implementations. For many data science problems, there is no need to worry about the various types of density estimates; it suffices to use the base </w:t>
      </w:r>
      <w:r>
        <w:rPr>
          <w:spacing w:val="-2"/>
          <w:sz w:val="19"/>
        </w:rPr>
        <w:t>functions.</w:t>
      </w:r>
    </w:p>
    <w:p>
      <w:pPr>
        <w:pStyle w:val="BodyText"/>
        <w:spacing w:before="25"/>
        <w:ind w:left="0"/>
        <w:rPr>
          <w:sz w:val="20"/>
        </w:rPr>
      </w:pPr>
      <w:r>
        <w:rPr/>
        <mc:AlternateContent>
          <mc:Choice Requires="wps">
            <w:drawing>
              <wp:anchor distT="0" distB="0" distL="0" distR="0" allowOverlap="1" layoutInCell="1" locked="0" behindDoc="1" simplePos="0" relativeHeight="487618560">
                <wp:simplePos x="0" y="0"/>
                <wp:positionH relativeFrom="page">
                  <wp:posOffset>915987</wp:posOffset>
                </wp:positionH>
                <wp:positionV relativeFrom="paragraph">
                  <wp:posOffset>204713</wp:posOffset>
                </wp:positionV>
                <wp:extent cx="4568825" cy="2139950"/>
                <wp:effectExtent l="0" t="0" r="0" b="0"/>
                <wp:wrapTopAndBottom/>
                <wp:docPr id="184" name="Textbox 184"/>
                <wp:cNvGraphicFramePr>
                  <a:graphicFrameLocks/>
                </wp:cNvGraphicFramePr>
                <a:graphic>
                  <a:graphicData uri="http://schemas.microsoft.com/office/word/2010/wordprocessingShape">
                    <wps:wsp>
                      <wps:cNvPr id="184" name="Textbox 184"/>
                      <wps:cNvSpPr txBox="1"/>
                      <wps:spPr>
                        <a:xfrm>
                          <a:off x="0" y="0"/>
                          <a:ext cx="4568825" cy="21399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3"/>
                              </w:numPr>
                              <w:tabs>
                                <w:tab w:pos="520" w:val="left" w:leader="none"/>
                              </w:tabs>
                              <w:spacing w:line="213" w:lineRule="auto" w:before="162"/>
                              <w:ind w:left="520" w:right="159" w:hanging="178"/>
                              <w:jc w:val="both"/>
                              <w:rPr>
                                <w:sz w:val="20"/>
                              </w:rPr>
                            </w:pPr>
                            <w:r>
                              <w:rPr>
                                <w:sz w:val="20"/>
                              </w:rPr>
                              <w:t>A frequency histogram plots frequency counts on the y-axis and variable </w:t>
                            </w:r>
                            <w:r>
                              <w:rPr>
                                <w:sz w:val="20"/>
                              </w:rPr>
                              <w:t>values on the x-axis; it gives a sense of the distribution of the data at a glance.</w:t>
                            </w:r>
                          </w:p>
                          <w:p>
                            <w:pPr>
                              <w:numPr>
                                <w:ilvl w:val="0"/>
                                <w:numId w:val="13"/>
                              </w:numPr>
                              <w:tabs>
                                <w:tab w:pos="520" w:val="left" w:leader="none"/>
                              </w:tabs>
                              <w:spacing w:line="213" w:lineRule="auto" w:before="79"/>
                              <w:ind w:left="520" w:right="159" w:hanging="178"/>
                              <w:jc w:val="both"/>
                              <w:rPr>
                                <w:sz w:val="20"/>
                              </w:rPr>
                            </w:pPr>
                            <w:r>
                              <w:rPr>
                                <w:sz w:val="20"/>
                              </w:rPr>
                              <w:t>A frequency table is a tabular version of the frequency counts found in </w:t>
                            </w:r>
                            <w:r>
                              <w:rPr>
                                <w:sz w:val="20"/>
                              </w:rPr>
                              <w:t>a </w:t>
                            </w:r>
                            <w:r>
                              <w:rPr>
                                <w:spacing w:val="-2"/>
                                <w:sz w:val="20"/>
                              </w:rPr>
                              <w:t>histogram.</w:t>
                            </w:r>
                          </w:p>
                          <w:p>
                            <w:pPr>
                              <w:numPr>
                                <w:ilvl w:val="0"/>
                                <w:numId w:val="13"/>
                              </w:numPr>
                              <w:tabs>
                                <w:tab w:pos="520" w:val="left" w:leader="none"/>
                              </w:tabs>
                              <w:spacing w:line="213" w:lineRule="auto" w:before="80"/>
                              <w:ind w:left="520" w:right="159" w:hanging="178"/>
                              <w:jc w:val="both"/>
                              <w:rPr>
                                <w:sz w:val="20"/>
                              </w:rPr>
                            </w:pPr>
                            <w:r>
                              <w:rPr>
                                <w:sz w:val="20"/>
                              </w:rPr>
                              <w:t>A boxplot—with the top and bottom of the box at the 75th and 25th percentiles, respectively—also gives a quick sense of the distribution of the data; it is </w:t>
                            </w:r>
                            <w:r>
                              <w:rPr>
                                <w:sz w:val="20"/>
                              </w:rPr>
                              <w:t>often used in side-by-side displays to compare distributions.</w:t>
                            </w:r>
                          </w:p>
                          <w:p>
                            <w:pPr>
                              <w:numPr>
                                <w:ilvl w:val="0"/>
                                <w:numId w:val="13"/>
                              </w:numPr>
                              <w:tabs>
                                <w:tab w:pos="519" w:val="left" w:leader="none"/>
                              </w:tabs>
                              <w:spacing w:line="213" w:lineRule="auto" w:before="80"/>
                              <w:ind w:left="519" w:right="159" w:hanging="178"/>
                              <w:jc w:val="both"/>
                              <w:rPr>
                                <w:sz w:val="20"/>
                              </w:rPr>
                            </w:pPr>
                            <w:r>
                              <w:rPr>
                                <w:sz w:val="20"/>
                              </w:rPr>
                              <w:t>A</w:t>
                            </w:r>
                            <w:r>
                              <w:rPr>
                                <w:spacing w:val="-1"/>
                                <w:sz w:val="20"/>
                              </w:rPr>
                              <w:t> </w:t>
                            </w:r>
                            <w:r>
                              <w:rPr>
                                <w:sz w:val="20"/>
                              </w:rPr>
                              <w:t>density</w:t>
                            </w:r>
                            <w:r>
                              <w:rPr>
                                <w:spacing w:val="-1"/>
                                <w:sz w:val="20"/>
                              </w:rPr>
                              <w:t> </w:t>
                            </w:r>
                            <w:r>
                              <w:rPr>
                                <w:sz w:val="20"/>
                              </w:rPr>
                              <w:t>plot</w:t>
                            </w:r>
                            <w:r>
                              <w:rPr>
                                <w:spacing w:val="-1"/>
                                <w:sz w:val="20"/>
                              </w:rPr>
                              <w:t> </w:t>
                            </w:r>
                            <w:r>
                              <w:rPr>
                                <w:sz w:val="20"/>
                              </w:rPr>
                              <w:t>is</w:t>
                            </w:r>
                            <w:r>
                              <w:rPr>
                                <w:spacing w:val="-1"/>
                                <w:sz w:val="20"/>
                              </w:rPr>
                              <w:t> </w:t>
                            </w:r>
                            <w:r>
                              <w:rPr>
                                <w:sz w:val="20"/>
                              </w:rPr>
                              <w:t>a</w:t>
                            </w:r>
                            <w:r>
                              <w:rPr>
                                <w:spacing w:val="-1"/>
                                <w:sz w:val="20"/>
                              </w:rPr>
                              <w:t> </w:t>
                            </w:r>
                            <w:r>
                              <w:rPr>
                                <w:sz w:val="20"/>
                              </w:rPr>
                              <w:t>smoothed</w:t>
                            </w:r>
                            <w:r>
                              <w:rPr>
                                <w:spacing w:val="-1"/>
                                <w:sz w:val="20"/>
                              </w:rPr>
                              <w:t> </w:t>
                            </w:r>
                            <w:r>
                              <w:rPr>
                                <w:sz w:val="20"/>
                              </w:rPr>
                              <w:t>version</w:t>
                            </w:r>
                            <w:r>
                              <w:rPr>
                                <w:spacing w:val="-1"/>
                                <w:sz w:val="20"/>
                              </w:rPr>
                              <w:t> </w:t>
                            </w:r>
                            <w:r>
                              <w:rPr>
                                <w:sz w:val="20"/>
                              </w:rPr>
                              <w:t>of</w:t>
                            </w:r>
                            <w:r>
                              <w:rPr>
                                <w:spacing w:val="-1"/>
                                <w:sz w:val="20"/>
                              </w:rPr>
                              <w:t> </w:t>
                            </w:r>
                            <w:r>
                              <w:rPr>
                                <w:sz w:val="20"/>
                              </w:rPr>
                              <w:t>a</w:t>
                            </w:r>
                            <w:r>
                              <w:rPr>
                                <w:spacing w:val="-1"/>
                                <w:sz w:val="20"/>
                              </w:rPr>
                              <w:t> </w:t>
                            </w:r>
                            <w:r>
                              <w:rPr>
                                <w:sz w:val="20"/>
                              </w:rPr>
                              <w:t>histogram;</w:t>
                            </w:r>
                            <w:r>
                              <w:rPr>
                                <w:spacing w:val="-1"/>
                                <w:sz w:val="20"/>
                              </w:rPr>
                              <w:t> </w:t>
                            </w:r>
                            <w:r>
                              <w:rPr>
                                <w:sz w:val="20"/>
                              </w:rPr>
                              <w:t>it</w:t>
                            </w:r>
                            <w:r>
                              <w:rPr>
                                <w:spacing w:val="-1"/>
                                <w:sz w:val="20"/>
                              </w:rPr>
                              <w:t> </w:t>
                            </w:r>
                            <w:r>
                              <w:rPr>
                                <w:sz w:val="20"/>
                              </w:rPr>
                              <w:t>requires</w:t>
                            </w:r>
                            <w:r>
                              <w:rPr>
                                <w:spacing w:val="-1"/>
                                <w:sz w:val="20"/>
                              </w:rPr>
                              <w:t> </w:t>
                            </w:r>
                            <w:r>
                              <w:rPr>
                                <w:sz w:val="20"/>
                              </w:rPr>
                              <w:t>a</w:t>
                            </w:r>
                            <w:r>
                              <w:rPr>
                                <w:spacing w:val="-1"/>
                                <w:sz w:val="20"/>
                              </w:rPr>
                              <w:t> </w:t>
                            </w:r>
                            <w:r>
                              <w:rPr>
                                <w:sz w:val="20"/>
                              </w:rPr>
                              <w:t>function</w:t>
                            </w:r>
                            <w:r>
                              <w:rPr>
                                <w:spacing w:val="-1"/>
                                <w:sz w:val="20"/>
                              </w:rPr>
                              <w:t> </w:t>
                            </w:r>
                            <w:r>
                              <w:rPr>
                                <w:sz w:val="20"/>
                              </w:rPr>
                              <w:t>to</w:t>
                            </w:r>
                            <w:r>
                              <w:rPr>
                                <w:spacing w:val="-1"/>
                                <w:sz w:val="20"/>
                              </w:rPr>
                              <w:t> </w:t>
                            </w:r>
                            <w:r>
                              <w:rPr>
                                <w:sz w:val="20"/>
                              </w:rPr>
                              <w:t>esti‐ mate a plot based on the data (multiple estimates are possible, of course).</w:t>
                            </w:r>
                          </w:p>
                        </w:txbxContent>
                      </wps:txbx>
                      <wps:bodyPr wrap="square" lIns="0" tIns="0" rIns="0" bIns="0" rtlCol="0">
                        <a:noAutofit/>
                      </wps:bodyPr>
                    </wps:wsp>
                  </a:graphicData>
                </a:graphic>
              </wp:anchor>
            </w:drawing>
          </mc:Choice>
          <mc:Fallback>
            <w:pict>
              <v:shape style="position:absolute;margin-left:72.125pt;margin-top:16.119179pt;width:359.75pt;height:168.5pt;mso-position-horizontal-relative:page;mso-position-vertical-relative:paragraph;z-index:-15697920;mso-wrap-distance-left:0;mso-wrap-distance-right:0" type="#_x0000_t202" id="docshape107"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3"/>
                        </w:numPr>
                        <w:tabs>
                          <w:tab w:pos="520" w:val="left" w:leader="none"/>
                        </w:tabs>
                        <w:spacing w:line="213" w:lineRule="auto" w:before="162"/>
                        <w:ind w:left="520" w:right="159" w:hanging="178"/>
                        <w:jc w:val="both"/>
                        <w:rPr>
                          <w:sz w:val="20"/>
                        </w:rPr>
                      </w:pPr>
                      <w:r>
                        <w:rPr>
                          <w:sz w:val="20"/>
                        </w:rPr>
                        <w:t>A frequency histogram plots frequency counts on the y-axis and variable </w:t>
                      </w:r>
                      <w:r>
                        <w:rPr>
                          <w:sz w:val="20"/>
                        </w:rPr>
                        <w:t>values on the x-axis; it gives a sense of the distribution of the data at a glance.</w:t>
                      </w:r>
                    </w:p>
                    <w:p>
                      <w:pPr>
                        <w:numPr>
                          <w:ilvl w:val="0"/>
                          <w:numId w:val="13"/>
                        </w:numPr>
                        <w:tabs>
                          <w:tab w:pos="520" w:val="left" w:leader="none"/>
                        </w:tabs>
                        <w:spacing w:line="213" w:lineRule="auto" w:before="79"/>
                        <w:ind w:left="520" w:right="159" w:hanging="178"/>
                        <w:jc w:val="both"/>
                        <w:rPr>
                          <w:sz w:val="20"/>
                        </w:rPr>
                      </w:pPr>
                      <w:r>
                        <w:rPr>
                          <w:sz w:val="20"/>
                        </w:rPr>
                        <w:t>A frequency table is a tabular version of the frequency counts found in </w:t>
                      </w:r>
                      <w:r>
                        <w:rPr>
                          <w:sz w:val="20"/>
                        </w:rPr>
                        <w:t>a </w:t>
                      </w:r>
                      <w:r>
                        <w:rPr>
                          <w:spacing w:val="-2"/>
                          <w:sz w:val="20"/>
                        </w:rPr>
                        <w:t>histogram.</w:t>
                      </w:r>
                    </w:p>
                    <w:p>
                      <w:pPr>
                        <w:numPr>
                          <w:ilvl w:val="0"/>
                          <w:numId w:val="13"/>
                        </w:numPr>
                        <w:tabs>
                          <w:tab w:pos="520" w:val="left" w:leader="none"/>
                        </w:tabs>
                        <w:spacing w:line="213" w:lineRule="auto" w:before="80"/>
                        <w:ind w:left="520" w:right="159" w:hanging="178"/>
                        <w:jc w:val="both"/>
                        <w:rPr>
                          <w:sz w:val="20"/>
                        </w:rPr>
                      </w:pPr>
                      <w:r>
                        <w:rPr>
                          <w:sz w:val="20"/>
                        </w:rPr>
                        <w:t>A boxplot—with the top and bottom of the box at the 75th and 25th percentiles, respectively—also gives a quick sense of the distribution of the data; it is </w:t>
                      </w:r>
                      <w:r>
                        <w:rPr>
                          <w:sz w:val="20"/>
                        </w:rPr>
                        <w:t>often used in side-by-side displays to compare distributions.</w:t>
                      </w:r>
                    </w:p>
                    <w:p>
                      <w:pPr>
                        <w:numPr>
                          <w:ilvl w:val="0"/>
                          <w:numId w:val="13"/>
                        </w:numPr>
                        <w:tabs>
                          <w:tab w:pos="519" w:val="left" w:leader="none"/>
                        </w:tabs>
                        <w:spacing w:line="213" w:lineRule="auto" w:before="80"/>
                        <w:ind w:left="519" w:right="159" w:hanging="178"/>
                        <w:jc w:val="both"/>
                        <w:rPr>
                          <w:sz w:val="20"/>
                        </w:rPr>
                      </w:pPr>
                      <w:r>
                        <w:rPr>
                          <w:sz w:val="20"/>
                        </w:rPr>
                        <w:t>A</w:t>
                      </w:r>
                      <w:r>
                        <w:rPr>
                          <w:spacing w:val="-1"/>
                          <w:sz w:val="20"/>
                        </w:rPr>
                        <w:t> </w:t>
                      </w:r>
                      <w:r>
                        <w:rPr>
                          <w:sz w:val="20"/>
                        </w:rPr>
                        <w:t>density</w:t>
                      </w:r>
                      <w:r>
                        <w:rPr>
                          <w:spacing w:val="-1"/>
                          <w:sz w:val="20"/>
                        </w:rPr>
                        <w:t> </w:t>
                      </w:r>
                      <w:r>
                        <w:rPr>
                          <w:sz w:val="20"/>
                        </w:rPr>
                        <w:t>plot</w:t>
                      </w:r>
                      <w:r>
                        <w:rPr>
                          <w:spacing w:val="-1"/>
                          <w:sz w:val="20"/>
                        </w:rPr>
                        <w:t> </w:t>
                      </w:r>
                      <w:r>
                        <w:rPr>
                          <w:sz w:val="20"/>
                        </w:rPr>
                        <w:t>is</w:t>
                      </w:r>
                      <w:r>
                        <w:rPr>
                          <w:spacing w:val="-1"/>
                          <w:sz w:val="20"/>
                        </w:rPr>
                        <w:t> </w:t>
                      </w:r>
                      <w:r>
                        <w:rPr>
                          <w:sz w:val="20"/>
                        </w:rPr>
                        <w:t>a</w:t>
                      </w:r>
                      <w:r>
                        <w:rPr>
                          <w:spacing w:val="-1"/>
                          <w:sz w:val="20"/>
                        </w:rPr>
                        <w:t> </w:t>
                      </w:r>
                      <w:r>
                        <w:rPr>
                          <w:sz w:val="20"/>
                        </w:rPr>
                        <w:t>smoothed</w:t>
                      </w:r>
                      <w:r>
                        <w:rPr>
                          <w:spacing w:val="-1"/>
                          <w:sz w:val="20"/>
                        </w:rPr>
                        <w:t> </w:t>
                      </w:r>
                      <w:r>
                        <w:rPr>
                          <w:sz w:val="20"/>
                        </w:rPr>
                        <w:t>version</w:t>
                      </w:r>
                      <w:r>
                        <w:rPr>
                          <w:spacing w:val="-1"/>
                          <w:sz w:val="20"/>
                        </w:rPr>
                        <w:t> </w:t>
                      </w:r>
                      <w:r>
                        <w:rPr>
                          <w:sz w:val="20"/>
                        </w:rPr>
                        <w:t>of</w:t>
                      </w:r>
                      <w:r>
                        <w:rPr>
                          <w:spacing w:val="-1"/>
                          <w:sz w:val="20"/>
                        </w:rPr>
                        <w:t> </w:t>
                      </w:r>
                      <w:r>
                        <w:rPr>
                          <w:sz w:val="20"/>
                        </w:rPr>
                        <w:t>a</w:t>
                      </w:r>
                      <w:r>
                        <w:rPr>
                          <w:spacing w:val="-1"/>
                          <w:sz w:val="20"/>
                        </w:rPr>
                        <w:t> </w:t>
                      </w:r>
                      <w:r>
                        <w:rPr>
                          <w:sz w:val="20"/>
                        </w:rPr>
                        <w:t>histogram;</w:t>
                      </w:r>
                      <w:r>
                        <w:rPr>
                          <w:spacing w:val="-1"/>
                          <w:sz w:val="20"/>
                        </w:rPr>
                        <w:t> </w:t>
                      </w:r>
                      <w:r>
                        <w:rPr>
                          <w:sz w:val="20"/>
                        </w:rPr>
                        <w:t>it</w:t>
                      </w:r>
                      <w:r>
                        <w:rPr>
                          <w:spacing w:val="-1"/>
                          <w:sz w:val="20"/>
                        </w:rPr>
                        <w:t> </w:t>
                      </w:r>
                      <w:r>
                        <w:rPr>
                          <w:sz w:val="20"/>
                        </w:rPr>
                        <w:t>requires</w:t>
                      </w:r>
                      <w:r>
                        <w:rPr>
                          <w:spacing w:val="-1"/>
                          <w:sz w:val="20"/>
                        </w:rPr>
                        <w:t> </w:t>
                      </w:r>
                      <w:r>
                        <w:rPr>
                          <w:sz w:val="20"/>
                        </w:rPr>
                        <w:t>a</w:t>
                      </w:r>
                      <w:r>
                        <w:rPr>
                          <w:spacing w:val="-1"/>
                          <w:sz w:val="20"/>
                        </w:rPr>
                        <w:t> </w:t>
                      </w:r>
                      <w:r>
                        <w:rPr>
                          <w:sz w:val="20"/>
                        </w:rPr>
                        <w:t>function</w:t>
                      </w:r>
                      <w:r>
                        <w:rPr>
                          <w:spacing w:val="-1"/>
                          <w:sz w:val="20"/>
                        </w:rPr>
                        <w:t> </w:t>
                      </w:r>
                      <w:r>
                        <w:rPr>
                          <w:sz w:val="20"/>
                        </w:rPr>
                        <w:t>to</w:t>
                      </w:r>
                      <w:r>
                        <w:rPr>
                          <w:spacing w:val="-1"/>
                          <w:sz w:val="20"/>
                        </w:rPr>
                        <w:t> </w:t>
                      </w:r>
                      <w:r>
                        <w:rPr>
                          <w:sz w:val="20"/>
                        </w:rPr>
                        <w:t>esti‐ mate a plot based on the data (multiple estimates are possible, of course).</w:t>
                      </w:r>
                    </w:p>
                  </w:txbxContent>
                </v:textbox>
                <v:stroke dashstyle="solid"/>
                <w10:wrap type="topAndBottom"/>
              </v:shape>
            </w:pict>
          </mc:Fallback>
        </mc:AlternateContent>
      </w:r>
    </w:p>
    <w:p>
      <w:pPr>
        <w:pStyle w:val="Heading3"/>
        <w:spacing w:before="174"/>
        <w:ind w:left="999"/>
        <w:jc w:val="left"/>
        <w:rPr>
          <w:b/>
        </w:rPr>
      </w:pPr>
      <w:bookmarkStart w:name="Further Reading" w:id="189"/>
      <w:bookmarkEnd w:id="189"/>
      <w:r>
        <w:rPr/>
      </w:r>
      <w:bookmarkStart w:name="_bookmark141" w:id="190"/>
      <w:bookmarkEnd w:id="190"/>
      <w:r>
        <w:rPr/>
      </w:r>
      <w:r>
        <w:rPr>
          <w:b/>
        </w:rPr>
        <w:t>Further</w:t>
      </w:r>
      <w:r>
        <w:rPr>
          <w:b/>
          <w:spacing w:val="7"/>
        </w:rPr>
        <w:t> </w:t>
      </w:r>
      <w:r>
        <w:rPr>
          <w:b/>
          <w:spacing w:val="-2"/>
        </w:rPr>
        <w:t>Reading</w:t>
      </w:r>
    </w:p>
    <w:p>
      <w:pPr>
        <w:pStyle w:val="ListParagraph"/>
        <w:numPr>
          <w:ilvl w:val="0"/>
          <w:numId w:val="12"/>
        </w:numPr>
        <w:tabs>
          <w:tab w:pos="1359" w:val="left" w:leader="none"/>
        </w:tabs>
        <w:spacing w:line="240" w:lineRule="auto" w:before="159" w:after="0"/>
        <w:ind w:left="1359" w:right="0" w:hanging="186"/>
        <w:jc w:val="left"/>
        <w:rPr>
          <w:sz w:val="21"/>
        </w:rPr>
      </w:pPr>
      <w:r>
        <w:rPr>
          <w:sz w:val="21"/>
        </w:rPr>
        <w:t>A</w:t>
      </w:r>
      <w:r>
        <w:rPr>
          <w:spacing w:val="-1"/>
          <w:sz w:val="21"/>
        </w:rPr>
        <w:t> </w:t>
      </w:r>
      <w:r>
        <w:rPr>
          <w:sz w:val="21"/>
        </w:rPr>
        <w:t>SUNY</w:t>
      </w:r>
      <w:r>
        <w:rPr>
          <w:spacing w:val="-1"/>
          <w:sz w:val="21"/>
        </w:rPr>
        <w:t> </w:t>
      </w:r>
      <w:r>
        <w:rPr>
          <w:sz w:val="21"/>
        </w:rPr>
        <w:t>Oswego</w:t>
      </w:r>
      <w:r>
        <w:rPr>
          <w:spacing w:val="-1"/>
          <w:sz w:val="21"/>
        </w:rPr>
        <w:t> </w:t>
      </w:r>
      <w:r>
        <w:rPr>
          <w:sz w:val="21"/>
        </w:rPr>
        <w:t>professor provides</w:t>
      </w:r>
      <w:r>
        <w:rPr>
          <w:spacing w:val="-1"/>
          <w:sz w:val="21"/>
        </w:rPr>
        <w:t> </w:t>
      </w:r>
      <w:r>
        <w:rPr>
          <w:sz w:val="21"/>
        </w:rPr>
        <w:t>a</w:t>
      </w:r>
      <w:r>
        <w:rPr>
          <w:spacing w:val="-1"/>
          <w:sz w:val="21"/>
        </w:rPr>
        <w:t> </w:t>
      </w:r>
      <w:hyperlink r:id="rId74">
        <w:r>
          <w:rPr>
            <w:color w:val="990000"/>
            <w:sz w:val="21"/>
          </w:rPr>
          <w:t>step-by-step</w:t>
        </w:r>
        <w:r>
          <w:rPr>
            <w:color w:val="990000"/>
            <w:spacing w:val="-1"/>
            <w:sz w:val="21"/>
          </w:rPr>
          <w:t> </w:t>
        </w:r>
        <w:r>
          <w:rPr>
            <w:color w:val="990000"/>
            <w:sz w:val="21"/>
          </w:rPr>
          <w:t>guide to</w:t>
        </w:r>
        <w:r>
          <w:rPr>
            <w:color w:val="990000"/>
            <w:spacing w:val="-1"/>
            <w:sz w:val="21"/>
          </w:rPr>
          <w:t> </w:t>
        </w:r>
        <w:r>
          <w:rPr>
            <w:color w:val="990000"/>
            <w:sz w:val="21"/>
          </w:rPr>
          <w:t>creating</w:t>
        </w:r>
        <w:r>
          <w:rPr>
            <w:color w:val="990000"/>
            <w:spacing w:val="-1"/>
            <w:sz w:val="21"/>
          </w:rPr>
          <w:t> </w:t>
        </w:r>
        <w:r>
          <w:rPr>
            <w:color w:val="990000"/>
            <w:sz w:val="21"/>
          </w:rPr>
          <w:t>a </w:t>
        </w:r>
        <w:r>
          <w:rPr>
            <w:color w:val="990000"/>
            <w:spacing w:val="-2"/>
            <w:sz w:val="21"/>
          </w:rPr>
          <w:t>boxplot</w:t>
        </w:r>
      </w:hyperlink>
      <w:r>
        <w:rPr>
          <w:spacing w:val="-2"/>
          <w:sz w:val="21"/>
        </w:rPr>
        <w:t>.</w:t>
      </w:r>
    </w:p>
    <w:p>
      <w:pPr>
        <w:pStyle w:val="ListParagraph"/>
        <w:numPr>
          <w:ilvl w:val="0"/>
          <w:numId w:val="12"/>
        </w:numPr>
        <w:tabs>
          <w:tab w:pos="1360" w:val="left" w:leader="none"/>
        </w:tabs>
        <w:spacing w:line="213" w:lineRule="auto" w:before="69" w:after="0"/>
        <w:ind w:left="1360" w:right="1098" w:hanging="187"/>
        <w:jc w:val="left"/>
        <w:rPr>
          <w:sz w:val="21"/>
        </w:rPr>
      </w:pPr>
      <w:r>
        <w:rPr>
          <w:sz w:val="21"/>
        </w:rPr>
        <w:t>Density estimation in </w:t>
      </w:r>
      <w:r>
        <w:rPr>
          <w:i/>
          <w:sz w:val="21"/>
        </w:rPr>
        <w:t>R </w:t>
      </w:r>
      <w:r>
        <w:rPr>
          <w:sz w:val="21"/>
        </w:rPr>
        <w:t>is covered in </w:t>
      </w:r>
      <w:hyperlink r:id="rId75">
        <w:r>
          <w:rPr>
            <w:color w:val="990000"/>
            <w:sz w:val="21"/>
          </w:rPr>
          <w:t>Henry Deng and Hadley Wickham’s </w:t>
        </w:r>
        <w:r>
          <w:rPr>
            <w:color w:val="990000"/>
            <w:sz w:val="21"/>
          </w:rPr>
          <w:t>paper</w:t>
        </w:r>
      </w:hyperlink>
      <w:r>
        <w:rPr>
          <w:color w:val="990000"/>
          <w:sz w:val="21"/>
        </w:rPr>
        <w:t> </w:t>
      </w:r>
      <w:hyperlink r:id="rId75">
        <w:r>
          <w:rPr>
            <w:color w:val="990000"/>
            <w:sz w:val="21"/>
          </w:rPr>
          <w:t>of the same name</w:t>
        </w:r>
      </w:hyperlink>
      <w:r>
        <w:rPr>
          <w:sz w:val="21"/>
        </w:rPr>
        <w:t>.</w:t>
      </w:r>
    </w:p>
    <w:p>
      <w:pPr>
        <w:pStyle w:val="ListParagraph"/>
        <w:numPr>
          <w:ilvl w:val="0"/>
          <w:numId w:val="12"/>
        </w:numPr>
        <w:tabs>
          <w:tab w:pos="1360" w:val="left" w:leader="none"/>
        </w:tabs>
        <w:spacing w:line="213" w:lineRule="auto" w:before="77" w:after="0"/>
        <w:ind w:left="1360" w:right="1098" w:hanging="187"/>
        <w:jc w:val="left"/>
        <w:rPr>
          <w:sz w:val="21"/>
        </w:rPr>
      </w:pPr>
      <w:r>
        <w:rPr>
          <w:i/>
          <w:sz w:val="21"/>
        </w:rPr>
        <w:t>R</w:t>
      </w:r>
      <w:r>
        <w:rPr>
          <w:sz w:val="21"/>
        </w:rPr>
        <w:t>-Bloggers</w:t>
      </w:r>
      <w:r>
        <w:rPr>
          <w:spacing w:val="27"/>
          <w:sz w:val="21"/>
        </w:rPr>
        <w:t> </w:t>
      </w:r>
      <w:r>
        <w:rPr>
          <w:sz w:val="21"/>
        </w:rPr>
        <w:t>has</w:t>
      </w:r>
      <w:r>
        <w:rPr>
          <w:spacing w:val="27"/>
          <w:sz w:val="21"/>
        </w:rPr>
        <w:t> </w:t>
      </w:r>
      <w:r>
        <w:rPr>
          <w:sz w:val="21"/>
        </w:rPr>
        <w:t>a</w:t>
      </w:r>
      <w:r>
        <w:rPr>
          <w:spacing w:val="27"/>
          <w:sz w:val="21"/>
        </w:rPr>
        <w:t> </w:t>
      </w:r>
      <w:hyperlink r:id="rId76">
        <w:r>
          <w:rPr>
            <w:color w:val="990000"/>
            <w:sz w:val="21"/>
          </w:rPr>
          <w:t>useful</w:t>
        </w:r>
        <w:r>
          <w:rPr>
            <w:color w:val="990000"/>
            <w:spacing w:val="27"/>
            <w:sz w:val="21"/>
          </w:rPr>
          <w:t> </w:t>
        </w:r>
        <w:r>
          <w:rPr>
            <w:color w:val="990000"/>
            <w:sz w:val="21"/>
          </w:rPr>
          <w:t>post</w:t>
        </w:r>
        <w:r>
          <w:rPr>
            <w:color w:val="990000"/>
            <w:spacing w:val="27"/>
            <w:sz w:val="21"/>
          </w:rPr>
          <w:t> </w:t>
        </w:r>
        <w:r>
          <w:rPr>
            <w:color w:val="990000"/>
            <w:sz w:val="21"/>
          </w:rPr>
          <w:t>on</w:t>
        </w:r>
        <w:r>
          <w:rPr>
            <w:color w:val="990000"/>
            <w:spacing w:val="27"/>
            <w:sz w:val="21"/>
          </w:rPr>
          <w:t> </w:t>
        </w:r>
        <w:r>
          <w:rPr>
            <w:color w:val="990000"/>
            <w:sz w:val="21"/>
          </w:rPr>
          <w:t>histograms</w:t>
        </w:r>
        <w:r>
          <w:rPr>
            <w:color w:val="990000"/>
            <w:spacing w:val="27"/>
            <w:sz w:val="21"/>
          </w:rPr>
          <w:t> </w:t>
        </w:r>
        <w:r>
          <w:rPr>
            <w:color w:val="990000"/>
            <w:sz w:val="21"/>
          </w:rPr>
          <w:t>in</w:t>
        </w:r>
        <w:r>
          <w:rPr>
            <w:color w:val="990000"/>
            <w:spacing w:val="27"/>
            <w:sz w:val="21"/>
          </w:rPr>
          <w:t> </w:t>
        </w:r>
        <w:r>
          <w:rPr>
            <w:i/>
            <w:color w:val="990000"/>
            <w:sz w:val="21"/>
          </w:rPr>
          <w:t>R</w:t>
        </w:r>
      </w:hyperlink>
      <w:r>
        <w:rPr>
          <w:sz w:val="21"/>
        </w:rPr>
        <w:t>,</w:t>
      </w:r>
      <w:r>
        <w:rPr>
          <w:spacing w:val="27"/>
          <w:sz w:val="21"/>
        </w:rPr>
        <w:t> </w:t>
      </w:r>
      <w:r>
        <w:rPr>
          <w:sz w:val="21"/>
        </w:rPr>
        <w:t>including</w:t>
      </w:r>
      <w:r>
        <w:rPr>
          <w:spacing w:val="27"/>
          <w:sz w:val="21"/>
        </w:rPr>
        <w:t> </w:t>
      </w:r>
      <w:r>
        <w:rPr>
          <w:sz w:val="21"/>
        </w:rPr>
        <w:t>customization</w:t>
      </w:r>
      <w:r>
        <w:rPr>
          <w:spacing w:val="27"/>
          <w:sz w:val="21"/>
        </w:rPr>
        <w:t> </w:t>
      </w:r>
      <w:r>
        <w:rPr>
          <w:sz w:val="21"/>
        </w:rPr>
        <w:t>ele‐ ments, such as binning (breaks).</w:t>
      </w:r>
    </w:p>
    <w:p>
      <w:pPr>
        <w:pStyle w:val="ListParagraph"/>
        <w:numPr>
          <w:ilvl w:val="0"/>
          <w:numId w:val="12"/>
        </w:numPr>
        <w:tabs>
          <w:tab w:pos="1359" w:val="left" w:leader="none"/>
        </w:tabs>
        <w:spacing w:line="240" w:lineRule="auto" w:before="55" w:after="0"/>
        <w:ind w:left="1359" w:right="0" w:hanging="186"/>
        <w:jc w:val="left"/>
        <w:rPr>
          <w:sz w:val="21"/>
        </w:rPr>
      </w:pPr>
      <w:r>
        <w:rPr>
          <w:i/>
          <w:sz w:val="21"/>
        </w:rPr>
        <w:t>R</w:t>
      </w:r>
      <w:r>
        <w:rPr>
          <w:sz w:val="21"/>
        </w:rPr>
        <w:t>-Bloggers also has a </w:t>
      </w:r>
      <w:hyperlink r:id="rId77">
        <w:r>
          <w:rPr>
            <w:color w:val="990000"/>
            <w:sz w:val="21"/>
          </w:rPr>
          <w:t>similar post on boxplots in </w:t>
        </w:r>
        <w:r>
          <w:rPr>
            <w:i/>
            <w:color w:val="990000"/>
            <w:spacing w:val="-5"/>
            <w:sz w:val="21"/>
          </w:rPr>
          <w:t>R</w:t>
        </w:r>
      </w:hyperlink>
      <w:r>
        <w:rPr>
          <w:spacing w:val="-5"/>
          <w:sz w:val="21"/>
        </w:rPr>
        <w:t>.</w:t>
      </w:r>
    </w:p>
    <w:p>
      <w:pPr>
        <w:pStyle w:val="ListParagraph"/>
        <w:numPr>
          <w:ilvl w:val="0"/>
          <w:numId w:val="12"/>
        </w:numPr>
        <w:tabs>
          <w:tab w:pos="1360" w:val="left" w:leader="none"/>
        </w:tabs>
        <w:spacing w:line="213" w:lineRule="auto" w:before="71" w:after="0"/>
        <w:ind w:left="1360" w:right="1098" w:hanging="187"/>
        <w:jc w:val="left"/>
        <w:rPr>
          <w:sz w:val="21"/>
        </w:rPr>
      </w:pPr>
      <w:r>
        <w:rPr>
          <w:sz w:val="21"/>
        </w:rPr>
        <w:t>Matthew</w:t>
      </w:r>
      <w:r>
        <w:rPr>
          <w:spacing w:val="40"/>
          <w:sz w:val="21"/>
        </w:rPr>
        <w:t> </w:t>
      </w:r>
      <w:r>
        <w:rPr>
          <w:sz w:val="21"/>
        </w:rPr>
        <w:t>Conlen</w:t>
      </w:r>
      <w:r>
        <w:rPr>
          <w:spacing w:val="40"/>
          <w:sz w:val="21"/>
        </w:rPr>
        <w:t> </w:t>
      </w:r>
      <w:r>
        <w:rPr>
          <w:sz w:val="21"/>
        </w:rPr>
        <w:t>published</w:t>
      </w:r>
      <w:r>
        <w:rPr>
          <w:spacing w:val="40"/>
          <w:sz w:val="21"/>
        </w:rPr>
        <w:t> </w:t>
      </w:r>
      <w:r>
        <w:rPr>
          <w:sz w:val="21"/>
        </w:rPr>
        <w:t>an</w:t>
      </w:r>
      <w:r>
        <w:rPr>
          <w:spacing w:val="40"/>
          <w:sz w:val="21"/>
        </w:rPr>
        <w:t> </w:t>
      </w:r>
      <w:hyperlink r:id="rId78">
        <w:r>
          <w:rPr>
            <w:color w:val="990000"/>
            <w:sz w:val="21"/>
          </w:rPr>
          <w:t>interactive</w:t>
        </w:r>
        <w:r>
          <w:rPr>
            <w:color w:val="990000"/>
            <w:spacing w:val="40"/>
            <w:sz w:val="21"/>
          </w:rPr>
          <w:t> </w:t>
        </w:r>
        <w:r>
          <w:rPr>
            <w:color w:val="990000"/>
            <w:sz w:val="21"/>
          </w:rPr>
          <w:t>presentation</w:t>
        </w:r>
      </w:hyperlink>
      <w:r>
        <w:rPr>
          <w:color w:val="990000"/>
          <w:spacing w:val="40"/>
          <w:sz w:val="21"/>
        </w:rPr>
        <w:t> </w:t>
      </w:r>
      <w:r>
        <w:rPr>
          <w:sz w:val="21"/>
        </w:rPr>
        <w:t>that</w:t>
      </w:r>
      <w:r>
        <w:rPr>
          <w:spacing w:val="40"/>
          <w:sz w:val="21"/>
        </w:rPr>
        <w:t> </w:t>
      </w:r>
      <w:r>
        <w:rPr>
          <w:sz w:val="21"/>
        </w:rPr>
        <w:t>demonstrates</w:t>
      </w:r>
      <w:r>
        <w:rPr>
          <w:spacing w:val="40"/>
          <w:sz w:val="21"/>
        </w:rPr>
        <w:t> </w:t>
      </w:r>
      <w:r>
        <w:rPr>
          <w:sz w:val="21"/>
        </w:rPr>
        <w:t>the effect of choosing different kernels and bandwidth on kernel density estimates.</w:t>
      </w:r>
    </w:p>
    <w:p>
      <w:pPr>
        <w:spacing w:after="0" w:line="213" w:lineRule="auto"/>
        <w:jc w:val="left"/>
        <w:rPr>
          <w:sz w:val="21"/>
        </w:rPr>
        <w:sectPr>
          <w:pgSz w:w="10080" w:h="13230"/>
          <w:pgMar w:header="0" w:footer="885" w:top="940" w:bottom="1080" w:left="440" w:right="340"/>
        </w:sectPr>
      </w:pPr>
    </w:p>
    <w:p>
      <w:pPr>
        <w:pStyle w:val="Heading2"/>
        <w:spacing w:before="84"/>
        <w:rPr>
          <w:b/>
        </w:rPr>
      </w:pPr>
      <w:bookmarkStart w:name="Exploring Binary and Categorical Data" w:id="191"/>
      <w:bookmarkEnd w:id="191"/>
      <w:r>
        <w:rPr/>
      </w:r>
      <w:bookmarkStart w:name="_bookmark142" w:id="192"/>
      <w:bookmarkEnd w:id="192"/>
      <w:r>
        <w:rPr/>
      </w:r>
      <w:r>
        <w:rPr>
          <w:b/>
        </w:rPr>
        <w:t>Exploring</w:t>
      </w:r>
      <w:r>
        <w:rPr>
          <w:b/>
          <w:spacing w:val="-11"/>
        </w:rPr>
        <w:t> </w:t>
      </w:r>
      <w:r>
        <w:rPr>
          <w:b/>
        </w:rPr>
        <w:t>Binary</w:t>
      </w:r>
      <w:r>
        <w:rPr>
          <w:b/>
          <w:spacing w:val="-11"/>
        </w:rPr>
        <w:t> </w:t>
      </w:r>
      <w:r>
        <w:rPr>
          <w:b/>
        </w:rPr>
        <w:t>and</w:t>
      </w:r>
      <w:r>
        <w:rPr>
          <w:b/>
          <w:spacing w:val="-11"/>
        </w:rPr>
        <w:t> </w:t>
      </w:r>
      <w:r>
        <w:rPr>
          <w:b/>
        </w:rPr>
        <w:t>Categorical</w:t>
      </w:r>
      <w:r>
        <w:rPr>
          <w:b/>
          <w:spacing w:val="-10"/>
        </w:rPr>
        <w:t> </w:t>
      </w:r>
      <w:r>
        <w:rPr>
          <w:b/>
          <w:spacing w:val="-4"/>
        </w:rPr>
        <w:t>Data</w:t>
      </w:r>
    </w:p>
    <w:p>
      <w:pPr>
        <w:pStyle w:val="BodyText"/>
        <w:spacing w:before="91"/>
        <w:ind w:left="1000"/>
      </w:pPr>
      <w:bookmarkStart w:name="_bookmark143" w:id="193"/>
      <w:bookmarkEnd w:id="193"/>
      <w:r>
        <w:rPr/>
      </w:r>
      <w:r>
        <w:rPr/>
        <w:t>For</w:t>
      </w:r>
      <w:r>
        <w:rPr>
          <w:spacing w:val="-2"/>
        </w:rPr>
        <w:t> </w:t>
      </w:r>
      <w:r>
        <w:rPr/>
        <w:t>categorical</w:t>
      </w:r>
      <w:r>
        <w:rPr>
          <w:spacing w:val="-1"/>
        </w:rPr>
        <w:t> </w:t>
      </w:r>
      <w:r>
        <w:rPr/>
        <w:t>data,</w:t>
      </w:r>
      <w:r>
        <w:rPr>
          <w:spacing w:val="-1"/>
        </w:rPr>
        <w:t> </w:t>
      </w:r>
      <w:r>
        <w:rPr/>
        <w:t>simple</w:t>
      </w:r>
      <w:r>
        <w:rPr>
          <w:spacing w:val="-1"/>
        </w:rPr>
        <w:t> </w:t>
      </w:r>
      <w:r>
        <w:rPr/>
        <w:t>proportions</w:t>
      </w:r>
      <w:r>
        <w:rPr>
          <w:spacing w:val="-1"/>
        </w:rPr>
        <w:t> </w:t>
      </w:r>
      <w:r>
        <w:rPr/>
        <w:t>or</w:t>
      </w:r>
      <w:r>
        <w:rPr>
          <w:spacing w:val="-1"/>
        </w:rPr>
        <w:t> </w:t>
      </w:r>
      <w:r>
        <w:rPr/>
        <w:t>percentages</w:t>
      </w:r>
      <w:r>
        <w:rPr>
          <w:spacing w:val="-2"/>
        </w:rPr>
        <w:t> </w:t>
      </w:r>
      <w:r>
        <w:rPr/>
        <w:t>tell</w:t>
      </w:r>
      <w:r>
        <w:rPr>
          <w:spacing w:val="-1"/>
        </w:rPr>
        <w:t> </w:t>
      </w:r>
      <w:r>
        <w:rPr/>
        <w:t>the</w:t>
      </w:r>
      <w:r>
        <w:rPr>
          <w:spacing w:val="-1"/>
        </w:rPr>
        <w:t> </w:t>
      </w:r>
      <w:r>
        <w:rPr/>
        <w:t>story</w:t>
      </w:r>
      <w:r>
        <w:rPr>
          <w:spacing w:val="-1"/>
        </w:rPr>
        <w:t> </w:t>
      </w:r>
      <w:r>
        <w:rPr/>
        <w:t>of</w:t>
      </w:r>
      <w:r>
        <w:rPr>
          <w:spacing w:val="-1"/>
        </w:rPr>
        <w:t> </w:t>
      </w:r>
      <w:r>
        <w:rPr/>
        <w:t>the</w:t>
      </w:r>
      <w:r>
        <w:rPr>
          <w:spacing w:val="-1"/>
        </w:rPr>
        <w:t> </w:t>
      </w:r>
      <w:r>
        <w:rPr>
          <w:spacing w:val="-2"/>
        </w:rPr>
        <w:t>data.</w:t>
      </w:r>
    </w:p>
    <w:p>
      <w:pPr>
        <w:pStyle w:val="BodyText"/>
        <w:spacing w:before="3"/>
        <w:ind w:left="0"/>
        <w:rPr>
          <w:sz w:val="13"/>
        </w:rPr>
      </w:pPr>
      <w:r>
        <w:rPr/>
        <mc:AlternateContent>
          <mc:Choice Requires="wps">
            <w:drawing>
              <wp:anchor distT="0" distB="0" distL="0" distR="0" allowOverlap="1" layoutInCell="1" locked="0" behindDoc="1" simplePos="0" relativeHeight="487619584">
                <wp:simplePos x="0" y="0"/>
                <wp:positionH relativeFrom="page">
                  <wp:posOffset>915987</wp:posOffset>
                </wp:positionH>
                <wp:positionV relativeFrom="paragraph">
                  <wp:posOffset>130460</wp:posOffset>
                </wp:positionV>
                <wp:extent cx="4568825" cy="2178050"/>
                <wp:effectExtent l="0" t="0" r="0" b="0"/>
                <wp:wrapTopAndBottom/>
                <wp:docPr id="189" name="Textbox 189"/>
                <wp:cNvGraphicFramePr>
                  <a:graphicFrameLocks/>
                </wp:cNvGraphicFramePr>
                <a:graphic>
                  <a:graphicData uri="http://schemas.microsoft.com/office/word/2010/wordprocessingShape">
                    <wps:wsp>
                      <wps:cNvPr id="189" name="Textbox 189"/>
                      <wps:cNvSpPr txBox="1"/>
                      <wps:spPr>
                        <a:xfrm>
                          <a:off x="0" y="0"/>
                          <a:ext cx="4568825" cy="2178050"/>
                        </a:xfrm>
                        <a:prstGeom prst="rect">
                          <a:avLst/>
                        </a:prstGeom>
                        <a:ln w="3175">
                          <a:solidFill>
                            <a:srgbClr val="000000"/>
                          </a:solidFill>
                          <a:prstDash val="solid"/>
                        </a:ln>
                      </wps:spPr>
                      <wps:txbx>
                        <w:txbxContent>
                          <w:p>
                            <w:pPr>
                              <w:spacing w:before="133"/>
                              <w:ind w:left="1599" w:right="0" w:firstLine="0"/>
                              <w:jc w:val="left"/>
                              <w:rPr>
                                <w:rFonts w:ascii="Myriad Pro Light Cond"/>
                                <w:b/>
                                <w:sz w:val="30"/>
                              </w:rPr>
                            </w:pPr>
                            <w:r>
                              <w:rPr>
                                <w:rFonts w:ascii="Myriad Pro Light Cond"/>
                                <w:b/>
                                <w:sz w:val="30"/>
                              </w:rPr>
                              <w:t>Key</w:t>
                            </w:r>
                            <w:r>
                              <w:rPr>
                                <w:rFonts w:ascii="Myriad Pro Light Cond"/>
                                <w:b/>
                                <w:spacing w:val="-2"/>
                                <w:sz w:val="30"/>
                              </w:rPr>
                              <w:t> </w:t>
                            </w:r>
                            <w:r>
                              <w:rPr>
                                <w:rFonts w:ascii="Myriad Pro Light Cond"/>
                                <w:b/>
                                <w:sz w:val="30"/>
                              </w:rPr>
                              <w:t>Terms for Exploring Categorical </w:t>
                            </w:r>
                            <w:r>
                              <w:rPr>
                                <w:rFonts w:ascii="Myriad Pro Light Cond"/>
                                <w:b/>
                                <w:spacing w:val="-4"/>
                                <w:sz w:val="30"/>
                              </w:rPr>
                              <w:t>Data</w:t>
                            </w:r>
                          </w:p>
                          <w:p>
                            <w:pPr>
                              <w:spacing w:line="264" w:lineRule="exact" w:before="91"/>
                              <w:ind w:left="159" w:right="0" w:firstLine="0"/>
                              <w:jc w:val="left"/>
                              <w:rPr>
                                <w:b/>
                                <w:i/>
                                <w:sz w:val="20"/>
                              </w:rPr>
                            </w:pPr>
                            <w:r>
                              <w:rPr>
                                <w:b/>
                                <w:i/>
                                <w:spacing w:val="-4"/>
                                <w:sz w:val="20"/>
                              </w:rPr>
                              <w:t>Mode</w:t>
                            </w:r>
                          </w:p>
                          <w:p>
                            <w:pPr>
                              <w:spacing w:line="255" w:lineRule="exact" w:before="0"/>
                              <w:ind w:left="519" w:right="0" w:firstLine="0"/>
                              <w:jc w:val="left"/>
                              <w:rPr>
                                <w:sz w:val="20"/>
                              </w:rPr>
                            </w:pPr>
                            <w:bookmarkStart w:name="_bookmark144" w:id="194"/>
                            <w:bookmarkEnd w:id="194"/>
                            <w:r>
                              <w:rPr/>
                            </w:r>
                            <w:r>
                              <w:rPr>
                                <w:sz w:val="20"/>
                              </w:rPr>
                              <w:t>The</w:t>
                            </w:r>
                            <w:r>
                              <w:rPr>
                                <w:spacing w:val="-1"/>
                                <w:sz w:val="20"/>
                              </w:rPr>
                              <w:t> </w:t>
                            </w:r>
                            <w:r>
                              <w:rPr>
                                <w:sz w:val="20"/>
                              </w:rPr>
                              <w:t>most commonly occurring</w:t>
                            </w:r>
                            <w:r>
                              <w:rPr>
                                <w:spacing w:val="-1"/>
                                <w:sz w:val="20"/>
                              </w:rPr>
                              <w:t> </w:t>
                            </w:r>
                            <w:r>
                              <w:rPr>
                                <w:sz w:val="20"/>
                              </w:rPr>
                              <w:t>category or value</w:t>
                            </w:r>
                            <w:r>
                              <w:rPr>
                                <w:spacing w:val="-1"/>
                                <w:sz w:val="20"/>
                              </w:rPr>
                              <w:t> </w:t>
                            </w:r>
                            <w:r>
                              <w:rPr>
                                <w:sz w:val="20"/>
                              </w:rPr>
                              <w:t>in a data </w:t>
                            </w:r>
                            <w:r>
                              <w:rPr>
                                <w:spacing w:val="-4"/>
                                <w:sz w:val="20"/>
                              </w:rPr>
                              <w:t>set.</w:t>
                            </w:r>
                          </w:p>
                          <w:p>
                            <w:pPr>
                              <w:spacing w:line="264" w:lineRule="exact" w:before="102"/>
                              <w:ind w:left="159" w:right="0" w:firstLine="0"/>
                              <w:jc w:val="left"/>
                              <w:rPr>
                                <w:b/>
                                <w:i/>
                                <w:sz w:val="20"/>
                              </w:rPr>
                            </w:pPr>
                            <w:r>
                              <w:rPr>
                                <w:b/>
                                <w:i/>
                                <w:sz w:val="20"/>
                              </w:rPr>
                              <w:t>Expected</w:t>
                            </w:r>
                            <w:r>
                              <w:rPr>
                                <w:b/>
                                <w:i/>
                                <w:spacing w:val="2"/>
                                <w:sz w:val="20"/>
                              </w:rPr>
                              <w:t> </w:t>
                            </w:r>
                            <w:r>
                              <w:rPr>
                                <w:b/>
                                <w:i/>
                                <w:spacing w:val="-4"/>
                                <w:sz w:val="20"/>
                              </w:rPr>
                              <w:t>value</w:t>
                            </w:r>
                          </w:p>
                          <w:p>
                            <w:pPr>
                              <w:spacing w:line="213" w:lineRule="auto" w:before="7"/>
                              <w:ind w:left="519" w:right="0" w:firstLine="0"/>
                              <w:jc w:val="left"/>
                              <w:rPr>
                                <w:sz w:val="20"/>
                              </w:rPr>
                            </w:pPr>
                            <w:r>
                              <w:rPr>
                                <w:sz w:val="20"/>
                              </w:rPr>
                              <w:t>When</w:t>
                            </w:r>
                            <w:r>
                              <w:rPr>
                                <w:spacing w:val="-3"/>
                                <w:sz w:val="20"/>
                              </w:rPr>
                              <w:t> </w:t>
                            </w:r>
                            <w:r>
                              <w:rPr>
                                <w:sz w:val="20"/>
                              </w:rPr>
                              <w:t>the</w:t>
                            </w:r>
                            <w:r>
                              <w:rPr>
                                <w:spacing w:val="-3"/>
                                <w:sz w:val="20"/>
                              </w:rPr>
                              <w:t> </w:t>
                            </w:r>
                            <w:r>
                              <w:rPr>
                                <w:sz w:val="20"/>
                              </w:rPr>
                              <w:t>categories</w:t>
                            </w:r>
                            <w:r>
                              <w:rPr>
                                <w:spacing w:val="-3"/>
                                <w:sz w:val="20"/>
                              </w:rPr>
                              <w:t> </w:t>
                            </w:r>
                            <w:r>
                              <w:rPr>
                                <w:sz w:val="20"/>
                              </w:rPr>
                              <w:t>can</w:t>
                            </w:r>
                            <w:r>
                              <w:rPr>
                                <w:spacing w:val="-3"/>
                                <w:sz w:val="20"/>
                              </w:rPr>
                              <w:t> </w:t>
                            </w:r>
                            <w:r>
                              <w:rPr>
                                <w:sz w:val="20"/>
                              </w:rPr>
                              <w:t>be</w:t>
                            </w:r>
                            <w:r>
                              <w:rPr>
                                <w:spacing w:val="-3"/>
                                <w:sz w:val="20"/>
                              </w:rPr>
                              <w:t> </w:t>
                            </w:r>
                            <w:r>
                              <w:rPr>
                                <w:sz w:val="20"/>
                              </w:rPr>
                              <w:t>associated</w:t>
                            </w:r>
                            <w:r>
                              <w:rPr>
                                <w:spacing w:val="-3"/>
                                <w:sz w:val="20"/>
                              </w:rPr>
                              <w:t> </w:t>
                            </w:r>
                            <w:r>
                              <w:rPr>
                                <w:sz w:val="20"/>
                              </w:rPr>
                              <w:t>with</w:t>
                            </w:r>
                            <w:r>
                              <w:rPr>
                                <w:spacing w:val="-3"/>
                                <w:sz w:val="20"/>
                              </w:rPr>
                              <w:t> </w:t>
                            </w:r>
                            <w:r>
                              <w:rPr>
                                <w:sz w:val="20"/>
                              </w:rPr>
                              <w:t>a</w:t>
                            </w:r>
                            <w:r>
                              <w:rPr>
                                <w:spacing w:val="-3"/>
                                <w:sz w:val="20"/>
                              </w:rPr>
                              <w:t> </w:t>
                            </w:r>
                            <w:r>
                              <w:rPr>
                                <w:sz w:val="20"/>
                              </w:rPr>
                              <w:t>numeric</w:t>
                            </w:r>
                            <w:r>
                              <w:rPr>
                                <w:spacing w:val="-3"/>
                                <w:sz w:val="20"/>
                              </w:rPr>
                              <w:t> </w:t>
                            </w:r>
                            <w:r>
                              <w:rPr>
                                <w:sz w:val="20"/>
                              </w:rPr>
                              <w:t>value,</w:t>
                            </w:r>
                            <w:r>
                              <w:rPr>
                                <w:spacing w:val="-3"/>
                                <w:sz w:val="20"/>
                              </w:rPr>
                              <w:t> </w:t>
                            </w:r>
                            <w:r>
                              <w:rPr>
                                <w:sz w:val="20"/>
                              </w:rPr>
                              <w:t>this</w:t>
                            </w:r>
                            <w:r>
                              <w:rPr>
                                <w:spacing w:val="-3"/>
                                <w:sz w:val="20"/>
                              </w:rPr>
                              <w:t> </w:t>
                            </w:r>
                            <w:r>
                              <w:rPr>
                                <w:sz w:val="20"/>
                              </w:rPr>
                              <w:t>gives</w:t>
                            </w:r>
                            <w:r>
                              <w:rPr>
                                <w:spacing w:val="-3"/>
                                <w:sz w:val="20"/>
                              </w:rPr>
                              <w:t> </w:t>
                            </w:r>
                            <w:r>
                              <w:rPr>
                                <w:sz w:val="20"/>
                              </w:rPr>
                              <w:t>an</w:t>
                            </w:r>
                            <w:r>
                              <w:rPr>
                                <w:spacing w:val="-3"/>
                                <w:sz w:val="20"/>
                              </w:rPr>
                              <w:t> </w:t>
                            </w:r>
                            <w:r>
                              <w:rPr>
                                <w:sz w:val="20"/>
                              </w:rPr>
                              <w:t>average </w:t>
                            </w:r>
                            <w:bookmarkStart w:name="_bookmark145" w:id="195"/>
                            <w:bookmarkEnd w:id="195"/>
                            <w:r>
                              <w:rPr>
                                <w:sz w:val="20"/>
                              </w:rPr>
                              <w:t>value</w:t>
                            </w:r>
                            <w:r>
                              <w:rPr>
                                <w:sz w:val="20"/>
                              </w:rPr>
                              <w:t> based on a category’s probability of occurrence.</w:t>
                            </w:r>
                          </w:p>
                          <w:p>
                            <w:pPr>
                              <w:spacing w:line="264" w:lineRule="exact" w:before="109"/>
                              <w:ind w:left="159" w:right="0" w:firstLine="0"/>
                              <w:jc w:val="left"/>
                              <w:rPr>
                                <w:b/>
                                <w:i/>
                                <w:sz w:val="20"/>
                              </w:rPr>
                            </w:pPr>
                            <w:r>
                              <w:rPr>
                                <w:b/>
                                <w:i/>
                                <w:sz w:val="20"/>
                              </w:rPr>
                              <w:t>Bar</w:t>
                            </w:r>
                            <w:r>
                              <w:rPr>
                                <w:b/>
                                <w:i/>
                                <w:spacing w:val="-2"/>
                                <w:sz w:val="20"/>
                              </w:rPr>
                              <w:t> charts</w:t>
                            </w:r>
                          </w:p>
                          <w:p>
                            <w:pPr>
                              <w:spacing w:line="255" w:lineRule="exact" w:before="0"/>
                              <w:ind w:left="519" w:right="0" w:firstLine="0"/>
                              <w:jc w:val="left"/>
                              <w:rPr>
                                <w:sz w:val="20"/>
                              </w:rPr>
                            </w:pPr>
                            <w:bookmarkStart w:name="_bookmark146" w:id="196"/>
                            <w:bookmarkEnd w:id="196"/>
                            <w:r>
                              <w:rPr/>
                            </w:r>
                            <w:r>
                              <w:rPr>
                                <w:sz w:val="20"/>
                              </w:rPr>
                              <w:t>The frequency or proportion for each category plotted as</w:t>
                            </w:r>
                            <w:r>
                              <w:rPr>
                                <w:spacing w:val="1"/>
                                <w:sz w:val="20"/>
                              </w:rPr>
                              <w:t> </w:t>
                            </w:r>
                            <w:r>
                              <w:rPr>
                                <w:spacing w:val="-2"/>
                                <w:sz w:val="20"/>
                              </w:rPr>
                              <w:t>bars.</w:t>
                            </w:r>
                          </w:p>
                          <w:p>
                            <w:pPr>
                              <w:spacing w:line="264" w:lineRule="exact" w:before="102"/>
                              <w:ind w:left="159" w:right="0" w:firstLine="0"/>
                              <w:jc w:val="left"/>
                              <w:rPr>
                                <w:b/>
                                <w:i/>
                                <w:sz w:val="20"/>
                              </w:rPr>
                            </w:pPr>
                            <w:r>
                              <w:rPr>
                                <w:b/>
                                <w:i/>
                                <w:sz w:val="20"/>
                              </w:rPr>
                              <w:t>Pie </w:t>
                            </w:r>
                            <w:r>
                              <w:rPr>
                                <w:b/>
                                <w:i/>
                                <w:spacing w:val="-2"/>
                                <w:sz w:val="20"/>
                              </w:rPr>
                              <w:t>charts</w:t>
                            </w:r>
                          </w:p>
                          <w:p>
                            <w:pPr>
                              <w:spacing w:line="255" w:lineRule="exact" w:before="0"/>
                              <w:ind w:left="519" w:right="0" w:firstLine="0"/>
                              <w:jc w:val="left"/>
                              <w:rPr>
                                <w:sz w:val="20"/>
                              </w:rPr>
                            </w:pPr>
                            <w:bookmarkStart w:name="_bookmark147" w:id="197"/>
                            <w:bookmarkEnd w:id="197"/>
                            <w:r>
                              <w:rPr/>
                            </w:r>
                            <w:r>
                              <w:rPr>
                                <w:sz w:val="20"/>
                              </w:rPr>
                              <w:t>The frequency or proportion for each category plotted as wedges in a</w:t>
                            </w:r>
                            <w:r>
                              <w:rPr>
                                <w:spacing w:val="1"/>
                                <w:sz w:val="20"/>
                              </w:rPr>
                              <w:t> </w:t>
                            </w:r>
                            <w:r>
                              <w:rPr>
                                <w:spacing w:val="-4"/>
                                <w:sz w:val="20"/>
                              </w:rPr>
                              <w:t>pie.</w:t>
                            </w:r>
                          </w:p>
                        </w:txbxContent>
                      </wps:txbx>
                      <wps:bodyPr wrap="square" lIns="0" tIns="0" rIns="0" bIns="0" rtlCol="0">
                        <a:noAutofit/>
                      </wps:bodyPr>
                    </wps:wsp>
                  </a:graphicData>
                </a:graphic>
              </wp:anchor>
            </w:drawing>
          </mc:Choice>
          <mc:Fallback>
            <w:pict>
              <v:shape style="position:absolute;margin-left:72.125pt;margin-top:10.272502pt;width:359.75pt;height:171.5pt;mso-position-horizontal-relative:page;mso-position-vertical-relative:paragraph;z-index:-15696896;mso-wrap-distance-left:0;mso-wrap-distance-right:0" type="#_x0000_t202" id="docshape110" filled="false" stroked="true" strokeweight=".25pt" strokecolor="#000000">
                <v:textbox inset="0,0,0,0">
                  <w:txbxContent>
                    <w:p>
                      <w:pPr>
                        <w:spacing w:before="133"/>
                        <w:ind w:left="1599" w:right="0" w:firstLine="0"/>
                        <w:jc w:val="left"/>
                        <w:rPr>
                          <w:rFonts w:ascii="Myriad Pro Light Cond"/>
                          <w:b/>
                          <w:sz w:val="30"/>
                        </w:rPr>
                      </w:pPr>
                      <w:r>
                        <w:rPr>
                          <w:rFonts w:ascii="Myriad Pro Light Cond"/>
                          <w:b/>
                          <w:sz w:val="30"/>
                        </w:rPr>
                        <w:t>Key</w:t>
                      </w:r>
                      <w:r>
                        <w:rPr>
                          <w:rFonts w:ascii="Myriad Pro Light Cond"/>
                          <w:b/>
                          <w:spacing w:val="-2"/>
                          <w:sz w:val="30"/>
                        </w:rPr>
                        <w:t> </w:t>
                      </w:r>
                      <w:r>
                        <w:rPr>
                          <w:rFonts w:ascii="Myriad Pro Light Cond"/>
                          <w:b/>
                          <w:sz w:val="30"/>
                        </w:rPr>
                        <w:t>Terms for Exploring Categorical </w:t>
                      </w:r>
                      <w:r>
                        <w:rPr>
                          <w:rFonts w:ascii="Myriad Pro Light Cond"/>
                          <w:b/>
                          <w:spacing w:val="-4"/>
                          <w:sz w:val="30"/>
                        </w:rPr>
                        <w:t>Data</w:t>
                      </w:r>
                    </w:p>
                    <w:p>
                      <w:pPr>
                        <w:spacing w:line="264" w:lineRule="exact" w:before="91"/>
                        <w:ind w:left="159" w:right="0" w:firstLine="0"/>
                        <w:jc w:val="left"/>
                        <w:rPr>
                          <w:b/>
                          <w:i/>
                          <w:sz w:val="20"/>
                        </w:rPr>
                      </w:pPr>
                      <w:r>
                        <w:rPr>
                          <w:b/>
                          <w:i/>
                          <w:spacing w:val="-4"/>
                          <w:sz w:val="20"/>
                        </w:rPr>
                        <w:t>Mode</w:t>
                      </w:r>
                    </w:p>
                    <w:p>
                      <w:pPr>
                        <w:spacing w:line="255" w:lineRule="exact" w:before="0"/>
                        <w:ind w:left="519" w:right="0" w:firstLine="0"/>
                        <w:jc w:val="left"/>
                        <w:rPr>
                          <w:sz w:val="20"/>
                        </w:rPr>
                      </w:pPr>
                      <w:bookmarkStart w:name="_bookmark144" w:id="198"/>
                      <w:bookmarkEnd w:id="198"/>
                      <w:r>
                        <w:rPr/>
                      </w:r>
                      <w:r>
                        <w:rPr>
                          <w:sz w:val="20"/>
                        </w:rPr>
                        <w:t>The</w:t>
                      </w:r>
                      <w:r>
                        <w:rPr>
                          <w:spacing w:val="-1"/>
                          <w:sz w:val="20"/>
                        </w:rPr>
                        <w:t> </w:t>
                      </w:r>
                      <w:r>
                        <w:rPr>
                          <w:sz w:val="20"/>
                        </w:rPr>
                        <w:t>most commonly occurring</w:t>
                      </w:r>
                      <w:r>
                        <w:rPr>
                          <w:spacing w:val="-1"/>
                          <w:sz w:val="20"/>
                        </w:rPr>
                        <w:t> </w:t>
                      </w:r>
                      <w:r>
                        <w:rPr>
                          <w:sz w:val="20"/>
                        </w:rPr>
                        <w:t>category or value</w:t>
                      </w:r>
                      <w:r>
                        <w:rPr>
                          <w:spacing w:val="-1"/>
                          <w:sz w:val="20"/>
                        </w:rPr>
                        <w:t> </w:t>
                      </w:r>
                      <w:r>
                        <w:rPr>
                          <w:sz w:val="20"/>
                        </w:rPr>
                        <w:t>in a data </w:t>
                      </w:r>
                      <w:r>
                        <w:rPr>
                          <w:spacing w:val="-4"/>
                          <w:sz w:val="20"/>
                        </w:rPr>
                        <w:t>set.</w:t>
                      </w:r>
                    </w:p>
                    <w:p>
                      <w:pPr>
                        <w:spacing w:line="264" w:lineRule="exact" w:before="102"/>
                        <w:ind w:left="159" w:right="0" w:firstLine="0"/>
                        <w:jc w:val="left"/>
                        <w:rPr>
                          <w:b/>
                          <w:i/>
                          <w:sz w:val="20"/>
                        </w:rPr>
                      </w:pPr>
                      <w:r>
                        <w:rPr>
                          <w:b/>
                          <w:i/>
                          <w:sz w:val="20"/>
                        </w:rPr>
                        <w:t>Expected</w:t>
                      </w:r>
                      <w:r>
                        <w:rPr>
                          <w:b/>
                          <w:i/>
                          <w:spacing w:val="2"/>
                          <w:sz w:val="20"/>
                        </w:rPr>
                        <w:t> </w:t>
                      </w:r>
                      <w:r>
                        <w:rPr>
                          <w:b/>
                          <w:i/>
                          <w:spacing w:val="-4"/>
                          <w:sz w:val="20"/>
                        </w:rPr>
                        <w:t>value</w:t>
                      </w:r>
                    </w:p>
                    <w:p>
                      <w:pPr>
                        <w:spacing w:line="213" w:lineRule="auto" w:before="7"/>
                        <w:ind w:left="519" w:right="0" w:firstLine="0"/>
                        <w:jc w:val="left"/>
                        <w:rPr>
                          <w:sz w:val="20"/>
                        </w:rPr>
                      </w:pPr>
                      <w:r>
                        <w:rPr>
                          <w:sz w:val="20"/>
                        </w:rPr>
                        <w:t>When</w:t>
                      </w:r>
                      <w:r>
                        <w:rPr>
                          <w:spacing w:val="-3"/>
                          <w:sz w:val="20"/>
                        </w:rPr>
                        <w:t> </w:t>
                      </w:r>
                      <w:r>
                        <w:rPr>
                          <w:sz w:val="20"/>
                        </w:rPr>
                        <w:t>the</w:t>
                      </w:r>
                      <w:r>
                        <w:rPr>
                          <w:spacing w:val="-3"/>
                          <w:sz w:val="20"/>
                        </w:rPr>
                        <w:t> </w:t>
                      </w:r>
                      <w:r>
                        <w:rPr>
                          <w:sz w:val="20"/>
                        </w:rPr>
                        <w:t>categories</w:t>
                      </w:r>
                      <w:r>
                        <w:rPr>
                          <w:spacing w:val="-3"/>
                          <w:sz w:val="20"/>
                        </w:rPr>
                        <w:t> </w:t>
                      </w:r>
                      <w:r>
                        <w:rPr>
                          <w:sz w:val="20"/>
                        </w:rPr>
                        <w:t>can</w:t>
                      </w:r>
                      <w:r>
                        <w:rPr>
                          <w:spacing w:val="-3"/>
                          <w:sz w:val="20"/>
                        </w:rPr>
                        <w:t> </w:t>
                      </w:r>
                      <w:r>
                        <w:rPr>
                          <w:sz w:val="20"/>
                        </w:rPr>
                        <w:t>be</w:t>
                      </w:r>
                      <w:r>
                        <w:rPr>
                          <w:spacing w:val="-3"/>
                          <w:sz w:val="20"/>
                        </w:rPr>
                        <w:t> </w:t>
                      </w:r>
                      <w:r>
                        <w:rPr>
                          <w:sz w:val="20"/>
                        </w:rPr>
                        <w:t>associated</w:t>
                      </w:r>
                      <w:r>
                        <w:rPr>
                          <w:spacing w:val="-3"/>
                          <w:sz w:val="20"/>
                        </w:rPr>
                        <w:t> </w:t>
                      </w:r>
                      <w:r>
                        <w:rPr>
                          <w:sz w:val="20"/>
                        </w:rPr>
                        <w:t>with</w:t>
                      </w:r>
                      <w:r>
                        <w:rPr>
                          <w:spacing w:val="-3"/>
                          <w:sz w:val="20"/>
                        </w:rPr>
                        <w:t> </w:t>
                      </w:r>
                      <w:r>
                        <w:rPr>
                          <w:sz w:val="20"/>
                        </w:rPr>
                        <w:t>a</w:t>
                      </w:r>
                      <w:r>
                        <w:rPr>
                          <w:spacing w:val="-3"/>
                          <w:sz w:val="20"/>
                        </w:rPr>
                        <w:t> </w:t>
                      </w:r>
                      <w:r>
                        <w:rPr>
                          <w:sz w:val="20"/>
                        </w:rPr>
                        <w:t>numeric</w:t>
                      </w:r>
                      <w:r>
                        <w:rPr>
                          <w:spacing w:val="-3"/>
                          <w:sz w:val="20"/>
                        </w:rPr>
                        <w:t> </w:t>
                      </w:r>
                      <w:r>
                        <w:rPr>
                          <w:sz w:val="20"/>
                        </w:rPr>
                        <w:t>value,</w:t>
                      </w:r>
                      <w:r>
                        <w:rPr>
                          <w:spacing w:val="-3"/>
                          <w:sz w:val="20"/>
                        </w:rPr>
                        <w:t> </w:t>
                      </w:r>
                      <w:r>
                        <w:rPr>
                          <w:sz w:val="20"/>
                        </w:rPr>
                        <w:t>this</w:t>
                      </w:r>
                      <w:r>
                        <w:rPr>
                          <w:spacing w:val="-3"/>
                          <w:sz w:val="20"/>
                        </w:rPr>
                        <w:t> </w:t>
                      </w:r>
                      <w:r>
                        <w:rPr>
                          <w:sz w:val="20"/>
                        </w:rPr>
                        <w:t>gives</w:t>
                      </w:r>
                      <w:r>
                        <w:rPr>
                          <w:spacing w:val="-3"/>
                          <w:sz w:val="20"/>
                        </w:rPr>
                        <w:t> </w:t>
                      </w:r>
                      <w:r>
                        <w:rPr>
                          <w:sz w:val="20"/>
                        </w:rPr>
                        <w:t>an</w:t>
                      </w:r>
                      <w:r>
                        <w:rPr>
                          <w:spacing w:val="-3"/>
                          <w:sz w:val="20"/>
                        </w:rPr>
                        <w:t> </w:t>
                      </w:r>
                      <w:r>
                        <w:rPr>
                          <w:sz w:val="20"/>
                        </w:rPr>
                        <w:t>average </w:t>
                      </w:r>
                      <w:bookmarkStart w:name="_bookmark145" w:id="199"/>
                      <w:bookmarkEnd w:id="199"/>
                      <w:r>
                        <w:rPr>
                          <w:sz w:val="20"/>
                        </w:rPr>
                        <w:t>value</w:t>
                      </w:r>
                      <w:r>
                        <w:rPr>
                          <w:sz w:val="20"/>
                        </w:rPr>
                        <w:t> based on a category’s probability of occurrence.</w:t>
                      </w:r>
                    </w:p>
                    <w:p>
                      <w:pPr>
                        <w:spacing w:line="264" w:lineRule="exact" w:before="109"/>
                        <w:ind w:left="159" w:right="0" w:firstLine="0"/>
                        <w:jc w:val="left"/>
                        <w:rPr>
                          <w:b/>
                          <w:i/>
                          <w:sz w:val="20"/>
                        </w:rPr>
                      </w:pPr>
                      <w:r>
                        <w:rPr>
                          <w:b/>
                          <w:i/>
                          <w:sz w:val="20"/>
                        </w:rPr>
                        <w:t>Bar</w:t>
                      </w:r>
                      <w:r>
                        <w:rPr>
                          <w:b/>
                          <w:i/>
                          <w:spacing w:val="-2"/>
                          <w:sz w:val="20"/>
                        </w:rPr>
                        <w:t> charts</w:t>
                      </w:r>
                    </w:p>
                    <w:p>
                      <w:pPr>
                        <w:spacing w:line="255" w:lineRule="exact" w:before="0"/>
                        <w:ind w:left="519" w:right="0" w:firstLine="0"/>
                        <w:jc w:val="left"/>
                        <w:rPr>
                          <w:sz w:val="20"/>
                        </w:rPr>
                      </w:pPr>
                      <w:bookmarkStart w:name="_bookmark146" w:id="200"/>
                      <w:bookmarkEnd w:id="200"/>
                      <w:r>
                        <w:rPr/>
                      </w:r>
                      <w:r>
                        <w:rPr>
                          <w:sz w:val="20"/>
                        </w:rPr>
                        <w:t>The frequency or proportion for each category plotted as</w:t>
                      </w:r>
                      <w:r>
                        <w:rPr>
                          <w:spacing w:val="1"/>
                          <w:sz w:val="20"/>
                        </w:rPr>
                        <w:t> </w:t>
                      </w:r>
                      <w:r>
                        <w:rPr>
                          <w:spacing w:val="-2"/>
                          <w:sz w:val="20"/>
                        </w:rPr>
                        <w:t>bars.</w:t>
                      </w:r>
                    </w:p>
                    <w:p>
                      <w:pPr>
                        <w:spacing w:line="264" w:lineRule="exact" w:before="102"/>
                        <w:ind w:left="159" w:right="0" w:firstLine="0"/>
                        <w:jc w:val="left"/>
                        <w:rPr>
                          <w:b/>
                          <w:i/>
                          <w:sz w:val="20"/>
                        </w:rPr>
                      </w:pPr>
                      <w:r>
                        <w:rPr>
                          <w:b/>
                          <w:i/>
                          <w:sz w:val="20"/>
                        </w:rPr>
                        <w:t>Pie </w:t>
                      </w:r>
                      <w:r>
                        <w:rPr>
                          <w:b/>
                          <w:i/>
                          <w:spacing w:val="-2"/>
                          <w:sz w:val="20"/>
                        </w:rPr>
                        <w:t>charts</w:t>
                      </w:r>
                    </w:p>
                    <w:p>
                      <w:pPr>
                        <w:spacing w:line="255" w:lineRule="exact" w:before="0"/>
                        <w:ind w:left="519" w:right="0" w:firstLine="0"/>
                        <w:jc w:val="left"/>
                        <w:rPr>
                          <w:sz w:val="20"/>
                        </w:rPr>
                      </w:pPr>
                      <w:bookmarkStart w:name="_bookmark147" w:id="201"/>
                      <w:bookmarkEnd w:id="201"/>
                      <w:r>
                        <w:rPr/>
                      </w:r>
                      <w:r>
                        <w:rPr>
                          <w:sz w:val="20"/>
                        </w:rPr>
                        <w:t>The frequency or proportion for each category plotted as wedges in a</w:t>
                      </w:r>
                      <w:r>
                        <w:rPr>
                          <w:spacing w:val="1"/>
                          <w:sz w:val="20"/>
                        </w:rPr>
                        <w:t> </w:t>
                      </w:r>
                      <w:r>
                        <w:rPr>
                          <w:spacing w:val="-4"/>
                          <w:sz w:val="20"/>
                        </w:rPr>
                        <w:t>pie.</w:t>
                      </w:r>
                    </w:p>
                  </w:txbxContent>
                </v:textbox>
                <v:stroke dashstyle="solid"/>
                <w10:wrap type="topAndBottom"/>
              </v:shape>
            </w:pict>
          </mc:Fallback>
        </mc:AlternateContent>
      </w:r>
    </w:p>
    <w:p>
      <w:pPr>
        <w:pStyle w:val="BodyText"/>
        <w:spacing w:line="213" w:lineRule="auto" w:before="191"/>
        <w:ind w:right="1097"/>
        <w:jc w:val="both"/>
      </w:pPr>
      <w:r>
        <w:rPr/>
        <w:t>Getting a summary of a binary variable or a categorical variable with a few </w:t>
      </w:r>
      <w:r>
        <w:rPr/>
        <w:t>categories is a fairly easy matter: we just figure out the proportion of 1s, or the proportions of</w:t>
      </w:r>
      <w:r>
        <w:rPr>
          <w:spacing w:val="40"/>
        </w:rPr>
        <w:t> </w:t>
      </w:r>
      <w:r>
        <w:rPr/>
        <w:t>the important categories. For example, </w:t>
      </w:r>
      <w:hyperlink w:history="true" w:anchor="_bookmark148">
        <w:r>
          <w:rPr>
            <w:color w:val="990000"/>
          </w:rPr>
          <w:t>Table 1-6</w:t>
        </w:r>
      </w:hyperlink>
      <w:r>
        <w:rPr>
          <w:color w:val="990000"/>
        </w:rPr>
        <w:t> </w:t>
      </w:r>
      <w:r>
        <w:rPr/>
        <w:t>shows the percentage of delayed flights by the cause of delay at Dallas/Fort Worth Airport since 2010. Delays are cate‐ gorized as being due to factors under carrier control, air traffic control (ATC) system delays, weather, security, or a late inbound aircraft.</w:t>
      </w:r>
    </w:p>
    <w:p>
      <w:pPr>
        <w:spacing w:before="225"/>
        <w:ind w:left="999" w:right="0" w:firstLine="0"/>
        <w:jc w:val="both"/>
        <w:rPr>
          <w:i/>
          <w:sz w:val="20"/>
        </w:rPr>
      </w:pPr>
      <w:bookmarkStart w:name="_bookmark148" w:id="202"/>
      <w:bookmarkEnd w:id="202"/>
      <w:r>
        <w:rPr/>
      </w:r>
      <w:r>
        <w:rPr>
          <w:i/>
          <w:sz w:val="20"/>
        </w:rPr>
        <w:t>Table</w:t>
      </w:r>
      <w:r>
        <w:rPr>
          <w:i/>
          <w:spacing w:val="-13"/>
          <w:sz w:val="20"/>
        </w:rPr>
        <w:t> </w:t>
      </w:r>
      <w:r>
        <w:rPr>
          <w:i/>
          <w:sz w:val="20"/>
        </w:rPr>
        <w:t>1-6.</w:t>
      </w:r>
      <w:r>
        <w:rPr>
          <w:i/>
          <w:spacing w:val="-11"/>
          <w:sz w:val="20"/>
        </w:rPr>
        <w:t> </w:t>
      </w:r>
      <w:r>
        <w:rPr>
          <w:i/>
          <w:sz w:val="20"/>
        </w:rPr>
        <w:t>Percentage</w:t>
      </w:r>
      <w:r>
        <w:rPr>
          <w:i/>
          <w:spacing w:val="-11"/>
          <w:sz w:val="20"/>
        </w:rPr>
        <w:t> </w:t>
      </w:r>
      <w:r>
        <w:rPr>
          <w:i/>
          <w:sz w:val="20"/>
        </w:rPr>
        <w:t>of</w:t>
      </w:r>
      <w:r>
        <w:rPr>
          <w:i/>
          <w:spacing w:val="-11"/>
          <w:sz w:val="20"/>
        </w:rPr>
        <w:t> </w:t>
      </w:r>
      <w:r>
        <w:rPr>
          <w:i/>
          <w:sz w:val="20"/>
        </w:rPr>
        <w:t>delays</w:t>
      </w:r>
      <w:r>
        <w:rPr>
          <w:i/>
          <w:spacing w:val="-10"/>
          <w:sz w:val="20"/>
        </w:rPr>
        <w:t> </w:t>
      </w:r>
      <w:r>
        <w:rPr>
          <w:i/>
          <w:sz w:val="20"/>
        </w:rPr>
        <w:t>by</w:t>
      </w:r>
      <w:r>
        <w:rPr>
          <w:i/>
          <w:spacing w:val="-11"/>
          <w:sz w:val="20"/>
        </w:rPr>
        <w:t> </w:t>
      </w:r>
      <w:r>
        <w:rPr>
          <w:i/>
          <w:sz w:val="20"/>
        </w:rPr>
        <w:t>cause</w:t>
      </w:r>
      <w:r>
        <w:rPr>
          <w:i/>
          <w:spacing w:val="-11"/>
          <w:sz w:val="20"/>
        </w:rPr>
        <w:t> </w:t>
      </w:r>
      <w:r>
        <w:rPr>
          <w:i/>
          <w:sz w:val="20"/>
        </w:rPr>
        <w:t>at</w:t>
      </w:r>
      <w:r>
        <w:rPr>
          <w:i/>
          <w:spacing w:val="-11"/>
          <w:sz w:val="20"/>
        </w:rPr>
        <w:t> </w:t>
      </w:r>
      <w:r>
        <w:rPr>
          <w:i/>
          <w:sz w:val="20"/>
        </w:rPr>
        <w:t>Dallas/Fort</w:t>
      </w:r>
      <w:r>
        <w:rPr>
          <w:i/>
          <w:spacing w:val="-11"/>
          <w:sz w:val="20"/>
        </w:rPr>
        <w:t> </w:t>
      </w:r>
      <w:r>
        <w:rPr>
          <w:i/>
          <w:sz w:val="20"/>
        </w:rPr>
        <w:t>Worth</w:t>
      </w:r>
      <w:r>
        <w:rPr>
          <w:i/>
          <w:spacing w:val="-10"/>
          <w:sz w:val="20"/>
        </w:rPr>
        <w:t> </w:t>
      </w:r>
      <w:r>
        <w:rPr>
          <w:i/>
          <w:spacing w:val="-2"/>
          <w:sz w:val="20"/>
        </w:rPr>
        <w:t>Airport</w:t>
      </w:r>
    </w:p>
    <w:p>
      <w:pPr>
        <w:spacing w:before="105"/>
        <w:ind w:left="1000" w:right="0" w:firstLine="0"/>
        <w:jc w:val="both"/>
        <w:rPr>
          <w:rFonts w:ascii="Myriad Pro Light Cond"/>
          <w:b/>
          <w:sz w:val="18"/>
        </w:rPr>
      </w:pPr>
      <w:r>
        <w:rPr>
          <w:rFonts w:ascii="Myriad Pro Light Cond"/>
          <w:b/>
          <w:color w:val="FFFFFF"/>
          <w:spacing w:val="42"/>
          <w:sz w:val="18"/>
          <w:highlight w:val="black"/>
        </w:rPr>
        <w:t> </w:t>
      </w:r>
      <w:r>
        <w:rPr>
          <w:rFonts w:ascii="Myriad Pro Light Cond"/>
          <w:b/>
          <w:color w:val="FFFFFF"/>
          <w:sz w:val="18"/>
          <w:highlight w:val="black"/>
        </w:rPr>
        <w:t>Carrier</w:t>
      </w:r>
      <w:r>
        <w:rPr>
          <w:rFonts w:ascii="Myriad Pro Light Cond"/>
          <w:b/>
          <w:color w:val="FFFFFF"/>
          <w:spacing w:val="42"/>
          <w:sz w:val="18"/>
          <w:highlight w:val="black"/>
        </w:rPr>
        <w:t>  </w:t>
      </w:r>
      <w:r>
        <w:rPr>
          <w:rFonts w:ascii="Myriad Pro Light Cond"/>
          <w:b/>
          <w:color w:val="FFFFFF"/>
          <w:sz w:val="18"/>
          <w:highlight w:val="black"/>
        </w:rPr>
        <w:t>ATC</w:t>
      </w:r>
      <w:r>
        <w:rPr>
          <w:rFonts w:ascii="Myriad Pro Light Cond"/>
          <w:b/>
          <w:color w:val="FFFFFF"/>
          <w:spacing w:val="76"/>
          <w:w w:val="150"/>
          <w:sz w:val="18"/>
          <w:highlight w:val="black"/>
        </w:rPr>
        <w:t>  </w:t>
      </w:r>
      <w:r>
        <w:rPr>
          <w:rFonts w:ascii="Myriad Pro Light Cond"/>
          <w:b/>
          <w:color w:val="FFFFFF"/>
          <w:sz w:val="18"/>
          <w:highlight w:val="black"/>
        </w:rPr>
        <w:t>Weather</w:t>
      </w:r>
      <w:r>
        <w:rPr>
          <w:rFonts w:ascii="Myriad Pro Light Cond"/>
          <w:b/>
          <w:color w:val="FFFFFF"/>
          <w:spacing w:val="43"/>
          <w:sz w:val="18"/>
          <w:highlight w:val="black"/>
        </w:rPr>
        <w:t>  </w:t>
      </w:r>
      <w:r>
        <w:rPr>
          <w:rFonts w:ascii="Myriad Pro Light Cond"/>
          <w:b/>
          <w:color w:val="FFFFFF"/>
          <w:sz w:val="18"/>
          <w:highlight w:val="black"/>
        </w:rPr>
        <w:t>Security</w:t>
      </w:r>
      <w:r>
        <w:rPr>
          <w:rFonts w:ascii="Myriad Pro Light Cond"/>
          <w:b/>
          <w:color w:val="FFFFFF"/>
          <w:spacing w:val="43"/>
          <w:sz w:val="18"/>
          <w:highlight w:val="black"/>
        </w:rPr>
        <w:t>  </w:t>
      </w:r>
      <w:r>
        <w:rPr>
          <w:rFonts w:ascii="Myriad Pro Light Cond"/>
          <w:b/>
          <w:color w:val="FFFFFF"/>
          <w:spacing w:val="-2"/>
          <w:sz w:val="18"/>
          <w:highlight w:val="black"/>
        </w:rPr>
        <w:t>Inbound</w:t>
      </w:r>
      <w:r>
        <w:rPr>
          <w:rFonts w:ascii="Myriad Pro Light Cond"/>
          <w:b/>
          <w:color w:val="FFFFFF"/>
          <w:spacing w:val="80"/>
          <w:sz w:val="18"/>
          <w:highlight w:val="black"/>
        </w:rPr>
        <w:t> </w:t>
      </w:r>
    </w:p>
    <w:p>
      <w:pPr>
        <w:tabs>
          <w:tab w:pos="1611" w:val="left" w:leader="none"/>
          <w:tab w:pos="2723" w:val="left" w:leader="none"/>
          <w:tab w:pos="3344" w:val="left" w:leader="none"/>
        </w:tabs>
        <w:spacing w:before="54"/>
        <w:ind w:left="1071" w:right="0" w:firstLine="0"/>
        <w:jc w:val="left"/>
        <w:rPr>
          <w:rFonts w:ascii="Myriad Pro Cond"/>
          <w:sz w:val="18"/>
        </w:rPr>
      </w:pPr>
      <w:r>
        <w:rPr/>
        <mc:AlternateContent>
          <mc:Choice Requires="wps">
            <w:drawing>
              <wp:anchor distT="0" distB="0" distL="0" distR="0" allowOverlap="1" layoutInCell="1" locked="0" behindDoc="1" simplePos="0" relativeHeight="487620096">
                <wp:simplePos x="0" y="0"/>
                <wp:positionH relativeFrom="page">
                  <wp:posOffset>914400</wp:posOffset>
                </wp:positionH>
                <wp:positionV relativeFrom="paragraph">
                  <wp:posOffset>201099</wp:posOffset>
                </wp:positionV>
                <wp:extent cx="1852930" cy="3175"/>
                <wp:effectExtent l="0" t="0" r="0" b="0"/>
                <wp:wrapTopAndBottom/>
                <wp:docPr id="190" name="Group 190"/>
                <wp:cNvGraphicFramePr>
                  <a:graphicFrameLocks/>
                </wp:cNvGraphicFramePr>
                <a:graphic>
                  <a:graphicData uri="http://schemas.microsoft.com/office/word/2010/wordprocessingGroup">
                    <wpg:wgp>
                      <wpg:cNvPr id="190" name="Group 190"/>
                      <wpg:cNvGrpSpPr/>
                      <wpg:grpSpPr>
                        <a:xfrm>
                          <a:off x="0" y="0"/>
                          <a:ext cx="1852930" cy="3175"/>
                          <a:chExt cx="1852930" cy="3175"/>
                        </a:xfrm>
                      </wpg:grpSpPr>
                      <wps:wsp>
                        <wps:cNvPr id="191" name="Graphic 191"/>
                        <wps:cNvSpPr/>
                        <wps:spPr>
                          <a:xfrm>
                            <a:off x="0" y="1587"/>
                            <a:ext cx="344170" cy="1270"/>
                          </a:xfrm>
                          <a:custGeom>
                            <a:avLst/>
                            <a:gdLst/>
                            <a:ahLst/>
                            <a:cxnLst/>
                            <a:rect l="l" t="t" r="r" b="b"/>
                            <a:pathLst>
                              <a:path w="344170" h="0">
                                <a:moveTo>
                                  <a:pt x="344055" y="0"/>
                                </a:moveTo>
                                <a:lnTo>
                                  <a:pt x="0" y="0"/>
                                </a:lnTo>
                              </a:path>
                            </a:pathLst>
                          </a:custGeom>
                          <a:ln w="3175">
                            <a:solidFill>
                              <a:srgbClr val="000000"/>
                            </a:solidFill>
                            <a:prstDash val="solid"/>
                          </a:ln>
                        </wps:spPr>
                        <wps:bodyPr wrap="square" lIns="0" tIns="0" rIns="0" bIns="0" rtlCol="0">
                          <a:prstTxWarp prst="textNoShape">
                            <a:avLst/>
                          </a:prstTxWarp>
                          <a:noAutofit/>
                        </wps:bodyPr>
                      </wps:wsp>
                      <wps:wsp>
                        <wps:cNvPr id="192" name="Graphic 192"/>
                        <wps:cNvSpPr/>
                        <wps:spPr>
                          <a:xfrm>
                            <a:off x="341515" y="1587"/>
                            <a:ext cx="292735" cy="1270"/>
                          </a:xfrm>
                          <a:custGeom>
                            <a:avLst/>
                            <a:gdLst/>
                            <a:ahLst/>
                            <a:cxnLst/>
                            <a:rect l="l" t="t" r="r" b="b"/>
                            <a:pathLst>
                              <a:path w="292735" h="0">
                                <a:moveTo>
                                  <a:pt x="292175" y="0"/>
                                </a:moveTo>
                                <a:lnTo>
                                  <a:pt x="0" y="0"/>
                                </a:lnTo>
                              </a:path>
                            </a:pathLst>
                          </a:custGeom>
                          <a:ln w="3175">
                            <a:solidFill>
                              <a:srgbClr val="000000"/>
                            </a:solidFill>
                            <a:prstDash val="solid"/>
                          </a:ln>
                        </wps:spPr>
                        <wps:bodyPr wrap="square" lIns="0" tIns="0" rIns="0" bIns="0" rtlCol="0">
                          <a:prstTxWarp prst="textNoShape">
                            <a:avLst/>
                          </a:prstTxWarp>
                          <a:noAutofit/>
                        </wps:bodyPr>
                      </wps:wsp>
                      <wps:wsp>
                        <wps:cNvPr id="193" name="Graphic 193"/>
                        <wps:cNvSpPr/>
                        <wps:spPr>
                          <a:xfrm>
                            <a:off x="631151" y="1587"/>
                            <a:ext cx="419734" cy="1270"/>
                          </a:xfrm>
                          <a:custGeom>
                            <a:avLst/>
                            <a:gdLst/>
                            <a:ahLst/>
                            <a:cxnLst/>
                            <a:rect l="l" t="t" r="r" b="b"/>
                            <a:pathLst>
                              <a:path w="419734" h="0">
                                <a:moveTo>
                                  <a:pt x="419163" y="0"/>
                                </a:moveTo>
                                <a:lnTo>
                                  <a:pt x="0" y="0"/>
                                </a:lnTo>
                              </a:path>
                            </a:pathLst>
                          </a:custGeom>
                          <a:ln w="3175">
                            <a:solidFill>
                              <a:srgbClr val="000000"/>
                            </a:solidFill>
                            <a:prstDash val="solid"/>
                          </a:ln>
                        </wps:spPr>
                        <wps:bodyPr wrap="square" lIns="0" tIns="0" rIns="0" bIns="0" rtlCol="0">
                          <a:prstTxWarp prst="textNoShape">
                            <a:avLst/>
                          </a:prstTxWarp>
                          <a:noAutofit/>
                        </wps:bodyPr>
                      </wps:wsp>
                      <wps:wsp>
                        <wps:cNvPr id="194" name="Graphic 194"/>
                        <wps:cNvSpPr/>
                        <wps:spPr>
                          <a:xfrm>
                            <a:off x="1047774" y="1587"/>
                            <a:ext cx="396875" cy="1270"/>
                          </a:xfrm>
                          <a:custGeom>
                            <a:avLst/>
                            <a:gdLst/>
                            <a:ahLst/>
                            <a:cxnLst/>
                            <a:rect l="l" t="t" r="r" b="b"/>
                            <a:pathLst>
                              <a:path w="396875" h="0">
                                <a:moveTo>
                                  <a:pt x="396646" y="0"/>
                                </a:moveTo>
                                <a:lnTo>
                                  <a:pt x="0" y="0"/>
                                </a:lnTo>
                              </a:path>
                            </a:pathLst>
                          </a:custGeom>
                          <a:ln w="3175">
                            <a:solidFill>
                              <a:srgbClr val="000000"/>
                            </a:solidFill>
                            <a:prstDash val="solid"/>
                          </a:ln>
                        </wps:spPr>
                        <wps:bodyPr wrap="square" lIns="0" tIns="0" rIns="0" bIns="0" rtlCol="0">
                          <a:prstTxWarp prst="textNoShape">
                            <a:avLst/>
                          </a:prstTxWarp>
                          <a:noAutofit/>
                        </wps:bodyPr>
                      </wps:wsp>
                      <wps:wsp>
                        <wps:cNvPr id="195" name="Graphic 195"/>
                        <wps:cNvSpPr/>
                        <wps:spPr>
                          <a:xfrm>
                            <a:off x="1441881" y="1587"/>
                            <a:ext cx="410845" cy="1270"/>
                          </a:xfrm>
                          <a:custGeom>
                            <a:avLst/>
                            <a:gdLst/>
                            <a:ahLst/>
                            <a:cxnLst/>
                            <a:rect l="l" t="t" r="r" b="b"/>
                            <a:pathLst>
                              <a:path w="410845" h="0">
                                <a:moveTo>
                                  <a:pt x="410693"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5.834601pt;width:145.9pt;height:.25pt;mso-position-horizontal-relative:page;mso-position-vertical-relative:paragraph;z-index:-15696384;mso-wrap-distance-left:0;mso-wrap-distance-right:0" id="docshapegroup111" coordorigin="1440,317" coordsize="2918,5">
                <v:line style="position:absolute" from="1982,319" to="1440,319" stroked="true" strokeweight=".25pt" strokecolor="#000000">
                  <v:stroke dashstyle="solid"/>
                </v:line>
                <v:line style="position:absolute" from="2438,319" to="1978,319" stroked="true" strokeweight=".25pt" strokecolor="#000000">
                  <v:stroke dashstyle="solid"/>
                </v:line>
                <v:line style="position:absolute" from="3094,319" to="2434,319" stroked="true" strokeweight=".25pt" strokecolor="#000000">
                  <v:stroke dashstyle="solid"/>
                </v:line>
                <v:line style="position:absolute" from="3715,319" to="3090,319" stroked="true" strokeweight=".25pt" strokecolor="#000000">
                  <v:stroke dashstyle="solid"/>
                </v:line>
                <v:line style="position:absolute" from="4357,319" to="3711,319" stroked="true" strokeweight=".25pt" strokecolor="#000000">
                  <v:stroke dashstyle="solid"/>
                </v:line>
                <w10:wrap type="topAndBottom"/>
              </v:group>
            </w:pict>
          </mc:Fallback>
        </mc:AlternateContent>
      </w:r>
      <w:r>
        <w:rPr>
          <w:rFonts w:ascii="Myriad Pro Cond"/>
          <w:spacing w:val="-2"/>
          <w:sz w:val="18"/>
        </w:rPr>
        <w:t>23.02</w:t>
      </w:r>
      <w:r>
        <w:rPr>
          <w:rFonts w:ascii="Myriad Pro Cond"/>
          <w:sz w:val="18"/>
        </w:rPr>
        <w:tab/>
        <w:t>30.40</w:t>
      </w:r>
      <w:r>
        <w:rPr>
          <w:rFonts w:ascii="Myriad Pro Cond"/>
          <w:spacing w:val="43"/>
          <w:sz w:val="18"/>
        </w:rPr>
        <w:t>  </w:t>
      </w:r>
      <w:r>
        <w:rPr>
          <w:rFonts w:ascii="Myriad Pro Cond"/>
          <w:spacing w:val="-4"/>
          <w:sz w:val="18"/>
        </w:rPr>
        <w:t>4.03</w:t>
      </w:r>
      <w:r>
        <w:rPr>
          <w:rFonts w:ascii="Myriad Pro Cond"/>
          <w:sz w:val="18"/>
        </w:rPr>
        <w:tab/>
      </w:r>
      <w:r>
        <w:rPr>
          <w:rFonts w:ascii="Myriad Pro Cond"/>
          <w:spacing w:val="-4"/>
          <w:sz w:val="18"/>
        </w:rPr>
        <w:t>0.12</w:t>
      </w:r>
      <w:r>
        <w:rPr>
          <w:rFonts w:ascii="Myriad Pro Cond"/>
          <w:sz w:val="18"/>
        </w:rPr>
        <w:tab/>
      </w:r>
      <w:r>
        <w:rPr>
          <w:rFonts w:ascii="Myriad Pro Cond"/>
          <w:spacing w:val="-4"/>
          <w:sz w:val="18"/>
        </w:rPr>
        <w:t>42.43</w:t>
      </w:r>
    </w:p>
    <w:p>
      <w:pPr>
        <w:pStyle w:val="BodyText"/>
        <w:spacing w:before="23"/>
        <w:ind w:left="0"/>
        <w:rPr>
          <w:rFonts w:ascii="Myriad Pro Cond"/>
          <w:sz w:val="18"/>
        </w:rPr>
      </w:pPr>
    </w:p>
    <w:p>
      <w:pPr>
        <w:pStyle w:val="BodyText"/>
        <w:spacing w:line="216" w:lineRule="auto"/>
        <w:ind w:right="1097"/>
        <w:jc w:val="both"/>
      </w:pPr>
      <w:r>
        <w:rPr/>
        <w:t>Bar charts, seen often in the popular press, are a common visual tool for displaying a single categorical variable. Categories are listed on the x-axis, and frequencies or pro‐ portions on the y-axis. </w:t>
      </w:r>
      <w:hyperlink w:history="true" w:anchor="_bookmark149">
        <w:r>
          <w:rPr>
            <w:color w:val="990000"/>
          </w:rPr>
          <w:t>Figure 1-5</w:t>
        </w:r>
      </w:hyperlink>
      <w:r>
        <w:rPr>
          <w:color w:val="990000"/>
        </w:rPr>
        <w:t> </w:t>
      </w:r>
      <w:r>
        <w:rPr/>
        <w:t>shows the airport delays per year by cause </w:t>
      </w:r>
      <w:r>
        <w:rPr/>
        <w:t>for Dallas/Fort Worth (DFW), and it is produced with the </w:t>
      </w:r>
      <w:r>
        <w:rPr>
          <w:i/>
        </w:rPr>
        <w:t>R </w:t>
      </w:r>
      <w:r>
        <w:rPr/>
        <w:t>function </w:t>
      </w:r>
      <w:r>
        <w:rPr>
          <w:rFonts w:ascii="BIZ UDGothic" w:hAnsi="BIZ UDGothic"/>
          <w:sz w:val="20"/>
        </w:rPr>
        <w:t>barplot</w:t>
      </w:r>
      <w:r>
        <w:rPr/>
        <w:t>:</w:t>
      </w:r>
    </w:p>
    <w:p>
      <w:pPr>
        <w:spacing w:line="220" w:lineRule="auto" w:before="122"/>
        <w:ind w:left="2019" w:right="2507" w:hanging="680"/>
        <w:jc w:val="left"/>
        <w:rPr>
          <w:rFonts w:ascii="BIZ UDGothic"/>
          <w:sz w:val="17"/>
        </w:rPr>
      </w:pPr>
      <w:r>
        <w:rPr>
          <w:rFonts w:ascii="BIZ UDGothic"/>
          <w:color w:val="CC00FF"/>
          <w:sz w:val="17"/>
        </w:rPr>
        <w:t>barplot</w:t>
      </w:r>
      <w:r>
        <w:rPr>
          <w:rFonts w:ascii="BIZ UDGothic"/>
          <w:sz w:val="17"/>
        </w:rPr>
        <w:t>(</w:t>
      </w:r>
      <w:r>
        <w:rPr>
          <w:rFonts w:ascii="BIZ UDGothic"/>
          <w:color w:val="CC00FF"/>
          <w:sz w:val="17"/>
        </w:rPr>
        <w:t>as.matrix</w:t>
      </w:r>
      <w:r>
        <w:rPr>
          <w:rFonts w:ascii="BIZ UDGothic"/>
          <w:sz w:val="17"/>
        </w:rPr>
        <w:t>(</w:t>
      </w:r>
      <w:r>
        <w:rPr>
          <w:rFonts w:ascii="BIZ UDGothic"/>
          <w:color w:val="000087"/>
          <w:sz w:val="17"/>
        </w:rPr>
        <w:t>dfw</w:t>
      </w:r>
      <w:r>
        <w:rPr>
          <w:rFonts w:ascii="BIZ UDGothic"/>
          <w:sz w:val="17"/>
        </w:rPr>
        <w:t>)</w:t>
      </w:r>
      <w:r>
        <w:rPr>
          <w:rFonts w:ascii="BIZ UDGothic"/>
          <w:spacing w:val="-10"/>
          <w:sz w:val="17"/>
        </w:rPr>
        <w:t> </w:t>
      </w:r>
      <w:r>
        <w:rPr>
          <w:rFonts w:ascii="BIZ UDGothic"/>
          <w:color w:val="545454"/>
          <w:sz w:val="17"/>
        </w:rPr>
        <w:t>/</w:t>
      </w:r>
      <w:r>
        <w:rPr>
          <w:rFonts w:ascii="BIZ UDGothic"/>
          <w:color w:val="545454"/>
          <w:spacing w:val="-10"/>
          <w:sz w:val="17"/>
        </w:rPr>
        <w:t> </w:t>
      </w:r>
      <w:r>
        <w:rPr>
          <w:rFonts w:ascii="BIZ UDGothic"/>
          <w:color w:val="FF6600"/>
          <w:sz w:val="17"/>
        </w:rPr>
        <w:t>6</w:t>
      </w:r>
      <w:r>
        <w:rPr>
          <w:rFonts w:ascii="BIZ UDGothic"/>
          <w:sz w:val="17"/>
        </w:rPr>
        <w:t>,</w:t>
      </w:r>
      <w:r>
        <w:rPr>
          <w:rFonts w:ascii="BIZ UDGothic"/>
          <w:spacing w:val="-10"/>
          <w:sz w:val="17"/>
        </w:rPr>
        <w:t> </w:t>
      </w:r>
      <w:r>
        <w:rPr>
          <w:rFonts w:ascii="BIZ UDGothic"/>
          <w:color w:val="000087"/>
          <w:sz w:val="17"/>
        </w:rPr>
        <w:t>cex.axis</w:t>
      </w:r>
      <w:r>
        <w:rPr>
          <w:rFonts w:ascii="BIZ UDGothic"/>
          <w:color w:val="545454"/>
          <w:sz w:val="17"/>
        </w:rPr>
        <w:t>=</w:t>
      </w:r>
      <w:r>
        <w:rPr>
          <w:rFonts w:ascii="BIZ UDGothic"/>
          <w:color w:val="FF6600"/>
          <w:sz w:val="17"/>
        </w:rPr>
        <w:t>0.8</w:t>
      </w:r>
      <w:r>
        <w:rPr>
          <w:rFonts w:ascii="BIZ UDGothic"/>
          <w:sz w:val="17"/>
        </w:rPr>
        <w:t>,</w:t>
      </w:r>
      <w:r>
        <w:rPr>
          <w:rFonts w:ascii="BIZ UDGothic"/>
          <w:spacing w:val="-10"/>
          <w:sz w:val="17"/>
        </w:rPr>
        <w:t> </w:t>
      </w:r>
      <w:r>
        <w:rPr>
          <w:rFonts w:ascii="BIZ UDGothic"/>
          <w:color w:val="000087"/>
          <w:sz w:val="17"/>
        </w:rPr>
        <w:t>cex.names</w:t>
      </w:r>
      <w:r>
        <w:rPr>
          <w:rFonts w:ascii="BIZ UDGothic"/>
          <w:color w:val="545454"/>
          <w:sz w:val="17"/>
        </w:rPr>
        <w:t>=</w:t>
      </w:r>
      <w:r>
        <w:rPr>
          <w:rFonts w:ascii="BIZ UDGothic"/>
          <w:color w:val="FF6600"/>
          <w:sz w:val="17"/>
        </w:rPr>
        <w:t>0.7</w:t>
      </w:r>
      <w:r>
        <w:rPr>
          <w:rFonts w:ascii="BIZ UDGothic"/>
          <w:sz w:val="17"/>
        </w:rPr>
        <w:t>, </w:t>
      </w:r>
      <w:r>
        <w:rPr>
          <w:rFonts w:ascii="BIZ UDGothic"/>
          <w:color w:val="000087"/>
          <w:sz w:val="17"/>
        </w:rPr>
        <w:t>xlab</w:t>
      </w:r>
      <w:r>
        <w:rPr>
          <w:rFonts w:ascii="BIZ UDGothic"/>
          <w:color w:val="545454"/>
          <w:sz w:val="17"/>
        </w:rPr>
        <w:t>=</w:t>
      </w:r>
      <w:r>
        <w:rPr>
          <w:rFonts w:ascii="BIZ UDGothic"/>
          <w:color w:val="CC3300"/>
          <w:sz w:val="17"/>
        </w:rPr>
        <w:t>'Cause of delay'</w:t>
      </w:r>
      <w:r>
        <w:rPr>
          <w:rFonts w:ascii="BIZ UDGothic"/>
          <w:sz w:val="17"/>
        </w:rPr>
        <w:t>, </w:t>
      </w:r>
      <w:r>
        <w:rPr>
          <w:rFonts w:ascii="BIZ UDGothic"/>
          <w:color w:val="000087"/>
          <w:sz w:val="17"/>
        </w:rPr>
        <w:t>ylab</w:t>
      </w:r>
      <w:r>
        <w:rPr>
          <w:rFonts w:ascii="BIZ UDGothic"/>
          <w:color w:val="545454"/>
          <w:sz w:val="17"/>
        </w:rPr>
        <w:t>=</w:t>
      </w:r>
      <w:r>
        <w:rPr>
          <w:rFonts w:ascii="BIZ UDGothic"/>
          <w:color w:val="CC3300"/>
          <w:sz w:val="17"/>
        </w:rPr>
        <w:t>'Count'</w:t>
      </w:r>
      <w:r>
        <w:rPr>
          <w:rFonts w:ascii="BIZ UDGothic"/>
          <w:sz w:val="17"/>
        </w:rPr>
        <w:t>)</w:t>
      </w:r>
    </w:p>
    <w:p>
      <w:pPr>
        <w:pStyle w:val="BodyText"/>
        <w:spacing w:before="102"/>
        <w:jc w:val="both"/>
      </w:pPr>
      <w:r>
        <w:rPr>
          <w:rFonts w:ascii="BIZ UDGothic"/>
          <w:sz w:val="20"/>
        </w:rPr>
        <w:t>pandas</w:t>
      </w:r>
      <w:r>
        <w:rPr>
          <w:rFonts w:ascii="BIZ UDGothic"/>
          <w:spacing w:val="-53"/>
          <w:sz w:val="20"/>
        </w:rPr>
        <w:t> </w:t>
      </w:r>
      <w:r>
        <w:rPr/>
        <w:t>also</w:t>
      </w:r>
      <w:r>
        <w:rPr>
          <w:spacing w:val="-3"/>
        </w:rPr>
        <w:t> </w:t>
      </w:r>
      <w:r>
        <w:rPr/>
        <w:t>supports</w:t>
      </w:r>
      <w:r>
        <w:rPr>
          <w:spacing w:val="-2"/>
        </w:rPr>
        <w:t> </w:t>
      </w:r>
      <w:r>
        <w:rPr/>
        <w:t>bar</w:t>
      </w:r>
      <w:r>
        <w:rPr>
          <w:spacing w:val="-1"/>
        </w:rPr>
        <w:t> </w:t>
      </w:r>
      <w:r>
        <w:rPr/>
        <w:t>charts</w:t>
      </w:r>
      <w:r>
        <w:rPr>
          <w:spacing w:val="-2"/>
        </w:rPr>
        <w:t> </w:t>
      </w:r>
      <w:r>
        <w:rPr/>
        <w:t>for</w:t>
      </w:r>
      <w:r>
        <w:rPr>
          <w:spacing w:val="-1"/>
        </w:rPr>
        <w:t> </w:t>
      </w:r>
      <w:r>
        <w:rPr/>
        <w:t>data</w:t>
      </w:r>
      <w:r>
        <w:rPr>
          <w:spacing w:val="-1"/>
        </w:rPr>
        <w:t> </w:t>
      </w:r>
      <w:r>
        <w:rPr>
          <w:spacing w:val="-2"/>
        </w:rPr>
        <w:t>frames:</w:t>
      </w:r>
    </w:p>
    <w:p>
      <w:pPr>
        <w:spacing w:line="220" w:lineRule="auto" w:before="115"/>
        <w:ind w:left="1339" w:right="2507" w:firstLine="0"/>
        <w:jc w:val="left"/>
        <w:rPr>
          <w:rFonts w:ascii="BIZ UDGothic"/>
          <w:sz w:val="17"/>
        </w:rPr>
      </w:pPr>
      <w:r>
        <w:rPr>
          <w:rFonts w:ascii="BIZ UDGothic"/>
          <w:color w:val="000087"/>
          <w:sz w:val="17"/>
        </w:rPr>
        <w:t>ax</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dfw</w:t>
      </w:r>
      <w:r>
        <w:rPr>
          <w:rFonts w:ascii="BIZ UDGothic"/>
          <w:color w:val="545454"/>
          <w:sz w:val="17"/>
        </w:rPr>
        <w:t>.</w:t>
      </w:r>
      <w:r>
        <w:rPr>
          <w:rFonts w:ascii="BIZ UDGothic"/>
          <w:color w:val="000087"/>
          <w:sz w:val="17"/>
        </w:rPr>
        <w:t>transpose</w:t>
      </w:r>
      <w:r>
        <w:rPr>
          <w:rFonts w:ascii="BIZ UDGothic"/>
          <w:sz w:val="17"/>
        </w:rPr>
        <w:t>()</w:t>
      </w:r>
      <w:r>
        <w:rPr>
          <w:rFonts w:ascii="BIZ UDGothic"/>
          <w:color w:val="545454"/>
          <w:sz w:val="17"/>
        </w:rPr>
        <w:t>.</w:t>
      </w:r>
      <w:r>
        <w:rPr>
          <w:rFonts w:ascii="BIZ UDGothic"/>
          <w:color w:val="000087"/>
          <w:sz w:val="17"/>
        </w:rPr>
        <w:t>plot</w:t>
      </w:r>
      <w:r>
        <w:rPr>
          <w:rFonts w:ascii="BIZ UDGothic"/>
          <w:color w:val="545454"/>
          <w:sz w:val="17"/>
        </w:rPr>
        <w:t>.</w:t>
      </w:r>
      <w:r>
        <w:rPr>
          <w:rFonts w:ascii="BIZ UDGothic"/>
          <w:color w:val="000087"/>
          <w:sz w:val="17"/>
        </w:rPr>
        <w:t>bar</w:t>
      </w:r>
      <w:r>
        <w:rPr>
          <w:rFonts w:ascii="BIZ UDGothic"/>
          <w:sz w:val="17"/>
        </w:rPr>
        <w:t>(</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4</w:t>
      </w:r>
      <w:r>
        <w:rPr>
          <w:rFonts w:ascii="BIZ UDGothic"/>
          <w:sz w:val="17"/>
        </w:rPr>
        <w:t>,</w:t>
      </w:r>
      <w:r>
        <w:rPr>
          <w:rFonts w:ascii="BIZ UDGothic"/>
          <w:spacing w:val="-10"/>
          <w:sz w:val="17"/>
        </w:rPr>
        <w:t> </w:t>
      </w:r>
      <w:r>
        <w:rPr>
          <w:rFonts w:ascii="BIZ UDGothic"/>
          <w:color w:val="FF6600"/>
          <w:sz w:val="17"/>
        </w:rPr>
        <w:t>4</w:t>
      </w:r>
      <w:r>
        <w:rPr>
          <w:rFonts w:ascii="BIZ UDGothic"/>
          <w:sz w:val="17"/>
        </w:rPr>
        <w:t>),</w:t>
      </w:r>
      <w:r>
        <w:rPr>
          <w:rFonts w:ascii="BIZ UDGothic"/>
          <w:spacing w:val="-10"/>
          <w:sz w:val="17"/>
        </w:rPr>
        <w:t> </w:t>
      </w:r>
      <w:r>
        <w:rPr>
          <w:rFonts w:ascii="BIZ UDGothic"/>
          <w:color w:val="000087"/>
          <w:sz w:val="17"/>
        </w:rPr>
        <w:t>legend</w:t>
      </w:r>
      <w:r>
        <w:rPr>
          <w:rFonts w:ascii="BIZ UDGothic"/>
          <w:color w:val="545454"/>
          <w:sz w:val="17"/>
        </w:rPr>
        <w:t>=</w:t>
      </w:r>
      <w:r>
        <w:rPr>
          <w:rFonts w:ascii="BIZ UDGothic"/>
          <w:color w:val="336666"/>
          <w:sz w:val="17"/>
        </w:rPr>
        <w:t>False</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set_xlabel</w:t>
      </w:r>
      <w:r>
        <w:rPr>
          <w:rFonts w:ascii="BIZ UDGothic"/>
          <w:sz w:val="17"/>
        </w:rPr>
        <w:t>(</w:t>
      </w:r>
      <w:r>
        <w:rPr>
          <w:rFonts w:ascii="BIZ UDGothic"/>
          <w:color w:val="CC3300"/>
          <w:sz w:val="17"/>
        </w:rPr>
        <w:t>'Cause of delay'</w:t>
      </w:r>
      <w:r>
        <w:rPr>
          <w:rFonts w:ascii="BIZ UDGothic"/>
          <w:sz w:val="17"/>
        </w:rPr>
        <w:t>)</w:t>
      </w:r>
    </w:p>
    <w:p>
      <w:pPr>
        <w:spacing w:line="208" w:lineRule="exact" w:before="0"/>
        <w:ind w:left="1339" w:right="0" w:firstLine="0"/>
        <w:jc w:val="left"/>
        <w:rPr>
          <w:rFonts w:ascii="BIZ UDGothic"/>
          <w:sz w:val="17"/>
        </w:rPr>
      </w:pPr>
      <w:r>
        <w:rPr>
          <w:rFonts w:ascii="BIZ UDGothic"/>
          <w:color w:val="000087"/>
          <w:spacing w:val="-2"/>
          <w:sz w:val="17"/>
        </w:rPr>
        <w:t>ax</w:t>
      </w:r>
      <w:r>
        <w:rPr>
          <w:rFonts w:ascii="BIZ UDGothic"/>
          <w:color w:val="545454"/>
          <w:spacing w:val="-2"/>
          <w:sz w:val="17"/>
        </w:rPr>
        <w:t>.</w:t>
      </w:r>
      <w:r>
        <w:rPr>
          <w:rFonts w:ascii="BIZ UDGothic"/>
          <w:color w:val="000087"/>
          <w:spacing w:val="-2"/>
          <w:sz w:val="17"/>
        </w:rPr>
        <w:t>set_ylabel</w:t>
      </w:r>
      <w:r>
        <w:rPr>
          <w:rFonts w:ascii="BIZ UDGothic"/>
          <w:spacing w:val="-2"/>
          <w:sz w:val="17"/>
        </w:rPr>
        <w:t>(</w:t>
      </w:r>
      <w:r>
        <w:rPr>
          <w:rFonts w:ascii="BIZ UDGothic"/>
          <w:color w:val="CC3300"/>
          <w:spacing w:val="-2"/>
          <w:sz w:val="17"/>
        </w:rPr>
        <w:t>'Count'</w:t>
      </w:r>
      <w:r>
        <w:rPr>
          <w:rFonts w:ascii="BIZ UDGothic"/>
          <w:spacing w:val="-2"/>
          <w:sz w:val="17"/>
        </w:rPr>
        <w:t>)</w:t>
      </w:r>
    </w:p>
    <w:p>
      <w:pPr>
        <w:spacing w:after="0" w:line="208" w:lineRule="exact"/>
        <w:jc w:val="left"/>
        <w:rPr>
          <w:rFonts w:ascii="BIZ UDGothic"/>
          <w:sz w:val="17"/>
        </w:rPr>
        <w:sectPr>
          <w:footerReference w:type="default" r:id="rId79"/>
          <w:footerReference w:type="even" r:id="rId80"/>
          <w:pgSz w:w="10080" w:h="13230"/>
          <w:pgMar w:header="0" w:footer="885" w:top="900" w:bottom="1080" w:left="440" w:right="340"/>
          <w:pgNumType w:start="27"/>
        </w:sectPr>
      </w:pPr>
    </w:p>
    <w:p>
      <w:pPr>
        <w:pStyle w:val="BodyText"/>
        <w:ind w:left="1900"/>
        <w:rPr>
          <w:rFonts w:ascii="BIZ UDGothic"/>
          <w:sz w:val="20"/>
        </w:rPr>
      </w:pPr>
      <w:r>
        <w:rPr>
          <w:rFonts w:ascii="BIZ UDGothic"/>
          <w:sz w:val="20"/>
        </w:rPr>
        <w:drawing>
          <wp:inline distT="0" distB="0" distL="0" distR="0">
            <wp:extent cx="3419353" cy="3737324"/>
            <wp:effectExtent l="0" t="0" r="0" b="0"/>
            <wp:docPr id="196" name="Image 196"/>
            <wp:cNvGraphicFramePr>
              <a:graphicFrameLocks/>
            </wp:cNvGraphicFramePr>
            <a:graphic>
              <a:graphicData uri="http://schemas.openxmlformats.org/drawingml/2006/picture">
                <pic:pic>
                  <pic:nvPicPr>
                    <pic:cNvPr id="196" name="Image 196"/>
                    <pic:cNvPicPr/>
                  </pic:nvPicPr>
                  <pic:blipFill>
                    <a:blip r:embed="rId81" cstate="print"/>
                    <a:stretch>
                      <a:fillRect/>
                    </a:stretch>
                  </pic:blipFill>
                  <pic:spPr>
                    <a:xfrm>
                      <a:off x="0" y="0"/>
                      <a:ext cx="3419353" cy="3737324"/>
                    </a:xfrm>
                    <a:prstGeom prst="rect">
                      <a:avLst/>
                    </a:prstGeom>
                  </pic:spPr>
                </pic:pic>
              </a:graphicData>
            </a:graphic>
          </wp:inline>
        </w:drawing>
      </w:r>
      <w:r>
        <w:rPr>
          <w:rFonts w:ascii="BIZ UDGothic"/>
          <w:sz w:val="20"/>
        </w:rPr>
      </w:r>
    </w:p>
    <w:p>
      <w:pPr>
        <w:spacing w:before="166"/>
        <w:ind w:left="1000" w:right="0" w:firstLine="0"/>
        <w:jc w:val="both"/>
        <w:rPr>
          <w:i/>
          <w:sz w:val="21"/>
        </w:rPr>
      </w:pPr>
      <w:bookmarkStart w:name="_bookmark149" w:id="203"/>
      <w:bookmarkEnd w:id="203"/>
      <w:r>
        <w:rPr/>
      </w:r>
      <w:r>
        <w:rPr>
          <w:i/>
          <w:sz w:val="21"/>
        </w:rPr>
        <w:t>Figure</w:t>
      </w:r>
      <w:r>
        <w:rPr>
          <w:i/>
          <w:spacing w:val="-9"/>
          <w:sz w:val="21"/>
        </w:rPr>
        <w:t> </w:t>
      </w:r>
      <w:r>
        <w:rPr>
          <w:i/>
          <w:sz w:val="21"/>
        </w:rPr>
        <w:t>1-5.</w:t>
      </w:r>
      <w:r>
        <w:rPr>
          <w:i/>
          <w:spacing w:val="-6"/>
          <w:sz w:val="21"/>
        </w:rPr>
        <w:t> </w:t>
      </w:r>
      <w:r>
        <w:rPr>
          <w:i/>
          <w:sz w:val="21"/>
        </w:rPr>
        <w:t>Bar</w:t>
      </w:r>
      <w:r>
        <w:rPr>
          <w:i/>
          <w:spacing w:val="-6"/>
          <w:sz w:val="21"/>
        </w:rPr>
        <w:t> </w:t>
      </w:r>
      <w:r>
        <w:rPr>
          <w:i/>
          <w:sz w:val="21"/>
        </w:rPr>
        <w:t>chart</w:t>
      </w:r>
      <w:r>
        <w:rPr>
          <w:i/>
          <w:spacing w:val="-7"/>
          <w:sz w:val="21"/>
        </w:rPr>
        <w:t> </w:t>
      </w:r>
      <w:r>
        <w:rPr>
          <w:i/>
          <w:sz w:val="21"/>
        </w:rPr>
        <w:t>of</w:t>
      </w:r>
      <w:r>
        <w:rPr>
          <w:i/>
          <w:spacing w:val="-6"/>
          <w:sz w:val="21"/>
        </w:rPr>
        <w:t> </w:t>
      </w:r>
      <w:r>
        <w:rPr>
          <w:i/>
          <w:sz w:val="21"/>
        </w:rPr>
        <w:t>airline</w:t>
      </w:r>
      <w:r>
        <w:rPr>
          <w:i/>
          <w:spacing w:val="-6"/>
          <w:sz w:val="21"/>
        </w:rPr>
        <w:t> </w:t>
      </w:r>
      <w:r>
        <w:rPr>
          <w:i/>
          <w:sz w:val="21"/>
        </w:rPr>
        <w:t>delays</w:t>
      </w:r>
      <w:r>
        <w:rPr>
          <w:i/>
          <w:spacing w:val="-7"/>
          <w:sz w:val="21"/>
        </w:rPr>
        <w:t> </w:t>
      </w:r>
      <w:r>
        <w:rPr>
          <w:i/>
          <w:sz w:val="21"/>
        </w:rPr>
        <w:t>at</w:t>
      </w:r>
      <w:r>
        <w:rPr>
          <w:i/>
          <w:spacing w:val="-6"/>
          <w:sz w:val="21"/>
        </w:rPr>
        <w:t> </w:t>
      </w:r>
      <w:r>
        <w:rPr>
          <w:i/>
          <w:sz w:val="21"/>
        </w:rPr>
        <w:t>DFW</w:t>
      </w:r>
      <w:r>
        <w:rPr>
          <w:i/>
          <w:spacing w:val="-6"/>
          <w:sz w:val="21"/>
        </w:rPr>
        <w:t> </w:t>
      </w:r>
      <w:r>
        <w:rPr>
          <w:i/>
          <w:sz w:val="21"/>
        </w:rPr>
        <w:t>by</w:t>
      </w:r>
      <w:r>
        <w:rPr>
          <w:i/>
          <w:spacing w:val="-6"/>
          <w:sz w:val="21"/>
        </w:rPr>
        <w:t> </w:t>
      </w:r>
      <w:r>
        <w:rPr>
          <w:i/>
          <w:spacing w:val="-2"/>
          <w:sz w:val="21"/>
        </w:rPr>
        <w:t>cause</w:t>
      </w:r>
    </w:p>
    <w:p>
      <w:pPr>
        <w:pStyle w:val="BodyText"/>
        <w:spacing w:line="213" w:lineRule="auto" w:before="231"/>
        <w:ind w:right="1097"/>
        <w:jc w:val="both"/>
      </w:pPr>
      <w:r>
        <w:rPr/>
        <w:t>Note that a bar chart resembles a histogram; in a bar chart the x-axis represents dif‐ ferent categories of a factor variable, while in a histogram the x-axis represents values of a single variable on a numeric scale. In a histogram, the bars are typically </w:t>
      </w:r>
      <w:r>
        <w:rPr/>
        <w:t>shown touching each other, with gaps indicating values that did not occur in the data. In a bar chart, the bars are shown separate from one another.</w:t>
      </w:r>
    </w:p>
    <w:p>
      <w:pPr>
        <w:pStyle w:val="BodyText"/>
        <w:spacing w:line="213" w:lineRule="auto" w:before="120"/>
        <w:ind w:right="1098"/>
        <w:jc w:val="both"/>
      </w:pPr>
      <w:bookmarkStart w:name="_bookmark150" w:id="204"/>
      <w:bookmarkEnd w:id="204"/>
      <w:r>
        <w:rPr/>
      </w:r>
      <w:r>
        <w:rPr/>
        <w:t>Pie</w:t>
      </w:r>
      <w:r>
        <w:rPr>
          <w:spacing w:val="-3"/>
        </w:rPr>
        <w:t> </w:t>
      </w:r>
      <w:r>
        <w:rPr/>
        <w:t>charts</w:t>
      </w:r>
      <w:r>
        <w:rPr>
          <w:spacing w:val="-3"/>
        </w:rPr>
        <w:t> </w:t>
      </w:r>
      <w:r>
        <w:rPr/>
        <w:t>are</w:t>
      </w:r>
      <w:r>
        <w:rPr>
          <w:spacing w:val="-3"/>
        </w:rPr>
        <w:t> </w:t>
      </w:r>
      <w:r>
        <w:rPr/>
        <w:t>an</w:t>
      </w:r>
      <w:r>
        <w:rPr>
          <w:spacing w:val="-3"/>
        </w:rPr>
        <w:t> </w:t>
      </w:r>
      <w:r>
        <w:rPr/>
        <w:t>alternative</w:t>
      </w:r>
      <w:r>
        <w:rPr>
          <w:spacing w:val="-3"/>
        </w:rPr>
        <w:t> </w:t>
      </w:r>
      <w:r>
        <w:rPr/>
        <w:t>to</w:t>
      </w:r>
      <w:r>
        <w:rPr>
          <w:spacing w:val="-3"/>
        </w:rPr>
        <w:t> </w:t>
      </w:r>
      <w:r>
        <w:rPr/>
        <w:t>bar</w:t>
      </w:r>
      <w:r>
        <w:rPr>
          <w:spacing w:val="-3"/>
        </w:rPr>
        <w:t> </w:t>
      </w:r>
      <w:r>
        <w:rPr/>
        <w:t>charts,</w:t>
      </w:r>
      <w:r>
        <w:rPr>
          <w:spacing w:val="-3"/>
        </w:rPr>
        <w:t> </w:t>
      </w:r>
      <w:r>
        <w:rPr/>
        <w:t>although</w:t>
      </w:r>
      <w:r>
        <w:rPr>
          <w:spacing w:val="-3"/>
        </w:rPr>
        <w:t> </w:t>
      </w:r>
      <w:r>
        <w:rPr/>
        <w:t>statisticians</w:t>
      </w:r>
      <w:r>
        <w:rPr>
          <w:spacing w:val="-3"/>
        </w:rPr>
        <w:t> </w:t>
      </w:r>
      <w:r>
        <w:rPr/>
        <w:t>and</w:t>
      </w:r>
      <w:r>
        <w:rPr>
          <w:spacing w:val="-3"/>
        </w:rPr>
        <w:t> </w:t>
      </w:r>
      <w:r>
        <w:rPr/>
        <w:t>data</w:t>
      </w:r>
      <w:r>
        <w:rPr>
          <w:spacing w:val="-3"/>
        </w:rPr>
        <w:t> </w:t>
      </w:r>
      <w:r>
        <w:rPr/>
        <w:t>visualization experts generally eschew pie charts as less visually informative (see </w:t>
      </w:r>
      <w:hyperlink w:history="true" w:anchor="_bookmark1298">
        <w:r>
          <w:rPr>
            <w:color w:val="990000"/>
          </w:rPr>
          <w:t>[Few-2007]</w:t>
        </w:r>
      </w:hyperlink>
      <w:r>
        <w:rPr/>
        <w:t>).</w:t>
      </w:r>
    </w:p>
    <w:p>
      <w:pPr>
        <w:spacing w:after="0" w:line="213" w:lineRule="auto"/>
        <w:jc w:val="both"/>
        <w:sectPr>
          <w:pgSz w:w="10080" w:h="13230"/>
          <w:pgMar w:header="0" w:footer="885" w:top="1180" w:bottom="1080" w:left="440" w:right="340"/>
        </w:sectPr>
      </w:pPr>
    </w:p>
    <w:p>
      <w:pPr>
        <w:pStyle w:val="Heading8"/>
        <w:rPr>
          <w:b/>
        </w:rPr>
      </w:pPr>
      <w:r>
        <w:rPr/>
        <w:drawing>
          <wp:anchor distT="0" distB="0" distL="0" distR="0" allowOverlap="1" layoutInCell="1" locked="0" behindDoc="0" simplePos="0" relativeHeight="15761408">
            <wp:simplePos x="0" y="0"/>
            <wp:positionH relativeFrom="page">
              <wp:posOffset>1130300</wp:posOffset>
            </wp:positionH>
            <wp:positionV relativeFrom="paragraph">
              <wp:posOffset>82550</wp:posOffset>
            </wp:positionV>
            <wp:extent cx="481888" cy="628656"/>
            <wp:effectExtent l="0" t="0" r="0" b="0"/>
            <wp:wrapNone/>
            <wp:docPr id="197" name="Image 197"/>
            <wp:cNvGraphicFramePr>
              <a:graphicFrameLocks/>
            </wp:cNvGraphicFramePr>
            <a:graphic>
              <a:graphicData uri="http://schemas.openxmlformats.org/drawingml/2006/picture">
                <pic:pic>
                  <pic:nvPicPr>
                    <pic:cNvPr id="197" name="Image 197"/>
                    <pic:cNvPicPr/>
                  </pic:nvPicPr>
                  <pic:blipFill>
                    <a:blip r:embed="rId21" cstate="print"/>
                    <a:stretch>
                      <a:fillRect/>
                    </a:stretch>
                  </pic:blipFill>
                  <pic:spPr>
                    <a:xfrm>
                      <a:off x="0" y="0"/>
                      <a:ext cx="481888" cy="628656"/>
                    </a:xfrm>
                    <a:prstGeom prst="rect">
                      <a:avLst/>
                    </a:prstGeom>
                  </pic:spPr>
                </pic:pic>
              </a:graphicData>
            </a:graphic>
          </wp:anchor>
        </w:drawing>
      </w:r>
      <w:r>
        <w:rPr>
          <w:b/>
        </w:rPr>
        <w:t>Numerical Data as Categorical </w:t>
      </w:r>
      <w:r>
        <w:rPr>
          <w:b/>
          <w:spacing w:val="-4"/>
        </w:rPr>
        <w:t>Data</w:t>
      </w:r>
    </w:p>
    <w:p>
      <w:pPr>
        <w:spacing w:line="216" w:lineRule="auto" w:before="131"/>
        <w:ind w:left="2295" w:right="1818" w:firstLine="0"/>
        <w:jc w:val="both"/>
        <w:rPr>
          <w:sz w:val="19"/>
        </w:rPr>
      </w:pPr>
      <w:r>
        <w:rPr>
          <w:sz w:val="19"/>
        </w:rPr>
        <w:t>In </w:t>
      </w:r>
      <w:hyperlink w:history="true" w:anchor="_bookmark126">
        <w:r>
          <w:rPr>
            <w:color w:val="990000"/>
            <w:sz w:val="19"/>
          </w:rPr>
          <w:t>“Frequency Tables and Histograms” on page 22</w:t>
        </w:r>
      </w:hyperlink>
      <w:r>
        <w:rPr>
          <w:sz w:val="19"/>
        </w:rPr>
        <w:t>, we looked </w:t>
      </w:r>
      <w:r>
        <w:rPr>
          <w:sz w:val="19"/>
        </w:rPr>
        <w:t>at frequency tables based on binning the data. This implicitly converts </w:t>
      </w:r>
      <w:bookmarkStart w:name="_bookmark151" w:id="205"/>
      <w:bookmarkEnd w:id="205"/>
      <w:r>
        <w:rPr>
          <w:sz w:val="19"/>
        </w:rPr>
        <w:t>the</w:t>
      </w:r>
      <w:r>
        <w:rPr>
          <w:spacing w:val="-1"/>
          <w:sz w:val="19"/>
        </w:rPr>
        <w:t> </w:t>
      </w:r>
      <w:r>
        <w:rPr>
          <w:sz w:val="19"/>
        </w:rPr>
        <w:t>numeric</w:t>
      </w:r>
      <w:r>
        <w:rPr>
          <w:spacing w:val="-1"/>
          <w:sz w:val="19"/>
        </w:rPr>
        <w:t> </w:t>
      </w:r>
      <w:r>
        <w:rPr>
          <w:sz w:val="19"/>
        </w:rPr>
        <w:t>data</w:t>
      </w:r>
      <w:r>
        <w:rPr>
          <w:spacing w:val="-1"/>
          <w:sz w:val="19"/>
        </w:rPr>
        <w:t> </w:t>
      </w:r>
      <w:r>
        <w:rPr>
          <w:sz w:val="19"/>
        </w:rPr>
        <w:t>to</w:t>
      </w:r>
      <w:r>
        <w:rPr>
          <w:spacing w:val="-1"/>
          <w:sz w:val="19"/>
        </w:rPr>
        <w:t> </w:t>
      </w:r>
      <w:r>
        <w:rPr>
          <w:sz w:val="19"/>
        </w:rPr>
        <w:t>an</w:t>
      </w:r>
      <w:r>
        <w:rPr>
          <w:spacing w:val="-1"/>
          <w:sz w:val="19"/>
        </w:rPr>
        <w:t> </w:t>
      </w:r>
      <w:r>
        <w:rPr>
          <w:sz w:val="19"/>
        </w:rPr>
        <w:t>ordered</w:t>
      </w:r>
      <w:r>
        <w:rPr>
          <w:spacing w:val="-1"/>
          <w:sz w:val="19"/>
        </w:rPr>
        <w:t> </w:t>
      </w:r>
      <w:r>
        <w:rPr>
          <w:sz w:val="19"/>
        </w:rPr>
        <w:t>factor. In</w:t>
      </w:r>
      <w:r>
        <w:rPr>
          <w:spacing w:val="-1"/>
          <w:sz w:val="19"/>
        </w:rPr>
        <w:t> </w:t>
      </w:r>
      <w:r>
        <w:rPr>
          <w:sz w:val="19"/>
        </w:rPr>
        <w:t>this</w:t>
      </w:r>
      <w:r>
        <w:rPr>
          <w:spacing w:val="-1"/>
          <w:sz w:val="19"/>
        </w:rPr>
        <w:t> </w:t>
      </w:r>
      <w:r>
        <w:rPr>
          <w:sz w:val="19"/>
        </w:rPr>
        <w:t>sense,</w:t>
      </w:r>
      <w:r>
        <w:rPr>
          <w:spacing w:val="-1"/>
          <w:sz w:val="19"/>
        </w:rPr>
        <w:t> </w:t>
      </w:r>
      <w:r>
        <w:rPr>
          <w:sz w:val="19"/>
        </w:rPr>
        <w:t>histograms</w:t>
      </w:r>
      <w:r>
        <w:rPr>
          <w:spacing w:val="-1"/>
          <w:sz w:val="19"/>
        </w:rPr>
        <w:t> </w:t>
      </w:r>
      <w:r>
        <w:rPr>
          <w:sz w:val="19"/>
        </w:rPr>
        <w:t>and bar charts are similar, except that the categories on the x-axis in the bar chart are not ordered. Converting numeric data to categorical data is an important and widely used step in data analysis since it reduces the complexity (and size) of the data. This aids in the dis‐ covery of relationships between features, particularly at the initial stages of an analysis.</w:t>
      </w:r>
    </w:p>
    <w:p>
      <w:pPr>
        <w:pStyle w:val="Heading3"/>
        <w:spacing w:before="243"/>
        <w:ind w:left="999"/>
        <w:jc w:val="left"/>
        <w:rPr>
          <w:b/>
        </w:rPr>
      </w:pPr>
      <w:bookmarkStart w:name="Mode" w:id="206"/>
      <w:bookmarkEnd w:id="206"/>
      <w:r>
        <w:rPr/>
      </w:r>
      <w:bookmarkStart w:name="_bookmark152" w:id="207"/>
      <w:bookmarkEnd w:id="207"/>
      <w:r>
        <w:rPr/>
      </w:r>
      <w:r>
        <w:rPr>
          <w:b/>
          <w:spacing w:val="-4"/>
        </w:rPr>
        <w:t>Mode</w:t>
      </w:r>
    </w:p>
    <w:p>
      <w:pPr>
        <w:pStyle w:val="BodyText"/>
        <w:spacing w:line="213" w:lineRule="auto" w:before="102"/>
        <w:ind w:right="1097"/>
        <w:jc w:val="both"/>
      </w:pPr>
      <w:bookmarkStart w:name="_bookmark153" w:id="208"/>
      <w:bookmarkEnd w:id="208"/>
      <w:r>
        <w:rPr/>
      </w:r>
      <w:r>
        <w:rPr/>
        <w:t>The</w:t>
      </w:r>
      <w:r>
        <w:rPr>
          <w:spacing w:val="-1"/>
        </w:rPr>
        <w:t> </w:t>
      </w:r>
      <w:r>
        <w:rPr/>
        <w:t>mode</w:t>
      </w:r>
      <w:r>
        <w:rPr>
          <w:spacing w:val="-1"/>
        </w:rPr>
        <w:t> </w:t>
      </w:r>
      <w:r>
        <w:rPr/>
        <w:t>is</w:t>
      </w:r>
      <w:r>
        <w:rPr>
          <w:spacing w:val="-1"/>
        </w:rPr>
        <w:t> </w:t>
      </w:r>
      <w:r>
        <w:rPr/>
        <w:t>the</w:t>
      </w:r>
      <w:r>
        <w:rPr>
          <w:spacing w:val="-1"/>
        </w:rPr>
        <w:t> </w:t>
      </w:r>
      <w:r>
        <w:rPr/>
        <w:t>value—or</w:t>
      </w:r>
      <w:r>
        <w:rPr>
          <w:spacing w:val="-1"/>
        </w:rPr>
        <w:t> </w:t>
      </w:r>
      <w:r>
        <w:rPr/>
        <w:t>values</w:t>
      </w:r>
      <w:r>
        <w:rPr>
          <w:spacing w:val="-1"/>
        </w:rPr>
        <w:t> </w:t>
      </w:r>
      <w:r>
        <w:rPr/>
        <w:t>in</w:t>
      </w:r>
      <w:r>
        <w:rPr>
          <w:spacing w:val="-1"/>
        </w:rPr>
        <w:t> </w:t>
      </w:r>
      <w:r>
        <w:rPr/>
        <w:t>case</w:t>
      </w:r>
      <w:r>
        <w:rPr>
          <w:spacing w:val="-1"/>
        </w:rPr>
        <w:t> </w:t>
      </w:r>
      <w:r>
        <w:rPr/>
        <w:t>of</w:t>
      </w:r>
      <w:r>
        <w:rPr>
          <w:spacing w:val="-1"/>
        </w:rPr>
        <w:t> </w:t>
      </w:r>
      <w:r>
        <w:rPr/>
        <w:t>a</w:t>
      </w:r>
      <w:r>
        <w:rPr>
          <w:spacing w:val="-1"/>
        </w:rPr>
        <w:t> </w:t>
      </w:r>
      <w:r>
        <w:rPr/>
        <w:t>tie—that</w:t>
      </w:r>
      <w:r>
        <w:rPr>
          <w:spacing w:val="-1"/>
        </w:rPr>
        <w:t> </w:t>
      </w:r>
      <w:r>
        <w:rPr/>
        <w:t>appears</w:t>
      </w:r>
      <w:r>
        <w:rPr>
          <w:spacing w:val="-1"/>
        </w:rPr>
        <w:t> </w:t>
      </w:r>
      <w:r>
        <w:rPr/>
        <w:t>most</w:t>
      </w:r>
      <w:r>
        <w:rPr>
          <w:spacing w:val="-1"/>
        </w:rPr>
        <w:t> </w:t>
      </w:r>
      <w:r>
        <w:rPr/>
        <w:t>often</w:t>
      </w:r>
      <w:r>
        <w:rPr>
          <w:spacing w:val="-1"/>
        </w:rPr>
        <w:t> </w:t>
      </w:r>
      <w:r>
        <w:rPr/>
        <w:t>in</w:t>
      </w:r>
      <w:r>
        <w:rPr>
          <w:spacing w:val="-1"/>
        </w:rPr>
        <w:t> </w:t>
      </w:r>
      <w:r>
        <w:rPr/>
        <w:t>the</w:t>
      </w:r>
      <w:r>
        <w:rPr>
          <w:spacing w:val="-1"/>
        </w:rPr>
        <w:t> </w:t>
      </w:r>
      <w:r>
        <w:rPr/>
        <w:t>data. For example, the mode of the cause of delay at Dallas/Fort Worth airport is “Inbound.”</w:t>
      </w:r>
      <w:r>
        <w:rPr>
          <w:spacing w:val="-1"/>
        </w:rPr>
        <w:t> </w:t>
      </w:r>
      <w:r>
        <w:rPr/>
        <w:t>As</w:t>
      </w:r>
      <w:r>
        <w:rPr>
          <w:spacing w:val="-1"/>
        </w:rPr>
        <w:t> </w:t>
      </w:r>
      <w:r>
        <w:rPr/>
        <w:t>another</w:t>
      </w:r>
      <w:r>
        <w:rPr>
          <w:spacing w:val="-1"/>
        </w:rPr>
        <w:t> </w:t>
      </w:r>
      <w:r>
        <w:rPr/>
        <w:t>example,</w:t>
      </w:r>
      <w:r>
        <w:rPr>
          <w:spacing w:val="-1"/>
        </w:rPr>
        <w:t> </w:t>
      </w:r>
      <w:r>
        <w:rPr/>
        <w:t>in</w:t>
      </w:r>
      <w:r>
        <w:rPr>
          <w:spacing w:val="-1"/>
        </w:rPr>
        <w:t> </w:t>
      </w:r>
      <w:r>
        <w:rPr/>
        <w:t>most</w:t>
      </w:r>
      <w:r>
        <w:rPr>
          <w:spacing w:val="-1"/>
        </w:rPr>
        <w:t> </w:t>
      </w:r>
      <w:r>
        <w:rPr/>
        <w:t>parts</w:t>
      </w:r>
      <w:r>
        <w:rPr>
          <w:spacing w:val="-1"/>
        </w:rPr>
        <w:t> </w:t>
      </w:r>
      <w:r>
        <w:rPr/>
        <w:t>of</w:t>
      </w:r>
      <w:r>
        <w:rPr>
          <w:spacing w:val="-1"/>
        </w:rPr>
        <w:t> </w:t>
      </w:r>
      <w:r>
        <w:rPr/>
        <w:t>the</w:t>
      </w:r>
      <w:r>
        <w:rPr>
          <w:spacing w:val="-1"/>
        </w:rPr>
        <w:t> </w:t>
      </w:r>
      <w:r>
        <w:rPr/>
        <w:t>United</w:t>
      </w:r>
      <w:r>
        <w:rPr>
          <w:spacing w:val="-1"/>
        </w:rPr>
        <w:t> </w:t>
      </w:r>
      <w:r>
        <w:rPr/>
        <w:t>States,</w:t>
      </w:r>
      <w:r>
        <w:rPr>
          <w:spacing w:val="-1"/>
        </w:rPr>
        <w:t> </w:t>
      </w:r>
      <w:r>
        <w:rPr/>
        <w:t>the</w:t>
      </w:r>
      <w:r>
        <w:rPr>
          <w:spacing w:val="-1"/>
        </w:rPr>
        <w:t> </w:t>
      </w:r>
      <w:r>
        <w:rPr/>
        <w:t>mode</w:t>
      </w:r>
      <w:r>
        <w:rPr>
          <w:spacing w:val="-1"/>
        </w:rPr>
        <w:t> </w:t>
      </w:r>
      <w:r>
        <w:rPr/>
        <w:t>for</w:t>
      </w:r>
      <w:r>
        <w:rPr>
          <w:spacing w:val="-1"/>
        </w:rPr>
        <w:t> </w:t>
      </w:r>
      <w:r>
        <w:rPr/>
        <w:t>reli‐ gious preference would be Christian. The mode is a simple summary statistic for categorical data, and it is generally not used for numeric data.</w:t>
      </w:r>
    </w:p>
    <w:p>
      <w:pPr>
        <w:pStyle w:val="Heading3"/>
        <w:spacing w:before="182"/>
        <w:ind w:left="999"/>
        <w:rPr>
          <w:b/>
        </w:rPr>
      </w:pPr>
      <w:bookmarkStart w:name="Expected Value" w:id="209"/>
      <w:bookmarkEnd w:id="209"/>
      <w:r>
        <w:rPr/>
      </w:r>
      <w:bookmarkStart w:name="_bookmark154" w:id="210"/>
      <w:bookmarkEnd w:id="210"/>
      <w:r>
        <w:rPr/>
      </w:r>
      <w:r>
        <w:rPr>
          <w:b/>
        </w:rPr>
        <w:t>Expected</w:t>
      </w:r>
      <w:r>
        <w:rPr>
          <w:b/>
          <w:spacing w:val="9"/>
        </w:rPr>
        <w:t> </w:t>
      </w:r>
      <w:r>
        <w:rPr>
          <w:b/>
          <w:spacing w:val="-2"/>
        </w:rPr>
        <w:t>Value</w:t>
      </w:r>
    </w:p>
    <w:p>
      <w:pPr>
        <w:pStyle w:val="BodyText"/>
        <w:spacing w:line="213" w:lineRule="auto" w:before="102"/>
        <w:ind w:right="1097"/>
        <w:jc w:val="both"/>
      </w:pPr>
      <w:r>
        <w:rPr/>
        <w:t>A special type of categorical data is data in which the categories represent or can be </w:t>
      </w:r>
      <w:bookmarkStart w:name="_bookmark155" w:id="211"/>
      <w:bookmarkEnd w:id="211"/>
      <w:r>
        <w:rPr/>
        <w:t>m</w:t>
      </w:r>
      <w:r>
        <w:rPr/>
        <w:t>apped to discrete values on the same scale. A marketer for a new cloud </w:t>
      </w:r>
      <w:r>
        <w:rPr/>
        <w:t>technology, for</w:t>
      </w:r>
      <w:r>
        <w:rPr>
          <w:spacing w:val="24"/>
        </w:rPr>
        <w:t> </w:t>
      </w:r>
      <w:r>
        <w:rPr/>
        <w:t>example,</w:t>
      </w:r>
      <w:r>
        <w:rPr>
          <w:spacing w:val="27"/>
        </w:rPr>
        <w:t> </w:t>
      </w:r>
      <w:r>
        <w:rPr/>
        <w:t>offers</w:t>
      </w:r>
      <w:r>
        <w:rPr>
          <w:spacing w:val="26"/>
        </w:rPr>
        <w:t> </w:t>
      </w:r>
      <w:r>
        <w:rPr/>
        <w:t>two</w:t>
      </w:r>
      <w:r>
        <w:rPr>
          <w:spacing w:val="27"/>
        </w:rPr>
        <w:t> </w:t>
      </w:r>
      <w:r>
        <w:rPr/>
        <w:t>levels</w:t>
      </w:r>
      <w:r>
        <w:rPr>
          <w:spacing w:val="26"/>
        </w:rPr>
        <w:t> </w:t>
      </w:r>
      <w:r>
        <w:rPr/>
        <w:t>of</w:t>
      </w:r>
      <w:r>
        <w:rPr>
          <w:spacing w:val="27"/>
        </w:rPr>
        <w:t> </w:t>
      </w:r>
      <w:r>
        <w:rPr/>
        <w:t>service,</w:t>
      </w:r>
      <w:r>
        <w:rPr>
          <w:spacing w:val="26"/>
        </w:rPr>
        <w:t> </w:t>
      </w:r>
      <w:r>
        <w:rPr/>
        <w:t>one</w:t>
      </w:r>
      <w:r>
        <w:rPr>
          <w:spacing w:val="27"/>
        </w:rPr>
        <w:t> </w:t>
      </w:r>
      <w:r>
        <w:rPr/>
        <w:t>priced</w:t>
      </w:r>
      <w:r>
        <w:rPr>
          <w:spacing w:val="26"/>
        </w:rPr>
        <w:t> </w:t>
      </w:r>
      <w:r>
        <w:rPr/>
        <w:t>at</w:t>
      </w:r>
      <w:r>
        <w:rPr>
          <w:spacing w:val="27"/>
        </w:rPr>
        <w:t> </w:t>
      </w:r>
      <w:r>
        <w:rPr/>
        <w:t>$300/month</w:t>
      </w:r>
      <w:r>
        <w:rPr>
          <w:spacing w:val="26"/>
        </w:rPr>
        <w:t> </w:t>
      </w:r>
      <w:r>
        <w:rPr/>
        <w:t>and</w:t>
      </w:r>
      <w:r>
        <w:rPr>
          <w:spacing w:val="27"/>
        </w:rPr>
        <w:t> </w:t>
      </w:r>
      <w:r>
        <w:rPr/>
        <w:t>another</w:t>
      </w:r>
      <w:r>
        <w:rPr>
          <w:spacing w:val="27"/>
        </w:rPr>
        <w:t> </w:t>
      </w:r>
      <w:r>
        <w:rPr>
          <w:spacing w:val="-5"/>
        </w:rPr>
        <w:t>at</w:t>
      </w:r>
    </w:p>
    <w:p>
      <w:pPr>
        <w:pStyle w:val="BodyText"/>
        <w:spacing w:line="213" w:lineRule="auto"/>
        <w:ind w:right="1097"/>
        <w:jc w:val="both"/>
      </w:pPr>
      <w:r>
        <w:rPr/>
        <w:t>$50/month. The marketer offers free webinars to generate leads, and the firm figures that 5% of the attendees will sign up for the $300 service, 15% will sign up for the $50 service, and 80% will not sign up for anything. This data can be summed up, for financial purposes, in a single “expected value,” which is a form of weighted mean, </w:t>
      </w:r>
      <w:r>
        <w:rPr/>
        <w:t>in which the weights are probabilities.</w:t>
      </w:r>
    </w:p>
    <w:p>
      <w:pPr>
        <w:pStyle w:val="BodyText"/>
        <w:spacing w:before="96"/>
        <w:jc w:val="both"/>
      </w:pPr>
      <w:r>
        <w:rPr/>
        <w:t>The</w:t>
      </w:r>
      <w:r>
        <w:rPr>
          <w:spacing w:val="-1"/>
        </w:rPr>
        <w:t> </w:t>
      </w:r>
      <w:r>
        <w:rPr/>
        <w:t>expected</w:t>
      </w:r>
      <w:r>
        <w:rPr>
          <w:spacing w:val="-1"/>
        </w:rPr>
        <w:t> </w:t>
      </w:r>
      <w:r>
        <w:rPr/>
        <w:t>value is</w:t>
      </w:r>
      <w:r>
        <w:rPr>
          <w:spacing w:val="-1"/>
        </w:rPr>
        <w:t> </w:t>
      </w:r>
      <w:r>
        <w:rPr/>
        <w:t>calculated</w:t>
      </w:r>
      <w:r>
        <w:rPr>
          <w:spacing w:val="-1"/>
        </w:rPr>
        <w:t> </w:t>
      </w:r>
      <w:r>
        <w:rPr/>
        <w:t>as </w:t>
      </w:r>
      <w:r>
        <w:rPr>
          <w:spacing w:val="-2"/>
        </w:rPr>
        <w:t>follows:</w:t>
      </w:r>
    </w:p>
    <w:p>
      <w:pPr>
        <w:pStyle w:val="ListParagraph"/>
        <w:numPr>
          <w:ilvl w:val="0"/>
          <w:numId w:val="14"/>
        </w:numPr>
        <w:tabs>
          <w:tab w:pos="1359" w:val="left" w:leader="none"/>
        </w:tabs>
        <w:spacing w:line="240" w:lineRule="auto" w:before="169" w:after="0"/>
        <w:ind w:left="1359" w:right="0" w:hanging="253"/>
        <w:jc w:val="left"/>
        <w:rPr>
          <w:sz w:val="21"/>
        </w:rPr>
      </w:pPr>
      <w:r>
        <w:rPr>
          <w:sz w:val="21"/>
        </w:rPr>
        <w:t>Multiply</w:t>
      </w:r>
      <w:r>
        <w:rPr>
          <w:spacing w:val="-1"/>
          <w:sz w:val="21"/>
        </w:rPr>
        <w:t> </w:t>
      </w:r>
      <w:r>
        <w:rPr>
          <w:sz w:val="21"/>
        </w:rPr>
        <w:t>each</w:t>
      </w:r>
      <w:r>
        <w:rPr>
          <w:spacing w:val="-1"/>
          <w:sz w:val="21"/>
        </w:rPr>
        <w:t> </w:t>
      </w:r>
      <w:r>
        <w:rPr>
          <w:sz w:val="21"/>
        </w:rPr>
        <w:t>outcome</w:t>
      </w:r>
      <w:r>
        <w:rPr>
          <w:spacing w:val="-1"/>
          <w:sz w:val="21"/>
        </w:rPr>
        <w:t> </w:t>
      </w:r>
      <w:r>
        <w:rPr>
          <w:sz w:val="21"/>
        </w:rPr>
        <w:t>by</w:t>
      </w:r>
      <w:r>
        <w:rPr>
          <w:spacing w:val="-1"/>
          <w:sz w:val="21"/>
        </w:rPr>
        <w:t> </w:t>
      </w:r>
      <w:r>
        <w:rPr>
          <w:sz w:val="21"/>
        </w:rPr>
        <w:t>its</w:t>
      </w:r>
      <w:r>
        <w:rPr>
          <w:spacing w:val="-1"/>
          <w:sz w:val="21"/>
        </w:rPr>
        <w:t> </w:t>
      </w:r>
      <w:r>
        <w:rPr>
          <w:sz w:val="21"/>
        </w:rPr>
        <w:t>probability</w:t>
      </w:r>
      <w:r>
        <w:rPr>
          <w:spacing w:val="-1"/>
          <w:sz w:val="21"/>
        </w:rPr>
        <w:t> </w:t>
      </w:r>
      <w:r>
        <w:rPr>
          <w:sz w:val="21"/>
        </w:rPr>
        <w:t>of</w:t>
      </w:r>
      <w:r>
        <w:rPr>
          <w:spacing w:val="-1"/>
          <w:sz w:val="21"/>
        </w:rPr>
        <w:t> </w:t>
      </w:r>
      <w:r>
        <w:rPr>
          <w:spacing w:val="-2"/>
          <w:sz w:val="21"/>
        </w:rPr>
        <w:t>occurrence.</w:t>
      </w:r>
    </w:p>
    <w:p>
      <w:pPr>
        <w:pStyle w:val="ListParagraph"/>
        <w:numPr>
          <w:ilvl w:val="0"/>
          <w:numId w:val="14"/>
        </w:numPr>
        <w:tabs>
          <w:tab w:pos="1359" w:val="left" w:leader="none"/>
        </w:tabs>
        <w:spacing w:line="240" w:lineRule="auto" w:before="49" w:after="0"/>
        <w:ind w:left="1359" w:right="0" w:hanging="253"/>
        <w:jc w:val="left"/>
        <w:rPr>
          <w:sz w:val="21"/>
        </w:rPr>
      </w:pPr>
      <w:r>
        <w:rPr>
          <w:sz w:val="21"/>
        </w:rPr>
        <w:t>Sum these </w:t>
      </w:r>
      <w:r>
        <w:rPr>
          <w:spacing w:val="-2"/>
          <w:sz w:val="21"/>
        </w:rPr>
        <w:t>values.</w:t>
      </w:r>
    </w:p>
    <w:p>
      <w:pPr>
        <w:pStyle w:val="BodyText"/>
        <w:spacing w:line="213" w:lineRule="auto" w:before="191"/>
        <w:ind w:right="1098"/>
        <w:jc w:val="both"/>
      </w:pPr>
      <w:r>
        <w:rPr/>
        <w:t>In the cloud service example, the expected value of a webinar attendee is thus </w:t>
      </w:r>
      <w:r>
        <w:rPr/>
        <w:t>$22.50 per month, calculated as follows:</w:t>
      </w:r>
    </w:p>
    <w:p>
      <w:pPr>
        <w:spacing w:before="256"/>
        <w:ind w:left="1299" w:right="0" w:firstLine="0"/>
        <w:jc w:val="left"/>
        <w:rPr>
          <w:sz w:val="20"/>
        </w:rPr>
      </w:pPr>
      <w:r>
        <w:rPr>
          <w:i/>
          <w:sz w:val="20"/>
        </w:rPr>
        <w:t>EV</w:t>
      </w:r>
      <w:r>
        <w:rPr>
          <w:i/>
          <w:spacing w:val="56"/>
          <w:sz w:val="20"/>
        </w:rPr>
        <w:t> </w:t>
      </w:r>
      <w:r>
        <w:rPr>
          <w:sz w:val="20"/>
        </w:rPr>
        <w:t>=</w:t>
      </w:r>
      <w:r>
        <w:rPr>
          <w:spacing w:val="61"/>
          <w:sz w:val="20"/>
        </w:rPr>
        <w:t> </w:t>
      </w:r>
      <w:r>
        <w:rPr>
          <w:spacing w:val="10"/>
          <w:position w:val="-3"/>
          <w:sz w:val="20"/>
        </w:rPr>
        <w:drawing>
          <wp:inline distT="0" distB="0" distL="0" distR="0">
            <wp:extent cx="28486" cy="112141"/>
            <wp:effectExtent l="0" t="0" r="0" b="0"/>
            <wp:docPr id="198" name="Image 198"/>
            <wp:cNvGraphicFramePr>
              <a:graphicFrameLocks/>
            </wp:cNvGraphicFramePr>
            <a:graphic>
              <a:graphicData uri="http://schemas.openxmlformats.org/drawingml/2006/picture">
                <pic:pic>
                  <pic:nvPicPr>
                    <pic:cNvPr id="198" name="Image 198"/>
                    <pic:cNvPicPr/>
                  </pic:nvPicPr>
                  <pic:blipFill>
                    <a:blip r:embed="rId82" cstate="print"/>
                    <a:stretch>
                      <a:fillRect/>
                    </a:stretch>
                  </pic:blipFill>
                  <pic:spPr>
                    <a:xfrm>
                      <a:off x="0" y="0"/>
                      <a:ext cx="28486" cy="112141"/>
                    </a:xfrm>
                    <a:prstGeom prst="rect">
                      <a:avLst/>
                    </a:prstGeom>
                  </pic:spPr>
                </pic:pic>
              </a:graphicData>
            </a:graphic>
          </wp:inline>
        </w:drawing>
      </w:r>
      <w:r>
        <w:rPr>
          <w:spacing w:val="10"/>
          <w:position w:val="-3"/>
          <w:sz w:val="20"/>
        </w:rPr>
      </w:r>
      <w:r>
        <w:rPr>
          <w:sz w:val="20"/>
        </w:rPr>
        <w:t>0</w:t>
      </w:r>
      <w:r>
        <w:rPr>
          <w:spacing w:val="-11"/>
          <w:sz w:val="20"/>
        </w:rPr>
        <w:t> </w:t>
      </w:r>
      <w:r>
        <w:rPr>
          <w:sz w:val="20"/>
        </w:rPr>
        <w:t>.</w:t>
      </w:r>
      <w:r>
        <w:rPr>
          <w:spacing w:val="-10"/>
          <w:sz w:val="20"/>
        </w:rPr>
        <w:t> </w:t>
      </w:r>
      <w:r>
        <w:rPr>
          <w:sz w:val="20"/>
        </w:rPr>
        <w:t>05</w:t>
      </w:r>
      <w:r>
        <w:rPr>
          <w:spacing w:val="8"/>
          <w:position w:val="-3"/>
          <w:sz w:val="20"/>
        </w:rPr>
        <w:drawing>
          <wp:inline distT="0" distB="0" distL="0" distR="0">
            <wp:extent cx="75831" cy="112141"/>
            <wp:effectExtent l="0" t="0" r="0" b="0"/>
            <wp:docPr id="199" name="Image 199"/>
            <wp:cNvGraphicFramePr>
              <a:graphicFrameLocks/>
            </wp:cNvGraphicFramePr>
            <a:graphic>
              <a:graphicData uri="http://schemas.openxmlformats.org/drawingml/2006/picture">
                <pic:pic>
                  <pic:nvPicPr>
                    <pic:cNvPr id="199" name="Image 199"/>
                    <pic:cNvPicPr/>
                  </pic:nvPicPr>
                  <pic:blipFill>
                    <a:blip r:embed="rId83" cstate="print"/>
                    <a:stretch>
                      <a:fillRect/>
                    </a:stretch>
                  </pic:blipFill>
                  <pic:spPr>
                    <a:xfrm>
                      <a:off x="0" y="0"/>
                      <a:ext cx="75831" cy="112141"/>
                    </a:xfrm>
                    <a:prstGeom prst="rect">
                      <a:avLst/>
                    </a:prstGeom>
                  </pic:spPr>
                </pic:pic>
              </a:graphicData>
            </a:graphic>
          </wp:inline>
        </w:drawing>
      </w:r>
      <w:r>
        <w:rPr>
          <w:spacing w:val="8"/>
          <w:position w:val="-3"/>
          <w:sz w:val="20"/>
        </w:rPr>
      </w:r>
      <w:r>
        <w:rPr>
          <w:sz w:val="20"/>
        </w:rPr>
        <w:t>300</w:t>
      </w:r>
      <w:r>
        <w:rPr>
          <w:spacing w:val="8"/>
          <w:position w:val="-3"/>
          <w:sz w:val="20"/>
        </w:rPr>
        <w:drawing>
          <wp:inline distT="0" distB="0" distL="0" distR="0">
            <wp:extent cx="28600" cy="112141"/>
            <wp:effectExtent l="0" t="0" r="0" b="0"/>
            <wp:docPr id="200" name="Image 200"/>
            <wp:cNvGraphicFramePr>
              <a:graphicFrameLocks/>
            </wp:cNvGraphicFramePr>
            <a:graphic>
              <a:graphicData uri="http://schemas.openxmlformats.org/drawingml/2006/picture">
                <pic:pic>
                  <pic:nvPicPr>
                    <pic:cNvPr id="200" name="Image 200"/>
                    <pic:cNvPicPr/>
                  </pic:nvPicPr>
                  <pic:blipFill>
                    <a:blip r:embed="rId84" cstate="print"/>
                    <a:stretch>
                      <a:fillRect/>
                    </a:stretch>
                  </pic:blipFill>
                  <pic:spPr>
                    <a:xfrm>
                      <a:off x="0" y="0"/>
                      <a:ext cx="28600" cy="112141"/>
                    </a:xfrm>
                    <a:prstGeom prst="rect">
                      <a:avLst/>
                    </a:prstGeom>
                  </pic:spPr>
                </pic:pic>
              </a:graphicData>
            </a:graphic>
          </wp:inline>
        </w:drawing>
      </w:r>
      <w:r>
        <w:rPr>
          <w:spacing w:val="8"/>
          <w:position w:val="-3"/>
          <w:sz w:val="20"/>
        </w:rPr>
      </w:r>
      <w:r>
        <w:rPr>
          <w:rFonts w:ascii="Times New Roman"/>
          <w:spacing w:val="4"/>
          <w:sz w:val="20"/>
        </w:rPr>
        <w:t> </w:t>
      </w:r>
      <w:r>
        <w:rPr>
          <w:sz w:val="20"/>
        </w:rPr>
        <w:t>+</w:t>
      </w:r>
      <w:r>
        <w:rPr>
          <w:spacing w:val="16"/>
          <w:sz w:val="20"/>
        </w:rPr>
        <w:t> </w:t>
      </w:r>
      <w:r>
        <w:rPr>
          <w:spacing w:val="13"/>
          <w:position w:val="-3"/>
          <w:sz w:val="20"/>
        </w:rPr>
        <w:drawing>
          <wp:inline distT="0" distB="0" distL="0" distR="0">
            <wp:extent cx="28485" cy="112141"/>
            <wp:effectExtent l="0" t="0" r="0" b="0"/>
            <wp:docPr id="201" name="Image 201"/>
            <wp:cNvGraphicFramePr>
              <a:graphicFrameLocks/>
            </wp:cNvGraphicFramePr>
            <a:graphic>
              <a:graphicData uri="http://schemas.openxmlformats.org/drawingml/2006/picture">
                <pic:pic>
                  <pic:nvPicPr>
                    <pic:cNvPr id="201" name="Image 201"/>
                    <pic:cNvPicPr/>
                  </pic:nvPicPr>
                  <pic:blipFill>
                    <a:blip r:embed="rId82" cstate="print"/>
                    <a:stretch>
                      <a:fillRect/>
                    </a:stretch>
                  </pic:blipFill>
                  <pic:spPr>
                    <a:xfrm>
                      <a:off x="0" y="0"/>
                      <a:ext cx="28485" cy="112141"/>
                    </a:xfrm>
                    <a:prstGeom prst="rect">
                      <a:avLst/>
                    </a:prstGeom>
                  </pic:spPr>
                </pic:pic>
              </a:graphicData>
            </a:graphic>
          </wp:inline>
        </w:drawing>
      </w:r>
      <w:r>
        <w:rPr>
          <w:spacing w:val="13"/>
          <w:position w:val="-3"/>
          <w:sz w:val="20"/>
        </w:rPr>
      </w:r>
      <w:r>
        <w:rPr>
          <w:sz w:val="20"/>
        </w:rPr>
        <w:t>0</w:t>
      </w:r>
      <w:r>
        <w:rPr>
          <w:spacing w:val="-10"/>
          <w:sz w:val="20"/>
        </w:rPr>
        <w:t> </w:t>
      </w:r>
      <w:r>
        <w:rPr>
          <w:sz w:val="20"/>
        </w:rPr>
        <w:t>.</w:t>
      </w:r>
      <w:r>
        <w:rPr>
          <w:spacing w:val="-11"/>
          <w:sz w:val="20"/>
        </w:rPr>
        <w:t> </w:t>
      </w:r>
      <w:r>
        <w:rPr>
          <w:sz w:val="20"/>
        </w:rPr>
        <w:t>15</w:t>
      </w:r>
      <w:r>
        <w:rPr>
          <w:spacing w:val="8"/>
          <w:position w:val="-3"/>
          <w:sz w:val="20"/>
        </w:rPr>
        <w:drawing>
          <wp:inline distT="0" distB="0" distL="0" distR="0">
            <wp:extent cx="75831" cy="112141"/>
            <wp:effectExtent l="0" t="0" r="0" b="0"/>
            <wp:docPr id="202" name="Image 202"/>
            <wp:cNvGraphicFramePr>
              <a:graphicFrameLocks/>
            </wp:cNvGraphicFramePr>
            <a:graphic>
              <a:graphicData uri="http://schemas.openxmlformats.org/drawingml/2006/picture">
                <pic:pic>
                  <pic:nvPicPr>
                    <pic:cNvPr id="202" name="Image 202"/>
                    <pic:cNvPicPr/>
                  </pic:nvPicPr>
                  <pic:blipFill>
                    <a:blip r:embed="rId83" cstate="print"/>
                    <a:stretch>
                      <a:fillRect/>
                    </a:stretch>
                  </pic:blipFill>
                  <pic:spPr>
                    <a:xfrm>
                      <a:off x="0" y="0"/>
                      <a:ext cx="75831" cy="112141"/>
                    </a:xfrm>
                    <a:prstGeom prst="rect">
                      <a:avLst/>
                    </a:prstGeom>
                  </pic:spPr>
                </pic:pic>
              </a:graphicData>
            </a:graphic>
          </wp:inline>
        </w:drawing>
      </w:r>
      <w:r>
        <w:rPr>
          <w:spacing w:val="8"/>
          <w:position w:val="-3"/>
          <w:sz w:val="20"/>
        </w:rPr>
      </w:r>
      <w:r>
        <w:rPr>
          <w:sz w:val="20"/>
        </w:rPr>
        <w:t>50</w:t>
      </w:r>
      <w:r>
        <w:rPr>
          <w:spacing w:val="8"/>
          <w:position w:val="-3"/>
          <w:sz w:val="20"/>
        </w:rPr>
        <w:drawing>
          <wp:inline distT="0" distB="0" distL="0" distR="0">
            <wp:extent cx="28600" cy="112141"/>
            <wp:effectExtent l="0" t="0" r="0" b="0"/>
            <wp:docPr id="203" name="Image 203"/>
            <wp:cNvGraphicFramePr>
              <a:graphicFrameLocks/>
            </wp:cNvGraphicFramePr>
            <a:graphic>
              <a:graphicData uri="http://schemas.openxmlformats.org/drawingml/2006/picture">
                <pic:pic>
                  <pic:nvPicPr>
                    <pic:cNvPr id="203" name="Image 203"/>
                    <pic:cNvPicPr/>
                  </pic:nvPicPr>
                  <pic:blipFill>
                    <a:blip r:embed="rId84" cstate="print"/>
                    <a:stretch>
                      <a:fillRect/>
                    </a:stretch>
                  </pic:blipFill>
                  <pic:spPr>
                    <a:xfrm>
                      <a:off x="0" y="0"/>
                      <a:ext cx="28600" cy="112141"/>
                    </a:xfrm>
                    <a:prstGeom prst="rect">
                      <a:avLst/>
                    </a:prstGeom>
                  </pic:spPr>
                </pic:pic>
              </a:graphicData>
            </a:graphic>
          </wp:inline>
        </w:drawing>
      </w:r>
      <w:r>
        <w:rPr>
          <w:spacing w:val="8"/>
          <w:position w:val="-3"/>
          <w:sz w:val="20"/>
        </w:rPr>
      </w:r>
      <w:r>
        <w:rPr>
          <w:rFonts w:ascii="Times New Roman"/>
          <w:spacing w:val="4"/>
          <w:sz w:val="20"/>
        </w:rPr>
        <w:t> </w:t>
      </w:r>
      <w:r>
        <w:rPr>
          <w:sz w:val="20"/>
        </w:rPr>
        <w:t>+</w:t>
      </w:r>
      <w:r>
        <w:rPr>
          <w:spacing w:val="16"/>
          <w:sz w:val="20"/>
        </w:rPr>
        <w:t> </w:t>
      </w:r>
      <w:r>
        <w:rPr>
          <w:spacing w:val="13"/>
          <w:position w:val="-3"/>
          <w:sz w:val="20"/>
        </w:rPr>
        <w:drawing>
          <wp:inline distT="0" distB="0" distL="0" distR="0">
            <wp:extent cx="28486" cy="112141"/>
            <wp:effectExtent l="0" t="0" r="0" b="0"/>
            <wp:docPr id="204" name="Image 204"/>
            <wp:cNvGraphicFramePr>
              <a:graphicFrameLocks/>
            </wp:cNvGraphicFramePr>
            <a:graphic>
              <a:graphicData uri="http://schemas.openxmlformats.org/drawingml/2006/picture">
                <pic:pic>
                  <pic:nvPicPr>
                    <pic:cNvPr id="204" name="Image 204"/>
                    <pic:cNvPicPr/>
                  </pic:nvPicPr>
                  <pic:blipFill>
                    <a:blip r:embed="rId85" cstate="print"/>
                    <a:stretch>
                      <a:fillRect/>
                    </a:stretch>
                  </pic:blipFill>
                  <pic:spPr>
                    <a:xfrm>
                      <a:off x="0" y="0"/>
                      <a:ext cx="28486" cy="112141"/>
                    </a:xfrm>
                    <a:prstGeom prst="rect">
                      <a:avLst/>
                    </a:prstGeom>
                  </pic:spPr>
                </pic:pic>
              </a:graphicData>
            </a:graphic>
          </wp:inline>
        </w:drawing>
      </w:r>
      <w:r>
        <w:rPr>
          <w:spacing w:val="13"/>
          <w:position w:val="-3"/>
          <w:sz w:val="20"/>
        </w:rPr>
      </w:r>
      <w:r>
        <w:rPr>
          <w:sz w:val="20"/>
        </w:rPr>
        <w:t>0</w:t>
      </w:r>
      <w:r>
        <w:rPr>
          <w:spacing w:val="-10"/>
          <w:sz w:val="20"/>
        </w:rPr>
        <w:t> </w:t>
      </w:r>
      <w:r>
        <w:rPr>
          <w:sz w:val="20"/>
        </w:rPr>
        <w:t>.</w:t>
      </w:r>
      <w:r>
        <w:rPr>
          <w:spacing w:val="-11"/>
          <w:sz w:val="20"/>
        </w:rPr>
        <w:t> </w:t>
      </w:r>
      <w:r>
        <w:rPr>
          <w:sz w:val="20"/>
        </w:rPr>
        <w:t>80</w:t>
      </w:r>
      <w:r>
        <w:rPr>
          <w:spacing w:val="8"/>
          <w:position w:val="-3"/>
          <w:sz w:val="20"/>
        </w:rPr>
        <w:drawing>
          <wp:inline distT="0" distB="0" distL="0" distR="0">
            <wp:extent cx="75831" cy="112141"/>
            <wp:effectExtent l="0" t="0" r="0" b="0"/>
            <wp:docPr id="205" name="Image 205"/>
            <wp:cNvGraphicFramePr>
              <a:graphicFrameLocks/>
            </wp:cNvGraphicFramePr>
            <a:graphic>
              <a:graphicData uri="http://schemas.openxmlformats.org/drawingml/2006/picture">
                <pic:pic>
                  <pic:nvPicPr>
                    <pic:cNvPr id="205" name="Image 205"/>
                    <pic:cNvPicPr/>
                  </pic:nvPicPr>
                  <pic:blipFill>
                    <a:blip r:embed="rId83" cstate="print"/>
                    <a:stretch>
                      <a:fillRect/>
                    </a:stretch>
                  </pic:blipFill>
                  <pic:spPr>
                    <a:xfrm>
                      <a:off x="0" y="0"/>
                      <a:ext cx="75831" cy="112141"/>
                    </a:xfrm>
                    <a:prstGeom prst="rect">
                      <a:avLst/>
                    </a:prstGeom>
                  </pic:spPr>
                </pic:pic>
              </a:graphicData>
            </a:graphic>
          </wp:inline>
        </w:drawing>
      </w:r>
      <w:r>
        <w:rPr>
          <w:spacing w:val="8"/>
          <w:position w:val="-3"/>
          <w:sz w:val="20"/>
        </w:rPr>
      </w:r>
      <w:r>
        <w:rPr>
          <w:sz w:val="20"/>
        </w:rPr>
        <w:t>0</w:t>
      </w:r>
      <w:r>
        <w:rPr>
          <w:spacing w:val="8"/>
          <w:position w:val="-3"/>
          <w:sz w:val="20"/>
        </w:rPr>
        <w:drawing>
          <wp:inline distT="0" distB="0" distL="0" distR="0">
            <wp:extent cx="28600" cy="112141"/>
            <wp:effectExtent l="0" t="0" r="0" b="0"/>
            <wp:docPr id="206" name="Image 206"/>
            <wp:cNvGraphicFramePr>
              <a:graphicFrameLocks/>
            </wp:cNvGraphicFramePr>
            <a:graphic>
              <a:graphicData uri="http://schemas.openxmlformats.org/drawingml/2006/picture">
                <pic:pic>
                  <pic:nvPicPr>
                    <pic:cNvPr id="206" name="Image 206"/>
                    <pic:cNvPicPr/>
                  </pic:nvPicPr>
                  <pic:blipFill>
                    <a:blip r:embed="rId84" cstate="print"/>
                    <a:stretch>
                      <a:fillRect/>
                    </a:stretch>
                  </pic:blipFill>
                  <pic:spPr>
                    <a:xfrm>
                      <a:off x="0" y="0"/>
                      <a:ext cx="28600" cy="112141"/>
                    </a:xfrm>
                    <a:prstGeom prst="rect">
                      <a:avLst/>
                    </a:prstGeom>
                  </pic:spPr>
                </pic:pic>
              </a:graphicData>
            </a:graphic>
          </wp:inline>
        </w:drawing>
      </w:r>
      <w:r>
        <w:rPr>
          <w:spacing w:val="8"/>
          <w:position w:val="-3"/>
          <w:sz w:val="20"/>
        </w:rPr>
      </w:r>
      <w:r>
        <w:rPr>
          <w:rFonts w:ascii="Times New Roman"/>
          <w:spacing w:val="50"/>
          <w:sz w:val="20"/>
        </w:rPr>
        <w:t> </w:t>
      </w:r>
      <w:r>
        <w:rPr>
          <w:sz w:val="20"/>
        </w:rPr>
        <w:t>=</w:t>
      </w:r>
      <w:r>
        <w:rPr>
          <w:spacing w:val="46"/>
          <w:sz w:val="20"/>
        </w:rPr>
        <w:t> </w:t>
      </w:r>
      <w:r>
        <w:rPr>
          <w:sz w:val="20"/>
        </w:rPr>
        <w:t>22</w:t>
      </w:r>
      <w:r>
        <w:rPr>
          <w:spacing w:val="-10"/>
          <w:sz w:val="20"/>
        </w:rPr>
        <w:t> </w:t>
      </w:r>
      <w:r>
        <w:rPr>
          <w:sz w:val="20"/>
        </w:rPr>
        <w:t>.</w:t>
      </w:r>
      <w:r>
        <w:rPr>
          <w:spacing w:val="-10"/>
          <w:sz w:val="20"/>
        </w:rPr>
        <w:t> 5</w:t>
      </w:r>
    </w:p>
    <w:p>
      <w:pPr>
        <w:pStyle w:val="BodyText"/>
        <w:spacing w:before="2"/>
        <w:ind w:left="0"/>
        <w:rPr>
          <w:sz w:val="20"/>
        </w:rPr>
      </w:pPr>
    </w:p>
    <w:p>
      <w:pPr>
        <w:pStyle w:val="BodyText"/>
        <w:spacing w:line="213" w:lineRule="auto"/>
        <w:ind w:left="1000" w:right="1097" w:hanging="1"/>
        <w:jc w:val="both"/>
      </w:pPr>
      <w:r>
        <w:rPr/>
        <w:t>The expected value is really a form of weighted mean: it adds the ideas of future expectations and probability weights, often based on subjective judgment. </w:t>
      </w:r>
      <w:r>
        <w:rPr/>
        <w:t>Expected value</w:t>
      </w:r>
      <w:r>
        <w:rPr>
          <w:spacing w:val="45"/>
        </w:rPr>
        <w:t> </w:t>
      </w:r>
      <w:r>
        <w:rPr/>
        <w:t>is</w:t>
      </w:r>
      <w:r>
        <w:rPr>
          <w:spacing w:val="46"/>
        </w:rPr>
        <w:t> </w:t>
      </w:r>
      <w:r>
        <w:rPr/>
        <w:t>a</w:t>
      </w:r>
      <w:r>
        <w:rPr>
          <w:spacing w:val="46"/>
        </w:rPr>
        <w:t> </w:t>
      </w:r>
      <w:r>
        <w:rPr/>
        <w:t>fundamental</w:t>
      </w:r>
      <w:r>
        <w:rPr>
          <w:spacing w:val="46"/>
        </w:rPr>
        <w:t> </w:t>
      </w:r>
      <w:r>
        <w:rPr/>
        <w:t>concept</w:t>
      </w:r>
      <w:r>
        <w:rPr>
          <w:spacing w:val="46"/>
        </w:rPr>
        <w:t> </w:t>
      </w:r>
      <w:r>
        <w:rPr/>
        <w:t>in</w:t>
      </w:r>
      <w:r>
        <w:rPr>
          <w:spacing w:val="45"/>
        </w:rPr>
        <w:t> </w:t>
      </w:r>
      <w:r>
        <w:rPr/>
        <w:t>business</w:t>
      </w:r>
      <w:r>
        <w:rPr>
          <w:spacing w:val="46"/>
        </w:rPr>
        <w:t> </w:t>
      </w:r>
      <w:r>
        <w:rPr/>
        <w:t>valuation</w:t>
      </w:r>
      <w:r>
        <w:rPr>
          <w:spacing w:val="46"/>
        </w:rPr>
        <w:t> </w:t>
      </w:r>
      <w:r>
        <w:rPr/>
        <w:t>and</w:t>
      </w:r>
      <w:r>
        <w:rPr>
          <w:spacing w:val="46"/>
        </w:rPr>
        <w:t> </w:t>
      </w:r>
      <w:r>
        <w:rPr/>
        <w:t>capital</w:t>
      </w:r>
      <w:r>
        <w:rPr>
          <w:spacing w:val="46"/>
        </w:rPr>
        <w:t> </w:t>
      </w:r>
      <w:r>
        <w:rPr/>
        <w:t>budgeting—</w:t>
      </w:r>
      <w:r>
        <w:rPr>
          <w:spacing w:val="-5"/>
        </w:rPr>
        <w:t>for</w:t>
      </w:r>
    </w:p>
    <w:p>
      <w:pPr>
        <w:spacing w:after="0" w:line="213" w:lineRule="auto"/>
        <w:jc w:val="both"/>
        <w:sectPr>
          <w:pgSz w:w="10080" w:h="13230"/>
          <w:pgMar w:header="0" w:footer="885" w:top="940" w:bottom="1080" w:left="440" w:right="340"/>
        </w:sectPr>
      </w:pPr>
    </w:p>
    <w:p>
      <w:pPr>
        <w:pStyle w:val="BodyText"/>
        <w:spacing w:line="213" w:lineRule="auto" w:before="99"/>
        <w:ind w:right="1099"/>
        <w:jc w:val="both"/>
      </w:pPr>
      <w:r>
        <w:rPr/>
        <w:t>example, the expected value of five years of profits from a new acquisition, or the expected cost savings from new patient management software at a clinic.</w:t>
      </w:r>
    </w:p>
    <w:p>
      <w:pPr>
        <w:pStyle w:val="Heading3"/>
        <w:spacing w:before="182"/>
        <w:jc w:val="left"/>
        <w:rPr>
          <w:b/>
        </w:rPr>
      </w:pPr>
      <w:bookmarkStart w:name="Probability" w:id="212"/>
      <w:bookmarkEnd w:id="212"/>
      <w:r>
        <w:rPr/>
      </w:r>
      <w:bookmarkStart w:name="_bookmark156" w:id="213"/>
      <w:bookmarkEnd w:id="213"/>
      <w:r>
        <w:rPr/>
      </w:r>
      <w:r>
        <w:rPr>
          <w:b/>
          <w:spacing w:val="-2"/>
        </w:rPr>
        <w:t>Probability</w:t>
      </w:r>
    </w:p>
    <w:p>
      <w:pPr>
        <w:pStyle w:val="BodyText"/>
        <w:spacing w:line="213" w:lineRule="auto" w:before="100"/>
        <w:ind w:right="1097"/>
        <w:jc w:val="both"/>
      </w:pPr>
      <w:bookmarkStart w:name="_bookmark157" w:id="214"/>
      <w:bookmarkEnd w:id="214"/>
      <w:r>
        <w:rPr/>
      </w:r>
      <w:r>
        <w:rPr/>
        <w:t>We referred above to the </w:t>
      </w:r>
      <w:r>
        <w:rPr>
          <w:i/>
        </w:rPr>
        <w:t>probability </w:t>
      </w:r>
      <w:r>
        <w:rPr/>
        <w:t>of a value occurring. Most people have an </w:t>
      </w:r>
      <w:r>
        <w:rPr/>
        <w:t>intu‐ itive understanding of probability, encountering the concept frequently in weather forecasts (the chance of rain) or sports analysis (the probability of winning). Sports and games are more often expressed as odds, which are readily convertible to proba‐ bilities</w:t>
      </w:r>
      <w:r>
        <w:rPr>
          <w:spacing w:val="-1"/>
        </w:rPr>
        <w:t> </w:t>
      </w:r>
      <w:r>
        <w:rPr/>
        <w:t>(if the odds that</w:t>
      </w:r>
      <w:r>
        <w:rPr>
          <w:spacing w:val="-1"/>
        </w:rPr>
        <w:t> </w:t>
      </w:r>
      <w:r>
        <w:rPr/>
        <w:t>a team will win are</w:t>
      </w:r>
      <w:r>
        <w:rPr>
          <w:spacing w:val="-1"/>
        </w:rPr>
        <w:t> </w:t>
      </w:r>
      <w:r>
        <w:rPr/>
        <w:t>2 to 1, its</w:t>
      </w:r>
      <w:r>
        <w:rPr>
          <w:spacing w:val="-1"/>
        </w:rPr>
        <w:t> </w:t>
      </w:r>
      <w:r>
        <w:rPr/>
        <w:t>probability of winning is </w:t>
      </w:r>
      <w:r>
        <w:rPr>
          <w:spacing w:val="-2"/>
        </w:rPr>
        <w:t>2/(2+1)</w:t>
      </w:r>
    </w:p>
    <w:p>
      <w:pPr>
        <w:pStyle w:val="BodyText"/>
        <w:spacing w:line="213" w:lineRule="auto"/>
        <w:ind w:right="1097"/>
        <w:jc w:val="both"/>
      </w:pPr>
      <w:r>
        <w:rPr/>
        <w:t>= 2/3). Surprisingly, though, the concept of probability can be the source of deep philosophical discussion when it comes to defining it. Fortunately, we do not need </w:t>
      </w:r>
      <w:r>
        <w:rPr/>
        <w:t>a formal</w:t>
      </w:r>
      <w:r>
        <w:rPr>
          <w:spacing w:val="-5"/>
        </w:rPr>
        <w:t> </w:t>
      </w:r>
      <w:r>
        <w:rPr/>
        <w:t>mathematical</w:t>
      </w:r>
      <w:r>
        <w:rPr>
          <w:spacing w:val="-5"/>
        </w:rPr>
        <w:t> </w:t>
      </w:r>
      <w:r>
        <w:rPr/>
        <w:t>or</w:t>
      </w:r>
      <w:r>
        <w:rPr>
          <w:spacing w:val="-5"/>
        </w:rPr>
        <w:t> </w:t>
      </w:r>
      <w:r>
        <w:rPr/>
        <w:t>philosophical</w:t>
      </w:r>
      <w:r>
        <w:rPr>
          <w:spacing w:val="-5"/>
        </w:rPr>
        <w:t> </w:t>
      </w:r>
      <w:r>
        <w:rPr/>
        <w:t>definition</w:t>
      </w:r>
      <w:r>
        <w:rPr>
          <w:spacing w:val="-5"/>
        </w:rPr>
        <w:t> </w:t>
      </w:r>
      <w:r>
        <w:rPr/>
        <w:t>here.</w:t>
      </w:r>
      <w:r>
        <w:rPr>
          <w:spacing w:val="-5"/>
        </w:rPr>
        <w:t> </w:t>
      </w:r>
      <w:r>
        <w:rPr/>
        <w:t>For</w:t>
      </w:r>
      <w:r>
        <w:rPr>
          <w:spacing w:val="-5"/>
        </w:rPr>
        <w:t> </w:t>
      </w:r>
      <w:r>
        <w:rPr/>
        <w:t>our</w:t>
      </w:r>
      <w:r>
        <w:rPr>
          <w:spacing w:val="-5"/>
        </w:rPr>
        <w:t> </w:t>
      </w:r>
      <w:r>
        <w:rPr/>
        <w:t>purposes,</w:t>
      </w:r>
      <w:r>
        <w:rPr>
          <w:spacing w:val="-5"/>
        </w:rPr>
        <w:t> </w:t>
      </w:r>
      <w:r>
        <w:rPr/>
        <w:t>the</w:t>
      </w:r>
      <w:r>
        <w:rPr>
          <w:spacing w:val="-5"/>
        </w:rPr>
        <w:t> </w:t>
      </w:r>
      <w:r>
        <w:rPr/>
        <w:t>probabil‐ ity that an event will happen is the proportion of times it will occur if the situation could</w:t>
      </w:r>
      <w:r>
        <w:rPr>
          <w:spacing w:val="-5"/>
        </w:rPr>
        <w:t> </w:t>
      </w:r>
      <w:r>
        <w:rPr/>
        <w:t>be</w:t>
      </w:r>
      <w:r>
        <w:rPr>
          <w:spacing w:val="-5"/>
        </w:rPr>
        <w:t> </w:t>
      </w:r>
      <w:r>
        <w:rPr/>
        <w:t>repeated</w:t>
      </w:r>
      <w:r>
        <w:rPr>
          <w:spacing w:val="-5"/>
        </w:rPr>
        <w:t> </w:t>
      </w:r>
      <w:r>
        <w:rPr/>
        <w:t>over</w:t>
      </w:r>
      <w:r>
        <w:rPr>
          <w:spacing w:val="-5"/>
        </w:rPr>
        <w:t> </w:t>
      </w:r>
      <w:r>
        <w:rPr/>
        <w:t>and</w:t>
      </w:r>
      <w:r>
        <w:rPr>
          <w:spacing w:val="-5"/>
        </w:rPr>
        <w:t> </w:t>
      </w:r>
      <w:r>
        <w:rPr/>
        <w:t>over,</w:t>
      </w:r>
      <w:r>
        <w:rPr>
          <w:spacing w:val="-5"/>
        </w:rPr>
        <w:t> </w:t>
      </w:r>
      <w:r>
        <w:rPr/>
        <w:t>countless</w:t>
      </w:r>
      <w:r>
        <w:rPr>
          <w:spacing w:val="-5"/>
        </w:rPr>
        <w:t> </w:t>
      </w:r>
      <w:r>
        <w:rPr/>
        <w:t>times.</w:t>
      </w:r>
      <w:r>
        <w:rPr>
          <w:spacing w:val="-5"/>
        </w:rPr>
        <w:t> </w:t>
      </w:r>
      <w:r>
        <w:rPr/>
        <w:t>Most</w:t>
      </w:r>
      <w:r>
        <w:rPr>
          <w:spacing w:val="-5"/>
        </w:rPr>
        <w:t> </w:t>
      </w:r>
      <w:r>
        <w:rPr/>
        <w:t>often</w:t>
      </w:r>
      <w:r>
        <w:rPr>
          <w:spacing w:val="-5"/>
        </w:rPr>
        <w:t> </w:t>
      </w:r>
      <w:r>
        <w:rPr/>
        <w:t>this</w:t>
      </w:r>
      <w:r>
        <w:rPr>
          <w:spacing w:val="-5"/>
        </w:rPr>
        <w:t> </w:t>
      </w:r>
      <w:r>
        <w:rPr/>
        <w:t>is</w:t>
      </w:r>
      <w:r>
        <w:rPr>
          <w:spacing w:val="-5"/>
        </w:rPr>
        <w:t> </w:t>
      </w:r>
      <w:r>
        <w:rPr/>
        <w:t>an</w:t>
      </w:r>
      <w:r>
        <w:rPr>
          <w:spacing w:val="-5"/>
        </w:rPr>
        <w:t> </w:t>
      </w:r>
      <w:r>
        <w:rPr/>
        <w:t>imaginary</w:t>
      </w:r>
      <w:r>
        <w:rPr>
          <w:spacing w:val="-5"/>
        </w:rPr>
        <w:t> </w:t>
      </w:r>
      <w:r>
        <w:rPr/>
        <w:t>con‐ struction, but it is an adequate operational understanding of probability.</w:t>
      </w:r>
    </w:p>
    <w:p>
      <w:pPr>
        <w:pStyle w:val="BodyText"/>
        <w:spacing w:before="9"/>
        <w:ind w:left="0"/>
        <w:rPr>
          <w:sz w:val="13"/>
        </w:rPr>
      </w:pPr>
      <w:r>
        <w:rPr/>
        <mc:AlternateContent>
          <mc:Choice Requires="wps">
            <w:drawing>
              <wp:anchor distT="0" distB="0" distL="0" distR="0" allowOverlap="1" layoutInCell="1" locked="0" behindDoc="1" simplePos="0" relativeHeight="487621120">
                <wp:simplePos x="0" y="0"/>
                <wp:positionH relativeFrom="page">
                  <wp:posOffset>915987</wp:posOffset>
                </wp:positionH>
                <wp:positionV relativeFrom="paragraph">
                  <wp:posOffset>134750</wp:posOffset>
                </wp:positionV>
                <wp:extent cx="4568825" cy="1784350"/>
                <wp:effectExtent l="0" t="0" r="0" b="0"/>
                <wp:wrapTopAndBottom/>
                <wp:docPr id="207" name="Textbox 207"/>
                <wp:cNvGraphicFramePr>
                  <a:graphicFrameLocks/>
                </wp:cNvGraphicFramePr>
                <a:graphic>
                  <a:graphicData uri="http://schemas.microsoft.com/office/word/2010/wordprocessingShape">
                    <wps:wsp>
                      <wps:cNvPr id="207" name="Textbox 207"/>
                      <wps:cNvSpPr txBox="1"/>
                      <wps:spPr>
                        <a:xfrm>
                          <a:off x="0" y="0"/>
                          <a:ext cx="4568825" cy="17843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5"/>
                              </w:numPr>
                              <w:tabs>
                                <w:tab w:pos="520" w:val="left" w:leader="none"/>
                              </w:tabs>
                              <w:spacing w:line="213" w:lineRule="auto" w:before="162"/>
                              <w:ind w:left="520" w:right="159" w:hanging="178"/>
                              <w:jc w:val="both"/>
                              <w:rPr>
                                <w:sz w:val="20"/>
                              </w:rPr>
                            </w:pPr>
                            <w:r>
                              <w:rPr>
                                <w:sz w:val="20"/>
                              </w:rPr>
                              <w:t>Categorical</w:t>
                            </w:r>
                            <w:r>
                              <w:rPr>
                                <w:spacing w:val="-2"/>
                                <w:sz w:val="20"/>
                              </w:rPr>
                              <w:t> </w:t>
                            </w:r>
                            <w:r>
                              <w:rPr>
                                <w:sz w:val="20"/>
                              </w:rPr>
                              <w:t>data</w:t>
                            </w:r>
                            <w:r>
                              <w:rPr>
                                <w:spacing w:val="-2"/>
                                <w:sz w:val="20"/>
                              </w:rPr>
                              <w:t> </w:t>
                            </w:r>
                            <w:r>
                              <w:rPr>
                                <w:sz w:val="20"/>
                              </w:rPr>
                              <w:t>is</w:t>
                            </w:r>
                            <w:r>
                              <w:rPr>
                                <w:spacing w:val="-2"/>
                                <w:sz w:val="20"/>
                              </w:rPr>
                              <w:t> </w:t>
                            </w:r>
                            <w:r>
                              <w:rPr>
                                <w:sz w:val="20"/>
                              </w:rPr>
                              <w:t>typically</w:t>
                            </w:r>
                            <w:r>
                              <w:rPr>
                                <w:spacing w:val="-2"/>
                                <w:sz w:val="20"/>
                              </w:rPr>
                              <w:t> </w:t>
                            </w:r>
                            <w:r>
                              <w:rPr>
                                <w:sz w:val="20"/>
                              </w:rPr>
                              <w:t>summed</w:t>
                            </w:r>
                            <w:r>
                              <w:rPr>
                                <w:spacing w:val="-2"/>
                                <w:sz w:val="20"/>
                              </w:rPr>
                              <w:t> </w:t>
                            </w:r>
                            <w:r>
                              <w:rPr>
                                <w:sz w:val="20"/>
                              </w:rPr>
                              <w:t>up</w:t>
                            </w:r>
                            <w:r>
                              <w:rPr>
                                <w:spacing w:val="-2"/>
                                <w:sz w:val="20"/>
                              </w:rPr>
                              <w:t> </w:t>
                            </w:r>
                            <w:r>
                              <w:rPr>
                                <w:sz w:val="20"/>
                              </w:rPr>
                              <w:t>in</w:t>
                            </w:r>
                            <w:r>
                              <w:rPr>
                                <w:spacing w:val="-2"/>
                                <w:sz w:val="20"/>
                              </w:rPr>
                              <w:t> </w:t>
                            </w:r>
                            <w:r>
                              <w:rPr>
                                <w:sz w:val="20"/>
                              </w:rPr>
                              <w:t>proportions</w:t>
                            </w:r>
                            <w:r>
                              <w:rPr>
                                <w:spacing w:val="-2"/>
                                <w:sz w:val="20"/>
                              </w:rPr>
                              <w:t> </w:t>
                            </w:r>
                            <w:r>
                              <w:rPr>
                                <w:sz w:val="20"/>
                              </w:rPr>
                              <w:t>and</w:t>
                            </w:r>
                            <w:r>
                              <w:rPr>
                                <w:spacing w:val="-2"/>
                                <w:sz w:val="20"/>
                              </w:rPr>
                              <w:t> </w:t>
                            </w:r>
                            <w:r>
                              <w:rPr>
                                <w:sz w:val="20"/>
                              </w:rPr>
                              <w:t>can</w:t>
                            </w:r>
                            <w:r>
                              <w:rPr>
                                <w:spacing w:val="-2"/>
                                <w:sz w:val="20"/>
                              </w:rPr>
                              <w:t> </w:t>
                            </w:r>
                            <w:r>
                              <w:rPr>
                                <w:sz w:val="20"/>
                              </w:rPr>
                              <w:t>be</w:t>
                            </w:r>
                            <w:r>
                              <w:rPr>
                                <w:spacing w:val="-2"/>
                                <w:sz w:val="20"/>
                              </w:rPr>
                              <w:t> </w:t>
                            </w:r>
                            <w:r>
                              <w:rPr>
                                <w:sz w:val="20"/>
                              </w:rPr>
                              <w:t>visualized</w:t>
                            </w:r>
                            <w:r>
                              <w:rPr>
                                <w:spacing w:val="-2"/>
                                <w:sz w:val="20"/>
                              </w:rPr>
                              <w:t> </w:t>
                            </w:r>
                            <w:r>
                              <w:rPr>
                                <w:sz w:val="20"/>
                              </w:rPr>
                              <w:t>in</w:t>
                            </w:r>
                            <w:r>
                              <w:rPr>
                                <w:spacing w:val="-2"/>
                                <w:sz w:val="20"/>
                              </w:rPr>
                              <w:t> </w:t>
                            </w:r>
                            <w:r>
                              <w:rPr>
                                <w:sz w:val="20"/>
                              </w:rPr>
                              <w:t>a bar chart.</w:t>
                            </w:r>
                          </w:p>
                          <w:p>
                            <w:pPr>
                              <w:numPr>
                                <w:ilvl w:val="0"/>
                                <w:numId w:val="15"/>
                              </w:numPr>
                              <w:tabs>
                                <w:tab w:pos="519" w:val="left" w:leader="none"/>
                              </w:tabs>
                              <w:spacing w:line="213" w:lineRule="auto" w:before="79"/>
                              <w:ind w:left="519" w:right="158" w:hanging="178"/>
                              <w:jc w:val="both"/>
                              <w:rPr>
                                <w:sz w:val="20"/>
                              </w:rPr>
                            </w:pPr>
                            <w:r>
                              <w:rPr>
                                <w:sz w:val="20"/>
                              </w:rPr>
                              <w:t>Categories</w:t>
                            </w:r>
                            <w:r>
                              <w:rPr>
                                <w:spacing w:val="-5"/>
                                <w:sz w:val="20"/>
                              </w:rPr>
                              <w:t> </w:t>
                            </w:r>
                            <w:r>
                              <w:rPr>
                                <w:sz w:val="20"/>
                              </w:rPr>
                              <w:t>might</w:t>
                            </w:r>
                            <w:r>
                              <w:rPr>
                                <w:spacing w:val="-5"/>
                                <w:sz w:val="20"/>
                              </w:rPr>
                              <w:t> </w:t>
                            </w:r>
                            <w:r>
                              <w:rPr>
                                <w:sz w:val="20"/>
                              </w:rPr>
                              <w:t>represent</w:t>
                            </w:r>
                            <w:r>
                              <w:rPr>
                                <w:spacing w:val="-5"/>
                                <w:sz w:val="20"/>
                              </w:rPr>
                              <w:t> </w:t>
                            </w:r>
                            <w:r>
                              <w:rPr>
                                <w:sz w:val="20"/>
                              </w:rPr>
                              <w:t>distinct</w:t>
                            </w:r>
                            <w:r>
                              <w:rPr>
                                <w:spacing w:val="-5"/>
                                <w:sz w:val="20"/>
                              </w:rPr>
                              <w:t> </w:t>
                            </w:r>
                            <w:r>
                              <w:rPr>
                                <w:sz w:val="20"/>
                              </w:rPr>
                              <w:t>things</w:t>
                            </w:r>
                            <w:r>
                              <w:rPr>
                                <w:spacing w:val="-5"/>
                                <w:sz w:val="20"/>
                              </w:rPr>
                              <w:t> </w:t>
                            </w:r>
                            <w:r>
                              <w:rPr>
                                <w:sz w:val="20"/>
                              </w:rPr>
                              <w:t>(apples</w:t>
                            </w:r>
                            <w:r>
                              <w:rPr>
                                <w:spacing w:val="-5"/>
                                <w:sz w:val="20"/>
                              </w:rPr>
                              <w:t> </w:t>
                            </w:r>
                            <w:r>
                              <w:rPr>
                                <w:sz w:val="20"/>
                              </w:rPr>
                              <w:t>and</w:t>
                            </w:r>
                            <w:r>
                              <w:rPr>
                                <w:spacing w:val="-5"/>
                                <w:sz w:val="20"/>
                              </w:rPr>
                              <w:t> </w:t>
                            </w:r>
                            <w:r>
                              <w:rPr>
                                <w:sz w:val="20"/>
                              </w:rPr>
                              <w:t>oranges,</w:t>
                            </w:r>
                            <w:r>
                              <w:rPr>
                                <w:spacing w:val="-5"/>
                                <w:sz w:val="20"/>
                              </w:rPr>
                              <w:t> </w:t>
                            </w:r>
                            <w:r>
                              <w:rPr>
                                <w:sz w:val="20"/>
                              </w:rPr>
                              <w:t>male</w:t>
                            </w:r>
                            <w:r>
                              <w:rPr>
                                <w:spacing w:val="-5"/>
                                <w:sz w:val="20"/>
                              </w:rPr>
                              <w:t> </w:t>
                            </w:r>
                            <w:r>
                              <w:rPr>
                                <w:sz w:val="20"/>
                              </w:rPr>
                              <w:t>and</w:t>
                            </w:r>
                            <w:r>
                              <w:rPr>
                                <w:spacing w:val="-5"/>
                                <w:sz w:val="20"/>
                              </w:rPr>
                              <w:t> </w:t>
                            </w:r>
                            <w:r>
                              <w:rPr>
                                <w:sz w:val="20"/>
                              </w:rPr>
                              <w:t>female), levels</w:t>
                            </w:r>
                            <w:r>
                              <w:rPr>
                                <w:spacing w:val="-2"/>
                                <w:sz w:val="20"/>
                              </w:rPr>
                              <w:t> </w:t>
                            </w:r>
                            <w:r>
                              <w:rPr>
                                <w:sz w:val="20"/>
                              </w:rPr>
                              <w:t>of</w:t>
                            </w:r>
                            <w:r>
                              <w:rPr>
                                <w:spacing w:val="-2"/>
                                <w:sz w:val="20"/>
                              </w:rPr>
                              <w:t> </w:t>
                            </w:r>
                            <w:r>
                              <w:rPr>
                                <w:sz w:val="20"/>
                              </w:rPr>
                              <w:t>a</w:t>
                            </w:r>
                            <w:r>
                              <w:rPr>
                                <w:spacing w:val="-2"/>
                                <w:sz w:val="20"/>
                              </w:rPr>
                              <w:t> </w:t>
                            </w:r>
                            <w:r>
                              <w:rPr>
                                <w:sz w:val="20"/>
                              </w:rPr>
                              <w:t>factor</w:t>
                            </w:r>
                            <w:r>
                              <w:rPr>
                                <w:spacing w:val="-2"/>
                                <w:sz w:val="20"/>
                              </w:rPr>
                              <w:t> </w:t>
                            </w:r>
                            <w:r>
                              <w:rPr>
                                <w:sz w:val="20"/>
                              </w:rPr>
                              <w:t>variable</w:t>
                            </w:r>
                            <w:r>
                              <w:rPr>
                                <w:spacing w:val="-2"/>
                                <w:sz w:val="20"/>
                              </w:rPr>
                              <w:t> </w:t>
                            </w:r>
                            <w:r>
                              <w:rPr>
                                <w:sz w:val="20"/>
                              </w:rPr>
                              <w:t>(low,</w:t>
                            </w:r>
                            <w:r>
                              <w:rPr>
                                <w:spacing w:val="-2"/>
                                <w:sz w:val="20"/>
                              </w:rPr>
                              <w:t> </w:t>
                            </w:r>
                            <w:r>
                              <w:rPr>
                                <w:sz w:val="20"/>
                              </w:rPr>
                              <w:t>medium,</w:t>
                            </w:r>
                            <w:r>
                              <w:rPr>
                                <w:spacing w:val="-2"/>
                                <w:sz w:val="20"/>
                              </w:rPr>
                              <w:t> </w:t>
                            </w:r>
                            <w:r>
                              <w:rPr>
                                <w:sz w:val="20"/>
                              </w:rPr>
                              <w:t>and</w:t>
                            </w:r>
                            <w:r>
                              <w:rPr>
                                <w:spacing w:val="-2"/>
                                <w:sz w:val="20"/>
                              </w:rPr>
                              <w:t> </w:t>
                            </w:r>
                            <w:r>
                              <w:rPr>
                                <w:sz w:val="20"/>
                              </w:rPr>
                              <w:t>high),</w:t>
                            </w:r>
                            <w:r>
                              <w:rPr>
                                <w:spacing w:val="-2"/>
                                <w:sz w:val="20"/>
                              </w:rPr>
                              <w:t> </w:t>
                            </w:r>
                            <w:r>
                              <w:rPr>
                                <w:sz w:val="20"/>
                              </w:rPr>
                              <w:t>or</w:t>
                            </w:r>
                            <w:r>
                              <w:rPr>
                                <w:spacing w:val="-2"/>
                                <w:sz w:val="20"/>
                              </w:rPr>
                              <w:t> </w:t>
                            </w:r>
                            <w:r>
                              <w:rPr>
                                <w:sz w:val="20"/>
                              </w:rPr>
                              <w:t>numeric</w:t>
                            </w:r>
                            <w:r>
                              <w:rPr>
                                <w:spacing w:val="-2"/>
                                <w:sz w:val="20"/>
                              </w:rPr>
                              <w:t> </w:t>
                            </w:r>
                            <w:r>
                              <w:rPr>
                                <w:sz w:val="20"/>
                              </w:rPr>
                              <w:t>data</w:t>
                            </w:r>
                            <w:r>
                              <w:rPr>
                                <w:spacing w:val="-2"/>
                                <w:sz w:val="20"/>
                              </w:rPr>
                              <w:t> </w:t>
                            </w:r>
                            <w:r>
                              <w:rPr>
                                <w:sz w:val="20"/>
                              </w:rPr>
                              <w:t>that</w:t>
                            </w:r>
                            <w:r>
                              <w:rPr>
                                <w:spacing w:val="-2"/>
                                <w:sz w:val="20"/>
                              </w:rPr>
                              <w:t> </w:t>
                            </w:r>
                            <w:r>
                              <w:rPr>
                                <w:sz w:val="20"/>
                              </w:rPr>
                              <w:t>has</w:t>
                            </w:r>
                            <w:r>
                              <w:rPr>
                                <w:spacing w:val="-2"/>
                                <w:sz w:val="20"/>
                              </w:rPr>
                              <w:t> </w:t>
                            </w:r>
                            <w:r>
                              <w:rPr>
                                <w:sz w:val="20"/>
                              </w:rPr>
                              <w:t>been </w:t>
                            </w:r>
                            <w:r>
                              <w:rPr>
                                <w:spacing w:val="-2"/>
                                <w:sz w:val="20"/>
                              </w:rPr>
                              <w:t>binned.</w:t>
                            </w:r>
                          </w:p>
                          <w:p>
                            <w:pPr>
                              <w:numPr>
                                <w:ilvl w:val="0"/>
                                <w:numId w:val="15"/>
                              </w:numPr>
                              <w:tabs>
                                <w:tab w:pos="519" w:val="left" w:leader="none"/>
                              </w:tabs>
                              <w:spacing w:line="213" w:lineRule="auto" w:before="80"/>
                              <w:ind w:left="519" w:right="158" w:hanging="178"/>
                              <w:jc w:val="both"/>
                              <w:rPr>
                                <w:sz w:val="20"/>
                              </w:rPr>
                            </w:pPr>
                            <w:r>
                              <w:rPr>
                                <w:sz w:val="20"/>
                              </w:rPr>
                              <w:t>Expected value is the sum of values times their probability of occurrence, often used to sum up factor variable levels.</w:t>
                            </w:r>
                          </w:p>
                        </w:txbxContent>
                      </wps:txbx>
                      <wps:bodyPr wrap="square" lIns="0" tIns="0" rIns="0" bIns="0" rtlCol="0">
                        <a:noAutofit/>
                      </wps:bodyPr>
                    </wps:wsp>
                  </a:graphicData>
                </a:graphic>
              </wp:anchor>
            </w:drawing>
          </mc:Choice>
          <mc:Fallback>
            <w:pict>
              <v:shape style="position:absolute;margin-left:72.125pt;margin-top:10.610271pt;width:359.75pt;height:140.5pt;mso-position-horizontal-relative:page;mso-position-vertical-relative:paragraph;z-index:-15695360;mso-wrap-distance-left:0;mso-wrap-distance-right:0" type="#_x0000_t202" id="docshape112"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5"/>
                        </w:numPr>
                        <w:tabs>
                          <w:tab w:pos="520" w:val="left" w:leader="none"/>
                        </w:tabs>
                        <w:spacing w:line="213" w:lineRule="auto" w:before="162"/>
                        <w:ind w:left="520" w:right="159" w:hanging="178"/>
                        <w:jc w:val="both"/>
                        <w:rPr>
                          <w:sz w:val="20"/>
                        </w:rPr>
                      </w:pPr>
                      <w:r>
                        <w:rPr>
                          <w:sz w:val="20"/>
                        </w:rPr>
                        <w:t>Categorical</w:t>
                      </w:r>
                      <w:r>
                        <w:rPr>
                          <w:spacing w:val="-2"/>
                          <w:sz w:val="20"/>
                        </w:rPr>
                        <w:t> </w:t>
                      </w:r>
                      <w:r>
                        <w:rPr>
                          <w:sz w:val="20"/>
                        </w:rPr>
                        <w:t>data</w:t>
                      </w:r>
                      <w:r>
                        <w:rPr>
                          <w:spacing w:val="-2"/>
                          <w:sz w:val="20"/>
                        </w:rPr>
                        <w:t> </w:t>
                      </w:r>
                      <w:r>
                        <w:rPr>
                          <w:sz w:val="20"/>
                        </w:rPr>
                        <w:t>is</w:t>
                      </w:r>
                      <w:r>
                        <w:rPr>
                          <w:spacing w:val="-2"/>
                          <w:sz w:val="20"/>
                        </w:rPr>
                        <w:t> </w:t>
                      </w:r>
                      <w:r>
                        <w:rPr>
                          <w:sz w:val="20"/>
                        </w:rPr>
                        <w:t>typically</w:t>
                      </w:r>
                      <w:r>
                        <w:rPr>
                          <w:spacing w:val="-2"/>
                          <w:sz w:val="20"/>
                        </w:rPr>
                        <w:t> </w:t>
                      </w:r>
                      <w:r>
                        <w:rPr>
                          <w:sz w:val="20"/>
                        </w:rPr>
                        <w:t>summed</w:t>
                      </w:r>
                      <w:r>
                        <w:rPr>
                          <w:spacing w:val="-2"/>
                          <w:sz w:val="20"/>
                        </w:rPr>
                        <w:t> </w:t>
                      </w:r>
                      <w:r>
                        <w:rPr>
                          <w:sz w:val="20"/>
                        </w:rPr>
                        <w:t>up</w:t>
                      </w:r>
                      <w:r>
                        <w:rPr>
                          <w:spacing w:val="-2"/>
                          <w:sz w:val="20"/>
                        </w:rPr>
                        <w:t> </w:t>
                      </w:r>
                      <w:r>
                        <w:rPr>
                          <w:sz w:val="20"/>
                        </w:rPr>
                        <w:t>in</w:t>
                      </w:r>
                      <w:r>
                        <w:rPr>
                          <w:spacing w:val="-2"/>
                          <w:sz w:val="20"/>
                        </w:rPr>
                        <w:t> </w:t>
                      </w:r>
                      <w:r>
                        <w:rPr>
                          <w:sz w:val="20"/>
                        </w:rPr>
                        <w:t>proportions</w:t>
                      </w:r>
                      <w:r>
                        <w:rPr>
                          <w:spacing w:val="-2"/>
                          <w:sz w:val="20"/>
                        </w:rPr>
                        <w:t> </w:t>
                      </w:r>
                      <w:r>
                        <w:rPr>
                          <w:sz w:val="20"/>
                        </w:rPr>
                        <w:t>and</w:t>
                      </w:r>
                      <w:r>
                        <w:rPr>
                          <w:spacing w:val="-2"/>
                          <w:sz w:val="20"/>
                        </w:rPr>
                        <w:t> </w:t>
                      </w:r>
                      <w:r>
                        <w:rPr>
                          <w:sz w:val="20"/>
                        </w:rPr>
                        <w:t>can</w:t>
                      </w:r>
                      <w:r>
                        <w:rPr>
                          <w:spacing w:val="-2"/>
                          <w:sz w:val="20"/>
                        </w:rPr>
                        <w:t> </w:t>
                      </w:r>
                      <w:r>
                        <w:rPr>
                          <w:sz w:val="20"/>
                        </w:rPr>
                        <w:t>be</w:t>
                      </w:r>
                      <w:r>
                        <w:rPr>
                          <w:spacing w:val="-2"/>
                          <w:sz w:val="20"/>
                        </w:rPr>
                        <w:t> </w:t>
                      </w:r>
                      <w:r>
                        <w:rPr>
                          <w:sz w:val="20"/>
                        </w:rPr>
                        <w:t>visualized</w:t>
                      </w:r>
                      <w:r>
                        <w:rPr>
                          <w:spacing w:val="-2"/>
                          <w:sz w:val="20"/>
                        </w:rPr>
                        <w:t> </w:t>
                      </w:r>
                      <w:r>
                        <w:rPr>
                          <w:sz w:val="20"/>
                        </w:rPr>
                        <w:t>in</w:t>
                      </w:r>
                      <w:r>
                        <w:rPr>
                          <w:spacing w:val="-2"/>
                          <w:sz w:val="20"/>
                        </w:rPr>
                        <w:t> </w:t>
                      </w:r>
                      <w:r>
                        <w:rPr>
                          <w:sz w:val="20"/>
                        </w:rPr>
                        <w:t>a bar chart.</w:t>
                      </w:r>
                    </w:p>
                    <w:p>
                      <w:pPr>
                        <w:numPr>
                          <w:ilvl w:val="0"/>
                          <w:numId w:val="15"/>
                        </w:numPr>
                        <w:tabs>
                          <w:tab w:pos="519" w:val="left" w:leader="none"/>
                        </w:tabs>
                        <w:spacing w:line="213" w:lineRule="auto" w:before="79"/>
                        <w:ind w:left="519" w:right="158" w:hanging="178"/>
                        <w:jc w:val="both"/>
                        <w:rPr>
                          <w:sz w:val="20"/>
                        </w:rPr>
                      </w:pPr>
                      <w:r>
                        <w:rPr>
                          <w:sz w:val="20"/>
                        </w:rPr>
                        <w:t>Categories</w:t>
                      </w:r>
                      <w:r>
                        <w:rPr>
                          <w:spacing w:val="-5"/>
                          <w:sz w:val="20"/>
                        </w:rPr>
                        <w:t> </w:t>
                      </w:r>
                      <w:r>
                        <w:rPr>
                          <w:sz w:val="20"/>
                        </w:rPr>
                        <w:t>might</w:t>
                      </w:r>
                      <w:r>
                        <w:rPr>
                          <w:spacing w:val="-5"/>
                          <w:sz w:val="20"/>
                        </w:rPr>
                        <w:t> </w:t>
                      </w:r>
                      <w:r>
                        <w:rPr>
                          <w:sz w:val="20"/>
                        </w:rPr>
                        <w:t>represent</w:t>
                      </w:r>
                      <w:r>
                        <w:rPr>
                          <w:spacing w:val="-5"/>
                          <w:sz w:val="20"/>
                        </w:rPr>
                        <w:t> </w:t>
                      </w:r>
                      <w:r>
                        <w:rPr>
                          <w:sz w:val="20"/>
                        </w:rPr>
                        <w:t>distinct</w:t>
                      </w:r>
                      <w:r>
                        <w:rPr>
                          <w:spacing w:val="-5"/>
                          <w:sz w:val="20"/>
                        </w:rPr>
                        <w:t> </w:t>
                      </w:r>
                      <w:r>
                        <w:rPr>
                          <w:sz w:val="20"/>
                        </w:rPr>
                        <w:t>things</w:t>
                      </w:r>
                      <w:r>
                        <w:rPr>
                          <w:spacing w:val="-5"/>
                          <w:sz w:val="20"/>
                        </w:rPr>
                        <w:t> </w:t>
                      </w:r>
                      <w:r>
                        <w:rPr>
                          <w:sz w:val="20"/>
                        </w:rPr>
                        <w:t>(apples</w:t>
                      </w:r>
                      <w:r>
                        <w:rPr>
                          <w:spacing w:val="-5"/>
                          <w:sz w:val="20"/>
                        </w:rPr>
                        <w:t> </w:t>
                      </w:r>
                      <w:r>
                        <w:rPr>
                          <w:sz w:val="20"/>
                        </w:rPr>
                        <w:t>and</w:t>
                      </w:r>
                      <w:r>
                        <w:rPr>
                          <w:spacing w:val="-5"/>
                          <w:sz w:val="20"/>
                        </w:rPr>
                        <w:t> </w:t>
                      </w:r>
                      <w:r>
                        <w:rPr>
                          <w:sz w:val="20"/>
                        </w:rPr>
                        <w:t>oranges,</w:t>
                      </w:r>
                      <w:r>
                        <w:rPr>
                          <w:spacing w:val="-5"/>
                          <w:sz w:val="20"/>
                        </w:rPr>
                        <w:t> </w:t>
                      </w:r>
                      <w:r>
                        <w:rPr>
                          <w:sz w:val="20"/>
                        </w:rPr>
                        <w:t>male</w:t>
                      </w:r>
                      <w:r>
                        <w:rPr>
                          <w:spacing w:val="-5"/>
                          <w:sz w:val="20"/>
                        </w:rPr>
                        <w:t> </w:t>
                      </w:r>
                      <w:r>
                        <w:rPr>
                          <w:sz w:val="20"/>
                        </w:rPr>
                        <w:t>and</w:t>
                      </w:r>
                      <w:r>
                        <w:rPr>
                          <w:spacing w:val="-5"/>
                          <w:sz w:val="20"/>
                        </w:rPr>
                        <w:t> </w:t>
                      </w:r>
                      <w:r>
                        <w:rPr>
                          <w:sz w:val="20"/>
                        </w:rPr>
                        <w:t>female), levels</w:t>
                      </w:r>
                      <w:r>
                        <w:rPr>
                          <w:spacing w:val="-2"/>
                          <w:sz w:val="20"/>
                        </w:rPr>
                        <w:t> </w:t>
                      </w:r>
                      <w:r>
                        <w:rPr>
                          <w:sz w:val="20"/>
                        </w:rPr>
                        <w:t>of</w:t>
                      </w:r>
                      <w:r>
                        <w:rPr>
                          <w:spacing w:val="-2"/>
                          <w:sz w:val="20"/>
                        </w:rPr>
                        <w:t> </w:t>
                      </w:r>
                      <w:r>
                        <w:rPr>
                          <w:sz w:val="20"/>
                        </w:rPr>
                        <w:t>a</w:t>
                      </w:r>
                      <w:r>
                        <w:rPr>
                          <w:spacing w:val="-2"/>
                          <w:sz w:val="20"/>
                        </w:rPr>
                        <w:t> </w:t>
                      </w:r>
                      <w:r>
                        <w:rPr>
                          <w:sz w:val="20"/>
                        </w:rPr>
                        <w:t>factor</w:t>
                      </w:r>
                      <w:r>
                        <w:rPr>
                          <w:spacing w:val="-2"/>
                          <w:sz w:val="20"/>
                        </w:rPr>
                        <w:t> </w:t>
                      </w:r>
                      <w:r>
                        <w:rPr>
                          <w:sz w:val="20"/>
                        </w:rPr>
                        <w:t>variable</w:t>
                      </w:r>
                      <w:r>
                        <w:rPr>
                          <w:spacing w:val="-2"/>
                          <w:sz w:val="20"/>
                        </w:rPr>
                        <w:t> </w:t>
                      </w:r>
                      <w:r>
                        <w:rPr>
                          <w:sz w:val="20"/>
                        </w:rPr>
                        <w:t>(low,</w:t>
                      </w:r>
                      <w:r>
                        <w:rPr>
                          <w:spacing w:val="-2"/>
                          <w:sz w:val="20"/>
                        </w:rPr>
                        <w:t> </w:t>
                      </w:r>
                      <w:r>
                        <w:rPr>
                          <w:sz w:val="20"/>
                        </w:rPr>
                        <w:t>medium,</w:t>
                      </w:r>
                      <w:r>
                        <w:rPr>
                          <w:spacing w:val="-2"/>
                          <w:sz w:val="20"/>
                        </w:rPr>
                        <w:t> </w:t>
                      </w:r>
                      <w:r>
                        <w:rPr>
                          <w:sz w:val="20"/>
                        </w:rPr>
                        <w:t>and</w:t>
                      </w:r>
                      <w:r>
                        <w:rPr>
                          <w:spacing w:val="-2"/>
                          <w:sz w:val="20"/>
                        </w:rPr>
                        <w:t> </w:t>
                      </w:r>
                      <w:r>
                        <w:rPr>
                          <w:sz w:val="20"/>
                        </w:rPr>
                        <w:t>high),</w:t>
                      </w:r>
                      <w:r>
                        <w:rPr>
                          <w:spacing w:val="-2"/>
                          <w:sz w:val="20"/>
                        </w:rPr>
                        <w:t> </w:t>
                      </w:r>
                      <w:r>
                        <w:rPr>
                          <w:sz w:val="20"/>
                        </w:rPr>
                        <w:t>or</w:t>
                      </w:r>
                      <w:r>
                        <w:rPr>
                          <w:spacing w:val="-2"/>
                          <w:sz w:val="20"/>
                        </w:rPr>
                        <w:t> </w:t>
                      </w:r>
                      <w:r>
                        <w:rPr>
                          <w:sz w:val="20"/>
                        </w:rPr>
                        <w:t>numeric</w:t>
                      </w:r>
                      <w:r>
                        <w:rPr>
                          <w:spacing w:val="-2"/>
                          <w:sz w:val="20"/>
                        </w:rPr>
                        <w:t> </w:t>
                      </w:r>
                      <w:r>
                        <w:rPr>
                          <w:sz w:val="20"/>
                        </w:rPr>
                        <w:t>data</w:t>
                      </w:r>
                      <w:r>
                        <w:rPr>
                          <w:spacing w:val="-2"/>
                          <w:sz w:val="20"/>
                        </w:rPr>
                        <w:t> </w:t>
                      </w:r>
                      <w:r>
                        <w:rPr>
                          <w:sz w:val="20"/>
                        </w:rPr>
                        <w:t>that</w:t>
                      </w:r>
                      <w:r>
                        <w:rPr>
                          <w:spacing w:val="-2"/>
                          <w:sz w:val="20"/>
                        </w:rPr>
                        <w:t> </w:t>
                      </w:r>
                      <w:r>
                        <w:rPr>
                          <w:sz w:val="20"/>
                        </w:rPr>
                        <w:t>has</w:t>
                      </w:r>
                      <w:r>
                        <w:rPr>
                          <w:spacing w:val="-2"/>
                          <w:sz w:val="20"/>
                        </w:rPr>
                        <w:t> </w:t>
                      </w:r>
                      <w:r>
                        <w:rPr>
                          <w:sz w:val="20"/>
                        </w:rPr>
                        <w:t>been </w:t>
                      </w:r>
                      <w:r>
                        <w:rPr>
                          <w:spacing w:val="-2"/>
                          <w:sz w:val="20"/>
                        </w:rPr>
                        <w:t>binned.</w:t>
                      </w:r>
                    </w:p>
                    <w:p>
                      <w:pPr>
                        <w:numPr>
                          <w:ilvl w:val="0"/>
                          <w:numId w:val="15"/>
                        </w:numPr>
                        <w:tabs>
                          <w:tab w:pos="519" w:val="left" w:leader="none"/>
                        </w:tabs>
                        <w:spacing w:line="213" w:lineRule="auto" w:before="80"/>
                        <w:ind w:left="519" w:right="158" w:hanging="178"/>
                        <w:jc w:val="both"/>
                        <w:rPr>
                          <w:sz w:val="20"/>
                        </w:rPr>
                      </w:pPr>
                      <w:r>
                        <w:rPr>
                          <w:sz w:val="20"/>
                        </w:rPr>
                        <w:t>Expected value is the sum of values times their probability of occurrence, often used to sum up factor variable levels.</w:t>
                      </w:r>
                    </w:p>
                  </w:txbxContent>
                </v:textbox>
                <v:stroke dashstyle="solid"/>
                <w10:wrap type="topAndBottom"/>
              </v:shape>
            </w:pict>
          </mc:Fallback>
        </mc:AlternateContent>
      </w:r>
    </w:p>
    <w:p>
      <w:pPr>
        <w:pStyle w:val="Heading3"/>
        <w:spacing w:before="174"/>
        <w:jc w:val="left"/>
        <w:rPr>
          <w:b/>
        </w:rPr>
      </w:pPr>
      <w:bookmarkStart w:name="Further Reading" w:id="215"/>
      <w:bookmarkEnd w:id="215"/>
      <w:r>
        <w:rPr/>
      </w:r>
      <w:bookmarkStart w:name="_bookmark158" w:id="216"/>
      <w:bookmarkEnd w:id="216"/>
      <w:r>
        <w:rPr/>
      </w:r>
      <w:r>
        <w:rPr>
          <w:b/>
        </w:rPr>
        <w:t>Further</w:t>
      </w:r>
      <w:r>
        <w:rPr>
          <w:b/>
          <w:spacing w:val="7"/>
        </w:rPr>
        <w:t> </w:t>
      </w:r>
      <w:r>
        <w:rPr>
          <w:b/>
          <w:spacing w:val="-2"/>
        </w:rPr>
        <w:t>Reading</w:t>
      </w:r>
    </w:p>
    <w:p>
      <w:pPr>
        <w:pStyle w:val="BodyText"/>
        <w:spacing w:line="213" w:lineRule="auto" w:before="102"/>
        <w:ind w:right="1097"/>
        <w:jc w:val="both"/>
      </w:pPr>
      <w:r>
        <w:rPr/>
        <w:t>No statistics course is complete without a </w:t>
      </w:r>
      <w:hyperlink r:id="rId86">
        <w:r>
          <w:rPr>
            <w:color w:val="990000"/>
          </w:rPr>
          <w:t>lesson on misleading graphs</w:t>
        </w:r>
      </w:hyperlink>
      <w:r>
        <w:rPr/>
        <w:t>, which </w:t>
      </w:r>
      <w:r>
        <w:rPr/>
        <w:t>often </w:t>
      </w:r>
      <w:bookmarkStart w:name="_bookmark159" w:id="217"/>
      <w:bookmarkEnd w:id="217"/>
      <w:r>
        <w:rPr/>
        <w:t>i</w:t>
      </w:r>
      <w:r>
        <w:rPr/>
        <w:t>nvolves bar charts and pie charts.</w:t>
      </w:r>
    </w:p>
    <w:p>
      <w:pPr>
        <w:pStyle w:val="Heading2"/>
        <w:spacing w:before="178"/>
        <w:ind w:left="999"/>
        <w:rPr>
          <w:b/>
        </w:rPr>
      </w:pPr>
      <w:bookmarkStart w:name="Correlation" w:id="218"/>
      <w:bookmarkEnd w:id="218"/>
      <w:r>
        <w:rPr/>
      </w:r>
      <w:bookmarkStart w:name="_bookmark160" w:id="219"/>
      <w:bookmarkEnd w:id="219"/>
      <w:r>
        <w:rPr/>
      </w:r>
      <w:r>
        <w:rPr>
          <w:b/>
          <w:spacing w:val="-2"/>
        </w:rPr>
        <w:t>Correlation</w:t>
      </w:r>
    </w:p>
    <w:p>
      <w:pPr>
        <w:pStyle w:val="BodyText"/>
        <w:spacing w:line="213" w:lineRule="auto" w:before="114"/>
        <w:ind w:right="1097"/>
        <w:jc w:val="both"/>
      </w:pPr>
      <w:r>
        <w:rPr/>
        <w:t>Exploratory data analysis in many modeling projects (whether in data science or in research) involves examining correlation among predictors, and between </w:t>
      </w:r>
      <w:r>
        <w:rPr/>
        <w:t>predictors </w:t>
      </w:r>
      <w:bookmarkStart w:name="_bookmark161" w:id="220"/>
      <w:bookmarkEnd w:id="220"/>
      <w:r>
        <w:rPr/>
        <w:t>and</w:t>
      </w:r>
      <w:r>
        <w:rPr>
          <w:spacing w:val="-4"/>
        </w:rPr>
        <w:t> </w:t>
      </w:r>
      <w:r>
        <w:rPr/>
        <w:t>a</w:t>
      </w:r>
      <w:r>
        <w:rPr>
          <w:spacing w:val="-4"/>
        </w:rPr>
        <w:t> </w:t>
      </w:r>
      <w:r>
        <w:rPr/>
        <w:t>target</w:t>
      </w:r>
      <w:r>
        <w:rPr>
          <w:spacing w:val="-4"/>
        </w:rPr>
        <w:t> </w:t>
      </w:r>
      <w:r>
        <w:rPr/>
        <w:t>variable.</w:t>
      </w:r>
      <w:r>
        <w:rPr>
          <w:spacing w:val="-4"/>
        </w:rPr>
        <w:t> </w:t>
      </w:r>
      <w:r>
        <w:rPr/>
        <w:t>Variables</w:t>
      </w:r>
      <w:r>
        <w:rPr>
          <w:spacing w:val="-4"/>
        </w:rPr>
        <w:t> </w:t>
      </w:r>
      <w:r>
        <w:rPr/>
        <w:t>X</w:t>
      </w:r>
      <w:r>
        <w:rPr>
          <w:spacing w:val="-4"/>
        </w:rPr>
        <w:t> </w:t>
      </w:r>
      <w:r>
        <w:rPr/>
        <w:t>and</w:t>
      </w:r>
      <w:r>
        <w:rPr>
          <w:spacing w:val="-4"/>
        </w:rPr>
        <w:t> </w:t>
      </w:r>
      <w:r>
        <w:rPr/>
        <w:t>Y</w:t>
      </w:r>
      <w:r>
        <w:rPr>
          <w:spacing w:val="-4"/>
        </w:rPr>
        <w:t> </w:t>
      </w:r>
      <w:r>
        <w:rPr/>
        <w:t>(each</w:t>
      </w:r>
      <w:r>
        <w:rPr>
          <w:spacing w:val="-4"/>
        </w:rPr>
        <w:t> </w:t>
      </w:r>
      <w:r>
        <w:rPr/>
        <w:t>with</w:t>
      </w:r>
      <w:r>
        <w:rPr>
          <w:spacing w:val="-4"/>
        </w:rPr>
        <w:t> </w:t>
      </w:r>
      <w:r>
        <w:rPr/>
        <w:t>measured</w:t>
      </w:r>
      <w:r>
        <w:rPr>
          <w:spacing w:val="-4"/>
        </w:rPr>
        <w:t> </w:t>
      </w:r>
      <w:r>
        <w:rPr/>
        <w:t>data)</w:t>
      </w:r>
      <w:r>
        <w:rPr>
          <w:spacing w:val="-4"/>
        </w:rPr>
        <w:t> </w:t>
      </w:r>
      <w:r>
        <w:rPr/>
        <w:t>are</w:t>
      </w:r>
      <w:r>
        <w:rPr>
          <w:spacing w:val="-4"/>
        </w:rPr>
        <w:t> </w:t>
      </w:r>
      <w:r>
        <w:rPr/>
        <w:t>said</w:t>
      </w:r>
      <w:r>
        <w:rPr>
          <w:spacing w:val="-4"/>
        </w:rPr>
        <w:t> </w:t>
      </w:r>
      <w:r>
        <w:rPr/>
        <w:t>to</w:t>
      </w:r>
      <w:r>
        <w:rPr>
          <w:spacing w:val="-4"/>
        </w:rPr>
        <w:t> </w:t>
      </w:r>
      <w:r>
        <w:rPr/>
        <w:t>be</w:t>
      </w:r>
      <w:r>
        <w:rPr>
          <w:spacing w:val="-4"/>
        </w:rPr>
        <w:t> </w:t>
      </w:r>
      <w:r>
        <w:rPr/>
        <w:t>posi‐ tively correlated if high values of X go with high values of Y, and low values of X go with low values of Y. If high values of X go with low values of Y, and vice versa, the </w:t>
      </w:r>
      <w:bookmarkStart w:name="_bookmark162" w:id="221"/>
      <w:bookmarkEnd w:id="221"/>
      <w:r>
        <w:rPr/>
        <w:t>variables</w:t>
      </w:r>
      <w:r>
        <w:rPr/>
        <w:t> are negatively correlated.</w:t>
      </w:r>
    </w:p>
    <w:p>
      <w:pPr>
        <w:spacing w:after="0" w:line="213" w:lineRule="auto"/>
        <w:jc w:val="both"/>
        <w:sectPr>
          <w:pgSz w:w="10080" w:h="13230"/>
          <w:pgMar w:header="0" w:footer="885" w:top="960" w:bottom="1080" w:left="440" w:right="340"/>
        </w:sectPr>
      </w:pPr>
    </w:p>
    <w:p>
      <w:pPr>
        <w:pStyle w:val="BodyText"/>
        <w:rPr>
          <w:sz w:val="20"/>
        </w:rPr>
      </w:pPr>
      <w:r>
        <w:rPr>
          <w:sz w:val="20"/>
        </w:rPr>
        <mc:AlternateContent>
          <mc:Choice Requires="wps">
            <w:drawing>
              <wp:inline distT="0" distB="0" distL="0" distR="0">
                <wp:extent cx="4568825" cy="2089150"/>
                <wp:effectExtent l="9525" t="0" r="0" b="6350"/>
                <wp:docPr id="212" name="Textbox 212"/>
                <wp:cNvGraphicFramePr>
                  <a:graphicFrameLocks/>
                </wp:cNvGraphicFramePr>
                <a:graphic>
                  <a:graphicData uri="http://schemas.microsoft.com/office/word/2010/wordprocessingShape">
                    <wps:wsp>
                      <wps:cNvPr id="212" name="Textbox 212"/>
                      <wps:cNvSpPr txBox="1"/>
                      <wps:spPr>
                        <a:xfrm>
                          <a:off x="0" y="0"/>
                          <a:ext cx="4568825" cy="20891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Terms for </w:t>
                            </w:r>
                            <w:r>
                              <w:rPr>
                                <w:rFonts w:ascii="Myriad Pro Light Cond"/>
                                <w:b/>
                                <w:spacing w:val="-2"/>
                                <w:sz w:val="30"/>
                              </w:rPr>
                              <w:t>Correlation</w:t>
                            </w:r>
                          </w:p>
                          <w:p>
                            <w:pPr>
                              <w:spacing w:line="264" w:lineRule="exact" w:before="91"/>
                              <w:ind w:left="159" w:right="0" w:firstLine="0"/>
                              <w:jc w:val="left"/>
                              <w:rPr>
                                <w:b/>
                                <w:i/>
                                <w:sz w:val="20"/>
                              </w:rPr>
                            </w:pPr>
                            <w:r>
                              <w:rPr>
                                <w:b/>
                                <w:i/>
                                <w:sz w:val="20"/>
                              </w:rPr>
                              <w:t>Correlation</w:t>
                            </w:r>
                            <w:r>
                              <w:rPr>
                                <w:b/>
                                <w:i/>
                                <w:spacing w:val="-8"/>
                                <w:sz w:val="20"/>
                              </w:rPr>
                              <w:t> </w:t>
                            </w:r>
                            <w:r>
                              <w:rPr>
                                <w:b/>
                                <w:i/>
                                <w:spacing w:val="-2"/>
                                <w:sz w:val="20"/>
                              </w:rPr>
                              <w:t>coefficient</w:t>
                            </w:r>
                          </w:p>
                          <w:p>
                            <w:pPr>
                              <w:spacing w:line="213" w:lineRule="auto" w:before="7"/>
                              <w:ind w:left="519" w:right="0" w:firstLine="0"/>
                              <w:jc w:val="left"/>
                              <w:rPr>
                                <w:sz w:val="20"/>
                              </w:rPr>
                            </w:pPr>
                            <w:r>
                              <w:rPr>
                                <w:sz w:val="20"/>
                              </w:rPr>
                              <w:t>A</w:t>
                            </w:r>
                            <w:r>
                              <w:rPr>
                                <w:spacing w:val="-1"/>
                                <w:sz w:val="20"/>
                              </w:rPr>
                              <w:t> </w:t>
                            </w:r>
                            <w:r>
                              <w:rPr>
                                <w:sz w:val="20"/>
                              </w:rPr>
                              <w:t>metric</w:t>
                            </w:r>
                            <w:r>
                              <w:rPr>
                                <w:spacing w:val="-1"/>
                                <w:sz w:val="20"/>
                              </w:rPr>
                              <w:t> </w:t>
                            </w:r>
                            <w:r>
                              <w:rPr>
                                <w:sz w:val="20"/>
                              </w:rPr>
                              <w:t>that</w:t>
                            </w:r>
                            <w:r>
                              <w:rPr>
                                <w:spacing w:val="-1"/>
                                <w:sz w:val="20"/>
                              </w:rPr>
                              <w:t> </w:t>
                            </w:r>
                            <w:r>
                              <w:rPr>
                                <w:sz w:val="20"/>
                              </w:rPr>
                              <w:t>measures</w:t>
                            </w:r>
                            <w:r>
                              <w:rPr>
                                <w:spacing w:val="-1"/>
                                <w:sz w:val="20"/>
                              </w:rPr>
                              <w:t> </w:t>
                            </w:r>
                            <w:r>
                              <w:rPr>
                                <w:sz w:val="20"/>
                              </w:rPr>
                              <w:t>the</w:t>
                            </w:r>
                            <w:r>
                              <w:rPr>
                                <w:spacing w:val="-1"/>
                                <w:sz w:val="20"/>
                              </w:rPr>
                              <w:t> </w:t>
                            </w:r>
                            <w:r>
                              <w:rPr>
                                <w:sz w:val="20"/>
                              </w:rPr>
                              <w:t>extent</w:t>
                            </w:r>
                            <w:r>
                              <w:rPr>
                                <w:spacing w:val="-1"/>
                                <w:sz w:val="20"/>
                              </w:rPr>
                              <w:t> </w:t>
                            </w:r>
                            <w:r>
                              <w:rPr>
                                <w:sz w:val="20"/>
                              </w:rPr>
                              <w:t>to</w:t>
                            </w:r>
                            <w:r>
                              <w:rPr>
                                <w:spacing w:val="-1"/>
                                <w:sz w:val="20"/>
                              </w:rPr>
                              <w:t> </w:t>
                            </w:r>
                            <w:r>
                              <w:rPr>
                                <w:sz w:val="20"/>
                              </w:rPr>
                              <w:t>which</w:t>
                            </w:r>
                            <w:r>
                              <w:rPr>
                                <w:spacing w:val="-1"/>
                                <w:sz w:val="20"/>
                              </w:rPr>
                              <w:t> </w:t>
                            </w:r>
                            <w:r>
                              <w:rPr>
                                <w:sz w:val="20"/>
                              </w:rPr>
                              <w:t>numeric</w:t>
                            </w:r>
                            <w:r>
                              <w:rPr>
                                <w:spacing w:val="-1"/>
                                <w:sz w:val="20"/>
                              </w:rPr>
                              <w:t> </w:t>
                            </w:r>
                            <w:r>
                              <w:rPr>
                                <w:sz w:val="20"/>
                              </w:rPr>
                              <w:t>variables</w:t>
                            </w:r>
                            <w:r>
                              <w:rPr>
                                <w:spacing w:val="-1"/>
                                <w:sz w:val="20"/>
                              </w:rPr>
                              <w:t> </w:t>
                            </w:r>
                            <w:r>
                              <w:rPr>
                                <w:sz w:val="20"/>
                              </w:rPr>
                              <w:t>are</w:t>
                            </w:r>
                            <w:r>
                              <w:rPr>
                                <w:spacing w:val="-1"/>
                                <w:sz w:val="20"/>
                              </w:rPr>
                              <w:t> </w:t>
                            </w:r>
                            <w:r>
                              <w:rPr>
                                <w:sz w:val="20"/>
                              </w:rPr>
                              <w:t>associated</w:t>
                            </w:r>
                            <w:r>
                              <w:rPr>
                                <w:spacing w:val="-1"/>
                                <w:sz w:val="20"/>
                              </w:rPr>
                              <w:t> </w:t>
                            </w:r>
                            <w:r>
                              <w:rPr>
                                <w:sz w:val="20"/>
                              </w:rPr>
                              <w:t>with one another (ranges from –1 to +1).</w:t>
                            </w:r>
                          </w:p>
                          <w:p>
                            <w:pPr>
                              <w:spacing w:line="264" w:lineRule="exact" w:before="110"/>
                              <w:ind w:left="159" w:right="0" w:firstLine="0"/>
                              <w:jc w:val="left"/>
                              <w:rPr>
                                <w:b/>
                                <w:i/>
                                <w:sz w:val="20"/>
                              </w:rPr>
                            </w:pPr>
                            <w:r>
                              <w:rPr>
                                <w:b/>
                                <w:i/>
                                <w:sz w:val="20"/>
                              </w:rPr>
                              <w:t>Correlation</w:t>
                            </w:r>
                            <w:r>
                              <w:rPr>
                                <w:b/>
                                <w:i/>
                                <w:spacing w:val="-10"/>
                                <w:sz w:val="20"/>
                              </w:rPr>
                              <w:t> </w:t>
                            </w:r>
                            <w:r>
                              <w:rPr>
                                <w:b/>
                                <w:i/>
                                <w:spacing w:val="-2"/>
                                <w:sz w:val="20"/>
                              </w:rPr>
                              <w:t>matrix</w:t>
                            </w:r>
                          </w:p>
                          <w:p>
                            <w:pPr>
                              <w:spacing w:line="213" w:lineRule="auto" w:before="6"/>
                              <w:ind w:left="519" w:right="0" w:firstLine="0"/>
                              <w:jc w:val="left"/>
                              <w:rPr>
                                <w:sz w:val="20"/>
                              </w:rPr>
                            </w:pPr>
                            <w:r>
                              <w:rPr>
                                <w:sz w:val="20"/>
                              </w:rPr>
                              <w:t>A table where the variables are shown on both rows and columns, and the cell values are the correlations between the variables.</w:t>
                            </w:r>
                          </w:p>
                          <w:p>
                            <w:pPr>
                              <w:spacing w:line="264" w:lineRule="exact" w:before="110"/>
                              <w:ind w:left="159" w:right="0" w:firstLine="0"/>
                              <w:jc w:val="left"/>
                              <w:rPr>
                                <w:b/>
                                <w:i/>
                                <w:sz w:val="20"/>
                              </w:rPr>
                            </w:pPr>
                            <w:r>
                              <w:rPr>
                                <w:b/>
                                <w:i/>
                                <w:spacing w:val="-2"/>
                                <w:sz w:val="20"/>
                              </w:rPr>
                              <w:t>Scatterplot</w:t>
                            </w:r>
                          </w:p>
                          <w:p>
                            <w:pPr>
                              <w:spacing w:line="213" w:lineRule="auto" w:before="7"/>
                              <w:ind w:left="519" w:right="0" w:firstLine="0"/>
                              <w:jc w:val="left"/>
                              <w:rPr>
                                <w:sz w:val="20"/>
                              </w:rPr>
                            </w:pPr>
                            <w:r>
                              <w:rPr>
                                <w:sz w:val="20"/>
                              </w:rPr>
                              <w:t>A plot in which the x-axis is the value of one variable, and the y-axis the value of </w:t>
                            </w:r>
                            <w:bookmarkStart w:name="_bookmark163" w:id="222"/>
                            <w:bookmarkEnd w:id="222"/>
                            <w:r>
                              <w:rPr>
                                <w:spacing w:val="-2"/>
                                <w:sz w:val="20"/>
                              </w:rPr>
                              <w:t>anothe</w:t>
                            </w:r>
                            <w:r>
                              <w:rPr>
                                <w:spacing w:val="-2"/>
                                <w:sz w:val="20"/>
                              </w:rPr>
                              <w:t>r.</w:t>
                            </w:r>
                          </w:p>
                        </w:txbxContent>
                      </wps:txbx>
                      <wps:bodyPr wrap="square" lIns="0" tIns="0" rIns="0" bIns="0" rtlCol="0">
                        <a:noAutofit/>
                      </wps:bodyPr>
                    </wps:wsp>
                  </a:graphicData>
                </a:graphic>
              </wp:inline>
            </w:drawing>
          </mc:Choice>
          <mc:Fallback>
            <w:pict>
              <v:shape style="width:359.75pt;height:164.5pt;mso-position-horizontal-relative:char;mso-position-vertical-relative:line" type="#_x0000_t202" id="docshape115" filled="false" stroked="true" strokeweight=".25pt" strokecolor="#000000">
                <w10:anchorlock/>
                <v:textbox inset="0,0,0,0">
                  <w:txbxContent>
                    <w:p>
                      <w:pPr>
                        <w:spacing w:before="133"/>
                        <w:ind w:left="0" w:right="0" w:firstLine="0"/>
                        <w:jc w:val="center"/>
                        <w:rPr>
                          <w:rFonts w:ascii="Myriad Pro Light Cond"/>
                          <w:b/>
                          <w:sz w:val="30"/>
                        </w:rPr>
                      </w:pPr>
                      <w:r>
                        <w:rPr>
                          <w:rFonts w:ascii="Myriad Pro Light Cond"/>
                          <w:b/>
                          <w:sz w:val="30"/>
                        </w:rPr>
                        <w:t>Key Terms for </w:t>
                      </w:r>
                      <w:r>
                        <w:rPr>
                          <w:rFonts w:ascii="Myriad Pro Light Cond"/>
                          <w:b/>
                          <w:spacing w:val="-2"/>
                          <w:sz w:val="30"/>
                        </w:rPr>
                        <w:t>Correlation</w:t>
                      </w:r>
                    </w:p>
                    <w:p>
                      <w:pPr>
                        <w:spacing w:line="264" w:lineRule="exact" w:before="91"/>
                        <w:ind w:left="159" w:right="0" w:firstLine="0"/>
                        <w:jc w:val="left"/>
                        <w:rPr>
                          <w:b/>
                          <w:i/>
                          <w:sz w:val="20"/>
                        </w:rPr>
                      </w:pPr>
                      <w:r>
                        <w:rPr>
                          <w:b/>
                          <w:i/>
                          <w:sz w:val="20"/>
                        </w:rPr>
                        <w:t>Correlation</w:t>
                      </w:r>
                      <w:r>
                        <w:rPr>
                          <w:b/>
                          <w:i/>
                          <w:spacing w:val="-8"/>
                          <w:sz w:val="20"/>
                        </w:rPr>
                        <w:t> </w:t>
                      </w:r>
                      <w:r>
                        <w:rPr>
                          <w:b/>
                          <w:i/>
                          <w:spacing w:val="-2"/>
                          <w:sz w:val="20"/>
                        </w:rPr>
                        <w:t>coefficient</w:t>
                      </w:r>
                    </w:p>
                    <w:p>
                      <w:pPr>
                        <w:spacing w:line="213" w:lineRule="auto" w:before="7"/>
                        <w:ind w:left="519" w:right="0" w:firstLine="0"/>
                        <w:jc w:val="left"/>
                        <w:rPr>
                          <w:sz w:val="20"/>
                        </w:rPr>
                      </w:pPr>
                      <w:r>
                        <w:rPr>
                          <w:sz w:val="20"/>
                        </w:rPr>
                        <w:t>A</w:t>
                      </w:r>
                      <w:r>
                        <w:rPr>
                          <w:spacing w:val="-1"/>
                          <w:sz w:val="20"/>
                        </w:rPr>
                        <w:t> </w:t>
                      </w:r>
                      <w:r>
                        <w:rPr>
                          <w:sz w:val="20"/>
                        </w:rPr>
                        <w:t>metric</w:t>
                      </w:r>
                      <w:r>
                        <w:rPr>
                          <w:spacing w:val="-1"/>
                          <w:sz w:val="20"/>
                        </w:rPr>
                        <w:t> </w:t>
                      </w:r>
                      <w:r>
                        <w:rPr>
                          <w:sz w:val="20"/>
                        </w:rPr>
                        <w:t>that</w:t>
                      </w:r>
                      <w:r>
                        <w:rPr>
                          <w:spacing w:val="-1"/>
                          <w:sz w:val="20"/>
                        </w:rPr>
                        <w:t> </w:t>
                      </w:r>
                      <w:r>
                        <w:rPr>
                          <w:sz w:val="20"/>
                        </w:rPr>
                        <w:t>measures</w:t>
                      </w:r>
                      <w:r>
                        <w:rPr>
                          <w:spacing w:val="-1"/>
                          <w:sz w:val="20"/>
                        </w:rPr>
                        <w:t> </w:t>
                      </w:r>
                      <w:r>
                        <w:rPr>
                          <w:sz w:val="20"/>
                        </w:rPr>
                        <w:t>the</w:t>
                      </w:r>
                      <w:r>
                        <w:rPr>
                          <w:spacing w:val="-1"/>
                          <w:sz w:val="20"/>
                        </w:rPr>
                        <w:t> </w:t>
                      </w:r>
                      <w:r>
                        <w:rPr>
                          <w:sz w:val="20"/>
                        </w:rPr>
                        <w:t>extent</w:t>
                      </w:r>
                      <w:r>
                        <w:rPr>
                          <w:spacing w:val="-1"/>
                          <w:sz w:val="20"/>
                        </w:rPr>
                        <w:t> </w:t>
                      </w:r>
                      <w:r>
                        <w:rPr>
                          <w:sz w:val="20"/>
                        </w:rPr>
                        <w:t>to</w:t>
                      </w:r>
                      <w:r>
                        <w:rPr>
                          <w:spacing w:val="-1"/>
                          <w:sz w:val="20"/>
                        </w:rPr>
                        <w:t> </w:t>
                      </w:r>
                      <w:r>
                        <w:rPr>
                          <w:sz w:val="20"/>
                        </w:rPr>
                        <w:t>which</w:t>
                      </w:r>
                      <w:r>
                        <w:rPr>
                          <w:spacing w:val="-1"/>
                          <w:sz w:val="20"/>
                        </w:rPr>
                        <w:t> </w:t>
                      </w:r>
                      <w:r>
                        <w:rPr>
                          <w:sz w:val="20"/>
                        </w:rPr>
                        <w:t>numeric</w:t>
                      </w:r>
                      <w:r>
                        <w:rPr>
                          <w:spacing w:val="-1"/>
                          <w:sz w:val="20"/>
                        </w:rPr>
                        <w:t> </w:t>
                      </w:r>
                      <w:r>
                        <w:rPr>
                          <w:sz w:val="20"/>
                        </w:rPr>
                        <w:t>variables</w:t>
                      </w:r>
                      <w:r>
                        <w:rPr>
                          <w:spacing w:val="-1"/>
                          <w:sz w:val="20"/>
                        </w:rPr>
                        <w:t> </w:t>
                      </w:r>
                      <w:r>
                        <w:rPr>
                          <w:sz w:val="20"/>
                        </w:rPr>
                        <w:t>are</w:t>
                      </w:r>
                      <w:r>
                        <w:rPr>
                          <w:spacing w:val="-1"/>
                          <w:sz w:val="20"/>
                        </w:rPr>
                        <w:t> </w:t>
                      </w:r>
                      <w:r>
                        <w:rPr>
                          <w:sz w:val="20"/>
                        </w:rPr>
                        <w:t>associated</w:t>
                      </w:r>
                      <w:r>
                        <w:rPr>
                          <w:spacing w:val="-1"/>
                          <w:sz w:val="20"/>
                        </w:rPr>
                        <w:t> </w:t>
                      </w:r>
                      <w:r>
                        <w:rPr>
                          <w:sz w:val="20"/>
                        </w:rPr>
                        <w:t>with one another (ranges from –1 to +1).</w:t>
                      </w:r>
                    </w:p>
                    <w:p>
                      <w:pPr>
                        <w:spacing w:line="264" w:lineRule="exact" w:before="110"/>
                        <w:ind w:left="159" w:right="0" w:firstLine="0"/>
                        <w:jc w:val="left"/>
                        <w:rPr>
                          <w:b/>
                          <w:i/>
                          <w:sz w:val="20"/>
                        </w:rPr>
                      </w:pPr>
                      <w:r>
                        <w:rPr>
                          <w:b/>
                          <w:i/>
                          <w:sz w:val="20"/>
                        </w:rPr>
                        <w:t>Correlation</w:t>
                      </w:r>
                      <w:r>
                        <w:rPr>
                          <w:b/>
                          <w:i/>
                          <w:spacing w:val="-10"/>
                          <w:sz w:val="20"/>
                        </w:rPr>
                        <w:t> </w:t>
                      </w:r>
                      <w:r>
                        <w:rPr>
                          <w:b/>
                          <w:i/>
                          <w:spacing w:val="-2"/>
                          <w:sz w:val="20"/>
                        </w:rPr>
                        <w:t>matrix</w:t>
                      </w:r>
                    </w:p>
                    <w:p>
                      <w:pPr>
                        <w:spacing w:line="213" w:lineRule="auto" w:before="6"/>
                        <w:ind w:left="519" w:right="0" w:firstLine="0"/>
                        <w:jc w:val="left"/>
                        <w:rPr>
                          <w:sz w:val="20"/>
                        </w:rPr>
                      </w:pPr>
                      <w:r>
                        <w:rPr>
                          <w:sz w:val="20"/>
                        </w:rPr>
                        <w:t>A table where the variables are shown on both rows and columns, and the cell values are the correlations between the variables.</w:t>
                      </w:r>
                    </w:p>
                    <w:p>
                      <w:pPr>
                        <w:spacing w:line="264" w:lineRule="exact" w:before="110"/>
                        <w:ind w:left="159" w:right="0" w:firstLine="0"/>
                        <w:jc w:val="left"/>
                        <w:rPr>
                          <w:b/>
                          <w:i/>
                          <w:sz w:val="20"/>
                        </w:rPr>
                      </w:pPr>
                      <w:r>
                        <w:rPr>
                          <w:b/>
                          <w:i/>
                          <w:spacing w:val="-2"/>
                          <w:sz w:val="20"/>
                        </w:rPr>
                        <w:t>Scatterplot</w:t>
                      </w:r>
                    </w:p>
                    <w:p>
                      <w:pPr>
                        <w:spacing w:line="213" w:lineRule="auto" w:before="7"/>
                        <w:ind w:left="519" w:right="0" w:firstLine="0"/>
                        <w:jc w:val="left"/>
                        <w:rPr>
                          <w:sz w:val="20"/>
                        </w:rPr>
                      </w:pPr>
                      <w:r>
                        <w:rPr>
                          <w:sz w:val="20"/>
                        </w:rPr>
                        <w:t>A plot in which the x-axis is the value of one variable, and the y-axis the value of </w:t>
                      </w:r>
                      <w:bookmarkStart w:name="_bookmark163" w:id="223"/>
                      <w:bookmarkEnd w:id="223"/>
                      <w:r>
                        <w:rPr>
                          <w:spacing w:val="-2"/>
                          <w:sz w:val="20"/>
                        </w:rPr>
                        <w:t>anothe</w:t>
                      </w:r>
                      <w:r>
                        <w:rPr>
                          <w:spacing w:val="-2"/>
                          <w:sz w:val="20"/>
                        </w:rPr>
                        <w:t>r.</w:t>
                      </w:r>
                    </w:p>
                  </w:txbxContent>
                </v:textbox>
                <v:stroke dashstyle="solid"/>
              </v:shape>
            </w:pict>
          </mc:Fallback>
        </mc:AlternateContent>
      </w:r>
      <w:r>
        <w:rPr>
          <w:sz w:val="20"/>
        </w:rPr>
      </w:r>
    </w:p>
    <w:p>
      <w:pPr>
        <w:pStyle w:val="BodyText"/>
        <w:spacing w:line="213" w:lineRule="auto" w:before="144"/>
        <w:ind w:right="1101"/>
        <w:jc w:val="both"/>
      </w:pPr>
      <w:r>
        <w:rPr/>
        <w:t>Consider</w:t>
      </w:r>
      <w:r>
        <w:rPr>
          <w:spacing w:val="-4"/>
        </w:rPr>
        <w:t> </w:t>
      </w:r>
      <w:r>
        <w:rPr/>
        <w:t>these</w:t>
      </w:r>
      <w:r>
        <w:rPr>
          <w:spacing w:val="-4"/>
        </w:rPr>
        <w:t> </w:t>
      </w:r>
      <w:r>
        <w:rPr/>
        <w:t>two</w:t>
      </w:r>
      <w:r>
        <w:rPr>
          <w:spacing w:val="-4"/>
        </w:rPr>
        <w:t> </w:t>
      </w:r>
      <w:r>
        <w:rPr/>
        <w:t>variables,</w:t>
      </w:r>
      <w:r>
        <w:rPr>
          <w:spacing w:val="-4"/>
        </w:rPr>
        <w:t> </w:t>
      </w:r>
      <w:r>
        <w:rPr/>
        <w:t>perfectly</w:t>
      </w:r>
      <w:r>
        <w:rPr>
          <w:spacing w:val="-4"/>
        </w:rPr>
        <w:t> </w:t>
      </w:r>
      <w:r>
        <w:rPr/>
        <w:t>correlated</w:t>
      </w:r>
      <w:r>
        <w:rPr>
          <w:spacing w:val="-4"/>
        </w:rPr>
        <w:t> </w:t>
      </w:r>
      <w:r>
        <w:rPr/>
        <w:t>in</w:t>
      </w:r>
      <w:r>
        <w:rPr>
          <w:spacing w:val="-4"/>
        </w:rPr>
        <w:t> </w:t>
      </w:r>
      <w:r>
        <w:rPr/>
        <w:t>the</w:t>
      </w:r>
      <w:r>
        <w:rPr>
          <w:spacing w:val="-4"/>
        </w:rPr>
        <w:t> </w:t>
      </w:r>
      <w:r>
        <w:rPr/>
        <w:t>sense</w:t>
      </w:r>
      <w:r>
        <w:rPr>
          <w:spacing w:val="-4"/>
        </w:rPr>
        <w:t> </w:t>
      </w:r>
      <w:r>
        <w:rPr/>
        <w:t>that</w:t>
      </w:r>
      <w:r>
        <w:rPr>
          <w:spacing w:val="-4"/>
        </w:rPr>
        <w:t> </w:t>
      </w:r>
      <w:r>
        <w:rPr/>
        <w:t>each</w:t>
      </w:r>
      <w:r>
        <w:rPr>
          <w:spacing w:val="-4"/>
        </w:rPr>
        <w:t> </w:t>
      </w:r>
      <w:r>
        <w:rPr/>
        <w:t>goes</w:t>
      </w:r>
      <w:r>
        <w:rPr>
          <w:spacing w:val="-4"/>
        </w:rPr>
        <w:t> </w:t>
      </w:r>
      <w:r>
        <w:rPr/>
        <w:t>from</w:t>
      </w:r>
      <w:r>
        <w:rPr>
          <w:spacing w:val="-4"/>
        </w:rPr>
        <w:t> </w:t>
      </w:r>
      <w:r>
        <w:rPr/>
        <w:t>low to high:</w:t>
      </w:r>
    </w:p>
    <w:p>
      <w:pPr>
        <w:pStyle w:val="BodyText"/>
        <w:spacing w:line="268" w:lineRule="exact" w:before="176"/>
        <w:ind w:left="1360"/>
      </w:pPr>
      <w:r>
        <w:rPr/>
        <w:t>v1: {1, 2, </w:t>
      </w:r>
      <w:r>
        <w:rPr>
          <w:spacing w:val="-7"/>
        </w:rPr>
        <w:t>3}</w:t>
      </w:r>
    </w:p>
    <w:p>
      <w:pPr>
        <w:pStyle w:val="BodyText"/>
        <w:spacing w:line="268" w:lineRule="exact"/>
        <w:ind w:left="1360"/>
      </w:pPr>
      <w:r>
        <w:rPr/>
        <w:t>v2: {4, 5, </w:t>
      </w:r>
      <w:r>
        <w:rPr>
          <w:spacing w:val="-7"/>
        </w:rPr>
        <w:t>6}</w:t>
      </w:r>
    </w:p>
    <w:p>
      <w:pPr>
        <w:pStyle w:val="BodyText"/>
        <w:spacing w:line="213" w:lineRule="auto" w:before="192"/>
        <w:ind w:right="1097"/>
        <w:jc w:val="both"/>
      </w:pPr>
      <w:r>
        <w:rPr/>
        <w:t>The vector sum of products is 1</w:t>
      </w:r>
      <w:r>
        <w:rPr>
          <w:spacing w:val="-4"/>
        </w:rPr>
        <w:t> </w:t>
      </w:r>
      <w:r>
        <w:rPr/>
        <w:t>·</w:t>
      </w:r>
      <w:r>
        <w:rPr>
          <w:spacing w:val="-4"/>
        </w:rPr>
        <w:t> </w:t>
      </w:r>
      <w:r>
        <w:rPr/>
        <w:t>4</w:t>
      </w:r>
      <w:r>
        <w:rPr>
          <w:spacing w:val="-3"/>
        </w:rPr>
        <w:t> </w:t>
      </w:r>
      <w:r>
        <w:rPr/>
        <w:t>+</w:t>
      </w:r>
      <w:r>
        <w:rPr>
          <w:spacing w:val="-4"/>
        </w:rPr>
        <w:t> </w:t>
      </w:r>
      <w:r>
        <w:rPr/>
        <w:t>2</w:t>
      </w:r>
      <w:r>
        <w:rPr>
          <w:spacing w:val="-4"/>
        </w:rPr>
        <w:t> </w:t>
      </w:r>
      <w:r>
        <w:rPr/>
        <w:t>·</w:t>
      </w:r>
      <w:r>
        <w:rPr>
          <w:spacing w:val="-4"/>
        </w:rPr>
        <w:t> </w:t>
      </w:r>
      <w:r>
        <w:rPr/>
        <w:t>5</w:t>
      </w:r>
      <w:r>
        <w:rPr>
          <w:spacing w:val="-3"/>
        </w:rPr>
        <w:t> </w:t>
      </w:r>
      <w:r>
        <w:rPr/>
        <w:t>+</w:t>
      </w:r>
      <w:r>
        <w:rPr>
          <w:spacing w:val="-4"/>
        </w:rPr>
        <w:t> </w:t>
      </w:r>
      <w:r>
        <w:rPr/>
        <w:t>3</w:t>
      </w:r>
      <w:r>
        <w:rPr>
          <w:spacing w:val="-4"/>
        </w:rPr>
        <w:t> </w:t>
      </w:r>
      <w:r>
        <w:rPr/>
        <w:t>·</w:t>
      </w:r>
      <w:r>
        <w:rPr>
          <w:spacing w:val="-4"/>
        </w:rPr>
        <w:t> </w:t>
      </w:r>
      <w:r>
        <w:rPr/>
        <w:t>6 = 32. Now try shuffling one of them and recalculating—the vector sum of products will never be higher than 32. So this sum of products could be used as a metric; that is, the observed sum of 32 could be compared</w:t>
      </w:r>
      <w:r>
        <w:rPr>
          <w:spacing w:val="-1"/>
        </w:rPr>
        <w:t> </w:t>
      </w:r>
      <w:r>
        <w:rPr/>
        <w:t>to</w:t>
      </w:r>
      <w:r>
        <w:rPr>
          <w:spacing w:val="-1"/>
        </w:rPr>
        <w:t> </w:t>
      </w:r>
      <w:r>
        <w:rPr/>
        <w:t>lots</w:t>
      </w:r>
      <w:r>
        <w:rPr>
          <w:spacing w:val="-1"/>
        </w:rPr>
        <w:t> </w:t>
      </w:r>
      <w:r>
        <w:rPr/>
        <w:t>of</w:t>
      </w:r>
      <w:r>
        <w:rPr>
          <w:spacing w:val="-1"/>
        </w:rPr>
        <w:t> </w:t>
      </w:r>
      <w:r>
        <w:rPr/>
        <w:t>random</w:t>
      </w:r>
      <w:r>
        <w:rPr>
          <w:spacing w:val="-1"/>
        </w:rPr>
        <w:t> </w:t>
      </w:r>
      <w:r>
        <w:rPr/>
        <w:t>shufflings</w:t>
      </w:r>
      <w:r>
        <w:rPr>
          <w:spacing w:val="-1"/>
        </w:rPr>
        <w:t> </w:t>
      </w:r>
      <w:r>
        <w:rPr/>
        <w:t>(in</w:t>
      </w:r>
      <w:r>
        <w:rPr>
          <w:spacing w:val="-1"/>
        </w:rPr>
        <w:t> </w:t>
      </w:r>
      <w:r>
        <w:rPr/>
        <w:t>fact,</w:t>
      </w:r>
      <w:r>
        <w:rPr>
          <w:spacing w:val="-1"/>
        </w:rPr>
        <w:t> </w:t>
      </w:r>
      <w:r>
        <w:rPr/>
        <w:t>this</w:t>
      </w:r>
      <w:r>
        <w:rPr>
          <w:spacing w:val="-1"/>
        </w:rPr>
        <w:t> </w:t>
      </w:r>
      <w:r>
        <w:rPr/>
        <w:t>idea</w:t>
      </w:r>
      <w:r>
        <w:rPr>
          <w:spacing w:val="-1"/>
        </w:rPr>
        <w:t> </w:t>
      </w:r>
      <w:r>
        <w:rPr/>
        <w:t>relates</w:t>
      </w:r>
      <w:r>
        <w:rPr>
          <w:spacing w:val="-1"/>
        </w:rPr>
        <w:t> </w:t>
      </w:r>
      <w:r>
        <w:rPr/>
        <w:t>to</w:t>
      </w:r>
      <w:r>
        <w:rPr>
          <w:spacing w:val="-1"/>
        </w:rPr>
        <w:t> </w:t>
      </w:r>
      <w:r>
        <w:rPr/>
        <w:t>a</w:t>
      </w:r>
      <w:r>
        <w:rPr>
          <w:spacing w:val="-1"/>
        </w:rPr>
        <w:t> </w:t>
      </w:r>
      <w:r>
        <w:rPr/>
        <w:t>resampling-based estimate;</w:t>
      </w:r>
      <w:r>
        <w:rPr>
          <w:spacing w:val="-8"/>
        </w:rPr>
        <w:t> </w:t>
      </w:r>
      <w:r>
        <w:rPr/>
        <w:t>see</w:t>
      </w:r>
      <w:r>
        <w:rPr>
          <w:spacing w:val="-6"/>
        </w:rPr>
        <w:t> </w:t>
      </w:r>
      <w:hyperlink w:history="true" w:anchor="_bookmark432">
        <w:r>
          <w:rPr>
            <w:color w:val="990000"/>
          </w:rPr>
          <w:t>“Permutation</w:t>
        </w:r>
        <w:r>
          <w:rPr>
            <w:color w:val="990000"/>
            <w:spacing w:val="-8"/>
          </w:rPr>
          <w:t> </w:t>
        </w:r>
        <w:r>
          <w:rPr>
            <w:color w:val="990000"/>
          </w:rPr>
          <w:t>Test”</w:t>
        </w:r>
        <w:r>
          <w:rPr>
            <w:color w:val="990000"/>
            <w:spacing w:val="-7"/>
          </w:rPr>
          <w:t> </w:t>
        </w:r>
        <w:r>
          <w:rPr>
            <w:color w:val="990000"/>
          </w:rPr>
          <w:t>on</w:t>
        </w:r>
        <w:r>
          <w:rPr>
            <w:color w:val="990000"/>
            <w:spacing w:val="-8"/>
          </w:rPr>
          <w:t> </w:t>
        </w:r>
        <w:r>
          <w:rPr>
            <w:color w:val="990000"/>
          </w:rPr>
          <w:t>page</w:t>
        </w:r>
        <w:r>
          <w:rPr>
            <w:color w:val="990000"/>
            <w:spacing w:val="-7"/>
          </w:rPr>
          <w:t> </w:t>
        </w:r>
        <w:r>
          <w:rPr>
            <w:color w:val="990000"/>
          </w:rPr>
          <w:t>97</w:t>
        </w:r>
      </w:hyperlink>
      <w:r>
        <w:rPr/>
        <w:t>).</w:t>
      </w:r>
      <w:r>
        <w:rPr>
          <w:spacing w:val="-8"/>
        </w:rPr>
        <w:t> </w:t>
      </w:r>
      <w:r>
        <w:rPr/>
        <w:t>Values</w:t>
      </w:r>
      <w:r>
        <w:rPr>
          <w:spacing w:val="-8"/>
        </w:rPr>
        <w:t> </w:t>
      </w:r>
      <w:r>
        <w:rPr/>
        <w:t>produced</w:t>
      </w:r>
      <w:r>
        <w:rPr>
          <w:spacing w:val="-8"/>
        </w:rPr>
        <w:t> </w:t>
      </w:r>
      <w:r>
        <w:rPr/>
        <w:t>by</w:t>
      </w:r>
      <w:r>
        <w:rPr>
          <w:spacing w:val="-8"/>
        </w:rPr>
        <w:t> </w:t>
      </w:r>
      <w:r>
        <w:rPr/>
        <w:t>this</w:t>
      </w:r>
      <w:r>
        <w:rPr>
          <w:spacing w:val="-8"/>
        </w:rPr>
        <w:t> </w:t>
      </w:r>
      <w:r>
        <w:rPr/>
        <w:t>metric,</w:t>
      </w:r>
      <w:r>
        <w:rPr>
          <w:spacing w:val="-8"/>
        </w:rPr>
        <w:t> </w:t>
      </w:r>
      <w:r>
        <w:rPr/>
        <w:t>though, are not that meaningful, except by reference to the resampling distribution.</w:t>
      </w:r>
    </w:p>
    <w:p>
      <w:pPr>
        <w:pStyle w:val="BodyText"/>
        <w:spacing w:line="213" w:lineRule="auto" w:before="117"/>
        <w:ind w:right="1097" w:hanging="1"/>
        <w:jc w:val="both"/>
      </w:pPr>
      <w:r>
        <w:rPr/>
        <mc:AlternateContent>
          <mc:Choice Requires="wps">
            <w:drawing>
              <wp:anchor distT="0" distB="0" distL="0" distR="0" allowOverlap="1" layoutInCell="1" locked="0" behindDoc="0" simplePos="0" relativeHeight="15762944">
                <wp:simplePos x="0" y="0"/>
                <wp:positionH relativeFrom="page">
                  <wp:posOffset>1299444</wp:posOffset>
                </wp:positionH>
                <wp:positionV relativeFrom="paragraph">
                  <wp:posOffset>1032946</wp:posOffset>
                </wp:positionV>
                <wp:extent cx="1032510" cy="452120"/>
                <wp:effectExtent l="0" t="0" r="0" b="0"/>
                <wp:wrapNone/>
                <wp:docPr id="213" name="Group 213"/>
                <wp:cNvGraphicFramePr>
                  <a:graphicFrameLocks/>
                </wp:cNvGraphicFramePr>
                <a:graphic>
                  <a:graphicData uri="http://schemas.microsoft.com/office/word/2010/wordprocessingGroup">
                    <wpg:wgp>
                      <wpg:cNvPr id="213" name="Group 213"/>
                      <wpg:cNvGrpSpPr/>
                      <wpg:grpSpPr>
                        <a:xfrm>
                          <a:off x="0" y="0"/>
                          <a:ext cx="1032510" cy="452120"/>
                          <a:chExt cx="1032510" cy="452120"/>
                        </a:xfrm>
                      </wpg:grpSpPr>
                      <wps:wsp>
                        <wps:cNvPr id="214" name="Graphic 214"/>
                        <wps:cNvSpPr/>
                        <wps:spPr>
                          <a:xfrm>
                            <a:off x="5621" y="254423"/>
                            <a:ext cx="1026794" cy="1270"/>
                          </a:xfrm>
                          <a:custGeom>
                            <a:avLst/>
                            <a:gdLst/>
                            <a:ahLst/>
                            <a:cxnLst/>
                            <a:rect l="l" t="t" r="r" b="b"/>
                            <a:pathLst>
                              <a:path w="1026794" h="0">
                                <a:moveTo>
                                  <a:pt x="0" y="0"/>
                                </a:moveTo>
                                <a:lnTo>
                                  <a:pt x="1026763" y="0"/>
                                </a:lnTo>
                              </a:path>
                            </a:pathLst>
                          </a:custGeom>
                          <a:ln w="7055">
                            <a:solidFill>
                              <a:srgbClr val="000000"/>
                            </a:solidFill>
                            <a:prstDash val="solid"/>
                          </a:ln>
                        </wps:spPr>
                        <wps:bodyPr wrap="square" lIns="0" tIns="0" rIns="0" bIns="0" rtlCol="0">
                          <a:prstTxWarp prst="textNoShape">
                            <a:avLst/>
                          </a:prstTxWarp>
                          <a:noAutofit/>
                        </wps:bodyPr>
                      </wps:wsp>
                      <wps:wsp>
                        <wps:cNvPr id="215" name="Graphic 215"/>
                        <wps:cNvSpPr/>
                        <wps:spPr>
                          <a:xfrm>
                            <a:off x="295678" y="67157"/>
                            <a:ext cx="28575" cy="150495"/>
                          </a:xfrm>
                          <a:custGeom>
                            <a:avLst/>
                            <a:gdLst/>
                            <a:ahLst/>
                            <a:cxnLst/>
                            <a:rect l="l" t="t" r="r" b="b"/>
                            <a:pathLst>
                              <a:path w="28575" h="150495">
                                <a:moveTo>
                                  <a:pt x="26238" y="150164"/>
                                </a:moveTo>
                                <a:lnTo>
                                  <a:pt x="14514" y="135688"/>
                                </a:lnTo>
                                <a:lnTo>
                                  <a:pt x="6342" y="117861"/>
                                </a:lnTo>
                                <a:lnTo>
                                  <a:pt x="1558" y="97372"/>
                                </a:lnTo>
                                <a:lnTo>
                                  <a:pt x="0" y="74911"/>
                                </a:lnTo>
                                <a:lnTo>
                                  <a:pt x="1558" y="52672"/>
                                </a:lnTo>
                                <a:lnTo>
                                  <a:pt x="6342" y="32324"/>
                                </a:lnTo>
                                <a:lnTo>
                                  <a:pt x="14514" y="14542"/>
                                </a:lnTo>
                                <a:lnTo>
                                  <a:pt x="26238" y="0"/>
                                </a:lnTo>
                                <a:lnTo>
                                  <a:pt x="28486" y="3933"/>
                                </a:lnTo>
                                <a:lnTo>
                                  <a:pt x="20181" y="16902"/>
                                </a:lnTo>
                                <a:lnTo>
                                  <a:pt x="14046" y="33799"/>
                                </a:lnTo>
                                <a:lnTo>
                                  <a:pt x="10244" y="53551"/>
                                </a:lnTo>
                                <a:lnTo>
                                  <a:pt x="8940" y="75082"/>
                                </a:lnTo>
                                <a:lnTo>
                                  <a:pt x="10262" y="96616"/>
                                </a:lnTo>
                                <a:lnTo>
                                  <a:pt x="14093" y="116386"/>
                                </a:lnTo>
                                <a:lnTo>
                                  <a:pt x="20235" y="133334"/>
                                </a:lnTo>
                                <a:lnTo>
                                  <a:pt x="28486" y="146402"/>
                                </a:lnTo>
                                <a:lnTo>
                                  <a:pt x="26238" y="150164"/>
                                </a:lnTo>
                                <a:close/>
                              </a:path>
                            </a:pathLst>
                          </a:custGeom>
                          <a:solidFill>
                            <a:srgbClr val="000000"/>
                          </a:solidFill>
                        </wps:spPr>
                        <wps:bodyPr wrap="square" lIns="0" tIns="0" rIns="0" bIns="0" rtlCol="0">
                          <a:prstTxWarp prst="textNoShape">
                            <a:avLst/>
                          </a:prstTxWarp>
                          <a:noAutofit/>
                        </wps:bodyPr>
                      </wps:wsp>
                      <pic:pic>
                        <pic:nvPicPr>
                          <pic:cNvPr id="216" name="Image 216"/>
                          <pic:cNvPicPr/>
                        </pic:nvPicPr>
                        <pic:blipFill>
                          <a:blip r:embed="rId89" cstate="print"/>
                          <a:stretch>
                            <a:fillRect/>
                          </a:stretch>
                        </pic:blipFill>
                        <pic:spPr>
                          <a:xfrm>
                            <a:off x="567078" y="67157"/>
                            <a:ext cx="122953" cy="150164"/>
                          </a:xfrm>
                          <a:prstGeom prst="rect">
                            <a:avLst/>
                          </a:prstGeom>
                        </pic:spPr>
                      </pic:pic>
                      <wps:wsp>
                        <wps:cNvPr id="217" name="Graphic 217"/>
                        <wps:cNvSpPr/>
                        <wps:spPr>
                          <a:xfrm>
                            <a:off x="262452" y="67168"/>
                            <a:ext cx="753110" cy="317500"/>
                          </a:xfrm>
                          <a:custGeom>
                            <a:avLst/>
                            <a:gdLst/>
                            <a:ahLst/>
                            <a:cxnLst/>
                            <a:rect l="l" t="t" r="r" b="b"/>
                            <a:pathLst>
                              <a:path w="753110" h="317500">
                                <a:moveTo>
                                  <a:pt x="28486" y="208216"/>
                                </a:moveTo>
                                <a:lnTo>
                                  <a:pt x="1562" y="244602"/>
                                </a:lnTo>
                                <a:lnTo>
                                  <a:pt x="0" y="261213"/>
                                </a:lnTo>
                                <a:lnTo>
                                  <a:pt x="1562" y="277990"/>
                                </a:lnTo>
                                <a:lnTo>
                                  <a:pt x="6350" y="293293"/>
                                </a:lnTo>
                                <a:lnTo>
                                  <a:pt x="14516" y="306603"/>
                                </a:lnTo>
                                <a:lnTo>
                                  <a:pt x="26238" y="317411"/>
                                </a:lnTo>
                                <a:lnTo>
                                  <a:pt x="28486" y="314604"/>
                                </a:lnTo>
                                <a:lnTo>
                                  <a:pt x="20231" y="304850"/>
                                </a:lnTo>
                                <a:lnTo>
                                  <a:pt x="14097" y="292188"/>
                                </a:lnTo>
                                <a:lnTo>
                                  <a:pt x="10261" y="277418"/>
                                </a:lnTo>
                                <a:lnTo>
                                  <a:pt x="8940" y="261340"/>
                                </a:lnTo>
                                <a:lnTo>
                                  <a:pt x="10248" y="245262"/>
                                </a:lnTo>
                                <a:lnTo>
                                  <a:pt x="14046" y="230517"/>
                                </a:lnTo>
                                <a:lnTo>
                                  <a:pt x="20180" y="217893"/>
                                </a:lnTo>
                                <a:lnTo>
                                  <a:pt x="28486" y="208216"/>
                                </a:lnTo>
                                <a:close/>
                              </a:path>
                              <a:path w="753110" h="317500">
                                <a:moveTo>
                                  <a:pt x="327774" y="261340"/>
                                </a:moveTo>
                                <a:lnTo>
                                  <a:pt x="326275" y="244678"/>
                                </a:lnTo>
                                <a:lnTo>
                                  <a:pt x="321602" y="229476"/>
                                </a:lnTo>
                                <a:lnTo>
                                  <a:pt x="313448" y="216192"/>
                                </a:lnTo>
                                <a:lnTo>
                                  <a:pt x="301536" y="205270"/>
                                </a:lnTo>
                                <a:lnTo>
                                  <a:pt x="299173" y="208216"/>
                                </a:lnTo>
                                <a:lnTo>
                                  <a:pt x="307492" y="217843"/>
                                </a:lnTo>
                                <a:lnTo>
                                  <a:pt x="313664" y="230466"/>
                                </a:lnTo>
                                <a:lnTo>
                                  <a:pt x="317512" y="245249"/>
                                </a:lnTo>
                                <a:lnTo>
                                  <a:pt x="318833" y="261340"/>
                                </a:lnTo>
                                <a:lnTo>
                                  <a:pt x="317538" y="277406"/>
                                </a:lnTo>
                                <a:lnTo>
                                  <a:pt x="313753" y="292138"/>
                                </a:lnTo>
                                <a:lnTo>
                                  <a:pt x="307594" y="304787"/>
                                </a:lnTo>
                                <a:lnTo>
                                  <a:pt x="299173" y="314604"/>
                                </a:lnTo>
                                <a:lnTo>
                                  <a:pt x="301536" y="317411"/>
                                </a:lnTo>
                                <a:lnTo>
                                  <a:pt x="313448" y="306438"/>
                                </a:lnTo>
                                <a:lnTo>
                                  <a:pt x="321602" y="293166"/>
                                </a:lnTo>
                                <a:lnTo>
                                  <a:pt x="326275" y="277990"/>
                                </a:lnTo>
                                <a:lnTo>
                                  <a:pt x="327774" y="261340"/>
                                </a:lnTo>
                                <a:close/>
                              </a:path>
                              <a:path w="753110" h="317500">
                                <a:moveTo>
                                  <a:pt x="718934" y="20726"/>
                                </a:moveTo>
                                <a:lnTo>
                                  <a:pt x="673912" y="20726"/>
                                </a:lnTo>
                                <a:lnTo>
                                  <a:pt x="673912" y="28041"/>
                                </a:lnTo>
                                <a:lnTo>
                                  <a:pt x="718934" y="28041"/>
                                </a:lnTo>
                                <a:lnTo>
                                  <a:pt x="718934" y="20726"/>
                                </a:lnTo>
                                <a:close/>
                              </a:path>
                              <a:path w="753110" h="317500">
                                <a:moveTo>
                                  <a:pt x="753071" y="75082"/>
                                </a:moveTo>
                                <a:lnTo>
                                  <a:pt x="751573" y="52768"/>
                                </a:lnTo>
                                <a:lnTo>
                                  <a:pt x="746899" y="32410"/>
                                </a:lnTo>
                                <a:lnTo>
                                  <a:pt x="738746" y="14617"/>
                                </a:lnTo>
                                <a:lnTo>
                                  <a:pt x="726833" y="0"/>
                                </a:lnTo>
                                <a:lnTo>
                                  <a:pt x="724471" y="3924"/>
                                </a:lnTo>
                                <a:lnTo>
                                  <a:pt x="732790" y="16827"/>
                                </a:lnTo>
                                <a:lnTo>
                                  <a:pt x="738962" y="33731"/>
                                </a:lnTo>
                                <a:lnTo>
                                  <a:pt x="742810" y="53517"/>
                                </a:lnTo>
                                <a:lnTo>
                                  <a:pt x="744131" y="75082"/>
                                </a:lnTo>
                                <a:lnTo>
                                  <a:pt x="742835" y="96583"/>
                                </a:lnTo>
                                <a:lnTo>
                                  <a:pt x="739051" y="116319"/>
                                </a:lnTo>
                                <a:lnTo>
                                  <a:pt x="732891" y="133261"/>
                                </a:lnTo>
                                <a:lnTo>
                                  <a:pt x="724471" y="146392"/>
                                </a:lnTo>
                                <a:lnTo>
                                  <a:pt x="726833" y="150164"/>
                                </a:lnTo>
                                <a:lnTo>
                                  <a:pt x="738746" y="135470"/>
                                </a:lnTo>
                                <a:lnTo>
                                  <a:pt x="746899" y="117690"/>
                                </a:lnTo>
                                <a:lnTo>
                                  <a:pt x="751573" y="97370"/>
                                </a:lnTo>
                                <a:lnTo>
                                  <a:pt x="753071" y="75082"/>
                                </a:lnTo>
                                <a:close/>
                              </a:path>
                            </a:pathLst>
                          </a:custGeom>
                          <a:solidFill>
                            <a:srgbClr val="000000"/>
                          </a:solidFill>
                        </wps:spPr>
                        <wps:bodyPr wrap="square" lIns="0" tIns="0" rIns="0" bIns="0" rtlCol="0">
                          <a:prstTxWarp prst="textNoShape">
                            <a:avLst/>
                          </a:prstTxWarp>
                          <a:noAutofit/>
                        </wps:bodyPr>
                      </wps:wsp>
                      <wps:wsp>
                        <wps:cNvPr id="218" name="Textbox 218"/>
                        <wps:cNvSpPr txBox="1"/>
                        <wps:spPr>
                          <a:xfrm>
                            <a:off x="0" y="0"/>
                            <a:ext cx="168275" cy="229870"/>
                          </a:xfrm>
                          <a:prstGeom prst="rect">
                            <a:avLst/>
                          </a:prstGeom>
                        </wps:spPr>
                        <wps:txbx>
                          <w:txbxContent>
                            <w:p>
                              <w:pPr>
                                <w:spacing w:before="20"/>
                                <w:ind w:left="20" w:right="0" w:firstLine="0"/>
                                <w:jc w:val="left"/>
                                <w:rPr>
                                  <w:i/>
                                  <w:sz w:val="16"/>
                                </w:rPr>
                              </w:pPr>
                              <w:r>
                                <w:rPr>
                                  <w:spacing w:val="-5"/>
                                  <w:position w:val="-8"/>
                                  <w:sz w:val="20"/>
                                </w:rPr>
                                <w:t>∑</w:t>
                              </w:r>
                              <w:r>
                                <w:rPr>
                                  <w:i/>
                                  <w:spacing w:val="-5"/>
                                  <w:sz w:val="16"/>
                                </w:rPr>
                                <w:t>n</w:t>
                              </w:r>
                            </w:p>
                          </w:txbxContent>
                        </wps:txbx>
                        <wps:bodyPr wrap="square" lIns="0" tIns="0" rIns="0" bIns="0" rtlCol="0">
                          <a:noAutofit/>
                        </wps:bodyPr>
                      </wps:wsp>
                      <wps:wsp>
                        <wps:cNvPr id="219" name="Textbox 219"/>
                        <wps:cNvSpPr txBox="1"/>
                        <wps:spPr>
                          <a:xfrm>
                            <a:off x="68072" y="101600"/>
                            <a:ext cx="383540" cy="163830"/>
                          </a:xfrm>
                          <a:prstGeom prst="rect">
                            <a:avLst/>
                          </a:prstGeom>
                        </wps:spPr>
                        <wps:txbx>
                          <w:txbxContent>
                            <w:p>
                              <w:pPr>
                                <w:spacing w:before="20"/>
                                <w:ind w:left="20" w:right="0" w:firstLine="0"/>
                                <w:jc w:val="left"/>
                                <w:rPr>
                                  <w:i/>
                                  <w:sz w:val="16"/>
                                </w:rPr>
                              </w:pPr>
                              <w:r>
                                <w:rPr>
                                  <w:i/>
                                  <w:sz w:val="16"/>
                                </w:rPr>
                                <w:t>i</w:t>
                              </w:r>
                              <w:r>
                                <w:rPr>
                                  <w:i/>
                                  <w:spacing w:val="7"/>
                                  <w:sz w:val="16"/>
                                </w:rPr>
                                <w:t> </w:t>
                              </w:r>
                              <w:r>
                                <w:rPr>
                                  <w:sz w:val="16"/>
                                </w:rPr>
                                <w:t>=</w:t>
                              </w:r>
                              <w:r>
                                <w:rPr>
                                  <w:spacing w:val="8"/>
                                  <w:sz w:val="16"/>
                                </w:rPr>
                                <w:t> </w:t>
                              </w:r>
                              <w:r>
                                <w:rPr>
                                  <w:sz w:val="16"/>
                                </w:rPr>
                                <w:t>1</w:t>
                              </w:r>
                              <w:r>
                                <w:rPr>
                                  <w:spacing w:val="56"/>
                                  <w:sz w:val="16"/>
                                </w:rPr>
                                <w:t>  </w:t>
                              </w:r>
                              <w:r>
                                <w:rPr>
                                  <w:i/>
                                  <w:spacing w:val="-12"/>
                                  <w:sz w:val="16"/>
                                </w:rPr>
                                <w:t>i</w:t>
                              </w:r>
                            </w:p>
                          </w:txbxContent>
                        </wps:txbx>
                        <wps:bodyPr wrap="square" lIns="0" tIns="0" rIns="0" bIns="0" rtlCol="0">
                          <a:noAutofit/>
                        </wps:bodyPr>
                      </wps:wsp>
                      <wps:wsp>
                        <wps:cNvPr id="220" name="Textbox 220"/>
                        <wps:cNvSpPr txBox="1"/>
                        <wps:spPr>
                          <a:xfrm>
                            <a:off x="317957" y="31115"/>
                            <a:ext cx="701675" cy="198755"/>
                          </a:xfrm>
                          <a:prstGeom prst="rect">
                            <a:avLst/>
                          </a:prstGeom>
                        </wps:spPr>
                        <wps:txbx>
                          <w:txbxContent>
                            <w:p>
                              <w:pPr>
                                <w:spacing w:before="20"/>
                                <w:ind w:left="20" w:right="0" w:firstLine="0"/>
                                <w:jc w:val="left"/>
                                <w:rPr>
                                  <w:i/>
                                  <w:sz w:val="20"/>
                                </w:rPr>
                              </w:pPr>
                              <w:r>
                                <w:rPr>
                                  <w:i/>
                                  <w:sz w:val="20"/>
                                </w:rPr>
                                <w:t>x</w:t>
                              </w:r>
                              <w:r>
                                <w:rPr>
                                  <w:i/>
                                  <w:spacing w:val="41"/>
                                  <w:sz w:val="20"/>
                                </w:rPr>
                                <w:t> </w:t>
                              </w:r>
                              <w:r>
                                <w:rPr>
                                  <w:sz w:val="20"/>
                                </w:rPr>
                                <w:t>−</w:t>
                              </w:r>
                              <w:r>
                                <w:rPr>
                                  <w:spacing w:val="-1"/>
                                  <w:sz w:val="20"/>
                                </w:rPr>
                                <w:t> </w:t>
                              </w:r>
                              <w:r>
                                <w:rPr>
                                  <w:i/>
                                  <w:sz w:val="20"/>
                                </w:rPr>
                                <w:t>x</w:t>
                              </w:r>
                              <w:r>
                                <w:rPr>
                                  <w:i/>
                                  <w:spacing w:val="28"/>
                                  <w:sz w:val="20"/>
                                </w:rPr>
                                <w:t>  </w:t>
                              </w:r>
                              <w:r>
                                <w:rPr>
                                  <w:i/>
                                  <w:sz w:val="20"/>
                                </w:rPr>
                                <w:t>y</w:t>
                              </w:r>
                              <w:r>
                                <w:rPr>
                                  <w:i/>
                                  <w:spacing w:val="42"/>
                                  <w:sz w:val="20"/>
                                </w:rPr>
                                <w:t> </w:t>
                              </w:r>
                              <w:r>
                                <w:rPr>
                                  <w:sz w:val="20"/>
                                </w:rPr>
                                <w:t>−</w:t>
                              </w:r>
                              <w:r>
                                <w:rPr>
                                  <w:spacing w:val="10"/>
                                  <w:sz w:val="20"/>
                                </w:rPr>
                                <w:t> </w:t>
                              </w:r>
                              <w:r>
                                <w:rPr>
                                  <w:i/>
                                  <w:spacing w:val="-10"/>
                                  <w:sz w:val="20"/>
                                </w:rPr>
                                <w:t>y</w:t>
                              </w:r>
                            </w:p>
                          </w:txbxContent>
                        </wps:txbx>
                        <wps:bodyPr wrap="square" lIns="0" tIns="0" rIns="0" bIns="0" rtlCol="0">
                          <a:noAutofit/>
                        </wps:bodyPr>
                      </wps:wsp>
                      <wps:wsp>
                        <wps:cNvPr id="221" name="Textbox 221"/>
                        <wps:cNvSpPr txBox="1"/>
                        <wps:spPr>
                          <a:xfrm>
                            <a:off x="284759" y="217381"/>
                            <a:ext cx="532765" cy="234315"/>
                          </a:xfrm>
                          <a:prstGeom prst="rect">
                            <a:avLst/>
                          </a:prstGeom>
                        </wps:spPr>
                        <wps:txbx>
                          <w:txbxContent>
                            <w:p>
                              <w:pPr>
                                <w:spacing w:before="20"/>
                                <w:ind w:left="20" w:right="0" w:firstLine="0"/>
                                <w:jc w:val="left"/>
                                <w:rPr>
                                  <w:i/>
                                  <w:sz w:val="16"/>
                                </w:rPr>
                              </w:pPr>
                              <w:r>
                                <w:rPr>
                                  <w:i/>
                                  <w:sz w:val="20"/>
                                </w:rPr>
                                <w:t>n</w:t>
                              </w:r>
                              <w:r>
                                <w:rPr>
                                  <w:i/>
                                  <w:spacing w:val="-4"/>
                                  <w:sz w:val="20"/>
                                </w:rPr>
                                <w:t> </w:t>
                              </w:r>
                              <w:r>
                                <w:rPr>
                                  <w:sz w:val="20"/>
                                </w:rPr>
                                <w:t>−</w:t>
                              </w:r>
                              <w:r>
                                <w:rPr>
                                  <w:spacing w:val="-1"/>
                                  <w:sz w:val="20"/>
                                </w:rPr>
                                <w:t> </w:t>
                              </w:r>
                              <w:r>
                                <w:rPr>
                                  <w:sz w:val="20"/>
                                </w:rPr>
                                <w:t>1</w:t>
                              </w:r>
                              <w:r>
                                <w:rPr>
                                  <w:spacing w:val="23"/>
                                  <w:sz w:val="20"/>
                                </w:rPr>
                                <w:t> </w:t>
                              </w:r>
                              <w:r>
                                <w:rPr>
                                  <w:i/>
                                  <w:spacing w:val="-4"/>
                                  <w:sz w:val="20"/>
                                </w:rPr>
                                <w:t>s</w:t>
                              </w:r>
                              <w:r>
                                <w:rPr>
                                  <w:i/>
                                  <w:spacing w:val="-4"/>
                                  <w:position w:val="-6"/>
                                  <w:sz w:val="16"/>
                                </w:rPr>
                                <w:t>x</w:t>
                              </w:r>
                              <w:r>
                                <w:rPr>
                                  <w:i/>
                                  <w:spacing w:val="-4"/>
                                  <w:sz w:val="20"/>
                                </w:rPr>
                                <w:t>s</w:t>
                              </w:r>
                              <w:r>
                                <w:rPr>
                                  <w:i/>
                                  <w:spacing w:val="-4"/>
                                  <w:position w:val="-6"/>
                                  <w:sz w:val="16"/>
                                </w:rPr>
                                <w:t>y</w:t>
                              </w:r>
                            </w:p>
                          </w:txbxContent>
                        </wps:txbx>
                        <wps:bodyPr wrap="square" lIns="0" tIns="0" rIns="0" bIns="0" rtlCol="0">
                          <a:noAutofit/>
                        </wps:bodyPr>
                      </wps:wsp>
                      <wps:wsp>
                        <wps:cNvPr id="222" name="Textbox 222"/>
                        <wps:cNvSpPr txBox="1"/>
                        <wps:spPr>
                          <a:xfrm>
                            <a:off x="747369" y="101600"/>
                            <a:ext cx="73660" cy="163830"/>
                          </a:xfrm>
                          <a:prstGeom prst="rect">
                            <a:avLst/>
                          </a:prstGeom>
                        </wps:spPr>
                        <wps:txbx>
                          <w:txbxContent>
                            <w:p>
                              <w:pPr>
                                <w:spacing w:before="20"/>
                                <w:ind w:left="20" w:right="0" w:firstLine="0"/>
                                <w:jc w:val="left"/>
                                <w:rPr>
                                  <w:i/>
                                  <w:sz w:val="16"/>
                                </w:rPr>
                              </w:pPr>
                              <w:r>
                                <w:rPr>
                                  <w:i/>
                                  <w:spacing w:val="-10"/>
                                  <w:sz w:val="16"/>
                                </w:rPr>
                                <w:t>i</w:t>
                              </w:r>
                            </w:p>
                          </w:txbxContent>
                        </wps:txbx>
                        <wps:bodyPr wrap="square" lIns="0" tIns="0" rIns="0" bIns="0" rtlCol="0">
                          <a:noAutofit/>
                        </wps:bodyPr>
                      </wps:wsp>
                    </wpg:wgp>
                  </a:graphicData>
                </a:graphic>
              </wp:anchor>
            </w:drawing>
          </mc:Choice>
          <mc:Fallback>
            <w:pict>
              <v:group style="position:absolute;margin-left:102.318481pt;margin-top:81.334351pt;width:81.3pt;height:35.6pt;mso-position-horizontal-relative:page;mso-position-vertical-relative:paragraph;z-index:15762944" id="docshapegroup116" coordorigin="2046,1627" coordsize="1626,712">
                <v:line style="position:absolute" from="2055,2027" to="3672,2027" stroked="true" strokeweight=".555560pt" strokecolor="#000000">
                  <v:stroke dashstyle="solid"/>
                </v:line>
                <v:shape style="position:absolute;left:2512;top:1732;width:45;height:237" id="docshape117" coordorigin="2512,1732" coordsize="45,237" path="m2553,1969l2535,1946,2522,1918,2514,1886,2512,1850,2514,1815,2522,1783,2535,1755,2553,1732,2557,1739,2544,1759,2534,1786,2528,1817,2526,1851,2528,1885,2534,1916,2544,1942,2557,1963,2553,1969xe" filled="true" fillcolor="#000000" stroked="false">
                  <v:path arrowok="t"/>
                  <v:fill type="solid"/>
                </v:shape>
                <v:shape style="position:absolute;left:2939;top:1732;width:194;height:237" type="#_x0000_t75" id="docshape118" stroked="false">
                  <v:imagedata r:id="rId89" o:title=""/>
                </v:shape>
                <v:shape style="position:absolute;left:2459;top:1732;width:1186;height:500" id="docshape119" coordorigin="2460,1732" coordsize="1186,500" path="m2505,2060l2501,2056,2483,2073,2470,2094,2462,2118,2460,2144,2462,2170,2470,2194,2483,2215,2501,2232,2505,2228,2492,2213,2482,2193,2476,2169,2474,2144,2476,2119,2482,2095,2491,2076,2505,2060xm2976,2144l2974,2118,2966,2094,2953,2073,2935,2056,2931,2060,2944,2076,2954,2095,2960,2119,2962,2144,2960,2169,2954,2193,2944,2212,2931,2228,2935,2232,2953,2215,2966,2194,2974,2170,2976,2144xm3592,1765l3521,1765,3521,1777,3592,1777,3592,1765xm3646,1851l3643,1816,3636,1784,3623,1755,3604,1732,3601,1739,3614,1759,3623,1786,3629,1817,3632,1851,3630,1885,3624,1916,3614,1942,3601,1963,3604,1969,3623,1946,3636,1918,3643,1886,3646,1851xe" filled="true" fillcolor="#000000" stroked="false">
                  <v:path arrowok="t"/>
                  <v:fill type="solid"/>
                </v:shape>
                <v:shape style="position:absolute;left:2046;top:1626;width:265;height:362" type="#_x0000_t202" id="docshape120" filled="false" stroked="false">
                  <v:textbox inset="0,0,0,0">
                    <w:txbxContent>
                      <w:p>
                        <w:pPr>
                          <w:spacing w:before="20"/>
                          <w:ind w:left="20" w:right="0" w:firstLine="0"/>
                          <w:jc w:val="left"/>
                          <w:rPr>
                            <w:i/>
                            <w:sz w:val="16"/>
                          </w:rPr>
                        </w:pPr>
                        <w:r>
                          <w:rPr>
                            <w:spacing w:val="-5"/>
                            <w:position w:val="-8"/>
                            <w:sz w:val="20"/>
                          </w:rPr>
                          <w:t>∑</w:t>
                        </w:r>
                        <w:r>
                          <w:rPr>
                            <w:i/>
                            <w:spacing w:val="-5"/>
                            <w:sz w:val="16"/>
                          </w:rPr>
                          <w:t>n</w:t>
                        </w:r>
                      </w:p>
                    </w:txbxContent>
                  </v:textbox>
                  <w10:wrap type="none"/>
                </v:shape>
                <v:shape style="position:absolute;left:2153;top:1786;width:604;height:258" type="#_x0000_t202" id="docshape121" filled="false" stroked="false">
                  <v:textbox inset="0,0,0,0">
                    <w:txbxContent>
                      <w:p>
                        <w:pPr>
                          <w:spacing w:before="20"/>
                          <w:ind w:left="20" w:right="0" w:firstLine="0"/>
                          <w:jc w:val="left"/>
                          <w:rPr>
                            <w:i/>
                            <w:sz w:val="16"/>
                          </w:rPr>
                        </w:pPr>
                        <w:r>
                          <w:rPr>
                            <w:i/>
                            <w:sz w:val="16"/>
                          </w:rPr>
                          <w:t>i</w:t>
                        </w:r>
                        <w:r>
                          <w:rPr>
                            <w:i/>
                            <w:spacing w:val="7"/>
                            <w:sz w:val="16"/>
                          </w:rPr>
                          <w:t> </w:t>
                        </w:r>
                        <w:r>
                          <w:rPr>
                            <w:sz w:val="16"/>
                          </w:rPr>
                          <w:t>=</w:t>
                        </w:r>
                        <w:r>
                          <w:rPr>
                            <w:spacing w:val="8"/>
                            <w:sz w:val="16"/>
                          </w:rPr>
                          <w:t> </w:t>
                        </w:r>
                        <w:r>
                          <w:rPr>
                            <w:sz w:val="16"/>
                          </w:rPr>
                          <w:t>1</w:t>
                        </w:r>
                        <w:r>
                          <w:rPr>
                            <w:spacing w:val="56"/>
                            <w:sz w:val="16"/>
                          </w:rPr>
                          <w:t>  </w:t>
                        </w:r>
                        <w:r>
                          <w:rPr>
                            <w:i/>
                            <w:spacing w:val="-12"/>
                            <w:sz w:val="16"/>
                          </w:rPr>
                          <w:t>i</w:t>
                        </w:r>
                      </w:p>
                    </w:txbxContent>
                  </v:textbox>
                  <w10:wrap type="none"/>
                </v:shape>
                <v:shape style="position:absolute;left:2547;top:1675;width:1105;height:313" type="#_x0000_t202" id="docshape122" filled="false" stroked="false">
                  <v:textbox inset="0,0,0,0">
                    <w:txbxContent>
                      <w:p>
                        <w:pPr>
                          <w:spacing w:before="20"/>
                          <w:ind w:left="20" w:right="0" w:firstLine="0"/>
                          <w:jc w:val="left"/>
                          <w:rPr>
                            <w:i/>
                            <w:sz w:val="20"/>
                          </w:rPr>
                        </w:pPr>
                        <w:r>
                          <w:rPr>
                            <w:i/>
                            <w:sz w:val="20"/>
                          </w:rPr>
                          <w:t>x</w:t>
                        </w:r>
                        <w:r>
                          <w:rPr>
                            <w:i/>
                            <w:spacing w:val="41"/>
                            <w:sz w:val="20"/>
                          </w:rPr>
                          <w:t> </w:t>
                        </w:r>
                        <w:r>
                          <w:rPr>
                            <w:sz w:val="20"/>
                          </w:rPr>
                          <w:t>−</w:t>
                        </w:r>
                        <w:r>
                          <w:rPr>
                            <w:spacing w:val="-1"/>
                            <w:sz w:val="20"/>
                          </w:rPr>
                          <w:t> </w:t>
                        </w:r>
                        <w:r>
                          <w:rPr>
                            <w:i/>
                            <w:sz w:val="20"/>
                          </w:rPr>
                          <w:t>x</w:t>
                        </w:r>
                        <w:r>
                          <w:rPr>
                            <w:i/>
                            <w:spacing w:val="28"/>
                            <w:sz w:val="20"/>
                          </w:rPr>
                          <w:t>  </w:t>
                        </w:r>
                        <w:r>
                          <w:rPr>
                            <w:i/>
                            <w:sz w:val="20"/>
                          </w:rPr>
                          <w:t>y</w:t>
                        </w:r>
                        <w:r>
                          <w:rPr>
                            <w:i/>
                            <w:spacing w:val="42"/>
                            <w:sz w:val="20"/>
                          </w:rPr>
                          <w:t> </w:t>
                        </w:r>
                        <w:r>
                          <w:rPr>
                            <w:sz w:val="20"/>
                          </w:rPr>
                          <w:t>−</w:t>
                        </w:r>
                        <w:r>
                          <w:rPr>
                            <w:spacing w:val="10"/>
                            <w:sz w:val="20"/>
                          </w:rPr>
                          <w:t> </w:t>
                        </w:r>
                        <w:r>
                          <w:rPr>
                            <w:i/>
                            <w:spacing w:val="-10"/>
                            <w:sz w:val="20"/>
                          </w:rPr>
                          <w:t>y</w:t>
                        </w:r>
                      </w:p>
                    </w:txbxContent>
                  </v:textbox>
                  <w10:wrap type="none"/>
                </v:shape>
                <v:shape style="position:absolute;left:2494;top:1969;width:839;height:369" type="#_x0000_t202" id="docshape123" filled="false" stroked="false">
                  <v:textbox inset="0,0,0,0">
                    <w:txbxContent>
                      <w:p>
                        <w:pPr>
                          <w:spacing w:before="20"/>
                          <w:ind w:left="20" w:right="0" w:firstLine="0"/>
                          <w:jc w:val="left"/>
                          <w:rPr>
                            <w:i/>
                            <w:sz w:val="16"/>
                          </w:rPr>
                        </w:pPr>
                        <w:r>
                          <w:rPr>
                            <w:i/>
                            <w:sz w:val="20"/>
                          </w:rPr>
                          <w:t>n</w:t>
                        </w:r>
                        <w:r>
                          <w:rPr>
                            <w:i/>
                            <w:spacing w:val="-4"/>
                            <w:sz w:val="20"/>
                          </w:rPr>
                          <w:t> </w:t>
                        </w:r>
                        <w:r>
                          <w:rPr>
                            <w:sz w:val="20"/>
                          </w:rPr>
                          <w:t>−</w:t>
                        </w:r>
                        <w:r>
                          <w:rPr>
                            <w:spacing w:val="-1"/>
                            <w:sz w:val="20"/>
                          </w:rPr>
                          <w:t> </w:t>
                        </w:r>
                        <w:r>
                          <w:rPr>
                            <w:sz w:val="20"/>
                          </w:rPr>
                          <w:t>1</w:t>
                        </w:r>
                        <w:r>
                          <w:rPr>
                            <w:spacing w:val="23"/>
                            <w:sz w:val="20"/>
                          </w:rPr>
                          <w:t> </w:t>
                        </w:r>
                        <w:r>
                          <w:rPr>
                            <w:i/>
                            <w:spacing w:val="-4"/>
                            <w:sz w:val="20"/>
                          </w:rPr>
                          <w:t>s</w:t>
                        </w:r>
                        <w:r>
                          <w:rPr>
                            <w:i/>
                            <w:spacing w:val="-4"/>
                            <w:position w:val="-6"/>
                            <w:sz w:val="16"/>
                          </w:rPr>
                          <w:t>x</w:t>
                        </w:r>
                        <w:r>
                          <w:rPr>
                            <w:i/>
                            <w:spacing w:val="-4"/>
                            <w:sz w:val="20"/>
                          </w:rPr>
                          <w:t>s</w:t>
                        </w:r>
                        <w:r>
                          <w:rPr>
                            <w:i/>
                            <w:spacing w:val="-4"/>
                            <w:position w:val="-6"/>
                            <w:sz w:val="16"/>
                          </w:rPr>
                          <w:t>y</w:t>
                        </w:r>
                      </w:p>
                    </w:txbxContent>
                  </v:textbox>
                  <w10:wrap type="none"/>
                </v:shape>
                <v:shape style="position:absolute;left:3223;top:1786;width:116;height:258" type="#_x0000_t202" id="docshape124" filled="false" stroked="false">
                  <v:textbox inset="0,0,0,0">
                    <w:txbxContent>
                      <w:p>
                        <w:pPr>
                          <w:spacing w:before="20"/>
                          <w:ind w:left="20" w:right="0" w:firstLine="0"/>
                          <w:jc w:val="left"/>
                          <w:rPr>
                            <w:i/>
                            <w:sz w:val="16"/>
                          </w:rPr>
                        </w:pPr>
                        <w:r>
                          <w:rPr>
                            <w:i/>
                            <w:spacing w:val="-10"/>
                            <w:sz w:val="16"/>
                          </w:rPr>
                          <w:t>i</w:t>
                        </w:r>
                      </w:p>
                    </w:txbxContent>
                  </v:textbox>
                  <w10:wrap type="none"/>
                </v:shape>
                <w10:wrap type="none"/>
              </v:group>
            </w:pict>
          </mc:Fallback>
        </mc:AlternateContent>
      </w:r>
      <w:r>
        <w:rPr/>
        <w:t>More useful is a standardized variant: the </w:t>
      </w:r>
      <w:r>
        <w:rPr>
          <w:i/>
        </w:rPr>
        <w:t>correlation coefficient</w:t>
      </w:r>
      <w:r>
        <w:rPr/>
        <w:t>, which gives an esti‐ </w:t>
      </w:r>
      <w:bookmarkStart w:name="_bookmark164" w:id="224"/>
      <w:bookmarkEnd w:id="224"/>
      <w:r>
        <w:rPr/>
        <w:t>m</w:t>
      </w:r>
      <w:r>
        <w:rPr/>
        <w:t>ate of the correlation between two variables that always lies on the same scale. </w:t>
      </w:r>
      <w:r>
        <w:rPr/>
        <w:t>To </w:t>
      </w:r>
      <w:bookmarkStart w:name="_bookmark165" w:id="225"/>
      <w:bookmarkEnd w:id="225"/>
      <w:r>
        <w:rPr/>
        <w:t>co</w:t>
      </w:r>
      <w:r>
        <w:rPr/>
        <w:t>mpute </w:t>
      </w:r>
      <w:r>
        <w:rPr>
          <w:i/>
        </w:rPr>
        <w:t>Pearson’s correlation coefficient</w:t>
      </w:r>
      <w:r>
        <w:rPr/>
        <w:t>, we multiply deviations from the mean for variable 1 times those for variable 2, and divide by the product of the standard </w:t>
      </w:r>
      <w:r>
        <w:rPr>
          <w:spacing w:val="-2"/>
        </w:rPr>
        <w:t>deviations:</w:t>
      </w:r>
    </w:p>
    <w:p>
      <w:pPr>
        <w:pStyle w:val="BodyText"/>
        <w:spacing w:before="206"/>
        <w:ind w:left="0"/>
      </w:pPr>
    </w:p>
    <w:p>
      <w:pPr>
        <w:spacing w:before="0"/>
        <w:ind w:left="1299" w:right="0" w:firstLine="0"/>
        <w:jc w:val="left"/>
        <w:rPr>
          <w:sz w:val="20"/>
        </w:rPr>
      </w:pPr>
      <w:r>
        <w:rPr>
          <w:i/>
          <w:sz w:val="20"/>
        </w:rPr>
        <w:t>r</w:t>
      </w:r>
      <w:r>
        <w:rPr>
          <w:i/>
          <w:spacing w:val="13"/>
          <w:sz w:val="20"/>
        </w:rPr>
        <w:t> </w:t>
      </w:r>
      <w:r>
        <w:rPr>
          <w:spacing w:val="-10"/>
          <w:sz w:val="20"/>
        </w:rPr>
        <w:t>=</w:t>
      </w:r>
    </w:p>
    <w:p>
      <w:pPr>
        <w:pStyle w:val="BodyText"/>
        <w:spacing w:before="162"/>
        <w:ind w:left="0"/>
      </w:pPr>
    </w:p>
    <w:p>
      <w:pPr>
        <w:pStyle w:val="BodyText"/>
        <w:spacing w:line="213" w:lineRule="auto" w:before="1"/>
        <w:ind w:right="1097"/>
        <w:jc w:val="both"/>
      </w:pPr>
      <w:r>
        <w:rPr/>
        <w:t>Note that we divide by </w:t>
      </w:r>
      <w:r>
        <w:rPr>
          <w:i/>
        </w:rPr>
        <w:t>n </w:t>
      </w:r>
      <w:r>
        <w:rPr/>
        <w:t>– 1 instead of </w:t>
      </w:r>
      <w:r>
        <w:rPr>
          <w:i/>
        </w:rPr>
        <w:t>n</w:t>
      </w:r>
      <w:r>
        <w:rPr/>
        <w:t>; see </w:t>
      </w:r>
      <w:hyperlink w:history="true" w:anchor="_bookmark94">
        <w:r>
          <w:rPr>
            <w:color w:val="990000"/>
          </w:rPr>
          <w:t>“Degrees of Freedom, and </w:t>
        </w:r>
        <w:r>
          <w:rPr>
            <w:i/>
            <w:color w:val="990000"/>
          </w:rPr>
          <w:t>n </w:t>
        </w:r>
        <w:r>
          <w:rPr>
            <w:color w:val="990000"/>
          </w:rPr>
          <w:t>or </w:t>
        </w:r>
        <w:r>
          <w:rPr>
            <w:i/>
            <w:color w:val="990000"/>
          </w:rPr>
          <w:t>n </w:t>
        </w:r>
        <w:r>
          <w:rPr>
            <w:color w:val="990000"/>
          </w:rPr>
          <w:t>– </w:t>
        </w:r>
        <w:r>
          <w:rPr>
            <w:color w:val="990000"/>
          </w:rPr>
          <w:t>1?”</w:t>
        </w:r>
      </w:hyperlink>
      <w:r>
        <w:rPr>
          <w:color w:val="990000"/>
        </w:rPr>
        <w:t> </w:t>
      </w:r>
      <w:hyperlink w:history="true" w:anchor="_bookmark94">
        <w:r>
          <w:rPr>
            <w:color w:val="990000"/>
          </w:rPr>
          <w:t>on page 15</w:t>
        </w:r>
      </w:hyperlink>
      <w:r>
        <w:rPr>
          <w:color w:val="990000"/>
        </w:rPr>
        <w:t> </w:t>
      </w:r>
      <w:r>
        <w:rPr/>
        <w:t>for more details. The correlation coefficient always lies between +1 (perfect positive correlation) and –1 (perfect negative correlation); 0 indicates no </w:t>
      </w:r>
      <w:r>
        <w:rPr>
          <w:spacing w:val="-2"/>
        </w:rPr>
        <w:t>correlation.</w:t>
      </w:r>
    </w:p>
    <w:p>
      <w:pPr>
        <w:pStyle w:val="BodyText"/>
        <w:spacing w:line="213" w:lineRule="auto" w:before="119"/>
        <w:ind w:left="1000" w:right="1097" w:hanging="1"/>
        <w:jc w:val="both"/>
      </w:pPr>
      <w:r>
        <w:rPr/>
        <w:t>Variables</w:t>
      </w:r>
      <w:r>
        <w:rPr>
          <w:spacing w:val="-4"/>
        </w:rPr>
        <w:t> </w:t>
      </w:r>
      <w:r>
        <w:rPr/>
        <w:t>can</w:t>
      </w:r>
      <w:r>
        <w:rPr>
          <w:spacing w:val="-4"/>
        </w:rPr>
        <w:t> </w:t>
      </w:r>
      <w:r>
        <w:rPr/>
        <w:t>have</w:t>
      </w:r>
      <w:r>
        <w:rPr>
          <w:spacing w:val="-4"/>
        </w:rPr>
        <w:t> </w:t>
      </w:r>
      <w:r>
        <w:rPr/>
        <w:t>an</w:t>
      </w:r>
      <w:r>
        <w:rPr>
          <w:spacing w:val="-4"/>
        </w:rPr>
        <w:t> </w:t>
      </w:r>
      <w:r>
        <w:rPr/>
        <w:t>association</w:t>
      </w:r>
      <w:r>
        <w:rPr>
          <w:spacing w:val="-4"/>
        </w:rPr>
        <w:t> </w:t>
      </w:r>
      <w:r>
        <w:rPr/>
        <w:t>that</w:t>
      </w:r>
      <w:r>
        <w:rPr>
          <w:spacing w:val="-4"/>
        </w:rPr>
        <w:t> </w:t>
      </w:r>
      <w:r>
        <w:rPr/>
        <w:t>is</w:t>
      </w:r>
      <w:r>
        <w:rPr>
          <w:spacing w:val="-4"/>
        </w:rPr>
        <w:t> </w:t>
      </w:r>
      <w:r>
        <w:rPr/>
        <w:t>not</w:t>
      </w:r>
      <w:r>
        <w:rPr>
          <w:spacing w:val="-4"/>
        </w:rPr>
        <w:t> </w:t>
      </w:r>
      <w:r>
        <w:rPr/>
        <w:t>linear,</w:t>
      </w:r>
      <w:r>
        <w:rPr>
          <w:spacing w:val="-4"/>
        </w:rPr>
        <w:t> </w:t>
      </w:r>
      <w:r>
        <w:rPr/>
        <w:t>in</w:t>
      </w:r>
      <w:r>
        <w:rPr>
          <w:spacing w:val="-4"/>
        </w:rPr>
        <w:t> </w:t>
      </w:r>
      <w:r>
        <w:rPr/>
        <w:t>which</w:t>
      </w:r>
      <w:r>
        <w:rPr>
          <w:spacing w:val="-4"/>
        </w:rPr>
        <w:t> </w:t>
      </w:r>
      <w:r>
        <w:rPr/>
        <w:t>case</w:t>
      </w:r>
      <w:r>
        <w:rPr>
          <w:spacing w:val="-4"/>
        </w:rPr>
        <w:t> </w:t>
      </w:r>
      <w:r>
        <w:rPr/>
        <w:t>the</w:t>
      </w:r>
      <w:r>
        <w:rPr>
          <w:spacing w:val="-4"/>
        </w:rPr>
        <w:t> </w:t>
      </w:r>
      <w:r>
        <w:rPr/>
        <w:t>correlation</w:t>
      </w:r>
      <w:r>
        <w:rPr>
          <w:spacing w:val="-4"/>
        </w:rPr>
        <w:t> </w:t>
      </w:r>
      <w:r>
        <w:rPr/>
        <w:t>coef‐ ficient</w:t>
      </w:r>
      <w:r>
        <w:rPr>
          <w:spacing w:val="22"/>
        </w:rPr>
        <w:t> </w:t>
      </w:r>
      <w:r>
        <w:rPr/>
        <w:t>may</w:t>
      </w:r>
      <w:r>
        <w:rPr>
          <w:spacing w:val="25"/>
        </w:rPr>
        <w:t> </w:t>
      </w:r>
      <w:r>
        <w:rPr/>
        <w:t>not</w:t>
      </w:r>
      <w:r>
        <w:rPr>
          <w:spacing w:val="25"/>
        </w:rPr>
        <w:t> </w:t>
      </w:r>
      <w:r>
        <w:rPr/>
        <w:t>be</w:t>
      </w:r>
      <w:r>
        <w:rPr>
          <w:spacing w:val="25"/>
        </w:rPr>
        <w:t> </w:t>
      </w:r>
      <w:r>
        <w:rPr/>
        <w:t>a</w:t>
      </w:r>
      <w:r>
        <w:rPr>
          <w:spacing w:val="24"/>
        </w:rPr>
        <w:t> </w:t>
      </w:r>
      <w:r>
        <w:rPr/>
        <w:t>useful</w:t>
      </w:r>
      <w:r>
        <w:rPr>
          <w:spacing w:val="25"/>
        </w:rPr>
        <w:t> </w:t>
      </w:r>
      <w:r>
        <w:rPr/>
        <w:t>metric.</w:t>
      </w:r>
      <w:r>
        <w:rPr>
          <w:spacing w:val="25"/>
        </w:rPr>
        <w:t> </w:t>
      </w:r>
      <w:r>
        <w:rPr/>
        <w:t>The</w:t>
      </w:r>
      <w:r>
        <w:rPr>
          <w:spacing w:val="25"/>
        </w:rPr>
        <w:t> </w:t>
      </w:r>
      <w:r>
        <w:rPr/>
        <w:t>relationship</w:t>
      </w:r>
      <w:r>
        <w:rPr>
          <w:spacing w:val="24"/>
        </w:rPr>
        <w:t> </w:t>
      </w:r>
      <w:r>
        <w:rPr/>
        <w:t>between</w:t>
      </w:r>
      <w:r>
        <w:rPr>
          <w:spacing w:val="25"/>
        </w:rPr>
        <w:t> </w:t>
      </w:r>
      <w:r>
        <w:rPr/>
        <w:t>tax</w:t>
      </w:r>
      <w:r>
        <w:rPr>
          <w:spacing w:val="25"/>
        </w:rPr>
        <w:t> </w:t>
      </w:r>
      <w:r>
        <w:rPr/>
        <w:t>rates</w:t>
      </w:r>
      <w:r>
        <w:rPr>
          <w:spacing w:val="25"/>
        </w:rPr>
        <w:t> </w:t>
      </w:r>
      <w:r>
        <w:rPr/>
        <w:t>and</w:t>
      </w:r>
      <w:r>
        <w:rPr>
          <w:spacing w:val="25"/>
        </w:rPr>
        <w:t> </w:t>
      </w:r>
      <w:r>
        <w:rPr>
          <w:spacing w:val="-2"/>
        </w:rPr>
        <w:t>revenue</w:t>
      </w:r>
    </w:p>
    <w:p>
      <w:pPr>
        <w:spacing w:after="0" w:line="213" w:lineRule="auto"/>
        <w:jc w:val="both"/>
        <w:sectPr>
          <w:footerReference w:type="default" r:id="rId87"/>
          <w:footerReference w:type="even" r:id="rId88"/>
          <w:pgSz w:w="10080" w:h="13230"/>
          <w:pgMar w:header="0" w:footer="885" w:top="1080" w:bottom="1080" w:left="440" w:right="340"/>
          <w:pgNumType w:start="31"/>
        </w:sectPr>
      </w:pPr>
    </w:p>
    <w:p>
      <w:pPr>
        <w:pStyle w:val="BodyText"/>
        <w:spacing w:line="213" w:lineRule="auto" w:before="99"/>
        <w:ind w:right="1099"/>
        <w:jc w:val="both"/>
      </w:pPr>
      <w:r>
        <w:rPr/>
        <w:t>raised</w:t>
      </w:r>
      <w:r>
        <w:rPr>
          <w:spacing w:val="-2"/>
        </w:rPr>
        <w:t> </w:t>
      </w:r>
      <w:r>
        <w:rPr/>
        <w:t>is</w:t>
      </w:r>
      <w:r>
        <w:rPr>
          <w:spacing w:val="-2"/>
        </w:rPr>
        <w:t> </w:t>
      </w:r>
      <w:r>
        <w:rPr/>
        <w:t>an</w:t>
      </w:r>
      <w:r>
        <w:rPr>
          <w:spacing w:val="-2"/>
        </w:rPr>
        <w:t> </w:t>
      </w:r>
      <w:r>
        <w:rPr/>
        <w:t>example:</w:t>
      </w:r>
      <w:r>
        <w:rPr>
          <w:spacing w:val="-2"/>
        </w:rPr>
        <w:t> </w:t>
      </w:r>
      <w:r>
        <w:rPr/>
        <w:t>as</w:t>
      </w:r>
      <w:r>
        <w:rPr>
          <w:spacing w:val="-2"/>
        </w:rPr>
        <w:t> </w:t>
      </w:r>
      <w:r>
        <w:rPr/>
        <w:t>tax</w:t>
      </w:r>
      <w:r>
        <w:rPr>
          <w:spacing w:val="-2"/>
        </w:rPr>
        <w:t> </w:t>
      </w:r>
      <w:r>
        <w:rPr/>
        <w:t>rates</w:t>
      </w:r>
      <w:r>
        <w:rPr>
          <w:spacing w:val="-2"/>
        </w:rPr>
        <w:t> </w:t>
      </w:r>
      <w:r>
        <w:rPr/>
        <w:t>increase</w:t>
      </w:r>
      <w:r>
        <w:rPr>
          <w:spacing w:val="-2"/>
        </w:rPr>
        <w:t> </w:t>
      </w:r>
      <w:r>
        <w:rPr/>
        <w:t>from</w:t>
      </w:r>
      <w:r>
        <w:rPr>
          <w:spacing w:val="-2"/>
        </w:rPr>
        <w:t> </w:t>
      </w:r>
      <w:r>
        <w:rPr/>
        <w:t>zero,</w:t>
      </w:r>
      <w:r>
        <w:rPr>
          <w:spacing w:val="-2"/>
        </w:rPr>
        <w:t> </w:t>
      </w:r>
      <w:r>
        <w:rPr/>
        <w:t>the</w:t>
      </w:r>
      <w:r>
        <w:rPr>
          <w:spacing w:val="-2"/>
        </w:rPr>
        <w:t> </w:t>
      </w:r>
      <w:r>
        <w:rPr/>
        <w:t>revenue</w:t>
      </w:r>
      <w:r>
        <w:rPr>
          <w:spacing w:val="-2"/>
        </w:rPr>
        <w:t> </w:t>
      </w:r>
      <w:r>
        <w:rPr/>
        <w:t>raised</w:t>
      </w:r>
      <w:r>
        <w:rPr>
          <w:spacing w:val="-2"/>
        </w:rPr>
        <w:t> </w:t>
      </w:r>
      <w:r>
        <w:rPr/>
        <w:t>also</w:t>
      </w:r>
      <w:r>
        <w:rPr>
          <w:spacing w:val="-2"/>
        </w:rPr>
        <w:t> </w:t>
      </w:r>
      <w:r>
        <w:rPr/>
        <w:t>increases. However, once tax rates reach a high level and approach 100%, tax avoidance increa‐ ses and tax revenue actually declines.</w:t>
      </w:r>
    </w:p>
    <w:p>
      <w:pPr>
        <w:pStyle w:val="BodyText"/>
        <w:spacing w:line="213" w:lineRule="auto" w:before="117"/>
        <w:ind w:right="1097"/>
        <w:jc w:val="both"/>
      </w:pPr>
      <w:hyperlink w:history="true" w:anchor="_bookmark167">
        <w:r>
          <w:rPr>
            <w:color w:val="990000"/>
          </w:rPr>
          <w:t>Table 1-7</w:t>
        </w:r>
      </w:hyperlink>
      <w:r>
        <w:rPr/>
        <w:t>, called a </w:t>
      </w:r>
      <w:r>
        <w:rPr>
          <w:i/>
        </w:rPr>
        <w:t>correlation matrix</w:t>
      </w:r>
      <w:r>
        <w:rPr/>
        <w:t>, shows the correlation between the daily returns </w:t>
      </w:r>
      <w:bookmarkStart w:name="_bookmark166" w:id="226"/>
      <w:bookmarkEnd w:id="226"/>
      <w:r>
        <w:rPr/>
        <w:t>for</w:t>
      </w:r>
      <w:r>
        <w:rPr/>
        <w:t> telecommunication stocks from July 2012 through June 2015. From the table, you can see that Verizon (VZ) and ATT (T) have the highest correlation. Level 3 </w:t>
      </w:r>
      <w:r>
        <w:rPr/>
        <w:t>(LVLT), which is an infrastructure company, has the lowest correlation with the others. Note the diagonal of 1s (the correlation of a stock with itself is 1) and the redundancy of</w:t>
      </w:r>
      <w:r>
        <w:rPr>
          <w:spacing w:val="40"/>
        </w:rPr>
        <w:t> </w:t>
      </w:r>
      <w:r>
        <w:rPr/>
        <w:t>the information above and below the diagonal.</w:t>
      </w:r>
    </w:p>
    <w:p>
      <w:pPr>
        <w:spacing w:before="225"/>
        <w:ind w:left="1000" w:right="0" w:firstLine="0"/>
        <w:jc w:val="both"/>
        <w:rPr>
          <w:i/>
          <w:sz w:val="20"/>
        </w:rPr>
      </w:pPr>
      <w:bookmarkStart w:name="_bookmark167" w:id="227"/>
      <w:bookmarkEnd w:id="227"/>
      <w:r>
        <w:rPr/>
      </w:r>
      <w:r>
        <w:rPr>
          <w:i/>
          <w:spacing w:val="-2"/>
          <w:sz w:val="20"/>
        </w:rPr>
        <w:t>Table</w:t>
      </w:r>
      <w:r>
        <w:rPr>
          <w:i/>
          <w:spacing w:val="-1"/>
          <w:sz w:val="20"/>
        </w:rPr>
        <w:t> </w:t>
      </w:r>
      <w:r>
        <w:rPr>
          <w:i/>
          <w:spacing w:val="-2"/>
          <w:sz w:val="20"/>
        </w:rPr>
        <w:t>1-7.</w:t>
      </w:r>
      <w:r>
        <w:rPr>
          <w:i/>
          <w:spacing w:val="-1"/>
          <w:sz w:val="20"/>
        </w:rPr>
        <w:t> </w:t>
      </w:r>
      <w:r>
        <w:rPr>
          <w:i/>
          <w:spacing w:val="-2"/>
          <w:sz w:val="20"/>
        </w:rPr>
        <w:t>Correlation</w:t>
      </w:r>
      <w:r>
        <w:rPr>
          <w:i/>
          <w:spacing w:val="-1"/>
          <w:sz w:val="20"/>
        </w:rPr>
        <w:t> </w:t>
      </w:r>
      <w:r>
        <w:rPr>
          <w:i/>
          <w:spacing w:val="-2"/>
          <w:sz w:val="20"/>
        </w:rPr>
        <w:t>between</w:t>
      </w:r>
      <w:r>
        <w:rPr>
          <w:i/>
          <w:spacing w:val="-1"/>
          <w:sz w:val="20"/>
        </w:rPr>
        <w:t> </w:t>
      </w:r>
      <w:r>
        <w:rPr>
          <w:i/>
          <w:spacing w:val="-2"/>
          <w:sz w:val="20"/>
        </w:rPr>
        <w:t>telecommunication</w:t>
      </w:r>
      <w:r>
        <w:rPr>
          <w:i/>
          <w:spacing w:val="-1"/>
          <w:sz w:val="20"/>
        </w:rPr>
        <w:t> </w:t>
      </w:r>
      <w:r>
        <w:rPr>
          <w:i/>
          <w:spacing w:val="-2"/>
          <w:sz w:val="20"/>
        </w:rPr>
        <w:t>stock</w:t>
      </w:r>
      <w:r>
        <w:rPr>
          <w:i/>
          <w:sz w:val="20"/>
        </w:rPr>
        <w:t> </w:t>
      </w:r>
      <w:r>
        <w:rPr>
          <w:i/>
          <w:spacing w:val="-2"/>
          <w:sz w:val="20"/>
        </w:rPr>
        <w:t>returns</w:t>
      </w:r>
    </w:p>
    <w:p>
      <w:pPr>
        <w:tabs>
          <w:tab w:pos="1479" w:val="left" w:leader="none"/>
          <w:tab w:pos="1935" w:val="left" w:leader="none"/>
          <w:tab w:pos="3303" w:val="left" w:leader="none"/>
        </w:tabs>
        <w:spacing w:before="105" w:after="54"/>
        <w:ind w:left="1000" w:right="0" w:firstLine="0"/>
        <w:jc w:val="both"/>
        <w:rPr>
          <w:rFonts w:ascii="Myriad Pro Light Cond"/>
          <w:b/>
          <w:sz w:val="18"/>
        </w:rPr>
      </w:pPr>
      <w:r>
        <w:rPr>
          <w:rFonts w:ascii="Myriad Pro Light Cond"/>
          <w:b/>
          <w:color w:val="FFFFFF"/>
          <w:sz w:val="18"/>
          <w:highlight w:val="black"/>
        </w:rPr>
        <w:tab/>
      </w:r>
      <w:r>
        <w:rPr>
          <w:rFonts w:ascii="Myriad Pro Light Cond"/>
          <w:b/>
          <w:color w:val="FFFFFF"/>
          <w:spacing w:val="-10"/>
          <w:sz w:val="18"/>
          <w:highlight w:val="black"/>
        </w:rPr>
        <w:t>T</w:t>
      </w:r>
      <w:r>
        <w:rPr>
          <w:rFonts w:ascii="Myriad Pro Light Cond"/>
          <w:b/>
          <w:color w:val="FFFFFF"/>
          <w:sz w:val="18"/>
          <w:highlight w:val="black"/>
        </w:rPr>
        <w:tab/>
        <w:t>CTL</w:t>
      </w:r>
      <w:r>
        <w:rPr>
          <w:rFonts w:ascii="Myriad Pro Light Cond"/>
          <w:b/>
          <w:color w:val="FFFFFF"/>
          <w:spacing w:val="55"/>
          <w:sz w:val="18"/>
          <w:highlight w:val="black"/>
        </w:rPr>
        <w:t>   </w:t>
      </w:r>
      <w:r>
        <w:rPr>
          <w:rFonts w:ascii="Myriad Pro Light Cond"/>
          <w:b/>
          <w:color w:val="FFFFFF"/>
          <w:sz w:val="18"/>
          <w:highlight w:val="black"/>
        </w:rPr>
        <w:t>FTR</w:t>
      </w:r>
      <w:r>
        <w:rPr>
          <w:rFonts w:ascii="Myriad Pro Light Cond"/>
          <w:b/>
          <w:color w:val="FFFFFF"/>
          <w:spacing w:val="78"/>
          <w:w w:val="150"/>
          <w:sz w:val="18"/>
          <w:highlight w:val="black"/>
        </w:rPr>
        <w:t>  </w:t>
      </w:r>
      <w:r>
        <w:rPr>
          <w:rFonts w:ascii="Myriad Pro Light Cond"/>
          <w:b/>
          <w:color w:val="FFFFFF"/>
          <w:spacing w:val="-5"/>
          <w:sz w:val="18"/>
          <w:highlight w:val="black"/>
        </w:rPr>
        <w:t>VZ</w:t>
      </w:r>
      <w:r>
        <w:rPr>
          <w:rFonts w:ascii="Myriad Pro Light Cond"/>
          <w:b/>
          <w:color w:val="FFFFFF"/>
          <w:sz w:val="18"/>
          <w:highlight w:val="black"/>
        </w:rPr>
        <w:tab/>
      </w:r>
      <w:r>
        <w:rPr>
          <w:rFonts w:ascii="Myriad Pro Light Cond"/>
          <w:b/>
          <w:color w:val="FFFFFF"/>
          <w:spacing w:val="-4"/>
          <w:sz w:val="18"/>
          <w:highlight w:val="black"/>
        </w:rPr>
        <w:t>LVLT</w:t>
      </w:r>
      <w:r>
        <w:rPr>
          <w:rFonts w:ascii="Myriad Pro Light Cond"/>
          <w:b/>
          <w:color w:val="FFFFFF"/>
          <w:spacing w:val="80"/>
          <w:w w:val="150"/>
          <w:sz w:val="18"/>
          <w:highlight w:val="black"/>
        </w:rPr>
        <w:t> </w:t>
      </w:r>
    </w:p>
    <w:tbl>
      <w:tblPr>
        <w:tblW w:w="0" w:type="auto"/>
        <w:jc w:val="left"/>
        <w:tblInd w:w="10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7"/>
        <w:gridCol w:w="456"/>
        <w:gridCol w:w="456"/>
        <w:gridCol w:w="456"/>
        <w:gridCol w:w="456"/>
        <w:gridCol w:w="456"/>
      </w:tblGrid>
      <w:tr>
        <w:trPr>
          <w:trHeight w:val="245" w:hRule="atLeast"/>
        </w:trPr>
        <w:tc>
          <w:tcPr>
            <w:tcW w:w="407" w:type="dxa"/>
          </w:tcPr>
          <w:p>
            <w:pPr>
              <w:pStyle w:val="TableParagraph"/>
              <w:spacing w:line="240" w:lineRule="auto"/>
              <w:ind w:left="71"/>
              <w:jc w:val="left"/>
              <w:rPr>
                <w:rFonts w:ascii="Myriad Pro Cond"/>
                <w:sz w:val="18"/>
              </w:rPr>
            </w:pPr>
            <w:r>
              <w:rPr>
                <w:rFonts w:ascii="Myriad Pro Cond"/>
                <w:spacing w:val="-10"/>
                <w:sz w:val="18"/>
              </w:rPr>
              <w:t>T</w:t>
            </w:r>
          </w:p>
        </w:tc>
        <w:tc>
          <w:tcPr>
            <w:tcW w:w="456" w:type="dxa"/>
          </w:tcPr>
          <w:p>
            <w:pPr>
              <w:pStyle w:val="TableParagraph"/>
              <w:spacing w:line="240" w:lineRule="auto"/>
              <w:ind w:left="1" w:right="1"/>
              <w:jc w:val="center"/>
              <w:rPr>
                <w:rFonts w:ascii="Myriad Pro Cond"/>
                <w:sz w:val="18"/>
              </w:rPr>
            </w:pPr>
            <w:r>
              <w:rPr>
                <w:rFonts w:ascii="Myriad Pro Cond"/>
                <w:spacing w:val="-2"/>
                <w:sz w:val="18"/>
              </w:rPr>
              <w:t>1.000</w:t>
            </w:r>
          </w:p>
        </w:tc>
        <w:tc>
          <w:tcPr>
            <w:tcW w:w="456" w:type="dxa"/>
          </w:tcPr>
          <w:p>
            <w:pPr>
              <w:pStyle w:val="TableParagraph"/>
              <w:spacing w:line="240" w:lineRule="auto"/>
              <w:ind w:left="1"/>
              <w:jc w:val="center"/>
              <w:rPr>
                <w:rFonts w:ascii="Myriad Pro Cond"/>
                <w:sz w:val="18"/>
              </w:rPr>
            </w:pPr>
            <w:r>
              <w:rPr>
                <w:rFonts w:ascii="Myriad Pro Cond"/>
                <w:spacing w:val="-2"/>
                <w:sz w:val="18"/>
              </w:rPr>
              <w:t>0.475</w:t>
            </w:r>
          </w:p>
        </w:tc>
        <w:tc>
          <w:tcPr>
            <w:tcW w:w="456" w:type="dxa"/>
          </w:tcPr>
          <w:p>
            <w:pPr>
              <w:pStyle w:val="TableParagraph"/>
              <w:spacing w:line="240" w:lineRule="auto"/>
              <w:ind w:left="1"/>
              <w:jc w:val="center"/>
              <w:rPr>
                <w:rFonts w:ascii="Myriad Pro Cond"/>
                <w:sz w:val="18"/>
              </w:rPr>
            </w:pPr>
            <w:r>
              <w:rPr>
                <w:rFonts w:ascii="Myriad Pro Cond"/>
                <w:spacing w:val="-2"/>
                <w:sz w:val="18"/>
              </w:rPr>
              <w:t>0.328</w:t>
            </w:r>
          </w:p>
        </w:tc>
        <w:tc>
          <w:tcPr>
            <w:tcW w:w="456" w:type="dxa"/>
          </w:tcPr>
          <w:p>
            <w:pPr>
              <w:pStyle w:val="TableParagraph"/>
              <w:spacing w:line="240" w:lineRule="auto"/>
              <w:ind w:left="1"/>
              <w:jc w:val="center"/>
              <w:rPr>
                <w:rFonts w:ascii="Myriad Pro Cond"/>
                <w:sz w:val="18"/>
              </w:rPr>
            </w:pPr>
            <w:r>
              <w:rPr>
                <w:rFonts w:ascii="Myriad Pro Cond"/>
                <w:spacing w:val="-2"/>
                <w:sz w:val="18"/>
              </w:rPr>
              <w:t>0.678</w:t>
            </w:r>
          </w:p>
        </w:tc>
        <w:tc>
          <w:tcPr>
            <w:tcW w:w="456" w:type="dxa"/>
          </w:tcPr>
          <w:p>
            <w:pPr>
              <w:pStyle w:val="TableParagraph"/>
              <w:spacing w:line="240" w:lineRule="auto"/>
              <w:ind w:left="1"/>
              <w:jc w:val="center"/>
              <w:rPr>
                <w:rFonts w:ascii="Myriad Pro Cond"/>
                <w:sz w:val="18"/>
              </w:rPr>
            </w:pPr>
            <w:r>
              <w:rPr>
                <w:rFonts w:ascii="Myriad Pro Cond"/>
                <w:spacing w:val="-2"/>
                <w:sz w:val="18"/>
              </w:rPr>
              <w:t>0.279</w:t>
            </w:r>
          </w:p>
        </w:tc>
      </w:tr>
      <w:tr>
        <w:trPr>
          <w:trHeight w:val="278" w:hRule="atLeast"/>
        </w:trPr>
        <w:tc>
          <w:tcPr>
            <w:tcW w:w="407" w:type="dxa"/>
          </w:tcPr>
          <w:p>
            <w:pPr>
              <w:pStyle w:val="TableParagraph"/>
              <w:spacing w:line="240" w:lineRule="auto" w:before="32"/>
              <w:ind w:left="71"/>
              <w:jc w:val="left"/>
              <w:rPr>
                <w:rFonts w:ascii="Myriad Pro Cond"/>
                <w:sz w:val="18"/>
              </w:rPr>
            </w:pPr>
            <w:r>
              <w:rPr>
                <w:rFonts w:ascii="Myriad Pro Cond"/>
                <w:spacing w:val="-5"/>
                <w:sz w:val="18"/>
              </w:rPr>
              <w:t>CTL</w:t>
            </w:r>
          </w:p>
        </w:tc>
        <w:tc>
          <w:tcPr>
            <w:tcW w:w="456" w:type="dxa"/>
          </w:tcPr>
          <w:p>
            <w:pPr>
              <w:pStyle w:val="TableParagraph"/>
              <w:spacing w:line="240" w:lineRule="auto" w:before="32"/>
              <w:ind w:left="1" w:right="1"/>
              <w:jc w:val="center"/>
              <w:rPr>
                <w:rFonts w:ascii="Myriad Pro Cond"/>
                <w:sz w:val="18"/>
              </w:rPr>
            </w:pPr>
            <w:r>
              <w:rPr>
                <w:rFonts w:ascii="Myriad Pro Cond"/>
                <w:spacing w:val="-2"/>
                <w:sz w:val="18"/>
              </w:rPr>
              <w:t>0.475</w:t>
            </w:r>
          </w:p>
        </w:tc>
        <w:tc>
          <w:tcPr>
            <w:tcW w:w="456" w:type="dxa"/>
          </w:tcPr>
          <w:p>
            <w:pPr>
              <w:pStyle w:val="TableParagraph"/>
              <w:spacing w:line="240" w:lineRule="auto" w:before="32"/>
              <w:ind w:left="1"/>
              <w:jc w:val="center"/>
              <w:rPr>
                <w:rFonts w:ascii="Myriad Pro Cond"/>
                <w:sz w:val="18"/>
              </w:rPr>
            </w:pPr>
            <w:r>
              <w:rPr>
                <w:rFonts w:ascii="Myriad Pro Cond"/>
                <w:spacing w:val="-2"/>
                <w:sz w:val="18"/>
              </w:rPr>
              <w:t>1.000</w:t>
            </w:r>
          </w:p>
        </w:tc>
        <w:tc>
          <w:tcPr>
            <w:tcW w:w="456" w:type="dxa"/>
          </w:tcPr>
          <w:p>
            <w:pPr>
              <w:pStyle w:val="TableParagraph"/>
              <w:spacing w:line="240" w:lineRule="auto" w:before="32"/>
              <w:ind w:left="1"/>
              <w:jc w:val="center"/>
              <w:rPr>
                <w:rFonts w:ascii="Myriad Pro Cond"/>
                <w:sz w:val="18"/>
              </w:rPr>
            </w:pPr>
            <w:r>
              <w:rPr>
                <w:rFonts w:ascii="Myriad Pro Cond"/>
                <w:spacing w:val="-2"/>
                <w:sz w:val="18"/>
              </w:rPr>
              <w:t>0.420</w:t>
            </w:r>
          </w:p>
        </w:tc>
        <w:tc>
          <w:tcPr>
            <w:tcW w:w="456" w:type="dxa"/>
          </w:tcPr>
          <w:p>
            <w:pPr>
              <w:pStyle w:val="TableParagraph"/>
              <w:spacing w:line="240" w:lineRule="auto" w:before="32"/>
              <w:ind w:left="1"/>
              <w:jc w:val="center"/>
              <w:rPr>
                <w:rFonts w:ascii="Myriad Pro Cond"/>
                <w:sz w:val="18"/>
              </w:rPr>
            </w:pPr>
            <w:r>
              <w:rPr>
                <w:rFonts w:ascii="Myriad Pro Cond"/>
                <w:spacing w:val="-2"/>
                <w:sz w:val="18"/>
              </w:rPr>
              <w:t>0.417</w:t>
            </w:r>
          </w:p>
        </w:tc>
        <w:tc>
          <w:tcPr>
            <w:tcW w:w="456" w:type="dxa"/>
          </w:tcPr>
          <w:p>
            <w:pPr>
              <w:pStyle w:val="TableParagraph"/>
              <w:spacing w:line="240" w:lineRule="auto" w:before="32"/>
              <w:ind w:left="1"/>
              <w:jc w:val="center"/>
              <w:rPr>
                <w:rFonts w:ascii="Myriad Pro Cond"/>
                <w:sz w:val="18"/>
              </w:rPr>
            </w:pPr>
            <w:r>
              <w:rPr>
                <w:rFonts w:ascii="Myriad Pro Cond"/>
                <w:spacing w:val="-2"/>
                <w:sz w:val="18"/>
              </w:rPr>
              <w:t>0.287</w:t>
            </w:r>
          </w:p>
        </w:tc>
      </w:tr>
      <w:tr>
        <w:trPr>
          <w:trHeight w:val="278" w:hRule="atLeast"/>
        </w:trPr>
        <w:tc>
          <w:tcPr>
            <w:tcW w:w="407" w:type="dxa"/>
          </w:tcPr>
          <w:p>
            <w:pPr>
              <w:pStyle w:val="TableParagraph"/>
              <w:spacing w:line="240" w:lineRule="auto" w:before="32"/>
              <w:ind w:left="71"/>
              <w:jc w:val="left"/>
              <w:rPr>
                <w:rFonts w:ascii="Myriad Pro Cond"/>
                <w:sz w:val="18"/>
              </w:rPr>
            </w:pPr>
            <w:r>
              <w:rPr>
                <w:rFonts w:ascii="Myriad Pro Cond"/>
                <w:spacing w:val="-5"/>
                <w:sz w:val="18"/>
              </w:rPr>
              <w:t>FTR</w:t>
            </w:r>
          </w:p>
        </w:tc>
        <w:tc>
          <w:tcPr>
            <w:tcW w:w="456" w:type="dxa"/>
          </w:tcPr>
          <w:p>
            <w:pPr>
              <w:pStyle w:val="TableParagraph"/>
              <w:spacing w:line="240" w:lineRule="auto" w:before="32"/>
              <w:ind w:left="1" w:right="1"/>
              <w:jc w:val="center"/>
              <w:rPr>
                <w:rFonts w:ascii="Myriad Pro Cond"/>
                <w:sz w:val="18"/>
              </w:rPr>
            </w:pPr>
            <w:r>
              <w:rPr>
                <w:rFonts w:ascii="Myriad Pro Cond"/>
                <w:spacing w:val="-2"/>
                <w:sz w:val="18"/>
              </w:rPr>
              <w:t>0.328</w:t>
            </w:r>
          </w:p>
        </w:tc>
        <w:tc>
          <w:tcPr>
            <w:tcW w:w="456" w:type="dxa"/>
          </w:tcPr>
          <w:p>
            <w:pPr>
              <w:pStyle w:val="TableParagraph"/>
              <w:spacing w:line="240" w:lineRule="auto" w:before="32"/>
              <w:ind w:left="1"/>
              <w:jc w:val="center"/>
              <w:rPr>
                <w:rFonts w:ascii="Myriad Pro Cond"/>
                <w:sz w:val="18"/>
              </w:rPr>
            </w:pPr>
            <w:r>
              <w:rPr>
                <w:rFonts w:ascii="Myriad Pro Cond"/>
                <w:spacing w:val="-2"/>
                <w:sz w:val="18"/>
              </w:rPr>
              <w:t>0.420</w:t>
            </w:r>
          </w:p>
        </w:tc>
        <w:tc>
          <w:tcPr>
            <w:tcW w:w="456" w:type="dxa"/>
          </w:tcPr>
          <w:p>
            <w:pPr>
              <w:pStyle w:val="TableParagraph"/>
              <w:spacing w:line="240" w:lineRule="auto" w:before="32"/>
              <w:ind w:left="1"/>
              <w:jc w:val="center"/>
              <w:rPr>
                <w:rFonts w:ascii="Myriad Pro Cond"/>
                <w:sz w:val="18"/>
              </w:rPr>
            </w:pPr>
            <w:r>
              <w:rPr>
                <w:rFonts w:ascii="Myriad Pro Cond"/>
                <w:spacing w:val="-2"/>
                <w:sz w:val="18"/>
              </w:rPr>
              <w:t>1.000</w:t>
            </w:r>
          </w:p>
        </w:tc>
        <w:tc>
          <w:tcPr>
            <w:tcW w:w="456" w:type="dxa"/>
          </w:tcPr>
          <w:p>
            <w:pPr>
              <w:pStyle w:val="TableParagraph"/>
              <w:spacing w:line="240" w:lineRule="auto" w:before="32"/>
              <w:ind w:left="1"/>
              <w:jc w:val="center"/>
              <w:rPr>
                <w:rFonts w:ascii="Myriad Pro Cond"/>
                <w:sz w:val="18"/>
              </w:rPr>
            </w:pPr>
            <w:r>
              <w:rPr>
                <w:rFonts w:ascii="Myriad Pro Cond"/>
                <w:spacing w:val="-2"/>
                <w:sz w:val="18"/>
              </w:rPr>
              <w:t>0.287</w:t>
            </w:r>
          </w:p>
        </w:tc>
        <w:tc>
          <w:tcPr>
            <w:tcW w:w="456" w:type="dxa"/>
          </w:tcPr>
          <w:p>
            <w:pPr>
              <w:pStyle w:val="TableParagraph"/>
              <w:spacing w:line="240" w:lineRule="auto" w:before="32"/>
              <w:ind w:left="1"/>
              <w:jc w:val="center"/>
              <w:rPr>
                <w:rFonts w:ascii="Myriad Pro Cond"/>
                <w:sz w:val="18"/>
              </w:rPr>
            </w:pPr>
            <w:r>
              <w:rPr>
                <w:rFonts w:ascii="Myriad Pro Cond"/>
                <w:spacing w:val="-2"/>
                <w:sz w:val="18"/>
              </w:rPr>
              <w:t>0.260</w:t>
            </w:r>
          </w:p>
        </w:tc>
      </w:tr>
      <w:tr>
        <w:trPr>
          <w:trHeight w:val="277" w:hRule="atLeast"/>
        </w:trPr>
        <w:tc>
          <w:tcPr>
            <w:tcW w:w="407" w:type="dxa"/>
          </w:tcPr>
          <w:p>
            <w:pPr>
              <w:pStyle w:val="TableParagraph"/>
              <w:spacing w:line="240" w:lineRule="auto" w:before="32"/>
              <w:ind w:left="71"/>
              <w:jc w:val="left"/>
              <w:rPr>
                <w:rFonts w:ascii="Myriad Pro Cond"/>
                <w:sz w:val="18"/>
              </w:rPr>
            </w:pPr>
            <w:r>
              <w:rPr>
                <w:rFonts w:ascii="Myriad Pro Cond"/>
                <w:spacing w:val="-5"/>
                <w:sz w:val="18"/>
              </w:rPr>
              <w:t>VZ</w:t>
            </w:r>
          </w:p>
        </w:tc>
        <w:tc>
          <w:tcPr>
            <w:tcW w:w="456" w:type="dxa"/>
          </w:tcPr>
          <w:p>
            <w:pPr>
              <w:pStyle w:val="TableParagraph"/>
              <w:spacing w:line="240" w:lineRule="auto" w:before="32"/>
              <w:ind w:left="1" w:right="1"/>
              <w:jc w:val="center"/>
              <w:rPr>
                <w:rFonts w:ascii="Myriad Pro Cond"/>
                <w:sz w:val="18"/>
              </w:rPr>
            </w:pPr>
            <w:r>
              <w:rPr>
                <w:rFonts w:ascii="Myriad Pro Cond"/>
                <w:spacing w:val="-2"/>
                <w:sz w:val="18"/>
              </w:rPr>
              <w:t>0.678</w:t>
            </w:r>
          </w:p>
        </w:tc>
        <w:tc>
          <w:tcPr>
            <w:tcW w:w="456" w:type="dxa"/>
          </w:tcPr>
          <w:p>
            <w:pPr>
              <w:pStyle w:val="TableParagraph"/>
              <w:spacing w:line="240" w:lineRule="auto" w:before="32"/>
              <w:ind w:left="1"/>
              <w:jc w:val="center"/>
              <w:rPr>
                <w:rFonts w:ascii="Myriad Pro Cond"/>
                <w:sz w:val="18"/>
              </w:rPr>
            </w:pPr>
            <w:r>
              <w:rPr>
                <w:rFonts w:ascii="Myriad Pro Cond"/>
                <w:spacing w:val="-2"/>
                <w:sz w:val="18"/>
              </w:rPr>
              <w:t>0.417</w:t>
            </w:r>
          </w:p>
        </w:tc>
        <w:tc>
          <w:tcPr>
            <w:tcW w:w="456" w:type="dxa"/>
          </w:tcPr>
          <w:p>
            <w:pPr>
              <w:pStyle w:val="TableParagraph"/>
              <w:spacing w:line="240" w:lineRule="auto" w:before="32"/>
              <w:ind w:left="1"/>
              <w:jc w:val="center"/>
              <w:rPr>
                <w:rFonts w:ascii="Myriad Pro Cond"/>
                <w:sz w:val="18"/>
              </w:rPr>
            </w:pPr>
            <w:r>
              <w:rPr>
                <w:rFonts w:ascii="Myriad Pro Cond"/>
                <w:spacing w:val="-2"/>
                <w:sz w:val="18"/>
              </w:rPr>
              <w:t>0.287</w:t>
            </w:r>
          </w:p>
        </w:tc>
        <w:tc>
          <w:tcPr>
            <w:tcW w:w="456" w:type="dxa"/>
          </w:tcPr>
          <w:p>
            <w:pPr>
              <w:pStyle w:val="TableParagraph"/>
              <w:spacing w:line="240" w:lineRule="auto" w:before="32"/>
              <w:ind w:left="1"/>
              <w:jc w:val="center"/>
              <w:rPr>
                <w:rFonts w:ascii="Myriad Pro Cond"/>
                <w:sz w:val="18"/>
              </w:rPr>
            </w:pPr>
            <w:r>
              <w:rPr>
                <w:rFonts w:ascii="Myriad Pro Cond"/>
                <w:spacing w:val="-2"/>
                <w:sz w:val="18"/>
              </w:rPr>
              <w:t>1.000</w:t>
            </w:r>
          </w:p>
        </w:tc>
        <w:tc>
          <w:tcPr>
            <w:tcW w:w="456" w:type="dxa"/>
          </w:tcPr>
          <w:p>
            <w:pPr>
              <w:pStyle w:val="TableParagraph"/>
              <w:spacing w:line="240" w:lineRule="auto" w:before="32"/>
              <w:ind w:left="1"/>
              <w:jc w:val="center"/>
              <w:rPr>
                <w:rFonts w:ascii="Myriad Pro Cond"/>
                <w:sz w:val="18"/>
              </w:rPr>
            </w:pPr>
            <w:r>
              <w:rPr>
                <w:rFonts w:ascii="Myriad Pro Cond"/>
                <w:spacing w:val="-2"/>
                <w:sz w:val="18"/>
              </w:rPr>
              <w:t>0.242</w:t>
            </w:r>
          </w:p>
        </w:tc>
      </w:tr>
      <w:tr>
        <w:trPr>
          <w:trHeight w:val="294" w:hRule="atLeast"/>
        </w:trPr>
        <w:tc>
          <w:tcPr>
            <w:tcW w:w="407" w:type="dxa"/>
            <w:tcBorders>
              <w:bottom w:val="single" w:sz="2" w:space="0" w:color="000000"/>
            </w:tcBorders>
          </w:tcPr>
          <w:p>
            <w:pPr>
              <w:pStyle w:val="TableParagraph"/>
              <w:spacing w:line="240" w:lineRule="auto" w:before="32"/>
              <w:ind w:left="71"/>
              <w:jc w:val="left"/>
              <w:rPr>
                <w:rFonts w:ascii="Myriad Pro Cond"/>
                <w:sz w:val="18"/>
              </w:rPr>
            </w:pPr>
            <w:r>
              <w:rPr>
                <w:rFonts w:ascii="Myriad Pro Cond"/>
                <w:spacing w:val="-4"/>
                <w:sz w:val="18"/>
              </w:rPr>
              <w:t>LVLT</w:t>
            </w:r>
          </w:p>
        </w:tc>
        <w:tc>
          <w:tcPr>
            <w:tcW w:w="456" w:type="dxa"/>
            <w:tcBorders>
              <w:bottom w:val="single" w:sz="2" w:space="0" w:color="000000"/>
            </w:tcBorders>
          </w:tcPr>
          <w:p>
            <w:pPr>
              <w:pStyle w:val="TableParagraph"/>
              <w:spacing w:line="240" w:lineRule="auto" w:before="32"/>
              <w:ind w:left="1" w:right="1"/>
              <w:jc w:val="center"/>
              <w:rPr>
                <w:rFonts w:ascii="Myriad Pro Cond"/>
                <w:sz w:val="18"/>
              </w:rPr>
            </w:pPr>
            <w:r>
              <w:rPr>
                <w:rFonts w:ascii="Myriad Pro Cond"/>
                <w:spacing w:val="-2"/>
                <w:sz w:val="18"/>
              </w:rPr>
              <w:t>0.279</w:t>
            </w:r>
          </w:p>
        </w:tc>
        <w:tc>
          <w:tcPr>
            <w:tcW w:w="456" w:type="dxa"/>
            <w:tcBorders>
              <w:bottom w:val="single" w:sz="2" w:space="0" w:color="000000"/>
            </w:tcBorders>
          </w:tcPr>
          <w:p>
            <w:pPr>
              <w:pStyle w:val="TableParagraph"/>
              <w:spacing w:line="240" w:lineRule="auto" w:before="32"/>
              <w:ind w:left="1"/>
              <w:jc w:val="center"/>
              <w:rPr>
                <w:rFonts w:ascii="Myriad Pro Cond"/>
                <w:sz w:val="18"/>
              </w:rPr>
            </w:pPr>
            <w:r>
              <w:rPr>
                <w:rFonts w:ascii="Myriad Pro Cond"/>
                <w:spacing w:val="-2"/>
                <w:sz w:val="18"/>
              </w:rPr>
              <w:t>0.287</w:t>
            </w:r>
          </w:p>
        </w:tc>
        <w:tc>
          <w:tcPr>
            <w:tcW w:w="456" w:type="dxa"/>
            <w:tcBorders>
              <w:bottom w:val="single" w:sz="2" w:space="0" w:color="000000"/>
            </w:tcBorders>
          </w:tcPr>
          <w:p>
            <w:pPr>
              <w:pStyle w:val="TableParagraph"/>
              <w:spacing w:line="240" w:lineRule="auto" w:before="32"/>
              <w:ind w:left="1"/>
              <w:jc w:val="center"/>
              <w:rPr>
                <w:rFonts w:ascii="Myriad Pro Cond"/>
                <w:sz w:val="18"/>
              </w:rPr>
            </w:pPr>
            <w:r>
              <w:rPr>
                <w:rFonts w:ascii="Myriad Pro Cond"/>
                <w:spacing w:val="-2"/>
                <w:sz w:val="18"/>
              </w:rPr>
              <w:t>0.260</w:t>
            </w:r>
          </w:p>
        </w:tc>
        <w:tc>
          <w:tcPr>
            <w:tcW w:w="456" w:type="dxa"/>
            <w:tcBorders>
              <w:bottom w:val="single" w:sz="2" w:space="0" w:color="000000"/>
            </w:tcBorders>
          </w:tcPr>
          <w:p>
            <w:pPr>
              <w:pStyle w:val="TableParagraph"/>
              <w:spacing w:line="240" w:lineRule="auto" w:before="32"/>
              <w:ind w:left="1"/>
              <w:jc w:val="center"/>
              <w:rPr>
                <w:rFonts w:ascii="Myriad Pro Cond"/>
                <w:sz w:val="18"/>
              </w:rPr>
            </w:pPr>
            <w:r>
              <w:rPr>
                <w:rFonts w:ascii="Myriad Pro Cond"/>
                <w:spacing w:val="-2"/>
                <w:sz w:val="18"/>
              </w:rPr>
              <w:t>0.242</w:t>
            </w:r>
          </w:p>
        </w:tc>
        <w:tc>
          <w:tcPr>
            <w:tcW w:w="456" w:type="dxa"/>
            <w:tcBorders>
              <w:bottom w:val="single" w:sz="2" w:space="0" w:color="000000"/>
            </w:tcBorders>
          </w:tcPr>
          <w:p>
            <w:pPr>
              <w:pStyle w:val="TableParagraph"/>
              <w:spacing w:line="240" w:lineRule="auto" w:before="32"/>
              <w:ind w:left="1"/>
              <w:jc w:val="center"/>
              <w:rPr>
                <w:rFonts w:ascii="Myriad Pro Cond"/>
                <w:sz w:val="18"/>
              </w:rPr>
            </w:pPr>
            <w:r>
              <w:rPr>
                <w:rFonts w:ascii="Myriad Pro Cond"/>
                <w:spacing w:val="-2"/>
                <w:sz w:val="18"/>
              </w:rPr>
              <w:t>1.000</w:t>
            </w:r>
          </w:p>
        </w:tc>
      </w:tr>
    </w:tbl>
    <w:p>
      <w:pPr>
        <w:pStyle w:val="BodyText"/>
        <w:spacing w:before="23"/>
        <w:ind w:left="0"/>
        <w:rPr>
          <w:rFonts w:ascii="Myriad Pro Light Cond"/>
          <w:b/>
          <w:sz w:val="18"/>
        </w:rPr>
      </w:pPr>
    </w:p>
    <w:p>
      <w:pPr>
        <w:pStyle w:val="BodyText"/>
        <w:spacing w:line="216" w:lineRule="auto"/>
        <w:ind w:right="1097"/>
        <w:jc w:val="both"/>
      </w:pPr>
      <w:r>
        <w:rPr/>
        <w:t>A table of correlations like </w:t>
      </w:r>
      <w:hyperlink w:history="true" w:anchor="_bookmark167">
        <w:r>
          <w:rPr>
            <w:color w:val="990000"/>
          </w:rPr>
          <w:t>Table</w:t>
        </w:r>
        <w:r>
          <w:rPr>
            <w:color w:val="990000"/>
            <w:spacing w:val="-4"/>
          </w:rPr>
          <w:t> </w:t>
        </w:r>
        <w:r>
          <w:rPr>
            <w:color w:val="990000"/>
          </w:rPr>
          <w:t>1-7</w:t>
        </w:r>
      </w:hyperlink>
      <w:r>
        <w:rPr>
          <w:color w:val="990000"/>
        </w:rPr>
        <w:t> </w:t>
      </w:r>
      <w:r>
        <w:rPr/>
        <w:t>is commonly plotted to visually display the </w:t>
      </w:r>
      <w:r>
        <w:rPr/>
        <w:t>rela‐ tionship between multiple variables. </w:t>
      </w:r>
      <w:hyperlink w:history="true" w:anchor="_bookmark169">
        <w:r>
          <w:rPr>
            <w:color w:val="990000"/>
          </w:rPr>
          <w:t>Figure 1-6</w:t>
        </w:r>
      </w:hyperlink>
      <w:r>
        <w:rPr>
          <w:color w:val="990000"/>
        </w:rPr>
        <w:t> </w:t>
      </w:r>
      <w:r>
        <w:rPr/>
        <w:t>shows the correlation between the daily returns for major exchange-traded funds (ETFs). In </w:t>
      </w:r>
      <w:r>
        <w:rPr>
          <w:i/>
        </w:rPr>
        <w:t>R</w:t>
      </w:r>
      <w:r>
        <w:rPr/>
        <w:t>, we can easily create this using the package </w:t>
      </w:r>
      <w:r>
        <w:rPr>
          <w:rFonts w:ascii="BIZ UDGothic" w:hAnsi="BIZ UDGothic"/>
          <w:sz w:val="20"/>
        </w:rPr>
        <w:t>corrplot</w:t>
      </w:r>
      <w:r>
        <w:rPr/>
        <w:t>:</w:t>
      </w:r>
    </w:p>
    <w:p>
      <w:pPr>
        <w:spacing w:line="213" w:lineRule="exact" w:before="105"/>
        <w:ind w:left="1339" w:right="0" w:firstLine="0"/>
        <w:jc w:val="left"/>
        <w:rPr>
          <w:rFonts w:ascii="BIZ UDGothic"/>
          <w:sz w:val="17"/>
        </w:rPr>
      </w:pPr>
      <w:r>
        <w:rPr>
          <w:rFonts w:ascii="BIZ UDGothic"/>
          <w:color w:val="000087"/>
          <w:sz w:val="17"/>
        </w:rPr>
        <w:t>etfs </w:t>
      </w:r>
      <w:r>
        <w:rPr>
          <w:rFonts w:ascii="BIZ UDGothic"/>
          <w:color w:val="545454"/>
          <w:sz w:val="17"/>
        </w:rPr>
        <w:t>&lt;- </w:t>
      </w:r>
      <w:r>
        <w:rPr>
          <w:rFonts w:ascii="BIZ UDGothic"/>
          <w:color w:val="000087"/>
          <w:sz w:val="17"/>
        </w:rPr>
        <w:t>sp500_px</w:t>
      </w:r>
      <w:r>
        <w:rPr>
          <w:rFonts w:ascii="BIZ UDGothic"/>
          <w:color w:val="CC00FF"/>
          <w:sz w:val="17"/>
        </w:rPr>
        <w:t>[row.names</w:t>
      </w:r>
      <w:r>
        <w:rPr>
          <w:rFonts w:ascii="BIZ UDGothic"/>
          <w:sz w:val="17"/>
        </w:rPr>
        <w:t>(</w:t>
      </w:r>
      <w:r>
        <w:rPr>
          <w:rFonts w:ascii="BIZ UDGothic"/>
          <w:color w:val="000087"/>
          <w:sz w:val="17"/>
        </w:rPr>
        <w:t>sp500_px</w:t>
      </w:r>
      <w:r>
        <w:rPr>
          <w:rFonts w:ascii="BIZ UDGothic"/>
          <w:sz w:val="17"/>
        </w:rPr>
        <w:t>) </w:t>
      </w:r>
      <w:r>
        <w:rPr>
          <w:rFonts w:ascii="BIZ UDGothic"/>
          <w:color w:val="545454"/>
          <w:sz w:val="17"/>
        </w:rPr>
        <w:t>&gt; </w:t>
      </w:r>
      <w:r>
        <w:rPr>
          <w:rFonts w:ascii="BIZ UDGothic"/>
          <w:color w:val="CC3300"/>
          <w:sz w:val="17"/>
        </w:rPr>
        <w:t>'2012-07-</w:t>
      </w:r>
      <w:r>
        <w:rPr>
          <w:rFonts w:ascii="BIZ UDGothic"/>
          <w:color w:val="CC3300"/>
          <w:spacing w:val="-4"/>
          <w:sz w:val="17"/>
        </w:rPr>
        <w:t>01'</w:t>
      </w:r>
      <w:r>
        <w:rPr>
          <w:rFonts w:ascii="BIZ UDGothic"/>
          <w:spacing w:val="-4"/>
          <w:sz w:val="17"/>
        </w:rPr>
        <w:t>,</w:t>
      </w:r>
    </w:p>
    <w:p>
      <w:pPr>
        <w:spacing w:line="220" w:lineRule="auto" w:before="6"/>
        <w:ind w:left="1339" w:right="2507" w:firstLine="1445"/>
        <w:jc w:val="left"/>
        <w:rPr>
          <w:rFonts w:ascii="BIZ UDGothic"/>
          <w:sz w:val="17"/>
        </w:rPr>
      </w:pPr>
      <w:r>
        <w:rPr>
          <w:rFonts w:ascii="BIZ UDGothic"/>
          <w:color w:val="000087"/>
          <w:sz w:val="17"/>
        </w:rPr>
        <w:t>sp500_sym</w:t>
      </w:r>
      <w:r>
        <w:rPr>
          <w:rFonts w:ascii="BIZ UDGothic"/>
          <w:sz w:val="17"/>
        </w:rPr>
        <w:t>[</w:t>
      </w:r>
      <w:r>
        <w:rPr>
          <w:rFonts w:ascii="BIZ UDGothic"/>
          <w:color w:val="000087"/>
          <w:sz w:val="17"/>
        </w:rPr>
        <w:t>sp500_sym</w:t>
      </w:r>
      <w:r>
        <w:rPr>
          <w:rFonts w:ascii="BIZ UDGothic"/>
          <w:color w:val="545454"/>
          <w:sz w:val="17"/>
        </w:rPr>
        <w:t>$</w:t>
      </w:r>
      <w:r>
        <w:rPr>
          <w:rFonts w:ascii="BIZ UDGothic"/>
          <w:color w:val="000087"/>
          <w:sz w:val="17"/>
        </w:rPr>
        <w:t>sector</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CC3300"/>
          <w:sz w:val="17"/>
        </w:rPr>
        <w:t>'etf'</w:t>
      </w:r>
      <w:r>
        <w:rPr>
          <w:rFonts w:ascii="BIZ UDGothic"/>
          <w:sz w:val="17"/>
        </w:rPr>
        <w:t>,</w:t>
      </w:r>
      <w:r>
        <w:rPr>
          <w:rFonts w:ascii="BIZ UDGothic"/>
          <w:spacing w:val="-13"/>
          <w:sz w:val="17"/>
        </w:rPr>
        <w:t> </w:t>
      </w:r>
      <w:r>
        <w:rPr>
          <w:rFonts w:ascii="BIZ UDGothic"/>
          <w:color w:val="CC3300"/>
          <w:sz w:val="17"/>
        </w:rPr>
        <w:t>'symbol'</w:t>
      </w:r>
      <w:r>
        <w:rPr>
          <w:rFonts w:ascii="BIZ UDGothic"/>
          <w:sz w:val="17"/>
        </w:rPr>
        <w:t>]] </w:t>
      </w:r>
      <w:r>
        <w:rPr>
          <w:rFonts w:ascii="BIZ UDGothic"/>
          <w:color w:val="CC00FF"/>
          <w:spacing w:val="-2"/>
          <w:sz w:val="17"/>
        </w:rPr>
        <w:t>library</w:t>
      </w:r>
      <w:r>
        <w:rPr>
          <w:rFonts w:ascii="BIZ UDGothic"/>
          <w:spacing w:val="-2"/>
          <w:sz w:val="17"/>
        </w:rPr>
        <w:t>(</w:t>
      </w:r>
      <w:r>
        <w:rPr>
          <w:rFonts w:ascii="BIZ UDGothic"/>
          <w:color w:val="000087"/>
          <w:spacing w:val="-2"/>
          <w:sz w:val="17"/>
        </w:rPr>
        <w:t>corrplot</w:t>
      </w:r>
      <w:r>
        <w:rPr>
          <w:rFonts w:ascii="BIZ UDGothic"/>
          <w:spacing w:val="-2"/>
          <w:sz w:val="17"/>
        </w:rPr>
        <w:t>)</w:t>
      </w:r>
    </w:p>
    <w:p>
      <w:pPr>
        <w:spacing w:line="208" w:lineRule="exact" w:before="0"/>
        <w:ind w:left="1339" w:right="0" w:firstLine="0"/>
        <w:jc w:val="left"/>
        <w:rPr>
          <w:rFonts w:ascii="BIZ UDGothic"/>
          <w:sz w:val="17"/>
        </w:rPr>
      </w:pPr>
      <w:r>
        <w:rPr>
          <w:rFonts w:ascii="BIZ UDGothic"/>
          <w:color w:val="CC00FF"/>
          <w:sz w:val="17"/>
        </w:rPr>
        <w:t>corrplot</w:t>
      </w:r>
      <w:r>
        <w:rPr>
          <w:rFonts w:ascii="BIZ UDGothic"/>
          <w:sz w:val="17"/>
        </w:rPr>
        <w:t>(</w:t>
      </w:r>
      <w:r>
        <w:rPr>
          <w:rFonts w:ascii="BIZ UDGothic"/>
          <w:color w:val="CC00FF"/>
          <w:sz w:val="17"/>
        </w:rPr>
        <w:t>cor</w:t>
      </w:r>
      <w:r>
        <w:rPr>
          <w:rFonts w:ascii="BIZ UDGothic"/>
          <w:sz w:val="17"/>
        </w:rPr>
        <w:t>(</w:t>
      </w:r>
      <w:r>
        <w:rPr>
          <w:rFonts w:ascii="BIZ UDGothic"/>
          <w:color w:val="000087"/>
          <w:sz w:val="17"/>
        </w:rPr>
        <w:t>etfs</w:t>
      </w:r>
      <w:r>
        <w:rPr>
          <w:rFonts w:ascii="BIZ UDGothic"/>
          <w:sz w:val="17"/>
        </w:rPr>
        <w:t>), </w:t>
      </w:r>
      <w:r>
        <w:rPr>
          <w:rFonts w:ascii="BIZ UDGothic"/>
          <w:color w:val="000087"/>
          <w:spacing w:val="-2"/>
          <w:sz w:val="17"/>
        </w:rPr>
        <w:t>method</w:t>
      </w:r>
      <w:r>
        <w:rPr>
          <w:rFonts w:ascii="BIZ UDGothic"/>
          <w:color w:val="545454"/>
          <w:spacing w:val="-2"/>
          <w:sz w:val="17"/>
        </w:rPr>
        <w:t>=</w:t>
      </w:r>
      <w:r>
        <w:rPr>
          <w:rFonts w:ascii="BIZ UDGothic"/>
          <w:color w:val="CC3300"/>
          <w:spacing w:val="-2"/>
          <w:sz w:val="17"/>
        </w:rPr>
        <w:t>'ellipse'</w:t>
      </w:r>
      <w:r>
        <w:rPr>
          <w:rFonts w:ascii="BIZ UDGothic"/>
          <w:spacing w:val="-2"/>
          <w:sz w:val="17"/>
        </w:rPr>
        <w:t>)</w:t>
      </w:r>
    </w:p>
    <w:p>
      <w:pPr>
        <w:pStyle w:val="BodyText"/>
        <w:spacing w:line="216" w:lineRule="auto" w:before="109"/>
        <w:ind w:right="1098"/>
        <w:jc w:val="both"/>
      </w:pPr>
      <w:r>
        <w:rPr/>
        <w:t>It is possible to create the same graph in </w:t>
      </w:r>
      <w:r>
        <w:rPr>
          <w:i/>
        </w:rPr>
        <w:t>Python</w:t>
      </w:r>
      <w:r>
        <w:rPr/>
        <w:t>, but there is no implementation </w:t>
      </w:r>
      <w:r>
        <w:rPr/>
        <w:t>in</w:t>
      </w:r>
      <w:r>
        <w:rPr>
          <w:spacing w:val="40"/>
        </w:rPr>
        <w:t> </w:t>
      </w:r>
      <w:r>
        <w:rPr/>
        <w:t>the common packages. However, most support the visualization of correlation matri‐ ces using heatmaps. The following code demonstrates this using the </w:t>
      </w:r>
      <w:r>
        <w:rPr>
          <w:rFonts w:ascii="BIZ UDGothic" w:hAnsi="BIZ UDGothic"/>
          <w:sz w:val="20"/>
        </w:rPr>
        <w:t>seaborn.heat map</w:t>
      </w:r>
      <w:r>
        <w:rPr>
          <w:rFonts w:ascii="BIZ UDGothic" w:hAnsi="BIZ UDGothic"/>
          <w:spacing w:val="-25"/>
          <w:sz w:val="20"/>
        </w:rPr>
        <w:t> </w:t>
      </w:r>
      <w:r>
        <w:rPr/>
        <w:t>package.</w:t>
      </w:r>
      <w:r>
        <w:rPr>
          <w:spacing w:val="-12"/>
        </w:rPr>
        <w:t> </w:t>
      </w:r>
      <w:r>
        <w:rPr/>
        <w:t>In</w:t>
      </w:r>
      <w:r>
        <w:rPr>
          <w:spacing w:val="-12"/>
        </w:rPr>
        <w:t> </w:t>
      </w:r>
      <w:r>
        <w:rPr/>
        <w:t>the accompanying source code repository, we include </w:t>
      </w:r>
      <w:r>
        <w:rPr>
          <w:i/>
        </w:rPr>
        <w:t>Python </w:t>
      </w:r>
      <w:r>
        <w:rPr/>
        <w:t>code</w:t>
      </w:r>
      <w:r>
        <w:rPr>
          <w:spacing w:val="-4"/>
        </w:rPr>
        <w:t> </w:t>
      </w:r>
      <w:r>
        <w:rPr/>
        <w:t>to generate the more comprehensive visualization:</w:t>
      </w:r>
    </w:p>
    <w:p>
      <w:pPr>
        <w:spacing w:line="213" w:lineRule="exact" w:before="112"/>
        <w:ind w:left="1340" w:right="0" w:firstLine="0"/>
        <w:jc w:val="left"/>
        <w:rPr>
          <w:rFonts w:ascii="BIZ UDGothic"/>
          <w:sz w:val="17"/>
        </w:rPr>
      </w:pPr>
      <w:r>
        <w:rPr>
          <w:rFonts w:ascii="BIZ UDGothic"/>
          <w:color w:val="000087"/>
          <w:sz w:val="17"/>
        </w:rPr>
        <w:t>etfs </w:t>
      </w:r>
      <w:r>
        <w:rPr>
          <w:rFonts w:ascii="BIZ UDGothic"/>
          <w:color w:val="545454"/>
          <w:sz w:val="17"/>
        </w:rPr>
        <w:t>= </w:t>
      </w:r>
      <w:r>
        <w:rPr>
          <w:rFonts w:ascii="BIZ UDGothic"/>
          <w:color w:val="000087"/>
          <w:sz w:val="17"/>
        </w:rPr>
        <w:t>sp500_px</w:t>
      </w:r>
      <w:r>
        <w:rPr>
          <w:rFonts w:ascii="BIZ UDGothic"/>
          <w:color w:val="545454"/>
          <w:sz w:val="17"/>
        </w:rPr>
        <w:t>.</w:t>
      </w:r>
      <w:r>
        <w:rPr>
          <w:rFonts w:ascii="BIZ UDGothic"/>
          <w:color w:val="000087"/>
          <w:sz w:val="17"/>
        </w:rPr>
        <w:t>loc</w:t>
      </w:r>
      <w:r>
        <w:rPr>
          <w:rFonts w:ascii="BIZ UDGothic"/>
          <w:sz w:val="17"/>
        </w:rPr>
        <w:t>[</w:t>
      </w:r>
      <w:r>
        <w:rPr>
          <w:rFonts w:ascii="BIZ UDGothic"/>
          <w:color w:val="000087"/>
          <w:sz w:val="17"/>
        </w:rPr>
        <w:t>sp500_px</w:t>
      </w:r>
      <w:r>
        <w:rPr>
          <w:rFonts w:ascii="BIZ UDGothic"/>
          <w:color w:val="545454"/>
          <w:sz w:val="17"/>
        </w:rPr>
        <w:t>.</w:t>
      </w:r>
      <w:r>
        <w:rPr>
          <w:rFonts w:ascii="BIZ UDGothic"/>
          <w:color w:val="000087"/>
          <w:sz w:val="17"/>
        </w:rPr>
        <w:t>index </w:t>
      </w:r>
      <w:r>
        <w:rPr>
          <w:rFonts w:ascii="BIZ UDGothic"/>
          <w:color w:val="545454"/>
          <w:sz w:val="17"/>
        </w:rPr>
        <w:t>&gt; </w:t>
      </w:r>
      <w:r>
        <w:rPr>
          <w:rFonts w:ascii="BIZ UDGothic"/>
          <w:color w:val="CC3300"/>
          <w:sz w:val="17"/>
        </w:rPr>
        <w:t>'2012-07-</w:t>
      </w:r>
      <w:r>
        <w:rPr>
          <w:rFonts w:ascii="BIZ UDGothic"/>
          <w:color w:val="CC3300"/>
          <w:spacing w:val="-4"/>
          <w:sz w:val="17"/>
        </w:rPr>
        <w:t>01'</w:t>
      </w:r>
      <w:r>
        <w:rPr>
          <w:rFonts w:ascii="BIZ UDGothic"/>
          <w:spacing w:val="-4"/>
          <w:sz w:val="17"/>
        </w:rPr>
        <w:t>,</w:t>
      </w:r>
    </w:p>
    <w:p>
      <w:pPr>
        <w:spacing w:line="220" w:lineRule="auto" w:before="6"/>
        <w:ind w:left="1340" w:right="1097" w:firstLine="1700"/>
        <w:jc w:val="left"/>
        <w:rPr>
          <w:rFonts w:ascii="BIZ UDGothic"/>
          <w:sz w:val="17"/>
        </w:rPr>
      </w:pPr>
      <w:r>
        <w:rPr>
          <w:rFonts w:ascii="BIZ UDGothic"/>
          <w:color w:val="000087"/>
          <w:sz w:val="17"/>
        </w:rPr>
        <w:t>sp500_sym</w:t>
      </w:r>
      <w:r>
        <w:rPr>
          <w:rFonts w:ascii="BIZ UDGothic"/>
          <w:sz w:val="17"/>
        </w:rPr>
        <w:t>[</w:t>
      </w:r>
      <w:r>
        <w:rPr>
          <w:rFonts w:ascii="BIZ UDGothic"/>
          <w:color w:val="000087"/>
          <w:sz w:val="17"/>
        </w:rPr>
        <w:t>sp500_sym</w:t>
      </w:r>
      <w:r>
        <w:rPr>
          <w:rFonts w:ascii="BIZ UDGothic"/>
          <w:sz w:val="17"/>
        </w:rPr>
        <w:t>[</w:t>
      </w:r>
      <w:r>
        <w:rPr>
          <w:rFonts w:ascii="BIZ UDGothic"/>
          <w:color w:val="CC3300"/>
          <w:sz w:val="17"/>
        </w:rPr>
        <w:t>'sector'</w:t>
      </w:r>
      <w:r>
        <w:rPr>
          <w:rFonts w:ascii="BIZ UDGothic"/>
          <w:sz w:val="17"/>
        </w:rPr>
        <w:t>]</w:t>
      </w:r>
      <w:r>
        <w:rPr>
          <w:rFonts w:ascii="BIZ UDGothic"/>
          <w:spacing w:val="-19"/>
          <w:sz w:val="17"/>
        </w:rPr>
        <w:t> </w:t>
      </w:r>
      <w:r>
        <w:rPr>
          <w:rFonts w:ascii="BIZ UDGothic"/>
          <w:color w:val="545454"/>
          <w:sz w:val="17"/>
        </w:rPr>
        <w:t>==</w:t>
      </w:r>
      <w:r>
        <w:rPr>
          <w:rFonts w:ascii="BIZ UDGothic"/>
          <w:color w:val="545454"/>
          <w:spacing w:val="-19"/>
          <w:sz w:val="17"/>
        </w:rPr>
        <w:t> </w:t>
      </w:r>
      <w:r>
        <w:rPr>
          <w:rFonts w:ascii="BIZ UDGothic"/>
          <w:color w:val="CC3300"/>
          <w:sz w:val="17"/>
        </w:rPr>
        <w:t>'etf'</w:t>
      </w:r>
      <w:r>
        <w:rPr>
          <w:rFonts w:ascii="BIZ UDGothic"/>
          <w:sz w:val="17"/>
        </w:rPr>
        <w:t>][</w:t>
      </w:r>
      <w:r>
        <w:rPr>
          <w:rFonts w:ascii="BIZ UDGothic"/>
          <w:color w:val="CC3300"/>
          <w:sz w:val="17"/>
        </w:rPr>
        <w:t>'symbol'</w:t>
      </w:r>
      <w:r>
        <w:rPr>
          <w:rFonts w:ascii="BIZ UDGothic"/>
          <w:sz w:val="17"/>
        </w:rPr>
        <w:t>]] </w:t>
      </w:r>
      <w:r>
        <w:rPr>
          <w:rFonts w:ascii="BIZ UDGothic"/>
          <w:color w:val="000087"/>
          <w:sz w:val="17"/>
        </w:rPr>
        <w:t>sns</w:t>
      </w:r>
      <w:r>
        <w:rPr>
          <w:rFonts w:ascii="BIZ UDGothic"/>
          <w:color w:val="545454"/>
          <w:sz w:val="17"/>
        </w:rPr>
        <w:t>.</w:t>
      </w:r>
      <w:r>
        <w:rPr>
          <w:rFonts w:ascii="BIZ UDGothic"/>
          <w:color w:val="000087"/>
          <w:sz w:val="17"/>
        </w:rPr>
        <w:t>heatmap</w:t>
      </w:r>
      <w:r>
        <w:rPr>
          <w:rFonts w:ascii="BIZ UDGothic"/>
          <w:sz w:val="17"/>
        </w:rPr>
        <w:t>(</w:t>
      </w:r>
      <w:r>
        <w:rPr>
          <w:rFonts w:ascii="BIZ UDGothic"/>
          <w:color w:val="000087"/>
          <w:sz w:val="17"/>
        </w:rPr>
        <w:t>etfs</w:t>
      </w:r>
      <w:r>
        <w:rPr>
          <w:rFonts w:ascii="BIZ UDGothic"/>
          <w:color w:val="545454"/>
          <w:sz w:val="17"/>
        </w:rPr>
        <w:t>.</w:t>
      </w:r>
      <w:r>
        <w:rPr>
          <w:rFonts w:ascii="BIZ UDGothic"/>
          <w:color w:val="000087"/>
          <w:sz w:val="17"/>
        </w:rPr>
        <w:t>corr</w:t>
      </w:r>
      <w:r>
        <w:rPr>
          <w:rFonts w:ascii="BIZ UDGothic"/>
          <w:sz w:val="17"/>
        </w:rPr>
        <w:t>(), </w:t>
      </w:r>
      <w:r>
        <w:rPr>
          <w:rFonts w:ascii="BIZ UDGothic"/>
          <w:color w:val="000087"/>
          <w:sz w:val="17"/>
        </w:rPr>
        <w:t>vmin</w:t>
      </w:r>
      <w:r>
        <w:rPr>
          <w:rFonts w:ascii="BIZ UDGothic"/>
          <w:color w:val="545454"/>
          <w:sz w:val="17"/>
        </w:rPr>
        <w:t>=-</w:t>
      </w:r>
      <w:r>
        <w:rPr>
          <w:rFonts w:ascii="BIZ UDGothic"/>
          <w:color w:val="FF6600"/>
          <w:sz w:val="17"/>
        </w:rPr>
        <w:t>1</w:t>
      </w:r>
      <w:r>
        <w:rPr>
          <w:rFonts w:ascii="BIZ UDGothic"/>
          <w:sz w:val="17"/>
        </w:rPr>
        <w:t>, </w:t>
      </w:r>
      <w:r>
        <w:rPr>
          <w:rFonts w:ascii="BIZ UDGothic"/>
          <w:color w:val="000087"/>
          <w:sz w:val="17"/>
        </w:rPr>
        <w:t>vmax</w:t>
      </w:r>
      <w:r>
        <w:rPr>
          <w:rFonts w:ascii="BIZ UDGothic"/>
          <w:color w:val="545454"/>
          <w:sz w:val="17"/>
        </w:rPr>
        <w:t>=</w:t>
      </w:r>
      <w:r>
        <w:rPr>
          <w:rFonts w:ascii="BIZ UDGothic"/>
          <w:color w:val="FF6600"/>
          <w:sz w:val="17"/>
        </w:rPr>
        <w:t>1</w:t>
      </w:r>
      <w:r>
        <w:rPr>
          <w:rFonts w:ascii="BIZ UDGothic"/>
          <w:sz w:val="17"/>
        </w:rPr>
        <w:t>,</w:t>
      </w:r>
    </w:p>
    <w:p>
      <w:pPr>
        <w:spacing w:line="208" w:lineRule="exact" w:before="0"/>
        <w:ind w:left="2360" w:right="0" w:firstLine="0"/>
        <w:jc w:val="left"/>
        <w:rPr>
          <w:rFonts w:ascii="BIZ UDGothic"/>
          <w:sz w:val="17"/>
        </w:rPr>
      </w:pPr>
      <w:r>
        <w:rPr>
          <w:rFonts w:ascii="BIZ UDGothic"/>
          <w:color w:val="000087"/>
          <w:sz w:val="17"/>
        </w:rPr>
        <w:t>cmap</w:t>
      </w:r>
      <w:r>
        <w:rPr>
          <w:rFonts w:ascii="BIZ UDGothic"/>
          <w:color w:val="545454"/>
          <w:sz w:val="17"/>
        </w:rPr>
        <w:t>=</w:t>
      </w:r>
      <w:r>
        <w:rPr>
          <w:rFonts w:ascii="BIZ UDGothic"/>
          <w:color w:val="000087"/>
          <w:sz w:val="17"/>
        </w:rPr>
        <w:t>sns</w:t>
      </w:r>
      <w:r>
        <w:rPr>
          <w:rFonts w:ascii="BIZ UDGothic"/>
          <w:color w:val="545454"/>
          <w:sz w:val="17"/>
        </w:rPr>
        <w:t>.</w:t>
      </w:r>
      <w:r>
        <w:rPr>
          <w:rFonts w:ascii="BIZ UDGothic"/>
          <w:color w:val="000087"/>
          <w:sz w:val="17"/>
        </w:rPr>
        <w:t>diverging_palette</w:t>
      </w:r>
      <w:r>
        <w:rPr>
          <w:rFonts w:ascii="BIZ UDGothic"/>
          <w:sz w:val="17"/>
        </w:rPr>
        <w:t>(</w:t>
      </w:r>
      <w:r>
        <w:rPr>
          <w:rFonts w:ascii="BIZ UDGothic"/>
          <w:color w:val="FF6600"/>
          <w:sz w:val="17"/>
        </w:rPr>
        <w:t>20</w:t>
      </w:r>
      <w:r>
        <w:rPr>
          <w:rFonts w:ascii="BIZ UDGothic"/>
          <w:sz w:val="17"/>
        </w:rPr>
        <w:t>, </w:t>
      </w:r>
      <w:r>
        <w:rPr>
          <w:rFonts w:ascii="BIZ UDGothic"/>
          <w:color w:val="FF6600"/>
          <w:sz w:val="17"/>
        </w:rPr>
        <w:t>220</w:t>
      </w:r>
      <w:r>
        <w:rPr>
          <w:rFonts w:ascii="BIZ UDGothic"/>
          <w:sz w:val="17"/>
        </w:rPr>
        <w:t>, </w:t>
      </w:r>
      <w:r>
        <w:rPr>
          <w:rFonts w:ascii="BIZ UDGothic"/>
          <w:color w:val="000087"/>
          <w:spacing w:val="-2"/>
          <w:sz w:val="17"/>
        </w:rPr>
        <w:t>as_cmap</w:t>
      </w:r>
      <w:r>
        <w:rPr>
          <w:rFonts w:ascii="BIZ UDGothic"/>
          <w:color w:val="545454"/>
          <w:spacing w:val="-2"/>
          <w:sz w:val="17"/>
        </w:rPr>
        <w:t>=</w:t>
      </w:r>
      <w:r>
        <w:rPr>
          <w:rFonts w:ascii="BIZ UDGothic"/>
          <w:color w:val="336666"/>
          <w:spacing w:val="-2"/>
          <w:sz w:val="17"/>
        </w:rPr>
        <w:t>True</w:t>
      </w:r>
      <w:r>
        <w:rPr>
          <w:rFonts w:ascii="BIZ UDGothic"/>
          <w:spacing w:val="-2"/>
          <w:sz w:val="17"/>
        </w:rPr>
        <w:t>))</w:t>
      </w:r>
    </w:p>
    <w:p>
      <w:pPr>
        <w:pStyle w:val="BodyText"/>
        <w:spacing w:line="213" w:lineRule="auto" w:before="114"/>
        <w:ind w:right="1097"/>
        <w:jc w:val="both"/>
      </w:pPr>
      <w:r>
        <w:rPr/>
        <w:t>The</w:t>
      </w:r>
      <w:r>
        <w:rPr>
          <w:spacing w:val="-2"/>
        </w:rPr>
        <w:t> </w:t>
      </w:r>
      <w:r>
        <w:rPr/>
        <w:t>ETFs</w:t>
      </w:r>
      <w:r>
        <w:rPr>
          <w:spacing w:val="-2"/>
        </w:rPr>
        <w:t> </w:t>
      </w:r>
      <w:r>
        <w:rPr/>
        <w:t>for</w:t>
      </w:r>
      <w:r>
        <w:rPr>
          <w:spacing w:val="-2"/>
        </w:rPr>
        <w:t> </w:t>
      </w:r>
      <w:r>
        <w:rPr/>
        <w:t>the</w:t>
      </w:r>
      <w:r>
        <w:rPr>
          <w:spacing w:val="-2"/>
        </w:rPr>
        <w:t> </w:t>
      </w:r>
      <w:r>
        <w:rPr/>
        <w:t>S&amp;P</w:t>
      </w:r>
      <w:r>
        <w:rPr>
          <w:spacing w:val="-2"/>
        </w:rPr>
        <w:t> </w:t>
      </w:r>
      <w:r>
        <w:rPr/>
        <w:t>500</w:t>
      </w:r>
      <w:r>
        <w:rPr>
          <w:spacing w:val="-2"/>
        </w:rPr>
        <w:t> </w:t>
      </w:r>
      <w:r>
        <w:rPr/>
        <w:t>(SPY)</w:t>
      </w:r>
      <w:r>
        <w:rPr>
          <w:spacing w:val="-2"/>
        </w:rPr>
        <w:t> </w:t>
      </w:r>
      <w:r>
        <w:rPr/>
        <w:t>and</w:t>
      </w:r>
      <w:r>
        <w:rPr>
          <w:spacing w:val="-2"/>
        </w:rPr>
        <w:t> </w:t>
      </w:r>
      <w:r>
        <w:rPr/>
        <w:t>the</w:t>
      </w:r>
      <w:r>
        <w:rPr>
          <w:spacing w:val="-2"/>
        </w:rPr>
        <w:t> </w:t>
      </w:r>
      <w:r>
        <w:rPr/>
        <w:t>Dow</w:t>
      </w:r>
      <w:r>
        <w:rPr>
          <w:spacing w:val="-2"/>
        </w:rPr>
        <w:t> </w:t>
      </w:r>
      <w:r>
        <w:rPr/>
        <w:t>Jones</w:t>
      </w:r>
      <w:r>
        <w:rPr>
          <w:spacing w:val="-2"/>
        </w:rPr>
        <w:t> </w:t>
      </w:r>
      <w:r>
        <w:rPr/>
        <w:t>Index</w:t>
      </w:r>
      <w:r>
        <w:rPr>
          <w:spacing w:val="-2"/>
        </w:rPr>
        <w:t> </w:t>
      </w:r>
      <w:r>
        <w:rPr/>
        <w:t>(DIA)</w:t>
      </w:r>
      <w:r>
        <w:rPr>
          <w:spacing w:val="-2"/>
        </w:rPr>
        <w:t> </w:t>
      </w:r>
      <w:r>
        <w:rPr/>
        <w:t>have</w:t>
      </w:r>
      <w:r>
        <w:rPr>
          <w:spacing w:val="-2"/>
        </w:rPr>
        <w:t> </w:t>
      </w:r>
      <w:r>
        <w:rPr/>
        <w:t>a</w:t>
      </w:r>
      <w:r>
        <w:rPr>
          <w:spacing w:val="-2"/>
        </w:rPr>
        <w:t> </w:t>
      </w:r>
      <w:r>
        <w:rPr/>
        <w:t>high</w:t>
      </w:r>
      <w:r>
        <w:rPr>
          <w:spacing w:val="-2"/>
        </w:rPr>
        <w:t> </w:t>
      </w:r>
      <w:r>
        <w:rPr/>
        <w:t>correla‐ tion. Similarly, the QQQ and the XLK, composed mostly of technology companies, are positively correlated. Defensive ETFs, such as those tracking gold prices (GLD), oil prices (USO), or market volatility (VXX), tend to be weakly or negatively correla‐ </w:t>
      </w:r>
      <w:bookmarkStart w:name="_bookmark168" w:id="228"/>
      <w:bookmarkEnd w:id="228"/>
      <w:r>
        <w:rPr/>
        <w:t>ted</w:t>
      </w:r>
      <w:r>
        <w:rPr>
          <w:spacing w:val="-3"/>
        </w:rPr>
        <w:t> </w:t>
      </w:r>
      <w:r>
        <w:rPr/>
        <w:t>with</w:t>
      </w:r>
      <w:r>
        <w:rPr>
          <w:spacing w:val="-1"/>
        </w:rPr>
        <w:t> </w:t>
      </w:r>
      <w:r>
        <w:rPr/>
        <w:t>the</w:t>
      </w:r>
      <w:r>
        <w:rPr>
          <w:spacing w:val="-1"/>
        </w:rPr>
        <w:t> </w:t>
      </w:r>
      <w:r>
        <w:rPr/>
        <w:t>other</w:t>
      </w:r>
      <w:r>
        <w:rPr>
          <w:spacing w:val="-1"/>
        </w:rPr>
        <w:t> </w:t>
      </w:r>
      <w:r>
        <w:rPr/>
        <w:t>ETFs.</w:t>
      </w:r>
      <w:r>
        <w:rPr>
          <w:spacing w:val="5"/>
        </w:rPr>
        <w:t> </w:t>
      </w:r>
      <w:r>
        <w:rPr/>
        <w:t>The orientation of the ellipse indicates whether two</w:t>
      </w:r>
      <w:r>
        <w:rPr>
          <w:spacing w:val="1"/>
        </w:rPr>
        <w:t> </w:t>
      </w:r>
      <w:r>
        <w:rPr>
          <w:spacing w:val="-2"/>
        </w:rPr>
        <w:t>variables</w:t>
      </w:r>
    </w:p>
    <w:p>
      <w:pPr>
        <w:spacing w:after="0" w:line="213" w:lineRule="auto"/>
        <w:jc w:val="both"/>
        <w:sectPr>
          <w:pgSz w:w="10080" w:h="13230"/>
          <w:pgMar w:header="0" w:footer="885" w:top="960" w:bottom="1080" w:left="440" w:right="340"/>
        </w:sectPr>
      </w:pPr>
    </w:p>
    <w:p>
      <w:pPr>
        <w:pStyle w:val="BodyText"/>
        <w:spacing w:line="213" w:lineRule="auto" w:before="99"/>
        <w:ind w:right="1097"/>
        <w:jc w:val="both"/>
      </w:pPr>
      <w:r>
        <w:rPr/>
        <w:t>are positively correlated (ellipse is pointed to the top right) or negatively correlated (ellipse is pointed to the top left). The shading and width of the ellipse indicate </w:t>
      </w:r>
      <w:r>
        <w:rPr/>
        <w:t>the strength of the association: thinner and darker ellipses correspond to stronger </w:t>
      </w:r>
      <w:r>
        <w:rPr>
          <w:spacing w:val="-2"/>
        </w:rPr>
        <w:t>relationships.</w:t>
      </w:r>
    </w:p>
    <w:p>
      <w:pPr>
        <w:pStyle w:val="BodyText"/>
        <w:spacing w:before="4"/>
        <w:ind w:left="0"/>
        <w:rPr>
          <w:sz w:val="15"/>
        </w:rPr>
      </w:pPr>
      <w:r>
        <w:rPr/>
        <w:drawing>
          <wp:anchor distT="0" distB="0" distL="0" distR="0" allowOverlap="1" layoutInCell="1" locked="0" behindDoc="1" simplePos="0" relativeHeight="487622656">
            <wp:simplePos x="0" y="0"/>
            <wp:positionH relativeFrom="page">
              <wp:posOffset>1485900</wp:posOffset>
            </wp:positionH>
            <wp:positionV relativeFrom="paragraph">
              <wp:posOffset>146359</wp:posOffset>
            </wp:positionV>
            <wp:extent cx="3432047" cy="3093720"/>
            <wp:effectExtent l="0" t="0" r="0" b="0"/>
            <wp:wrapTopAndBottom/>
            <wp:docPr id="223" name="Image 223"/>
            <wp:cNvGraphicFramePr>
              <a:graphicFrameLocks/>
            </wp:cNvGraphicFramePr>
            <a:graphic>
              <a:graphicData uri="http://schemas.openxmlformats.org/drawingml/2006/picture">
                <pic:pic>
                  <pic:nvPicPr>
                    <pic:cNvPr id="223" name="Image 223"/>
                    <pic:cNvPicPr/>
                  </pic:nvPicPr>
                  <pic:blipFill>
                    <a:blip r:embed="rId90" cstate="print"/>
                    <a:stretch>
                      <a:fillRect/>
                    </a:stretch>
                  </pic:blipFill>
                  <pic:spPr>
                    <a:xfrm>
                      <a:off x="0" y="0"/>
                      <a:ext cx="3432047" cy="3093720"/>
                    </a:xfrm>
                    <a:prstGeom prst="rect">
                      <a:avLst/>
                    </a:prstGeom>
                  </pic:spPr>
                </pic:pic>
              </a:graphicData>
            </a:graphic>
          </wp:anchor>
        </w:drawing>
      </w:r>
    </w:p>
    <w:p>
      <w:pPr>
        <w:spacing w:before="145"/>
        <w:ind w:left="1000" w:right="0" w:firstLine="0"/>
        <w:jc w:val="both"/>
        <w:rPr>
          <w:i/>
          <w:sz w:val="21"/>
        </w:rPr>
      </w:pPr>
      <w:bookmarkStart w:name="_bookmark169" w:id="229"/>
      <w:bookmarkEnd w:id="229"/>
      <w:r>
        <w:rPr/>
      </w:r>
      <w:r>
        <w:rPr>
          <w:i/>
          <w:sz w:val="21"/>
        </w:rPr>
        <w:t>Figure</w:t>
      </w:r>
      <w:r>
        <w:rPr>
          <w:i/>
          <w:spacing w:val="-11"/>
          <w:sz w:val="21"/>
        </w:rPr>
        <w:t> </w:t>
      </w:r>
      <w:r>
        <w:rPr>
          <w:i/>
          <w:sz w:val="21"/>
        </w:rPr>
        <w:t>1-6.</w:t>
      </w:r>
      <w:r>
        <w:rPr>
          <w:i/>
          <w:spacing w:val="-9"/>
          <w:sz w:val="21"/>
        </w:rPr>
        <w:t> </w:t>
      </w:r>
      <w:r>
        <w:rPr>
          <w:i/>
          <w:sz w:val="21"/>
        </w:rPr>
        <w:t>Correlation</w:t>
      </w:r>
      <w:r>
        <w:rPr>
          <w:i/>
          <w:spacing w:val="-8"/>
          <w:sz w:val="21"/>
        </w:rPr>
        <w:t> </w:t>
      </w:r>
      <w:r>
        <w:rPr>
          <w:i/>
          <w:sz w:val="21"/>
        </w:rPr>
        <w:t>between</w:t>
      </w:r>
      <w:r>
        <w:rPr>
          <w:i/>
          <w:spacing w:val="-9"/>
          <w:sz w:val="21"/>
        </w:rPr>
        <w:t> </w:t>
      </w:r>
      <w:r>
        <w:rPr>
          <w:i/>
          <w:sz w:val="21"/>
        </w:rPr>
        <w:t>ETF</w:t>
      </w:r>
      <w:r>
        <w:rPr>
          <w:i/>
          <w:spacing w:val="-8"/>
          <w:sz w:val="21"/>
        </w:rPr>
        <w:t> </w:t>
      </w:r>
      <w:r>
        <w:rPr>
          <w:i/>
          <w:spacing w:val="-2"/>
          <w:sz w:val="21"/>
        </w:rPr>
        <w:t>returns</w:t>
      </w:r>
    </w:p>
    <w:p>
      <w:pPr>
        <w:pStyle w:val="BodyText"/>
        <w:spacing w:line="216" w:lineRule="auto" w:before="230"/>
        <w:ind w:right="1097"/>
        <w:jc w:val="both"/>
      </w:pPr>
      <w:r>
        <w:rPr/>
        <w:t>Like the mean and standard deviation, the correlation coefficient is sensitive to outli‐ </w:t>
      </w:r>
      <w:bookmarkStart w:name="_bookmark170" w:id="230"/>
      <w:bookmarkEnd w:id="230"/>
      <w:r>
        <w:rPr/>
        <w:t>ers</w:t>
      </w:r>
      <w:r>
        <w:rPr/>
        <w:t> in the data. Software packages offer robust alternatives to the classical </w:t>
      </w:r>
      <w:r>
        <w:rPr/>
        <w:t>correlation coefficient.</w:t>
      </w:r>
      <w:r>
        <w:rPr>
          <w:spacing w:val="-12"/>
        </w:rPr>
        <w:t> </w:t>
      </w:r>
      <w:r>
        <w:rPr/>
        <w:t>For</w:t>
      </w:r>
      <w:r>
        <w:rPr>
          <w:spacing w:val="-12"/>
        </w:rPr>
        <w:t> </w:t>
      </w:r>
      <w:r>
        <w:rPr/>
        <w:t>example,</w:t>
      </w:r>
      <w:r>
        <w:rPr>
          <w:spacing w:val="-12"/>
        </w:rPr>
        <w:t> </w:t>
      </w:r>
      <w:r>
        <w:rPr/>
        <w:t>the</w:t>
      </w:r>
      <w:r>
        <w:rPr>
          <w:spacing w:val="-12"/>
        </w:rPr>
        <w:t> </w:t>
      </w:r>
      <w:r>
        <w:rPr>
          <w:i/>
        </w:rPr>
        <w:t>R</w:t>
      </w:r>
      <w:r>
        <w:rPr>
          <w:i/>
          <w:spacing w:val="-12"/>
        </w:rPr>
        <w:t> </w:t>
      </w:r>
      <w:r>
        <w:rPr/>
        <w:t>package</w:t>
      </w:r>
      <w:r>
        <w:rPr>
          <w:spacing w:val="-12"/>
        </w:rPr>
        <w:t> </w:t>
      </w:r>
      <w:hyperlink r:id="rId91">
        <w:r>
          <w:rPr>
            <w:rFonts w:ascii="BIZ UDGothic" w:hAnsi="BIZ UDGothic"/>
            <w:color w:val="990000"/>
            <w:sz w:val="20"/>
          </w:rPr>
          <w:t>robust</w:t>
        </w:r>
        <w:r>
          <w:rPr>
            <w:rFonts w:ascii="BIZ UDGothic" w:hAnsi="BIZ UDGothic"/>
            <w:color w:val="990000"/>
            <w:spacing w:val="-25"/>
            <w:sz w:val="20"/>
          </w:rPr>
          <w:t> </w:t>
        </w:r>
      </w:hyperlink>
      <w:r>
        <w:rPr/>
        <w:t>uses</w:t>
      </w:r>
      <w:r>
        <w:rPr>
          <w:spacing w:val="-12"/>
        </w:rPr>
        <w:t> </w:t>
      </w:r>
      <w:r>
        <w:rPr/>
        <w:t>the</w:t>
      </w:r>
      <w:r>
        <w:rPr>
          <w:spacing w:val="-6"/>
        </w:rPr>
        <w:t> </w:t>
      </w:r>
      <w:r>
        <w:rPr/>
        <w:t>function</w:t>
      </w:r>
      <w:r>
        <w:rPr>
          <w:spacing w:val="-2"/>
        </w:rPr>
        <w:t> </w:t>
      </w:r>
      <w:r>
        <w:rPr>
          <w:rFonts w:ascii="BIZ UDGothic" w:hAnsi="BIZ UDGothic"/>
          <w:sz w:val="20"/>
        </w:rPr>
        <w:t>covRob</w:t>
      </w:r>
      <w:r>
        <w:rPr>
          <w:rFonts w:ascii="BIZ UDGothic" w:hAnsi="BIZ UDGothic"/>
          <w:spacing w:val="-25"/>
          <w:sz w:val="20"/>
        </w:rPr>
        <w:t> </w:t>
      </w:r>
      <w:r>
        <w:rPr/>
        <w:t>to</w:t>
      </w:r>
      <w:r>
        <w:rPr>
          <w:spacing w:val="-4"/>
        </w:rPr>
        <w:t> </w:t>
      </w:r>
      <w:r>
        <w:rPr/>
        <w:t>compute</w:t>
      </w:r>
      <w:r>
        <w:rPr>
          <w:spacing w:val="-4"/>
        </w:rPr>
        <w:t> </w:t>
      </w:r>
      <w:r>
        <w:rPr/>
        <w:t>a </w:t>
      </w:r>
      <w:bookmarkStart w:name="_bookmark171" w:id="231"/>
      <w:bookmarkEnd w:id="231"/>
      <w:r>
        <w:rPr/>
        <w:t>robust</w:t>
      </w:r>
      <w:r>
        <w:rPr/>
        <w:t> estimate of correlation. The methods in the </w:t>
      </w:r>
      <w:r>
        <w:rPr>
          <w:rFonts w:ascii="BIZ UDGothic" w:hAnsi="BIZ UDGothic"/>
          <w:sz w:val="20"/>
        </w:rPr>
        <w:t>scikit-learn </w:t>
      </w:r>
      <w:r>
        <w:rPr/>
        <w:t>module </w:t>
      </w:r>
      <w:hyperlink r:id="rId92">
        <w:r>
          <w:rPr>
            <w:i/>
            <w:color w:val="990000"/>
          </w:rPr>
          <w:t>sklearn.covariance</w:t>
        </w:r>
      </w:hyperlink>
      <w:r>
        <w:rPr>
          <w:i/>
          <w:color w:val="990000"/>
        </w:rPr>
        <w:t> </w:t>
      </w:r>
      <w:r>
        <w:rPr/>
        <w:t>implement a variety of approaches.</w:t>
      </w:r>
    </w:p>
    <w:p>
      <w:pPr>
        <w:spacing w:after="0" w:line="216" w:lineRule="auto"/>
        <w:jc w:val="both"/>
        <w:sectPr>
          <w:pgSz w:w="10080" w:h="13230"/>
          <w:pgMar w:header="0" w:footer="885" w:top="960" w:bottom="1080" w:left="440" w:right="340"/>
        </w:sectPr>
      </w:pPr>
    </w:p>
    <w:p>
      <w:pPr>
        <w:pStyle w:val="Heading8"/>
        <w:rPr>
          <w:b/>
        </w:rPr>
      </w:pPr>
      <w:r>
        <w:rPr/>
        <w:drawing>
          <wp:anchor distT="0" distB="0" distL="0" distR="0" allowOverlap="1" layoutInCell="1" locked="0" behindDoc="0" simplePos="0" relativeHeight="15763968">
            <wp:simplePos x="0" y="0"/>
            <wp:positionH relativeFrom="page">
              <wp:posOffset>1079500</wp:posOffset>
            </wp:positionH>
            <wp:positionV relativeFrom="paragraph">
              <wp:posOffset>31750</wp:posOffset>
            </wp:positionV>
            <wp:extent cx="530351" cy="708372"/>
            <wp:effectExtent l="0" t="0" r="0" b="0"/>
            <wp:wrapNone/>
            <wp:docPr id="224" name="Image 224"/>
            <wp:cNvGraphicFramePr>
              <a:graphicFrameLocks/>
            </wp:cNvGraphicFramePr>
            <a:graphic>
              <a:graphicData uri="http://schemas.openxmlformats.org/drawingml/2006/picture">
                <pic:pic>
                  <pic:nvPicPr>
                    <pic:cNvPr id="224" name="Image 224"/>
                    <pic:cNvPicPr/>
                  </pic:nvPicPr>
                  <pic:blipFill>
                    <a:blip r:embed="rId20" cstate="print"/>
                    <a:stretch>
                      <a:fillRect/>
                    </a:stretch>
                  </pic:blipFill>
                  <pic:spPr>
                    <a:xfrm>
                      <a:off x="0" y="0"/>
                      <a:ext cx="530351" cy="708372"/>
                    </a:xfrm>
                    <a:prstGeom prst="rect">
                      <a:avLst/>
                    </a:prstGeom>
                  </pic:spPr>
                </pic:pic>
              </a:graphicData>
            </a:graphic>
          </wp:anchor>
        </w:drawing>
      </w:r>
      <w:r>
        <w:rPr>
          <w:b/>
        </w:rPr>
        <w:t>Other Correlation </w:t>
      </w:r>
      <w:r>
        <w:rPr>
          <w:b/>
          <w:spacing w:val="-2"/>
        </w:rPr>
        <w:t>Estimates</w:t>
      </w:r>
    </w:p>
    <w:p>
      <w:pPr>
        <w:spacing w:line="216" w:lineRule="auto" w:before="131"/>
        <w:ind w:left="2295" w:right="1818" w:firstLine="0"/>
        <w:jc w:val="both"/>
        <w:rPr>
          <w:sz w:val="19"/>
        </w:rPr>
      </w:pPr>
      <w:r>
        <w:rPr>
          <w:sz w:val="19"/>
        </w:rPr>
        <w:t>Statisticians long ago proposed other types of correlation </w:t>
      </w:r>
      <w:r>
        <w:rPr>
          <w:sz w:val="19"/>
        </w:rPr>
        <w:t>coeffi‐ </w:t>
      </w:r>
      <w:bookmarkStart w:name="_bookmark172" w:id="232"/>
      <w:bookmarkEnd w:id="232"/>
      <w:r>
        <w:rPr>
          <w:sz w:val="19"/>
        </w:rPr>
        <w:t>cie</w:t>
      </w:r>
      <w:r>
        <w:rPr>
          <w:sz w:val="19"/>
        </w:rPr>
        <w:t>nts, such as </w:t>
      </w:r>
      <w:r>
        <w:rPr>
          <w:i/>
          <w:sz w:val="19"/>
        </w:rPr>
        <w:t>Spearman’s rho </w:t>
      </w:r>
      <w:r>
        <w:rPr>
          <w:sz w:val="19"/>
        </w:rPr>
        <w:t>or </w:t>
      </w:r>
      <w:r>
        <w:rPr>
          <w:i/>
          <w:sz w:val="19"/>
        </w:rPr>
        <w:t>Kendall’s tau</w:t>
      </w:r>
      <w:r>
        <w:rPr>
          <w:sz w:val="19"/>
        </w:rPr>
        <w:t>. These are correla‐ tion coefficients based on the rank of the data. Since they work</w:t>
      </w:r>
      <w:r>
        <w:rPr>
          <w:spacing w:val="80"/>
          <w:w w:val="150"/>
          <w:sz w:val="19"/>
        </w:rPr>
        <w:t> </w:t>
      </w:r>
      <w:r>
        <w:rPr>
          <w:sz w:val="19"/>
        </w:rPr>
        <w:t>with ranks rather than values, these estimates are robust to outliers and</w:t>
      </w:r>
      <w:r>
        <w:rPr>
          <w:spacing w:val="-1"/>
          <w:sz w:val="19"/>
        </w:rPr>
        <w:t> </w:t>
      </w:r>
      <w:r>
        <w:rPr>
          <w:sz w:val="19"/>
        </w:rPr>
        <w:t>can</w:t>
      </w:r>
      <w:r>
        <w:rPr>
          <w:spacing w:val="-1"/>
          <w:sz w:val="19"/>
        </w:rPr>
        <w:t> </w:t>
      </w:r>
      <w:r>
        <w:rPr>
          <w:sz w:val="19"/>
        </w:rPr>
        <w:t>handle</w:t>
      </w:r>
      <w:r>
        <w:rPr>
          <w:spacing w:val="-1"/>
          <w:sz w:val="19"/>
        </w:rPr>
        <w:t> </w:t>
      </w:r>
      <w:r>
        <w:rPr>
          <w:sz w:val="19"/>
        </w:rPr>
        <w:t>certain</w:t>
      </w:r>
      <w:r>
        <w:rPr>
          <w:spacing w:val="-1"/>
          <w:sz w:val="19"/>
        </w:rPr>
        <w:t> </w:t>
      </w:r>
      <w:r>
        <w:rPr>
          <w:sz w:val="19"/>
        </w:rPr>
        <w:t>types</w:t>
      </w:r>
      <w:r>
        <w:rPr>
          <w:spacing w:val="-1"/>
          <w:sz w:val="19"/>
        </w:rPr>
        <w:t> </w:t>
      </w:r>
      <w:r>
        <w:rPr>
          <w:sz w:val="19"/>
        </w:rPr>
        <w:t>of</w:t>
      </w:r>
      <w:r>
        <w:rPr>
          <w:spacing w:val="-1"/>
          <w:sz w:val="19"/>
        </w:rPr>
        <w:t> </w:t>
      </w:r>
      <w:r>
        <w:rPr>
          <w:sz w:val="19"/>
        </w:rPr>
        <w:t>nonlinearities.</w:t>
      </w:r>
      <w:r>
        <w:rPr>
          <w:spacing w:val="-1"/>
          <w:sz w:val="19"/>
        </w:rPr>
        <w:t> </w:t>
      </w:r>
      <w:r>
        <w:rPr>
          <w:sz w:val="19"/>
        </w:rPr>
        <w:t>However,</w:t>
      </w:r>
      <w:r>
        <w:rPr>
          <w:spacing w:val="-1"/>
          <w:sz w:val="19"/>
        </w:rPr>
        <w:t> </w:t>
      </w:r>
      <w:r>
        <w:rPr>
          <w:sz w:val="19"/>
        </w:rPr>
        <w:t>data</w:t>
      </w:r>
      <w:r>
        <w:rPr>
          <w:spacing w:val="-1"/>
          <w:sz w:val="19"/>
        </w:rPr>
        <w:t> </w:t>
      </w:r>
      <w:r>
        <w:rPr>
          <w:sz w:val="19"/>
        </w:rPr>
        <w:t>scien‐ tists can generally stick to Pearson’s correlation coefficient, and its robust alternatives, for exploratory analysis. The appeal of rank- based estimates is mostly for smaller data sets and specific hypothe‐ sis tests.</w:t>
      </w:r>
    </w:p>
    <w:p>
      <w:pPr>
        <w:pStyle w:val="Heading3"/>
        <w:spacing w:before="241"/>
        <w:jc w:val="left"/>
        <w:rPr>
          <w:b/>
        </w:rPr>
      </w:pPr>
      <w:bookmarkStart w:name="Scatterplots" w:id="233"/>
      <w:bookmarkEnd w:id="233"/>
      <w:r>
        <w:rPr/>
      </w:r>
      <w:bookmarkStart w:name="_bookmark173" w:id="234"/>
      <w:bookmarkEnd w:id="234"/>
      <w:r>
        <w:rPr/>
      </w:r>
      <w:r>
        <w:rPr>
          <w:b/>
          <w:spacing w:val="-2"/>
        </w:rPr>
        <w:t>Scatterplots</w:t>
      </w:r>
    </w:p>
    <w:p>
      <w:pPr>
        <w:pStyle w:val="BodyText"/>
        <w:spacing w:line="213" w:lineRule="auto" w:before="102"/>
        <w:ind w:right="1098"/>
        <w:jc w:val="both"/>
      </w:pPr>
      <w:r>
        <w:rPr/>
        <w:t>The</w:t>
      </w:r>
      <w:r>
        <w:rPr>
          <w:spacing w:val="-4"/>
        </w:rPr>
        <w:t> </w:t>
      </w:r>
      <w:r>
        <w:rPr/>
        <w:t>standard</w:t>
      </w:r>
      <w:r>
        <w:rPr>
          <w:spacing w:val="-4"/>
        </w:rPr>
        <w:t> </w:t>
      </w:r>
      <w:r>
        <w:rPr/>
        <w:t>way</w:t>
      </w:r>
      <w:r>
        <w:rPr>
          <w:spacing w:val="-4"/>
        </w:rPr>
        <w:t> </w:t>
      </w:r>
      <w:r>
        <w:rPr/>
        <w:t>to</w:t>
      </w:r>
      <w:r>
        <w:rPr>
          <w:spacing w:val="-4"/>
        </w:rPr>
        <w:t> </w:t>
      </w:r>
      <w:r>
        <w:rPr/>
        <w:t>visualize</w:t>
      </w:r>
      <w:r>
        <w:rPr>
          <w:spacing w:val="-4"/>
        </w:rPr>
        <w:t> </w:t>
      </w:r>
      <w:r>
        <w:rPr/>
        <w:t>the</w:t>
      </w:r>
      <w:r>
        <w:rPr>
          <w:spacing w:val="-4"/>
        </w:rPr>
        <w:t> </w:t>
      </w:r>
      <w:r>
        <w:rPr/>
        <w:t>relationship</w:t>
      </w:r>
      <w:r>
        <w:rPr>
          <w:spacing w:val="-4"/>
        </w:rPr>
        <w:t> </w:t>
      </w:r>
      <w:r>
        <w:rPr/>
        <w:t>between</w:t>
      </w:r>
      <w:r>
        <w:rPr>
          <w:spacing w:val="-4"/>
        </w:rPr>
        <w:t> </w:t>
      </w:r>
      <w:r>
        <w:rPr/>
        <w:t>two</w:t>
      </w:r>
      <w:r>
        <w:rPr>
          <w:spacing w:val="-4"/>
        </w:rPr>
        <w:t> </w:t>
      </w:r>
      <w:r>
        <w:rPr/>
        <w:t>measured</w:t>
      </w:r>
      <w:r>
        <w:rPr>
          <w:spacing w:val="-4"/>
        </w:rPr>
        <w:t> </w:t>
      </w:r>
      <w:r>
        <w:rPr/>
        <w:t>data</w:t>
      </w:r>
      <w:r>
        <w:rPr>
          <w:spacing w:val="-4"/>
        </w:rPr>
        <w:t> </w:t>
      </w:r>
      <w:r>
        <w:rPr/>
        <w:t>variables</w:t>
      </w:r>
      <w:r>
        <w:rPr>
          <w:spacing w:val="-4"/>
        </w:rPr>
        <w:t> </w:t>
      </w:r>
      <w:r>
        <w:rPr/>
        <w:t>is </w:t>
      </w:r>
      <w:bookmarkStart w:name="_bookmark174" w:id="235"/>
      <w:bookmarkEnd w:id="235"/>
      <w:r>
        <w:rPr/>
        <w:t>with</w:t>
      </w:r>
      <w:r>
        <w:rPr>
          <w:spacing w:val="-5"/>
        </w:rPr>
        <w:t> </w:t>
      </w:r>
      <w:r>
        <w:rPr/>
        <w:t>a</w:t>
      </w:r>
      <w:r>
        <w:rPr>
          <w:spacing w:val="-5"/>
        </w:rPr>
        <w:t> </w:t>
      </w:r>
      <w:r>
        <w:rPr/>
        <w:t>scatterplot. The</w:t>
      </w:r>
      <w:r>
        <w:rPr>
          <w:spacing w:val="-2"/>
        </w:rPr>
        <w:t> </w:t>
      </w:r>
      <w:r>
        <w:rPr/>
        <w:t>x-axis</w:t>
      </w:r>
      <w:r>
        <w:rPr>
          <w:spacing w:val="-2"/>
        </w:rPr>
        <w:t> </w:t>
      </w:r>
      <w:r>
        <w:rPr/>
        <w:t>represents</w:t>
      </w:r>
      <w:r>
        <w:rPr>
          <w:spacing w:val="-2"/>
        </w:rPr>
        <w:t> </w:t>
      </w:r>
      <w:r>
        <w:rPr/>
        <w:t>one</w:t>
      </w:r>
      <w:r>
        <w:rPr>
          <w:spacing w:val="-2"/>
        </w:rPr>
        <w:t> </w:t>
      </w:r>
      <w:r>
        <w:rPr/>
        <w:t>variable</w:t>
      </w:r>
      <w:r>
        <w:rPr>
          <w:spacing w:val="-2"/>
        </w:rPr>
        <w:t> </w:t>
      </w:r>
      <w:r>
        <w:rPr/>
        <w:t>and</w:t>
      </w:r>
      <w:r>
        <w:rPr>
          <w:spacing w:val="-2"/>
        </w:rPr>
        <w:t> </w:t>
      </w:r>
      <w:r>
        <w:rPr/>
        <w:t>the</w:t>
      </w:r>
      <w:r>
        <w:rPr>
          <w:spacing w:val="-2"/>
        </w:rPr>
        <w:t> </w:t>
      </w:r>
      <w:r>
        <w:rPr/>
        <w:t>y-axis</w:t>
      </w:r>
      <w:r>
        <w:rPr>
          <w:spacing w:val="-2"/>
        </w:rPr>
        <w:t> </w:t>
      </w:r>
      <w:r>
        <w:rPr/>
        <w:t>another,</w:t>
      </w:r>
      <w:r>
        <w:rPr>
          <w:spacing w:val="-2"/>
        </w:rPr>
        <w:t> </w:t>
      </w:r>
      <w:r>
        <w:rPr/>
        <w:t>and</w:t>
      </w:r>
      <w:r>
        <w:rPr>
          <w:spacing w:val="-2"/>
        </w:rPr>
        <w:t> </w:t>
      </w:r>
      <w:r>
        <w:rPr/>
        <w:t>each point</w:t>
      </w:r>
      <w:r>
        <w:rPr>
          <w:spacing w:val="-1"/>
        </w:rPr>
        <w:t> </w:t>
      </w:r>
      <w:r>
        <w:rPr/>
        <w:t>on</w:t>
      </w:r>
      <w:r>
        <w:rPr>
          <w:spacing w:val="-1"/>
        </w:rPr>
        <w:t> </w:t>
      </w:r>
      <w:r>
        <w:rPr/>
        <w:t>the</w:t>
      </w:r>
      <w:r>
        <w:rPr>
          <w:spacing w:val="-1"/>
        </w:rPr>
        <w:t> </w:t>
      </w:r>
      <w:r>
        <w:rPr/>
        <w:t>graph</w:t>
      </w:r>
      <w:r>
        <w:rPr>
          <w:spacing w:val="-1"/>
        </w:rPr>
        <w:t> </w:t>
      </w:r>
      <w:r>
        <w:rPr/>
        <w:t>is</w:t>
      </w:r>
      <w:r>
        <w:rPr>
          <w:spacing w:val="-1"/>
        </w:rPr>
        <w:t> </w:t>
      </w:r>
      <w:r>
        <w:rPr/>
        <w:t>a</w:t>
      </w:r>
      <w:r>
        <w:rPr>
          <w:spacing w:val="-1"/>
        </w:rPr>
        <w:t> </w:t>
      </w:r>
      <w:r>
        <w:rPr/>
        <w:t>record.</w:t>
      </w:r>
      <w:r>
        <w:rPr>
          <w:spacing w:val="-1"/>
        </w:rPr>
        <w:t> </w:t>
      </w:r>
      <w:r>
        <w:rPr/>
        <w:t>See</w:t>
      </w:r>
      <w:r>
        <w:rPr>
          <w:spacing w:val="-1"/>
        </w:rPr>
        <w:t> </w:t>
      </w:r>
      <w:hyperlink w:history="true" w:anchor="_bookmark175">
        <w:r>
          <w:rPr>
            <w:color w:val="990000"/>
          </w:rPr>
          <w:t>Figure</w:t>
        </w:r>
        <w:r>
          <w:rPr>
            <w:color w:val="990000"/>
            <w:spacing w:val="-3"/>
          </w:rPr>
          <w:t> </w:t>
        </w:r>
        <w:r>
          <w:rPr>
            <w:color w:val="990000"/>
          </w:rPr>
          <w:t>1-7</w:t>
        </w:r>
      </w:hyperlink>
      <w:r>
        <w:rPr>
          <w:color w:val="990000"/>
        </w:rPr>
        <w:t> </w:t>
      </w:r>
      <w:r>
        <w:rPr/>
        <w:t>for</w:t>
      </w:r>
      <w:r>
        <w:rPr>
          <w:spacing w:val="-1"/>
        </w:rPr>
        <w:t> </w:t>
      </w:r>
      <w:r>
        <w:rPr/>
        <w:t>a</w:t>
      </w:r>
      <w:r>
        <w:rPr>
          <w:spacing w:val="-1"/>
        </w:rPr>
        <w:t> </w:t>
      </w:r>
      <w:r>
        <w:rPr/>
        <w:t>plot</w:t>
      </w:r>
      <w:r>
        <w:rPr>
          <w:spacing w:val="-1"/>
        </w:rPr>
        <w:t> </w:t>
      </w:r>
      <w:r>
        <w:rPr/>
        <w:t>of</w:t>
      </w:r>
      <w:r>
        <w:rPr>
          <w:spacing w:val="-1"/>
        </w:rPr>
        <w:t> </w:t>
      </w:r>
      <w:r>
        <w:rPr/>
        <w:t>the</w:t>
      </w:r>
      <w:r>
        <w:rPr>
          <w:spacing w:val="-1"/>
        </w:rPr>
        <w:t> </w:t>
      </w:r>
      <w:r>
        <w:rPr/>
        <w:t>correlation</w:t>
      </w:r>
      <w:r>
        <w:rPr>
          <w:spacing w:val="-1"/>
        </w:rPr>
        <w:t> </w:t>
      </w:r>
      <w:r>
        <w:rPr/>
        <w:t>between</w:t>
      </w:r>
      <w:r>
        <w:rPr>
          <w:spacing w:val="-1"/>
        </w:rPr>
        <w:t> </w:t>
      </w:r>
      <w:r>
        <w:rPr/>
        <w:t>the daily returns for ATT and Verizon. This is produced in </w:t>
      </w:r>
      <w:r>
        <w:rPr>
          <w:i/>
        </w:rPr>
        <w:t>R </w:t>
      </w:r>
      <w:r>
        <w:rPr/>
        <w:t>with the command:</w:t>
      </w:r>
    </w:p>
    <w:p>
      <w:pPr>
        <w:spacing w:before="106"/>
        <w:ind w:left="1340" w:right="0" w:firstLine="0"/>
        <w:jc w:val="left"/>
        <w:rPr>
          <w:rFonts w:ascii="BIZ UDGothic"/>
          <w:sz w:val="17"/>
        </w:rPr>
      </w:pPr>
      <w:r>
        <w:rPr>
          <w:rFonts w:ascii="BIZ UDGothic"/>
          <w:color w:val="CC00FF"/>
          <w:sz w:val="17"/>
        </w:rPr>
        <w:t>plot</w:t>
      </w:r>
      <w:r>
        <w:rPr>
          <w:rFonts w:ascii="BIZ UDGothic"/>
          <w:sz w:val="17"/>
        </w:rPr>
        <w:t>(</w:t>
      </w:r>
      <w:r>
        <w:rPr>
          <w:rFonts w:ascii="BIZ UDGothic"/>
          <w:color w:val="000087"/>
          <w:sz w:val="17"/>
        </w:rPr>
        <w:t>telecom</w:t>
      </w:r>
      <w:r>
        <w:rPr>
          <w:rFonts w:ascii="BIZ UDGothic"/>
          <w:color w:val="545454"/>
          <w:sz w:val="17"/>
        </w:rPr>
        <w:t>$</w:t>
      </w:r>
      <w:r>
        <w:rPr>
          <w:rFonts w:ascii="BIZ UDGothic"/>
          <w:color w:val="336666"/>
          <w:sz w:val="17"/>
        </w:rPr>
        <w:t>T</w:t>
      </w:r>
      <w:r>
        <w:rPr>
          <w:rFonts w:ascii="BIZ UDGothic"/>
          <w:sz w:val="17"/>
        </w:rPr>
        <w:t>, </w:t>
      </w:r>
      <w:r>
        <w:rPr>
          <w:rFonts w:ascii="BIZ UDGothic"/>
          <w:color w:val="000087"/>
          <w:sz w:val="17"/>
        </w:rPr>
        <w:t>telecom</w:t>
      </w:r>
      <w:r>
        <w:rPr>
          <w:rFonts w:ascii="BIZ UDGothic"/>
          <w:color w:val="545454"/>
          <w:sz w:val="17"/>
        </w:rPr>
        <w:t>$</w:t>
      </w:r>
      <w:r>
        <w:rPr>
          <w:rFonts w:ascii="BIZ UDGothic"/>
          <w:color w:val="000087"/>
          <w:sz w:val="17"/>
        </w:rPr>
        <w:t>VZ</w:t>
      </w:r>
      <w:r>
        <w:rPr>
          <w:rFonts w:ascii="BIZ UDGothic"/>
          <w:sz w:val="17"/>
        </w:rPr>
        <w:t>, </w:t>
      </w:r>
      <w:r>
        <w:rPr>
          <w:rFonts w:ascii="BIZ UDGothic"/>
          <w:color w:val="000087"/>
          <w:sz w:val="17"/>
        </w:rPr>
        <w:t>xlab</w:t>
      </w:r>
      <w:r>
        <w:rPr>
          <w:rFonts w:ascii="BIZ UDGothic"/>
          <w:color w:val="545454"/>
          <w:sz w:val="17"/>
        </w:rPr>
        <w:t>=</w:t>
      </w:r>
      <w:r>
        <w:rPr>
          <w:rFonts w:ascii="BIZ UDGothic"/>
          <w:color w:val="CC3300"/>
          <w:sz w:val="17"/>
        </w:rPr>
        <w:t>'ATT (T)'</w:t>
      </w:r>
      <w:r>
        <w:rPr>
          <w:rFonts w:ascii="BIZ UDGothic"/>
          <w:sz w:val="17"/>
        </w:rPr>
        <w:t>, </w:t>
      </w:r>
      <w:r>
        <w:rPr>
          <w:rFonts w:ascii="BIZ UDGothic"/>
          <w:color w:val="000087"/>
          <w:sz w:val="17"/>
        </w:rPr>
        <w:t>ylab</w:t>
      </w:r>
      <w:r>
        <w:rPr>
          <w:rFonts w:ascii="BIZ UDGothic"/>
          <w:color w:val="545454"/>
          <w:sz w:val="17"/>
        </w:rPr>
        <w:t>=</w:t>
      </w:r>
      <w:r>
        <w:rPr>
          <w:rFonts w:ascii="BIZ UDGothic"/>
          <w:color w:val="CC3300"/>
          <w:sz w:val="17"/>
        </w:rPr>
        <w:t>'Verizon </w:t>
      </w:r>
      <w:r>
        <w:rPr>
          <w:rFonts w:ascii="BIZ UDGothic"/>
          <w:color w:val="CC3300"/>
          <w:spacing w:val="-2"/>
          <w:sz w:val="17"/>
        </w:rPr>
        <w:t>(VZ)'</w:t>
      </w:r>
      <w:r>
        <w:rPr>
          <w:rFonts w:ascii="BIZ UDGothic"/>
          <w:spacing w:val="-2"/>
          <w:sz w:val="17"/>
        </w:rPr>
        <w:t>)</w:t>
      </w:r>
    </w:p>
    <w:p>
      <w:pPr>
        <w:pStyle w:val="BodyText"/>
        <w:spacing w:before="99"/>
        <w:jc w:val="both"/>
      </w:pPr>
      <w:r>
        <w:rPr/>
        <w:t>The</w:t>
      </w:r>
      <w:r>
        <w:rPr>
          <w:spacing w:val="-6"/>
        </w:rPr>
        <w:t> </w:t>
      </w:r>
      <w:r>
        <w:rPr/>
        <w:t>same</w:t>
      </w:r>
      <w:r>
        <w:rPr>
          <w:spacing w:val="-1"/>
        </w:rPr>
        <w:t> </w:t>
      </w:r>
      <w:r>
        <w:rPr/>
        <w:t>graph</w:t>
      </w:r>
      <w:r>
        <w:rPr>
          <w:spacing w:val="-2"/>
        </w:rPr>
        <w:t> </w:t>
      </w:r>
      <w:r>
        <w:rPr/>
        <w:t>can</w:t>
      </w:r>
      <w:r>
        <w:rPr>
          <w:spacing w:val="-2"/>
        </w:rPr>
        <w:t> </w:t>
      </w:r>
      <w:r>
        <w:rPr/>
        <w:t>be</w:t>
      </w:r>
      <w:r>
        <w:rPr>
          <w:spacing w:val="-1"/>
        </w:rPr>
        <w:t> </w:t>
      </w:r>
      <w:r>
        <w:rPr/>
        <w:t>generated</w:t>
      </w:r>
      <w:r>
        <w:rPr>
          <w:spacing w:val="-2"/>
        </w:rPr>
        <w:t> </w:t>
      </w:r>
      <w:r>
        <w:rPr/>
        <w:t>in</w:t>
      </w:r>
      <w:r>
        <w:rPr>
          <w:spacing w:val="-2"/>
        </w:rPr>
        <w:t> </w:t>
      </w:r>
      <w:r>
        <w:rPr>
          <w:i/>
        </w:rPr>
        <w:t>Python</w:t>
      </w:r>
      <w:r>
        <w:rPr>
          <w:i/>
          <w:spacing w:val="-2"/>
        </w:rPr>
        <w:t> </w:t>
      </w:r>
      <w:r>
        <w:rPr/>
        <w:t>using</w:t>
      </w:r>
      <w:r>
        <w:rPr>
          <w:spacing w:val="-2"/>
        </w:rPr>
        <w:t> </w:t>
      </w:r>
      <w:r>
        <w:rPr/>
        <w:t>the</w:t>
      </w:r>
      <w:r>
        <w:rPr>
          <w:spacing w:val="-2"/>
        </w:rPr>
        <w:t> </w:t>
      </w:r>
      <w:r>
        <w:rPr>
          <w:rFonts w:ascii="BIZ UDGothic"/>
          <w:sz w:val="20"/>
        </w:rPr>
        <w:t>pandas</w:t>
      </w:r>
      <w:r>
        <w:rPr>
          <w:rFonts w:ascii="BIZ UDGothic"/>
          <w:spacing w:val="-53"/>
          <w:sz w:val="20"/>
        </w:rPr>
        <w:t> </w:t>
      </w:r>
      <w:r>
        <w:rPr/>
        <w:t>scatter</w:t>
      </w:r>
      <w:r>
        <w:rPr>
          <w:spacing w:val="-1"/>
        </w:rPr>
        <w:t> </w:t>
      </w:r>
      <w:r>
        <w:rPr>
          <w:spacing w:val="-2"/>
        </w:rPr>
        <w:t>method:</w:t>
      </w:r>
    </w:p>
    <w:p>
      <w:pPr>
        <w:spacing w:line="220" w:lineRule="auto" w:before="115"/>
        <w:ind w:left="1340" w:right="1097" w:firstLine="0"/>
        <w:jc w:val="left"/>
        <w:rPr>
          <w:rFonts w:ascii="BIZ UDGothic"/>
          <w:sz w:val="17"/>
        </w:rPr>
      </w:pPr>
      <w:r>
        <w:rPr>
          <w:rFonts w:ascii="BIZ UDGothic"/>
          <w:color w:val="000087"/>
          <w:sz w:val="17"/>
        </w:rPr>
        <w:t>ax</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telecom</w:t>
      </w:r>
      <w:r>
        <w:rPr>
          <w:rFonts w:ascii="BIZ UDGothic"/>
          <w:color w:val="545454"/>
          <w:sz w:val="17"/>
        </w:rPr>
        <w:t>.</w:t>
      </w:r>
      <w:r>
        <w:rPr>
          <w:rFonts w:ascii="BIZ UDGothic"/>
          <w:color w:val="000087"/>
          <w:sz w:val="17"/>
        </w:rPr>
        <w:t>plot</w:t>
      </w:r>
      <w:r>
        <w:rPr>
          <w:rFonts w:ascii="BIZ UDGothic"/>
          <w:color w:val="545454"/>
          <w:sz w:val="17"/>
        </w:rPr>
        <w:t>.</w:t>
      </w:r>
      <w:r>
        <w:rPr>
          <w:rFonts w:ascii="BIZ UDGothic"/>
          <w:color w:val="000087"/>
          <w:sz w:val="17"/>
        </w:rPr>
        <w:t>scatter</w:t>
      </w:r>
      <w:r>
        <w:rPr>
          <w:rFonts w:ascii="BIZ UDGothic"/>
          <w:sz w:val="17"/>
        </w:rPr>
        <w:t>(</w:t>
      </w:r>
      <w:r>
        <w:rPr>
          <w:rFonts w:ascii="BIZ UDGothic"/>
          <w:color w:val="000087"/>
          <w:sz w:val="17"/>
        </w:rPr>
        <w:t>x</w:t>
      </w:r>
      <w:r>
        <w:rPr>
          <w:rFonts w:ascii="BIZ UDGothic"/>
          <w:color w:val="545454"/>
          <w:sz w:val="17"/>
        </w:rPr>
        <w:t>=</w:t>
      </w:r>
      <w:r>
        <w:rPr>
          <w:rFonts w:ascii="BIZ UDGothic"/>
          <w:color w:val="CC3300"/>
          <w:sz w:val="17"/>
        </w:rPr>
        <w:t>'T'</w:t>
      </w:r>
      <w:r>
        <w:rPr>
          <w:rFonts w:ascii="BIZ UDGothic"/>
          <w:sz w:val="17"/>
        </w:rPr>
        <w:t>,</w:t>
      </w:r>
      <w:r>
        <w:rPr>
          <w:rFonts w:ascii="BIZ UDGothic"/>
          <w:spacing w:val="-7"/>
          <w:sz w:val="17"/>
        </w:rPr>
        <w:t> </w:t>
      </w:r>
      <w:r>
        <w:rPr>
          <w:rFonts w:ascii="BIZ UDGothic"/>
          <w:color w:val="000087"/>
          <w:sz w:val="17"/>
        </w:rPr>
        <w:t>y</w:t>
      </w:r>
      <w:r>
        <w:rPr>
          <w:rFonts w:ascii="BIZ UDGothic"/>
          <w:color w:val="545454"/>
          <w:sz w:val="17"/>
        </w:rPr>
        <w:t>=</w:t>
      </w:r>
      <w:r>
        <w:rPr>
          <w:rFonts w:ascii="BIZ UDGothic"/>
          <w:color w:val="CC3300"/>
          <w:sz w:val="17"/>
        </w:rPr>
        <w:t>'VZ'</w:t>
      </w:r>
      <w:r>
        <w:rPr>
          <w:rFonts w:ascii="BIZ UDGothic"/>
          <w:sz w:val="17"/>
        </w:rPr>
        <w:t>,</w:t>
      </w:r>
      <w:r>
        <w:rPr>
          <w:rFonts w:ascii="BIZ UDGothic"/>
          <w:spacing w:val="-7"/>
          <w:sz w:val="17"/>
        </w:rPr>
        <w:t> </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4</w:t>
      </w:r>
      <w:r>
        <w:rPr>
          <w:rFonts w:ascii="BIZ UDGothic"/>
          <w:sz w:val="17"/>
        </w:rPr>
        <w:t>,</w:t>
      </w:r>
      <w:r>
        <w:rPr>
          <w:rFonts w:ascii="BIZ UDGothic"/>
          <w:spacing w:val="-7"/>
          <w:sz w:val="17"/>
        </w:rPr>
        <w:t> </w:t>
      </w:r>
      <w:r>
        <w:rPr>
          <w:rFonts w:ascii="BIZ UDGothic"/>
          <w:color w:val="FF6600"/>
          <w:sz w:val="17"/>
        </w:rPr>
        <w:t>4</w:t>
      </w:r>
      <w:r>
        <w:rPr>
          <w:rFonts w:ascii="BIZ UDGothic"/>
          <w:sz w:val="17"/>
        </w:rPr>
        <w:t>),</w:t>
      </w:r>
      <w:r>
        <w:rPr>
          <w:rFonts w:ascii="BIZ UDGothic"/>
          <w:spacing w:val="-7"/>
          <w:sz w:val="17"/>
        </w:rPr>
        <w:t> </w:t>
      </w:r>
      <w:r>
        <w:rPr>
          <w:rFonts w:ascii="BIZ UDGothic"/>
          <w:color w:val="000087"/>
          <w:sz w:val="17"/>
        </w:rPr>
        <w:t>marker</w:t>
      </w:r>
      <w:r>
        <w:rPr>
          <w:rFonts w:ascii="BIZ UDGothic"/>
          <w:color w:val="545454"/>
          <w:sz w:val="17"/>
        </w:rPr>
        <w:t>=</w:t>
      </w:r>
      <w:r>
        <w:rPr>
          <w:rFonts w:ascii="BIZ UDGothic"/>
          <w:color w:val="CC3300"/>
          <w:sz w:val="17"/>
        </w:rPr>
        <w:t>'$</w:t>
      </w:r>
      <w:r>
        <w:rPr>
          <w:rFonts w:ascii="BIZ UDGothic"/>
          <w:b/>
          <w:color w:val="CC3300"/>
          <w:sz w:val="17"/>
        </w:rPr>
        <w:t>\u25EF</w:t>
      </w:r>
      <w:r>
        <w:rPr>
          <w:rFonts w:ascii="BIZ UDGothic"/>
          <w:color w:val="CC3300"/>
          <w:sz w:val="17"/>
        </w:rPr>
        <w:t>$'</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set_xlabel</w:t>
      </w:r>
      <w:r>
        <w:rPr>
          <w:rFonts w:ascii="BIZ UDGothic"/>
          <w:sz w:val="17"/>
        </w:rPr>
        <w:t>(</w:t>
      </w:r>
      <w:r>
        <w:rPr>
          <w:rFonts w:ascii="BIZ UDGothic"/>
          <w:color w:val="CC3300"/>
          <w:sz w:val="17"/>
        </w:rPr>
        <w:t>'ATT (T)'</w:t>
      </w:r>
      <w:r>
        <w:rPr>
          <w:rFonts w:ascii="BIZ UDGothic"/>
          <w:sz w:val="17"/>
        </w:rPr>
        <w:t>)</w:t>
      </w:r>
    </w:p>
    <w:p>
      <w:pPr>
        <w:spacing w:line="220" w:lineRule="auto" w:before="1"/>
        <w:ind w:left="1340" w:right="5145"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set_ylabel</w:t>
      </w:r>
      <w:r>
        <w:rPr>
          <w:rFonts w:ascii="BIZ UDGothic"/>
          <w:sz w:val="17"/>
        </w:rPr>
        <w:t>(</w:t>
      </w:r>
      <w:r>
        <w:rPr>
          <w:rFonts w:ascii="BIZ UDGothic"/>
          <w:color w:val="CC3300"/>
          <w:sz w:val="17"/>
        </w:rPr>
        <w:t>'Verizon (VZ)'</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axhline</w:t>
      </w:r>
      <w:r>
        <w:rPr>
          <w:rFonts w:ascii="BIZ UDGothic"/>
          <w:sz w:val="17"/>
        </w:rPr>
        <w:t>(</w:t>
      </w:r>
      <w:r>
        <w:rPr>
          <w:rFonts w:ascii="BIZ UDGothic"/>
          <w:color w:val="FF6600"/>
          <w:sz w:val="17"/>
        </w:rPr>
        <w:t>0</w:t>
      </w:r>
      <w:r>
        <w:rPr>
          <w:rFonts w:ascii="BIZ UDGothic"/>
          <w:sz w:val="17"/>
        </w:rPr>
        <w:t>,</w:t>
      </w:r>
      <w:r>
        <w:rPr>
          <w:rFonts w:ascii="BIZ UDGothic"/>
          <w:spacing w:val="-19"/>
          <w:sz w:val="17"/>
        </w:rPr>
        <w:t> </w:t>
      </w:r>
      <w:r>
        <w:rPr>
          <w:rFonts w:ascii="BIZ UDGothic"/>
          <w:color w:val="000087"/>
          <w:sz w:val="17"/>
        </w:rPr>
        <w:t>color</w:t>
      </w:r>
      <w:r>
        <w:rPr>
          <w:rFonts w:ascii="BIZ UDGothic"/>
          <w:color w:val="545454"/>
          <w:sz w:val="17"/>
        </w:rPr>
        <w:t>=</w:t>
      </w:r>
      <w:r>
        <w:rPr>
          <w:rFonts w:ascii="BIZ UDGothic"/>
          <w:color w:val="CC3300"/>
          <w:sz w:val="17"/>
        </w:rPr>
        <w:t>'grey'</w:t>
      </w:r>
      <w:r>
        <w:rPr>
          <w:rFonts w:ascii="BIZ UDGothic"/>
          <w:sz w:val="17"/>
        </w:rPr>
        <w:t>,</w:t>
      </w:r>
      <w:r>
        <w:rPr>
          <w:rFonts w:ascii="BIZ UDGothic"/>
          <w:spacing w:val="-19"/>
          <w:sz w:val="17"/>
        </w:rPr>
        <w:t> </w:t>
      </w:r>
      <w:r>
        <w:rPr>
          <w:rFonts w:ascii="BIZ UDGothic"/>
          <w:color w:val="000087"/>
          <w:sz w:val="17"/>
        </w:rPr>
        <w:t>lw</w:t>
      </w:r>
      <w:r>
        <w:rPr>
          <w:rFonts w:ascii="BIZ UDGothic"/>
          <w:color w:val="545454"/>
          <w:sz w:val="17"/>
        </w:rPr>
        <w:t>=</w:t>
      </w:r>
      <w:r>
        <w:rPr>
          <w:rFonts w:ascii="BIZ UDGothic"/>
          <w:color w:val="FF6600"/>
          <w:sz w:val="17"/>
        </w:rPr>
        <w:t>1</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axvline</w:t>
      </w:r>
      <w:r>
        <w:rPr>
          <w:rFonts w:ascii="BIZ UDGothic"/>
          <w:sz w:val="17"/>
        </w:rPr>
        <w:t>(</w:t>
      </w:r>
      <w:r>
        <w:rPr>
          <w:rFonts w:ascii="BIZ UDGothic"/>
          <w:color w:val="FF6600"/>
          <w:sz w:val="17"/>
        </w:rPr>
        <w:t>0</w:t>
      </w:r>
      <w:r>
        <w:rPr>
          <w:rFonts w:ascii="BIZ UDGothic"/>
          <w:sz w:val="17"/>
        </w:rPr>
        <w:t>, </w:t>
      </w:r>
      <w:r>
        <w:rPr>
          <w:rFonts w:ascii="BIZ UDGothic"/>
          <w:color w:val="000087"/>
          <w:sz w:val="17"/>
        </w:rPr>
        <w:t>color</w:t>
      </w:r>
      <w:r>
        <w:rPr>
          <w:rFonts w:ascii="BIZ UDGothic"/>
          <w:color w:val="545454"/>
          <w:sz w:val="17"/>
        </w:rPr>
        <w:t>=</w:t>
      </w:r>
      <w:r>
        <w:rPr>
          <w:rFonts w:ascii="BIZ UDGothic"/>
          <w:color w:val="CC3300"/>
          <w:sz w:val="17"/>
        </w:rPr>
        <w:t>'grey'</w:t>
      </w:r>
      <w:r>
        <w:rPr>
          <w:rFonts w:ascii="BIZ UDGothic"/>
          <w:sz w:val="17"/>
        </w:rPr>
        <w:t>, </w:t>
      </w:r>
      <w:r>
        <w:rPr>
          <w:rFonts w:ascii="BIZ UDGothic"/>
          <w:color w:val="000087"/>
          <w:spacing w:val="-2"/>
          <w:sz w:val="17"/>
        </w:rPr>
        <w:t>lw</w:t>
      </w:r>
      <w:r>
        <w:rPr>
          <w:rFonts w:ascii="BIZ UDGothic"/>
          <w:color w:val="545454"/>
          <w:spacing w:val="-2"/>
          <w:sz w:val="17"/>
        </w:rPr>
        <w:t>=</w:t>
      </w:r>
      <w:r>
        <w:rPr>
          <w:rFonts w:ascii="BIZ UDGothic"/>
          <w:color w:val="FF6600"/>
          <w:spacing w:val="-2"/>
          <w:sz w:val="17"/>
        </w:rPr>
        <w:t>1</w:t>
      </w:r>
      <w:r>
        <w:rPr>
          <w:rFonts w:ascii="BIZ UDGothic"/>
          <w:spacing w:val="-2"/>
          <w:sz w:val="17"/>
        </w:rPr>
        <w:t>)</w:t>
      </w:r>
    </w:p>
    <w:p>
      <w:pPr>
        <w:pStyle w:val="BodyText"/>
        <w:spacing w:line="213" w:lineRule="auto" w:before="119"/>
        <w:ind w:right="1097" w:hanging="1"/>
        <w:jc w:val="both"/>
      </w:pPr>
      <w:r>
        <w:rPr/>
        <w:t>The returns have a positive relationship: while they cluster around zero, on </w:t>
      </w:r>
      <w:r>
        <w:rPr/>
        <w:t>most</w:t>
      </w:r>
      <w:r>
        <w:rPr>
          <w:spacing w:val="40"/>
        </w:rPr>
        <w:t> </w:t>
      </w:r>
      <w:r>
        <w:rPr/>
        <w:t>days, the stocks go up or go down in tandem (upper-right and lower-left quadrants). There are fewer days where one stock goes down significantly while the other stock goes up, or vice versa (lower-right and upper-left quadrants).</w:t>
      </w:r>
    </w:p>
    <w:p>
      <w:pPr>
        <w:pStyle w:val="BodyText"/>
        <w:spacing w:line="213" w:lineRule="auto" w:before="119"/>
        <w:ind w:right="1097"/>
        <w:jc w:val="both"/>
      </w:pPr>
      <w:r>
        <w:rPr/>
        <w:t>While</w:t>
      </w:r>
      <w:r>
        <w:rPr>
          <w:spacing w:val="-2"/>
        </w:rPr>
        <w:t> </w:t>
      </w:r>
      <w:r>
        <w:rPr/>
        <w:t>the</w:t>
      </w:r>
      <w:r>
        <w:rPr>
          <w:spacing w:val="-2"/>
        </w:rPr>
        <w:t> </w:t>
      </w:r>
      <w:r>
        <w:rPr/>
        <w:t>plot</w:t>
      </w:r>
      <w:r>
        <w:rPr>
          <w:spacing w:val="-2"/>
        </w:rPr>
        <w:t> </w:t>
      </w:r>
      <w:hyperlink w:history="true" w:anchor="_bookmark175">
        <w:r>
          <w:rPr>
            <w:color w:val="990000"/>
          </w:rPr>
          <w:t>Figure</w:t>
        </w:r>
        <w:r>
          <w:rPr>
            <w:color w:val="990000"/>
            <w:spacing w:val="-5"/>
          </w:rPr>
          <w:t> </w:t>
        </w:r>
        <w:r>
          <w:rPr>
            <w:color w:val="990000"/>
          </w:rPr>
          <w:t>1-7</w:t>
        </w:r>
      </w:hyperlink>
      <w:r>
        <w:rPr>
          <w:color w:val="990000"/>
        </w:rPr>
        <w:t> </w:t>
      </w:r>
      <w:r>
        <w:rPr/>
        <w:t>displays</w:t>
      </w:r>
      <w:r>
        <w:rPr>
          <w:spacing w:val="-2"/>
        </w:rPr>
        <w:t> </w:t>
      </w:r>
      <w:r>
        <w:rPr/>
        <w:t>only</w:t>
      </w:r>
      <w:r>
        <w:rPr>
          <w:spacing w:val="-2"/>
        </w:rPr>
        <w:t> </w:t>
      </w:r>
      <w:r>
        <w:rPr/>
        <w:t>754</w:t>
      </w:r>
      <w:r>
        <w:rPr>
          <w:spacing w:val="-2"/>
        </w:rPr>
        <w:t> </w:t>
      </w:r>
      <w:r>
        <w:rPr/>
        <w:t>data</w:t>
      </w:r>
      <w:r>
        <w:rPr>
          <w:spacing w:val="-2"/>
        </w:rPr>
        <w:t> </w:t>
      </w:r>
      <w:r>
        <w:rPr/>
        <w:t>points,</w:t>
      </w:r>
      <w:r>
        <w:rPr>
          <w:spacing w:val="-2"/>
        </w:rPr>
        <w:t> </w:t>
      </w:r>
      <w:r>
        <w:rPr/>
        <w:t>it’s</w:t>
      </w:r>
      <w:r>
        <w:rPr>
          <w:spacing w:val="-2"/>
        </w:rPr>
        <w:t> </w:t>
      </w:r>
      <w:r>
        <w:rPr/>
        <w:t>already</w:t>
      </w:r>
      <w:r>
        <w:rPr>
          <w:spacing w:val="-2"/>
        </w:rPr>
        <w:t> </w:t>
      </w:r>
      <w:r>
        <w:rPr/>
        <w:t>obvious</w:t>
      </w:r>
      <w:r>
        <w:rPr>
          <w:spacing w:val="-2"/>
        </w:rPr>
        <w:t> </w:t>
      </w:r>
      <w:r>
        <w:rPr/>
        <w:t>how</w:t>
      </w:r>
      <w:r>
        <w:rPr>
          <w:spacing w:val="-2"/>
        </w:rPr>
        <w:t> </w:t>
      </w:r>
      <w:r>
        <w:rPr/>
        <w:t>diffi‐ cult it is to identify details in the middle of the plot. We will see later how adding transparency to the points, or using hexagonal binning and density plots, can help to find additional structure in the data.</w:t>
      </w:r>
    </w:p>
    <w:p>
      <w:pPr>
        <w:spacing w:after="0" w:line="213" w:lineRule="auto"/>
        <w:jc w:val="both"/>
        <w:sectPr>
          <w:pgSz w:w="10080" w:h="13230"/>
          <w:pgMar w:header="0" w:footer="885" w:top="940" w:bottom="1080" w:left="440" w:right="340"/>
        </w:sectPr>
      </w:pPr>
    </w:p>
    <w:p>
      <w:pPr>
        <w:pStyle w:val="BodyText"/>
        <w:ind w:left="1900"/>
        <w:rPr>
          <w:sz w:val="20"/>
        </w:rPr>
      </w:pPr>
      <w:r>
        <w:rPr>
          <w:sz w:val="20"/>
        </w:rPr>
        <w:drawing>
          <wp:inline distT="0" distB="0" distL="0" distR="0">
            <wp:extent cx="3477841" cy="3624072"/>
            <wp:effectExtent l="0" t="0" r="0" b="0"/>
            <wp:docPr id="225" name="Image 225"/>
            <wp:cNvGraphicFramePr>
              <a:graphicFrameLocks/>
            </wp:cNvGraphicFramePr>
            <a:graphic>
              <a:graphicData uri="http://schemas.openxmlformats.org/drawingml/2006/picture">
                <pic:pic>
                  <pic:nvPicPr>
                    <pic:cNvPr id="225" name="Image 225"/>
                    <pic:cNvPicPr/>
                  </pic:nvPicPr>
                  <pic:blipFill>
                    <a:blip r:embed="rId93" cstate="print"/>
                    <a:stretch>
                      <a:fillRect/>
                    </a:stretch>
                  </pic:blipFill>
                  <pic:spPr>
                    <a:xfrm>
                      <a:off x="0" y="0"/>
                      <a:ext cx="3477841" cy="3624072"/>
                    </a:xfrm>
                    <a:prstGeom prst="rect">
                      <a:avLst/>
                    </a:prstGeom>
                  </pic:spPr>
                </pic:pic>
              </a:graphicData>
            </a:graphic>
          </wp:inline>
        </w:drawing>
      </w:r>
      <w:r>
        <w:rPr>
          <w:sz w:val="20"/>
        </w:rPr>
      </w:r>
    </w:p>
    <w:p>
      <w:pPr>
        <w:spacing w:before="69"/>
        <w:ind w:left="1000" w:right="0" w:firstLine="0"/>
        <w:jc w:val="left"/>
        <w:rPr>
          <w:i/>
          <w:sz w:val="21"/>
        </w:rPr>
      </w:pPr>
      <w:bookmarkStart w:name="_bookmark175" w:id="236"/>
      <w:bookmarkEnd w:id="236"/>
      <w:r>
        <w:rPr/>
      </w:r>
      <w:r>
        <w:rPr>
          <w:i/>
          <w:sz w:val="21"/>
        </w:rPr>
        <w:t>Figure</w:t>
      </w:r>
      <w:r>
        <w:rPr>
          <w:i/>
          <w:spacing w:val="-8"/>
          <w:sz w:val="21"/>
        </w:rPr>
        <w:t> </w:t>
      </w:r>
      <w:r>
        <w:rPr>
          <w:i/>
          <w:sz w:val="21"/>
        </w:rPr>
        <w:t>1-7.</w:t>
      </w:r>
      <w:r>
        <w:rPr>
          <w:i/>
          <w:spacing w:val="-8"/>
          <w:sz w:val="21"/>
        </w:rPr>
        <w:t> </w:t>
      </w:r>
      <w:r>
        <w:rPr>
          <w:i/>
          <w:sz w:val="21"/>
        </w:rPr>
        <w:t>Scatterplot</w:t>
      </w:r>
      <w:r>
        <w:rPr>
          <w:i/>
          <w:spacing w:val="-7"/>
          <w:sz w:val="21"/>
        </w:rPr>
        <w:t> </w:t>
      </w:r>
      <w:r>
        <w:rPr>
          <w:i/>
          <w:sz w:val="21"/>
        </w:rPr>
        <w:t>of</w:t>
      </w:r>
      <w:r>
        <w:rPr>
          <w:i/>
          <w:spacing w:val="-8"/>
          <w:sz w:val="21"/>
        </w:rPr>
        <w:t> </w:t>
      </w:r>
      <w:r>
        <w:rPr>
          <w:i/>
          <w:sz w:val="21"/>
        </w:rPr>
        <w:t>correlation</w:t>
      </w:r>
      <w:r>
        <w:rPr>
          <w:i/>
          <w:spacing w:val="-7"/>
          <w:sz w:val="21"/>
        </w:rPr>
        <w:t> </w:t>
      </w:r>
      <w:r>
        <w:rPr>
          <w:i/>
          <w:sz w:val="21"/>
        </w:rPr>
        <w:t>between</w:t>
      </w:r>
      <w:r>
        <w:rPr>
          <w:i/>
          <w:spacing w:val="-8"/>
          <w:sz w:val="21"/>
        </w:rPr>
        <w:t> </w:t>
      </w:r>
      <w:r>
        <w:rPr>
          <w:i/>
          <w:sz w:val="21"/>
        </w:rPr>
        <w:t>returns</w:t>
      </w:r>
      <w:r>
        <w:rPr>
          <w:i/>
          <w:spacing w:val="-8"/>
          <w:sz w:val="21"/>
        </w:rPr>
        <w:t> </w:t>
      </w:r>
      <w:r>
        <w:rPr>
          <w:i/>
          <w:sz w:val="21"/>
        </w:rPr>
        <w:t>for</w:t>
      </w:r>
      <w:r>
        <w:rPr>
          <w:i/>
          <w:spacing w:val="-7"/>
          <w:sz w:val="21"/>
        </w:rPr>
        <w:t> </w:t>
      </w:r>
      <w:r>
        <w:rPr>
          <w:i/>
          <w:sz w:val="21"/>
        </w:rPr>
        <w:t>ATT</w:t>
      </w:r>
      <w:r>
        <w:rPr>
          <w:i/>
          <w:spacing w:val="-8"/>
          <w:sz w:val="21"/>
        </w:rPr>
        <w:t> </w:t>
      </w:r>
      <w:r>
        <w:rPr>
          <w:i/>
          <w:sz w:val="21"/>
        </w:rPr>
        <w:t>and</w:t>
      </w:r>
      <w:r>
        <w:rPr>
          <w:i/>
          <w:spacing w:val="-7"/>
          <w:sz w:val="21"/>
        </w:rPr>
        <w:t> </w:t>
      </w:r>
      <w:r>
        <w:rPr>
          <w:i/>
          <w:spacing w:val="-2"/>
          <w:sz w:val="21"/>
        </w:rPr>
        <w:t>Verizon</w:t>
      </w:r>
    </w:p>
    <w:p>
      <w:pPr>
        <w:pStyle w:val="BodyText"/>
        <w:ind w:left="0"/>
        <w:rPr>
          <w:i/>
          <w:sz w:val="16"/>
        </w:rPr>
      </w:pPr>
      <w:r>
        <w:rPr/>
        <mc:AlternateContent>
          <mc:Choice Requires="wps">
            <w:drawing>
              <wp:anchor distT="0" distB="0" distL="0" distR="0" allowOverlap="1" layoutInCell="1" locked="0" behindDoc="1" simplePos="0" relativeHeight="487623680">
                <wp:simplePos x="0" y="0"/>
                <wp:positionH relativeFrom="page">
                  <wp:posOffset>915987</wp:posOffset>
                </wp:positionH>
                <wp:positionV relativeFrom="paragraph">
                  <wp:posOffset>155524</wp:posOffset>
                </wp:positionV>
                <wp:extent cx="4568825" cy="2495550"/>
                <wp:effectExtent l="0" t="0" r="0" b="0"/>
                <wp:wrapTopAndBottom/>
                <wp:docPr id="226" name="Textbox 226"/>
                <wp:cNvGraphicFramePr>
                  <a:graphicFrameLocks/>
                </wp:cNvGraphicFramePr>
                <a:graphic>
                  <a:graphicData uri="http://schemas.microsoft.com/office/word/2010/wordprocessingShape">
                    <wps:wsp>
                      <wps:cNvPr id="226" name="Textbox 226"/>
                      <wps:cNvSpPr txBox="1"/>
                      <wps:spPr>
                        <a:xfrm>
                          <a:off x="0" y="0"/>
                          <a:ext cx="4568825" cy="24955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6"/>
                              </w:numPr>
                              <w:tabs>
                                <w:tab w:pos="519" w:val="left" w:leader="none"/>
                              </w:tabs>
                              <w:spacing w:line="213" w:lineRule="auto" w:before="162"/>
                              <w:ind w:left="519" w:right="159" w:hanging="178"/>
                              <w:jc w:val="both"/>
                              <w:rPr>
                                <w:sz w:val="20"/>
                              </w:rPr>
                            </w:pPr>
                            <w:r>
                              <w:rPr>
                                <w:sz w:val="20"/>
                              </w:rPr>
                              <w:t>The correlation coefficient measures the extent to which two paired variables </w:t>
                            </w:r>
                            <w:bookmarkStart w:name="_bookmark176" w:id="237"/>
                            <w:bookmarkEnd w:id="237"/>
                            <w:r>
                              <w:rPr>
                                <w:sz w:val="20"/>
                              </w:rPr>
                              <w:t>(e.g.,</w:t>
                            </w:r>
                            <w:r>
                              <w:rPr>
                                <w:sz w:val="20"/>
                              </w:rPr>
                              <w:t> height and weight for individuals) are associated with one another.</w:t>
                            </w:r>
                          </w:p>
                          <w:p>
                            <w:pPr>
                              <w:numPr>
                                <w:ilvl w:val="0"/>
                                <w:numId w:val="16"/>
                              </w:numPr>
                              <w:tabs>
                                <w:tab w:pos="519" w:val="left" w:leader="none"/>
                              </w:tabs>
                              <w:spacing w:line="213" w:lineRule="auto" w:before="79"/>
                              <w:ind w:left="519" w:right="158" w:hanging="178"/>
                              <w:jc w:val="both"/>
                              <w:rPr>
                                <w:sz w:val="20"/>
                              </w:rPr>
                            </w:pPr>
                            <w:r>
                              <w:rPr>
                                <w:sz w:val="20"/>
                              </w:rPr>
                              <w:t>When high values of v1 go with high values of v2, v1 and v2 are </w:t>
                            </w:r>
                            <w:r>
                              <w:rPr>
                                <w:sz w:val="20"/>
                              </w:rPr>
                              <w:t>positively </w:t>
                            </w:r>
                            <w:r>
                              <w:rPr>
                                <w:spacing w:val="-2"/>
                                <w:sz w:val="20"/>
                              </w:rPr>
                              <w:t>associated.</w:t>
                            </w:r>
                          </w:p>
                          <w:p>
                            <w:pPr>
                              <w:numPr>
                                <w:ilvl w:val="0"/>
                                <w:numId w:val="16"/>
                              </w:numPr>
                              <w:tabs>
                                <w:tab w:pos="519" w:val="left" w:leader="none"/>
                              </w:tabs>
                              <w:spacing w:line="213" w:lineRule="auto" w:before="80"/>
                              <w:ind w:left="519" w:right="158" w:hanging="178"/>
                              <w:jc w:val="both"/>
                              <w:rPr>
                                <w:sz w:val="20"/>
                              </w:rPr>
                            </w:pPr>
                            <w:r>
                              <w:rPr>
                                <w:sz w:val="20"/>
                              </w:rPr>
                              <w:t>When high values of v1 go with low values of v2, v1 and v2 are negatively </w:t>
                            </w:r>
                            <w:r>
                              <w:rPr>
                                <w:spacing w:val="-2"/>
                                <w:sz w:val="20"/>
                              </w:rPr>
                              <w:t>associated.</w:t>
                            </w:r>
                          </w:p>
                          <w:p>
                            <w:pPr>
                              <w:numPr>
                                <w:ilvl w:val="0"/>
                                <w:numId w:val="16"/>
                              </w:numPr>
                              <w:tabs>
                                <w:tab w:pos="520" w:val="left" w:leader="none"/>
                              </w:tabs>
                              <w:spacing w:line="213" w:lineRule="auto" w:before="80"/>
                              <w:ind w:left="520" w:right="159" w:hanging="178"/>
                              <w:jc w:val="both"/>
                              <w:rPr>
                                <w:sz w:val="20"/>
                              </w:rPr>
                            </w:pPr>
                            <w:r>
                              <w:rPr>
                                <w:sz w:val="20"/>
                              </w:rPr>
                              <w:t>The correlation coefficient is a standardized metric, so that it always ranges from –1 (perfect negative correlation) to +1 (perfect positive correlation).</w:t>
                            </w:r>
                          </w:p>
                          <w:p>
                            <w:pPr>
                              <w:numPr>
                                <w:ilvl w:val="0"/>
                                <w:numId w:val="16"/>
                              </w:numPr>
                              <w:tabs>
                                <w:tab w:pos="519" w:val="left" w:leader="none"/>
                              </w:tabs>
                              <w:spacing w:line="213" w:lineRule="auto" w:before="80"/>
                              <w:ind w:left="519" w:right="159" w:hanging="178"/>
                              <w:jc w:val="both"/>
                              <w:rPr>
                                <w:sz w:val="20"/>
                              </w:rPr>
                            </w:pPr>
                            <w:r>
                              <w:rPr>
                                <w:sz w:val="20"/>
                              </w:rPr>
                              <w:t>A correlation coefficient of zero indicates no correlation, but be aware that ran‐ dom arrangements of data will produce both positive and negative values for </w:t>
                            </w:r>
                            <w:r>
                              <w:rPr>
                                <w:sz w:val="20"/>
                              </w:rPr>
                              <w:t>the correlation coefficient just by chance.</w:t>
                            </w:r>
                          </w:p>
                        </w:txbxContent>
                      </wps:txbx>
                      <wps:bodyPr wrap="square" lIns="0" tIns="0" rIns="0" bIns="0" rtlCol="0">
                        <a:noAutofit/>
                      </wps:bodyPr>
                    </wps:wsp>
                  </a:graphicData>
                </a:graphic>
              </wp:anchor>
            </w:drawing>
          </mc:Choice>
          <mc:Fallback>
            <w:pict>
              <v:shape style="position:absolute;margin-left:72.125pt;margin-top:12.246pt;width:359.75pt;height:196.5pt;mso-position-horizontal-relative:page;mso-position-vertical-relative:paragraph;z-index:-15692800;mso-wrap-distance-left:0;mso-wrap-distance-right:0" type="#_x0000_t202" id="docshape125"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6"/>
                        </w:numPr>
                        <w:tabs>
                          <w:tab w:pos="519" w:val="left" w:leader="none"/>
                        </w:tabs>
                        <w:spacing w:line="213" w:lineRule="auto" w:before="162"/>
                        <w:ind w:left="519" w:right="159" w:hanging="178"/>
                        <w:jc w:val="both"/>
                        <w:rPr>
                          <w:sz w:val="20"/>
                        </w:rPr>
                      </w:pPr>
                      <w:r>
                        <w:rPr>
                          <w:sz w:val="20"/>
                        </w:rPr>
                        <w:t>The correlation coefficient measures the extent to which two paired variables </w:t>
                      </w:r>
                      <w:bookmarkStart w:name="_bookmark176" w:id="238"/>
                      <w:bookmarkEnd w:id="238"/>
                      <w:r>
                        <w:rPr>
                          <w:sz w:val="20"/>
                        </w:rPr>
                        <w:t>(e.g.,</w:t>
                      </w:r>
                      <w:r>
                        <w:rPr>
                          <w:sz w:val="20"/>
                        </w:rPr>
                        <w:t> height and weight for individuals) are associated with one another.</w:t>
                      </w:r>
                    </w:p>
                    <w:p>
                      <w:pPr>
                        <w:numPr>
                          <w:ilvl w:val="0"/>
                          <w:numId w:val="16"/>
                        </w:numPr>
                        <w:tabs>
                          <w:tab w:pos="519" w:val="left" w:leader="none"/>
                        </w:tabs>
                        <w:spacing w:line="213" w:lineRule="auto" w:before="79"/>
                        <w:ind w:left="519" w:right="158" w:hanging="178"/>
                        <w:jc w:val="both"/>
                        <w:rPr>
                          <w:sz w:val="20"/>
                        </w:rPr>
                      </w:pPr>
                      <w:r>
                        <w:rPr>
                          <w:sz w:val="20"/>
                        </w:rPr>
                        <w:t>When high values of v1 go with high values of v2, v1 and v2 are </w:t>
                      </w:r>
                      <w:r>
                        <w:rPr>
                          <w:sz w:val="20"/>
                        </w:rPr>
                        <w:t>positively </w:t>
                      </w:r>
                      <w:r>
                        <w:rPr>
                          <w:spacing w:val="-2"/>
                          <w:sz w:val="20"/>
                        </w:rPr>
                        <w:t>associated.</w:t>
                      </w:r>
                    </w:p>
                    <w:p>
                      <w:pPr>
                        <w:numPr>
                          <w:ilvl w:val="0"/>
                          <w:numId w:val="16"/>
                        </w:numPr>
                        <w:tabs>
                          <w:tab w:pos="519" w:val="left" w:leader="none"/>
                        </w:tabs>
                        <w:spacing w:line="213" w:lineRule="auto" w:before="80"/>
                        <w:ind w:left="519" w:right="158" w:hanging="178"/>
                        <w:jc w:val="both"/>
                        <w:rPr>
                          <w:sz w:val="20"/>
                        </w:rPr>
                      </w:pPr>
                      <w:r>
                        <w:rPr>
                          <w:sz w:val="20"/>
                        </w:rPr>
                        <w:t>When high values of v1 go with low values of v2, v1 and v2 are negatively </w:t>
                      </w:r>
                      <w:r>
                        <w:rPr>
                          <w:spacing w:val="-2"/>
                          <w:sz w:val="20"/>
                        </w:rPr>
                        <w:t>associated.</w:t>
                      </w:r>
                    </w:p>
                    <w:p>
                      <w:pPr>
                        <w:numPr>
                          <w:ilvl w:val="0"/>
                          <w:numId w:val="16"/>
                        </w:numPr>
                        <w:tabs>
                          <w:tab w:pos="520" w:val="left" w:leader="none"/>
                        </w:tabs>
                        <w:spacing w:line="213" w:lineRule="auto" w:before="80"/>
                        <w:ind w:left="520" w:right="159" w:hanging="178"/>
                        <w:jc w:val="both"/>
                        <w:rPr>
                          <w:sz w:val="20"/>
                        </w:rPr>
                      </w:pPr>
                      <w:r>
                        <w:rPr>
                          <w:sz w:val="20"/>
                        </w:rPr>
                        <w:t>The correlation coefficient is a standardized metric, so that it always ranges from –1 (perfect negative correlation) to +1 (perfect positive correlation).</w:t>
                      </w:r>
                    </w:p>
                    <w:p>
                      <w:pPr>
                        <w:numPr>
                          <w:ilvl w:val="0"/>
                          <w:numId w:val="16"/>
                        </w:numPr>
                        <w:tabs>
                          <w:tab w:pos="519" w:val="left" w:leader="none"/>
                        </w:tabs>
                        <w:spacing w:line="213" w:lineRule="auto" w:before="80"/>
                        <w:ind w:left="519" w:right="159" w:hanging="178"/>
                        <w:jc w:val="both"/>
                        <w:rPr>
                          <w:sz w:val="20"/>
                        </w:rPr>
                      </w:pPr>
                      <w:r>
                        <w:rPr>
                          <w:sz w:val="20"/>
                        </w:rPr>
                        <w:t>A correlation coefficient of zero indicates no correlation, but be aware that ran‐ dom arrangements of data will produce both positive and negative values for </w:t>
                      </w:r>
                      <w:r>
                        <w:rPr>
                          <w:sz w:val="20"/>
                        </w:rPr>
                        <w:t>the correlation coefficient just by chance.</w:t>
                      </w:r>
                    </w:p>
                  </w:txbxContent>
                </v:textbox>
                <v:stroke dashstyle="solid"/>
                <w10:wrap type="topAndBottom"/>
              </v:shape>
            </w:pict>
          </mc:Fallback>
        </mc:AlternateContent>
      </w:r>
    </w:p>
    <w:p>
      <w:pPr>
        <w:spacing w:after="0"/>
        <w:rPr>
          <w:sz w:val="16"/>
        </w:rPr>
        <w:sectPr>
          <w:pgSz w:w="10080" w:h="13230"/>
          <w:pgMar w:header="0" w:footer="885" w:top="1180" w:bottom="1080" w:left="440" w:right="340"/>
        </w:sectPr>
      </w:pPr>
    </w:p>
    <w:p>
      <w:pPr>
        <w:pStyle w:val="Heading3"/>
        <w:rPr>
          <w:b/>
        </w:rPr>
      </w:pPr>
      <w:bookmarkStart w:name="Further Reading" w:id="239"/>
      <w:bookmarkEnd w:id="239"/>
      <w:r>
        <w:rPr/>
      </w:r>
      <w:bookmarkStart w:name="_bookmark177" w:id="240"/>
      <w:bookmarkEnd w:id="240"/>
      <w:r>
        <w:rPr/>
      </w:r>
      <w:r>
        <w:rPr>
          <w:b/>
        </w:rPr>
        <w:t>Further</w:t>
      </w:r>
      <w:r>
        <w:rPr>
          <w:b/>
          <w:spacing w:val="7"/>
        </w:rPr>
        <w:t> </w:t>
      </w:r>
      <w:r>
        <w:rPr>
          <w:b/>
          <w:spacing w:val="-2"/>
        </w:rPr>
        <w:t>Reading</w:t>
      </w:r>
    </w:p>
    <w:p>
      <w:pPr>
        <w:pStyle w:val="BodyText"/>
        <w:spacing w:line="213" w:lineRule="auto" w:before="100"/>
        <w:ind w:left="1000" w:right="1098" w:hanging="1"/>
        <w:jc w:val="both"/>
      </w:pPr>
      <w:r>
        <w:rPr>
          <w:i/>
        </w:rPr>
        <w:t>Statistics</w:t>
      </w:r>
      <w:r>
        <w:rPr/>
        <w:t>, 4th ed., by David Freedman, Robert Pisani, and Roger Purves (W. W. Nor‐ </w:t>
      </w:r>
      <w:bookmarkStart w:name="_bookmark178" w:id="241"/>
      <w:bookmarkEnd w:id="241"/>
      <w:r>
        <w:rPr/>
        <w:t>ton,</w:t>
      </w:r>
      <w:r>
        <w:rPr/>
        <w:t> 2007) has an excellent discussion of correlation.</w:t>
      </w:r>
    </w:p>
    <w:p>
      <w:pPr>
        <w:pStyle w:val="Heading2"/>
        <w:spacing w:before="179"/>
        <w:jc w:val="both"/>
        <w:rPr>
          <w:b/>
        </w:rPr>
      </w:pPr>
      <w:bookmarkStart w:name="Exploring Two or More Variables" w:id="242"/>
      <w:bookmarkEnd w:id="242"/>
      <w:r>
        <w:rPr/>
      </w:r>
      <w:bookmarkStart w:name="_bookmark179" w:id="243"/>
      <w:bookmarkEnd w:id="243"/>
      <w:r>
        <w:rPr/>
      </w:r>
      <w:r>
        <w:rPr>
          <w:b/>
        </w:rPr>
        <w:t>Exploring</w:t>
      </w:r>
      <w:r>
        <w:rPr>
          <w:b/>
          <w:spacing w:val="-8"/>
        </w:rPr>
        <w:t> </w:t>
      </w:r>
      <w:r>
        <w:rPr>
          <w:b/>
        </w:rPr>
        <w:t>Two</w:t>
      </w:r>
      <w:r>
        <w:rPr>
          <w:b/>
          <w:spacing w:val="-8"/>
        </w:rPr>
        <w:t> </w:t>
      </w:r>
      <w:r>
        <w:rPr>
          <w:b/>
        </w:rPr>
        <w:t>or</w:t>
      </w:r>
      <w:r>
        <w:rPr>
          <w:b/>
          <w:spacing w:val="-7"/>
        </w:rPr>
        <w:t> </w:t>
      </w:r>
      <w:r>
        <w:rPr>
          <w:b/>
        </w:rPr>
        <w:t>More</w:t>
      </w:r>
      <w:r>
        <w:rPr>
          <w:b/>
          <w:spacing w:val="-8"/>
        </w:rPr>
        <w:t> </w:t>
      </w:r>
      <w:r>
        <w:rPr>
          <w:b/>
          <w:spacing w:val="-2"/>
        </w:rPr>
        <w:t>Variables</w:t>
      </w:r>
    </w:p>
    <w:p>
      <w:pPr>
        <w:pStyle w:val="BodyText"/>
        <w:spacing w:line="211" w:lineRule="auto" w:before="114"/>
        <w:ind w:right="1097"/>
        <w:jc w:val="both"/>
      </w:pPr>
      <w:r>
        <w:rPr/>
        <w:t>Familiar estimators like mean and variance look at variables one at a time (</w:t>
      </w:r>
      <w:r>
        <w:rPr>
          <w:i/>
        </w:rPr>
        <w:t>univariate</w:t>
      </w:r>
      <w:r>
        <w:rPr>
          <w:i/>
        </w:rPr>
        <w:t> </w:t>
      </w:r>
      <w:bookmarkStart w:name="_bookmark180" w:id="244"/>
      <w:bookmarkEnd w:id="244"/>
      <w:r>
        <w:rPr>
          <w:i/>
        </w:rPr>
        <w:t>a</w:t>
      </w:r>
      <w:r>
        <w:rPr>
          <w:i/>
        </w:rPr>
        <w:t>nalysis</w:t>
      </w:r>
      <w:r>
        <w:rPr/>
        <w:t>). Correlation analysis (see </w:t>
      </w:r>
      <w:hyperlink w:history="true" w:anchor="_bookmark160">
        <w:r>
          <w:rPr>
            <w:color w:val="990000"/>
          </w:rPr>
          <w:t>“Correlation” on page 30</w:t>
        </w:r>
      </w:hyperlink>
      <w:r>
        <w:rPr/>
        <w:t>) is an important method that compares two variables (</w:t>
      </w:r>
      <w:r>
        <w:rPr>
          <w:i/>
        </w:rPr>
        <w:t>bivariate analysis</w:t>
      </w:r>
      <w:r>
        <w:rPr/>
        <w:t>). In this section we look at additional </w:t>
      </w:r>
      <w:bookmarkStart w:name="_bookmark181" w:id="245"/>
      <w:bookmarkEnd w:id="245"/>
      <w:r>
        <w:rPr/>
        <w:t>estim</w:t>
      </w:r>
      <w:r>
        <w:rPr/>
        <w:t>ates and plots, and at more than two variables (</w:t>
      </w:r>
      <w:r>
        <w:rPr>
          <w:i/>
        </w:rPr>
        <w:t>multivariate analysis</w:t>
      </w:r>
      <w:r>
        <w:rPr/>
        <w:t>).</w:t>
      </w:r>
    </w:p>
    <w:p>
      <w:pPr>
        <w:pStyle w:val="BodyText"/>
        <w:spacing w:before="12"/>
        <w:ind w:left="0"/>
        <w:rPr>
          <w:sz w:val="13"/>
        </w:rPr>
      </w:pPr>
      <w:r>
        <w:rPr/>
        <mc:AlternateContent>
          <mc:Choice Requires="wps">
            <w:drawing>
              <wp:anchor distT="0" distB="0" distL="0" distR="0" allowOverlap="1" layoutInCell="1" locked="0" behindDoc="1" simplePos="0" relativeHeight="487624192">
                <wp:simplePos x="0" y="0"/>
                <wp:positionH relativeFrom="page">
                  <wp:posOffset>915987</wp:posOffset>
                </wp:positionH>
                <wp:positionV relativeFrom="paragraph">
                  <wp:posOffset>136551</wp:posOffset>
                </wp:positionV>
                <wp:extent cx="4568825" cy="2025650"/>
                <wp:effectExtent l="0" t="0" r="0" b="0"/>
                <wp:wrapTopAndBottom/>
                <wp:docPr id="227" name="Textbox 227"/>
                <wp:cNvGraphicFramePr>
                  <a:graphicFrameLocks/>
                </wp:cNvGraphicFramePr>
                <a:graphic>
                  <a:graphicData uri="http://schemas.microsoft.com/office/word/2010/wordprocessingShape">
                    <wps:wsp>
                      <wps:cNvPr id="227" name="Textbox 227"/>
                      <wps:cNvSpPr txBox="1"/>
                      <wps:spPr>
                        <a:xfrm>
                          <a:off x="0" y="0"/>
                          <a:ext cx="4568825" cy="20256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Terms for Exploring Two or More </w:t>
                            </w:r>
                            <w:r>
                              <w:rPr>
                                <w:rFonts w:ascii="Myriad Pro Light Cond"/>
                                <w:b/>
                                <w:spacing w:val="-2"/>
                                <w:sz w:val="30"/>
                              </w:rPr>
                              <w:t>Variables</w:t>
                            </w:r>
                          </w:p>
                          <w:p>
                            <w:pPr>
                              <w:spacing w:line="264" w:lineRule="exact" w:before="91"/>
                              <w:ind w:left="159" w:right="0" w:firstLine="0"/>
                              <w:jc w:val="left"/>
                              <w:rPr>
                                <w:b/>
                                <w:i/>
                                <w:sz w:val="20"/>
                              </w:rPr>
                            </w:pPr>
                            <w:r>
                              <w:rPr>
                                <w:b/>
                                <w:i/>
                                <w:sz w:val="20"/>
                              </w:rPr>
                              <w:t>Contingency</w:t>
                            </w:r>
                            <w:r>
                              <w:rPr>
                                <w:b/>
                                <w:i/>
                                <w:spacing w:val="-10"/>
                                <w:sz w:val="20"/>
                              </w:rPr>
                              <w:t> </w:t>
                            </w:r>
                            <w:r>
                              <w:rPr>
                                <w:b/>
                                <w:i/>
                                <w:spacing w:val="-2"/>
                                <w:sz w:val="20"/>
                              </w:rPr>
                              <w:t>table</w:t>
                            </w:r>
                          </w:p>
                          <w:p>
                            <w:pPr>
                              <w:spacing w:line="255" w:lineRule="exact" w:before="0"/>
                              <w:ind w:left="519" w:right="0" w:firstLine="0"/>
                              <w:jc w:val="left"/>
                              <w:rPr>
                                <w:sz w:val="20"/>
                              </w:rPr>
                            </w:pPr>
                            <w:bookmarkStart w:name="_bookmark182" w:id="246"/>
                            <w:bookmarkEnd w:id="246"/>
                            <w:r>
                              <w:rPr/>
                            </w:r>
                            <w:r>
                              <w:rPr>
                                <w:sz w:val="20"/>
                              </w:rPr>
                              <w:t>A</w:t>
                            </w:r>
                            <w:r>
                              <w:rPr>
                                <w:spacing w:val="-1"/>
                                <w:sz w:val="20"/>
                              </w:rPr>
                              <w:t> </w:t>
                            </w:r>
                            <w:r>
                              <w:rPr>
                                <w:sz w:val="20"/>
                              </w:rPr>
                              <w:t>tally</w:t>
                            </w:r>
                            <w:r>
                              <w:rPr>
                                <w:spacing w:val="-1"/>
                                <w:sz w:val="20"/>
                              </w:rPr>
                              <w:t> </w:t>
                            </w:r>
                            <w:r>
                              <w:rPr>
                                <w:sz w:val="20"/>
                              </w:rPr>
                              <w:t>of</w:t>
                            </w:r>
                            <w:r>
                              <w:rPr>
                                <w:spacing w:val="-1"/>
                                <w:sz w:val="20"/>
                              </w:rPr>
                              <w:t> </w:t>
                            </w:r>
                            <w:r>
                              <w:rPr>
                                <w:sz w:val="20"/>
                              </w:rPr>
                              <w:t>counts</w:t>
                            </w:r>
                            <w:r>
                              <w:rPr>
                                <w:spacing w:val="-1"/>
                                <w:sz w:val="20"/>
                              </w:rPr>
                              <w:t> </w:t>
                            </w:r>
                            <w:r>
                              <w:rPr>
                                <w:sz w:val="20"/>
                              </w:rPr>
                              <w:t>between</w:t>
                            </w:r>
                            <w:r>
                              <w:rPr>
                                <w:spacing w:val="-1"/>
                                <w:sz w:val="20"/>
                              </w:rPr>
                              <w:t> </w:t>
                            </w:r>
                            <w:r>
                              <w:rPr>
                                <w:sz w:val="20"/>
                              </w:rPr>
                              <w:t>two</w:t>
                            </w:r>
                            <w:r>
                              <w:rPr>
                                <w:spacing w:val="-1"/>
                                <w:sz w:val="20"/>
                              </w:rPr>
                              <w:t> </w:t>
                            </w:r>
                            <w:r>
                              <w:rPr>
                                <w:sz w:val="20"/>
                              </w:rPr>
                              <w:t>or</w:t>
                            </w:r>
                            <w:r>
                              <w:rPr>
                                <w:spacing w:val="-1"/>
                                <w:sz w:val="20"/>
                              </w:rPr>
                              <w:t> </w:t>
                            </w:r>
                            <w:r>
                              <w:rPr>
                                <w:sz w:val="20"/>
                              </w:rPr>
                              <w:t>more</w:t>
                            </w:r>
                            <w:r>
                              <w:rPr>
                                <w:spacing w:val="-1"/>
                                <w:sz w:val="20"/>
                              </w:rPr>
                              <w:t> </w:t>
                            </w:r>
                            <w:r>
                              <w:rPr>
                                <w:sz w:val="20"/>
                              </w:rPr>
                              <w:t>categorical </w:t>
                            </w:r>
                            <w:r>
                              <w:rPr>
                                <w:spacing w:val="-2"/>
                                <w:sz w:val="20"/>
                              </w:rPr>
                              <w:t>variables.</w:t>
                            </w:r>
                          </w:p>
                          <w:p>
                            <w:pPr>
                              <w:spacing w:line="264" w:lineRule="exact" w:before="102"/>
                              <w:ind w:left="159" w:right="0" w:firstLine="0"/>
                              <w:jc w:val="left"/>
                              <w:rPr>
                                <w:b/>
                                <w:i/>
                                <w:sz w:val="20"/>
                              </w:rPr>
                            </w:pPr>
                            <w:r>
                              <w:rPr>
                                <w:b/>
                                <w:i/>
                                <w:sz w:val="20"/>
                              </w:rPr>
                              <w:t>Hexagonal</w:t>
                            </w:r>
                            <w:r>
                              <w:rPr>
                                <w:b/>
                                <w:i/>
                                <w:spacing w:val="-10"/>
                                <w:sz w:val="20"/>
                              </w:rPr>
                              <w:t> </w:t>
                            </w:r>
                            <w:r>
                              <w:rPr>
                                <w:b/>
                                <w:i/>
                                <w:spacing w:val="-2"/>
                                <w:sz w:val="20"/>
                              </w:rPr>
                              <w:t>binning</w:t>
                            </w:r>
                          </w:p>
                          <w:p>
                            <w:pPr>
                              <w:spacing w:line="255" w:lineRule="exact" w:before="0"/>
                              <w:ind w:left="519" w:right="0" w:firstLine="0"/>
                              <w:jc w:val="left"/>
                              <w:rPr>
                                <w:sz w:val="20"/>
                              </w:rPr>
                            </w:pPr>
                            <w:bookmarkStart w:name="_bookmark183" w:id="247"/>
                            <w:bookmarkEnd w:id="247"/>
                            <w:r>
                              <w:rPr/>
                            </w:r>
                            <w:r>
                              <w:rPr>
                                <w:sz w:val="20"/>
                              </w:rPr>
                              <w:t>A</w:t>
                            </w:r>
                            <w:r>
                              <w:rPr>
                                <w:spacing w:val="-1"/>
                                <w:sz w:val="20"/>
                              </w:rPr>
                              <w:t> </w:t>
                            </w:r>
                            <w:r>
                              <w:rPr>
                                <w:sz w:val="20"/>
                              </w:rPr>
                              <w:t>plot</w:t>
                            </w:r>
                            <w:r>
                              <w:rPr>
                                <w:spacing w:val="-1"/>
                                <w:sz w:val="20"/>
                              </w:rPr>
                              <w:t> </w:t>
                            </w:r>
                            <w:r>
                              <w:rPr>
                                <w:sz w:val="20"/>
                              </w:rPr>
                              <w:t>of</w:t>
                            </w:r>
                            <w:r>
                              <w:rPr>
                                <w:spacing w:val="-1"/>
                                <w:sz w:val="20"/>
                              </w:rPr>
                              <w:t> </w:t>
                            </w:r>
                            <w:r>
                              <w:rPr>
                                <w:sz w:val="20"/>
                              </w:rPr>
                              <w:t>two numeric</w:t>
                            </w:r>
                            <w:r>
                              <w:rPr>
                                <w:spacing w:val="-1"/>
                                <w:sz w:val="20"/>
                              </w:rPr>
                              <w:t> </w:t>
                            </w:r>
                            <w:r>
                              <w:rPr>
                                <w:sz w:val="20"/>
                              </w:rPr>
                              <w:t>variables</w:t>
                            </w:r>
                            <w:r>
                              <w:rPr>
                                <w:spacing w:val="-1"/>
                                <w:sz w:val="20"/>
                              </w:rPr>
                              <w:t> </w:t>
                            </w:r>
                            <w:r>
                              <w:rPr>
                                <w:sz w:val="20"/>
                              </w:rPr>
                              <w:t>with</w:t>
                            </w:r>
                            <w:r>
                              <w:rPr>
                                <w:spacing w:val="-1"/>
                                <w:sz w:val="20"/>
                              </w:rPr>
                              <w:t> </w:t>
                            </w:r>
                            <w:r>
                              <w:rPr>
                                <w:sz w:val="20"/>
                              </w:rPr>
                              <w:t>the records</w:t>
                            </w:r>
                            <w:r>
                              <w:rPr>
                                <w:spacing w:val="-1"/>
                                <w:sz w:val="20"/>
                              </w:rPr>
                              <w:t> </w:t>
                            </w:r>
                            <w:r>
                              <w:rPr>
                                <w:sz w:val="20"/>
                              </w:rPr>
                              <w:t>binned</w:t>
                            </w:r>
                            <w:r>
                              <w:rPr>
                                <w:spacing w:val="-1"/>
                                <w:sz w:val="20"/>
                              </w:rPr>
                              <w:t> </w:t>
                            </w:r>
                            <w:r>
                              <w:rPr>
                                <w:sz w:val="20"/>
                              </w:rPr>
                              <w:t>into </w:t>
                            </w:r>
                            <w:r>
                              <w:rPr>
                                <w:spacing w:val="-2"/>
                                <w:sz w:val="20"/>
                              </w:rPr>
                              <w:t>hexagons.</w:t>
                            </w:r>
                          </w:p>
                          <w:p>
                            <w:pPr>
                              <w:spacing w:line="264" w:lineRule="exact" w:before="101"/>
                              <w:ind w:left="159" w:right="0" w:firstLine="0"/>
                              <w:jc w:val="left"/>
                              <w:rPr>
                                <w:b/>
                                <w:i/>
                                <w:sz w:val="20"/>
                              </w:rPr>
                            </w:pPr>
                            <w:r>
                              <w:rPr>
                                <w:b/>
                                <w:i/>
                                <w:sz w:val="20"/>
                              </w:rPr>
                              <w:t>Contour</w:t>
                            </w:r>
                            <w:r>
                              <w:rPr>
                                <w:b/>
                                <w:i/>
                                <w:spacing w:val="-11"/>
                                <w:sz w:val="20"/>
                              </w:rPr>
                              <w:t> </w:t>
                            </w:r>
                            <w:r>
                              <w:rPr>
                                <w:b/>
                                <w:i/>
                                <w:spacing w:val="-4"/>
                                <w:sz w:val="20"/>
                              </w:rPr>
                              <w:t>plot</w:t>
                            </w:r>
                          </w:p>
                          <w:p>
                            <w:pPr>
                              <w:spacing w:line="255" w:lineRule="exact" w:before="0"/>
                              <w:ind w:left="519" w:right="0" w:firstLine="0"/>
                              <w:jc w:val="left"/>
                              <w:rPr>
                                <w:sz w:val="20"/>
                              </w:rPr>
                            </w:pPr>
                            <w:bookmarkStart w:name="_bookmark184" w:id="248"/>
                            <w:bookmarkEnd w:id="248"/>
                            <w:r>
                              <w:rPr/>
                            </w:r>
                            <w:r>
                              <w:rPr>
                                <w:sz w:val="20"/>
                              </w:rPr>
                              <w:t>A</w:t>
                            </w:r>
                            <w:r>
                              <w:rPr>
                                <w:spacing w:val="-1"/>
                                <w:sz w:val="20"/>
                              </w:rPr>
                              <w:t> </w:t>
                            </w:r>
                            <w:r>
                              <w:rPr>
                                <w:sz w:val="20"/>
                              </w:rPr>
                              <w:t>plot</w:t>
                            </w:r>
                            <w:r>
                              <w:rPr>
                                <w:spacing w:val="-1"/>
                                <w:sz w:val="20"/>
                              </w:rPr>
                              <w:t> </w:t>
                            </w:r>
                            <w:r>
                              <w:rPr>
                                <w:sz w:val="20"/>
                              </w:rPr>
                              <w:t>showing the</w:t>
                            </w:r>
                            <w:r>
                              <w:rPr>
                                <w:spacing w:val="-1"/>
                                <w:sz w:val="20"/>
                              </w:rPr>
                              <w:t> </w:t>
                            </w:r>
                            <w:r>
                              <w:rPr>
                                <w:sz w:val="20"/>
                              </w:rPr>
                              <w:t>density</w:t>
                            </w:r>
                            <w:r>
                              <w:rPr>
                                <w:spacing w:val="-1"/>
                                <w:sz w:val="20"/>
                              </w:rPr>
                              <w:t> </w:t>
                            </w:r>
                            <w:r>
                              <w:rPr>
                                <w:sz w:val="20"/>
                              </w:rPr>
                              <w:t>of two</w:t>
                            </w:r>
                            <w:r>
                              <w:rPr>
                                <w:spacing w:val="-1"/>
                                <w:sz w:val="20"/>
                              </w:rPr>
                              <w:t> </w:t>
                            </w:r>
                            <w:r>
                              <w:rPr>
                                <w:sz w:val="20"/>
                              </w:rPr>
                              <w:t>numeric</w:t>
                            </w:r>
                            <w:r>
                              <w:rPr>
                                <w:spacing w:val="-1"/>
                                <w:sz w:val="20"/>
                              </w:rPr>
                              <w:t> </w:t>
                            </w:r>
                            <w:r>
                              <w:rPr>
                                <w:sz w:val="20"/>
                              </w:rPr>
                              <w:t>variables like</w:t>
                            </w:r>
                            <w:r>
                              <w:rPr>
                                <w:spacing w:val="-1"/>
                                <w:sz w:val="20"/>
                              </w:rPr>
                              <w:t> </w:t>
                            </w:r>
                            <w:r>
                              <w:rPr>
                                <w:sz w:val="20"/>
                              </w:rPr>
                              <w:t>a</w:t>
                            </w:r>
                            <w:r>
                              <w:rPr>
                                <w:spacing w:val="-1"/>
                                <w:sz w:val="20"/>
                              </w:rPr>
                              <w:t> </w:t>
                            </w:r>
                            <w:r>
                              <w:rPr>
                                <w:sz w:val="20"/>
                              </w:rPr>
                              <w:t>topographical </w:t>
                            </w:r>
                            <w:r>
                              <w:rPr>
                                <w:spacing w:val="-4"/>
                                <w:sz w:val="20"/>
                              </w:rPr>
                              <w:t>map.</w:t>
                            </w:r>
                          </w:p>
                          <w:p>
                            <w:pPr>
                              <w:spacing w:line="264" w:lineRule="exact" w:before="102"/>
                              <w:ind w:left="159" w:right="0" w:firstLine="0"/>
                              <w:jc w:val="left"/>
                              <w:rPr>
                                <w:b/>
                                <w:i/>
                                <w:sz w:val="20"/>
                              </w:rPr>
                            </w:pPr>
                            <w:r>
                              <w:rPr>
                                <w:b/>
                                <w:i/>
                                <w:spacing w:val="-2"/>
                                <w:sz w:val="20"/>
                              </w:rPr>
                              <w:t>Violin</w:t>
                            </w:r>
                            <w:r>
                              <w:rPr>
                                <w:b/>
                                <w:i/>
                                <w:spacing w:val="-1"/>
                                <w:sz w:val="20"/>
                              </w:rPr>
                              <w:t> </w:t>
                            </w:r>
                            <w:r>
                              <w:rPr>
                                <w:b/>
                                <w:i/>
                                <w:spacing w:val="-4"/>
                                <w:sz w:val="20"/>
                              </w:rPr>
                              <w:t>plot</w:t>
                            </w:r>
                          </w:p>
                          <w:p>
                            <w:pPr>
                              <w:spacing w:line="255" w:lineRule="exact" w:before="0"/>
                              <w:ind w:left="519" w:right="0" w:firstLine="0"/>
                              <w:jc w:val="left"/>
                              <w:rPr>
                                <w:sz w:val="20"/>
                              </w:rPr>
                            </w:pPr>
                            <w:r>
                              <w:rPr>
                                <w:sz w:val="20"/>
                              </w:rPr>
                              <w:t>Similar to a boxplot but showing the density </w:t>
                            </w:r>
                            <w:r>
                              <w:rPr>
                                <w:spacing w:val="-2"/>
                                <w:sz w:val="20"/>
                              </w:rPr>
                              <w:t>estimate.</w:t>
                            </w:r>
                          </w:p>
                        </w:txbxContent>
                      </wps:txbx>
                      <wps:bodyPr wrap="square" lIns="0" tIns="0" rIns="0" bIns="0" rtlCol="0">
                        <a:noAutofit/>
                      </wps:bodyPr>
                    </wps:wsp>
                  </a:graphicData>
                </a:graphic>
              </wp:anchor>
            </w:drawing>
          </mc:Choice>
          <mc:Fallback>
            <w:pict>
              <v:shape style="position:absolute;margin-left:72.125pt;margin-top:10.752087pt;width:359.75pt;height:159.5pt;mso-position-horizontal-relative:page;mso-position-vertical-relative:paragraph;z-index:-15692288;mso-wrap-distance-left:0;mso-wrap-distance-right:0" type="#_x0000_t202" id="docshape126"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Terms for Exploring Two or More </w:t>
                      </w:r>
                      <w:r>
                        <w:rPr>
                          <w:rFonts w:ascii="Myriad Pro Light Cond"/>
                          <w:b/>
                          <w:spacing w:val="-2"/>
                          <w:sz w:val="30"/>
                        </w:rPr>
                        <w:t>Variables</w:t>
                      </w:r>
                    </w:p>
                    <w:p>
                      <w:pPr>
                        <w:spacing w:line="264" w:lineRule="exact" w:before="91"/>
                        <w:ind w:left="159" w:right="0" w:firstLine="0"/>
                        <w:jc w:val="left"/>
                        <w:rPr>
                          <w:b/>
                          <w:i/>
                          <w:sz w:val="20"/>
                        </w:rPr>
                      </w:pPr>
                      <w:r>
                        <w:rPr>
                          <w:b/>
                          <w:i/>
                          <w:sz w:val="20"/>
                        </w:rPr>
                        <w:t>Contingency</w:t>
                      </w:r>
                      <w:r>
                        <w:rPr>
                          <w:b/>
                          <w:i/>
                          <w:spacing w:val="-10"/>
                          <w:sz w:val="20"/>
                        </w:rPr>
                        <w:t> </w:t>
                      </w:r>
                      <w:r>
                        <w:rPr>
                          <w:b/>
                          <w:i/>
                          <w:spacing w:val="-2"/>
                          <w:sz w:val="20"/>
                        </w:rPr>
                        <w:t>table</w:t>
                      </w:r>
                    </w:p>
                    <w:p>
                      <w:pPr>
                        <w:spacing w:line="255" w:lineRule="exact" w:before="0"/>
                        <w:ind w:left="519" w:right="0" w:firstLine="0"/>
                        <w:jc w:val="left"/>
                        <w:rPr>
                          <w:sz w:val="20"/>
                        </w:rPr>
                      </w:pPr>
                      <w:bookmarkStart w:name="_bookmark182" w:id="249"/>
                      <w:bookmarkEnd w:id="249"/>
                      <w:r>
                        <w:rPr/>
                      </w:r>
                      <w:r>
                        <w:rPr>
                          <w:sz w:val="20"/>
                        </w:rPr>
                        <w:t>A</w:t>
                      </w:r>
                      <w:r>
                        <w:rPr>
                          <w:spacing w:val="-1"/>
                          <w:sz w:val="20"/>
                        </w:rPr>
                        <w:t> </w:t>
                      </w:r>
                      <w:r>
                        <w:rPr>
                          <w:sz w:val="20"/>
                        </w:rPr>
                        <w:t>tally</w:t>
                      </w:r>
                      <w:r>
                        <w:rPr>
                          <w:spacing w:val="-1"/>
                          <w:sz w:val="20"/>
                        </w:rPr>
                        <w:t> </w:t>
                      </w:r>
                      <w:r>
                        <w:rPr>
                          <w:sz w:val="20"/>
                        </w:rPr>
                        <w:t>of</w:t>
                      </w:r>
                      <w:r>
                        <w:rPr>
                          <w:spacing w:val="-1"/>
                          <w:sz w:val="20"/>
                        </w:rPr>
                        <w:t> </w:t>
                      </w:r>
                      <w:r>
                        <w:rPr>
                          <w:sz w:val="20"/>
                        </w:rPr>
                        <w:t>counts</w:t>
                      </w:r>
                      <w:r>
                        <w:rPr>
                          <w:spacing w:val="-1"/>
                          <w:sz w:val="20"/>
                        </w:rPr>
                        <w:t> </w:t>
                      </w:r>
                      <w:r>
                        <w:rPr>
                          <w:sz w:val="20"/>
                        </w:rPr>
                        <w:t>between</w:t>
                      </w:r>
                      <w:r>
                        <w:rPr>
                          <w:spacing w:val="-1"/>
                          <w:sz w:val="20"/>
                        </w:rPr>
                        <w:t> </w:t>
                      </w:r>
                      <w:r>
                        <w:rPr>
                          <w:sz w:val="20"/>
                        </w:rPr>
                        <w:t>two</w:t>
                      </w:r>
                      <w:r>
                        <w:rPr>
                          <w:spacing w:val="-1"/>
                          <w:sz w:val="20"/>
                        </w:rPr>
                        <w:t> </w:t>
                      </w:r>
                      <w:r>
                        <w:rPr>
                          <w:sz w:val="20"/>
                        </w:rPr>
                        <w:t>or</w:t>
                      </w:r>
                      <w:r>
                        <w:rPr>
                          <w:spacing w:val="-1"/>
                          <w:sz w:val="20"/>
                        </w:rPr>
                        <w:t> </w:t>
                      </w:r>
                      <w:r>
                        <w:rPr>
                          <w:sz w:val="20"/>
                        </w:rPr>
                        <w:t>more</w:t>
                      </w:r>
                      <w:r>
                        <w:rPr>
                          <w:spacing w:val="-1"/>
                          <w:sz w:val="20"/>
                        </w:rPr>
                        <w:t> </w:t>
                      </w:r>
                      <w:r>
                        <w:rPr>
                          <w:sz w:val="20"/>
                        </w:rPr>
                        <w:t>categorical </w:t>
                      </w:r>
                      <w:r>
                        <w:rPr>
                          <w:spacing w:val="-2"/>
                          <w:sz w:val="20"/>
                        </w:rPr>
                        <w:t>variables.</w:t>
                      </w:r>
                    </w:p>
                    <w:p>
                      <w:pPr>
                        <w:spacing w:line="264" w:lineRule="exact" w:before="102"/>
                        <w:ind w:left="159" w:right="0" w:firstLine="0"/>
                        <w:jc w:val="left"/>
                        <w:rPr>
                          <w:b/>
                          <w:i/>
                          <w:sz w:val="20"/>
                        </w:rPr>
                      </w:pPr>
                      <w:r>
                        <w:rPr>
                          <w:b/>
                          <w:i/>
                          <w:sz w:val="20"/>
                        </w:rPr>
                        <w:t>Hexagonal</w:t>
                      </w:r>
                      <w:r>
                        <w:rPr>
                          <w:b/>
                          <w:i/>
                          <w:spacing w:val="-10"/>
                          <w:sz w:val="20"/>
                        </w:rPr>
                        <w:t> </w:t>
                      </w:r>
                      <w:r>
                        <w:rPr>
                          <w:b/>
                          <w:i/>
                          <w:spacing w:val="-2"/>
                          <w:sz w:val="20"/>
                        </w:rPr>
                        <w:t>binning</w:t>
                      </w:r>
                    </w:p>
                    <w:p>
                      <w:pPr>
                        <w:spacing w:line="255" w:lineRule="exact" w:before="0"/>
                        <w:ind w:left="519" w:right="0" w:firstLine="0"/>
                        <w:jc w:val="left"/>
                        <w:rPr>
                          <w:sz w:val="20"/>
                        </w:rPr>
                      </w:pPr>
                      <w:bookmarkStart w:name="_bookmark183" w:id="250"/>
                      <w:bookmarkEnd w:id="250"/>
                      <w:r>
                        <w:rPr/>
                      </w:r>
                      <w:r>
                        <w:rPr>
                          <w:sz w:val="20"/>
                        </w:rPr>
                        <w:t>A</w:t>
                      </w:r>
                      <w:r>
                        <w:rPr>
                          <w:spacing w:val="-1"/>
                          <w:sz w:val="20"/>
                        </w:rPr>
                        <w:t> </w:t>
                      </w:r>
                      <w:r>
                        <w:rPr>
                          <w:sz w:val="20"/>
                        </w:rPr>
                        <w:t>plot</w:t>
                      </w:r>
                      <w:r>
                        <w:rPr>
                          <w:spacing w:val="-1"/>
                          <w:sz w:val="20"/>
                        </w:rPr>
                        <w:t> </w:t>
                      </w:r>
                      <w:r>
                        <w:rPr>
                          <w:sz w:val="20"/>
                        </w:rPr>
                        <w:t>of</w:t>
                      </w:r>
                      <w:r>
                        <w:rPr>
                          <w:spacing w:val="-1"/>
                          <w:sz w:val="20"/>
                        </w:rPr>
                        <w:t> </w:t>
                      </w:r>
                      <w:r>
                        <w:rPr>
                          <w:sz w:val="20"/>
                        </w:rPr>
                        <w:t>two numeric</w:t>
                      </w:r>
                      <w:r>
                        <w:rPr>
                          <w:spacing w:val="-1"/>
                          <w:sz w:val="20"/>
                        </w:rPr>
                        <w:t> </w:t>
                      </w:r>
                      <w:r>
                        <w:rPr>
                          <w:sz w:val="20"/>
                        </w:rPr>
                        <w:t>variables</w:t>
                      </w:r>
                      <w:r>
                        <w:rPr>
                          <w:spacing w:val="-1"/>
                          <w:sz w:val="20"/>
                        </w:rPr>
                        <w:t> </w:t>
                      </w:r>
                      <w:r>
                        <w:rPr>
                          <w:sz w:val="20"/>
                        </w:rPr>
                        <w:t>with</w:t>
                      </w:r>
                      <w:r>
                        <w:rPr>
                          <w:spacing w:val="-1"/>
                          <w:sz w:val="20"/>
                        </w:rPr>
                        <w:t> </w:t>
                      </w:r>
                      <w:r>
                        <w:rPr>
                          <w:sz w:val="20"/>
                        </w:rPr>
                        <w:t>the records</w:t>
                      </w:r>
                      <w:r>
                        <w:rPr>
                          <w:spacing w:val="-1"/>
                          <w:sz w:val="20"/>
                        </w:rPr>
                        <w:t> </w:t>
                      </w:r>
                      <w:r>
                        <w:rPr>
                          <w:sz w:val="20"/>
                        </w:rPr>
                        <w:t>binned</w:t>
                      </w:r>
                      <w:r>
                        <w:rPr>
                          <w:spacing w:val="-1"/>
                          <w:sz w:val="20"/>
                        </w:rPr>
                        <w:t> </w:t>
                      </w:r>
                      <w:r>
                        <w:rPr>
                          <w:sz w:val="20"/>
                        </w:rPr>
                        <w:t>into </w:t>
                      </w:r>
                      <w:r>
                        <w:rPr>
                          <w:spacing w:val="-2"/>
                          <w:sz w:val="20"/>
                        </w:rPr>
                        <w:t>hexagons.</w:t>
                      </w:r>
                    </w:p>
                    <w:p>
                      <w:pPr>
                        <w:spacing w:line="264" w:lineRule="exact" w:before="101"/>
                        <w:ind w:left="159" w:right="0" w:firstLine="0"/>
                        <w:jc w:val="left"/>
                        <w:rPr>
                          <w:b/>
                          <w:i/>
                          <w:sz w:val="20"/>
                        </w:rPr>
                      </w:pPr>
                      <w:r>
                        <w:rPr>
                          <w:b/>
                          <w:i/>
                          <w:sz w:val="20"/>
                        </w:rPr>
                        <w:t>Contour</w:t>
                      </w:r>
                      <w:r>
                        <w:rPr>
                          <w:b/>
                          <w:i/>
                          <w:spacing w:val="-11"/>
                          <w:sz w:val="20"/>
                        </w:rPr>
                        <w:t> </w:t>
                      </w:r>
                      <w:r>
                        <w:rPr>
                          <w:b/>
                          <w:i/>
                          <w:spacing w:val="-4"/>
                          <w:sz w:val="20"/>
                        </w:rPr>
                        <w:t>plot</w:t>
                      </w:r>
                    </w:p>
                    <w:p>
                      <w:pPr>
                        <w:spacing w:line="255" w:lineRule="exact" w:before="0"/>
                        <w:ind w:left="519" w:right="0" w:firstLine="0"/>
                        <w:jc w:val="left"/>
                        <w:rPr>
                          <w:sz w:val="20"/>
                        </w:rPr>
                      </w:pPr>
                      <w:bookmarkStart w:name="_bookmark184" w:id="251"/>
                      <w:bookmarkEnd w:id="251"/>
                      <w:r>
                        <w:rPr/>
                      </w:r>
                      <w:r>
                        <w:rPr>
                          <w:sz w:val="20"/>
                        </w:rPr>
                        <w:t>A</w:t>
                      </w:r>
                      <w:r>
                        <w:rPr>
                          <w:spacing w:val="-1"/>
                          <w:sz w:val="20"/>
                        </w:rPr>
                        <w:t> </w:t>
                      </w:r>
                      <w:r>
                        <w:rPr>
                          <w:sz w:val="20"/>
                        </w:rPr>
                        <w:t>plot</w:t>
                      </w:r>
                      <w:r>
                        <w:rPr>
                          <w:spacing w:val="-1"/>
                          <w:sz w:val="20"/>
                        </w:rPr>
                        <w:t> </w:t>
                      </w:r>
                      <w:r>
                        <w:rPr>
                          <w:sz w:val="20"/>
                        </w:rPr>
                        <w:t>showing the</w:t>
                      </w:r>
                      <w:r>
                        <w:rPr>
                          <w:spacing w:val="-1"/>
                          <w:sz w:val="20"/>
                        </w:rPr>
                        <w:t> </w:t>
                      </w:r>
                      <w:r>
                        <w:rPr>
                          <w:sz w:val="20"/>
                        </w:rPr>
                        <w:t>density</w:t>
                      </w:r>
                      <w:r>
                        <w:rPr>
                          <w:spacing w:val="-1"/>
                          <w:sz w:val="20"/>
                        </w:rPr>
                        <w:t> </w:t>
                      </w:r>
                      <w:r>
                        <w:rPr>
                          <w:sz w:val="20"/>
                        </w:rPr>
                        <w:t>of two</w:t>
                      </w:r>
                      <w:r>
                        <w:rPr>
                          <w:spacing w:val="-1"/>
                          <w:sz w:val="20"/>
                        </w:rPr>
                        <w:t> </w:t>
                      </w:r>
                      <w:r>
                        <w:rPr>
                          <w:sz w:val="20"/>
                        </w:rPr>
                        <w:t>numeric</w:t>
                      </w:r>
                      <w:r>
                        <w:rPr>
                          <w:spacing w:val="-1"/>
                          <w:sz w:val="20"/>
                        </w:rPr>
                        <w:t> </w:t>
                      </w:r>
                      <w:r>
                        <w:rPr>
                          <w:sz w:val="20"/>
                        </w:rPr>
                        <w:t>variables like</w:t>
                      </w:r>
                      <w:r>
                        <w:rPr>
                          <w:spacing w:val="-1"/>
                          <w:sz w:val="20"/>
                        </w:rPr>
                        <w:t> </w:t>
                      </w:r>
                      <w:r>
                        <w:rPr>
                          <w:sz w:val="20"/>
                        </w:rPr>
                        <w:t>a</w:t>
                      </w:r>
                      <w:r>
                        <w:rPr>
                          <w:spacing w:val="-1"/>
                          <w:sz w:val="20"/>
                        </w:rPr>
                        <w:t> </w:t>
                      </w:r>
                      <w:r>
                        <w:rPr>
                          <w:sz w:val="20"/>
                        </w:rPr>
                        <w:t>topographical </w:t>
                      </w:r>
                      <w:r>
                        <w:rPr>
                          <w:spacing w:val="-4"/>
                          <w:sz w:val="20"/>
                        </w:rPr>
                        <w:t>map.</w:t>
                      </w:r>
                    </w:p>
                    <w:p>
                      <w:pPr>
                        <w:spacing w:line="264" w:lineRule="exact" w:before="102"/>
                        <w:ind w:left="159" w:right="0" w:firstLine="0"/>
                        <w:jc w:val="left"/>
                        <w:rPr>
                          <w:b/>
                          <w:i/>
                          <w:sz w:val="20"/>
                        </w:rPr>
                      </w:pPr>
                      <w:r>
                        <w:rPr>
                          <w:b/>
                          <w:i/>
                          <w:spacing w:val="-2"/>
                          <w:sz w:val="20"/>
                        </w:rPr>
                        <w:t>Violin</w:t>
                      </w:r>
                      <w:r>
                        <w:rPr>
                          <w:b/>
                          <w:i/>
                          <w:spacing w:val="-1"/>
                          <w:sz w:val="20"/>
                        </w:rPr>
                        <w:t> </w:t>
                      </w:r>
                      <w:r>
                        <w:rPr>
                          <w:b/>
                          <w:i/>
                          <w:spacing w:val="-4"/>
                          <w:sz w:val="20"/>
                        </w:rPr>
                        <w:t>plot</w:t>
                      </w:r>
                    </w:p>
                    <w:p>
                      <w:pPr>
                        <w:spacing w:line="255" w:lineRule="exact" w:before="0"/>
                        <w:ind w:left="519" w:right="0" w:firstLine="0"/>
                        <w:jc w:val="left"/>
                        <w:rPr>
                          <w:sz w:val="20"/>
                        </w:rPr>
                      </w:pPr>
                      <w:r>
                        <w:rPr>
                          <w:sz w:val="20"/>
                        </w:rPr>
                        <w:t>Similar to a boxplot but showing the density </w:t>
                      </w:r>
                      <w:r>
                        <w:rPr>
                          <w:spacing w:val="-2"/>
                          <w:sz w:val="20"/>
                        </w:rPr>
                        <w:t>estimate.</w:t>
                      </w:r>
                    </w:p>
                  </w:txbxContent>
                </v:textbox>
                <v:stroke dashstyle="solid"/>
                <w10:wrap type="topAndBottom"/>
              </v:shape>
            </w:pict>
          </mc:Fallback>
        </mc:AlternateContent>
      </w:r>
    </w:p>
    <w:p>
      <w:pPr>
        <w:pStyle w:val="BodyText"/>
        <w:spacing w:line="213" w:lineRule="auto" w:before="191"/>
        <w:ind w:right="1097"/>
        <w:jc w:val="both"/>
      </w:pPr>
      <w:r>
        <w:rPr/>
        <w:t>Like univariate analysis, bivariate analysis involves both computing summary </w:t>
      </w:r>
      <w:r>
        <w:rPr/>
        <w:t>statis‐ tics and producing visual displays. The appropriate type of bivariate or multivariate analysis depends on the nature of the data: numeric versus categorical.</w:t>
      </w:r>
    </w:p>
    <w:p>
      <w:pPr>
        <w:pStyle w:val="Heading3"/>
        <w:spacing w:line="194" w:lineRule="auto" w:before="238"/>
        <w:ind w:left="999" w:right="4212"/>
        <w:jc w:val="left"/>
        <w:rPr>
          <w:b/>
        </w:rPr>
      </w:pPr>
      <w:bookmarkStart w:name="Hexagonal Binning and Contours (Plotting" w:id="252"/>
      <w:bookmarkEnd w:id="252"/>
      <w:r>
        <w:rPr/>
      </w:r>
      <w:bookmarkStart w:name="_bookmark185" w:id="253"/>
      <w:bookmarkEnd w:id="253"/>
      <w:r>
        <w:rPr/>
      </w:r>
      <w:r>
        <w:rPr>
          <w:b/>
        </w:rPr>
        <w:t>Hexagonal Binning and Contours (Plotting Numeric Versus Numeric </w:t>
      </w:r>
      <w:r>
        <w:rPr>
          <w:b/>
        </w:rPr>
        <w:t>Data)</w:t>
      </w:r>
    </w:p>
    <w:p>
      <w:pPr>
        <w:pStyle w:val="BodyText"/>
        <w:spacing w:line="216" w:lineRule="auto" w:before="114"/>
        <w:ind w:right="1097"/>
        <w:jc w:val="both"/>
      </w:pPr>
      <w:r>
        <w:rPr/>
        <w:t>Scatterplots are fine when there is a relatively small number of data values. The </w:t>
      </w:r>
      <w:r>
        <w:rPr/>
        <w:t>plot</w:t>
      </w:r>
      <w:r>
        <w:rPr>
          <w:spacing w:val="40"/>
        </w:rPr>
        <w:t> </w:t>
      </w:r>
      <w:bookmarkStart w:name="_bookmark186" w:id="254"/>
      <w:bookmarkEnd w:id="254"/>
      <w:r>
        <w:rPr/>
        <w:t>of</w:t>
      </w:r>
      <w:r>
        <w:rPr/>
        <w:t> stock returns in </w:t>
      </w:r>
      <w:hyperlink w:history="true" w:anchor="_bookmark175">
        <w:r>
          <w:rPr>
            <w:color w:val="990000"/>
          </w:rPr>
          <w:t>Figure 1-7</w:t>
        </w:r>
      </w:hyperlink>
      <w:r>
        <w:rPr>
          <w:color w:val="990000"/>
        </w:rPr>
        <w:t> </w:t>
      </w:r>
      <w:r>
        <w:rPr/>
        <w:t>involves only about 750 points. For data sets with hun‐ dreds</w:t>
      </w:r>
      <w:r>
        <w:rPr>
          <w:spacing w:val="-2"/>
        </w:rPr>
        <w:t> </w:t>
      </w:r>
      <w:r>
        <w:rPr/>
        <w:t>of</w:t>
      </w:r>
      <w:r>
        <w:rPr>
          <w:spacing w:val="-2"/>
        </w:rPr>
        <w:t> </w:t>
      </w:r>
      <w:r>
        <w:rPr/>
        <w:t>thousands</w:t>
      </w:r>
      <w:r>
        <w:rPr>
          <w:spacing w:val="-2"/>
        </w:rPr>
        <w:t> </w:t>
      </w:r>
      <w:r>
        <w:rPr/>
        <w:t>or</w:t>
      </w:r>
      <w:r>
        <w:rPr>
          <w:spacing w:val="-2"/>
        </w:rPr>
        <w:t> </w:t>
      </w:r>
      <w:r>
        <w:rPr/>
        <w:t>millions</w:t>
      </w:r>
      <w:r>
        <w:rPr>
          <w:spacing w:val="-2"/>
        </w:rPr>
        <w:t> </w:t>
      </w:r>
      <w:r>
        <w:rPr/>
        <w:t>of</w:t>
      </w:r>
      <w:r>
        <w:rPr>
          <w:spacing w:val="-2"/>
        </w:rPr>
        <w:t> </w:t>
      </w:r>
      <w:r>
        <w:rPr/>
        <w:t>records,</w:t>
      </w:r>
      <w:r>
        <w:rPr>
          <w:spacing w:val="-2"/>
        </w:rPr>
        <w:t> </w:t>
      </w:r>
      <w:r>
        <w:rPr/>
        <w:t>a</w:t>
      </w:r>
      <w:r>
        <w:rPr>
          <w:spacing w:val="-2"/>
        </w:rPr>
        <w:t> </w:t>
      </w:r>
      <w:r>
        <w:rPr/>
        <w:t>scatterplot</w:t>
      </w:r>
      <w:r>
        <w:rPr>
          <w:spacing w:val="-2"/>
        </w:rPr>
        <w:t> </w:t>
      </w:r>
      <w:r>
        <w:rPr/>
        <w:t>will</w:t>
      </w:r>
      <w:r>
        <w:rPr>
          <w:spacing w:val="-2"/>
        </w:rPr>
        <w:t> </w:t>
      </w:r>
      <w:r>
        <w:rPr/>
        <w:t>be</w:t>
      </w:r>
      <w:r>
        <w:rPr>
          <w:spacing w:val="-2"/>
        </w:rPr>
        <w:t> </w:t>
      </w:r>
      <w:r>
        <w:rPr/>
        <w:t>too</w:t>
      </w:r>
      <w:r>
        <w:rPr>
          <w:spacing w:val="-2"/>
        </w:rPr>
        <w:t> </w:t>
      </w:r>
      <w:r>
        <w:rPr/>
        <w:t>dense,</w:t>
      </w:r>
      <w:r>
        <w:rPr>
          <w:spacing w:val="-2"/>
        </w:rPr>
        <w:t> </w:t>
      </w:r>
      <w:r>
        <w:rPr/>
        <w:t>so</w:t>
      </w:r>
      <w:r>
        <w:rPr>
          <w:spacing w:val="-2"/>
        </w:rPr>
        <w:t> </w:t>
      </w:r>
      <w:r>
        <w:rPr/>
        <w:t>we</w:t>
      </w:r>
      <w:r>
        <w:rPr>
          <w:spacing w:val="-2"/>
        </w:rPr>
        <w:t> </w:t>
      </w:r>
      <w:r>
        <w:rPr/>
        <w:t>need</w:t>
      </w:r>
      <w:r>
        <w:rPr>
          <w:spacing w:val="-2"/>
        </w:rPr>
        <w:t> </w:t>
      </w:r>
      <w:r>
        <w:rPr/>
        <w:t>a different way to visualize the relationship. To illustrate, consider the data set </w:t>
      </w:r>
      <w:r>
        <w:rPr>
          <w:rFonts w:ascii="BIZ UDGothic" w:hAnsi="BIZ UDGothic"/>
          <w:sz w:val="20"/>
        </w:rPr>
        <w:t>kc_tax</w:t>
      </w:r>
      <w:r>
        <w:rPr/>
        <w:t>, which contains the tax-assessed values for residential properties in King County, Washington. In order to focus on the main part of the data, we strip out very expen‐ sive and very small or large residences using the </w:t>
      </w:r>
      <w:r>
        <w:rPr>
          <w:rFonts w:ascii="BIZ UDGothic" w:hAnsi="BIZ UDGothic"/>
          <w:sz w:val="20"/>
        </w:rPr>
        <w:t>subset</w:t>
      </w:r>
      <w:r>
        <w:rPr>
          <w:rFonts w:ascii="BIZ UDGothic" w:hAnsi="BIZ UDGothic"/>
          <w:spacing w:val="-37"/>
          <w:sz w:val="20"/>
        </w:rPr>
        <w:t> </w:t>
      </w:r>
      <w:r>
        <w:rPr/>
        <w:t>function:</w:t>
      </w:r>
    </w:p>
    <w:p>
      <w:pPr>
        <w:spacing w:after="0" w:line="216" w:lineRule="auto"/>
        <w:jc w:val="both"/>
        <w:sectPr>
          <w:pgSz w:w="10080" w:h="13230"/>
          <w:pgMar w:header="0" w:footer="885" w:top="920" w:bottom="1080" w:left="440" w:right="340"/>
        </w:sectPr>
      </w:pPr>
    </w:p>
    <w:p>
      <w:pPr>
        <w:spacing w:line="212" w:lineRule="exact" w:before="48"/>
        <w:ind w:left="1340" w:right="0" w:firstLine="0"/>
        <w:jc w:val="left"/>
        <w:rPr>
          <w:rFonts w:ascii="BIZ UDGothic"/>
          <w:sz w:val="17"/>
        </w:rPr>
      </w:pPr>
      <w:r>
        <w:rPr>
          <w:rFonts w:ascii="BIZ UDGothic"/>
          <w:color w:val="000087"/>
          <w:sz w:val="17"/>
        </w:rPr>
        <w:t>kc_tax0 </w:t>
      </w:r>
      <w:r>
        <w:rPr>
          <w:rFonts w:ascii="BIZ UDGothic"/>
          <w:color w:val="545454"/>
          <w:sz w:val="17"/>
        </w:rPr>
        <w:t>&lt;- </w:t>
      </w:r>
      <w:r>
        <w:rPr>
          <w:rFonts w:ascii="BIZ UDGothic"/>
          <w:color w:val="CC00FF"/>
          <w:sz w:val="17"/>
        </w:rPr>
        <w:t>subset</w:t>
      </w:r>
      <w:r>
        <w:rPr>
          <w:rFonts w:ascii="BIZ UDGothic"/>
          <w:sz w:val="17"/>
        </w:rPr>
        <w:t>(</w:t>
      </w:r>
      <w:r>
        <w:rPr>
          <w:rFonts w:ascii="BIZ UDGothic"/>
          <w:color w:val="000087"/>
          <w:sz w:val="17"/>
        </w:rPr>
        <w:t>kc_tax</w:t>
      </w:r>
      <w:r>
        <w:rPr>
          <w:rFonts w:ascii="BIZ UDGothic"/>
          <w:sz w:val="17"/>
        </w:rPr>
        <w:t>, </w:t>
      </w:r>
      <w:r>
        <w:rPr>
          <w:rFonts w:ascii="BIZ UDGothic"/>
          <w:color w:val="000087"/>
          <w:sz w:val="17"/>
        </w:rPr>
        <w:t>TaxAssessedValue </w:t>
      </w:r>
      <w:r>
        <w:rPr>
          <w:rFonts w:ascii="BIZ UDGothic"/>
          <w:color w:val="545454"/>
          <w:sz w:val="17"/>
        </w:rPr>
        <w:t>&lt; </w:t>
      </w:r>
      <w:r>
        <w:rPr>
          <w:rFonts w:ascii="BIZ UDGothic"/>
          <w:color w:val="FF6600"/>
          <w:sz w:val="17"/>
        </w:rPr>
        <w:t>750000 </w:t>
      </w:r>
      <w:r>
        <w:rPr>
          <w:rFonts w:ascii="BIZ UDGothic"/>
          <w:color w:val="545454"/>
          <w:spacing w:val="-10"/>
          <w:sz w:val="17"/>
        </w:rPr>
        <w:t>&amp;</w:t>
      </w:r>
    </w:p>
    <w:p>
      <w:pPr>
        <w:spacing w:line="220" w:lineRule="auto" w:before="6"/>
        <w:ind w:left="2870" w:right="4635" w:firstLine="0"/>
        <w:jc w:val="left"/>
        <w:rPr>
          <w:rFonts w:ascii="BIZ UDGothic"/>
          <w:sz w:val="17"/>
        </w:rPr>
      </w:pPr>
      <w:r>
        <w:rPr>
          <w:rFonts w:ascii="BIZ UDGothic"/>
          <w:color w:val="000087"/>
          <w:sz w:val="17"/>
        </w:rPr>
        <w:t>SqFtTotLiving</w:t>
      </w:r>
      <w:r>
        <w:rPr>
          <w:rFonts w:ascii="BIZ UDGothic"/>
          <w:color w:val="000087"/>
          <w:spacing w:val="-14"/>
          <w:sz w:val="17"/>
        </w:rPr>
        <w:t> </w:t>
      </w:r>
      <w:r>
        <w:rPr>
          <w:rFonts w:ascii="BIZ UDGothic"/>
          <w:color w:val="545454"/>
          <w:sz w:val="17"/>
        </w:rPr>
        <w:t>&gt;</w:t>
      </w:r>
      <w:r>
        <w:rPr>
          <w:rFonts w:ascii="BIZ UDGothic"/>
          <w:color w:val="545454"/>
          <w:spacing w:val="-14"/>
          <w:sz w:val="17"/>
        </w:rPr>
        <w:t> </w:t>
      </w:r>
      <w:r>
        <w:rPr>
          <w:rFonts w:ascii="BIZ UDGothic"/>
          <w:color w:val="FF6600"/>
          <w:sz w:val="17"/>
        </w:rPr>
        <w:t>100</w:t>
      </w:r>
      <w:r>
        <w:rPr>
          <w:rFonts w:ascii="BIZ UDGothic"/>
          <w:color w:val="FF6600"/>
          <w:spacing w:val="-14"/>
          <w:sz w:val="17"/>
        </w:rPr>
        <w:t> </w:t>
      </w:r>
      <w:r>
        <w:rPr>
          <w:rFonts w:ascii="BIZ UDGothic"/>
          <w:color w:val="545454"/>
          <w:sz w:val="17"/>
        </w:rPr>
        <w:t>&amp; </w:t>
      </w:r>
      <w:r>
        <w:rPr>
          <w:rFonts w:ascii="BIZ UDGothic"/>
          <w:color w:val="000087"/>
          <w:sz w:val="17"/>
        </w:rPr>
        <w:t>SqFtTotLiving </w:t>
      </w:r>
      <w:r>
        <w:rPr>
          <w:rFonts w:ascii="BIZ UDGothic"/>
          <w:color w:val="545454"/>
          <w:sz w:val="17"/>
        </w:rPr>
        <w:t>&lt; </w:t>
      </w:r>
      <w:r>
        <w:rPr>
          <w:rFonts w:ascii="BIZ UDGothic"/>
          <w:color w:val="FF6600"/>
          <w:spacing w:val="-2"/>
          <w:sz w:val="17"/>
        </w:rPr>
        <w:t>3500</w:t>
      </w:r>
      <w:r>
        <w:rPr>
          <w:rFonts w:ascii="BIZ UDGothic"/>
          <w:spacing w:val="-2"/>
          <w:sz w:val="17"/>
        </w:rPr>
        <w:t>)</w:t>
      </w:r>
    </w:p>
    <w:p>
      <w:pPr>
        <w:spacing w:line="220" w:lineRule="auto" w:before="1"/>
        <w:ind w:left="1340" w:right="6713" w:firstLine="0"/>
        <w:jc w:val="left"/>
        <w:rPr>
          <w:rFonts w:ascii="BIZ UDGothic"/>
          <w:sz w:val="17"/>
        </w:rPr>
      </w:pPr>
      <w:r>
        <w:rPr>
          <w:rFonts w:ascii="BIZ UDGothic"/>
          <w:color w:val="CC00FF"/>
          <w:spacing w:val="-2"/>
          <w:sz w:val="17"/>
        </w:rPr>
        <w:t>nrow</w:t>
      </w:r>
      <w:r>
        <w:rPr>
          <w:rFonts w:ascii="BIZ UDGothic"/>
          <w:spacing w:val="-2"/>
          <w:sz w:val="17"/>
        </w:rPr>
        <w:t>(</w:t>
      </w:r>
      <w:r>
        <w:rPr>
          <w:rFonts w:ascii="BIZ UDGothic"/>
          <w:color w:val="000087"/>
          <w:spacing w:val="-2"/>
          <w:sz w:val="17"/>
        </w:rPr>
        <w:t>kc_tax0</w:t>
      </w:r>
      <w:r>
        <w:rPr>
          <w:rFonts w:ascii="BIZ UDGothic"/>
          <w:spacing w:val="-2"/>
          <w:sz w:val="17"/>
        </w:rPr>
        <w:t>) </w:t>
      </w:r>
      <w:r>
        <w:rPr>
          <w:rFonts w:ascii="BIZ UDGothic"/>
          <w:color w:val="FF6600"/>
          <w:spacing w:val="-2"/>
          <w:sz w:val="17"/>
        </w:rPr>
        <w:t>432693</w:t>
      </w:r>
    </w:p>
    <w:p>
      <w:pPr>
        <w:pStyle w:val="BodyText"/>
        <w:spacing w:before="103"/>
      </w:pPr>
      <w:r>
        <w:rPr/>
        <w:t>In</w:t>
      </w:r>
      <w:r>
        <w:rPr>
          <w:spacing w:val="-4"/>
        </w:rPr>
        <w:t> </w:t>
      </w:r>
      <w:r>
        <w:rPr>
          <w:rFonts w:ascii="BIZ UDGothic"/>
          <w:sz w:val="20"/>
        </w:rPr>
        <w:t>pandas</w:t>
      </w:r>
      <w:r>
        <w:rPr/>
        <w:t>,</w:t>
      </w:r>
      <w:r>
        <w:rPr>
          <w:spacing w:val="-1"/>
        </w:rPr>
        <w:t> </w:t>
      </w:r>
      <w:r>
        <w:rPr/>
        <w:t>we</w:t>
      </w:r>
      <w:r>
        <w:rPr>
          <w:spacing w:val="-1"/>
        </w:rPr>
        <w:t> </w:t>
      </w:r>
      <w:r>
        <w:rPr/>
        <w:t>filter</w:t>
      </w:r>
      <w:r>
        <w:rPr>
          <w:spacing w:val="-1"/>
        </w:rPr>
        <w:t> </w:t>
      </w:r>
      <w:r>
        <w:rPr/>
        <w:t>the</w:t>
      </w:r>
      <w:r>
        <w:rPr>
          <w:spacing w:val="-2"/>
        </w:rPr>
        <w:t> </w:t>
      </w:r>
      <w:r>
        <w:rPr/>
        <w:t>data</w:t>
      </w:r>
      <w:r>
        <w:rPr>
          <w:spacing w:val="-1"/>
        </w:rPr>
        <w:t> </w:t>
      </w:r>
      <w:r>
        <w:rPr/>
        <w:t>set</w:t>
      </w:r>
      <w:r>
        <w:rPr>
          <w:spacing w:val="-1"/>
        </w:rPr>
        <w:t> </w:t>
      </w:r>
      <w:r>
        <w:rPr/>
        <w:t>as</w:t>
      </w:r>
      <w:r>
        <w:rPr>
          <w:spacing w:val="-1"/>
        </w:rPr>
        <w:t> </w:t>
      </w:r>
      <w:r>
        <w:rPr>
          <w:spacing w:val="-2"/>
        </w:rPr>
        <w:t>follows:</w:t>
      </w:r>
    </w:p>
    <w:p>
      <w:pPr>
        <w:spacing w:line="213" w:lineRule="exact" w:before="100"/>
        <w:ind w:left="1339" w:right="0" w:firstLine="0"/>
        <w:jc w:val="left"/>
        <w:rPr>
          <w:rFonts w:ascii="BIZ UDGothic"/>
          <w:sz w:val="17"/>
        </w:rPr>
      </w:pPr>
      <w:r>
        <w:rPr>
          <w:rFonts w:ascii="BIZ UDGothic"/>
          <w:color w:val="000087"/>
          <w:sz w:val="17"/>
        </w:rPr>
        <w:t>kc_tax0 </w:t>
      </w:r>
      <w:r>
        <w:rPr>
          <w:rFonts w:ascii="BIZ UDGothic"/>
          <w:color w:val="545454"/>
          <w:sz w:val="17"/>
        </w:rPr>
        <w:t>= </w:t>
      </w:r>
      <w:r>
        <w:rPr>
          <w:rFonts w:ascii="BIZ UDGothic"/>
          <w:color w:val="000087"/>
          <w:sz w:val="17"/>
        </w:rPr>
        <w:t>kc_tax</w:t>
      </w:r>
      <w:r>
        <w:rPr>
          <w:rFonts w:ascii="BIZ UDGothic"/>
          <w:color w:val="545454"/>
          <w:sz w:val="17"/>
        </w:rPr>
        <w:t>.</w:t>
      </w:r>
      <w:r>
        <w:rPr>
          <w:rFonts w:ascii="BIZ UDGothic"/>
          <w:color w:val="000087"/>
          <w:sz w:val="17"/>
        </w:rPr>
        <w:t>loc</w:t>
      </w:r>
      <w:r>
        <w:rPr>
          <w:rFonts w:ascii="BIZ UDGothic"/>
          <w:sz w:val="17"/>
        </w:rPr>
        <w:t>[(</w:t>
      </w:r>
      <w:r>
        <w:rPr>
          <w:rFonts w:ascii="BIZ UDGothic"/>
          <w:color w:val="000087"/>
          <w:sz w:val="17"/>
        </w:rPr>
        <w:t>kc_tax</w:t>
      </w:r>
      <w:r>
        <w:rPr>
          <w:rFonts w:ascii="BIZ UDGothic"/>
          <w:color w:val="545454"/>
          <w:sz w:val="17"/>
        </w:rPr>
        <w:t>.</w:t>
      </w:r>
      <w:r>
        <w:rPr>
          <w:rFonts w:ascii="BIZ UDGothic"/>
          <w:color w:val="000087"/>
          <w:sz w:val="17"/>
        </w:rPr>
        <w:t>TaxAssessedValue </w:t>
      </w:r>
      <w:r>
        <w:rPr>
          <w:rFonts w:ascii="BIZ UDGothic"/>
          <w:color w:val="545454"/>
          <w:sz w:val="17"/>
        </w:rPr>
        <w:t>&lt; </w:t>
      </w:r>
      <w:r>
        <w:rPr>
          <w:rFonts w:ascii="BIZ UDGothic"/>
          <w:color w:val="FF6600"/>
          <w:sz w:val="17"/>
        </w:rPr>
        <w:t>750000</w:t>
      </w:r>
      <w:r>
        <w:rPr>
          <w:rFonts w:ascii="BIZ UDGothic"/>
          <w:sz w:val="17"/>
        </w:rPr>
        <w:t>) </w:t>
      </w:r>
      <w:r>
        <w:rPr>
          <w:rFonts w:ascii="BIZ UDGothic"/>
          <w:color w:val="545454"/>
          <w:spacing w:val="-10"/>
          <w:sz w:val="17"/>
        </w:rPr>
        <w:t>&amp;</w:t>
      </w:r>
    </w:p>
    <w:p>
      <w:pPr>
        <w:spacing w:line="220" w:lineRule="auto" w:before="6"/>
        <w:ind w:left="3124" w:right="2507" w:firstLine="0"/>
        <w:jc w:val="left"/>
        <w:rPr>
          <w:rFonts w:ascii="BIZ UDGothic"/>
          <w:sz w:val="17"/>
        </w:rPr>
      </w:pPr>
      <w:r>
        <w:rPr>
          <w:rFonts w:ascii="BIZ UDGothic"/>
          <w:sz w:val="17"/>
        </w:rPr>
        <w:t>(</w:t>
      </w:r>
      <w:r>
        <w:rPr>
          <w:rFonts w:ascii="BIZ UDGothic"/>
          <w:color w:val="000087"/>
          <w:sz w:val="17"/>
        </w:rPr>
        <w:t>kc_tax</w:t>
      </w:r>
      <w:r>
        <w:rPr>
          <w:rFonts w:ascii="BIZ UDGothic"/>
          <w:color w:val="545454"/>
          <w:sz w:val="17"/>
        </w:rPr>
        <w:t>.</w:t>
      </w:r>
      <w:r>
        <w:rPr>
          <w:rFonts w:ascii="BIZ UDGothic"/>
          <w:color w:val="000087"/>
          <w:sz w:val="17"/>
        </w:rPr>
        <w:t>SqFtTotLiving </w:t>
      </w:r>
      <w:r>
        <w:rPr>
          <w:rFonts w:ascii="BIZ UDGothic"/>
          <w:color w:val="545454"/>
          <w:sz w:val="17"/>
        </w:rPr>
        <w:t>&gt; </w:t>
      </w:r>
      <w:r>
        <w:rPr>
          <w:rFonts w:ascii="BIZ UDGothic"/>
          <w:color w:val="FF6600"/>
          <w:sz w:val="17"/>
        </w:rPr>
        <w:t>100</w:t>
      </w:r>
      <w:r>
        <w:rPr>
          <w:rFonts w:ascii="BIZ UDGothic"/>
          <w:sz w:val="17"/>
        </w:rPr>
        <w:t>) </w:t>
      </w:r>
      <w:r>
        <w:rPr>
          <w:rFonts w:ascii="BIZ UDGothic"/>
          <w:color w:val="545454"/>
          <w:sz w:val="17"/>
        </w:rPr>
        <w:t>&amp; </w:t>
      </w:r>
      <w:r>
        <w:rPr>
          <w:rFonts w:ascii="BIZ UDGothic"/>
          <w:sz w:val="17"/>
        </w:rPr>
        <w:t>(</w:t>
      </w:r>
      <w:r>
        <w:rPr>
          <w:rFonts w:ascii="BIZ UDGothic"/>
          <w:color w:val="000087"/>
          <w:sz w:val="17"/>
        </w:rPr>
        <w:t>kc_tax</w:t>
      </w:r>
      <w:r>
        <w:rPr>
          <w:rFonts w:ascii="BIZ UDGothic"/>
          <w:color w:val="545454"/>
          <w:sz w:val="17"/>
        </w:rPr>
        <w:t>.</w:t>
      </w:r>
      <w:r>
        <w:rPr>
          <w:rFonts w:ascii="BIZ UDGothic"/>
          <w:color w:val="000087"/>
          <w:sz w:val="17"/>
        </w:rPr>
        <w:t>SqFtTotLiving</w:t>
      </w:r>
      <w:r>
        <w:rPr>
          <w:rFonts w:ascii="BIZ UDGothic"/>
          <w:color w:val="000087"/>
          <w:spacing w:val="-13"/>
          <w:sz w:val="17"/>
        </w:rPr>
        <w:t> </w:t>
      </w:r>
      <w:r>
        <w:rPr>
          <w:rFonts w:ascii="BIZ UDGothic"/>
          <w:color w:val="545454"/>
          <w:sz w:val="17"/>
        </w:rPr>
        <w:t>&lt;</w:t>
      </w:r>
      <w:r>
        <w:rPr>
          <w:rFonts w:ascii="BIZ UDGothic"/>
          <w:color w:val="545454"/>
          <w:spacing w:val="-13"/>
          <w:sz w:val="17"/>
        </w:rPr>
        <w:t> </w:t>
      </w:r>
      <w:r>
        <w:rPr>
          <w:rFonts w:ascii="BIZ UDGothic"/>
          <w:color w:val="FF6600"/>
          <w:sz w:val="17"/>
        </w:rPr>
        <w:t>3500</w:t>
      </w:r>
      <w:r>
        <w:rPr>
          <w:rFonts w:ascii="BIZ UDGothic"/>
          <w:sz w:val="17"/>
        </w:rPr>
        <w:t>),</w:t>
      </w:r>
      <w:r>
        <w:rPr>
          <w:rFonts w:ascii="BIZ UDGothic"/>
          <w:spacing w:val="-13"/>
          <w:sz w:val="17"/>
        </w:rPr>
        <w:t> </w:t>
      </w:r>
      <w:r>
        <w:rPr>
          <w:rFonts w:ascii="BIZ UDGothic"/>
          <w:sz w:val="17"/>
        </w:rPr>
        <w:t>:]</w:t>
      </w:r>
    </w:p>
    <w:p>
      <w:pPr>
        <w:spacing w:line="220" w:lineRule="auto" w:before="1"/>
        <w:ind w:left="1339" w:right="6713" w:firstLine="0"/>
        <w:jc w:val="left"/>
        <w:rPr>
          <w:rFonts w:ascii="BIZ UDGothic"/>
          <w:sz w:val="17"/>
        </w:rPr>
      </w:pPr>
      <w:r>
        <w:rPr>
          <w:rFonts w:ascii="BIZ UDGothic"/>
          <w:color w:val="000087"/>
          <w:spacing w:val="-2"/>
          <w:sz w:val="17"/>
        </w:rPr>
        <w:t>kc_tax0</w:t>
      </w:r>
      <w:r>
        <w:rPr>
          <w:rFonts w:ascii="BIZ UDGothic"/>
          <w:color w:val="545454"/>
          <w:spacing w:val="-2"/>
          <w:sz w:val="17"/>
        </w:rPr>
        <w:t>.</w:t>
      </w:r>
      <w:r>
        <w:rPr>
          <w:rFonts w:ascii="BIZ UDGothic"/>
          <w:color w:val="000087"/>
          <w:spacing w:val="-2"/>
          <w:sz w:val="17"/>
        </w:rPr>
        <w:t>shape </w:t>
      </w:r>
      <w:r>
        <w:rPr>
          <w:rFonts w:ascii="BIZ UDGothic"/>
          <w:sz w:val="17"/>
        </w:rPr>
        <w:t>(</w:t>
      </w:r>
      <w:r>
        <w:rPr>
          <w:rFonts w:ascii="BIZ UDGothic"/>
          <w:color w:val="FF6600"/>
          <w:sz w:val="17"/>
        </w:rPr>
        <w:t>432693</w:t>
      </w:r>
      <w:r>
        <w:rPr>
          <w:rFonts w:ascii="BIZ UDGothic"/>
          <w:sz w:val="17"/>
        </w:rPr>
        <w:t>, </w:t>
      </w:r>
      <w:r>
        <w:rPr>
          <w:rFonts w:ascii="BIZ UDGothic"/>
          <w:color w:val="FF6600"/>
          <w:sz w:val="17"/>
        </w:rPr>
        <w:t>3</w:t>
      </w:r>
      <w:r>
        <w:rPr>
          <w:rFonts w:ascii="BIZ UDGothic"/>
          <w:sz w:val="17"/>
        </w:rPr>
        <w:t>)</w:t>
      </w:r>
    </w:p>
    <w:p>
      <w:pPr>
        <w:pStyle w:val="BodyText"/>
        <w:spacing w:line="213" w:lineRule="auto" w:before="116"/>
        <w:ind w:right="1097"/>
        <w:jc w:val="both"/>
      </w:pPr>
      <w:hyperlink w:history="true" w:anchor="_bookmark187">
        <w:r>
          <w:rPr>
            <w:color w:val="990000"/>
          </w:rPr>
          <w:t>Figure 1-8</w:t>
        </w:r>
      </w:hyperlink>
      <w:r>
        <w:rPr>
          <w:color w:val="990000"/>
        </w:rPr>
        <w:t> </w:t>
      </w:r>
      <w:r>
        <w:rPr/>
        <w:t>is a </w:t>
      </w:r>
      <w:r>
        <w:rPr>
          <w:i/>
        </w:rPr>
        <w:t>hexagonal binning </w:t>
      </w:r>
      <w:r>
        <w:rPr/>
        <w:t>plot of the relationship between the finished square feet and the tax-assessed value for homes in King County. Rather than </w:t>
      </w:r>
      <w:r>
        <w:rPr/>
        <w:t>plotting</w:t>
      </w:r>
      <w:r>
        <w:rPr>
          <w:spacing w:val="40"/>
        </w:rPr>
        <w:t> </w:t>
      </w:r>
      <w:r>
        <w:rPr/>
        <w:t>points, which would appear as a monolithic dark cloud, we grouped the records into hexagonal bins and plotted the hexagons with a color indicating the number of records in that bin. In this chart, the positive relationship between square feet and</w:t>
      </w:r>
      <w:r>
        <w:rPr>
          <w:spacing w:val="40"/>
        </w:rPr>
        <w:t> </w:t>
      </w:r>
      <w:r>
        <w:rPr/>
        <w:t>tax-assessed</w:t>
      </w:r>
      <w:r>
        <w:rPr>
          <w:spacing w:val="-2"/>
        </w:rPr>
        <w:t> </w:t>
      </w:r>
      <w:r>
        <w:rPr/>
        <w:t>value</w:t>
      </w:r>
      <w:r>
        <w:rPr>
          <w:spacing w:val="-2"/>
        </w:rPr>
        <w:t> </w:t>
      </w:r>
      <w:r>
        <w:rPr/>
        <w:t>is</w:t>
      </w:r>
      <w:r>
        <w:rPr>
          <w:spacing w:val="-2"/>
        </w:rPr>
        <w:t> </w:t>
      </w:r>
      <w:r>
        <w:rPr/>
        <w:t>clear.</w:t>
      </w:r>
      <w:r>
        <w:rPr>
          <w:spacing w:val="-2"/>
        </w:rPr>
        <w:t> </w:t>
      </w:r>
      <w:r>
        <w:rPr/>
        <w:t>An</w:t>
      </w:r>
      <w:r>
        <w:rPr>
          <w:spacing w:val="-2"/>
        </w:rPr>
        <w:t> </w:t>
      </w:r>
      <w:r>
        <w:rPr/>
        <w:t>interesting</w:t>
      </w:r>
      <w:r>
        <w:rPr>
          <w:spacing w:val="-2"/>
        </w:rPr>
        <w:t> </w:t>
      </w:r>
      <w:r>
        <w:rPr/>
        <w:t>feature</w:t>
      </w:r>
      <w:r>
        <w:rPr>
          <w:spacing w:val="-2"/>
        </w:rPr>
        <w:t> </w:t>
      </w:r>
      <w:r>
        <w:rPr/>
        <w:t>is</w:t>
      </w:r>
      <w:r>
        <w:rPr>
          <w:spacing w:val="-2"/>
        </w:rPr>
        <w:t> </w:t>
      </w:r>
      <w:r>
        <w:rPr/>
        <w:t>the</w:t>
      </w:r>
      <w:r>
        <w:rPr>
          <w:spacing w:val="-2"/>
        </w:rPr>
        <w:t> </w:t>
      </w:r>
      <w:r>
        <w:rPr/>
        <w:t>hint</w:t>
      </w:r>
      <w:r>
        <w:rPr>
          <w:spacing w:val="-2"/>
        </w:rPr>
        <w:t> </w:t>
      </w:r>
      <w:r>
        <w:rPr/>
        <w:t>of</w:t>
      </w:r>
      <w:r>
        <w:rPr>
          <w:spacing w:val="-2"/>
        </w:rPr>
        <w:t> </w:t>
      </w:r>
      <w:r>
        <w:rPr/>
        <w:t>additional</w:t>
      </w:r>
      <w:r>
        <w:rPr>
          <w:spacing w:val="-2"/>
        </w:rPr>
        <w:t> </w:t>
      </w:r>
      <w:r>
        <w:rPr/>
        <w:t>bands</w:t>
      </w:r>
      <w:r>
        <w:rPr>
          <w:spacing w:val="-2"/>
        </w:rPr>
        <w:t> </w:t>
      </w:r>
      <w:r>
        <w:rPr/>
        <w:t>above the main (darkest) band at the bottom, indicating homes that have the same square footage as those in the main band but a higher tax-assessed value.</w:t>
      </w:r>
    </w:p>
    <w:p>
      <w:pPr>
        <w:pStyle w:val="BodyText"/>
        <w:spacing w:line="216" w:lineRule="auto" w:before="125"/>
        <w:ind w:right="1097"/>
        <w:jc w:val="both"/>
      </w:pPr>
      <w:hyperlink w:history="true" w:anchor="_bookmark187">
        <w:r>
          <w:rPr>
            <w:color w:val="990000"/>
          </w:rPr>
          <w:t>Figure 1-8</w:t>
        </w:r>
      </w:hyperlink>
      <w:r>
        <w:rPr>
          <w:color w:val="990000"/>
        </w:rPr>
        <w:t> </w:t>
      </w:r>
      <w:r>
        <w:rPr/>
        <w:t>was generated by the powerful </w:t>
      </w:r>
      <w:r>
        <w:rPr>
          <w:i/>
        </w:rPr>
        <w:t>R </w:t>
      </w:r>
      <w:r>
        <w:rPr/>
        <w:t>package </w:t>
      </w:r>
      <w:r>
        <w:rPr>
          <w:rFonts w:ascii="BIZ UDGothic" w:hAnsi="BIZ UDGothic"/>
          <w:sz w:val="20"/>
        </w:rPr>
        <w:t>ggplot2</w:t>
      </w:r>
      <w:r>
        <w:rPr/>
        <w:t>, developed by </w:t>
      </w:r>
      <w:r>
        <w:rPr/>
        <w:t>Hadley Wickham </w:t>
      </w:r>
      <w:hyperlink w:history="true" w:anchor="_bookmark1301">
        <w:r>
          <w:rPr>
            <w:color w:val="990000"/>
          </w:rPr>
          <w:t>[ggplot2]</w:t>
        </w:r>
      </w:hyperlink>
      <w:r>
        <w:rPr/>
        <w:t>. </w:t>
      </w:r>
      <w:r>
        <w:rPr>
          <w:rFonts w:ascii="BIZ UDGothic" w:hAnsi="BIZ UDGothic"/>
          <w:sz w:val="20"/>
        </w:rPr>
        <w:t>ggplot2</w:t>
      </w:r>
      <w:r>
        <w:rPr>
          <w:rFonts w:ascii="BIZ UDGothic" w:hAnsi="BIZ UDGothic"/>
          <w:spacing w:val="-25"/>
          <w:sz w:val="20"/>
        </w:rPr>
        <w:t> </w:t>
      </w:r>
      <w:r>
        <w:rPr/>
        <w:t>is one of several new software libraries for advanced exploratory visual analysis of data; see </w:t>
      </w:r>
      <w:hyperlink w:history="true" w:anchor="_bookmark208">
        <w:r>
          <w:rPr>
            <w:color w:val="990000"/>
          </w:rPr>
          <w:t>“Visualizing Multiple Variables” on page 43</w:t>
        </w:r>
      </w:hyperlink>
      <w:r>
        <w:rPr/>
        <w:t>:</w:t>
      </w:r>
    </w:p>
    <w:p>
      <w:pPr>
        <w:spacing w:line="220" w:lineRule="auto" w:before="124"/>
        <w:ind w:left="1509" w:right="2507" w:hanging="170"/>
        <w:jc w:val="left"/>
        <w:rPr>
          <w:rFonts w:ascii="BIZ UDGothic"/>
          <w:sz w:val="17"/>
        </w:rPr>
      </w:pPr>
      <w:r>
        <w:rPr>
          <w:rFonts w:ascii="BIZ UDGothic"/>
          <w:color w:val="CC00FF"/>
          <w:sz w:val="17"/>
        </w:rPr>
        <w:t>ggplot</w:t>
      </w:r>
      <w:r>
        <w:rPr>
          <w:rFonts w:ascii="BIZ UDGothic"/>
          <w:sz w:val="17"/>
        </w:rPr>
        <w:t>(</w:t>
      </w:r>
      <w:r>
        <w:rPr>
          <w:rFonts w:ascii="BIZ UDGothic"/>
          <w:color w:val="000087"/>
          <w:sz w:val="17"/>
        </w:rPr>
        <w:t>kc_tax0</w:t>
      </w:r>
      <w:r>
        <w:rPr>
          <w:rFonts w:ascii="BIZ UDGothic"/>
          <w:sz w:val="17"/>
        </w:rPr>
        <w:t>,</w:t>
      </w:r>
      <w:r>
        <w:rPr>
          <w:rFonts w:ascii="BIZ UDGothic"/>
          <w:spacing w:val="-13"/>
          <w:sz w:val="17"/>
        </w:rPr>
        <w:t> </w:t>
      </w:r>
      <w:r>
        <w:rPr>
          <w:rFonts w:ascii="BIZ UDGothic"/>
          <w:sz w:val="17"/>
        </w:rPr>
        <w:t>(</w:t>
      </w:r>
      <w:r>
        <w:rPr>
          <w:rFonts w:ascii="BIZ UDGothic"/>
          <w:color w:val="CC00FF"/>
          <w:sz w:val="17"/>
        </w:rPr>
        <w:t>aes</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SqFtTotLiving</w:t>
      </w:r>
      <w:r>
        <w:rPr>
          <w:rFonts w:ascii="BIZ UDGothic"/>
          <w:sz w:val="17"/>
        </w:rPr>
        <w:t>,</w:t>
      </w:r>
      <w:r>
        <w:rPr>
          <w:rFonts w:ascii="BIZ UDGothic"/>
          <w:spacing w:val="-13"/>
          <w:sz w:val="17"/>
        </w:rPr>
        <w:t> </w:t>
      </w:r>
      <w:r>
        <w:rPr>
          <w:rFonts w:ascii="BIZ UDGothic"/>
          <w:color w:val="000087"/>
          <w:sz w:val="17"/>
        </w:rPr>
        <w:t>y</w:t>
      </w:r>
      <w:r>
        <w:rPr>
          <w:rFonts w:ascii="BIZ UDGothic"/>
          <w:color w:val="545454"/>
          <w:sz w:val="17"/>
        </w:rPr>
        <w:t>=</w:t>
      </w:r>
      <w:r>
        <w:rPr>
          <w:rFonts w:ascii="BIZ UDGothic"/>
          <w:color w:val="000087"/>
          <w:sz w:val="17"/>
        </w:rPr>
        <w:t>TaxAssessedValue</w:t>
      </w:r>
      <w:r>
        <w:rPr>
          <w:rFonts w:ascii="BIZ UDGothic"/>
          <w:sz w:val="17"/>
        </w:rPr>
        <w:t>)))</w:t>
      </w:r>
      <w:r>
        <w:rPr>
          <w:rFonts w:ascii="BIZ UDGothic"/>
          <w:spacing w:val="-13"/>
          <w:sz w:val="17"/>
        </w:rPr>
        <w:t> </w:t>
      </w:r>
      <w:r>
        <w:rPr>
          <w:rFonts w:ascii="BIZ UDGothic"/>
          <w:color w:val="545454"/>
          <w:sz w:val="17"/>
        </w:rPr>
        <w:t>+ </w:t>
      </w:r>
      <w:r>
        <w:rPr>
          <w:rFonts w:ascii="BIZ UDGothic"/>
          <w:color w:val="CC00FF"/>
          <w:sz w:val="17"/>
        </w:rPr>
        <w:t>stat_binhex</w:t>
      </w:r>
      <w:r>
        <w:rPr>
          <w:rFonts w:ascii="BIZ UDGothic"/>
          <w:sz w:val="17"/>
        </w:rPr>
        <w:t>(</w:t>
      </w:r>
      <w:r>
        <w:rPr>
          <w:rFonts w:ascii="BIZ UDGothic"/>
          <w:color w:val="000087"/>
          <w:sz w:val="17"/>
        </w:rPr>
        <w:t>color</w:t>
      </w:r>
      <w:r>
        <w:rPr>
          <w:rFonts w:ascii="BIZ UDGothic"/>
          <w:color w:val="545454"/>
          <w:sz w:val="17"/>
        </w:rPr>
        <w:t>=</w:t>
      </w:r>
      <w:r>
        <w:rPr>
          <w:rFonts w:ascii="BIZ UDGothic"/>
          <w:color w:val="CC3300"/>
          <w:sz w:val="17"/>
        </w:rPr>
        <w:t>'white'</w:t>
      </w:r>
      <w:r>
        <w:rPr>
          <w:rFonts w:ascii="BIZ UDGothic"/>
          <w:sz w:val="17"/>
        </w:rPr>
        <w:t>) </w:t>
      </w:r>
      <w:r>
        <w:rPr>
          <w:rFonts w:ascii="BIZ UDGothic"/>
          <w:color w:val="545454"/>
          <w:sz w:val="17"/>
        </w:rPr>
        <w:t>+</w:t>
      </w:r>
    </w:p>
    <w:p>
      <w:pPr>
        <w:spacing w:line="199" w:lineRule="exact" w:before="0"/>
        <w:ind w:left="1509" w:right="0" w:firstLine="0"/>
        <w:jc w:val="left"/>
        <w:rPr>
          <w:rFonts w:ascii="BIZ UDGothic"/>
          <w:sz w:val="17"/>
        </w:rPr>
      </w:pPr>
      <w:r>
        <w:rPr>
          <w:rFonts w:ascii="BIZ UDGothic"/>
          <w:color w:val="CC00FF"/>
          <w:sz w:val="17"/>
        </w:rPr>
        <w:t>theme_bw</w:t>
      </w:r>
      <w:r>
        <w:rPr>
          <w:rFonts w:ascii="BIZ UDGothic"/>
          <w:sz w:val="17"/>
        </w:rPr>
        <w:t>() </w:t>
      </w:r>
      <w:r>
        <w:rPr>
          <w:rFonts w:ascii="BIZ UDGothic"/>
          <w:color w:val="545454"/>
          <w:spacing w:val="-10"/>
          <w:sz w:val="17"/>
        </w:rPr>
        <w:t>+</w:t>
      </w:r>
    </w:p>
    <w:p>
      <w:pPr>
        <w:spacing w:line="220" w:lineRule="auto" w:before="6"/>
        <w:ind w:left="1509" w:right="2507" w:firstLine="0"/>
        <w:jc w:val="left"/>
        <w:rPr>
          <w:rFonts w:ascii="BIZ UDGothic"/>
          <w:sz w:val="17"/>
        </w:rPr>
      </w:pPr>
      <w:r>
        <w:rPr>
          <w:rFonts w:ascii="BIZ UDGothic"/>
          <w:color w:val="CC00FF"/>
          <w:sz w:val="17"/>
        </w:rPr>
        <w:t>scale_fill_gradient</w:t>
      </w:r>
      <w:r>
        <w:rPr>
          <w:rFonts w:ascii="BIZ UDGothic"/>
          <w:sz w:val="17"/>
        </w:rPr>
        <w:t>(</w:t>
      </w:r>
      <w:r>
        <w:rPr>
          <w:rFonts w:ascii="BIZ UDGothic"/>
          <w:color w:val="000087"/>
          <w:sz w:val="17"/>
        </w:rPr>
        <w:t>low</w:t>
      </w:r>
      <w:r>
        <w:rPr>
          <w:rFonts w:ascii="BIZ UDGothic"/>
          <w:color w:val="545454"/>
          <w:sz w:val="17"/>
        </w:rPr>
        <w:t>=</w:t>
      </w:r>
      <w:r>
        <w:rPr>
          <w:rFonts w:ascii="BIZ UDGothic"/>
          <w:color w:val="CC3300"/>
          <w:sz w:val="17"/>
        </w:rPr>
        <w:t>'white'</w:t>
      </w:r>
      <w:r>
        <w:rPr>
          <w:rFonts w:ascii="BIZ UDGothic"/>
          <w:sz w:val="17"/>
        </w:rPr>
        <w:t>, </w:t>
      </w:r>
      <w:r>
        <w:rPr>
          <w:rFonts w:ascii="BIZ UDGothic"/>
          <w:color w:val="000087"/>
          <w:sz w:val="17"/>
        </w:rPr>
        <w:t>high</w:t>
      </w:r>
      <w:r>
        <w:rPr>
          <w:rFonts w:ascii="BIZ UDGothic"/>
          <w:color w:val="545454"/>
          <w:sz w:val="17"/>
        </w:rPr>
        <w:t>=</w:t>
      </w:r>
      <w:r>
        <w:rPr>
          <w:rFonts w:ascii="BIZ UDGothic"/>
          <w:color w:val="CC3300"/>
          <w:sz w:val="17"/>
        </w:rPr>
        <w:t>'black'</w:t>
      </w:r>
      <w:r>
        <w:rPr>
          <w:rFonts w:ascii="BIZ UDGothic"/>
          <w:sz w:val="17"/>
        </w:rPr>
        <w:t>) </w:t>
      </w:r>
      <w:r>
        <w:rPr>
          <w:rFonts w:ascii="BIZ UDGothic"/>
          <w:color w:val="545454"/>
          <w:sz w:val="17"/>
        </w:rPr>
        <w:t>+ </w:t>
      </w:r>
      <w:r>
        <w:rPr>
          <w:rFonts w:ascii="BIZ UDGothic"/>
          <w:color w:val="CC00FF"/>
          <w:sz w:val="17"/>
        </w:rPr>
        <w:t>labs</w:t>
      </w:r>
      <w:r>
        <w:rPr>
          <w:rFonts w:ascii="BIZ UDGothic"/>
          <w:sz w:val="17"/>
        </w:rPr>
        <w:t>(</w:t>
      </w:r>
      <w:r>
        <w:rPr>
          <w:rFonts w:ascii="BIZ UDGothic"/>
          <w:color w:val="000087"/>
          <w:sz w:val="17"/>
        </w:rPr>
        <w:t>x</w:t>
      </w:r>
      <w:r>
        <w:rPr>
          <w:rFonts w:ascii="BIZ UDGothic"/>
          <w:color w:val="545454"/>
          <w:sz w:val="17"/>
        </w:rPr>
        <w:t>=</w:t>
      </w:r>
      <w:r>
        <w:rPr>
          <w:rFonts w:ascii="BIZ UDGothic"/>
          <w:color w:val="CC3300"/>
          <w:sz w:val="17"/>
        </w:rPr>
        <w:t>'Finished</w:t>
      </w:r>
      <w:r>
        <w:rPr>
          <w:rFonts w:ascii="BIZ UDGothic"/>
          <w:color w:val="CC3300"/>
          <w:spacing w:val="-10"/>
          <w:sz w:val="17"/>
        </w:rPr>
        <w:t> </w:t>
      </w:r>
      <w:r>
        <w:rPr>
          <w:rFonts w:ascii="BIZ UDGothic"/>
          <w:color w:val="CC3300"/>
          <w:sz w:val="17"/>
        </w:rPr>
        <w:t>Square</w:t>
      </w:r>
      <w:r>
        <w:rPr>
          <w:rFonts w:ascii="BIZ UDGothic"/>
          <w:color w:val="CC3300"/>
          <w:spacing w:val="-10"/>
          <w:sz w:val="17"/>
        </w:rPr>
        <w:t> </w:t>
      </w:r>
      <w:r>
        <w:rPr>
          <w:rFonts w:ascii="BIZ UDGothic"/>
          <w:color w:val="CC3300"/>
          <w:sz w:val="17"/>
        </w:rPr>
        <w:t>Feet'</w:t>
      </w:r>
      <w:r>
        <w:rPr>
          <w:rFonts w:ascii="BIZ UDGothic"/>
          <w:sz w:val="17"/>
        </w:rPr>
        <w:t>,</w:t>
      </w:r>
      <w:r>
        <w:rPr>
          <w:rFonts w:ascii="BIZ UDGothic"/>
          <w:spacing w:val="-10"/>
          <w:sz w:val="17"/>
        </w:rPr>
        <w:t> </w:t>
      </w:r>
      <w:r>
        <w:rPr>
          <w:rFonts w:ascii="BIZ UDGothic"/>
          <w:color w:val="000087"/>
          <w:sz w:val="17"/>
        </w:rPr>
        <w:t>y</w:t>
      </w:r>
      <w:r>
        <w:rPr>
          <w:rFonts w:ascii="BIZ UDGothic"/>
          <w:color w:val="545454"/>
          <w:sz w:val="17"/>
        </w:rPr>
        <w:t>=</w:t>
      </w:r>
      <w:r>
        <w:rPr>
          <w:rFonts w:ascii="BIZ UDGothic"/>
          <w:color w:val="CC3300"/>
          <w:sz w:val="17"/>
        </w:rPr>
        <w:t>'Tax-Assessed</w:t>
      </w:r>
      <w:r>
        <w:rPr>
          <w:rFonts w:ascii="BIZ UDGothic"/>
          <w:color w:val="CC3300"/>
          <w:spacing w:val="-10"/>
          <w:sz w:val="17"/>
        </w:rPr>
        <w:t> </w:t>
      </w:r>
      <w:r>
        <w:rPr>
          <w:rFonts w:ascii="BIZ UDGothic"/>
          <w:color w:val="CC3300"/>
          <w:sz w:val="17"/>
        </w:rPr>
        <w:t>Value'</w:t>
      </w:r>
      <w:r>
        <w:rPr>
          <w:rFonts w:ascii="BIZ UDGothic"/>
          <w:sz w:val="17"/>
        </w:rPr>
        <w:t>)</w:t>
      </w:r>
    </w:p>
    <w:p>
      <w:pPr>
        <w:pStyle w:val="BodyText"/>
        <w:spacing w:line="220" w:lineRule="auto" w:before="119"/>
        <w:ind w:left="1000" w:right="1098" w:hanging="1"/>
        <w:jc w:val="both"/>
      </w:pPr>
      <w:r>
        <w:rPr/>
        <w:t>In</w:t>
      </w:r>
      <w:r>
        <w:rPr>
          <w:spacing w:val="-12"/>
        </w:rPr>
        <w:t> </w:t>
      </w:r>
      <w:r>
        <w:rPr>
          <w:i/>
        </w:rPr>
        <w:t>Python</w:t>
      </w:r>
      <w:r>
        <w:rPr/>
        <w:t>, hexagonal binning plots are readily available using the </w:t>
      </w:r>
      <w:r>
        <w:rPr>
          <w:rFonts w:ascii="BIZ UDGothic"/>
          <w:sz w:val="20"/>
        </w:rPr>
        <w:t>pandas</w:t>
      </w:r>
      <w:r>
        <w:rPr>
          <w:rFonts w:ascii="BIZ UDGothic"/>
          <w:spacing w:val="-25"/>
          <w:sz w:val="20"/>
        </w:rPr>
        <w:t> </w:t>
      </w:r>
      <w:r>
        <w:rPr/>
        <w:t>data </w:t>
      </w:r>
      <w:r>
        <w:rPr/>
        <w:t>frame method </w:t>
      </w:r>
      <w:r>
        <w:rPr>
          <w:rFonts w:ascii="BIZ UDGothic"/>
          <w:sz w:val="20"/>
        </w:rPr>
        <w:t>hexbin</w:t>
      </w:r>
      <w:r>
        <w:rPr/>
        <w:t>:</w:t>
      </w:r>
    </w:p>
    <w:p>
      <w:pPr>
        <w:spacing w:line="213" w:lineRule="exact" w:before="106"/>
        <w:ind w:left="1340" w:right="0" w:firstLine="0"/>
        <w:jc w:val="left"/>
        <w:rPr>
          <w:rFonts w:ascii="BIZ UDGothic"/>
          <w:sz w:val="17"/>
        </w:rPr>
      </w:pPr>
      <w:r>
        <w:rPr>
          <w:rFonts w:ascii="BIZ UDGothic"/>
          <w:color w:val="000087"/>
          <w:sz w:val="17"/>
        </w:rPr>
        <w:t>ax </w:t>
      </w:r>
      <w:r>
        <w:rPr>
          <w:rFonts w:ascii="BIZ UDGothic"/>
          <w:color w:val="545454"/>
          <w:sz w:val="17"/>
        </w:rPr>
        <w:t>= </w:t>
      </w:r>
      <w:r>
        <w:rPr>
          <w:rFonts w:ascii="BIZ UDGothic"/>
          <w:color w:val="000087"/>
          <w:sz w:val="17"/>
        </w:rPr>
        <w:t>kc_tax0</w:t>
      </w:r>
      <w:r>
        <w:rPr>
          <w:rFonts w:ascii="BIZ UDGothic"/>
          <w:color w:val="545454"/>
          <w:sz w:val="17"/>
        </w:rPr>
        <w:t>.</w:t>
      </w:r>
      <w:r>
        <w:rPr>
          <w:rFonts w:ascii="BIZ UDGothic"/>
          <w:color w:val="000087"/>
          <w:sz w:val="17"/>
        </w:rPr>
        <w:t>plot</w:t>
      </w:r>
      <w:r>
        <w:rPr>
          <w:rFonts w:ascii="BIZ UDGothic"/>
          <w:color w:val="545454"/>
          <w:sz w:val="17"/>
        </w:rPr>
        <w:t>.</w:t>
      </w:r>
      <w:r>
        <w:rPr>
          <w:rFonts w:ascii="BIZ UDGothic"/>
          <w:color w:val="000087"/>
          <w:sz w:val="17"/>
        </w:rPr>
        <w:t>hexbin</w:t>
      </w:r>
      <w:r>
        <w:rPr>
          <w:rFonts w:ascii="BIZ UDGothic"/>
          <w:sz w:val="17"/>
        </w:rPr>
        <w:t>(</w:t>
      </w:r>
      <w:r>
        <w:rPr>
          <w:rFonts w:ascii="BIZ UDGothic"/>
          <w:color w:val="000087"/>
          <w:sz w:val="17"/>
        </w:rPr>
        <w:t>x</w:t>
      </w:r>
      <w:r>
        <w:rPr>
          <w:rFonts w:ascii="BIZ UDGothic"/>
          <w:color w:val="545454"/>
          <w:sz w:val="17"/>
        </w:rPr>
        <w:t>=</w:t>
      </w:r>
      <w:r>
        <w:rPr>
          <w:rFonts w:ascii="BIZ UDGothic"/>
          <w:color w:val="CC3300"/>
          <w:sz w:val="17"/>
        </w:rPr>
        <w:t>'SqFtTotLiving'</w:t>
      </w:r>
      <w:r>
        <w:rPr>
          <w:rFonts w:ascii="BIZ UDGothic"/>
          <w:sz w:val="17"/>
        </w:rPr>
        <w:t>, </w:t>
      </w:r>
      <w:r>
        <w:rPr>
          <w:rFonts w:ascii="BIZ UDGothic"/>
          <w:color w:val="000087"/>
          <w:spacing w:val="-2"/>
          <w:sz w:val="17"/>
        </w:rPr>
        <w:t>y</w:t>
      </w:r>
      <w:r>
        <w:rPr>
          <w:rFonts w:ascii="BIZ UDGothic"/>
          <w:color w:val="545454"/>
          <w:spacing w:val="-2"/>
          <w:sz w:val="17"/>
        </w:rPr>
        <w:t>=</w:t>
      </w:r>
      <w:r>
        <w:rPr>
          <w:rFonts w:ascii="BIZ UDGothic"/>
          <w:color w:val="CC3300"/>
          <w:spacing w:val="-2"/>
          <w:sz w:val="17"/>
        </w:rPr>
        <w:t>'TaxAssessedValue'</w:t>
      </w:r>
      <w:r>
        <w:rPr>
          <w:rFonts w:ascii="BIZ UDGothic"/>
          <w:spacing w:val="-2"/>
          <w:sz w:val="17"/>
        </w:rPr>
        <w:t>,</w:t>
      </w:r>
    </w:p>
    <w:p>
      <w:pPr>
        <w:spacing w:line="220" w:lineRule="auto" w:before="6"/>
        <w:ind w:left="1340" w:right="1097" w:firstLine="2125"/>
        <w:jc w:val="left"/>
        <w:rPr>
          <w:rFonts w:ascii="BIZ UDGothic"/>
          <w:sz w:val="17"/>
        </w:rPr>
      </w:pPr>
      <w:r>
        <w:rPr>
          <w:rFonts w:ascii="BIZ UDGothic"/>
          <w:color w:val="000087"/>
          <w:sz w:val="17"/>
        </w:rPr>
        <w:t>gridsize</w:t>
      </w:r>
      <w:r>
        <w:rPr>
          <w:rFonts w:ascii="BIZ UDGothic"/>
          <w:color w:val="545454"/>
          <w:sz w:val="17"/>
        </w:rPr>
        <w:t>=</w:t>
      </w:r>
      <w:r>
        <w:rPr>
          <w:rFonts w:ascii="BIZ UDGothic"/>
          <w:color w:val="FF6600"/>
          <w:sz w:val="17"/>
        </w:rPr>
        <w:t>30</w:t>
      </w:r>
      <w:r>
        <w:rPr>
          <w:rFonts w:ascii="BIZ UDGothic"/>
          <w:sz w:val="17"/>
        </w:rPr>
        <w:t>,</w:t>
      </w:r>
      <w:r>
        <w:rPr>
          <w:rFonts w:ascii="BIZ UDGothic"/>
          <w:spacing w:val="-13"/>
          <w:sz w:val="17"/>
        </w:rPr>
        <w:t> </w:t>
      </w:r>
      <w:r>
        <w:rPr>
          <w:rFonts w:ascii="BIZ UDGothic"/>
          <w:color w:val="000087"/>
          <w:sz w:val="17"/>
        </w:rPr>
        <w:t>sharex</w:t>
      </w:r>
      <w:r>
        <w:rPr>
          <w:rFonts w:ascii="BIZ UDGothic"/>
          <w:color w:val="545454"/>
          <w:sz w:val="17"/>
        </w:rPr>
        <w:t>=</w:t>
      </w:r>
      <w:r>
        <w:rPr>
          <w:rFonts w:ascii="BIZ UDGothic"/>
          <w:color w:val="336666"/>
          <w:sz w:val="17"/>
        </w:rPr>
        <w:t>False</w:t>
      </w:r>
      <w:r>
        <w:rPr>
          <w:rFonts w:ascii="BIZ UDGothic"/>
          <w:sz w:val="17"/>
        </w:rPr>
        <w:t>,</w:t>
      </w:r>
      <w:r>
        <w:rPr>
          <w:rFonts w:ascii="BIZ UDGothic"/>
          <w:spacing w:val="-13"/>
          <w:sz w:val="17"/>
        </w:rPr>
        <w:t> </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5</w:t>
      </w:r>
      <w:r>
        <w:rPr>
          <w:rFonts w:ascii="BIZ UDGothic"/>
          <w:sz w:val="17"/>
        </w:rPr>
        <w:t>,</w:t>
      </w:r>
      <w:r>
        <w:rPr>
          <w:rFonts w:ascii="BIZ UDGothic"/>
          <w:spacing w:val="-13"/>
          <w:sz w:val="17"/>
        </w:rPr>
        <w:t> </w:t>
      </w:r>
      <w:r>
        <w:rPr>
          <w:rFonts w:ascii="BIZ UDGothic"/>
          <w:color w:val="FF6600"/>
          <w:sz w:val="17"/>
        </w:rPr>
        <w:t>4</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set_xlabel</w:t>
      </w:r>
      <w:r>
        <w:rPr>
          <w:rFonts w:ascii="BIZ UDGothic"/>
          <w:sz w:val="17"/>
        </w:rPr>
        <w:t>(</w:t>
      </w:r>
      <w:r>
        <w:rPr>
          <w:rFonts w:ascii="BIZ UDGothic"/>
          <w:color w:val="CC3300"/>
          <w:sz w:val="17"/>
        </w:rPr>
        <w:t>'Finished Square Feet'</w:t>
      </w:r>
      <w:r>
        <w:rPr>
          <w:rFonts w:ascii="BIZ UDGothic"/>
          <w:sz w:val="17"/>
        </w:rPr>
        <w:t>)</w:t>
      </w:r>
    </w:p>
    <w:p>
      <w:pPr>
        <w:spacing w:line="208" w:lineRule="exact" w:before="0"/>
        <w:ind w:left="1340" w:right="0"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set_ylabel</w:t>
      </w:r>
      <w:r>
        <w:rPr>
          <w:rFonts w:ascii="BIZ UDGothic"/>
          <w:sz w:val="17"/>
        </w:rPr>
        <w:t>(</w:t>
      </w:r>
      <w:r>
        <w:rPr>
          <w:rFonts w:ascii="BIZ UDGothic"/>
          <w:color w:val="CC3300"/>
          <w:sz w:val="17"/>
        </w:rPr>
        <w:t>'Tax-Assessed </w:t>
      </w:r>
      <w:r>
        <w:rPr>
          <w:rFonts w:ascii="BIZ UDGothic"/>
          <w:color w:val="CC3300"/>
          <w:spacing w:val="-2"/>
          <w:sz w:val="17"/>
        </w:rPr>
        <w:t>Value'</w:t>
      </w:r>
      <w:r>
        <w:rPr>
          <w:rFonts w:ascii="BIZ UDGothic"/>
          <w:spacing w:val="-2"/>
          <w:sz w:val="17"/>
        </w:rPr>
        <w:t>)</w:t>
      </w:r>
    </w:p>
    <w:p>
      <w:pPr>
        <w:spacing w:after="0" w:line="208" w:lineRule="exact"/>
        <w:jc w:val="left"/>
        <w:rPr>
          <w:rFonts w:ascii="BIZ UDGothic"/>
          <w:sz w:val="17"/>
        </w:rPr>
        <w:sectPr>
          <w:footerReference w:type="default" r:id="rId94"/>
          <w:footerReference w:type="even" r:id="rId95"/>
          <w:pgSz w:w="10080" w:h="13230"/>
          <w:pgMar w:header="0" w:footer="885" w:top="1000" w:bottom="1080" w:left="440" w:right="340"/>
          <w:pgNumType w:start="37"/>
        </w:sectPr>
      </w:pPr>
    </w:p>
    <w:p>
      <w:pPr>
        <w:pStyle w:val="BodyText"/>
        <w:ind w:left="1900"/>
        <w:rPr>
          <w:rFonts w:ascii="BIZ UDGothic"/>
          <w:sz w:val="20"/>
        </w:rPr>
      </w:pPr>
      <w:r>
        <w:rPr>
          <w:rFonts w:ascii="BIZ UDGothic"/>
          <w:sz w:val="20"/>
        </w:rPr>
        <w:drawing>
          <wp:inline distT="0" distB="0" distL="0" distR="0">
            <wp:extent cx="3451419" cy="3066288"/>
            <wp:effectExtent l="0" t="0" r="0" b="0"/>
            <wp:docPr id="232" name="Image 232"/>
            <wp:cNvGraphicFramePr>
              <a:graphicFrameLocks/>
            </wp:cNvGraphicFramePr>
            <a:graphic>
              <a:graphicData uri="http://schemas.openxmlformats.org/drawingml/2006/picture">
                <pic:pic>
                  <pic:nvPicPr>
                    <pic:cNvPr id="232" name="Image 232"/>
                    <pic:cNvPicPr/>
                  </pic:nvPicPr>
                  <pic:blipFill>
                    <a:blip r:embed="rId96" cstate="print"/>
                    <a:stretch>
                      <a:fillRect/>
                    </a:stretch>
                  </pic:blipFill>
                  <pic:spPr>
                    <a:xfrm>
                      <a:off x="0" y="0"/>
                      <a:ext cx="3451419" cy="3066288"/>
                    </a:xfrm>
                    <a:prstGeom prst="rect">
                      <a:avLst/>
                    </a:prstGeom>
                  </pic:spPr>
                </pic:pic>
              </a:graphicData>
            </a:graphic>
          </wp:inline>
        </w:drawing>
      </w:r>
      <w:r>
        <w:rPr>
          <w:rFonts w:ascii="BIZ UDGothic"/>
          <w:sz w:val="20"/>
        </w:rPr>
      </w:r>
    </w:p>
    <w:p>
      <w:pPr>
        <w:spacing w:before="118"/>
        <w:ind w:left="1000" w:right="0" w:firstLine="0"/>
        <w:jc w:val="both"/>
        <w:rPr>
          <w:i/>
          <w:sz w:val="21"/>
        </w:rPr>
      </w:pPr>
      <w:bookmarkStart w:name="_bookmark187" w:id="255"/>
      <w:bookmarkEnd w:id="255"/>
      <w:r>
        <w:rPr/>
      </w:r>
      <w:r>
        <w:rPr>
          <w:i/>
          <w:sz w:val="21"/>
        </w:rPr>
        <w:t>Figure</w:t>
      </w:r>
      <w:r>
        <w:rPr>
          <w:i/>
          <w:spacing w:val="-11"/>
          <w:sz w:val="21"/>
        </w:rPr>
        <w:t> </w:t>
      </w:r>
      <w:r>
        <w:rPr>
          <w:i/>
          <w:sz w:val="21"/>
        </w:rPr>
        <w:t>1-8.</w:t>
      </w:r>
      <w:r>
        <w:rPr>
          <w:i/>
          <w:spacing w:val="-10"/>
          <w:sz w:val="21"/>
        </w:rPr>
        <w:t> </w:t>
      </w:r>
      <w:r>
        <w:rPr>
          <w:i/>
          <w:sz w:val="21"/>
        </w:rPr>
        <w:t>Hexagonal</w:t>
      </w:r>
      <w:r>
        <w:rPr>
          <w:i/>
          <w:spacing w:val="-10"/>
          <w:sz w:val="21"/>
        </w:rPr>
        <w:t> </w:t>
      </w:r>
      <w:r>
        <w:rPr>
          <w:i/>
          <w:sz w:val="21"/>
        </w:rPr>
        <w:t>binning</w:t>
      </w:r>
      <w:r>
        <w:rPr>
          <w:i/>
          <w:spacing w:val="-10"/>
          <w:sz w:val="21"/>
        </w:rPr>
        <w:t> </w:t>
      </w:r>
      <w:r>
        <w:rPr>
          <w:i/>
          <w:sz w:val="21"/>
        </w:rPr>
        <w:t>for</w:t>
      </w:r>
      <w:r>
        <w:rPr>
          <w:i/>
          <w:spacing w:val="-10"/>
          <w:sz w:val="21"/>
        </w:rPr>
        <w:t> </w:t>
      </w:r>
      <w:r>
        <w:rPr>
          <w:i/>
          <w:sz w:val="21"/>
        </w:rPr>
        <w:t>tax-assessed</w:t>
      </w:r>
      <w:r>
        <w:rPr>
          <w:i/>
          <w:spacing w:val="-10"/>
          <w:sz w:val="21"/>
        </w:rPr>
        <w:t> </w:t>
      </w:r>
      <w:r>
        <w:rPr>
          <w:i/>
          <w:sz w:val="21"/>
        </w:rPr>
        <w:t>value</w:t>
      </w:r>
      <w:r>
        <w:rPr>
          <w:i/>
          <w:spacing w:val="-11"/>
          <w:sz w:val="21"/>
        </w:rPr>
        <w:t> </w:t>
      </w:r>
      <w:r>
        <w:rPr>
          <w:i/>
          <w:sz w:val="21"/>
        </w:rPr>
        <w:t>versus</w:t>
      </w:r>
      <w:r>
        <w:rPr>
          <w:i/>
          <w:spacing w:val="-10"/>
          <w:sz w:val="21"/>
        </w:rPr>
        <w:t> </w:t>
      </w:r>
      <w:r>
        <w:rPr>
          <w:i/>
          <w:sz w:val="21"/>
        </w:rPr>
        <w:t>finished</w:t>
      </w:r>
      <w:r>
        <w:rPr>
          <w:i/>
          <w:spacing w:val="-10"/>
          <w:sz w:val="21"/>
        </w:rPr>
        <w:t> </w:t>
      </w:r>
      <w:r>
        <w:rPr>
          <w:i/>
          <w:sz w:val="21"/>
        </w:rPr>
        <w:t>square</w:t>
      </w:r>
      <w:r>
        <w:rPr>
          <w:i/>
          <w:spacing w:val="-10"/>
          <w:sz w:val="21"/>
        </w:rPr>
        <w:t> </w:t>
      </w:r>
      <w:r>
        <w:rPr>
          <w:i/>
          <w:spacing w:val="-4"/>
          <w:sz w:val="21"/>
        </w:rPr>
        <w:t>feet</w:t>
      </w:r>
    </w:p>
    <w:p>
      <w:pPr>
        <w:pStyle w:val="BodyText"/>
        <w:spacing w:line="216" w:lineRule="auto" w:before="229"/>
        <w:ind w:right="1097"/>
        <w:jc w:val="both"/>
      </w:pPr>
      <w:hyperlink w:history="true" w:anchor="_bookmark188">
        <w:r>
          <w:rPr>
            <w:color w:val="990000"/>
          </w:rPr>
          <w:t>Figure 1-9</w:t>
        </w:r>
      </w:hyperlink>
      <w:r>
        <w:rPr>
          <w:color w:val="990000"/>
        </w:rPr>
        <w:t> </w:t>
      </w:r>
      <w:r>
        <w:rPr/>
        <w:t>uses contours overlaid onto a scatterplot to visualize the relationship between two numeric variables. The contours are essentially a topographical map to two variables; each contour band represents a specific density of points, increasing as one nears a “peak.” This plot shows a similar story as </w:t>
      </w:r>
      <w:hyperlink w:history="true" w:anchor="_bookmark187">
        <w:r>
          <w:rPr>
            <w:color w:val="990000"/>
          </w:rPr>
          <w:t>Figure 1-8</w:t>
        </w:r>
      </w:hyperlink>
      <w:r>
        <w:rPr/>
        <w:t>: there is a secondary peak “north” of the main peak. This chart was also created using </w:t>
      </w:r>
      <w:r>
        <w:rPr>
          <w:rFonts w:ascii="BIZ UDGothic" w:hAnsi="BIZ UDGothic"/>
          <w:sz w:val="20"/>
        </w:rPr>
        <w:t>ggplot2</w:t>
      </w:r>
      <w:r>
        <w:rPr>
          <w:rFonts w:ascii="BIZ UDGothic" w:hAnsi="BIZ UDGothic"/>
          <w:spacing w:val="-25"/>
          <w:sz w:val="20"/>
        </w:rPr>
        <w:t> </w:t>
      </w:r>
      <w:r>
        <w:rPr/>
        <w:t>with the built-in </w:t>
      </w:r>
      <w:r>
        <w:rPr>
          <w:rFonts w:ascii="BIZ UDGothic" w:hAnsi="BIZ UDGothic"/>
          <w:sz w:val="20"/>
        </w:rPr>
        <w:t>geom_density2d</w:t>
      </w:r>
      <w:r>
        <w:rPr>
          <w:rFonts w:ascii="BIZ UDGothic" w:hAnsi="BIZ UDGothic"/>
          <w:spacing w:val="-26"/>
          <w:sz w:val="20"/>
        </w:rPr>
        <w:t> </w:t>
      </w:r>
      <w:r>
        <w:rPr/>
        <w:t>function:</w:t>
      </w:r>
    </w:p>
    <w:p>
      <w:pPr>
        <w:spacing w:line="220" w:lineRule="auto" w:before="124"/>
        <w:ind w:left="1510" w:right="2507" w:hanging="170"/>
        <w:jc w:val="left"/>
        <w:rPr>
          <w:rFonts w:ascii="BIZ UDGothic"/>
          <w:sz w:val="17"/>
        </w:rPr>
      </w:pPr>
      <w:r>
        <w:rPr>
          <w:rFonts w:ascii="BIZ UDGothic"/>
          <w:color w:val="CC00FF"/>
          <w:sz w:val="17"/>
        </w:rPr>
        <w:t>ggplot</w:t>
      </w:r>
      <w:r>
        <w:rPr>
          <w:rFonts w:ascii="BIZ UDGothic"/>
          <w:sz w:val="17"/>
        </w:rPr>
        <w:t>(</w:t>
      </w:r>
      <w:r>
        <w:rPr>
          <w:rFonts w:ascii="BIZ UDGothic"/>
          <w:color w:val="000087"/>
          <w:sz w:val="17"/>
        </w:rPr>
        <w:t>kc_tax0</w:t>
      </w:r>
      <w:r>
        <w:rPr>
          <w:rFonts w:ascii="BIZ UDGothic"/>
          <w:sz w:val="17"/>
        </w:rPr>
        <w:t>,</w:t>
      </w:r>
      <w:r>
        <w:rPr>
          <w:rFonts w:ascii="BIZ UDGothic"/>
          <w:spacing w:val="-13"/>
          <w:sz w:val="17"/>
        </w:rPr>
        <w:t> </w:t>
      </w:r>
      <w:r>
        <w:rPr>
          <w:rFonts w:ascii="BIZ UDGothic"/>
          <w:color w:val="CC00FF"/>
          <w:sz w:val="17"/>
        </w:rPr>
        <w:t>aes</w:t>
      </w:r>
      <w:r>
        <w:rPr>
          <w:rFonts w:ascii="BIZ UDGothic"/>
          <w:sz w:val="17"/>
        </w:rPr>
        <w:t>(</w:t>
      </w:r>
      <w:r>
        <w:rPr>
          <w:rFonts w:ascii="BIZ UDGothic"/>
          <w:color w:val="000087"/>
          <w:sz w:val="17"/>
        </w:rPr>
        <w:t>SqFtTotLiving</w:t>
      </w:r>
      <w:r>
        <w:rPr>
          <w:rFonts w:ascii="BIZ UDGothic"/>
          <w:sz w:val="17"/>
        </w:rPr>
        <w:t>,</w:t>
      </w:r>
      <w:r>
        <w:rPr>
          <w:rFonts w:ascii="BIZ UDGothic"/>
          <w:spacing w:val="-13"/>
          <w:sz w:val="17"/>
        </w:rPr>
        <w:t> </w:t>
      </w:r>
      <w:r>
        <w:rPr>
          <w:rFonts w:ascii="BIZ UDGothic"/>
          <w:color w:val="000087"/>
          <w:sz w:val="17"/>
        </w:rPr>
        <w:t>TaxAssessedValue</w:t>
      </w:r>
      <w:r>
        <w:rPr>
          <w:rFonts w:ascii="BIZ UDGothic"/>
          <w:sz w:val="17"/>
        </w:rPr>
        <w:t>))</w:t>
      </w:r>
      <w:r>
        <w:rPr>
          <w:rFonts w:ascii="BIZ UDGothic"/>
          <w:spacing w:val="-13"/>
          <w:sz w:val="17"/>
        </w:rPr>
        <w:t> </w:t>
      </w:r>
      <w:r>
        <w:rPr>
          <w:rFonts w:ascii="BIZ UDGothic"/>
          <w:color w:val="545454"/>
          <w:sz w:val="17"/>
        </w:rPr>
        <w:t>+ </w:t>
      </w:r>
      <w:r>
        <w:rPr>
          <w:rFonts w:ascii="BIZ UDGothic"/>
          <w:color w:val="CC00FF"/>
          <w:sz w:val="17"/>
        </w:rPr>
        <w:t>theme_bw</w:t>
      </w:r>
      <w:r>
        <w:rPr>
          <w:rFonts w:ascii="BIZ UDGothic"/>
          <w:sz w:val="17"/>
        </w:rPr>
        <w:t>() </w:t>
      </w:r>
      <w:r>
        <w:rPr>
          <w:rFonts w:ascii="BIZ UDGothic"/>
          <w:color w:val="545454"/>
          <w:sz w:val="17"/>
        </w:rPr>
        <w:t>+</w:t>
      </w:r>
    </w:p>
    <w:p>
      <w:pPr>
        <w:spacing w:line="220" w:lineRule="auto" w:before="1"/>
        <w:ind w:left="1510" w:right="4212" w:firstLine="0"/>
        <w:jc w:val="left"/>
        <w:rPr>
          <w:rFonts w:ascii="BIZ UDGothic"/>
          <w:sz w:val="17"/>
        </w:rPr>
      </w:pPr>
      <w:r>
        <w:rPr>
          <w:rFonts w:ascii="BIZ UDGothic"/>
          <w:color w:val="CC00FF"/>
          <w:sz w:val="17"/>
        </w:rPr>
        <w:t>geom_point</w:t>
      </w:r>
      <w:r>
        <w:rPr>
          <w:rFonts w:ascii="BIZ UDGothic"/>
          <w:sz w:val="17"/>
        </w:rPr>
        <w:t>(</w:t>
      </w:r>
      <w:r>
        <w:rPr>
          <w:rFonts w:ascii="BIZ UDGothic"/>
          <w:color w:val="000087"/>
          <w:sz w:val="17"/>
        </w:rPr>
        <w:t>alpha</w:t>
      </w:r>
      <w:r>
        <w:rPr>
          <w:rFonts w:ascii="BIZ UDGothic"/>
          <w:color w:val="545454"/>
          <w:sz w:val="17"/>
        </w:rPr>
        <w:t>=</w:t>
      </w:r>
      <w:r>
        <w:rPr>
          <w:rFonts w:ascii="BIZ UDGothic"/>
          <w:color w:val="FF6600"/>
          <w:sz w:val="17"/>
        </w:rPr>
        <w:t>0.1</w:t>
      </w:r>
      <w:r>
        <w:rPr>
          <w:rFonts w:ascii="BIZ UDGothic"/>
          <w:sz w:val="17"/>
        </w:rPr>
        <w:t>) </w:t>
      </w:r>
      <w:r>
        <w:rPr>
          <w:rFonts w:ascii="BIZ UDGothic"/>
          <w:color w:val="545454"/>
          <w:sz w:val="17"/>
        </w:rPr>
        <w:t>+ </w:t>
      </w:r>
      <w:r>
        <w:rPr>
          <w:rFonts w:ascii="BIZ UDGothic"/>
          <w:color w:val="CC00FF"/>
          <w:sz w:val="17"/>
        </w:rPr>
        <w:t>geom_density2d</w:t>
      </w:r>
      <w:r>
        <w:rPr>
          <w:rFonts w:ascii="BIZ UDGothic"/>
          <w:sz w:val="17"/>
        </w:rPr>
        <w:t>(</w:t>
      </w:r>
      <w:r>
        <w:rPr>
          <w:rFonts w:ascii="BIZ UDGothic"/>
          <w:color w:val="000087"/>
          <w:sz w:val="17"/>
        </w:rPr>
        <w:t>color</w:t>
      </w:r>
      <w:r>
        <w:rPr>
          <w:rFonts w:ascii="BIZ UDGothic"/>
          <w:color w:val="545454"/>
          <w:sz w:val="17"/>
        </w:rPr>
        <w:t>=</w:t>
      </w:r>
      <w:r>
        <w:rPr>
          <w:rFonts w:ascii="BIZ UDGothic"/>
          <w:color w:val="CC3300"/>
          <w:sz w:val="17"/>
        </w:rPr>
        <w:t>'white'</w:t>
      </w:r>
      <w:r>
        <w:rPr>
          <w:rFonts w:ascii="BIZ UDGothic"/>
          <w:sz w:val="17"/>
        </w:rPr>
        <w:t>)</w:t>
      </w:r>
      <w:r>
        <w:rPr>
          <w:rFonts w:ascii="BIZ UDGothic"/>
          <w:spacing w:val="-22"/>
          <w:sz w:val="17"/>
        </w:rPr>
        <w:t> </w:t>
      </w:r>
      <w:r>
        <w:rPr>
          <w:rFonts w:ascii="BIZ UDGothic"/>
          <w:color w:val="545454"/>
          <w:sz w:val="17"/>
        </w:rPr>
        <w:t>+</w:t>
      </w:r>
    </w:p>
    <w:p>
      <w:pPr>
        <w:spacing w:line="208" w:lineRule="exact" w:before="0"/>
        <w:ind w:left="1510" w:right="0" w:firstLine="0"/>
        <w:jc w:val="left"/>
        <w:rPr>
          <w:rFonts w:ascii="BIZ UDGothic"/>
          <w:sz w:val="17"/>
        </w:rPr>
      </w:pPr>
      <w:r>
        <w:rPr>
          <w:rFonts w:ascii="BIZ UDGothic"/>
          <w:color w:val="CC00FF"/>
          <w:sz w:val="17"/>
        </w:rPr>
        <w:t>labs</w:t>
      </w:r>
      <w:r>
        <w:rPr>
          <w:rFonts w:ascii="BIZ UDGothic"/>
          <w:sz w:val="17"/>
        </w:rPr>
        <w:t>(</w:t>
      </w:r>
      <w:r>
        <w:rPr>
          <w:rFonts w:ascii="BIZ UDGothic"/>
          <w:color w:val="000087"/>
          <w:sz w:val="17"/>
        </w:rPr>
        <w:t>x</w:t>
      </w:r>
      <w:r>
        <w:rPr>
          <w:rFonts w:ascii="BIZ UDGothic"/>
          <w:color w:val="545454"/>
          <w:sz w:val="17"/>
        </w:rPr>
        <w:t>=</w:t>
      </w:r>
      <w:r>
        <w:rPr>
          <w:rFonts w:ascii="BIZ UDGothic"/>
          <w:color w:val="CC3300"/>
          <w:sz w:val="17"/>
        </w:rPr>
        <w:t>'Finished Square Feet'</w:t>
      </w:r>
      <w:r>
        <w:rPr>
          <w:rFonts w:ascii="BIZ UDGothic"/>
          <w:sz w:val="17"/>
        </w:rPr>
        <w:t>, </w:t>
      </w:r>
      <w:r>
        <w:rPr>
          <w:rFonts w:ascii="BIZ UDGothic"/>
          <w:color w:val="000087"/>
          <w:sz w:val="17"/>
        </w:rPr>
        <w:t>y</w:t>
      </w:r>
      <w:r>
        <w:rPr>
          <w:rFonts w:ascii="BIZ UDGothic"/>
          <w:color w:val="545454"/>
          <w:sz w:val="17"/>
        </w:rPr>
        <w:t>=</w:t>
      </w:r>
      <w:r>
        <w:rPr>
          <w:rFonts w:ascii="BIZ UDGothic"/>
          <w:color w:val="CC3300"/>
          <w:sz w:val="17"/>
        </w:rPr>
        <w:t>'Tax-Assessed </w:t>
      </w:r>
      <w:r>
        <w:rPr>
          <w:rFonts w:ascii="BIZ UDGothic"/>
          <w:color w:val="CC3300"/>
          <w:spacing w:val="-2"/>
          <w:sz w:val="17"/>
        </w:rPr>
        <w:t>Value'</w:t>
      </w:r>
      <w:r>
        <w:rPr>
          <w:rFonts w:ascii="BIZ UDGothic"/>
          <w:spacing w:val="-2"/>
          <w:sz w:val="17"/>
        </w:rPr>
        <w:t>)</w:t>
      </w:r>
    </w:p>
    <w:p>
      <w:pPr>
        <w:spacing w:before="99"/>
        <w:ind w:left="1000" w:right="0" w:firstLine="0"/>
        <w:jc w:val="both"/>
        <w:rPr>
          <w:sz w:val="21"/>
        </w:rPr>
      </w:pPr>
      <w:r>
        <w:rPr>
          <w:sz w:val="21"/>
        </w:rPr>
        <w:t>The</w:t>
      </w:r>
      <w:r>
        <w:rPr>
          <w:spacing w:val="-8"/>
          <w:sz w:val="21"/>
        </w:rPr>
        <w:t> </w:t>
      </w:r>
      <w:r>
        <w:rPr>
          <w:rFonts w:ascii="BIZ UDGothic"/>
          <w:sz w:val="20"/>
        </w:rPr>
        <w:t>seaborn</w:t>
      </w:r>
      <w:r>
        <w:rPr>
          <w:rFonts w:ascii="BIZ UDGothic"/>
          <w:spacing w:val="-53"/>
          <w:sz w:val="20"/>
        </w:rPr>
        <w:t> </w:t>
      </w:r>
      <w:r>
        <w:rPr>
          <w:rFonts w:ascii="BIZ UDGothic"/>
          <w:sz w:val="20"/>
        </w:rPr>
        <w:t>kdeplot</w:t>
      </w:r>
      <w:r>
        <w:rPr>
          <w:rFonts w:ascii="BIZ UDGothic"/>
          <w:spacing w:val="-53"/>
          <w:sz w:val="20"/>
        </w:rPr>
        <w:t> </w:t>
      </w:r>
      <w:r>
        <w:rPr>
          <w:sz w:val="21"/>
        </w:rPr>
        <w:t>function</w:t>
      </w:r>
      <w:r>
        <w:rPr>
          <w:spacing w:val="-3"/>
          <w:sz w:val="21"/>
        </w:rPr>
        <w:t> </w:t>
      </w:r>
      <w:r>
        <w:rPr>
          <w:sz w:val="21"/>
        </w:rPr>
        <w:t>in</w:t>
      </w:r>
      <w:r>
        <w:rPr>
          <w:spacing w:val="-3"/>
          <w:sz w:val="21"/>
        </w:rPr>
        <w:t> </w:t>
      </w:r>
      <w:r>
        <w:rPr>
          <w:i/>
          <w:sz w:val="21"/>
        </w:rPr>
        <w:t>Python</w:t>
      </w:r>
      <w:r>
        <w:rPr>
          <w:i/>
          <w:spacing w:val="-3"/>
          <w:sz w:val="21"/>
        </w:rPr>
        <w:t> </w:t>
      </w:r>
      <w:r>
        <w:rPr>
          <w:sz w:val="21"/>
        </w:rPr>
        <w:t>creates</w:t>
      </w:r>
      <w:r>
        <w:rPr>
          <w:spacing w:val="-3"/>
          <w:sz w:val="21"/>
        </w:rPr>
        <w:t> </w:t>
      </w:r>
      <w:r>
        <w:rPr>
          <w:sz w:val="21"/>
        </w:rPr>
        <w:t>a</w:t>
      </w:r>
      <w:r>
        <w:rPr>
          <w:spacing w:val="-3"/>
          <w:sz w:val="21"/>
        </w:rPr>
        <w:t> </w:t>
      </w:r>
      <w:r>
        <w:rPr>
          <w:sz w:val="21"/>
        </w:rPr>
        <w:t>contour</w:t>
      </w:r>
      <w:r>
        <w:rPr>
          <w:spacing w:val="-2"/>
          <w:sz w:val="21"/>
        </w:rPr>
        <w:t> plot:</w:t>
      </w:r>
    </w:p>
    <w:p>
      <w:pPr>
        <w:spacing w:line="220" w:lineRule="auto" w:before="115"/>
        <w:ind w:left="1340" w:right="0" w:firstLine="0"/>
        <w:jc w:val="left"/>
        <w:rPr>
          <w:rFonts w:ascii="BIZ UDGothic"/>
          <w:sz w:val="17"/>
        </w:rPr>
      </w:pPr>
      <w:r>
        <w:rPr>
          <w:rFonts w:ascii="BIZ UDGothic"/>
          <w:color w:val="000087"/>
          <w:sz w:val="17"/>
        </w:rPr>
        <w:t>ax</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sns</w:t>
      </w:r>
      <w:r>
        <w:rPr>
          <w:rFonts w:ascii="BIZ UDGothic"/>
          <w:color w:val="545454"/>
          <w:sz w:val="17"/>
        </w:rPr>
        <w:t>.</w:t>
      </w:r>
      <w:r>
        <w:rPr>
          <w:rFonts w:ascii="BIZ UDGothic"/>
          <w:color w:val="000087"/>
          <w:sz w:val="17"/>
        </w:rPr>
        <w:t>kdeplot</w:t>
      </w:r>
      <w:r>
        <w:rPr>
          <w:rFonts w:ascii="BIZ UDGothic"/>
          <w:sz w:val="17"/>
        </w:rPr>
        <w:t>(</w:t>
      </w:r>
      <w:r>
        <w:rPr>
          <w:rFonts w:ascii="BIZ UDGothic"/>
          <w:color w:val="000087"/>
          <w:sz w:val="17"/>
        </w:rPr>
        <w:t>kc_tax0</w:t>
      </w:r>
      <w:r>
        <w:rPr>
          <w:rFonts w:ascii="BIZ UDGothic"/>
          <w:color w:val="545454"/>
          <w:sz w:val="17"/>
        </w:rPr>
        <w:t>.</w:t>
      </w:r>
      <w:r>
        <w:rPr>
          <w:rFonts w:ascii="BIZ UDGothic"/>
          <w:color w:val="000087"/>
          <w:sz w:val="17"/>
        </w:rPr>
        <w:t>SqFtTotLiving</w:t>
      </w:r>
      <w:r>
        <w:rPr>
          <w:rFonts w:ascii="BIZ UDGothic"/>
          <w:sz w:val="17"/>
        </w:rPr>
        <w:t>,</w:t>
      </w:r>
      <w:r>
        <w:rPr>
          <w:rFonts w:ascii="BIZ UDGothic"/>
          <w:spacing w:val="-10"/>
          <w:sz w:val="17"/>
        </w:rPr>
        <w:t> </w:t>
      </w:r>
      <w:r>
        <w:rPr>
          <w:rFonts w:ascii="BIZ UDGothic"/>
          <w:color w:val="000087"/>
          <w:sz w:val="17"/>
        </w:rPr>
        <w:t>kc_tax0</w:t>
      </w:r>
      <w:r>
        <w:rPr>
          <w:rFonts w:ascii="BIZ UDGothic"/>
          <w:color w:val="545454"/>
          <w:sz w:val="17"/>
        </w:rPr>
        <w:t>.</w:t>
      </w:r>
      <w:r>
        <w:rPr>
          <w:rFonts w:ascii="BIZ UDGothic"/>
          <w:color w:val="000087"/>
          <w:sz w:val="17"/>
        </w:rPr>
        <w:t>TaxAssessedValue</w:t>
      </w:r>
      <w:r>
        <w:rPr>
          <w:rFonts w:ascii="BIZ UDGothic"/>
          <w:sz w:val="17"/>
        </w:rPr>
        <w:t>,</w:t>
      </w:r>
      <w:r>
        <w:rPr>
          <w:rFonts w:ascii="BIZ UDGothic"/>
          <w:spacing w:val="-10"/>
          <w:sz w:val="17"/>
        </w:rPr>
        <w:t> </w:t>
      </w:r>
      <w:r>
        <w:rPr>
          <w:rFonts w:ascii="BIZ UDGothic"/>
          <w:color w:val="000087"/>
          <w:sz w:val="17"/>
        </w:rPr>
        <w:t>ax</w:t>
      </w:r>
      <w:r>
        <w:rPr>
          <w:rFonts w:ascii="BIZ UDGothic"/>
          <w:color w:val="545454"/>
          <w:sz w:val="17"/>
        </w:rPr>
        <w:t>=</w:t>
      </w:r>
      <w:r>
        <w:rPr>
          <w:rFonts w:ascii="BIZ UDGothic"/>
          <w:color w:val="000087"/>
          <w:sz w:val="17"/>
        </w:rPr>
        <w:t>ax</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set_xlabel</w:t>
      </w:r>
      <w:r>
        <w:rPr>
          <w:rFonts w:ascii="BIZ UDGothic"/>
          <w:sz w:val="17"/>
        </w:rPr>
        <w:t>(</w:t>
      </w:r>
      <w:r>
        <w:rPr>
          <w:rFonts w:ascii="BIZ UDGothic"/>
          <w:color w:val="CC3300"/>
          <w:sz w:val="17"/>
        </w:rPr>
        <w:t>'Finished Square Feet'</w:t>
      </w:r>
      <w:r>
        <w:rPr>
          <w:rFonts w:ascii="BIZ UDGothic"/>
          <w:sz w:val="17"/>
        </w:rPr>
        <w:t>)</w:t>
      </w:r>
    </w:p>
    <w:p>
      <w:pPr>
        <w:spacing w:line="208" w:lineRule="exact" w:before="0"/>
        <w:ind w:left="1340" w:right="0"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set_ylabel</w:t>
      </w:r>
      <w:r>
        <w:rPr>
          <w:rFonts w:ascii="BIZ UDGothic"/>
          <w:sz w:val="17"/>
        </w:rPr>
        <w:t>(</w:t>
      </w:r>
      <w:r>
        <w:rPr>
          <w:rFonts w:ascii="BIZ UDGothic"/>
          <w:color w:val="CC3300"/>
          <w:sz w:val="17"/>
        </w:rPr>
        <w:t>'Tax-Assessed </w:t>
      </w:r>
      <w:r>
        <w:rPr>
          <w:rFonts w:ascii="BIZ UDGothic"/>
          <w:color w:val="CC3300"/>
          <w:spacing w:val="-2"/>
          <w:sz w:val="17"/>
        </w:rPr>
        <w:t>Value'</w:t>
      </w:r>
      <w:r>
        <w:rPr>
          <w:rFonts w:ascii="BIZ UDGothic"/>
          <w:spacing w:val="-2"/>
          <w:sz w:val="17"/>
        </w:rPr>
        <w:t>)</w:t>
      </w:r>
    </w:p>
    <w:p>
      <w:pPr>
        <w:spacing w:after="0" w:line="208" w:lineRule="exact"/>
        <w:jc w:val="left"/>
        <w:rPr>
          <w:rFonts w:ascii="BIZ UDGothic"/>
          <w:sz w:val="17"/>
        </w:rPr>
        <w:sectPr>
          <w:pgSz w:w="10080" w:h="13230"/>
          <w:pgMar w:header="0" w:footer="885" w:top="1180" w:bottom="1080" w:left="440" w:right="340"/>
        </w:sectPr>
      </w:pPr>
    </w:p>
    <w:p>
      <w:pPr>
        <w:pStyle w:val="BodyText"/>
        <w:ind w:left="1900"/>
        <w:rPr>
          <w:rFonts w:ascii="BIZ UDGothic"/>
          <w:sz w:val="20"/>
        </w:rPr>
      </w:pPr>
      <w:r>
        <w:rPr>
          <w:rFonts w:ascii="BIZ UDGothic"/>
          <w:sz w:val="20"/>
        </w:rPr>
        <w:drawing>
          <wp:inline distT="0" distB="0" distL="0" distR="0">
            <wp:extent cx="3413379" cy="3413379"/>
            <wp:effectExtent l="0" t="0" r="0" b="0"/>
            <wp:docPr id="233" name="Image 233"/>
            <wp:cNvGraphicFramePr>
              <a:graphicFrameLocks/>
            </wp:cNvGraphicFramePr>
            <a:graphic>
              <a:graphicData uri="http://schemas.openxmlformats.org/drawingml/2006/picture">
                <pic:pic>
                  <pic:nvPicPr>
                    <pic:cNvPr id="233" name="Image 233"/>
                    <pic:cNvPicPr/>
                  </pic:nvPicPr>
                  <pic:blipFill>
                    <a:blip r:embed="rId97" cstate="print"/>
                    <a:stretch>
                      <a:fillRect/>
                    </a:stretch>
                  </pic:blipFill>
                  <pic:spPr>
                    <a:xfrm>
                      <a:off x="0" y="0"/>
                      <a:ext cx="3413379" cy="3413379"/>
                    </a:xfrm>
                    <a:prstGeom prst="rect">
                      <a:avLst/>
                    </a:prstGeom>
                  </pic:spPr>
                </pic:pic>
              </a:graphicData>
            </a:graphic>
          </wp:inline>
        </w:drawing>
      </w:r>
      <w:r>
        <w:rPr>
          <w:rFonts w:ascii="BIZ UDGothic"/>
          <w:sz w:val="20"/>
        </w:rPr>
      </w:r>
    </w:p>
    <w:p>
      <w:pPr>
        <w:spacing w:before="184"/>
        <w:ind w:left="1000" w:right="0" w:firstLine="0"/>
        <w:jc w:val="both"/>
        <w:rPr>
          <w:i/>
          <w:sz w:val="21"/>
        </w:rPr>
      </w:pPr>
      <w:bookmarkStart w:name="_bookmark188" w:id="256"/>
      <w:bookmarkEnd w:id="256"/>
      <w:r>
        <w:rPr/>
      </w:r>
      <w:r>
        <w:rPr>
          <w:i/>
          <w:sz w:val="21"/>
        </w:rPr>
        <w:t>Figure</w:t>
      </w:r>
      <w:r>
        <w:rPr>
          <w:i/>
          <w:spacing w:val="-9"/>
          <w:sz w:val="21"/>
        </w:rPr>
        <w:t> </w:t>
      </w:r>
      <w:r>
        <w:rPr>
          <w:i/>
          <w:sz w:val="21"/>
        </w:rPr>
        <w:t>1-9.</w:t>
      </w:r>
      <w:r>
        <w:rPr>
          <w:i/>
          <w:spacing w:val="-9"/>
          <w:sz w:val="21"/>
        </w:rPr>
        <w:t> </w:t>
      </w:r>
      <w:r>
        <w:rPr>
          <w:i/>
          <w:sz w:val="21"/>
        </w:rPr>
        <w:t>Contour</w:t>
      </w:r>
      <w:r>
        <w:rPr>
          <w:i/>
          <w:spacing w:val="-9"/>
          <w:sz w:val="21"/>
        </w:rPr>
        <w:t> </w:t>
      </w:r>
      <w:r>
        <w:rPr>
          <w:i/>
          <w:sz w:val="21"/>
        </w:rPr>
        <w:t>plot</w:t>
      </w:r>
      <w:r>
        <w:rPr>
          <w:i/>
          <w:spacing w:val="-8"/>
          <w:sz w:val="21"/>
        </w:rPr>
        <w:t> </w:t>
      </w:r>
      <w:r>
        <w:rPr>
          <w:i/>
          <w:sz w:val="21"/>
        </w:rPr>
        <w:t>for</w:t>
      </w:r>
      <w:r>
        <w:rPr>
          <w:i/>
          <w:spacing w:val="-9"/>
          <w:sz w:val="21"/>
        </w:rPr>
        <w:t> </w:t>
      </w:r>
      <w:r>
        <w:rPr>
          <w:i/>
          <w:sz w:val="21"/>
        </w:rPr>
        <w:t>tax-assessed</w:t>
      </w:r>
      <w:r>
        <w:rPr>
          <w:i/>
          <w:spacing w:val="-9"/>
          <w:sz w:val="21"/>
        </w:rPr>
        <w:t> </w:t>
      </w:r>
      <w:r>
        <w:rPr>
          <w:i/>
          <w:sz w:val="21"/>
        </w:rPr>
        <w:t>value</w:t>
      </w:r>
      <w:r>
        <w:rPr>
          <w:i/>
          <w:spacing w:val="-9"/>
          <w:sz w:val="21"/>
        </w:rPr>
        <w:t> </w:t>
      </w:r>
      <w:r>
        <w:rPr>
          <w:i/>
          <w:sz w:val="21"/>
        </w:rPr>
        <w:t>versus</w:t>
      </w:r>
      <w:r>
        <w:rPr>
          <w:i/>
          <w:spacing w:val="-9"/>
          <w:sz w:val="21"/>
        </w:rPr>
        <w:t> </w:t>
      </w:r>
      <w:r>
        <w:rPr>
          <w:i/>
          <w:sz w:val="21"/>
        </w:rPr>
        <w:t>finished</w:t>
      </w:r>
      <w:r>
        <w:rPr>
          <w:i/>
          <w:spacing w:val="-8"/>
          <w:sz w:val="21"/>
        </w:rPr>
        <w:t> </w:t>
      </w:r>
      <w:r>
        <w:rPr>
          <w:i/>
          <w:sz w:val="21"/>
        </w:rPr>
        <w:t>square</w:t>
      </w:r>
      <w:r>
        <w:rPr>
          <w:i/>
          <w:spacing w:val="-9"/>
          <w:sz w:val="21"/>
        </w:rPr>
        <w:t> </w:t>
      </w:r>
      <w:r>
        <w:rPr>
          <w:i/>
          <w:spacing w:val="-4"/>
          <w:sz w:val="21"/>
        </w:rPr>
        <w:t>feet</w:t>
      </w:r>
    </w:p>
    <w:p>
      <w:pPr>
        <w:pStyle w:val="BodyText"/>
        <w:spacing w:line="213" w:lineRule="auto" w:before="231"/>
        <w:ind w:right="1097"/>
        <w:jc w:val="both"/>
      </w:pPr>
      <w:r>
        <w:rPr/>
        <w:t>Other types of charts are used to show the relationship between two numeric </w:t>
      </w:r>
      <w:r>
        <w:rPr/>
        <w:t>vari‐ </w:t>
      </w:r>
      <w:bookmarkStart w:name="_bookmark190" w:id="257"/>
      <w:bookmarkEnd w:id="257"/>
      <w:r>
        <w:rPr/>
        <w:t>ables,</w:t>
      </w:r>
      <w:r>
        <w:rPr/>
        <w:t> including </w:t>
      </w:r>
      <w:r>
        <w:rPr>
          <w:i/>
        </w:rPr>
        <w:t>heat maps</w:t>
      </w:r>
      <w:r>
        <w:rPr/>
        <w:t>. Heat maps, hexagonal binning, and contour plots all give a visual representation of a two-dimensional density. In this way, they are natural </w:t>
      </w:r>
      <w:bookmarkStart w:name="_bookmark189" w:id="258"/>
      <w:bookmarkEnd w:id="258"/>
      <w:r>
        <w:rPr/>
        <w:t>analogs</w:t>
      </w:r>
      <w:r>
        <w:rPr/>
        <w:t> to histograms and density plots.</w:t>
      </w:r>
    </w:p>
    <w:p>
      <w:pPr>
        <w:pStyle w:val="Heading3"/>
        <w:spacing w:before="180"/>
        <w:rPr>
          <w:b/>
        </w:rPr>
      </w:pPr>
      <w:bookmarkStart w:name="Two Categorical Variables" w:id="259"/>
      <w:bookmarkEnd w:id="259"/>
      <w:r>
        <w:rPr/>
      </w:r>
      <w:bookmarkStart w:name="_bookmark191" w:id="260"/>
      <w:bookmarkEnd w:id="260"/>
      <w:r>
        <w:rPr/>
      </w:r>
      <w:r>
        <w:rPr>
          <w:b/>
        </w:rPr>
        <w:t>Two</w:t>
      </w:r>
      <w:r>
        <w:rPr>
          <w:b/>
          <w:spacing w:val="7"/>
        </w:rPr>
        <w:t> </w:t>
      </w:r>
      <w:r>
        <w:rPr>
          <w:b/>
        </w:rPr>
        <w:t>Categorical</w:t>
      </w:r>
      <w:r>
        <w:rPr>
          <w:b/>
          <w:spacing w:val="8"/>
        </w:rPr>
        <w:t> </w:t>
      </w:r>
      <w:r>
        <w:rPr>
          <w:b/>
          <w:spacing w:val="-2"/>
        </w:rPr>
        <w:t>Variables</w:t>
      </w:r>
    </w:p>
    <w:p>
      <w:pPr>
        <w:pStyle w:val="BodyText"/>
        <w:spacing w:line="213" w:lineRule="auto" w:before="102"/>
        <w:ind w:right="1097"/>
        <w:jc w:val="both"/>
      </w:pPr>
      <w:r>
        <w:rPr/>
        <w:t>A</w:t>
      </w:r>
      <w:r>
        <w:rPr>
          <w:spacing w:val="-3"/>
        </w:rPr>
        <w:t> </w:t>
      </w:r>
      <w:r>
        <w:rPr/>
        <w:t>useful</w:t>
      </w:r>
      <w:r>
        <w:rPr>
          <w:spacing w:val="-3"/>
        </w:rPr>
        <w:t> </w:t>
      </w:r>
      <w:r>
        <w:rPr/>
        <w:t>way</w:t>
      </w:r>
      <w:r>
        <w:rPr>
          <w:spacing w:val="-3"/>
        </w:rPr>
        <w:t> </w:t>
      </w:r>
      <w:r>
        <w:rPr/>
        <w:t>to</w:t>
      </w:r>
      <w:r>
        <w:rPr>
          <w:spacing w:val="-3"/>
        </w:rPr>
        <w:t> </w:t>
      </w:r>
      <w:r>
        <w:rPr/>
        <w:t>summarize</w:t>
      </w:r>
      <w:r>
        <w:rPr>
          <w:spacing w:val="-3"/>
        </w:rPr>
        <w:t> </w:t>
      </w:r>
      <w:r>
        <w:rPr/>
        <w:t>two</w:t>
      </w:r>
      <w:r>
        <w:rPr>
          <w:spacing w:val="-3"/>
        </w:rPr>
        <w:t> </w:t>
      </w:r>
      <w:r>
        <w:rPr/>
        <w:t>categorical</w:t>
      </w:r>
      <w:r>
        <w:rPr>
          <w:spacing w:val="-3"/>
        </w:rPr>
        <w:t> </w:t>
      </w:r>
      <w:r>
        <w:rPr/>
        <w:t>variables</w:t>
      </w:r>
      <w:r>
        <w:rPr>
          <w:spacing w:val="-3"/>
        </w:rPr>
        <w:t> </w:t>
      </w:r>
      <w:r>
        <w:rPr/>
        <w:t>is</w:t>
      </w:r>
      <w:r>
        <w:rPr>
          <w:spacing w:val="-3"/>
        </w:rPr>
        <w:t> </w:t>
      </w:r>
      <w:r>
        <w:rPr/>
        <w:t>a</w:t>
      </w:r>
      <w:r>
        <w:rPr>
          <w:spacing w:val="-3"/>
        </w:rPr>
        <w:t> </w:t>
      </w:r>
      <w:r>
        <w:rPr/>
        <w:t>contingency</w:t>
      </w:r>
      <w:r>
        <w:rPr>
          <w:spacing w:val="-3"/>
        </w:rPr>
        <w:t> </w:t>
      </w:r>
      <w:r>
        <w:rPr/>
        <w:t>table—a</w:t>
      </w:r>
      <w:r>
        <w:rPr>
          <w:spacing w:val="-3"/>
        </w:rPr>
        <w:t> </w:t>
      </w:r>
      <w:r>
        <w:rPr/>
        <w:t>table</w:t>
      </w:r>
      <w:r>
        <w:rPr>
          <w:spacing w:val="-3"/>
        </w:rPr>
        <w:t> </w:t>
      </w:r>
      <w:r>
        <w:rPr/>
        <w:t>of </w:t>
      </w:r>
      <w:bookmarkStart w:name="_bookmark192" w:id="261"/>
      <w:bookmarkEnd w:id="261"/>
      <w:r>
        <w:rPr/>
        <w:t>cou</w:t>
      </w:r>
      <w:r>
        <w:rPr/>
        <w:t>nts</w:t>
      </w:r>
      <w:r>
        <w:rPr>
          <w:spacing w:val="-6"/>
        </w:rPr>
        <w:t> </w:t>
      </w:r>
      <w:r>
        <w:rPr/>
        <w:t>by</w:t>
      </w:r>
      <w:r>
        <w:rPr>
          <w:spacing w:val="-6"/>
        </w:rPr>
        <w:t> </w:t>
      </w:r>
      <w:r>
        <w:rPr/>
        <w:t>category. </w:t>
      </w:r>
      <w:hyperlink w:history="true" w:anchor="_bookmark193">
        <w:r>
          <w:rPr>
            <w:color w:val="990000"/>
          </w:rPr>
          <w:t>Table</w:t>
        </w:r>
        <w:r>
          <w:rPr>
            <w:color w:val="990000"/>
            <w:spacing w:val="-6"/>
          </w:rPr>
          <w:t> </w:t>
        </w:r>
        <w:r>
          <w:rPr>
            <w:color w:val="990000"/>
          </w:rPr>
          <w:t>1-8</w:t>
        </w:r>
      </w:hyperlink>
      <w:r>
        <w:rPr>
          <w:color w:val="990000"/>
          <w:spacing w:val="-2"/>
        </w:rPr>
        <w:t> </w:t>
      </w:r>
      <w:r>
        <w:rPr/>
        <w:t>shows</w:t>
      </w:r>
      <w:r>
        <w:rPr>
          <w:spacing w:val="-4"/>
        </w:rPr>
        <w:t> </w:t>
      </w:r>
      <w:r>
        <w:rPr/>
        <w:t>the</w:t>
      </w:r>
      <w:r>
        <w:rPr>
          <w:spacing w:val="-4"/>
        </w:rPr>
        <w:t> </w:t>
      </w:r>
      <w:r>
        <w:rPr/>
        <w:t>contingency</w:t>
      </w:r>
      <w:r>
        <w:rPr>
          <w:spacing w:val="-4"/>
        </w:rPr>
        <w:t> </w:t>
      </w:r>
      <w:r>
        <w:rPr/>
        <w:t>table</w:t>
      </w:r>
      <w:r>
        <w:rPr>
          <w:spacing w:val="-4"/>
        </w:rPr>
        <w:t> </w:t>
      </w:r>
      <w:r>
        <w:rPr/>
        <w:t>between</w:t>
      </w:r>
      <w:r>
        <w:rPr>
          <w:spacing w:val="-4"/>
        </w:rPr>
        <w:t> </w:t>
      </w:r>
      <w:r>
        <w:rPr/>
        <w:t>the</w:t>
      </w:r>
      <w:r>
        <w:rPr>
          <w:spacing w:val="-4"/>
        </w:rPr>
        <w:t> </w:t>
      </w:r>
      <w:r>
        <w:rPr/>
        <w:t>grade</w:t>
      </w:r>
      <w:r>
        <w:rPr>
          <w:spacing w:val="-4"/>
        </w:rPr>
        <w:t> </w:t>
      </w:r>
      <w:r>
        <w:rPr/>
        <w:t>of</w:t>
      </w:r>
      <w:r>
        <w:rPr>
          <w:spacing w:val="-4"/>
        </w:rPr>
        <w:t> </w:t>
      </w:r>
      <w:r>
        <w:rPr/>
        <w:t>a</w:t>
      </w:r>
      <w:r>
        <w:rPr>
          <w:spacing w:val="-4"/>
        </w:rPr>
        <w:t> </w:t>
      </w:r>
      <w:r>
        <w:rPr/>
        <w:t>per‐ sonal</w:t>
      </w:r>
      <w:r>
        <w:rPr>
          <w:spacing w:val="-1"/>
        </w:rPr>
        <w:t> </w:t>
      </w:r>
      <w:r>
        <w:rPr/>
        <w:t>loan</w:t>
      </w:r>
      <w:r>
        <w:rPr>
          <w:spacing w:val="-1"/>
        </w:rPr>
        <w:t> </w:t>
      </w:r>
      <w:r>
        <w:rPr/>
        <w:t>and</w:t>
      </w:r>
      <w:r>
        <w:rPr>
          <w:spacing w:val="-1"/>
        </w:rPr>
        <w:t> </w:t>
      </w:r>
      <w:r>
        <w:rPr/>
        <w:t>the</w:t>
      </w:r>
      <w:r>
        <w:rPr>
          <w:spacing w:val="-1"/>
        </w:rPr>
        <w:t> </w:t>
      </w:r>
      <w:r>
        <w:rPr/>
        <w:t>outcome</w:t>
      </w:r>
      <w:r>
        <w:rPr>
          <w:spacing w:val="-1"/>
        </w:rPr>
        <w:t> </w:t>
      </w:r>
      <w:r>
        <w:rPr/>
        <w:t>of</w:t>
      </w:r>
      <w:r>
        <w:rPr>
          <w:spacing w:val="-1"/>
        </w:rPr>
        <w:t> </w:t>
      </w:r>
      <w:r>
        <w:rPr/>
        <w:t>that</w:t>
      </w:r>
      <w:r>
        <w:rPr>
          <w:spacing w:val="-1"/>
        </w:rPr>
        <w:t> </w:t>
      </w:r>
      <w:r>
        <w:rPr/>
        <w:t>loan.</w:t>
      </w:r>
      <w:r>
        <w:rPr>
          <w:spacing w:val="-1"/>
        </w:rPr>
        <w:t> </w:t>
      </w:r>
      <w:r>
        <w:rPr/>
        <w:t>This</w:t>
      </w:r>
      <w:r>
        <w:rPr>
          <w:spacing w:val="-1"/>
        </w:rPr>
        <w:t> </w:t>
      </w:r>
      <w:r>
        <w:rPr/>
        <w:t>is</w:t>
      </w:r>
      <w:r>
        <w:rPr>
          <w:spacing w:val="-1"/>
        </w:rPr>
        <w:t> </w:t>
      </w:r>
      <w:r>
        <w:rPr/>
        <w:t>taken</w:t>
      </w:r>
      <w:r>
        <w:rPr>
          <w:spacing w:val="-1"/>
        </w:rPr>
        <w:t> </w:t>
      </w:r>
      <w:r>
        <w:rPr/>
        <w:t>from</w:t>
      </w:r>
      <w:r>
        <w:rPr>
          <w:spacing w:val="-1"/>
        </w:rPr>
        <w:t> </w:t>
      </w:r>
      <w:r>
        <w:rPr/>
        <w:t>data</w:t>
      </w:r>
      <w:r>
        <w:rPr>
          <w:spacing w:val="-1"/>
        </w:rPr>
        <w:t> </w:t>
      </w:r>
      <w:r>
        <w:rPr/>
        <w:t>provided</w:t>
      </w:r>
      <w:r>
        <w:rPr>
          <w:spacing w:val="-1"/>
        </w:rPr>
        <w:t> </w:t>
      </w:r>
      <w:r>
        <w:rPr/>
        <w:t>by</w:t>
      </w:r>
      <w:r>
        <w:rPr>
          <w:spacing w:val="-1"/>
        </w:rPr>
        <w:t> </w:t>
      </w:r>
      <w:r>
        <w:rPr/>
        <w:t>Lending Club, a leader in the peer-to-peer lending business. The grade goes from A (high) to G (low). The outcome is either fully paid, current, late, or charged off (the balance of the loan is not expected to be collected). This table shows the count and row percen‐ tages. High-grade loans have a very low late/charge-off percentage as compared with lower-grade loans.</w:t>
      </w:r>
    </w:p>
    <w:p>
      <w:pPr>
        <w:spacing w:after="0" w:line="213" w:lineRule="auto"/>
        <w:jc w:val="both"/>
        <w:sectPr>
          <w:pgSz w:w="10080" w:h="13230"/>
          <w:pgMar w:header="0" w:footer="885" w:top="1160" w:bottom="1080" w:left="440" w:right="340"/>
        </w:sectPr>
      </w:pPr>
    </w:p>
    <w:p>
      <w:pPr>
        <w:spacing w:before="75"/>
        <w:ind w:left="1000" w:right="0" w:firstLine="0"/>
        <w:jc w:val="both"/>
        <w:rPr>
          <w:i/>
          <w:sz w:val="20"/>
        </w:rPr>
      </w:pPr>
      <w:bookmarkStart w:name="_bookmark193" w:id="262"/>
      <w:bookmarkEnd w:id="262"/>
      <w:r>
        <w:rPr/>
      </w:r>
      <w:r>
        <w:rPr>
          <w:i/>
          <w:sz w:val="20"/>
        </w:rPr>
        <w:t>Table</w:t>
      </w:r>
      <w:r>
        <w:rPr>
          <w:i/>
          <w:spacing w:val="-12"/>
          <w:sz w:val="20"/>
        </w:rPr>
        <w:t> </w:t>
      </w:r>
      <w:r>
        <w:rPr>
          <w:i/>
          <w:sz w:val="20"/>
        </w:rPr>
        <w:t>1-8.</w:t>
      </w:r>
      <w:r>
        <w:rPr>
          <w:i/>
          <w:spacing w:val="-9"/>
          <w:sz w:val="20"/>
        </w:rPr>
        <w:t> </w:t>
      </w:r>
      <w:r>
        <w:rPr>
          <w:i/>
          <w:sz w:val="20"/>
        </w:rPr>
        <w:t>Contingency</w:t>
      </w:r>
      <w:r>
        <w:rPr>
          <w:i/>
          <w:spacing w:val="-9"/>
          <w:sz w:val="20"/>
        </w:rPr>
        <w:t> </w:t>
      </w:r>
      <w:r>
        <w:rPr>
          <w:i/>
          <w:sz w:val="20"/>
        </w:rPr>
        <w:t>table</w:t>
      </w:r>
      <w:r>
        <w:rPr>
          <w:i/>
          <w:spacing w:val="-9"/>
          <w:sz w:val="20"/>
        </w:rPr>
        <w:t> </w:t>
      </w:r>
      <w:r>
        <w:rPr>
          <w:i/>
          <w:sz w:val="20"/>
        </w:rPr>
        <w:t>of</w:t>
      </w:r>
      <w:r>
        <w:rPr>
          <w:i/>
          <w:spacing w:val="-10"/>
          <w:sz w:val="20"/>
        </w:rPr>
        <w:t> </w:t>
      </w:r>
      <w:r>
        <w:rPr>
          <w:i/>
          <w:sz w:val="20"/>
        </w:rPr>
        <w:t>loan</w:t>
      </w:r>
      <w:r>
        <w:rPr>
          <w:i/>
          <w:spacing w:val="-9"/>
          <w:sz w:val="20"/>
        </w:rPr>
        <w:t> </w:t>
      </w:r>
      <w:r>
        <w:rPr>
          <w:i/>
          <w:sz w:val="20"/>
        </w:rPr>
        <w:t>grade</w:t>
      </w:r>
      <w:r>
        <w:rPr>
          <w:i/>
          <w:spacing w:val="-9"/>
          <w:sz w:val="20"/>
        </w:rPr>
        <w:t> </w:t>
      </w:r>
      <w:r>
        <w:rPr>
          <w:i/>
          <w:sz w:val="20"/>
        </w:rPr>
        <w:t>and</w:t>
      </w:r>
      <w:r>
        <w:rPr>
          <w:i/>
          <w:spacing w:val="-9"/>
          <w:sz w:val="20"/>
        </w:rPr>
        <w:t> </w:t>
      </w:r>
      <w:r>
        <w:rPr>
          <w:i/>
          <w:spacing w:val="-2"/>
          <w:sz w:val="20"/>
        </w:rPr>
        <w:t>status</w:t>
      </w:r>
    </w:p>
    <w:p>
      <w:pPr>
        <w:spacing w:before="105" w:after="54"/>
        <w:ind w:left="1000" w:right="0" w:firstLine="0"/>
        <w:jc w:val="both"/>
        <w:rPr>
          <w:rFonts w:ascii="Myriad Pro Light Cond"/>
          <w:b/>
          <w:sz w:val="18"/>
        </w:rPr>
      </w:pPr>
      <w:r>
        <w:rPr>
          <w:rFonts w:ascii="Myriad Pro Light Cond"/>
          <w:b/>
          <w:color w:val="FFFFFF"/>
          <w:spacing w:val="41"/>
          <w:sz w:val="18"/>
          <w:highlight w:val="black"/>
        </w:rPr>
        <w:t> </w:t>
      </w:r>
      <w:r>
        <w:rPr>
          <w:rFonts w:ascii="Myriad Pro Light Cond"/>
          <w:b/>
          <w:color w:val="FFFFFF"/>
          <w:sz w:val="18"/>
          <w:highlight w:val="black"/>
        </w:rPr>
        <w:t>Grade</w:t>
      </w:r>
      <w:r>
        <w:rPr>
          <w:rFonts w:ascii="Myriad Pro Light Cond"/>
          <w:b/>
          <w:color w:val="FFFFFF"/>
          <w:spacing w:val="42"/>
          <w:sz w:val="18"/>
          <w:highlight w:val="black"/>
        </w:rPr>
        <w:t>  </w:t>
      </w:r>
      <w:r>
        <w:rPr>
          <w:rFonts w:ascii="Myriad Pro Light Cond"/>
          <w:b/>
          <w:color w:val="FFFFFF"/>
          <w:sz w:val="18"/>
          <w:highlight w:val="black"/>
        </w:rPr>
        <w:t>Charged</w:t>
      </w:r>
      <w:r>
        <w:rPr>
          <w:rFonts w:ascii="Myriad Pro Light Cond"/>
          <w:b/>
          <w:color w:val="FFFFFF"/>
          <w:spacing w:val="6"/>
          <w:sz w:val="18"/>
          <w:highlight w:val="black"/>
        </w:rPr>
        <w:t> </w:t>
      </w:r>
      <w:r>
        <w:rPr>
          <w:rFonts w:ascii="Myriad Pro Light Cond"/>
          <w:b/>
          <w:color w:val="FFFFFF"/>
          <w:sz w:val="18"/>
          <w:highlight w:val="black"/>
        </w:rPr>
        <w:t>of</w:t>
      </w:r>
      <w:r>
        <w:rPr>
          <w:rFonts w:ascii="Myriad Pro Light Cond"/>
          <w:b/>
          <w:color w:val="FFFFFF"/>
          <w:spacing w:val="42"/>
          <w:sz w:val="18"/>
          <w:highlight w:val="black"/>
        </w:rPr>
        <w:t>  </w:t>
      </w:r>
      <w:r>
        <w:rPr>
          <w:rFonts w:ascii="Myriad Pro Light Cond"/>
          <w:b/>
          <w:color w:val="FFFFFF"/>
          <w:sz w:val="18"/>
          <w:highlight w:val="black"/>
        </w:rPr>
        <w:t>f</w:t>
      </w:r>
      <w:r>
        <w:rPr>
          <w:rFonts w:ascii="Myriad Pro Light Cond"/>
          <w:b/>
          <w:color w:val="FFFFFF"/>
          <w:spacing w:val="43"/>
          <w:sz w:val="18"/>
          <w:highlight w:val="black"/>
        </w:rPr>
        <w:t>  </w:t>
      </w:r>
      <w:r>
        <w:rPr>
          <w:rFonts w:ascii="Myriad Pro Light Cond"/>
          <w:b/>
          <w:color w:val="FFFFFF"/>
          <w:sz w:val="18"/>
          <w:highlight w:val="black"/>
        </w:rPr>
        <w:t>Current</w:t>
      </w:r>
      <w:r>
        <w:rPr>
          <w:rFonts w:ascii="Myriad Pro Light Cond"/>
          <w:b/>
          <w:color w:val="FFFFFF"/>
          <w:spacing w:val="42"/>
          <w:sz w:val="18"/>
          <w:highlight w:val="black"/>
        </w:rPr>
        <w:t>  </w:t>
      </w:r>
      <w:r>
        <w:rPr>
          <w:rFonts w:ascii="Myriad Pro Light Cond"/>
          <w:b/>
          <w:color w:val="FFFFFF"/>
          <w:sz w:val="18"/>
          <w:highlight w:val="black"/>
        </w:rPr>
        <w:t>Fully</w:t>
      </w:r>
      <w:r>
        <w:rPr>
          <w:rFonts w:ascii="Myriad Pro Light Cond"/>
          <w:b/>
          <w:color w:val="FFFFFF"/>
          <w:spacing w:val="6"/>
          <w:sz w:val="18"/>
          <w:highlight w:val="black"/>
        </w:rPr>
        <w:t> </w:t>
      </w:r>
      <w:r>
        <w:rPr>
          <w:rFonts w:ascii="Myriad Pro Light Cond"/>
          <w:b/>
          <w:color w:val="FFFFFF"/>
          <w:sz w:val="18"/>
          <w:highlight w:val="black"/>
        </w:rPr>
        <w:t>paid</w:t>
      </w:r>
      <w:r>
        <w:rPr>
          <w:rFonts w:ascii="Myriad Pro Light Cond"/>
          <w:b/>
          <w:color w:val="FFFFFF"/>
          <w:spacing w:val="42"/>
          <w:sz w:val="18"/>
          <w:highlight w:val="black"/>
        </w:rPr>
        <w:t>  </w:t>
      </w:r>
      <w:r>
        <w:rPr>
          <w:rFonts w:ascii="Myriad Pro Light Cond"/>
          <w:b/>
          <w:color w:val="FFFFFF"/>
          <w:sz w:val="18"/>
          <w:highlight w:val="black"/>
        </w:rPr>
        <w:t>Late</w:t>
      </w:r>
      <w:r>
        <w:rPr>
          <w:rFonts w:ascii="Myriad Pro Light Cond"/>
          <w:b/>
          <w:color w:val="FFFFFF"/>
          <w:spacing w:val="69"/>
          <w:sz w:val="18"/>
          <w:highlight w:val="black"/>
        </w:rPr>
        <w:t>  </w:t>
      </w:r>
      <w:r>
        <w:rPr>
          <w:rFonts w:ascii="Myriad Pro Light Cond"/>
          <w:b/>
          <w:color w:val="FFFFFF"/>
          <w:spacing w:val="-2"/>
          <w:sz w:val="18"/>
          <w:highlight w:val="black"/>
        </w:rPr>
        <w:t>Total</w:t>
      </w:r>
      <w:r>
        <w:rPr>
          <w:rFonts w:ascii="Myriad Pro Light Cond"/>
          <w:b/>
          <w:color w:val="FFFFFF"/>
          <w:spacing w:val="80"/>
          <w:sz w:val="18"/>
          <w:highlight w:val="black"/>
        </w:rPr>
        <w:t>  </w:t>
      </w:r>
    </w:p>
    <w:tbl>
      <w:tblPr>
        <w:tblW w:w="0" w:type="auto"/>
        <w:jc w:val="left"/>
        <w:tblInd w:w="10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8"/>
        <w:gridCol w:w="697"/>
        <w:gridCol w:w="745"/>
        <w:gridCol w:w="622"/>
        <w:gridCol w:w="573"/>
        <w:gridCol w:w="559"/>
      </w:tblGrid>
      <w:tr>
        <w:trPr>
          <w:trHeight w:val="245" w:hRule="atLeast"/>
        </w:trPr>
        <w:tc>
          <w:tcPr>
            <w:tcW w:w="458" w:type="dxa"/>
          </w:tcPr>
          <w:p>
            <w:pPr>
              <w:pStyle w:val="TableParagraph"/>
              <w:spacing w:line="240" w:lineRule="auto"/>
              <w:ind w:left="71"/>
              <w:jc w:val="left"/>
              <w:rPr>
                <w:rFonts w:ascii="Myriad Pro Cond"/>
                <w:sz w:val="18"/>
              </w:rPr>
            </w:pPr>
            <w:r>
              <w:rPr>
                <w:rFonts w:ascii="Myriad Pro Cond"/>
                <w:spacing w:val="-10"/>
                <w:sz w:val="18"/>
              </w:rPr>
              <w:t>A</w:t>
            </w:r>
          </w:p>
        </w:tc>
        <w:tc>
          <w:tcPr>
            <w:tcW w:w="697" w:type="dxa"/>
          </w:tcPr>
          <w:p>
            <w:pPr>
              <w:pStyle w:val="TableParagraph"/>
              <w:spacing w:line="240" w:lineRule="auto"/>
              <w:ind w:left="107"/>
              <w:jc w:val="left"/>
              <w:rPr>
                <w:rFonts w:ascii="Myriad Pro Cond"/>
                <w:sz w:val="18"/>
              </w:rPr>
            </w:pPr>
            <w:r>
              <w:rPr>
                <w:rFonts w:ascii="Myriad Pro Cond"/>
                <w:spacing w:val="-4"/>
                <w:sz w:val="18"/>
              </w:rPr>
              <w:t>1562</w:t>
            </w:r>
          </w:p>
        </w:tc>
        <w:tc>
          <w:tcPr>
            <w:tcW w:w="745" w:type="dxa"/>
          </w:tcPr>
          <w:p>
            <w:pPr>
              <w:pStyle w:val="TableParagraph"/>
              <w:spacing w:line="240" w:lineRule="auto"/>
              <w:ind w:left="244"/>
              <w:jc w:val="left"/>
              <w:rPr>
                <w:rFonts w:ascii="Myriad Pro Cond"/>
                <w:sz w:val="18"/>
              </w:rPr>
            </w:pPr>
            <w:r>
              <w:rPr>
                <w:rFonts w:ascii="Myriad Pro Cond"/>
                <w:spacing w:val="-2"/>
                <w:sz w:val="18"/>
              </w:rPr>
              <w:t>50051</w:t>
            </w:r>
          </w:p>
        </w:tc>
        <w:tc>
          <w:tcPr>
            <w:tcW w:w="622" w:type="dxa"/>
          </w:tcPr>
          <w:p>
            <w:pPr>
              <w:pStyle w:val="TableParagraph"/>
              <w:spacing w:line="240" w:lineRule="auto"/>
              <w:ind w:left="88"/>
              <w:jc w:val="left"/>
              <w:rPr>
                <w:rFonts w:ascii="Myriad Pro Cond"/>
                <w:sz w:val="18"/>
              </w:rPr>
            </w:pPr>
            <w:r>
              <w:rPr>
                <w:rFonts w:ascii="Myriad Pro Cond"/>
                <w:spacing w:val="-2"/>
                <w:sz w:val="18"/>
              </w:rPr>
              <w:t>20408</w:t>
            </w:r>
          </w:p>
        </w:tc>
        <w:tc>
          <w:tcPr>
            <w:tcW w:w="573" w:type="dxa"/>
          </w:tcPr>
          <w:p>
            <w:pPr>
              <w:pStyle w:val="TableParagraph"/>
              <w:spacing w:line="240" w:lineRule="auto"/>
              <w:ind w:left="18"/>
              <w:jc w:val="center"/>
              <w:rPr>
                <w:rFonts w:ascii="Myriad Pro Cond"/>
                <w:sz w:val="18"/>
              </w:rPr>
            </w:pPr>
            <w:r>
              <w:rPr>
                <w:rFonts w:ascii="Myriad Pro Cond"/>
                <w:spacing w:val="-5"/>
                <w:sz w:val="18"/>
              </w:rPr>
              <w:t>469</w:t>
            </w:r>
          </w:p>
        </w:tc>
        <w:tc>
          <w:tcPr>
            <w:tcW w:w="559" w:type="dxa"/>
          </w:tcPr>
          <w:p>
            <w:pPr>
              <w:pStyle w:val="TableParagraph"/>
              <w:spacing w:line="240" w:lineRule="auto"/>
              <w:ind w:left="74"/>
              <w:jc w:val="left"/>
              <w:rPr>
                <w:rFonts w:ascii="Myriad Pro Cond"/>
                <w:sz w:val="18"/>
              </w:rPr>
            </w:pPr>
            <w:r>
              <w:rPr>
                <w:rFonts w:ascii="Myriad Pro Cond"/>
                <w:spacing w:val="-2"/>
                <w:sz w:val="18"/>
              </w:rPr>
              <w:t>72490</w:t>
            </w:r>
          </w:p>
        </w:tc>
      </w:tr>
      <w:tr>
        <w:trPr>
          <w:trHeight w:val="278" w:hRule="atLeast"/>
        </w:trPr>
        <w:tc>
          <w:tcPr>
            <w:tcW w:w="458" w:type="dxa"/>
          </w:tcPr>
          <w:p>
            <w:pPr>
              <w:pStyle w:val="TableParagraph"/>
              <w:spacing w:line="240" w:lineRule="auto"/>
              <w:jc w:val="left"/>
              <w:rPr>
                <w:rFonts w:ascii="Times New Roman"/>
                <w:sz w:val="18"/>
              </w:rPr>
            </w:pPr>
          </w:p>
        </w:tc>
        <w:tc>
          <w:tcPr>
            <w:tcW w:w="697" w:type="dxa"/>
          </w:tcPr>
          <w:p>
            <w:pPr>
              <w:pStyle w:val="TableParagraph"/>
              <w:spacing w:line="240" w:lineRule="auto" w:before="32"/>
              <w:ind w:left="107"/>
              <w:jc w:val="left"/>
              <w:rPr>
                <w:rFonts w:ascii="Myriad Pro Cond"/>
                <w:sz w:val="18"/>
              </w:rPr>
            </w:pPr>
            <w:r>
              <w:rPr>
                <w:rFonts w:ascii="Myriad Pro Cond"/>
                <w:spacing w:val="-2"/>
                <w:sz w:val="18"/>
              </w:rPr>
              <w:t>0.022</w:t>
            </w:r>
          </w:p>
        </w:tc>
        <w:tc>
          <w:tcPr>
            <w:tcW w:w="745" w:type="dxa"/>
          </w:tcPr>
          <w:p>
            <w:pPr>
              <w:pStyle w:val="TableParagraph"/>
              <w:spacing w:line="240" w:lineRule="auto" w:before="32"/>
              <w:ind w:left="244"/>
              <w:jc w:val="left"/>
              <w:rPr>
                <w:rFonts w:ascii="Myriad Pro Cond"/>
                <w:sz w:val="18"/>
              </w:rPr>
            </w:pPr>
            <w:r>
              <w:rPr>
                <w:rFonts w:ascii="Myriad Pro Cond"/>
                <w:spacing w:val="-2"/>
                <w:sz w:val="18"/>
              </w:rPr>
              <w:t>0.690</w:t>
            </w:r>
          </w:p>
        </w:tc>
        <w:tc>
          <w:tcPr>
            <w:tcW w:w="622" w:type="dxa"/>
          </w:tcPr>
          <w:p>
            <w:pPr>
              <w:pStyle w:val="TableParagraph"/>
              <w:spacing w:line="240" w:lineRule="auto" w:before="32"/>
              <w:ind w:left="88"/>
              <w:jc w:val="left"/>
              <w:rPr>
                <w:rFonts w:ascii="Myriad Pro Cond"/>
                <w:sz w:val="18"/>
              </w:rPr>
            </w:pPr>
            <w:r>
              <w:rPr>
                <w:rFonts w:ascii="Myriad Pro Cond"/>
                <w:spacing w:val="-2"/>
                <w:sz w:val="18"/>
              </w:rPr>
              <w:t>0.282</w:t>
            </w:r>
          </w:p>
        </w:tc>
        <w:tc>
          <w:tcPr>
            <w:tcW w:w="573" w:type="dxa"/>
          </w:tcPr>
          <w:p>
            <w:pPr>
              <w:pStyle w:val="TableParagraph"/>
              <w:spacing w:line="240" w:lineRule="auto" w:before="32"/>
              <w:ind w:left="122"/>
              <w:jc w:val="center"/>
              <w:rPr>
                <w:rFonts w:ascii="Myriad Pro Cond"/>
                <w:sz w:val="18"/>
              </w:rPr>
            </w:pPr>
            <w:r>
              <w:rPr>
                <w:rFonts w:ascii="Myriad Pro Cond"/>
                <w:spacing w:val="-2"/>
                <w:sz w:val="18"/>
              </w:rPr>
              <w:t>0.006</w:t>
            </w:r>
          </w:p>
        </w:tc>
        <w:tc>
          <w:tcPr>
            <w:tcW w:w="559" w:type="dxa"/>
          </w:tcPr>
          <w:p>
            <w:pPr>
              <w:pStyle w:val="TableParagraph"/>
              <w:spacing w:line="240" w:lineRule="auto" w:before="32"/>
              <w:ind w:left="74"/>
              <w:jc w:val="left"/>
              <w:rPr>
                <w:rFonts w:ascii="Myriad Pro Cond"/>
                <w:sz w:val="18"/>
              </w:rPr>
            </w:pPr>
            <w:r>
              <w:rPr>
                <w:rFonts w:ascii="Myriad Pro Cond"/>
                <w:spacing w:val="-2"/>
                <w:sz w:val="18"/>
              </w:rPr>
              <w:t>0.161</w:t>
            </w:r>
          </w:p>
        </w:tc>
      </w:tr>
      <w:tr>
        <w:trPr>
          <w:trHeight w:val="277" w:hRule="atLeast"/>
        </w:trPr>
        <w:tc>
          <w:tcPr>
            <w:tcW w:w="458" w:type="dxa"/>
          </w:tcPr>
          <w:p>
            <w:pPr>
              <w:pStyle w:val="TableParagraph"/>
              <w:spacing w:line="240" w:lineRule="auto" w:before="32"/>
              <w:ind w:left="71"/>
              <w:jc w:val="left"/>
              <w:rPr>
                <w:rFonts w:ascii="Myriad Pro Cond"/>
                <w:sz w:val="18"/>
              </w:rPr>
            </w:pPr>
            <w:r>
              <w:rPr>
                <w:rFonts w:ascii="Myriad Pro Cond"/>
                <w:spacing w:val="-10"/>
                <w:sz w:val="18"/>
              </w:rPr>
              <w:t>B</w:t>
            </w:r>
          </w:p>
        </w:tc>
        <w:tc>
          <w:tcPr>
            <w:tcW w:w="697" w:type="dxa"/>
          </w:tcPr>
          <w:p>
            <w:pPr>
              <w:pStyle w:val="TableParagraph"/>
              <w:spacing w:line="240" w:lineRule="auto" w:before="32"/>
              <w:ind w:left="107"/>
              <w:jc w:val="left"/>
              <w:rPr>
                <w:rFonts w:ascii="Myriad Pro Cond"/>
                <w:sz w:val="18"/>
              </w:rPr>
            </w:pPr>
            <w:r>
              <w:rPr>
                <w:rFonts w:ascii="Myriad Pro Cond"/>
                <w:spacing w:val="-4"/>
                <w:sz w:val="18"/>
              </w:rPr>
              <w:t>5302</w:t>
            </w:r>
          </w:p>
        </w:tc>
        <w:tc>
          <w:tcPr>
            <w:tcW w:w="745" w:type="dxa"/>
          </w:tcPr>
          <w:p>
            <w:pPr>
              <w:pStyle w:val="TableParagraph"/>
              <w:spacing w:line="240" w:lineRule="auto" w:before="32"/>
              <w:ind w:left="244"/>
              <w:jc w:val="left"/>
              <w:rPr>
                <w:rFonts w:ascii="Myriad Pro Cond"/>
                <w:sz w:val="18"/>
              </w:rPr>
            </w:pPr>
            <w:r>
              <w:rPr>
                <w:rFonts w:ascii="Myriad Pro Cond"/>
                <w:spacing w:val="-2"/>
                <w:sz w:val="18"/>
              </w:rPr>
              <w:t>93852</w:t>
            </w:r>
          </w:p>
        </w:tc>
        <w:tc>
          <w:tcPr>
            <w:tcW w:w="622" w:type="dxa"/>
          </w:tcPr>
          <w:p>
            <w:pPr>
              <w:pStyle w:val="TableParagraph"/>
              <w:spacing w:line="240" w:lineRule="auto" w:before="32"/>
              <w:ind w:left="88"/>
              <w:jc w:val="left"/>
              <w:rPr>
                <w:rFonts w:ascii="Myriad Pro Cond"/>
                <w:sz w:val="18"/>
              </w:rPr>
            </w:pPr>
            <w:r>
              <w:rPr>
                <w:rFonts w:ascii="Myriad Pro Cond"/>
                <w:spacing w:val="-2"/>
                <w:sz w:val="18"/>
              </w:rPr>
              <w:t>31160</w:t>
            </w:r>
          </w:p>
        </w:tc>
        <w:tc>
          <w:tcPr>
            <w:tcW w:w="573" w:type="dxa"/>
          </w:tcPr>
          <w:p>
            <w:pPr>
              <w:pStyle w:val="TableParagraph"/>
              <w:spacing w:line="240" w:lineRule="auto" w:before="32"/>
              <w:ind w:left="122" w:right="35"/>
              <w:jc w:val="center"/>
              <w:rPr>
                <w:rFonts w:ascii="Myriad Pro Cond"/>
                <w:sz w:val="18"/>
              </w:rPr>
            </w:pPr>
            <w:r>
              <w:rPr>
                <w:rFonts w:ascii="Myriad Pro Cond"/>
                <w:spacing w:val="-4"/>
                <w:sz w:val="18"/>
              </w:rPr>
              <w:t>2056</w:t>
            </w:r>
          </w:p>
        </w:tc>
        <w:tc>
          <w:tcPr>
            <w:tcW w:w="559" w:type="dxa"/>
          </w:tcPr>
          <w:p>
            <w:pPr>
              <w:pStyle w:val="TableParagraph"/>
              <w:spacing w:line="240" w:lineRule="auto" w:before="32"/>
              <w:ind w:left="74"/>
              <w:jc w:val="left"/>
              <w:rPr>
                <w:rFonts w:ascii="Myriad Pro Cond"/>
                <w:sz w:val="18"/>
              </w:rPr>
            </w:pPr>
            <w:r>
              <w:rPr>
                <w:rFonts w:ascii="Myriad Pro Cond"/>
                <w:spacing w:val="-2"/>
                <w:sz w:val="18"/>
              </w:rPr>
              <w:t>132370</w:t>
            </w:r>
          </w:p>
        </w:tc>
      </w:tr>
      <w:tr>
        <w:trPr>
          <w:trHeight w:val="278" w:hRule="atLeast"/>
        </w:trPr>
        <w:tc>
          <w:tcPr>
            <w:tcW w:w="458" w:type="dxa"/>
          </w:tcPr>
          <w:p>
            <w:pPr>
              <w:pStyle w:val="TableParagraph"/>
              <w:spacing w:line="240" w:lineRule="auto"/>
              <w:jc w:val="left"/>
              <w:rPr>
                <w:rFonts w:ascii="Times New Roman"/>
                <w:sz w:val="18"/>
              </w:rPr>
            </w:pPr>
          </w:p>
        </w:tc>
        <w:tc>
          <w:tcPr>
            <w:tcW w:w="697" w:type="dxa"/>
          </w:tcPr>
          <w:p>
            <w:pPr>
              <w:pStyle w:val="TableParagraph"/>
              <w:spacing w:line="240" w:lineRule="auto" w:before="32"/>
              <w:ind w:left="107"/>
              <w:jc w:val="left"/>
              <w:rPr>
                <w:rFonts w:ascii="Myriad Pro Cond"/>
                <w:sz w:val="18"/>
              </w:rPr>
            </w:pPr>
            <w:r>
              <w:rPr>
                <w:rFonts w:ascii="Myriad Pro Cond"/>
                <w:spacing w:val="-2"/>
                <w:sz w:val="18"/>
              </w:rPr>
              <w:t>0.040</w:t>
            </w:r>
          </w:p>
        </w:tc>
        <w:tc>
          <w:tcPr>
            <w:tcW w:w="745" w:type="dxa"/>
          </w:tcPr>
          <w:p>
            <w:pPr>
              <w:pStyle w:val="TableParagraph"/>
              <w:spacing w:line="240" w:lineRule="auto" w:before="32"/>
              <w:ind w:left="244"/>
              <w:jc w:val="left"/>
              <w:rPr>
                <w:rFonts w:ascii="Myriad Pro Cond"/>
                <w:sz w:val="18"/>
              </w:rPr>
            </w:pPr>
            <w:r>
              <w:rPr>
                <w:rFonts w:ascii="Myriad Pro Cond"/>
                <w:spacing w:val="-2"/>
                <w:sz w:val="18"/>
              </w:rPr>
              <w:t>0.709</w:t>
            </w:r>
          </w:p>
        </w:tc>
        <w:tc>
          <w:tcPr>
            <w:tcW w:w="622" w:type="dxa"/>
          </w:tcPr>
          <w:p>
            <w:pPr>
              <w:pStyle w:val="TableParagraph"/>
              <w:spacing w:line="240" w:lineRule="auto" w:before="32"/>
              <w:ind w:left="88"/>
              <w:jc w:val="left"/>
              <w:rPr>
                <w:rFonts w:ascii="Myriad Pro Cond"/>
                <w:sz w:val="18"/>
              </w:rPr>
            </w:pPr>
            <w:r>
              <w:rPr>
                <w:rFonts w:ascii="Myriad Pro Cond"/>
                <w:spacing w:val="-2"/>
                <w:sz w:val="18"/>
              </w:rPr>
              <w:t>0.235</w:t>
            </w:r>
          </w:p>
        </w:tc>
        <w:tc>
          <w:tcPr>
            <w:tcW w:w="573" w:type="dxa"/>
          </w:tcPr>
          <w:p>
            <w:pPr>
              <w:pStyle w:val="TableParagraph"/>
              <w:spacing w:line="240" w:lineRule="auto" w:before="32"/>
              <w:ind w:left="122"/>
              <w:jc w:val="center"/>
              <w:rPr>
                <w:rFonts w:ascii="Myriad Pro Cond"/>
                <w:sz w:val="18"/>
              </w:rPr>
            </w:pPr>
            <w:r>
              <w:rPr>
                <w:rFonts w:ascii="Myriad Pro Cond"/>
                <w:spacing w:val="-2"/>
                <w:sz w:val="18"/>
              </w:rPr>
              <w:t>0.016</w:t>
            </w:r>
          </w:p>
        </w:tc>
        <w:tc>
          <w:tcPr>
            <w:tcW w:w="559" w:type="dxa"/>
          </w:tcPr>
          <w:p>
            <w:pPr>
              <w:pStyle w:val="TableParagraph"/>
              <w:spacing w:line="240" w:lineRule="auto" w:before="32"/>
              <w:ind w:left="74"/>
              <w:jc w:val="left"/>
              <w:rPr>
                <w:rFonts w:ascii="Myriad Pro Cond"/>
                <w:sz w:val="18"/>
              </w:rPr>
            </w:pPr>
            <w:r>
              <w:rPr>
                <w:rFonts w:ascii="Myriad Pro Cond"/>
                <w:spacing w:val="-2"/>
                <w:sz w:val="18"/>
              </w:rPr>
              <w:t>0.294</w:t>
            </w:r>
          </w:p>
        </w:tc>
      </w:tr>
      <w:tr>
        <w:trPr>
          <w:trHeight w:val="277" w:hRule="atLeast"/>
        </w:trPr>
        <w:tc>
          <w:tcPr>
            <w:tcW w:w="458" w:type="dxa"/>
          </w:tcPr>
          <w:p>
            <w:pPr>
              <w:pStyle w:val="TableParagraph"/>
              <w:spacing w:line="240" w:lineRule="auto" w:before="32"/>
              <w:ind w:left="71"/>
              <w:jc w:val="left"/>
              <w:rPr>
                <w:rFonts w:ascii="Myriad Pro Cond"/>
                <w:sz w:val="18"/>
              </w:rPr>
            </w:pPr>
            <w:r>
              <w:rPr>
                <w:rFonts w:ascii="Myriad Pro Cond"/>
                <w:spacing w:val="-10"/>
                <w:sz w:val="18"/>
              </w:rPr>
              <w:t>C</w:t>
            </w:r>
          </w:p>
        </w:tc>
        <w:tc>
          <w:tcPr>
            <w:tcW w:w="697" w:type="dxa"/>
          </w:tcPr>
          <w:p>
            <w:pPr>
              <w:pStyle w:val="TableParagraph"/>
              <w:spacing w:line="240" w:lineRule="auto" w:before="32"/>
              <w:ind w:left="107"/>
              <w:jc w:val="left"/>
              <w:rPr>
                <w:rFonts w:ascii="Myriad Pro Cond"/>
                <w:sz w:val="18"/>
              </w:rPr>
            </w:pPr>
            <w:r>
              <w:rPr>
                <w:rFonts w:ascii="Myriad Pro Cond"/>
                <w:spacing w:val="-4"/>
                <w:sz w:val="18"/>
              </w:rPr>
              <w:t>6023</w:t>
            </w:r>
          </w:p>
        </w:tc>
        <w:tc>
          <w:tcPr>
            <w:tcW w:w="745" w:type="dxa"/>
          </w:tcPr>
          <w:p>
            <w:pPr>
              <w:pStyle w:val="TableParagraph"/>
              <w:spacing w:line="240" w:lineRule="auto" w:before="32"/>
              <w:ind w:left="244"/>
              <w:jc w:val="left"/>
              <w:rPr>
                <w:rFonts w:ascii="Myriad Pro Cond"/>
                <w:sz w:val="18"/>
              </w:rPr>
            </w:pPr>
            <w:r>
              <w:rPr>
                <w:rFonts w:ascii="Myriad Pro Cond"/>
                <w:spacing w:val="-2"/>
                <w:sz w:val="18"/>
              </w:rPr>
              <w:t>88928</w:t>
            </w:r>
          </w:p>
        </w:tc>
        <w:tc>
          <w:tcPr>
            <w:tcW w:w="622" w:type="dxa"/>
          </w:tcPr>
          <w:p>
            <w:pPr>
              <w:pStyle w:val="TableParagraph"/>
              <w:spacing w:line="240" w:lineRule="auto" w:before="32"/>
              <w:ind w:left="88"/>
              <w:jc w:val="left"/>
              <w:rPr>
                <w:rFonts w:ascii="Myriad Pro Cond"/>
                <w:sz w:val="18"/>
              </w:rPr>
            </w:pPr>
            <w:r>
              <w:rPr>
                <w:rFonts w:ascii="Myriad Pro Cond"/>
                <w:spacing w:val="-2"/>
                <w:sz w:val="18"/>
              </w:rPr>
              <w:t>23147</w:t>
            </w:r>
          </w:p>
        </w:tc>
        <w:tc>
          <w:tcPr>
            <w:tcW w:w="573" w:type="dxa"/>
          </w:tcPr>
          <w:p>
            <w:pPr>
              <w:pStyle w:val="TableParagraph"/>
              <w:spacing w:line="240" w:lineRule="auto" w:before="32"/>
              <w:ind w:left="122" w:right="35"/>
              <w:jc w:val="center"/>
              <w:rPr>
                <w:rFonts w:ascii="Myriad Pro Cond"/>
                <w:sz w:val="18"/>
              </w:rPr>
            </w:pPr>
            <w:r>
              <w:rPr>
                <w:rFonts w:ascii="Myriad Pro Cond"/>
                <w:spacing w:val="-4"/>
                <w:sz w:val="18"/>
              </w:rPr>
              <w:t>2777</w:t>
            </w:r>
          </w:p>
        </w:tc>
        <w:tc>
          <w:tcPr>
            <w:tcW w:w="559" w:type="dxa"/>
          </w:tcPr>
          <w:p>
            <w:pPr>
              <w:pStyle w:val="TableParagraph"/>
              <w:spacing w:line="240" w:lineRule="auto" w:before="32"/>
              <w:ind w:left="74"/>
              <w:jc w:val="left"/>
              <w:rPr>
                <w:rFonts w:ascii="Myriad Pro Cond"/>
                <w:sz w:val="18"/>
              </w:rPr>
            </w:pPr>
            <w:r>
              <w:rPr>
                <w:rFonts w:ascii="Myriad Pro Cond"/>
                <w:spacing w:val="-2"/>
                <w:sz w:val="18"/>
              </w:rPr>
              <w:t>120875</w:t>
            </w:r>
          </w:p>
        </w:tc>
      </w:tr>
      <w:tr>
        <w:trPr>
          <w:trHeight w:val="277" w:hRule="atLeast"/>
        </w:trPr>
        <w:tc>
          <w:tcPr>
            <w:tcW w:w="458" w:type="dxa"/>
          </w:tcPr>
          <w:p>
            <w:pPr>
              <w:pStyle w:val="TableParagraph"/>
              <w:spacing w:line="240" w:lineRule="auto"/>
              <w:jc w:val="left"/>
              <w:rPr>
                <w:rFonts w:ascii="Times New Roman"/>
                <w:sz w:val="18"/>
              </w:rPr>
            </w:pPr>
          </w:p>
        </w:tc>
        <w:tc>
          <w:tcPr>
            <w:tcW w:w="697" w:type="dxa"/>
          </w:tcPr>
          <w:p>
            <w:pPr>
              <w:pStyle w:val="TableParagraph"/>
              <w:spacing w:line="240" w:lineRule="auto" w:before="32"/>
              <w:ind w:left="107"/>
              <w:jc w:val="left"/>
              <w:rPr>
                <w:rFonts w:ascii="Myriad Pro Cond"/>
                <w:sz w:val="18"/>
              </w:rPr>
            </w:pPr>
            <w:r>
              <w:rPr>
                <w:rFonts w:ascii="Myriad Pro Cond"/>
                <w:spacing w:val="-2"/>
                <w:sz w:val="18"/>
              </w:rPr>
              <w:t>0.050</w:t>
            </w:r>
          </w:p>
        </w:tc>
        <w:tc>
          <w:tcPr>
            <w:tcW w:w="745" w:type="dxa"/>
          </w:tcPr>
          <w:p>
            <w:pPr>
              <w:pStyle w:val="TableParagraph"/>
              <w:spacing w:line="240" w:lineRule="auto" w:before="32"/>
              <w:ind w:left="244"/>
              <w:jc w:val="left"/>
              <w:rPr>
                <w:rFonts w:ascii="Myriad Pro Cond"/>
                <w:sz w:val="18"/>
              </w:rPr>
            </w:pPr>
            <w:r>
              <w:rPr>
                <w:rFonts w:ascii="Myriad Pro Cond"/>
                <w:spacing w:val="-2"/>
                <w:sz w:val="18"/>
              </w:rPr>
              <w:t>0.736</w:t>
            </w:r>
          </w:p>
        </w:tc>
        <w:tc>
          <w:tcPr>
            <w:tcW w:w="622" w:type="dxa"/>
          </w:tcPr>
          <w:p>
            <w:pPr>
              <w:pStyle w:val="TableParagraph"/>
              <w:spacing w:line="240" w:lineRule="auto" w:before="32"/>
              <w:ind w:left="88"/>
              <w:jc w:val="left"/>
              <w:rPr>
                <w:rFonts w:ascii="Myriad Pro Cond"/>
                <w:sz w:val="18"/>
              </w:rPr>
            </w:pPr>
            <w:r>
              <w:rPr>
                <w:rFonts w:ascii="Myriad Pro Cond"/>
                <w:spacing w:val="-2"/>
                <w:sz w:val="18"/>
              </w:rPr>
              <w:t>0.191</w:t>
            </w:r>
          </w:p>
        </w:tc>
        <w:tc>
          <w:tcPr>
            <w:tcW w:w="573" w:type="dxa"/>
          </w:tcPr>
          <w:p>
            <w:pPr>
              <w:pStyle w:val="TableParagraph"/>
              <w:spacing w:line="240" w:lineRule="auto" w:before="32"/>
              <w:ind w:left="122"/>
              <w:jc w:val="center"/>
              <w:rPr>
                <w:rFonts w:ascii="Myriad Pro Cond"/>
                <w:sz w:val="18"/>
              </w:rPr>
            </w:pPr>
            <w:r>
              <w:rPr>
                <w:rFonts w:ascii="Myriad Pro Cond"/>
                <w:spacing w:val="-2"/>
                <w:sz w:val="18"/>
              </w:rPr>
              <w:t>0.023</w:t>
            </w:r>
          </w:p>
        </w:tc>
        <w:tc>
          <w:tcPr>
            <w:tcW w:w="559" w:type="dxa"/>
          </w:tcPr>
          <w:p>
            <w:pPr>
              <w:pStyle w:val="TableParagraph"/>
              <w:spacing w:line="240" w:lineRule="auto" w:before="32"/>
              <w:ind w:left="74"/>
              <w:jc w:val="left"/>
              <w:rPr>
                <w:rFonts w:ascii="Myriad Pro Cond"/>
                <w:sz w:val="18"/>
              </w:rPr>
            </w:pPr>
            <w:r>
              <w:rPr>
                <w:rFonts w:ascii="Myriad Pro Cond"/>
                <w:spacing w:val="-2"/>
                <w:sz w:val="18"/>
              </w:rPr>
              <w:t>0.268</w:t>
            </w:r>
          </w:p>
        </w:tc>
      </w:tr>
      <w:tr>
        <w:trPr>
          <w:trHeight w:val="278" w:hRule="atLeast"/>
        </w:trPr>
        <w:tc>
          <w:tcPr>
            <w:tcW w:w="458" w:type="dxa"/>
          </w:tcPr>
          <w:p>
            <w:pPr>
              <w:pStyle w:val="TableParagraph"/>
              <w:spacing w:line="240" w:lineRule="auto" w:before="32"/>
              <w:ind w:left="71"/>
              <w:jc w:val="left"/>
              <w:rPr>
                <w:rFonts w:ascii="Myriad Pro Cond"/>
                <w:sz w:val="18"/>
              </w:rPr>
            </w:pPr>
            <w:r>
              <w:rPr>
                <w:rFonts w:ascii="Myriad Pro Cond"/>
                <w:spacing w:val="-10"/>
                <w:sz w:val="18"/>
              </w:rPr>
              <w:t>D</w:t>
            </w:r>
          </w:p>
        </w:tc>
        <w:tc>
          <w:tcPr>
            <w:tcW w:w="697" w:type="dxa"/>
          </w:tcPr>
          <w:p>
            <w:pPr>
              <w:pStyle w:val="TableParagraph"/>
              <w:spacing w:line="240" w:lineRule="auto" w:before="32"/>
              <w:ind w:left="107"/>
              <w:jc w:val="left"/>
              <w:rPr>
                <w:rFonts w:ascii="Myriad Pro Cond"/>
                <w:sz w:val="18"/>
              </w:rPr>
            </w:pPr>
            <w:r>
              <w:rPr>
                <w:rFonts w:ascii="Myriad Pro Cond"/>
                <w:spacing w:val="-4"/>
                <w:sz w:val="18"/>
              </w:rPr>
              <w:t>5007</w:t>
            </w:r>
          </w:p>
        </w:tc>
        <w:tc>
          <w:tcPr>
            <w:tcW w:w="745" w:type="dxa"/>
          </w:tcPr>
          <w:p>
            <w:pPr>
              <w:pStyle w:val="TableParagraph"/>
              <w:spacing w:line="240" w:lineRule="auto" w:before="32"/>
              <w:ind w:left="244"/>
              <w:jc w:val="left"/>
              <w:rPr>
                <w:rFonts w:ascii="Myriad Pro Cond"/>
                <w:sz w:val="18"/>
              </w:rPr>
            </w:pPr>
            <w:r>
              <w:rPr>
                <w:rFonts w:ascii="Myriad Pro Cond"/>
                <w:spacing w:val="-2"/>
                <w:sz w:val="18"/>
              </w:rPr>
              <w:t>53281</w:t>
            </w:r>
          </w:p>
        </w:tc>
        <w:tc>
          <w:tcPr>
            <w:tcW w:w="622" w:type="dxa"/>
          </w:tcPr>
          <w:p>
            <w:pPr>
              <w:pStyle w:val="TableParagraph"/>
              <w:spacing w:line="240" w:lineRule="auto" w:before="32"/>
              <w:ind w:left="88"/>
              <w:jc w:val="left"/>
              <w:rPr>
                <w:rFonts w:ascii="Myriad Pro Cond"/>
                <w:sz w:val="18"/>
              </w:rPr>
            </w:pPr>
            <w:r>
              <w:rPr>
                <w:rFonts w:ascii="Myriad Pro Cond"/>
                <w:spacing w:val="-2"/>
                <w:sz w:val="18"/>
              </w:rPr>
              <w:t>13681</w:t>
            </w:r>
          </w:p>
        </w:tc>
        <w:tc>
          <w:tcPr>
            <w:tcW w:w="573" w:type="dxa"/>
          </w:tcPr>
          <w:p>
            <w:pPr>
              <w:pStyle w:val="TableParagraph"/>
              <w:spacing w:line="240" w:lineRule="auto" w:before="32"/>
              <w:ind w:left="122" w:right="35"/>
              <w:jc w:val="center"/>
              <w:rPr>
                <w:rFonts w:ascii="Myriad Pro Cond"/>
                <w:sz w:val="18"/>
              </w:rPr>
            </w:pPr>
            <w:r>
              <w:rPr>
                <w:rFonts w:ascii="Myriad Pro Cond"/>
                <w:spacing w:val="-4"/>
                <w:sz w:val="18"/>
              </w:rPr>
              <w:t>2308</w:t>
            </w:r>
          </w:p>
        </w:tc>
        <w:tc>
          <w:tcPr>
            <w:tcW w:w="559" w:type="dxa"/>
          </w:tcPr>
          <w:p>
            <w:pPr>
              <w:pStyle w:val="TableParagraph"/>
              <w:spacing w:line="240" w:lineRule="auto" w:before="32"/>
              <w:ind w:left="74"/>
              <w:jc w:val="left"/>
              <w:rPr>
                <w:rFonts w:ascii="Myriad Pro Cond"/>
                <w:sz w:val="18"/>
              </w:rPr>
            </w:pPr>
            <w:r>
              <w:rPr>
                <w:rFonts w:ascii="Myriad Pro Cond"/>
                <w:spacing w:val="-2"/>
                <w:sz w:val="18"/>
              </w:rPr>
              <w:t>74277</w:t>
            </w:r>
          </w:p>
        </w:tc>
      </w:tr>
      <w:tr>
        <w:trPr>
          <w:trHeight w:val="278" w:hRule="atLeast"/>
        </w:trPr>
        <w:tc>
          <w:tcPr>
            <w:tcW w:w="458" w:type="dxa"/>
          </w:tcPr>
          <w:p>
            <w:pPr>
              <w:pStyle w:val="TableParagraph"/>
              <w:spacing w:line="240" w:lineRule="auto"/>
              <w:jc w:val="left"/>
              <w:rPr>
                <w:rFonts w:ascii="Times New Roman"/>
                <w:sz w:val="18"/>
              </w:rPr>
            </w:pPr>
          </w:p>
        </w:tc>
        <w:tc>
          <w:tcPr>
            <w:tcW w:w="697" w:type="dxa"/>
          </w:tcPr>
          <w:p>
            <w:pPr>
              <w:pStyle w:val="TableParagraph"/>
              <w:spacing w:line="240" w:lineRule="auto" w:before="32"/>
              <w:ind w:left="107"/>
              <w:jc w:val="left"/>
              <w:rPr>
                <w:rFonts w:ascii="Myriad Pro Cond"/>
                <w:sz w:val="18"/>
              </w:rPr>
            </w:pPr>
            <w:r>
              <w:rPr>
                <w:rFonts w:ascii="Myriad Pro Cond"/>
                <w:spacing w:val="-2"/>
                <w:sz w:val="18"/>
              </w:rPr>
              <w:t>0.067</w:t>
            </w:r>
          </w:p>
        </w:tc>
        <w:tc>
          <w:tcPr>
            <w:tcW w:w="745" w:type="dxa"/>
          </w:tcPr>
          <w:p>
            <w:pPr>
              <w:pStyle w:val="TableParagraph"/>
              <w:spacing w:line="240" w:lineRule="auto" w:before="32"/>
              <w:ind w:left="244"/>
              <w:jc w:val="left"/>
              <w:rPr>
                <w:rFonts w:ascii="Myriad Pro Cond"/>
                <w:sz w:val="18"/>
              </w:rPr>
            </w:pPr>
            <w:r>
              <w:rPr>
                <w:rFonts w:ascii="Myriad Pro Cond"/>
                <w:spacing w:val="-2"/>
                <w:sz w:val="18"/>
              </w:rPr>
              <w:t>0.717</w:t>
            </w:r>
          </w:p>
        </w:tc>
        <w:tc>
          <w:tcPr>
            <w:tcW w:w="622" w:type="dxa"/>
          </w:tcPr>
          <w:p>
            <w:pPr>
              <w:pStyle w:val="TableParagraph"/>
              <w:spacing w:line="240" w:lineRule="auto" w:before="32"/>
              <w:ind w:left="88"/>
              <w:jc w:val="left"/>
              <w:rPr>
                <w:rFonts w:ascii="Myriad Pro Cond"/>
                <w:sz w:val="18"/>
              </w:rPr>
            </w:pPr>
            <w:r>
              <w:rPr>
                <w:rFonts w:ascii="Myriad Pro Cond"/>
                <w:spacing w:val="-2"/>
                <w:sz w:val="18"/>
              </w:rPr>
              <w:t>0.184</w:t>
            </w:r>
          </w:p>
        </w:tc>
        <w:tc>
          <w:tcPr>
            <w:tcW w:w="573" w:type="dxa"/>
          </w:tcPr>
          <w:p>
            <w:pPr>
              <w:pStyle w:val="TableParagraph"/>
              <w:spacing w:line="240" w:lineRule="auto" w:before="32"/>
              <w:ind w:left="122"/>
              <w:jc w:val="center"/>
              <w:rPr>
                <w:rFonts w:ascii="Myriad Pro Cond"/>
                <w:sz w:val="18"/>
              </w:rPr>
            </w:pPr>
            <w:r>
              <w:rPr>
                <w:rFonts w:ascii="Myriad Pro Cond"/>
                <w:spacing w:val="-2"/>
                <w:sz w:val="18"/>
              </w:rPr>
              <w:t>0.031</w:t>
            </w:r>
          </w:p>
        </w:tc>
        <w:tc>
          <w:tcPr>
            <w:tcW w:w="559" w:type="dxa"/>
          </w:tcPr>
          <w:p>
            <w:pPr>
              <w:pStyle w:val="TableParagraph"/>
              <w:spacing w:line="240" w:lineRule="auto" w:before="32"/>
              <w:ind w:left="74"/>
              <w:jc w:val="left"/>
              <w:rPr>
                <w:rFonts w:ascii="Myriad Pro Cond"/>
                <w:sz w:val="18"/>
              </w:rPr>
            </w:pPr>
            <w:r>
              <w:rPr>
                <w:rFonts w:ascii="Myriad Pro Cond"/>
                <w:spacing w:val="-2"/>
                <w:sz w:val="18"/>
              </w:rPr>
              <w:t>0.165</w:t>
            </w:r>
          </w:p>
        </w:tc>
      </w:tr>
      <w:tr>
        <w:trPr>
          <w:trHeight w:val="277" w:hRule="atLeast"/>
        </w:trPr>
        <w:tc>
          <w:tcPr>
            <w:tcW w:w="458" w:type="dxa"/>
          </w:tcPr>
          <w:p>
            <w:pPr>
              <w:pStyle w:val="TableParagraph"/>
              <w:spacing w:line="240" w:lineRule="auto" w:before="32"/>
              <w:ind w:left="71"/>
              <w:jc w:val="left"/>
              <w:rPr>
                <w:rFonts w:ascii="Myriad Pro Cond"/>
                <w:sz w:val="18"/>
              </w:rPr>
            </w:pPr>
            <w:r>
              <w:rPr>
                <w:rFonts w:ascii="Myriad Pro Cond"/>
                <w:spacing w:val="-10"/>
                <w:sz w:val="18"/>
              </w:rPr>
              <w:t>E</w:t>
            </w:r>
          </w:p>
        </w:tc>
        <w:tc>
          <w:tcPr>
            <w:tcW w:w="697" w:type="dxa"/>
          </w:tcPr>
          <w:p>
            <w:pPr>
              <w:pStyle w:val="TableParagraph"/>
              <w:spacing w:line="240" w:lineRule="auto" w:before="32"/>
              <w:ind w:left="107"/>
              <w:jc w:val="left"/>
              <w:rPr>
                <w:rFonts w:ascii="Myriad Pro Cond"/>
                <w:sz w:val="18"/>
              </w:rPr>
            </w:pPr>
            <w:r>
              <w:rPr>
                <w:rFonts w:ascii="Myriad Pro Cond"/>
                <w:spacing w:val="-4"/>
                <w:sz w:val="18"/>
              </w:rPr>
              <w:t>2842</w:t>
            </w:r>
          </w:p>
        </w:tc>
        <w:tc>
          <w:tcPr>
            <w:tcW w:w="745" w:type="dxa"/>
          </w:tcPr>
          <w:p>
            <w:pPr>
              <w:pStyle w:val="TableParagraph"/>
              <w:spacing w:line="240" w:lineRule="auto" w:before="32"/>
              <w:ind w:left="244"/>
              <w:jc w:val="left"/>
              <w:rPr>
                <w:rFonts w:ascii="Myriad Pro Cond"/>
                <w:sz w:val="18"/>
              </w:rPr>
            </w:pPr>
            <w:r>
              <w:rPr>
                <w:rFonts w:ascii="Myriad Pro Cond"/>
                <w:spacing w:val="-2"/>
                <w:sz w:val="18"/>
              </w:rPr>
              <w:t>24639</w:t>
            </w:r>
          </w:p>
        </w:tc>
        <w:tc>
          <w:tcPr>
            <w:tcW w:w="622" w:type="dxa"/>
          </w:tcPr>
          <w:p>
            <w:pPr>
              <w:pStyle w:val="TableParagraph"/>
              <w:spacing w:line="240" w:lineRule="auto" w:before="32"/>
              <w:ind w:left="88"/>
              <w:jc w:val="left"/>
              <w:rPr>
                <w:rFonts w:ascii="Myriad Pro Cond"/>
                <w:sz w:val="18"/>
              </w:rPr>
            </w:pPr>
            <w:r>
              <w:rPr>
                <w:rFonts w:ascii="Myriad Pro Cond"/>
                <w:spacing w:val="-4"/>
                <w:sz w:val="18"/>
              </w:rPr>
              <w:t>5949</w:t>
            </w:r>
          </w:p>
        </w:tc>
        <w:tc>
          <w:tcPr>
            <w:tcW w:w="573" w:type="dxa"/>
          </w:tcPr>
          <w:p>
            <w:pPr>
              <w:pStyle w:val="TableParagraph"/>
              <w:spacing w:line="240" w:lineRule="auto" w:before="32"/>
              <w:ind w:left="122" w:right="35"/>
              <w:jc w:val="center"/>
              <w:rPr>
                <w:rFonts w:ascii="Myriad Pro Cond"/>
                <w:sz w:val="18"/>
              </w:rPr>
            </w:pPr>
            <w:r>
              <w:rPr>
                <w:rFonts w:ascii="Myriad Pro Cond"/>
                <w:spacing w:val="-4"/>
                <w:sz w:val="18"/>
              </w:rPr>
              <w:t>1374</w:t>
            </w:r>
          </w:p>
        </w:tc>
        <w:tc>
          <w:tcPr>
            <w:tcW w:w="559" w:type="dxa"/>
          </w:tcPr>
          <w:p>
            <w:pPr>
              <w:pStyle w:val="TableParagraph"/>
              <w:spacing w:line="240" w:lineRule="auto" w:before="32"/>
              <w:ind w:left="74"/>
              <w:jc w:val="left"/>
              <w:rPr>
                <w:rFonts w:ascii="Myriad Pro Cond"/>
                <w:sz w:val="18"/>
              </w:rPr>
            </w:pPr>
            <w:r>
              <w:rPr>
                <w:rFonts w:ascii="Myriad Pro Cond"/>
                <w:spacing w:val="-2"/>
                <w:sz w:val="18"/>
              </w:rPr>
              <w:t>34804</w:t>
            </w:r>
          </w:p>
        </w:tc>
      </w:tr>
      <w:tr>
        <w:trPr>
          <w:trHeight w:val="277" w:hRule="atLeast"/>
        </w:trPr>
        <w:tc>
          <w:tcPr>
            <w:tcW w:w="458" w:type="dxa"/>
          </w:tcPr>
          <w:p>
            <w:pPr>
              <w:pStyle w:val="TableParagraph"/>
              <w:spacing w:line="240" w:lineRule="auto"/>
              <w:jc w:val="left"/>
              <w:rPr>
                <w:rFonts w:ascii="Times New Roman"/>
                <w:sz w:val="18"/>
              </w:rPr>
            </w:pPr>
          </w:p>
        </w:tc>
        <w:tc>
          <w:tcPr>
            <w:tcW w:w="697" w:type="dxa"/>
          </w:tcPr>
          <w:p>
            <w:pPr>
              <w:pStyle w:val="TableParagraph"/>
              <w:spacing w:line="240" w:lineRule="auto" w:before="32"/>
              <w:ind w:left="107"/>
              <w:jc w:val="left"/>
              <w:rPr>
                <w:rFonts w:ascii="Myriad Pro Cond"/>
                <w:sz w:val="18"/>
              </w:rPr>
            </w:pPr>
            <w:r>
              <w:rPr>
                <w:rFonts w:ascii="Myriad Pro Cond"/>
                <w:spacing w:val="-2"/>
                <w:sz w:val="18"/>
              </w:rPr>
              <w:t>0.082</w:t>
            </w:r>
          </w:p>
        </w:tc>
        <w:tc>
          <w:tcPr>
            <w:tcW w:w="745" w:type="dxa"/>
          </w:tcPr>
          <w:p>
            <w:pPr>
              <w:pStyle w:val="TableParagraph"/>
              <w:spacing w:line="240" w:lineRule="auto" w:before="32"/>
              <w:ind w:left="244"/>
              <w:jc w:val="left"/>
              <w:rPr>
                <w:rFonts w:ascii="Myriad Pro Cond"/>
                <w:sz w:val="18"/>
              </w:rPr>
            </w:pPr>
            <w:r>
              <w:rPr>
                <w:rFonts w:ascii="Myriad Pro Cond"/>
                <w:spacing w:val="-2"/>
                <w:sz w:val="18"/>
              </w:rPr>
              <w:t>0.708</w:t>
            </w:r>
          </w:p>
        </w:tc>
        <w:tc>
          <w:tcPr>
            <w:tcW w:w="622" w:type="dxa"/>
          </w:tcPr>
          <w:p>
            <w:pPr>
              <w:pStyle w:val="TableParagraph"/>
              <w:spacing w:line="240" w:lineRule="auto" w:before="32"/>
              <w:ind w:left="88"/>
              <w:jc w:val="left"/>
              <w:rPr>
                <w:rFonts w:ascii="Myriad Pro Cond"/>
                <w:sz w:val="18"/>
              </w:rPr>
            </w:pPr>
            <w:r>
              <w:rPr>
                <w:rFonts w:ascii="Myriad Pro Cond"/>
                <w:spacing w:val="-2"/>
                <w:sz w:val="18"/>
              </w:rPr>
              <w:t>0.171</w:t>
            </w:r>
          </w:p>
        </w:tc>
        <w:tc>
          <w:tcPr>
            <w:tcW w:w="573" w:type="dxa"/>
          </w:tcPr>
          <w:p>
            <w:pPr>
              <w:pStyle w:val="TableParagraph"/>
              <w:spacing w:line="240" w:lineRule="auto" w:before="32"/>
              <w:ind w:left="122"/>
              <w:jc w:val="center"/>
              <w:rPr>
                <w:rFonts w:ascii="Myriad Pro Cond"/>
                <w:sz w:val="18"/>
              </w:rPr>
            </w:pPr>
            <w:r>
              <w:rPr>
                <w:rFonts w:ascii="Myriad Pro Cond"/>
                <w:spacing w:val="-2"/>
                <w:sz w:val="18"/>
              </w:rPr>
              <w:t>0.039</w:t>
            </w:r>
          </w:p>
        </w:tc>
        <w:tc>
          <w:tcPr>
            <w:tcW w:w="559" w:type="dxa"/>
          </w:tcPr>
          <w:p>
            <w:pPr>
              <w:pStyle w:val="TableParagraph"/>
              <w:spacing w:line="240" w:lineRule="auto" w:before="32"/>
              <w:ind w:left="74"/>
              <w:jc w:val="left"/>
              <w:rPr>
                <w:rFonts w:ascii="Myriad Pro Cond"/>
                <w:sz w:val="18"/>
              </w:rPr>
            </w:pPr>
            <w:r>
              <w:rPr>
                <w:rFonts w:ascii="Myriad Pro Cond"/>
                <w:spacing w:val="-2"/>
                <w:sz w:val="18"/>
              </w:rPr>
              <w:t>0.077</w:t>
            </w:r>
          </w:p>
        </w:tc>
      </w:tr>
      <w:tr>
        <w:trPr>
          <w:trHeight w:val="277" w:hRule="atLeast"/>
        </w:trPr>
        <w:tc>
          <w:tcPr>
            <w:tcW w:w="458" w:type="dxa"/>
          </w:tcPr>
          <w:p>
            <w:pPr>
              <w:pStyle w:val="TableParagraph"/>
              <w:spacing w:line="240" w:lineRule="auto" w:before="32"/>
              <w:ind w:left="71"/>
              <w:jc w:val="left"/>
              <w:rPr>
                <w:rFonts w:ascii="Myriad Pro Cond"/>
                <w:sz w:val="18"/>
              </w:rPr>
            </w:pPr>
            <w:r>
              <w:rPr>
                <w:rFonts w:ascii="Myriad Pro Cond"/>
                <w:spacing w:val="-10"/>
                <w:sz w:val="18"/>
              </w:rPr>
              <w:t>F</w:t>
            </w:r>
          </w:p>
        </w:tc>
        <w:tc>
          <w:tcPr>
            <w:tcW w:w="697" w:type="dxa"/>
          </w:tcPr>
          <w:p>
            <w:pPr>
              <w:pStyle w:val="TableParagraph"/>
              <w:spacing w:line="240" w:lineRule="auto" w:before="32"/>
              <w:ind w:left="107"/>
              <w:jc w:val="left"/>
              <w:rPr>
                <w:rFonts w:ascii="Myriad Pro Cond"/>
                <w:sz w:val="18"/>
              </w:rPr>
            </w:pPr>
            <w:r>
              <w:rPr>
                <w:rFonts w:ascii="Myriad Pro Cond"/>
                <w:spacing w:val="-4"/>
                <w:sz w:val="18"/>
              </w:rPr>
              <w:t>1526</w:t>
            </w:r>
          </w:p>
        </w:tc>
        <w:tc>
          <w:tcPr>
            <w:tcW w:w="745" w:type="dxa"/>
          </w:tcPr>
          <w:p>
            <w:pPr>
              <w:pStyle w:val="TableParagraph"/>
              <w:spacing w:line="240" w:lineRule="auto" w:before="32"/>
              <w:ind w:left="244"/>
              <w:jc w:val="left"/>
              <w:rPr>
                <w:rFonts w:ascii="Myriad Pro Cond"/>
                <w:sz w:val="18"/>
              </w:rPr>
            </w:pPr>
            <w:r>
              <w:rPr>
                <w:rFonts w:ascii="Myriad Pro Cond"/>
                <w:spacing w:val="-4"/>
                <w:sz w:val="18"/>
              </w:rPr>
              <w:t>8444</w:t>
            </w:r>
          </w:p>
        </w:tc>
        <w:tc>
          <w:tcPr>
            <w:tcW w:w="622" w:type="dxa"/>
          </w:tcPr>
          <w:p>
            <w:pPr>
              <w:pStyle w:val="TableParagraph"/>
              <w:spacing w:line="240" w:lineRule="auto" w:before="32"/>
              <w:ind w:left="88"/>
              <w:jc w:val="left"/>
              <w:rPr>
                <w:rFonts w:ascii="Myriad Pro Cond"/>
                <w:sz w:val="18"/>
              </w:rPr>
            </w:pPr>
            <w:r>
              <w:rPr>
                <w:rFonts w:ascii="Myriad Pro Cond"/>
                <w:spacing w:val="-4"/>
                <w:sz w:val="18"/>
              </w:rPr>
              <w:t>2328</w:t>
            </w:r>
          </w:p>
        </w:tc>
        <w:tc>
          <w:tcPr>
            <w:tcW w:w="573" w:type="dxa"/>
          </w:tcPr>
          <w:p>
            <w:pPr>
              <w:pStyle w:val="TableParagraph"/>
              <w:spacing w:line="240" w:lineRule="auto" w:before="32"/>
              <w:ind w:left="18"/>
              <w:jc w:val="center"/>
              <w:rPr>
                <w:rFonts w:ascii="Myriad Pro Cond"/>
                <w:sz w:val="18"/>
              </w:rPr>
            </w:pPr>
            <w:r>
              <w:rPr>
                <w:rFonts w:ascii="Myriad Pro Cond"/>
                <w:spacing w:val="-5"/>
                <w:sz w:val="18"/>
              </w:rPr>
              <w:t>606</w:t>
            </w:r>
          </w:p>
        </w:tc>
        <w:tc>
          <w:tcPr>
            <w:tcW w:w="559" w:type="dxa"/>
          </w:tcPr>
          <w:p>
            <w:pPr>
              <w:pStyle w:val="TableParagraph"/>
              <w:spacing w:line="240" w:lineRule="auto" w:before="32"/>
              <w:ind w:left="74"/>
              <w:jc w:val="left"/>
              <w:rPr>
                <w:rFonts w:ascii="Myriad Pro Cond"/>
                <w:sz w:val="18"/>
              </w:rPr>
            </w:pPr>
            <w:r>
              <w:rPr>
                <w:rFonts w:ascii="Myriad Pro Cond"/>
                <w:spacing w:val="-2"/>
                <w:sz w:val="18"/>
              </w:rPr>
              <w:t>12904</w:t>
            </w:r>
          </w:p>
        </w:tc>
      </w:tr>
      <w:tr>
        <w:trPr>
          <w:trHeight w:val="277" w:hRule="atLeast"/>
        </w:trPr>
        <w:tc>
          <w:tcPr>
            <w:tcW w:w="458" w:type="dxa"/>
          </w:tcPr>
          <w:p>
            <w:pPr>
              <w:pStyle w:val="TableParagraph"/>
              <w:spacing w:line="240" w:lineRule="auto"/>
              <w:jc w:val="left"/>
              <w:rPr>
                <w:rFonts w:ascii="Times New Roman"/>
                <w:sz w:val="18"/>
              </w:rPr>
            </w:pPr>
          </w:p>
        </w:tc>
        <w:tc>
          <w:tcPr>
            <w:tcW w:w="697" w:type="dxa"/>
          </w:tcPr>
          <w:p>
            <w:pPr>
              <w:pStyle w:val="TableParagraph"/>
              <w:spacing w:line="240" w:lineRule="auto" w:before="32"/>
              <w:ind w:left="107"/>
              <w:jc w:val="left"/>
              <w:rPr>
                <w:rFonts w:ascii="Myriad Pro Cond"/>
                <w:sz w:val="18"/>
              </w:rPr>
            </w:pPr>
            <w:r>
              <w:rPr>
                <w:rFonts w:ascii="Myriad Pro Cond"/>
                <w:spacing w:val="-2"/>
                <w:sz w:val="18"/>
              </w:rPr>
              <w:t>0.118</w:t>
            </w:r>
          </w:p>
        </w:tc>
        <w:tc>
          <w:tcPr>
            <w:tcW w:w="745" w:type="dxa"/>
          </w:tcPr>
          <w:p>
            <w:pPr>
              <w:pStyle w:val="TableParagraph"/>
              <w:spacing w:line="240" w:lineRule="auto" w:before="32"/>
              <w:ind w:left="244"/>
              <w:jc w:val="left"/>
              <w:rPr>
                <w:rFonts w:ascii="Myriad Pro Cond"/>
                <w:sz w:val="18"/>
              </w:rPr>
            </w:pPr>
            <w:r>
              <w:rPr>
                <w:rFonts w:ascii="Myriad Pro Cond"/>
                <w:spacing w:val="-2"/>
                <w:sz w:val="18"/>
              </w:rPr>
              <w:t>0.654</w:t>
            </w:r>
          </w:p>
        </w:tc>
        <w:tc>
          <w:tcPr>
            <w:tcW w:w="622" w:type="dxa"/>
          </w:tcPr>
          <w:p>
            <w:pPr>
              <w:pStyle w:val="TableParagraph"/>
              <w:spacing w:line="240" w:lineRule="auto" w:before="32"/>
              <w:ind w:left="88"/>
              <w:jc w:val="left"/>
              <w:rPr>
                <w:rFonts w:ascii="Myriad Pro Cond"/>
                <w:sz w:val="18"/>
              </w:rPr>
            </w:pPr>
            <w:r>
              <w:rPr>
                <w:rFonts w:ascii="Myriad Pro Cond"/>
                <w:spacing w:val="-2"/>
                <w:sz w:val="18"/>
              </w:rPr>
              <w:t>0.180</w:t>
            </w:r>
          </w:p>
        </w:tc>
        <w:tc>
          <w:tcPr>
            <w:tcW w:w="573" w:type="dxa"/>
          </w:tcPr>
          <w:p>
            <w:pPr>
              <w:pStyle w:val="TableParagraph"/>
              <w:spacing w:line="240" w:lineRule="auto" w:before="32"/>
              <w:ind w:left="122"/>
              <w:jc w:val="center"/>
              <w:rPr>
                <w:rFonts w:ascii="Myriad Pro Cond"/>
                <w:sz w:val="18"/>
              </w:rPr>
            </w:pPr>
            <w:r>
              <w:rPr>
                <w:rFonts w:ascii="Myriad Pro Cond"/>
                <w:spacing w:val="-2"/>
                <w:sz w:val="18"/>
              </w:rPr>
              <w:t>0.047</w:t>
            </w:r>
          </w:p>
        </w:tc>
        <w:tc>
          <w:tcPr>
            <w:tcW w:w="559" w:type="dxa"/>
          </w:tcPr>
          <w:p>
            <w:pPr>
              <w:pStyle w:val="TableParagraph"/>
              <w:spacing w:line="240" w:lineRule="auto" w:before="32"/>
              <w:ind w:left="74"/>
              <w:jc w:val="left"/>
              <w:rPr>
                <w:rFonts w:ascii="Myriad Pro Cond"/>
                <w:sz w:val="18"/>
              </w:rPr>
            </w:pPr>
            <w:r>
              <w:rPr>
                <w:rFonts w:ascii="Myriad Pro Cond"/>
                <w:spacing w:val="-2"/>
                <w:sz w:val="18"/>
              </w:rPr>
              <w:t>0.029</w:t>
            </w:r>
          </w:p>
        </w:tc>
      </w:tr>
      <w:tr>
        <w:trPr>
          <w:trHeight w:val="277" w:hRule="atLeast"/>
        </w:trPr>
        <w:tc>
          <w:tcPr>
            <w:tcW w:w="458" w:type="dxa"/>
          </w:tcPr>
          <w:p>
            <w:pPr>
              <w:pStyle w:val="TableParagraph"/>
              <w:spacing w:line="240" w:lineRule="auto" w:before="32"/>
              <w:ind w:left="71"/>
              <w:jc w:val="left"/>
              <w:rPr>
                <w:rFonts w:ascii="Myriad Pro Cond"/>
                <w:sz w:val="18"/>
              </w:rPr>
            </w:pPr>
            <w:r>
              <w:rPr>
                <w:rFonts w:ascii="Myriad Pro Cond"/>
                <w:spacing w:val="-10"/>
                <w:sz w:val="18"/>
              </w:rPr>
              <w:t>G</w:t>
            </w:r>
          </w:p>
        </w:tc>
        <w:tc>
          <w:tcPr>
            <w:tcW w:w="697" w:type="dxa"/>
          </w:tcPr>
          <w:p>
            <w:pPr>
              <w:pStyle w:val="TableParagraph"/>
              <w:spacing w:line="240" w:lineRule="auto" w:before="32"/>
              <w:ind w:left="107"/>
              <w:jc w:val="left"/>
              <w:rPr>
                <w:rFonts w:ascii="Myriad Pro Cond"/>
                <w:sz w:val="18"/>
              </w:rPr>
            </w:pPr>
            <w:r>
              <w:rPr>
                <w:rFonts w:ascii="Myriad Pro Cond"/>
                <w:spacing w:val="-5"/>
                <w:sz w:val="18"/>
              </w:rPr>
              <w:t>409</w:t>
            </w:r>
          </w:p>
        </w:tc>
        <w:tc>
          <w:tcPr>
            <w:tcW w:w="745" w:type="dxa"/>
          </w:tcPr>
          <w:p>
            <w:pPr>
              <w:pStyle w:val="TableParagraph"/>
              <w:spacing w:line="240" w:lineRule="auto" w:before="32"/>
              <w:ind w:left="244"/>
              <w:jc w:val="left"/>
              <w:rPr>
                <w:rFonts w:ascii="Myriad Pro Cond"/>
                <w:sz w:val="18"/>
              </w:rPr>
            </w:pPr>
            <w:r>
              <w:rPr>
                <w:rFonts w:ascii="Myriad Pro Cond"/>
                <w:spacing w:val="-4"/>
                <w:sz w:val="18"/>
              </w:rPr>
              <w:t>1990</w:t>
            </w:r>
          </w:p>
        </w:tc>
        <w:tc>
          <w:tcPr>
            <w:tcW w:w="622" w:type="dxa"/>
          </w:tcPr>
          <w:p>
            <w:pPr>
              <w:pStyle w:val="TableParagraph"/>
              <w:spacing w:line="240" w:lineRule="auto" w:before="32"/>
              <w:ind w:left="88"/>
              <w:jc w:val="left"/>
              <w:rPr>
                <w:rFonts w:ascii="Myriad Pro Cond"/>
                <w:sz w:val="18"/>
              </w:rPr>
            </w:pPr>
            <w:r>
              <w:rPr>
                <w:rFonts w:ascii="Myriad Pro Cond"/>
                <w:spacing w:val="-5"/>
                <w:sz w:val="18"/>
              </w:rPr>
              <w:t>643</w:t>
            </w:r>
          </w:p>
        </w:tc>
        <w:tc>
          <w:tcPr>
            <w:tcW w:w="573" w:type="dxa"/>
          </w:tcPr>
          <w:p>
            <w:pPr>
              <w:pStyle w:val="TableParagraph"/>
              <w:spacing w:line="240" w:lineRule="auto" w:before="32"/>
              <w:ind w:left="18"/>
              <w:jc w:val="center"/>
              <w:rPr>
                <w:rFonts w:ascii="Myriad Pro Cond"/>
                <w:sz w:val="18"/>
              </w:rPr>
            </w:pPr>
            <w:r>
              <w:rPr>
                <w:rFonts w:ascii="Myriad Pro Cond"/>
                <w:spacing w:val="-5"/>
                <w:sz w:val="18"/>
              </w:rPr>
              <w:t>199</w:t>
            </w:r>
          </w:p>
        </w:tc>
        <w:tc>
          <w:tcPr>
            <w:tcW w:w="559" w:type="dxa"/>
          </w:tcPr>
          <w:p>
            <w:pPr>
              <w:pStyle w:val="TableParagraph"/>
              <w:spacing w:line="240" w:lineRule="auto" w:before="32"/>
              <w:ind w:left="74"/>
              <w:jc w:val="left"/>
              <w:rPr>
                <w:rFonts w:ascii="Myriad Pro Cond"/>
                <w:sz w:val="18"/>
              </w:rPr>
            </w:pPr>
            <w:r>
              <w:rPr>
                <w:rFonts w:ascii="Myriad Pro Cond"/>
                <w:spacing w:val="-4"/>
                <w:sz w:val="18"/>
              </w:rPr>
              <w:t>3241</w:t>
            </w:r>
          </w:p>
        </w:tc>
      </w:tr>
      <w:tr>
        <w:trPr>
          <w:trHeight w:val="294" w:hRule="atLeast"/>
        </w:trPr>
        <w:tc>
          <w:tcPr>
            <w:tcW w:w="458" w:type="dxa"/>
            <w:tcBorders>
              <w:bottom w:val="single" w:sz="2" w:space="0" w:color="000000"/>
            </w:tcBorders>
          </w:tcPr>
          <w:p>
            <w:pPr>
              <w:pStyle w:val="TableParagraph"/>
              <w:spacing w:line="240" w:lineRule="auto"/>
              <w:jc w:val="left"/>
              <w:rPr>
                <w:rFonts w:ascii="Times New Roman"/>
                <w:sz w:val="18"/>
              </w:rPr>
            </w:pPr>
          </w:p>
        </w:tc>
        <w:tc>
          <w:tcPr>
            <w:tcW w:w="697" w:type="dxa"/>
            <w:tcBorders>
              <w:bottom w:val="single" w:sz="2" w:space="0" w:color="000000"/>
            </w:tcBorders>
          </w:tcPr>
          <w:p>
            <w:pPr>
              <w:pStyle w:val="TableParagraph"/>
              <w:spacing w:line="240" w:lineRule="auto" w:before="32"/>
              <w:ind w:left="107"/>
              <w:jc w:val="left"/>
              <w:rPr>
                <w:rFonts w:ascii="Myriad Pro Cond"/>
                <w:sz w:val="18"/>
              </w:rPr>
            </w:pPr>
            <w:r>
              <w:rPr>
                <w:rFonts w:ascii="Myriad Pro Cond"/>
                <w:spacing w:val="-2"/>
                <w:sz w:val="18"/>
              </w:rPr>
              <w:t>0.126</w:t>
            </w:r>
          </w:p>
        </w:tc>
        <w:tc>
          <w:tcPr>
            <w:tcW w:w="745" w:type="dxa"/>
            <w:tcBorders>
              <w:bottom w:val="single" w:sz="2" w:space="0" w:color="000000"/>
            </w:tcBorders>
          </w:tcPr>
          <w:p>
            <w:pPr>
              <w:pStyle w:val="TableParagraph"/>
              <w:spacing w:line="240" w:lineRule="auto" w:before="32"/>
              <w:ind w:left="244"/>
              <w:jc w:val="left"/>
              <w:rPr>
                <w:rFonts w:ascii="Myriad Pro Cond"/>
                <w:sz w:val="18"/>
              </w:rPr>
            </w:pPr>
            <w:r>
              <w:rPr>
                <w:rFonts w:ascii="Myriad Pro Cond"/>
                <w:spacing w:val="-2"/>
                <w:sz w:val="18"/>
              </w:rPr>
              <w:t>0.614</w:t>
            </w:r>
          </w:p>
        </w:tc>
        <w:tc>
          <w:tcPr>
            <w:tcW w:w="622" w:type="dxa"/>
            <w:tcBorders>
              <w:bottom w:val="single" w:sz="2" w:space="0" w:color="000000"/>
            </w:tcBorders>
          </w:tcPr>
          <w:p>
            <w:pPr>
              <w:pStyle w:val="TableParagraph"/>
              <w:spacing w:line="240" w:lineRule="auto" w:before="32"/>
              <w:ind w:left="88"/>
              <w:jc w:val="left"/>
              <w:rPr>
                <w:rFonts w:ascii="Myriad Pro Cond"/>
                <w:sz w:val="18"/>
              </w:rPr>
            </w:pPr>
            <w:r>
              <w:rPr>
                <w:rFonts w:ascii="Myriad Pro Cond"/>
                <w:spacing w:val="-2"/>
                <w:sz w:val="18"/>
              </w:rPr>
              <w:t>0.198</w:t>
            </w:r>
          </w:p>
        </w:tc>
        <w:tc>
          <w:tcPr>
            <w:tcW w:w="573" w:type="dxa"/>
            <w:tcBorders>
              <w:bottom w:val="single" w:sz="2" w:space="0" w:color="000000"/>
            </w:tcBorders>
          </w:tcPr>
          <w:p>
            <w:pPr>
              <w:pStyle w:val="TableParagraph"/>
              <w:spacing w:line="240" w:lineRule="auto" w:before="32"/>
              <w:ind w:left="122"/>
              <w:jc w:val="center"/>
              <w:rPr>
                <w:rFonts w:ascii="Myriad Pro Cond"/>
                <w:sz w:val="18"/>
              </w:rPr>
            </w:pPr>
            <w:r>
              <w:rPr>
                <w:rFonts w:ascii="Myriad Pro Cond"/>
                <w:spacing w:val="-2"/>
                <w:sz w:val="18"/>
              </w:rPr>
              <w:t>0.061</w:t>
            </w:r>
          </w:p>
        </w:tc>
        <w:tc>
          <w:tcPr>
            <w:tcW w:w="559" w:type="dxa"/>
            <w:tcBorders>
              <w:bottom w:val="single" w:sz="2" w:space="0" w:color="000000"/>
            </w:tcBorders>
          </w:tcPr>
          <w:p>
            <w:pPr>
              <w:pStyle w:val="TableParagraph"/>
              <w:spacing w:line="240" w:lineRule="auto" w:before="32"/>
              <w:ind w:left="74"/>
              <w:jc w:val="left"/>
              <w:rPr>
                <w:rFonts w:ascii="Myriad Pro Cond"/>
                <w:sz w:val="18"/>
              </w:rPr>
            </w:pPr>
            <w:r>
              <w:rPr>
                <w:rFonts w:ascii="Myriad Pro Cond"/>
                <w:spacing w:val="-2"/>
                <w:sz w:val="18"/>
              </w:rPr>
              <w:t>0.007</w:t>
            </w:r>
          </w:p>
        </w:tc>
      </w:tr>
      <w:tr>
        <w:trPr>
          <w:trHeight w:val="278" w:hRule="atLeast"/>
        </w:trPr>
        <w:tc>
          <w:tcPr>
            <w:tcW w:w="458" w:type="dxa"/>
            <w:tcBorders>
              <w:top w:val="single" w:sz="2" w:space="0" w:color="000000"/>
              <w:bottom w:val="single" w:sz="2" w:space="0" w:color="000000"/>
            </w:tcBorders>
          </w:tcPr>
          <w:p>
            <w:pPr>
              <w:pStyle w:val="TableParagraph"/>
              <w:spacing w:line="240" w:lineRule="auto" w:before="15"/>
              <w:ind w:left="71"/>
              <w:jc w:val="left"/>
              <w:rPr>
                <w:rFonts w:ascii="Myriad Pro Cond"/>
                <w:sz w:val="18"/>
              </w:rPr>
            </w:pPr>
            <w:r>
              <w:rPr>
                <w:rFonts w:ascii="Myriad Pro Cond"/>
                <w:spacing w:val="-2"/>
                <w:sz w:val="18"/>
              </w:rPr>
              <w:t>Total</w:t>
            </w:r>
          </w:p>
        </w:tc>
        <w:tc>
          <w:tcPr>
            <w:tcW w:w="697" w:type="dxa"/>
            <w:tcBorders>
              <w:top w:val="single" w:sz="2" w:space="0" w:color="000000"/>
              <w:bottom w:val="single" w:sz="2" w:space="0" w:color="000000"/>
            </w:tcBorders>
          </w:tcPr>
          <w:p>
            <w:pPr>
              <w:pStyle w:val="TableParagraph"/>
              <w:spacing w:line="240" w:lineRule="auto" w:before="15"/>
              <w:ind w:left="107"/>
              <w:jc w:val="left"/>
              <w:rPr>
                <w:rFonts w:ascii="Myriad Pro Cond"/>
                <w:sz w:val="18"/>
              </w:rPr>
            </w:pPr>
            <w:r>
              <w:rPr>
                <w:rFonts w:ascii="Myriad Pro Cond"/>
                <w:spacing w:val="-2"/>
                <w:sz w:val="18"/>
              </w:rPr>
              <w:t>22671</w:t>
            </w:r>
          </w:p>
        </w:tc>
        <w:tc>
          <w:tcPr>
            <w:tcW w:w="745" w:type="dxa"/>
            <w:tcBorders>
              <w:top w:val="single" w:sz="2" w:space="0" w:color="000000"/>
              <w:bottom w:val="single" w:sz="2" w:space="0" w:color="000000"/>
            </w:tcBorders>
          </w:tcPr>
          <w:p>
            <w:pPr>
              <w:pStyle w:val="TableParagraph"/>
              <w:spacing w:line="240" w:lineRule="auto" w:before="15"/>
              <w:ind w:left="244"/>
              <w:jc w:val="left"/>
              <w:rPr>
                <w:rFonts w:ascii="Myriad Pro Cond"/>
                <w:sz w:val="18"/>
              </w:rPr>
            </w:pPr>
            <w:r>
              <w:rPr>
                <w:rFonts w:ascii="Myriad Pro Cond"/>
                <w:spacing w:val="-2"/>
                <w:sz w:val="18"/>
              </w:rPr>
              <w:t>321185</w:t>
            </w:r>
          </w:p>
        </w:tc>
        <w:tc>
          <w:tcPr>
            <w:tcW w:w="622" w:type="dxa"/>
            <w:tcBorders>
              <w:top w:val="single" w:sz="2" w:space="0" w:color="000000"/>
              <w:bottom w:val="single" w:sz="2" w:space="0" w:color="000000"/>
            </w:tcBorders>
          </w:tcPr>
          <w:p>
            <w:pPr>
              <w:pStyle w:val="TableParagraph"/>
              <w:spacing w:line="240" w:lineRule="auto" w:before="15"/>
              <w:ind w:left="88"/>
              <w:jc w:val="left"/>
              <w:rPr>
                <w:rFonts w:ascii="Myriad Pro Cond"/>
                <w:sz w:val="18"/>
              </w:rPr>
            </w:pPr>
            <w:r>
              <w:rPr>
                <w:rFonts w:ascii="Myriad Pro Cond"/>
                <w:spacing w:val="-2"/>
                <w:sz w:val="18"/>
              </w:rPr>
              <w:t>97316</w:t>
            </w:r>
          </w:p>
        </w:tc>
        <w:tc>
          <w:tcPr>
            <w:tcW w:w="573" w:type="dxa"/>
            <w:tcBorders>
              <w:top w:val="single" w:sz="2" w:space="0" w:color="000000"/>
              <w:bottom w:val="single" w:sz="2" w:space="0" w:color="000000"/>
            </w:tcBorders>
          </w:tcPr>
          <w:p>
            <w:pPr>
              <w:pStyle w:val="TableParagraph"/>
              <w:spacing w:line="240" w:lineRule="auto" w:before="15"/>
              <w:ind w:left="122" w:right="35"/>
              <w:jc w:val="center"/>
              <w:rPr>
                <w:rFonts w:ascii="Myriad Pro Cond"/>
                <w:sz w:val="18"/>
              </w:rPr>
            </w:pPr>
            <w:r>
              <w:rPr>
                <w:rFonts w:ascii="Myriad Pro Cond"/>
                <w:spacing w:val="-4"/>
                <w:sz w:val="18"/>
              </w:rPr>
              <w:t>9789</w:t>
            </w:r>
          </w:p>
        </w:tc>
        <w:tc>
          <w:tcPr>
            <w:tcW w:w="559" w:type="dxa"/>
            <w:tcBorders>
              <w:top w:val="single" w:sz="2" w:space="0" w:color="000000"/>
              <w:bottom w:val="single" w:sz="2" w:space="0" w:color="000000"/>
            </w:tcBorders>
          </w:tcPr>
          <w:p>
            <w:pPr>
              <w:pStyle w:val="TableParagraph"/>
              <w:spacing w:line="240" w:lineRule="auto" w:before="15"/>
              <w:ind w:left="74"/>
              <w:jc w:val="left"/>
              <w:rPr>
                <w:rFonts w:ascii="Myriad Pro Cond"/>
                <w:sz w:val="18"/>
              </w:rPr>
            </w:pPr>
            <w:r>
              <w:rPr>
                <w:rFonts w:ascii="Myriad Pro Cond"/>
                <w:spacing w:val="-2"/>
                <w:sz w:val="18"/>
              </w:rPr>
              <w:t>450961</w:t>
            </w:r>
          </w:p>
        </w:tc>
      </w:tr>
    </w:tbl>
    <w:p>
      <w:pPr>
        <w:pStyle w:val="BodyText"/>
        <w:spacing w:before="30"/>
        <w:ind w:left="0"/>
        <w:rPr>
          <w:rFonts w:ascii="Myriad Pro Light Cond"/>
          <w:b/>
          <w:sz w:val="18"/>
        </w:rPr>
      </w:pPr>
    </w:p>
    <w:p>
      <w:pPr>
        <w:pStyle w:val="BodyText"/>
        <w:spacing w:line="216" w:lineRule="auto"/>
        <w:ind w:right="1097"/>
        <w:jc w:val="both"/>
      </w:pPr>
      <w:r>
        <w:rPr/>
        <w:t>Contingency</w:t>
      </w:r>
      <w:r>
        <w:rPr>
          <w:spacing w:val="-2"/>
        </w:rPr>
        <w:t> </w:t>
      </w:r>
      <w:r>
        <w:rPr/>
        <w:t>tables</w:t>
      </w:r>
      <w:r>
        <w:rPr>
          <w:spacing w:val="-2"/>
        </w:rPr>
        <w:t> </w:t>
      </w:r>
      <w:r>
        <w:rPr/>
        <w:t>can</w:t>
      </w:r>
      <w:r>
        <w:rPr>
          <w:spacing w:val="-2"/>
        </w:rPr>
        <w:t> </w:t>
      </w:r>
      <w:r>
        <w:rPr/>
        <w:t>look</w:t>
      </w:r>
      <w:r>
        <w:rPr>
          <w:spacing w:val="-2"/>
        </w:rPr>
        <w:t> </w:t>
      </w:r>
      <w:r>
        <w:rPr/>
        <w:t>only</w:t>
      </w:r>
      <w:r>
        <w:rPr>
          <w:spacing w:val="-2"/>
        </w:rPr>
        <w:t> </w:t>
      </w:r>
      <w:r>
        <w:rPr/>
        <w:t>at</w:t>
      </w:r>
      <w:r>
        <w:rPr>
          <w:spacing w:val="-2"/>
        </w:rPr>
        <w:t> </w:t>
      </w:r>
      <w:r>
        <w:rPr/>
        <w:t>counts,</w:t>
      </w:r>
      <w:r>
        <w:rPr>
          <w:spacing w:val="-2"/>
        </w:rPr>
        <w:t> </w:t>
      </w:r>
      <w:r>
        <w:rPr/>
        <w:t>or</w:t>
      </w:r>
      <w:r>
        <w:rPr>
          <w:spacing w:val="-2"/>
        </w:rPr>
        <w:t> </w:t>
      </w:r>
      <w:r>
        <w:rPr/>
        <w:t>they</w:t>
      </w:r>
      <w:r>
        <w:rPr>
          <w:spacing w:val="-2"/>
        </w:rPr>
        <w:t> </w:t>
      </w:r>
      <w:r>
        <w:rPr/>
        <w:t>can</w:t>
      </w:r>
      <w:r>
        <w:rPr>
          <w:spacing w:val="-2"/>
        </w:rPr>
        <w:t> </w:t>
      </w:r>
      <w:r>
        <w:rPr/>
        <w:t>also</w:t>
      </w:r>
      <w:r>
        <w:rPr>
          <w:spacing w:val="-2"/>
        </w:rPr>
        <w:t> </w:t>
      </w:r>
      <w:r>
        <w:rPr/>
        <w:t>include</w:t>
      </w:r>
      <w:r>
        <w:rPr>
          <w:spacing w:val="-2"/>
        </w:rPr>
        <w:t> </w:t>
      </w:r>
      <w:r>
        <w:rPr/>
        <w:t>column</w:t>
      </w:r>
      <w:r>
        <w:rPr>
          <w:spacing w:val="-2"/>
        </w:rPr>
        <w:t> </w:t>
      </w:r>
      <w:r>
        <w:rPr/>
        <w:t>and</w:t>
      </w:r>
      <w:r>
        <w:rPr>
          <w:spacing w:val="-2"/>
        </w:rPr>
        <w:t> </w:t>
      </w:r>
      <w:r>
        <w:rPr/>
        <w:t>total percentages. Pivot tables in Excel are perhaps the most common tool used to create </w:t>
      </w:r>
      <w:bookmarkStart w:name="_bookmark194" w:id="263"/>
      <w:bookmarkEnd w:id="263"/>
      <w:r>
        <w:rPr/>
        <w:t>co</w:t>
      </w:r>
      <w:r>
        <w:rPr/>
        <w:t>ntingency tables. In </w:t>
      </w:r>
      <w:r>
        <w:rPr>
          <w:i/>
        </w:rPr>
        <w:t>R</w:t>
      </w:r>
      <w:r>
        <w:rPr/>
        <w:t>, the </w:t>
      </w:r>
      <w:r>
        <w:rPr>
          <w:rFonts w:ascii="BIZ UDGothic"/>
          <w:sz w:val="20"/>
        </w:rPr>
        <w:t>CrossTable</w:t>
      </w:r>
      <w:r>
        <w:rPr>
          <w:rFonts w:ascii="BIZ UDGothic"/>
          <w:spacing w:val="-20"/>
          <w:sz w:val="20"/>
        </w:rPr>
        <w:t> </w:t>
      </w:r>
      <w:r>
        <w:rPr/>
        <w:t>function in the </w:t>
      </w:r>
      <w:r>
        <w:rPr>
          <w:rFonts w:ascii="BIZ UDGothic"/>
          <w:sz w:val="20"/>
        </w:rPr>
        <w:t>descr</w:t>
      </w:r>
      <w:r>
        <w:rPr>
          <w:rFonts w:ascii="BIZ UDGothic"/>
          <w:spacing w:val="-20"/>
          <w:sz w:val="20"/>
        </w:rPr>
        <w:t> </w:t>
      </w:r>
      <w:r>
        <w:rPr/>
        <w:t>package produces contingency tables, and the following code was used to create </w:t>
      </w:r>
      <w:hyperlink w:history="true" w:anchor="_bookmark193">
        <w:r>
          <w:rPr>
            <w:color w:val="990000"/>
          </w:rPr>
          <w:t>Table 1-8</w:t>
        </w:r>
      </w:hyperlink>
      <w:r>
        <w:rPr/>
        <w:t>:</w:t>
      </w:r>
    </w:p>
    <w:p>
      <w:pPr>
        <w:spacing w:line="213" w:lineRule="exact" w:before="107"/>
        <w:ind w:left="1340" w:right="0" w:firstLine="0"/>
        <w:jc w:val="left"/>
        <w:rPr>
          <w:rFonts w:ascii="BIZ UDGothic"/>
          <w:sz w:val="17"/>
        </w:rPr>
      </w:pPr>
      <w:r>
        <w:rPr>
          <w:rFonts w:ascii="BIZ UDGothic"/>
          <w:color w:val="CC00FF"/>
          <w:spacing w:val="-2"/>
          <w:sz w:val="17"/>
        </w:rPr>
        <w:t>library</w:t>
      </w:r>
      <w:r>
        <w:rPr>
          <w:rFonts w:ascii="BIZ UDGothic"/>
          <w:spacing w:val="-2"/>
          <w:sz w:val="17"/>
        </w:rPr>
        <w:t>(</w:t>
      </w:r>
      <w:r>
        <w:rPr>
          <w:rFonts w:ascii="BIZ UDGothic"/>
          <w:color w:val="000087"/>
          <w:spacing w:val="-2"/>
          <w:sz w:val="17"/>
        </w:rPr>
        <w:t>descr</w:t>
      </w:r>
      <w:r>
        <w:rPr>
          <w:rFonts w:ascii="BIZ UDGothic"/>
          <w:spacing w:val="-2"/>
          <w:sz w:val="17"/>
        </w:rPr>
        <w:t>)</w:t>
      </w:r>
    </w:p>
    <w:p>
      <w:pPr>
        <w:spacing w:line="204" w:lineRule="exact" w:before="0"/>
        <w:ind w:left="1340" w:right="0" w:firstLine="0"/>
        <w:jc w:val="left"/>
        <w:rPr>
          <w:rFonts w:ascii="BIZ UDGothic"/>
          <w:sz w:val="17"/>
        </w:rPr>
      </w:pPr>
      <w:r>
        <w:rPr>
          <w:rFonts w:ascii="BIZ UDGothic"/>
          <w:color w:val="000087"/>
          <w:sz w:val="17"/>
        </w:rPr>
        <w:t>x_tab </w:t>
      </w:r>
      <w:r>
        <w:rPr>
          <w:rFonts w:ascii="BIZ UDGothic"/>
          <w:color w:val="545454"/>
          <w:sz w:val="17"/>
        </w:rPr>
        <w:t>&lt;- </w:t>
      </w:r>
      <w:r>
        <w:rPr>
          <w:rFonts w:ascii="BIZ UDGothic"/>
          <w:color w:val="CC00FF"/>
          <w:sz w:val="17"/>
        </w:rPr>
        <w:t>CrossTable</w:t>
      </w:r>
      <w:r>
        <w:rPr>
          <w:rFonts w:ascii="BIZ UDGothic"/>
          <w:sz w:val="17"/>
        </w:rPr>
        <w:t>(</w:t>
      </w:r>
      <w:r>
        <w:rPr>
          <w:rFonts w:ascii="BIZ UDGothic"/>
          <w:color w:val="000087"/>
          <w:sz w:val="17"/>
        </w:rPr>
        <w:t>lc_loans</w:t>
      </w:r>
      <w:r>
        <w:rPr>
          <w:rFonts w:ascii="BIZ UDGothic"/>
          <w:color w:val="545454"/>
          <w:sz w:val="17"/>
        </w:rPr>
        <w:t>$</w:t>
      </w:r>
      <w:r>
        <w:rPr>
          <w:rFonts w:ascii="BIZ UDGothic"/>
          <w:color w:val="000087"/>
          <w:sz w:val="17"/>
        </w:rPr>
        <w:t>grade</w:t>
      </w:r>
      <w:r>
        <w:rPr>
          <w:rFonts w:ascii="BIZ UDGothic"/>
          <w:sz w:val="17"/>
        </w:rPr>
        <w:t>, </w:t>
      </w:r>
      <w:r>
        <w:rPr>
          <w:rFonts w:ascii="BIZ UDGothic"/>
          <w:color w:val="000087"/>
          <w:spacing w:val="-2"/>
          <w:sz w:val="17"/>
        </w:rPr>
        <w:t>lc_loans</w:t>
      </w:r>
      <w:r>
        <w:rPr>
          <w:rFonts w:ascii="BIZ UDGothic"/>
          <w:color w:val="545454"/>
          <w:spacing w:val="-2"/>
          <w:sz w:val="17"/>
        </w:rPr>
        <w:t>$</w:t>
      </w:r>
      <w:r>
        <w:rPr>
          <w:rFonts w:ascii="BIZ UDGothic"/>
          <w:color w:val="000087"/>
          <w:spacing w:val="-2"/>
          <w:sz w:val="17"/>
        </w:rPr>
        <w:t>status</w:t>
      </w:r>
      <w:r>
        <w:rPr>
          <w:rFonts w:ascii="BIZ UDGothic"/>
          <w:spacing w:val="-2"/>
          <w:sz w:val="17"/>
        </w:rPr>
        <w:t>,</w:t>
      </w:r>
    </w:p>
    <w:p>
      <w:pPr>
        <w:spacing w:line="213" w:lineRule="exact" w:before="0"/>
        <w:ind w:left="3040" w:right="0" w:firstLine="0"/>
        <w:jc w:val="left"/>
        <w:rPr>
          <w:rFonts w:ascii="BIZ UDGothic"/>
          <w:sz w:val="17"/>
        </w:rPr>
      </w:pPr>
      <w:r>
        <w:rPr>
          <w:rFonts w:ascii="BIZ UDGothic"/>
          <w:color w:val="000087"/>
          <w:sz w:val="17"/>
        </w:rPr>
        <w:t>prop.c</w:t>
      </w:r>
      <w:r>
        <w:rPr>
          <w:rFonts w:ascii="BIZ UDGothic"/>
          <w:color w:val="545454"/>
          <w:sz w:val="17"/>
        </w:rPr>
        <w:t>=</w:t>
      </w:r>
      <w:r>
        <w:rPr>
          <w:rFonts w:ascii="BIZ UDGothic"/>
          <w:b/>
          <w:color w:val="006699"/>
          <w:sz w:val="17"/>
        </w:rPr>
        <w:t>FALSE</w:t>
      </w:r>
      <w:r>
        <w:rPr>
          <w:rFonts w:ascii="BIZ UDGothic"/>
          <w:sz w:val="17"/>
        </w:rPr>
        <w:t>, </w:t>
      </w:r>
      <w:r>
        <w:rPr>
          <w:rFonts w:ascii="BIZ UDGothic"/>
          <w:color w:val="000087"/>
          <w:sz w:val="17"/>
        </w:rPr>
        <w:t>prop.chisq</w:t>
      </w:r>
      <w:r>
        <w:rPr>
          <w:rFonts w:ascii="BIZ UDGothic"/>
          <w:color w:val="545454"/>
          <w:sz w:val="17"/>
        </w:rPr>
        <w:t>=</w:t>
      </w:r>
      <w:r>
        <w:rPr>
          <w:rFonts w:ascii="BIZ UDGothic"/>
          <w:b/>
          <w:color w:val="006699"/>
          <w:sz w:val="17"/>
        </w:rPr>
        <w:t>FALSE</w:t>
      </w:r>
      <w:r>
        <w:rPr>
          <w:rFonts w:ascii="BIZ UDGothic"/>
          <w:sz w:val="17"/>
        </w:rPr>
        <w:t>, </w:t>
      </w:r>
      <w:r>
        <w:rPr>
          <w:rFonts w:ascii="BIZ UDGothic"/>
          <w:color w:val="000087"/>
          <w:spacing w:val="-2"/>
          <w:sz w:val="17"/>
        </w:rPr>
        <w:t>prop.t</w:t>
      </w:r>
      <w:r>
        <w:rPr>
          <w:rFonts w:ascii="BIZ UDGothic"/>
          <w:color w:val="545454"/>
          <w:spacing w:val="-2"/>
          <w:sz w:val="17"/>
        </w:rPr>
        <w:t>=</w:t>
      </w:r>
      <w:r>
        <w:rPr>
          <w:rFonts w:ascii="BIZ UDGothic"/>
          <w:b/>
          <w:color w:val="006699"/>
          <w:spacing w:val="-2"/>
          <w:sz w:val="17"/>
        </w:rPr>
        <w:t>FALSE</w:t>
      </w:r>
      <w:r>
        <w:rPr>
          <w:rFonts w:ascii="BIZ UDGothic"/>
          <w:spacing w:val="-2"/>
          <w:sz w:val="17"/>
        </w:rPr>
        <w:t>)</w:t>
      </w:r>
    </w:p>
    <w:p>
      <w:pPr>
        <w:pStyle w:val="BodyText"/>
        <w:spacing w:line="213" w:lineRule="auto" w:before="122"/>
        <w:ind w:right="1098"/>
        <w:jc w:val="both"/>
      </w:pPr>
      <w:r>
        <w:rPr/>
        <w:t>The </w:t>
      </w:r>
      <w:r>
        <w:rPr>
          <w:rFonts w:ascii="BIZ UDGothic"/>
          <w:sz w:val="20"/>
        </w:rPr>
        <w:t>pivot_table</w:t>
      </w:r>
      <w:r>
        <w:rPr>
          <w:rFonts w:ascii="BIZ UDGothic"/>
          <w:spacing w:val="-25"/>
          <w:sz w:val="20"/>
        </w:rPr>
        <w:t> </w:t>
      </w:r>
      <w:r>
        <w:rPr/>
        <w:t>method creates the pivot table in </w:t>
      </w:r>
      <w:r>
        <w:rPr>
          <w:i/>
        </w:rPr>
        <w:t>Python</w:t>
      </w:r>
      <w:r>
        <w:rPr/>
        <w:t>. The </w:t>
      </w:r>
      <w:r>
        <w:rPr>
          <w:rFonts w:ascii="BIZ UDGothic"/>
          <w:sz w:val="20"/>
        </w:rPr>
        <w:t>aggfunc</w:t>
      </w:r>
      <w:r>
        <w:rPr>
          <w:rFonts w:ascii="BIZ UDGothic"/>
          <w:spacing w:val="-25"/>
          <w:sz w:val="20"/>
        </w:rPr>
        <w:t> </w:t>
      </w:r>
      <w:r>
        <w:rPr/>
        <w:t>argument allows us to get the counts. Calculating the percentages is a bit more involved:</w:t>
      </w:r>
    </w:p>
    <w:p>
      <w:pPr>
        <w:spacing w:line="214" w:lineRule="exact" w:before="109"/>
        <w:ind w:left="1340" w:right="0" w:firstLine="0"/>
        <w:jc w:val="left"/>
        <w:rPr>
          <w:rFonts w:ascii="BIZ UDGothic"/>
          <w:sz w:val="17"/>
        </w:rPr>
      </w:pPr>
      <w:r>
        <w:rPr>
          <w:rFonts w:ascii="BIZ UDGothic"/>
          <w:color w:val="000087"/>
          <w:sz w:val="17"/>
        </w:rPr>
        <w:t>crosstab </w:t>
      </w:r>
      <w:r>
        <w:rPr>
          <w:rFonts w:ascii="BIZ UDGothic"/>
          <w:color w:val="545454"/>
          <w:sz w:val="17"/>
        </w:rPr>
        <w:t>= </w:t>
      </w:r>
      <w:r>
        <w:rPr>
          <w:rFonts w:ascii="BIZ UDGothic"/>
          <w:color w:val="000087"/>
          <w:sz w:val="17"/>
        </w:rPr>
        <w:t>lc_loans</w:t>
      </w:r>
      <w:r>
        <w:rPr>
          <w:rFonts w:ascii="BIZ UDGothic"/>
          <w:color w:val="545454"/>
          <w:sz w:val="17"/>
        </w:rPr>
        <w:t>.</w:t>
      </w:r>
      <w:r>
        <w:rPr>
          <w:rFonts w:ascii="BIZ UDGothic"/>
          <w:color w:val="000087"/>
          <w:sz w:val="17"/>
        </w:rPr>
        <w:t>pivot_table</w:t>
      </w:r>
      <w:r>
        <w:rPr>
          <w:rFonts w:ascii="BIZ UDGothic"/>
          <w:sz w:val="17"/>
        </w:rPr>
        <w:t>(</w:t>
      </w:r>
      <w:r>
        <w:rPr>
          <w:rFonts w:ascii="BIZ UDGothic"/>
          <w:color w:val="000087"/>
          <w:sz w:val="17"/>
        </w:rPr>
        <w:t>index</w:t>
      </w:r>
      <w:r>
        <w:rPr>
          <w:rFonts w:ascii="BIZ UDGothic"/>
          <w:color w:val="545454"/>
          <w:sz w:val="17"/>
        </w:rPr>
        <w:t>=</w:t>
      </w:r>
      <w:r>
        <w:rPr>
          <w:rFonts w:ascii="BIZ UDGothic"/>
          <w:color w:val="CC3300"/>
          <w:sz w:val="17"/>
        </w:rPr>
        <w:t>'grade'</w:t>
      </w:r>
      <w:r>
        <w:rPr>
          <w:rFonts w:ascii="BIZ UDGothic"/>
          <w:sz w:val="17"/>
        </w:rPr>
        <w:t>, </w:t>
      </w:r>
      <w:r>
        <w:rPr>
          <w:rFonts w:ascii="BIZ UDGothic"/>
          <w:color w:val="000087"/>
          <w:spacing w:val="-2"/>
          <w:sz w:val="17"/>
        </w:rPr>
        <w:t>columns</w:t>
      </w:r>
      <w:r>
        <w:rPr>
          <w:rFonts w:ascii="BIZ UDGothic"/>
          <w:color w:val="545454"/>
          <w:spacing w:val="-2"/>
          <w:sz w:val="17"/>
        </w:rPr>
        <w:t>=</w:t>
      </w:r>
      <w:r>
        <w:rPr>
          <w:rFonts w:ascii="BIZ UDGothic"/>
          <w:color w:val="CC3300"/>
          <w:spacing w:val="-2"/>
          <w:sz w:val="17"/>
        </w:rPr>
        <w:t>'status'</w:t>
      </w:r>
      <w:r>
        <w:rPr>
          <w:rFonts w:ascii="BIZ UDGothic"/>
          <w:spacing w:val="-2"/>
          <w:sz w:val="17"/>
        </w:rPr>
        <w:t>,</w:t>
      </w:r>
    </w:p>
    <w:p>
      <w:pPr>
        <w:spacing w:line="214" w:lineRule="exact" w:before="0"/>
        <w:ind w:left="4060" w:right="0" w:firstLine="0"/>
        <w:jc w:val="left"/>
        <w:rPr>
          <w:rFonts w:ascii="BIZ UDGothic"/>
          <w:sz w:val="17"/>
        </w:rPr>
      </w:pPr>
      <w:bookmarkStart w:name="_bookmark195" w:id="264"/>
      <w:bookmarkEnd w:id="264"/>
      <w:r>
        <w:rPr/>
      </w:r>
      <w:r>
        <w:rPr>
          <w:rFonts w:ascii="BIZ UDGothic"/>
          <w:color w:val="000087"/>
          <w:sz w:val="17"/>
        </w:rPr>
        <w:t>aggfunc</w:t>
      </w:r>
      <w:r>
        <w:rPr>
          <w:rFonts w:ascii="BIZ UDGothic"/>
          <w:color w:val="545454"/>
          <w:sz w:val="17"/>
        </w:rPr>
        <w:t>=</w:t>
      </w:r>
      <w:r>
        <w:rPr>
          <w:rFonts w:ascii="BIZ UDGothic"/>
          <w:b/>
          <w:color w:val="006699"/>
          <w:sz w:val="17"/>
        </w:rPr>
        <w:t>lambda </w:t>
      </w:r>
      <w:r>
        <w:rPr>
          <w:rFonts w:ascii="BIZ UDGothic"/>
          <w:color w:val="000087"/>
          <w:sz w:val="17"/>
        </w:rPr>
        <w:t>x</w:t>
      </w:r>
      <w:r>
        <w:rPr>
          <w:rFonts w:ascii="BIZ UDGothic"/>
          <w:sz w:val="17"/>
        </w:rPr>
        <w:t>: </w:t>
      </w:r>
      <w:r>
        <w:rPr>
          <w:rFonts w:ascii="BIZ UDGothic"/>
          <w:color w:val="336666"/>
          <w:sz w:val="17"/>
        </w:rPr>
        <w:t>len</w:t>
      </w:r>
      <w:r>
        <w:rPr>
          <w:rFonts w:ascii="BIZ UDGothic"/>
          <w:sz w:val="17"/>
        </w:rPr>
        <w:t>(</w:t>
      </w:r>
      <w:r>
        <w:rPr>
          <w:rFonts w:ascii="BIZ UDGothic"/>
          <w:color w:val="000087"/>
          <w:sz w:val="17"/>
        </w:rPr>
        <w:t>x</w:t>
      </w:r>
      <w:r>
        <w:rPr>
          <w:rFonts w:ascii="BIZ UDGothic"/>
          <w:sz w:val="17"/>
        </w:rPr>
        <w:t>), </w:t>
      </w:r>
      <w:r>
        <w:rPr>
          <w:rFonts w:ascii="BIZ UDGothic"/>
          <w:color w:val="000087"/>
          <w:sz w:val="17"/>
        </w:rPr>
        <w:t>margins</w:t>
      </w:r>
      <w:r>
        <w:rPr>
          <w:rFonts w:ascii="BIZ UDGothic"/>
          <w:color w:val="545454"/>
          <w:sz w:val="17"/>
        </w:rPr>
        <w:t>=</w:t>
      </w:r>
      <w:r>
        <w:rPr>
          <w:rFonts w:ascii="BIZ UDGothic"/>
          <w:color w:val="336666"/>
          <w:sz w:val="17"/>
        </w:rPr>
        <w:t>True</w:t>
      </w:r>
      <w:r>
        <w:rPr>
          <w:rFonts w:ascii="BIZ UDGothic"/>
          <w:sz w:val="17"/>
        </w:rPr>
        <w:t>) </w:t>
      </w:r>
      <w:r>
        <w:rPr>
          <w:rFonts w:ascii="BIZ UDGothic"/>
          <w:sz w:val="17"/>
        </w:rPr>
        <w:drawing>
          <wp:inline distT="0" distB="0" distL="0" distR="0">
            <wp:extent cx="101600" cy="101600"/>
            <wp:effectExtent l="0" t="0" r="0" b="0"/>
            <wp:docPr id="234" name="Image 234"/>
            <wp:cNvGraphicFramePr>
              <a:graphicFrameLocks/>
            </wp:cNvGraphicFramePr>
            <a:graphic>
              <a:graphicData uri="http://schemas.openxmlformats.org/drawingml/2006/picture">
                <pic:pic>
                  <pic:nvPicPr>
                    <pic:cNvPr id="234" name="Image 234"/>
                    <pic:cNvPicPr/>
                  </pic:nvPicPr>
                  <pic:blipFill>
                    <a:blip r:embed="rId98" cstate="print"/>
                    <a:stretch>
                      <a:fillRect/>
                    </a:stretch>
                  </pic:blipFill>
                  <pic:spPr>
                    <a:xfrm>
                      <a:off x="0" y="0"/>
                      <a:ext cx="101600" cy="101600"/>
                    </a:xfrm>
                    <a:prstGeom prst="rect">
                      <a:avLst/>
                    </a:prstGeom>
                  </pic:spPr>
                </pic:pic>
              </a:graphicData>
            </a:graphic>
          </wp:inline>
        </w:drawing>
      </w:r>
      <w:r>
        <w:rPr>
          <w:rFonts w:ascii="BIZ UDGothic"/>
          <w:sz w:val="17"/>
        </w:rPr>
      </w:r>
    </w:p>
    <w:p>
      <w:pPr>
        <w:spacing w:line="213" w:lineRule="exact" w:before="191"/>
        <w:ind w:left="1340" w:right="0" w:firstLine="0"/>
        <w:jc w:val="left"/>
        <w:rPr>
          <w:rFonts w:ascii="BIZ UDGothic"/>
          <w:sz w:val="17"/>
        </w:rPr>
      </w:pPr>
      <w:bookmarkStart w:name="_bookmark196" w:id="265"/>
      <w:bookmarkEnd w:id="265"/>
      <w:r>
        <w:rPr/>
      </w:r>
      <w:r>
        <w:rPr>
          <w:rFonts w:ascii="BIZ UDGothic"/>
          <w:color w:val="000087"/>
          <w:sz w:val="17"/>
        </w:rPr>
        <w:t>df </w:t>
      </w:r>
      <w:r>
        <w:rPr>
          <w:rFonts w:ascii="BIZ UDGothic"/>
          <w:color w:val="545454"/>
          <w:sz w:val="17"/>
        </w:rPr>
        <w:t>= </w:t>
      </w:r>
      <w:r>
        <w:rPr>
          <w:rFonts w:ascii="BIZ UDGothic"/>
          <w:color w:val="000087"/>
          <w:sz w:val="17"/>
        </w:rPr>
        <w:t>crosstab</w:t>
      </w:r>
      <w:r>
        <w:rPr>
          <w:rFonts w:ascii="BIZ UDGothic"/>
          <w:color w:val="545454"/>
          <w:sz w:val="17"/>
        </w:rPr>
        <w:t>.</w:t>
      </w:r>
      <w:r>
        <w:rPr>
          <w:rFonts w:ascii="BIZ UDGothic"/>
          <w:color w:val="000087"/>
          <w:sz w:val="17"/>
        </w:rPr>
        <w:t>loc</w:t>
      </w:r>
      <w:r>
        <w:rPr>
          <w:rFonts w:ascii="BIZ UDGothic"/>
          <w:sz w:val="17"/>
        </w:rPr>
        <w:t>[</w:t>
      </w:r>
      <w:r>
        <w:rPr>
          <w:rFonts w:ascii="BIZ UDGothic"/>
          <w:color w:val="CC3300"/>
          <w:sz w:val="17"/>
        </w:rPr>
        <w:t>'A'</w:t>
      </w:r>
      <w:r>
        <w:rPr>
          <w:rFonts w:ascii="BIZ UDGothic"/>
          <w:sz w:val="17"/>
        </w:rPr>
        <w:t>:</w:t>
      </w:r>
      <w:r>
        <w:rPr>
          <w:rFonts w:ascii="BIZ UDGothic"/>
          <w:color w:val="CC3300"/>
          <w:sz w:val="17"/>
        </w:rPr>
        <w:t>'G'</w:t>
      </w:r>
      <w:r>
        <w:rPr>
          <w:rFonts w:ascii="BIZ UDGothic"/>
          <w:sz w:val="17"/>
        </w:rPr>
        <w:t>,:]</w:t>
      </w:r>
      <w:r>
        <w:rPr>
          <w:rFonts w:ascii="BIZ UDGothic"/>
          <w:color w:val="545454"/>
          <w:sz w:val="17"/>
        </w:rPr>
        <w:t>.</w:t>
      </w:r>
      <w:r>
        <w:rPr>
          <w:rFonts w:ascii="BIZ UDGothic"/>
          <w:color w:val="000087"/>
          <w:sz w:val="17"/>
        </w:rPr>
        <w:t>copy</w:t>
      </w:r>
      <w:r>
        <w:rPr>
          <w:rFonts w:ascii="BIZ UDGothic"/>
          <w:sz w:val="17"/>
        </w:rPr>
        <w:t>() </w:t>
      </w:r>
      <w:r>
        <w:rPr>
          <w:rFonts w:ascii="BIZ UDGothic"/>
          <w:sz w:val="17"/>
        </w:rPr>
        <w:drawing>
          <wp:inline distT="0" distB="0" distL="0" distR="0">
            <wp:extent cx="101600" cy="101600"/>
            <wp:effectExtent l="0" t="0" r="0" b="0"/>
            <wp:docPr id="235" name="Image 235"/>
            <wp:cNvGraphicFramePr>
              <a:graphicFrameLocks/>
            </wp:cNvGraphicFramePr>
            <a:graphic>
              <a:graphicData uri="http://schemas.openxmlformats.org/drawingml/2006/picture">
                <pic:pic>
                  <pic:nvPicPr>
                    <pic:cNvPr id="235" name="Image 235"/>
                    <pic:cNvPicPr/>
                  </pic:nvPicPr>
                  <pic:blipFill>
                    <a:blip r:embed="rId99" cstate="print"/>
                    <a:stretch>
                      <a:fillRect/>
                    </a:stretch>
                  </pic:blipFill>
                  <pic:spPr>
                    <a:xfrm>
                      <a:off x="0" y="0"/>
                      <a:ext cx="101600" cy="101600"/>
                    </a:xfrm>
                    <a:prstGeom prst="rect">
                      <a:avLst/>
                    </a:prstGeom>
                  </pic:spPr>
                </pic:pic>
              </a:graphicData>
            </a:graphic>
          </wp:inline>
        </w:drawing>
      </w:r>
      <w:r>
        <w:rPr>
          <w:rFonts w:ascii="BIZ UDGothic"/>
          <w:sz w:val="17"/>
        </w:rPr>
      </w:r>
    </w:p>
    <w:p>
      <w:pPr>
        <w:spacing w:line="206" w:lineRule="exact" w:before="0"/>
        <w:ind w:left="1340" w:right="0" w:firstLine="0"/>
        <w:jc w:val="left"/>
        <w:rPr>
          <w:rFonts w:ascii="BIZ UDGothic"/>
          <w:sz w:val="17"/>
        </w:rPr>
      </w:pPr>
      <w:r>
        <w:rPr>
          <w:rFonts w:ascii="BIZ UDGothic"/>
          <w:color w:val="000087"/>
          <w:sz w:val="17"/>
        </w:rPr>
        <w:t>df</w:t>
      </w:r>
      <w:r>
        <w:rPr>
          <w:rFonts w:ascii="BIZ UDGothic"/>
          <w:color w:val="545454"/>
          <w:sz w:val="17"/>
        </w:rPr>
        <w:t>.</w:t>
      </w:r>
      <w:r>
        <w:rPr>
          <w:rFonts w:ascii="BIZ UDGothic"/>
          <w:color w:val="000087"/>
          <w:sz w:val="17"/>
        </w:rPr>
        <w:t>loc</w:t>
      </w:r>
      <w:r>
        <w:rPr>
          <w:rFonts w:ascii="BIZ UDGothic"/>
          <w:sz w:val="17"/>
        </w:rPr>
        <w:t>[:,</w:t>
      </w:r>
      <w:r>
        <w:rPr>
          <w:rFonts w:ascii="BIZ UDGothic"/>
          <w:color w:val="CC3300"/>
          <w:sz w:val="17"/>
        </w:rPr>
        <w:t>'Charged</w:t>
      </w:r>
      <w:r>
        <w:rPr>
          <w:rFonts w:ascii="BIZ UDGothic"/>
          <w:color w:val="CC3300"/>
          <w:spacing w:val="-2"/>
          <w:sz w:val="17"/>
        </w:rPr>
        <w:t> </w:t>
      </w:r>
      <w:r>
        <w:rPr>
          <w:rFonts w:ascii="BIZ UDGothic"/>
          <w:color w:val="CC3300"/>
          <w:sz w:val="17"/>
        </w:rPr>
        <w:t>Off'</w:t>
      </w:r>
      <w:r>
        <w:rPr>
          <w:rFonts w:ascii="BIZ UDGothic"/>
          <w:sz w:val="17"/>
        </w:rPr>
        <w:t>:</w:t>
      </w:r>
      <w:r>
        <w:rPr>
          <w:rFonts w:ascii="BIZ UDGothic"/>
          <w:color w:val="CC3300"/>
          <w:sz w:val="17"/>
        </w:rPr>
        <w:t>'Late'</w:t>
      </w:r>
      <w:r>
        <w:rPr>
          <w:rFonts w:ascii="BIZ UDGothic"/>
          <w:sz w:val="17"/>
        </w:rPr>
        <w:t>] </w:t>
      </w:r>
      <w:r>
        <w:rPr>
          <w:rFonts w:ascii="BIZ UDGothic"/>
          <w:color w:val="545454"/>
          <w:sz w:val="17"/>
        </w:rPr>
        <w:t>= </w:t>
      </w:r>
      <w:r>
        <w:rPr>
          <w:rFonts w:ascii="BIZ UDGothic"/>
          <w:color w:val="000087"/>
          <w:sz w:val="17"/>
        </w:rPr>
        <w:t>df</w:t>
      </w:r>
      <w:r>
        <w:rPr>
          <w:rFonts w:ascii="BIZ UDGothic"/>
          <w:color w:val="545454"/>
          <w:sz w:val="17"/>
        </w:rPr>
        <w:t>.</w:t>
      </w:r>
      <w:r>
        <w:rPr>
          <w:rFonts w:ascii="BIZ UDGothic"/>
          <w:color w:val="000087"/>
          <w:sz w:val="17"/>
        </w:rPr>
        <w:t>loc</w:t>
      </w:r>
      <w:r>
        <w:rPr>
          <w:rFonts w:ascii="BIZ UDGothic"/>
          <w:sz w:val="17"/>
        </w:rPr>
        <w:t>[:,</w:t>
      </w:r>
      <w:r>
        <w:rPr>
          <w:rFonts w:ascii="BIZ UDGothic"/>
          <w:color w:val="CC3300"/>
          <w:sz w:val="17"/>
        </w:rPr>
        <w:t>'Charged </w:t>
      </w:r>
      <w:r>
        <w:rPr>
          <w:rFonts w:ascii="BIZ UDGothic"/>
          <w:color w:val="CC3300"/>
          <w:spacing w:val="-2"/>
          <w:sz w:val="17"/>
        </w:rPr>
        <w:t>Off'</w:t>
      </w:r>
      <w:r>
        <w:rPr>
          <w:rFonts w:ascii="BIZ UDGothic"/>
          <w:spacing w:val="-2"/>
          <w:sz w:val="17"/>
        </w:rPr>
        <w:t>:</w:t>
      </w:r>
      <w:r>
        <w:rPr>
          <w:rFonts w:ascii="BIZ UDGothic"/>
          <w:color w:val="CC3300"/>
          <w:spacing w:val="-2"/>
          <w:sz w:val="17"/>
        </w:rPr>
        <w:t>'Late'</w:t>
      </w:r>
      <w:r>
        <w:rPr>
          <w:rFonts w:ascii="BIZ UDGothic"/>
          <w:spacing w:val="-2"/>
          <w:sz w:val="17"/>
        </w:rPr>
        <w:t>]</w:t>
      </w:r>
      <w:r>
        <w:rPr>
          <w:rFonts w:ascii="BIZ UDGothic"/>
          <w:color w:val="545454"/>
          <w:spacing w:val="-2"/>
          <w:sz w:val="17"/>
        </w:rPr>
        <w:t>.</w:t>
      </w:r>
      <w:r>
        <w:rPr>
          <w:rFonts w:ascii="BIZ UDGothic"/>
          <w:color w:val="000087"/>
          <w:spacing w:val="-2"/>
          <w:sz w:val="17"/>
        </w:rPr>
        <w:t>div</w:t>
      </w:r>
      <w:r>
        <w:rPr>
          <w:rFonts w:ascii="BIZ UDGothic"/>
          <w:spacing w:val="-2"/>
          <w:sz w:val="17"/>
        </w:rPr>
        <w:t>(</w:t>
      </w:r>
      <w:r>
        <w:rPr>
          <w:rFonts w:ascii="BIZ UDGothic"/>
          <w:color w:val="000087"/>
          <w:spacing w:val="-2"/>
          <w:sz w:val="17"/>
        </w:rPr>
        <w:t>df</w:t>
      </w:r>
      <w:r>
        <w:rPr>
          <w:rFonts w:ascii="BIZ UDGothic"/>
          <w:spacing w:val="-2"/>
          <w:sz w:val="17"/>
        </w:rPr>
        <w:t>[</w:t>
      </w:r>
      <w:r>
        <w:rPr>
          <w:rFonts w:ascii="BIZ UDGothic"/>
          <w:color w:val="CC3300"/>
          <w:spacing w:val="-2"/>
          <w:sz w:val="17"/>
        </w:rPr>
        <w:t>'All'</w:t>
      </w:r>
      <w:r>
        <w:rPr>
          <w:rFonts w:ascii="BIZ UDGothic"/>
          <w:spacing w:val="-2"/>
          <w:sz w:val="17"/>
        </w:rPr>
        <w:t>],</w:t>
      </w:r>
    </w:p>
    <w:p>
      <w:pPr>
        <w:spacing w:line="214" w:lineRule="exact" w:before="0"/>
        <w:ind w:left="7120" w:right="0" w:firstLine="0"/>
        <w:jc w:val="left"/>
        <w:rPr>
          <w:rFonts w:ascii="BIZ UDGothic"/>
          <w:sz w:val="17"/>
        </w:rPr>
      </w:pPr>
      <w:bookmarkStart w:name="_bookmark197" w:id="266"/>
      <w:bookmarkEnd w:id="266"/>
      <w:r>
        <w:rPr/>
      </w:r>
      <w:r>
        <w:rPr>
          <w:rFonts w:ascii="BIZ UDGothic"/>
          <w:color w:val="000087"/>
          <w:sz w:val="17"/>
        </w:rPr>
        <w:t>axis</w:t>
      </w:r>
      <w:r>
        <w:rPr>
          <w:rFonts w:ascii="BIZ UDGothic"/>
          <w:color w:val="545454"/>
          <w:sz w:val="17"/>
        </w:rPr>
        <w:t>=</w:t>
      </w:r>
      <w:r>
        <w:rPr>
          <w:rFonts w:ascii="BIZ UDGothic"/>
          <w:color w:val="FF6600"/>
          <w:sz w:val="17"/>
        </w:rPr>
        <w:t>0</w:t>
      </w:r>
      <w:r>
        <w:rPr>
          <w:rFonts w:ascii="BIZ UDGothic"/>
          <w:sz w:val="17"/>
        </w:rPr>
        <w:t>) </w:t>
      </w:r>
      <w:r>
        <w:rPr>
          <w:rFonts w:ascii="BIZ UDGothic"/>
          <w:sz w:val="17"/>
        </w:rPr>
        <w:drawing>
          <wp:inline distT="0" distB="0" distL="0" distR="0">
            <wp:extent cx="101600" cy="101600"/>
            <wp:effectExtent l="0" t="0" r="0" b="0"/>
            <wp:docPr id="236" name="Image 236"/>
            <wp:cNvGraphicFramePr>
              <a:graphicFrameLocks/>
            </wp:cNvGraphicFramePr>
            <a:graphic>
              <a:graphicData uri="http://schemas.openxmlformats.org/drawingml/2006/picture">
                <pic:pic>
                  <pic:nvPicPr>
                    <pic:cNvPr id="236" name="Image 236"/>
                    <pic:cNvPicPr/>
                  </pic:nvPicPr>
                  <pic:blipFill>
                    <a:blip r:embed="rId100" cstate="print"/>
                    <a:stretch>
                      <a:fillRect/>
                    </a:stretch>
                  </pic:blipFill>
                  <pic:spPr>
                    <a:xfrm>
                      <a:off x="0" y="0"/>
                      <a:ext cx="101600" cy="101600"/>
                    </a:xfrm>
                    <a:prstGeom prst="rect">
                      <a:avLst/>
                    </a:prstGeom>
                  </pic:spPr>
                </pic:pic>
              </a:graphicData>
            </a:graphic>
          </wp:inline>
        </w:drawing>
      </w:r>
      <w:r>
        <w:rPr>
          <w:rFonts w:ascii="BIZ UDGothic"/>
          <w:sz w:val="17"/>
        </w:rPr>
      </w:r>
    </w:p>
    <w:p>
      <w:pPr>
        <w:spacing w:line="220" w:lineRule="auto" w:before="0"/>
        <w:ind w:left="1340" w:right="4212" w:firstLine="0"/>
        <w:jc w:val="left"/>
        <w:rPr>
          <w:rFonts w:ascii="BIZ UDGothic"/>
          <w:sz w:val="17"/>
        </w:rPr>
      </w:pPr>
      <w:bookmarkStart w:name="_bookmark198" w:id="267"/>
      <w:bookmarkEnd w:id="267"/>
      <w:r>
        <w:rPr/>
      </w:r>
      <w:r>
        <w:rPr>
          <w:rFonts w:ascii="BIZ UDGothic"/>
          <w:color w:val="000087"/>
          <w:sz w:val="17"/>
        </w:rPr>
        <w:t>df</w:t>
      </w:r>
      <w:r>
        <w:rPr>
          <w:rFonts w:ascii="BIZ UDGothic"/>
          <w:sz w:val="17"/>
        </w:rPr>
        <w:t>[</w:t>
      </w:r>
      <w:r>
        <w:rPr>
          <w:rFonts w:ascii="BIZ UDGothic"/>
          <w:color w:val="CC3300"/>
          <w:sz w:val="17"/>
        </w:rPr>
        <w:t>'All'</w:t>
      </w:r>
      <w:r>
        <w:rPr>
          <w:rFonts w:ascii="BIZ UDGothic"/>
          <w:sz w:val="17"/>
        </w:rPr>
        <w:t>]</w:t>
      </w:r>
      <w:r>
        <w:rPr>
          <w:rFonts w:ascii="BIZ UDGothic"/>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df</w:t>
      </w:r>
      <w:r>
        <w:rPr>
          <w:rFonts w:ascii="BIZ UDGothic"/>
          <w:sz w:val="17"/>
        </w:rPr>
        <w:t>[</w:t>
      </w:r>
      <w:r>
        <w:rPr>
          <w:rFonts w:ascii="BIZ UDGothic"/>
          <w:color w:val="CC3300"/>
          <w:sz w:val="17"/>
        </w:rPr>
        <w:t>'All'</w:t>
      </w:r>
      <w:r>
        <w:rPr>
          <w:rFonts w:ascii="BIZ UDGothic"/>
          <w:sz w:val="17"/>
        </w:rPr>
        <w:t>]</w:t>
      </w:r>
      <w:r>
        <w:rPr>
          <w:rFonts w:ascii="BIZ UDGothic"/>
          <w:spacing w:val="-5"/>
          <w:sz w:val="17"/>
        </w:rPr>
        <w:t> </w:t>
      </w:r>
      <w:r>
        <w:rPr>
          <w:rFonts w:ascii="BIZ UDGothic"/>
          <w:color w:val="545454"/>
          <w:sz w:val="17"/>
        </w:rPr>
        <w:t>/</w:t>
      </w:r>
      <w:r>
        <w:rPr>
          <w:rFonts w:ascii="BIZ UDGothic"/>
          <w:color w:val="545454"/>
          <w:spacing w:val="-5"/>
          <w:sz w:val="17"/>
        </w:rPr>
        <w:t> </w:t>
      </w:r>
      <w:r>
        <w:rPr>
          <w:rFonts w:ascii="BIZ UDGothic"/>
          <w:color w:val="336666"/>
          <w:sz w:val="17"/>
        </w:rPr>
        <w:t>sum</w:t>
      </w:r>
      <w:r>
        <w:rPr>
          <w:rFonts w:ascii="BIZ UDGothic"/>
          <w:sz w:val="17"/>
        </w:rPr>
        <w:t>(</w:t>
      </w:r>
      <w:r>
        <w:rPr>
          <w:rFonts w:ascii="BIZ UDGothic"/>
          <w:color w:val="000087"/>
          <w:sz w:val="17"/>
        </w:rPr>
        <w:t>df</w:t>
      </w:r>
      <w:r>
        <w:rPr>
          <w:rFonts w:ascii="BIZ UDGothic"/>
          <w:sz w:val="17"/>
        </w:rPr>
        <w:t>[</w:t>
      </w:r>
      <w:r>
        <w:rPr>
          <w:rFonts w:ascii="BIZ UDGothic"/>
          <w:color w:val="CC3300"/>
          <w:sz w:val="17"/>
        </w:rPr>
        <w:t>'All'</w:t>
      </w:r>
      <w:r>
        <w:rPr>
          <w:rFonts w:ascii="BIZ UDGothic"/>
          <w:sz w:val="17"/>
        </w:rPr>
        <w:t>])</w:t>
      </w:r>
      <w:r>
        <w:rPr>
          <w:rFonts w:ascii="BIZ UDGothic"/>
          <w:spacing w:val="-21"/>
          <w:sz w:val="17"/>
        </w:rPr>
        <w:t> </w:t>
      </w:r>
      <w:r>
        <w:rPr>
          <w:rFonts w:ascii="BIZ UDGothic"/>
          <w:sz w:val="17"/>
        </w:rPr>
        <w:drawing>
          <wp:inline distT="0" distB="0" distL="0" distR="0">
            <wp:extent cx="101600" cy="101600"/>
            <wp:effectExtent l="0" t="0" r="0" b="0"/>
            <wp:docPr id="237" name="Image 237"/>
            <wp:cNvGraphicFramePr>
              <a:graphicFrameLocks/>
            </wp:cNvGraphicFramePr>
            <a:graphic>
              <a:graphicData uri="http://schemas.openxmlformats.org/drawingml/2006/picture">
                <pic:pic>
                  <pic:nvPicPr>
                    <pic:cNvPr id="237" name="Image 237"/>
                    <pic:cNvPicPr/>
                  </pic:nvPicPr>
                  <pic:blipFill>
                    <a:blip r:embed="rId101" cstate="print"/>
                    <a:stretch>
                      <a:fillRect/>
                    </a:stretch>
                  </pic:blipFill>
                  <pic:spPr>
                    <a:xfrm>
                      <a:off x="0" y="0"/>
                      <a:ext cx="101600" cy="101600"/>
                    </a:xfrm>
                    <a:prstGeom prst="rect">
                      <a:avLst/>
                    </a:prstGeom>
                  </pic:spPr>
                </pic:pic>
              </a:graphicData>
            </a:graphic>
          </wp:inline>
        </w:drawing>
      </w:r>
      <w:r>
        <w:rPr>
          <w:rFonts w:ascii="BIZ UDGothic"/>
          <w:sz w:val="17"/>
        </w:rPr>
      </w:r>
      <w:r>
        <w:rPr>
          <w:rFonts w:ascii="Times New Roman"/>
          <w:sz w:val="17"/>
        </w:rPr>
        <w:t> </w:t>
      </w:r>
      <w:r>
        <w:rPr>
          <w:rFonts w:ascii="BIZ UDGothic"/>
          <w:color w:val="000087"/>
          <w:sz w:val="17"/>
        </w:rPr>
        <w:t>perc_crosstab </w:t>
      </w:r>
      <w:r>
        <w:rPr>
          <w:rFonts w:ascii="BIZ UDGothic"/>
          <w:color w:val="545454"/>
          <w:sz w:val="17"/>
        </w:rPr>
        <w:t>= </w:t>
      </w:r>
      <w:r>
        <w:rPr>
          <w:rFonts w:ascii="BIZ UDGothic"/>
          <w:color w:val="000087"/>
          <w:sz w:val="17"/>
        </w:rPr>
        <w:t>df</w:t>
      </w:r>
    </w:p>
    <w:p>
      <w:pPr>
        <w:pStyle w:val="BodyText"/>
        <w:spacing w:line="396" w:lineRule="auto" w:before="205"/>
        <w:ind w:left="1000" w:right="2156"/>
      </w:pPr>
      <w:r>
        <w:rPr>
          <w:position w:val="1"/>
        </w:rPr>
        <w:drawing>
          <wp:inline distT="0" distB="0" distL="0" distR="0">
            <wp:extent cx="101600" cy="101600"/>
            <wp:effectExtent l="0" t="0" r="0" b="0"/>
            <wp:docPr id="238" name="Image 238"/>
            <wp:cNvGraphicFramePr>
              <a:graphicFrameLocks/>
            </wp:cNvGraphicFramePr>
            <a:graphic>
              <a:graphicData uri="http://schemas.openxmlformats.org/drawingml/2006/picture">
                <pic:pic>
                  <pic:nvPicPr>
                    <pic:cNvPr id="238" name="Image 238"/>
                    <pic:cNvPicPr/>
                  </pic:nvPicPr>
                  <pic:blipFill>
                    <a:blip r:embed="rId72" cstate="print"/>
                    <a:stretch>
                      <a:fillRect/>
                    </a:stretch>
                  </pic:blipFill>
                  <pic:spPr>
                    <a:xfrm>
                      <a:off x="0" y="0"/>
                      <a:ext cx="101600" cy="101600"/>
                    </a:xfrm>
                    <a:prstGeom prst="rect">
                      <a:avLst/>
                    </a:prstGeom>
                  </pic:spPr>
                </pic:pic>
              </a:graphicData>
            </a:graphic>
          </wp:inline>
        </w:drawing>
      </w:r>
      <w:r>
        <w:rPr>
          <w:position w:val="1"/>
        </w:rPr>
      </w:r>
      <w:r>
        <w:rPr>
          <w:rFonts w:ascii="Times New Roman"/>
          <w:spacing w:val="133"/>
          <w:sz w:val="20"/>
        </w:rPr>
        <w:t> </w:t>
      </w:r>
      <w:bookmarkStart w:name="_bookmark199" w:id="268"/>
      <w:bookmarkEnd w:id="268"/>
      <w:r>
        <w:rPr>
          <w:rFonts w:ascii="Times New Roman"/>
          <w:spacing w:val="-1"/>
          <w:sz w:val="20"/>
        </w:rPr>
      </w:r>
      <w:r>
        <w:rPr/>
        <w:t>The</w:t>
      </w:r>
      <w:r>
        <w:rPr>
          <w:spacing w:val="-3"/>
        </w:rPr>
        <w:t> </w:t>
      </w:r>
      <w:r>
        <w:rPr>
          <w:rFonts w:ascii="BIZ UDGothic"/>
          <w:sz w:val="20"/>
        </w:rPr>
        <w:t>margins</w:t>
      </w:r>
      <w:r>
        <w:rPr>
          <w:rFonts w:ascii="BIZ UDGothic"/>
          <w:spacing w:val="-53"/>
          <w:sz w:val="20"/>
        </w:rPr>
        <w:t> </w:t>
      </w:r>
      <w:r>
        <w:rPr/>
        <w:t>keyword</w:t>
      </w:r>
      <w:r>
        <w:rPr>
          <w:spacing w:val="-3"/>
        </w:rPr>
        <w:t> </w:t>
      </w:r>
      <w:r>
        <w:rPr/>
        <w:t>argument</w:t>
      </w:r>
      <w:r>
        <w:rPr>
          <w:spacing w:val="-3"/>
        </w:rPr>
        <w:t> </w:t>
      </w:r>
      <w:r>
        <w:rPr/>
        <w:t>will</w:t>
      </w:r>
      <w:r>
        <w:rPr>
          <w:spacing w:val="-3"/>
        </w:rPr>
        <w:t> </w:t>
      </w:r>
      <w:r>
        <w:rPr/>
        <w:t>add</w:t>
      </w:r>
      <w:r>
        <w:rPr>
          <w:spacing w:val="-3"/>
        </w:rPr>
        <w:t> </w:t>
      </w:r>
      <w:r>
        <w:rPr/>
        <w:t>the</w:t>
      </w:r>
      <w:r>
        <w:rPr>
          <w:spacing w:val="-3"/>
        </w:rPr>
        <w:t> </w:t>
      </w:r>
      <w:r>
        <w:rPr/>
        <w:t>column</w:t>
      </w:r>
      <w:r>
        <w:rPr>
          <w:spacing w:val="-3"/>
        </w:rPr>
        <w:t> </w:t>
      </w:r>
      <w:r>
        <w:rPr/>
        <w:t>and</w:t>
      </w:r>
      <w:r>
        <w:rPr>
          <w:spacing w:val="-3"/>
        </w:rPr>
        <w:t> </w:t>
      </w:r>
      <w:r>
        <w:rPr/>
        <w:t>row</w:t>
      </w:r>
      <w:r>
        <w:rPr>
          <w:spacing w:val="-3"/>
        </w:rPr>
        <w:t> </w:t>
      </w:r>
      <w:r>
        <w:rPr/>
        <w:t>sums. </w:t>
      </w:r>
      <w:r>
        <w:rPr/>
        <w:drawing>
          <wp:inline distT="0" distB="0" distL="0" distR="0">
            <wp:extent cx="101600" cy="101600"/>
            <wp:effectExtent l="0" t="0" r="0" b="0"/>
            <wp:docPr id="239" name="Image 239"/>
            <wp:cNvGraphicFramePr>
              <a:graphicFrameLocks/>
            </wp:cNvGraphicFramePr>
            <a:graphic>
              <a:graphicData uri="http://schemas.openxmlformats.org/drawingml/2006/picture">
                <pic:pic>
                  <pic:nvPicPr>
                    <pic:cNvPr id="239" name="Image 239"/>
                    <pic:cNvPicPr/>
                  </pic:nvPicPr>
                  <pic:blipFill>
                    <a:blip r:embed="rId102" cstate="print"/>
                    <a:stretch>
                      <a:fillRect/>
                    </a:stretch>
                  </pic:blipFill>
                  <pic:spPr>
                    <a:xfrm>
                      <a:off x="0" y="0"/>
                      <a:ext cx="101600" cy="101600"/>
                    </a:xfrm>
                    <a:prstGeom prst="rect">
                      <a:avLst/>
                    </a:prstGeom>
                  </pic:spPr>
                </pic:pic>
              </a:graphicData>
            </a:graphic>
          </wp:inline>
        </w:drawing>
      </w:r>
      <w:r>
        <w:rPr/>
      </w:r>
      <w:r>
        <w:rPr>
          <w:rFonts w:ascii="Times New Roman"/>
          <w:spacing w:val="146"/>
          <w:position w:val="1"/>
        </w:rPr>
        <w:t> </w:t>
      </w:r>
      <w:bookmarkStart w:name="_bookmark200" w:id="269"/>
      <w:bookmarkEnd w:id="269"/>
      <w:r>
        <w:rPr>
          <w:rFonts w:ascii="Times New Roman"/>
          <w:spacing w:val="-11"/>
          <w:position w:val="1"/>
        </w:rPr>
      </w:r>
      <w:r>
        <w:rPr>
          <w:position w:val="1"/>
        </w:rPr>
        <w:t>We create a copy of the pivot table, ignoring the column sums.</w:t>
      </w:r>
    </w:p>
    <w:p>
      <w:pPr>
        <w:pStyle w:val="BodyText"/>
        <w:spacing w:before="8"/>
        <w:ind w:left="1000"/>
      </w:pPr>
      <w:r>
        <w:rPr/>
        <w:drawing>
          <wp:inline distT="0" distB="0" distL="0" distR="0">
            <wp:extent cx="101600" cy="101600"/>
            <wp:effectExtent l="0" t="0" r="0" b="0"/>
            <wp:docPr id="240" name="Image 240"/>
            <wp:cNvGraphicFramePr>
              <a:graphicFrameLocks/>
            </wp:cNvGraphicFramePr>
            <a:graphic>
              <a:graphicData uri="http://schemas.openxmlformats.org/drawingml/2006/picture">
                <pic:pic>
                  <pic:nvPicPr>
                    <pic:cNvPr id="240" name="Image 240"/>
                    <pic:cNvPicPr/>
                  </pic:nvPicPr>
                  <pic:blipFill>
                    <a:blip r:embed="rId100" cstate="print"/>
                    <a:stretch>
                      <a:fillRect/>
                    </a:stretch>
                  </pic:blipFill>
                  <pic:spPr>
                    <a:xfrm>
                      <a:off x="0" y="0"/>
                      <a:ext cx="101600" cy="101600"/>
                    </a:xfrm>
                    <a:prstGeom prst="rect">
                      <a:avLst/>
                    </a:prstGeom>
                  </pic:spPr>
                </pic:pic>
              </a:graphicData>
            </a:graphic>
          </wp:inline>
        </w:drawing>
      </w:r>
      <w:r>
        <w:rPr/>
      </w:r>
      <w:r>
        <w:rPr>
          <w:rFonts w:ascii="Times New Roman"/>
          <w:spacing w:val="149"/>
          <w:position w:val="1"/>
          <w:sz w:val="20"/>
        </w:rPr>
        <w:t> </w:t>
      </w:r>
      <w:bookmarkStart w:name="_bookmark201" w:id="270"/>
      <w:bookmarkEnd w:id="270"/>
      <w:r>
        <w:rPr>
          <w:rFonts w:ascii="Times New Roman"/>
          <w:spacing w:val="-1"/>
          <w:position w:val="1"/>
          <w:sz w:val="20"/>
        </w:rPr>
      </w:r>
      <w:r>
        <w:rPr>
          <w:position w:val="1"/>
        </w:rPr>
        <w:t>We divide the rows with the row sum.</w:t>
      </w:r>
    </w:p>
    <w:p>
      <w:pPr>
        <w:spacing w:after="0"/>
        <w:sectPr>
          <w:pgSz w:w="10080" w:h="13230"/>
          <w:pgMar w:header="0" w:footer="885" w:top="960" w:bottom="1080" w:left="440" w:right="340"/>
        </w:sectPr>
      </w:pPr>
    </w:p>
    <w:p>
      <w:pPr>
        <w:pStyle w:val="BodyText"/>
        <w:spacing w:before="85"/>
        <w:ind w:left="1000"/>
        <w:jc w:val="both"/>
      </w:pPr>
      <w:r>
        <w:rPr>
          <w:position w:val="1"/>
        </w:rPr>
        <w:drawing>
          <wp:inline distT="0" distB="0" distL="0" distR="0">
            <wp:extent cx="101600" cy="101600"/>
            <wp:effectExtent l="0" t="0" r="0" b="0"/>
            <wp:docPr id="241" name="Image 241"/>
            <wp:cNvGraphicFramePr>
              <a:graphicFrameLocks/>
            </wp:cNvGraphicFramePr>
            <a:graphic>
              <a:graphicData uri="http://schemas.openxmlformats.org/drawingml/2006/picture">
                <pic:pic>
                  <pic:nvPicPr>
                    <pic:cNvPr id="241" name="Image 241"/>
                    <pic:cNvPicPr/>
                  </pic:nvPicPr>
                  <pic:blipFill>
                    <a:blip r:embed="rId103" cstate="print"/>
                    <a:stretch>
                      <a:fillRect/>
                    </a:stretch>
                  </pic:blipFill>
                  <pic:spPr>
                    <a:xfrm>
                      <a:off x="0" y="0"/>
                      <a:ext cx="101600" cy="101600"/>
                    </a:xfrm>
                    <a:prstGeom prst="rect">
                      <a:avLst/>
                    </a:prstGeom>
                  </pic:spPr>
                </pic:pic>
              </a:graphicData>
            </a:graphic>
          </wp:inline>
        </w:drawing>
      </w:r>
      <w:r>
        <w:rPr>
          <w:position w:val="1"/>
        </w:rPr>
      </w:r>
      <w:r>
        <w:rPr>
          <w:rFonts w:ascii="Times New Roman"/>
          <w:spacing w:val="149"/>
          <w:sz w:val="20"/>
        </w:rPr>
        <w:t> </w:t>
      </w:r>
      <w:bookmarkStart w:name="_bookmark202" w:id="271"/>
      <w:bookmarkEnd w:id="271"/>
      <w:r>
        <w:rPr>
          <w:rFonts w:ascii="Times New Roman"/>
          <w:spacing w:val="-1"/>
          <w:sz w:val="20"/>
        </w:rPr>
      </w:r>
      <w:r>
        <w:rPr/>
        <w:t>We divide the </w:t>
      </w:r>
      <w:r>
        <w:rPr>
          <w:rFonts w:ascii="BIZ UDGothic"/>
          <w:sz w:val="20"/>
        </w:rPr>
        <w:t>'All'</w:t>
      </w:r>
      <w:r>
        <w:rPr>
          <w:rFonts w:ascii="BIZ UDGothic"/>
          <w:spacing w:val="-42"/>
          <w:sz w:val="20"/>
        </w:rPr>
        <w:t> </w:t>
      </w:r>
      <w:r>
        <w:rPr/>
        <w:t>column by its sum.</w:t>
      </w:r>
    </w:p>
    <w:p>
      <w:pPr>
        <w:pStyle w:val="Heading3"/>
        <w:spacing w:before="174"/>
        <w:ind w:left="999"/>
        <w:rPr>
          <w:b/>
        </w:rPr>
      </w:pPr>
      <w:bookmarkStart w:name="Categorical and Numeric Data" w:id="272"/>
      <w:bookmarkEnd w:id="272"/>
      <w:r>
        <w:rPr/>
      </w:r>
      <w:bookmarkStart w:name="_bookmark203" w:id="273"/>
      <w:bookmarkEnd w:id="273"/>
      <w:r>
        <w:rPr/>
      </w:r>
      <w:r>
        <w:rPr>
          <w:b/>
        </w:rPr>
        <w:t>Categorical</w:t>
      </w:r>
      <w:r>
        <w:rPr>
          <w:b/>
          <w:spacing w:val="7"/>
        </w:rPr>
        <w:t> </w:t>
      </w:r>
      <w:r>
        <w:rPr>
          <w:b/>
        </w:rPr>
        <w:t>and</w:t>
      </w:r>
      <w:r>
        <w:rPr>
          <w:b/>
          <w:spacing w:val="8"/>
        </w:rPr>
        <w:t> </w:t>
      </w:r>
      <w:r>
        <w:rPr>
          <w:b/>
        </w:rPr>
        <w:t>Numeric</w:t>
      </w:r>
      <w:r>
        <w:rPr>
          <w:b/>
          <w:spacing w:val="8"/>
        </w:rPr>
        <w:t> </w:t>
      </w:r>
      <w:r>
        <w:rPr>
          <w:b/>
          <w:spacing w:val="-4"/>
        </w:rPr>
        <w:t>Data</w:t>
      </w:r>
    </w:p>
    <w:p>
      <w:pPr>
        <w:pStyle w:val="BodyText"/>
        <w:spacing w:line="213" w:lineRule="auto" w:before="102"/>
        <w:ind w:right="1097"/>
        <w:jc w:val="both"/>
      </w:pPr>
      <w:r>
        <w:rPr/>
        <w:t>Boxplots (see </w:t>
      </w:r>
      <w:hyperlink w:history="true" w:anchor="_bookmark119">
        <w:r>
          <w:rPr>
            <w:color w:val="990000"/>
          </w:rPr>
          <w:t>“Percentiles and Boxplots” on page 20</w:t>
        </w:r>
      </w:hyperlink>
      <w:r>
        <w:rPr/>
        <w:t>) are a simple way to visually compare the distributions of a numeric variable grouped according to a </w:t>
      </w:r>
      <w:r>
        <w:rPr/>
        <w:t>categorical </w:t>
      </w:r>
      <w:bookmarkStart w:name="_bookmark204" w:id="274"/>
      <w:bookmarkEnd w:id="274"/>
      <w:r>
        <w:rPr/>
        <w:t>variable.</w:t>
      </w:r>
      <w:r>
        <w:rPr/>
        <w:t> For example, we might want to compare how the percentage of flight delays varies across airlines. </w:t>
      </w:r>
      <w:hyperlink w:history="true" w:anchor="_bookmark205">
        <w:r>
          <w:rPr>
            <w:color w:val="990000"/>
          </w:rPr>
          <w:t>Figure 1-10</w:t>
        </w:r>
      </w:hyperlink>
      <w:r>
        <w:rPr>
          <w:color w:val="990000"/>
        </w:rPr>
        <w:t> </w:t>
      </w:r>
      <w:r>
        <w:rPr/>
        <w:t>shows the percentage of flights in a month that</w:t>
      </w:r>
      <w:r>
        <w:rPr>
          <w:spacing w:val="40"/>
        </w:rPr>
        <w:t> </w:t>
      </w:r>
      <w:r>
        <w:rPr/>
        <w:t>were delayed where the delay was within the carrier’s control:</w:t>
      </w:r>
    </w:p>
    <w:p>
      <w:pPr>
        <w:spacing w:before="109"/>
        <w:ind w:left="1339" w:right="0" w:firstLine="0"/>
        <w:jc w:val="left"/>
        <w:rPr>
          <w:rFonts w:ascii="BIZ UDGothic"/>
          <w:sz w:val="17"/>
        </w:rPr>
      </w:pPr>
      <w:r>
        <w:rPr>
          <w:rFonts w:ascii="BIZ UDGothic"/>
          <w:color w:val="CC00FF"/>
          <w:sz w:val="17"/>
        </w:rPr>
        <w:t>boxplot</w:t>
      </w:r>
      <w:r>
        <w:rPr>
          <w:rFonts w:ascii="BIZ UDGothic"/>
          <w:sz w:val="17"/>
        </w:rPr>
        <w:t>(</w:t>
      </w:r>
      <w:r>
        <w:rPr>
          <w:rFonts w:ascii="BIZ UDGothic"/>
          <w:color w:val="000087"/>
          <w:sz w:val="17"/>
        </w:rPr>
        <w:t>pct_carrier_delay </w:t>
      </w:r>
      <w:r>
        <w:rPr>
          <w:rFonts w:ascii="BIZ UDGothic"/>
          <w:color w:val="545454"/>
          <w:sz w:val="17"/>
        </w:rPr>
        <w:t>~ </w:t>
      </w:r>
      <w:r>
        <w:rPr>
          <w:rFonts w:ascii="BIZ UDGothic"/>
          <w:color w:val="000087"/>
          <w:sz w:val="17"/>
        </w:rPr>
        <w:t>airline</w:t>
      </w:r>
      <w:r>
        <w:rPr>
          <w:rFonts w:ascii="BIZ UDGothic"/>
          <w:sz w:val="17"/>
        </w:rPr>
        <w:t>, </w:t>
      </w:r>
      <w:r>
        <w:rPr>
          <w:rFonts w:ascii="BIZ UDGothic"/>
          <w:color w:val="000087"/>
          <w:sz w:val="17"/>
        </w:rPr>
        <w:t>data</w:t>
      </w:r>
      <w:r>
        <w:rPr>
          <w:rFonts w:ascii="BIZ UDGothic"/>
          <w:color w:val="545454"/>
          <w:sz w:val="17"/>
        </w:rPr>
        <w:t>=</w:t>
      </w:r>
      <w:r>
        <w:rPr>
          <w:rFonts w:ascii="BIZ UDGothic"/>
          <w:color w:val="000087"/>
          <w:sz w:val="17"/>
        </w:rPr>
        <w:t>airline_stats</w:t>
      </w:r>
      <w:r>
        <w:rPr>
          <w:rFonts w:ascii="BIZ UDGothic"/>
          <w:sz w:val="17"/>
        </w:rPr>
        <w:t>, </w:t>
      </w:r>
      <w:r>
        <w:rPr>
          <w:rFonts w:ascii="BIZ UDGothic"/>
          <w:color w:val="000087"/>
          <w:sz w:val="17"/>
        </w:rPr>
        <w:t>ylim</w:t>
      </w:r>
      <w:r>
        <w:rPr>
          <w:rFonts w:ascii="BIZ UDGothic"/>
          <w:color w:val="545454"/>
          <w:sz w:val="17"/>
        </w:rPr>
        <w:t>=</w:t>
      </w:r>
      <w:r>
        <w:rPr>
          <w:rFonts w:ascii="BIZ UDGothic"/>
          <w:color w:val="CC00FF"/>
          <w:sz w:val="17"/>
        </w:rPr>
        <w:t>c</w:t>
      </w:r>
      <w:r>
        <w:rPr>
          <w:rFonts w:ascii="BIZ UDGothic"/>
          <w:sz w:val="17"/>
        </w:rPr>
        <w:t>(</w:t>
      </w:r>
      <w:r>
        <w:rPr>
          <w:rFonts w:ascii="BIZ UDGothic"/>
          <w:color w:val="FF6600"/>
          <w:sz w:val="17"/>
        </w:rPr>
        <w:t>0</w:t>
      </w:r>
      <w:r>
        <w:rPr>
          <w:rFonts w:ascii="BIZ UDGothic"/>
          <w:sz w:val="17"/>
        </w:rPr>
        <w:t>, </w:t>
      </w:r>
      <w:r>
        <w:rPr>
          <w:rFonts w:ascii="BIZ UDGothic"/>
          <w:color w:val="FF6600"/>
          <w:spacing w:val="-4"/>
          <w:sz w:val="17"/>
        </w:rPr>
        <w:t>50</w:t>
      </w:r>
      <w:r>
        <w:rPr>
          <w:rFonts w:ascii="BIZ UDGothic"/>
          <w:spacing w:val="-4"/>
          <w:sz w:val="17"/>
        </w:rPr>
        <w:t>))</w:t>
      </w:r>
    </w:p>
    <w:p>
      <w:pPr>
        <w:pStyle w:val="BodyText"/>
        <w:spacing w:line="213" w:lineRule="auto" w:before="121"/>
        <w:ind w:right="1100"/>
        <w:jc w:val="both"/>
      </w:pPr>
      <w:r>
        <w:rPr/>
        <w:t>The</w:t>
      </w:r>
      <w:r>
        <w:rPr>
          <w:spacing w:val="-12"/>
        </w:rPr>
        <w:t> </w:t>
      </w:r>
      <w:r>
        <w:rPr>
          <w:rFonts w:ascii="BIZ UDGothic"/>
          <w:sz w:val="20"/>
        </w:rPr>
        <w:t>pandas</w:t>
      </w:r>
      <w:r>
        <w:rPr>
          <w:rFonts w:ascii="BIZ UDGothic"/>
          <w:spacing w:val="-25"/>
          <w:sz w:val="20"/>
        </w:rPr>
        <w:t> </w:t>
      </w:r>
      <w:r>
        <w:rPr>
          <w:rFonts w:ascii="BIZ UDGothic"/>
          <w:sz w:val="20"/>
        </w:rPr>
        <w:t>boxplot</w:t>
      </w:r>
      <w:r>
        <w:rPr>
          <w:rFonts w:ascii="BIZ UDGothic"/>
          <w:spacing w:val="-25"/>
          <w:sz w:val="20"/>
        </w:rPr>
        <w:t> </w:t>
      </w:r>
      <w:r>
        <w:rPr/>
        <w:t>method</w:t>
      </w:r>
      <w:r>
        <w:rPr>
          <w:spacing w:val="-12"/>
        </w:rPr>
        <w:t> </w:t>
      </w:r>
      <w:r>
        <w:rPr/>
        <w:t>takes</w:t>
      </w:r>
      <w:r>
        <w:rPr>
          <w:spacing w:val="-12"/>
        </w:rPr>
        <w:t> </w:t>
      </w:r>
      <w:r>
        <w:rPr/>
        <w:t>the</w:t>
      </w:r>
      <w:r>
        <w:rPr>
          <w:spacing w:val="-12"/>
        </w:rPr>
        <w:t> </w:t>
      </w:r>
      <w:r>
        <w:rPr>
          <w:rFonts w:ascii="BIZ UDGothic"/>
          <w:sz w:val="20"/>
        </w:rPr>
        <w:t>by</w:t>
      </w:r>
      <w:r>
        <w:rPr>
          <w:rFonts w:ascii="BIZ UDGothic"/>
          <w:spacing w:val="-25"/>
          <w:sz w:val="20"/>
        </w:rPr>
        <w:t> </w:t>
      </w:r>
      <w:r>
        <w:rPr/>
        <w:t>argument</w:t>
      </w:r>
      <w:r>
        <w:rPr>
          <w:spacing w:val="-12"/>
        </w:rPr>
        <w:t> </w:t>
      </w:r>
      <w:r>
        <w:rPr/>
        <w:t>that</w:t>
      </w:r>
      <w:r>
        <w:rPr>
          <w:spacing w:val="-12"/>
        </w:rPr>
        <w:t> </w:t>
      </w:r>
      <w:r>
        <w:rPr/>
        <w:t>splits</w:t>
      </w:r>
      <w:r>
        <w:rPr>
          <w:spacing w:val="-12"/>
        </w:rPr>
        <w:t> </w:t>
      </w:r>
      <w:r>
        <w:rPr/>
        <w:t>the</w:t>
      </w:r>
      <w:r>
        <w:rPr>
          <w:spacing w:val="-12"/>
        </w:rPr>
        <w:t> </w:t>
      </w:r>
      <w:r>
        <w:rPr/>
        <w:t>data</w:t>
      </w:r>
      <w:r>
        <w:rPr>
          <w:spacing w:val="-12"/>
        </w:rPr>
        <w:t> </w:t>
      </w:r>
      <w:r>
        <w:rPr/>
        <w:t>set</w:t>
      </w:r>
      <w:r>
        <w:rPr>
          <w:spacing w:val="-12"/>
        </w:rPr>
        <w:t> </w:t>
      </w:r>
      <w:r>
        <w:rPr/>
        <w:t>into</w:t>
      </w:r>
      <w:r>
        <w:rPr>
          <w:spacing w:val="-12"/>
        </w:rPr>
        <w:t> </w:t>
      </w:r>
      <w:r>
        <w:rPr/>
        <w:t>groups and creates the individual boxplots:</w:t>
      </w:r>
    </w:p>
    <w:p>
      <w:pPr>
        <w:spacing w:line="220" w:lineRule="auto" w:before="124"/>
        <w:ind w:left="1339" w:right="1097" w:firstLine="0"/>
        <w:jc w:val="left"/>
        <w:rPr>
          <w:rFonts w:ascii="BIZ UDGothic"/>
          <w:sz w:val="17"/>
        </w:rPr>
      </w:pPr>
      <w:r>
        <w:rPr>
          <w:rFonts w:ascii="BIZ UDGothic"/>
          <w:color w:val="000087"/>
          <w:sz w:val="17"/>
        </w:rPr>
        <w:t>ax</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airline_stats</w:t>
      </w:r>
      <w:r>
        <w:rPr>
          <w:rFonts w:ascii="BIZ UDGothic"/>
          <w:color w:val="545454"/>
          <w:sz w:val="17"/>
        </w:rPr>
        <w:t>.</w:t>
      </w:r>
      <w:r>
        <w:rPr>
          <w:rFonts w:ascii="BIZ UDGothic"/>
          <w:color w:val="000087"/>
          <w:sz w:val="17"/>
        </w:rPr>
        <w:t>boxplot</w:t>
      </w:r>
      <w:r>
        <w:rPr>
          <w:rFonts w:ascii="BIZ UDGothic"/>
          <w:sz w:val="17"/>
        </w:rPr>
        <w:t>(</w:t>
      </w:r>
      <w:r>
        <w:rPr>
          <w:rFonts w:ascii="BIZ UDGothic"/>
          <w:color w:val="000087"/>
          <w:sz w:val="17"/>
        </w:rPr>
        <w:t>by</w:t>
      </w:r>
      <w:r>
        <w:rPr>
          <w:rFonts w:ascii="BIZ UDGothic"/>
          <w:color w:val="545454"/>
          <w:sz w:val="17"/>
        </w:rPr>
        <w:t>=</w:t>
      </w:r>
      <w:r>
        <w:rPr>
          <w:rFonts w:ascii="BIZ UDGothic"/>
          <w:color w:val="CC3300"/>
          <w:sz w:val="17"/>
        </w:rPr>
        <w:t>'airline'</w:t>
      </w:r>
      <w:r>
        <w:rPr>
          <w:rFonts w:ascii="BIZ UDGothic"/>
          <w:sz w:val="17"/>
        </w:rPr>
        <w:t>,</w:t>
      </w:r>
      <w:r>
        <w:rPr>
          <w:rFonts w:ascii="BIZ UDGothic"/>
          <w:spacing w:val="-13"/>
          <w:sz w:val="17"/>
        </w:rPr>
        <w:t> </w:t>
      </w:r>
      <w:r>
        <w:rPr>
          <w:rFonts w:ascii="BIZ UDGothic"/>
          <w:color w:val="000087"/>
          <w:sz w:val="17"/>
        </w:rPr>
        <w:t>column</w:t>
      </w:r>
      <w:r>
        <w:rPr>
          <w:rFonts w:ascii="BIZ UDGothic"/>
          <w:color w:val="545454"/>
          <w:sz w:val="17"/>
        </w:rPr>
        <w:t>=</w:t>
      </w:r>
      <w:r>
        <w:rPr>
          <w:rFonts w:ascii="BIZ UDGothic"/>
          <w:color w:val="CC3300"/>
          <w:sz w:val="17"/>
        </w:rPr>
        <w:t>'pct_carrier_delay'</w:t>
      </w:r>
      <w:r>
        <w:rPr>
          <w:rFonts w:ascii="BIZ UDGothic"/>
          <w:sz w:val="17"/>
        </w:rPr>
        <w:t>) </w:t>
      </w:r>
      <w:r>
        <w:rPr>
          <w:rFonts w:ascii="BIZ UDGothic"/>
          <w:color w:val="000087"/>
          <w:spacing w:val="-2"/>
          <w:sz w:val="17"/>
        </w:rPr>
        <w:t>ax</w:t>
      </w:r>
      <w:r>
        <w:rPr>
          <w:rFonts w:ascii="BIZ UDGothic"/>
          <w:color w:val="545454"/>
          <w:spacing w:val="-2"/>
          <w:sz w:val="17"/>
        </w:rPr>
        <w:t>.</w:t>
      </w:r>
      <w:r>
        <w:rPr>
          <w:rFonts w:ascii="BIZ UDGothic"/>
          <w:color w:val="000087"/>
          <w:spacing w:val="-2"/>
          <w:sz w:val="17"/>
        </w:rPr>
        <w:t>set_xlabel</w:t>
      </w:r>
      <w:r>
        <w:rPr>
          <w:rFonts w:ascii="BIZ UDGothic"/>
          <w:spacing w:val="-2"/>
          <w:sz w:val="17"/>
        </w:rPr>
        <w:t>(</w:t>
      </w:r>
      <w:r>
        <w:rPr>
          <w:rFonts w:ascii="BIZ UDGothic"/>
          <w:color w:val="CC3300"/>
          <w:spacing w:val="-2"/>
          <w:sz w:val="17"/>
        </w:rPr>
        <w:t>''</w:t>
      </w:r>
      <w:r>
        <w:rPr>
          <w:rFonts w:ascii="BIZ UDGothic"/>
          <w:spacing w:val="-2"/>
          <w:sz w:val="17"/>
        </w:rPr>
        <w:t>)</w:t>
      </w:r>
    </w:p>
    <w:p>
      <w:pPr>
        <w:spacing w:line="220" w:lineRule="auto" w:before="1"/>
        <w:ind w:left="1339" w:right="4212"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set_ylabel</w:t>
      </w:r>
      <w:r>
        <w:rPr>
          <w:rFonts w:ascii="BIZ UDGothic"/>
          <w:sz w:val="17"/>
        </w:rPr>
        <w:t>(</w:t>
      </w:r>
      <w:r>
        <w:rPr>
          <w:rFonts w:ascii="BIZ UDGothic"/>
          <w:color w:val="CC3300"/>
          <w:sz w:val="17"/>
        </w:rPr>
        <w:t>'Daily</w:t>
      </w:r>
      <w:r>
        <w:rPr>
          <w:rFonts w:ascii="BIZ UDGothic"/>
          <w:color w:val="CC3300"/>
          <w:spacing w:val="-10"/>
          <w:sz w:val="17"/>
        </w:rPr>
        <w:t> </w:t>
      </w:r>
      <w:r>
        <w:rPr>
          <w:rFonts w:ascii="BIZ UDGothic"/>
          <w:color w:val="AA0000"/>
          <w:sz w:val="17"/>
        </w:rPr>
        <w:t>%</w:t>
      </w:r>
      <w:r>
        <w:rPr>
          <w:rFonts w:ascii="BIZ UDGothic"/>
          <w:color w:val="AA0000"/>
          <w:spacing w:val="-10"/>
          <w:sz w:val="17"/>
        </w:rPr>
        <w:t> </w:t>
      </w:r>
      <w:r>
        <w:rPr>
          <w:rFonts w:ascii="BIZ UDGothic"/>
          <w:color w:val="AA0000"/>
          <w:sz w:val="17"/>
        </w:rPr>
        <w:t>o</w:t>
      </w:r>
      <w:r>
        <w:rPr>
          <w:rFonts w:ascii="BIZ UDGothic"/>
          <w:color w:val="CC3300"/>
          <w:sz w:val="17"/>
        </w:rPr>
        <w:t>f</w:t>
      </w:r>
      <w:r>
        <w:rPr>
          <w:rFonts w:ascii="BIZ UDGothic"/>
          <w:color w:val="CC3300"/>
          <w:spacing w:val="-10"/>
          <w:sz w:val="17"/>
        </w:rPr>
        <w:t> </w:t>
      </w:r>
      <w:r>
        <w:rPr>
          <w:rFonts w:ascii="BIZ UDGothic"/>
          <w:color w:val="CC3300"/>
          <w:sz w:val="17"/>
        </w:rPr>
        <w:t>Delayed</w:t>
      </w:r>
      <w:r>
        <w:rPr>
          <w:rFonts w:ascii="BIZ UDGothic"/>
          <w:color w:val="CC3300"/>
          <w:spacing w:val="-10"/>
          <w:sz w:val="17"/>
        </w:rPr>
        <w:t> </w:t>
      </w:r>
      <w:r>
        <w:rPr>
          <w:rFonts w:ascii="BIZ UDGothic"/>
          <w:color w:val="CC3300"/>
          <w:sz w:val="17"/>
        </w:rPr>
        <w:t>Flights'</w:t>
      </w:r>
      <w:r>
        <w:rPr>
          <w:rFonts w:ascii="BIZ UDGothic"/>
          <w:sz w:val="17"/>
        </w:rPr>
        <w:t>) </w:t>
      </w:r>
      <w:r>
        <w:rPr>
          <w:rFonts w:ascii="BIZ UDGothic"/>
          <w:color w:val="000087"/>
          <w:spacing w:val="-2"/>
          <w:sz w:val="17"/>
        </w:rPr>
        <w:t>plt</w:t>
      </w:r>
      <w:r>
        <w:rPr>
          <w:rFonts w:ascii="BIZ UDGothic"/>
          <w:color w:val="545454"/>
          <w:spacing w:val="-2"/>
          <w:sz w:val="17"/>
        </w:rPr>
        <w:t>.</w:t>
      </w:r>
      <w:r>
        <w:rPr>
          <w:rFonts w:ascii="BIZ UDGothic"/>
          <w:color w:val="000087"/>
          <w:spacing w:val="-2"/>
          <w:sz w:val="17"/>
        </w:rPr>
        <w:t>suptitle</w:t>
      </w:r>
      <w:r>
        <w:rPr>
          <w:rFonts w:ascii="BIZ UDGothic"/>
          <w:spacing w:val="-2"/>
          <w:sz w:val="17"/>
        </w:rPr>
        <w:t>(</w:t>
      </w:r>
      <w:r>
        <w:rPr>
          <w:rFonts w:ascii="BIZ UDGothic"/>
          <w:color w:val="CC3300"/>
          <w:spacing w:val="-2"/>
          <w:sz w:val="17"/>
        </w:rPr>
        <w:t>''</w:t>
      </w:r>
      <w:r>
        <w:rPr>
          <w:rFonts w:ascii="BIZ UDGothic"/>
          <w:spacing w:val="-2"/>
          <w:sz w:val="17"/>
        </w:rPr>
        <w:t>)</w:t>
      </w:r>
    </w:p>
    <w:p>
      <w:pPr>
        <w:pStyle w:val="BodyText"/>
        <w:spacing w:before="2"/>
        <w:ind w:left="0"/>
        <w:rPr>
          <w:rFonts w:ascii="BIZ UDGothic"/>
          <w:sz w:val="17"/>
        </w:rPr>
      </w:pPr>
      <w:r>
        <w:rPr/>
        <w:drawing>
          <wp:anchor distT="0" distB="0" distL="0" distR="0" allowOverlap="1" layoutInCell="1" locked="0" behindDoc="1" simplePos="0" relativeHeight="487624704">
            <wp:simplePos x="0" y="0"/>
            <wp:positionH relativeFrom="page">
              <wp:posOffset>1534477</wp:posOffset>
            </wp:positionH>
            <wp:positionV relativeFrom="paragraph">
              <wp:posOffset>156962</wp:posOffset>
            </wp:positionV>
            <wp:extent cx="3368992" cy="3368992"/>
            <wp:effectExtent l="0" t="0" r="0" b="0"/>
            <wp:wrapTopAndBottom/>
            <wp:docPr id="242" name="Image 242"/>
            <wp:cNvGraphicFramePr>
              <a:graphicFrameLocks/>
            </wp:cNvGraphicFramePr>
            <a:graphic>
              <a:graphicData uri="http://schemas.openxmlformats.org/drawingml/2006/picture">
                <pic:pic>
                  <pic:nvPicPr>
                    <pic:cNvPr id="242" name="Image 242"/>
                    <pic:cNvPicPr/>
                  </pic:nvPicPr>
                  <pic:blipFill>
                    <a:blip r:embed="rId104" cstate="print"/>
                    <a:stretch>
                      <a:fillRect/>
                    </a:stretch>
                  </pic:blipFill>
                  <pic:spPr>
                    <a:xfrm>
                      <a:off x="0" y="0"/>
                      <a:ext cx="3368992" cy="3368992"/>
                    </a:xfrm>
                    <a:prstGeom prst="rect">
                      <a:avLst/>
                    </a:prstGeom>
                  </pic:spPr>
                </pic:pic>
              </a:graphicData>
            </a:graphic>
          </wp:anchor>
        </w:drawing>
      </w:r>
    </w:p>
    <w:p>
      <w:pPr>
        <w:pStyle w:val="BodyText"/>
        <w:spacing w:before="5"/>
        <w:ind w:left="0"/>
        <w:rPr>
          <w:rFonts w:ascii="BIZ UDGothic"/>
          <w:sz w:val="17"/>
        </w:rPr>
      </w:pPr>
    </w:p>
    <w:p>
      <w:pPr>
        <w:spacing w:before="0"/>
        <w:ind w:left="1000" w:right="0" w:firstLine="0"/>
        <w:jc w:val="both"/>
        <w:rPr>
          <w:i/>
          <w:sz w:val="21"/>
        </w:rPr>
      </w:pPr>
      <w:bookmarkStart w:name="_bookmark205" w:id="275"/>
      <w:bookmarkEnd w:id="275"/>
      <w:r>
        <w:rPr/>
      </w:r>
      <w:r>
        <w:rPr>
          <w:i/>
          <w:sz w:val="21"/>
        </w:rPr>
        <w:t>Figure</w:t>
      </w:r>
      <w:r>
        <w:rPr>
          <w:i/>
          <w:spacing w:val="-10"/>
          <w:sz w:val="21"/>
        </w:rPr>
        <w:t> </w:t>
      </w:r>
      <w:r>
        <w:rPr>
          <w:i/>
          <w:sz w:val="21"/>
        </w:rPr>
        <w:t>1-10.</w:t>
      </w:r>
      <w:r>
        <w:rPr>
          <w:i/>
          <w:spacing w:val="-8"/>
          <w:sz w:val="21"/>
        </w:rPr>
        <w:t> </w:t>
      </w:r>
      <w:r>
        <w:rPr>
          <w:i/>
          <w:sz w:val="21"/>
        </w:rPr>
        <w:t>Boxplot</w:t>
      </w:r>
      <w:r>
        <w:rPr>
          <w:i/>
          <w:spacing w:val="-8"/>
          <w:sz w:val="21"/>
        </w:rPr>
        <w:t> </w:t>
      </w:r>
      <w:r>
        <w:rPr>
          <w:i/>
          <w:sz w:val="21"/>
        </w:rPr>
        <w:t>of</w:t>
      </w:r>
      <w:r>
        <w:rPr>
          <w:i/>
          <w:spacing w:val="-8"/>
          <w:sz w:val="21"/>
        </w:rPr>
        <w:t> </w:t>
      </w:r>
      <w:r>
        <w:rPr>
          <w:i/>
          <w:sz w:val="21"/>
        </w:rPr>
        <w:t>percent</w:t>
      </w:r>
      <w:r>
        <w:rPr>
          <w:i/>
          <w:spacing w:val="-8"/>
          <w:sz w:val="21"/>
        </w:rPr>
        <w:t> </w:t>
      </w:r>
      <w:r>
        <w:rPr>
          <w:i/>
          <w:sz w:val="21"/>
        </w:rPr>
        <w:t>of</w:t>
      </w:r>
      <w:r>
        <w:rPr>
          <w:i/>
          <w:spacing w:val="-8"/>
          <w:sz w:val="21"/>
        </w:rPr>
        <w:t> </w:t>
      </w:r>
      <w:r>
        <w:rPr>
          <w:i/>
          <w:sz w:val="21"/>
        </w:rPr>
        <w:t>airline</w:t>
      </w:r>
      <w:r>
        <w:rPr>
          <w:i/>
          <w:spacing w:val="-8"/>
          <w:sz w:val="21"/>
        </w:rPr>
        <w:t> </w:t>
      </w:r>
      <w:r>
        <w:rPr>
          <w:i/>
          <w:sz w:val="21"/>
        </w:rPr>
        <w:t>delays</w:t>
      </w:r>
      <w:r>
        <w:rPr>
          <w:i/>
          <w:spacing w:val="-8"/>
          <w:sz w:val="21"/>
        </w:rPr>
        <w:t> </w:t>
      </w:r>
      <w:r>
        <w:rPr>
          <w:i/>
          <w:sz w:val="21"/>
        </w:rPr>
        <w:t>by</w:t>
      </w:r>
      <w:r>
        <w:rPr>
          <w:i/>
          <w:spacing w:val="-8"/>
          <w:sz w:val="21"/>
        </w:rPr>
        <w:t> </w:t>
      </w:r>
      <w:r>
        <w:rPr>
          <w:i/>
          <w:spacing w:val="-2"/>
          <w:sz w:val="21"/>
        </w:rPr>
        <w:t>carrier</w:t>
      </w:r>
    </w:p>
    <w:p>
      <w:pPr>
        <w:spacing w:after="0"/>
        <w:jc w:val="both"/>
        <w:rPr>
          <w:sz w:val="21"/>
        </w:rPr>
        <w:sectPr>
          <w:pgSz w:w="10080" w:h="13230"/>
          <w:pgMar w:header="0" w:footer="885" w:top="1040" w:bottom="1080" w:left="440" w:right="340"/>
        </w:sectPr>
      </w:pPr>
    </w:p>
    <w:p>
      <w:pPr>
        <w:pStyle w:val="BodyText"/>
        <w:spacing w:line="213" w:lineRule="auto" w:before="99"/>
        <w:ind w:right="1098"/>
        <w:jc w:val="both"/>
      </w:pPr>
      <w:r>
        <w:rPr/>
        <w:t>Alaska stands out as having the fewest delays, while American has the most </w:t>
      </w:r>
      <w:r>
        <w:rPr/>
        <w:t>delays:</w:t>
      </w:r>
      <w:r>
        <w:rPr>
          <w:spacing w:val="40"/>
        </w:rPr>
        <w:t> </w:t>
      </w:r>
      <w:r>
        <w:rPr/>
        <w:t>the lower quartile for American is higher than the upper quartile for Alaska.</w:t>
      </w:r>
    </w:p>
    <w:p>
      <w:pPr>
        <w:pStyle w:val="BodyText"/>
        <w:spacing w:line="213" w:lineRule="auto" w:before="117"/>
        <w:ind w:right="1097"/>
        <w:jc w:val="both"/>
      </w:pPr>
      <w:r>
        <w:rPr/>
        <w:t>A </w:t>
      </w:r>
      <w:r>
        <w:rPr>
          <w:i/>
        </w:rPr>
        <w:t>violin plot</w:t>
      </w:r>
      <w:r>
        <w:rPr/>
        <w:t>, introduced by </w:t>
      </w:r>
      <w:hyperlink w:history="true" w:anchor="_bookmark1299">
        <w:r>
          <w:rPr>
            <w:color w:val="990000"/>
          </w:rPr>
          <w:t>[Hintze-Nelson-1998]</w:t>
        </w:r>
      </w:hyperlink>
      <w:r>
        <w:rPr/>
        <w:t>, is an enhancement to the boxplot </w:t>
      </w:r>
      <w:bookmarkStart w:name="_bookmark206" w:id="276"/>
      <w:bookmarkEnd w:id="276"/>
      <w:r>
        <w:rPr/>
        <w:t>and</w:t>
      </w:r>
      <w:r>
        <w:rPr/>
        <w:t> plots the density estimate with the density on the y-axis. The density is mirrored and flipped over, and the resulting shape is filled in, creating an image resembling a violin. The advantage of a violin plot is that it can show nuances in the distribution that aren’t perceptible in a boxplot. On the other hand, the boxplot more clearly shows</w:t>
      </w:r>
      <w:r>
        <w:rPr>
          <w:spacing w:val="-4"/>
        </w:rPr>
        <w:t> </w:t>
      </w:r>
      <w:r>
        <w:rPr/>
        <w:t>the outliers in the data. In </w:t>
      </w:r>
      <w:r>
        <w:rPr>
          <w:rFonts w:ascii="BIZ UDGothic" w:hAnsi="BIZ UDGothic"/>
          <w:sz w:val="20"/>
        </w:rPr>
        <w:t>ggplot2</w:t>
      </w:r>
      <w:r>
        <w:rPr/>
        <w:t>, the function </w:t>
      </w:r>
      <w:r>
        <w:rPr>
          <w:rFonts w:ascii="BIZ UDGothic" w:hAnsi="BIZ UDGothic"/>
          <w:sz w:val="20"/>
        </w:rPr>
        <w:t>geom_violin</w:t>
      </w:r>
      <w:r>
        <w:rPr>
          <w:rFonts w:ascii="BIZ UDGothic" w:hAnsi="BIZ UDGothic"/>
          <w:spacing w:val="-25"/>
          <w:sz w:val="20"/>
        </w:rPr>
        <w:t> </w:t>
      </w:r>
      <w:r>
        <w:rPr/>
        <w:t>can be used to create a violin plot as follows:</w:t>
      </w:r>
    </w:p>
    <w:p>
      <w:pPr>
        <w:spacing w:line="220" w:lineRule="auto" w:before="130"/>
        <w:ind w:left="1510" w:right="2507" w:hanging="170"/>
        <w:jc w:val="left"/>
        <w:rPr>
          <w:rFonts w:ascii="BIZ UDGothic"/>
          <w:sz w:val="17"/>
        </w:rPr>
      </w:pPr>
      <w:r>
        <w:rPr>
          <w:rFonts w:ascii="BIZ UDGothic"/>
          <w:color w:val="CC00FF"/>
          <w:sz w:val="17"/>
        </w:rPr>
        <w:t>ggplot</w:t>
      </w:r>
      <w:r>
        <w:rPr>
          <w:rFonts w:ascii="BIZ UDGothic"/>
          <w:sz w:val="17"/>
        </w:rPr>
        <w:t>(</w:t>
      </w:r>
      <w:r>
        <w:rPr>
          <w:rFonts w:ascii="BIZ UDGothic"/>
          <w:color w:val="000087"/>
          <w:sz w:val="17"/>
        </w:rPr>
        <w:t>data</w:t>
      </w:r>
      <w:r>
        <w:rPr>
          <w:rFonts w:ascii="BIZ UDGothic"/>
          <w:color w:val="545454"/>
          <w:sz w:val="17"/>
        </w:rPr>
        <w:t>=</w:t>
      </w:r>
      <w:r>
        <w:rPr>
          <w:rFonts w:ascii="BIZ UDGothic"/>
          <w:color w:val="000087"/>
          <w:sz w:val="17"/>
        </w:rPr>
        <w:t>airline_stats</w:t>
      </w:r>
      <w:r>
        <w:rPr>
          <w:rFonts w:ascii="BIZ UDGothic"/>
          <w:sz w:val="17"/>
        </w:rPr>
        <w:t>,</w:t>
      </w:r>
      <w:r>
        <w:rPr>
          <w:rFonts w:ascii="BIZ UDGothic"/>
          <w:spacing w:val="-13"/>
          <w:sz w:val="17"/>
        </w:rPr>
        <w:t> </w:t>
      </w:r>
      <w:r>
        <w:rPr>
          <w:rFonts w:ascii="BIZ UDGothic"/>
          <w:color w:val="CC00FF"/>
          <w:sz w:val="17"/>
        </w:rPr>
        <w:t>aes</w:t>
      </w:r>
      <w:r>
        <w:rPr>
          <w:rFonts w:ascii="BIZ UDGothic"/>
          <w:sz w:val="17"/>
        </w:rPr>
        <w:t>(</w:t>
      </w:r>
      <w:r>
        <w:rPr>
          <w:rFonts w:ascii="BIZ UDGothic"/>
          <w:color w:val="000087"/>
          <w:sz w:val="17"/>
        </w:rPr>
        <w:t>airline</w:t>
      </w:r>
      <w:r>
        <w:rPr>
          <w:rFonts w:ascii="BIZ UDGothic"/>
          <w:sz w:val="17"/>
        </w:rPr>
        <w:t>,</w:t>
      </w:r>
      <w:r>
        <w:rPr>
          <w:rFonts w:ascii="BIZ UDGothic"/>
          <w:spacing w:val="-13"/>
          <w:sz w:val="17"/>
        </w:rPr>
        <w:t> </w:t>
      </w:r>
      <w:r>
        <w:rPr>
          <w:rFonts w:ascii="BIZ UDGothic"/>
          <w:color w:val="000087"/>
          <w:sz w:val="17"/>
        </w:rPr>
        <w:t>pct_carrier_delay</w:t>
      </w:r>
      <w:r>
        <w:rPr>
          <w:rFonts w:ascii="BIZ UDGothic"/>
          <w:sz w:val="17"/>
        </w:rPr>
        <w:t>))</w:t>
      </w:r>
      <w:r>
        <w:rPr>
          <w:rFonts w:ascii="BIZ UDGothic"/>
          <w:spacing w:val="-13"/>
          <w:sz w:val="17"/>
        </w:rPr>
        <w:t> </w:t>
      </w:r>
      <w:r>
        <w:rPr>
          <w:rFonts w:ascii="BIZ UDGothic"/>
          <w:color w:val="545454"/>
          <w:sz w:val="17"/>
        </w:rPr>
        <w:t>+ </w:t>
      </w:r>
      <w:r>
        <w:rPr>
          <w:rFonts w:ascii="BIZ UDGothic"/>
          <w:color w:val="CC00FF"/>
          <w:sz w:val="17"/>
        </w:rPr>
        <w:t>ylim</w:t>
      </w:r>
      <w:r>
        <w:rPr>
          <w:rFonts w:ascii="BIZ UDGothic"/>
          <w:sz w:val="17"/>
        </w:rPr>
        <w:t>(</w:t>
      </w:r>
      <w:r>
        <w:rPr>
          <w:rFonts w:ascii="BIZ UDGothic"/>
          <w:color w:val="FF6600"/>
          <w:sz w:val="17"/>
        </w:rPr>
        <w:t>0</w:t>
      </w:r>
      <w:r>
        <w:rPr>
          <w:rFonts w:ascii="BIZ UDGothic"/>
          <w:sz w:val="17"/>
        </w:rPr>
        <w:t>, </w:t>
      </w:r>
      <w:r>
        <w:rPr>
          <w:rFonts w:ascii="BIZ UDGothic"/>
          <w:color w:val="FF6600"/>
          <w:sz w:val="17"/>
        </w:rPr>
        <w:t>50</w:t>
      </w:r>
      <w:r>
        <w:rPr>
          <w:rFonts w:ascii="BIZ UDGothic"/>
          <w:sz w:val="17"/>
        </w:rPr>
        <w:t>) </w:t>
      </w:r>
      <w:r>
        <w:rPr>
          <w:rFonts w:ascii="BIZ UDGothic"/>
          <w:color w:val="545454"/>
          <w:sz w:val="17"/>
        </w:rPr>
        <w:t>+</w:t>
      </w:r>
    </w:p>
    <w:p>
      <w:pPr>
        <w:spacing w:line="199" w:lineRule="exact" w:before="0"/>
        <w:ind w:left="1510" w:right="0" w:firstLine="0"/>
        <w:jc w:val="left"/>
        <w:rPr>
          <w:rFonts w:ascii="BIZ UDGothic"/>
          <w:sz w:val="17"/>
        </w:rPr>
      </w:pPr>
      <w:r>
        <w:rPr>
          <w:rFonts w:ascii="BIZ UDGothic"/>
          <w:color w:val="CC00FF"/>
          <w:sz w:val="17"/>
        </w:rPr>
        <w:t>geom_violin</w:t>
      </w:r>
      <w:r>
        <w:rPr>
          <w:rFonts w:ascii="BIZ UDGothic"/>
          <w:sz w:val="17"/>
        </w:rPr>
        <w:t>() </w:t>
      </w:r>
      <w:r>
        <w:rPr>
          <w:rFonts w:ascii="BIZ UDGothic"/>
          <w:color w:val="545454"/>
          <w:spacing w:val="-10"/>
          <w:sz w:val="17"/>
        </w:rPr>
        <w:t>+</w:t>
      </w:r>
    </w:p>
    <w:p>
      <w:pPr>
        <w:spacing w:line="213" w:lineRule="exact" w:before="0"/>
        <w:ind w:left="1510" w:right="0" w:firstLine="0"/>
        <w:jc w:val="left"/>
        <w:rPr>
          <w:rFonts w:ascii="BIZ UDGothic"/>
          <w:sz w:val="17"/>
        </w:rPr>
      </w:pPr>
      <w:r>
        <w:rPr>
          <w:rFonts w:ascii="BIZ UDGothic"/>
          <w:color w:val="CC00FF"/>
          <w:sz w:val="17"/>
        </w:rPr>
        <w:t>labs</w:t>
      </w:r>
      <w:r>
        <w:rPr>
          <w:rFonts w:ascii="BIZ UDGothic"/>
          <w:sz w:val="17"/>
        </w:rPr>
        <w:t>(</w:t>
      </w:r>
      <w:r>
        <w:rPr>
          <w:rFonts w:ascii="BIZ UDGothic"/>
          <w:color w:val="000087"/>
          <w:sz w:val="17"/>
        </w:rPr>
        <w:t>x</w:t>
      </w:r>
      <w:r>
        <w:rPr>
          <w:rFonts w:ascii="BIZ UDGothic"/>
          <w:color w:val="545454"/>
          <w:sz w:val="17"/>
        </w:rPr>
        <w:t>=</w:t>
      </w:r>
      <w:r>
        <w:rPr>
          <w:rFonts w:ascii="BIZ UDGothic"/>
          <w:color w:val="CC3300"/>
          <w:sz w:val="17"/>
        </w:rPr>
        <w:t>''</w:t>
      </w:r>
      <w:r>
        <w:rPr>
          <w:rFonts w:ascii="BIZ UDGothic"/>
          <w:sz w:val="17"/>
        </w:rPr>
        <w:t>, </w:t>
      </w:r>
      <w:r>
        <w:rPr>
          <w:rFonts w:ascii="BIZ UDGothic"/>
          <w:color w:val="000087"/>
          <w:sz w:val="17"/>
        </w:rPr>
        <w:t>y</w:t>
      </w:r>
      <w:r>
        <w:rPr>
          <w:rFonts w:ascii="BIZ UDGothic"/>
          <w:color w:val="545454"/>
          <w:sz w:val="17"/>
        </w:rPr>
        <w:t>=</w:t>
      </w:r>
      <w:r>
        <w:rPr>
          <w:rFonts w:ascii="BIZ UDGothic"/>
          <w:color w:val="CC3300"/>
          <w:sz w:val="17"/>
        </w:rPr>
        <w:t>'Daily % of Delayed </w:t>
      </w:r>
      <w:r>
        <w:rPr>
          <w:rFonts w:ascii="BIZ UDGothic"/>
          <w:color w:val="CC3300"/>
          <w:spacing w:val="-2"/>
          <w:sz w:val="17"/>
        </w:rPr>
        <w:t>Flights'</w:t>
      </w:r>
      <w:r>
        <w:rPr>
          <w:rFonts w:ascii="BIZ UDGothic"/>
          <w:spacing w:val="-2"/>
          <w:sz w:val="17"/>
        </w:rPr>
        <w:t>)</w:t>
      </w:r>
    </w:p>
    <w:p>
      <w:pPr>
        <w:spacing w:before="99"/>
        <w:ind w:left="999" w:right="0" w:firstLine="0"/>
        <w:jc w:val="both"/>
        <w:rPr>
          <w:sz w:val="21"/>
        </w:rPr>
      </w:pPr>
      <w:r>
        <w:rPr>
          <w:sz w:val="21"/>
        </w:rPr>
        <w:t>Violin</w:t>
      </w:r>
      <w:r>
        <w:rPr>
          <w:spacing w:val="-9"/>
          <w:sz w:val="21"/>
        </w:rPr>
        <w:t> </w:t>
      </w:r>
      <w:r>
        <w:rPr>
          <w:sz w:val="21"/>
        </w:rPr>
        <w:t>plots</w:t>
      </w:r>
      <w:r>
        <w:rPr>
          <w:spacing w:val="-2"/>
          <w:sz w:val="21"/>
        </w:rPr>
        <w:t> </w:t>
      </w:r>
      <w:r>
        <w:rPr>
          <w:sz w:val="21"/>
        </w:rPr>
        <w:t>are</w:t>
      </w:r>
      <w:r>
        <w:rPr>
          <w:spacing w:val="-3"/>
          <w:sz w:val="21"/>
        </w:rPr>
        <w:t> </w:t>
      </w:r>
      <w:r>
        <w:rPr>
          <w:sz w:val="21"/>
        </w:rPr>
        <w:t>available</w:t>
      </w:r>
      <w:r>
        <w:rPr>
          <w:spacing w:val="-3"/>
          <w:sz w:val="21"/>
        </w:rPr>
        <w:t> </w:t>
      </w:r>
      <w:r>
        <w:rPr>
          <w:sz w:val="21"/>
        </w:rPr>
        <w:t>with</w:t>
      </w:r>
      <w:r>
        <w:rPr>
          <w:spacing w:val="-3"/>
          <w:sz w:val="21"/>
        </w:rPr>
        <w:t> </w:t>
      </w:r>
      <w:r>
        <w:rPr>
          <w:sz w:val="21"/>
        </w:rPr>
        <w:t>the</w:t>
      </w:r>
      <w:r>
        <w:rPr>
          <w:spacing w:val="-2"/>
          <w:sz w:val="21"/>
        </w:rPr>
        <w:t> </w:t>
      </w:r>
      <w:r>
        <w:rPr>
          <w:rFonts w:ascii="BIZ UDGothic"/>
          <w:sz w:val="20"/>
        </w:rPr>
        <w:t>violinplot</w:t>
      </w:r>
      <w:r>
        <w:rPr>
          <w:rFonts w:ascii="BIZ UDGothic"/>
          <w:spacing w:val="-53"/>
          <w:sz w:val="20"/>
        </w:rPr>
        <w:t> </w:t>
      </w:r>
      <w:r>
        <w:rPr>
          <w:sz w:val="21"/>
        </w:rPr>
        <w:t>method</w:t>
      </w:r>
      <w:r>
        <w:rPr>
          <w:spacing w:val="-3"/>
          <w:sz w:val="21"/>
        </w:rPr>
        <w:t> </w:t>
      </w:r>
      <w:r>
        <w:rPr>
          <w:sz w:val="21"/>
        </w:rPr>
        <w:t>of</w:t>
      </w:r>
      <w:r>
        <w:rPr>
          <w:spacing w:val="-3"/>
          <w:sz w:val="21"/>
        </w:rPr>
        <w:t> </w:t>
      </w:r>
      <w:r>
        <w:rPr>
          <w:sz w:val="21"/>
        </w:rPr>
        <w:t>the</w:t>
      </w:r>
      <w:r>
        <w:rPr>
          <w:spacing w:val="-2"/>
          <w:sz w:val="21"/>
        </w:rPr>
        <w:t> </w:t>
      </w:r>
      <w:r>
        <w:rPr>
          <w:rFonts w:ascii="BIZ UDGothic"/>
          <w:sz w:val="20"/>
        </w:rPr>
        <w:t>seaborn</w:t>
      </w:r>
      <w:r>
        <w:rPr>
          <w:rFonts w:ascii="BIZ UDGothic"/>
          <w:spacing w:val="-53"/>
          <w:sz w:val="20"/>
        </w:rPr>
        <w:t> </w:t>
      </w:r>
      <w:r>
        <w:rPr>
          <w:spacing w:val="-2"/>
          <w:sz w:val="21"/>
        </w:rPr>
        <w:t>package:</w:t>
      </w:r>
    </w:p>
    <w:p>
      <w:pPr>
        <w:spacing w:line="220" w:lineRule="auto" w:before="115"/>
        <w:ind w:left="3040" w:right="1097" w:hanging="1700"/>
        <w:jc w:val="left"/>
        <w:rPr>
          <w:rFonts w:ascii="BIZ UDGothic"/>
          <w:sz w:val="17"/>
        </w:rPr>
      </w:pPr>
      <w:r>
        <w:rPr>
          <w:rFonts w:ascii="BIZ UDGothic"/>
          <w:color w:val="000087"/>
          <w:sz w:val="17"/>
        </w:rPr>
        <w:t>ax</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sns</w:t>
      </w:r>
      <w:r>
        <w:rPr>
          <w:rFonts w:ascii="BIZ UDGothic"/>
          <w:color w:val="545454"/>
          <w:sz w:val="17"/>
        </w:rPr>
        <w:t>.</w:t>
      </w:r>
      <w:r>
        <w:rPr>
          <w:rFonts w:ascii="BIZ UDGothic"/>
          <w:color w:val="000087"/>
          <w:sz w:val="17"/>
        </w:rPr>
        <w:t>violinplot</w:t>
      </w:r>
      <w:r>
        <w:rPr>
          <w:rFonts w:ascii="BIZ UDGothic"/>
          <w:sz w:val="17"/>
        </w:rPr>
        <w:t>(</w:t>
      </w:r>
      <w:r>
        <w:rPr>
          <w:rFonts w:ascii="BIZ UDGothic"/>
          <w:color w:val="000087"/>
          <w:sz w:val="17"/>
        </w:rPr>
        <w:t>airline_stats</w:t>
      </w:r>
      <w:r>
        <w:rPr>
          <w:rFonts w:ascii="BIZ UDGothic"/>
          <w:color w:val="545454"/>
          <w:sz w:val="17"/>
        </w:rPr>
        <w:t>.</w:t>
      </w:r>
      <w:r>
        <w:rPr>
          <w:rFonts w:ascii="BIZ UDGothic"/>
          <w:color w:val="000087"/>
          <w:sz w:val="17"/>
        </w:rPr>
        <w:t>airline</w:t>
      </w:r>
      <w:r>
        <w:rPr>
          <w:rFonts w:ascii="BIZ UDGothic"/>
          <w:sz w:val="17"/>
        </w:rPr>
        <w:t>,</w:t>
      </w:r>
      <w:r>
        <w:rPr>
          <w:rFonts w:ascii="BIZ UDGothic"/>
          <w:spacing w:val="-13"/>
          <w:sz w:val="17"/>
        </w:rPr>
        <w:t> </w:t>
      </w:r>
      <w:r>
        <w:rPr>
          <w:rFonts w:ascii="BIZ UDGothic"/>
          <w:color w:val="000087"/>
          <w:sz w:val="17"/>
        </w:rPr>
        <w:t>airline_stats</w:t>
      </w:r>
      <w:r>
        <w:rPr>
          <w:rFonts w:ascii="BIZ UDGothic"/>
          <w:color w:val="545454"/>
          <w:sz w:val="17"/>
        </w:rPr>
        <w:t>.</w:t>
      </w:r>
      <w:r>
        <w:rPr>
          <w:rFonts w:ascii="BIZ UDGothic"/>
          <w:color w:val="000087"/>
          <w:sz w:val="17"/>
        </w:rPr>
        <w:t>pct_carrier_delay</w:t>
      </w:r>
      <w:r>
        <w:rPr>
          <w:rFonts w:ascii="BIZ UDGothic"/>
          <w:sz w:val="17"/>
        </w:rPr>
        <w:t>, </w:t>
      </w:r>
      <w:r>
        <w:rPr>
          <w:rFonts w:ascii="BIZ UDGothic"/>
          <w:color w:val="000087"/>
          <w:sz w:val="17"/>
        </w:rPr>
        <w:t>inner</w:t>
      </w:r>
      <w:r>
        <w:rPr>
          <w:rFonts w:ascii="BIZ UDGothic"/>
          <w:color w:val="545454"/>
          <w:sz w:val="17"/>
        </w:rPr>
        <w:t>=</w:t>
      </w:r>
      <w:r>
        <w:rPr>
          <w:rFonts w:ascii="BIZ UDGothic"/>
          <w:color w:val="CC3300"/>
          <w:sz w:val="17"/>
        </w:rPr>
        <w:t>'quartile'</w:t>
      </w:r>
      <w:r>
        <w:rPr>
          <w:rFonts w:ascii="BIZ UDGothic"/>
          <w:sz w:val="17"/>
        </w:rPr>
        <w:t>, </w:t>
      </w:r>
      <w:r>
        <w:rPr>
          <w:rFonts w:ascii="BIZ UDGothic"/>
          <w:color w:val="000087"/>
          <w:sz w:val="17"/>
        </w:rPr>
        <w:t>color</w:t>
      </w:r>
      <w:r>
        <w:rPr>
          <w:rFonts w:ascii="BIZ UDGothic"/>
          <w:color w:val="545454"/>
          <w:sz w:val="17"/>
        </w:rPr>
        <w:t>=</w:t>
      </w:r>
      <w:r>
        <w:rPr>
          <w:rFonts w:ascii="BIZ UDGothic"/>
          <w:color w:val="CC3300"/>
          <w:sz w:val="17"/>
        </w:rPr>
        <w:t>'white'</w:t>
      </w:r>
      <w:r>
        <w:rPr>
          <w:rFonts w:ascii="BIZ UDGothic"/>
          <w:sz w:val="17"/>
        </w:rPr>
        <w:t>)</w:t>
      </w:r>
    </w:p>
    <w:p>
      <w:pPr>
        <w:spacing w:line="200" w:lineRule="exact" w:before="0"/>
        <w:ind w:left="1340" w:right="0" w:firstLine="0"/>
        <w:jc w:val="left"/>
        <w:rPr>
          <w:rFonts w:ascii="BIZ UDGothic"/>
          <w:sz w:val="17"/>
        </w:rPr>
      </w:pPr>
      <w:r>
        <w:rPr>
          <w:rFonts w:ascii="BIZ UDGothic"/>
          <w:color w:val="000087"/>
          <w:spacing w:val="-2"/>
          <w:sz w:val="17"/>
        </w:rPr>
        <w:t>ax</w:t>
      </w:r>
      <w:r>
        <w:rPr>
          <w:rFonts w:ascii="BIZ UDGothic"/>
          <w:color w:val="545454"/>
          <w:spacing w:val="-2"/>
          <w:sz w:val="17"/>
        </w:rPr>
        <w:t>.</w:t>
      </w:r>
      <w:r>
        <w:rPr>
          <w:rFonts w:ascii="BIZ UDGothic"/>
          <w:color w:val="000087"/>
          <w:spacing w:val="-2"/>
          <w:sz w:val="17"/>
        </w:rPr>
        <w:t>set_xlabel</w:t>
      </w:r>
      <w:r>
        <w:rPr>
          <w:rFonts w:ascii="BIZ UDGothic"/>
          <w:spacing w:val="-2"/>
          <w:sz w:val="17"/>
        </w:rPr>
        <w:t>(</w:t>
      </w:r>
      <w:r>
        <w:rPr>
          <w:rFonts w:ascii="BIZ UDGothic"/>
          <w:color w:val="CC3300"/>
          <w:spacing w:val="-2"/>
          <w:sz w:val="17"/>
        </w:rPr>
        <w:t>''</w:t>
      </w:r>
      <w:r>
        <w:rPr>
          <w:rFonts w:ascii="BIZ UDGothic"/>
          <w:spacing w:val="-2"/>
          <w:sz w:val="17"/>
        </w:rPr>
        <w:t>)</w:t>
      </w:r>
    </w:p>
    <w:p>
      <w:pPr>
        <w:spacing w:line="212" w:lineRule="exact" w:before="0"/>
        <w:ind w:left="1340" w:right="0"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set_ylabel</w:t>
      </w:r>
      <w:r>
        <w:rPr>
          <w:rFonts w:ascii="BIZ UDGothic"/>
          <w:sz w:val="17"/>
        </w:rPr>
        <w:t>(</w:t>
      </w:r>
      <w:r>
        <w:rPr>
          <w:rFonts w:ascii="BIZ UDGothic"/>
          <w:color w:val="CC3300"/>
          <w:sz w:val="17"/>
        </w:rPr>
        <w:t>'Daily </w:t>
      </w:r>
      <w:r>
        <w:rPr>
          <w:rFonts w:ascii="BIZ UDGothic"/>
          <w:color w:val="AA0000"/>
          <w:sz w:val="17"/>
        </w:rPr>
        <w:t>% o</w:t>
      </w:r>
      <w:r>
        <w:rPr>
          <w:rFonts w:ascii="BIZ UDGothic"/>
          <w:color w:val="CC3300"/>
          <w:sz w:val="17"/>
        </w:rPr>
        <w:t>f Delayed </w:t>
      </w:r>
      <w:r>
        <w:rPr>
          <w:rFonts w:ascii="BIZ UDGothic"/>
          <w:color w:val="CC3300"/>
          <w:spacing w:val="-2"/>
          <w:sz w:val="17"/>
        </w:rPr>
        <w:t>Flights'</w:t>
      </w:r>
      <w:r>
        <w:rPr>
          <w:rFonts w:ascii="BIZ UDGothic"/>
          <w:spacing w:val="-2"/>
          <w:sz w:val="17"/>
        </w:rPr>
        <w:t>)</w:t>
      </w:r>
    </w:p>
    <w:p>
      <w:pPr>
        <w:pStyle w:val="BodyText"/>
        <w:spacing w:line="216" w:lineRule="auto" w:before="112"/>
        <w:ind w:right="1097"/>
        <w:jc w:val="both"/>
      </w:pPr>
      <w:r>
        <w:rPr/>
        <w:t>The corresponding plot is shown in </w:t>
      </w:r>
      <w:hyperlink w:history="true" w:anchor="_bookmark207">
        <w:r>
          <w:rPr>
            <w:color w:val="990000"/>
          </w:rPr>
          <w:t>Figure 1-11</w:t>
        </w:r>
      </w:hyperlink>
      <w:r>
        <w:rPr/>
        <w:t>. The violin plot shows a </w:t>
      </w:r>
      <w:r>
        <w:rPr/>
        <w:t>concentra‐ tion in the distribution near zero for Alaska and, to a lesser extent, Delta. This phe‐ nomenon is not as obvious in the boxplot. You can combine a violin plot with a boxplot by adding </w:t>
      </w:r>
      <w:r>
        <w:rPr>
          <w:rFonts w:ascii="BIZ UDGothic" w:hAnsi="BIZ UDGothic"/>
          <w:sz w:val="20"/>
        </w:rPr>
        <w:t>geom_boxplot</w:t>
      </w:r>
      <w:r>
        <w:rPr>
          <w:rFonts w:ascii="BIZ UDGothic" w:hAnsi="BIZ UDGothic"/>
          <w:spacing w:val="-25"/>
          <w:sz w:val="20"/>
        </w:rPr>
        <w:t> </w:t>
      </w:r>
      <w:r>
        <w:rPr/>
        <w:t>to the plot (although this works best when colors are used).</w:t>
      </w:r>
    </w:p>
    <w:p>
      <w:pPr>
        <w:spacing w:after="0" w:line="216" w:lineRule="auto"/>
        <w:jc w:val="both"/>
        <w:sectPr>
          <w:pgSz w:w="10080" w:h="13230"/>
          <w:pgMar w:header="0" w:footer="885" w:top="960" w:bottom="1080" w:left="440" w:right="340"/>
        </w:sectPr>
      </w:pPr>
    </w:p>
    <w:p>
      <w:pPr>
        <w:pStyle w:val="BodyText"/>
        <w:ind w:left="1900"/>
        <w:rPr>
          <w:sz w:val="20"/>
        </w:rPr>
      </w:pPr>
      <w:r>
        <w:rPr>
          <w:sz w:val="20"/>
        </w:rPr>
        <w:drawing>
          <wp:inline distT="0" distB="0" distL="0" distR="0">
            <wp:extent cx="3416332" cy="3233261"/>
            <wp:effectExtent l="0" t="0" r="0" b="0"/>
            <wp:docPr id="243" name="Image 243"/>
            <wp:cNvGraphicFramePr>
              <a:graphicFrameLocks/>
            </wp:cNvGraphicFramePr>
            <a:graphic>
              <a:graphicData uri="http://schemas.openxmlformats.org/drawingml/2006/picture">
                <pic:pic>
                  <pic:nvPicPr>
                    <pic:cNvPr id="243" name="Image 243"/>
                    <pic:cNvPicPr/>
                  </pic:nvPicPr>
                  <pic:blipFill>
                    <a:blip r:embed="rId105" cstate="print"/>
                    <a:stretch>
                      <a:fillRect/>
                    </a:stretch>
                  </pic:blipFill>
                  <pic:spPr>
                    <a:xfrm>
                      <a:off x="0" y="0"/>
                      <a:ext cx="3416332" cy="3233261"/>
                    </a:xfrm>
                    <a:prstGeom prst="rect">
                      <a:avLst/>
                    </a:prstGeom>
                  </pic:spPr>
                </pic:pic>
              </a:graphicData>
            </a:graphic>
          </wp:inline>
        </w:drawing>
      </w:r>
      <w:r>
        <w:rPr>
          <w:sz w:val="20"/>
        </w:rPr>
      </w:r>
    </w:p>
    <w:p>
      <w:pPr>
        <w:spacing w:before="178"/>
        <w:ind w:left="1000" w:right="0" w:firstLine="0"/>
        <w:jc w:val="both"/>
        <w:rPr>
          <w:i/>
          <w:sz w:val="21"/>
        </w:rPr>
      </w:pPr>
      <w:bookmarkStart w:name="_bookmark207" w:id="277"/>
      <w:bookmarkEnd w:id="277"/>
      <w:r>
        <w:rPr/>
      </w:r>
      <w:r>
        <w:rPr>
          <w:i/>
          <w:sz w:val="21"/>
        </w:rPr>
        <w:t>Figure</w:t>
      </w:r>
      <w:r>
        <w:rPr>
          <w:i/>
          <w:spacing w:val="-9"/>
          <w:sz w:val="21"/>
        </w:rPr>
        <w:t> </w:t>
      </w:r>
      <w:r>
        <w:rPr>
          <w:i/>
          <w:sz w:val="21"/>
        </w:rPr>
        <w:t>1-11.</w:t>
      </w:r>
      <w:r>
        <w:rPr>
          <w:i/>
          <w:spacing w:val="-9"/>
          <w:sz w:val="21"/>
        </w:rPr>
        <w:t> </w:t>
      </w:r>
      <w:r>
        <w:rPr>
          <w:i/>
          <w:sz w:val="21"/>
        </w:rPr>
        <w:t>Violin</w:t>
      </w:r>
      <w:r>
        <w:rPr>
          <w:i/>
          <w:spacing w:val="-9"/>
          <w:sz w:val="21"/>
        </w:rPr>
        <w:t> </w:t>
      </w:r>
      <w:r>
        <w:rPr>
          <w:i/>
          <w:sz w:val="21"/>
        </w:rPr>
        <w:t>plot</w:t>
      </w:r>
      <w:r>
        <w:rPr>
          <w:i/>
          <w:spacing w:val="-9"/>
          <w:sz w:val="21"/>
        </w:rPr>
        <w:t> </w:t>
      </w:r>
      <w:r>
        <w:rPr>
          <w:i/>
          <w:sz w:val="21"/>
        </w:rPr>
        <w:t>of</w:t>
      </w:r>
      <w:r>
        <w:rPr>
          <w:i/>
          <w:spacing w:val="-9"/>
          <w:sz w:val="21"/>
        </w:rPr>
        <w:t> </w:t>
      </w:r>
      <w:r>
        <w:rPr>
          <w:i/>
          <w:sz w:val="21"/>
        </w:rPr>
        <w:t>percent</w:t>
      </w:r>
      <w:r>
        <w:rPr>
          <w:i/>
          <w:spacing w:val="-9"/>
          <w:sz w:val="21"/>
        </w:rPr>
        <w:t> </w:t>
      </w:r>
      <w:r>
        <w:rPr>
          <w:i/>
          <w:sz w:val="21"/>
        </w:rPr>
        <w:t>of</w:t>
      </w:r>
      <w:r>
        <w:rPr>
          <w:i/>
          <w:spacing w:val="-9"/>
          <w:sz w:val="21"/>
        </w:rPr>
        <w:t> </w:t>
      </w:r>
      <w:r>
        <w:rPr>
          <w:i/>
          <w:sz w:val="21"/>
        </w:rPr>
        <w:t>airline</w:t>
      </w:r>
      <w:r>
        <w:rPr>
          <w:i/>
          <w:spacing w:val="-9"/>
          <w:sz w:val="21"/>
        </w:rPr>
        <w:t> </w:t>
      </w:r>
      <w:r>
        <w:rPr>
          <w:i/>
          <w:sz w:val="21"/>
        </w:rPr>
        <w:t>delays</w:t>
      </w:r>
      <w:r>
        <w:rPr>
          <w:i/>
          <w:spacing w:val="-9"/>
          <w:sz w:val="21"/>
        </w:rPr>
        <w:t> </w:t>
      </w:r>
      <w:r>
        <w:rPr>
          <w:i/>
          <w:sz w:val="21"/>
        </w:rPr>
        <w:t>by</w:t>
      </w:r>
      <w:r>
        <w:rPr>
          <w:i/>
          <w:spacing w:val="-9"/>
          <w:sz w:val="21"/>
        </w:rPr>
        <w:t> </w:t>
      </w:r>
      <w:r>
        <w:rPr>
          <w:i/>
          <w:spacing w:val="-2"/>
          <w:sz w:val="21"/>
        </w:rPr>
        <w:t>carrier</w:t>
      </w:r>
    </w:p>
    <w:p>
      <w:pPr>
        <w:pStyle w:val="Heading3"/>
        <w:spacing w:before="178"/>
        <w:rPr>
          <w:b/>
        </w:rPr>
      </w:pPr>
      <w:bookmarkStart w:name="Visualizing Multiple Variables" w:id="278"/>
      <w:bookmarkEnd w:id="278"/>
      <w:r>
        <w:rPr/>
      </w:r>
      <w:bookmarkStart w:name="_bookmark208" w:id="279"/>
      <w:bookmarkEnd w:id="279"/>
      <w:r>
        <w:rPr/>
      </w:r>
      <w:r>
        <w:rPr>
          <w:b/>
        </w:rPr>
        <w:t>Visualizing</w:t>
      </w:r>
      <w:r>
        <w:rPr>
          <w:b/>
          <w:spacing w:val="9"/>
        </w:rPr>
        <w:t> </w:t>
      </w:r>
      <w:r>
        <w:rPr>
          <w:b/>
        </w:rPr>
        <w:t>Multiple</w:t>
      </w:r>
      <w:r>
        <w:rPr>
          <w:b/>
          <w:spacing w:val="10"/>
        </w:rPr>
        <w:t> </w:t>
      </w:r>
      <w:r>
        <w:rPr>
          <w:b/>
          <w:spacing w:val="-2"/>
        </w:rPr>
        <w:t>Variables</w:t>
      </w:r>
    </w:p>
    <w:p>
      <w:pPr>
        <w:pStyle w:val="BodyText"/>
        <w:spacing w:line="213" w:lineRule="auto" w:before="102"/>
        <w:ind w:right="1097"/>
        <w:jc w:val="both"/>
      </w:pPr>
      <w:r>
        <w:rPr/>
        <w:t>The types of charts used to compare two variables—scatterplots, hexagonal </w:t>
      </w:r>
      <w:r>
        <w:rPr/>
        <w:t>binning, and boxplots—are readily extended to more variables through the notion of </w:t>
      </w:r>
      <w:r>
        <w:rPr>
          <w:i/>
        </w:rPr>
        <w:t>condi‐</w:t>
      </w:r>
      <w:r>
        <w:rPr>
          <w:i/>
        </w:rPr>
        <w:t> </w:t>
      </w:r>
      <w:bookmarkStart w:name="_bookmark209" w:id="280"/>
      <w:bookmarkEnd w:id="280"/>
      <w:r>
        <w:rPr>
          <w:i/>
        </w:rPr>
        <w:t>t</w:t>
      </w:r>
      <w:r>
        <w:rPr>
          <w:i/>
        </w:rPr>
        <w:t>ioning</w:t>
      </w:r>
      <w:r>
        <w:rPr/>
        <w:t>. As an example, look back at </w:t>
      </w:r>
      <w:hyperlink w:history="true" w:anchor="_bookmark187">
        <w:r>
          <w:rPr>
            <w:color w:val="990000"/>
          </w:rPr>
          <w:t>Figure 1-8</w:t>
        </w:r>
      </w:hyperlink>
      <w:r>
        <w:rPr/>
        <w:t>, which showed the relationship between homes’ finished square feet and their tax-assessed values. We observed that there appears to be a cluster of homes that have higher tax-assessed value per square foot. Diving deeper, </w:t>
      </w:r>
      <w:hyperlink w:history="true" w:anchor="_bookmark213">
        <w:r>
          <w:rPr>
            <w:color w:val="990000"/>
          </w:rPr>
          <w:t>Figure 1-12</w:t>
        </w:r>
      </w:hyperlink>
      <w:r>
        <w:rPr>
          <w:color w:val="990000"/>
        </w:rPr>
        <w:t> </w:t>
      </w:r>
      <w:r>
        <w:rPr/>
        <w:t>accounts for the effect of location by plotting the</w:t>
      </w:r>
      <w:r>
        <w:rPr>
          <w:spacing w:val="40"/>
        </w:rPr>
        <w:t> </w:t>
      </w:r>
      <w:r>
        <w:rPr/>
        <w:t>data for a set of zip codes. Now the picture is much clearer: tax-assessed value is</w:t>
      </w:r>
      <w:r>
        <w:rPr>
          <w:spacing w:val="40"/>
        </w:rPr>
        <w:t> </w:t>
      </w:r>
      <w:r>
        <w:rPr/>
        <w:t>much higher in some zip codes (98105, 98126) than in others (98108, 98188). This disparity gives rise to the clusters observed in </w:t>
      </w:r>
      <w:hyperlink w:history="true" w:anchor="_bookmark187">
        <w:r>
          <w:rPr>
            <w:color w:val="990000"/>
          </w:rPr>
          <w:t>Figure 1-8</w:t>
        </w:r>
      </w:hyperlink>
      <w:r>
        <w:rPr/>
        <w:t>.</w:t>
      </w:r>
    </w:p>
    <w:p>
      <w:pPr>
        <w:spacing w:after="0" w:line="213" w:lineRule="auto"/>
        <w:jc w:val="both"/>
        <w:sectPr>
          <w:pgSz w:w="10080" w:h="13230"/>
          <w:pgMar w:header="0" w:footer="885" w:top="1160" w:bottom="1080" w:left="440" w:right="340"/>
        </w:sectPr>
      </w:pPr>
    </w:p>
    <w:p>
      <w:pPr>
        <w:pStyle w:val="BodyText"/>
        <w:spacing w:line="213" w:lineRule="auto" w:before="106"/>
        <w:ind w:right="1099"/>
        <w:jc w:val="both"/>
      </w:pPr>
      <w:bookmarkStart w:name="_bookmark210" w:id="281"/>
      <w:bookmarkEnd w:id="281"/>
      <w:r>
        <w:rPr/>
      </w:r>
      <w:r>
        <w:rPr/>
        <w:t>We</w:t>
      </w:r>
      <w:r>
        <w:rPr>
          <w:spacing w:val="-8"/>
        </w:rPr>
        <w:t> </w:t>
      </w:r>
      <w:r>
        <w:rPr/>
        <w:t>created </w:t>
      </w:r>
      <w:hyperlink w:history="true" w:anchor="_bookmark213">
        <w:r>
          <w:rPr>
            <w:color w:val="990000"/>
          </w:rPr>
          <w:t>Figure 1-12</w:t>
        </w:r>
      </w:hyperlink>
      <w:r>
        <w:rPr>
          <w:color w:val="990000"/>
        </w:rPr>
        <w:t> </w:t>
      </w:r>
      <w:r>
        <w:rPr/>
        <w:t>using </w:t>
      </w:r>
      <w:r>
        <w:rPr>
          <w:rFonts w:ascii="BIZ UDGothic" w:hAnsi="BIZ UDGothic"/>
          <w:sz w:val="20"/>
        </w:rPr>
        <w:t>ggplot2</w:t>
      </w:r>
      <w:r>
        <w:rPr>
          <w:rFonts w:ascii="BIZ UDGothic" w:hAnsi="BIZ UDGothic"/>
          <w:spacing w:val="-25"/>
          <w:sz w:val="20"/>
        </w:rPr>
        <w:t> </w:t>
      </w:r>
      <w:r>
        <w:rPr/>
        <w:t>and the idea of </w:t>
      </w:r>
      <w:r>
        <w:rPr>
          <w:i/>
        </w:rPr>
        <w:t>facets</w:t>
      </w:r>
      <w:r>
        <w:rPr/>
        <w:t>, or a conditioning vari‐ able (in this case, zip code):</w:t>
      </w:r>
    </w:p>
    <w:p>
      <w:pPr>
        <w:spacing w:line="220" w:lineRule="auto" w:before="124"/>
        <w:ind w:left="2104" w:right="1097" w:hanging="765"/>
        <w:jc w:val="left"/>
        <w:rPr>
          <w:rFonts w:ascii="BIZ UDGothic"/>
          <w:sz w:val="17"/>
        </w:rPr>
      </w:pPr>
      <w:r>
        <w:rPr>
          <w:rFonts w:ascii="BIZ UDGothic"/>
          <w:color w:val="CC00FF"/>
          <w:sz w:val="17"/>
        </w:rPr>
        <w:t>ggplot</w:t>
      </w:r>
      <w:r>
        <w:rPr>
          <w:rFonts w:ascii="BIZ UDGothic"/>
          <w:sz w:val="17"/>
        </w:rPr>
        <w:t>(</w:t>
      </w:r>
      <w:r>
        <w:rPr>
          <w:rFonts w:ascii="BIZ UDGothic"/>
          <w:color w:val="CC00FF"/>
          <w:sz w:val="17"/>
        </w:rPr>
        <w:t>subset</w:t>
      </w:r>
      <w:r>
        <w:rPr>
          <w:rFonts w:ascii="BIZ UDGothic"/>
          <w:sz w:val="17"/>
        </w:rPr>
        <w:t>(</w:t>
      </w:r>
      <w:r>
        <w:rPr>
          <w:rFonts w:ascii="BIZ UDGothic"/>
          <w:color w:val="000087"/>
          <w:sz w:val="17"/>
        </w:rPr>
        <w:t>kc_tax0</w:t>
      </w:r>
      <w:r>
        <w:rPr>
          <w:rFonts w:ascii="BIZ UDGothic"/>
          <w:sz w:val="17"/>
        </w:rPr>
        <w:t>,</w:t>
      </w:r>
      <w:r>
        <w:rPr>
          <w:rFonts w:ascii="BIZ UDGothic"/>
          <w:spacing w:val="-7"/>
          <w:sz w:val="17"/>
        </w:rPr>
        <w:t> </w:t>
      </w:r>
      <w:r>
        <w:rPr>
          <w:rFonts w:ascii="BIZ UDGothic"/>
          <w:color w:val="000087"/>
          <w:sz w:val="17"/>
        </w:rPr>
        <w:t>ZipCode</w:t>
      </w:r>
      <w:r>
        <w:rPr>
          <w:rFonts w:ascii="BIZ UDGothic"/>
          <w:color w:val="000087"/>
          <w:spacing w:val="-7"/>
          <w:sz w:val="17"/>
        </w:rPr>
        <w:t> </w:t>
      </w:r>
      <w:r>
        <w:rPr>
          <w:rFonts w:ascii="BIZ UDGothic"/>
          <w:color w:val="545454"/>
          <w:sz w:val="17"/>
        </w:rPr>
        <w:t>%in%</w:t>
      </w:r>
      <w:r>
        <w:rPr>
          <w:rFonts w:ascii="BIZ UDGothic"/>
          <w:color w:val="545454"/>
          <w:spacing w:val="-7"/>
          <w:sz w:val="17"/>
        </w:rPr>
        <w:t> </w:t>
      </w:r>
      <w:r>
        <w:rPr>
          <w:rFonts w:ascii="BIZ UDGothic"/>
          <w:color w:val="CC00FF"/>
          <w:sz w:val="17"/>
        </w:rPr>
        <w:t>c</w:t>
      </w:r>
      <w:r>
        <w:rPr>
          <w:rFonts w:ascii="BIZ UDGothic"/>
          <w:sz w:val="17"/>
        </w:rPr>
        <w:t>(</w:t>
      </w:r>
      <w:r>
        <w:rPr>
          <w:rFonts w:ascii="BIZ UDGothic"/>
          <w:color w:val="FF6600"/>
          <w:sz w:val="17"/>
        </w:rPr>
        <w:t>98188</w:t>
      </w:r>
      <w:r>
        <w:rPr>
          <w:rFonts w:ascii="BIZ UDGothic"/>
          <w:sz w:val="17"/>
        </w:rPr>
        <w:t>,</w:t>
      </w:r>
      <w:r>
        <w:rPr>
          <w:rFonts w:ascii="BIZ UDGothic"/>
          <w:spacing w:val="-7"/>
          <w:sz w:val="17"/>
        </w:rPr>
        <w:t> </w:t>
      </w:r>
      <w:r>
        <w:rPr>
          <w:rFonts w:ascii="BIZ UDGothic"/>
          <w:color w:val="FF6600"/>
          <w:sz w:val="17"/>
        </w:rPr>
        <w:t>98105</w:t>
      </w:r>
      <w:r>
        <w:rPr>
          <w:rFonts w:ascii="BIZ UDGothic"/>
          <w:sz w:val="17"/>
        </w:rPr>
        <w:t>,</w:t>
      </w:r>
      <w:r>
        <w:rPr>
          <w:rFonts w:ascii="BIZ UDGothic"/>
          <w:spacing w:val="-7"/>
          <w:sz w:val="17"/>
        </w:rPr>
        <w:t> </w:t>
      </w:r>
      <w:r>
        <w:rPr>
          <w:rFonts w:ascii="BIZ UDGothic"/>
          <w:color w:val="FF6600"/>
          <w:sz w:val="17"/>
        </w:rPr>
        <w:t>98108</w:t>
      </w:r>
      <w:r>
        <w:rPr>
          <w:rFonts w:ascii="BIZ UDGothic"/>
          <w:sz w:val="17"/>
        </w:rPr>
        <w:t>,</w:t>
      </w:r>
      <w:r>
        <w:rPr>
          <w:rFonts w:ascii="BIZ UDGothic"/>
          <w:spacing w:val="-7"/>
          <w:sz w:val="17"/>
        </w:rPr>
        <w:t> </w:t>
      </w:r>
      <w:r>
        <w:rPr>
          <w:rFonts w:ascii="BIZ UDGothic"/>
          <w:color w:val="FF6600"/>
          <w:sz w:val="17"/>
        </w:rPr>
        <w:t>98126</w:t>
      </w:r>
      <w:r>
        <w:rPr>
          <w:rFonts w:ascii="BIZ UDGothic"/>
          <w:sz w:val="17"/>
        </w:rPr>
        <w:t>)), </w:t>
      </w:r>
      <w:r>
        <w:rPr>
          <w:rFonts w:ascii="BIZ UDGothic"/>
          <w:color w:val="CC00FF"/>
          <w:sz w:val="17"/>
        </w:rPr>
        <w:t>aes</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SqFtTotLiving</w:t>
      </w:r>
      <w:r>
        <w:rPr>
          <w:rFonts w:ascii="BIZ UDGothic"/>
          <w:sz w:val="17"/>
        </w:rPr>
        <w:t>, </w:t>
      </w:r>
      <w:r>
        <w:rPr>
          <w:rFonts w:ascii="BIZ UDGothic"/>
          <w:color w:val="000087"/>
          <w:sz w:val="17"/>
        </w:rPr>
        <w:t>y</w:t>
      </w:r>
      <w:r>
        <w:rPr>
          <w:rFonts w:ascii="BIZ UDGothic"/>
          <w:color w:val="545454"/>
          <w:sz w:val="17"/>
        </w:rPr>
        <w:t>=</w:t>
      </w:r>
      <w:r>
        <w:rPr>
          <w:rFonts w:ascii="BIZ UDGothic"/>
          <w:color w:val="000087"/>
          <w:sz w:val="17"/>
        </w:rPr>
        <w:t>TaxAssessedValue</w:t>
      </w:r>
      <w:r>
        <w:rPr>
          <w:rFonts w:ascii="BIZ UDGothic"/>
          <w:sz w:val="17"/>
        </w:rPr>
        <w:t>)) </w:t>
      </w:r>
      <w:r>
        <w:rPr>
          <w:rFonts w:ascii="BIZ UDGothic"/>
          <w:color w:val="545454"/>
          <w:sz w:val="17"/>
        </w:rPr>
        <w:t>+</w:t>
      </w:r>
    </w:p>
    <w:p>
      <w:pPr>
        <w:spacing w:line="220" w:lineRule="auto" w:before="1"/>
        <w:ind w:left="1509" w:right="5352" w:firstLine="0"/>
        <w:jc w:val="left"/>
        <w:rPr>
          <w:rFonts w:ascii="BIZ UDGothic"/>
          <w:sz w:val="17"/>
        </w:rPr>
      </w:pPr>
      <w:r>
        <w:rPr>
          <w:rFonts w:ascii="BIZ UDGothic"/>
          <w:color w:val="CC00FF"/>
          <w:sz w:val="17"/>
        </w:rPr>
        <w:t>stat_binhex</w:t>
      </w:r>
      <w:r>
        <w:rPr>
          <w:rFonts w:ascii="BIZ UDGothic"/>
          <w:sz w:val="17"/>
        </w:rPr>
        <w:t>(</w:t>
      </w:r>
      <w:r>
        <w:rPr>
          <w:rFonts w:ascii="BIZ UDGothic"/>
          <w:color w:val="000087"/>
          <w:sz w:val="17"/>
        </w:rPr>
        <w:t>color</w:t>
      </w:r>
      <w:r>
        <w:rPr>
          <w:rFonts w:ascii="BIZ UDGothic"/>
          <w:color w:val="545454"/>
          <w:sz w:val="17"/>
        </w:rPr>
        <w:t>=</w:t>
      </w:r>
      <w:r>
        <w:rPr>
          <w:rFonts w:ascii="BIZ UDGothic"/>
          <w:color w:val="CC3300"/>
          <w:sz w:val="17"/>
        </w:rPr>
        <w:t>'white'</w:t>
      </w:r>
      <w:r>
        <w:rPr>
          <w:rFonts w:ascii="BIZ UDGothic"/>
          <w:sz w:val="17"/>
        </w:rPr>
        <w:t>)</w:t>
      </w:r>
      <w:r>
        <w:rPr>
          <w:rFonts w:ascii="BIZ UDGothic"/>
          <w:spacing w:val="-22"/>
          <w:sz w:val="17"/>
        </w:rPr>
        <w:t> </w:t>
      </w:r>
      <w:r>
        <w:rPr>
          <w:rFonts w:ascii="BIZ UDGothic"/>
          <w:color w:val="545454"/>
          <w:sz w:val="17"/>
        </w:rPr>
        <w:t>+ </w:t>
      </w:r>
      <w:r>
        <w:rPr>
          <w:rFonts w:ascii="BIZ UDGothic"/>
          <w:color w:val="CC00FF"/>
          <w:sz w:val="17"/>
        </w:rPr>
        <w:t>theme_bw</w:t>
      </w:r>
      <w:r>
        <w:rPr>
          <w:rFonts w:ascii="BIZ UDGothic"/>
          <w:sz w:val="17"/>
        </w:rPr>
        <w:t>() </w:t>
      </w:r>
      <w:r>
        <w:rPr>
          <w:rFonts w:ascii="BIZ UDGothic"/>
          <w:color w:val="545454"/>
          <w:sz w:val="17"/>
        </w:rPr>
        <w:t>+</w:t>
      </w:r>
    </w:p>
    <w:p>
      <w:pPr>
        <w:spacing w:line="223" w:lineRule="auto" w:before="0"/>
        <w:ind w:left="1509" w:right="2507" w:firstLine="0"/>
        <w:jc w:val="left"/>
        <w:rPr>
          <w:rFonts w:ascii="BIZ UDGothic"/>
          <w:sz w:val="17"/>
        </w:rPr>
      </w:pPr>
      <w:r>
        <w:rPr>
          <w:rFonts w:ascii="BIZ UDGothic"/>
          <w:color w:val="CC00FF"/>
          <w:sz w:val="17"/>
        </w:rPr>
        <w:t>scale_fill_gradient</w:t>
      </w:r>
      <w:r>
        <w:rPr>
          <w:rFonts w:ascii="BIZ UDGothic"/>
          <w:sz w:val="17"/>
        </w:rPr>
        <w:t>(</w:t>
      </w:r>
      <w:r>
        <w:rPr>
          <w:rFonts w:ascii="BIZ UDGothic"/>
          <w:color w:val="000087"/>
          <w:sz w:val="17"/>
        </w:rPr>
        <w:t>low</w:t>
      </w:r>
      <w:r>
        <w:rPr>
          <w:rFonts w:ascii="BIZ UDGothic"/>
          <w:color w:val="545454"/>
          <w:sz w:val="17"/>
        </w:rPr>
        <w:t>=</w:t>
      </w:r>
      <w:r>
        <w:rPr>
          <w:rFonts w:ascii="BIZ UDGothic"/>
          <w:color w:val="CC3300"/>
          <w:sz w:val="17"/>
        </w:rPr>
        <w:t>'white'</w:t>
      </w:r>
      <w:r>
        <w:rPr>
          <w:rFonts w:ascii="BIZ UDGothic"/>
          <w:sz w:val="17"/>
        </w:rPr>
        <w:t>, </w:t>
      </w:r>
      <w:r>
        <w:rPr>
          <w:rFonts w:ascii="BIZ UDGothic"/>
          <w:color w:val="000087"/>
          <w:sz w:val="17"/>
        </w:rPr>
        <w:t>high</w:t>
      </w:r>
      <w:r>
        <w:rPr>
          <w:rFonts w:ascii="BIZ UDGothic"/>
          <w:color w:val="545454"/>
          <w:sz w:val="17"/>
        </w:rPr>
        <w:t>=</w:t>
      </w:r>
      <w:r>
        <w:rPr>
          <w:rFonts w:ascii="BIZ UDGothic"/>
          <w:color w:val="CC3300"/>
          <w:sz w:val="17"/>
        </w:rPr>
        <w:t>'blue'</w:t>
      </w:r>
      <w:r>
        <w:rPr>
          <w:rFonts w:ascii="BIZ UDGothic"/>
          <w:sz w:val="17"/>
        </w:rPr>
        <w:t>) </w:t>
      </w:r>
      <w:r>
        <w:rPr>
          <w:rFonts w:ascii="BIZ UDGothic"/>
          <w:color w:val="545454"/>
          <w:sz w:val="17"/>
        </w:rPr>
        <w:t>+ </w:t>
      </w:r>
      <w:r>
        <w:rPr>
          <w:rFonts w:ascii="BIZ UDGothic"/>
          <w:color w:val="CC00FF"/>
          <w:sz w:val="17"/>
        </w:rPr>
        <w:t>labs</w:t>
      </w:r>
      <w:r>
        <w:rPr>
          <w:rFonts w:ascii="BIZ UDGothic"/>
          <w:sz w:val="17"/>
        </w:rPr>
        <w:t>(</w:t>
      </w:r>
      <w:r>
        <w:rPr>
          <w:rFonts w:ascii="BIZ UDGothic"/>
          <w:color w:val="000087"/>
          <w:sz w:val="17"/>
        </w:rPr>
        <w:t>x</w:t>
      </w:r>
      <w:r>
        <w:rPr>
          <w:rFonts w:ascii="BIZ UDGothic"/>
          <w:color w:val="545454"/>
          <w:sz w:val="17"/>
        </w:rPr>
        <w:t>=</w:t>
      </w:r>
      <w:r>
        <w:rPr>
          <w:rFonts w:ascii="BIZ UDGothic"/>
          <w:color w:val="CC3300"/>
          <w:sz w:val="17"/>
        </w:rPr>
        <w:t>'Finished</w:t>
      </w:r>
      <w:r>
        <w:rPr>
          <w:rFonts w:ascii="BIZ UDGothic"/>
          <w:color w:val="CC3300"/>
          <w:spacing w:val="-8"/>
          <w:sz w:val="17"/>
        </w:rPr>
        <w:t> </w:t>
      </w:r>
      <w:r>
        <w:rPr>
          <w:rFonts w:ascii="BIZ UDGothic"/>
          <w:color w:val="CC3300"/>
          <w:sz w:val="17"/>
        </w:rPr>
        <w:t>Square</w:t>
      </w:r>
      <w:r>
        <w:rPr>
          <w:rFonts w:ascii="BIZ UDGothic"/>
          <w:color w:val="CC3300"/>
          <w:spacing w:val="-8"/>
          <w:sz w:val="17"/>
        </w:rPr>
        <w:t> </w:t>
      </w:r>
      <w:r>
        <w:rPr>
          <w:rFonts w:ascii="BIZ UDGothic"/>
          <w:color w:val="CC3300"/>
          <w:sz w:val="17"/>
        </w:rPr>
        <w:t>Feet'</w:t>
      </w:r>
      <w:r>
        <w:rPr>
          <w:rFonts w:ascii="BIZ UDGothic"/>
          <w:sz w:val="17"/>
        </w:rPr>
        <w:t>,</w:t>
      </w:r>
      <w:r>
        <w:rPr>
          <w:rFonts w:ascii="BIZ UDGothic"/>
          <w:spacing w:val="-8"/>
          <w:sz w:val="17"/>
        </w:rPr>
        <w:t> </w:t>
      </w:r>
      <w:r>
        <w:rPr>
          <w:rFonts w:ascii="BIZ UDGothic"/>
          <w:color w:val="000087"/>
          <w:sz w:val="17"/>
        </w:rPr>
        <w:t>y</w:t>
      </w:r>
      <w:r>
        <w:rPr>
          <w:rFonts w:ascii="BIZ UDGothic"/>
          <w:color w:val="545454"/>
          <w:sz w:val="17"/>
        </w:rPr>
        <w:t>=</w:t>
      </w:r>
      <w:r>
        <w:rPr>
          <w:rFonts w:ascii="BIZ UDGothic"/>
          <w:color w:val="CC3300"/>
          <w:sz w:val="17"/>
        </w:rPr>
        <w:t>'Tax-Assessed</w:t>
      </w:r>
      <w:r>
        <w:rPr>
          <w:rFonts w:ascii="BIZ UDGothic"/>
          <w:color w:val="CC3300"/>
          <w:spacing w:val="-8"/>
          <w:sz w:val="17"/>
        </w:rPr>
        <w:t> </w:t>
      </w:r>
      <w:r>
        <w:rPr>
          <w:rFonts w:ascii="BIZ UDGothic"/>
          <w:color w:val="CC3300"/>
          <w:sz w:val="17"/>
        </w:rPr>
        <w:t>Value'</w:t>
      </w:r>
      <w:r>
        <w:rPr>
          <w:rFonts w:ascii="BIZ UDGothic"/>
          <w:sz w:val="17"/>
        </w:rPr>
        <w:t>)</w:t>
      </w:r>
      <w:r>
        <w:rPr>
          <w:rFonts w:ascii="BIZ UDGothic"/>
          <w:spacing w:val="-8"/>
          <w:sz w:val="17"/>
        </w:rPr>
        <w:t> </w:t>
      </w:r>
      <w:r>
        <w:rPr>
          <w:rFonts w:ascii="BIZ UDGothic"/>
          <w:color w:val="545454"/>
          <w:sz w:val="17"/>
        </w:rPr>
        <w:t>+ </w:t>
      </w:r>
      <w:bookmarkStart w:name="_bookmark211" w:id="282"/>
      <w:bookmarkEnd w:id="282"/>
      <w:r>
        <w:rPr>
          <w:rFonts w:ascii="BIZ UDGothic"/>
          <w:color w:val="545454"/>
          <w:sz w:val="17"/>
        </w:rPr>
      </w:r>
      <w:r>
        <w:rPr>
          <w:rFonts w:ascii="BIZ UDGothic"/>
          <w:color w:val="CC00FF"/>
          <w:sz w:val="17"/>
        </w:rPr>
        <w:t>facet_wrap</w:t>
      </w:r>
      <w:r>
        <w:rPr>
          <w:rFonts w:ascii="BIZ UDGothic"/>
          <w:sz w:val="17"/>
        </w:rPr>
        <w:t>(</w:t>
      </w:r>
      <w:r>
        <w:rPr>
          <w:rFonts w:ascii="BIZ UDGothic"/>
          <w:color w:val="CC3300"/>
          <w:sz w:val="17"/>
        </w:rPr>
        <w:t>'ZipCode'</w:t>
      </w:r>
      <w:r>
        <w:rPr>
          <w:rFonts w:ascii="BIZ UDGothic"/>
          <w:sz w:val="17"/>
        </w:rPr>
        <w:t>) </w:t>
      </w:r>
      <w:r>
        <w:rPr>
          <w:rFonts w:ascii="BIZ UDGothic"/>
          <w:sz w:val="17"/>
        </w:rPr>
        <w:drawing>
          <wp:inline distT="0" distB="0" distL="0" distR="0">
            <wp:extent cx="101600" cy="101600"/>
            <wp:effectExtent l="0" t="0" r="0" b="0"/>
            <wp:docPr id="244" name="Image 244"/>
            <wp:cNvGraphicFramePr>
              <a:graphicFrameLocks/>
            </wp:cNvGraphicFramePr>
            <a:graphic>
              <a:graphicData uri="http://schemas.openxmlformats.org/drawingml/2006/picture">
                <pic:pic>
                  <pic:nvPicPr>
                    <pic:cNvPr id="244" name="Image 244"/>
                    <pic:cNvPicPr/>
                  </pic:nvPicPr>
                  <pic:blipFill>
                    <a:blip r:embed="rId98" cstate="print"/>
                    <a:stretch>
                      <a:fillRect/>
                    </a:stretch>
                  </pic:blipFill>
                  <pic:spPr>
                    <a:xfrm>
                      <a:off x="0" y="0"/>
                      <a:ext cx="101600" cy="101600"/>
                    </a:xfrm>
                    <a:prstGeom prst="rect">
                      <a:avLst/>
                    </a:prstGeom>
                  </pic:spPr>
                </pic:pic>
              </a:graphicData>
            </a:graphic>
          </wp:inline>
        </w:drawing>
      </w:r>
      <w:r>
        <w:rPr>
          <w:rFonts w:ascii="BIZ UDGothic"/>
          <w:sz w:val="17"/>
        </w:rPr>
      </w:r>
    </w:p>
    <w:p>
      <w:pPr>
        <w:pStyle w:val="BodyText"/>
        <w:spacing w:before="5"/>
        <w:ind w:left="0"/>
        <w:rPr>
          <w:rFonts w:ascii="BIZ UDGothic"/>
          <w:sz w:val="17"/>
        </w:rPr>
      </w:pPr>
    </w:p>
    <w:p>
      <w:pPr>
        <w:spacing w:line="213" w:lineRule="auto" w:before="0"/>
        <w:ind w:left="1360" w:right="1097" w:hanging="360"/>
        <w:jc w:val="left"/>
        <w:rPr>
          <w:sz w:val="21"/>
        </w:rPr>
      </w:pPr>
      <w:r>
        <w:rPr>
          <w:position w:val="1"/>
        </w:rPr>
        <w:drawing>
          <wp:inline distT="0" distB="0" distL="0" distR="0">
            <wp:extent cx="101600" cy="101600"/>
            <wp:effectExtent l="0" t="0" r="0" b="0"/>
            <wp:docPr id="245" name="Image 245"/>
            <wp:cNvGraphicFramePr>
              <a:graphicFrameLocks/>
            </wp:cNvGraphicFramePr>
            <a:graphic>
              <a:graphicData uri="http://schemas.openxmlformats.org/drawingml/2006/picture">
                <pic:pic>
                  <pic:nvPicPr>
                    <pic:cNvPr id="245" name="Image 245"/>
                    <pic:cNvPicPr/>
                  </pic:nvPicPr>
                  <pic:blipFill>
                    <a:blip r:embed="rId72" cstate="print"/>
                    <a:stretch>
                      <a:fillRect/>
                    </a:stretch>
                  </pic:blipFill>
                  <pic:spPr>
                    <a:xfrm>
                      <a:off x="0" y="0"/>
                      <a:ext cx="101600" cy="101600"/>
                    </a:xfrm>
                    <a:prstGeom prst="rect">
                      <a:avLst/>
                    </a:prstGeom>
                  </pic:spPr>
                </pic:pic>
              </a:graphicData>
            </a:graphic>
          </wp:inline>
        </w:drawing>
      </w:r>
      <w:r>
        <w:rPr>
          <w:position w:val="1"/>
        </w:rPr>
      </w:r>
      <w:r>
        <w:rPr>
          <w:rFonts w:ascii="Times New Roman" w:hAnsi="Times New Roman"/>
          <w:spacing w:val="126"/>
          <w:sz w:val="20"/>
        </w:rPr>
        <w:t> </w:t>
      </w:r>
      <w:bookmarkStart w:name="_bookmark212" w:id="283"/>
      <w:bookmarkEnd w:id="283"/>
      <w:r>
        <w:rPr>
          <w:rFonts w:ascii="Times New Roman" w:hAnsi="Times New Roman"/>
          <w:spacing w:val="-1"/>
          <w:sz w:val="20"/>
        </w:rPr>
      </w:r>
      <w:r>
        <w:rPr>
          <w:sz w:val="21"/>
        </w:rPr>
        <w:t>Use the </w:t>
      </w:r>
      <w:r>
        <w:rPr>
          <w:rFonts w:ascii="BIZ UDGothic" w:hAnsi="BIZ UDGothic"/>
          <w:sz w:val="20"/>
        </w:rPr>
        <w:t>ggplot</w:t>
      </w:r>
      <w:r>
        <w:rPr>
          <w:rFonts w:ascii="BIZ UDGothic" w:hAnsi="BIZ UDGothic"/>
          <w:spacing w:val="-36"/>
          <w:sz w:val="20"/>
        </w:rPr>
        <w:t> </w:t>
      </w:r>
      <w:r>
        <w:rPr>
          <w:sz w:val="21"/>
        </w:rPr>
        <w:t>functions </w:t>
      </w:r>
      <w:r>
        <w:rPr>
          <w:rFonts w:ascii="BIZ UDGothic" w:hAnsi="BIZ UDGothic"/>
          <w:sz w:val="20"/>
        </w:rPr>
        <w:t>facet_wrap</w:t>
      </w:r>
      <w:r>
        <w:rPr>
          <w:rFonts w:ascii="BIZ UDGothic" w:hAnsi="BIZ UDGothic"/>
          <w:spacing w:val="-36"/>
          <w:sz w:val="20"/>
        </w:rPr>
        <w:t> </w:t>
      </w:r>
      <w:r>
        <w:rPr>
          <w:sz w:val="21"/>
        </w:rPr>
        <w:t>and </w:t>
      </w:r>
      <w:r>
        <w:rPr>
          <w:rFonts w:ascii="BIZ UDGothic" w:hAnsi="BIZ UDGothic"/>
          <w:sz w:val="20"/>
        </w:rPr>
        <w:t>facet_grid</w:t>
      </w:r>
      <w:r>
        <w:rPr>
          <w:rFonts w:ascii="BIZ UDGothic" w:hAnsi="BIZ UDGothic"/>
          <w:spacing w:val="-36"/>
          <w:sz w:val="20"/>
        </w:rPr>
        <w:t> </w:t>
      </w:r>
      <w:r>
        <w:rPr>
          <w:sz w:val="21"/>
        </w:rPr>
        <w:t>to specify the </w:t>
      </w:r>
      <w:r>
        <w:rPr>
          <w:sz w:val="21"/>
        </w:rPr>
        <w:t>condition‐ ing variable.</w:t>
      </w:r>
    </w:p>
    <w:p>
      <w:pPr>
        <w:pStyle w:val="BodyText"/>
        <w:spacing w:before="4"/>
        <w:ind w:left="0"/>
        <w:rPr>
          <w:sz w:val="15"/>
        </w:rPr>
      </w:pPr>
      <w:r>
        <w:rPr/>
        <w:drawing>
          <wp:anchor distT="0" distB="0" distL="0" distR="0" allowOverlap="1" layoutInCell="1" locked="0" behindDoc="1" simplePos="0" relativeHeight="487625216">
            <wp:simplePos x="0" y="0"/>
            <wp:positionH relativeFrom="page">
              <wp:posOffset>1005842</wp:posOffset>
            </wp:positionH>
            <wp:positionV relativeFrom="paragraph">
              <wp:posOffset>146886</wp:posOffset>
            </wp:positionV>
            <wp:extent cx="4358640" cy="3523488"/>
            <wp:effectExtent l="0" t="0" r="0" b="0"/>
            <wp:wrapTopAndBottom/>
            <wp:docPr id="246" name="Image 246"/>
            <wp:cNvGraphicFramePr>
              <a:graphicFrameLocks/>
            </wp:cNvGraphicFramePr>
            <a:graphic>
              <a:graphicData uri="http://schemas.openxmlformats.org/drawingml/2006/picture">
                <pic:pic>
                  <pic:nvPicPr>
                    <pic:cNvPr id="246" name="Image 246"/>
                    <pic:cNvPicPr/>
                  </pic:nvPicPr>
                  <pic:blipFill>
                    <a:blip r:embed="rId106" cstate="print"/>
                    <a:stretch>
                      <a:fillRect/>
                    </a:stretch>
                  </pic:blipFill>
                  <pic:spPr>
                    <a:xfrm>
                      <a:off x="0" y="0"/>
                      <a:ext cx="4358640" cy="3523488"/>
                    </a:xfrm>
                    <a:prstGeom prst="rect">
                      <a:avLst/>
                    </a:prstGeom>
                  </pic:spPr>
                </pic:pic>
              </a:graphicData>
            </a:graphic>
          </wp:anchor>
        </w:drawing>
      </w:r>
    </w:p>
    <w:p>
      <w:pPr>
        <w:spacing w:before="188"/>
        <w:ind w:left="999" w:right="0" w:firstLine="0"/>
        <w:jc w:val="both"/>
        <w:rPr>
          <w:i/>
          <w:sz w:val="21"/>
        </w:rPr>
      </w:pPr>
      <w:bookmarkStart w:name="_bookmark213" w:id="284"/>
      <w:bookmarkEnd w:id="284"/>
      <w:r>
        <w:rPr/>
      </w:r>
      <w:r>
        <w:rPr>
          <w:i/>
          <w:sz w:val="21"/>
        </w:rPr>
        <w:t>Figure</w:t>
      </w:r>
      <w:r>
        <w:rPr>
          <w:i/>
          <w:spacing w:val="-9"/>
          <w:sz w:val="21"/>
        </w:rPr>
        <w:t> </w:t>
      </w:r>
      <w:r>
        <w:rPr>
          <w:i/>
          <w:sz w:val="21"/>
        </w:rPr>
        <w:t>1-12.</w:t>
      </w:r>
      <w:r>
        <w:rPr>
          <w:i/>
          <w:spacing w:val="-9"/>
          <w:sz w:val="21"/>
        </w:rPr>
        <w:t> </w:t>
      </w:r>
      <w:r>
        <w:rPr>
          <w:i/>
          <w:sz w:val="21"/>
        </w:rPr>
        <w:t>Tax-assessed</w:t>
      </w:r>
      <w:r>
        <w:rPr>
          <w:i/>
          <w:spacing w:val="-9"/>
          <w:sz w:val="21"/>
        </w:rPr>
        <w:t> </w:t>
      </w:r>
      <w:r>
        <w:rPr>
          <w:i/>
          <w:sz w:val="21"/>
        </w:rPr>
        <w:t>value</w:t>
      </w:r>
      <w:r>
        <w:rPr>
          <w:i/>
          <w:spacing w:val="-9"/>
          <w:sz w:val="21"/>
        </w:rPr>
        <w:t> </w:t>
      </w:r>
      <w:r>
        <w:rPr>
          <w:i/>
          <w:sz w:val="21"/>
        </w:rPr>
        <w:t>versus</w:t>
      </w:r>
      <w:r>
        <w:rPr>
          <w:i/>
          <w:spacing w:val="-9"/>
          <w:sz w:val="21"/>
        </w:rPr>
        <w:t> </w:t>
      </w:r>
      <w:r>
        <w:rPr>
          <w:i/>
          <w:sz w:val="21"/>
        </w:rPr>
        <w:t>finished</w:t>
      </w:r>
      <w:r>
        <w:rPr>
          <w:i/>
          <w:spacing w:val="-9"/>
          <w:sz w:val="21"/>
        </w:rPr>
        <w:t> </w:t>
      </w:r>
      <w:r>
        <w:rPr>
          <w:i/>
          <w:sz w:val="21"/>
        </w:rPr>
        <w:t>square</w:t>
      </w:r>
      <w:r>
        <w:rPr>
          <w:i/>
          <w:spacing w:val="-8"/>
          <w:sz w:val="21"/>
        </w:rPr>
        <w:t> </w:t>
      </w:r>
      <w:r>
        <w:rPr>
          <w:i/>
          <w:sz w:val="21"/>
        </w:rPr>
        <w:t>feet</w:t>
      </w:r>
      <w:r>
        <w:rPr>
          <w:i/>
          <w:spacing w:val="-9"/>
          <w:sz w:val="21"/>
        </w:rPr>
        <w:t> </w:t>
      </w:r>
      <w:r>
        <w:rPr>
          <w:i/>
          <w:sz w:val="21"/>
        </w:rPr>
        <w:t>by</w:t>
      </w:r>
      <w:r>
        <w:rPr>
          <w:i/>
          <w:spacing w:val="-9"/>
          <w:sz w:val="21"/>
        </w:rPr>
        <w:t> </w:t>
      </w:r>
      <w:r>
        <w:rPr>
          <w:i/>
          <w:sz w:val="21"/>
        </w:rPr>
        <w:t>zip</w:t>
      </w:r>
      <w:r>
        <w:rPr>
          <w:i/>
          <w:spacing w:val="-9"/>
          <w:sz w:val="21"/>
        </w:rPr>
        <w:t> </w:t>
      </w:r>
      <w:r>
        <w:rPr>
          <w:i/>
          <w:spacing w:val="-4"/>
          <w:sz w:val="21"/>
        </w:rPr>
        <w:t>code</w:t>
      </w:r>
    </w:p>
    <w:p>
      <w:pPr>
        <w:pStyle w:val="BodyText"/>
        <w:spacing w:line="220" w:lineRule="auto" w:before="233"/>
        <w:ind w:left="1000" w:right="1097" w:hanging="1"/>
        <w:jc w:val="both"/>
      </w:pPr>
      <w:r>
        <w:rPr/>
        <w:t>Most </w:t>
      </w:r>
      <w:r>
        <w:rPr>
          <w:i/>
        </w:rPr>
        <w:t>Python </w:t>
      </w:r>
      <w:r>
        <w:rPr/>
        <w:t>packages base their visualizations on </w:t>
      </w:r>
      <w:r>
        <w:rPr>
          <w:rFonts w:ascii="BIZ UDGothic" w:hAnsi="BIZ UDGothic"/>
          <w:sz w:val="20"/>
        </w:rPr>
        <w:t>Matplotlib</w:t>
      </w:r>
      <w:r>
        <w:rPr/>
        <w:t>. While it is in princi‐ ple possible to create faceted graphs using </w:t>
      </w:r>
      <w:r>
        <w:rPr>
          <w:rFonts w:ascii="BIZ UDGothic" w:hAnsi="BIZ UDGothic"/>
          <w:sz w:val="20"/>
        </w:rPr>
        <w:t>Matplotlib</w:t>
      </w:r>
      <w:r>
        <w:rPr/>
        <w:t>, the code can get </w:t>
      </w:r>
      <w:r>
        <w:rPr/>
        <w:t>complicated. Fortunately, </w:t>
      </w:r>
      <w:r>
        <w:rPr>
          <w:rFonts w:ascii="BIZ UDGothic" w:hAnsi="BIZ UDGothic"/>
          <w:sz w:val="20"/>
        </w:rPr>
        <w:t>seaborn</w:t>
      </w:r>
      <w:r>
        <w:rPr>
          <w:rFonts w:ascii="BIZ UDGothic" w:hAnsi="BIZ UDGothic"/>
          <w:spacing w:val="-42"/>
          <w:sz w:val="20"/>
        </w:rPr>
        <w:t> </w:t>
      </w:r>
      <w:r>
        <w:rPr/>
        <w:t>has a relatively straightforward way of creating these graphs:</w:t>
      </w:r>
    </w:p>
    <w:p>
      <w:pPr>
        <w:spacing w:after="0" w:line="220" w:lineRule="auto"/>
        <w:jc w:val="both"/>
        <w:sectPr>
          <w:pgSz w:w="10080" w:h="13230"/>
          <w:pgMar w:header="0" w:footer="885" w:top="960" w:bottom="1080" w:left="440" w:right="340"/>
        </w:sectPr>
      </w:pPr>
    </w:p>
    <w:p>
      <w:pPr>
        <w:spacing w:line="212" w:lineRule="exact" w:before="48"/>
        <w:ind w:left="1340" w:right="0" w:firstLine="0"/>
        <w:jc w:val="left"/>
        <w:rPr>
          <w:rFonts w:ascii="BIZ UDGothic"/>
          <w:sz w:val="17"/>
        </w:rPr>
      </w:pPr>
      <w:r>
        <w:rPr>
          <w:rFonts w:ascii="BIZ UDGothic"/>
          <w:color w:val="000087"/>
          <w:sz w:val="17"/>
        </w:rPr>
        <w:t>zip_codes </w:t>
      </w:r>
      <w:r>
        <w:rPr>
          <w:rFonts w:ascii="BIZ UDGothic"/>
          <w:color w:val="545454"/>
          <w:sz w:val="17"/>
        </w:rPr>
        <w:t>= </w:t>
      </w:r>
      <w:r>
        <w:rPr>
          <w:rFonts w:ascii="BIZ UDGothic"/>
          <w:sz w:val="17"/>
        </w:rPr>
        <w:t>[</w:t>
      </w:r>
      <w:r>
        <w:rPr>
          <w:rFonts w:ascii="BIZ UDGothic"/>
          <w:color w:val="FF6600"/>
          <w:sz w:val="17"/>
        </w:rPr>
        <w:t>98188</w:t>
      </w:r>
      <w:r>
        <w:rPr>
          <w:rFonts w:ascii="BIZ UDGothic"/>
          <w:sz w:val="17"/>
        </w:rPr>
        <w:t>, </w:t>
      </w:r>
      <w:r>
        <w:rPr>
          <w:rFonts w:ascii="BIZ UDGothic"/>
          <w:color w:val="FF6600"/>
          <w:sz w:val="17"/>
        </w:rPr>
        <w:t>98105</w:t>
      </w:r>
      <w:r>
        <w:rPr>
          <w:rFonts w:ascii="BIZ UDGothic"/>
          <w:sz w:val="17"/>
        </w:rPr>
        <w:t>, </w:t>
      </w:r>
      <w:r>
        <w:rPr>
          <w:rFonts w:ascii="BIZ UDGothic"/>
          <w:color w:val="FF6600"/>
          <w:sz w:val="17"/>
        </w:rPr>
        <w:t>98108</w:t>
      </w:r>
      <w:r>
        <w:rPr>
          <w:rFonts w:ascii="BIZ UDGothic"/>
          <w:sz w:val="17"/>
        </w:rPr>
        <w:t>, </w:t>
      </w:r>
      <w:r>
        <w:rPr>
          <w:rFonts w:ascii="BIZ UDGothic"/>
          <w:color w:val="FF6600"/>
          <w:spacing w:val="-2"/>
          <w:sz w:val="17"/>
        </w:rPr>
        <w:t>98126</w:t>
      </w:r>
      <w:r>
        <w:rPr>
          <w:rFonts w:ascii="BIZ UDGothic"/>
          <w:spacing w:val="-2"/>
          <w:sz w:val="17"/>
        </w:rPr>
        <w:t>]</w:t>
      </w:r>
    </w:p>
    <w:p>
      <w:pPr>
        <w:spacing w:line="220" w:lineRule="auto" w:before="6"/>
        <w:ind w:left="1340" w:right="2507" w:firstLine="0"/>
        <w:jc w:val="left"/>
        <w:rPr>
          <w:rFonts w:ascii="BIZ UDGothic"/>
          <w:sz w:val="17"/>
        </w:rPr>
      </w:pPr>
      <w:r>
        <w:rPr>
          <w:rFonts w:ascii="BIZ UDGothic"/>
          <w:color w:val="000087"/>
          <w:sz w:val="17"/>
        </w:rPr>
        <w:t>kc_tax_zip</w:t>
      </w:r>
      <w:r>
        <w:rPr>
          <w:rFonts w:ascii="BIZ UDGothic"/>
          <w:color w:val="000087"/>
          <w:spacing w:val="-20"/>
          <w:sz w:val="17"/>
        </w:rPr>
        <w:t> </w:t>
      </w:r>
      <w:r>
        <w:rPr>
          <w:rFonts w:ascii="BIZ UDGothic"/>
          <w:color w:val="545454"/>
          <w:sz w:val="17"/>
        </w:rPr>
        <w:t>=</w:t>
      </w:r>
      <w:r>
        <w:rPr>
          <w:rFonts w:ascii="BIZ UDGothic"/>
          <w:color w:val="545454"/>
          <w:spacing w:val="-20"/>
          <w:sz w:val="17"/>
        </w:rPr>
        <w:t> </w:t>
      </w:r>
      <w:r>
        <w:rPr>
          <w:rFonts w:ascii="BIZ UDGothic"/>
          <w:color w:val="000087"/>
          <w:sz w:val="17"/>
        </w:rPr>
        <w:t>kc_tax0</w:t>
      </w:r>
      <w:r>
        <w:rPr>
          <w:rFonts w:ascii="BIZ UDGothic"/>
          <w:color w:val="545454"/>
          <w:sz w:val="17"/>
        </w:rPr>
        <w:t>.</w:t>
      </w:r>
      <w:r>
        <w:rPr>
          <w:rFonts w:ascii="BIZ UDGothic"/>
          <w:color w:val="000087"/>
          <w:sz w:val="17"/>
        </w:rPr>
        <w:t>loc</w:t>
      </w:r>
      <w:r>
        <w:rPr>
          <w:rFonts w:ascii="BIZ UDGothic"/>
          <w:sz w:val="17"/>
        </w:rPr>
        <w:t>[</w:t>
      </w:r>
      <w:r>
        <w:rPr>
          <w:rFonts w:ascii="BIZ UDGothic"/>
          <w:color w:val="000087"/>
          <w:sz w:val="17"/>
        </w:rPr>
        <w:t>kc_tax0</w:t>
      </w:r>
      <w:r>
        <w:rPr>
          <w:rFonts w:ascii="BIZ UDGothic"/>
          <w:color w:val="545454"/>
          <w:sz w:val="17"/>
        </w:rPr>
        <w:t>.</w:t>
      </w:r>
      <w:r>
        <w:rPr>
          <w:rFonts w:ascii="BIZ UDGothic"/>
          <w:color w:val="000087"/>
          <w:sz w:val="17"/>
        </w:rPr>
        <w:t>ZipCode</w:t>
      </w:r>
      <w:r>
        <w:rPr>
          <w:rFonts w:ascii="BIZ UDGothic"/>
          <w:color w:val="545454"/>
          <w:sz w:val="17"/>
        </w:rPr>
        <w:t>.</w:t>
      </w:r>
      <w:r>
        <w:rPr>
          <w:rFonts w:ascii="BIZ UDGothic"/>
          <w:color w:val="000087"/>
          <w:sz w:val="17"/>
        </w:rPr>
        <w:t>isin</w:t>
      </w:r>
      <w:r>
        <w:rPr>
          <w:rFonts w:ascii="BIZ UDGothic"/>
          <w:sz w:val="17"/>
        </w:rPr>
        <w:t>(</w:t>
      </w:r>
      <w:r>
        <w:rPr>
          <w:rFonts w:ascii="BIZ UDGothic"/>
          <w:color w:val="000087"/>
          <w:sz w:val="17"/>
        </w:rPr>
        <w:t>zip_codes</w:t>
      </w:r>
      <w:r>
        <w:rPr>
          <w:rFonts w:ascii="BIZ UDGothic"/>
          <w:sz w:val="17"/>
        </w:rPr>
        <w:t>),:] </w:t>
      </w:r>
      <w:r>
        <w:rPr>
          <w:rFonts w:ascii="BIZ UDGothic"/>
          <w:color w:val="000087"/>
          <w:spacing w:val="-2"/>
          <w:sz w:val="17"/>
        </w:rPr>
        <w:t>kc_tax_zip</w:t>
      </w:r>
    </w:p>
    <w:p>
      <w:pPr>
        <w:spacing w:line="213" w:lineRule="exact" w:before="191"/>
        <w:ind w:left="1340" w:right="0" w:firstLine="0"/>
        <w:jc w:val="left"/>
        <w:rPr>
          <w:rFonts w:ascii="BIZ UDGothic"/>
          <w:sz w:val="17"/>
        </w:rPr>
      </w:pPr>
      <w:r>
        <w:rPr>
          <w:rFonts w:ascii="BIZ UDGothic"/>
          <w:b/>
          <w:color w:val="006699"/>
          <w:sz w:val="17"/>
        </w:rPr>
        <w:t>def </w:t>
      </w:r>
      <w:r>
        <w:rPr>
          <w:rFonts w:ascii="BIZ UDGothic"/>
          <w:color w:val="CC00FF"/>
          <w:sz w:val="17"/>
        </w:rPr>
        <w:t>hexbin</w:t>
      </w:r>
      <w:r>
        <w:rPr>
          <w:rFonts w:ascii="BIZ UDGothic"/>
          <w:sz w:val="17"/>
        </w:rPr>
        <w:t>(</w:t>
      </w:r>
      <w:r>
        <w:rPr>
          <w:rFonts w:ascii="BIZ UDGothic"/>
          <w:color w:val="000087"/>
          <w:sz w:val="17"/>
        </w:rPr>
        <w:t>x</w:t>
      </w:r>
      <w:r>
        <w:rPr>
          <w:rFonts w:ascii="BIZ UDGothic"/>
          <w:sz w:val="17"/>
        </w:rPr>
        <w:t>, </w:t>
      </w:r>
      <w:r>
        <w:rPr>
          <w:rFonts w:ascii="BIZ UDGothic"/>
          <w:color w:val="000087"/>
          <w:sz w:val="17"/>
        </w:rPr>
        <w:t>y</w:t>
      </w:r>
      <w:r>
        <w:rPr>
          <w:rFonts w:ascii="BIZ UDGothic"/>
          <w:sz w:val="17"/>
        </w:rPr>
        <w:t>, </w:t>
      </w:r>
      <w:r>
        <w:rPr>
          <w:rFonts w:ascii="BIZ UDGothic"/>
          <w:color w:val="000087"/>
          <w:sz w:val="17"/>
        </w:rPr>
        <w:t>color</w:t>
      </w:r>
      <w:r>
        <w:rPr>
          <w:rFonts w:ascii="BIZ UDGothic"/>
          <w:sz w:val="17"/>
        </w:rPr>
        <w:t>, </w:t>
      </w:r>
      <w:r>
        <w:rPr>
          <w:rFonts w:ascii="BIZ UDGothic"/>
          <w:color w:val="545454"/>
          <w:spacing w:val="-2"/>
          <w:sz w:val="17"/>
        </w:rPr>
        <w:t>**</w:t>
      </w:r>
      <w:r>
        <w:rPr>
          <w:rFonts w:ascii="BIZ UDGothic"/>
          <w:color w:val="000087"/>
          <w:spacing w:val="-2"/>
          <w:sz w:val="17"/>
        </w:rPr>
        <w:t>kwargs</w:t>
      </w:r>
      <w:r>
        <w:rPr>
          <w:rFonts w:ascii="BIZ UDGothic"/>
          <w:spacing w:val="-2"/>
          <w:sz w:val="17"/>
        </w:rPr>
        <w:t>):</w:t>
      </w:r>
    </w:p>
    <w:p>
      <w:pPr>
        <w:spacing w:line="220" w:lineRule="auto" w:before="5"/>
        <w:ind w:left="1680" w:right="3363" w:firstLine="0"/>
        <w:jc w:val="left"/>
        <w:rPr>
          <w:rFonts w:ascii="BIZ UDGothic"/>
          <w:sz w:val="17"/>
        </w:rPr>
      </w:pPr>
      <w:r>
        <w:rPr>
          <w:rFonts w:ascii="BIZ UDGothic"/>
          <w:color w:val="000087"/>
          <w:sz w:val="17"/>
        </w:rPr>
        <w:t>cmap </w:t>
      </w:r>
      <w:r>
        <w:rPr>
          <w:rFonts w:ascii="BIZ UDGothic"/>
          <w:color w:val="545454"/>
          <w:sz w:val="17"/>
        </w:rPr>
        <w:t>= </w:t>
      </w:r>
      <w:r>
        <w:rPr>
          <w:rFonts w:ascii="BIZ UDGothic"/>
          <w:color w:val="000087"/>
          <w:sz w:val="17"/>
        </w:rPr>
        <w:t>sns</w:t>
      </w:r>
      <w:r>
        <w:rPr>
          <w:rFonts w:ascii="BIZ UDGothic"/>
          <w:color w:val="545454"/>
          <w:sz w:val="17"/>
        </w:rPr>
        <w:t>.</w:t>
      </w:r>
      <w:r>
        <w:rPr>
          <w:rFonts w:ascii="BIZ UDGothic"/>
          <w:color w:val="000087"/>
          <w:sz w:val="17"/>
        </w:rPr>
        <w:t>light_palette</w:t>
      </w:r>
      <w:r>
        <w:rPr>
          <w:rFonts w:ascii="BIZ UDGothic"/>
          <w:sz w:val="17"/>
        </w:rPr>
        <w:t>(</w:t>
      </w:r>
      <w:r>
        <w:rPr>
          <w:rFonts w:ascii="BIZ UDGothic"/>
          <w:color w:val="000087"/>
          <w:sz w:val="17"/>
        </w:rPr>
        <w:t>color</w:t>
      </w:r>
      <w:r>
        <w:rPr>
          <w:rFonts w:ascii="BIZ UDGothic"/>
          <w:sz w:val="17"/>
        </w:rPr>
        <w:t>, </w:t>
      </w:r>
      <w:r>
        <w:rPr>
          <w:rFonts w:ascii="BIZ UDGothic"/>
          <w:color w:val="000087"/>
          <w:sz w:val="17"/>
        </w:rPr>
        <w:t>as_cmap</w:t>
      </w:r>
      <w:r>
        <w:rPr>
          <w:rFonts w:ascii="BIZ UDGothic"/>
          <w:color w:val="545454"/>
          <w:sz w:val="17"/>
        </w:rPr>
        <w:t>=</w:t>
      </w:r>
      <w:r>
        <w:rPr>
          <w:rFonts w:ascii="BIZ UDGothic"/>
          <w:color w:val="336666"/>
          <w:sz w:val="17"/>
        </w:rPr>
        <w:t>True</w:t>
      </w:r>
      <w:r>
        <w:rPr>
          <w:rFonts w:ascii="BIZ UDGothic"/>
          <w:sz w:val="17"/>
        </w:rPr>
        <w:t>) </w:t>
      </w:r>
      <w:r>
        <w:rPr>
          <w:rFonts w:ascii="BIZ UDGothic"/>
          <w:color w:val="000087"/>
          <w:sz w:val="17"/>
        </w:rPr>
        <w:t>plt</w:t>
      </w:r>
      <w:r>
        <w:rPr>
          <w:rFonts w:ascii="BIZ UDGothic"/>
          <w:color w:val="545454"/>
          <w:sz w:val="17"/>
        </w:rPr>
        <w:t>.</w:t>
      </w:r>
      <w:r>
        <w:rPr>
          <w:rFonts w:ascii="BIZ UDGothic"/>
          <w:color w:val="000087"/>
          <w:sz w:val="17"/>
        </w:rPr>
        <w:t>hexbin</w:t>
      </w:r>
      <w:r>
        <w:rPr>
          <w:rFonts w:ascii="BIZ UDGothic"/>
          <w:sz w:val="17"/>
        </w:rPr>
        <w:t>(</w:t>
      </w:r>
      <w:r>
        <w:rPr>
          <w:rFonts w:ascii="BIZ UDGothic"/>
          <w:color w:val="000087"/>
          <w:sz w:val="17"/>
        </w:rPr>
        <w:t>x</w:t>
      </w:r>
      <w:r>
        <w:rPr>
          <w:rFonts w:ascii="BIZ UDGothic"/>
          <w:sz w:val="17"/>
        </w:rPr>
        <w:t>,</w:t>
      </w:r>
      <w:r>
        <w:rPr>
          <w:rFonts w:ascii="BIZ UDGothic"/>
          <w:spacing w:val="-10"/>
          <w:sz w:val="17"/>
        </w:rPr>
        <w:t> </w:t>
      </w:r>
      <w:r>
        <w:rPr>
          <w:rFonts w:ascii="BIZ UDGothic"/>
          <w:color w:val="000087"/>
          <w:sz w:val="17"/>
        </w:rPr>
        <w:t>y</w:t>
      </w:r>
      <w:r>
        <w:rPr>
          <w:rFonts w:ascii="BIZ UDGothic"/>
          <w:sz w:val="17"/>
        </w:rPr>
        <w:t>,</w:t>
      </w:r>
      <w:r>
        <w:rPr>
          <w:rFonts w:ascii="BIZ UDGothic"/>
          <w:spacing w:val="-10"/>
          <w:sz w:val="17"/>
        </w:rPr>
        <w:t> </w:t>
      </w:r>
      <w:r>
        <w:rPr>
          <w:rFonts w:ascii="BIZ UDGothic"/>
          <w:color w:val="000087"/>
          <w:sz w:val="17"/>
        </w:rPr>
        <w:t>gridsize</w:t>
      </w:r>
      <w:r>
        <w:rPr>
          <w:rFonts w:ascii="BIZ UDGothic"/>
          <w:color w:val="545454"/>
          <w:sz w:val="17"/>
        </w:rPr>
        <w:t>=</w:t>
      </w:r>
      <w:r>
        <w:rPr>
          <w:rFonts w:ascii="BIZ UDGothic"/>
          <w:color w:val="FF6600"/>
          <w:sz w:val="17"/>
        </w:rPr>
        <w:t>25</w:t>
      </w:r>
      <w:r>
        <w:rPr>
          <w:rFonts w:ascii="BIZ UDGothic"/>
          <w:sz w:val="17"/>
        </w:rPr>
        <w:t>,</w:t>
      </w:r>
      <w:r>
        <w:rPr>
          <w:rFonts w:ascii="BIZ UDGothic"/>
          <w:spacing w:val="-10"/>
          <w:sz w:val="17"/>
        </w:rPr>
        <w:t> </w:t>
      </w:r>
      <w:r>
        <w:rPr>
          <w:rFonts w:ascii="BIZ UDGothic"/>
          <w:color w:val="000087"/>
          <w:sz w:val="17"/>
        </w:rPr>
        <w:t>cmap</w:t>
      </w:r>
      <w:r>
        <w:rPr>
          <w:rFonts w:ascii="BIZ UDGothic"/>
          <w:color w:val="545454"/>
          <w:sz w:val="17"/>
        </w:rPr>
        <w:t>=</w:t>
      </w:r>
      <w:r>
        <w:rPr>
          <w:rFonts w:ascii="BIZ UDGothic"/>
          <w:color w:val="000087"/>
          <w:sz w:val="17"/>
        </w:rPr>
        <w:t>cmap</w:t>
      </w:r>
      <w:r>
        <w:rPr>
          <w:rFonts w:ascii="BIZ UDGothic"/>
          <w:sz w:val="17"/>
        </w:rPr>
        <w:t>,</w:t>
      </w:r>
      <w:r>
        <w:rPr>
          <w:rFonts w:ascii="BIZ UDGothic"/>
          <w:spacing w:val="-10"/>
          <w:sz w:val="17"/>
        </w:rPr>
        <w:t> </w:t>
      </w:r>
      <w:r>
        <w:rPr>
          <w:rFonts w:ascii="BIZ UDGothic"/>
          <w:color w:val="545454"/>
          <w:sz w:val="17"/>
        </w:rPr>
        <w:t>**</w:t>
      </w:r>
      <w:r>
        <w:rPr>
          <w:rFonts w:ascii="BIZ UDGothic"/>
          <w:color w:val="000087"/>
          <w:sz w:val="17"/>
        </w:rPr>
        <w:t>kwargs</w:t>
      </w:r>
      <w:r>
        <w:rPr>
          <w:rFonts w:ascii="BIZ UDGothic"/>
          <w:sz w:val="17"/>
        </w:rPr>
        <w:t>)</w:t>
      </w:r>
    </w:p>
    <w:p>
      <w:pPr>
        <w:spacing w:line="220" w:lineRule="auto" w:before="209"/>
        <w:ind w:left="1340" w:right="2507" w:firstLine="0"/>
        <w:jc w:val="left"/>
        <w:rPr>
          <w:rFonts w:ascii="BIZ UDGothic"/>
          <w:sz w:val="17"/>
        </w:rPr>
      </w:pPr>
      <w:bookmarkStart w:name="_bookmark214" w:id="285"/>
      <w:bookmarkEnd w:id="285"/>
      <w:r>
        <w:rPr/>
      </w:r>
      <w:r>
        <w:rPr>
          <w:rFonts w:ascii="BIZ UDGothic"/>
          <w:color w:val="000087"/>
          <w:sz w:val="17"/>
        </w:rPr>
        <w:t>g</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sns</w:t>
      </w:r>
      <w:r>
        <w:rPr>
          <w:rFonts w:ascii="BIZ UDGothic"/>
          <w:color w:val="545454"/>
          <w:sz w:val="17"/>
        </w:rPr>
        <w:t>.</w:t>
      </w:r>
      <w:r>
        <w:rPr>
          <w:rFonts w:ascii="BIZ UDGothic"/>
          <w:color w:val="000087"/>
          <w:sz w:val="17"/>
        </w:rPr>
        <w:t>FacetGrid</w:t>
      </w:r>
      <w:r>
        <w:rPr>
          <w:rFonts w:ascii="BIZ UDGothic"/>
          <w:sz w:val="17"/>
        </w:rPr>
        <w:t>(</w:t>
      </w:r>
      <w:r>
        <w:rPr>
          <w:rFonts w:ascii="BIZ UDGothic"/>
          <w:color w:val="000087"/>
          <w:sz w:val="17"/>
        </w:rPr>
        <w:t>kc_tax_zip</w:t>
      </w:r>
      <w:r>
        <w:rPr>
          <w:rFonts w:ascii="BIZ UDGothic"/>
          <w:sz w:val="17"/>
        </w:rPr>
        <w:t>,</w:t>
      </w:r>
      <w:r>
        <w:rPr>
          <w:rFonts w:ascii="BIZ UDGothic"/>
          <w:spacing w:val="-5"/>
          <w:sz w:val="17"/>
        </w:rPr>
        <w:t> </w:t>
      </w:r>
      <w:r>
        <w:rPr>
          <w:rFonts w:ascii="BIZ UDGothic"/>
          <w:color w:val="000087"/>
          <w:sz w:val="17"/>
        </w:rPr>
        <w:t>col</w:t>
      </w:r>
      <w:r>
        <w:rPr>
          <w:rFonts w:ascii="BIZ UDGothic"/>
          <w:color w:val="545454"/>
          <w:sz w:val="17"/>
        </w:rPr>
        <w:t>=</w:t>
      </w:r>
      <w:r>
        <w:rPr>
          <w:rFonts w:ascii="BIZ UDGothic"/>
          <w:color w:val="CC3300"/>
          <w:sz w:val="17"/>
        </w:rPr>
        <w:t>'ZipCode'</w:t>
      </w:r>
      <w:r>
        <w:rPr>
          <w:rFonts w:ascii="BIZ UDGothic"/>
          <w:sz w:val="17"/>
        </w:rPr>
        <w:t>,</w:t>
      </w:r>
      <w:r>
        <w:rPr>
          <w:rFonts w:ascii="BIZ UDGothic"/>
          <w:spacing w:val="-5"/>
          <w:sz w:val="17"/>
        </w:rPr>
        <w:t> </w:t>
      </w:r>
      <w:r>
        <w:rPr>
          <w:rFonts w:ascii="BIZ UDGothic"/>
          <w:color w:val="000087"/>
          <w:sz w:val="17"/>
        </w:rPr>
        <w:t>col_wrap</w:t>
      </w:r>
      <w:r>
        <w:rPr>
          <w:rFonts w:ascii="BIZ UDGothic"/>
          <w:color w:val="545454"/>
          <w:sz w:val="17"/>
        </w:rPr>
        <w:t>=</w:t>
      </w:r>
      <w:r>
        <w:rPr>
          <w:rFonts w:ascii="BIZ UDGothic"/>
          <w:color w:val="FF6600"/>
          <w:sz w:val="17"/>
        </w:rPr>
        <w:t>2</w:t>
      </w:r>
      <w:r>
        <w:rPr>
          <w:rFonts w:ascii="BIZ UDGothic"/>
          <w:sz w:val="17"/>
        </w:rPr>
        <w:t>)</w:t>
      </w:r>
      <w:r>
        <w:rPr>
          <w:rFonts w:ascii="BIZ UDGothic"/>
          <w:spacing w:val="-21"/>
          <w:sz w:val="17"/>
        </w:rPr>
        <w:t> </w:t>
      </w:r>
      <w:r>
        <w:rPr>
          <w:rFonts w:ascii="BIZ UDGothic"/>
          <w:sz w:val="17"/>
        </w:rPr>
        <w:drawing>
          <wp:inline distT="0" distB="0" distL="0" distR="0">
            <wp:extent cx="101600" cy="101600"/>
            <wp:effectExtent l="0" t="0" r="0" b="0"/>
            <wp:docPr id="247" name="Image 247"/>
            <wp:cNvGraphicFramePr>
              <a:graphicFrameLocks/>
            </wp:cNvGraphicFramePr>
            <a:graphic>
              <a:graphicData uri="http://schemas.openxmlformats.org/drawingml/2006/picture">
                <pic:pic>
                  <pic:nvPicPr>
                    <pic:cNvPr id="247" name="Image 247"/>
                    <pic:cNvPicPr/>
                  </pic:nvPicPr>
                  <pic:blipFill>
                    <a:blip r:embed="rId98" cstate="print"/>
                    <a:stretch>
                      <a:fillRect/>
                    </a:stretch>
                  </pic:blipFill>
                  <pic:spPr>
                    <a:xfrm>
                      <a:off x="0" y="0"/>
                      <a:ext cx="101600" cy="101600"/>
                    </a:xfrm>
                    <a:prstGeom prst="rect">
                      <a:avLst/>
                    </a:prstGeom>
                  </pic:spPr>
                </pic:pic>
              </a:graphicData>
            </a:graphic>
          </wp:inline>
        </w:drawing>
      </w:r>
      <w:r>
        <w:rPr>
          <w:rFonts w:ascii="BIZ UDGothic"/>
          <w:sz w:val="17"/>
        </w:rPr>
      </w:r>
      <w:r>
        <w:rPr>
          <w:rFonts w:ascii="Times New Roman"/>
          <w:sz w:val="17"/>
        </w:rPr>
        <w:t> </w:t>
      </w:r>
      <w:r>
        <w:rPr>
          <w:rFonts w:ascii="BIZ UDGothic"/>
          <w:color w:val="000087"/>
          <w:sz w:val="17"/>
        </w:rPr>
        <w:t>g</w:t>
      </w:r>
      <w:r>
        <w:rPr>
          <w:rFonts w:ascii="BIZ UDGothic"/>
          <w:color w:val="545454"/>
          <w:sz w:val="17"/>
        </w:rPr>
        <w:t>.</w:t>
      </w:r>
      <w:r>
        <w:rPr>
          <w:rFonts w:ascii="BIZ UDGothic"/>
          <w:color w:val="000087"/>
          <w:sz w:val="17"/>
        </w:rPr>
        <w:t>map</w:t>
      </w:r>
      <w:r>
        <w:rPr>
          <w:rFonts w:ascii="BIZ UDGothic"/>
          <w:sz w:val="17"/>
        </w:rPr>
        <w:t>(</w:t>
      </w:r>
      <w:r>
        <w:rPr>
          <w:rFonts w:ascii="BIZ UDGothic"/>
          <w:color w:val="000087"/>
          <w:sz w:val="17"/>
        </w:rPr>
        <w:t>hexbin</w:t>
      </w:r>
      <w:r>
        <w:rPr>
          <w:rFonts w:ascii="BIZ UDGothic"/>
          <w:sz w:val="17"/>
        </w:rPr>
        <w:t>, </w:t>
      </w:r>
      <w:r>
        <w:rPr>
          <w:rFonts w:ascii="BIZ UDGothic"/>
          <w:color w:val="CC3300"/>
          <w:sz w:val="17"/>
        </w:rPr>
        <w:t>'SqFtTotLiving'</w:t>
      </w:r>
      <w:r>
        <w:rPr>
          <w:rFonts w:ascii="BIZ UDGothic"/>
          <w:sz w:val="17"/>
        </w:rPr>
        <w:t>, </w:t>
      </w:r>
      <w:r>
        <w:rPr>
          <w:rFonts w:ascii="BIZ UDGothic"/>
          <w:color w:val="CC3300"/>
          <w:sz w:val="17"/>
        </w:rPr>
        <w:t>'TaxAssessedValue'</w:t>
      </w:r>
      <w:r>
        <w:rPr>
          <w:rFonts w:ascii="BIZ UDGothic"/>
          <w:sz w:val="17"/>
        </w:rPr>
        <w:t>,</w:t>
      </w:r>
    </w:p>
    <w:p>
      <w:pPr>
        <w:spacing w:line="203" w:lineRule="exact" w:before="0"/>
        <w:ind w:left="1850" w:right="0" w:firstLine="0"/>
        <w:jc w:val="left"/>
        <w:rPr>
          <w:rFonts w:ascii="BIZ UDGothic"/>
          <w:sz w:val="17"/>
        </w:rPr>
      </w:pPr>
      <w:bookmarkStart w:name="_bookmark215" w:id="286"/>
      <w:bookmarkEnd w:id="286"/>
      <w:r>
        <w:rPr/>
      </w:r>
      <w:r>
        <w:rPr>
          <w:rFonts w:ascii="BIZ UDGothic"/>
          <w:color w:val="000087"/>
          <w:sz w:val="17"/>
        </w:rPr>
        <w:t>extent</w:t>
      </w:r>
      <w:r>
        <w:rPr>
          <w:rFonts w:ascii="BIZ UDGothic"/>
          <w:color w:val="545454"/>
          <w:sz w:val="17"/>
        </w:rPr>
        <w:t>=</w:t>
      </w:r>
      <w:r>
        <w:rPr>
          <w:rFonts w:ascii="BIZ UDGothic"/>
          <w:sz w:val="17"/>
        </w:rPr>
        <w:t>[</w:t>
      </w:r>
      <w:r>
        <w:rPr>
          <w:rFonts w:ascii="BIZ UDGothic"/>
          <w:color w:val="FF6600"/>
          <w:sz w:val="17"/>
        </w:rPr>
        <w:t>0</w:t>
      </w:r>
      <w:r>
        <w:rPr>
          <w:rFonts w:ascii="BIZ UDGothic"/>
          <w:sz w:val="17"/>
        </w:rPr>
        <w:t>, </w:t>
      </w:r>
      <w:r>
        <w:rPr>
          <w:rFonts w:ascii="BIZ UDGothic"/>
          <w:color w:val="FF6600"/>
          <w:sz w:val="17"/>
        </w:rPr>
        <w:t>3500</w:t>
      </w:r>
      <w:r>
        <w:rPr>
          <w:rFonts w:ascii="BIZ UDGothic"/>
          <w:sz w:val="17"/>
        </w:rPr>
        <w:t>, </w:t>
      </w:r>
      <w:r>
        <w:rPr>
          <w:rFonts w:ascii="BIZ UDGothic"/>
          <w:color w:val="FF6600"/>
          <w:sz w:val="17"/>
        </w:rPr>
        <w:t>0</w:t>
      </w:r>
      <w:r>
        <w:rPr>
          <w:rFonts w:ascii="BIZ UDGothic"/>
          <w:sz w:val="17"/>
        </w:rPr>
        <w:t>, </w:t>
      </w:r>
      <w:r>
        <w:rPr>
          <w:rFonts w:ascii="BIZ UDGothic"/>
          <w:color w:val="FF6600"/>
          <w:sz w:val="17"/>
        </w:rPr>
        <w:t>700000</w:t>
      </w:r>
      <w:r>
        <w:rPr>
          <w:rFonts w:ascii="BIZ UDGothic"/>
          <w:sz w:val="17"/>
        </w:rPr>
        <w:t>]) </w:t>
      </w:r>
      <w:r>
        <w:rPr>
          <w:rFonts w:ascii="BIZ UDGothic"/>
          <w:sz w:val="17"/>
        </w:rPr>
        <w:drawing>
          <wp:inline distT="0" distB="0" distL="0" distR="0">
            <wp:extent cx="101600" cy="101600"/>
            <wp:effectExtent l="0" t="0" r="0" b="0"/>
            <wp:docPr id="248" name="Image 248"/>
            <wp:cNvGraphicFramePr>
              <a:graphicFrameLocks/>
            </wp:cNvGraphicFramePr>
            <a:graphic>
              <a:graphicData uri="http://schemas.openxmlformats.org/drawingml/2006/picture">
                <pic:pic>
                  <pic:nvPicPr>
                    <pic:cNvPr id="248" name="Image 248"/>
                    <pic:cNvPicPr/>
                  </pic:nvPicPr>
                  <pic:blipFill>
                    <a:blip r:embed="rId102" cstate="print"/>
                    <a:stretch>
                      <a:fillRect/>
                    </a:stretch>
                  </pic:blipFill>
                  <pic:spPr>
                    <a:xfrm>
                      <a:off x="0" y="0"/>
                      <a:ext cx="101600" cy="101600"/>
                    </a:xfrm>
                    <a:prstGeom prst="rect">
                      <a:avLst/>
                    </a:prstGeom>
                  </pic:spPr>
                </pic:pic>
              </a:graphicData>
            </a:graphic>
          </wp:inline>
        </w:drawing>
      </w:r>
      <w:r>
        <w:rPr>
          <w:rFonts w:ascii="BIZ UDGothic"/>
          <w:sz w:val="17"/>
        </w:rPr>
      </w:r>
    </w:p>
    <w:p>
      <w:pPr>
        <w:spacing w:line="220" w:lineRule="auto" w:before="6"/>
        <w:ind w:left="1340" w:right="2507" w:firstLine="0"/>
        <w:jc w:val="left"/>
        <w:rPr>
          <w:rFonts w:ascii="BIZ UDGothic"/>
          <w:sz w:val="17"/>
        </w:rPr>
      </w:pPr>
      <w:r>
        <w:rPr>
          <w:rFonts w:ascii="BIZ UDGothic"/>
          <w:color w:val="000087"/>
          <w:sz w:val="17"/>
        </w:rPr>
        <w:t>g</w:t>
      </w:r>
      <w:r>
        <w:rPr>
          <w:rFonts w:ascii="BIZ UDGothic"/>
          <w:color w:val="545454"/>
          <w:sz w:val="17"/>
        </w:rPr>
        <w:t>.</w:t>
      </w:r>
      <w:r>
        <w:rPr>
          <w:rFonts w:ascii="BIZ UDGothic"/>
          <w:color w:val="000087"/>
          <w:sz w:val="17"/>
        </w:rPr>
        <w:t>set_axis_labels</w:t>
      </w:r>
      <w:r>
        <w:rPr>
          <w:rFonts w:ascii="BIZ UDGothic"/>
          <w:sz w:val="17"/>
        </w:rPr>
        <w:t>(</w:t>
      </w:r>
      <w:r>
        <w:rPr>
          <w:rFonts w:ascii="BIZ UDGothic"/>
          <w:color w:val="CC3300"/>
          <w:sz w:val="17"/>
        </w:rPr>
        <w:t>'Finished</w:t>
      </w:r>
      <w:r>
        <w:rPr>
          <w:rFonts w:ascii="BIZ UDGothic"/>
          <w:color w:val="CC3300"/>
          <w:spacing w:val="-10"/>
          <w:sz w:val="17"/>
        </w:rPr>
        <w:t> </w:t>
      </w:r>
      <w:r>
        <w:rPr>
          <w:rFonts w:ascii="BIZ UDGothic"/>
          <w:color w:val="CC3300"/>
          <w:sz w:val="17"/>
        </w:rPr>
        <w:t>Square</w:t>
      </w:r>
      <w:r>
        <w:rPr>
          <w:rFonts w:ascii="BIZ UDGothic"/>
          <w:color w:val="CC3300"/>
          <w:spacing w:val="-10"/>
          <w:sz w:val="17"/>
        </w:rPr>
        <w:t> </w:t>
      </w:r>
      <w:r>
        <w:rPr>
          <w:rFonts w:ascii="BIZ UDGothic"/>
          <w:color w:val="CC3300"/>
          <w:sz w:val="17"/>
        </w:rPr>
        <w:t>Feet'</w:t>
      </w:r>
      <w:r>
        <w:rPr>
          <w:rFonts w:ascii="BIZ UDGothic"/>
          <w:sz w:val="17"/>
        </w:rPr>
        <w:t>,</w:t>
      </w:r>
      <w:r>
        <w:rPr>
          <w:rFonts w:ascii="BIZ UDGothic"/>
          <w:spacing w:val="-10"/>
          <w:sz w:val="17"/>
        </w:rPr>
        <w:t> </w:t>
      </w:r>
      <w:r>
        <w:rPr>
          <w:rFonts w:ascii="BIZ UDGothic"/>
          <w:color w:val="CC3300"/>
          <w:sz w:val="17"/>
        </w:rPr>
        <w:t>'Tax-Assessed</w:t>
      </w:r>
      <w:r>
        <w:rPr>
          <w:rFonts w:ascii="BIZ UDGothic"/>
          <w:color w:val="CC3300"/>
          <w:spacing w:val="-10"/>
          <w:sz w:val="17"/>
        </w:rPr>
        <w:t> </w:t>
      </w:r>
      <w:r>
        <w:rPr>
          <w:rFonts w:ascii="BIZ UDGothic"/>
          <w:color w:val="CC3300"/>
          <w:sz w:val="17"/>
        </w:rPr>
        <w:t>Value'</w:t>
      </w:r>
      <w:r>
        <w:rPr>
          <w:rFonts w:ascii="BIZ UDGothic"/>
          <w:sz w:val="17"/>
        </w:rPr>
        <w:t>) </w:t>
      </w:r>
      <w:r>
        <w:rPr>
          <w:rFonts w:ascii="BIZ UDGothic"/>
          <w:color w:val="000087"/>
          <w:sz w:val="17"/>
        </w:rPr>
        <w:t>g</w:t>
      </w:r>
      <w:r>
        <w:rPr>
          <w:rFonts w:ascii="BIZ UDGothic"/>
          <w:color w:val="545454"/>
          <w:sz w:val="17"/>
        </w:rPr>
        <w:t>.</w:t>
      </w:r>
      <w:r>
        <w:rPr>
          <w:rFonts w:ascii="BIZ UDGothic"/>
          <w:color w:val="000087"/>
          <w:sz w:val="17"/>
        </w:rPr>
        <w:t>set_titles</w:t>
      </w:r>
      <w:r>
        <w:rPr>
          <w:rFonts w:ascii="BIZ UDGothic"/>
          <w:sz w:val="17"/>
        </w:rPr>
        <w:t>(</w:t>
      </w:r>
      <w:r>
        <w:rPr>
          <w:rFonts w:ascii="BIZ UDGothic"/>
          <w:color w:val="CC3300"/>
          <w:sz w:val="17"/>
        </w:rPr>
        <w:t>'Zip code {col_name:.0f}'</w:t>
      </w:r>
      <w:r>
        <w:rPr>
          <w:rFonts w:ascii="BIZ UDGothic"/>
          <w:sz w:val="17"/>
        </w:rPr>
        <w:t>)</w:t>
      </w:r>
    </w:p>
    <w:p>
      <w:pPr>
        <w:pStyle w:val="BodyText"/>
        <w:spacing w:before="4"/>
        <w:ind w:left="0"/>
        <w:rPr>
          <w:rFonts w:ascii="BIZ UDGothic"/>
          <w:sz w:val="17"/>
        </w:rPr>
      </w:pPr>
    </w:p>
    <w:p>
      <w:pPr>
        <w:pStyle w:val="BodyText"/>
        <w:spacing w:line="216" w:lineRule="auto"/>
        <w:ind w:left="1359" w:right="1097" w:hanging="360"/>
        <w:jc w:val="both"/>
      </w:pPr>
      <w:r>
        <w:rPr>
          <w:position w:val="1"/>
        </w:rPr>
        <w:drawing>
          <wp:inline distT="0" distB="0" distL="0" distR="0">
            <wp:extent cx="101600" cy="101600"/>
            <wp:effectExtent l="0" t="0" r="0" b="0"/>
            <wp:docPr id="249" name="Image 249"/>
            <wp:cNvGraphicFramePr>
              <a:graphicFrameLocks/>
            </wp:cNvGraphicFramePr>
            <a:graphic>
              <a:graphicData uri="http://schemas.openxmlformats.org/drawingml/2006/picture">
                <pic:pic>
                  <pic:nvPicPr>
                    <pic:cNvPr id="249" name="Image 249"/>
                    <pic:cNvPicPr/>
                  </pic:nvPicPr>
                  <pic:blipFill>
                    <a:blip r:embed="rId72" cstate="print"/>
                    <a:stretch>
                      <a:fillRect/>
                    </a:stretch>
                  </pic:blipFill>
                  <pic:spPr>
                    <a:xfrm>
                      <a:off x="0" y="0"/>
                      <a:ext cx="101600" cy="101600"/>
                    </a:xfrm>
                    <a:prstGeom prst="rect">
                      <a:avLst/>
                    </a:prstGeom>
                  </pic:spPr>
                </pic:pic>
              </a:graphicData>
            </a:graphic>
          </wp:inline>
        </w:drawing>
      </w:r>
      <w:r>
        <w:rPr>
          <w:position w:val="1"/>
        </w:rPr>
      </w:r>
      <w:r>
        <w:rPr>
          <w:rFonts w:ascii="Times New Roman"/>
          <w:spacing w:val="88"/>
          <w:sz w:val="20"/>
        </w:rPr>
        <w:t> </w:t>
      </w:r>
      <w:bookmarkStart w:name="_bookmark216" w:id="287"/>
      <w:bookmarkEnd w:id="287"/>
      <w:r>
        <w:rPr>
          <w:rFonts w:ascii="Times New Roman"/>
          <w:spacing w:val="-1"/>
          <w:sz w:val="20"/>
        </w:rPr>
      </w:r>
      <w:r>
        <w:rPr/>
        <w:t>Use the arguments </w:t>
      </w:r>
      <w:r>
        <w:rPr>
          <w:rFonts w:ascii="BIZ UDGothic"/>
          <w:sz w:val="20"/>
        </w:rPr>
        <w:t>col</w:t>
      </w:r>
      <w:r>
        <w:rPr>
          <w:rFonts w:ascii="BIZ UDGothic"/>
          <w:spacing w:val="-25"/>
          <w:sz w:val="20"/>
        </w:rPr>
        <w:t> </w:t>
      </w:r>
      <w:r>
        <w:rPr/>
        <w:t>and </w:t>
      </w:r>
      <w:r>
        <w:rPr>
          <w:rFonts w:ascii="BIZ UDGothic"/>
          <w:sz w:val="20"/>
        </w:rPr>
        <w:t>row</w:t>
      </w:r>
      <w:r>
        <w:rPr>
          <w:rFonts w:ascii="BIZ UDGothic"/>
          <w:spacing w:val="-25"/>
          <w:sz w:val="20"/>
        </w:rPr>
        <w:t> </w:t>
      </w:r>
      <w:r>
        <w:rPr/>
        <w:t>to specify the conditioning variables. For a single conditioning</w:t>
      </w:r>
      <w:r>
        <w:rPr>
          <w:spacing w:val="-12"/>
        </w:rPr>
        <w:t> </w:t>
      </w:r>
      <w:r>
        <w:rPr/>
        <w:t>variable,</w:t>
      </w:r>
      <w:r>
        <w:rPr>
          <w:spacing w:val="-12"/>
        </w:rPr>
        <w:t> </w:t>
      </w:r>
      <w:r>
        <w:rPr/>
        <w:t>use</w:t>
      </w:r>
      <w:r>
        <w:rPr>
          <w:spacing w:val="-12"/>
        </w:rPr>
        <w:t> </w:t>
      </w:r>
      <w:r>
        <w:rPr>
          <w:rFonts w:ascii="BIZ UDGothic"/>
          <w:sz w:val="20"/>
        </w:rPr>
        <w:t>col</w:t>
      </w:r>
      <w:r>
        <w:rPr>
          <w:rFonts w:ascii="BIZ UDGothic"/>
          <w:spacing w:val="-25"/>
          <w:sz w:val="20"/>
        </w:rPr>
        <w:t> </w:t>
      </w:r>
      <w:r>
        <w:rPr/>
        <w:t>together</w:t>
      </w:r>
      <w:r>
        <w:rPr>
          <w:spacing w:val="-12"/>
        </w:rPr>
        <w:t> </w:t>
      </w:r>
      <w:r>
        <w:rPr/>
        <w:t>with</w:t>
      </w:r>
      <w:r>
        <w:rPr>
          <w:spacing w:val="-9"/>
        </w:rPr>
        <w:t> </w:t>
      </w:r>
      <w:r>
        <w:rPr>
          <w:rFonts w:ascii="BIZ UDGothic"/>
          <w:sz w:val="20"/>
        </w:rPr>
        <w:t>col_wrap</w:t>
      </w:r>
      <w:r>
        <w:rPr>
          <w:rFonts w:ascii="BIZ UDGothic"/>
          <w:spacing w:val="-25"/>
          <w:sz w:val="20"/>
        </w:rPr>
        <w:t> </w:t>
      </w:r>
      <w:r>
        <w:rPr/>
        <w:t>to</w:t>
      </w:r>
      <w:r>
        <w:rPr>
          <w:spacing w:val="-1"/>
        </w:rPr>
        <w:t> </w:t>
      </w:r>
      <w:r>
        <w:rPr/>
        <w:t>wrap</w:t>
      </w:r>
      <w:r>
        <w:rPr>
          <w:spacing w:val="-1"/>
        </w:rPr>
        <w:t> </w:t>
      </w:r>
      <w:r>
        <w:rPr/>
        <w:t>the</w:t>
      </w:r>
      <w:r>
        <w:rPr>
          <w:spacing w:val="-1"/>
        </w:rPr>
        <w:t> </w:t>
      </w:r>
      <w:r>
        <w:rPr/>
        <w:t>faceted</w:t>
      </w:r>
      <w:r>
        <w:rPr>
          <w:spacing w:val="-1"/>
        </w:rPr>
        <w:t> </w:t>
      </w:r>
      <w:r>
        <w:rPr/>
        <w:t>graphs into multiple rows.</w:t>
      </w:r>
    </w:p>
    <w:p>
      <w:pPr>
        <w:pStyle w:val="BodyText"/>
        <w:spacing w:line="220" w:lineRule="auto" w:before="224"/>
        <w:ind w:left="1359" w:right="1097" w:hanging="360"/>
        <w:jc w:val="both"/>
      </w:pPr>
      <w:r>
        <w:rPr>
          <w:position w:val="1"/>
        </w:rPr>
        <w:drawing>
          <wp:inline distT="0" distB="0" distL="0" distR="0">
            <wp:extent cx="101600" cy="101600"/>
            <wp:effectExtent l="0" t="0" r="0" b="0"/>
            <wp:docPr id="250" name="Image 250"/>
            <wp:cNvGraphicFramePr>
              <a:graphicFrameLocks/>
            </wp:cNvGraphicFramePr>
            <a:graphic>
              <a:graphicData uri="http://schemas.openxmlformats.org/drawingml/2006/picture">
                <pic:pic>
                  <pic:nvPicPr>
                    <pic:cNvPr id="250" name="Image 250"/>
                    <pic:cNvPicPr/>
                  </pic:nvPicPr>
                  <pic:blipFill>
                    <a:blip r:embed="rId107" cstate="print"/>
                    <a:stretch>
                      <a:fillRect/>
                    </a:stretch>
                  </pic:blipFill>
                  <pic:spPr>
                    <a:xfrm>
                      <a:off x="0" y="0"/>
                      <a:ext cx="101600" cy="101600"/>
                    </a:xfrm>
                    <a:prstGeom prst="rect">
                      <a:avLst/>
                    </a:prstGeom>
                  </pic:spPr>
                </pic:pic>
              </a:graphicData>
            </a:graphic>
          </wp:inline>
        </w:drawing>
      </w:r>
      <w:r>
        <w:rPr>
          <w:position w:val="1"/>
        </w:rPr>
      </w:r>
      <w:r>
        <w:rPr>
          <w:rFonts w:ascii="Times New Roman"/>
          <w:spacing w:val="87"/>
          <w:sz w:val="20"/>
        </w:rPr>
        <w:t> </w:t>
      </w:r>
      <w:bookmarkStart w:name="_bookmark217" w:id="288"/>
      <w:bookmarkEnd w:id="288"/>
      <w:r>
        <w:rPr>
          <w:rFonts w:ascii="Times New Roman"/>
          <w:spacing w:val="-1"/>
          <w:sz w:val="20"/>
        </w:rPr>
      </w:r>
      <w:r>
        <w:rPr/>
        <w:t>The </w:t>
      </w:r>
      <w:r>
        <w:rPr>
          <w:rFonts w:ascii="BIZ UDGothic"/>
          <w:sz w:val="20"/>
        </w:rPr>
        <w:t>map</w:t>
      </w:r>
      <w:r>
        <w:rPr>
          <w:rFonts w:ascii="BIZ UDGothic"/>
          <w:spacing w:val="-25"/>
          <w:sz w:val="20"/>
        </w:rPr>
        <w:t> </w:t>
      </w:r>
      <w:r>
        <w:rPr/>
        <w:t>method calls the </w:t>
      </w:r>
      <w:r>
        <w:rPr>
          <w:rFonts w:ascii="BIZ UDGothic"/>
          <w:sz w:val="20"/>
        </w:rPr>
        <w:t>hexbin</w:t>
      </w:r>
      <w:r>
        <w:rPr>
          <w:rFonts w:ascii="BIZ UDGothic"/>
          <w:spacing w:val="-25"/>
          <w:sz w:val="20"/>
        </w:rPr>
        <w:t> </w:t>
      </w:r>
      <w:r>
        <w:rPr/>
        <w:t>function with subsets of the original data set for the different zip codes. </w:t>
      </w:r>
      <w:r>
        <w:rPr>
          <w:rFonts w:ascii="BIZ UDGothic"/>
          <w:sz w:val="20"/>
        </w:rPr>
        <w:t>extent</w:t>
      </w:r>
      <w:r>
        <w:rPr>
          <w:rFonts w:ascii="BIZ UDGothic"/>
          <w:spacing w:val="-41"/>
          <w:sz w:val="20"/>
        </w:rPr>
        <w:t> </w:t>
      </w:r>
      <w:r>
        <w:rPr/>
        <w:t>defines the limits of the x- and y-axes.</w:t>
      </w:r>
    </w:p>
    <w:p>
      <w:pPr>
        <w:pStyle w:val="BodyText"/>
        <w:spacing w:line="213" w:lineRule="auto" w:before="114"/>
        <w:ind w:right="1097"/>
        <w:jc w:val="both"/>
      </w:pPr>
      <w:bookmarkStart w:name="_bookmark218" w:id="289"/>
      <w:bookmarkEnd w:id="289"/>
      <w:r>
        <w:rPr/>
      </w:r>
      <w:r>
        <w:rPr/>
        <w:t>The</w:t>
      </w:r>
      <w:r>
        <w:rPr>
          <w:spacing w:val="-1"/>
        </w:rPr>
        <w:t> </w:t>
      </w:r>
      <w:r>
        <w:rPr/>
        <w:t>concept</w:t>
      </w:r>
      <w:r>
        <w:rPr>
          <w:spacing w:val="-1"/>
        </w:rPr>
        <w:t> </w:t>
      </w:r>
      <w:r>
        <w:rPr/>
        <w:t>of</w:t>
      </w:r>
      <w:r>
        <w:rPr>
          <w:spacing w:val="-1"/>
        </w:rPr>
        <w:t> </w:t>
      </w:r>
      <w:r>
        <w:rPr/>
        <w:t>conditioning</w:t>
      </w:r>
      <w:r>
        <w:rPr>
          <w:spacing w:val="-1"/>
        </w:rPr>
        <w:t> </w:t>
      </w:r>
      <w:r>
        <w:rPr/>
        <w:t>variables</w:t>
      </w:r>
      <w:r>
        <w:rPr>
          <w:spacing w:val="-1"/>
        </w:rPr>
        <w:t> </w:t>
      </w:r>
      <w:r>
        <w:rPr/>
        <w:t>in</w:t>
      </w:r>
      <w:r>
        <w:rPr>
          <w:spacing w:val="-1"/>
        </w:rPr>
        <w:t> </w:t>
      </w:r>
      <w:r>
        <w:rPr/>
        <w:t>a</w:t>
      </w:r>
      <w:r>
        <w:rPr>
          <w:spacing w:val="-1"/>
        </w:rPr>
        <w:t> </w:t>
      </w:r>
      <w:r>
        <w:rPr/>
        <w:t>graphics</w:t>
      </w:r>
      <w:r>
        <w:rPr>
          <w:spacing w:val="-1"/>
        </w:rPr>
        <w:t> </w:t>
      </w:r>
      <w:r>
        <w:rPr/>
        <w:t>system</w:t>
      </w:r>
      <w:r>
        <w:rPr>
          <w:spacing w:val="-1"/>
        </w:rPr>
        <w:t> </w:t>
      </w:r>
      <w:r>
        <w:rPr/>
        <w:t>was</w:t>
      </w:r>
      <w:r>
        <w:rPr>
          <w:spacing w:val="-1"/>
        </w:rPr>
        <w:t> </w:t>
      </w:r>
      <w:r>
        <w:rPr/>
        <w:t>pioneered</w:t>
      </w:r>
      <w:r>
        <w:rPr>
          <w:spacing w:val="-1"/>
        </w:rPr>
        <w:t> </w:t>
      </w:r>
      <w:r>
        <w:rPr/>
        <w:t>with</w:t>
      </w:r>
      <w:r>
        <w:rPr>
          <w:spacing w:val="-1"/>
        </w:rPr>
        <w:t> </w:t>
      </w:r>
      <w:r>
        <w:rPr>
          <w:i/>
        </w:rPr>
        <w:t>Trellis</w:t>
      </w:r>
      <w:r>
        <w:rPr>
          <w:i/>
        </w:rPr>
        <w:t> graphics</w:t>
      </w:r>
      <w:r>
        <w:rPr/>
        <w:t>, developed by Rick Becker, Bill Cleveland, and others at Bell Labs </w:t>
      </w:r>
      <w:hyperlink w:history="true" w:anchor="_bookmark1305">
        <w:r>
          <w:rPr>
            <w:color w:val="990000"/>
          </w:rPr>
          <w:t>[Trellis-</w:t>
        </w:r>
      </w:hyperlink>
      <w:r>
        <w:rPr>
          <w:color w:val="990000"/>
        </w:rPr>
        <w:t> </w:t>
      </w:r>
      <w:hyperlink w:history="true" w:anchor="_bookmark1305">
        <w:r>
          <w:rPr>
            <w:color w:val="990000"/>
          </w:rPr>
          <w:t>Graphics]</w:t>
        </w:r>
      </w:hyperlink>
      <w:r>
        <w:rPr/>
        <w:t>. This idea has propagated to various modern graphics systems, such as </w:t>
      </w:r>
      <w:r>
        <w:rPr/>
        <w:t>the </w:t>
      </w:r>
      <w:r>
        <w:rPr>
          <w:rFonts w:ascii="BIZ UDGothic" w:hAnsi="BIZ UDGothic"/>
          <w:sz w:val="20"/>
        </w:rPr>
        <w:t>lattice</w:t>
      </w:r>
      <w:r>
        <w:rPr>
          <w:rFonts w:ascii="BIZ UDGothic" w:hAnsi="BIZ UDGothic"/>
          <w:spacing w:val="-25"/>
          <w:sz w:val="20"/>
        </w:rPr>
        <w:t> </w:t>
      </w:r>
      <w:hyperlink w:history="true" w:anchor="_bookmark1302">
        <w:r>
          <w:rPr>
            <w:color w:val="990000"/>
          </w:rPr>
          <w:t>[lattice]</w:t>
        </w:r>
      </w:hyperlink>
      <w:r>
        <w:rPr>
          <w:color w:val="990000"/>
        </w:rPr>
        <w:t> </w:t>
      </w:r>
      <w:r>
        <w:rPr/>
        <w:t>and </w:t>
      </w:r>
      <w:r>
        <w:rPr>
          <w:rFonts w:ascii="BIZ UDGothic" w:hAnsi="BIZ UDGothic"/>
          <w:sz w:val="20"/>
        </w:rPr>
        <w:t>ggplot2</w:t>
      </w:r>
      <w:r>
        <w:rPr>
          <w:rFonts w:ascii="BIZ UDGothic" w:hAnsi="BIZ UDGothic"/>
          <w:spacing w:val="-25"/>
          <w:sz w:val="20"/>
        </w:rPr>
        <w:t> </w:t>
      </w:r>
      <w:r>
        <w:rPr/>
        <w:t>packages in </w:t>
      </w:r>
      <w:r>
        <w:rPr>
          <w:i/>
        </w:rPr>
        <w:t>R </w:t>
      </w:r>
      <w:r>
        <w:rPr/>
        <w:t>and the </w:t>
      </w:r>
      <w:r>
        <w:rPr>
          <w:rFonts w:ascii="BIZ UDGothic" w:hAnsi="BIZ UDGothic"/>
          <w:sz w:val="20"/>
        </w:rPr>
        <w:t>seaborn</w:t>
      </w:r>
      <w:r>
        <w:rPr>
          <w:rFonts w:ascii="BIZ UDGothic" w:hAnsi="BIZ UDGothic"/>
          <w:spacing w:val="-25"/>
          <w:sz w:val="20"/>
        </w:rPr>
        <w:t> </w:t>
      </w:r>
      <w:hyperlink w:history="true" w:anchor="_bookmark1304">
        <w:r>
          <w:rPr>
            <w:color w:val="990000"/>
          </w:rPr>
          <w:t>[seaborn]</w:t>
        </w:r>
      </w:hyperlink>
      <w:r>
        <w:rPr>
          <w:color w:val="990000"/>
        </w:rPr>
        <w:t> </w:t>
      </w:r>
      <w:r>
        <w:rPr/>
        <w:t>and </w:t>
      </w:r>
      <w:r>
        <w:rPr>
          <w:rFonts w:ascii="BIZ UDGothic" w:hAnsi="BIZ UDGothic"/>
          <w:sz w:val="20"/>
        </w:rPr>
        <w:t>Bokeh </w:t>
      </w:r>
      <w:hyperlink w:history="true" w:anchor="_bookmark1294">
        <w:r>
          <w:rPr>
            <w:color w:val="990000"/>
          </w:rPr>
          <w:t>[bokeh]</w:t>
        </w:r>
      </w:hyperlink>
      <w:r>
        <w:rPr>
          <w:color w:val="990000"/>
          <w:spacing w:val="-1"/>
        </w:rPr>
        <w:t> </w:t>
      </w:r>
      <w:r>
        <w:rPr/>
        <w:t>modules</w:t>
      </w:r>
      <w:r>
        <w:rPr>
          <w:spacing w:val="-4"/>
        </w:rPr>
        <w:t> </w:t>
      </w:r>
      <w:r>
        <w:rPr/>
        <w:t>in </w:t>
      </w:r>
      <w:r>
        <w:rPr>
          <w:i/>
        </w:rPr>
        <w:t>Python</w:t>
      </w:r>
      <w:r>
        <w:rPr/>
        <w:t>.</w:t>
      </w:r>
      <w:r>
        <w:rPr>
          <w:spacing w:val="-1"/>
        </w:rPr>
        <w:t> </w:t>
      </w:r>
      <w:r>
        <w:rPr/>
        <w:t>Conditioning</w:t>
      </w:r>
      <w:r>
        <w:rPr>
          <w:spacing w:val="-1"/>
        </w:rPr>
        <w:t> </w:t>
      </w:r>
      <w:r>
        <w:rPr/>
        <w:t>variables</w:t>
      </w:r>
      <w:r>
        <w:rPr>
          <w:spacing w:val="-1"/>
        </w:rPr>
        <w:t> </w:t>
      </w:r>
      <w:r>
        <w:rPr/>
        <w:t>are</w:t>
      </w:r>
      <w:r>
        <w:rPr>
          <w:spacing w:val="-1"/>
        </w:rPr>
        <w:t> </w:t>
      </w:r>
      <w:r>
        <w:rPr/>
        <w:t>also</w:t>
      </w:r>
      <w:r>
        <w:rPr>
          <w:spacing w:val="-1"/>
        </w:rPr>
        <w:t> </w:t>
      </w:r>
      <w:r>
        <w:rPr/>
        <w:t>integral</w:t>
      </w:r>
      <w:r>
        <w:rPr>
          <w:spacing w:val="-1"/>
        </w:rPr>
        <w:t> </w:t>
      </w:r>
      <w:r>
        <w:rPr/>
        <w:t>to</w:t>
      </w:r>
      <w:r>
        <w:rPr>
          <w:spacing w:val="-1"/>
        </w:rPr>
        <w:t> </w:t>
      </w:r>
      <w:r>
        <w:rPr/>
        <w:t>business</w:t>
      </w:r>
      <w:r>
        <w:rPr>
          <w:spacing w:val="-1"/>
        </w:rPr>
        <w:t> </w:t>
      </w:r>
      <w:r>
        <w:rPr/>
        <w:t>intel‐ ligence platforms such as Tableau and Spotfire. With the advent of vast computing power, modern visualization platforms have moved well beyond the humble begin‐ nings of exploratory data analysis. However, key concepts and tools developed a half century ago (e.g., simple boxplots) still form a foundation for these systems.</w:t>
      </w:r>
    </w:p>
    <w:p>
      <w:pPr>
        <w:pStyle w:val="BodyText"/>
        <w:ind w:left="0"/>
        <w:rPr>
          <w:sz w:val="14"/>
        </w:rPr>
      </w:pPr>
      <w:r>
        <w:rPr/>
        <mc:AlternateContent>
          <mc:Choice Requires="wps">
            <w:drawing>
              <wp:anchor distT="0" distB="0" distL="0" distR="0" allowOverlap="1" layoutInCell="1" locked="0" behindDoc="1" simplePos="0" relativeHeight="487625728">
                <wp:simplePos x="0" y="0"/>
                <wp:positionH relativeFrom="page">
                  <wp:posOffset>915987</wp:posOffset>
                </wp:positionH>
                <wp:positionV relativeFrom="paragraph">
                  <wp:posOffset>137071</wp:posOffset>
                </wp:positionV>
                <wp:extent cx="4568825" cy="1784350"/>
                <wp:effectExtent l="0" t="0" r="0" b="0"/>
                <wp:wrapTopAndBottom/>
                <wp:docPr id="251" name="Textbox 251"/>
                <wp:cNvGraphicFramePr>
                  <a:graphicFrameLocks/>
                </wp:cNvGraphicFramePr>
                <a:graphic>
                  <a:graphicData uri="http://schemas.microsoft.com/office/word/2010/wordprocessingShape">
                    <wps:wsp>
                      <wps:cNvPr id="251" name="Textbox 251"/>
                      <wps:cNvSpPr txBox="1"/>
                      <wps:spPr>
                        <a:xfrm>
                          <a:off x="0" y="0"/>
                          <a:ext cx="4568825" cy="17843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7"/>
                              </w:numPr>
                              <w:tabs>
                                <w:tab w:pos="519" w:val="left" w:leader="none"/>
                              </w:tabs>
                              <w:spacing w:line="213" w:lineRule="auto" w:before="162"/>
                              <w:ind w:left="519" w:right="159" w:hanging="178"/>
                              <w:jc w:val="both"/>
                              <w:rPr>
                                <w:sz w:val="20"/>
                              </w:rPr>
                            </w:pPr>
                            <w:r>
                              <w:rPr>
                                <w:sz w:val="20"/>
                              </w:rPr>
                              <w:t>Hexagonal binning and contour plots are useful tools that permit </w:t>
                            </w:r>
                            <w:r>
                              <w:rPr>
                                <w:sz w:val="20"/>
                              </w:rPr>
                              <w:t>graphical examination of two numeric variables at a time, without being overwhelmed by huge amounts of data.</w:t>
                            </w:r>
                          </w:p>
                          <w:p>
                            <w:pPr>
                              <w:numPr>
                                <w:ilvl w:val="0"/>
                                <w:numId w:val="17"/>
                              </w:numPr>
                              <w:tabs>
                                <w:tab w:pos="519" w:val="left" w:leader="none"/>
                              </w:tabs>
                              <w:spacing w:line="213" w:lineRule="auto" w:before="79"/>
                              <w:ind w:left="519" w:right="158" w:hanging="178"/>
                              <w:jc w:val="both"/>
                              <w:rPr>
                                <w:sz w:val="20"/>
                              </w:rPr>
                            </w:pPr>
                            <w:r>
                              <w:rPr>
                                <w:sz w:val="20"/>
                              </w:rPr>
                              <w:t>Contingency tables are the standard tool for looking at the counts of two </w:t>
                            </w:r>
                            <w:r>
                              <w:rPr>
                                <w:sz w:val="20"/>
                              </w:rPr>
                              <w:t>catego‐ rical variables.</w:t>
                            </w:r>
                          </w:p>
                          <w:p>
                            <w:pPr>
                              <w:numPr>
                                <w:ilvl w:val="0"/>
                                <w:numId w:val="17"/>
                              </w:numPr>
                              <w:tabs>
                                <w:tab w:pos="520" w:val="left" w:leader="none"/>
                              </w:tabs>
                              <w:spacing w:line="213" w:lineRule="auto" w:before="80"/>
                              <w:ind w:left="520" w:right="159" w:hanging="178"/>
                              <w:jc w:val="both"/>
                              <w:rPr>
                                <w:sz w:val="20"/>
                              </w:rPr>
                            </w:pPr>
                            <w:r>
                              <w:rPr>
                                <w:sz w:val="20"/>
                              </w:rPr>
                              <w:t>Boxplots and violin plots allow you to plot a numeric variable against a categori‐ cal variable.</w:t>
                            </w:r>
                          </w:p>
                        </w:txbxContent>
                      </wps:txbx>
                      <wps:bodyPr wrap="square" lIns="0" tIns="0" rIns="0" bIns="0" rtlCol="0">
                        <a:noAutofit/>
                      </wps:bodyPr>
                    </wps:wsp>
                  </a:graphicData>
                </a:graphic>
              </wp:anchor>
            </w:drawing>
          </mc:Choice>
          <mc:Fallback>
            <w:pict>
              <v:shape style="position:absolute;margin-left:72.125pt;margin-top:10.793pt;width:359.75pt;height:140.5pt;mso-position-horizontal-relative:page;mso-position-vertical-relative:paragraph;z-index:-15690752;mso-wrap-distance-left:0;mso-wrap-distance-right:0" type="#_x0000_t202" id="docshape129"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7"/>
                        </w:numPr>
                        <w:tabs>
                          <w:tab w:pos="519" w:val="left" w:leader="none"/>
                        </w:tabs>
                        <w:spacing w:line="213" w:lineRule="auto" w:before="162"/>
                        <w:ind w:left="519" w:right="159" w:hanging="178"/>
                        <w:jc w:val="both"/>
                        <w:rPr>
                          <w:sz w:val="20"/>
                        </w:rPr>
                      </w:pPr>
                      <w:r>
                        <w:rPr>
                          <w:sz w:val="20"/>
                        </w:rPr>
                        <w:t>Hexagonal binning and contour plots are useful tools that permit </w:t>
                      </w:r>
                      <w:r>
                        <w:rPr>
                          <w:sz w:val="20"/>
                        </w:rPr>
                        <w:t>graphical examination of two numeric variables at a time, without being overwhelmed by huge amounts of data.</w:t>
                      </w:r>
                    </w:p>
                    <w:p>
                      <w:pPr>
                        <w:numPr>
                          <w:ilvl w:val="0"/>
                          <w:numId w:val="17"/>
                        </w:numPr>
                        <w:tabs>
                          <w:tab w:pos="519" w:val="left" w:leader="none"/>
                        </w:tabs>
                        <w:spacing w:line="213" w:lineRule="auto" w:before="79"/>
                        <w:ind w:left="519" w:right="158" w:hanging="178"/>
                        <w:jc w:val="both"/>
                        <w:rPr>
                          <w:sz w:val="20"/>
                        </w:rPr>
                      </w:pPr>
                      <w:r>
                        <w:rPr>
                          <w:sz w:val="20"/>
                        </w:rPr>
                        <w:t>Contingency tables are the standard tool for looking at the counts of two </w:t>
                      </w:r>
                      <w:r>
                        <w:rPr>
                          <w:sz w:val="20"/>
                        </w:rPr>
                        <w:t>catego‐ rical variables.</w:t>
                      </w:r>
                    </w:p>
                    <w:p>
                      <w:pPr>
                        <w:numPr>
                          <w:ilvl w:val="0"/>
                          <w:numId w:val="17"/>
                        </w:numPr>
                        <w:tabs>
                          <w:tab w:pos="520" w:val="left" w:leader="none"/>
                        </w:tabs>
                        <w:spacing w:line="213" w:lineRule="auto" w:before="80"/>
                        <w:ind w:left="520" w:right="159" w:hanging="178"/>
                        <w:jc w:val="both"/>
                        <w:rPr>
                          <w:sz w:val="20"/>
                        </w:rPr>
                      </w:pPr>
                      <w:r>
                        <w:rPr>
                          <w:sz w:val="20"/>
                        </w:rPr>
                        <w:t>Boxplots and violin plots allow you to plot a numeric variable against a categori‐ cal variable.</w:t>
                      </w:r>
                    </w:p>
                  </w:txbxContent>
                </v:textbox>
                <v:stroke dashstyle="solid"/>
                <w10:wrap type="topAndBottom"/>
              </v:shape>
            </w:pict>
          </mc:Fallback>
        </mc:AlternateContent>
      </w:r>
    </w:p>
    <w:p>
      <w:pPr>
        <w:spacing w:after="0"/>
        <w:rPr>
          <w:sz w:val="14"/>
        </w:rPr>
        <w:sectPr>
          <w:pgSz w:w="10080" w:h="13230"/>
          <w:pgMar w:header="0" w:footer="885" w:top="1000" w:bottom="1080" w:left="440" w:right="340"/>
        </w:sectPr>
      </w:pPr>
    </w:p>
    <w:p>
      <w:pPr>
        <w:pStyle w:val="Heading3"/>
        <w:jc w:val="left"/>
        <w:rPr>
          <w:b/>
        </w:rPr>
      </w:pPr>
      <w:bookmarkStart w:name="Further Reading" w:id="290"/>
      <w:bookmarkEnd w:id="290"/>
      <w:r>
        <w:rPr/>
      </w:r>
      <w:bookmarkStart w:name="_bookmark219" w:id="291"/>
      <w:bookmarkEnd w:id="291"/>
      <w:r>
        <w:rPr/>
      </w:r>
      <w:r>
        <w:rPr>
          <w:b/>
        </w:rPr>
        <w:t>Further</w:t>
      </w:r>
      <w:r>
        <w:rPr>
          <w:b/>
          <w:spacing w:val="7"/>
        </w:rPr>
        <w:t> </w:t>
      </w:r>
      <w:r>
        <w:rPr>
          <w:b/>
          <w:spacing w:val="-2"/>
        </w:rPr>
        <w:t>Reading</w:t>
      </w:r>
    </w:p>
    <w:p>
      <w:pPr>
        <w:pStyle w:val="ListParagraph"/>
        <w:numPr>
          <w:ilvl w:val="0"/>
          <w:numId w:val="18"/>
        </w:numPr>
        <w:tabs>
          <w:tab w:pos="1359" w:val="left" w:leader="none"/>
        </w:tabs>
        <w:spacing w:line="216" w:lineRule="auto" w:before="178" w:after="0"/>
        <w:ind w:left="1359" w:right="1097" w:hanging="187"/>
        <w:jc w:val="both"/>
        <w:rPr>
          <w:sz w:val="21"/>
        </w:rPr>
      </w:pPr>
      <w:r>
        <w:rPr>
          <w:i/>
          <w:sz w:val="21"/>
        </w:rPr>
        <w:t>Modern Data Science with R </w:t>
      </w:r>
      <w:r>
        <w:rPr>
          <w:sz w:val="21"/>
        </w:rPr>
        <w:t>by Benjamin Baumer, Daniel Kaplan, and Nicholas Horton (Chapman &amp; Hall/CRC Press, 2017) has an excellent presentation of “a grammar for graphics” (the “gg” in </w:t>
      </w:r>
      <w:r>
        <w:rPr>
          <w:rFonts w:ascii="BIZ UDGothic" w:hAnsi="BIZ UDGothic"/>
          <w:sz w:val="20"/>
        </w:rPr>
        <w:t>ggplot</w:t>
      </w:r>
      <w:r>
        <w:rPr>
          <w:sz w:val="21"/>
        </w:rPr>
        <w:t>).</w:t>
      </w:r>
    </w:p>
    <w:p>
      <w:pPr>
        <w:pStyle w:val="ListParagraph"/>
        <w:numPr>
          <w:ilvl w:val="0"/>
          <w:numId w:val="18"/>
        </w:numPr>
        <w:tabs>
          <w:tab w:pos="1360" w:val="left" w:leader="none"/>
        </w:tabs>
        <w:spacing w:line="220" w:lineRule="auto" w:before="72" w:after="0"/>
        <w:ind w:left="1360" w:right="1098" w:hanging="187"/>
        <w:jc w:val="both"/>
        <w:rPr>
          <w:sz w:val="21"/>
        </w:rPr>
      </w:pPr>
      <w:r>
        <w:rPr>
          <w:i/>
          <w:sz w:val="21"/>
        </w:rPr>
        <w:t>ggplot2: Elegant Graphics for Data Analysis </w:t>
      </w:r>
      <w:r>
        <w:rPr>
          <w:sz w:val="21"/>
        </w:rPr>
        <w:t>by Hadley Wickham (Springer, 2009) is an excellent resource from the creator of </w:t>
      </w:r>
      <w:r>
        <w:rPr>
          <w:rFonts w:ascii="BIZ UDGothic" w:hAnsi="BIZ UDGothic"/>
          <w:sz w:val="20"/>
        </w:rPr>
        <w:t>ggplot2</w:t>
      </w:r>
      <w:r>
        <w:rPr>
          <w:sz w:val="21"/>
        </w:rPr>
        <w:t>.</w:t>
      </w:r>
    </w:p>
    <w:p>
      <w:pPr>
        <w:pStyle w:val="ListParagraph"/>
        <w:numPr>
          <w:ilvl w:val="0"/>
          <w:numId w:val="18"/>
        </w:numPr>
        <w:tabs>
          <w:tab w:pos="1359" w:val="left" w:leader="none"/>
        </w:tabs>
        <w:spacing w:line="240" w:lineRule="auto" w:before="62" w:after="0"/>
        <w:ind w:left="1359" w:right="0" w:hanging="186"/>
        <w:jc w:val="both"/>
        <w:rPr>
          <w:sz w:val="21"/>
        </w:rPr>
      </w:pPr>
      <w:r>
        <w:rPr>
          <w:sz w:val="21"/>
        </w:rPr>
        <w:t>Josef</w:t>
      </w:r>
      <w:r>
        <w:rPr>
          <w:spacing w:val="-2"/>
          <w:sz w:val="21"/>
        </w:rPr>
        <w:t> </w:t>
      </w:r>
      <w:r>
        <w:rPr>
          <w:sz w:val="21"/>
        </w:rPr>
        <w:t>Fruehwald</w:t>
      </w:r>
      <w:r>
        <w:rPr>
          <w:spacing w:val="-1"/>
          <w:sz w:val="21"/>
        </w:rPr>
        <w:t> </w:t>
      </w:r>
      <w:r>
        <w:rPr>
          <w:sz w:val="21"/>
        </w:rPr>
        <w:t>has</w:t>
      </w:r>
      <w:r>
        <w:rPr>
          <w:spacing w:val="-2"/>
          <w:sz w:val="21"/>
        </w:rPr>
        <w:t> </w:t>
      </w:r>
      <w:r>
        <w:rPr>
          <w:sz w:val="21"/>
        </w:rPr>
        <w:t>a</w:t>
      </w:r>
      <w:r>
        <w:rPr>
          <w:spacing w:val="-1"/>
          <w:sz w:val="21"/>
        </w:rPr>
        <w:t> </w:t>
      </w:r>
      <w:r>
        <w:rPr>
          <w:sz w:val="21"/>
        </w:rPr>
        <w:t>web-based</w:t>
      </w:r>
      <w:r>
        <w:rPr>
          <w:spacing w:val="-2"/>
          <w:sz w:val="21"/>
        </w:rPr>
        <w:t> </w:t>
      </w:r>
      <w:r>
        <w:rPr>
          <w:sz w:val="21"/>
        </w:rPr>
        <w:t>tutorial</w:t>
      </w:r>
      <w:r>
        <w:rPr>
          <w:spacing w:val="-1"/>
          <w:sz w:val="21"/>
        </w:rPr>
        <w:t> </w:t>
      </w:r>
      <w:r>
        <w:rPr>
          <w:sz w:val="21"/>
        </w:rPr>
        <w:t>on</w:t>
      </w:r>
      <w:r>
        <w:rPr>
          <w:spacing w:val="-1"/>
          <w:sz w:val="21"/>
        </w:rPr>
        <w:t> </w:t>
      </w:r>
      <w:hyperlink r:id="rId108">
        <w:r>
          <w:rPr>
            <w:rFonts w:ascii="BIZ UDGothic" w:hAnsi="BIZ UDGothic"/>
            <w:color w:val="990000"/>
            <w:spacing w:val="-2"/>
            <w:sz w:val="20"/>
          </w:rPr>
          <w:t>ggplot2</w:t>
        </w:r>
      </w:hyperlink>
      <w:r>
        <w:rPr>
          <w:spacing w:val="-2"/>
          <w:sz w:val="21"/>
        </w:rPr>
        <w:t>.</w:t>
      </w:r>
    </w:p>
    <w:p>
      <w:pPr>
        <w:pStyle w:val="BodyText"/>
        <w:spacing w:before="87"/>
        <w:ind w:left="0"/>
      </w:pPr>
    </w:p>
    <w:p>
      <w:pPr>
        <w:pStyle w:val="Heading2"/>
        <w:ind w:left="999"/>
        <w:rPr>
          <w:b/>
        </w:rPr>
      </w:pPr>
      <w:bookmarkStart w:name="Summary" w:id="292"/>
      <w:bookmarkEnd w:id="292"/>
      <w:r>
        <w:rPr/>
      </w:r>
      <w:bookmarkStart w:name="_bookmark220" w:id="293"/>
      <w:bookmarkEnd w:id="293"/>
      <w:r>
        <w:rPr/>
      </w:r>
      <w:r>
        <w:rPr>
          <w:b/>
          <w:spacing w:val="-2"/>
        </w:rPr>
        <w:t>Summary</w:t>
      </w:r>
    </w:p>
    <w:p>
      <w:pPr>
        <w:pStyle w:val="BodyText"/>
        <w:spacing w:line="213" w:lineRule="auto" w:before="114"/>
        <w:ind w:right="1097"/>
        <w:jc w:val="both"/>
      </w:pPr>
      <w:r>
        <w:rPr/>
        <w:t>Exploratory data analysis (EDA), pioneered by John Tukey, set a foundation for </w:t>
      </w:r>
      <w:r>
        <w:rPr/>
        <w:t>the </w:t>
      </w:r>
      <w:bookmarkStart w:name="_bookmark221" w:id="294"/>
      <w:bookmarkEnd w:id="294"/>
      <w:r>
        <w:rPr/>
        <w:t>field</w:t>
      </w:r>
      <w:r>
        <w:rPr/>
        <w:t> of data science. The key idea of EDA is that the first and most important step in any project based on data is to </w:t>
      </w:r>
      <w:r>
        <w:rPr>
          <w:i/>
        </w:rPr>
        <w:t>look at the data</w:t>
      </w:r>
      <w:r>
        <w:rPr/>
        <w:t>. By summarizing and visualizing the data, you can gain valuable intuition and understanding of the project.</w:t>
      </w:r>
    </w:p>
    <w:p>
      <w:pPr>
        <w:pStyle w:val="BodyText"/>
        <w:spacing w:line="213" w:lineRule="auto" w:before="117"/>
        <w:ind w:right="1097" w:hanging="1"/>
        <w:jc w:val="both"/>
      </w:pPr>
      <w:r>
        <w:rPr/>
        <w:t>This</w:t>
      </w:r>
      <w:r>
        <w:rPr>
          <w:spacing w:val="-1"/>
        </w:rPr>
        <w:t> </w:t>
      </w:r>
      <w:r>
        <w:rPr/>
        <w:t>chapter</w:t>
      </w:r>
      <w:r>
        <w:rPr>
          <w:spacing w:val="-1"/>
        </w:rPr>
        <w:t> </w:t>
      </w:r>
      <w:r>
        <w:rPr/>
        <w:t>has</w:t>
      </w:r>
      <w:r>
        <w:rPr>
          <w:spacing w:val="-1"/>
        </w:rPr>
        <w:t> </w:t>
      </w:r>
      <w:r>
        <w:rPr/>
        <w:t>reviewed</w:t>
      </w:r>
      <w:r>
        <w:rPr>
          <w:spacing w:val="-1"/>
        </w:rPr>
        <w:t> </w:t>
      </w:r>
      <w:r>
        <w:rPr/>
        <w:t>concepts</w:t>
      </w:r>
      <w:r>
        <w:rPr>
          <w:spacing w:val="-1"/>
        </w:rPr>
        <w:t> </w:t>
      </w:r>
      <w:r>
        <w:rPr/>
        <w:t>ranging</w:t>
      </w:r>
      <w:r>
        <w:rPr>
          <w:spacing w:val="-1"/>
        </w:rPr>
        <w:t> </w:t>
      </w:r>
      <w:r>
        <w:rPr/>
        <w:t>from</w:t>
      </w:r>
      <w:r>
        <w:rPr>
          <w:spacing w:val="-1"/>
        </w:rPr>
        <w:t> </w:t>
      </w:r>
      <w:r>
        <w:rPr/>
        <w:t>simple</w:t>
      </w:r>
      <w:r>
        <w:rPr>
          <w:spacing w:val="-1"/>
        </w:rPr>
        <w:t> </w:t>
      </w:r>
      <w:r>
        <w:rPr/>
        <w:t>metrics,</w:t>
      </w:r>
      <w:r>
        <w:rPr>
          <w:spacing w:val="-1"/>
        </w:rPr>
        <w:t> </w:t>
      </w:r>
      <w:r>
        <w:rPr/>
        <w:t>such</w:t>
      </w:r>
      <w:r>
        <w:rPr>
          <w:spacing w:val="-1"/>
        </w:rPr>
        <w:t> </w:t>
      </w:r>
      <w:r>
        <w:rPr/>
        <w:t>as</w:t>
      </w:r>
      <w:r>
        <w:rPr>
          <w:spacing w:val="-1"/>
        </w:rPr>
        <w:t> </w:t>
      </w:r>
      <w:r>
        <w:rPr/>
        <w:t>estimates</w:t>
      </w:r>
      <w:r>
        <w:rPr>
          <w:spacing w:val="-1"/>
        </w:rPr>
        <w:t> </w:t>
      </w:r>
      <w:r>
        <w:rPr/>
        <w:t>of location and variability, to rich visual displays that explore the relationships </w:t>
      </w:r>
      <w:r>
        <w:rPr/>
        <w:t>between multiple variables, as in </w:t>
      </w:r>
      <w:hyperlink w:history="true" w:anchor="_bookmark213">
        <w:r>
          <w:rPr>
            <w:color w:val="990000"/>
          </w:rPr>
          <w:t>Figure 1-12</w:t>
        </w:r>
      </w:hyperlink>
      <w:r>
        <w:rPr/>
        <w:t>. The diverse set of tools and techniques being developed</w:t>
      </w:r>
      <w:r>
        <w:rPr>
          <w:spacing w:val="-1"/>
        </w:rPr>
        <w:t> </w:t>
      </w:r>
      <w:r>
        <w:rPr/>
        <w:t>by</w:t>
      </w:r>
      <w:r>
        <w:rPr>
          <w:spacing w:val="-1"/>
        </w:rPr>
        <w:t> </w:t>
      </w:r>
      <w:r>
        <w:rPr/>
        <w:t>the</w:t>
      </w:r>
      <w:r>
        <w:rPr>
          <w:spacing w:val="-1"/>
        </w:rPr>
        <w:t> </w:t>
      </w:r>
      <w:r>
        <w:rPr/>
        <w:t>open</w:t>
      </w:r>
      <w:r>
        <w:rPr>
          <w:spacing w:val="-1"/>
        </w:rPr>
        <w:t> </w:t>
      </w:r>
      <w:r>
        <w:rPr/>
        <w:t>source</w:t>
      </w:r>
      <w:r>
        <w:rPr>
          <w:spacing w:val="-1"/>
        </w:rPr>
        <w:t> </w:t>
      </w:r>
      <w:r>
        <w:rPr/>
        <w:t>community,</w:t>
      </w:r>
      <w:r>
        <w:rPr>
          <w:spacing w:val="-1"/>
        </w:rPr>
        <w:t> </w:t>
      </w:r>
      <w:r>
        <w:rPr/>
        <w:t>combined</w:t>
      </w:r>
      <w:r>
        <w:rPr>
          <w:spacing w:val="-1"/>
        </w:rPr>
        <w:t> </w:t>
      </w:r>
      <w:r>
        <w:rPr/>
        <w:t>with</w:t>
      </w:r>
      <w:r>
        <w:rPr>
          <w:spacing w:val="-1"/>
        </w:rPr>
        <w:t> </w:t>
      </w:r>
      <w:r>
        <w:rPr/>
        <w:t>the</w:t>
      </w:r>
      <w:r>
        <w:rPr>
          <w:spacing w:val="-1"/>
        </w:rPr>
        <w:t> </w:t>
      </w:r>
      <w:r>
        <w:rPr/>
        <w:t>expressiveness</w:t>
      </w:r>
      <w:r>
        <w:rPr>
          <w:spacing w:val="-1"/>
        </w:rPr>
        <w:t> </w:t>
      </w:r>
      <w:r>
        <w:rPr/>
        <w:t>of</w:t>
      </w:r>
      <w:r>
        <w:rPr>
          <w:spacing w:val="-1"/>
        </w:rPr>
        <w:t> </w:t>
      </w:r>
      <w:r>
        <w:rPr/>
        <w:t>the</w:t>
      </w:r>
      <w:r>
        <w:rPr>
          <w:spacing w:val="-1"/>
        </w:rPr>
        <w:t> </w:t>
      </w:r>
      <w:r>
        <w:rPr>
          <w:i/>
        </w:rPr>
        <w:t>R</w:t>
      </w:r>
      <w:r>
        <w:rPr>
          <w:i/>
        </w:rPr>
        <w:t> </w:t>
      </w:r>
      <w:r>
        <w:rPr/>
        <w:t>and </w:t>
      </w:r>
      <w:r>
        <w:rPr>
          <w:i/>
        </w:rPr>
        <w:t>Python </w:t>
      </w:r>
      <w:r>
        <w:rPr/>
        <w:t>languages, has created a plethora of ways to explore and analyze data. </w:t>
      </w:r>
      <w:bookmarkStart w:name="_bookmark222" w:id="295"/>
      <w:bookmarkEnd w:id="295"/>
      <w:r>
        <w:rPr/>
        <w:t>Explor</w:t>
      </w:r>
      <w:r>
        <w:rPr/>
        <w:t>atory analysis should be a cornerstone of any data science project.</w:t>
      </w:r>
    </w:p>
    <w:p>
      <w:pPr>
        <w:spacing w:after="0" w:line="213" w:lineRule="auto"/>
        <w:jc w:val="both"/>
        <w:sectPr>
          <w:pgSz w:w="10080" w:h="13230"/>
          <w:pgMar w:header="0" w:footer="885" w:top="920" w:bottom="1080" w:left="440" w:right="340"/>
        </w:sectPr>
      </w:pPr>
    </w:p>
    <w:p>
      <w:pPr>
        <w:spacing w:before="93"/>
        <w:ind w:left="0" w:right="1098" w:firstLine="0"/>
        <w:jc w:val="right"/>
        <w:rPr>
          <w:rFonts w:ascii="Myriad Pro Light Cond"/>
          <w:b/>
          <w:sz w:val="33"/>
        </w:rPr>
      </w:pPr>
      <w:bookmarkStart w:name="Chapter 2. Data and Sampling Distributio" w:id="296"/>
      <w:bookmarkEnd w:id="296"/>
      <w:r>
        <w:rPr/>
      </w:r>
      <w:bookmarkStart w:name="_bookmark223" w:id="297"/>
      <w:bookmarkEnd w:id="297"/>
      <w:r>
        <w:rPr/>
      </w:r>
      <w:r>
        <w:rPr>
          <w:rFonts w:ascii="Myriad Pro Light Cond"/>
          <w:b/>
          <w:sz w:val="33"/>
        </w:rPr>
        <w:t>CHAPTER</w:t>
      </w:r>
      <w:r>
        <w:rPr>
          <w:rFonts w:ascii="Myriad Pro Light Cond"/>
          <w:b/>
          <w:spacing w:val="10"/>
          <w:sz w:val="33"/>
        </w:rPr>
        <w:t> </w:t>
      </w:r>
      <w:r>
        <w:rPr>
          <w:rFonts w:ascii="Myriad Pro Light Cond"/>
          <w:b/>
          <w:spacing w:val="-10"/>
          <w:sz w:val="33"/>
        </w:rPr>
        <w:t>2</w:t>
      </w:r>
    </w:p>
    <w:p>
      <w:pPr>
        <w:pStyle w:val="BodyText"/>
        <w:spacing w:before="3"/>
        <w:ind w:left="0"/>
        <w:rPr>
          <w:rFonts w:ascii="Myriad Pro Light Cond"/>
          <w:b/>
          <w:sz w:val="4"/>
        </w:rPr>
      </w:pPr>
      <w:r>
        <w:rPr/>
        <mc:AlternateContent>
          <mc:Choice Requires="wps">
            <w:drawing>
              <wp:anchor distT="0" distB="0" distL="0" distR="0" allowOverlap="1" layoutInCell="1" locked="0" behindDoc="1" simplePos="0" relativeHeight="487626240">
                <wp:simplePos x="0" y="0"/>
                <wp:positionH relativeFrom="page">
                  <wp:posOffset>914400</wp:posOffset>
                </wp:positionH>
                <wp:positionV relativeFrom="paragraph">
                  <wp:posOffset>47840</wp:posOffset>
                </wp:positionV>
                <wp:extent cx="4572000" cy="1270"/>
                <wp:effectExtent l="0" t="0" r="0" b="0"/>
                <wp:wrapTopAndBottom/>
                <wp:docPr id="256" name="Graphic 256"/>
                <wp:cNvGraphicFramePr>
                  <a:graphicFrameLocks/>
                </wp:cNvGraphicFramePr>
                <a:graphic>
                  <a:graphicData uri="http://schemas.microsoft.com/office/word/2010/wordprocessingShape">
                    <wps:wsp>
                      <wps:cNvPr id="256" name="Graphic 256"/>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3.767pt;width:360pt;height:.1pt;mso-position-horizontal-relative:page;mso-position-vertical-relative:paragraph;z-index:-15690240;mso-wrap-distance-left:0;mso-wrap-distance-right:0" id="docshape132" coordorigin="1440,75" coordsize="7200,0" path="m8640,75l1440,75e" filled="false" stroked="true" strokeweight=".25pt" strokecolor="#000000">
                <v:path arrowok="t"/>
                <v:stroke dashstyle="solid"/>
                <w10:wrap type="topAndBottom"/>
              </v:shape>
            </w:pict>
          </mc:Fallback>
        </mc:AlternateContent>
      </w:r>
    </w:p>
    <w:p>
      <w:pPr>
        <w:spacing w:before="0"/>
        <w:ind w:left="2829" w:right="0" w:firstLine="0"/>
        <w:jc w:val="left"/>
        <w:rPr>
          <w:rFonts w:ascii="Myriad Pro Light Cond"/>
          <w:b/>
          <w:sz w:val="50"/>
        </w:rPr>
      </w:pPr>
      <w:r>
        <w:rPr>
          <w:rFonts w:ascii="Myriad Pro Light Cond"/>
          <w:b/>
          <w:sz w:val="50"/>
        </w:rPr>
        <w:t>Data and Sampling </w:t>
      </w:r>
      <w:r>
        <w:rPr>
          <w:rFonts w:ascii="Myriad Pro Light Cond"/>
          <w:b/>
          <w:spacing w:val="-2"/>
          <w:sz w:val="50"/>
        </w:rPr>
        <w:t>Distributions</w:t>
      </w:r>
    </w:p>
    <w:p>
      <w:pPr>
        <w:pStyle w:val="BodyText"/>
        <w:ind w:left="0"/>
        <w:rPr>
          <w:rFonts w:ascii="Myriad Pro Light Cond"/>
          <w:b/>
          <w:sz w:val="50"/>
        </w:rPr>
      </w:pPr>
    </w:p>
    <w:p>
      <w:pPr>
        <w:pStyle w:val="BodyText"/>
        <w:ind w:left="0"/>
        <w:rPr>
          <w:rFonts w:ascii="Myriad Pro Light Cond"/>
          <w:b/>
          <w:sz w:val="50"/>
        </w:rPr>
      </w:pPr>
    </w:p>
    <w:p>
      <w:pPr>
        <w:pStyle w:val="BodyText"/>
        <w:spacing w:before="448"/>
        <w:ind w:left="0"/>
        <w:rPr>
          <w:rFonts w:ascii="Myriad Pro Light Cond"/>
          <w:b/>
          <w:sz w:val="50"/>
        </w:rPr>
      </w:pPr>
    </w:p>
    <w:p>
      <w:pPr>
        <w:pStyle w:val="BodyText"/>
        <w:spacing w:line="213" w:lineRule="auto"/>
        <w:ind w:right="1097"/>
        <w:jc w:val="both"/>
      </w:pPr>
      <w:r>
        <w:rPr/>
        <w:t>A popular misconception holds that the era of big data means the end of a need </w:t>
      </w:r>
      <w:r>
        <w:rPr/>
        <w:t>for </w:t>
      </w:r>
      <w:bookmarkStart w:name="_bookmark225" w:id="298"/>
      <w:bookmarkEnd w:id="298"/>
      <w:r>
        <w:rPr/>
        <w:t>sa</w:t>
      </w:r>
      <w:r>
        <w:rPr/>
        <w:t>mpling. In fact, the proliferation of data of varying quality and relevance reinforces the need for sampling as a tool to work efficiently with a variety of data and to mini‐ mize bias. Even in a big data project, predictive models are typically developed and </w:t>
      </w:r>
      <w:bookmarkStart w:name="_bookmark224" w:id="299"/>
      <w:bookmarkEnd w:id="299"/>
      <w:r>
        <w:rPr/>
        <w:t>piloted</w:t>
      </w:r>
      <w:r>
        <w:rPr/>
        <w:t> with samples. Samples are also used in tests of various sorts (e.g., comparing the effect of web page designs on clicks).</w:t>
      </w:r>
    </w:p>
    <w:p>
      <w:pPr>
        <w:pStyle w:val="BodyText"/>
        <w:spacing w:line="213" w:lineRule="auto" w:before="119"/>
        <w:ind w:right="1097" w:hanging="1"/>
        <w:jc w:val="both"/>
      </w:pPr>
      <w:hyperlink w:history="true" w:anchor="_bookmark226">
        <w:r>
          <w:rPr>
            <w:color w:val="990000"/>
          </w:rPr>
          <w:t>Figure 2-1</w:t>
        </w:r>
      </w:hyperlink>
      <w:r>
        <w:rPr>
          <w:color w:val="990000"/>
        </w:rPr>
        <w:t> </w:t>
      </w:r>
      <w:r>
        <w:rPr/>
        <w:t>shows a schematic that underpins the concepts we will discuss in this chapter—data and sampling distributions. The lefthand side represents a population that, in statistics, is assumed to follow an underlying but </w:t>
      </w:r>
      <w:r>
        <w:rPr>
          <w:i/>
        </w:rPr>
        <w:t>unknown </w:t>
      </w:r>
      <w:r>
        <w:rPr/>
        <w:t>distribution. All that is available is the </w:t>
      </w:r>
      <w:r>
        <w:rPr>
          <w:i/>
        </w:rPr>
        <w:t>sample </w:t>
      </w:r>
      <w:r>
        <w:rPr/>
        <w:t>data and its empirical distribution, shown on the </w:t>
      </w:r>
      <w:r>
        <w:rPr/>
        <w:t>right‐ hand</w:t>
      </w:r>
      <w:r>
        <w:rPr>
          <w:spacing w:val="-5"/>
        </w:rPr>
        <w:t> </w:t>
      </w:r>
      <w:r>
        <w:rPr/>
        <w:t>side.</w:t>
      </w:r>
      <w:r>
        <w:rPr>
          <w:spacing w:val="-5"/>
        </w:rPr>
        <w:t> </w:t>
      </w:r>
      <w:r>
        <w:rPr/>
        <w:t>To</w:t>
      </w:r>
      <w:r>
        <w:rPr>
          <w:spacing w:val="-5"/>
        </w:rPr>
        <w:t> </w:t>
      </w:r>
      <w:r>
        <w:rPr/>
        <w:t>get</w:t>
      </w:r>
      <w:r>
        <w:rPr>
          <w:spacing w:val="-5"/>
        </w:rPr>
        <w:t> </w:t>
      </w:r>
      <w:r>
        <w:rPr/>
        <w:t>from</w:t>
      </w:r>
      <w:r>
        <w:rPr>
          <w:spacing w:val="-5"/>
        </w:rPr>
        <w:t> </w:t>
      </w:r>
      <w:r>
        <w:rPr/>
        <w:t>the</w:t>
      </w:r>
      <w:r>
        <w:rPr>
          <w:spacing w:val="-5"/>
        </w:rPr>
        <w:t> </w:t>
      </w:r>
      <w:r>
        <w:rPr/>
        <w:t>lefthand</w:t>
      </w:r>
      <w:r>
        <w:rPr>
          <w:spacing w:val="-5"/>
        </w:rPr>
        <w:t> </w:t>
      </w:r>
      <w:r>
        <w:rPr/>
        <w:t>side</w:t>
      </w:r>
      <w:r>
        <w:rPr>
          <w:spacing w:val="-5"/>
        </w:rPr>
        <w:t> </w:t>
      </w:r>
      <w:r>
        <w:rPr/>
        <w:t>to</w:t>
      </w:r>
      <w:r>
        <w:rPr>
          <w:spacing w:val="-5"/>
        </w:rPr>
        <w:t> </w:t>
      </w:r>
      <w:r>
        <w:rPr/>
        <w:t>the</w:t>
      </w:r>
      <w:r>
        <w:rPr>
          <w:spacing w:val="-5"/>
        </w:rPr>
        <w:t> </w:t>
      </w:r>
      <w:r>
        <w:rPr/>
        <w:t>righthand</w:t>
      </w:r>
      <w:r>
        <w:rPr>
          <w:spacing w:val="-5"/>
        </w:rPr>
        <w:t> </w:t>
      </w:r>
      <w:r>
        <w:rPr/>
        <w:t>side,</w:t>
      </w:r>
      <w:r>
        <w:rPr>
          <w:spacing w:val="-5"/>
        </w:rPr>
        <w:t> </w:t>
      </w:r>
      <w:r>
        <w:rPr/>
        <w:t>a</w:t>
      </w:r>
      <w:r>
        <w:rPr>
          <w:spacing w:val="-5"/>
        </w:rPr>
        <w:t> </w:t>
      </w:r>
      <w:r>
        <w:rPr>
          <w:i/>
        </w:rPr>
        <w:t>sampling</w:t>
      </w:r>
      <w:r>
        <w:rPr>
          <w:i/>
          <w:spacing w:val="-5"/>
        </w:rPr>
        <w:t> </w:t>
      </w:r>
      <w:r>
        <w:rPr/>
        <w:t>procedure</w:t>
      </w:r>
      <w:r>
        <w:rPr>
          <w:spacing w:val="-5"/>
        </w:rPr>
        <w:t> </w:t>
      </w:r>
      <w:r>
        <w:rPr/>
        <w:t>is used (represented by an arrow). Traditional statistics focused very much on the left‐ hand side, using theory based on strong assumptions about the population. Modern statistics has moved to the righthand side, where such assumptions are not needed.</w:t>
      </w:r>
    </w:p>
    <w:p>
      <w:pPr>
        <w:pStyle w:val="BodyText"/>
        <w:spacing w:line="213" w:lineRule="auto" w:before="112"/>
        <w:ind w:right="1097"/>
        <w:jc w:val="both"/>
      </w:pPr>
      <w:r>
        <w:rPr/>
        <w:t>In general, data scientists need not worry about the theoretical nature of the </w:t>
      </w:r>
      <w:r>
        <w:rPr/>
        <w:t>lefthand side and instead should focus on the sampling procedures and the data at hand.</w:t>
      </w:r>
      <w:r>
        <w:rPr>
          <w:spacing w:val="40"/>
        </w:rPr>
        <w:t> </w:t>
      </w:r>
      <w:r>
        <w:rPr/>
        <w:t>There are some notable exceptions. Sometimes data is generated from a physical pro‐ cess that can be modeled. The simplest example is flipping a coin: this follows a bino‐ mial distribution. Any real-life binomial situation (buy or don’t buy, fraud or no fraud,</w:t>
      </w:r>
      <w:r>
        <w:rPr>
          <w:spacing w:val="-1"/>
        </w:rPr>
        <w:t> </w:t>
      </w:r>
      <w:r>
        <w:rPr/>
        <w:t>click</w:t>
      </w:r>
      <w:r>
        <w:rPr>
          <w:spacing w:val="-1"/>
        </w:rPr>
        <w:t> </w:t>
      </w:r>
      <w:r>
        <w:rPr/>
        <w:t>or</w:t>
      </w:r>
      <w:r>
        <w:rPr>
          <w:spacing w:val="-1"/>
        </w:rPr>
        <w:t> </w:t>
      </w:r>
      <w:r>
        <w:rPr/>
        <w:t>don’t</w:t>
      </w:r>
      <w:r>
        <w:rPr>
          <w:spacing w:val="-1"/>
        </w:rPr>
        <w:t> </w:t>
      </w:r>
      <w:r>
        <w:rPr/>
        <w:t>click)</w:t>
      </w:r>
      <w:r>
        <w:rPr>
          <w:spacing w:val="-1"/>
        </w:rPr>
        <w:t> </w:t>
      </w:r>
      <w:r>
        <w:rPr/>
        <w:t>can</w:t>
      </w:r>
      <w:r>
        <w:rPr>
          <w:spacing w:val="-1"/>
        </w:rPr>
        <w:t> </w:t>
      </w:r>
      <w:r>
        <w:rPr/>
        <w:t>be</w:t>
      </w:r>
      <w:r>
        <w:rPr>
          <w:spacing w:val="-1"/>
        </w:rPr>
        <w:t> </w:t>
      </w:r>
      <w:r>
        <w:rPr/>
        <w:t>modeled</w:t>
      </w:r>
      <w:r>
        <w:rPr>
          <w:spacing w:val="-1"/>
        </w:rPr>
        <w:t> </w:t>
      </w:r>
      <w:r>
        <w:rPr/>
        <w:t>effectively</w:t>
      </w:r>
      <w:r>
        <w:rPr>
          <w:spacing w:val="-1"/>
        </w:rPr>
        <w:t> </w:t>
      </w:r>
      <w:r>
        <w:rPr/>
        <w:t>by</w:t>
      </w:r>
      <w:r>
        <w:rPr>
          <w:spacing w:val="-1"/>
        </w:rPr>
        <w:t> </w:t>
      </w:r>
      <w:r>
        <w:rPr/>
        <w:t>a</w:t>
      </w:r>
      <w:r>
        <w:rPr>
          <w:spacing w:val="-1"/>
        </w:rPr>
        <w:t> </w:t>
      </w:r>
      <w:r>
        <w:rPr/>
        <w:t>coin</w:t>
      </w:r>
      <w:r>
        <w:rPr>
          <w:spacing w:val="-1"/>
        </w:rPr>
        <w:t> </w:t>
      </w:r>
      <w:r>
        <w:rPr/>
        <w:t>(with</w:t>
      </w:r>
      <w:r>
        <w:rPr>
          <w:spacing w:val="-1"/>
        </w:rPr>
        <w:t> </w:t>
      </w:r>
      <w:r>
        <w:rPr/>
        <w:t>modified</w:t>
      </w:r>
      <w:r>
        <w:rPr>
          <w:spacing w:val="-1"/>
        </w:rPr>
        <w:t> </w:t>
      </w:r>
      <w:r>
        <w:rPr/>
        <w:t>proba‐ bility of landing heads, of course). In these cases, we can gain additional insight by using our understanding of the population.</w:t>
      </w:r>
    </w:p>
    <w:p>
      <w:pPr>
        <w:spacing w:after="0" w:line="213" w:lineRule="auto"/>
        <w:jc w:val="both"/>
        <w:sectPr>
          <w:footerReference w:type="default" r:id="rId109"/>
          <w:footerReference w:type="even" r:id="rId110"/>
          <w:pgSz w:w="10080" w:h="13230"/>
          <w:pgMar w:header="0" w:footer="885" w:top="1420" w:bottom="1080" w:left="440" w:right="340"/>
          <w:pgNumType w:start="47"/>
        </w:sectPr>
      </w:pPr>
    </w:p>
    <w:p>
      <w:pPr>
        <w:pStyle w:val="BodyText"/>
        <w:ind w:left="2329"/>
        <w:rPr>
          <w:sz w:val="20"/>
        </w:rPr>
      </w:pPr>
      <w:r>
        <w:rPr>
          <w:sz w:val="20"/>
        </w:rPr>
        <w:drawing>
          <wp:inline distT="0" distB="0" distL="0" distR="0">
            <wp:extent cx="2884941" cy="2398776"/>
            <wp:effectExtent l="0" t="0" r="0" b="0"/>
            <wp:docPr id="257" name="Image 257"/>
            <wp:cNvGraphicFramePr>
              <a:graphicFrameLocks/>
            </wp:cNvGraphicFramePr>
            <a:graphic>
              <a:graphicData uri="http://schemas.openxmlformats.org/drawingml/2006/picture">
                <pic:pic>
                  <pic:nvPicPr>
                    <pic:cNvPr id="257" name="Image 257"/>
                    <pic:cNvPicPr/>
                  </pic:nvPicPr>
                  <pic:blipFill>
                    <a:blip r:embed="rId111" cstate="print"/>
                    <a:stretch>
                      <a:fillRect/>
                    </a:stretch>
                  </pic:blipFill>
                  <pic:spPr>
                    <a:xfrm>
                      <a:off x="0" y="0"/>
                      <a:ext cx="2884941" cy="2398776"/>
                    </a:xfrm>
                    <a:prstGeom prst="rect">
                      <a:avLst/>
                    </a:prstGeom>
                  </pic:spPr>
                </pic:pic>
              </a:graphicData>
            </a:graphic>
          </wp:inline>
        </w:drawing>
      </w:r>
      <w:r>
        <w:rPr>
          <w:sz w:val="20"/>
        </w:rPr>
      </w:r>
    </w:p>
    <w:p>
      <w:pPr>
        <w:spacing w:before="143"/>
        <w:ind w:left="1000" w:right="0" w:firstLine="0"/>
        <w:jc w:val="both"/>
        <w:rPr>
          <w:i/>
          <w:sz w:val="21"/>
        </w:rPr>
      </w:pPr>
      <w:bookmarkStart w:name="_bookmark226" w:id="300"/>
      <w:bookmarkEnd w:id="300"/>
      <w:r>
        <w:rPr/>
      </w:r>
      <w:r>
        <w:rPr>
          <w:i/>
          <w:sz w:val="21"/>
        </w:rPr>
        <w:t>Figure</w:t>
      </w:r>
      <w:r>
        <w:rPr>
          <w:i/>
          <w:spacing w:val="-11"/>
          <w:sz w:val="21"/>
        </w:rPr>
        <w:t> </w:t>
      </w:r>
      <w:r>
        <w:rPr>
          <w:i/>
          <w:sz w:val="21"/>
        </w:rPr>
        <w:t>2-1.</w:t>
      </w:r>
      <w:r>
        <w:rPr>
          <w:i/>
          <w:spacing w:val="-10"/>
          <w:sz w:val="21"/>
        </w:rPr>
        <w:t> </w:t>
      </w:r>
      <w:r>
        <w:rPr>
          <w:i/>
          <w:sz w:val="21"/>
        </w:rPr>
        <w:t>Population</w:t>
      </w:r>
      <w:r>
        <w:rPr>
          <w:i/>
          <w:spacing w:val="-10"/>
          <w:sz w:val="21"/>
        </w:rPr>
        <w:t> </w:t>
      </w:r>
      <w:r>
        <w:rPr>
          <w:i/>
          <w:sz w:val="21"/>
        </w:rPr>
        <w:t>versus</w:t>
      </w:r>
      <w:r>
        <w:rPr>
          <w:i/>
          <w:spacing w:val="-10"/>
          <w:sz w:val="21"/>
        </w:rPr>
        <w:t> </w:t>
      </w:r>
      <w:r>
        <w:rPr>
          <w:i/>
          <w:spacing w:val="-2"/>
          <w:sz w:val="21"/>
        </w:rPr>
        <w:t>sample</w:t>
      </w:r>
    </w:p>
    <w:p>
      <w:pPr>
        <w:pStyle w:val="Heading2"/>
        <w:spacing w:before="171"/>
        <w:jc w:val="both"/>
        <w:rPr>
          <w:b/>
        </w:rPr>
      </w:pPr>
      <w:bookmarkStart w:name="Random Sampling and Sample Bias" w:id="301"/>
      <w:bookmarkEnd w:id="301"/>
      <w:r>
        <w:rPr/>
      </w:r>
      <w:bookmarkStart w:name="_bookmark227" w:id="302"/>
      <w:bookmarkEnd w:id="302"/>
      <w:r>
        <w:rPr/>
      </w:r>
      <w:r>
        <w:rPr>
          <w:b/>
        </w:rPr>
        <w:t>Random</w:t>
      </w:r>
      <w:r>
        <w:rPr>
          <w:b/>
          <w:spacing w:val="-11"/>
        </w:rPr>
        <w:t> </w:t>
      </w:r>
      <w:r>
        <w:rPr>
          <w:b/>
        </w:rPr>
        <w:t>Sampling</w:t>
      </w:r>
      <w:r>
        <w:rPr>
          <w:b/>
          <w:spacing w:val="-10"/>
        </w:rPr>
        <w:t> </w:t>
      </w:r>
      <w:r>
        <w:rPr>
          <w:b/>
        </w:rPr>
        <w:t>and</w:t>
      </w:r>
      <w:r>
        <w:rPr>
          <w:b/>
          <w:spacing w:val="-10"/>
        </w:rPr>
        <w:t> </w:t>
      </w:r>
      <w:r>
        <w:rPr>
          <w:b/>
        </w:rPr>
        <w:t>Sample</w:t>
      </w:r>
      <w:r>
        <w:rPr>
          <w:b/>
          <w:spacing w:val="-10"/>
        </w:rPr>
        <w:t> </w:t>
      </w:r>
      <w:r>
        <w:rPr>
          <w:b/>
          <w:spacing w:val="-4"/>
        </w:rPr>
        <w:t>Bias</w:t>
      </w:r>
    </w:p>
    <w:p>
      <w:pPr>
        <w:pStyle w:val="BodyText"/>
        <w:spacing w:line="213" w:lineRule="auto" w:before="111"/>
        <w:ind w:right="1098"/>
        <w:jc w:val="both"/>
      </w:pPr>
      <w:r>
        <w:rPr/>
        <w:t>A </w:t>
      </w:r>
      <w:r>
        <w:rPr>
          <w:i/>
        </w:rPr>
        <w:t>sample </w:t>
      </w:r>
      <w:r>
        <w:rPr/>
        <w:t>is a subset of data from a larger data set; statisticians call this larger data </w:t>
      </w:r>
      <w:r>
        <w:rPr/>
        <w:t>set </w:t>
      </w:r>
      <w:bookmarkStart w:name="_bookmark229" w:id="303"/>
      <w:bookmarkEnd w:id="303"/>
      <w:r>
        <w:rPr/>
        <w:t>the</w:t>
      </w:r>
      <w:r>
        <w:rPr/>
        <w:t> </w:t>
      </w:r>
      <w:r>
        <w:rPr>
          <w:i/>
        </w:rPr>
        <w:t>population</w:t>
      </w:r>
      <w:r>
        <w:rPr/>
        <w:t>. A population in statistics is not the same thing as in biology—it is a </w:t>
      </w:r>
      <w:bookmarkStart w:name="_bookmark228" w:id="304"/>
      <w:bookmarkEnd w:id="304"/>
      <w:r>
        <w:rPr/>
        <w:t>large,</w:t>
      </w:r>
      <w:r>
        <w:rPr/>
        <w:t> defined (but sometimes theoretical or imaginary) set of data.</w:t>
      </w:r>
    </w:p>
    <w:p>
      <w:pPr>
        <w:pStyle w:val="BodyText"/>
        <w:spacing w:line="211" w:lineRule="auto" w:before="117"/>
        <w:ind w:right="1097"/>
        <w:jc w:val="both"/>
      </w:pPr>
      <w:r>
        <w:rPr>
          <w:i/>
        </w:rPr>
        <w:t>Random sampling </w:t>
      </w:r>
      <w:r>
        <w:rPr/>
        <w:t>is a process in which each available member of the population being sampled has an equal chance of being chosen for the sample at each draw. The </w:t>
      </w:r>
      <w:bookmarkStart w:name="_bookmark232" w:id="305"/>
      <w:bookmarkEnd w:id="305"/>
      <w:r>
        <w:rPr/>
        <w:t>sa</w:t>
      </w:r>
      <w:r>
        <w:rPr/>
        <w:t>mple that results is called a </w:t>
      </w:r>
      <w:r>
        <w:rPr>
          <w:i/>
        </w:rPr>
        <w:t>simple random sample</w:t>
      </w:r>
      <w:r>
        <w:rPr/>
        <w:t>. Sampling can be done </w:t>
      </w:r>
      <w:r>
        <w:rPr>
          <w:i/>
        </w:rPr>
        <w:t>with</w:t>
      </w:r>
      <w:r>
        <w:rPr>
          <w:i/>
        </w:rPr>
        <w:t> </w:t>
      </w:r>
      <w:bookmarkStart w:name="_bookmark230" w:id="306"/>
      <w:bookmarkEnd w:id="306"/>
      <w:r>
        <w:rPr>
          <w:i/>
        </w:rPr>
        <w:t>r</w:t>
      </w:r>
      <w:r>
        <w:rPr>
          <w:i/>
        </w:rPr>
        <w:t>eplacement</w:t>
      </w:r>
      <w:r>
        <w:rPr/>
        <w:t>,</w:t>
      </w:r>
      <w:r>
        <w:rPr>
          <w:spacing w:val="-1"/>
        </w:rPr>
        <w:t> </w:t>
      </w:r>
      <w:r>
        <w:rPr/>
        <w:t>in</w:t>
      </w:r>
      <w:r>
        <w:rPr>
          <w:spacing w:val="-1"/>
        </w:rPr>
        <w:t> </w:t>
      </w:r>
      <w:r>
        <w:rPr/>
        <w:t>which</w:t>
      </w:r>
      <w:r>
        <w:rPr>
          <w:spacing w:val="-1"/>
        </w:rPr>
        <w:t> </w:t>
      </w:r>
      <w:r>
        <w:rPr/>
        <w:t>observations</w:t>
      </w:r>
      <w:r>
        <w:rPr>
          <w:spacing w:val="-1"/>
        </w:rPr>
        <w:t> </w:t>
      </w:r>
      <w:r>
        <w:rPr/>
        <w:t>are</w:t>
      </w:r>
      <w:r>
        <w:rPr>
          <w:spacing w:val="-1"/>
        </w:rPr>
        <w:t> </w:t>
      </w:r>
      <w:r>
        <w:rPr/>
        <w:t>put</w:t>
      </w:r>
      <w:r>
        <w:rPr>
          <w:spacing w:val="-1"/>
        </w:rPr>
        <w:t> </w:t>
      </w:r>
      <w:r>
        <w:rPr/>
        <w:t>back</w:t>
      </w:r>
      <w:r>
        <w:rPr>
          <w:spacing w:val="-1"/>
        </w:rPr>
        <w:t> </w:t>
      </w:r>
      <w:r>
        <w:rPr/>
        <w:t>in</w:t>
      </w:r>
      <w:r>
        <w:rPr>
          <w:spacing w:val="-1"/>
        </w:rPr>
        <w:t> </w:t>
      </w:r>
      <w:r>
        <w:rPr/>
        <w:t>the</w:t>
      </w:r>
      <w:r>
        <w:rPr>
          <w:spacing w:val="-1"/>
        </w:rPr>
        <w:t> </w:t>
      </w:r>
      <w:r>
        <w:rPr/>
        <w:t>population</w:t>
      </w:r>
      <w:r>
        <w:rPr>
          <w:spacing w:val="-1"/>
        </w:rPr>
        <w:t> </w:t>
      </w:r>
      <w:r>
        <w:rPr/>
        <w:t>after</w:t>
      </w:r>
      <w:r>
        <w:rPr>
          <w:spacing w:val="-1"/>
        </w:rPr>
        <w:t> </w:t>
      </w:r>
      <w:r>
        <w:rPr/>
        <w:t>each</w:t>
      </w:r>
      <w:r>
        <w:rPr>
          <w:spacing w:val="-1"/>
        </w:rPr>
        <w:t> </w:t>
      </w:r>
      <w:r>
        <w:rPr/>
        <w:t>draw</w:t>
      </w:r>
      <w:r>
        <w:rPr>
          <w:spacing w:val="-1"/>
        </w:rPr>
        <w:t> </w:t>
      </w:r>
      <w:r>
        <w:rPr/>
        <w:t>for possible future reselection. Or it can be done </w:t>
      </w:r>
      <w:r>
        <w:rPr>
          <w:i/>
        </w:rPr>
        <w:t>without replacement</w:t>
      </w:r>
      <w:r>
        <w:rPr/>
        <w:t>, in which case </w:t>
      </w:r>
      <w:bookmarkStart w:name="_bookmark231" w:id="307"/>
      <w:bookmarkEnd w:id="307"/>
      <w:r>
        <w:rPr/>
        <w:t>obse</w:t>
      </w:r>
      <w:r>
        <w:rPr/>
        <w:t>rvations, once selected, are unavailable for future draws.</w:t>
      </w:r>
    </w:p>
    <w:p>
      <w:pPr>
        <w:pStyle w:val="BodyText"/>
        <w:spacing w:line="213" w:lineRule="auto" w:before="127"/>
        <w:ind w:right="1097"/>
        <w:jc w:val="both"/>
      </w:pPr>
      <w:r>
        <w:rPr/>
        <w:t>Data quality often matters more than data quantity when making an estimate or </w:t>
      </w:r>
      <w:r>
        <w:rPr/>
        <w:t>a </w:t>
      </w:r>
      <w:bookmarkStart w:name="_bookmark233" w:id="308"/>
      <w:bookmarkEnd w:id="308"/>
      <w:r>
        <w:rPr/>
        <w:t>model</w:t>
      </w:r>
      <w:r>
        <w:rPr/>
        <w:t> based on a sample. Data quality in data science involves completeness, consis‐ tency</w:t>
      </w:r>
      <w:r>
        <w:rPr>
          <w:spacing w:val="-2"/>
        </w:rPr>
        <w:t> </w:t>
      </w:r>
      <w:r>
        <w:rPr/>
        <w:t>of</w:t>
      </w:r>
      <w:r>
        <w:rPr>
          <w:spacing w:val="-2"/>
        </w:rPr>
        <w:t> </w:t>
      </w:r>
      <w:r>
        <w:rPr/>
        <w:t>format,</w:t>
      </w:r>
      <w:r>
        <w:rPr>
          <w:spacing w:val="-2"/>
        </w:rPr>
        <w:t> </w:t>
      </w:r>
      <w:r>
        <w:rPr/>
        <w:t>cleanliness,</w:t>
      </w:r>
      <w:r>
        <w:rPr>
          <w:spacing w:val="-2"/>
        </w:rPr>
        <w:t> </w:t>
      </w:r>
      <w:r>
        <w:rPr/>
        <w:t>and</w:t>
      </w:r>
      <w:r>
        <w:rPr>
          <w:spacing w:val="-2"/>
        </w:rPr>
        <w:t> </w:t>
      </w:r>
      <w:r>
        <w:rPr/>
        <w:t>accuracy</w:t>
      </w:r>
      <w:r>
        <w:rPr>
          <w:spacing w:val="-2"/>
        </w:rPr>
        <w:t> </w:t>
      </w:r>
      <w:r>
        <w:rPr/>
        <w:t>of</w:t>
      </w:r>
      <w:r>
        <w:rPr>
          <w:spacing w:val="-2"/>
        </w:rPr>
        <w:t> </w:t>
      </w:r>
      <w:r>
        <w:rPr/>
        <w:t>individual</w:t>
      </w:r>
      <w:r>
        <w:rPr>
          <w:spacing w:val="-2"/>
        </w:rPr>
        <w:t> </w:t>
      </w:r>
      <w:r>
        <w:rPr/>
        <w:t>data</w:t>
      </w:r>
      <w:r>
        <w:rPr>
          <w:spacing w:val="-2"/>
        </w:rPr>
        <w:t> </w:t>
      </w:r>
      <w:r>
        <w:rPr/>
        <w:t>points.</w:t>
      </w:r>
      <w:r>
        <w:rPr>
          <w:spacing w:val="-2"/>
        </w:rPr>
        <w:t> </w:t>
      </w:r>
      <w:r>
        <w:rPr/>
        <w:t>Statistics</w:t>
      </w:r>
      <w:r>
        <w:rPr>
          <w:spacing w:val="-2"/>
        </w:rPr>
        <w:t> </w:t>
      </w:r>
      <w:r>
        <w:rPr/>
        <w:t>adds</w:t>
      </w:r>
      <w:r>
        <w:rPr>
          <w:spacing w:val="-2"/>
        </w:rPr>
        <w:t> </w:t>
      </w:r>
      <w:r>
        <w:rPr/>
        <w:t>the </w:t>
      </w:r>
      <w:bookmarkStart w:name="_bookmark234" w:id="309"/>
      <w:bookmarkEnd w:id="309"/>
      <w:r>
        <w:rPr/>
        <w:t>notion</w:t>
      </w:r>
      <w:r>
        <w:rPr/>
        <w:t> of </w:t>
      </w:r>
      <w:r>
        <w:rPr>
          <w:i/>
        </w:rPr>
        <w:t>representativeness</w:t>
      </w:r>
      <w:r>
        <w:rPr/>
        <w:t>.</w:t>
      </w:r>
    </w:p>
    <w:p>
      <w:pPr>
        <w:spacing w:after="0" w:line="213" w:lineRule="auto"/>
        <w:jc w:val="both"/>
        <w:sectPr>
          <w:pgSz w:w="10080" w:h="13230"/>
          <w:pgMar w:header="0" w:footer="885" w:top="1200" w:bottom="1080" w:left="440" w:right="340"/>
        </w:sectPr>
      </w:pPr>
    </w:p>
    <w:p>
      <w:pPr>
        <w:pStyle w:val="BodyText"/>
        <w:rPr>
          <w:sz w:val="20"/>
        </w:rPr>
      </w:pPr>
      <w:r>
        <w:rPr>
          <w:sz w:val="20"/>
        </w:rPr>
        <mc:AlternateContent>
          <mc:Choice Requires="wps">
            <w:drawing>
              <wp:inline distT="0" distB="0" distL="0" distR="0">
                <wp:extent cx="4568825" cy="4146550"/>
                <wp:effectExtent l="9525" t="0" r="0" b="6350"/>
                <wp:docPr id="262" name="Textbox 262"/>
                <wp:cNvGraphicFramePr>
                  <a:graphicFrameLocks/>
                </wp:cNvGraphicFramePr>
                <a:graphic>
                  <a:graphicData uri="http://schemas.microsoft.com/office/word/2010/wordprocessingShape">
                    <wps:wsp>
                      <wps:cNvPr id="262" name="Textbox 262"/>
                      <wps:cNvSpPr txBox="1"/>
                      <wps:spPr>
                        <a:xfrm>
                          <a:off x="0" y="0"/>
                          <a:ext cx="4568825" cy="4146550"/>
                        </a:xfrm>
                        <a:prstGeom prst="rect">
                          <a:avLst/>
                        </a:prstGeom>
                        <a:ln w="3175">
                          <a:solidFill>
                            <a:srgbClr val="000000"/>
                          </a:solidFill>
                          <a:prstDash val="solid"/>
                        </a:ln>
                      </wps:spPr>
                      <wps:txbx>
                        <w:txbxContent>
                          <w:p>
                            <w:pPr>
                              <w:spacing w:before="133"/>
                              <w:ind w:left="1995" w:right="0" w:firstLine="0"/>
                              <w:jc w:val="left"/>
                              <w:rPr>
                                <w:rFonts w:ascii="Myriad Pro Light Cond"/>
                                <w:b/>
                                <w:sz w:val="30"/>
                              </w:rPr>
                            </w:pPr>
                            <w:r>
                              <w:rPr>
                                <w:rFonts w:ascii="Myriad Pro Light Cond"/>
                                <w:b/>
                                <w:sz w:val="30"/>
                              </w:rPr>
                              <w:t>Key Terms for Random </w:t>
                            </w:r>
                            <w:r>
                              <w:rPr>
                                <w:rFonts w:ascii="Myriad Pro Light Cond"/>
                                <w:b/>
                                <w:spacing w:val="-2"/>
                                <w:sz w:val="30"/>
                              </w:rPr>
                              <w:t>Sampling</w:t>
                            </w:r>
                          </w:p>
                          <w:p>
                            <w:pPr>
                              <w:spacing w:line="264" w:lineRule="exact" w:before="91"/>
                              <w:ind w:left="159" w:right="0" w:firstLine="0"/>
                              <w:jc w:val="left"/>
                              <w:rPr>
                                <w:b/>
                                <w:i/>
                                <w:sz w:val="20"/>
                              </w:rPr>
                            </w:pPr>
                            <w:r>
                              <w:rPr>
                                <w:b/>
                                <w:i/>
                                <w:spacing w:val="-2"/>
                                <w:sz w:val="20"/>
                              </w:rPr>
                              <w:t>Sample</w:t>
                            </w:r>
                          </w:p>
                          <w:p>
                            <w:pPr>
                              <w:spacing w:line="255" w:lineRule="exact" w:before="0"/>
                              <w:ind w:left="519" w:right="0" w:firstLine="0"/>
                              <w:jc w:val="left"/>
                              <w:rPr>
                                <w:sz w:val="20"/>
                              </w:rPr>
                            </w:pPr>
                            <w:r>
                              <w:rPr>
                                <w:sz w:val="20"/>
                              </w:rPr>
                              <w:t>A</w:t>
                            </w:r>
                            <w:r>
                              <w:rPr>
                                <w:spacing w:val="-1"/>
                                <w:sz w:val="20"/>
                              </w:rPr>
                              <w:t> </w:t>
                            </w:r>
                            <w:r>
                              <w:rPr>
                                <w:sz w:val="20"/>
                              </w:rPr>
                              <w:t>subset</w:t>
                            </w:r>
                            <w:r>
                              <w:rPr>
                                <w:spacing w:val="-1"/>
                                <w:sz w:val="20"/>
                              </w:rPr>
                              <w:t> </w:t>
                            </w:r>
                            <w:r>
                              <w:rPr>
                                <w:sz w:val="20"/>
                              </w:rPr>
                              <w:t>from a</w:t>
                            </w:r>
                            <w:r>
                              <w:rPr>
                                <w:spacing w:val="-1"/>
                                <w:sz w:val="20"/>
                              </w:rPr>
                              <w:t> </w:t>
                            </w:r>
                            <w:r>
                              <w:rPr>
                                <w:sz w:val="20"/>
                              </w:rPr>
                              <w:t>larger</w:t>
                            </w:r>
                            <w:r>
                              <w:rPr>
                                <w:spacing w:val="-1"/>
                                <w:sz w:val="20"/>
                              </w:rPr>
                              <w:t> </w:t>
                            </w:r>
                            <w:r>
                              <w:rPr>
                                <w:sz w:val="20"/>
                              </w:rPr>
                              <w:t>data </w:t>
                            </w:r>
                            <w:r>
                              <w:rPr>
                                <w:spacing w:val="-4"/>
                                <w:sz w:val="20"/>
                              </w:rPr>
                              <w:t>set.</w:t>
                            </w:r>
                          </w:p>
                          <w:p>
                            <w:pPr>
                              <w:spacing w:line="264" w:lineRule="exact" w:before="102"/>
                              <w:ind w:left="159" w:right="0" w:firstLine="0"/>
                              <w:jc w:val="left"/>
                              <w:rPr>
                                <w:b/>
                                <w:i/>
                                <w:sz w:val="20"/>
                              </w:rPr>
                            </w:pPr>
                            <w:r>
                              <w:rPr>
                                <w:b/>
                                <w:i/>
                                <w:spacing w:val="-2"/>
                                <w:sz w:val="20"/>
                              </w:rPr>
                              <w:t>Population</w:t>
                            </w:r>
                          </w:p>
                          <w:p>
                            <w:pPr>
                              <w:spacing w:line="255" w:lineRule="exact" w:before="0"/>
                              <w:ind w:left="519" w:right="0" w:firstLine="0"/>
                              <w:jc w:val="left"/>
                              <w:rPr>
                                <w:sz w:val="20"/>
                              </w:rPr>
                            </w:pPr>
                            <w:r>
                              <w:rPr>
                                <w:sz w:val="20"/>
                              </w:rPr>
                              <w:t>The</w:t>
                            </w:r>
                            <w:r>
                              <w:rPr>
                                <w:spacing w:val="-3"/>
                                <w:sz w:val="20"/>
                              </w:rPr>
                              <w:t> </w:t>
                            </w:r>
                            <w:r>
                              <w:rPr>
                                <w:sz w:val="20"/>
                              </w:rPr>
                              <w:t>larger</w:t>
                            </w:r>
                            <w:r>
                              <w:rPr>
                                <w:spacing w:val="-1"/>
                                <w:sz w:val="20"/>
                              </w:rPr>
                              <w:t> </w:t>
                            </w:r>
                            <w:r>
                              <w:rPr>
                                <w:sz w:val="20"/>
                              </w:rPr>
                              <w:t>data</w:t>
                            </w:r>
                            <w:r>
                              <w:rPr>
                                <w:spacing w:val="-1"/>
                                <w:sz w:val="20"/>
                              </w:rPr>
                              <w:t> </w:t>
                            </w:r>
                            <w:r>
                              <w:rPr>
                                <w:sz w:val="20"/>
                              </w:rPr>
                              <w:t>set</w:t>
                            </w:r>
                            <w:r>
                              <w:rPr>
                                <w:spacing w:val="-1"/>
                                <w:sz w:val="20"/>
                              </w:rPr>
                              <w:t> </w:t>
                            </w:r>
                            <w:r>
                              <w:rPr>
                                <w:sz w:val="20"/>
                              </w:rPr>
                              <w:t>or</w:t>
                            </w:r>
                            <w:r>
                              <w:rPr>
                                <w:spacing w:val="-1"/>
                                <w:sz w:val="20"/>
                              </w:rPr>
                              <w:t> </w:t>
                            </w:r>
                            <w:r>
                              <w:rPr>
                                <w:sz w:val="20"/>
                              </w:rPr>
                              <w:t>idea</w:t>
                            </w:r>
                            <w:r>
                              <w:rPr>
                                <w:spacing w:val="-1"/>
                                <w:sz w:val="20"/>
                              </w:rPr>
                              <w:t> </w:t>
                            </w:r>
                            <w:r>
                              <w:rPr>
                                <w:sz w:val="20"/>
                              </w:rPr>
                              <w:t>of</w:t>
                            </w:r>
                            <w:r>
                              <w:rPr>
                                <w:spacing w:val="-1"/>
                                <w:sz w:val="20"/>
                              </w:rPr>
                              <w:t> </w:t>
                            </w:r>
                            <w:r>
                              <w:rPr>
                                <w:sz w:val="20"/>
                              </w:rPr>
                              <w:t>a</w:t>
                            </w:r>
                            <w:r>
                              <w:rPr>
                                <w:spacing w:val="-1"/>
                                <w:sz w:val="20"/>
                              </w:rPr>
                              <w:t> </w:t>
                            </w:r>
                            <w:r>
                              <w:rPr>
                                <w:sz w:val="20"/>
                              </w:rPr>
                              <w:t>data </w:t>
                            </w:r>
                            <w:r>
                              <w:rPr>
                                <w:spacing w:val="-4"/>
                                <w:sz w:val="20"/>
                              </w:rPr>
                              <w:t>set.</w:t>
                            </w:r>
                          </w:p>
                          <w:p>
                            <w:pPr>
                              <w:spacing w:line="264" w:lineRule="exact" w:before="101"/>
                              <w:ind w:left="159" w:right="0" w:firstLine="0"/>
                              <w:jc w:val="left"/>
                              <w:rPr>
                                <w:b/>
                                <w:i/>
                                <w:sz w:val="20"/>
                              </w:rPr>
                            </w:pPr>
                            <w:r>
                              <w:rPr>
                                <w:b/>
                                <w:i/>
                                <w:sz w:val="20"/>
                              </w:rPr>
                              <w:t>N </w:t>
                            </w:r>
                            <w:r>
                              <w:rPr>
                                <w:b/>
                                <w:i/>
                                <w:spacing w:val="-5"/>
                                <w:sz w:val="20"/>
                              </w:rPr>
                              <w:t>(n)</w:t>
                            </w:r>
                          </w:p>
                          <w:p>
                            <w:pPr>
                              <w:spacing w:line="255" w:lineRule="exact" w:before="0"/>
                              <w:ind w:left="519" w:right="0" w:firstLine="0"/>
                              <w:jc w:val="left"/>
                              <w:rPr>
                                <w:sz w:val="20"/>
                              </w:rPr>
                            </w:pPr>
                            <w:r>
                              <w:rPr>
                                <w:sz w:val="20"/>
                              </w:rPr>
                              <w:t>The</w:t>
                            </w:r>
                            <w:r>
                              <w:rPr>
                                <w:spacing w:val="-1"/>
                                <w:sz w:val="20"/>
                              </w:rPr>
                              <w:t> </w:t>
                            </w:r>
                            <w:r>
                              <w:rPr>
                                <w:sz w:val="20"/>
                              </w:rPr>
                              <w:t>size</w:t>
                            </w:r>
                            <w:r>
                              <w:rPr>
                                <w:spacing w:val="-1"/>
                                <w:sz w:val="20"/>
                              </w:rPr>
                              <w:t> </w:t>
                            </w:r>
                            <w:r>
                              <w:rPr>
                                <w:sz w:val="20"/>
                              </w:rPr>
                              <w:t>of</w:t>
                            </w:r>
                            <w:r>
                              <w:rPr>
                                <w:spacing w:val="-1"/>
                                <w:sz w:val="20"/>
                              </w:rPr>
                              <w:t> </w:t>
                            </w:r>
                            <w:r>
                              <w:rPr>
                                <w:sz w:val="20"/>
                              </w:rPr>
                              <w:t>the</w:t>
                            </w:r>
                            <w:r>
                              <w:rPr>
                                <w:spacing w:val="-1"/>
                                <w:sz w:val="20"/>
                              </w:rPr>
                              <w:t> </w:t>
                            </w:r>
                            <w:r>
                              <w:rPr>
                                <w:sz w:val="20"/>
                              </w:rPr>
                              <w:t>population </w:t>
                            </w:r>
                            <w:r>
                              <w:rPr>
                                <w:spacing w:val="-2"/>
                                <w:sz w:val="20"/>
                              </w:rPr>
                              <w:t>(sample).</w:t>
                            </w:r>
                          </w:p>
                          <w:p>
                            <w:pPr>
                              <w:spacing w:line="264" w:lineRule="exact" w:before="102"/>
                              <w:ind w:left="159" w:right="0" w:firstLine="0"/>
                              <w:jc w:val="left"/>
                              <w:rPr>
                                <w:b/>
                                <w:i/>
                                <w:sz w:val="20"/>
                              </w:rPr>
                            </w:pPr>
                            <w:r>
                              <w:rPr>
                                <w:b/>
                                <w:i/>
                                <w:sz w:val="20"/>
                              </w:rPr>
                              <w:t>Random</w:t>
                            </w:r>
                            <w:r>
                              <w:rPr>
                                <w:b/>
                                <w:i/>
                                <w:spacing w:val="-7"/>
                                <w:sz w:val="20"/>
                              </w:rPr>
                              <w:t> </w:t>
                            </w:r>
                            <w:r>
                              <w:rPr>
                                <w:b/>
                                <w:i/>
                                <w:spacing w:val="-2"/>
                                <w:sz w:val="20"/>
                              </w:rPr>
                              <w:t>sampling</w:t>
                            </w:r>
                          </w:p>
                          <w:p>
                            <w:pPr>
                              <w:spacing w:line="255" w:lineRule="exact" w:before="0"/>
                              <w:ind w:left="519" w:right="0" w:firstLine="0"/>
                              <w:jc w:val="left"/>
                              <w:rPr>
                                <w:sz w:val="20"/>
                              </w:rPr>
                            </w:pPr>
                            <w:r>
                              <w:rPr>
                                <w:sz w:val="20"/>
                              </w:rPr>
                              <w:t>Drawing</w:t>
                            </w:r>
                            <w:r>
                              <w:rPr>
                                <w:spacing w:val="-4"/>
                                <w:sz w:val="20"/>
                              </w:rPr>
                              <w:t> </w:t>
                            </w:r>
                            <w:r>
                              <w:rPr>
                                <w:sz w:val="20"/>
                              </w:rPr>
                              <w:t>elements</w:t>
                            </w:r>
                            <w:r>
                              <w:rPr>
                                <w:spacing w:val="-3"/>
                                <w:sz w:val="20"/>
                              </w:rPr>
                              <w:t> </w:t>
                            </w:r>
                            <w:r>
                              <w:rPr>
                                <w:sz w:val="20"/>
                              </w:rPr>
                              <w:t>into</w:t>
                            </w:r>
                            <w:r>
                              <w:rPr>
                                <w:spacing w:val="-3"/>
                                <w:sz w:val="20"/>
                              </w:rPr>
                              <w:t> </w:t>
                            </w:r>
                            <w:r>
                              <w:rPr>
                                <w:sz w:val="20"/>
                              </w:rPr>
                              <w:t>a</w:t>
                            </w:r>
                            <w:r>
                              <w:rPr>
                                <w:spacing w:val="-4"/>
                                <w:sz w:val="20"/>
                              </w:rPr>
                              <w:t> </w:t>
                            </w:r>
                            <w:r>
                              <w:rPr>
                                <w:sz w:val="20"/>
                              </w:rPr>
                              <w:t>sample</w:t>
                            </w:r>
                            <w:r>
                              <w:rPr>
                                <w:spacing w:val="-3"/>
                                <w:sz w:val="20"/>
                              </w:rPr>
                              <w:t> </w:t>
                            </w:r>
                            <w:r>
                              <w:rPr>
                                <w:sz w:val="20"/>
                              </w:rPr>
                              <w:t>at</w:t>
                            </w:r>
                            <w:r>
                              <w:rPr>
                                <w:spacing w:val="-3"/>
                                <w:sz w:val="20"/>
                              </w:rPr>
                              <w:t> </w:t>
                            </w:r>
                            <w:r>
                              <w:rPr>
                                <w:spacing w:val="-2"/>
                                <w:sz w:val="20"/>
                              </w:rPr>
                              <w:t>random.</w:t>
                            </w:r>
                          </w:p>
                          <w:p>
                            <w:pPr>
                              <w:spacing w:line="264" w:lineRule="exact" w:before="102"/>
                              <w:ind w:left="159" w:right="0" w:firstLine="0"/>
                              <w:jc w:val="left"/>
                              <w:rPr>
                                <w:b/>
                                <w:i/>
                                <w:sz w:val="20"/>
                              </w:rPr>
                            </w:pPr>
                            <w:r>
                              <w:rPr>
                                <w:b/>
                                <w:i/>
                                <w:sz w:val="20"/>
                              </w:rPr>
                              <w:t>Stratified</w:t>
                            </w:r>
                            <w:r>
                              <w:rPr>
                                <w:b/>
                                <w:i/>
                                <w:spacing w:val="-8"/>
                                <w:sz w:val="20"/>
                              </w:rPr>
                              <w:t> </w:t>
                            </w:r>
                            <w:r>
                              <w:rPr>
                                <w:b/>
                                <w:i/>
                                <w:spacing w:val="-2"/>
                                <w:sz w:val="20"/>
                              </w:rPr>
                              <w:t>sampling</w:t>
                            </w:r>
                          </w:p>
                          <w:p>
                            <w:pPr>
                              <w:spacing w:line="255" w:lineRule="exact" w:before="0"/>
                              <w:ind w:left="519" w:right="0" w:firstLine="0"/>
                              <w:jc w:val="left"/>
                              <w:rPr>
                                <w:sz w:val="20"/>
                              </w:rPr>
                            </w:pPr>
                            <w:r>
                              <w:rPr>
                                <w:sz w:val="20"/>
                              </w:rPr>
                              <w:t>Dividing</w:t>
                            </w:r>
                            <w:r>
                              <w:rPr>
                                <w:spacing w:val="-2"/>
                                <w:sz w:val="20"/>
                              </w:rPr>
                              <w:t> </w:t>
                            </w:r>
                            <w:r>
                              <w:rPr>
                                <w:sz w:val="20"/>
                              </w:rPr>
                              <w:t>the</w:t>
                            </w:r>
                            <w:r>
                              <w:rPr>
                                <w:spacing w:val="-2"/>
                                <w:sz w:val="20"/>
                              </w:rPr>
                              <w:t> </w:t>
                            </w:r>
                            <w:r>
                              <w:rPr>
                                <w:sz w:val="20"/>
                              </w:rPr>
                              <w:t>population</w:t>
                            </w:r>
                            <w:r>
                              <w:rPr>
                                <w:spacing w:val="-1"/>
                                <w:sz w:val="20"/>
                              </w:rPr>
                              <w:t> </w:t>
                            </w:r>
                            <w:r>
                              <w:rPr>
                                <w:sz w:val="20"/>
                              </w:rPr>
                              <w:t>into</w:t>
                            </w:r>
                            <w:r>
                              <w:rPr>
                                <w:spacing w:val="-2"/>
                                <w:sz w:val="20"/>
                              </w:rPr>
                              <w:t> </w:t>
                            </w:r>
                            <w:r>
                              <w:rPr>
                                <w:sz w:val="20"/>
                              </w:rPr>
                              <w:t>strata</w:t>
                            </w:r>
                            <w:r>
                              <w:rPr>
                                <w:spacing w:val="-1"/>
                                <w:sz w:val="20"/>
                              </w:rPr>
                              <w:t> </w:t>
                            </w:r>
                            <w:r>
                              <w:rPr>
                                <w:sz w:val="20"/>
                              </w:rPr>
                              <w:t>and</w:t>
                            </w:r>
                            <w:r>
                              <w:rPr>
                                <w:spacing w:val="-2"/>
                                <w:sz w:val="20"/>
                              </w:rPr>
                              <w:t> </w:t>
                            </w:r>
                            <w:r>
                              <w:rPr>
                                <w:sz w:val="20"/>
                              </w:rPr>
                              <w:t>randomly</w:t>
                            </w:r>
                            <w:r>
                              <w:rPr>
                                <w:spacing w:val="-2"/>
                                <w:sz w:val="20"/>
                              </w:rPr>
                              <w:t> </w:t>
                            </w:r>
                            <w:r>
                              <w:rPr>
                                <w:sz w:val="20"/>
                              </w:rPr>
                              <w:t>sampling</w:t>
                            </w:r>
                            <w:r>
                              <w:rPr>
                                <w:spacing w:val="-1"/>
                                <w:sz w:val="20"/>
                              </w:rPr>
                              <w:t> </w:t>
                            </w:r>
                            <w:r>
                              <w:rPr>
                                <w:sz w:val="20"/>
                              </w:rPr>
                              <w:t>from</w:t>
                            </w:r>
                            <w:r>
                              <w:rPr>
                                <w:spacing w:val="-2"/>
                                <w:sz w:val="20"/>
                              </w:rPr>
                              <w:t> </w:t>
                            </w:r>
                            <w:r>
                              <w:rPr>
                                <w:sz w:val="20"/>
                              </w:rPr>
                              <w:t>each</w:t>
                            </w:r>
                            <w:r>
                              <w:rPr>
                                <w:spacing w:val="-1"/>
                                <w:sz w:val="20"/>
                              </w:rPr>
                              <w:t> </w:t>
                            </w:r>
                            <w:r>
                              <w:rPr>
                                <w:spacing w:val="-2"/>
                                <w:sz w:val="20"/>
                              </w:rPr>
                              <w:t>strata.</w:t>
                            </w:r>
                          </w:p>
                          <w:p>
                            <w:pPr>
                              <w:spacing w:line="264" w:lineRule="exact" w:before="101"/>
                              <w:ind w:left="159" w:right="0" w:firstLine="0"/>
                              <w:jc w:val="left"/>
                              <w:rPr>
                                <w:b/>
                                <w:i/>
                                <w:sz w:val="20"/>
                              </w:rPr>
                            </w:pPr>
                            <w:r>
                              <w:rPr>
                                <w:b/>
                                <w:i/>
                                <w:sz w:val="20"/>
                              </w:rPr>
                              <w:t>Stratum</w:t>
                            </w:r>
                            <w:r>
                              <w:rPr>
                                <w:b/>
                                <w:i/>
                                <w:spacing w:val="-5"/>
                                <w:sz w:val="20"/>
                              </w:rPr>
                              <w:t> </w:t>
                            </w:r>
                            <w:r>
                              <w:rPr>
                                <w:b/>
                                <w:i/>
                                <w:sz w:val="20"/>
                              </w:rPr>
                              <w:t>(pl.,</w:t>
                            </w:r>
                            <w:r>
                              <w:rPr>
                                <w:b/>
                                <w:i/>
                                <w:spacing w:val="-5"/>
                                <w:sz w:val="20"/>
                              </w:rPr>
                              <w:t> </w:t>
                            </w:r>
                            <w:r>
                              <w:rPr>
                                <w:b/>
                                <w:i/>
                                <w:spacing w:val="-2"/>
                                <w:sz w:val="20"/>
                              </w:rPr>
                              <w:t>strata)</w:t>
                            </w:r>
                          </w:p>
                          <w:p>
                            <w:pPr>
                              <w:spacing w:line="255" w:lineRule="exact" w:before="0"/>
                              <w:ind w:left="519" w:right="0" w:firstLine="0"/>
                              <w:jc w:val="left"/>
                              <w:rPr>
                                <w:sz w:val="20"/>
                              </w:rPr>
                            </w:pPr>
                            <w:r>
                              <w:rPr>
                                <w:sz w:val="20"/>
                              </w:rPr>
                              <w:t>A</w:t>
                            </w:r>
                            <w:r>
                              <w:rPr>
                                <w:spacing w:val="-1"/>
                                <w:sz w:val="20"/>
                              </w:rPr>
                              <w:t> </w:t>
                            </w:r>
                            <w:r>
                              <w:rPr>
                                <w:sz w:val="20"/>
                              </w:rPr>
                              <w:t>homogeneous subgroup</w:t>
                            </w:r>
                            <w:r>
                              <w:rPr>
                                <w:spacing w:val="-1"/>
                                <w:sz w:val="20"/>
                              </w:rPr>
                              <w:t> </w:t>
                            </w:r>
                            <w:r>
                              <w:rPr>
                                <w:sz w:val="20"/>
                              </w:rPr>
                              <w:t>of a</w:t>
                            </w:r>
                            <w:r>
                              <w:rPr>
                                <w:spacing w:val="-1"/>
                                <w:sz w:val="20"/>
                              </w:rPr>
                              <w:t> </w:t>
                            </w:r>
                            <w:r>
                              <w:rPr>
                                <w:sz w:val="20"/>
                              </w:rPr>
                              <w:t>population with</w:t>
                            </w:r>
                            <w:r>
                              <w:rPr>
                                <w:spacing w:val="-1"/>
                                <w:sz w:val="20"/>
                              </w:rPr>
                              <w:t> </w:t>
                            </w:r>
                            <w:r>
                              <w:rPr>
                                <w:sz w:val="20"/>
                              </w:rPr>
                              <w:t>common </w:t>
                            </w:r>
                            <w:r>
                              <w:rPr>
                                <w:spacing w:val="-2"/>
                                <w:sz w:val="20"/>
                              </w:rPr>
                              <w:t>characteristics.</w:t>
                            </w:r>
                          </w:p>
                          <w:p>
                            <w:pPr>
                              <w:spacing w:line="264" w:lineRule="exact" w:before="102"/>
                              <w:ind w:left="159" w:right="0" w:firstLine="0"/>
                              <w:jc w:val="left"/>
                              <w:rPr>
                                <w:b/>
                                <w:i/>
                                <w:sz w:val="20"/>
                              </w:rPr>
                            </w:pPr>
                            <w:r>
                              <w:rPr>
                                <w:b/>
                                <w:i/>
                                <w:sz w:val="20"/>
                              </w:rPr>
                              <w:t>Simple</w:t>
                            </w:r>
                            <w:r>
                              <w:rPr>
                                <w:b/>
                                <w:i/>
                                <w:spacing w:val="-9"/>
                                <w:sz w:val="20"/>
                              </w:rPr>
                              <w:t> </w:t>
                            </w:r>
                            <w:r>
                              <w:rPr>
                                <w:b/>
                                <w:i/>
                                <w:sz w:val="20"/>
                              </w:rPr>
                              <w:t>random</w:t>
                            </w:r>
                            <w:r>
                              <w:rPr>
                                <w:b/>
                                <w:i/>
                                <w:spacing w:val="-7"/>
                                <w:sz w:val="20"/>
                              </w:rPr>
                              <w:t> </w:t>
                            </w:r>
                            <w:r>
                              <w:rPr>
                                <w:b/>
                                <w:i/>
                                <w:spacing w:val="-2"/>
                                <w:sz w:val="20"/>
                              </w:rPr>
                              <w:t>sample</w:t>
                            </w:r>
                          </w:p>
                          <w:p>
                            <w:pPr>
                              <w:spacing w:line="213" w:lineRule="auto" w:before="7"/>
                              <w:ind w:left="519" w:right="0" w:firstLine="0"/>
                              <w:jc w:val="left"/>
                              <w:rPr>
                                <w:sz w:val="20"/>
                              </w:rPr>
                            </w:pPr>
                            <w:r>
                              <w:rPr>
                                <w:sz w:val="20"/>
                              </w:rPr>
                              <w:t>The</w:t>
                            </w:r>
                            <w:r>
                              <w:rPr>
                                <w:spacing w:val="80"/>
                                <w:sz w:val="20"/>
                              </w:rPr>
                              <w:t> </w:t>
                            </w:r>
                            <w:r>
                              <w:rPr>
                                <w:sz w:val="20"/>
                              </w:rPr>
                              <w:t>sample</w:t>
                            </w:r>
                            <w:r>
                              <w:rPr>
                                <w:spacing w:val="80"/>
                                <w:sz w:val="20"/>
                              </w:rPr>
                              <w:t> </w:t>
                            </w:r>
                            <w:r>
                              <w:rPr>
                                <w:sz w:val="20"/>
                              </w:rPr>
                              <w:t>that</w:t>
                            </w:r>
                            <w:r>
                              <w:rPr>
                                <w:spacing w:val="80"/>
                                <w:sz w:val="20"/>
                              </w:rPr>
                              <w:t> </w:t>
                            </w:r>
                            <w:r>
                              <w:rPr>
                                <w:sz w:val="20"/>
                              </w:rPr>
                              <w:t>results</w:t>
                            </w:r>
                            <w:r>
                              <w:rPr>
                                <w:spacing w:val="80"/>
                                <w:sz w:val="20"/>
                              </w:rPr>
                              <w:t> </w:t>
                            </w:r>
                            <w:r>
                              <w:rPr>
                                <w:sz w:val="20"/>
                              </w:rPr>
                              <w:t>from</w:t>
                            </w:r>
                            <w:r>
                              <w:rPr>
                                <w:spacing w:val="80"/>
                                <w:sz w:val="20"/>
                              </w:rPr>
                              <w:t> </w:t>
                            </w:r>
                            <w:r>
                              <w:rPr>
                                <w:sz w:val="20"/>
                              </w:rPr>
                              <w:t>random</w:t>
                            </w:r>
                            <w:r>
                              <w:rPr>
                                <w:spacing w:val="80"/>
                                <w:sz w:val="20"/>
                              </w:rPr>
                              <w:t> </w:t>
                            </w:r>
                            <w:r>
                              <w:rPr>
                                <w:sz w:val="20"/>
                              </w:rPr>
                              <w:t>sampling</w:t>
                            </w:r>
                            <w:r>
                              <w:rPr>
                                <w:spacing w:val="80"/>
                                <w:sz w:val="20"/>
                              </w:rPr>
                              <w:t> </w:t>
                            </w:r>
                            <w:r>
                              <w:rPr>
                                <w:sz w:val="20"/>
                              </w:rPr>
                              <w:t>without</w:t>
                            </w:r>
                            <w:r>
                              <w:rPr>
                                <w:spacing w:val="80"/>
                                <w:sz w:val="20"/>
                              </w:rPr>
                              <w:t> </w:t>
                            </w:r>
                            <w:r>
                              <w:rPr>
                                <w:sz w:val="20"/>
                              </w:rPr>
                              <w:t>stratifying</w:t>
                            </w:r>
                            <w:r>
                              <w:rPr>
                                <w:spacing w:val="80"/>
                                <w:sz w:val="20"/>
                              </w:rPr>
                              <w:t> </w:t>
                            </w:r>
                            <w:r>
                              <w:rPr>
                                <w:sz w:val="20"/>
                              </w:rPr>
                              <w:t>the </w:t>
                            </w:r>
                            <w:r>
                              <w:rPr>
                                <w:spacing w:val="-2"/>
                                <w:sz w:val="20"/>
                              </w:rPr>
                              <w:t>population.</w:t>
                            </w:r>
                          </w:p>
                          <w:p>
                            <w:pPr>
                              <w:spacing w:line="264" w:lineRule="exact" w:before="109"/>
                              <w:ind w:left="159" w:right="0" w:firstLine="0"/>
                              <w:jc w:val="left"/>
                              <w:rPr>
                                <w:b/>
                                <w:i/>
                                <w:sz w:val="20"/>
                              </w:rPr>
                            </w:pPr>
                            <w:r>
                              <w:rPr>
                                <w:b/>
                                <w:i/>
                                <w:spacing w:val="-4"/>
                                <w:sz w:val="20"/>
                              </w:rPr>
                              <w:t>Bias</w:t>
                            </w:r>
                          </w:p>
                          <w:p>
                            <w:pPr>
                              <w:spacing w:line="255" w:lineRule="exact" w:before="0"/>
                              <w:ind w:left="519" w:right="0" w:firstLine="0"/>
                              <w:jc w:val="left"/>
                              <w:rPr>
                                <w:sz w:val="20"/>
                              </w:rPr>
                            </w:pPr>
                            <w:r>
                              <w:rPr>
                                <w:sz w:val="20"/>
                              </w:rPr>
                              <w:t>Systematic</w:t>
                            </w:r>
                            <w:r>
                              <w:rPr>
                                <w:spacing w:val="-4"/>
                                <w:sz w:val="20"/>
                              </w:rPr>
                              <w:t> </w:t>
                            </w:r>
                            <w:r>
                              <w:rPr>
                                <w:spacing w:val="-2"/>
                                <w:sz w:val="20"/>
                              </w:rPr>
                              <w:t>error.</w:t>
                            </w:r>
                          </w:p>
                          <w:p>
                            <w:pPr>
                              <w:spacing w:line="264" w:lineRule="exact" w:before="102"/>
                              <w:ind w:left="159" w:right="0" w:firstLine="0"/>
                              <w:jc w:val="left"/>
                              <w:rPr>
                                <w:b/>
                                <w:i/>
                                <w:sz w:val="20"/>
                              </w:rPr>
                            </w:pPr>
                            <w:r>
                              <w:rPr>
                                <w:b/>
                                <w:i/>
                                <w:sz w:val="20"/>
                              </w:rPr>
                              <w:t>Sample</w:t>
                            </w:r>
                            <w:r>
                              <w:rPr>
                                <w:b/>
                                <w:i/>
                                <w:spacing w:val="-5"/>
                                <w:sz w:val="20"/>
                              </w:rPr>
                              <w:t> </w:t>
                            </w:r>
                            <w:r>
                              <w:rPr>
                                <w:b/>
                                <w:i/>
                                <w:spacing w:val="-4"/>
                                <w:sz w:val="20"/>
                              </w:rPr>
                              <w:t>bias</w:t>
                            </w:r>
                          </w:p>
                          <w:p>
                            <w:pPr>
                              <w:spacing w:line="255" w:lineRule="exact" w:before="0"/>
                              <w:ind w:left="519" w:right="0" w:firstLine="0"/>
                              <w:jc w:val="left"/>
                              <w:rPr>
                                <w:sz w:val="20"/>
                              </w:rPr>
                            </w:pPr>
                            <w:r>
                              <w:rPr>
                                <w:sz w:val="20"/>
                              </w:rPr>
                              <w:t>A</w:t>
                            </w:r>
                            <w:r>
                              <w:rPr>
                                <w:spacing w:val="-3"/>
                                <w:sz w:val="20"/>
                              </w:rPr>
                              <w:t> </w:t>
                            </w:r>
                            <w:r>
                              <w:rPr>
                                <w:sz w:val="20"/>
                              </w:rPr>
                              <w:t>sample</w:t>
                            </w:r>
                            <w:r>
                              <w:rPr>
                                <w:spacing w:val="-2"/>
                                <w:sz w:val="20"/>
                              </w:rPr>
                              <w:t> </w:t>
                            </w:r>
                            <w:r>
                              <w:rPr>
                                <w:sz w:val="20"/>
                              </w:rPr>
                              <w:t>that</w:t>
                            </w:r>
                            <w:r>
                              <w:rPr>
                                <w:spacing w:val="-3"/>
                                <w:sz w:val="20"/>
                              </w:rPr>
                              <w:t> </w:t>
                            </w:r>
                            <w:r>
                              <w:rPr>
                                <w:sz w:val="20"/>
                              </w:rPr>
                              <w:t>misrepresents</w:t>
                            </w:r>
                            <w:r>
                              <w:rPr>
                                <w:spacing w:val="-2"/>
                                <w:sz w:val="20"/>
                              </w:rPr>
                              <w:t> </w:t>
                            </w:r>
                            <w:r>
                              <w:rPr>
                                <w:sz w:val="20"/>
                              </w:rPr>
                              <w:t>the</w:t>
                            </w:r>
                            <w:r>
                              <w:rPr>
                                <w:spacing w:val="-2"/>
                                <w:sz w:val="20"/>
                              </w:rPr>
                              <w:t> population.</w:t>
                            </w:r>
                          </w:p>
                        </w:txbxContent>
                      </wps:txbx>
                      <wps:bodyPr wrap="square" lIns="0" tIns="0" rIns="0" bIns="0" rtlCol="0">
                        <a:noAutofit/>
                      </wps:bodyPr>
                    </wps:wsp>
                  </a:graphicData>
                </a:graphic>
              </wp:inline>
            </w:drawing>
          </mc:Choice>
          <mc:Fallback>
            <w:pict>
              <v:shape style="width:359.75pt;height:326.5pt;mso-position-horizontal-relative:char;mso-position-vertical-relative:line" type="#_x0000_t202" id="docshape135" filled="false" stroked="true" strokeweight=".25pt" strokecolor="#000000">
                <w10:anchorlock/>
                <v:textbox inset="0,0,0,0">
                  <w:txbxContent>
                    <w:p>
                      <w:pPr>
                        <w:spacing w:before="133"/>
                        <w:ind w:left="1995" w:right="0" w:firstLine="0"/>
                        <w:jc w:val="left"/>
                        <w:rPr>
                          <w:rFonts w:ascii="Myriad Pro Light Cond"/>
                          <w:b/>
                          <w:sz w:val="30"/>
                        </w:rPr>
                      </w:pPr>
                      <w:r>
                        <w:rPr>
                          <w:rFonts w:ascii="Myriad Pro Light Cond"/>
                          <w:b/>
                          <w:sz w:val="30"/>
                        </w:rPr>
                        <w:t>Key Terms for Random </w:t>
                      </w:r>
                      <w:r>
                        <w:rPr>
                          <w:rFonts w:ascii="Myriad Pro Light Cond"/>
                          <w:b/>
                          <w:spacing w:val="-2"/>
                          <w:sz w:val="30"/>
                        </w:rPr>
                        <w:t>Sampling</w:t>
                      </w:r>
                    </w:p>
                    <w:p>
                      <w:pPr>
                        <w:spacing w:line="264" w:lineRule="exact" w:before="91"/>
                        <w:ind w:left="159" w:right="0" w:firstLine="0"/>
                        <w:jc w:val="left"/>
                        <w:rPr>
                          <w:b/>
                          <w:i/>
                          <w:sz w:val="20"/>
                        </w:rPr>
                      </w:pPr>
                      <w:r>
                        <w:rPr>
                          <w:b/>
                          <w:i/>
                          <w:spacing w:val="-2"/>
                          <w:sz w:val="20"/>
                        </w:rPr>
                        <w:t>Sample</w:t>
                      </w:r>
                    </w:p>
                    <w:p>
                      <w:pPr>
                        <w:spacing w:line="255" w:lineRule="exact" w:before="0"/>
                        <w:ind w:left="519" w:right="0" w:firstLine="0"/>
                        <w:jc w:val="left"/>
                        <w:rPr>
                          <w:sz w:val="20"/>
                        </w:rPr>
                      </w:pPr>
                      <w:r>
                        <w:rPr>
                          <w:sz w:val="20"/>
                        </w:rPr>
                        <w:t>A</w:t>
                      </w:r>
                      <w:r>
                        <w:rPr>
                          <w:spacing w:val="-1"/>
                          <w:sz w:val="20"/>
                        </w:rPr>
                        <w:t> </w:t>
                      </w:r>
                      <w:r>
                        <w:rPr>
                          <w:sz w:val="20"/>
                        </w:rPr>
                        <w:t>subset</w:t>
                      </w:r>
                      <w:r>
                        <w:rPr>
                          <w:spacing w:val="-1"/>
                          <w:sz w:val="20"/>
                        </w:rPr>
                        <w:t> </w:t>
                      </w:r>
                      <w:r>
                        <w:rPr>
                          <w:sz w:val="20"/>
                        </w:rPr>
                        <w:t>from a</w:t>
                      </w:r>
                      <w:r>
                        <w:rPr>
                          <w:spacing w:val="-1"/>
                          <w:sz w:val="20"/>
                        </w:rPr>
                        <w:t> </w:t>
                      </w:r>
                      <w:r>
                        <w:rPr>
                          <w:sz w:val="20"/>
                        </w:rPr>
                        <w:t>larger</w:t>
                      </w:r>
                      <w:r>
                        <w:rPr>
                          <w:spacing w:val="-1"/>
                          <w:sz w:val="20"/>
                        </w:rPr>
                        <w:t> </w:t>
                      </w:r>
                      <w:r>
                        <w:rPr>
                          <w:sz w:val="20"/>
                        </w:rPr>
                        <w:t>data </w:t>
                      </w:r>
                      <w:r>
                        <w:rPr>
                          <w:spacing w:val="-4"/>
                          <w:sz w:val="20"/>
                        </w:rPr>
                        <w:t>set.</w:t>
                      </w:r>
                    </w:p>
                    <w:p>
                      <w:pPr>
                        <w:spacing w:line="264" w:lineRule="exact" w:before="102"/>
                        <w:ind w:left="159" w:right="0" w:firstLine="0"/>
                        <w:jc w:val="left"/>
                        <w:rPr>
                          <w:b/>
                          <w:i/>
                          <w:sz w:val="20"/>
                        </w:rPr>
                      </w:pPr>
                      <w:r>
                        <w:rPr>
                          <w:b/>
                          <w:i/>
                          <w:spacing w:val="-2"/>
                          <w:sz w:val="20"/>
                        </w:rPr>
                        <w:t>Population</w:t>
                      </w:r>
                    </w:p>
                    <w:p>
                      <w:pPr>
                        <w:spacing w:line="255" w:lineRule="exact" w:before="0"/>
                        <w:ind w:left="519" w:right="0" w:firstLine="0"/>
                        <w:jc w:val="left"/>
                        <w:rPr>
                          <w:sz w:val="20"/>
                        </w:rPr>
                      </w:pPr>
                      <w:r>
                        <w:rPr>
                          <w:sz w:val="20"/>
                        </w:rPr>
                        <w:t>The</w:t>
                      </w:r>
                      <w:r>
                        <w:rPr>
                          <w:spacing w:val="-3"/>
                          <w:sz w:val="20"/>
                        </w:rPr>
                        <w:t> </w:t>
                      </w:r>
                      <w:r>
                        <w:rPr>
                          <w:sz w:val="20"/>
                        </w:rPr>
                        <w:t>larger</w:t>
                      </w:r>
                      <w:r>
                        <w:rPr>
                          <w:spacing w:val="-1"/>
                          <w:sz w:val="20"/>
                        </w:rPr>
                        <w:t> </w:t>
                      </w:r>
                      <w:r>
                        <w:rPr>
                          <w:sz w:val="20"/>
                        </w:rPr>
                        <w:t>data</w:t>
                      </w:r>
                      <w:r>
                        <w:rPr>
                          <w:spacing w:val="-1"/>
                          <w:sz w:val="20"/>
                        </w:rPr>
                        <w:t> </w:t>
                      </w:r>
                      <w:r>
                        <w:rPr>
                          <w:sz w:val="20"/>
                        </w:rPr>
                        <w:t>set</w:t>
                      </w:r>
                      <w:r>
                        <w:rPr>
                          <w:spacing w:val="-1"/>
                          <w:sz w:val="20"/>
                        </w:rPr>
                        <w:t> </w:t>
                      </w:r>
                      <w:r>
                        <w:rPr>
                          <w:sz w:val="20"/>
                        </w:rPr>
                        <w:t>or</w:t>
                      </w:r>
                      <w:r>
                        <w:rPr>
                          <w:spacing w:val="-1"/>
                          <w:sz w:val="20"/>
                        </w:rPr>
                        <w:t> </w:t>
                      </w:r>
                      <w:r>
                        <w:rPr>
                          <w:sz w:val="20"/>
                        </w:rPr>
                        <w:t>idea</w:t>
                      </w:r>
                      <w:r>
                        <w:rPr>
                          <w:spacing w:val="-1"/>
                          <w:sz w:val="20"/>
                        </w:rPr>
                        <w:t> </w:t>
                      </w:r>
                      <w:r>
                        <w:rPr>
                          <w:sz w:val="20"/>
                        </w:rPr>
                        <w:t>of</w:t>
                      </w:r>
                      <w:r>
                        <w:rPr>
                          <w:spacing w:val="-1"/>
                          <w:sz w:val="20"/>
                        </w:rPr>
                        <w:t> </w:t>
                      </w:r>
                      <w:r>
                        <w:rPr>
                          <w:sz w:val="20"/>
                        </w:rPr>
                        <w:t>a</w:t>
                      </w:r>
                      <w:r>
                        <w:rPr>
                          <w:spacing w:val="-1"/>
                          <w:sz w:val="20"/>
                        </w:rPr>
                        <w:t> </w:t>
                      </w:r>
                      <w:r>
                        <w:rPr>
                          <w:sz w:val="20"/>
                        </w:rPr>
                        <w:t>data </w:t>
                      </w:r>
                      <w:r>
                        <w:rPr>
                          <w:spacing w:val="-4"/>
                          <w:sz w:val="20"/>
                        </w:rPr>
                        <w:t>set.</w:t>
                      </w:r>
                    </w:p>
                    <w:p>
                      <w:pPr>
                        <w:spacing w:line="264" w:lineRule="exact" w:before="101"/>
                        <w:ind w:left="159" w:right="0" w:firstLine="0"/>
                        <w:jc w:val="left"/>
                        <w:rPr>
                          <w:b/>
                          <w:i/>
                          <w:sz w:val="20"/>
                        </w:rPr>
                      </w:pPr>
                      <w:r>
                        <w:rPr>
                          <w:b/>
                          <w:i/>
                          <w:sz w:val="20"/>
                        </w:rPr>
                        <w:t>N </w:t>
                      </w:r>
                      <w:r>
                        <w:rPr>
                          <w:b/>
                          <w:i/>
                          <w:spacing w:val="-5"/>
                          <w:sz w:val="20"/>
                        </w:rPr>
                        <w:t>(n)</w:t>
                      </w:r>
                    </w:p>
                    <w:p>
                      <w:pPr>
                        <w:spacing w:line="255" w:lineRule="exact" w:before="0"/>
                        <w:ind w:left="519" w:right="0" w:firstLine="0"/>
                        <w:jc w:val="left"/>
                        <w:rPr>
                          <w:sz w:val="20"/>
                        </w:rPr>
                      </w:pPr>
                      <w:r>
                        <w:rPr>
                          <w:sz w:val="20"/>
                        </w:rPr>
                        <w:t>The</w:t>
                      </w:r>
                      <w:r>
                        <w:rPr>
                          <w:spacing w:val="-1"/>
                          <w:sz w:val="20"/>
                        </w:rPr>
                        <w:t> </w:t>
                      </w:r>
                      <w:r>
                        <w:rPr>
                          <w:sz w:val="20"/>
                        </w:rPr>
                        <w:t>size</w:t>
                      </w:r>
                      <w:r>
                        <w:rPr>
                          <w:spacing w:val="-1"/>
                          <w:sz w:val="20"/>
                        </w:rPr>
                        <w:t> </w:t>
                      </w:r>
                      <w:r>
                        <w:rPr>
                          <w:sz w:val="20"/>
                        </w:rPr>
                        <w:t>of</w:t>
                      </w:r>
                      <w:r>
                        <w:rPr>
                          <w:spacing w:val="-1"/>
                          <w:sz w:val="20"/>
                        </w:rPr>
                        <w:t> </w:t>
                      </w:r>
                      <w:r>
                        <w:rPr>
                          <w:sz w:val="20"/>
                        </w:rPr>
                        <w:t>the</w:t>
                      </w:r>
                      <w:r>
                        <w:rPr>
                          <w:spacing w:val="-1"/>
                          <w:sz w:val="20"/>
                        </w:rPr>
                        <w:t> </w:t>
                      </w:r>
                      <w:r>
                        <w:rPr>
                          <w:sz w:val="20"/>
                        </w:rPr>
                        <w:t>population </w:t>
                      </w:r>
                      <w:r>
                        <w:rPr>
                          <w:spacing w:val="-2"/>
                          <w:sz w:val="20"/>
                        </w:rPr>
                        <w:t>(sample).</w:t>
                      </w:r>
                    </w:p>
                    <w:p>
                      <w:pPr>
                        <w:spacing w:line="264" w:lineRule="exact" w:before="102"/>
                        <w:ind w:left="159" w:right="0" w:firstLine="0"/>
                        <w:jc w:val="left"/>
                        <w:rPr>
                          <w:b/>
                          <w:i/>
                          <w:sz w:val="20"/>
                        </w:rPr>
                      </w:pPr>
                      <w:r>
                        <w:rPr>
                          <w:b/>
                          <w:i/>
                          <w:sz w:val="20"/>
                        </w:rPr>
                        <w:t>Random</w:t>
                      </w:r>
                      <w:r>
                        <w:rPr>
                          <w:b/>
                          <w:i/>
                          <w:spacing w:val="-7"/>
                          <w:sz w:val="20"/>
                        </w:rPr>
                        <w:t> </w:t>
                      </w:r>
                      <w:r>
                        <w:rPr>
                          <w:b/>
                          <w:i/>
                          <w:spacing w:val="-2"/>
                          <w:sz w:val="20"/>
                        </w:rPr>
                        <w:t>sampling</w:t>
                      </w:r>
                    </w:p>
                    <w:p>
                      <w:pPr>
                        <w:spacing w:line="255" w:lineRule="exact" w:before="0"/>
                        <w:ind w:left="519" w:right="0" w:firstLine="0"/>
                        <w:jc w:val="left"/>
                        <w:rPr>
                          <w:sz w:val="20"/>
                        </w:rPr>
                      </w:pPr>
                      <w:r>
                        <w:rPr>
                          <w:sz w:val="20"/>
                        </w:rPr>
                        <w:t>Drawing</w:t>
                      </w:r>
                      <w:r>
                        <w:rPr>
                          <w:spacing w:val="-4"/>
                          <w:sz w:val="20"/>
                        </w:rPr>
                        <w:t> </w:t>
                      </w:r>
                      <w:r>
                        <w:rPr>
                          <w:sz w:val="20"/>
                        </w:rPr>
                        <w:t>elements</w:t>
                      </w:r>
                      <w:r>
                        <w:rPr>
                          <w:spacing w:val="-3"/>
                          <w:sz w:val="20"/>
                        </w:rPr>
                        <w:t> </w:t>
                      </w:r>
                      <w:r>
                        <w:rPr>
                          <w:sz w:val="20"/>
                        </w:rPr>
                        <w:t>into</w:t>
                      </w:r>
                      <w:r>
                        <w:rPr>
                          <w:spacing w:val="-3"/>
                          <w:sz w:val="20"/>
                        </w:rPr>
                        <w:t> </w:t>
                      </w:r>
                      <w:r>
                        <w:rPr>
                          <w:sz w:val="20"/>
                        </w:rPr>
                        <w:t>a</w:t>
                      </w:r>
                      <w:r>
                        <w:rPr>
                          <w:spacing w:val="-4"/>
                          <w:sz w:val="20"/>
                        </w:rPr>
                        <w:t> </w:t>
                      </w:r>
                      <w:r>
                        <w:rPr>
                          <w:sz w:val="20"/>
                        </w:rPr>
                        <w:t>sample</w:t>
                      </w:r>
                      <w:r>
                        <w:rPr>
                          <w:spacing w:val="-3"/>
                          <w:sz w:val="20"/>
                        </w:rPr>
                        <w:t> </w:t>
                      </w:r>
                      <w:r>
                        <w:rPr>
                          <w:sz w:val="20"/>
                        </w:rPr>
                        <w:t>at</w:t>
                      </w:r>
                      <w:r>
                        <w:rPr>
                          <w:spacing w:val="-3"/>
                          <w:sz w:val="20"/>
                        </w:rPr>
                        <w:t> </w:t>
                      </w:r>
                      <w:r>
                        <w:rPr>
                          <w:spacing w:val="-2"/>
                          <w:sz w:val="20"/>
                        </w:rPr>
                        <w:t>random.</w:t>
                      </w:r>
                    </w:p>
                    <w:p>
                      <w:pPr>
                        <w:spacing w:line="264" w:lineRule="exact" w:before="102"/>
                        <w:ind w:left="159" w:right="0" w:firstLine="0"/>
                        <w:jc w:val="left"/>
                        <w:rPr>
                          <w:b/>
                          <w:i/>
                          <w:sz w:val="20"/>
                        </w:rPr>
                      </w:pPr>
                      <w:r>
                        <w:rPr>
                          <w:b/>
                          <w:i/>
                          <w:sz w:val="20"/>
                        </w:rPr>
                        <w:t>Stratified</w:t>
                      </w:r>
                      <w:r>
                        <w:rPr>
                          <w:b/>
                          <w:i/>
                          <w:spacing w:val="-8"/>
                          <w:sz w:val="20"/>
                        </w:rPr>
                        <w:t> </w:t>
                      </w:r>
                      <w:r>
                        <w:rPr>
                          <w:b/>
                          <w:i/>
                          <w:spacing w:val="-2"/>
                          <w:sz w:val="20"/>
                        </w:rPr>
                        <w:t>sampling</w:t>
                      </w:r>
                    </w:p>
                    <w:p>
                      <w:pPr>
                        <w:spacing w:line="255" w:lineRule="exact" w:before="0"/>
                        <w:ind w:left="519" w:right="0" w:firstLine="0"/>
                        <w:jc w:val="left"/>
                        <w:rPr>
                          <w:sz w:val="20"/>
                        </w:rPr>
                      </w:pPr>
                      <w:r>
                        <w:rPr>
                          <w:sz w:val="20"/>
                        </w:rPr>
                        <w:t>Dividing</w:t>
                      </w:r>
                      <w:r>
                        <w:rPr>
                          <w:spacing w:val="-2"/>
                          <w:sz w:val="20"/>
                        </w:rPr>
                        <w:t> </w:t>
                      </w:r>
                      <w:r>
                        <w:rPr>
                          <w:sz w:val="20"/>
                        </w:rPr>
                        <w:t>the</w:t>
                      </w:r>
                      <w:r>
                        <w:rPr>
                          <w:spacing w:val="-2"/>
                          <w:sz w:val="20"/>
                        </w:rPr>
                        <w:t> </w:t>
                      </w:r>
                      <w:r>
                        <w:rPr>
                          <w:sz w:val="20"/>
                        </w:rPr>
                        <w:t>population</w:t>
                      </w:r>
                      <w:r>
                        <w:rPr>
                          <w:spacing w:val="-1"/>
                          <w:sz w:val="20"/>
                        </w:rPr>
                        <w:t> </w:t>
                      </w:r>
                      <w:r>
                        <w:rPr>
                          <w:sz w:val="20"/>
                        </w:rPr>
                        <w:t>into</w:t>
                      </w:r>
                      <w:r>
                        <w:rPr>
                          <w:spacing w:val="-2"/>
                          <w:sz w:val="20"/>
                        </w:rPr>
                        <w:t> </w:t>
                      </w:r>
                      <w:r>
                        <w:rPr>
                          <w:sz w:val="20"/>
                        </w:rPr>
                        <w:t>strata</w:t>
                      </w:r>
                      <w:r>
                        <w:rPr>
                          <w:spacing w:val="-1"/>
                          <w:sz w:val="20"/>
                        </w:rPr>
                        <w:t> </w:t>
                      </w:r>
                      <w:r>
                        <w:rPr>
                          <w:sz w:val="20"/>
                        </w:rPr>
                        <w:t>and</w:t>
                      </w:r>
                      <w:r>
                        <w:rPr>
                          <w:spacing w:val="-2"/>
                          <w:sz w:val="20"/>
                        </w:rPr>
                        <w:t> </w:t>
                      </w:r>
                      <w:r>
                        <w:rPr>
                          <w:sz w:val="20"/>
                        </w:rPr>
                        <w:t>randomly</w:t>
                      </w:r>
                      <w:r>
                        <w:rPr>
                          <w:spacing w:val="-2"/>
                          <w:sz w:val="20"/>
                        </w:rPr>
                        <w:t> </w:t>
                      </w:r>
                      <w:r>
                        <w:rPr>
                          <w:sz w:val="20"/>
                        </w:rPr>
                        <w:t>sampling</w:t>
                      </w:r>
                      <w:r>
                        <w:rPr>
                          <w:spacing w:val="-1"/>
                          <w:sz w:val="20"/>
                        </w:rPr>
                        <w:t> </w:t>
                      </w:r>
                      <w:r>
                        <w:rPr>
                          <w:sz w:val="20"/>
                        </w:rPr>
                        <w:t>from</w:t>
                      </w:r>
                      <w:r>
                        <w:rPr>
                          <w:spacing w:val="-2"/>
                          <w:sz w:val="20"/>
                        </w:rPr>
                        <w:t> </w:t>
                      </w:r>
                      <w:r>
                        <w:rPr>
                          <w:sz w:val="20"/>
                        </w:rPr>
                        <w:t>each</w:t>
                      </w:r>
                      <w:r>
                        <w:rPr>
                          <w:spacing w:val="-1"/>
                          <w:sz w:val="20"/>
                        </w:rPr>
                        <w:t> </w:t>
                      </w:r>
                      <w:r>
                        <w:rPr>
                          <w:spacing w:val="-2"/>
                          <w:sz w:val="20"/>
                        </w:rPr>
                        <w:t>strata.</w:t>
                      </w:r>
                    </w:p>
                    <w:p>
                      <w:pPr>
                        <w:spacing w:line="264" w:lineRule="exact" w:before="101"/>
                        <w:ind w:left="159" w:right="0" w:firstLine="0"/>
                        <w:jc w:val="left"/>
                        <w:rPr>
                          <w:b/>
                          <w:i/>
                          <w:sz w:val="20"/>
                        </w:rPr>
                      </w:pPr>
                      <w:r>
                        <w:rPr>
                          <w:b/>
                          <w:i/>
                          <w:sz w:val="20"/>
                        </w:rPr>
                        <w:t>Stratum</w:t>
                      </w:r>
                      <w:r>
                        <w:rPr>
                          <w:b/>
                          <w:i/>
                          <w:spacing w:val="-5"/>
                          <w:sz w:val="20"/>
                        </w:rPr>
                        <w:t> </w:t>
                      </w:r>
                      <w:r>
                        <w:rPr>
                          <w:b/>
                          <w:i/>
                          <w:sz w:val="20"/>
                        </w:rPr>
                        <w:t>(pl.,</w:t>
                      </w:r>
                      <w:r>
                        <w:rPr>
                          <w:b/>
                          <w:i/>
                          <w:spacing w:val="-5"/>
                          <w:sz w:val="20"/>
                        </w:rPr>
                        <w:t> </w:t>
                      </w:r>
                      <w:r>
                        <w:rPr>
                          <w:b/>
                          <w:i/>
                          <w:spacing w:val="-2"/>
                          <w:sz w:val="20"/>
                        </w:rPr>
                        <w:t>strata)</w:t>
                      </w:r>
                    </w:p>
                    <w:p>
                      <w:pPr>
                        <w:spacing w:line="255" w:lineRule="exact" w:before="0"/>
                        <w:ind w:left="519" w:right="0" w:firstLine="0"/>
                        <w:jc w:val="left"/>
                        <w:rPr>
                          <w:sz w:val="20"/>
                        </w:rPr>
                      </w:pPr>
                      <w:r>
                        <w:rPr>
                          <w:sz w:val="20"/>
                        </w:rPr>
                        <w:t>A</w:t>
                      </w:r>
                      <w:r>
                        <w:rPr>
                          <w:spacing w:val="-1"/>
                          <w:sz w:val="20"/>
                        </w:rPr>
                        <w:t> </w:t>
                      </w:r>
                      <w:r>
                        <w:rPr>
                          <w:sz w:val="20"/>
                        </w:rPr>
                        <w:t>homogeneous subgroup</w:t>
                      </w:r>
                      <w:r>
                        <w:rPr>
                          <w:spacing w:val="-1"/>
                          <w:sz w:val="20"/>
                        </w:rPr>
                        <w:t> </w:t>
                      </w:r>
                      <w:r>
                        <w:rPr>
                          <w:sz w:val="20"/>
                        </w:rPr>
                        <w:t>of a</w:t>
                      </w:r>
                      <w:r>
                        <w:rPr>
                          <w:spacing w:val="-1"/>
                          <w:sz w:val="20"/>
                        </w:rPr>
                        <w:t> </w:t>
                      </w:r>
                      <w:r>
                        <w:rPr>
                          <w:sz w:val="20"/>
                        </w:rPr>
                        <w:t>population with</w:t>
                      </w:r>
                      <w:r>
                        <w:rPr>
                          <w:spacing w:val="-1"/>
                          <w:sz w:val="20"/>
                        </w:rPr>
                        <w:t> </w:t>
                      </w:r>
                      <w:r>
                        <w:rPr>
                          <w:sz w:val="20"/>
                        </w:rPr>
                        <w:t>common </w:t>
                      </w:r>
                      <w:r>
                        <w:rPr>
                          <w:spacing w:val="-2"/>
                          <w:sz w:val="20"/>
                        </w:rPr>
                        <w:t>characteristics.</w:t>
                      </w:r>
                    </w:p>
                    <w:p>
                      <w:pPr>
                        <w:spacing w:line="264" w:lineRule="exact" w:before="102"/>
                        <w:ind w:left="159" w:right="0" w:firstLine="0"/>
                        <w:jc w:val="left"/>
                        <w:rPr>
                          <w:b/>
                          <w:i/>
                          <w:sz w:val="20"/>
                        </w:rPr>
                      </w:pPr>
                      <w:r>
                        <w:rPr>
                          <w:b/>
                          <w:i/>
                          <w:sz w:val="20"/>
                        </w:rPr>
                        <w:t>Simple</w:t>
                      </w:r>
                      <w:r>
                        <w:rPr>
                          <w:b/>
                          <w:i/>
                          <w:spacing w:val="-9"/>
                          <w:sz w:val="20"/>
                        </w:rPr>
                        <w:t> </w:t>
                      </w:r>
                      <w:r>
                        <w:rPr>
                          <w:b/>
                          <w:i/>
                          <w:sz w:val="20"/>
                        </w:rPr>
                        <w:t>random</w:t>
                      </w:r>
                      <w:r>
                        <w:rPr>
                          <w:b/>
                          <w:i/>
                          <w:spacing w:val="-7"/>
                          <w:sz w:val="20"/>
                        </w:rPr>
                        <w:t> </w:t>
                      </w:r>
                      <w:r>
                        <w:rPr>
                          <w:b/>
                          <w:i/>
                          <w:spacing w:val="-2"/>
                          <w:sz w:val="20"/>
                        </w:rPr>
                        <w:t>sample</w:t>
                      </w:r>
                    </w:p>
                    <w:p>
                      <w:pPr>
                        <w:spacing w:line="213" w:lineRule="auto" w:before="7"/>
                        <w:ind w:left="519" w:right="0" w:firstLine="0"/>
                        <w:jc w:val="left"/>
                        <w:rPr>
                          <w:sz w:val="20"/>
                        </w:rPr>
                      </w:pPr>
                      <w:r>
                        <w:rPr>
                          <w:sz w:val="20"/>
                        </w:rPr>
                        <w:t>The</w:t>
                      </w:r>
                      <w:r>
                        <w:rPr>
                          <w:spacing w:val="80"/>
                          <w:sz w:val="20"/>
                        </w:rPr>
                        <w:t> </w:t>
                      </w:r>
                      <w:r>
                        <w:rPr>
                          <w:sz w:val="20"/>
                        </w:rPr>
                        <w:t>sample</w:t>
                      </w:r>
                      <w:r>
                        <w:rPr>
                          <w:spacing w:val="80"/>
                          <w:sz w:val="20"/>
                        </w:rPr>
                        <w:t> </w:t>
                      </w:r>
                      <w:r>
                        <w:rPr>
                          <w:sz w:val="20"/>
                        </w:rPr>
                        <w:t>that</w:t>
                      </w:r>
                      <w:r>
                        <w:rPr>
                          <w:spacing w:val="80"/>
                          <w:sz w:val="20"/>
                        </w:rPr>
                        <w:t> </w:t>
                      </w:r>
                      <w:r>
                        <w:rPr>
                          <w:sz w:val="20"/>
                        </w:rPr>
                        <w:t>results</w:t>
                      </w:r>
                      <w:r>
                        <w:rPr>
                          <w:spacing w:val="80"/>
                          <w:sz w:val="20"/>
                        </w:rPr>
                        <w:t> </w:t>
                      </w:r>
                      <w:r>
                        <w:rPr>
                          <w:sz w:val="20"/>
                        </w:rPr>
                        <w:t>from</w:t>
                      </w:r>
                      <w:r>
                        <w:rPr>
                          <w:spacing w:val="80"/>
                          <w:sz w:val="20"/>
                        </w:rPr>
                        <w:t> </w:t>
                      </w:r>
                      <w:r>
                        <w:rPr>
                          <w:sz w:val="20"/>
                        </w:rPr>
                        <w:t>random</w:t>
                      </w:r>
                      <w:r>
                        <w:rPr>
                          <w:spacing w:val="80"/>
                          <w:sz w:val="20"/>
                        </w:rPr>
                        <w:t> </w:t>
                      </w:r>
                      <w:r>
                        <w:rPr>
                          <w:sz w:val="20"/>
                        </w:rPr>
                        <w:t>sampling</w:t>
                      </w:r>
                      <w:r>
                        <w:rPr>
                          <w:spacing w:val="80"/>
                          <w:sz w:val="20"/>
                        </w:rPr>
                        <w:t> </w:t>
                      </w:r>
                      <w:r>
                        <w:rPr>
                          <w:sz w:val="20"/>
                        </w:rPr>
                        <w:t>without</w:t>
                      </w:r>
                      <w:r>
                        <w:rPr>
                          <w:spacing w:val="80"/>
                          <w:sz w:val="20"/>
                        </w:rPr>
                        <w:t> </w:t>
                      </w:r>
                      <w:r>
                        <w:rPr>
                          <w:sz w:val="20"/>
                        </w:rPr>
                        <w:t>stratifying</w:t>
                      </w:r>
                      <w:r>
                        <w:rPr>
                          <w:spacing w:val="80"/>
                          <w:sz w:val="20"/>
                        </w:rPr>
                        <w:t> </w:t>
                      </w:r>
                      <w:r>
                        <w:rPr>
                          <w:sz w:val="20"/>
                        </w:rPr>
                        <w:t>the </w:t>
                      </w:r>
                      <w:r>
                        <w:rPr>
                          <w:spacing w:val="-2"/>
                          <w:sz w:val="20"/>
                        </w:rPr>
                        <w:t>population.</w:t>
                      </w:r>
                    </w:p>
                    <w:p>
                      <w:pPr>
                        <w:spacing w:line="264" w:lineRule="exact" w:before="109"/>
                        <w:ind w:left="159" w:right="0" w:firstLine="0"/>
                        <w:jc w:val="left"/>
                        <w:rPr>
                          <w:b/>
                          <w:i/>
                          <w:sz w:val="20"/>
                        </w:rPr>
                      </w:pPr>
                      <w:r>
                        <w:rPr>
                          <w:b/>
                          <w:i/>
                          <w:spacing w:val="-4"/>
                          <w:sz w:val="20"/>
                        </w:rPr>
                        <w:t>Bias</w:t>
                      </w:r>
                    </w:p>
                    <w:p>
                      <w:pPr>
                        <w:spacing w:line="255" w:lineRule="exact" w:before="0"/>
                        <w:ind w:left="519" w:right="0" w:firstLine="0"/>
                        <w:jc w:val="left"/>
                        <w:rPr>
                          <w:sz w:val="20"/>
                        </w:rPr>
                      </w:pPr>
                      <w:r>
                        <w:rPr>
                          <w:sz w:val="20"/>
                        </w:rPr>
                        <w:t>Systematic</w:t>
                      </w:r>
                      <w:r>
                        <w:rPr>
                          <w:spacing w:val="-4"/>
                          <w:sz w:val="20"/>
                        </w:rPr>
                        <w:t> </w:t>
                      </w:r>
                      <w:r>
                        <w:rPr>
                          <w:spacing w:val="-2"/>
                          <w:sz w:val="20"/>
                        </w:rPr>
                        <w:t>error.</w:t>
                      </w:r>
                    </w:p>
                    <w:p>
                      <w:pPr>
                        <w:spacing w:line="264" w:lineRule="exact" w:before="102"/>
                        <w:ind w:left="159" w:right="0" w:firstLine="0"/>
                        <w:jc w:val="left"/>
                        <w:rPr>
                          <w:b/>
                          <w:i/>
                          <w:sz w:val="20"/>
                        </w:rPr>
                      </w:pPr>
                      <w:r>
                        <w:rPr>
                          <w:b/>
                          <w:i/>
                          <w:sz w:val="20"/>
                        </w:rPr>
                        <w:t>Sample</w:t>
                      </w:r>
                      <w:r>
                        <w:rPr>
                          <w:b/>
                          <w:i/>
                          <w:spacing w:val="-5"/>
                          <w:sz w:val="20"/>
                        </w:rPr>
                        <w:t> </w:t>
                      </w:r>
                      <w:r>
                        <w:rPr>
                          <w:b/>
                          <w:i/>
                          <w:spacing w:val="-4"/>
                          <w:sz w:val="20"/>
                        </w:rPr>
                        <w:t>bias</w:t>
                      </w:r>
                    </w:p>
                    <w:p>
                      <w:pPr>
                        <w:spacing w:line="255" w:lineRule="exact" w:before="0"/>
                        <w:ind w:left="519" w:right="0" w:firstLine="0"/>
                        <w:jc w:val="left"/>
                        <w:rPr>
                          <w:sz w:val="20"/>
                        </w:rPr>
                      </w:pPr>
                      <w:r>
                        <w:rPr>
                          <w:sz w:val="20"/>
                        </w:rPr>
                        <w:t>A</w:t>
                      </w:r>
                      <w:r>
                        <w:rPr>
                          <w:spacing w:val="-3"/>
                          <w:sz w:val="20"/>
                        </w:rPr>
                        <w:t> </w:t>
                      </w:r>
                      <w:r>
                        <w:rPr>
                          <w:sz w:val="20"/>
                        </w:rPr>
                        <w:t>sample</w:t>
                      </w:r>
                      <w:r>
                        <w:rPr>
                          <w:spacing w:val="-2"/>
                          <w:sz w:val="20"/>
                        </w:rPr>
                        <w:t> </w:t>
                      </w:r>
                      <w:r>
                        <w:rPr>
                          <w:sz w:val="20"/>
                        </w:rPr>
                        <w:t>that</w:t>
                      </w:r>
                      <w:r>
                        <w:rPr>
                          <w:spacing w:val="-3"/>
                          <w:sz w:val="20"/>
                        </w:rPr>
                        <w:t> </w:t>
                      </w:r>
                      <w:r>
                        <w:rPr>
                          <w:sz w:val="20"/>
                        </w:rPr>
                        <w:t>misrepresents</w:t>
                      </w:r>
                      <w:r>
                        <w:rPr>
                          <w:spacing w:val="-2"/>
                          <w:sz w:val="20"/>
                        </w:rPr>
                        <w:t> </w:t>
                      </w:r>
                      <w:r>
                        <w:rPr>
                          <w:sz w:val="20"/>
                        </w:rPr>
                        <w:t>the</w:t>
                      </w:r>
                      <w:r>
                        <w:rPr>
                          <w:spacing w:val="-2"/>
                          <w:sz w:val="20"/>
                        </w:rPr>
                        <w:t> population.</w:t>
                      </w:r>
                    </w:p>
                  </w:txbxContent>
                </v:textbox>
                <v:stroke dashstyle="solid"/>
              </v:shape>
            </w:pict>
          </mc:Fallback>
        </mc:AlternateContent>
      </w:r>
      <w:r>
        <w:rPr>
          <w:sz w:val="20"/>
        </w:rPr>
      </w:r>
    </w:p>
    <w:p>
      <w:pPr>
        <w:pStyle w:val="BodyText"/>
        <w:spacing w:line="213" w:lineRule="auto" w:before="141"/>
        <w:ind w:right="1097"/>
        <w:jc w:val="both"/>
      </w:pPr>
      <w:r>
        <w:rPr/>
        <w:t>The classic example is the </w:t>
      </w:r>
      <w:r>
        <w:rPr>
          <w:i/>
        </w:rPr>
        <w:t>Literary Digest </w:t>
      </w:r>
      <w:r>
        <w:rPr/>
        <w:t>poll of 1936 that predicted a victory of Alf </w:t>
      </w:r>
      <w:bookmarkStart w:name="_bookmark236" w:id="310"/>
      <w:bookmarkEnd w:id="310"/>
      <w:r>
        <w:rPr/>
        <w:t>Landon</w:t>
      </w:r>
      <w:r>
        <w:rPr/>
        <w:t> over Franklin Roosevelt. The </w:t>
      </w:r>
      <w:r>
        <w:rPr>
          <w:i/>
        </w:rPr>
        <w:t>Literary Digest</w:t>
      </w:r>
      <w:r>
        <w:rPr/>
        <w:t>, a leading periodical of the day, polled its entire subscriber base plus additional lists of individuals, a total of over </w:t>
      </w:r>
      <w:r>
        <w:rPr/>
        <w:t>10 </w:t>
      </w:r>
      <w:bookmarkStart w:name="_bookmark235" w:id="311"/>
      <w:bookmarkEnd w:id="311"/>
      <w:r>
        <w:rPr/>
        <w:t>million</w:t>
      </w:r>
      <w:r>
        <w:rPr/>
        <w:t> people, and predicted a landslide victory for Landon. George Gallup, founder of the Gallup Poll, conducted biweekly polls of just 2,000 people and accurately pre‐ dicted a Roosevelt victory. The difference lay in the selection of those polled.</w:t>
      </w:r>
    </w:p>
    <w:p>
      <w:pPr>
        <w:pStyle w:val="BodyText"/>
        <w:spacing w:line="213" w:lineRule="auto" w:before="114"/>
        <w:ind w:right="1097"/>
        <w:jc w:val="both"/>
      </w:pPr>
      <w:r>
        <w:rPr/>
        <w:t>The </w:t>
      </w:r>
      <w:r>
        <w:rPr>
          <w:i/>
        </w:rPr>
        <w:t>Literary Digest </w:t>
      </w:r>
      <w:r>
        <w:rPr/>
        <w:t>opted for quantity, paying little attention to the method of selec‐ tion. They ended up polling those with relatively high socioeconomic status (their own subscribers, plus those who, by virtue of owning luxuries like telephones and </w:t>
      </w:r>
      <w:bookmarkStart w:name="_bookmark238" w:id="312"/>
      <w:bookmarkEnd w:id="312"/>
      <w:r>
        <w:rPr/>
        <w:t>a</w:t>
      </w:r>
      <w:r>
        <w:rPr/>
        <w:t>utomobiles, appeared in marketers’ lists). The result was </w:t>
      </w:r>
      <w:r>
        <w:rPr>
          <w:i/>
        </w:rPr>
        <w:t>sample bias</w:t>
      </w:r>
      <w:r>
        <w:rPr/>
        <w:t>; that is, the sample was different in some meaningful and nonrandom way from the larger </w:t>
      </w:r>
      <w:r>
        <w:rPr/>
        <w:t>popu‐ lation</w:t>
      </w:r>
      <w:r>
        <w:rPr>
          <w:spacing w:val="-4"/>
        </w:rPr>
        <w:t> </w:t>
      </w:r>
      <w:r>
        <w:rPr/>
        <w:t>it</w:t>
      </w:r>
      <w:r>
        <w:rPr>
          <w:spacing w:val="-4"/>
        </w:rPr>
        <w:t> </w:t>
      </w:r>
      <w:r>
        <w:rPr/>
        <w:t>was</w:t>
      </w:r>
      <w:r>
        <w:rPr>
          <w:spacing w:val="-4"/>
        </w:rPr>
        <w:t> </w:t>
      </w:r>
      <w:r>
        <w:rPr/>
        <w:t>meant</w:t>
      </w:r>
      <w:r>
        <w:rPr>
          <w:spacing w:val="-4"/>
        </w:rPr>
        <w:t> </w:t>
      </w:r>
      <w:r>
        <w:rPr/>
        <w:t>to</w:t>
      </w:r>
      <w:r>
        <w:rPr>
          <w:spacing w:val="-4"/>
        </w:rPr>
        <w:t> </w:t>
      </w:r>
      <w:r>
        <w:rPr/>
        <w:t>represent.</w:t>
      </w:r>
      <w:r>
        <w:rPr>
          <w:spacing w:val="-4"/>
        </w:rPr>
        <w:t> </w:t>
      </w:r>
      <w:r>
        <w:rPr/>
        <w:t>The</w:t>
      </w:r>
      <w:r>
        <w:rPr>
          <w:spacing w:val="-4"/>
        </w:rPr>
        <w:t> </w:t>
      </w:r>
      <w:r>
        <w:rPr/>
        <w:t>term</w:t>
      </w:r>
      <w:r>
        <w:rPr>
          <w:spacing w:val="-4"/>
        </w:rPr>
        <w:t> </w:t>
      </w:r>
      <w:r>
        <w:rPr>
          <w:i/>
        </w:rPr>
        <w:t>nonrandom</w:t>
      </w:r>
      <w:r>
        <w:rPr>
          <w:i/>
          <w:spacing w:val="-4"/>
        </w:rPr>
        <w:t> </w:t>
      </w:r>
      <w:r>
        <w:rPr/>
        <w:t>is</w:t>
      </w:r>
      <w:r>
        <w:rPr>
          <w:spacing w:val="-4"/>
        </w:rPr>
        <w:t> </w:t>
      </w:r>
      <w:r>
        <w:rPr/>
        <w:t>important—hardly</w:t>
      </w:r>
      <w:r>
        <w:rPr>
          <w:spacing w:val="-4"/>
        </w:rPr>
        <w:t> </w:t>
      </w:r>
      <w:r>
        <w:rPr/>
        <w:t>any</w:t>
      </w:r>
      <w:r>
        <w:rPr>
          <w:spacing w:val="-4"/>
        </w:rPr>
        <w:t> </w:t>
      </w:r>
      <w:r>
        <w:rPr/>
        <w:t>sam‐ </w:t>
      </w:r>
      <w:bookmarkStart w:name="_bookmark237" w:id="313"/>
      <w:bookmarkEnd w:id="313"/>
      <w:r>
        <w:rPr/>
        <w:t>ple,</w:t>
      </w:r>
      <w:r>
        <w:rPr/>
        <w:t> including random samples, will be exactly representative of the population. Sample bias occurs when the difference is meaningful, and it can be expected to con‐ tinue for other samples drawn in the same way as the first.</w:t>
      </w:r>
    </w:p>
    <w:p>
      <w:pPr>
        <w:spacing w:after="0" w:line="213" w:lineRule="auto"/>
        <w:jc w:val="both"/>
        <w:sectPr>
          <w:footerReference w:type="default" r:id="rId112"/>
          <w:footerReference w:type="even" r:id="rId113"/>
          <w:pgSz w:w="10080" w:h="13230"/>
          <w:pgMar w:header="0" w:footer="885" w:top="1080" w:bottom="1080" w:left="440" w:right="340"/>
          <w:pgNumType w:start="49"/>
        </w:sectPr>
      </w:pPr>
    </w:p>
    <w:p>
      <w:pPr>
        <w:pStyle w:val="Heading8"/>
        <w:rPr>
          <w:b/>
        </w:rPr>
      </w:pPr>
      <w:r>
        <w:rPr/>
        <w:drawing>
          <wp:anchor distT="0" distB="0" distL="0" distR="0" allowOverlap="1" layoutInCell="1" locked="0" behindDoc="0" simplePos="0" relativeHeight="15768576">
            <wp:simplePos x="0" y="0"/>
            <wp:positionH relativeFrom="page">
              <wp:posOffset>1130300</wp:posOffset>
            </wp:positionH>
            <wp:positionV relativeFrom="paragraph">
              <wp:posOffset>82550</wp:posOffset>
            </wp:positionV>
            <wp:extent cx="481888" cy="628656"/>
            <wp:effectExtent l="0" t="0" r="0" b="0"/>
            <wp:wrapNone/>
            <wp:docPr id="263" name="Image 263"/>
            <wp:cNvGraphicFramePr>
              <a:graphicFrameLocks/>
            </wp:cNvGraphicFramePr>
            <a:graphic>
              <a:graphicData uri="http://schemas.openxmlformats.org/drawingml/2006/picture">
                <pic:pic>
                  <pic:nvPicPr>
                    <pic:cNvPr id="263" name="Image 263"/>
                    <pic:cNvPicPr/>
                  </pic:nvPicPr>
                  <pic:blipFill>
                    <a:blip r:embed="rId21" cstate="print"/>
                    <a:stretch>
                      <a:fillRect/>
                    </a:stretch>
                  </pic:blipFill>
                  <pic:spPr>
                    <a:xfrm>
                      <a:off x="0" y="0"/>
                      <a:ext cx="481888" cy="628656"/>
                    </a:xfrm>
                    <a:prstGeom prst="rect">
                      <a:avLst/>
                    </a:prstGeom>
                  </pic:spPr>
                </pic:pic>
              </a:graphicData>
            </a:graphic>
          </wp:anchor>
        </w:drawing>
      </w:r>
      <w:r>
        <w:rPr>
          <w:b/>
        </w:rPr>
        <w:t>Self-Selection Sampling </w:t>
      </w:r>
      <w:r>
        <w:rPr>
          <w:b/>
          <w:spacing w:val="-4"/>
        </w:rPr>
        <w:t>Bias</w:t>
      </w:r>
    </w:p>
    <w:p>
      <w:pPr>
        <w:spacing w:line="216" w:lineRule="auto" w:before="131"/>
        <w:ind w:left="2295" w:right="1817" w:firstLine="0"/>
        <w:jc w:val="both"/>
        <w:rPr>
          <w:sz w:val="19"/>
        </w:rPr>
      </w:pPr>
      <w:r>
        <w:rPr>
          <w:sz w:val="19"/>
        </w:rPr>
        <w:t>The reviews of restaurants, hotels, cafés, and so on that you read </w:t>
      </w:r>
      <w:r>
        <w:rPr>
          <w:sz w:val="19"/>
        </w:rPr>
        <w:t>on social media sites like Yelp are prone to bias because the people submitting them are not randomly selected; rather, they themselves </w:t>
      </w:r>
      <w:bookmarkStart w:name="_bookmark239" w:id="314"/>
      <w:bookmarkEnd w:id="314"/>
      <w:r>
        <w:rPr>
          <w:sz w:val="19"/>
        </w:rPr>
        <w:t>h</w:t>
      </w:r>
      <w:r>
        <w:rPr>
          <w:sz w:val="19"/>
        </w:rPr>
        <w:t>ave taken the initiative to write. This leads to self-selection bias— the people motivated to write reviews may have had poor experien‐ ces, may have an association with the establishment, or may simply be a different type of person from those who do not write reviews. Note that while self-selection samples can be unreliable indicators</w:t>
      </w:r>
      <w:r>
        <w:rPr>
          <w:spacing w:val="40"/>
          <w:sz w:val="19"/>
        </w:rPr>
        <w:t> </w:t>
      </w:r>
      <w:r>
        <w:rPr>
          <w:sz w:val="19"/>
        </w:rPr>
        <w:t>of the true state of affairs, they may be more reliable in simply com‐ paring one establishment to a similar one; the same self-selection bias might apply to each.</w:t>
      </w:r>
    </w:p>
    <w:p>
      <w:pPr>
        <w:pStyle w:val="Heading3"/>
        <w:spacing w:before="242"/>
        <w:jc w:val="left"/>
        <w:rPr>
          <w:b/>
        </w:rPr>
      </w:pPr>
      <w:bookmarkStart w:name="Bias" w:id="315"/>
      <w:bookmarkEnd w:id="315"/>
      <w:r>
        <w:rPr/>
      </w:r>
      <w:bookmarkStart w:name="_bookmark240" w:id="316"/>
      <w:bookmarkEnd w:id="316"/>
      <w:r>
        <w:rPr/>
      </w:r>
      <w:r>
        <w:rPr>
          <w:b/>
          <w:spacing w:val="-4"/>
        </w:rPr>
        <w:t>Bias</w:t>
      </w:r>
    </w:p>
    <w:p>
      <w:pPr>
        <w:pStyle w:val="BodyText"/>
        <w:spacing w:line="213" w:lineRule="auto" w:before="103"/>
        <w:ind w:right="1097"/>
        <w:jc w:val="both"/>
      </w:pPr>
      <w:r>
        <w:rPr/>
        <w:t>Statistical bias refers to measurement or sampling errors that are systematic and pro‐ </w:t>
      </w:r>
      <w:bookmarkStart w:name="_bookmark241" w:id="317"/>
      <w:bookmarkEnd w:id="317"/>
      <w:r>
        <w:rPr/>
        <w:t>duced</w:t>
      </w:r>
      <w:r>
        <w:rPr/>
        <w:t> by the measurement or sampling process. An important distinction should be made between errors due to random chance and errors due to bias. Consider </w:t>
      </w:r>
      <w:r>
        <w:rPr/>
        <w:t>the physical process of a gun shooting at a target. It will not hit the absolute center of the target every time, or even much at all. An unbiased process will produce error, but it is random and does not tend strongly in any direction (see </w:t>
      </w:r>
      <w:hyperlink w:history="true" w:anchor="_bookmark242">
        <w:r>
          <w:rPr>
            <w:color w:val="990000"/>
          </w:rPr>
          <w:t>Figure 2-2</w:t>
        </w:r>
      </w:hyperlink>
      <w:r>
        <w:rPr/>
        <w:t>). The results shown in </w:t>
      </w:r>
      <w:hyperlink w:history="true" w:anchor="_bookmark243">
        <w:r>
          <w:rPr>
            <w:color w:val="990000"/>
          </w:rPr>
          <w:t>Figure 2-3</w:t>
        </w:r>
      </w:hyperlink>
      <w:r>
        <w:rPr>
          <w:color w:val="990000"/>
        </w:rPr>
        <w:t> </w:t>
      </w:r>
      <w:r>
        <w:rPr/>
        <w:t>show a biased process—there is still random error in both the x and y direction, but there is also a bias. Shots tend to fall in the upper-right quadrant.</w:t>
      </w:r>
    </w:p>
    <w:p>
      <w:pPr>
        <w:pStyle w:val="BodyText"/>
        <w:spacing w:before="13"/>
        <w:ind w:left="0"/>
        <w:rPr>
          <w:sz w:val="20"/>
        </w:rPr>
      </w:pPr>
      <w:r>
        <w:rPr/>
        <w:drawing>
          <wp:anchor distT="0" distB="0" distL="0" distR="0" allowOverlap="1" layoutInCell="1" locked="0" behindDoc="1" simplePos="0" relativeHeight="487627264">
            <wp:simplePos x="0" y="0"/>
            <wp:positionH relativeFrom="page">
              <wp:posOffset>2158067</wp:posOffset>
            </wp:positionH>
            <wp:positionV relativeFrom="paragraph">
              <wp:posOffset>194812</wp:posOffset>
            </wp:positionV>
            <wp:extent cx="2005584" cy="1719072"/>
            <wp:effectExtent l="0" t="0" r="0" b="0"/>
            <wp:wrapTopAndBottom/>
            <wp:docPr id="264" name="Image 264"/>
            <wp:cNvGraphicFramePr>
              <a:graphicFrameLocks/>
            </wp:cNvGraphicFramePr>
            <a:graphic>
              <a:graphicData uri="http://schemas.openxmlformats.org/drawingml/2006/picture">
                <pic:pic>
                  <pic:nvPicPr>
                    <pic:cNvPr id="264" name="Image 264"/>
                    <pic:cNvPicPr/>
                  </pic:nvPicPr>
                  <pic:blipFill>
                    <a:blip r:embed="rId114" cstate="print"/>
                    <a:stretch>
                      <a:fillRect/>
                    </a:stretch>
                  </pic:blipFill>
                  <pic:spPr>
                    <a:xfrm>
                      <a:off x="0" y="0"/>
                      <a:ext cx="2005584" cy="1719072"/>
                    </a:xfrm>
                    <a:prstGeom prst="rect">
                      <a:avLst/>
                    </a:prstGeom>
                  </pic:spPr>
                </pic:pic>
              </a:graphicData>
            </a:graphic>
          </wp:anchor>
        </w:drawing>
      </w:r>
    </w:p>
    <w:p>
      <w:pPr>
        <w:spacing w:before="217"/>
        <w:ind w:left="1000" w:right="0" w:firstLine="0"/>
        <w:jc w:val="both"/>
        <w:rPr>
          <w:i/>
          <w:sz w:val="21"/>
        </w:rPr>
      </w:pPr>
      <w:bookmarkStart w:name="_bookmark242" w:id="318"/>
      <w:bookmarkEnd w:id="318"/>
      <w:r>
        <w:rPr/>
      </w:r>
      <w:r>
        <w:rPr>
          <w:i/>
          <w:sz w:val="21"/>
        </w:rPr>
        <w:t>Figure</w:t>
      </w:r>
      <w:r>
        <w:rPr>
          <w:i/>
          <w:spacing w:val="-5"/>
          <w:sz w:val="21"/>
        </w:rPr>
        <w:t> </w:t>
      </w:r>
      <w:r>
        <w:rPr>
          <w:i/>
          <w:sz w:val="21"/>
        </w:rPr>
        <w:t>2-2.</w:t>
      </w:r>
      <w:r>
        <w:rPr>
          <w:i/>
          <w:spacing w:val="-5"/>
          <w:sz w:val="21"/>
        </w:rPr>
        <w:t> </w:t>
      </w:r>
      <w:r>
        <w:rPr>
          <w:i/>
          <w:sz w:val="21"/>
        </w:rPr>
        <w:t>Scatterplot</w:t>
      </w:r>
      <w:r>
        <w:rPr>
          <w:i/>
          <w:spacing w:val="-5"/>
          <w:sz w:val="21"/>
        </w:rPr>
        <w:t> </w:t>
      </w:r>
      <w:r>
        <w:rPr>
          <w:i/>
          <w:sz w:val="21"/>
        </w:rPr>
        <w:t>of</w:t>
      </w:r>
      <w:r>
        <w:rPr>
          <w:i/>
          <w:spacing w:val="-5"/>
          <w:sz w:val="21"/>
        </w:rPr>
        <w:t> </w:t>
      </w:r>
      <w:r>
        <w:rPr>
          <w:i/>
          <w:sz w:val="21"/>
        </w:rPr>
        <w:t>shots</w:t>
      </w:r>
      <w:r>
        <w:rPr>
          <w:i/>
          <w:spacing w:val="-4"/>
          <w:sz w:val="21"/>
        </w:rPr>
        <w:t> </w:t>
      </w:r>
      <w:r>
        <w:rPr>
          <w:i/>
          <w:sz w:val="21"/>
        </w:rPr>
        <w:t>from</w:t>
      </w:r>
      <w:r>
        <w:rPr>
          <w:i/>
          <w:spacing w:val="-5"/>
          <w:sz w:val="21"/>
        </w:rPr>
        <w:t> </w:t>
      </w:r>
      <w:r>
        <w:rPr>
          <w:i/>
          <w:sz w:val="21"/>
        </w:rPr>
        <w:t>a</w:t>
      </w:r>
      <w:r>
        <w:rPr>
          <w:i/>
          <w:spacing w:val="-5"/>
          <w:sz w:val="21"/>
        </w:rPr>
        <w:t> </w:t>
      </w:r>
      <w:r>
        <w:rPr>
          <w:i/>
          <w:sz w:val="21"/>
        </w:rPr>
        <w:t>gun</w:t>
      </w:r>
      <w:r>
        <w:rPr>
          <w:i/>
          <w:spacing w:val="-5"/>
          <w:sz w:val="21"/>
        </w:rPr>
        <w:t> </w:t>
      </w:r>
      <w:r>
        <w:rPr>
          <w:i/>
          <w:sz w:val="21"/>
        </w:rPr>
        <w:t>with</w:t>
      </w:r>
      <w:r>
        <w:rPr>
          <w:i/>
          <w:spacing w:val="-5"/>
          <w:sz w:val="21"/>
        </w:rPr>
        <w:t> </w:t>
      </w:r>
      <w:r>
        <w:rPr>
          <w:i/>
          <w:sz w:val="21"/>
        </w:rPr>
        <w:t>true</w:t>
      </w:r>
      <w:r>
        <w:rPr>
          <w:i/>
          <w:spacing w:val="-4"/>
          <w:sz w:val="21"/>
        </w:rPr>
        <w:t> </w:t>
      </w:r>
      <w:r>
        <w:rPr>
          <w:i/>
          <w:spacing w:val="-5"/>
          <w:sz w:val="21"/>
        </w:rPr>
        <w:t>aim</w:t>
      </w:r>
    </w:p>
    <w:p>
      <w:pPr>
        <w:spacing w:after="0"/>
        <w:jc w:val="both"/>
        <w:rPr>
          <w:sz w:val="21"/>
        </w:rPr>
        <w:sectPr>
          <w:pgSz w:w="10080" w:h="13230"/>
          <w:pgMar w:header="0" w:footer="885" w:top="940" w:bottom="1080" w:left="440" w:right="340"/>
        </w:sectPr>
      </w:pPr>
    </w:p>
    <w:p>
      <w:pPr>
        <w:pStyle w:val="BodyText"/>
        <w:ind w:left="2944"/>
        <w:rPr>
          <w:sz w:val="20"/>
        </w:rPr>
      </w:pPr>
      <w:r>
        <w:rPr>
          <w:sz w:val="20"/>
        </w:rPr>
        <w:drawing>
          <wp:inline distT="0" distB="0" distL="0" distR="0">
            <wp:extent cx="2164080" cy="1676400"/>
            <wp:effectExtent l="0" t="0" r="0" b="0"/>
            <wp:docPr id="265" name="Image 265"/>
            <wp:cNvGraphicFramePr>
              <a:graphicFrameLocks/>
            </wp:cNvGraphicFramePr>
            <a:graphic>
              <a:graphicData uri="http://schemas.openxmlformats.org/drawingml/2006/picture">
                <pic:pic>
                  <pic:nvPicPr>
                    <pic:cNvPr id="265" name="Image 265"/>
                    <pic:cNvPicPr/>
                  </pic:nvPicPr>
                  <pic:blipFill>
                    <a:blip r:embed="rId115" cstate="print"/>
                    <a:stretch>
                      <a:fillRect/>
                    </a:stretch>
                  </pic:blipFill>
                  <pic:spPr>
                    <a:xfrm>
                      <a:off x="0" y="0"/>
                      <a:ext cx="2164080" cy="1676400"/>
                    </a:xfrm>
                    <a:prstGeom prst="rect">
                      <a:avLst/>
                    </a:prstGeom>
                  </pic:spPr>
                </pic:pic>
              </a:graphicData>
            </a:graphic>
          </wp:inline>
        </w:drawing>
      </w:r>
      <w:r>
        <w:rPr>
          <w:sz w:val="20"/>
        </w:rPr>
      </w:r>
    </w:p>
    <w:p>
      <w:pPr>
        <w:spacing w:before="158"/>
        <w:ind w:left="1000" w:right="0" w:firstLine="0"/>
        <w:jc w:val="both"/>
        <w:rPr>
          <w:i/>
          <w:sz w:val="21"/>
        </w:rPr>
      </w:pPr>
      <w:bookmarkStart w:name="_bookmark243" w:id="319"/>
      <w:bookmarkEnd w:id="319"/>
      <w:r>
        <w:rPr/>
      </w:r>
      <w:r>
        <w:rPr>
          <w:i/>
          <w:sz w:val="21"/>
        </w:rPr>
        <w:t>Figure</w:t>
      </w:r>
      <w:r>
        <w:rPr>
          <w:i/>
          <w:spacing w:val="-6"/>
          <w:sz w:val="21"/>
        </w:rPr>
        <w:t> </w:t>
      </w:r>
      <w:r>
        <w:rPr>
          <w:i/>
          <w:sz w:val="21"/>
        </w:rPr>
        <w:t>2-3.</w:t>
      </w:r>
      <w:r>
        <w:rPr>
          <w:i/>
          <w:spacing w:val="-5"/>
          <w:sz w:val="21"/>
        </w:rPr>
        <w:t> </w:t>
      </w:r>
      <w:r>
        <w:rPr>
          <w:i/>
          <w:sz w:val="21"/>
        </w:rPr>
        <w:t>Scatterplot</w:t>
      </w:r>
      <w:r>
        <w:rPr>
          <w:i/>
          <w:spacing w:val="-5"/>
          <w:sz w:val="21"/>
        </w:rPr>
        <w:t> </w:t>
      </w:r>
      <w:r>
        <w:rPr>
          <w:i/>
          <w:sz w:val="21"/>
        </w:rPr>
        <w:t>of</w:t>
      </w:r>
      <w:r>
        <w:rPr>
          <w:i/>
          <w:spacing w:val="-5"/>
          <w:sz w:val="21"/>
        </w:rPr>
        <w:t> </w:t>
      </w:r>
      <w:r>
        <w:rPr>
          <w:i/>
          <w:sz w:val="21"/>
        </w:rPr>
        <w:t>shots</w:t>
      </w:r>
      <w:r>
        <w:rPr>
          <w:i/>
          <w:spacing w:val="-5"/>
          <w:sz w:val="21"/>
        </w:rPr>
        <w:t> </w:t>
      </w:r>
      <w:r>
        <w:rPr>
          <w:i/>
          <w:sz w:val="21"/>
        </w:rPr>
        <w:t>from</w:t>
      </w:r>
      <w:r>
        <w:rPr>
          <w:i/>
          <w:spacing w:val="-6"/>
          <w:sz w:val="21"/>
        </w:rPr>
        <w:t> </w:t>
      </w:r>
      <w:r>
        <w:rPr>
          <w:i/>
          <w:sz w:val="21"/>
        </w:rPr>
        <w:t>a</w:t>
      </w:r>
      <w:r>
        <w:rPr>
          <w:i/>
          <w:spacing w:val="-5"/>
          <w:sz w:val="21"/>
        </w:rPr>
        <w:t> </w:t>
      </w:r>
      <w:r>
        <w:rPr>
          <w:i/>
          <w:sz w:val="21"/>
        </w:rPr>
        <w:t>gun</w:t>
      </w:r>
      <w:r>
        <w:rPr>
          <w:i/>
          <w:spacing w:val="-5"/>
          <w:sz w:val="21"/>
        </w:rPr>
        <w:t> </w:t>
      </w:r>
      <w:r>
        <w:rPr>
          <w:i/>
          <w:sz w:val="21"/>
        </w:rPr>
        <w:t>with</w:t>
      </w:r>
      <w:r>
        <w:rPr>
          <w:i/>
          <w:spacing w:val="-5"/>
          <w:sz w:val="21"/>
        </w:rPr>
        <w:t> </w:t>
      </w:r>
      <w:r>
        <w:rPr>
          <w:i/>
          <w:sz w:val="21"/>
        </w:rPr>
        <w:t>biased</w:t>
      </w:r>
      <w:r>
        <w:rPr>
          <w:i/>
          <w:spacing w:val="-5"/>
          <w:sz w:val="21"/>
        </w:rPr>
        <w:t> aim</w:t>
      </w:r>
    </w:p>
    <w:p>
      <w:pPr>
        <w:pStyle w:val="BodyText"/>
        <w:spacing w:line="213" w:lineRule="auto" w:before="231"/>
        <w:ind w:right="1097"/>
        <w:jc w:val="both"/>
      </w:pPr>
      <w:r>
        <w:rPr/>
        <w:t>Bias</w:t>
      </w:r>
      <w:r>
        <w:rPr>
          <w:spacing w:val="-1"/>
        </w:rPr>
        <w:t> </w:t>
      </w:r>
      <w:r>
        <w:rPr/>
        <w:t>comes</w:t>
      </w:r>
      <w:r>
        <w:rPr>
          <w:spacing w:val="-1"/>
        </w:rPr>
        <w:t> </w:t>
      </w:r>
      <w:r>
        <w:rPr/>
        <w:t>in</w:t>
      </w:r>
      <w:r>
        <w:rPr>
          <w:spacing w:val="-1"/>
        </w:rPr>
        <w:t> </w:t>
      </w:r>
      <w:r>
        <w:rPr/>
        <w:t>different</w:t>
      </w:r>
      <w:r>
        <w:rPr>
          <w:spacing w:val="-1"/>
        </w:rPr>
        <w:t> </w:t>
      </w:r>
      <w:r>
        <w:rPr/>
        <w:t>forms,</w:t>
      </w:r>
      <w:r>
        <w:rPr>
          <w:spacing w:val="-1"/>
        </w:rPr>
        <w:t> </w:t>
      </w:r>
      <w:r>
        <w:rPr/>
        <w:t>and</w:t>
      </w:r>
      <w:r>
        <w:rPr>
          <w:spacing w:val="-1"/>
        </w:rPr>
        <w:t> </w:t>
      </w:r>
      <w:r>
        <w:rPr/>
        <w:t>may</w:t>
      </w:r>
      <w:r>
        <w:rPr>
          <w:spacing w:val="-1"/>
        </w:rPr>
        <w:t> </w:t>
      </w:r>
      <w:r>
        <w:rPr/>
        <w:t>be</w:t>
      </w:r>
      <w:r>
        <w:rPr>
          <w:spacing w:val="-1"/>
        </w:rPr>
        <w:t> </w:t>
      </w:r>
      <w:r>
        <w:rPr/>
        <w:t>observable</w:t>
      </w:r>
      <w:r>
        <w:rPr>
          <w:spacing w:val="-1"/>
        </w:rPr>
        <w:t> </w:t>
      </w:r>
      <w:r>
        <w:rPr/>
        <w:t>or</w:t>
      </w:r>
      <w:r>
        <w:rPr>
          <w:spacing w:val="-1"/>
        </w:rPr>
        <w:t> </w:t>
      </w:r>
      <w:r>
        <w:rPr/>
        <w:t>invisible.</w:t>
      </w:r>
      <w:r>
        <w:rPr>
          <w:spacing w:val="-1"/>
        </w:rPr>
        <w:t> </w:t>
      </w:r>
      <w:r>
        <w:rPr/>
        <w:t>When</w:t>
      </w:r>
      <w:r>
        <w:rPr>
          <w:spacing w:val="-1"/>
        </w:rPr>
        <w:t> </w:t>
      </w:r>
      <w:r>
        <w:rPr/>
        <w:t>a</w:t>
      </w:r>
      <w:r>
        <w:rPr>
          <w:spacing w:val="-1"/>
        </w:rPr>
        <w:t> </w:t>
      </w:r>
      <w:r>
        <w:rPr/>
        <w:t>result</w:t>
      </w:r>
      <w:r>
        <w:rPr>
          <w:spacing w:val="-1"/>
        </w:rPr>
        <w:t> </w:t>
      </w:r>
      <w:r>
        <w:rPr/>
        <w:t>does suggest bias (e.g., by reference to a benchmark or actual values), it is often an indica‐ tor that a statistical or machine learning model has been misspecified, or an impor‐ tant variable left out.</w:t>
      </w:r>
    </w:p>
    <w:p>
      <w:pPr>
        <w:pStyle w:val="Heading3"/>
        <w:spacing w:before="182"/>
        <w:rPr>
          <w:b/>
        </w:rPr>
      </w:pPr>
      <w:bookmarkStart w:name="Random Selection" w:id="320"/>
      <w:bookmarkEnd w:id="320"/>
      <w:r>
        <w:rPr/>
      </w:r>
      <w:bookmarkStart w:name="_bookmark244" w:id="321"/>
      <w:bookmarkEnd w:id="321"/>
      <w:r>
        <w:rPr/>
      </w:r>
      <w:r>
        <w:rPr>
          <w:b/>
        </w:rPr>
        <w:t>Random</w:t>
      </w:r>
      <w:r>
        <w:rPr>
          <w:b/>
          <w:spacing w:val="8"/>
        </w:rPr>
        <w:t> </w:t>
      </w:r>
      <w:r>
        <w:rPr>
          <w:b/>
          <w:spacing w:val="-2"/>
        </w:rPr>
        <w:t>Selection</w:t>
      </w:r>
    </w:p>
    <w:p>
      <w:pPr>
        <w:pStyle w:val="BodyText"/>
        <w:spacing w:line="213" w:lineRule="auto" w:before="100"/>
        <w:ind w:right="1097"/>
        <w:jc w:val="both"/>
      </w:pPr>
      <w:r>
        <w:rPr/>
        <w:t>To avoid the problem of sample bias that led the </w:t>
      </w:r>
      <w:r>
        <w:rPr>
          <w:i/>
        </w:rPr>
        <w:t>Literary Digest </w:t>
      </w:r>
      <w:r>
        <w:rPr/>
        <w:t>to predict Landon over Roosevelt, George Gallup (shown in </w:t>
      </w:r>
      <w:hyperlink w:history="true" w:anchor="_bookmark247">
        <w:r>
          <w:rPr>
            <w:color w:val="990000"/>
          </w:rPr>
          <w:t>Figure 2-4</w:t>
        </w:r>
      </w:hyperlink>
      <w:r>
        <w:rPr/>
        <w:t>) opted for more scientifically chosen methods to achieve a sample that was representative of the US voting elector‐ </w:t>
      </w:r>
      <w:bookmarkStart w:name="_bookmark245" w:id="322"/>
      <w:bookmarkEnd w:id="322"/>
      <w:r>
        <w:rPr/>
        <w:t>a</w:t>
      </w:r>
      <w:r>
        <w:rPr/>
        <w:t>te.</w:t>
      </w:r>
      <w:r>
        <w:rPr>
          <w:spacing w:val="-2"/>
        </w:rPr>
        <w:t> </w:t>
      </w:r>
      <w:r>
        <w:rPr/>
        <w:t>There</w:t>
      </w:r>
      <w:r>
        <w:rPr>
          <w:spacing w:val="-2"/>
        </w:rPr>
        <w:t> </w:t>
      </w:r>
      <w:r>
        <w:rPr/>
        <w:t>are</w:t>
      </w:r>
      <w:r>
        <w:rPr>
          <w:spacing w:val="-2"/>
        </w:rPr>
        <w:t> </w:t>
      </w:r>
      <w:r>
        <w:rPr/>
        <w:t>now</w:t>
      </w:r>
      <w:r>
        <w:rPr>
          <w:spacing w:val="-2"/>
        </w:rPr>
        <w:t> </w:t>
      </w:r>
      <w:r>
        <w:rPr/>
        <w:t>a</w:t>
      </w:r>
      <w:r>
        <w:rPr>
          <w:spacing w:val="-2"/>
        </w:rPr>
        <w:t> </w:t>
      </w:r>
      <w:r>
        <w:rPr/>
        <w:t>variety</w:t>
      </w:r>
      <w:r>
        <w:rPr>
          <w:spacing w:val="-2"/>
        </w:rPr>
        <w:t> </w:t>
      </w:r>
      <w:r>
        <w:rPr/>
        <w:t>of</w:t>
      </w:r>
      <w:r>
        <w:rPr>
          <w:spacing w:val="-2"/>
        </w:rPr>
        <w:t> </w:t>
      </w:r>
      <w:r>
        <w:rPr/>
        <w:t>methods</w:t>
      </w:r>
      <w:r>
        <w:rPr>
          <w:spacing w:val="-2"/>
        </w:rPr>
        <w:t> </w:t>
      </w:r>
      <w:r>
        <w:rPr/>
        <w:t>to</w:t>
      </w:r>
      <w:r>
        <w:rPr>
          <w:spacing w:val="-2"/>
        </w:rPr>
        <w:t> </w:t>
      </w:r>
      <w:r>
        <w:rPr/>
        <w:t>achieve</w:t>
      </w:r>
      <w:r>
        <w:rPr>
          <w:spacing w:val="-2"/>
        </w:rPr>
        <w:t> </w:t>
      </w:r>
      <w:r>
        <w:rPr/>
        <w:t>representativeness,</w:t>
      </w:r>
      <w:r>
        <w:rPr>
          <w:spacing w:val="-2"/>
        </w:rPr>
        <w:t> </w:t>
      </w:r>
      <w:r>
        <w:rPr/>
        <w:t>but</w:t>
      </w:r>
      <w:r>
        <w:rPr>
          <w:spacing w:val="-2"/>
        </w:rPr>
        <w:t> </w:t>
      </w:r>
      <w:r>
        <w:rPr/>
        <w:t>at</w:t>
      </w:r>
      <w:r>
        <w:rPr>
          <w:spacing w:val="-2"/>
        </w:rPr>
        <w:t> </w:t>
      </w:r>
      <w:r>
        <w:rPr/>
        <w:t>the</w:t>
      </w:r>
      <w:r>
        <w:rPr>
          <w:spacing w:val="-2"/>
        </w:rPr>
        <w:t> </w:t>
      </w:r>
      <w:r>
        <w:rPr/>
        <w:t>heart </w:t>
      </w:r>
      <w:bookmarkStart w:name="_bookmark246" w:id="323"/>
      <w:bookmarkEnd w:id="323"/>
      <w:r>
        <w:rPr/>
        <w:t>of</w:t>
      </w:r>
      <w:r>
        <w:rPr/>
        <w:t> all of them lies </w:t>
      </w:r>
      <w:r>
        <w:rPr>
          <w:i/>
        </w:rPr>
        <w:t>random sampling</w:t>
      </w:r>
      <w:r>
        <w:rPr/>
        <w:t>.</w:t>
      </w:r>
    </w:p>
    <w:p>
      <w:pPr>
        <w:pStyle w:val="BodyText"/>
        <w:spacing w:before="2"/>
        <w:ind w:left="0"/>
        <w:rPr>
          <w:sz w:val="15"/>
        </w:rPr>
      </w:pPr>
      <w:r>
        <w:rPr/>
        <w:drawing>
          <wp:anchor distT="0" distB="0" distL="0" distR="0" allowOverlap="1" layoutInCell="1" locked="0" behindDoc="1" simplePos="0" relativeHeight="487628288">
            <wp:simplePos x="0" y="0"/>
            <wp:positionH relativeFrom="page">
              <wp:posOffset>2743236</wp:posOffset>
            </wp:positionH>
            <wp:positionV relativeFrom="paragraph">
              <wp:posOffset>145132</wp:posOffset>
            </wp:positionV>
            <wp:extent cx="914400" cy="1353312"/>
            <wp:effectExtent l="0" t="0" r="0" b="0"/>
            <wp:wrapTopAndBottom/>
            <wp:docPr id="266" name="Image 266"/>
            <wp:cNvGraphicFramePr>
              <a:graphicFrameLocks/>
            </wp:cNvGraphicFramePr>
            <a:graphic>
              <a:graphicData uri="http://schemas.openxmlformats.org/drawingml/2006/picture">
                <pic:pic>
                  <pic:nvPicPr>
                    <pic:cNvPr id="266" name="Image 266"/>
                    <pic:cNvPicPr/>
                  </pic:nvPicPr>
                  <pic:blipFill>
                    <a:blip r:embed="rId116" cstate="print"/>
                    <a:stretch>
                      <a:fillRect/>
                    </a:stretch>
                  </pic:blipFill>
                  <pic:spPr>
                    <a:xfrm>
                      <a:off x="0" y="0"/>
                      <a:ext cx="914400" cy="1353312"/>
                    </a:xfrm>
                    <a:prstGeom prst="rect">
                      <a:avLst/>
                    </a:prstGeom>
                  </pic:spPr>
                </pic:pic>
              </a:graphicData>
            </a:graphic>
          </wp:anchor>
        </w:drawing>
      </w:r>
    </w:p>
    <w:p>
      <w:pPr>
        <w:spacing w:before="149"/>
        <w:ind w:left="999" w:right="0" w:firstLine="0"/>
        <w:jc w:val="both"/>
        <w:rPr>
          <w:i/>
          <w:sz w:val="21"/>
        </w:rPr>
      </w:pPr>
      <w:bookmarkStart w:name="_bookmark247" w:id="324"/>
      <w:bookmarkEnd w:id="324"/>
      <w:r>
        <w:rPr/>
      </w:r>
      <w:r>
        <w:rPr>
          <w:i/>
          <w:spacing w:val="-2"/>
          <w:sz w:val="21"/>
        </w:rPr>
        <w:t>Figure 2-4. George Gallup, catapulted</w:t>
      </w:r>
      <w:r>
        <w:rPr>
          <w:i/>
          <w:spacing w:val="-1"/>
          <w:sz w:val="21"/>
        </w:rPr>
        <w:t> </w:t>
      </w:r>
      <w:r>
        <w:rPr>
          <w:i/>
          <w:spacing w:val="-2"/>
          <w:sz w:val="21"/>
        </w:rPr>
        <w:t>to fame by the</w:t>
      </w:r>
      <w:r>
        <w:rPr>
          <w:i/>
          <w:spacing w:val="-1"/>
          <w:sz w:val="21"/>
        </w:rPr>
        <w:t> </w:t>
      </w:r>
      <w:r>
        <w:rPr>
          <w:i/>
          <w:spacing w:val="-2"/>
          <w:sz w:val="21"/>
        </w:rPr>
        <w:t>Literary Digest’s “big data”</w:t>
      </w:r>
      <w:r>
        <w:rPr>
          <w:i/>
          <w:spacing w:val="-1"/>
          <w:sz w:val="21"/>
        </w:rPr>
        <w:t> </w:t>
      </w:r>
      <w:r>
        <w:rPr>
          <w:i/>
          <w:spacing w:val="-2"/>
          <w:sz w:val="21"/>
        </w:rPr>
        <w:t>failure</w:t>
      </w:r>
    </w:p>
    <w:p>
      <w:pPr>
        <w:pStyle w:val="BodyText"/>
        <w:spacing w:line="213" w:lineRule="auto" w:before="232"/>
        <w:ind w:right="1097" w:hanging="1"/>
        <w:jc w:val="both"/>
      </w:pPr>
      <w:r>
        <w:rPr/>
        <w:t>Random sampling is not always easy. Proper definition of an accessible population is key. Suppose we want to generate a representative profile of customers and we </w:t>
      </w:r>
      <w:r>
        <w:rPr/>
        <w:t>need</w:t>
      </w:r>
      <w:r>
        <w:rPr>
          <w:spacing w:val="40"/>
        </w:rPr>
        <w:t> </w:t>
      </w:r>
      <w:r>
        <w:rPr/>
        <w:t>to conduct a pilot customer survey. The survey needs to be representative but is labor </w:t>
      </w:r>
      <w:r>
        <w:rPr>
          <w:spacing w:val="-2"/>
        </w:rPr>
        <w:t>intensive.</w:t>
      </w:r>
    </w:p>
    <w:p>
      <w:pPr>
        <w:spacing w:after="0" w:line="213" w:lineRule="auto"/>
        <w:jc w:val="both"/>
        <w:sectPr>
          <w:pgSz w:w="10080" w:h="13230"/>
          <w:pgMar w:header="0" w:footer="885" w:top="1200" w:bottom="1080" w:left="440" w:right="340"/>
        </w:sectPr>
      </w:pPr>
    </w:p>
    <w:p>
      <w:pPr>
        <w:pStyle w:val="BodyText"/>
        <w:spacing w:line="213" w:lineRule="auto" w:before="99"/>
        <w:ind w:right="1098"/>
        <w:jc w:val="both"/>
      </w:pPr>
      <w:r>
        <w:rPr/>
        <w:t>First, we need to define who a customer is. We might select all customer records where purchase amount &gt; 0. Do we include all past customers? Do we </w:t>
      </w:r>
      <w:r>
        <w:rPr/>
        <w:t>include refunds? Internal test purchases? Resellers? Both billing agent and customer?</w:t>
      </w:r>
    </w:p>
    <w:p>
      <w:pPr>
        <w:pStyle w:val="BodyText"/>
        <w:spacing w:line="213" w:lineRule="auto" w:before="119"/>
        <w:ind w:right="1097"/>
        <w:jc w:val="both"/>
      </w:pPr>
      <w:r>
        <w:rPr/>
        <w:t>Next, we need to specify a sampling procedure. It might be “select 100 customers at random.”</w:t>
      </w:r>
      <w:r>
        <w:rPr>
          <w:spacing w:val="-3"/>
        </w:rPr>
        <w:t> </w:t>
      </w:r>
      <w:r>
        <w:rPr/>
        <w:t>Where</w:t>
      </w:r>
      <w:r>
        <w:rPr>
          <w:spacing w:val="-3"/>
        </w:rPr>
        <w:t> </w:t>
      </w:r>
      <w:r>
        <w:rPr/>
        <w:t>a</w:t>
      </w:r>
      <w:r>
        <w:rPr>
          <w:spacing w:val="-3"/>
        </w:rPr>
        <w:t> </w:t>
      </w:r>
      <w:r>
        <w:rPr/>
        <w:t>sampling</w:t>
      </w:r>
      <w:r>
        <w:rPr>
          <w:spacing w:val="-3"/>
        </w:rPr>
        <w:t> </w:t>
      </w:r>
      <w:r>
        <w:rPr/>
        <w:t>from</w:t>
      </w:r>
      <w:r>
        <w:rPr>
          <w:spacing w:val="-3"/>
        </w:rPr>
        <w:t> </w:t>
      </w:r>
      <w:r>
        <w:rPr/>
        <w:t>a</w:t>
      </w:r>
      <w:r>
        <w:rPr>
          <w:spacing w:val="-3"/>
        </w:rPr>
        <w:t> </w:t>
      </w:r>
      <w:r>
        <w:rPr/>
        <w:t>flow</w:t>
      </w:r>
      <w:r>
        <w:rPr>
          <w:spacing w:val="-3"/>
        </w:rPr>
        <w:t> </w:t>
      </w:r>
      <w:r>
        <w:rPr/>
        <w:t>is</w:t>
      </w:r>
      <w:r>
        <w:rPr>
          <w:spacing w:val="-3"/>
        </w:rPr>
        <w:t> </w:t>
      </w:r>
      <w:r>
        <w:rPr/>
        <w:t>involved</w:t>
      </w:r>
      <w:r>
        <w:rPr>
          <w:spacing w:val="-3"/>
        </w:rPr>
        <w:t> </w:t>
      </w:r>
      <w:r>
        <w:rPr/>
        <w:t>(e.g.,</w:t>
      </w:r>
      <w:r>
        <w:rPr>
          <w:spacing w:val="-3"/>
        </w:rPr>
        <w:t> </w:t>
      </w:r>
      <w:r>
        <w:rPr/>
        <w:t>real-time</w:t>
      </w:r>
      <w:r>
        <w:rPr>
          <w:spacing w:val="-3"/>
        </w:rPr>
        <w:t> </w:t>
      </w:r>
      <w:r>
        <w:rPr/>
        <w:t>customer</w:t>
      </w:r>
      <w:r>
        <w:rPr>
          <w:spacing w:val="-3"/>
        </w:rPr>
        <w:t> </w:t>
      </w:r>
      <w:r>
        <w:rPr/>
        <w:t>transac‐ tions or web visitors), timing considerations may be important (e.g., a web visitor at 10 a.m. on a weekday may be different from a web visitor at 10 p.m. on a weekend).</w:t>
      </w:r>
    </w:p>
    <w:p>
      <w:pPr>
        <w:pStyle w:val="BodyText"/>
        <w:spacing w:line="213" w:lineRule="auto" w:before="117"/>
        <w:ind w:right="1097" w:hanging="1"/>
        <w:jc w:val="both"/>
      </w:pPr>
      <w:r>
        <w:rPr/>
        <w:t>In </w:t>
      </w:r>
      <w:r>
        <w:rPr>
          <w:i/>
        </w:rPr>
        <w:t>stratified sampling</w:t>
      </w:r>
      <w:r>
        <w:rPr/>
        <w:t>, the population is divided up into </w:t>
      </w:r>
      <w:r>
        <w:rPr>
          <w:i/>
        </w:rPr>
        <w:t>strata</w:t>
      </w:r>
      <w:r>
        <w:rPr/>
        <w:t>, and random samples </w:t>
      </w:r>
      <w:bookmarkStart w:name="_bookmark248" w:id="325"/>
      <w:bookmarkEnd w:id="325"/>
      <w:r>
        <w:rPr/>
        <w:t>are</w:t>
      </w:r>
      <w:r>
        <w:rPr/>
        <w:t> taken from each stratum. Political pollsters might seek to learn the electoral </w:t>
      </w:r>
      <w:r>
        <w:rPr/>
        <w:t>pref‐ erences of whites, blacks, and Hispanics. A simple random sample taken from the population would yield too few blacks and Hispanics, so those strata could be over‐ weighted in stratified sampling to yield equivalent sample sizes.</w:t>
      </w:r>
    </w:p>
    <w:p>
      <w:pPr>
        <w:pStyle w:val="Heading3"/>
        <w:spacing w:before="182"/>
        <w:ind w:left="999"/>
        <w:rPr>
          <w:b/>
        </w:rPr>
      </w:pPr>
      <w:bookmarkStart w:name="Size Versus Quality: When Does Size Matt" w:id="326"/>
      <w:bookmarkEnd w:id="326"/>
      <w:r>
        <w:rPr/>
      </w:r>
      <w:bookmarkStart w:name="_bookmark249" w:id="327"/>
      <w:bookmarkEnd w:id="327"/>
      <w:r>
        <w:rPr/>
      </w:r>
      <w:r>
        <w:rPr>
          <w:b/>
        </w:rPr>
        <w:t>Size</w:t>
      </w:r>
      <w:r>
        <w:rPr>
          <w:b/>
          <w:spacing w:val="5"/>
        </w:rPr>
        <w:t> </w:t>
      </w:r>
      <w:r>
        <w:rPr>
          <w:b/>
        </w:rPr>
        <w:t>Versus</w:t>
      </w:r>
      <w:r>
        <w:rPr>
          <w:b/>
          <w:spacing w:val="6"/>
        </w:rPr>
        <w:t> </w:t>
      </w:r>
      <w:r>
        <w:rPr>
          <w:b/>
        </w:rPr>
        <w:t>Quality:</w:t>
      </w:r>
      <w:r>
        <w:rPr>
          <w:b/>
          <w:spacing w:val="5"/>
        </w:rPr>
        <w:t> </w:t>
      </w:r>
      <w:r>
        <w:rPr>
          <w:b/>
        </w:rPr>
        <w:t>When</w:t>
      </w:r>
      <w:r>
        <w:rPr>
          <w:b/>
          <w:spacing w:val="6"/>
        </w:rPr>
        <w:t> </w:t>
      </w:r>
      <w:r>
        <w:rPr>
          <w:b/>
        </w:rPr>
        <w:t>Does</w:t>
      </w:r>
      <w:r>
        <w:rPr>
          <w:b/>
          <w:spacing w:val="6"/>
        </w:rPr>
        <w:t> </w:t>
      </w:r>
      <w:r>
        <w:rPr>
          <w:b/>
        </w:rPr>
        <w:t>Size</w:t>
      </w:r>
      <w:r>
        <w:rPr>
          <w:b/>
          <w:spacing w:val="5"/>
        </w:rPr>
        <w:t> </w:t>
      </w:r>
      <w:r>
        <w:rPr>
          <w:b/>
          <w:spacing w:val="-2"/>
        </w:rPr>
        <w:t>Matter?</w:t>
      </w:r>
    </w:p>
    <w:p>
      <w:pPr>
        <w:pStyle w:val="BodyText"/>
        <w:spacing w:line="213" w:lineRule="auto" w:before="102"/>
        <w:ind w:right="1097"/>
        <w:jc w:val="both"/>
      </w:pPr>
      <w:bookmarkStart w:name="_bookmark251" w:id="328"/>
      <w:bookmarkEnd w:id="328"/>
      <w:r>
        <w:rPr/>
      </w:r>
      <w:r>
        <w:rPr/>
        <w:t>In</w:t>
      </w:r>
      <w:r>
        <w:rPr>
          <w:spacing w:val="-1"/>
        </w:rPr>
        <w:t> </w:t>
      </w:r>
      <w:r>
        <w:rPr/>
        <w:t>the</w:t>
      </w:r>
      <w:r>
        <w:rPr>
          <w:spacing w:val="-1"/>
        </w:rPr>
        <w:t> </w:t>
      </w:r>
      <w:r>
        <w:rPr/>
        <w:t>era</w:t>
      </w:r>
      <w:r>
        <w:rPr>
          <w:spacing w:val="-1"/>
        </w:rPr>
        <w:t> </w:t>
      </w:r>
      <w:r>
        <w:rPr/>
        <w:t>of</w:t>
      </w:r>
      <w:r>
        <w:rPr>
          <w:spacing w:val="-1"/>
        </w:rPr>
        <w:t> </w:t>
      </w:r>
      <w:r>
        <w:rPr/>
        <w:t>big</w:t>
      </w:r>
      <w:r>
        <w:rPr>
          <w:spacing w:val="-1"/>
        </w:rPr>
        <w:t> </w:t>
      </w:r>
      <w:r>
        <w:rPr/>
        <w:t>data,</w:t>
      </w:r>
      <w:r>
        <w:rPr>
          <w:spacing w:val="-1"/>
        </w:rPr>
        <w:t> </w:t>
      </w:r>
      <w:r>
        <w:rPr/>
        <w:t>it</w:t>
      </w:r>
      <w:r>
        <w:rPr>
          <w:spacing w:val="-1"/>
        </w:rPr>
        <w:t> </w:t>
      </w:r>
      <w:r>
        <w:rPr/>
        <w:t>is</w:t>
      </w:r>
      <w:r>
        <w:rPr>
          <w:spacing w:val="-1"/>
        </w:rPr>
        <w:t> </w:t>
      </w:r>
      <w:r>
        <w:rPr/>
        <w:t>sometimes</w:t>
      </w:r>
      <w:r>
        <w:rPr>
          <w:spacing w:val="-1"/>
        </w:rPr>
        <w:t> </w:t>
      </w:r>
      <w:r>
        <w:rPr/>
        <w:t>surprising</w:t>
      </w:r>
      <w:r>
        <w:rPr>
          <w:spacing w:val="-1"/>
        </w:rPr>
        <w:t> </w:t>
      </w:r>
      <w:r>
        <w:rPr/>
        <w:t>that</w:t>
      </w:r>
      <w:r>
        <w:rPr>
          <w:spacing w:val="-1"/>
        </w:rPr>
        <w:t> </w:t>
      </w:r>
      <w:r>
        <w:rPr/>
        <w:t>smaller</w:t>
      </w:r>
      <w:r>
        <w:rPr>
          <w:spacing w:val="-1"/>
        </w:rPr>
        <w:t> </w:t>
      </w:r>
      <w:r>
        <w:rPr/>
        <w:t>is</w:t>
      </w:r>
      <w:r>
        <w:rPr>
          <w:spacing w:val="-1"/>
        </w:rPr>
        <w:t> </w:t>
      </w:r>
      <w:r>
        <w:rPr/>
        <w:t>better.</w:t>
      </w:r>
      <w:r>
        <w:rPr>
          <w:spacing w:val="-1"/>
        </w:rPr>
        <w:t> </w:t>
      </w:r>
      <w:r>
        <w:rPr/>
        <w:t>Time</w:t>
      </w:r>
      <w:r>
        <w:rPr>
          <w:spacing w:val="-1"/>
        </w:rPr>
        <w:t> </w:t>
      </w:r>
      <w:r>
        <w:rPr/>
        <w:t>and</w:t>
      </w:r>
      <w:r>
        <w:rPr>
          <w:spacing w:val="-1"/>
        </w:rPr>
        <w:t> </w:t>
      </w:r>
      <w:r>
        <w:rPr/>
        <w:t>effort spent on random sampling not only reduces bias but also allows greater attention </w:t>
      </w:r>
      <w:r>
        <w:rPr/>
        <w:t>to </w:t>
      </w:r>
      <w:bookmarkStart w:name="_bookmark250" w:id="329"/>
      <w:bookmarkEnd w:id="329"/>
      <w:r>
        <w:rPr/>
        <w:t>d</w:t>
      </w:r>
      <w:r>
        <w:rPr/>
        <w:t>ata</w:t>
      </w:r>
      <w:r>
        <w:rPr>
          <w:spacing w:val="-5"/>
        </w:rPr>
        <w:t> </w:t>
      </w:r>
      <w:r>
        <w:rPr/>
        <w:t>exploration</w:t>
      </w:r>
      <w:r>
        <w:rPr>
          <w:spacing w:val="-5"/>
        </w:rPr>
        <w:t> </w:t>
      </w:r>
      <w:r>
        <w:rPr/>
        <w:t>and</w:t>
      </w:r>
      <w:r>
        <w:rPr>
          <w:spacing w:val="-5"/>
        </w:rPr>
        <w:t> </w:t>
      </w:r>
      <w:r>
        <w:rPr/>
        <w:t>data</w:t>
      </w:r>
      <w:r>
        <w:rPr>
          <w:spacing w:val="-5"/>
        </w:rPr>
        <w:t> </w:t>
      </w:r>
      <w:r>
        <w:rPr/>
        <w:t>quality.</w:t>
      </w:r>
      <w:r>
        <w:rPr>
          <w:spacing w:val="-5"/>
        </w:rPr>
        <w:t> </w:t>
      </w:r>
      <w:r>
        <w:rPr/>
        <w:t>For</w:t>
      </w:r>
      <w:r>
        <w:rPr>
          <w:spacing w:val="-5"/>
        </w:rPr>
        <w:t> </w:t>
      </w:r>
      <w:r>
        <w:rPr/>
        <w:t>example,</w:t>
      </w:r>
      <w:r>
        <w:rPr>
          <w:spacing w:val="-5"/>
        </w:rPr>
        <w:t> </w:t>
      </w:r>
      <w:r>
        <w:rPr/>
        <w:t>missing</w:t>
      </w:r>
      <w:r>
        <w:rPr>
          <w:spacing w:val="-5"/>
        </w:rPr>
        <w:t> </w:t>
      </w:r>
      <w:r>
        <w:rPr/>
        <w:t>data</w:t>
      </w:r>
      <w:r>
        <w:rPr>
          <w:spacing w:val="-5"/>
        </w:rPr>
        <w:t> </w:t>
      </w:r>
      <w:r>
        <w:rPr/>
        <w:t>and</w:t>
      </w:r>
      <w:r>
        <w:rPr>
          <w:spacing w:val="-5"/>
        </w:rPr>
        <w:t> </w:t>
      </w:r>
      <w:r>
        <w:rPr/>
        <w:t>outliers</w:t>
      </w:r>
      <w:r>
        <w:rPr>
          <w:spacing w:val="-5"/>
        </w:rPr>
        <w:t> </w:t>
      </w:r>
      <w:r>
        <w:rPr/>
        <w:t>may</w:t>
      </w:r>
      <w:r>
        <w:rPr>
          <w:spacing w:val="-5"/>
        </w:rPr>
        <w:t> </w:t>
      </w:r>
      <w:r>
        <w:rPr/>
        <w:t>contain useful information. It might be prohibitively expensive to track down missing values or evaluate outliers in millions of records, but doing so in a sample of several thou‐ sand records may be feasible. Data plotting and manual inspection bog down if there is too much data.</w:t>
      </w:r>
    </w:p>
    <w:p>
      <w:pPr>
        <w:pStyle w:val="BodyText"/>
        <w:spacing w:before="94"/>
        <w:ind w:left="1000"/>
        <w:jc w:val="both"/>
      </w:pPr>
      <w:r>
        <w:rPr/>
        <w:t>So</w:t>
      </w:r>
      <w:r>
        <w:rPr>
          <w:spacing w:val="-3"/>
        </w:rPr>
        <w:t> </w:t>
      </w:r>
      <w:r>
        <w:rPr/>
        <w:t>when</w:t>
      </w:r>
      <w:r>
        <w:rPr>
          <w:spacing w:val="-2"/>
        </w:rPr>
        <w:t> </w:t>
      </w:r>
      <w:r>
        <w:rPr>
          <w:i/>
        </w:rPr>
        <w:t>are</w:t>
      </w:r>
      <w:r>
        <w:rPr>
          <w:i/>
          <w:spacing w:val="-3"/>
        </w:rPr>
        <w:t> </w:t>
      </w:r>
      <w:r>
        <w:rPr/>
        <w:t>massive</w:t>
      </w:r>
      <w:r>
        <w:rPr>
          <w:spacing w:val="-3"/>
        </w:rPr>
        <w:t> </w:t>
      </w:r>
      <w:r>
        <w:rPr/>
        <w:t>amounts</w:t>
      </w:r>
      <w:r>
        <w:rPr>
          <w:spacing w:val="-2"/>
        </w:rPr>
        <w:t> </w:t>
      </w:r>
      <w:r>
        <w:rPr/>
        <w:t>of</w:t>
      </w:r>
      <w:r>
        <w:rPr>
          <w:spacing w:val="-2"/>
        </w:rPr>
        <w:t> </w:t>
      </w:r>
      <w:r>
        <w:rPr/>
        <w:t>data</w:t>
      </w:r>
      <w:r>
        <w:rPr>
          <w:spacing w:val="-2"/>
        </w:rPr>
        <w:t> needed?</w:t>
      </w:r>
    </w:p>
    <w:p>
      <w:pPr>
        <w:pStyle w:val="BodyText"/>
        <w:spacing w:line="213" w:lineRule="auto" w:before="111"/>
        <w:ind w:right="1097"/>
        <w:jc w:val="both"/>
      </w:pPr>
      <w:r>
        <w:rPr/>
        <w:t>The classic scenario for the value of big data is when the data is not only big but </w:t>
      </w:r>
      <w:bookmarkStart w:name="_bookmark252" w:id="330"/>
      <w:bookmarkEnd w:id="330"/>
      <w:r>
        <w:rPr/>
        <w:t>sparse</w:t>
      </w:r>
      <w:r>
        <w:rPr/>
        <w:t> as well. Consider the search queries received by Google, where columns </w:t>
      </w:r>
      <w:r>
        <w:rPr/>
        <w:t>are terms, rows are individual search queries, and cell values are either 0 or 1, depending </w:t>
      </w:r>
      <w:bookmarkStart w:name="_bookmark253" w:id="331"/>
      <w:bookmarkEnd w:id="331"/>
      <w:r>
        <w:rPr/>
        <w:t>on</w:t>
      </w:r>
      <w:r>
        <w:rPr/>
        <w:t> whether a query contains a term. The goal is to determine the best predicted search</w:t>
      </w:r>
      <w:r>
        <w:rPr>
          <w:spacing w:val="-2"/>
        </w:rPr>
        <w:t> </w:t>
      </w:r>
      <w:r>
        <w:rPr/>
        <w:t>destination</w:t>
      </w:r>
      <w:r>
        <w:rPr>
          <w:spacing w:val="-2"/>
        </w:rPr>
        <w:t> </w:t>
      </w:r>
      <w:r>
        <w:rPr/>
        <w:t>for</w:t>
      </w:r>
      <w:r>
        <w:rPr>
          <w:spacing w:val="-2"/>
        </w:rPr>
        <w:t> </w:t>
      </w:r>
      <w:r>
        <w:rPr/>
        <w:t>a</w:t>
      </w:r>
      <w:r>
        <w:rPr>
          <w:spacing w:val="-2"/>
        </w:rPr>
        <w:t> </w:t>
      </w:r>
      <w:r>
        <w:rPr/>
        <w:t>given</w:t>
      </w:r>
      <w:r>
        <w:rPr>
          <w:spacing w:val="-2"/>
        </w:rPr>
        <w:t> </w:t>
      </w:r>
      <w:r>
        <w:rPr/>
        <w:t>query.</w:t>
      </w:r>
      <w:r>
        <w:rPr>
          <w:spacing w:val="-2"/>
        </w:rPr>
        <w:t> </w:t>
      </w:r>
      <w:r>
        <w:rPr/>
        <w:t>There</w:t>
      </w:r>
      <w:r>
        <w:rPr>
          <w:spacing w:val="-2"/>
        </w:rPr>
        <w:t> </w:t>
      </w:r>
      <w:r>
        <w:rPr/>
        <w:t>are</w:t>
      </w:r>
      <w:r>
        <w:rPr>
          <w:spacing w:val="-2"/>
        </w:rPr>
        <w:t> </w:t>
      </w:r>
      <w:r>
        <w:rPr/>
        <w:t>over</w:t>
      </w:r>
      <w:r>
        <w:rPr>
          <w:spacing w:val="-2"/>
        </w:rPr>
        <w:t> </w:t>
      </w:r>
      <w:r>
        <w:rPr/>
        <w:t>150,000</w:t>
      </w:r>
      <w:r>
        <w:rPr>
          <w:spacing w:val="-2"/>
        </w:rPr>
        <w:t> </w:t>
      </w:r>
      <w:r>
        <w:rPr/>
        <w:t>words</w:t>
      </w:r>
      <w:r>
        <w:rPr>
          <w:spacing w:val="-2"/>
        </w:rPr>
        <w:t> </w:t>
      </w:r>
      <w:r>
        <w:rPr/>
        <w:t>in</w:t>
      </w:r>
      <w:r>
        <w:rPr>
          <w:spacing w:val="-2"/>
        </w:rPr>
        <w:t> </w:t>
      </w:r>
      <w:r>
        <w:rPr/>
        <w:t>the</w:t>
      </w:r>
      <w:r>
        <w:rPr>
          <w:spacing w:val="-2"/>
        </w:rPr>
        <w:t> </w:t>
      </w:r>
      <w:r>
        <w:rPr/>
        <w:t>English</w:t>
      </w:r>
      <w:r>
        <w:rPr>
          <w:spacing w:val="-2"/>
        </w:rPr>
        <w:t> </w:t>
      </w:r>
      <w:r>
        <w:rPr/>
        <w:t>lan‐ guage, and Google processes over one trillion queries per year. This yields a huge matrix, the vast majority of whose entries are “0.”</w:t>
      </w:r>
    </w:p>
    <w:p>
      <w:pPr>
        <w:pStyle w:val="BodyText"/>
        <w:spacing w:line="213" w:lineRule="auto" w:before="120"/>
        <w:ind w:right="1097" w:hanging="1"/>
        <w:jc w:val="both"/>
      </w:pPr>
      <w:r>
        <w:rPr/>
        <w:t>This is a true big data problem—only when such enormous quantities of data are accumulated can effective search results be returned for most queries. And the more data accumulates, the better the results. For popular search terms this is not such </w:t>
      </w:r>
      <w:r>
        <w:rPr/>
        <w:t>a problem—effective</w:t>
      </w:r>
      <w:r>
        <w:rPr>
          <w:spacing w:val="-1"/>
        </w:rPr>
        <w:t> </w:t>
      </w:r>
      <w:r>
        <w:rPr/>
        <w:t>data</w:t>
      </w:r>
      <w:r>
        <w:rPr>
          <w:spacing w:val="-1"/>
        </w:rPr>
        <w:t> </w:t>
      </w:r>
      <w:r>
        <w:rPr/>
        <w:t>can</w:t>
      </w:r>
      <w:r>
        <w:rPr>
          <w:spacing w:val="-1"/>
        </w:rPr>
        <w:t> </w:t>
      </w:r>
      <w:r>
        <w:rPr/>
        <w:t>be</w:t>
      </w:r>
      <w:r>
        <w:rPr>
          <w:spacing w:val="-1"/>
        </w:rPr>
        <w:t> </w:t>
      </w:r>
      <w:r>
        <w:rPr/>
        <w:t>found</w:t>
      </w:r>
      <w:r>
        <w:rPr>
          <w:spacing w:val="-1"/>
        </w:rPr>
        <w:t> </w:t>
      </w:r>
      <w:r>
        <w:rPr/>
        <w:t>fairly</w:t>
      </w:r>
      <w:r>
        <w:rPr>
          <w:spacing w:val="-1"/>
        </w:rPr>
        <w:t> </w:t>
      </w:r>
      <w:r>
        <w:rPr/>
        <w:t>quickly</w:t>
      </w:r>
      <w:r>
        <w:rPr>
          <w:spacing w:val="-1"/>
        </w:rPr>
        <w:t> </w:t>
      </w:r>
      <w:r>
        <w:rPr/>
        <w:t>for</w:t>
      </w:r>
      <w:r>
        <w:rPr>
          <w:spacing w:val="-1"/>
        </w:rPr>
        <w:t> </w:t>
      </w:r>
      <w:r>
        <w:rPr/>
        <w:t>the</w:t>
      </w:r>
      <w:r>
        <w:rPr>
          <w:spacing w:val="-1"/>
        </w:rPr>
        <w:t> </w:t>
      </w:r>
      <w:r>
        <w:rPr/>
        <w:t>handful</w:t>
      </w:r>
      <w:r>
        <w:rPr>
          <w:spacing w:val="-1"/>
        </w:rPr>
        <w:t> </w:t>
      </w:r>
      <w:r>
        <w:rPr/>
        <w:t>of</w:t>
      </w:r>
      <w:r>
        <w:rPr>
          <w:spacing w:val="-1"/>
        </w:rPr>
        <w:t> </w:t>
      </w:r>
      <w:r>
        <w:rPr/>
        <w:t>extremely</w:t>
      </w:r>
      <w:r>
        <w:rPr>
          <w:spacing w:val="-1"/>
        </w:rPr>
        <w:t> </w:t>
      </w:r>
      <w:r>
        <w:rPr/>
        <w:t>pop‐ ular topics trending at a particular time. The real value of modern search technology lies in the ability to return detailed and useful results for a huge variety of search queries, including those that occur with a frequency, say, of only one in a million.</w:t>
      </w:r>
    </w:p>
    <w:p>
      <w:pPr>
        <w:pStyle w:val="BodyText"/>
        <w:spacing w:line="213" w:lineRule="auto" w:before="119"/>
        <w:ind w:right="1097"/>
        <w:jc w:val="both"/>
      </w:pPr>
      <w:r>
        <w:rPr/>
        <w:t>Consider the search phrase “Ricky Ricardo and Little Red Riding Hood.” In the early days of the internet, this query would probably have returned results on the </w:t>
      </w:r>
      <w:r>
        <w:rPr/>
        <w:t>band‐ leader</w:t>
      </w:r>
      <w:r>
        <w:rPr>
          <w:spacing w:val="62"/>
        </w:rPr>
        <w:t> </w:t>
      </w:r>
      <w:r>
        <w:rPr/>
        <w:t>Ricky</w:t>
      </w:r>
      <w:r>
        <w:rPr>
          <w:spacing w:val="62"/>
        </w:rPr>
        <w:t> </w:t>
      </w:r>
      <w:r>
        <w:rPr/>
        <w:t>Ricardo,</w:t>
      </w:r>
      <w:r>
        <w:rPr>
          <w:spacing w:val="63"/>
        </w:rPr>
        <w:t> </w:t>
      </w:r>
      <w:r>
        <w:rPr/>
        <w:t>the</w:t>
      </w:r>
      <w:r>
        <w:rPr>
          <w:spacing w:val="62"/>
        </w:rPr>
        <w:t> </w:t>
      </w:r>
      <w:r>
        <w:rPr/>
        <w:t>television</w:t>
      </w:r>
      <w:r>
        <w:rPr>
          <w:spacing w:val="63"/>
        </w:rPr>
        <w:t> </w:t>
      </w:r>
      <w:r>
        <w:rPr/>
        <w:t>show</w:t>
      </w:r>
      <w:r>
        <w:rPr>
          <w:spacing w:val="62"/>
        </w:rPr>
        <w:t> </w:t>
      </w:r>
      <w:r>
        <w:rPr>
          <w:i/>
        </w:rPr>
        <w:t>I</w:t>
      </w:r>
      <w:r>
        <w:rPr>
          <w:i/>
          <w:spacing w:val="62"/>
        </w:rPr>
        <w:t> </w:t>
      </w:r>
      <w:r>
        <w:rPr>
          <w:i/>
        </w:rPr>
        <w:t>Love</w:t>
      </w:r>
      <w:r>
        <w:rPr>
          <w:i/>
          <w:spacing w:val="63"/>
        </w:rPr>
        <w:t> </w:t>
      </w:r>
      <w:r>
        <w:rPr>
          <w:i/>
        </w:rPr>
        <w:t>Lucy</w:t>
      </w:r>
      <w:r>
        <w:rPr>
          <w:i/>
          <w:spacing w:val="62"/>
        </w:rPr>
        <w:t> </w:t>
      </w:r>
      <w:r>
        <w:rPr/>
        <w:t>in</w:t>
      </w:r>
      <w:r>
        <w:rPr>
          <w:spacing w:val="63"/>
        </w:rPr>
        <w:t> </w:t>
      </w:r>
      <w:r>
        <w:rPr/>
        <w:t>which</w:t>
      </w:r>
      <w:r>
        <w:rPr>
          <w:spacing w:val="62"/>
        </w:rPr>
        <w:t> </w:t>
      </w:r>
      <w:r>
        <w:rPr/>
        <w:t>that</w:t>
      </w:r>
      <w:r>
        <w:rPr>
          <w:spacing w:val="63"/>
        </w:rPr>
        <w:t> </w:t>
      </w:r>
      <w:r>
        <w:rPr>
          <w:spacing w:val="-2"/>
        </w:rPr>
        <w:t>character</w:t>
      </w:r>
    </w:p>
    <w:p>
      <w:pPr>
        <w:spacing w:after="0" w:line="213" w:lineRule="auto"/>
        <w:jc w:val="both"/>
        <w:sectPr>
          <w:pgSz w:w="10080" w:h="13230"/>
          <w:pgMar w:header="0" w:footer="885" w:top="960" w:bottom="1080" w:left="440" w:right="340"/>
        </w:sectPr>
      </w:pPr>
    </w:p>
    <w:p>
      <w:pPr>
        <w:pStyle w:val="BodyText"/>
        <w:spacing w:line="213" w:lineRule="auto" w:before="96"/>
        <w:ind w:right="1097"/>
        <w:jc w:val="both"/>
      </w:pPr>
      <w:r>
        <w:rPr/>
        <w:t>appeared, and the children’s story </w:t>
      </w:r>
      <w:r>
        <w:rPr>
          <w:i/>
        </w:rPr>
        <w:t>Little Red Riding Hood</w:t>
      </w:r>
      <w:r>
        <w:rPr/>
        <w:t>. Both of those individual items</w:t>
      </w:r>
      <w:r>
        <w:rPr>
          <w:spacing w:val="-2"/>
        </w:rPr>
        <w:t> </w:t>
      </w:r>
      <w:r>
        <w:rPr/>
        <w:t>would</w:t>
      </w:r>
      <w:r>
        <w:rPr>
          <w:spacing w:val="-2"/>
        </w:rPr>
        <w:t> </w:t>
      </w:r>
      <w:r>
        <w:rPr/>
        <w:t>have</w:t>
      </w:r>
      <w:r>
        <w:rPr>
          <w:spacing w:val="-2"/>
        </w:rPr>
        <w:t> </w:t>
      </w:r>
      <w:r>
        <w:rPr/>
        <w:t>had</w:t>
      </w:r>
      <w:r>
        <w:rPr>
          <w:spacing w:val="-2"/>
        </w:rPr>
        <w:t> </w:t>
      </w:r>
      <w:r>
        <w:rPr/>
        <w:t>many</w:t>
      </w:r>
      <w:r>
        <w:rPr>
          <w:spacing w:val="-2"/>
        </w:rPr>
        <w:t> </w:t>
      </w:r>
      <w:r>
        <w:rPr/>
        <w:t>searches</w:t>
      </w:r>
      <w:r>
        <w:rPr>
          <w:spacing w:val="-2"/>
        </w:rPr>
        <w:t> </w:t>
      </w:r>
      <w:r>
        <w:rPr/>
        <w:t>to</w:t>
      </w:r>
      <w:r>
        <w:rPr>
          <w:spacing w:val="-2"/>
        </w:rPr>
        <w:t> </w:t>
      </w:r>
      <w:r>
        <w:rPr/>
        <w:t>refer</w:t>
      </w:r>
      <w:r>
        <w:rPr>
          <w:spacing w:val="-2"/>
        </w:rPr>
        <w:t> </w:t>
      </w:r>
      <w:r>
        <w:rPr/>
        <w:t>to,</w:t>
      </w:r>
      <w:r>
        <w:rPr>
          <w:spacing w:val="-2"/>
        </w:rPr>
        <w:t> </w:t>
      </w:r>
      <w:r>
        <w:rPr/>
        <w:t>but</w:t>
      </w:r>
      <w:r>
        <w:rPr>
          <w:spacing w:val="-2"/>
        </w:rPr>
        <w:t> </w:t>
      </w:r>
      <w:r>
        <w:rPr/>
        <w:t>the</w:t>
      </w:r>
      <w:r>
        <w:rPr>
          <w:spacing w:val="-2"/>
        </w:rPr>
        <w:t> </w:t>
      </w:r>
      <w:r>
        <w:rPr/>
        <w:t>combination</w:t>
      </w:r>
      <w:r>
        <w:rPr>
          <w:spacing w:val="-2"/>
        </w:rPr>
        <w:t> </w:t>
      </w:r>
      <w:r>
        <w:rPr/>
        <w:t>would</w:t>
      </w:r>
      <w:r>
        <w:rPr>
          <w:spacing w:val="-2"/>
        </w:rPr>
        <w:t> </w:t>
      </w:r>
      <w:r>
        <w:rPr/>
        <w:t>have</w:t>
      </w:r>
      <w:r>
        <w:rPr>
          <w:spacing w:val="-2"/>
        </w:rPr>
        <w:t> </w:t>
      </w:r>
      <w:r>
        <w:rPr/>
        <w:t>had very</w:t>
      </w:r>
      <w:r>
        <w:rPr>
          <w:spacing w:val="-6"/>
        </w:rPr>
        <w:t> </w:t>
      </w:r>
      <w:r>
        <w:rPr/>
        <w:t>few.</w:t>
      </w:r>
      <w:r>
        <w:rPr>
          <w:spacing w:val="-6"/>
        </w:rPr>
        <w:t> </w:t>
      </w:r>
      <w:r>
        <w:rPr/>
        <w:t>Later,</w:t>
      </w:r>
      <w:r>
        <w:rPr>
          <w:spacing w:val="-6"/>
        </w:rPr>
        <w:t> </w:t>
      </w:r>
      <w:r>
        <w:rPr/>
        <w:t>now</w:t>
      </w:r>
      <w:r>
        <w:rPr>
          <w:spacing w:val="-6"/>
        </w:rPr>
        <w:t> </w:t>
      </w:r>
      <w:r>
        <w:rPr/>
        <w:t>that</w:t>
      </w:r>
      <w:r>
        <w:rPr>
          <w:spacing w:val="-6"/>
        </w:rPr>
        <w:t> </w:t>
      </w:r>
      <w:r>
        <w:rPr/>
        <w:t>trillions</w:t>
      </w:r>
      <w:r>
        <w:rPr>
          <w:spacing w:val="-6"/>
        </w:rPr>
        <w:t> </w:t>
      </w:r>
      <w:r>
        <w:rPr/>
        <w:t>of</w:t>
      </w:r>
      <w:r>
        <w:rPr>
          <w:spacing w:val="-6"/>
        </w:rPr>
        <w:t> </w:t>
      </w:r>
      <w:r>
        <w:rPr/>
        <w:t>search</w:t>
      </w:r>
      <w:r>
        <w:rPr>
          <w:spacing w:val="-6"/>
        </w:rPr>
        <w:t> </w:t>
      </w:r>
      <w:r>
        <w:rPr/>
        <w:t>queries</w:t>
      </w:r>
      <w:r>
        <w:rPr>
          <w:spacing w:val="-6"/>
        </w:rPr>
        <w:t> </w:t>
      </w:r>
      <w:r>
        <w:rPr/>
        <w:t>have</w:t>
      </w:r>
      <w:r>
        <w:rPr>
          <w:spacing w:val="-6"/>
        </w:rPr>
        <w:t> </w:t>
      </w:r>
      <w:r>
        <w:rPr/>
        <w:t>been</w:t>
      </w:r>
      <w:r>
        <w:rPr>
          <w:spacing w:val="-6"/>
        </w:rPr>
        <w:t> </w:t>
      </w:r>
      <w:r>
        <w:rPr/>
        <w:t>accumulated,</w:t>
      </w:r>
      <w:r>
        <w:rPr>
          <w:spacing w:val="-6"/>
        </w:rPr>
        <w:t> </w:t>
      </w:r>
      <w:r>
        <w:rPr/>
        <w:t>this</w:t>
      </w:r>
      <w:r>
        <w:rPr>
          <w:spacing w:val="-6"/>
        </w:rPr>
        <w:t> </w:t>
      </w:r>
      <w:r>
        <w:rPr/>
        <w:t>search query</w:t>
      </w:r>
      <w:r>
        <w:rPr>
          <w:spacing w:val="-3"/>
        </w:rPr>
        <w:t> </w:t>
      </w:r>
      <w:r>
        <w:rPr/>
        <w:t>returns</w:t>
      </w:r>
      <w:r>
        <w:rPr>
          <w:spacing w:val="-3"/>
        </w:rPr>
        <w:t> </w:t>
      </w:r>
      <w:r>
        <w:rPr/>
        <w:t>the</w:t>
      </w:r>
      <w:r>
        <w:rPr>
          <w:spacing w:val="-3"/>
        </w:rPr>
        <w:t> </w:t>
      </w:r>
      <w:r>
        <w:rPr/>
        <w:t>exact </w:t>
      </w:r>
      <w:r>
        <w:rPr>
          <w:i/>
        </w:rPr>
        <w:t>I</w:t>
      </w:r>
      <w:r>
        <w:rPr>
          <w:i/>
          <w:spacing w:val="-3"/>
        </w:rPr>
        <w:t> </w:t>
      </w:r>
      <w:r>
        <w:rPr>
          <w:i/>
        </w:rPr>
        <w:t>Love</w:t>
      </w:r>
      <w:r>
        <w:rPr>
          <w:i/>
          <w:spacing w:val="-3"/>
        </w:rPr>
        <w:t> </w:t>
      </w:r>
      <w:r>
        <w:rPr>
          <w:i/>
        </w:rPr>
        <w:t>Lucy</w:t>
      </w:r>
      <w:r>
        <w:rPr>
          <w:i/>
          <w:spacing w:val="-1"/>
        </w:rPr>
        <w:t> </w:t>
      </w:r>
      <w:r>
        <w:rPr/>
        <w:t>episode</w:t>
      </w:r>
      <w:r>
        <w:rPr>
          <w:spacing w:val="-3"/>
        </w:rPr>
        <w:t> </w:t>
      </w:r>
      <w:r>
        <w:rPr/>
        <w:t>in</w:t>
      </w:r>
      <w:r>
        <w:rPr>
          <w:spacing w:val="-3"/>
        </w:rPr>
        <w:t> </w:t>
      </w:r>
      <w:r>
        <w:rPr/>
        <w:t>which</w:t>
      </w:r>
      <w:r>
        <w:rPr>
          <w:spacing w:val="-3"/>
        </w:rPr>
        <w:t> </w:t>
      </w:r>
      <w:r>
        <w:rPr/>
        <w:t>Ricky</w:t>
      </w:r>
      <w:r>
        <w:rPr>
          <w:spacing w:val="-3"/>
        </w:rPr>
        <w:t> </w:t>
      </w:r>
      <w:r>
        <w:rPr/>
        <w:t>narrates,</w:t>
      </w:r>
      <w:r>
        <w:rPr>
          <w:spacing w:val="-3"/>
        </w:rPr>
        <w:t> </w:t>
      </w:r>
      <w:r>
        <w:rPr/>
        <w:t>in</w:t>
      </w:r>
      <w:r>
        <w:rPr>
          <w:spacing w:val="-3"/>
        </w:rPr>
        <w:t> </w:t>
      </w:r>
      <w:r>
        <w:rPr/>
        <w:t>dramatic</w:t>
      </w:r>
      <w:r>
        <w:rPr>
          <w:spacing w:val="-3"/>
        </w:rPr>
        <w:t> </w:t>
      </w:r>
      <w:r>
        <w:rPr/>
        <w:t>fash‐ ion, the </w:t>
      </w:r>
      <w:r>
        <w:rPr>
          <w:i/>
        </w:rPr>
        <w:t>Little Red Riding Hood </w:t>
      </w:r>
      <w:r>
        <w:rPr/>
        <w:t>story to his infant son in a comic mix of English and </w:t>
      </w:r>
      <w:r>
        <w:rPr>
          <w:spacing w:val="-2"/>
        </w:rPr>
        <w:t>Spanish.</w:t>
      </w:r>
    </w:p>
    <w:p>
      <w:pPr>
        <w:pStyle w:val="BodyText"/>
        <w:spacing w:line="213" w:lineRule="auto" w:before="112"/>
        <w:ind w:right="1097"/>
        <w:jc w:val="both"/>
      </w:pPr>
      <w:bookmarkStart w:name="_bookmark254" w:id="332"/>
      <w:bookmarkEnd w:id="332"/>
      <w:r>
        <w:rPr/>
      </w:r>
      <w:r>
        <w:rPr/>
        <w:t>Keep in mind that the number of actual </w:t>
      </w:r>
      <w:r>
        <w:rPr>
          <w:i/>
        </w:rPr>
        <w:t>pertinent </w:t>
      </w:r>
      <w:r>
        <w:rPr/>
        <w:t>records—ones in which this </w:t>
      </w:r>
      <w:r>
        <w:rPr/>
        <w:t>exact search query, or something very similar, appears (together with information on what link people ultimately clicked on)—might need only be in the thousands to be effec‐ tive. However, many trillions of data points are needed to obtain these pertinent records (and random sampling, of course, will not help). See also </w:t>
      </w:r>
      <w:hyperlink w:history="true" w:anchor="_bookmark334">
        <w:r>
          <w:rPr>
            <w:color w:val="990000"/>
          </w:rPr>
          <w:t>“Long-Tailed Dis‐</w:t>
        </w:r>
      </w:hyperlink>
      <w:r>
        <w:rPr>
          <w:color w:val="990000"/>
        </w:rPr>
        <w:t> </w:t>
      </w:r>
      <w:hyperlink w:history="true" w:anchor="_bookmark334">
        <w:r>
          <w:rPr>
            <w:color w:val="990000"/>
          </w:rPr>
          <w:t>tributions” on page 73</w:t>
        </w:r>
      </w:hyperlink>
      <w:r>
        <w:rPr/>
        <w:t>.</w:t>
      </w:r>
    </w:p>
    <w:p>
      <w:pPr>
        <w:pStyle w:val="Heading3"/>
        <w:spacing w:before="182"/>
        <w:rPr>
          <w:b/>
        </w:rPr>
      </w:pPr>
      <w:bookmarkStart w:name="Sample Mean Versus Population Mean" w:id="333"/>
      <w:bookmarkEnd w:id="333"/>
      <w:r>
        <w:rPr/>
      </w:r>
      <w:bookmarkStart w:name="_bookmark255" w:id="334"/>
      <w:bookmarkEnd w:id="334"/>
      <w:r>
        <w:rPr/>
      </w:r>
      <w:r>
        <w:rPr>
          <w:b/>
        </w:rPr>
        <w:t>Sample</w:t>
      </w:r>
      <w:r>
        <w:rPr>
          <w:b/>
          <w:spacing w:val="7"/>
        </w:rPr>
        <w:t> </w:t>
      </w:r>
      <w:r>
        <w:rPr>
          <w:b/>
        </w:rPr>
        <w:t>Mean</w:t>
      </w:r>
      <w:r>
        <w:rPr>
          <w:b/>
          <w:spacing w:val="8"/>
        </w:rPr>
        <w:t> </w:t>
      </w:r>
      <w:r>
        <w:rPr>
          <w:b/>
        </w:rPr>
        <w:t>Versus</w:t>
      </w:r>
      <w:r>
        <w:rPr>
          <w:b/>
          <w:spacing w:val="8"/>
        </w:rPr>
        <w:t> </w:t>
      </w:r>
      <w:r>
        <w:rPr>
          <w:b/>
        </w:rPr>
        <w:t>Population</w:t>
      </w:r>
      <w:r>
        <w:rPr>
          <w:b/>
          <w:spacing w:val="8"/>
        </w:rPr>
        <w:t> </w:t>
      </w:r>
      <w:r>
        <w:rPr>
          <w:b/>
          <w:spacing w:val="-4"/>
        </w:rPr>
        <w:t>Mean</w:t>
      </w:r>
    </w:p>
    <w:p>
      <w:pPr>
        <w:pStyle w:val="BodyText"/>
        <w:spacing w:before="5"/>
        <w:ind w:left="0"/>
        <w:rPr>
          <w:rFonts w:ascii="Myriad Pro Light Cond"/>
          <w:b/>
          <w:sz w:val="10"/>
        </w:rPr>
      </w:pPr>
      <w:r>
        <w:rPr/>
        <mc:AlternateContent>
          <mc:Choice Requires="wps">
            <w:drawing>
              <wp:anchor distT="0" distB="0" distL="0" distR="0" allowOverlap="1" layoutInCell="1" locked="0" behindDoc="1" simplePos="0" relativeHeight="487628800">
                <wp:simplePos x="0" y="0"/>
                <wp:positionH relativeFrom="page">
                  <wp:posOffset>1599382</wp:posOffset>
                </wp:positionH>
                <wp:positionV relativeFrom="paragraph">
                  <wp:posOffset>94488</wp:posOffset>
                </wp:positionV>
                <wp:extent cx="43815" cy="8255"/>
                <wp:effectExtent l="0" t="0" r="0" b="0"/>
                <wp:wrapTopAndBottom/>
                <wp:docPr id="267" name="Graphic 267"/>
                <wp:cNvGraphicFramePr>
                  <a:graphicFrameLocks/>
                </wp:cNvGraphicFramePr>
                <a:graphic>
                  <a:graphicData uri="http://schemas.microsoft.com/office/word/2010/wordprocessingShape">
                    <wps:wsp>
                      <wps:cNvPr id="267" name="Graphic 267"/>
                      <wps:cNvSpPr/>
                      <wps:spPr>
                        <a:xfrm>
                          <a:off x="0" y="0"/>
                          <a:ext cx="43815" cy="8255"/>
                        </a:xfrm>
                        <a:custGeom>
                          <a:avLst/>
                          <a:gdLst/>
                          <a:ahLst/>
                          <a:cxnLst/>
                          <a:rect l="l" t="t" r="r" b="b"/>
                          <a:pathLst>
                            <a:path w="43815" h="8255">
                              <a:moveTo>
                                <a:pt x="43663" y="7680"/>
                              </a:moveTo>
                              <a:lnTo>
                                <a:pt x="0" y="7680"/>
                              </a:lnTo>
                              <a:lnTo>
                                <a:pt x="0" y="0"/>
                              </a:lnTo>
                              <a:lnTo>
                                <a:pt x="43663" y="0"/>
                              </a:lnTo>
                              <a:lnTo>
                                <a:pt x="43663" y="76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5.935623pt;margin-top:7.44pt;width:3.438078pt;height:.6048pt;mso-position-horizontal-relative:page;mso-position-vertical-relative:paragraph;z-index:-15687680;mso-wrap-distance-left:0;mso-wrap-distance-right:0" id="docshape136" filled="true" fillcolor="#000000" stroked="false">
                <v:fill type="solid"/>
                <w10:wrap type="topAndBottom"/>
              </v:rect>
            </w:pict>
          </mc:Fallback>
        </mc:AlternateContent>
      </w:r>
    </w:p>
    <w:p>
      <w:pPr>
        <w:pStyle w:val="BodyText"/>
        <w:spacing w:line="213" w:lineRule="auto"/>
        <w:ind w:right="1097"/>
        <w:jc w:val="both"/>
      </w:pPr>
      <w:r>
        <w:rPr/>
        <w:t>The symbol </w:t>
      </w:r>
      <w:r>
        <w:rPr>
          <w:i/>
        </w:rPr>
        <w:t>x </w:t>
      </w:r>
      <w:r>
        <w:rPr/>
        <w:t>(pronounced “x-bar”) is used to represent the mean of a sample from a </w:t>
      </w:r>
      <w:bookmarkStart w:name="_bookmark256" w:id="335"/>
      <w:bookmarkEnd w:id="335"/>
      <w:r>
        <w:rPr/>
        <w:t>popul</w:t>
      </w:r>
      <w:r>
        <w:rPr/>
        <w:t>ation, whereas </w:t>
      </w:r>
      <w:r>
        <w:rPr>
          <w:i/>
        </w:rPr>
        <w:t>μ </w:t>
      </w:r>
      <w:r>
        <w:rPr/>
        <w:t>is used to represent the mean of a population. Why make </w:t>
      </w:r>
      <w:r>
        <w:rPr/>
        <w:t>the distinction? Information about samples is observed, and information about large populations is often inferred from smaller samples. Statisticians like to keep the two things separate in the symbology.</w:t>
      </w:r>
    </w:p>
    <w:p>
      <w:pPr>
        <w:pStyle w:val="BodyText"/>
        <w:spacing w:before="1"/>
        <w:ind w:left="0"/>
        <w:rPr>
          <w:sz w:val="9"/>
        </w:rPr>
      </w:pPr>
      <w:r>
        <w:rPr/>
        <mc:AlternateContent>
          <mc:Choice Requires="wps">
            <w:drawing>
              <wp:anchor distT="0" distB="0" distL="0" distR="0" allowOverlap="1" layoutInCell="1" locked="0" behindDoc="1" simplePos="0" relativeHeight="487629312">
                <wp:simplePos x="0" y="0"/>
                <wp:positionH relativeFrom="page">
                  <wp:posOffset>915987</wp:posOffset>
                </wp:positionH>
                <wp:positionV relativeFrom="paragraph">
                  <wp:posOffset>95026</wp:posOffset>
                </wp:positionV>
                <wp:extent cx="4568825" cy="1784350"/>
                <wp:effectExtent l="0" t="0" r="0" b="0"/>
                <wp:wrapTopAndBottom/>
                <wp:docPr id="268" name="Textbox 268"/>
                <wp:cNvGraphicFramePr>
                  <a:graphicFrameLocks/>
                </wp:cNvGraphicFramePr>
                <a:graphic>
                  <a:graphicData uri="http://schemas.microsoft.com/office/word/2010/wordprocessingShape">
                    <wps:wsp>
                      <wps:cNvPr id="268" name="Textbox 268"/>
                      <wps:cNvSpPr txBox="1"/>
                      <wps:spPr>
                        <a:xfrm>
                          <a:off x="0" y="0"/>
                          <a:ext cx="4568825" cy="17843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9"/>
                              </w:numPr>
                              <w:tabs>
                                <w:tab w:pos="519" w:val="left" w:leader="none"/>
                              </w:tabs>
                              <w:spacing w:line="213" w:lineRule="auto" w:before="162"/>
                              <w:ind w:left="519" w:right="159" w:hanging="178"/>
                              <w:jc w:val="both"/>
                              <w:rPr>
                                <w:sz w:val="20"/>
                              </w:rPr>
                            </w:pPr>
                            <w:r>
                              <w:rPr>
                                <w:sz w:val="20"/>
                              </w:rPr>
                              <w:t>Even in the era of big data, random sampling remains an important arrow in </w:t>
                            </w:r>
                            <w:r>
                              <w:rPr>
                                <w:sz w:val="20"/>
                              </w:rPr>
                              <w:t>the data scientist’s quiver.</w:t>
                            </w:r>
                          </w:p>
                          <w:p>
                            <w:pPr>
                              <w:numPr>
                                <w:ilvl w:val="0"/>
                                <w:numId w:val="19"/>
                              </w:numPr>
                              <w:tabs>
                                <w:tab w:pos="519" w:val="left" w:leader="none"/>
                              </w:tabs>
                              <w:spacing w:line="213" w:lineRule="auto" w:before="79"/>
                              <w:ind w:left="519" w:right="158" w:hanging="178"/>
                              <w:jc w:val="both"/>
                              <w:rPr>
                                <w:sz w:val="20"/>
                              </w:rPr>
                            </w:pPr>
                            <w:r>
                              <w:rPr>
                                <w:sz w:val="20"/>
                              </w:rPr>
                              <w:t>Bias occurs when measurements or observations are systematically in error because they are not representative of the full population.</w:t>
                            </w:r>
                          </w:p>
                          <w:p>
                            <w:pPr>
                              <w:numPr>
                                <w:ilvl w:val="0"/>
                                <w:numId w:val="19"/>
                              </w:numPr>
                              <w:tabs>
                                <w:tab w:pos="520" w:val="left" w:leader="none"/>
                              </w:tabs>
                              <w:spacing w:line="213" w:lineRule="auto" w:before="80"/>
                              <w:ind w:left="520" w:right="159" w:hanging="178"/>
                              <w:jc w:val="both"/>
                              <w:rPr>
                                <w:sz w:val="20"/>
                              </w:rPr>
                            </w:pPr>
                            <w:r>
                              <w:rPr>
                                <w:sz w:val="20"/>
                              </w:rPr>
                              <w:t>Data quality is often more important than data quantity, and random sampling can reduce bias and facilitate quality improvement that would otherwise be </w:t>
                            </w:r>
                            <w:r>
                              <w:rPr>
                                <w:sz w:val="20"/>
                              </w:rPr>
                              <w:t>pro‐ hibitively expensive.</w:t>
                            </w:r>
                          </w:p>
                        </w:txbxContent>
                      </wps:txbx>
                      <wps:bodyPr wrap="square" lIns="0" tIns="0" rIns="0" bIns="0" rtlCol="0">
                        <a:noAutofit/>
                      </wps:bodyPr>
                    </wps:wsp>
                  </a:graphicData>
                </a:graphic>
              </wp:anchor>
            </w:drawing>
          </mc:Choice>
          <mc:Fallback>
            <w:pict>
              <v:shape style="position:absolute;margin-left:72.125pt;margin-top:7.482437pt;width:359.75pt;height:140.5pt;mso-position-horizontal-relative:page;mso-position-vertical-relative:paragraph;z-index:-15687168;mso-wrap-distance-left:0;mso-wrap-distance-right:0" type="#_x0000_t202" id="docshape137"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9"/>
                        </w:numPr>
                        <w:tabs>
                          <w:tab w:pos="519" w:val="left" w:leader="none"/>
                        </w:tabs>
                        <w:spacing w:line="213" w:lineRule="auto" w:before="162"/>
                        <w:ind w:left="519" w:right="159" w:hanging="178"/>
                        <w:jc w:val="both"/>
                        <w:rPr>
                          <w:sz w:val="20"/>
                        </w:rPr>
                      </w:pPr>
                      <w:r>
                        <w:rPr>
                          <w:sz w:val="20"/>
                        </w:rPr>
                        <w:t>Even in the era of big data, random sampling remains an important arrow in </w:t>
                      </w:r>
                      <w:r>
                        <w:rPr>
                          <w:sz w:val="20"/>
                        </w:rPr>
                        <w:t>the data scientist’s quiver.</w:t>
                      </w:r>
                    </w:p>
                    <w:p>
                      <w:pPr>
                        <w:numPr>
                          <w:ilvl w:val="0"/>
                          <w:numId w:val="19"/>
                        </w:numPr>
                        <w:tabs>
                          <w:tab w:pos="519" w:val="left" w:leader="none"/>
                        </w:tabs>
                        <w:spacing w:line="213" w:lineRule="auto" w:before="79"/>
                        <w:ind w:left="519" w:right="158" w:hanging="178"/>
                        <w:jc w:val="both"/>
                        <w:rPr>
                          <w:sz w:val="20"/>
                        </w:rPr>
                      </w:pPr>
                      <w:r>
                        <w:rPr>
                          <w:sz w:val="20"/>
                        </w:rPr>
                        <w:t>Bias occurs when measurements or observations are systematically in error because they are not representative of the full population.</w:t>
                      </w:r>
                    </w:p>
                    <w:p>
                      <w:pPr>
                        <w:numPr>
                          <w:ilvl w:val="0"/>
                          <w:numId w:val="19"/>
                        </w:numPr>
                        <w:tabs>
                          <w:tab w:pos="520" w:val="left" w:leader="none"/>
                        </w:tabs>
                        <w:spacing w:line="213" w:lineRule="auto" w:before="80"/>
                        <w:ind w:left="520" w:right="159" w:hanging="178"/>
                        <w:jc w:val="both"/>
                        <w:rPr>
                          <w:sz w:val="20"/>
                        </w:rPr>
                      </w:pPr>
                      <w:r>
                        <w:rPr>
                          <w:sz w:val="20"/>
                        </w:rPr>
                        <w:t>Data quality is often more important than data quantity, and random sampling can reduce bias and facilitate quality improvement that would otherwise be </w:t>
                      </w:r>
                      <w:r>
                        <w:rPr>
                          <w:sz w:val="20"/>
                        </w:rPr>
                        <w:t>pro‐ hibitively expensive.</w:t>
                      </w:r>
                    </w:p>
                  </w:txbxContent>
                </v:textbox>
                <v:stroke dashstyle="solid"/>
                <w10:wrap type="topAndBottom"/>
              </v:shape>
            </w:pict>
          </mc:Fallback>
        </mc:AlternateContent>
      </w:r>
    </w:p>
    <w:p>
      <w:pPr>
        <w:pStyle w:val="Heading3"/>
        <w:spacing w:before="174"/>
        <w:ind w:left="999"/>
        <w:jc w:val="left"/>
        <w:rPr>
          <w:b/>
        </w:rPr>
      </w:pPr>
      <w:bookmarkStart w:name="Further Reading" w:id="336"/>
      <w:bookmarkEnd w:id="336"/>
      <w:r>
        <w:rPr/>
      </w:r>
      <w:bookmarkStart w:name="_bookmark257" w:id="337"/>
      <w:bookmarkEnd w:id="337"/>
      <w:r>
        <w:rPr/>
      </w:r>
      <w:r>
        <w:rPr>
          <w:b/>
        </w:rPr>
        <w:t>Further</w:t>
      </w:r>
      <w:r>
        <w:rPr>
          <w:b/>
          <w:spacing w:val="7"/>
        </w:rPr>
        <w:t> </w:t>
      </w:r>
      <w:r>
        <w:rPr>
          <w:b/>
          <w:spacing w:val="-2"/>
        </w:rPr>
        <w:t>Reading</w:t>
      </w:r>
    </w:p>
    <w:p>
      <w:pPr>
        <w:pStyle w:val="ListParagraph"/>
        <w:numPr>
          <w:ilvl w:val="0"/>
          <w:numId w:val="20"/>
        </w:numPr>
        <w:tabs>
          <w:tab w:pos="1359" w:val="left" w:leader="none"/>
        </w:tabs>
        <w:spacing w:line="213" w:lineRule="auto" w:before="182" w:after="0"/>
        <w:ind w:left="1359" w:right="1097" w:hanging="187"/>
        <w:jc w:val="both"/>
        <w:rPr>
          <w:sz w:val="21"/>
        </w:rPr>
      </w:pPr>
      <w:r>
        <w:rPr>
          <w:sz w:val="21"/>
        </w:rPr>
        <w:t>A useful review of sampling procedures can be found in Ronald Fricker’s chapter “Sampling Methods for Online Surveys” in </w:t>
      </w:r>
      <w:r>
        <w:rPr>
          <w:i/>
          <w:sz w:val="21"/>
        </w:rPr>
        <w:t>The SAGE Handbook of Online</w:t>
      </w:r>
      <w:r>
        <w:rPr>
          <w:i/>
          <w:sz w:val="21"/>
        </w:rPr>
        <w:t> Research Methods</w:t>
      </w:r>
      <w:r>
        <w:rPr>
          <w:sz w:val="21"/>
        </w:rPr>
        <w:t>, 2nd ed., edited by Nigel G. Fielding, Raymond M. Lee, and Grant Blank (SAGE Publications, 2016). This chapter includes a review of </w:t>
      </w:r>
      <w:r>
        <w:rPr>
          <w:sz w:val="21"/>
        </w:rPr>
        <w:t>the modifications to random sampling that are often used for practical reasons of cost or feasibility.</w:t>
      </w:r>
    </w:p>
    <w:p>
      <w:pPr>
        <w:spacing w:after="0" w:line="213" w:lineRule="auto"/>
        <w:jc w:val="both"/>
        <w:rPr>
          <w:sz w:val="21"/>
        </w:rPr>
        <w:sectPr>
          <w:pgSz w:w="10080" w:h="13230"/>
          <w:pgMar w:header="0" w:footer="885" w:top="960" w:bottom="1080" w:left="440" w:right="340"/>
        </w:sectPr>
      </w:pPr>
    </w:p>
    <w:p>
      <w:pPr>
        <w:pStyle w:val="ListParagraph"/>
        <w:numPr>
          <w:ilvl w:val="0"/>
          <w:numId w:val="20"/>
        </w:numPr>
        <w:tabs>
          <w:tab w:pos="1360" w:val="left" w:leader="none"/>
        </w:tabs>
        <w:spacing w:line="213" w:lineRule="auto" w:before="96" w:after="0"/>
        <w:ind w:left="1360" w:right="1098" w:hanging="187"/>
        <w:jc w:val="left"/>
        <w:rPr>
          <w:sz w:val="21"/>
        </w:rPr>
      </w:pPr>
      <w:r>
        <w:rPr>
          <w:sz w:val="21"/>
        </w:rPr>
        <w:t>The story of the </w:t>
      </w:r>
      <w:r>
        <w:rPr>
          <w:i/>
          <w:sz w:val="21"/>
        </w:rPr>
        <w:t>Literary Digest </w:t>
      </w:r>
      <w:r>
        <w:rPr>
          <w:sz w:val="21"/>
        </w:rPr>
        <w:t>poll failure can be found on the </w:t>
      </w:r>
      <w:hyperlink r:id="rId117">
        <w:r>
          <w:rPr>
            <w:color w:val="990000"/>
            <w:sz w:val="21"/>
          </w:rPr>
          <w:t>Capital Century</w:t>
        </w:r>
      </w:hyperlink>
      <w:r>
        <w:rPr>
          <w:color w:val="990000"/>
          <w:sz w:val="21"/>
        </w:rPr>
        <w:t> </w:t>
      </w:r>
      <w:hyperlink r:id="rId117">
        <w:r>
          <w:rPr>
            <w:color w:val="990000"/>
            <w:spacing w:val="-2"/>
            <w:sz w:val="21"/>
          </w:rPr>
          <w:t>website</w:t>
        </w:r>
      </w:hyperlink>
      <w:r>
        <w:rPr>
          <w:spacing w:val="-2"/>
          <w:sz w:val="21"/>
        </w:rPr>
        <w:t>.</w:t>
      </w:r>
    </w:p>
    <w:p>
      <w:pPr>
        <w:pStyle w:val="BodyText"/>
        <w:spacing w:before="95"/>
        <w:ind w:left="0"/>
      </w:pPr>
    </w:p>
    <w:p>
      <w:pPr>
        <w:pStyle w:val="Heading2"/>
        <w:rPr>
          <w:b/>
        </w:rPr>
      </w:pPr>
      <w:bookmarkStart w:name="Selection Bias" w:id="338"/>
      <w:bookmarkEnd w:id="338"/>
      <w:r>
        <w:rPr/>
      </w:r>
      <w:bookmarkStart w:name="_bookmark258" w:id="339"/>
      <w:bookmarkEnd w:id="339"/>
      <w:r>
        <w:rPr/>
      </w:r>
      <w:r>
        <w:rPr>
          <w:b/>
        </w:rPr>
        <w:t>Selection</w:t>
      </w:r>
      <w:r>
        <w:rPr>
          <w:b/>
          <w:spacing w:val="-13"/>
        </w:rPr>
        <w:t> </w:t>
      </w:r>
      <w:r>
        <w:rPr>
          <w:b/>
          <w:spacing w:val="-4"/>
        </w:rPr>
        <w:t>Bias</w:t>
      </w:r>
    </w:p>
    <w:p>
      <w:pPr>
        <w:pStyle w:val="BodyText"/>
        <w:spacing w:line="213" w:lineRule="auto" w:before="114"/>
        <w:ind w:left="1000" w:right="1097"/>
      </w:pPr>
      <w:r>
        <w:rPr/>
        <w:t>To</w:t>
      </w:r>
      <w:r>
        <w:rPr>
          <w:spacing w:val="37"/>
        </w:rPr>
        <w:t> </w:t>
      </w:r>
      <w:r>
        <w:rPr/>
        <w:t>paraphrase</w:t>
      </w:r>
      <w:r>
        <w:rPr>
          <w:spacing w:val="37"/>
        </w:rPr>
        <w:t> </w:t>
      </w:r>
      <w:r>
        <w:rPr/>
        <w:t>Yogi</w:t>
      </w:r>
      <w:r>
        <w:rPr>
          <w:spacing w:val="37"/>
        </w:rPr>
        <w:t> </w:t>
      </w:r>
      <w:r>
        <w:rPr/>
        <w:t>Berra:</w:t>
      </w:r>
      <w:r>
        <w:rPr>
          <w:spacing w:val="37"/>
        </w:rPr>
        <w:t> </w:t>
      </w:r>
      <w:r>
        <w:rPr/>
        <w:t>if</w:t>
      </w:r>
      <w:r>
        <w:rPr>
          <w:spacing w:val="37"/>
        </w:rPr>
        <w:t> </w:t>
      </w:r>
      <w:r>
        <w:rPr/>
        <w:t>you</w:t>
      </w:r>
      <w:r>
        <w:rPr>
          <w:spacing w:val="37"/>
        </w:rPr>
        <w:t> </w:t>
      </w:r>
      <w:r>
        <w:rPr/>
        <w:t>don’t</w:t>
      </w:r>
      <w:r>
        <w:rPr>
          <w:spacing w:val="37"/>
        </w:rPr>
        <w:t> </w:t>
      </w:r>
      <w:r>
        <w:rPr/>
        <w:t>know</w:t>
      </w:r>
      <w:r>
        <w:rPr>
          <w:spacing w:val="37"/>
        </w:rPr>
        <w:t> </w:t>
      </w:r>
      <w:r>
        <w:rPr/>
        <w:t>what</w:t>
      </w:r>
      <w:r>
        <w:rPr>
          <w:spacing w:val="37"/>
        </w:rPr>
        <w:t> </w:t>
      </w:r>
      <w:r>
        <w:rPr/>
        <w:t>you’re</w:t>
      </w:r>
      <w:r>
        <w:rPr>
          <w:spacing w:val="37"/>
        </w:rPr>
        <w:t> </w:t>
      </w:r>
      <w:r>
        <w:rPr/>
        <w:t>looking</w:t>
      </w:r>
      <w:r>
        <w:rPr>
          <w:spacing w:val="37"/>
        </w:rPr>
        <w:t> </w:t>
      </w:r>
      <w:r>
        <w:rPr/>
        <w:t>for,</w:t>
      </w:r>
      <w:r>
        <w:rPr>
          <w:spacing w:val="37"/>
        </w:rPr>
        <w:t> </w:t>
      </w:r>
      <w:r>
        <w:rPr/>
        <w:t>look</w:t>
      </w:r>
      <w:r>
        <w:rPr>
          <w:spacing w:val="37"/>
        </w:rPr>
        <w:t> </w:t>
      </w:r>
      <w:r>
        <w:rPr/>
        <w:t>hard </w:t>
      </w:r>
      <w:bookmarkStart w:name="_bookmark259" w:id="340"/>
      <w:bookmarkEnd w:id="340"/>
      <w:r>
        <w:rPr/>
        <w:t>enough</w:t>
      </w:r>
      <w:r>
        <w:rPr/>
        <w:t> and you’ll find it.</w:t>
      </w:r>
    </w:p>
    <w:p>
      <w:pPr>
        <w:pStyle w:val="BodyText"/>
        <w:spacing w:line="213" w:lineRule="auto" w:before="120"/>
      </w:pPr>
      <w:bookmarkStart w:name="_bookmark260" w:id="341"/>
      <w:bookmarkEnd w:id="341"/>
      <w:r>
        <w:rPr/>
      </w:r>
      <w:r>
        <w:rPr/>
        <w:t>Selection</w:t>
      </w:r>
      <w:r>
        <w:rPr>
          <w:spacing w:val="40"/>
        </w:rPr>
        <w:t> </w:t>
      </w:r>
      <w:r>
        <w:rPr/>
        <w:t>bias</w:t>
      </w:r>
      <w:r>
        <w:rPr>
          <w:spacing w:val="40"/>
        </w:rPr>
        <w:t> </w:t>
      </w:r>
      <w:r>
        <w:rPr/>
        <w:t>refers</w:t>
      </w:r>
      <w:r>
        <w:rPr>
          <w:spacing w:val="40"/>
        </w:rPr>
        <w:t> </w:t>
      </w:r>
      <w:r>
        <w:rPr/>
        <w:t>to</w:t>
      </w:r>
      <w:r>
        <w:rPr>
          <w:spacing w:val="40"/>
        </w:rPr>
        <w:t> </w:t>
      </w:r>
      <w:r>
        <w:rPr/>
        <w:t>the</w:t>
      </w:r>
      <w:r>
        <w:rPr>
          <w:spacing w:val="40"/>
        </w:rPr>
        <w:t> </w:t>
      </w:r>
      <w:r>
        <w:rPr/>
        <w:t>practice</w:t>
      </w:r>
      <w:r>
        <w:rPr>
          <w:spacing w:val="40"/>
        </w:rPr>
        <w:t> </w:t>
      </w:r>
      <w:r>
        <w:rPr/>
        <w:t>of</w:t>
      </w:r>
      <w:r>
        <w:rPr>
          <w:spacing w:val="40"/>
        </w:rPr>
        <w:t> </w:t>
      </w:r>
      <w:r>
        <w:rPr/>
        <w:t>selectively</w:t>
      </w:r>
      <w:r>
        <w:rPr>
          <w:spacing w:val="40"/>
        </w:rPr>
        <w:t> </w:t>
      </w:r>
      <w:r>
        <w:rPr/>
        <w:t>choosing</w:t>
      </w:r>
      <w:r>
        <w:rPr>
          <w:spacing w:val="40"/>
        </w:rPr>
        <w:t> </w:t>
      </w:r>
      <w:r>
        <w:rPr/>
        <w:t>data—consciously</w:t>
      </w:r>
      <w:r>
        <w:rPr>
          <w:spacing w:val="40"/>
        </w:rPr>
        <w:t> </w:t>
      </w:r>
      <w:r>
        <w:rPr/>
        <w:t>or unconsciously—in a way that leads to a conclusion that is misleading or ephemeral.</w:t>
      </w:r>
    </w:p>
    <w:p>
      <w:pPr>
        <w:pStyle w:val="BodyText"/>
        <w:spacing w:before="11"/>
        <w:ind w:left="0"/>
        <w:rPr>
          <w:sz w:val="13"/>
        </w:rPr>
      </w:pPr>
      <w:r>
        <w:rPr/>
        <mc:AlternateContent>
          <mc:Choice Requires="wps">
            <w:drawing>
              <wp:anchor distT="0" distB="0" distL="0" distR="0" allowOverlap="1" layoutInCell="1" locked="0" behindDoc="1" simplePos="0" relativeHeight="487629824">
                <wp:simplePos x="0" y="0"/>
                <wp:positionH relativeFrom="page">
                  <wp:posOffset>915987</wp:posOffset>
                </wp:positionH>
                <wp:positionV relativeFrom="paragraph">
                  <wp:posOffset>135750</wp:posOffset>
                </wp:positionV>
                <wp:extent cx="4568825" cy="1784350"/>
                <wp:effectExtent l="0" t="0" r="0" b="0"/>
                <wp:wrapTopAndBottom/>
                <wp:docPr id="269" name="Textbox 269"/>
                <wp:cNvGraphicFramePr>
                  <a:graphicFrameLocks/>
                </wp:cNvGraphicFramePr>
                <a:graphic>
                  <a:graphicData uri="http://schemas.microsoft.com/office/word/2010/wordprocessingShape">
                    <wps:wsp>
                      <wps:cNvPr id="269" name="Textbox 269"/>
                      <wps:cNvSpPr txBox="1"/>
                      <wps:spPr>
                        <a:xfrm>
                          <a:off x="0" y="0"/>
                          <a:ext cx="4568825" cy="1784350"/>
                        </a:xfrm>
                        <a:prstGeom prst="rect">
                          <a:avLst/>
                        </a:prstGeom>
                        <a:ln w="3174">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Terms for Selection </w:t>
                            </w:r>
                            <w:r>
                              <w:rPr>
                                <w:rFonts w:ascii="Myriad Pro Light Cond"/>
                                <w:b/>
                                <w:spacing w:val="-4"/>
                                <w:sz w:val="30"/>
                              </w:rPr>
                              <w:t>Bias</w:t>
                            </w:r>
                          </w:p>
                          <w:p>
                            <w:pPr>
                              <w:spacing w:line="264" w:lineRule="exact" w:before="91"/>
                              <w:ind w:left="159" w:right="0" w:firstLine="0"/>
                              <w:jc w:val="left"/>
                              <w:rPr>
                                <w:b/>
                                <w:i/>
                                <w:sz w:val="20"/>
                              </w:rPr>
                            </w:pPr>
                            <w:r>
                              <w:rPr>
                                <w:b/>
                                <w:i/>
                                <w:sz w:val="20"/>
                              </w:rPr>
                              <w:t>Selection</w:t>
                            </w:r>
                            <w:r>
                              <w:rPr>
                                <w:b/>
                                <w:i/>
                                <w:spacing w:val="-1"/>
                                <w:sz w:val="20"/>
                              </w:rPr>
                              <w:t> </w:t>
                            </w:r>
                            <w:r>
                              <w:rPr>
                                <w:b/>
                                <w:i/>
                                <w:spacing w:val="-4"/>
                                <w:sz w:val="20"/>
                              </w:rPr>
                              <w:t>bias</w:t>
                            </w:r>
                          </w:p>
                          <w:p>
                            <w:pPr>
                              <w:spacing w:line="255" w:lineRule="exact" w:before="0"/>
                              <w:ind w:left="519" w:right="0" w:firstLine="0"/>
                              <w:jc w:val="left"/>
                              <w:rPr>
                                <w:sz w:val="20"/>
                              </w:rPr>
                            </w:pPr>
                            <w:r>
                              <w:rPr>
                                <w:sz w:val="20"/>
                              </w:rPr>
                              <w:t>Bias</w:t>
                            </w:r>
                            <w:r>
                              <w:rPr>
                                <w:spacing w:val="-1"/>
                                <w:sz w:val="20"/>
                              </w:rPr>
                              <w:t> </w:t>
                            </w:r>
                            <w:r>
                              <w:rPr>
                                <w:sz w:val="20"/>
                              </w:rPr>
                              <w:t>resulting from the</w:t>
                            </w:r>
                            <w:r>
                              <w:rPr>
                                <w:spacing w:val="-1"/>
                                <w:sz w:val="20"/>
                              </w:rPr>
                              <w:t> </w:t>
                            </w:r>
                            <w:r>
                              <w:rPr>
                                <w:sz w:val="20"/>
                              </w:rPr>
                              <w:t>way in which</w:t>
                            </w:r>
                            <w:r>
                              <w:rPr>
                                <w:spacing w:val="-1"/>
                                <w:sz w:val="20"/>
                              </w:rPr>
                              <w:t> </w:t>
                            </w:r>
                            <w:r>
                              <w:rPr>
                                <w:sz w:val="20"/>
                              </w:rPr>
                              <w:t>observations are </w:t>
                            </w:r>
                            <w:r>
                              <w:rPr>
                                <w:spacing w:val="-2"/>
                                <w:sz w:val="20"/>
                              </w:rPr>
                              <w:t>selected.</w:t>
                            </w:r>
                          </w:p>
                          <w:p>
                            <w:pPr>
                              <w:spacing w:line="264" w:lineRule="exact" w:before="102"/>
                              <w:ind w:left="159" w:right="0" w:firstLine="0"/>
                              <w:jc w:val="left"/>
                              <w:rPr>
                                <w:b/>
                                <w:i/>
                                <w:sz w:val="20"/>
                              </w:rPr>
                            </w:pPr>
                            <w:r>
                              <w:rPr>
                                <w:b/>
                                <w:i/>
                                <w:sz w:val="20"/>
                              </w:rPr>
                              <w:t>Data</w:t>
                            </w:r>
                            <w:r>
                              <w:rPr>
                                <w:b/>
                                <w:i/>
                                <w:spacing w:val="-5"/>
                                <w:sz w:val="20"/>
                              </w:rPr>
                              <w:t> </w:t>
                            </w:r>
                            <w:r>
                              <w:rPr>
                                <w:b/>
                                <w:i/>
                                <w:spacing w:val="-2"/>
                                <w:sz w:val="20"/>
                              </w:rPr>
                              <w:t>snooping</w:t>
                            </w:r>
                          </w:p>
                          <w:p>
                            <w:pPr>
                              <w:spacing w:line="255" w:lineRule="exact" w:before="0"/>
                              <w:ind w:left="519" w:right="0" w:firstLine="0"/>
                              <w:jc w:val="left"/>
                              <w:rPr>
                                <w:sz w:val="20"/>
                              </w:rPr>
                            </w:pPr>
                            <w:r>
                              <w:rPr>
                                <w:sz w:val="20"/>
                              </w:rPr>
                              <w:t>Extensive</w:t>
                            </w:r>
                            <w:r>
                              <w:rPr>
                                <w:spacing w:val="-2"/>
                                <w:sz w:val="20"/>
                              </w:rPr>
                              <w:t> </w:t>
                            </w:r>
                            <w:r>
                              <w:rPr>
                                <w:sz w:val="20"/>
                              </w:rPr>
                              <w:t>hunting</w:t>
                            </w:r>
                            <w:r>
                              <w:rPr>
                                <w:spacing w:val="-1"/>
                                <w:sz w:val="20"/>
                              </w:rPr>
                              <w:t> </w:t>
                            </w:r>
                            <w:r>
                              <w:rPr>
                                <w:sz w:val="20"/>
                              </w:rPr>
                              <w:t>through</w:t>
                            </w:r>
                            <w:r>
                              <w:rPr>
                                <w:spacing w:val="-2"/>
                                <w:sz w:val="20"/>
                              </w:rPr>
                              <w:t> </w:t>
                            </w:r>
                            <w:r>
                              <w:rPr>
                                <w:sz w:val="20"/>
                              </w:rPr>
                              <w:t>data</w:t>
                            </w:r>
                            <w:r>
                              <w:rPr>
                                <w:spacing w:val="-1"/>
                                <w:sz w:val="20"/>
                              </w:rPr>
                              <w:t> </w:t>
                            </w:r>
                            <w:r>
                              <w:rPr>
                                <w:sz w:val="20"/>
                              </w:rPr>
                              <w:t>in</w:t>
                            </w:r>
                            <w:r>
                              <w:rPr>
                                <w:spacing w:val="-2"/>
                                <w:sz w:val="20"/>
                              </w:rPr>
                              <w:t> </w:t>
                            </w:r>
                            <w:r>
                              <w:rPr>
                                <w:sz w:val="20"/>
                              </w:rPr>
                              <w:t>search</w:t>
                            </w:r>
                            <w:r>
                              <w:rPr>
                                <w:spacing w:val="-1"/>
                                <w:sz w:val="20"/>
                              </w:rPr>
                              <w:t> </w:t>
                            </w:r>
                            <w:r>
                              <w:rPr>
                                <w:sz w:val="20"/>
                              </w:rPr>
                              <w:t>of</w:t>
                            </w:r>
                            <w:r>
                              <w:rPr>
                                <w:spacing w:val="-2"/>
                                <w:sz w:val="20"/>
                              </w:rPr>
                              <w:t> </w:t>
                            </w:r>
                            <w:r>
                              <w:rPr>
                                <w:sz w:val="20"/>
                              </w:rPr>
                              <w:t>something</w:t>
                            </w:r>
                            <w:r>
                              <w:rPr>
                                <w:spacing w:val="-1"/>
                                <w:sz w:val="20"/>
                              </w:rPr>
                              <w:t> </w:t>
                            </w:r>
                            <w:r>
                              <w:rPr>
                                <w:spacing w:val="-2"/>
                                <w:sz w:val="20"/>
                              </w:rPr>
                              <w:t>interesting.</w:t>
                            </w:r>
                          </w:p>
                          <w:p>
                            <w:pPr>
                              <w:spacing w:line="263" w:lineRule="exact" w:before="102"/>
                              <w:ind w:left="159" w:right="0" w:firstLine="0"/>
                              <w:jc w:val="left"/>
                              <w:rPr>
                                <w:b/>
                                <w:i/>
                                <w:sz w:val="20"/>
                              </w:rPr>
                            </w:pPr>
                            <w:r>
                              <w:rPr>
                                <w:b/>
                                <w:i/>
                                <w:spacing w:val="-2"/>
                                <w:sz w:val="20"/>
                              </w:rPr>
                              <w:t>Vast</w:t>
                            </w:r>
                            <w:r>
                              <w:rPr>
                                <w:b/>
                                <w:i/>
                                <w:spacing w:val="-4"/>
                                <w:sz w:val="20"/>
                              </w:rPr>
                              <w:t> </w:t>
                            </w:r>
                            <w:r>
                              <w:rPr>
                                <w:b/>
                                <w:i/>
                                <w:spacing w:val="-2"/>
                                <w:sz w:val="20"/>
                              </w:rPr>
                              <w:t>search</w:t>
                            </w:r>
                            <w:r>
                              <w:rPr>
                                <w:b/>
                                <w:i/>
                                <w:spacing w:val="-4"/>
                                <w:sz w:val="20"/>
                              </w:rPr>
                              <w:t> </w:t>
                            </w:r>
                            <w:r>
                              <w:rPr>
                                <w:b/>
                                <w:i/>
                                <w:spacing w:val="-2"/>
                                <w:sz w:val="20"/>
                              </w:rPr>
                              <w:t>effect</w:t>
                            </w:r>
                          </w:p>
                          <w:p>
                            <w:pPr>
                              <w:spacing w:line="213" w:lineRule="auto" w:before="6"/>
                              <w:ind w:left="519" w:right="133" w:firstLine="0"/>
                              <w:jc w:val="left"/>
                              <w:rPr>
                                <w:sz w:val="20"/>
                              </w:rPr>
                            </w:pPr>
                            <w:r>
                              <w:rPr>
                                <w:sz w:val="20"/>
                              </w:rPr>
                              <w:t>Bias or nonreproducibility resulting from repeated data modeling, or </w:t>
                            </w:r>
                            <w:r>
                              <w:rPr>
                                <w:sz w:val="20"/>
                              </w:rPr>
                              <w:t>modeling data with large numbers of predictor variables.</w:t>
                            </w:r>
                          </w:p>
                        </w:txbxContent>
                      </wps:txbx>
                      <wps:bodyPr wrap="square" lIns="0" tIns="0" rIns="0" bIns="0" rtlCol="0">
                        <a:noAutofit/>
                      </wps:bodyPr>
                    </wps:wsp>
                  </a:graphicData>
                </a:graphic>
              </wp:anchor>
            </w:drawing>
          </mc:Choice>
          <mc:Fallback>
            <w:pict>
              <v:shape style="position:absolute;margin-left:72.125pt;margin-top:10.688985pt;width:359.75pt;height:140.5pt;mso-position-horizontal-relative:page;mso-position-vertical-relative:paragraph;z-index:-15686656;mso-wrap-distance-left:0;mso-wrap-distance-right:0" type="#_x0000_t202" id="docshape138"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Terms for Selection </w:t>
                      </w:r>
                      <w:r>
                        <w:rPr>
                          <w:rFonts w:ascii="Myriad Pro Light Cond"/>
                          <w:b/>
                          <w:spacing w:val="-4"/>
                          <w:sz w:val="30"/>
                        </w:rPr>
                        <w:t>Bias</w:t>
                      </w:r>
                    </w:p>
                    <w:p>
                      <w:pPr>
                        <w:spacing w:line="264" w:lineRule="exact" w:before="91"/>
                        <w:ind w:left="159" w:right="0" w:firstLine="0"/>
                        <w:jc w:val="left"/>
                        <w:rPr>
                          <w:b/>
                          <w:i/>
                          <w:sz w:val="20"/>
                        </w:rPr>
                      </w:pPr>
                      <w:r>
                        <w:rPr>
                          <w:b/>
                          <w:i/>
                          <w:sz w:val="20"/>
                        </w:rPr>
                        <w:t>Selection</w:t>
                      </w:r>
                      <w:r>
                        <w:rPr>
                          <w:b/>
                          <w:i/>
                          <w:spacing w:val="-1"/>
                          <w:sz w:val="20"/>
                        </w:rPr>
                        <w:t> </w:t>
                      </w:r>
                      <w:r>
                        <w:rPr>
                          <w:b/>
                          <w:i/>
                          <w:spacing w:val="-4"/>
                          <w:sz w:val="20"/>
                        </w:rPr>
                        <w:t>bias</w:t>
                      </w:r>
                    </w:p>
                    <w:p>
                      <w:pPr>
                        <w:spacing w:line="255" w:lineRule="exact" w:before="0"/>
                        <w:ind w:left="519" w:right="0" w:firstLine="0"/>
                        <w:jc w:val="left"/>
                        <w:rPr>
                          <w:sz w:val="20"/>
                        </w:rPr>
                      </w:pPr>
                      <w:r>
                        <w:rPr>
                          <w:sz w:val="20"/>
                        </w:rPr>
                        <w:t>Bias</w:t>
                      </w:r>
                      <w:r>
                        <w:rPr>
                          <w:spacing w:val="-1"/>
                          <w:sz w:val="20"/>
                        </w:rPr>
                        <w:t> </w:t>
                      </w:r>
                      <w:r>
                        <w:rPr>
                          <w:sz w:val="20"/>
                        </w:rPr>
                        <w:t>resulting from the</w:t>
                      </w:r>
                      <w:r>
                        <w:rPr>
                          <w:spacing w:val="-1"/>
                          <w:sz w:val="20"/>
                        </w:rPr>
                        <w:t> </w:t>
                      </w:r>
                      <w:r>
                        <w:rPr>
                          <w:sz w:val="20"/>
                        </w:rPr>
                        <w:t>way in which</w:t>
                      </w:r>
                      <w:r>
                        <w:rPr>
                          <w:spacing w:val="-1"/>
                          <w:sz w:val="20"/>
                        </w:rPr>
                        <w:t> </w:t>
                      </w:r>
                      <w:r>
                        <w:rPr>
                          <w:sz w:val="20"/>
                        </w:rPr>
                        <w:t>observations are </w:t>
                      </w:r>
                      <w:r>
                        <w:rPr>
                          <w:spacing w:val="-2"/>
                          <w:sz w:val="20"/>
                        </w:rPr>
                        <w:t>selected.</w:t>
                      </w:r>
                    </w:p>
                    <w:p>
                      <w:pPr>
                        <w:spacing w:line="264" w:lineRule="exact" w:before="102"/>
                        <w:ind w:left="159" w:right="0" w:firstLine="0"/>
                        <w:jc w:val="left"/>
                        <w:rPr>
                          <w:b/>
                          <w:i/>
                          <w:sz w:val="20"/>
                        </w:rPr>
                      </w:pPr>
                      <w:r>
                        <w:rPr>
                          <w:b/>
                          <w:i/>
                          <w:sz w:val="20"/>
                        </w:rPr>
                        <w:t>Data</w:t>
                      </w:r>
                      <w:r>
                        <w:rPr>
                          <w:b/>
                          <w:i/>
                          <w:spacing w:val="-5"/>
                          <w:sz w:val="20"/>
                        </w:rPr>
                        <w:t> </w:t>
                      </w:r>
                      <w:r>
                        <w:rPr>
                          <w:b/>
                          <w:i/>
                          <w:spacing w:val="-2"/>
                          <w:sz w:val="20"/>
                        </w:rPr>
                        <w:t>snooping</w:t>
                      </w:r>
                    </w:p>
                    <w:p>
                      <w:pPr>
                        <w:spacing w:line="255" w:lineRule="exact" w:before="0"/>
                        <w:ind w:left="519" w:right="0" w:firstLine="0"/>
                        <w:jc w:val="left"/>
                        <w:rPr>
                          <w:sz w:val="20"/>
                        </w:rPr>
                      </w:pPr>
                      <w:r>
                        <w:rPr>
                          <w:sz w:val="20"/>
                        </w:rPr>
                        <w:t>Extensive</w:t>
                      </w:r>
                      <w:r>
                        <w:rPr>
                          <w:spacing w:val="-2"/>
                          <w:sz w:val="20"/>
                        </w:rPr>
                        <w:t> </w:t>
                      </w:r>
                      <w:r>
                        <w:rPr>
                          <w:sz w:val="20"/>
                        </w:rPr>
                        <w:t>hunting</w:t>
                      </w:r>
                      <w:r>
                        <w:rPr>
                          <w:spacing w:val="-1"/>
                          <w:sz w:val="20"/>
                        </w:rPr>
                        <w:t> </w:t>
                      </w:r>
                      <w:r>
                        <w:rPr>
                          <w:sz w:val="20"/>
                        </w:rPr>
                        <w:t>through</w:t>
                      </w:r>
                      <w:r>
                        <w:rPr>
                          <w:spacing w:val="-2"/>
                          <w:sz w:val="20"/>
                        </w:rPr>
                        <w:t> </w:t>
                      </w:r>
                      <w:r>
                        <w:rPr>
                          <w:sz w:val="20"/>
                        </w:rPr>
                        <w:t>data</w:t>
                      </w:r>
                      <w:r>
                        <w:rPr>
                          <w:spacing w:val="-1"/>
                          <w:sz w:val="20"/>
                        </w:rPr>
                        <w:t> </w:t>
                      </w:r>
                      <w:r>
                        <w:rPr>
                          <w:sz w:val="20"/>
                        </w:rPr>
                        <w:t>in</w:t>
                      </w:r>
                      <w:r>
                        <w:rPr>
                          <w:spacing w:val="-2"/>
                          <w:sz w:val="20"/>
                        </w:rPr>
                        <w:t> </w:t>
                      </w:r>
                      <w:r>
                        <w:rPr>
                          <w:sz w:val="20"/>
                        </w:rPr>
                        <w:t>search</w:t>
                      </w:r>
                      <w:r>
                        <w:rPr>
                          <w:spacing w:val="-1"/>
                          <w:sz w:val="20"/>
                        </w:rPr>
                        <w:t> </w:t>
                      </w:r>
                      <w:r>
                        <w:rPr>
                          <w:sz w:val="20"/>
                        </w:rPr>
                        <w:t>of</w:t>
                      </w:r>
                      <w:r>
                        <w:rPr>
                          <w:spacing w:val="-2"/>
                          <w:sz w:val="20"/>
                        </w:rPr>
                        <w:t> </w:t>
                      </w:r>
                      <w:r>
                        <w:rPr>
                          <w:sz w:val="20"/>
                        </w:rPr>
                        <w:t>something</w:t>
                      </w:r>
                      <w:r>
                        <w:rPr>
                          <w:spacing w:val="-1"/>
                          <w:sz w:val="20"/>
                        </w:rPr>
                        <w:t> </w:t>
                      </w:r>
                      <w:r>
                        <w:rPr>
                          <w:spacing w:val="-2"/>
                          <w:sz w:val="20"/>
                        </w:rPr>
                        <w:t>interesting.</w:t>
                      </w:r>
                    </w:p>
                    <w:p>
                      <w:pPr>
                        <w:spacing w:line="263" w:lineRule="exact" w:before="102"/>
                        <w:ind w:left="159" w:right="0" w:firstLine="0"/>
                        <w:jc w:val="left"/>
                        <w:rPr>
                          <w:b/>
                          <w:i/>
                          <w:sz w:val="20"/>
                        </w:rPr>
                      </w:pPr>
                      <w:r>
                        <w:rPr>
                          <w:b/>
                          <w:i/>
                          <w:spacing w:val="-2"/>
                          <w:sz w:val="20"/>
                        </w:rPr>
                        <w:t>Vast</w:t>
                      </w:r>
                      <w:r>
                        <w:rPr>
                          <w:b/>
                          <w:i/>
                          <w:spacing w:val="-4"/>
                          <w:sz w:val="20"/>
                        </w:rPr>
                        <w:t> </w:t>
                      </w:r>
                      <w:r>
                        <w:rPr>
                          <w:b/>
                          <w:i/>
                          <w:spacing w:val="-2"/>
                          <w:sz w:val="20"/>
                        </w:rPr>
                        <w:t>search</w:t>
                      </w:r>
                      <w:r>
                        <w:rPr>
                          <w:b/>
                          <w:i/>
                          <w:spacing w:val="-4"/>
                          <w:sz w:val="20"/>
                        </w:rPr>
                        <w:t> </w:t>
                      </w:r>
                      <w:r>
                        <w:rPr>
                          <w:b/>
                          <w:i/>
                          <w:spacing w:val="-2"/>
                          <w:sz w:val="20"/>
                        </w:rPr>
                        <w:t>effect</w:t>
                      </w:r>
                    </w:p>
                    <w:p>
                      <w:pPr>
                        <w:spacing w:line="213" w:lineRule="auto" w:before="6"/>
                        <w:ind w:left="519" w:right="133" w:firstLine="0"/>
                        <w:jc w:val="left"/>
                        <w:rPr>
                          <w:sz w:val="20"/>
                        </w:rPr>
                      </w:pPr>
                      <w:r>
                        <w:rPr>
                          <w:sz w:val="20"/>
                        </w:rPr>
                        <w:t>Bias or nonreproducibility resulting from repeated data modeling, or </w:t>
                      </w:r>
                      <w:r>
                        <w:rPr>
                          <w:sz w:val="20"/>
                        </w:rPr>
                        <w:t>modeling data with large numbers of predictor variables.</w:t>
                      </w:r>
                    </w:p>
                  </w:txbxContent>
                </v:textbox>
                <v:stroke dashstyle="solid"/>
                <w10:wrap type="topAndBottom"/>
              </v:shape>
            </w:pict>
          </mc:Fallback>
        </mc:AlternateContent>
      </w:r>
    </w:p>
    <w:p>
      <w:pPr>
        <w:pStyle w:val="BodyText"/>
        <w:spacing w:line="213" w:lineRule="auto" w:before="191"/>
        <w:ind w:right="1097"/>
        <w:jc w:val="both"/>
      </w:pPr>
      <w:r>
        <w:rPr/>
        <w:t>If you specify a hypothesis and conduct a well-designed experiment to test it, you can have high confidence in the conclusion. This is frequently not what occurs, </w:t>
      </w:r>
      <w:r>
        <w:rPr/>
        <w:t>however. Often, one looks at available data and tries to discern patterns. But are the patterns real? Or are they just the product of </w:t>
      </w:r>
      <w:r>
        <w:rPr>
          <w:i/>
        </w:rPr>
        <w:t>data snooping</w:t>
      </w:r>
      <w:r>
        <w:rPr/>
        <w:t>—that is, extensive hunting</w:t>
      </w:r>
      <w:r>
        <w:rPr>
          <w:spacing w:val="40"/>
        </w:rPr>
        <w:t> </w:t>
      </w:r>
      <w:bookmarkStart w:name="_bookmark261" w:id="342"/>
      <w:bookmarkEnd w:id="342"/>
      <w:r>
        <w:rPr/>
        <w:t>through</w:t>
      </w:r>
      <w:r>
        <w:rPr>
          <w:spacing w:val="-3"/>
        </w:rPr>
        <w:t> </w:t>
      </w:r>
      <w:r>
        <w:rPr/>
        <w:t>the</w:t>
      </w:r>
      <w:r>
        <w:rPr>
          <w:spacing w:val="-3"/>
        </w:rPr>
        <w:t> </w:t>
      </w:r>
      <w:r>
        <w:rPr/>
        <w:t>data</w:t>
      </w:r>
      <w:r>
        <w:rPr>
          <w:spacing w:val="-3"/>
        </w:rPr>
        <w:t> </w:t>
      </w:r>
      <w:r>
        <w:rPr/>
        <w:t>until</w:t>
      </w:r>
      <w:r>
        <w:rPr>
          <w:spacing w:val="-3"/>
        </w:rPr>
        <w:t> </w:t>
      </w:r>
      <w:r>
        <w:rPr/>
        <w:t>something</w:t>
      </w:r>
      <w:r>
        <w:rPr>
          <w:spacing w:val="-3"/>
        </w:rPr>
        <w:t> </w:t>
      </w:r>
      <w:r>
        <w:rPr/>
        <w:t>interesting</w:t>
      </w:r>
      <w:r>
        <w:rPr>
          <w:spacing w:val="-3"/>
        </w:rPr>
        <w:t> </w:t>
      </w:r>
      <w:r>
        <w:rPr/>
        <w:t>emerges?</w:t>
      </w:r>
      <w:r>
        <w:rPr>
          <w:spacing w:val="-3"/>
        </w:rPr>
        <w:t> </w:t>
      </w:r>
      <w:r>
        <w:rPr/>
        <w:t>There</w:t>
      </w:r>
      <w:r>
        <w:rPr>
          <w:spacing w:val="-3"/>
        </w:rPr>
        <w:t> </w:t>
      </w:r>
      <w:r>
        <w:rPr/>
        <w:t>is</w:t>
      </w:r>
      <w:r>
        <w:rPr>
          <w:spacing w:val="-3"/>
        </w:rPr>
        <w:t> </w:t>
      </w:r>
      <w:r>
        <w:rPr/>
        <w:t>a</w:t>
      </w:r>
      <w:r>
        <w:rPr>
          <w:spacing w:val="-3"/>
        </w:rPr>
        <w:t> </w:t>
      </w:r>
      <w:r>
        <w:rPr/>
        <w:t>saying</w:t>
      </w:r>
      <w:r>
        <w:rPr>
          <w:spacing w:val="-3"/>
        </w:rPr>
        <w:t> </w:t>
      </w:r>
      <w:r>
        <w:rPr/>
        <w:t>among</w:t>
      </w:r>
      <w:r>
        <w:rPr>
          <w:spacing w:val="-3"/>
        </w:rPr>
        <w:t> </w:t>
      </w:r>
      <w:r>
        <w:rPr/>
        <w:t>statis‐ ticians: “If you torture the data long enough, sooner or later it will confess.”</w:t>
      </w:r>
    </w:p>
    <w:p>
      <w:pPr>
        <w:pStyle w:val="BodyText"/>
        <w:spacing w:line="213" w:lineRule="auto" w:before="117"/>
        <w:ind w:right="1097"/>
        <w:jc w:val="both"/>
      </w:pPr>
      <w:r>
        <w:rPr/>
        <w:t>The difference between a phenomenon that you verify when you test a hypothesis using an experiment and a phenomenon that you discover by perusing available data can be illuminated with the following thought experiment.</w:t>
      </w:r>
    </w:p>
    <w:p>
      <w:pPr>
        <w:pStyle w:val="BodyText"/>
        <w:spacing w:line="213" w:lineRule="auto" w:before="119"/>
        <w:ind w:right="1097"/>
        <w:jc w:val="both"/>
      </w:pPr>
      <w:r>
        <w:rPr/>
        <w:t>Imagine</w:t>
      </w:r>
      <w:r>
        <w:rPr>
          <w:spacing w:val="-1"/>
        </w:rPr>
        <w:t> </w:t>
      </w:r>
      <w:r>
        <w:rPr/>
        <w:t>that</w:t>
      </w:r>
      <w:r>
        <w:rPr>
          <w:spacing w:val="-1"/>
        </w:rPr>
        <w:t> </w:t>
      </w:r>
      <w:r>
        <w:rPr/>
        <w:t>someone</w:t>
      </w:r>
      <w:r>
        <w:rPr>
          <w:spacing w:val="-1"/>
        </w:rPr>
        <w:t> </w:t>
      </w:r>
      <w:r>
        <w:rPr/>
        <w:t>tells</w:t>
      </w:r>
      <w:r>
        <w:rPr>
          <w:spacing w:val="-1"/>
        </w:rPr>
        <w:t> </w:t>
      </w:r>
      <w:r>
        <w:rPr/>
        <w:t>you</w:t>
      </w:r>
      <w:r>
        <w:rPr>
          <w:spacing w:val="-1"/>
        </w:rPr>
        <w:t> </w:t>
      </w:r>
      <w:r>
        <w:rPr/>
        <w:t>they</w:t>
      </w:r>
      <w:r>
        <w:rPr>
          <w:spacing w:val="-1"/>
        </w:rPr>
        <w:t> </w:t>
      </w:r>
      <w:r>
        <w:rPr/>
        <w:t>can</w:t>
      </w:r>
      <w:r>
        <w:rPr>
          <w:spacing w:val="-1"/>
        </w:rPr>
        <w:t> </w:t>
      </w:r>
      <w:r>
        <w:rPr/>
        <w:t>flip</w:t>
      </w:r>
      <w:r>
        <w:rPr>
          <w:spacing w:val="-1"/>
        </w:rPr>
        <w:t> </w:t>
      </w:r>
      <w:r>
        <w:rPr/>
        <w:t>a</w:t>
      </w:r>
      <w:r>
        <w:rPr>
          <w:spacing w:val="-1"/>
        </w:rPr>
        <w:t> </w:t>
      </w:r>
      <w:r>
        <w:rPr/>
        <w:t>coin</w:t>
      </w:r>
      <w:r>
        <w:rPr>
          <w:spacing w:val="-1"/>
        </w:rPr>
        <w:t> </w:t>
      </w:r>
      <w:r>
        <w:rPr/>
        <w:t>and</w:t>
      </w:r>
      <w:r>
        <w:rPr>
          <w:spacing w:val="-1"/>
        </w:rPr>
        <w:t> </w:t>
      </w:r>
      <w:r>
        <w:rPr/>
        <w:t>have</w:t>
      </w:r>
      <w:r>
        <w:rPr>
          <w:spacing w:val="-1"/>
        </w:rPr>
        <w:t> </w:t>
      </w:r>
      <w:r>
        <w:rPr/>
        <w:t>it</w:t>
      </w:r>
      <w:r>
        <w:rPr>
          <w:spacing w:val="-1"/>
        </w:rPr>
        <w:t> </w:t>
      </w:r>
      <w:r>
        <w:rPr/>
        <w:t>land</w:t>
      </w:r>
      <w:r>
        <w:rPr>
          <w:spacing w:val="-1"/>
        </w:rPr>
        <w:t> </w:t>
      </w:r>
      <w:r>
        <w:rPr/>
        <w:t>heads</w:t>
      </w:r>
      <w:r>
        <w:rPr>
          <w:spacing w:val="-1"/>
        </w:rPr>
        <w:t> </w:t>
      </w:r>
      <w:r>
        <w:rPr/>
        <w:t>on</w:t>
      </w:r>
      <w:r>
        <w:rPr>
          <w:spacing w:val="-1"/>
        </w:rPr>
        <w:t> </w:t>
      </w:r>
      <w:r>
        <w:rPr/>
        <w:t>the</w:t>
      </w:r>
      <w:r>
        <w:rPr>
          <w:spacing w:val="-1"/>
        </w:rPr>
        <w:t> </w:t>
      </w:r>
      <w:r>
        <w:rPr/>
        <w:t>next 10 tosses. You challenge them (the equivalent of an experiment), and they proceed </w:t>
      </w:r>
      <w:r>
        <w:rPr/>
        <w:t>to toss the coin 10 times, with all flips landing heads. Clearly you ascribe some special talent to this person—the probability that 10 coin tosses will land heads just by</w:t>
      </w:r>
      <w:r>
        <w:rPr>
          <w:spacing w:val="40"/>
        </w:rPr>
        <w:t> </w:t>
      </w:r>
      <w:r>
        <w:rPr/>
        <w:t>chance is 1 in 1,000.</w:t>
      </w:r>
    </w:p>
    <w:p>
      <w:pPr>
        <w:pStyle w:val="BodyText"/>
        <w:spacing w:line="213" w:lineRule="auto" w:before="120"/>
        <w:ind w:right="1097"/>
        <w:jc w:val="both"/>
      </w:pPr>
      <w:r>
        <w:rPr/>
        <w:t>Now</w:t>
      </w:r>
      <w:r>
        <w:rPr>
          <w:spacing w:val="-4"/>
        </w:rPr>
        <w:t> </w:t>
      </w:r>
      <w:r>
        <w:rPr/>
        <w:t>imagine</w:t>
      </w:r>
      <w:r>
        <w:rPr>
          <w:spacing w:val="-4"/>
        </w:rPr>
        <w:t> </w:t>
      </w:r>
      <w:r>
        <w:rPr/>
        <w:t>that</w:t>
      </w:r>
      <w:r>
        <w:rPr>
          <w:spacing w:val="-4"/>
        </w:rPr>
        <w:t> </w:t>
      </w:r>
      <w:r>
        <w:rPr/>
        <w:t>the</w:t>
      </w:r>
      <w:r>
        <w:rPr>
          <w:spacing w:val="-4"/>
        </w:rPr>
        <w:t> </w:t>
      </w:r>
      <w:r>
        <w:rPr/>
        <w:t>announcer</w:t>
      </w:r>
      <w:r>
        <w:rPr>
          <w:spacing w:val="-4"/>
        </w:rPr>
        <w:t> </w:t>
      </w:r>
      <w:r>
        <w:rPr/>
        <w:t>at</w:t>
      </w:r>
      <w:r>
        <w:rPr>
          <w:spacing w:val="-4"/>
        </w:rPr>
        <w:t> </w:t>
      </w:r>
      <w:r>
        <w:rPr/>
        <w:t>a</w:t>
      </w:r>
      <w:r>
        <w:rPr>
          <w:spacing w:val="-4"/>
        </w:rPr>
        <w:t> </w:t>
      </w:r>
      <w:r>
        <w:rPr/>
        <w:t>sports</w:t>
      </w:r>
      <w:r>
        <w:rPr>
          <w:spacing w:val="-4"/>
        </w:rPr>
        <w:t> </w:t>
      </w:r>
      <w:r>
        <w:rPr/>
        <w:t>stadium</w:t>
      </w:r>
      <w:r>
        <w:rPr>
          <w:spacing w:val="-4"/>
        </w:rPr>
        <w:t> </w:t>
      </w:r>
      <w:r>
        <w:rPr/>
        <w:t>asks</w:t>
      </w:r>
      <w:r>
        <w:rPr>
          <w:spacing w:val="-4"/>
        </w:rPr>
        <w:t> </w:t>
      </w:r>
      <w:r>
        <w:rPr/>
        <w:t>the</w:t>
      </w:r>
      <w:r>
        <w:rPr>
          <w:spacing w:val="-4"/>
        </w:rPr>
        <w:t> </w:t>
      </w:r>
      <w:r>
        <w:rPr/>
        <w:t>20,000</w:t>
      </w:r>
      <w:r>
        <w:rPr>
          <w:spacing w:val="-4"/>
        </w:rPr>
        <w:t> </w:t>
      </w:r>
      <w:r>
        <w:rPr/>
        <w:t>people</w:t>
      </w:r>
      <w:r>
        <w:rPr>
          <w:spacing w:val="-4"/>
        </w:rPr>
        <w:t> </w:t>
      </w:r>
      <w:r>
        <w:rPr/>
        <w:t>in</w:t>
      </w:r>
      <w:r>
        <w:rPr>
          <w:spacing w:val="-4"/>
        </w:rPr>
        <w:t> </w:t>
      </w:r>
      <w:r>
        <w:rPr/>
        <w:t>attend‐ ance each to toss a coin 10 times, and to report to an usher if they get 10 heads in a row. The chance that </w:t>
      </w:r>
      <w:r>
        <w:rPr>
          <w:i/>
        </w:rPr>
        <w:t>somebody </w:t>
      </w:r>
      <w:r>
        <w:rPr/>
        <w:t>in the stadium will get 10 heads is extremely high (more</w:t>
      </w:r>
      <w:r>
        <w:rPr>
          <w:spacing w:val="27"/>
        </w:rPr>
        <w:t> </w:t>
      </w:r>
      <w:r>
        <w:rPr/>
        <w:t>than</w:t>
      </w:r>
      <w:r>
        <w:rPr>
          <w:spacing w:val="29"/>
        </w:rPr>
        <w:t> </w:t>
      </w:r>
      <w:r>
        <w:rPr/>
        <w:t>99%—it’s</w:t>
      </w:r>
      <w:r>
        <w:rPr>
          <w:spacing w:val="29"/>
        </w:rPr>
        <w:t> </w:t>
      </w:r>
      <w:r>
        <w:rPr/>
        <w:t>1</w:t>
      </w:r>
      <w:r>
        <w:rPr>
          <w:spacing w:val="29"/>
        </w:rPr>
        <w:t> </w:t>
      </w:r>
      <w:r>
        <w:rPr/>
        <w:t>minus</w:t>
      </w:r>
      <w:r>
        <w:rPr>
          <w:spacing w:val="29"/>
        </w:rPr>
        <w:t> </w:t>
      </w:r>
      <w:r>
        <w:rPr/>
        <w:t>the</w:t>
      </w:r>
      <w:r>
        <w:rPr>
          <w:spacing w:val="30"/>
        </w:rPr>
        <w:t> </w:t>
      </w:r>
      <w:r>
        <w:rPr/>
        <w:t>probability</w:t>
      </w:r>
      <w:r>
        <w:rPr>
          <w:spacing w:val="29"/>
        </w:rPr>
        <w:t> </w:t>
      </w:r>
      <w:r>
        <w:rPr/>
        <w:t>that</w:t>
      </w:r>
      <w:r>
        <w:rPr>
          <w:spacing w:val="29"/>
        </w:rPr>
        <w:t> </w:t>
      </w:r>
      <w:r>
        <w:rPr/>
        <w:t>nobody</w:t>
      </w:r>
      <w:r>
        <w:rPr>
          <w:spacing w:val="29"/>
        </w:rPr>
        <w:t> </w:t>
      </w:r>
      <w:r>
        <w:rPr/>
        <w:t>gets</w:t>
      </w:r>
      <w:r>
        <w:rPr>
          <w:spacing w:val="29"/>
        </w:rPr>
        <w:t> </w:t>
      </w:r>
      <w:r>
        <w:rPr/>
        <w:t>10</w:t>
      </w:r>
      <w:r>
        <w:rPr>
          <w:spacing w:val="29"/>
        </w:rPr>
        <w:t> </w:t>
      </w:r>
      <w:r>
        <w:rPr/>
        <w:t>heads).</w:t>
      </w:r>
      <w:r>
        <w:rPr>
          <w:spacing w:val="30"/>
        </w:rPr>
        <w:t> </w:t>
      </w:r>
      <w:r>
        <w:rPr>
          <w:spacing w:val="-2"/>
        </w:rPr>
        <w:t>Clearly,</w:t>
      </w:r>
    </w:p>
    <w:p>
      <w:pPr>
        <w:spacing w:after="0" w:line="213" w:lineRule="auto"/>
        <w:jc w:val="both"/>
        <w:sectPr>
          <w:pgSz w:w="10080" w:h="13230"/>
          <w:pgMar w:header="0" w:footer="885" w:top="960" w:bottom="1080" w:left="440" w:right="340"/>
        </w:sectPr>
      </w:pPr>
    </w:p>
    <w:p>
      <w:pPr>
        <w:pStyle w:val="BodyText"/>
        <w:spacing w:line="213" w:lineRule="auto" w:before="99"/>
        <w:ind w:right="1099"/>
        <w:jc w:val="both"/>
      </w:pPr>
      <w:r>
        <w:rPr/>
        <w:t>selecting after the fact the person (or persons) who gets 10 heads at the stadium </w:t>
      </w:r>
      <w:r>
        <w:rPr/>
        <w:t>does not indicate they have any special talent—it’s most likely luck.</w:t>
      </w:r>
    </w:p>
    <w:p>
      <w:pPr>
        <w:pStyle w:val="BodyText"/>
        <w:spacing w:line="213" w:lineRule="auto" w:before="119"/>
        <w:ind w:right="1097" w:hanging="1"/>
        <w:jc w:val="both"/>
      </w:pPr>
      <w:r>
        <w:rPr/>
        <w:t>Since repeated review of large data sets is a key value proposition in data </w:t>
      </w:r>
      <w:r>
        <w:rPr/>
        <w:t>science, selection bias is something to worry about. A form of selection bias of particular con‐ cern to data scientists is what John Elder (founder of Elder Research, a respected data </w:t>
      </w:r>
      <w:bookmarkStart w:name="_bookmark262" w:id="343"/>
      <w:bookmarkEnd w:id="343"/>
      <w:r>
        <w:rPr/>
        <w:t>mining</w:t>
      </w:r>
      <w:r>
        <w:rPr>
          <w:spacing w:val="-2"/>
        </w:rPr>
        <w:t> </w:t>
      </w:r>
      <w:r>
        <w:rPr/>
        <w:t>consultancy)</w:t>
      </w:r>
      <w:r>
        <w:rPr>
          <w:spacing w:val="-2"/>
        </w:rPr>
        <w:t> </w:t>
      </w:r>
      <w:r>
        <w:rPr/>
        <w:t>calls</w:t>
      </w:r>
      <w:r>
        <w:rPr>
          <w:spacing w:val="-2"/>
        </w:rPr>
        <w:t> </w:t>
      </w:r>
      <w:r>
        <w:rPr/>
        <w:t>the</w:t>
      </w:r>
      <w:r>
        <w:rPr>
          <w:spacing w:val="-2"/>
        </w:rPr>
        <w:t> </w:t>
      </w:r>
      <w:r>
        <w:rPr>
          <w:i/>
        </w:rPr>
        <w:t>vast</w:t>
      </w:r>
      <w:r>
        <w:rPr>
          <w:i/>
          <w:spacing w:val="-5"/>
        </w:rPr>
        <w:t> </w:t>
      </w:r>
      <w:r>
        <w:rPr>
          <w:i/>
        </w:rPr>
        <w:t>search effect</w:t>
      </w:r>
      <w:r>
        <w:rPr/>
        <w:t>.</w:t>
      </w:r>
      <w:r>
        <w:rPr>
          <w:spacing w:val="-3"/>
        </w:rPr>
        <w:t> </w:t>
      </w:r>
      <w:r>
        <w:rPr/>
        <w:t>If</w:t>
      </w:r>
      <w:r>
        <w:rPr>
          <w:spacing w:val="-2"/>
        </w:rPr>
        <w:t> </w:t>
      </w:r>
      <w:r>
        <w:rPr/>
        <w:t>you</w:t>
      </w:r>
      <w:r>
        <w:rPr>
          <w:spacing w:val="-2"/>
        </w:rPr>
        <w:t> </w:t>
      </w:r>
      <w:r>
        <w:rPr/>
        <w:t>repeatedly</w:t>
      </w:r>
      <w:r>
        <w:rPr>
          <w:spacing w:val="-2"/>
        </w:rPr>
        <w:t> </w:t>
      </w:r>
      <w:r>
        <w:rPr/>
        <w:t>run</w:t>
      </w:r>
      <w:r>
        <w:rPr>
          <w:spacing w:val="-2"/>
        </w:rPr>
        <w:t> </w:t>
      </w:r>
      <w:r>
        <w:rPr/>
        <w:t>different</w:t>
      </w:r>
      <w:r>
        <w:rPr>
          <w:spacing w:val="-2"/>
        </w:rPr>
        <w:t> </w:t>
      </w:r>
      <w:r>
        <w:rPr/>
        <w:t>models and ask different questions with a large data set, you are bound to find something interesting. But is the result you found truly something interesting, or is it the chance </w:t>
      </w:r>
      <w:r>
        <w:rPr>
          <w:spacing w:val="-2"/>
        </w:rPr>
        <w:t>outlier?</w:t>
      </w:r>
    </w:p>
    <w:p>
      <w:pPr>
        <w:pStyle w:val="BodyText"/>
        <w:spacing w:line="213" w:lineRule="auto" w:before="117"/>
        <w:ind w:right="1098"/>
        <w:jc w:val="both"/>
      </w:pPr>
      <w:r>
        <w:rPr/>
        <w:t>We</w:t>
      </w:r>
      <w:r>
        <w:rPr>
          <w:spacing w:val="-4"/>
        </w:rPr>
        <w:t> </w:t>
      </w:r>
      <w:r>
        <w:rPr/>
        <w:t>can</w:t>
      </w:r>
      <w:r>
        <w:rPr>
          <w:spacing w:val="-4"/>
        </w:rPr>
        <w:t> </w:t>
      </w:r>
      <w:r>
        <w:rPr/>
        <w:t>guard</w:t>
      </w:r>
      <w:r>
        <w:rPr>
          <w:spacing w:val="-4"/>
        </w:rPr>
        <w:t> </w:t>
      </w:r>
      <w:r>
        <w:rPr/>
        <w:t>against</w:t>
      </w:r>
      <w:r>
        <w:rPr>
          <w:spacing w:val="-4"/>
        </w:rPr>
        <w:t> </w:t>
      </w:r>
      <w:r>
        <w:rPr/>
        <w:t>this</w:t>
      </w:r>
      <w:r>
        <w:rPr>
          <w:spacing w:val="-4"/>
        </w:rPr>
        <w:t> </w:t>
      </w:r>
      <w:r>
        <w:rPr/>
        <w:t>by</w:t>
      </w:r>
      <w:r>
        <w:rPr>
          <w:spacing w:val="-4"/>
        </w:rPr>
        <w:t> </w:t>
      </w:r>
      <w:r>
        <w:rPr/>
        <w:t>using</w:t>
      </w:r>
      <w:r>
        <w:rPr>
          <w:spacing w:val="-4"/>
        </w:rPr>
        <w:t> </w:t>
      </w:r>
      <w:r>
        <w:rPr/>
        <w:t>a</w:t>
      </w:r>
      <w:r>
        <w:rPr>
          <w:spacing w:val="-4"/>
        </w:rPr>
        <w:t> </w:t>
      </w:r>
      <w:r>
        <w:rPr/>
        <w:t>holdout</w:t>
      </w:r>
      <w:r>
        <w:rPr>
          <w:spacing w:val="-4"/>
        </w:rPr>
        <w:t> </w:t>
      </w:r>
      <w:r>
        <w:rPr/>
        <w:t>set,</w:t>
      </w:r>
      <w:r>
        <w:rPr>
          <w:spacing w:val="-4"/>
        </w:rPr>
        <w:t> </w:t>
      </w:r>
      <w:r>
        <w:rPr/>
        <w:t>and</w:t>
      </w:r>
      <w:r>
        <w:rPr>
          <w:spacing w:val="-4"/>
        </w:rPr>
        <w:t> </w:t>
      </w:r>
      <w:r>
        <w:rPr/>
        <w:t>sometimes</w:t>
      </w:r>
      <w:r>
        <w:rPr>
          <w:spacing w:val="-4"/>
        </w:rPr>
        <w:t> </w:t>
      </w:r>
      <w:r>
        <w:rPr/>
        <w:t>more</w:t>
      </w:r>
      <w:r>
        <w:rPr>
          <w:spacing w:val="-4"/>
        </w:rPr>
        <w:t> </w:t>
      </w:r>
      <w:r>
        <w:rPr/>
        <w:t>than</w:t>
      </w:r>
      <w:r>
        <w:rPr>
          <w:spacing w:val="-4"/>
        </w:rPr>
        <w:t> </w:t>
      </w:r>
      <w:r>
        <w:rPr/>
        <w:t>one</w:t>
      </w:r>
      <w:r>
        <w:rPr>
          <w:spacing w:val="-4"/>
        </w:rPr>
        <w:t> </w:t>
      </w:r>
      <w:r>
        <w:rPr/>
        <w:t>hold‐ out set, against which to validate performance. Elder also advocates the use of what</w:t>
      </w:r>
      <w:r>
        <w:rPr>
          <w:spacing w:val="40"/>
        </w:rPr>
        <w:t> </w:t>
      </w:r>
      <w:r>
        <w:rPr/>
        <w:t>he calls </w:t>
      </w:r>
      <w:r>
        <w:rPr>
          <w:i/>
        </w:rPr>
        <w:t>target shuffling </w:t>
      </w:r>
      <w:r>
        <w:rPr/>
        <w:t>(a permutation test, in essence) to test the validity of predic‐ </w:t>
      </w:r>
      <w:bookmarkStart w:name="_bookmark263" w:id="344"/>
      <w:bookmarkEnd w:id="344"/>
      <w:r>
        <w:rPr/>
        <w:t>tive</w:t>
      </w:r>
      <w:r>
        <w:rPr/>
        <w:t> associations that a data mining model suggests.</w:t>
      </w:r>
    </w:p>
    <w:p>
      <w:pPr>
        <w:pStyle w:val="BodyText"/>
        <w:spacing w:line="213" w:lineRule="auto" w:before="117"/>
        <w:ind w:right="1097"/>
        <w:jc w:val="both"/>
      </w:pPr>
      <w:bookmarkStart w:name="_bookmark264" w:id="345"/>
      <w:bookmarkEnd w:id="345"/>
      <w:r>
        <w:rPr/>
      </w:r>
      <w:r>
        <w:rPr/>
        <w:t>Typical forms of selection bias in statistics, in addition to the vast search </w:t>
      </w:r>
      <w:r>
        <w:rPr/>
        <w:t>effect, include</w:t>
      </w:r>
      <w:r>
        <w:rPr>
          <w:spacing w:val="-1"/>
        </w:rPr>
        <w:t> </w:t>
      </w:r>
      <w:r>
        <w:rPr/>
        <w:t>nonrandom</w:t>
      </w:r>
      <w:r>
        <w:rPr>
          <w:spacing w:val="-1"/>
        </w:rPr>
        <w:t> </w:t>
      </w:r>
      <w:r>
        <w:rPr/>
        <w:t>sampling</w:t>
      </w:r>
      <w:r>
        <w:rPr>
          <w:spacing w:val="-1"/>
        </w:rPr>
        <w:t> </w:t>
      </w:r>
      <w:r>
        <w:rPr/>
        <w:t>(see</w:t>
      </w:r>
      <w:r>
        <w:rPr>
          <w:spacing w:val="-1"/>
        </w:rPr>
        <w:t> </w:t>
      </w:r>
      <w:hyperlink w:history="true" w:anchor="_bookmark227">
        <w:r>
          <w:rPr>
            <w:color w:val="990000"/>
          </w:rPr>
          <w:t>“Random</w:t>
        </w:r>
        <w:r>
          <w:rPr>
            <w:color w:val="990000"/>
            <w:spacing w:val="-1"/>
          </w:rPr>
          <w:t> </w:t>
        </w:r>
        <w:r>
          <w:rPr>
            <w:color w:val="990000"/>
          </w:rPr>
          <w:t>Sampling</w:t>
        </w:r>
        <w:r>
          <w:rPr>
            <w:color w:val="990000"/>
            <w:spacing w:val="-1"/>
          </w:rPr>
          <w:t> </w:t>
        </w:r>
        <w:r>
          <w:rPr>
            <w:color w:val="990000"/>
          </w:rPr>
          <w:t>and</w:t>
        </w:r>
        <w:r>
          <w:rPr>
            <w:color w:val="990000"/>
            <w:spacing w:val="-1"/>
          </w:rPr>
          <w:t> </w:t>
        </w:r>
        <w:r>
          <w:rPr>
            <w:color w:val="990000"/>
          </w:rPr>
          <w:t>Sample</w:t>
        </w:r>
        <w:r>
          <w:rPr>
            <w:color w:val="990000"/>
            <w:spacing w:val="-1"/>
          </w:rPr>
          <w:t> </w:t>
        </w:r>
        <w:r>
          <w:rPr>
            <w:color w:val="990000"/>
          </w:rPr>
          <w:t>Bias”</w:t>
        </w:r>
        <w:r>
          <w:rPr>
            <w:color w:val="990000"/>
            <w:spacing w:val="-1"/>
          </w:rPr>
          <w:t> </w:t>
        </w:r>
        <w:r>
          <w:rPr>
            <w:color w:val="990000"/>
          </w:rPr>
          <w:t>on</w:t>
        </w:r>
        <w:r>
          <w:rPr>
            <w:color w:val="990000"/>
            <w:spacing w:val="-1"/>
          </w:rPr>
          <w:t> </w:t>
        </w:r>
        <w:r>
          <w:rPr>
            <w:color w:val="990000"/>
          </w:rPr>
          <w:t>page</w:t>
        </w:r>
        <w:r>
          <w:rPr>
            <w:color w:val="990000"/>
            <w:spacing w:val="-1"/>
          </w:rPr>
          <w:t> </w:t>
        </w:r>
        <w:r>
          <w:rPr>
            <w:color w:val="990000"/>
          </w:rPr>
          <w:t>48</w:t>
        </w:r>
      </w:hyperlink>
      <w:r>
        <w:rPr/>
        <w:t>), cherry-picking data, selection of time intervals that accentuate a particular statistical effect, and stopping an experiment when the results look “interesting.”</w:t>
      </w:r>
    </w:p>
    <w:p>
      <w:pPr>
        <w:pStyle w:val="Heading3"/>
        <w:spacing w:before="182"/>
        <w:ind w:left="999"/>
        <w:rPr>
          <w:b/>
        </w:rPr>
      </w:pPr>
      <w:bookmarkStart w:name="Regression to the Mean" w:id="346"/>
      <w:bookmarkEnd w:id="346"/>
      <w:r>
        <w:rPr/>
      </w:r>
      <w:bookmarkStart w:name="_bookmark265" w:id="347"/>
      <w:bookmarkEnd w:id="347"/>
      <w:r>
        <w:rPr/>
      </w:r>
      <w:r>
        <w:rPr>
          <w:b/>
        </w:rPr>
        <w:t>Regression</w:t>
      </w:r>
      <w:r>
        <w:rPr>
          <w:b/>
          <w:spacing w:val="5"/>
        </w:rPr>
        <w:t> </w:t>
      </w:r>
      <w:r>
        <w:rPr>
          <w:b/>
        </w:rPr>
        <w:t>to</w:t>
      </w:r>
      <w:r>
        <w:rPr>
          <w:b/>
          <w:spacing w:val="6"/>
        </w:rPr>
        <w:t> </w:t>
      </w:r>
      <w:r>
        <w:rPr>
          <w:b/>
        </w:rPr>
        <w:t>the</w:t>
      </w:r>
      <w:r>
        <w:rPr>
          <w:b/>
          <w:spacing w:val="5"/>
        </w:rPr>
        <w:t> </w:t>
      </w:r>
      <w:r>
        <w:rPr>
          <w:b/>
          <w:spacing w:val="-4"/>
        </w:rPr>
        <w:t>Mean</w:t>
      </w:r>
    </w:p>
    <w:p>
      <w:pPr>
        <w:pStyle w:val="BodyText"/>
        <w:spacing w:line="213" w:lineRule="auto" w:before="100"/>
        <w:ind w:right="1097" w:hanging="1"/>
        <w:jc w:val="both"/>
      </w:pPr>
      <w:r>
        <w:rPr>
          <w:i/>
        </w:rPr>
        <w:t>Regression to the mean </w:t>
      </w:r>
      <w:r>
        <w:rPr/>
        <w:t>refers to a phenomenon involving successive measurements</w:t>
      </w:r>
      <w:r>
        <w:rPr>
          <w:spacing w:val="40"/>
        </w:rPr>
        <w:t> </w:t>
      </w:r>
      <w:bookmarkStart w:name="_bookmark266" w:id="348"/>
      <w:bookmarkEnd w:id="348"/>
      <w:r>
        <w:rPr/>
        <w:t>on</w:t>
      </w:r>
      <w:r>
        <w:rPr/>
        <w:t> a given variable: extreme observations tend to be followed by more central </w:t>
      </w:r>
      <w:r>
        <w:rPr/>
        <w:t>ones. Attaching special focus and meaning to the extreme value can lead to a form of selec‐ tion bias.</w:t>
      </w:r>
    </w:p>
    <w:p>
      <w:pPr>
        <w:pStyle w:val="BodyText"/>
        <w:spacing w:line="213" w:lineRule="auto" w:before="119"/>
        <w:ind w:left="1000" w:right="1097" w:hanging="1"/>
        <w:jc w:val="both"/>
      </w:pPr>
      <w:r>
        <w:rPr/>
        <w:t>Sports</w:t>
      </w:r>
      <w:r>
        <w:rPr>
          <w:spacing w:val="-6"/>
        </w:rPr>
        <w:t> </w:t>
      </w:r>
      <w:r>
        <w:rPr/>
        <w:t>fans</w:t>
      </w:r>
      <w:r>
        <w:rPr>
          <w:spacing w:val="-6"/>
        </w:rPr>
        <w:t> </w:t>
      </w:r>
      <w:r>
        <w:rPr/>
        <w:t>are</w:t>
      </w:r>
      <w:r>
        <w:rPr>
          <w:spacing w:val="-6"/>
        </w:rPr>
        <w:t> </w:t>
      </w:r>
      <w:r>
        <w:rPr/>
        <w:t>familiar</w:t>
      </w:r>
      <w:r>
        <w:rPr>
          <w:spacing w:val="-6"/>
        </w:rPr>
        <w:t> </w:t>
      </w:r>
      <w:r>
        <w:rPr/>
        <w:t>with</w:t>
      </w:r>
      <w:r>
        <w:rPr>
          <w:spacing w:val="-6"/>
        </w:rPr>
        <w:t> </w:t>
      </w:r>
      <w:r>
        <w:rPr/>
        <w:t>the</w:t>
      </w:r>
      <w:r>
        <w:rPr>
          <w:spacing w:val="-6"/>
        </w:rPr>
        <w:t> </w:t>
      </w:r>
      <w:r>
        <w:rPr/>
        <w:t>“rookie</w:t>
      </w:r>
      <w:r>
        <w:rPr>
          <w:spacing w:val="-6"/>
        </w:rPr>
        <w:t> </w:t>
      </w:r>
      <w:r>
        <w:rPr/>
        <w:t>of</w:t>
      </w:r>
      <w:r>
        <w:rPr>
          <w:spacing w:val="-6"/>
        </w:rPr>
        <w:t> </w:t>
      </w:r>
      <w:r>
        <w:rPr/>
        <w:t>the</w:t>
      </w:r>
      <w:r>
        <w:rPr>
          <w:spacing w:val="-6"/>
        </w:rPr>
        <w:t> </w:t>
      </w:r>
      <w:r>
        <w:rPr/>
        <w:t>year,</w:t>
      </w:r>
      <w:r>
        <w:rPr>
          <w:spacing w:val="-6"/>
        </w:rPr>
        <w:t> </w:t>
      </w:r>
      <w:r>
        <w:rPr/>
        <w:t>sophomore</w:t>
      </w:r>
      <w:r>
        <w:rPr>
          <w:spacing w:val="-6"/>
        </w:rPr>
        <w:t> </w:t>
      </w:r>
      <w:r>
        <w:rPr/>
        <w:t>slump”</w:t>
      </w:r>
      <w:r>
        <w:rPr>
          <w:spacing w:val="-6"/>
        </w:rPr>
        <w:t> </w:t>
      </w:r>
      <w:r>
        <w:rPr/>
        <w:t>phenomenon. Among the athletes who begin their career in a given season (the rookie class), there</w:t>
      </w:r>
      <w:r>
        <w:rPr>
          <w:spacing w:val="40"/>
        </w:rPr>
        <w:t> </w:t>
      </w:r>
      <w:r>
        <w:rPr/>
        <w:t>is</w:t>
      </w:r>
      <w:r>
        <w:rPr>
          <w:spacing w:val="-4"/>
        </w:rPr>
        <w:t> </w:t>
      </w:r>
      <w:r>
        <w:rPr/>
        <w:t>always</w:t>
      </w:r>
      <w:r>
        <w:rPr>
          <w:spacing w:val="-4"/>
        </w:rPr>
        <w:t> </w:t>
      </w:r>
      <w:r>
        <w:rPr/>
        <w:t>one</w:t>
      </w:r>
      <w:r>
        <w:rPr>
          <w:spacing w:val="-4"/>
        </w:rPr>
        <w:t> </w:t>
      </w:r>
      <w:r>
        <w:rPr/>
        <w:t>who</w:t>
      </w:r>
      <w:r>
        <w:rPr>
          <w:spacing w:val="-4"/>
        </w:rPr>
        <w:t> </w:t>
      </w:r>
      <w:r>
        <w:rPr/>
        <w:t>performs</w:t>
      </w:r>
      <w:r>
        <w:rPr>
          <w:spacing w:val="-4"/>
        </w:rPr>
        <w:t> </w:t>
      </w:r>
      <w:r>
        <w:rPr/>
        <w:t>better</w:t>
      </w:r>
      <w:r>
        <w:rPr>
          <w:spacing w:val="-4"/>
        </w:rPr>
        <w:t> </w:t>
      </w:r>
      <w:r>
        <w:rPr/>
        <w:t>than</w:t>
      </w:r>
      <w:r>
        <w:rPr>
          <w:spacing w:val="-4"/>
        </w:rPr>
        <w:t> </w:t>
      </w:r>
      <w:r>
        <w:rPr/>
        <w:t>all</w:t>
      </w:r>
      <w:r>
        <w:rPr>
          <w:spacing w:val="-4"/>
        </w:rPr>
        <w:t> </w:t>
      </w:r>
      <w:r>
        <w:rPr/>
        <w:t>the</w:t>
      </w:r>
      <w:r>
        <w:rPr>
          <w:spacing w:val="-4"/>
        </w:rPr>
        <w:t> </w:t>
      </w:r>
      <w:r>
        <w:rPr/>
        <w:t>rest.</w:t>
      </w:r>
      <w:r>
        <w:rPr>
          <w:spacing w:val="-4"/>
        </w:rPr>
        <w:t> </w:t>
      </w:r>
      <w:r>
        <w:rPr/>
        <w:t>Generally,</w:t>
      </w:r>
      <w:r>
        <w:rPr>
          <w:spacing w:val="-4"/>
        </w:rPr>
        <w:t> </w:t>
      </w:r>
      <w:r>
        <w:rPr/>
        <w:t>this</w:t>
      </w:r>
      <w:r>
        <w:rPr>
          <w:spacing w:val="-4"/>
        </w:rPr>
        <w:t> </w:t>
      </w:r>
      <w:r>
        <w:rPr/>
        <w:t>“rookie</w:t>
      </w:r>
      <w:r>
        <w:rPr>
          <w:spacing w:val="-4"/>
        </w:rPr>
        <w:t> </w:t>
      </w:r>
      <w:r>
        <w:rPr/>
        <w:t>of</w:t>
      </w:r>
      <w:r>
        <w:rPr>
          <w:spacing w:val="-4"/>
        </w:rPr>
        <w:t> </w:t>
      </w:r>
      <w:r>
        <w:rPr/>
        <w:t>the</w:t>
      </w:r>
      <w:r>
        <w:rPr>
          <w:spacing w:val="-4"/>
        </w:rPr>
        <w:t> </w:t>
      </w:r>
      <w:r>
        <w:rPr/>
        <w:t>year” does not do as well in his second year. Why not?</w:t>
      </w:r>
    </w:p>
    <w:p>
      <w:pPr>
        <w:pStyle w:val="BodyText"/>
        <w:spacing w:line="213" w:lineRule="auto" w:before="120"/>
        <w:ind w:right="1097"/>
        <w:jc w:val="both"/>
      </w:pPr>
      <w:r>
        <w:rPr/>
        <w:t>In nearly all major sports, at least those played with a ball or puck, there are two ele‐ ments that play a role in overall performance:</w:t>
      </w:r>
    </w:p>
    <w:p>
      <w:pPr>
        <w:pStyle w:val="ListParagraph"/>
        <w:numPr>
          <w:ilvl w:val="0"/>
          <w:numId w:val="20"/>
        </w:numPr>
        <w:tabs>
          <w:tab w:pos="1359" w:val="left" w:leader="none"/>
        </w:tabs>
        <w:spacing w:line="240" w:lineRule="auto" w:before="177" w:after="0"/>
        <w:ind w:left="1359" w:right="0" w:hanging="186"/>
        <w:jc w:val="left"/>
        <w:rPr>
          <w:sz w:val="21"/>
        </w:rPr>
      </w:pPr>
      <w:r>
        <w:rPr>
          <w:spacing w:val="-2"/>
          <w:sz w:val="21"/>
        </w:rPr>
        <w:t>Skill</w:t>
      </w:r>
    </w:p>
    <w:p>
      <w:pPr>
        <w:pStyle w:val="ListParagraph"/>
        <w:numPr>
          <w:ilvl w:val="0"/>
          <w:numId w:val="20"/>
        </w:numPr>
        <w:tabs>
          <w:tab w:pos="1359" w:val="left" w:leader="none"/>
        </w:tabs>
        <w:spacing w:line="240" w:lineRule="auto" w:before="48" w:after="0"/>
        <w:ind w:left="1359" w:right="0" w:hanging="186"/>
        <w:jc w:val="left"/>
        <w:rPr>
          <w:sz w:val="21"/>
        </w:rPr>
      </w:pPr>
      <w:r>
        <w:rPr>
          <w:spacing w:val="-4"/>
          <w:sz w:val="21"/>
        </w:rPr>
        <w:t>Luck</w:t>
      </w:r>
    </w:p>
    <w:p>
      <w:pPr>
        <w:pStyle w:val="BodyText"/>
        <w:spacing w:line="213" w:lineRule="auto" w:before="192"/>
        <w:ind w:right="1097"/>
        <w:jc w:val="both"/>
      </w:pPr>
      <w:r>
        <w:rPr/>
        <w:t>Regression to the mean is a consequence of a particular form of selection bias. When we select the rookie with the best performance, skill and good luck are probably </w:t>
      </w:r>
      <w:r>
        <w:rPr/>
        <w:t>con‐ tributing. In his next season, the skill will still be there, but very often the luck will</w:t>
      </w:r>
      <w:r>
        <w:rPr>
          <w:spacing w:val="40"/>
        </w:rPr>
        <w:t> </w:t>
      </w:r>
      <w:bookmarkStart w:name="_bookmark267" w:id="349"/>
      <w:bookmarkEnd w:id="349"/>
      <w:r>
        <w:rPr/>
        <w:t>not</w:t>
      </w:r>
      <w:r>
        <w:rPr/>
        <w:t> be, so his performance will decline—it will regress. The phenomenon was first identified</w:t>
      </w:r>
      <w:r>
        <w:rPr>
          <w:spacing w:val="26"/>
        </w:rPr>
        <w:t> </w:t>
      </w:r>
      <w:r>
        <w:rPr/>
        <w:t>by</w:t>
      </w:r>
      <w:r>
        <w:rPr>
          <w:spacing w:val="27"/>
        </w:rPr>
        <w:t> </w:t>
      </w:r>
      <w:r>
        <w:rPr/>
        <w:t>Francis</w:t>
      </w:r>
      <w:r>
        <w:rPr>
          <w:spacing w:val="27"/>
        </w:rPr>
        <w:t> </w:t>
      </w:r>
      <w:r>
        <w:rPr/>
        <w:t>Galton</w:t>
      </w:r>
      <w:r>
        <w:rPr>
          <w:spacing w:val="26"/>
        </w:rPr>
        <w:t> </w:t>
      </w:r>
      <w:r>
        <w:rPr/>
        <w:t>in</w:t>
      </w:r>
      <w:r>
        <w:rPr>
          <w:spacing w:val="27"/>
        </w:rPr>
        <w:t> </w:t>
      </w:r>
      <w:r>
        <w:rPr/>
        <w:t>1886</w:t>
      </w:r>
      <w:r>
        <w:rPr>
          <w:spacing w:val="27"/>
        </w:rPr>
        <w:t> </w:t>
      </w:r>
      <w:hyperlink w:history="true" w:anchor="_bookmark1300">
        <w:r>
          <w:rPr>
            <w:color w:val="990000"/>
          </w:rPr>
          <w:t>[Galton-1886]</w:t>
        </w:r>
      </w:hyperlink>
      <w:r>
        <w:rPr/>
        <w:t>,</w:t>
      </w:r>
      <w:r>
        <w:rPr>
          <w:spacing w:val="26"/>
        </w:rPr>
        <w:t> </w:t>
      </w:r>
      <w:r>
        <w:rPr/>
        <w:t>who</w:t>
      </w:r>
      <w:r>
        <w:rPr>
          <w:spacing w:val="27"/>
        </w:rPr>
        <w:t> </w:t>
      </w:r>
      <w:r>
        <w:rPr/>
        <w:t>wrote</w:t>
      </w:r>
      <w:r>
        <w:rPr>
          <w:spacing w:val="27"/>
        </w:rPr>
        <w:t> </w:t>
      </w:r>
      <w:r>
        <w:rPr/>
        <w:t>of</w:t>
      </w:r>
      <w:r>
        <w:rPr>
          <w:spacing w:val="26"/>
        </w:rPr>
        <w:t> </w:t>
      </w:r>
      <w:r>
        <w:rPr/>
        <w:t>it</w:t>
      </w:r>
      <w:r>
        <w:rPr>
          <w:spacing w:val="27"/>
        </w:rPr>
        <w:t> </w:t>
      </w:r>
      <w:r>
        <w:rPr/>
        <w:t>in</w:t>
      </w:r>
      <w:r>
        <w:rPr>
          <w:spacing w:val="27"/>
        </w:rPr>
        <w:t> </w:t>
      </w:r>
      <w:r>
        <w:rPr>
          <w:spacing w:val="-2"/>
        </w:rPr>
        <w:t>connection</w:t>
      </w:r>
    </w:p>
    <w:p>
      <w:pPr>
        <w:spacing w:after="0" w:line="213" w:lineRule="auto"/>
        <w:jc w:val="both"/>
        <w:sectPr>
          <w:footerReference w:type="default" r:id="rId118"/>
          <w:footerReference w:type="even" r:id="rId119"/>
          <w:pgSz w:w="10080" w:h="13230"/>
          <w:pgMar w:header="0" w:footer="885" w:top="960" w:bottom="1080" w:left="440" w:right="340"/>
          <w:pgNumType w:start="55"/>
        </w:sectPr>
      </w:pPr>
    </w:p>
    <w:p>
      <w:pPr>
        <w:pStyle w:val="BodyText"/>
        <w:spacing w:line="213" w:lineRule="auto" w:before="99"/>
        <w:ind w:right="1266"/>
      </w:pPr>
      <w:r>
        <w:rPr/>
        <w:t>with genetic tendencies; for example, the children of extremely tall men tend not </w:t>
      </w:r>
      <w:r>
        <w:rPr/>
        <w:t>to</w:t>
      </w:r>
      <w:r>
        <w:rPr>
          <w:spacing w:val="40"/>
        </w:rPr>
        <w:t> </w:t>
      </w:r>
      <w:r>
        <w:rPr/>
        <w:t>be as tall as their father (see </w:t>
      </w:r>
      <w:hyperlink w:history="true" w:anchor="_bookmark268">
        <w:r>
          <w:rPr>
            <w:color w:val="990000"/>
          </w:rPr>
          <w:t>Figure 2-5</w:t>
        </w:r>
      </w:hyperlink>
      <w:r>
        <w:rPr/>
        <w:t>).</w:t>
      </w:r>
    </w:p>
    <w:p>
      <w:pPr>
        <w:pStyle w:val="BodyText"/>
        <w:spacing w:before="4"/>
        <w:ind w:left="0"/>
        <w:rPr>
          <w:sz w:val="15"/>
        </w:rPr>
      </w:pPr>
      <w:r>
        <w:rPr/>
        <w:drawing>
          <wp:anchor distT="0" distB="0" distL="0" distR="0" allowOverlap="1" layoutInCell="1" locked="0" behindDoc="1" simplePos="0" relativeHeight="487630336">
            <wp:simplePos x="0" y="0"/>
            <wp:positionH relativeFrom="page">
              <wp:posOffset>1371746</wp:posOffset>
            </wp:positionH>
            <wp:positionV relativeFrom="paragraph">
              <wp:posOffset>146522</wp:posOffset>
            </wp:positionV>
            <wp:extent cx="3657600" cy="3169920"/>
            <wp:effectExtent l="0" t="0" r="0" b="0"/>
            <wp:wrapTopAndBottom/>
            <wp:docPr id="274" name="Image 274"/>
            <wp:cNvGraphicFramePr>
              <a:graphicFrameLocks/>
            </wp:cNvGraphicFramePr>
            <a:graphic>
              <a:graphicData uri="http://schemas.openxmlformats.org/drawingml/2006/picture">
                <pic:pic>
                  <pic:nvPicPr>
                    <pic:cNvPr id="274" name="Image 274"/>
                    <pic:cNvPicPr/>
                  </pic:nvPicPr>
                  <pic:blipFill>
                    <a:blip r:embed="rId120" cstate="print"/>
                    <a:stretch>
                      <a:fillRect/>
                    </a:stretch>
                  </pic:blipFill>
                  <pic:spPr>
                    <a:xfrm>
                      <a:off x="0" y="0"/>
                      <a:ext cx="3657600" cy="3169920"/>
                    </a:xfrm>
                    <a:prstGeom prst="rect">
                      <a:avLst/>
                    </a:prstGeom>
                  </pic:spPr>
                </pic:pic>
              </a:graphicData>
            </a:graphic>
          </wp:anchor>
        </w:drawing>
      </w:r>
    </w:p>
    <w:p>
      <w:pPr>
        <w:spacing w:before="149"/>
        <w:ind w:left="999" w:right="0" w:firstLine="0"/>
        <w:jc w:val="left"/>
        <w:rPr>
          <w:i/>
          <w:sz w:val="21"/>
        </w:rPr>
      </w:pPr>
      <w:bookmarkStart w:name="_bookmark268" w:id="350"/>
      <w:bookmarkEnd w:id="350"/>
      <w:r>
        <w:rPr/>
      </w:r>
      <w:r>
        <w:rPr>
          <w:i/>
          <w:sz w:val="21"/>
        </w:rPr>
        <w:t>Figure</w:t>
      </w:r>
      <w:r>
        <w:rPr>
          <w:i/>
          <w:spacing w:val="-12"/>
          <w:sz w:val="21"/>
        </w:rPr>
        <w:t> </w:t>
      </w:r>
      <w:r>
        <w:rPr>
          <w:i/>
          <w:sz w:val="21"/>
        </w:rPr>
        <w:t>2-5.</w:t>
      </w:r>
      <w:r>
        <w:rPr>
          <w:i/>
          <w:spacing w:val="-12"/>
          <w:sz w:val="21"/>
        </w:rPr>
        <w:t> </w:t>
      </w:r>
      <w:r>
        <w:rPr>
          <w:i/>
          <w:sz w:val="21"/>
        </w:rPr>
        <w:t>Galton’s</w:t>
      </w:r>
      <w:r>
        <w:rPr>
          <w:i/>
          <w:spacing w:val="-12"/>
          <w:sz w:val="21"/>
        </w:rPr>
        <w:t> </w:t>
      </w:r>
      <w:r>
        <w:rPr>
          <w:i/>
          <w:sz w:val="21"/>
        </w:rPr>
        <w:t>study</w:t>
      </w:r>
      <w:r>
        <w:rPr>
          <w:i/>
          <w:spacing w:val="-12"/>
          <w:sz w:val="21"/>
        </w:rPr>
        <w:t> </w:t>
      </w:r>
      <w:r>
        <w:rPr>
          <w:i/>
          <w:sz w:val="21"/>
        </w:rPr>
        <w:t>that</w:t>
      </w:r>
      <w:r>
        <w:rPr>
          <w:i/>
          <w:spacing w:val="-12"/>
          <w:sz w:val="21"/>
        </w:rPr>
        <w:t> </w:t>
      </w:r>
      <w:r>
        <w:rPr>
          <w:i/>
          <w:sz w:val="21"/>
        </w:rPr>
        <w:t>identified</w:t>
      </w:r>
      <w:r>
        <w:rPr>
          <w:i/>
          <w:spacing w:val="-11"/>
          <w:sz w:val="21"/>
        </w:rPr>
        <w:t> </w:t>
      </w:r>
      <w:r>
        <w:rPr>
          <w:i/>
          <w:sz w:val="21"/>
        </w:rPr>
        <w:t>the</w:t>
      </w:r>
      <w:r>
        <w:rPr>
          <w:i/>
          <w:spacing w:val="-12"/>
          <w:sz w:val="21"/>
        </w:rPr>
        <w:t> </w:t>
      </w:r>
      <w:r>
        <w:rPr>
          <w:i/>
          <w:sz w:val="21"/>
        </w:rPr>
        <w:t>phenomenon</w:t>
      </w:r>
      <w:r>
        <w:rPr>
          <w:i/>
          <w:spacing w:val="-12"/>
          <w:sz w:val="21"/>
        </w:rPr>
        <w:t> </w:t>
      </w:r>
      <w:r>
        <w:rPr>
          <w:i/>
          <w:sz w:val="21"/>
        </w:rPr>
        <w:t>of</w:t>
      </w:r>
      <w:r>
        <w:rPr>
          <w:i/>
          <w:spacing w:val="-12"/>
          <w:sz w:val="21"/>
        </w:rPr>
        <w:t> </w:t>
      </w:r>
      <w:r>
        <w:rPr>
          <w:i/>
          <w:sz w:val="21"/>
        </w:rPr>
        <w:t>regression</w:t>
      </w:r>
      <w:r>
        <w:rPr>
          <w:i/>
          <w:spacing w:val="-12"/>
          <w:sz w:val="21"/>
        </w:rPr>
        <w:t> </w:t>
      </w:r>
      <w:r>
        <w:rPr>
          <w:i/>
          <w:sz w:val="21"/>
        </w:rPr>
        <w:t>to</w:t>
      </w:r>
      <w:r>
        <w:rPr>
          <w:i/>
          <w:spacing w:val="-12"/>
          <w:sz w:val="21"/>
        </w:rPr>
        <w:t> </w:t>
      </w:r>
      <w:r>
        <w:rPr>
          <w:i/>
          <w:sz w:val="21"/>
        </w:rPr>
        <w:t>the</w:t>
      </w:r>
      <w:r>
        <w:rPr>
          <w:i/>
          <w:spacing w:val="-11"/>
          <w:sz w:val="21"/>
        </w:rPr>
        <w:t> </w:t>
      </w:r>
      <w:r>
        <w:rPr>
          <w:i/>
          <w:spacing w:val="-4"/>
          <w:sz w:val="21"/>
        </w:rPr>
        <w:t>mean</w:t>
      </w:r>
    </w:p>
    <w:p>
      <w:pPr>
        <w:pStyle w:val="BodyText"/>
        <w:spacing w:before="6"/>
        <w:ind w:left="0"/>
        <w:rPr>
          <w:i/>
        </w:rPr>
      </w:pPr>
    </w:p>
    <w:p>
      <w:pPr>
        <w:spacing w:line="216" w:lineRule="auto" w:before="1"/>
        <w:ind w:left="2295" w:right="1817" w:firstLine="0"/>
        <w:jc w:val="both"/>
        <w:rPr>
          <w:sz w:val="19"/>
        </w:rPr>
      </w:pPr>
      <w:r>
        <w:rPr/>
        <w:drawing>
          <wp:anchor distT="0" distB="0" distL="0" distR="0" allowOverlap="1" layoutInCell="1" locked="0" behindDoc="0" simplePos="0" relativeHeight="15772160">
            <wp:simplePos x="0" y="0"/>
            <wp:positionH relativeFrom="page">
              <wp:posOffset>1054100</wp:posOffset>
            </wp:positionH>
            <wp:positionV relativeFrom="paragraph">
              <wp:posOffset>19787</wp:posOffset>
            </wp:positionV>
            <wp:extent cx="630936" cy="600831"/>
            <wp:effectExtent l="0" t="0" r="0" b="0"/>
            <wp:wrapNone/>
            <wp:docPr id="275" name="Image 275"/>
            <wp:cNvGraphicFramePr>
              <a:graphicFrameLocks/>
            </wp:cNvGraphicFramePr>
            <a:graphic>
              <a:graphicData uri="http://schemas.openxmlformats.org/drawingml/2006/picture">
                <pic:pic>
                  <pic:nvPicPr>
                    <pic:cNvPr id="275" name="Image 275"/>
                    <pic:cNvPicPr/>
                  </pic:nvPicPr>
                  <pic:blipFill>
                    <a:blip r:embed="rId22" cstate="print"/>
                    <a:stretch>
                      <a:fillRect/>
                    </a:stretch>
                  </pic:blipFill>
                  <pic:spPr>
                    <a:xfrm>
                      <a:off x="0" y="0"/>
                      <a:ext cx="630936" cy="600831"/>
                    </a:xfrm>
                    <a:prstGeom prst="rect">
                      <a:avLst/>
                    </a:prstGeom>
                  </pic:spPr>
                </pic:pic>
              </a:graphicData>
            </a:graphic>
          </wp:anchor>
        </w:drawing>
      </w:r>
      <w:r>
        <w:rPr>
          <w:sz w:val="19"/>
        </w:rPr>
        <w:t>Regression to the mean, meaning to “go back,” is distinct from the statistical modeling method of linear regression, in which a </w:t>
      </w:r>
      <w:r>
        <w:rPr>
          <w:sz w:val="19"/>
        </w:rPr>
        <w:t>linear relationship is estimated between predictor variables and an out‐ </w:t>
      </w:r>
      <w:bookmarkStart w:name="_bookmark269" w:id="351"/>
      <w:bookmarkEnd w:id="351"/>
      <w:r>
        <w:rPr>
          <w:sz w:val="19"/>
        </w:rPr>
        <w:t>come</w:t>
      </w:r>
      <w:r>
        <w:rPr>
          <w:sz w:val="19"/>
        </w:rPr>
        <w:t> variable.</w:t>
      </w:r>
    </w:p>
    <w:p>
      <w:pPr>
        <w:pStyle w:val="BodyText"/>
        <w:spacing w:before="101"/>
        <w:ind w:left="0"/>
        <w:rPr>
          <w:sz w:val="20"/>
        </w:rPr>
      </w:pPr>
      <w:r>
        <w:rPr/>
        <mc:AlternateContent>
          <mc:Choice Requires="wps">
            <w:drawing>
              <wp:anchor distT="0" distB="0" distL="0" distR="0" allowOverlap="1" layoutInCell="1" locked="0" behindDoc="1" simplePos="0" relativeHeight="487630848">
                <wp:simplePos x="0" y="0"/>
                <wp:positionH relativeFrom="page">
                  <wp:posOffset>915987</wp:posOffset>
                </wp:positionH>
                <wp:positionV relativeFrom="paragraph">
                  <wp:posOffset>252694</wp:posOffset>
                </wp:positionV>
                <wp:extent cx="4568825" cy="1428750"/>
                <wp:effectExtent l="0" t="0" r="0" b="0"/>
                <wp:wrapTopAndBottom/>
                <wp:docPr id="276" name="Textbox 276"/>
                <wp:cNvGraphicFramePr>
                  <a:graphicFrameLocks/>
                </wp:cNvGraphicFramePr>
                <a:graphic>
                  <a:graphicData uri="http://schemas.microsoft.com/office/word/2010/wordprocessingShape">
                    <wps:wsp>
                      <wps:cNvPr id="276" name="Textbox 276"/>
                      <wps:cNvSpPr txBox="1"/>
                      <wps:spPr>
                        <a:xfrm>
                          <a:off x="0" y="0"/>
                          <a:ext cx="4568825" cy="14287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21"/>
                              </w:numPr>
                              <w:tabs>
                                <w:tab w:pos="519" w:val="left" w:leader="none"/>
                              </w:tabs>
                              <w:spacing w:line="213" w:lineRule="auto" w:before="162"/>
                              <w:ind w:left="519" w:right="159" w:hanging="178"/>
                              <w:jc w:val="both"/>
                              <w:rPr>
                                <w:sz w:val="20"/>
                              </w:rPr>
                            </w:pPr>
                            <w:r>
                              <w:rPr>
                                <w:sz w:val="20"/>
                              </w:rPr>
                              <w:t>Specifying a hypothesis and then collecting data following randomization </w:t>
                            </w:r>
                            <w:r>
                              <w:rPr>
                                <w:sz w:val="20"/>
                              </w:rPr>
                              <w:t>and random sampling principles ensures against bias.</w:t>
                            </w:r>
                          </w:p>
                          <w:p>
                            <w:pPr>
                              <w:numPr>
                                <w:ilvl w:val="0"/>
                                <w:numId w:val="21"/>
                              </w:numPr>
                              <w:tabs>
                                <w:tab w:pos="519" w:val="left" w:leader="none"/>
                              </w:tabs>
                              <w:spacing w:line="213" w:lineRule="auto" w:before="79"/>
                              <w:ind w:left="519" w:right="159" w:hanging="178"/>
                              <w:jc w:val="both"/>
                              <w:rPr>
                                <w:sz w:val="20"/>
                              </w:rPr>
                            </w:pPr>
                            <w:r>
                              <w:rPr>
                                <w:sz w:val="20"/>
                              </w:rPr>
                              <w:t>All</w:t>
                            </w:r>
                            <w:r>
                              <w:rPr>
                                <w:spacing w:val="-3"/>
                                <w:sz w:val="20"/>
                              </w:rPr>
                              <w:t> </w:t>
                            </w:r>
                            <w:r>
                              <w:rPr>
                                <w:sz w:val="20"/>
                              </w:rPr>
                              <w:t>other</w:t>
                            </w:r>
                            <w:r>
                              <w:rPr>
                                <w:spacing w:val="-3"/>
                                <w:sz w:val="20"/>
                              </w:rPr>
                              <w:t> </w:t>
                            </w:r>
                            <w:r>
                              <w:rPr>
                                <w:sz w:val="20"/>
                              </w:rPr>
                              <w:t>forms</w:t>
                            </w:r>
                            <w:r>
                              <w:rPr>
                                <w:spacing w:val="-3"/>
                                <w:sz w:val="20"/>
                              </w:rPr>
                              <w:t> </w:t>
                            </w:r>
                            <w:r>
                              <w:rPr>
                                <w:sz w:val="20"/>
                              </w:rPr>
                              <w:t>of</w:t>
                            </w:r>
                            <w:r>
                              <w:rPr>
                                <w:spacing w:val="-3"/>
                                <w:sz w:val="20"/>
                              </w:rPr>
                              <w:t> </w:t>
                            </w:r>
                            <w:r>
                              <w:rPr>
                                <w:sz w:val="20"/>
                              </w:rPr>
                              <w:t>data</w:t>
                            </w:r>
                            <w:r>
                              <w:rPr>
                                <w:spacing w:val="-3"/>
                                <w:sz w:val="20"/>
                              </w:rPr>
                              <w:t> </w:t>
                            </w:r>
                            <w:r>
                              <w:rPr>
                                <w:sz w:val="20"/>
                              </w:rPr>
                              <w:t>analysis</w:t>
                            </w:r>
                            <w:r>
                              <w:rPr>
                                <w:spacing w:val="-3"/>
                                <w:sz w:val="20"/>
                              </w:rPr>
                              <w:t> </w:t>
                            </w:r>
                            <w:r>
                              <w:rPr>
                                <w:sz w:val="20"/>
                              </w:rPr>
                              <w:t>run</w:t>
                            </w:r>
                            <w:r>
                              <w:rPr>
                                <w:spacing w:val="-3"/>
                                <w:sz w:val="20"/>
                              </w:rPr>
                              <w:t> </w:t>
                            </w:r>
                            <w:r>
                              <w:rPr>
                                <w:sz w:val="20"/>
                              </w:rPr>
                              <w:t>the</w:t>
                            </w:r>
                            <w:r>
                              <w:rPr>
                                <w:spacing w:val="-3"/>
                                <w:sz w:val="20"/>
                              </w:rPr>
                              <w:t> </w:t>
                            </w:r>
                            <w:r>
                              <w:rPr>
                                <w:sz w:val="20"/>
                              </w:rPr>
                              <w:t>risk</w:t>
                            </w:r>
                            <w:r>
                              <w:rPr>
                                <w:spacing w:val="-3"/>
                                <w:sz w:val="20"/>
                              </w:rPr>
                              <w:t> </w:t>
                            </w:r>
                            <w:r>
                              <w:rPr>
                                <w:sz w:val="20"/>
                              </w:rPr>
                              <w:t>of</w:t>
                            </w:r>
                            <w:r>
                              <w:rPr>
                                <w:spacing w:val="-3"/>
                                <w:sz w:val="20"/>
                              </w:rPr>
                              <w:t> </w:t>
                            </w:r>
                            <w:r>
                              <w:rPr>
                                <w:sz w:val="20"/>
                              </w:rPr>
                              <w:t>bias</w:t>
                            </w:r>
                            <w:r>
                              <w:rPr>
                                <w:spacing w:val="-3"/>
                                <w:sz w:val="20"/>
                              </w:rPr>
                              <w:t> </w:t>
                            </w:r>
                            <w:r>
                              <w:rPr>
                                <w:sz w:val="20"/>
                              </w:rPr>
                              <w:t>resulting</w:t>
                            </w:r>
                            <w:r>
                              <w:rPr>
                                <w:spacing w:val="-3"/>
                                <w:sz w:val="20"/>
                              </w:rPr>
                              <w:t> </w:t>
                            </w:r>
                            <w:r>
                              <w:rPr>
                                <w:sz w:val="20"/>
                              </w:rPr>
                              <w:t>from</w:t>
                            </w:r>
                            <w:r>
                              <w:rPr>
                                <w:spacing w:val="-3"/>
                                <w:sz w:val="20"/>
                              </w:rPr>
                              <w:t> </w:t>
                            </w:r>
                            <w:r>
                              <w:rPr>
                                <w:sz w:val="20"/>
                              </w:rPr>
                              <w:t>the</w:t>
                            </w:r>
                            <w:r>
                              <w:rPr>
                                <w:spacing w:val="-3"/>
                                <w:sz w:val="20"/>
                              </w:rPr>
                              <w:t> </w:t>
                            </w:r>
                            <w:r>
                              <w:rPr>
                                <w:sz w:val="20"/>
                              </w:rPr>
                              <w:t>data</w:t>
                            </w:r>
                            <w:r>
                              <w:rPr>
                                <w:spacing w:val="-3"/>
                                <w:sz w:val="20"/>
                              </w:rPr>
                              <w:t> </w:t>
                            </w:r>
                            <w:r>
                              <w:rPr>
                                <w:sz w:val="20"/>
                              </w:rPr>
                              <w:t>collec‐ tion/analysis process (repeated running of models in data mining, data </w:t>
                            </w:r>
                            <w:r>
                              <w:rPr>
                                <w:sz w:val="20"/>
                              </w:rPr>
                              <w:t>snooping in research, and after-the-fact selection of interesting events).</w:t>
                            </w:r>
                          </w:p>
                        </w:txbxContent>
                      </wps:txbx>
                      <wps:bodyPr wrap="square" lIns="0" tIns="0" rIns="0" bIns="0" rtlCol="0">
                        <a:noAutofit/>
                      </wps:bodyPr>
                    </wps:wsp>
                  </a:graphicData>
                </a:graphic>
              </wp:anchor>
            </w:drawing>
          </mc:Choice>
          <mc:Fallback>
            <w:pict>
              <v:shape style="position:absolute;margin-left:72.125pt;margin-top:19.897242pt;width:359.75pt;height:112.5pt;mso-position-horizontal-relative:page;mso-position-vertical-relative:paragraph;z-index:-15685632;mso-wrap-distance-left:0;mso-wrap-distance-right:0" type="#_x0000_t202" id="docshape141"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21"/>
                        </w:numPr>
                        <w:tabs>
                          <w:tab w:pos="519" w:val="left" w:leader="none"/>
                        </w:tabs>
                        <w:spacing w:line="213" w:lineRule="auto" w:before="162"/>
                        <w:ind w:left="519" w:right="159" w:hanging="178"/>
                        <w:jc w:val="both"/>
                        <w:rPr>
                          <w:sz w:val="20"/>
                        </w:rPr>
                      </w:pPr>
                      <w:r>
                        <w:rPr>
                          <w:sz w:val="20"/>
                        </w:rPr>
                        <w:t>Specifying a hypothesis and then collecting data following randomization </w:t>
                      </w:r>
                      <w:r>
                        <w:rPr>
                          <w:sz w:val="20"/>
                        </w:rPr>
                        <w:t>and random sampling principles ensures against bias.</w:t>
                      </w:r>
                    </w:p>
                    <w:p>
                      <w:pPr>
                        <w:numPr>
                          <w:ilvl w:val="0"/>
                          <w:numId w:val="21"/>
                        </w:numPr>
                        <w:tabs>
                          <w:tab w:pos="519" w:val="left" w:leader="none"/>
                        </w:tabs>
                        <w:spacing w:line="213" w:lineRule="auto" w:before="79"/>
                        <w:ind w:left="519" w:right="159" w:hanging="178"/>
                        <w:jc w:val="both"/>
                        <w:rPr>
                          <w:sz w:val="20"/>
                        </w:rPr>
                      </w:pPr>
                      <w:r>
                        <w:rPr>
                          <w:sz w:val="20"/>
                        </w:rPr>
                        <w:t>All</w:t>
                      </w:r>
                      <w:r>
                        <w:rPr>
                          <w:spacing w:val="-3"/>
                          <w:sz w:val="20"/>
                        </w:rPr>
                        <w:t> </w:t>
                      </w:r>
                      <w:r>
                        <w:rPr>
                          <w:sz w:val="20"/>
                        </w:rPr>
                        <w:t>other</w:t>
                      </w:r>
                      <w:r>
                        <w:rPr>
                          <w:spacing w:val="-3"/>
                          <w:sz w:val="20"/>
                        </w:rPr>
                        <w:t> </w:t>
                      </w:r>
                      <w:r>
                        <w:rPr>
                          <w:sz w:val="20"/>
                        </w:rPr>
                        <w:t>forms</w:t>
                      </w:r>
                      <w:r>
                        <w:rPr>
                          <w:spacing w:val="-3"/>
                          <w:sz w:val="20"/>
                        </w:rPr>
                        <w:t> </w:t>
                      </w:r>
                      <w:r>
                        <w:rPr>
                          <w:sz w:val="20"/>
                        </w:rPr>
                        <w:t>of</w:t>
                      </w:r>
                      <w:r>
                        <w:rPr>
                          <w:spacing w:val="-3"/>
                          <w:sz w:val="20"/>
                        </w:rPr>
                        <w:t> </w:t>
                      </w:r>
                      <w:r>
                        <w:rPr>
                          <w:sz w:val="20"/>
                        </w:rPr>
                        <w:t>data</w:t>
                      </w:r>
                      <w:r>
                        <w:rPr>
                          <w:spacing w:val="-3"/>
                          <w:sz w:val="20"/>
                        </w:rPr>
                        <w:t> </w:t>
                      </w:r>
                      <w:r>
                        <w:rPr>
                          <w:sz w:val="20"/>
                        </w:rPr>
                        <w:t>analysis</w:t>
                      </w:r>
                      <w:r>
                        <w:rPr>
                          <w:spacing w:val="-3"/>
                          <w:sz w:val="20"/>
                        </w:rPr>
                        <w:t> </w:t>
                      </w:r>
                      <w:r>
                        <w:rPr>
                          <w:sz w:val="20"/>
                        </w:rPr>
                        <w:t>run</w:t>
                      </w:r>
                      <w:r>
                        <w:rPr>
                          <w:spacing w:val="-3"/>
                          <w:sz w:val="20"/>
                        </w:rPr>
                        <w:t> </w:t>
                      </w:r>
                      <w:r>
                        <w:rPr>
                          <w:sz w:val="20"/>
                        </w:rPr>
                        <w:t>the</w:t>
                      </w:r>
                      <w:r>
                        <w:rPr>
                          <w:spacing w:val="-3"/>
                          <w:sz w:val="20"/>
                        </w:rPr>
                        <w:t> </w:t>
                      </w:r>
                      <w:r>
                        <w:rPr>
                          <w:sz w:val="20"/>
                        </w:rPr>
                        <w:t>risk</w:t>
                      </w:r>
                      <w:r>
                        <w:rPr>
                          <w:spacing w:val="-3"/>
                          <w:sz w:val="20"/>
                        </w:rPr>
                        <w:t> </w:t>
                      </w:r>
                      <w:r>
                        <w:rPr>
                          <w:sz w:val="20"/>
                        </w:rPr>
                        <w:t>of</w:t>
                      </w:r>
                      <w:r>
                        <w:rPr>
                          <w:spacing w:val="-3"/>
                          <w:sz w:val="20"/>
                        </w:rPr>
                        <w:t> </w:t>
                      </w:r>
                      <w:r>
                        <w:rPr>
                          <w:sz w:val="20"/>
                        </w:rPr>
                        <w:t>bias</w:t>
                      </w:r>
                      <w:r>
                        <w:rPr>
                          <w:spacing w:val="-3"/>
                          <w:sz w:val="20"/>
                        </w:rPr>
                        <w:t> </w:t>
                      </w:r>
                      <w:r>
                        <w:rPr>
                          <w:sz w:val="20"/>
                        </w:rPr>
                        <w:t>resulting</w:t>
                      </w:r>
                      <w:r>
                        <w:rPr>
                          <w:spacing w:val="-3"/>
                          <w:sz w:val="20"/>
                        </w:rPr>
                        <w:t> </w:t>
                      </w:r>
                      <w:r>
                        <w:rPr>
                          <w:sz w:val="20"/>
                        </w:rPr>
                        <w:t>from</w:t>
                      </w:r>
                      <w:r>
                        <w:rPr>
                          <w:spacing w:val="-3"/>
                          <w:sz w:val="20"/>
                        </w:rPr>
                        <w:t> </w:t>
                      </w:r>
                      <w:r>
                        <w:rPr>
                          <w:sz w:val="20"/>
                        </w:rPr>
                        <w:t>the</w:t>
                      </w:r>
                      <w:r>
                        <w:rPr>
                          <w:spacing w:val="-3"/>
                          <w:sz w:val="20"/>
                        </w:rPr>
                        <w:t> </w:t>
                      </w:r>
                      <w:r>
                        <w:rPr>
                          <w:sz w:val="20"/>
                        </w:rPr>
                        <w:t>data</w:t>
                      </w:r>
                      <w:r>
                        <w:rPr>
                          <w:spacing w:val="-3"/>
                          <w:sz w:val="20"/>
                        </w:rPr>
                        <w:t> </w:t>
                      </w:r>
                      <w:r>
                        <w:rPr>
                          <w:sz w:val="20"/>
                        </w:rPr>
                        <w:t>collec‐ tion/analysis process (repeated running of models in data mining, data </w:t>
                      </w:r>
                      <w:r>
                        <w:rPr>
                          <w:sz w:val="20"/>
                        </w:rPr>
                        <w:t>snooping in research, and after-the-fact selection of interesting events).</w:t>
                      </w:r>
                    </w:p>
                  </w:txbxContent>
                </v:textbox>
                <v:stroke dashstyle="solid"/>
                <w10:wrap type="topAndBottom"/>
              </v:shape>
            </w:pict>
          </mc:Fallback>
        </mc:AlternateContent>
      </w:r>
    </w:p>
    <w:p>
      <w:pPr>
        <w:spacing w:after="0"/>
        <w:rPr>
          <w:sz w:val="20"/>
        </w:rPr>
        <w:sectPr>
          <w:pgSz w:w="10080" w:h="13230"/>
          <w:pgMar w:header="0" w:footer="885" w:top="960" w:bottom="1080" w:left="440" w:right="340"/>
        </w:sectPr>
      </w:pPr>
    </w:p>
    <w:p>
      <w:pPr>
        <w:pStyle w:val="Heading3"/>
        <w:jc w:val="left"/>
        <w:rPr>
          <w:b/>
        </w:rPr>
      </w:pPr>
      <w:bookmarkStart w:name="Further Reading" w:id="352"/>
      <w:bookmarkEnd w:id="352"/>
      <w:r>
        <w:rPr/>
      </w:r>
      <w:bookmarkStart w:name="_bookmark270" w:id="353"/>
      <w:bookmarkEnd w:id="353"/>
      <w:r>
        <w:rPr/>
      </w:r>
      <w:r>
        <w:rPr>
          <w:b/>
        </w:rPr>
        <w:t>Further</w:t>
      </w:r>
      <w:r>
        <w:rPr>
          <w:b/>
          <w:spacing w:val="7"/>
        </w:rPr>
        <w:t> </w:t>
      </w:r>
      <w:r>
        <w:rPr>
          <w:b/>
          <w:spacing w:val="-2"/>
        </w:rPr>
        <w:t>Reading</w:t>
      </w:r>
    </w:p>
    <w:p>
      <w:pPr>
        <w:pStyle w:val="ListParagraph"/>
        <w:numPr>
          <w:ilvl w:val="0"/>
          <w:numId w:val="20"/>
        </w:numPr>
        <w:tabs>
          <w:tab w:pos="1359" w:val="left" w:leader="none"/>
        </w:tabs>
        <w:spacing w:line="211" w:lineRule="auto" w:before="185" w:after="0"/>
        <w:ind w:left="1359" w:right="1097" w:hanging="187"/>
        <w:jc w:val="both"/>
        <w:rPr>
          <w:sz w:val="21"/>
        </w:rPr>
      </w:pPr>
      <w:r>
        <w:rPr>
          <w:sz w:val="21"/>
        </w:rPr>
        <w:t>Christopher</w:t>
      </w:r>
      <w:r>
        <w:rPr>
          <w:spacing w:val="-2"/>
          <w:sz w:val="21"/>
        </w:rPr>
        <w:t> </w:t>
      </w:r>
      <w:r>
        <w:rPr>
          <w:sz w:val="21"/>
        </w:rPr>
        <w:t>J.</w:t>
      </w:r>
      <w:r>
        <w:rPr>
          <w:spacing w:val="-2"/>
          <w:sz w:val="21"/>
        </w:rPr>
        <w:t> </w:t>
      </w:r>
      <w:r>
        <w:rPr>
          <w:sz w:val="21"/>
        </w:rPr>
        <w:t>Pannucci</w:t>
      </w:r>
      <w:r>
        <w:rPr>
          <w:spacing w:val="-2"/>
          <w:sz w:val="21"/>
        </w:rPr>
        <w:t> </w:t>
      </w:r>
      <w:r>
        <w:rPr>
          <w:sz w:val="21"/>
        </w:rPr>
        <w:t>and</w:t>
      </w:r>
      <w:r>
        <w:rPr>
          <w:spacing w:val="-2"/>
          <w:sz w:val="21"/>
        </w:rPr>
        <w:t> </w:t>
      </w:r>
      <w:r>
        <w:rPr>
          <w:sz w:val="21"/>
        </w:rPr>
        <w:t>Edwin</w:t>
      </w:r>
      <w:r>
        <w:rPr>
          <w:spacing w:val="-2"/>
          <w:sz w:val="21"/>
        </w:rPr>
        <w:t> </w:t>
      </w:r>
      <w:r>
        <w:rPr>
          <w:sz w:val="21"/>
        </w:rPr>
        <w:t>G.</w:t>
      </w:r>
      <w:r>
        <w:rPr>
          <w:spacing w:val="-2"/>
          <w:sz w:val="21"/>
        </w:rPr>
        <w:t> </w:t>
      </w:r>
      <w:r>
        <w:rPr>
          <w:sz w:val="21"/>
        </w:rPr>
        <w:t>Wilkins’</w:t>
      </w:r>
      <w:r>
        <w:rPr>
          <w:spacing w:val="-2"/>
          <w:sz w:val="21"/>
        </w:rPr>
        <w:t> </w:t>
      </w:r>
      <w:r>
        <w:rPr>
          <w:sz w:val="21"/>
        </w:rPr>
        <w:t>article</w:t>
      </w:r>
      <w:r>
        <w:rPr>
          <w:spacing w:val="-2"/>
          <w:sz w:val="21"/>
        </w:rPr>
        <w:t> </w:t>
      </w:r>
      <w:r>
        <w:rPr>
          <w:sz w:val="21"/>
        </w:rPr>
        <w:t>“Identifying</w:t>
      </w:r>
      <w:r>
        <w:rPr>
          <w:spacing w:val="-2"/>
          <w:sz w:val="21"/>
        </w:rPr>
        <w:t> </w:t>
      </w:r>
      <w:r>
        <w:rPr>
          <w:sz w:val="21"/>
        </w:rPr>
        <w:t>and</w:t>
      </w:r>
      <w:r>
        <w:rPr>
          <w:spacing w:val="-2"/>
          <w:sz w:val="21"/>
        </w:rPr>
        <w:t> </w:t>
      </w:r>
      <w:r>
        <w:rPr>
          <w:sz w:val="21"/>
        </w:rPr>
        <w:t>Avoiding Bias in Research” in (surprisingly not a statistics journal) </w:t>
      </w:r>
      <w:r>
        <w:rPr>
          <w:i/>
          <w:sz w:val="21"/>
        </w:rPr>
        <w:t>Plastic and Reconstruc‐</w:t>
      </w:r>
      <w:r>
        <w:rPr>
          <w:i/>
          <w:sz w:val="21"/>
        </w:rPr>
        <w:t> tive Surgery </w:t>
      </w:r>
      <w:r>
        <w:rPr>
          <w:sz w:val="21"/>
        </w:rPr>
        <w:t>(August 2010) has an excellent review of various types of bias that can enter into research, including selection bias.</w:t>
      </w:r>
    </w:p>
    <w:p>
      <w:pPr>
        <w:pStyle w:val="ListParagraph"/>
        <w:numPr>
          <w:ilvl w:val="0"/>
          <w:numId w:val="20"/>
        </w:numPr>
        <w:tabs>
          <w:tab w:pos="1359" w:val="left" w:leader="none"/>
        </w:tabs>
        <w:spacing w:line="213" w:lineRule="auto" w:before="84" w:after="0"/>
        <w:ind w:left="1359" w:right="1097" w:hanging="187"/>
        <w:jc w:val="both"/>
        <w:rPr>
          <w:sz w:val="21"/>
        </w:rPr>
      </w:pPr>
      <w:r>
        <w:rPr>
          <w:sz w:val="21"/>
        </w:rPr>
        <w:t>Michael Harris’s article </w:t>
      </w:r>
      <w:hyperlink r:id="rId123">
        <w:r>
          <w:rPr>
            <w:color w:val="990000"/>
            <w:sz w:val="21"/>
          </w:rPr>
          <w:t>“Fooled by Randomness Through Selection Bias”</w:t>
        </w:r>
      </w:hyperlink>
      <w:r>
        <w:rPr>
          <w:color w:val="990000"/>
          <w:sz w:val="21"/>
        </w:rPr>
        <w:t> </w:t>
      </w:r>
      <w:r>
        <w:rPr>
          <w:sz w:val="21"/>
        </w:rPr>
        <w:t>pro‐ vides an interesting review of selection bias considerations in stock market trad‐ </w:t>
      </w:r>
      <w:bookmarkStart w:name="_bookmark271" w:id="354"/>
      <w:bookmarkEnd w:id="354"/>
      <w:r>
        <w:rPr>
          <w:sz w:val="21"/>
        </w:rPr>
        <w:t>ing</w:t>
      </w:r>
      <w:r>
        <w:rPr>
          <w:sz w:val="21"/>
        </w:rPr>
        <w:t> schemes, from the perspective of traders.</w:t>
      </w:r>
    </w:p>
    <w:p>
      <w:pPr>
        <w:pStyle w:val="BodyText"/>
        <w:spacing w:before="95"/>
        <w:ind w:left="0"/>
      </w:pPr>
    </w:p>
    <w:p>
      <w:pPr>
        <w:pStyle w:val="Heading2"/>
        <w:ind w:left="999"/>
        <w:rPr>
          <w:b/>
        </w:rPr>
      </w:pPr>
      <w:bookmarkStart w:name="Sampling Distribution of a Statistic" w:id="355"/>
      <w:bookmarkEnd w:id="355"/>
      <w:r>
        <w:rPr/>
      </w:r>
      <w:bookmarkStart w:name="_bookmark272" w:id="356"/>
      <w:bookmarkEnd w:id="356"/>
      <w:r>
        <w:rPr/>
      </w:r>
      <w:r>
        <w:rPr>
          <w:b/>
        </w:rPr>
        <w:t>Sampling</w:t>
      </w:r>
      <w:r>
        <w:rPr>
          <w:b/>
          <w:spacing w:val="-9"/>
        </w:rPr>
        <w:t> </w:t>
      </w:r>
      <w:r>
        <w:rPr>
          <w:b/>
        </w:rPr>
        <w:t>Distribution</w:t>
      </w:r>
      <w:r>
        <w:rPr>
          <w:b/>
          <w:spacing w:val="-9"/>
        </w:rPr>
        <w:t> </w:t>
      </w:r>
      <w:r>
        <w:rPr>
          <w:b/>
        </w:rPr>
        <w:t>of</w:t>
      </w:r>
      <w:r>
        <w:rPr>
          <w:b/>
          <w:spacing w:val="-9"/>
        </w:rPr>
        <w:t> </w:t>
      </w:r>
      <w:r>
        <w:rPr>
          <w:b/>
        </w:rPr>
        <w:t>a</w:t>
      </w:r>
      <w:r>
        <w:rPr>
          <w:b/>
          <w:spacing w:val="-8"/>
        </w:rPr>
        <w:t> </w:t>
      </w:r>
      <w:r>
        <w:rPr>
          <w:b/>
          <w:spacing w:val="-2"/>
        </w:rPr>
        <w:t>Statistic</w:t>
      </w:r>
    </w:p>
    <w:p>
      <w:pPr>
        <w:pStyle w:val="BodyText"/>
        <w:spacing w:line="213" w:lineRule="auto" w:before="111"/>
        <w:ind w:right="1098"/>
        <w:jc w:val="both"/>
      </w:pPr>
      <w:r>
        <w:rPr/>
        <w:t>The term </w:t>
      </w:r>
      <w:r>
        <w:rPr>
          <w:i/>
        </w:rPr>
        <w:t>sampling distribution </w:t>
      </w:r>
      <w:r>
        <w:rPr/>
        <w:t>of a statistic refers to the distribution of some sample </w:t>
      </w:r>
      <w:bookmarkStart w:name="_bookmark273" w:id="357"/>
      <w:bookmarkEnd w:id="357"/>
      <w:r>
        <w:rPr/>
        <w:t>st</w:t>
      </w:r>
      <w:r>
        <w:rPr/>
        <w:t>atistic</w:t>
      </w:r>
      <w:r>
        <w:rPr>
          <w:spacing w:val="-4"/>
        </w:rPr>
        <w:t> </w:t>
      </w:r>
      <w:r>
        <w:rPr/>
        <w:t>over</w:t>
      </w:r>
      <w:r>
        <w:rPr>
          <w:spacing w:val="-4"/>
        </w:rPr>
        <w:t> </w:t>
      </w:r>
      <w:r>
        <w:rPr/>
        <w:t>many</w:t>
      </w:r>
      <w:r>
        <w:rPr>
          <w:spacing w:val="-4"/>
        </w:rPr>
        <w:t> </w:t>
      </w:r>
      <w:r>
        <w:rPr/>
        <w:t>samples</w:t>
      </w:r>
      <w:r>
        <w:rPr>
          <w:spacing w:val="-4"/>
        </w:rPr>
        <w:t> </w:t>
      </w:r>
      <w:r>
        <w:rPr/>
        <w:t>drawn</w:t>
      </w:r>
      <w:r>
        <w:rPr>
          <w:spacing w:val="-4"/>
        </w:rPr>
        <w:t> </w:t>
      </w:r>
      <w:r>
        <w:rPr/>
        <w:t>from</w:t>
      </w:r>
      <w:r>
        <w:rPr>
          <w:spacing w:val="-4"/>
        </w:rPr>
        <w:t> </w:t>
      </w:r>
      <w:r>
        <w:rPr/>
        <w:t>the</w:t>
      </w:r>
      <w:r>
        <w:rPr>
          <w:spacing w:val="-4"/>
        </w:rPr>
        <w:t> </w:t>
      </w:r>
      <w:r>
        <w:rPr/>
        <w:t>same</w:t>
      </w:r>
      <w:r>
        <w:rPr>
          <w:spacing w:val="-4"/>
        </w:rPr>
        <w:t> </w:t>
      </w:r>
      <w:r>
        <w:rPr/>
        <w:t>population.</w:t>
      </w:r>
      <w:r>
        <w:rPr>
          <w:spacing w:val="-4"/>
        </w:rPr>
        <w:t> </w:t>
      </w:r>
      <w:r>
        <w:rPr/>
        <w:t>Much</w:t>
      </w:r>
      <w:r>
        <w:rPr>
          <w:spacing w:val="-5"/>
        </w:rPr>
        <w:t> </w:t>
      </w:r>
      <w:r>
        <w:rPr/>
        <w:t>of</w:t>
      </w:r>
      <w:r>
        <w:rPr>
          <w:spacing w:val="-5"/>
        </w:rPr>
        <w:t> </w:t>
      </w:r>
      <w:r>
        <w:rPr/>
        <w:t>classical</w:t>
      </w:r>
      <w:r>
        <w:rPr>
          <w:spacing w:val="-5"/>
        </w:rPr>
        <w:t> </w:t>
      </w:r>
      <w:r>
        <w:rPr/>
        <w:t>statis‐ tics</w:t>
      </w:r>
      <w:r>
        <w:rPr>
          <w:spacing w:val="-2"/>
        </w:rPr>
        <w:t> </w:t>
      </w:r>
      <w:r>
        <w:rPr/>
        <w:t>is</w:t>
      </w:r>
      <w:r>
        <w:rPr>
          <w:spacing w:val="-2"/>
        </w:rPr>
        <w:t> </w:t>
      </w:r>
      <w:r>
        <w:rPr/>
        <w:t>concerned</w:t>
      </w:r>
      <w:r>
        <w:rPr>
          <w:spacing w:val="-2"/>
        </w:rPr>
        <w:t> </w:t>
      </w:r>
      <w:r>
        <w:rPr/>
        <w:t>with</w:t>
      </w:r>
      <w:r>
        <w:rPr>
          <w:spacing w:val="-2"/>
        </w:rPr>
        <w:t> </w:t>
      </w:r>
      <w:r>
        <w:rPr/>
        <w:t>making</w:t>
      </w:r>
      <w:r>
        <w:rPr>
          <w:spacing w:val="-2"/>
        </w:rPr>
        <w:t> </w:t>
      </w:r>
      <w:r>
        <w:rPr/>
        <w:t>inferences</w:t>
      </w:r>
      <w:r>
        <w:rPr>
          <w:spacing w:val="-2"/>
        </w:rPr>
        <w:t> </w:t>
      </w:r>
      <w:r>
        <w:rPr/>
        <w:t>from</w:t>
      </w:r>
      <w:r>
        <w:rPr>
          <w:spacing w:val="-2"/>
        </w:rPr>
        <w:t> </w:t>
      </w:r>
      <w:r>
        <w:rPr/>
        <w:t>(small)</w:t>
      </w:r>
      <w:r>
        <w:rPr>
          <w:spacing w:val="-2"/>
        </w:rPr>
        <w:t> </w:t>
      </w:r>
      <w:r>
        <w:rPr/>
        <w:t>samples</w:t>
      </w:r>
      <w:r>
        <w:rPr>
          <w:spacing w:val="-2"/>
        </w:rPr>
        <w:t> </w:t>
      </w:r>
      <w:r>
        <w:rPr/>
        <w:t>to</w:t>
      </w:r>
      <w:r>
        <w:rPr>
          <w:spacing w:val="-2"/>
        </w:rPr>
        <w:t> </w:t>
      </w:r>
      <w:r>
        <w:rPr/>
        <w:t>(very</w:t>
      </w:r>
      <w:r>
        <w:rPr>
          <w:spacing w:val="-2"/>
        </w:rPr>
        <w:t> </w:t>
      </w:r>
      <w:r>
        <w:rPr/>
        <w:t>large)</w:t>
      </w:r>
      <w:r>
        <w:rPr>
          <w:spacing w:val="-2"/>
        </w:rPr>
        <w:t> </w:t>
      </w:r>
      <w:r>
        <w:rPr/>
        <w:t>popula‐ </w:t>
      </w:r>
      <w:r>
        <w:rPr>
          <w:spacing w:val="-2"/>
        </w:rPr>
        <w:t>tions.</w:t>
      </w:r>
    </w:p>
    <w:p>
      <w:pPr>
        <w:pStyle w:val="BodyText"/>
        <w:spacing w:before="11"/>
        <w:ind w:left="0"/>
        <w:rPr>
          <w:sz w:val="13"/>
        </w:rPr>
      </w:pPr>
      <w:r>
        <w:rPr/>
        <mc:AlternateContent>
          <mc:Choice Requires="wps">
            <w:drawing>
              <wp:anchor distT="0" distB="0" distL="0" distR="0" allowOverlap="1" layoutInCell="1" locked="0" behindDoc="1" simplePos="0" relativeHeight="487631872">
                <wp:simplePos x="0" y="0"/>
                <wp:positionH relativeFrom="page">
                  <wp:posOffset>915987</wp:posOffset>
                </wp:positionH>
                <wp:positionV relativeFrom="paragraph">
                  <wp:posOffset>135837</wp:posOffset>
                </wp:positionV>
                <wp:extent cx="4568825" cy="2876550"/>
                <wp:effectExtent l="0" t="0" r="0" b="0"/>
                <wp:wrapTopAndBottom/>
                <wp:docPr id="281" name="Textbox 281"/>
                <wp:cNvGraphicFramePr>
                  <a:graphicFrameLocks/>
                </wp:cNvGraphicFramePr>
                <a:graphic>
                  <a:graphicData uri="http://schemas.microsoft.com/office/word/2010/wordprocessingShape">
                    <wps:wsp>
                      <wps:cNvPr id="281" name="Textbox 281"/>
                      <wps:cNvSpPr txBox="1"/>
                      <wps:spPr>
                        <a:xfrm>
                          <a:off x="0" y="0"/>
                          <a:ext cx="4568825" cy="2876550"/>
                        </a:xfrm>
                        <a:prstGeom prst="rect">
                          <a:avLst/>
                        </a:prstGeom>
                        <a:ln w="3175">
                          <a:solidFill>
                            <a:srgbClr val="000000"/>
                          </a:solidFill>
                          <a:prstDash val="solid"/>
                        </a:ln>
                      </wps:spPr>
                      <wps:txbx>
                        <w:txbxContent>
                          <w:p>
                            <w:pPr>
                              <w:spacing w:before="133"/>
                              <w:ind w:left="1819" w:right="0" w:firstLine="0"/>
                              <w:jc w:val="left"/>
                              <w:rPr>
                                <w:rFonts w:ascii="Myriad Pro Light Cond"/>
                                <w:b/>
                                <w:sz w:val="30"/>
                              </w:rPr>
                            </w:pPr>
                            <w:r>
                              <w:rPr>
                                <w:rFonts w:ascii="Myriad Pro Light Cond"/>
                                <w:b/>
                                <w:sz w:val="30"/>
                              </w:rPr>
                              <w:t>Key Terms for Sampling </w:t>
                            </w:r>
                            <w:r>
                              <w:rPr>
                                <w:rFonts w:ascii="Myriad Pro Light Cond"/>
                                <w:b/>
                                <w:spacing w:val="-2"/>
                                <w:sz w:val="30"/>
                              </w:rPr>
                              <w:t>Distribution</w:t>
                            </w:r>
                          </w:p>
                          <w:p>
                            <w:pPr>
                              <w:spacing w:line="264" w:lineRule="exact" w:before="91"/>
                              <w:ind w:left="159" w:right="0" w:firstLine="0"/>
                              <w:jc w:val="both"/>
                              <w:rPr>
                                <w:b/>
                                <w:i/>
                                <w:sz w:val="20"/>
                              </w:rPr>
                            </w:pPr>
                            <w:r>
                              <w:rPr>
                                <w:b/>
                                <w:i/>
                                <w:sz w:val="20"/>
                              </w:rPr>
                              <w:t>Sample</w:t>
                            </w:r>
                            <w:r>
                              <w:rPr>
                                <w:b/>
                                <w:i/>
                                <w:spacing w:val="-5"/>
                                <w:sz w:val="20"/>
                              </w:rPr>
                              <w:t> </w:t>
                            </w:r>
                            <w:r>
                              <w:rPr>
                                <w:b/>
                                <w:i/>
                                <w:spacing w:val="-2"/>
                                <w:sz w:val="20"/>
                              </w:rPr>
                              <w:t>statistic</w:t>
                            </w:r>
                          </w:p>
                          <w:p>
                            <w:pPr>
                              <w:spacing w:line="255" w:lineRule="exact" w:before="0"/>
                              <w:ind w:left="519" w:right="0" w:firstLine="0"/>
                              <w:jc w:val="both"/>
                              <w:rPr>
                                <w:sz w:val="20"/>
                              </w:rPr>
                            </w:pPr>
                            <w:bookmarkStart w:name="_bookmark274" w:id="358"/>
                            <w:bookmarkEnd w:id="358"/>
                            <w:r>
                              <w:rPr/>
                            </w:r>
                            <w:r>
                              <w:rPr>
                                <w:sz w:val="20"/>
                              </w:rPr>
                              <w:t>A</w:t>
                            </w:r>
                            <w:r>
                              <w:rPr>
                                <w:spacing w:val="-2"/>
                                <w:sz w:val="20"/>
                              </w:rPr>
                              <w:t> </w:t>
                            </w:r>
                            <w:r>
                              <w:rPr>
                                <w:sz w:val="20"/>
                              </w:rPr>
                              <w:t>metric</w:t>
                            </w:r>
                            <w:r>
                              <w:rPr>
                                <w:spacing w:val="-1"/>
                                <w:sz w:val="20"/>
                              </w:rPr>
                              <w:t> </w:t>
                            </w:r>
                            <w:r>
                              <w:rPr>
                                <w:sz w:val="20"/>
                              </w:rPr>
                              <w:t>calculated</w:t>
                            </w:r>
                            <w:r>
                              <w:rPr>
                                <w:spacing w:val="-1"/>
                                <w:sz w:val="20"/>
                              </w:rPr>
                              <w:t> </w:t>
                            </w:r>
                            <w:r>
                              <w:rPr>
                                <w:sz w:val="20"/>
                              </w:rPr>
                              <w:t>for</w:t>
                            </w:r>
                            <w:r>
                              <w:rPr>
                                <w:spacing w:val="-2"/>
                                <w:sz w:val="20"/>
                              </w:rPr>
                              <w:t> </w:t>
                            </w:r>
                            <w:r>
                              <w:rPr>
                                <w:sz w:val="20"/>
                              </w:rPr>
                              <w:t>a</w:t>
                            </w:r>
                            <w:r>
                              <w:rPr>
                                <w:spacing w:val="-1"/>
                                <w:sz w:val="20"/>
                              </w:rPr>
                              <w:t> </w:t>
                            </w:r>
                            <w:r>
                              <w:rPr>
                                <w:sz w:val="20"/>
                              </w:rPr>
                              <w:t>sample</w:t>
                            </w:r>
                            <w:r>
                              <w:rPr>
                                <w:spacing w:val="-1"/>
                                <w:sz w:val="20"/>
                              </w:rPr>
                              <w:t> </w:t>
                            </w:r>
                            <w:r>
                              <w:rPr>
                                <w:sz w:val="20"/>
                              </w:rPr>
                              <w:t>of</w:t>
                            </w:r>
                            <w:r>
                              <w:rPr>
                                <w:spacing w:val="-2"/>
                                <w:sz w:val="20"/>
                              </w:rPr>
                              <w:t> </w:t>
                            </w:r>
                            <w:r>
                              <w:rPr>
                                <w:sz w:val="20"/>
                              </w:rPr>
                              <w:t>data</w:t>
                            </w:r>
                            <w:r>
                              <w:rPr>
                                <w:spacing w:val="-1"/>
                                <w:sz w:val="20"/>
                              </w:rPr>
                              <w:t> </w:t>
                            </w:r>
                            <w:r>
                              <w:rPr>
                                <w:sz w:val="20"/>
                              </w:rPr>
                              <w:t>drawn</w:t>
                            </w:r>
                            <w:r>
                              <w:rPr>
                                <w:spacing w:val="-1"/>
                                <w:sz w:val="20"/>
                              </w:rPr>
                              <w:t> </w:t>
                            </w:r>
                            <w:r>
                              <w:rPr>
                                <w:sz w:val="20"/>
                              </w:rPr>
                              <w:t>from</w:t>
                            </w:r>
                            <w:r>
                              <w:rPr>
                                <w:spacing w:val="-2"/>
                                <w:sz w:val="20"/>
                              </w:rPr>
                              <w:t> </w:t>
                            </w:r>
                            <w:r>
                              <w:rPr>
                                <w:sz w:val="20"/>
                              </w:rPr>
                              <w:t>a</w:t>
                            </w:r>
                            <w:r>
                              <w:rPr>
                                <w:spacing w:val="-1"/>
                                <w:sz w:val="20"/>
                              </w:rPr>
                              <w:t> </w:t>
                            </w:r>
                            <w:r>
                              <w:rPr>
                                <w:sz w:val="20"/>
                              </w:rPr>
                              <w:t>larger</w:t>
                            </w:r>
                            <w:r>
                              <w:rPr>
                                <w:spacing w:val="-1"/>
                                <w:sz w:val="20"/>
                              </w:rPr>
                              <w:t> </w:t>
                            </w:r>
                            <w:r>
                              <w:rPr>
                                <w:spacing w:val="-2"/>
                                <w:sz w:val="20"/>
                              </w:rPr>
                              <w:t>population.</w:t>
                            </w:r>
                          </w:p>
                          <w:p>
                            <w:pPr>
                              <w:spacing w:line="262" w:lineRule="exact" w:before="102"/>
                              <w:ind w:left="159" w:right="0" w:firstLine="0"/>
                              <w:jc w:val="both"/>
                              <w:rPr>
                                <w:b/>
                                <w:i/>
                                <w:sz w:val="20"/>
                              </w:rPr>
                            </w:pPr>
                            <w:r>
                              <w:rPr>
                                <w:b/>
                                <w:i/>
                                <w:sz w:val="20"/>
                              </w:rPr>
                              <w:t>Data</w:t>
                            </w:r>
                            <w:r>
                              <w:rPr>
                                <w:b/>
                                <w:i/>
                                <w:spacing w:val="-5"/>
                                <w:sz w:val="20"/>
                              </w:rPr>
                              <w:t> </w:t>
                            </w:r>
                            <w:r>
                              <w:rPr>
                                <w:b/>
                                <w:i/>
                                <w:spacing w:val="-2"/>
                                <w:sz w:val="20"/>
                              </w:rPr>
                              <w:t>distribution</w:t>
                            </w:r>
                          </w:p>
                          <w:p>
                            <w:pPr>
                              <w:spacing w:line="256" w:lineRule="exact" w:before="0"/>
                              <w:ind w:left="519" w:right="0" w:firstLine="0"/>
                              <w:jc w:val="both"/>
                              <w:rPr>
                                <w:sz w:val="20"/>
                              </w:rPr>
                            </w:pPr>
                            <w:bookmarkStart w:name="_bookmark275" w:id="359"/>
                            <w:bookmarkEnd w:id="359"/>
                            <w:r>
                              <w:rPr/>
                            </w:r>
                            <w:r>
                              <w:rPr>
                                <w:sz w:val="20"/>
                              </w:rPr>
                              <w:t>The</w:t>
                            </w:r>
                            <w:r>
                              <w:rPr>
                                <w:spacing w:val="-2"/>
                                <w:sz w:val="20"/>
                              </w:rPr>
                              <w:t> </w:t>
                            </w:r>
                            <w:r>
                              <w:rPr>
                                <w:sz w:val="20"/>
                              </w:rPr>
                              <w:t>frequency</w:t>
                            </w:r>
                            <w:r>
                              <w:rPr>
                                <w:spacing w:val="-2"/>
                                <w:sz w:val="20"/>
                              </w:rPr>
                              <w:t> </w:t>
                            </w:r>
                            <w:r>
                              <w:rPr>
                                <w:sz w:val="20"/>
                              </w:rPr>
                              <w:t>distribution</w:t>
                            </w:r>
                            <w:r>
                              <w:rPr>
                                <w:spacing w:val="-1"/>
                                <w:sz w:val="20"/>
                              </w:rPr>
                              <w:t> </w:t>
                            </w:r>
                            <w:r>
                              <w:rPr>
                                <w:sz w:val="20"/>
                              </w:rPr>
                              <w:t>of</w:t>
                            </w:r>
                            <w:r>
                              <w:rPr>
                                <w:spacing w:val="-2"/>
                                <w:sz w:val="20"/>
                              </w:rPr>
                              <w:t> </w:t>
                            </w:r>
                            <w:r>
                              <w:rPr>
                                <w:sz w:val="20"/>
                              </w:rPr>
                              <w:t>individual</w:t>
                            </w:r>
                            <w:r>
                              <w:rPr>
                                <w:spacing w:val="-1"/>
                                <w:sz w:val="20"/>
                              </w:rPr>
                              <w:t> </w:t>
                            </w:r>
                            <w:r>
                              <w:rPr>
                                <w:i/>
                                <w:sz w:val="20"/>
                              </w:rPr>
                              <w:t>values</w:t>
                            </w:r>
                            <w:r>
                              <w:rPr>
                                <w:i/>
                                <w:spacing w:val="-3"/>
                                <w:sz w:val="20"/>
                              </w:rPr>
                              <w:t> </w:t>
                            </w:r>
                            <w:r>
                              <w:rPr>
                                <w:sz w:val="20"/>
                              </w:rPr>
                              <w:t>in</w:t>
                            </w:r>
                            <w:r>
                              <w:rPr>
                                <w:spacing w:val="-1"/>
                                <w:sz w:val="20"/>
                              </w:rPr>
                              <w:t> </w:t>
                            </w:r>
                            <w:r>
                              <w:rPr>
                                <w:sz w:val="20"/>
                              </w:rPr>
                              <w:t>a</w:t>
                            </w:r>
                            <w:r>
                              <w:rPr>
                                <w:spacing w:val="-2"/>
                                <w:sz w:val="20"/>
                              </w:rPr>
                              <w:t> </w:t>
                            </w:r>
                            <w:r>
                              <w:rPr>
                                <w:sz w:val="20"/>
                              </w:rPr>
                              <w:t>data</w:t>
                            </w:r>
                            <w:r>
                              <w:rPr>
                                <w:spacing w:val="-1"/>
                                <w:sz w:val="20"/>
                              </w:rPr>
                              <w:t> </w:t>
                            </w:r>
                            <w:r>
                              <w:rPr>
                                <w:spacing w:val="-4"/>
                                <w:sz w:val="20"/>
                              </w:rPr>
                              <w:t>set.</w:t>
                            </w:r>
                          </w:p>
                          <w:p>
                            <w:pPr>
                              <w:spacing w:line="262" w:lineRule="exact" w:before="102"/>
                              <w:ind w:left="159" w:right="0" w:firstLine="0"/>
                              <w:jc w:val="both"/>
                              <w:rPr>
                                <w:b/>
                                <w:i/>
                                <w:sz w:val="20"/>
                              </w:rPr>
                            </w:pPr>
                            <w:r>
                              <w:rPr>
                                <w:b/>
                                <w:i/>
                                <w:sz w:val="20"/>
                              </w:rPr>
                              <w:t>Sampling</w:t>
                            </w:r>
                            <w:r>
                              <w:rPr>
                                <w:b/>
                                <w:i/>
                                <w:spacing w:val="-12"/>
                                <w:sz w:val="20"/>
                              </w:rPr>
                              <w:t> </w:t>
                            </w:r>
                            <w:r>
                              <w:rPr>
                                <w:b/>
                                <w:i/>
                                <w:spacing w:val="-2"/>
                                <w:sz w:val="20"/>
                              </w:rPr>
                              <w:t>distribution</w:t>
                            </w:r>
                          </w:p>
                          <w:p>
                            <w:pPr>
                              <w:spacing w:line="256" w:lineRule="exact" w:before="0"/>
                              <w:ind w:left="519" w:right="0" w:firstLine="0"/>
                              <w:jc w:val="both"/>
                              <w:rPr>
                                <w:sz w:val="20"/>
                              </w:rPr>
                            </w:pPr>
                            <w:bookmarkStart w:name="_bookmark276" w:id="360"/>
                            <w:bookmarkEnd w:id="360"/>
                            <w:r>
                              <w:rPr/>
                            </w:r>
                            <w:r>
                              <w:rPr>
                                <w:sz w:val="20"/>
                              </w:rPr>
                              <w:t>The</w:t>
                            </w:r>
                            <w:r>
                              <w:rPr>
                                <w:spacing w:val="-4"/>
                                <w:sz w:val="20"/>
                              </w:rPr>
                              <w:t> </w:t>
                            </w:r>
                            <w:r>
                              <w:rPr>
                                <w:sz w:val="20"/>
                              </w:rPr>
                              <w:t>frequency</w:t>
                            </w:r>
                            <w:r>
                              <w:rPr>
                                <w:spacing w:val="-3"/>
                                <w:sz w:val="20"/>
                              </w:rPr>
                              <w:t> </w:t>
                            </w:r>
                            <w:r>
                              <w:rPr>
                                <w:sz w:val="20"/>
                              </w:rPr>
                              <w:t>distribution</w:t>
                            </w:r>
                            <w:r>
                              <w:rPr>
                                <w:spacing w:val="-3"/>
                                <w:sz w:val="20"/>
                              </w:rPr>
                              <w:t> </w:t>
                            </w:r>
                            <w:r>
                              <w:rPr>
                                <w:sz w:val="20"/>
                              </w:rPr>
                              <w:t>of</w:t>
                            </w:r>
                            <w:r>
                              <w:rPr>
                                <w:spacing w:val="-4"/>
                                <w:sz w:val="20"/>
                              </w:rPr>
                              <w:t> </w:t>
                            </w:r>
                            <w:r>
                              <w:rPr>
                                <w:sz w:val="20"/>
                              </w:rPr>
                              <w:t>a</w:t>
                            </w:r>
                            <w:r>
                              <w:rPr>
                                <w:spacing w:val="-3"/>
                                <w:sz w:val="20"/>
                              </w:rPr>
                              <w:t> </w:t>
                            </w:r>
                            <w:r>
                              <w:rPr>
                                <w:i/>
                                <w:sz w:val="20"/>
                              </w:rPr>
                              <w:t>sample</w:t>
                            </w:r>
                            <w:r>
                              <w:rPr>
                                <w:i/>
                                <w:spacing w:val="-3"/>
                                <w:sz w:val="20"/>
                              </w:rPr>
                              <w:t> </w:t>
                            </w:r>
                            <w:r>
                              <w:rPr>
                                <w:i/>
                                <w:sz w:val="20"/>
                              </w:rPr>
                              <w:t>statistic</w:t>
                            </w:r>
                            <w:r>
                              <w:rPr>
                                <w:i/>
                                <w:spacing w:val="-4"/>
                                <w:sz w:val="20"/>
                              </w:rPr>
                              <w:t> </w:t>
                            </w:r>
                            <w:r>
                              <w:rPr>
                                <w:sz w:val="20"/>
                              </w:rPr>
                              <w:t>over</w:t>
                            </w:r>
                            <w:r>
                              <w:rPr>
                                <w:spacing w:val="-4"/>
                                <w:sz w:val="20"/>
                              </w:rPr>
                              <w:t> </w:t>
                            </w:r>
                            <w:r>
                              <w:rPr>
                                <w:sz w:val="20"/>
                              </w:rPr>
                              <w:t>many</w:t>
                            </w:r>
                            <w:r>
                              <w:rPr>
                                <w:spacing w:val="-3"/>
                                <w:sz w:val="20"/>
                              </w:rPr>
                              <w:t> </w:t>
                            </w:r>
                            <w:r>
                              <w:rPr>
                                <w:sz w:val="20"/>
                              </w:rPr>
                              <w:t>samples</w:t>
                            </w:r>
                            <w:r>
                              <w:rPr>
                                <w:spacing w:val="-3"/>
                                <w:sz w:val="20"/>
                              </w:rPr>
                              <w:t> </w:t>
                            </w:r>
                            <w:r>
                              <w:rPr>
                                <w:sz w:val="20"/>
                              </w:rPr>
                              <w:t>or</w:t>
                            </w:r>
                            <w:r>
                              <w:rPr>
                                <w:spacing w:val="-3"/>
                                <w:sz w:val="20"/>
                              </w:rPr>
                              <w:t> </w:t>
                            </w:r>
                            <w:r>
                              <w:rPr>
                                <w:spacing w:val="-2"/>
                                <w:sz w:val="20"/>
                              </w:rPr>
                              <w:t>resamples.</w:t>
                            </w:r>
                          </w:p>
                          <w:p>
                            <w:pPr>
                              <w:spacing w:line="264" w:lineRule="exact" w:before="101"/>
                              <w:ind w:left="159" w:right="0" w:firstLine="0"/>
                              <w:jc w:val="both"/>
                              <w:rPr>
                                <w:b/>
                                <w:i/>
                                <w:sz w:val="20"/>
                              </w:rPr>
                            </w:pPr>
                            <w:r>
                              <w:rPr>
                                <w:b/>
                                <w:i/>
                                <w:sz w:val="20"/>
                              </w:rPr>
                              <w:t>Central</w:t>
                            </w:r>
                            <w:r>
                              <w:rPr>
                                <w:b/>
                                <w:i/>
                                <w:spacing w:val="-9"/>
                                <w:sz w:val="20"/>
                              </w:rPr>
                              <w:t> </w:t>
                            </w:r>
                            <w:r>
                              <w:rPr>
                                <w:b/>
                                <w:i/>
                                <w:sz w:val="20"/>
                              </w:rPr>
                              <w:t>limit</w:t>
                            </w:r>
                            <w:r>
                              <w:rPr>
                                <w:b/>
                                <w:i/>
                                <w:spacing w:val="-7"/>
                                <w:sz w:val="20"/>
                              </w:rPr>
                              <w:t> </w:t>
                            </w:r>
                            <w:r>
                              <w:rPr>
                                <w:b/>
                                <w:i/>
                                <w:spacing w:val="-2"/>
                                <w:sz w:val="20"/>
                              </w:rPr>
                              <w:t>theorem</w:t>
                            </w:r>
                          </w:p>
                          <w:p>
                            <w:pPr>
                              <w:spacing w:line="213" w:lineRule="auto" w:before="7"/>
                              <w:ind w:left="519" w:right="158" w:firstLine="0"/>
                              <w:jc w:val="both"/>
                              <w:rPr>
                                <w:sz w:val="20"/>
                              </w:rPr>
                            </w:pPr>
                            <w:r>
                              <w:rPr>
                                <w:sz w:val="20"/>
                              </w:rPr>
                              <w:t>The tendency of the sampling distribution to take on a normal shape as </w:t>
                            </w:r>
                            <w:r>
                              <w:rPr>
                                <w:sz w:val="20"/>
                              </w:rPr>
                              <w:t>sample </w:t>
                            </w:r>
                            <w:bookmarkStart w:name="_bookmark277" w:id="361"/>
                            <w:bookmarkEnd w:id="361"/>
                            <w:r>
                              <w:rPr>
                                <w:sz w:val="20"/>
                              </w:rPr>
                              <w:t>size</w:t>
                            </w:r>
                            <w:r>
                              <w:rPr>
                                <w:sz w:val="20"/>
                              </w:rPr>
                              <w:t> rises.</w:t>
                            </w:r>
                          </w:p>
                          <w:p>
                            <w:pPr>
                              <w:spacing w:line="262" w:lineRule="exact" w:before="109"/>
                              <w:ind w:left="159" w:right="0" w:firstLine="0"/>
                              <w:jc w:val="both"/>
                              <w:rPr>
                                <w:b/>
                                <w:i/>
                                <w:sz w:val="20"/>
                              </w:rPr>
                            </w:pPr>
                            <w:r>
                              <w:rPr>
                                <w:b/>
                                <w:i/>
                                <w:spacing w:val="-2"/>
                                <w:sz w:val="20"/>
                              </w:rPr>
                              <w:t>Standard</w:t>
                            </w:r>
                            <w:r>
                              <w:rPr>
                                <w:b/>
                                <w:i/>
                                <w:spacing w:val="3"/>
                                <w:sz w:val="20"/>
                              </w:rPr>
                              <w:t> </w:t>
                            </w:r>
                            <w:r>
                              <w:rPr>
                                <w:b/>
                                <w:i/>
                                <w:spacing w:val="-4"/>
                                <w:sz w:val="20"/>
                              </w:rPr>
                              <w:t>error</w:t>
                            </w:r>
                          </w:p>
                          <w:p>
                            <w:pPr>
                              <w:spacing w:line="211" w:lineRule="auto" w:before="8"/>
                              <w:ind w:left="519" w:right="158" w:firstLine="0"/>
                              <w:jc w:val="both"/>
                              <w:rPr>
                                <w:sz w:val="20"/>
                              </w:rPr>
                            </w:pPr>
                            <w:r>
                              <w:rPr>
                                <w:sz w:val="20"/>
                              </w:rPr>
                              <w:t>The variability (standard deviation) of a sample </w:t>
                            </w:r>
                            <w:r>
                              <w:rPr>
                                <w:i/>
                                <w:sz w:val="20"/>
                              </w:rPr>
                              <w:t>statistic </w:t>
                            </w:r>
                            <w:r>
                              <w:rPr>
                                <w:sz w:val="20"/>
                              </w:rPr>
                              <w:t>over many samples (not to be confused with </w:t>
                            </w:r>
                            <w:r>
                              <w:rPr>
                                <w:i/>
                                <w:sz w:val="20"/>
                              </w:rPr>
                              <w:t>standard deviation</w:t>
                            </w:r>
                            <w:r>
                              <w:rPr>
                                <w:sz w:val="20"/>
                              </w:rPr>
                              <w:t>, which by itself, refers to variability of individual data </w:t>
                            </w:r>
                            <w:r>
                              <w:rPr>
                                <w:i/>
                                <w:sz w:val="20"/>
                              </w:rPr>
                              <w:t>values</w:t>
                            </w:r>
                            <w:r>
                              <w:rPr>
                                <w:sz w:val="20"/>
                              </w:rPr>
                              <w:t>).</w:t>
                            </w:r>
                          </w:p>
                        </w:txbxContent>
                      </wps:txbx>
                      <wps:bodyPr wrap="square" lIns="0" tIns="0" rIns="0" bIns="0" rtlCol="0">
                        <a:noAutofit/>
                      </wps:bodyPr>
                    </wps:wsp>
                  </a:graphicData>
                </a:graphic>
              </wp:anchor>
            </w:drawing>
          </mc:Choice>
          <mc:Fallback>
            <w:pict>
              <v:shape style="position:absolute;margin-left:72.125pt;margin-top:10.695831pt;width:359.75pt;height:226.5pt;mso-position-horizontal-relative:page;mso-position-vertical-relative:paragraph;z-index:-15684608;mso-wrap-distance-left:0;mso-wrap-distance-right:0" type="#_x0000_t202" id="docshape144" filled="false" stroked="true" strokeweight=".25pt" strokecolor="#000000">
                <v:textbox inset="0,0,0,0">
                  <w:txbxContent>
                    <w:p>
                      <w:pPr>
                        <w:spacing w:before="133"/>
                        <w:ind w:left="1819" w:right="0" w:firstLine="0"/>
                        <w:jc w:val="left"/>
                        <w:rPr>
                          <w:rFonts w:ascii="Myriad Pro Light Cond"/>
                          <w:b/>
                          <w:sz w:val="30"/>
                        </w:rPr>
                      </w:pPr>
                      <w:r>
                        <w:rPr>
                          <w:rFonts w:ascii="Myriad Pro Light Cond"/>
                          <w:b/>
                          <w:sz w:val="30"/>
                        </w:rPr>
                        <w:t>Key Terms for Sampling </w:t>
                      </w:r>
                      <w:r>
                        <w:rPr>
                          <w:rFonts w:ascii="Myriad Pro Light Cond"/>
                          <w:b/>
                          <w:spacing w:val="-2"/>
                          <w:sz w:val="30"/>
                        </w:rPr>
                        <w:t>Distribution</w:t>
                      </w:r>
                    </w:p>
                    <w:p>
                      <w:pPr>
                        <w:spacing w:line="264" w:lineRule="exact" w:before="91"/>
                        <w:ind w:left="159" w:right="0" w:firstLine="0"/>
                        <w:jc w:val="both"/>
                        <w:rPr>
                          <w:b/>
                          <w:i/>
                          <w:sz w:val="20"/>
                        </w:rPr>
                      </w:pPr>
                      <w:r>
                        <w:rPr>
                          <w:b/>
                          <w:i/>
                          <w:sz w:val="20"/>
                        </w:rPr>
                        <w:t>Sample</w:t>
                      </w:r>
                      <w:r>
                        <w:rPr>
                          <w:b/>
                          <w:i/>
                          <w:spacing w:val="-5"/>
                          <w:sz w:val="20"/>
                        </w:rPr>
                        <w:t> </w:t>
                      </w:r>
                      <w:r>
                        <w:rPr>
                          <w:b/>
                          <w:i/>
                          <w:spacing w:val="-2"/>
                          <w:sz w:val="20"/>
                        </w:rPr>
                        <w:t>statistic</w:t>
                      </w:r>
                    </w:p>
                    <w:p>
                      <w:pPr>
                        <w:spacing w:line="255" w:lineRule="exact" w:before="0"/>
                        <w:ind w:left="519" w:right="0" w:firstLine="0"/>
                        <w:jc w:val="both"/>
                        <w:rPr>
                          <w:sz w:val="20"/>
                        </w:rPr>
                      </w:pPr>
                      <w:bookmarkStart w:name="_bookmark274" w:id="362"/>
                      <w:bookmarkEnd w:id="362"/>
                      <w:r>
                        <w:rPr/>
                      </w:r>
                      <w:r>
                        <w:rPr>
                          <w:sz w:val="20"/>
                        </w:rPr>
                        <w:t>A</w:t>
                      </w:r>
                      <w:r>
                        <w:rPr>
                          <w:spacing w:val="-2"/>
                          <w:sz w:val="20"/>
                        </w:rPr>
                        <w:t> </w:t>
                      </w:r>
                      <w:r>
                        <w:rPr>
                          <w:sz w:val="20"/>
                        </w:rPr>
                        <w:t>metric</w:t>
                      </w:r>
                      <w:r>
                        <w:rPr>
                          <w:spacing w:val="-1"/>
                          <w:sz w:val="20"/>
                        </w:rPr>
                        <w:t> </w:t>
                      </w:r>
                      <w:r>
                        <w:rPr>
                          <w:sz w:val="20"/>
                        </w:rPr>
                        <w:t>calculated</w:t>
                      </w:r>
                      <w:r>
                        <w:rPr>
                          <w:spacing w:val="-1"/>
                          <w:sz w:val="20"/>
                        </w:rPr>
                        <w:t> </w:t>
                      </w:r>
                      <w:r>
                        <w:rPr>
                          <w:sz w:val="20"/>
                        </w:rPr>
                        <w:t>for</w:t>
                      </w:r>
                      <w:r>
                        <w:rPr>
                          <w:spacing w:val="-2"/>
                          <w:sz w:val="20"/>
                        </w:rPr>
                        <w:t> </w:t>
                      </w:r>
                      <w:r>
                        <w:rPr>
                          <w:sz w:val="20"/>
                        </w:rPr>
                        <w:t>a</w:t>
                      </w:r>
                      <w:r>
                        <w:rPr>
                          <w:spacing w:val="-1"/>
                          <w:sz w:val="20"/>
                        </w:rPr>
                        <w:t> </w:t>
                      </w:r>
                      <w:r>
                        <w:rPr>
                          <w:sz w:val="20"/>
                        </w:rPr>
                        <w:t>sample</w:t>
                      </w:r>
                      <w:r>
                        <w:rPr>
                          <w:spacing w:val="-1"/>
                          <w:sz w:val="20"/>
                        </w:rPr>
                        <w:t> </w:t>
                      </w:r>
                      <w:r>
                        <w:rPr>
                          <w:sz w:val="20"/>
                        </w:rPr>
                        <w:t>of</w:t>
                      </w:r>
                      <w:r>
                        <w:rPr>
                          <w:spacing w:val="-2"/>
                          <w:sz w:val="20"/>
                        </w:rPr>
                        <w:t> </w:t>
                      </w:r>
                      <w:r>
                        <w:rPr>
                          <w:sz w:val="20"/>
                        </w:rPr>
                        <w:t>data</w:t>
                      </w:r>
                      <w:r>
                        <w:rPr>
                          <w:spacing w:val="-1"/>
                          <w:sz w:val="20"/>
                        </w:rPr>
                        <w:t> </w:t>
                      </w:r>
                      <w:r>
                        <w:rPr>
                          <w:sz w:val="20"/>
                        </w:rPr>
                        <w:t>drawn</w:t>
                      </w:r>
                      <w:r>
                        <w:rPr>
                          <w:spacing w:val="-1"/>
                          <w:sz w:val="20"/>
                        </w:rPr>
                        <w:t> </w:t>
                      </w:r>
                      <w:r>
                        <w:rPr>
                          <w:sz w:val="20"/>
                        </w:rPr>
                        <w:t>from</w:t>
                      </w:r>
                      <w:r>
                        <w:rPr>
                          <w:spacing w:val="-2"/>
                          <w:sz w:val="20"/>
                        </w:rPr>
                        <w:t> </w:t>
                      </w:r>
                      <w:r>
                        <w:rPr>
                          <w:sz w:val="20"/>
                        </w:rPr>
                        <w:t>a</w:t>
                      </w:r>
                      <w:r>
                        <w:rPr>
                          <w:spacing w:val="-1"/>
                          <w:sz w:val="20"/>
                        </w:rPr>
                        <w:t> </w:t>
                      </w:r>
                      <w:r>
                        <w:rPr>
                          <w:sz w:val="20"/>
                        </w:rPr>
                        <w:t>larger</w:t>
                      </w:r>
                      <w:r>
                        <w:rPr>
                          <w:spacing w:val="-1"/>
                          <w:sz w:val="20"/>
                        </w:rPr>
                        <w:t> </w:t>
                      </w:r>
                      <w:r>
                        <w:rPr>
                          <w:spacing w:val="-2"/>
                          <w:sz w:val="20"/>
                        </w:rPr>
                        <w:t>population.</w:t>
                      </w:r>
                    </w:p>
                    <w:p>
                      <w:pPr>
                        <w:spacing w:line="262" w:lineRule="exact" w:before="102"/>
                        <w:ind w:left="159" w:right="0" w:firstLine="0"/>
                        <w:jc w:val="both"/>
                        <w:rPr>
                          <w:b/>
                          <w:i/>
                          <w:sz w:val="20"/>
                        </w:rPr>
                      </w:pPr>
                      <w:r>
                        <w:rPr>
                          <w:b/>
                          <w:i/>
                          <w:sz w:val="20"/>
                        </w:rPr>
                        <w:t>Data</w:t>
                      </w:r>
                      <w:r>
                        <w:rPr>
                          <w:b/>
                          <w:i/>
                          <w:spacing w:val="-5"/>
                          <w:sz w:val="20"/>
                        </w:rPr>
                        <w:t> </w:t>
                      </w:r>
                      <w:r>
                        <w:rPr>
                          <w:b/>
                          <w:i/>
                          <w:spacing w:val="-2"/>
                          <w:sz w:val="20"/>
                        </w:rPr>
                        <w:t>distribution</w:t>
                      </w:r>
                    </w:p>
                    <w:p>
                      <w:pPr>
                        <w:spacing w:line="256" w:lineRule="exact" w:before="0"/>
                        <w:ind w:left="519" w:right="0" w:firstLine="0"/>
                        <w:jc w:val="both"/>
                        <w:rPr>
                          <w:sz w:val="20"/>
                        </w:rPr>
                      </w:pPr>
                      <w:bookmarkStart w:name="_bookmark275" w:id="363"/>
                      <w:bookmarkEnd w:id="363"/>
                      <w:r>
                        <w:rPr/>
                      </w:r>
                      <w:r>
                        <w:rPr>
                          <w:sz w:val="20"/>
                        </w:rPr>
                        <w:t>The</w:t>
                      </w:r>
                      <w:r>
                        <w:rPr>
                          <w:spacing w:val="-2"/>
                          <w:sz w:val="20"/>
                        </w:rPr>
                        <w:t> </w:t>
                      </w:r>
                      <w:r>
                        <w:rPr>
                          <w:sz w:val="20"/>
                        </w:rPr>
                        <w:t>frequency</w:t>
                      </w:r>
                      <w:r>
                        <w:rPr>
                          <w:spacing w:val="-2"/>
                          <w:sz w:val="20"/>
                        </w:rPr>
                        <w:t> </w:t>
                      </w:r>
                      <w:r>
                        <w:rPr>
                          <w:sz w:val="20"/>
                        </w:rPr>
                        <w:t>distribution</w:t>
                      </w:r>
                      <w:r>
                        <w:rPr>
                          <w:spacing w:val="-1"/>
                          <w:sz w:val="20"/>
                        </w:rPr>
                        <w:t> </w:t>
                      </w:r>
                      <w:r>
                        <w:rPr>
                          <w:sz w:val="20"/>
                        </w:rPr>
                        <w:t>of</w:t>
                      </w:r>
                      <w:r>
                        <w:rPr>
                          <w:spacing w:val="-2"/>
                          <w:sz w:val="20"/>
                        </w:rPr>
                        <w:t> </w:t>
                      </w:r>
                      <w:r>
                        <w:rPr>
                          <w:sz w:val="20"/>
                        </w:rPr>
                        <w:t>individual</w:t>
                      </w:r>
                      <w:r>
                        <w:rPr>
                          <w:spacing w:val="-1"/>
                          <w:sz w:val="20"/>
                        </w:rPr>
                        <w:t> </w:t>
                      </w:r>
                      <w:r>
                        <w:rPr>
                          <w:i/>
                          <w:sz w:val="20"/>
                        </w:rPr>
                        <w:t>values</w:t>
                      </w:r>
                      <w:r>
                        <w:rPr>
                          <w:i/>
                          <w:spacing w:val="-3"/>
                          <w:sz w:val="20"/>
                        </w:rPr>
                        <w:t> </w:t>
                      </w:r>
                      <w:r>
                        <w:rPr>
                          <w:sz w:val="20"/>
                        </w:rPr>
                        <w:t>in</w:t>
                      </w:r>
                      <w:r>
                        <w:rPr>
                          <w:spacing w:val="-1"/>
                          <w:sz w:val="20"/>
                        </w:rPr>
                        <w:t> </w:t>
                      </w:r>
                      <w:r>
                        <w:rPr>
                          <w:sz w:val="20"/>
                        </w:rPr>
                        <w:t>a</w:t>
                      </w:r>
                      <w:r>
                        <w:rPr>
                          <w:spacing w:val="-2"/>
                          <w:sz w:val="20"/>
                        </w:rPr>
                        <w:t> </w:t>
                      </w:r>
                      <w:r>
                        <w:rPr>
                          <w:sz w:val="20"/>
                        </w:rPr>
                        <w:t>data</w:t>
                      </w:r>
                      <w:r>
                        <w:rPr>
                          <w:spacing w:val="-1"/>
                          <w:sz w:val="20"/>
                        </w:rPr>
                        <w:t> </w:t>
                      </w:r>
                      <w:r>
                        <w:rPr>
                          <w:spacing w:val="-4"/>
                          <w:sz w:val="20"/>
                        </w:rPr>
                        <w:t>set.</w:t>
                      </w:r>
                    </w:p>
                    <w:p>
                      <w:pPr>
                        <w:spacing w:line="262" w:lineRule="exact" w:before="102"/>
                        <w:ind w:left="159" w:right="0" w:firstLine="0"/>
                        <w:jc w:val="both"/>
                        <w:rPr>
                          <w:b/>
                          <w:i/>
                          <w:sz w:val="20"/>
                        </w:rPr>
                      </w:pPr>
                      <w:r>
                        <w:rPr>
                          <w:b/>
                          <w:i/>
                          <w:sz w:val="20"/>
                        </w:rPr>
                        <w:t>Sampling</w:t>
                      </w:r>
                      <w:r>
                        <w:rPr>
                          <w:b/>
                          <w:i/>
                          <w:spacing w:val="-12"/>
                          <w:sz w:val="20"/>
                        </w:rPr>
                        <w:t> </w:t>
                      </w:r>
                      <w:r>
                        <w:rPr>
                          <w:b/>
                          <w:i/>
                          <w:spacing w:val="-2"/>
                          <w:sz w:val="20"/>
                        </w:rPr>
                        <w:t>distribution</w:t>
                      </w:r>
                    </w:p>
                    <w:p>
                      <w:pPr>
                        <w:spacing w:line="256" w:lineRule="exact" w:before="0"/>
                        <w:ind w:left="519" w:right="0" w:firstLine="0"/>
                        <w:jc w:val="both"/>
                        <w:rPr>
                          <w:sz w:val="20"/>
                        </w:rPr>
                      </w:pPr>
                      <w:bookmarkStart w:name="_bookmark276" w:id="364"/>
                      <w:bookmarkEnd w:id="364"/>
                      <w:r>
                        <w:rPr/>
                      </w:r>
                      <w:r>
                        <w:rPr>
                          <w:sz w:val="20"/>
                        </w:rPr>
                        <w:t>The</w:t>
                      </w:r>
                      <w:r>
                        <w:rPr>
                          <w:spacing w:val="-4"/>
                          <w:sz w:val="20"/>
                        </w:rPr>
                        <w:t> </w:t>
                      </w:r>
                      <w:r>
                        <w:rPr>
                          <w:sz w:val="20"/>
                        </w:rPr>
                        <w:t>frequency</w:t>
                      </w:r>
                      <w:r>
                        <w:rPr>
                          <w:spacing w:val="-3"/>
                          <w:sz w:val="20"/>
                        </w:rPr>
                        <w:t> </w:t>
                      </w:r>
                      <w:r>
                        <w:rPr>
                          <w:sz w:val="20"/>
                        </w:rPr>
                        <w:t>distribution</w:t>
                      </w:r>
                      <w:r>
                        <w:rPr>
                          <w:spacing w:val="-3"/>
                          <w:sz w:val="20"/>
                        </w:rPr>
                        <w:t> </w:t>
                      </w:r>
                      <w:r>
                        <w:rPr>
                          <w:sz w:val="20"/>
                        </w:rPr>
                        <w:t>of</w:t>
                      </w:r>
                      <w:r>
                        <w:rPr>
                          <w:spacing w:val="-4"/>
                          <w:sz w:val="20"/>
                        </w:rPr>
                        <w:t> </w:t>
                      </w:r>
                      <w:r>
                        <w:rPr>
                          <w:sz w:val="20"/>
                        </w:rPr>
                        <w:t>a</w:t>
                      </w:r>
                      <w:r>
                        <w:rPr>
                          <w:spacing w:val="-3"/>
                          <w:sz w:val="20"/>
                        </w:rPr>
                        <w:t> </w:t>
                      </w:r>
                      <w:r>
                        <w:rPr>
                          <w:i/>
                          <w:sz w:val="20"/>
                        </w:rPr>
                        <w:t>sample</w:t>
                      </w:r>
                      <w:r>
                        <w:rPr>
                          <w:i/>
                          <w:spacing w:val="-3"/>
                          <w:sz w:val="20"/>
                        </w:rPr>
                        <w:t> </w:t>
                      </w:r>
                      <w:r>
                        <w:rPr>
                          <w:i/>
                          <w:sz w:val="20"/>
                        </w:rPr>
                        <w:t>statistic</w:t>
                      </w:r>
                      <w:r>
                        <w:rPr>
                          <w:i/>
                          <w:spacing w:val="-4"/>
                          <w:sz w:val="20"/>
                        </w:rPr>
                        <w:t> </w:t>
                      </w:r>
                      <w:r>
                        <w:rPr>
                          <w:sz w:val="20"/>
                        </w:rPr>
                        <w:t>over</w:t>
                      </w:r>
                      <w:r>
                        <w:rPr>
                          <w:spacing w:val="-4"/>
                          <w:sz w:val="20"/>
                        </w:rPr>
                        <w:t> </w:t>
                      </w:r>
                      <w:r>
                        <w:rPr>
                          <w:sz w:val="20"/>
                        </w:rPr>
                        <w:t>many</w:t>
                      </w:r>
                      <w:r>
                        <w:rPr>
                          <w:spacing w:val="-3"/>
                          <w:sz w:val="20"/>
                        </w:rPr>
                        <w:t> </w:t>
                      </w:r>
                      <w:r>
                        <w:rPr>
                          <w:sz w:val="20"/>
                        </w:rPr>
                        <w:t>samples</w:t>
                      </w:r>
                      <w:r>
                        <w:rPr>
                          <w:spacing w:val="-3"/>
                          <w:sz w:val="20"/>
                        </w:rPr>
                        <w:t> </w:t>
                      </w:r>
                      <w:r>
                        <w:rPr>
                          <w:sz w:val="20"/>
                        </w:rPr>
                        <w:t>or</w:t>
                      </w:r>
                      <w:r>
                        <w:rPr>
                          <w:spacing w:val="-3"/>
                          <w:sz w:val="20"/>
                        </w:rPr>
                        <w:t> </w:t>
                      </w:r>
                      <w:r>
                        <w:rPr>
                          <w:spacing w:val="-2"/>
                          <w:sz w:val="20"/>
                        </w:rPr>
                        <w:t>resamples.</w:t>
                      </w:r>
                    </w:p>
                    <w:p>
                      <w:pPr>
                        <w:spacing w:line="264" w:lineRule="exact" w:before="101"/>
                        <w:ind w:left="159" w:right="0" w:firstLine="0"/>
                        <w:jc w:val="both"/>
                        <w:rPr>
                          <w:b/>
                          <w:i/>
                          <w:sz w:val="20"/>
                        </w:rPr>
                      </w:pPr>
                      <w:r>
                        <w:rPr>
                          <w:b/>
                          <w:i/>
                          <w:sz w:val="20"/>
                        </w:rPr>
                        <w:t>Central</w:t>
                      </w:r>
                      <w:r>
                        <w:rPr>
                          <w:b/>
                          <w:i/>
                          <w:spacing w:val="-9"/>
                          <w:sz w:val="20"/>
                        </w:rPr>
                        <w:t> </w:t>
                      </w:r>
                      <w:r>
                        <w:rPr>
                          <w:b/>
                          <w:i/>
                          <w:sz w:val="20"/>
                        </w:rPr>
                        <w:t>limit</w:t>
                      </w:r>
                      <w:r>
                        <w:rPr>
                          <w:b/>
                          <w:i/>
                          <w:spacing w:val="-7"/>
                          <w:sz w:val="20"/>
                        </w:rPr>
                        <w:t> </w:t>
                      </w:r>
                      <w:r>
                        <w:rPr>
                          <w:b/>
                          <w:i/>
                          <w:spacing w:val="-2"/>
                          <w:sz w:val="20"/>
                        </w:rPr>
                        <w:t>theorem</w:t>
                      </w:r>
                    </w:p>
                    <w:p>
                      <w:pPr>
                        <w:spacing w:line="213" w:lineRule="auto" w:before="7"/>
                        <w:ind w:left="519" w:right="158" w:firstLine="0"/>
                        <w:jc w:val="both"/>
                        <w:rPr>
                          <w:sz w:val="20"/>
                        </w:rPr>
                      </w:pPr>
                      <w:r>
                        <w:rPr>
                          <w:sz w:val="20"/>
                        </w:rPr>
                        <w:t>The tendency of the sampling distribution to take on a normal shape as </w:t>
                      </w:r>
                      <w:r>
                        <w:rPr>
                          <w:sz w:val="20"/>
                        </w:rPr>
                        <w:t>sample </w:t>
                      </w:r>
                      <w:bookmarkStart w:name="_bookmark277" w:id="365"/>
                      <w:bookmarkEnd w:id="365"/>
                      <w:r>
                        <w:rPr>
                          <w:sz w:val="20"/>
                        </w:rPr>
                        <w:t>size</w:t>
                      </w:r>
                      <w:r>
                        <w:rPr>
                          <w:sz w:val="20"/>
                        </w:rPr>
                        <w:t> rises.</w:t>
                      </w:r>
                    </w:p>
                    <w:p>
                      <w:pPr>
                        <w:spacing w:line="262" w:lineRule="exact" w:before="109"/>
                        <w:ind w:left="159" w:right="0" w:firstLine="0"/>
                        <w:jc w:val="both"/>
                        <w:rPr>
                          <w:b/>
                          <w:i/>
                          <w:sz w:val="20"/>
                        </w:rPr>
                      </w:pPr>
                      <w:r>
                        <w:rPr>
                          <w:b/>
                          <w:i/>
                          <w:spacing w:val="-2"/>
                          <w:sz w:val="20"/>
                        </w:rPr>
                        <w:t>Standard</w:t>
                      </w:r>
                      <w:r>
                        <w:rPr>
                          <w:b/>
                          <w:i/>
                          <w:spacing w:val="3"/>
                          <w:sz w:val="20"/>
                        </w:rPr>
                        <w:t> </w:t>
                      </w:r>
                      <w:r>
                        <w:rPr>
                          <w:b/>
                          <w:i/>
                          <w:spacing w:val="-4"/>
                          <w:sz w:val="20"/>
                        </w:rPr>
                        <w:t>error</w:t>
                      </w:r>
                    </w:p>
                    <w:p>
                      <w:pPr>
                        <w:spacing w:line="211" w:lineRule="auto" w:before="8"/>
                        <w:ind w:left="519" w:right="158" w:firstLine="0"/>
                        <w:jc w:val="both"/>
                        <w:rPr>
                          <w:sz w:val="20"/>
                        </w:rPr>
                      </w:pPr>
                      <w:r>
                        <w:rPr>
                          <w:sz w:val="20"/>
                        </w:rPr>
                        <w:t>The variability (standard deviation) of a sample </w:t>
                      </w:r>
                      <w:r>
                        <w:rPr>
                          <w:i/>
                          <w:sz w:val="20"/>
                        </w:rPr>
                        <w:t>statistic </w:t>
                      </w:r>
                      <w:r>
                        <w:rPr>
                          <w:sz w:val="20"/>
                        </w:rPr>
                        <w:t>over many samples (not to be confused with </w:t>
                      </w:r>
                      <w:r>
                        <w:rPr>
                          <w:i/>
                          <w:sz w:val="20"/>
                        </w:rPr>
                        <w:t>standard deviation</w:t>
                      </w:r>
                      <w:r>
                        <w:rPr>
                          <w:sz w:val="20"/>
                        </w:rPr>
                        <w:t>, which by itself, refers to variability of individual data </w:t>
                      </w:r>
                      <w:r>
                        <w:rPr>
                          <w:i/>
                          <w:sz w:val="20"/>
                        </w:rPr>
                        <w:t>values</w:t>
                      </w:r>
                      <w:r>
                        <w:rPr>
                          <w:sz w:val="20"/>
                        </w:rPr>
                        <w:t>).</w:t>
                      </w:r>
                    </w:p>
                  </w:txbxContent>
                </v:textbox>
                <v:stroke dashstyle="solid"/>
                <w10:wrap type="topAndBottom"/>
              </v:shape>
            </w:pict>
          </mc:Fallback>
        </mc:AlternateContent>
      </w:r>
    </w:p>
    <w:p>
      <w:pPr>
        <w:pStyle w:val="BodyText"/>
        <w:spacing w:line="213" w:lineRule="auto" w:before="189"/>
        <w:ind w:right="1097"/>
        <w:jc w:val="both"/>
      </w:pPr>
      <w:r>
        <w:rPr/>
        <w:t>Typically,</w:t>
      </w:r>
      <w:r>
        <w:rPr>
          <w:spacing w:val="-4"/>
        </w:rPr>
        <w:t> </w:t>
      </w:r>
      <w:r>
        <w:rPr/>
        <w:t>a</w:t>
      </w:r>
      <w:r>
        <w:rPr>
          <w:spacing w:val="-4"/>
        </w:rPr>
        <w:t> </w:t>
      </w:r>
      <w:r>
        <w:rPr/>
        <w:t>sample</w:t>
      </w:r>
      <w:r>
        <w:rPr>
          <w:spacing w:val="-4"/>
        </w:rPr>
        <w:t> </w:t>
      </w:r>
      <w:r>
        <w:rPr/>
        <w:t>is</w:t>
      </w:r>
      <w:r>
        <w:rPr>
          <w:spacing w:val="-4"/>
        </w:rPr>
        <w:t> </w:t>
      </w:r>
      <w:r>
        <w:rPr/>
        <w:t>drawn</w:t>
      </w:r>
      <w:r>
        <w:rPr>
          <w:spacing w:val="-4"/>
        </w:rPr>
        <w:t> </w:t>
      </w:r>
      <w:r>
        <w:rPr/>
        <w:t>with</w:t>
      </w:r>
      <w:r>
        <w:rPr>
          <w:spacing w:val="-4"/>
        </w:rPr>
        <w:t> </w:t>
      </w:r>
      <w:r>
        <w:rPr/>
        <w:t>the</w:t>
      </w:r>
      <w:r>
        <w:rPr>
          <w:spacing w:val="-4"/>
        </w:rPr>
        <w:t> </w:t>
      </w:r>
      <w:r>
        <w:rPr/>
        <w:t>goal</w:t>
      </w:r>
      <w:r>
        <w:rPr>
          <w:spacing w:val="-4"/>
        </w:rPr>
        <w:t> </w:t>
      </w:r>
      <w:r>
        <w:rPr/>
        <w:t>of</w:t>
      </w:r>
      <w:r>
        <w:rPr>
          <w:spacing w:val="-4"/>
        </w:rPr>
        <w:t> </w:t>
      </w:r>
      <w:r>
        <w:rPr/>
        <w:t>measuring</w:t>
      </w:r>
      <w:r>
        <w:rPr>
          <w:spacing w:val="-4"/>
        </w:rPr>
        <w:t> </w:t>
      </w:r>
      <w:r>
        <w:rPr/>
        <w:t>something</w:t>
      </w:r>
      <w:r>
        <w:rPr>
          <w:spacing w:val="-4"/>
        </w:rPr>
        <w:t> </w:t>
      </w:r>
      <w:r>
        <w:rPr/>
        <w:t>(with</w:t>
      </w:r>
      <w:r>
        <w:rPr>
          <w:spacing w:val="-4"/>
        </w:rPr>
        <w:t> </w:t>
      </w:r>
      <w:r>
        <w:rPr/>
        <w:t>a</w:t>
      </w:r>
      <w:r>
        <w:rPr>
          <w:spacing w:val="-4"/>
        </w:rPr>
        <w:t> </w:t>
      </w:r>
      <w:r>
        <w:rPr>
          <w:i/>
        </w:rPr>
        <w:t>sample</w:t>
      </w:r>
      <w:r>
        <w:rPr>
          <w:i/>
          <w:spacing w:val="-6"/>
        </w:rPr>
        <w:t> </w:t>
      </w:r>
      <w:r>
        <w:rPr>
          <w:i/>
        </w:rPr>
        <w:t>sta‐</w:t>
      </w:r>
      <w:r>
        <w:rPr>
          <w:i/>
        </w:rPr>
        <w:t> tistic</w:t>
      </w:r>
      <w:r>
        <w:rPr/>
        <w:t>) or modeling something (with a statistical or machine learning model). </w:t>
      </w:r>
      <w:r>
        <w:rPr/>
        <w:t>Since our estimate or model is based on a sample, it might be in error; it might be different if we were to draw a different sample. We are therefore interested in how different it </w:t>
      </w:r>
      <w:bookmarkStart w:name="_bookmark278" w:id="366"/>
      <w:bookmarkEnd w:id="366"/>
      <w:r>
        <w:rPr/>
        <w:t>mig</w:t>
      </w:r>
      <w:r>
        <w:rPr/>
        <w:t>ht be—a key concern is </w:t>
      </w:r>
      <w:r>
        <w:rPr>
          <w:i/>
        </w:rPr>
        <w:t>sampling</w:t>
      </w:r>
      <w:r>
        <w:rPr>
          <w:i/>
          <w:spacing w:val="-5"/>
        </w:rPr>
        <w:t> </w:t>
      </w:r>
      <w:r>
        <w:rPr>
          <w:i/>
        </w:rPr>
        <w:t>variability</w:t>
      </w:r>
      <w:r>
        <w:rPr/>
        <w:t>. If we had lots of data, we could draw additional</w:t>
      </w:r>
      <w:r>
        <w:rPr>
          <w:spacing w:val="79"/>
        </w:rPr>
        <w:t> </w:t>
      </w:r>
      <w:r>
        <w:rPr/>
        <w:t>samples</w:t>
      </w:r>
      <w:r>
        <w:rPr>
          <w:spacing w:val="79"/>
        </w:rPr>
        <w:t> </w:t>
      </w:r>
      <w:r>
        <w:rPr/>
        <w:t>and</w:t>
      </w:r>
      <w:r>
        <w:rPr>
          <w:spacing w:val="56"/>
          <w:w w:val="150"/>
        </w:rPr>
        <w:t> </w:t>
      </w:r>
      <w:r>
        <w:rPr/>
        <w:t>observe</w:t>
      </w:r>
      <w:r>
        <w:rPr>
          <w:spacing w:val="79"/>
        </w:rPr>
        <w:t> </w:t>
      </w:r>
      <w:r>
        <w:rPr/>
        <w:t>the</w:t>
      </w:r>
      <w:r>
        <w:rPr>
          <w:spacing w:val="56"/>
          <w:w w:val="150"/>
        </w:rPr>
        <w:t> </w:t>
      </w:r>
      <w:r>
        <w:rPr/>
        <w:t>distribution</w:t>
      </w:r>
      <w:r>
        <w:rPr>
          <w:spacing w:val="79"/>
        </w:rPr>
        <w:t> </w:t>
      </w:r>
      <w:r>
        <w:rPr/>
        <w:t>of</w:t>
      </w:r>
      <w:r>
        <w:rPr>
          <w:spacing w:val="56"/>
          <w:w w:val="150"/>
        </w:rPr>
        <w:t> </w:t>
      </w:r>
      <w:r>
        <w:rPr/>
        <w:t>a</w:t>
      </w:r>
      <w:r>
        <w:rPr>
          <w:spacing w:val="79"/>
        </w:rPr>
        <w:t> </w:t>
      </w:r>
      <w:r>
        <w:rPr/>
        <w:t>sample</w:t>
      </w:r>
      <w:r>
        <w:rPr>
          <w:spacing w:val="56"/>
          <w:w w:val="150"/>
        </w:rPr>
        <w:t> </w:t>
      </w:r>
      <w:r>
        <w:rPr/>
        <w:t>statistic</w:t>
      </w:r>
      <w:r>
        <w:rPr>
          <w:spacing w:val="79"/>
        </w:rPr>
        <w:t> </w:t>
      </w:r>
      <w:r>
        <w:rPr>
          <w:spacing w:val="-2"/>
        </w:rPr>
        <w:t>directly.</w:t>
      </w:r>
    </w:p>
    <w:p>
      <w:pPr>
        <w:spacing w:after="0" w:line="213" w:lineRule="auto"/>
        <w:jc w:val="both"/>
        <w:sectPr>
          <w:footerReference w:type="default" r:id="rId121"/>
          <w:footerReference w:type="even" r:id="rId122"/>
          <w:pgSz w:w="10080" w:h="13230"/>
          <w:pgMar w:header="0" w:footer="885" w:top="920" w:bottom="1080" w:left="440" w:right="340"/>
          <w:pgNumType w:start="57"/>
        </w:sectPr>
      </w:pPr>
    </w:p>
    <w:p>
      <w:pPr>
        <w:pStyle w:val="BodyText"/>
        <w:spacing w:line="213" w:lineRule="auto" w:before="99"/>
        <w:ind w:right="1099"/>
        <w:jc w:val="both"/>
      </w:pPr>
      <w:r>
        <w:rPr/>
        <w:t>Typically,</w:t>
      </w:r>
      <w:r>
        <w:rPr>
          <w:spacing w:val="-5"/>
        </w:rPr>
        <w:t> </w:t>
      </w:r>
      <w:r>
        <w:rPr/>
        <w:t>we</w:t>
      </w:r>
      <w:r>
        <w:rPr>
          <w:spacing w:val="-5"/>
        </w:rPr>
        <w:t> </w:t>
      </w:r>
      <w:r>
        <w:rPr/>
        <w:t>will</w:t>
      </w:r>
      <w:r>
        <w:rPr>
          <w:spacing w:val="-5"/>
        </w:rPr>
        <w:t> </w:t>
      </w:r>
      <w:r>
        <w:rPr/>
        <w:t>calculate</w:t>
      </w:r>
      <w:r>
        <w:rPr>
          <w:spacing w:val="-5"/>
        </w:rPr>
        <w:t> </w:t>
      </w:r>
      <w:r>
        <w:rPr/>
        <w:t>our</w:t>
      </w:r>
      <w:r>
        <w:rPr>
          <w:spacing w:val="-5"/>
        </w:rPr>
        <w:t> </w:t>
      </w:r>
      <w:r>
        <w:rPr/>
        <w:t>estimate</w:t>
      </w:r>
      <w:r>
        <w:rPr>
          <w:spacing w:val="-5"/>
        </w:rPr>
        <w:t> </w:t>
      </w:r>
      <w:r>
        <w:rPr/>
        <w:t>or</w:t>
      </w:r>
      <w:r>
        <w:rPr>
          <w:spacing w:val="-5"/>
        </w:rPr>
        <w:t> </w:t>
      </w:r>
      <w:r>
        <w:rPr/>
        <w:t>model</w:t>
      </w:r>
      <w:r>
        <w:rPr>
          <w:spacing w:val="-5"/>
        </w:rPr>
        <w:t> </w:t>
      </w:r>
      <w:r>
        <w:rPr/>
        <w:t>using</w:t>
      </w:r>
      <w:r>
        <w:rPr>
          <w:spacing w:val="-5"/>
        </w:rPr>
        <w:t> </w:t>
      </w:r>
      <w:r>
        <w:rPr/>
        <w:t>as</w:t>
      </w:r>
      <w:r>
        <w:rPr>
          <w:spacing w:val="-5"/>
        </w:rPr>
        <w:t> </w:t>
      </w:r>
      <w:r>
        <w:rPr/>
        <w:t>much</w:t>
      </w:r>
      <w:r>
        <w:rPr>
          <w:spacing w:val="-5"/>
        </w:rPr>
        <w:t> </w:t>
      </w:r>
      <w:r>
        <w:rPr/>
        <w:t>data</w:t>
      </w:r>
      <w:r>
        <w:rPr>
          <w:spacing w:val="-5"/>
        </w:rPr>
        <w:t> </w:t>
      </w:r>
      <w:r>
        <w:rPr/>
        <w:t>as</w:t>
      </w:r>
      <w:r>
        <w:rPr>
          <w:spacing w:val="-5"/>
        </w:rPr>
        <w:t> </w:t>
      </w:r>
      <w:r>
        <w:rPr/>
        <w:t>is</w:t>
      </w:r>
      <w:r>
        <w:rPr>
          <w:spacing w:val="-5"/>
        </w:rPr>
        <w:t> </w:t>
      </w:r>
      <w:r>
        <w:rPr/>
        <w:t>easily</w:t>
      </w:r>
      <w:r>
        <w:rPr>
          <w:spacing w:val="-5"/>
        </w:rPr>
        <w:t> </w:t>
      </w:r>
      <w:r>
        <w:rPr/>
        <w:t>avail‐ able, so the option of drawing additional samples from the population is not readily </w:t>
      </w:r>
      <w:r>
        <w:rPr>
          <w:spacing w:val="-2"/>
        </w:rPr>
        <w:t>available.</w:t>
      </w:r>
    </w:p>
    <w:p>
      <w:pPr>
        <w:pStyle w:val="BodyText"/>
        <w:spacing w:before="18"/>
        <w:ind w:left="0"/>
      </w:pPr>
    </w:p>
    <w:p>
      <w:pPr>
        <w:spacing w:line="213" w:lineRule="auto" w:before="1"/>
        <w:ind w:left="2295" w:right="1817" w:firstLine="0"/>
        <w:jc w:val="both"/>
        <w:rPr>
          <w:sz w:val="19"/>
        </w:rPr>
      </w:pPr>
      <w:r>
        <w:rPr/>
        <w:drawing>
          <wp:anchor distT="0" distB="0" distL="0" distR="0" allowOverlap="1" layoutInCell="1" locked="0" behindDoc="0" simplePos="0" relativeHeight="15773696">
            <wp:simplePos x="0" y="0"/>
            <wp:positionH relativeFrom="page">
              <wp:posOffset>1054100</wp:posOffset>
            </wp:positionH>
            <wp:positionV relativeFrom="paragraph">
              <wp:posOffset>18621</wp:posOffset>
            </wp:positionV>
            <wp:extent cx="630936" cy="600831"/>
            <wp:effectExtent l="0" t="0" r="0" b="0"/>
            <wp:wrapNone/>
            <wp:docPr id="282" name="Image 282"/>
            <wp:cNvGraphicFramePr>
              <a:graphicFrameLocks/>
            </wp:cNvGraphicFramePr>
            <a:graphic>
              <a:graphicData uri="http://schemas.openxmlformats.org/drawingml/2006/picture">
                <pic:pic>
                  <pic:nvPicPr>
                    <pic:cNvPr id="282" name="Image 282"/>
                    <pic:cNvPicPr/>
                  </pic:nvPicPr>
                  <pic:blipFill>
                    <a:blip r:embed="rId22" cstate="print"/>
                    <a:stretch>
                      <a:fillRect/>
                    </a:stretch>
                  </pic:blipFill>
                  <pic:spPr>
                    <a:xfrm>
                      <a:off x="0" y="0"/>
                      <a:ext cx="630936" cy="600831"/>
                    </a:xfrm>
                    <a:prstGeom prst="rect">
                      <a:avLst/>
                    </a:prstGeom>
                  </pic:spPr>
                </pic:pic>
              </a:graphicData>
            </a:graphic>
          </wp:anchor>
        </w:drawing>
      </w:r>
      <w:r>
        <w:rPr>
          <w:sz w:val="19"/>
        </w:rPr>
        <w:t>It is important to distinguish between the distribution of the </w:t>
      </w:r>
      <w:r>
        <w:rPr>
          <w:sz w:val="19"/>
        </w:rPr>
        <w:t>indi‐ vidual data points, known as </w:t>
      </w:r>
      <w:r>
        <w:rPr>
          <w:i/>
          <w:sz w:val="19"/>
        </w:rPr>
        <w:t>the data distribution</w:t>
      </w:r>
      <w:r>
        <w:rPr>
          <w:sz w:val="19"/>
        </w:rPr>
        <w:t>, and the distribu‐ </w:t>
      </w:r>
      <w:bookmarkStart w:name="_bookmark279" w:id="367"/>
      <w:bookmarkEnd w:id="367"/>
      <w:r>
        <w:rPr>
          <w:sz w:val="19"/>
        </w:rPr>
        <w:t>tion</w:t>
      </w:r>
      <w:r>
        <w:rPr>
          <w:sz w:val="19"/>
        </w:rPr>
        <w:t> of a sample statistic, known as the </w:t>
      </w:r>
      <w:r>
        <w:rPr>
          <w:i/>
          <w:sz w:val="19"/>
        </w:rPr>
        <w:t>sampling distribution</w:t>
      </w:r>
      <w:r>
        <w:rPr>
          <w:sz w:val="19"/>
        </w:rPr>
        <w:t>.</w:t>
      </w:r>
    </w:p>
    <w:p>
      <w:pPr>
        <w:pStyle w:val="BodyText"/>
        <w:ind w:left="0"/>
        <w:rPr>
          <w:sz w:val="19"/>
        </w:rPr>
      </w:pPr>
    </w:p>
    <w:p>
      <w:pPr>
        <w:pStyle w:val="BodyText"/>
        <w:spacing w:before="103"/>
        <w:ind w:left="0"/>
        <w:rPr>
          <w:sz w:val="19"/>
        </w:rPr>
      </w:pPr>
    </w:p>
    <w:p>
      <w:pPr>
        <w:pStyle w:val="BodyText"/>
        <w:spacing w:line="213" w:lineRule="auto"/>
        <w:ind w:right="1099"/>
        <w:jc w:val="both"/>
      </w:pPr>
      <w:r>
        <w:rPr/>
        <w:t>The</w:t>
      </w:r>
      <w:r>
        <w:rPr>
          <w:spacing w:val="-3"/>
        </w:rPr>
        <w:t> </w:t>
      </w:r>
      <w:r>
        <w:rPr/>
        <w:t>distribution</w:t>
      </w:r>
      <w:r>
        <w:rPr>
          <w:spacing w:val="-3"/>
        </w:rPr>
        <w:t> </w:t>
      </w:r>
      <w:r>
        <w:rPr/>
        <w:t>of</w:t>
      </w:r>
      <w:r>
        <w:rPr>
          <w:spacing w:val="-3"/>
        </w:rPr>
        <w:t> </w:t>
      </w:r>
      <w:r>
        <w:rPr/>
        <w:t>a</w:t>
      </w:r>
      <w:r>
        <w:rPr>
          <w:spacing w:val="-3"/>
        </w:rPr>
        <w:t> </w:t>
      </w:r>
      <w:r>
        <w:rPr/>
        <w:t>sample</w:t>
      </w:r>
      <w:r>
        <w:rPr>
          <w:spacing w:val="-3"/>
        </w:rPr>
        <w:t> </w:t>
      </w:r>
      <w:r>
        <w:rPr/>
        <w:t>statistic</w:t>
      </w:r>
      <w:r>
        <w:rPr>
          <w:spacing w:val="-3"/>
        </w:rPr>
        <w:t> </w:t>
      </w:r>
      <w:r>
        <w:rPr/>
        <w:t>such</w:t>
      </w:r>
      <w:r>
        <w:rPr>
          <w:spacing w:val="-3"/>
        </w:rPr>
        <w:t> </w:t>
      </w:r>
      <w:r>
        <w:rPr/>
        <w:t>as</w:t>
      </w:r>
      <w:r>
        <w:rPr>
          <w:spacing w:val="-3"/>
        </w:rPr>
        <w:t> </w:t>
      </w:r>
      <w:r>
        <w:rPr/>
        <w:t>the</w:t>
      </w:r>
      <w:r>
        <w:rPr>
          <w:spacing w:val="-3"/>
        </w:rPr>
        <w:t> </w:t>
      </w:r>
      <w:r>
        <w:rPr/>
        <w:t>mean</w:t>
      </w:r>
      <w:r>
        <w:rPr>
          <w:spacing w:val="-3"/>
        </w:rPr>
        <w:t> </w:t>
      </w:r>
      <w:r>
        <w:rPr/>
        <w:t>is</w:t>
      </w:r>
      <w:r>
        <w:rPr>
          <w:spacing w:val="-3"/>
        </w:rPr>
        <w:t> </w:t>
      </w:r>
      <w:r>
        <w:rPr/>
        <w:t>likely</w:t>
      </w:r>
      <w:r>
        <w:rPr>
          <w:spacing w:val="-3"/>
        </w:rPr>
        <w:t> </w:t>
      </w:r>
      <w:r>
        <w:rPr/>
        <w:t>to</w:t>
      </w:r>
      <w:r>
        <w:rPr>
          <w:spacing w:val="-3"/>
        </w:rPr>
        <w:t> </w:t>
      </w:r>
      <w:r>
        <w:rPr/>
        <w:t>be</w:t>
      </w:r>
      <w:r>
        <w:rPr>
          <w:spacing w:val="-3"/>
        </w:rPr>
        <w:t> </w:t>
      </w:r>
      <w:r>
        <w:rPr/>
        <w:t>more</w:t>
      </w:r>
      <w:r>
        <w:rPr>
          <w:spacing w:val="-3"/>
        </w:rPr>
        <w:t> </w:t>
      </w:r>
      <w:r>
        <w:rPr/>
        <w:t>regular</w:t>
      </w:r>
      <w:r>
        <w:rPr>
          <w:spacing w:val="-3"/>
        </w:rPr>
        <w:t> </w:t>
      </w:r>
      <w:r>
        <w:rPr/>
        <w:t>and bell-shaped than the distribution of the data itself. The larger the sample the statistic is based on, the more this is true. Also, the larger the sample, the narrower the distri‐ bution of the sample statistic.</w:t>
      </w:r>
    </w:p>
    <w:p>
      <w:pPr>
        <w:pStyle w:val="BodyText"/>
        <w:spacing w:line="213" w:lineRule="auto" w:before="120"/>
        <w:ind w:right="1097"/>
        <w:jc w:val="both"/>
      </w:pPr>
      <w:r>
        <w:rPr/>
        <w:t>This is illustrated in an example using annual income for loan applicants to Lending‐ Club (see </w:t>
      </w:r>
      <w:hyperlink w:history="true" w:anchor="_bookmark991">
        <w:r>
          <w:rPr>
            <w:color w:val="990000"/>
          </w:rPr>
          <w:t>“A Small Example: Predicting Loan Default” on page 239</w:t>
        </w:r>
      </w:hyperlink>
      <w:r>
        <w:rPr>
          <w:color w:val="990000"/>
        </w:rPr>
        <w:t> </w:t>
      </w:r>
      <w:r>
        <w:rPr/>
        <w:t>for a </w:t>
      </w:r>
      <w:r>
        <w:rPr/>
        <w:t>description of the data). Take three samples from this data: a sample of 1,000 values, a sample of 1,000 means of 5 values, and a sample of 1,000 means of 20 values. Then plot a histo‐ gram of each sample to produce </w:t>
      </w:r>
      <w:hyperlink w:history="true" w:anchor="_bookmark280">
        <w:r>
          <w:rPr>
            <w:color w:val="990000"/>
          </w:rPr>
          <w:t>Figure 2-6</w:t>
        </w:r>
      </w:hyperlink>
      <w:r>
        <w:rPr/>
        <w:t>.</w:t>
      </w:r>
    </w:p>
    <w:p>
      <w:pPr>
        <w:pStyle w:val="BodyText"/>
        <w:spacing w:before="4"/>
        <w:ind w:left="0"/>
        <w:rPr>
          <w:sz w:val="15"/>
        </w:rPr>
      </w:pPr>
      <w:r>
        <w:rPr/>
        <w:drawing>
          <wp:anchor distT="0" distB="0" distL="0" distR="0" allowOverlap="1" layoutInCell="1" locked="0" behindDoc="1" simplePos="0" relativeHeight="487632384">
            <wp:simplePos x="0" y="0"/>
            <wp:positionH relativeFrom="page">
              <wp:posOffset>2060070</wp:posOffset>
            </wp:positionH>
            <wp:positionV relativeFrom="paragraph">
              <wp:posOffset>146563</wp:posOffset>
            </wp:positionV>
            <wp:extent cx="2280285" cy="3083052"/>
            <wp:effectExtent l="0" t="0" r="0" b="0"/>
            <wp:wrapTopAndBottom/>
            <wp:docPr id="283" name="Image 283"/>
            <wp:cNvGraphicFramePr>
              <a:graphicFrameLocks/>
            </wp:cNvGraphicFramePr>
            <a:graphic>
              <a:graphicData uri="http://schemas.openxmlformats.org/drawingml/2006/picture">
                <pic:pic>
                  <pic:nvPicPr>
                    <pic:cNvPr id="283" name="Image 283"/>
                    <pic:cNvPicPr/>
                  </pic:nvPicPr>
                  <pic:blipFill>
                    <a:blip r:embed="rId124" cstate="print"/>
                    <a:stretch>
                      <a:fillRect/>
                    </a:stretch>
                  </pic:blipFill>
                  <pic:spPr>
                    <a:xfrm>
                      <a:off x="0" y="0"/>
                      <a:ext cx="2280285" cy="3083052"/>
                    </a:xfrm>
                    <a:prstGeom prst="rect">
                      <a:avLst/>
                    </a:prstGeom>
                  </pic:spPr>
                </pic:pic>
              </a:graphicData>
            </a:graphic>
          </wp:anchor>
        </w:drawing>
      </w:r>
    </w:p>
    <w:p>
      <w:pPr>
        <w:spacing w:line="211" w:lineRule="auto" w:before="181"/>
        <w:ind w:left="1000" w:right="1155" w:firstLine="0"/>
        <w:jc w:val="both"/>
        <w:rPr>
          <w:i/>
          <w:sz w:val="21"/>
        </w:rPr>
      </w:pPr>
      <w:bookmarkStart w:name="_bookmark280" w:id="368"/>
      <w:bookmarkEnd w:id="368"/>
      <w:r>
        <w:rPr/>
      </w:r>
      <w:r>
        <w:rPr>
          <w:i/>
          <w:sz w:val="21"/>
        </w:rPr>
        <w:t>Figure 2-6. Histogram of annual incomes of 1,000 loan applicants (top), then 1,000</w:t>
      </w:r>
      <w:r>
        <w:rPr>
          <w:i/>
          <w:sz w:val="21"/>
        </w:rPr>
        <w:t> means</w:t>
      </w:r>
      <w:r>
        <w:rPr>
          <w:i/>
          <w:spacing w:val="-8"/>
          <w:sz w:val="21"/>
        </w:rPr>
        <w:t> </w:t>
      </w:r>
      <w:r>
        <w:rPr>
          <w:i/>
          <w:sz w:val="21"/>
        </w:rPr>
        <w:t>of</w:t>
      </w:r>
      <w:r>
        <w:rPr>
          <w:i/>
          <w:spacing w:val="-7"/>
          <w:sz w:val="21"/>
        </w:rPr>
        <w:t> </w:t>
      </w:r>
      <w:r>
        <w:rPr>
          <w:i/>
          <w:sz w:val="21"/>
        </w:rPr>
        <w:t>n=5</w:t>
      </w:r>
      <w:r>
        <w:rPr>
          <w:i/>
          <w:spacing w:val="-8"/>
          <w:sz w:val="21"/>
        </w:rPr>
        <w:t> </w:t>
      </w:r>
      <w:r>
        <w:rPr>
          <w:i/>
          <w:sz w:val="21"/>
        </w:rPr>
        <w:t>applicants</w:t>
      </w:r>
      <w:r>
        <w:rPr>
          <w:i/>
          <w:spacing w:val="-7"/>
          <w:sz w:val="21"/>
        </w:rPr>
        <w:t> </w:t>
      </w:r>
      <w:r>
        <w:rPr>
          <w:i/>
          <w:sz w:val="21"/>
        </w:rPr>
        <w:t>(middle),</w:t>
      </w:r>
      <w:r>
        <w:rPr>
          <w:i/>
          <w:spacing w:val="-7"/>
          <w:sz w:val="21"/>
        </w:rPr>
        <w:t> </w:t>
      </w:r>
      <w:r>
        <w:rPr>
          <w:i/>
          <w:sz w:val="21"/>
        </w:rPr>
        <w:t>and</w:t>
      </w:r>
      <w:r>
        <w:rPr>
          <w:i/>
          <w:spacing w:val="-8"/>
          <w:sz w:val="21"/>
        </w:rPr>
        <w:t> </w:t>
      </w:r>
      <w:r>
        <w:rPr>
          <w:i/>
          <w:sz w:val="21"/>
        </w:rPr>
        <w:t>finally</w:t>
      </w:r>
      <w:r>
        <w:rPr>
          <w:i/>
          <w:spacing w:val="-7"/>
          <w:sz w:val="21"/>
        </w:rPr>
        <w:t> </w:t>
      </w:r>
      <w:r>
        <w:rPr>
          <w:i/>
          <w:sz w:val="21"/>
        </w:rPr>
        <w:t>1,000</w:t>
      </w:r>
      <w:r>
        <w:rPr>
          <w:i/>
          <w:spacing w:val="-7"/>
          <w:sz w:val="21"/>
        </w:rPr>
        <w:t> </w:t>
      </w:r>
      <w:r>
        <w:rPr>
          <w:i/>
          <w:sz w:val="21"/>
        </w:rPr>
        <w:t>means</w:t>
      </w:r>
      <w:r>
        <w:rPr>
          <w:i/>
          <w:spacing w:val="-8"/>
          <w:sz w:val="21"/>
        </w:rPr>
        <w:t> </w:t>
      </w:r>
      <w:r>
        <w:rPr>
          <w:i/>
          <w:sz w:val="21"/>
        </w:rPr>
        <w:t>of</w:t>
      </w:r>
      <w:r>
        <w:rPr>
          <w:i/>
          <w:spacing w:val="-7"/>
          <w:sz w:val="21"/>
        </w:rPr>
        <w:t> </w:t>
      </w:r>
      <w:r>
        <w:rPr>
          <w:i/>
          <w:sz w:val="21"/>
        </w:rPr>
        <w:t>n=20</w:t>
      </w:r>
      <w:r>
        <w:rPr>
          <w:i/>
          <w:spacing w:val="-7"/>
          <w:sz w:val="21"/>
        </w:rPr>
        <w:t> </w:t>
      </w:r>
      <w:r>
        <w:rPr>
          <w:i/>
          <w:sz w:val="21"/>
        </w:rPr>
        <w:t>applicants</w:t>
      </w:r>
      <w:r>
        <w:rPr>
          <w:i/>
          <w:spacing w:val="-8"/>
          <w:sz w:val="21"/>
        </w:rPr>
        <w:t> </w:t>
      </w:r>
      <w:r>
        <w:rPr>
          <w:i/>
          <w:spacing w:val="-2"/>
          <w:sz w:val="21"/>
        </w:rPr>
        <w:t>(bottom)</w:t>
      </w:r>
    </w:p>
    <w:p>
      <w:pPr>
        <w:spacing w:after="0" w:line="211" w:lineRule="auto"/>
        <w:jc w:val="both"/>
        <w:rPr>
          <w:sz w:val="21"/>
        </w:rPr>
        <w:sectPr>
          <w:pgSz w:w="10080" w:h="13230"/>
          <w:pgMar w:header="0" w:footer="885" w:top="960" w:bottom="1080" w:left="440" w:right="340"/>
        </w:sectPr>
      </w:pPr>
    </w:p>
    <w:p>
      <w:pPr>
        <w:pStyle w:val="BodyText"/>
        <w:spacing w:line="216" w:lineRule="auto" w:before="96"/>
        <w:ind w:right="1099"/>
        <w:jc w:val="both"/>
      </w:pPr>
      <w:r>
        <w:rPr/>
        <w:t>The histogram of the individual data values is broadly spread out and skewed toward higher values, as is to be expected with income data. The histograms of the means </w:t>
      </w:r>
      <w:r>
        <w:rPr/>
        <w:t>of</w:t>
      </w:r>
      <w:r>
        <w:rPr>
          <w:spacing w:val="40"/>
        </w:rPr>
        <w:t> </w:t>
      </w:r>
      <w:r>
        <w:rPr/>
        <w:t>5 and 20 are increasingly compact and more bell-shaped. Here is the </w:t>
      </w:r>
      <w:r>
        <w:rPr>
          <w:i/>
        </w:rPr>
        <w:t>R</w:t>
      </w:r>
      <w:r>
        <w:rPr>
          <w:i/>
          <w:spacing w:val="-1"/>
        </w:rPr>
        <w:t> </w:t>
      </w:r>
      <w:r>
        <w:rPr/>
        <w:t>code</w:t>
      </w:r>
      <w:r>
        <w:rPr>
          <w:spacing w:val="-3"/>
        </w:rPr>
        <w:t> </w:t>
      </w:r>
      <w:r>
        <w:rPr/>
        <w:t>to</w:t>
      </w:r>
      <w:r>
        <w:rPr>
          <w:spacing w:val="-3"/>
        </w:rPr>
        <w:t> </w:t>
      </w:r>
      <w:r>
        <w:rPr/>
        <w:t>gener‐ ate these histograms, using the visualization package </w:t>
      </w:r>
      <w:r>
        <w:rPr>
          <w:rFonts w:ascii="BIZ UDGothic" w:hAnsi="BIZ UDGothic"/>
          <w:sz w:val="20"/>
        </w:rPr>
        <w:t>ggplot2</w:t>
      </w:r>
      <w:r>
        <w:rPr/>
        <w:t>:</w:t>
      </w:r>
    </w:p>
    <w:p>
      <w:pPr>
        <w:spacing w:before="105"/>
        <w:ind w:left="1339" w:right="0" w:firstLine="0"/>
        <w:jc w:val="left"/>
        <w:rPr>
          <w:rFonts w:ascii="BIZ UDGothic"/>
          <w:sz w:val="17"/>
        </w:rPr>
      </w:pPr>
      <w:r>
        <w:rPr>
          <w:rFonts w:ascii="BIZ UDGothic"/>
          <w:color w:val="CC00FF"/>
          <w:spacing w:val="-2"/>
          <w:sz w:val="17"/>
        </w:rPr>
        <w:t>library</w:t>
      </w:r>
      <w:r>
        <w:rPr>
          <w:rFonts w:ascii="BIZ UDGothic"/>
          <w:spacing w:val="-2"/>
          <w:sz w:val="17"/>
        </w:rPr>
        <w:t>(</w:t>
      </w:r>
      <w:r>
        <w:rPr>
          <w:rFonts w:ascii="BIZ UDGothic"/>
          <w:color w:val="000087"/>
          <w:spacing w:val="-2"/>
          <w:sz w:val="17"/>
        </w:rPr>
        <w:t>ggplot2</w:t>
      </w:r>
      <w:r>
        <w:rPr>
          <w:rFonts w:ascii="BIZ UDGothic"/>
          <w:spacing w:val="-2"/>
          <w:sz w:val="17"/>
        </w:rPr>
        <w:t>)</w:t>
      </w:r>
    </w:p>
    <w:p>
      <w:pPr>
        <w:spacing w:line="189" w:lineRule="exact" w:before="4"/>
        <w:ind w:left="1339" w:right="0" w:firstLine="0"/>
        <w:jc w:val="left"/>
        <w:rPr>
          <w:rFonts w:ascii="Arial"/>
          <w:i/>
          <w:sz w:val="17"/>
        </w:rPr>
      </w:pPr>
      <w:r>
        <w:rPr>
          <w:rFonts w:ascii="Arial"/>
          <w:i/>
          <w:color w:val="34586C"/>
          <w:sz w:val="17"/>
        </w:rPr>
        <w:t>#</w:t>
      </w:r>
      <w:r>
        <w:rPr>
          <w:rFonts w:ascii="Arial"/>
          <w:i/>
          <w:color w:val="34586C"/>
          <w:spacing w:val="25"/>
          <w:sz w:val="17"/>
        </w:rPr>
        <w:t> </w:t>
      </w:r>
      <w:r>
        <w:rPr>
          <w:rFonts w:ascii="Arial"/>
          <w:i/>
          <w:color w:val="34586C"/>
          <w:sz w:val="17"/>
        </w:rPr>
        <w:t>take</w:t>
      </w:r>
      <w:r>
        <w:rPr>
          <w:rFonts w:ascii="Arial"/>
          <w:i/>
          <w:color w:val="34586C"/>
          <w:spacing w:val="25"/>
          <w:sz w:val="17"/>
        </w:rPr>
        <w:t> </w:t>
      </w:r>
      <w:r>
        <w:rPr>
          <w:rFonts w:ascii="Arial"/>
          <w:i/>
          <w:color w:val="34586C"/>
          <w:sz w:val="17"/>
        </w:rPr>
        <w:t>a</w:t>
      </w:r>
      <w:r>
        <w:rPr>
          <w:rFonts w:ascii="Arial"/>
          <w:i/>
          <w:color w:val="34586C"/>
          <w:spacing w:val="25"/>
          <w:sz w:val="17"/>
        </w:rPr>
        <w:t> </w:t>
      </w:r>
      <w:r>
        <w:rPr>
          <w:rFonts w:ascii="Arial"/>
          <w:i/>
          <w:color w:val="34586C"/>
          <w:sz w:val="17"/>
        </w:rPr>
        <w:t>simple</w:t>
      </w:r>
      <w:r>
        <w:rPr>
          <w:rFonts w:ascii="Arial"/>
          <w:i/>
          <w:color w:val="34586C"/>
          <w:spacing w:val="25"/>
          <w:sz w:val="17"/>
        </w:rPr>
        <w:t> </w:t>
      </w:r>
      <w:r>
        <w:rPr>
          <w:rFonts w:ascii="Arial"/>
          <w:i/>
          <w:color w:val="34586C"/>
          <w:sz w:val="17"/>
        </w:rPr>
        <w:t>random</w:t>
      </w:r>
      <w:r>
        <w:rPr>
          <w:rFonts w:ascii="Arial"/>
          <w:i/>
          <w:color w:val="34586C"/>
          <w:spacing w:val="25"/>
          <w:sz w:val="17"/>
        </w:rPr>
        <w:t> </w:t>
      </w:r>
      <w:r>
        <w:rPr>
          <w:rFonts w:ascii="Arial"/>
          <w:i/>
          <w:color w:val="34586C"/>
          <w:spacing w:val="-2"/>
          <w:sz w:val="17"/>
        </w:rPr>
        <w:t>sample</w:t>
      </w:r>
    </w:p>
    <w:p>
      <w:pPr>
        <w:spacing w:line="206" w:lineRule="exact" w:before="0"/>
        <w:ind w:left="1339" w:right="0" w:firstLine="0"/>
        <w:jc w:val="left"/>
        <w:rPr>
          <w:rFonts w:ascii="BIZ UDGothic"/>
          <w:sz w:val="17"/>
        </w:rPr>
      </w:pPr>
      <w:r>
        <w:rPr>
          <w:rFonts w:ascii="BIZ UDGothic"/>
          <w:color w:val="000087"/>
          <w:sz w:val="17"/>
        </w:rPr>
        <w:t>samp_data </w:t>
      </w:r>
      <w:r>
        <w:rPr>
          <w:rFonts w:ascii="BIZ UDGothic"/>
          <w:color w:val="545454"/>
          <w:sz w:val="17"/>
        </w:rPr>
        <w:t>&lt;- </w:t>
      </w:r>
      <w:r>
        <w:rPr>
          <w:rFonts w:ascii="BIZ UDGothic"/>
          <w:color w:val="CC00FF"/>
          <w:sz w:val="17"/>
        </w:rPr>
        <w:t>data.frame</w:t>
      </w:r>
      <w:r>
        <w:rPr>
          <w:rFonts w:ascii="BIZ UDGothic"/>
          <w:sz w:val="17"/>
        </w:rPr>
        <w:t>(</w:t>
      </w:r>
      <w:r>
        <w:rPr>
          <w:rFonts w:ascii="BIZ UDGothic"/>
          <w:color w:val="000087"/>
          <w:sz w:val="17"/>
        </w:rPr>
        <w:t>income</w:t>
      </w:r>
      <w:r>
        <w:rPr>
          <w:rFonts w:ascii="BIZ UDGothic"/>
          <w:color w:val="545454"/>
          <w:sz w:val="17"/>
        </w:rPr>
        <w:t>=</w:t>
      </w:r>
      <w:r>
        <w:rPr>
          <w:rFonts w:ascii="BIZ UDGothic"/>
          <w:color w:val="CC00FF"/>
          <w:sz w:val="17"/>
        </w:rPr>
        <w:t>sample</w:t>
      </w:r>
      <w:r>
        <w:rPr>
          <w:rFonts w:ascii="BIZ UDGothic"/>
          <w:sz w:val="17"/>
        </w:rPr>
        <w:t>(</w:t>
      </w:r>
      <w:r>
        <w:rPr>
          <w:rFonts w:ascii="BIZ UDGothic"/>
          <w:color w:val="000087"/>
          <w:sz w:val="17"/>
        </w:rPr>
        <w:t>loans_income</w:t>
      </w:r>
      <w:r>
        <w:rPr>
          <w:rFonts w:ascii="BIZ UDGothic"/>
          <w:sz w:val="17"/>
        </w:rPr>
        <w:t>, </w:t>
      </w:r>
      <w:r>
        <w:rPr>
          <w:rFonts w:ascii="BIZ UDGothic"/>
          <w:color w:val="FF6600"/>
          <w:spacing w:val="-2"/>
          <w:sz w:val="17"/>
        </w:rPr>
        <w:t>1000</w:t>
      </w:r>
      <w:r>
        <w:rPr>
          <w:rFonts w:ascii="BIZ UDGothic"/>
          <w:spacing w:val="-2"/>
          <w:sz w:val="17"/>
        </w:rPr>
        <w:t>),</w:t>
      </w:r>
    </w:p>
    <w:p>
      <w:pPr>
        <w:spacing w:line="235" w:lineRule="auto" w:before="0"/>
        <w:ind w:left="1339" w:right="4472" w:firstLine="2040"/>
        <w:jc w:val="left"/>
        <w:rPr>
          <w:rFonts w:ascii="BIZ UDGothic"/>
          <w:sz w:val="17"/>
        </w:rPr>
      </w:pPr>
      <w:r>
        <w:rPr>
          <w:rFonts w:ascii="BIZ UDGothic"/>
          <w:color w:val="000087"/>
          <w:spacing w:val="-2"/>
          <w:sz w:val="17"/>
        </w:rPr>
        <w:t>type</w:t>
      </w:r>
      <w:r>
        <w:rPr>
          <w:rFonts w:ascii="BIZ UDGothic"/>
          <w:color w:val="545454"/>
          <w:spacing w:val="-2"/>
          <w:sz w:val="17"/>
        </w:rPr>
        <w:t>=</w:t>
      </w:r>
      <w:r>
        <w:rPr>
          <w:rFonts w:ascii="BIZ UDGothic"/>
          <w:color w:val="CC3300"/>
          <w:spacing w:val="-2"/>
          <w:sz w:val="17"/>
        </w:rPr>
        <w:t>'data_dist'</w:t>
      </w:r>
      <w:r>
        <w:rPr>
          <w:rFonts w:ascii="BIZ UDGothic"/>
          <w:spacing w:val="-2"/>
          <w:sz w:val="17"/>
        </w:rPr>
        <w:t>)</w:t>
      </w:r>
      <w:r>
        <w:rPr>
          <w:rFonts w:ascii="BIZ UDGothic"/>
          <w:spacing w:val="-2"/>
          <w:sz w:val="17"/>
        </w:rPr>
        <w:t> </w:t>
      </w:r>
      <w:r>
        <w:rPr>
          <w:rFonts w:ascii="Arial"/>
          <w:i/>
          <w:color w:val="34586C"/>
          <w:sz w:val="17"/>
        </w:rPr>
        <w:t>#</w:t>
      </w:r>
      <w:r>
        <w:rPr>
          <w:rFonts w:ascii="Arial"/>
          <w:i/>
          <w:color w:val="34586C"/>
          <w:spacing w:val="40"/>
          <w:sz w:val="17"/>
        </w:rPr>
        <w:t> </w:t>
      </w:r>
      <w:r>
        <w:rPr>
          <w:rFonts w:ascii="Arial"/>
          <w:i/>
          <w:color w:val="34586C"/>
          <w:sz w:val="17"/>
        </w:rPr>
        <w:t>take</w:t>
      </w:r>
      <w:r>
        <w:rPr>
          <w:rFonts w:ascii="Arial"/>
          <w:i/>
          <w:color w:val="34586C"/>
          <w:spacing w:val="40"/>
          <w:sz w:val="17"/>
        </w:rPr>
        <w:t> </w:t>
      </w:r>
      <w:r>
        <w:rPr>
          <w:rFonts w:ascii="Arial"/>
          <w:i/>
          <w:color w:val="34586C"/>
          <w:sz w:val="17"/>
        </w:rPr>
        <w:t>a</w:t>
      </w:r>
      <w:r>
        <w:rPr>
          <w:rFonts w:ascii="Arial"/>
          <w:i/>
          <w:color w:val="34586C"/>
          <w:spacing w:val="40"/>
          <w:sz w:val="17"/>
        </w:rPr>
        <w:t> </w:t>
      </w:r>
      <w:r>
        <w:rPr>
          <w:rFonts w:ascii="Arial"/>
          <w:i/>
          <w:color w:val="34586C"/>
          <w:sz w:val="17"/>
        </w:rPr>
        <w:t>sample</w:t>
      </w:r>
      <w:r>
        <w:rPr>
          <w:rFonts w:ascii="Arial"/>
          <w:i/>
          <w:color w:val="34586C"/>
          <w:spacing w:val="40"/>
          <w:sz w:val="17"/>
        </w:rPr>
        <w:t> </w:t>
      </w:r>
      <w:r>
        <w:rPr>
          <w:rFonts w:ascii="Arial"/>
          <w:i/>
          <w:color w:val="34586C"/>
          <w:sz w:val="17"/>
        </w:rPr>
        <w:t>of</w:t>
      </w:r>
      <w:r>
        <w:rPr>
          <w:rFonts w:ascii="Arial"/>
          <w:i/>
          <w:color w:val="34586C"/>
          <w:spacing w:val="40"/>
          <w:sz w:val="17"/>
        </w:rPr>
        <w:t> </w:t>
      </w:r>
      <w:r>
        <w:rPr>
          <w:rFonts w:ascii="Arial"/>
          <w:i/>
          <w:color w:val="34586C"/>
          <w:sz w:val="17"/>
        </w:rPr>
        <w:t>means</w:t>
      </w:r>
      <w:r>
        <w:rPr>
          <w:rFonts w:ascii="Arial"/>
          <w:i/>
          <w:color w:val="34586C"/>
          <w:spacing w:val="40"/>
          <w:sz w:val="17"/>
        </w:rPr>
        <w:t> </w:t>
      </w:r>
      <w:r>
        <w:rPr>
          <w:rFonts w:ascii="Arial"/>
          <w:i/>
          <w:color w:val="34586C"/>
          <w:sz w:val="17"/>
        </w:rPr>
        <w:t>of</w:t>
      </w:r>
      <w:r>
        <w:rPr>
          <w:rFonts w:ascii="Arial"/>
          <w:i/>
          <w:color w:val="34586C"/>
          <w:spacing w:val="40"/>
          <w:sz w:val="17"/>
        </w:rPr>
        <w:t> </w:t>
      </w:r>
      <w:r>
        <w:rPr>
          <w:rFonts w:ascii="Arial"/>
          <w:i/>
          <w:color w:val="34586C"/>
          <w:sz w:val="17"/>
        </w:rPr>
        <w:t>5</w:t>
      </w:r>
      <w:r>
        <w:rPr>
          <w:rFonts w:ascii="Arial"/>
          <w:i/>
          <w:color w:val="34586C"/>
          <w:spacing w:val="40"/>
          <w:sz w:val="17"/>
        </w:rPr>
        <w:t> </w:t>
      </w:r>
      <w:r>
        <w:rPr>
          <w:rFonts w:ascii="Arial"/>
          <w:i/>
          <w:color w:val="34586C"/>
          <w:sz w:val="17"/>
        </w:rPr>
        <w:t>values</w:t>
      </w:r>
      <w:r>
        <w:rPr>
          <w:rFonts w:ascii="Arial"/>
          <w:i/>
          <w:color w:val="34586C"/>
          <w:sz w:val="17"/>
        </w:rPr>
        <w:t> </w:t>
      </w:r>
      <w:r>
        <w:rPr>
          <w:rFonts w:ascii="BIZ UDGothic"/>
          <w:color w:val="000087"/>
          <w:sz w:val="17"/>
        </w:rPr>
        <w:t>samp_mean_05 </w:t>
      </w:r>
      <w:r>
        <w:rPr>
          <w:rFonts w:ascii="BIZ UDGothic"/>
          <w:color w:val="545454"/>
          <w:sz w:val="17"/>
        </w:rPr>
        <w:t>&lt;- </w:t>
      </w:r>
      <w:r>
        <w:rPr>
          <w:rFonts w:ascii="BIZ UDGothic"/>
          <w:color w:val="CC00FF"/>
          <w:sz w:val="17"/>
        </w:rPr>
        <w:t>data.frame</w:t>
      </w:r>
      <w:r>
        <w:rPr>
          <w:rFonts w:ascii="BIZ UDGothic"/>
          <w:sz w:val="17"/>
        </w:rPr>
        <w:t>(</w:t>
      </w:r>
    </w:p>
    <w:p>
      <w:pPr>
        <w:spacing w:line="196" w:lineRule="exact" w:before="0"/>
        <w:ind w:left="1509" w:right="0" w:firstLine="0"/>
        <w:jc w:val="left"/>
        <w:rPr>
          <w:rFonts w:ascii="BIZ UDGothic"/>
          <w:sz w:val="17"/>
        </w:rPr>
      </w:pPr>
      <w:r>
        <w:rPr>
          <w:rFonts w:ascii="BIZ UDGothic"/>
          <w:color w:val="000087"/>
          <w:sz w:val="17"/>
        </w:rPr>
        <w:t>income </w:t>
      </w:r>
      <w:r>
        <w:rPr>
          <w:rFonts w:ascii="BIZ UDGothic"/>
          <w:color w:val="545454"/>
          <w:sz w:val="17"/>
        </w:rPr>
        <w:t>= </w:t>
      </w:r>
      <w:r>
        <w:rPr>
          <w:rFonts w:ascii="BIZ UDGothic"/>
          <w:color w:val="CC00FF"/>
          <w:sz w:val="17"/>
        </w:rPr>
        <w:t>tapply</w:t>
      </w:r>
      <w:r>
        <w:rPr>
          <w:rFonts w:ascii="BIZ UDGothic"/>
          <w:sz w:val="17"/>
        </w:rPr>
        <w:t>(</w:t>
      </w:r>
      <w:r>
        <w:rPr>
          <w:rFonts w:ascii="BIZ UDGothic"/>
          <w:color w:val="CC00FF"/>
          <w:sz w:val="17"/>
        </w:rPr>
        <w:t>sample</w:t>
      </w:r>
      <w:r>
        <w:rPr>
          <w:rFonts w:ascii="BIZ UDGothic"/>
          <w:sz w:val="17"/>
        </w:rPr>
        <w:t>(</w:t>
      </w:r>
      <w:r>
        <w:rPr>
          <w:rFonts w:ascii="BIZ UDGothic"/>
          <w:color w:val="000087"/>
          <w:sz w:val="17"/>
        </w:rPr>
        <w:t>loans_income</w:t>
      </w:r>
      <w:r>
        <w:rPr>
          <w:rFonts w:ascii="BIZ UDGothic"/>
          <w:sz w:val="17"/>
        </w:rPr>
        <w:t>, </w:t>
      </w:r>
      <w:r>
        <w:rPr>
          <w:rFonts w:ascii="BIZ UDGothic"/>
          <w:color w:val="FF6600"/>
          <w:spacing w:val="-2"/>
          <w:sz w:val="17"/>
        </w:rPr>
        <w:t>1000</w:t>
      </w:r>
      <w:r>
        <w:rPr>
          <w:rFonts w:ascii="BIZ UDGothic"/>
          <w:color w:val="545454"/>
          <w:spacing w:val="-2"/>
          <w:sz w:val="17"/>
        </w:rPr>
        <w:t>*</w:t>
      </w:r>
      <w:r>
        <w:rPr>
          <w:rFonts w:ascii="BIZ UDGothic"/>
          <w:color w:val="FF6600"/>
          <w:spacing w:val="-2"/>
          <w:sz w:val="17"/>
        </w:rPr>
        <w:t>5</w:t>
      </w:r>
      <w:r>
        <w:rPr>
          <w:rFonts w:ascii="BIZ UDGothic"/>
          <w:spacing w:val="-2"/>
          <w:sz w:val="17"/>
        </w:rPr>
        <w:t>),</w:t>
      </w:r>
    </w:p>
    <w:p>
      <w:pPr>
        <w:spacing w:line="204" w:lineRule="exact" w:before="0"/>
        <w:ind w:left="2869" w:right="0" w:firstLine="0"/>
        <w:jc w:val="left"/>
        <w:rPr>
          <w:rFonts w:ascii="BIZ UDGothic"/>
          <w:sz w:val="17"/>
        </w:rPr>
      </w:pPr>
      <w:r>
        <w:rPr>
          <w:rFonts w:ascii="BIZ UDGothic"/>
          <w:color w:val="CC00FF"/>
          <w:sz w:val="17"/>
        </w:rPr>
        <w:t>rep</w:t>
      </w:r>
      <w:r>
        <w:rPr>
          <w:rFonts w:ascii="BIZ UDGothic"/>
          <w:sz w:val="17"/>
        </w:rPr>
        <w:t>(</w:t>
      </w:r>
      <w:r>
        <w:rPr>
          <w:rFonts w:ascii="BIZ UDGothic"/>
          <w:color w:val="FF6600"/>
          <w:sz w:val="17"/>
        </w:rPr>
        <w:t>1</w:t>
      </w:r>
      <w:r>
        <w:rPr>
          <w:rFonts w:ascii="BIZ UDGothic"/>
          <w:color w:val="545454"/>
          <w:sz w:val="17"/>
        </w:rPr>
        <w:t>:</w:t>
      </w:r>
      <w:r>
        <w:rPr>
          <w:rFonts w:ascii="BIZ UDGothic"/>
          <w:color w:val="FF6600"/>
          <w:sz w:val="17"/>
        </w:rPr>
        <w:t>1000</w:t>
      </w:r>
      <w:r>
        <w:rPr>
          <w:rFonts w:ascii="BIZ UDGothic"/>
          <w:sz w:val="17"/>
        </w:rPr>
        <w:t>, </w:t>
      </w:r>
      <w:r>
        <w:rPr>
          <w:rFonts w:ascii="BIZ UDGothic"/>
          <w:color w:val="CC00FF"/>
          <w:sz w:val="17"/>
        </w:rPr>
        <w:t>rep</w:t>
      </w:r>
      <w:r>
        <w:rPr>
          <w:rFonts w:ascii="BIZ UDGothic"/>
          <w:sz w:val="17"/>
        </w:rPr>
        <w:t>(</w:t>
      </w:r>
      <w:r>
        <w:rPr>
          <w:rFonts w:ascii="BIZ UDGothic"/>
          <w:color w:val="FF6600"/>
          <w:sz w:val="17"/>
        </w:rPr>
        <w:t>5</w:t>
      </w:r>
      <w:r>
        <w:rPr>
          <w:rFonts w:ascii="BIZ UDGothic"/>
          <w:sz w:val="17"/>
        </w:rPr>
        <w:t>, </w:t>
      </w:r>
      <w:r>
        <w:rPr>
          <w:rFonts w:ascii="BIZ UDGothic"/>
          <w:color w:val="FF6600"/>
          <w:sz w:val="17"/>
        </w:rPr>
        <w:t>1000</w:t>
      </w:r>
      <w:r>
        <w:rPr>
          <w:rFonts w:ascii="BIZ UDGothic"/>
          <w:sz w:val="17"/>
        </w:rPr>
        <w:t>)), </w:t>
      </w:r>
      <w:r>
        <w:rPr>
          <w:rFonts w:ascii="BIZ UDGothic"/>
          <w:color w:val="000087"/>
          <w:spacing w:val="-2"/>
          <w:sz w:val="17"/>
        </w:rPr>
        <w:t>FUN</w:t>
      </w:r>
      <w:r>
        <w:rPr>
          <w:rFonts w:ascii="BIZ UDGothic"/>
          <w:color w:val="545454"/>
          <w:spacing w:val="-2"/>
          <w:sz w:val="17"/>
        </w:rPr>
        <w:t>=</w:t>
      </w:r>
      <w:r>
        <w:rPr>
          <w:rFonts w:ascii="BIZ UDGothic"/>
          <w:color w:val="000087"/>
          <w:spacing w:val="-2"/>
          <w:sz w:val="17"/>
        </w:rPr>
        <w:t>mean</w:t>
      </w:r>
      <w:r>
        <w:rPr>
          <w:rFonts w:ascii="BIZ UDGothic"/>
          <w:spacing w:val="-2"/>
          <w:sz w:val="17"/>
        </w:rPr>
        <w:t>),</w:t>
      </w:r>
    </w:p>
    <w:p>
      <w:pPr>
        <w:spacing w:line="213" w:lineRule="exact" w:before="0"/>
        <w:ind w:left="1509" w:right="0" w:firstLine="0"/>
        <w:jc w:val="left"/>
        <w:rPr>
          <w:rFonts w:ascii="BIZ UDGothic"/>
          <w:sz w:val="17"/>
        </w:rPr>
      </w:pPr>
      <w:r>
        <w:rPr>
          <w:rFonts w:ascii="BIZ UDGothic"/>
          <w:color w:val="000087"/>
          <w:sz w:val="17"/>
        </w:rPr>
        <w:t>type </w:t>
      </w:r>
      <w:r>
        <w:rPr>
          <w:rFonts w:ascii="BIZ UDGothic"/>
          <w:color w:val="545454"/>
          <w:sz w:val="17"/>
        </w:rPr>
        <w:t>= </w:t>
      </w:r>
      <w:r>
        <w:rPr>
          <w:rFonts w:ascii="BIZ UDGothic"/>
          <w:color w:val="CC3300"/>
          <w:spacing w:val="-2"/>
          <w:sz w:val="17"/>
        </w:rPr>
        <w:t>'mean_of_5'</w:t>
      </w:r>
      <w:r>
        <w:rPr>
          <w:rFonts w:ascii="BIZ UDGothic"/>
          <w:spacing w:val="-2"/>
          <w:sz w:val="17"/>
        </w:rPr>
        <w:t>)</w:t>
      </w:r>
    </w:p>
    <w:p>
      <w:pPr>
        <w:spacing w:line="189" w:lineRule="exact" w:before="0"/>
        <w:ind w:left="1339" w:right="0" w:firstLine="0"/>
        <w:jc w:val="left"/>
        <w:rPr>
          <w:rFonts w:ascii="Arial"/>
          <w:i/>
          <w:sz w:val="17"/>
        </w:rPr>
      </w:pPr>
      <w:r>
        <w:rPr>
          <w:rFonts w:ascii="Arial"/>
          <w:i/>
          <w:color w:val="34586C"/>
          <w:sz w:val="17"/>
        </w:rPr>
        <w:t>#</w:t>
      </w:r>
      <w:r>
        <w:rPr>
          <w:rFonts w:ascii="Arial"/>
          <w:i/>
          <w:color w:val="34586C"/>
          <w:spacing w:val="24"/>
          <w:sz w:val="17"/>
        </w:rPr>
        <w:t> </w:t>
      </w:r>
      <w:r>
        <w:rPr>
          <w:rFonts w:ascii="Arial"/>
          <w:i/>
          <w:color w:val="34586C"/>
          <w:sz w:val="17"/>
        </w:rPr>
        <w:t>take</w:t>
      </w:r>
      <w:r>
        <w:rPr>
          <w:rFonts w:ascii="Arial"/>
          <w:i/>
          <w:color w:val="34586C"/>
          <w:spacing w:val="25"/>
          <w:sz w:val="17"/>
        </w:rPr>
        <w:t> </w:t>
      </w:r>
      <w:r>
        <w:rPr>
          <w:rFonts w:ascii="Arial"/>
          <w:i/>
          <w:color w:val="34586C"/>
          <w:sz w:val="17"/>
        </w:rPr>
        <w:t>a</w:t>
      </w:r>
      <w:r>
        <w:rPr>
          <w:rFonts w:ascii="Arial"/>
          <w:i/>
          <w:color w:val="34586C"/>
          <w:spacing w:val="25"/>
          <w:sz w:val="17"/>
        </w:rPr>
        <w:t> </w:t>
      </w:r>
      <w:r>
        <w:rPr>
          <w:rFonts w:ascii="Arial"/>
          <w:i/>
          <w:color w:val="34586C"/>
          <w:sz w:val="17"/>
        </w:rPr>
        <w:t>sample</w:t>
      </w:r>
      <w:r>
        <w:rPr>
          <w:rFonts w:ascii="Arial"/>
          <w:i/>
          <w:color w:val="34586C"/>
          <w:spacing w:val="25"/>
          <w:sz w:val="17"/>
        </w:rPr>
        <w:t> </w:t>
      </w:r>
      <w:r>
        <w:rPr>
          <w:rFonts w:ascii="Arial"/>
          <w:i/>
          <w:color w:val="34586C"/>
          <w:sz w:val="17"/>
        </w:rPr>
        <w:t>of</w:t>
      </w:r>
      <w:r>
        <w:rPr>
          <w:rFonts w:ascii="Arial"/>
          <w:i/>
          <w:color w:val="34586C"/>
          <w:spacing w:val="25"/>
          <w:sz w:val="17"/>
        </w:rPr>
        <w:t> </w:t>
      </w:r>
      <w:r>
        <w:rPr>
          <w:rFonts w:ascii="Arial"/>
          <w:i/>
          <w:color w:val="34586C"/>
          <w:sz w:val="17"/>
        </w:rPr>
        <w:t>means</w:t>
      </w:r>
      <w:r>
        <w:rPr>
          <w:rFonts w:ascii="Arial"/>
          <w:i/>
          <w:color w:val="34586C"/>
          <w:spacing w:val="25"/>
          <w:sz w:val="17"/>
        </w:rPr>
        <w:t> </w:t>
      </w:r>
      <w:r>
        <w:rPr>
          <w:rFonts w:ascii="Arial"/>
          <w:i/>
          <w:color w:val="34586C"/>
          <w:sz w:val="17"/>
        </w:rPr>
        <w:t>of</w:t>
      </w:r>
      <w:r>
        <w:rPr>
          <w:rFonts w:ascii="Arial"/>
          <w:i/>
          <w:color w:val="34586C"/>
          <w:spacing w:val="25"/>
          <w:sz w:val="17"/>
        </w:rPr>
        <w:t> </w:t>
      </w:r>
      <w:r>
        <w:rPr>
          <w:rFonts w:ascii="Arial"/>
          <w:i/>
          <w:color w:val="34586C"/>
          <w:sz w:val="17"/>
        </w:rPr>
        <w:t>20</w:t>
      </w:r>
      <w:r>
        <w:rPr>
          <w:rFonts w:ascii="Arial"/>
          <w:i/>
          <w:color w:val="34586C"/>
          <w:spacing w:val="25"/>
          <w:sz w:val="17"/>
        </w:rPr>
        <w:t> </w:t>
      </w:r>
      <w:r>
        <w:rPr>
          <w:rFonts w:ascii="Arial"/>
          <w:i/>
          <w:color w:val="34586C"/>
          <w:spacing w:val="-2"/>
          <w:sz w:val="17"/>
        </w:rPr>
        <w:t>values</w:t>
      </w:r>
    </w:p>
    <w:p>
      <w:pPr>
        <w:spacing w:line="206" w:lineRule="exact" w:before="0"/>
        <w:ind w:left="1339" w:right="0" w:firstLine="0"/>
        <w:jc w:val="left"/>
        <w:rPr>
          <w:rFonts w:ascii="BIZ UDGothic"/>
          <w:sz w:val="17"/>
        </w:rPr>
      </w:pPr>
      <w:r>
        <w:rPr>
          <w:rFonts w:ascii="BIZ UDGothic"/>
          <w:color w:val="000087"/>
          <w:sz w:val="17"/>
        </w:rPr>
        <w:t>samp_mean_20 </w:t>
      </w:r>
      <w:r>
        <w:rPr>
          <w:rFonts w:ascii="BIZ UDGothic"/>
          <w:color w:val="545454"/>
          <w:sz w:val="17"/>
        </w:rPr>
        <w:t>&lt;- </w:t>
      </w:r>
      <w:r>
        <w:rPr>
          <w:rFonts w:ascii="BIZ UDGothic"/>
          <w:color w:val="CC00FF"/>
          <w:spacing w:val="-2"/>
          <w:sz w:val="17"/>
        </w:rPr>
        <w:t>data.frame</w:t>
      </w:r>
      <w:r>
        <w:rPr>
          <w:rFonts w:ascii="BIZ UDGothic"/>
          <w:spacing w:val="-2"/>
          <w:sz w:val="17"/>
        </w:rPr>
        <w:t>(</w:t>
      </w:r>
    </w:p>
    <w:p>
      <w:pPr>
        <w:spacing w:line="204" w:lineRule="exact" w:before="0"/>
        <w:ind w:left="1509" w:right="0" w:firstLine="0"/>
        <w:jc w:val="left"/>
        <w:rPr>
          <w:rFonts w:ascii="BIZ UDGothic"/>
          <w:sz w:val="17"/>
        </w:rPr>
      </w:pPr>
      <w:r>
        <w:rPr>
          <w:rFonts w:ascii="BIZ UDGothic"/>
          <w:color w:val="000087"/>
          <w:sz w:val="17"/>
        </w:rPr>
        <w:t>income </w:t>
      </w:r>
      <w:r>
        <w:rPr>
          <w:rFonts w:ascii="BIZ UDGothic"/>
          <w:color w:val="545454"/>
          <w:sz w:val="17"/>
        </w:rPr>
        <w:t>= </w:t>
      </w:r>
      <w:r>
        <w:rPr>
          <w:rFonts w:ascii="BIZ UDGothic"/>
          <w:color w:val="CC00FF"/>
          <w:sz w:val="17"/>
        </w:rPr>
        <w:t>tapply</w:t>
      </w:r>
      <w:r>
        <w:rPr>
          <w:rFonts w:ascii="BIZ UDGothic"/>
          <w:sz w:val="17"/>
        </w:rPr>
        <w:t>(</w:t>
      </w:r>
      <w:r>
        <w:rPr>
          <w:rFonts w:ascii="BIZ UDGothic"/>
          <w:color w:val="CC00FF"/>
          <w:sz w:val="17"/>
        </w:rPr>
        <w:t>sample</w:t>
      </w:r>
      <w:r>
        <w:rPr>
          <w:rFonts w:ascii="BIZ UDGothic"/>
          <w:sz w:val="17"/>
        </w:rPr>
        <w:t>(</w:t>
      </w:r>
      <w:r>
        <w:rPr>
          <w:rFonts w:ascii="BIZ UDGothic"/>
          <w:color w:val="000087"/>
          <w:sz w:val="17"/>
        </w:rPr>
        <w:t>loans_income</w:t>
      </w:r>
      <w:r>
        <w:rPr>
          <w:rFonts w:ascii="BIZ UDGothic"/>
          <w:sz w:val="17"/>
        </w:rPr>
        <w:t>, </w:t>
      </w:r>
      <w:r>
        <w:rPr>
          <w:rFonts w:ascii="BIZ UDGothic"/>
          <w:color w:val="FF6600"/>
          <w:spacing w:val="-2"/>
          <w:sz w:val="17"/>
        </w:rPr>
        <w:t>1000</w:t>
      </w:r>
      <w:r>
        <w:rPr>
          <w:rFonts w:ascii="BIZ UDGothic"/>
          <w:color w:val="545454"/>
          <w:spacing w:val="-2"/>
          <w:sz w:val="17"/>
        </w:rPr>
        <w:t>*</w:t>
      </w:r>
      <w:r>
        <w:rPr>
          <w:rFonts w:ascii="BIZ UDGothic"/>
          <w:color w:val="FF6600"/>
          <w:spacing w:val="-2"/>
          <w:sz w:val="17"/>
        </w:rPr>
        <w:t>20</w:t>
      </w:r>
      <w:r>
        <w:rPr>
          <w:rFonts w:ascii="BIZ UDGothic"/>
          <w:spacing w:val="-2"/>
          <w:sz w:val="17"/>
        </w:rPr>
        <w:t>),</w:t>
      </w:r>
    </w:p>
    <w:p>
      <w:pPr>
        <w:spacing w:line="204" w:lineRule="exact" w:before="0"/>
        <w:ind w:left="2869" w:right="0" w:firstLine="0"/>
        <w:jc w:val="left"/>
        <w:rPr>
          <w:rFonts w:ascii="BIZ UDGothic"/>
          <w:sz w:val="17"/>
        </w:rPr>
      </w:pPr>
      <w:r>
        <w:rPr>
          <w:rFonts w:ascii="BIZ UDGothic"/>
          <w:color w:val="CC00FF"/>
          <w:sz w:val="17"/>
        </w:rPr>
        <w:t>rep</w:t>
      </w:r>
      <w:r>
        <w:rPr>
          <w:rFonts w:ascii="BIZ UDGothic"/>
          <w:sz w:val="17"/>
        </w:rPr>
        <w:t>(</w:t>
      </w:r>
      <w:r>
        <w:rPr>
          <w:rFonts w:ascii="BIZ UDGothic"/>
          <w:color w:val="FF6600"/>
          <w:sz w:val="17"/>
        </w:rPr>
        <w:t>1</w:t>
      </w:r>
      <w:r>
        <w:rPr>
          <w:rFonts w:ascii="BIZ UDGothic"/>
          <w:color w:val="545454"/>
          <w:sz w:val="17"/>
        </w:rPr>
        <w:t>:</w:t>
      </w:r>
      <w:r>
        <w:rPr>
          <w:rFonts w:ascii="BIZ UDGothic"/>
          <w:color w:val="FF6600"/>
          <w:sz w:val="17"/>
        </w:rPr>
        <w:t>1000</w:t>
      </w:r>
      <w:r>
        <w:rPr>
          <w:rFonts w:ascii="BIZ UDGothic"/>
          <w:sz w:val="17"/>
        </w:rPr>
        <w:t>, </w:t>
      </w:r>
      <w:r>
        <w:rPr>
          <w:rFonts w:ascii="BIZ UDGothic"/>
          <w:color w:val="CC00FF"/>
          <w:sz w:val="17"/>
        </w:rPr>
        <w:t>rep</w:t>
      </w:r>
      <w:r>
        <w:rPr>
          <w:rFonts w:ascii="BIZ UDGothic"/>
          <w:sz w:val="17"/>
        </w:rPr>
        <w:t>(</w:t>
      </w:r>
      <w:r>
        <w:rPr>
          <w:rFonts w:ascii="BIZ UDGothic"/>
          <w:color w:val="FF6600"/>
          <w:sz w:val="17"/>
        </w:rPr>
        <w:t>20</w:t>
      </w:r>
      <w:r>
        <w:rPr>
          <w:rFonts w:ascii="BIZ UDGothic"/>
          <w:sz w:val="17"/>
        </w:rPr>
        <w:t>, </w:t>
      </w:r>
      <w:r>
        <w:rPr>
          <w:rFonts w:ascii="BIZ UDGothic"/>
          <w:color w:val="FF6600"/>
          <w:sz w:val="17"/>
        </w:rPr>
        <w:t>1000</w:t>
      </w:r>
      <w:r>
        <w:rPr>
          <w:rFonts w:ascii="BIZ UDGothic"/>
          <w:sz w:val="17"/>
        </w:rPr>
        <w:t>)), </w:t>
      </w:r>
      <w:r>
        <w:rPr>
          <w:rFonts w:ascii="BIZ UDGothic"/>
          <w:color w:val="000087"/>
          <w:spacing w:val="-2"/>
          <w:sz w:val="17"/>
        </w:rPr>
        <w:t>FUN</w:t>
      </w:r>
      <w:r>
        <w:rPr>
          <w:rFonts w:ascii="BIZ UDGothic"/>
          <w:color w:val="545454"/>
          <w:spacing w:val="-2"/>
          <w:sz w:val="17"/>
        </w:rPr>
        <w:t>=</w:t>
      </w:r>
      <w:r>
        <w:rPr>
          <w:rFonts w:ascii="BIZ UDGothic"/>
          <w:color w:val="000087"/>
          <w:spacing w:val="-2"/>
          <w:sz w:val="17"/>
        </w:rPr>
        <w:t>mean</w:t>
      </w:r>
      <w:r>
        <w:rPr>
          <w:rFonts w:ascii="BIZ UDGothic"/>
          <w:spacing w:val="-2"/>
          <w:sz w:val="17"/>
        </w:rPr>
        <w:t>),</w:t>
      </w:r>
    </w:p>
    <w:p>
      <w:pPr>
        <w:spacing w:line="213" w:lineRule="exact" w:before="0"/>
        <w:ind w:left="1509" w:right="0" w:firstLine="0"/>
        <w:jc w:val="left"/>
        <w:rPr>
          <w:rFonts w:ascii="BIZ UDGothic"/>
          <w:sz w:val="17"/>
        </w:rPr>
      </w:pPr>
      <w:r>
        <w:rPr>
          <w:rFonts w:ascii="BIZ UDGothic"/>
          <w:color w:val="000087"/>
          <w:sz w:val="17"/>
        </w:rPr>
        <w:t>type </w:t>
      </w:r>
      <w:r>
        <w:rPr>
          <w:rFonts w:ascii="BIZ UDGothic"/>
          <w:color w:val="545454"/>
          <w:sz w:val="17"/>
        </w:rPr>
        <w:t>= </w:t>
      </w:r>
      <w:r>
        <w:rPr>
          <w:rFonts w:ascii="BIZ UDGothic"/>
          <w:color w:val="CC3300"/>
          <w:spacing w:val="-2"/>
          <w:sz w:val="17"/>
        </w:rPr>
        <w:t>'mean_of_20'</w:t>
      </w:r>
      <w:r>
        <w:rPr>
          <w:rFonts w:ascii="BIZ UDGothic"/>
          <w:spacing w:val="-2"/>
          <w:sz w:val="17"/>
        </w:rPr>
        <w:t>)</w:t>
      </w:r>
    </w:p>
    <w:p>
      <w:pPr>
        <w:spacing w:line="223" w:lineRule="auto" w:before="13"/>
        <w:ind w:left="1339" w:right="3363" w:firstLine="0"/>
        <w:jc w:val="left"/>
        <w:rPr>
          <w:rFonts w:ascii="BIZ UDGothic"/>
          <w:sz w:val="17"/>
        </w:rPr>
      </w:pPr>
      <w:r>
        <w:rPr>
          <w:rFonts w:ascii="Arial"/>
          <w:i/>
          <w:color w:val="34586C"/>
          <w:sz w:val="17"/>
        </w:rPr>
        <w:t>#</w:t>
      </w:r>
      <w:r>
        <w:rPr>
          <w:rFonts w:ascii="Arial"/>
          <w:i/>
          <w:color w:val="34586C"/>
          <w:spacing w:val="40"/>
          <w:sz w:val="17"/>
        </w:rPr>
        <w:t> </w:t>
      </w:r>
      <w:r>
        <w:rPr>
          <w:rFonts w:ascii="Arial"/>
          <w:i/>
          <w:color w:val="34586C"/>
          <w:sz w:val="17"/>
        </w:rPr>
        <w:t>bind</w:t>
      </w:r>
      <w:r>
        <w:rPr>
          <w:rFonts w:ascii="Arial"/>
          <w:i/>
          <w:color w:val="34586C"/>
          <w:spacing w:val="40"/>
          <w:sz w:val="17"/>
        </w:rPr>
        <w:t> </w:t>
      </w:r>
      <w:r>
        <w:rPr>
          <w:rFonts w:ascii="Arial"/>
          <w:i/>
          <w:color w:val="34586C"/>
          <w:sz w:val="17"/>
        </w:rPr>
        <w:t>the</w:t>
      </w:r>
      <w:r>
        <w:rPr>
          <w:rFonts w:ascii="Arial"/>
          <w:i/>
          <w:color w:val="34586C"/>
          <w:spacing w:val="40"/>
          <w:sz w:val="17"/>
        </w:rPr>
        <w:t> </w:t>
      </w:r>
      <w:r>
        <w:rPr>
          <w:rFonts w:ascii="Arial"/>
          <w:i/>
          <w:color w:val="34586C"/>
          <w:sz w:val="17"/>
        </w:rPr>
        <w:t>data.frames</w:t>
      </w:r>
      <w:r>
        <w:rPr>
          <w:rFonts w:ascii="Arial"/>
          <w:i/>
          <w:color w:val="34586C"/>
          <w:spacing w:val="40"/>
          <w:sz w:val="17"/>
        </w:rPr>
        <w:t> </w:t>
      </w:r>
      <w:r>
        <w:rPr>
          <w:rFonts w:ascii="Arial"/>
          <w:i/>
          <w:color w:val="34586C"/>
          <w:sz w:val="17"/>
        </w:rPr>
        <w:t>and</w:t>
      </w:r>
      <w:r>
        <w:rPr>
          <w:rFonts w:ascii="Arial"/>
          <w:i/>
          <w:color w:val="34586C"/>
          <w:spacing w:val="40"/>
          <w:sz w:val="17"/>
        </w:rPr>
        <w:t> </w:t>
      </w:r>
      <w:r>
        <w:rPr>
          <w:rFonts w:ascii="Arial"/>
          <w:i/>
          <w:color w:val="34586C"/>
          <w:sz w:val="17"/>
        </w:rPr>
        <w:t>convert</w:t>
      </w:r>
      <w:r>
        <w:rPr>
          <w:rFonts w:ascii="Arial"/>
          <w:i/>
          <w:color w:val="34586C"/>
          <w:spacing w:val="40"/>
          <w:sz w:val="17"/>
        </w:rPr>
        <w:t> </w:t>
      </w:r>
      <w:r>
        <w:rPr>
          <w:rFonts w:ascii="Arial"/>
          <w:i/>
          <w:color w:val="34586C"/>
          <w:sz w:val="17"/>
        </w:rPr>
        <w:t>type</w:t>
      </w:r>
      <w:r>
        <w:rPr>
          <w:rFonts w:ascii="Arial"/>
          <w:i/>
          <w:color w:val="34586C"/>
          <w:spacing w:val="40"/>
          <w:sz w:val="17"/>
        </w:rPr>
        <w:t> </w:t>
      </w:r>
      <w:r>
        <w:rPr>
          <w:rFonts w:ascii="Arial"/>
          <w:i/>
          <w:color w:val="34586C"/>
          <w:sz w:val="17"/>
        </w:rPr>
        <w:t>to</w:t>
      </w:r>
      <w:r>
        <w:rPr>
          <w:rFonts w:ascii="Arial"/>
          <w:i/>
          <w:color w:val="34586C"/>
          <w:spacing w:val="40"/>
          <w:sz w:val="17"/>
        </w:rPr>
        <w:t> </w:t>
      </w:r>
      <w:r>
        <w:rPr>
          <w:rFonts w:ascii="Arial"/>
          <w:i/>
          <w:color w:val="34586C"/>
          <w:sz w:val="17"/>
        </w:rPr>
        <w:t>a</w:t>
      </w:r>
      <w:r>
        <w:rPr>
          <w:rFonts w:ascii="Arial"/>
          <w:i/>
          <w:color w:val="34586C"/>
          <w:spacing w:val="40"/>
          <w:sz w:val="17"/>
        </w:rPr>
        <w:t> </w:t>
      </w:r>
      <w:r>
        <w:rPr>
          <w:rFonts w:ascii="Arial"/>
          <w:i/>
          <w:color w:val="34586C"/>
          <w:sz w:val="17"/>
        </w:rPr>
        <w:t>factor</w:t>
      </w:r>
      <w:r>
        <w:rPr>
          <w:rFonts w:ascii="Arial"/>
          <w:i/>
          <w:color w:val="34586C"/>
          <w:sz w:val="17"/>
        </w:rPr>
        <w:t> </w:t>
      </w:r>
      <w:r>
        <w:rPr>
          <w:rFonts w:ascii="BIZ UDGothic"/>
          <w:color w:val="000087"/>
          <w:sz w:val="17"/>
        </w:rPr>
        <w:t>income</w:t>
      </w:r>
      <w:r>
        <w:rPr>
          <w:rFonts w:ascii="BIZ UDGothic"/>
          <w:color w:val="000087"/>
          <w:spacing w:val="-10"/>
          <w:sz w:val="17"/>
        </w:rPr>
        <w:t> </w:t>
      </w:r>
      <w:r>
        <w:rPr>
          <w:rFonts w:ascii="BIZ UDGothic"/>
          <w:color w:val="545454"/>
          <w:sz w:val="17"/>
        </w:rPr>
        <w:t>&lt;-</w:t>
      </w:r>
      <w:r>
        <w:rPr>
          <w:rFonts w:ascii="BIZ UDGothic"/>
          <w:color w:val="545454"/>
          <w:spacing w:val="-10"/>
          <w:sz w:val="17"/>
        </w:rPr>
        <w:t> </w:t>
      </w:r>
      <w:r>
        <w:rPr>
          <w:rFonts w:ascii="BIZ UDGothic"/>
          <w:color w:val="CC00FF"/>
          <w:sz w:val="17"/>
        </w:rPr>
        <w:t>rbind</w:t>
      </w:r>
      <w:r>
        <w:rPr>
          <w:rFonts w:ascii="BIZ UDGothic"/>
          <w:sz w:val="17"/>
        </w:rPr>
        <w:t>(</w:t>
      </w:r>
      <w:r>
        <w:rPr>
          <w:rFonts w:ascii="BIZ UDGothic"/>
          <w:color w:val="000087"/>
          <w:sz w:val="17"/>
        </w:rPr>
        <w:t>samp_data</w:t>
      </w:r>
      <w:r>
        <w:rPr>
          <w:rFonts w:ascii="BIZ UDGothic"/>
          <w:sz w:val="17"/>
        </w:rPr>
        <w:t>,</w:t>
      </w:r>
      <w:r>
        <w:rPr>
          <w:rFonts w:ascii="BIZ UDGothic"/>
          <w:spacing w:val="-10"/>
          <w:sz w:val="17"/>
        </w:rPr>
        <w:t> </w:t>
      </w:r>
      <w:r>
        <w:rPr>
          <w:rFonts w:ascii="BIZ UDGothic"/>
          <w:color w:val="000087"/>
          <w:sz w:val="17"/>
        </w:rPr>
        <w:t>samp_mean_05</w:t>
      </w:r>
      <w:r>
        <w:rPr>
          <w:rFonts w:ascii="BIZ UDGothic"/>
          <w:sz w:val="17"/>
        </w:rPr>
        <w:t>,</w:t>
      </w:r>
      <w:r>
        <w:rPr>
          <w:rFonts w:ascii="BIZ UDGothic"/>
          <w:spacing w:val="-10"/>
          <w:sz w:val="17"/>
        </w:rPr>
        <w:t> </w:t>
      </w:r>
      <w:r>
        <w:rPr>
          <w:rFonts w:ascii="BIZ UDGothic"/>
          <w:color w:val="000087"/>
          <w:sz w:val="17"/>
        </w:rPr>
        <w:t>samp_mean_20</w:t>
      </w:r>
      <w:r>
        <w:rPr>
          <w:rFonts w:ascii="BIZ UDGothic"/>
          <w:sz w:val="17"/>
        </w:rPr>
        <w:t>) </w:t>
      </w:r>
      <w:r>
        <w:rPr>
          <w:rFonts w:ascii="BIZ UDGothic"/>
          <w:color w:val="000087"/>
          <w:sz w:val="17"/>
        </w:rPr>
        <w:t>income</w:t>
      </w:r>
      <w:r>
        <w:rPr>
          <w:rFonts w:ascii="BIZ UDGothic"/>
          <w:color w:val="545454"/>
          <w:sz w:val="17"/>
        </w:rPr>
        <w:t>$</w:t>
      </w:r>
      <w:r>
        <w:rPr>
          <w:rFonts w:ascii="BIZ UDGothic"/>
          <w:color w:val="000087"/>
          <w:sz w:val="17"/>
        </w:rPr>
        <w:t>type </w:t>
      </w:r>
      <w:r>
        <w:rPr>
          <w:rFonts w:ascii="BIZ UDGothic"/>
          <w:color w:val="545454"/>
          <w:sz w:val="17"/>
        </w:rPr>
        <w:t>= </w:t>
      </w:r>
      <w:r>
        <w:rPr>
          <w:rFonts w:ascii="BIZ UDGothic"/>
          <w:color w:val="CC00FF"/>
          <w:sz w:val="17"/>
        </w:rPr>
        <w:t>factor</w:t>
      </w:r>
      <w:r>
        <w:rPr>
          <w:rFonts w:ascii="BIZ UDGothic"/>
          <w:sz w:val="17"/>
        </w:rPr>
        <w:t>(</w:t>
      </w:r>
      <w:r>
        <w:rPr>
          <w:rFonts w:ascii="BIZ UDGothic"/>
          <w:color w:val="000087"/>
          <w:sz w:val="17"/>
        </w:rPr>
        <w:t>income</w:t>
      </w:r>
      <w:r>
        <w:rPr>
          <w:rFonts w:ascii="BIZ UDGothic"/>
          <w:color w:val="545454"/>
          <w:sz w:val="17"/>
        </w:rPr>
        <w:t>$</w:t>
      </w:r>
      <w:r>
        <w:rPr>
          <w:rFonts w:ascii="BIZ UDGothic"/>
          <w:color w:val="000087"/>
          <w:sz w:val="17"/>
        </w:rPr>
        <w:t>type</w:t>
      </w:r>
      <w:r>
        <w:rPr>
          <w:rFonts w:ascii="BIZ UDGothic"/>
          <w:sz w:val="17"/>
        </w:rPr>
        <w:t>,</w:t>
      </w:r>
    </w:p>
    <w:p>
      <w:pPr>
        <w:spacing w:line="220" w:lineRule="auto" w:before="2"/>
        <w:ind w:left="3124" w:right="1097" w:firstLine="0"/>
        <w:jc w:val="left"/>
        <w:rPr>
          <w:rFonts w:ascii="BIZ UDGothic"/>
          <w:sz w:val="17"/>
        </w:rPr>
      </w:pPr>
      <w:r>
        <w:rPr>
          <w:rFonts w:ascii="BIZ UDGothic"/>
          <w:color w:val="000087"/>
          <w:sz w:val="17"/>
        </w:rPr>
        <w:t>levels</w:t>
      </w:r>
      <w:r>
        <w:rPr>
          <w:rFonts w:ascii="BIZ UDGothic"/>
          <w:color w:val="545454"/>
          <w:sz w:val="17"/>
        </w:rPr>
        <w:t>=</w:t>
      </w:r>
      <w:r>
        <w:rPr>
          <w:rFonts w:ascii="BIZ UDGothic"/>
          <w:color w:val="CC00FF"/>
          <w:sz w:val="17"/>
        </w:rPr>
        <w:t>c</w:t>
      </w:r>
      <w:r>
        <w:rPr>
          <w:rFonts w:ascii="BIZ UDGothic"/>
          <w:sz w:val="17"/>
        </w:rPr>
        <w:t>(</w:t>
      </w:r>
      <w:r>
        <w:rPr>
          <w:rFonts w:ascii="BIZ UDGothic"/>
          <w:color w:val="CC3300"/>
          <w:sz w:val="17"/>
        </w:rPr>
        <w:t>'data_dist'</w:t>
      </w:r>
      <w:r>
        <w:rPr>
          <w:rFonts w:ascii="BIZ UDGothic"/>
          <w:sz w:val="17"/>
        </w:rPr>
        <w:t>,</w:t>
      </w:r>
      <w:r>
        <w:rPr>
          <w:rFonts w:ascii="BIZ UDGothic"/>
          <w:spacing w:val="-19"/>
          <w:sz w:val="17"/>
        </w:rPr>
        <w:t> </w:t>
      </w:r>
      <w:r>
        <w:rPr>
          <w:rFonts w:ascii="BIZ UDGothic"/>
          <w:color w:val="CC3300"/>
          <w:sz w:val="17"/>
        </w:rPr>
        <w:t>'mean_of_5'</w:t>
      </w:r>
      <w:r>
        <w:rPr>
          <w:rFonts w:ascii="BIZ UDGothic"/>
          <w:sz w:val="17"/>
        </w:rPr>
        <w:t>,</w:t>
      </w:r>
      <w:r>
        <w:rPr>
          <w:rFonts w:ascii="BIZ UDGothic"/>
          <w:spacing w:val="-19"/>
          <w:sz w:val="17"/>
        </w:rPr>
        <w:t> </w:t>
      </w:r>
      <w:r>
        <w:rPr>
          <w:rFonts w:ascii="BIZ UDGothic"/>
          <w:color w:val="CC3300"/>
          <w:sz w:val="17"/>
        </w:rPr>
        <w:t>'mean_of_20'</w:t>
      </w:r>
      <w:r>
        <w:rPr>
          <w:rFonts w:ascii="BIZ UDGothic"/>
          <w:sz w:val="17"/>
        </w:rPr>
        <w:t>), </w:t>
      </w:r>
      <w:r>
        <w:rPr>
          <w:rFonts w:ascii="BIZ UDGothic"/>
          <w:color w:val="000087"/>
          <w:sz w:val="17"/>
        </w:rPr>
        <w:t>labels</w:t>
      </w:r>
      <w:r>
        <w:rPr>
          <w:rFonts w:ascii="BIZ UDGothic"/>
          <w:color w:val="545454"/>
          <w:sz w:val="17"/>
        </w:rPr>
        <w:t>=</w:t>
      </w:r>
      <w:r>
        <w:rPr>
          <w:rFonts w:ascii="BIZ UDGothic"/>
          <w:color w:val="CC00FF"/>
          <w:sz w:val="17"/>
        </w:rPr>
        <w:t>c</w:t>
      </w:r>
      <w:r>
        <w:rPr>
          <w:rFonts w:ascii="BIZ UDGothic"/>
          <w:sz w:val="17"/>
        </w:rPr>
        <w:t>(</w:t>
      </w:r>
      <w:r>
        <w:rPr>
          <w:rFonts w:ascii="BIZ UDGothic"/>
          <w:color w:val="CC3300"/>
          <w:sz w:val="17"/>
        </w:rPr>
        <w:t>'Data'</w:t>
      </w:r>
      <w:r>
        <w:rPr>
          <w:rFonts w:ascii="BIZ UDGothic"/>
          <w:sz w:val="17"/>
        </w:rPr>
        <w:t>, </w:t>
      </w:r>
      <w:r>
        <w:rPr>
          <w:rFonts w:ascii="BIZ UDGothic"/>
          <w:color w:val="CC3300"/>
          <w:sz w:val="17"/>
        </w:rPr>
        <w:t>'Mean of 5'</w:t>
      </w:r>
      <w:r>
        <w:rPr>
          <w:rFonts w:ascii="BIZ UDGothic"/>
          <w:sz w:val="17"/>
        </w:rPr>
        <w:t>, </w:t>
      </w:r>
      <w:r>
        <w:rPr>
          <w:rFonts w:ascii="BIZ UDGothic"/>
          <w:color w:val="CC3300"/>
          <w:sz w:val="17"/>
        </w:rPr>
        <w:t>'Mean of 20'</w:t>
      </w:r>
      <w:r>
        <w:rPr>
          <w:rFonts w:ascii="BIZ UDGothic"/>
          <w:sz w:val="17"/>
        </w:rPr>
        <w:t>))</w:t>
      </w:r>
    </w:p>
    <w:p>
      <w:pPr>
        <w:spacing w:line="189" w:lineRule="exact" w:before="8"/>
        <w:ind w:left="1339" w:right="0" w:firstLine="0"/>
        <w:jc w:val="left"/>
        <w:rPr>
          <w:rFonts w:ascii="Arial"/>
          <w:i/>
          <w:sz w:val="17"/>
        </w:rPr>
      </w:pPr>
      <w:r>
        <w:rPr>
          <w:rFonts w:ascii="Arial"/>
          <w:i/>
          <w:color w:val="34586C"/>
          <w:w w:val="105"/>
          <w:sz w:val="17"/>
        </w:rPr>
        <w:t>#</w:t>
      </w:r>
      <w:r>
        <w:rPr>
          <w:rFonts w:ascii="Arial"/>
          <w:i/>
          <w:color w:val="34586C"/>
          <w:spacing w:val="48"/>
          <w:w w:val="105"/>
          <w:sz w:val="17"/>
        </w:rPr>
        <w:t> </w:t>
      </w:r>
      <w:r>
        <w:rPr>
          <w:rFonts w:ascii="Arial"/>
          <w:i/>
          <w:color w:val="34586C"/>
          <w:w w:val="105"/>
          <w:sz w:val="17"/>
        </w:rPr>
        <w:t>plot</w:t>
      </w:r>
      <w:r>
        <w:rPr>
          <w:rFonts w:ascii="Arial"/>
          <w:i/>
          <w:color w:val="34586C"/>
          <w:spacing w:val="49"/>
          <w:w w:val="105"/>
          <w:sz w:val="17"/>
        </w:rPr>
        <w:t> </w:t>
      </w:r>
      <w:r>
        <w:rPr>
          <w:rFonts w:ascii="Arial"/>
          <w:i/>
          <w:color w:val="34586C"/>
          <w:w w:val="105"/>
          <w:sz w:val="17"/>
        </w:rPr>
        <w:t>the</w:t>
      </w:r>
      <w:r>
        <w:rPr>
          <w:rFonts w:ascii="Arial"/>
          <w:i/>
          <w:color w:val="34586C"/>
          <w:spacing w:val="48"/>
          <w:w w:val="105"/>
          <w:sz w:val="17"/>
        </w:rPr>
        <w:t> </w:t>
      </w:r>
      <w:r>
        <w:rPr>
          <w:rFonts w:ascii="Arial"/>
          <w:i/>
          <w:color w:val="34586C"/>
          <w:spacing w:val="-2"/>
          <w:w w:val="105"/>
          <w:sz w:val="17"/>
        </w:rPr>
        <w:t>histograms</w:t>
      </w:r>
    </w:p>
    <w:p>
      <w:pPr>
        <w:spacing w:line="220" w:lineRule="auto" w:before="8"/>
        <w:ind w:left="1509" w:right="5145" w:hanging="170"/>
        <w:jc w:val="left"/>
        <w:rPr>
          <w:rFonts w:ascii="BIZ UDGothic"/>
          <w:sz w:val="17"/>
        </w:rPr>
      </w:pPr>
      <w:r>
        <w:rPr>
          <w:rFonts w:ascii="BIZ UDGothic"/>
          <w:color w:val="CC00FF"/>
          <w:sz w:val="17"/>
        </w:rPr>
        <w:t>ggplot</w:t>
      </w:r>
      <w:r>
        <w:rPr>
          <w:rFonts w:ascii="BIZ UDGothic"/>
          <w:sz w:val="17"/>
        </w:rPr>
        <w:t>(</w:t>
      </w:r>
      <w:r>
        <w:rPr>
          <w:rFonts w:ascii="BIZ UDGothic"/>
          <w:color w:val="000087"/>
          <w:sz w:val="17"/>
        </w:rPr>
        <w:t>income</w:t>
      </w:r>
      <w:r>
        <w:rPr>
          <w:rFonts w:ascii="BIZ UDGothic"/>
          <w:sz w:val="17"/>
        </w:rPr>
        <w:t>,</w:t>
      </w:r>
      <w:r>
        <w:rPr>
          <w:rFonts w:ascii="BIZ UDGothic"/>
          <w:spacing w:val="-19"/>
          <w:sz w:val="17"/>
        </w:rPr>
        <w:t> </w:t>
      </w:r>
      <w:r>
        <w:rPr>
          <w:rFonts w:ascii="BIZ UDGothic"/>
          <w:color w:val="CC00FF"/>
          <w:sz w:val="17"/>
        </w:rPr>
        <w:t>aes</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income</w:t>
      </w:r>
      <w:r>
        <w:rPr>
          <w:rFonts w:ascii="BIZ UDGothic"/>
          <w:sz w:val="17"/>
        </w:rPr>
        <w:t>))</w:t>
      </w:r>
      <w:r>
        <w:rPr>
          <w:rFonts w:ascii="BIZ UDGothic"/>
          <w:spacing w:val="-19"/>
          <w:sz w:val="17"/>
        </w:rPr>
        <w:t> </w:t>
      </w:r>
      <w:r>
        <w:rPr>
          <w:rFonts w:ascii="BIZ UDGothic"/>
          <w:color w:val="545454"/>
          <w:sz w:val="17"/>
        </w:rPr>
        <w:t>+ </w:t>
      </w:r>
      <w:r>
        <w:rPr>
          <w:rFonts w:ascii="BIZ UDGothic"/>
          <w:color w:val="CC00FF"/>
          <w:sz w:val="17"/>
        </w:rPr>
        <w:t>geom_histogram</w:t>
      </w:r>
      <w:r>
        <w:rPr>
          <w:rFonts w:ascii="BIZ UDGothic"/>
          <w:sz w:val="17"/>
        </w:rPr>
        <w:t>(</w:t>
      </w:r>
      <w:r>
        <w:rPr>
          <w:rFonts w:ascii="BIZ UDGothic"/>
          <w:color w:val="000087"/>
          <w:sz w:val="17"/>
        </w:rPr>
        <w:t>bins</w:t>
      </w:r>
      <w:r>
        <w:rPr>
          <w:rFonts w:ascii="BIZ UDGothic"/>
          <w:color w:val="545454"/>
          <w:sz w:val="17"/>
        </w:rPr>
        <w:t>=</w:t>
      </w:r>
      <w:r>
        <w:rPr>
          <w:rFonts w:ascii="BIZ UDGothic"/>
          <w:color w:val="FF6600"/>
          <w:sz w:val="17"/>
        </w:rPr>
        <w:t>40</w:t>
      </w:r>
      <w:r>
        <w:rPr>
          <w:rFonts w:ascii="BIZ UDGothic"/>
          <w:sz w:val="17"/>
        </w:rPr>
        <w:t>) </w:t>
      </w:r>
      <w:r>
        <w:rPr>
          <w:rFonts w:ascii="BIZ UDGothic"/>
          <w:color w:val="545454"/>
          <w:sz w:val="17"/>
        </w:rPr>
        <w:t>+ </w:t>
      </w:r>
      <w:r>
        <w:rPr>
          <w:rFonts w:ascii="BIZ UDGothic"/>
          <w:color w:val="CC00FF"/>
          <w:sz w:val="17"/>
        </w:rPr>
        <w:t>facet_grid</w:t>
      </w:r>
      <w:r>
        <w:rPr>
          <w:rFonts w:ascii="BIZ UDGothic"/>
          <w:sz w:val="17"/>
        </w:rPr>
        <w:t>(</w:t>
      </w:r>
      <w:r>
        <w:rPr>
          <w:rFonts w:ascii="BIZ UDGothic"/>
          <w:color w:val="000087"/>
          <w:sz w:val="17"/>
        </w:rPr>
        <w:t>type </w:t>
      </w:r>
      <w:r>
        <w:rPr>
          <w:rFonts w:ascii="BIZ UDGothic"/>
          <w:color w:val="545454"/>
          <w:sz w:val="17"/>
        </w:rPr>
        <w:t>~ </w:t>
      </w:r>
      <w:r>
        <w:rPr>
          <w:rFonts w:ascii="BIZ UDGothic"/>
          <w:color w:val="000087"/>
          <w:sz w:val="17"/>
        </w:rPr>
        <w:t>.)</w:t>
      </w:r>
    </w:p>
    <w:p>
      <w:pPr>
        <w:spacing w:before="103"/>
        <w:ind w:left="999" w:right="0" w:firstLine="0"/>
        <w:jc w:val="both"/>
        <w:rPr>
          <w:sz w:val="21"/>
        </w:rPr>
      </w:pPr>
      <w:r>
        <w:rPr>
          <w:sz w:val="21"/>
        </w:rPr>
        <w:t>The</w:t>
      </w:r>
      <w:r>
        <w:rPr>
          <w:spacing w:val="-8"/>
          <w:sz w:val="21"/>
        </w:rPr>
        <w:t> </w:t>
      </w:r>
      <w:r>
        <w:rPr>
          <w:i/>
          <w:sz w:val="21"/>
        </w:rPr>
        <w:t>Python</w:t>
      </w:r>
      <w:r>
        <w:rPr>
          <w:i/>
          <w:spacing w:val="-5"/>
          <w:sz w:val="21"/>
        </w:rPr>
        <w:t> </w:t>
      </w:r>
      <w:r>
        <w:rPr>
          <w:sz w:val="21"/>
        </w:rPr>
        <w:t>code</w:t>
      </w:r>
      <w:r>
        <w:rPr>
          <w:spacing w:val="-4"/>
          <w:sz w:val="21"/>
        </w:rPr>
        <w:t> </w:t>
      </w:r>
      <w:r>
        <w:rPr>
          <w:sz w:val="21"/>
        </w:rPr>
        <w:t>uses</w:t>
      </w:r>
      <w:r>
        <w:rPr>
          <w:spacing w:val="-3"/>
          <w:sz w:val="21"/>
        </w:rPr>
        <w:t> </w:t>
      </w:r>
      <w:r>
        <w:rPr>
          <w:rFonts w:ascii="BIZ UDGothic" w:hAnsi="BIZ UDGothic"/>
          <w:sz w:val="20"/>
        </w:rPr>
        <w:t>seaborn</w:t>
      </w:r>
      <w:r>
        <w:rPr>
          <w:sz w:val="21"/>
        </w:rPr>
        <w:t>’s</w:t>
      </w:r>
      <w:r>
        <w:rPr>
          <w:spacing w:val="-4"/>
          <w:sz w:val="21"/>
        </w:rPr>
        <w:t> </w:t>
      </w:r>
      <w:r>
        <w:rPr>
          <w:rFonts w:ascii="BIZ UDGothic" w:hAnsi="BIZ UDGothic"/>
          <w:sz w:val="20"/>
        </w:rPr>
        <w:t>FacetGrid</w:t>
      </w:r>
      <w:r>
        <w:rPr>
          <w:rFonts w:ascii="BIZ UDGothic" w:hAnsi="BIZ UDGothic"/>
          <w:spacing w:val="-53"/>
          <w:sz w:val="20"/>
        </w:rPr>
        <w:t> </w:t>
      </w:r>
      <w:r>
        <w:rPr>
          <w:sz w:val="21"/>
        </w:rPr>
        <w:t>to</w:t>
      </w:r>
      <w:r>
        <w:rPr>
          <w:spacing w:val="-4"/>
          <w:sz w:val="21"/>
        </w:rPr>
        <w:t> </w:t>
      </w:r>
      <w:r>
        <w:rPr>
          <w:sz w:val="21"/>
        </w:rPr>
        <w:t>show</w:t>
      </w:r>
      <w:r>
        <w:rPr>
          <w:spacing w:val="-4"/>
          <w:sz w:val="21"/>
        </w:rPr>
        <w:t> </w:t>
      </w:r>
      <w:r>
        <w:rPr>
          <w:sz w:val="21"/>
        </w:rPr>
        <w:t>the</w:t>
      </w:r>
      <w:r>
        <w:rPr>
          <w:spacing w:val="-4"/>
          <w:sz w:val="21"/>
        </w:rPr>
        <w:t> </w:t>
      </w:r>
      <w:r>
        <w:rPr>
          <w:sz w:val="21"/>
        </w:rPr>
        <w:t>three</w:t>
      </w:r>
      <w:r>
        <w:rPr>
          <w:spacing w:val="-3"/>
          <w:sz w:val="21"/>
        </w:rPr>
        <w:t> </w:t>
      </w:r>
      <w:r>
        <w:rPr>
          <w:spacing w:val="-2"/>
          <w:sz w:val="21"/>
        </w:rPr>
        <w:t>histograms:</w:t>
      </w:r>
    </w:p>
    <w:p>
      <w:pPr>
        <w:spacing w:line="220" w:lineRule="auto" w:before="115"/>
        <w:ind w:left="1339" w:right="5918" w:firstLine="0"/>
        <w:jc w:val="left"/>
        <w:rPr>
          <w:rFonts w:ascii="BIZ UDGothic"/>
          <w:b/>
          <w:sz w:val="17"/>
        </w:rPr>
      </w:pPr>
      <w:r>
        <w:rPr>
          <w:rFonts w:ascii="BIZ UDGothic"/>
          <w:b/>
          <w:color w:val="006699"/>
          <w:sz w:val="17"/>
        </w:rPr>
        <w:t>import </w:t>
      </w:r>
      <w:r>
        <w:rPr>
          <w:rFonts w:ascii="BIZ UDGothic"/>
          <w:b/>
          <w:color w:val="00CCFF"/>
          <w:sz w:val="17"/>
        </w:rPr>
        <w:t>pandas </w:t>
      </w:r>
      <w:r>
        <w:rPr>
          <w:rFonts w:ascii="BIZ UDGothic"/>
          <w:b/>
          <w:color w:val="006699"/>
          <w:sz w:val="17"/>
        </w:rPr>
        <w:t>as </w:t>
      </w:r>
      <w:r>
        <w:rPr>
          <w:rFonts w:ascii="BIZ UDGothic"/>
          <w:b/>
          <w:color w:val="00CCFF"/>
          <w:sz w:val="17"/>
        </w:rPr>
        <w:t>pd </w:t>
      </w:r>
      <w:r>
        <w:rPr>
          <w:rFonts w:ascii="BIZ UDGothic"/>
          <w:b/>
          <w:color w:val="006699"/>
          <w:sz w:val="17"/>
        </w:rPr>
        <w:t>import</w:t>
      </w:r>
      <w:r>
        <w:rPr>
          <w:rFonts w:ascii="BIZ UDGothic"/>
          <w:b/>
          <w:color w:val="006699"/>
          <w:spacing w:val="-13"/>
          <w:sz w:val="17"/>
        </w:rPr>
        <w:t> </w:t>
      </w:r>
      <w:r>
        <w:rPr>
          <w:rFonts w:ascii="BIZ UDGothic"/>
          <w:b/>
          <w:color w:val="00CCFF"/>
          <w:sz w:val="17"/>
        </w:rPr>
        <w:t>seaborn</w:t>
      </w:r>
      <w:r>
        <w:rPr>
          <w:rFonts w:ascii="BIZ UDGothic"/>
          <w:b/>
          <w:color w:val="00CCFF"/>
          <w:spacing w:val="-13"/>
          <w:sz w:val="17"/>
        </w:rPr>
        <w:t> </w:t>
      </w:r>
      <w:r>
        <w:rPr>
          <w:rFonts w:ascii="BIZ UDGothic"/>
          <w:b/>
          <w:color w:val="006699"/>
          <w:sz w:val="17"/>
        </w:rPr>
        <w:t>as</w:t>
      </w:r>
      <w:r>
        <w:rPr>
          <w:rFonts w:ascii="BIZ UDGothic"/>
          <w:b/>
          <w:color w:val="006699"/>
          <w:spacing w:val="-13"/>
          <w:sz w:val="17"/>
        </w:rPr>
        <w:t> </w:t>
      </w:r>
      <w:r>
        <w:rPr>
          <w:rFonts w:ascii="BIZ UDGothic"/>
          <w:b/>
          <w:color w:val="00CCFF"/>
          <w:sz w:val="17"/>
        </w:rPr>
        <w:t>sns</w:t>
      </w:r>
    </w:p>
    <w:p>
      <w:pPr>
        <w:spacing w:line="213" w:lineRule="exact" w:before="191"/>
        <w:ind w:left="1339" w:right="0" w:firstLine="0"/>
        <w:jc w:val="left"/>
        <w:rPr>
          <w:rFonts w:ascii="BIZ UDGothic"/>
          <w:sz w:val="17"/>
        </w:rPr>
      </w:pPr>
      <w:r>
        <w:rPr>
          <w:rFonts w:ascii="BIZ UDGothic"/>
          <w:color w:val="000087"/>
          <w:sz w:val="17"/>
        </w:rPr>
        <w:t>sample_data </w:t>
      </w:r>
      <w:r>
        <w:rPr>
          <w:rFonts w:ascii="BIZ UDGothic"/>
          <w:color w:val="545454"/>
          <w:sz w:val="17"/>
        </w:rPr>
        <w:t>= </w:t>
      </w:r>
      <w:r>
        <w:rPr>
          <w:rFonts w:ascii="BIZ UDGothic"/>
          <w:color w:val="000087"/>
          <w:spacing w:val="-2"/>
          <w:sz w:val="17"/>
        </w:rPr>
        <w:t>pd</w:t>
      </w:r>
      <w:r>
        <w:rPr>
          <w:rFonts w:ascii="BIZ UDGothic"/>
          <w:color w:val="545454"/>
          <w:spacing w:val="-2"/>
          <w:sz w:val="17"/>
        </w:rPr>
        <w:t>.</w:t>
      </w:r>
      <w:r>
        <w:rPr>
          <w:rFonts w:ascii="BIZ UDGothic"/>
          <w:color w:val="000087"/>
          <w:spacing w:val="-2"/>
          <w:sz w:val="17"/>
        </w:rPr>
        <w:t>DataFrame</w:t>
      </w:r>
      <w:r>
        <w:rPr>
          <w:rFonts w:ascii="BIZ UDGothic"/>
          <w:spacing w:val="-2"/>
          <w:sz w:val="17"/>
        </w:rPr>
        <w:t>({</w:t>
      </w:r>
    </w:p>
    <w:p>
      <w:pPr>
        <w:spacing w:line="220" w:lineRule="auto" w:before="6"/>
        <w:ind w:left="1679" w:right="4212" w:firstLine="0"/>
        <w:jc w:val="left"/>
        <w:rPr>
          <w:rFonts w:ascii="BIZ UDGothic"/>
          <w:sz w:val="17"/>
        </w:rPr>
      </w:pPr>
      <w:r>
        <w:rPr>
          <w:rFonts w:ascii="BIZ UDGothic"/>
          <w:color w:val="CC3300"/>
          <w:sz w:val="17"/>
        </w:rPr>
        <w:t>'income'</w:t>
      </w:r>
      <w:r>
        <w:rPr>
          <w:rFonts w:ascii="BIZ UDGothic"/>
          <w:sz w:val="17"/>
        </w:rPr>
        <w:t>:</w:t>
      </w:r>
      <w:r>
        <w:rPr>
          <w:rFonts w:ascii="BIZ UDGothic"/>
          <w:spacing w:val="-22"/>
          <w:sz w:val="17"/>
        </w:rPr>
        <w:t> </w:t>
      </w:r>
      <w:r>
        <w:rPr>
          <w:rFonts w:ascii="BIZ UDGothic"/>
          <w:color w:val="000087"/>
          <w:sz w:val="17"/>
        </w:rPr>
        <w:t>loans_income</w:t>
      </w:r>
      <w:r>
        <w:rPr>
          <w:rFonts w:ascii="BIZ UDGothic"/>
          <w:color w:val="545454"/>
          <w:sz w:val="17"/>
        </w:rPr>
        <w:t>.</w:t>
      </w:r>
      <w:r>
        <w:rPr>
          <w:rFonts w:ascii="BIZ UDGothic"/>
          <w:color w:val="000087"/>
          <w:sz w:val="17"/>
        </w:rPr>
        <w:t>sample</w:t>
      </w:r>
      <w:r>
        <w:rPr>
          <w:rFonts w:ascii="BIZ UDGothic"/>
          <w:sz w:val="17"/>
        </w:rPr>
        <w:t>(</w:t>
      </w:r>
      <w:r>
        <w:rPr>
          <w:rFonts w:ascii="BIZ UDGothic"/>
          <w:color w:val="FF6600"/>
          <w:sz w:val="17"/>
        </w:rPr>
        <w:t>1000</w:t>
      </w:r>
      <w:r>
        <w:rPr>
          <w:rFonts w:ascii="BIZ UDGothic"/>
          <w:sz w:val="17"/>
        </w:rPr>
        <w:t>), </w:t>
      </w:r>
      <w:r>
        <w:rPr>
          <w:rFonts w:ascii="BIZ UDGothic"/>
          <w:color w:val="CC3300"/>
          <w:sz w:val="17"/>
        </w:rPr>
        <w:t>'type'</w:t>
      </w:r>
      <w:r>
        <w:rPr>
          <w:rFonts w:ascii="BIZ UDGothic"/>
          <w:sz w:val="17"/>
        </w:rPr>
        <w:t>: </w:t>
      </w:r>
      <w:r>
        <w:rPr>
          <w:rFonts w:ascii="BIZ UDGothic"/>
          <w:color w:val="CC3300"/>
          <w:sz w:val="17"/>
        </w:rPr>
        <w:t>'Data'</w:t>
      </w:r>
      <w:r>
        <w:rPr>
          <w:rFonts w:ascii="BIZ UDGothic"/>
          <w:sz w:val="17"/>
        </w:rPr>
        <w:t>,</w:t>
      </w:r>
    </w:p>
    <w:p>
      <w:pPr>
        <w:spacing w:line="200" w:lineRule="exact" w:before="0"/>
        <w:ind w:left="1339" w:right="0" w:firstLine="0"/>
        <w:jc w:val="left"/>
        <w:rPr>
          <w:rFonts w:ascii="BIZ UDGothic"/>
          <w:sz w:val="17"/>
        </w:rPr>
      </w:pPr>
      <w:r>
        <w:rPr>
          <w:rFonts w:ascii="BIZ UDGothic"/>
          <w:spacing w:val="-5"/>
          <w:sz w:val="17"/>
        </w:rPr>
        <w:t>})</w:t>
      </w:r>
    </w:p>
    <w:p>
      <w:pPr>
        <w:spacing w:line="204" w:lineRule="exact" w:before="0"/>
        <w:ind w:left="1339" w:right="0" w:firstLine="0"/>
        <w:jc w:val="left"/>
        <w:rPr>
          <w:rFonts w:ascii="BIZ UDGothic"/>
          <w:sz w:val="17"/>
        </w:rPr>
      </w:pPr>
      <w:r>
        <w:rPr>
          <w:rFonts w:ascii="BIZ UDGothic"/>
          <w:color w:val="000087"/>
          <w:sz w:val="17"/>
        </w:rPr>
        <w:t>sample_mean_05 </w:t>
      </w:r>
      <w:r>
        <w:rPr>
          <w:rFonts w:ascii="BIZ UDGothic"/>
          <w:color w:val="545454"/>
          <w:sz w:val="17"/>
        </w:rPr>
        <w:t>= </w:t>
      </w:r>
      <w:r>
        <w:rPr>
          <w:rFonts w:ascii="BIZ UDGothic"/>
          <w:color w:val="000087"/>
          <w:spacing w:val="-2"/>
          <w:sz w:val="17"/>
        </w:rPr>
        <w:t>pd</w:t>
      </w:r>
      <w:r>
        <w:rPr>
          <w:rFonts w:ascii="BIZ UDGothic"/>
          <w:color w:val="545454"/>
          <w:spacing w:val="-2"/>
          <w:sz w:val="17"/>
        </w:rPr>
        <w:t>.</w:t>
      </w:r>
      <w:r>
        <w:rPr>
          <w:rFonts w:ascii="BIZ UDGothic"/>
          <w:color w:val="000087"/>
          <w:spacing w:val="-2"/>
          <w:sz w:val="17"/>
        </w:rPr>
        <w:t>DataFrame</w:t>
      </w:r>
      <w:r>
        <w:rPr>
          <w:rFonts w:ascii="BIZ UDGothic"/>
          <w:spacing w:val="-2"/>
          <w:sz w:val="17"/>
        </w:rPr>
        <w:t>({</w:t>
      </w:r>
    </w:p>
    <w:p>
      <w:pPr>
        <w:spacing w:line="220" w:lineRule="auto" w:before="6"/>
        <w:ind w:left="1679" w:right="2156" w:firstLine="0"/>
        <w:jc w:val="left"/>
        <w:rPr>
          <w:rFonts w:ascii="BIZ UDGothic"/>
          <w:sz w:val="17"/>
        </w:rPr>
      </w:pPr>
      <w:r>
        <w:rPr>
          <w:rFonts w:ascii="BIZ UDGothic"/>
          <w:color w:val="CC3300"/>
          <w:sz w:val="17"/>
        </w:rPr>
        <w:t>'income'</w:t>
      </w:r>
      <w:r>
        <w:rPr>
          <w:rFonts w:ascii="BIZ UDGothic"/>
          <w:sz w:val="17"/>
        </w:rPr>
        <w:t>:</w:t>
      </w:r>
      <w:r>
        <w:rPr>
          <w:rFonts w:ascii="BIZ UDGothic"/>
          <w:spacing w:val="-8"/>
          <w:sz w:val="17"/>
        </w:rPr>
        <w:t> </w:t>
      </w:r>
      <w:r>
        <w:rPr>
          <w:rFonts w:ascii="BIZ UDGothic"/>
          <w:sz w:val="17"/>
        </w:rPr>
        <w:t>[</w:t>
      </w:r>
      <w:r>
        <w:rPr>
          <w:rFonts w:ascii="BIZ UDGothic"/>
          <w:color w:val="000087"/>
          <w:sz w:val="17"/>
        </w:rPr>
        <w:t>loans_income</w:t>
      </w:r>
      <w:r>
        <w:rPr>
          <w:rFonts w:ascii="BIZ UDGothic"/>
          <w:color w:val="545454"/>
          <w:sz w:val="17"/>
        </w:rPr>
        <w:t>.</w:t>
      </w:r>
      <w:r>
        <w:rPr>
          <w:rFonts w:ascii="BIZ UDGothic"/>
          <w:color w:val="000087"/>
          <w:sz w:val="17"/>
        </w:rPr>
        <w:t>sample</w:t>
      </w:r>
      <w:r>
        <w:rPr>
          <w:rFonts w:ascii="BIZ UDGothic"/>
          <w:sz w:val="17"/>
        </w:rPr>
        <w:t>(</w:t>
      </w:r>
      <w:r>
        <w:rPr>
          <w:rFonts w:ascii="BIZ UDGothic"/>
          <w:color w:val="FF6600"/>
          <w:sz w:val="17"/>
        </w:rPr>
        <w:t>5</w:t>
      </w:r>
      <w:r>
        <w:rPr>
          <w:rFonts w:ascii="BIZ UDGothic"/>
          <w:sz w:val="17"/>
        </w:rPr>
        <w:t>)</w:t>
      </w:r>
      <w:r>
        <w:rPr>
          <w:rFonts w:ascii="BIZ UDGothic"/>
          <w:color w:val="545454"/>
          <w:sz w:val="17"/>
        </w:rPr>
        <w:t>.</w:t>
      </w:r>
      <w:r>
        <w:rPr>
          <w:rFonts w:ascii="BIZ UDGothic"/>
          <w:color w:val="000087"/>
          <w:sz w:val="17"/>
        </w:rPr>
        <w:t>mean</w:t>
      </w:r>
      <w:r>
        <w:rPr>
          <w:rFonts w:ascii="BIZ UDGothic"/>
          <w:sz w:val="17"/>
        </w:rPr>
        <w:t>()</w:t>
      </w:r>
      <w:r>
        <w:rPr>
          <w:rFonts w:ascii="BIZ UDGothic"/>
          <w:spacing w:val="-8"/>
          <w:sz w:val="17"/>
        </w:rPr>
        <w:t> </w:t>
      </w:r>
      <w:r>
        <w:rPr>
          <w:rFonts w:ascii="BIZ UDGothic"/>
          <w:b/>
          <w:color w:val="006699"/>
          <w:sz w:val="17"/>
        </w:rPr>
        <w:t>for</w:t>
      </w:r>
      <w:r>
        <w:rPr>
          <w:rFonts w:ascii="BIZ UDGothic"/>
          <w:b/>
          <w:color w:val="006699"/>
          <w:spacing w:val="-8"/>
          <w:sz w:val="17"/>
        </w:rPr>
        <w:t> </w:t>
      </w:r>
      <w:r>
        <w:rPr>
          <w:rFonts w:ascii="BIZ UDGothic"/>
          <w:color w:val="000087"/>
          <w:sz w:val="17"/>
        </w:rPr>
        <w:t>_</w:t>
      </w:r>
      <w:r>
        <w:rPr>
          <w:rFonts w:ascii="BIZ UDGothic"/>
          <w:color w:val="000087"/>
          <w:spacing w:val="-8"/>
          <w:sz w:val="17"/>
        </w:rPr>
        <w:t> </w:t>
      </w:r>
      <w:r>
        <w:rPr>
          <w:rFonts w:ascii="BIZ UDGothic"/>
          <w:b/>
          <w:sz w:val="17"/>
        </w:rPr>
        <w:t>in</w:t>
      </w:r>
      <w:r>
        <w:rPr>
          <w:rFonts w:ascii="BIZ UDGothic"/>
          <w:b/>
          <w:spacing w:val="-8"/>
          <w:sz w:val="17"/>
        </w:rPr>
        <w:t> </w:t>
      </w:r>
      <w:r>
        <w:rPr>
          <w:rFonts w:ascii="BIZ UDGothic"/>
          <w:color w:val="336666"/>
          <w:sz w:val="17"/>
        </w:rPr>
        <w:t>range</w:t>
      </w:r>
      <w:r>
        <w:rPr>
          <w:rFonts w:ascii="BIZ UDGothic"/>
          <w:sz w:val="17"/>
        </w:rPr>
        <w:t>(</w:t>
      </w:r>
      <w:r>
        <w:rPr>
          <w:rFonts w:ascii="BIZ UDGothic"/>
          <w:color w:val="FF6600"/>
          <w:sz w:val="17"/>
        </w:rPr>
        <w:t>1000</w:t>
      </w:r>
      <w:r>
        <w:rPr>
          <w:rFonts w:ascii="BIZ UDGothic"/>
          <w:sz w:val="17"/>
        </w:rPr>
        <w:t>)], </w:t>
      </w:r>
      <w:r>
        <w:rPr>
          <w:rFonts w:ascii="BIZ UDGothic"/>
          <w:color w:val="CC3300"/>
          <w:sz w:val="17"/>
        </w:rPr>
        <w:t>'type'</w:t>
      </w:r>
      <w:r>
        <w:rPr>
          <w:rFonts w:ascii="BIZ UDGothic"/>
          <w:sz w:val="17"/>
        </w:rPr>
        <w:t>: </w:t>
      </w:r>
      <w:r>
        <w:rPr>
          <w:rFonts w:ascii="BIZ UDGothic"/>
          <w:color w:val="CC3300"/>
          <w:sz w:val="17"/>
        </w:rPr>
        <w:t>'Mean of 5'</w:t>
      </w:r>
      <w:r>
        <w:rPr>
          <w:rFonts w:ascii="BIZ UDGothic"/>
          <w:sz w:val="17"/>
        </w:rPr>
        <w:t>,</w:t>
      </w:r>
    </w:p>
    <w:p>
      <w:pPr>
        <w:spacing w:line="199" w:lineRule="exact" w:before="0"/>
        <w:ind w:left="1339" w:right="0" w:firstLine="0"/>
        <w:jc w:val="left"/>
        <w:rPr>
          <w:rFonts w:ascii="BIZ UDGothic"/>
          <w:sz w:val="17"/>
        </w:rPr>
      </w:pPr>
      <w:r>
        <w:rPr>
          <w:rFonts w:ascii="BIZ UDGothic"/>
          <w:spacing w:val="-5"/>
          <w:sz w:val="17"/>
        </w:rPr>
        <w:t>})</w:t>
      </w:r>
    </w:p>
    <w:p>
      <w:pPr>
        <w:spacing w:line="204" w:lineRule="exact" w:before="0"/>
        <w:ind w:left="1339" w:right="0" w:firstLine="0"/>
        <w:jc w:val="left"/>
        <w:rPr>
          <w:rFonts w:ascii="BIZ UDGothic"/>
          <w:sz w:val="17"/>
        </w:rPr>
      </w:pPr>
      <w:r>
        <w:rPr>
          <w:rFonts w:ascii="BIZ UDGothic"/>
          <w:color w:val="000087"/>
          <w:sz w:val="17"/>
        </w:rPr>
        <w:t>sample_mean_20 </w:t>
      </w:r>
      <w:r>
        <w:rPr>
          <w:rFonts w:ascii="BIZ UDGothic"/>
          <w:color w:val="545454"/>
          <w:sz w:val="17"/>
        </w:rPr>
        <w:t>= </w:t>
      </w:r>
      <w:r>
        <w:rPr>
          <w:rFonts w:ascii="BIZ UDGothic"/>
          <w:color w:val="000087"/>
          <w:spacing w:val="-2"/>
          <w:sz w:val="17"/>
        </w:rPr>
        <w:t>pd</w:t>
      </w:r>
      <w:r>
        <w:rPr>
          <w:rFonts w:ascii="BIZ UDGothic"/>
          <w:color w:val="545454"/>
          <w:spacing w:val="-2"/>
          <w:sz w:val="17"/>
        </w:rPr>
        <w:t>.</w:t>
      </w:r>
      <w:r>
        <w:rPr>
          <w:rFonts w:ascii="BIZ UDGothic"/>
          <w:color w:val="000087"/>
          <w:spacing w:val="-2"/>
          <w:sz w:val="17"/>
        </w:rPr>
        <w:t>DataFrame</w:t>
      </w:r>
      <w:r>
        <w:rPr>
          <w:rFonts w:ascii="BIZ UDGothic"/>
          <w:spacing w:val="-2"/>
          <w:sz w:val="17"/>
        </w:rPr>
        <w:t>({</w:t>
      </w:r>
    </w:p>
    <w:p>
      <w:pPr>
        <w:spacing w:line="220" w:lineRule="auto" w:before="6"/>
        <w:ind w:left="1679" w:right="2156" w:firstLine="0"/>
        <w:jc w:val="left"/>
        <w:rPr>
          <w:rFonts w:ascii="BIZ UDGothic"/>
          <w:sz w:val="17"/>
        </w:rPr>
      </w:pPr>
      <w:r>
        <w:rPr>
          <w:rFonts w:ascii="BIZ UDGothic"/>
          <w:color w:val="CC3300"/>
          <w:sz w:val="17"/>
        </w:rPr>
        <w:t>'income'</w:t>
      </w:r>
      <w:r>
        <w:rPr>
          <w:rFonts w:ascii="BIZ UDGothic"/>
          <w:sz w:val="17"/>
        </w:rPr>
        <w:t>:</w:t>
      </w:r>
      <w:r>
        <w:rPr>
          <w:rFonts w:ascii="BIZ UDGothic"/>
          <w:spacing w:val="-8"/>
          <w:sz w:val="17"/>
        </w:rPr>
        <w:t> </w:t>
      </w:r>
      <w:r>
        <w:rPr>
          <w:rFonts w:ascii="BIZ UDGothic"/>
          <w:sz w:val="17"/>
        </w:rPr>
        <w:t>[</w:t>
      </w:r>
      <w:r>
        <w:rPr>
          <w:rFonts w:ascii="BIZ UDGothic"/>
          <w:color w:val="000087"/>
          <w:sz w:val="17"/>
        </w:rPr>
        <w:t>loans_income</w:t>
      </w:r>
      <w:r>
        <w:rPr>
          <w:rFonts w:ascii="BIZ UDGothic"/>
          <w:color w:val="545454"/>
          <w:sz w:val="17"/>
        </w:rPr>
        <w:t>.</w:t>
      </w:r>
      <w:r>
        <w:rPr>
          <w:rFonts w:ascii="BIZ UDGothic"/>
          <w:color w:val="000087"/>
          <w:sz w:val="17"/>
        </w:rPr>
        <w:t>sample</w:t>
      </w:r>
      <w:r>
        <w:rPr>
          <w:rFonts w:ascii="BIZ UDGothic"/>
          <w:sz w:val="17"/>
        </w:rPr>
        <w:t>(</w:t>
      </w:r>
      <w:r>
        <w:rPr>
          <w:rFonts w:ascii="BIZ UDGothic"/>
          <w:color w:val="FF6600"/>
          <w:sz w:val="17"/>
        </w:rPr>
        <w:t>20</w:t>
      </w:r>
      <w:r>
        <w:rPr>
          <w:rFonts w:ascii="BIZ UDGothic"/>
          <w:sz w:val="17"/>
        </w:rPr>
        <w:t>)</w:t>
      </w:r>
      <w:r>
        <w:rPr>
          <w:rFonts w:ascii="BIZ UDGothic"/>
          <w:color w:val="545454"/>
          <w:sz w:val="17"/>
        </w:rPr>
        <w:t>.</w:t>
      </w:r>
      <w:r>
        <w:rPr>
          <w:rFonts w:ascii="BIZ UDGothic"/>
          <w:color w:val="000087"/>
          <w:sz w:val="17"/>
        </w:rPr>
        <w:t>mean</w:t>
      </w:r>
      <w:r>
        <w:rPr>
          <w:rFonts w:ascii="BIZ UDGothic"/>
          <w:sz w:val="17"/>
        </w:rPr>
        <w:t>()</w:t>
      </w:r>
      <w:r>
        <w:rPr>
          <w:rFonts w:ascii="BIZ UDGothic"/>
          <w:spacing w:val="-8"/>
          <w:sz w:val="17"/>
        </w:rPr>
        <w:t> </w:t>
      </w:r>
      <w:r>
        <w:rPr>
          <w:rFonts w:ascii="BIZ UDGothic"/>
          <w:b/>
          <w:color w:val="006699"/>
          <w:sz w:val="17"/>
        </w:rPr>
        <w:t>for</w:t>
      </w:r>
      <w:r>
        <w:rPr>
          <w:rFonts w:ascii="BIZ UDGothic"/>
          <w:b/>
          <w:color w:val="006699"/>
          <w:spacing w:val="-8"/>
          <w:sz w:val="17"/>
        </w:rPr>
        <w:t> </w:t>
      </w:r>
      <w:r>
        <w:rPr>
          <w:rFonts w:ascii="BIZ UDGothic"/>
          <w:color w:val="000087"/>
          <w:sz w:val="17"/>
        </w:rPr>
        <w:t>_</w:t>
      </w:r>
      <w:r>
        <w:rPr>
          <w:rFonts w:ascii="BIZ UDGothic"/>
          <w:color w:val="000087"/>
          <w:spacing w:val="-8"/>
          <w:sz w:val="17"/>
        </w:rPr>
        <w:t> </w:t>
      </w:r>
      <w:r>
        <w:rPr>
          <w:rFonts w:ascii="BIZ UDGothic"/>
          <w:b/>
          <w:sz w:val="17"/>
        </w:rPr>
        <w:t>in</w:t>
      </w:r>
      <w:r>
        <w:rPr>
          <w:rFonts w:ascii="BIZ UDGothic"/>
          <w:b/>
          <w:spacing w:val="-8"/>
          <w:sz w:val="17"/>
        </w:rPr>
        <w:t> </w:t>
      </w:r>
      <w:r>
        <w:rPr>
          <w:rFonts w:ascii="BIZ UDGothic"/>
          <w:color w:val="336666"/>
          <w:sz w:val="17"/>
        </w:rPr>
        <w:t>range</w:t>
      </w:r>
      <w:r>
        <w:rPr>
          <w:rFonts w:ascii="BIZ UDGothic"/>
          <w:sz w:val="17"/>
        </w:rPr>
        <w:t>(</w:t>
      </w:r>
      <w:r>
        <w:rPr>
          <w:rFonts w:ascii="BIZ UDGothic"/>
          <w:color w:val="FF6600"/>
          <w:sz w:val="17"/>
        </w:rPr>
        <w:t>1000</w:t>
      </w:r>
      <w:r>
        <w:rPr>
          <w:rFonts w:ascii="BIZ UDGothic"/>
          <w:sz w:val="17"/>
        </w:rPr>
        <w:t>)], </w:t>
      </w:r>
      <w:r>
        <w:rPr>
          <w:rFonts w:ascii="BIZ UDGothic"/>
          <w:color w:val="CC3300"/>
          <w:sz w:val="17"/>
        </w:rPr>
        <w:t>'type'</w:t>
      </w:r>
      <w:r>
        <w:rPr>
          <w:rFonts w:ascii="BIZ UDGothic"/>
          <w:sz w:val="17"/>
        </w:rPr>
        <w:t>: </w:t>
      </w:r>
      <w:r>
        <w:rPr>
          <w:rFonts w:ascii="BIZ UDGothic"/>
          <w:color w:val="CC3300"/>
          <w:sz w:val="17"/>
        </w:rPr>
        <w:t>'Mean of 20'</w:t>
      </w:r>
      <w:r>
        <w:rPr>
          <w:rFonts w:ascii="BIZ UDGothic"/>
          <w:sz w:val="17"/>
        </w:rPr>
        <w:t>,</w:t>
      </w:r>
    </w:p>
    <w:p>
      <w:pPr>
        <w:spacing w:line="199" w:lineRule="exact" w:before="0"/>
        <w:ind w:left="1339" w:right="0" w:firstLine="0"/>
        <w:jc w:val="left"/>
        <w:rPr>
          <w:rFonts w:ascii="BIZ UDGothic"/>
          <w:sz w:val="17"/>
        </w:rPr>
      </w:pPr>
      <w:r>
        <w:rPr>
          <w:rFonts w:ascii="BIZ UDGothic"/>
          <w:spacing w:val="-5"/>
          <w:sz w:val="17"/>
        </w:rPr>
        <w:t>})</w:t>
      </w:r>
    </w:p>
    <w:p>
      <w:pPr>
        <w:spacing w:line="213" w:lineRule="exact" w:before="0"/>
        <w:ind w:left="1339" w:right="0" w:firstLine="0"/>
        <w:jc w:val="left"/>
        <w:rPr>
          <w:rFonts w:ascii="BIZ UDGothic"/>
          <w:sz w:val="17"/>
        </w:rPr>
      </w:pPr>
      <w:r>
        <w:rPr>
          <w:rFonts w:ascii="BIZ UDGothic"/>
          <w:color w:val="000087"/>
          <w:sz w:val="17"/>
        </w:rPr>
        <w:t>results </w:t>
      </w:r>
      <w:r>
        <w:rPr>
          <w:rFonts w:ascii="BIZ UDGothic"/>
          <w:color w:val="545454"/>
          <w:sz w:val="17"/>
        </w:rPr>
        <w:t>= </w:t>
      </w:r>
      <w:r>
        <w:rPr>
          <w:rFonts w:ascii="BIZ UDGothic"/>
          <w:color w:val="000087"/>
          <w:sz w:val="17"/>
        </w:rPr>
        <w:t>pd</w:t>
      </w:r>
      <w:r>
        <w:rPr>
          <w:rFonts w:ascii="BIZ UDGothic"/>
          <w:color w:val="545454"/>
          <w:sz w:val="17"/>
        </w:rPr>
        <w:t>.</w:t>
      </w:r>
      <w:r>
        <w:rPr>
          <w:rFonts w:ascii="BIZ UDGothic"/>
          <w:color w:val="000087"/>
          <w:sz w:val="17"/>
        </w:rPr>
        <w:t>concat</w:t>
      </w:r>
      <w:r>
        <w:rPr>
          <w:rFonts w:ascii="BIZ UDGothic"/>
          <w:sz w:val="17"/>
        </w:rPr>
        <w:t>([</w:t>
      </w:r>
      <w:r>
        <w:rPr>
          <w:rFonts w:ascii="BIZ UDGothic"/>
          <w:color w:val="000087"/>
          <w:sz w:val="17"/>
        </w:rPr>
        <w:t>sample_data</w:t>
      </w:r>
      <w:r>
        <w:rPr>
          <w:rFonts w:ascii="BIZ UDGothic"/>
          <w:sz w:val="17"/>
        </w:rPr>
        <w:t>, </w:t>
      </w:r>
      <w:r>
        <w:rPr>
          <w:rFonts w:ascii="BIZ UDGothic"/>
          <w:color w:val="000087"/>
          <w:sz w:val="17"/>
        </w:rPr>
        <w:t>sample_mean_05</w:t>
      </w:r>
      <w:r>
        <w:rPr>
          <w:rFonts w:ascii="BIZ UDGothic"/>
          <w:sz w:val="17"/>
        </w:rPr>
        <w:t>, </w:t>
      </w:r>
      <w:r>
        <w:rPr>
          <w:rFonts w:ascii="BIZ UDGothic"/>
          <w:color w:val="000087"/>
          <w:spacing w:val="-2"/>
          <w:sz w:val="17"/>
        </w:rPr>
        <w:t>sample_mean_20</w:t>
      </w:r>
      <w:r>
        <w:rPr>
          <w:rFonts w:ascii="BIZ UDGothic"/>
          <w:spacing w:val="-2"/>
          <w:sz w:val="17"/>
        </w:rPr>
        <w:t>])</w:t>
      </w:r>
    </w:p>
    <w:p>
      <w:pPr>
        <w:spacing w:line="220" w:lineRule="auto" w:before="201"/>
        <w:ind w:left="1339" w:right="1097" w:firstLine="0"/>
        <w:jc w:val="left"/>
        <w:rPr>
          <w:rFonts w:ascii="BIZ UDGothic"/>
          <w:sz w:val="17"/>
        </w:rPr>
      </w:pPr>
      <w:r>
        <w:rPr>
          <w:rFonts w:ascii="BIZ UDGothic"/>
          <w:color w:val="000087"/>
          <w:sz w:val="17"/>
        </w:rPr>
        <w:t>g</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sns</w:t>
      </w:r>
      <w:r>
        <w:rPr>
          <w:rFonts w:ascii="BIZ UDGothic"/>
          <w:color w:val="545454"/>
          <w:sz w:val="17"/>
        </w:rPr>
        <w:t>.</w:t>
      </w:r>
      <w:r>
        <w:rPr>
          <w:rFonts w:ascii="BIZ UDGothic"/>
          <w:color w:val="000087"/>
          <w:sz w:val="17"/>
        </w:rPr>
        <w:t>FacetGrid</w:t>
      </w:r>
      <w:r>
        <w:rPr>
          <w:rFonts w:ascii="BIZ UDGothic"/>
          <w:sz w:val="17"/>
        </w:rPr>
        <w:t>(</w:t>
      </w:r>
      <w:r>
        <w:rPr>
          <w:rFonts w:ascii="BIZ UDGothic"/>
          <w:color w:val="000087"/>
          <w:sz w:val="17"/>
        </w:rPr>
        <w:t>results</w:t>
      </w:r>
      <w:r>
        <w:rPr>
          <w:rFonts w:ascii="BIZ UDGothic"/>
          <w:sz w:val="17"/>
        </w:rPr>
        <w:t>,</w:t>
      </w:r>
      <w:r>
        <w:rPr>
          <w:rFonts w:ascii="BIZ UDGothic"/>
          <w:spacing w:val="-7"/>
          <w:sz w:val="17"/>
        </w:rPr>
        <w:t> </w:t>
      </w:r>
      <w:r>
        <w:rPr>
          <w:rFonts w:ascii="BIZ UDGothic"/>
          <w:color w:val="000087"/>
          <w:sz w:val="17"/>
        </w:rPr>
        <w:t>col</w:t>
      </w:r>
      <w:r>
        <w:rPr>
          <w:rFonts w:ascii="BIZ UDGothic"/>
          <w:color w:val="545454"/>
          <w:sz w:val="17"/>
        </w:rPr>
        <w:t>=</w:t>
      </w:r>
      <w:r>
        <w:rPr>
          <w:rFonts w:ascii="BIZ UDGothic"/>
          <w:color w:val="CC3300"/>
          <w:sz w:val="17"/>
        </w:rPr>
        <w:t>'type'</w:t>
      </w:r>
      <w:r>
        <w:rPr>
          <w:rFonts w:ascii="BIZ UDGothic"/>
          <w:sz w:val="17"/>
        </w:rPr>
        <w:t>,</w:t>
      </w:r>
      <w:r>
        <w:rPr>
          <w:rFonts w:ascii="BIZ UDGothic"/>
          <w:spacing w:val="-7"/>
          <w:sz w:val="17"/>
        </w:rPr>
        <w:t> </w:t>
      </w:r>
      <w:r>
        <w:rPr>
          <w:rFonts w:ascii="BIZ UDGothic"/>
          <w:color w:val="000087"/>
          <w:sz w:val="17"/>
        </w:rPr>
        <w:t>col_wrap</w:t>
      </w:r>
      <w:r>
        <w:rPr>
          <w:rFonts w:ascii="BIZ UDGothic"/>
          <w:color w:val="545454"/>
          <w:sz w:val="17"/>
        </w:rPr>
        <w:t>=</w:t>
      </w:r>
      <w:r>
        <w:rPr>
          <w:rFonts w:ascii="BIZ UDGothic"/>
          <w:color w:val="FF6600"/>
          <w:sz w:val="17"/>
        </w:rPr>
        <w:t>1</w:t>
      </w:r>
      <w:r>
        <w:rPr>
          <w:rFonts w:ascii="BIZ UDGothic"/>
          <w:sz w:val="17"/>
        </w:rPr>
        <w:t>,</w:t>
      </w:r>
      <w:r>
        <w:rPr>
          <w:rFonts w:ascii="BIZ UDGothic"/>
          <w:spacing w:val="-7"/>
          <w:sz w:val="17"/>
        </w:rPr>
        <w:t> </w:t>
      </w:r>
      <w:r>
        <w:rPr>
          <w:rFonts w:ascii="BIZ UDGothic"/>
          <w:color w:val="000087"/>
          <w:sz w:val="17"/>
        </w:rPr>
        <w:t>height</w:t>
      </w:r>
      <w:r>
        <w:rPr>
          <w:rFonts w:ascii="BIZ UDGothic"/>
          <w:color w:val="545454"/>
          <w:sz w:val="17"/>
        </w:rPr>
        <w:t>=</w:t>
      </w:r>
      <w:r>
        <w:rPr>
          <w:rFonts w:ascii="BIZ UDGothic"/>
          <w:color w:val="FF6600"/>
          <w:sz w:val="17"/>
        </w:rPr>
        <w:t>2</w:t>
      </w:r>
      <w:r>
        <w:rPr>
          <w:rFonts w:ascii="BIZ UDGothic"/>
          <w:sz w:val="17"/>
        </w:rPr>
        <w:t>,</w:t>
      </w:r>
      <w:r>
        <w:rPr>
          <w:rFonts w:ascii="BIZ UDGothic"/>
          <w:spacing w:val="-7"/>
          <w:sz w:val="17"/>
        </w:rPr>
        <w:t> </w:t>
      </w:r>
      <w:r>
        <w:rPr>
          <w:rFonts w:ascii="BIZ UDGothic"/>
          <w:color w:val="000087"/>
          <w:sz w:val="17"/>
        </w:rPr>
        <w:t>aspect</w:t>
      </w:r>
      <w:r>
        <w:rPr>
          <w:rFonts w:ascii="BIZ UDGothic"/>
          <w:color w:val="545454"/>
          <w:sz w:val="17"/>
        </w:rPr>
        <w:t>=</w:t>
      </w:r>
      <w:r>
        <w:rPr>
          <w:rFonts w:ascii="BIZ UDGothic"/>
          <w:color w:val="FF6600"/>
          <w:sz w:val="17"/>
        </w:rPr>
        <w:t>2</w:t>
      </w:r>
      <w:r>
        <w:rPr>
          <w:rFonts w:ascii="BIZ UDGothic"/>
          <w:sz w:val="17"/>
        </w:rPr>
        <w:t>) </w:t>
      </w:r>
      <w:r>
        <w:rPr>
          <w:rFonts w:ascii="BIZ UDGothic"/>
          <w:color w:val="000087"/>
          <w:sz w:val="17"/>
        </w:rPr>
        <w:t>g</w:t>
      </w:r>
      <w:r>
        <w:rPr>
          <w:rFonts w:ascii="BIZ UDGothic"/>
          <w:color w:val="545454"/>
          <w:sz w:val="17"/>
        </w:rPr>
        <w:t>.</w:t>
      </w:r>
      <w:r>
        <w:rPr>
          <w:rFonts w:ascii="BIZ UDGothic"/>
          <w:color w:val="000087"/>
          <w:sz w:val="17"/>
        </w:rPr>
        <w:t>map</w:t>
      </w:r>
      <w:r>
        <w:rPr>
          <w:rFonts w:ascii="BIZ UDGothic"/>
          <w:sz w:val="17"/>
        </w:rPr>
        <w:t>(</w:t>
      </w:r>
      <w:r>
        <w:rPr>
          <w:rFonts w:ascii="BIZ UDGothic"/>
          <w:color w:val="000087"/>
          <w:sz w:val="17"/>
        </w:rPr>
        <w:t>plt</w:t>
      </w:r>
      <w:r>
        <w:rPr>
          <w:rFonts w:ascii="BIZ UDGothic"/>
          <w:color w:val="545454"/>
          <w:sz w:val="17"/>
        </w:rPr>
        <w:t>.</w:t>
      </w:r>
      <w:r>
        <w:rPr>
          <w:rFonts w:ascii="BIZ UDGothic"/>
          <w:color w:val="000087"/>
          <w:sz w:val="17"/>
        </w:rPr>
        <w:t>hist</w:t>
      </w:r>
      <w:r>
        <w:rPr>
          <w:rFonts w:ascii="BIZ UDGothic"/>
          <w:sz w:val="17"/>
        </w:rPr>
        <w:t>, </w:t>
      </w:r>
      <w:r>
        <w:rPr>
          <w:rFonts w:ascii="BIZ UDGothic"/>
          <w:color w:val="CC3300"/>
          <w:sz w:val="17"/>
        </w:rPr>
        <w:t>'income'</w:t>
      </w:r>
      <w:r>
        <w:rPr>
          <w:rFonts w:ascii="BIZ UDGothic"/>
          <w:sz w:val="17"/>
        </w:rPr>
        <w:t>, </w:t>
      </w:r>
      <w:r>
        <w:rPr>
          <w:rFonts w:ascii="BIZ UDGothic"/>
          <w:color w:val="336666"/>
          <w:sz w:val="17"/>
        </w:rPr>
        <w:t>range</w:t>
      </w:r>
      <w:r>
        <w:rPr>
          <w:rFonts w:ascii="BIZ UDGothic"/>
          <w:color w:val="545454"/>
          <w:sz w:val="17"/>
        </w:rPr>
        <w:t>=</w:t>
      </w:r>
      <w:r>
        <w:rPr>
          <w:rFonts w:ascii="BIZ UDGothic"/>
          <w:sz w:val="17"/>
        </w:rPr>
        <w:t>[</w:t>
      </w:r>
      <w:r>
        <w:rPr>
          <w:rFonts w:ascii="BIZ UDGothic"/>
          <w:color w:val="FF6600"/>
          <w:sz w:val="17"/>
        </w:rPr>
        <w:t>0</w:t>
      </w:r>
      <w:r>
        <w:rPr>
          <w:rFonts w:ascii="BIZ UDGothic"/>
          <w:sz w:val="17"/>
        </w:rPr>
        <w:t>, </w:t>
      </w:r>
      <w:r>
        <w:rPr>
          <w:rFonts w:ascii="BIZ UDGothic"/>
          <w:color w:val="FF6600"/>
          <w:sz w:val="17"/>
        </w:rPr>
        <w:t>200000</w:t>
      </w:r>
      <w:r>
        <w:rPr>
          <w:rFonts w:ascii="BIZ UDGothic"/>
          <w:sz w:val="17"/>
        </w:rPr>
        <w:t>], </w:t>
      </w:r>
      <w:r>
        <w:rPr>
          <w:rFonts w:ascii="BIZ UDGothic"/>
          <w:color w:val="000087"/>
          <w:sz w:val="17"/>
        </w:rPr>
        <w:t>bins</w:t>
      </w:r>
      <w:r>
        <w:rPr>
          <w:rFonts w:ascii="BIZ UDGothic"/>
          <w:color w:val="545454"/>
          <w:sz w:val="17"/>
        </w:rPr>
        <w:t>=</w:t>
      </w:r>
      <w:r>
        <w:rPr>
          <w:rFonts w:ascii="BIZ UDGothic"/>
          <w:color w:val="FF6600"/>
          <w:sz w:val="17"/>
        </w:rPr>
        <w:t>40</w:t>
      </w:r>
      <w:r>
        <w:rPr>
          <w:rFonts w:ascii="BIZ UDGothic"/>
          <w:sz w:val="17"/>
        </w:rPr>
        <w:t>)</w:t>
      </w:r>
    </w:p>
    <w:p>
      <w:pPr>
        <w:spacing w:after="0" w:line="220" w:lineRule="auto"/>
        <w:jc w:val="left"/>
        <w:rPr>
          <w:rFonts w:ascii="BIZ UDGothic"/>
          <w:sz w:val="17"/>
        </w:rPr>
        <w:sectPr>
          <w:pgSz w:w="10080" w:h="13230"/>
          <w:pgMar w:header="0" w:footer="885" w:top="960" w:bottom="1080" w:left="440" w:right="340"/>
        </w:sectPr>
      </w:pPr>
    </w:p>
    <w:p>
      <w:pPr>
        <w:spacing w:line="220" w:lineRule="auto" w:before="62"/>
        <w:ind w:left="1340" w:right="4212" w:firstLine="0"/>
        <w:jc w:val="left"/>
        <w:rPr>
          <w:rFonts w:ascii="BIZ UDGothic"/>
          <w:sz w:val="17"/>
        </w:rPr>
      </w:pPr>
      <w:r>
        <w:rPr>
          <w:rFonts w:ascii="BIZ UDGothic"/>
          <w:color w:val="000087"/>
          <w:sz w:val="17"/>
        </w:rPr>
        <w:t>g</w:t>
      </w:r>
      <w:r>
        <w:rPr>
          <w:rFonts w:ascii="BIZ UDGothic"/>
          <w:color w:val="545454"/>
          <w:sz w:val="17"/>
        </w:rPr>
        <w:t>.</w:t>
      </w:r>
      <w:r>
        <w:rPr>
          <w:rFonts w:ascii="BIZ UDGothic"/>
          <w:color w:val="000087"/>
          <w:sz w:val="17"/>
        </w:rPr>
        <w:t>set_axis_labels</w:t>
      </w:r>
      <w:r>
        <w:rPr>
          <w:rFonts w:ascii="BIZ UDGothic"/>
          <w:sz w:val="17"/>
        </w:rPr>
        <w:t>(</w:t>
      </w:r>
      <w:r>
        <w:rPr>
          <w:rFonts w:ascii="BIZ UDGothic"/>
          <w:color w:val="CC3300"/>
          <w:sz w:val="17"/>
        </w:rPr>
        <w:t>'Income'</w:t>
      </w:r>
      <w:r>
        <w:rPr>
          <w:rFonts w:ascii="BIZ UDGothic"/>
          <w:sz w:val="17"/>
        </w:rPr>
        <w:t>,</w:t>
      </w:r>
      <w:r>
        <w:rPr>
          <w:rFonts w:ascii="BIZ UDGothic"/>
          <w:spacing w:val="-22"/>
          <w:sz w:val="17"/>
        </w:rPr>
        <w:t> </w:t>
      </w:r>
      <w:r>
        <w:rPr>
          <w:rFonts w:ascii="BIZ UDGothic"/>
          <w:color w:val="CC3300"/>
          <w:sz w:val="17"/>
        </w:rPr>
        <w:t>'Count'</w:t>
      </w:r>
      <w:r>
        <w:rPr>
          <w:rFonts w:ascii="BIZ UDGothic"/>
          <w:sz w:val="17"/>
        </w:rPr>
        <w:t>) </w:t>
      </w:r>
      <w:r>
        <w:rPr>
          <w:rFonts w:ascii="BIZ UDGothic"/>
          <w:color w:val="000087"/>
          <w:spacing w:val="-2"/>
          <w:sz w:val="17"/>
        </w:rPr>
        <w:t>g</w:t>
      </w:r>
      <w:r>
        <w:rPr>
          <w:rFonts w:ascii="BIZ UDGothic"/>
          <w:color w:val="545454"/>
          <w:spacing w:val="-2"/>
          <w:sz w:val="17"/>
        </w:rPr>
        <w:t>.</w:t>
      </w:r>
      <w:r>
        <w:rPr>
          <w:rFonts w:ascii="BIZ UDGothic"/>
          <w:color w:val="000087"/>
          <w:spacing w:val="-2"/>
          <w:sz w:val="17"/>
        </w:rPr>
        <w:t>set_titles</w:t>
      </w:r>
      <w:r>
        <w:rPr>
          <w:rFonts w:ascii="BIZ UDGothic"/>
          <w:spacing w:val="-2"/>
          <w:sz w:val="17"/>
        </w:rPr>
        <w:t>(</w:t>
      </w:r>
      <w:r>
        <w:rPr>
          <w:rFonts w:ascii="BIZ UDGothic"/>
          <w:color w:val="CC3300"/>
          <w:spacing w:val="-2"/>
          <w:sz w:val="17"/>
        </w:rPr>
        <w:t>'{col_name}'</w:t>
      </w:r>
      <w:r>
        <w:rPr>
          <w:rFonts w:ascii="BIZ UDGothic"/>
          <w:spacing w:val="-2"/>
          <w:sz w:val="17"/>
        </w:rPr>
        <w:t>)</w:t>
      </w:r>
    </w:p>
    <w:p>
      <w:pPr>
        <w:pStyle w:val="Heading3"/>
        <w:spacing w:before="180"/>
        <w:ind w:left="999"/>
        <w:rPr>
          <w:b/>
        </w:rPr>
      </w:pPr>
      <w:bookmarkStart w:name="Central Limit Theorem" w:id="369"/>
      <w:bookmarkEnd w:id="369"/>
      <w:r>
        <w:rPr/>
      </w:r>
      <w:bookmarkStart w:name="_bookmark281" w:id="370"/>
      <w:bookmarkEnd w:id="370"/>
      <w:r>
        <w:rPr/>
      </w:r>
      <w:r>
        <w:rPr>
          <w:b/>
        </w:rPr>
        <w:t>Central</w:t>
      </w:r>
      <w:r>
        <w:rPr>
          <w:b/>
          <w:spacing w:val="6"/>
        </w:rPr>
        <w:t> </w:t>
      </w:r>
      <w:r>
        <w:rPr>
          <w:b/>
        </w:rPr>
        <w:t>Limit</w:t>
      </w:r>
      <w:r>
        <w:rPr>
          <w:b/>
          <w:spacing w:val="6"/>
        </w:rPr>
        <w:t> </w:t>
      </w:r>
      <w:r>
        <w:rPr>
          <w:b/>
          <w:spacing w:val="-2"/>
        </w:rPr>
        <w:t>Theorem</w:t>
      </w:r>
    </w:p>
    <w:p>
      <w:pPr>
        <w:pStyle w:val="BodyText"/>
        <w:spacing w:line="213" w:lineRule="auto" w:before="100"/>
        <w:ind w:right="1097"/>
        <w:jc w:val="both"/>
      </w:pPr>
      <w:bookmarkStart w:name="_bookmark282" w:id="371"/>
      <w:bookmarkEnd w:id="371"/>
      <w:r>
        <w:rPr/>
      </w:r>
      <w:r>
        <w:rPr/>
        <w:t>The</w:t>
      </w:r>
      <w:r>
        <w:rPr>
          <w:spacing w:val="-1"/>
        </w:rPr>
        <w:t> </w:t>
      </w:r>
      <w:r>
        <w:rPr/>
        <w:t>phenomenon</w:t>
      </w:r>
      <w:r>
        <w:rPr>
          <w:spacing w:val="-1"/>
        </w:rPr>
        <w:t> </w:t>
      </w:r>
      <w:r>
        <w:rPr/>
        <w:t>we’ve</w:t>
      </w:r>
      <w:r>
        <w:rPr>
          <w:spacing w:val="-1"/>
        </w:rPr>
        <w:t> </w:t>
      </w:r>
      <w:r>
        <w:rPr/>
        <w:t>just</w:t>
      </w:r>
      <w:r>
        <w:rPr>
          <w:spacing w:val="-1"/>
        </w:rPr>
        <w:t> </w:t>
      </w:r>
      <w:r>
        <w:rPr/>
        <w:t>described</w:t>
      </w:r>
      <w:r>
        <w:rPr>
          <w:spacing w:val="-1"/>
        </w:rPr>
        <w:t> </w:t>
      </w:r>
      <w:r>
        <w:rPr/>
        <w:t>is</w:t>
      </w:r>
      <w:r>
        <w:rPr>
          <w:spacing w:val="-1"/>
        </w:rPr>
        <w:t> </w:t>
      </w:r>
      <w:r>
        <w:rPr/>
        <w:t>termed</w:t>
      </w:r>
      <w:r>
        <w:rPr>
          <w:spacing w:val="-1"/>
        </w:rPr>
        <w:t> </w:t>
      </w:r>
      <w:r>
        <w:rPr/>
        <w:t>the</w:t>
      </w:r>
      <w:r>
        <w:rPr>
          <w:spacing w:val="-1"/>
        </w:rPr>
        <w:t> </w:t>
      </w:r>
      <w:r>
        <w:rPr>
          <w:i/>
        </w:rPr>
        <w:t>central</w:t>
      </w:r>
      <w:r>
        <w:rPr>
          <w:i/>
          <w:spacing w:val="-1"/>
        </w:rPr>
        <w:t> </w:t>
      </w:r>
      <w:r>
        <w:rPr>
          <w:i/>
        </w:rPr>
        <w:t>limit</w:t>
      </w:r>
      <w:r>
        <w:rPr>
          <w:i/>
          <w:spacing w:val="-1"/>
        </w:rPr>
        <w:t> </w:t>
      </w:r>
      <w:r>
        <w:rPr>
          <w:i/>
        </w:rPr>
        <w:t>theorem</w:t>
      </w:r>
      <w:r>
        <w:rPr/>
        <w:t>.</w:t>
      </w:r>
      <w:r>
        <w:rPr>
          <w:spacing w:val="-1"/>
        </w:rPr>
        <w:t> </w:t>
      </w:r>
      <w:r>
        <w:rPr/>
        <w:t>It</w:t>
      </w:r>
      <w:r>
        <w:rPr>
          <w:spacing w:val="-1"/>
        </w:rPr>
        <w:t> </w:t>
      </w:r>
      <w:r>
        <w:rPr/>
        <w:t>says</w:t>
      </w:r>
      <w:r>
        <w:rPr>
          <w:spacing w:val="-1"/>
        </w:rPr>
        <w:t> </w:t>
      </w:r>
      <w:r>
        <w:rPr/>
        <w:t>that the means drawn from multiple samples will resemble the familiar bell-shaped </w:t>
      </w:r>
      <w:r>
        <w:rPr/>
        <w:t>nor‐ mal curve (see </w:t>
      </w:r>
      <w:hyperlink w:history="true" w:anchor="_bookmark316">
        <w:r>
          <w:rPr>
            <w:color w:val="990000"/>
          </w:rPr>
          <w:t>“Normal Distribution” on page 69</w:t>
        </w:r>
      </w:hyperlink>
      <w:r>
        <w:rPr/>
        <w:t>), even if the source population is not normally distributed, provided that the sample size is large enough and the departure of the data from normality is not too great. The central limit theorem allows normal-approximation formulas like the t-distribution to be used in calculat‐ ing sampling distributions for inference—that is, confidence intervals and hypothesis </w:t>
      </w:r>
      <w:r>
        <w:rPr>
          <w:spacing w:val="-2"/>
        </w:rPr>
        <w:t>tests.</w:t>
      </w:r>
    </w:p>
    <w:p>
      <w:pPr>
        <w:pStyle w:val="BodyText"/>
        <w:spacing w:line="213" w:lineRule="auto" w:before="119"/>
        <w:ind w:right="1097"/>
        <w:jc w:val="both"/>
      </w:pPr>
      <w:r>
        <w:rPr/>
        <w:t>The central limit theorem receives a lot of attention in traditional statistics texts because it underlies the machinery of hypothesis tests and confidence </w:t>
      </w:r>
      <w:r>
        <w:rPr/>
        <w:t>intervals,</w:t>
      </w:r>
      <w:r>
        <w:rPr>
          <w:spacing w:val="40"/>
        </w:rPr>
        <w:t> </w:t>
      </w:r>
      <w:r>
        <w:rPr/>
        <w:t>which themselves consume half the space in such texts. Data scientists should be aware of this role; however, since formal hypothesis tests and confidence intervals play</w:t>
      </w:r>
      <w:r>
        <w:rPr>
          <w:spacing w:val="-2"/>
        </w:rPr>
        <w:t> </w:t>
      </w:r>
      <w:r>
        <w:rPr/>
        <w:t>a</w:t>
      </w:r>
      <w:r>
        <w:rPr>
          <w:spacing w:val="-2"/>
        </w:rPr>
        <w:t> </w:t>
      </w:r>
      <w:r>
        <w:rPr/>
        <w:t>small</w:t>
      </w:r>
      <w:r>
        <w:rPr>
          <w:spacing w:val="-2"/>
        </w:rPr>
        <w:t> </w:t>
      </w:r>
      <w:r>
        <w:rPr/>
        <w:t>role</w:t>
      </w:r>
      <w:r>
        <w:rPr>
          <w:spacing w:val="-2"/>
        </w:rPr>
        <w:t> </w:t>
      </w:r>
      <w:r>
        <w:rPr/>
        <w:t>in</w:t>
      </w:r>
      <w:r>
        <w:rPr>
          <w:spacing w:val="-2"/>
        </w:rPr>
        <w:t> </w:t>
      </w:r>
      <w:r>
        <w:rPr/>
        <w:t>data</w:t>
      </w:r>
      <w:r>
        <w:rPr>
          <w:spacing w:val="-2"/>
        </w:rPr>
        <w:t> </w:t>
      </w:r>
      <w:r>
        <w:rPr/>
        <w:t>science,</w:t>
      </w:r>
      <w:r>
        <w:rPr>
          <w:spacing w:val="-2"/>
        </w:rPr>
        <w:t> </w:t>
      </w:r>
      <w:r>
        <w:rPr/>
        <w:t>and</w:t>
      </w:r>
      <w:r>
        <w:rPr>
          <w:spacing w:val="-2"/>
        </w:rPr>
        <w:t> </w:t>
      </w:r>
      <w:r>
        <w:rPr/>
        <w:t>the</w:t>
      </w:r>
      <w:r>
        <w:rPr>
          <w:spacing w:val="-2"/>
        </w:rPr>
        <w:t> </w:t>
      </w:r>
      <w:r>
        <w:rPr>
          <w:i/>
        </w:rPr>
        <w:t>bootstrap</w:t>
      </w:r>
      <w:r>
        <w:rPr>
          <w:i/>
          <w:spacing w:val="-3"/>
        </w:rPr>
        <w:t> </w:t>
      </w:r>
      <w:r>
        <w:rPr/>
        <w:t>(see</w:t>
      </w:r>
      <w:r>
        <w:rPr>
          <w:spacing w:val="-2"/>
        </w:rPr>
        <w:t> </w:t>
      </w:r>
      <w:hyperlink w:history="true" w:anchor="_bookmark290">
        <w:r>
          <w:rPr>
            <w:color w:val="990000"/>
          </w:rPr>
          <w:t>“The</w:t>
        </w:r>
        <w:r>
          <w:rPr>
            <w:color w:val="990000"/>
            <w:spacing w:val="-4"/>
          </w:rPr>
          <w:t> </w:t>
        </w:r>
        <w:r>
          <w:rPr>
            <w:color w:val="990000"/>
          </w:rPr>
          <w:t>Bootstrap”</w:t>
        </w:r>
        <w:r>
          <w:rPr>
            <w:color w:val="990000"/>
            <w:spacing w:val="-1"/>
          </w:rPr>
          <w:t> </w:t>
        </w:r>
        <w:r>
          <w:rPr>
            <w:color w:val="990000"/>
          </w:rPr>
          <w:t>on</w:t>
        </w:r>
        <w:r>
          <w:rPr>
            <w:color w:val="990000"/>
            <w:spacing w:val="-4"/>
          </w:rPr>
          <w:t> </w:t>
        </w:r>
        <w:r>
          <w:rPr>
            <w:color w:val="990000"/>
          </w:rPr>
          <w:t>page</w:t>
        </w:r>
        <w:r>
          <w:rPr>
            <w:color w:val="990000"/>
            <w:spacing w:val="-1"/>
          </w:rPr>
          <w:t> </w:t>
        </w:r>
        <w:r>
          <w:rPr>
            <w:color w:val="990000"/>
          </w:rPr>
          <w:t>61</w:t>
        </w:r>
      </w:hyperlink>
      <w:r>
        <w:rPr/>
        <w:t>)</w:t>
      </w:r>
      <w:r>
        <w:rPr>
          <w:spacing w:val="-4"/>
        </w:rPr>
        <w:t> </w:t>
      </w:r>
      <w:r>
        <w:rPr/>
        <w:t>is available in any case, the central limit theorem is not so central in the practice of data </w:t>
      </w:r>
      <w:bookmarkStart w:name="_bookmark283" w:id="372"/>
      <w:bookmarkEnd w:id="372"/>
      <w:r>
        <w:rPr>
          <w:spacing w:val="-2"/>
        </w:rPr>
        <w:t>science.</w:t>
      </w:r>
    </w:p>
    <w:p>
      <w:pPr>
        <w:pStyle w:val="Heading3"/>
        <w:spacing w:before="179"/>
        <w:ind w:left="999"/>
        <w:rPr>
          <w:b/>
        </w:rPr>
      </w:pPr>
      <w:bookmarkStart w:name="Standard Error" w:id="373"/>
      <w:bookmarkEnd w:id="373"/>
      <w:r>
        <w:rPr/>
      </w:r>
      <w:bookmarkStart w:name="_bookmark284" w:id="374"/>
      <w:bookmarkEnd w:id="374"/>
      <w:r>
        <w:rPr/>
      </w:r>
      <w:r>
        <w:rPr>
          <w:b/>
        </w:rPr>
        <w:t>Standard</w:t>
      </w:r>
      <w:r>
        <w:rPr>
          <w:b/>
          <w:spacing w:val="9"/>
        </w:rPr>
        <w:t> </w:t>
      </w:r>
      <w:r>
        <w:rPr>
          <w:b/>
          <w:spacing w:val="-2"/>
        </w:rPr>
        <w:t>Error</w:t>
      </w:r>
    </w:p>
    <w:p>
      <w:pPr>
        <w:pStyle w:val="BodyText"/>
        <w:spacing w:line="213" w:lineRule="auto" w:before="100"/>
        <w:ind w:right="1097"/>
        <w:jc w:val="both"/>
      </w:pPr>
      <w:r>
        <w:rPr/>
        <w:t>The </w:t>
      </w:r>
      <w:r>
        <w:rPr>
          <w:i/>
        </w:rPr>
        <w:t>standard error </w:t>
      </w:r>
      <w:r>
        <w:rPr/>
        <w:t>is a single metric that sums up the variability in the sampling dis‐ </w:t>
      </w:r>
      <w:bookmarkStart w:name="_bookmark285" w:id="375"/>
      <w:bookmarkEnd w:id="375"/>
      <w:r>
        <w:rPr/>
        <w:t>tribution</w:t>
      </w:r>
      <w:r>
        <w:rPr/>
        <w:t> for a statistic. The standard error can be estimated using a statistic based on the standard deviation </w:t>
      </w:r>
      <w:r>
        <w:rPr>
          <w:i/>
        </w:rPr>
        <w:t>s </w:t>
      </w:r>
      <w:r>
        <w:rPr/>
        <w:t>of the sample values, and the sample size </w:t>
      </w:r>
      <w:r>
        <w:rPr>
          <w:i/>
        </w:rPr>
        <w:t>n</w:t>
      </w:r>
      <w:r>
        <w:rPr/>
        <w:t>:</w:t>
      </w:r>
    </w:p>
    <w:p>
      <w:pPr>
        <w:spacing w:before="250"/>
        <w:ind w:left="1299" w:right="0" w:firstLine="0"/>
        <w:jc w:val="left"/>
        <w:rPr>
          <w:i/>
          <w:sz w:val="20"/>
        </w:rPr>
      </w:pPr>
      <w:r>
        <w:rPr/>
        <mc:AlternateContent>
          <mc:Choice Requires="wps">
            <w:drawing>
              <wp:anchor distT="0" distB="0" distL="0" distR="0" allowOverlap="1" layoutInCell="1" locked="0" behindDoc="1" simplePos="0" relativeHeight="478587904">
                <wp:simplePos x="0" y="0"/>
                <wp:positionH relativeFrom="page">
                  <wp:posOffset>2302848</wp:posOffset>
                </wp:positionH>
                <wp:positionV relativeFrom="paragraph">
                  <wp:posOffset>319999</wp:posOffset>
                </wp:positionV>
                <wp:extent cx="159385" cy="173355"/>
                <wp:effectExtent l="0" t="0" r="0" b="0"/>
                <wp:wrapNone/>
                <wp:docPr id="284" name="Group 284"/>
                <wp:cNvGraphicFramePr>
                  <a:graphicFrameLocks/>
                </wp:cNvGraphicFramePr>
                <a:graphic>
                  <a:graphicData uri="http://schemas.microsoft.com/office/word/2010/wordprocessingGroup">
                    <wpg:wgp>
                      <wpg:cNvPr id="284" name="Group 284"/>
                      <wpg:cNvGrpSpPr/>
                      <wpg:grpSpPr>
                        <a:xfrm>
                          <a:off x="0" y="0"/>
                          <a:ext cx="159385" cy="173355"/>
                          <a:chExt cx="159385" cy="173355"/>
                        </a:xfrm>
                      </wpg:grpSpPr>
                      <wps:wsp>
                        <wps:cNvPr id="285" name="Graphic 285"/>
                        <wps:cNvSpPr/>
                        <wps:spPr>
                          <a:xfrm>
                            <a:off x="0" y="13758"/>
                            <a:ext cx="159385" cy="1270"/>
                          </a:xfrm>
                          <a:custGeom>
                            <a:avLst/>
                            <a:gdLst/>
                            <a:ahLst/>
                            <a:cxnLst/>
                            <a:rect l="l" t="t" r="r" b="b"/>
                            <a:pathLst>
                              <a:path w="159385" h="0">
                                <a:moveTo>
                                  <a:pt x="0" y="0"/>
                                </a:moveTo>
                                <a:lnTo>
                                  <a:pt x="159122" y="0"/>
                                </a:lnTo>
                              </a:path>
                            </a:pathLst>
                          </a:custGeom>
                          <a:ln w="7055">
                            <a:solidFill>
                              <a:srgbClr val="000000"/>
                            </a:solidFill>
                            <a:prstDash val="solid"/>
                          </a:ln>
                        </wps:spPr>
                        <wps:bodyPr wrap="square" lIns="0" tIns="0" rIns="0" bIns="0" rtlCol="0">
                          <a:prstTxWarp prst="textNoShape">
                            <a:avLst/>
                          </a:prstTxWarp>
                          <a:noAutofit/>
                        </wps:bodyPr>
                      </wps:wsp>
                      <wps:wsp>
                        <wps:cNvPr id="286" name="Graphic 286"/>
                        <wps:cNvSpPr/>
                        <wps:spPr>
                          <a:xfrm>
                            <a:off x="7055" y="24341"/>
                            <a:ext cx="145415" cy="137795"/>
                          </a:xfrm>
                          <a:custGeom>
                            <a:avLst/>
                            <a:gdLst/>
                            <a:ahLst/>
                            <a:cxnLst/>
                            <a:rect l="l" t="t" r="r" b="b"/>
                            <a:pathLst>
                              <a:path w="145415" h="137795">
                                <a:moveTo>
                                  <a:pt x="46833" y="118481"/>
                                </a:moveTo>
                                <a:lnTo>
                                  <a:pt x="39470" y="118481"/>
                                </a:lnTo>
                                <a:lnTo>
                                  <a:pt x="74818" y="0"/>
                                </a:lnTo>
                                <a:lnTo>
                                  <a:pt x="145011" y="0"/>
                                </a:lnTo>
                                <a:lnTo>
                                  <a:pt x="145011" y="7055"/>
                                </a:lnTo>
                                <a:lnTo>
                                  <a:pt x="80076" y="7055"/>
                                </a:lnTo>
                                <a:lnTo>
                                  <a:pt x="46833" y="118481"/>
                                </a:lnTo>
                                <a:close/>
                              </a:path>
                              <a:path w="145415" h="137795">
                                <a:moveTo>
                                  <a:pt x="2494" y="88030"/>
                                </a:moveTo>
                                <a:lnTo>
                                  <a:pt x="0" y="85536"/>
                                </a:lnTo>
                                <a:lnTo>
                                  <a:pt x="17188" y="68347"/>
                                </a:lnTo>
                                <a:lnTo>
                                  <a:pt x="22287" y="79819"/>
                                </a:lnTo>
                                <a:lnTo>
                                  <a:pt x="10705" y="79819"/>
                                </a:lnTo>
                                <a:lnTo>
                                  <a:pt x="2494" y="88030"/>
                                </a:lnTo>
                                <a:close/>
                              </a:path>
                              <a:path w="145415" h="137795">
                                <a:moveTo>
                                  <a:pt x="41134" y="137583"/>
                                </a:moveTo>
                                <a:lnTo>
                                  <a:pt x="36378" y="137583"/>
                                </a:lnTo>
                                <a:lnTo>
                                  <a:pt x="10705" y="79819"/>
                                </a:lnTo>
                                <a:lnTo>
                                  <a:pt x="22287" y="79819"/>
                                </a:lnTo>
                                <a:lnTo>
                                  <a:pt x="39470" y="118481"/>
                                </a:lnTo>
                                <a:lnTo>
                                  <a:pt x="46833" y="118481"/>
                                </a:lnTo>
                                <a:lnTo>
                                  <a:pt x="41134" y="137583"/>
                                </a:lnTo>
                                <a:close/>
                              </a:path>
                            </a:pathLst>
                          </a:custGeom>
                          <a:solidFill>
                            <a:srgbClr val="000000"/>
                          </a:solidFill>
                        </wps:spPr>
                        <wps:bodyPr wrap="square" lIns="0" tIns="0" rIns="0" bIns="0" rtlCol="0">
                          <a:prstTxWarp prst="textNoShape">
                            <a:avLst/>
                          </a:prstTxWarp>
                          <a:noAutofit/>
                        </wps:bodyPr>
                      </wps:wsp>
                      <wps:wsp>
                        <wps:cNvPr id="287" name="Textbox 287"/>
                        <wps:cNvSpPr txBox="1"/>
                        <wps:spPr>
                          <a:xfrm>
                            <a:off x="0" y="0"/>
                            <a:ext cx="159385" cy="173355"/>
                          </a:xfrm>
                          <a:prstGeom prst="rect">
                            <a:avLst/>
                          </a:prstGeom>
                        </wps:spPr>
                        <wps:txbx>
                          <w:txbxContent>
                            <w:p>
                              <w:pPr>
                                <w:spacing w:before="0"/>
                                <w:ind w:left="133" w:right="0" w:firstLine="0"/>
                                <w:jc w:val="left"/>
                                <w:rPr>
                                  <w:i/>
                                  <w:sz w:val="20"/>
                                </w:rPr>
                              </w:pPr>
                              <w:r>
                                <w:rPr>
                                  <w:i/>
                                  <w:spacing w:val="-10"/>
                                  <w:sz w:val="20"/>
                                </w:rPr>
                                <w:t>n</w:t>
                              </w:r>
                            </w:p>
                          </w:txbxContent>
                        </wps:txbx>
                        <wps:bodyPr wrap="square" lIns="0" tIns="0" rIns="0" bIns="0" rtlCol="0">
                          <a:noAutofit/>
                        </wps:bodyPr>
                      </wps:wsp>
                    </wpg:wgp>
                  </a:graphicData>
                </a:graphic>
              </wp:anchor>
            </w:drawing>
          </mc:Choice>
          <mc:Fallback>
            <w:pict>
              <v:group style="position:absolute;margin-left:181.326675pt;margin-top:25.19685pt;width:12.55pt;height:13.65pt;mso-position-horizontal-relative:page;mso-position-vertical-relative:paragraph;z-index:-24728576" id="docshapegroup145" coordorigin="3627,504" coordsize="251,273">
                <v:line style="position:absolute" from="3627,526" to="3877,526" stroked="true" strokeweight=".555560pt" strokecolor="#000000">
                  <v:stroke dashstyle="solid"/>
                </v:line>
                <v:shape style="position:absolute;left:3637;top:542;width:229;height:217" id="docshape146" coordorigin="3638,542" coordsize="229,217" path="m3711,729l3700,729,3755,542,3866,542,3866,553,3764,553,3711,729xm3642,681l3638,677,3665,650,3673,668,3655,668,3642,681xm3702,759l3695,759,3655,668,3673,668,3700,729,3711,729,3702,759xe" filled="true" fillcolor="#000000" stroked="false">
                  <v:path arrowok="t"/>
                  <v:fill type="solid"/>
                </v:shape>
                <v:shape style="position:absolute;left:3626;top:503;width:251;height:273" type="#_x0000_t202" id="docshape147" filled="false" stroked="false">
                  <v:textbox inset="0,0,0,0">
                    <w:txbxContent>
                      <w:p>
                        <w:pPr>
                          <w:spacing w:before="0"/>
                          <w:ind w:left="133" w:right="0" w:firstLine="0"/>
                          <w:jc w:val="left"/>
                          <w:rPr>
                            <w:i/>
                            <w:sz w:val="20"/>
                          </w:rPr>
                        </w:pPr>
                        <w:r>
                          <w:rPr>
                            <w:i/>
                            <w:spacing w:val="-10"/>
                            <w:sz w:val="20"/>
                          </w:rPr>
                          <w:t>n</w:t>
                        </w:r>
                      </w:p>
                    </w:txbxContent>
                  </v:textbox>
                  <w10:wrap type="none"/>
                </v:shape>
                <w10:wrap type="none"/>
              </v:group>
            </w:pict>
          </mc:Fallback>
        </mc:AlternateContent>
      </w:r>
      <w:r>
        <w:rPr>
          <w:sz w:val="20"/>
        </w:rPr>
        <w:t>Standard</w:t>
      </w:r>
      <w:r>
        <w:rPr>
          <w:spacing w:val="34"/>
          <w:sz w:val="20"/>
        </w:rPr>
        <w:t> </w:t>
      </w:r>
      <w:r>
        <w:rPr>
          <w:sz w:val="20"/>
        </w:rPr>
        <w:t>error</w:t>
      </w:r>
      <w:r>
        <w:rPr>
          <w:spacing w:val="10"/>
          <w:sz w:val="20"/>
        </w:rPr>
        <w:t> </w:t>
      </w:r>
      <w:r>
        <w:rPr>
          <w:sz w:val="20"/>
        </w:rPr>
        <w:t>=</w:t>
      </w:r>
      <w:r>
        <w:rPr>
          <w:spacing w:val="10"/>
          <w:sz w:val="20"/>
        </w:rPr>
        <w:t> </w:t>
      </w:r>
      <w:r>
        <w:rPr>
          <w:i/>
          <w:sz w:val="20"/>
        </w:rPr>
        <w:t>SE</w:t>
      </w:r>
      <w:r>
        <w:rPr>
          <w:i/>
          <w:spacing w:val="9"/>
          <w:sz w:val="20"/>
        </w:rPr>
        <w:t> </w:t>
      </w:r>
      <w:r>
        <w:rPr>
          <w:sz w:val="20"/>
        </w:rPr>
        <w:t>=</w:t>
      </w:r>
      <w:r>
        <w:rPr>
          <w:spacing w:val="33"/>
          <w:sz w:val="20"/>
        </w:rPr>
        <w:t>  </w:t>
      </w:r>
      <w:r>
        <w:rPr>
          <w:i/>
          <w:spacing w:val="-10"/>
          <w:position w:val="12"/>
          <w:sz w:val="20"/>
        </w:rPr>
        <w:t>s</w:t>
      </w:r>
    </w:p>
    <w:p>
      <w:pPr>
        <w:pStyle w:val="BodyText"/>
        <w:spacing w:before="119"/>
        <w:ind w:left="0"/>
        <w:rPr>
          <w:i/>
        </w:rPr>
      </w:pPr>
    </w:p>
    <w:p>
      <w:pPr>
        <w:pStyle w:val="BodyText"/>
        <w:spacing w:line="213" w:lineRule="auto"/>
        <w:ind w:right="1097" w:hanging="1"/>
        <w:jc w:val="both"/>
      </w:pPr>
      <w:r>
        <w:rPr/>
        <w:t>As</w:t>
      </w:r>
      <w:r>
        <w:rPr>
          <w:spacing w:val="-1"/>
        </w:rPr>
        <w:t> </w:t>
      </w:r>
      <w:r>
        <w:rPr/>
        <w:t>the</w:t>
      </w:r>
      <w:r>
        <w:rPr>
          <w:spacing w:val="-1"/>
        </w:rPr>
        <w:t> </w:t>
      </w:r>
      <w:r>
        <w:rPr/>
        <w:t>sample</w:t>
      </w:r>
      <w:r>
        <w:rPr>
          <w:spacing w:val="-1"/>
        </w:rPr>
        <w:t> </w:t>
      </w:r>
      <w:r>
        <w:rPr/>
        <w:t>size</w:t>
      </w:r>
      <w:r>
        <w:rPr>
          <w:spacing w:val="-1"/>
        </w:rPr>
        <w:t> </w:t>
      </w:r>
      <w:r>
        <w:rPr/>
        <w:t>increases,</w:t>
      </w:r>
      <w:r>
        <w:rPr>
          <w:spacing w:val="-1"/>
        </w:rPr>
        <w:t> </w:t>
      </w:r>
      <w:r>
        <w:rPr/>
        <w:t>the</w:t>
      </w:r>
      <w:r>
        <w:rPr>
          <w:spacing w:val="-1"/>
        </w:rPr>
        <w:t> </w:t>
      </w:r>
      <w:r>
        <w:rPr/>
        <w:t>standard</w:t>
      </w:r>
      <w:r>
        <w:rPr>
          <w:spacing w:val="-1"/>
        </w:rPr>
        <w:t> </w:t>
      </w:r>
      <w:r>
        <w:rPr/>
        <w:t>error</w:t>
      </w:r>
      <w:r>
        <w:rPr>
          <w:spacing w:val="-1"/>
        </w:rPr>
        <w:t> </w:t>
      </w:r>
      <w:r>
        <w:rPr/>
        <w:t>decreases,</w:t>
      </w:r>
      <w:r>
        <w:rPr>
          <w:spacing w:val="-1"/>
        </w:rPr>
        <w:t> </w:t>
      </w:r>
      <w:r>
        <w:rPr/>
        <w:t>corresponding</w:t>
      </w:r>
      <w:r>
        <w:rPr>
          <w:spacing w:val="-1"/>
        </w:rPr>
        <w:t> </w:t>
      </w:r>
      <w:r>
        <w:rPr/>
        <w:t>to</w:t>
      </w:r>
      <w:r>
        <w:rPr>
          <w:spacing w:val="-1"/>
        </w:rPr>
        <w:t> </w:t>
      </w:r>
      <w:r>
        <w:rPr/>
        <w:t>what</w:t>
      </w:r>
      <w:r>
        <w:rPr>
          <w:spacing w:val="-1"/>
        </w:rPr>
        <w:t> </w:t>
      </w:r>
      <w:r>
        <w:rPr/>
        <w:t>was observed in </w:t>
      </w:r>
      <w:hyperlink w:history="true" w:anchor="_bookmark280">
        <w:r>
          <w:rPr>
            <w:color w:val="990000"/>
          </w:rPr>
          <w:t>Figure 2-6</w:t>
        </w:r>
      </w:hyperlink>
      <w:r>
        <w:rPr/>
        <w:t>. The relationship between standard error and sample size is sometimes referred to as the </w:t>
      </w:r>
      <w:r>
        <w:rPr>
          <w:i/>
        </w:rPr>
        <w:t>square root of n </w:t>
      </w:r>
      <w:r>
        <w:rPr/>
        <w:t>rule: to reduce the standard error by a </w:t>
      </w:r>
      <w:bookmarkStart w:name="_bookmark286" w:id="376"/>
      <w:bookmarkEnd w:id="376"/>
      <w:r>
        <w:rPr/>
        <w:t>factor</w:t>
      </w:r>
      <w:r>
        <w:rPr/>
        <w:t> of 2, the sample size must be increased by a factor of 4.</w:t>
      </w:r>
    </w:p>
    <w:p>
      <w:pPr>
        <w:pStyle w:val="BodyText"/>
        <w:spacing w:line="213" w:lineRule="auto" w:before="117"/>
        <w:ind w:right="1098"/>
        <w:jc w:val="both"/>
      </w:pPr>
      <w:r>
        <w:rPr/>
        <w:t>The validity of the standard error formula arises from the central limit theorem. In fact,</w:t>
      </w:r>
      <w:r>
        <w:rPr>
          <w:spacing w:val="-4"/>
        </w:rPr>
        <w:t> </w:t>
      </w:r>
      <w:r>
        <w:rPr/>
        <w:t>you</w:t>
      </w:r>
      <w:r>
        <w:rPr>
          <w:spacing w:val="-4"/>
        </w:rPr>
        <w:t> </w:t>
      </w:r>
      <w:r>
        <w:rPr/>
        <w:t>don’t</w:t>
      </w:r>
      <w:r>
        <w:rPr>
          <w:spacing w:val="-4"/>
        </w:rPr>
        <w:t> </w:t>
      </w:r>
      <w:r>
        <w:rPr/>
        <w:t>need</w:t>
      </w:r>
      <w:r>
        <w:rPr>
          <w:spacing w:val="-4"/>
        </w:rPr>
        <w:t> </w:t>
      </w:r>
      <w:r>
        <w:rPr/>
        <w:t>to</w:t>
      </w:r>
      <w:r>
        <w:rPr>
          <w:spacing w:val="-4"/>
        </w:rPr>
        <w:t> </w:t>
      </w:r>
      <w:r>
        <w:rPr/>
        <w:t>rely</w:t>
      </w:r>
      <w:r>
        <w:rPr>
          <w:spacing w:val="-4"/>
        </w:rPr>
        <w:t> </w:t>
      </w:r>
      <w:r>
        <w:rPr/>
        <w:t>on</w:t>
      </w:r>
      <w:r>
        <w:rPr>
          <w:spacing w:val="-4"/>
        </w:rPr>
        <w:t> </w:t>
      </w:r>
      <w:r>
        <w:rPr/>
        <w:t>the</w:t>
      </w:r>
      <w:r>
        <w:rPr>
          <w:spacing w:val="-4"/>
        </w:rPr>
        <w:t> </w:t>
      </w:r>
      <w:r>
        <w:rPr/>
        <w:t>central</w:t>
      </w:r>
      <w:r>
        <w:rPr>
          <w:spacing w:val="-4"/>
        </w:rPr>
        <w:t> </w:t>
      </w:r>
      <w:r>
        <w:rPr/>
        <w:t>limit</w:t>
      </w:r>
      <w:r>
        <w:rPr>
          <w:spacing w:val="-4"/>
        </w:rPr>
        <w:t> </w:t>
      </w:r>
      <w:r>
        <w:rPr/>
        <w:t>theorem</w:t>
      </w:r>
      <w:r>
        <w:rPr>
          <w:spacing w:val="-4"/>
        </w:rPr>
        <w:t> </w:t>
      </w:r>
      <w:r>
        <w:rPr/>
        <w:t>to</w:t>
      </w:r>
      <w:r>
        <w:rPr>
          <w:spacing w:val="-4"/>
        </w:rPr>
        <w:t> </w:t>
      </w:r>
      <w:r>
        <w:rPr/>
        <w:t>understand</w:t>
      </w:r>
      <w:r>
        <w:rPr>
          <w:spacing w:val="-4"/>
        </w:rPr>
        <w:t> </w:t>
      </w:r>
      <w:r>
        <w:rPr/>
        <w:t>standard</w:t>
      </w:r>
      <w:r>
        <w:rPr>
          <w:spacing w:val="-4"/>
        </w:rPr>
        <w:t> </w:t>
      </w:r>
      <w:r>
        <w:rPr/>
        <w:t>error. Consider the following approach to measuring standard error:</w:t>
      </w:r>
    </w:p>
    <w:p>
      <w:pPr>
        <w:pStyle w:val="ListParagraph"/>
        <w:numPr>
          <w:ilvl w:val="0"/>
          <w:numId w:val="22"/>
        </w:numPr>
        <w:tabs>
          <w:tab w:pos="1359" w:val="left" w:leader="none"/>
        </w:tabs>
        <w:spacing w:line="240" w:lineRule="auto" w:before="177" w:after="0"/>
        <w:ind w:left="1359" w:right="0" w:hanging="253"/>
        <w:jc w:val="left"/>
        <w:rPr>
          <w:sz w:val="21"/>
        </w:rPr>
      </w:pPr>
      <w:r>
        <w:rPr>
          <w:sz w:val="21"/>
        </w:rPr>
        <w:t>Collect</w:t>
      </w:r>
      <w:r>
        <w:rPr>
          <w:spacing w:val="-1"/>
          <w:sz w:val="21"/>
        </w:rPr>
        <w:t> </w:t>
      </w:r>
      <w:r>
        <w:rPr>
          <w:sz w:val="21"/>
        </w:rPr>
        <w:t>a</w:t>
      </w:r>
      <w:r>
        <w:rPr>
          <w:spacing w:val="-1"/>
          <w:sz w:val="21"/>
        </w:rPr>
        <w:t> </w:t>
      </w:r>
      <w:r>
        <w:rPr>
          <w:sz w:val="21"/>
        </w:rPr>
        <w:t>number</w:t>
      </w:r>
      <w:r>
        <w:rPr>
          <w:spacing w:val="-1"/>
          <w:sz w:val="21"/>
        </w:rPr>
        <w:t> </w:t>
      </w:r>
      <w:r>
        <w:rPr>
          <w:sz w:val="21"/>
        </w:rPr>
        <w:t>of</w:t>
      </w:r>
      <w:r>
        <w:rPr>
          <w:spacing w:val="-1"/>
          <w:sz w:val="21"/>
        </w:rPr>
        <w:t> </w:t>
      </w:r>
      <w:r>
        <w:rPr>
          <w:sz w:val="21"/>
        </w:rPr>
        <w:t>brand-new</w:t>
      </w:r>
      <w:r>
        <w:rPr>
          <w:spacing w:val="-1"/>
          <w:sz w:val="21"/>
        </w:rPr>
        <w:t> </w:t>
      </w:r>
      <w:r>
        <w:rPr>
          <w:sz w:val="21"/>
        </w:rPr>
        <w:t>samples</w:t>
      </w:r>
      <w:r>
        <w:rPr>
          <w:spacing w:val="-1"/>
          <w:sz w:val="21"/>
        </w:rPr>
        <w:t> </w:t>
      </w:r>
      <w:r>
        <w:rPr>
          <w:sz w:val="21"/>
        </w:rPr>
        <w:t>from</w:t>
      </w:r>
      <w:r>
        <w:rPr>
          <w:spacing w:val="-1"/>
          <w:sz w:val="21"/>
        </w:rPr>
        <w:t> </w:t>
      </w:r>
      <w:r>
        <w:rPr>
          <w:sz w:val="21"/>
        </w:rPr>
        <w:t>the</w:t>
      </w:r>
      <w:r>
        <w:rPr>
          <w:spacing w:val="-1"/>
          <w:sz w:val="21"/>
        </w:rPr>
        <w:t> </w:t>
      </w:r>
      <w:r>
        <w:rPr>
          <w:spacing w:val="-2"/>
          <w:sz w:val="21"/>
        </w:rPr>
        <w:t>population.</w:t>
      </w:r>
    </w:p>
    <w:p>
      <w:pPr>
        <w:pStyle w:val="ListParagraph"/>
        <w:numPr>
          <w:ilvl w:val="0"/>
          <w:numId w:val="22"/>
        </w:numPr>
        <w:tabs>
          <w:tab w:pos="1359" w:val="left" w:leader="none"/>
        </w:tabs>
        <w:spacing w:line="240" w:lineRule="auto" w:before="49" w:after="0"/>
        <w:ind w:left="1359" w:right="0" w:hanging="253"/>
        <w:jc w:val="left"/>
        <w:rPr>
          <w:sz w:val="21"/>
        </w:rPr>
      </w:pPr>
      <w:r>
        <w:rPr>
          <w:sz w:val="21"/>
        </w:rPr>
        <w:t>For</w:t>
      </w:r>
      <w:r>
        <w:rPr>
          <w:spacing w:val="-4"/>
          <w:sz w:val="21"/>
        </w:rPr>
        <w:t> </w:t>
      </w:r>
      <w:r>
        <w:rPr>
          <w:sz w:val="21"/>
        </w:rPr>
        <w:t>each</w:t>
      </w:r>
      <w:r>
        <w:rPr>
          <w:spacing w:val="-2"/>
          <w:sz w:val="21"/>
        </w:rPr>
        <w:t> </w:t>
      </w:r>
      <w:r>
        <w:rPr>
          <w:sz w:val="21"/>
        </w:rPr>
        <w:t>new</w:t>
      </w:r>
      <w:r>
        <w:rPr>
          <w:spacing w:val="-2"/>
          <w:sz w:val="21"/>
        </w:rPr>
        <w:t> </w:t>
      </w:r>
      <w:r>
        <w:rPr>
          <w:sz w:val="21"/>
        </w:rPr>
        <w:t>sample,</w:t>
      </w:r>
      <w:r>
        <w:rPr>
          <w:spacing w:val="-2"/>
          <w:sz w:val="21"/>
        </w:rPr>
        <w:t> </w:t>
      </w:r>
      <w:r>
        <w:rPr>
          <w:sz w:val="21"/>
        </w:rPr>
        <w:t>calculate</w:t>
      </w:r>
      <w:r>
        <w:rPr>
          <w:spacing w:val="-2"/>
          <w:sz w:val="21"/>
        </w:rPr>
        <w:t> </w:t>
      </w:r>
      <w:r>
        <w:rPr>
          <w:sz w:val="21"/>
        </w:rPr>
        <w:t>the</w:t>
      </w:r>
      <w:r>
        <w:rPr>
          <w:spacing w:val="-2"/>
          <w:sz w:val="21"/>
        </w:rPr>
        <w:t> </w:t>
      </w:r>
      <w:r>
        <w:rPr>
          <w:sz w:val="21"/>
        </w:rPr>
        <w:t>statistic</w:t>
      </w:r>
      <w:r>
        <w:rPr>
          <w:spacing w:val="-2"/>
          <w:sz w:val="21"/>
        </w:rPr>
        <w:t> </w:t>
      </w:r>
      <w:r>
        <w:rPr>
          <w:sz w:val="21"/>
        </w:rPr>
        <w:t>(e.g.,</w:t>
      </w:r>
      <w:r>
        <w:rPr>
          <w:spacing w:val="-2"/>
          <w:sz w:val="21"/>
        </w:rPr>
        <w:t> mean).</w:t>
      </w:r>
    </w:p>
    <w:p>
      <w:pPr>
        <w:spacing w:after="0" w:line="240" w:lineRule="auto"/>
        <w:jc w:val="left"/>
        <w:rPr>
          <w:sz w:val="21"/>
        </w:rPr>
        <w:sectPr>
          <w:pgSz w:w="10080" w:h="13230"/>
          <w:pgMar w:header="0" w:footer="885" w:top="1000" w:bottom="1080" w:left="440" w:right="340"/>
        </w:sectPr>
      </w:pPr>
    </w:p>
    <w:p>
      <w:pPr>
        <w:pStyle w:val="ListParagraph"/>
        <w:numPr>
          <w:ilvl w:val="0"/>
          <w:numId w:val="22"/>
        </w:numPr>
        <w:tabs>
          <w:tab w:pos="1360" w:val="left" w:leader="none"/>
        </w:tabs>
        <w:spacing w:line="213" w:lineRule="auto" w:before="99" w:after="0"/>
        <w:ind w:left="1360" w:right="1098" w:hanging="254"/>
        <w:jc w:val="left"/>
        <w:rPr>
          <w:sz w:val="21"/>
        </w:rPr>
      </w:pPr>
      <w:r>
        <w:rPr>
          <w:sz w:val="21"/>
        </w:rPr>
        <w:t>Calculate the standard deviation of the statistics computed in step 2; use this </w:t>
      </w:r>
      <w:r>
        <w:rPr>
          <w:sz w:val="21"/>
        </w:rPr>
        <w:t>as your estimate of standard error.</w:t>
      </w:r>
    </w:p>
    <w:p>
      <w:pPr>
        <w:pStyle w:val="BodyText"/>
        <w:spacing w:line="213" w:lineRule="auto" w:before="199"/>
        <w:ind w:right="1097"/>
        <w:jc w:val="both"/>
      </w:pPr>
      <w:r>
        <w:rPr/>
        <w:t>In practice, this approach of collecting new samples to estimate the standard error </w:t>
      </w:r>
      <w:r>
        <w:rPr/>
        <w:t>is typically</w:t>
      </w:r>
      <w:r>
        <w:rPr>
          <w:spacing w:val="-4"/>
        </w:rPr>
        <w:t> </w:t>
      </w:r>
      <w:r>
        <w:rPr/>
        <w:t>not</w:t>
      </w:r>
      <w:r>
        <w:rPr>
          <w:spacing w:val="-4"/>
        </w:rPr>
        <w:t> </w:t>
      </w:r>
      <w:r>
        <w:rPr/>
        <w:t>feasible</w:t>
      </w:r>
      <w:r>
        <w:rPr>
          <w:spacing w:val="-4"/>
        </w:rPr>
        <w:t> </w:t>
      </w:r>
      <w:r>
        <w:rPr/>
        <w:t>(and</w:t>
      </w:r>
      <w:r>
        <w:rPr>
          <w:spacing w:val="-4"/>
        </w:rPr>
        <w:t> </w:t>
      </w:r>
      <w:r>
        <w:rPr/>
        <w:t>statistically</w:t>
      </w:r>
      <w:r>
        <w:rPr>
          <w:spacing w:val="-4"/>
        </w:rPr>
        <w:t> </w:t>
      </w:r>
      <w:r>
        <w:rPr/>
        <w:t>very</w:t>
      </w:r>
      <w:r>
        <w:rPr>
          <w:spacing w:val="-4"/>
        </w:rPr>
        <w:t> </w:t>
      </w:r>
      <w:r>
        <w:rPr/>
        <w:t>wasteful).</w:t>
      </w:r>
      <w:r>
        <w:rPr>
          <w:spacing w:val="-4"/>
        </w:rPr>
        <w:t> </w:t>
      </w:r>
      <w:r>
        <w:rPr/>
        <w:t>Fortunately,</w:t>
      </w:r>
      <w:r>
        <w:rPr>
          <w:spacing w:val="-4"/>
        </w:rPr>
        <w:t> </w:t>
      </w:r>
      <w:r>
        <w:rPr/>
        <w:t>it</w:t>
      </w:r>
      <w:r>
        <w:rPr>
          <w:spacing w:val="-4"/>
        </w:rPr>
        <w:t> </w:t>
      </w:r>
      <w:r>
        <w:rPr/>
        <w:t>turns</w:t>
      </w:r>
      <w:r>
        <w:rPr>
          <w:spacing w:val="-4"/>
        </w:rPr>
        <w:t> </w:t>
      </w:r>
      <w:r>
        <w:rPr/>
        <w:t>out</w:t>
      </w:r>
      <w:r>
        <w:rPr>
          <w:spacing w:val="-4"/>
        </w:rPr>
        <w:t> </w:t>
      </w:r>
      <w:r>
        <w:rPr/>
        <w:t>that</w:t>
      </w:r>
      <w:r>
        <w:rPr>
          <w:spacing w:val="-4"/>
        </w:rPr>
        <w:t> </w:t>
      </w:r>
      <w:r>
        <w:rPr/>
        <w:t>it</w:t>
      </w:r>
      <w:r>
        <w:rPr>
          <w:spacing w:val="-4"/>
        </w:rPr>
        <w:t> </w:t>
      </w:r>
      <w:r>
        <w:rPr/>
        <w:t>is </w:t>
      </w:r>
      <w:bookmarkStart w:name="_bookmark287" w:id="377"/>
      <w:bookmarkEnd w:id="377"/>
      <w:r>
        <w:rPr/>
        <w:t>not</w:t>
      </w:r>
      <w:r>
        <w:rPr/>
        <w:t> necessary to draw brand new samples; instead, you can use </w:t>
      </w:r>
      <w:r>
        <w:rPr>
          <w:i/>
        </w:rPr>
        <w:t>bootstrap </w:t>
      </w:r>
      <w:r>
        <w:rPr/>
        <w:t>resamples. In modern statistics, the bootstrap has become the standard way to estimate standard error. It can be used for virtually any statistic and does not rely on the central limit theorem or other distributional assumptions.</w:t>
      </w:r>
    </w:p>
    <w:p>
      <w:pPr>
        <w:pStyle w:val="Heading8"/>
        <w:spacing w:before="259"/>
        <w:rPr>
          <w:b/>
        </w:rPr>
      </w:pPr>
      <w:r>
        <w:rPr/>
        <w:drawing>
          <wp:anchor distT="0" distB="0" distL="0" distR="0" allowOverlap="1" layoutInCell="1" locked="0" behindDoc="0" simplePos="0" relativeHeight="15775232">
            <wp:simplePos x="0" y="0"/>
            <wp:positionH relativeFrom="page">
              <wp:posOffset>1054100</wp:posOffset>
            </wp:positionH>
            <wp:positionV relativeFrom="paragraph">
              <wp:posOffset>208626</wp:posOffset>
            </wp:positionV>
            <wp:extent cx="630936" cy="600831"/>
            <wp:effectExtent l="0" t="0" r="0" b="0"/>
            <wp:wrapNone/>
            <wp:docPr id="292" name="Image 292"/>
            <wp:cNvGraphicFramePr>
              <a:graphicFrameLocks/>
            </wp:cNvGraphicFramePr>
            <a:graphic>
              <a:graphicData uri="http://schemas.openxmlformats.org/drawingml/2006/picture">
                <pic:pic>
                  <pic:nvPicPr>
                    <pic:cNvPr id="292" name="Image 292"/>
                    <pic:cNvPicPr/>
                  </pic:nvPicPr>
                  <pic:blipFill>
                    <a:blip r:embed="rId22" cstate="print"/>
                    <a:stretch>
                      <a:fillRect/>
                    </a:stretch>
                  </pic:blipFill>
                  <pic:spPr>
                    <a:xfrm>
                      <a:off x="0" y="0"/>
                      <a:ext cx="630936" cy="600831"/>
                    </a:xfrm>
                    <a:prstGeom prst="rect">
                      <a:avLst/>
                    </a:prstGeom>
                  </pic:spPr>
                </pic:pic>
              </a:graphicData>
            </a:graphic>
          </wp:anchor>
        </w:drawing>
      </w:r>
      <w:r>
        <w:rPr>
          <w:b/>
        </w:rPr>
        <w:t>Standard Deviation Versus Standard </w:t>
      </w:r>
      <w:r>
        <w:rPr>
          <w:b/>
          <w:spacing w:val="-2"/>
        </w:rPr>
        <w:t>Error</w:t>
      </w:r>
    </w:p>
    <w:p>
      <w:pPr>
        <w:spacing w:line="216" w:lineRule="auto" w:before="132"/>
        <w:ind w:left="2295" w:right="1817" w:firstLine="0"/>
        <w:jc w:val="both"/>
        <w:rPr>
          <w:sz w:val="19"/>
        </w:rPr>
      </w:pPr>
      <w:r>
        <w:rPr>
          <w:sz w:val="19"/>
        </w:rPr>
        <w:t>Do not confuse standard deviation (which measures the </w:t>
      </w:r>
      <w:r>
        <w:rPr>
          <w:sz w:val="19"/>
        </w:rPr>
        <w:t>variability of individual data points) with standard error (which measures the variability of a sample metric).</w:t>
      </w:r>
    </w:p>
    <w:p>
      <w:pPr>
        <w:pStyle w:val="BodyText"/>
        <w:spacing w:before="15"/>
        <w:ind w:left="0"/>
        <w:rPr>
          <w:sz w:val="20"/>
        </w:rPr>
      </w:pPr>
      <w:r>
        <w:rPr/>
        <mc:AlternateContent>
          <mc:Choice Requires="wps">
            <w:drawing>
              <wp:anchor distT="0" distB="0" distL="0" distR="0" allowOverlap="1" layoutInCell="1" locked="0" behindDoc="1" simplePos="0" relativeHeight="487633920">
                <wp:simplePos x="0" y="0"/>
                <wp:positionH relativeFrom="page">
                  <wp:posOffset>915987</wp:posOffset>
                </wp:positionH>
                <wp:positionV relativeFrom="paragraph">
                  <wp:posOffset>198150</wp:posOffset>
                </wp:positionV>
                <wp:extent cx="4568825" cy="1479550"/>
                <wp:effectExtent l="0" t="0" r="0" b="0"/>
                <wp:wrapTopAndBottom/>
                <wp:docPr id="293" name="Textbox 293"/>
                <wp:cNvGraphicFramePr>
                  <a:graphicFrameLocks/>
                </wp:cNvGraphicFramePr>
                <a:graphic>
                  <a:graphicData uri="http://schemas.microsoft.com/office/word/2010/wordprocessingShape">
                    <wps:wsp>
                      <wps:cNvPr id="293" name="Textbox 293"/>
                      <wps:cNvSpPr txBox="1"/>
                      <wps:spPr>
                        <a:xfrm>
                          <a:off x="0" y="0"/>
                          <a:ext cx="4568825" cy="14795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23"/>
                              </w:numPr>
                              <w:tabs>
                                <w:tab w:pos="519" w:val="left" w:leader="none"/>
                              </w:tabs>
                              <w:spacing w:line="213" w:lineRule="auto" w:before="162"/>
                              <w:ind w:left="519" w:right="159" w:hanging="178"/>
                              <w:jc w:val="left"/>
                              <w:rPr>
                                <w:sz w:val="20"/>
                              </w:rPr>
                            </w:pPr>
                            <w:r>
                              <w:rPr>
                                <w:sz w:val="20"/>
                              </w:rPr>
                              <w:t>The frequency distribution of a sample statistic tells us how that metric </w:t>
                            </w:r>
                            <w:r>
                              <w:rPr>
                                <w:sz w:val="20"/>
                              </w:rPr>
                              <w:t>would</w:t>
                            </w:r>
                            <w:r>
                              <w:rPr>
                                <w:spacing w:val="80"/>
                                <w:sz w:val="20"/>
                              </w:rPr>
                              <w:t> </w:t>
                            </w:r>
                            <w:r>
                              <w:rPr>
                                <w:sz w:val="20"/>
                              </w:rPr>
                              <w:t>turn out differently from sample to sample.</w:t>
                            </w:r>
                          </w:p>
                          <w:p>
                            <w:pPr>
                              <w:numPr>
                                <w:ilvl w:val="0"/>
                                <w:numId w:val="23"/>
                              </w:numPr>
                              <w:tabs>
                                <w:tab w:pos="519" w:val="left" w:leader="none"/>
                              </w:tabs>
                              <w:spacing w:line="213" w:lineRule="auto" w:before="79"/>
                              <w:ind w:left="519" w:right="159" w:hanging="178"/>
                              <w:jc w:val="left"/>
                              <w:rPr>
                                <w:sz w:val="20"/>
                              </w:rPr>
                            </w:pPr>
                            <w:r>
                              <w:rPr>
                                <w:sz w:val="20"/>
                              </w:rPr>
                              <w:t>This</w:t>
                            </w:r>
                            <w:r>
                              <w:rPr>
                                <w:spacing w:val="22"/>
                                <w:sz w:val="20"/>
                              </w:rPr>
                              <w:t> </w:t>
                            </w:r>
                            <w:r>
                              <w:rPr>
                                <w:sz w:val="20"/>
                              </w:rPr>
                              <w:t>sampling</w:t>
                            </w:r>
                            <w:r>
                              <w:rPr>
                                <w:spacing w:val="22"/>
                                <w:sz w:val="20"/>
                              </w:rPr>
                              <w:t> </w:t>
                            </w:r>
                            <w:r>
                              <w:rPr>
                                <w:sz w:val="20"/>
                              </w:rPr>
                              <w:t>distribution</w:t>
                            </w:r>
                            <w:r>
                              <w:rPr>
                                <w:spacing w:val="22"/>
                                <w:sz w:val="20"/>
                              </w:rPr>
                              <w:t> </w:t>
                            </w:r>
                            <w:r>
                              <w:rPr>
                                <w:sz w:val="20"/>
                              </w:rPr>
                              <w:t>can</w:t>
                            </w:r>
                            <w:r>
                              <w:rPr>
                                <w:spacing w:val="22"/>
                                <w:sz w:val="20"/>
                              </w:rPr>
                              <w:t> </w:t>
                            </w:r>
                            <w:r>
                              <w:rPr>
                                <w:sz w:val="20"/>
                              </w:rPr>
                              <w:t>be</w:t>
                            </w:r>
                            <w:r>
                              <w:rPr>
                                <w:spacing w:val="22"/>
                                <w:sz w:val="20"/>
                              </w:rPr>
                              <w:t> </w:t>
                            </w:r>
                            <w:r>
                              <w:rPr>
                                <w:sz w:val="20"/>
                              </w:rPr>
                              <w:t>estimated</w:t>
                            </w:r>
                            <w:r>
                              <w:rPr>
                                <w:spacing w:val="22"/>
                                <w:sz w:val="20"/>
                              </w:rPr>
                              <w:t> </w:t>
                            </w:r>
                            <w:r>
                              <w:rPr>
                                <w:sz w:val="20"/>
                              </w:rPr>
                              <w:t>via</w:t>
                            </w:r>
                            <w:r>
                              <w:rPr>
                                <w:spacing w:val="22"/>
                                <w:sz w:val="20"/>
                              </w:rPr>
                              <w:t> </w:t>
                            </w:r>
                            <w:r>
                              <w:rPr>
                                <w:sz w:val="20"/>
                              </w:rPr>
                              <w:t>the</w:t>
                            </w:r>
                            <w:r>
                              <w:rPr>
                                <w:spacing w:val="22"/>
                                <w:sz w:val="20"/>
                              </w:rPr>
                              <w:t> </w:t>
                            </w:r>
                            <w:r>
                              <w:rPr>
                                <w:sz w:val="20"/>
                              </w:rPr>
                              <w:t>bootstrap,</w:t>
                            </w:r>
                            <w:r>
                              <w:rPr>
                                <w:spacing w:val="22"/>
                                <w:sz w:val="20"/>
                              </w:rPr>
                              <w:t> </w:t>
                            </w:r>
                            <w:r>
                              <w:rPr>
                                <w:sz w:val="20"/>
                              </w:rPr>
                              <w:t>or</w:t>
                            </w:r>
                            <w:r>
                              <w:rPr>
                                <w:spacing w:val="22"/>
                                <w:sz w:val="20"/>
                              </w:rPr>
                              <w:t> </w:t>
                            </w:r>
                            <w:r>
                              <w:rPr>
                                <w:sz w:val="20"/>
                              </w:rPr>
                              <w:t>via</w:t>
                            </w:r>
                            <w:r>
                              <w:rPr>
                                <w:spacing w:val="22"/>
                                <w:sz w:val="20"/>
                              </w:rPr>
                              <w:t> </w:t>
                            </w:r>
                            <w:r>
                              <w:rPr>
                                <w:sz w:val="20"/>
                              </w:rPr>
                              <w:t>formulas that rely on the central limit theorem.</w:t>
                            </w:r>
                          </w:p>
                          <w:p>
                            <w:pPr>
                              <w:numPr>
                                <w:ilvl w:val="0"/>
                                <w:numId w:val="23"/>
                              </w:numPr>
                              <w:tabs>
                                <w:tab w:pos="518" w:val="left" w:leader="none"/>
                              </w:tabs>
                              <w:spacing w:before="58"/>
                              <w:ind w:left="518" w:right="0" w:hanging="177"/>
                              <w:jc w:val="left"/>
                              <w:rPr>
                                <w:sz w:val="20"/>
                              </w:rPr>
                            </w:pPr>
                            <w:r>
                              <w:rPr>
                                <w:sz w:val="20"/>
                              </w:rPr>
                              <w:t>A</w:t>
                            </w:r>
                            <w:r>
                              <w:rPr>
                                <w:spacing w:val="-1"/>
                                <w:sz w:val="20"/>
                              </w:rPr>
                              <w:t> </w:t>
                            </w:r>
                            <w:r>
                              <w:rPr>
                                <w:sz w:val="20"/>
                              </w:rPr>
                              <w:t>key</w:t>
                            </w:r>
                            <w:r>
                              <w:rPr>
                                <w:spacing w:val="-1"/>
                                <w:sz w:val="20"/>
                              </w:rPr>
                              <w:t> </w:t>
                            </w:r>
                            <w:r>
                              <w:rPr>
                                <w:sz w:val="20"/>
                              </w:rPr>
                              <w:t>metric</w:t>
                            </w:r>
                            <w:r>
                              <w:rPr>
                                <w:spacing w:val="-1"/>
                                <w:sz w:val="20"/>
                              </w:rPr>
                              <w:t> </w:t>
                            </w:r>
                            <w:r>
                              <w:rPr>
                                <w:sz w:val="20"/>
                              </w:rPr>
                              <w:t>that</w:t>
                            </w:r>
                            <w:r>
                              <w:rPr>
                                <w:spacing w:val="-1"/>
                                <w:sz w:val="20"/>
                              </w:rPr>
                              <w:t> </w:t>
                            </w:r>
                            <w:r>
                              <w:rPr>
                                <w:sz w:val="20"/>
                              </w:rPr>
                              <w:t>sums up</w:t>
                            </w:r>
                            <w:r>
                              <w:rPr>
                                <w:spacing w:val="-1"/>
                                <w:sz w:val="20"/>
                              </w:rPr>
                              <w:t> </w:t>
                            </w:r>
                            <w:r>
                              <w:rPr>
                                <w:sz w:val="20"/>
                              </w:rPr>
                              <w:t>the</w:t>
                            </w:r>
                            <w:r>
                              <w:rPr>
                                <w:spacing w:val="-1"/>
                                <w:sz w:val="20"/>
                              </w:rPr>
                              <w:t> </w:t>
                            </w:r>
                            <w:r>
                              <w:rPr>
                                <w:sz w:val="20"/>
                              </w:rPr>
                              <w:t>variability</w:t>
                            </w:r>
                            <w:r>
                              <w:rPr>
                                <w:spacing w:val="-1"/>
                                <w:sz w:val="20"/>
                              </w:rPr>
                              <w:t> </w:t>
                            </w:r>
                            <w:r>
                              <w:rPr>
                                <w:sz w:val="20"/>
                              </w:rPr>
                              <w:t>of</w:t>
                            </w:r>
                            <w:r>
                              <w:rPr>
                                <w:spacing w:val="-1"/>
                                <w:sz w:val="20"/>
                              </w:rPr>
                              <w:t> </w:t>
                            </w:r>
                            <w:r>
                              <w:rPr>
                                <w:sz w:val="20"/>
                              </w:rPr>
                              <w:t>a sample</w:t>
                            </w:r>
                            <w:r>
                              <w:rPr>
                                <w:spacing w:val="-1"/>
                                <w:sz w:val="20"/>
                              </w:rPr>
                              <w:t> </w:t>
                            </w:r>
                            <w:r>
                              <w:rPr>
                                <w:sz w:val="20"/>
                              </w:rPr>
                              <w:t>statistic</w:t>
                            </w:r>
                            <w:r>
                              <w:rPr>
                                <w:spacing w:val="-1"/>
                                <w:sz w:val="20"/>
                              </w:rPr>
                              <w:t> </w:t>
                            </w:r>
                            <w:r>
                              <w:rPr>
                                <w:sz w:val="20"/>
                              </w:rPr>
                              <w:t>is</w:t>
                            </w:r>
                            <w:r>
                              <w:rPr>
                                <w:spacing w:val="-1"/>
                                <w:sz w:val="20"/>
                              </w:rPr>
                              <w:t> </w:t>
                            </w:r>
                            <w:r>
                              <w:rPr>
                                <w:sz w:val="20"/>
                              </w:rPr>
                              <w:t>its</w:t>
                            </w:r>
                            <w:r>
                              <w:rPr>
                                <w:spacing w:val="-1"/>
                                <w:sz w:val="20"/>
                              </w:rPr>
                              <w:t> </w:t>
                            </w:r>
                            <w:r>
                              <w:rPr>
                                <w:sz w:val="20"/>
                              </w:rPr>
                              <w:t>standard </w:t>
                            </w:r>
                            <w:r>
                              <w:rPr>
                                <w:spacing w:val="-2"/>
                                <w:sz w:val="20"/>
                              </w:rPr>
                              <w:t>error.</w:t>
                            </w:r>
                          </w:p>
                        </w:txbxContent>
                      </wps:txbx>
                      <wps:bodyPr wrap="square" lIns="0" tIns="0" rIns="0" bIns="0" rtlCol="0">
                        <a:noAutofit/>
                      </wps:bodyPr>
                    </wps:wsp>
                  </a:graphicData>
                </a:graphic>
              </wp:anchor>
            </w:drawing>
          </mc:Choice>
          <mc:Fallback>
            <w:pict>
              <v:shape style="position:absolute;margin-left:72.125pt;margin-top:15.602435pt;width:359.75pt;height:116.5pt;mso-position-horizontal-relative:page;mso-position-vertical-relative:paragraph;z-index:-15682560;mso-wrap-distance-left:0;mso-wrap-distance-right:0" type="#_x0000_t202" id="docshape150"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23"/>
                        </w:numPr>
                        <w:tabs>
                          <w:tab w:pos="519" w:val="left" w:leader="none"/>
                        </w:tabs>
                        <w:spacing w:line="213" w:lineRule="auto" w:before="162"/>
                        <w:ind w:left="519" w:right="159" w:hanging="178"/>
                        <w:jc w:val="left"/>
                        <w:rPr>
                          <w:sz w:val="20"/>
                        </w:rPr>
                      </w:pPr>
                      <w:r>
                        <w:rPr>
                          <w:sz w:val="20"/>
                        </w:rPr>
                        <w:t>The frequency distribution of a sample statistic tells us how that metric </w:t>
                      </w:r>
                      <w:r>
                        <w:rPr>
                          <w:sz w:val="20"/>
                        </w:rPr>
                        <w:t>would</w:t>
                      </w:r>
                      <w:r>
                        <w:rPr>
                          <w:spacing w:val="80"/>
                          <w:sz w:val="20"/>
                        </w:rPr>
                        <w:t> </w:t>
                      </w:r>
                      <w:r>
                        <w:rPr>
                          <w:sz w:val="20"/>
                        </w:rPr>
                        <w:t>turn out differently from sample to sample.</w:t>
                      </w:r>
                    </w:p>
                    <w:p>
                      <w:pPr>
                        <w:numPr>
                          <w:ilvl w:val="0"/>
                          <w:numId w:val="23"/>
                        </w:numPr>
                        <w:tabs>
                          <w:tab w:pos="519" w:val="left" w:leader="none"/>
                        </w:tabs>
                        <w:spacing w:line="213" w:lineRule="auto" w:before="79"/>
                        <w:ind w:left="519" w:right="159" w:hanging="178"/>
                        <w:jc w:val="left"/>
                        <w:rPr>
                          <w:sz w:val="20"/>
                        </w:rPr>
                      </w:pPr>
                      <w:r>
                        <w:rPr>
                          <w:sz w:val="20"/>
                        </w:rPr>
                        <w:t>This</w:t>
                      </w:r>
                      <w:r>
                        <w:rPr>
                          <w:spacing w:val="22"/>
                          <w:sz w:val="20"/>
                        </w:rPr>
                        <w:t> </w:t>
                      </w:r>
                      <w:r>
                        <w:rPr>
                          <w:sz w:val="20"/>
                        </w:rPr>
                        <w:t>sampling</w:t>
                      </w:r>
                      <w:r>
                        <w:rPr>
                          <w:spacing w:val="22"/>
                          <w:sz w:val="20"/>
                        </w:rPr>
                        <w:t> </w:t>
                      </w:r>
                      <w:r>
                        <w:rPr>
                          <w:sz w:val="20"/>
                        </w:rPr>
                        <w:t>distribution</w:t>
                      </w:r>
                      <w:r>
                        <w:rPr>
                          <w:spacing w:val="22"/>
                          <w:sz w:val="20"/>
                        </w:rPr>
                        <w:t> </w:t>
                      </w:r>
                      <w:r>
                        <w:rPr>
                          <w:sz w:val="20"/>
                        </w:rPr>
                        <w:t>can</w:t>
                      </w:r>
                      <w:r>
                        <w:rPr>
                          <w:spacing w:val="22"/>
                          <w:sz w:val="20"/>
                        </w:rPr>
                        <w:t> </w:t>
                      </w:r>
                      <w:r>
                        <w:rPr>
                          <w:sz w:val="20"/>
                        </w:rPr>
                        <w:t>be</w:t>
                      </w:r>
                      <w:r>
                        <w:rPr>
                          <w:spacing w:val="22"/>
                          <w:sz w:val="20"/>
                        </w:rPr>
                        <w:t> </w:t>
                      </w:r>
                      <w:r>
                        <w:rPr>
                          <w:sz w:val="20"/>
                        </w:rPr>
                        <w:t>estimated</w:t>
                      </w:r>
                      <w:r>
                        <w:rPr>
                          <w:spacing w:val="22"/>
                          <w:sz w:val="20"/>
                        </w:rPr>
                        <w:t> </w:t>
                      </w:r>
                      <w:r>
                        <w:rPr>
                          <w:sz w:val="20"/>
                        </w:rPr>
                        <w:t>via</w:t>
                      </w:r>
                      <w:r>
                        <w:rPr>
                          <w:spacing w:val="22"/>
                          <w:sz w:val="20"/>
                        </w:rPr>
                        <w:t> </w:t>
                      </w:r>
                      <w:r>
                        <w:rPr>
                          <w:sz w:val="20"/>
                        </w:rPr>
                        <w:t>the</w:t>
                      </w:r>
                      <w:r>
                        <w:rPr>
                          <w:spacing w:val="22"/>
                          <w:sz w:val="20"/>
                        </w:rPr>
                        <w:t> </w:t>
                      </w:r>
                      <w:r>
                        <w:rPr>
                          <w:sz w:val="20"/>
                        </w:rPr>
                        <w:t>bootstrap,</w:t>
                      </w:r>
                      <w:r>
                        <w:rPr>
                          <w:spacing w:val="22"/>
                          <w:sz w:val="20"/>
                        </w:rPr>
                        <w:t> </w:t>
                      </w:r>
                      <w:r>
                        <w:rPr>
                          <w:sz w:val="20"/>
                        </w:rPr>
                        <w:t>or</w:t>
                      </w:r>
                      <w:r>
                        <w:rPr>
                          <w:spacing w:val="22"/>
                          <w:sz w:val="20"/>
                        </w:rPr>
                        <w:t> </w:t>
                      </w:r>
                      <w:r>
                        <w:rPr>
                          <w:sz w:val="20"/>
                        </w:rPr>
                        <w:t>via</w:t>
                      </w:r>
                      <w:r>
                        <w:rPr>
                          <w:spacing w:val="22"/>
                          <w:sz w:val="20"/>
                        </w:rPr>
                        <w:t> </w:t>
                      </w:r>
                      <w:r>
                        <w:rPr>
                          <w:sz w:val="20"/>
                        </w:rPr>
                        <w:t>formulas that rely on the central limit theorem.</w:t>
                      </w:r>
                    </w:p>
                    <w:p>
                      <w:pPr>
                        <w:numPr>
                          <w:ilvl w:val="0"/>
                          <w:numId w:val="23"/>
                        </w:numPr>
                        <w:tabs>
                          <w:tab w:pos="518" w:val="left" w:leader="none"/>
                        </w:tabs>
                        <w:spacing w:before="58"/>
                        <w:ind w:left="518" w:right="0" w:hanging="177"/>
                        <w:jc w:val="left"/>
                        <w:rPr>
                          <w:sz w:val="20"/>
                        </w:rPr>
                      </w:pPr>
                      <w:r>
                        <w:rPr>
                          <w:sz w:val="20"/>
                        </w:rPr>
                        <w:t>A</w:t>
                      </w:r>
                      <w:r>
                        <w:rPr>
                          <w:spacing w:val="-1"/>
                          <w:sz w:val="20"/>
                        </w:rPr>
                        <w:t> </w:t>
                      </w:r>
                      <w:r>
                        <w:rPr>
                          <w:sz w:val="20"/>
                        </w:rPr>
                        <w:t>key</w:t>
                      </w:r>
                      <w:r>
                        <w:rPr>
                          <w:spacing w:val="-1"/>
                          <w:sz w:val="20"/>
                        </w:rPr>
                        <w:t> </w:t>
                      </w:r>
                      <w:r>
                        <w:rPr>
                          <w:sz w:val="20"/>
                        </w:rPr>
                        <w:t>metric</w:t>
                      </w:r>
                      <w:r>
                        <w:rPr>
                          <w:spacing w:val="-1"/>
                          <w:sz w:val="20"/>
                        </w:rPr>
                        <w:t> </w:t>
                      </w:r>
                      <w:r>
                        <w:rPr>
                          <w:sz w:val="20"/>
                        </w:rPr>
                        <w:t>that</w:t>
                      </w:r>
                      <w:r>
                        <w:rPr>
                          <w:spacing w:val="-1"/>
                          <w:sz w:val="20"/>
                        </w:rPr>
                        <w:t> </w:t>
                      </w:r>
                      <w:r>
                        <w:rPr>
                          <w:sz w:val="20"/>
                        </w:rPr>
                        <w:t>sums up</w:t>
                      </w:r>
                      <w:r>
                        <w:rPr>
                          <w:spacing w:val="-1"/>
                          <w:sz w:val="20"/>
                        </w:rPr>
                        <w:t> </w:t>
                      </w:r>
                      <w:r>
                        <w:rPr>
                          <w:sz w:val="20"/>
                        </w:rPr>
                        <w:t>the</w:t>
                      </w:r>
                      <w:r>
                        <w:rPr>
                          <w:spacing w:val="-1"/>
                          <w:sz w:val="20"/>
                        </w:rPr>
                        <w:t> </w:t>
                      </w:r>
                      <w:r>
                        <w:rPr>
                          <w:sz w:val="20"/>
                        </w:rPr>
                        <w:t>variability</w:t>
                      </w:r>
                      <w:r>
                        <w:rPr>
                          <w:spacing w:val="-1"/>
                          <w:sz w:val="20"/>
                        </w:rPr>
                        <w:t> </w:t>
                      </w:r>
                      <w:r>
                        <w:rPr>
                          <w:sz w:val="20"/>
                        </w:rPr>
                        <w:t>of</w:t>
                      </w:r>
                      <w:r>
                        <w:rPr>
                          <w:spacing w:val="-1"/>
                          <w:sz w:val="20"/>
                        </w:rPr>
                        <w:t> </w:t>
                      </w:r>
                      <w:r>
                        <w:rPr>
                          <w:sz w:val="20"/>
                        </w:rPr>
                        <w:t>a sample</w:t>
                      </w:r>
                      <w:r>
                        <w:rPr>
                          <w:spacing w:val="-1"/>
                          <w:sz w:val="20"/>
                        </w:rPr>
                        <w:t> </w:t>
                      </w:r>
                      <w:r>
                        <w:rPr>
                          <w:sz w:val="20"/>
                        </w:rPr>
                        <w:t>statistic</w:t>
                      </w:r>
                      <w:r>
                        <w:rPr>
                          <w:spacing w:val="-1"/>
                          <w:sz w:val="20"/>
                        </w:rPr>
                        <w:t> </w:t>
                      </w:r>
                      <w:r>
                        <w:rPr>
                          <w:sz w:val="20"/>
                        </w:rPr>
                        <w:t>is</w:t>
                      </w:r>
                      <w:r>
                        <w:rPr>
                          <w:spacing w:val="-1"/>
                          <w:sz w:val="20"/>
                        </w:rPr>
                        <w:t> </w:t>
                      </w:r>
                      <w:r>
                        <w:rPr>
                          <w:sz w:val="20"/>
                        </w:rPr>
                        <w:t>its</w:t>
                      </w:r>
                      <w:r>
                        <w:rPr>
                          <w:spacing w:val="-1"/>
                          <w:sz w:val="20"/>
                        </w:rPr>
                        <w:t> </w:t>
                      </w:r>
                      <w:r>
                        <w:rPr>
                          <w:sz w:val="20"/>
                        </w:rPr>
                        <w:t>standard </w:t>
                      </w:r>
                      <w:r>
                        <w:rPr>
                          <w:spacing w:val="-2"/>
                          <w:sz w:val="20"/>
                        </w:rPr>
                        <w:t>error.</w:t>
                      </w:r>
                    </w:p>
                  </w:txbxContent>
                </v:textbox>
                <v:stroke dashstyle="solid"/>
                <w10:wrap type="topAndBottom"/>
              </v:shape>
            </w:pict>
          </mc:Fallback>
        </mc:AlternateContent>
      </w:r>
    </w:p>
    <w:p>
      <w:pPr>
        <w:pStyle w:val="Heading3"/>
        <w:spacing w:before="174"/>
        <w:ind w:left="999"/>
        <w:rPr>
          <w:b/>
        </w:rPr>
      </w:pPr>
      <w:bookmarkStart w:name="Further Reading" w:id="378"/>
      <w:bookmarkEnd w:id="378"/>
      <w:r>
        <w:rPr/>
      </w:r>
      <w:bookmarkStart w:name="_bookmark288" w:id="379"/>
      <w:bookmarkEnd w:id="379"/>
      <w:r>
        <w:rPr/>
      </w:r>
      <w:r>
        <w:rPr>
          <w:b/>
        </w:rPr>
        <w:t>Further</w:t>
      </w:r>
      <w:r>
        <w:rPr>
          <w:b/>
          <w:spacing w:val="7"/>
        </w:rPr>
        <w:t> </w:t>
      </w:r>
      <w:r>
        <w:rPr>
          <w:b/>
          <w:spacing w:val="-2"/>
        </w:rPr>
        <w:t>Reading</w:t>
      </w:r>
    </w:p>
    <w:p>
      <w:pPr>
        <w:pStyle w:val="BodyText"/>
        <w:spacing w:line="213" w:lineRule="auto" w:before="102"/>
        <w:ind w:right="1097"/>
        <w:jc w:val="both"/>
      </w:pPr>
      <w:r>
        <w:rPr/>
        <w:t>David Lane’s </w:t>
      </w:r>
      <w:hyperlink r:id="rId127">
        <w:r>
          <w:rPr>
            <w:color w:val="990000"/>
          </w:rPr>
          <w:t>online multimedia resource in statistics</w:t>
        </w:r>
      </w:hyperlink>
      <w:r>
        <w:rPr>
          <w:color w:val="990000"/>
        </w:rPr>
        <w:t> </w:t>
      </w:r>
      <w:r>
        <w:rPr/>
        <w:t>has a useful simulation that allows you to select a sample statistic, a sample size, and the number of iterations and </w:t>
      </w:r>
      <w:bookmarkStart w:name="_bookmark289" w:id="380"/>
      <w:bookmarkEnd w:id="380"/>
      <w:r>
        <w:rPr/>
        <w:t>visualize</w:t>
      </w:r>
      <w:r>
        <w:rPr/>
        <w:t> a histogram of the resulting frequency distribution.</w:t>
      </w:r>
    </w:p>
    <w:p>
      <w:pPr>
        <w:pStyle w:val="Heading2"/>
        <w:spacing w:before="178"/>
        <w:ind w:left="999"/>
        <w:jc w:val="both"/>
        <w:rPr>
          <w:b/>
        </w:rPr>
      </w:pPr>
      <w:bookmarkStart w:name="The Bootstrap" w:id="381"/>
      <w:bookmarkEnd w:id="381"/>
      <w:r>
        <w:rPr/>
      </w:r>
      <w:bookmarkStart w:name="_bookmark290" w:id="382"/>
      <w:bookmarkEnd w:id="382"/>
      <w:r>
        <w:rPr/>
      </w:r>
      <w:r>
        <w:rPr>
          <w:b/>
        </w:rPr>
        <w:t>The</w:t>
      </w:r>
      <w:r>
        <w:rPr>
          <w:b/>
          <w:spacing w:val="-6"/>
        </w:rPr>
        <w:t> </w:t>
      </w:r>
      <w:r>
        <w:rPr>
          <w:b/>
          <w:spacing w:val="-2"/>
        </w:rPr>
        <w:t>Bootstrap</w:t>
      </w:r>
    </w:p>
    <w:p>
      <w:pPr>
        <w:pStyle w:val="BodyText"/>
        <w:spacing w:line="213" w:lineRule="auto" w:before="114"/>
        <w:ind w:right="1097" w:hanging="1"/>
        <w:jc w:val="both"/>
      </w:pPr>
      <w:r>
        <w:rPr/>
        <w:t>One easy and effective way to estimate the sampling distribution of a statistic, or of model parameters, is to draw additional samples, with replacement, from the sample </w:t>
      </w:r>
      <w:bookmarkStart w:name="_bookmark291" w:id="383"/>
      <w:bookmarkEnd w:id="383"/>
      <w:r>
        <w:rPr/>
        <w:t>itself</w:t>
      </w:r>
      <w:r>
        <w:rPr/>
        <w:t> and recalculate the statistic or model for each resample.</w:t>
      </w:r>
      <w:r>
        <w:rPr>
          <w:spacing w:val="-1"/>
        </w:rPr>
        <w:t> </w:t>
      </w:r>
      <w:r>
        <w:rPr/>
        <w:t>This procedure is </w:t>
      </w:r>
      <w:r>
        <w:rPr/>
        <w:t>called the </w:t>
      </w:r>
      <w:r>
        <w:rPr>
          <w:i/>
        </w:rPr>
        <w:t>bootstrap</w:t>
      </w:r>
      <w:r>
        <w:rPr/>
        <w:t>, and it does not necessarily involve any assumptions about the data or the sample statistic being normally distributed.</w:t>
      </w:r>
    </w:p>
    <w:p>
      <w:pPr>
        <w:spacing w:after="0" w:line="213" w:lineRule="auto"/>
        <w:jc w:val="both"/>
        <w:sectPr>
          <w:footerReference w:type="default" r:id="rId125"/>
          <w:footerReference w:type="even" r:id="rId126"/>
          <w:pgSz w:w="10080" w:h="13230"/>
          <w:pgMar w:header="0" w:footer="885" w:top="960" w:bottom="1080" w:left="440" w:right="340"/>
          <w:pgNumType w:start="61"/>
        </w:sectPr>
      </w:pPr>
    </w:p>
    <w:p>
      <w:pPr>
        <w:pStyle w:val="BodyText"/>
        <w:rPr>
          <w:sz w:val="20"/>
        </w:rPr>
      </w:pPr>
      <w:r>
        <w:rPr>
          <w:sz w:val="20"/>
        </w:rPr>
        <mc:AlternateContent>
          <mc:Choice Requires="wps">
            <w:drawing>
              <wp:inline distT="0" distB="0" distL="0" distR="0">
                <wp:extent cx="4568825" cy="1390650"/>
                <wp:effectExtent l="9525" t="0" r="0" b="9525"/>
                <wp:docPr id="294" name="Textbox 294"/>
                <wp:cNvGraphicFramePr>
                  <a:graphicFrameLocks/>
                </wp:cNvGraphicFramePr>
                <a:graphic>
                  <a:graphicData uri="http://schemas.microsoft.com/office/word/2010/wordprocessingShape">
                    <wps:wsp>
                      <wps:cNvPr id="294" name="Textbox 294"/>
                      <wps:cNvSpPr txBox="1"/>
                      <wps:spPr>
                        <a:xfrm>
                          <a:off x="0" y="0"/>
                          <a:ext cx="4568825" cy="13906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Terms for the </w:t>
                            </w:r>
                            <w:r>
                              <w:rPr>
                                <w:rFonts w:ascii="Myriad Pro Light Cond"/>
                                <w:b/>
                                <w:spacing w:val="-2"/>
                                <w:sz w:val="30"/>
                              </w:rPr>
                              <w:t>Bootstrap</w:t>
                            </w:r>
                          </w:p>
                          <w:p>
                            <w:pPr>
                              <w:spacing w:line="264" w:lineRule="exact" w:before="91"/>
                              <w:ind w:left="159" w:right="0" w:firstLine="0"/>
                              <w:jc w:val="left"/>
                              <w:rPr>
                                <w:b/>
                                <w:i/>
                                <w:sz w:val="20"/>
                              </w:rPr>
                            </w:pPr>
                            <w:r>
                              <w:rPr>
                                <w:b/>
                                <w:i/>
                                <w:sz w:val="20"/>
                              </w:rPr>
                              <w:t>Bootstrap</w:t>
                            </w:r>
                            <w:r>
                              <w:rPr>
                                <w:b/>
                                <w:i/>
                                <w:spacing w:val="-12"/>
                                <w:sz w:val="20"/>
                              </w:rPr>
                              <w:t> </w:t>
                            </w:r>
                            <w:r>
                              <w:rPr>
                                <w:b/>
                                <w:i/>
                                <w:spacing w:val="-2"/>
                                <w:sz w:val="20"/>
                              </w:rPr>
                              <w:t>sample</w:t>
                            </w:r>
                          </w:p>
                          <w:p>
                            <w:pPr>
                              <w:spacing w:line="255" w:lineRule="exact" w:before="0"/>
                              <w:ind w:left="520" w:right="0" w:firstLine="0"/>
                              <w:jc w:val="left"/>
                              <w:rPr>
                                <w:sz w:val="20"/>
                              </w:rPr>
                            </w:pPr>
                            <w:bookmarkStart w:name="_bookmark292" w:id="384"/>
                            <w:bookmarkEnd w:id="384"/>
                            <w:r>
                              <w:rPr/>
                            </w:r>
                            <w:r>
                              <w:rPr>
                                <w:sz w:val="20"/>
                              </w:rPr>
                              <w:t>A</w:t>
                            </w:r>
                            <w:r>
                              <w:rPr>
                                <w:spacing w:val="-1"/>
                                <w:sz w:val="20"/>
                              </w:rPr>
                              <w:t> </w:t>
                            </w:r>
                            <w:r>
                              <w:rPr>
                                <w:sz w:val="20"/>
                              </w:rPr>
                              <w:t>sample</w:t>
                            </w:r>
                            <w:r>
                              <w:rPr>
                                <w:spacing w:val="-1"/>
                                <w:sz w:val="20"/>
                              </w:rPr>
                              <w:t> </w:t>
                            </w:r>
                            <w:r>
                              <w:rPr>
                                <w:sz w:val="20"/>
                              </w:rPr>
                              <w:t>taken</w:t>
                            </w:r>
                            <w:r>
                              <w:rPr>
                                <w:spacing w:val="-1"/>
                                <w:sz w:val="20"/>
                              </w:rPr>
                              <w:t> </w:t>
                            </w:r>
                            <w:r>
                              <w:rPr>
                                <w:sz w:val="20"/>
                              </w:rPr>
                              <w:t>with</w:t>
                            </w:r>
                            <w:r>
                              <w:rPr>
                                <w:spacing w:val="-1"/>
                                <w:sz w:val="20"/>
                              </w:rPr>
                              <w:t> </w:t>
                            </w:r>
                            <w:r>
                              <w:rPr>
                                <w:sz w:val="20"/>
                              </w:rPr>
                              <w:t>replacement from</w:t>
                            </w:r>
                            <w:r>
                              <w:rPr>
                                <w:spacing w:val="-1"/>
                                <w:sz w:val="20"/>
                              </w:rPr>
                              <w:t> </w:t>
                            </w:r>
                            <w:r>
                              <w:rPr>
                                <w:sz w:val="20"/>
                              </w:rPr>
                              <w:t>an</w:t>
                            </w:r>
                            <w:r>
                              <w:rPr>
                                <w:spacing w:val="-1"/>
                                <w:sz w:val="20"/>
                              </w:rPr>
                              <w:t> </w:t>
                            </w:r>
                            <w:r>
                              <w:rPr>
                                <w:sz w:val="20"/>
                              </w:rPr>
                              <w:t>observed</w:t>
                            </w:r>
                            <w:r>
                              <w:rPr>
                                <w:spacing w:val="-1"/>
                                <w:sz w:val="20"/>
                              </w:rPr>
                              <w:t> </w:t>
                            </w:r>
                            <w:r>
                              <w:rPr>
                                <w:sz w:val="20"/>
                              </w:rPr>
                              <w:t>data </w:t>
                            </w:r>
                            <w:r>
                              <w:rPr>
                                <w:spacing w:val="-4"/>
                                <w:sz w:val="20"/>
                              </w:rPr>
                              <w:t>set.</w:t>
                            </w:r>
                          </w:p>
                          <w:p>
                            <w:pPr>
                              <w:spacing w:line="264" w:lineRule="exact" w:before="102"/>
                              <w:ind w:left="159" w:right="0" w:firstLine="0"/>
                              <w:jc w:val="left"/>
                              <w:rPr>
                                <w:b/>
                                <w:i/>
                                <w:sz w:val="20"/>
                              </w:rPr>
                            </w:pPr>
                            <w:r>
                              <w:rPr>
                                <w:b/>
                                <w:i/>
                                <w:spacing w:val="-2"/>
                                <w:sz w:val="20"/>
                              </w:rPr>
                              <w:t>Resampling</w:t>
                            </w:r>
                          </w:p>
                          <w:p>
                            <w:pPr>
                              <w:spacing w:line="213" w:lineRule="auto" w:before="7"/>
                              <w:ind w:left="519" w:right="0" w:firstLine="0"/>
                              <w:jc w:val="left"/>
                              <w:rPr>
                                <w:sz w:val="20"/>
                              </w:rPr>
                            </w:pPr>
                            <w:r>
                              <w:rPr>
                                <w:sz w:val="20"/>
                              </w:rPr>
                              <w:t>The process of taking repeated samples from observed data; includes both </w:t>
                            </w:r>
                            <w:r>
                              <w:rPr>
                                <w:sz w:val="20"/>
                              </w:rPr>
                              <w:t>boot‐ strap and permutation (shuffling) procedures.</w:t>
                            </w:r>
                          </w:p>
                        </w:txbxContent>
                      </wps:txbx>
                      <wps:bodyPr wrap="square" lIns="0" tIns="0" rIns="0" bIns="0" rtlCol="0">
                        <a:noAutofit/>
                      </wps:bodyPr>
                    </wps:wsp>
                  </a:graphicData>
                </a:graphic>
              </wp:inline>
            </w:drawing>
          </mc:Choice>
          <mc:Fallback>
            <w:pict>
              <v:shape style="width:359.75pt;height:109.5pt;mso-position-horizontal-relative:char;mso-position-vertical-relative:line" type="#_x0000_t202" id="docshape151" filled="false" stroked="true" strokeweight=".25pt" strokecolor="#000000">
                <w10:anchorlock/>
                <v:textbox inset="0,0,0,0">
                  <w:txbxContent>
                    <w:p>
                      <w:pPr>
                        <w:spacing w:before="133"/>
                        <w:ind w:left="0" w:right="0" w:firstLine="0"/>
                        <w:jc w:val="center"/>
                        <w:rPr>
                          <w:rFonts w:ascii="Myriad Pro Light Cond"/>
                          <w:b/>
                          <w:sz w:val="30"/>
                        </w:rPr>
                      </w:pPr>
                      <w:r>
                        <w:rPr>
                          <w:rFonts w:ascii="Myriad Pro Light Cond"/>
                          <w:b/>
                          <w:sz w:val="30"/>
                        </w:rPr>
                        <w:t>Key Terms for the </w:t>
                      </w:r>
                      <w:r>
                        <w:rPr>
                          <w:rFonts w:ascii="Myriad Pro Light Cond"/>
                          <w:b/>
                          <w:spacing w:val="-2"/>
                          <w:sz w:val="30"/>
                        </w:rPr>
                        <w:t>Bootstrap</w:t>
                      </w:r>
                    </w:p>
                    <w:p>
                      <w:pPr>
                        <w:spacing w:line="264" w:lineRule="exact" w:before="91"/>
                        <w:ind w:left="159" w:right="0" w:firstLine="0"/>
                        <w:jc w:val="left"/>
                        <w:rPr>
                          <w:b/>
                          <w:i/>
                          <w:sz w:val="20"/>
                        </w:rPr>
                      </w:pPr>
                      <w:r>
                        <w:rPr>
                          <w:b/>
                          <w:i/>
                          <w:sz w:val="20"/>
                        </w:rPr>
                        <w:t>Bootstrap</w:t>
                      </w:r>
                      <w:r>
                        <w:rPr>
                          <w:b/>
                          <w:i/>
                          <w:spacing w:val="-12"/>
                          <w:sz w:val="20"/>
                        </w:rPr>
                        <w:t> </w:t>
                      </w:r>
                      <w:r>
                        <w:rPr>
                          <w:b/>
                          <w:i/>
                          <w:spacing w:val="-2"/>
                          <w:sz w:val="20"/>
                        </w:rPr>
                        <w:t>sample</w:t>
                      </w:r>
                    </w:p>
                    <w:p>
                      <w:pPr>
                        <w:spacing w:line="255" w:lineRule="exact" w:before="0"/>
                        <w:ind w:left="520" w:right="0" w:firstLine="0"/>
                        <w:jc w:val="left"/>
                        <w:rPr>
                          <w:sz w:val="20"/>
                        </w:rPr>
                      </w:pPr>
                      <w:bookmarkStart w:name="_bookmark292" w:id="385"/>
                      <w:bookmarkEnd w:id="385"/>
                      <w:r>
                        <w:rPr/>
                      </w:r>
                      <w:r>
                        <w:rPr>
                          <w:sz w:val="20"/>
                        </w:rPr>
                        <w:t>A</w:t>
                      </w:r>
                      <w:r>
                        <w:rPr>
                          <w:spacing w:val="-1"/>
                          <w:sz w:val="20"/>
                        </w:rPr>
                        <w:t> </w:t>
                      </w:r>
                      <w:r>
                        <w:rPr>
                          <w:sz w:val="20"/>
                        </w:rPr>
                        <w:t>sample</w:t>
                      </w:r>
                      <w:r>
                        <w:rPr>
                          <w:spacing w:val="-1"/>
                          <w:sz w:val="20"/>
                        </w:rPr>
                        <w:t> </w:t>
                      </w:r>
                      <w:r>
                        <w:rPr>
                          <w:sz w:val="20"/>
                        </w:rPr>
                        <w:t>taken</w:t>
                      </w:r>
                      <w:r>
                        <w:rPr>
                          <w:spacing w:val="-1"/>
                          <w:sz w:val="20"/>
                        </w:rPr>
                        <w:t> </w:t>
                      </w:r>
                      <w:r>
                        <w:rPr>
                          <w:sz w:val="20"/>
                        </w:rPr>
                        <w:t>with</w:t>
                      </w:r>
                      <w:r>
                        <w:rPr>
                          <w:spacing w:val="-1"/>
                          <w:sz w:val="20"/>
                        </w:rPr>
                        <w:t> </w:t>
                      </w:r>
                      <w:r>
                        <w:rPr>
                          <w:sz w:val="20"/>
                        </w:rPr>
                        <w:t>replacement from</w:t>
                      </w:r>
                      <w:r>
                        <w:rPr>
                          <w:spacing w:val="-1"/>
                          <w:sz w:val="20"/>
                        </w:rPr>
                        <w:t> </w:t>
                      </w:r>
                      <w:r>
                        <w:rPr>
                          <w:sz w:val="20"/>
                        </w:rPr>
                        <w:t>an</w:t>
                      </w:r>
                      <w:r>
                        <w:rPr>
                          <w:spacing w:val="-1"/>
                          <w:sz w:val="20"/>
                        </w:rPr>
                        <w:t> </w:t>
                      </w:r>
                      <w:r>
                        <w:rPr>
                          <w:sz w:val="20"/>
                        </w:rPr>
                        <w:t>observed</w:t>
                      </w:r>
                      <w:r>
                        <w:rPr>
                          <w:spacing w:val="-1"/>
                          <w:sz w:val="20"/>
                        </w:rPr>
                        <w:t> </w:t>
                      </w:r>
                      <w:r>
                        <w:rPr>
                          <w:sz w:val="20"/>
                        </w:rPr>
                        <w:t>data </w:t>
                      </w:r>
                      <w:r>
                        <w:rPr>
                          <w:spacing w:val="-4"/>
                          <w:sz w:val="20"/>
                        </w:rPr>
                        <w:t>set.</w:t>
                      </w:r>
                    </w:p>
                    <w:p>
                      <w:pPr>
                        <w:spacing w:line="264" w:lineRule="exact" w:before="102"/>
                        <w:ind w:left="159" w:right="0" w:firstLine="0"/>
                        <w:jc w:val="left"/>
                        <w:rPr>
                          <w:b/>
                          <w:i/>
                          <w:sz w:val="20"/>
                        </w:rPr>
                      </w:pPr>
                      <w:r>
                        <w:rPr>
                          <w:b/>
                          <w:i/>
                          <w:spacing w:val="-2"/>
                          <w:sz w:val="20"/>
                        </w:rPr>
                        <w:t>Resampling</w:t>
                      </w:r>
                    </w:p>
                    <w:p>
                      <w:pPr>
                        <w:spacing w:line="213" w:lineRule="auto" w:before="7"/>
                        <w:ind w:left="519" w:right="0" w:firstLine="0"/>
                        <w:jc w:val="left"/>
                        <w:rPr>
                          <w:sz w:val="20"/>
                        </w:rPr>
                      </w:pPr>
                      <w:r>
                        <w:rPr>
                          <w:sz w:val="20"/>
                        </w:rPr>
                        <w:t>The process of taking repeated samples from observed data; includes both </w:t>
                      </w:r>
                      <w:r>
                        <w:rPr>
                          <w:sz w:val="20"/>
                        </w:rPr>
                        <w:t>boot‐ strap and permutation (shuffling) procedures.</w:t>
                      </w:r>
                    </w:p>
                  </w:txbxContent>
                </v:textbox>
                <v:stroke dashstyle="solid"/>
              </v:shape>
            </w:pict>
          </mc:Fallback>
        </mc:AlternateContent>
      </w:r>
      <w:r>
        <w:rPr>
          <w:sz w:val="20"/>
        </w:rPr>
      </w:r>
    </w:p>
    <w:p>
      <w:pPr>
        <w:pStyle w:val="BodyText"/>
        <w:spacing w:line="213" w:lineRule="auto" w:before="139"/>
        <w:ind w:right="1097"/>
        <w:jc w:val="both"/>
      </w:pPr>
      <w:r>
        <w:rPr/>
        <w:t>Conceptually, you can imagine the bootstrap as replicating the original sample thou‐ sands or millions of times so that you have a hypothetical population that </w:t>
      </w:r>
      <w:r>
        <w:rPr/>
        <w:t>embodies all</w:t>
      </w:r>
      <w:r>
        <w:rPr>
          <w:spacing w:val="-3"/>
        </w:rPr>
        <w:t> </w:t>
      </w:r>
      <w:r>
        <w:rPr/>
        <w:t>the</w:t>
      </w:r>
      <w:r>
        <w:rPr>
          <w:spacing w:val="-3"/>
        </w:rPr>
        <w:t> </w:t>
      </w:r>
      <w:r>
        <w:rPr/>
        <w:t>knowledge</w:t>
      </w:r>
      <w:r>
        <w:rPr>
          <w:spacing w:val="-3"/>
        </w:rPr>
        <w:t> </w:t>
      </w:r>
      <w:r>
        <w:rPr/>
        <w:t>from</w:t>
      </w:r>
      <w:r>
        <w:rPr>
          <w:spacing w:val="-3"/>
        </w:rPr>
        <w:t> </w:t>
      </w:r>
      <w:r>
        <w:rPr/>
        <w:t>your</w:t>
      </w:r>
      <w:r>
        <w:rPr>
          <w:spacing w:val="-3"/>
        </w:rPr>
        <w:t> </w:t>
      </w:r>
      <w:r>
        <w:rPr/>
        <w:t>original</w:t>
      </w:r>
      <w:r>
        <w:rPr>
          <w:spacing w:val="-3"/>
        </w:rPr>
        <w:t> </w:t>
      </w:r>
      <w:r>
        <w:rPr/>
        <w:t>sample</w:t>
      </w:r>
      <w:r>
        <w:rPr>
          <w:spacing w:val="-3"/>
        </w:rPr>
        <w:t> </w:t>
      </w:r>
      <w:r>
        <w:rPr/>
        <w:t>(it’s</w:t>
      </w:r>
      <w:r>
        <w:rPr>
          <w:spacing w:val="-3"/>
        </w:rPr>
        <w:t> </w:t>
      </w:r>
      <w:r>
        <w:rPr/>
        <w:t>just</w:t>
      </w:r>
      <w:r>
        <w:rPr>
          <w:spacing w:val="-3"/>
        </w:rPr>
        <w:t> </w:t>
      </w:r>
      <w:r>
        <w:rPr/>
        <w:t>larger).</w:t>
      </w:r>
      <w:r>
        <w:rPr>
          <w:spacing w:val="-3"/>
        </w:rPr>
        <w:t> </w:t>
      </w:r>
      <w:r>
        <w:rPr/>
        <w:t>You</w:t>
      </w:r>
      <w:r>
        <w:rPr>
          <w:spacing w:val="-3"/>
        </w:rPr>
        <w:t> </w:t>
      </w:r>
      <w:r>
        <w:rPr/>
        <w:t>can</w:t>
      </w:r>
      <w:r>
        <w:rPr>
          <w:spacing w:val="-3"/>
        </w:rPr>
        <w:t> </w:t>
      </w:r>
      <w:r>
        <w:rPr/>
        <w:t>then</w:t>
      </w:r>
      <w:r>
        <w:rPr>
          <w:spacing w:val="-3"/>
        </w:rPr>
        <w:t> </w:t>
      </w:r>
      <w:r>
        <w:rPr/>
        <w:t>draw</w:t>
      </w:r>
      <w:r>
        <w:rPr>
          <w:spacing w:val="-3"/>
        </w:rPr>
        <w:t> </w:t>
      </w:r>
      <w:r>
        <w:rPr/>
        <w:t>sam‐ ples from this hypothetical population for the purpose of estimating a sampling dis‐ tribution; see </w:t>
      </w:r>
      <w:hyperlink w:history="true" w:anchor="_bookmark293">
        <w:r>
          <w:rPr>
            <w:color w:val="990000"/>
          </w:rPr>
          <w:t>Figure 2-7</w:t>
        </w:r>
      </w:hyperlink>
      <w:r>
        <w:rPr/>
        <w:t>.</w:t>
      </w:r>
    </w:p>
    <w:p>
      <w:pPr>
        <w:pStyle w:val="BodyText"/>
        <w:spacing w:before="10"/>
        <w:ind w:left="0"/>
        <w:rPr>
          <w:sz w:val="17"/>
        </w:rPr>
      </w:pPr>
      <w:r>
        <w:rPr/>
        <w:drawing>
          <wp:anchor distT="0" distB="0" distL="0" distR="0" allowOverlap="1" layoutInCell="1" locked="0" behindDoc="1" simplePos="0" relativeHeight="487635456">
            <wp:simplePos x="0" y="0"/>
            <wp:positionH relativeFrom="page">
              <wp:posOffset>1246625</wp:posOffset>
            </wp:positionH>
            <wp:positionV relativeFrom="paragraph">
              <wp:posOffset>167614</wp:posOffset>
            </wp:positionV>
            <wp:extent cx="3904487" cy="1575815"/>
            <wp:effectExtent l="0" t="0" r="0" b="0"/>
            <wp:wrapTopAndBottom/>
            <wp:docPr id="295" name="Image 295"/>
            <wp:cNvGraphicFramePr>
              <a:graphicFrameLocks/>
            </wp:cNvGraphicFramePr>
            <a:graphic>
              <a:graphicData uri="http://schemas.openxmlformats.org/drawingml/2006/picture">
                <pic:pic>
                  <pic:nvPicPr>
                    <pic:cNvPr id="295" name="Image 295"/>
                    <pic:cNvPicPr/>
                  </pic:nvPicPr>
                  <pic:blipFill>
                    <a:blip r:embed="rId128" cstate="print"/>
                    <a:stretch>
                      <a:fillRect/>
                    </a:stretch>
                  </pic:blipFill>
                  <pic:spPr>
                    <a:xfrm>
                      <a:off x="0" y="0"/>
                      <a:ext cx="3904487" cy="1575815"/>
                    </a:xfrm>
                    <a:prstGeom prst="rect">
                      <a:avLst/>
                    </a:prstGeom>
                  </pic:spPr>
                </pic:pic>
              </a:graphicData>
            </a:graphic>
          </wp:anchor>
        </w:drawing>
      </w:r>
    </w:p>
    <w:p>
      <w:pPr>
        <w:spacing w:before="159"/>
        <w:ind w:left="999" w:right="0" w:firstLine="0"/>
        <w:jc w:val="both"/>
        <w:rPr>
          <w:i/>
          <w:sz w:val="21"/>
        </w:rPr>
      </w:pPr>
      <w:bookmarkStart w:name="_bookmark293" w:id="386"/>
      <w:bookmarkEnd w:id="386"/>
      <w:r>
        <w:rPr/>
      </w:r>
      <w:r>
        <w:rPr>
          <w:i/>
          <w:sz w:val="21"/>
        </w:rPr>
        <w:t>Figure</w:t>
      </w:r>
      <w:r>
        <w:rPr>
          <w:i/>
          <w:spacing w:val="-8"/>
          <w:sz w:val="21"/>
        </w:rPr>
        <w:t> </w:t>
      </w:r>
      <w:r>
        <w:rPr>
          <w:i/>
          <w:sz w:val="21"/>
        </w:rPr>
        <w:t>2-7.</w:t>
      </w:r>
      <w:r>
        <w:rPr>
          <w:i/>
          <w:spacing w:val="-7"/>
          <w:sz w:val="21"/>
        </w:rPr>
        <w:t> </w:t>
      </w:r>
      <w:r>
        <w:rPr>
          <w:i/>
          <w:sz w:val="21"/>
        </w:rPr>
        <w:t>The</w:t>
      </w:r>
      <w:r>
        <w:rPr>
          <w:i/>
          <w:spacing w:val="-7"/>
          <w:sz w:val="21"/>
        </w:rPr>
        <w:t> </w:t>
      </w:r>
      <w:r>
        <w:rPr>
          <w:i/>
          <w:sz w:val="21"/>
        </w:rPr>
        <w:t>idea</w:t>
      </w:r>
      <w:r>
        <w:rPr>
          <w:i/>
          <w:spacing w:val="-7"/>
          <w:sz w:val="21"/>
        </w:rPr>
        <w:t> </w:t>
      </w:r>
      <w:r>
        <w:rPr>
          <w:i/>
          <w:sz w:val="21"/>
        </w:rPr>
        <w:t>of</w:t>
      </w:r>
      <w:r>
        <w:rPr>
          <w:i/>
          <w:spacing w:val="-7"/>
          <w:sz w:val="21"/>
        </w:rPr>
        <w:t> </w:t>
      </w:r>
      <w:r>
        <w:rPr>
          <w:i/>
          <w:sz w:val="21"/>
        </w:rPr>
        <w:t>the</w:t>
      </w:r>
      <w:r>
        <w:rPr>
          <w:i/>
          <w:spacing w:val="-7"/>
          <w:sz w:val="21"/>
        </w:rPr>
        <w:t> </w:t>
      </w:r>
      <w:r>
        <w:rPr>
          <w:i/>
          <w:spacing w:val="-2"/>
          <w:sz w:val="21"/>
        </w:rPr>
        <w:t>bootstrap</w:t>
      </w:r>
    </w:p>
    <w:p>
      <w:pPr>
        <w:pStyle w:val="BodyText"/>
        <w:spacing w:line="211" w:lineRule="auto" w:before="234"/>
        <w:ind w:right="1097" w:hanging="1"/>
        <w:jc w:val="both"/>
      </w:pPr>
      <w:r>
        <w:rPr/>
        <w:t>In practice, it is not necessary to actually replicate the sample a huge number of</w:t>
      </w:r>
      <w:r>
        <w:rPr>
          <w:spacing w:val="40"/>
        </w:rPr>
        <w:t> </w:t>
      </w:r>
      <w:bookmarkStart w:name="_bookmark295" w:id="387"/>
      <w:bookmarkEnd w:id="387"/>
      <w:r>
        <w:rPr/>
        <w:t>times.</w:t>
      </w:r>
      <w:r>
        <w:rPr/>
        <w:t> We simply replace each observation after each draw; that is, we </w:t>
      </w:r>
      <w:r>
        <w:rPr>
          <w:i/>
        </w:rPr>
        <w:t>sample with</w:t>
      </w:r>
      <w:r>
        <w:rPr>
          <w:i/>
        </w:rPr>
        <w:t> replacement</w:t>
      </w:r>
      <w:r>
        <w:rPr/>
        <w:t>. In this way we effectively create an infinite population in which the </w:t>
      </w:r>
      <w:bookmarkStart w:name="_bookmark294" w:id="388"/>
      <w:bookmarkEnd w:id="388"/>
      <w:r>
        <w:rPr/>
        <w:t>probability</w:t>
      </w:r>
      <w:r>
        <w:rPr/>
        <w:t> of an element being drawn remains unchanged from draw to draw. The algorithm for a bootstrap resampling of the mean, for a sample of size </w:t>
      </w:r>
      <w:r>
        <w:rPr>
          <w:i/>
        </w:rPr>
        <w:t>n</w:t>
      </w:r>
      <w:r>
        <w:rPr/>
        <w:t>, is as follows:</w:t>
      </w:r>
    </w:p>
    <w:p>
      <w:pPr>
        <w:pStyle w:val="ListParagraph"/>
        <w:numPr>
          <w:ilvl w:val="0"/>
          <w:numId w:val="24"/>
        </w:numPr>
        <w:tabs>
          <w:tab w:pos="1359" w:val="left" w:leader="none"/>
        </w:tabs>
        <w:spacing w:line="240" w:lineRule="auto" w:before="181" w:after="0"/>
        <w:ind w:left="1359" w:right="0" w:hanging="253"/>
        <w:jc w:val="left"/>
        <w:rPr>
          <w:sz w:val="21"/>
        </w:rPr>
      </w:pPr>
      <w:r>
        <w:rPr>
          <w:sz w:val="21"/>
        </w:rPr>
        <w:t>Draw</w:t>
      </w:r>
      <w:r>
        <w:rPr>
          <w:spacing w:val="-1"/>
          <w:sz w:val="21"/>
        </w:rPr>
        <w:t> </w:t>
      </w:r>
      <w:r>
        <w:rPr>
          <w:sz w:val="21"/>
        </w:rPr>
        <w:t>a</w:t>
      </w:r>
      <w:r>
        <w:rPr>
          <w:spacing w:val="-1"/>
          <w:sz w:val="21"/>
        </w:rPr>
        <w:t> </w:t>
      </w:r>
      <w:r>
        <w:rPr>
          <w:sz w:val="21"/>
        </w:rPr>
        <w:t>sample</w:t>
      </w:r>
      <w:r>
        <w:rPr>
          <w:spacing w:val="-1"/>
          <w:sz w:val="21"/>
        </w:rPr>
        <w:t> </w:t>
      </w:r>
      <w:r>
        <w:rPr>
          <w:sz w:val="21"/>
        </w:rPr>
        <w:t>value,</w:t>
      </w:r>
      <w:r>
        <w:rPr>
          <w:spacing w:val="-1"/>
          <w:sz w:val="21"/>
        </w:rPr>
        <w:t> </w:t>
      </w:r>
      <w:r>
        <w:rPr>
          <w:sz w:val="21"/>
        </w:rPr>
        <w:t>record</w:t>
      </w:r>
      <w:r>
        <w:rPr>
          <w:spacing w:val="-1"/>
          <w:sz w:val="21"/>
        </w:rPr>
        <w:t> </w:t>
      </w:r>
      <w:r>
        <w:rPr>
          <w:sz w:val="21"/>
        </w:rPr>
        <w:t>it,</w:t>
      </w:r>
      <w:r>
        <w:rPr>
          <w:spacing w:val="-1"/>
          <w:sz w:val="21"/>
        </w:rPr>
        <w:t> </w:t>
      </w:r>
      <w:r>
        <w:rPr>
          <w:sz w:val="21"/>
        </w:rPr>
        <w:t>and</w:t>
      </w:r>
      <w:r>
        <w:rPr>
          <w:spacing w:val="-1"/>
          <w:sz w:val="21"/>
        </w:rPr>
        <w:t> </w:t>
      </w:r>
      <w:r>
        <w:rPr>
          <w:sz w:val="21"/>
        </w:rPr>
        <w:t>then</w:t>
      </w:r>
      <w:r>
        <w:rPr>
          <w:spacing w:val="-1"/>
          <w:sz w:val="21"/>
        </w:rPr>
        <w:t> </w:t>
      </w:r>
      <w:r>
        <w:rPr>
          <w:sz w:val="21"/>
        </w:rPr>
        <w:t>replace </w:t>
      </w:r>
      <w:r>
        <w:rPr>
          <w:spacing w:val="-5"/>
          <w:sz w:val="21"/>
        </w:rPr>
        <w:t>it.</w:t>
      </w:r>
    </w:p>
    <w:p>
      <w:pPr>
        <w:pStyle w:val="ListParagraph"/>
        <w:numPr>
          <w:ilvl w:val="0"/>
          <w:numId w:val="24"/>
        </w:numPr>
        <w:tabs>
          <w:tab w:pos="1359" w:val="left" w:leader="none"/>
        </w:tabs>
        <w:spacing w:line="240" w:lineRule="auto" w:before="46" w:after="0"/>
        <w:ind w:left="1359" w:right="0" w:hanging="253"/>
        <w:jc w:val="left"/>
        <w:rPr>
          <w:sz w:val="21"/>
        </w:rPr>
      </w:pPr>
      <w:r>
        <w:rPr>
          <w:sz w:val="21"/>
        </w:rPr>
        <w:t>Repeat</w:t>
      </w:r>
      <w:r>
        <w:rPr>
          <w:spacing w:val="-3"/>
          <w:sz w:val="21"/>
        </w:rPr>
        <w:t> </w:t>
      </w:r>
      <w:r>
        <w:rPr>
          <w:i/>
          <w:sz w:val="21"/>
        </w:rPr>
        <w:t>n</w:t>
      </w:r>
      <w:r>
        <w:rPr>
          <w:i/>
          <w:spacing w:val="-2"/>
          <w:sz w:val="21"/>
        </w:rPr>
        <w:t> </w:t>
      </w:r>
      <w:r>
        <w:rPr>
          <w:spacing w:val="-2"/>
          <w:sz w:val="21"/>
        </w:rPr>
        <w:t>times.</w:t>
      </w:r>
    </w:p>
    <w:p>
      <w:pPr>
        <w:pStyle w:val="ListParagraph"/>
        <w:numPr>
          <w:ilvl w:val="0"/>
          <w:numId w:val="24"/>
        </w:numPr>
        <w:tabs>
          <w:tab w:pos="1359" w:val="left" w:leader="none"/>
        </w:tabs>
        <w:spacing w:line="240" w:lineRule="auto" w:before="46" w:after="0"/>
        <w:ind w:left="1359" w:right="0" w:hanging="253"/>
        <w:jc w:val="left"/>
        <w:rPr>
          <w:sz w:val="21"/>
        </w:rPr>
      </w:pPr>
      <w:r>
        <w:rPr>
          <w:sz w:val="21"/>
        </w:rPr>
        <w:t>Record</w:t>
      </w:r>
      <w:r>
        <w:rPr>
          <w:spacing w:val="-3"/>
          <w:sz w:val="21"/>
        </w:rPr>
        <w:t> </w:t>
      </w:r>
      <w:r>
        <w:rPr>
          <w:sz w:val="21"/>
        </w:rPr>
        <w:t>the</w:t>
      </w:r>
      <w:r>
        <w:rPr>
          <w:spacing w:val="-1"/>
          <w:sz w:val="21"/>
        </w:rPr>
        <w:t> </w:t>
      </w:r>
      <w:r>
        <w:rPr>
          <w:sz w:val="21"/>
        </w:rPr>
        <w:t>mean of</w:t>
      </w:r>
      <w:r>
        <w:rPr>
          <w:spacing w:val="-1"/>
          <w:sz w:val="21"/>
        </w:rPr>
        <w:t> </w:t>
      </w:r>
      <w:r>
        <w:rPr>
          <w:sz w:val="21"/>
        </w:rPr>
        <w:t>the </w:t>
      </w:r>
      <w:r>
        <w:rPr>
          <w:i/>
          <w:sz w:val="21"/>
        </w:rPr>
        <w:t>n</w:t>
      </w:r>
      <w:r>
        <w:rPr>
          <w:i/>
          <w:spacing w:val="-2"/>
          <w:sz w:val="21"/>
        </w:rPr>
        <w:t> </w:t>
      </w:r>
      <w:r>
        <w:rPr>
          <w:sz w:val="21"/>
        </w:rPr>
        <w:t>resampled </w:t>
      </w:r>
      <w:r>
        <w:rPr>
          <w:spacing w:val="-2"/>
          <w:sz w:val="21"/>
        </w:rPr>
        <w:t>values.</w:t>
      </w:r>
    </w:p>
    <w:p>
      <w:pPr>
        <w:pStyle w:val="ListParagraph"/>
        <w:numPr>
          <w:ilvl w:val="0"/>
          <w:numId w:val="24"/>
        </w:numPr>
        <w:tabs>
          <w:tab w:pos="1359" w:val="left" w:leader="none"/>
        </w:tabs>
        <w:spacing w:line="240" w:lineRule="auto" w:before="46" w:after="0"/>
        <w:ind w:left="1359" w:right="0" w:hanging="253"/>
        <w:jc w:val="left"/>
        <w:rPr>
          <w:sz w:val="21"/>
        </w:rPr>
      </w:pPr>
      <w:r>
        <w:rPr>
          <w:sz w:val="21"/>
        </w:rPr>
        <w:t>Repeat</w:t>
      </w:r>
      <w:r>
        <w:rPr>
          <w:spacing w:val="-1"/>
          <w:sz w:val="21"/>
        </w:rPr>
        <w:t> </w:t>
      </w:r>
      <w:r>
        <w:rPr>
          <w:sz w:val="21"/>
        </w:rPr>
        <w:t>steps</w:t>
      </w:r>
      <w:r>
        <w:rPr>
          <w:spacing w:val="-1"/>
          <w:sz w:val="21"/>
        </w:rPr>
        <w:t> </w:t>
      </w:r>
      <w:r>
        <w:rPr>
          <w:sz w:val="21"/>
        </w:rPr>
        <w:t>1–3</w:t>
      </w:r>
      <w:r>
        <w:rPr>
          <w:spacing w:val="-1"/>
          <w:sz w:val="21"/>
        </w:rPr>
        <w:t> </w:t>
      </w:r>
      <w:r>
        <w:rPr>
          <w:i/>
          <w:sz w:val="21"/>
        </w:rPr>
        <w:t>R</w:t>
      </w:r>
      <w:r>
        <w:rPr>
          <w:i/>
          <w:spacing w:val="-2"/>
          <w:sz w:val="21"/>
        </w:rPr>
        <w:t> </w:t>
      </w:r>
      <w:r>
        <w:rPr>
          <w:spacing w:val="-2"/>
          <w:sz w:val="21"/>
        </w:rPr>
        <w:t>times.</w:t>
      </w:r>
    </w:p>
    <w:p>
      <w:pPr>
        <w:pStyle w:val="ListParagraph"/>
        <w:numPr>
          <w:ilvl w:val="0"/>
          <w:numId w:val="24"/>
        </w:numPr>
        <w:tabs>
          <w:tab w:pos="1359" w:val="left" w:leader="none"/>
        </w:tabs>
        <w:spacing w:line="240" w:lineRule="auto" w:before="46" w:after="0"/>
        <w:ind w:left="1359" w:right="0" w:hanging="253"/>
        <w:jc w:val="left"/>
        <w:rPr>
          <w:sz w:val="21"/>
        </w:rPr>
      </w:pPr>
      <w:r>
        <w:rPr>
          <w:sz w:val="21"/>
        </w:rPr>
        <w:t>Use</w:t>
      </w:r>
      <w:r>
        <w:rPr>
          <w:spacing w:val="-5"/>
          <w:sz w:val="21"/>
        </w:rPr>
        <w:t> </w:t>
      </w:r>
      <w:r>
        <w:rPr>
          <w:sz w:val="21"/>
        </w:rPr>
        <w:t>the</w:t>
      </w:r>
      <w:r>
        <w:rPr>
          <w:spacing w:val="-4"/>
          <w:sz w:val="21"/>
        </w:rPr>
        <w:t> </w:t>
      </w:r>
      <w:r>
        <w:rPr>
          <w:i/>
          <w:sz w:val="21"/>
        </w:rPr>
        <w:t>R</w:t>
      </w:r>
      <w:r>
        <w:rPr>
          <w:i/>
          <w:spacing w:val="-3"/>
          <w:sz w:val="21"/>
        </w:rPr>
        <w:t> </w:t>
      </w:r>
      <w:r>
        <w:rPr>
          <w:sz w:val="21"/>
        </w:rPr>
        <w:t>results</w:t>
      </w:r>
      <w:r>
        <w:rPr>
          <w:spacing w:val="-3"/>
          <w:sz w:val="21"/>
        </w:rPr>
        <w:t> </w:t>
      </w:r>
      <w:r>
        <w:rPr>
          <w:spacing w:val="-5"/>
          <w:sz w:val="21"/>
        </w:rPr>
        <w:t>to:</w:t>
      </w:r>
    </w:p>
    <w:p>
      <w:pPr>
        <w:spacing w:after="0" w:line="240" w:lineRule="auto"/>
        <w:jc w:val="left"/>
        <w:rPr>
          <w:sz w:val="21"/>
        </w:rPr>
        <w:sectPr>
          <w:pgSz w:w="10080" w:h="13230"/>
          <w:pgMar w:header="0" w:footer="885" w:top="1080" w:bottom="1080" w:left="440" w:right="340"/>
        </w:sectPr>
      </w:pPr>
    </w:p>
    <w:p>
      <w:pPr>
        <w:pStyle w:val="ListParagraph"/>
        <w:numPr>
          <w:ilvl w:val="1"/>
          <w:numId w:val="24"/>
        </w:numPr>
        <w:tabs>
          <w:tab w:pos="1617" w:val="left" w:leader="none"/>
          <w:tab w:pos="1619" w:val="left" w:leader="none"/>
        </w:tabs>
        <w:spacing w:line="213" w:lineRule="auto" w:before="99" w:after="0"/>
        <w:ind w:left="1619" w:right="1098" w:hanging="246"/>
        <w:jc w:val="left"/>
        <w:rPr>
          <w:sz w:val="21"/>
        </w:rPr>
      </w:pPr>
      <w:r>
        <w:rPr>
          <w:sz w:val="21"/>
        </w:rPr>
        <w:t>Calculate</w:t>
      </w:r>
      <w:r>
        <w:rPr>
          <w:spacing w:val="40"/>
          <w:sz w:val="21"/>
        </w:rPr>
        <w:t> </w:t>
      </w:r>
      <w:r>
        <w:rPr>
          <w:sz w:val="21"/>
        </w:rPr>
        <w:t>their</w:t>
      </w:r>
      <w:r>
        <w:rPr>
          <w:spacing w:val="40"/>
          <w:sz w:val="21"/>
        </w:rPr>
        <w:t> </w:t>
      </w:r>
      <w:r>
        <w:rPr>
          <w:sz w:val="21"/>
        </w:rPr>
        <w:t>standard</w:t>
      </w:r>
      <w:r>
        <w:rPr>
          <w:spacing w:val="40"/>
          <w:sz w:val="21"/>
        </w:rPr>
        <w:t> </w:t>
      </w:r>
      <w:r>
        <w:rPr>
          <w:sz w:val="21"/>
        </w:rPr>
        <w:t>deviation</w:t>
      </w:r>
      <w:r>
        <w:rPr>
          <w:spacing w:val="40"/>
          <w:sz w:val="21"/>
        </w:rPr>
        <w:t> </w:t>
      </w:r>
      <w:r>
        <w:rPr>
          <w:sz w:val="21"/>
        </w:rPr>
        <w:t>(this</w:t>
      </w:r>
      <w:r>
        <w:rPr>
          <w:spacing w:val="40"/>
          <w:sz w:val="21"/>
        </w:rPr>
        <w:t> </w:t>
      </w:r>
      <w:r>
        <w:rPr>
          <w:sz w:val="21"/>
        </w:rPr>
        <w:t>estimates</w:t>
      </w:r>
      <w:r>
        <w:rPr>
          <w:spacing w:val="40"/>
          <w:sz w:val="21"/>
        </w:rPr>
        <w:t> </w:t>
      </w:r>
      <w:r>
        <w:rPr>
          <w:sz w:val="21"/>
        </w:rPr>
        <w:t>sample</w:t>
      </w:r>
      <w:r>
        <w:rPr>
          <w:spacing w:val="40"/>
          <w:sz w:val="21"/>
        </w:rPr>
        <w:t> </w:t>
      </w:r>
      <w:r>
        <w:rPr>
          <w:sz w:val="21"/>
        </w:rPr>
        <w:t>mean</w:t>
      </w:r>
      <w:r>
        <w:rPr>
          <w:spacing w:val="40"/>
          <w:sz w:val="21"/>
        </w:rPr>
        <w:t> </w:t>
      </w:r>
      <w:r>
        <w:rPr>
          <w:sz w:val="21"/>
        </w:rPr>
        <w:t>standard </w:t>
      </w:r>
      <w:r>
        <w:rPr>
          <w:spacing w:val="-2"/>
          <w:sz w:val="21"/>
        </w:rPr>
        <w:t>error).</w:t>
      </w:r>
    </w:p>
    <w:p>
      <w:pPr>
        <w:pStyle w:val="ListParagraph"/>
        <w:numPr>
          <w:ilvl w:val="1"/>
          <w:numId w:val="24"/>
        </w:numPr>
        <w:tabs>
          <w:tab w:pos="1617" w:val="left" w:leader="none"/>
        </w:tabs>
        <w:spacing w:line="240" w:lineRule="auto" w:before="56" w:after="0"/>
        <w:ind w:left="1617" w:right="0" w:hanging="251"/>
        <w:jc w:val="left"/>
        <w:rPr>
          <w:sz w:val="21"/>
        </w:rPr>
      </w:pPr>
      <w:r>
        <w:rPr>
          <w:sz w:val="21"/>
        </w:rPr>
        <w:t>Produce a histogram or </w:t>
      </w:r>
      <w:r>
        <w:rPr>
          <w:spacing w:val="-2"/>
          <w:sz w:val="21"/>
        </w:rPr>
        <w:t>boxplot.</w:t>
      </w:r>
    </w:p>
    <w:p>
      <w:pPr>
        <w:pStyle w:val="ListParagraph"/>
        <w:numPr>
          <w:ilvl w:val="1"/>
          <w:numId w:val="24"/>
        </w:numPr>
        <w:tabs>
          <w:tab w:pos="1619" w:val="left" w:leader="none"/>
        </w:tabs>
        <w:spacing w:line="240" w:lineRule="auto" w:before="49" w:after="0"/>
        <w:ind w:left="1619" w:right="0" w:hanging="241"/>
        <w:jc w:val="left"/>
        <w:rPr>
          <w:sz w:val="21"/>
        </w:rPr>
      </w:pPr>
      <w:r>
        <w:rPr>
          <w:sz w:val="21"/>
        </w:rPr>
        <w:t>Find a confidence </w:t>
      </w:r>
      <w:r>
        <w:rPr>
          <w:spacing w:val="-2"/>
          <w:sz w:val="21"/>
        </w:rPr>
        <w:t>interval.</w:t>
      </w:r>
    </w:p>
    <w:p>
      <w:pPr>
        <w:pStyle w:val="BodyText"/>
        <w:spacing w:line="213" w:lineRule="auto" w:before="189"/>
        <w:ind w:right="1097"/>
        <w:jc w:val="both"/>
      </w:pPr>
      <w:r>
        <w:rPr>
          <w:i/>
        </w:rPr>
        <w:t>R</w:t>
      </w:r>
      <w:r>
        <w:rPr/>
        <w:t>, the number of iterations of the bootstrap, is set somewhat arbitrarily. The more iterations you do, the more accurate the estimate of the standard error, or the confi‐ dence</w:t>
      </w:r>
      <w:r>
        <w:rPr>
          <w:spacing w:val="-1"/>
        </w:rPr>
        <w:t> </w:t>
      </w:r>
      <w:r>
        <w:rPr/>
        <w:t>interval.</w:t>
      </w:r>
      <w:r>
        <w:rPr>
          <w:spacing w:val="-1"/>
        </w:rPr>
        <w:t> </w:t>
      </w:r>
      <w:r>
        <w:rPr/>
        <w:t>The</w:t>
      </w:r>
      <w:r>
        <w:rPr>
          <w:spacing w:val="-1"/>
        </w:rPr>
        <w:t> </w:t>
      </w:r>
      <w:r>
        <w:rPr/>
        <w:t>result</w:t>
      </w:r>
      <w:r>
        <w:rPr>
          <w:spacing w:val="-1"/>
        </w:rPr>
        <w:t> </w:t>
      </w:r>
      <w:r>
        <w:rPr/>
        <w:t>from</w:t>
      </w:r>
      <w:r>
        <w:rPr>
          <w:spacing w:val="-1"/>
        </w:rPr>
        <w:t> </w:t>
      </w:r>
      <w:r>
        <w:rPr/>
        <w:t>this</w:t>
      </w:r>
      <w:r>
        <w:rPr>
          <w:spacing w:val="-1"/>
        </w:rPr>
        <w:t> </w:t>
      </w:r>
      <w:r>
        <w:rPr/>
        <w:t>procedure</w:t>
      </w:r>
      <w:r>
        <w:rPr>
          <w:spacing w:val="-1"/>
        </w:rPr>
        <w:t> </w:t>
      </w:r>
      <w:r>
        <w:rPr/>
        <w:t>is</w:t>
      </w:r>
      <w:r>
        <w:rPr>
          <w:spacing w:val="-1"/>
        </w:rPr>
        <w:t> </w:t>
      </w:r>
      <w:r>
        <w:rPr/>
        <w:t>a</w:t>
      </w:r>
      <w:r>
        <w:rPr>
          <w:spacing w:val="-1"/>
        </w:rPr>
        <w:t> </w:t>
      </w:r>
      <w:r>
        <w:rPr/>
        <w:t>bootstrap</w:t>
      </w:r>
      <w:r>
        <w:rPr>
          <w:spacing w:val="-1"/>
        </w:rPr>
        <w:t> </w:t>
      </w:r>
      <w:r>
        <w:rPr/>
        <w:t>set</w:t>
      </w:r>
      <w:r>
        <w:rPr>
          <w:spacing w:val="-1"/>
        </w:rPr>
        <w:t> </w:t>
      </w:r>
      <w:r>
        <w:rPr/>
        <w:t>of</w:t>
      </w:r>
      <w:r>
        <w:rPr>
          <w:spacing w:val="-1"/>
        </w:rPr>
        <w:t> </w:t>
      </w:r>
      <w:r>
        <w:rPr/>
        <w:t>sample</w:t>
      </w:r>
      <w:r>
        <w:rPr>
          <w:spacing w:val="-1"/>
        </w:rPr>
        <w:t> </w:t>
      </w:r>
      <w:r>
        <w:rPr/>
        <w:t>statistics</w:t>
      </w:r>
      <w:r>
        <w:rPr>
          <w:spacing w:val="-1"/>
        </w:rPr>
        <w:t> </w:t>
      </w:r>
      <w:r>
        <w:rPr/>
        <w:t>or estimated model parameters, which you can then examine to see how variable they </w:t>
      </w:r>
      <w:r>
        <w:rPr>
          <w:spacing w:val="-4"/>
        </w:rPr>
        <w:t>are.</w:t>
      </w:r>
    </w:p>
    <w:p>
      <w:pPr>
        <w:pStyle w:val="BodyText"/>
        <w:spacing w:line="213" w:lineRule="auto" w:before="128"/>
        <w:ind w:left="1000" w:right="1097" w:hanging="1"/>
        <w:jc w:val="both"/>
      </w:pPr>
      <w:r>
        <w:rPr/>
        <w:t>The</w:t>
      </w:r>
      <w:r>
        <w:rPr>
          <w:spacing w:val="-12"/>
        </w:rPr>
        <w:t> </w:t>
      </w:r>
      <w:r>
        <w:rPr>
          <w:i/>
        </w:rPr>
        <w:t>R</w:t>
      </w:r>
      <w:r>
        <w:rPr>
          <w:i/>
          <w:spacing w:val="-12"/>
        </w:rPr>
        <w:t> </w:t>
      </w:r>
      <w:r>
        <w:rPr/>
        <w:t>package</w:t>
      </w:r>
      <w:r>
        <w:rPr>
          <w:spacing w:val="-7"/>
        </w:rPr>
        <w:t> </w:t>
      </w:r>
      <w:r>
        <w:rPr>
          <w:rFonts w:ascii="BIZ UDGothic"/>
          <w:sz w:val="20"/>
        </w:rPr>
        <w:t>boot</w:t>
      </w:r>
      <w:r>
        <w:rPr>
          <w:rFonts w:ascii="BIZ UDGothic"/>
          <w:spacing w:val="-25"/>
          <w:sz w:val="20"/>
        </w:rPr>
        <w:t> </w:t>
      </w:r>
      <w:r>
        <w:rPr/>
        <w:t>combines</w:t>
      </w:r>
      <w:r>
        <w:rPr>
          <w:spacing w:val="-1"/>
        </w:rPr>
        <w:t> </w:t>
      </w:r>
      <w:r>
        <w:rPr/>
        <w:t>these</w:t>
      </w:r>
      <w:r>
        <w:rPr>
          <w:spacing w:val="-1"/>
        </w:rPr>
        <w:t> </w:t>
      </w:r>
      <w:r>
        <w:rPr/>
        <w:t>steps</w:t>
      </w:r>
      <w:r>
        <w:rPr>
          <w:spacing w:val="-1"/>
        </w:rPr>
        <w:t> </w:t>
      </w:r>
      <w:r>
        <w:rPr/>
        <w:t>in</w:t>
      </w:r>
      <w:r>
        <w:rPr>
          <w:spacing w:val="-1"/>
        </w:rPr>
        <w:t> </w:t>
      </w:r>
      <w:r>
        <w:rPr/>
        <w:t>one</w:t>
      </w:r>
      <w:r>
        <w:rPr>
          <w:spacing w:val="-1"/>
        </w:rPr>
        <w:t> </w:t>
      </w:r>
      <w:r>
        <w:rPr/>
        <w:t>function.</w:t>
      </w:r>
      <w:r>
        <w:rPr>
          <w:spacing w:val="-1"/>
        </w:rPr>
        <w:t> </w:t>
      </w:r>
      <w:r>
        <w:rPr/>
        <w:t>For</w:t>
      </w:r>
      <w:r>
        <w:rPr>
          <w:spacing w:val="-1"/>
        </w:rPr>
        <w:t> </w:t>
      </w:r>
      <w:r>
        <w:rPr/>
        <w:t>example,</w:t>
      </w:r>
      <w:r>
        <w:rPr>
          <w:spacing w:val="-1"/>
        </w:rPr>
        <w:t> </w:t>
      </w:r>
      <w:r>
        <w:rPr/>
        <w:t>the</w:t>
      </w:r>
      <w:r>
        <w:rPr>
          <w:spacing w:val="-1"/>
        </w:rPr>
        <w:t> </w:t>
      </w:r>
      <w:r>
        <w:rPr/>
        <w:t>following applies the bootstrap to the incomes of people taking out loans:</w:t>
      </w:r>
    </w:p>
    <w:p>
      <w:pPr>
        <w:spacing w:line="212" w:lineRule="exact" w:before="108"/>
        <w:ind w:left="1340" w:right="0" w:firstLine="0"/>
        <w:jc w:val="left"/>
        <w:rPr>
          <w:rFonts w:ascii="BIZ UDGothic"/>
          <w:sz w:val="17"/>
        </w:rPr>
      </w:pPr>
      <w:r>
        <w:rPr>
          <w:rFonts w:ascii="BIZ UDGothic"/>
          <w:color w:val="CC00FF"/>
          <w:spacing w:val="-2"/>
          <w:sz w:val="17"/>
        </w:rPr>
        <w:t>library</w:t>
      </w:r>
      <w:r>
        <w:rPr>
          <w:rFonts w:ascii="BIZ UDGothic"/>
          <w:spacing w:val="-2"/>
          <w:sz w:val="17"/>
        </w:rPr>
        <w:t>(</w:t>
      </w:r>
      <w:r>
        <w:rPr>
          <w:rFonts w:ascii="BIZ UDGothic"/>
          <w:color w:val="000087"/>
          <w:spacing w:val="-2"/>
          <w:sz w:val="17"/>
        </w:rPr>
        <w:t>boot</w:t>
      </w:r>
      <w:r>
        <w:rPr>
          <w:rFonts w:ascii="BIZ UDGothic"/>
          <w:spacing w:val="-2"/>
          <w:sz w:val="17"/>
        </w:rPr>
        <w:t>)</w:t>
      </w:r>
    </w:p>
    <w:p>
      <w:pPr>
        <w:spacing w:line="204" w:lineRule="exact" w:before="0"/>
        <w:ind w:left="1340" w:right="0" w:firstLine="0"/>
        <w:jc w:val="left"/>
        <w:rPr>
          <w:rFonts w:ascii="BIZ UDGothic"/>
          <w:sz w:val="17"/>
        </w:rPr>
      </w:pPr>
      <w:r>
        <w:rPr>
          <w:rFonts w:ascii="BIZ UDGothic"/>
          <w:color w:val="000087"/>
          <w:sz w:val="17"/>
        </w:rPr>
        <w:t>stat_fun </w:t>
      </w:r>
      <w:r>
        <w:rPr>
          <w:rFonts w:ascii="BIZ UDGothic"/>
          <w:color w:val="545454"/>
          <w:sz w:val="17"/>
        </w:rPr>
        <w:t>&lt;- </w:t>
      </w:r>
      <w:r>
        <w:rPr>
          <w:rFonts w:ascii="BIZ UDGothic"/>
          <w:color w:val="CC00FF"/>
          <w:sz w:val="17"/>
        </w:rPr>
        <w:t>function</w:t>
      </w:r>
      <w:r>
        <w:rPr>
          <w:rFonts w:ascii="BIZ UDGothic"/>
          <w:sz w:val="17"/>
        </w:rPr>
        <w:t>(</w:t>
      </w:r>
      <w:r>
        <w:rPr>
          <w:rFonts w:ascii="BIZ UDGothic"/>
          <w:color w:val="000087"/>
          <w:sz w:val="17"/>
        </w:rPr>
        <w:t>x</w:t>
      </w:r>
      <w:r>
        <w:rPr>
          <w:rFonts w:ascii="BIZ UDGothic"/>
          <w:sz w:val="17"/>
        </w:rPr>
        <w:t>, </w:t>
      </w:r>
      <w:r>
        <w:rPr>
          <w:rFonts w:ascii="BIZ UDGothic"/>
          <w:color w:val="000087"/>
          <w:sz w:val="17"/>
        </w:rPr>
        <w:t>idx</w:t>
      </w:r>
      <w:r>
        <w:rPr>
          <w:rFonts w:ascii="BIZ UDGothic"/>
          <w:sz w:val="17"/>
        </w:rPr>
        <w:t>) </w:t>
      </w:r>
      <w:r>
        <w:rPr>
          <w:rFonts w:ascii="BIZ UDGothic"/>
          <w:color w:val="CC00FF"/>
          <w:spacing w:val="-2"/>
          <w:sz w:val="17"/>
        </w:rPr>
        <w:t>median</w:t>
      </w:r>
      <w:r>
        <w:rPr>
          <w:rFonts w:ascii="BIZ UDGothic"/>
          <w:spacing w:val="-2"/>
          <w:sz w:val="17"/>
        </w:rPr>
        <w:t>(</w:t>
      </w:r>
      <w:r>
        <w:rPr>
          <w:rFonts w:ascii="BIZ UDGothic"/>
          <w:color w:val="000087"/>
          <w:spacing w:val="-2"/>
          <w:sz w:val="17"/>
        </w:rPr>
        <w:t>x</w:t>
      </w:r>
      <w:r>
        <w:rPr>
          <w:rFonts w:ascii="BIZ UDGothic"/>
          <w:spacing w:val="-2"/>
          <w:sz w:val="17"/>
        </w:rPr>
        <w:t>[</w:t>
      </w:r>
      <w:r>
        <w:rPr>
          <w:rFonts w:ascii="BIZ UDGothic"/>
          <w:color w:val="000087"/>
          <w:spacing w:val="-2"/>
          <w:sz w:val="17"/>
        </w:rPr>
        <w:t>idx</w:t>
      </w:r>
      <w:r>
        <w:rPr>
          <w:rFonts w:ascii="BIZ UDGothic"/>
          <w:spacing w:val="-2"/>
          <w:sz w:val="17"/>
        </w:rPr>
        <w:t>])</w:t>
      </w:r>
    </w:p>
    <w:p>
      <w:pPr>
        <w:spacing w:line="213" w:lineRule="exact" w:before="0"/>
        <w:ind w:left="1340" w:right="0" w:firstLine="0"/>
        <w:jc w:val="left"/>
        <w:rPr>
          <w:rFonts w:ascii="BIZ UDGothic"/>
          <w:sz w:val="17"/>
        </w:rPr>
      </w:pPr>
      <w:r>
        <w:rPr>
          <w:rFonts w:ascii="BIZ UDGothic"/>
          <w:color w:val="000087"/>
          <w:sz w:val="17"/>
        </w:rPr>
        <w:t>boot_obj </w:t>
      </w:r>
      <w:r>
        <w:rPr>
          <w:rFonts w:ascii="BIZ UDGothic"/>
          <w:color w:val="545454"/>
          <w:sz w:val="17"/>
        </w:rPr>
        <w:t>&lt;- </w:t>
      </w:r>
      <w:r>
        <w:rPr>
          <w:rFonts w:ascii="BIZ UDGothic"/>
          <w:color w:val="CC00FF"/>
          <w:sz w:val="17"/>
        </w:rPr>
        <w:t>boot</w:t>
      </w:r>
      <w:r>
        <w:rPr>
          <w:rFonts w:ascii="BIZ UDGothic"/>
          <w:sz w:val="17"/>
        </w:rPr>
        <w:t>(</w:t>
      </w:r>
      <w:r>
        <w:rPr>
          <w:rFonts w:ascii="BIZ UDGothic"/>
          <w:color w:val="000087"/>
          <w:sz w:val="17"/>
        </w:rPr>
        <w:t>loans_income</w:t>
      </w:r>
      <w:r>
        <w:rPr>
          <w:rFonts w:ascii="BIZ UDGothic"/>
          <w:sz w:val="17"/>
        </w:rPr>
        <w:t>, </w:t>
      </w:r>
      <w:r>
        <w:rPr>
          <w:rFonts w:ascii="BIZ UDGothic"/>
          <w:color w:val="000087"/>
          <w:sz w:val="17"/>
        </w:rPr>
        <w:t>R</w:t>
      </w:r>
      <w:r>
        <w:rPr>
          <w:rFonts w:ascii="BIZ UDGothic"/>
          <w:color w:val="545454"/>
          <w:sz w:val="17"/>
        </w:rPr>
        <w:t>=</w:t>
      </w:r>
      <w:r>
        <w:rPr>
          <w:rFonts w:ascii="BIZ UDGothic"/>
          <w:color w:val="FF6600"/>
          <w:sz w:val="17"/>
        </w:rPr>
        <w:t>1000</w:t>
      </w:r>
      <w:r>
        <w:rPr>
          <w:rFonts w:ascii="BIZ UDGothic"/>
          <w:sz w:val="17"/>
        </w:rPr>
        <w:t>, </w:t>
      </w:r>
      <w:r>
        <w:rPr>
          <w:rFonts w:ascii="BIZ UDGothic"/>
          <w:color w:val="000087"/>
          <w:spacing w:val="-2"/>
          <w:sz w:val="17"/>
        </w:rPr>
        <w:t>statistic</w:t>
      </w:r>
      <w:r>
        <w:rPr>
          <w:rFonts w:ascii="BIZ UDGothic"/>
          <w:color w:val="545454"/>
          <w:spacing w:val="-2"/>
          <w:sz w:val="17"/>
        </w:rPr>
        <w:t>=</w:t>
      </w:r>
      <w:r>
        <w:rPr>
          <w:rFonts w:ascii="BIZ UDGothic"/>
          <w:color w:val="000087"/>
          <w:spacing w:val="-2"/>
          <w:sz w:val="17"/>
        </w:rPr>
        <w:t>stat_fun</w:t>
      </w:r>
      <w:r>
        <w:rPr>
          <w:rFonts w:ascii="BIZ UDGothic"/>
          <w:spacing w:val="-2"/>
          <w:sz w:val="17"/>
        </w:rPr>
        <w:t>)</w:t>
      </w:r>
    </w:p>
    <w:p>
      <w:pPr>
        <w:pStyle w:val="BodyText"/>
        <w:spacing w:line="220" w:lineRule="auto" w:before="116"/>
        <w:ind w:right="1097"/>
        <w:jc w:val="both"/>
      </w:pPr>
      <w:r>
        <w:rPr/>
        <w:t>The function </w:t>
      </w:r>
      <w:r>
        <w:rPr>
          <w:rFonts w:ascii="BIZ UDGothic"/>
          <w:sz w:val="20"/>
        </w:rPr>
        <w:t>stat_fun</w:t>
      </w:r>
      <w:r>
        <w:rPr>
          <w:rFonts w:ascii="BIZ UDGothic"/>
          <w:spacing w:val="-17"/>
          <w:sz w:val="20"/>
        </w:rPr>
        <w:t> </w:t>
      </w:r>
      <w:r>
        <w:rPr/>
        <w:t>computes the median for a given sample specified by </w:t>
      </w:r>
      <w:r>
        <w:rPr/>
        <w:t>the index </w:t>
      </w:r>
      <w:r>
        <w:rPr>
          <w:rFonts w:ascii="BIZ UDGothic"/>
          <w:sz w:val="20"/>
        </w:rPr>
        <w:t>idx</w:t>
      </w:r>
      <w:r>
        <w:rPr/>
        <w:t>. The result is as follows:</w:t>
      </w:r>
    </w:p>
    <w:p>
      <w:pPr>
        <w:spacing w:line="213" w:lineRule="exact" w:before="105"/>
        <w:ind w:left="1340" w:right="0" w:firstLine="0"/>
        <w:jc w:val="left"/>
        <w:rPr>
          <w:rFonts w:ascii="BIZ UDGothic"/>
          <w:sz w:val="17"/>
        </w:rPr>
      </w:pPr>
      <w:r>
        <w:rPr>
          <w:rFonts w:ascii="BIZ UDGothic"/>
          <w:color w:val="000087"/>
          <w:sz w:val="17"/>
        </w:rPr>
        <w:t>Bootstrap Statistics </w:t>
      </w:r>
      <w:r>
        <w:rPr>
          <w:rFonts w:ascii="BIZ UDGothic"/>
          <w:color w:val="545454"/>
          <w:spacing w:val="-10"/>
          <w:sz w:val="17"/>
        </w:rPr>
        <w:t>:</w:t>
      </w:r>
    </w:p>
    <w:p>
      <w:pPr>
        <w:tabs>
          <w:tab w:pos="1934" w:val="left" w:leader="none"/>
          <w:tab w:pos="2614" w:val="left" w:leader="none"/>
          <w:tab w:pos="3294" w:val="left" w:leader="none"/>
          <w:tab w:pos="3464" w:val="left" w:leader="none"/>
        </w:tabs>
        <w:spacing w:line="220" w:lineRule="auto" w:before="6"/>
        <w:ind w:left="1340" w:right="5152" w:firstLine="340"/>
        <w:jc w:val="left"/>
        <w:rPr>
          <w:rFonts w:ascii="BIZ UDGothic"/>
          <w:sz w:val="17"/>
        </w:rPr>
      </w:pPr>
      <w:r>
        <w:rPr>
          <w:rFonts w:ascii="BIZ UDGothic"/>
          <w:color w:val="000087"/>
          <w:spacing w:val="-2"/>
          <w:sz w:val="17"/>
        </w:rPr>
        <w:t>original</w:t>
      </w:r>
      <w:r>
        <w:rPr>
          <w:rFonts w:ascii="BIZ UDGothic"/>
          <w:color w:val="000087"/>
          <w:sz w:val="17"/>
        </w:rPr>
        <w:tab/>
      </w:r>
      <w:r>
        <w:rPr>
          <w:rFonts w:ascii="BIZ UDGothic"/>
          <w:color w:val="000087"/>
          <w:spacing w:val="-4"/>
          <w:sz w:val="17"/>
        </w:rPr>
        <w:t>bias</w:t>
      </w:r>
      <w:r>
        <w:rPr>
          <w:rFonts w:ascii="BIZ UDGothic"/>
          <w:color w:val="000087"/>
          <w:sz w:val="17"/>
        </w:rPr>
        <w:tab/>
        <w:t>std.</w:t>
      </w:r>
      <w:r>
        <w:rPr>
          <w:rFonts w:ascii="BIZ UDGothic"/>
          <w:color w:val="000087"/>
          <w:spacing w:val="-22"/>
          <w:sz w:val="17"/>
        </w:rPr>
        <w:t> </w:t>
      </w:r>
      <w:r>
        <w:rPr>
          <w:rFonts w:ascii="BIZ UDGothic"/>
          <w:color w:val="000087"/>
          <w:sz w:val="17"/>
        </w:rPr>
        <w:t>error </w:t>
      </w:r>
      <w:r>
        <w:rPr>
          <w:rFonts w:ascii="BIZ UDGothic"/>
          <w:color w:val="000087"/>
          <w:spacing w:val="-5"/>
          <w:sz w:val="17"/>
        </w:rPr>
        <w:t>t1</w:t>
      </w:r>
      <w:r>
        <w:rPr>
          <w:rFonts w:ascii="BIZ UDGothic"/>
          <w:color w:val="545454"/>
          <w:spacing w:val="-5"/>
          <w:sz w:val="17"/>
        </w:rPr>
        <w:t>*</w:t>
      </w:r>
      <w:r>
        <w:rPr>
          <w:rFonts w:ascii="BIZ UDGothic"/>
          <w:color w:val="545454"/>
          <w:sz w:val="17"/>
        </w:rPr>
        <w:tab/>
      </w:r>
      <w:r>
        <w:rPr>
          <w:rFonts w:ascii="BIZ UDGothic"/>
          <w:color w:val="FF6600"/>
          <w:sz w:val="17"/>
        </w:rPr>
        <w:t>62000 -</w:t>
      </w:r>
      <w:r>
        <w:rPr>
          <w:rFonts w:ascii="BIZ UDGothic"/>
          <w:color w:val="FF6600"/>
          <w:spacing w:val="-2"/>
          <w:sz w:val="17"/>
        </w:rPr>
        <w:t>70.5595</w:t>
      </w:r>
      <w:r>
        <w:rPr>
          <w:rFonts w:ascii="BIZ UDGothic"/>
          <w:color w:val="FF6600"/>
          <w:sz w:val="17"/>
        </w:rPr>
        <w:tab/>
        <w:tab/>
      </w:r>
      <w:r>
        <w:rPr>
          <w:rFonts w:ascii="BIZ UDGothic"/>
          <w:color w:val="FF6600"/>
          <w:spacing w:val="-2"/>
          <w:sz w:val="17"/>
        </w:rPr>
        <w:t>209.1515</w:t>
      </w:r>
    </w:p>
    <w:p>
      <w:pPr>
        <w:pStyle w:val="BodyText"/>
        <w:spacing w:line="213" w:lineRule="auto" w:before="118"/>
        <w:ind w:right="1097"/>
        <w:jc w:val="both"/>
      </w:pPr>
      <w:r>
        <w:rPr/>
        <w:t>The original estimate of the median is $62,000. The bootstrap distribution </w:t>
      </w:r>
      <w:r>
        <w:rPr/>
        <w:t>indicates that the estimate has a </w:t>
      </w:r>
      <w:r>
        <w:rPr>
          <w:i/>
        </w:rPr>
        <w:t>bias </w:t>
      </w:r>
      <w:r>
        <w:rPr/>
        <w:t>of about –$70 and a standard error of $209. The results will vary slightly between consecutive runs of the algorithm.</w:t>
      </w:r>
    </w:p>
    <w:p>
      <w:pPr>
        <w:pStyle w:val="BodyText"/>
        <w:spacing w:line="220" w:lineRule="auto" w:before="109"/>
        <w:ind w:left="1000" w:right="1098" w:hanging="1"/>
        <w:jc w:val="both"/>
      </w:pPr>
      <w:r>
        <w:rPr/>
        <w:t>The major </w:t>
      </w:r>
      <w:r>
        <w:rPr>
          <w:i/>
        </w:rPr>
        <w:t>Python </w:t>
      </w:r>
      <w:r>
        <w:rPr/>
        <w:t>packages don’t provide implementations of the bootstrap approach. It can be implemented using the </w:t>
      </w:r>
      <w:r>
        <w:rPr>
          <w:rFonts w:ascii="BIZ UDGothic" w:hAnsi="BIZ UDGothic"/>
          <w:sz w:val="20"/>
        </w:rPr>
        <w:t>scikit-learn</w:t>
      </w:r>
      <w:r>
        <w:rPr>
          <w:rFonts w:ascii="BIZ UDGothic" w:hAnsi="BIZ UDGothic"/>
          <w:spacing w:val="-39"/>
          <w:sz w:val="20"/>
        </w:rPr>
        <w:t> </w:t>
      </w:r>
      <w:r>
        <w:rPr/>
        <w:t>method </w:t>
      </w:r>
      <w:r>
        <w:rPr>
          <w:rFonts w:ascii="BIZ UDGothic" w:hAnsi="BIZ UDGothic"/>
          <w:sz w:val="20"/>
        </w:rPr>
        <w:t>resample</w:t>
      </w:r>
      <w:r>
        <w:rPr/>
        <w:t>:</w:t>
      </w:r>
    </w:p>
    <w:p>
      <w:pPr>
        <w:spacing w:line="212" w:lineRule="exact" w:before="105"/>
        <w:ind w:left="1339" w:right="0" w:firstLine="0"/>
        <w:jc w:val="left"/>
        <w:rPr>
          <w:rFonts w:ascii="BIZ UDGothic"/>
          <w:sz w:val="17"/>
        </w:rPr>
      </w:pPr>
      <w:r>
        <w:rPr>
          <w:rFonts w:ascii="BIZ UDGothic"/>
          <w:color w:val="000087"/>
          <w:sz w:val="17"/>
        </w:rPr>
        <w:t>results </w:t>
      </w:r>
      <w:r>
        <w:rPr>
          <w:rFonts w:ascii="BIZ UDGothic"/>
          <w:color w:val="545454"/>
          <w:sz w:val="17"/>
        </w:rPr>
        <w:t>= </w:t>
      </w:r>
      <w:r>
        <w:rPr>
          <w:rFonts w:ascii="BIZ UDGothic"/>
          <w:spacing w:val="-5"/>
          <w:sz w:val="17"/>
        </w:rPr>
        <w:t>[]</w:t>
      </w:r>
    </w:p>
    <w:p>
      <w:pPr>
        <w:spacing w:line="204" w:lineRule="exact" w:before="0"/>
        <w:ind w:left="1339" w:right="0" w:firstLine="0"/>
        <w:jc w:val="left"/>
        <w:rPr>
          <w:rFonts w:ascii="BIZ UDGothic"/>
          <w:sz w:val="17"/>
        </w:rPr>
      </w:pPr>
      <w:r>
        <w:rPr>
          <w:rFonts w:ascii="BIZ UDGothic"/>
          <w:b/>
          <w:color w:val="006699"/>
          <w:sz w:val="17"/>
        </w:rPr>
        <w:t>for </w:t>
      </w:r>
      <w:r>
        <w:rPr>
          <w:rFonts w:ascii="BIZ UDGothic"/>
          <w:color w:val="000087"/>
          <w:sz w:val="17"/>
        </w:rPr>
        <w:t>nrepeat </w:t>
      </w:r>
      <w:r>
        <w:rPr>
          <w:rFonts w:ascii="BIZ UDGothic"/>
          <w:b/>
          <w:sz w:val="17"/>
        </w:rPr>
        <w:t>in </w:t>
      </w:r>
      <w:r>
        <w:rPr>
          <w:rFonts w:ascii="BIZ UDGothic"/>
          <w:color w:val="336666"/>
          <w:spacing w:val="-2"/>
          <w:sz w:val="17"/>
        </w:rPr>
        <w:t>range</w:t>
      </w:r>
      <w:r>
        <w:rPr>
          <w:rFonts w:ascii="BIZ UDGothic"/>
          <w:spacing w:val="-2"/>
          <w:sz w:val="17"/>
        </w:rPr>
        <w:t>(</w:t>
      </w:r>
      <w:r>
        <w:rPr>
          <w:rFonts w:ascii="BIZ UDGothic"/>
          <w:color w:val="FF6600"/>
          <w:spacing w:val="-2"/>
          <w:sz w:val="17"/>
        </w:rPr>
        <w:t>1000</w:t>
      </w:r>
      <w:r>
        <w:rPr>
          <w:rFonts w:ascii="BIZ UDGothic"/>
          <w:spacing w:val="-2"/>
          <w:sz w:val="17"/>
        </w:rPr>
        <w:t>):</w:t>
      </w:r>
    </w:p>
    <w:p>
      <w:pPr>
        <w:spacing w:line="220" w:lineRule="auto" w:before="6"/>
        <w:ind w:left="1679" w:right="2507" w:firstLine="0"/>
        <w:jc w:val="left"/>
        <w:rPr>
          <w:rFonts w:ascii="BIZ UDGothic"/>
          <w:sz w:val="17"/>
        </w:rPr>
      </w:pPr>
      <w:r>
        <w:rPr>
          <w:rFonts w:ascii="BIZ UDGothic"/>
          <w:color w:val="000087"/>
          <w:sz w:val="17"/>
        </w:rPr>
        <w:t>sample</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resample</w:t>
      </w:r>
      <w:r>
        <w:rPr>
          <w:rFonts w:ascii="BIZ UDGothic"/>
          <w:sz w:val="17"/>
        </w:rPr>
        <w:t>(</w:t>
      </w:r>
      <w:r>
        <w:rPr>
          <w:rFonts w:ascii="BIZ UDGothic"/>
          <w:color w:val="000087"/>
          <w:sz w:val="17"/>
        </w:rPr>
        <w:t>loans_income</w:t>
      </w:r>
      <w:r>
        <w:rPr>
          <w:rFonts w:ascii="BIZ UDGothic"/>
          <w:sz w:val="17"/>
        </w:rPr>
        <w:t>) </w:t>
      </w:r>
      <w:r>
        <w:rPr>
          <w:rFonts w:ascii="BIZ UDGothic"/>
          <w:color w:val="000087"/>
          <w:spacing w:val="-2"/>
          <w:sz w:val="17"/>
        </w:rPr>
        <w:t>results</w:t>
      </w:r>
      <w:r>
        <w:rPr>
          <w:rFonts w:ascii="BIZ UDGothic"/>
          <w:color w:val="545454"/>
          <w:spacing w:val="-2"/>
          <w:sz w:val="17"/>
        </w:rPr>
        <w:t>.</w:t>
      </w:r>
      <w:r>
        <w:rPr>
          <w:rFonts w:ascii="BIZ UDGothic"/>
          <w:color w:val="000087"/>
          <w:spacing w:val="-2"/>
          <w:sz w:val="17"/>
        </w:rPr>
        <w:t>append</w:t>
      </w:r>
      <w:r>
        <w:rPr>
          <w:rFonts w:ascii="BIZ UDGothic"/>
          <w:spacing w:val="-2"/>
          <w:sz w:val="17"/>
        </w:rPr>
        <w:t>(</w:t>
      </w:r>
      <w:r>
        <w:rPr>
          <w:rFonts w:ascii="BIZ UDGothic"/>
          <w:color w:val="000087"/>
          <w:spacing w:val="-2"/>
          <w:sz w:val="17"/>
        </w:rPr>
        <w:t>sample</w:t>
      </w:r>
      <w:r>
        <w:rPr>
          <w:rFonts w:ascii="BIZ UDGothic"/>
          <w:color w:val="545454"/>
          <w:spacing w:val="-2"/>
          <w:sz w:val="17"/>
        </w:rPr>
        <w:t>.</w:t>
      </w:r>
      <w:r>
        <w:rPr>
          <w:rFonts w:ascii="BIZ UDGothic"/>
          <w:color w:val="000087"/>
          <w:spacing w:val="-2"/>
          <w:sz w:val="17"/>
        </w:rPr>
        <w:t>median</w:t>
      </w:r>
      <w:r>
        <w:rPr>
          <w:rFonts w:ascii="BIZ UDGothic"/>
          <w:spacing w:val="-2"/>
          <w:sz w:val="17"/>
        </w:rPr>
        <w:t>())</w:t>
      </w:r>
    </w:p>
    <w:p>
      <w:pPr>
        <w:spacing w:line="220" w:lineRule="auto" w:before="1"/>
        <w:ind w:left="1339" w:right="4241" w:firstLine="0"/>
        <w:jc w:val="left"/>
        <w:rPr>
          <w:rFonts w:ascii="BIZ UDGothic"/>
          <w:sz w:val="17"/>
        </w:rPr>
      </w:pPr>
      <w:r>
        <w:rPr>
          <w:rFonts w:ascii="BIZ UDGothic"/>
          <w:color w:val="000087"/>
          <w:sz w:val="17"/>
        </w:rPr>
        <w:t>results </w:t>
      </w:r>
      <w:r>
        <w:rPr>
          <w:rFonts w:ascii="BIZ UDGothic"/>
          <w:color w:val="545454"/>
          <w:sz w:val="17"/>
        </w:rPr>
        <w:t>= </w:t>
      </w:r>
      <w:r>
        <w:rPr>
          <w:rFonts w:ascii="BIZ UDGothic"/>
          <w:color w:val="000087"/>
          <w:sz w:val="17"/>
        </w:rPr>
        <w:t>pd</w:t>
      </w:r>
      <w:r>
        <w:rPr>
          <w:rFonts w:ascii="BIZ UDGothic"/>
          <w:color w:val="545454"/>
          <w:sz w:val="17"/>
        </w:rPr>
        <w:t>.</w:t>
      </w:r>
      <w:r>
        <w:rPr>
          <w:rFonts w:ascii="BIZ UDGothic"/>
          <w:color w:val="000087"/>
          <w:sz w:val="17"/>
        </w:rPr>
        <w:t>Series</w:t>
      </w:r>
      <w:r>
        <w:rPr>
          <w:rFonts w:ascii="BIZ UDGothic"/>
          <w:sz w:val="17"/>
        </w:rPr>
        <w:t>(</w:t>
      </w:r>
      <w:r>
        <w:rPr>
          <w:rFonts w:ascii="BIZ UDGothic"/>
          <w:color w:val="000087"/>
          <w:sz w:val="17"/>
        </w:rPr>
        <w:t>results</w:t>
      </w:r>
      <w:r>
        <w:rPr>
          <w:rFonts w:ascii="BIZ UDGothic"/>
          <w:sz w:val="17"/>
        </w:rPr>
        <w:t>) </w:t>
      </w:r>
      <w:r>
        <w:rPr>
          <w:rFonts w:ascii="BIZ UDGothic"/>
          <w:b/>
          <w:color w:val="006699"/>
          <w:sz w:val="17"/>
        </w:rPr>
        <w:t>print</w:t>
      </w:r>
      <w:r>
        <w:rPr>
          <w:rFonts w:ascii="BIZ UDGothic"/>
          <w:sz w:val="17"/>
        </w:rPr>
        <w:t>(</w:t>
      </w:r>
      <w:r>
        <w:rPr>
          <w:rFonts w:ascii="BIZ UDGothic"/>
          <w:color w:val="CC3300"/>
          <w:sz w:val="17"/>
        </w:rPr>
        <w:t>'Bootstrap Statistics:'</w:t>
      </w:r>
      <w:r>
        <w:rPr>
          <w:rFonts w:ascii="BIZ UDGothic"/>
          <w:sz w:val="17"/>
        </w:rPr>
        <w:t>) </w:t>
      </w: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'original:</w:t>
      </w:r>
      <w:r>
        <w:rPr>
          <w:rFonts w:ascii="BIZ UDGothic"/>
          <w:color w:val="CC3300"/>
          <w:spacing w:val="-22"/>
          <w:sz w:val="17"/>
        </w:rPr>
        <w:t> </w:t>
      </w:r>
      <w:r>
        <w:rPr>
          <w:rFonts w:ascii="BIZ UDGothic"/>
          <w:color w:val="CC3300"/>
          <w:sz w:val="17"/>
        </w:rPr>
        <w:t>{loans_income.median()}'</w:t>
      </w:r>
      <w:r>
        <w:rPr>
          <w:rFonts w:ascii="BIZ UDGothic"/>
          <w:sz w:val="17"/>
        </w:rPr>
        <w:t>)</w:t>
      </w:r>
    </w:p>
    <w:p>
      <w:pPr>
        <w:spacing w:line="200" w:lineRule="exact" w:before="0"/>
        <w:ind w:left="1339"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'bias: {results.mean() - </w:t>
      </w:r>
      <w:r>
        <w:rPr>
          <w:rFonts w:ascii="BIZ UDGothic"/>
          <w:color w:val="CC3300"/>
          <w:spacing w:val="-2"/>
          <w:sz w:val="17"/>
        </w:rPr>
        <w:t>loans_income.median()}'</w:t>
      </w:r>
      <w:r>
        <w:rPr>
          <w:rFonts w:ascii="BIZ UDGothic"/>
          <w:spacing w:val="-2"/>
          <w:sz w:val="17"/>
        </w:rPr>
        <w:t>)</w:t>
      </w:r>
    </w:p>
    <w:p>
      <w:pPr>
        <w:spacing w:line="212" w:lineRule="exact" w:before="0"/>
        <w:ind w:left="1339"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'std.</w:t>
      </w:r>
      <w:r>
        <w:rPr>
          <w:rFonts w:ascii="BIZ UDGothic"/>
          <w:color w:val="CC3300"/>
          <w:spacing w:val="-2"/>
          <w:sz w:val="17"/>
        </w:rPr>
        <w:t> </w:t>
      </w:r>
      <w:r>
        <w:rPr>
          <w:rFonts w:ascii="BIZ UDGothic"/>
          <w:color w:val="CC3300"/>
          <w:sz w:val="17"/>
        </w:rPr>
        <w:t>error: </w:t>
      </w:r>
      <w:r>
        <w:rPr>
          <w:rFonts w:ascii="BIZ UDGothic"/>
          <w:color w:val="CC3300"/>
          <w:spacing w:val="-2"/>
          <w:sz w:val="17"/>
        </w:rPr>
        <w:t>{results.std()}'</w:t>
      </w:r>
      <w:r>
        <w:rPr>
          <w:rFonts w:ascii="BIZ UDGothic"/>
          <w:spacing w:val="-2"/>
          <w:sz w:val="17"/>
        </w:rPr>
        <w:t>)</w:t>
      </w:r>
    </w:p>
    <w:p>
      <w:pPr>
        <w:pStyle w:val="BodyText"/>
        <w:spacing w:line="213" w:lineRule="auto" w:before="114"/>
        <w:ind w:right="1097"/>
        <w:jc w:val="both"/>
      </w:pPr>
      <w:r>
        <w:rPr/>
        <w:t>The bootstrap can be used with multivariate data, where the rows are sampled </w:t>
      </w:r>
      <w:r>
        <w:rPr/>
        <w:t>as</w:t>
      </w:r>
      <w:r>
        <w:rPr>
          <w:spacing w:val="40"/>
        </w:rPr>
        <w:t> </w:t>
      </w:r>
      <w:bookmarkStart w:name="_bookmark297" w:id="389"/>
      <w:bookmarkEnd w:id="389"/>
      <w:r>
        <w:rPr/>
        <w:t>units</w:t>
      </w:r>
      <w:r>
        <w:rPr/>
        <w:t> (see </w:t>
      </w:r>
      <w:hyperlink w:history="true" w:anchor="_bookmark299">
        <w:r>
          <w:rPr>
            <w:color w:val="990000"/>
          </w:rPr>
          <w:t>Figure 2-8</w:t>
        </w:r>
      </w:hyperlink>
      <w:r>
        <w:rPr/>
        <w:t>). A model might then be run on the bootstrapped data, for example, to estimate the stability (variability) of model parameters, or to improve </w:t>
      </w:r>
      <w:bookmarkStart w:name="_bookmark296" w:id="390"/>
      <w:bookmarkEnd w:id="390"/>
      <w:r>
        <w:rPr/>
        <w:t>predictive</w:t>
      </w:r>
      <w:r>
        <w:rPr/>
        <w:t> power. With classification and regression trees (also called </w:t>
      </w:r>
      <w:r>
        <w:rPr>
          <w:i/>
        </w:rPr>
        <w:t>decision trees</w:t>
      </w:r>
      <w:r>
        <w:rPr/>
        <w:t>), running</w:t>
      </w:r>
      <w:r>
        <w:rPr>
          <w:spacing w:val="-3"/>
        </w:rPr>
        <w:t> </w:t>
      </w:r>
      <w:r>
        <w:rPr/>
        <w:t>multiple</w:t>
      </w:r>
      <w:r>
        <w:rPr>
          <w:spacing w:val="-3"/>
        </w:rPr>
        <w:t> </w:t>
      </w:r>
      <w:r>
        <w:rPr/>
        <w:t>trees</w:t>
      </w:r>
      <w:r>
        <w:rPr>
          <w:spacing w:val="-3"/>
        </w:rPr>
        <w:t> </w:t>
      </w:r>
      <w:r>
        <w:rPr/>
        <w:t>on</w:t>
      </w:r>
      <w:r>
        <w:rPr>
          <w:spacing w:val="-3"/>
        </w:rPr>
        <w:t> </w:t>
      </w:r>
      <w:r>
        <w:rPr/>
        <w:t>bootstrap</w:t>
      </w:r>
      <w:r>
        <w:rPr>
          <w:spacing w:val="-3"/>
        </w:rPr>
        <w:t> </w:t>
      </w:r>
      <w:r>
        <w:rPr/>
        <w:t>samples</w:t>
      </w:r>
      <w:r>
        <w:rPr>
          <w:spacing w:val="-3"/>
        </w:rPr>
        <w:t> </w:t>
      </w:r>
      <w:r>
        <w:rPr/>
        <w:t>and</w:t>
      </w:r>
      <w:r>
        <w:rPr>
          <w:spacing w:val="-3"/>
        </w:rPr>
        <w:t> </w:t>
      </w:r>
      <w:r>
        <w:rPr/>
        <w:t>then</w:t>
      </w:r>
      <w:r>
        <w:rPr>
          <w:spacing w:val="-3"/>
        </w:rPr>
        <w:t> </w:t>
      </w:r>
      <w:r>
        <w:rPr/>
        <w:t>averaging</w:t>
      </w:r>
      <w:r>
        <w:rPr>
          <w:spacing w:val="-3"/>
        </w:rPr>
        <w:t> </w:t>
      </w:r>
      <w:r>
        <w:rPr/>
        <w:t>their</w:t>
      </w:r>
      <w:r>
        <w:rPr>
          <w:spacing w:val="-3"/>
        </w:rPr>
        <w:t> </w:t>
      </w:r>
      <w:r>
        <w:rPr/>
        <w:t>predictions</w:t>
      </w:r>
      <w:r>
        <w:rPr>
          <w:spacing w:val="-3"/>
        </w:rPr>
        <w:t> </w:t>
      </w:r>
      <w:r>
        <w:rPr/>
        <w:t>(or, with</w:t>
      </w:r>
      <w:r>
        <w:rPr>
          <w:spacing w:val="36"/>
        </w:rPr>
        <w:t> </w:t>
      </w:r>
      <w:r>
        <w:rPr/>
        <w:t>classification,</w:t>
      </w:r>
      <w:r>
        <w:rPr>
          <w:spacing w:val="38"/>
        </w:rPr>
        <w:t> </w:t>
      </w:r>
      <w:r>
        <w:rPr/>
        <w:t>taking</w:t>
      </w:r>
      <w:r>
        <w:rPr>
          <w:spacing w:val="38"/>
        </w:rPr>
        <w:t> </w:t>
      </w:r>
      <w:r>
        <w:rPr/>
        <w:t>a</w:t>
      </w:r>
      <w:r>
        <w:rPr>
          <w:spacing w:val="39"/>
        </w:rPr>
        <w:t> </w:t>
      </w:r>
      <w:r>
        <w:rPr/>
        <w:t>majority</w:t>
      </w:r>
      <w:r>
        <w:rPr>
          <w:spacing w:val="38"/>
        </w:rPr>
        <w:t> </w:t>
      </w:r>
      <w:r>
        <w:rPr/>
        <w:t>vote)</w:t>
      </w:r>
      <w:r>
        <w:rPr>
          <w:spacing w:val="38"/>
        </w:rPr>
        <w:t> </w:t>
      </w:r>
      <w:r>
        <w:rPr/>
        <w:t>generally</w:t>
      </w:r>
      <w:r>
        <w:rPr>
          <w:spacing w:val="38"/>
        </w:rPr>
        <w:t> </w:t>
      </w:r>
      <w:r>
        <w:rPr/>
        <w:t>performs</w:t>
      </w:r>
      <w:r>
        <w:rPr>
          <w:spacing w:val="39"/>
        </w:rPr>
        <w:t> </w:t>
      </w:r>
      <w:r>
        <w:rPr/>
        <w:t>better</w:t>
      </w:r>
      <w:r>
        <w:rPr>
          <w:spacing w:val="38"/>
        </w:rPr>
        <w:t> </w:t>
      </w:r>
      <w:r>
        <w:rPr/>
        <w:t>than</w:t>
      </w:r>
      <w:r>
        <w:rPr>
          <w:spacing w:val="38"/>
        </w:rPr>
        <w:t> </w:t>
      </w:r>
      <w:r>
        <w:rPr/>
        <w:t>using</w:t>
      </w:r>
      <w:r>
        <w:rPr>
          <w:spacing w:val="39"/>
        </w:rPr>
        <w:t> </w:t>
      </w:r>
      <w:r>
        <w:rPr>
          <w:spacing w:val="-10"/>
        </w:rPr>
        <w:t>a</w:t>
      </w:r>
    </w:p>
    <w:p>
      <w:pPr>
        <w:spacing w:after="0" w:line="213" w:lineRule="auto"/>
        <w:jc w:val="both"/>
        <w:sectPr>
          <w:pgSz w:w="10080" w:h="13230"/>
          <w:pgMar w:header="0" w:footer="885" w:top="1040" w:bottom="1080" w:left="440" w:right="340"/>
        </w:sectPr>
      </w:pPr>
    </w:p>
    <w:p>
      <w:pPr>
        <w:pStyle w:val="BodyText"/>
        <w:spacing w:line="213" w:lineRule="auto" w:before="96"/>
        <w:ind w:left="1000" w:right="1098" w:hanging="1"/>
        <w:jc w:val="both"/>
      </w:pPr>
      <w:bookmarkStart w:name="_bookmark298" w:id="391"/>
      <w:bookmarkEnd w:id="391"/>
      <w:r>
        <w:rPr/>
      </w:r>
      <w:r>
        <w:rPr/>
        <w:t>single</w:t>
      </w:r>
      <w:r>
        <w:rPr>
          <w:spacing w:val="-4"/>
        </w:rPr>
        <w:t> </w:t>
      </w:r>
      <w:r>
        <w:rPr/>
        <w:t>tree.</w:t>
      </w:r>
      <w:r>
        <w:rPr>
          <w:spacing w:val="-2"/>
        </w:rPr>
        <w:t> </w:t>
      </w:r>
      <w:r>
        <w:rPr/>
        <w:t>This</w:t>
      </w:r>
      <w:r>
        <w:rPr>
          <w:spacing w:val="-2"/>
        </w:rPr>
        <w:t> </w:t>
      </w:r>
      <w:r>
        <w:rPr/>
        <w:t>process</w:t>
      </w:r>
      <w:r>
        <w:rPr>
          <w:spacing w:val="-2"/>
        </w:rPr>
        <w:t> </w:t>
      </w:r>
      <w:r>
        <w:rPr/>
        <w:t>is</w:t>
      </w:r>
      <w:r>
        <w:rPr>
          <w:spacing w:val="-2"/>
        </w:rPr>
        <w:t> </w:t>
      </w:r>
      <w:r>
        <w:rPr/>
        <w:t>called</w:t>
      </w:r>
      <w:r>
        <w:rPr>
          <w:spacing w:val="-2"/>
        </w:rPr>
        <w:t> </w:t>
      </w:r>
      <w:r>
        <w:rPr>
          <w:i/>
        </w:rPr>
        <w:t>bagging</w:t>
      </w:r>
      <w:r>
        <w:rPr>
          <w:i/>
          <w:spacing w:val="-2"/>
        </w:rPr>
        <w:t> </w:t>
      </w:r>
      <w:r>
        <w:rPr/>
        <w:t>(short</w:t>
      </w:r>
      <w:r>
        <w:rPr>
          <w:spacing w:val="-2"/>
        </w:rPr>
        <w:t> </w:t>
      </w:r>
      <w:r>
        <w:rPr/>
        <w:t>for</w:t>
      </w:r>
      <w:r>
        <w:rPr>
          <w:spacing w:val="-2"/>
        </w:rPr>
        <w:t> </w:t>
      </w:r>
      <w:r>
        <w:rPr/>
        <w:t>“bootstrap</w:t>
      </w:r>
      <w:r>
        <w:rPr>
          <w:spacing w:val="-2"/>
        </w:rPr>
        <w:t> </w:t>
      </w:r>
      <w:r>
        <w:rPr/>
        <w:t>aggregating”;</w:t>
      </w:r>
      <w:r>
        <w:rPr>
          <w:spacing w:val="-2"/>
        </w:rPr>
        <w:t> </w:t>
      </w:r>
      <w:r>
        <w:rPr/>
        <w:t>see</w:t>
      </w:r>
      <w:r>
        <w:rPr>
          <w:spacing w:val="-2"/>
        </w:rPr>
        <w:t> </w:t>
      </w:r>
      <w:hyperlink w:history="true" w:anchor="_bookmark1083">
        <w:r>
          <w:rPr>
            <w:color w:val="990000"/>
          </w:rPr>
          <w:t>“Bag‐</w:t>
        </w:r>
      </w:hyperlink>
      <w:r>
        <w:rPr>
          <w:color w:val="990000"/>
        </w:rPr>
        <w:t> </w:t>
      </w:r>
      <w:hyperlink w:history="true" w:anchor="_bookmark1083">
        <w:r>
          <w:rPr>
            <w:color w:val="990000"/>
          </w:rPr>
          <w:t>ging and the Random Forest” on page 259</w:t>
        </w:r>
      </w:hyperlink>
      <w:r>
        <w:rPr/>
        <w:t>).</w:t>
      </w:r>
    </w:p>
    <w:p>
      <w:pPr>
        <w:pStyle w:val="BodyText"/>
        <w:spacing w:before="4"/>
        <w:ind w:left="0"/>
        <w:rPr>
          <w:sz w:val="15"/>
        </w:rPr>
      </w:pPr>
      <w:r>
        <w:rPr/>
        <w:drawing>
          <wp:anchor distT="0" distB="0" distL="0" distR="0" allowOverlap="1" layoutInCell="1" locked="0" behindDoc="1" simplePos="0" relativeHeight="487635968">
            <wp:simplePos x="0" y="0"/>
            <wp:positionH relativeFrom="page">
              <wp:posOffset>1761739</wp:posOffset>
            </wp:positionH>
            <wp:positionV relativeFrom="paragraph">
              <wp:posOffset>146884</wp:posOffset>
            </wp:positionV>
            <wp:extent cx="2868167" cy="1911096"/>
            <wp:effectExtent l="0" t="0" r="0" b="0"/>
            <wp:wrapTopAndBottom/>
            <wp:docPr id="296" name="Image 296"/>
            <wp:cNvGraphicFramePr>
              <a:graphicFrameLocks/>
            </wp:cNvGraphicFramePr>
            <a:graphic>
              <a:graphicData uri="http://schemas.openxmlformats.org/drawingml/2006/picture">
                <pic:pic>
                  <pic:nvPicPr>
                    <pic:cNvPr id="296" name="Image 296"/>
                    <pic:cNvPicPr/>
                  </pic:nvPicPr>
                  <pic:blipFill>
                    <a:blip r:embed="rId129" cstate="print"/>
                    <a:stretch>
                      <a:fillRect/>
                    </a:stretch>
                  </pic:blipFill>
                  <pic:spPr>
                    <a:xfrm>
                      <a:off x="0" y="0"/>
                      <a:ext cx="2868167" cy="1911096"/>
                    </a:xfrm>
                    <a:prstGeom prst="rect">
                      <a:avLst/>
                    </a:prstGeom>
                  </pic:spPr>
                </pic:pic>
              </a:graphicData>
            </a:graphic>
          </wp:anchor>
        </w:drawing>
      </w:r>
    </w:p>
    <w:p>
      <w:pPr>
        <w:spacing w:before="150"/>
        <w:ind w:left="1000" w:right="0" w:firstLine="0"/>
        <w:jc w:val="both"/>
        <w:rPr>
          <w:i/>
          <w:sz w:val="21"/>
        </w:rPr>
      </w:pPr>
      <w:bookmarkStart w:name="_bookmark299" w:id="392"/>
      <w:bookmarkEnd w:id="392"/>
      <w:r>
        <w:rPr/>
      </w:r>
      <w:r>
        <w:rPr>
          <w:i/>
          <w:spacing w:val="-2"/>
          <w:sz w:val="21"/>
        </w:rPr>
        <w:t>Figure</w:t>
      </w:r>
      <w:r>
        <w:rPr>
          <w:i/>
          <w:sz w:val="21"/>
        </w:rPr>
        <w:t> </w:t>
      </w:r>
      <w:r>
        <w:rPr>
          <w:i/>
          <w:spacing w:val="-2"/>
          <w:sz w:val="21"/>
        </w:rPr>
        <w:t>2-8.</w:t>
      </w:r>
      <w:r>
        <w:rPr>
          <w:i/>
          <w:spacing w:val="1"/>
          <w:sz w:val="21"/>
        </w:rPr>
        <w:t> </w:t>
      </w:r>
      <w:r>
        <w:rPr>
          <w:i/>
          <w:spacing w:val="-2"/>
          <w:sz w:val="21"/>
        </w:rPr>
        <w:t>Multivariate</w:t>
      </w:r>
      <w:r>
        <w:rPr>
          <w:i/>
          <w:spacing w:val="1"/>
          <w:sz w:val="21"/>
        </w:rPr>
        <w:t> </w:t>
      </w:r>
      <w:r>
        <w:rPr>
          <w:i/>
          <w:spacing w:val="-2"/>
          <w:sz w:val="21"/>
        </w:rPr>
        <w:t>bootstrap</w:t>
      </w:r>
      <w:r>
        <w:rPr>
          <w:i/>
          <w:spacing w:val="1"/>
          <w:sz w:val="21"/>
        </w:rPr>
        <w:t> </w:t>
      </w:r>
      <w:r>
        <w:rPr>
          <w:i/>
          <w:spacing w:val="-2"/>
          <w:sz w:val="21"/>
        </w:rPr>
        <w:t>sampling</w:t>
      </w:r>
    </w:p>
    <w:p>
      <w:pPr>
        <w:pStyle w:val="BodyText"/>
        <w:spacing w:line="213" w:lineRule="auto" w:before="231"/>
        <w:ind w:right="1097"/>
        <w:jc w:val="both"/>
      </w:pPr>
      <w:r>
        <w:rPr/>
        <w:t>The repeated resampling of the bootstrap is conceptually simple, and Julian Simon,</w:t>
      </w:r>
      <w:r>
        <w:rPr>
          <w:spacing w:val="40"/>
        </w:rPr>
        <w:t> </w:t>
      </w:r>
      <w:r>
        <w:rPr/>
        <w:t>an economist and demographer, published a compendium of resampling examples, including the bootstrap, in his 1969 text </w:t>
      </w:r>
      <w:r>
        <w:rPr>
          <w:i/>
        </w:rPr>
        <w:t>Basic Research Methods in Social Science</w:t>
      </w:r>
      <w:r>
        <w:rPr>
          <w:i/>
        </w:rPr>
        <w:t> </w:t>
      </w:r>
      <w:r>
        <w:rPr/>
        <w:t>(Random</w:t>
      </w:r>
      <w:r>
        <w:rPr>
          <w:spacing w:val="-5"/>
        </w:rPr>
        <w:t> </w:t>
      </w:r>
      <w:r>
        <w:rPr/>
        <w:t>House).</w:t>
      </w:r>
      <w:r>
        <w:rPr>
          <w:spacing w:val="-5"/>
        </w:rPr>
        <w:t> </w:t>
      </w:r>
      <w:r>
        <w:rPr/>
        <w:t>However,</w:t>
      </w:r>
      <w:r>
        <w:rPr>
          <w:spacing w:val="-5"/>
        </w:rPr>
        <w:t> </w:t>
      </w:r>
      <w:r>
        <w:rPr/>
        <w:t>it</w:t>
      </w:r>
      <w:r>
        <w:rPr>
          <w:spacing w:val="-5"/>
        </w:rPr>
        <w:t> </w:t>
      </w:r>
      <w:r>
        <w:rPr/>
        <w:t>is</w:t>
      </w:r>
      <w:r>
        <w:rPr>
          <w:spacing w:val="-5"/>
        </w:rPr>
        <w:t> </w:t>
      </w:r>
      <w:r>
        <w:rPr/>
        <w:t>also</w:t>
      </w:r>
      <w:r>
        <w:rPr>
          <w:spacing w:val="-5"/>
        </w:rPr>
        <w:t> </w:t>
      </w:r>
      <w:r>
        <w:rPr/>
        <w:t>computationally</w:t>
      </w:r>
      <w:r>
        <w:rPr>
          <w:spacing w:val="-5"/>
        </w:rPr>
        <w:t> </w:t>
      </w:r>
      <w:r>
        <w:rPr/>
        <w:t>intensive</w:t>
      </w:r>
      <w:r>
        <w:rPr>
          <w:spacing w:val="-5"/>
        </w:rPr>
        <w:t> </w:t>
      </w:r>
      <w:r>
        <w:rPr/>
        <w:t>and</w:t>
      </w:r>
      <w:r>
        <w:rPr>
          <w:spacing w:val="-5"/>
        </w:rPr>
        <w:t> </w:t>
      </w:r>
      <w:r>
        <w:rPr/>
        <w:t>was</w:t>
      </w:r>
      <w:r>
        <w:rPr>
          <w:spacing w:val="-5"/>
        </w:rPr>
        <w:t> </w:t>
      </w:r>
      <w:r>
        <w:rPr/>
        <w:t>not</w:t>
      </w:r>
      <w:r>
        <w:rPr>
          <w:spacing w:val="-5"/>
        </w:rPr>
        <w:t> </w:t>
      </w:r>
      <w:r>
        <w:rPr/>
        <w:t>a</w:t>
      </w:r>
      <w:r>
        <w:rPr>
          <w:spacing w:val="-5"/>
        </w:rPr>
        <w:t> </w:t>
      </w:r>
      <w:r>
        <w:rPr/>
        <w:t>feasible option before the widespread availability of computing power. The technique gained its name and took off with the publication of several journal articles and a book by Stanford statistician Bradley Efron in the late 1970s and early 1980s. It was particu‐ larly popular among researchers who use statistics but are not statisticians, and </w:t>
      </w:r>
      <w:r>
        <w:rPr/>
        <w:t>for</w:t>
      </w:r>
      <w:r>
        <w:rPr>
          <w:spacing w:val="40"/>
        </w:rPr>
        <w:t> </w:t>
      </w:r>
      <w:r>
        <w:rPr/>
        <w:t>use</w:t>
      </w:r>
      <w:r>
        <w:rPr>
          <w:spacing w:val="-2"/>
        </w:rPr>
        <w:t> </w:t>
      </w:r>
      <w:r>
        <w:rPr/>
        <w:t>with</w:t>
      </w:r>
      <w:r>
        <w:rPr>
          <w:spacing w:val="-2"/>
        </w:rPr>
        <w:t> </w:t>
      </w:r>
      <w:r>
        <w:rPr/>
        <w:t>metrics</w:t>
      </w:r>
      <w:r>
        <w:rPr>
          <w:spacing w:val="-2"/>
        </w:rPr>
        <w:t> </w:t>
      </w:r>
      <w:r>
        <w:rPr/>
        <w:t>or</w:t>
      </w:r>
      <w:r>
        <w:rPr>
          <w:spacing w:val="-2"/>
        </w:rPr>
        <w:t> </w:t>
      </w:r>
      <w:r>
        <w:rPr/>
        <w:t>models</w:t>
      </w:r>
      <w:r>
        <w:rPr>
          <w:spacing w:val="-2"/>
        </w:rPr>
        <w:t> </w:t>
      </w:r>
      <w:r>
        <w:rPr/>
        <w:t>where</w:t>
      </w:r>
      <w:r>
        <w:rPr>
          <w:spacing w:val="-2"/>
        </w:rPr>
        <w:t> </w:t>
      </w:r>
      <w:r>
        <w:rPr/>
        <w:t>mathematical</w:t>
      </w:r>
      <w:r>
        <w:rPr>
          <w:spacing w:val="-2"/>
        </w:rPr>
        <w:t> </w:t>
      </w:r>
      <w:r>
        <w:rPr/>
        <w:t>approximations</w:t>
      </w:r>
      <w:r>
        <w:rPr>
          <w:spacing w:val="-2"/>
        </w:rPr>
        <w:t> </w:t>
      </w:r>
      <w:r>
        <w:rPr/>
        <w:t>are</w:t>
      </w:r>
      <w:r>
        <w:rPr>
          <w:spacing w:val="-2"/>
        </w:rPr>
        <w:t> </w:t>
      </w:r>
      <w:r>
        <w:rPr/>
        <w:t>not</w:t>
      </w:r>
      <w:r>
        <w:rPr>
          <w:spacing w:val="-2"/>
        </w:rPr>
        <w:t> </w:t>
      </w:r>
      <w:r>
        <w:rPr/>
        <w:t>readily</w:t>
      </w:r>
      <w:r>
        <w:rPr>
          <w:spacing w:val="-2"/>
        </w:rPr>
        <w:t> </w:t>
      </w:r>
      <w:r>
        <w:rPr/>
        <w:t>avail‐ able. The sampling distribution of the mean has been well established since 1908; the sampling distribution of many other metrics has not. The bootstrap can be used for sample</w:t>
      </w:r>
      <w:r>
        <w:rPr>
          <w:spacing w:val="-3"/>
        </w:rPr>
        <w:t> </w:t>
      </w:r>
      <w:r>
        <w:rPr/>
        <w:t>size</w:t>
      </w:r>
      <w:r>
        <w:rPr>
          <w:spacing w:val="-3"/>
        </w:rPr>
        <w:t> </w:t>
      </w:r>
      <w:r>
        <w:rPr/>
        <w:t>determination;</w:t>
      </w:r>
      <w:r>
        <w:rPr>
          <w:spacing w:val="-3"/>
        </w:rPr>
        <w:t> </w:t>
      </w:r>
      <w:r>
        <w:rPr/>
        <w:t>experiment</w:t>
      </w:r>
      <w:r>
        <w:rPr>
          <w:spacing w:val="-3"/>
        </w:rPr>
        <w:t> </w:t>
      </w:r>
      <w:r>
        <w:rPr/>
        <w:t>with</w:t>
      </w:r>
      <w:r>
        <w:rPr>
          <w:spacing w:val="-3"/>
        </w:rPr>
        <w:t> </w:t>
      </w:r>
      <w:r>
        <w:rPr/>
        <w:t>different</w:t>
      </w:r>
      <w:r>
        <w:rPr>
          <w:spacing w:val="-3"/>
        </w:rPr>
        <w:t> </w:t>
      </w:r>
      <w:r>
        <w:rPr/>
        <w:t>values</w:t>
      </w:r>
      <w:r>
        <w:rPr>
          <w:spacing w:val="-3"/>
        </w:rPr>
        <w:t> </w:t>
      </w:r>
      <w:r>
        <w:rPr/>
        <w:t>for</w:t>
      </w:r>
      <w:r>
        <w:rPr>
          <w:spacing w:val="-3"/>
        </w:rPr>
        <w:t> </w:t>
      </w:r>
      <w:r>
        <w:rPr>
          <w:i/>
        </w:rPr>
        <w:t>n</w:t>
      </w:r>
      <w:r>
        <w:rPr>
          <w:i/>
          <w:spacing w:val="-3"/>
        </w:rPr>
        <w:t> </w:t>
      </w:r>
      <w:r>
        <w:rPr/>
        <w:t>to</w:t>
      </w:r>
      <w:r>
        <w:rPr>
          <w:spacing w:val="-4"/>
        </w:rPr>
        <w:t> </w:t>
      </w:r>
      <w:r>
        <w:rPr/>
        <w:t>see</w:t>
      </w:r>
      <w:r>
        <w:rPr>
          <w:spacing w:val="-4"/>
        </w:rPr>
        <w:t> </w:t>
      </w:r>
      <w:r>
        <w:rPr/>
        <w:t>how</w:t>
      </w:r>
      <w:r>
        <w:rPr>
          <w:spacing w:val="-4"/>
        </w:rPr>
        <w:t> </w:t>
      </w:r>
      <w:r>
        <w:rPr/>
        <w:t>the</w:t>
      </w:r>
      <w:r>
        <w:rPr>
          <w:spacing w:val="-4"/>
        </w:rPr>
        <w:t> </w:t>
      </w:r>
      <w:r>
        <w:rPr/>
        <w:t>sam‐ pling distribution is affected.</w:t>
      </w:r>
    </w:p>
    <w:p>
      <w:pPr>
        <w:pStyle w:val="BodyText"/>
        <w:spacing w:line="213" w:lineRule="auto" w:before="114"/>
        <w:ind w:left="1000" w:right="1097" w:hanging="1"/>
        <w:jc w:val="both"/>
      </w:pPr>
      <w:r>
        <w:rPr/>
        <w:t>The bootstrap was met with considerable skepticism when it was first introduced; </w:t>
      </w:r>
      <w:r>
        <w:rPr/>
        <w:t>it had the aura to many of spinning gold from straw. This skepticism stemmed from a misunderstanding of the bootstrap’s purpose.</w:t>
      </w:r>
    </w:p>
    <w:p>
      <w:pPr>
        <w:pStyle w:val="BodyText"/>
        <w:spacing w:before="17"/>
        <w:ind w:left="0"/>
      </w:pPr>
    </w:p>
    <w:p>
      <w:pPr>
        <w:spacing w:line="216" w:lineRule="auto" w:before="0"/>
        <w:ind w:left="2295" w:right="1819" w:firstLine="0"/>
        <w:jc w:val="both"/>
        <w:rPr>
          <w:sz w:val="19"/>
        </w:rPr>
      </w:pPr>
      <w:r>
        <w:rPr/>
        <w:drawing>
          <wp:anchor distT="0" distB="0" distL="0" distR="0" allowOverlap="1" layoutInCell="1" locked="0" behindDoc="0" simplePos="0" relativeHeight="15777280">
            <wp:simplePos x="0" y="0"/>
            <wp:positionH relativeFrom="page">
              <wp:posOffset>1054100</wp:posOffset>
            </wp:positionH>
            <wp:positionV relativeFrom="paragraph">
              <wp:posOffset>19299</wp:posOffset>
            </wp:positionV>
            <wp:extent cx="630936" cy="600831"/>
            <wp:effectExtent l="0" t="0" r="0" b="0"/>
            <wp:wrapNone/>
            <wp:docPr id="297" name="Image 297"/>
            <wp:cNvGraphicFramePr>
              <a:graphicFrameLocks/>
            </wp:cNvGraphicFramePr>
            <a:graphic>
              <a:graphicData uri="http://schemas.openxmlformats.org/drawingml/2006/picture">
                <pic:pic>
                  <pic:nvPicPr>
                    <pic:cNvPr id="297" name="Image 297"/>
                    <pic:cNvPicPr/>
                  </pic:nvPicPr>
                  <pic:blipFill>
                    <a:blip r:embed="rId22" cstate="print"/>
                    <a:stretch>
                      <a:fillRect/>
                    </a:stretch>
                  </pic:blipFill>
                  <pic:spPr>
                    <a:xfrm>
                      <a:off x="0" y="0"/>
                      <a:ext cx="630936" cy="600831"/>
                    </a:xfrm>
                    <a:prstGeom prst="rect">
                      <a:avLst/>
                    </a:prstGeom>
                  </pic:spPr>
                </pic:pic>
              </a:graphicData>
            </a:graphic>
          </wp:anchor>
        </w:drawing>
      </w:r>
      <w:r>
        <w:rPr>
          <w:sz w:val="19"/>
        </w:rPr>
        <w:t>The bootstrap does not compensate for a small sample size; it </w:t>
      </w:r>
      <w:r>
        <w:rPr>
          <w:sz w:val="19"/>
        </w:rPr>
        <w:t>does not create new data, nor does it fill in holes in an existing data set.</w:t>
      </w:r>
      <w:r>
        <w:rPr>
          <w:spacing w:val="80"/>
          <w:sz w:val="19"/>
        </w:rPr>
        <w:t> </w:t>
      </w:r>
      <w:r>
        <w:rPr>
          <w:sz w:val="19"/>
        </w:rPr>
        <w:t>It merely informs us about how lots of additional samples would behave when drawn from a population like our original sample.</w:t>
      </w:r>
    </w:p>
    <w:p>
      <w:pPr>
        <w:spacing w:after="0" w:line="216" w:lineRule="auto"/>
        <w:jc w:val="both"/>
        <w:rPr>
          <w:sz w:val="19"/>
        </w:rPr>
        <w:sectPr>
          <w:pgSz w:w="10080" w:h="13230"/>
          <w:pgMar w:header="0" w:footer="885" w:top="960" w:bottom="1080" w:left="440" w:right="340"/>
        </w:sectPr>
      </w:pPr>
    </w:p>
    <w:p>
      <w:pPr>
        <w:pStyle w:val="Heading3"/>
        <w:rPr>
          <w:b/>
        </w:rPr>
      </w:pPr>
      <w:bookmarkStart w:name="Resampling Versus Bootstrapping" w:id="393"/>
      <w:bookmarkEnd w:id="393"/>
      <w:r>
        <w:rPr/>
      </w:r>
      <w:bookmarkStart w:name="_bookmark300" w:id="394"/>
      <w:bookmarkEnd w:id="394"/>
      <w:r>
        <w:rPr/>
      </w:r>
      <w:r>
        <w:rPr>
          <w:b/>
        </w:rPr>
        <w:t>Resampling</w:t>
      </w:r>
      <w:r>
        <w:rPr>
          <w:b/>
          <w:spacing w:val="9"/>
        </w:rPr>
        <w:t> </w:t>
      </w:r>
      <w:r>
        <w:rPr>
          <w:b/>
        </w:rPr>
        <w:t>Versus</w:t>
      </w:r>
      <w:r>
        <w:rPr>
          <w:b/>
          <w:spacing w:val="9"/>
        </w:rPr>
        <w:t> </w:t>
      </w:r>
      <w:r>
        <w:rPr>
          <w:b/>
          <w:spacing w:val="-2"/>
        </w:rPr>
        <w:t>Bootstrapping</w:t>
      </w:r>
    </w:p>
    <w:p>
      <w:pPr>
        <w:pStyle w:val="BodyText"/>
        <w:spacing w:line="213" w:lineRule="auto" w:before="100"/>
        <w:ind w:right="1097"/>
        <w:jc w:val="both"/>
      </w:pPr>
      <w:r>
        <w:rPr/>
        <w:t>Sometimes</w:t>
      </w:r>
      <w:r>
        <w:rPr>
          <w:spacing w:val="-1"/>
        </w:rPr>
        <w:t> </w:t>
      </w:r>
      <w:r>
        <w:rPr/>
        <w:t>the</w:t>
      </w:r>
      <w:r>
        <w:rPr>
          <w:spacing w:val="-1"/>
        </w:rPr>
        <w:t> </w:t>
      </w:r>
      <w:r>
        <w:rPr/>
        <w:t>term</w:t>
      </w:r>
      <w:r>
        <w:rPr>
          <w:spacing w:val="-1"/>
        </w:rPr>
        <w:t> </w:t>
      </w:r>
      <w:r>
        <w:rPr>
          <w:i/>
        </w:rPr>
        <w:t>resampling</w:t>
      </w:r>
      <w:r>
        <w:rPr>
          <w:i/>
          <w:spacing w:val="-2"/>
        </w:rPr>
        <w:t> </w:t>
      </w:r>
      <w:r>
        <w:rPr/>
        <w:t>is</w:t>
      </w:r>
      <w:r>
        <w:rPr>
          <w:spacing w:val="-1"/>
        </w:rPr>
        <w:t> </w:t>
      </w:r>
      <w:r>
        <w:rPr/>
        <w:t>used</w:t>
      </w:r>
      <w:r>
        <w:rPr>
          <w:spacing w:val="-1"/>
        </w:rPr>
        <w:t> </w:t>
      </w:r>
      <w:r>
        <w:rPr/>
        <w:t>synonymously</w:t>
      </w:r>
      <w:r>
        <w:rPr>
          <w:spacing w:val="-1"/>
        </w:rPr>
        <w:t> </w:t>
      </w:r>
      <w:r>
        <w:rPr/>
        <w:t>with</w:t>
      </w:r>
      <w:r>
        <w:rPr>
          <w:spacing w:val="-1"/>
        </w:rPr>
        <w:t> </w:t>
      </w:r>
      <w:r>
        <w:rPr/>
        <w:t>the</w:t>
      </w:r>
      <w:r>
        <w:rPr>
          <w:spacing w:val="-1"/>
        </w:rPr>
        <w:t> </w:t>
      </w:r>
      <w:r>
        <w:rPr/>
        <w:t>term</w:t>
      </w:r>
      <w:r>
        <w:rPr>
          <w:spacing w:val="-1"/>
        </w:rPr>
        <w:t> </w:t>
      </w:r>
      <w:r>
        <w:rPr>
          <w:i/>
        </w:rPr>
        <w:t>bootstrapping</w:t>
      </w:r>
      <w:r>
        <w:rPr/>
        <w:t>,</w:t>
      </w:r>
      <w:r>
        <w:rPr>
          <w:spacing w:val="-7"/>
        </w:rPr>
        <w:t> </w:t>
      </w:r>
      <w:r>
        <w:rPr/>
        <w:t>as </w:t>
      </w:r>
      <w:bookmarkStart w:name="_bookmark301" w:id="395"/>
      <w:bookmarkEnd w:id="395"/>
      <w:r>
        <w:rPr/>
        <w:t>just</w:t>
      </w:r>
      <w:r>
        <w:rPr/>
        <w:t> outlined. More often, the term </w:t>
      </w:r>
      <w:r>
        <w:rPr>
          <w:i/>
        </w:rPr>
        <w:t>resampling </w:t>
      </w:r>
      <w:r>
        <w:rPr/>
        <w:t>also includes permutation </w:t>
      </w:r>
      <w:r>
        <w:rPr/>
        <w:t>procedures (see </w:t>
      </w:r>
      <w:hyperlink w:history="true" w:anchor="_bookmark432">
        <w:r>
          <w:rPr>
            <w:color w:val="990000"/>
          </w:rPr>
          <w:t>“Permutation Test” on page 97</w:t>
        </w:r>
      </w:hyperlink>
      <w:r>
        <w:rPr/>
        <w:t>), where multiple samples are combined and the sampling may be done without replacement. In any case, the term </w:t>
      </w:r>
      <w:r>
        <w:rPr>
          <w:i/>
        </w:rPr>
        <w:t>bootstrap </w:t>
      </w:r>
      <w:r>
        <w:rPr/>
        <w:t>always implies sampling with replacement from an observed data set.</w:t>
      </w:r>
    </w:p>
    <w:p>
      <w:pPr>
        <w:pStyle w:val="BodyText"/>
        <w:spacing w:before="6"/>
        <w:ind w:left="0"/>
        <w:rPr>
          <w:sz w:val="13"/>
        </w:rPr>
      </w:pPr>
      <w:r>
        <w:rPr/>
        <mc:AlternateContent>
          <mc:Choice Requires="wps">
            <w:drawing>
              <wp:anchor distT="0" distB="0" distL="0" distR="0" allowOverlap="1" layoutInCell="1" locked="0" behindDoc="1" simplePos="0" relativeHeight="487636992">
                <wp:simplePos x="0" y="0"/>
                <wp:positionH relativeFrom="page">
                  <wp:posOffset>915987</wp:posOffset>
                </wp:positionH>
                <wp:positionV relativeFrom="paragraph">
                  <wp:posOffset>132601</wp:posOffset>
                </wp:positionV>
                <wp:extent cx="4568825" cy="2139950"/>
                <wp:effectExtent l="0" t="0" r="0" b="0"/>
                <wp:wrapTopAndBottom/>
                <wp:docPr id="302" name="Textbox 302"/>
                <wp:cNvGraphicFramePr>
                  <a:graphicFrameLocks/>
                </wp:cNvGraphicFramePr>
                <a:graphic>
                  <a:graphicData uri="http://schemas.microsoft.com/office/word/2010/wordprocessingShape">
                    <wps:wsp>
                      <wps:cNvPr id="302" name="Textbox 302"/>
                      <wps:cNvSpPr txBox="1"/>
                      <wps:spPr>
                        <a:xfrm>
                          <a:off x="0" y="0"/>
                          <a:ext cx="4568825" cy="2139950"/>
                        </a:xfrm>
                        <a:prstGeom prst="rect">
                          <a:avLst/>
                        </a:prstGeom>
                        <a:ln w="3174">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25"/>
                              </w:numPr>
                              <w:tabs>
                                <w:tab w:pos="520" w:val="left" w:leader="none"/>
                              </w:tabs>
                              <w:spacing w:line="213" w:lineRule="auto" w:before="162"/>
                              <w:ind w:left="520" w:right="159" w:hanging="178"/>
                              <w:jc w:val="both"/>
                              <w:rPr>
                                <w:sz w:val="20"/>
                              </w:rPr>
                            </w:pPr>
                            <w:r>
                              <w:rPr>
                                <w:sz w:val="20"/>
                              </w:rPr>
                              <w:t>The bootstrap (sampling with replacement from a data set) is a powerful tool </w:t>
                            </w:r>
                            <w:r>
                              <w:rPr>
                                <w:sz w:val="20"/>
                              </w:rPr>
                              <w:t>for assessing the variability of a sample statistic.</w:t>
                            </w:r>
                          </w:p>
                          <w:p>
                            <w:pPr>
                              <w:numPr>
                                <w:ilvl w:val="0"/>
                                <w:numId w:val="25"/>
                              </w:numPr>
                              <w:tabs>
                                <w:tab w:pos="520" w:val="left" w:leader="none"/>
                              </w:tabs>
                              <w:spacing w:line="213" w:lineRule="auto" w:before="79"/>
                              <w:ind w:left="520" w:right="159" w:hanging="178"/>
                              <w:jc w:val="both"/>
                              <w:rPr>
                                <w:sz w:val="20"/>
                              </w:rPr>
                            </w:pPr>
                            <w:r>
                              <w:rPr>
                                <w:sz w:val="20"/>
                              </w:rPr>
                              <w:t>The bootstrap can be applied in similar fashion in a wide variety of </w:t>
                            </w:r>
                            <w:r>
                              <w:rPr>
                                <w:sz w:val="20"/>
                              </w:rPr>
                              <w:t>circumstan‐ ces, without extensive study of mathematical approximations to sampling distri‐ </w:t>
                            </w:r>
                            <w:r>
                              <w:rPr>
                                <w:spacing w:val="-2"/>
                                <w:sz w:val="20"/>
                              </w:rPr>
                              <w:t>butions.</w:t>
                            </w:r>
                          </w:p>
                          <w:p>
                            <w:pPr>
                              <w:numPr>
                                <w:ilvl w:val="0"/>
                                <w:numId w:val="25"/>
                              </w:numPr>
                              <w:tabs>
                                <w:tab w:pos="520" w:val="left" w:leader="none"/>
                              </w:tabs>
                              <w:spacing w:line="213" w:lineRule="auto" w:before="80"/>
                              <w:ind w:left="520" w:right="159" w:hanging="178"/>
                              <w:jc w:val="both"/>
                              <w:rPr>
                                <w:sz w:val="20"/>
                              </w:rPr>
                            </w:pPr>
                            <w:r>
                              <w:rPr>
                                <w:sz w:val="20"/>
                              </w:rPr>
                              <w:t>It also allows us to estimate sampling distributions for statistics where no mathe‐ matical approximation has been developed.</w:t>
                            </w:r>
                          </w:p>
                          <w:p>
                            <w:pPr>
                              <w:numPr>
                                <w:ilvl w:val="0"/>
                                <w:numId w:val="25"/>
                              </w:numPr>
                              <w:tabs>
                                <w:tab w:pos="520" w:val="left" w:leader="none"/>
                              </w:tabs>
                              <w:spacing w:line="213" w:lineRule="auto" w:before="80"/>
                              <w:ind w:left="520" w:right="159" w:hanging="178"/>
                              <w:jc w:val="both"/>
                              <w:rPr>
                                <w:sz w:val="20"/>
                              </w:rPr>
                            </w:pPr>
                            <w:r>
                              <w:rPr>
                                <w:sz w:val="20"/>
                              </w:rPr>
                              <w:t>When applied to predictive models, aggregating multiple bootstrap sample </w:t>
                            </w:r>
                            <w:r>
                              <w:rPr>
                                <w:sz w:val="20"/>
                              </w:rPr>
                              <w:t>pre‐ dictions (bagging) outperforms the use of a single model.</w:t>
                            </w:r>
                          </w:p>
                        </w:txbxContent>
                      </wps:txbx>
                      <wps:bodyPr wrap="square" lIns="0" tIns="0" rIns="0" bIns="0" rtlCol="0">
                        <a:noAutofit/>
                      </wps:bodyPr>
                    </wps:wsp>
                  </a:graphicData>
                </a:graphic>
              </wp:anchor>
            </w:drawing>
          </mc:Choice>
          <mc:Fallback>
            <w:pict>
              <v:shape style="position:absolute;margin-left:72.125pt;margin-top:10.44103pt;width:359.75pt;height:168.5pt;mso-position-horizontal-relative:page;mso-position-vertical-relative:paragraph;z-index:-15679488;mso-wrap-distance-left:0;mso-wrap-distance-right:0" type="#_x0000_t202" id="docshape154"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25"/>
                        </w:numPr>
                        <w:tabs>
                          <w:tab w:pos="520" w:val="left" w:leader="none"/>
                        </w:tabs>
                        <w:spacing w:line="213" w:lineRule="auto" w:before="162"/>
                        <w:ind w:left="520" w:right="159" w:hanging="178"/>
                        <w:jc w:val="both"/>
                        <w:rPr>
                          <w:sz w:val="20"/>
                        </w:rPr>
                      </w:pPr>
                      <w:r>
                        <w:rPr>
                          <w:sz w:val="20"/>
                        </w:rPr>
                        <w:t>The bootstrap (sampling with replacement from a data set) is a powerful tool </w:t>
                      </w:r>
                      <w:r>
                        <w:rPr>
                          <w:sz w:val="20"/>
                        </w:rPr>
                        <w:t>for assessing the variability of a sample statistic.</w:t>
                      </w:r>
                    </w:p>
                    <w:p>
                      <w:pPr>
                        <w:numPr>
                          <w:ilvl w:val="0"/>
                          <w:numId w:val="25"/>
                        </w:numPr>
                        <w:tabs>
                          <w:tab w:pos="520" w:val="left" w:leader="none"/>
                        </w:tabs>
                        <w:spacing w:line="213" w:lineRule="auto" w:before="79"/>
                        <w:ind w:left="520" w:right="159" w:hanging="178"/>
                        <w:jc w:val="both"/>
                        <w:rPr>
                          <w:sz w:val="20"/>
                        </w:rPr>
                      </w:pPr>
                      <w:r>
                        <w:rPr>
                          <w:sz w:val="20"/>
                        </w:rPr>
                        <w:t>The bootstrap can be applied in similar fashion in a wide variety of </w:t>
                      </w:r>
                      <w:r>
                        <w:rPr>
                          <w:sz w:val="20"/>
                        </w:rPr>
                        <w:t>circumstan‐ ces, without extensive study of mathematical approximations to sampling distri‐ </w:t>
                      </w:r>
                      <w:r>
                        <w:rPr>
                          <w:spacing w:val="-2"/>
                          <w:sz w:val="20"/>
                        </w:rPr>
                        <w:t>butions.</w:t>
                      </w:r>
                    </w:p>
                    <w:p>
                      <w:pPr>
                        <w:numPr>
                          <w:ilvl w:val="0"/>
                          <w:numId w:val="25"/>
                        </w:numPr>
                        <w:tabs>
                          <w:tab w:pos="520" w:val="left" w:leader="none"/>
                        </w:tabs>
                        <w:spacing w:line="213" w:lineRule="auto" w:before="80"/>
                        <w:ind w:left="520" w:right="159" w:hanging="178"/>
                        <w:jc w:val="both"/>
                        <w:rPr>
                          <w:sz w:val="20"/>
                        </w:rPr>
                      </w:pPr>
                      <w:r>
                        <w:rPr>
                          <w:sz w:val="20"/>
                        </w:rPr>
                        <w:t>It also allows us to estimate sampling distributions for statistics where no mathe‐ matical approximation has been developed.</w:t>
                      </w:r>
                    </w:p>
                    <w:p>
                      <w:pPr>
                        <w:numPr>
                          <w:ilvl w:val="0"/>
                          <w:numId w:val="25"/>
                        </w:numPr>
                        <w:tabs>
                          <w:tab w:pos="520" w:val="left" w:leader="none"/>
                        </w:tabs>
                        <w:spacing w:line="213" w:lineRule="auto" w:before="80"/>
                        <w:ind w:left="520" w:right="159" w:hanging="178"/>
                        <w:jc w:val="both"/>
                        <w:rPr>
                          <w:sz w:val="20"/>
                        </w:rPr>
                      </w:pPr>
                      <w:r>
                        <w:rPr>
                          <w:sz w:val="20"/>
                        </w:rPr>
                        <w:t>When applied to predictive models, aggregating multiple bootstrap sample </w:t>
                      </w:r>
                      <w:r>
                        <w:rPr>
                          <w:sz w:val="20"/>
                        </w:rPr>
                        <w:t>pre‐ dictions (bagging) outperforms the use of a single model.</w:t>
                      </w:r>
                    </w:p>
                  </w:txbxContent>
                </v:textbox>
                <v:stroke dashstyle="solid"/>
                <w10:wrap type="topAndBottom"/>
              </v:shape>
            </w:pict>
          </mc:Fallback>
        </mc:AlternateContent>
      </w:r>
    </w:p>
    <w:p>
      <w:pPr>
        <w:pStyle w:val="Heading3"/>
        <w:spacing w:before="174"/>
        <w:jc w:val="left"/>
        <w:rPr>
          <w:b/>
        </w:rPr>
      </w:pPr>
      <w:bookmarkStart w:name="Further Reading" w:id="396"/>
      <w:bookmarkEnd w:id="396"/>
      <w:r>
        <w:rPr/>
      </w:r>
      <w:bookmarkStart w:name="_bookmark302" w:id="397"/>
      <w:bookmarkEnd w:id="397"/>
      <w:r>
        <w:rPr/>
      </w:r>
      <w:r>
        <w:rPr>
          <w:b/>
        </w:rPr>
        <w:t>Further</w:t>
      </w:r>
      <w:r>
        <w:rPr>
          <w:b/>
          <w:spacing w:val="7"/>
        </w:rPr>
        <w:t> </w:t>
      </w:r>
      <w:r>
        <w:rPr>
          <w:b/>
          <w:spacing w:val="-2"/>
        </w:rPr>
        <w:t>Reading</w:t>
      </w:r>
    </w:p>
    <w:p>
      <w:pPr>
        <w:pStyle w:val="ListParagraph"/>
        <w:numPr>
          <w:ilvl w:val="0"/>
          <w:numId w:val="26"/>
        </w:numPr>
        <w:tabs>
          <w:tab w:pos="1359" w:val="left" w:leader="none"/>
        </w:tabs>
        <w:spacing w:line="213" w:lineRule="auto" w:before="179" w:after="0"/>
        <w:ind w:left="1359" w:right="1097" w:hanging="187"/>
        <w:jc w:val="both"/>
        <w:rPr>
          <w:sz w:val="21"/>
        </w:rPr>
      </w:pPr>
      <w:r>
        <w:rPr>
          <w:i/>
          <w:sz w:val="21"/>
        </w:rPr>
        <w:t>An Introduction to the Bootstrap </w:t>
      </w:r>
      <w:r>
        <w:rPr>
          <w:sz w:val="21"/>
        </w:rPr>
        <w:t>by Bradley Efron and Robert Tibshirani (Chap‐ man &amp; Hall, 1993) was the first book-length treatment of the bootstrap. It is </w:t>
      </w:r>
      <w:r>
        <w:rPr>
          <w:sz w:val="21"/>
        </w:rPr>
        <w:t>still widely read.</w:t>
      </w:r>
    </w:p>
    <w:p>
      <w:pPr>
        <w:pStyle w:val="ListParagraph"/>
        <w:numPr>
          <w:ilvl w:val="0"/>
          <w:numId w:val="26"/>
        </w:numPr>
        <w:tabs>
          <w:tab w:pos="1359" w:val="left" w:leader="none"/>
        </w:tabs>
        <w:spacing w:line="213" w:lineRule="auto" w:before="78" w:after="0"/>
        <w:ind w:left="1359" w:right="1097" w:hanging="187"/>
        <w:jc w:val="both"/>
        <w:rPr>
          <w:sz w:val="21"/>
        </w:rPr>
      </w:pPr>
      <w:r>
        <w:rPr>
          <w:sz w:val="21"/>
        </w:rPr>
        <w:t>The retrospective on the bootstrap in the May 2003 issue of </w:t>
      </w:r>
      <w:r>
        <w:rPr>
          <w:i/>
          <w:sz w:val="21"/>
        </w:rPr>
        <w:t>Statistical Science</w:t>
      </w:r>
      <w:r>
        <w:rPr>
          <w:i/>
          <w:sz w:val="21"/>
        </w:rPr>
        <w:t> </w:t>
      </w:r>
      <w:r>
        <w:rPr>
          <w:sz w:val="21"/>
        </w:rPr>
        <w:t>(vol. 18, no. 2), discusses (among other antecedents, in Peter Hall’s “A Short Pre‐ history of the Bootstrap”) Julian Simon’s initial publication of the bootstrap in </w:t>
      </w:r>
      <w:r>
        <w:rPr>
          <w:spacing w:val="-2"/>
          <w:sz w:val="21"/>
        </w:rPr>
        <w:t>1969.</w:t>
      </w:r>
    </w:p>
    <w:p>
      <w:pPr>
        <w:pStyle w:val="ListParagraph"/>
        <w:numPr>
          <w:ilvl w:val="0"/>
          <w:numId w:val="26"/>
        </w:numPr>
        <w:tabs>
          <w:tab w:pos="1359" w:val="left" w:leader="none"/>
        </w:tabs>
        <w:spacing w:line="213" w:lineRule="auto" w:before="77" w:after="0"/>
        <w:ind w:left="1359" w:right="1097" w:hanging="187"/>
        <w:jc w:val="both"/>
        <w:rPr>
          <w:sz w:val="21"/>
        </w:rPr>
      </w:pPr>
      <w:r>
        <w:rPr>
          <w:sz w:val="21"/>
        </w:rPr>
        <w:t>See</w:t>
      </w:r>
      <w:r>
        <w:rPr>
          <w:spacing w:val="-3"/>
          <w:sz w:val="21"/>
        </w:rPr>
        <w:t> </w:t>
      </w:r>
      <w:r>
        <w:rPr>
          <w:i/>
          <w:sz w:val="21"/>
        </w:rPr>
        <w:t>An</w:t>
      </w:r>
      <w:r>
        <w:rPr>
          <w:i/>
          <w:spacing w:val="-3"/>
          <w:sz w:val="21"/>
        </w:rPr>
        <w:t> </w:t>
      </w:r>
      <w:r>
        <w:rPr>
          <w:i/>
          <w:sz w:val="21"/>
        </w:rPr>
        <w:t>Introduction</w:t>
      </w:r>
      <w:r>
        <w:rPr>
          <w:i/>
          <w:spacing w:val="-3"/>
          <w:sz w:val="21"/>
        </w:rPr>
        <w:t> </w:t>
      </w:r>
      <w:r>
        <w:rPr>
          <w:i/>
          <w:sz w:val="21"/>
        </w:rPr>
        <w:t>to</w:t>
      </w:r>
      <w:r>
        <w:rPr>
          <w:i/>
          <w:spacing w:val="-3"/>
          <w:sz w:val="21"/>
        </w:rPr>
        <w:t> </w:t>
      </w:r>
      <w:r>
        <w:rPr>
          <w:i/>
          <w:sz w:val="21"/>
        </w:rPr>
        <w:t>Statistical</w:t>
      </w:r>
      <w:r>
        <w:rPr>
          <w:i/>
          <w:spacing w:val="-3"/>
          <w:sz w:val="21"/>
        </w:rPr>
        <w:t> </w:t>
      </w:r>
      <w:r>
        <w:rPr>
          <w:i/>
          <w:sz w:val="21"/>
        </w:rPr>
        <w:t>Learning</w:t>
      </w:r>
      <w:r>
        <w:rPr>
          <w:i/>
          <w:spacing w:val="-4"/>
          <w:sz w:val="21"/>
        </w:rPr>
        <w:t> </w:t>
      </w:r>
      <w:r>
        <w:rPr>
          <w:sz w:val="21"/>
        </w:rPr>
        <w:t>by</w:t>
      </w:r>
      <w:r>
        <w:rPr>
          <w:spacing w:val="-3"/>
          <w:sz w:val="21"/>
        </w:rPr>
        <w:t> </w:t>
      </w:r>
      <w:r>
        <w:rPr>
          <w:sz w:val="21"/>
        </w:rPr>
        <w:t>Gareth</w:t>
      </w:r>
      <w:r>
        <w:rPr>
          <w:spacing w:val="-3"/>
          <w:sz w:val="21"/>
        </w:rPr>
        <w:t> </w:t>
      </w:r>
      <w:r>
        <w:rPr>
          <w:sz w:val="21"/>
        </w:rPr>
        <w:t>James,</w:t>
      </w:r>
      <w:r>
        <w:rPr>
          <w:spacing w:val="-3"/>
          <w:sz w:val="21"/>
        </w:rPr>
        <w:t> </w:t>
      </w:r>
      <w:r>
        <w:rPr>
          <w:sz w:val="21"/>
        </w:rPr>
        <w:t>Daniela</w:t>
      </w:r>
      <w:r>
        <w:rPr>
          <w:spacing w:val="-3"/>
          <w:sz w:val="21"/>
        </w:rPr>
        <w:t> </w:t>
      </w:r>
      <w:r>
        <w:rPr>
          <w:sz w:val="21"/>
        </w:rPr>
        <w:t>Witten,</w:t>
      </w:r>
      <w:r>
        <w:rPr>
          <w:spacing w:val="-3"/>
          <w:sz w:val="21"/>
        </w:rPr>
        <w:t> </w:t>
      </w:r>
      <w:r>
        <w:rPr>
          <w:sz w:val="21"/>
        </w:rPr>
        <w:t>Tre‐ vor Hastie, and Robert Tibshirani (Springer, 2013) for sections on the </w:t>
      </w:r>
      <w:r>
        <w:rPr>
          <w:sz w:val="21"/>
        </w:rPr>
        <w:t>bootstrap </w:t>
      </w:r>
      <w:bookmarkStart w:name="_bookmark303" w:id="398"/>
      <w:bookmarkEnd w:id="398"/>
      <w:r>
        <w:rPr>
          <w:sz w:val="21"/>
        </w:rPr>
        <w:t>and,</w:t>
      </w:r>
      <w:r>
        <w:rPr>
          <w:sz w:val="21"/>
        </w:rPr>
        <w:t> in particular, bagging.</w:t>
      </w:r>
    </w:p>
    <w:p>
      <w:pPr>
        <w:pStyle w:val="BodyText"/>
        <w:spacing w:before="95"/>
        <w:ind w:left="0"/>
      </w:pPr>
    </w:p>
    <w:p>
      <w:pPr>
        <w:pStyle w:val="Heading2"/>
        <w:ind w:left="999"/>
        <w:rPr>
          <w:b/>
        </w:rPr>
      </w:pPr>
      <w:bookmarkStart w:name="Confidence Intervals" w:id="399"/>
      <w:bookmarkEnd w:id="399"/>
      <w:r>
        <w:rPr/>
      </w:r>
      <w:bookmarkStart w:name="_bookmark304" w:id="400"/>
      <w:bookmarkEnd w:id="400"/>
      <w:r>
        <w:rPr/>
      </w:r>
      <w:r>
        <w:rPr>
          <w:b/>
        </w:rPr>
        <w:t>Confidence</w:t>
      </w:r>
      <w:r>
        <w:rPr>
          <w:b/>
          <w:spacing w:val="-15"/>
        </w:rPr>
        <w:t> </w:t>
      </w:r>
      <w:r>
        <w:rPr>
          <w:b/>
          <w:spacing w:val="-2"/>
        </w:rPr>
        <w:t>Intervals</w:t>
      </w:r>
    </w:p>
    <w:p>
      <w:pPr>
        <w:pStyle w:val="BodyText"/>
        <w:spacing w:line="213" w:lineRule="auto" w:before="114"/>
        <w:ind w:left="1000" w:right="1097" w:hanging="1"/>
      </w:pPr>
      <w:r>
        <w:rPr/>
        <w:t>Frequency</w:t>
      </w:r>
      <w:r>
        <w:rPr>
          <w:spacing w:val="25"/>
        </w:rPr>
        <w:t> </w:t>
      </w:r>
      <w:r>
        <w:rPr/>
        <w:t>tables,</w:t>
      </w:r>
      <w:r>
        <w:rPr>
          <w:spacing w:val="25"/>
        </w:rPr>
        <w:t> </w:t>
      </w:r>
      <w:r>
        <w:rPr/>
        <w:t>histograms,</w:t>
      </w:r>
      <w:r>
        <w:rPr>
          <w:spacing w:val="25"/>
        </w:rPr>
        <w:t> </w:t>
      </w:r>
      <w:r>
        <w:rPr/>
        <w:t>boxplots,</w:t>
      </w:r>
      <w:r>
        <w:rPr>
          <w:spacing w:val="25"/>
        </w:rPr>
        <w:t> </w:t>
      </w:r>
      <w:r>
        <w:rPr/>
        <w:t>and</w:t>
      </w:r>
      <w:r>
        <w:rPr>
          <w:spacing w:val="25"/>
        </w:rPr>
        <w:t> </w:t>
      </w:r>
      <w:r>
        <w:rPr/>
        <w:t>standard</w:t>
      </w:r>
      <w:r>
        <w:rPr>
          <w:spacing w:val="25"/>
        </w:rPr>
        <w:t> </w:t>
      </w:r>
      <w:r>
        <w:rPr/>
        <w:t>errors</w:t>
      </w:r>
      <w:r>
        <w:rPr>
          <w:spacing w:val="25"/>
        </w:rPr>
        <w:t> </w:t>
      </w:r>
      <w:r>
        <w:rPr/>
        <w:t>are</w:t>
      </w:r>
      <w:r>
        <w:rPr>
          <w:spacing w:val="25"/>
        </w:rPr>
        <w:t> </w:t>
      </w:r>
      <w:r>
        <w:rPr/>
        <w:t>all</w:t>
      </w:r>
      <w:r>
        <w:rPr>
          <w:spacing w:val="25"/>
        </w:rPr>
        <w:t> </w:t>
      </w:r>
      <w:r>
        <w:rPr/>
        <w:t>ways</w:t>
      </w:r>
      <w:r>
        <w:rPr>
          <w:spacing w:val="25"/>
        </w:rPr>
        <w:t> </w:t>
      </w:r>
      <w:r>
        <w:rPr/>
        <w:t>to</w:t>
      </w:r>
      <w:r>
        <w:rPr>
          <w:spacing w:val="25"/>
        </w:rPr>
        <w:t> </w:t>
      </w:r>
      <w:r>
        <w:rPr/>
        <w:t>under‐ </w:t>
      </w:r>
      <w:bookmarkStart w:name="_bookmark305" w:id="401"/>
      <w:bookmarkEnd w:id="401"/>
      <w:r>
        <w:rPr/>
        <w:t>stand</w:t>
      </w:r>
      <w:r>
        <w:rPr/>
        <w:t> the potential error in a sample estimate. Confidence intervals are another.</w:t>
      </w:r>
    </w:p>
    <w:p>
      <w:pPr>
        <w:spacing w:after="0" w:line="213" w:lineRule="auto"/>
        <w:sectPr>
          <w:footerReference w:type="default" r:id="rId130"/>
          <w:footerReference w:type="even" r:id="rId131"/>
          <w:pgSz w:w="10080" w:h="13230"/>
          <w:pgMar w:header="0" w:footer="885" w:top="920" w:bottom="1080" w:left="440" w:right="340"/>
          <w:pgNumType w:start="65"/>
        </w:sectPr>
      </w:pPr>
    </w:p>
    <w:p>
      <w:pPr>
        <w:pStyle w:val="BodyText"/>
        <w:rPr>
          <w:sz w:val="20"/>
        </w:rPr>
      </w:pPr>
      <w:r>
        <w:rPr>
          <w:sz w:val="20"/>
        </w:rPr>
        <mc:AlternateContent>
          <mc:Choice Requires="wps">
            <w:drawing>
              <wp:inline distT="0" distB="0" distL="0" distR="0">
                <wp:extent cx="4568825" cy="1390650"/>
                <wp:effectExtent l="9525" t="0" r="0" b="9525"/>
                <wp:docPr id="303" name="Textbox 303"/>
                <wp:cNvGraphicFramePr>
                  <a:graphicFrameLocks/>
                </wp:cNvGraphicFramePr>
                <a:graphic>
                  <a:graphicData uri="http://schemas.microsoft.com/office/word/2010/wordprocessingShape">
                    <wps:wsp>
                      <wps:cNvPr id="303" name="Textbox 303"/>
                      <wps:cNvSpPr txBox="1"/>
                      <wps:spPr>
                        <a:xfrm>
                          <a:off x="0" y="0"/>
                          <a:ext cx="4568825" cy="1390650"/>
                        </a:xfrm>
                        <a:prstGeom prst="rect">
                          <a:avLst/>
                        </a:prstGeom>
                        <a:ln w="3175">
                          <a:solidFill>
                            <a:srgbClr val="000000"/>
                          </a:solidFill>
                          <a:prstDash val="solid"/>
                        </a:ln>
                      </wps:spPr>
                      <wps:txbx>
                        <w:txbxContent>
                          <w:p>
                            <w:pPr>
                              <w:spacing w:before="133"/>
                              <w:ind w:left="1896" w:right="0" w:firstLine="0"/>
                              <w:jc w:val="left"/>
                              <w:rPr>
                                <w:rFonts w:ascii="Myriad Pro Light Cond"/>
                                <w:b/>
                                <w:sz w:val="30"/>
                              </w:rPr>
                            </w:pPr>
                            <w:r>
                              <w:rPr>
                                <w:rFonts w:ascii="Myriad Pro Light Cond"/>
                                <w:b/>
                                <w:sz w:val="30"/>
                              </w:rPr>
                              <w:t>Key</w:t>
                            </w:r>
                            <w:r>
                              <w:rPr>
                                <w:rFonts w:ascii="Myriad Pro Light Cond"/>
                                <w:b/>
                                <w:spacing w:val="-3"/>
                                <w:sz w:val="30"/>
                              </w:rPr>
                              <w:t> </w:t>
                            </w:r>
                            <w:r>
                              <w:rPr>
                                <w:rFonts w:ascii="Myriad Pro Light Cond"/>
                                <w:b/>
                                <w:sz w:val="30"/>
                              </w:rPr>
                              <w:t>Terms</w:t>
                            </w:r>
                            <w:r>
                              <w:rPr>
                                <w:rFonts w:ascii="Myriad Pro Light Cond"/>
                                <w:b/>
                                <w:spacing w:val="-3"/>
                                <w:sz w:val="30"/>
                              </w:rPr>
                              <w:t> </w:t>
                            </w:r>
                            <w:r>
                              <w:rPr>
                                <w:rFonts w:ascii="Myriad Pro Light Cond"/>
                                <w:b/>
                                <w:sz w:val="30"/>
                              </w:rPr>
                              <w:t>for</w:t>
                            </w:r>
                            <w:r>
                              <w:rPr>
                                <w:rFonts w:ascii="Myriad Pro Light Cond"/>
                                <w:b/>
                                <w:spacing w:val="-3"/>
                                <w:sz w:val="30"/>
                              </w:rPr>
                              <w:t> </w:t>
                            </w:r>
                            <w:r>
                              <w:rPr>
                                <w:rFonts w:ascii="Myriad Pro Light Cond"/>
                                <w:b/>
                                <w:sz w:val="30"/>
                              </w:rPr>
                              <w:t>Confidence</w:t>
                            </w:r>
                            <w:r>
                              <w:rPr>
                                <w:rFonts w:ascii="Myriad Pro Light Cond"/>
                                <w:b/>
                                <w:spacing w:val="-2"/>
                                <w:sz w:val="30"/>
                              </w:rPr>
                              <w:t> Intervals</w:t>
                            </w:r>
                          </w:p>
                          <w:p>
                            <w:pPr>
                              <w:spacing w:line="264" w:lineRule="exact" w:before="91"/>
                              <w:ind w:left="159" w:right="0" w:firstLine="0"/>
                              <w:jc w:val="left"/>
                              <w:rPr>
                                <w:b/>
                                <w:i/>
                                <w:sz w:val="20"/>
                              </w:rPr>
                            </w:pPr>
                            <w:r>
                              <w:rPr>
                                <w:b/>
                                <w:i/>
                                <w:sz w:val="20"/>
                              </w:rPr>
                              <w:t>Confidence</w:t>
                            </w:r>
                            <w:r>
                              <w:rPr>
                                <w:b/>
                                <w:i/>
                                <w:spacing w:val="-10"/>
                                <w:sz w:val="20"/>
                              </w:rPr>
                              <w:t> </w:t>
                            </w:r>
                            <w:r>
                              <w:rPr>
                                <w:b/>
                                <w:i/>
                                <w:spacing w:val="-2"/>
                                <w:sz w:val="20"/>
                              </w:rPr>
                              <w:t>level</w:t>
                            </w:r>
                          </w:p>
                          <w:p>
                            <w:pPr>
                              <w:spacing w:line="213" w:lineRule="auto" w:before="7"/>
                              <w:ind w:left="519" w:right="81" w:firstLine="0"/>
                              <w:jc w:val="left"/>
                              <w:rPr>
                                <w:sz w:val="20"/>
                              </w:rPr>
                            </w:pPr>
                            <w:r>
                              <w:rPr>
                                <w:sz w:val="20"/>
                              </w:rPr>
                              <w:t>The percentage of confidence intervals, constructed in the same way from </w:t>
                            </w:r>
                            <w:r>
                              <w:rPr>
                                <w:sz w:val="20"/>
                              </w:rPr>
                              <w:t>the</w:t>
                            </w:r>
                            <w:r>
                              <w:rPr>
                                <w:spacing w:val="80"/>
                                <w:sz w:val="20"/>
                              </w:rPr>
                              <w:t> </w:t>
                            </w:r>
                            <w:bookmarkStart w:name="_bookmark306" w:id="402"/>
                            <w:bookmarkEnd w:id="402"/>
                            <w:r>
                              <w:rPr>
                                <w:sz w:val="20"/>
                              </w:rPr>
                              <w:t>same</w:t>
                            </w:r>
                            <w:r>
                              <w:rPr>
                                <w:sz w:val="20"/>
                              </w:rPr>
                              <w:t> population, that are expected to contain the statistic of interest.</w:t>
                            </w:r>
                          </w:p>
                          <w:p>
                            <w:pPr>
                              <w:spacing w:line="264" w:lineRule="exact" w:before="110"/>
                              <w:ind w:left="160" w:right="0" w:firstLine="0"/>
                              <w:jc w:val="left"/>
                              <w:rPr>
                                <w:b/>
                                <w:i/>
                                <w:sz w:val="20"/>
                              </w:rPr>
                            </w:pPr>
                            <w:r>
                              <w:rPr>
                                <w:b/>
                                <w:i/>
                                <w:sz w:val="20"/>
                              </w:rPr>
                              <w:t>Interval</w:t>
                            </w:r>
                            <w:r>
                              <w:rPr>
                                <w:b/>
                                <w:i/>
                                <w:spacing w:val="-10"/>
                                <w:sz w:val="20"/>
                              </w:rPr>
                              <w:t> </w:t>
                            </w:r>
                            <w:r>
                              <w:rPr>
                                <w:b/>
                                <w:i/>
                                <w:spacing w:val="-2"/>
                                <w:sz w:val="20"/>
                              </w:rPr>
                              <w:t>endpoints</w:t>
                            </w:r>
                          </w:p>
                          <w:p>
                            <w:pPr>
                              <w:spacing w:line="255" w:lineRule="exact" w:before="0"/>
                              <w:ind w:left="520" w:right="0" w:firstLine="0"/>
                              <w:jc w:val="left"/>
                              <w:rPr>
                                <w:sz w:val="20"/>
                              </w:rPr>
                            </w:pPr>
                            <w:r>
                              <w:rPr>
                                <w:sz w:val="20"/>
                              </w:rPr>
                              <w:t>The top and bottom of the confidence </w:t>
                            </w:r>
                            <w:r>
                              <w:rPr>
                                <w:spacing w:val="-2"/>
                                <w:sz w:val="20"/>
                              </w:rPr>
                              <w:t>interval.</w:t>
                            </w:r>
                          </w:p>
                        </w:txbxContent>
                      </wps:txbx>
                      <wps:bodyPr wrap="square" lIns="0" tIns="0" rIns="0" bIns="0" rtlCol="0">
                        <a:noAutofit/>
                      </wps:bodyPr>
                    </wps:wsp>
                  </a:graphicData>
                </a:graphic>
              </wp:inline>
            </w:drawing>
          </mc:Choice>
          <mc:Fallback>
            <w:pict>
              <v:shape style="width:359.75pt;height:109.5pt;mso-position-horizontal-relative:char;mso-position-vertical-relative:line" type="#_x0000_t202" id="docshape155" filled="false" stroked="true" strokeweight=".25pt" strokecolor="#000000">
                <w10:anchorlock/>
                <v:textbox inset="0,0,0,0">
                  <w:txbxContent>
                    <w:p>
                      <w:pPr>
                        <w:spacing w:before="133"/>
                        <w:ind w:left="1896" w:right="0" w:firstLine="0"/>
                        <w:jc w:val="left"/>
                        <w:rPr>
                          <w:rFonts w:ascii="Myriad Pro Light Cond"/>
                          <w:b/>
                          <w:sz w:val="30"/>
                        </w:rPr>
                      </w:pPr>
                      <w:r>
                        <w:rPr>
                          <w:rFonts w:ascii="Myriad Pro Light Cond"/>
                          <w:b/>
                          <w:sz w:val="30"/>
                        </w:rPr>
                        <w:t>Key</w:t>
                      </w:r>
                      <w:r>
                        <w:rPr>
                          <w:rFonts w:ascii="Myriad Pro Light Cond"/>
                          <w:b/>
                          <w:spacing w:val="-3"/>
                          <w:sz w:val="30"/>
                        </w:rPr>
                        <w:t> </w:t>
                      </w:r>
                      <w:r>
                        <w:rPr>
                          <w:rFonts w:ascii="Myriad Pro Light Cond"/>
                          <w:b/>
                          <w:sz w:val="30"/>
                        </w:rPr>
                        <w:t>Terms</w:t>
                      </w:r>
                      <w:r>
                        <w:rPr>
                          <w:rFonts w:ascii="Myriad Pro Light Cond"/>
                          <w:b/>
                          <w:spacing w:val="-3"/>
                          <w:sz w:val="30"/>
                        </w:rPr>
                        <w:t> </w:t>
                      </w:r>
                      <w:r>
                        <w:rPr>
                          <w:rFonts w:ascii="Myriad Pro Light Cond"/>
                          <w:b/>
                          <w:sz w:val="30"/>
                        </w:rPr>
                        <w:t>for</w:t>
                      </w:r>
                      <w:r>
                        <w:rPr>
                          <w:rFonts w:ascii="Myriad Pro Light Cond"/>
                          <w:b/>
                          <w:spacing w:val="-3"/>
                          <w:sz w:val="30"/>
                        </w:rPr>
                        <w:t> </w:t>
                      </w:r>
                      <w:r>
                        <w:rPr>
                          <w:rFonts w:ascii="Myriad Pro Light Cond"/>
                          <w:b/>
                          <w:sz w:val="30"/>
                        </w:rPr>
                        <w:t>Confidence</w:t>
                      </w:r>
                      <w:r>
                        <w:rPr>
                          <w:rFonts w:ascii="Myriad Pro Light Cond"/>
                          <w:b/>
                          <w:spacing w:val="-2"/>
                          <w:sz w:val="30"/>
                        </w:rPr>
                        <w:t> Intervals</w:t>
                      </w:r>
                    </w:p>
                    <w:p>
                      <w:pPr>
                        <w:spacing w:line="264" w:lineRule="exact" w:before="91"/>
                        <w:ind w:left="159" w:right="0" w:firstLine="0"/>
                        <w:jc w:val="left"/>
                        <w:rPr>
                          <w:b/>
                          <w:i/>
                          <w:sz w:val="20"/>
                        </w:rPr>
                      </w:pPr>
                      <w:r>
                        <w:rPr>
                          <w:b/>
                          <w:i/>
                          <w:sz w:val="20"/>
                        </w:rPr>
                        <w:t>Confidence</w:t>
                      </w:r>
                      <w:r>
                        <w:rPr>
                          <w:b/>
                          <w:i/>
                          <w:spacing w:val="-10"/>
                          <w:sz w:val="20"/>
                        </w:rPr>
                        <w:t> </w:t>
                      </w:r>
                      <w:r>
                        <w:rPr>
                          <w:b/>
                          <w:i/>
                          <w:spacing w:val="-2"/>
                          <w:sz w:val="20"/>
                        </w:rPr>
                        <w:t>level</w:t>
                      </w:r>
                    </w:p>
                    <w:p>
                      <w:pPr>
                        <w:spacing w:line="213" w:lineRule="auto" w:before="7"/>
                        <w:ind w:left="519" w:right="81" w:firstLine="0"/>
                        <w:jc w:val="left"/>
                        <w:rPr>
                          <w:sz w:val="20"/>
                        </w:rPr>
                      </w:pPr>
                      <w:r>
                        <w:rPr>
                          <w:sz w:val="20"/>
                        </w:rPr>
                        <w:t>The percentage of confidence intervals, constructed in the same way from </w:t>
                      </w:r>
                      <w:r>
                        <w:rPr>
                          <w:sz w:val="20"/>
                        </w:rPr>
                        <w:t>the</w:t>
                      </w:r>
                      <w:r>
                        <w:rPr>
                          <w:spacing w:val="80"/>
                          <w:sz w:val="20"/>
                        </w:rPr>
                        <w:t> </w:t>
                      </w:r>
                      <w:bookmarkStart w:name="_bookmark306" w:id="403"/>
                      <w:bookmarkEnd w:id="403"/>
                      <w:r>
                        <w:rPr>
                          <w:sz w:val="20"/>
                        </w:rPr>
                        <w:t>same</w:t>
                      </w:r>
                      <w:r>
                        <w:rPr>
                          <w:sz w:val="20"/>
                        </w:rPr>
                        <w:t> population, that are expected to contain the statistic of interest.</w:t>
                      </w:r>
                    </w:p>
                    <w:p>
                      <w:pPr>
                        <w:spacing w:line="264" w:lineRule="exact" w:before="110"/>
                        <w:ind w:left="160" w:right="0" w:firstLine="0"/>
                        <w:jc w:val="left"/>
                        <w:rPr>
                          <w:b/>
                          <w:i/>
                          <w:sz w:val="20"/>
                        </w:rPr>
                      </w:pPr>
                      <w:r>
                        <w:rPr>
                          <w:b/>
                          <w:i/>
                          <w:sz w:val="20"/>
                        </w:rPr>
                        <w:t>Interval</w:t>
                      </w:r>
                      <w:r>
                        <w:rPr>
                          <w:b/>
                          <w:i/>
                          <w:spacing w:val="-10"/>
                          <w:sz w:val="20"/>
                        </w:rPr>
                        <w:t> </w:t>
                      </w:r>
                      <w:r>
                        <w:rPr>
                          <w:b/>
                          <w:i/>
                          <w:spacing w:val="-2"/>
                          <w:sz w:val="20"/>
                        </w:rPr>
                        <w:t>endpoints</w:t>
                      </w:r>
                    </w:p>
                    <w:p>
                      <w:pPr>
                        <w:spacing w:line="255" w:lineRule="exact" w:before="0"/>
                        <w:ind w:left="520" w:right="0" w:firstLine="0"/>
                        <w:jc w:val="left"/>
                        <w:rPr>
                          <w:sz w:val="20"/>
                        </w:rPr>
                      </w:pPr>
                      <w:r>
                        <w:rPr>
                          <w:sz w:val="20"/>
                        </w:rPr>
                        <w:t>The top and bottom of the confidence </w:t>
                      </w:r>
                      <w:r>
                        <w:rPr>
                          <w:spacing w:val="-2"/>
                          <w:sz w:val="20"/>
                        </w:rPr>
                        <w:t>interval.</w:t>
                      </w:r>
                    </w:p>
                  </w:txbxContent>
                </v:textbox>
                <v:stroke dashstyle="solid"/>
              </v:shape>
            </w:pict>
          </mc:Fallback>
        </mc:AlternateContent>
      </w:r>
      <w:r>
        <w:rPr>
          <w:sz w:val="20"/>
        </w:rPr>
      </w:r>
    </w:p>
    <w:p>
      <w:pPr>
        <w:pStyle w:val="BodyText"/>
        <w:spacing w:line="213" w:lineRule="auto" w:before="139"/>
        <w:ind w:right="1097"/>
        <w:jc w:val="both"/>
      </w:pPr>
      <w:r>
        <w:rPr/>
        <w:t>There is a natural human aversion to uncertainty; people (especially experts) say “I don’t</w:t>
      </w:r>
      <w:r>
        <w:rPr>
          <w:spacing w:val="-1"/>
        </w:rPr>
        <w:t> </w:t>
      </w:r>
      <w:r>
        <w:rPr/>
        <w:t>know”</w:t>
      </w:r>
      <w:r>
        <w:rPr>
          <w:spacing w:val="-1"/>
        </w:rPr>
        <w:t> </w:t>
      </w:r>
      <w:r>
        <w:rPr/>
        <w:t>far</w:t>
      </w:r>
      <w:r>
        <w:rPr>
          <w:spacing w:val="-1"/>
        </w:rPr>
        <w:t> </w:t>
      </w:r>
      <w:r>
        <w:rPr/>
        <w:t>too</w:t>
      </w:r>
      <w:r>
        <w:rPr>
          <w:spacing w:val="-1"/>
        </w:rPr>
        <w:t> </w:t>
      </w:r>
      <w:r>
        <w:rPr/>
        <w:t>rarely.</w:t>
      </w:r>
      <w:r>
        <w:rPr>
          <w:spacing w:val="-1"/>
        </w:rPr>
        <w:t> </w:t>
      </w:r>
      <w:r>
        <w:rPr/>
        <w:t>Analysts</w:t>
      </w:r>
      <w:r>
        <w:rPr>
          <w:spacing w:val="-1"/>
        </w:rPr>
        <w:t> </w:t>
      </w:r>
      <w:r>
        <w:rPr/>
        <w:t>and</w:t>
      </w:r>
      <w:r>
        <w:rPr>
          <w:spacing w:val="-1"/>
        </w:rPr>
        <w:t> </w:t>
      </w:r>
      <w:r>
        <w:rPr/>
        <w:t>managers,</w:t>
      </w:r>
      <w:r>
        <w:rPr>
          <w:spacing w:val="-1"/>
        </w:rPr>
        <w:t> </w:t>
      </w:r>
      <w:r>
        <w:rPr/>
        <w:t>while</w:t>
      </w:r>
      <w:r>
        <w:rPr>
          <w:spacing w:val="-1"/>
        </w:rPr>
        <w:t> </w:t>
      </w:r>
      <w:r>
        <w:rPr/>
        <w:t>acknowledging</w:t>
      </w:r>
      <w:r>
        <w:rPr>
          <w:spacing w:val="-1"/>
        </w:rPr>
        <w:t> </w:t>
      </w:r>
      <w:r>
        <w:rPr/>
        <w:t>uncertainty, nonetheless place undue faith in an estimate when it is presented as a single </w:t>
      </w:r>
      <w:r>
        <w:rPr/>
        <w:t>number </w:t>
      </w:r>
      <w:bookmarkStart w:name="_bookmark307" w:id="404"/>
      <w:bookmarkEnd w:id="404"/>
      <w:r>
        <w:rPr/>
        <w:t>(a</w:t>
      </w:r>
      <w:r>
        <w:rPr/>
        <w:t> </w:t>
      </w:r>
      <w:r>
        <w:rPr>
          <w:i/>
        </w:rPr>
        <w:t>point</w:t>
      </w:r>
      <w:r>
        <w:rPr>
          <w:i/>
          <w:spacing w:val="-4"/>
        </w:rPr>
        <w:t> </w:t>
      </w:r>
      <w:r>
        <w:rPr>
          <w:i/>
        </w:rPr>
        <w:t>estimate</w:t>
      </w:r>
      <w:r>
        <w:rPr/>
        <w:t>). Presenting an estimate not as a single number but as a range is one way to counteract this tendency. Confidence intervals do this in a manner grounded in statistical sampling principles.</w:t>
      </w:r>
    </w:p>
    <w:p>
      <w:pPr>
        <w:pStyle w:val="BodyText"/>
        <w:spacing w:line="213" w:lineRule="auto" w:before="116"/>
        <w:ind w:right="1097"/>
        <w:jc w:val="both"/>
      </w:pPr>
      <w:r>
        <w:rPr/>
        <w:t>Confidence intervals always come with a coverage level, expressed as a (high) per‐ centage, say 90% or 95%. One way to think of a 90% confidence interval is as </w:t>
      </w:r>
      <w:r>
        <w:rPr/>
        <w:t>follows: it is the interval that encloses the central 90% of the bootstrap sampling distribution of a sample statistic (see </w:t>
      </w:r>
      <w:hyperlink w:history="true" w:anchor="_bookmark290">
        <w:r>
          <w:rPr>
            <w:color w:val="990000"/>
          </w:rPr>
          <w:t>“The Bootstrap” on page 61</w:t>
        </w:r>
      </w:hyperlink>
      <w:r>
        <w:rPr/>
        <w:t>). More generally, an </w:t>
      </w:r>
      <w:r>
        <w:rPr>
          <w:i/>
        </w:rPr>
        <w:t>x</w:t>
      </w:r>
      <w:r>
        <w:rPr/>
        <w:t>% confi‐ dence interval around a sample estimate should, on average, contain similar sample estimates </w:t>
      </w:r>
      <w:r>
        <w:rPr>
          <w:i/>
        </w:rPr>
        <w:t>x</w:t>
      </w:r>
      <w:r>
        <w:rPr/>
        <w:t>% of the time (when a similar sampling procedure is followed).</w:t>
      </w:r>
    </w:p>
    <w:p>
      <w:pPr>
        <w:pStyle w:val="BodyText"/>
        <w:spacing w:line="213" w:lineRule="auto" w:before="112"/>
        <w:ind w:right="1097"/>
        <w:jc w:val="both"/>
      </w:pPr>
      <w:r>
        <w:rPr/>
        <w:t>Given a sample of size </w:t>
      </w:r>
      <w:r>
        <w:rPr>
          <w:i/>
        </w:rPr>
        <w:t>n</w:t>
      </w:r>
      <w:r>
        <w:rPr/>
        <w:t>, and a sample statistic of interest, the algorithm for a </w:t>
      </w:r>
      <w:r>
        <w:rPr/>
        <w:t>boot‐ </w:t>
      </w:r>
      <w:bookmarkStart w:name="_bookmark308" w:id="405"/>
      <w:bookmarkEnd w:id="405"/>
      <w:r>
        <w:rPr/>
        <w:t>str</w:t>
      </w:r>
      <w:r>
        <w:rPr/>
        <w:t>ap confidence interval is as follows:</w:t>
      </w:r>
    </w:p>
    <w:p>
      <w:pPr>
        <w:pStyle w:val="ListParagraph"/>
        <w:numPr>
          <w:ilvl w:val="0"/>
          <w:numId w:val="27"/>
        </w:numPr>
        <w:tabs>
          <w:tab w:pos="1359" w:val="left" w:leader="none"/>
        </w:tabs>
        <w:spacing w:line="240" w:lineRule="auto" w:before="174" w:after="0"/>
        <w:ind w:left="1359" w:right="0" w:hanging="253"/>
        <w:jc w:val="left"/>
        <w:rPr>
          <w:sz w:val="21"/>
        </w:rPr>
      </w:pPr>
      <w:r>
        <w:rPr>
          <w:sz w:val="21"/>
        </w:rPr>
        <w:t>Draw</w:t>
      </w:r>
      <w:r>
        <w:rPr>
          <w:spacing w:val="-2"/>
          <w:sz w:val="21"/>
        </w:rPr>
        <w:t> </w:t>
      </w:r>
      <w:r>
        <w:rPr>
          <w:sz w:val="21"/>
        </w:rPr>
        <w:t>a</w:t>
      </w:r>
      <w:r>
        <w:rPr>
          <w:spacing w:val="-1"/>
          <w:sz w:val="21"/>
        </w:rPr>
        <w:t> </w:t>
      </w:r>
      <w:r>
        <w:rPr>
          <w:sz w:val="21"/>
        </w:rPr>
        <w:t>random</w:t>
      </w:r>
      <w:r>
        <w:rPr>
          <w:spacing w:val="-1"/>
          <w:sz w:val="21"/>
        </w:rPr>
        <w:t> </w:t>
      </w:r>
      <w:r>
        <w:rPr>
          <w:sz w:val="21"/>
        </w:rPr>
        <w:t>sample</w:t>
      </w:r>
      <w:r>
        <w:rPr>
          <w:spacing w:val="-1"/>
          <w:sz w:val="21"/>
        </w:rPr>
        <w:t> </w:t>
      </w:r>
      <w:r>
        <w:rPr>
          <w:sz w:val="21"/>
        </w:rPr>
        <w:t>of</w:t>
      </w:r>
      <w:r>
        <w:rPr>
          <w:spacing w:val="-2"/>
          <w:sz w:val="21"/>
        </w:rPr>
        <w:t> </w:t>
      </w:r>
      <w:r>
        <w:rPr>
          <w:sz w:val="21"/>
        </w:rPr>
        <w:t>size</w:t>
      </w:r>
      <w:r>
        <w:rPr>
          <w:spacing w:val="-1"/>
          <w:sz w:val="21"/>
        </w:rPr>
        <w:t> </w:t>
      </w:r>
      <w:r>
        <w:rPr>
          <w:i/>
          <w:sz w:val="21"/>
        </w:rPr>
        <w:t>n</w:t>
      </w:r>
      <w:r>
        <w:rPr>
          <w:i/>
          <w:spacing w:val="-2"/>
          <w:sz w:val="21"/>
        </w:rPr>
        <w:t> </w:t>
      </w:r>
      <w:r>
        <w:rPr>
          <w:sz w:val="21"/>
        </w:rPr>
        <w:t>with</w:t>
      </w:r>
      <w:r>
        <w:rPr>
          <w:spacing w:val="-1"/>
          <w:sz w:val="21"/>
        </w:rPr>
        <w:t> </w:t>
      </w:r>
      <w:r>
        <w:rPr>
          <w:sz w:val="21"/>
        </w:rPr>
        <w:t>replacement</w:t>
      </w:r>
      <w:r>
        <w:rPr>
          <w:spacing w:val="-2"/>
          <w:sz w:val="21"/>
        </w:rPr>
        <w:t> </w:t>
      </w:r>
      <w:r>
        <w:rPr>
          <w:sz w:val="21"/>
        </w:rPr>
        <w:t>from</w:t>
      </w:r>
      <w:r>
        <w:rPr>
          <w:spacing w:val="-1"/>
          <w:sz w:val="21"/>
        </w:rPr>
        <w:t> </w:t>
      </w:r>
      <w:r>
        <w:rPr>
          <w:sz w:val="21"/>
        </w:rPr>
        <w:t>the</w:t>
      </w:r>
      <w:r>
        <w:rPr>
          <w:spacing w:val="-1"/>
          <w:sz w:val="21"/>
        </w:rPr>
        <w:t> </w:t>
      </w:r>
      <w:r>
        <w:rPr>
          <w:sz w:val="21"/>
        </w:rPr>
        <w:t>data</w:t>
      </w:r>
      <w:r>
        <w:rPr>
          <w:spacing w:val="-1"/>
          <w:sz w:val="21"/>
        </w:rPr>
        <w:t> </w:t>
      </w:r>
      <w:r>
        <w:rPr>
          <w:sz w:val="21"/>
        </w:rPr>
        <w:t>(a</w:t>
      </w:r>
      <w:r>
        <w:rPr>
          <w:spacing w:val="-1"/>
          <w:sz w:val="21"/>
        </w:rPr>
        <w:t> </w:t>
      </w:r>
      <w:r>
        <w:rPr>
          <w:spacing w:val="-2"/>
          <w:sz w:val="21"/>
        </w:rPr>
        <w:t>resample).</w:t>
      </w:r>
    </w:p>
    <w:p>
      <w:pPr>
        <w:pStyle w:val="ListParagraph"/>
        <w:numPr>
          <w:ilvl w:val="0"/>
          <w:numId w:val="27"/>
        </w:numPr>
        <w:tabs>
          <w:tab w:pos="1359" w:val="left" w:leader="none"/>
        </w:tabs>
        <w:spacing w:line="240" w:lineRule="auto" w:before="49" w:after="0"/>
        <w:ind w:left="1359" w:right="0" w:hanging="253"/>
        <w:jc w:val="left"/>
        <w:rPr>
          <w:sz w:val="21"/>
        </w:rPr>
      </w:pPr>
      <w:r>
        <w:rPr>
          <w:sz w:val="21"/>
        </w:rPr>
        <w:t>Record</w:t>
      </w:r>
      <w:r>
        <w:rPr>
          <w:spacing w:val="-2"/>
          <w:sz w:val="21"/>
        </w:rPr>
        <w:t> </w:t>
      </w:r>
      <w:r>
        <w:rPr>
          <w:sz w:val="21"/>
        </w:rPr>
        <w:t>the</w:t>
      </w:r>
      <w:r>
        <w:rPr>
          <w:spacing w:val="-1"/>
          <w:sz w:val="21"/>
        </w:rPr>
        <w:t> </w:t>
      </w:r>
      <w:r>
        <w:rPr>
          <w:sz w:val="21"/>
        </w:rPr>
        <w:t>statistic</w:t>
      </w:r>
      <w:r>
        <w:rPr>
          <w:spacing w:val="-1"/>
          <w:sz w:val="21"/>
        </w:rPr>
        <w:t> </w:t>
      </w:r>
      <w:r>
        <w:rPr>
          <w:sz w:val="21"/>
        </w:rPr>
        <w:t>of</w:t>
      </w:r>
      <w:r>
        <w:rPr>
          <w:spacing w:val="-1"/>
          <w:sz w:val="21"/>
        </w:rPr>
        <w:t> </w:t>
      </w:r>
      <w:r>
        <w:rPr>
          <w:sz w:val="21"/>
        </w:rPr>
        <w:t>interest</w:t>
      </w:r>
      <w:r>
        <w:rPr>
          <w:spacing w:val="-1"/>
          <w:sz w:val="21"/>
        </w:rPr>
        <w:t> </w:t>
      </w:r>
      <w:r>
        <w:rPr>
          <w:sz w:val="21"/>
        </w:rPr>
        <w:t>for</w:t>
      </w:r>
      <w:r>
        <w:rPr>
          <w:spacing w:val="-1"/>
          <w:sz w:val="21"/>
        </w:rPr>
        <w:t> </w:t>
      </w:r>
      <w:r>
        <w:rPr>
          <w:sz w:val="21"/>
        </w:rPr>
        <w:t>the</w:t>
      </w:r>
      <w:r>
        <w:rPr>
          <w:spacing w:val="-1"/>
          <w:sz w:val="21"/>
        </w:rPr>
        <w:t> </w:t>
      </w:r>
      <w:r>
        <w:rPr>
          <w:spacing w:val="-2"/>
          <w:sz w:val="21"/>
        </w:rPr>
        <w:t>resample.</w:t>
      </w:r>
    </w:p>
    <w:p>
      <w:pPr>
        <w:pStyle w:val="ListParagraph"/>
        <w:numPr>
          <w:ilvl w:val="0"/>
          <w:numId w:val="27"/>
        </w:numPr>
        <w:tabs>
          <w:tab w:pos="1359" w:val="left" w:leader="none"/>
        </w:tabs>
        <w:spacing w:line="240" w:lineRule="auto" w:before="46" w:after="0"/>
        <w:ind w:left="1359" w:right="0" w:hanging="253"/>
        <w:jc w:val="left"/>
        <w:rPr>
          <w:sz w:val="21"/>
        </w:rPr>
      </w:pPr>
      <w:r>
        <w:rPr>
          <w:sz w:val="21"/>
        </w:rPr>
        <w:t>Repeat</w:t>
      </w:r>
      <w:r>
        <w:rPr>
          <w:spacing w:val="-2"/>
          <w:sz w:val="21"/>
        </w:rPr>
        <w:t> </w:t>
      </w:r>
      <w:r>
        <w:rPr>
          <w:sz w:val="21"/>
        </w:rPr>
        <w:t>steps</w:t>
      </w:r>
      <w:r>
        <w:rPr>
          <w:spacing w:val="-2"/>
          <w:sz w:val="21"/>
        </w:rPr>
        <w:t> </w:t>
      </w:r>
      <w:r>
        <w:rPr>
          <w:sz w:val="21"/>
        </w:rPr>
        <w:t>1–2</w:t>
      </w:r>
      <w:r>
        <w:rPr>
          <w:spacing w:val="-2"/>
          <w:sz w:val="21"/>
        </w:rPr>
        <w:t> </w:t>
      </w:r>
      <w:r>
        <w:rPr>
          <w:sz w:val="21"/>
        </w:rPr>
        <w:t>many</w:t>
      </w:r>
      <w:r>
        <w:rPr>
          <w:spacing w:val="-2"/>
          <w:sz w:val="21"/>
        </w:rPr>
        <w:t> </w:t>
      </w:r>
      <w:r>
        <w:rPr>
          <w:sz w:val="21"/>
        </w:rPr>
        <w:t>(</w:t>
      </w:r>
      <w:r>
        <w:rPr>
          <w:i/>
          <w:sz w:val="21"/>
        </w:rPr>
        <w:t>R</w:t>
      </w:r>
      <w:r>
        <w:rPr>
          <w:sz w:val="21"/>
        </w:rPr>
        <w:t>)</w:t>
      </w:r>
      <w:r>
        <w:rPr>
          <w:spacing w:val="-1"/>
          <w:sz w:val="21"/>
        </w:rPr>
        <w:t> </w:t>
      </w:r>
      <w:r>
        <w:rPr>
          <w:spacing w:val="-2"/>
          <w:sz w:val="21"/>
        </w:rPr>
        <w:t>times.</w:t>
      </w:r>
    </w:p>
    <w:p>
      <w:pPr>
        <w:pStyle w:val="ListParagraph"/>
        <w:numPr>
          <w:ilvl w:val="0"/>
          <w:numId w:val="27"/>
        </w:numPr>
        <w:tabs>
          <w:tab w:pos="1360" w:val="left" w:leader="none"/>
        </w:tabs>
        <w:spacing w:line="213" w:lineRule="auto" w:before="69" w:after="0"/>
        <w:ind w:left="1360" w:right="1104" w:hanging="254"/>
        <w:jc w:val="left"/>
        <w:rPr>
          <w:sz w:val="21"/>
        </w:rPr>
      </w:pPr>
      <w:r>
        <w:rPr>
          <w:sz w:val="21"/>
        </w:rPr>
        <w:t>For</w:t>
      </w:r>
      <w:r>
        <w:rPr>
          <w:spacing w:val="-3"/>
          <w:sz w:val="21"/>
        </w:rPr>
        <w:t> </w:t>
      </w:r>
      <w:r>
        <w:rPr>
          <w:sz w:val="21"/>
        </w:rPr>
        <w:t>an </w:t>
      </w:r>
      <w:r>
        <w:rPr>
          <w:i/>
          <w:sz w:val="21"/>
        </w:rPr>
        <w:t>x</w:t>
      </w:r>
      <w:r>
        <w:rPr>
          <w:sz w:val="21"/>
        </w:rPr>
        <w:t>% confidence interval, trim [(100-</w:t>
      </w:r>
      <w:r>
        <w:rPr>
          <w:i/>
          <w:sz w:val="21"/>
        </w:rPr>
        <w:t>x</w:t>
      </w:r>
      <w:r>
        <w:rPr>
          <w:sz w:val="21"/>
        </w:rPr>
        <w:t>) / 2]% of the </w:t>
      </w:r>
      <w:r>
        <w:rPr>
          <w:i/>
          <w:sz w:val="21"/>
        </w:rPr>
        <w:t>R</w:t>
      </w:r>
      <w:r>
        <w:rPr>
          <w:i/>
          <w:spacing w:val="-1"/>
          <w:sz w:val="21"/>
        </w:rPr>
        <w:t> </w:t>
      </w:r>
      <w:r>
        <w:rPr>
          <w:sz w:val="21"/>
        </w:rPr>
        <w:t>resample</w:t>
      </w:r>
      <w:r>
        <w:rPr>
          <w:spacing w:val="-3"/>
          <w:sz w:val="21"/>
        </w:rPr>
        <w:t> </w:t>
      </w:r>
      <w:r>
        <w:rPr>
          <w:sz w:val="21"/>
        </w:rPr>
        <w:t>results</w:t>
      </w:r>
      <w:r>
        <w:rPr>
          <w:spacing w:val="-3"/>
          <w:sz w:val="21"/>
        </w:rPr>
        <w:t> </w:t>
      </w:r>
      <w:r>
        <w:rPr>
          <w:sz w:val="21"/>
        </w:rPr>
        <w:t>from either end of the distribution.</w:t>
      </w:r>
    </w:p>
    <w:p>
      <w:pPr>
        <w:pStyle w:val="ListParagraph"/>
        <w:numPr>
          <w:ilvl w:val="0"/>
          <w:numId w:val="27"/>
        </w:numPr>
        <w:tabs>
          <w:tab w:pos="1359" w:val="left" w:leader="none"/>
        </w:tabs>
        <w:spacing w:line="240" w:lineRule="auto" w:before="54" w:after="0"/>
        <w:ind w:left="1359" w:right="0" w:hanging="253"/>
        <w:jc w:val="left"/>
        <w:rPr>
          <w:sz w:val="21"/>
        </w:rPr>
      </w:pPr>
      <w:r>
        <w:rPr>
          <w:sz w:val="21"/>
        </w:rPr>
        <w:t>The</w:t>
      </w:r>
      <w:r>
        <w:rPr>
          <w:spacing w:val="-2"/>
          <w:sz w:val="21"/>
        </w:rPr>
        <w:t> </w:t>
      </w:r>
      <w:r>
        <w:rPr>
          <w:sz w:val="21"/>
        </w:rPr>
        <w:t>trim</w:t>
      </w:r>
      <w:r>
        <w:rPr>
          <w:spacing w:val="-1"/>
          <w:sz w:val="21"/>
        </w:rPr>
        <w:t> </w:t>
      </w:r>
      <w:r>
        <w:rPr>
          <w:sz w:val="21"/>
        </w:rPr>
        <w:t>points</w:t>
      </w:r>
      <w:r>
        <w:rPr>
          <w:spacing w:val="-1"/>
          <w:sz w:val="21"/>
        </w:rPr>
        <w:t> </w:t>
      </w:r>
      <w:r>
        <w:rPr>
          <w:sz w:val="21"/>
        </w:rPr>
        <w:t>are</w:t>
      </w:r>
      <w:r>
        <w:rPr>
          <w:spacing w:val="-1"/>
          <w:sz w:val="21"/>
        </w:rPr>
        <w:t> </w:t>
      </w:r>
      <w:r>
        <w:rPr>
          <w:sz w:val="21"/>
        </w:rPr>
        <w:t>the</w:t>
      </w:r>
      <w:r>
        <w:rPr>
          <w:spacing w:val="-1"/>
          <w:sz w:val="21"/>
        </w:rPr>
        <w:t> </w:t>
      </w:r>
      <w:r>
        <w:rPr>
          <w:sz w:val="21"/>
        </w:rPr>
        <w:t>endpoints</w:t>
      </w:r>
      <w:r>
        <w:rPr>
          <w:spacing w:val="-1"/>
          <w:sz w:val="21"/>
        </w:rPr>
        <w:t> </w:t>
      </w:r>
      <w:r>
        <w:rPr>
          <w:sz w:val="21"/>
        </w:rPr>
        <w:t>of</w:t>
      </w:r>
      <w:r>
        <w:rPr>
          <w:spacing w:val="-1"/>
          <w:sz w:val="21"/>
        </w:rPr>
        <w:t> </w:t>
      </w:r>
      <w:r>
        <w:rPr>
          <w:sz w:val="21"/>
        </w:rPr>
        <w:t>an</w:t>
      </w:r>
      <w:r>
        <w:rPr>
          <w:spacing w:val="-1"/>
          <w:sz w:val="21"/>
        </w:rPr>
        <w:t> </w:t>
      </w:r>
      <w:r>
        <w:rPr>
          <w:i/>
          <w:sz w:val="21"/>
        </w:rPr>
        <w:t>x</w:t>
      </w:r>
      <w:r>
        <w:rPr>
          <w:sz w:val="21"/>
        </w:rPr>
        <w:t>%</w:t>
      </w:r>
      <w:r>
        <w:rPr>
          <w:spacing w:val="-1"/>
          <w:sz w:val="21"/>
        </w:rPr>
        <w:t> </w:t>
      </w:r>
      <w:r>
        <w:rPr>
          <w:sz w:val="21"/>
        </w:rPr>
        <w:t>bootstrap</w:t>
      </w:r>
      <w:r>
        <w:rPr>
          <w:spacing w:val="-1"/>
          <w:sz w:val="21"/>
        </w:rPr>
        <w:t> </w:t>
      </w:r>
      <w:r>
        <w:rPr>
          <w:sz w:val="21"/>
        </w:rPr>
        <w:t>confidence</w:t>
      </w:r>
      <w:r>
        <w:rPr>
          <w:spacing w:val="-1"/>
          <w:sz w:val="21"/>
        </w:rPr>
        <w:t> </w:t>
      </w:r>
      <w:r>
        <w:rPr>
          <w:spacing w:val="-2"/>
          <w:sz w:val="21"/>
        </w:rPr>
        <w:t>interval.</w:t>
      </w:r>
    </w:p>
    <w:p>
      <w:pPr>
        <w:pStyle w:val="BodyText"/>
        <w:spacing w:line="213" w:lineRule="auto" w:before="192"/>
        <w:ind w:right="1099"/>
        <w:jc w:val="both"/>
      </w:pPr>
      <w:hyperlink w:history="true" w:anchor="_bookmark309">
        <w:r>
          <w:rPr>
            <w:color w:val="990000"/>
          </w:rPr>
          <w:t>Figure 2-9</w:t>
        </w:r>
      </w:hyperlink>
      <w:r>
        <w:rPr>
          <w:color w:val="990000"/>
        </w:rPr>
        <w:t> </w:t>
      </w:r>
      <w:r>
        <w:rPr/>
        <w:t>shows a 90% confidence interval for the mean annual income of loan applicants, based on a sample of 20 for which the mean was $62,231.</w:t>
      </w:r>
    </w:p>
    <w:p>
      <w:pPr>
        <w:spacing w:after="0" w:line="213" w:lineRule="auto"/>
        <w:jc w:val="both"/>
        <w:sectPr>
          <w:pgSz w:w="10080" w:h="13230"/>
          <w:pgMar w:header="0" w:footer="885" w:top="1080" w:bottom="1080" w:left="440" w:right="340"/>
        </w:sectPr>
      </w:pPr>
    </w:p>
    <w:p>
      <w:pPr>
        <w:pStyle w:val="BodyText"/>
        <w:ind w:left="1144"/>
        <w:rPr>
          <w:sz w:val="20"/>
        </w:rPr>
      </w:pPr>
      <w:r>
        <w:rPr>
          <w:sz w:val="20"/>
        </w:rPr>
        <w:drawing>
          <wp:inline distT="0" distB="0" distL="0" distR="0">
            <wp:extent cx="4421381" cy="3196399"/>
            <wp:effectExtent l="0" t="0" r="0" b="0"/>
            <wp:docPr id="304" name="Image 304"/>
            <wp:cNvGraphicFramePr>
              <a:graphicFrameLocks/>
            </wp:cNvGraphicFramePr>
            <a:graphic>
              <a:graphicData uri="http://schemas.openxmlformats.org/drawingml/2006/picture">
                <pic:pic>
                  <pic:nvPicPr>
                    <pic:cNvPr id="304" name="Image 304"/>
                    <pic:cNvPicPr/>
                  </pic:nvPicPr>
                  <pic:blipFill>
                    <a:blip r:embed="rId132" cstate="print"/>
                    <a:stretch>
                      <a:fillRect/>
                    </a:stretch>
                  </pic:blipFill>
                  <pic:spPr>
                    <a:xfrm>
                      <a:off x="0" y="0"/>
                      <a:ext cx="4421381" cy="3196399"/>
                    </a:xfrm>
                    <a:prstGeom prst="rect">
                      <a:avLst/>
                    </a:prstGeom>
                  </pic:spPr>
                </pic:pic>
              </a:graphicData>
            </a:graphic>
          </wp:inline>
        </w:drawing>
      </w:r>
      <w:r>
        <w:rPr>
          <w:sz w:val="20"/>
        </w:rPr>
      </w:r>
    </w:p>
    <w:p>
      <w:pPr>
        <w:spacing w:line="211" w:lineRule="auto" w:before="138"/>
        <w:ind w:left="999" w:right="1266" w:firstLine="0"/>
        <w:jc w:val="left"/>
        <w:rPr>
          <w:i/>
          <w:sz w:val="21"/>
        </w:rPr>
      </w:pPr>
      <w:bookmarkStart w:name="_bookmark309" w:id="406"/>
      <w:bookmarkEnd w:id="406"/>
      <w:r>
        <w:rPr/>
      </w:r>
      <w:r>
        <w:rPr>
          <w:i/>
          <w:sz w:val="21"/>
        </w:rPr>
        <w:t>Figure</w:t>
      </w:r>
      <w:r>
        <w:rPr>
          <w:i/>
          <w:spacing w:val="-12"/>
          <w:sz w:val="21"/>
        </w:rPr>
        <w:t> </w:t>
      </w:r>
      <w:r>
        <w:rPr>
          <w:i/>
          <w:sz w:val="21"/>
        </w:rPr>
        <w:t>2-9.</w:t>
      </w:r>
      <w:r>
        <w:rPr>
          <w:i/>
          <w:spacing w:val="-12"/>
          <w:sz w:val="21"/>
        </w:rPr>
        <w:t> </w:t>
      </w:r>
      <w:r>
        <w:rPr>
          <w:i/>
          <w:sz w:val="21"/>
        </w:rPr>
        <w:t>Bootstrap</w:t>
      </w:r>
      <w:r>
        <w:rPr>
          <w:i/>
          <w:spacing w:val="-12"/>
          <w:sz w:val="21"/>
        </w:rPr>
        <w:t> </w:t>
      </w:r>
      <w:r>
        <w:rPr>
          <w:i/>
          <w:sz w:val="21"/>
        </w:rPr>
        <w:t>confidence</w:t>
      </w:r>
      <w:r>
        <w:rPr>
          <w:i/>
          <w:spacing w:val="-12"/>
          <w:sz w:val="21"/>
        </w:rPr>
        <w:t> </w:t>
      </w:r>
      <w:r>
        <w:rPr>
          <w:i/>
          <w:sz w:val="21"/>
        </w:rPr>
        <w:t>interval</w:t>
      </w:r>
      <w:r>
        <w:rPr>
          <w:i/>
          <w:spacing w:val="-12"/>
          <w:sz w:val="21"/>
        </w:rPr>
        <w:t> </w:t>
      </w:r>
      <w:r>
        <w:rPr>
          <w:i/>
          <w:sz w:val="21"/>
        </w:rPr>
        <w:t>for</w:t>
      </w:r>
      <w:r>
        <w:rPr>
          <w:i/>
          <w:spacing w:val="-12"/>
          <w:sz w:val="21"/>
        </w:rPr>
        <w:t> </w:t>
      </w:r>
      <w:r>
        <w:rPr>
          <w:i/>
          <w:sz w:val="21"/>
        </w:rPr>
        <w:t>the</w:t>
      </w:r>
      <w:r>
        <w:rPr>
          <w:i/>
          <w:spacing w:val="-12"/>
          <w:sz w:val="21"/>
        </w:rPr>
        <w:t> </w:t>
      </w:r>
      <w:r>
        <w:rPr>
          <w:i/>
          <w:sz w:val="21"/>
        </w:rPr>
        <w:t>annual</w:t>
      </w:r>
      <w:r>
        <w:rPr>
          <w:i/>
          <w:spacing w:val="-12"/>
          <w:sz w:val="21"/>
        </w:rPr>
        <w:t> </w:t>
      </w:r>
      <w:r>
        <w:rPr>
          <w:i/>
          <w:sz w:val="21"/>
        </w:rPr>
        <w:t>income</w:t>
      </w:r>
      <w:r>
        <w:rPr>
          <w:i/>
          <w:spacing w:val="-12"/>
          <w:sz w:val="21"/>
        </w:rPr>
        <w:t> </w:t>
      </w:r>
      <w:r>
        <w:rPr>
          <w:i/>
          <w:sz w:val="21"/>
        </w:rPr>
        <w:t>of</w:t>
      </w:r>
      <w:r>
        <w:rPr>
          <w:i/>
          <w:spacing w:val="-12"/>
          <w:sz w:val="21"/>
        </w:rPr>
        <w:t> </w:t>
      </w:r>
      <w:r>
        <w:rPr>
          <w:i/>
          <w:sz w:val="21"/>
        </w:rPr>
        <w:t>loan</w:t>
      </w:r>
      <w:r>
        <w:rPr>
          <w:i/>
          <w:spacing w:val="-12"/>
          <w:sz w:val="21"/>
        </w:rPr>
        <w:t> </w:t>
      </w:r>
      <w:r>
        <w:rPr>
          <w:i/>
          <w:sz w:val="21"/>
        </w:rPr>
        <w:t>applicants,</w:t>
      </w:r>
      <w:r>
        <w:rPr>
          <w:i/>
          <w:sz w:val="21"/>
        </w:rPr>
        <w:t> based on a sample of 20</w:t>
      </w:r>
    </w:p>
    <w:p>
      <w:pPr>
        <w:pStyle w:val="BodyText"/>
        <w:spacing w:line="213" w:lineRule="auto" w:before="241"/>
        <w:ind w:right="1097"/>
        <w:jc w:val="both"/>
      </w:pPr>
      <w:r>
        <w:rPr/>
        <w:t>The bootstrap is a general tool that can be used to generate confidence intervals </w:t>
      </w:r>
      <w:r>
        <w:rPr/>
        <w:t>for most statistics, or model parameters. Statistical textbooks and software, with roots in over a half century of computerless statistical analysis, will also reference confidence intervals generated by formulas, especially the t-distribution (see </w:t>
      </w:r>
      <w:hyperlink w:history="true" w:anchor="_bookmark342">
        <w:r>
          <w:rPr>
            <w:color w:val="990000"/>
          </w:rPr>
          <w:t>“Student’s t-</w:t>
        </w:r>
      </w:hyperlink>
      <w:r>
        <w:rPr>
          <w:color w:val="990000"/>
        </w:rPr>
        <w:t> </w:t>
      </w:r>
      <w:hyperlink w:history="true" w:anchor="_bookmark342">
        <w:r>
          <w:rPr>
            <w:color w:val="990000"/>
          </w:rPr>
          <w:t>Distribution” on page 75</w:t>
        </w:r>
      </w:hyperlink>
      <w:r>
        <w:rPr/>
        <w:t>).</w:t>
      </w:r>
    </w:p>
    <w:p>
      <w:pPr>
        <w:pStyle w:val="BodyText"/>
        <w:spacing w:before="16"/>
        <w:ind w:left="0"/>
      </w:pPr>
    </w:p>
    <w:p>
      <w:pPr>
        <w:spacing w:line="216" w:lineRule="auto" w:before="1"/>
        <w:ind w:left="2295" w:right="1818" w:firstLine="0"/>
        <w:jc w:val="both"/>
        <w:rPr>
          <w:sz w:val="19"/>
        </w:rPr>
      </w:pPr>
      <w:r>
        <w:rPr/>
        <w:drawing>
          <wp:anchor distT="0" distB="0" distL="0" distR="0" allowOverlap="1" layoutInCell="1" locked="0" behindDoc="0" simplePos="0" relativeHeight="15778816">
            <wp:simplePos x="0" y="0"/>
            <wp:positionH relativeFrom="page">
              <wp:posOffset>1130300</wp:posOffset>
            </wp:positionH>
            <wp:positionV relativeFrom="paragraph">
              <wp:posOffset>7108</wp:posOffset>
            </wp:positionV>
            <wp:extent cx="481888" cy="628656"/>
            <wp:effectExtent l="0" t="0" r="0" b="0"/>
            <wp:wrapNone/>
            <wp:docPr id="305" name="Image 305"/>
            <wp:cNvGraphicFramePr>
              <a:graphicFrameLocks/>
            </wp:cNvGraphicFramePr>
            <a:graphic>
              <a:graphicData uri="http://schemas.openxmlformats.org/drawingml/2006/picture">
                <pic:pic>
                  <pic:nvPicPr>
                    <pic:cNvPr id="305" name="Image 305"/>
                    <pic:cNvPicPr/>
                  </pic:nvPicPr>
                  <pic:blipFill>
                    <a:blip r:embed="rId21" cstate="print"/>
                    <a:stretch>
                      <a:fillRect/>
                    </a:stretch>
                  </pic:blipFill>
                  <pic:spPr>
                    <a:xfrm>
                      <a:off x="0" y="0"/>
                      <a:ext cx="481888" cy="628656"/>
                    </a:xfrm>
                    <a:prstGeom prst="rect">
                      <a:avLst/>
                    </a:prstGeom>
                  </pic:spPr>
                </pic:pic>
              </a:graphicData>
            </a:graphic>
          </wp:anchor>
        </w:drawing>
      </w:r>
      <w:r>
        <w:rPr>
          <w:sz w:val="19"/>
        </w:rPr>
        <w:t>Of course, what we are really interested in when we have a </w:t>
      </w:r>
      <w:r>
        <w:rPr>
          <w:sz w:val="19"/>
        </w:rPr>
        <w:t>sample result is, “What is the probability that the true value lies within a certain interval?” This is not really the question that a confidence interval answers, but it ends up being how most people interpret</w:t>
      </w:r>
      <w:r>
        <w:rPr>
          <w:spacing w:val="80"/>
          <w:sz w:val="19"/>
        </w:rPr>
        <w:t> </w:t>
      </w:r>
      <w:r>
        <w:rPr>
          <w:sz w:val="19"/>
        </w:rPr>
        <w:t>the answer.</w:t>
      </w:r>
    </w:p>
    <w:p>
      <w:pPr>
        <w:spacing w:line="216" w:lineRule="auto" w:before="78"/>
        <w:ind w:left="2295" w:right="1819" w:firstLine="0"/>
        <w:jc w:val="both"/>
        <w:rPr>
          <w:sz w:val="19"/>
        </w:rPr>
      </w:pPr>
      <w:bookmarkStart w:name="_bookmark310" w:id="407"/>
      <w:bookmarkEnd w:id="407"/>
      <w:r>
        <w:rPr/>
      </w:r>
      <w:r>
        <w:rPr>
          <w:sz w:val="19"/>
        </w:rPr>
        <w:t>The probability question associated with a confidence </w:t>
      </w:r>
      <w:r>
        <w:rPr>
          <w:sz w:val="19"/>
        </w:rPr>
        <w:t>interval</w:t>
      </w:r>
      <w:r>
        <w:rPr>
          <w:spacing w:val="80"/>
          <w:sz w:val="19"/>
        </w:rPr>
        <w:t> </w:t>
      </w:r>
      <w:r>
        <w:rPr>
          <w:sz w:val="19"/>
        </w:rPr>
        <w:t>starts out with the phrase “Given a sampling procedure and a pop‐ ulation, what is the probability that…” To go in the opposite direc‐ tion, “Given a sample result, what is the probability that</w:t>
      </w:r>
      <w:r>
        <w:rPr>
          <w:spacing w:val="80"/>
          <w:sz w:val="19"/>
        </w:rPr>
        <w:t> </w:t>
      </w:r>
      <w:r>
        <w:rPr>
          <w:sz w:val="19"/>
        </w:rPr>
        <w:t>(something is true about the population)?” involves more complex calculations and deeper imponderables.</w:t>
      </w:r>
    </w:p>
    <w:p>
      <w:pPr>
        <w:spacing w:after="0" w:line="216" w:lineRule="auto"/>
        <w:jc w:val="both"/>
        <w:rPr>
          <w:sz w:val="19"/>
        </w:rPr>
        <w:sectPr>
          <w:pgSz w:w="10080" w:h="13230"/>
          <w:pgMar w:header="0" w:footer="885" w:top="1180" w:bottom="1080" w:left="440" w:right="340"/>
        </w:sectPr>
      </w:pPr>
    </w:p>
    <w:p>
      <w:pPr>
        <w:pStyle w:val="BodyText"/>
        <w:spacing w:line="213" w:lineRule="auto" w:before="96"/>
        <w:ind w:right="1097"/>
        <w:jc w:val="both"/>
      </w:pPr>
      <w:bookmarkStart w:name="_bookmark311" w:id="408"/>
      <w:bookmarkEnd w:id="408"/>
      <w:r>
        <w:rPr/>
      </w:r>
      <w:r>
        <w:rPr/>
        <w:t>The percentage associated with the confidence interval is termed the </w:t>
      </w:r>
      <w:r>
        <w:rPr>
          <w:i/>
        </w:rPr>
        <w:t>level of </w:t>
      </w:r>
      <w:r>
        <w:rPr>
          <w:i/>
        </w:rPr>
        <w:t>confi‐</w:t>
      </w:r>
      <w:r>
        <w:rPr>
          <w:i/>
        </w:rPr>
        <w:t> dence</w:t>
      </w:r>
      <w:r>
        <w:rPr/>
        <w:t>. The higher the level of confidence, the wider the interval. Also, the smaller the sample, the wider the interval (i.e., the greater the uncertainty). Both make sense: the more confident you want to be, and the less data you have, the wider you must make the confidence interval to be sufficiently assured of capturing the true value.</w:t>
      </w:r>
    </w:p>
    <w:p>
      <w:pPr>
        <w:pStyle w:val="BodyText"/>
        <w:spacing w:before="14"/>
        <w:ind w:left="0"/>
      </w:pPr>
    </w:p>
    <w:p>
      <w:pPr>
        <w:spacing w:line="216" w:lineRule="auto" w:before="1"/>
        <w:ind w:left="2295" w:right="1817" w:firstLine="0"/>
        <w:jc w:val="both"/>
        <w:rPr>
          <w:sz w:val="19"/>
        </w:rPr>
      </w:pPr>
      <w:r>
        <w:rPr/>
        <w:drawing>
          <wp:anchor distT="0" distB="0" distL="0" distR="0" allowOverlap="1" layoutInCell="1" locked="0" behindDoc="0" simplePos="0" relativeHeight="15779840">
            <wp:simplePos x="0" y="0"/>
            <wp:positionH relativeFrom="page">
              <wp:posOffset>1130300</wp:posOffset>
            </wp:positionH>
            <wp:positionV relativeFrom="paragraph">
              <wp:posOffset>7118</wp:posOffset>
            </wp:positionV>
            <wp:extent cx="481888" cy="628656"/>
            <wp:effectExtent l="0" t="0" r="0" b="0"/>
            <wp:wrapNone/>
            <wp:docPr id="306" name="Image 306"/>
            <wp:cNvGraphicFramePr>
              <a:graphicFrameLocks/>
            </wp:cNvGraphicFramePr>
            <a:graphic>
              <a:graphicData uri="http://schemas.openxmlformats.org/drawingml/2006/picture">
                <pic:pic>
                  <pic:nvPicPr>
                    <pic:cNvPr id="306" name="Image 306"/>
                    <pic:cNvPicPr/>
                  </pic:nvPicPr>
                  <pic:blipFill>
                    <a:blip r:embed="rId21" cstate="print"/>
                    <a:stretch>
                      <a:fillRect/>
                    </a:stretch>
                  </pic:blipFill>
                  <pic:spPr>
                    <a:xfrm>
                      <a:off x="0" y="0"/>
                      <a:ext cx="481888" cy="628656"/>
                    </a:xfrm>
                    <a:prstGeom prst="rect">
                      <a:avLst/>
                    </a:prstGeom>
                  </pic:spPr>
                </pic:pic>
              </a:graphicData>
            </a:graphic>
          </wp:anchor>
        </w:drawing>
      </w:r>
      <w:r>
        <w:rPr>
          <w:sz w:val="19"/>
        </w:rPr>
        <w:t>For a data scientist, a confidence interval is a tool that can be </w:t>
      </w:r>
      <w:r>
        <w:rPr>
          <w:sz w:val="19"/>
        </w:rPr>
        <w:t>used</w:t>
      </w:r>
      <w:r>
        <w:rPr>
          <w:spacing w:val="40"/>
          <w:sz w:val="19"/>
        </w:rPr>
        <w:t> </w:t>
      </w:r>
      <w:bookmarkStart w:name="_bookmark312" w:id="409"/>
      <w:bookmarkEnd w:id="409"/>
      <w:r>
        <w:rPr>
          <w:sz w:val="19"/>
        </w:rPr>
        <w:t>to</w:t>
      </w:r>
      <w:r>
        <w:rPr>
          <w:sz w:val="19"/>
        </w:rPr>
        <w:t> get an idea of how variable a sample result might be. Data scien‐ tists would use this information not to publish a scholarly paper or submit a result to a regulatory agency (as a researcher might) but most likely to communicate the potential error in an estimate, and perhaps to learn whether a larger sample is needed.</w:t>
      </w:r>
    </w:p>
    <w:p>
      <w:pPr>
        <w:pStyle w:val="BodyText"/>
        <w:spacing w:before="14"/>
        <w:ind w:left="0"/>
        <w:rPr>
          <w:sz w:val="20"/>
        </w:rPr>
      </w:pPr>
      <w:r>
        <w:rPr/>
        <mc:AlternateContent>
          <mc:Choice Requires="wps">
            <w:drawing>
              <wp:anchor distT="0" distB="0" distL="0" distR="0" allowOverlap="1" layoutInCell="1" locked="0" behindDoc="1" simplePos="0" relativeHeight="487638528">
                <wp:simplePos x="0" y="0"/>
                <wp:positionH relativeFrom="page">
                  <wp:posOffset>915987</wp:posOffset>
                </wp:positionH>
                <wp:positionV relativeFrom="paragraph">
                  <wp:posOffset>197508</wp:posOffset>
                </wp:positionV>
                <wp:extent cx="4568825" cy="1530350"/>
                <wp:effectExtent l="0" t="0" r="0" b="0"/>
                <wp:wrapTopAndBottom/>
                <wp:docPr id="307" name="Textbox 307"/>
                <wp:cNvGraphicFramePr>
                  <a:graphicFrameLocks/>
                </wp:cNvGraphicFramePr>
                <a:graphic>
                  <a:graphicData uri="http://schemas.microsoft.com/office/word/2010/wordprocessingShape">
                    <wps:wsp>
                      <wps:cNvPr id="307" name="Textbox 307"/>
                      <wps:cNvSpPr txBox="1"/>
                      <wps:spPr>
                        <a:xfrm>
                          <a:off x="0" y="0"/>
                          <a:ext cx="4568825" cy="15303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28"/>
                              </w:numPr>
                              <w:tabs>
                                <w:tab w:pos="518" w:val="left" w:leader="none"/>
                              </w:tabs>
                              <w:spacing w:before="140"/>
                              <w:ind w:left="518" w:right="0" w:hanging="177"/>
                              <w:jc w:val="left"/>
                              <w:rPr>
                                <w:sz w:val="20"/>
                              </w:rPr>
                            </w:pPr>
                            <w:r>
                              <w:rPr>
                                <w:sz w:val="20"/>
                              </w:rPr>
                              <w:t>Confidence</w:t>
                            </w:r>
                            <w:r>
                              <w:rPr>
                                <w:spacing w:val="-1"/>
                                <w:sz w:val="20"/>
                              </w:rPr>
                              <w:t> </w:t>
                            </w:r>
                            <w:r>
                              <w:rPr>
                                <w:sz w:val="20"/>
                              </w:rPr>
                              <w:t>intervals</w:t>
                            </w:r>
                            <w:r>
                              <w:rPr>
                                <w:spacing w:val="-1"/>
                                <w:sz w:val="20"/>
                              </w:rPr>
                              <w:t> </w:t>
                            </w:r>
                            <w:r>
                              <w:rPr>
                                <w:sz w:val="20"/>
                              </w:rPr>
                              <w:t>are</w:t>
                            </w:r>
                            <w:r>
                              <w:rPr>
                                <w:spacing w:val="-1"/>
                                <w:sz w:val="20"/>
                              </w:rPr>
                              <w:t> </w:t>
                            </w:r>
                            <w:r>
                              <w:rPr>
                                <w:sz w:val="20"/>
                              </w:rPr>
                              <w:t>the</w:t>
                            </w:r>
                            <w:r>
                              <w:rPr>
                                <w:spacing w:val="-1"/>
                                <w:sz w:val="20"/>
                              </w:rPr>
                              <w:t> </w:t>
                            </w:r>
                            <w:r>
                              <w:rPr>
                                <w:sz w:val="20"/>
                              </w:rPr>
                              <w:t>typical</w:t>
                            </w:r>
                            <w:r>
                              <w:rPr>
                                <w:spacing w:val="-1"/>
                                <w:sz w:val="20"/>
                              </w:rPr>
                              <w:t> </w:t>
                            </w:r>
                            <w:r>
                              <w:rPr>
                                <w:sz w:val="20"/>
                              </w:rPr>
                              <w:t>way to</w:t>
                            </w:r>
                            <w:r>
                              <w:rPr>
                                <w:spacing w:val="-1"/>
                                <w:sz w:val="20"/>
                              </w:rPr>
                              <w:t> </w:t>
                            </w:r>
                            <w:r>
                              <w:rPr>
                                <w:sz w:val="20"/>
                              </w:rPr>
                              <w:t>present</w:t>
                            </w:r>
                            <w:r>
                              <w:rPr>
                                <w:spacing w:val="-1"/>
                                <w:sz w:val="20"/>
                              </w:rPr>
                              <w:t> </w:t>
                            </w:r>
                            <w:r>
                              <w:rPr>
                                <w:sz w:val="20"/>
                              </w:rPr>
                              <w:t>estimates</w:t>
                            </w:r>
                            <w:r>
                              <w:rPr>
                                <w:spacing w:val="-1"/>
                                <w:sz w:val="20"/>
                              </w:rPr>
                              <w:t> </w:t>
                            </w:r>
                            <w:r>
                              <w:rPr>
                                <w:sz w:val="20"/>
                              </w:rPr>
                              <w:t>as</w:t>
                            </w:r>
                            <w:r>
                              <w:rPr>
                                <w:spacing w:val="-1"/>
                                <w:sz w:val="20"/>
                              </w:rPr>
                              <w:t> </w:t>
                            </w:r>
                            <w:r>
                              <w:rPr>
                                <w:sz w:val="20"/>
                              </w:rPr>
                              <w:t>an</w:t>
                            </w:r>
                            <w:r>
                              <w:rPr>
                                <w:spacing w:val="-1"/>
                                <w:sz w:val="20"/>
                              </w:rPr>
                              <w:t> </w:t>
                            </w:r>
                            <w:r>
                              <w:rPr>
                                <w:sz w:val="20"/>
                              </w:rPr>
                              <w:t>interval </w:t>
                            </w:r>
                            <w:r>
                              <w:rPr>
                                <w:spacing w:val="-2"/>
                                <w:sz w:val="20"/>
                              </w:rPr>
                              <w:t>range.</w:t>
                            </w:r>
                          </w:p>
                          <w:p>
                            <w:pPr>
                              <w:numPr>
                                <w:ilvl w:val="0"/>
                                <w:numId w:val="28"/>
                              </w:numPr>
                              <w:tabs>
                                <w:tab w:pos="519" w:val="left" w:leader="none"/>
                              </w:tabs>
                              <w:spacing w:before="50"/>
                              <w:ind w:left="519" w:right="0" w:hanging="177"/>
                              <w:jc w:val="left"/>
                              <w:rPr>
                                <w:sz w:val="20"/>
                              </w:rPr>
                            </w:pPr>
                            <w:r>
                              <w:rPr>
                                <w:sz w:val="20"/>
                              </w:rPr>
                              <w:t>The</w:t>
                            </w:r>
                            <w:r>
                              <w:rPr>
                                <w:spacing w:val="-2"/>
                                <w:sz w:val="20"/>
                              </w:rPr>
                              <w:t> </w:t>
                            </w:r>
                            <w:r>
                              <w:rPr>
                                <w:sz w:val="20"/>
                              </w:rPr>
                              <w:t>more</w:t>
                            </w:r>
                            <w:r>
                              <w:rPr>
                                <w:spacing w:val="-1"/>
                                <w:sz w:val="20"/>
                              </w:rPr>
                              <w:t> </w:t>
                            </w:r>
                            <w:r>
                              <w:rPr>
                                <w:sz w:val="20"/>
                              </w:rPr>
                              <w:t>data</w:t>
                            </w:r>
                            <w:r>
                              <w:rPr>
                                <w:spacing w:val="-1"/>
                                <w:sz w:val="20"/>
                              </w:rPr>
                              <w:t> </w:t>
                            </w:r>
                            <w:r>
                              <w:rPr>
                                <w:sz w:val="20"/>
                              </w:rPr>
                              <w:t>you</w:t>
                            </w:r>
                            <w:r>
                              <w:rPr>
                                <w:spacing w:val="-2"/>
                                <w:sz w:val="20"/>
                              </w:rPr>
                              <w:t> </w:t>
                            </w:r>
                            <w:r>
                              <w:rPr>
                                <w:sz w:val="20"/>
                              </w:rPr>
                              <w:t>have,</w:t>
                            </w:r>
                            <w:r>
                              <w:rPr>
                                <w:spacing w:val="-1"/>
                                <w:sz w:val="20"/>
                              </w:rPr>
                              <w:t> </w:t>
                            </w:r>
                            <w:r>
                              <w:rPr>
                                <w:sz w:val="20"/>
                              </w:rPr>
                              <w:t>the</w:t>
                            </w:r>
                            <w:r>
                              <w:rPr>
                                <w:spacing w:val="-1"/>
                                <w:sz w:val="20"/>
                              </w:rPr>
                              <w:t> </w:t>
                            </w:r>
                            <w:r>
                              <w:rPr>
                                <w:sz w:val="20"/>
                              </w:rPr>
                              <w:t>less</w:t>
                            </w:r>
                            <w:r>
                              <w:rPr>
                                <w:spacing w:val="-2"/>
                                <w:sz w:val="20"/>
                              </w:rPr>
                              <w:t> </w:t>
                            </w:r>
                            <w:r>
                              <w:rPr>
                                <w:sz w:val="20"/>
                              </w:rPr>
                              <w:t>variable</w:t>
                            </w:r>
                            <w:r>
                              <w:rPr>
                                <w:spacing w:val="-1"/>
                                <w:sz w:val="20"/>
                              </w:rPr>
                              <w:t> </w:t>
                            </w:r>
                            <w:r>
                              <w:rPr>
                                <w:sz w:val="20"/>
                              </w:rPr>
                              <w:t>a</w:t>
                            </w:r>
                            <w:r>
                              <w:rPr>
                                <w:spacing w:val="-1"/>
                                <w:sz w:val="20"/>
                              </w:rPr>
                              <w:t> </w:t>
                            </w:r>
                            <w:r>
                              <w:rPr>
                                <w:sz w:val="20"/>
                              </w:rPr>
                              <w:t>sample</w:t>
                            </w:r>
                            <w:r>
                              <w:rPr>
                                <w:spacing w:val="-2"/>
                                <w:sz w:val="20"/>
                              </w:rPr>
                              <w:t> </w:t>
                            </w:r>
                            <w:r>
                              <w:rPr>
                                <w:sz w:val="20"/>
                              </w:rPr>
                              <w:t>estimate</w:t>
                            </w:r>
                            <w:r>
                              <w:rPr>
                                <w:spacing w:val="-1"/>
                                <w:sz w:val="20"/>
                              </w:rPr>
                              <w:t> </w:t>
                            </w:r>
                            <w:r>
                              <w:rPr>
                                <w:sz w:val="20"/>
                              </w:rPr>
                              <w:t>will</w:t>
                            </w:r>
                            <w:r>
                              <w:rPr>
                                <w:spacing w:val="-1"/>
                                <w:sz w:val="20"/>
                              </w:rPr>
                              <w:t> </w:t>
                            </w:r>
                            <w:r>
                              <w:rPr>
                                <w:spacing w:val="-5"/>
                                <w:sz w:val="20"/>
                              </w:rPr>
                              <w:t>be.</w:t>
                            </w:r>
                          </w:p>
                          <w:p>
                            <w:pPr>
                              <w:numPr>
                                <w:ilvl w:val="0"/>
                                <w:numId w:val="28"/>
                              </w:numPr>
                              <w:tabs>
                                <w:tab w:pos="520" w:val="left" w:leader="none"/>
                              </w:tabs>
                              <w:spacing w:line="213" w:lineRule="auto" w:before="72"/>
                              <w:ind w:left="520" w:right="159" w:hanging="178"/>
                              <w:jc w:val="left"/>
                              <w:rPr>
                                <w:sz w:val="20"/>
                              </w:rPr>
                            </w:pPr>
                            <w:r>
                              <w:rPr>
                                <w:sz w:val="20"/>
                              </w:rPr>
                              <w:t>The lower the level of confidence you can tolerate, the narrower the </w:t>
                            </w:r>
                            <w:r>
                              <w:rPr>
                                <w:sz w:val="20"/>
                              </w:rPr>
                              <w:t>confidence interval will be.</w:t>
                            </w:r>
                          </w:p>
                          <w:p>
                            <w:pPr>
                              <w:numPr>
                                <w:ilvl w:val="0"/>
                                <w:numId w:val="28"/>
                              </w:numPr>
                              <w:tabs>
                                <w:tab w:pos="519" w:val="left" w:leader="none"/>
                              </w:tabs>
                              <w:spacing w:before="58"/>
                              <w:ind w:left="519" w:right="0" w:hanging="177"/>
                              <w:jc w:val="left"/>
                              <w:rPr>
                                <w:sz w:val="20"/>
                              </w:rPr>
                            </w:pPr>
                            <w:r>
                              <w:rPr>
                                <w:sz w:val="20"/>
                              </w:rPr>
                              <w:t>The</w:t>
                            </w:r>
                            <w:r>
                              <w:rPr>
                                <w:spacing w:val="-1"/>
                                <w:sz w:val="20"/>
                              </w:rPr>
                              <w:t> </w:t>
                            </w:r>
                            <w:r>
                              <w:rPr>
                                <w:sz w:val="20"/>
                              </w:rPr>
                              <w:t>bootstrap</w:t>
                            </w:r>
                            <w:r>
                              <w:rPr>
                                <w:spacing w:val="-1"/>
                                <w:sz w:val="20"/>
                              </w:rPr>
                              <w:t> </w:t>
                            </w:r>
                            <w:r>
                              <w:rPr>
                                <w:sz w:val="20"/>
                              </w:rPr>
                              <w:t>is</w:t>
                            </w:r>
                            <w:r>
                              <w:rPr>
                                <w:spacing w:val="-1"/>
                                <w:sz w:val="20"/>
                              </w:rPr>
                              <w:t> </w:t>
                            </w:r>
                            <w:r>
                              <w:rPr>
                                <w:sz w:val="20"/>
                              </w:rPr>
                              <w:t>an</w:t>
                            </w:r>
                            <w:r>
                              <w:rPr>
                                <w:spacing w:val="-1"/>
                                <w:sz w:val="20"/>
                              </w:rPr>
                              <w:t> </w:t>
                            </w:r>
                            <w:r>
                              <w:rPr>
                                <w:sz w:val="20"/>
                              </w:rPr>
                              <w:t>effective</w:t>
                            </w:r>
                            <w:r>
                              <w:rPr>
                                <w:spacing w:val="-1"/>
                                <w:sz w:val="20"/>
                              </w:rPr>
                              <w:t> </w:t>
                            </w:r>
                            <w:r>
                              <w:rPr>
                                <w:sz w:val="20"/>
                              </w:rPr>
                              <w:t>way</w:t>
                            </w:r>
                            <w:r>
                              <w:rPr>
                                <w:spacing w:val="-1"/>
                                <w:sz w:val="20"/>
                              </w:rPr>
                              <w:t> </w:t>
                            </w:r>
                            <w:r>
                              <w:rPr>
                                <w:sz w:val="20"/>
                              </w:rPr>
                              <w:t>to</w:t>
                            </w:r>
                            <w:r>
                              <w:rPr>
                                <w:spacing w:val="-1"/>
                                <w:sz w:val="20"/>
                              </w:rPr>
                              <w:t> </w:t>
                            </w:r>
                            <w:r>
                              <w:rPr>
                                <w:sz w:val="20"/>
                              </w:rPr>
                              <w:t>construct</w:t>
                            </w:r>
                            <w:r>
                              <w:rPr>
                                <w:spacing w:val="-1"/>
                                <w:sz w:val="20"/>
                              </w:rPr>
                              <w:t> </w:t>
                            </w:r>
                            <w:r>
                              <w:rPr>
                                <w:sz w:val="20"/>
                              </w:rPr>
                              <w:t>confidence </w:t>
                            </w:r>
                            <w:r>
                              <w:rPr>
                                <w:spacing w:val="-2"/>
                                <w:sz w:val="20"/>
                              </w:rPr>
                              <w:t>intervals.</w:t>
                            </w:r>
                          </w:p>
                        </w:txbxContent>
                      </wps:txbx>
                      <wps:bodyPr wrap="square" lIns="0" tIns="0" rIns="0" bIns="0" rtlCol="0">
                        <a:noAutofit/>
                      </wps:bodyPr>
                    </wps:wsp>
                  </a:graphicData>
                </a:graphic>
              </wp:anchor>
            </w:drawing>
          </mc:Choice>
          <mc:Fallback>
            <w:pict>
              <v:shape style="position:absolute;margin-left:72.125pt;margin-top:15.551835pt;width:359.75pt;height:120.5pt;mso-position-horizontal-relative:page;mso-position-vertical-relative:paragraph;z-index:-15677952;mso-wrap-distance-left:0;mso-wrap-distance-right:0" type="#_x0000_t202" id="docshape156"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28"/>
                        </w:numPr>
                        <w:tabs>
                          <w:tab w:pos="518" w:val="left" w:leader="none"/>
                        </w:tabs>
                        <w:spacing w:before="140"/>
                        <w:ind w:left="518" w:right="0" w:hanging="177"/>
                        <w:jc w:val="left"/>
                        <w:rPr>
                          <w:sz w:val="20"/>
                        </w:rPr>
                      </w:pPr>
                      <w:r>
                        <w:rPr>
                          <w:sz w:val="20"/>
                        </w:rPr>
                        <w:t>Confidence</w:t>
                      </w:r>
                      <w:r>
                        <w:rPr>
                          <w:spacing w:val="-1"/>
                          <w:sz w:val="20"/>
                        </w:rPr>
                        <w:t> </w:t>
                      </w:r>
                      <w:r>
                        <w:rPr>
                          <w:sz w:val="20"/>
                        </w:rPr>
                        <w:t>intervals</w:t>
                      </w:r>
                      <w:r>
                        <w:rPr>
                          <w:spacing w:val="-1"/>
                          <w:sz w:val="20"/>
                        </w:rPr>
                        <w:t> </w:t>
                      </w:r>
                      <w:r>
                        <w:rPr>
                          <w:sz w:val="20"/>
                        </w:rPr>
                        <w:t>are</w:t>
                      </w:r>
                      <w:r>
                        <w:rPr>
                          <w:spacing w:val="-1"/>
                          <w:sz w:val="20"/>
                        </w:rPr>
                        <w:t> </w:t>
                      </w:r>
                      <w:r>
                        <w:rPr>
                          <w:sz w:val="20"/>
                        </w:rPr>
                        <w:t>the</w:t>
                      </w:r>
                      <w:r>
                        <w:rPr>
                          <w:spacing w:val="-1"/>
                          <w:sz w:val="20"/>
                        </w:rPr>
                        <w:t> </w:t>
                      </w:r>
                      <w:r>
                        <w:rPr>
                          <w:sz w:val="20"/>
                        </w:rPr>
                        <w:t>typical</w:t>
                      </w:r>
                      <w:r>
                        <w:rPr>
                          <w:spacing w:val="-1"/>
                          <w:sz w:val="20"/>
                        </w:rPr>
                        <w:t> </w:t>
                      </w:r>
                      <w:r>
                        <w:rPr>
                          <w:sz w:val="20"/>
                        </w:rPr>
                        <w:t>way to</w:t>
                      </w:r>
                      <w:r>
                        <w:rPr>
                          <w:spacing w:val="-1"/>
                          <w:sz w:val="20"/>
                        </w:rPr>
                        <w:t> </w:t>
                      </w:r>
                      <w:r>
                        <w:rPr>
                          <w:sz w:val="20"/>
                        </w:rPr>
                        <w:t>present</w:t>
                      </w:r>
                      <w:r>
                        <w:rPr>
                          <w:spacing w:val="-1"/>
                          <w:sz w:val="20"/>
                        </w:rPr>
                        <w:t> </w:t>
                      </w:r>
                      <w:r>
                        <w:rPr>
                          <w:sz w:val="20"/>
                        </w:rPr>
                        <w:t>estimates</w:t>
                      </w:r>
                      <w:r>
                        <w:rPr>
                          <w:spacing w:val="-1"/>
                          <w:sz w:val="20"/>
                        </w:rPr>
                        <w:t> </w:t>
                      </w:r>
                      <w:r>
                        <w:rPr>
                          <w:sz w:val="20"/>
                        </w:rPr>
                        <w:t>as</w:t>
                      </w:r>
                      <w:r>
                        <w:rPr>
                          <w:spacing w:val="-1"/>
                          <w:sz w:val="20"/>
                        </w:rPr>
                        <w:t> </w:t>
                      </w:r>
                      <w:r>
                        <w:rPr>
                          <w:sz w:val="20"/>
                        </w:rPr>
                        <w:t>an</w:t>
                      </w:r>
                      <w:r>
                        <w:rPr>
                          <w:spacing w:val="-1"/>
                          <w:sz w:val="20"/>
                        </w:rPr>
                        <w:t> </w:t>
                      </w:r>
                      <w:r>
                        <w:rPr>
                          <w:sz w:val="20"/>
                        </w:rPr>
                        <w:t>interval </w:t>
                      </w:r>
                      <w:r>
                        <w:rPr>
                          <w:spacing w:val="-2"/>
                          <w:sz w:val="20"/>
                        </w:rPr>
                        <w:t>range.</w:t>
                      </w:r>
                    </w:p>
                    <w:p>
                      <w:pPr>
                        <w:numPr>
                          <w:ilvl w:val="0"/>
                          <w:numId w:val="28"/>
                        </w:numPr>
                        <w:tabs>
                          <w:tab w:pos="519" w:val="left" w:leader="none"/>
                        </w:tabs>
                        <w:spacing w:before="50"/>
                        <w:ind w:left="519" w:right="0" w:hanging="177"/>
                        <w:jc w:val="left"/>
                        <w:rPr>
                          <w:sz w:val="20"/>
                        </w:rPr>
                      </w:pPr>
                      <w:r>
                        <w:rPr>
                          <w:sz w:val="20"/>
                        </w:rPr>
                        <w:t>The</w:t>
                      </w:r>
                      <w:r>
                        <w:rPr>
                          <w:spacing w:val="-2"/>
                          <w:sz w:val="20"/>
                        </w:rPr>
                        <w:t> </w:t>
                      </w:r>
                      <w:r>
                        <w:rPr>
                          <w:sz w:val="20"/>
                        </w:rPr>
                        <w:t>more</w:t>
                      </w:r>
                      <w:r>
                        <w:rPr>
                          <w:spacing w:val="-1"/>
                          <w:sz w:val="20"/>
                        </w:rPr>
                        <w:t> </w:t>
                      </w:r>
                      <w:r>
                        <w:rPr>
                          <w:sz w:val="20"/>
                        </w:rPr>
                        <w:t>data</w:t>
                      </w:r>
                      <w:r>
                        <w:rPr>
                          <w:spacing w:val="-1"/>
                          <w:sz w:val="20"/>
                        </w:rPr>
                        <w:t> </w:t>
                      </w:r>
                      <w:r>
                        <w:rPr>
                          <w:sz w:val="20"/>
                        </w:rPr>
                        <w:t>you</w:t>
                      </w:r>
                      <w:r>
                        <w:rPr>
                          <w:spacing w:val="-2"/>
                          <w:sz w:val="20"/>
                        </w:rPr>
                        <w:t> </w:t>
                      </w:r>
                      <w:r>
                        <w:rPr>
                          <w:sz w:val="20"/>
                        </w:rPr>
                        <w:t>have,</w:t>
                      </w:r>
                      <w:r>
                        <w:rPr>
                          <w:spacing w:val="-1"/>
                          <w:sz w:val="20"/>
                        </w:rPr>
                        <w:t> </w:t>
                      </w:r>
                      <w:r>
                        <w:rPr>
                          <w:sz w:val="20"/>
                        </w:rPr>
                        <w:t>the</w:t>
                      </w:r>
                      <w:r>
                        <w:rPr>
                          <w:spacing w:val="-1"/>
                          <w:sz w:val="20"/>
                        </w:rPr>
                        <w:t> </w:t>
                      </w:r>
                      <w:r>
                        <w:rPr>
                          <w:sz w:val="20"/>
                        </w:rPr>
                        <w:t>less</w:t>
                      </w:r>
                      <w:r>
                        <w:rPr>
                          <w:spacing w:val="-2"/>
                          <w:sz w:val="20"/>
                        </w:rPr>
                        <w:t> </w:t>
                      </w:r>
                      <w:r>
                        <w:rPr>
                          <w:sz w:val="20"/>
                        </w:rPr>
                        <w:t>variable</w:t>
                      </w:r>
                      <w:r>
                        <w:rPr>
                          <w:spacing w:val="-1"/>
                          <w:sz w:val="20"/>
                        </w:rPr>
                        <w:t> </w:t>
                      </w:r>
                      <w:r>
                        <w:rPr>
                          <w:sz w:val="20"/>
                        </w:rPr>
                        <w:t>a</w:t>
                      </w:r>
                      <w:r>
                        <w:rPr>
                          <w:spacing w:val="-1"/>
                          <w:sz w:val="20"/>
                        </w:rPr>
                        <w:t> </w:t>
                      </w:r>
                      <w:r>
                        <w:rPr>
                          <w:sz w:val="20"/>
                        </w:rPr>
                        <w:t>sample</w:t>
                      </w:r>
                      <w:r>
                        <w:rPr>
                          <w:spacing w:val="-2"/>
                          <w:sz w:val="20"/>
                        </w:rPr>
                        <w:t> </w:t>
                      </w:r>
                      <w:r>
                        <w:rPr>
                          <w:sz w:val="20"/>
                        </w:rPr>
                        <w:t>estimate</w:t>
                      </w:r>
                      <w:r>
                        <w:rPr>
                          <w:spacing w:val="-1"/>
                          <w:sz w:val="20"/>
                        </w:rPr>
                        <w:t> </w:t>
                      </w:r>
                      <w:r>
                        <w:rPr>
                          <w:sz w:val="20"/>
                        </w:rPr>
                        <w:t>will</w:t>
                      </w:r>
                      <w:r>
                        <w:rPr>
                          <w:spacing w:val="-1"/>
                          <w:sz w:val="20"/>
                        </w:rPr>
                        <w:t> </w:t>
                      </w:r>
                      <w:r>
                        <w:rPr>
                          <w:spacing w:val="-5"/>
                          <w:sz w:val="20"/>
                        </w:rPr>
                        <w:t>be.</w:t>
                      </w:r>
                    </w:p>
                    <w:p>
                      <w:pPr>
                        <w:numPr>
                          <w:ilvl w:val="0"/>
                          <w:numId w:val="28"/>
                        </w:numPr>
                        <w:tabs>
                          <w:tab w:pos="520" w:val="left" w:leader="none"/>
                        </w:tabs>
                        <w:spacing w:line="213" w:lineRule="auto" w:before="72"/>
                        <w:ind w:left="520" w:right="159" w:hanging="178"/>
                        <w:jc w:val="left"/>
                        <w:rPr>
                          <w:sz w:val="20"/>
                        </w:rPr>
                      </w:pPr>
                      <w:r>
                        <w:rPr>
                          <w:sz w:val="20"/>
                        </w:rPr>
                        <w:t>The lower the level of confidence you can tolerate, the narrower the </w:t>
                      </w:r>
                      <w:r>
                        <w:rPr>
                          <w:sz w:val="20"/>
                        </w:rPr>
                        <w:t>confidence interval will be.</w:t>
                      </w:r>
                    </w:p>
                    <w:p>
                      <w:pPr>
                        <w:numPr>
                          <w:ilvl w:val="0"/>
                          <w:numId w:val="28"/>
                        </w:numPr>
                        <w:tabs>
                          <w:tab w:pos="519" w:val="left" w:leader="none"/>
                        </w:tabs>
                        <w:spacing w:before="58"/>
                        <w:ind w:left="519" w:right="0" w:hanging="177"/>
                        <w:jc w:val="left"/>
                        <w:rPr>
                          <w:sz w:val="20"/>
                        </w:rPr>
                      </w:pPr>
                      <w:r>
                        <w:rPr>
                          <w:sz w:val="20"/>
                        </w:rPr>
                        <w:t>The</w:t>
                      </w:r>
                      <w:r>
                        <w:rPr>
                          <w:spacing w:val="-1"/>
                          <w:sz w:val="20"/>
                        </w:rPr>
                        <w:t> </w:t>
                      </w:r>
                      <w:r>
                        <w:rPr>
                          <w:sz w:val="20"/>
                        </w:rPr>
                        <w:t>bootstrap</w:t>
                      </w:r>
                      <w:r>
                        <w:rPr>
                          <w:spacing w:val="-1"/>
                          <w:sz w:val="20"/>
                        </w:rPr>
                        <w:t> </w:t>
                      </w:r>
                      <w:r>
                        <w:rPr>
                          <w:sz w:val="20"/>
                        </w:rPr>
                        <w:t>is</w:t>
                      </w:r>
                      <w:r>
                        <w:rPr>
                          <w:spacing w:val="-1"/>
                          <w:sz w:val="20"/>
                        </w:rPr>
                        <w:t> </w:t>
                      </w:r>
                      <w:r>
                        <w:rPr>
                          <w:sz w:val="20"/>
                        </w:rPr>
                        <w:t>an</w:t>
                      </w:r>
                      <w:r>
                        <w:rPr>
                          <w:spacing w:val="-1"/>
                          <w:sz w:val="20"/>
                        </w:rPr>
                        <w:t> </w:t>
                      </w:r>
                      <w:r>
                        <w:rPr>
                          <w:sz w:val="20"/>
                        </w:rPr>
                        <w:t>effective</w:t>
                      </w:r>
                      <w:r>
                        <w:rPr>
                          <w:spacing w:val="-1"/>
                          <w:sz w:val="20"/>
                        </w:rPr>
                        <w:t> </w:t>
                      </w:r>
                      <w:r>
                        <w:rPr>
                          <w:sz w:val="20"/>
                        </w:rPr>
                        <w:t>way</w:t>
                      </w:r>
                      <w:r>
                        <w:rPr>
                          <w:spacing w:val="-1"/>
                          <w:sz w:val="20"/>
                        </w:rPr>
                        <w:t> </w:t>
                      </w:r>
                      <w:r>
                        <w:rPr>
                          <w:sz w:val="20"/>
                        </w:rPr>
                        <w:t>to</w:t>
                      </w:r>
                      <w:r>
                        <w:rPr>
                          <w:spacing w:val="-1"/>
                          <w:sz w:val="20"/>
                        </w:rPr>
                        <w:t> </w:t>
                      </w:r>
                      <w:r>
                        <w:rPr>
                          <w:sz w:val="20"/>
                        </w:rPr>
                        <w:t>construct</w:t>
                      </w:r>
                      <w:r>
                        <w:rPr>
                          <w:spacing w:val="-1"/>
                          <w:sz w:val="20"/>
                        </w:rPr>
                        <w:t> </w:t>
                      </w:r>
                      <w:r>
                        <w:rPr>
                          <w:sz w:val="20"/>
                        </w:rPr>
                        <w:t>confidence </w:t>
                      </w:r>
                      <w:r>
                        <w:rPr>
                          <w:spacing w:val="-2"/>
                          <w:sz w:val="20"/>
                        </w:rPr>
                        <w:t>intervals.</w:t>
                      </w:r>
                    </w:p>
                  </w:txbxContent>
                </v:textbox>
                <v:stroke dashstyle="solid"/>
                <w10:wrap type="topAndBottom"/>
              </v:shape>
            </w:pict>
          </mc:Fallback>
        </mc:AlternateContent>
      </w:r>
    </w:p>
    <w:p>
      <w:pPr>
        <w:pStyle w:val="Heading3"/>
        <w:spacing w:before="174"/>
        <w:jc w:val="left"/>
        <w:rPr>
          <w:b/>
        </w:rPr>
      </w:pPr>
      <w:bookmarkStart w:name="Further Reading" w:id="410"/>
      <w:bookmarkEnd w:id="410"/>
      <w:r>
        <w:rPr/>
      </w:r>
      <w:bookmarkStart w:name="_bookmark313" w:id="411"/>
      <w:bookmarkEnd w:id="411"/>
      <w:r>
        <w:rPr/>
      </w:r>
      <w:r>
        <w:rPr>
          <w:b/>
        </w:rPr>
        <w:t>Further</w:t>
      </w:r>
      <w:r>
        <w:rPr>
          <w:b/>
          <w:spacing w:val="7"/>
        </w:rPr>
        <w:t> </w:t>
      </w:r>
      <w:r>
        <w:rPr>
          <w:b/>
          <w:spacing w:val="-2"/>
        </w:rPr>
        <w:t>Reading</w:t>
      </w:r>
    </w:p>
    <w:p>
      <w:pPr>
        <w:pStyle w:val="ListParagraph"/>
        <w:numPr>
          <w:ilvl w:val="1"/>
          <w:numId w:val="27"/>
        </w:numPr>
        <w:tabs>
          <w:tab w:pos="1359" w:val="left" w:leader="none"/>
        </w:tabs>
        <w:spacing w:line="211" w:lineRule="auto" w:before="182" w:after="0"/>
        <w:ind w:left="1359" w:right="1097" w:hanging="187"/>
        <w:jc w:val="both"/>
        <w:rPr>
          <w:sz w:val="21"/>
        </w:rPr>
      </w:pPr>
      <w:r>
        <w:rPr>
          <w:sz w:val="21"/>
        </w:rPr>
        <w:t>For a bootstrap approach to confidence intervals, see </w:t>
      </w:r>
      <w:r>
        <w:rPr>
          <w:i/>
          <w:sz w:val="21"/>
        </w:rPr>
        <w:t>Introductory Statistics and</w:t>
      </w:r>
      <w:r>
        <w:rPr>
          <w:i/>
          <w:sz w:val="21"/>
        </w:rPr>
        <w:t> Analytics: A Resampling Perspective </w:t>
      </w:r>
      <w:r>
        <w:rPr>
          <w:sz w:val="21"/>
        </w:rPr>
        <w:t>by Peter Bruce (Wiley, 2014) or </w:t>
      </w:r>
      <w:r>
        <w:rPr>
          <w:i/>
          <w:sz w:val="21"/>
        </w:rPr>
        <w:t>Statistics:</w:t>
      </w:r>
      <w:r>
        <w:rPr>
          <w:i/>
          <w:sz w:val="21"/>
        </w:rPr>
        <w:t> Unlocking the Power of Data</w:t>
      </w:r>
      <w:r>
        <w:rPr>
          <w:sz w:val="21"/>
        </w:rPr>
        <w:t>, 2nd ed., by Robin Lock and four other Lock family members (Wiley, 2016).</w:t>
      </w:r>
    </w:p>
    <w:p>
      <w:pPr>
        <w:pStyle w:val="ListParagraph"/>
        <w:numPr>
          <w:ilvl w:val="1"/>
          <w:numId w:val="27"/>
        </w:numPr>
        <w:tabs>
          <w:tab w:pos="1359" w:val="left" w:leader="none"/>
        </w:tabs>
        <w:spacing w:line="211" w:lineRule="auto" w:before="86" w:after="0"/>
        <w:ind w:left="1359" w:right="1097" w:hanging="187"/>
        <w:jc w:val="both"/>
        <w:rPr>
          <w:sz w:val="21"/>
        </w:rPr>
      </w:pPr>
      <w:r>
        <w:rPr>
          <w:sz w:val="21"/>
        </w:rPr>
        <w:t>Engineers, who have a need to understand the precision of their </w:t>
      </w:r>
      <w:r>
        <w:rPr>
          <w:sz w:val="21"/>
        </w:rPr>
        <w:t>measurements, use confidence intervals perhaps more than most disciplines, and </w:t>
      </w:r>
      <w:r>
        <w:rPr>
          <w:i/>
          <w:sz w:val="21"/>
        </w:rPr>
        <w:t>Modern Engi‐</w:t>
      </w:r>
      <w:r>
        <w:rPr>
          <w:i/>
          <w:sz w:val="21"/>
        </w:rPr>
        <w:t> </w:t>
      </w:r>
      <w:bookmarkStart w:name="_bookmark314" w:id="412"/>
      <w:bookmarkEnd w:id="412"/>
      <w:r>
        <w:rPr>
          <w:i/>
          <w:sz w:val="21"/>
        </w:rPr>
        <w:t>n</w:t>
      </w:r>
      <w:r>
        <w:rPr>
          <w:i/>
          <w:sz w:val="21"/>
        </w:rPr>
        <w:t>eering</w:t>
      </w:r>
      <w:r>
        <w:rPr>
          <w:i/>
          <w:spacing w:val="-9"/>
          <w:sz w:val="21"/>
        </w:rPr>
        <w:t> </w:t>
      </w:r>
      <w:r>
        <w:rPr>
          <w:i/>
          <w:sz w:val="21"/>
        </w:rPr>
        <w:t>Statistics </w:t>
      </w:r>
      <w:r>
        <w:rPr>
          <w:sz w:val="21"/>
        </w:rPr>
        <w:t>by</w:t>
      </w:r>
      <w:r>
        <w:rPr>
          <w:spacing w:val="-4"/>
          <w:sz w:val="21"/>
        </w:rPr>
        <w:t> </w:t>
      </w:r>
      <w:r>
        <w:rPr>
          <w:sz w:val="21"/>
        </w:rPr>
        <w:t>Thomas</w:t>
      </w:r>
      <w:r>
        <w:rPr>
          <w:spacing w:val="-4"/>
          <w:sz w:val="21"/>
        </w:rPr>
        <w:t> </w:t>
      </w:r>
      <w:r>
        <w:rPr>
          <w:sz w:val="21"/>
        </w:rPr>
        <w:t>Ryan</w:t>
      </w:r>
      <w:r>
        <w:rPr>
          <w:spacing w:val="-4"/>
          <w:sz w:val="21"/>
        </w:rPr>
        <w:t> </w:t>
      </w:r>
      <w:r>
        <w:rPr>
          <w:sz w:val="21"/>
        </w:rPr>
        <w:t>(Wiley,</w:t>
      </w:r>
      <w:r>
        <w:rPr>
          <w:spacing w:val="-4"/>
          <w:sz w:val="21"/>
        </w:rPr>
        <w:t> </w:t>
      </w:r>
      <w:r>
        <w:rPr>
          <w:sz w:val="21"/>
        </w:rPr>
        <w:t>2007)</w:t>
      </w:r>
      <w:r>
        <w:rPr>
          <w:spacing w:val="-4"/>
          <w:sz w:val="21"/>
        </w:rPr>
        <w:t> </w:t>
      </w:r>
      <w:r>
        <w:rPr>
          <w:sz w:val="21"/>
        </w:rPr>
        <w:t>discusses</w:t>
      </w:r>
      <w:r>
        <w:rPr>
          <w:spacing w:val="-4"/>
          <w:sz w:val="21"/>
        </w:rPr>
        <w:t> </w:t>
      </w:r>
      <w:r>
        <w:rPr>
          <w:sz w:val="21"/>
        </w:rPr>
        <w:t>confidence</w:t>
      </w:r>
      <w:r>
        <w:rPr>
          <w:spacing w:val="-4"/>
          <w:sz w:val="21"/>
        </w:rPr>
        <w:t> </w:t>
      </w:r>
      <w:r>
        <w:rPr>
          <w:sz w:val="21"/>
        </w:rPr>
        <w:t>intervals.</w:t>
      </w:r>
      <w:r>
        <w:rPr>
          <w:spacing w:val="-4"/>
          <w:sz w:val="21"/>
        </w:rPr>
        <w:t> </w:t>
      </w:r>
      <w:r>
        <w:rPr>
          <w:sz w:val="21"/>
        </w:rPr>
        <w:t>It also</w:t>
      </w:r>
      <w:r>
        <w:rPr>
          <w:spacing w:val="-1"/>
          <w:sz w:val="21"/>
        </w:rPr>
        <w:t> </w:t>
      </w:r>
      <w:r>
        <w:rPr>
          <w:sz w:val="21"/>
        </w:rPr>
        <w:t>reviews</w:t>
      </w:r>
      <w:r>
        <w:rPr>
          <w:spacing w:val="-1"/>
          <w:sz w:val="21"/>
        </w:rPr>
        <w:t> </w:t>
      </w:r>
      <w:r>
        <w:rPr>
          <w:sz w:val="21"/>
        </w:rPr>
        <w:t>a</w:t>
      </w:r>
      <w:r>
        <w:rPr>
          <w:spacing w:val="-1"/>
          <w:sz w:val="21"/>
        </w:rPr>
        <w:t> </w:t>
      </w:r>
      <w:r>
        <w:rPr>
          <w:sz w:val="21"/>
        </w:rPr>
        <w:t>tool</w:t>
      </w:r>
      <w:r>
        <w:rPr>
          <w:spacing w:val="-1"/>
          <w:sz w:val="21"/>
        </w:rPr>
        <w:t> </w:t>
      </w:r>
      <w:r>
        <w:rPr>
          <w:sz w:val="21"/>
        </w:rPr>
        <w:t>that</w:t>
      </w:r>
      <w:r>
        <w:rPr>
          <w:spacing w:val="-1"/>
          <w:sz w:val="21"/>
        </w:rPr>
        <w:t> </w:t>
      </w:r>
      <w:r>
        <w:rPr>
          <w:sz w:val="21"/>
        </w:rPr>
        <w:t>is</w:t>
      </w:r>
      <w:r>
        <w:rPr>
          <w:spacing w:val="-1"/>
          <w:sz w:val="21"/>
        </w:rPr>
        <w:t> </w:t>
      </w:r>
      <w:r>
        <w:rPr>
          <w:sz w:val="21"/>
        </w:rPr>
        <w:t>just</w:t>
      </w:r>
      <w:r>
        <w:rPr>
          <w:spacing w:val="-1"/>
          <w:sz w:val="21"/>
        </w:rPr>
        <w:t> </w:t>
      </w:r>
      <w:r>
        <w:rPr>
          <w:sz w:val="21"/>
        </w:rPr>
        <w:t>as</w:t>
      </w:r>
      <w:r>
        <w:rPr>
          <w:spacing w:val="-1"/>
          <w:sz w:val="21"/>
        </w:rPr>
        <w:t> </w:t>
      </w:r>
      <w:r>
        <w:rPr>
          <w:sz w:val="21"/>
        </w:rPr>
        <w:t>useful</w:t>
      </w:r>
      <w:r>
        <w:rPr>
          <w:spacing w:val="-1"/>
          <w:sz w:val="21"/>
        </w:rPr>
        <w:t> </w:t>
      </w:r>
      <w:r>
        <w:rPr>
          <w:sz w:val="21"/>
        </w:rPr>
        <w:t>and</w:t>
      </w:r>
      <w:r>
        <w:rPr>
          <w:spacing w:val="-1"/>
          <w:sz w:val="21"/>
        </w:rPr>
        <w:t> </w:t>
      </w:r>
      <w:r>
        <w:rPr>
          <w:sz w:val="21"/>
        </w:rPr>
        <w:t>gets</w:t>
      </w:r>
      <w:r>
        <w:rPr>
          <w:spacing w:val="-1"/>
          <w:sz w:val="21"/>
        </w:rPr>
        <w:t> </w:t>
      </w:r>
      <w:r>
        <w:rPr>
          <w:sz w:val="21"/>
        </w:rPr>
        <w:t>less</w:t>
      </w:r>
      <w:r>
        <w:rPr>
          <w:spacing w:val="-1"/>
          <w:sz w:val="21"/>
        </w:rPr>
        <w:t> </w:t>
      </w:r>
      <w:r>
        <w:rPr>
          <w:sz w:val="21"/>
        </w:rPr>
        <w:t>attention:</w:t>
      </w:r>
      <w:r>
        <w:rPr>
          <w:spacing w:val="-1"/>
          <w:sz w:val="21"/>
        </w:rPr>
        <w:t> </w:t>
      </w:r>
      <w:r>
        <w:rPr>
          <w:i/>
          <w:sz w:val="21"/>
        </w:rPr>
        <w:t>prediction</w:t>
      </w:r>
      <w:r>
        <w:rPr>
          <w:i/>
          <w:spacing w:val="-4"/>
          <w:sz w:val="21"/>
        </w:rPr>
        <w:t> </w:t>
      </w:r>
      <w:r>
        <w:rPr>
          <w:i/>
          <w:sz w:val="21"/>
        </w:rPr>
        <w:t>intervals</w:t>
      </w:r>
      <w:r>
        <w:rPr>
          <w:i/>
          <w:sz w:val="21"/>
        </w:rPr>
        <w:t> </w:t>
      </w:r>
      <w:r>
        <w:rPr>
          <w:sz w:val="21"/>
        </w:rPr>
        <w:t>(intervals around a single value, as opposed to a mean or other summary </w:t>
      </w:r>
      <w:bookmarkStart w:name="_bookmark315" w:id="413"/>
      <w:bookmarkEnd w:id="413"/>
      <w:r>
        <w:rPr>
          <w:spacing w:val="-2"/>
          <w:sz w:val="21"/>
        </w:rPr>
        <w:t>st</w:t>
      </w:r>
      <w:r>
        <w:rPr>
          <w:spacing w:val="-2"/>
          <w:sz w:val="21"/>
        </w:rPr>
        <w:t>atistic).</w:t>
      </w:r>
    </w:p>
    <w:p>
      <w:pPr>
        <w:spacing w:after="0" w:line="211" w:lineRule="auto"/>
        <w:jc w:val="both"/>
        <w:rPr>
          <w:sz w:val="21"/>
        </w:rPr>
        <w:sectPr>
          <w:pgSz w:w="10080" w:h="13230"/>
          <w:pgMar w:header="0" w:footer="885" w:top="960" w:bottom="1080" w:left="440" w:right="340"/>
        </w:sectPr>
      </w:pPr>
    </w:p>
    <w:p>
      <w:pPr>
        <w:pStyle w:val="Heading2"/>
        <w:spacing w:before="84"/>
        <w:jc w:val="both"/>
        <w:rPr>
          <w:b/>
        </w:rPr>
      </w:pPr>
      <w:bookmarkStart w:name="Normal Distribution" w:id="414"/>
      <w:bookmarkEnd w:id="414"/>
      <w:r>
        <w:rPr/>
      </w:r>
      <w:bookmarkStart w:name="_bookmark316" w:id="415"/>
      <w:bookmarkEnd w:id="415"/>
      <w:r>
        <w:rPr/>
      </w:r>
      <w:r>
        <w:rPr>
          <w:b/>
        </w:rPr>
        <w:t>Normal</w:t>
      </w:r>
      <w:r>
        <w:rPr>
          <w:b/>
          <w:spacing w:val="-11"/>
        </w:rPr>
        <w:t> </w:t>
      </w:r>
      <w:r>
        <w:rPr>
          <w:b/>
          <w:spacing w:val="-2"/>
        </w:rPr>
        <w:t>Distribution</w:t>
      </w:r>
    </w:p>
    <w:p>
      <w:pPr>
        <w:pStyle w:val="BodyText"/>
        <w:spacing w:line="213" w:lineRule="auto" w:before="114"/>
        <w:ind w:right="1097"/>
        <w:jc w:val="both"/>
      </w:pPr>
      <w:bookmarkStart w:name="_bookmark317" w:id="416"/>
      <w:bookmarkEnd w:id="416"/>
      <w:r>
        <w:rPr/>
      </w:r>
      <w:r>
        <w:rPr/>
        <w:t>The bell-shaped normal distribution is iconic in traditional statistics.</w:t>
      </w:r>
      <w:hyperlink w:history="true" w:anchor="_bookmark323">
        <w:r>
          <w:rPr>
            <w:position w:val="7"/>
            <w:sz w:val="12"/>
          </w:rPr>
          <w:t>1</w:t>
        </w:r>
      </w:hyperlink>
      <w:r>
        <w:rPr>
          <w:spacing w:val="40"/>
          <w:position w:val="7"/>
          <w:sz w:val="12"/>
        </w:rPr>
        <w:t> </w:t>
      </w:r>
      <w:r>
        <w:rPr/>
        <w:t>The fact that distributions of sample statistics are often normally shaped has made it a </w:t>
      </w:r>
      <w:r>
        <w:rPr/>
        <w:t>powerful tool in the development of mathematical formulas that approximate those </w:t>
      </w:r>
      <w:r>
        <w:rPr>
          <w:spacing w:val="-2"/>
        </w:rPr>
        <w:t>distributions.</w:t>
      </w:r>
    </w:p>
    <w:p>
      <w:pPr>
        <w:pStyle w:val="BodyText"/>
        <w:spacing w:before="10"/>
        <w:ind w:left="0"/>
        <w:rPr>
          <w:sz w:val="13"/>
        </w:rPr>
      </w:pPr>
      <w:r>
        <w:rPr/>
        <mc:AlternateContent>
          <mc:Choice Requires="wps">
            <w:drawing>
              <wp:anchor distT="0" distB="0" distL="0" distR="0" allowOverlap="1" layoutInCell="1" locked="0" behindDoc="1" simplePos="0" relativeHeight="487639552">
                <wp:simplePos x="0" y="0"/>
                <wp:positionH relativeFrom="page">
                  <wp:posOffset>915987</wp:posOffset>
                </wp:positionH>
                <wp:positionV relativeFrom="paragraph">
                  <wp:posOffset>135399</wp:posOffset>
                </wp:positionV>
                <wp:extent cx="4568825" cy="2571750"/>
                <wp:effectExtent l="0" t="0" r="0" b="0"/>
                <wp:wrapTopAndBottom/>
                <wp:docPr id="312" name="Textbox 312"/>
                <wp:cNvGraphicFramePr>
                  <a:graphicFrameLocks/>
                </wp:cNvGraphicFramePr>
                <a:graphic>
                  <a:graphicData uri="http://schemas.microsoft.com/office/word/2010/wordprocessingShape">
                    <wps:wsp>
                      <wps:cNvPr id="312" name="Textbox 312"/>
                      <wps:cNvSpPr txBox="1"/>
                      <wps:spPr>
                        <a:xfrm>
                          <a:off x="0" y="0"/>
                          <a:ext cx="4568825" cy="2571750"/>
                        </a:xfrm>
                        <a:prstGeom prst="rect">
                          <a:avLst/>
                        </a:prstGeom>
                        <a:ln w="3175">
                          <a:solidFill>
                            <a:srgbClr val="000000"/>
                          </a:solidFill>
                          <a:prstDash val="solid"/>
                        </a:ln>
                      </wps:spPr>
                      <wps:txbx>
                        <w:txbxContent>
                          <w:p>
                            <w:pPr>
                              <w:spacing w:before="133"/>
                              <w:ind w:left="1923" w:right="0" w:firstLine="0"/>
                              <w:jc w:val="left"/>
                              <w:rPr>
                                <w:rFonts w:ascii="Myriad Pro Light Cond"/>
                                <w:b/>
                                <w:sz w:val="30"/>
                              </w:rPr>
                            </w:pPr>
                            <w:r>
                              <w:rPr>
                                <w:rFonts w:ascii="Myriad Pro Light Cond"/>
                                <w:b/>
                                <w:sz w:val="30"/>
                              </w:rPr>
                              <w:t>Key Terms for Normal </w:t>
                            </w:r>
                            <w:r>
                              <w:rPr>
                                <w:rFonts w:ascii="Myriad Pro Light Cond"/>
                                <w:b/>
                                <w:spacing w:val="-2"/>
                                <w:sz w:val="30"/>
                              </w:rPr>
                              <w:t>Distribution</w:t>
                            </w:r>
                          </w:p>
                          <w:p>
                            <w:pPr>
                              <w:spacing w:line="264" w:lineRule="exact" w:before="91"/>
                              <w:ind w:left="159" w:right="0" w:firstLine="0"/>
                              <w:jc w:val="left"/>
                              <w:rPr>
                                <w:b/>
                                <w:i/>
                                <w:sz w:val="20"/>
                              </w:rPr>
                            </w:pPr>
                            <w:r>
                              <w:rPr>
                                <w:b/>
                                <w:i/>
                                <w:spacing w:val="-2"/>
                                <w:sz w:val="20"/>
                              </w:rPr>
                              <w:t>Error</w:t>
                            </w:r>
                          </w:p>
                          <w:p>
                            <w:pPr>
                              <w:spacing w:line="255" w:lineRule="exact" w:before="0"/>
                              <w:ind w:left="519" w:right="0" w:firstLine="0"/>
                              <w:jc w:val="left"/>
                              <w:rPr>
                                <w:sz w:val="20"/>
                              </w:rPr>
                            </w:pPr>
                            <w:bookmarkStart w:name="_bookmark318" w:id="417"/>
                            <w:bookmarkEnd w:id="417"/>
                            <w:r>
                              <w:rPr/>
                            </w:r>
                            <w:r>
                              <w:rPr>
                                <w:sz w:val="20"/>
                              </w:rPr>
                              <w:t>The</w:t>
                            </w:r>
                            <w:r>
                              <w:rPr>
                                <w:spacing w:val="-2"/>
                                <w:sz w:val="20"/>
                              </w:rPr>
                              <w:t> </w:t>
                            </w:r>
                            <w:r>
                              <w:rPr>
                                <w:sz w:val="20"/>
                              </w:rPr>
                              <w:t>difference</w:t>
                            </w:r>
                            <w:r>
                              <w:rPr>
                                <w:spacing w:val="-1"/>
                                <w:sz w:val="20"/>
                              </w:rPr>
                              <w:t> </w:t>
                            </w:r>
                            <w:r>
                              <w:rPr>
                                <w:sz w:val="20"/>
                              </w:rPr>
                              <w:t>between</w:t>
                            </w:r>
                            <w:r>
                              <w:rPr>
                                <w:spacing w:val="-1"/>
                                <w:sz w:val="20"/>
                              </w:rPr>
                              <w:t> </w:t>
                            </w:r>
                            <w:r>
                              <w:rPr>
                                <w:sz w:val="20"/>
                              </w:rPr>
                              <w:t>a</w:t>
                            </w:r>
                            <w:r>
                              <w:rPr>
                                <w:spacing w:val="-1"/>
                                <w:sz w:val="20"/>
                              </w:rPr>
                              <w:t> </w:t>
                            </w:r>
                            <w:r>
                              <w:rPr>
                                <w:sz w:val="20"/>
                              </w:rPr>
                              <w:t>data</w:t>
                            </w:r>
                            <w:r>
                              <w:rPr>
                                <w:spacing w:val="-1"/>
                                <w:sz w:val="20"/>
                              </w:rPr>
                              <w:t> </w:t>
                            </w:r>
                            <w:r>
                              <w:rPr>
                                <w:sz w:val="20"/>
                              </w:rPr>
                              <w:t>point</w:t>
                            </w:r>
                            <w:r>
                              <w:rPr>
                                <w:spacing w:val="-1"/>
                                <w:sz w:val="20"/>
                              </w:rPr>
                              <w:t> </w:t>
                            </w:r>
                            <w:r>
                              <w:rPr>
                                <w:sz w:val="20"/>
                              </w:rPr>
                              <w:t>and</w:t>
                            </w:r>
                            <w:r>
                              <w:rPr>
                                <w:spacing w:val="-1"/>
                                <w:sz w:val="20"/>
                              </w:rPr>
                              <w:t> </w:t>
                            </w:r>
                            <w:r>
                              <w:rPr>
                                <w:sz w:val="20"/>
                              </w:rPr>
                              <w:t>a</w:t>
                            </w:r>
                            <w:r>
                              <w:rPr>
                                <w:spacing w:val="-1"/>
                                <w:sz w:val="20"/>
                              </w:rPr>
                              <w:t> </w:t>
                            </w:r>
                            <w:r>
                              <w:rPr>
                                <w:sz w:val="20"/>
                              </w:rPr>
                              <w:t>predicted</w:t>
                            </w:r>
                            <w:r>
                              <w:rPr>
                                <w:spacing w:val="-1"/>
                                <w:sz w:val="20"/>
                              </w:rPr>
                              <w:t> </w:t>
                            </w:r>
                            <w:r>
                              <w:rPr>
                                <w:sz w:val="20"/>
                              </w:rPr>
                              <w:t>or</w:t>
                            </w:r>
                            <w:r>
                              <w:rPr>
                                <w:spacing w:val="-1"/>
                                <w:sz w:val="20"/>
                              </w:rPr>
                              <w:t> </w:t>
                            </w:r>
                            <w:r>
                              <w:rPr>
                                <w:sz w:val="20"/>
                              </w:rPr>
                              <w:t>average</w:t>
                            </w:r>
                            <w:r>
                              <w:rPr>
                                <w:spacing w:val="-1"/>
                                <w:sz w:val="20"/>
                              </w:rPr>
                              <w:t> </w:t>
                            </w:r>
                            <w:r>
                              <w:rPr>
                                <w:spacing w:val="-2"/>
                                <w:sz w:val="20"/>
                              </w:rPr>
                              <w:t>value.</w:t>
                            </w:r>
                          </w:p>
                          <w:p>
                            <w:pPr>
                              <w:spacing w:line="264" w:lineRule="exact" w:before="102"/>
                              <w:ind w:left="159" w:right="0" w:firstLine="0"/>
                              <w:jc w:val="left"/>
                              <w:rPr>
                                <w:b/>
                                <w:i/>
                                <w:sz w:val="20"/>
                              </w:rPr>
                            </w:pPr>
                            <w:r>
                              <w:rPr>
                                <w:b/>
                                <w:i/>
                                <w:spacing w:val="-2"/>
                                <w:sz w:val="20"/>
                              </w:rPr>
                              <w:t>Standardize</w:t>
                            </w:r>
                          </w:p>
                          <w:p>
                            <w:pPr>
                              <w:spacing w:line="255" w:lineRule="exact" w:before="0"/>
                              <w:ind w:left="519" w:right="0" w:firstLine="0"/>
                              <w:jc w:val="left"/>
                              <w:rPr>
                                <w:sz w:val="20"/>
                              </w:rPr>
                            </w:pPr>
                            <w:r>
                              <w:rPr>
                                <w:sz w:val="20"/>
                              </w:rPr>
                              <w:t>Subtract the mean and divide by the standard </w:t>
                            </w:r>
                            <w:r>
                              <w:rPr>
                                <w:spacing w:val="-2"/>
                                <w:sz w:val="20"/>
                              </w:rPr>
                              <w:t>deviation.</w:t>
                            </w:r>
                          </w:p>
                          <w:p>
                            <w:pPr>
                              <w:spacing w:line="264" w:lineRule="exact" w:before="102"/>
                              <w:ind w:left="159" w:right="0" w:firstLine="0"/>
                              <w:jc w:val="left"/>
                              <w:rPr>
                                <w:b/>
                                <w:i/>
                                <w:sz w:val="20"/>
                              </w:rPr>
                            </w:pPr>
                            <w:r>
                              <w:rPr>
                                <w:b/>
                                <w:i/>
                                <w:sz w:val="20"/>
                              </w:rPr>
                              <w:t>z-</w:t>
                            </w:r>
                            <w:r>
                              <w:rPr>
                                <w:b/>
                                <w:i/>
                                <w:spacing w:val="-2"/>
                                <w:sz w:val="20"/>
                              </w:rPr>
                              <w:t>score</w:t>
                            </w:r>
                          </w:p>
                          <w:p>
                            <w:pPr>
                              <w:spacing w:line="255" w:lineRule="exact" w:before="0"/>
                              <w:ind w:left="519" w:right="0" w:firstLine="0"/>
                              <w:jc w:val="left"/>
                              <w:rPr>
                                <w:sz w:val="20"/>
                              </w:rPr>
                            </w:pPr>
                            <w:bookmarkStart w:name="_bookmark319" w:id="418"/>
                            <w:bookmarkEnd w:id="418"/>
                            <w:r>
                              <w:rPr/>
                            </w:r>
                            <w:r>
                              <w:rPr>
                                <w:sz w:val="20"/>
                              </w:rPr>
                              <w:t>The</w:t>
                            </w:r>
                            <w:r>
                              <w:rPr>
                                <w:spacing w:val="-1"/>
                                <w:sz w:val="20"/>
                              </w:rPr>
                              <w:t> </w:t>
                            </w:r>
                            <w:r>
                              <w:rPr>
                                <w:sz w:val="20"/>
                              </w:rPr>
                              <w:t>result</w:t>
                            </w:r>
                            <w:r>
                              <w:rPr>
                                <w:spacing w:val="-1"/>
                                <w:sz w:val="20"/>
                              </w:rPr>
                              <w:t> </w:t>
                            </w:r>
                            <w:r>
                              <w:rPr>
                                <w:sz w:val="20"/>
                              </w:rPr>
                              <w:t>of standardizing</w:t>
                            </w:r>
                            <w:r>
                              <w:rPr>
                                <w:spacing w:val="-1"/>
                                <w:sz w:val="20"/>
                              </w:rPr>
                              <w:t> </w:t>
                            </w:r>
                            <w:r>
                              <w:rPr>
                                <w:sz w:val="20"/>
                              </w:rPr>
                              <w:t>an individual</w:t>
                            </w:r>
                            <w:r>
                              <w:rPr>
                                <w:spacing w:val="-1"/>
                                <w:sz w:val="20"/>
                              </w:rPr>
                              <w:t> </w:t>
                            </w:r>
                            <w:r>
                              <w:rPr>
                                <w:sz w:val="20"/>
                              </w:rPr>
                              <w:t>data </w:t>
                            </w:r>
                            <w:r>
                              <w:rPr>
                                <w:spacing w:val="-2"/>
                                <w:sz w:val="20"/>
                              </w:rPr>
                              <w:t>point.</w:t>
                            </w:r>
                          </w:p>
                          <w:p>
                            <w:pPr>
                              <w:spacing w:line="264" w:lineRule="exact" w:before="101"/>
                              <w:ind w:left="159" w:right="0" w:firstLine="0"/>
                              <w:jc w:val="left"/>
                              <w:rPr>
                                <w:b/>
                                <w:i/>
                                <w:sz w:val="20"/>
                              </w:rPr>
                            </w:pPr>
                            <w:r>
                              <w:rPr>
                                <w:b/>
                                <w:i/>
                                <w:spacing w:val="-2"/>
                                <w:sz w:val="20"/>
                              </w:rPr>
                              <w:t>Standard</w:t>
                            </w:r>
                            <w:r>
                              <w:rPr>
                                <w:b/>
                                <w:i/>
                                <w:spacing w:val="3"/>
                                <w:sz w:val="20"/>
                              </w:rPr>
                              <w:t> </w:t>
                            </w:r>
                            <w:r>
                              <w:rPr>
                                <w:b/>
                                <w:i/>
                                <w:spacing w:val="-2"/>
                                <w:sz w:val="20"/>
                              </w:rPr>
                              <w:t>normal</w:t>
                            </w:r>
                          </w:p>
                          <w:p>
                            <w:pPr>
                              <w:spacing w:line="255" w:lineRule="exact" w:before="0"/>
                              <w:ind w:left="519" w:right="0" w:firstLine="0"/>
                              <w:jc w:val="left"/>
                              <w:rPr>
                                <w:sz w:val="20"/>
                              </w:rPr>
                            </w:pPr>
                            <w:bookmarkStart w:name="_bookmark320" w:id="419"/>
                            <w:bookmarkEnd w:id="419"/>
                            <w:r>
                              <w:rPr/>
                            </w:r>
                            <w:r>
                              <w:rPr>
                                <w:sz w:val="20"/>
                              </w:rPr>
                              <w:t>A</w:t>
                            </w:r>
                            <w:r>
                              <w:rPr>
                                <w:spacing w:val="-1"/>
                                <w:sz w:val="20"/>
                              </w:rPr>
                              <w:t> </w:t>
                            </w:r>
                            <w:r>
                              <w:rPr>
                                <w:sz w:val="20"/>
                              </w:rPr>
                              <w:t>normal distribution</w:t>
                            </w:r>
                            <w:r>
                              <w:rPr>
                                <w:spacing w:val="-1"/>
                                <w:sz w:val="20"/>
                              </w:rPr>
                              <w:t> </w:t>
                            </w:r>
                            <w:r>
                              <w:rPr>
                                <w:sz w:val="20"/>
                              </w:rPr>
                              <w:t>with mean =</w:t>
                            </w:r>
                            <w:r>
                              <w:rPr>
                                <w:spacing w:val="-1"/>
                                <w:sz w:val="20"/>
                              </w:rPr>
                              <w:t> </w:t>
                            </w:r>
                            <w:r>
                              <w:rPr>
                                <w:sz w:val="20"/>
                              </w:rPr>
                              <w:t>0 and standard</w:t>
                            </w:r>
                            <w:r>
                              <w:rPr>
                                <w:spacing w:val="-1"/>
                                <w:sz w:val="20"/>
                              </w:rPr>
                              <w:t> </w:t>
                            </w:r>
                            <w:r>
                              <w:rPr>
                                <w:sz w:val="20"/>
                              </w:rPr>
                              <w:t>deviation = </w:t>
                            </w:r>
                            <w:r>
                              <w:rPr>
                                <w:spacing w:val="-7"/>
                                <w:sz w:val="20"/>
                              </w:rPr>
                              <w:t>1.</w:t>
                            </w:r>
                          </w:p>
                          <w:p>
                            <w:pPr>
                              <w:spacing w:line="263" w:lineRule="exact" w:before="102"/>
                              <w:ind w:left="159" w:right="0" w:firstLine="0"/>
                              <w:jc w:val="left"/>
                              <w:rPr>
                                <w:b/>
                                <w:i/>
                                <w:sz w:val="20"/>
                              </w:rPr>
                            </w:pPr>
                            <w:r>
                              <w:rPr>
                                <w:b/>
                                <w:i/>
                                <w:sz w:val="20"/>
                              </w:rPr>
                              <w:t>QQ-</w:t>
                            </w:r>
                            <w:r>
                              <w:rPr>
                                <w:b/>
                                <w:i/>
                                <w:spacing w:val="-4"/>
                                <w:sz w:val="20"/>
                              </w:rPr>
                              <w:t>Plot</w:t>
                            </w:r>
                          </w:p>
                          <w:p>
                            <w:pPr>
                              <w:spacing w:line="213" w:lineRule="auto" w:before="7"/>
                              <w:ind w:left="519" w:right="81" w:firstLine="0"/>
                              <w:jc w:val="left"/>
                              <w:rPr>
                                <w:sz w:val="20"/>
                              </w:rPr>
                            </w:pPr>
                            <w:r>
                              <w:rPr>
                                <w:sz w:val="20"/>
                              </w:rPr>
                              <w:t>A plot to visualize how close a sample distribution is to a specified </w:t>
                            </w:r>
                            <w:r>
                              <w:rPr>
                                <w:sz w:val="20"/>
                              </w:rPr>
                              <w:t>distribution, </w:t>
                            </w:r>
                            <w:bookmarkStart w:name="_bookmark321" w:id="420"/>
                            <w:bookmarkEnd w:id="420"/>
                            <w:r>
                              <w:rPr>
                                <w:sz w:val="20"/>
                              </w:rPr>
                              <w:t>e.g.,</w:t>
                            </w:r>
                            <w:r>
                              <w:rPr>
                                <w:sz w:val="20"/>
                              </w:rPr>
                              <w:t> the normal distribution.</w:t>
                            </w:r>
                          </w:p>
                        </w:txbxContent>
                      </wps:txbx>
                      <wps:bodyPr wrap="square" lIns="0" tIns="0" rIns="0" bIns="0" rtlCol="0">
                        <a:noAutofit/>
                      </wps:bodyPr>
                    </wps:wsp>
                  </a:graphicData>
                </a:graphic>
              </wp:anchor>
            </w:drawing>
          </mc:Choice>
          <mc:Fallback>
            <w:pict>
              <v:shape style="position:absolute;margin-left:72.125pt;margin-top:10.66138pt;width:359.75pt;height:202.5pt;mso-position-horizontal-relative:page;mso-position-vertical-relative:paragraph;z-index:-15676928;mso-wrap-distance-left:0;mso-wrap-distance-right:0" type="#_x0000_t202" id="docshape159" filled="false" stroked="true" strokeweight=".25pt" strokecolor="#000000">
                <v:textbox inset="0,0,0,0">
                  <w:txbxContent>
                    <w:p>
                      <w:pPr>
                        <w:spacing w:before="133"/>
                        <w:ind w:left="1923" w:right="0" w:firstLine="0"/>
                        <w:jc w:val="left"/>
                        <w:rPr>
                          <w:rFonts w:ascii="Myriad Pro Light Cond"/>
                          <w:b/>
                          <w:sz w:val="30"/>
                        </w:rPr>
                      </w:pPr>
                      <w:r>
                        <w:rPr>
                          <w:rFonts w:ascii="Myriad Pro Light Cond"/>
                          <w:b/>
                          <w:sz w:val="30"/>
                        </w:rPr>
                        <w:t>Key Terms for Normal </w:t>
                      </w:r>
                      <w:r>
                        <w:rPr>
                          <w:rFonts w:ascii="Myriad Pro Light Cond"/>
                          <w:b/>
                          <w:spacing w:val="-2"/>
                          <w:sz w:val="30"/>
                        </w:rPr>
                        <w:t>Distribution</w:t>
                      </w:r>
                    </w:p>
                    <w:p>
                      <w:pPr>
                        <w:spacing w:line="264" w:lineRule="exact" w:before="91"/>
                        <w:ind w:left="159" w:right="0" w:firstLine="0"/>
                        <w:jc w:val="left"/>
                        <w:rPr>
                          <w:b/>
                          <w:i/>
                          <w:sz w:val="20"/>
                        </w:rPr>
                      </w:pPr>
                      <w:r>
                        <w:rPr>
                          <w:b/>
                          <w:i/>
                          <w:spacing w:val="-2"/>
                          <w:sz w:val="20"/>
                        </w:rPr>
                        <w:t>Error</w:t>
                      </w:r>
                    </w:p>
                    <w:p>
                      <w:pPr>
                        <w:spacing w:line="255" w:lineRule="exact" w:before="0"/>
                        <w:ind w:left="519" w:right="0" w:firstLine="0"/>
                        <w:jc w:val="left"/>
                        <w:rPr>
                          <w:sz w:val="20"/>
                        </w:rPr>
                      </w:pPr>
                      <w:bookmarkStart w:name="_bookmark318" w:id="421"/>
                      <w:bookmarkEnd w:id="421"/>
                      <w:r>
                        <w:rPr/>
                      </w:r>
                      <w:r>
                        <w:rPr>
                          <w:sz w:val="20"/>
                        </w:rPr>
                        <w:t>The</w:t>
                      </w:r>
                      <w:r>
                        <w:rPr>
                          <w:spacing w:val="-2"/>
                          <w:sz w:val="20"/>
                        </w:rPr>
                        <w:t> </w:t>
                      </w:r>
                      <w:r>
                        <w:rPr>
                          <w:sz w:val="20"/>
                        </w:rPr>
                        <w:t>difference</w:t>
                      </w:r>
                      <w:r>
                        <w:rPr>
                          <w:spacing w:val="-1"/>
                          <w:sz w:val="20"/>
                        </w:rPr>
                        <w:t> </w:t>
                      </w:r>
                      <w:r>
                        <w:rPr>
                          <w:sz w:val="20"/>
                        </w:rPr>
                        <w:t>between</w:t>
                      </w:r>
                      <w:r>
                        <w:rPr>
                          <w:spacing w:val="-1"/>
                          <w:sz w:val="20"/>
                        </w:rPr>
                        <w:t> </w:t>
                      </w:r>
                      <w:r>
                        <w:rPr>
                          <w:sz w:val="20"/>
                        </w:rPr>
                        <w:t>a</w:t>
                      </w:r>
                      <w:r>
                        <w:rPr>
                          <w:spacing w:val="-1"/>
                          <w:sz w:val="20"/>
                        </w:rPr>
                        <w:t> </w:t>
                      </w:r>
                      <w:r>
                        <w:rPr>
                          <w:sz w:val="20"/>
                        </w:rPr>
                        <w:t>data</w:t>
                      </w:r>
                      <w:r>
                        <w:rPr>
                          <w:spacing w:val="-1"/>
                          <w:sz w:val="20"/>
                        </w:rPr>
                        <w:t> </w:t>
                      </w:r>
                      <w:r>
                        <w:rPr>
                          <w:sz w:val="20"/>
                        </w:rPr>
                        <w:t>point</w:t>
                      </w:r>
                      <w:r>
                        <w:rPr>
                          <w:spacing w:val="-1"/>
                          <w:sz w:val="20"/>
                        </w:rPr>
                        <w:t> </w:t>
                      </w:r>
                      <w:r>
                        <w:rPr>
                          <w:sz w:val="20"/>
                        </w:rPr>
                        <w:t>and</w:t>
                      </w:r>
                      <w:r>
                        <w:rPr>
                          <w:spacing w:val="-1"/>
                          <w:sz w:val="20"/>
                        </w:rPr>
                        <w:t> </w:t>
                      </w:r>
                      <w:r>
                        <w:rPr>
                          <w:sz w:val="20"/>
                        </w:rPr>
                        <w:t>a</w:t>
                      </w:r>
                      <w:r>
                        <w:rPr>
                          <w:spacing w:val="-1"/>
                          <w:sz w:val="20"/>
                        </w:rPr>
                        <w:t> </w:t>
                      </w:r>
                      <w:r>
                        <w:rPr>
                          <w:sz w:val="20"/>
                        </w:rPr>
                        <w:t>predicted</w:t>
                      </w:r>
                      <w:r>
                        <w:rPr>
                          <w:spacing w:val="-1"/>
                          <w:sz w:val="20"/>
                        </w:rPr>
                        <w:t> </w:t>
                      </w:r>
                      <w:r>
                        <w:rPr>
                          <w:sz w:val="20"/>
                        </w:rPr>
                        <w:t>or</w:t>
                      </w:r>
                      <w:r>
                        <w:rPr>
                          <w:spacing w:val="-1"/>
                          <w:sz w:val="20"/>
                        </w:rPr>
                        <w:t> </w:t>
                      </w:r>
                      <w:r>
                        <w:rPr>
                          <w:sz w:val="20"/>
                        </w:rPr>
                        <w:t>average</w:t>
                      </w:r>
                      <w:r>
                        <w:rPr>
                          <w:spacing w:val="-1"/>
                          <w:sz w:val="20"/>
                        </w:rPr>
                        <w:t> </w:t>
                      </w:r>
                      <w:r>
                        <w:rPr>
                          <w:spacing w:val="-2"/>
                          <w:sz w:val="20"/>
                        </w:rPr>
                        <w:t>value.</w:t>
                      </w:r>
                    </w:p>
                    <w:p>
                      <w:pPr>
                        <w:spacing w:line="264" w:lineRule="exact" w:before="102"/>
                        <w:ind w:left="159" w:right="0" w:firstLine="0"/>
                        <w:jc w:val="left"/>
                        <w:rPr>
                          <w:b/>
                          <w:i/>
                          <w:sz w:val="20"/>
                        </w:rPr>
                      </w:pPr>
                      <w:r>
                        <w:rPr>
                          <w:b/>
                          <w:i/>
                          <w:spacing w:val="-2"/>
                          <w:sz w:val="20"/>
                        </w:rPr>
                        <w:t>Standardize</w:t>
                      </w:r>
                    </w:p>
                    <w:p>
                      <w:pPr>
                        <w:spacing w:line="255" w:lineRule="exact" w:before="0"/>
                        <w:ind w:left="519" w:right="0" w:firstLine="0"/>
                        <w:jc w:val="left"/>
                        <w:rPr>
                          <w:sz w:val="20"/>
                        </w:rPr>
                      </w:pPr>
                      <w:r>
                        <w:rPr>
                          <w:sz w:val="20"/>
                        </w:rPr>
                        <w:t>Subtract the mean and divide by the standard </w:t>
                      </w:r>
                      <w:r>
                        <w:rPr>
                          <w:spacing w:val="-2"/>
                          <w:sz w:val="20"/>
                        </w:rPr>
                        <w:t>deviation.</w:t>
                      </w:r>
                    </w:p>
                    <w:p>
                      <w:pPr>
                        <w:spacing w:line="264" w:lineRule="exact" w:before="102"/>
                        <w:ind w:left="159" w:right="0" w:firstLine="0"/>
                        <w:jc w:val="left"/>
                        <w:rPr>
                          <w:b/>
                          <w:i/>
                          <w:sz w:val="20"/>
                        </w:rPr>
                      </w:pPr>
                      <w:r>
                        <w:rPr>
                          <w:b/>
                          <w:i/>
                          <w:sz w:val="20"/>
                        </w:rPr>
                        <w:t>z-</w:t>
                      </w:r>
                      <w:r>
                        <w:rPr>
                          <w:b/>
                          <w:i/>
                          <w:spacing w:val="-2"/>
                          <w:sz w:val="20"/>
                        </w:rPr>
                        <w:t>score</w:t>
                      </w:r>
                    </w:p>
                    <w:p>
                      <w:pPr>
                        <w:spacing w:line="255" w:lineRule="exact" w:before="0"/>
                        <w:ind w:left="519" w:right="0" w:firstLine="0"/>
                        <w:jc w:val="left"/>
                        <w:rPr>
                          <w:sz w:val="20"/>
                        </w:rPr>
                      </w:pPr>
                      <w:bookmarkStart w:name="_bookmark319" w:id="422"/>
                      <w:bookmarkEnd w:id="422"/>
                      <w:r>
                        <w:rPr/>
                      </w:r>
                      <w:r>
                        <w:rPr>
                          <w:sz w:val="20"/>
                        </w:rPr>
                        <w:t>The</w:t>
                      </w:r>
                      <w:r>
                        <w:rPr>
                          <w:spacing w:val="-1"/>
                          <w:sz w:val="20"/>
                        </w:rPr>
                        <w:t> </w:t>
                      </w:r>
                      <w:r>
                        <w:rPr>
                          <w:sz w:val="20"/>
                        </w:rPr>
                        <w:t>result</w:t>
                      </w:r>
                      <w:r>
                        <w:rPr>
                          <w:spacing w:val="-1"/>
                          <w:sz w:val="20"/>
                        </w:rPr>
                        <w:t> </w:t>
                      </w:r>
                      <w:r>
                        <w:rPr>
                          <w:sz w:val="20"/>
                        </w:rPr>
                        <w:t>of standardizing</w:t>
                      </w:r>
                      <w:r>
                        <w:rPr>
                          <w:spacing w:val="-1"/>
                          <w:sz w:val="20"/>
                        </w:rPr>
                        <w:t> </w:t>
                      </w:r>
                      <w:r>
                        <w:rPr>
                          <w:sz w:val="20"/>
                        </w:rPr>
                        <w:t>an individual</w:t>
                      </w:r>
                      <w:r>
                        <w:rPr>
                          <w:spacing w:val="-1"/>
                          <w:sz w:val="20"/>
                        </w:rPr>
                        <w:t> </w:t>
                      </w:r>
                      <w:r>
                        <w:rPr>
                          <w:sz w:val="20"/>
                        </w:rPr>
                        <w:t>data </w:t>
                      </w:r>
                      <w:r>
                        <w:rPr>
                          <w:spacing w:val="-2"/>
                          <w:sz w:val="20"/>
                        </w:rPr>
                        <w:t>point.</w:t>
                      </w:r>
                    </w:p>
                    <w:p>
                      <w:pPr>
                        <w:spacing w:line="264" w:lineRule="exact" w:before="101"/>
                        <w:ind w:left="159" w:right="0" w:firstLine="0"/>
                        <w:jc w:val="left"/>
                        <w:rPr>
                          <w:b/>
                          <w:i/>
                          <w:sz w:val="20"/>
                        </w:rPr>
                      </w:pPr>
                      <w:r>
                        <w:rPr>
                          <w:b/>
                          <w:i/>
                          <w:spacing w:val="-2"/>
                          <w:sz w:val="20"/>
                        </w:rPr>
                        <w:t>Standard</w:t>
                      </w:r>
                      <w:r>
                        <w:rPr>
                          <w:b/>
                          <w:i/>
                          <w:spacing w:val="3"/>
                          <w:sz w:val="20"/>
                        </w:rPr>
                        <w:t> </w:t>
                      </w:r>
                      <w:r>
                        <w:rPr>
                          <w:b/>
                          <w:i/>
                          <w:spacing w:val="-2"/>
                          <w:sz w:val="20"/>
                        </w:rPr>
                        <w:t>normal</w:t>
                      </w:r>
                    </w:p>
                    <w:p>
                      <w:pPr>
                        <w:spacing w:line="255" w:lineRule="exact" w:before="0"/>
                        <w:ind w:left="519" w:right="0" w:firstLine="0"/>
                        <w:jc w:val="left"/>
                        <w:rPr>
                          <w:sz w:val="20"/>
                        </w:rPr>
                      </w:pPr>
                      <w:bookmarkStart w:name="_bookmark320" w:id="423"/>
                      <w:bookmarkEnd w:id="423"/>
                      <w:r>
                        <w:rPr/>
                      </w:r>
                      <w:r>
                        <w:rPr>
                          <w:sz w:val="20"/>
                        </w:rPr>
                        <w:t>A</w:t>
                      </w:r>
                      <w:r>
                        <w:rPr>
                          <w:spacing w:val="-1"/>
                          <w:sz w:val="20"/>
                        </w:rPr>
                        <w:t> </w:t>
                      </w:r>
                      <w:r>
                        <w:rPr>
                          <w:sz w:val="20"/>
                        </w:rPr>
                        <w:t>normal distribution</w:t>
                      </w:r>
                      <w:r>
                        <w:rPr>
                          <w:spacing w:val="-1"/>
                          <w:sz w:val="20"/>
                        </w:rPr>
                        <w:t> </w:t>
                      </w:r>
                      <w:r>
                        <w:rPr>
                          <w:sz w:val="20"/>
                        </w:rPr>
                        <w:t>with mean =</w:t>
                      </w:r>
                      <w:r>
                        <w:rPr>
                          <w:spacing w:val="-1"/>
                          <w:sz w:val="20"/>
                        </w:rPr>
                        <w:t> </w:t>
                      </w:r>
                      <w:r>
                        <w:rPr>
                          <w:sz w:val="20"/>
                        </w:rPr>
                        <w:t>0 and standard</w:t>
                      </w:r>
                      <w:r>
                        <w:rPr>
                          <w:spacing w:val="-1"/>
                          <w:sz w:val="20"/>
                        </w:rPr>
                        <w:t> </w:t>
                      </w:r>
                      <w:r>
                        <w:rPr>
                          <w:sz w:val="20"/>
                        </w:rPr>
                        <w:t>deviation = </w:t>
                      </w:r>
                      <w:r>
                        <w:rPr>
                          <w:spacing w:val="-7"/>
                          <w:sz w:val="20"/>
                        </w:rPr>
                        <w:t>1.</w:t>
                      </w:r>
                    </w:p>
                    <w:p>
                      <w:pPr>
                        <w:spacing w:line="263" w:lineRule="exact" w:before="102"/>
                        <w:ind w:left="159" w:right="0" w:firstLine="0"/>
                        <w:jc w:val="left"/>
                        <w:rPr>
                          <w:b/>
                          <w:i/>
                          <w:sz w:val="20"/>
                        </w:rPr>
                      </w:pPr>
                      <w:r>
                        <w:rPr>
                          <w:b/>
                          <w:i/>
                          <w:sz w:val="20"/>
                        </w:rPr>
                        <w:t>QQ-</w:t>
                      </w:r>
                      <w:r>
                        <w:rPr>
                          <w:b/>
                          <w:i/>
                          <w:spacing w:val="-4"/>
                          <w:sz w:val="20"/>
                        </w:rPr>
                        <w:t>Plot</w:t>
                      </w:r>
                    </w:p>
                    <w:p>
                      <w:pPr>
                        <w:spacing w:line="213" w:lineRule="auto" w:before="7"/>
                        <w:ind w:left="519" w:right="81" w:firstLine="0"/>
                        <w:jc w:val="left"/>
                        <w:rPr>
                          <w:sz w:val="20"/>
                        </w:rPr>
                      </w:pPr>
                      <w:r>
                        <w:rPr>
                          <w:sz w:val="20"/>
                        </w:rPr>
                        <w:t>A plot to visualize how close a sample distribution is to a specified </w:t>
                      </w:r>
                      <w:r>
                        <w:rPr>
                          <w:sz w:val="20"/>
                        </w:rPr>
                        <w:t>distribution, </w:t>
                      </w:r>
                      <w:bookmarkStart w:name="_bookmark321" w:id="424"/>
                      <w:bookmarkEnd w:id="424"/>
                      <w:r>
                        <w:rPr>
                          <w:sz w:val="20"/>
                        </w:rPr>
                        <w:t>e.g.,</w:t>
                      </w:r>
                      <w:r>
                        <w:rPr>
                          <w:sz w:val="20"/>
                        </w:rPr>
                        <w:t> the normal distribution.</w:t>
                      </w:r>
                    </w:p>
                  </w:txbxContent>
                </v:textbox>
                <v:stroke dashstyle="solid"/>
                <w10:wrap type="topAndBottom"/>
              </v:shape>
            </w:pict>
          </mc:Fallback>
        </mc:AlternateContent>
      </w:r>
    </w:p>
    <w:p>
      <w:pPr>
        <w:pStyle w:val="BodyText"/>
        <w:spacing w:line="213" w:lineRule="auto" w:before="191"/>
        <w:ind w:left="1000" w:right="1097" w:hanging="1"/>
      </w:pPr>
      <w:r>
        <w:rPr/>
        <w:t>In a normal distribution (</w:t>
      </w:r>
      <w:hyperlink w:history="true" w:anchor="_bookmark324">
        <w:r>
          <w:rPr>
            <w:color w:val="990000"/>
          </w:rPr>
          <w:t>Figure</w:t>
        </w:r>
        <w:r>
          <w:rPr>
            <w:color w:val="990000"/>
            <w:spacing w:val="-2"/>
          </w:rPr>
          <w:t> </w:t>
        </w:r>
        <w:r>
          <w:rPr>
            <w:color w:val="990000"/>
          </w:rPr>
          <w:t>2-10</w:t>
        </w:r>
      </w:hyperlink>
      <w:r>
        <w:rPr/>
        <w:t>), 68% of the data lies within one standard devi‐ ation of the mean, and 95% lies within two standard deviations.</w:t>
      </w:r>
    </w:p>
    <w:p>
      <w:pPr>
        <w:pStyle w:val="BodyText"/>
        <w:spacing w:before="17"/>
        <w:ind w:left="0"/>
      </w:pPr>
    </w:p>
    <w:p>
      <w:pPr>
        <w:spacing w:line="216" w:lineRule="auto" w:before="0"/>
        <w:ind w:left="2295" w:right="1817" w:firstLine="0"/>
        <w:jc w:val="both"/>
        <w:rPr>
          <w:sz w:val="19"/>
        </w:rPr>
      </w:pPr>
      <w:r>
        <w:rPr/>
        <w:drawing>
          <wp:anchor distT="0" distB="0" distL="0" distR="0" allowOverlap="1" layoutInCell="1" locked="0" behindDoc="0" simplePos="0" relativeHeight="15781376">
            <wp:simplePos x="0" y="0"/>
            <wp:positionH relativeFrom="page">
              <wp:posOffset>1054100</wp:posOffset>
            </wp:positionH>
            <wp:positionV relativeFrom="paragraph">
              <wp:posOffset>19655</wp:posOffset>
            </wp:positionV>
            <wp:extent cx="630936" cy="600831"/>
            <wp:effectExtent l="0" t="0" r="0" b="0"/>
            <wp:wrapNone/>
            <wp:docPr id="313" name="Image 313"/>
            <wp:cNvGraphicFramePr>
              <a:graphicFrameLocks/>
            </wp:cNvGraphicFramePr>
            <a:graphic>
              <a:graphicData uri="http://schemas.openxmlformats.org/drawingml/2006/picture">
                <pic:pic>
                  <pic:nvPicPr>
                    <pic:cNvPr id="313" name="Image 313"/>
                    <pic:cNvPicPr/>
                  </pic:nvPicPr>
                  <pic:blipFill>
                    <a:blip r:embed="rId22" cstate="print"/>
                    <a:stretch>
                      <a:fillRect/>
                    </a:stretch>
                  </pic:blipFill>
                  <pic:spPr>
                    <a:xfrm>
                      <a:off x="0" y="0"/>
                      <a:ext cx="630936" cy="600831"/>
                    </a:xfrm>
                    <a:prstGeom prst="rect">
                      <a:avLst/>
                    </a:prstGeom>
                  </pic:spPr>
                </pic:pic>
              </a:graphicData>
            </a:graphic>
          </wp:anchor>
        </w:drawing>
      </w:r>
      <w:r>
        <w:rPr>
          <w:sz w:val="19"/>
        </w:rPr>
        <w:t>It is a common misconception that the normal distribution </w:t>
      </w:r>
      <w:r>
        <w:rPr>
          <w:sz w:val="19"/>
        </w:rPr>
        <w:t>is</w:t>
      </w:r>
      <w:r>
        <w:rPr>
          <w:spacing w:val="80"/>
          <w:w w:val="150"/>
          <w:sz w:val="19"/>
        </w:rPr>
        <w:t> </w:t>
      </w:r>
      <w:r>
        <w:rPr>
          <w:sz w:val="19"/>
        </w:rPr>
        <w:t>called that because most data follows a normal distribution—that</w:t>
      </w:r>
      <w:r>
        <w:rPr>
          <w:spacing w:val="80"/>
          <w:sz w:val="19"/>
        </w:rPr>
        <w:t> </w:t>
      </w:r>
      <w:bookmarkStart w:name="_bookmark322" w:id="425"/>
      <w:bookmarkEnd w:id="425"/>
      <w:r>
        <w:rPr>
          <w:sz w:val="19"/>
        </w:rPr>
        <w:t>is,</w:t>
      </w:r>
      <w:r>
        <w:rPr>
          <w:sz w:val="19"/>
        </w:rPr>
        <w:t> it is the normal thing. Most of the variables used in a typical data science project—in fact, most raw data as a whole—are </w:t>
      </w:r>
      <w:r>
        <w:rPr>
          <w:i/>
          <w:sz w:val="19"/>
        </w:rPr>
        <w:t>not </w:t>
      </w:r>
      <w:r>
        <w:rPr>
          <w:sz w:val="19"/>
        </w:rPr>
        <w:t>nor‐ mally distributed: see </w:t>
      </w:r>
      <w:hyperlink w:history="true" w:anchor="_bookmark334">
        <w:r>
          <w:rPr>
            <w:color w:val="990000"/>
            <w:sz w:val="19"/>
          </w:rPr>
          <w:t>“Long-Tailed Distributions” on page 73</w:t>
        </w:r>
      </w:hyperlink>
      <w:r>
        <w:rPr>
          <w:sz w:val="19"/>
        </w:rPr>
        <w:t>. The utility of the normal distribution derives from the fact that many statistics </w:t>
      </w:r>
      <w:r>
        <w:rPr>
          <w:i/>
          <w:sz w:val="19"/>
        </w:rPr>
        <w:t>are </w:t>
      </w:r>
      <w:r>
        <w:rPr>
          <w:sz w:val="19"/>
        </w:rPr>
        <w:t>normally distributed in their sampling distribution. Even so, assumptions of normality are generally a last resort, used when empirical probability distributions, or bootstrap distribu‐ tions, are not available.</w:t>
      </w:r>
    </w:p>
    <w:p>
      <w:pPr>
        <w:pStyle w:val="BodyText"/>
        <w:ind w:left="0"/>
        <w:rPr>
          <w:sz w:val="20"/>
        </w:rPr>
      </w:pPr>
    </w:p>
    <w:p>
      <w:pPr>
        <w:pStyle w:val="BodyText"/>
        <w:spacing w:before="166"/>
        <w:ind w:left="0"/>
        <w:rPr>
          <w:sz w:val="20"/>
        </w:rPr>
      </w:pPr>
      <w:r>
        <w:rPr/>
        <mc:AlternateContent>
          <mc:Choice Requires="wps">
            <w:drawing>
              <wp:anchor distT="0" distB="0" distL="0" distR="0" allowOverlap="1" layoutInCell="1" locked="0" behindDoc="1" simplePos="0" relativeHeight="487640064">
                <wp:simplePos x="0" y="0"/>
                <wp:positionH relativeFrom="page">
                  <wp:posOffset>914400</wp:posOffset>
                </wp:positionH>
                <wp:positionV relativeFrom="paragraph">
                  <wp:posOffset>292377</wp:posOffset>
                </wp:positionV>
                <wp:extent cx="1143000" cy="1270"/>
                <wp:effectExtent l="0" t="0" r="0" b="0"/>
                <wp:wrapTopAndBottom/>
                <wp:docPr id="314" name="Graphic 314"/>
                <wp:cNvGraphicFramePr>
                  <a:graphicFrameLocks/>
                </wp:cNvGraphicFramePr>
                <a:graphic>
                  <a:graphicData uri="http://schemas.microsoft.com/office/word/2010/wordprocessingShape">
                    <wps:wsp>
                      <wps:cNvPr id="314" name="Graphic 314"/>
                      <wps:cNvSpPr/>
                      <wps:spPr>
                        <a:xfrm>
                          <a:off x="0" y="0"/>
                          <a:ext cx="1143000" cy="1270"/>
                        </a:xfrm>
                        <a:custGeom>
                          <a:avLst/>
                          <a:gdLst/>
                          <a:ahLst/>
                          <a:cxnLst/>
                          <a:rect l="l" t="t" r="r" b="b"/>
                          <a:pathLst>
                            <a:path w="1143000" h="0">
                              <a:moveTo>
                                <a:pt x="0" y="0"/>
                              </a:moveTo>
                              <a:lnTo>
                                <a:pt x="11430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3.021879pt;width:90pt;height:.1pt;mso-position-horizontal-relative:page;mso-position-vertical-relative:paragraph;z-index:-15676416;mso-wrap-distance-left:0;mso-wrap-distance-right:0" id="docshape160" coordorigin="1440,460" coordsize="1800,0" path="m1440,460l3240,460e" filled="false" stroked="true" strokeweight=".5pt" strokecolor="#000000">
                <v:path arrowok="t"/>
                <v:stroke dashstyle="solid"/>
                <w10:wrap type="topAndBottom"/>
              </v:shape>
            </w:pict>
          </mc:Fallback>
        </mc:AlternateContent>
      </w:r>
    </w:p>
    <w:p>
      <w:pPr>
        <w:spacing w:line="220" w:lineRule="auto" w:before="110"/>
        <w:ind w:left="1159" w:right="1159" w:hanging="138"/>
        <w:jc w:val="both"/>
        <w:rPr>
          <w:sz w:val="16"/>
        </w:rPr>
      </w:pPr>
      <w:bookmarkStart w:name="_bookmark323" w:id="426"/>
      <w:bookmarkEnd w:id="426"/>
      <w:r>
        <w:rPr/>
      </w:r>
      <w:r>
        <w:rPr>
          <w:sz w:val="14"/>
        </w:rPr>
        <w:t>1</w:t>
      </w:r>
      <w:r>
        <w:rPr>
          <w:spacing w:val="31"/>
          <w:sz w:val="14"/>
        </w:rPr>
        <w:t> </w:t>
      </w:r>
      <w:r>
        <w:rPr>
          <w:sz w:val="16"/>
        </w:rPr>
        <w:t>The</w:t>
      </w:r>
      <w:r>
        <w:rPr>
          <w:spacing w:val="-3"/>
          <w:sz w:val="16"/>
        </w:rPr>
        <w:t> </w:t>
      </w:r>
      <w:r>
        <w:rPr>
          <w:sz w:val="16"/>
        </w:rPr>
        <w:t>bell</w:t>
      </w:r>
      <w:r>
        <w:rPr>
          <w:spacing w:val="-3"/>
          <w:sz w:val="16"/>
        </w:rPr>
        <w:t> </w:t>
      </w:r>
      <w:r>
        <w:rPr>
          <w:sz w:val="16"/>
        </w:rPr>
        <w:t>curve</w:t>
      </w:r>
      <w:r>
        <w:rPr>
          <w:spacing w:val="-3"/>
          <w:sz w:val="16"/>
        </w:rPr>
        <w:t> </w:t>
      </w:r>
      <w:r>
        <w:rPr>
          <w:sz w:val="16"/>
        </w:rPr>
        <w:t>is</w:t>
      </w:r>
      <w:r>
        <w:rPr>
          <w:spacing w:val="-3"/>
          <w:sz w:val="16"/>
        </w:rPr>
        <w:t> </w:t>
      </w:r>
      <w:r>
        <w:rPr>
          <w:sz w:val="16"/>
        </w:rPr>
        <w:t>iconic</w:t>
      </w:r>
      <w:r>
        <w:rPr>
          <w:spacing w:val="-3"/>
          <w:sz w:val="16"/>
        </w:rPr>
        <w:t> </w:t>
      </w:r>
      <w:r>
        <w:rPr>
          <w:sz w:val="16"/>
        </w:rPr>
        <w:t>but</w:t>
      </w:r>
      <w:r>
        <w:rPr>
          <w:spacing w:val="-3"/>
          <w:sz w:val="16"/>
        </w:rPr>
        <w:t> </w:t>
      </w:r>
      <w:r>
        <w:rPr>
          <w:sz w:val="16"/>
        </w:rPr>
        <w:t>perhaps</w:t>
      </w:r>
      <w:r>
        <w:rPr>
          <w:spacing w:val="-3"/>
          <w:sz w:val="16"/>
        </w:rPr>
        <w:t> </w:t>
      </w:r>
      <w:r>
        <w:rPr>
          <w:sz w:val="16"/>
        </w:rPr>
        <w:t>overrated.</w:t>
      </w:r>
      <w:r>
        <w:rPr>
          <w:spacing w:val="-3"/>
          <w:sz w:val="16"/>
        </w:rPr>
        <w:t> </w:t>
      </w:r>
      <w:r>
        <w:rPr>
          <w:sz w:val="16"/>
        </w:rPr>
        <w:t>George</w:t>
      </w:r>
      <w:r>
        <w:rPr>
          <w:spacing w:val="-3"/>
          <w:sz w:val="16"/>
        </w:rPr>
        <w:t> </w:t>
      </w:r>
      <w:r>
        <w:rPr>
          <w:sz w:val="16"/>
        </w:rPr>
        <w:t>W.</w:t>
      </w:r>
      <w:r>
        <w:rPr>
          <w:spacing w:val="-3"/>
          <w:sz w:val="16"/>
        </w:rPr>
        <w:t> </w:t>
      </w:r>
      <w:r>
        <w:rPr>
          <w:sz w:val="16"/>
        </w:rPr>
        <w:t>Cobb,</w:t>
      </w:r>
      <w:r>
        <w:rPr>
          <w:spacing w:val="-3"/>
          <w:sz w:val="16"/>
        </w:rPr>
        <w:t> </w:t>
      </w:r>
      <w:r>
        <w:rPr>
          <w:sz w:val="16"/>
        </w:rPr>
        <w:t>the</w:t>
      </w:r>
      <w:r>
        <w:rPr>
          <w:spacing w:val="-3"/>
          <w:sz w:val="16"/>
        </w:rPr>
        <w:t> </w:t>
      </w:r>
      <w:r>
        <w:rPr>
          <w:sz w:val="16"/>
        </w:rPr>
        <w:t>Mount</w:t>
      </w:r>
      <w:r>
        <w:rPr>
          <w:spacing w:val="-3"/>
          <w:sz w:val="16"/>
        </w:rPr>
        <w:t> </w:t>
      </w:r>
      <w:r>
        <w:rPr>
          <w:sz w:val="16"/>
        </w:rPr>
        <w:t>Holyoke</w:t>
      </w:r>
      <w:r>
        <w:rPr>
          <w:spacing w:val="-3"/>
          <w:sz w:val="16"/>
        </w:rPr>
        <w:t> </w:t>
      </w:r>
      <w:r>
        <w:rPr>
          <w:sz w:val="16"/>
        </w:rPr>
        <w:t>statistician</w:t>
      </w:r>
      <w:r>
        <w:rPr>
          <w:spacing w:val="-3"/>
          <w:sz w:val="16"/>
        </w:rPr>
        <w:t> </w:t>
      </w:r>
      <w:r>
        <w:rPr>
          <w:sz w:val="16"/>
        </w:rPr>
        <w:t>noted</w:t>
      </w:r>
      <w:r>
        <w:rPr>
          <w:spacing w:val="-3"/>
          <w:sz w:val="16"/>
        </w:rPr>
        <w:t> </w:t>
      </w:r>
      <w:r>
        <w:rPr>
          <w:sz w:val="16"/>
        </w:rPr>
        <w:t>for</w:t>
      </w:r>
      <w:r>
        <w:rPr>
          <w:spacing w:val="-3"/>
          <w:sz w:val="16"/>
        </w:rPr>
        <w:t> </w:t>
      </w:r>
      <w:r>
        <w:rPr>
          <w:sz w:val="16"/>
        </w:rPr>
        <w:t>his</w:t>
      </w:r>
      <w:r>
        <w:rPr>
          <w:spacing w:val="40"/>
          <w:sz w:val="16"/>
        </w:rPr>
        <w:t> </w:t>
      </w:r>
      <w:r>
        <w:rPr>
          <w:sz w:val="16"/>
        </w:rPr>
        <w:t>contribution</w:t>
      </w:r>
      <w:r>
        <w:rPr>
          <w:spacing w:val="-4"/>
          <w:sz w:val="16"/>
        </w:rPr>
        <w:t> </w:t>
      </w:r>
      <w:r>
        <w:rPr>
          <w:sz w:val="16"/>
        </w:rPr>
        <w:t>to</w:t>
      </w:r>
      <w:r>
        <w:rPr>
          <w:spacing w:val="-4"/>
          <w:sz w:val="16"/>
        </w:rPr>
        <w:t> </w:t>
      </w:r>
      <w:r>
        <w:rPr>
          <w:sz w:val="16"/>
        </w:rPr>
        <w:t>the</w:t>
      </w:r>
      <w:r>
        <w:rPr>
          <w:spacing w:val="-4"/>
          <w:sz w:val="16"/>
        </w:rPr>
        <w:t> </w:t>
      </w:r>
      <w:r>
        <w:rPr>
          <w:sz w:val="16"/>
        </w:rPr>
        <w:t>philosophy</w:t>
      </w:r>
      <w:r>
        <w:rPr>
          <w:spacing w:val="-4"/>
          <w:sz w:val="16"/>
        </w:rPr>
        <w:t> </w:t>
      </w:r>
      <w:r>
        <w:rPr>
          <w:sz w:val="16"/>
        </w:rPr>
        <w:t>of</w:t>
      </w:r>
      <w:r>
        <w:rPr>
          <w:spacing w:val="-4"/>
          <w:sz w:val="16"/>
        </w:rPr>
        <w:t> </w:t>
      </w:r>
      <w:r>
        <w:rPr>
          <w:sz w:val="16"/>
        </w:rPr>
        <w:t>teaching</w:t>
      </w:r>
      <w:r>
        <w:rPr>
          <w:spacing w:val="-4"/>
          <w:sz w:val="16"/>
        </w:rPr>
        <w:t> </w:t>
      </w:r>
      <w:r>
        <w:rPr>
          <w:sz w:val="16"/>
        </w:rPr>
        <w:t>introductory</w:t>
      </w:r>
      <w:r>
        <w:rPr>
          <w:spacing w:val="-4"/>
          <w:sz w:val="16"/>
        </w:rPr>
        <w:t> </w:t>
      </w:r>
      <w:r>
        <w:rPr>
          <w:sz w:val="16"/>
        </w:rPr>
        <w:t>statistics,</w:t>
      </w:r>
      <w:r>
        <w:rPr>
          <w:spacing w:val="-4"/>
          <w:sz w:val="16"/>
        </w:rPr>
        <w:t> </w:t>
      </w:r>
      <w:r>
        <w:rPr>
          <w:sz w:val="16"/>
        </w:rPr>
        <w:t>argued</w:t>
      </w:r>
      <w:r>
        <w:rPr>
          <w:spacing w:val="-4"/>
          <w:sz w:val="16"/>
        </w:rPr>
        <w:t> </w:t>
      </w:r>
      <w:r>
        <w:rPr>
          <w:sz w:val="16"/>
        </w:rPr>
        <w:t>in</w:t>
      </w:r>
      <w:r>
        <w:rPr>
          <w:spacing w:val="-4"/>
          <w:sz w:val="16"/>
        </w:rPr>
        <w:t> </w:t>
      </w:r>
      <w:r>
        <w:rPr>
          <w:sz w:val="16"/>
        </w:rPr>
        <w:t>a</w:t>
      </w:r>
      <w:r>
        <w:rPr>
          <w:spacing w:val="-4"/>
          <w:sz w:val="16"/>
        </w:rPr>
        <w:t> </w:t>
      </w:r>
      <w:r>
        <w:rPr>
          <w:sz w:val="16"/>
        </w:rPr>
        <w:t>November</w:t>
      </w:r>
      <w:r>
        <w:rPr>
          <w:spacing w:val="-4"/>
          <w:sz w:val="16"/>
        </w:rPr>
        <w:t> </w:t>
      </w:r>
      <w:r>
        <w:rPr>
          <w:sz w:val="16"/>
        </w:rPr>
        <w:t>2015</w:t>
      </w:r>
      <w:r>
        <w:rPr>
          <w:spacing w:val="-4"/>
          <w:sz w:val="16"/>
        </w:rPr>
        <w:t> </w:t>
      </w:r>
      <w:r>
        <w:rPr>
          <w:sz w:val="16"/>
        </w:rPr>
        <w:t>editorial</w:t>
      </w:r>
      <w:r>
        <w:rPr>
          <w:spacing w:val="-4"/>
          <w:sz w:val="16"/>
        </w:rPr>
        <w:t> </w:t>
      </w:r>
      <w:r>
        <w:rPr>
          <w:sz w:val="16"/>
        </w:rPr>
        <w:t>in</w:t>
      </w:r>
      <w:r>
        <w:rPr>
          <w:spacing w:val="-4"/>
          <w:sz w:val="16"/>
        </w:rPr>
        <w:t> </w:t>
      </w:r>
      <w:r>
        <w:rPr>
          <w:sz w:val="16"/>
        </w:rPr>
        <w:t>the</w:t>
      </w:r>
      <w:r>
        <w:rPr>
          <w:spacing w:val="40"/>
          <w:sz w:val="16"/>
        </w:rPr>
        <w:t> </w:t>
      </w:r>
      <w:r>
        <w:rPr>
          <w:i/>
          <w:sz w:val="16"/>
        </w:rPr>
        <w:t>American</w:t>
      </w:r>
      <w:r>
        <w:rPr>
          <w:i/>
          <w:spacing w:val="-5"/>
          <w:sz w:val="16"/>
        </w:rPr>
        <w:t> </w:t>
      </w:r>
      <w:r>
        <w:rPr>
          <w:i/>
          <w:sz w:val="16"/>
        </w:rPr>
        <w:t>Statistician</w:t>
      </w:r>
      <w:r>
        <w:rPr>
          <w:i/>
          <w:spacing w:val="-6"/>
          <w:sz w:val="16"/>
        </w:rPr>
        <w:t> </w:t>
      </w:r>
      <w:r>
        <w:rPr>
          <w:sz w:val="16"/>
        </w:rPr>
        <w:t>that</w:t>
      </w:r>
      <w:r>
        <w:rPr>
          <w:spacing w:val="-5"/>
          <w:sz w:val="16"/>
        </w:rPr>
        <w:t> </w:t>
      </w:r>
      <w:r>
        <w:rPr>
          <w:sz w:val="16"/>
        </w:rPr>
        <w:t>the</w:t>
      </w:r>
      <w:r>
        <w:rPr>
          <w:spacing w:val="-5"/>
          <w:sz w:val="16"/>
        </w:rPr>
        <w:t> </w:t>
      </w:r>
      <w:r>
        <w:rPr>
          <w:sz w:val="16"/>
        </w:rPr>
        <w:t>“standard</w:t>
      </w:r>
      <w:r>
        <w:rPr>
          <w:spacing w:val="-5"/>
          <w:sz w:val="16"/>
        </w:rPr>
        <w:t> </w:t>
      </w:r>
      <w:r>
        <w:rPr>
          <w:sz w:val="16"/>
        </w:rPr>
        <w:t>introductory</w:t>
      </w:r>
      <w:r>
        <w:rPr>
          <w:spacing w:val="-5"/>
          <w:sz w:val="16"/>
        </w:rPr>
        <w:t> </w:t>
      </w:r>
      <w:r>
        <w:rPr>
          <w:sz w:val="16"/>
        </w:rPr>
        <w:t>course,</w:t>
      </w:r>
      <w:r>
        <w:rPr>
          <w:spacing w:val="-5"/>
          <w:sz w:val="16"/>
        </w:rPr>
        <w:t> </w:t>
      </w:r>
      <w:r>
        <w:rPr>
          <w:sz w:val="16"/>
        </w:rPr>
        <w:t>which</w:t>
      </w:r>
      <w:r>
        <w:rPr>
          <w:spacing w:val="-5"/>
          <w:sz w:val="16"/>
        </w:rPr>
        <w:t> </w:t>
      </w:r>
      <w:r>
        <w:rPr>
          <w:sz w:val="16"/>
        </w:rPr>
        <w:t>puts</w:t>
      </w:r>
      <w:r>
        <w:rPr>
          <w:spacing w:val="-5"/>
          <w:sz w:val="16"/>
        </w:rPr>
        <w:t> </w:t>
      </w:r>
      <w:r>
        <w:rPr>
          <w:sz w:val="16"/>
        </w:rPr>
        <w:t>the</w:t>
      </w:r>
      <w:r>
        <w:rPr>
          <w:spacing w:val="-5"/>
          <w:sz w:val="16"/>
        </w:rPr>
        <w:t> </w:t>
      </w:r>
      <w:r>
        <w:rPr>
          <w:sz w:val="16"/>
        </w:rPr>
        <w:t>normal</w:t>
      </w:r>
      <w:r>
        <w:rPr>
          <w:spacing w:val="-5"/>
          <w:sz w:val="16"/>
        </w:rPr>
        <w:t> </w:t>
      </w:r>
      <w:r>
        <w:rPr>
          <w:sz w:val="16"/>
        </w:rPr>
        <w:t>distribution</w:t>
      </w:r>
      <w:r>
        <w:rPr>
          <w:spacing w:val="-5"/>
          <w:sz w:val="16"/>
        </w:rPr>
        <w:t> </w:t>
      </w:r>
      <w:r>
        <w:rPr>
          <w:sz w:val="16"/>
        </w:rPr>
        <w:t>at</w:t>
      </w:r>
      <w:r>
        <w:rPr>
          <w:spacing w:val="-5"/>
          <w:sz w:val="16"/>
        </w:rPr>
        <w:t> </w:t>
      </w:r>
      <w:r>
        <w:rPr>
          <w:sz w:val="16"/>
        </w:rPr>
        <w:t>its</w:t>
      </w:r>
      <w:r>
        <w:rPr>
          <w:spacing w:val="-5"/>
          <w:sz w:val="16"/>
        </w:rPr>
        <w:t> </w:t>
      </w:r>
      <w:r>
        <w:rPr>
          <w:sz w:val="16"/>
        </w:rPr>
        <w:t>center,</w:t>
      </w:r>
      <w:r>
        <w:rPr>
          <w:spacing w:val="40"/>
          <w:sz w:val="16"/>
        </w:rPr>
        <w:t> </w:t>
      </w:r>
      <w:r>
        <w:rPr>
          <w:sz w:val="16"/>
        </w:rPr>
        <w:t>had outlived the usefulness of its centrality.”</w:t>
      </w:r>
    </w:p>
    <w:p>
      <w:pPr>
        <w:spacing w:after="0" w:line="220" w:lineRule="auto"/>
        <w:jc w:val="both"/>
        <w:rPr>
          <w:sz w:val="16"/>
        </w:rPr>
        <w:sectPr>
          <w:footerReference w:type="default" r:id="rId133"/>
          <w:footerReference w:type="even" r:id="rId134"/>
          <w:pgSz w:w="10080" w:h="13230"/>
          <w:pgMar w:header="0" w:footer="885" w:top="900" w:bottom="1080" w:left="440" w:right="340"/>
          <w:pgNumType w:start="69"/>
        </w:sectPr>
      </w:pPr>
    </w:p>
    <w:p>
      <w:pPr>
        <w:pStyle w:val="BodyText"/>
        <w:ind w:left="1144"/>
        <w:rPr>
          <w:sz w:val="20"/>
        </w:rPr>
      </w:pPr>
      <w:r>
        <w:rPr>
          <w:sz w:val="20"/>
        </w:rPr>
        <w:drawing>
          <wp:inline distT="0" distB="0" distL="0" distR="0">
            <wp:extent cx="4417314" cy="3183064"/>
            <wp:effectExtent l="0" t="0" r="0" b="0"/>
            <wp:docPr id="315" name="Image 315"/>
            <wp:cNvGraphicFramePr>
              <a:graphicFrameLocks/>
            </wp:cNvGraphicFramePr>
            <a:graphic>
              <a:graphicData uri="http://schemas.openxmlformats.org/drawingml/2006/picture">
                <pic:pic>
                  <pic:nvPicPr>
                    <pic:cNvPr id="315" name="Image 315"/>
                    <pic:cNvPicPr/>
                  </pic:nvPicPr>
                  <pic:blipFill>
                    <a:blip r:embed="rId135" cstate="print"/>
                    <a:stretch>
                      <a:fillRect/>
                    </a:stretch>
                  </pic:blipFill>
                  <pic:spPr>
                    <a:xfrm>
                      <a:off x="0" y="0"/>
                      <a:ext cx="4417314" cy="3183064"/>
                    </a:xfrm>
                    <a:prstGeom prst="rect">
                      <a:avLst/>
                    </a:prstGeom>
                  </pic:spPr>
                </pic:pic>
              </a:graphicData>
            </a:graphic>
          </wp:inline>
        </w:drawing>
      </w:r>
      <w:r>
        <w:rPr>
          <w:sz w:val="20"/>
        </w:rPr>
      </w:r>
    </w:p>
    <w:p>
      <w:pPr>
        <w:spacing w:before="127"/>
        <w:ind w:left="1000" w:right="0" w:firstLine="0"/>
        <w:jc w:val="left"/>
        <w:rPr>
          <w:i/>
          <w:sz w:val="21"/>
        </w:rPr>
      </w:pPr>
      <w:bookmarkStart w:name="_bookmark324" w:id="427"/>
      <w:bookmarkEnd w:id="427"/>
      <w:r>
        <w:rPr/>
      </w:r>
      <w:r>
        <w:rPr>
          <w:i/>
          <w:sz w:val="21"/>
        </w:rPr>
        <w:t>Figure</w:t>
      </w:r>
      <w:r>
        <w:rPr>
          <w:i/>
          <w:spacing w:val="-9"/>
          <w:sz w:val="21"/>
        </w:rPr>
        <w:t> </w:t>
      </w:r>
      <w:r>
        <w:rPr>
          <w:i/>
          <w:sz w:val="21"/>
        </w:rPr>
        <w:t>2-10.</w:t>
      </w:r>
      <w:r>
        <w:rPr>
          <w:i/>
          <w:spacing w:val="-9"/>
          <w:sz w:val="21"/>
        </w:rPr>
        <w:t> </w:t>
      </w:r>
      <w:r>
        <w:rPr>
          <w:i/>
          <w:sz w:val="21"/>
        </w:rPr>
        <w:t>Normal</w:t>
      </w:r>
      <w:r>
        <w:rPr>
          <w:i/>
          <w:spacing w:val="-8"/>
          <w:sz w:val="21"/>
        </w:rPr>
        <w:t> </w:t>
      </w:r>
      <w:r>
        <w:rPr>
          <w:i/>
          <w:spacing w:val="-2"/>
          <w:sz w:val="21"/>
        </w:rPr>
        <w:t>curve</w:t>
      </w:r>
    </w:p>
    <w:p>
      <w:pPr>
        <w:pStyle w:val="BodyText"/>
        <w:spacing w:before="4"/>
        <w:ind w:left="0"/>
        <w:rPr>
          <w:i/>
        </w:rPr>
      </w:pPr>
    </w:p>
    <w:p>
      <w:pPr>
        <w:spacing w:line="216" w:lineRule="auto" w:before="0"/>
        <w:ind w:left="2295" w:right="1817" w:firstLine="0"/>
        <w:jc w:val="both"/>
        <w:rPr>
          <w:sz w:val="19"/>
        </w:rPr>
      </w:pPr>
      <w:r>
        <w:rPr/>
        <w:drawing>
          <wp:anchor distT="0" distB="0" distL="0" distR="0" allowOverlap="1" layoutInCell="1" locked="0" behindDoc="0" simplePos="0" relativeHeight="15781888">
            <wp:simplePos x="0" y="0"/>
            <wp:positionH relativeFrom="page">
              <wp:posOffset>1130300</wp:posOffset>
            </wp:positionH>
            <wp:positionV relativeFrom="paragraph">
              <wp:posOffset>8423</wp:posOffset>
            </wp:positionV>
            <wp:extent cx="481888" cy="628656"/>
            <wp:effectExtent l="0" t="0" r="0" b="0"/>
            <wp:wrapNone/>
            <wp:docPr id="316" name="Image 316"/>
            <wp:cNvGraphicFramePr>
              <a:graphicFrameLocks/>
            </wp:cNvGraphicFramePr>
            <a:graphic>
              <a:graphicData uri="http://schemas.openxmlformats.org/drawingml/2006/picture">
                <pic:pic>
                  <pic:nvPicPr>
                    <pic:cNvPr id="316" name="Image 316"/>
                    <pic:cNvPicPr/>
                  </pic:nvPicPr>
                  <pic:blipFill>
                    <a:blip r:embed="rId21" cstate="print"/>
                    <a:stretch>
                      <a:fillRect/>
                    </a:stretch>
                  </pic:blipFill>
                  <pic:spPr>
                    <a:xfrm>
                      <a:off x="0" y="0"/>
                      <a:ext cx="481888" cy="628656"/>
                    </a:xfrm>
                    <a:prstGeom prst="rect">
                      <a:avLst/>
                    </a:prstGeom>
                  </pic:spPr>
                </pic:pic>
              </a:graphicData>
            </a:graphic>
          </wp:anchor>
        </w:drawing>
      </w:r>
      <w:r>
        <w:rPr>
          <w:sz w:val="19"/>
        </w:rPr>
        <w:t>The normal distribution is also referred to as a </w:t>
      </w:r>
      <w:r>
        <w:rPr>
          <w:i/>
          <w:sz w:val="19"/>
        </w:rPr>
        <w:t>Gaussian </w:t>
      </w:r>
      <w:r>
        <w:rPr>
          <w:sz w:val="19"/>
        </w:rPr>
        <w:t>distribu‐ tion after Carl Friedrich Gauss, a prodigious German </w:t>
      </w:r>
      <w:r>
        <w:rPr>
          <w:sz w:val="19"/>
        </w:rPr>
        <w:t>mathemati‐ </w:t>
      </w:r>
      <w:bookmarkStart w:name="_bookmark325" w:id="428"/>
      <w:bookmarkEnd w:id="428"/>
      <w:r>
        <w:rPr>
          <w:sz w:val="19"/>
        </w:rPr>
        <w:t>cian</w:t>
      </w:r>
      <w:r>
        <w:rPr>
          <w:sz w:val="19"/>
        </w:rPr>
        <w:t> from the late 18th and early 19th centuries. Another name previously used for the normal distribution was the “error” distri‐ bution. Statistically speaking, an </w:t>
      </w:r>
      <w:r>
        <w:rPr>
          <w:i/>
          <w:sz w:val="19"/>
        </w:rPr>
        <w:t>error </w:t>
      </w:r>
      <w:r>
        <w:rPr>
          <w:sz w:val="19"/>
        </w:rPr>
        <w:t>is the difference between an actual value and a statistical estimate like the sample mean. For example, the standard deviation (see </w:t>
      </w:r>
      <w:hyperlink w:history="true" w:anchor="_bookmark76">
        <w:r>
          <w:rPr>
            <w:color w:val="990000"/>
            <w:sz w:val="19"/>
          </w:rPr>
          <w:t>“Estimates of Variability” on</w:t>
        </w:r>
      </w:hyperlink>
      <w:r>
        <w:rPr>
          <w:color w:val="990000"/>
          <w:sz w:val="19"/>
        </w:rPr>
        <w:t> </w:t>
      </w:r>
      <w:hyperlink w:history="true" w:anchor="_bookmark76">
        <w:r>
          <w:rPr>
            <w:color w:val="990000"/>
            <w:sz w:val="19"/>
          </w:rPr>
          <w:t>page 13</w:t>
        </w:r>
      </w:hyperlink>
      <w:r>
        <w:rPr>
          <w:sz w:val="19"/>
        </w:rPr>
        <w:t>) is based on the errors from the mean of the data. Gauss’s development of the normal distribution came from his study of the errors of astronomical measurements that were found to be nor‐ mally distributed.</w:t>
      </w:r>
    </w:p>
    <w:p>
      <w:pPr>
        <w:spacing w:after="0" w:line="216" w:lineRule="auto"/>
        <w:jc w:val="both"/>
        <w:rPr>
          <w:sz w:val="19"/>
        </w:rPr>
        <w:sectPr>
          <w:pgSz w:w="10080" w:h="13230"/>
          <w:pgMar w:header="0" w:footer="885" w:top="1160" w:bottom="1080" w:left="440" w:right="340"/>
        </w:sectPr>
      </w:pPr>
    </w:p>
    <w:p>
      <w:pPr>
        <w:pStyle w:val="Heading3"/>
        <w:rPr>
          <w:b/>
        </w:rPr>
      </w:pPr>
      <w:bookmarkStart w:name="Standard Normal and QQ-Plots" w:id="429"/>
      <w:bookmarkEnd w:id="429"/>
      <w:r>
        <w:rPr/>
      </w:r>
      <w:bookmarkStart w:name="_bookmark326" w:id="430"/>
      <w:bookmarkEnd w:id="430"/>
      <w:r>
        <w:rPr/>
      </w:r>
      <w:r>
        <w:rPr>
          <w:b/>
        </w:rPr>
        <w:t>Standard</w:t>
      </w:r>
      <w:r>
        <w:rPr>
          <w:b/>
          <w:spacing w:val="8"/>
        </w:rPr>
        <w:t> </w:t>
      </w:r>
      <w:r>
        <w:rPr>
          <w:b/>
        </w:rPr>
        <w:t>Normal</w:t>
      </w:r>
      <w:r>
        <w:rPr>
          <w:b/>
          <w:spacing w:val="8"/>
        </w:rPr>
        <w:t> </w:t>
      </w:r>
      <w:r>
        <w:rPr>
          <w:b/>
        </w:rPr>
        <w:t>and</w:t>
      </w:r>
      <w:r>
        <w:rPr>
          <w:b/>
          <w:spacing w:val="8"/>
        </w:rPr>
        <w:t> </w:t>
      </w:r>
      <w:r>
        <w:rPr>
          <w:b/>
        </w:rPr>
        <w:t>QQ-</w:t>
      </w:r>
      <w:r>
        <w:rPr>
          <w:b/>
          <w:spacing w:val="-2"/>
        </w:rPr>
        <w:t>Plots</w:t>
      </w:r>
    </w:p>
    <w:p>
      <w:pPr>
        <w:pStyle w:val="BodyText"/>
        <w:spacing w:line="213" w:lineRule="auto" w:before="100"/>
        <w:ind w:right="1097"/>
        <w:jc w:val="both"/>
      </w:pPr>
      <w:r>
        <w:rPr/>
        <w:t>A </w:t>
      </w:r>
      <w:r>
        <w:rPr>
          <w:i/>
        </w:rPr>
        <w:t>standard normal </w:t>
      </w:r>
      <w:r>
        <w:rPr/>
        <w:t>distribution is one in which the units on the x-axis are expressed </w:t>
      </w:r>
      <w:bookmarkStart w:name="_bookmark327" w:id="431"/>
      <w:bookmarkEnd w:id="431"/>
      <w:r>
        <w:rPr/>
        <w:t>in</w:t>
      </w:r>
      <w:r>
        <w:rPr/>
        <w:t> terms of standard deviations away from the mean. To compare data to a </w:t>
      </w:r>
      <w:r>
        <w:rPr/>
        <w:t>standard normal distribution, you subtract the mean and then divide by the standard devia‐ tion; this is also called </w:t>
      </w:r>
      <w:r>
        <w:rPr>
          <w:i/>
        </w:rPr>
        <w:t>normalization </w:t>
      </w:r>
      <w:r>
        <w:rPr/>
        <w:t>or </w:t>
      </w:r>
      <w:r>
        <w:rPr>
          <w:i/>
        </w:rPr>
        <w:t>standardization </w:t>
      </w:r>
      <w:r>
        <w:rPr/>
        <w:t>(see </w:t>
      </w:r>
      <w:hyperlink w:history="true" w:anchor="_bookmark1014">
        <w:r>
          <w:rPr>
            <w:color w:val="990000"/>
          </w:rPr>
          <w:t>“Standardization (Nor‐</w:t>
        </w:r>
      </w:hyperlink>
      <w:r>
        <w:rPr>
          <w:color w:val="990000"/>
        </w:rPr>
        <w:t> </w:t>
      </w:r>
      <w:hyperlink w:history="true" w:anchor="_bookmark1014">
        <w:r>
          <w:rPr>
            <w:color w:val="990000"/>
          </w:rPr>
          <w:t>malization, z-Scores)” on page 243</w:t>
        </w:r>
      </w:hyperlink>
      <w:r>
        <w:rPr/>
        <w:t>). Note that “standardization” in this sense is </w:t>
      </w:r>
      <w:bookmarkStart w:name="_bookmark328" w:id="432"/>
      <w:bookmarkEnd w:id="432"/>
      <w:r>
        <w:rPr/>
        <w:t>unrel</w:t>
      </w:r>
      <w:r>
        <w:rPr/>
        <w:t>ated to database record standardization (conversion to a common format). The transformed value is termed a </w:t>
      </w:r>
      <w:r>
        <w:rPr>
          <w:i/>
        </w:rPr>
        <w:t>z-score</w:t>
      </w:r>
      <w:r>
        <w:rPr/>
        <w:t>, and the normal distribution is sometimes</w:t>
      </w:r>
      <w:r>
        <w:rPr>
          <w:spacing w:val="40"/>
        </w:rPr>
        <w:t> </w:t>
      </w:r>
      <w:bookmarkStart w:name="_bookmark329" w:id="433"/>
      <w:bookmarkEnd w:id="433"/>
      <w:r>
        <w:rPr/>
        <w:t>called</w:t>
      </w:r>
      <w:r>
        <w:rPr/>
        <w:t> the </w:t>
      </w:r>
      <w:r>
        <w:rPr>
          <w:i/>
        </w:rPr>
        <w:t>z-distribution</w:t>
      </w:r>
      <w:r>
        <w:rPr/>
        <w:t>.</w:t>
      </w:r>
    </w:p>
    <w:p>
      <w:pPr>
        <w:pStyle w:val="BodyText"/>
        <w:spacing w:line="213" w:lineRule="auto" w:before="110"/>
        <w:ind w:right="1097"/>
        <w:jc w:val="both"/>
      </w:pPr>
      <w:r>
        <w:rPr/>
        <w:t>A </w:t>
      </w:r>
      <w:r>
        <w:rPr>
          <w:i/>
        </w:rPr>
        <w:t>QQ-Plot </w:t>
      </w:r>
      <w:r>
        <w:rPr/>
        <w:t>is used to visually determine how close a sample is to a specified distribu‐ tion—in</w:t>
      </w:r>
      <w:r>
        <w:rPr>
          <w:spacing w:val="-2"/>
        </w:rPr>
        <w:t> </w:t>
      </w:r>
      <w:r>
        <w:rPr/>
        <w:t>this</w:t>
      </w:r>
      <w:r>
        <w:rPr>
          <w:spacing w:val="-2"/>
        </w:rPr>
        <w:t> </w:t>
      </w:r>
      <w:r>
        <w:rPr/>
        <w:t>case,</w:t>
      </w:r>
      <w:r>
        <w:rPr>
          <w:spacing w:val="-2"/>
        </w:rPr>
        <w:t> </w:t>
      </w:r>
      <w:r>
        <w:rPr/>
        <w:t>the</w:t>
      </w:r>
      <w:r>
        <w:rPr>
          <w:spacing w:val="-2"/>
        </w:rPr>
        <w:t> </w:t>
      </w:r>
      <w:r>
        <w:rPr/>
        <w:t>normal</w:t>
      </w:r>
      <w:r>
        <w:rPr>
          <w:spacing w:val="-2"/>
        </w:rPr>
        <w:t> </w:t>
      </w:r>
      <w:r>
        <w:rPr/>
        <w:t>distribution.</w:t>
      </w:r>
      <w:r>
        <w:rPr>
          <w:spacing w:val="-2"/>
        </w:rPr>
        <w:t> </w:t>
      </w:r>
      <w:r>
        <w:rPr/>
        <w:t>The</w:t>
      </w:r>
      <w:r>
        <w:rPr>
          <w:spacing w:val="-2"/>
        </w:rPr>
        <w:t> </w:t>
      </w:r>
      <w:r>
        <w:rPr/>
        <w:t>QQ-Plot</w:t>
      </w:r>
      <w:r>
        <w:rPr>
          <w:spacing w:val="-2"/>
        </w:rPr>
        <w:t> </w:t>
      </w:r>
      <w:r>
        <w:rPr/>
        <w:t>orders</w:t>
      </w:r>
      <w:r>
        <w:rPr>
          <w:spacing w:val="-2"/>
        </w:rPr>
        <w:t> </w:t>
      </w:r>
      <w:r>
        <w:rPr/>
        <w:t>the</w:t>
      </w:r>
      <w:r>
        <w:rPr>
          <w:spacing w:val="-2"/>
        </w:rPr>
        <w:t> </w:t>
      </w:r>
      <w:r>
        <w:rPr>
          <w:i/>
        </w:rPr>
        <w:t>z</w:t>
      </w:r>
      <w:r>
        <w:rPr/>
        <w:t>-scores</w:t>
      </w:r>
      <w:r>
        <w:rPr>
          <w:spacing w:val="-2"/>
        </w:rPr>
        <w:t> </w:t>
      </w:r>
      <w:r>
        <w:rPr/>
        <w:t>from</w:t>
      </w:r>
      <w:r>
        <w:rPr>
          <w:spacing w:val="-2"/>
        </w:rPr>
        <w:t> </w:t>
      </w:r>
      <w:r>
        <w:rPr/>
        <w:t>low to high and plots each value’s </w:t>
      </w:r>
      <w:r>
        <w:rPr>
          <w:i/>
        </w:rPr>
        <w:t>z</w:t>
      </w:r>
      <w:r>
        <w:rPr/>
        <w:t>-score on the y-axis; the x-axis is the </w:t>
      </w:r>
      <w:r>
        <w:rPr/>
        <w:t>corresponding quantile of a normal distribution for that value’s rank. Since the data is normalized, the units correspond to the number of standard deviations away from the mean. If</w:t>
      </w:r>
      <w:r>
        <w:rPr>
          <w:spacing w:val="40"/>
        </w:rPr>
        <w:t> </w:t>
      </w:r>
      <w:r>
        <w:rPr/>
        <w:t>the points roughly fall on the diagonal line, then the sample distribution can be con‐ sidered close to normal. </w:t>
      </w:r>
      <w:hyperlink w:history="true" w:anchor="_bookmark330">
        <w:r>
          <w:rPr>
            <w:color w:val="990000"/>
          </w:rPr>
          <w:t>Figure</w:t>
        </w:r>
        <w:r>
          <w:rPr>
            <w:color w:val="990000"/>
            <w:spacing w:val="-3"/>
          </w:rPr>
          <w:t> </w:t>
        </w:r>
        <w:r>
          <w:rPr>
            <w:color w:val="990000"/>
          </w:rPr>
          <w:t>2-11</w:t>
        </w:r>
      </w:hyperlink>
      <w:r>
        <w:rPr>
          <w:color w:val="990000"/>
        </w:rPr>
        <w:t> </w:t>
      </w:r>
      <w:r>
        <w:rPr/>
        <w:t>shows a QQ-Plot for a sample of 100 values ran‐ domly generated from a normal distribution; as expected, the points closely follow</w:t>
      </w:r>
      <w:r>
        <w:rPr>
          <w:spacing w:val="40"/>
        </w:rPr>
        <w:t> </w:t>
      </w:r>
      <w:r>
        <w:rPr/>
        <w:t>the line. This figure can be produced in </w:t>
      </w:r>
      <w:r>
        <w:rPr>
          <w:i/>
        </w:rPr>
        <w:t>R </w:t>
      </w:r>
      <w:r>
        <w:rPr/>
        <w:t>with the </w:t>
      </w:r>
      <w:r>
        <w:rPr>
          <w:rFonts w:ascii="BIZ UDGothic" w:hAnsi="BIZ UDGothic"/>
          <w:sz w:val="20"/>
        </w:rPr>
        <w:t>qqnorm</w:t>
      </w:r>
      <w:r>
        <w:rPr>
          <w:rFonts w:ascii="BIZ UDGothic" w:hAnsi="BIZ UDGothic"/>
          <w:spacing w:val="-40"/>
          <w:sz w:val="20"/>
        </w:rPr>
        <w:t> </w:t>
      </w:r>
      <w:r>
        <w:rPr/>
        <w:t>function:</w:t>
      </w:r>
    </w:p>
    <w:p>
      <w:pPr>
        <w:spacing w:line="220" w:lineRule="auto" w:before="125"/>
        <w:ind w:left="1340" w:right="5594" w:firstLine="0"/>
        <w:jc w:val="left"/>
        <w:rPr>
          <w:rFonts w:ascii="BIZ UDGothic"/>
          <w:sz w:val="17"/>
        </w:rPr>
      </w:pPr>
      <w:r>
        <w:rPr>
          <w:rFonts w:ascii="BIZ UDGothic"/>
          <w:color w:val="000087"/>
          <w:sz w:val="17"/>
        </w:rPr>
        <w:t>norm_samp </w:t>
      </w:r>
      <w:r>
        <w:rPr>
          <w:rFonts w:ascii="BIZ UDGothic"/>
          <w:color w:val="545454"/>
          <w:sz w:val="17"/>
        </w:rPr>
        <w:t>&lt;- </w:t>
      </w:r>
      <w:r>
        <w:rPr>
          <w:rFonts w:ascii="BIZ UDGothic"/>
          <w:color w:val="CC00FF"/>
          <w:sz w:val="17"/>
        </w:rPr>
        <w:t>rnorm</w:t>
      </w:r>
      <w:r>
        <w:rPr>
          <w:rFonts w:ascii="BIZ UDGothic"/>
          <w:sz w:val="17"/>
        </w:rPr>
        <w:t>(</w:t>
      </w:r>
      <w:r>
        <w:rPr>
          <w:rFonts w:ascii="BIZ UDGothic"/>
          <w:color w:val="FF6600"/>
          <w:sz w:val="17"/>
        </w:rPr>
        <w:t>100</w:t>
      </w:r>
      <w:r>
        <w:rPr>
          <w:rFonts w:ascii="BIZ UDGothic"/>
          <w:sz w:val="17"/>
        </w:rPr>
        <w:t>) </w:t>
      </w:r>
      <w:r>
        <w:rPr>
          <w:rFonts w:ascii="BIZ UDGothic"/>
          <w:color w:val="CC00FF"/>
          <w:spacing w:val="-2"/>
          <w:sz w:val="17"/>
        </w:rPr>
        <w:t>qqnorm</w:t>
      </w:r>
      <w:r>
        <w:rPr>
          <w:rFonts w:ascii="BIZ UDGothic"/>
          <w:spacing w:val="-2"/>
          <w:sz w:val="17"/>
        </w:rPr>
        <w:t>(</w:t>
      </w:r>
      <w:r>
        <w:rPr>
          <w:rFonts w:ascii="BIZ UDGothic"/>
          <w:color w:val="000087"/>
          <w:spacing w:val="-2"/>
          <w:sz w:val="17"/>
        </w:rPr>
        <w:t>norm_samp</w:t>
      </w:r>
      <w:r>
        <w:rPr>
          <w:rFonts w:ascii="BIZ UDGothic"/>
          <w:spacing w:val="-2"/>
          <w:sz w:val="17"/>
        </w:rPr>
        <w:t>) </w:t>
      </w:r>
      <w:r>
        <w:rPr>
          <w:rFonts w:ascii="BIZ UDGothic"/>
          <w:color w:val="CC00FF"/>
          <w:sz w:val="17"/>
        </w:rPr>
        <w:t>abline</w:t>
      </w:r>
      <w:r>
        <w:rPr>
          <w:rFonts w:ascii="BIZ UDGothic"/>
          <w:sz w:val="17"/>
        </w:rPr>
        <w:t>(</w:t>
      </w:r>
      <w:r>
        <w:rPr>
          <w:rFonts w:ascii="BIZ UDGothic"/>
          <w:color w:val="000087"/>
          <w:sz w:val="17"/>
        </w:rPr>
        <w:t>a</w:t>
      </w:r>
      <w:r>
        <w:rPr>
          <w:rFonts w:ascii="BIZ UDGothic"/>
          <w:color w:val="545454"/>
          <w:sz w:val="17"/>
        </w:rPr>
        <w:t>=</w:t>
      </w:r>
      <w:r>
        <w:rPr>
          <w:rFonts w:ascii="BIZ UDGothic"/>
          <w:color w:val="FF6600"/>
          <w:sz w:val="17"/>
        </w:rPr>
        <w:t>0</w:t>
      </w:r>
      <w:r>
        <w:rPr>
          <w:rFonts w:ascii="BIZ UDGothic"/>
          <w:sz w:val="17"/>
        </w:rPr>
        <w:t>,</w:t>
      </w:r>
      <w:r>
        <w:rPr>
          <w:rFonts w:ascii="BIZ UDGothic"/>
          <w:spacing w:val="-19"/>
          <w:sz w:val="17"/>
        </w:rPr>
        <w:t> </w:t>
      </w:r>
      <w:r>
        <w:rPr>
          <w:rFonts w:ascii="BIZ UDGothic"/>
          <w:color w:val="000087"/>
          <w:sz w:val="17"/>
        </w:rPr>
        <w:t>b</w:t>
      </w:r>
      <w:r>
        <w:rPr>
          <w:rFonts w:ascii="BIZ UDGothic"/>
          <w:color w:val="545454"/>
          <w:sz w:val="17"/>
        </w:rPr>
        <w:t>=</w:t>
      </w:r>
      <w:r>
        <w:rPr>
          <w:rFonts w:ascii="BIZ UDGothic"/>
          <w:color w:val="FF6600"/>
          <w:sz w:val="17"/>
        </w:rPr>
        <w:t>1</w:t>
      </w:r>
      <w:r>
        <w:rPr>
          <w:rFonts w:ascii="BIZ UDGothic"/>
          <w:sz w:val="17"/>
        </w:rPr>
        <w:t>,</w:t>
      </w:r>
      <w:r>
        <w:rPr>
          <w:rFonts w:ascii="BIZ UDGothic"/>
          <w:spacing w:val="-19"/>
          <w:sz w:val="17"/>
        </w:rPr>
        <w:t> </w:t>
      </w:r>
      <w:r>
        <w:rPr>
          <w:rFonts w:ascii="BIZ UDGothic"/>
          <w:color w:val="000087"/>
          <w:sz w:val="17"/>
        </w:rPr>
        <w:t>col</w:t>
      </w:r>
      <w:r>
        <w:rPr>
          <w:rFonts w:ascii="BIZ UDGothic"/>
          <w:color w:val="545454"/>
          <w:sz w:val="17"/>
        </w:rPr>
        <w:t>=</w:t>
      </w:r>
      <w:r>
        <w:rPr>
          <w:rFonts w:ascii="BIZ UDGothic"/>
          <w:color w:val="CC3300"/>
          <w:sz w:val="17"/>
        </w:rPr>
        <w:t>'grey'</w:t>
      </w:r>
      <w:r>
        <w:rPr>
          <w:rFonts w:ascii="BIZ UDGothic"/>
          <w:sz w:val="17"/>
        </w:rPr>
        <w:t>)</w:t>
      </w:r>
    </w:p>
    <w:p>
      <w:pPr>
        <w:spacing w:before="103"/>
        <w:ind w:left="1000" w:right="0" w:firstLine="0"/>
        <w:jc w:val="both"/>
        <w:rPr>
          <w:sz w:val="21"/>
        </w:rPr>
      </w:pPr>
      <w:r>
        <w:rPr>
          <w:sz w:val="21"/>
        </w:rPr>
        <w:t>In</w:t>
      </w:r>
      <w:r>
        <w:rPr>
          <w:spacing w:val="-6"/>
          <w:sz w:val="21"/>
        </w:rPr>
        <w:t> </w:t>
      </w:r>
      <w:r>
        <w:rPr>
          <w:i/>
          <w:sz w:val="21"/>
        </w:rPr>
        <w:t>Python</w:t>
      </w:r>
      <w:r>
        <w:rPr>
          <w:sz w:val="21"/>
        </w:rPr>
        <w:t>,</w:t>
      </w:r>
      <w:r>
        <w:rPr>
          <w:spacing w:val="-2"/>
          <w:sz w:val="21"/>
        </w:rPr>
        <w:t> </w:t>
      </w:r>
      <w:r>
        <w:rPr>
          <w:sz w:val="21"/>
        </w:rPr>
        <w:t>use</w:t>
      </w:r>
      <w:r>
        <w:rPr>
          <w:spacing w:val="-3"/>
          <w:sz w:val="21"/>
        </w:rPr>
        <w:t> </w:t>
      </w:r>
      <w:r>
        <w:rPr>
          <w:sz w:val="21"/>
        </w:rPr>
        <w:t>the</w:t>
      </w:r>
      <w:r>
        <w:rPr>
          <w:spacing w:val="-2"/>
          <w:sz w:val="21"/>
        </w:rPr>
        <w:t> </w:t>
      </w:r>
      <w:r>
        <w:rPr>
          <w:sz w:val="21"/>
        </w:rPr>
        <w:t>method</w:t>
      </w:r>
      <w:r>
        <w:rPr>
          <w:spacing w:val="-3"/>
          <w:sz w:val="21"/>
        </w:rPr>
        <w:t> </w:t>
      </w:r>
      <w:r>
        <w:rPr>
          <w:rFonts w:ascii="BIZ UDGothic"/>
          <w:sz w:val="20"/>
        </w:rPr>
        <w:t>scipy.stats.probplot</w:t>
      </w:r>
      <w:r>
        <w:rPr>
          <w:rFonts w:ascii="BIZ UDGothic"/>
          <w:spacing w:val="-53"/>
          <w:sz w:val="20"/>
        </w:rPr>
        <w:t> </w:t>
      </w:r>
      <w:r>
        <w:rPr>
          <w:sz w:val="21"/>
        </w:rPr>
        <w:t>to</w:t>
      </w:r>
      <w:r>
        <w:rPr>
          <w:spacing w:val="-2"/>
          <w:sz w:val="21"/>
        </w:rPr>
        <w:t> </w:t>
      </w:r>
      <w:r>
        <w:rPr>
          <w:sz w:val="21"/>
        </w:rPr>
        <w:t>create</w:t>
      </w:r>
      <w:r>
        <w:rPr>
          <w:spacing w:val="-3"/>
          <w:sz w:val="21"/>
        </w:rPr>
        <w:t> </w:t>
      </w:r>
      <w:r>
        <w:rPr>
          <w:sz w:val="21"/>
        </w:rPr>
        <w:t>the</w:t>
      </w:r>
      <w:r>
        <w:rPr>
          <w:spacing w:val="-2"/>
          <w:sz w:val="21"/>
        </w:rPr>
        <w:t> </w:t>
      </w:r>
      <w:r>
        <w:rPr>
          <w:sz w:val="21"/>
        </w:rPr>
        <w:t>QQ-</w:t>
      </w:r>
      <w:r>
        <w:rPr>
          <w:spacing w:val="-2"/>
          <w:sz w:val="21"/>
        </w:rPr>
        <w:t>Plot:</w:t>
      </w:r>
    </w:p>
    <w:p>
      <w:pPr>
        <w:spacing w:line="220" w:lineRule="auto" w:before="115"/>
        <w:ind w:left="1339" w:right="4728" w:firstLine="0"/>
        <w:jc w:val="both"/>
        <w:rPr>
          <w:rFonts w:ascii="BIZ UDGothic"/>
          <w:sz w:val="17"/>
        </w:rPr>
      </w:pPr>
      <w:r>
        <w:rPr>
          <w:rFonts w:ascii="BIZ UDGothic"/>
          <w:color w:val="000087"/>
          <w:sz w:val="17"/>
        </w:rPr>
        <w:t>fig</w:t>
      </w:r>
      <w:r>
        <w:rPr>
          <w:rFonts w:ascii="BIZ UDGothic"/>
          <w:sz w:val="17"/>
        </w:rPr>
        <w:t>,</w:t>
      </w:r>
      <w:r>
        <w:rPr>
          <w:rFonts w:ascii="BIZ UDGothic"/>
          <w:spacing w:val="-10"/>
          <w:sz w:val="17"/>
        </w:rPr>
        <w:t> </w:t>
      </w:r>
      <w:r>
        <w:rPr>
          <w:rFonts w:ascii="BIZ UDGothic"/>
          <w:color w:val="000087"/>
          <w:sz w:val="17"/>
        </w:rPr>
        <w:t>ax</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plt</w:t>
      </w:r>
      <w:r>
        <w:rPr>
          <w:rFonts w:ascii="BIZ UDGothic"/>
          <w:color w:val="545454"/>
          <w:sz w:val="17"/>
        </w:rPr>
        <w:t>.</w:t>
      </w:r>
      <w:r>
        <w:rPr>
          <w:rFonts w:ascii="BIZ UDGothic"/>
          <w:color w:val="000087"/>
          <w:sz w:val="17"/>
        </w:rPr>
        <w:t>subplots</w:t>
      </w:r>
      <w:r>
        <w:rPr>
          <w:rFonts w:ascii="BIZ UDGothic"/>
          <w:sz w:val="17"/>
        </w:rPr>
        <w:t>(</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4</w:t>
      </w:r>
      <w:r>
        <w:rPr>
          <w:rFonts w:ascii="BIZ UDGothic"/>
          <w:sz w:val="17"/>
        </w:rPr>
        <w:t>,</w:t>
      </w:r>
      <w:r>
        <w:rPr>
          <w:rFonts w:ascii="BIZ UDGothic"/>
          <w:spacing w:val="-10"/>
          <w:sz w:val="17"/>
        </w:rPr>
        <w:t> </w:t>
      </w:r>
      <w:r>
        <w:rPr>
          <w:rFonts w:ascii="BIZ UDGothic"/>
          <w:color w:val="FF6600"/>
          <w:sz w:val="17"/>
        </w:rPr>
        <w:t>4</w:t>
      </w:r>
      <w:r>
        <w:rPr>
          <w:rFonts w:ascii="BIZ UDGothic"/>
          <w:sz w:val="17"/>
        </w:rPr>
        <w:t>)) </w:t>
      </w:r>
      <w:r>
        <w:rPr>
          <w:rFonts w:ascii="BIZ UDGothic"/>
          <w:color w:val="000087"/>
          <w:sz w:val="17"/>
        </w:rPr>
        <w:t>norm_sample</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stats</w:t>
      </w:r>
      <w:r>
        <w:rPr>
          <w:rFonts w:ascii="BIZ UDGothic"/>
          <w:color w:val="545454"/>
          <w:sz w:val="17"/>
        </w:rPr>
        <w:t>.</w:t>
      </w:r>
      <w:r>
        <w:rPr>
          <w:rFonts w:ascii="BIZ UDGothic"/>
          <w:color w:val="000087"/>
          <w:sz w:val="17"/>
        </w:rPr>
        <w:t>norm</w:t>
      </w:r>
      <w:r>
        <w:rPr>
          <w:rFonts w:ascii="BIZ UDGothic"/>
          <w:color w:val="545454"/>
          <w:sz w:val="17"/>
        </w:rPr>
        <w:t>.</w:t>
      </w:r>
      <w:r>
        <w:rPr>
          <w:rFonts w:ascii="BIZ UDGothic"/>
          <w:color w:val="000087"/>
          <w:sz w:val="17"/>
        </w:rPr>
        <w:t>rvs</w:t>
      </w:r>
      <w:r>
        <w:rPr>
          <w:rFonts w:ascii="BIZ UDGothic"/>
          <w:sz w:val="17"/>
        </w:rPr>
        <w:t>(</w:t>
      </w:r>
      <w:r>
        <w:rPr>
          <w:rFonts w:ascii="BIZ UDGothic"/>
          <w:color w:val="000087"/>
          <w:sz w:val="17"/>
        </w:rPr>
        <w:t>size</w:t>
      </w:r>
      <w:r>
        <w:rPr>
          <w:rFonts w:ascii="BIZ UDGothic"/>
          <w:color w:val="545454"/>
          <w:sz w:val="17"/>
        </w:rPr>
        <w:t>=</w:t>
      </w:r>
      <w:r>
        <w:rPr>
          <w:rFonts w:ascii="BIZ UDGothic"/>
          <w:color w:val="FF6600"/>
          <w:sz w:val="17"/>
        </w:rPr>
        <w:t>100</w:t>
      </w:r>
      <w:r>
        <w:rPr>
          <w:rFonts w:ascii="BIZ UDGothic"/>
          <w:sz w:val="17"/>
        </w:rPr>
        <w:t>) </w:t>
      </w:r>
      <w:r>
        <w:rPr>
          <w:rFonts w:ascii="BIZ UDGothic"/>
          <w:color w:val="000087"/>
          <w:sz w:val="17"/>
        </w:rPr>
        <w:t>stats</w:t>
      </w:r>
      <w:r>
        <w:rPr>
          <w:rFonts w:ascii="BIZ UDGothic"/>
          <w:color w:val="545454"/>
          <w:sz w:val="17"/>
        </w:rPr>
        <w:t>.</w:t>
      </w:r>
      <w:r>
        <w:rPr>
          <w:rFonts w:ascii="BIZ UDGothic"/>
          <w:color w:val="000087"/>
          <w:sz w:val="17"/>
        </w:rPr>
        <w:t>probplot</w:t>
      </w:r>
      <w:r>
        <w:rPr>
          <w:rFonts w:ascii="BIZ UDGothic"/>
          <w:sz w:val="17"/>
        </w:rPr>
        <w:t>(</w:t>
      </w:r>
      <w:r>
        <w:rPr>
          <w:rFonts w:ascii="BIZ UDGothic"/>
          <w:color w:val="000087"/>
          <w:sz w:val="17"/>
        </w:rPr>
        <w:t>norm_sample</w:t>
      </w:r>
      <w:r>
        <w:rPr>
          <w:rFonts w:ascii="BIZ UDGothic"/>
          <w:sz w:val="17"/>
        </w:rPr>
        <w:t>, </w:t>
      </w:r>
      <w:r>
        <w:rPr>
          <w:rFonts w:ascii="BIZ UDGothic"/>
          <w:color w:val="000087"/>
          <w:sz w:val="17"/>
        </w:rPr>
        <w:t>plot</w:t>
      </w:r>
      <w:r>
        <w:rPr>
          <w:rFonts w:ascii="BIZ UDGothic"/>
          <w:color w:val="545454"/>
          <w:sz w:val="17"/>
        </w:rPr>
        <w:t>=</w:t>
      </w:r>
      <w:r>
        <w:rPr>
          <w:rFonts w:ascii="BIZ UDGothic"/>
          <w:color w:val="000087"/>
          <w:sz w:val="17"/>
        </w:rPr>
        <w:t>ax</w:t>
      </w:r>
      <w:r>
        <w:rPr>
          <w:rFonts w:ascii="BIZ UDGothic"/>
          <w:sz w:val="17"/>
        </w:rPr>
        <w:t>)</w:t>
      </w:r>
    </w:p>
    <w:p>
      <w:pPr>
        <w:spacing w:after="0" w:line="220" w:lineRule="auto"/>
        <w:jc w:val="both"/>
        <w:rPr>
          <w:rFonts w:ascii="BIZ UDGothic"/>
          <w:sz w:val="17"/>
        </w:rPr>
        <w:sectPr>
          <w:pgSz w:w="10080" w:h="13230"/>
          <w:pgMar w:header="0" w:footer="885" w:top="920" w:bottom="1080" w:left="440" w:right="340"/>
        </w:sectPr>
      </w:pPr>
    </w:p>
    <w:p>
      <w:pPr>
        <w:pStyle w:val="BodyText"/>
        <w:ind w:left="1900"/>
        <w:rPr>
          <w:rFonts w:ascii="BIZ UDGothic"/>
          <w:sz w:val="20"/>
        </w:rPr>
      </w:pPr>
      <w:r>
        <w:rPr>
          <w:rFonts w:ascii="BIZ UDGothic"/>
          <w:sz w:val="20"/>
        </w:rPr>
        <w:drawing>
          <wp:inline distT="0" distB="0" distL="0" distR="0">
            <wp:extent cx="3380231" cy="3416808"/>
            <wp:effectExtent l="0" t="0" r="0" b="0"/>
            <wp:docPr id="317" name="Image 317"/>
            <wp:cNvGraphicFramePr>
              <a:graphicFrameLocks/>
            </wp:cNvGraphicFramePr>
            <a:graphic>
              <a:graphicData uri="http://schemas.openxmlformats.org/drawingml/2006/picture">
                <pic:pic>
                  <pic:nvPicPr>
                    <pic:cNvPr id="317" name="Image 317"/>
                    <pic:cNvPicPr/>
                  </pic:nvPicPr>
                  <pic:blipFill>
                    <a:blip r:embed="rId136" cstate="print"/>
                    <a:stretch>
                      <a:fillRect/>
                    </a:stretch>
                  </pic:blipFill>
                  <pic:spPr>
                    <a:xfrm>
                      <a:off x="0" y="0"/>
                      <a:ext cx="3380231" cy="3416808"/>
                    </a:xfrm>
                    <a:prstGeom prst="rect">
                      <a:avLst/>
                    </a:prstGeom>
                  </pic:spPr>
                </pic:pic>
              </a:graphicData>
            </a:graphic>
          </wp:inline>
        </w:drawing>
      </w:r>
      <w:r>
        <w:rPr>
          <w:rFonts w:ascii="BIZ UDGothic"/>
          <w:sz w:val="20"/>
        </w:rPr>
      </w:r>
    </w:p>
    <w:p>
      <w:pPr>
        <w:spacing w:line="211" w:lineRule="auto" w:before="262"/>
        <w:ind w:left="1000" w:right="1097" w:firstLine="0"/>
        <w:jc w:val="left"/>
        <w:rPr>
          <w:i/>
          <w:sz w:val="21"/>
        </w:rPr>
      </w:pPr>
      <w:bookmarkStart w:name="_bookmark330" w:id="434"/>
      <w:bookmarkEnd w:id="434"/>
      <w:r>
        <w:rPr/>
      </w:r>
      <w:r>
        <w:rPr>
          <w:i/>
          <w:sz w:val="21"/>
        </w:rPr>
        <w:t>Figure</w:t>
      </w:r>
      <w:r>
        <w:rPr>
          <w:i/>
          <w:spacing w:val="-9"/>
          <w:sz w:val="21"/>
        </w:rPr>
        <w:t> </w:t>
      </w:r>
      <w:r>
        <w:rPr>
          <w:i/>
          <w:sz w:val="21"/>
        </w:rPr>
        <w:t>2-11.</w:t>
      </w:r>
      <w:r>
        <w:rPr>
          <w:i/>
          <w:spacing w:val="-9"/>
          <w:sz w:val="21"/>
        </w:rPr>
        <w:t> </w:t>
      </w:r>
      <w:r>
        <w:rPr>
          <w:i/>
          <w:sz w:val="21"/>
        </w:rPr>
        <w:t>QQ-Plot</w:t>
      </w:r>
      <w:r>
        <w:rPr>
          <w:i/>
          <w:spacing w:val="-9"/>
          <w:sz w:val="21"/>
        </w:rPr>
        <w:t> </w:t>
      </w:r>
      <w:r>
        <w:rPr>
          <w:i/>
          <w:sz w:val="21"/>
        </w:rPr>
        <w:t>of</w:t>
      </w:r>
      <w:r>
        <w:rPr>
          <w:i/>
          <w:spacing w:val="-9"/>
          <w:sz w:val="21"/>
        </w:rPr>
        <w:t> </w:t>
      </w:r>
      <w:r>
        <w:rPr>
          <w:i/>
          <w:sz w:val="21"/>
        </w:rPr>
        <w:t>a</w:t>
      </w:r>
      <w:r>
        <w:rPr>
          <w:i/>
          <w:spacing w:val="-9"/>
          <w:sz w:val="21"/>
        </w:rPr>
        <w:t> </w:t>
      </w:r>
      <w:r>
        <w:rPr>
          <w:i/>
          <w:sz w:val="21"/>
        </w:rPr>
        <w:t>sample</w:t>
      </w:r>
      <w:r>
        <w:rPr>
          <w:i/>
          <w:spacing w:val="-9"/>
          <w:sz w:val="21"/>
        </w:rPr>
        <w:t> </w:t>
      </w:r>
      <w:r>
        <w:rPr>
          <w:i/>
          <w:sz w:val="21"/>
        </w:rPr>
        <w:t>of</w:t>
      </w:r>
      <w:r>
        <w:rPr>
          <w:i/>
          <w:spacing w:val="-9"/>
          <w:sz w:val="21"/>
        </w:rPr>
        <w:t> </w:t>
      </w:r>
      <w:r>
        <w:rPr>
          <w:i/>
          <w:sz w:val="21"/>
        </w:rPr>
        <w:t>100</w:t>
      </w:r>
      <w:r>
        <w:rPr>
          <w:i/>
          <w:spacing w:val="-9"/>
          <w:sz w:val="21"/>
        </w:rPr>
        <w:t> </w:t>
      </w:r>
      <w:r>
        <w:rPr>
          <w:i/>
          <w:sz w:val="21"/>
        </w:rPr>
        <w:t>values</w:t>
      </w:r>
      <w:r>
        <w:rPr>
          <w:i/>
          <w:spacing w:val="-9"/>
          <w:sz w:val="21"/>
        </w:rPr>
        <w:t> </w:t>
      </w:r>
      <w:r>
        <w:rPr>
          <w:i/>
          <w:sz w:val="21"/>
        </w:rPr>
        <w:t>drawn</w:t>
      </w:r>
      <w:r>
        <w:rPr>
          <w:i/>
          <w:spacing w:val="-9"/>
          <w:sz w:val="21"/>
        </w:rPr>
        <w:t> </w:t>
      </w:r>
      <w:r>
        <w:rPr>
          <w:i/>
          <w:sz w:val="21"/>
        </w:rPr>
        <w:t>from</w:t>
      </w:r>
      <w:r>
        <w:rPr>
          <w:i/>
          <w:spacing w:val="-9"/>
          <w:sz w:val="21"/>
        </w:rPr>
        <w:t> </w:t>
      </w:r>
      <w:r>
        <w:rPr>
          <w:i/>
          <w:sz w:val="21"/>
        </w:rPr>
        <w:t>a</w:t>
      </w:r>
      <w:r>
        <w:rPr>
          <w:i/>
          <w:spacing w:val="-9"/>
          <w:sz w:val="21"/>
        </w:rPr>
        <w:t> </w:t>
      </w:r>
      <w:r>
        <w:rPr>
          <w:i/>
          <w:sz w:val="21"/>
        </w:rPr>
        <w:t>standard</w:t>
      </w:r>
      <w:r>
        <w:rPr>
          <w:i/>
          <w:spacing w:val="-9"/>
          <w:sz w:val="21"/>
        </w:rPr>
        <w:t> </w:t>
      </w:r>
      <w:r>
        <w:rPr>
          <w:i/>
          <w:sz w:val="21"/>
        </w:rPr>
        <w:t>normal</w:t>
      </w:r>
      <w:r>
        <w:rPr>
          <w:i/>
          <w:sz w:val="21"/>
        </w:rPr>
        <w:t> </w:t>
      </w:r>
      <w:r>
        <w:rPr>
          <w:i/>
          <w:spacing w:val="-2"/>
          <w:sz w:val="21"/>
        </w:rPr>
        <w:t>distribution</w:t>
      </w:r>
    </w:p>
    <w:p>
      <w:pPr>
        <w:pStyle w:val="BodyText"/>
        <w:spacing w:before="14"/>
        <w:ind w:left="0"/>
        <w:rPr>
          <w:i/>
        </w:rPr>
      </w:pPr>
    </w:p>
    <w:p>
      <w:pPr>
        <w:spacing w:line="216" w:lineRule="auto" w:before="0"/>
        <w:ind w:left="2295" w:right="1818" w:firstLine="0"/>
        <w:jc w:val="both"/>
        <w:rPr>
          <w:sz w:val="19"/>
        </w:rPr>
      </w:pPr>
      <w:r>
        <w:rPr/>
        <w:drawing>
          <wp:anchor distT="0" distB="0" distL="0" distR="0" allowOverlap="1" layoutInCell="1" locked="0" behindDoc="0" simplePos="0" relativeHeight="15782912">
            <wp:simplePos x="0" y="0"/>
            <wp:positionH relativeFrom="page">
              <wp:posOffset>1054100</wp:posOffset>
            </wp:positionH>
            <wp:positionV relativeFrom="paragraph">
              <wp:posOffset>20711</wp:posOffset>
            </wp:positionV>
            <wp:extent cx="630936" cy="600831"/>
            <wp:effectExtent l="0" t="0" r="0" b="0"/>
            <wp:wrapNone/>
            <wp:docPr id="318" name="Image 318"/>
            <wp:cNvGraphicFramePr>
              <a:graphicFrameLocks/>
            </wp:cNvGraphicFramePr>
            <a:graphic>
              <a:graphicData uri="http://schemas.openxmlformats.org/drawingml/2006/picture">
                <pic:pic>
                  <pic:nvPicPr>
                    <pic:cNvPr id="318" name="Image 318"/>
                    <pic:cNvPicPr/>
                  </pic:nvPicPr>
                  <pic:blipFill>
                    <a:blip r:embed="rId22" cstate="print"/>
                    <a:stretch>
                      <a:fillRect/>
                    </a:stretch>
                  </pic:blipFill>
                  <pic:spPr>
                    <a:xfrm>
                      <a:off x="0" y="0"/>
                      <a:ext cx="630936" cy="600831"/>
                    </a:xfrm>
                    <a:prstGeom prst="rect">
                      <a:avLst/>
                    </a:prstGeom>
                  </pic:spPr>
                </pic:pic>
              </a:graphicData>
            </a:graphic>
          </wp:anchor>
        </w:drawing>
      </w:r>
      <w:r>
        <w:rPr>
          <w:sz w:val="19"/>
        </w:rPr>
        <w:t>Converting data to </w:t>
      </w:r>
      <w:r>
        <w:rPr>
          <w:i/>
          <w:sz w:val="19"/>
        </w:rPr>
        <w:t>z</w:t>
      </w:r>
      <w:r>
        <w:rPr>
          <w:sz w:val="19"/>
        </w:rPr>
        <w:t>-scores (i.e., standardizing or normalizing </w:t>
      </w:r>
      <w:r>
        <w:rPr>
          <w:sz w:val="19"/>
        </w:rPr>
        <w:t>the </w:t>
      </w:r>
      <w:bookmarkStart w:name="_bookmark331" w:id="435"/>
      <w:bookmarkEnd w:id="435"/>
      <w:r>
        <w:rPr>
          <w:sz w:val="19"/>
        </w:rPr>
        <w:t>d</w:t>
      </w:r>
      <w:r>
        <w:rPr>
          <w:sz w:val="19"/>
        </w:rPr>
        <w:t>ata) does </w:t>
      </w:r>
      <w:r>
        <w:rPr>
          <w:i/>
          <w:sz w:val="19"/>
        </w:rPr>
        <w:t>not </w:t>
      </w:r>
      <w:r>
        <w:rPr>
          <w:sz w:val="19"/>
        </w:rPr>
        <w:t>make the data normally distributed. It just puts the data on the same scale as the standard normal distribution, often</w:t>
      </w:r>
      <w:r>
        <w:rPr>
          <w:spacing w:val="80"/>
          <w:sz w:val="19"/>
        </w:rPr>
        <w:t> </w:t>
      </w:r>
      <w:r>
        <w:rPr>
          <w:sz w:val="19"/>
        </w:rPr>
        <w:t>for comparison purposes.</w:t>
      </w:r>
    </w:p>
    <w:p>
      <w:pPr>
        <w:pStyle w:val="BodyText"/>
        <w:spacing w:before="99"/>
        <w:ind w:left="0"/>
        <w:rPr>
          <w:sz w:val="20"/>
        </w:rPr>
      </w:pPr>
      <w:r>
        <w:rPr/>
        <mc:AlternateContent>
          <mc:Choice Requires="wps">
            <w:drawing>
              <wp:anchor distT="0" distB="0" distL="0" distR="0" allowOverlap="1" layoutInCell="1" locked="0" behindDoc="1" simplePos="0" relativeHeight="487641600">
                <wp:simplePos x="0" y="0"/>
                <wp:positionH relativeFrom="page">
                  <wp:posOffset>915987</wp:posOffset>
                </wp:positionH>
                <wp:positionV relativeFrom="paragraph">
                  <wp:posOffset>251431</wp:posOffset>
                </wp:positionV>
                <wp:extent cx="4568825" cy="1631950"/>
                <wp:effectExtent l="0" t="0" r="0" b="0"/>
                <wp:wrapTopAndBottom/>
                <wp:docPr id="319" name="Textbox 319"/>
                <wp:cNvGraphicFramePr>
                  <a:graphicFrameLocks/>
                </wp:cNvGraphicFramePr>
                <a:graphic>
                  <a:graphicData uri="http://schemas.microsoft.com/office/word/2010/wordprocessingShape">
                    <wps:wsp>
                      <wps:cNvPr id="319" name="Textbox 319"/>
                      <wps:cNvSpPr txBox="1"/>
                      <wps:spPr>
                        <a:xfrm>
                          <a:off x="0" y="0"/>
                          <a:ext cx="4568825" cy="16319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29"/>
                              </w:numPr>
                              <w:tabs>
                                <w:tab w:pos="520" w:val="left" w:leader="none"/>
                              </w:tabs>
                              <w:spacing w:line="213" w:lineRule="auto" w:before="162"/>
                              <w:ind w:left="520" w:right="159" w:hanging="178"/>
                              <w:jc w:val="left"/>
                              <w:rPr>
                                <w:sz w:val="20"/>
                              </w:rPr>
                            </w:pPr>
                            <w:r>
                              <w:rPr>
                                <w:sz w:val="20"/>
                              </w:rPr>
                              <w:t>The normal distribution was essential to the historical development of </w:t>
                            </w:r>
                            <w:r>
                              <w:rPr>
                                <w:sz w:val="20"/>
                              </w:rPr>
                              <w:t>statistics, </w:t>
                            </w:r>
                            <w:bookmarkStart w:name="_bookmark332" w:id="436"/>
                            <w:bookmarkEnd w:id="436"/>
                            <w:r>
                              <w:rPr>
                                <w:sz w:val="20"/>
                              </w:rPr>
                              <w:t>as</w:t>
                            </w:r>
                            <w:r>
                              <w:rPr>
                                <w:sz w:val="20"/>
                              </w:rPr>
                              <w:t> it permitted mathematical approximation of uncertainty and variability.</w:t>
                            </w:r>
                          </w:p>
                          <w:p>
                            <w:pPr>
                              <w:numPr>
                                <w:ilvl w:val="0"/>
                                <w:numId w:val="29"/>
                              </w:numPr>
                              <w:tabs>
                                <w:tab w:pos="519" w:val="left" w:leader="none"/>
                              </w:tabs>
                              <w:spacing w:line="213" w:lineRule="auto" w:before="79"/>
                              <w:ind w:left="519" w:right="159" w:hanging="178"/>
                              <w:jc w:val="left"/>
                              <w:rPr>
                                <w:sz w:val="20"/>
                              </w:rPr>
                            </w:pPr>
                            <w:r>
                              <w:rPr>
                                <w:sz w:val="20"/>
                              </w:rPr>
                              <w:t>While raw data is typically not normally distributed, errors often are, as are </w:t>
                            </w:r>
                            <w:r>
                              <w:rPr>
                                <w:sz w:val="20"/>
                              </w:rPr>
                              <w:t>aver‐ ages and totals in large samples.</w:t>
                            </w:r>
                          </w:p>
                          <w:p>
                            <w:pPr>
                              <w:numPr>
                                <w:ilvl w:val="0"/>
                                <w:numId w:val="29"/>
                              </w:numPr>
                              <w:tabs>
                                <w:tab w:pos="520" w:val="left" w:leader="none"/>
                              </w:tabs>
                              <w:spacing w:line="213" w:lineRule="auto" w:before="78"/>
                              <w:ind w:left="520" w:right="158" w:hanging="178"/>
                              <w:jc w:val="left"/>
                              <w:rPr>
                                <w:sz w:val="20"/>
                              </w:rPr>
                            </w:pPr>
                            <w:r>
                              <w:rPr>
                                <w:sz w:val="20"/>
                              </w:rPr>
                              <w:t>To convert data to </w:t>
                            </w:r>
                            <w:r>
                              <w:rPr>
                                <w:i/>
                                <w:sz w:val="20"/>
                              </w:rPr>
                              <w:t>z</w:t>
                            </w:r>
                            <w:r>
                              <w:rPr>
                                <w:sz w:val="20"/>
                              </w:rPr>
                              <w:t>-scores, you subtract the mean of the data and divide by the </w:t>
                            </w:r>
                            <w:bookmarkStart w:name="_bookmark333" w:id="437"/>
                            <w:bookmarkEnd w:id="437"/>
                            <w:r>
                              <w:rPr>
                                <w:sz w:val="20"/>
                              </w:rPr>
                              <w:t>standard</w:t>
                            </w:r>
                            <w:r>
                              <w:rPr>
                                <w:sz w:val="20"/>
                              </w:rPr>
                              <w:t> deviation; you can then compare the data to a normal distribution.</w:t>
                            </w:r>
                          </w:p>
                        </w:txbxContent>
                      </wps:txbx>
                      <wps:bodyPr wrap="square" lIns="0" tIns="0" rIns="0" bIns="0" rtlCol="0">
                        <a:noAutofit/>
                      </wps:bodyPr>
                    </wps:wsp>
                  </a:graphicData>
                </a:graphic>
              </wp:anchor>
            </w:drawing>
          </mc:Choice>
          <mc:Fallback>
            <w:pict>
              <v:shape style="position:absolute;margin-left:72.125pt;margin-top:19.797731pt;width:359.75pt;height:128.5pt;mso-position-horizontal-relative:page;mso-position-vertical-relative:paragraph;z-index:-15674880;mso-wrap-distance-left:0;mso-wrap-distance-right:0" type="#_x0000_t202" id="docshape161"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29"/>
                        </w:numPr>
                        <w:tabs>
                          <w:tab w:pos="520" w:val="left" w:leader="none"/>
                        </w:tabs>
                        <w:spacing w:line="213" w:lineRule="auto" w:before="162"/>
                        <w:ind w:left="520" w:right="159" w:hanging="178"/>
                        <w:jc w:val="left"/>
                        <w:rPr>
                          <w:sz w:val="20"/>
                        </w:rPr>
                      </w:pPr>
                      <w:r>
                        <w:rPr>
                          <w:sz w:val="20"/>
                        </w:rPr>
                        <w:t>The normal distribution was essential to the historical development of </w:t>
                      </w:r>
                      <w:r>
                        <w:rPr>
                          <w:sz w:val="20"/>
                        </w:rPr>
                        <w:t>statistics, </w:t>
                      </w:r>
                      <w:bookmarkStart w:name="_bookmark332" w:id="438"/>
                      <w:bookmarkEnd w:id="438"/>
                      <w:r>
                        <w:rPr>
                          <w:sz w:val="20"/>
                        </w:rPr>
                        <w:t>as</w:t>
                      </w:r>
                      <w:r>
                        <w:rPr>
                          <w:sz w:val="20"/>
                        </w:rPr>
                        <w:t> it permitted mathematical approximation of uncertainty and variability.</w:t>
                      </w:r>
                    </w:p>
                    <w:p>
                      <w:pPr>
                        <w:numPr>
                          <w:ilvl w:val="0"/>
                          <w:numId w:val="29"/>
                        </w:numPr>
                        <w:tabs>
                          <w:tab w:pos="519" w:val="left" w:leader="none"/>
                        </w:tabs>
                        <w:spacing w:line="213" w:lineRule="auto" w:before="79"/>
                        <w:ind w:left="519" w:right="159" w:hanging="178"/>
                        <w:jc w:val="left"/>
                        <w:rPr>
                          <w:sz w:val="20"/>
                        </w:rPr>
                      </w:pPr>
                      <w:r>
                        <w:rPr>
                          <w:sz w:val="20"/>
                        </w:rPr>
                        <w:t>While raw data is typically not normally distributed, errors often are, as are </w:t>
                      </w:r>
                      <w:r>
                        <w:rPr>
                          <w:sz w:val="20"/>
                        </w:rPr>
                        <w:t>aver‐ ages and totals in large samples.</w:t>
                      </w:r>
                    </w:p>
                    <w:p>
                      <w:pPr>
                        <w:numPr>
                          <w:ilvl w:val="0"/>
                          <w:numId w:val="29"/>
                        </w:numPr>
                        <w:tabs>
                          <w:tab w:pos="520" w:val="left" w:leader="none"/>
                        </w:tabs>
                        <w:spacing w:line="213" w:lineRule="auto" w:before="78"/>
                        <w:ind w:left="520" w:right="158" w:hanging="178"/>
                        <w:jc w:val="left"/>
                        <w:rPr>
                          <w:sz w:val="20"/>
                        </w:rPr>
                      </w:pPr>
                      <w:r>
                        <w:rPr>
                          <w:sz w:val="20"/>
                        </w:rPr>
                        <w:t>To convert data to </w:t>
                      </w:r>
                      <w:r>
                        <w:rPr>
                          <w:i/>
                          <w:sz w:val="20"/>
                        </w:rPr>
                        <w:t>z</w:t>
                      </w:r>
                      <w:r>
                        <w:rPr>
                          <w:sz w:val="20"/>
                        </w:rPr>
                        <w:t>-scores, you subtract the mean of the data and divide by the </w:t>
                      </w:r>
                      <w:bookmarkStart w:name="_bookmark333" w:id="439"/>
                      <w:bookmarkEnd w:id="439"/>
                      <w:r>
                        <w:rPr>
                          <w:sz w:val="20"/>
                        </w:rPr>
                        <w:t>standard</w:t>
                      </w:r>
                      <w:r>
                        <w:rPr>
                          <w:sz w:val="20"/>
                        </w:rPr>
                        <w:t> deviation; you can then compare the data to a normal distribution.</w:t>
                      </w:r>
                    </w:p>
                  </w:txbxContent>
                </v:textbox>
                <v:stroke dashstyle="solid"/>
                <w10:wrap type="topAndBottom"/>
              </v:shape>
            </w:pict>
          </mc:Fallback>
        </mc:AlternateContent>
      </w:r>
    </w:p>
    <w:p>
      <w:pPr>
        <w:spacing w:after="0"/>
        <w:rPr>
          <w:sz w:val="20"/>
        </w:rPr>
        <w:sectPr>
          <w:pgSz w:w="10080" w:h="13230"/>
          <w:pgMar w:header="0" w:footer="885" w:top="1160" w:bottom="1080" w:left="440" w:right="340"/>
        </w:sectPr>
      </w:pPr>
    </w:p>
    <w:p>
      <w:pPr>
        <w:pStyle w:val="Heading2"/>
        <w:spacing w:before="84"/>
        <w:rPr>
          <w:b/>
        </w:rPr>
      </w:pPr>
      <w:bookmarkStart w:name="Long-Tailed Distributions" w:id="440"/>
      <w:bookmarkEnd w:id="440"/>
      <w:r>
        <w:rPr/>
      </w:r>
      <w:bookmarkStart w:name="_bookmark334" w:id="441"/>
      <w:bookmarkEnd w:id="441"/>
      <w:r>
        <w:rPr/>
      </w:r>
      <w:r>
        <w:rPr>
          <w:b/>
          <w:spacing w:val="-2"/>
        </w:rPr>
        <w:t>Long-Tailed</w:t>
      </w:r>
      <w:r>
        <w:rPr>
          <w:b/>
          <w:spacing w:val="6"/>
        </w:rPr>
        <w:t> </w:t>
      </w:r>
      <w:r>
        <w:rPr>
          <w:b/>
          <w:spacing w:val="-2"/>
        </w:rPr>
        <w:t>Distributions</w:t>
      </w:r>
    </w:p>
    <w:p>
      <w:pPr>
        <w:pStyle w:val="BodyText"/>
        <w:spacing w:line="213" w:lineRule="auto" w:before="114"/>
        <w:ind w:right="1097"/>
      </w:pPr>
      <w:r>
        <w:rPr/>
        <w:t>Despite</w:t>
      </w:r>
      <w:r>
        <w:rPr>
          <w:spacing w:val="31"/>
        </w:rPr>
        <w:t> </w:t>
      </w:r>
      <w:r>
        <w:rPr/>
        <w:t>the</w:t>
      </w:r>
      <w:r>
        <w:rPr>
          <w:spacing w:val="31"/>
        </w:rPr>
        <w:t> </w:t>
      </w:r>
      <w:r>
        <w:rPr/>
        <w:t>importance</w:t>
      </w:r>
      <w:r>
        <w:rPr>
          <w:spacing w:val="31"/>
        </w:rPr>
        <w:t> </w:t>
      </w:r>
      <w:r>
        <w:rPr/>
        <w:t>of</w:t>
      </w:r>
      <w:r>
        <w:rPr>
          <w:spacing w:val="31"/>
        </w:rPr>
        <w:t> </w:t>
      </w:r>
      <w:r>
        <w:rPr/>
        <w:t>the</w:t>
      </w:r>
      <w:r>
        <w:rPr>
          <w:spacing w:val="31"/>
        </w:rPr>
        <w:t> </w:t>
      </w:r>
      <w:r>
        <w:rPr/>
        <w:t>normal</w:t>
      </w:r>
      <w:r>
        <w:rPr>
          <w:spacing w:val="31"/>
        </w:rPr>
        <w:t> </w:t>
      </w:r>
      <w:r>
        <w:rPr/>
        <w:t>distribution</w:t>
      </w:r>
      <w:r>
        <w:rPr>
          <w:spacing w:val="31"/>
        </w:rPr>
        <w:t> </w:t>
      </w:r>
      <w:r>
        <w:rPr/>
        <w:t>historically</w:t>
      </w:r>
      <w:r>
        <w:rPr>
          <w:spacing w:val="31"/>
        </w:rPr>
        <w:t> </w:t>
      </w:r>
      <w:r>
        <w:rPr/>
        <w:t>in</w:t>
      </w:r>
      <w:r>
        <w:rPr>
          <w:spacing w:val="31"/>
        </w:rPr>
        <w:t> </w:t>
      </w:r>
      <w:r>
        <w:rPr/>
        <w:t>statistics,</w:t>
      </w:r>
      <w:r>
        <w:rPr>
          <w:spacing w:val="31"/>
        </w:rPr>
        <w:t> </w:t>
      </w:r>
      <w:r>
        <w:rPr/>
        <w:t>and</w:t>
      </w:r>
      <w:r>
        <w:rPr>
          <w:spacing w:val="31"/>
        </w:rPr>
        <w:t> </w:t>
      </w:r>
      <w:r>
        <w:rPr/>
        <w:t>in </w:t>
      </w:r>
      <w:bookmarkStart w:name="_bookmark335" w:id="442"/>
      <w:bookmarkEnd w:id="442"/>
      <w:r>
        <w:rPr/>
        <w:t>co</w:t>
      </w:r>
      <w:r>
        <w:rPr/>
        <w:t>ntrast to what the name would suggest, data is generally not normally distributed.</w:t>
      </w:r>
    </w:p>
    <w:p>
      <w:pPr>
        <w:pStyle w:val="BodyText"/>
        <w:spacing w:before="11"/>
        <w:ind w:left="0"/>
        <w:rPr>
          <w:sz w:val="13"/>
        </w:rPr>
      </w:pPr>
      <w:r>
        <w:rPr/>
        <mc:AlternateContent>
          <mc:Choice Requires="wps">
            <w:drawing>
              <wp:anchor distT="0" distB="0" distL="0" distR="0" allowOverlap="1" layoutInCell="1" locked="0" behindDoc="1" simplePos="0" relativeHeight="487642624">
                <wp:simplePos x="0" y="0"/>
                <wp:positionH relativeFrom="page">
                  <wp:posOffset>915987</wp:posOffset>
                </wp:positionH>
                <wp:positionV relativeFrom="paragraph">
                  <wp:posOffset>135562</wp:posOffset>
                </wp:positionV>
                <wp:extent cx="4568825" cy="1390650"/>
                <wp:effectExtent l="0" t="0" r="0" b="0"/>
                <wp:wrapTopAndBottom/>
                <wp:docPr id="324" name="Textbox 324"/>
                <wp:cNvGraphicFramePr>
                  <a:graphicFrameLocks/>
                </wp:cNvGraphicFramePr>
                <a:graphic>
                  <a:graphicData uri="http://schemas.microsoft.com/office/word/2010/wordprocessingShape">
                    <wps:wsp>
                      <wps:cNvPr id="324" name="Textbox 324"/>
                      <wps:cNvSpPr txBox="1"/>
                      <wps:spPr>
                        <a:xfrm>
                          <a:off x="0" y="0"/>
                          <a:ext cx="4568825" cy="1390650"/>
                        </a:xfrm>
                        <a:prstGeom prst="rect">
                          <a:avLst/>
                        </a:prstGeom>
                        <a:ln w="3175">
                          <a:solidFill>
                            <a:srgbClr val="000000"/>
                          </a:solidFill>
                          <a:prstDash val="solid"/>
                        </a:ln>
                      </wps:spPr>
                      <wps:txbx>
                        <w:txbxContent>
                          <w:p>
                            <w:pPr>
                              <w:spacing w:before="133"/>
                              <w:ind w:left="1655" w:right="0" w:firstLine="0"/>
                              <w:jc w:val="left"/>
                              <w:rPr>
                                <w:rFonts w:ascii="Myriad Pro Light Cond"/>
                                <w:b/>
                                <w:sz w:val="30"/>
                              </w:rPr>
                            </w:pPr>
                            <w:r>
                              <w:rPr>
                                <w:rFonts w:ascii="Myriad Pro Light Cond"/>
                                <w:b/>
                                <w:sz w:val="30"/>
                              </w:rPr>
                              <w:t>Key Terms for Long-Tailed </w:t>
                            </w:r>
                            <w:r>
                              <w:rPr>
                                <w:rFonts w:ascii="Myriad Pro Light Cond"/>
                                <w:b/>
                                <w:spacing w:val="-2"/>
                                <w:sz w:val="30"/>
                              </w:rPr>
                              <w:t>Distributions</w:t>
                            </w:r>
                          </w:p>
                          <w:p>
                            <w:pPr>
                              <w:spacing w:line="264" w:lineRule="exact" w:before="91"/>
                              <w:ind w:left="159" w:right="0" w:firstLine="0"/>
                              <w:jc w:val="left"/>
                              <w:rPr>
                                <w:b/>
                                <w:i/>
                                <w:sz w:val="20"/>
                              </w:rPr>
                            </w:pPr>
                            <w:r>
                              <w:rPr>
                                <w:b/>
                                <w:i/>
                                <w:spacing w:val="-4"/>
                                <w:sz w:val="20"/>
                              </w:rPr>
                              <w:t>Tail</w:t>
                            </w:r>
                          </w:p>
                          <w:p>
                            <w:pPr>
                              <w:spacing w:line="213" w:lineRule="auto" w:before="7"/>
                              <w:ind w:left="519" w:right="0" w:firstLine="0"/>
                              <w:jc w:val="left"/>
                              <w:rPr>
                                <w:sz w:val="20"/>
                              </w:rPr>
                            </w:pPr>
                            <w:r>
                              <w:rPr>
                                <w:sz w:val="20"/>
                              </w:rPr>
                              <w:t>The</w:t>
                            </w:r>
                            <w:r>
                              <w:rPr>
                                <w:spacing w:val="24"/>
                                <w:sz w:val="20"/>
                              </w:rPr>
                              <w:t> </w:t>
                            </w:r>
                            <w:r>
                              <w:rPr>
                                <w:sz w:val="20"/>
                              </w:rPr>
                              <w:t>long</w:t>
                            </w:r>
                            <w:r>
                              <w:rPr>
                                <w:spacing w:val="24"/>
                                <w:sz w:val="20"/>
                              </w:rPr>
                              <w:t> </w:t>
                            </w:r>
                            <w:r>
                              <w:rPr>
                                <w:sz w:val="20"/>
                              </w:rPr>
                              <w:t>narrow</w:t>
                            </w:r>
                            <w:r>
                              <w:rPr>
                                <w:spacing w:val="24"/>
                                <w:sz w:val="20"/>
                              </w:rPr>
                              <w:t> </w:t>
                            </w:r>
                            <w:r>
                              <w:rPr>
                                <w:sz w:val="20"/>
                              </w:rPr>
                              <w:t>portion</w:t>
                            </w:r>
                            <w:r>
                              <w:rPr>
                                <w:spacing w:val="24"/>
                                <w:sz w:val="20"/>
                              </w:rPr>
                              <w:t> </w:t>
                            </w:r>
                            <w:r>
                              <w:rPr>
                                <w:sz w:val="20"/>
                              </w:rPr>
                              <w:t>of</w:t>
                            </w:r>
                            <w:r>
                              <w:rPr>
                                <w:spacing w:val="24"/>
                                <w:sz w:val="20"/>
                              </w:rPr>
                              <w:t> </w:t>
                            </w:r>
                            <w:r>
                              <w:rPr>
                                <w:sz w:val="20"/>
                              </w:rPr>
                              <w:t>a</w:t>
                            </w:r>
                            <w:r>
                              <w:rPr>
                                <w:spacing w:val="24"/>
                                <w:sz w:val="20"/>
                              </w:rPr>
                              <w:t> </w:t>
                            </w:r>
                            <w:r>
                              <w:rPr>
                                <w:sz w:val="20"/>
                              </w:rPr>
                              <w:t>frequency</w:t>
                            </w:r>
                            <w:r>
                              <w:rPr>
                                <w:spacing w:val="24"/>
                                <w:sz w:val="20"/>
                              </w:rPr>
                              <w:t> </w:t>
                            </w:r>
                            <w:r>
                              <w:rPr>
                                <w:sz w:val="20"/>
                              </w:rPr>
                              <w:t>distribution,</w:t>
                            </w:r>
                            <w:r>
                              <w:rPr>
                                <w:spacing w:val="24"/>
                                <w:sz w:val="20"/>
                              </w:rPr>
                              <w:t> </w:t>
                            </w:r>
                            <w:r>
                              <w:rPr>
                                <w:sz w:val="20"/>
                              </w:rPr>
                              <w:t>where</w:t>
                            </w:r>
                            <w:r>
                              <w:rPr>
                                <w:spacing w:val="24"/>
                                <w:sz w:val="20"/>
                              </w:rPr>
                              <w:t> </w:t>
                            </w:r>
                            <w:r>
                              <w:rPr>
                                <w:sz w:val="20"/>
                              </w:rPr>
                              <w:t>relatively</w:t>
                            </w:r>
                            <w:r>
                              <w:rPr>
                                <w:spacing w:val="24"/>
                                <w:sz w:val="20"/>
                              </w:rPr>
                              <w:t> </w:t>
                            </w:r>
                            <w:r>
                              <w:rPr>
                                <w:sz w:val="20"/>
                              </w:rPr>
                              <w:t>extreme </w:t>
                            </w:r>
                            <w:bookmarkStart w:name="_bookmark336" w:id="443"/>
                            <w:bookmarkEnd w:id="443"/>
                            <w:r>
                              <w:rPr>
                                <w:sz w:val="20"/>
                              </w:rPr>
                              <w:t>values</w:t>
                            </w:r>
                            <w:r>
                              <w:rPr>
                                <w:sz w:val="20"/>
                              </w:rPr>
                              <w:t> occur at low frequency.</w:t>
                            </w:r>
                          </w:p>
                          <w:p>
                            <w:pPr>
                              <w:spacing w:line="264" w:lineRule="exact" w:before="110"/>
                              <w:ind w:left="159" w:right="0" w:firstLine="0"/>
                              <w:jc w:val="left"/>
                              <w:rPr>
                                <w:b/>
                                <w:i/>
                                <w:sz w:val="20"/>
                              </w:rPr>
                            </w:pPr>
                            <w:r>
                              <w:rPr>
                                <w:b/>
                                <w:i/>
                                <w:spacing w:val="-4"/>
                                <w:sz w:val="20"/>
                              </w:rPr>
                              <w:t>Skew</w:t>
                            </w:r>
                          </w:p>
                          <w:p>
                            <w:pPr>
                              <w:spacing w:line="255" w:lineRule="exact" w:before="0"/>
                              <w:ind w:left="519" w:right="0" w:firstLine="0"/>
                              <w:jc w:val="left"/>
                              <w:rPr>
                                <w:sz w:val="20"/>
                              </w:rPr>
                            </w:pPr>
                            <w:r>
                              <w:rPr>
                                <w:sz w:val="20"/>
                              </w:rPr>
                              <w:t>Where one tail of a distribution is longer than the </w:t>
                            </w:r>
                            <w:r>
                              <w:rPr>
                                <w:spacing w:val="-2"/>
                                <w:sz w:val="20"/>
                              </w:rPr>
                              <w:t>other.</w:t>
                            </w:r>
                          </w:p>
                        </w:txbxContent>
                      </wps:txbx>
                      <wps:bodyPr wrap="square" lIns="0" tIns="0" rIns="0" bIns="0" rtlCol="0">
                        <a:noAutofit/>
                      </wps:bodyPr>
                    </wps:wsp>
                  </a:graphicData>
                </a:graphic>
              </wp:anchor>
            </w:drawing>
          </mc:Choice>
          <mc:Fallback>
            <w:pict>
              <v:shape style="position:absolute;margin-left:72.125pt;margin-top:10.674191pt;width:359.75pt;height:109.5pt;mso-position-horizontal-relative:page;mso-position-vertical-relative:paragraph;z-index:-15673856;mso-wrap-distance-left:0;mso-wrap-distance-right:0" type="#_x0000_t202" id="docshape164" filled="false" stroked="true" strokeweight=".25pt" strokecolor="#000000">
                <v:textbox inset="0,0,0,0">
                  <w:txbxContent>
                    <w:p>
                      <w:pPr>
                        <w:spacing w:before="133"/>
                        <w:ind w:left="1655" w:right="0" w:firstLine="0"/>
                        <w:jc w:val="left"/>
                        <w:rPr>
                          <w:rFonts w:ascii="Myriad Pro Light Cond"/>
                          <w:b/>
                          <w:sz w:val="30"/>
                        </w:rPr>
                      </w:pPr>
                      <w:r>
                        <w:rPr>
                          <w:rFonts w:ascii="Myriad Pro Light Cond"/>
                          <w:b/>
                          <w:sz w:val="30"/>
                        </w:rPr>
                        <w:t>Key Terms for Long-Tailed </w:t>
                      </w:r>
                      <w:r>
                        <w:rPr>
                          <w:rFonts w:ascii="Myriad Pro Light Cond"/>
                          <w:b/>
                          <w:spacing w:val="-2"/>
                          <w:sz w:val="30"/>
                        </w:rPr>
                        <w:t>Distributions</w:t>
                      </w:r>
                    </w:p>
                    <w:p>
                      <w:pPr>
                        <w:spacing w:line="264" w:lineRule="exact" w:before="91"/>
                        <w:ind w:left="159" w:right="0" w:firstLine="0"/>
                        <w:jc w:val="left"/>
                        <w:rPr>
                          <w:b/>
                          <w:i/>
                          <w:sz w:val="20"/>
                        </w:rPr>
                      </w:pPr>
                      <w:r>
                        <w:rPr>
                          <w:b/>
                          <w:i/>
                          <w:spacing w:val="-4"/>
                          <w:sz w:val="20"/>
                        </w:rPr>
                        <w:t>Tail</w:t>
                      </w:r>
                    </w:p>
                    <w:p>
                      <w:pPr>
                        <w:spacing w:line="213" w:lineRule="auto" w:before="7"/>
                        <w:ind w:left="519" w:right="0" w:firstLine="0"/>
                        <w:jc w:val="left"/>
                        <w:rPr>
                          <w:sz w:val="20"/>
                        </w:rPr>
                      </w:pPr>
                      <w:r>
                        <w:rPr>
                          <w:sz w:val="20"/>
                        </w:rPr>
                        <w:t>The</w:t>
                      </w:r>
                      <w:r>
                        <w:rPr>
                          <w:spacing w:val="24"/>
                          <w:sz w:val="20"/>
                        </w:rPr>
                        <w:t> </w:t>
                      </w:r>
                      <w:r>
                        <w:rPr>
                          <w:sz w:val="20"/>
                        </w:rPr>
                        <w:t>long</w:t>
                      </w:r>
                      <w:r>
                        <w:rPr>
                          <w:spacing w:val="24"/>
                          <w:sz w:val="20"/>
                        </w:rPr>
                        <w:t> </w:t>
                      </w:r>
                      <w:r>
                        <w:rPr>
                          <w:sz w:val="20"/>
                        </w:rPr>
                        <w:t>narrow</w:t>
                      </w:r>
                      <w:r>
                        <w:rPr>
                          <w:spacing w:val="24"/>
                          <w:sz w:val="20"/>
                        </w:rPr>
                        <w:t> </w:t>
                      </w:r>
                      <w:r>
                        <w:rPr>
                          <w:sz w:val="20"/>
                        </w:rPr>
                        <w:t>portion</w:t>
                      </w:r>
                      <w:r>
                        <w:rPr>
                          <w:spacing w:val="24"/>
                          <w:sz w:val="20"/>
                        </w:rPr>
                        <w:t> </w:t>
                      </w:r>
                      <w:r>
                        <w:rPr>
                          <w:sz w:val="20"/>
                        </w:rPr>
                        <w:t>of</w:t>
                      </w:r>
                      <w:r>
                        <w:rPr>
                          <w:spacing w:val="24"/>
                          <w:sz w:val="20"/>
                        </w:rPr>
                        <w:t> </w:t>
                      </w:r>
                      <w:r>
                        <w:rPr>
                          <w:sz w:val="20"/>
                        </w:rPr>
                        <w:t>a</w:t>
                      </w:r>
                      <w:r>
                        <w:rPr>
                          <w:spacing w:val="24"/>
                          <w:sz w:val="20"/>
                        </w:rPr>
                        <w:t> </w:t>
                      </w:r>
                      <w:r>
                        <w:rPr>
                          <w:sz w:val="20"/>
                        </w:rPr>
                        <w:t>frequency</w:t>
                      </w:r>
                      <w:r>
                        <w:rPr>
                          <w:spacing w:val="24"/>
                          <w:sz w:val="20"/>
                        </w:rPr>
                        <w:t> </w:t>
                      </w:r>
                      <w:r>
                        <w:rPr>
                          <w:sz w:val="20"/>
                        </w:rPr>
                        <w:t>distribution,</w:t>
                      </w:r>
                      <w:r>
                        <w:rPr>
                          <w:spacing w:val="24"/>
                          <w:sz w:val="20"/>
                        </w:rPr>
                        <w:t> </w:t>
                      </w:r>
                      <w:r>
                        <w:rPr>
                          <w:sz w:val="20"/>
                        </w:rPr>
                        <w:t>where</w:t>
                      </w:r>
                      <w:r>
                        <w:rPr>
                          <w:spacing w:val="24"/>
                          <w:sz w:val="20"/>
                        </w:rPr>
                        <w:t> </w:t>
                      </w:r>
                      <w:r>
                        <w:rPr>
                          <w:sz w:val="20"/>
                        </w:rPr>
                        <w:t>relatively</w:t>
                      </w:r>
                      <w:r>
                        <w:rPr>
                          <w:spacing w:val="24"/>
                          <w:sz w:val="20"/>
                        </w:rPr>
                        <w:t> </w:t>
                      </w:r>
                      <w:r>
                        <w:rPr>
                          <w:sz w:val="20"/>
                        </w:rPr>
                        <w:t>extreme </w:t>
                      </w:r>
                      <w:bookmarkStart w:name="_bookmark336" w:id="444"/>
                      <w:bookmarkEnd w:id="444"/>
                      <w:r>
                        <w:rPr>
                          <w:sz w:val="20"/>
                        </w:rPr>
                        <w:t>values</w:t>
                      </w:r>
                      <w:r>
                        <w:rPr>
                          <w:sz w:val="20"/>
                        </w:rPr>
                        <w:t> occur at low frequency.</w:t>
                      </w:r>
                    </w:p>
                    <w:p>
                      <w:pPr>
                        <w:spacing w:line="264" w:lineRule="exact" w:before="110"/>
                        <w:ind w:left="159" w:right="0" w:firstLine="0"/>
                        <w:jc w:val="left"/>
                        <w:rPr>
                          <w:b/>
                          <w:i/>
                          <w:sz w:val="20"/>
                        </w:rPr>
                      </w:pPr>
                      <w:r>
                        <w:rPr>
                          <w:b/>
                          <w:i/>
                          <w:spacing w:val="-4"/>
                          <w:sz w:val="20"/>
                        </w:rPr>
                        <w:t>Skew</w:t>
                      </w:r>
                    </w:p>
                    <w:p>
                      <w:pPr>
                        <w:spacing w:line="255" w:lineRule="exact" w:before="0"/>
                        <w:ind w:left="519" w:right="0" w:firstLine="0"/>
                        <w:jc w:val="left"/>
                        <w:rPr>
                          <w:sz w:val="20"/>
                        </w:rPr>
                      </w:pPr>
                      <w:r>
                        <w:rPr>
                          <w:sz w:val="20"/>
                        </w:rPr>
                        <w:t>Where one tail of a distribution is longer than the </w:t>
                      </w:r>
                      <w:r>
                        <w:rPr>
                          <w:spacing w:val="-2"/>
                          <w:sz w:val="20"/>
                        </w:rPr>
                        <w:t>other.</w:t>
                      </w:r>
                    </w:p>
                  </w:txbxContent>
                </v:textbox>
                <v:stroke dashstyle="solid"/>
                <w10:wrap type="topAndBottom"/>
              </v:shape>
            </w:pict>
          </mc:Fallback>
        </mc:AlternateContent>
      </w:r>
    </w:p>
    <w:p>
      <w:pPr>
        <w:pStyle w:val="BodyText"/>
        <w:spacing w:line="213" w:lineRule="auto" w:before="191"/>
        <w:ind w:right="1097"/>
        <w:jc w:val="both"/>
      </w:pPr>
      <w:r>
        <w:rPr/>
        <w:t>While the normal distribution is often appropriate and useful with respect to the </w:t>
      </w:r>
      <w:r>
        <w:rPr/>
        <w:t>dis‐ tribution</w:t>
      </w:r>
      <w:r>
        <w:rPr>
          <w:spacing w:val="-4"/>
        </w:rPr>
        <w:t> </w:t>
      </w:r>
      <w:r>
        <w:rPr/>
        <w:t>of</w:t>
      </w:r>
      <w:r>
        <w:rPr>
          <w:spacing w:val="-4"/>
        </w:rPr>
        <w:t> </w:t>
      </w:r>
      <w:r>
        <w:rPr/>
        <w:t>errors</w:t>
      </w:r>
      <w:r>
        <w:rPr>
          <w:spacing w:val="-4"/>
        </w:rPr>
        <w:t> </w:t>
      </w:r>
      <w:r>
        <w:rPr/>
        <w:t>and</w:t>
      </w:r>
      <w:r>
        <w:rPr>
          <w:spacing w:val="-4"/>
        </w:rPr>
        <w:t> </w:t>
      </w:r>
      <w:r>
        <w:rPr/>
        <w:t>sample</w:t>
      </w:r>
      <w:r>
        <w:rPr>
          <w:spacing w:val="-4"/>
        </w:rPr>
        <w:t> </w:t>
      </w:r>
      <w:r>
        <w:rPr/>
        <w:t>statistics,</w:t>
      </w:r>
      <w:r>
        <w:rPr>
          <w:spacing w:val="-4"/>
        </w:rPr>
        <w:t> </w:t>
      </w:r>
      <w:r>
        <w:rPr/>
        <w:t>it</w:t>
      </w:r>
      <w:r>
        <w:rPr>
          <w:spacing w:val="-4"/>
        </w:rPr>
        <w:t> </w:t>
      </w:r>
      <w:r>
        <w:rPr/>
        <w:t>typically</w:t>
      </w:r>
      <w:r>
        <w:rPr>
          <w:spacing w:val="-4"/>
        </w:rPr>
        <w:t> </w:t>
      </w:r>
      <w:r>
        <w:rPr/>
        <w:t>does</w:t>
      </w:r>
      <w:r>
        <w:rPr>
          <w:spacing w:val="-4"/>
        </w:rPr>
        <w:t> </w:t>
      </w:r>
      <w:r>
        <w:rPr/>
        <w:t>not</w:t>
      </w:r>
      <w:r>
        <w:rPr>
          <w:spacing w:val="-4"/>
        </w:rPr>
        <w:t> </w:t>
      </w:r>
      <w:r>
        <w:rPr/>
        <w:t>characterize</w:t>
      </w:r>
      <w:r>
        <w:rPr>
          <w:spacing w:val="-4"/>
        </w:rPr>
        <w:t> </w:t>
      </w:r>
      <w:r>
        <w:rPr/>
        <w:t>the</w:t>
      </w:r>
      <w:r>
        <w:rPr>
          <w:spacing w:val="-4"/>
        </w:rPr>
        <w:t> </w:t>
      </w:r>
      <w:r>
        <w:rPr/>
        <w:t>distribu‐ tion of raw data. Sometimes, the distribution is highly </w:t>
      </w:r>
      <w:r>
        <w:rPr>
          <w:i/>
        </w:rPr>
        <w:t>skewed </w:t>
      </w:r>
      <w:r>
        <w:rPr/>
        <w:t>(asymmetric), such as with income data; or the distribution can be discrete, as with binomial data. Both symmetric and asymmetric distributions may have </w:t>
      </w:r>
      <w:r>
        <w:rPr>
          <w:i/>
        </w:rPr>
        <w:t>long tails</w:t>
      </w:r>
      <w:r>
        <w:rPr/>
        <w:t>. The tails of a distribu‐ tion correspond to the extreme values (small and large). Long tails, and guarding against</w:t>
      </w:r>
      <w:r>
        <w:rPr>
          <w:spacing w:val="-3"/>
        </w:rPr>
        <w:t> </w:t>
      </w:r>
      <w:r>
        <w:rPr/>
        <w:t>them,</w:t>
      </w:r>
      <w:r>
        <w:rPr>
          <w:spacing w:val="-3"/>
        </w:rPr>
        <w:t> </w:t>
      </w:r>
      <w:r>
        <w:rPr/>
        <w:t>are</w:t>
      </w:r>
      <w:r>
        <w:rPr>
          <w:spacing w:val="-3"/>
        </w:rPr>
        <w:t> </w:t>
      </w:r>
      <w:r>
        <w:rPr/>
        <w:t>widely</w:t>
      </w:r>
      <w:r>
        <w:rPr>
          <w:spacing w:val="-3"/>
        </w:rPr>
        <w:t> </w:t>
      </w:r>
      <w:r>
        <w:rPr/>
        <w:t>recognized</w:t>
      </w:r>
      <w:r>
        <w:rPr>
          <w:spacing w:val="-3"/>
        </w:rPr>
        <w:t> </w:t>
      </w:r>
      <w:r>
        <w:rPr/>
        <w:t>in</w:t>
      </w:r>
      <w:r>
        <w:rPr>
          <w:spacing w:val="-3"/>
        </w:rPr>
        <w:t> </w:t>
      </w:r>
      <w:r>
        <w:rPr/>
        <w:t>practical</w:t>
      </w:r>
      <w:r>
        <w:rPr>
          <w:spacing w:val="-3"/>
        </w:rPr>
        <w:t> </w:t>
      </w:r>
      <w:r>
        <w:rPr/>
        <w:t>work.</w:t>
      </w:r>
      <w:r>
        <w:rPr>
          <w:spacing w:val="-3"/>
        </w:rPr>
        <w:t> </w:t>
      </w:r>
      <w:r>
        <w:rPr/>
        <w:t>Nassim</w:t>
      </w:r>
      <w:r>
        <w:rPr>
          <w:spacing w:val="-3"/>
        </w:rPr>
        <w:t> </w:t>
      </w:r>
      <w:r>
        <w:rPr/>
        <w:t>Taleb</w:t>
      </w:r>
      <w:r>
        <w:rPr>
          <w:spacing w:val="-3"/>
        </w:rPr>
        <w:t> </w:t>
      </w:r>
      <w:r>
        <w:rPr/>
        <w:t>has</w:t>
      </w:r>
      <w:r>
        <w:rPr>
          <w:spacing w:val="-3"/>
        </w:rPr>
        <w:t> </w:t>
      </w:r>
      <w:r>
        <w:rPr/>
        <w:t>proposed</w:t>
      </w:r>
      <w:r>
        <w:rPr>
          <w:spacing w:val="-3"/>
        </w:rPr>
        <w:t> </w:t>
      </w:r>
      <w:r>
        <w:rPr/>
        <w:t>the </w:t>
      </w:r>
      <w:r>
        <w:rPr>
          <w:i/>
        </w:rPr>
        <w:t>black swan </w:t>
      </w:r>
      <w:r>
        <w:rPr/>
        <w:t>theory, which predicts that anomalous events, such as a stock market crash, are much more likely to occur than would be predicted by the normal </w:t>
      </w:r>
      <w:bookmarkStart w:name="_bookmark337" w:id="445"/>
      <w:bookmarkEnd w:id="445"/>
      <w:r>
        <w:rPr>
          <w:spacing w:val="-2"/>
        </w:rPr>
        <w:t>distribution.</w:t>
      </w:r>
    </w:p>
    <w:p>
      <w:pPr>
        <w:pStyle w:val="BodyText"/>
        <w:spacing w:line="213" w:lineRule="auto" w:before="111"/>
        <w:ind w:right="1097"/>
        <w:jc w:val="both"/>
      </w:pPr>
      <w:r>
        <w:rPr/>
        <w:t>A</w:t>
      </w:r>
      <w:r>
        <w:rPr>
          <w:spacing w:val="40"/>
        </w:rPr>
        <w:t> </w:t>
      </w:r>
      <w:r>
        <w:rPr/>
        <w:t>good</w:t>
      </w:r>
      <w:r>
        <w:rPr>
          <w:spacing w:val="40"/>
        </w:rPr>
        <w:t> </w:t>
      </w:r>
      <w:r>
        <w:rPr/>
        <w:t>example</w:t>
      </w:r>
      <w:r>
        <w:rPr>
          <w:spacing w:val="40"/>
        </w:rPr>
        <w:t> </w:t>
      </w:r>
      <w:r>
        <w:rPr/>
        <w:t>to</w:t>
      </w:r>
      <w:r>
        <w:rPr>
          <w:spacing w:val="40"/>
        </w:rPr>
        <w:t> </w:t>
      </w:r>
      <w:r>
        <w:rPr/>
        <w:t>illustrate</w:t>
      </w:r>
      <w:r>
        <w:rPr>
          <w:spacing w:val="40"/>
        </w:rPr>
        <w:t> </w:t>
      </w:r>
      <w:r>
        <w:rPr/>
        <w:t>the</w:t>
      </w:r>
      <w:r>
        <w:rPr>
          <w:spacing w:val="40"/>
        </w:rPr>
        <w:t> </w:t>
      </w:r>
      <w:r>
        <w:rPr/>
        <w:t>long-tailed</w:t>
      </w:r>
      <w:r>
        <w:rPr>
          <w:spacing w:val="40"/>
        </w:rPr>
        <w:t> </w:t>
      </w:r>
      <w:r>
        <w:rPr/>
        <w:t>nature</w:t>
      </w:r>
      <w:r>
        <w:rPr>
          <w:spacing w:val="40"/>
        </w:rPr>
        <w:t> </w:t>
      </w:r>
      <w:r>
        <w:rPr/>
        <w:t>of</w:t>
      </w:r>
      <w:r>
        <w:rPr>
          <w:spacing w:val="40"/>
        </w:rPr>
        <w:t> </w:t>
      </w:r>
      <w:r>
        <w:rPr/>
        <w:t>data</w:t>
      </w:r>
      <w:r>
        <w:rPr>
          <w:spacing w:val="40"/>
        </w:rPr>
        <w:t> </w:t>
      </w:r>
      <w:r>
        <w:rPr/>
        <w:t>is</w:t>
      </w:r>
      <w:r>
        <w:rPr>
          <w:spacing w:val="40"/>
        </w:rPr>
        <w:t> </w:t>
      </w:r>
      <w:r>
        <w:rPr/>
        <w:t>stock</w:t>
      </w:r>
      <w:r>
        <w:rPr>
          <w:spacing w:val="40"/>
        </w:rPr>
        <w:t> </w:t>
      </w:r>
      <w:r>
        <w:rPr/>
        <w:t>returns. </w:t>
      </w:r>
      <w:hyperlink w:history="true" w:anchor="_bookmark338">
        <w:r>
          <w:rPr>
            <w:color w:val="990000"/>
          </w:rPr>
          <w:t>Figure</w:t>
        </w:r>
        <w:r>
          <w:rPr>
            <w:color w:val="990000"/>
            <w:spacing w:val="-2"/>
          </w:rPr>
          <w:t> </w:t>
        </w:r>
        <w:r>
          <w:rPr>
            <w:color w:val="990000"/>
          </w:rPr>
          <w:t>2-12</w:t>
        </w:r>
      </w:hyperlink>
      <w:r>
        <w:rPr>
          <w:color w:val="990000"/>
        </w:rPr>
        <w:t> </w:t>
      </w:r>
      <w:r>
        <w:rPr/>
        <w:t>shows the QQ-Plot for the daily stock returns for Netflix (NFLX). This is generated in </w:t>
      </w:r>
      <w:r>
        <w:rPr>
          <w:i/>
        </w:rPr>
        <w:t>R </w:t>
      </w:r>
      <w:r>
        <w:rPr/>
        <w:t>by:</w:t>
      </w:r>
    </w:p>
    <w:p>
      <w:pPr>
        <w:spacing w:line="213" w:lineRule="exact" w:before="107"/>
        <w:ind w:left="1339" w:right="0" w:firstLine="0"/>
        <w:jc w:val="left"/>
        <w:rPr>
          <w:rFonts w:ascii="BIZ UDGothic"/>
          <w:sz w:val="17"/>
        </w:rPr>
      </w:pPr>
      <w:r>
        <w:rPr>
          <w:rFonts w:ascii="BIZ UDGothic"/>
          <w:color w:val="000087"/>
          <w:sz w:val="17"/>
        </w:rPr>
        <w:t>nflx</w:t>
      </w:r>
      <w:r>
        <w:rPr>
          <w:rFonts w:ascii="BIZ UDGothic"/>
          <w:color w:val="000087"/>
          <w:spacing w:val="-2"/>
          <w:sz w:val="17"/>
        </w:rPr>
        <w:t> </w:t>
      </w:r>
      <w:r>
        <w:rPr>
          <w:rFonts w:ascii="BIZ UDGothic"/>
          <w:color w:val="545454"/>
          <w:sz w:val="17"/>
        </w:rPr>
        <w:t>&lt;- </w:t>
      </w:r>
      <w:r>
        <w:rPr>
          <w:rFonts w:ascii="BIZ UDGothic"/>
          <w:color w:val="000087"/>
          <w:spacing w:val="-2"/>
          <w:sz w:val="17"/>
        </w:rPr>
        <w:t>sp500_px</w:t>
      </w:r>
      <w:r>
        <w:rPr>
          <w:rFonts w:ascii="BIZ UDGothic"/>
          <w:spacing w:val="-2"/>
          <w:sz w:val="17"/>
        </w:rPr>
        <w:t>[,</w:t>
      </w:r>
      <w:r>
        <w:rPr>
          <w:rFonts w:ascii="BIZ UDGothic"/>
          <w:color w:val="CC3300"/>
          <w:spacing w:val="-2"/>
          <w:sz w:val="17"/>
        </w:rPr>
        <w:t>'NFLX'</w:t>
      </w:r>
      <w:r>
        <w:rPr>
          <w:rFonts w:ascii="BIZ UDGothic"/>
          <w:spacing w:val="-2"/>
          <w:sz w:val="17"/>
        </w:rPr>
        <w:t>]</w:t>
      </w:r>
    </w:p>
    <w:p>
      <w:pPr>
        <w:spacing w:line="220" w:lineRule="auto" w:before="6"/>
        <w:ind w:left="1339" w:right="5145" w:firstLine="0"/>
        <w:jc w:val="left"/>
        <w:rPr>
          <w:rFonts w:ascii="BIZ UDGothic"/>
          <w:sz w:val="17"/>
        </w:rPr>
      </w:pPr>
      <w:r>
        <w:rPr>
          <w:rFonts w:ascii="BIZ UDGothic"/>
          <w:color w:val="000087"/>
          <w:sz w:val="17"/>
        </w:rPr>
        <w:t>nflx</w:t>
      </w:r>
      <w:r>
        <w:rPr>
          <w:rFonts w:ascii="BIZ UDGothic"/>
          <w:color w:val="000087"/>
          <w:spacing w:val="-19"/>
          <w:sz w:val="17"/>
        </w:rPr>
        <w:t> </w:t>
      </w:r>
      <w:r>
        <w:rPr>
          <w:rFonts w:ascii="BIZ UDGothic"/>
          <w:color w:val="545454"/>
          <w:sz w:val="17"/>
        </w:rPr>
        <w:t>&lt;-</w:t>
      </w:r>
      <w:r>
        <w:rPr>
          <w:rFonts w:ascii="BIZ UDGothic"/>
          <w:color w:val="545454"/>
          <w:spacing w:val="-19"/>
          <w:sz w:val="17"/>
        </w:rPr>
        <w:t> </w:t>
      </w:r>
      <w:r>
        <w:rPr>
          <w:rFonts w:ascii="BIZ UDGothic"/>
          <w:color w:val="CC00FF"/>
          <w:sz w:val="17"/>
        </w:rPr>
        <w:t>diff</w:t>
      </w:r>
      <w:r>
        <w:rPr>
          <w:rFonts w:ascii="BIZ UDGothic"/>
          <w:sz w:val="17"/>
        </w:rPr>
        <w:t>(</w:t>
      </w:r>
      <w:r>
        <w:rPr>
          <w:rFonts w:ascii="BIZ UDGothic"/>
          <w:color w:val="CC00FF"/>
          <w:sz w:val="17"/>
        </w:rPr>
        <w:t>log</w:t>
      </w:r>
      <w:r>
        <w:rPr>
          <w:rFonts w:ascii="BIZ UDGothic"/>
          <w:sz w:val="17"/>
        </w:rPr>
        <w:t>(</w:t>
      </w:r>
      <w:r>
        <w:rPr>
          <w:rFonts w:ascii="BIZ UDGothic"/>
          <w:color w:val="000087"/>
          <w:sz w:val="17"/>
        </w:rPr>
        <w:t>nflx</w:t>
      </w:r>
      <w:r>
        <w:rPr>
          <w:rFonts w:ascii="BIZ UDGothic"/>
          <w:sz w:val="17"/>
        </w:rPr>
        <w:t>[</w:t>
      </w:r>
      <w:r>
        <w:rPr>
          <w:rFonts w:ascii="BIZ UDGothic"/>
          <w:color w:val="000087"/>
          <w:sz w:val="17"/>
        </w:rPr>
        <w:t>nflx</w:t>
      </w:r>
      <w:r>
        <w:rPr>
          <w:rFonts w:ascii="BIZ UDGothic"/>
          <w:color w:val="545454"/>
          <w:sz w:val="17"/>
        </w:rPr>
        <w:t>&gt;</w:t>
      </w:r>
      <w:r>
        <w:rPr>
          <w:rFonts w:ascii="BIZ UDGothic"/>
          <w:color w:val="FF6600"/>
          <w:sz w:val="17"/>
        </w:rPr>
        <w:t>0</w:t>
      </w:r>
      <w:r>
        <w:rPr>
          <w:rFonts w:ascii="BIZ UDGothic"/>
          <w:sz w:val="17"/>
        </w:rPr>
        <w:t>])) </w:t>
      </w:r>
      <w:r>
        <w:rPr>
          <w:rFonts w:ascii="BIZ UDGothic"/>
          <w:color w:val="CC00FF"/>
          <w:spacing w:val="-2"/>
          <w:sz w:val="17"/>
        </w:rPr>
        <w:t>qqnorm</w:t>
      </w:r>
      <w:r>
        <w:rPr>
          <w:rFonts w:ascii="BIZ UDGothic"/>
          <w:spacing w:val="-2"/>
          <w:sz w:val="17"/>
        </w:rPr>
        <w:t>(</w:t>
      </w:r>
      <w:r>
        <w:rPr>
          <w:rFonts w:ascii="BIZ UDGothic"/>
          <w:color w:val="000087"/>
          <w:spacing w:val="-2"/>
          <w:sz w:val="17"/>
        </w:rPr>
        <w:t>nflx</w:t>
      </w:r>
      <w:r>
        <w:rPr>
          <w:rFonts w:ascii="BIZ UDGothic"/>
          <w:spacing w:val="-2"/>
          <w:sz w:val="17"/>
        </w:rPr>
        <w:t>)</w:t>
      </w:r>
    </w:p>
    <w:p>
      <w:pPr>
        <w:spacing w:line="208" w:lineRule="exact" w:before="0"/>
        <w:ind w:left="1339" w:right="0" w:firstLine="0"/>
        <w:jc w:val="left"/>
        <w:rPr>
          <w:rFonts w:ascii="BIZ UDGothic"/>
          <w:sz w:val="17"/>
        </w:rPr>
      </w:pPr>
      <w:r>
        <w:rPr>
          <w:rFonts w:ascii="BIZ UDGothic"/>
          <w:color w:val="CC00FF"/>
          <w:sz w:val="17"/>
        </w:rPr>
        <w:t>abline</w:t>
      </w:r>
      <w:r>
        <w:rPr>
          <w:rFonts w:ascii="BIZ UDGothic"/>
          <w:sz w:val="17"/>
        </w:rPr>
        <w:t>(</w:t>
      </w:r>
      <w:r>
        <w:rPr>
          <w:rFonts w:ascii="BIZ UDGothic"/>
          <w:color w:val="000087"/>
          <w:sz w:val="17"/>
        </w:rPr>
        <w:t>a</w:t>
      </w:r>
      <w:r>
        <w:rPr>
          <w:rFonts w:ascii="BIZ UDGothic"/>
          <w:color w:val="545454"/>
          <w:sz w:val="17"/>
        </w:rPr>
        <w:t>=</w:t>
      </w:r>
      <w:r>
        <w:rPr>
          <w:rFonts w:ascii="BIZ UDGothic"/>
          <w:color w:val="FF6600"/>
          <w:sz w:val="17"/>
        </w:rPr>
        <w:t>0</w:t>
      </w:r>
      <w:r>
        <w:rPr>
          <w:rFonts w:ascii="BIZ UDGothic"/>
          <w:sz w:val="17"/>
        </w:rPr>
        <w:t>, </w:t>
      </w:r>
      <w:r>
        <w:rPr>
          <w:rFonts w:ascii="BIZ UDGothic"/>
          <w:color w:val="000087"/>
          <w:sz w:val="17"/>
        </w:rPr>
        <w:t>b</w:t>
      </w:r>
      <w:r>
        <w:rPr>
          <w:rFonts w:ascii="BIZ UDGothic"/>
          <w:color w:val="545454"/>
          <w:sz w:val="17"/>
        </w:rPr>
        <w:t>=</w:t>
      </w:r>
      <w:r>
        <w:rPr>
          <w:rFonts w:ascii="BIZ UDGothic"/>
          <w:color w:val="FF6600"/>
          <w:sz w:val="17"/>
        </w:rPr>
        <w:t>1</w:t>
      </w:r>
      <w:r>
        <w:rPr>
          <w:rFonts w:ascii="BIZ UDGothic"/>
          <w:sz w:val="17"/>
        </w:rPr>
        <w:t>, </w:t>
      </w:r>
      <w:r>
        <w:rPr>
          <w:rFonts w:ascii="BIZ UDGothic"/>
          <w:color w:val="000087"/>
          <w:spacing w:val="-2"/>
          <w:sz w:val="17"/>
        </w:rPr>
        <w:t>col</w:t>
      </w:r>
      <w:r>
        <w:rPr>
          <w:rFonts w:ascii="BIZ UDGothic"/>
          <w:color w:val="545454"/>
          <w:spacing w:val="-2"/>
          <w:sz w:val="17"/>
        </w:rPr>
        <w:t>=</w:t>
      </w:r>
      <w:r>
        <w:rPr>
          <w:rFonts w:ascii="BIZ UDGothic"/>
          <w:color w:val="CC3300"/>
          <w:spacing w:val="-2"/>
          <w:sz w:val="17"/>
        </w:rPr>
        <w:t>'grey'</w:t>
      </w:r>
      <w:r>
        <w:rPr>
          <w:rFonts w:ascii="BIZ UDGothic"/>
          <w:spacing w:val="-2"/>
          <w:sz w:val="17"/>
        </w:rPr>
        <w:t>)</w:t>
      </w:r>
    </w:p>
    <w:p>
      <w:pPr>
        <w:spacing w:before="88"/>
        <w:ind w:left="1000" w:right="0" w:firstLine="0"/>
        <w:jc w:val="both"/>
        <w:rPr>
          <w:sz w:val="21"/>
        </w:rPr>
      </w:pPr>
      <w:r>
        <w:rPr>
          <w:sz w:val="21"/>
        </w:rPr>
        <w:t>The</w:t>
      </w:r>
      <w:r>
        <w:rPr>
          <w:spacing w:val="-3"/>
          <w:sz w:val="21"/>
        </w:rPr>
        <w:t> </w:t>
      </w:r>
      <w:r>
        <w:rPr>
          <w:sz w:val="21"/>
        </w:rPr>
        <w:t>corresponding </w:t>
      </w:r>
      <w:r>
        <w:rPr>
          <w:i/>
          <w:sz w:val="21"/>
        </w:rPr>
        <w:t>Python</w:t>
      </w:r>
      <w:r>
        <w:rPr>
          <w:i/>
          <w:spacing w:val="-2"/>
          <w:sz w:val="21"/>
        </w:rPr>
        <w:t> </w:t>
      </w:r>
      <w:r>
        <w:rPr>
          <w:sz w:val="21"/>
        </w:rPr>
        <w:t>code </w:t>
      </w:r>
      <w:r>
        <w:rPr>
          <w:spacing w:val="-5"/>
          <w:sz w:val="21"/>
        </w:rPr>
        <w:t>is:</w:t>
      </w:r>
    </w:p>
    <w:p>
      <w:pPr>
        <w:spacing w:line="213" w:lineRule="exact" w:before="101"/>
        <w:ind w:left="1339" w:right="0" w:firstLine="0"/>
        <w:jc w:val="left"/>
        <w:rPr>
          <w:rFonts w:ascii="BIZ UDGothic"/>
          <w:sz w:val="17"/>
        </w:rPr>
      </w:pPr>
      <w:r>
        <w:rPr>
          <w:rFonts w:ascii="BIZ UDGothic"/>
          <w:color w:val="000087"/>
          <w:sz w:val="17"/>
        </w:rPr>
        <w:t>nflx </w:t>
      </w:r>
      <w:r>
        <w:rPr>
          <w:rFonts w:ascii="BIZ UDGothic"/>
          <w:color w:val="545454"/>
          <w:sz w:val="17"/>
        </w:rPr>
        <w:t>= </w:t>
      </w:r>
      <w:r>
        <w:rPr>
          <w:rFonts w:ascii="BIZ UDGothic"/>
          <w:color w:val="000087"/>
          <w:spacing w:val="-2"/>
          <w:sz w:val="17"/>
        </w:rPr>
        <w:t>sp500_px</w:t>
      </w:r>
      <w:r>
        <w:rPr>
          <w:rFonts w:ascii="BIZ UDGothic"/>
          <w:color w:val="545454"/>
          <w:spacing w:val="-2"/>
          <w:sz w:val="17"/>
        </w:rPr>
        <w:t>.</w:t>
      </w:r>
      <w:r>
        <w:rPr>
          <w:rFonts w:ascii="BIZ UDGothic"/>
          <w:color w:val="000087"/>
          <w:spacing w:val="-2"/>
          <w:sz w:val="17"/>
        </w:rPr>
        <w:t>NFLX</w:t>
      </w:r>
    </w:p>
    <w:p>
      <w:pPr>
        <w:spacing w:line="220" w:lineRule="auto" w:before="6"/>
        <w:ind w:left="1339" w:right="4635" w:firstLine="0"/>
        <w:jc w:val="left"/>
        <w:rPr>
          <w:rFonts w:ascii="BIZ UDGothic"/>
          <w:sz w:val="17"/>
        </w:rPr>
      </w:pPr>
      <w:r>
        <w:rPr>
          <w:rFonts w:ascii="BIZ UDGothic"/>
          <w:color w:val="000087"/>
          <w:sz w:val="17"/>
        </w:rPr>
        <w:t>nflx </w:t>
      </w:r>
      <w:r>
        <w:rPr>
          <w:rFonts w:ascii="BIZ UDGothic"/>
          <w:color w:val="545454"/>
          <w:sz w:val="17"/>
        </w:rPr>
        <w:t>= </w:t>
      </w:r>
      <w:r>
        <w:rPr>
          <w:rFonts w:ascii="BIZ UDGothic"/>
          <w:color w:val="000087"/>
          <w:sz w:val="17"/>
        </w:rPr>
        <w:t>np</w:t>
      </w:r>
      <w:r>
        <w:rPr>
          <w:rFonts w:ascii="BIZ UDGothic"/>
          <w:color w:val="545454"/>
          <w:sz w:val="17"/>
        </w:rPr>
        <w:t>.</w:t>
      </w:r>
      <w:r>
        <w:rPr>
          <w:rFonts w:ascii="BIZ UDGothic"/>
          <w:color w:val="000087"/>
          <w:sz w:val="17"/>
        </w:rPr>
        <w:t>diff</w:t>
      </w:r>
      <w:r>
        <w:rPr>
          <w:rFonts w:ascii="BIZ UDGothic"/>
          <w:sz w:val="17"/>
        </w:rPr>
        <w:t>(</w:t>
      </w:r>
      <w:r>
        <w:rPr>
          <w:rFonts w:ascii="BIZ UDGothic"/>
          <w:color w:val="000087"/>
          <w:sz w:val="17"/>
        </w:rPr>
        <w:t>np</w:t>
      </w:r>
      <w:r>
        <w:rPr>
          <w:rFonts w:ascii="BIZ UDGothic"/>
          <w:color w:val="545454"/>
          <w:sz w:val="17"/>
        </w:rPr>
        <w:t>.</w:t>
      </w:r>
      <w:r>
        <w:rPr>
          <w:rFonts w:ascii="BIZ UDGothic"/>
          <w:color w:val="000087"/>
          <w:sz w:val="17"/>
        </w:rPr>
        <w:t>log</w:t>
      </w:r>
      <w:r>
        <w:rPr>
          <w:rFonts w:ascii="BIZ UDGothic"/>
          <w:sz w:val="17"/>
        </w:rPr>
        <w:t>(</w:t>
      </w:r>
      <w:r>
        <w:rPr>
          <w:rFonts w:ascii="BIZ UDGothic"/>
          <w:color w:val="000087"/>
          <w:sz w:val="17"/>
        </w:rPr>
        <w:t>nflx</w:t>
      </w:r>
      <w:r>
        <w:rPr>
          <w:rFonts w:ascii="BIZ UDGothic"/>
          <w:sz w:val="17"/>
        </w:rPr>
        <w:t>[</w:t>
      </w:r>
      <w:r>
        <w:rPr>
          <w:rFonts w:ascii="BIZ UDGothic"/>
          <w:color w:val="000087"/>
          <w:sz w:val="17"/>
        </w:rPr>
        <w:t>nflx</w:t>
      </w:r>
      <w:r>
        <w:rPr>
          <w:rFonts w:ascii="BIZ UDGothic"/>
          <w:color w:val="545454"/>
          <w:sz w:val="17"/>
        </w:rPr>
        <w:t>&gt;</w:t>
      </w:r>
      <w:r>
        <w:rPr>
          <w:rFonts w:ascii="BIZ UDGothic"/>
          <w:color w:val="FF6600"/>
          <w:sz w:val="17"/>
        </w:rPr>
        <w:t>0</w:t>
      </w:r>
      <w:r>
        <w:rPr>
          <w:rFonts w:ascii="BIZ UDGothic"/>
          <w:sz w:val="17"/>
        </w:rPr>
        <w:t>])) </w:t>
      </w:r>
      <w:r>
        <w:rPr>
          <w:rFonts w:ascii="BIZ UDGothic"/>
          <w:color w:val="000087"/>
          <w:sz w:val="17"/>
        </w:rPr>
        <w:t>fig</w:t>
      </w:r>
      <w:r>
        <w:rPr>
          <w:rFonts w:ascii="BIZ UDGothic"/>
          <w:sz w:val="17"/>
        </w:rPr>
        <w:t>,</w:t>
      </w:r>
      <w:r>
        <w:rPr>
          <w:rFonts w:ascii="BIZ UDGothic"/>
          <w:spacing w:val="-10"/>
          <w:sz w:val="17"/>
        </w:rPr>
        <w:t> </w:t>
      </w:r>
      <w:r>
        <w:rPr>
          <w:rFonts w:ascii="BIZ UDGothic"/>
          <w:color w:val="000087"/>
          <w:sz w:val="17"/>
        </w:rPr>
        <w:t>ax</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plt</w:t>
      </w:r>
      <w:r>
        <w:rPr>
          <w:rFonts w:ascii="BIZ UDGothic"/>
          <w:color w:val="545454"/>
          <w:sz w:val="17"/>
        </w:rPr>
        <w:t>.</w:t>
      </w:r>
      <w:r>
        <w:rPr>
          <w:rFonts w:ascii="BIZ UDGothic"/>
          <w:color w:val="000087"/>
          <w:sz w:val="17"/>
        </w:rPr>
        <w:t>subplots</w:t>
      </w:r>
      <w:r>
        <w:rPr>
          <w:rFonts w:ascii="BIZ UDGothic"/>
          <w:sz w:val="17"/>
        </w:rPr>
        <w:t>(</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4</w:t>
      </w:r>
      <w:r>
        <w:rPr>
          <w:rFonts w:ascii="BIZ UDGothic"/>
          <w:sz w:val="17"/>
        </w:rPr>
        <w:t>,</w:t>
      </w:r>
      <w:r>
        <w:rPr>
          <w:rFonts w:ascii="BIZ UDGothic"/>
          <w:spacing w:val="-10"/>
          <w:sz w:val="17"/>
        </w:rPr>
        <w:t> </w:t>
      </w:r>
      <w:r>
        <w:rPr>
          <w:rFonts w:ascii="BIZ UDGothic"/>
          <w:color w:val="FF6600"/>
          <w:sz w:val="17"/>
        </w:rPr>
        <w:t>4</w:t>
      </w:r>
      <w:r>
        <w:rPr>
          <w:rFonts w:ascii="BIZ UDGothic"/>
          <w:sz w:val="17"/>
        </w:rPr>
        <w:t>)) </w:t>
      </w:r>
      <w:r>
        <w:rPr>
          <w:rFonts w:ascii="BIZ UDGothic"/>
          <w:color w:val="000087"/>
          <w:sz w:val="17"/>
        </w:rPr>
        <w:t>stats</w:t>
      </w:r>
      <w:r>
        <w:rPr>
          <w:rFonts w:ascii="BIZ UDGothic"/>
          <w:color w:val="545454"/>
          <w:sz w:val="17"/>
        </w:rPr>
        <w:t>.</w:t>
      </w:r>
      <w:r>
        <w:rPr>
          <w:rFonts w:ascii="BIZ UDGothic"/>
          <w:color w:val="000087"/>
          <w:sz w:val="17"/>
        </w:rPr>
        <w:t>probplot</w:t>
      </w:r>
      <w:r>
        <w:rPr>
          <w:rFonts w:ascii="BIZ UDGothic"/>
          <w:sz w:val="17"/>
        </w:rPr>
        <w:t>(</w:t>
      </w:r>
      <w:r>
        <w:rPr>
          <w:rFonts w:ascii="BIZ UDGothic"/>
          <w:color w:val="000087"/>
          <w:sz w:val="17"/>
        </w:rPr>
        <w:t>nflx</w:t>
      </w:r>
      <w:r>
        <w:rPr>
          <w:rFonts w:ascii="BIZ UDGothic"/>
          <w:sz w:val="17"/>
        </w:rPr>
        <w:t>, </w:t>
      </w:r>
      <w:r>
        <w:rPr>
          <w:rFonts w:ascii="BIZ UDGothic"/>
          <w:color w:val="000087"/>
          <w:sz w:val="17"/>
        </w:rPr>
        <w:t>plot</w:t>
      </w:r>
      <w:r>
        <w:rPr>
          <w:rFonts w:ascii="BIZ UDGothic"/>
          <w:color w:val="545454"/>
          <w:sz w:val="17"/>
        </w:rPr>
        <w:t>=</w:t>
      </w:r>
      <w:r>
        <w:rPr>
          <w:rFonts w:ascii="BIZ UDGothic"/>
          <w:color w:val="000087"/>
          <w:sz w:val="17"/>
        </w:rPr>
        <w:t>ax</w:t>
      </w:r>
      <w:r>
        <w:rPr>
          <w:rFonts w:ascii="BIZ UDGothic"/>
          <w:sz w:val="17"/>
        </w:rPr>
        <w:t>)</w:t>
      </w:r>
    </w:p>
    <w:p>
      <w:pPr>
        <w:spacing w:after="0" w:line="220" w:lineRule="auto"/>
        <w:jc w:val="left"/>
        <w:rPr>
          <w:rFonts w:ascii="BIZ UDGothic"/>
          <w:sz w:val="17"/>
        </w:rPr>
        <w:sectPr>
          <w:footerReference w:type="default" r:id="rId137"/>
          <w:footerReference w:type="even" r:id="rId138"/>
          <w:pgSz w:w="10080" w:h="13230"/>
          <w:pgMar w:header="0" w:footer="885" w:top="900" w:bottom="1080" w:left="440" w:right="340"/>
          <w:pgNumType w:start="73"/>
        </w:sectPr>
      </w:pPr>
    </w:p>
    <w:p>
      <w:pPr>
        <w:pStyle w:val="BodyText"/>
        <w:ind w:left="1900"/>
        <w:rPr>
          <w:rFonts w:ascii="BIZ UDGothic"/>
          <w:sz w:val="20"/>
        </w:rPr>
      </w:pPr>
      <w:r>
        <w:rPr>
          <w:rFonts w:ascii="BIZ UDGothic"/>
          <w:sz w:val="20"/>
        </w:rPr>
        <w:drawing>
          <wp:inline distT="0" distB="0" distL="0" distR="0">
            <wp:extent cx="3380231" cy="3416808"/>
            <wp:effectExtent l="0" t="0" r="0" b="0"/>
            <wp:docPr id="325" name="Image 325"/>
            <wp:cNvGraphicFramePr>
              <a:graphicFrameLocks/>
            </wp:cNvGraphicFramePr>
            <a:graphic>
              <a:graphicData uri="http://schemas.openxmlformats.org/drawingml/2006/picture">
                <pic:pic>
                  <pic:nvPicPr>
                    <pic:cNvPr id="325" name="Image 325"/>
                    <pic:cNvPicPr/>
                  </pic:nvPicPr>
                  <pic:blipFill>
                    <a:blip r:embed="rId139" cstate="print"/>
                    <a:stretch>
                      <a:fillRect/>
                    </a:stretch>
                  </pic:blipFill>
                  <pic:spPr>
                    <a:xfrm>
                      <a:off x="0" y="0"/>
                      <a:ext cx="3380231" cy="3416808"/>
                    </a:xfrm>
                    <a:prstGeom prst="rect">
                      <a:avLst/>
                    </a:prstGeom>
                  </pic:spPr>
                </pic:pic>
              </a:graphicData>
            </a:graphic>
          </wp:inline>
        </w:drawing>
      </w:r>
      <w:r>
        <w:rPr>
          <w:rFonts w:ascii="BIZ UDGothic"/>
          <w:sz w:val="20"/>
        </w:rPr>
      </w:r>
    </w:p>
    <w:p>
      <w:pPr>
        <w:spacing w:before="237"/>
        <w:ind w:left="1000" w:right="0" w:firstLine="0"/>
        <w:jc w:val="both"/>
        <w:rPr>
          <w:i/>
          <w:sz w:val="21"/>
        </w:rPr>
      </w:pPr>
      <w:bookmarkStart w:name="_bookmark338" w:id="446"/>
      <w:bookmarkEnd w:id="446"/>
      <w:r>
        <w:rPr/>
      </w:r>
      <w:r>
        <w:rPr>
          <w:i/>
          <w:sz w:val="21"/>
        </w:rPr>
        <w:t>Figure</w:t>
      </w:r>
      <w:r>
        <w:rPr>
          <w:i/>
          <w:spacing w:val="-5"/>
          <w:sz w:val="21"/>
        </w:rPr>
        <w:t> </w:t>
      </w:r>
      <w:r>
        <w:rPr>
          <w:i/>
          <w:sz w:val="21"/>
        </w:rPr>
        <w:t>2-12.</w:t>
      </w:r>
      <w:r>
        <w:rPr>
          <w:i/>
          <w:spacing w:val="-5"/>
          <w:sz w:val="21"/>
        </w:rPr>
        <w:t> </w:t>
      </w:r>
      <w:r>
        <w:rPr>
          <w:i/>
          <w:sz w:val="21"/>
        </w:rPr>
        <w:t>QQ-Plot</w:t>
      </w:r>
      <w:r>
        <w:rPr>
          <w:i/>
          <w:spacing w:val="-4"/>
          <w:sz w:val="21"/>
        </w:rPr>
        <w:t> </w:t>
      </w:r>
      <w:r>
        <w:rPr>
          <w:i/>
          <w:sz w:val="21"/>
        </w:rPr>
        <w:t>of</w:t>
      </w:r>
      <w:r>
        <w:rPr>
          <w:i/>
          <w:spacing w:val="-5"/>
          <w:sz w:val="21"/>
        </w:rPr>
        <w:t> </w:t>
      </w:r>
      <w:r>
        <w:rPr>
          <w:i/>
          <w:sz w:val="21"/>
        </w:rPr>
        <w:t>the</w:t>
      </w:r>
      <w:r>
        <w:rPr>
          <w:i/>
          <w:spacing w:val="-5"/>
          <w:sz w:val="21"/>
        </w:rPr>
        <w:t> </w:t>
      </w:r>
      <w:r>
        <w:rPr>
          <w:i/>
          <w:sz w:val="21"/>
        </w:rPr>
        <w:t>returns</w:t>
      </w:r>
      <w:r>
        <w:rPr>
          <w:i/>
          <w:spacing w:val="-4"/>
          <w:sz w:val="21"/>
        </w:rPr>
        <w:t> </w:t>
      </w:r>
      <w:r>
        <w:rPr>
          <w:i/>
          <w:sz w:val="21"/>
        </w:rPr>
        <w:t>for</w:t>
      </w:r>
      <w:r>
        <w:rPr>
          <w:i/>
          <w:spacing w:val="-5"/>
          <w:sz w:val="21"/>
        </w:rPr>
        <w:t> </w:t>
      </w:r>
      <w:r>
        <w:rPr>
          <w:i/>
          <w:sz w:val="21"/>
        </w:rPr>
        <w:t>Netflix</w:t>
      </w:r>
      <w:r>
        <w:rPr>
          <w:i/>
          <w:spacing w:val="-4"/>
          <w:sz w:val="21"/>
        </w:rPr>
        <w:t> </w:t>
      </w:r>
      <w:r>
        <w:rPr>
          <w:i/>
          <w:spacing w:val="-2"/>
          <w:sz w:val="21"/>
        </w:rPr>
        <w:t>(NFLX)</w:t>
      </w:r>
    </w:p>
    <w:p>
      <w:pPr>
        <w:pStyle w:val="BodyText"/>
        <w:spacing w:line="213" w:lineRule="auto" w:before="232"/>
        <w:ind w:right="1097"/>
        <w:jc w:val="both"/>
      </w:pPr>
      <w:r>
        <w:rPr/>
        <w:t>In contrast to </w:t>
      </w:r>
      <w:hyperlink w:history="true" w:anchor="_bookmark330">
        <w:r>
          <w:rPr>
            <w:color w:val="990000"/>
          </w:rPr>
          <w:t>Figure 2-11</w:t>
        </w:r>
      </w:hyperlink>
      <w:r>
        <w:rPr/>
        <w:t>, the points are far below the line for low values and </w:t>
      </w:r>
      <w:r>
        <w:rPr/>
        <w:t>far </w:t>
      </w:r>
      <w:bookmarkStart w:name="_bookmark339" w:id="447"/>
      <w:bookmarkEnd w:id="447"/>
      <w:r>
        <w:rPr/>
        <w:t>above</w:t>
      </w:r>
      <w:r>
        <w:rPr/>
        <w:t> the line for high values, indicating the data are not normally distributed. This means that we are much more likely to observe extreme values than would be expected if the data had a normal distribution. </w:t>
      </w:r>
      <w:hyperlink w:history="true" w:anchor="_bookmark338">
        <w:r>
          <w:rPr>
            <w:color w:val="990000"/>
          </w:rPr>
          <w:t>Figure 2-12</w:t>
        </w:r>
      </w:hyperlink>
      <w:r>
        <w:rPr>
          <w:color w:val="990000"/>
        </w:rPr>
        <w:t> </w:t>
      </w:r>
      <w:r>
        <w:rPr/>
        <w:t>shows another common phenomenon: the points are close to the line for the data within one standard devia‐ tion</w:t>
      </w:r>
      <w:r>
        <w:rPr>
          <w:spacing w:val="-1"/>
        </w:rPr>
        <w:t> </w:t>
      </w:r>
      <w:r>
        <w:rPr/>
        <w:t>of</w:t>
      </w:r>
      <w:r>
        <w:rPr>
          <w:spacing w:val="-1"/>
        </w:rPr>
        <w:t> </w:t>
      </w:r>
      <w:r>
        <w:rPr/>
        <w:t>the</w:t>
      </w:r>
      <w:r>
        <w:rPr>
          <w:spacing w:val="-1"/>
        </w:rPr>
        <w:t> </w:t>
      </w:r>
      <w:r>
        <w:rPr/>
        <w:t>mean.</w:t>
      </w:r>
      <w:r>
        <w:rPr>
          <w:spacing w:val="-1"/>
        </w:rPr>
        <w:t> </w:t>
      </w:r>
      <w:r>
        <w:rPr/>
        <w:t>Tukey</w:t>
      </w:r>
      <w:r>
        <w:rPr>
          <w:spacing w:val="-1"/>
        </w:rPr>
        <w:t> </w:t>
      </w:r>
      <w:r>
        <w:rPr/>
        <w:t>refers</w:t>
      </w:r>
      <w:r>
        <w:rPr>
          <w:spacing w:val="-1"/>
        </w:rPr>
        <w:t> </w:t>
      </w:r>
      <w:r>
        <w:rPr/>
        <w:t>to</w:t>
      </w:r>
      <w:r>
        <w:rPr>
          <w:spacing w:val="-1"/>
        </w:rPr>
        <w:t> </w:t>
      </w:r>
      <w:r>
        <w:rPr/>
        <w:t>this</w:t>
      </w:r>
      <w:r>
        <w:rPr>
          <w:spacing w:val="-1"/>
        </w:rPr>
        <w:t> </w:t>
      </w:r>
      <w:r>
        <w:rPr/>
        <w:t>phenomenon</w:t>
      </w:r>
      <w:r>
        <w:rPr>
          <w:spacing w:val="-1"/>
        </w:rPr>
        <w:t> </w:t>
      </w:r>
      <w:r>
        <w:rPr/>
        <w:t>as</w:t>
      </w:r>
      <w:r>
        <w:rPr>
          <w:spacing w:val="-1"/>
        </w:rPr>
        <w:t> </w:t>
      </w:r>
      <w:r>
        <w:rPr/>
        <w:t>data</w:t>
      </w:r>
      <w:r>
        <w:rPr>
          <w:spacing w:val="-1"/>
        </w:rPr>
        <w:t> </w:t>
      </w:r>
      <w:r>
        <w:rPr/>
        <w:t>being</w:t>
      </w:r>
      <w:r>
        <w:rPr>
          <w:spacing w:val="-1"/>
        </w:rPr>
        <w:t> </w:t>
      </w:r>
      <w:r>
        <w:rPr/>
        <w:t>“normal</w:t>
      </w:r>
      <w:r>
        <w:rPr>
          <w:spacing w:val="-1"/>
        </w:rPr>
        <w:t> </w:t>
      </w:r>
      <w:r>
        <w:rPr/>
        <w:t>in</w:t>
      </w:r>
      <w:r>
        <w:rPr>
          <w:spacing w:val="-1"/>
        </w:rPr>
        <w:t> </w:t>
      </w:r>
      <w:r>
        <w:rPr/>
        <w:t>the</w:t>
      </w:r>
      <w:r>
        <w:rPr>
          <w:spacing w:val="-1"/>
        </w:rPr>
        <w:t> </w:t>
      </w:r>
      <w:r>
        <w:rPr/>
        <w:t>mid‐ dle” but having much longer tails (see </w:t>
      </w:r>
      <w:hyperlink w:history="true" w:anchor="_bookmark1308">
        <w:r>
          <w:rPr>
            <w:color w:val="990000"/>
          </w:rPr>
          <w:t>[Tukey-1987]</w:t>
        </w:r>
      </w:hyperlink>
      <w:r>
        <w:rPr/>
        <w:t>).</w:t>
      </w:r>
    </w:p>
    <w:p>
      <w:pPr>
        <w:spacing w:after="0" w:line="213" w:lineRule="auto"/>
        <w:jc w:val="both"/>
        <w:sectPr>
          <w:pgSz w:w="10080" w:h="13230"/>
          <w:pgMar w:header="0" w:footer="885" w:top="1160" w:bottom="1080" w:left="440" w:right="340"/>
        </w:sectPr>
      </w:pPr>
    </w:p>
    <w:p>
      <w:pPr>
        <w:spacing w:line="216" w:lineRule="auto" w:before="99"/>
        <w:ind w:left="2295" w:right="1817" w:firstLine="0"/>
        <w:jc w:val="both"/>
        <w:rPr>
          <w:sz w:val="19"/>
        </w:rPr>
      </w:pPr>
      <w:r>
        <w:rPr/>
        <w:drawing>
          <wp:anchor distT="0" distB="0" distL="0" distR="0" allowOverlap="1" layoutInCell="1" locked="0" behindDoc="0" simplePos="0" relativeHeight="15784448">
            <wp:simplePos x="0" y="0"/>
            <wp:positionH relativeFrom="page">
              <wp:posOffset>1130300</wp:posOffset>
            </wp:positionH>
            <wp:positionV relativeFrom="paragraph">
              <wp:posOffset>69850</wp:posOffset>
            </wp:positionV>
            <wp:extent cx="481888" cy="628656"/>
            <wp:effectExtent l="0" t="0" r="0" b="0"/>
            <wp:wrapNone/>
            <wp:docPr id="330" name="Image 330"/>
            <wp:cNvGraphicFramePr>
              <a:graphicFrameLocks/>
            </wp:cNvGraphicFramePr>
            <a:graphic>
              <a:graphicData uri="http://schemas.openxmlformats.org/drawingml/2006/picture">
                <pic:pic>
                  <pic:nvPicPr>
                    <pic:cNvPr id="330" name="Image 330"/>
                    <pic:cNvPicPr/>
                  </pic:nvPicPr>
                  <pic:blipFill>
                    <a:blip r:embed="rId21" cstate="print"/>
                    <a:stretch>
                      <a:fillRect/>
                    </a:stretch>
                  </pic:blipFill>
                  <pic:spPr>
                    <a:xfrm>
                      <a:off x="0" y="0"/>
                      <a:ext cx="481888" cy="628656"/>
                    </a:xfrm>
                    <a:prstGeom prst="rect">
                      <a:avLst/>
                    </a:prstGeom>
                  </pic:spPr>
                </pic:pic>
              </a:graphicData>
            </a:graphic>
          </wp:anchor>
        </w:drawing>
      </w:r>
      <w:r>
        <w:rPr>
          <w:sz w:val="19"/>
        </w:rPr>
        <w:t>There is much statistical literature about the task of fitting </w:t>
      </w:r>
      <w:r>
        <w:rPr>
          <w:sz w:val="19"/>
        </w:rPr>
        <w:t>statisti‐ cal distributions to observed data. Beware an excessively data- </w:t>
      </w:r>
      <w:bookmarkStart w:name="_bookmark340" w:id="448"/>
      <w:bookmarkEnd w:id="448"/>
      <w:r>
        <w:rPr>
          <w:sz w:val="19"/>
        </w:rPr>
        <w:t>ce</w:t>
      </w:r>
      <w:r>
        <w:rPr>
          <w:sz w:val="19"/>
        </w:rPr>
        <w:t>ntric approach to this job, which is as much art as science. Data</w:t>
      </w:r>
      <w:r>
        <w:rPr>
          <w:spacing w:val="-1"/>
          <w:sz w:val="19"/>
        </w:rPr>
        <w:t> </w:t>
      </w:r>
      <w:r>
        <w:rPr>
          <w:sz w:val="19"/>
        </w:rPr>
        <w:t>is variable, and often consistent, on its face, with more than one</w:t>
      </w:r>
      <w:r>
        <w:rPr>
          <w:spacing w:val="80"/>
          <w:sz w:val="19"/>
        </w:rPr>
        <w:t> </w:t>
      </w:r>
      <w:r>
        <w:rPr>
          <w:sz w:val="19"/>
        </w:rPr>
        <w:t>shape and type of distribution. It is typically the case that domain and statistical knowledge must be brought to bear to determine</w:t>
      </w:r>
      <w:r>
        <w:rPr>
          <w:spacing w:val="40"/>
          <w:sz w:val="19"/>
        </w:rPr>
        <w:t> </w:t>
      </w:r>
      <w:r>
        <w:rPr>
          <w:sz w:val="19"/>
        </w:rPr>
        <w:t>what type of distribution is appropriate to model a given situation. For example, we might have data on the level of internet traffic on a server over many consecutive five-second periods. It is useful to know that the best distribution to model “events per time period” is the Poisson (see </w:t>
      </w:r>
      <w:hyperlink w:history="true" w:anchor="_bookmark368">
        <w:r>
          <w:rPr>
            <w:color w:val="990000"/>
            <w:sz w:val="19"/>
          </w:rPr>
          <w:t>“Poisson Distributions” on page 83</w:t>
        </w:r>
      </w:hyperlink>
      <w:r>
        <w:rPr>
          <w:sz w:val="19"/>
        </w:rPr>
        <w:t>).</w:t>
      </w:r>
    </w:p>
    <w:p>
      <w:pPr>
        <w:pStyle w:val="BodyText"/>
        <w:spacing w:before="13"/>
        <w:ind w:left="0"/>
        <w:rPr>
          <w:sz w:val="20"/>
        </w:rPr>
      </w:pPr>
      <w:r>
        <w:rPr/>
        <mc:AlternateContent>
          <mc:Choice Requires="wps">
            <w:drawing>
              <wp:anchor distT="0" distB="0" distL="0" distR="0" allowOverlap="1" layoutInCell="1" locked="0" behindDoc="1" simplePos="0" relativeHeight="487643136">
                <wp:simplePos x="0" y="0"/>
                <wp:positionH relativeFrom="page">
                  <wp:posOffset>915987</wp:posOffset>
                </wp:positionH>
                <wp:positionV relativeFrom="paragraph">
                  <wp:posOffset>197123</wp:posOffset>
                </wp:positionV>
                <wp:extent cx="4568825" cy="1123950"/>
                <wp:effectExtent l="0" t="0" r="0" b="0"/>
                <wp:wrapTopAndBottom/>
                <wp:docPr id="331" name="Textbox 331"/>
                <wp:cNvGraphicFramePr>
                  <a:graphicFrameLocks/>
                </wp:cNvGraphicFramePr>
                <a:graphic>
                  <a:graphicData uri="http://schemas.microsoft.com/office/word/2010/wordprocessingShape">
                    <wps:wsp>
                      <wps:cNvPr id="331" name="Textbox 331"/>
                      <wps:cNvSpPr txBox="1"/>
                      <wps:spPr>
                        <a:xfrm>
                          <a:off x="0" y="0"/>
                          <a:ext cx="4568825" cy="1123950"/>
                        </a:xfrm>
                        <a:prstGeom prst="rect">
                          <a:avLst/>
                        </a:prstGeom>
                        <a:ln w="3174">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30"/>
                              </w:numPr>
                              <w:tabs>
                                <w:tab w:pos="519" w:val="left" w:leader="none"/>
                              </w:tabs>
                              <w:spacing w:before="140"/>
                              <w:ind w:left="519" w:right="0" w:hanging="177"/>
                              <w:jc w:val="left"/>
                              <w:rPr>
                                <w:sz w:val="20"/>
                              </w:rPr>
                            </w:pPr>
                            <w:r>
                              <w:rPr>
                                <w:sz w:val="20"/>
                              </w:rPr>
                              <w:t>Most</w:t>
                            </w:r>
                            <w:r>
                              <w:rPr>
                                <w:spacing w:val="-2"/>
                                <w:sz w:val="20"/>
                              </w:rPr>
                              <w:t> </w:t>
                            </w:r>
                            <w:r>
                              <w:rPr>
                                <w:sz w:val="20"/>
                              </w:rPr>
                              <w:t>data</w:t>
                            </w:r>
                            <w:r>
                              <w:rPr>
                                <w:spacing w:val="-2"/>
                                <w:sz w:val="20"/>
                              </w:rPr>
                              <w:t> </w:t>
                            </w:r>
                            <w:r>
                              <w:rPr>
                                <w:sz w:val="20"/>
                              </w:rPr>
                              <w:t>is</w:t>
                            </w:r>
                            <w:r>
                              <w:rPr>
                                <w:spacing w:val="-2"/>
                                <w:sz w:val="20"/>
                              </w:rPr>
                              <w:t> </w:t>
                            </w:r>
                            <w:r>
                              <w:rPr>
                                <w:sz w:val="20"/>
                              </w:rPr>
                              <w:t>not</w:t>
                            </w:r>
                            <w:r>
                              <w:rPr>
                                <w:spacing w:val="-2"/>
                                <w:sz w:val="20"/>
                              </w:rPr>
                              <w:t> </w:t>
                            </w:r>
                            <w:r>
                              <w:rPr>
                                <w:sz w:val="20"/>
                              </w:rPr>
                              <w:t>normally</w:t>
                            </w:r>
                            <w:r>
                              <w:rPr>
                                <w:spacing w:val="-2"/>
                                <w:sz w:val="20"/>
                              </w:rPr>
                              <w:t> distributed.</w:t>
                            </w:r>
                          </w:p>
                          <w:p>
                            <w:pPr>
                              <w:numPr>
                                <w:ilvl w:val="0"/>
                                <w:numId w:val="30"/>
                              </w:numPr>
                              <w:tabs>
                                <w:tab w:pos="519" w:val="left" w:leader="none"/>
                              </w:tabs>
                              <w:spacing w:line="213" w:lineRule="auto" w:before="72"/>
                              <w:ind w:left="519" w:right="159" w:hanging="178"/>
                              <w:jc w:val="left"/>
                              <w:rPr>
                                <w:sz w:val="20"/>
                              </w:rPr>
                            </w:pPr>
                            <w:r>
                              <w:rPr>
                                <w:sz w:val="20"/>
                              </w:rPr>
                              <w:t>Assuming a normal distribution can lead to underestimation of extreme </w:t>
                            </w:r>
                            <w:r>
                              <w:rPr>
                                <w:sz w:val="20"/>
                              </w:rPr>
                              <w:t>events (“black swans”).</w:t>
                            </w:r>
                          </w:p>
                        </w:txbxContent>
                      </wps:txbx>
                      <wps:bodyPr wrap="square" lIns="0" tIns="0" rIns="0" bIns="0" rtlCol="0">
                        <a:noAutofit/>
                      </wps:bodyPr>
                    </wps:wsp>
                  </a:graphicData>
                </a:graphic>
              </wp:anchor>
            </w:drawing>
          </mc:Choice>
          <mc:Fallback>
            <w:pict>
              <v:shape style="position:absolute;margin-left:72.125pt;margin-top:15.52157pt;width:359.75pt;height:88.5pt;mso-position-horizontal-relative:page;mso-position-vertical-relative:paragraph;z-index:-15673344;mso-wrap-distance-left:0;mso-wrap-distance-right:0" type="#_x0000_t202" id="docshape167"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30"/>
                        </w:numPr>
                        <w:tabs>
                          <w:tab w:pos="519" w:val="left" w:leader="none"/>
                        </w:tabs>
                        <w:spacing w:before="140"/>
                        <w:ind w:left="519" w:right="0" w:hanging="177"/>
                        <w:jc w:val="left"/>
                        <w:rPr>
                          <w:sz w:val="20"/>
                        </w:rPr>
                      </w:pPr>
                      <w:r>
                        <w:rPr>
                          <w:sz w:val="20"/>
                        </w:rPr>
                        <w:t>Most</w:t>
                      </w:r>
                      <w:r>
                        <w:rPr>
                          <w:spacing w:val="-2"/>
                          <w:sz w:val="20"/>
                        </w:rPr>
                        <w:t> </w:t>
                      </w:r>
                      <w:r>
                        <w:rPr>
                          <w:sz w:val="20"/>
                        </w:rPr>
                        <w:t>data</w:t>
                      </w:r>
                      <w:r>
                        <w:rPr>
                          <w:spacing w:val="-2"/>
                          <w:sz w:val="20"/>
                        </w:rPr>
                        <w:t> </w:t>
                      </w:r>
                      <w:r>
                        <w:rPr>
                          <w:sz w:val="20"/>
                        </w:rPr>
                        <w:t>is</w:t>
                      </w:r>
                      <w:r>
                        <w:rPr>
                          <w:spacing w:val="-2"/>
                          <w:sz w:val="20"/>
                        </w:rPr>
                        <w:t> </w:t>
                      </w:r>
                      <w:r>
                        <w:rPr>
                          <w:sz w:val="20"/>
                        </w:rPr>
                        <w:t>not</w:t>
                      </w:r>
                      <w:r>
                        <w:rPr>
                          <w:spacing w:val="-2"/>
                          <w:sz w:val="20"/>
                        </w:rPr>
                        <w:t> </w:t>
                      </w:r>
                      <w:r>
                        <w:rPr>
                          <w:sz w:val="20"/>
                        </w:rPr>
                        <w:t>normally</w:t>
                      </w:r>
                      <w:r>
                        <w:rPr>
                          <w:spacing w:val="-2"/>
                          <w:sz w:val="20"/>
                        </w:rPr>
                        <w:t> distributed.</w:t>
                      </w:r>
                    </w:p>
                    <w:p>
                      <w:pPr>
                        <w:numPr>
                          <w:ilvl w:val="0"/>
                          <w:numId w:val="30"/>
                        </w:numPr>
                        <w:tabs>
                          <w:tab w:pos="519" w:val="left" w:leader="none"/>
                        </w:tabs>
                        <w:spacing w:line="213" w:lineRule="auto" w:before="72"/>
                        <w:ind w:left="519" w:right="159" w:hanging="178"/>
                        <w:jc w:val="left"/>
                        <w:rPr>
                          <w:sz w:val="20"/>
                        </w:rPr>
                      </w:pPr>
                      <w:r>
                        <w:rPr>
                          <w:sz w:val="20"/>
                        </w:rPr>
                        <w:t>Assuming a normal distribution can lead to underestimation of extreme </w:t>
                      </w:r>
                      <w:r>
                        <w:rPr>
                          <w:sz w:val="20"/>
                        </w:rPr>
                        <w:t>events (“black swans”).</w:t>
                      </w:r>
                    </w:p>
                  </w:txbxContent>
                </v:textbox>
                <v:stroke dashstyle="solid"/>
                <w10:wrap type="topAndBottom"/>
              </v:shape>
            </w:pict>
          </mc:Fallback>
        </mc:AlternateContent>
      </w:r>
    </w:p>
    <w:p>
      <w:pPr>
        <w:pStyle w:val="Heading3"/>
        <w:spacing w:before="174"/>
        <w:jc w:val="left"/>
        <w:rPr>
          <w:b/>
        </w:rPr>
      </w:pPr>
      <w:bookmarkStart w:name="Further Reading" w:id="449"/>
      <w:bookmarkEnd w:id="449"/>
      <w:r>
        <w:rPr/>
      </w:r>
      <w:bookmarkStart w:name="_bookmark341" w:id="450"/>
      <w:bookmarkEnd w:id="450"/>
      <w:r>
        <w:rPr/>
      </w:r>
      <w:r>
        <w:rPr>
          <w:b/>
        </w:rPr>
        <w:t>Further</w:t>
      </w:r>
      <w:r>
        <w:rPr>
          <w:b/>
          <w:spacing w:val="7"/>
        </w:rPr>
        <w:t> </w:t>
      </w:r>
      <w:r>
        <w:rPr>
          <w:b/>
          <w:spacing w:val="-2"/>
        </w:rPr>
        <w:t>Reading</w:t>
      </w:r>
    </w:p>
    <w:p>
      <w:pPr>
        <w:pStyle w:val="ListParagraph"/>
        <w:numPr>
          <w:ilvl w:val="0"/>
          <w:numId w:val="31"/>
        </w:numPr>
        <w:tabs>
          <w:tab w:pos="1359" w:val="left" w:leader="none"/>
        </w:tabs>
        <w:spacing w:line="240" w:lineRule="auto" w:before="156" w:after="0"/>
        <w:ind w:left="1359" w:right="0" w:hanging="186"/>
        <w:jc w:val="left"/>
        <w:rPr>
          <w:sz w:val="21"/>
        </w:rPr>
      </w:pPr>
      <w:r>
        <w:rPr>
          <w:i/>
          <w:sz w:val="21"/>
        </w:rPr>
        <w:t>The</w:t>
      </w:r>
      <w:r>
        <w:rPr>
          <w:i/>
          <w:spacing w:val="-7"/>
          <w:sz w:val="21"/>
        </w:rPr>
        <w:t> </w:t>
      </w:r>
      <w:r>
        <w:rPr>
          <w:i/>
          <w:sz w:val="21"/>
        </w:rPr>
        <w:t>Black</w:t>
      </w:r>
      <w:r>
        <w:rPr>
          <w:i/>
          <w:spacing w:val="-7"/>
          <w:sz w:val="21"/>
        </w:rPr>
        <w:t> </w:t>
      </w:r>
      <w:r>
        <w:rPr>
          <w:i/>
          <w:sz w:val="21"/>
        </w:rPr>
        <w:t>Swan</w:t>
      </w:r>
      <w:r>
        <w:rPr>
          <w:sz w:val="21"/>
        </w:rPr>
        <w:t>,</w:t>
      </w:r>
      <w:r>
        <w:rPr>
          <w:spacing w:val="-6"/>
          <w:sz w:val="21"/>
        </w:rPr>
        <w:t> </w:t>
      </w:r>
      <w:r>
        <w:rPr>
          <w:sz w:val="21"/>
        </w:rPr>
        <w:t>2nd</w:t>
      </w:r>
      <w:r>
        <w:rPr>
          <w:spacing w:val="-7"/>
          <w:sz w:val="21"/>
        </w:rPr>
        <w:t> </w:t>
      </w:r>
      <w:r>
        <w:rPr>
          <w:sz w:val="21"/>
        </w:rPr>
        <w:t>ed.,</w:t>
      </w:r>
      <w:r>
        <w:rPr>
          <w:spacing w:val="-6"/>
          <w:sz w:val="21"/>
        </w:rPr>
        <w:t> </w:t>
      </w:r>
      <w:r>
        <w:rPr>
          <w:sz w:val="21"/>
        </w:rPr>
        <w:t>by</w:t>
      </w:r>
      <w:r>
        <w:rPr>
          <w:spacing w:val="-7"/>
          <w:sz w:val="21"/>
        </w:rPr>
        <w:t> </w:t>
      </w:r>
      <w:r>
        <w:rPr>
          <w:sz w:val="21"/>
        </w:rPr>
        <w:t>Nassim</w:t>
      </w:r>
      <w:r>
        <w:rPr>
          <w:spacing w:val="-6"/>
          <w:sz w:val="21"/>
        </w:rPr>
        <w:t> </w:t>
      </w:r>
      <w:r>
        <w:rPr>
          <w:sz w:val="21"/>
        </w:rPr>
        <w:t>Nicholas</w:t>
      </w:r>
      <w:r>
        <w:rPr>
          <w:spacing w:val="-7"/>
          <w:sz w:val="21"/>
        </w:rPr>
        <w:t> </w:t>
      </w:r>
      <w:r>
        <w:rPr>
          <w:sz w:val="21"/>
        </w:rPr>
        <w:t>Taleb</w:t>
      </w:r>
      <w:r>
        <w:rPr>
          <w:spacing w:val="-6"/>
          <w:sz w:val="21"/>
        </w:rPr>
        <w:t> </w:t>
      </w:r>
      <w:r>
        <w:rPr>
          <w:sz w:val="21"/>
        </w:rPr>
        <w:t>(Random</w:t>
      </w:r>
      <w:r>
        <w:rPr>
          <w:spacing w:val="-7"/>
          <w:sz w:val="21"/>
        </w:rPr>
        <w:t> </w:t>
      </w:r>
      <w:r>
        <w:rPr>
          <w:sz w:val="21"/>
        </w:rPr>
        <w:t>House,</w:t>
      </w:r>
      <w:r>
        <w:rPr>
          <w:spacing w:val="-7"/>
          <w:sz w:val="21"/>
        </w:rPr>
        <w:t> </w:t>
      </w:r>
      <w:r>
        <w:rPr>
          <w:spacing w:val="-2"/>
          <w:sz w:val="21"/>
        </w:rPr>
        <w:t>2010)</w:t>
      </w:r>
    </w:p>
    <w:p>
      <w:pPr>
        <w:pStyle w:val="ListParagraph"/>
        <w:numPr>
          <w:ilvl w:val="0"/>
          <w:numId w:val="31"/>
        </w:numPr>
        <w:tabs>
          <w:tab w:pos="1360" w:val="left" w:leader="none"/>
        </w:tabs>
        <w:spacing w:line="213" w:lineRule="auto" w:before="69" w:after="0"/>
        <w:ind w:left="1360" w:right="1098" w:hanging="187"/>
        <w:jc w:val="left"/>
        <w:rPr>
          <w:sz w:val="21"/>
        </w:rPr>
      </w:pPr>
      <w:r>
        <w:rPr>
          <w:i/>
          <w:sz w:val="21"/>
        </w:rPr>
        <w:t>Handbook</w:t>
      </w:r>
      <w:r>
        <w:rPr>
          <w:i/>
          <w:spacing w:val="16"/>
          <w:sz w:val="21"/>
        </w:rPr>
        <w:t> </w:t>
      </w:r>
      <w:r>
        <w:rPr>
          <w:i/>
          <w:sz w:val="21"/>
        </w:rPr>
        <w:t>of</w:t>
      </w:r>
      <w:r>
        <w:rPr>
          <w:i/>
          <w:spacing w:val="16"/>
          <w:sz w:val="21"/>
        </w:rPr>
        <w:t> </w:t>
      </w:r>
      <w:r>
        <w:rPr>
          <w:i/>
          <w:sz w:val="21"/>
        </w:rPr>
        <w:t>Statistical</w:t>
      </w:r>
      <w:r>
        <w:rPr>
          <w:i/>
          <w:spacing w:val="16"/>
          <w:sz w:val="21"/>
        </w:rPr>
        <w:t> </w:t>
      </w:r>
      <w:r>
        <w:rPr>
          <w:i/>
          <w:sz w:val="21"/>
        </w:rPr>
        <w:t>Distributions</w:t>
      </w:r>
      <w:r>
        <w:rPr>
          <w:i/>
          <w:spacing w:val="16"/>
          <w:sz w:val="21"/>
        </w:rPr>
        <w:t> </w:t>
      </w:r>
      <w:r>
        <w:rPr>
          <w:i/>
          <w:sz w:val="21"/>
        </w:rPr>
        <w:t>with</w:t>
      </w:r>
      <w:r>
        <w:rPr>
          <w:i/>
          <w:spacing w:val="16"/>
          <w:sz w:val="21"/>
        </w:rPr>
        <w:t> </w:t>
      </w:r>
      <w:r>
        <w:rPr>
          <w:i/>
          <w:sz w:val="21"/>
        </w:rPr>
        <w:t>Applications</w:t>
      </w:r>
      <w:r>
        <w:rPr>
          <w:sz w:val="21"/>
        </w:rPr>
        <w:t>,</w:t>
      </w:r>
      <w:r>
        <w:rPr>
          <w:spacing w:val="16"/>
          <w:sz w:val="21"/>
        </w:rPr>
        <w:t> </w:t>
      </w:r>
      <w:r>
        <w:rPr>
          <w:sz w:val="21"/>
        </w:rPr>
        <w:t>2nd</w:t>
      </w:r>
      <w:r>
        <w:rPr>
          <w:spacing w:val="16"/>
          <w:sz w:val="21"/>
        </w:rPr>
        <w:t> </w:t>
      </w:r>
      <w:r>
        <w:rPr>
          <w:sz w:val="21"/>
        </w:rPr>
        <w:t>ed.,</w:t>
      </w:r>
      <w:r>
        <w:rPr>
          <w:spacing w:val="16"/>
          <w:sz w:val="21"/>
        </w:rPr>
        <w:t> </w:t>
      </w:r>
      <w:r>
        <w:rPr>
          <w:sz w:val="21"/>
        </w:rPr>
        <w:t>by</w:t>
      </w:r>
      <w:r>
        <w:rPr>
          <w:spacing w:val="16"/>
          <w:sz w:val="21"/>
        </w:rPr>
        <w:t> </w:t>
      </w:r>
      <w:r>
        <w:rPr>
          <w:sz w:val="21"/>
        </w:rPr>
        <w:t>K.</w:t>
      </w:r>
      <w:r>
        <w:rPr>
          <w:spacing w:val="16"/>
          <w:sz w:val="21"/>
        </w:rPr>
        <w:t> </w:t>
      </w:r>
      <w:r>
        <w:rPr>
          <w:sz w:val="21"/>
        </w:rPr>
        <w:t>Krishna‐ moorthy (Chapman &amp; Hall/CRC Press, 2016)</w:t>
      </w:r>
    </w:p>
    <w:p>
      <w:pPr>
        <w:pStyle w:val="BodyText"/>
        <w:spacing w:before="95"/>
        <w:ind w:left="0"/>
      </w:pPr>
    </w:p>
    <w:p>
      <w:pPr>
        <w:pStyle w:val="Heading2"/>
        <w:spacing w:before="1"/>
        <w:rPr>
          <w:b/>
        </w:rPr>
      </w:pPr>
      <w:bookmarkStart w:name="Student’s t-Distribution" w:id="451"/>
      <w:bookmarkEnd w:id="451"/>
      <w:r>
        <w:rPr/>
      </w:r>
      <w:bookmarkStart w:name="_bookmark342" w:id="452"/>
      <w:bookmarkEnd w:id="452"/>
      <w:r>
        <w:rPr/>
      </w:r>
      <w:r>
        <w:rPr>
          <w:b/>
        </w:rPr>
        <w:t>Student’s</w:t>
      </w:r>
      <w:r>
        <w:rPr>
          <w:b/>
          <w:spacing w:val="-15"/>
        </w:rPr>
        <w:t> </w:t>
      </w:r>
      <w:r>
        <w:rPr>
          <w:b/>
        </w:rPr>
        <w:t>t-</w:t>
      </w:r>
      <w:r>
        <w:rPr>
          <w:b/>
          <w:spacing w:val="-2"/>
        </w:rPr>
        <w:t>Distribution</w:t>
      </w:r>
    </w:p>
    <w:p>
      <w:pPr>
        <w:pStyle w:val="BodyText"/>
        <w:spacing w:line="213" w:lineRule="auto" w:before="111"/>
        <w:ind w:right="1097"/>
        <w:jc w:val="both"/>
      </w:pPr>
      <w:r>
        <w:rPr/>
        <w:t>The </w:t>
      </w:r>
      <w:r>
        <w:rPr>
          <w:i/>
        </w:rPr>
        <w:t>t-distribution </w:t>
      </w:r>
      <w:r>
        <w:rPr/>
        <w:t>is a normally shaped distribution, except that it is a bit thicker and </w:t>
      </w:r>
      <w:bookmarkStart w:name="_bookmark343" w:id="453"/>
      <w:bookmarkEnd w:id="453"/>
      <w:r>
        <w:rPr/>
        <w:t>longer</w:t>
      </w:r>
      <w:r>
        <w:rPr>
          <w:spacing w:val="-4"/>
        </w:rPr>
        <w:t> </w:t>
      </w:r>
      <w:r>
        <w:rPr/>
        <w:t>on</w:t>
      </w:r>
      <w:r>
        <w:rPr>
          <w:spacing w:val="-4"/>
        </w:rPr>
        <w:t> </w:t>
      </w:r>
      <w:r>
        <w:rPr/>
        <w:t>the</w:t>
      </w:r>
      <w:r>
        <w:rPr>
          <w:spacing w:val="-4"/>
        </w:rPr>
        <w:t> </w:t>
      </w:r>
      <w:r>
        <w:rPr/>
        <w:t>tails. It</w:t>
      </w:r>
      <w:r>
        <w:rPr>
          <w:spacing w:val="-2"/>
        </w:rPr>
        <w:t> </w:t>
      </w:r>
      <w:r>
        <w:rPr/>
        <w:t>is</w:t>
      </w:r>
      <w:r>
        <w:rPr>
          <w:spacing w:val="-2"/>
        </w:rPr>
        <w:t> </w:t>
      </w:r>
      <w:r>
        <w:rPr/>
        <w:t>used</w:t>
      </w:r>
      <w:r>
        <w:rPr>
          <w:spacing w:val="-2"/>
        </w:rPr>
        <w:t> </w:t>
      </w:r>
      <w:r>
        <w:rPr/>
        <w:t>extensively</w:t>
      </w:r>
      <w:r>
        <w:rPr>
          <w:spacing w:val="-2"/>
        </w:rPr>
        <w:t> </w:t>
      </w:r>
      <w:r>
        <w:rPr/>
        <w:t>in</w:t>
      </w:r>
      <w:r>
        <w:rPr>
          <w:spacing w:val="-2"/>
        </w:rPr>
        <w:t> </w:t>
      </w:r>
      <w:r>
        <w:rPr/>
        <w:t>depicting</w:t>
      </w:r>
      <w:r>
        <w:rPr>
          <w:spacing w:val="-2"/>
        </w:rPr>
        <w:t> </w:t>
      </w:r>
      <w:r>
        <w:rPr/>
        <w:t>distributions</w:t>
      </w:r>
      <w:r>
        <w:rPr>
          <w:spacing w:val="-2"/>
        </w:rPr>
        <w:t> </w:t>
      </w:r>
      <w:r>
        <w:rPr/>
        <w:t>of</w:t>
      </w:r>
      <w:r>
        <w:rPr>
          <w:spacing w:val="-2"/>
        </w:rPr>
        <w:t> </w:t>
      </w:r>
      <w:r>
        <w:rPr/>
        <w:t>sample</w:t>
      </w:r>
      <w:r>
        <w:rPr>
          <w:spacing w:val="-2"/>
        </w:rPr>
        <w:t> </w:t>
      </w:r>
      <w:r>
        <w:rPr/>
        <w:t>statistics. Distributions</w:t>
      </w:r>
      <w:r>
        <w:rPr>
          <w:spacing w:val="-1"/>
        </w:rPr>
        <w:t> </w:t>
      </w:r>
      <w:r>
        <w:rPr/>
        <w:t>of</w:t>
      </w:r>
      <w:r>
        <w:rPr>
          <w:spacing w:val="-1"/>
        </w:rPr>
        <w:t> </w:t>
      </w:r>
      <w:r>
        <w:rPr/>
        <w:t>sample</w:t>
      </w:r>
      <w:r>
        <w:rPr>
          <w:spacing w:val="-1"/>
        </w:rPr>
        <w:t> </w:t>
      </w:r>
      <w:r>
        <w:rPr/>
        <w:t>means</w:t>
      </w:r>
      <w:r>
        <w:rPr>
          <w:spacing w:val="-1"/>
        </w:rPr>
        <w:t> </w:t>
      </w:r>
      <w:r>
        <w:rPr/>
        <w:t>are</w:t>
      </w:r>
      <w:r>
        <w:rPr>
          <w:spacing w:val="-1"/>
        </w:rPr>
        <w:t> </w:t>
      </w:r>
      <w:r>
        <w:rPr/>
        <w:t>typically</w:t>
      </w:r>
      <w:r>
        <w:rPr>
          <w:spacing w:val="-1"/>
        </w:rPr>
        <w:t> </w:t>
      </w:r>
      <w:r>
        <w:rPr/>
        <w:t>shaped</w:t>
      </w:r>
      <w:r>
        <w:rPr>
          <w:spacing w:val="-1"/>
        </w:rPr>
        <w:t> </w:t>
      </w:r>
      <w:r>
        <w:rPr/>
        <w:t>like</w:t>
      </w:r>
      <w:r>
        <w:rPr>
          <w:spacing w:val="-1"/>
        </w:rPr>
        <w:t> </w:t>
      </w:r>
      <w:r>
        <w:rPr/>
        <w:t>a</w:t>
      </w:r>
      <w:r>
        <w:rPr>
          <w:spacing w:val="-1"/>
        </w:rPr>
        <w:t> </w:t>
      </w:r>
      <w:r>
        <w:rPr/>
        <w:t>t-distribution,</w:t>
      </w:r>
      <w:r>
        <w:rPr>
          <w:spacing w:val="-1"/>
        </w:rPr>
        <w:t> </w:t>
      </w:r>
      <w:r>
        <w:rPr/>
        <w:t>and</w:t>
      </w:r>
      <w:r>
        <w:rPr>
          <w:spacing w:val="-1"/>
        </w:rPr>
        <w:t> </w:t>
      </w:r>
      <w:r>
        <w:rPr/>
        <w:t>there</w:t>
      </w:r>
      <w:r>
        <w:rPr>
          <w:spacing w:val="-1"/>
        </w:rPr>
        <w:t> </w:t>
      </w:r>
      <w:r>
        <w:rPr/>
        <w:t>is</w:t>
      </w:r>
      <w:r>
        <w:rPr>
          <w:spacing w:val="-1"/>
        </w:rPr>
        <w:t> </w:t>
      </w:r>
      <w:r>
        <w:rPr/>
        <w:t>a family of t-distributions that differ depending on how large the sample is. The larger the sample, the more normally shaped the t-distribution becomes.</w:t>
      </w:r>
    </w:p>
    <w:p>
      <w:pPr>
        <w:spacing w:after="0" w:line="213" w:lineRule="auto"/>
        <w:jc w:val="both"/>
        <w:sectPr>
          <w:footerReference w:type="default" r:id="rId140"/>
          <w:footerReference w:type="even" r:id="rId141"/>
          <w:pgSz w:w="10080" w:h="13230"/>
          <w:pgMar w:header="0" w:footer="885" w:top="960" w:bottom="1080" w:left="440" w:right="340"/>
          <w:pgNumType w:start="75"/>
        </w:sectPr>
      </w:pPr>
    </w:p>
    <w:p>
      <w:pPr>
        <w:pStyle w:val="BodyText"/>
        <w:rPr>
          <w:sz w:val="20"/>
        </w:rPr>
      </w:pPr>
      <w:r>
        <w:rPr>
          <w:sz w:val="20"/>
        </w:rPr>
        <mc:AlternateContent>
          <mc:Choice Requires="wps">
            <w:drawing>
              <wp:inline distT="0" distB="0" distL="0" distR="0">
                <wp:extent cx="4568825" cy="1390650"/>
                <wp:effectExtent l="9525" t="0" r="0" b="9525"/>
                <wp:docPr id="332" name="Textbox 332"/>
                <wp:cNvGraphicFramePr>
                  <a:graphicFrameLocks/>
                </wp:cNvGraphicFramePr>
                <a:graphic>
                  <a:graphicData uri="http://schemas.microsoft.com/office/word/2010/wordprocessingShape">
                    <wps:wsp>
                      <wps:cNvPr id="332" name="Textbox 332"/>
                      <wps:cNvSpPr txBox="1"/>
                      <wps:spPr>
                        <a:xfrm>
                          <a:off x="0" y="0"/>
                          <a:ext cx="4568825" cy="1390650"/>
                        </a:xfrm>
                        <a:prstGeom prst="rect">
                          <a:avLst/>
                        </a:prstGeom>
                        <a:ln w="3175">
                          <a:solidFill>
                            <a:srgbClr val="000000"/>
                          </a:solidFill>
                          <a:prstDash val="solid"/>
                        </a:ln>
                      </wps:spPr>
                      <wps:txbx>
                        <w:txbxContent>
                          <w:p>
                            <w:pPr>
                              <w:spacing w:before="133"/>
                              <w:ind w:left="1736" w:right="0" w:firstLine="0"/>
                              <w:jc w:val="left"/>
                              <w:rPr>
                                <w:rFonts w:ascii="Myriad Pro Light Cond" w:hAnsi="Myriad Pro Light Cond"/>
                                <w:b/>
                                <w:sz w:val="30"/>
                              </w:rPr>
                            </w:pPr>
                            <w:r>
                              <w:rPr>
                                <w:rFonts w:ascii="Myriad Pro Light Cond" w:hAnsi="Myriad Pro Light Cond"/>
                                <w:b/>
                                <w:sz w:val="30"/>
                              </w:rPr>
                              <w:t>Key Terms for Student’s t-</w:t>
                            </w:r>
                            <w:r>
                              <w:rPr>
                                <w:rFonts w:ascii="Myriad Pro Light Cond" w:hAnsi="Myriad Pro Light Cond"/>
                                <w:b/>
                                <w:spacing w:val="-2"/>
                                <w:sz w:val="30"/>
                              </w:rPr>
                              <w:t>Distribution</w:t>
                            </w:r>
                          </w:p>
                          <w:p>
                            <w:pPr>
                              <w:spacing w:line="264" w:lineRule="exact" w:before="91"/>
                              <w:ind w:left="160" w:right="0" w:firstLine="0"/>
                              <w:jc w:val="left"/>
                              <w:rPr>
                                <w:b/>
                                <w:i/>
                                <w:sz w:val="20"/>
                              </w:rPr>
                            </w:pPr>
                            <w:r>
                              <w:rPr>
                                <w:b/>
                                <w:i/>
                                <w:spacing w:val="-10"/>
                                <w:sz w:val="20"/>
                              </w:rPr>
                              <w:t>n</w:t>
                            </w:r>
                          </w:p>
                          <w:p>
                            <w:pPr>
                              <w:spacing w:line="255" w:lineRule="exact" w:before="0"/>
                              <w:ind w:left="520" w:right="0" w:firstLine="0"/>
                              <w:jc w:val="left"/>
                              <w:rPr>
                                <w:sz w:val="20"/>
                              </w:rPr>
                            </w:pPr>
                            <w:r>
                              <w:rPr>
                                <w:sz w:val="20"/>
                              </w:rPr>
                              <w:t>Sample</w:t>
                            </w:r>
                            <w:r>
                              <w:rPr>
                                <w:spacing w:val="-6"/>
                                <w:sz w:val="20"/>
                              </w:rPr>
                              <w:t> </w:t>
                            </w:r>
                            <w:r>
                              <w:rPr>
                                <w:spacing w:val="-2"/>
                                <w:sz w:val="20"/>
                              </w:rPr>
                              <w:t>size.</w:t>
                            </w:r>
                          </w:p>
                          <w:p>
                            <w:pPr>
                              <w:spacing w:line="264" w:lineRule="exact" w:before="102"/>
                              <w:ind w:left="160" w:right="0" w:firstLine="0"/>
                              <w:jc w:val="left"/>
                              <w:rPr>
                                <w:b/>
                                <w:i/>
                                <w:sz w:val="20"/>
                              </w:rPr>
                            </w:pPr>
                            <w:r>
                              <w:rPr>
                                <w:b/>
                                <w:i/>
                                <w:sz w:val="20"/>
                              </w:rPr>
                              <w:t>Degrees</w:t>
                            </w:r>
                            <w:r>
                              <w:rPr>
                                <w:b/>
                                <w:i/>
                                <w:spacing w:val="-2"/>
                                <w:sz w:val="20"/>
                              </w:rPr>
                              <w:t> </w:t>
                            </w:r>
                            <w:r>
                              <w:rPr>
                                <w:b/>
                                <w:i/>
                                <w:sz w:val="20"/>
                              </w:rPr>
                              <w:t>of</w:t>
                            </w:r>
                            <w:r>
                              <w:rPr>
                                <w:b/>
                                <w:i/>
                                <w:spacing w:val="1"/>
                                <w:sz w:val="20"/>
                              </w:rPr>
                              <w:t> </w:t>
                            </w:r>
                            <w:r>
                              <w:rPr>
                                <w:b/>
                                <w:i/>
                                <w:spacing w:val="-2"/>
                                <w:sz w:val="20"/>
                              </w:rPr>
                              <w:t>freedom</w:t>
                            </w:r>
                          </w:p>
                          <w:p>
                            <w:pPr>
                              <w:spacing w:line="213" w:lineRule="auto" w:before="7"/>
                              <w:ind w:left="519" w:right="0" w:firstLine="0"/>
                              <w:jc w:val="left"/>
                              <w:rPr>
                                <w:sz w:val="20"/>
                              </w:rPr>
                            </w:pPr>
                            <w:r>
                              <w:rPr>
                                <w:sz w:val="20"/>
                              </w:rPr>
                              <w:t>A parameter that allows the t-distribution to adjust to different sample sizes, sta‐ tistics, and numbers of groups.</w:t>
                            </w:r>
                          </w:p>
                        </w:txbxContent>
                      </wps:txbx>
                      <wps:bodyPr wrap="square" lIns="0" tIns="0" rIns="0" bIns="0" rtlCol="0">
                        <a:noAutofit/>
                      </wps:bodyPr>
                    </wps:wsp>
                  </a:graphicData>
                </a:graphic>
              </wp:inline>
            </w:drawing>
          </mc:Choice>
          <mc:Fallback>
            <w:pict>
              <v:shape style="width:359.75pt;height:109.5pt;mso-position-horizontal-relative:char;mso-position-vertical-relative:line" type="#_x0000_t202" id="docshape168" filled="false" stroked="true" strokeweight=".25pt" strokecolor="#000000">
                <w10:anchorlock/>
                <v:textbox inset="0,0,0,0">
                  <w:txbxContent>
                    <w:p>
                      <w:pPr>
                        <w:spacing w:before="133"/>
                        <w:ind w:left="1736" w:right="0" w:firstLine="0"/>
                        <w:jc w:val="left"/>
                        <w:rPr>
                          <w:rFonts w:ascii="Myriad Pro Light Cond" w:hAnsi="Myriad Pro Light Cond"/>
                          <w:b/>
                          <w:sz w:val="30"/>
                        </w:rPr>
                      </w:pPr>
                      <w:r>
                        <w:rPr>
                          <w:rFonts w:ascii="Myriad Pro Light Cond" w:hAnsi="Myriad Pro Light Cond"/>
                          <w:b/>
                          <w:sz w:val="30"/>
                        </w:rPr>
                        <w:t>Key Terms for Student’s t-</w:t>
                      </w:r>
                      <w:r>
                        <w:rPr>
                          <w:rFonts w:ascii="Myriad Pro Light Cond" w:hAnsi="Myriad Pro Light Cond"/>
                          <w:b/>
                          <w:spacing w:val="-2"/>
                          <w:sz w:val="30"/>
                        </w:rPr>
                        <w:t>Distribution</w:t>
                      </w:r>
                    </w:p>
                    <w:p>
                      <w:pPr>
                        <w:spacing w:line="264" w:lineRule="exact" w:before="91"/>
                        <w:ind w:left="160" w:right="0" w:firstLine="0"/>
                        <w:jc w:val="left"/>
                        <w:rPr>
                          <w:b/>
                          <w:i/>
                          <w:sz w:val="20"/>
                        </w:rPr>
                      </w:pPr>
                      <w:r>
                        <w:rPr>
                          <w:b/>
                          <w:i/>
                          <w:spacing w:val="-10"/>
                          <w:sz w:val="20"/>
                        </w:rPr>
                        <w:t>n</w:t>
                      </w:r>
                    </w:p>
                    <w:p>
                      <w:pPr>
                        <w:spacing w:line="255" w:lineRule="exact" w:before="0"/>
                        <w:ind w:left="520" w:right="0" w:firstLine="0"/>
                        <w:jc w:val="left"/>
                        <w:rPr>
                          <w:sz w:val="20"/>
                        </w:rPr>
                      </w:pPr>
                      <w:r>
                        <w:rPr>
                          <w:sz w:val="20"/>
                        </w:rPr>
                        <w:t>Sample</w:t>
                      </w:r>
                      <w:r>
                        <w:rPr>
                          <w:spacing w:val="-6"/>
                          <w:sz w:val="20"/>
                        </w:rPr>
                        <w:t> </w:t>
                      </w:r>
                      <w:r>
                        <w:rPr>
                          <w:spacing w:val="-2"/>
                          <w:sz w:val="20"/>
                        </w:rPr>
                        <w:t>size.</w:t>
                      </w:r>
                    </w:p>
                    <w:p>
                      <w:pPr>
                        <w:spacing w:line="264" w:lineRule="exact" w:before="102"/>
                        <w:ind w:left="160" w:right="0" w:firstLine="0"/>
                        <w:jc w:val="left"/>
                        <w:rPr>
                          <w:b/>
                          <w:i/>
                          <w:sz w:val="20"/>
                        </w:rPr>
                      </w:pPr>
                      <w:r>
                        <w:rPr>
                          <w:b/>
                          <w:i/>
                          <w:sz w:val="20"/>
                        </w:rPr>
                        <w:t>Degrees</w:t>
                      </w:r>
                      <w:r>
                        <w:rPr>
                          <w:b/>
                          <w:i/>
                          <w:spacing w:val="-2"/>
                          <w:sz w:val="20"/>
                        </w:rPr>
                        <w:t> </w:t>
                      </w:r>
                      <w:r>
                        <w:rPr>
                          <w:b/>
                          <w:i/>
                          <w:sz w:val="20"/>
                        </w:rPr>
                        <w:t>of</w:t>
                      </w:r>
                      <w:r>
                        <w:rPr>
                          <w:b/>
                          <w:i/>
                          <w:spacing w:val="1"/>
                          <w:sz w:val="20"/>
                        </w:rPr>
                        <w:t> </w:t>
                      </w:r>
                      <w:r>
                        <w:rPr>
                          <w:b/>
                          <w:i/>
                          <w:spacing w:val="-2"/>
                          <w:sz w:val="20"/>
                        </w:rPr>
                        <w:t>freedom</w:t>
                      </w:r>
                    </w:p>
                    <w:p>
                      <w:pPr>
                        <w:spacing w:line="213" w:lineRule="auto" w:before="7"/>
                        <w:ind w:left="519" w:right="0" w:firstLine="0"/>
                        <w:jc w:val="left"/>
                        <w:rPr>
                          <w:sz w:val="20"/>
                        </w:rPr>
                      </w:pPr>
                      <w:r>
                        <w:rPr>
                          <w:sz w:val="20"/>
                        </w:rPr>
                        <w:t>A parameter that allows the t-distribution to adjust to different sample sizes, sta‐ tistics, and numbers of groups.</w:t>
                      </w:r>
                    </w:p>
                  </w:txbxContent>
                </v:textbox>
                <v:stroke dashstyle="solid"/>
              </v:shape>
            </w:pict>
          </mc:Fallback>
        </mc:AlternateContent>
      </w:r>
      <w:r>
        <w:rPr>
          <w:sz w:val="20"/>
        </w:rPr>
      </w:r>
    </w:p>
    <w:p>
      <w:pPr>
        <w:pStyle w:val="BodyText"/>
        <w:spacing w:line="213" w:lineRule="auto" w:before="136"/>
        <w:ind w:right="1097"/>
        <w:jc w:val="both"/>
      </w:pPr>
      <w:r>
        <w:rPr/>
        <w:t>The t-distribution is often called </w:t>
      </w:r>
      <w:r>
        <w:rPr>
          <w:i/>
        </w:rPr>
        <w:t>Student’s t </w:t>
      </w:r>
      <w:r>
        <w:rPr/>
        <w:t>because it was published in 1908 in </w:t>
      </w:r>
      <w:r>
        <w:rPr>
          <w:i/>
        </w:rPr>
        <w:t>Bio‐</w:t>
      </w:r>
      <w:r>
        <w:rPr>
          <w:i/>
        </w:rPr>
        <w:t> metrika </w:t>
      </w:r>
      <w:r>
        <w:rPr/>
        <w:t>by W. S. Gosset under the name “Student.” Gosset’s employer, the Guinness brewery, did not want competitors to know that it was using statistical methods, so </w:t>
      </w:r>
      <w:r>
        <w:rPr/>
        <w:t>it </w:t>
      </w:r>
      <w:bookmarkStart w:name="_bookmark344" w:id="454"/>
      <w:bookmarkEnd w:id="454"/>
      <w:r>
        <w:rPr/>
        <w:t>insisted</w:t>
      </w:r>
      <w:r>
        <w:rPr/>
        <w:t> that Gosset not use his name on the article.</w:t>
      </w:r>
    </w:p>
    <w:p>
      <w:pPr>
        <w:pStyle w:val="BodyText"/>
        <w:spacing w:line="213" w:lineRule="auto" w:before="117"/>
        <w:ind w:right="1097"/>
        <w:jc w:val="both"/>
      </w:pPr>
      <w:r>
        <w:rPr/>
        <w:t>Gosset</w:t>
      </w:r>
      <w:r>
        <w:rPr>
          <w:spacing w:val="-3"/>
        </w:rPr>
        <w:t> </w:t>
      </w:r>
      <w:r>
        <w:rPr/>
        <w:t>wanted</w:t>
      </w:r>
      <w:r>
        <w:rPr>
          <w:spacing w:val="-3"/>
        </w:rPr>
        <w:t> </w:t>
      </w:r>
      <w:r>
        <w:rPr/>
        <w:t>to</w:t>
      </w:r>
      <w:r>
        <w:rPr>
          <w:spacing w:val="-3"/>
        </w:rPr>
        <w:t> </w:t>
      </w:r>
      <w:r>
        <w:rPr/>
        <w:t>answer</w:t>
      </w:r>
      <w:r>
        <w:rPr>
          <w:spacing w:val="-3"/>
        </w:rPr>
        <w:t> </w:t>
      </w:r>
      <w:r>
        <w:rPr/>
        <w:t>the</w:t>
      </w:r>
      <w:r>
        <w:rPr>
          <w:spacing w:val="-3"/>
        </w:rPr>
        <w:t> </w:t>
      </w:r>
      <w:r>
        <w:rPr/>
        <w:t>question</w:t>
      </w:r>
      <w:r>
        <w:rPr>
          <w:spacing w:val="-3"/>
        </w:rPr>
        <w:t> </w:t>
      </w:r>
      <w:r>
        <w:rPr/>
        <w:t>“What</w:t>
      </w:r>
      <w:r>
        <w:rPr>
          <w:spacing w:val="-3"/>
        </w:rPr>
        <w:t> </w:t>
      </w:r>
      <w:r>
        <w:rPr/>
        <w:t>is</w:t>
      </w:r>
      <w:r>
        <w:rPr>
          <w:spacing w:val="-3"/>
        </w:rPr>
        <w:t> </w:t>
      </w:r>
      <w:r>
        <w:rPr/>
        <w:t>the</w:t>
      </w:r>
      <w:r>
        <w:rPr>
          <w:spacing w:val="-3"/>
        </w:rPr>
        <w:t> </w:t>
      </w:r>
      <w:r>
        <w:rPr/>
        <w:t>sampling</w:t>
      </w:r>
      <w:r>
        <w:rPr>
          <w:spacing w:val="-3"/>
        </w:rPr>
        <w:t> </w:t>
      </w:r>
      <w:r>
        <w:rPr/>
        <w:t>distribution</w:t>
      </w:r>
      <w:r>
        <w:rPr>
          <w:spacing w:val="-3"/>
        </w:rPr>
        <w:t> </w:t>
      </w:r>
      <w:r>
        <w:rPr/>
        <w:t>of</w:t>
      </w:r>
      <w:r>
        <w:rPr>
          <w:spacing w:val="-3"/>
        </w:rPr>
        <w:t> </w:t>
      </w:r>
      <w:r>
        <w:rPr/>
        <w:t>the</w:t>
      </w:r>
      <w:r>
        <w:rPr>
          <w:spacing w:val="-3"/>
        </w:rPr>
        <w:t> </w:t>
      </w:r>
      <w:r>
        <w:rPr/>
        <w:t>mean of a sample, drawn from a larger population?” He started out with a resampling experiment—drawing random samples of 4 from a data set of 3,000 measurements of criminals’ height and left-middle-finger length. (This being the era of eugenics, there was much interest in data on criminals, and in discovering correlations between criminal</w:t>
      </w:r>
      <w:r>
        <w:rPr>
          <w:spacing w:val="-3"/>
        </w:rPr>
        <w:t> </w:t>
      </w:r>
      <w:r>
        <w:rPr/>
        <w:t>tendencies</w:t>
      </w:r>
      <w:r>
        <w:rPr>
          <w:spacing w:val="-3"/>
        </w:rPr>
        <w:t> </w:t>
      </w:r>
      <w:r>
        <w:rPr/>
        <w:t>and</w:t>
      </w:r>
      <w:r>
        <w:rPr>
          <w:spacing w:val="-3"/>
        </w:rPr>
        <w:t> </w:t>
      </w:r>
      <w:r>
        <w:rPr/>
        <w:t>physical</w:t>
      </w:r>
      <w:r>
        <w:rPr>
          <w:spacing w:val="-3"/>
        </w:rPr>
        <w:t> </w:t>
      </w:r>
      <w:r>
        <w:rPr/>
        <w:t>or</w:t>
      </w:r>
      <w:r>
        <w:rPr>
          <w:spacing w:val="-3"/>
        </w:rPr>
        <w:t> </w:t>
      </w:r>
      <w:r>
        <w:rPr/>
        <w:t>psychological</w:t>
      </w:r>
      <w:r>
        <w:rPr>
          <w:spacing w:val="-3"/>
        </w:rPr>
        <w:t> </w:t>
      </w:r>
      <w:r>
        <w:rPr/>
        <w:t>attributes.)</w:t>
      </w:r>
      <w:r>
        <w:rPr>
          <w:spacing w:val="-3"/>
        </w:rPr>
        <w:t> </w:t>
      </w:r>
      <w:r>
        <w:rPr/>
        <w:t>Gosset</w:t>
      </w:r>
      <w:r>
        <w:rPr>
          <w:spacing w:val="-3"/>
        </w:rPr>
        <w:t> </w:t>
      </w:r>
      <w:r>
        <w:rPr/>
        <w:t>plotted</w:t>
      </w:r>
      <w:r>
        <w:rPr>
          <w:spacing w:val="-3"/>
        </w:rPr>
        <w:t> </w:t>
      </w:r>
      <w:r>
        <w:rPr/>
        <w:t>the</w:t>
      </w:r>
      <w:r>
        <w:rPr>
          <w:spacing w:val="-3"/>
        </w:rPr>
        <w:t> </w:t>
      </w:r>
      <w:r>
        <w:rPr/>
        <w:t>stan‐ dardized results (the </w:t>
      </w:r>
      <w:r>
        <w:rPr>
          <w:i/>
        </w:rPr>
        <w:t>z</w:t>
      </w:r>
      <w:r>
        <w:rPr/>
        <w:t>-scores) on the x-axis and the frequency on the y-axis. Sepa‐ rately, he had derived a function, now known as </w:t>
      </w:r>
      <w:r>
        <w:rPr>
          <w:i/>
        </w:rPr>
        <w:t>Student’s t</w:t>
      </w:r>
      <w:r>
        <w:rPr/>
        <w:t>, and he fit this function over the sample results, plotting the comparison (see </w:t>
      </w:r>
      <w:hyperlink w:history="true" w:anchor="_bookmark345">
        <w:r>
          <w:rPr>
            <w:color w:val="990000"/>
          </w:rPr>
          <w:t>Figure 2-13</w:t>
        </w:r>
      </w:hyperlink>
      <w:r>
        <w:rPr/>
        <w:t>).</w:t>
      </w:r>
    </w:p>
    <w:p>
      <w:pPr>
        <w:pStyle w:val="BodyText"/>
        <w:spacing w:before="157"/>
        <w:ind w:left="0"/>
        <w:rPr>
          <w:sz w:val="20"/>
        </w:rPr>
      </w:pPr>
      <w:r>
        <w:rPr/>
        <w:drawing>
          <wp:anchor distT="0" distB="0" distL="0" distR="0" allowOverlap="1" layoutInCell="1" locked="0" behindDoc="1" simplePos="0" relativeHeight="487644672">
            <wp:simplePos x="0" y="0"/>
            <wp:positionH relativeFrom="page">
              <wp:posOffset>1005871</wp:posOffset>
            </wp:positionH>
            <wp:positionV relativeFrom="paragraph">
              <wp:posOffset>286318</wp:posOffset>
            </wp:positionV>
            <wp:extent cx="4371974" cy="1758505"/>
            <wp:effectExtent l="0" t="0" r="0" b="0"/>
            <wp:wrapTopAndBottom/>
            <wp:docPr id="333" name="Image 333"/>
            <wp:cNvGraphicFramePr>
              <a:graphicFrameLocks/>
            </wp:cNvGraphicFramePr>
            <a:graphic>
              <a:graphicData uri="http://schemas.openxmlformats.org/drawingml/2006/picture">
                <pic:pic>
                  <pic:nvPicPr>
                    <pic:cNvPr id="333" name="Image 333"/>
                    <pic:cNvPicPr/>
                  </pic:nvPicPr>
                  <pic:blipFill>
                    <a:blip r:embed="rId142" cstate="print"/>
                    <a:stretch>
                      <a:fillRect/>
                    </a:stretch>
                  </pic:blipFill>
                  <pic:spPr>
                    <a:xfrm>
                      <a:off x="0" y="0"/>
                      <a:ext cx="4371974" cy="1758505"/>
                    </a:xfrm>
                    <a:prstGeom prst="rect">
                      <a:avLst/>
                    </a:prstGeom>
                  </pic:spPr>
                </pic:pic>
              </a:graphicData>
            </a:graphic>
          </wp:anchor>
        </w:drawing>
      </w:r>
    </w:p>
    <w:p>
      <w:pPr>
        <w:spacing w:line="211" w:lineRule="auto" w:before="283"/>
        <w:ind w:left="1000" w:right="1097" w:firstLine="0"/>
        <w:jc w:val="left"/>
        <w:rPr>
          <w:i/>
          <w:sz w:val="21"/>
        </w:rPr>
      </w:pPr>
      <w:bookmarkStart w:name="_bookmark345" w:id="455"/>
      <w:bookmarkEnd w:id="455"/>
      <w:r>
        <w:rPr/>
      </w:r>
      <w:r>
        <w:rPr>
          <w:i/>
          <w:sz w:val="21"/>
        </w:rPr>
        <w:t>Figure</w:t>
      </w:r>
      <w:r>
        <w:rPr>
          <w:i/>
          <w:spacing w:val="-12"/>
          <w:sz w:val="21"/>
        </w:rPr>
        <w:t> </w:t>
      </w:r>
      <w:r>
        <w:rPr>
          <w:i/>
          <w:sz w:val="21"/>
        </w:rPr>
        <w:t>2-13.</w:t>
      </w:r>
      <w:r>
        <w:rPr>
          <w:i/>
          <w:spacing w:val="-12"/>
          <w:sz w:val="21"/>
        </w:rPr>
        <w:t> </w:t>
      </w:r>
      <w:r>
        <w:rPr>
          <w:i/>
          <w:sz w:val="21"/>
        </w:rPr>
        <w:t>Gosset’s</w:t>
      </w:r>
      <w:r>
        <w:rPr>
          <w:i/>
          <w:spacing w:val="-12"/>
          <w:sz w:val="21"/>
        </w:rPr>
        <w:t> </w:t>
      </w:r>
      <w:r>
        <w:rPr>
          <w:i/>
          <w:sz w:val="21"/>
        </w:rPr>
        <w:t>resampling</w:t>
      </w:r>
      <w:r>
        <w:rPr>
          <w:i/>
          <w:spacing w:val="-12"/>
          <w:sz w:val="21"/>
        </w:rPr>
        <w:t> </w:t>
      </w:r>
      <w:r>
        <w:rPr>
          <w:i/>
          <w:sz w:val="21"/>
        </w:rPr>
        <w:t>experiment</w:t>
      </w:r>
      <w:r>
        <w:rPr>
          <w:i/>
          <w:spacing w:val="-12"/>
          <w:sz w:val="21"/>
        </w:rPr>
        <w:t> </w:t>
      </w:r>
      <w:r>
        <w:rPr>
          <w:i/>
          <w:sz w:val="21"/>
        </w:rPr>
        <w:t>results</w:t>
      </w:r>
      <w:r>
        <w:rPr>
          <w:i/>
          <w:spacing w:val="-12"/>
          <w:sz w:val="21"/>
        </w:rPr>
        <w:t> </w:t>
      </w:r>
      <w:r>
        <w:rPr>
          <w:i/>
          <w:sz w:val="21"/>
        </w:rPr>
        <w:t>and</w:t>
      </w:r>
      <w:r>
        <w:rPr>
          <w:i/>
          <w:spacing w:val="-12"/>
          <w:sz w:val="21"/>
        </w:rPr>
        <w:t> </w:t>
      </w:r>
      <w:r>
        <w:rPr>
          <w:i/>
          <w:sz w:val="21"/>
        </w:rPr>
        <w:t>fitted</w:t>
      </w:r>
      <w:r>
        <w:rPr>
          <w:i/>
          <w:spacing w:val="-12"/>
          <w:sz w:val="21"/>
        </w:rPr>
        <w:t> </w:t>
      </w:r>
      <w:r>
        <w:rPr>
          <w:i/>
          <w:sz w:val="21"/>
        </w:rPr>
        <w:t>t-curve</w:t>
      </w:r>
      <w:r>
        <w:rPr>
          <w:i/>
          <w:spacing w:val="-12"/>
          <w:sz w:val="21"/>
        </w:rPr>
        <w:t> </w:t>
      </w:r>
      <w:r>
        <w:rPr>
          <w:i/>
          <w:sz w:val="21"/>
        </w:rPr>
        <w:t>(from</w:t>
      </w:r>
      <w:r>
        <w:rPr>
          <w:i/>
          <w:spacing w:val="-12"/>
          <w:sz w:val="21"/>
        </w:rPr>
        <w:t> </w:t>
      </w:r>
      <w:r>
        <w:rPr>
          <w:i/>
          <w:sz w:val="21"/>
        </w:rPr>
        <w:t>his</w:t>
      </w:r>
      <w:r>
        <w:rPr>
          <w:i/>
          <w:spacing w:val="-12"/>
          <w:sz w:val="21"/>
        </w:rPr>
        <w:t> </w:t>
      </w:r>
      <w:r>
        <w:rPr>
          <w:i/>
          <w:sz w:val="21"/>
        </w:rPr>
        <w:t>1908</w:t>
      </w:r>
      <w:r>
        <w:rPr>
          <w:i/>
          <w:sz w:val="21"/>
        </w:rPr>
        <w:t> Biometrika paper)</w:t>
      </w:r>
    </w:p>
    <w:p>
      <w:pPr>
        <w:spacing w:after="0" w:line="211" w:lineRule="auto"/>
        <w:jc w:val="left"/>
        <w:rPr>
          <w:sz w:val="21"/>
        </w:rPr>
        <w:sectPr>
          <w:pgSz w:w="10080" w:h="13230"/>
          <w:pgMar w:header="0" w:footer="885" w:top="1080" w:bottom="1080" w:left="440" w:right="340"/>
        </w:sectPr>
      </w:pPr>
    </w:p>
    <w:p>
      <w:pPr>
        <w:pStyle w:val="BodyText"/>
        <w:spacing w:line="213" w:lineRule="auto" w:before="99"/>
        <w:ind w:right="1097"/>
        <w:jc w:val="both"/>
      </w:pPr>
      <w:r>
        <w:rPr/>
        <mc:AlternateContent>
          <mc:Choice Requires="wps">
            <w:drawing>
              <wp:anchor distT="0" distB="0" distL="0" distR="0" allowOverlap="1" layoutInCell="1" locked="0" behindDoc="1" simplePos="0" relativeHeight="478600192">
                <wp:simplePos x="0" y="0"/>
                <wp:positionH relativeFrom="page">
                  <wp:posOffset>3411832</wp:posOffset>
                </wp:positionH>
                <wp:positionV relativeFrom="paragraph">
                  <wp:posOffset>412826</wp:posOffset>
                </wp:positionV>
                <wp:extent cx="43815" cy="8255"/>
                <wp:effectExtent l="0" t="0" r="0" b="0"/>
                <wp:wrapNone/>
                <wp:docPr id="334" name="Graphic 334"/>
                <wp:cNvGraphicFramePr>
                  <a:graphicFrameLocks/>
                </wp:cNvGraphicFramePr>
                <a:graphic>
                  <a:graphicData uri="http://schemas.microsoft.com/office/word/2010/wordprocessingShape">
                    <wps:wsp>
                      <wps:cNvPr id="334" name="Graphic 334"/>
                      <wps:cNvSpPr/>
                      <wps:spPr>
                        <a:xfrm>
                          <a:off x="0" y="0"/>
                          <a:ext cx="43815" cy="8255"/>
                        </a:xfrm>
                        <a:custGeom>
                          <a:avLst/>
                          <a:gdLst/>
                          <a:ahLst/>
                          <a:cxnLst/>
                          <a:rect l="l" t="t" r="r" b="b"/>
                          <a:pathLst>
                            <a:path w="43815" h="8255">
                              <a:moveTo>
                                <a:pt x="43663" y="7680"/>
                              </a:moveTo>
                              <a:lnTo>
                                <a:pt x="0" y="7680"/>
                              </a:lnTo>
                              <a:lnTo>
                                <a:pt x="0" y="0"/>
                              </a:lnTo>
                              <a:lnTo>
                                <a:pt x="43663" y="0"/>
                              </a:lnTo>
                              <a:lnTo>
                                <a:pt x="43663" y="76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68.648254pt;margin-top:32.506001pt;width:3.438078pt;height:.6048pt;mso-position-horizontal-relative:page;mso-position-vertical-relative:paragraph;z-index:-24716288" id="docshape169" filled="true" fillcolor="#000000" stroked="false">
                <v:fill type="solid"/>
                <w10:wrap type="none"/>
              </v:rect>
            </w:pict>
          </mc:Fallback>
        </mc:AlternateContent>
      </w:r>
      <w:r>
        <w:rPr/>
        <w:t>A number of different statistics can be compared, after standardization, to the </w:t>
      </w:r>
      <w:r>
        <w:rPr/>
        <w:t>t- distribution, to estimate confidence intervals in light of sampling variation. Consider a sample of size </w:t>
      </w:r>
      <w:r>
        <w:rPr>
          <w:i/>
        </w:rPr>
        <w:t>n </w:t>
      </w:r>
      <w:r>
        <w:rPr/>
        <w:t>for which the sample mean </w:t>
      </w:r>
      <w:r>
        <w:rPr>
          <w:i/>
        </w:rPr>
        <w:t>x </w:t>
      </w:r>
      <w:r>
        <w:rPr/>
        <w:t>has been calculated. If </w:t>
      </w:r>
      <w:r>
        <w:rPr>
          <w:i/>
        </w:rPr>
        <w:t>s </w:t>
      </w:r>
      <w:r>
        <w:rPr/>
        <w:t>is the sample standard deviation, a 90% confidence interval around the sample mean is given by:</w:t>
      </w:r>
    </w:p>
    <w:p>
      <w:pPr>
        <w:spacing w:before="249"/>
        <w:ind w:left="1299" w:right="0" w:firstLine="0"/>
        <w:jc w:val="left"/>
        <w:rPr>
          <w:i/>
          <w:sz w:val="20"/>
        </w:rPr>
      </w:pPr>
      <w:r>
        <w:rPr/>
        <mc:AlternateContent>
          <mc:Choice Requires="wps">
            <w:drawing>
              <wp:anchor distT="0" distB="0" distL="0" distR="0" allowOverlap="1" layoutInCell="1" locked="0" behindDoc="1" simplePos="0" relativeHeight="478600704">
                <wp:simplePos x="0" y="0"/>
                <wp:positionH relativeFrom="page">
                  <wp:posOffset>1123386</wp:posOffset>
                </wp:positionH>
                <wp:positionV relativeFrom="paragraph">
                  <wp:posOffset>278844</wp:posOffset>
                </wp:positionV>
                <wp:extent cx="41910" cy="7620"/>
                <wp:effectExtent l="0" t="0" r="0" b="0"/>
                <wp:wrapNone/>
                <wp:docPr id="335" name="Graphic 335"/>
                <wp:cNvGraphicFramePr>
                  <a:graphicFrameLocks/>
                </wp:cNvGraphicFramePr>
                <a:graphic>
                  <a:graphicData uri="http://schemas.microsoft.com/office/word/2010/wordprocessingShape">
                    <wps:wsp>
                      <wps:cNvPr id="335" name="Graphic 335"/>
                      <wps:cNvSpPr/>
                      <wps:spPr>
                        <a:xfrm>
                          <a:off x="0" y="0"/>
                          <a:ext cx="41910" cy="7620"/>
                        </a:xfrm>
                        <a:custGeom>
                          <a:avLst/>
                          <a:gdLst/>
                          <a:ahLst/>
                          <a:cxnLst/>
                          <a:rect l="l" t="t" r="r" b="b"/>
                          <a:pathLst>
                            <a:path w="41910" h="7620">
                              <a:moveTo>
                                <a:pt x="41584" y="7315"/>
                              </a:moveTo>
                              <a:lnTo>
                                <a:pt x="0" y="7315"/>
                              </a:lnTo>
                              <a:lnTo>
                                <a:pt x="0" y="0"/>
                              </a:lnTo>
                              <a:lnTo>
                                <a:pt x="41584" y="0"/>
                              </a:lnTo>
                              <a:lnTo>
                                <a:pt x="41584" y="73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8.455643pt;margin-top:21.956224pt;width:3.27436pt;height:.576pt;mso-position-horizontal-relative:page;mso-position-vertical-relative:paragraph;z-index:-24715776" id="docshape170"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8601216">
                <wp:simplePos x="0" y="0"/>
                <wp:positionH relativeFrom="page">
                  <wp:posOffset>1978397</wp:posOffset>
                </wp:positionH>
                <wp:positionV relativeFrom="paragraph">
                  <wp:posOffset>319441</wp:posOffset>
                </wp:positionV>
                <wp:extent cx="159385" cy="173355"/>
                <wp:effectExtent l="0" t="0" r="0" b="0"/>
                <wp:wrapNone/>
                <wp:docPr id="336" name="Group 336"/>
                <wp:cNvGraphicFramePr>
                  <a:graphicFrameLocks/>
                </wp:cNvGraphicFramePr>
                <a:graphic>
                  <a:graphicData uri="http://schemas.microsoft.com/office/word/2010/wordprocessingGroup">
                    <wpg:wgp>
                      <wpg:cNvPr id="336" name="Group 336"/>
                      <wpg:cNvGrpSpPr/>
                      <wpg:grpSpPr>
                        <a:xfrm>
                          <a:off x="0" y="0"/>
                          <a:ext cx="159385" cy="173355"/>
                          <a:chExt cx="159385" cy="173355"/>
                        </a:xfrm>
                      </wpg:grpSpPr>
                      <wps:wsp>
                        <wps:cNvPr id="337" name="Graphic 337"/>
                        <wps:cNvSpPr/>
                        <wps:spPr>
                          <a:xfrm>
                            <a:off x="0" y="13758"/>
                            <a:ext cx="159385" cy="1270"/>
                          </a:xfrm>
                          <a:custGeom>
                            <a:avLst/>
                            <a:gdLst/>
                            <a:ahLst/>
                            <a:cxnLst/>
                            <a:rect l="l" t="t" r="r" b="b"/>
                            <a:pathLst>
                              <a:path w="159385" h="0">
                                <a:moveTo>
                                  <a:pt x="0" y="0"/>
                                </a:moveTo>
                                <a:lnTo>
                                  <a:pt x="159122" y="0"/>
                                </a:lnTo>
                              </a:path>
                            </a:pathLst>
                          </a:custGeom>
                          <a:ln w="7055">
                            <a:solidFill>
                              <a:srgbClr val="000000"/>
                            </a:solidFill>
                            <a:prstDash val="solid"/>
                          </a:ln>
                        </wps:spPr>
                        <wps:bodyPr wrap="square" lIns="0" tIns="0" rIns="0" bIns="0" rtlCol="0">
                          <a:prstTxWarp prst="textNoShape">
                            <a:avLst/>
                          </a:prstTxWarp>
                          <a:noAutofit/>
                        </wps:bodyPr>
                      </wps:wsp>
                      <wps:wsp>
                        <wps:cNvPr id="338" name="Graphic 338"/>
                        <wps:cNvSpPr/>
                        <wps:spPr>
                          <a:xfrm>
                            <a:off x="7055" y="24341"/>
                            <a:ext cx="145415" cy="137795"/>
                          </a:xfrm>
                          <a:custGeom>
                            <a:avLst/>
                            <a:gdLst/>
                            <a:ahLst/>
                            <a:cxnLst/>
                            <a:rect l="l" t="t" r="r" b="b"/>
                            <a:pathLst>
                              <a:path w="145415" h="137795">
                                <a:moveTo>
                                  <a:pt x="46833" y="118481"/>
                                </a:moveTo>
                                <a:lnTo>
                                  <a:pt x="39470" y="118481"/>
                                </a:lnTo>
                                <a:lnTo>
                                  <a:pt x="74818" y="0"/>
                                </a:lnTo>
                                <a:lnTo>
                                  <a:pt x="145011" y="0"/>
                                </a:lnTo>
                                <a:lnTo>
                                  <a:pt x="145011" y="7055"/>
                                </a:lnTo>
                                <a:lnTo>
                                  <a:pt x="80076" y="7055"/>
                                </a:lnTo>
                                <a:lnTo>
                                  <a:pt x="46833" y="118481"/>
                                </a:lnTo>
                                <a:close/>
                              </a:path>
                              <a:path w="145415" h="137795">
                                <a:moveTo>
                                  <a:pt x="2494" y="88030"/>
                                </a:moveTo>
                                <a:lnTo>
                                  <a:pt x="0" y="85536"/>
                                </a:lnTo>
                                <a:lnTo>
                                  <a:pt x="17188" y="68347"/>
                                </a:lnTo>
                                <a:lnTo>
                                  <a:pt x="22287" y="79819"/>
                                </a:lnTo>
                                <a:lnTo>
                                  <a:pt x="10705" y="79819"/>
                                </a:lnTo>
                                <a:lnTo>
                                  <a:pt x="2494" y="88030"/>
                                </a:lnTo>
                                <a:close/>
                              </a:path>
                              <a:path w="145415" h="137795">
                                <a:moveTo>
                                  <a:pt x="41134" y="137583"/>
                                </a:moveTo>
                                <a:lnTo>
                                  <a:pt x="36378" y="137583"/>
                                </a:lnTo>
                                <a:lnTo>
                                  <a:pt x="10705" y="79819"/>
                                </a:lnTo>
                                <a:lnTo>
                                  <a:pt x="22287" y="79819"/>
                                </a:lnTo>
                                <a:lnTo>
                                  <a:pt x="39470" y="118481"/>
                                </a:lnTo>
                                <a:lnTo>
                                  <a:pt x="46833" y="118481"/>
                                </a:lnTo>
                                <a:lnTo>
                                  <a:pt x="41134" y="137583"/>
                                </a:lnTo>
                                <a:close/>
                              </a:path>
                            </a:pathLst>
                          </a:custGeom>
                          <a:solidFill>
                            <a:srgbClr val="000000"/>
                          </a:solidFill>
                        </wps:spPr>
                        <wps:bodyPr wrap="square" lIns="0" tIns="0" rIns="0" bIns="0" rtlCol="0">
                          <a:prstTxWarp prst="textNoShape">
                            <a:avLst/>
                          </a:prstTxWarp>
                          <a:noAutofit/>
                        </wps:bodyPr>
                      </wps:wsp>
                      <wps:wsp>
                        <wps:cNvPr id="339" name="Textbox 339"/>
                        <wps:cNvSpPr txBox="1"/>
                        <wps:spPr>
                          <a:xfrm>
                            <a:off x="0" y="0"/>
                            <a:ext cx="159385" cy="173355"/>
                          </a:xfrm>
                          <a:prstGeom prst="rect">
                            <a:avLst/>
                          </a:prstGeom>
                        </wps:spPr>
                        <wps:txbx>
                          <w:txbxContent>
                            <w:p>
                              <w:pPr>
                                <w:spacing w:before="0"/>
                                <w:ind w:left="133" w:right="0" w:firstLine="0"/>
                                <w:jc w:val="left"/>
                                <w:rPr>
                                  <w:i/>
                                  <w:sz w:val="20"/>
                                </w:rPr>
                              </w:pPr>
                              <w:r>
                                <w:rPr>
                                  <w:i/>
                                  <w:spacing w:val="-10"/>
                                  <w:sz w:val="20"/>
                                </w:rPr>
                                <w:t>n</w:t>
                              </w:r>
                            </w:p>
                          </w:txbxContent>
                        </wps:txbx>
                        <wps:bodyPr wrap="square" lIns="0" tIns="0" rIns="0" bIns="0" rtlCol="0">
                          <a:noAutofit/>
                        </wps:bodyPr>
                      </wps:wsp>
                    </wpg:wgp>
                  </a:graphicData>
                </a:graphic>
              </wp:anchor>
            </w:drawing>
          </mc:Choice>
          <mc:Fallback>
            <w:pict>
              <v:group style="position:absolute;margin-left:155.779327pt;margin-top:25.152895pt;width:12.55pt;height:13.65pt;mso-position-horizontal-relative:page;mso-position-vertical-relative:paragraph;z-index:-24715264" id="docshapegroup171" coordorigin="3116,503" coordsize="251,273">
                <v:line style="position:absolute" from="3116,525" to="3366,525" stroked="true" strokeweight=".555560pt" strokecolor="#000000">
                  <v:stroke dashstyle="solid"/>
                </v:line>
                <v:shape style="position:absolute;left:3126;top:541;width:229;height:217" id="docshape172" coordorigin="3127,541" coordsize="229,217" path="m3200,728l3189,728,3245,541,3355,541,3355,553,3253,553,3200,728xm3131,680l3127,676,3154,649,3162,667,3144,667,3131,680xm3191,758l3184,758,3144,667,3162,667,3189,728,3200,728,3191,758xe" filled="true" fillcolor="#000000" stroked="false">
                  <v:path arrowok="t"/>
                  <v:fill type="solid"/>
                </v:shape>
                <v:shape style="position:absolute;left:3115;top:503;width:251;height:273" type="#_x0000_t202" id="docshape173" filled="false" stroked="false">
                  <v:textbox inset="0,0,0,0">
                    <w:txbxContent>
                      <w:p>
                        <w:pPr>
                          <w:spacing w:before="0"/>
                          <w:ind w:left="133" w:right="0" w:firstLine="0"/>
                          <w:jc w:val="left"/>
                          <w:rPr>
                            <w:i/>
                            <w:sz w:val="20"/>
                          </w:rPr>
                        </w:pPr>
                        <w:r>
                          <w:rPr>
                            <w:i/>
                            <w:spacing w:val="-10"/>
                            <w:sz w:val="20"/>
                          </w:rPr>
                          <w:t>n</w:t>
                        </w:r>
                      </w:p>
                    </w:txbxContent>
                  </v:textbox>
                  <w10:wrap type="none"/>
                </v:shape>
                <w10:wrap type="none"/>
              </v:group>
            </w:pict>
          </mc:Fallback>
        </mc:AlternateContent>
      </w:r>
      <w:r>
        <w:rPr>
          <w:i/>
          <w:sz w:val="20"/>
        </w:rPr>
        <w:t>x</w:t>
      </w:r>
      <w:r>
        <w:rPr>
          <w:i/>
          <w:spacing w:val="-1"/>
          <w:sz w:val="20"/>
        </w:rPr>
        <w:t> </w:t>
      </w:r>
      <w:r>
        <w:rPr>
          <w:sz w:val="20"/>
        </w:rPr>
        <w:t>± </w:t>
      </w:r>
      <w:r>
        <w:rPr>
          <w:i/>
          <w:sz w:val="20"/>
        </w:rPr>
        <w:t>t</w:t>
      </w:r>
      <w:r>
        <w:rPr>
          <w:i/>
          <w:position w:val="-6"/>
          <w:sz w:val="16"/>
        </w:rPr>
        <w:t>n</w:t>
      </w:r>
      <w:r>
        <w:rPr>
          <w:i/>
          <w:spacing w:val="-1"/>
          <w:position w:val="-6"/>
          <w:sz w:val="16"/>
        </w:rPr>
        <w:t> </w:t>
      </w:r>
      <w:r>
        <w:rPr>
          <w:position w:val="-6"/>
          <w:sz w:val="16"/>
        </w:rPr>
        <w:t>− </w:t>
      </w:r>
      <w:r>
        <w:rPr>
          <w:spacing w:val="14"/>
          <w:position w:val="-6"/>
          <w:sz w:val="16"/>
        </w:rPr>
        <w:t>1</w:t>
      </w:r>
      <w:r>
        <w:rPr>
          <w:spacing w:val="14"/>
          <w:position w:val="-3"/>
          <w:sz w:val="16"/>
        </w:rPr>
        <w:drawing>
          <wp:inline distT="0" distB="0" distL="0" distR="0">
            <wp:extent cx="28486" cy="112141"/>
            <wp:effectExtent l="0" t="0" r="0" b="0"/>
            <wp:docPr id="340" name="Image 340"/>
            <wp:cNvGraphicFramePr>
              <a:graphicFrameLocks/>
            </wp:cNvGraphicFramePr>
            <a:graphic>
              <a:graphicData uri="http://schemas.openxmlformats.org/drawingml/2006/picture">
                <pic:pic>
                  <pic:nvPicPr>
                    <pic:cNvPr id="340" name="Image 340"/>
                    <pic:cNvPicPr/>
                  </pic:nvPicPr>
                  <pic:blipFill>
                    <a:blip r:embed="rId82" cstate="print"/>
                    <a:stretch>
                      <a:fillRect/>
                    </a:stretch>
                  </pic:blipFill>
                  <pic:spPr>
                    <a:xfrm>
                      <a:off x="0" y="0"/>
                      <a:ext cx="28486" cy="112141"/>
                    </a:xfrm>
                    <a:prstGeom prst="rect">
                      <a:avLst/>
                    </a:prstGeom>
                  </pic:spPr>
                </pic:pic>
              </a:graphicData>
            </a:graphic>
          </wp:inline>
        </w:drawing>
      </w:r>
      <w:r>
        <w:rPr>
          <w:spacing w:val="14"/>
          <w:position w:val="-3"/>
          <w:sz w:val="16"/>
        </w:rPr>
      </w:r>
      <w:r>
        <w:rPr>
          <w:sz w:val="20"/>
        </w:rPr>
        <w:t>0</w:t>
      </w:r>
      <w:r>
        <w:rPr>
          <w:spacing w:val="-11"/>
          <w:sz w:val="20"/>
        </w:rPr>
        <w:t> </w:t>
      </w:r>
      <w:r>
        <w:rPr>
          <w:sz w:val="20"/>
        </w:rPr>
        <w:t>.</w:t>
      </w:r>
      <w:r>
        <w:rPr>
          <w:spacing w:val="-11"/>
          <w:sz w:val="20"/>
        </w:rPr>
        <w:t> </w:t>
      </w:r>
      <w:r>
        <w:rPr>
          <w:sz w:val="20"/>
        </w:rPr>
        <w:t>05</w:t>
      </w:r>
      <w:r>
        <w:rPr>
          <w:spacing w:val="8"/>
          <w:position w:val="-3"/>
          <w:sz w:val="20"/>
        </w:rPr>
        <w:drawing>
          <wp:inline distT="0" distB="0" distL="0" distR="0">
            <wp:extent cx="28600" cy="112141"/>
            <wp:effectExtent l="0" t="0" r="0" b="0"/>
            <wp:docPr id="341" name="Image 341"/>
            <wp:cNvGraphicFramePr>
              <a:graphicFrameLocks/>
            </wp:cNvGraphicFramePr>
            <a:graphic>
              <a:graphicData uri="http://schemas.openxmlformats.org/drawingml/2006/picture">
                <pic:pic>
                  <pic:nvPicPr>
                    <pic:cNvPr id="341" name="Image 341"/>
                    <pic:cNvPicPr/>
                  </pic:nvPicPr>
                  <pic:blipFill>
                    <a:blip r:embed="rId84" cstate="print"/>
                    <a:stretch>
                      <a:fillRect/>
                    </a:stretch>
                  </pic:blipFill>
                  <pic:spPr>
                    <a:xfrm>
                      <a:off x="0" y="0"/>
                      <a:ext cx="28600" cy="112141"/>
                    </a:xfrm>
                    <a:prstGeom prst="rect">
                      <a:avLst/>
                    </a:prstGeom>
                  </pic:spPr>
                </pic:pic>
              </a:graphicData>
            </a:graphic>
          </wp:inline>
        </w:drawing>
      </w:r>
      <w:r>
        <w:rPr>
          <w:spacing w:val="8"/>
          <w:position w:val="-3"/>
          <w:sz w:val="20"/>
        </w:rPr>
      </w:r>
      <w:r>
        <w:rPr>
          <w:rFonts w:ascii="Times New Roman" w:hAnsi="Times New Roman"/>
          <w:spacing w:val="3"/>
          <w:sz w:val="20"/>
        </w:rPr>
        <w:t> </w:t>
      </w:r>
      <w:r>
        <w:rPr>
          <w:sz w:val="20"/>
        </w:rPr>
        <w:t>·</w:t>
      </w:r>
      <w:r>
        <w:rPr>
          <w:spacing w:val="29"/>
          <w:sz w:val="20"/>
        </w:rPr>
        <w:t>  </w:t>
      </w:r>
      <w:r>
        <w:rPr>
          <w:i/>
          <w:spacing w:val="-10"/>
          <w:position w:val="12"/>
          <w:sz w:val="20"/>
        </w:rPr>
        <w:t>s</w:t>
      </w:r>
    </w:p>
    <w:p>
      <w:pPr>
        <w:pStyle w:val="BodyText"/>
        <w:spacing w:before="70"/>
        <w:ind w:left="0"/>
        <w:rPr>
          <w:i/>
          <w:sz w:val="20"/>
        </w:rPr>
      </w:pPr>
    </w:p>
    <w:p>
      <w:pPr>
        <w:pStyle w:val="BodyText"/>
        <w:spacing w:line="211" w:lineRule="auto" w:before="1"/>
        <w:ind w:right="1097"/>
        <w:jc w:val="both"/>
      </w:pPr>
      <w:r>
        <w:rPr/>
        <w:t>where </w:t>
      </w:r>
      <w:r>
        <w:rPr>
          <w:i/>
        </w:rPr>
        <w:t>t</w:t>
      </w:r>
      <w:r>
        <w:rPr>
          <w:i/>
          <w:position w:val="-6"/>
          <w:sz w:val="16"/>
        </w:rPr>
        <w:t>n</w:t>
      </w:r>
      <w:r>
        <w:rPr>
          <w:i/>
          <w:spacing w:val="-3"/>
          <w:position w:val="-6"/>
          <w:sz w:val="16"/>
        </w:rPr>
        <w:t> </w:t>
      </w:r>
      <w:r>
        <w:rPr>
          <w:position w:val="-6"/>
          <w:sz w:val="16"/>
        </w:rPr>
        <w:t>−</w:t>
      </w:r>
      <w:r>
        <w:rPr>
          <w:spacing w:val="-2"/>
          <w:position w:val="-6"/>
          <w:sz w:val="16"/>
        </w:rPr>
        <w:t> </w:t>
      </w:r>
      <w:r>
        <w:rPr>
          <w:position w:val="-6"/>
          <w:sz w:val="16"/>
        </w:rPr>
        <w:t>1</w:t>
      </w:r>
      <w:r>
        <w:rPr>
          <w:spacing w:val="-10"/>
          <w:position w:val="-6"/>
          <w:sz w:val="16"/>
        </w:rPr>
        <w:t> </w:t>
      </w:r>
      <w:r>
        <w:rPr>
          <w:spacing w:val="-22"/>
          <w:position w:val="-4"/>
          <w:sz w:val="16"/>
        </w:rPr>
        <w:drawing>
          <wp:inline distT="0" distB="0" distL="0" distR="0">
            <wp:extent cx="29910" cy="117748"/>
            <wp:effectExtent l="0" t="0" r="0" b="0"/>
            <wp:docPr id="342" name="Image 342"/>
            <wp:cNvGraphicFramePr>
              <a:graphicFrameLocks/>
            </wp:cNvGraphicFramePr>
            <a:graphic>
              <a:graphicData uri="http://schemas.openxmlformats.org/drawingml/2006/picture">
                <pic:pic>
                  <pic:nvPicPr>
                    <pic:cNvPr id="342" name="Image 342"/>
                    <pic:cNvPicPr/>
                  </pic:nvPicPr>
                  <pic:blipFill>
                    <a:blip r:embed="rId143" cstate="print"/>
                    <a:stretch>
                      <a:fillRect/>
                    </a:stretch>
                  </pic:blipFill>
                  <pic:spPr>
                    <a:xfrm>
                      <a:off x="0" y="0"/>
                      <a:ext cx="29910" cy="117748"/>
                    </a:xfrm>
                    <a:prstGeom prst="rect">
                      <a:avLst/>
                    </a:prstGeom>
                  </pic:spPr>
                </pic:pic>
              </a:graphicData>
            </a:graphic>
          </wp:inline>
        </w:drawing>
      </w:r>
      <w:r>
        <w:rPr>
          <w:spacing w:val="-22"/>
          <w:position w:val="-4"/>
          <w:sz w:val="16"/>
        </w:rPr>
      </w:r>
      <w:r>
        <w:rPr>
          <w:rFonts w:ascii="Times New Roman" w:hAnsi="Times New Roman"/>
          <w:spacing w:val="26"/>
          <w:sz w:val="16"/>
        </w:rPr>
        <w:t> </w:t>
      </w:r>
      <w:r>
        <w:rPr/>
        <w:t>.</w:t>
      </w:r>
      <w:r>
        <w:rPr>
          <w:spacing w:val="-12"/>
        </w:rPr>
        <w:t> </w:t>
      </w:r>
      <w:r>
        <w:rPr/>
        <w:t>05</w:t>
      </w:r>
      <w:r>
        <w:rPr>
          <w:spacing w:val="9"/>
          <w:position w:val="-4"/>
        </w:rPr>
        <w:drawing>
          <wp:inline distT="0" distB="0" distL="0" distR="0">
            <wp:extent cx="30030" cy="117748"/>
            <wp:effectExtent l="0" t="0" r="0" b="0"/>
            <wp:docPr id="343" name="Image 343"/>
            <wp:cNvGraphicFramePr>
              <a:graphicFrameLocks/>
            </wp:cNvGraphicFramePr>
            <a:graphic>
              <a:graphicData uri="http://schemas.openxmlformats.org/drawingml/2006/picture">
                <pic:pic>
                  <pic:nvPicPr>
                    <pic:cNvPr id="343" name="Image 343"/>
                    <pic:cNvPicPr/>
                  </pic:nvPicPr>
                  <pic:blipFill>
                    <a:blip r:embed="rId144" cstate="print"/>
                    <a:stretch>
                      <a:fillRect/>
                    </a:stretch>
                  </pic:blipFill>
                  <pic:spPr>
                    <a:xfrm>
                      <a:off x="0" y="0"/>
                      <a:ext cx="30030" cy="117748"/>
                    </a:xfrm>
                    <a:prstGeom prst="rect">
                      <a:avLst/>
                    </a:prstGeom>
                  </pic:spPr>
                </pic:pic>
              </a:graphicData>
            </a:graphic>
          </wp:inline>
        </w:drawing>
      </w:r>
      <w:r>
        <w:rPr>
          <w:spacing w:val="9"/>
          <w:position w:val="-4"/>
        </w:rPr>
      </w:r>
      <w:r>
        <w:rPr>
          <w:rFonts w:ascii="Times New Roman" w:hAnsi="Times New Roman"/>
          <w:spacing w:val="9"/>
        </w:rPr>
        <w:t> </w:t>
      </w:r>
      <w:r>
        <w:rPr/>
        <w:t>is the value of the t-statistic, with (</w:t>
      </w:r>
      <w:r>
        <w:rPr>
          <w:i/>
        </w:rPr>
        <w:t>n </w:t>
      </w:r>
      <w:r>
        <w:rPr/>
        <w:t>– 1) degrees of freedom </w:t>
      </w:r>
      <w:r>
        <w:rPr/>
        <w:t>(see </w:t>
      </w:r>
      <w:hyperlink w:history="true" w:anchor="_bookmark498">
        <w:r>
          <w:rPr>
            <w:color w:val="990000"/>
          </w:rPr>
          <w:t>“Degrees</w:t>
        </w:r>
        <w:r>
          <w:rPr>
            <w:color w:val="990000"/>
            <w:spacing w:val="-12"/>
          </w:rPr>
          <w:t> </w:t>
        </w:r>
        <w:r>
          <w:rPr>
            <w:color w:val="990000"/>
          </w:rPr>
          <w:t>of</w:t>
        </w:r>
        <w:r>
          <w:rPr>
            <w:color w:val="990000"/>
            <w:spacing w:val="-11"/>
          </w:rPr>
          <w:t> </w:t>
        </w:r>
        <w:r>
          <w:rPr>
            <w:color w:val="990000"/>
          </w:rPr>
          <w:t>Freedom” on</w:t>
        </w:r>
        <w:r>
          <w:rPr>
            <w:color w:val="990000"/>
            <w:spacing w:val="-5"/>
          </w:rPr>
          <w:t> </w:t>
        </w:r>
        <w:r>
          <w:rPr>
            <w:color w:val="990000"/>
          </w:rPr>
          <w:t>page</w:t>
        </w:r>
        <w:r>
          <w:rPr>
            <w:color w:val="990000"/>
            <w:spacing w:val="-1"/>
          </w:rPr>
          <w:t> </w:t>
        </w:r>
        <w:r>
          <w:rPr>
            <w:color w:val="990000"/>
          </w:rPr>
          <w:t>116</w:t>
        </w:r>
      </w:hyperlink>
      <w:r>
        <w:rPr/>
        <w:t>),</w:t>
      </w:r>
      <w:r>
        <w:rPr>
          <w:spacing w:val="-3"/>
        </w:rPr>
        <w:t> </w:t>
      </w:r>
      <w:r>
        <w:rPr/>
        <w:t>that</w:t>
      </w:r>
      <w:r>
        <w:rPr>
          <w:spacing w:val="-3"/>
        </w:rPr>
        <w:t> </w:t>
      </w:r>
      <w:r>
        <w:rPr/>
        <w:t>“chops</w:t>
      </w:r>
      <w:r>
        <w:rPr>
          <w:spacing w:val="-3"/>
        </w:rPr>
        <w:t> </w:t>
      </w:r>
      <w:r>
        <w:rPr/>
        <w:t>off</w:t>
      </w:r>
      <w:r>
        <w:rPr>
          <w:spacing w:val="-12"/>
        </w:rPr>
        <w:t> </w:t>
      </w:r>
      <w:r>
        <w:rPr/>
        <w:t>”</w:t>
      </w:r>
      <w:r>
        <w:rPr>
          <w:spacing w:val="-3"/>
        </w:rPr>
        <w:t> </w:t>
      </w:r>
      <w:r>
        <w:rPr/>
        <w:t>5%</w:t>
      </w:r>
      <w:r>
        <w:rPr>
          <w:spacing w:val="-3"/>
        </w:rPr>
        <w:t> </w:t>
      </w:r>
      <w:r>
        <w:rPr/>
        <w:t>of</w:t>
      </w:r>
      <w:r>
        <w:rPr>
          <w:spacing w:val="-3"/>
        </w:rPr>
        <w:t> </w:t>
      </w:r>
      <w:r>
        <w:rPr/>
        <w:t>the</w:t>
      </w:r>
      <w:r>
        <w:rPr>
          <w:spacing w:val="-3"/>
        </w:rPr>
        <w:t> </w:t>
      </w:r>
      <w:r>
        <w:rPr/>
        <w:t>t-distribution</w:t>
      </w:r>
      <w:r>
        <w:rPr>
          <w:spacing w:val="-3"/>
        </w:rPr>
        <w:t> </w:t>
      </w:r>
      <w:r>
        <w:rPr/>
        <w:t>at</w:t>
      </w:r>
      <w:r>
        <w:rPr>
          <w:spacing w:val="-3"/>
        </w:rPr>
        <w:t> </w:t>
      </w:r>
      <w:r>
        <w:rPr/>
        <w:t>either </w:t>
      </w:r>
      <w:bookmarkStart w:name="_bookmark346" w:id="456"/>
      <w:bookmarkEnd w:id="456"/>
      <w:r>
        <w:rPr/>
        <w:t>end.</w:t>
      </w:r>
      <w:r>
        <w:rPr/>
        <w:t> The t-distribution has been used as a reference for the distribution of a sample mean, the difference between two sample means, regression parameters, and other </w:t>
      </w:r>
      <w:r>
        <w:rPr>
          <w:spacing w:val="-2"/>
        </w:rPr>
        <w:t>statistics.</w:t>
      </w:r>
    </w:p>
    <w:p>
      <w:pPr>
        <w:pStyle w:val="BodyText"/>
        <w:spacing w:line="213" w:lineRule="auto" w:before="119"/>
        <w:ind w:right="1097"/>
        <w:jc w:val="both"/>
      </w:pPr>
      <w:r>
        <w:rPr/>
        <w:t>Had computing power been widely available in 1908, statistics would no doubt have relied</w:t>
      </w:r>
      <w:r>
        <w:rPr>
          <w:spacing w:val="-4"/>
        </w:rPr>
        <w:t> </w:t>
      </w:r>
      <w:r>
        <w:rPr/>
        <w:t>much</w:t>
      </w:r>
      <w:r>
        <w:rPr>
          <w:spacing w:val="-4"/>
        </w:rPr>
        <w:t> </w:t>
      </w:r>
      <w:r>
        <w:rPr/>
        <w:t>more</w:t>
      </w:r>
      <w:r>
        <w:rPr>
          <w:spacing w:val="-4"/>
        </w:rPr>
        <w:t> </w:t>
      </w:r>
      <w:r>
        <w:rPr/>
        <w:t>heavily</w:t>
      </w:r>
      <w:r>
        <w:rPr>
          <w:spacing w:val="-4"/>
        </w:rPr>
        <w:t> </w:t>
      </w:r>
      <w:r>
        <w:rPr/>
        <w:t>on</w:t>
      </w:r>
      <w:r>
        <w:rPr>
          <w:spacing w:val="-4"/>
        </w:rPr>
        <w:t> </w:t>
      </w:r>
      <w:r>
        <w:rPr/>
        <w:t>computationally</w:t>
      </w:r>
      <w:r>
        <w:rPr>
          <w:spacing w:val="-4"/>
        </w:rPr>
        <w:t> </w:t>
      </w:r>
      <w:r>
        <w:rPr/>
        <w:t>intensive</w:t>
      </w:r>
      <w:r>
        <w:rPr>
          <w:spacing w:val="-4"/>
        </w:rPr>
        <w:t> </w:t>
      </w:r>
      <w:r>
        <w:rPr/>
        <w:t>resampling</w:t>
      </w:r>
      <w:r>
        <w:rPr>
          <w:spacing w:val="-4"/>
        </w:rPr>
        <w:t> </w:t>
      </w:r>
      <w:r>
        <w:rPr/>
        <w:t>methods</w:t>
      </w:r>
      <w:r>
        <w:rPr>
          <w:spacing w:val="-4"/>
        </w:rPr>
        <w:t> </w:t>
      </w:r>
      <w:r>
        <w:rPr/>
        <w:t>from</w:t>
      </w:r>
      <w:r>
        <w:rPr>
          <w:spacing w:val="-4"/>
        </w:rPr>
        <w:t> </w:t>
      </w:r>
      <w:r>
        <w:rPr/>
        <w:t>the start. Lacking computers, statisticians turned to mathematics and functions such as the t-distribution to approximate sampling distributions. Computer power enabled practical resampling experiments in the 1980s, but by then, use of the t-distribution and similar distributions had become deeply embedded in textbooks and software.</w:t>
      </w:r>
    </w:p>
    <w:p>
      <w:pPr>
        <w:pStyle w:val="BodyText"/>
        <w:spacing w:line="211" w:lineRule="auto" w:before="122"/>
        <w:ind w:right="1097"/>
        <w:jc w:val="both"/>
      </w:pPr>
      <w:r>
        <w:rPr/>
        <w:t>The t-distribution’s accuracy in depicting the behavior of a sample statistic </w:t>
      </w:r>
      <w:r>
        <w:rPr/>
        <w:t>requires that the distribution of that statistic for that sample be shaped like a normal distribu‐ tion. It turns out that sample statistics </w:t>
      </w:r>
      <w:r>
        <w:rPr>
          <w:i/>
        </w:rPr>
        <w:t>are </w:t>
      </w:r>
      <w:r>
        <w:rPr/>
        <w:t>often normally distributed, even when the underlying</w:t>
      </w:r>
      <w:r>
        <w:rPr>
          <w:spacing w:val="-2"/>
        </w:rPr>
        <w:t> </w:t>
      </w:r>
      <w:r>
        <w:rPr/>
        <w:t>population</w:t>
      </w:r>
      <w:r>
        <w:rPr>
          <w:spacing w:val="-2"/>
        </w:rPr>
        <w:t> </w:t>
      </w:r>
      <w:r>
        <w:rPr/>
        <w:t>data</w:t>
      </w:r>
      <w:r>
        <w:rPr>
          <w:spacing w:val="-2"/>
        </w:rPr>
        <w:t> </w:t>
      </w:r>
      <w:r>
        <w:rPr/>
        <w:t>is</w:t>
      </w:r>
      <w:r>
        <w:rPr>
          <w:spacing w:val="-2"/>
        </w:rPr>
        <w:t> </w:t>
      </w:r>
      <w:r>
        <w:rPr/>
        <w:t>not</w:t>
      </w:r>
      <w:r>
        <w:rPr>
          <w:spacing w:val="-2"/>
        </w:rPr>
        <w:t> </w:t>
      </w:r>
      <w:r>
        <w:rPr/>
        <w:t>(a</w:t>
      </w:r>
      <w:r>
        <w:rPr>
          <w:spacing w:val="-2"/>
        </w:rPr>
        <w:t> </w:t>
      </w:r>
      <w:r>
        <w:rPr/>
        <w:t>fact</w:t>
      </w:r>
      <w:r>
        <w:rPr>
          <w:spacing w:val="-2"/>
        </w:rPr>
        <w:t> </w:t>
      </w:r>
      <w:r>
        <w:rPr/>
        <w:t>which</w:t>
      </w:r>
      <w:r>
        <w:rPr>
          <w:spacing w:val="-2"/>
        </w:rPr>
        <w:t> </w:t>
      </w:r>
      <w:r>
        <w:rPr/>
        <w:t>led</w:t>
      </w:r>
      <w:r>
        <w:rPr>
          <w:spacing w:val="-2"/>
        </w:rPr>
        <w:t> </w:t>
      </w:r>
      <w:r>
        <w:rPr/>
        <w:t>to</w:t>
      </w:r>
      <w:r>
        <w:rPr>
          <w:spacing w:val="-2"/>
        </w:rPr>
        <w:t> </w:t>
      </w:r>
      <w:r>
        <w:rPr/>
        <w:t>widespread</w:t>
      </w:r>
      <w:r>
        <w:rPr>
          <w:spacing w:val="-2"/>
        </w:rPr>
        <w:t> </w:t>
      </w:r>
      <w:r>
        <w:rPr/>
        <w:t>application</w:t>
      </w:r>
      <w:r>
        <w:rPr>
          <w:spacing w:val="-2"/>
        </w:rPr>
        <w:t> </w:t>
      </w:r>
      <w:r>
        <w:rPr/>
        <w:t>of</w:t>
      </w:r>
      <w:r>
        <w:rPr>
          <w:spacing w:val="-2"/>
        </w:rPr>
        <w:t> </w:t>
      </w:r>
      <w:r>
        <w:rPr/>
        <w:t>the</w:t>
      </w:r>
      <w:r>
        <w:rPr>
          <w:spacing w:val="-2"/>
        </w:rPr>
        <w:t> </w:t>
      </w:r>
      <w:r>
        <w:rPr/>
        <w:t>t- </w:t>
      </w:r>
      <w:bookmarkStart w:name="_bookmark347" w:id="457"/>
      <w:bookmarkEnd w:id="457"/>
      <w:r>
        <w:rPr/>
        <w:t>distribution).</w:t>
      </w:r>
      <w:r>
        <w:rPr>
          <w:spacing w:val="-4"/>
        </w:rPr>
        <w:t> </w:t>
      </w:r>
      <w:r>
        <w:rPr/>
        <w:t>This</w:t>
      </w:r>
      <w:r>
        <w:rPr>
          <w:spacing w:val="-4"/>
        </w:rPr>
        <w:t> </w:t>
      </w:r>
      <w:r>
        <w:rPr/>
        <w:t>brings</w:t>
      </w:r>
      <w:r>
        <w:rPr>
          <w:spacing w:val="-4"/>
        </w:rPr>
        <w:t> </w:t>
      </w:r>
      <w:r>
        <w:rPr/>
        <w:t>us</w:t>
      </w:r>
      <w:r>
        <w:rPr>
          <w:spacing w:val="-4"/>
        </w:rPr>
        <w:t> </w:t>
      </w:r>
      <w:r>
        <w:rPr/>
        <w:t>back</w:t>
      </w:r>
      <w:r>
        <w:rPr>
          <w:spacing w:val="-4"/>
        </w:rPr>
        <w:t> </w:t>
      </w:r>
      <w:r>
        <w:rPr/>
        <w:t>to</w:t>
      </w:r>
      <w:r>
        <w:rPr>
          <w:spacing w:val="-4"/>
        </w:rPr>
        <w:t> </w:t>
      </w:r>
      <w:r>
        <w:rPr/>
        <w:t>the</w:t>
      </w:r>
      <w:r>
        <w:rPr>
          <w:spacing w:val="-4"/>
        </w:rPr>
        <w:t> </w:t>
      </w:r>
      <w:r>
        <w:rPr/>
        <w:t>phenomenon</w:t>
      </w:r>
      <w:r>
        <w:rPr>
          <w:spacing w:val="-4"/>
        </w:rPr>
        <w:t> </w:t>
      </w:r>
      <w:r>
        <w:rPr/>
        <w:t>known</w:t>
      </w:r>
      <w:r>
        <w:rPr>
          <w:spacing w:val="-4"/>
        </w:rPr>
        <w:t> </w:t>
      </w:r>
      <w:r>
        <w:rPr/>
        <w:t>as</w:t>
      </w:r>
      <w:r>
        <w:rPr>
          <w:spacing w:val="-4"/>
        </w:rPr>
        <w:t> </w:t>
      </w:r>
      <w:r>
        <w:rPr/>
        <w:t>the</w:t>
      </w:r>
      <w:r>
        <w:rPr>
          <w:spacing w:val="-4"/>
        </w:rPr>
        <w:t> </w:t>
      </w:r>
      <w:r>
        <w:rPr>
          <w:i/>
        </w:rPr>
        <w:t>central</w:t>
      </w:r>
      <w:r>
        <w:rPr>
          <w:i/>
          <w:spacing w:val="-5"/>
        </w:rPr>
        <w:t> </w:t>
      </w:r>
      <w:r>
        <w:rPr>
          <w:i/>
        </w:rPr>
        <w:t>limit</w:t>
      </w:r>
      <w:r>
        <w:rPr>
          <w:i/>
          <w:spacing w:val="-5"/>
        </w:rPr>
        <w:t> </w:t>
      </w:r>
      <w:r>
        <w:rPr>
          <w:i/>
        </w:rPr>
        <w:t>theo‐</w:t>
      </w:r>
      <w:r>
        <w:rPr>
          <w:i/>
        </w:rPr>
        <w:t> rem </w:t>
      </w:r>
      <w:r>
        <w:rPr/>
        <w:t>(see </w:t>
      </w:r>
      <w:hyperlink w:history="true" w:anchor="_bookmark281">
        <w:r>
          <w:rPr>
            <w:color w:val="990000"/>
          </w:rPr>
          <w:t>“Central Limit Theorem” on page 60</w:t>
        </w:r>
      </w:hyperlink>
      <w:r>
        <w:rPr/>
        <w:t>).</w:t>
      </w:r>
    </w:p>
    <w:p>
      <w:pPr>
        <w:pStyle w:val="BodyText"/>
        <w:spacing w:before="24"/>
        <w:ind w:left="0"/>
      </w:pPr>
    </w:p>
    <w:p>
      <w:pPr>
        <w:spacing w:line="216" w:lineRule="auto" w:before="0"/>
        <w:ind w:left="2295" w:right="1817" w:firstLine="0"/>
        <w:jc w:val="both"/>
        <w:rPr>
          <w:sz w:val="19"/>
        </w:rPr>
      </w:pPr>
      <w:r>
        <w:rPr/>
        <w:drawing>
          <wp:anchor distT="0" distB="0" distL="0" distR="0" allowOverlap="1" layoutInCell="1" locked="0" behindDoc="0" simplePos="0" relativeHeight="15785984">
            <wp:simplePos x="0" y="0"/>
            <wp:positionH relativeFrom="page">
              <wp:posOffset>1130300</wp:posOffset>
            </wp:positionH>
            <wp:positionV relativeFrom="paragraph">
              <wp:posOffset>6822</wp:posOffset>
            </wp:positionV>
            <wp:extent cx="481888" cy="628656"/>
            <wp:effectExtent l="0" t="0" r="0" b="0"/>
            <wp:wrapNone/>
            <wp:docPr id="344" name="Image 344"/>
            <wp:cNvGraphicFramePr>
              <a:graphicFrameLocks/>
            </wp:cNvGraphicFramePr>
            <a:graphic>
              <a:graphicData uri="http://schemas.openxmlformats.org/drawingml/2006/picture">
                <pic:pic>
                  <pic:nvPicPr>
                    <pic:cNvPr id="344" name="Image 344"/>
                    <pic:cNvPicPr/>
                  </pic:nvPicPr>
                  <pic:blipFill>
                    <a:blip r:embed="rId21" cstate="print"/>
                    <a:stretch>
                      <a:fillRect/>
                    </a:stretch>
                  </pic:blipFill>
                  <pic:spPr>
                    <a:xfrm>
                      <a:off x="0" y="0"/>
                      <a:ext cx="481888" cy="628656"/>
                    </a:xfrm>
                    <a:prstGeom prst="rect">
                      <a:avLst/>
                    </a:prstGeom>
                  </pic:spPr>
                </pic:pic>
              </a:graphicData>
            </a:graphic>
          </wp:anchor>
        </w:drawing>
      </w:r>
      <w:r>
        <w:rPr>
          <w:sz w:val="19"/>
        </w:rPr>
        <w:t>What do data scientists need to know about the t-distribution </w:t>
      </w:r>
      <w:r>
        <w:rPr>
          <w:sz w:val="19"/>
        </w:rPr>
        <w:t>and the central limit theorem? Not a whole lot. The t-distribution is</w:t>
      </w:r>
      <w:r>
        <w:rPr>
          <w:spacing w:val="40"/>
          <w:sz w:val="19"/>
        </w:rPr>
        <w:t> </w:t>
      </w:r>
      <w:r>
        <w:rPr>
          <w:sz w:val="19"/>
        </w:rPr>
        <w:t>used in classical statistical inference but is not as central to the pur‐ poses of data science. Understanding and quantifying uncertainty and variation are important to data scientists, but empirical boot‐ strap sampling can answer most questions about sampling error. However, data scientists will routinely encounter t-statistics in out‐ put from statistical software and statistical procedures in </w:t>
      </w:r>
      <w:r>
        <w:rPr>
          <w:i/>
          <w:sz w:val="19"/>
        </w:rPr>
        <w:t>R</w:t>
      </w:r>
      <w:r>
        <w:rPr>
          <w:sz w:val="19"/>
        </w:rPr>
        <w:t>—for example, in A/B tests and regressions—so familiarity with its pur‐ pose is helpful.</w:t>
      </w:r>
    </w:p>
    <w:p>
      <w:pPr>
        <w:spacing w:after="0" w:line="216" w:lineRule="auto"/>
        <w:jc w:val="both"/>
        <w:rPr>
          <w:sz w:val="19"/>
        </w:rPr>
        <w:sectPr>
          <w:pgSz w:w="10080" w:h="13230"/>
          <w:pgMar w:header="0" w:footer="885" w:top="960" w:bottom="1080" w:left="440" w:right="340"/>
        </w:sectPr>
      </w:pPr>
    </w:p>
    <w:p>
      <w:pPr>
        <w:pStyle w:val="BodyText"/>
        <w:rPr>
          <w:sz w:val="20"/>
        </w:rPr>
      </w:pPr>
      <w:r>
        <w:rPr>
          <w:sz w:val="20"/>
        </w:rPr>
        <mc:AlternateContent>
          <mc:Choice Requires="wps">
            <w:drawing>
              <wp:inline distT="0" distB="0" distL="0" distR="0">
                <wp:extent cx="4568825" cy="1428750"/>
                <wp:effectExtent l="9525" t="0" r="0" b="9525"/>
                <wp:docPr id="345" name="Textbox 345"/>
                <wp:cNvGraphicFramePr>
                  <a:graphicFrameLocks/>
                </wp:cNvGraphicFramePr>
                <a:graphic>
                  <a:graphicData uri="http://schemas.microsoft.com/office/word/2010/wordprocessingShape">
                    <wps:wsp>
                      <wps:cNvPr id="345" name="Textbox 345"/>
                      <wps:cNvSpPr txBox="1"/>
                      <wps:spPr>
                        <a:xfrm>
                          <a:off x="0" y="0"/>
                          <a:ext cx="4568825" cy="14287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32"/>
                              </w:numPr>
                              <w:tabs>
                                <w:tab w:pos="520" w:val="left" w:leader="none"/>
                              </w:tabs>
                              <w:spacing w:line="213" w:lineRule="auto" w:before="162"/>
                              <w:ind w:left="520" w:right="159" w:hanging="178"/>
                              <w:jc w:val="both"/>
                              <w:rPr>
                                <w:sz w:val="20"/>
                              </w:rPr>
                            </w:pPr>
                            <w:r>
                              <w:rPr>
                                <w:sz w:val="20"/>
                              </w:rPr>
                              <w:t>The t-distribution is actually a family of distributions resembling the normal </w:t>
                            </w:r>
                            <w:r>
                              <w:rPr>
                                <w:sz w:val="20"/>
                              </w:rPr>
                              <w:t>dis‐ tribution but with thicker tails.</w:t>
                            </w:r>
                          </w:p>
                          <w:p>
                            <w:pPr>
                              <w:numPr>
                                <w:ilvl w:val="0"/>
                                <w:numId w:val="32"/>
                              </w:numPr>
                              <w:tabs>
                                <w:tab w:pos="519" w:val="left" w:leader="none"/>
                              </w:tabs>
                              <w:spacing w:line="213" w:lineRule="auto" w:before="79"/>
                              <w:ind w:left="519" w:right="159" w:hanging="178"/>
                              <w:jc w:val="both"/>
                              <w:rPr>
                                <w:sz w:val="20"/>
                              </w:rPr>
                            </w:pPr>
                            <w:r>
                              <w:rPr>
                                <w:sz w:val="20"/>
                              </w:rPr>
                              <w:t>The t-distribution is widely used as a reference basis for the distribution of sam‐ ple means, differences between two sample means, regression parameters, </w:t>
                            </w:r>
                            <w:r>
                              <w:rPr>
                                <w:sz w:val="20"/>
                              </w:rPr>
                              <w:t>and </w:t>
                            </w:r>
                            <w:r>
                              <w:rPr>
                                <w:spacing w:val="-2"/>
                                <w:sz w:val="20"/>
                              </w:rPr>
                              <w:t>more.</w:t>
                            </w:r>
                          </w:p>
                        </w:txbxContent>
                      </wps:txbx>
                      <wps:bodyPr wrap="square" lIns="0" tIns="0" rIns="0" bIns="0" rtlCol="0">
                        <a:noAutofit/>
                      </wps:bodyPr>
                    </wps:wsp>
                  </a:graphicData>
                </a:graphic>
              </wp:inline>
            </w:drawing>
          </mc:Choice>
          <mc:Fallback>
            <w:pict>
              <v:shape style="width:359.75pt;height:112.5pt;mso-position-horizontal-relative:char;mso-position-vertical-relative:line" type="#_x0000_t202" id="docshape174" filled="false" stroked="true" strokeweight=".25pt" strokecolor="#000000">
                <w10:anchorlock/>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32"/>
                        </w:numPr>
                        <w:tabs>
                          <w:tab w:pos="520" w:val="left" w:leader="none"/>
                        </w:tabs>
                        <w:spacing w:line="213" w:lineRule="auto" w:before="162"/>
                        <w:ind w:left="520" w:right="159" w:hanging="178"/>
                        <w:jc w:val="both"/>
                        <w:rPr>
                          <w:sz w:val="20"/>
                        </w:rPr>
                      </w:pPr>
                      <w:r>
                        <w:rPr>
                          <w:sz w:val="20"/>
                        </w:rPr>
                        <w:t>The t-distribution is actually a family of distributions resembling the normal </w:t>
                      </w:r>
                      <w:r>
                        <w:rPr>
                          <w:sz w:val="20"/>
                        </w:rPr>
                        <w:t>dis‐ tribution but with thicker tails.</w:t>
                      </w:r>
                    </w:p>
                    <w:p>
                      <w:pPr>
                        <w:numPr>
                          <w:ilvl w:val="0"/>
                          <w:numId w:val="32"/>
                        </w:numPr>
                        <w:tabs>
                          <w:tab w:pos="519" w:val="left" w:leader="none"/>
                        </w:tabs>
                        <w:spacing w:line="213" w:lineRule="auto" w:before="79"/>
                        <w:ind w:left="519" w:right="159" w:hanging="178"/>
                        <w:jc w:val="both"/>
                        <w:rPr>
                          <w:sz w:val="20"/>
                        </w:rPr>
                      </w:pPr>
                      <w:r>
                        <w:rPr>
                          <w:sz w:val="20"/>
                        </w:rPr>
                        <w:t>The t-distribution is widely used as a reference basis for the distribution of sam‐ ple means, differences between two sample means, regression parameters, </w:t>
                      </w:r>
                      <w:r>
                        <w:rPr>
                          <w:sz w:val="20"/>
                        </w:rPr>
                        <w:t>and </w:t>
                      </w:r>
                      <w:r>
                        <w:rPr>
                          <w:spacing w:val="-2"/>
                          <w:sz w:val="20"/>
                        </w:rPr>
                        <w:t>more.</w:t>
                      </w:r>
                    </w:p>
                  </w:txbxContent>
                </v:textbox>
                <v:stroke dashstyle="solid"/>
              </v:shape>
            </w:pict>
          </mc:Fallback>
        </mc:AlternateContent>
      </w:r>
      <w:r>
        <w:rPr>
          <w:sz w:val="20"/>
        </w:rPr>
      </w:r>
    </w:p>
    <w:p>
      <w:pPr>
        <w:pStyle w:val="Heading3"/>
        <w:spacing w:before="121"/>
        <w:ind w:left="999"/>
        <w:jc w:val="left"/>
        <w:rPr>
          <w:b/>
        </w:rPr>
      </w:pPr>
      <w:bookmarkStart w:name="Further Reading" w:id="458"/>
      <w:bookmarkEnd w:id="458"/>
      <w:r>
        <w:rPr/>
      </w:r>
      <w:bookmarkStart w:name="_bookmark348" w:id="459"/>
      <w:bookmarkEnd w:id="459"/>
      <w:r>
        <w:rPr/>
      </w:r>
      <w:r>
        <w:rPr>
          <w:b/>
        </w:rPr>
        <w:t>Further</w:t>
      </w:r>
      <w:r>
        <w:rPr>
          <w:b/>
          <w:spacing w:val="7"/>
        </w:rPr>
        <w:t> </w:t>
      </w:r>
      <w:r>
        <w:rPr>
          <w:b/>
          <w:spacing w:val="-2"/>
        </w:rPr>
        <w:t>Reading</w:t>
      </w:r>
    </w:p>
    <w:p>
      <w:pPr>
        <w:pStyle w:val="ListParagraph"/>
        <w:numPr>
          <w:ilvl w:val="0"/>
          <w:numId w:val="31"/>
        </w:numPr>
        <w:tabs>
          <w:tab w:pos="1360" w:val="left" w:leader="none"/>
        </w:tabs>
        <w:spacing w:line="213" w:lineRule="auto" w:before="180" w:after="0"/>
        <w:ind w:left="1360" w:right="1098" w:hanging="187"/>
        <w:jc w:val="left"/>
        <w:rPr>
          <w:sz w:val="21"/>
        </w:rPr>
      </w:pPr>
      <w:r>
        <w:rPr>
          <w:sz w:val="21"/>
        </w:rPr>
        <w:t>The original W.S. Gosset paper as published in </w:t>
      </w:r>
      <w:r>
        <w:rPr>
          <w:i/>
          <w:sz w:val="21"/>
        </w:rPr>
        <w:t>Biometrika </w:t>
      </w:r>
      <w:r>
        <w:rPr>
          <w:sz w:val="21"/>
        </w:rPr>
        <w:t>in 1908 is available </w:t>
      </w:r>
      <w:hyperlink r:id="rId145">
        <w:r>
          <w:rPr>
            <w:color w:val="990000"/>
            <w:sz w:val="21"/>
          </w:rPr>
          <w:t>as</w:t>
        </w:r>
      </w:hyperlink>
      <w:r>
        <w:rPr>
          <w:color w:val="990000"/>
          <w:sz w:val="21"/>
        </w:rPr>
        <w:t> </w:t>
      </w:r>
      <w:hyperlink r:id="rId145">
        <w:r>
          <w:rPr>
            <w:color w:val="990000"/>
            <w:sz w:val="21"/>
          </w:rPr>
          <w:t>a PDF</w:t>
        </w:r>
      </w:hyperlink>
      <w:r>
        <w:rPr>
          <w:sz w:val="21"/>
        </w:rPr>
        <w:t>.</w:t>
      </w:r>
    </w:p>
    <w:p>
      <w:pPr>
        <w:pStyle w:val="ListParagraph"/>
        <w:numPr>
          <w:ilvl w:val="0"/>
          <w:numId w:val="31"/>
        </w:numPr>
        <w:tabs>
          <w:tab w:pos="1360" w:val="left" w:leader="none"/>
        </w:tabs>
        <w:spacing w:line="213" w:lineRule="auto" w:before="80" w:after="0"/>
        <w:ind w:left="1360" w:right="1098" w:hanging="187"/>
        <w:jc w:val="left"/>
        <w:rPr>
          <w:sz w:val="21"/>
        </w:rPr>
      </w:pPr>
      <w:r>
        <w:rPr>
          <w:sz w:val="21"/>
        </w:rPr>
        <w:t>A standard treatment of the t-distribution can be found in David Lane’s </w:t>
      </w:r>
      <w:hyperlink r:id="rId146">
        <w:r>
          <w:rPr>
            <w:color w:val="990000"/>
            <w:sz w:val="21"/>
          </w:rPr>
          <w:t>online</w:t>
        </w:r>
      </w:hyperlink>
      <w:r>
        <w:rPr>
          <w:color w:val="990000"/>
          <w:spacing w:val="40"/>
          <w:sz w:val="21"/>
        </w:rPr>
        <w:t> </w:t>
      </w:r>
      <w:bookmarkStart w:name="_bookmark349" w:id="460"/>
      <w:bookmarkEnd w:id="460"/>
      <w:r>
        <w:rPr>
          <w:color w:val="990000"/>
          <w:sz w:val="21"/>
        </w:rPr>
      </w:r>
      <w:hyperlink r:id="rId146">
        <w:r>
          <w:rPr>
            <w:color w:val="990000"/>
            <w:spacing w:val="-2"/>
            <w:sz w:val="21"/>
          </w:rPr>
          <w:t>resource</w:t>
        </w:r>
      </w:hyperlink>
      <w:r>
        <w:rPr>
          <w:spacing w:val="-2"/>
          <w:sz w:val="21"/>
        </w:rPr>
        <w:t>.</w:t>
      </w:r>
    </w:p>
    <w:p>
      <w:pPr>
        <w:pStyle w:val="BodyText"/>
        <w:spacing w:before="95"/>
        <w:ind w:left="0"/>
      </w:pPr>
    </w:p>
    <w:p>
      <w:pPr>
        <w:pStyle w:val="Heading2"/>
        <w:ind w:left="999"/>
        <w:rPr>
          <w:b/>
        </w:rPr>
      </w:pPr>
      <w:bookmarkStart w:name="Binomial Distribution" w:id="461"/>
      <w:bookmarkEnd w:id="461"/>
      <w:r>
        <w:rPr/>
      </w:r>
      <w:bookmarkStart w:name="_bookmark350" w:id="462"/>
      <w:bookmarkEnd w:id="462"/>
      <w:r>
        <w:rPr/>
      </w:r>
      <w:r>
        <w:rPr>
          <w:b/>
        </w:rPr>
        <w:t>Binomial</w:t>
      </w:r>
      <w:r>
        <w:rPr>
          <w:b/>
          <w:spacing w:val="-13"/>
        </w:rPr>
        <w:t> </w:t>
      </w:r>
      <w:r>
        <w:rPr>
          <w:b/>
          <w:spacing w:val="-2"/>
        </w:rPr>
        <w:t>Distribution</w:t>
      </w:r>
    </w:p>
    <w:p>
      <w:pPr>
        <w:pStyle w:val="BodyText"/>
        <w:spacing w:line="213" w:lineRule="auto" w:before="114"/>
        <w:ind w:right="1097"/>
        <w:jc w:val="both"/>
      </w:pPr>
      <w:r>
        <w:rPr/>
        <w:t>Yes/no (binomial) outcomes lie at the heart of analytics since they are often the </w:t>
      </w:r>
      <w:r>
        <w:rPr/>
        <w:t>cul‐ mination of a decision or other process; buy/don’t buy, click/don’t click, survive/die, and so on. Central to understanding the binomial distribution is the idea of a set of </w:t>
      </w:r>
      <w:r>
        <w:rPr>
          <w:i/>
        </w:rPr>
        <w:t>trials</w:t>
      </w:r>
      <w:r>
        <w:rPr/>
        <w:t>, each trial having two possible outcomes with definite probabilities.</w:t>
      </w:r>
    </w:p>
    <w:p>
      <w:pPr>
        <w:pStyle w:val="BodyText"/>
        <w:spacing w:line="213" w:lineRule="auto" w:before="117"/>
        <w:ind w:right="1097"/>
        <w:jc w:val="both"/>
      </w:pPr>
      <w:r>
        <w:rPr/>
        <w:t>For example, flipping a coin 10 times is a binomial experiment with 10 trials, each trial having two possible outcomes (heads or tails); see </w:t>
      </w:r>
      <w:hyperlink w:history="true" w:anchor="_bookmark353">
        <w:r>
          <w:rPr>
            <w:color w:val="990000"/>
          </w:rPr>
          <w:t>Figure 2-14</w:t>
        </w:r>
      </w:hyperlink>
      <w:r>
        <w:rPr/>
        <w:t>. Such yes/no or</w:t>
      </w:r>
      <w:r>
        <w:rPr>
          <w:spacing w:val="40"/>
        </w:rPr>
        <w:t> </w:t>
      </w:r>
      <w:r>
        <w:rPr/>
        <w:t>0/1 outcomes are termed </w:t>
      </w:r>
      <w:r>
        <w:rPr>
          <w:i/>
        </w:rPr>
        <w:t>binary </w:t>
      </w:r>
      <w:r>
        <w:rPr/>
        <w:t>outcomes, and they need not have 50/50 probabili‐ </w:t>
      </w:r>
      <w:bookmarkStart w:name="_bookmark351" w:id="463"/>
      <w:bookmarkEnd w:id="463"/>
      <w:r>
        <w:rPr/>
        <w:t>ties.</w:t>
      </w:r>
      <w:r>
        <w:rPr/>
        <w:t> Any probabilities that sum to 1.0 are possible. It is conventional in statistics to term the “1” outcome the </w:t>
      </w:r>
      <w:r>
        <w:rPr>
          <w:i/>
        </w:rPr>
        <w:t>success </w:t>
      </w:r>
      <w:r>
        <w:rPr/>
        <w:t>outcome; it is also common practice to assign “1” to the more rare outcome. Use of the term </w:t>
      </w:r>
      <w:r>
        <w:rPr>
          <w:i/>
        </w:rPr>
        <w:t>success </w:t>
      </w:r>
      <w:r>
        <w:rPr/>
        <w:t>does not imply that the outcome is </w:t>
      </w:r>
      <w:bookmarkStart w:name="_bookmark352" w:id="464"/>
      <w:bookmarkEnd w:id="464"/>
      <w:r>
        <w:rPr/>
        <w:t>desirable</w:t>
      </w:r>
      <w:r>
        <w:rPr/>
        <w:t> or beneficial, but it does tend to indicate the outcome of interest. For</w:t>
      </w:r>
      <w:r>
        <w:rPr>
          <w:spacing w:val="-3"/>
        </w:rPr>
        <w:t> </w:t>
      </w:r>
      <w:r>
        <w:rPr/>
        <w:t>exam‐ ple, loan defaults or fraudulent transactions are relatively uncommon events that </w:t>
      </w:r>
      <w:r>
        <w:rPr/>
        <w:t>we may be interested in predicting, so they are termed “1s” or “successes.”</w:t>
      </w:r>
    </w:p>
    <w:p>
      <w:pPr>
        <w:pStyle w:val="BodyText"/>
        <w:spacing w:before="10"/>
        <w:ind w:left="0"/>
        <w:rPr>
          <w:sz w:val="14"/>
        </w:rPr>
      </w:pPr>
      <w:r>
        <w:rPr/>
        <w:drawing>
          <wp:anchor distT="0" distB="0" distL="0" distR="0" allowOverlap="1" layoutInCell="1" locked="0" behindDoc="1" simplePos="0" relativeHeight="487647744">
            <wp:simplePos x="0" y="0"/>
            <wp:positionH relativeFrom="page">
              <wp:posOffset>2813334</wp:posOffset>
            </wp:positionH>
            <wp:positionV relativeFrom="paragraph">
              <wp:posOffset>141575</wp:posOffset>
            </wp:positionV>
            <wp:extent cx="774192" cy="768095"/>
            <wp:effectExtent l="0" t="0" r="0" b="0"/>
            <wp:wrapTopAndBottom/>
            <wp:docPr id="346" name="Image 346"/>
            <wp:cNvGraphicFramePr>
              <a:graphicFrameLocks/>
            </wp:cNvGraphicFramePr>
            <a:graphic>
              <a:graphicData uri="http://schemas.openxmlformats.org/drawingml/2006/picture">
                <pic:pic>
                  <pic:nvPicPr>
                    <pic:cNvPr id="346" name="Image 346"/>
                    <pic:cNvPicPr/>
                  </pic:nvPicPr>
                  <pic:blipFill>
                    <a:blip r:embed="rId147" cstate="print"/>
                    <a:stretch>
                      <a:fillRect/>
                    </a:stretch>
                  </pic:blipFill>
                  <pic:spPr>
                    <a:xfrm>
                      <a:off x="0" y="0"/>
                      <a:ext cx="774192" cy="768095"/>
                    </a:xfrm>
                    <a:prstGeom prst="rect">
                      <a:avLst/>
                    </a:prstGeom>
                  </pic:spPr>
                </pic:pic>
              </a:graphicData>
            </a:graphic>
          </wp:anchor>
        </w:drawing>
      </w:r>
    </w:p>
    <w:p>
      <w:pPr>
        <w:spacing w:before="149"/>
        <w:ind w:left="999" w:right="0" w:firstLine="0"/>
        <w:jc w:val="both"/>
        <w:rPr>
          <w:i/>
          <w:sz w:val="21"/>
        </w:rPr>
      </w:pPr>
      <w:bookmarkStart w:name="_bookmark353" w:id="465"/>
      <w:bookmarkEnd w:id="465"/>
      <w:r>
        <w:rPr/>
      </w:r>
      <w:r>
        <w:rPr>
          <w:i/>
          <w:sz w:val="21"/>
        </w:rPr>
        <w:t>Figure</w:t>
      </w:r>
      <w:r>
        <w:rPr>
          <w:i/>
          <w:spacing w:val="-7"/>
          <w:sz w:val="21"/>
        </w:rPr>
        <w:t> </w:t>
      </w:r>
      <w:r>
        <w:rPr>
          <w:i/>
          <w:sz w:val="21"/>
        </w:rPr>
        <w:t>2-14.</w:t>
      </w:r>
      <w:r>
        <w:rPr>
          <w:i/>
          <w:spacing w:val="-7"/>
          <w:sz w:val="21"/>
        </w:rPr>
        <w:t> </w:t>
      </w:r>
      <w:r>
        <w:rPr>
          <w:i/>
          <w:sz w:val="21"/>
        </w:rPr>
        <w:t>The</w:t>
      </w:r>
      <w:r>
        <w:rPr>
          <w:i/>
          <w:spacing w:val="-7"/>
          <w:sz w:val="21"/>
        </w:rPr>
        <w:t> </w:t>
      </w:r>
      <w:r>
        <w:rPr>
          <w:i/>
          <w:sz w:val="21"/>
        </w:rPr>
        <w:t>tails</w:t>
      </w:r>
      <w:r>
        <w:rPr>
          <w:i/>
          <w:spacing w:val="-6"/>
          <w:sz w:val="21"/>
        </w:rPr>
        <w:t> </w:t>
      </w:r>
      <w:r>
        <w:rPr>
          <w:i/>
          <w:sz w:val="21"/>
        </w:rPr>
        <w:t>side</w:t>
      </w:r>
      <w:r>
        <w:rPr>
          <w:i/>
          <w:spacing w:val="-7"/>
          <w:sz w:val="21"/>
        </w:rPr>
        <w:t> </w:t>
      </w:r>
      <w:r>
        <w:rPr>
          <w:i/>
          <w:sz w:val="21"/>
        </w:rPr>
        <w:t>of</w:t>
      </w:r>
      <w:r>
        <w:rPr>
          <w:i/>
          <w:spacing w:val="-7"/>
          <w:sz w:val="21"/>
        </w:rPr>
        <w:t> </w:t>
      </w:r>
      <w:r>
        <w:rPr>
          <w:i/>
          <w:sz w:val="21"/>
        </w:rPr>
        <w:t>a</w:t>
      </w:r>
      <w:r>
        <w:rPr>
          <w:i/>
          <w:spacing w:val="-7"/>
          <w:sz w:val="21"/>
        </w:rPr>
        <w:t> </w:t>
      </w:r>
      <w:r>
        <w:rPr>
          <w:i/>
          <w:sz w:val="21"/>
        </w:rPr>
        <w:t>buffalo</w:t>
      </w:r>
      <w:r>
        <w:rPr>
          <w:i/>
          <w:spacing w:val="-6"/>
          <w:sz w:val="21"/>
        </w:rPr>
        <w:t> </w:t>
      </w:r>
      <w:r>
        <w:rPr>
          <w:i/>
          <w:spacing w:val="-2"/>
          <w:sz w:val="21"/>
        </w:rPr>
        <w:t>nickel</w:t>
      </w:r>
    </w:p>
    <w:p>
      <w:pPr>
        <w:spacing w:after="0"/>
        <w:jc w:val="both"/>
        <w:rPr>
          <w:sz w:val="21"/>
        </w:rPr>
        <w:sectPr>
          <w:pgSz w:w="10080" w:h="13230"/>
          <w:pgMar w:header="0" w:footer="885" w:top="1080" w:bottom="1080" w:left="440" w:right="340"/>
        </w:sectPr>
      </w:pPr>
    </w:p>
    <w:p>
      <w:pPr>
        <w:pStyle w:val="BodyText"/>
        <w:rPr>
          <w:sz w:val="20"/>
        </w:rPr>
      </w:pPr>
      <w:r>
        <w:rPr>
          <w:sz w:val="20"/>
        </w:rPr>
        <mc:AlternateContent>
          <mc:Choice Requires="wps">
            <w:drawing>
              <wp:inline distT="0" distB="0" distL="0" distR="0">
                <wp:extent cx="4568825" cy="3994150"/>
                <wp:effectExtent l="9525" t="0" r="0" b="6350"/>
                <wp:docPr id="351" name="Textbox 351"/>
                <wp:cNvGraphicFramePr>
                  <a:graphicFrameLocks/>
                </wp:cNvGraphicFramePr>
                <a:graphic>
                  <a:graphicData uri="http://schemas.microsoft.com/office/word/2010/wordprocessingShape">
                    <wps:wsp>
                      <wps:cNvPr id="351" name="Textbox 351"/>
                      <wps:cNvSpPr txBox="1"/>
                      <wps:spPr>
                        <a:xfrm>
                          <a:off x="0" y="0"/>
                          <a:ext cx="4568825" cy="3994150"/>
                        </a:xfrm>
                        <a:prstGeom prst="rect">
                          <a:avLst/>
                        </a:prstGeom>
                        <a:ln w="3175">
                          <a:solidFill>
                            <a:srgbClr val="000000"/>
                          </a:solidFill>
                          <a:prstDash val="solid"/>
                        </a:ln>
                      </wps:spPr>
                      <wps:txbx>
                        <w:txbxContent>
                          <w:p>
                            <w:pPr>
                              <w:spacing w:before="133"/>
                              <w:ind w:left="1843" w:right="0" w:firstLine="0"/>
                              <w:jc w:val="left"/>
                              <w:rPr>
                                <w:rFonts w:ascii="Myriad Pro Light Cond"/>
                                <w:b/>
                                <w:sz w:val="30"/>
                              </w:rPr>
                            </w:pPr>
                            <w:r>
                              <w:rPr>
                                <w:rFonts w:ascii="Myriad Pro Light Cond"/>
                                <w:b/>
                                <w:sz w:val="30"/>
                              </w:rPr>
                              <w:t>Key Terms for Binomial </w:t>
                            </w:r>
                            <w:r>
                              <w:rPr>
                                <w:rFonts w:ascii="Myriad Pro Light Cond"/>
                                <w:b/>
                                <w:spacing w:val="-2"/>
                                <w:sz w:val="30"/>
                              </w:rPr>
                              <w:t>Distribution</w:t>
                            </w:r>
                          </w:p>
                          <w:p>
                            <w:pPr>
                              <w:spacing w:line="264" w:lineRule="exact" w:before="91"/>
                              <w:ind w:left="159" w:right="0" w:firstLine="0"/>
                              <w:jc w:val="left"/>
                              <w:rPr>
                                <w:b/>
                                <w:i/>
                                <w:sz w:val="20"/>
                              </w:rPr>
                            </w:pPr>
                            <w:r>
                              <w:rPr>
                                <w:b/>
                                <w:i/>
                                <w:spacing w:val="-2"/>
                                <w:sz w:val="20"/>
                              </w:rPr>
                              <w:t>Trial</w:t>
                            </w:r>
                          </w:p>
                          <w:p>
                            <w:pPr>
                              <w:spacing w:line="255" w:lineRule="exact" w:before="0"/>
                              <w:ind w:left="519" w:right="0" w:firstLine="0"/>
                              <w:jc w:val="left"/>
                              <w:rPr>
                                <w:sz w:val="20"/>
                              </w:rPr>
                            </w:pPr>
                            <w:bookmarkStart w:name="_bookmark354" w:id="466"/>
                            <w:bookmarkEnd w:id="466"/>
                            <w:r>
                              <w:rPr/>
                            </w:r>
                            <w:r>
                              <w:rPr>
                                <w:sz w:val="20"/>
                              </w:rPr>
                              <w:t>An</w:t>
                            </w:r>
                            <w:r>
                              <w:rPr>
                                <w:spacing w:val="-1"/>
                                <w:sz w:val="20"/>
                              </w:rPr>
                              <w:t> </w:t>
                            </w:r>
                            <w:r>
                              <w:rPr>
                                <w:sz w:val="20"/>
                              </w:rPr>
                              <w:t>event with</w:t>
                            </w:r>
                            <w:r>
                              <w:rPr>
                                <w:spacing w:val="-1"/>
                                <w:sz w:val="20"/>
                              </w:rPr>
                              <w:t> </w:t>
                            </w:r>
                            <w:r>
                              <w:rPr>
                                <w:sz w:val="20"/>
                              </w:rPr>
                              <w:t>a discrete</w:t>
                            </w:r>
                            <w:r>
                              <w:rPr>
                                <w:spacing w:val="-1"/>
                                <w:sz w:val="20"/>
                              </w:rPr>
                              <w:t> </w:t>
                            </w:r>
                            <w:r>
                              <w:rPr>
                                <w:sz w:val="20"/>
                              </w:rPr>
                              <w:t>outcome (e.g.,</w:t>
                            </w:r>
                            <w:r>
                              <w:rPr>
                                <w:spacing w:val="-1"/>
                                <w:sz w:val="20"/>
                              </w:rPr>
                              <w:t> </w:t>
                            </w:r>
                            <w:r>
                              <w:rPr>
                                <w:sz w:val="20"/>
                              </w:rPr>
                              <w:t>a coin </w:t>
                            </w:r>
                            <w:r>
                              <w:rPr>
                                <w:spacing w:val="-2"/>
                                <w:sz w:val="20"/>
                              </w:rPr>
                              <w:t>flip).</w:t>
                            </w:r>
                          </w:p>
                          <w:p>
                            <w:pPr>
                              <w:spacing w:line="264" w:lineRule="exact" w:before="102"/>
                              <w:ind w:left="159" w:right="0" w:firstLine="0"/>
                              <w:jc w:val="left"/>
                              <w:rPr>
                                <w:b/>
                                <w:i/>
                                <w:sz w:val="20"/>
                              </w:rPr>
                            </w:pPr>
                            <w:r>
                              <w:rPr>
                                <w:b/>
                                <w:i/>
                                <w:spacing w:val="-2"/>
                                <w:sz w:val="20"/>
                              </w:rPr>
                              <w:t>Success</w:t>
                            </w:r>
                          </w:p>
                          <w:p>
                            <w:pPr>
                              <w:spacing w:line="255" w:lineRule="exact" w:before="0"/>
                              <w:ind w:left="519" w:right="0" w:firstLine="0"/>
                              <w:jc w:val="left"/>
                              <w:rPr>
                                <w:sz w:val="20"/>
                              </w:rPr>
                            </w:pPr>
                            <w:bookmarkStart w:name="_bookmark355" w:id="467"/>
                            <w:bookmarkEnd w:id="467"/>
                            <w:r>
                              <w:rPr/>
                            </w:r>
                            <w:r>
                              <w:rPr>
                                <w:sz w:val="20"/>
                              </w:rPr>
                              <w:t>The</w:t>
                            </w:r>
                            <w:r>
                              <w:rPr>
                                <w:spacing w:val="-1"/>
                                <w:sz w:val="20"/>
                              </w:rPr>
                              <w:t> </w:t>
                            </w:r>
                            <w:r>
                              <w:rPr>
                                <w:sz w:val="20"/>
                              </w:rPr>
                              <w:t>outcome</w:t>
                            </w:r>
                            <w:r>
                              <w:rPr>
                                <w:spacing w:val="-1"/>
                                <w:sz w:val="20"/>
                              </w:rPr>
                              <w:t> </w:t>
                            </w:r>
                            <w:r>
                              <w:rPr>
                                <w:sz w:val="20"/>
                              </w:rPr>
                              <w:t>of interest</w:t>
                            </w:r>
                            <w:r>
                              <w:rPr>
                                <w:spacing w:val="-1"/>
                                <w:sz w:val="20"/>
                              </w:rPr>
                              <w:t> </w:t>
                            </w:r>
                            <w:r>
                              <w:rPr>
                                <w:sz w:val="20"/>
                              </w:rPr>
                              <w:t>for</w:t>
                            </w:r>
                            <w:r>
                              <w:rPr>
                                <w:spacing w:val="-1"/>
                                <w:sz w:val="20"/>
                              </w:rPr>
                              <w:t> </w:t>
                            </w:r>
                            <w:r>
                              <w:rPr>
                                <w:sz w:val="20"/>
                              </w:rPr>
                              <w:t>a </w:t>
                            </w:r>
                            <w:r>
                              <w:rPr>
                                <w:spacing w:val="-2"/>
                                <w:sz w:val="20"/>
                              </w:rPr>
                              <w:t>trial.</w:t>
                            </w:r>
                          </w:p>
                          <w:p>
                            <w:pPr>
                              <w:spacing w:line="258" w:lineRule="exact" w:before="107"/>
                              <w:ind w:left="519" w:right="0" w:firstLine="0"/>
                              <w:jc w:val="left"/>
                              <w:rPr>
                                <w:i/>
                                <w:sz w:val="20"/>
                              </w:rPr>
                            </w:pPr>
                            <w:r>
                              <w:rPr>
                                <w:i/>
                                <w:spacing w:val="-2"/>
                                <w:sz w:val="20"/>
                              </w:rPr>
                              <w:t>Synonym</w:t>
                            </w:r>
                          </w:p>
                          <w:p>
                            <w:pPr>
                              <w:spacing w:line="255" w:lineRule="exact" w:before="0"/>
                              <w:ind w:left="879" w:right="0" w:firstLine="0"/>
                              <w:jc w:val="left"/>
                              <w:rPr>
                                <w:sz w:val="20"/>
                              </w:rPr>
                            </w:pPr>
                            <w:r>
                              <w:rPr>
                                <w:sz w:val="20"/>
                              </w:rPr>
                              <w:t>“1” (as opposed to </w:t>
                            </w:r>
                            <w:r>
                              <w:rPr>
                                <w:spacing w:val="-4"/>
                                <w:sz w:val="20"/>
                              </w:rPr>
                              <w:t>“0”)</w:t>
                            </w:r>
                          </w:p>
                          <w:p>
                            <w:pPr>
                              <w:spacing w:line="264" w:lineRule="exact" w:before="102"/>
                              <w:ind w:left="159" w:right="0" w:firstLine="0"/>
                              <w:jc w:val="left"/>
                              <w:rPr>
                                <w:b/>
                                <w:i/>
                                <w:sz w:val="20"/>
                              </w:rPr>
                            </w:pPr>
                            <w:r>
                              <w:rPr>
                                <w:b/>
                                <w:i/>
                                <w:spacing w:val="-2"/>
                                <w:sz w:val="20"/>
                              </w:rPr>
                              <w:t>Binomial</w:t>
                            </w:r>
                          </w:p>
                          <w:p>
                            <w:pPr>
                              <w:spacing w:line="255" w:lineRule="exact" w:before="0"/>
                              <w:ind w:left="519" w:right="0" w:firstLine="0"/>
                              <w:jc w:val="left"/>
                              <w:rPr>
                                <w:sz w:val="20"/>
                              </w:rPr>
                            </w:pPr>
                            <w:r>
                              <w:rPr>
                                <w:sz w:val="20"/>
                              </w:rPr>
                              <w:t>Having</w:t>
                            </w:r>
                            <w:r>
                              <w:rPr>
                                <w:spacing w:val="-5"/>
                                <w:sz w:val="20"/>
                              </w:rPr>
                              <w:t> </w:t>
                            </w:r>
                            <w:r>
                              <w:rPr>
                                <w:sz w:val="20"/>
                              </w:rPr>
                              <w:t>two</w:t>
                            </w:r>
                            <w:r>
                              <w:rPr>
                                <w:spacing w:val="-4"/>
                                <w:sz w:val="20"/>
                              </w:rPr>
                              <w:t> </w:t>
                            </w:r>
                            <w:r>
                              <w:rPr>
                                <w:spacing w:val="-2"/>
                                <w:sz w:val="20"/>
                              </w:rPr>
                              <w:t>outcomes.</w:t>
                            </w:r>
                          </w:p>
                          <w:p>
                            <w:pPr>
                              <w:spacing w:line="258" w:lineRule="exact" w:before="108"/>
                              <w:ind w:left="519" w:right="0" w:firstLine="0"/>
                              <w:jc w:val="left"/>
                              <w:rPr>
                                <w:i/>
                                <w:sz w:val="20"/>
                              </w:rPr>
                            </w:pPr>
                            <w:r>
                              <w:rPr>
                                <w:i/>
                                <w:spacing w:val="-2"/>
                                <w:sz w:val="20"/>
                              </w:rPr>
                              <w:t>Synonyms</w:t>
                            </w:r>
                          </w:p>
                          <w:p>
                            <w:pPr>
                              <w:spacing w:line="255" w:lineRule="exact" w:before="0"/>
                              <w:ind w:left="879" w:right="0" w:firstLine="0"/>
                              <w:jc w:val="left"/>
                              <w:rPr>
                                <w:sz w:val="20"/>
                              </w:rPr>
                            </w:pPr>
                            <w:r>
                              <w:rPr>
                                <w:sz w:val="20"/>
                              </w:rPr>
                              <w:t>yes/no,</w:t>
                            </w:r>
                            <w:r>
                              <w:rPr>
                                <w:spacing w:val="-3"/>
                                <w:sz w:val="20"/>
                              </w:rPr>
                              <w:t> </w:t>
                            </w:r>
                            <w:r>
                              <w:rPr>
                                <w:sz w:val="20"/>
                              </w:rPr>
                              <w:t>0/1,</w:t>
                            </w:r>
                            <w:r>
                              <w:rPr>
                                <w:spacing w:val="-3"/>
                                <w:sz w:val="20"/>
                              </w:rPr>
                              <w:t> </w:t>
                            </w:r>
                            <w:r>
                              <w:rPr>
                                <w:spacing w:val="-2"/>
                                <w:sz w:val="20"/>
                              </w:rPr>
                              <w:t>binary</w:t>
                            </w:r>
                          </w:p>
                          <w:p>
                            <w:pPr>
                              <w:spacing w:line="264" w:lineRule="exact" w:before="101"/>
                              <w:ind w:left="159" w:right="0" w:firstLine="0"/>
                              <w:jc w:val="left"/>
                              <w:rPr>
                                <w:b/>
                                <w:i/>
                                <w:sz w:val="20"/>
                              </w:rPr>
                            </w:pPr>
                            <w:r>
                              <w:rPr>
                                <w:b/>
                                <w:i/>
                                <w:spacing w:val="-2"/>
                                <w:sz w:val="20"/>
                              </w:rPr>
                              <w:t>Binomial</w:t>
                            </w:r>
                            <w:r>
                              <w:rPr>
                                <w:b/>
                                <w:i/>
                                <w:spacing w:val="1"/>
                                <w:sz w:val="20"/>
                              </w:rPr>
                              <w:t> </w:t>
                            </w:r>
                            <w:r>
                              <w:rPr>
                                <w:b/>
                                <w:i/>
                                <w:spacing w:val="-2"/>
                                <w:sz w:val="20"/>
                              </w:rPr>
                              <w:t>trial</w:t>
                            </w:r>
                          </w:p>
                          <w:p>
                            <w:pPr>
                              <w:spacing w:line="255" w:lineRule="exact" w:before="0"/>
                              <w:ind w:left="519" w:right="0" w:firstLine="0"/>
                              <w:jc w:val="left"/>
                              <w:rPr>
                                <w:sz w:val="20"/>
                              </w:rPr>
                            </w:pPr>
                            <w:bookmarkStart w:name="_bookmark356" w:id="468"/>
                            <w:bookmarkEnd w:id="468"/>
                            <w:r>
                              <w:rPr/>
                            </w:r>
                            <w:r>
                              <w:rPr>
                                <w:sz w:val="20"/>
                              </w:rPr>
                              <w:t>A trial with two </w:t>
                            </w:r>
                            <w:r>
                              <w:rPr>
                                <w:spacing w:val="-2"/>
                                <w:sz w:val="20"/>
                              </w:rPr>
                              <w:t>outcomes.</w:t>
                            </w:r>
                          </w:p>
                          <w:p>
                            <w:pPr>
                              <w:spacing w:line="258" w:lineRule="exact" w:before="108"/>
                              <w:ind w:left="519" w:right="0" w:firstLine="0"/>
                              <w:jc w:val="left"/>
                              <w:rPr>
                                <w:i/>
                                <w:sz w:val="20"/>
                              </w:rPr>
                            </w:pPr>
                            <w:r>
                              <w:rPr>
                                <w:i/>
                                <w:spacing w:val="-2"/>
                                <w:sz w:val="20"/>
                              </w:rPr>
                              <w:t>Synonym</w:t>
                            </w:r>
                          </w:p>
                          <w:p>
                            <w:pPr>
                              <w:spacing w:line="255" w:lineRule="exact" w:before="0"/>
                              <w:ind w:left="0" w:right="5182" w:firstLine="0"/>
                              <w:jc w:val="right"/>
                              <w:rPr>
                                <w:sz w:val="20"/>
                              </w:rPr>
                            </w:pPr>
                            <w:r>
                              <w:rPr>
                                <w:sz w:val="20"/>
                              </w:rPr>
                              <w:t>Bernoulli</w:t>
                            </w:r>
                            <w:r>
                              <w:rPr>
                                <w:spacing w:val="4"/>
                                <w:sz w:val="20"/>
                              </w:rPr>
                              <w:t> </w:t>
                            </w:r>
                            <w:r>
                              <w:rPr>
                                <w:spacing w:val="-2"/>
                                <w:sz w:val="20"/>
                              </w:rPr>
                              <w:t>trial</w:t>
                            </w:r>
                          </w:p>
                          <w:p>
                            <w:pPr>
                              <w:spacing w:line="262" w:lineRule="exact" w:before="101"/>
                              <w:ind w:left="0" w:right="5246" w:firstLine="0"/>
                              <w:jc w:val="right"/>
                              <w:rPr>
                                <w:b/>
                                <w:i/>
                                <w:sz w:val="20"/>
                              </w:rPr>
                            </w:pPr>
                            <w:r>
                              <w:rPr>
                                <w:b/>
                                <w:i/>
                                <w:spacing w:val="-2"/>
                                <w:sz w:val="20"/>
                              </w:rPr>
                              <w:t>Binomial</w:t>
                            </w:r>
                            <w:r>
                              <w:rPr>
                                <w:b/>
                                <w:i/>
                                <w:spacing w:val="3"/>
                                <w:sz w:val="20"/>
                              </w:rPr>
                              <w:t> </w:t>
                            </w:r>
                            <w:r>
                              <w:rPr>
                                <w:b/>
                                <w:i/>
                                <w:spacing w:val="-2"/>
                                <w:sz w:val="20"/>
                              </w:rPr>
                              <w:t>distribution</w:t>
                            </w:r>
                          </w:p>
                          <w:p>
                            <w:pPr>
                              <w:spacing w:line="256" w:lineRule="exact" w:before="0"/>
                              <w:ind w:left="519" w:right="0" w:firstLine="0"/>
                              <w:jc w:val="left"/>
                              <w:rPr>
                                <w:sz w:val="20"/>
                              </w:rPr>
                            </w:pPr>
                            <w:r>
                              <w:rPr>
                                <w:sz w:val="20"/>
                              </w:rPr>
                              <w:t>Distribution</w:t>
                            </w:r>
                            <w:r>
                              <w:rPr>
                                <w:spacing w:val="-1"/>
                                <w:sz w:val="20"/>
                              </w:rPr>
                              <w:t> </w:t>
                            </w:r>
                            <w:r>
                              <w:rPr>
                                <w:sz w:val="20"/>
                              </w:rPr>
                              <w:t>of</w:t>
                            </w:r>
                            <w:r>
                              <w:rPr>
                                <w:spacing w:val="-1"/>
                                <w:sz w:val="20"/>
                              </w:rPr>
                              <w:t> </w:t>
                            </w:r>
                            <w:r>
                              <w:rPr>
                                <w:sz w:val="20"/>
                              </w:rPr>
                              <w:t>number of</w:t>
                            </w:r>
                            <w:r>
                              <w:rPr>
                                <w:spacing w:val="-1"/>
                                <w:sz w:val="20"/>
                              </w:rPr>
                              <w:t> </w:t>
                            </w:r>
                            <w:r>
                              <w:rPr>
                                <w:sz w:val="20"/>
                              </w:rPr>
                              <w:t>successes in</w:t>
                            </w:r>
                            <w:r>
                              <w:rPr>
                                <w:spacing w:val="-1"/>
                                <w:sz w:val="20"/>
                              </w:rPr>
                              <w:t> </w:t>
                            </w:r>
                            <w:r>
                              <w:rPr>
                                <w:i/>
                                <w:sz w:val="20"/>
                              </w:rPr>
                              <w:t>x</w:t>
                            </w:r>
                            <w:r>
                              <w:rPr>
                                <w:i/>
                                <w:spacing w:val="-1"/>
                                <w:sz w:val="20"/>
                              </w:rPr>
                              <w:t> </w:t>
                            </w:r>
                            <w:r>
                              <w:rPr>
                                <w:spacing w:val="-2"/>
                                <w:sz w:val="20"/>
                              </w:rPr>
                              <w:t>trials.</w:t>
                            </w:r>
                          </w:p>
                          <w:p>
                            <w:pPr>
                              <w:spacing w:line="258" w:lineRule="exact" w:before="108"/>
                              <w:ind w:left="519" w:right="0" w:firstLine="0"/>
                              <w:jc w:val="left"/>
                              <w:rPr>
                                <w:i/>
                                <w:sz w:val="20"/>
                              </w:rPr>
                            </w:pPr>
                            <w:r>
                              <w:rPr>
                                <w:i/>
                                <w:spacing w:val="-2"/>
                                <w:sz w:val="20"/>
                              </w:rPr>
                              <w:t>Synonym</w:t>
                            </w:r>
                          </w:p>
                          <w:p>
                            <w:pPr>
                              <w:spacing w:line="255" w:lineRule="exact" w:before="0"/>
                              <w:ind w:left="879" w:right="0" w:firstLine="0"/>
                              <w:jc w:val="left"/>
                              <w:rPr>
                                <w:sz w:val="20"/>
                              </w:rPr>
                            </w:pPr>
                            <w:r>
                              <w:rPr>
                                <w:sz w:val="20"/>
                              </w:rPr>
                              <w:t>Bernoulli</w:t>
                            </w:r>
                            <w:r>
                              <w:rPr>
                                <w:spacing w:val="4"/>
                                <w:sz w:val="20"/>
                              </w:rPr>
                              <w:t> </w:t>
                            </w:r>
                            <w:r>
                              <w:rPr>
                                <w:spacing w:val="-2"/>
                                <w:sz w:val="20"/>
                              </w:rPr>
                              <w:t>distribution</w:t>
                            </w:r>
                          </w:p>
                        </w:txbxContent>
                      </wps:txbx>
                      <wps:bodyPr wrap="square" lIns="0" tIns="0" rIns="0" bIns="0" rtlCol="0">
                        <a:noAutofit/>
                      </wps:bodyPr>
                    </wps:wsp>
                  </a:graphicData>
                </a:graphic>
              </wp:inline>
            </w:drawing>
          </mc:Choice>
          <mc:Fallback>
            <w:pict>
              <v:shape style="width:359.75pt;height:314.5pt;mso-position-horizontal-relative:char;mso-position-vertical-relative:line" type="#_x0000_t202" id="docshape177" filled="false" stroked="true" strokeweight=".25pt" strokecolor="#000000">
                <w10:anchorlock/>
                <v:textbox inset="0,0,0,0">
                  <w:txbxContent>
                    <w:p>
                      <w:pPr>
                        <w:spacing w:before="133"/>
                        <w:ind w:left="1843" w:right="0" w:firstLine="0"/>
                        <w:jc w:val="left"/>
                        <w:rPr>
                          <w:rFonts w:ascii="Myriad Pro Light Cond"/>
                          <w:b/>
                          <w:sz w:val="30"/>
                        </w:rPr>
                      </w:pPr>
                      <w:r>
                        <w:rPr>
                          <w:rFonts w:ascii="Myriad Pro Light Cond"/>
                          <w:b/>
                          <w:sz w:val="30"/>
                        </w:rPr>
                        <w:t>Key Terms for Binomial </w:t>
                      </w:r>
                      <w:r>
                        <w:rPr>
                          <w:rFonts w:ascii="Myriad Pro Light Cond"/>
                          <w:b/>
                          <w:spacing w:val="-2"/>
                          <w:sz w:val="30"/>
                        </w:rPr>
                        <w:t>Distribution</w:t>
                      </w:r>
                    </w:p>
                    <w:p>
                      <w:pPr>
                        <w:spacing w:line="264" w:lineRule="exact" w:before="91"/>
                        <w:ind w:left="159" w:right="0" w:firstLine="0"/>
                        <w:jc w:val="left"/>
                        <w:rPr>
                          <w:b/>
                          <w:i/>
                          <w:sz w:val="20"/>
                        </w:rPr>
                      </w:pPr>
                      <w:r>
                        <w:rPr>
                          <w:b/>
                          <w:i/>
                          <w:spacing w:val="-2"/>
                          <w:sz w:val="20"/>
                        </w:rPr>
                        <w:t>Trial</w:t>
                      </w:r>
                    </w:p>
                    <w:p>
                      <w:pPr>
                        <w:spacing w:line="255" w:lineRule="exact" w:before="0"/>
                        <w:ind w:left="519" w:right="0" w:firstLine="0"/>
                        <w:jc w:val="left"/>
                        <w:rPr>
                          <w:sz w:val="20"/>
                        </w:rPr>
                      </w:pPr>
                      <w:bookmarkStart w:name="_bookmark354" w:id="469"/>
                      <w:bookmarkEnd w:id="469"/>
                      <w:r>
                        <w:rPr/>
                      </w:r>
                      <w:r>
                        <w:rPr>
                          <w:sz w:val="20"/>
                        </w:rPr>
                        <w:t>An</w:t>
                      </w:r>
                      <w:r>
                        <w:rPr>
                          <w:spacing w:val="-1"/>
                          <w:sz w:val="20"/>
                        </w:rPr>
                        <w:t> </w:t>
                      </w:r>
                      <w:r>
                        <w:rPr>
                          <w:sz w:val="20"/>
                        </w:rPr>
                        <w:t>event with</w:t>
                      </w:r>
                      <w:r>
                        <w:rPr>
                          <w:spacing w:val="-1"/>
                          <w:sz w:val="20"/>
                        </w:rPr>
                        <w:t> </w:t>
                      </w:r>
                      <w:r>
                        <w:rPr>
                          <w:sz w:val="20"/>
                        </w:rPr>
                        <w:t>a discrete</w:t>
                      </w:r>
                      <w:r>
                        <w:rPr>
                          <w:spacing w:val="-1"/>
                          <w:sz w:val="20"/>
                        </w:rPr>
                        <w:t> </w:t>
                      </w:r>
                      <w:r>
                        <w:rPr>
                          <w:sz w:val="20"/>
                        </w:rPr>
                        <w:t>outcome (e.g.,</w:t>
                      </w:r>
                      <w:r>
                        <w:rPr>
                          <w:spacing w:val="-1"/>
                          <w:sz w:val="20"/>
                        </w:rPr>
                        <w:t> </w:t>
                      </w:r>
                      <w:r>
                        <w:rPr>
                          <w:sz w:val="20"/>
                        </w:rPr>
                        <w:t>a coin </w:t>
                      </w:r>
                      <w:r>
                        <w:rPr>
                          <w:spacing w:val="-2"/>
                          <w:sz w:val="20"/>
                        </w:rPr>
                        <w:t>flip).</w:t>
                      </w:r>
                    </w:p>
                    <w:p>
                      <w:pPr>
                        <w:spacing w:line="264" w:lineRule="exact" w:before="102"/>
                        <w:ind w:left="159" w:right="0" w:firstLine="0"/>
                        <w:jc w:val="left"/>
                        <w:rPr>
                          <w:b/>
                          <w:i/>
                          <w:sz w:val="20"/>
                        </w:rPr>
                      </w:pPr>
                      <w:r>
                        <w:rPr>
                          <w:b/>
                          <w:i/>
                          <w:spacing w:val="-2"/>
                          <w:sz w:val="20"/>
                        </w:rPr>
                        <w:t>Success</w:t>
                      </w:r>
                    </w:p>
                    <w:p>
                      <w:pPr>
                        <w:spacing w:line="255" w:lineRule="exact" w:before="0"/>
                        <w:ind w:left="519" w:right="0" w:firstLine="0"/>
                        <w:jc w:val="left"/>
                        <w:rPr>
                          <w:sz w:val="20"/>
                        </w:rPr>
                      </w:pPr>
                      <w:bookmarkStart w:name="_bookmark355" w:id="470"/>
                      <w:bookmarkEnd w:id="470"/>
                      <w:r>
                        <w:rPr/>
                      </w:r>
                      <w:r>
                        <w:rPr>
                          <w:sz w:val="20"/>
                        </w:rPr>
                        <w:t>The</w:t>
                      </w:r>
                      <w:r>
                        <w:rPr>
                          <w:spacing w:val="-1"/>
                          <w:sz w:val="20"/>
                        </w:rPr>
                        <w:t> </w:t>
                      </w:r>
                      <w:r>
                        <w:rPr>
                          <w:sz w:val="20"/>
                        </w:rPr>
                        <w:t>outcome</w:t>
                      </w:r>
                      <w:r>
                        <w:rPr>
                          <w:spacing w:val="-1"/>
                          <w:sz w:val="20"/>
                        </w:rPr>
                        <w:t> </w:t>
                      </w:r>
                      <w:r>
                        <w:rPr>
                          <w:sz w:val="20"/>
                        </w:rPr>
                        <w:t>of interest</w:t>
                      </w:r>
                      <w:r>
                        <w:rPr>
                          <w:spacing w:val="-1"/>
                          <w:sz w:val="20"/>
                        </w:rPr>
                        <w:t> </w:t>
                      </w:r>
                      <w:r>
                        <w:rPr>
                          <w:sz w:val="20"/>
                        </w:rPr>
                        <w:t>for</w:t>
                      </w:r>
                      <w:r>
                        <w:rPr>
                          <w:spacing w:val="-1"/>
                          <w:sz w:val="20"/>
                        </w:rPr>
                        <w:t> </w:t>
                      </w:r>
                      <w:r>
                        <w:rPr>
                          <w:sz w:val="20"/>
                        </w:rPr>
                        <w:t>a </w:t>
                      </w:r>
                      <w:r>
                        <w:rPr>
                          <w:spacing w:val="-2"/>
                          <w:sz w:val="20"/>
                        </w:rPr>
                        <w:t>trial.</w:t>
                      </w:r>
                    </w:p>
                    <w:p>
                      <w:pPr>
                        <w:spacing w:line="258" w:lineRule="exact" w:before="107"/>
                        <w:ind w:left="519" w:right="0" w:firstLine="0"/>
                        <w:jc w:val="left"/>
                        <w:rPr>
                          <w:i/>
                          <w:sz w:val="20"/>
                        </w:rPr>
                      </w:pPr>
                      <w:r>
                        <w:rPr>
                          <w:i/>
                          <w:spacing w:val="-2"/>
                          <w:sz w:val="20"/>
                        </w:rPr>
                        <w:t>Synonym</w:t>
                      </w:r>
                    </w:p>
                    <w:p>
                      <w:pPr>
                        <w:spacing w:line="255" w:lineRule="exact" w:before="0"/>
                        <w:ind w:left="879" w:right="0" w:firstLine="0"/>
                        <w:jc w:val="left"/>
                        <w:rPr>
                          <w:sz w:val="20"/>
                        </w:rPr>
                      </w:pPr>
                      <w:r>
                        <w:rPr>
                          <w:sz w:val="20"/>
                        </w:rPr>
                        <w:t>“1” (as opposed to </w:t>
                      </w:r>
                      <w:r>
                        <w:rPr>
                          <w:spacing w:val="-4"/>
                          <w:sz w:val="20"/>
                        </w:rPr>
                        <w:t>“0”)</w:t>
                      </w:r>
                    </w:p>
                    <w:p>
                      <w:pPr>
                        <w:spacing w:line="264" w:lineRule="exact" w:before="102"/>
                        <w:ind w:left="159" w:right="0" w:firstLine="0"/>
                        <w:jc w:val="left"/>
                        <w:rPr>
                          <w:b/>
                          <w:i/>
                          <w:sz w:val="20"/>
                        </w:rPr>
                      </w:pPr>
                      <w:r>
                        <w:rPr>
                          <w:b/>
                          <w:i/>
                          <w:spacing w:val="-2"/>
                          <w:sz w:val="20"/>
                        </w:rPr>
                        <w:t>Binomial</w:t>
                      </w:r>
                    </w:p>
                    <w:p>
                      <w:pPr>
                        <w:spacing w:line="255" w:lineRule="exact" w:before="0"/>
                        <w:ind w:left="519" w:right="0" w:firstLine="0"/>
                        <w:jc w:val="left"/>
                        <w:rPr>
                          <w:sz w:val="20"/>
                        </w:rPr>
                      </w:pPr>
                      <w:r>
                        <w:rPr>
                          <w:sz w:val="20"/>
                        </w:rPr>
                        <w:t>Having</w:t>
                      </w:r>
                      <w:r>
                        <w:rPr>
                          <w:spacing w:val="-5"/>
                          <w:sz w:val="20"/>
                        </w:rPr>
                        <w:t> </w:t>
                      </w:r>
                      <w:r>
                        <w:rPr>
                          <w:sz w:val="20"/>
                        </w:rPr>
                        <w:t>two</w:t>
                      </w:r>
                      <w:r>
                        <w:rPr>
                          <w:spacing w:val="-4"/>
                          <w:sz w:val="20"/>
                        </w:rPr>
                        <w:t> </w:t>
                      </w:r>
                      <w:r>
                        <w:rPr>
                          <w:spacing w:val="-2"/>
                          <w:sz w:val="20"/>
                        </w:rPr>
                        <w:t>outcomes.</w:t>
                      </w:r>
                    </w:p>
                    <w:p>
                      <w:pPr>
                        <w:spacing w:line="258" w:lineRule="exact" w:before="108"/>
                        <w:ind w:left="519" w:right="0" w:firstLine="0"/>
                        <w:jc w:val="left"/>
                        <w:rPr>
                          <w:i/>
                          <w:sz w:val="20"/>
                        </w:rPr>
                      </w:pPr>
                      <w:r>
                        <w:rPr>
                          <w:i/>
                          <w:spacing w:val="-2"/>
                          <w:sz w:val="20"/>
                        </w:rPr>
                        <w:t>Synonyms</w:t>
                      </w:r>
                    </w:p>
                    <w:p>
                      <w:pPr>
                        <w:spacing w:line="255" w:lineRule="exact" w:before="0"/>
                        <w:ind w:left="879" w:right="0" w:firstLine="0"/>
                        <w:jc w:val="left"/>
                        <w:rPr>
                          <w:sz w:val="20"/>
                        </w:rPr>
                      </w:pPr>
                      <w:r>
                        <w:rPr>
                          <w:sz w:val="20"/>
                        </w:rPr>
                        <w:t>yes/no,</w:t>
                      </w:r>
                      <w:r>
                        <w:rPr>
                          <w:spacing w:val="-3"/>
                          <w:sz w:val="20"/>
                        </w:rPr>
                        <w:t> </w:t>
                      </w:r>
                      <w:r>
                        <w:rPr>
                          <w:sz w:val="20"/>
                        </w:rPr>
                        <w:t>0/1,</w:t>
                      </w:r>
                      <w:r>
                        <w:rPr>
                          <w:spacing w:val="-3"/>
                          <w:sz w:val="20"/>
                        </w:rPr>
                        <w:t> </w:t>
                      </w:r>
                      <w:r>
                        <w:rPr>
                          <w:spacing w:val="-2"/>
                          <w:sz w:val="20"/>
                        </w:rPr>
                        <w:t>binary</w:t>
                      </w:r>
                    </w:p>
                    <w:p>
                      <w:pPr>
                        <w:spacing w:line="264" w:lineRule="exact" w:before="101"/>
                        <w:ind w:left="159" w:right="0" w:firstLine="0"/>
                        <w:jc w:val="left"/>
                        <w:rPr>
                          <w:b/>
                          <w:i/>
                          <w:sz w:val="20"/>
                        </w:rPr>
                      </w:pPr>
                      <w:r>
                        <w:rPr>
                          <w:b/>
                          <w:i/>
                          <w:spacing w:val="-2"/>
                          <w:sz w:val="20"/>
                        </w:rPr>
                        <w:t>Binomial</w:t>
                      </w:r>
                      <w:r>
                        <w:rPr>
                          <w:b/>
                          <w:i/>
                          <w:spacing w:val="1"/>
                          <w:sz w:val="20"/>
                        </w:rPr>
                        <w:t> </w:t>
                      </w:r>
                      <w:r>
                        <w:rPr>
                          <w:b/>
                          <w:i/>
                          <w:spacing w:val="-2"/>
                          <w:sz w:val="20"/>
                        </w:rPr>
                        <w:t>trial</w:t>
                      </w:r>
                    </w:p>
                    <w:p>
                      <w:pPr>
                        <w:spacing w:line="255" w:lineRule="exact" w:before="0"/>
                        <w:ind w:left="519" w:right="0" w:firstLine="0"/>
                        <w:jc w:val="left"/>
                        <w:rPr>
                          <w:sz w:val="20"/>
                        </w:rPr>
                      </w:pPr>
                      <w:bookmarkStart w:name="_bookmark356" w:id="471"/>
                      <w:bookmarkEnd w:id="471"/>
                      <w:r>
                        <w:rPr/>
                      </w:r>
                      <w:r>
                        <w:rPr>
                          <w:sz w:val="20"/>
                        </w:rPr>
                        <w:t>A trial with two </w:t>
                      </w:r>
                      <w:r>
                        <w:rPr>
                          <w:spacing w:val="-2"/>
                          <w:sz w:val="20"/>
                        </w:rPr>
                        <w:t>outcomes.</w:t>
                      </w:r>
                    </w:p>
                    <w:p>
                      <w:pPr>
                        <w:spacing w:line="258" w:lineRule="exact" w:before="108"/>
                        <w:ind w:left="519" w:right="0" w:firstLine="0"/>
                        <w:jc w:val="left"/>
                        <w:rPr>
                          <w:i/>
                          <w:sz w:val="20"/>
                        </w:rPr>
                      </w:pPr>
                      <w:r>
                        <w:rPr>
                          <w:i/>
                          <w:spacing w:val="-2"/>
                          <w:sz w:val="20"/>
                        </w:rPr>
                        <w:t>Synonym</w:t>
                      </w:r>
                    </w:p>
                    <w:p>
                      <w:pPr>
                        <w:spacing w:line="255" w:lineRule="exact" w:before="0"/>
                        <w:ind w:left="0" w:right="5182" w:firstLine="0"/>
                        <w:jc w:val="right"/>
                        <w:rPr>
                          <w:sz w:val="20"/>
                        </w:rPr>
                      </w:pPr>
                      <w:r>
                        <w:rPr>
                          <w:sz w:val="20"/>
                        </w:rPr>
                        <w:t>Bernoulli</w:t>
                      </w:r>
                      <w:r>
                        <w:rPr>
                          <w:spacing w:val="4"/>
                          <w:sz w:val="20"/>
                        </w:rPr>
                        <w:t> </w:t>
                      </w:r>
                      <w:r>
                        <w:rPr>
                          <w:spacing w:val="-2"/>
                          <w:sz w:val="20"/>
                        </w:rPr>
                        <w:t>trial</w:t>
                      </w:r>
                    </w:p>
                    <w:p>
                      <w:pPr>
                        <w:spacing w:line="262" w:lineRule="exact" w:before="101"/>
                        <w:ind w:left="0" w:right="5246" w:firstLine="0"/>
                        <w:jc w:val="right"/>
                        <w:rPr>
                          <w:b/>
                          <w:i/>
                          <w:sz w:val="20"/>
                        </w:rPr>
                      </w:pPr>
                      <w:r>
                        <w:rPr>
                          <w:b/>
                          <w:i/>
                          <w:spacing w:val="-2"/>
                          <w:sz w:val="20"/>
                        </w:rPr>
                        <w:t>Binomial</w:t>
                      </w:r>
                      <w:r>
                        <w:rPr>
                          <w:b/>
                          <w:i/>
                          <w:spacing w:val="3"/>
                          <w:sz w:val="20"/>
                        </w:rPr>
                        <w:t> </w:t>
                      </w:r>
                      <w:r>
                        <w:rPr>
                          <w:b/>
                          <w:i/>
                          <w:spacing w:val="-2"/>
                          <w:sz w:val="20"/>
                        </w:rPr>
                        <w:t>distribution</w:t>
                      </w:r>
                    </w:p>
                    <w:p>
                      <w:pPr>
                        <w:spacing w:line="256" w:lineRule="exact" w:before="0"/>
                        <w:ind w:left="519" w:right="0" w:firstLine="0"/>
                        <w:jc w:val="left"/>
                        <w:rPr>
                          <w:sz w:val="20"/>
                        </w:rPr>
                      </w:pPr>
                      <w:r>
                        <w:rPr>
                          <w:sz w:val="20"/>
                        </w:rPr>
                        <w:t>Distribution</w:t>
                      </w:r>
                      <w:r>
                        <w:rPr>
                          <w:spacing w:val="-1"/>
                          <w:sz w:val="20"/>
                        </w:rPr>
                        <w:t> </w:t>
                      </w:r>
                      <w:r>
                        <w:rPr>
                          <w:sz w:val="20"/>
                        </w:rPr>
                        <w:t>of</w:t>
                      </w:r>
                      <w:r>
                        <w:rPr>
                          <w:spacing w:val="-1"/>
                          <w:sz w:val="20"/>
                        </w:rPr>
                        <w:t> </w:t>
                      </w:r>
                      <w:r>
                        <w:rPr>
                          <w:sz w:val="20"/>
                        </w:rPr>
                        <w:t>number of</w:t>
                      </w:r>
                      <w:r>
                        <w:rPr>
                          <w:spacing w:val="-1"/>
                          <w:sz w:val="20"/>
                        </w:rPr>
                        <w:t> </w:t>
                      </w:r>
                      <w:r>
                        <w:rPr>
                          <w:sz w:val="20"/>
                        </w:rPr>
                        <w:t>successes in</w:t>
                      </w:r>
                      <w:r>
                        <w:rPr>
                          <w:spacing w:val="-1"/>
                          <w:sz w:val="20"/>
                        </w:rPr>
                        <w:t> </w:t>
                      </w:r>
                      <w:r>
                        <w:rPr>
                          <w:i/>
                          <w:sz w:val="20"/>
                        </w:rPr>
                        <w:t>x</w:t>
                      </w:r>
                      <w:r>
                        <w:rPr>
                          <w:i/>
                          <w:spacing w:val="-1"/>
                          <w:sz w:val="20"/>
                        </w:rPr>
                        <w:t> </w:t>
                      </w:r>
                      <w:r>
                        <w:rPr>
                          <w:spacing w:val="-2"/>
                          <w:sz w:val="20"/>
                        </w:rPr>
                        <w:t>trials.</w:t>
                      </w:r>
                    </w:p>
                    <w:p>
                      <w:pPr>
                        <w:spacing w:line="258" w:lineRule="exact" w:before="108"/>
                        <w:ind w:left="519" w:right="0" w:firstLine="0"/>
                        <w:jc w:val="left"/>
                        <w:rPr>
                          <w:i/>
                          <w:sz w:val="20"/>
                        </w:rPr>
                      </w:pPr>
                      <w:r>
                        <w:rPr>
                          <w:i/>
                          <w:spacing w:val="-2"/>
                          <w:sz w:val="20"/>
                        </w:rPr>
                        <w:t>Synonym</w:t>
                      </w:r>
                    </w:p>
                    <w:p>
                      <w:pPr>
                        <w:spacing w:line="255" w:lineRule="exact" w:before="0"/>
                        <w:ind w:left="879" w:right="0" w:firstLine="0"/>
                        <w:jc w:val="left"/>
                        <w:rPr>
                          <w:sz w:val="20"/>
                        </w:rPr>
                      </w:pPr>
                      <w:r>
                        <w:rPr>
                          <w:sz w:val="20"/>
                        </w:rPr>
                        <w:t>Bernoulli</w:t>
                      </w:r>
                      <w:r>
                        <w:rPr>
                          <w:spacing w:val="4"/>
                          <w:sz w:val="20"/>
                        </w:rPr>
                        <w:t> </w:t>
                      </w:r>
                      <w:r>
                        <w:rPr>
                          <w:spacing w:val="-2"/>
                          <w:sz w:val="20"/>
                        </w:rPr>
                        <w:t>distribution</w:t>
                      </w:r>
                    </w:p>
                  </w:txbxContent>
                </v:textbox>
                <v:stroke dashstyle="solid"/>
              </v:shape>
            </w:pict>
          </mc:Fallback>
        </mc:AlternateContent>
      </w:r>
      <w:r>
        <w:rPr>
          <w:sz w:val="20"/>
        </w:rPr>
      </w:r>
    </w:p>
    <w:p>
      <w:pPr>
        <w:pStyle w:val="BodyText"/>
        <w:spacing w:line="211" w:lineRule="auto" w:before="143"/>
        <w:ind w:right="1097"/>
        <w:jc w:val="both"/>
      </w:pPr>
      <w:r>
        <w:rPr/>
        <w:t>The</w:t>
      </w:r>
      <w:r>
        <w:rPr>
          <w:spacing w:val="-4"/>
        </w:rPr>
        <w:t> </w:t>
      </w:r>
      <w:r>
        <w:rPr/>
        <w:t>binomial</w:t>
      </w:r>
      <w:r>
        <w:rPr>
          <w:spacing w:val="-4"/>
        </w:rPr>
        <w:t> </w:t>
      </w:r>
      <w:r>
        <w:rPr/>
        <w:t>distribution</w:t>
      </w:r>
      <w:r>
        <w:rPr>
          <w:spacing w:val="-4"/>
        </w:rPr>
        <w:t> </w:t>
      </w:r>
      <w:r>
        <w:rPr/>
        <w:t>is</w:t>
      </w:r>
      <w:r>
        <w:rPr>
          <w:spacing w:val="-4"/>
        </w:rPr>
        <w:t> </w:t>
      </w:r>
      <w:r>
        <w:rPr/>
        <w:t>the</w:t>
      </w:r>
      <w:r>
        <w:rPr>
          <w:spacing w:val="-4"/>
        </w:rPr>
        <w:t> </w:t>
      </w:r>
      <w:r>
        <w:rPr/>
        <w:t>frequency</w:t>
      </w:r>
      <w:r>
        <w:rPr>
          <w:spacing w:val="-4"/>
        </w:rPr>
        <w:t> </w:t>
      </w:r>
      <w:r>
        <w:rPr/>
        <w:t>distribution</w:t>
      </w:r>
      <w:r>
        <w:rPr>
          <w:spacing w:val="-4"/>
        </w:rPr>
        <w:t> </w:t>
      </w:r>
      <w:r>
        <w:rPr/>
        <w:t>of</w:t>
      </w:r>
      <w:r>
        <w:rPr>
          <w:spacing w:val="-4"/>
        </w:rPr>
        <w:t> </w:t>
      </w:r>
      <w:r>
        <w:rPr/>
        <w:t>the</w:t>
      </w:r>
      <w:r>
        <w:rPr>
          <w:spacing w:val="-4"/>
        </w:rPr>
        <w:t> </w:t>
      </w:r>
      <w:r>
        <w:rPr/>
        <w:t>number</w:t>
      </w:r>
      <w:r>
        <w:rPr>
          <w:spacing w:val="-4"/>
        </w:rPr>
        <w:t> </w:t>
      </w:r>
      <w:r>
        <w:rPr/>
        <w:t>of</w:t>
      </w:r>
      <w:r>
        <w:rPr>
          <w:spacing w:val="-4"/>
        </w:rPr>
        <w:t> </w:t>
      </w:r>
      <w:r>
        <w:rPr/>
        <w:t>successes</w:t>
      </w:r>
      <w:r>
        <w:rPr>
          <w:spacing w:val="-4"/>
        </w:rPr>
        <w:t> </w:t>
      </w:r>
      <w:r>
        <w:rPr/>
        <w:t>(</w:t>
      </w:r>
      <w:r>
        <w:rPr>
          <w:i/>
        </w:rPr>
        <w:t>x</w:t>
      </w:r>
      <w:r>
        <w:rPr/>
        <w:t>) in a given number of trials (</w:t>
      </w:r>
      <w:r>
        <w:rPr>
          <w:i/>
        </w:rPr>
        <w:t>n</w:t>
      </w:r>
      <w:r>
        <w:rPr/>
        <w:t>) with specified probability (</w:t>
      </w:r>
      <w:r>
        <w:rPr>
          <w:i/>
        </w:rPr>
        <w:t>p</w:t>
      </w:r>
      <w:r>
        <w:rPr/>
        <w:t>) of success in each trial. There is a family of binomial distributions, depending on the values of </w:t>
      </w:r>
      <w:r>
        <w:rPr>
          <w:i/>
        </w:rPr>
        <w:t>n </w:t>
      </w:r>
      <w:r>
        <w:rPr/>
        <w:t>and </w:t>
      </w:r>
      <w:r>
        <w:rPr>
          <w:i/>
        </w:rPr>
        <w:t>p</w:t>
      </w:r>
      <w:r>
        <w:rPr/>
        <w:t>. The binomial distribution would answer a question like:</w:t>
      </w:r>
    </w:p>
    <w:p>
      <w:pPr>
        <w:spacing w:line="220" w:lineRule="auto" w:before="155"/>
        <w:ind w:left="1360" w:right="1097" w:firstLine="0"/>
        <w:jc w:val="left"/>
        <w:rPr>
          <w:sz w:val="18"/>
        </w:rPr>
      </w:pPr>
      <w:r>
        <w:rPr>
          <w:w w:val="105"/>
          <w:sz w:val="18"/>
        </w:rPr>
        <w:t>If</w:t>
      </w:r>
      <w:r>
        <w:rPr>
          <w:spacing w:val="27"/>
          <w:w w:val="105"/>
          <w:sz w:val="18"/>
        </w:rPr>
        <w:t> </w:t>
      </w:r>
      <w:r>
        <w:rPr>
          <w:w w:val="105"/>
          <w:sz w:val="18"/>
        </w:rPr>
        <w:t>the</w:t>
      </w:r>
      <w:r>
        <w:rPr>
          <w:spacing w:val="27"/>
          <w:w w:val="105"/>
          <w:sz w:val="18"/>
        </w:rPr>
        <w:t> </w:t>
      </w:r>
      <w:r>
        <w:rPr>
          <w:w w:val="105"/>
          <w:sz w:val="18"/>
        </w:rPr>
        <w:t>probability</w:t>
      </w:r>
      <w:r>
        <w:rPr>
          <w:spacing w:val="27"/>
          <w:w w:val="105"/>
          <w:sz w:val="18"/>
        </w:rPr>
        <w:t> </w:t>
      </w:r>
      <w:r>
        <w:rPr>
          <w:w w:val="105"/>
          <w:sz w:val="18"/>
        </w:rPr>
        <w:t>of</w:t>
      </w:r>
      <w:r>
        <w:rPr>
          <w:spacing w:val="27"/>
          <w:w w:val="105"/>
          <w:sz w:val="18"/>
        </w:rPr>
        <w:t> </w:t>
      </w:r>
      <w:r>
        <w:rPr>
          <w:w w:val="105"/>
          <w:sz w:val="18"/>
        </w:rPr>
        <w:t>a</w:t>
      </w:r>
      <w:r>
        <w:rPr>
          <w:spacing w:val="27"/>
          <w:w w:val="105"/>
          <w:sz w:val="18"/>
        </w:rPr>
        <w:t> </w:t>
      </w:r>
      <w:r>
        <w:rPr>
          <w:w w:val="105"/>
          <w:sz w:val="18"/>
        </w:rPr>
        <w:t>click</w:t>
      </w:r>
      <w:r>
        <w:rPr>
          <w:spacing w:val="27"/>
          <w:w w:val="105"/>
          <w:sz w:val="18"/>
        </w:rPr>
        <w:t> </w:t>
      </w:r>
      <w:r>
        <w:rPr>
          <w:w w:val="105"/>
          <w:sz w:val="18"/>
        </w:rPr>
        <w:t>converting</w:t>
      </w:r>
      <w:r>
        <w:rPr>
          <w:spacing w:val="27"/>
          <w:w w:val="105"/>
          <w:sz w:val="18"/>
        </w:rPr>
        <w:t> </w:t>
      </w:r>
      <w:r>
        <w:rPr>
          <w:w w:val="105"/>
          <w:sz w:val="18"/>
        </w:rPr>
        <w:t>to</w:t>
      </w:r>
      <w:r>
        <w:rPr>
          <w:spacing w:val="27"/>
          <w:w w:val="105"/>
          <w:sz w:val="18"/>
        </w:rPr>
        <w:t> </w:t>
      </w:r>
      <w:r>
        <w:rPr>
          <w:w w:val="105"/>
          <w:sz w:val="18"/>
        </w:rPr>
        <w:t>a</w:t>
      </w:r>
      <w:r>
        <w:rPr>
          <w:spacing w:val="27"/>
          <w:w w:val="105"/>
          <w:sz w:val="18"/>
        </w:rPr>
        <w:t> </w:t>
      </w:r>
      <w:r>
        <w:rPr>
          <w:w w:val="105"/>
          <w:sz w:val="18"/>
        </w:rPr>
        <w:t>sale</w:t>
      </w:r>
      <w:r>
        <w:rPr>
          <w:spacing w:val="27"/>
          <w:w w:val="105"/>
          <w:sz w:val="18"/>
        </w:rPr>
        <w:t> </w:t>
      </w:r>
      <w:r>
        <w:rPr>
          <w:w w:val="105"/>
          <w:sz w:val="18"/>
        </w:rPr>
        <w:t>is</w:t>
      </w:r>
      <w:r>
        <w:rPr>
          <w:spacing w:val="27"/>
          <w:w w:val="105"/>
          <w:sz w:val="18"/>
        </w:rPr>
        <w:t> </w:t>
      </w:r>
      <w:r>
        <w:rPr>
          <w:w w:val="105"/>
          <w:sz w:val="18"/>
        </w:rPr>
        <w:t>0.02,</w:t>
      </w:r>
      <w:r>
        <w:rPr>
          <w:spacing w:val="27"/>
          <w:w w:val="105"/>
          <w:sz w:val="18"/>
        </w:rPr>
        <w:t> </w:t>
      </w:r>
      <w:r>
        <w:rPr>
          <w:w w:val="105"/>
          <w:sz w:val="18"/>
        </w:rPr>
        <w:t>what</w:t>
      </w:r>
      <w:r>
        <w:rPr>
          <w:spacing w:val="27"/>
          <w:w w:val="105"/>
          <w:sz w:val="18"/>
        </w:rPr>
        <w:t> </w:t>
      </w:r>
      <w:r>
        <w:rPr>
          <w:w w:val="105"/>
          <w:sz w:val="18"/>
        </w:rPr>
        <w:t>is</w:t>
      </w:r>
      <w:r>
        <w:rPr>
          <w:spacing w:val="27"/>
          <w:w w:val="105"/>
          <w:sz w:val="18"/>
        </w:rPr>
        <w:t> </w:t>
      </w:r>
      <w:r>
        <w:rPr>
          <w:w w:val="105"/>
          <w:sz w:val="18"/>
        </w:rPr>
        <w:t>the</w:t>
      </w:r>
      <w:r>
        <w:rPr>
          <w:spacing w:val="27"/>
          <w:w w:val="105"/>
          <w:sz w:val="18"/>
        </w:rPr>
        <w:t> </w:t>
      </w:r>
      <w:r>
        <w:rPr>
          <w:w w:val="105"/>
          <w:sz w:val="18"/>
        </w:rPr>
        <w:t>probability</w:t>
      </w:r>
      <w:r>
        <w:rPr>
          <w:spacing w:val="27"/>
          <w:w w:val="105"/>
          <w:sz w:val="18"/>
        </w:rPr>
        <w:t> </w:t>
      </w:r>
      <w:r>
        <w:rPr>
          <w:w w:val="105"/>
          <w:sz w:val="18"/>
        </w:rPr>
        <w:t>of observing 0 sales in 200 clicks?</w:t>
      </w:r>
    </w:p>
    <w:p>
      <w:pPr>
        <w:pStyle w:val="BodyText"/>
        <w:spacing w:before="64"/>
        <w:ind w:left="1000"/>
        <w:jc w:val="both"/>
      </w:pPr>
      <w:r>
        <w:rPr/>
        <w:t>The</w:t>
      </w:r>
      <w:r>
        <w:rPr>
          <w:spacing w:val="-4"/>
        </w:rPr>
        <w:t> </w:t>
      </w:r>
      <w:r>
        <w:rPr>
          <w:i/>
        </w:rPr>
        <w:t>R</w:t>
      </w:r>
      <w:r>
        <w:rPr>
          <w:i/>
          <w:spacing w:val="-3"/>
        </w:rPr>
        <w:t> </w:t>
      </w:r>
      <w:r>
        <w:rPr/>
        <w:t>function</w:t>
      </w:r>
      <w:r>
        <w:rPr>
          <w:spacing w:val="-1"/>
        </w:rPr>
        <w:t> </w:t>
      </w:r>
      <w:r>
        <w:rPr>
          <w:rFonts w:ascii="BIZ UDGothic"/>
          <w:sz w:val="20"/>
        </w:rPr>
        <w:t>dbinom</w:t>
      </w:r>
      <w:r>
        <w:rPr>
          <w:rFonts w:ascii="BIZ UDGothic"/>
          <w:spacing w:val="-53"/>
          <w:sz w:val="20"/>
        </w:rPr>
        <w:t> </w:t>
      </w:r>
      <w:r>
        <w:rPr/>
        <w:t>calculates</w:t>
      </w:r>
      <w:r>
        <w:rPr>
          <w:spacing w:val="-2"/>
        </w:rPr>
        <w:t> </w:t>
      </w:r>
      <w:r>
        <w:rPr/>
        <w:t>binomial</w:t>
      </w:r>
      <w:r>
        <w:rPr>
          <w:spacing w:val="-2"/>
        </w:rPr>
        <w:t> </w:t>
      </w:r>
      <w:r>
        <w:rPr/>
        <w:t>probabilities.</w:t>
      </w:r>
      <w:r>
        <w:rPr>
          <w:spacing w:val="-2"/>
        </w:rPr>
        <w:t> </w:t>
      </w:r>
      <w:r>
        <w:rPr/>
        <w:t>For</w:t>
      </w:r>
      <w:r>
        <w:rPr>
          <w:spacing w:val="-1"/>
        </w:rPr>
        <w:t> </w:t>
      </w:r>
      <w:r>
        <w:rPr>
          <w:spacing w:val="-2"/>
        </w:rPr>
        <w:t>example:</w:t>
      </w:r>
    </w:p>
    <w:p>
      <w:pPr>
        <w:spacing w:before="100"/>
        <w:ind w:left="1340" w:right="0" w:firstLine="0"/>
        <w:jc w:val="left"/>
        <w:rPr>
          <w:rFonts w:ascii="BIZ UDGothic"/>
          <w:sz w:val="17"/>
        </w:rPr>
      </w:pPr>
      <w:r>
        <w:rPr>
          <w:rFonts w:ascii="BIZ UDGothic"/>
          <w:color w:val="CC00FF"/>
          <w:sz w:val="17"/>
        </w:rPr>
        <w:t>dbinom</w:t>
      </w:r>
      <w:r>
        <w:rPr>
          <w:rFonts w:ascii="BIZ UDGothic"/>
          <w:sz w:val="17"/>
        </w:rPr>
        <w:t>(</w:t>
      </w:r>
      <w:r>
        <w:rPr>
          <w:rFonts w:ascii="BIZ UDGothic"/>
          <w:color w:val="000087"/>
          <w:sz w:val="17"/>
        </w:rPr>
        <w:t>x</w:t>
      </w:r>
      <w:r>
        <w:rPr>
          <w:rFonts w:ascii="BIZ UDGothic"/>
          <w:color w:val="545454"/>
          <w:sz w:val="17"/>
        </w:rPr>
        <w:t>=</w:t>
      </w:r>
      <w:r>
        <w:rPr>
          <w:rFonts w:ascii="BIZ UDGothic"/>
          <w:color w:val="FF6600"/>
          <w:sz w:val="17"/>
        </w:rPr>
        <w:t>2</w:t>
      </w:r>
      <w:r>
        <w:rPr>
          <w:rFonts w:ascii="BIZ UDGothic"/>
          <w:sz w:val="17"/>
        </w:rPr>
        <w:t>, </w:t>
      </w:r>
      <w:r>
        <w:rPr>
          <w:rFonts w:ascii="BIZ UDGothic"/>
          <w:color w:val="000087"/>
          <w:sz w:val="17"/>
        </w:rPr>
        <w:t>size</w:t>
      </w:r>
      <w:r>
        <w:rPr>
          <w:rFonts w:ascii="BIZ UDGothic"/>
          <w:color w:val="545454"/>
          <w:sz w:val="17"/>
        </w:rPr>
        <w:t>=</w:t>
      </w:r>
      <w:r>
        <w:rPr>
          <w:rFonts w:ascii="BIZ UDGothic"/>
          <w:color w:val="FF6600"/>
          <w:sz w:val="17"/>
        </w:rPr>
        <w:t>5</w:t>
      </w:r>
      <w:r>
        <w:rPr>
          <w:rFonts w:ascii="BIZ UDGothic"/>
          <w:sz w:val="17"/>
        </w:rPr>
        <w:t>, </w:t>
      </w:r>
      <w:r>
        <w:rPr>
          <w:rFonts w:ascii="BIZ UDGothic"/>
          <w:color w:val="000087"/>
          <w:spacing w:val="-2"/>
          <w:sz w:val="17"/>
        </w:rPr>
        <w:t>p</w:t>
      </w:r>
      <w:r>
        <w:rPr>
          <w:rFonts w:ascii="BIZ UDGothic"/>
          <w:color w:val="545454"/>
          <w:spacing w:val="-2"/>
          <w:sz w:val="17"/>
        </w:rPr>
        <w:t>=</w:t>
      </w:r>
      <w:r>
        <w:rPr>
          <w:rFonts w:ascii="BIZ UDGothic"/>
          <w:color w:val="FF6600"/>
          <w:spacing w:val="-2"/>
          <w:sz w:val="17"/>
        </w:rPr>
        <w:t>0.1</w:t>
      </w:r>
      <w:r>
        <w:rPr>
          <w:rFonts w:ascii="BIZ UDGothic"/>
          <w:spacing w:val="-2"/>
          <w:sz w:val="17"/>
        </w:rPr>
        <w:t>)</w:t>
      </w:r>
    </w:p>
    <w:p>
      <w:pPr>
        <w:pStyle w:val="BodyText"/>
        <w:spacing w:line="216" w:lineRule="auto" w:before="110"/>
        <w:ind w:right="1097"/>
        <w:jc w:val="both"/>
      </w:pPr>
      <w:r>
        <w:rPr/>
        <w:t>would return 0.0729, the probability of observing exactly </w:t>
      </w:r>
      <w:r>
        <w:rPr>
          <w:i/>
        </w:rPr>
        <w:t>x </w:t>
      </w:r>
      <w:r>
        <w:rPr/>
        <w:t>= 2 successes in </w:t>
      </w:r>
      <w:r>
        <w:rPr>
          <w:i/>
        </w:rPr>
        <w:t>size </w:t>
      </w:r>
      <w:r>
        <w:rPr/>
        <w:t>= </w:t>
      </w:r>
      <w:r>
        <w:rPr/>
        <w:t>5 trials,</w:t>
      </w:r>
      <w:r>
        <w:rPr>
          <w:spacing w:val="-2"/>
        </w:rPr>
        <w:t> </w:t>
      </w:r>
      <w:r>
        <w:rPr/>
        <w:t>where</w:t>
      </w:r>
      <w:r>
        <w:rPr>
          <w:spacing w:val="-2"/>
        </w:rPr>
        <w:t> </w:t>
      </w:r>
      <w:r>
        <w:rPr/>
        <w:t>the</w:t>
      </w:r>
      <w:r>
        <w:rPr>
          <w:spacing w:val="-2"/>
        </w:rPr>
        <w:t> </w:t>
      </w:r>
      <w:r>
        <w:rPr/>
        <w:t>probability</w:t>
      </w:r>
      <w:r>
        <w:rPr>
          <w:spacing w:val="-2"/>
        </w:rPr>
        <w:t> </w:t>
      </w:r>
      <w:r>
        <w:rPr/>
        <w:t>of</w:t>
      </w:r>
      <w:r>
        <w:rPr>
          <w:spacing w:val="-2"/>
        </w:rPr>
        <w:t> </w:t>
      </w:r>
      <w:r>
        <w:rPr/>
        <w:t>success</w:t>
      </w:r>
      <w:r>
        <w:rPr>
          <w:spacing w:val="-2"/>
        </w:rPr>
        <w:t> </w:t>
      </w:r>
      <w:r>
        <w:rPr/>
        <w:t>for</w:t>
      </w:r>
      <w:r>
        <w:rPr>
          <w:spacing w:val="-2"/>
        </w:rPr>
        <w:t> </w:t>
      </w:r>
      <w:r>
        <w:rPr/>
        <w:t>each</w:t>
      </w:r>
      <w:r>
        <w:rPr>
          <w:spacing w:val="-2"/>
        </w:rPr>
        <w:t> </w:t>
      </w:r>
      <w:r>
        <w:rPr/>
        <w:t>trial</w:t>
      </w:r>
      <w:r>
        <w:rPr>
          <w:spacing w:val="-2"/>
        </w:rPr>
        <w:t> </w:t>
      </w:r>
      <w:r>
        <w:rPr/>
        <w:t>is</w:t>
      </w:r>
      <w:r>
        <w:rPr>
          <w:spacing w:val="-2"/>
        </w:rPr>
        <w:t> </w:t>
      </w:r>
      <w:r>
        <w:rPr>
          <w:i/>
        </w:rPr>
        <w:t>p</w:t>
      </w:r>
      <w:r>
        <w:rPr>
          <w:i/>
          <w:spacing w:val="-2"/>
        </w:rPr>
        <w:t> </w:t>
      </w:r>
      <w:r>
        <w:rPr/>
        <w:t>=</w:t>
      </w:r>
      <w:r>
        <w:rPr>
          <w:spacing w:val="-2"/>
        </w:rPr>
        <w:t> </w:t>
      </w:r>
      <w:r>
        <w:rPr/>
        <w:t>0.1.</w:t>
      </w:r>
      <w:r>
        <w:rPr>
          <w:spacing w:val="-2"/>
        </w:rPr>
        <w:t> </w:t>
      </w:r>
      <w:r>
        <w:rPr/>
        <w:t>For</w:t>
      </w:r>
      <w:r>
        <w:rPr>
          <w:spacing w:val="-2"/>
        </w:rPr>
        <w:t> </w:t>
      </w:r>
      <w:r>
        <w:rPr/>
        <w:t>our</w:t>
      </w:r>
      <w:r>
        <w:rPr>
          <w:spacing w:val="-2"/>
        </w:rPr>
        <w:t> </w:t>
      </w:r>
      <w:r>
        <w:rPr/>
        <w:t>example</w:t>
      </w:r>
      <w:r>
        <w:rPr>
          <w:spacing w:val="-2"/>
        </w:rPr>
        <w:t> </w:t>
      </w:r>
      <w:r>
        <w:rPr/>
        <w:t>above, we</w:t>
      </w:r>
      <w:r>
        <w:rPr>
          <w:spacing w:val="-12"/>
        </w:rPr>
        <w:t> </w:t>
      </w:r>
      <w:r>
        <w:rPr/>
        <w:t>use</w:t>
      </w:r>
      <w:r>
        <w:rPr>
          <w:spacing w:val="-12"/>
        </w:rPr>
        <w:t> </w:t>
      </w:r>
      <w:r>
        <w:rPr>
          <w:i/>
        </w:rPr>
        <w:t>x </w:t>
      </w:r>
      <w:r>
        <w:rPr/>
        <w:t>= 0, </w:t>
      </w:r>
      <w:r>
        <w:rPr>
          <w:i/>
        </w:rPr>
        <w:t>size </w:t>
      </w:r>
      <w:r>
        <w:rPr/>
        <w:t>= 200, and </w:t>
      </w:r>
      <w:r>
        <w:rPr>
          <w:i/>
        </w:rPr>
        <w:t>p </w:t>
      </w:r>
      <w:r>
        <w:rPr/>
        <w:t>= 0.02. With these arguments, </w:t>
      </w:r>
      <w:r>
        <w:rPr>
          <w:rFonts w:ascii="BIZ UDGothic" w:hAnsi="BIZ UDGothic"/>
          <w:sz w:val="20"/>
        </w:rPr>
        <w:t>dbinom</w:t>
      </w:r>
      <w:r>
        <w:rPr>
          <w:rFonts w:ascii="BIZ UDGothic" w:hAnsi="BIZ UDGothic"/>
          <w:spacing w:val="-25"/>
          <w:sz w:val="20"/>
        </w:rPr>
        <w:t> </w:t>
      </w:r>
      <w:r>
        <w:rPr/>
        <w:t>returns a proba‐ bility of 0.0176.</w:t>
      </w:r>
    </w:p>
    <w:p>
      <w:pPr>
        <w:pStyle w:val="BodyText"/>
        <w:spacing w:line="274" w:lineRule="exact" w:before="90"/>
        <w:ind w:left="1000"/>
        <w:jc w:val="both"/>
        <w:rPr>
          <w:i/>
        </w:rPr>
      </w:pPr>
      <w:r>
        <w:rPr/>
        <w:t>Often</w:t>
      </w:r>
      <w:r>
        <w:rPr>
          <w:spacing w:val="22"/>
        </w:rPr>
        <w:t> </w:t>
      </w:r>
      <w:r>
        <w:rPr/>
        <w:t>we</w:t>
      </w:r>
      <w:r>
        <w:rPr>
          <w:spacing w:val="23"/>
        </w:rPr>
        <w:t> </w:t>
      </w:r>
      <w:r>
        <w:rPr/>
        <w:t>are</w:t>
      </w:r>
      <w:r>
        <w:rPr>
          <w:spacing w:val="23"/>
        </w:rPr>
        <w:t> </w:t>
      </w:r>
      <w:r>
        <w:rPr/>
        <w:t>interested</w:t>
      </w:r>
      <w:r>
        <w:rPr>
          <w:spacing w:val="22"/>
        </w:rPr>
        <w:t> </w:t>
      </w:r>
      <w:r>
        <w:rPr/>
        <w:t>in</w:t>
      </w:r>
      <w:r>
        <w:rPr>
          <w:spacing w:val="23"/>
        </w:rPr>
        <w:t> </w:t>
      </w:r>
      <w:r>
        <w:rPr/>
        <w:t>determining</w:t>
      </w:r>
      <w:r>
        <w:rPr>
          <w:spacing w:val="23"/>
        </w:rPr>
        <w:t> </w:t>
      </w:r>
      <w:r>
        <w:rPr/>
        <w:t>the</w:t>
      </w:r>
      <w:r>
        <w:rPr>
          <w:spacing w:val="23"/>
        </w:rPr>
        <w:t> </w:t>
      </w:r>
      <w:r>
        <w:rPr/>
        <w:t>probability</w:t>
      </w:r>
      <w:r>
        <w:rPr>
          <w:spacing w:val="22"/>
        </w:rPr>
        <w:t> </w:t>
      </w:r>
      <w:r>
        <w:rPr/>
        <w:t>of</w:t>
      </w:r>
      <w:r>
        <w:rPr>
          <w:spacing w:val="23"/>
        </w:rPr>
        <w:t> </w:t>
      </w:r>
      <w:r>
        <w:rPr>
          <w:i/>
        </w:rPr>
        <w:t>x</w:t>
      </w:r>
      <w:r>
        <w:rPr>
          <w:i/>
          <w:spacing w:val="24"/>
        </w:rPr>
        <w:t> </w:t>
      </w:r>
      <w:r>
        <w:rPr/>
        <w:t>or</w:t>
      </w:r>
      <w:r>
        <w:rPr>
          <w:spacing w:val="22"/>
        </w:rPr>
        <w:t> </w:t>
      </w:r>
      <w:r>
        <w:rPr/>
        <w:t>fewer</w:t>
      </w:r>
      <w:r>
        <w:rPr>
          <w:spacing w:val="23"/>
        </w:rPr>
        <w:t> </w:t>
      </w:r>
      <w:r>
        <w:rPr/>
        <w:t>successes</w:t>
      </w:r>
      <w:r>
        <w:rPr>
          <w:spacing w:val="23"/>
        </w:rPr>
        <w:t> </w:t>
      </w:r>
      <w:r>
        <w:rPr/>
        <w:t>in</w:t>
      </w:r>
      <w:r>
        <w:rPr>
          <w:spacing w:val="23"/>
        </w:rPr>
        <w:t> </w:t>
      </w:r>
      <w:r>
        <w:rPr>
          <w:i/>
          <w:spacing w:val="-10"/>
        </w:rPr>
        <w:t>n</w:t>
      </w:r>
    </w:p>
    <w:p>
      <w:pPr>
        <w:pStyle w:val="BodyText"/>
        <w:spacing w:line="276" w:lineRule="exact"/>
        <w:jc w:val="both"/>
      </w:pPr>
      <w:r>
        <w:rPr/>
        <w:t>trials. In this case, we use the function </w:t>
      </w:r>
      <w:r>
        <w:rPr>
          <w:rFonts w:ascii="BIZ UDGothic"/>
          <w:spacing w:val="-2"/>
          <w:sz w:val="20"/>
        </w:rPr>
        <w:t>pbinom</w:t>
      </w:r>
      <w:r>
        <w:rPr>
          <w:spacing w:val="-2"/>
        </w:rPr>
        <w:t>:</w:t>
      </w:r>
    </w:p>
    <w:p>
      <w:pPr>
        <w:spacing w:after="0" w:line="276" w:lineRule="exact"/>
        <w:jc w:val="both"/>
        <w:sectPr>
          <w:footerReference w:type="default" r:id="rId148"/>
          <w:footerReference w:type="even" r:id="rId149"/>
          <w:pgSz w:w="10080" w:h="13230"/>
          <w:pgMar w:header="0" w:footer="885" w:top="1080" w:bottom="1080" w:left="440" w:right="340"/>
          <w:pgNumType w:start="79"/>
        </w:sectPr>
      </w:pPr>
    </w:p>
    <w:p>
      <w:pPr>
        <w:spacing w:before="48"/>
        <w:ind w:left="1340" w:right="0" w:firstLine="0"/>
        <w:jc w:val="left"/>
        <w:rPr>
          <w:rFonts w:ascii="BIZ UDGothic"/>
          <w:sz w:val="17"/>
        </w:rPr>
      </w:pPr>
      <w:r>
        <w:rPr>
          <w:rFonts w:ascii="BIZ UDGothic"/>
          <w:color w:val="CC00FF"/>
          <w:sz w:val="17"/>
        </w:rPr>
        <w:t>pbinom</w:t>
      </w:r>
      <w:r>
        <w:rPr>
          <w:rFonts w:ascii="BIZ UDGothic"/>
          <w:sz w:val="17"/>
        </w:rPr>
        <w:t>(</w:t>
      </w:r>
      <w:r>
        <w:rPr>
          <w:rFonts w:ascii="BIZ UDGothic"/>
          <w:color w:val="FF6600"/>
          <w:sz w:val="17"/>
        </w:rPr>
        <w:t>2</w:t>
      </w:r>
      <w:r>
        <w:rPr>
          <w:rFonts w:ascii="BIZ UDGothic"/>
          <w:sz w:val="17"/>
        </w:rPr>
        <w:t>, </w:t>
      </w:r>
      <w:r>
        <w:rPr>
          <w:rFonts w:ascii="BIZ UDGothic"/>
          <w:color w:val="FF6600"/>
          <w:sz w:val="17"/>
        </w:rPr>
        <w:t>5</w:t>
      </w:r>
      <w:r>
        <w:rPr>
          <w:rFonts w:ascii="BIZ UDGothic"/>
          <w:sz w:val="17"/>
        </w:rPr>
        <w:t>, </w:t>
      </w:r>
      <w:r>
        <w:rPr>
          <w:rFonts w:ascii="BIZ UDGothic"/>
          <w:color w:val="FF6600"/>
          <w:spacing w:val="-4"/>
          <w:sz w:val="17"/>
        </w:rPr>
        <w:t>0.1</w:t>
      </w:r>
      <w:r>
        <w:rPr>
          <w:rFonts w:ascii="BIZ UDGothic"/>
          <w:spacing w:val="-4"/>
          <w:sz w:val="17"/>
        </w:rPr>
        <w:t>)</w:t>
      </w:r>
    </w:p>
    <w:p>
      <w:pPr>
        <w:pStyle w:val="BodyText"/>
        <w:spacing w:line="213" w:lineRule="auto" w:before="114"/>
        <w:ind w:right="1098"/>
        <w:jc w:val="both"/>
      </w:pPr>
      <w:r>
        <w:rPr/>
        <w:t>This would return 0.9914, the probability of observing two or fewer successes in </w:t>
      </w:r>
      <w:r>
        <w:rPr/>
        <w:t>five trials, where the probability of success for each trial is 0.1.</w:t>
      </w:r>
    </w:p>
    <w:p>
      <w:pPr>
        <w:spacing w:line="220" w:lineRule="auto" w:before="121"/>
        <w:ind w:left="1000" w:right="1098" w:hanging="1"/>
        <w:jc w:val="both"/>
        <w:rPr>
          <w:sz w:val="21"/>
        </w:rPr>
      </w:pPr>
      <w:r>
        <w:rPr>
          <w:sz w:val="21"/>
        </w:rPr>
        <w:t>The </w:t>
      </w:r>
      <w:r>
        <w:rPr>
          <w:rFonts w:ascii="BIZ UDGothic"/>
          <w:sz w:val="20"/>
        </w:rPr>
        <w:t>scipy.stats</w:t>
      </w:r>
      <w:r>
        <w:rPr>
          <w:rFonts w:ascii="BIZ UDGothic"/>
          <w:spacing w:val="-25"/>
          <w:sz w:val="20"/>
        </w:rPr>
        <w:t> </w:t>
      </w:r>
      <w:r>
        <w:rPr>
          <w:sz w:val="21"/>
        </w:rPr>
        <w:t>module implements a large variety of statistical distributions. </w:t>
      </w:r>
      <w:r>
        <w:rPr>
          <w:sz w:val="21"/>
        </w:rPr>
        <w:t>For the</w:t>
      </w:r>
      <w:r>
        <w:rPr>
          <w:spacing w:val="-4"/>
          <w:sz w:val="21"/>
        </w:rPr>
        <w:t> </w:t>
      </w:r>
      <w:r>
        <w:rPr>
          <w:sz w:val="21"/>
        </w:rPr>
        <w:t>binomial</w:t>
      </w:r>
      <w:r>
        <w:rPr>
          <w:spacing w:val="-2"/>
          <w:sz w:val="21"/>
        </w:rPr>
        <w:t> </w:t>
      </w:r>
      <w:r>
        <w:rPr>
          <w:sz w:val="21"/>
        </w:rPr>
        <w:t>distribution,</w:t>
      </w:r>
      <w:r>
        <w:rPr>
          <w:spacing w:val="-2"/>
          <w:sz w:val="21"/>
        </w:rPr>
        <w:t> </w:t>
      </w:r>
      <w:r>
        <w:rPr>
          <w:sz w:val="21"/>
        </w:rPr>
        <w:t>use</w:t>
      </w:r>
      <w:r>
        <w:rPr>
          <w:spacing w:val="-2"/>
          <w:sz w:val="21"/>
        </w:rPr>
        <w:t> </w:t>
      </w:r>
      <w:r>
        <w:rPr>
          <w:sz w:val="21"/>
        </w:rPr>
        <w:t>the</w:t>
      </w:r>
      <w:r>
        <w:rPr>
          <w:spacing w:val="-2"/>
          <w:sz w:val="21"/>
        </w:rPr>
        <w:t> </w:t>
      </w:r>
      <w:r>
        <w:rPr>
          <w:sz w:val="21"/>
        </w:rPr>
        <w:t>functions</w:t>
      </w:r>
      <w:r>
        <w:rPr>
          <w:spacing w:val="-2"/>
          <w:sz w:val="21"/>
        </w:rPr>
        <w:t> </w:t>
      </w:r>
      <w:r>
        <w:rPr>
          <w:rFonts w:ascii="BIZ UDGothic"/>
          <w:sz w:val="20"/>
        </w:rPr>
        <w:t>stats.binom.pmf</w:t>
      </w:r>
      <w:r>
        <w:rPr>
          <w:rFonts w:ascii="BIZ UDGothic"/>
          <w:spacing w:val="-53"/>
          <w:sz w:val="20"/>
        </w:rPr>
        <w:t> </w:t>
      </w:r>
      <w:r>
        <w:rPr>
          <w:sz w:val="21"/>
        </w:rPr>
        <w:t>and</w:t>
      </w:r>
      <w:r>
        <w:rPr>
          <w:spacing w:val="-1"/>
          <w:sz w:val="21"/>
        </w:rPr>
        <w:t> </w:t>
      </w:r>
      <w:r>
        <w:rPr>
          <w:rFonts w:ascii="BIZ UDGothic"/>
          <w:spacing w:val="-2"/>
          <w:sz w:val="20"/>
        </w:rPr>
        <w:t>stats.binom.cdf</w:t>
      </w:r>
      <w:r>
        <w:rPr>
          <w:spacing w:val="-2"/>
          <w:sz w:val="21"/>
        </w:rPr>
        <w:t>:</w:t>
      </w:r>
    </w:p>
    <w:p>
      <w:pPr>
        <w:spacing w:line="220" w:lineRule="auto" w:before="120"/>
        <w:ind w:left="1339" w:right="5403" w:firstLine="0"/>
        <w:jc w:val="left"/>
        <w:rPr>
          <w:rFonts w:ascii="BIZ UDGothic"/>
          <w:sz w:val="17"/>
        </w:rPr>
      </w:pPr>
      <w:r>
        <w:rPr>
          <w:rFonts w:ascii="BIZ UDGothic"/>
          <w:color w:val="000087"/>
          <w:sz w:val="17"/>
        </w:rPr>
        <w:t>stats</w:t>
      </w:r>
      <w:r>
        <w:rPr>
          <w:rFonts w:ascii="BIZ UDGothic"/>
          <w:color w:val="545454"/>
          <w:sz w:val="17"/>
        </w:rPr>
        <w:t>.</w:t>
      </w:r>
      <w:r>
        <w:rPr>
          <w:rFonts w:ascii="BIZ UDGothic"/>
          <w:color w:val="000087"/>
          <w:sz w:val="17"/>
        </w:rPr>
        <w:t>binom</w:t>
      </w:r>
      <w:r>
        <w:rPr>
          <w:rFonts w:ascii="BIZ UDGothic"/>
          <w:color w:val="545454"/>
          <w:sz w:val="17"/>
        </w:rPr>
        <w:t>.</w:t>
      </w:r>
      <w:r>
        <w:rPr>
          <w:rFonts w:ascii="BIZ UDGothic"/>
          <w:color w:val="000087"/>
          <w:sz w:val="17"/>
        </w:rPr>
        <w:t>pmf</w:t>
      </w:r>
      <w:r>
        <w:rPr>
          <w:rFonts w:ascii="BIZ UDGothic"/>
          <w:sz w:val="17"/>
        </w:rPr>
        <w:t>(</w:t>
      </w:r>
      <w:r>
        <w:rPr>
          <w:rFonts w:ascii="BIZ UDGothic"/>
          <w:color w:val="FF6600"/>
          <w:sz w:val="17"/>
        </w:rPr>
        <w:t>2</w:t>
      </w:r>
      <w:r>
        <w:rPr>
          <w:rFonts w:ascii="BIZ UDGothic"/>
          <w:sz w:val="17"/>
        </w:rPr>
        <w:t>,</w:t>
      </w:r>
      <w:r>
        <w:rPr>
          <w:rFonts w:ascii="BIZ UDGothic"/>
          <w:spacing w:val="-19"/>
          <w:sz w:val="17"/>
        </w:rPr>
        <w:t> </w:t>
      </w:r>
      <w:r>
        <w:rPr>
          <w:rFonts w:ascii="BIZ UDGothic"/>
          <w:color w:val="000087"/>
          <w:sz w:val="17"/>
        </w:rPr>
        <w:t>n</w:t>
      </w:r>
      <w:r>
        <w:rPr>
          <w:rFonts w:ascii="BIZ UDGothic"/>
          <w:color w:val="545454"/>
          <w:sz w:val="17"/>
        </w:rPr>
        <w:t>=</w:t>
      </w:r>
      <w:r>
        <w:rPr>
          <w:rFonts w:ascii="BIZ UDGothic"/>
          <w:color w:val="FF6600"/>
          <w:sz w:val="17"/>
        </w:rPr>
        <w:t>5</w:t>
      </w:r>
      <w:r>
        <w:rPr>
          <w:rFonts w:ascii="BIZ UDGothic"/>
          <w:sz w:val="17"/>
        </w:rPr>
        <w:t>,</w:t>
      </w:r>
      <w:r>
        <w:rPr>
          <w:rFonts w:ascii="BIZ UDGothic"/>
          <w:spacing w:val="-19"/>
          <w:sz w:val="17"/>
        </w:rPr>
        <w:t> </w:t>
      </w:r>
      <w:r>
        <w:rPr>
          <w:rFonts w:ascii="BIZ UDGothic"/>
          <w:color w:val="000087"/>
          <w:sz w:val="17"/>
        </w:rPr>
        <w:t>p</w:t>
      </w:r>
      <w:r>
        <w:rPr>
          <w:rFonts w:ascii="BIZ UDGothic"/>
          <w:color w:val="545454"/>
          <w:sz w:val="17"/>
        </w:rPr>
        <w:t>=</w:t>
      </w:r>
      <w:r>
        <w:rPr>
          <w:rFonts w:ascii="BIZ UDGothic"/>
          <w:color w:val="FF6600"/>
          <w:sz w:val="17"/>
        </w:rPr>
        <w:t>0.1</w:t>
      </w:r>
      <w:r>
        <w:rPr>
          <w:rFonts w:ascii="BIZ UDGothic"/>
          <w:sz w:val="17"/>
        </w:rPr>
        <w:t>) </w:t>
      </w:r>
      <w:r>
        <w:rPr>
          <w:rFonts w:ascii="BIZ UDGothic"/>
          <w:color w:val="000087"/>
          <w:sz w:val="17"/>
        </w:rPr>
        <w:t>stats</w:t>
      </w:r>
      <w:r>
        <w:rPr>
          <w:rFonts w:ascii="BIZ UDGothic"/>
          <w:color w:val="545454"/>
          <w:sz w:val="17"/>
        </w:rPr>
        <w:t>.</w:t>
      </w:r>
      <w:r>
        <w:rPr>
          <w:rFonts w:ascii="BIZ UDGothic"/>
          <w:color w:val="000087"/>
          <w:sz w:val="17"/>
        </w:rPr>
        <w:t>binom</w:t>
      </w:r>
      <w:r>
        <w:rPr>
          <w:rFonts w:ascii="BIZ UDGothic"/>
          <w:color w:val="545454"/>
          <w:sz w:val="17"/>
        </w:rPr>
        <w:t>.</w:t>
      </w:r>
      <w:r>
        <w:rPr>
          <w:rFonts w:ascii="BIZ UDGothic"/>
          <w:color w:val="000087"/>
          <w:sz w:val="17"/>
        </w:rPr>
        <w:t>cdf</w:t>
      </w:r>
      <w:r>
        <w:rPr>
          <w:rFonts w:ascii="BIZ UDGothic"/>
          <w:sz w:val="17"/>
        </w:rPr>
        <w:t>(</w:t>
      </w:r>
      <w:r>
        <w:rPr>
          <w:rFonts w:ascii="BIZ UDGothic"/>
          <w:color w:val="FF6600"/>
          <w:sz w:val="17"/>
        </w:rPr>
        <w:t>2</w:t>
      </w:r>
      <w:r>
        <w:rPr>
          <w:rFonts w:ascii="BIZ UDGothic"/>
          <w:sz w:val="17"/>
        </w:rPr>
        <w:t>, </w:t>
      </w:r>
      <w:r>
        <w:rPr>
          <w:rFonts w:ascii="BIZ UDGothic"/>
          <w:color w:val="000087"/>
          <w:sz w:val="17"/>
        </w:rPr>
        <w:t>n</w:t>
      </w:r>
      <w:r>
        <w:rPr>
          <w:rFonts w:ascii="BIZ UDGothic"/>
          <w:color w:val="545454"/>
          <w:sz w:val="17"/>
        </w:rPr>
        <w:t>=</w:t>
      </w:r>
      <w:r>
        <w:rPr>
          <w:rFonts w:ascii="BIZ UDGothic"/>
          <w:color w:val="FF6600"/>
          <w:sz w:val="17"/>
        </w:rPr>
        <w:t>5</w:t>
      </w:r>
      <w:r>
        <w:rPr>
          <w:rFonts w:ascii="BIZ UDGothic"/>
          <w:sz w:val="17"/>
        </w:rPr>
        <w:t>, </w:t>
      </w:r>
      <w:r>
        <w:rPr>
          <w:rFonts w:ascii="BIZ UDGothic"/>
          <w:color w:val="000087"/>
          <w:spacing w:val="-2"/>
          <w:sz w:val="17"/>
        </w:rPr>
        <w:t>p</w:t>
      </w:r>
      <w:r>
        <w:rPr>
          <w:rFonts w:ascii="BIZ UDGothic"/>
          <w:color w:val="545454"/>
          <w:spacing w:val="-2"/>
          <w:sz w:val="17"/>
        </w:rPr>
        <w:t>=</w:t>
      </w:r>
      <w:r>
        <w:rPr>
          <w:rFonts w:ascii="BIZ UDGothic"/>
          <w:color w:val="FF6600"/>
          <w:spacing w:val="-2"/>
          <w:sz w:val="17"/>
        </w:rPr>
        <w:t>0.1</w:t>
      </w:r>
      <w:r>
        <w:rPr>
          <w:rFonts w:ascii="BIZ UDGothic"/>
          <w:spacing w:val="-2"/>
          <w:sz w:val="17"/>
        </w:rPr>
        <w:t>)</w:t>
      </w:r>
    </w:p>
    <w:p>
      <w:pPr>
        <w:pStyle w:val="BodyText"/>
        <w:spacing w:line="211" w:lineRule="auto" w:before="117"/>
        <w:ind w:right="1097" w:hanging="1"/>
        <w:jc w:val="both"/>
      </w:pPr>
      <w:r>
        <w:rPr/>
        <w:t>The mean of a binomial distribution is </w:t>
      </w:r>
      <w:r>
        <w:rPr>
          <w:i/>
        </w:rPr>
        <w:t>n</w:t>
      </w:r>
      <w:r>
        <w:rPr>
          <w:i/>
          <w:spacing w:val="-3"/>
        </w:rPr>
        <w:t> </w:t>
      </w:r>
      <w:r>
        <w:rPr/>
        <w:t>× </w:t>
      </w:r>
      <w:r>
        <w:rPr>
          <w:i/>
        </w:rPr>
        <w:t>p</w:t>
      </w:r>
      <w:r>
        <w:rPr/>
        <w:t>; you can also think of this as </w:t>
      </w:r>
      <w:r>
        <w:rPr/>
        <w:t>the</w:t>
      </w:r>
      <w:r>
        <w:rPr>
          <w:spacing w:val="40"/>
        </w:rPr>
        <w:t> </w:t>
      </w:r>
      <w:r>
        <w:rPr/>
        <w:t>expected number of successes in </w:t>
      </w:r>
      <w:r>
        <w:rPr>
          <w:i/>
        </w:rPr>
        <w:t>n </w:t>
      </w:r>
      <w:r>
        <w:rPr/>
        <w:t>trials, for success probability = </w:t>
      </w:r>
      <w:r>
        <w:rPr>
          <w:i/>
        </w:rPr>
        <w:t>p</w:t>
      </w:r>
      <w:r>
        <w:rPr/>
        <w:t>.</w:t>
      </w:r>
    </w:p>
    <w:p>
      <w:pPr>
        <w:pStyle w:val="BodyText"/>
        <w:spacing w:line="213" w:lineRule="auto" w:before="119"/>
        <w:ind w:right="1097"/>
        <w:jc w:val="both"/>
      </w:pPr>
      <w:r>
        <w:rPr/>
        <w:t>The variance is </w:t>
      </w:r>
      <w:r>
        <w:rPr>
          <w:i/>
        </w:rPr>
        <w:t>n</w:t>
      </w:r>
      <w:r>
        <w:rPr>
          <w:i/>
          <w:spacing w:val="-3"/>
        </w:rPr>
        <w:t> </w:t>
      </w:r>
      <w:r>
        <w:rPr/>
        <w:t>×</w:t>
      </w:r>
      <w:r>
        <w:rPr>
          <w:spacing w:val="12"/>
        </w:rPr>
        <w:t> </w:t>
      </w:r>
      <w:r>
        <w:rPr>
          <w:i/>
          <w:spacing w:val="14"/>
        </w:rPr>
        <w:t>p</w:t>
      </w:r>
      <w:r>
        <w:rPr>
          <w:i/>
          <w:spacing w:val="14"/>
          <w:position w:val="-4"/>
        </w:rPr>
        <w:drawing>
          <wp:inline distT="0" distB="0" distL="0" distR="0">
            <wp:extent cx="29910" cy="127215"/>
            <wp:effectExtent l="0" t="0" r="0" b="0"/>
            <wp:docPr id="352" name="Image 352"/>
            <wp:cNvGraphicFramePr>
              <a:graphicFrameLocks/>
            </wp:cNvGraphicFramePr>
            <a:graphic>
              <a:graphicData uri="http://schemas.openxmlformats.org/drawingml/2006/picture">
                <pic:pic>
                  <pic:nvPicPr>
                    <pic:cNvPr id="352" name="Image 352"/>
                    <pic:cNvPicPr/>
                  </pic:nvPicPr>
                  <pic:blipFill>
                    <a:blip r:embed="rId150" cstate="print"/>
                    <a:stretch>
                      <a:fillRect/>
                    </a:stretch>
                  </pic:blipFill>
                  <pic:spPr>
                    <a:xfrm>
                      <a:off x="0" y="0"/>
                      <a:ext cx="29910" cy="127215"/>
                    </a:xfrm>
                    <a:prstGeom prst="rect">
                      <a:avLst/>
                    </a:prstGeom>
                  </pic:spPr>
                </pic:pic>
              </a:graphicData>
            </a:graphic>
          </wp:inline>
        </w:drawing>
      </w:r>
      <w:r>
        <w:rPr>
          <w:i/>
          <w:spacing w:val="14"/>
          <w:position w:val="-4"/>
        </w:rPr>
      </w:r>
      <w:r>
        <w:rPr/>
        <w:t>1</w:t>
      </w:r>
      <w:r>
        <w:rPr>
          <w:spacing w:val="-2"/>
        </w:rPr>
        <w:t> </w:t>
      </w:r>
      <w:r>
        <w:rPr/>
        <w:t>−</w:t>
      </w:r>
      <w:r>
        <w:rPr>
          <w:spacing w:val="12"/>
        </w:rPr>
        <w:t> </w:t>
      </w:r>
      <w:r>
        <w:rPr>
          <w:i/>
        </w:rPr>
        <w:t>p</w:t>
      </w:r>
      <w:r>
        <w:rPr>
          <w:i/>
          <w:spacing w:val="9"/>
          <w:position w:val="-4"/>
        </w:rPr>
        <w:drawing>
          <wp:inline distT="0" distB="0" distL="0" distR="0">
            <wp:extent cx="30030" cy="127215"/>
            <wp:effectExtent l="0" t="0" r="0" b="0"/>
            <wp:docPr id="353" name="Image 353"/>
            <wp:cNvGraphicFramePr>
              <a:graphicFrameLocks/>
            </wp:cNvGraphicFramePr>
            <a:graphic>
              <a:graphicData uri="http://schemas.openxmlformats.org/drawingml/2006/picture">
                <pic:pic>
                  <pic:nvPicPr>
                    <pic:cNvPr id="353" name="Image 353"/>
                    <pic:cNvPicPr/>
                  </pic:nvPicPr>
                  <pic:blipFill>
                    <a:blip r:embed="rId151" cstate="print"/>
                    <a:stretch>
                      <a:fillRect/>
                    </a:stretch>
                  </pic:blipFill>
                  <pic:spPr>
                    <a:xfrm>
                      <a:off x="0" y="0"/>
                      <a:ext cx="30030" cy="127215"/>
                    </a:xfrm>
                    <a:prstGeom prst="rect">
                      <a:avLst/>
                    </a:prstGeom>
                  </pic:spPr>
                </pic:pic>
              </a:graphicData>
            </a:graphic>
          </wp:inline>
        </w:drawing>
      </w:r>
      <w:r>
        <w:rPr>
          <w:i/>
          <w:spacing w:val="9"/>
          <w:position w:val="-4"/>
        </w:rPr>
      </w:r>
      <w:r>
        <w:rPr/>
        <w:t>. With a large enough number of trials (particularly when </w:t>
      </w:r>
      <w:r>
        <w:rPr>
          <w:i/>
        </w:rPr>
        <w:t>p </w:t>
      </w:r>
      <w:r>
        <w:rPr/>
        <w:t>is close to 0.50), the binomial distribution is virtually indistinguishable from the normal</w:t>
      </w:r>
      <w:r>
        <w:rPr>
          <w:spacing w:val="-2"/>
        </w:rPr>
        <w:t> </w:t>
      </w:r>
      <w:r>
        <w:rPr/>
        <w:t>distribution.</w:t>
      </w:r>
      <w:r>
        <w:rPr>
          <w:spacing w:val="-2"/>
        </w:rPr>
        <w:t> </w:t>
      </w:r>
      <w:r>
        <w:rPr/>
        <w:t>In</w:t>
      </w:r>
      <w:r>
        <w:rPr>
          <w:spacing w:val="-2"/>
        </w:rPr>
        <w:t> </w:t>
      </w:r>
      <w:r>
        <w:rPr/>
        <w:t>fact,</w:t>
      </w:r>
      <w:r>
        <w:rPr>
          <w:spacing w:val="-2"/>
        </w:rPr>
        <w:t> </w:t>
      </w:r>
      <w:r>
        <w:rPr/>
        <w:t>calculating</w:t>
      </w:r>
      <w:r>
        <w:rPr>
          <w:spacing w:val="-2"/>
        </w:rPr>
        <w:t> </w:t>
      </w:r>
      <w:r>
        <w:rPr/>
        <w:t>binomial</w:t>
      </w:r>
      <w:r>
        <w:rPr>
          <w:spacing w:val="-2"/>
        </w:rPr>
        <w:t> </w:t>
      </w:r>
      <w:r>
        <w:rPr/>
        <w:t>probabilities</w:t>
      </w:r>
      <w:r>
        <w:rPr>
          <w:spacing w:val="-2"/>
        </w:rPr>
        <w:t> </w:t>
      </w:r>
      <w:r>
        <w:rPr/>
        <w:t>with</w:t>
      </w:r>
      <w:r>
        <w:rPr>
          <w:spacing w:val="-2"/>
        </w:rPr>
        <w:t> </w:t>
      </w:r>
      <w:r>
        <w:rPr/>
        <w:t>large</w:t>
      </w:r>
      <w:r>
        <w:rPr>
          <w:spacing w:val="-2"/>
        </w:rPr>
        <w:t> </w:t>
      </w:r>
      <w:r>
        <w:rPr/>
        <w:t>sample</w:t>
      </w:r>
      <w:r>
        <w:rPr>
          <w:spacing w:val="-2"/>
        </w:rPr>
        <w:t> </w:t>
      </w:r>
      <w:r>
        <w:rPr/>
        <w:t>sizes is computationally demanding, and most statistical procedures use the normal </w:t>
      </w:r>
      <w:r>
        <w:rPr/>
        <w:t>distri‐ bution, with mean and variance, as an approximation.</w:t>
      </w:r>
    </w:p>
    <w:p>
      <w:pPr>
        <w:pStyle w:val="BodyText"/>
        <w:spacing w:before="8"/>
        <w:ind w:left="0"/>
        <w:rPr>
          <w:sz w:val="13"/>
        </w:rPr>
      </w:pPr>
      <w:r>
        <w:rPr/>
        <mc:AlternateContent>
          <mc:Choice Requires="wps">
            <w:drawing>
              <wp:anchor distT="0" distB="0" distL="0" distR="0" allowOverlap="1" layoutInCell="1" locked="0" behindDoc="1" simplePos="0" relativeHeight="487648768">
                <wp:simplePos x="0" y="0"/>
                <wp:positionH relativeFrom="page">
                  <wp:posOffset>915987</wp:posOffset>
                </wp:positionH>
                <wp:positionV relativeFrom="paragraph">
                  <wp:posOffset>133768</wp:posOffset>
                </wp:positionV>
                <wp:extent cx="4568825" cy="1784350"/>
                <wp:effectExtent l="0" t="0" r="0" b="0"/>
                <wp:wrapTopAndBottom/>
                <wp:docPr id="354" name="Textbox 354"/>
                <wp:cNvGraphicFramePr>
                  <a:graphicFrameLocks/>
                </wp:cNvGraphicFramePr>
                <a:graphic>
                  <a:graphicData uri="http://schemas.microsoft.com/office/word/2010/wordprocessingShape">
                    <wps:wsp>
                      <wps:cNvPr id="354" name="Textbox 354"/>
                      <wps:cNvSpPr txBox="1"/>
                      <wps:spPr>
                        <a:xfrm>
                          <a:off x="0" y="0"/>
                          <a:ext cx="4568825" cy="1784350"/>
                        </a:xfrm>
                        <a:prstGeom prst="rect">
                          <a:avLst/>
                        </a:prstGeom>
                        <a:ln w="3174">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33"/>
                              </w:numPr>
                              <w:tabs>
                                <w:tab w:pos="520" w:val="left" w:leader="none"/>
                              </w:tabs>
                              <w:spacing w:line="213" w:lineRule="auto" w:before="162"/>
                              <w:ind w:left="520" w:right="159" w:hanging="178"/>
                              <w:jc w:val="both"/>
                              <w:rPr>
                                <w:sz w:val="20"/>
                              </w:rPr>
                            </w:pPr>
                            <w:r>
                              <w:rPr>
                                <w:sz w:val="20"/>
                              </w:rPr>
                              <w:t>Binomial outcomes are important to model, since they represent, among </w:t>
                            </w:r>
                            <w:r>
                              <w:rPr>
                                <w:sz w:val="20"/>
                              </w:rPr>
                              <w:t>other things, fundamental decisions (buy or don’t buy, click or don’t click, survive or die, etc.).</w:t>
                            </w:r>
                          </w:p>
                          <w:p>
                            <w:pPr>
                              <w:numPr>
                                <w:ilvl w:val="0"/>
                                <w:numId w:val="33"/>
                              </w:numPr>
                              <w:tabs>
                                <w:tab w:pos="520" w:val="left" w:leader="none"/>
                              </w:tabs>
                              <w:spacing w:line="211" w:lineRule="auto" w:before="81"/>
                              <w:ind w:left="520" w:right="158" w:hanging="178"/>
                              <w:jc w:val="both"/>
                              <w:rPr>
                                <w:sz w:val="20"/>
                              </w:rPr>
                            </w:pPr>
                            <w:r>
                              <w:rPr>
                                <w:sz w:val="20"/>
                              </w:rPr>
                              <w:t>A</w:t>
                            </w:r>
                            <w:r>
                              <w:rPr>
                                <w:spacing w:val="-3"/>
                                <w:sz w:val="20"/>
                              </w:rPr>
                              <w:t> </w:t>
                            </w:r>
                            <w:r>
                              <w:rPr>
                                <w:sz w:val="20"/>
                              </w:rPr>
                              <w:t>binomial</w:t>
                            </w:r>
                            <w:r>
                              <w:rPr>
                                <w:spacing w:val="-3"/>
                                <w:sz w:val="20"/>
                              </w:rPr>
                              <w:t> </w:t>
                            </w:r>
                            <w:r>
                              <w:rPr>
                                <w:sz w:val="20"/>
                              </w:rPr>
                              <w:t>trial</w:t>
                            </w:r>
                            <w:r>
                              <w:rPr>
                                <w:spacing w:val="-3"/>
                                <w:sz w:val="20"/>
                              </w:rPr>
                              <w:t> </w:t>
                            </w:r>
                            <w:r>
                              <w:rPr>
                                <w:sz w:val="20"/>
                              </w:rPr>
                              <w:t>is</w:t>
                            </w:r>
                            <w:r>
                              <w:rPr>
                                <w:spacing w:val="-3"/>
                                <w:sz w:val="20"/>
                              </w:rPr>
                              <w:t> </w:t>
                            </w:r>
                            <w:r>
                              <w:rPr>
                                <w:sz w:val="20"/>
                              </w:rPr>
                              <w:t>an</w:t>
                            </w:r>
                            <w:r>
                              <w:rPr>
                                <w:spacing w:val="-3"/>
                                <w:sz w:val="20"/>
                              </w:rPr>
                              <w:t> </w:t>
                            </w:r>
                            <w:r>
                              <w:rPr>
                                <w:sz w:val="20"/>
                              </w:rPr>
                              <w:t>experiment</w:t>
                            </w:r>
                            <w:r>
                              <w:rPr>
                                <w:spacing w:val="-3"/>
                                <w:sz w:val="20"/>
                              </w:rPr>
                              <w:t> </w:t>
                            </w:r>
                            <w:r>
                              <w:rPr>
                                <w:sz w:val="20"/>
                              </w:rPr>
                              <w:t>with</w:t>
                            </w:r>
                            <w:r>
                              <w:rPr>
                                <w:spacing w:val="-3"/>
                                <w:sz w:val="20"/>
                              </w:rPr>
                              <w:t> </w:t>
                            </w:r>
                            <w:r>
                              <w:rPr>
                                <w:sz w:val="20"/>
                              </w:rPr>
                              <w:t>two</w:t>
                            </w:r>
                            <w:r>
                              <w:rPr>
                                <w:spacing w:val="-3"/>
                                <w:sz w:val="20"/>
                              </w:rPr>
                              <w:t> </w:t>
                            </w:r>
                            <w:r>
                              <w:rPr>
                                <w:sz w:val="20"/>
                              </w:rPr>
                              <w:t>possible</w:t>
                            </w:r>
                            <w:r>
                              <w:rPr>
                                <w:spacing w:val="-3"/>
                                <w:sz w:val="20"/>
                              </w:rPr>
                              <w:t> </w:t>
                            </w:r>
                            <w:r>
                              <w:rPr>
                                <w:sz w:val="20"/>
                              </w:rPr>
                              <w:t>outcomes:</w:t>
                            </w:r>
                            <w:r>
                              <w:rPr>
                                <w:spacing w:val="-3"/>
                                <w:sz w:val="20"/>
                              </w:rPr>
                              <w:t> </w:t>
                            </w:r>
                            <w:r>
                              <w:rPr>
                                <w:sz w:val="20"/>
                              </w:rPr>
                              <w:t>one</w:t>
                            </w:r>
                            <w:r>
                              <w:rPr>
                                <w:spacing w:val="-3"/>
                                <w:sz w:val="20"/>
                              </w:rPr>
                              <w:t> </w:t>
                            </w:r>
                            <w:r>
                              <w:rPr>
                                <w:sz w:val="20"/>
                              </w:rPr>
                              <w:t>with</w:t>
                            </w:r>
                            <w:r>
                              <w:rPr>
                                <w:spacing w:val="-3"/>
                                <w:sz w:val="20"/>
                              </w:rPr>
                              <w:t> </w:t>
                            </w:r>
                            <w:r>
                              <w:rPr>
                                <w:sz w:val="20"/>
                              </w:rPr>
                              <w:t>probabil‐ ity </w:t>
                            </w:r>
                            <w:r>
                              <w:rPr>
                                <w:i/>
                                <w:sz w:val="20"/>
                              </w:rPr>
                              <w:t>p </w:t>
                            </w:r>
                            <w:r>
                              <w:rPr>
                                <w:sz w:val="20"/>
                              </w:rPr>
                              <w:t>and the other with probability </w:t>
                            </w:r>
                            <w:r>
                              <w:rPr>
                                <w:i/>
                                <w:sz w:val="20"/>
                              </w:rPr>
                              <w:t>1 – p</w:t>
                            </w:r>
                            <w:r>
                              <w:rPr>
                                <w:sz w:val="20"/>
                              </w:rPr>
                              <w:t>.</w:t>
                            </w:r>
                          </w:p>
                          <w:p>
                            <w:pPr>
                              <w:numPr>
                                <w:ilvl w:val="0"/>
                                <w:numId w:val="33"/>
                              </w:numPr>
                              <w:tabs>
                                <w:tab w:pos="520" w:val="left" w:leader="none"/>
                              </w:tabs>
                              <w:spacing w:line="213" w:lineRule="auto" w:before="79"/>
                              <w:ind w:left="520" w:right="159" w:hanging="178"/>
                              <w:jc w:val="both"/>
                              <w:rPr>
                                <w:sz w:val="20"/>
                              </w:rPr>
                            </w:pPr>
                            <w:r>
                              <w:rPr>
                                <w:sz w:val="20"/>
                              </w:rPr>
                              <w:t>With large </w:t>
                            </w:r>
                            <w:r>
                              <w:rPr>
                                <w:i/>
                                <w:sz w:val="20"/>
                              </w:rPr>
                              <w:t>n</w:t>
                            </w:r>
                            <w:r>
                              <w:rPr>
                                <w:sz w:val="20"/>
                              </w:rPr>
                              <w:t>, and provided </w:t>
                            </w:r>
                            <w:r>
                              <w:rPr>
                                <w:i/>
                                <w:sz w:val="20"/>
                              </w:rPr>
                              <w:t>p </w:t>
                            </w:r>
                            <w:r>
                              <w:rPr>
                                <w:sz w:val="20"/>
                              </w:rPr>
                              <w:t>is not too close to 0 or 1, the binomial distribution can be approximated by the normal distribution.</w:t>
                            </w:r>
                          </w:p>
                        </w:txbxContent>
                      </wps:txbx>
                      <wps:bodyPr wrap="square" lIns="0" tIns="0" rIns="0" bIns="0" rtlCol="0">
                        <a:noAutofit/>
                      </wps:bodyPr>
                    </wps:wsp>
                  </a:graphicData>
                </a:graphic>
              </wp:anchor>
            </w:drawing>
          </mc:Choice>
          <mc:Fallback>
            <w:pict>
              <v:shape style="position:absolute;margin-left:72.125pt;margin-top:10.532983pt;width:359.75pt;height:140.5pt;mso-position-horizontal-relative:page;mso-position-vertical-relative:paragraph;z-index:-15667712;mso-wrap-distance-left:0;mso-wrap-distance-right:0" type="#_x0000_t202" id="docshape178"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33"/>
                        </w:numPr>
                        <w:tabs>
                          <w:tab w:pos="520" w:val="left" w:leader="none"/>
                        </w:tabs>
                        <w:spacing w:line="213" w:lineRule="auto" w:before="162"/>
                        <w:ind w:left="520" w:right="159" w:hanging="178"/>
                        <w:jc w:val="both"/>
                        <w:rPr>
                          <w:sz w:val="20"/>
                        </w:rPr>
                      </w:pPr>
                      <w:r>
                        <w:rPr>
                          <w:sz w:val="20"/>
                        </w:rPr>
                        <w:t>Binomial outcomes are important to model, since they represent, among </w:t>
                      </w:r>
                      <w:r>
                        <w:rPr>
                          <w:sz w:val="20"/>
                        </w:rPr>
                        <w:t>other things, fundamental decisions (buy or don’t buy, click or don’t click, survive or die, etc.).</w:t>
                      </w:r>
                    </w:p>
                    <w:p>
                      <w:pPr>
                        <w:numPr>
                          <w:ilvl w:val="0"/>
                          <w:numId w:val="33"/>
                        </w:numPr>
                        <w:tabs>
                          <w:tab w:pos="520" w:val="left" w:leader="none"/>
                        </w:tabs>
                        <w:spacing w:line="211" w:lineRule="auto" w:before="81"/>
                        <w:ind w:left="520" w:right="158" w:hanging="178"/>
                        <w:jc w:val="both"/>
                        <w:rPr>
                          <w:sz w:val="20"/>
                        </w:rPr>
                      </w:pPr>
                      <w:r>
                        <w:rPr>
                          <w:sz w:val="20"/>
                        </w:rPr>
                        <w:t>A</w:t>
                      </w:r>
                      <w:r>
                        <w:rPr>
                          <w:spacing w:val="-3"/>
                          <w:sz w:val="20"/>
                        </w:rPr>
                        <w:t> </w:t>
                      </w:r>
                      <w:r>
                        <w:rPr>
                          <w:sz w:val="20"/>
                        </w:rPr>
                        <w:t>binomial</w:t>
                      </w:r>
                      <w:r>
                        <w:rPr>
                          <w:spacing w:val="-3"/>
                          <w:sz w:val="20"/>
                        </w:rPr>
                        <w:t> </w:t>
                      </w:r>
                      <w:r>
                        <w:rPr>
                          <w:sz w:val="20"/>
                        </w:rPr>
                        <w:t>trial</w:t>
                      </w:r>
                      <w:r>
                        <w:rPr>
                          <w:spacing w:val="-3"/>
                          <w:sz w:val="20"/>
                        </w:rPr>
                        <w:t> </w:t>
                      </w:r>
                      <w:r>
                        <w:rPr>
                          <w:sz w:val="20"/>
                        </w:rPr>
                        <w:t>is</w:t>
                      </w:r>
                      <w:r>
                        <w:rPr>
                          <w:spacing w:val="-3"/>
                          <w:sz w:val="20"/>
                        </w:rPr>
                        <w:t> </w:t>
                      </w:r>
                      <w:r>
                        <w:rPr>
                          <w:sz w:val="20"/>
                        </w:rPr>
                        <w:t>an</w:t>
                      </w:r>
                      <w:r>
                        <w:rPr>
                          <w:spacing w:val="-3"/>
                          <w:sz w:val="20"/>
                        </w:rPr>
                        <w:t> </w:t>
                      </w:r>
                      <w:r>
                        <w:rPr>
                          <w:sz w:val="20"/>
                        </w:rPr>
                        <w:t>experiment</w:t>
                      </w:r>
                      <w:r>
                        <w:rPr>
                          <w:spacing w:val="-3"/>
                          <w:sz w:val="20"/>
                        </w:rPr>
                        <w:t> </w:t>
                      </w:r>
                      <w:r>
                        <w:rPr>
                          <w:sz w:val="20"/>
                        </w:rPr>
                        <w:t>with</w:t>
                      </w:r>
                      <w:r>
                        <w:rPr>
                          <w:spacing w:val="-3"/>
                          <w:sz w:val="20"/>
                        </w:rPr>
                        <w:t> </w:t>
                      </w:r>
                      <w:r>
                        <w:rPr>
                          <w:sz w:val="20"/>
                        </w:rPr>
                        <w:t>two</w:t>
                      </w:r>
                      <w:r>
                        <w:rPr>
                          <w:spacing w:val="-3"/>
                          <w:sz w:val="20"/>
                        </w:rPr>
                        <w:t> </w:t>
                      </w:r>
                      <w:r>
                        <w:rPr>
                          <w:sz w:val="20"/>
                        </w:rPr>
                        <w:t>possible</w:t>
                      </w:r>
                      <w:r>
                        <w:rPr>
                          <w:spacing w:val="-3"/>
                          <w:sz w:val="20"/>
                        </w:rPr>
                        <w:t> </w:t>
                      </w:r>
                      <w:r>
                        <w:rPr>
                          <w:sz w:val="20"/>
                        </w:rPr>
                        <w:t>outcomes:</w:t>
                      </w:r>
                      <w:r>
                        <w:rPr>
                          <w:spacing w:val="-3"/>
                          <w:sz w:val="20"/>
                        </w:rPr>
                        <w:t> </w:t>
                      </w:r>
                      <w:r>
                        <w:rPr>
                          <w:sz w:val="20"/>
                        </w:rPr>
                        <w:t>one</w:t>
                      </w:r>
                      <w:r>
                        <w:rPr>
                          <w:spacing w:val="-3"/>
                          <w:sz w:val="20"/>
                        </w:rPr>
                        <w:t> </w:t>
                      </w:r>
                      <w:r>
                        <w:rPr>
                          <w:sz w:val="20"/>
                        </w:rPr>
                        <w:t>with</w:t>
                      </w:r>
                      <w:r>
                        <w:rPr>
                          <w:spacing w:val="-3"/>
                          <w:sz w:val="20"/>
                        </w:rPr>
                        <w:t> </w:t>
                      </w:r>
                      <w:r>
                        <w:rPr>
                          <w:sz w:val="20"/>
                        </w:rPr>
                        <w:t>probabil‐ ity </w:t>
                      </w:r>
                      <w:r>
                        <w:rPr>
                          <w:i/>
                          <w:sz w:val="20"/>
                        </w:rPr>
                        <w:t>p </w:t>
                      </w:r>
                      <w:r>
                        <w:rPr>
                          <w:sz w:val="20"/>
                        </w:rPr>
                        <w:t>and the other with probability </w:t>
                      </w:r>
                      <w:r>
                        <w:rPr>
                          <w:i/>
                          <w:sz w:val="20"/>
                        </w:rPr>
                        <w:t>1 – p</w:t>
                      </w:r>
                      <w:r>
                        <w:rPr>
                          <w:sz w:val="20"/>
                        </w:rPr>
                        <w:t>.</w:t>
                      </w:r>
                    </w:p>
                    <w:p>
                      <w:pPr>
                        <w:numPr>
                          <w:ilvl w:val="0"/>
                          <w:numId w:val="33"/>
                        </w:numPr>
                        <w:tabs>
                          <w:tab w:pos="520" w:val="left" w:leader="none"/>
                        </w:tabs>
                        <w:spacing w:line="213" w:lineRule="auto" w:before="79"/>
                        <w:ind w:left="520" w:right="159" w:hanging="178"/>
                        <w:jc w:val="both"/>
                        <w:rPr>
                          <w:sz w:val="20"/>
                        </w:rPr>
                      </w:pPr>
                      <w:r>
                        <w:rPr>
                          <w:sz w:val="20"/>
                        </w:rPr>
                        <w:t>With large </w:t>
                      </w:r>
                      <w:r>
                        <w:rPr>
                          <w:i/>
                          <w:sz w:val="20"/>
                        </w:rPr>
                        <w:t>n</w:t>
                      </w:r>
                      <w:r>
                        <w:rPr>
                          <w:sz w:val="20"/>
                        </w:rPr>
                        <w:t>, and provided </w:t>
                      </w:r>
                      <w:r>
                        <w:rPr>
                          <w:i/>
                          <w:sz w:val="20"/>
                        </w:rPr>
                        <w:t>p </w:t>
                      </w:r>
                      <w:r>
                        <w:rPr>
                          <w:sz w:val="20"/>
                        </w:rPr>
                        <w:t>is not too close to 0 or 1, the binomial distribution can be approximated by the normal distribution.</w:t>
                      </w:r>
                    </w:p>
                  </w:txbxContent>
                </v:textbox>
                <v:stroke dashstyle="solid"/>
                <w10:wrap type="topAndBottom"/>
              </v:shape>
            </w:pict>
          </mc:Fallback>
        </mc:AlternateContent>
      </w:r>
    </w:p>
    <w:p>
      <w:pPr>
        <w:pStyle w:val="Heading3"/>
        <w:spacing w:before="174"/>
        <w:ind w:left="999"/>
        <w:jc w:val="left"/>
        <w:rPr>
          <w:b/>
        </w:rPr>
      </w:pPr>
      <w:bookmarkStart w:name="Further Reading" w:id="472"/>
      <w:bookmarkEnd w:id="472"/>
      <w:r>
        <w:rPr/>
      </w:r>
      <w:bookmarkStart w:name="_bookmark357" w:id="473"/>
      <w:bookmarkEnd w:id="473"/>
      <w:r>
        <w:rPr/>
      </w:r>
      <w:r>
        <w:rPr>
          <w:b/>
        </w:rPr>
        <w:t>Further</w:t>
      </w:r>
      <w:r>
        <w:rPr>
          <w:b/>
          <w:spacing w:val="7"/>
        </w:rPr>
        <w:t> </w:t>
      </w:r>
      <w:r>
        <w:rPr>
          <w:b/>
          <w:spacing w:val="-2"/>
        </w:rPr>
        <w:t>Reading</w:t>
      </w:r>
    </w:p>
    <w:p>
      <w:pPr>
        <w:pStyle w:val="ListParagraph"/>
        <w:numPr>
          <w:ilvl w:val="0"/>
          <w:numId w:val="31"/>
        </w:numPr>
        <w:tabs>
          <w:tab w:pos="1360" w:val="left" w:leader="none"/>
        </w:tabs>
        <w:spacing w:line="213" w:lineRule="auto" w:before="182" w:after="0"/>
        <w:ind w:left="1360" w:right="1098" w:hanging="187"/>
        <w:jc w:val="left"/>
        <w:rPr>
          <w:sz w:val="21"/>
        </w:rPr>
      </w:pPr>
      <w:r>
        <w:rPr>
          <w:sz w:val="21"/>
        </w:rPr>
        <w:t>Read</w:t>
      </w:r>
      <w:r>
        <w:rPr>
          <w:spacing w:val="21"/>
          <w:sz w:val="21"/>
        </w:rPr>
        <w:t> </w:t>
      </w:r>
      <w:r>
        <w:rPr>
          <w:sz w:val="21"/>
        </w:rPr>
        <w:t>about</w:t>
      </w:r>
      <w:r>
        <w:rPr>
          <w:spacing w:val="21"/>
          <w:sz w:val="21"/>
        </w:rPr>
        <w:t> </w:t>
      </w:r>
      <w:hyperlink r:id="rId152">
        <w:r>
          <w:rPr>
            <w:color w:val="990000"/>
            <w:sz w:val="21"/>
          </w:rPr>
          <w:t>the</w:t>
        </w:r>
        <w:r>
          <w:rPr>
            <w:color w:val="990000"/>
            <w:spacing w:val="21"/>
            <w:sz w:val="21"/>
          </w:rPr>
          <w:t> </w:t>
        </w:r>
        <w:r>
          <w:rPr>
            <w:color w:val="990000"/>
            <w:sz w:val="21"/>
          </w:rPr>
          <w:t>“quincunx”</w:t>
        </w:r>
      </w:hyperlink>
      <w:r>
        <w:rPr>
          <w:sz w:val="21"/>
        </w:rPr>
        <w:t>,</w:t>
      </w:r>
      <w:r>
        <w:rPr>
          <w:spacing w:val="21"/>
          <w:sz w:val="21"/>
        </w:rPr>
        <w:t> </w:t>
      </w:r>
      <w:r>
        <w:rPr>
          <w:sz w:val="21"/>
        </w:rPr>
        <w:t>a</w:t>
      </w:r>
      <w:r>
        <w:rPr>
          <w:spacing w:val="21"/>
          <w:sz w:val="21"/>
        </w:rPr>
        <w:t> </w:t>
      </w:r>
      <w:r>
        <w:rPr>
          <w:sz w:val="21"/>
        </w:rPr>
        <w:t>pinball-like</w:t>
      </w:r>
      <w:r>
        <w:rPr>
          <w:spacing w:val="21"/>
          <w:sz w:val="21"/>
        </w:rPr>
        <w:t> </w:t>
      </w:r>
      <w:r>
        <w:rPr>
          <w:sz w:val="21"/>
        </w:rPr>
        <w:t>simulation</w:t>
      </w:r>
      <w:r>
        <w:rPr>
          <w:spacing w:val="21"/>
          <w:sz w:val="21"/>
        </w:rPr>
        <w:t> </w:t>
      </w:r>
      <w:r>
        <w:rPr>
          <w:sz w:val="21"/>
        </w:rPr>
        <w:t>device</w:t>
      </w:r>
      <w:r>
        <w:rPr>
          <w:spacing w:val="21"/>
          <w:sz w:val="21"/>
        </w:rPr>
        <w:t> </w:t>
      </w:r>
      <w:r>
        <w:rPr>
          <w:sz w:val="21"/>
        </w:rPr>
        <w:t>for</w:t>
      </w:r>
      <w:r>
        <w:rPr>
          <w:spacing w:val="21"/>
          <w:sz w:val="21"/>
        </w:rPr>
        <w:t> </w:t>
      </w:r>
      <w:r>
        <w:rPr>
          <w:sz w:val="21"/>
        </w:rPr>
        <w:t>illustrating</w:t>
      </w:r>
      <w:r>
        <w:rPr>
          <w:spacing w:val="21"/>
          <w:sz w:val="21"/>
        </w:rPr>
        <w:t> </w:t>
      </w:r>
      <w:r>
        <w:rPr>
          <w:sz w:val="21"/>
        </w:rPr>
        <w:t>the binomial distribution.</w:t>
      </w:r>
    </w:p>
    <w:p>
      <w:pPr>
        <w:pStyle w:val="ListParagraph"/>
        <w:numPr>
          <w:ilvl w:val="0"/>
          <w:numId w:val="31"/>
        </w:numPr>
        <w:tabs>
          <w:tab w:pos="1360" w:val="left" w:leader="none"/>
        </w:tabs>
        <w:spacing w:line="213" w:lineRule="auto" w:before="80" w:after="0"/>
        <w:ind w:left="1360" w:right="1098" w:hanging="187"/>
        <w:jc w:val="left"/>
        <w:rPr>
          <w:sz w:val="21"/>
        </w:rPr>
      </w:pPr>
      <w:r>
        <w:rPr>
          <w:sz w:val="21"/>
        </w:rPr>
        <w:t>The binomial distribution is a staple of introductory statistics, and all </w:t>
      </w:r>
      <w:r>
        <w:rPr>
          <w:sz w:val="21"/>
        </w:rPr>
        <w:t>introduc‐ </w:t>
      </w:r>
      <w:bookmarkStart w:name="_bookmark358" w:id="474"/>
      <w:bookmarkEnd w:id="474"/>
      <w:r>
        <w:rPr>
          <w:sz w:val="21"/>
        </w:rPr>
        <w:t>to</w:t>
      </w:r>
      <w:r>
        <w:rPr>
          <w:sz w:val="21"/>
        </w:rPr>
        <w:t>ry statistics texts will have a chapter or two on it.</w:t>
      </w:r>
    </w:p>
    <w:p>
      <w:pPr>
        <w:pStyle w:val="BodyText"/>
        <w:spacing w:before="95"/>
        <w:ind w:left="0"/>
      </w:pPr>
    </w:p>
    <w:p>
      <w:pPr>
        <w:pStyle w:val="Heading2"/>
        <w:rPr>
          <w:b/>
        </w:rPr>
      </w:pPr>
      <w:bookmarkStart w:name="Chi-Square Distribution" w:id="475"/>
      <w:bookmarkEnd w:id="475"/>
      <w:r>
        <w:rPr/>
      </w:r>
      <w:bookmarkStart w:name="_bookmark359" w:id="476"/>
      <w:bookmarkEnd w:id="476"/>
      <w:r>
        <w:rPr/>
      </w:r>
      <w:r>
        <w:rPr>
          <w:b/>
        </w:rPr>
        <w:t>Chi-Square</w:t>
      </w:r>
      <w:r>
        <w:rPr>
          <w:b/>
          <w:spacing w:val="-15"/>
        </w:rPr>
        <w:t> </w:t>
      </w:r>
      <w:r>
        <w:rPr>
          <w:b/>
          <w:spacing w:val="-2"/>
        </w:rPr>
        <w:t>Distribution</w:t>
      </w:r>
    </w:p>
    <w:p>
      <w:pPr>
        <w:pStyle w:val="BodyText"/>
        <w:spacing w:line="213" w:lineRule="auto" w:before="111"/>
        <w:ind w:right="1097" w:hanging="1"/>
        <w:jc w:val="both"/>
      </w:pPr>
      <w:r>
        <w:rPr/>
        <w:t>An</w:t>
      </w:r>
      <w:r>
        <w:rPr>
          <w:spacing w:val="-4"/>
        </w:rPr>
        <w:t> </w:t>
      </w:r>
      <w:r>
        <w:rPr/>
        <w:t>important</w:t>
      </w:r>
      <w:r>
        <w:rPr>
          <w:spacing w:val="-4"/>
        </w:rPr>
        <w:t> </w:t>
      </w:r>
      <w:r>
        <w:rPr/>
        <w:t>idea</w:t>
      </w:r>
      <w:r>
        <w:rPr>
          <w:spacing w:val="-4"/>
        </w:rPr>
        <w:t> </w:t>
      </w:r>
      <w:r>
        <w:rPr/>
        <w:t>in</w:t>
      </w:r>
      <w:r>
        <w:rPr>
          <w:spacing w:val="-4"/>
        </w:rPr>
        <w:t> </w:t>
      </w:r>
      <w:r>
        <w:rPr/>
        <w:t>statistics</w:t>
      </w:r>
      <w:r>
        <w:rPr>
          <w:spacing w:val="-4"/>
        </w:rPr>
        <w:t> </w:t>
      </w:r>
      <w:r>
        <w:rPr/>
        <w:t>is</w:t>
      </w:r>
      <w:r>
        <w:rPr>
          <w:spacing w:val="-4"/>
        </w:rPr>
        <w:t> </w:t>
      </w:r>
      <w:r>
        <w:rPr>
          <w:i/>
        </w:rPr>
        <w:t>departure</w:t>
      </w:r>
      <w:r>
        <w:rPr>
          <w:i/>
          <w:spacing w:val="-6"/>
        </w:rPr>
        <w:t> </w:t>
      </w:r>
      <w:r>
        <w:rPr>
          <w:i/>
        </w:rPr>
        <w:t>from</w:t>
      </w:r>
      <w:r>
        <w:rPr>
          <w:i/>
          <w:spacing w:val="-6"/>
        </w:rPr>
        <w:t> </w:t>
      </w:r>
      <w:r>
        <w:rPr>
          <w:i/>
        </w:rPr>
        <w:t>expectation</w:t>
      </w:r>
      <w:r>
        <w:rPr/>
        <w:t>,</w:t>
      </w:r>
      <w:r>
        <w:rPr>
          <w:spacing w:val="-4"/>
        </w:rPr>
        <w:t> </w:t>
      </w:r>
      <w:r>
        <w:rPr/>
        <w:t>especially</w:t>
      </w:r>
      <w:r>
        <w:rPr>
          <w:spacing w:val="-4"/>
        </w:rPr>
        <w:t> </w:t>
      </w:r>
      <w:r>
        <w:rPr/>
        <w:t>with</w:t>
      </w:r>
      <w:r>
        <w:rPr>
          <w:spacing w:val="-4"/>
        </w:rPr>
        <w:t> </w:t>
      </w:r>
      <w:r>
        <w:rPr/>
        <w:t>respect</w:t>
      </w:r>
      <w:r>
        <w:rPr>
          <w:spacing w:val="-4"/>
        </w:rPr>
        <w:t> </w:t>
      </w:r>
      <w:r>
        <w:rPr/>
        <w:t>to </w:t>
      </w:r>
      <w:bookmarkStart w:name="_bookmark360" w:id="477"/>
      <w:bookmarkEnd w:id="477"/>
      <w:r>
        <w:rPr/>
        <w:t>c</w:t>
      </w:r>
      <w:r>
        <w:rPr/>
        <w:t>ategory counts. Expectation is defined loosely as “nothing unusual or of note in </w:t>
      </w:r>
      <w:r>
        <w:rPr/>
        <w:t>the data”</w:t>
      </w:r>
      <w:r>
        <w:rPr>
          <w:spacing w:val="41"/>
        </w:rPr>
        <w:t> </w:t>
      </w:r>
      <w:r>
        <w:rPr/>
        <w:t>(e.g.,</w:t>
      </w:r>
      <w:r>
        <w:rPr>
          <w:spacing w:val="41"/>
        </w:rPr>
        <w:t> </w:t>
      </w:r>
      <w:r>
        <w:rPr/>
        <w:t>no</w:t>
      </w:r>
      <w:r>
        <w:rPr>
          <w:spacing w:val="42"/>
        </w:rPr>
        <w:t> </w:t>
      </w:r>
      <w:r>
        <w:rPr/>
        <w:t>correlation</w:t>
      </w:r>
      <w:r>
        <w:rPr>
          <w:spacing w:val="41"/>
        </w:rPr>
        <w:t> </w:t>
      </w:r>
      <w:r>
        <w:rPr/>
        <w:t>between</w:t>
      </w:r>
      <w:r>
        <w:rPr>
          <w:spacing w:val="41"/>
        </w:rPr>
        <w:t> </w:t>
      </w:r>
      <w:r>
        <w:rPr/>
        <w:t>variables</w:t>
      </w:r>
      <w:r>
        <w:rPr>
          <w:spacing w:val="42"/>
        </w:rPr>
        <w:t> </w:t>
      </w:r>
      <w:r>
        <w:rPr/>
        <w:t>or</w:t>
      </w:r>
      <w:r>
        <w:rPr>
          <w:spacing w:val="41"/>
        </w:rPr>
        <w:t> </w:t>
      </w:r>
      <w:r>
        <w:rPr/>
        <w:t>predictable</w:t>
      </w:r>
      <w:r>
        <w:rPr>
          <w:spacing w:val="41"/>
        </w:rPr>
        <w:t> </w:t>
      </w:r>
      <w:r>
        <w:rPr/>
        <w:t>patterns).</w:t>
      </w:r>
      <w:r>
        <w:rPr>
          <w:spacing w:val="42"/>
        </w:rPr>
        <w:t> </w:t>
      </w:r>
      <w:r>
        <w:rPr/>
        <w:t>This</w:t>
      </w:r>
      <w:r>
        <w:rPr>
          <w:spacing w:val="41"/>
        </w:rPr>
        <w:t> </w:t>
      </w:r>
      <w:r>
        <w:rPr/>
        <w:t>is</w:t>
      </w:r>
      <w:r>
        <w:rPr>
          <w:spacing w:val="42"/>
        </w:rPr>
        <w:t> </w:t>
      </w:r>
      <w:r>
        <w:rPr>
          <w:spacing w:val="-4"/>
        </w:rPr>
        <w:t>also</w:t>
      </w:r>
    </w:p>
    <w:p>
      <w:pPr>
        <w:spacing w:after="0" w:line="213" w:lineRule="auto"/>
        <w:jc w:val="both"/>
        <w:sectPr>
          <w:pgSz w:w="10080" w:h="13230"/>
          <w:pgMar w:header="0" w:footer="885" w:top="1000" w:bottom="1080" w:left="440" w:right="340"/>
        </w:sectPr>
      </w:pPr>
    </w:p>
    <w:p>
      <w:pPr>
        <w:pStyle w:val="BodyText"/>
        <w:spacing w:line="213" w:lineRule="auto" w:before="99"/>
        <w:ind w:right="1097"/>
        <w:jc w:val="both"/>
      </w:pPr>
      <w:r>
        <w:rPr/>
        <w:t>termed</w:t>
      </w:r>
      <w:r>
        <w:rPr>
          <w:spacing w:val="-3"/>
        </w:rPr>
        <w:t> </w:t>
      </w:r>
      <w:r>
        <w:rPr/>
        <w:t>the</w:t>
      </w:r>
      <w:r>
        <w:rPr>
          <w:spacing w:val="-3"/>
        </w:rPr>
        <w:t> </w:t>
      </w:r>
      <w:r>
        <w:rPr/>
        <w:t>“null</w:t>
      </w:r>
      <w:r>
        <w:rPr>
          <w:spacing w:val="-3"/>
        </w:rPr>
        <w:t> </w:t>
      </w:r>
      <w:r>
        <w:rPr/>
        <w:t>hypothesis”</w:t>
      </w:r>
      <w:r>
        <w:rPr>
          <w:spacing w:val="-3"/>
        </w:rPr>
        <w:t> </w:t>
      </w:r>
      <w:r>
        <w:rPr/>
        <w:t>or</w:t>
      </w:r>
      <w:r>
        <w:rPr>
          <w:spacing w:val="-3"/>
        </w:rPr>
        <w:t> </w:t>
      </w:r>
      <w:r>
        <w:rPr/>
        <w:t>“null</w:t>
      </w:r>
      <w:r>
        <w:rPr>
          <w:spacing w:val="-3"/>
        </w:rPr>
        <w:t> </w:t>
      </w:r>
      <w:r>
        <w:rPr/>
        <w:t>model”</w:t>
      </w:r>
      <w:r>
        <w:rPr>
          <w:spacing w:val="-3"/>
        </w:rPr>
        <w:t> </w:t>
      </w:r>
      <w:r>
        <w:rPr/>
        <w:t>(see</w:t>
      </w:r>
      <w:r>
        <w:rPr>
          <w:spacing w:val="-3"/>
        </w:rPr>
        <w:t> </w:t>
      </w:r>
      <w:hyperlink w:history="true" w:anchor="_bookmark419">
        <w:r>
          <w:rPr>
            <w:color w:val="990000"/>
          </w:rPr>
          <w:t>“The</w:t>
        </w:r>
        <w:r>
          <w:rPr>
            <w:color w:val="990000"/>
            <w:spacing w:val="-3"/>
          </w:rPr>
          <w:t> </w:t>
        </w:r>
        <w:r>
          <w:rPr>
            <w:color w:val="990000"/>
          </w:rPr>
          <w:t>Null</w:t>
        </w:r>
        <w:r>
          <w:rPr>
            <w:color w:val="990000"/>
            <w:spacing w:val="-3"/>
          </w:rPr>
          <w:t> </w:t>
        </w:r>
        <w:r>
          <w:rPr>
            <w:color w:val="990000"/>
          </w:rPr>
          <w:t>Hypothesis”</w:t>
        </w:r>
        <w:r>
          <w:rPr>
            <w:color w:val="990000"/>
            <w:spacing w:val="-2"/>
          </w:rPr>
          <w:t> </w:t>
        </w:r>
        <w:r>
          <w:rPr>
            <w:color w:val="990000"/>
          </w:rPr>
          <w:t>on</w:t>
        </w:r>
        <w:r>
          <w:rPr>
            <w:color w:val="990000"/>
            <w:spacing w:val="-3"/>
          </w:rPr>
          <w:t> </w:t>
        </w:r>
        <w:r>
          <w:rPr>
            <w:color w:val="990000"/>
          </w:rPr>
          <w:t>page</w:t>
        </w:r>
        <w:r>
          <w:rPr>
            <w:color w:val="990000"/>
            <w:spacing w:val="-3"/>
          </w:rPr>
          <w:t> </w:t>
        </w:r>
        <w:r>
          <w:rPr>
            <w:color w:val="990000"/>
          </w:rPr>
          <w:t>94</w:t>
        </w:r>
      </w:hyperlink>
      <w:r>
        <w:rPr/>
        <w:t>). For example, you might want to test whether one variable (say, a row variable repre‐ senting gender) is independent of another (say, a column variable representing </w:t>
      </w:r>
      <w:r>
        <w:rPr/>
        <w:t>“was promoted in job”), and you have counts of the number in each of the cells of the data table. The statistic that measures the extent to which results depart from the null expectation</w:t>
      </w:r>
      <w:r>
        <w:rPr>
          <w:spacing w:val="-4"/>
        </w:rPr>
        <w:t> </w:t>
      </w:r>
      <w:r>
        <w:rPr/>
        <w:t>of</w:t>
      </w:r>
      <w:r>
        <w:rPr>
          <w:spacing w:val="-4"/>
        </w:rPr>
        <w:t> </w:t>
      </w:r>
      <w:r>
        <w:rPr/>
        <w:t>independence</w:t>
      </w:r>
      <w:r>
        <w:rPr>
          <w:spacing w:val="-4"/>
        </w:rPr>
        <w:t> </w:t>
      </w:r>
      <w:r>
        <w:rPr/>
        <w:t>is</w:t>
      </w:r>
      <w:r>
        <w:rPr>
          <w:spacing w:val="-4"/>
        </w:rPr>
        <w:t> </w:t>
      </w:r>
      <w:r>
        <w:rPr/>
        <w:t>the</w:t>
      </w:r>
      <w:r>
        <w:rPr>
          <w:spacing w:val="-4"/>
        </w:rPr>
        <w:t> </w:t>
      </w:r>
      <w:r>
        <w:rPr/>
        <w:t>chi-square</w:t>
      </w:r>
      <w:r>
        <w:rPr>
          <w:spacing w:val="-4"/>
        </w:rPr>
        <w:t> </w:t>
      </w:r>
      <w:r>
        <w:rPr/>
        <w:t>statistic.</w:t>
      </w:r>
      <w:r>
        <w:rPr>
          <w:spacing w:val="-4"/>
        </w:rPr>
        <w:t> </w:t>
      </w:r>
      <w:r>
        <w:rPr/>
        <w:t>It</w:t>
      </w:r>
      <w:r>
        <w:rPr>
          <w:spacing w:val="-4"/>
        </w:rPr>
        <w:t> </w:t>
      </w:r>
      <w:r>
        <w:rPr/>
        <w:t>is</w:t>
      </w:r>
      <w:r>
        <w:rPr>
          <w:spacing w:val="-4"/>
        </w:rPr>
        <w:t> </w:t>
      </w:r>
      <w:r>
        <w:rPr/>
        <w:t>the</w:t>
      </w:r>
      <w:r>
        <w:rPr>
          <w:spacing w:val="-4"/>
        </w:rPr>
        <w:t> </w:t>
      </w:r>
      <w:r>
        <w:rPr/>
        <w:t>difference</w:t>
      </w:r>
      <w:r>
        <w:rPr>
          <w:spacing w:val="-4"/>
        </w:rPr>
        <w:t> </w:t>
      </w:r>
      <w:r>
        <w:rPr/>
        <w:t>between</w:t>
      </w:r>
      <w:r>
        <w:rPr>
          <w:spacing w:val="-4"/>
        </w:rPr>
        <w:t> </w:t>
      </w:r>
      <w:r>
        <w:rPr/>
        <w:t>the observed and expected values, divided by the square root of the expected value, squared, then summed across all categories. This process standardizes the statistic so it can be compared to a reference distribution. A more general way of putting this is to note that the chi-square statistic is a measure of the extent to which a set of observed values “fits” a specified distribution (a “goodness-of-fit” test). It is useful for determining</w:t>
      </w:r>
      <w:r>
        <w:rPr>
          <w:spacing w:val="-8"/>
        </w:rPr>
        <w:t> </w:t>
      </w:r>
      <w:r>
        <w:rPr/>
        <w:t>whether</w:t>
      </w:r>
      <w:r>
        <w:rPr>
          <w:spacing w:val="-8"/>
        </w:rPr>
        <w:t> </w:t>
      </w:r>
      <w:r>
        <w:rPr/>
        <w:t>multiple</w:t>
      </w:r>
      <w:r>
        <w:rPr>
          <w:spacing w:val="-8"/>
        </w:rPr>
        <w:t> </w:t>
      </w:r>
      <w:r>
        <w:rPr/>
        <w:t>treatments</w:t>
      </w:r>
      <w:r>
        <w:rPr>
          <w:spacing w:val="-8"/>
        </w:rPr>
        <w:t> </w:t>
      </w:r>
      <w:r>
        <w:rPr/>
        <w:t>(an</w:t>
      </w:r>
      <w:r>
        <w:rPr>
          <w:spacing w:val="-8"/>
        </w:rPr>
        <w:t> </w:t>
      </w:r>
      <w:r>
        <w:rPr/>
        <w:t>“A/B/C…</w:t>
      </w:r>
      <w:r>
        <w:rPr>
          <w:spacing w:val="-8"/>
        </w:rPr>
        <w:t> </w:t>
      </w:r>
      <w:r>
        <w:rPr/>
        <w:t>test”)</w:t>
      </w:r>
      <w:r>
        <w:rPr>
          <w:spacing w:val="-8"/>
        </w:rPr>
        <w:t> </w:t>
      </w:r>
      <w:r>
        <w:rPr/>
        <w:t>differ</w:t>
      </w:r>
      <w:r>
        <w:rPr>
          <w:spacing w:val="-8"/>
        </w:rPr>
        <w:t> </w:t>
      </w:r>
      <w:r>
        <w:rPr/>
        <w:t>from</w:t>
      </w:r>
      <w:r>
        <w:rPr>
          <w:spacing w:val="-8"/>
        </w:rPr>
        <w:t> </w:t>
      </w:r>
      <w:r>
        <w:rPr/>
        <w:t>one</w:t>
      </w:r>
      <w:r>
        <w:rPr>
          <w:spacing w:val="-8"/>
        </w:rPr>
        <w:t> </w:t>
      </w:r>
      <w:r>
        <w:rPr/>
        <w:t>another in their effects.</w:t>
      </w:r>
    </w:p>
    <w:p>
      <w:pPr>
        <w:pStyle w:val="BodyText"/>
        <w:spacing w:line="213" w:lineRule="auto" w:before="118"/>
        <w:ind w:right="1097"/>
        <w:jc w:val="both"/>
      </w:pPr>
      <w:r>
        <w:rPr/>
        <w:t>The chi-square distribution is the distribution of this statistic under repeated resam‐ pled draws from the null model—see </w:t>
      </w:r>
      <w:hyperlink w:history="true" w:anchor="_bookmark529">
        <w:r>
          <w:rPr>
            <w:color w:val="990000"/>
          </w:rPr>
          <w:t>“Chi-Square Test” on page 124</w:t>
        </w:r>
      </w:hyperlink>
      <w:r>
        <w:rPr>
          <w:color w:val="990000"/>
        </w:rPr>
        <w:t> </w:t>
      </w:r>
      <w:r>
        <w:rPr/>
        <w:t>for a </w:t>
      </w:r>
      <w:r>
        <w:rPr/>
        <w:t>detailed algorithm, and the chi-square formula for a data table. A low chi-square value for a</w:t>
      </w:r>
      <w:r>
        <w:rPr>
          <w:spacing w:val="40"/>
        </w:rPr>
        <w:t> </w:t>
      </w:r>
      <w:r>
        <w:rPr/>
        <w:t>set of counts indicates that they closely follow the expected distribution. A high chi- square indicates that they differ markedly from what is expected. There are a variety of chi-square distributions associated with different degrees of freedom (e.g., number of observations—see </w:t>
      </w:r>
      <w:hyperlink w:history="true" w:anchor="_bookmark498">
        <w:r>
          <w:rPr>
            <w:color w:val="990000"/>
          </w:rPr>
          <w:t>“Degrees of Freedom” on page 116</w:t>
        </w:r>
      </w:hyperlink>
      <w:r>
        <w:rPr/>
        <w:t>).</w:t>
      </w:r>
    </w:p>
    <w:p>
      <w:pPr>
        <w:pStyle w:val="BodyText"/>
        <w:spacing w:before="10"/>
        <w:ind w:left="0"/>
        <w:rPr>
          <w:sz w:val="13"/>
        </w:rPr>
      </w:pPr>
      <w:r>
        <w:rPr/>
        <mc:AlternateContent>
          <mc:Choice Requires="wps">
            <w:drawing>
              <wp:anchor distT="0" distB="0" distL="0" distR="0" allowOverlap="1" layoutInCell="1" locked="0" behindDoc="1" simplePos="0" relativeHeight="487649280">
                <wp:simplePos x="0" y="0"/>
                <wp:positionH relativeFrom="page">
                  <wp:posOffset>915987</wp:posOffset>
                </wp:positionH>
                <wp:positionV relativeFrom="paragraph">
                  <wp:posOffset>135216</wp:posOffset>
                </wp:positionV>
                <wp:extent cx="4568825" cy="1276350"/>
                <wp:effectExtent l="0" t="0" r="0" b="0"/>
                <wp:wrapTopAndBottom/>
                <wp:docPr id="359" name="Textbox 359"/>
                <wp:cNvGraphicFramePr>
                  <a:graphicFrameLocks/>
                </wp:cNvGraphicFramePr>
                <a:graphic>
                  <a:graphicData uri="http://schemas.microsoft.com/office/word/2010/wordprocessingShape">
                    <wps:wsp>
                      <wps:cNvPr id="359" name="Textbox 359"/>
                      <wps:cNvSpPr txBox="1"/>
                      <wps:spPr>
                        <a:xfrm>
                          <a:off x="0" y="0"/>
                          <a:ext cx="4568825" cy="12763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34"/>
                              </w:numPr>
                              <w:tabs>
                                <w:tab w:pos="519" w:val="left" w:leader="none"/>
                              </w:tabs>
                              <w:spacing w:line="213" w:lineRule="auto" w:before="162"/>
                              <w:ind w:left="519" w:right="159" w:hanging="178"/>
                              <w:jc w:val="left"/>
                              <w:rPr>
                                <w:sz w:val="20"/>
                              </w:rPr>
                            </w:pPr>
                            <w:r>
                              <w:rPr>
                                <w:sz w:val="20"/>
                              </w:rPr>
                              <w:t>The</w:t>
                            </w:r>
                            <w:r>
                              <w:rPr>
                                <w:spacing w:val="39"/>
                                <w:sz w:val="20"/>
                              </w:rPr>
                              <w:t> </w:t>
                            </w:r>
                            <w:r>
                              <w:rPr>
                                <w:sz w:val="20"/>
                              </w:rPr>
                              <w:t>chi-square</w:t>
                            </w:r>
                            <w:r>
                              <w:rPr>
                                <w:spacing w:val="39"/>
                                <w:sz w:val="20"/>
                              </w:rPr>
                              <w:t> </w:t>
                            </w:r>
                            <w:r>
                              <w:rPr>
                                <w:sz w:val="20"/>
                              </w:rPr>
                              <w:t>distribution</w:t>
                            </w:r>
                            <w:r>
                              <w:rPr>
                                <w:spacing w:val="39"/>
                                <w:sz w:val="20"/>
                              </w:rPr>
                              <w:t> </w:t>
                            </w:r>
                            <w:r>
                              <w:rPr>
                                <w:sz w:val="20"/>
                              </w:rPr>
                              <w:t>is</w:t>
                            </w:r>
                            <w:r>
                              <w:rPr>
                                <w:spacing w:val="39"/>
                                <w:sz w:val="20"/>
                              </w:rPr>
                              <w:t> </w:t>
                            </w:r>
                            <w:r>
                              <w:rPr>
                                <w:sz w:val="20"/>
                              </w:rPr>
                              <w:t>typically</w:t>
                            </w:r>
                            <w:r>
                              <w:rPr>
                                <w:spacing w:val="39"/>
                                <w:sz w:val="20"/>
                              </w:rPr>
                              <w:t> </w:t>
                            </w:r>
                            <w:r>
                              <w:rPr>
                                <w:sz w:val="20"/>
                              </w:rPr>
                              <w:t>concerned</w:t>
                            </w:r>
                            <w:r>
                              <w:rPr>
                                <w:spacing w:val="39"/>
                                <w:sz w:val="20"/>
                              </w:rPr>
                              <w:t> </w:t>
                            </w:r>
                            <w:r>
                              <w:rPr>
                                <w:sz w:val="20"/>
                              </w:rPr>
                              <w:t>with</w:t>
                            </w:r>
                            <w:r>
                              <w:rPr>
                                <w:spacing w:val="39"/>
                                <w:sz w:val="20"/>
                              </w:rPr>
                              <w:t> </w:t>
                            </w:r>
                            <w:r>
                              <w:rPr>
                                <w:sz w:val="20"/>
                              </w:rPr>
                              <w:t>counts</w:t>
                            </w:r>
                            <w:r>
                              <w:rPr>
                                <w:spacing w:val="39"/>
                                <w:sz w:val="20"/>
                              </w:rPr>
                              <w:t> </w:t>
                            </w:r>
                            <w:r>
                              <w:rPr>
                                <w:sz w:val="20"/>
                              </w:rPr>
                              <w:t>of</w:t>
                            </w:r>
                            <w:r>
                              <w:rPr>
                                <w:spacing w:val="39"/>
                                <w:sz w:val="20"/>
                              </w:rPr>
                              <w:t> </w:t>
                            </w:r>
                            <w:r>
                              <w:rPr>
                                <w:sz w:val="20"/>
                              </w:rPr>
                              <w:t>subjects</w:t>
                            </w:r>
                            <w:r>
                              <w:rPr>
                                <w:spacing w:val="39"/>
                                <w:sz w:val="20"/>
                              </w:rPr>
                              <w:t> </w:t>
                            </w:r>
                            <w:r>
                              <w:rPr>
                                <w:sz w:val="20"/>
                              </w:rPr>
                              <w:t>or items falling into categories.</w:t>
                            </w:r>
                          </w:p>
                          <w:p>
                            <w:pPr>
                              <w:numPr>
                                <w:ilvl w:val="0"/>
                                <w:numId w:val="34"/>
                              </w:numPr>
                              <w:tabs>
                                <w:tab w:pos="519" w:val="left" w:leader="none"/>
                              </w:tabs>
                              <w:spacing w:line="213" w:lineRule="auto" w:before="79"/>
                              <w:ind w:left="519" w:right="158" w:hanging="178"/>
                              <w:jc w:val="left"/>
                              <w:rPr>
                                <w:sz w:val="20"/>
                              </w:rPr>
                            </w:pPr>
                            <w:r>
                              <w:rPr>
                                <w:sz w:val="20"/>
                              </w:rPr>
                              <w:t>The chi-square statistic measures the extent of departure from what you would expect in a null model.</w:t>
                            </w:r>
                          </w:p>
                        </w:txbxContent>
                      </wps:txbx>
                      <wps:bodyPr wrap="square" lIns="0" tIns="0" rIns="0" bIns="0" rtlCol="0">
                        <a:noAutofit/>
                      </wps:bodyPr>
                    </wps:wsp>
                  </a:graphicData>
                </a:graphic>
              </wp:anchor>
            </w:drawing>
          </mc:Choice>
          <mc:Fallback>
            <w:pict>
              <v:shape style="position:absolute;margin-left:72.125pt;margin-top:10.64693pt;width:359.75pt;height:100.5pt;mso-position-horizontal-relative:page;mso-position-vertical-relative:paragraph;z-index:-15667200;mso-wrap-distance-left:0;mso-wrap-distance-right:0" type="#_x0000_t202" id="docshape181"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34"/>
                        </w:numPr>
                        <w:tabs>
                          <w:tab w:pos="519" w:val="left" w:leader="none"/>
                        </w:tabs>
                        <w:spacing w:line="213" w:lineRule="auto" w:before="162"/>
                        <w:ind w:left="519" w:right="159" w:hanging="178"/>
                        <w:jc w:val="left"/>
                        <w:rPr>
                          <w:sz w:val="20"/>
                        </w:rPr>
                      </w:pPr>
                      <w:r>
                        <w:rPr>
                          <w:sz w:val="20"/>
                        </w:rPr>
                        <w:t>The</w:t>
                      </w:r>
                      <w:r>
                        <w:rPr>
                          <w:spacing w:val="39"/>
                          <w:sz w:val="20"/>
                        </w:rPr>
                        <w:t> </w:t>
                      </w:r>
                      <w:r>
                        <w:rPr>
                          <w:sz w:val="20"/>
                        </w:rPr>
                        <w:t>chi-square</w:t>
                      </w:r>
                      <w:r>
                        <w:rPr>
                          <w:spacing w:val="39"/>
                          <w:sz w:val="20"/>
                        </w:rPr>
                        <w:t> </w:t>
                      </w:r>
                      <w:r>
                        <w:rPr>
                          <w:sz w:val="20"/>
                        </w:rPr>
                        <w:t>distribution</w:t>
                      </w:r>
                      <w:r>
                        <w:rPr>
                          <w:spacing w:val="39"/>
                          <w:sz w:val="20"/>
                        </w:rPr>
                        <w:t> </w:t>
                      </w:r>
                      <w:r>
                        <w:rPr>
                          <w:sz w:val="20"/>
                        </w:rPr>
                        <w:t>is</w:t>
                      </w:r>
                      <w:r>
                        <w:rPr>
                          <w:spacing w:val="39"/>
                          <w:sz w:val="20"/>
                        </w:rPr>
                        <w:t> </w:t>
                      </w:r>
                      <w:r>
                        <w:rPr>
                          <w:sz w:val="20"/>
                        </w:rPr>
                        <w:t>typically</w:t>
                      </w:r>
                      <w:r>
                        <w:rPr>
                          <w:spacing w:val="39"/>
                          <w:sz w:val="20"/>
                        </w:rPr>
                        <w:t> </w:t>
                      </w:r>
                      <w:r>
                        <w:rPr>
                          <w:sz w:val="20"/>
                        </w:rPr>
                        <w:t>concerned</w:t>
                      </w:r>
                      <w:r>
                        <w:rPr>
                          <w:spacing w:val="39"/>
                          <w:sz w:val="20"/>
                        </w:rPr>
                        <w:t> </w:t>
                      </w:r>
                      <w:r>
                        <w:rPr>
                          <w:sz w:val="20"/>
                        </w:rPr>
                        <w:t>with</w:t>
                      </w:r>
                      <w:r>
                        <w:rPr>
                          <w:spacing w:val="39"/>
                          <w:sz w:val="20"/>
                        </w:rPr>
                        <w:t> </w:t>
                      </w:r>
                      <w:r>
                        <w:rPr>
                          <w:sz w:val="20"/>
                        </w:rPr>
                        <w:t>counts</w:t>
                      </w:r>
                      <w:r>
                        <w:rPr>
                          <w:spacing w:val="39"/>
                          <w:sz w:val="20"/>
                        </w:rPr>
                        <w:t> </w:t>
                      </w:r>
                      <w:r>
                        <w:rPr>
                          <w:sz w:val="20"/>
                        </w:rPr>
                        <w:t>of</w:t>
                      </w:r>
                      <w:r>
                        <w:rPr>
                          <w:spacing w:val="39"/>
                          <w:sz w:val="20"/>
                        </w:rPr>
                        <w:t> </w:t>
                      </w:r>
                      <w:r>
                        <w:rPr>
                          <w:sz w:val="20"/>
                        </w:rPr>
                        <w:t>subjects</w:t>
                      </w:r>
                      <w:r>
                        <w:rPr>
                          <w:spacing w:val="39"/>
                          <w:sz w:val="20"/>
                        </w:rPr>
                        <w:t> </w:t>
                      </w:r>
                      <w:r>
                        <w:rPr>
                          <w:sz w:val="20"/>
                        </w:rPr>
                        <w:t>or items falling into categories.</w:t>
                      </w:r>
                    </w:p>
                    <w:p>
                      <w:pPr>
                        <w:numPr>
                          <w:ilvl w:val="0"/>
                          <w:numId w:val="34"/>
                        </w:numPr>
                        <w:tabs>
                          <w:tab w:pos="519" w:val="left" w:leader="none"/>
                        </w:tabs>
                        <w:spacing w:line="213" w:lineRule="auto" w:before="79"/>
                        <w:ind w:left="519" w:right="158" w:hanging="178"/>
                        <w:jc w:val="left"/>
                        <w:rPr>
                          <w:sz w:val="20"/>
                        </w:rPr>
                      </w:pPr>
                      <w:r>
                        <w:rPr>
                          <w:sz w:val="20"/>
                        </w:rPr>
                        <w:t>The chi-square statistic measures the extent of departure from what you would expect in a null model.</w:t>
                      </w:r>
                    </w:p>
                  </w:txbxContent>
                </v:textbox>
                <v:stroke dashstyle="solid"/>
                <w10:wrap type="topAndBottom"/>
              </v:shape>
            </w:pict>
          </mc:Fallback>
        </mc:AlternateContent>
      </w:r>
    </w:p>
    <w:p>
      <w:pPr>
        <w:pStyle w:val="Heading3"/>
        <w:spacing w:before="174"/>
        <w:jc w:val="left"/>
        <w:rPr>
          <w:b/>
        </w:rPr>
      </w:pPr>
      <w:bookmarkStart w:name="Further Reading" w:id="478"/>
      <w:bookmarkEnd w:id="478"/>
      <w:r>
        <w:rPr/>
      </w:r>
      <w:bookmarkStart w:name="_bookmark361" w:id="479"/>
      <w:bookmarkEnd w:id="479"/>
      <w:r>
        <w:rPr/>
      </w:r>
      <w:r>
        <w:rPr>
          <w:b/>
        </w:rPr>
        <w:t>Further</w:t>
      </w:r>
      <w:r>
        <w:rPr>
          <w:b/>
          <w:spacing w:val="7"/>
        </w:rPr>
        <w:t> </w:t>
      </w:r>
      <w:r>
        <w:rPr>
          <w:b/>
          <w:spacing w:val="-2"/>
        </w:rPr>
        <w:t>Reading</w:t>
      </w:r>
    </w:p>
    <w:p>
      <w:pPr>
        <w:pStyle w:val="ListParagraph"/>
        <w:numPr>
          <w:ilvl w:val="0"/>
          <w:numId w:val="31"/>
        </w:numPr>
        <w:tabs>
          <w:tab w:pos="1359" w:val="left" w:leader="none"/>
        </w:tabs>
        <w:spacing w:line="211" w:lineRule="auto" w:before="184" w:after="0"/>
        <w:ind w:left="1359" w:right="1097" w:hanging="187"/>
        <w:jc w:val="both"/>
        <w:rPr>
          <w:sz w:val="21"/>
        </w:rPr>
      </w:pPr>
      <w:r>
        <w:rPr>
          <w:sz w:val="21"/>
        </w:rPr>
        <w:t>The chi-square distribution owes its place in modern statistics to the great </w:t>
      </w:r>
      <w:r>
        <w:rPr>
          <w:sz w:val="21"/>
        </w:rPr>
        <w:t>statis‐ tician</w:t>
      </w:r>
      <w:r>
        <w:rPr>
          <w:spacing w:val="-3"/>
          <w:sz w:val="21"/>
        </w:rPr>
        <w:t> </w:t>
      </w:r>
      <w:r>
        <w:rPr>
          <w:sz w:val="21"/>
        </w:rPr>
        <w:t>Karl</w:t>
      </w:r>
      <w:r>
        <w:rPr>
          <w:spacing w:val="-4"/>
          <w:sz w:val="21"/>
        </w:rPr>
        <w:t> </w:t>
      </w:r>
      <w:r>
        <w:rPr>
          <w:sz w:val="21"/>
        </w:rPr>
        <w:t>Pearson</w:t>
      </w:r>
      <w:r>
        <w:rPr>
          <w:spacing w:val="-3"/>
          <w:sz w:val="21"/>
        </w:rPr>
        <w:t> </w:t>
      </w:r>
      <w:r>
        <w:rPr>
          <w:sz w:val="21"/>
        </w:rPr>
        <w:t>and</w:t>
      </w:r>
      <w:r>
        <w:rPr>
          <w:spacing w:val="-4"/>
          <w:sz w:val="21"/>
        </w:rPr>
        <w:t> </w:t>
      </w:r>
      <w:r>
        <w:rPr>
          <w:sz w:val="21"/>
        </w:rPr>
        <w:t>the</w:t>
      </w:r>
      <w:r>
        <w:rPr>
          <w:spacing w:val="-3"/>
          <w:sz w:val="21"/>
        </w:rPr>
        <w:t> </w:t>
      </w:r>
      <w:r>
        <w:rPr>
          <w:sz w:val="21"/>
        </w:rPr>
        <w:t>birth</w:t>
      </w:r>
      <w:r>
        <w:rPr>
          <w:spacing w:val="-4"/>
          <w:sz w:val="21"/>
        </w:rPr>
        <w:t> </w:t>
      </w:r>
      <w:r>
        <w:rPr>
          <w:sz w:val="21"/>
        </w:rPr>
        <w:t>of</w:t>
      </w:r>
      <w:r>
        <w:rPr>
          <w:spacing w:val="-3"/>
          <w:sz w:val="21"/>
        </w:rPr>
        <w:t> </w:t>
      </w:r>
      <w:r>
        <w:rPr>
          <w:sz w:val="21"/>
        </w:rPr>
        <w:t>hypothesis</w:t>
      </w:r>
      <w:r>
        <w:rPr>
          <w:spacing w:val="-4"/>
          <w:sz w:val="21"/>
        </w:rPr>
        <w:t> </w:t>
      </w:r>
      <w:r>
        <w:rPr>
          <w:sz w:val="21"/>
        </w:rPr>
        <w:t>testing—read</w:t>
      </w:r>
      <w:r>
        <w:rPr>
          <w:spacing w:val="-3"/>
          <w:sz w:val="21"/>
        </w:rPr>
        <w:t> </w:t>
      </w:r>
      <w:r>
        <w:rPr>
          <w:sz w:val="21"/>
        </w:rPr>
        <w:t>about</w:t>
      </w:r>
      <w:r>
        <w:rPr>
          <w:spacing w:val="-4"/>
          <w:sz w:val="21"/>
        </w:rPr>
        <w:t> </w:t>
      </w:r>
      <w:r>
        <w:rPr>
          <w:sz w:val="21"/>
        </w:rPr>
        <w:t>this</w:t>
      </w:r>
      <w:r>
        <w:rPr>
          <w:spacing w:val="-3"/>
          <w:sz w:val="21"/>
        </w:rPr>
        <w:t> </w:t>
      </w:r>
      <w:r>
        <w:rPr>
          <w:sz w:val="21"/>
        </w:rPr>
        <w:t>and</w:t>
      </w:r>
      <w:r>
        <w:rPr>
          <w:spacing w:val="-4"/>
          <w:sz w:val="21"/>
        </w:rPr>
        <w:t> </w:t>
      </w:r>
      <w:r>
        <w:rPr>
          <w:sz w:val="21"/>
        </w:rPr>
        <w:t>more in</w:t>
      </w:r>
      <w:r>
        <w:rPr>
          <w:spacing w:val="-8"/>
          <w:sz w:val="21"/>
        </w:rPr>
        <w:t> </w:t>
      </w:r>
      <w:r>
        <w:rPr>
          <w:sz w:val="21"/>
        </w:rPr>
        <w:t>David</w:t>
      </w:r>
      <w:r>
        <w:rPr>
          <w:spacing w:val="-8"/>
          <w:sz w:val="21"/>
        </w:rPr>
        <w:t> </w:t>
      </w:r>
      <w:r>
        <w:rPr>
          <w:sz w:val="21"/>
        </w:rPr>
        <w:t>Salsburg’s</w:t>
      </w:r>
      <w:r>
        <w:rPr>
          <w:spacing w:val="-8"/>
          <w:sz w:val="21"/>
        </w:rPr>
        <w:t> </w:t>
      </w:r>
      <w:r>
        <w:rPr>
          <w:i/>
          <w:sz w:val="21"/>
        </w:rPr>
        <w:t>The</w:t>
      </w:r>
      <w:r>
        <w:rPr>
          <w:i/>
          <w:spacing w:val="-9"/>
          <w:sz w:val="21"/>
        </w:rPr>
        <w:t> </w:t>
      </w:r>
      <w:r>
        <w:rPr>
          <w:i/>
          <w:sz w:val="21"/>
        </w:rPr>
        <w:t>Lady</w:t>
      </w:r>
      <w:r>
        <w:rPr>
          <w:i/>
          <w:spacing w:val="-9"/>
          <w:sz w:val="21"/>
        </w:rPr>
        <w:t> </w:t>
      </w:r>
      <w:r>
        <w:rPr>
          <w:i/>
          <w:sz w:val="21"/>
        </w:rPr>
        <w:t>Tasting</w:t>
      </w:r>
      <w:r>
        <w:rPr>
          <w:i/>
          <w:spacing w:val="-9"/>
          <w:sz w:val="21"/>
        </w:rPr>
        <w:t> </w:t>
      </w:r>
      <w:r>
        <w:rPr>
          <w:i/>
          <w:sz w:val="21"/>
        </w:rPr>
        <w:t>Tea:</w:t>
      </w:r>
      <w:r>
        <w:rPr>
          <w:i/>
          <w:spacing w:val="-9"/>
          <w:sz w:val="21"/>
        </w:rPr>
        <w:t> </w:t>
      </w:r>
      <w:r>
        <w:rPr>
          <w:i/>
          <w:sz w:val="21"/>
        </w:rPr>
        <w:t>How</w:t>
      </w:r>
      <w:r>
        <w:rPr>
          <w:i/>
          <w:spacing w:val="-9"/>
          <w:sz w:val="21"/>
        </w:rPr>
        <w:t> </w:t>
      </w:r>
      <w:r>
        <w:rPr>
          <w:i/>
          <w:sz w:val="21"/>
        </w:rPr>
        <w:t>Statistics</w:t>
      </w:r>
      <w:r>
        <w:rPr>
          <w:i/>
          <w:spacing w:val="-9"/>
          <w:sz w:val="21"/>
        </w:rPr>
        <w:t> </w:t>
      </w:r>
      <w:r>
        <w:rPr>
          <w:i/>
          <w:sz w:val="21"/>
        </w:rPr>
        <w:t>Revolutionized</w:t>
      </w:r>
      <w:r>
        <w:rPr>
          <w:i/>
          <w:spacing w:val="-9"/>
          <w:sz w:val="21"/>
        </w:rPr>
        <w:t> </w:t>
      </w:r>
      <w:r>
        <w:rPr>
          <w:i/>
          <w:sz w:val="21"/>
        </w:rPr>
        <w:t>Science</w:t>
      </w:r>
      <w:r>
        <w:rPr>
          <w:i/>
          <w:spacing w:val="-9"/>
          <w:sz w:val="21"/>
        </w:rPr>
        <w:t> </w:t>
      </w:r>
      <w:r>
        <w:rPr>
          <w:i/>
          <w:sz w:val="21"/>
        </w:rPr>
        <w:t>in</w:t>
      </w:r>
      <w:r>
        <w:rPr>
          <w:i/>
          <w:sz w:val="21"/>
        </w:rPr>
        <w:t> the Twentieth Century </w:t>
      </w:r>
      <w:r>
        <w:rPr>
          <w:sz w:val="21"/>
        </w:rPr>
        <w:t>(W. H. Freeman, 2001).</w:t>
      </w:r>
    </w:p>
    <w:p>
      <w:pPr>
        <w:pStyle w:val="ListParagraph"/>
        <w:numPr>
          <w:ilvl w:val="0"/>
          <w:numId w:val="31"/>
        </w:numPr>
        <w:tabs>
          <w:tab w:pos="1360" w:val="left" w:leader="none"/>
        </w:tabs>
        <w:spacing w:line="213" w:lineRule="auto" w:before="84" w:after="0"/>
        <w:ind w:left="1360" w:right="1098" w:hanging="187"/>
        <w:jc w:val="both"/>
        <w:rPr>
          <w:sz w:val="21"/>
        </w:rPr>
      </w:pPr>
      <w:r>
        <w:rPr>
          <w:sz w:val="21"/>
        </w:rPr>
        <w:t>For a more detailed exposition, see the section in this book on the chi-square test (</w:t>
      </w:r>
      <w:hyperlink w:history="true" w:anchor="_bookmark529">
        <w:r>
          <w:rPr>
            <w:color w:val="990000"/>
            <w:sz w:val="21"/>
          </w:rPr>
          <w:t>“Chi-Square Test” on page 124</w:t>
        </w:r>
      </w:hyperlink>
      <w:r>
        <w:rPr>
          <w:sz w:val="21"/>
        </w:rPr>
        <w:t>).</w:t>
      </w:r>
    </w:p>
    <w:p>
      <w:pPr>
        <w:spacing w:after="0" w:line="213" w:lineRule="auto"/>
        <w:jc w:val="both"/>
        <w:rPr>
          <w:sz w:val="21"/>
        </w:rPr>
        <w:sectPr>
          <w:footerReference w:type="default" r:id="rId153"/>
          <w:footerReference w:type="even" r:id="rId154"/>
          <w:pgSz w:w="10080" w:h="13230"/>
          <w:pgMar w:header="0" w:footer="885" w:top="960" w:bottom="1080" w:left="440" w:right="340"/>
          <w:pgNumType w:start="81"/>
        </w:sectPr>
      </w:pPr>
    </w:p>
    <w:p>
      <w:pPr>
        <w:pStyle w:val="Heading2"/>
        <w:numPr>
          <w:ilvl w:val="1"/>
          <w:numId w:val="35"/>
        </w:numPr>
        <w:tabs>
          <w:tab w:pos="1419" w:val="left" w:leader="none"/>
        </w:tabs>
        <w:spacing w:line="240" w:lineRule="auto" w:before="84" w:after="0"/>
        <w:ind w:left="1419" w:right="0" w:hanging="419"/>
        <w:jc w:val="left"/>
        <w:rPr>
          <w:b/>
        </w:rPr>
      </w:pPr>
      <w:bookmarkStart w:name="F-Distribution" w:id="480"/>
      <w:bookmarkEnd w:id="480"/>
      <w:r>
        <w:rPr/>
      </w:r>
      <w:bookmarkStart w:name="_bookmark362" w:id="481"/>
      <w:bookmarkEnd w:id="481"/>
      <w:r>
        <w:rPr/>
      </w:r>
      <w:r>
        <w:rPr>
          <w:b/>
          <w:spacing w:val="-2"/>
        </w:rPr>
        <w:t>istribution</w:t>
      </w:r>
    </w:p>
    <w:p>
      <w:pPr>
        <w:pStyle w:val="BodyText"/>
        <w:spacing w:line="213" w:lineRule="auto" w:before="114"/>
        <w:ind w:right="1097"/>
        <w:jc w:val="both"/>
      </w:pPr>
      <w:r>
        <w:rPr/>
        <w:t>A common procedure in scientific experimentation is to test multiple treatments </w:t>
      </w:r>
      <w:bookmarkStart w:name="_bookmark364" w:id="482"/>
      <w:bookmarkEnd w:id="482"/>
      <w:r>
        <w:rPr/>
        <w:t>across</w:t>
      </w:r>
      <w:r>
        <w:rPr>
          <w:spacing w:val="-2"/>
        </w:rPr>
        <w:t> </w:t>
      </w:r>
      <w:r>
        <w:rPr/>
        <w:t>groups—say,</w:t>
      </w:r>
      <w:r>
        <w:rPr>
          <w:spacing w:val="-2"/>
        </w:rPr>
        <w:t> </w:t>
      </w:r>
      <w:r>
        <w:rPr/>
        <w:t>different</w:t>
      </w:r>
      <w:r>
        <w:rPr>
          <w:spacing w:val="-2"/>
        </w:rPr>
        <w:t> </w:t>
      </w:r>
      <w:r>
        <w:rPr/>
        <w:t>fertilizers</w:t>
      </w:r>
      <w:r>
        <w:rPr>
          <w:spacing w:val="-2"/>
        </w:rPr>
        <w:t> </w:t>
      </w:r>
      <w:r>
        <w:rPr/>
        <w:t>on</w:t>
      </w:r>
      <w:r>
        <w:rPr>
          <w:spacing w:val="-2"/>
        </w:rPr>
        <w:t> </w:t>
      </w:r>
      <w:r>
        <w:rPr/>
        <w:t>different</w:t>
      </w:r>
      <w:r>
        <w:rPr>
          <w:spacing w:val="-2"/>
        </w:rPr>
        <w:t> </w:t>
      </w:r>
      <w:r>
        <w:rPr/>
        <w:t>blocks</w:t>
      </w:r>
      <w:r>
        <w:rPr>
          <w:spacing w:val="-2"/>
        </w:rPr>
        <w:t> </w:t>
      </w:r>
      <w:r>
        <w:rPr/>
        <w:t>of</w:t>
      </w:r>
      <w:r>
        <w:rPr>
          <w:spacing w:val="-2"/>
        </w:rPr>
        <w:t> </w:t>
      </w:r>
      <w:r>
        <w:rPr/>
        <w:t>a</w:t>
      </w:r>
      <w:r>
        <w:rPr>
          <w:spacing w:val="-2"/>
        </w:rPr>
        <w:t> </w:t>
      </w:r>
      <w:r>
        <w:rPr/>
        <w:t>field.</w:t>
      </w:r>
      <w:r>
        <w:rPr>
          <w:spacing w:val="-2"/>
        </w:rPr>
        <w:t> </w:t>
      </w:r>
      <w:r>
        <w:rPr/>
        <w:t>This</w:t>
      </w:r>
      <w:r>
        <w:rPr>
          <w:spacing w:val="-2"/>
        </w:rPr>
        <w:t> </w:t>
      </w:r>
      <w:r>
        <w:rPr/>
        <w:t>is</w:t>
      </w:r>
      <w:r>
        <w:rPr>
          <w:spacing w:val="-2"/>
        </w:rPr>
        <w:t> </w:t>
      </w:r>
      <w:r>
        <w:rPr/>
        <w:t>similar</w:t>
      </w:r>
      <w:r>
        <w:rPr>
          <w:spacing w:val="-2"/>
        </w:rPr>
        <w:t> </w:t>
      </w:r>
      <w:r>
        <w:rPr/>
        <w:t>to the A/B/C test referred to in the chi-square distribution (see </w:t>
      </w:r>
      <w:hyperlink w:history="true" w:anchor="_bookmark359">
        <w:r>
          <w:rPr>
            <w:color w:val="990000"/>
          </w:rPr>
          <w:t>“Chi-Square Distribu‐</w:t>
        </w:r>
      </w:hyperlink>
      <w:r>
        <w:rPr>
          <w:color w:val="990000"/>
        </w:rPr>
        <w:t> </w:t>
      </w:r>
      <w:hyperlink w:history="true" w:anchor="_bookmark359">
        <w:r>
          <w:rPr>
            <w:color w:val="990000"/>
          </w:rPr>
          <w:t>tion”</w:t>
        </w:r>
        <w:r>
          <w:rPr>
            <w:color w:val="990000"/>
            <w:spacing w:val="-3"/>
          </w:rPr>
          <w:t> </w:t>
        </w:r>
        <w:r>
          <w:rPr>
            <w:color w:val="990000"/>
          </w:rPr>
          <w:t>on</w:t>
        </w:r>
        <w:r>
          <w:rPr>
            <w:color w:val="990000"/>
            <w:spacing w:val="-5"/>
          </w:rPr>
          <w:t> </w:t>
        </w:r>
        <w:r>
          <w:rPr>
            <w:color w:val="990000"/>
          </w:rPr>
          <w:t>page 80</w:t>
        </w:r>
      </w:hyperlink>
      <w:r>
        <w:rPr/>
        <w:t>),</w:t>
      </w:r>
      <w:r>
        <w:rPr>
          <w:spacing w:val="-3"/>
        </w:rPr>
        <w:t> </w:t>
      </w:r>
      <w:r>
        <w:rPr/>
        <w:t>except</w:t>
      </w:r>
      <w:r>
        <w:rPr>
          <w:spacing w:val="-3"/>
        </w:rPr>
        <w:t> </w:t>
      </w:r>
      <w:r>
        <w:rPr/>
        <w:t>we</w:t>
      </w:r>
      <w:r>
        <w:rPr>
          <w:spacing w:val="-3"/>
        </w:rPr>
        <w:t> </w:t>
      </w:r>
      <w:r>
        <w:rPr/>
        <w:t>are</w:t>
      </w:r>
      <w:r>
        <w:rPr>
          <w:spacing w:val="-3"/>
        </w:rPr>
        <w:t> </w:t>
      </w:r>
      <w:r>
        <w:rPr/>
        <w:t>dealing</w:t>
      </w:r>
      <w:r>
        <w:rPr>
          <w:spacing w:val="-3"/>
        </w:rPr>
        <w:t> </w:t>
      </w:r>
      <w:r>
        <w:rPr/>
        <w:t>with</w:t>
      </w:r>
      <w:r>
        <w:rPr>
          <w:spacing w:val="-3"/>
        </w:rPr>
        <w:t> </w:t>
      </w:r>
      <w:r>
        <w:rPr/>
        <w:t>measured</w:t>
      </w:r>
      <w:r>
        <w:rPr>
          <w:spacing w:val="-3"/>
        </w:rPr>
        <w:t> </w:t>
      </w:r>
      <w:r>
        <w:rPr/>
        <w:t>continuous</w:t>
      </w:r>
      <w:r>
        <w:rPr>
          <w:spacing w:val="-3"/>
        </w:rPr>
        <w:t> </w:t>
      </w:r>
      <w:r>
        <w:rPr/>
        <w:t>values</w:t>
      </w:r>
      <w:r>
        <w:rPr>
          <w:spacing w:val="-3"/>
        </w:rPr>
        <w:t> </w:t>
      </w:r>
      <w:r>
        <w:rPr/>
        <w:t>rather</w:t>
      </w:r>
      <w:r>
        <w:rPr>
          <w:spacing w:val="-3"/>
        </w:rPr>
        <w:t> </w:t>
      </w:r>
      <w:r>
        <w:rPr/>
        <w:t>than counts. In this case we are interested in the extent to which differences among </w:t>
      </w:r>
      <w:r>
        <w:rPr/>
        <w:t>group means are greater than we might expect under normal random variation. The F- statistic</w:t>
      </w:r>
      <w:r>
        <w:rPr>
          <w:spacing w:val="-2"/>
        </w:rPr>
        <w:t> </w:t>
      </w:r>
      <w:r>
        <w:rPr/>
        <w:t>measures</w:t>
      </w:r>
      <w:r>
        <w:rPr>
          <w:spacing w:val="-2"/>
        </w:rPr>
        <w:t> </w:t>
      </w:r>
      <w:r>
        <w:rPr/>
        <w:t>this</w:t>
      </w:r>
      <w:r>
        <w:rPr>
          <w:spacing w:val="-2"/>
        </w:rPr>
        <w:t> </w:t>
      </w:r>
      <w:r>
        <w:rPr/>
        <w:t>and</w:t>
      </w:r>
      <w:r>
        <w:rPr>
          <w:spacing w:val="-2"/>
        </w:rPr>
        <w:t> </w:t>
      </w:r>
      <w:r>
        <w:rPr/>
        <w:t>is</w:t>
      </w:r>
      <w:r>
        <w:rPr>
          <w:spacing w:val="-2"/>
        </w:rPr>
        <w:t> </w:t>
      </w:r>
      <w:r>
        <w:rPr/>
        <w:t>the</w:t>
      </w:r>
      <w:r>
        <w:rPr>
          <w:spacing w:val="-2"/>
        </w:rPr>
        <w:t> </w:t>
      </w:r>
      <w:r>
        <w:rPr/>
        <w:t>ratio</w:t>
      </w:r>
      <w:r>
        <w:rPr>
          <w:spacing w:val="-2"/>
        </w:rPr>
        <w:t> </w:t>
      </w:r>
      <w:r>
        <w:rPr/>
        <w:t>of</w:t>
      </w:r>
      <w:r>
        <w:rPr>
          <w:spacing w:val="-2"/>
        </w:rPr>
        <w:t> </w:t>
      </w:r>
      <w:r>
        <w:rPr/>
        <w:t>the</w:t>
      </w:r>
      <w:r>
        <w:rPr>
          <w:spacing w:val="-2"/>
        </w:rPr>
        <w:t> </w:t>
      </w:r>
      <w:r>
        <w:rPr/>
        <w:t>variability</w:t>
      </w:r>
      <w:r>
        <w:rPr>
          <w:spacing w:val="-2"/>
        </w:rPr>
        <w:t> </w:t>
      </w:r>
      <w:r>
        <w:rPr/>
        <w:t>among</w:t>
      </w:r>
      <w:r>
        <w:rPr>
          <w:spacing w:val="-2"/>
        </w:rPr>
        <w:t> </w:t>
      </w:r>
      <w:r>
        <w:rPr/>
        <w:t>the</w:t>
      </w:r>
      <w:r>
        <w:rPr>
          <w:spacing w:val="-2"/>
        </w:rPr>
        <w:t> </w:t>
      </w:r>
      <w:r>
        <w:rPr/>
        <w:t>group</w:t>
      </w:r>
      <w:r>
        <w:rPr>
          <w:spacing w:val="-2"/>
        </w:rPr>
        <w:t> </w:t>
      </w:r>
      <w:r>
        <w:rPr/>
        <w:t>means</w:t>
      </w:r>
      <w:r>
        <w:rPr>
          <w:spacing w:val="-2"/>
        </w:rPr>
        <w:t> </w:t>
      </w:r>
      <w:r>
        <w:rPr/>
        <w:t>to</w:t>
      </w:r>
      <w:r>
        <w:rPr>
          <w:spacing w:val="-2"/>
        </w:rPr>
        <w:t> </w:t>
      </w:r>
      <w:r>
        <w:rPr/>
        <w:t>the </w:t>
      </w:r>
      <w:bookmarkStart w:name="_bookmark363" w:id="483"/>
      <w:bookmarkEnd w:id="483"/>
      <w:r>
        <w:rPr/>
        <w:t>variability</w:t>
      </w:r>
      <w:r>
        <w:rPr/>
        <w:t> within each group (also called residual variability). This comparison is termed</w:t>
      </w:r>
      <w:r>
        <w:rPr>
          <w:spacing w:val="-6"/>
        </w:rPr>
        <w:t> </w:t>
      </w:r>
      <w:r>
        <w:rPr/>
        <w:t>an</w:t>
      </w:r>
      <w:r>
        <w:rPr>
          <w:spacing w:val="-6"/>
        </w:rPr>
        <w:t> </w:t>
      </w:r>
      <w:r>
        <w:rPr>
          <w:i/>
        </w:rPr>
        <w:t>analysis</w:t>
      </w:r>
      <w:r>
        <w:rPr>
          <w:i/>
          <w:spacing w:val="-6"/>
        </w:rPr>
        <w:t> </w:t>
      </w:r>
      <w:r>
        <w:rPr>
          <w:i/>
        </w:rPr>
        <w:t>of</w:t>
      </w:r>
      <w:r>
        <w:rPr>
          <w:i/>
          <w:spacing w:val="-6"/>
        </w:rPr>
        <w:t> </w:t>
      </w:r>
      <w:r>
        <w:rPr>
          <w:i/>
        </w:rPr>
        <w:t>variance</w:t>
      </w:r>
      <w:r>
        <w:rPr>
          <w:i/>
          <w:spacing w:val="-6"/>
        </w:rPr>
        <w:t> </w:t>
      </w:r>
      <w:r>
        <w:rPr/>
        <w:t>(see</w:t>
      </w:r>
      <w:r>
        <w:rPr>
          <w:spacing w:val="-6"/>
        </w:rPr>
        <w:t> </w:t>
      </w:r>
      <w:hyperlink w:history="true" w:anchor="_bookmark507">
        <w:r>
          <w:rPr>
            <w:color w:val="990000"/>
          </w:rPr>
          <w:t>“ANOVA”</w:t>
        </w:r>
        <w:r>
          <w:rPr>
            <w:color w:val="990000"/>
            <w:spacing w:val="-6"/>
          </w:rPr>
          <w:t> </w:t>
        </w:r>
        <w:r>
          <w:rPr>
            <w:color w:val="990000"/>
          </w:rPr>
          <w:t>on</w:t>
        </w:r>
        <w:r>
          <w:rPr>
            <w:color w:val="990000"/>
            <w:spacing w:val="-6"/>
          </w:rPr>
          <w:t> </w:t>
        </w:r>
        <w:r>
          <w:rPr>
            <w:color w:val="990000"/>
          </w:rPr>
          <w:t>page</w:t>
        </w:r>
        <w:r>
          <w:rPr>
            <w:color w:val="990000"/>
            <w:spacing w:val="-6"/>
          </w:rPr>
          <w:t> </w:t>
        </w:r>
        <w:r>
          <w:rPr>
            <w:color w:val="990000"/>
          </w:rPr>
          <w:t>118</w:t>
        </w:r>
      </w:hyperlink>
      <w:r>
        <w:rPr/>
        <w:t>).</w:t>
      </w:r>
      <w:r>
        <w:rPr>
          <w:spacing w:val="-6"/>
        </w:rPr>
        <w:t> </w:t>
      </w:r>
      <w:r>
        <w:rPr/>
        <w:t>The</w:t>
      </w:r>
      <w:r>
        <w:rPr>
          <w:spacing w:val="-6"/>
        </w:rPr>
        <w:t> </w:t>
      </w:r>
      <w:r>
        <w:rPr/>
        <w:t>distribution</w:t>
      </w:r>
      <w:r>
        <w:rPr>
          <w:spacing w:val="-6"/>
        </w:rPr>
        <w:t> </w:t>
      </w:r>
      <w:r>
        <w:rPr/>
        <w:t>of</w:t>
      </w:r>
      <w:r>
        <w:rPr>
          <w:spacing w:val="-6"/>
        </w:rPr>
        <w:t> </w:t>
      </w:r>
      <w:r>
        <w:rPr/>
        <w:t>the</w:t>
      </w:r>
      <w:r>
        <w:rPr>
          <w:spacing w:val="-6"/>
        </w:rPr>
        <w:t> </w:t>
      </w:r>
      <w:r>
        <w:rPr/>
        <w:t>F- statistic is the frequency distribution of all the values that would be produced by ran‐ domly permuting data in which all the group means are equal (i.e., a null model). There are a variety of F-distributions associated with different degrees of freedom (e.g., numbers of groups—see </w:t>
      </w:r>
      <w:hyperlink w:history="true" w:anchor="_bookmark498">
        <w:r>
          <w:rPr>
            <w:color w:val="990000"/>
          </w:rPr>
          <w:t>“Degrees of Freedom” on page 116</w:t>
        </w:r>
      </w:hyperlink>
      <w:r>
        <w:rPr/>
        <w:t>). The calculation of F is illustrated in the section on ANOVA. The F-statistic is also used in linear regres‐ sion to compare the variation accounted for by the regression model to the overall variation in the data. F-statistics are produced automatically by </w:t>
      </w:r>
      <w:r>
        <w:rPr>
          <w:i/>
        </w:rPr>
        <w:t>R </w:t>
      </w:r>
      <w:r>
        <w:rPr/>
        <w:t>and </w:t>
      </w:r>
      <w:r>
        <w:rPr>
          <w:i/>
        </w:rPr>
        <w:t>Python </w:t>
      </w:r>
      <w:r>
        <w:rPr/>
        <w:t>as part of regression and ANOVA routines.</w:t>
      </w:r>
    </w:p>
    <w:p>
      <w:pPr>
        <w:pStyle w:val="BodyText"/>
        <w:spacing w:before="4"/>
        <w:ind w:left="0"/>
        <w:rPr>
          <w:sz w:val="13"/>
        </w:rPr>
      </w:pPr>
      <w:r>
        <w:rPr/>
        <mc:AlternateContent>
          <mc:Choice Requires="wps">
            <w:drawing>
              <wp:anchor distT="0" distB="0" distL="0" distR="0" allowOverlap="1" layoutInCell="1" locked="0" behindDoc="1" simplePos="0" relativeHeight="487649792">
                <wp:simplePos x="0" y="0"/>
                <wp:positionH relativeFrom="page">
                  <wp:posOffset>915987</wp:posOffset>
                </wp:positionH>
                <wp:positionV relativeFrom="paragraph">
                  <wp:posOffset>131256</wp:posOffset>
                </wp:positionV>
                <wp:extent cx="4568825" cy="1123950"/>
                <wp:effectExtent l="0" t="0" r="0" b="0"/>
                <wp:wrapTopAndBottom/>
                <wp:docPr id="360" name="Textbox 360"/>
                <wp:cNvGraphicFramePr>
                  <a:graphicFrameLocks/>
                </wp:cNvGraphicFramePr>
                <a:graphic>
                  <a:graphicData uri="http://schemas.microsoft.com/office/word/2010/wordprocessingShape">
                    <wps:wsp>
                      <wps:cNvPr id="360" name="Textbox 360"/>
                      <wps:cNvSpPr txBox="1"/>
                      <wps:spPr>
                        <a:xfrm>
                          <a:off x="0" y="0"/>
                          <a:ext cx="4568825" cy="1123950"/>
                        </a:xfrm>
                        <a:prstGeom prst="rect">
                          <a:avLst/>
                        </a:prstGeom>
                        <a:ln w="3175">
                          <a:solidFill>
                            <a:srgbClr val="000000"/>
                          </a:solidFill>
                          <a:prstDash val="solid"/>
                        </a:ln>
                      </wps:spPr>
                      <wps:txbx>
                        <w:txbxContent>
                          <w:p>
                            <w:pPr>
                              <w:spacing w:before="133"/>
                              <w:ind w:left="-1"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36"/>
                              </w:numPr>
                              <w:tabs>
                                <w:tab w:pos="519" w:val="left" w:leader="none"/>
                              </w:tabs>
                              <w:spacing w:line="213" w:lineRule="auto" w:before="162"/>
                              <w:ind w:left="519" w:right="159" w:hanging="178"/>
                              <w:jc w:val="left"/>
                              <w:rPr>
                                <w:sz w:val="20"/>
                              </w:rPr>
                            </w:pPr>
                            <w:r>
                              <w:rPr>
                                <w:sz w:val="20"/>
                              </w:rPr>
                              <w:t>The F-distribution is used with experiments and linear models involving </w:t>
                            </w:r>
                            <w:r>
                              <w:rPr>
                                <w:sz w:val="20"/>
                              </w:rPr>
                              <w:t>meas‐ ured data.</w:t>
                            </w:r>
                          </w:p>
                          <w:p>
                            <w:pPr>
                              <w:numPr>
                                <w:ilvl w:val="0"/>
                                <w:numId w:val="36"/>
                              </w:numPr>
                              <w:tabs>
                                <w:tab w:pos="518" w:val="left" w:leader="none"/>
                              </w:tabs>
                              <w:spacing w:before="58"/>
                              <w:ind w:left="518" w:right="0" w:hanging="177"/>
                              <w:jc w:val="left"/>
                              <w:rPr>
                                <w:sz w:val="20"/>
                              </w:rPr>
                            </w:pPr>
                            <w:r>
                              <w:rPr>
                                <w:sz w:val="20"/>
                              </w:rPr>
                              <w:t>The</w:t>
                            </w:r>
                            <w:r>
                              <w:rPr>
                                <w:spacing w:val="-2"/>
                                <w:sz w:val="20"/>
                              </w:rPr>
                              <w:t> </w:t>
                            </w:r>
                            <w:r>
                              <w:rPr>
                                <w:sz w:val="20"/>
                              </w:rPr>
                              <w:t>F-statistic</w:t>
                            </w:r>
                            <w:r>
                              <w:rPr>
                                <w:spacing w:val="-2"/>
                                <w:sz w:val="20"/>
                              </w:rPr>
                              <w:t> </w:t>
                            </w:r>
                            <w:r>
                              <w:rPr>
                                <w:sz w:val="20"/>
                              </w:rPr>
                              <w:t>compares</w:t>
                            </w:r>
                            <w:r>
                              <w:rPr>
                                <w:spacing w:val="-2"/>
                                <w:sz w:val="20"/>
                              </w:rPr>
                              <w:t> </w:t>
                            </w:r>
                            <w:r>
                              <w:rPr>
                                <w:sz w:val="20"/>
                              </w:rPr>
                              <w:t>variation</w:t>
                            </w:r>
                            <w:r>
                              <w:rPr>
                                <w:spacing w:val="-2"/>
                                <w:sz w:val="20"/>
                              </w:rPr>
                              <w:t> </w:t>
                            </w:r>
                            <w:r>
                              <w:rPr>
                                <w:sz w:val="20"/>
                              </w:rPr>
                              <w:t>due</w:t>
                            </w:r>
                            <w:r>
                              <w:rPr>
                                <w:spacing w:val="-2"/>
                                <w:sz w:val="20"/>
                              </w:rPr>
                              <w:t> </w:t>
                            </w:r>
                            <w:r>
                              <w:rPr>
                                <w:sz w:val="20"/>
                              </w:rPr>
                              <w:t>to</w:t>
                            </w:r>
                            <w:r>
                              <w:rPr>
                                <w:spacing w:val="-1"/>
                                <w:sz w:val="20"/>
                              </w:rPr>
                              <w:t> </w:t>
                            </w:r>
                            <w:r>
                              <w:rPr>
                                <w:sz w:val="20"/>
                              </w:rPr>
                              <w:t>factors</w:t>
                            </w:r>
                            <w:r>
                              <w:rPr>
                                <w:spacing w:val="-2"/>
                                <w:sz w:val="20"/>
                              </w:rPr>
                              <w:t> </w:t>
                            </w:r>
                            <w:r>
                              <w:rPr>
                                <w:sz w:val="20"/>
                              </w:rPr>
                              <w:t>of</w:t>
                            </w:r>
                            <w:r>
                              <w:rPr>
                                <w:spacing w:val="-2"/>
                                <w:sz w:val="20"/>
                              </w:rPr>
                              <w:t> </w:t>
                            </w:r>
                            <w:r>
                              <w:rPr>
                                <w:sz w:val="20"/>
                              </w:rPr>
                              <w:t>interest</w:t>
                            </w:r>
                            <w:r>
                              <w:rPr>
                                <w:spacing w:val="-2"/>
                                <w:sz w:val="20"/>
                              </w:rPr>
                              <w:t> </w:t>
                            </w:r>
                            <w:r>
                              <w:rPr>
                                <w:sz w:val="20"/>
                              </w:rPr>
                              <w:t>to</w:t>
                            </w:r>
                            <w:r>
                              <w:rPr>
                                <w:spacing w:val="-2"/>
                                <w:sz w:val="20"/>
                              </w:rPr>
                              <w:t> </w:t>
                            </w:r>
                            <w:r>
                              <w:rPr>
                                <w:sz w:val="20"/>
                              </w:rPr>
                              <w:t>overall</w:t>
                            </w:r>
                            <w:r>
                              <w:rPr>
                                <w:spacing w:val="-1"/>
                                <w:sz w:val="20"/>
                              </w:rPr>
                              <w:t> </w:t>
                            </w:r>
                            <w:r>
                              <w:rPr>
                                <w:spacing w:val="-2"/>
                                <w:sz w:val="20"/>
                              </w:rPr>
                              <w:t>variation.</w:t>
                            </w:r>
                          </w:p>
                        </w:txbxContent>
                      </wps:txbx>
                      <wps:bodyPr wrap="square" lIns="0" tIns="0" rIns="0" bIns="0" rtlCol="0">
                        <a:noAutofit/>
                      </wps:bodyPr>
                    </wps:wsp>
                  </a:graphicData>
                </a:graphic>
              </wp:anchor>
            </w:drawing>
          </mc:Choice>
          <mc:Fallback>
            <w:pict>
              <v:shape style="position:absolute;margin-left:72.125pt;margin-top:10.335185pt;width:359.75pt;height:88.5pt;mso-position-horizontal-relative:page;mso-position-vertical-relative:paragraph;z-index:-15666688;mso-wrap-distance-left:0;mso-wrap-distance-right:0" type="#_x0000_t202" id="docshape182" filled="false" stroked="true" strokeweight=".25pt" strokecolor="#000000">
                <v:textbox inset="0,0,0,0">
                  <w:txbxContent>
                    <w:p>
                      <w:pPr>
                        <w:spacing w:before="133"/>
                        <w:ind w:left="-1"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36"/>
                        </w:numPr>
                        <w:tabs>
                          <w:tab w:pos="519" w:val="left" w:leader="none"/>
                        </w:tabs>
                        <w:spacing w:line="213" w:lineRule="auto" w:before="162"/>
                        <w:ind w:left="519" w:right="159" w:hanging="178"/>
                        <w:jc w:val="left"/>
                        <w:rPr>
                          <w:sz w:val="20"/>
                        </w:rPr>
                      </w:pPr>
                      <w:r>
                        <w:rPr>
                          <w:sz w:val="20"/>
                        </w:rPr>
                        <w:t>The F-distribution is used with experiments and linear models involving </w:t>
                      </w:r>
                      <w:r>
                        <w:rPr>
                          <w:sz w:val="20"/>
                        </w:rPr>
                        <w:t>meas‐ ured data.</w:t>
                      </w:r>
                    </w:p>
                    <w:p>
                      <w:pPr>
                        <w:numPr>
                          <w:ilvl w:val="0"/>
                          <w:numId w:val="36"/>
                        </w:numPr>
                        <w:tabs>
                          <w:tab w:pos="518" w:val="left" w:leader="none"/>
                        </w:tabs>
                        <w:spacing w:before="58"/>
                        <w:ind w:left="518" w:right="0" w:hanging="177"/>
                        <w:jc w:val="left"/>
                        <w:rPr>
                          <w:sz w:val="20"/>
                        </w:rPr>
                      </w:pPr>
                      <w:r>
                        <w:rPr>
                          <w:sz w:val="20"/>
                        </w:rPr>
                        <w:t>The</w:t>
                      </w:r>
                      <w:r>
                        <w:rPr>
                          <w:spacing w:val="-2"/>
                          <w:sz w:val="20"/>
                        </w:rPr>
                        <w:t> </w:t>
                      </w:r>
                      <w:r>
                        <w:rPr>
                          <w:sz w:val="20"/>
                        </w:rPr>
                        <w:t>F-statistic</w:t>
                      </w:r>
                      <w:r>
                        <w:rPr>
                          <w:spacing w:val="-2"/>
                          <w:sz w:val="20"/>
                        </w:rPr>
                        <w:t> </w:t>
                      </w:r>
                      <w:r>
                        <w:rPr>
                          <w:sz w:val="20"/>
                        </w:rPr>
                        <w:t>compares</w:t>
                      </w:r>
                      <w:r>
                        <w:rPr>
                          <w:spacing w:val="-2"/>
                          <w:sz w:val="20"/>
                        </w:rPr>
                        <w:t> </w:t>
                      </w:r>
                      <w:r>
                        <w:rPr>
                          <w:sz w:val="20"/>
                        </w:rPr>
                        <w:t>variation</w:t>
                      </w:r>
                      <w:r>
                        <w:rPr>
                          <w:spacing w:val="-2"/>
                          <w:sz w:val="20"/>
                        </w:rPr>
                        <w:t> </w:t>
                      </w:r>
                      <w:r>
                        <w:rPr>
                          <w:sz w:val="20"/>
                        </w:rPr>
                        <w:t>due</w:t>
                      </w:r>
                      <w:r>
                        <w:rPr>
                          <w:spacing w:val="-2"/>
                          <w:sz w:val="20"/>
                        </w:rPr>
                        <w:t> </w:t>
                      </w:r>
                      <w:r>
                        <w:rPr>
                          <w:sz w:val="20"/>
                        </w:rPr>
                        <w:t>to</w:t>
                      </w:r>
                      <w:r>
                        <w:rPr>
                          <w:spacing w:val="-1"/>
                          <w:sz w:val="20"/>
                        </w:rPr>
                        <w:t> </w:t>
                      </w:r>
                      <w:r>
                        <w:rPr>
                          <w:sz w:val="20"/>
                        </w:rPr>
                        <w:t>factors</w:t>
                      </w:r>
                      <w:r>
                        <w:rPr>
                          <w:spacing w:val="-2"/>
                          <w:sz w:val="20"/>
                        </w:rPr>
                        <w:t> </w:t>
                      </w:r>
                      <w:r>
                        <w:rPr>
                          <w:sz w:val="20"/>
                        </w:rPr>
                        <w:t>of</w:t>
                      </w:r>
                      <w:r>
                        <w:rPr>
                          <w:spacing w:val="-2"/>
                          <w:sz w:val="20"/>
                        </w:rPr>
                        <w:t> </w:t>
                      </w:r>
                      <w:r>
                        <w:rPr>
                          <w:sz w:val="20"/>
                        </w:rPr>
                        <w:t>interest</w:t>
                      </w:r>
                      <w:r>
                        <w:rPr>
                          <w:spacing w:val="-2"/>
                          <w:sz w:val="20"/>
                        </w:rPr>
                        <w:t> </w:t>
                      </w:r>
                      <w:r>
                        <w:rPr>
                          <w:sz w:val="20"/>
                        </w:rPr>
                        <w:t>to</w:t>
                      </w:r>
                      <w:r>
                        <w:rPr>
                          <w:spacing w:val="-2"/>
                          <w:sz w:val="20"/>
                        </w:rPr>
                        <w:t> </w:t>
                      </w:r>
                      <w:r>
                        <w:rPr>
                          <w:sz w:val="20"/>
                        </w:rPr>
                        <w:t>overall</w:t>
                      </w:r>
                      <w:r>
                        <w:rPr>
                          <w:spacing w:val="-1"/>
                          <w:sz w:val="20"/>
                        </w:rPr>
                        <w:t> </w:t>
                      </w:r>
                      <w:r>
                        <w:rPr>
                          <w:spacing w:val="-2"/>
                          <w:sz w:val="20"/>
                        </w:rPr>
                        <w:t>variation.</w:t>
                      </w:r>
                    </w:p>
                  </w:txbxContent>
                </v:textbox>
                <v:stroke dashstyle="solid"/>
                <w10:wrap type="topAndBottom"/>
              </v:shape>
            </w:pict>
          </mc:Fallback>
        </mc:AlternateContent>
      </w:r>
    </w:p>
    <w:p>
      <w:pPr>
        <w:pStyle w:val="Heading3"/>
        <w:spacing w:before="174"/>
        <w:rPr>
          <w:b/>
        </w:rPr>
      </w:pPr>
      <w:bookmarkStart w:name="Further Reading" w:id="484"/>
      <w:bookmarkEnd w:id="484"/>
      <w:r>
        <w:rPr/>
      </w:r>
      <w:bookmarkStart w:name="_bookmark365" w:id="485"/>
      <w:bookmarkEnd w:id="485"/>
      <w:r>
        <w:rPr/>
      </w:r>
      <w:r>
        <w:rPr>
          <w:b/>
        </w:rPr>
        <w:t>Further</w:t>
      </w:r>
      <w:r>
        <w:rPr>
          <w:b/>
          <w:spacing w:val="7"/>
        </w:rPr>
        <w:t> </w:t>
      </w:r>
      <w:r>
        <w:rPr>
          <w:b/>
          <w:spacing w:val="-2"/>
        </w:rPr>
        <w:t>Reading</w:t>
      </w:r>
    </w:p>
    <w:p>
      <w:pPr>
        <w:spacing w:line="213" w:lineRule="auto" w:before="99"/>
        <w:ind w:left="999" w:right="1098" w:firstLine="0"/>
        <w:jc w:val="both"/>
        <w:rPr>
          <w:sz w:val="21"/>
        </w:rPr>
      </w:pPr>
      <w:r>
        <w:rPr>
          <w:sz w:val="21"/>
        </w:rPr>
        <w:t>George</w:t>
      </w:r>
      <w:r>
        <w:rPr>
          <w:spacing w:val="-3"/>
          <w:sz w:val="21"/>
        </w:rPr>
        <w:t> </w:t>
      </w:r>
      <w:r>
        <w:rPr>
          <w:sz w:val="21"/>
        </w:rPr>
        <w:t>Cobb’s</w:t>
      </w:r>
      <w:r>
        <w:rPr>
          <w:spacing w:val="-3"/>
          <w:sz w:val="21"/>
        </w:rPr>
        <w:t> </w:t>
      </w:r>
      <w:r>
        <w:rPr>
          <w:i/>
          <w:sz w:val="21"/>
        </w:rPr>
        <w:t>Introduction</w:t>
      </w:r>
      <w:r>
        <w:rPr>
          <w:i/>
          <w:spacing w:val="-3"/>
          <w:sz w:val="21"/>
        </w:rPr>
        <w:t> </w:t>
      </w:r>
      <w:r>
        <w:rPr>
          <w:i/>
          <w:sz w:val="21"/>
        </w:rPr>
        <w:t>to</w:t>
      </w:r>
      <w:r>
        <w:rPr>
          <w:i/>
          <w:spacing w:val="-3"/>
          <w:sz w:val="21"/>
        </w:rPr>
        <w:t> </w:t>
      </w:r>
      <w:r>
        <w:rPr>
          <w:i/>
          <w:sz w:val="21"/>
        </w:rPr>
        <w:t>Design</w:t>
      </w:r>
      <w:r>
        <w:rPr>
          <w:i/>
          <w:spacing w:val="-3"/>
          <w:sz w:val="21"/>
        </w:rPr>
        <w:t> </w:t>
      </w:r>
      <w:r>
        <w:rPr>
          <w:i/>
          <w:sz w:val="21"/>
        </w:rPr>
        <w:t>and</w:t>
      </w:r>
      <w:r>
        <w:rPr>
          <w:i/>
          <w:spacing w:val="-3"/>
          <w:sz w:val="21"/>
        </w:rPr>
        <w:t> </w:t>
      </w:r>
      <w:r>
        <w:rPr>
          <w:i/>
          <w:sz w:val="21"/>
        </w:rPr>
        <w:t>Analysis</w:t>
      </w:r>
      <w:r>
        <w:rPr>
          <w:i/>
          <w:spacing w:val="-3"/>
          <w:sz w:val="21"/>
        </w:rPr>
        <w:t> </w:t>
      </w:r>
      <w:r>
        <w:rPr>
          <w:i/>
          <w:sz w:val="21"/>
        </w:rPr>
        <w:t>of</w:t>
      </w:r>
      <w:r>
        <w:rPr>
          <w:i/>
          <w:spacing w:val="-3"/>
          <w:sz w:val="21"/>
        </w:rPr>
        <w:t> </w:t>
      </w:r>
      <w:r>
        <w:rPr>
          <w:i/>
          <w:sz w:val="21"/>
        </w:rPr>
        <w:t>Experiments</w:t>
      </w:r>
      <w:r>
        <w:rPr>
          <w:i/>
          <w:spacing w:val="-4"/>
          <w:sz w:val="21"/>
        </w:rPr>
        <w:t> </w:t>
      </w:r>
      <w:r>
        <w:rPr>
          <w:sz w:val="21"/>
        </w:rPr>
        <w:t>(Wiley,</w:t>
      </w:r>
      <w:r>
        <w:rPr>
          <w:spacing w:val="-3"/>
          <w:sz w:val="21"/>
        </w:rPr>
        <w:t> </w:t>
      </w:r>
      <w:r>
        <w:rPr>
          <w:sz w:val="21"/>
        </w:rPr>
        <w:t>2008)</w:t>
      </w:r>
      <w:r>
        <w:rPr>
          <w:spacing w:val="-3"/>
          <w:sz w:val="21"/>
        </w:rPr>
        <w:t> </w:t>
      </w:r>
      <w:r>
        <w:rPr>
          <w:sz w:val="21"/>
        </w:rPr>
        <w:t>con‐ tains an excellent exposition of the decomposition of variance components, which helps in understanding ANOVA and the F-statistic.</w:t>
      </w:r>
    </w:p>
    <w:p>
      <w:pPr>
        <w:pStyle w:val="Heading2"/>
        <w:spacing w:before="179"/>
        <w:ind w:left="999"/>
        <w:jc w:val="both"/>
        <w:rPr>
          <w:b/>
        </w:rPr>
      </w:pPr>
      <w:bookmarkStart w:name="Poisson and Related Distributions" w:id="486"/>
      <w:bookmarkEnd w:id="486"/>
      <w:r>
        <w:rPr/>
      </w:r>
      <w:bookmarkStart w:name="_bookmark366" w:id="487"/>
      <w:bookmarkEnd w:id="487"/>
      <w:r>
        <w:rPr/>
      </w:r>
      <w:r>
        <w:rPr>
          <w:b/>
        </w:rPr>
        <w:t>Poisson</w:t>
      </w:r>
      <w:r>
        <w:rPr>
          <w:b/>
          <w:spacing w:val="-9"/>
        </w:rPr>
        <w:t> </w:t>
      </w:r>
      <w:r>
        <w:rPr>
          <w:b/>
        </w:rPr>
        <w:t>and</w:t>
      </w:r>
      <w:r>
        <w:rPr>
          <w:b/>
          <w:spacing w:val="-9"/>
        </w:rPr>
        <w:t> </w:t>
      </w:r>
      <w:r>
        <w:rPr>
          <w:b/>
        </w:rPr>
        <w:t>Related</w:t>
      </w:r>
      <w:r>
        <w:rPr>
          <w:b/>
          <w:spacing w:val="-9"/>
        </w:rPr>
        <w:t> </w:t>
      </w:r>
      <w:r>
        <w:rPr>
          <w:b/>
          <w:spacing w:val="-2"/>
        </w:rPr>
        <w:t>Distributions</w:t>
      </w:r>
    </w:p>
    <w:p>
      <w:pPr>
        <w:pStyle w:val="BodyText"/>
        <w:spacing w:line="213" w:lineRule="auto" w:before="114"/>
        <w:ind w:right="1097"/>
        <w:jc w:val="both"/>
      </w:pPr>
      <w:r>
        <w:rPr/>
        <w:t>Many processes produce events randomly at a given overall rate—visitors arriving </w:t>
      </w:r>
      <w:r>
        <w:rPr/>
        <w:t>at</w:t>
      </w:r>
      <w:r>
        <w:rPr>
          <w:spacing w:val="40"/>
        </w:rPr>
        <w:t> </w:t>
      </w:r>
      <w:r>
        <w:rPr/>
        <w:t>a website, or cars arriving at a toll plaza (events spread over time); imperfections in a </w:t>
      </w:r>
      <w:bookmarkStart w:name="_bookmark367" w:id="488"/>
      <w:bookmarkEnd w:id="488"/>
      <w:r>
        <w:rPr/>
        <w:t>square</w:t>
      </w:r>
      <w:r>
        <w:rPr/>
        <w:t> meter of fabric, or typos per 100 lines of code (events spread over space).</w:t>
      </w:r>
    </w:p>
    <w:p>
      <w:pPr>
        <w:spacing w:after="0" w:line="213" w:lineRule="auto"/>
        <w:jc w:val="both"/>
        <w:sectPr>
          <w:pgSz w:w="10080" w:h="13230"/>
          <w:pgMar w:header="0" w:footer="885" w:top="900" w:bottom="1080" w:left="440" w:right="340"/>
        </w:sectPr>
      </w:pPr>
    </w:p>
    <w:p>
      <w:pPr>
        <w:pStyle w:val="BodyText"/>
        <w:rPr>
          <w:sz w:val="20"/>
        </w:rPr>
      </w:pPr>
      <w:r>
        <w:rPr>
          <w:sz w:val="20"/>
        </w:rPr>
        <mc:AlternateContent>
          <mc:Choice Requires="wps">
            <w:drawing>
              <wp:inline distT="0" distB="0" distL="0" distR="0">
                <wp:extent cx="4568825" cy="2482850"/>
                <wp:effectExtent l="9525" t="0" r="0" b="3175"/>
                <wp:docPr id="365" name="Textbox 365"/>
                <wp:cNvGraphicFramePr>
                  <a:graphicFrameLocks/>
                </wp:cNvGraphicFramePr>
                <a:graphic>
                  <a:graphicData uri="http://schemas.microsoft.com/office/word/2010/wordprocessingShape">
                    <wps:wsp>
                      <wps:cNvPr id="365" name="Textbox 365"/>
                      <wps:cNvSpPr txBox="1"/>
                      <wps:spPr>
                        <a:xfrm>
                          <a:off x="0" y="0"/>
                          <a:ext cx="4568825" cy="24828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Terms for Poisson and Related </w:t>
                            </w:r>
                            <w:r>
                              <w:rPr>
                                <w:rFonts w:ascii="Myriad Pro Light Cond"/>
                                <w:b/>
                                <w:spacing w:val="-2"/>
                                <w:sz w:val="30"/>
                              </w:rPr>
                              <w:t>Distributions</w:t>
                            </w:r>
                          </w:p>
                          <w:p>
                            <w:pPr>
                              <w:spacing w:line="264" w:lineRule="exact" w:before="91"/>
                              <w:ind w:left="159" w:right="0" w:firstLine="0"/>
                              <w:jc w:val="left"/>
                              <w:rPr>
                                <w:b/>
                                <w:i/>
                                <w:sz w:val="20"/>
                              </w:rPr>
                            </w:pPr>
                            <w:r>
                              <w:rPr>
                                <w:b/>
                                <w:i/>
                                <w:spacing w:val="-2"/>
                                <w:sz w:val="20"/>
                              </w:rPr>
                              <w:t>Lambda</w:t>
                            </w:r>
                          </w:p>
                          <w:p>
                            <w:pPr>
                              <w:spacing w:line="255" w:lineRule="exact" w:before="0"/>
                              <w:ind w:left="519" w:right="0" w:firstLine="0"/>
                              <w:jc w:val="left"/>
                              <w:rPr>
                                <w:sz w:val="20"/>
                              </w:rPr>
                            </w:pPr>
                            <w:r>
                              <w:rPr>
                                <w:sz w:val="20"/>
                              </w:rPr>
                              <w:t>The</w:t>
                            </w:r>
                            <w:r>
                              <w:rPr>
                                <w:spacing w:val="-2"/>
                                <w:sz w:val="20"/>
                              </w:rPr>
                              <w:t> </w:t>
                            </w:r>
                            <w:r>
                              <w:rPr>
                                <w:sz w:val="20"/>
                              </w:rPr>
                              <w:t>rate</w:t>
                            </w:r>
                            <w:r>
                              <w:rPr>
                                <w:spacing w:val="-1"/>
                                <w:sz w:val="20"/>
                              </w:rPr>
                              <w:t> </w:t>
                            </w:r>
                            <w:r>
                              <w:rPr>
                                <w:sz w:val="20"/>
                              </w:rPr>
                              <w:t>(per</w:t>
                            </w:r>
                            <w:r>
                              <w:rPr>
                                <w:spacing w:val="-1"/>
                                <w:sz w:val="20"/>
                              </w:rPr>
                              <w:t> </w:t>
                            </w:r>
                            <w:r>
                              <w:rPr>
                                <w:sz w:val="20"/>
                              </w:rPr>
                              <w:t>unit</w:t>
                            </w:r>
                            <w:r>
                              <w:rPr>
                                <w:spacing w:val="-1"/>
                                <w:sz w:val="20"/>
                              </w:rPr>
                              <w:t> </w:t>
                            </w:r>
                            <w:r>
                              <w:rPr>
                                <w:sz w:val="20"/>
                              </w:rPr>
                              <w:t>of</w:t>
                            </w:r>
                            <w:r>
                              <w:rPr>
                                <w:spacing w:val="-1"/>
                                <w:sz w:val="20"/>
                              </w:rPr>
                              <w:t> </w:t>
                            </w:r>
                            <w:r>
                              <w:rPr>
                                <w:sz w:val="20"/>
                              </w:rPr>
                              <w:t>time</w:t>
                            </w:r>
                            <w:r>
                              <w:rPr>
                                <w:spacing w:val="-1"/>
                                <w:sz w:val="20"/>
                              </w:rPr>
                              <w:t> </w:t>
                            </w:r>
                            <w:r>
                              <w:rPr>
                                <w:sz w:val="20"/>
                              </w:rPr>
                              <w:t>or</w:t>
                            </w:r>
                            <w:r>
                              <w:rPr>
                                <w:spacing w:val="-1"/>
                                <w:sz w:val="20"/>
                              </w:rPr>
                              <w:t> </w:t>
                            </w:r>
                            <w:r>
                              <w:rPr>
                                <w:sz w:val="20"/>
                              </w:rPr>
                              <w:t>space)</w:t>
                            </w:r>
                            <w:r>
                              <w:rPr>
                                <w:spacing w:val="-1"/>
                                <w:sz w:val="20"/>
                              </w:rPr>
                              <w:t> </w:t>
                            </w:r>
                            <w:r>
                              <w:rPr>
                                <w:sz w:val="20"/>
                              </w:rPr>
                              <w:t>at</w:t>
                            </w:r>
                            <w:r>
                              <w:rPr>
                                <w:spacing w:val="-1"/>
                                <w:sz w:val="20"/>
                              </w:rPr>
                              <w:t> </w:t>
                            </w:r>
                            <w:r>
                              <w:rPr>
                                <w:sz w:val="20"/>
                              </w:rPr>
                              <w:t>which</w:t>
                            </w:r>
                            <w:r>
                              <w:rPr>
                                <w:spacing w:val="-1"/>
                                <w:sz w:val="20"/>
                              </w:rPr>
                              <w:t> </w:t>
                            </w:r>
                            <w:r>
                              <w:rPr>
                                <w:sz w:val="20"/>
                              </w:rPr>
                              <w:t>events</w:t>
                            </w:r>
                            <w:r>
                              <w:rPr>
                                <w:spacing w:val="-1"/>
                                <w:sz w:val="20"/>
                              </w:rPr>
                              <w:t> </w:t>
                            </w:r>
                            <w:r>
                              <w:rPr>
                                <w:spacing w:val="-2"/>
                                <w:sz w:val="20"/>
                              </w:rPr>
                              <w:t>occur.</w:t>
                            </w:r>
                          </w:p>
                          <w:p>
                            <w:pPr>
                              <w:spacing w:line="264" w:lineRule="exact" w:before="102"/>
                              <w:ind w:left="159" w:right="0" w:firstLine="0"/>
                              <w:jc w:val="left"/>
                              <w:rPr>
                                <w:b/>
                                <w:i/>
                                <w:sz w:val="20"/>
                              </w:rPr>
                            </w:pPr>
                            <w:r>
                              <w:rPr>
                                <w:b/>
                                <w:i/>
                                <w:sz w:val="20"/>
                              </w:rPr>
                              <w:t>Poisson</w:t>
                            </w:r>
                            <w:r>
                              <w:rPr>
                                <w:b/>
                                <w:i/>
                                <w:spacing w:val="-6"/>
                                <w:sz w:val="20"/>
                              </w:rPr>
                              <w:t> </w:t>
                            </w:r>
                            <w:r>
                              <w:rPr>
                                <w:b/>
                                <w:i/>
                                <w:spacing w:val="-2"/>
                                <w:sz w:val="20"/>
                              </w:rPr>
                              <w:t>distribution</w:t>
                            </w:r>
                          </w:p>
                          <w:p>
                            <w:pPr>
                              <w:spacing w:line="213" w:lineRule="auto" w:before="7"/>
                              <w:ind w:left="519" w:right="0" w:firstLine="0"/>
                              <w:jc w:val="left"/>
                              <w:rPr>
                                <w:sz w:val="20"/>
                              </w:rPr>
                            </w:pPr>
                            <w:r>
                              <w:rPr>
                                <w:sz w:val="20"/>
                              </w:rPr>
                              <w:t>The frequency distribution of the number of events in sampled units of time or </w:t>
                            </w:r>
                            <w:r>
                              <w:rPr>
                                <w:spacing w:val="-2"/>
                                <w:sz w:val="20"/>
                              </w:rPr>
                              <w:t>space.</w:t>
                            </w:r>
                          </w:p>
                          <w:p>
                            <w:pPr>
                              <w:spacing w:line="264" w:lineRule="exact" w:before="109"/>
                              <w:ind w:left="159" w:right="0" w:firstLine="0"/>
                              <w:jc w:val="left"/>
                              <w:rPr>
                                <w:b/>
                                <w:i/>
                                <w:sz w:val="20"/>
                              </w:rPr>
                            </w:pPr>
                            <w:r>
                              <w:rPr>
                                <w:b/>
                                <w:i/>
                                <w:sz w:val="20"/>
                              </w:rPr>
                              <w:t>Exponential</w:t>
                            </w:r>
                            <w:r>
                              <w:rPr>
                                <w:b/>
                                <w:i/>
                                <w:spacing w:val="-5"/>
                                <w:sz w:val="20"/>
                              </w:rPr>
                              <w:t> </w:t>
                            </w:r>
                            <w:r>
                              <w:rPr>
                                <w:b/>
                                <w:i/>
                                <w:spacing w:val="-2"/>
                                <w:sz w:val="20"/>
                              </w:rPr>
                              <w:t>distribution</w:t>
                            </w:r>
                          </w:p>
                          <w:p>
                            <w:pPr>
                              <w:spacing w:line="213" w:lineRule="auto" w:before="7"/>
                              <w:ind w:left="519" w:right="81" w:firstLine="0"/>
                              <w:jc w:val="left"/>
                              <w:rPr>
                                <w:sz w:val="20"/>
                              </w:rPr>
                            </w:pPr>
                            <w:r>
                              <w:rPr>
                                <w:sz w:val="20"/>
                              </w:rPr>
                              <w:t>The frequency distribution of the time or distance from one event to the </w:t>
                            </w:r>
                            <w:r>
                              <w:rPr>
                                <w:sz w:val="20"/>
                              </w:rPr>
                              <w:t>next</w:t>
                            </w:r>
                            <w:r>
                              <w:rPr>
                                <w:spacing w:val="80"/>
                                <w:w w:val="150"/>
                                <w:sz w:val="20"/>
                              </w:rPr>
                              <w:t> </w:t>
                            </w:r>
                            <w:r>
                              <w:rPr>
                                <w:spacing w:val="-2"/>
                                <w:sz w:val="20"/>
                              </w:rPr>
                              <w:t>event.</w:t>
                            </w:r>
                          </w:p>
                          <w:p>
                            <w:pPr>
                              <w:spacing w:line="264" w:lineRule="exact" w:before="109"/>
                              <w:ind w:left="159" w:right="0" w:firstLine="0"/>
                              <w:jc w:val="left"/>
                              <w:rPr>
                                <w:b/>
                                <w:i/>
                                <w:sz w:val="20"/>
                              </w:rPr>
                            </w:pPr>
                            <w:r>
                              <w:rPr>
                                <w:b/>
                                <w:i/>
                                <w:spacing w:val="-4"/>
                                <w:sz w:val="20"/>
                              </w:rPr>
                              <w:t>Weibull</w:t>
                            </w:r>
                            <w:r>
                              <w:rPr>
                                <w:b/>
                                <w:i/>
                                <w:spacing w:val="5"/>
                                <w:sz w:val="20"/>
                              </w:rPr>
                              <w:t> </w:t>
                            </w:r>
                            <w:r>
                              <w:rPr>
                                <w:b/>
                                <w:i/>
                                <w:spacing w:val="-2"/>
                                <w:sz w:val="20"/>
                              </w:rPr>
                              <w:t>distribution</w:t>
                            </w:r>
                          </w:p>
                          <w:p>
                            <w:pPr>
                              <w:spacing w:line="213" w:lineRule="auto" w:before="7"/>
                              <w:ind w:left="519" w:right="0" w:firstLine="0"/>
                              <w:jc w:val="left"/>
                              <w:rPr>
                                <w:sz w:val="20"/>
                              </w:rPr>
                            </w:pPr>
                            <w:r>
                              <w:rPr>
                                <w:sz w:val="20"/>
                              </w:rPr>
                              <w:t>A generalized version of the exponential distribution in which the event rate is allowed to shift over time.</w:t>
                            </w:r>
                          </w:p>
                        </w:txbxContent>
                      </wps:txbx>
                      <wps:bodyPr wrap="square" lIns="0" tIns="0" rIns="0" bIns="0" rtlCol="0">
                        <a:noAutofit/>
                      </wps:bodyPr>
                    </wps:wsp>
                  </a:graphicData>
                </a:graphic>
              </wp:inline>
            </w:drawing>
          </mc:Choice>
          <mc:Fallback>
            <w:pict>
              <v:shape style="width:359.75pt;height:195.5pt;mso-position-horizontal-relative:char;mso-position-vertical-relative:line" type="#_x0000_t202" id="docshape185" filled="false" stroked="true" strokeweight=".25pt" strokecolor="#000000">
                <w10:anchorlock/>
                <v:textbox inset="0,0,0,0">
                  <w:txbxContent>
                    <w:p>
                      <w:pPr>
                        <w:spacing w:before="133"/>
                        <w:ind w:left="0" w:right="0" w:firstLine="0"/>
                        <w:jc w:val="center"/>
                        <w:rPr>
                          <w:rFonts w:ascii="Myriad Pro Light Cond"/>
                          <w:b/>
                          <w:sz w:val="30"/>
                        </w:rPr>
                      </w:pPr>
                      <w:r>
                        <w:rPr>
                          <w:rFonts w:ascii="Myriad Pro Light Cond"/>
                          <w:b/>
                          <w:sz w:val="30"/>
                        </w:rPr>
                        <w:t>Key Terms for Poisson and Related </w:t>
                      </w:r>
                      <w:r>
                        <w:rPr>
                          <w:rFonts w:ascii="Myriad Pro Light Cond"/>
                          <w:b/>
                          <w:spacing w:val="-2"/>
                          <w:sz w:val="30"/>
                        </w:rPr>
                        <w:t>Distributions</w:t>
                      </w:r>
                    </w:p>
                    <w:p>
                      <w:pPr>
                        <w:spacing w:line="264" w:lineRule="exact" w:before="91"/>
                        <w:ind w:left="159" w:right="0" w:firstLine="0"/>
                        <w:jc w:val="left"/>
                        <w:rPr>
                          <w:b/>
                          <w:i/>
                          <w:sz w:val="20"/>
                        </w:rPr>
                      </w:pPr>
                      <w:r>
                        <w:rPr>
                          <w:b/>
                          <w:i/>
                          <w:spacing w:val="-2"/>
                          <w:sz w:val="20"/>
                        </w:rPr>
                        <w:t>Lambda</w:t>
                      </w:r>
                    </w:p>
                    <w:p>
                      <w:pPr>
                        <w:spacing w:line="255" w:lineRule="exact" w:before="0"/>
                        <w:ind w:left="519" w:right="0" w:firstLine="0"/>
                        <w:jc w:val="left"/>
                        <w:rPr>
                          <w:sz w:val="20"/>
                        </w:rPr>
                      </w:pPr>
                      <w:r>
                        <w:rPr>
                          <w:sz w:val="20"/>
                        </w:rPr>
                        <w:t>The</w:t>
                      </w:r>
                      <w:r>
                        <w:rPr>
                          <w:spacing w:val="-2"/>
                          <w:sz w:val="20"/>
                        </w:rPr>
                        <w:t> </w:t>
                      </w:r>
                      <w:r>
                        <w:rPr>
                          <w:sz w:val="20"/>
                        </w:rPr>
                        <w:t>rate</w:t>
                      </w:r>
                      <w:r>
                        <w:rPr>
                          <w:spacing w:val="-1"/>
                          <w:sz w:val="20"/>
                        </w:rPr>
                        <w:t> </w:t>
                      </w:r>
                      <w:r>
                        <w:rPr>
                          <w:sz w:val="20"/>
                        </w:rPr>
                        <w:t>(per</w:t>
                      </w:r>
                      <w:r>
                        <w:rPr>
                          <w:spacing w:val="-1"/>
                          <w:sz w:val="20"/>
                        </w:rPr>
                        <w:t> </w:t>
                      </w:r>
                      <w:r>
                        <w:rPr>
                          <w:sz w:val="20"/>
                        </w:rPr>
                        <w:t>unit</w:t>
                      </w:r>
                      <w:r>
                        <w:rPr>
                          <w:spacing w:val="-1"/>
                          <w:sz w:val="20"/>
                        </w:rPr>
                        <w:t> </w:t>
                      </w:r>
                      <w:r>
                        <w:rPr>
                          <w:sz w:val="20"/>
                        </w:rPr>
                        <w:t>of</w:t>
                      </w:r>
                      <w:r>
                        <w:rPr>
                          <w:spacing w:val="-1"/>
                          <w:sz w:val="20"/>
                        </w:rPr>
                        <w:t> </w:t>
                      </w:r>
                      <w:r>
                        <w:rPr>
                          <w:sz w:val="20"/>
                        </w:rPr>
                        <w:t>time</w:t>
                      </w:r>
                      <w:r>
                        <w:rPr>
                          <w:spacing w:val="-1"/>
                          <w:sz w:val="20"/>
                        </w:rPr>
                        <w:t> </w:t>
                      </w:r>
                      <w:r>
                        <w:rPr>
                          <w:sz w:val="20"/>
                        </w:rPr>
                        <w:t>or</w:t>
                      </w:r>
                      <w:r>
                        <w:rPr>
                          <w:spacing w:val="-1"/>
                          <w:sz w:val="20"/>
                        </w:rPr>
                        <w:t> </w:t>
                      </w:r>
                      <w:r>
                        <w:rPr>
                          <w:sz w:val="20"/>
                        </w:rPr>
                        <w:t>space)</w:t>
                      </w:r>
                      <w:r>
                        <w:rPr>
                          <w:spacing w:val="-1"/>
                          <w:sz w:val="20"/>
                        </w:rPr>
                        <w:t> </w:t>
                      </w:r>
                      <w:r>
                        <w:rPr>
                          <w:sz w:val="20"/>
                        </w:rPr>
                        <w:t>at</w:t>
                      </w:r>
                      <w:r>
                        <w:rPr>
                          <w:spacing w:val="-1"/>
                          <w:sz w:val="20"/>
                        </w:rPr>
                        <w:t> </w:t>
                      </w:r>
                      <w:r>
                        <w:rPr>
                          <w:sz w:val="20"/>
                        </w:rPr>
                        <w:t>which</w:t>
                      </w:r>
                      <w:r>
                        <w:rPr>
                          <w:spacing w:val="-1"/>
                          <w:sz w:val="20"/>
                        </w:rPr>
                        <w:t> </w:t>
                      </w:r>
                      <w:r>
                        <w:rPr>
                          <w:sz w:val="20"/>
                        </w:rPr>
                        <w:t>events</w:t>
                      </w:r>
                      <w:r>
                        <w:rPr>
                          <w:spacing w:val="-1"/>
                          <w:sz w:val="20"/>
                        </w:rPr>
                        <w:t> </w:t>
                      </w:r>
                      <w:r>
                        <w:rPr>
                          <w:spacing w:val="-2"/>
                          <w:sz w:val="20"/>
                        </w:rPr>
                        <w:t>occur.</w:t>
                      </w:r>
                    </w:p>
                    <w:p>
                      <w:pPr>
                        <w:spacing w:line="264" w:lineRule="exact" w:before="102"/>
                        <w:ind w:left="159" w:right="0" w:firstLine="0"/>
                        <w:jc w:val="left"/>
                        <w:rPr>
                          <w:b/>
                          <w:i/>
                          <w:sz w:val="20"/>
                        </w:rPr>
                      </w:pPr>
                      <w:r>
                        <w:rPr>
                          <w:b/>
                          <w:i/>
                          <w:sz w:val="20"/>
                        </w:rPr>
                        <w:t>Poisson</w:t>
                      </w:r>
                      <w:r>
                        <w:rPr>
                          <w:b/>
                          <w:i/>
                          <w:spacing w:val="-6"/>
                          <w:sz w:val="20"/>
                        </w:rPr>
                        <w:t> </w:t>
                      </w:r>
                      <w:r>
                        <w:rPr>
                          <w:b/>
                          <w:i/>
                          <w:spacing w:val="-2"/>
                          <w:sz w:val="20"/>
                        </w:rPr>
                        <w:t>distribution</w:t>
                      </w:r>
                    </w:p>
                    <w:p>
                      <w:pPr>
                        <w:spacing w:line="213" w:lineRule="auto" w:before="7"/>
                        <w:ind w:left="519" w:right="0" w:firstLine="0"/>
                        <w:jc w:val="left"/>
                        <w:rPr>
                          <w:sz w:val="20"/>
                        </w:rPr>
                      </w:pPr>
                      <w:r>
                        <w:rPr>
                          <w:sz w:val="20"/>
                        </w:rPr>
                        <w:t>The frequency distribution of the number of events in sampled units of time or </w:t>
                      </w:r>
                      <w:r>
                        <w:rPr>
                          <w:spacing w:val="-2"/>
                          <w:sz w:val="20"/>
                        </w:rPr>
                        <w:t>space.</w:t>
                      </w:r>
                    </w:p>
                    <w:p>
                      <w:pPr>
                        <w:spacing w:line="264" w:lineRule="exact" w:before="109"/>
                        <w:ind w:left="159" w:right="0" w:firstLine="0"/>
                        <w:jc w:val="left"/>
                        <w:rPr>
                          <w:b/>
                          <w:i/>
                          <w:sz w:val="20"/>
                        </w:rPr>
                      </w:pPr>
                      <w:r>
                        <w:rPr>
                          <w:b/>
                          <w:i/>
                          <w:sz w:val="20"/>
                        </w:rPr>
                        <w:t>Exponential</w:t>
                      </w:r>
                      <w:r>
                        <w:rPr>
                          <w:b/>
                          <w:i/>
                          <w:spacing w:val="-5"/>
                          <w:sz w:val="20"/>
                        </w:rPr>
                        <w:t> </w:t>
                      </w:r>
                      <w:r>
                        <w:rPr>
                          <w:b/>
                          <w:i/>
                          <w:spacing w:val="-2"/>
                          <w:sz w:val="20"/>
                        </w:rPr>
                        <w:t>distribution</w:t>
                      </w:r>
                    </w:p>
                    <w:p>
                      <w:pPr>
                        <w:spacing w:line="213" w:lineRule="auto" w:before="7"/>
                        <w:ind w:left="519" w:right="81" w:firstLine="0"/>
                        <w:jc w:val="left"/>
                        <w:rPr>
                          <w:sz w:val="20"/>
                        </w:rPr>
                      </w:pPr>
                      <w:r>
                        <w:rPr>
                          <w:sz w:val="20"/>
                        </w:rPr>
                        <w:t>The frequency distribution of the time or distance from one event to the </w:t>
                      </w:r>
                      <w:r>
                        <w:rPr>
                          <w:sz w:val="20"/>
                        </w:rPr>
                        <w:t>next</w:t>
                      </w:r>
                      <w:r>
                        <w:rPr>
                          <w:spacing w:val="80"/>
                          <w:w w:val="150"/>
                          <w:sz w:val="20"/>
                        </w:rPr>
                        <w:t> </w:t>
                      </w:r>
                      <w:r>
                        <w:rPr>
                          <w:spacing w:val="-2"/>
                          <w:sz w:val="20"/>
                        </w:rPr>
                        <w:t>event.</w:t>
                      </w:r>
                    </w:p>
                    <w:p>
                      <w:pPr>
                        <w:spacing w:line="264" w:lineRule="exact" w:before="109"/>
                        <w:ind w:left="159" w:right="0" w:firstLine="0"/>
                        <w:jc w:val="left"/>
                        <w:rPr>
                          <w:b/>
                          <w:i/>
                          <w:sz w:val="20"/>
                        </w:rPr>
                      </w:pPr>
                      <w:r>
                        <w:rPr>
                          <w:b/>
                          <w:i/>
                          <w:spacing w:val="-4"/>
                          <w:sz w:val="20"/>
                        </w:rPr>
                        <w:t>Weibull</w:t>
                      </w:r>
                      <w:r>
                        <w:rPr>
                          <w:b/>
                          <w:i/>
                          <w:spacing w:val="5"/>
                          <w:sz w:val="20"/>
                        </w:rPr>
                        <w:t> </w:t>
                      </w:r>
                      <w:r>
                        <w:rPr>
                          <w:b/>
                          <w:i/>
                          <w:spacing w:val="-2"/>
                          <w:sz w:val="20"/>
                        </w:rPr>
                        <w:t>distribution</w:t>
                      </w:r>
                    </w:p>
                    <w:p>
                      <w:pPr>
                        <w:spacing w:line="213" w:lineRule="auto" w:before="7"/>
                        <w:ind w:left="519" w:right="0" w:firstLine="0"/>
                        <w:jc w:val="left"/>
                        <w:rPr>
                          <w:sz w:val="20"/>
                        </w:rPr>
                      </w:pPr>
                      <w:r>
                        <w:rPr>
                          <w:sz w:val="20"/>
                        </w:rPr>
                        <w:t>A generalized version of the exponential distribution in which the event rate is allowed to shift over time.</w:t>
                      </w:r>
                    </w:p>
                  </w:txbxContent>
                </v:textbox>
                <v:stroke dashstyle="solid"/>
              </v:shape>
            </w:pict>
          </mc:Fallback>
        </mc:AlternateContent>
      </w:r>
      <w:r>
        <w:rPr>
          <w:sz w:val="20"/>
        </w:rPr>
      </w:r>
    </w:p>
    <w:p>
      <w:pPr>
        <w:pStyle w:val="Heading3"/>
        <w:spacing w:before="116"/>
        <w:rPr>
          <w:b/>
        </w:rPr>
      </w:pPr>
      <w:bookmarkStart w:name="Poisson Distributions" w:id="489"/>
      <w:bookmarkEnd w:id="489"/>
      <w:r>
        <w:rPr/>
      </w:r>
      <w:bookmarkStart w:name="_bookmark368" w:id="490"/>
      <w:bookmarkEnd w:id="490"/>
      <w:r>
        <w:rPr/>
      </w:r>
      <w:r>
        <w:rPr>
          <w:b/>
        </w:rPr>
        <w:t>Poisson</w:t>
      </w:r>
      <w:r>
        <w:rPr>
          <w:b/>
          <w:spacing w:val="7"/>
        </w:rPr>
        <w:t> </w:t>
      </w:r>
      <w:r>
        <w:rPr>
          <w:b/>
          <w:spacing w:val="-2"/>
        </w:rPr>
        <w:t>Distributions</w:t>
      </w:r>
    </w:p>
    <w:p>
      <w:pPr>
        <w:pStyle w:val="BodyText"/>
        <w:spacing w:line="213" w:lineRule="auto" w:before="102"/>
        <w:ind w:right="1097"/>
        <w:jc w:val="both"/>
      </w:pPr>
      <w:r>
        <w:rPr/>
        <w:t>From prior aggregate data (for example, number of flu infections per year), we can estimate the average number of events per unit of time or space (e.g., infections </w:t>
      </w:r>
      <w:r>
        <w:rPr/>
        <w:t>per </w:t>
      </w:r>
      <w:bookmarkStart w:name="_bookmark369" w:id="491"/>
      <w:bookmarkEnd w:id="491"/>
      <w:r>
        <w:rPr/>
        <w:t>d</w:t>
      </w:r>
      <w:r>
        <w:rPr/>
        <w:t>ay, or per census unit). We might also want to know how different this might be from</w:t>
      </w:r>
      <w:r>
        <w:rPr>
          <w:spacing w:val="-1"/>
        </w:rPr>
        <w:t> </w:t>
      </w:r>
      <w:r>
        <w:rPr/>
        <w:t>one</w:t>
      </w:r>
      <w:r>
        <w:rPr>
          <w:spacing w:val="-1"/>
        </w:rPr>
        <w:t> </w:t>
      </w:r>
      <w:r>
        <w:rPr/>
        <w:t>unit</w:t>
      </w:r>
      <w:r>
        <w:rPr>
          <w:spacing w:val="-1"/>
        </w:rPr>
        <w:t> </w:t>
      </w:r>
      <w:r>
        <w:rPr/>
        <w:t>of</w:t>
      </w:r>
      <w:r>
        <w:rPr>
          <w:spacing w:val="-1"/>
        </w:rPr>
        <w:t> </w:t>
      </w:r>
      <w:r>
        <w:rPr/>
        <w:t>time/space</w:t>
      </w:r>
      <w:r>
        <w:rPr>
          <w:spacing w:val="-1"/>
        </w:rPr>
        <w:t> </w:t>
      </w:r>
      <w:r>
        <w:rPr/>
        <w:t>to</w:t>
      </w:r>
      <w:r>
        <w:rPr>
          <w:spacing w:val="-1"/>
        </w:rPr>
        <w:t> </w:t>
      </w:r>
      <w:r>
        <w:rPr/>
        <w:t>another.</w:t>
      </w:r>
      <w:r>
        <w:rPr>
          <w:spacing w:val="-1"/>
        </w:rPr>
        <w:t> </w:t>
      </w:r>
      <w:r>
        <w:rPr/>
        <w:t>The</w:t>
      </w:r>
      <w:r>
        <w:rPr>
          <w:spacing w:val="-1"/>
        </w:rPr>
        <w:t> </w:t>
      </w:r>
      <w:r>
        <w:rPr/>
        <w:t>Poisson</w:t>
      </w:r>
      <w:r>
        <w:rPr>
          <w:spacing w:val="-1"/>
        </w:rPr>
        <w:t> </w:t>
      </w:r>
      <w:r>
        <w:rPr/>
        <w:t>distribution</w:t>
      </w:r>
      <w:r>
        <w:rPr>
          <w:spacing w:val="-1"/>
        </w:rPr>
        <w:t> </w:t>
      </w:r>
      <w:r>
        <w:rPr/>
        <w:t>tells</w:t>
      </w:r>
      <w:r>
        <w:rPr>
          <w:spacing w:val="-1"/>
        </w:rPr>
        <w:t> </w:t>
      </w:r>
      <w:r>
        <w:rPr/>
        <w:t>us</w:t>
      </w:r>
      <w:r>
        <w:rPr>
          <w:spacing w:val="-1"/>
        </w:rPr>
        <w:t> </w:t>
      </w:r>
      <w:r>
        <w:rPr/>
        <w:t>the</w:t>
      </w:r>
      <w:r>
        <w:rPr>
          <w:spacing w:val="-1"/>
        </w:rPr>
        <w:t> </w:t>
      </w:r>
      <w:r>
        <w:rPr/>
        <w:t>distribu‐ tion of events per unit of time or space when we sample many such units. It is useful when addressing queuing questions such as “How much capacity do we need to be 95% sure of fully processing the internet traffic that arrives on a server in any five- second period?”</w:t>
      </w:r>
    </w:p>
    <w:p>
      <w:pPr>
        <w:pStyle w:val="BodyText"/>
        <w:spacing w:line="213" w:lineRule="auto" w:before="117"/>
        <w:ind w:right="1097"/>
        <w:jc w:val="both"/>
      </w:pPr>
      <w:r>
        <w:rPr/>
        <w:t>The</w:t>
      </w:r>
      <w:r>
        <w:rPr>
          <w:spacing w:val="-2"/>
        </w:rPr>
        <w:t> </w:t>
      </w:r>
      <w:r>
        <w:rPr/>
        <w:t>key</w:t>
      </w:r>
      <w:r>
        <w:rPr>
          <w:spacing w:val="-2"/>
        </w:rPr>
        <w:t> </w:t>
      </w:r>
      <w:r>
        <w:rPr/>
        <w:t>parameter</w:t>
      </w:r>
      <w:r>
        <w:rPr>
          <w:spacing w:val="-2"/>
        </w:rPr>
        <w:t> </w:t>
      </w:r>
      <w:r>
        <w:rPr/>
        <w:t>in</w:t>
      </w:r>
      <w:r>
        <w:rPr>
          <w:spacing w:val="-2"/>
        </w:rPr>
        <w:t> </w:t>
      </w:r>
      <w:r>
        <w:rPr/>
        <w:t>a</w:t>
      </w:r>
      <w:r>
        <w:rPr>
          <w:spacing w:val="-2"/>
        </w:rPr>
        <w:t> </w:t>
      </w:r>
      <w:r>
        <w:rPr/>
        <w:t>Poisson</w:t>
      </w:r>
      <w:r>
        <w:rPr>
          <w:spacing w:val="-2"/>
        </w:rPr>
        <w:t> </w:t>
      </w:r>
      <w:r>
        <w:rPr/>
        <w:t>distribution</w:t>
      </w:r>
      <w:r>
        <w:rPr>
          <w:spacing w:val="-2"/>
        </w:rPr>
        <w:t> </w:t>
      </w:r>
      <w:r>
        <w:rPr/>
        <w:t>is </w:t>
      </w:r>
      <w:r>
        <w:rPr>
          <w:i/>
        </w:rPr>
        <w:t>λ</w:t>
      </w:r>
      <w:r>
        <w:rPr/>
        <w:t>,</w:t>
      </w:r>
      <w:r>
        <w:rPr>
          <w:spacing w:val="-2"/>
        </w:rPr>
        <w:t> </w:t>
      </w:r>
      <w:r>
        <w:rPr/>
        <w:t>or</w:t>
      </w:r>
      <w:r>
        <w:rPr>
          <w:spacing w:val="-2"/>
        </w:rPr>
        <w:t> </w:t>
      </w:r>
      <w:r>
        <w:rPr/>
        <w:t>lambda.</w:t>
      </w:r>
      <w:r>
        <w:rPr>
          <w:spacing w:val="-2"/>
        </w:rPr>
        <w:t> </w:t>
      </w:r>
      <w:r>
        <w:rPr/>
        <w:t>This</w:t>
      </w:r>
      <w:r>
        <w:rPr>
          <w:spacing w:val="-2"/>
        </w:rPr>
        <w:t> </w:t>
      </w:r>
      <w:r>
        <w:rPr/>
        <w:t>is</w:t>
      </w:r>
      <w:r>
        <w:rPr>
          <w:spacing w:val="-2"/>
        </w:rPr>
        <w:t> </w:t>
      </w:r>
      <w:r>
        <w:rPr/>
        <w:t>the</w:t>
      </w:r>
      <w:r>
        <w:rPr>
          <w:spacing w:val="-2"/>
        </w:rPr>
        <w:t> </w:t>
      </w:r>
      <w:r>
        <w:rPr/>
        <w:t>mean</w:t>
      </w:r>
      <w:r>
        <w:rPr>
          <w:spacing w:val="-2"/>
        </w:rPr>
        <w:t> </w:t>
      </w:r>
      <w:r>
        <w:rPr/>
        <w:t>number of events that occurs in a specified interval of time or space. The variance for a </w:t>
      </w:r>
      <w:r>
        <w:rPr/>
        <w:t>Pois‐ son distribution is also </w:t>
      </w:r>
      <w:r>
        <w:rPr>
          <w:i/>
        </w:rPr>
        <w:t>λ</w:t>
      </w:r>
      <w:r>
        <w:rPr/>
        <w:t>.</w:t>
      </w:r>
    </w:p>
    <w:p>
      <w:pPr>
        <w:pStyle w:val="BodyText"/>
        <w:spacing w:line="216" w:lineRule="auto" w:before="115"/>
        <w:ind w:right="1099"/>
        <w:jc w:val="both"/>
      </w:pPr>
      <w:bookmarkStart w:name="_bookmark370" w:id="492"/>
      <w:bookmarkEnd w:id="492"/>
      <w:r>
        <w:rPr/>
      </w:r>
      <w:r>
        <w:rPr/>
        <w:t>A common technique is to generate random numbers from a Poisson distribution as part of a queuing simulation. The </w:t>
      </w:r>
      <w:r>
        <w:rPr>
          <w:rFonts w:ascii="BIZ UDGothic" w:hAnsi="BIZ UDGothic"/>
          <w:sz w:val="20"/>
        </w:rPr>
        <w:t>rpois</w:t>
      </w:r>
      <w:r>
        <w:rPr>
          <w:rFonts w:ascii="BIZ UDGothic" w:hAnsi="BIZ UDGothic"/>
          <w:spacing w:val="-21"/>
          <w:sz w:val="20"/>
        </w:rPr>
        <w:t> </w:t>
      </w:r>
      <w:r>
        <w:rPr/>
        <w:t>function in </w:t>
      </w:r>
      <w:r>
        <w:rPr>
          <w:i/>
        </w:rPr>
        <w:t>R </w:t>
      </w:r>
      <w:r>
        <w:rPr/>
        <w:t>does this, taking only </w:t>
      </w:r>
      <w:r>
        <w:rPr/>
        <w:t>two arguments—the quantity of random numbers sought, and lambda:</w:t>
      </w:r>
    </w:p>
    <w:p>
      <w:pPr>
        <w:spacing w:before="110"/>
        <w:ind w:left="1340" w:right="0" w:firstLine="0"/>
        <w:jc w:val="left"/>
        <w:rPr>
          <w:rFonts w:ascii="BIZ UDGothic"/>
          <w:sz w:val="17"/>
        </w:rPr>
      </w:pPr>
      <w:r>
        <w:rPr>
          <w:rFonts w:ascii="BIZ UDGothic"/>
          <w:color w:val="CC00FF"/>
          <w:sz w:val="17"/>
        </w:rPr>
        <w:t>rpois</w:t>
      </w:r>
      <w:r>
        <w:rPr>
          <w:rFonts w:ascii="BIZ UDGothic"/>
          <w:sz w:val="17"/>
        </w:rPr>
        <w:t>(</w:t>
      </w:r>
      <w:r>
        <w:rPr>
          <w:rFonts w:ascii="BIZ UDGothic"/>
          <w:color w:val="FF6600"/>
          <w:sz w:val="17"/>
        </w:rPr>
        <w:t>100</w:t>
      </w:r>
      <w:r>
        <w:rPr>
          <w:rFonts w:ascii="BIZ UDGothic"/>
          <w:sz w:val="17"/>
        </w:rPr>
        <w:t>, </w:t>
      </w:r>
      <w:r>
        <w:rPr>
          <w:rFonts w:ascii="BIZ UDGothic"/>
          <w:color w:val="000087"/>
          <w:spacing w:val="-2"/>
          <w:sz w:val="17"/>
        </w:rPr>
        <w:t>lambda</w:t>
      </w:r>
      <w:r>
        <w:rPr>
          <w:rFonts w:ascii="BIZ UDGothic"/>
          <w:color w:val="545454"/>
          <w:spacing w:val="-2"/>
          <w:sz w:val="17"/>
        </w:rPr>
        <w:t>=</w:t>
      </w:r>
      <w:r>
        <w:rPr>
          <w:rFonts w:ascii="BIZ UDGothic"/>
          <w:color w:val="FF6600"/>
          <w:spacing w:val="-2"/>
          <w:sz w:val="17"/>
        </w:rPr>
        <w:t>2</w:t>
      </w:r>
      <w:r>
        <w:rPr>
          <w:rFonts w:ascii="BIZ UDGothic"/>
          <w:spacing w:val="-2"/>
          <w:sz w:val="17"/>
        </w:rPr>
        <w:t>)</w:t>
      </w:r>
    </w:p>
    <w:p>
      <w:pPr>
        <w:spacing w:before="99"/>
        <w:ind w:left="1000" w:right="0" w:firstLine="0"/>
        <w:jc w:val="both"/>
        <w:rPr>
          <w:sz w:val="21"/>
        </w:rPr>
      </w:pPr>
      <w:r>
        <w:rPr>
          <w:sz w:val="21"/>
        </w:rPr>
        <w:t>The</w:t>
      </w:r>
      <w:r>
        <w:rPr>
          <w:spacing w:val="-2"/>
          <w:sz w:val="21"/>
        </w:rPr>
        <w:t> </w:t>
      </w:r>
      <w:r>
        <w:rPr>
          <w:sz w:val="21"/>
        </w:rPr>
        <w:t>corresponding</w:t>
      </w:r>
      <w:r>
        <w:rPr>
          <w:spacing w:val="-1"/>
          <w:sz w:val="21"/>
        </w:rPr>
        <w:t> </w:t>
      </w:r>
      <w:r>
        <w:rPr>
          <w:rFonts w:ascii="BIZ UDGothic"/>
          <w:sz w:val="20"/>
        </w:rPr>
        <w:t>scipy</w:t>
      </w:r>
      <w:r>
        <w:rPr>
          <w:rFonts w:ascii="BIZ UDGothic"/>
          <w:spacing w:val="-53"/>
          <w:sz w:val="20"/>
        </w:rPr>
        <w:t> </w:t>
      </w:r>
      <w:r>
        <w:rPr>
          <w:sz w:val="21"/>
        </w:rPr>
        <w:t>function</w:t>
      </w:r>
      <w:r>
        <w:rPr>
          <w:spacing w:val="-1"/>
          <w:sz w:val="21"/>
        </w:rPr>
        <w:t> </w:t>
      </w:r>
      <w:r>
        <w:rPr>
          <w:sz w:val="21"/>
        </w:rPr>
        <w:t>is</w:t>
      </w:r>
      <w:r>
        <w:rPr>
          <w:spacing w:val="-1"/>
          <w:sz w:val="21"/>
        </w:rPr>
        <w:t> </w:t>
      </w:r>
      <w:r>
        <w:rPr>
          <w:rFonts w:ascii="BIZ UDGothic"/>
          <w:spacing w:val="-2"/>
          <w:sz w:val="20"/>
        </w:rPr>
        <w:t>stats.poisson.rvs</w:t>
      </w:r>
      <w:r>
        <w:rPr>
          <w:spacing w:val="-2"/>
          <w:sz w:val="21"/>
        </w:rPr>
        <w:t>:</w:t>
      </w:r>
    </w:p>
    <w:p>
      <w:pPr>
        <w:spacing w:before="100"/>
        <w:ind w:left="1340" w:right="0" w:firstLine="0"/>
        <w:jc w:val="left"/>
        <w:rPr>
          <w:rFonts w:ascii="BIZ UDGothic"/>
          <w:sz w:val="17"/>
        </w:rPr>
      </w:pPr>
      <w:r>
        <w:rPr>
          <w:rFonts w:ascii="BIZ UDGothic"/>
          <w:color w:val="000087"/>
          <w:sz w:val="17"/>
        </w:rPr>
        <w:t>stats</w:t>
      </w:r>
      <w:r>
        <w:rPr>
          <w:rFonts w:ascii="BIZ UDGothic"/>
          <w:color w:val="545454"/>
          <w:sz w:val="17"/>
        </w:rPr>
        <w:t>.</w:t>
      </w:r>
      <w:r>
        <w:rPr>
          <w:rFonts w:ascii="BIZ UDGothic"/>
          <w:color w:val="000087"/>
          <w:sz w:val="17"/>
        </w:rPr>
        <w:t>poisson</w:t>
      </w:r>
      <w:r>
        <w:rPr>
          <w:rFonts w:ascii="BIZ UDGothic"/>
          <w:color w:val="545454"/>
          <w:sz w:val="17"/>
        </w:rPr>
        <w:t>.</w:t>
      </w:r>
      <w:r>
        <w:rPr>
          <w:rFonts w:ascii="BIZ UDGothic"/>
          <w:color w:val="000087"/>
          <w:sz w:val="17"/>
        </w:rPr>
        <w:t>rvs</w:t>
      </w:r>
      <w:r>
        <w:rPr>
          <w:rFonts w:ascii="BIZ UDGothic"/>
          <w:sz w:val="17"/>
        </w:rPr>
        <w:t>(</w:t>
      </w:r>
      <w:r>
        <w:rPr>
          <w:rFonts w:ascii="BIZ UDGothic"/>
          <w:color w:val="FF6600"/>
          <w:sz w:val="17"/>
        </w:rPr>
        <w:t>2</w:t>
      </w:r>
      <w:r>
        <w:rPr>
          <w:rFonts w:ascii="BIZ UDGothic"/>
          <w:sz w:val="17"/>
        </w:rPr>
        <w:t>, </w:t>
      </w:r>
      <w:r>
        <w:rPr>
          <w:rFonts w:ascii="BIZ UDGothic"/>
          <w:color w:val="000087"/>
          <w:spacing w:val="-2"/>
          <w:sz w:val="17"/>
        </w:rPr>
        <w:t>size</w:t>
      </w:r>
      <w:r>
        <w:rPr>
          <w:rFonts w:ascii="BIZ UDGothic"/>
          <w:color w:val="545454"/>
          <w:spacing w:val="-2"/>
          <w:sz w:val="17"/>
        </w:rPr>
        <w:t>=</w:t>
      </w:r>
      <w:r>
        <w:rPr>
          <w:rFonts w:ascii="BIZ UDGothic"/>
          <w:color w:val="FF6600"/>
          <w:spacing w:val="-2"/>
          <w:sz w:val="17"/>
        </w:rPr>
        <w:t>100</w:t>
      </w:r>
      <w:r>
        <w:rPr>
          <w:rFonts w:ascii="BIZ UDGothic"/>
          <w:spacing w:val="-2"/>
          <w:sz w:val="17"/>
        </w:rPr>
        <w:t>)</w:t>
      </w:r>
    </w:p>
    <w:p>
      <w:pPr>
        <w:pStyle w:val="BodyText"/>
        <w:spacing w:line="213" w:lineRule="auto" w:before="112"/>
        <w:ind w:right="1097"/>
        <w:jc w:val="both"/>
      </w:pPr>
      <w:r>
        <w:rPr/>
        <w:t>This code will generate 100 random numbers from a Poisson distribution with </w:t>
      </w:r>
      <w:r>
        <w:rPr>
          <w:i/>
        </w:rPr>
        <w:t>λ </w:t>
      </w:r>
      <w:r>
        <w:rPr/>
        <w:t>= 2. For example, if incoming customer service calls average two per minute, this </w:t>
      </w:r>
      <w:r>
        <w:rPr/>
        <w:t>code</w:t>
      </w:r>
      <w:r>
        <w:rPr>
          <w:spacing w:val="40"/>
        </w:rPr>
        <w:t> </w:t>
      </w:r>
      <w:r>
        <w:rPr/>
        <w:t>will</w:t>
      </w:r>
      <w:r>
        <w:rPr>
          <w:spacing w:val="-2"/>
        </w:rPr>
        <w:t> </w:t>
      </w:r>
      <w:r>
        <w:rPr/>
        <w:t>simulate</w:t>
      </w:r>
      <w:r>
        <w:rPr>
          <w:spacing w:val="-1"/>
        </w:rPr>
        <w:t> </w:t>
      </w:r>
      <w:r>
        <w:rPr/>
        <w:t>100</w:t>
      </w:r>
      <w:r>
        <w:rPr>
          <w:spacing w:val="-1"/>
        </w:rPr>
        <w:t> </w:t>
      </w:r>
      <w:r>
        <w:rPr/>
        <w:t>minutes,</w:t>
      </w:r>
      <w:r>
        <w:rPr>
          <w:spacing w:val="-1"/>
        </w:rPr>
        <w:t> </w:t>
      </w:r>
      <w:r>
        <w:rPr/>
        <w:t>returning</w:t>
      </w:r>
      <w:r>
        <w:rPr>
          <w:spacing w:val="-1"/>
        </w:rPr>
        <w:t> </w:t>
      </w:r>
      <w:r>
        <w:rPr/>
        <w:t>the</w:t>
      </w:r>
      <w:r>
        <w:rPr>
          <w:spacing w:val="-1"/>
        </w:rPr>
        <w:t> </w:t>
      </w:r>
      <w:r>
        <w:rPr/>
        <w:t>number</w:t>
      </w:r>
      <w:r>
        <w:rPr>
          <w:spacing w:val="-1"/>
        </w:rPr>
        <w:t> </w:t>
      </w:r>
      <w:r>
        <w:rPr/>
        <w:t>of</w:t>
      </w:r>
      <w:r>
        <w:rPr>
          <w:spacing w:val="-2"/>
        </w:rPr>
        <w:t> </w:t>
      </w:r>
      <w:r>
        <w:rPr/>
        <w:t>calls</w:t>
      </w:r>
      <w:r>
        <w:rPr>
          <w:spacing w:val="-1"/>
        </w:rPr>
        <w:t> </w:t>
      </w:r>
      <w:r>
        <w:rPr/>
        <w:t>in</w:t>
      </w:r>
      <w:r>
        <w:rPr>
          <w:spacing w:val="-1"/>
        </w:rPr>
        <w:t> </w:t>
      </w:r>
      <w:r>
        <w:rPr/>
        <w:t>each</w:t>
      </w:r>
      <w:r>
        <w:rPr>
          <w:spacing w:val="-1"/>
        </w:rPr>
        <w:t> </w:t>
      </w:r>
      <w:r>
        <w:rPr/>
        <w:t>of</w:t>
      </w:r>
      <w:r>
        <w:rPr>
          <w:spacing w:val="-1"/>
        </w:rPr>
        <w:t> </w:t>
      </w:r>
      <w:r>
        <w:rPr/>
        <w:t>those</w:t>
      </w:r>
      <w:r>
        <w:rPr>
          <w:spacing w:val="-1"/>
        </w:rPr>
        <w:t> </w:t>
      </w:r>
      <w:r>
        <w:rPr/>
        <w:t>100</w:t>
      </w:r>
      <w:r>
        <w:rPr>
          <w:spacing w:val="-1"/>
        </w:rPr>
        <w:t> </w:t>
      </w:r>
      <w:r>
        <w:rPr>
          <w:spacing w:val="-2"/>
        </w:rPr>
        <w:t>minutes.</w:t>
      </w:r>
    </w:p>
    <w:p>
      <w:pPr>
        <w:spacing w:after="0" w:line="213" w:lineRule="auto"/>
        <w:jc w:val="both"/>
        <w:sectPr>
          <w:footerReference w:type="default" r:id="rId155"/>
          <w:footerReference w:type="even" r:id="rId156"/>
          <w:pgSz w:w="10080" w:h="13230"/>
          <w:pgMar w:header="0" w:footer="885" w:top="1080" w:bottom="1080" w:left="440" w:right="340"/>
          <w:pgNumType w:start="83"/>
        </w:sectPr>
      </w:pPr>
    </w:p>
    <w:p>
      <w:pPr>
        <w:pStyle w:val="Heading3"/>
        <w:rPr>
          <w:b/>
        </w:rPr>
      </w:pPr>
      <w:bookmarkStart w:name="Exponential Distribution" w:id="493"/>
      <w:bookmarkEnd w:id="493"/>
      <w:r>
        <w:rPr/>
      </w:r>
      <w:bookmarkStart w:name="_bookmark371" w:id="494"/>
      <w:bookmarkEnd w:id="494"/>
      <w:r>
        <w:rPr/>
      </w:r>
      <w:r>
        <w:rPr>
          <w:b/>
        </w:rPr>
        <w:t>Exponential</w:t>
      </w:r>
      <w:r>
        <w:rPr>
          <w:b/>
          <w:spacing w:val="12"/>
        </w:rPr>
        <w:t> </w:t>
      </w:r>
      <w:r>
        <w:rPr>
          <w:b/>
          <w:spacing w:val="-2"/>
        </w:rPr>
        <w:t>Distribution</w:t>
      </w:r>
    </w:p>
    <w:p>
      <w:pPr>
        <w:pStyle w:val="BodyText"/>
        <w:spacing w:line="213" w:lineRule="auto" w:before="100"/>
        <w:ind w:right="1097"/>
        <w:jc w:val="both"/>
      </w:pPr>
      <w:r>
        <w:rPr/>
        <w:t>Using the same parameter </w:t>
      </w:r>
      <w:r>
        <w:rPr>
          <w:i/>
        </w:rPr>
        <w:t>λ </w:t>
      </w:r>
      <w:r>
        <w:rPr/>
        <w:t>that we used in the Poisson distribution, we can </w:t>
      </w:r>
      <w:r>
        <w:rPr/>
        <w:t>also model the distribution of the time between events: time between visits to a website or </w:t>
      </w:r>
      <w:bookmarkStart w:name="_bookmark372" w:id="495"/>
      <w:bookmarkEnd w:id="495"/>
      <w:r>
        <w:rPr/>
        <w:t>between</w:t>
      </w:r>
      <w:r>
        <w:rPr/>
        <w:t> cars arriving at a toll plaza. It is also used in engineering to model time to failure, and in process management to model, for example, the time required per ser‐ vice call. The </w:t>
      </w:r>
      <w:r>
        <w:rPr>
          <w:i/>
        </w:rPr>
        <w:t>R </w:t>
      </w:r>
      <w:r>
        <w:rPr/>
        <w:t>code to generate random numbers from an exponential distribution takes</w:t>
      </w:r>
      <w:r>
        <w:rPr>
          <w:spacing w:val="-12"/>
        </w:rPr>
        <w:t> </w:t>
      </w:r>
      <w:r>
        <w:rPr/>
        <w:t>two</w:t>
      </w:r>
      <w:r>
        <w:rPr>
          <w:spacing w:val="-12"/>
        </w:rPr>
        <w:t> </w:t>
      </w:r>
      <w:r>
        <w:rPr/>
        <w:t>arguments:</w:t>
      </w:r>
      <w:r>
        <w:rPr>
          <w:spacing w:val="-12"/>
        </w:rPr>
        <w:t> </w:t>
      </w:r>
      <w:r>
        <w:rPr>
          <w:rFonts w:ascii="BIZ UDGothic" w:hAnsi="BIZ UDGothic"/>
          <w:sz w:val="20"/>
        </w:rPr>
        <w:t>n</w:t>
      </w:r>
      <w:r>
        <w:rPr>
          <w:rFonts w:ascii="BIZ UDGothic" w:hAnsi="BIZ UDGothic"/>
          <w:spacing w:val="-25"/>
          <w:sz w:val="20"/>
        </w:rPr>
        <w:t> </w:t>
      </w:r>
      <w:r>
        <w:rPr/>
        <w:t>(the</w:t>
      </w:r>
      <w:r>
        <w:rPr>
          <w:spacing w:val="-12"/>
        </w:rPr>
        <w:t> </w:t>
      </w:r>
      <w:r>
        <w:rPr/>
        <w:t>quantity</w:t>
      </w:r>
      <w:r>
        <w:rPr>
          <w:spacing w:val="-12"/>
        </w:rPr>
        <w:t> </w:t>
      </w:r>
      <w:r>
        <w:rPr/>
        <w:t>of</w:t>
      </w:r>
      <w:r>
        <w:rPr>
          <w:spacing w:val="-12"/>
        </w:rPr>
        <w:t> </w:t>
      </w:r>
      <w:r>
        <w:rPr/>
        <w:t>numbers</w:t>
      </w:r>
      <w:r>
        <w:rPr>
          <w:spacing w:val="-12"/>
        </w:rPr>
        <w:t> </w:t>
      </w:r>
      <w:r>
        <w:rPr/>
        <w:t>to</w:t>
      </w:r>
      <w:r>
        <w:rPr>
          <w:spacing w:val="-8"/>
        </w:rPr>
        <w:t> </w:t>
      </w:r>
      <w:r>
        <w:rPr/>
        <w:t>be</w:t>
      </w:r>
      <w:r>
        <w:rPr>
          <w:spacing w:val="-4"/>
        </w:rPr>
        <w:t> </w:t>
      </w:r>
      <w:r>
        <w:rPr/>
        <w:t>generated)</w:t>
      </w:r>
      <w:r>
        <w:rPr>
          <w:spacing w:val="-4"/>
        </w:rPr>
        <w:t> </w:t>
      </w:r>
      <w:r>
        <w:rPr/>
        <w:t>and </w:t>
      </w:r>
      <w:r>
        <w:rPr>
          <w:rFonts w:ascii="BIZ UDGothic" w:hAnsi="BIZ UDGothic"/>
          <w:sz w:val="20"/>
        </w:rPr>
        <w:t>rate</w:t>
      </w:r>
      <w:r>
        <w:rPr>
          <w:rFonts w:ascii="BIZ UDGothic" w:hAnsi="BIZ UDGothic"/>
          <w:spacing w:val="-25"/>
          <w:sz w:val="20"/>
        </w:rPr>
        <w:t> </w:t>
      </w:r>
      <w:r>
        <w:rPr/>
        <w:t>(the</w:t>
      </w:r>
      <w:r>
        <w:rPr>
          <w:spacing w:val="-4"/>
        </w:rPr>
        <w:t> </w:t>
      </w:r>
      <w:r>
        <w:rPr/>
        <w:t>num‐ ber of events per time period). For example:</w:t>
      </w:r>
    </w:p>
    <w:p>
      <w:pPr>
        <w:spacing w:before="114"/>
        <w:ind w:left="1340" w:right="0" w:firstLine="0"/>
        <w:jc w:val="left"/>
        <w:rPr>
          <w:rFonts w:ascii="BIZ UDGothic"/>
          <w:sz w:val="17"/>
        </w:rPr>
      </w:pPr>
      <w:r>
        <w:rPr>
          <w:rFonts w:ascii="BIZ UDGothic"/>
          <w:color w:val="CC00FF"/>
          <w:sz w:val="17"/>
        </w:rPr>
        <w:t>rexp</w:t>
      </w:r>
      <w:r>
        <w:rPr>
          <w:rFonts w:ascii="BIZ UDGothic"/>
          <w:sz w:val="17"/>
        </w:rPr>
        <w:t>(</w:t>
      </w:r>
      <w:r>
        <w:rPr>
          <w:rFonts w:ascii="BIZ UDGothic"/>
          <w:color w:val="000087"/>
          <w:sz w:val="17"/>
        </w:rPr>
        <w:t>n</w:t>
      </w:r>
      <w:r>
        <w:rPr>
          <w:rFonts w:ascii="BIZ UDGothic"/>
          <w:color w:val="545454"/>
          <w:sz w:val="17"/>
        </w:rPr>
        <w:t>=</w:t>
      </w:r>
      <w:r>
        <w:rPr>
          <w:rFonts w:ascii="BIZ UDGothic"/>
          <w:color w:val="FF6600"/>
          <w:sz w:val="17"/>
        </w:rPr>
        <w:t>100</w:t>
      </w:r>
      <w:r>
        <w:rPr>
          <w:rFonts w:ascii="BIZ UDGothic"/>
          <w:sz w:val="17"/>
        </w:rPr>
        <w:t>, </w:t>
      </w:r>
      <w:r>
        <w:rPr>
          <w:rFonts w:ascii="BIZ UDGothic"/>
          <w:color w:val="000087"/>
          <w:spacing w:val="-2"/>
          <w:sz w:val="17"/>
        </w:rPr>
        <w:t>rate</w:t>
      </w:r>
      <w:r>
        <w:rPr>
          <w:rFonts w:ascii="BIZ UDGothic"/>
          <w:color w:val="545454"/>
          <w:spacing w:val="-2"/>
          <w:sz w:val="17"/>
        </w:rPr>
        <w:t>=</w:t>
      </w:r>
      <w:r>
        <w:rPr>
          <w:rFonts w:ascii="BIZ UDGothic"/>
          <w:color w:val="FF6600"/>
          <w:spacing w:val="-2"/>
          <w:sz w:val="17"/>
        </w:rPr>
        <w:t>0.2</w:t>
      </w:r>
      <w:r>
        <w:rPr>
          <w:rFonts w:ascii="BIZ UDGothic"/>
          <w:spacing w:val="-2"/>
          <w:sz w:val="17"/>
        </w:rPr>
        <w:t>)</w:t>
      </w:r>
    </w:p>
    <w:p>
      <w:pPr>
        <w:spacing w:before="98"/>
        <w:ind w:left="1000" w:right="0" w:firstLine="0"/>
        <w:jc w:val="both"/>
        <w:rPr>
          <w:sz w:val="21"/>
        </w:rPr>
      </w:pPr>
      <w:r>
        <w:rPr>
          <w:sz w:val="21"/>
        </w:rPr>
        <w:t>In</w:t>
      </w:r>
      <w:r>
        <w:rPr>
          <w:spacing w:val="-2"/>
          <w:sz w:val="21"/>
        </w:rPr>
        <w:t> </w:t>
      </w:r>
      <w:r>
        <w:rPr>
          <w:sz w:val="21"/>
        </w:rPr>
        <w:t>the</w:t>
      </w:r>
      <w:r>
        <w:rPr>
          <w:spacing w:val="-2"/>
          <w:sz w:val="21"/>
        </w:rPr>
        <w:t> </w:t>
      </w:r>
      <w:r>
        <w:rPr>
          <w:sz w:val="21"/>
        </w:rPr>
        <w:t>function</w:t>
      </w:r>
      <w:r>
        <w:rPr>
          <w:spacing w:val="-2"/>
          <w:sz w:val="21"/>
        </w:rPr>
        <w:t> </w:t>
      </w:r>
      <w:r>
        <w:rPr>
          <w:rFonts w:ascii="BIZ UDGothic"/>
          <w:sz w:val="20"/>
        </w:rPr>
        <w:t>stats.expon.rvs</w:t>
      </w:r>
      <w:r>
        <w:rPr>
          <w:sz w:val="21"/>
        </w:rPr>
        <w:t>,</w:t>
      </w:r>
      <w:r>
        <w:rPr>
          <w:spacing w:val="-2"/>
          <w:sz w:val="21"/>
        </w:rPr>
        <w:t> </w:t>
      </w:r>
      <w:r>
        <w:rPr>
          <w:sz w:val="21"/>
        </w:rPr>
        <w:t>the</w:t>
      </w:r>
      <w:r>
        <w:rPr>
          <w:spacing w:val="-2"/>
          <w:sz w:val="21"/>
        </w:rPr>
        <w:t> </w:t>
      </w:r>
      <w:r>
        <w:rPr>
          <w:sz w:val="21"/>
        </w:rPr>
        <w:t>order</w:t>
      </w:r>
      <w:r>
        <w:rPr>
          <w:spacing w:val="-2"/>
          <w:sz w:val="21"/>
        </w:rPr>
        <w:t> </w:t>
      </w:r>
      <w:r>
        <w:rPr>
          <w:sz w:val="21"/>
        </w:rPr>
        <w:t>of</w:t>
      </w:r>
      <w:r>
        <w:rPr>
          <w:spacing w:val="-2"/>
          <w:sz w:val="21"/>
        </w:rPr>
        <w:t> </w:t>
      </w:r>
      <w:r>
        <w:rPr>
          <w:sz w:val="21"/>
        </w:rPr>
        <w:t>the</w:t>
      </w:r>
      <w:r>
        <w:rPr>
          <w:spacing w:val="-2"/>
          <w:sz w:val="21"/>
        </w:rPr>
        <w:t> </w:t>
      </w:r>
      <w:r>
        <w:rPr>
          <w:sz w:val="21"/>
        </w:rPr>
        <w:t>arguments</w:t>
      </w:r>
      <w:r>
        <w:rPr>
          <w:spacing w:val="-2"/>
          <w:sz w:val="21"/>
        </w:rPr>
        <w:t> </w:t>
      </w:r>
      <w:r>
        <w:rPr>
          <w:sz w:val="21"/>
        </w:rPr>
        <w:t>is</w:t>
      </w:r>
      <w:r>
        <w:rPr>
          <w:spacing w:val="-1"/>
          <w:sz w:val="21"/>
        </w:rPr>
        <w:t> </w:t>
      </w:r>
      <w:r>
        <w:rPr>
          <w:spacing w:val="-2"/>
          <w:sz w:val="21"/>
        </w:rPr>
        <w:t>reversed:</w:t>
      </w:r>
    </w:p>
    <w:p>
      <w:pPr>
        <w:spacing w:before="101"/>
        <w:ind w:left="1340" w:right="0" w:firstLine="0"/>
        <w:jc w:val="left"/>
        <w:rPr>
          <w:rFonts w:ascii="BIZ UDGothic"/>
          <w:sz w:val="17"/>
        </w:rPr>
      </w:pPr>
      <w:r>
        <w:rPr>
          <w:rFonts w:ascii="BIZ UDGothic"/>
          <w:color w:val="000087"/>
          <w:sz w:val="17"/>
        </w:rPr>
        <w:t>stats</w:t>
      </w:r>
      <w:r>
        <w:rPr>
          <w:rFonts w:ascii="BIZ UDGothic"/>
          <w:color w:val="545454"/>
          <w:sz w:val="17"/>
        </w:rPr>
        <w:t>.</w:t>
      </w:r>
      <w:r>
        <w:rPr>
          <w:rFonts w:ascii="BIZ UDGothic"/>
          <w:color w:val="000087"/>
          <w:sz w:val="17"/>
        </w:rPr>
        <w:t>expon</w:t>
      </w:r>
      <w:r>
        <w:rPr>
          <w:rFonts w:ascii="BIZ UDGothic"/>
          <w:color w:val="545454"/>
          <w:sz w:val="17"/>
        </w:rPr>
        <w:t>.</w:t>
      </w:r>
      <w:r>
        <w:rPr>
          <w:rFonts w:ascii="BIZ UDGothic"/>
          <w:color w:val="000087"/>
          <w:sz w:val="17"/>
        </w:rPr>
        <w:t>rvs</w:t>
      </w:r>
      <w:r>
        <w:rPr>
          <w:rFonts w:ascii="BIZ UDGothic"/>
          <w:sz w:val="17"/>
        </w:rPr>
        <w:t>(</w:t>
      </w:r>
      <w:r>
        <w:rPr>
          <w:rFonts w:ascii="BIZ UDGothic"/>
          <w:color w:val="FF6600"/>
          <w:sz w:val="17"/>
        </w:rPr>
        <w:t>0.2</w:t>
      </w:r>
      <w:r>
        <w:rPr>
          <w:rFonts w:ascii="BIZ UDGothic"/>
          <w:sz w:val="17"/>
        </w:rPr>
        <w:t>, </w:t>
      </w:r>
      <w:r>
        <w:rPr>
          <w:rFonts w:ascii="BIZ UDGothic"/>
          <w:color w:val="000087"/>
          <w:spacing w:val="-2"/>
          <w:sz w:val="17"/>
        </w:rPr>
        <w:t>size</w:t>
      </w:r>
      <w:r>
        <w:rPr>
          <w:rFonts w:ascii="BIZ UDGothic"/>
          <w:color w:val="545454"/>
          <w:spacing w:val="-2"/>
          <w:sz w:val="17"/>
        </w:rPr>
        <w:t>=</w:t>
      </w:r>
      <w:r>
        <w:rPr>
          <w:rFonts w:ascii="BIZ UDGothic"/>
          <w:color w:val="FF6600"/>
          <w:spacing w:val="-2"/>
          <w:sz w:val="17"/>
        </w:rPr>
        <w:t>100</w:t>
      </w:r>
      <w:r>
        <w:rPr>
          <w:rFonts w:ascii="BIZ UDGothic"/>
          <w:spacing w:val="-2"/>
          <w:sz w:val="17"/>
        </w:rPr>
        <w:t>)</w:t>
      </w:r>
    </w:p>
    <w:p>
      <w:pPr>
        <w:pStyle w:val="BodyText"/>
        <w:spacing w:line="213" w:lineRule="auto" w:before="114"/>
        <w:ind w:right="1097"/>
        <w:jc w:val="both"/>
      </w:pPr>
      <w:r>
        <w:rPr/>
        <w:t>This code would generate 100 random numbers from an exponential </w:t>
      </w:r>
      <w:r>
        <w:rPr/>
        <w:t>distribution where the mean number of events per time period is 0.2. So you could use it to simu‐ late 100 intervals, in minutes, between service calls, where the average rate of incom‐ ing calls is 0.2 per minute.</w:t>
      </w:r>
    </w:p>
    <w:p>
      <w:pPr>
        <w:pStyle w:val="BodyText"/>
        <w:spacing w:line="213" w:lineRule="auto" w:before="119"/>
        <w:ind w:right="1097"/>
        <w:jc w:val="both"/>
      </w:pPr>
      <w:r>
        <w:rPr/>
        <w:t>A</w:t>
      </w:r>
      <w:r>
        <w:rPr>
          <w:spacing w:val="-5"/>
        </w:rPr>
        <w:t> </w:t>
      </w:r>
      <w:r>
        <w:rPr/>
        <w:t>key</w:t>
      </w:r>
      <w:r>
        <w:rPr>
          <w:spacing w:val="-5"/>
        </w:rPr>
        <w:t> </w:t>
      </w:r>
      <w:r>
        <w:rPr/>
        <w:t>assumption</w:t>
      </w:r>
      <w:r>
        <w:rPr>
          <w:spacing w:val="-5"/>
        </w:rPr>
        <w:t> </w:t>
      </w:r>
      <w:r>
        <w:rPr/>
        <w:t>in</w:t>
      </w:r>
      <w:r>
        <w:rPr>
          <w:spacing w:val="-5"/>
        </w:rPr>
        <w:t> </w:t>
      </w:r>
      <w:r>
        <w:rPr/>
        <w:t>any</w:t>
      </w:r>
      <w:r>
        <w:rPr>
          <w:spacing w:val="-5"/>
        </w:rPr>
        <w:t> </w:t>
      </w:r>
      <w:r>
        <w:rPr/>
        <w:t>simulation</w:t>
      </w:r>
      <w:r>
        <w:rPr>
          <w:spacing w:val="-5"/>
        </w:rPr>
        <w:t> </w:t>
      </w:r>
      <w:r>
        <w:rPr/>
        <w:t>study</w:t>
      </w:r>
      <w:r>
        <w:rPr>
          <w:spacing w:val="-5"/>
        </w:rPr>
        <w:t> </w:t>
      </w:r>
      <w:r>
        <w:rPr/>
        <w:t>for</w:t>
      </w:r>
      <w:r>
        <w:rPr>
          <w:spacing w:val="-5"/>
        </w:rPr>
        <w:t> </w:t>
      </w:r>
      <w:r>
        <w:rPr/>
        <w:t>either</w:t>
      </w:r>
      <w:r>
        <w:rPr>
          <w:spacing w:val="-5"/>
        </w:rPr>
        <w:t> </w:t>
      </w:r>
      <w:r>
        <w:rPr/>
        <w:t>the</w:t>
      </w:r>
      <w:r>
        <w:rPr>
          <w:spacing w:val="-5"/>
        </w:rPr>
        <w:t> </w:t>
      </w:r>
      <w:r>
        <w:rPr/>
        <w:t>Poisson</w:t>
      </w:r>
      <w:r>
        <w:rPr>
          <w:spacing w:val="-5"/>
        </w:rPr>
        <w:t> </w:t>
      </w:r>
      <w:r>
        <w:rPr/>
        <w:t>or</w:t>
      </w:r>
      <w:r>
        <w:rPr>
          <w:spacing w:val="-5"/>
        </w:rPr>
        <w:t> </w:t>
      </w:r>
      <w:r>
        <w:rPr/>
        <w:t>exponential</w:t>
      </w:r>
      <w:r>
        <w:rPr>
          <w:spacing w:val="-5"/>
        </w:rPr>
        <w:t> </w:t>
      </w:r>
      <w:r>
        <w:rPr/>
        <w:t>distri‐ bution is that the rate, </w:t>
      </w:r>
      <w:r>
        <w:rPr>
          <w:i/>
        </w:rPr>
        <w:t>λ</w:t>
      </w:r>
      <w:r>
        <w:rPr/>
        <w:t>, remains constant over the period being considered. This is rarely reasonable in a global sense; for example, traffic on roads or data networks varies by time of day and day of week. However, the time periods, or areas of space, can</w:t>
      </w:r>
      <w:r>
        <w:rPr>
          <w:spacing w:val="-1"/>
        </w:rPr>
        <w:t> </w:t>
      </w:r>
      <w:r>
        <w:rPr/>
        <w:t>usually</w:t>
      </w:r>
      <w:r>
        <w:rPr>
          <w:spacing w:val="-1"/>
        </w:rPr>
        <w:t> </w:t>
      </w:r>
      <w:r>
        <w:rPr/>
        <w:t>be</w:t>
      </w:r>
      <w:r>
        <w:rPr>
          <w:spacing w:val="-1"/>
        </w:rPr>
        <w:t> </w:t>
      </w:r>
      <w:r>
        <w:rPr/>
        <w:t>divided</w:t>
      </w:r>
      <w:r>
        <w:rPr>
          <w:spacing w:val="-1"/>
        </w:rPr>
        <w:t> </w:t>
      </w:r>
      <w:r>
        <w:rPr/>
        <w:t>into</w:t>
      </w:r>
      <w:r>
        <w:rPr>
          <w:spacing w:val="-1"/>
        </w:rPr>
        <w:t> </w:t>
      </w:r>
      <w:r>
        <w:rPr/>
        <w:t>segments</w:t>
      </w:r>
      <w:r>
        <w:rPr>
          <w:spacing w:val="-1"/>
        </w:rPr>
        <w:t> </w:t>
      </w:r>
      <w:r>
        <w:rPr/>
        <w:t>that</w:t>
      </w:r>
      <w:r>
        <w:rPr>
          <w:spacing w:val="-1"/>
        </w:rPr>
        <w:t> </w:t>
      </w:r>
      <w:r>
        <w:rPr/>
        <w:t>are</w:t>
      </w:r>
      <w:r>
        <w:rPr>
          <w:spacing w:val="-1"/>
        </w:rPr>
        <w:t> </w:t>
      </w:r>
      <w:r>
        <w:rPr/>
        <w:t>sufficiently</w:t>
      </w:r>
      <w:r>
        <w:rPr>
          <w:spacing w:val="-1"/>
        </w:rPr>
        <w:t> </w:t>
      </w:r>
      <w:r>
        <w:rPr/>
        <w:t>homogeneous</w:t>
      </w:r>
      <w:r>
        <w:rPr>
          <w:spacing w:val="-1"/>
        </w:rPr>
        <w:t> </w:t>
      </w:r>
      <w:r>
        <w:rPr/>
        <w:t>so</w:t>
      </w:r>
      <w:r>
        <w:rPr>
          <w:spacing w:val="-1"/>
        </w:rPr>
        <w:t> </w:t>
      </w:r>
      <w:r>
        <w:rPr/>
        <w:t>that</w:t>
      </w:r>
      <w:r>
        <w:rPr>
          <w:spacing w:val="-1"/>
        </w:rPr>
        <w:t> </w:t>
      </w:r>
      <w:r>
        <w:rPr/>
        <w:t>analy‐ sis or simulation within those periods is valid.</w:t>
      </w:r>
    </w:p>
    <w:p>
      <w:pPr>
        <w:pStyle w:val="Heading3"/>
        <w:spacing w:before="180"/>
        <w:ind w:left="999"/>
        <w:rPr>
          <w:b/>
        </w:rPr>
      </w:pPr>
      <w:bookmarkStart w:name="Estimating the Failure Rate" w:id="496"/>
      <w:bookmarkEnd w:id="496"/>
      <w:r>
        <w:rPr/>
      </w:r>
      <w:bookmarkStart w:name="_bookmark373" w:id="497"/>
      <w:bookmarkEnd w:id="497"/>
      <w:r>
        <w:rPr/>
      </w:r>
      <w:r>
        <w:rPr>
          <w:b/>
        </w:rPr>
        <w:t>Estimating</w:t>
      </w:r>
      <w:r>
        <w:rPr>
          <w:b/>
          <w:spacing w:val="7"/>
        </w:rPr>
        <w:t> </w:t>
      </w:r>
      <w:r>
        <w:rPr>
          <w:b/>
        </w:rPr>
        <w:t>the</w:t>
      </w:r>
      <w:r>
        <w:rPr>
          <w:b/>
          <w:spacing w:val="7"/>
        </w:rPr>
        <w:t> </w:t>
      </w:r>
      <w:r>
        <w:rPr>
          <w:b/>
        </w:rPr>
        <w:t>Failure</w:t>
      </w:r>
      <w:r>
        <w:rPr>
          <w:b/>
          <w:spacing w:val="7"/>
        </w:rPr>
        <w:t> </w:t>
      </w:r>
      <w:r>
        <w:rPr>
          <w:b/>
          <w:spacing w:val="-4"/>
        </w:rPr>
        <w:t>Rate</w:t>
      </w:r>
    </w:p>
    <w:p>
      <w:pPr>
        <w:pStyle w:val="BodyText"/>
        <w:spacing w:line="213" w:lineRule="auto" w:before="100"/>
        <w:ind w:right="1097"/>
        <w:jc w:val="both"/>
      </w:pPr>
      <w:bookmarkStart w:name="_bookmark374" w:id="498"/>
      <w:bookmarkEnd w:id="498"/>
      <w:r>
        <w:rPr/>
      </w:r>
      <w:r>
        <w:rPr/>
        <w:t>In many applications, the event rate, </w:t>
      </w:r>
      <w:r>
        <w:rPr>
          <w:i/>
        </w:rPr>
        <w:t>λ</w:t>
      </w:r>
      <w:r>
        <w:rPr/>
        <w:t>, is known or can be estimated from prior data. However, for rare events, this is not necessarily so. Aircraft engine failure, for exam‐ ple, is sufficiently rare (thankfully) that, for a given engine type, there may be little data on which to base an estimate of time between failures. With no data at all, there is little basis on which to estimate an event rate. However, you can make </w:t>
      </w:r>
      <w:r>
        <w:rPr/>
        <w:t>some guesses: if no events have been seen after 20 hours, you can be pretty sure that the</w:t>
      </w:r>
      <w:r>
        <w:rPr>
          <w:spacing w:val="40"/>
        </w:rPr>
        <w:t> </w:t>
      </w:r>
      <w:r>
        <w:rPr/>
        <w:t>rate is not 1 per hour. Via simulation, or direct calculation of probabilities, you can assess different hypothetical event rates and estimate threshold values below which the rate is very unlikely to fall. If there is some data but not enough to provide a precise, reliable estimate of the rate, a goodness-of-fit test (see </w:t>
      </w:r>
      <w:hyperlink w:history="true" w:anchor="_bookmark529">
        <w:r>
          <w:rPr>
            <w:color w:val="990000"/>
          </w:rPr>
          <w:t>“Chi-Square Test” on</w:t>
        </w:r>
      </w:hyperlink>
      <w:r>
        <w:rPr>
          <w:color w:val="990000"/>
        </w:rPr>
        <w:t> </w:t>
      </w:r>
      <w:hyperlink w:history="true" w:anchor="_bookmark529">
        <w:r>
          <w:rPr>
            <w:color w:val="990000"/>
          </w:rPr>
          <w:t>page 124</w:t>
        </w:r>
      </w:hyperlink>
      <w:r>
        <w:rPr/>
        <w:t>) can be applied to various rates to determine how well they fit the observed </w:t>
      </w:r>
      <w:r>
        <w:rPr>
          <w:spacing w:val="-4"/>
        </w:rPr>
        <w:t>data.</w:t>
      </w:r>
    </w:p>
    <w:p>
      <w:pPr>
        <w:spacing w:after="0" w:line="213" w:lineRule="auto"/>
        <w:jc w:val="both"/>
        <w:sectPr>
          <w:pgSz w:w="10080" w:h="13230"/>
          <w:pgMar w:header="0" w:footer="885" w:top="920" w:bottom="1080" w:left="440" w:right="340"/>
        </w:sectPr>
      </w:pPr>
    </w:p>
    <w:p>
      <w:pPr>
        <w:pStyle w:val="Heading3"/>
        <w:rPr>
          <w:b/>
        </w:rPr>
      </w:pPr>
      <w:bookmarkStart w:name="Weibull Distribution" w:id="499"/>
      <w:bookmarkEnd w:id="499"/>
      <w:r>
        <w:rPr/>
      </w:r>
      <w:bookmarkStart w:name="_bookmark375" w:id="500"/>
      <w:bookmarkEnd w:id="500"/>
      <w:r>
        <w:rPr/>
      </w:r>
      <w:r>
        <w:rPr>
          <w:b/>
        </w:rPr>
        <w:t>Weibull</w:t>
      </w:r>
      <w:r>
        <w:rPr>
          <w:b/>
          <w:spacing w:val="7"/>
        </w:rPr>
        <w:t> </w:t>
      </w:r>
      <w:r>
        <w:rPr>
          <w:b/>
          <w:spacing w:val="-2"/>
        </w:rPr>
        <w:t>Distribution</w:t>
      </w:r>
    </w:p>
    <w:p>
      <w:pPr>
        <w:pStyle w:val="BodyText"/>
        <w:spacing w:line="213" w:lineRule="auto" w:before="103"/>
        <w:ind w:right="1097"/>
        <w:jc w:val="both"/>
      </w:pPr>
      <w:bookmarkStart w:name="_bookmark376" w:id="501"/>
      <w:bookmarkEnd w:id="501"/>
      <w:r>
        <w:rPr/>
      </w:r>
      <w:r>
        <w:rPr/>
        <w:t>In many cases, the event rate does not remain constant over time. If the period over which it changes is much longer than the typical interval between events, there is </w:t>
      </w:r>
      <w:r>
        <w:rPr/>
        <w:t>no problem; you just subdivide the analysis into the segments where rates are relatively constant,</w:t>
      </w:r>
      <w:r>
        <w:rPr>
          <w:spacing w:val="-5"/>
        </w:rPr>
        <w:t> </w:t>
      </w:r>
      <w:r>
        <w:rPr/>
        <w:t>as</w:t>
      </w:r>
      <w:r>
        <w:rPr>
          <w:spacing w:val="-5"/>
        </w:rPr>
        <w:t> </w:t>
      </w:r>
      <w:r>
        <w:rPr/>
        <w:t>mentioned</w:t>
      </w:r>
      <w:r>
        <w:rPr>
          <w:spacing w:val="-5"/>
        </w:rPr>
        <w:t> </w:t>
      </w:r>
      <w:r>
        <w:rPr/>
        <w:t>before.</w:t>
      </w:r>
      <w:r>
        <w:rPr>
          <w:spacing w:val="-5"/>
        </w:rPr>
        <w:t> </w:t>
      </w:r>
      <w:r>
        <w:rPr/>
        <w:t>If,</w:t>
      </w:r>
      <w:r>
        <w:rPr>
          <w:spacing w:val="-5"/>
        </w:rPr>
        <w:t> </w:t>
      </w:r>
      <w:r>
        <w:rPr/>
        <w:t>however,</w:t>
      </w:r>
      <w:r>
        <w:rPr>
          <w:spacing w:val="-5"/>
        </w:rPr>
        <w:t> </w:t>
      </w:r>
      <w:r>
        <w:rPr/>
        <w:t>the</w:t>
      </w:r>
      <w:r>
        <w:rPr>
          <w:spacing w:val="-5"/>
        </w:rPr>
        <w:t> </w:t>
      </w:r>
      <w:r>
        <w:rPr/>
        <w:t>event</w:t>
      </w:r>
      <w:r>
        <w:rPr>
          <w:spacing w:val="-5"/>
        </w:rPr>
        <w:t> </w:t>
      </w:r>
      <w:r>
        <w:rPr/>
        <w:t>rate</w:t>
      </w:r>
      <w:r>
        <w:rPr>
          <w:spacing w:val="-5"/>
        </w:rPr>
        <w:t> </w:t>
      </w:r>
      <w:r>
        <w:rPr/>
        <w:t>changes</w:t>
      </w:r>
      <w:r>
        <w:rPr>
          <w:spacing w:val="-5"/>
        </w:rPr>
        <w:t> </w:t>
      </w:r>
      <w:r>
        <w:rPr/>
        <w:t>over</w:t>
      </w:r>
      <w:r>
        <w:rPr>
          <w:spacing w:val="-5"/>
        </w:rPr>
        <w:t> </w:t>
      </w:r>
      <w:r>
        <w:rPr/>
        <w:t>the</w:t>
      </w:r>
      <w:r>
        <w:rPr>
          <w:spacing w:val="-5"/>
        </w:rPr>
        <w:t> </w:t>
      </w:r>
      <w:r>
        <w:rPr/>
        <w:t>time</w:t>
      </w:r>
      <w:r>
        <w:rPr>
          <w:spacing w:val="-5"/>
        </w:rPr>
        <w:t> </w:t>
      </w:r>
      <w:r>
        <w:rPr/>
        <w:t>of</w:t>
      </w:r>
      <w:r>
        <w:rPr>
          <w:spacing w:val="-5"/>
        </w:rPr>
        <w:t> </w:t>
      </w:r>
      <w:r>
        <w:rPr/>
        <w:t>the interval, the exponential (or Poisson) distributions are no longer useful. This is likely to be the case in mechanical failure—the risk of failure increases as time goes by. The </w:t>
      </w:r>
      <w:r>
        <w:rPr>
          <w:i/>
        </w:rPr>
        <w:t>Weibull</w:t>
      </w:r>
      <w:r>
        <w:rPr>
          <w:i/>
          <w:spacing w:val="-6"/>
        </w:rPr>
        <w:t> </w:t>
      </w:r>
      <w:r>
        <w:rPr/>
        <w:t>distribution</w:t>
      </w:r>
      <w:r>
        <w:rPr>
          <w:spacing w:val="-5"/>
        </w:rPr>
        <w:t> </w:t>
      </w:r>
      <w:r>
        <w:rPr/>
        <w:t>is</w:t>
      </w:r>
      <w:r>
        <w:rPr>
          <w:spacing w:val="-5"/>
        </w:rPr>
        <w:t> </w:t>
      </w:r>
      <w:r>
        <w:rPr/>
        <w:t>an</w:t>
      </w:r>
      <w:r>
        <w:rPr>
          <w:spacing w:val="-5"/>
        </w:rPr>
        <w:t> </w:t>
      </w:r>
      <w:r>
        <w:rPr/>
        <w:t>extension</w:t>
      </w:r>
      <w:r>
        <w:rPr>
          <w:spacing w:val="-5"/>
        </w:rPr>
        <w:t> </w:t>
      </w:r>
      <w:r>
        <w:rPr/>
        <w:t>of</w:t>
      </w:r>
      <w:r>
        <w:rPr>
          <w:spacing w:val="-5"/>
        </w:rPr>
        <w:t> </w:t>
      </w:r>
      <w:r>
        <w:rPr/>
        <w:t>the</w:t>
      </w:r>
      <w:r>
        <w:rPr>
          <w:spacing w:val="-5"/>
        </w:rPr>
        <w:t> </w:t>
      </w:r>
      <w:r>
        <w:rPr/>
        <w:t>exponential</w:t>
      </w:r>
      <w:r>
        <w:rPr>
          <w:spacing w:val="-5"/>
        </w:rPr>
        <w:t> </w:t>
      </w:r>
      <w:r>
        <w:rPr/>
        <w:t>distribution</w:t>
      </w:r>
      <w:r>
        <w:rPr>
          <w:spacing w:val="-5"/>
        </w:rPr>
        <w:t> </w:t>
      </w:r>
      <w:r>
        <w:rPr/>
        <w:t>in</w:t>
      </w:r>
      <w:r>
        <w:rPr>
          <w:spacing w:val="-5"/>
        </w:rPr>
        <w:t> </w:t>
      </w:r>
      <w:r>
        <w:rPr/>
        <w:t>which</w:t>
      </w:r>
      <w:r>
        <w:rPr>
          <w:spacing w:val="-5"/>
        </w:rPr>
        <w:t> </w:t>
      </w:r>
      <w:r>
        <w:rPr/>
        <w:t>the</w:t>
      </w:r>
      <w:r>
        <w:rPr>
          <w:spacing w:val="-5"/>
        </w:rPr>
        <w:t> </w:t>
      </w:r>
      <w:r>
        <w:rPr/>
        <w:t>event rate</w:t>
      </w:r>
      <w:r>
        <w:rPr>
          <w:spacing w:val="-1"/>
        </w:rPr>
        <w:t> </w:t>
      </w:r>
      <w:r>
        <w:rPr/>
        <w:t>is</w:t>
      </w:r>
      <w:r>
        <w:rPr>
          <w:spacing w:val="-1"/>
        </w:rPr>
        <w:t> </w:t>
      </w:r>
      <w:r>
        <w:rPr/>
        <w:t>allowed</w:t>
      </w:r>
      <w:r>
        <w:rPr>
          <w:spacing w:val="-1"/>
        </w:rPr>
        <w:t> </w:t>
      </w:r>
      <w:r>
        <w:rPr/>
        <w:t>to</w:t>
      </w:r>
      <w:r>
        <w:rPr>
          <w:spacing w:val="-1"/>
        </w:rPr>
        <w:t> </w:t>
      </w:r>
      <w:r>
        <w:rPr/>
        <w:t>change,</w:t>
      </w:r>
      <w:r>
        <w:rPr>
          <w:spacing w:val="-1"/>
        </w:rPr>
        <w:t> </w:t>
      </w:r>
      <w:r>
        <w:rPr/>
        <w:t>as</w:t>
      </w:r>
      <w:r>
        <w:rPr>
          <w:spacing w:val="-1"/>
        </w:rPr>
        <w:t> </w:t>
      </w:r>
      <w:r>
        <w:rPr/>
        <w:t>specified</w:t>
      </w:r>
      <w:r>
        <w:rPr>
          <w:spacing w:val="-1"/>
        </w:rPr>
        <w:t> </w:t>
      </w:r>
      <w:r>
        <w:rPr/>
        <w:t>by</w:t>
      </w:r>
      <w:r>
        <w:rPr>
          <w:spacing w:val="-1"/>
        </w:rPr>
        <w:t> </w:t>
      </w:r>
      <w:r>
        <w:rPr/>
        <w:t>a</w:t>
      </w:r>
      <w:r>
        <w:rPr>
          <w:spacing w:val="-1"/>
        </w:rPr>
        <w:t> </w:t>
      </w:r>
      <w:r>
        <w:rPr>
          <w:i/>
        </w:rPr>
        <w:t>shape</w:t>
      </w:r>
      <w:r>
        <w:rPr>
          <w:i/>
          <w:spacing w:val="-4"/>
        </w:rPr>
        <w:t> </w:t>
      </w:r>
      <w:r>
        <w:rPr>
          <w:i/>
        </w:rPr>
        <w:t>parameter</w:t>
      </w:r>
      <w:r>
        <w:rPr/>
        <w:t>, </w:t>
      </w:r>
      <w:r>
        <w:rPr>
          <w:i/>
        </w:rPr>
        <w:t>β</w:t>
      </w:r>
      <w:r>
        <w:rPr/>
        <w:t>.</w:t>
      </w:r>
      <w:r>
        <w:rPr>
          <w:spacing w:val="-4"/>
        </w:rPr>
        <w:t> </w:t>
      </w:r>
      <w:r>
        <w:rPr/>
        <w:t>If </w:t>
      </w:r>
      <w:r>
        <w:rPr>
          <w:i/>
        </w:rPr>
        <w:t>β</w:t>
      </w:r>
      <w:r>
        <w:rPr>
          <w:i/>
          <w:spacing w:val="-2"/>
        </w:rPr>
        <w:t> </w:t>
      </w:r>
      <w:r>
        <w:rPr/>
        <w:t>&gt;</w:t>
      </w:r>
      <w:r>
        <w:rPr>
          <w:spacing w:val="-1"/>
        </w:rPr>
        <w:t> </w:t>
      </w:r>
      <w:r>
        <w:rPr/>
        <w:t>1,</w:t>
      </w:r>
      <w:r>
        <w:rPr>
          <w:spacing w:val="-1"/>
        </w:rPr>
        <w:t> </w:t>
      </w:r>
      <w:r>
        <w:rPr/>
        <w:t>the</w:t>
      </w:r>
      <w:r>
        <w:rPr>
          <w:spacing w:val="-1"/>
        </w:rPr>
        <w:t> </w:t>
      </w:r>
      <w:r>
        <w:rPr/>
        <w:t>probability of an event increases over time; if </w:t>
      </w:r>
      <w:r>
        <w:rPr>
          <w:i/>
        </w:rPr>
        <w:t>β </w:t>
      </w:r>
      <w:r>
        <w:rPr/>
        <w:t>&lt; 1, the probability decreases. Because the Wei‐ bull distribution is used with time-to-failure analysis instead of event rate, the second parameter is expressed in terms of characteristic life, rather than in terms of the rate of events per interval. The symbol used is </w:t>
      </w:r>
      <w:r>
        <w:rPr>
          <w:i/>
        </w:rPr>
        <w:t>η</w:t>
      </w:r>
      <w:r>
        <w:rPr/>
        <w:t>, the Greek letter eta. It is also called the </w:t>
      </w:r>
      <w:r>
        <w:rPr>
          <w:i/>
        </w:rPr>
        <w:t>scale </w:t>
      </w:r>
      <w:r>
        <w:rPr/>
        <w:t>parameter.</w:t>
      </w:r>
    </w:p>
    <w:p>
      <w:pPr>
        <w:pStyle w:val="BodyText"/>
        <w:spacing w:line="213" w:lineRule="auto" w:before="104"/>
        <w:ind w:left="1000" w:right="1097"/>
        <w:jc w:val="both"/>
      </w:pPr>
      <w:r>
        <w:rPr/>
        <w:t>With the Weibull, the estimation task now includes estimation of both parameters, </w:t>
      </w:r>
      <w:r>
        <w:rPr>
          <w:i/>
        </w:rPr>
        <w:t>β</w:t>
      </w:r>
      <w:r>
        <w:rPr>
          <w:i/>
        </w:rPr>
        <w:t> </w:t>
      </w:r>
      <w:r>
        <w:rPr/>
        <w:t>and </w:t>
      </w:r>
      <w:r>
        <w:rPr>
          <w:i/>
        </w:rPr>
        <w:t>η</w:t>
      </w:r>
      <w:r>
        <w:rPr/>
        <w:t>. Software is used to model the data and yield an estimate of the best-fitting Weibull distribution.</w:t>
      </w:r>
    </w:p>
    <w:p>
      <w:pPr>
        <w:pStyle w:val="BodyText"/>
        <w:spacing w:line="216" w:lineRule="auto" w:before="112"/>
        <w:ind w:right="1097"/>
        <w:jc w:val="both"/>
      </w:pPr>
      <w:r>
        <w:rPr/>
        <w:t>The </w:t>
      </w:r>
      <w:r>
        <w:rPr>
          <w:i/>
        </w:rPr>
        <w:t>R </w:t>
      </w:r>
      <w:r>
        <w:rPr/>
        <w:t>code to generate random numbers from a Weibull distribution takes three arguments:</w:t>
      </w:r>
      <w:r>
        <w:rPr>
          <w:spacing w:val="-12"/>
        </w:rPr>
        <w:t> </w:t>
      </w:r>
      <w:r>
        <w:rPr>
          <w:rFonts w:ascii="BIZ UDGothic" w:hAnsi="BIZ UDGothic"/>
          <w:sz w:val="20"/>
        </w:rPr>
        <w:t>n</w:t>
      </w:r>
      <w:r>
        <w:rPr>
          <w:rFonts w:ascii="BIZ UDGothic" w:hAnsi="BIZ UDGothic"/>
          <w:spacing w:val="-25"/>
          <w:sz w:val="20"/>
        </w:rPr>
        <w:t> </w:t>
      </w:r>
      <w:r>
        <w:rPr/>
        <w:t>(the</w:t>
      </w:r>
      <w:r>
        <w:rPr>
          <w:spacing w:val="-12"/>
        </w:rPr>
        <w:t> </w:t>
      </w:r>
      <w:r>
        <w:rPr/>
        <w:t>quantity</w:t>
      </w:r>
      <w:r>
        <w:rPr>
          <w:spacing w:val="-6"/>
        </w:rPr>
        <w:t> </w:t>
      </w:r>
      <w:r>
        <w:rPr/>
        <w:t>of</w:t>
      </w:r>
      <w:r>
        <w:rPr>
          <w:spacing w:val="-1"/>
        </w:rPr>
        <w:t> </w:t>
      </w:r>
      <w:r>
        <w:rPr/>
        <w:t>numbers</w:t>
      </w:r>
      <w:r>
        <w:rPr>
          <w:spacing w:val="-1"/>
        </w:rPr>
        <w:t> </w:t>
      </w:r>
      <w:r>
        <w:rPr/>
        <w:t>to</w:t>
      </w:r>
      <w:r>
        <w:rPr>
          <w:spacing w:val="-1"/>
        </w:rPr>
        <w:t> </w:t>
      </w:r>
      <w:r>
        <w:rPr/>
        <w:t>be</w:t>
      </w:r>
      <w:r>
        <w:rPr>
          <w:spacing w:val="-1"/>
        </w:rPr>
        <w:t> </w:t>
      </w:r>
      <w:r>
        <w:rPr/>
        <w:t>generated),</w:t>
      </w:r>
      <w:r>
        <w:rPr>
          <w:spacing w:val="-1"/>
        </w:rPr>
        <w:t> </w:t>
      </w:r>
      <w:r>
        <w:rPr>
          <w:rFonts w:ascii="BIZ UDGothic" w:hAnsi="BIZ UDGothic"/>
          <w:sz w:val="20"/>
        </w:rPr>
        <w:t>shape</w:t>
      </w:r>
      <w:r>
        <w:rPr/>
        <w:t>,</w:t>
      </w:r>
      <w:r>
        <w:rPr>
          <w:spacing w:val="-4"/>
        </w:rPr>
        <w:t> </w:t>
      </w:r>
      <w:r>
        <w:rPr/>
        <w:t>and </w:t>
      </w:r>
      <w:r>
        <w:rPr>
          <w:rFonts w:ascii="BIZ UDGothic" w:hAnsi="BIZ UDGothic"/>
          <w:sz w:val="20"/>
        </w:rPr>
        <w:t>scale</w:t>
      </w:r>
      <w:r>
        <w:rPr/>
        <w:t>.</w:t>
      </w:r>
      <w:r>
        <w:rPr>
          <w:spacing w:val="-4"/>
        </w:rPr>
        <w:t> </w:t>
      </w:r>
      <w:r>
        <w:rPr/>
        <w:t>For</w:t>
      </w:r>
      <w:r>
        <w:rPr>
          <w:spacing w:val="-4"/>
        </w:rPr>
        <w:t> </w:t>
      </w:r>
      <w:r>
        <w:rPr/>
        <w:t>exam‐ ple, the following code would generate 100 random numbers (lifetimes) from a Wei‐ bull distribution with shape of 1.5 and characteristic life of 5,000:</w:t>
      </w:r>
    </w:p>
    <w:p>
      <w:pPr>
        <w:spacing w:before="107"/>
        <w:ind w:left="1339" w:right="0" w:firstLine="0"/>
        <w:jc w:val="left"/>
        <w:rPr>
          <w:rFonts w:ascii="BIZ UDGothic"/>
          <w:sz w:val="17"/>
        </w:rPr>
      </w:pPr>
      <w:r>
        <w:rPr>
          <w:rFonts w:ascii="BIZ UDGothic"/>
          <w:color w:val="CC00FF"/>
          <w:sz w:val="17"/>
        </w:rPr>
        <w:t>rweibull</w:t>
      </w:r>
      <w:r>
        <w:rPr>
          <w:rFonts w:ascii="BIZ UDGothic"/>
          <w:sz w:val="17"/>
        </w:rPr>
        <w:t>(</w:t>
      </w:r>
      <w:r>
        <w:rPr>
          <w:rFonts w:ascii="BIZ UDGothic"/>
          <w:color w:val="FF6600"/>
          <w:sz w:val="17"/>
        </w:rPr>
        <w:t>100</w:t>
      </w:r>
      <w:r>
        <w:rPr>
          <w:rFonts w:ascii="BIZ UDGothic"/>
          <w:sz w:val="17"/>
        </w:rPr>
        <w:t>, </w:t>
      </w:r>
      <w:r>
        <w:rPr>
          <w:rFonts w:ascii="BIZ UDGothic"/>
          <w:color w:val="FF6600"/>
          <w:sz w:val="17"/>
        </w:rPr>
        <w:t>1.5</w:t>
      </w:r>
      <w:r>
        <w:rPr>
          <w:rFonts w:ascii="BIZ UDGothic"/>
          <w:sz w:val="17"/>
        </w:rPr>
        <w:t>, </w:t>
      </w:r>
      <w:r>
        <w:rPr>
          <w:rFonts w:ascii="BIZ UDGothic"/>
          <w:color w:val="FF6600"/>
          <w:spacing w:val="-2"/>
          <w:sz w:val="17"/>
        </w:rPr>
        <w:t>5000</w:t>
      </w:r>
      <w:r>
        <w:rPr>
          <w:rFonts w:ascii="BIZ UDGothic"/>
          <w:spacing w:val="-2"/>
          <w:sz w:val="17"/>
        </w:rPr>
        <w:t>)</w:t>
      </w:r>
    </w:p>
    <w:p>
      <w:pPr>
        <w:spacing w:before="99"/>
        <w:ind w:left="1000" w:right="0" w:firstLine="0"/>
        <w:jc w:val="both"/>
        <w:rPr>
          <w:sz w:val="21"/>
        </w:rPr>
      </w:pPr>
      <w:r>
        <w:rPr>
          <w:sz w:val="21"/>
        </w:rPr>
        <w:t>To</w:t>
      </w:r>
      <w:r>
        <w:rPr>
          <w:spacing w:val="-5"/>
          <w:sz w:val="21"/>
        </w:rPr>
        <w:t> </w:t>
      </w:r>
      <w:r>
        <w:rPr>
          <w:sz w:val="21"/>
        </w:rPr>
        <w:t>achieve</w:t>
      </w:r>
      <w:r>
        <w:rPr>
          <w:spacing w:val="-3"/>
          <w:sz w:val="21"/>
        </w:rPr>
        <w:t> </w:t>
      </w:r>
      <w:r>
        <w:rPr>
          <w:sz w:val="21"/>
        </w:rPr>
        <w:t>the</w:t>
      </w:r>
      <w:r>
        <w:rPr>
          <w:spacing w:val="-2"/>
          <w:sz w:val="21"/>
        </w:rPr>
        <w:t> </w:t>
      </w:r>
      <w:r>
        <w:rPr>
          <w:sz w:val="21"/>
        </w:rPr>
        <w:t>same</w:t>
      </w:r>
      <w:r>
        <w:rPr>
          <w:spacing w:val="-3"/>
          <w:sz w:val="21"/>
        </w:rPr>
        <w:t> </w:t>
      </w:r>
      <w:r>
        <w:rPr>
          <w:sz w:val="21"/>
        </w:rPr>
        <w:t>in</w:t>
      </w:r>
      <w:r>
        <w:rPr>
          <w:spacing w:val="-2"/>
          <w:sz w:val="21"/>
        </w:rPr>
        <w:t> </w:t>
      </w:r>
      <w:r>
        <w:rPr>
          <w:i/>
          <w:sz w:val="21"/>
        </w:rPr>
        <w:t>Python</w:t>
      </w:r>
      <w:r>
        <w:rPr>
          <w:sz w:val="21"/>
        </w:rPr>
        <w:t>,</w:t>
      </w:r>
      <w:r>
        <w:rPr>
          <w:spacing w:val="-3"/>
          <w:sz w:val="21"/>
        </w:rPr>
        <w:t> </w:t>
      </w:r>
      <w:r>
        <w:rPr>
          <w:sz w:val="21"/>
        </w:rPr>
        <w:t>use</w:t>
      </w:r>
      <w:r>
        <w:rPr>
          <w:spacing w:val="-2"/>
          <w:sz w:val="21"/>
        </w:rPr>
        <w:t> </w:t>
      </w:r>
      <w:r>
        <w:rPr>
          <w:sz w:val="21"/>
        </w:rPr>
        <w:t>the</w:t>
      </w:r>
      <w:r>
        <w:rPr>
          <w:spacing w:val="-3"/>
          <w:sz w:val="21"/>
        </w:rPr>
        <w:t> </w:t>
      </w:r>
      <w:r>
        <w:rPr>
          <w:sz w:val="21"/>
        </w:rPr>
        <w:t>function</w:t>
      </w:r>
      <w:r>
        <w:rPr>
          <w:spacing w:val="-2"/>
          <w:sz w:val="21"/>
        </w:rPr>
        <w:t> </w:t>
      </w:r>
      <w:r>
        <w:rPr>
          <w:rFonts w:ascii="BIZ UDGothic"/>
          <w:spacing w:val="-2"/>
          <w:sz w:val="20"/>
        </w:rPr>
        <w:t>stats.weibull_min.rvs</w:t>
      </w:r>
      <w:r>
        <w:rPr>
          <w:spacing w:val="-2"/>
          <w:sz w:val="21"/>
        </w:rPr>
        <w:t>:</w:t>
      </w:r>
    </w:p>
    <w:p>
      <w:pPr>
        <w:spacing w:before="100"/>
        <w:ind w:left="1340" w:right="0" w:firstLine="0"/>
        <w:jc w:val="left"/>
        <w:rPr>
          <w:rFonts w:ascii="BIZ UDGothic"/>
          <w:sz w:val="17"/>
        </w:rPr>
      </w:pPr>
      <w:r>
        <w:rPr>
          <w:rFonts w:ascii="BIZ UDGothic"/>
          <w:color w:val="000087"/>
          <w:sz w:val="17"/>
        </w:rPr>
        <w:t>stats</w:t>
      </w:r>
      <w:r>
        <w:rPr>
          <w:rFonts w:ascii="BIZ UDGothic"/>
          <w:color w:val="545454"/>
          <w:sz w:val="17"/>
        </w:rPr>
        <w:t>.</w:t>
      </w:r>
      <w:r>
        <w:rPr>
          <w:rFonts w:ascii="BIZ UDGothic"/>
          <w:color w:val="000087"/>
          <w:sz w:val="17"/>
        </w:rPr>
        <w:t>weibull_min</w:t>
      </w:r>
      <w:r>
        <w:rPr>
          <w:rFonts w:ascii="BIZ UDGothic"/>
          <w:color w:val="545454"/>
          <w:sz w:val="17"/>
        </w:rPr>
        <w:t>.</w:t>
      </w:r>
      <w:r>
        <w:rPr>
          <w:rFonts w:ascii="BIZ UDGothic"/>
          <w:color w:val="000087"/>
          <w:sz w:val="17"/>
        </w:rPr>
        <w:t>rvs</w:t>
      </w:r>
      <w:r>
        <w:rPr>
          <w:rFonts w:ascii="BIZ UDGothic"/>
          <w:sz w:val="17"/>
        </w:rPr>
        <w:t>(</w:t>
      </w:r>
      <w:r>
        <w:rPr>
          <w:rFonts w:ascii="BIZ UDGothic"/>
          <w:color w:val="FF6600"/>
          <w:sz w:val="17"/>
        </w:rPr>
        <w:t>1.5</w:t>
      </w:r>
      <w:r>
        <w:rPr>
          <w:rFonts w:ascii="BIZ UDGothic"/>
          <w:sz w:val="17"/>
        </w:rPr>
        <w:t>, </w:t>
      </w:r>
      <w:r>
        <w:rPr>
          <w:rFonts w:ascii="BIZ UDGothic"/>
          <w:color w:val="000087"/>
          <w:sz w:val="17"/>
        </w:rPr>
        <w:t>scale</w:t>
      </w:r>
      <w:r>
        <w:rPr>
          <w:rFonts w:ascii="BIZ UDGothic"/>
          <w:color w:val="545454"/>
          <w:sz w:val="17"/>
        </w:rPr>
        <w:t>=</w:t>
      </w:r>
      <w:r>
        <w:rPr>
          <w:rFonts w:ascii="BIZ UDGothic"/>
          <w:color w:val="FF6600"/>
          <w:sz w:val="17"/>
        </w:rPr>
        <w:t>5000</w:t>
      </w:r>
      <w:r>
        <w:rPr>
          <w:rFonts w:ascii="BIZ UDGothic"/>
          <w:sz w:val="17"/>
        </w:rPr>
        <w:t>, </w:t>
      </w:r>
      <w:r>
        <w:rPr>
          <w:rFonts w:ascii="BIZ UDGothic"/>
          <w:color w:val="000087"/>
          <w:spacing w:val="-2"/>
          <w:sz w:val="17"/>
        </w:rPr>
        <w:t>size</w:t>
      </w:r>
      <w:r>
        <w:rPr>
          <w:rFonts w:ascii="BIZ UDGothic"/>
          <w:color w:val="545454"/>
          <w:spacing w:val="-2"/>
          <w:sz w:val="17"/>
        </w:rPr>
        <w:t>=</w:t>
      </w:r>
      <w:r>
        <w:rPr>
          <w:rFonts w:ascii="BIZ UDGothic"/>
          <w:color w:val="FF6600"/>
          <w:spacing w:val="-2"/>
          <w:sz w:val="17"/>
        </w:rPr>
        <w:t>100</w:t>
      </w:r>
      <w:r>
        <w:rPr>
          <w:rFonts w:ascii="BIZ UDGothic"/>
          <w:spacing w:val="-2"/>
          <w:sz w:val="17"/>
        </w:rPr>
        <w:t>)</w:t>
      </w:r>
    </w:p>
    <w:p>
      <w:pPr>
        <w:pStyle w:val="BodyText"/>
        <w:spacing w:before="12"/>
        <w:ind w:left="0"/>
        <w:rPr>
          <w:rFonts w:ascii="BIZ UDGothic"/>
          <w:sz w:val="13"/>
        </w:rPr>
      </w:pPr>
      <w:r>
        <w:rPr/>
        <mc:AlternateContent>
          <mc:Choice Requires="wps">
            <w:drawing>
              <wp:anchor distT="0" distB="0" distL="0" distR="0" allowOverlap="1" layoutInCell="1" locked="0" behindDoc="1" simplePos="0" relativeHeight="487650816">
                <wp:simplePos x="0" y="0"/>
                <wp:positionH relativeFrom="page">
                  <wp:posOffset>915987</wp:posOffset>
                </wp:positionH>
                <wp:positionV relativeFrom="paragraph">
                  <wp:posOffset>132079</wp:posOffset>
                </wp:positionV>
                <wp:extent cx="4568825" cy="1631950"/>
                <wp:effectExtent l="0" t="0" r="0" b="0"/>
                <wp:wrapTopAndBottom/>
                <wp:docPr id="366" name="Textbox 366"/>
                <wp:cNvGraphicFramePr>
                  <a:graphicFrameLocks/>
                </wp:cNvGraphicFramePr>
                <a:graphic>
                  <a:graphicData uri="http://schemas.microsoft.com/office/word/2010/wordprocessingShape">
                    <wps:wsp>
                      <wps:cNvPr id="366" name="Textbox 366"/>
                      <wps:cNvSpPr txBox="1"/>
                      <wps:spPr>
                        <a:xfrm>
                          <a:off x="0" y="0"/>
                          <a:ext cx="4568825" cy="16319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37"/>
                              </w:numPr>
                              <w:tabs>
                                <w:tab w:pos="517" w:val="left" w:leader="none"/>
                                <w:tab w:pos="519" w:val="left" w:leader="none"/>
                              </w:tabs>
                              <w:spacing w:line="213" w:lineRule="auto" w:before="162"/>
                              <w:ind w:left="519" w:right="158" w:hanging="179"/>
                              <w:jc w:val="left"/>
                              <w:rPr>
                                <w:sz w:val="20"/>
                              </w:rPr>
                            </w:pPr>
                            <w:r>
                              <w:rPr>
                                <w:sz w:val="20"/>
                              </w:rPr>
                              <w:t>For events that occur at a constant rate, the number of events per unit of time or space can be modeled as a Poisson distribution.</w:t>
                            </w:r>
                          </w:p>
                          <w:p>
                            <w:pPr>
                              <w:numPr>
                                <w:ilvl w:val="0"/>
                                <w:numId w:val="37"/>
                              </w:numPr>
                              <w:tabs>
                                <w:tab w:pos="519" w:val="left" w:leader="none"/>
                              </w:tabs>
                              <w:spacing w:line="213" w:lineRule="auto" w:before="79"/>
                              <w:ind w:left="519" w:right="159" w:hanging="178"/>
                              <w:jc w:val="left"/>
                              <w:rPr>
                                <w:sz w:val="20"/>
                              </w:rPr>
                            </w:pPr>
                            <w:r>
                              <w:rPr>
                                <w:sz w:val="20"/>
                              </w:rPr>
                              <w:t>You can also model the time or distance between one event and the next as an</w:t>
                            </w:r>
                            <w:r>
                              <w:rPr>
                                <w:spacing w:val="80"/>
                                <w:sz w:val="20"/>
                              </w:rPr>
                              <w:t> </w:t>
                            </w:r>
                            <w:r>
                              <w:rPr>
                                <w:sz w:val="20"/>
                              </w:rPr>
                              <w:t>exponential distribution.</w:t>
                            </w:r>
                          </w:p>
                          <w:p>
                            <w:pPr>
                              <w:numPr>
                                <w:ilvl w:val="0"/>
                                <w:numId w:val="37"/>
                              </w:numPr>
                              <w:tabs>
                                <w:tab w:pos="519" w:val="left" w:leader="none"/>
                              </w:tabs>
                              <w:spacing w:line="213" w:lineRule="auto" w:before="80"/>
                              <w:ind w:left="519" w:right="159" w:hanging="178"/>
                              <w:jc w:val="left"/>
                              <w:rPr>
                                <w:sz w:val="20"/>
                              </w:rPr>
                            </w:pPr>
                            <w:r>
                              <w:rPr>
                                <w:sz w:val="20"/>
                              </w:rPr>
                              <w:t>A changing event rate over time (e.g., an increasing probability of device failure) can be modeled with the Weibull distribution.</w:t>
                            </w:r>
                          </w:p>
                        </w:txbxContent>
                      </wps:txbx>
                      <wps:bodyPr wrap="square" lIns="0" tIns="0" rIns="0" bIns="0" rtlCol="0">
                        <a:noAutofit/>
                      </wps:bodyPr>
                    </wps:wsp>
                  </a:graphicData>
                </a:graphic>
              </wp:anchor>
            </w:drawing>
          </mc:Choice>
          <mc:Fallback>
            <w:pict>
              <v:shape style="position:absolute;margin-left:72.125pt;margin-top:10.4pt;width:359.75pt;height:128.5pt;mso-position-horizontal-relative:page;mso-position-vertical-relative:paragraph;z-index:-15665664;mso-wrap-distance-left:0;mso-wrap-distance-right:0" type="#_x0000_t202" id="docshape186"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37"/>
                        </w:numPr>
                        <w:tabs>
                          <w:tab w:pos="517" w:val="left" w:leader="none"/>
                          <w:tab w:pos="519" w:val="left" w:leader="none"/>
                        </w:tabs>
                        <w:spacing w:line="213" w:lineRule="auto" w:before="162"/>
                        <w:ind w:left="519" w:right="158" w:hanging="179"/>
                        <w:jc w:val="left"/>
                        <w:rPr>
                          <w:sz w:val="20"/>
                        </w:rPr>
                      </w:pPr>
                      <w:r>
                        <w:rPr>
                          <w:sz w:val="20"/>
                        </w:rPr>
                        <w:t>For events that occur at a constant rate, the number of events per unit of time or space can be modeled as a Poisson distribution.</w:t>
                      </w:r>
                    </w:p>
                    <w:p>
                      <w:pPr>
                        <w:numPr>
                          <w:ilvl w:val="0"/>
                          <w:numId w:val="37"/>
                        </w:numPr>
                        <w:tabs>
                          <w:tab w:pos="519" w:val="left" w:leader="none"/>
                        </w:tabs>
                        <w:spacing w:line="213" w:lineRule="auto" w:before="79"/>
                        <w:ind w:left="519" w:right="159" w:hanging="178"/>
                        <w:jc w:val="left"/>
                        <w:rPr>
                          <w:sz w:val="20"/>
                        </w:rPr>
                      </w:pPr>
                      <w:r>
                        <w:rPr>
                          <w:sz w:val="20"/>
                        </w:rPr>
                        <w:t>You can also model the time or distance between one event and the next as an</w:t>
                      </w:r>
                      <w:r>
                        <w:rPr>
                          <w:spacing w:val="80"/>
                          <w:sz w:val="20"/>
                        </w:rPr>
                        <w:t> </w:t>
                      </w:r>
                      <w:r>
                        <w:rPr>
                          <w:sz w:val="20"/>
                        </w:rPr>
                        <w:t>exponential distribution.</w:t>
                      </w:r>
                    </w:p>
                    <w:p>
                      <w:pPr>
                        <w:numPr>
                          <w:ilvl w:val="0"/>
                          <w:numId w:val="37"/>
                        </w:numPr>
                        <w:tabs>
                          <w:tab w:pos="519" w:val="left" w:leader="none"/>
                        </w:tabs>
                        <w:spacing w:line="213" w:lineRule="auto" w:before="80"/>
                        <w:ind w:left="519" w:right="159" w:hanging="178"/>
                        <w:jc w:val="left"/>
                        <w:rPr>
                          <w:sz w:val="20"/>
                        </w:rPr>
                      </w:pPr>
                      <w:r>
                        <w:rPr>
                          <w:sz w:val="20"/>
                        </w:rPr>
                        <w:t>A changing event rate over time (e.g., an increasing probability of device failure) can be modeled with the Weibull distribution.</w:t>
                      </w:r>
                    </w:p>
                  </w:txbxContent>
                </v:textbox>
                <v:stroke dashstyle="solid"/>
                <w10:wrap type="topAndBottom"/>
              </v:shape>
            </w:pict>
          </mc:Fallback>
        </mc:AlternateContent>
      </w:r>
    </w:p>
    <w:p>
      <w:pPr>
        <w:spacing w:after="0"/>
        <w:rPr>
          <w:rFonts w:ascii="BIZ UDGothic"/>
          <w:sz w:val="13"/>
        </w:rPr>
        <w:sectPr>
          <w:pgSz w:w="10080" w:h="13230"/>
          <w:pgMar w:header="0" w:footer="885" w:top="920" w:bottom="1080" w:left="440" w:right="340"/>
        </w:sectPr>
      </w:pPr>
    </w:p>
    <w:p>
      <w:pPr>
        <w:pStyle w:val="Heading3"/>
        <w:jc w:val="left"/>
        <w:rPr>
          <w:b/>
        </w:rPr>
      </w:pPr>
      <w:bookmarkStart w:name="Further Reading" w:id="502"/>
      <w:bookmarkEnd w:id="502"/>
      <w:r>
        <w:rPr/>
      </w:r>
      <w:bookmarkStart w:name="_bookmark377" w:id="503"/>
      <w:bookmarkEnd w:id="503"/>
      <w:r>
        <w:rPr/>
      </w:r>
      <w:r>
        <w:rPr>
          <w:b/>
        </w:rPr>
        <w:t>Further</w:t>
      </w:r>
      <w:r>
        <w:rPr>
          <w:b/>
          <w:spacing w:val="7"/>
        </w:rPr>
        <w:t> </w:t>
      </w:r>
      <w:r>
        <w:rPr>
          <w:b/>
          <w:spacing w:val="-2"/>
        </w:rPr>
        <w:t>Reading</w:t>
      </w:r>
    </w:p>
    <w:p>
      <w:pPr>
        <w:pStyle w:val="ListParagraph"/>
        <w:numPr>
          <w:ilvl w:val="0"/>
          <w:numId w:val="38"/>
        </w:numPr>
        <w:tabs>
          <w:tab w:pos="1360" w:val="left" w:leader="none"/>
        </w:tabs>
        <w:spacing w:line="213" w:lineRule="auto" w:before="180" w:after="0"/>
        <w:ind w:left="1360" w:right="1098" w:hanging="187"/>
        <w:jc w:val="left"/>
        <w:rPr>
          <w:sz w:val="21"/>
        </w:rPr>
      </w:pPr>
      <w:r>
        <w:rPr>
          <w:i/>
          <w:sz w:val="21"/>
        </w:rPr>
        <w:t>Modern</w:t>
      </w:r>
      <w:r>
        <w:rPr>
          <w:i/>
          <w:spacing w:val="-2"/>
          <w:sz w:val="21"/>
        </w:rPr>
        <w:t> </w:t>
      </w:r>
      <w:r>
        <w:rPr>
          <w:i/>
          <w:sz w:val="21"/>
        </w:rPr>
        <w:t>Engineering</w:t>
      </w:r>
      <w:r>
        <w:rPr>
          <w:i/>
          <w:spacing w:val="-2"/>
          <w:sz w:val="21"/>
        </w:rPr>
        <w:t> </w:t>
      </w:r>
      <w:r>
        <w:rPr>
          <w:i/>
          <w:sz w:val="21"/>
        </w:rPr>
        <w:t>Statistics</w:t>
      </w:r>
      <w:r>
        <w:rPr>
          <w:i/>
          <w:spacing w:val="-2"/>
          <w:sz w:val="21"/>
        </w:rPr>
        <w:t> </w:t>
      </w:r>
      <w:r>
        <w:rPr>
          <w:sz w:val="21"/>
        </w:rPr>
        <w:t>by</w:t>
      </w:r>
      <w:r>
        <w:rPr>
          <w:spacing w:val="-2"/>
          <w:sz w:val="21"/>
        </w:rPr>
        <w:t> </w:t>
      </w:r>
      <w:r>
        <w:rPr>
          <w:sz w:val="21"/>
        </w:rPr>
        <w:t>Thomas</w:t>
      </w:r>
      <w:r>
        <w:rPr>
          <w:spacing w:val="-2"/>
          <w:sz w:val="21"/>
        </w:rPr>
        <w:t> </w:t>
      </w:r>
      <w:r>
        <w:rPr>
          <w:sz w:val="21"/>
        </w:rPr>
        <w:t>Ryan</w:t>
      </w:r>
      <w:r>
        <w:rPr>
          <w:spacing w:val="-2"/>
          <w:sz w:val="21"/>
        </w:rPr>
        <w:t> </w:t>
      </w:r>
      <w:r>
        <w:rPr>
          <w:sz w:val="21"/>
        </w:rPr>
        <w:t>(Wiley,</w:t>
      </w:r>
      <w:r>
        <w:rPr>
          <w:spacing w:val="-2"/>
          <w:sz w:val="21"/>
        </w:rPr>
        <w:t> </w:t>
      </w:r>
      <w:r>
        <w:rPr>
          <w:sz w:val="21"/>
        </w:rPr>
        <w:t>2007)</w:t>
      </w:r>
      <w:r>
        <w:rPr>
          <w:spacing w:val="-2"/>
          <w:sz w:val="21"/>
        </w:rPr>
        <w:t> </w:t>
      </w:r>
      <w:r>
        <w:rPr>
          <w:sz w:val="21"/>
        </w:rPr>
        <w:t>has</w:t>
      </w:r>
      <w:r>
        <w:rPr>
          <w:spacing w:val="-2"/>
          <w:sz w:val="21"/>
        </w:rPr>
        <w:t> </w:t>
      </w:r>
      <w:r>
        <w:rPr>
          <w:sz w:val="21"/>
        </w:rPr>
        <w:t>a</w:t>
      </w:r>
      <w:r>
        <w:rPr>
          <w:spacing w:val="-2"/>
          <w:sz w:val="21"/>
        </w:rPr>
        <w:t> </w:t>
      </w:r>
      <w:r>
        <w:rPr>
          <w:sz w:val="21"/>
        </w:rPr>
        <w:t>chapter</w:t>
      </w:r>
      <w:r>
        <w:rPr>
          <w:spacing w:val="-2"/>
          <w:sz w:val="21"/>
        </w:rPr>
        <w:t> </w:t>
      </w:r>
      <w:r>
        <w:rPr>
          <w:sz w:val="21"/>
        </w:rPr>
        <w:t>devo‐ ted to the probability distributions used in engineering applications.</w:t>
      </w:r>
    </w:p>
    <w:p>
      <w:pPr>
        <w:pStyle w:val="ListParagraph"/>
        <w:numPr>
          <w:ilvl w:val="0"/>
          <w:numId w:val="38"/>
        </w:numPr>
        <w:tabs>
          <w:tab w:pos="1360" w:val="left" w:leader="none"/>
        </w:tabs>
        <w:spacing w:line="213" w:lineRule="auto" w:before="80" w:after="0"/>
        <w:ind w:left="1360" w:right="1098" w:hanging="187"/>
        <w:jc w:val="left"/>
        <w:rPr>
          <w:sz w:val="21"/>
        </w:rPr>
      </w:pPr>
      <w:r>
        <w:rPr>
          <w:sz w:val="21"/>
        </w:rPr>
        <w:t>Read</w:t>
      </w:r>
      <w:r>
        <w:rPr>
          <w:spacing w:val="31"/>
          <w:sz w:val="21"/>
        </w:rPr>
        <w:t> </w:t>
      </w:r>
      <w:r>
        <w:rPr>
          <w:sz w:val="21"/>
        </w:rPr>
        <w:t>an</w:t>
      </w:r>
      <w:r>
        <w:rPr>
          <w:spacing w:val="31"/>
          <w:sz w:val="21"/>
        </w:rPr>
        <w:t> </w:t>
      </w:r>
      <w:r>
        <w:rPr>
          <w:sz w:val="21"/>
        </w:rPr>
        <w:t>engineering-based</w:t>
      </w:r>
      <w:r>
        <w:rPr>
          <w:spacing w:val="31"/>
          <w:sz w:val="21"/>
        </w:rPr>
        <w:t> </w:t>
      </w:r>
      <w:r>
        <w:rPr>
          <w:sz w:val="21"/>
        </w:rPr>
        <w:t>perspective</w:t>
      </w:r>
      <w:r>
        <w:rPr>
          <w:spacing w:val="31"/>
          <w:sz w:val="21"/>
        </w:rPr>
        <w:t> </w:t>
      </w:r>
      <w:r>
        <w:rPr>
          <w:sz w:val="21"/>
        </w:rPr>
        <w:t>on</w:t>
      </w:r>
      <w:r>
        <w:rPr>
          <w:spacing w:val="31"/>
          <w:sz w:val="21"/>
        </w:rPr>
        <w:t> </w:t>
      </w:r>
      <w:r>
        <w:rPr>
          <w:sz w:val="21"/>
        </w:rPr>
        <w:t>the</w:t>
      </w:r>
      <w:r>
        <w:rPr>
          <w:spacing w:val="31"/>
          <w:sz w:val="21"/>
        </w:rPr>
        <w:t> </w:t>
      </w:r>
      <w:r>
        <w:rPr>
          <w:sz w:val="21"/>
        </w:rPr>
        <w:t>use</w:t>
      </w:r>
      <w:r>
        <w:rPr>
          <w:spacing w:val="31"/>
          <w:sz w:val="21"/>
        </w:rPr>
        <w:t> </w:t>
      </w:r>
      <w:r>
        <w:rPr>
          <w:sz w:val="21"/>
        </w:rPr>
        <w:t>of</w:t>
      </w:r>
      <w:r>
        <w:rPr>
          <w:spacing w:val="31"/>
          <w:sz w:val="21"/>
        </w:rPr>
        <w:t> </w:t>
      </w:r>
      <w:r>
        <w:rPr>
          <w:sz w:val="21"/>
        </w:rPr>
        <w:t>the</w:t>
      </w:r>
      <w:r>
        <w:rPr>
          <w:spacing w:val="31"/>
          <w:sz w:val="21"/>
        </w:rPr>
        <w:t> </w:t>
      </w:r>
      <w:r>
        <w:rPr>
          <w:sz w:val="21"/>
        </w:rPr>
        <w:t>Weibull</w:t>
      </w:r>
      <w:r>
        <w:rPr>
          <w:spacing w:val="31"/>
          <w:sz w:val="21"/>
        </w:rPr>
        <w:t> </w:t>
      </w:r>
      <w:r>
        <w:rPr>
          <w:sz w:val="21"/>
        </w:rPr>
        <w:t>distribution </w:t>
      </w:r>
      <w:bookmarkStart w:name="_bookmark378" w:id="504"/>
      <w:bookmarkEnd w:id="504"/>
      <w:r>
        <w:rPr>
          <w:sz w:val="21"/>
        </w:rPr>
      </w:r>
      <w:hyperlink r:id="rId157">
        <w:r>
          <w:rPr>
            <w:color w:val="990000"/>
            <w:sz w:val="21"/>
          </w:rPr>
          <w:t>here</w:t>
        </w:r>
      </w:hyperlink>
      <w:r>
        <w:rPr>
          <w:color w:val="990000"/>
          <w:sz w:val="21"/>
        </w:rPr>
        <w:t> </w:t>
      </w:r>
      <w:r>
        <w:rPr>
          <w:sz w:val="21"/>
        </w:rPr>
        <w:t>and </w:t>
      </w:r>
      <w:hyperlink r:id="rId158">
        <w:r>
          <w:rPr>
            <w:color w:val="990000"/>
            <w:sz w:val="21"/>
          </w:rPr>
          <w:t>here</w:t>
        </w:r>
      </w:hyperlink>
      <w:r>
        <w:rPr>
          <w:sz w:val="21"/>
        </w:rPr>
        <w:t>.</w:t>
      </w:r>
    </w:p>
    <w:p>
      <w:pPr>
        <w:pStyle w:val="BodyText"/>
        <w:spacing w:before="95"/>
        <w:ind w:left="0"/>
      </w:pPr>
    </w:p>
    <w:p>
      <w:pPr>
        <w:pStyle w:val="Heading2"/>
        <w:rPr>
          <w:b/>
        </w:rPr>
      </w:pPr>
      <w:bookmarkStart w:name="Summary" w:id="505"/>
      <w:bookmarkEnd w:id="505"/>
      <w:r>
        <w:rPr/>
      </w:r>
      <w:bookmarkStart w:name="_bookmark379" w:id="506"/>
      <w:bookmarkEnd w:id="506"/>
      <w:r>
        <w:rPr/>
      </w:r>
      <w:r>
        <w:rPr>
          <w:b/>
          <w:spacing w:val="-2"/>
        </w:rPr>
        <w:t>Summary</w:t>
      </w:r>
    </w:p>
    <w:p>
      <w:pPr>
        <w:pStyle w:val="BodyText"/>
        <w:spacing w:line="213" w:lineRule="auto" w:before="114"/>
        <w:ind w:right="1097"/>
        <w:jc w:val="both"/>
      </w:pPr>
      <w:r>
        <w:rPr/>
        <w:t>In the era of big data, the principles of random sampling remain important when accurate estimates are needed. Random selection of data can reduce bias and yield </w:t>
      </w:r>
      <w:r>
        <w:rPr/>
        <w:t>a higher quality data set than would result from just using the conveniently available data. Knowledge of various sampling and data-generating distributions allows us to quantify</w:t>
      </w:r>
      <w:r>
        <w:rPr>
          <w:spacing w:val="-2"/>
        </w:rPr>
        <w:t> </w:t>
      </w:r>
      <w:r>
        <w:rPr/>
        <w:t>potential</w:t>
      </w:r>
      <w:r>
        <w:rPr>
          <w:spacing w:val="-2"/>
        </w:rPr>
        <w:t> </w:t>
      </w:r>
      <w:r>
        <w:rPr/>
        <w:t>errors</w:t>
      </w:r>
      <w:r>
        <w:rPr>
          <w:spacing w:val="-2"/>
        </w:rPr>
        <w:t> </w:t>
      </w:r>
      <w:r>
        <w:rPr/>
        <w:t>in</w:t>
      </w:r>
      <w:r>
        <w:rPr>
          <w:spacing w:val="-2"/>
        </w:rPr>
        <w:t> </w:t>
      </w:r>
      <w:r>
        <w:rPr/>
        <w:t>an</w:t>
      </w:r>
      <w:r>
        <w:rPr>
          <w:spacing w:val="-2"/>
        </w:rPr>
        <w:t> </w:t>
      </w:r>
      <w:r>
        <w:rPr/>
        <w:t>estimate</w:t>
      </w:r>
      <w:r>
        <w:rPr>
          <w:spacing w:val="-2"/>
        </w:rPr>
        <w:t> </w:t>
      </w:r>
      <w:r>
        <w:rPr/>
        <w:t>that</w:t>
      </w:r>
      <w:r>
        <w:rPr>
          <w:spacing w:val="-2"/>
        </w:rPr>
        <w:t> </w:t>
      </w:r>
      <w:r>
        <w:rPr/>
        <w:t>might</w:t>
      </w:r>
      <w:r>
        <w:rPr>
          <w:spacing w:val="-2"/>
        </w:rPr>
        <w:t> </w:t>
      </w:r>
      <w:r>
        <w:rPr/>
        <w:t>be</w:t>
      </w:r>
      <w:r>
        <w:rPr>
          <w:spacing w:val="-2"/>
        </w:rPr>
        <w:t> </w:t>
      </w:r>
      <w:r>
        <w:rPr/>
        <w:t>due</w:t>
      </w:r>
      <w:r>
        <w:rPr>
          <w:spacing w:val="-2"/>
        </w:rPr>
        <w:t> </w:t>
      </w:r>
      <w:r>
        <w:rPr/>
        <w:t>to</w:t>
      </w:r>
      <w:r>
        <w:rPr>
          <w:spacing w:val="-2"/>
        </w:rPr>
        <w:t> </w:t>
      </w:r>
      <w:r>
        <w:rPr/>
        <w:t>random</w:t>
      </w:r>
      <w:r>
        <w:rPr>
          <w:spacing w:val="-2"/>
        </w:rPr>
        <w:t> </w:t>
      </w:r>
      <w:r>
        <w:rPr/>
        <w:t>variation.</w:t>
      </w:r>
      <w:r>
        <w:rPr>
          <w:spacing w:val="-2"/>
        </w:rPr>
        <w:t> </w:t>
      </w:r>
      <w:r>
        <w:rPr/>
        <w:t>At</w:t>
      </w:r>
      <w:r>
        <w:rPr>
          <w:spacing w:val="-2"/>
        </w:rPr>
        <w:t> </w:t>
      </w:r>
      <w:r>
        <w:rPr/>
        <w:t>the same</w:t>
      </w:r>
      <w:r>
        <w:rPr>
          <w:spacing w:val="-3"/>
        </w:rPr>
        <w:t> </w:t>
      </w:r>
      <w:r>
        <w:rPr/>
        <w:t>time,</w:t>
      </w:r>
      <w:r>
        <w:rPr>
          <w:spacing w:val="-3"/>
        </w:rPr>
        <w:t> </w:t>
      </w:r>
      <w:r>
        <w:rPr/>
        <w:t>the</w:t>
      </w:r>
      <w:r>
        <w:rPr>
          <w:spacing w:val="-3"/>
        </w:rPr>
        <w:t> </w:t>
      </w:r>
      <w:r>
        <w:rPr/>
        <w:t>bootstrap</w:t>
      </w:r>
      <w:r>
        <w:rPr>
          <w:spacing w:val="-3"/>
        </w:rPr>
        <w:t> </w:t>
      </w:r>
      <w:r>
        <w:rPr/>
        <w:t>(sampling</w:t>
      </w:r>
      <w:r>
        <w:rPr>
          <w:spacing w:val="-3"/>
        </w:rPr>
        <w:t> </w:t>
      </w:r>
      <w:r>
        <w:rPr/>
        <w:t>with</w:t>
      </w:r>
      <w:r>
        <w:rPr>
          <w:spacing w:val="-3"/>
        </w:rPr>
        <w:t> </w:t>
      </w:r>
      <w:r>
        <w:rPr/>
        <w:t>replacement</w:t>
      </w:r>
      <w:r>
        <w:rPr>
          <w:spacing w:val="-3"/>
        </w:rPr>
        <w:t> </w:t>
      </w:r>
      <w:r>
        <w:rPr/>
        <w:t>from</w:t>
      </w:r>
      <w:r>
        <w:rPr>
          <w:spacing w:val="-3"/>
        </w:rPr>
        <w:t> </w:t>
      </w:r>
      <w:r>
        <w:rPr/>
        <w:t>an</w:t>
      </w:r>
      <w:r>
        <w:rPr>
          <w:spacing w:val="-3"/>
        </w:rPr>
        <w:t> </w:t>
      </w:r>
      <w:r>
        <w:rPr/>
        <w:t>observed</w:t>
      </w:r>
      <w:r>
        <w:rPr>
          <w:spacing w:val="-3"/>
        </w:rPr>
        <w:t> </w:t>
      </w:r>
      <w:r>
        <w:rPr/>
        <w:t>data</w:t>
      </w:r>
      <w:r>
        <w:rPr>
          <w:spacing w:val="-3"/>
        </w:rPr>
        <w:t> </w:t>
      </w:r>
      <w:r>
        <w:rPr/>
        <w:t>set)</w:t>
      </w:r>
      <w:r>
        <w:rPr>
          <w:spacing w:val="-3"/>
        </w:rPr>
        <w:t> </w:t>
      </w:r>
      <w:r>
        <w:rPr/>
        <w:t>is</w:t>
      </w:r>
      <w:r>
        <w:rPr>
          <w:spacing w:val="-3"/>
        </w:rPr>
        <w:t> </w:t>
      </w:r>
      <w:r>
        <w:rPr/>
        <w:t>an </w:t>
      </w:r>
      <w:bookmarkStart w:name="_bookmark380" w:id="507"/>
      <w:bookmarkEnd w:id="507"/>
      <w:r>
        <w:rPr/>
        <w:t>a</w:t>
      </w:r>
      <w:r>
        <w:rPr/>
        <w:t>ttractive “one size fits all” method to determine possible error in sample estimates.</w:t>
      </w:r>
    </w:p>
    <w:p>
      <w:pPr>
        <w:spacing w:after="0" w:line="213" w:lineRule="auto"/>
        <w:jc w:val="both"/>
        <w:sectPr>
          <w:pgSz w:w="10080" w:h="13230"/>
          <w:pgMar w:header="0" w:footer="885" w:top="920" w:bottom="1080" w:left="440" w:right="340"/>
        </w:sectPr>
      </w:pPr>
    </w:p>
    <w:p>
      <w:pPr>
        <w:spacing w:before="93"/>
        <w:ind w:left="0" w:right="1098" w:firstLine="0"/>
        <w:jc w:val="right"/>
        <w:rPr>
          <w:rFonts w:ascii="Myriad Pro Light Cond"/>
          <w:b/>
          <w:sz w:val="33"/>
        </w:rPr>
      </w:pPr>
      <w:bookmarkStart w:name="Chapter 3. Statistical Experiments and S" w:id="508"/>
      <w:bookmarkEnd w:id="508"/>
      <w:r>
        <w:rPr/>
      </w:r>
      <w:bookmarkStart w:name="_bookmark381" w:id="509"/>
      <w:bookmarkEnd w:id="509"/>
      <w:r>
        <w:rPr/>
      </w:r>
      <w:r>
        <w:rPr>
          <w:rFonts w:ascii="Myriad Pro Light Cond"/>
          <w:b/>
          <w:sz w:val="33"/>
        </w:rPr>
        <w:t>CHAPTER</w:t>
      </w:r>
      <w:r>
        <w:rPr>
          <w:rFonts w:ascii="Myriad Pro Light Cond"/>
          <w:b/>
          <w:spacing w:val="10"/>
          <w:sz w:val="33"/>
        </w:rPr>
        <w:t> </w:t>
      </w:r>
      <w:r>
        <w:rPr>
          <w:rFonts w:ascii="Myriad Pro Light Cond"/>
          <w:b/>
          <w:spacing w:val="-10"/>
          <w:sz w:val="33"/>
        </w:rPr>
        <w:t>3</w:t>
      </w:r>
    </w:p>
    <w:p>
      <w:pPr>
        <w:pStyle w:val="BodyText"/>
        <w:spacing w:before="3"/>
        <w:ind w:left="0"/>
        <w:rPr>
          <w:rFonts w:ascii="Myriad Pro Light Cond"/>
          <w:b/>
          <w:sz w:val="4"/>
        </w:rPr>
      </w:pPr>
      <w:r>
        <w:rPr/>
        <mc:AlternateContent>
          <mc:Choice Requires="wps">
            <w:drawing>
              <wp:anchor distT="0" distB="0" distL="0" distR="0" allowOverlap="1" layoutInCell="1" locked="0" behindDoc="1" simplePos="0" relativeHeight="487651328">
                <wp:simplePos x="0" y="0"/>
                <wp:positionH relativeFrom="page">
                  <wp:posOffset>914400</wp:posOffset>
                </wp:positionH>
                <wp:positionV relativeFrom="paragraph">
                  <wp:posOffset>47840</wp:posOffset>
                </wp:positionV>
                <wp:extent cx="4572000" cy="1270"/>
                <wp:effectExtent l="0" t="0" r="0" b="0"/>
                <wp:wrapTopAndBottom/>
                <wp:docPr id="371" name="Graphic 371"/>
                <wp:cNvGraphicFramePr>
                  <a:graphicFrameLocks/>
                </wp:cNvGraphicFramePr>
                <a:graphic>
                  <a:graphicData uri="http://schemas.microsoft.com/office/word/2010/wordprocessingShape">
                    <wps:wsp>
                      <wps:cNvPr id="371" name="Graphic 371"/>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3.767pt;width:360pt;height:.1pt;mso-position-horizontal-relative:page;mso-position-vertical-relative:paragraph;z-index:-15665152;mso-wrap-distance-left:0;mso-wrap-distance-right:0" id="docshape189" coordorigin="1440,75" coordsize="7200,0" path="m8640,75l1440,75e" filled="false" stroked="true" strokeweight=".25pt" strokecolor="#000000">
                <v:path arrowok="t"/>
                <v:stroke dashstyle="solid"/>
                <w10:wrap type="topAndBottom"/>
              </v:shape>
            </w:pict>
          </mc:Fallback>
        </mc:AlternateContent>
      </w:r>
    </w:p>
    <w:p>
      <w:pPr>
        <w:spacing w:line="192" w:lineRule="auto" w:before="58"/>
        <w:ind w:left="4900" w:right="0" w:hanging="1220"/>
        <w:jc w:val="left"/>
        <w:rPr>
          <w:rFonts w:ascii="Myriad Pro Light Cond"/>
          <w:b/>
          <w:sz w:val="50"/>
        </w:rPr>
      </w:pPr>
      <w:r>
        <w:rPr>
          <w:rFonts w:ascii="Myriad Pro Light Cond"/>
          <w:b/>
          <w:sz w:val="50"/>
        </w:rPr>
        <w:t>Statistical Experiments </w:t>
      </w:r>
      <w:r>
        <w:rPr>
          <w:rFonts w:ascii="Myriad Pro Light Cond"/>
          <w:b/>
          <w:sz w:val="50"/>
        </w:rPr>
        <w:t>and Significance</w:t>
      </w:r>
      <w:r>
        <w:rPr>
          <w:rFonts w:ascii="Myriad Pro Light Cond"/>
          <w:b/>
          <w:spacing w:val="-2"/>
          <w:sz w:val="50"/>
        </w:rPr>
        <w:t> Testing</w:t>
      </w:r>
    </w:p>
    <w:p>
      <w:pPr>
        <w:pStyle w:val="BodyText"/>
        <w:ind w:left="0"/>
        <w:rPr>
          <w:rFonts w:ascii="Myriad Pro Light Cond"/>
          <w:b/>
          <w:sz w:val="50"/>
        </w:rPr>
      </w:pPr>
    </w:p>
    <w:p>
      <w:pPr>
        <w:pStyle w:val="BodyText"/>
        <w:ind w:left="0"/>
        <w:rPr>
          <w:rFonts w:ascii="Myriad Pro Light Cond"/>
          <w:b/>
          <w:sz w:val="50"/>
        </w:rPr>
      </w:pPr>
    </w:p>
    <w:p>
      <w:pPr>
        <w:pStyle w:val="BodyText"/>
        <w:spacing w:before="509"/>
        <w:ind w:left="0"/>
        <w:rPr>
          <w:rFonts w:ascii="Myriad Pro Light Cond"/>
          <w:b/>
          <w:sz w:val="50"/>
        </w:rPr>
      </w:pPr>
    </w:p>
    <w:p>
      <w:pPr>
        <w:pStyle w:val="BodyText"/>
        <w:spacing w:line="213" w:lineRule="auto"/>
        <w:ind w:right="1097" w:hanging="1"/>
        <w:jc w:val="both"/>
      </w:pPr>
      <w:r>
        <w:rPr/>
        <w:t>Design of experiments is a cornerstone of the practice of statistics, with applications </w:t>
      </w:r>
      <w:bookmarkStart w:name="_bookmark382" w:id="510"/>
      <w:bookmarkEnd w:id="510"/>
      <w:r>
        <w:rPr/>
        <w:t>in</w:t>
      </w:r>
      <w:r>
        <w:rPr/>
        <w:t> virtually all areas of research. The goal is to design an experiment in order to con‐ firm or reject a hypothesis. Data scientists often need to conduct continual </w:t>
      </w:r>
      <w:r>
        <w:rPr/>
        <w:t>experi‐ ments, particularly regarding user interface and product marketing. This chapter reviews traditional experimental design and discusses some common challenges in data science. It also covers some oft-cited concepts in statistical inference and</w:t>
      </w:r>
      <w:r>
        <w:rPr>
          <w:spacing w:val="40"/>
        </w:rPr>
        <w:t> </w:t>
      </w:r>
      <w:r>
        <w:rPr/>
        <w:t>explains their meaning and relevance (or lack of relevance) to data science.</w:t>
      </w:r>
    </w:p>
    <w:p>
      <w:pPr>
        <w:pStyle w:val="BodyText"/>
        <w:spacing w:line="213" w:lineRule="auto" w:before="120"/>
        <w:ind w:right="1097"/>
        <w:jc w:val="both"/>
      </w:pPr>
      <w:bookmarkStart w:name="_bookmark384" w:id="511"/>
      <w:bookmarkEnd w:id="511"/>
      <w:r>
        <w:rPr/>
      </w:r>
      <w:r>
        <w:rPr/>
        <w:t>Whenever you see references to statistical significance, t-tests, or p-values, it is </w:t>
      </w:r>
      <w:r>
        <w:rPr/>
        <w:t>typi‐ cally in the context of the classical statistical inference “pipeline” (see </w:t>
      </w:r>
      <w:hyperlink w:history="true" w:anchor="_bookmark385">
        <w:r>
          <w:rPr>
            <w:color w:val="990000"/>
          </w:rPr>
          <w:t>Figure 3-1</w:t>
        </w:r>
      </w:hyperlink>
      <w:r>
        <w:rPr/>
        <w:t>).</w:t>
      </w:r>
      <w:r>
        <w:rPr>
          <w:spacing w:val="40"/>
        </w:rPr>
        <w:t> </w:t>
      </w:r>
      <w:r>
        <w:rPr/>
        <w:t>This process starts with a hypothesis (“drug A is better than the existing standard drug,” or “price A is more profitable than the existing price B”). An experiment (it might be an A/B test) is designed to test the hypothesis—designed in such a way that </w:t>
      </w:r>
      <w:bookmarkStart w:name="_bookmark383" w:id="512"/>
      <w:bookmarkEnd w:id="512"/>
      <w:r>
        <w:rPr/>
        <w:t>it</w:t>
      </w:r>
      <w:r>
        <w:rPr/>
        <w:t> hopefully will deliver conclusive results. The data is collected and analyzed, and then a conclusion is drawn. The term </w:t>
      </w:r>
      <w:r>
        <w:rPr>
          <w:i/>
        </w:rPr>
        <w:t>inference </w:t>
      </w:r>
      <w:r>
        <w:rPr/>
        <w:t>reflects the intention to apply the experiment results, which involve a limited set of data, to a larger process or </w:t>
      </w:r>
      <w:r>
        <w:rPr>
          <w:spacing w:val="-2"/>
        </w:rPr>
        <w:t>population.</w:t>
      </w:r>
    </w:p>
    <w:p>
      <w:pPr>
        <w:pStyle w:val="BodyText"/>
        <w:spacing w:before="10"/>
        <w:ind w:left="0"/>
        <w:rPr>
          <w:sz w:val="15"/>
        </w:rPr>
      </w:pPr>
      <w:r>
        <w:rPr/>
        <w:drawing>
          <wp:anchor distT="0" distB="0" distL="0" distR="0" allowOverlap="1" layoutInCell="1" locked="0" behindDoc="1" simplePos="0" relativeHeight="487651840">
            <wp:simplePos x="0" y="0"/>
            <wp:positionH relativeFrom="page">
              <wp:posOffset>1531614</wp:posOffset>
            </wp:positionH>
            <wp:positionV relativeFrom="paragraph">
              <wp:posOffset>150547</wp:posOffset>
            </wp:positionV>
            <wp:extent cx="3343656" cy="438912"/>
            <wp:effectExtent l="0" t="0" r="0" b="0"/>
            <wp:wrapTopAndBottom/>
            <wp:docPr id="372" name="Image 372"/>
            <wp:cNvGraphicFramePr>
              <a:graphicFrameLocks/>
            </wp:cNvGraphicFramePr>
            <a:graphic>
              <a:graphicData uri="http://schemas.openxmlformats.org/drawingml/2006/picture">
                <pic:pic>
                  <pic:nvPicPr>
                    <pic:cNvPr id="372" name="Image 372"/>
                    <pic:cNvPicPr/>
                  </pic:nvPicPr>
                  <pic:blipFill>
                    <a:blip r:embed="rId161" cstate="print"/>
                    <a:stretch>
                      <a:fillRect/>
                    </a:stretch>
                  </pic:blipFill>
                  <pic:spPr>
                    <a:xfrm>
                      <a:off x="0" y="0"/>
                      <a:ext cx="3343656" cy="438912"/>
                    </a:xfrm>
                    <a:prstGeom prst="rect">
                      <a:avLst/>
                    </a:prstGeom>
                  </pic:spPr>
                </pic:pic>
              </a:graphicData>
            </a:graphic>
          </wp:anchor>
        </w:drawing>
      </w:r>
    </w:p>
    <w:p>
      <w:pPr>
        <w:spacing w:before="164"/>
        <w:ind w:left="999" w:right="0" w:firstLine="0"/>
        <w:jc w:val="both"/>
        <w:rPr>
          <w:i/>
          <w:sz w:val="21"/>
        </w:rPr>
      </w:pPr>
      <w:bookmarkStart w:name="_bookmark385" w:id="513"/>
      <w:bookmarkEnd w:id="513"/>
      <w:r>
        <w:rPr/>
      </w:r>
      <w:r>
        <w:rPr>
          <w:i/>
          <w:spacing w:val="-2"/>
          <w:sz w:val="21"/>
        </w:rPr>
        <w:t>Figure</w:t>
      </w:r>
      <w:r>
        <w:rPr>
          <w:i/>
          <w:spacing w:val="-1"/>
          <w:sz w:val="21"/>
        </w:rPr>
        <w:t> </w:t>
      </w:r>
      <w:r>
        <w:rPr>
          <w:i/>
          <w:spacing w:val="-2"/>
          <w:sz w:val="21"/>
        </w:rPr>
        <w:t>3-1.</w:t>
      </w:r>
      <w:r>
        <w:rPr>
          <w:i/>
          <w:spacing w:val="-1"/>
          <w:sz w:val="21"/>
        </w:rPr>
        <w:t> </w:t>
      </w:r>
      <w:r>
        <w:rPr>
          <w:i/>
          <w:spacing w:val="-2"/>
          <w:sz w:val="21"/>
        </w:rPr>
        <w:t>The</w:t>
      </w:r>
      <w:r>
        <w:rPr>
          <w:i/>
          <w:spacing w:val="-1"/>
          <w:sz w:val="21"/>
        </w:rPr>
        <w:t> </w:t>
      </w:r>
      <w:r>
        <w:rPr>
          <w:i/>
          <w:spacing w:val="-2"/>
          <w:sz w:val="21"/>
        </w:rPr>
        <w:t>classical</w:t>
      </w:r>
      <w:r>
        <w:rPr>
          <w:i/>
          <w:sz w:val="21"/>
        </w:rPr>
        <w:t> </w:t>
      </w:r>
      <w:r>
        <w:rPr>
          <w:i/>
          <w:spacing w:val="-2"/>
          <w:sz w:val="21"/>
        </w:rPr>
        <w:t>statistical</w:t>
      </w:r>
      <w:r>
        <w:rPr>
          <w:i/>
          <w:spacing w:val="-1"/>
          <w:sz w:val="21"/>
        </w:rPr>
        <w:t> </w:t>
      </w:r>
      <w:r>
        <w:rPr>
          <w:i/>
          <w:spacing w:val="-2"/>
          <w:sz w:val="21"/>
        </w:rPr>
        <w:t>inference</w:t>
      </w:r>
      <w:r>
        <w:rPr>
          <w:i/>
          <w:spacing w:val="-1"/>
          <w:sz w:val="21"/>
        </w:rPr>
        <w:t> </w:t>
      </w:r>
      <w:r>
        <w:rPr>
          <w:i/>
          <w:spacing w:val="-2"/>
          <w:sz w:val="21"/>
        </w:rPr>
        <w:t>pipeline</w:t>
      </w:r>
    </w:p>
    <w:p>
      <w:pPr>
        <w:spacing w:after="0"/>
        <w:jc w:val="both"/>
        <w:rPr>
          <w:sz w:val="21"/>
        </w:rPr>
        <w:sectPr>
          <w:footerReference w:type="default" r:id="rId159"/>
          <w:footerReference w:type="even" r:id="rId160"/>
          <w:pgSz w:w="10080" w:h="13230"/>
          <w:pgMar w:header="0" w:footer="885" w:top="1420" w:bottom="1080" w:left="440" w:right="340"/>
          <w:pgNumType w:start="87"/>
        </w:sectPr>
      </w:pPr>
    </w:p>
    <w:p>
      <w:pPr>
        <w:pStyle w:val="Heading2"/>
        <w:spacing w:before="84"/>
        <w:jc w:val="both"/>
        <w:rPr>
          <w:b/>
        </w:rPr>
      </w:pPr>
      <w:bookmarkStart w:name="A/B Testing" w:id="514"/>
      <w:bookmarkEnd w:id="514"/>
      <w:r>
        <w:rPr/>
      </w:r>
      <w:bookmarkStart w:name="_bookmark386" w:id="515"/>
      <w:bookmarkEnd w:id="515"/>
      <w:r>
        <w:rPr/>
      </w:r>
      <w:r>
        <w:rPr>
          <w:b/>
        </w:rPr>
        <w:t>A/B</w:t>
      </w:r>
      <w:r>
        <w:rPr>
          <w:b/>
          <w:spacing w:val="-6"/>
        </w:rPr>
        <w:t> </w:t>
      </w:r>
      <w:r>
        <w:rPr>
          <w:b/>
          <w:spacing w:val="-2"/>
        </w:rPr>
        <w:t>Testing</w:t>
      </w:r>
    </w:p>
    <w:p>
      <w:pPr>
        <w:pStyle w:val="BodyText"/>
        <w:spacing w:line="213" w:lineRule="auto" w:before="114"/>
        <w:ind w:right="1097"/>
        <w:jc w:val="both"/>
      </w:pPr>
      <w:r>
        <w:rPr/>
        <w:t>An A/B test is an experiment with two groups to establish which of two </w:t>
      </w:r>
      <w:r>
        <w:rPr/>
        <w:t>treatments, </w:t>
      </w:r>
      <w:bookmarkStart w:name="_bookmark387" w:id="516"/>
      <w:bookmarkEnd w:id="516"/>
      <w:r>
        <w:rPr/>
        <w:t>products,</w:t>
      </w:r>
      <w:r>
        <w:rPr/>
        <w:t> procedures, or the like is superior. Often one of the two treatments is the standard existing treatment, or no treatment. If a standard (or no) treatment is used, it is called the </w:t>
      </w:r>
      <w:r>
        <w:rPr>
          <w:i/>
        </w:rPr>
        <w:t>control</w:t>
      </w:r>
      <w:r>
        <w:rPr/>
        <w:t>. A typical hypothesis is that a new treatment is better than the </w:t>
      </w:r>
      <w:bookmarkStart w:name="_bookmark388" w:id="517"/>
      <w:bookmarkEnd w:id="517"/>
      <w:r>
        <w:rPr>
          <w:spacing w:val="-2"/>
        </w:rPr>
        <w:t>co</w:t>
      </w:r>
      <w:r>
        <w:rPr>
          <w:spacing w:val="-2"/>
        </w:rPr>
        <w:t>ntrol.</w:t>
      </w:r>
    </w:p>
    <w:p>
      <w:pPr>
        <w:pStyle w:val="BodyText"/>
        <w:spacing w:before="8"/>
        <w:ind w:left="0"/>
        <w:rPr>
          <w:sz w:val="13"/>
        </w:rPr>
      </w:pPr>
      <w:r>
        <w:rPr/>
        <mc:AlternateContent>
          <mc:Choice Requires="wps">
            <w:drawing>
              <wp:anchor distT="0" distB="0" distL="0" distR="0" allowOverlap="1" layoutInCell="1" locked="0" behindDoc="1" simplePos="0" relativeHeight="487652352">
                <wp:simplePos x="0" y="0"/>
                <wp:positionH relativeFrom="page">
                  <wp:posOffset>915987</wp:posOffset>
                </wp:positionH>
                <wp:positionV relativeFrom="paragraph">
                  <wp:posOffset>133775</wp:posOffset>
                </wp:positionV>
                <wp:extent cx="4568825" cy="2813050"/>
                <wp:effectExtent l="0" t="0" r="0" b="0"/>
                <wp:wrapTopAndBottom/>
                <wp:docPr id="373" name="Textbox 373"/>
                <wp:cNvGraphicFramePr>
                  <a:graphicFrameLocks/>
                </wp:cNvGraphicFramePr>
                <a:graphic>
                  <a:graphicData uri="http://schemas.microsoft.com/office/word/2010/wordprocessingShape">
                    <wps:wsp>
                      <wps:cNvPr id="373" name="Textbox 373"/>
                      <wps:cNvSpPr txBox="1"/>
                      <wps:spPr>
                        <a:xfrm>
                          <a:off x="0" y="0"/>
                          <a:ext cx="4568825" cy="28130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Terms for A/B </w:t>
                            </w:r>
                            <w:r>
                              <w:rPr>
                                <w:rFonts w:ascii="Myriad Pro Light Cond"/>
                                <w:b/>
                                <w:spacing w:val="-2"/>
                                <w:sz w:val="30"/>
                              </w:rPr>
                              <w:t>Testing</w:t>
                            </w:r>
                          </w:p>
                          <w:p>
                            <w:pPr>
                              <w:spacing w:line="264" w:lineRule="exact" w:before="91"/>
                              <w:ind w:left="160" w:right="0" w:firstLine="0"/>
                              <w:jc w:val="left"/>
                              <w:rPr>
                                <w:b/>
                                <w:i/>
                                <w:sz w:val="20"/>
                              </w:rPr>
                            </w:pPr>
                            <w:r>
                              <w:rPr>
                                <w:b/>
                                <w:i/>
                                <w:spacing w:val="-2"/>
                                <w:sz w:val="20"/>
                              </w:rPr>
                              <w:t>Treatment</w:t>
                            </w:r>
                          </w:p>
                          <w:p>
                            <w:pPr>
                              <w:spacing w:line="255" w:lineRule="exact" w:before="0"/>
                              <w:ind w:left="520" w:right="0" w:firstLine="0"/>
                              <w:jc w:val="left"/>
                              <w:rPr>
                                <w:sz w:val="20"/>
                              </w:rPr>
                            </w:pPr>
                            <w:bookmarkStart w:name="_bookmark389" w:id="518"/>
                            <w:bookmarkEnd w:id="518"/>
                            <w:r>
                              <w:rPr/>
                            </w:r>
                            <w:r>
                              <w:rPr>
                                <w:sz w:val="20"/>
                              </w:rPr>
                              <w:t>Something (drug, price, web headline) to which a subject is </w:t>
                            </w:r>
                            <w:r>
                              <w:rPr>
                                <w:spacing w:val="-2"/>
                                <w:sz w:val="20"/>
                              </w:rPr>
                              <w:t>exposed.</w:t>
                            </w:r>
                          </w:p>
                          <w:p>
                            <w:pPr>
                              <w:spacing w:line="264" w:lineRule="exact" w:before="102"/>
                              <w:ind w:left="160" w:right="0" w:firstLine="0"/>
                              <w:jc w:val="left"/>
                              <w:rPr>
                                <w:b/>
                                <w:i/>
                                <w:sz w:val="20"/>
                              </w:rPr>
                            </w:pPr>
                            <w:r>
                              <w:rPr>
                                <w:b/>
                                <w:i/>
                                <w:spacing w:val="-2"/>
                                <w:sz w:val="20"/>
                              </w:rPr>
                              <w:t>Treatment</w:t>
                            </w:r>
                            <w:r>
                              <w:rPr>
                                <w:b/>
                                <w:i/>
                                <w:spacing w:val="-7"/>
                                <w:sz w:val="20"/>
                              </w:rPr>
                              <w:t> </w:t>
                            </w:r>
                            <w:r>
                              <w:rPr>
                                <w:b/>
                                <w:i/>
                                <w:spacing w:val="-4"/>
                                <w:sz w:val="20"/>
                              </w:rPr>
                              <w:t>group</w:t>
                            </w:r>
                          </w:p>
                          <w:p>
                            <w:pPr>
                              <w:spacing w:line="255" w:lineRule="exact" w:before="0"/>
                              <w:ind w:left="520" w:right="0" w:firstLine="0"/>
                              <w:jc w:val="left"/>
                              <w:rPr>
                                <w:sz w:val="20"/>
                              </w:rPr>
                            </w:pPr>
                            <w:r>
                              <w:rPr>
                                <w:sz w:val="20"/>
                              </w:rPr>
                              <w:t>A group of subjects exposed to a specific </w:t>
                            </w:r>
                            <w:r>
                              <w:rPr>
                                <w:spacing w:val="-2"/>
                                <w:sz w:val="20"/>
                              </w:rPr>
                              <w:t>treatment.</w:t>
                            </w:r>
                          </w:p>
                          <w:p>
                            <w:pPr>
                              <w:spacing w:line="264" w:lineRule="exact" w:before="102"/>
                              <w:ind w:left="160" w:right="0" w:firstLine="0"/>
                              <w:jc w:val="left"/>
                              <w:rPr>
                                <w:b/>
                                <w:i/>
                                <w:sz w:val="20"/>
                              </w:rPr>
                            </w:pPr>
                            <w:r>
                              <w:rPr>
                                <w:b/>
                                <w:i/>
                                <w:sz w:val="20"/>
                              </w:rPr>
                              <w:t>Control</w:t>
                            </w:r>
                            <w:r>
                              <w:rPr>
                                <w:b/>
                                <w:i/>
                                <w:spacing w:val="-10"/>
                                <w:sz w:val="20"/>
                              </w:rPr>
                              <w:t> </w:t>
                            </w:r>
                            <w:r>
                              <w:rPr>
                                <w:b/>
                                <w:i/>
                                <w:spacing w:val="-2"/>
                                <w:sz w:val="20"/>
                              </w:rPr>
                              <w:t>group</w:t>
                            </w:r>
                          </w:p>
                          <w:p>
                            <w:pPr>
                              <w:spacing w:line="255" w:lineRule="exact" w:before="0"/>
                              <w:ind w:left="520" w:right="0" w:firstLine="0"/>
                              <w:jc w:val="left"/>
                              <w:rPr>
                                <w:sz w:val="20"/>
                              </w:rPr>
                            </w:pPr>
                            <w:bookmarkStart w:name="_bookmark390" w:id="519"/>
                            <w:bookmarkEnd w:id="519"/>
                            <w:r>
                              <w:rPr/>
                            </w:r>
                            <w:r>
                              <w:rPr>
                                <w:sz w:val="20"/>
                              </w:rPr>
                              <w:t>A group of subjects exposed to no (or standard) </w:t>
                            </w:r>
                            <w:r>
                              <w:rPr>
                                <w:spacing w:val="-2"/>
                                <w:sz w:val="20"/>
                              </w:rPr>
                              <w:t>treatment.</w:t>
                            </w:r>
                          </w:p>
                          <w:p>
                            <w:pPr>
                              <w:spacing w:line="264" w:lineRule="exact" w:before="101"/>
                              <w:ind w:left="160" w:right="0" w:firstLine="0"/>
                              <w:jc w:val="left"/>
                              <w:rPr>
                                <w:b/>
                                <w:i/>
                                <w:sz w:val="20"/>
                              </w:rPr>
                            </w:pPr>
                            <w:r>
                              <w:rPr>
                                <w:b/>
                                <w:i/>
                                <w:spacing w:val="-2"/>
                                <w:sz w:val="20"/>
                              </w:rPr>
                              <w:t>Randomization</w:t>
                            </w:r>
                          </w:p>
                          <w:p>
                            <w:pPr>
                              <w:spacing w:line="255" w:lineRule="exact" w:before="0"/>
                              <w:ind w:left="520" w:right="0" w:firstLine="0"/>
                              <w:jc w:val="left"/>
                              <w:rPr>
                                <w:sz w:val="20"/>
                              </w:rPr>
                            </w:pPr>
                            <w:r>
                              <w:rPr>
                                <w:sz w:val="20"/>
                              </w:rPr>
                              <w:t>The process of randomly assigning subjects to </w:t>
                            </w:r>
                            <w:r>
                              <w:rPr>
                                <w:spacing w:val="-2"/>
                                <w:sz w:val="20"/>
                              </w:rPr>
                              <w:t>treatments.</w:t>
                            </w:r>
                          </w:p>
                          <w:p>
                            <w:pPr>
                              <w:spacing w:line="264" w:lineRule="exact" w:before="102"/>
                              <w:ind w:left="160" w:right="0" w:firstLine="0"/>
                              <w:jc w:val="left"/>
                              <w:rPr>
                                <w:b/>
                                <w:i/>
                                <w:sz w:val="20"/>
                              </w:rPr>
                            </w:pPr>
                            <w:r>
                              <w:rPr>
                                <w:b/>
                                <w:i/>
                                <w:spacing w:val="-2"/>
                                <w:sz w:val="20"/>
                              </w:rPr>
                              <w:t>Subjects</w:t>
                            </w:r>
                          </w:p>
                          <w:p>
                            <w:pPr>
                              <w:spacing w:line="255" w:lineRule="exact" w:before="0"/>
                              <w:ind w:left="520" w:right="0" w:firstLine="0"/>
                              <w:jc w:val="left"/>
                              <w:rPr>
                                <w:sz w:val="20"/>
                              </w:rPr>
                            </w:pPr>
                            <w:bookmarkStart w:name="_bookmark391" w:id="520"/>
                            <w:bookmarkEnd w:id="520"/>
                            <w:r>
                              <w:rPr/>
                            </w:r>
                            <w:r>
                              <w:rPr>
                                <w:sz w:val="20"/>
                              </w:rPr>
                              <w:t>The</w:t>
                            </w:r>
                            <w:r>
                              <w:rPr>
                                <w:spacing w:val="-2"/>
                                <w:sz w:val="20"/>
                              </w:rPr>
                              <w:t> </w:t>
                            </w:r>
                            <w:r>
                              <w:rPr>
                                <w:sz w:val="20"/>
                              </w:rPr>
                              <w:t>items</w:t>
                            </w:r>
                            <w:r>
                              <w:rPr>
                                <w:spacing w:val="-1"/>
                                <w:sz w:val="20"/>
                              </w:rPr>
                              <w:t> </w:t>
                            </w:r>
                            <w:r>
                              <w:rPr>
                                <w:sz w:val="20"/>
                              </w:rPr>
                              <w:t>(web</w:t>
                            </w:r>
                            <w:r>
                              <w:rPr>
                                <w:spacing w:val="-1"/>
                                <w:sz w:val="20"/>
                              </w:rPr>
                              <w:t> </w:t>
                            </w:r>
                            <w:r>
                              <w:rPr>
                                <w:sz w:val="20"/>
                              </w:rPr>
                              <w:t>visitors,</w:t>
                            </w:r>
                            <w:r>
                              <w:rPr>
                                <w:spacing w:val="-1"/>
                                <w:sz w:val="20"/>
                              </w:rPr>
                              <w:t> </w:t>
                            </w:r>
                            <w:r>
                              <w:rPr>
                                <w:sz w:val="20"/>
                              </w:rPr>
                              <w:t>patients,</w:t>
                            </w:r>
                            <w:r>
                              <w:rPr>
                                <w:spacing w:val="-1"/>
                                <w:sz w:val="20"/>
                              </w:rPr>
                              <w:t> </w:t>
                            </w:r>
                            <w:r>
                              <w:rPr>
                                <w:sz w:val="20"/>
                              </w:rPr>
                              <w:t>etc.)</w:t>
                            </w:r>
                            <w:r>
                              <w:rPr>
                                <w:spacing w:val="-2"/>
                                <w:sz w:val="20"/>
                              </w:rPr>
                              <w:t> </w:t>
                            </w:r>
                            <w:r>
                              <w:rPr>
                                <w:sz w:val="20"/>
                              </w:rPr>
                              <w:t>that</w:t>
                            </w:r>
                            <w:r>
                              <w:rPr>
                                <w:spacing w:val="-1"/>
                                <w:sz w:val="20"/>
                              </w:rPr>
                              <w:t> </w:t>
                            </w:r>
                            <w:r>
                              <w:rPr>
                                <w:sz w:val="20"/>
                              </w:rPr>
                              <w:t>are</w:t>
                            </w:r>
                            <w:r>
                              <w:rPr>
                                <w:spacing w:val="-1"/>
                                <w:sz w:val="20"/>
                              </w:rPr>
                              <w:t> </w:t>
                            </w:r>
                            <w:r>
                              <w:rPr>
                                <w:sz w:val="20"/>
                              </w:rPr>
                              <w:t>exposed</w:t>
                            </w:r>
                            <w:r>
                              <w:rPr>
                                <w:spacing w:val="-1"/>
                                <w:sz w:val="20"/>
                              </w:rPr>
                              <w:t> </w:t>
                            </w:r>
                            <w:r>
                              <w:rPr>
                                <w:sz w:val="20"/>
                              </w:rPr>
                              <w:t>to</w:t>
                            </w:r>
                            <w:r>
                              <w:rPr>
                                <w:spacing w:val="-1"/>
                                <w:sz w:val="20"/>
                              </w:rPr>
                              <w:t> </w:t>
                            </w:r>
                            <w:r>
                              <w:rPr>
                                <w:spacing w:val="-2"/>
                                <w:sz w:val="20"/>
                              </w:rPr>
                              <w:t>treatments.</w:t>
                            </w:r>
                          </w:p>
                          <w:p>
                            <w:pPr>
                              <w:spacing w:line="264" w:lineRule="exact" w:before="101"/>
                              <w:ind w:left="160" w:right="0" w:firstLine="0"/>
                              <w:jc w:val="left"/>
                              <w:rPr>
                                <w:b/>
                                <w:i/>
                                <w:sz w:val="20"/>
                              </w:rPr>
                            </w:pPr>
                            <w:r>
                              <w:rPr>
                                <w:b/>
                                <w:i/>
                                <w:spacing w:val="-5"/>
                                <w:sz w:val="20"/>
                              </w:rPr>
                              <w:t>Test</w:t>
                            </w:r>
                            <w:r>
                              <w:rPr>
                                <w:b/>
                                <w:i/>
                                <w:spacing w:val="-3"/>
                                <w:sz w:val="20"/>
                              </w:rPr>
                              <w:t> </w:t>
                            </w:r>
                            <w:r>
                              <w:rPr>
                                <w:b/>
                                <w:i/>
                                <w:spacing w:val="-2"/>
                                <w:sz w:val="20"/>
                              </w:rPr>
                              <w:t>statistic</w:t>
                            </w:r>
                          </w:p>
                          <w:p>
                            <w:pPr>
                              <w:spacing w:line="255" w:lineRule="exact" w:before="0"/>
                              <w:ind w:left="520" w:right="0" w:firstLine="0"/>
                              <w:jc w:val="left"/>
                              <w:rPr>
                                <w:sz w:val="20"/>
                              </w:rPr>
                            </w:pPr>
                            <w:r>
                              <w:rPr>
                                <w:sz w:val="20"/>
                              </w:rPr>
                              <w:t>The metric used to measure the effect of the </w:t>
                            </w:r>
                            <w:r>
                              <w:rPr>
                                <w:spacing w:val="-2"/>
                                <w:sz w:val="20"/>
                              </w:rPr>
                              <w:t>treatment.</w:t>
                            </w:r>
                          </w:p>
                        </w:txbxContent>
                      </wps:txbx>
                      <wps:bodyPr wrap="square" lIns="0" tIns="0" rIns="0" bIns="0" rtlCol="0">
                        <a:noAutofit/>
                      </wps:bodyPr>
                    </wps:wsp>
                  </a:graphicData>
                </a:graphic>
              </wp:anchor>
            </w:drawing>
          </mc:Choice>
          <mc:Fallback>
            <w:pict>
              <v:shape style="position:absolute;margin-left:72.125pt;margin-top:10.53349pt;width:359.75pt;height:221.5pt;mso-position-horizontal-relative:page;mso-position-vertical-relative:paragraph;z-index:-15664128;mso-wrap-distance-left:0;mso-wrap-distance-right:0" type="#_x0000_t202" id="docshape190"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Terms for A/B </w:t>
                      </w:r>
                      <w:r>
                        <w:rPr>
                          <w:rFonts w:ascii="Myriad Pro Light Cond"/>
                          <w:b/>
                          <w:spacing w:val="-2"/>
                          <w:sz w:val="30"/>
                        </w:rPr>
                        <w:t>Testing</w:t>
                      </w:r>
                    </w:p>
                    <w:p>
                      <w:pPr>
                        <w:spacing w:line="264" w:lineRule="exact" w:before="91"/>
                        <w:ind w:left="160" w:right="0" w:firstLine="0"/>
                        <w:jc w:val="left"/>
                        <w:rPr>
                          <w:b/>
                          <w:i/>
                          <w:sz w:val="20"/>
                        </w:rPr>
                      </w:pPr>
                      <w:r>
                        <w:rPr>
                          <w:b/>
                          <w:i/>
                          <w:spacing w:val="-2"/>
                          <w:sz w:val="20"/>
                        </w:rPr>
                        <w:t>Treatment</w:t>
                      </w:r>
                    </w:p>
                    <w:p>
                      <w:pPr>
                        <w:spacing w:line="255" w:lineRule="exact" w:before="0"/>
                        <w:ind w:left="520" w:right="0" w:firstLine="0"/>
                        <w:jc w:val="left"/>
                        <w:rPr>
                          <w:sz w:val="20"/>
                        </w:rPr>
                      </w:pPr>
                      <w:bookmarkStart w:name="_bookmark389" w:id="521"/>
                      <w:bookmarkEnd w:id="521"/>
                      <w:r>
                        <w:rPr/>
                      </w:r>
                      <w:r>
                        <w:rPr>
                          <w:sz w:val="20"/>
                        </w:rPr>
                        <w:t>Something (drug, price, web headline) to which a subject is </w:t>
                      </w:r>
                      <w:r>
                        <w:rPr>
                          <w:spacing w:val="-2"/>
                          <w:sz w:val="20"/>
                        </w:rPr>
                        <w:t>exposed.</w:t>
                      </w:r>
                    </w:p>
                    <w:p>
                      <w:pPr>
                        <w:spacing w:line="264" w:lineRule="exact" w:before="102"/>
                        <w:ind w:left="160" w:right="0" w:firstLine="0"/>
                        <w:jc w:val="left"/>
                        <w:rPr>
                          <w:b/>
                          <w:i/>
                          <w:sz w:val="20"/>
                        </w:rPr>
                      </w:pPr>
                      <w:r>
                        <w:rPr>
                          <w:b/>
                          <w:i/>
                          <w:spacing w:val="-2"/>
                          <w:sz w:val="20"/>
                        </w:rPr>
                        <w:t>Treatment</w:t>
                      </w:r>
                      <w:r>
                        <w:rPr>
                          <w:b/>
                          <w:i/>
                          <w:spacing w:val="-7"/>
                          <w:sz w:val="20"/>
                        </w:rPr>
                        <w:t> </w:t>
                      </w:r>
                      <w:r>
                        <w:rPr>
                          <w:b/>
                          <w:i/>
                          <w:spacing w:val="-4"/>
                          <w:sz w:val="20"/>
                        </w:rPr>
                        <w:t>group</w:t>
                      </w:r>
                    </w:p>
                    <w:p>
                      <w:pPr>
                        <w:spacing w:line="255" w:lineRule="exact" w:before="0"/>
                        <w:ind w:left="520" w:right="0" w:firstLine="0"/>
                        <w:jc w:val="left"/>
                        <w:rPr>
                          <w:sz w:val="20"/>
                        </w:rPr>
                      </w:pPr>
                      <w:r>
                        <w:rPr>
                          <w:sz w:val="20"/>
                        </w:rPr>
                        <w:t>A group of subjects exposed to a specific </w:t>
                      </w:r>
                      <w:r>
                        <w:rPr>
                          <w:spacing w:val="-2"/>
                          <w:sz w:val="20"/>
                        </w:rPr>
                        <w:t>treatment.</w:t>
                      </w:r>
                    </w:p>
                    <w:p>
                      <w:pPr>
                        <w:spacing w:line="264" w:lineRule="exact" w:before="102"/>
                        <w:ind w:left="160" w:right="0" w:firstLine="0"/>
                        <w:jc w:val="left"/>
                        <w:rPr>
                          <w:b/>
                          <w:i/>
                          <w:sz w:val="20"/>
                        </w:rPr>
                      </w:pPr>
                      <w:r>
                        <w:rPr>
                          <w:b/>
                          <w:i/>
                          <w:sz w:val="20"/>
                        </w:rPr>
                        <w:t>Control</w:t>
                      </w:r>
                      <w:r>
                        <w:rPr>
                          <w:b/>
                          <w:i/>
                          <w:spacing w:val="-10"/>
                          <w:sz w:val="20"/>
                        </w:rPr>
                        <w:t> </w:t>
                      </w:r>
                      <w:r>
                        <w:rPr>
                          <w:b/>
                          <w:i/>
                          <w:spacing w:val="-2"/>
                          <w:sz w:val="20"/>
                        </w:rPr>
                        <w:t>group</w:t>
                      </w:r>
                    </w:p>
                    <w:p>
                      <w:pPr>
                        <w:spacing w:line="255" w:lineRule="exact" w:before="0"/>
                        <w:ind w:left="520" w:right="0" w:firstLine="0"/>
                        <w:jc w:val="left"/>
                        <w:rPr>
                          <w:sz w:val="20"/>
                        </w:rPr>
                      </w:pPr>
                      <w:bookmarkStart w:name="_bookmark390" w:id="522"/>
                      <w:bookmarkEnd w:id="522"/>
                      <w:r>
                        <w:rPr/>
                      </w:r>
                      <w:r>
                        <w:rPr>
                          <w:sz w:val="20"/>
                        </w:rPr>
                        <w:t>A group of subjects exposed to no (or standard) </w:t>
                      </w:r>
                      <w:r>
                        <w:rPr>
                          <w:spacing w:val="-2"/>
                          <w:sz w:val="20"/>
                        </w:rPr>
                        <w:t>treatment.</w:t>
                      </w:r>
                    </w:p>
                    <w:p>
                      <w:pPr>
                        <w:spacing w:line="264" w:lineRule="exact" w:before="101"/>
                        <w:ind w:left="160" w:right="0" w:firstLine="0"/>
                        <w:jc w:val="left"/>
                        <w:rPr>
                          <w:b/>
                          <w:i/>
                          <w:sz w:val="20"/>
                        </w:rPr>
                      </w:pPr>
                      <w:r>
                        <w:rPr>
                          <w:b/>
                          <w:i/>
                          <w:spacing w:val="-2"/>
                          <w:sz w:val="20"/>
                        </w:rPr>
                        <w:t>Randomization</w:t>
                      </w:r>
                    </w:p>
                    <w:p>
                      <w:pPr>
                        <w:spacing w:line="255" w:lineRule="exact" w:before="0"/>
                        <w:ind w:left="520" w:right="0" w:firstLine="0"/>
                        <w:jc w:val="left"/>
                        <w:rPr>
                          <w:sz w:val="20"/>
                        </w:rPr>
                      </w:pPr>
                      <w:r>
                        <w:rPr>
                          <w:sz w:val="20"/>
                        </w:rPr>
                        <w:t>The process of randomly assigning subjects to </w:t>
                      </w:r>
                      <w:r>
                        <w:rPr>
                          <w:spacing w:val="-2"/>
                          <w:sz w:val="20"/>
                        </w:rPr>
                        <w:t>treatments.</w:t>
                      </w:r>
                    </w:p>
                    <w:p>
                      <w:pPr>
                        <w:spacing w:line="264" w:lineRule="exact" w:before="102"/>
                        <w:ind w:left="160" w:right="0" w:firstLine="0"/>
                        <w:jc w:val="left"/>
                        <w:rPr>
                          <w:b/>
                          <w:i/>
                          <w:sz w:val="20"/>
                        </w:rPr>
                      </w:pPr>
                      <w:r>
                        <w:rPr>
                          <w:b/>
                          <w:i/>
                          <w:spacing w:val="-2"/>
                          <w:sz w:val="20"/>
                        </w:rPr>
                        <w:t>Subjects</w:t>
                      </w:r>
                    </w:p>
                    <w:p>
                      <w:pPr>
                        <w:spacing w:line="255" w:lineRule="exact" w:before="0"/>
                        <w:ind w:left="520" w:right="0" w:firstLine="0"/>
                        <w:jc w:val="left"/>
                        <w:rPr>
                          <w:sz w:val="20"/>
                        </w:rPr>
                      </w:pPr>
                      <w:bookmarkStart w:name="_bookmark391" w:id="523"/>
                      <w:bookmarkEnd w:id="523"/>
                      <w:r>
                        <w:rPr/>
                      </w:r>
                      <w:r>
                        <w:rPr>
                          <w:sz w:val="20"/>
                        </w:rPr>
                        <w:t>The</w:t>
                      </w:r>
                      <w:r>
                        <w:rPr>
                          <w:spacing w:val="-2"/>
                          <w:sz w:val="20"/>
                        </w:rPr>
                        <w:t> </w:t>
                      </w:r>
                      <w:r>
                        <w:rPr>
                          <w:sz w:val="20"/>
                        </w:rPr>
                        <w:t>items</w:t>
                      </w:r>
                      <w:r>
                        <w:rPr>
                          <w:spacing w:val="-1"/>
                          <w:sz w:val="20"/>
                        </w:rPr>
                        <w:t> </w:t>
                      </w:r>
                      <w:r>
                        <w:rPr>
                          <w:sz w:val="20"/>
                        </w:rPr>
                        <w:t>(web</w:t>
                      </w:r>
                      <w:r>
                        <w:rPr>
                          <w:spacing w:val="-1"/>
                          <w:sz w:val="20"/>
                        </w:rPr>
                        <w:t> </w:t>
                      </w:r>
                      <w:r>
                        <w:rPr>
                          <w:sz w:val="20"/>
                        </w:rPr>
                        <w:t>visitors,</w:t>
                      </w:r>
                      <w:r>
                        <w:rPr>
                          <w:spacing w:val="-1"/>
                          <w:sz w:val="20"/>
                        </w:rPr>
                        <w:t> </w:t>
                      </w:r>
                      <w:r>
                        <w:rPr>
                          <w:sz w:val="20"/>
                        </w:rPr>
                        <w:t>patients,</w:t>
                      </w:r>
                      <w:r>
                        <w:rPr>
                          <w:spacing w:val="-1"/>
                          <w:sz w:val="20"/>
                        </w:rPr>
                        <w:t> </w:t>
                      </w:r>
                      <w:r>
                        <w:rPr>
                          <w:sz w:val="20"/>
                        </w:rPr>
                        <w:t>etc.)</w:t>
                      </w:r>
                      <w:r>
                        <w:rPr>
                          <w:spacing w:val="-2"/>
                          <w:sz w:val="20"/>
                        </w:rPr>
                        <w:t> </w:t>
                      </w:r>
                      <w:r>
                        <w:rPr>
                          <w:sz w:val="20"/>
                        </w:rPr>
                        <w:t>that</w:t>
                      </w:r>
                      <w:r>
                        <w:rPr>
                          <w:spacing w:val="-1"/>
                          <w:sz w:val="20"/>
                        </w:rPr>
                        <w:t> </w:t>
                      </w:r>
                      <w:r>
                        <w:rPr>
                          <w:sz w:val="20"/>
                        </w:rPr>
                        <w:t>are</w:t>
                      </w:r>
                      <w:r>
                        <w:rPr>
                          <w:spacing w:val="-1"/>
                          <w:sz w:val="20"/>
                        </w:rPr>
                        <w:t> </w:t>
                      </w:r>
                      <w:r>
                        <w:rPr>
                          <w:sz w:val="20"/>
                        </w:rPr>
                        <w:t>exposed</w:t>
                      </w:r>
                      <w:r>
                        <w:rPr>
                          <w:spacing w:val="-1"/>
                          <w:sz w:val="20"/>
                        </w:rPr>
                        <w:t> </w:t>
                      </w:r>
                      <w:r>
                        <w:rPr>
                          <w:sz w:val="20"/>
                        </w:rPr>
                        <w:t>to</w:t>
                      </w:r>
                      <w:r>
                        <w:rPr>
                          <w:spacing w:val="-1"/>
                          <w:sz w:val="20"/>
                        </w:rPr>
                        <w:t> </w:t>
                      </w:r>
                      <w:r>
                        <w:rPr>
                          <w:spacing w:val="-2"/>
                          <w:sz w:val="20"/>
                        </w:rPr>
                        <w:t>treatments.</w:t>
                      </w:r>
                    </w:p>
                    <w:p>
                      <w:pPr>
                        <w:spacing w:line="264" w:lineRule="exact" w:before="101"/>
                        <w:ind w:left="160" w:right="0" w:firstLine="0"/>
                        <w:jc w:val="left"/>
                        <w:rPr>
                          <w:b/>
                          <w:i/>
                          <w:sz w:val="20"/>
                        </w:rPr>
                      </w:pPr>
                      <w:r>
                        <w:rPr>
                          <w:b/>
                          <w:i/>
                          <w:spacing w:val="-5"/>
                          <w:sz w:val="20"/>
                        </w:rPr>
                        <w:t>Test</w:t>
                      </w:r>
                      <w:r>
                        <w:rPr>
                          <w:b/>
                          <w:i/>
                          <w:spacing w:val="-3"/>
                          <w:sz w:val="20"/>
                        </w:rPr>
                        <w:t> </w:t>
                      </w:r>
                      <w:r>
                        <w:rPr>
                          <w:b/>
                          <w:i/>
                          <w:spacing w:val="-2"/>
                          <w:sz w:val="20"/>
                        </w:rPr>
                        <w:t>statistic</w:t>
                      </w:r>
                    </w:p>
                    <w:p>
                      <w:pPr>
                        <w:spacing w:line="255" w:lineRule="exact" w:before="0"/>
                        <w:ind w:left="520" w:right="0" w:firstLine="0"/>
                        <w:jc w:val="left"/>
                        <w:rPr>
                          <w:sz w:val="20"/>
                        </w:rPr>
                      </w:pPr>
                      <w:r>
                        <w:rPr>
                          <w:sz w:val="20"/>
                        </w:rPr>
                        <w:t>The metric used to measure the effect of the </w:t>
                      </w:r>
                      <w:r>
                        <w:rPr>
                          <w:spacing w:val="-2"/>
                          <w:sz w:val="20"/>
                        </w:rPr>
                        <w:t>treatment.</w:t>
                      </w:r>
                    </w:p>
                  </w:txbxContent>
                </v:textbox>
                <v:stroke dashstyle="solid"/>
                <w10:wrap type="topAndBottom"/>
              </v:shape>
            </w:pict>
          </mc:Fallback>
        </mc:AlternateContent>
      </w:r>
    </w:p>
    <w:p>
      <w:pPr>
        <w:pStyle w:val="BodyText"/>
        <w:spacing w:line="213" w:lineRule="auto" w:before="191"/>
        <w:ind w:right="1097"/>
      </w:pPr>
      <w:r>
        <w:rPr/>
        <w:t>A/B</w:t>
      </w:r>
      <w:r>
        <w:rPr>
          <w:spacing w:val="-3"/>
        </w:rPr>
        <w:t> </w:t>
      </w:r>
      <w:r>
        <w:rPr/>
        <w:t>tests</w:t>
      </w:r>
      <w:r>
        <w:rPr>
          <w:spacing w:val="-3"/>
        </w:rPr>
        <w:t> </w:t>
      </w:r>
      <w:r>
        <w:rPr/>
        <w:t>are</w:t>
      </w:r>
      <w:r>
        <w:rPr>
          <w:spacing w:val="-3"/>
        </w:rPr>
        <w:t> </w:t>
      </w:r>
      <w:r>
        <w:rPr/>
        <w:t>common</w:t>
      </w:r>
      <w:r>
        <w:rPr>
          <w:spacing w:val="-3"/>
        </w:rPr>
        <w:t> </w:t>
      </w:r>
      <w:r>
        <w:rPr/>
        <w:t>in</w:t>
      </w:r>
      <w:r>
        <w:rPr>
          <w:spacing w:val="-3"/>
        </w:rPr>
        <w:t> </w:t>
      </w:r>
      <w:r>
        <w:rPr/>
        <w:t>web</w:t>
      </w:r>
      <w:r>
        <w:rPr>
          <w:spacing w:val="-3"/>
        </w:rPr>
        <w:t> </w:t>
      </w:r>
      <w:r>
        <w:rPr/>
        <w:t>design</w:t>
      </w:r>
      <w:r>
        <w:rPr>
          <w:spacing w:val="-3"/>
        </w:rPr>
        <w:t> </w:t>
      </w:r>
      <w:r>
        <w:rPr/>
        <w:t>and</w:t>
      </w:r>
      <w:r>
        <w:rPr>
          <w:spacing w:val="-3"/>
        </w:rPr>
        <w:t> </w:t>
      </w:r>
      <w:r>
        <w:rPr/>
        <w:t>marketing,</w:t>
      </w:r>
      <w:r>
        <w:rPr>
          <w:spacing w:val="-3"/>
        </w:rPr>
        <w:t> </w:t>
      </w:r>
      <w:r>
        <w:rPr/>
        <w:t>since</w:t>
      </w:r>
      <w:r>
        <w:rPr>
          <w:spacing w:val="-3"/>
        </w:rPr>
        <w:t> </w:t>
      </w:r>
      <w:r>
        <w:rPr/>
        <w:t>results</w:t>
      </w:r>
      <w:r>
        <w:rPr>
          <w:spacing w:val="-3"/>
        </w:rPr>
        <w:t> </w:t>
      </w:r>
      <w:r>
        <w:rPr/>
        <w:t>are</w:t>
      </w:r>
      <w:r>
        <w:rPr>
          <w:spacing w:val="-3"/>
        </w:rPr>
        <w:t> </w:t>
      </w:r>
      <w:r>
        <w:rPr/>
        <w:t>so</w:t>
      </w:r>
      <w:r>
        <w:rPr>
          <w:spacing w:val="-3"/>
        </w:rPr>
        <w:t> </w:t>
      </w:r>
      <w:r>
        <w:rPr/>
        <w:t>readily</w:t>
      </w:r>
      <w:r>
        <w:rPr>
          <w:spacing w:val="-3"/>
        </w:rPr>
        <w:t> </w:t>
      </w:r>
      <w:r>
        <w:rPr/>
        <w:t>meas‐ </w:t>
      </w:r>
      <w:bookmarkStart w:name="_bookmark392" w:id="524"/>
      <w:bookmarkEnd w:id="524"/>
      <w:r>
        <w:rPr/>
        <w:t>ured.</w:t>
      </w:r>
      <w:r>
        <w:rPr/>
        <w:t> Some examples of A/B testing include:</w:t>
      </w:r>
    </w:p>
    <w:p>
      <w:pPr>
        <w:pStyle w:val="ListParagraph"/>
        <w:numPr>
          <w:ilvl w:val="0"/>
          <w:numId w:val="38"/>
        </w:numPr>
        <w:tabs>
          <w:tab w:pos="1358" w:val="left" w:leader="none"/>
        </w:tabs>
        <w:spacing w:line="240" w:lineRule="auto" w:before="177" w:after="0"/>
        <w:ind w:left="1358" w:right="0" w:hanging="186"/>
        <w:jc w:val="left"/>
        <w:rPr>
          <w:sz w:val="21"/>
        </w:rPr>
      </w:pPr>
      <w:r>
        <w:rPr>
          <w:sz w:val="21"/>
        </w:rPr>
        <w:t>Testing</w:t>
      </w:r>
      <w:r>
        <w:rPr>
          <w:spacing w:val="-3"/>
          <w:sz w:val="21"/>
        </w:rPr>
        <w:t> </w:t>
      </w:r>
      <w:r>
        <w:rPr>
          <w:sz w:val="21"/>
        </w:rPr>
        <w:t>two</w:t>
      </w:r>
      <w:r>
        <w:rPr>
          <w:spacing w:val="-3"/>
          <w:sz w:val="21"/>
        </w:rPr>
        <w:t> </w:t>
      </w:r>
      <w:r>
        <w:rPr>
          <w:sz w:val="21"/>
        </w:rPr>
        <w:t>soil</w:t>
      </w:r>
      <w:r>
        <w:rPr>
          <w:spacing w:val="-3"/>
          <w:sz w:val="21"/>
        </w:rPr>
        <w:t> </w:t>
      </w:r>
      <w:r>
        <w:rPr>
          <w:sz w:val="21"/>
        </w:rPr>
        <w:t>treatments</w:t>
      </w:r>
      <w:r>
        <w:rPr>
          <w:spacing w:val="-3"/>
          <w:sz w:val="21"/>
        </w:rPr>
        <w:t> </w:t>
      </w:r>
      <w:r>
        <w:rPr>
          <w:sz w:val="21"/>
        </w:rPr>
        <w:t>to</w:t>
      </w:r>
      <w:r>
        <w:rPr>
          <w:spacing w:val="-3"/>
          <w:sz w:val="21"/>
        </w:rPr>
        <w:t> </w:t>
      </w:r>
      <w:r>
        <w:rPr>
          <w:sz w:val="21"/>
        </w:rPr>
        <w:t>determine</w:t>
      </w:r>
      <w:r>
        <w:rPr>
          <w:spacing w:val="-3"/>
          <w:sz w:val="21"/>
        </w:rPr>
        <w:t> </w:t>
      </w:r>
      <w:r>
        <w:rPr>
          <w:sz w:val="21"/>
        </w:rPr>
        <w:t>which</w:t>
      </w:r>
      <w:r>
        <w:rPr>
          <w:spacing w:val="-3"/>
          <w:sz w:val="21"/>
        </w:rPr>
        <w:t> </w:t>
      </w:r>
      <w:r>
        <w:rPr>
          <w:sz w:val="21"/>
        </w:rPr>
        <w:t>produces</w:t>
      </w:r>
      <w:r>
        <w:rPr>
          <w:spacing w:val="-3"/>
          <w:sz w:val="21"/>
        </w:rPr>
        <w:t> </w:t>
      </w:r>
      <w:r>
        <w:rPr>
          <w:sz w:val="21"/>
        </w:rPr>
        <w:t>better</w:t>
      </w:r>
      <w:r>
        <w:rPr>
          <w:spacing w:val="-3"/>
          <w:sz w:val="21"/>
        </w:rPr>
        <w:t> </w:t>
      </w:r>
      <w:r>
        <w:rPr>
          <w:sz w:val="21"/>
        </w:rPr>
        <w:t>seed</w:t>
      </w:r>
      <w:r>
        <w:rPr>
          <w:spacing w:val="-2"/>
          <w:sz w:val="21"/>
        </w:rPr>
        <w:t> germination</w:t>
      </w:r>
    </w:p>
    <w:p>
      <w:pPr>
        <w:pStyle w:val="ListParagraph"/>
        <w:numPr>
          <w:ilvl w:val="0"/>
          <w:numId w:val="38"/>
        </w:numPr>
        <w:tabs>
          <w:tab w:pos="1359" w:val="left" w:leader="none"/>
        </w:tabs>
        <w:spacing w:line="240" w:lineRule="auto" w:before="49" w:after="0"/>
        <w:ind w:left="1359" w:right="0" w:hanging="186"/>
        <w:jc w:val="left"/>
        <w:rPr>
          <w:sz w:val="21"/>
        </w:rPr>
      </w:pPr>
      <w:r>
        <w:rPr>
          <w:sz w:val="21"/>
        </w:rPr>
        <w:t>Testing</w:t>
      </w:r>
      <w:r>
        <w:rPr>
          <w:spacing w:val="-3"/>
          <w:sz w:val="21"/>
        </w:rPr>
        <w:t> </w:t>
      </w:r>
      <w:r>
        <w:rPr>
          <w:sz w:val="21"/>
        </w:rPr>
        <w:t>two</w:t>
      </w:r>
      <w:r>
        <w:rPr>
          <w:spacing w:val="-3"/>
          <w:sz w:val="21"/>
        </w:rPr>
        <w:t> </w:t>
      </w:r>
      <w:r>
        <w:rPr>
          <w:sz w:val="21"/>
        </w:rPr>
        <w:t>therapies</w:t>
      </w:r>
      <w:r>
        <w:rPr>
          <w:spacing w:val="-3"/>
          <w:sz w:val="21"/>
        </w:rPr>
        <w:t> </w:t>
      </w:r>
      <w:r>
        <w:rPr>
          <w:sz w:val="21"/>
        </w:rPr>
        <w:t>to</w:t>
      </w:r>
      <w:r>
        <w:rPr>
          <w:spacing w:val="-3"/>
          <w:sz w:val="21"/>
        </w:rPr>
        <w:t> </w:t>
      </w:r>
      <w:r>
        <w:rPr>
          <w:sz w:val="21"/>
        </w:rPr>
        <w:t>determine</w:t>
      </w:r>
      <w:r>
        <w:rPr>
          <w:spacing w:val="-2"/>
          <w:sz w:val="21"/>
        </w:rPr>
        <w:t> </w:t>
      </w:r>
      <w:r>
        <w:rPr>
          <w:sz w:val="21"/>
        </w:rPr>
        <w:t>which</w:t>
      </w:r>
      <w:r>
        <w:rPr>
          <w:spacing w:val="-3"/>
          <w:sz w:val="21"/>
        </w:rPr>
        <w:t> </w:t>
      </w:r>
      <w:r>
        <w:rPr>
          <w:sz w:val="21"/>
        </w:rPr>
        <w:t>suppresses</w:t>
      </w:r>
      <w:r>
        <w:rPr>
          <w:spacing w:val="-3"/>
          <w:sz w:val="21"/>
        </w:rPr>
        <w:t> </w:t>
      </w:r>
      <w:r>
        <w:rPr>
          <w:sz w:val="21"/>
        </w:rPr>
        <w:t>cancer</w:t>
      </w:r>
      <w:r>
        <w:rPr>
          <w:spacing w:val="-3"/>
          <w:sz w:val="21"/>
        </w:rPr>
        <w:t> </w:t>
      </w:r>
      <w:r>
        <w:rPr>
          <w:sz w:val="21"/>
        </w:rPr>
        <w:t>more</w:t>
      </w:r>
      <w:r>
        <w:rPr>
          <w:spacing w:val="-2"/>
          <w:sz w:val="21"/>
        </w:rPr>
        <w:t> effectively</w:t>
      </w:r>
    </w:p>
    <w:p>
      <w:pPr>
        <w:pStyle w:val="ListParagraph"/>
        <w:numPr>
          <w:ilvl w:val="0"/>
          <w:numId w:val="38"/>
        </w:numPr>
        <w:tabs>
          <w:tab w:pos="1359" w:val="left" w:leader="none"/>
        </w:tabs>
        <w:spacing w:line="240" w:lineRule="auto" w:before="48" w:after="0"/>
        <w:ind w:left="1359" w:right="0" w:hanging="186"/>
        <w:jc w:val="left"/>
        <w:rPr>
          <w:sz w:val="21"/>
        </w:rPr>
      </w:pPr>
      <w:r>
        <w:rPr>
          <w:sz w:val="21"/>
        </w:rPr>
        <w:t>Testing</w:t>
      </w:r>
      <w:r>
        <w:rPr>
          <w:spacing w:val="-5"/>
          <w:sz w:val="21"/>
        </w:rPr>
        <w:t> </w:t>
      </w:r>
      <w:r>
        <w:rPr>
          <w:sz w:val="21"/>
        </w:rPr>
        <w:t>two</w:t>
      </w:r>
      <w:r>
        <w:rPr>
          <w:spacing w:val="-2"/>
          <w:sz w:val="21"/>
        </w:rPr>
        <w:t> </w:t>
      </w:r>
      <w:r>
        <w:rPr>
          <w:sz w:val="21"/>
        </w:rPr>
        <w:t>prices</w:t>
      </w:r>
      <w:r>
        <w:rPr>
          <w:spacing w:val="-2"/>
          <w:sz w:val="21"/>
        </w:rPr>
        <w:t> </w:t>
      </w:r>
      <w:r>
        <w:rPr>
          <w:sz w:val="21"/>
        </w:rPr>
        <w:t>to</w:t>
      </w:r>
      <w:r>
        <w:rPr>
          <w:spacing w:val="-3"/>
          <w:sz w:val="21"/>
        </w:rPr>
        <w:t> </w:t>
      </w:r>
      <w:r>
        <w:rPr>
          <w:sz w:val="21"/>
        </w:rPr>
        <w:t>determine</w:t>
      </w:r>
      <w:r>
        <w:rPr>
          <w:spacing w:val="-2"/>
          <w:sz w:val="21"/>
        </w:rPr>
        <w:t> </w:t>
      </w:r>
      <w:r>
        <w:rPr>
          <w:sz w:val="21"/>
        </w:rPr>
        <w:t>which</w:t>
      </w:r>
      <w:r>
        <w:rPr>
          <w:spacing w:val="-2"/>
          <w:sz w:val="21"/>
        </w:rPr>
        <w:t> </w:t>
      </w:r>
      <w:r>
        <w:rPr>
          <w:sz w:val="21"/>
        </w:rPr>
        <w:t>yields</w:t>
      </w:r>
      <w:r>
        <w:rPr>
          <w:spacing w:val="-3"/>
          <w:sz w:val="21"/>
        </w:rPr>
        <w:t> </w:t>
      </w:r>
      <w:r>
        <w:rPr>
          <w:sz w:val="21"/>
        </w:rPr>
        <w:t>more</w:t>
      </w:r>
      <w:r>
        <w:rPr>
          <w:spacing w:val="-2"/>
          <w:sz w:val="21"/>
        </w:rPr>
        <w:t> </w:t>
      </w:r>
      <w:r>
        <w:rPr>
          <w:sz w:val="21"/>
        </w:rPr>
        <w:t>net</w:t>
      </w:r>
      <w:r>
        <w:rPr>
          <w:spacing w:val="-2"/>
          <w:sz w:val="21"/>
        </w:rPr>
        <w:t> profit</w:t>
      </w:r>
    </w:p>
    <w:p>
      <w:pPr>
        <w:pStyle w:val="ListParagraph"/>
        <w:numPr>
          <w:ilvl w:val="0"/>
          <w:numId w:val="38"/>
        </w:numPr>
        <w:tabs>
          <w:tab w:pos="1359" w:val="left" w:leader="none"/>
        </w:tabs>
        <w:spacing w:line="240" w:lineRule="auto" w:before="49" w:after="0"/>
        <w:ind w:left="1359" w:right="0" w:hanging="186"/>
        <w:jc w:val="left"/>
        <w:rPr>
          <w:sz w:val="21"/>
        </w:rPr>
      </w:pPr>
      <w:r>
        <w:rPr>
          <w:sz w:val="21"/>
        </w:rPr>
        <w:t>Testing</w:t>
      </w:r>
      <w:r>
        <w:rPr>
          <w:spacing w:val="-2"/>
          <w:sz w:val="21"/>
        </w:rPr>
        <w:t> </w:t>
      </w:r>
      <w:r>
        <w:rPr>
          <w:sz w:val="21"/>
        </w:rPr>
        <w:t>two</w:t>
      </w:r>
      <w:r>
        <w:rPr>
          <w:spacing w:val="-2"/>
          <w:sz w:val="21"/>
        </w:rPr>
        <w:t> </w:t>
      </w:r>
      <w:r>
        <w:rPr>
          <w:sz w:val="21"/>
        </w:rPr>
        <w:t>web</w:t>
      </w:r>
      <w:r>
        <w:rPr>
          <w:spacing w:val="-2"/>
          <w:sz w:val="21"/>
        </w:rPr>
        <w:t> </w:t>
      </w:r>
      <w:r>
        <w:rPr>
          <w:sz w:val="21"/>
        </w:rPr>
        <w:t>headlines</w:t>
      </w:r>
      <w:r>
        <w:rPr>
          <w:spacing w:val="-2"/>
          <w:sz w:val="21"/>
        </w:rPr>
        <w:t> </w:t>
      </w:r>
      <w:r>
        <w:rPr>
          <w:sz w:val="21"/>
        </w:rPr>
        <w:t>to</w:t>
      </w:r>
      <w:r>
        <w:rPr>
          <w:spacing w:val="-2"/>
          <w:sz w:val="21"/>
        </w:rPr>
        <w:t> </w:t>
      </w:r>
      <w:r>
        <w:rPr>
          <w:sz w:val="21"/>
        </w:rPr>
        <w:t>determine</w:t>
      </w:r>
      <w:r>
        <w:rPr>
          <w:spacing w:val="-2"/>
          <w:sz w:val="21"/>
        </w:rPr>
        <w:t> </w:t>
      </w:r>
      <w:r>
        <w:rPr>
          <w:sz w:val="21"/>
        </w:rPr>
        <w:t>which</w:t>
      </w:r>
      <w:r>
        <w:rPr>
          <w:spacing w:val="-2"/>
          <w:sz w:val="21"/>
        </w:rPr>
        <w:t> </w:t>
      </w:r>
      <w:r>
        <w:rPr>
          <w:sz w:val="21"/>
        </w:rPr>
        <w:t>produces</w:t>
      </w:r>
      <w:r>
        <w:rPr>
          <w:spacing w:val="-2"/>
          <w:sz w:val="21"/>
        </w:rPr>
        <w:t> </w:t>
      </w:r>
      <w:r>
        <w:rPr>
          <w:sz w:val="21"/>
        </w:rPr>
        <w:t>more</w:t>
      </w:r>
      <w:r>
        <w:rPr>
          <w:spacing w:val="-2"/>
          <w:sz w:val="21"/>
        </w:rPr>
        <w:t> </w:t>
      </w:r>
      <w:r>
        <w:rPr>
          <w:sz w:val="21"/>
        </w:rPr>
        <w:t>clicks</w:t>
      </w:r>
      <w:r>
        <w:rPr>
          <w:spacing w:val="-2"/>
          <w:sz w:val="21"/>
        </w:rPr>
        <w:t> </w:t>
      </w:r>
      <w:r>
        <w:rPr>
          <w:sz w:val="21"/>
        </w:rPr>
        <w:t>(</w:t>
      </w:r>
      <w:hyperlink w:history="true" w:anchor="_bookmark393">
        <w:r>
          <w:rPr>
            <w:color w:val="990000"/>
            <w:sz w:val="21"/>
          </w:rPr>
          <w:t>Figure</w:t>
        </w:r>
        <w:r>
          <w:rPr>
            <w:color w:val="990000"/>
            <w:spacing w:val="-1"/>
            <w:sz w:val="21"/>
          </w:rPr>
          <w:t> </w:t>
        </w:r>
        <w:r>
          <w:rPr>
            <w:color w:val="990000"/>
            <w:sz w:val="21"/>
          </w:rPr>
          <w:t>3-</w:t>
        </w:r>
        <w:r>
          <w:rPr>
            <w:color w:val="990000"/>
            <w:spacing w:val="-5"/>
            <w:sz w:val="21"/>
          </w:rPr>
          <w:t>2</w:t>
        </w:r>
      </w:hyperlink>
      <w:r>
        <w:rPr>
          <w:spacing w:val="-5"/>
          <w:sz w:val="21"/>
        </w:rPr>
        <w:t>)</w:t>
      </w:r>
    </w:p>
    <w:p>
      <w:pPr>
        <w:pStyle w:val="ListParagraph"/>
        <w:numPr>
          <w:ilvl w:val="0"/>
          <w:numId w:val="38"/>
        </w:numPr>
        <w:tabs>
          <w:tab w:pos="1359" w:val="left" w:leader="none"/>
        </w:tabs>
        <w:spacing w:line="240" w:lineRule="auto" w:before="49" w:after="0"/>
        <w:ind w:left="1359" w:right="0" w:hanging="186"/>
        <w:jc w:val="left"/>
        <w:rPr>
          <w:sz w:val="21"/>
        </w:rPr>
      </w:pPr>
      <w:r>
        <w:rPr>
          <w:sz w:val="21"/>
        </w:rPr>
        <w:t>Testing</w:t>
      </w:r>
      <w:r>
        <w:rPr>
          <w:spacing w:val="-5"/>
          <w:sz w:val="21"/>
        </w:rPr>
        <w:t> </w:t>
      </w:r>
      <w:r>
        <w:rPr>
          <w:sz w:val="21"/>
        </w:rPr>
        <w:t>two</w:t>
      </w:r>
      <w:r>
        <w:rPr>
          <w:spacing w:val="-3"/>
          <w:sz w:val="21"/>
        </w:rPr>
        <w:t> </w:t>
      </w:r>
      <w:r>
        <w:rPr>
          <w:sz w:val="21"/>
        </w:rPr>
        <w:t>web</w:t>
      </w:r>
      <w:r>
        <w:rPr>
          <w:spacing w:val="-3"/>
          <w:sz w:val="21"/>
        </w:rPr>
        <w:t> </w:t>
      </w:r>
      <w:r>
        <w:rPr>
          <w:sz w:val="21"/>
        </w:rPr>
        <w:t>ads</w:t>
      </w:r>
      <w:r>
        <w:rPr>
          <w:spacing w:val="-3"/>
          <w:sz w:val="21"/>
        </w:rPr>
        <w:t> </w:t>
      </w:r>
      <w:r>
        <w:rPr>
          <w:sz w:val="21"/>
        </w:rPr>
        <w:t>to</w:t>
      </w:r>
      <w:r>
        <w:rPr>
          <w:spacing w:val="-2"/>
          <w:sz w:val="21"/>
        </w:rPr>
        <w:t> </w:t>
      </w:r>
      <w:r>
        <w:rPr>
          <w:sz w:val="21"/>
        </w:rPr>
        <w:t>determine</w:t>
      </w:r>
      <w:r>
        <w:rPr>
          <w:spacing w:val="-3"/>
          <w:sz w:val="21"/>
        </w:rPr>
        <w:t> </w:t>
      </w:r>
      <w:r>
        <w:rPr>
          <w:sz w:val="21"/>
        </w:rPr>
        <w:t>which</w:t>
      </w:r>
      <w:r>
        <w:rPr>
          <w:spacing w:val="-3"/>
          <w:sz w:val="21"/>
        </w:rPr>
        <w:t> </w:t>
      </w:r>
      <w:r>
        <w:rPr>
          <w:sz w:val="21"/>
        </w:rPr>
        <w:t>generates</w:t>
      </w:r>
      <w:r>
        <w:rPr>
          <w:spacing w:val="-3"/>
          <w:sz w:val="21"/>
        </w:rPr>
        <w:t> </w:t>
      </w:r>
      <w:r>
        <w:rPr>
          <w:sz w:val="21"/>
        </w:rPr>
        <w:t>more</w:t>
      </w:r>
      <w:r>
        <w:rPr>
          <w:spacing w:val="-2"/>
          <w:sz w:val="21"/>
        </w:rPr>
        <w:t> conversions</w:t>
      </w:r>
    </w:p>
    <w:p>
      <w:pPr>
        <w:spacing w:after="0" w:line="240" w:lineRule="auto"/>
        <w:jc w:val="left"/>
        <w:rPr>
          <w:sz w:val="21"/>
        </w:rPr>
        <w:sectPr>
          <w:pgSz w:w="10080" w:h="13230"/>
          <w:pgMar w:header="0" w:footer="885" w:top="900" w:bottom="1080" w:left="440" w:right="340"/>
        </w:sectPr>
      </w:pPr>
    </w:p>
    <w:p>
      <w:pPr>
        <w:pStyle w:val="BodyText"/>
        <w:ind w:left="1456"/>
        <w:rPr>
          <w:sz w:val="20"/>
        </w:rPr>
      </w:pPr>
      <w:r>
        <w:rPr>
          <w:sz w:val="20"/>
        </w:rPr>
        <w:drawing>
          <wp:inline distT="0" distB="0" distL="0" distR="0">
            <wp:extent cx="3999173" cy="4035552"/>
            <wp:effectExtent l="0" t="0" r="0" b="0"/>
            <wp:docPr id="378" name="Image 378"/>
            <wp:cNvGraphicFramePr>
              <a:graphicFrameLocks/>
            </wp:cNvGraphicFramePr>
            <a:graphic>
              <a:graphicData uri="http://schemas.openxmlformats.org/drawingml/2006/picture">
                <pic:pic>
                  <pic:nvPicPr>
                    <pic:cNvPr id="378" name="Image 378"/>
                    <pic:cNvPicPr/>
                  </pic:nvPicPr>
                  <pic:blipFill>
                    <a:blip r:embed="rId164" cstate="print"/>
                    <a:stretch>
                      <a:fillRect/>
                    </a:stretch>
                  </pic:blipFill>
                  <pic:spPr>
                    <a:xfrm>
                      <a:off x="0" y="0"/>
                      <a:ext cx="3999173" cy="4035552"/>
                    </a:xfrm>
                    <a:prstGeom prst="rect">
                      <a:avLst/>
                    </a:prstGeom>
                  </pic:spPr>
                </pic:pic>
              </a:graphicData>
            </a:graphic>
          </wp:inline>
        </w:drawing>
      </w:r>
      <w:r>
        <w:rPr>
          <w:sz w:val="20"/>
        </w:rPr>
      </w:r>
    </w:p>
    <w:p>
      <w:pPr>
        <w:spacing w:before="138"/>
        <w:ind w:left="1000" w:right="0" w:firstLine="0"/>
        <w:jc w:val="both"/>
        <w:rPr>
          <w:i/>
          <w:sz w:val="21"/>
        </w:rPr>
      </w:pPr>
      <w:bookmarkStart w:name="_bookmark393" w:id="525"/>
      <w:bookmarkEnd w:id="525"/>
      <w:r>
        <w:rPr/>
      </w:r>
      <w:r>
        <w:rPr>
          <w:i/>
          <w:spacing w:val="-2"/>
          <w:sz w:val="21"/>
        </w:rPr>
        <w:t>Figure</w:t>
      </w:r>
      <w:r>
        <w:rPr>
          <w:i/>
          <w:spacing w:val="-1"/>
          <w:sz w:val="21"/>
        </w:rPr>
        <w:t> </w:t>
      </w:r>
      <w:r>
        <w:rPr>
          <w:i/>
          <w:spacing w:val="-2"/>
          <w:sz w:val="21"/>
        </w:rPr>
        <w:t>3-2.</w:t>
      </w:r>
      <w:r>
        <w:rPr>
          <w:i/>
          <w:spacing w:val="-1"/>
          <w:sz w:val="21"/>
        </w:rPr>
        <w:t> </w:t>
      </w:r>
      <w:r>
        <w:rPr>
          <w:i/>
          <w:spacing w:val="-2"/>
          <w:sz w:val="21"/>
        </w:rPr>
        <w:t>Marketers</w:t>
      </w:r>
      <w:r>
        <w:rPr>
          <w:i/>
          <w:sz w:val="21"/>
        </w:rPr>
        <w:t> </w:t>
      </w:r>
      <w:r>
        <w:rPr>
          <w:i/>
          <w:spacing w:val="-2"/>
          <w:sz w:val="21"/>
        </w:rPr>
        <w:t>continually</w:t>
      </w:r>
      <w:r>
        <w:rPr>
          <w:i/>
          <w:spacing w:val="-1"/>
          <w:sz w:val="21"/>
        </w:rPr>
        <w:t> </w:t>
      </w:r>
      <w:r>
        <w:rPr>
          <w:i/>
          <w:spacing w:val="-2"/>
          <w:sz w:val="21"/>
        </w:rPr>
        <w:t>test</w:t>
      </w:r>
      <w:r>
        <w:rPr>
          <w:i/>
          <w:sz w:val="21"/>
        </w:rPr>
        <w:t> </w:t>
      </w:r>
      <w:r>
        <w:rPr>
          <w:i/>
          <w:spacing w:val="-2"/>
          <w:sz w:val="21"/>
        </w:rPr>
        <w:t>one</w:t>
      </w:r>
      <w:r>
        <w:rPr>
          <w:i/>
          <w:spacing w:val="-1"/>
          <w:sz w:val="21"/>
        </w:rPr>
        <w:t> </w:t>
      </w:r>
      <w:r>
        <w:rPr>
          <w:i/>
          <w:spacing w:val="-2"/>
          <w:sz w:val="21"/>
        </w:rPr>
        <w:t>web</w:t>
      </w:r>
      <w:r>
        <w:rPr>
          <w:i/>
          <w:sz w:val="21"/>
        </w:rPr>
        <w:t> </w:t>
      </w:r>
      <w:r>
        <w:rPr>
          <w:i/>
          <w:spacing w:val="-2"/>
          <w:sz w:val="21"/>
        </w:rPr>
        <w:t>presentation</w:t>
      </w:r>
      <w:r>
        <w:rPr>
          <w:i/>
          <w:spacing w:val="-1"/>
          <w:sz w:val="21"/>
        </w:rPr>
        <w:t> </w:t>
      </w:r>
      <w:r>
        <w:rPr>
          <w:i/>
          <w:spacing w:val="-2"/>
          <w:sz w:val="21"/>
        </w:rPr>
        <w:t>against</w:t>
      </w:r>
      <w:r>
        <w:rPr>
          <w:i/>
          <w:sz w:val="21"/>
        </w:rPr>
        <w:t> </w:t>
      </w:r>
      <w:r>
        <w:rPr>
          <w:i/>
          <w:spacing w:val="-2"/>
          <w:sz w:val="21"/>
        </w:rPr>
        <w:t>another</w:t>
      </w:r>
    </w:p>
    <w:p>
      <w:pPr>
        <w:pStyle w:val="BodyText"/>
        <w:spacing w:line="213" w:lineRule="auto" w:before="229"/>
        <w:ind w:right="1097"/>
        <w:jc w:val="both"/>
      </w:pPr>
      <w:r>
        <w:rPr/>
        <w:t>A proper A/B test has </w:t>
      </w:r>
      <w:r>
        <w:rPr>
          <w:i/>
        </w:rPr>
        <w:t>subjects </w:t>
      </w:r>
      <w:r>
        <w:rPr/>
        <w:t>that can be assigned to one treatment or another. The subject might be a person, a plant seed, a web visitor; the key is that the subject </w:t>
      </w:r>
      <w:r>
        <w:rPr/>
        <w:t>is exposed to the treatment. Ideally, subjects are </w:t>
      </w:r>
      <w:r>
        <w:rPr>
          <w:i/>
        </w:rPr>
        <w:t>randomized </w:t>
      </w:r>
      <w:r>
        <w:rPr/>
        <w:t>(assigned randomly) to treatments.</w:t>
      </w:r>
      <w:r>
        <w:rPr>
          <w:spacing w:val="-4"/>
        </w:rPr>
        <w:t> </w:t>
      </w:r>
      <w:r>
        <w:rPr/>
        <w:t>In</w:t>
      </w:r>
      <w:r>
        <w:rPr>
          <w:spacing w:val="-4"/>
        </w:rPr>
        <w:t> </w:t>
      </w:r>
      <w:r>
        <w:rPr/>
        <w:t>this</w:t>
      </w:r>
      <w:r>
        <w:rPr>
          <w:spacing w:val="-4"/>
        </w:rPr>
        <w:t> </w:t>
      </w:r>
      <w:r>
        <w:rPr/>
        <w:t>way,</w:t>
      </w:r>
      <w:r>
        <w:rPr>
          <w:spacing w:val="-4"/>
        </w:rPr>
        <w:t> </w:t>
      </w:r>
      <w:r>
        <w:rPr/>
        <w:t>you</w:t>
      </w:r>
      <w:r>
        <w:rPr>
          <w:spacing w:val="-4"/>
        </w:rPr>
        <w:t> </w:t>
      </w:r>
      <w:r>
        <w:rPr/>
        <w:t>know</w:t>
      </w:r>
      <w:r>
        <w:rPr>
          <w:spacing w:val="-4"/>
        </w:rPr>
        <w:t> </w:t>
      </w:r>
      <w:r>
        <w:rPr/>
        <w:t>that</w:t>
      </w:r>
      <w:r>
        <w:rPr>
          <w:spacing w:val="-4"/>
        </w:rPr>
        <w:t> </w:t>
      </w:r>
      <w:r>
        <w:rPr/>
        <w:t>any</w:t>
      </w:r>
      <w:r>
        <w:rPr>
          <w:spacing w:val="-4"/>
        </w:rPr>
        <w:t> </w:t>
      </w:r>
      <w:r>
        <w:rPr/>
        <w:t>difference</w:t>
      </w:r>
      <w:r>
        <w:rPr>
          <w:spacing w:val="-4"/>
        </w:rPr>
        <w:t> </w:t>
      </w:r>
      <w:r>
        <w:rPr/>
        <w:t>between</w:t>
      </w:r>
      <w:r>
        <w:rPr>
          <w:spacing w:val="-4"/>
        </w:rPr>
        <w:t> </w:t>
      </w:r>
      <w:r>
        <w:rPr/>
        <w:t>the</w:t>
      </w:r>
      <w:r>
        <w:rPr>
          <w:spacing w:val="-4"/>
        </w:rPr>
        <w:t> </w:t>
      </w:r>
      <w:r>
        <w:rPr/>
        <w:t>treatment</w:t>
      </w:r>
      <w:r>
        <w:rPr>
          <w:spacing w:val="-4"/>
        </w:rPr>
        <w:t> </w:t>
      </w:r>
      <w:r>
        <w:rPr/>
        <w:t>groups</w:t>
      </w:r>
      <w:r>
        <w:rPr>
          <w:spacing w:val="-5"/>
        </w:rPr>
        <w:t> </w:t>
      </w:r>
      <w:r>
        <w:rPr/>
        <w:t>is due to one of two things:</w:t>
      </w:r>
    </w:p>
    <w:p>
      <w:pPr>
        <w:pStyle w:val="ListParagraph"/>
        <w:numPr>
          <w:ilvl w:val="0"/>
          <w:numId w:val="38"/>
        </w:numPr>
        <w:tabs>
          <w:tab w:pos="1359" w:val="left" w:leader="none"/>
        </w:tabs>
        <w:spacing w:line="240" w:lineRule="auto" w:before="174" w:after="0"/>
        <w:ind w:left="1359" w:right="0" w:hanging="186"/>
        <w:jc w:val="both"/>
        <w:rPr>
          <w:sz w:val="21"/>
        </w:rPr>
      </w:pPr>
      <w:r>
        <w:rPr>
          <w:sz w:val="21"/>
        </w:rPr>
        <w:t>The</w:t>
      </w:r>
      <w:r>
        <w:rPr>
          <w:spacing w:val="-3"/>
          <w:sz w:val="21"/>
        </w:rPr>
        <w:t> </w:t>
      </w:r>
      <w:r>
        <w:rPr>
          <w:sz w:val="21"/>
        </w:rPr>
        <w:t>effect</w:t>
      </w:r>
      <w:r>
        <w:rPr>
          <w:spacing w:val="-1"/>
          <w:sz w:val="21"/>
        </w:rPr>
        <w:t> </w:t>
      </w:r>
      <w:r>
        <w:rPr>
          <w:sz w:val="21"/>
        </w:rPr>
        <w:t>of</w:t>
      </w:r>
      <w:r>
        <w:rPr>
          <w:spacing w:val="-1"/>
          <w:sz w:val="21"/>
        </w:rPr>
        <w:t> </w:t>
      </w:r>
      <w:r>
        <w:rPr>
          <w:sz w:val="21"/>
        </w:rPr>
        <w:t>the</w:t>
      </w:r>
      <w:r>
        <w:rPr>
          <w:spacing w:val="-1"/>
          <w:sz w:val="21"/>
        </w:rPr>
        <w:t> </w:t>
      </w:r>
      <w:r>
        <w:rPr>
          <w:sz w:val="21"/>
        </w:rPr>
        <w:t>different </w:t>
      </w:r>
      <w:r>
        <w:rPr>
          <w:spacing w:val="-2"/>
          <w:sz w:val="21"/>
        </w:rPr>
        <w:t>treatments</w:t>
      </w:r>
    </w:p>
    <w:p>
      <w:pPr>
        <w:pStyle w:val="ListParagraph"/>
        <w:numPr>
          <w:ilvl w:val="0"/>
          <w:numId w:val="38"/>
        </w:numPr>
        <w:tabs>
          <w:tab w:pos="1359" w:val="left" w:leader="none"/>
        </w:tabs>
        <w:spacing w:line="213" w:lineRule="auto" w:before="72" w:after="0"/>
        <w:ind w:left="1359" w:right="1097" w:hanging="187"/>
        <w:jc w:val="both"/>
        <w:rPr>
          <w:sz w:val="21"/>
        </w:rPr>
      </w:pPr>
      <w:r>
        <w:rPr>
          <w:sz w:val="21"/>
        </w:rPr>
        <w:t>Luck</w:t>
      </w:r>
      <w:r>
        <w:rPr>
          <w:spacing w:val="-4"/>
          <w:sz w:val="21"/>
        </w:rPr>
        <w:t> </w:t>
      </w:r>
      <w:r>
        <w:rPr>
          <w:sz w:val="21"/>
        </w:rPr>
        <w:t>of</w:t>
      </w:r>
      <w:r>
        <w:rPr>
          <w:spacing w:val="-4"/>
          <w:sz w:val="21"/>
        </w:rPr>
        <w:t> </w:t>
      </w:r>
      <w:r>
        <w:rPr>
          <w:sz w:val="21"/>
        </w:rPr>
        <w:t>the</w:t>
      </w:r>
      <w:r>
        <w:rPr>
          <w:spacing w:val="-4"/>
          <w:sz w:val="21"/>
        </w:rPr>
        <w:t> </w:t>
      </w:r>
      <w:r>
        <w:rPr>
          <w:sz w:val="21"/>
        </w:rPr>
        <w:t>draw</w:t>
      </w:r>
      <w:r>
        <w:rPr>
          <w:spacing w:val="-4"/>
          <w:sz w:val="21"/>
        </w:rPr>
        <w:t> </w:t>
      </w:r>
      <w:r>
        <w:rPr>
          <w:sz w:val="21"/>
        </w:rPr>
        <w:t>in</w:t>
      </w:r>
      <w:r>
        <w:rPr>
          <w:spacing w:val="-4"/>
          <w:sz w:val="21"/>
        </w:rPr>
        <w:t> </w:t>
      </w:r>
      <w:r>
        <w:rPr>
          <w:sz w:val="21"/>
        </w:rPr>
        <w:t>which</w:t>
      </w:r>
      <w:r>
        <w:rPr>
          <w:spacing w:val="-4"/>
          <w:sz w:val="21"/>
        </w:rPr>
        <w:t> </w:t>
      </w:r>
      <w:r>
        <w:rPr>
          <w:sz w:val="21"/>
        </w:rPr>
        <w:t>subjects</w:t>
      </w:r>
      <w:r>
        <w:rPr>
          <w:spacing w:val="-4"/>
          <w:sz w:val="21"/>
        </w:rPr>
        <w:t> </w:t>
      </w:r>
      <w:r>
        <w:rPr>
          <w:sz w:val="21"/>
        </w:rPr>
        <w:t>are</w:t>
      </w:r>
      <w:r>
        <w:rPr>
          <w:spacing w:val="-4"/>
          <w:sz w:val="21"/>
        </w:rPr>
        <w:t> </w:t>
      </w:r>
      <w:r>
        <w:rPr>
          <w:sz w:val="21"/>
        </w:rPr>
        <w:t>assigned</w:t>
      </w:r>
      <w:r>
        <w:rPr>
          <w:spacing w:val="-4"/>
          <w:sz w:val="21"/>
        </w:rPr>
        <w:t> </w:t>
      </w:r>
      <w:r>
        <w:rPr>
          <w:sz w:val="21"/>
        </w:rPr>
        <w:t>to</w:t>
      </w:r>
      <w:r>
        <w:rPr>
          <w:spacing w:val="-4"/>
          <w:sz w:val="21"/>
        </w:rPr>
        <w:t> </w:t>
      </w:r>
      <w:r>
        <w:rPr>
          <w:sz w:val="21"/>
        </w:rPr>
        <w:t>which</w:t>
      </w:r>
      <w:r>
        <w:rPr>
          <w:spacing w:val="-4"/>
          <w:sz w:val="21"/>
        </w:rPr>
        <w:t> </w:t>
      </w:r>
      <w:r>
        <w:rPr>
          <w:sz w:val="21"/>
        </w:rPr>
        <w:t>treatments</w:t>
      </w:r>
      <w:r>
        <w:rPr>
          <w:spacing w:val="-4"/>
          <w:sz w:val="21"/>
        </w:rPr>
        <w:t> </w:t>
      </w:r>
      <w:r>
        <w:rPr>
          <w:sz w:val="21"/>
        </w:rPr>
        <w:t>(i.e.,</w:t>
      </w:r>
      <w:r>
        <w:rPr>
          <w:spacing w:val="-4"/>
          <w:sz w:val="21"/>
        </w:rPr>
        <w:t> </w:t>
      </w:r>
      <w:r>
        <w:rPr>
          <w:sz w:val="21"/>
        </w:rPr>
        <w:t>the</w:t>
      </w:r>
      <w:r>
        <w:rPr>
          <w:spacing w:val="-4"/>
          <w:sz w:val="21"/>
        </w:rPr>
        <w:t> </w:t>
      </w:r>
      <w:r>
        <w:rPr>
          <w:sz w:val="21"/>
        </w:rPr>
        <w:t>ran‐ dom assignment may have resulted in the naturally better-performing </w:t>
      </w:r>
      <w:r>
        <w:rPr>
          <w:sz w:val="21"/>
        </w:rPr>
        <w:t>subjects being concentrated in A or B)</w:t>
      </w:r>
    </w:p>
    <w:p>
      <w:pPr>
        <w:spacing w:after="0" w:line="213" w:lineRule="auto"/>
        <w:jc w:val="both"/>
        <w:rPr>
          <w:sz w:val="21"/>
        </w:rPr>
        <w:sectPr>
          <w:footerReference w:type="default" r:id="rId162"/>
          <w:footerReference w:type="even" r:id="rId163"/>
          <w:pgSz w:w="10080" w:h="13230"/>
          <w:pgMar w:header="0" w:footer="885" w:top="1180" w:bottom="1080" w:left="440" w:right="340"/>
          <w:pgNumType w:start="89"/>
        </w:sectPr>
      </w:pPr>
    </w:p>
    <w:p>
      <w:pPr>
        <w:pStyle w:val="BodyText"/>
        <w:spacing w:line="213" w:lineRule="auto" w:before="96"/>
        <w:ind w:right="1097"/>
        <w:jc w:val="both"/>
      </w:pPr>
      <w:r>
        <w:rPr/>
        <w:t>You</w:t>
      </w:r>
      <w:r>
        <w:rPr>
          <w:spacing w:val="-1"/>
        </w:rPr>
        <w:t> </w:t>
      </w:r>
      <w:r>
        <w:rPr/>
        <w:t>also</w:t>
      </w:r>
      <w:r>
        <w:rPr>
          <w:spacing w:val="-1"/>
        </w:rPr>
        <w:t> </w:t>
      </w:r>
      <w:r>
        <w:rPr/>
        <w:t>need</w:t>
      </w:r>
      <w:r>
        <w:rPr>
          <w:spacing w:val="-1"/>
        </w:rPr>
        <w:t> </w:t>
      </w:r>
      <w:r>
        <w:rPr/>
        <w:t>to</w:t>
      </w:r>
      <w:r>
        <w:rPr>
          <w:spacing w:val="-1"/>
        </w:rPr>
        <w:t> </w:t>
      </w:r>
      <w:r>
        <w:rPr/>
        <w:t>pay</w:t>
      </w:r>
      <w:r>
        <w:rPr>
          <w:spacing w:val="-1"/>
        </w:rPr>
        <w:t> </w:t>
      </w:r>
      <w:r>
        <w:rPr/>
        <w:t>attention</w:t>
      </w:r>
      <w:r>
        <w:rPr>
          <w:spacing w:val="-1"/>
        </w:rPr>
        <w:t> </w:t>
      </w:r>
      <w:r>
        <w:rPr/>
        <w:t>to</w:t>
      </w:r>
      <w:r>
        <w:rPr>
          <w:spacing w:val="-1"/>
        </w:rPr>
        <w:t> </w:t>
      </w:r>
      <w:r>
        <w:rPr/>
        <w:t>the</w:t>
      </w:r>
      <w:r>
        <w:rPr>
          <w:spacing w:val="-1"/>
        </w:rPr>
        <w:t> </w:t>
      </w:r>
      <w:r>
        <w:rPr>
          <w:i/>
        </w:rPr>
        <w:t>test</w:t>
      </w:r>
      <w:r>
        <w:rPr>
          <w:i/>
          <w:spacing w:val="-6"/>
        </w:rPr>
        <w:t> </w:t>
      </w:r>
      <w:r>
        <w:rPr>
          <w:i/>
        </w:rPr>
        <w:t>statistic </w:t>
      </w:r>
      <w:r>
        <w:rPr/>
        <w:t>or</w:t>
      </w:r>
      <w:r>
        <w:rPr>
          <w:spacing w:val="-1"/>
        </w:rPr>
        <w:t> </w:t>
      </w:r>
      <w:r>
        <w:rPr/>
        <w:t>metric</w:t>
      </w:r>
      <w:r>
        <w:rPr>
          <w:spacing w:val="-1"/>
        </w:rPr>
        <w:t> </w:t>
      </w:r>
      <w:r>
        <w:rPr/>
        <w:t>you</w:t>
      </w:r>
      <w:r>
        <w:rPr>
          <w:spacing w:val="-1"/>
        </w:rPr>
        <w:t> </w:t>
      </w:r>
      <w:r>
        <w:rPr/>
        <w:t>use</w:t>
      </w:r>
      <w:r>
        <w:rPr>
          <w:spacing w:val="-1"/>
        </w:rPr>
        <w:t> </w:t>
      </w:r>
      <w:r>
        <w:rPr/>
        <w:t>to</w:t>
      </w:r>
      <w:r>
        <w:rPr>
          <w:spacing w:val="-1"/>
        </w:rPr>
        <w:t> </w:t>
      </w:r>
      <w:r>
        <w:rPr/>
        <w:t>compare</w:t>
      </w:r>
      <w:r>
        <w:rPr>
          <w:spacing w:val="-1"/>
        </w:rPr>
        <w:t> </w:t>
      </w:r>
      <w:r>
        <w:rPr/>
        <w:t>group </w:t>
      </w:r>
      <w:bookmarkStart w:name="_bookmark394" w:id="526"/>
      <w:bookmarkEnd w:id="526"/>
      <w:r>
        <w:rPr/>
        <w:t>A</w:t>
      </w:r>
      <w:r>
        <w:rPr/>
        <w:t> to group B. Perhaps the most common metric in data science is a binary </w:t>
      </w:r>
      <w:r>
        <w:rPr/>
        <w:t>variable: click or no-click, buy or don’t buy, fraud or no fraud, and so on. Those results would be summed up in a 2×2 table. </w:t>
      </w:r>
      <w:hyperlink w:history="true" w:anchor="_bookmark395">
        <w:r>
          <w:rPr>
            <w:color w:val="990000"/>
          </w:rPr>
          <w:t>Table 3-1</w:t>
        </w:r>
      </w:hyperlink>
      <w:r>
        <w:rPr>
          <w:color w:val="990000"/>
        </w:rPr>
        <w:t> </w:t>
      </w:r>
      <w:r>
        <w:rPr/>
        <w:t>is a 2×2 table for an actual price test (see </w:t>
      </w:r>
      <w:hyperlink w:history="true" w:anchor="_bookmark451">
        <w:r>
          <w:rPr>
            <w:color w:val="990000"/>
          </w:rPr>
          <w:t>“Statistical Significance and p-Values” on page 103</w:t>
        </w:r>
      </w:hyperlink>
      <w:r>
        <w:rPr>
          <w:color w:val="990000"/>
        </w:rPr>
        <w:t> </w:t>
      </w:r>
      <w:r>
        <w:rPr/>
        <w:t>for further discussion of these </w:t>
      </w:r>
      <w:r>
        <w:rPr>
          <w:spacing w:val="-2"/>
        </w:rPr>
        <w:t>results).</w:t>
      </w:r>
    </w:p>
    <w:p>
      <w:pPr>
        <w:spacing w:before="226"/>
        <w:ind w:left="1000" w:right="0" w:firstLine="0"/>
        <w:jc w:val="both"/>
        <w:rPr>
          <w:i/>
          <w:sz w:val="20"/>
        </w:rPr>
      </w:pPr>
      <w:bookmarkStart w:name="_bookmark395" w:id="527"/>
      <w:bookmarkEnd w:id="527"/>
      <w:r>
        <w:rPr/>
      </w:r>
      <w:r>
        <w:rPr>
          <w:i/>
          <w:sz w:val="20"/>
        </w:rPr>
        <w:t>Table</w:t>
      </w:r>
      <w:r>
        <w:rPr>
          <w:i/>
          <w:spacing w:val="-12"/>
          <w:sz w:val="20"/>
        </w:rPr>
        <w:t> </w:t>
      </w:r>
      <w:r>
        <w:rPr>
          <w:i/>
          <w:sz w:val="20"/>
        </w:rPr>
        <w:t>3-1.</w:t>
      </w:r>
      <w:r>
        <w:rPr>
          <w:i/>
          <w:spacing w:val="-10"/>
          <w:sz w:val="20"/>
        </w:rPr>
        <w:t> </w:t>
      </w:r>
      <w:r>
        <w:rPr>
          <w:i/>
          <w:sz w:val="20"/>
        </w:rPr>
        <w:t>2×2</w:t>
      </w:r>
      <w:r>
        <w:rPr>
          <w:i/>
          <w:spacing w:val="-10"/>
          <w:sz w:val="20"/>
        </w:rPr>
        <w:t> </w:t>
      </w:r>
      <w:r>
        <w:rPr>
          <w:i/>
          <w:sz w:val="20"/>
        </w:rPr>
        <w:t>table</w:t>
      </w:r>
      <w:r>
        <w:rPr>
          <w:i/>
          <w:spacing w:val="-10"/>
          <w:sz w:val="20"/>
        </w:rPr>
        <w:t> </w:t>
      </w:r>
      <w:r>
        <w:rPr>
          <w:i/>
          <w:sz w:val="20"/>
        </w:rPr>
        <w:t>for</w:t>
      </w:r>
      <w:r>
        <w:rPr>
          <w:i/>
          <w:spacing w:val="-10"/>
          <w:sz w:val="20"/>
        </w:rPr>
        <w:t> </w:t>
      </w:r>
      <w:r>
        <w:rPr>
          <w:i/>
          <w:sz w:val="20"/>
        </w:rPr>
        <w:t>ecommerce</w:t>
      </w:r>
      <w:r>
        <w:rPr>
          <w:i/>
          <w:spacing w:val="-10"/>
          <w:sz w:val="20"/>
        </w:rPr>
        <w:t> </w:t>
      </w:r>
      <w:r>
        <w:rPr>
          <w:i/>
          <w:sz w:val="20"/>
        </w:rPr>
        <w:t>experiment</w:t>
      </w:r>
      <w:r>
        <w:rPr>
          <w:i/>
          <w:spacing w:val="-10"/>
          <w:sz w:val="20"/>
        </w:rPr>
        <w:t> </w:t>
      </w:r>
      <w:r>
        <w:rPr>
          <w:i/>
          <w:spacing w:val="-2"/>
          <w:sz w:val="20"/>
        </w:rPr>
        <w:t>results</w:t>
      </w:r>
    </w:p>
    <w:p>
      <w:pPr>
        <w:tabs>
          <w:tab w:pos="1998" w:val="left" w:leader="none"/>
        </w:tabs>
        <w:spacing w:before="104"/>
        <w:ind w:left="1000" w:right="0" w:firstLine="0"/>
        <w:jc w:val="both"/>
        <w:rPr>
          <w:rFonts w:ascii="Myriad Pro Light Cond"/>
          <w:b/>
          <w:sz w:val="18"/>
        </w:rPr>
      </w:pPr>
      <w:r>
        <w:rPr>
          <w:rFonts w:ascii="Myriad Pro Light Cond"/>
          <w:b/>
          <w:color w:val="FFFFFF"/>
          <w:spacing w:val="42"/>
          <w:sz w:val="18"/>
          <w:highlight w:val="black"/>
        </w:rPr>
        <w:t> </w:t>
      </w:r>
      <w:r>
        <w:rPr>
          <w:rFonts w:ascii="Myriad Pro Light Cond"/>
          <w:b/>
          <w:color w:val="FFFFFF"/>
          <w:spacing w:val="-2"/>
          <w:sz w:val="18"/>
          <w:highlight w:val="black"/>
        </w:rPr>
        <w:t>Outcome</w:t>
      </w:r>
      <w:r>
        <w:rPr>
          <w:rFonts w:ascii="Myriad Pro Light Cond"/>
          <w:b/>
          <w:color w:val="FFFFFF"/>
          <w:sz w:val="18"/>
          <w:highlight w:val="black"/>
        </w:rPr>
        <w:tab/>
        <w:t>Price</w:t>
      </w:r>
      <w:r>
        <w:rPr>
          <w:rFonts w:ascii="Myriad Pro Light Cond"/>
          <w:b/>
          <w:color w:val="FFFFFF"/>
          <w:spacing w:val="6"/>
          <w:sz w:val="18"/>
          <w:highlight w:val="black"/>
        </w:rPr>
        <w:t> </w:t>
      </w:r>
      <w:r>
        <w:rPr>
          <w:rFonts w:ascii="Myriad Pro Light Cond"/>
          <w:b/>
          <w:color w:val="FFFFFF"/>
          <w:sz w:val="18"/>
          <w:highlight w:val="black"/>
        </w:rPr>
        <w:t>A</w:t>
      </w:r>
      <w:r>
        <w:rPr>
          <w:rFonts w:ascii="Myriad Pro Light Cond"/>
          <w:b/>
          <w:color w:val="FFFFFF"/>
          <w:spacing w:val="42"/>
          <w:sz w:val="18"/>
          <w:highlight w:val="black"/>
        </w:rPr>
        <w:t>  </w:t>
      </w:r>
      <w:r>
        <w:rPr>
          <w:rFonts w:ascii="Myriad Pro Light Cond"/>
          <w:b/>
          <w:color w:val="FFFFFF"/>
          <w:sz w:val="18"/>
          <w:highlight w:val="black"/>
        </w:rPr>
        <w:t>Price</w:t>
      </w:r>
      <w:r>
        <w:rPr>
          <w:rFonts w:ascii="Myriad Pro Light Cond"/>
          <w:b/>
          <w:color w:val="FFFFFF"/>
          <w:spacing w:val="7"/>
          <w:sz w:val="18"/>
          <w:highlight w:val="black"/>
        </w:rPr>
        <w:t> </w:t>
      </w:r>
      <w:r>
        <w:rPr>
          <w:rFonts w:ascii="Myriad Pro Light Cond"/>
          <w:b/>
          <w:color w:val="FFFFFF"/>
          <w:spacing w:val="-10"/>
          <w:sz w:val="18"/>
          <w:highlight w:val="black"/>
        </w:rPr>
        <w:t>B</w:t>
      </w:r>
      <w:r>
        <w:rPr>
          <w:rFonts w:ascii="Myriad Pro Light Cond"/>
          <w:b/>
          <w:color w:val="FFFFFF"/>
          <w:spacing w:val="80"/>
          <w:sz w:val="18"/>
          <w:highlight w:val="black"/>
        </w:rPr>
        <w:t> </w:t>
      </w:r>
    </w:p>
    <w:p>
      <w:pPr>
        <w:tabs>
          <w:tab w:pos="1998" w:val="left" w:leader="none"/>
          <w:tab w:pos="2548" w:val="left" w:leader="none"/>
        </w:tabs>
        <w:spacing w:before="54"/>
        <w:ind w:left="1071" w:right="0" w:firstLine="0"/>
        <w:jc w:val="both"/>
        <w:rPr>
          <w:rFonts w:ascii="Myriad Pro Cond"/>
          <w:sz w:val="18"/>
        </w:rPr>
      </w:pPr>
      <w:r>
        <w:rPr>
          <w:rFonts w:ascii="Myriad Pro Cond"/>
          <w:spacing w:val="-2"/>
          <w:sz w:val="18"/>
        </w:rPr>
        <w:t>Conversion</w:t>
      </w:r>
      <w:r>
        <w:rPr>
          <w:rFonts w:ascii="Myriad Pro Cond"/>
          <w:sz w:val="18"/>
        </w:rPr>
        <w:tab/>
      </w:r>
      <w:r>
        <w:rPr>
          <w:rFonts w:ascii="Myriad Pro Cond"/>
          <w:spacing w:val="-5"/>
          <w:sz w:val="18"/>
        </w:rPr>
        <w:t>200</w:t>
      </w:r>
      <w:r>
        <w:rPr>
          <w:rFonts w:ascii="Myriad Pro Cond"/>
          <w:sz w:val="18"/>
        </w:rPr>
        <w:tab/>
      </w:r>
      <w:r>
        <w:rPr>
          <w:rFonts w:ascii="Myriad Pro Cond"/>
          <w:spacing w:val="-5"/>
          <w:sz w:val="18"/>
        </w:rPr>
        <w:t>182</w:t>
      </w:r>
    </w:p>
    <w:p>
      <w:pPr>
        <w:spacing w:before="65"/>
        <w:ind w:left="1071" w:right="0" w:firstLine="0"/>
        <w:jc w:val="both"/>
        <w:rPr>
          <w:rFonts w:ascii="Myriad Pro Cond"/>
          <w:sz w:val="18"/>
        </w:rPr>
      </w:pPr>
      <w:r>
        <w:rPr/>
        <mc:AlternateContent>
          <mc:Choice Requires="wps">
            <w:drawing>
              <wp:anchor distT="0" distB="0" distL="0" distR="0" allowOverlap="1" layoutInCell="1" locked="0" behindDoc="1" simplePos="0" relativeHeight="487652864">
                <wp:simplePos x="0" y="0"/>
                <wp:positionH relativeFrom="page">
                  <wp:posOffset>914400</wp:posOffset>
                </wp:positionH>
                <wp:positionV relativeFrom="paragraph">
                  <wp:posOffset>207938</wp:posOffset>
                </wp:positionV>
                <wp:extent cx="1287780" cy="3175"/>
                <wp:effectExtent l="0" t="0" r="0" b="0"/>
                <wp:wrapTopAndBottom/>
                <wp:docPr id="379" name="Group 379"/>
                <wp:cNvGraphicFramePr>
                  <a:graphicFrameLocks/>
                </wp:cNvGraphicFramePr>
                <a:graphic>
                  <a:graphicData uri="http://schemas.microsoft.com/office/word/2010/wordprocessingGroup">
                    <wpg:wgp>
                      <wpg:cNvPr id="379" name="Group 379"/>
                      <wpg:cNvGrpSpPr/>
                      <wpg:grpSpPr>
                        <a:xfrm>
                          <a:off x="0" y="0"/>
                          <a:ext cx="1287780" cy="3175"/>
                          <a:chExt cx="1287780" cy="3175"/>
                        </a:xfrm>
                      </wpg:grpSpPr>
                      <wps:wsp>
                        <wps:cNvPr id="380" name="Graphic 380"/>
                        <wps:cNvSpPr/>
                        <wps:spPr>
                          <a:xfrm>
                            <a:off x="0" y="1587"/>
                            <a:ext cx="589915" cy="1270"/>
                          </a:xfrm>
                          <a:custGeom>
                            <a:avLst/>
                            <a:gdLst/>
                            <a:ahLst/>
                            <a:cxnLst/>
                            <a:rect l="l" t="t" r="r" b="b"/>
                            <a:pathLst>
                              <a:path w="589915" h="0">
                                <a:moveTo>
                                  <a:pt x="589609" y="0"/>
                                </a:moveTo>
                                <a:lnTo>
                                  <a:pt x="0" y="0"/>
                                </a:lnTo>
                              </a:path>
                            </a:pathLst>
                          </a:custGeom>
                          <a:ln w="3175">
                            <a:solidFill>
                              <a:srgbClr val="000000"/>
                            </a:solidFill>
                            <a:prstDash val="solid"/>
                          </a:ln>
                        </wps:spPr>
                        <wps:bodyPr wrap="square" lIns="0" tIns="0" rIns="0" bIns="0" rtlCol="0">
                          <a:prstTxWarp prst="textNoShape">
                            <a:avLst/>
                          </a:prstTxWarp>
                          <a:noAutofit/>
                        </wps:bodyPr>
                      </wps:wsp>
                      <wps:wsp>
                        <wps:cNvPr id="381" name="Graphic 381"/>
                        <wps:cNvSpPr/>
                        <wps:spPr>
                          <a:xfrm>
                            <a:off x="587069" y="1587"/>
                            <a:ext cx="351790" cy="1270"/>
                          </a:xfrm>
                          <a:custGeom>
                            <a:avLst/>
                            <a:gdLst/>
                            <a:ahLst/>
                            <a:cxnLst/>
                            <a:rect l="l" t="t" r="r" b="b"/>
                            <a:pathLst>
                              <a:path w="351790" h="0">
                                <a:moveTo>
                                  <a:pt x="351765" y="0"/>
                                </a:moveTo>
                                <a:lnTo>
                                  <a:pt x="0" y="0"/>
                                </a:lnTo>
                              </a:path>
                            </a:pathLst>
                          </a:custGeom>
                          <a:ln w="3175">
                            <a:solidFill>
                              <a:srgbClr val="000000"/>
                            </a:solidFill>
                            <a:prstDash val="solid"/>
                          </a:ln>
                        </wps:spPr>
                        <wps:bodyPr wrap="square" lIns="0" tIns="0" rIns="0" bIns="0" rtlCol="0">
                          <a:prstTxWarp prst="textNoShape">
                            <a:avLst/>
                          </a:prstTxWarp>
                          <a:noAutofit/>
                        </wps:bodyPr>
                      </wps:wsp>
                      <wps:wsp>
                        <wps:cNvPr id="382" name="Graphic 382"/>
                        <wps:cNvSpPr/>
                        <wps:spPr>
                          <a:xfrm>
                            <a:off x="936295" y="1587"/>
                            <a:ext cx="351155" cy="1270"/>
                          </a:xfrm>
                          <a:custGeom>
                            <a:avLst/>
                            <a:gdLst/>
                            <a:ahLst/>
                            <a:cxnLst/>
                            <a:rect l="l" t="t" r="r" b="b"/>
                            <a:pathLst>
                              <a:path w="351155" h="0">
                                <a:moveTo>
                                  <a:pt x="351066"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373085pt;width:101.4pt;height:.25pt;mso-position-horizontal-relative:page;mso-position-vertical-relative:paragraph;z-index:-15663616;mso-wrap-distance-left:0;mso-wrap-distance-right:0" id="docshapegroup193" coordorigin="1440,327" coordsize="2028,5">
                <v:line style="position:absolute" from="2369,330" to="1440,330" stroked="true" strokeweight=".25pt" strokecolor="#000000">
                  <v:stroke dashstyle="solid"/>
                </v:line>
                <v:line style="position:absolute" from="2918,330" to="2365,330" stroked="true" strokeweight=".25pt" strokecolor="#000000">
                  <v:stroke dashstyle="solid"/>
                </v:line>
                <v:line style="position:absolute" from="3467,330" to="2914,330" stroked="true" strokeweight=".25pt" strokecolor="#000000">
                  <v:stroke dashstyle="solid"/>
                </v:line>
                <w10:wrap type="topAndBottom"/>
              </v:group>
            </w:pict>
          </mc:Fallback>
        </mc:AlternateContent>
      </w:r>
      <w:r>
        <w:rPr>
          <w:rFonts w:ascii="Myriad Pro Cond"/>
          <w:sz w:val="18"/>
        </w:rPr>
        <w:t>No</w:t>
      </w:r>
      <w:r>
        <w:rPr>
          <w:rFonts w:ascii="Myriad Pro Cond"/>
          <w:spacing w:val="5"/>
          <w:sz w:val="18"/>
        </w:rPr>
        <w:t> </w:t>
      </w:r>
      <w:r>
        <w:rPr>
          <w:rFonts w:ascii="Myriad Pro Cond"/>
          <w:sz w:val="18"/>
        </w:rPr>
        <w:t>conversion</w:t>
      </w:r>
      <w:r>
        <w:rPr>
          <w:rFonts w:ascii="Myriad Pro Cond"/>
          <w:spacing w:val="43"/>
          <w:sz w:val="18"/>
        </w:rPr>
        <w:t>  </w:t>
      </w:r>
      <w:r>
        <w:rPr>
          <w:rFonts w:ascii="Myriad Pro Cond"/>
          <w:sz w:val="18"/>
        </w:rPr>
        <w:t>23,539</w:t>
      </w:r>
      <w:r>
        <w:rPr>
          <w:rFonts w:ascii="Myriad Pro Cond"/>
          <w:spacing w:val="55"/>
          <w:sz w:val="18"/>
        </w:rPr>
        <w:t>  </w:t>
      </w:r>
      <w:r>
        <w:rPr>
          <w:rFonts w:ascii="Myriad Pro Cond"/>
          <w:spacing w:val="-2"/>
          <w:sz w:val="18"/>
        </w:rPr>
        <w:t>22,406</w:t>
      </w:r>
    </w:p>
    <w:p>
      <w:pPr>
        <w:pStyle w:val="BodyText"/>
        <w:spacing w:before="25"/>
        <w:ind w:left="0"/>
        <w:rPr>
          <w:rFonts w:ascii="Myriad Pro Cond"/>
          <w:sz w:val="18"/>
        </w:rPr>
      </w:pPr>
    </w:p>
    <w:p>
      <w:pPr>
        <w:pStyle w:val="BodyText"/>
        <w:spacing w:line="213" w:lineRule="auto"/>
        <w:ind w:right="1097"/>
        <w:jc w:val="both"/>
      </w:pPr>
      <w:r>
        <w:rPr/>
        <w:t>If the metric is a continuous variable (purchase amount, profit, etc.) or a count (e.g., days in hospital, pages visited), the result might be displayed differently. If one were interested not in conversion but in revenue per page view, the results of the price test in </w:t>
      </w:r>
      <w:hyperlink w:history="true" w:anchor="_bookmark395">
        <w:r>
          <w:rPr>
            <w:color w:val="990000"/>
          </w:rPr>
          <w:t>Table 3-1</w:t>
        </w:r>
      </w:hyperlink>
      <w:r>
        <w:rPr>
          <w:color w:val="990000"/>
        </w:rPr>
        <w:t> </w:t>
      </w:r>
      <w:r>
        <w:rPr/>
        <w:t>might look like this in typical default software output:</w:t>
      </w:r>
    </w:p>
    <w:p>
      <w:pPr>
        <w:spacing w:line="300" w:lineRule="auto" w:before="137"/>
        <w:ind w:left="1359" w:right="3644" w:firstLine="0"/>
        <w:jc w:val="both"/>
        <w:rPr>
          <w:sz w:val="18"/>
        </w:rPr>
      </w:pPr>
      <w:r>
        <w:rPr>
          <w:w w:val="105"/>
          <w:sz w:val="18"/>
        </w:rPr>
        <w:t>Revenue/page</w:t>
      </w:r>
      <w:r>
        <w:rPr>
          <w:spacing w:val="-11"/>
          <w:w w:val="105"/>
          <w:sz w:val="18"/>
        </w:rPr>
        <w:t> </w:t>
      </w:r>
      <w:r>
        <w:rPr>
          <w:w w:val="105"/>
          <w:sz w:val="18"/>
        </w:rPr>
        <w:t>view</w:t>
      </w:r>
      <w:r>
        <w:rPr>
          <w:spacing w:val="-11"/>
          <w:w w:val="105"/>
          <w:sz w:val="18"/>
        </w:rPr>
        <w:t> </w:t>
      </w:r>
      <w:r>
        <w:rPr>
          <w:w w:val="105"/>
          <w:sz w:val="18"/>
        </w:rPr>
        <w:t>with</w:t>
      </w:r>
      <w:r>
        <w:rPr>
          <w:spacing w:val="-11"/>
          <w:w w:val="105"/>
          <w:sz w:val="18"/>
        </w:rPr>
        <w:t> </w:t>
      </w:r>
      <w:r>
        <w:rPr>
          <w:w w:val="105"/>
          <w:sz w:val="18"/>
        </w:rPr>
        <w:t>price</w:t>
      </w:r>
      <w:r>
        <w:rPr>
          <w:spacing w:val="-10"/>
          <w:w w:val="105"/>
          <w:sz w:val="18"/>
        </w:rPr>
        <w:t> </w:t>
      </w:r>
      <w:r>
        <w:rPr>
          <w:w w:val="105"/>
          <w:sz w:val="18"/>
        </w:rPr>
        <w:t>A:</w:t>
      </w:r>
      <w:r>
        <w:rPr>
          <w:spacing w:val="-11"/>
          <w:w w:val="105"/>
          <w:sz w:val="18"/>
        </w:rPr>
        <w:t> </w:t>
      </w:r>
      <w:r>
        <w:rPr>
          <w:w w:val="105"/>
          <w:sz w:val="18"/>
        </w:rPr>
        <w:t>mean</w:t>
      </w:r>
      <w:r>
        <w:rPr>
          <w:spacing w:val="-11"/>
          <w:w w:val="105"/>
          <w:sz w:val="18"/>
        </w:rPr>
        <w:t> </w:t>
      </w:r>
      <w:r>
        <w:rPr>
          <w:w w:val="105"/>
          <w:sz w:val="18"/>
        </w:rPr>
        <w:t>=</w:t>
      </w:r>
      <w:r>
        <w:rPr>
          <w:spacing w:val="-11"/>
          <w:w w:val="105"/>
          <w:sz w:val="18"/>
        </w:rPr>
        <w:t> </w:t>
      </w:r>
      <w:r>
        <w:rPr>
          <w:w w:val="105"/>
          <w:sz w:val="18"/>
        </w:rPr>
        <w:t>3.87,</w:t>
      </w:r>
      <w:r>
        <w:rPr>
          <w:spacing w:val="-10"/>
          <w:w w:val="105"/>
          <w:sz w:val="18"/>
        </w:rPr>
        <w:t> </w:t>
      </w:r>
      <w:r>
        <w:rPr>
          <w:w w:val="105"/>
          <w:sz w:val="18"/>
        </w:rPr>
        <w:t>SD</w:t>
      </w:r>
      <w:r>
        <w:rPr>
          <w:spacing w:val="-11"/>
          <w:w w:val="105"/>
          <w:sz w:val="18"/>
        </w:rPr>
        <w:t> </w:t>
      </w:r>
      <w:r>
        <w:rPr>
          <w:w w:val="105"/>
          <w:sz w:val="18"/>
        </w:rPr>
        <w:t>=</w:t>
      </w:r>
      <w:r>
        <w:rPr>
          <w:spacing w:val="-11"/>
          <w:w w:val="105"/>
          <w:sz w:val="18"/>
        </w:rPr>
        <w:t> </w:t>
      </w:r>
      <w:r>
        <w:rPr>
          <w:w w:val="105"/>
          <w:sz w:val="18"/>
        </w:rPr>
        <w:t>51.10 Revenue/page</w:t>
      </w:r>
      <w:r>
        <w:rPr>
          <w:spacing w:val="-9"/>
          <w:w w:val="105"/>
          <w:sz w:val="18"/>
        </w:rPr>
        <w:t> </w:t>
      </w:r>
      <w:r>
        <w:rPr>
          <w:w w:val="105"/>
          <w:sz w:val="18"/>
        </w:rPr>
        <w:t>view</w:t>
      </w:r>
      <w:r>
        <w:rPr>
          <w:spacing w:val="-8"/>
          <w:w w:val="105"/>
          <w:sz w:val="18"/>
        </w:rPr>
        <w:t> </w:t>
      </w:r>
      <w:r>
        <w:rPr>
          <w:w w:val="105"/>
          <w:sz w:val="18"/>
        </w:rPr>
        <w:t>with</w:t>
      </w:r>
      <w:r>
        <w:rPr>
          <w:spacing w:val="-8"/>
          <w:w w:val="105"/>
          <w:sz w:val="18"/>
        </w:rPr>
        <w:t> </w:t>
      </w:r>
      <w:r>
        <w:rPr>
          <w:w w:val="105"/>
          <w:sz w:val="18"/>
        </w:rPr>
        <w:t>price</w:t>
      </w:r>
      <w:r>
        <w:rPr>
          <w:spacing w:val="-8"/>
          <w:w w:val="105"/>
          <w:sz w:val="18"/>
        </w:rPr>
        <w:t> </w:t>
      </w:r>
      <w:r>
        <w:rPr>
          <w:w w:val="105"/>
          <w:sz w:val="18"/>
        </w:rPr>
        <w:t>B:</w:t>
      </w:r>
      <w:r>
        <w:rPr>
          <w:spacing w:val="-8"/>
          <w:w w:val="105"/>
          <w:sz w:val="18"/>
        </w:rPr>
        <w:t> </w:t>
      </w:r>
      <w:r>
        <w:rPr>
          <w:w w:val="105"/>
          <w:sz w:val="18"/>
        </w:rPr>
        <w:t>mean</w:t>
      </w:r>
      <w:r>
        <w:rPr>
          <w:spacing w:val="-8"/>
          <w:w w:val="105"/>
          <w:sz w:val="18"/>
        </w:rPr>
        <w:t> </w:t>
      </w:r>
      <w:r>
        <w:rPr>
          <w:w w:val="105"/>
          <w:sz w:val="18"/>
        </w:rPr>
        <w:t>=</w:t>
      </w:r>
      <w:r>
        <w:rPr>
          <w:spacing w:val="-8"/>
          <w:w w:val="105"/>
          <w:sz w:val="18"/>
        </w:rPr>
        <w:t> </w:t>
      </w:r>
      <w:r>
        <w:rPr>
          <w:w w:val="105"/>
          <w:sz w:val="18"/>
        </w:rPr>
        <w:t>4.11,</w:t>
      </w:r>
      <w:r>
        <w:rPr>
          <w:spacing w:val="-9"/>
          <w:w w:val="105"/>
          <w:sz w:val="18"/>
        </w:rPr>
        <w:t> </w:t>
      </w:r>
      <w:r>
        <w:rPr>
          <w:w w:val="105"/>
          <w:sz w:val="18"/>
        </w:rPr>
        <w:t>SD</w:t>
      </w:r>
      <w:r>
        <w:rPr>
          <w:spacing w:val="-8"/>
          <w:w w:val="105"/>
          <w:sz w:val="18"/>
        </w:rPr>
        <w:t> </w:t>
      </w:r>
      <w:r>
        <w:rPr>
          <w:w w:val="105"/>
          <w:sz w:val="18"/>
        </w:rPr>
        <w:t>=</w:t>
      </w:r>
      <w:r>
        <w:rPr>
          <w:spacing w:val="-8"/>
          <w:w w:val="105"/>
          <w:sz w:val="18"/>
        </w:rPr>
        <w:t> </w:t>
      </w:r>
      <w:r>
        <w:rPr>
          <w:spacing w:val="-2"/>
          <w:w w:val="105"/>
          <w:sz w:val="18"/>
        </w:rPr>
        <w:t>62.98</w:t>
      </w:r>
    </w:p>
    <w:p>
      <w:pPr>
        <w:pStyle w:val="BodyText"/>
        <w:spacing w:line="273" w:lineRule="exact"/>
        <w:ind w:left="1000"/>
        <w:jc w:val="both"/>
      </w:pPr>
      <w:bookmarkStart w:name="_bookmark396" w:id="528"/>
      <w:bookmarkEnd w:id="528"/>
      <w:r>
        <w:rPr/>
      </w:r>
      <w:r>
        <w:rPr/>
        <w:t>“SD”</w:t>
      </w:r>
      <w:r>
        <w:rPr>
          <w:spacing w:val="-4"/>
        </w:rPr>
        <w:t> </w:t>
      </w:r>
      <w:r>
        <w:rPr/>
        <w:t>refers</w:t>
      </w:r>
      <w:r>
        <w:rPr>
          <w:spacing w:val="-2"/>
        </w:rPr>
        <w:t> </w:t>
      </w:r>
      <w:r>
        <w:rPr/>
        <w:t>to</w:t>
      </w:r>
      <w:r>
        <w:rPr>
          <w:spacing w:val="-1"/>
        </w:rPr>
        <w:t> </w:t>
      </w:r>
      <w:r>
        <w:rPr/>
        <w:t>the</w:t>
      </w:r>
      <w:r>
        <w:rPr>
          <w:spacing w:val="-2"/>
        </w:rPr>
        <w:t> </w:t>
      </w:r>
      <w:r>
        <w:rPr/>
        <w:t>standard</w:t>
      </w:r>
      <w:r>
        <w:rPr>
          <w:spacing w:val="-2"/>
        </w:rPr>
        <w:t> </w:t>
      </w:r>
      <w:r>
        <w:rPr/>
        <w:t>deviation</w:t>
      </w:r>
      <w:r>
        <w:rPr>
          <w:spacing w:val="-1"/>
        </w:rPr>
        <w:t> </w:t>
      </w:r>
      <w:r>
        <w:rPr/>
        <w:t>of</w:t>
      </w:r>
      <w:r>
        <w:rPr>
          <w:spacing w:val="-2"/>
        </w:rPr>
        <w:t> </w:t>
      </w:r>
      <w:r>
        <w:rPr/>
        <w:t>the</w:t>
      </w:r>
      <w:r>
        <w:rPr>
          <w:spacing w:val="-2"/>
        </w:rPr>
        <w:t> </w:t>
      </w:r>
      <w:r>
        <w:rPr/>
        <w:t>values</w:t>
      </w:r>
      <w:r>
        <w:rPr>
          <w:spacing w:val="-1"/>
        </w:rPr>
        <w:t> </w:t>
      </w:r>
      <w:r>
        <w:rPr/>
        <w:t>within</w:t>
      </w:r>
      <w:r>
        <w:rPr>
          <w:spacing w:val="-2"/>
        </w:rPr>
        <w:t> </w:t>
      </w:r>
      <w:r>
        <w:rPr/>
        <w:t>each</w:t>
      </w:r>
      <w:r>
        <w:rPr>
          <w:spacing w:val="-1"/>
        </w:rPr>
        <w:t> </w:t>
      </w:r>
      <w:r>
        <w:rPr>
          <w:spacing w:val="-2"/>
        </w:rPr>
        <w:t>group.</w:t>
      </w:r>
    </w:p>
    <w:p>
      <w:pPr>
        <w:pStyle w:val="BodyText"/>
        <w:spacing w:before="6"/>
        <w:ind w:left="0"/>
      </w:pPr>
    </w:p>
    <w:p>
      <w:pPr>
        <w:spacing w:line="216" w:lineRule="auto" w:before="1"/>
        <w:ind w:left="2295" w:right="1817" w:firstLine="0"/>
        <w:jc w:val="both"/>
        <w:rPr>
          <w:sz w:val="19"/>
        </w:rPr>
      </w:pPr>
      <w:r>
        <w:rPr/>
        <w:drawing>
          <wp:anchor distT="0" distB="0" distL="0" distR="0" allowOverlap="1" layoutInCell="1" locked="0" behindDoc="0" simplePos="0" relativeHeight="15794176">
            <wp:simplePos x="0" y="0"/>
            <wp:positionH relativeFrom="page">
              <wp:posOffset>1054100</wp:posOffset>
            </wp:positionH>
            <wp:positionV relativeFrom="paragraph">
              <wp:posOffset>21228</wp:posOffset>
            </wp:positionV>
            <wp:extent cx="630936" cy="600831"/>
            <wp:effectExtent l="0" t="0" r="0" b="0"/>
            <wp:wrapNone/>
            <wp:docPr id="383" name="Image 383"/>
            <wp:cNvGraphicFramePr>
              <a:graphicFrameLocks/>
            </wp:cNvGraphicFramePr>
            <a:graphic>
              <a:graphicData uri="http://schemas.openxmlformats.org/drawingml/2006/picture">
                <pic:pic>
                  <pic:nvPicPr>
                    <pic:cNvPr id="383" name="Image 383"/>
                    <pic:cNvPicPr/>
                  </pic:nvPicPr>
                  <pic:blipFill>
                    <a:blip r:embed="rId22" cstate="print"/>
                    <a:stretch>
                      <a:fillRect/>
                    </a:stretch>
                  </pic:blipFill>
                  <pic:spPr>
                    <a:xfrm>
                      <a:off x="0" y="0"/>
                      <a:ext cx="630936" cy="600831"/>
                    </a:xfrm>
                    <a:prstGeom prst="rect">
                      <a:avLst/>
                    </a:prstGeom>
                  </pic:spPr>
                </pic:pic>
              </a:graphicData>
            </a:graphic>
          </wp:anchor>
        </w:drawing>
      </w:r>
      <w:r>
        <w:rPr>
          <w:sz w:val="19"/>
        </w:rPr>
        <w:t>Just because statistical software—including </w:t>
      </w:r>
      <w:r>
        <w:rPr>
          <w:i/>
          <w:sz w:val="19"/>
        </w:rPr>
        <w:t>R </w:t>
      </w:r>
      <w:r>
        <w:rPr>
          <w:sz w:val="19"/>
        </w:rPr>
        <w:t>and </w:t>
      </w:r>
      <w:r>
        <w:rPr>
          <w:i/>
          <w:sz w:val="19"/>
        </w:rPr>
        <w:t>Python</w:t>
      </w:r>
      <w:r>
        <w:rPr>
          <w:sz w:val="19"/>
        </w:rPr>
        <w:t>—gener‐ ates output by default does not mean that all the output is useful or relevant. You</w:t>
      </w:r>
      <w:r>
        <w:rPr>
          <w:spacing w:val="-1"/>
          <w:sz w:val="19"/>
        </w:rPr>
        <w:t> </w:t>
      </w:r>
      <w:r>
        <w:rPr>
          <w:sz w:val="19"/>
        </w:rPr>
        <w:t>can see</w:t>
      </w:r>
      <w:r>
        <w:rPr>
          <w:spacing w:val="-1"/>
          <w:sz w:val="19"/>
        </w:rPr>
        <w:t> </w:t>
      </w:r>
      <w:r>
        <w:rPr>
          <w:sz w:val="19"/>
        </w:rPr>
        <w:t>that the</w:t>
      </w:r>
      <w:r>
        <w:rPr>
          <w:spacing w:val="-1"/>
          <w:sz w:val="19"/>
        </w:rPr>
        <w:t> </w:t>
      </w:r>
      <w:r>
        <w:rPr>
          <w:sz w:val="19"/>
        </w:rPr>
        <w:t>preceding standard</w:t>
      </w:r>
      <w:r>
        <w:rPr>
          <w:spacing w:val="-1"/>
          <w:sz w:val="19"/>
        </w:rPr>
        <w:t> </w:t>
      </w:r>
      <w:r>
        <w:rPr>
          <w:sz w:val="19"/>
        </w:rPr>
        <w:t>deviations are</w:t>
      </w:r>
      <w:r>
        <w:rPr>
          <w:spacing w:val="-1"/>
          <w:sz w:val="19"/>
        </w:rPr>
        <w:t> </w:t>
      </w:r>
      <w:r>
        <w:rPr>
          <w:sz w:val="19"/>
        </w:rPr>
        <w:t>not that useful; on their face they suggest that numerous values might</w:t>
      </w:r>
      <w:r>
        <w:rPr>
          <w:spacing w:val="40"/>
          <w:sz w:val="19"/>
        </w:rPr>
        <w:t> </w:t>
      </w:r>
      <w:r>
        <w:rPr>
          <w:sz w:val="19"/>
        </w:rPr>
        <w:t>be negative, when negative revenue is not feasible. This data con‐ sists of a small set of relatively high values (page views with conver‐ sions) and a huge number of 0-values (page views with no conversion). It is difficult to sum up the variability of such data</w:t>
      </w:r>
      <w:r>
        <w:rPr>
          <w:spacing w:val="80"/>
          <w:sz w:val="19"/>
        </w:rPr>
        <w:t> </w:t>
      </w:r>
      <w:r>
        <w:rPr>
          <w:sz w:val="19"/>
        </w:rPr>
        <w:t>with a single number, though the mean absolute deviation from the mean (7.68 for A and 8.15 for B) is more reasonable than the stan‐ dard deviation.</w:t>
      </w:r>
    </w:p>
    <w:p>
      <w:pPr>
        <w:pStyle w:val="Heading3"/>
        <w:spacing w:before="242"/>
        <w:ind w:left="999"/>
        <w:rPr>
          <w:b/>
        </w:rPr>
      </w:pPr>
      <w:bookmarkStart w:name="Why Have a Control Group?" w:id="529"/>
      <w:bookmarkEnd w:id="529"/>
      <w:r>
        <w:rPr/>
      </w:r>
      <w:bookmarkStart w:name="_bookmark397" w:id="530"/>
      <w:bookmarkEnd w:id="530"/>
      <w:r>
        <w:rPr/>
      </w:r>
      <w:r>
        <w:rPr>
          <w:b/>
        </w:rPr>
        <w:t>Why</w:t>
      </w:r>
      <w:r>
        <w:rPr>
          <w:b/>
          <w:spacing w:val="4"/>
        </w:rPr>
        <w:t> </w:t>
      </w:r>
      <w:r>
        <w:rPr>
          <w:b/>
        </w:rPr>
        <w:t>Have</w:t>
      </w:r>
      <w:r>
        <w:rPr>
          <w:b/>
          <w:spacing w:val="5"/>
        </w:rPr>
        <w:t> </w:t>
      </w:r>
      <w:r>
        <w:rPr>
          <w:b/>
        </w:rPr>
        <w:t>a</w:t>
      </w:r>
      <w:r>
        <w:rPr>
          <w:b/>
          <w:spacing w:val="4"/>
        </w:rPr>
        <w:t> </w:t>
      </w:r>
      <w:r>
        <w:rPr>
          <w:b/>
        </w:rPr>
        <w:t>Control</w:t>
      </w:r>
      <w:r>
        <w:rPr>
          <w:b/>
          <w:spacing w:val="5"/>
        </w:rPr>
        <w:t> </w:t>
      </w:r>
      <w:r>
        <w:rPr>
          <w:b/>
          <w:spacing w:val="-2"/>
        </w:rPr>
        <w:t>Group?</w:t>
      </w:r>
    </w:p>
    <w:p>
      <w:pPr>
        <w:pStyle w:val="BodyText"/>
        <w:spacing w:line="213" w:lineRule="auto" w:before="102"/>
        <w:ind w:right="1098"/>
        <w:jc w:val="both"/>
      </w:pPr>
      <w:r>
        <w:rPr/>
        <w:t>Why</w:t>
      </w:r>
      <w:r>
        <w:rPr>
          <w:spacing w:val="-2"/>
        </w:rPr>
        <w:t> </w:t>
      </w:r>
      <w:r>
        <w:rPr/>
        <w:t>not</w:t>
      </w:r>
      <w:r>
        <w:rPr>
          <w:spacing w:val="-2"/>
        </w:rPr>
        <w:t> </w:t>
      </w:r>
      <w:r>
        <w:rPr/>
        <w:t>skip</w:t>
      </w:r>
      <w:r>
        <w:rPr>
          <w:spacing w:val="-2"/>
        </w:rPr>
        <w:t> </w:t>
      </w:r>
      <w:r>
        <w:rPr/>
        <w:t>the</w:t>
      </w:r>
      <w:r>
        <w:rPr>
          <w:spacing w:val="-2"/>
        </w:rPr>
        <w:t> </w:t>
      </w:r>
      <w:r>
        <w:rPr/>
        <w:t>control</w:t>
      </w:r>
      <w:r>
        <w:rPr>
          <w:spacing w:val="-2"/>
        </w:rPr>
        <w:t> </w:t>
      </w:r>
      <w:r>
        <w:rPr/>
        <w:t>group</w:t>
      </w:r>
      <w:r>
        <w:rPr>
          <w:spacing w:val="-2"/>
        </w:rPr>
        <w:t> </w:t>
      </w:r>
      <w:r>
        <w:rPr/>
        <w:t>and</w:t>
      </w:r>
      <w:r>
        <w:rPr>
          <w:spacing w:val="-2"/>
        </w:rPr>
        <w:t> </w:t>
      </w:r>
      <w:r>
        <w:rPr/>
        <w:t>just</w:t>
      </w:r>
      <w:r>
        <w:rPr>
          <w:spacing w:val="-2"/>
        </w:rPr>
        <w:t> </w:t>
      </w:r>
      <w:r>
        <w:rPr/>
        <w:t>run</w:t>
      </w:r>
      <w:r>
        <w:rPr>
          <w:spacing w:val="-2"/>
        </w:rPr>
        <w:t> </w:t>
      </w:r>
      <w:r>
        <w:rPr/>
        <w:t>an</w:t>
      </w:r>
      <w:r>
        <w:rPr>
          <w:spacing w:val="-2"/>
        </w:rPr>
        <w:t> </w:t>
      </w:r>
      <w:r>
        <w:rPr/>
        <w:t>experiment</w:t>
      </w:r>
      <w:r>
        <w:rPr>
          <w:spacing w:val="-2"/>
        </w:rPr>
        <w:t> </w:t>
      </w:r>
      <w:r>
        <w:rPr/>
        <w:t>applying</w:t>
      </w:r>
      <w:r>
        <w:rPr>
          <w:spacing w:val="-2"/>
        </w:rPr>
        <w:t> </w:t>
      </w:r>
      <w:r>
        <w:rPr/>
        <w:t>the</w:t>
      </w:r>
      <w:r>
        <w:rPr>
          <w:spacing w:val="-2"/>
        </w:rPr>
        <w:t> </w:t>
      </w:r>
      <w:r>
        <w:rPr/>
        <w:t>treatment</w:t>
      </w:r>
      <w:r>
        <w:rPr>
          <w:spacing w:val="-2"/>
        </w:rPr>
        <w:t> </w:t>
      </w:r>
      <w:r>
        <w:rPr/>
        <w:t>of </w:t>
      </w:r>
      <w:bookmarkStart w:name="_bookmark398" w:id="531"/>
      <w:bookmarkEnd w:id="531"/>
      <w:r>
        <w:rPr/>
        <w:t>i</w:t>
      </w:r>
      <w:r>
        <w:rPr/>
        <w:t>nterest to only one group, and compare the outcome to prior experience?</w:t>
      </w:r>
    </w:p>
    <w:p>
      <w:pPr>
        <w:pStyle w:val="BodyText"/>
        <w:spacing w:line="213" w:lineRule="auto" w:before="120"/>
        <w:ind w:right="1097" w:hanging="1"/>
        <w:jc w:val="both"/>
      </w:pPr>
      <w:r>
        <w:rPr/>
        <w:t>Without a control group, there is no assurance that “all other things are equal” and that any difference is really due to the treatment (or to chance). When you have </w:t>
      </w:r>
      <w:r>
        <w:rPr/>
        <w:t>a control</w:t>
      </w:r>
      <w:r>
        <w:rPr>
          <w:spacing w:val="51"/>
        </w:rPr>
        <w:t> </w:t>
      </w:r>
      <w:r>
        <w:rPr/>
        <w:t>group,</w:t>
      </w:r>
      <w:r>
        <w:rPr>
          <w:spacing w:val="52"/>
        </w:rPr>
        <w:t> </w:t>
      </w:r>
      <w:r>
        <w:rPr/>
        <w:t>it</w:t>
      </w:r>
      <w:r>
        <w:rPr>
          <w:spacing w:val="51"/>
        </w:rPr>
        <w:t> </w:t>
      </w:r>
      <w:r>
        <w:rPr/>
        <w:t>is</w:t>
      </w:r>
      <w:r>
        <w:rPr>
          <w:spacing w:val="52"/>
        </w:rPr>
        <w:t> </w:t>
      </w:r>
      <w:r>
        <w:rPr/>
        <w:t>subject</w:t>
      </w:r>
      <w:r>
        <w:rPr>
          <w:spacing w:val="51"/>
        </w:rPr>
        <w:t> </w:t>
      </w:r>
      <w:r>
        <w:rPr/>
        <w:t>to</w:t>
      </w:r>
      <w:r>
        <w:rPr>
          <w:spacing w:val="52"/>
        </w:rPr>
        <w:t> </w:t>
      </w:r>
      <w:r>
        <w:rPr/>
        <w:t>the</w:t>
      </w:r>
      <w:r>
        <w:rPr>
          <w:spacing w:val="51"/>
        </w:rPr>
        <w:t> </w:t>
      </w:r>
      <w:r>
        <w:rPr/>
        <w:t>same</w:t>
      </w:r>
      <w:r>
        <w:rPr>
          <w:spacing w:val="52"/>
        </w:rPr>
        <w:t> </w:t>
      </w:r>
      <w:r>
        <w:rPr/>
        <w:t>conditions</w:t>
      </w:r>
      <w:r>
        <w:rPr>
          <w:spacing w:val="51"/>
        </w:rPr>
        <w:t> </w:t>
      </w:r>
      <w:r>
        <w:rPr/>
        <w:t>(except</w:t>
      </w:r>
      <w:r>
        <w:rPr>
          <w:spacing w:val="52"/>
        </w:rPr>
        <w:t> </w:t>
      </w:r>
      <w:r>
        <w:rPr/>
        <w:t>for</w:t>
      </w:r>
      <w:r>
        <w:rPr>
          <w:spacing w:val="51"/>
        </w:rPr>
        <w:t> </w:t>
      </w:r>
      <w:r>
        <w:rPr/>
        <w:t>the</w:t>
      </w:r>
      <w:r>
        <w:rPr>
          <w:spacing w:val="52"/>
        </w:rPr>
        <w:t> </w:t>
      </w:r>
      <w:r>
        <w:rPr/>
        <w:t>treatment</w:t>
      </w:r>
      <w:r>
        <w:rPr>
          <w:spacing w:val="52"/>
        </w:rPr>
        <w:t> </w:t>
      </w:r>
      <w:r>
        <w:rPr>
          <w:spacing w:val="-5"/>
        </w:rPr>
        <w:t>of</w:t>
      </w:r>
    </w:p>
    <w:p>
      <w:pPr>
        <w:spacing w:after="0" w:line="213" w:lineRule="auto"/>
        <w:jc w:val="both"/>
        <w:sectPr>
          <w:pgSz w:w="10080" w:h="13230"/>
          <w:pgMar w:header="0" w:footer="885" w:top="960" w:bottom="1080" w:left="440" w:right="340"/>
        </w:sectPr>
      </w:pPr>
    </w:p>
    <w:p>
      <w:pPr>
        <w:pStyle w:val="BodyText"/>
        <w:spacing w:line="213" w:lineRule="auto" w:before="99"/>
        <w:ind w:right="1099"/>
        <w:jc w:val="both"/>
      </w:pPr>
      <w:r>
        <w:rPr/>
        <w:t>interest) as the treatment group. If you simply make a comparison to “baseline” or prior experience, other factors, besides the treatment, might differ.</w:t>
      </w:r>
    </w:p>
    <w:p>
      <w:pPr>
        <w:pStyle w:val="Heading8"/>
        <w:spacing w:before="261"/>
        <w:rPr>
          <w:b/>
        </w:rPr>
      </w:pPr>
      <w:r>
        <w:rPr/>
        <w:drawing>
          <wp:anchor distT="0" distB="0" distL="0" distR="0" allowOverlap="1" layoutInCell="1" locked="0" behindDoc="0" simplePos="0" relativeHeight="15794688">
            <wp:simplePos x="0" y="0"/>
            <wp:positionH relativeFrom="page">
              <wp:posOffset>1130300</wp:posOffset>
            </wp:positionH>
            <wp:positionV relativeFrom="paragraph">
              <wp:posOffset>197322</wp:posOffset>
            </wp:positionV>
            <wp:extent cx="481888" cy="628656"/>
            <wp:effectExtent l="0" t="0" r="0" b="0"/>
            <wp:wrapNone/>
            <wp:docPr id="384" name="Image 384"/>
            <wp:cNvGraphicFramePr>
              <a:graphicFrameLocks/>
            </wp:cNvGraphicFramePr>
            <a:graphic>
              <a:graphicData uri="http://schemas.openxmlformats.org/drawingml/2006/picture">
                <pic:pic>
                  <pic:nvPicPr>
                    <pic:cNvPr id="384" name="Image 384"/>
                    <pic:cNvPicPr/>
                  </pic:nvPicPr>
                  <pic:blipFill>
                    <a:blip r:embed="rId21" cstate="print"/>
                    <a:stretch>
                      <a:fillRect/>
                    </a:stretch>
                  </pic:blipFill>
                  <pic:spPr>
                    <a:xfrm>
                      <a:off x="0" y="0"/>
                      <a:ext cx="481888" cy="628656"/>
                    </a:xfrm>
                    <a:prstGeom prst="rect">
                      <a:avLst/>
                    </a:prstGeom>
                  </pic:spPr>
                </pic:pic>
              </a:graphicData>
            </a:graphic>
          </wp:anchor>
        </w:drawing>
      </w:r>
      <w:r>
        <w:rPr>
          <w:b/>
        </w:rPr>
        <w:t>Blinding in </w:t>
      </w:r>
      <w:r>
        <w:rPr>
          <w:b/>
          <w:spacing w:val="-2"/>
        </w:rPr>
        <w:t>studies</w:t>
      </w:r>
    </w:p>
    <w:p>
      <w:pPr>
        <w:spacing w:line="216" w:lineRule="auto" w:before="130"/>
        <w:ind w:left="2295" w:right="1817" w:firstLine="0"/>
        <w:jc w:val="both"/>
        <w:rPr>
          <w:sz w:val="19"/>
        </w:rPr>
      </w:pPr>
      <w:r>
        <w:rPr>
          <w:sz w:val="19"/>
        </w:rPr>
        <w:t>A </w:t>
      </w:r>
      <w:r>
        <w:rPr>
          <w:i/>
          <w:sz w:val="19"/>
        </w:rPr>
        <w:t>blind study </w:t>
      </w:r>
      <w:r>
        <w:rPr>
          <w:sz w:val="19"/>
        </w:rPr>
        <w:t>is one in which the subjects are unaware of whether </w:t>
      </w:r>
      <w:bookmarkStart w:name="_bookmark399" w:id="532"/>
      <w:bookmarkEnd w:id="532"/>
      <w:r>
        <w:rPr>
          <w:sz w:val="19"/>
        </w:rPr>
        <w:t>they</w:t>
      </w:r>
      <w:r>
        <w:rPr>
          <w:sz w:val="19"/>
        </w:rPr>
        <w:t> are getting treatment A or treatment B. Awareness</w:t>
      </w:r>
      <w:r>
        <w:rPr>
          <w:spacing w:val="-2"/>
          <w:sz w:val="19"/>
        </w:rPr>
        <w:t> </w:t>
      </w:r>
      <w:r>
        <w:rPr>
          <w:sz w:val="19"/>
        </w:rPr>
        <w:t>of</w:t>
      </w:r>
      <w:r>
        <w:rPr>
          <w:spacing w:val="-2"/>
          <w:sz w:val="19"/>
        </w:rPr>
        <w:t> </w:t>
      </w:r>
      <w:r>
        <w:rPr>
          <w:sz w:val="19"/>
        </w:rPr>
        <w:t>receiving a particular treatment can affect response. A </w:t>
      </w:r>
      <w:r>
        <w:rPr>
          <w:i/>
          <w:sz w:val="19"/>
        </w:rPr>
        <w:t>double-blind </w:t>
      </w:r>
      <w:r>
        <w:rPr>
          <w:sz w:val="19"/>
        </w:rPr>
        <w:t>study </w:t>
      </w:r>
      <w:r>
        <w:rPr>
          <w:sz w:val="19"/>
        </w:rPr>
        <w:t>is one in which the investigators and facilitators (e.g., doctors and nurses in a medical study) also are unaware which subjects are get‐ </w:t>
      </w:r>
      <w:bookmarkStart w:name="_bookmark400" w:id="533"/>
      <w:bookmarkEnd w:id="533"/>
      <w:r>
        <w:rPr>
          <w:sz w:val="19"/>
        </w:rPr>
        <w:t>ting</w:t>
      </w:r>
      <w:r>
        <w:rPr>
          <w:sz w:val="19"/>
        </w:rPr>
        <w:t> which treatment. Blinding is not possible when the nature of the treatment is transparent—for example, cognitive therapy from</w:t>
      </w:r>
      <w:r>
        <w:rPr>
          <w:spacing w:val="80"/>
          <w:sz w:val="19"/>
        </w:rPr>
        <w:t> </w:t>
      </w:r>
      <w:r>
        <w:rPr>
          <w:sz w:val="19"/>
        </w:rPr>
        <w:t>a computer versus a psychologist.</w:t>
      </w:r>
    </w:p>
    <w:p>
      <w:pPr>
        <w:pStyle w:val="BodyText"/>
        <w:spacing w:before="38"/>
        <w:ind w:left="0"/>
        <w:rPr>
          <w:sz w:val="19"/>
        </w:rPr>
      </w:pPr>
    </w:p>
    <w:p>
      <w:pPr>
        <w:pStyle w:val="BodyText"/>
        <w:spacing w:line="213" w:lineRule="auto"/>
        <w:ind w:right="1097"/>
        <w:jc w:val="both"/>
      </w:pPr>
      <w:bookmarkStart w:name="_bookmark403" w:id="534"/>
      <w:bookmarkEnd w:id="534"/>
      <w:r>
        <w:rPr/>
      </w:r>
      <w:r>
        <w:rPr/>
        <w:t>A/B</w:t>
      </w:r>
      <w:r>
        <w:rPr>
          <w:spacing w:val="-3"/>
        </w:rPr>
        <w:t> </w:t>
      </w:r>
      <w:r>
        <w:rPr/>
        <w:t>testing</w:t>
      </w:r>
      <w:r>
        <w:rPr>
          <w:spacing w:val="-3"/>
        </w:rPr>
        <w:t> </w:t>
      </w:r>
      <w:r>
        <w:rPr/>
        <w:t>in</w:t>
      </w:r>
      <w:r>
        <w:rPr>
          <w:spacing w:val="-3"/>
        </w:rPr>
        <w:t> </w:t>
      </w:r>
      <w:r>
        <w:rPr/>
        <w:t>data</w:t>
      </w:r>
      <w:r>
        <w:rPr>
          <w:spacing w:val="-3"/>
        </w:rPr>
        <w:t> </w:t>
      </w:r>
      <w:r>
        <w:rPr/>
        <w:t>science</w:t>
      </w:r>
      <w:r>
        <w:rPr>
          <w:spacing w:val="-3"/>
        </w:rPr>
        <w:t> </w:t>
      </w:r>
      <w:r>
        <w:rPr/>
        <w:t>is</w:t>
      </w:r>
      <w:r>
        <w:rPr>
          <w:spacing w:val="-3"/>
        </w:rPr>
        <w:t> </w:t>
      </w:r>
      <w:r>
        <w:rPr/>
        <w:t>typically</w:t>
      </w:r>
      <w:r>
        <w:rPr>
          <w:spacing w:val="-3"/>
        </w:rPr>
        <w:t> </w:t>
      </w:r>
      <w:r>
        <w:rPr/>
        <w:t>used</w:t>
      </w:r>
      <w:r>
        <w:rPr>
          <w:spacing w:val="-3"/>
        </w:rPr>
        <w:t> </w:t>
      </w:r>
      <w:r>
        <w:rPr/>
        <w:t>in</w:t>
      </w:r>
      <w:r>
        <w:rPr>
          <w:spacing w:val="-3"/>
        </w:rPr>
        <w:t> </w:t>
      </w:r>
      <w:r>
        <w:rPr/>
        <w:t>a</w:t>
      </w:r>
      <w:r>
        <w:rPr>
          <w:spacing w:val="-3"/>
        </w:rPr>
        <w:t> </w:t>
      </w:r>
      <w:r>
        <w:rPr/>
        <w:t>web</w:t>
      </w:r>
      <w:r>
        <w:rPr>
          <w:spacing w:val="-3"/>
        </w:rPr>
        <w:t> </w:t>
      </w:r>
      <w:r>
        <w:rPr/>
        <w:t>context.</w:t>
      </w:r>
      <w:r>
        <w:rPr>
          <w:spacing w:val="-3"/>
        </w:rPr>
        <w:t> </w:t>
      </w:r>
      <w:r>
        <w:rPr/>
        <w:t>Treatments</w:t>
      </w:r>
      <w:r>
        <w:rPr>
          <w:spacing w:val="-3"/>
        </w:rPr>
        <w:t> </w:t>
      </w:r>
      <w:r>
        <w:rPr/>
        <w:t>might</w:t>
      </w:r>
      <w:r>
        <w:rPr>
          <w:spacing w:val="-3"/>
        </w:rPr>
        <w:t> </w:t>
      </w:r>
      <w:r>
        <w:rPr/>
        <w:t>be</w:t>
      </w:r>
      <w:r>
        <w:rPr>
          <w:spacing w:val="-3"/>
        </w:rPr>
        <w:t> </w:t>
      </w:r>
      <w:r>
        <w:rPr/>
        <w:t>the design of a web page, the price of a product, the wording of a headline, or some </w:t>
      </w:r>
      <w:r>
        <w:rPr/>
        <w:t>other </w:t>
      </w:r>
      <w:bookmarkStart w:name="_bookmark401" w:id="535"/>
      <w:bookmarkEnd w:id="535"/>
      <w:r>
        <w:rPr/>
        <w:t>item.</w:t>
      </w:r>
      <w:r>
        <w:rPr>
          <w:spacing w:val="-1"/>
        </w:rPr>
        <w:t> </w:t>
      </w:r>
      <w:r>
        <w:rPr/>
        <w:t>Some</w:t>
      </w:r>
      <w:r>
        <w:rPr>
          <w:spacing w:val="-1"/>
        </w:rPr>
        <w:t> </w:t>
      </w:r>
      <w:r>
        <w:rPr/>
        <w:t>thought</w:t>
      </w:r>
      <w:r>
        <w:rPr>
          <w:spacing w:val="-1"/>
        </w:rPr>
        <w:t> </w:t>
      </w:r>
      <w:r>
        <w:rPr/>
        <w:t>is</w:t>
      </w:r>
      <w:r>
        <w:rPr>
          <w:spacing w:val="-1"/>
        </w:rPr>
        <w:t> </w:t>
      </w:r>
      <w:r>
        <w:rPr/>
        <w:t>required</w:t>
      </w:r>
      <w:r>
        <w:rPr>
          <w:spacing w:val="-1"/>
        </w:rPr>
        <w:t> </w:t>
      </w:r>
      <w:r>
        <w:rPr/>
        <w:t>to</w:t>
      </w:r>
      <w:r>
        <w:rPr>
          <w:spacing w:val="-1"/>
        </w:rPr>
        <w:t> </w:t>
      </w:r>
      <w:r>
        <w:rPr/>
        <w:t>preserve</w:t>
      </w:r>
      <w:r>
        <w:rPr>
          <w:spacing w:val="-1"/>
        </w:rPr>
        <w:t> </w:t>
      </w:r>
      <w:r>
        <w:rPr/>
        <w:t>the</w:t>
      </w:r>
      <w:r>
        <w:rPr>
          <w:spacing w:val="-1"/>
        </w:rPr>
        <w:t> </w:t>
      </w:r>
      <w:r>
        <w:rPr/>
        <w:t>principles</w:t>
      </w:r>
      <w:r>
        <w:rPr>
          <w:spacing w:val="-1"/>
        </w:rPr>
        <w:t> </w:t>
      </w:r>
      <w:r>
        <w:rPr/>
        <w:t>of</w:t>
      </w:r>
      <w:r>
        <w:rPr>
          <w:spacing w:val="-1"/>
        </w:rPr>
        <w:t> </w:t>
      </w:r>
      <w:r>
        <w:rPr/>
        <w:t>randomization.</w:t>
      </w:r>
      <w:r>
        <w:rPr>
          <w:spacing w:val="-1"/>
        </w:rPr>
        <w:t> </w:t>
      </w:r>
      <w:r>
        <w:rPr/>
        <w:t>Typically the</w:t>
      </w:r>
      <w:r>
        <w:rPr>
          <w:spacing w:val="-2"/>
        </w:rPr>
        <w:t> </w:t>
      </w:r>
      <w:r>
        <w:rPr/>
        <w:t>subject</w:t>
      </w:r>
      <w:r>
        <w:rPr>
          <w:spacing w:val="-2"/>
        </w:rPr>
        <w:t> </w:t>
      </w:r>
      <w:r>
        <w:rPr/>
        <w:t>in</w:t>
      </w:r>
      <w:r>
        <w:rPr>
          <w:spacing w:val="-2"/>
        </w:rPr>
        <w:t> </w:t>
      </w:r>
      <w:r>
        <w:rPr/>
        <w:t>the</w:t>
      </w:r>
      <w:r>
        <w:rPr>
          <w:spacing w:val="-2"/>
        </w:rPr>
        <w:t> </w:t>
      </w:r>
      <w:r>
        <w:rPr/>
        <w:t>experiment</w:t>
      </w:r>
      <w:r>
        <w:rPr>
          <w:spacing w:val="-2"/>
        </w:rPr>
        <w:t> </w:t>
      </w:r>
      <w:r>
        <w:rPr/>
        <w:t>is</w:t>
      </w:r>
      <w:r>
        <w:rPr>
          <w:spacing w:val="-2"/>
        </w:rPr>
        <w:t> </w:t>
      </w:r>
      <w:r>
        <w:rPr/>
        <w:t>the</w:t>
      </w:r>
      <w:r>
        <w:rPr>
          <w:spacing w:val="-2"/>
        </w:rPr>
        <w:t> </w:t>
      </w:r>
      <w:r>
        <w:rPr/>
        <w:t>web</w:t>
      </w:r>
      <w:r>
        <w:rPr>
          <w:spacing w:val="-2"/>
        </w:rPr>
        <w:t> </w:t>
      </w:r>
      <w:r>
        <w:rPr/>
        <w:t>visitor,</w:t>
      </w:r>
      <w:r>
        <w:rPr>
          <w:spacing w:val="-2"/>
        </w:rPr>
        <w:t> </w:t>
      </w:r>
      <w:r>
        <w:rPr/>
        <w:t>and</w:t>
      </w:r>
      <w:r>
        <w:rPr>
          <w:spacing w:val="-2"/>
        </w:rPr>
        <w:t> </w:t>
      </w:r>
      <w:r>
        <w:rPr/>
        <w:t>the</w:t>
      </w:r>
      <w:r>
        <w:rPr>
          <w:spacing w:val="-2"/>
        </w:rPr>
        <w:t> </w:t>
      </w:r>
      <w:r>
        <w:rPr/>
        <w:t>outcomes</w:t>
      </w:r>
      <w:r>
        <w:rPr>
          <w:spacing w:val="-2"/>
        </w:rPr>
        <w:t> </w:t>
      </w:r>
      <w:r>
        <w:rPr/>
        <w:t>we</w:t>
      </w:r>
      <w:r>
        <w:rPr>
          <w:spacing w:val="-2"/>
        </w:rPr>
        <w:t> </w:t>
      </w:r>
      <w:r>
        <w:rPr/>
        <w:t>are</w:t>
      </w:r>
      <w:r>
        <w:rPr>
          <w:spacing w:val="-2"/>
        </w:rPr>
        <w:t> </w:t>
      </w:r>
      <w:r>
        <w:rPr/>
        <w:t>interested</w:t>
      </w:r>
      <w:r>
        <w:rPr>
          <w:spacing w:val="-2"/>
        </w:rPr>
        <w:t> </w:t>
      </w:r>
      <w:r>
        <w:rPr/>
        <w:t>in measuring are clicks, purchases, visit duration, number of pages visited, whether a particular page is visited, and the like. In a standard A/B experiment, you need to decide</w:t>
      </w:r>
      <w:r>
        <w:rPr>
          <w:spacing w:val="-3"/>
        </w:rPr>
        <w:t> </w:t>
      </w:r>
      <w:r>
        <w:rPr/>
        <w:t>on</w:t>
      </w:r>
      <w:r>
        <w:rPr>
          <w:spacing w:val="-3"/>
        </w:rPr>
        <w:t> </w:t>
      </w:r>
      <w:r>
        <w:rPr/>
        <w:t>one</w:t>
      </w:r>
      <w:r>
        <w:rPr>
          <w:spacing w:val="-3"/>
        </w:rPr>
        <w:t> </w:t>
      </w:r>
      <w:r>
        <w:rPr/>
        <w:t>metric</w:t>
      </w:r>
      <w:r>
        <w:rPr>
          <w:spacing w:val="-3"/>
        </w:rPr>
        <w:t> </w:t>
      </w:r>
      <w:r>
        <w:rPr/>
        <w:t>ahead</w:t>
      </w:r>
      <w:r>
        <w:rPr>
          <w:spacing w:val="-3"/>
        </w:rPr>
        <w:t> </w:t>
      </w:r>
      <w:r>
        <w:rPr/>
        <w:t>of</w:t>
      </w:r>
      <w:r>
        <w:rPr>
          <w:spacing w:val="-3"/>
        </w:rPr>
        <w:t> </w:t>
      </w:r>
      <w:r>
        <w:rPr/>
        <w:t>time.</w:t>
      </w:r>
      <w:r>
        <w:rPr>
          <w:spacing w:val="-3"/>
        </w:rPr>
        <w:t> </w:t>
      </w:r>
      <w:r>
        <w:rPr/>
        <w:t>Multiple</w:t>
      </w:r>
      <w:r>
        <w:rPr>
          <w:spacing w:val="-3"/>
        </w:rPr>
        <w:t> </w:t>
      </w:r>
      <w:r>
        <w:rPr/>
        <w:t>behavior</w:t>
      </w:r>
      <w:r>
        <w:rPr>
          <w:spacing w:val="-3"/>
        </w:rPr>
        <w:t> </w:t>
      </w:r>
      <w:r>
        <w:rPr/>
        <w:t>metrics</w:t>
      </w:r>
      <w:r>
        <w:rPr>
          <w:spacing w:val="-3"/>
        </w:rPr>
        <w:t> </w:t>
      </w:r>
      <w:r>
        <w:rPr/>
        <w:t>might</w:t>
      </w:r>
      <w:r>
        <w:rPr>
          <w:spacing w:val="-3"/>
        </w:rPr>
        <w:t> </w:t>
      </w:r>
      <w:r>
        <w:rPr/>
        <w:t>be</w:t>
      </w:r>
      <w:r>
        <w:rPr>
          <w:spacing w:val="-3"/>
        </w:rPr>
        <w:t> </w:t>
      </w:r>
      <w:r>
        <w:rPr/>
        <w:t>collected</w:t>
      </w:r>
      <w:r>
        <w:rPr>
          <w:spacing w:val="-3"/>
        </w:rPr>
        <w:t> </w:t>
      </w:r>
      <w:r>
        <w:rPr/>
        <w:t>and be of interest, but if the experiment is expected to lead to a decision between treat‐ ment A and treatment B, a single metric, or </w:t>
      </w:r>
      <w:r>
        <w:rPr>
          <w:i/>
        </w:rPr>
        <w:t>test statistic</w:t>
      </w:r>
      <w:r>
        <w:rPr/>
        <w:t>, needs to be established beforehand. Selecting a test statistic </w:t>
      </w:r>
      <w:r>
        <w:rPr>
          <w:i/>
        </w:rPr>
        <w:t>after</w:t>
      </w:r>
      <w:r>
        <w:rPr>
          <w:i/>
          <w:spacing w:val="-1"/>
        </w:rPr>
        <w:t> </w:t>
      </w:r>
      <w:r>
        <w:rPr/>
        <w:t>the experiment is conducted opens the door </w:t>
      </w:r>
      <w:bookmarkStart w:name="_bookmark402" w:id="536"/>
      <w:bookmarkEnd w:id="536"/>
      <w:r>
        <w:rPr/>
        <w:t>to</w:t>
      </w:r>
      <w:r>
        <w:rPr/>
        <w:t> researcher bias.</w:t>
      </w:r>
    </w:p>
    <w:p>
      <w:pPr>
        <w:pStyle w:val="Heading3"/>
        <w:spacing w:before="176"/>
        <w:ind w:left="999"/>
        <w:rPr>
          <w:b/>
        </w:rPr>
      </w:pPr>
      <w:bookmarkStart w:name="Why Just A/B?  Why Not C, D,…?" w:id="537"/>
      <w:bookmarkEnd w:id="537"/>
      <w:r>
        <w:rPr/>
      </w:r>
      <w:bookmarkStart w:name="_bookmark404" w:id="538"/>
      <w:bookmarkEnd w:id="538"/>
      <w:r>
        <w:rPr/>
      </w:r>
      <w:r>
        <w:rPr>
          <w:b/>
        </w:rPr>
        <w:t>Why</w:t>
      </w:r>
      <w:r>
        <w:rPr>
          <w:b/>
          <w:spacing w:val="3"/>
        </w:rPr>
        <w:t> </w:t>
      </w:r>
      <w:r>
        <w:rPr>
          <w:b/>
        </w:rPr>
        <w:t>Just</w:t>
      </w:r>
      <w:r>
        <w:rPr>
          <w:b/>
          <w:spacing w:val="4"/>
        </w:rPr>
        <w:t> </w:t>
      </w:r>
      <w:r>
        <w:rPr>
          <w:b/>
        </w:rPr>
        <w:t>A/B?</w:t>
      </w:r>
      <w:r>
        <w:rPr>
          <w:b/>
          <w:spacing w:val="4"/>
        </w:rPr>
        <w:t> </w:t>
      </w:r>
      <w:r>
        <w:rPr>
          <w:b/>
        </w:rPr>
        <w:t>Why</w:t>
      </w:r>
      <w:r>
        <w:rPr>
          <w:b/>
          <w:spacing w:val="4"/>
        </w:rPr>
        <w:t> </w:t>
      </w:r>
      <w:r>
        <w:rPr>
          <w:b/>
        </w:rPr>
        <w:t>Not</w:t>
      </w:r>
      <w:r>
        <w:rPr>
          <w:b/>
          <w:spacing w:val="4"/>
        </w:rPr>
        <w:t> </w:t>
      </w:r>
      <w:r>
        <w:rPr>
          <w:b/>
        </w:rPr>
        <w:t>C,</w:t>
      </w:r>
      <w:r>
        <w:rPr>
          <w:b/>
          <w:spacing w:val="4"/>
        </w:rPr>
        <w:t> </w:t>
      </w:r>
      <w:r>
        <w:rPr>
          <w:b/>
          <w:spacing w:val="-4"/>
        </w:rPr>
        <w:t>D,…?</w:t>
      </w:r>
    </w:p>
    <w:p>
      <w:pPr>
        <w:pStyle w:val="BodyText"/>
        <w:spacing w:line="213" w:lineRule="auto" w:before="103"/>
        <w:ind w:right="1097"/>
        <w:jc w:val="both"/>
      </w:pPr>
      <w:r>
        <w:rPr/>
        <w:t>A/B tests are popular in the marketing and ecommerce worlds, but are far from </w:t>
      </w:r>
      <w:r>
        <w:rPr/>
        <w:t>the only type of statistical experiment. Additional treatments can be included. Subjects might have repeated measurements taken. Pharmaceutical trials where subjects are scarce, expensive, and acquired over time are sometimes designed with multiple </w:t>
      </w:r>
      <w:bookmarkStart w:name="_bookmark405" w:id="539"/>
      <w:bookmarkEnd w:id="539"/>
      <w:r>
        <w:rPr/>
        <w:t>opportunities</w:t>
      </w:r>
      <w:r>
        <w:rPr/>
        <w:t> to stop the experiment and reach a conclusion.</w:t>
      </w:r>
    </w:p>
    <w:p>
      <w:pPr>
        <w:pStyle w:val="BodyText"/>
        <w:spacing w:line="213" w:lineRule="auto" w:before="119"/>
        <w:ind w:left="1000" w:right="1103"/>
        <w:jc w:val="both"/>
      </w:pPr>
      <w:r>
        <w:rPr/>
        <w:t>Traditional</w:t>
      </w:r>
      <w:r>
        <w:rPr>
          <w:spacing w:val="-7"/>
        </w:rPr>
        <w:t> </w:t>
      </w:r>
      <w:r>
        <w:rPr/>
        <w:t>statistical</w:t>
      </w:r>
      <w:r>
        <w:rPr>
          <w:spacing w:val="-7"/>
        </w:rPr>
        <w:t> </w:t>
      </w:r>
      <w:r>
        <w:rPr/>
        <w:t>experimental</w:t>
      </w:r>
      <w:r>
        <w:rPr>
          <w:spacing w:val="-7"/>
        </w:rPr>
        <w:t> </w:t>
      </w:r>
      <w:r>
        <w:rPr/>
        <w:t>designs</w:t>
      </w:r>
      <w:r>
        <w:rPr>
          <w:spacing w:val="-7"/>
        </w:rPr>
        <w:t> </w:t>
      </w:r>
      <w:r>
        <w:rPr/>
        <w:t>focus</w:t>
      </w:r>
      <w:r>
        <w:rPr>
          <w:spacing w:val="-7"/>
        </w:rPr>
        <w:t> </w:t>
      </w:r>
      <w:r>
        <w:rPr/>
        <w:t>on</w:t>
      </w:r>
      <w:r>
        <w:rPr>
          <w:spacing w:val="-7"/>
        </w:rPr>
        <w:t> </w:t>
      </w:r>
      <w:r>
        <w:rPr/>
        <w:t>answering</w:t>
      </w:r>
      <w:r>
        <w:rPr>
          <w:spacing w:val="-7"/>
        </w:rPr>
        <w:t> </w:t>
      </w:r>
      <w:r>
        <w:rPr/>
        <w:t>a</w:t>
      </w:r>
      <w:r>
        <w:rPr>
          <w:spacing w:val="-7"/>
        </w:rPr>
        <w:t> </w:t>
      </w:r>
      <w:r>
        <w:rPr/>
        <w:t>static</w:t>
      </w:r>
      <w:r>
        <w:rPr>
          <w:spacing w:val="-7"/>
        </w:rPr>
        <w:t> </w:t>
      </w:r>
      <w:r>
        <w:rPr/>
        <w:t>question</w:t>
      </w:r>
      <w:r>
        <w:rPr>
          <w:spacing w:val="-7"/>
        </w:rPr>
        <w:t> </w:t>
      </w:r>
      <w:r>
        <w:rPr/>
        <w:t>about the efficacy of specified treatments. Data scientists are less interested in the question:</w:t>
      </w:r>
    </w:p>
    <w:p>
      <w:pPr>
        <w:spacing w:before="137"/>
        <w:ind w:left="1360" w:right="0" w:firstLine="0"/>
        <w:jc w:val="left"/>
        <w:rPr>
          <w:sz w:val="18"/>
        </w:rPr>
      </w:pPr>
      <w:r>
        <w:rPr>
          <w:w w:val="105"/>
          <w:sz w:val="18"/>
        </w:rPr>
        <w:t>Is</w:t>
      </w:r>
      <w:r>
        <w:rPr>
          <w:spacing w:val="-10"/>
          <w:w w:val="105"/>
          <w:sz w:val="18"/>
        </w:rPr>
        <w:t> </w:t>
      </w:r>
      <w:r>
        <w:rPr>
          <w:w w:val="105"/>
          <w:sz w:val="18"/>
        </w:rPr>
        <w:t>the</w:t>
      </w:r>
      <w:r>
        <w:rPr>
          <w:spacing w:val="-9"/>
          <w:w w:val="105"/>
          <w:sz w:val="18"/>
        </w:rPr>
        <w:t> </w:t>
      </w:r>
      <w:r>
        <w:rPr>
          <w:w w:val="105"/>
          <w:sz w:val="18"/>
        </w:rPr>
        <w:t>difference</w:t>
      </w:r>
      <w:r>
        <w:rPr>
          <w:spacing w:val="-10"/>
          <w:w w:val="105"/>
          <w:sz w:val="18"/>
        </w:rPr>
        <w:t> </w:t>
      </w:r>
      <w:r>
        <w:rPr>
          <w:w w:val="105"/>
          <w:sz w:val="18"/>
        </w:rPr>
        <w:t>between</w:t>
      </w:r>
      <w:r>
        <w:rPr>
          <w:spacing w:val="-9"/>
          <w:w w:val="105"/>
          <w:sz w:val="18"/>
        </w:rPr>
        <w:t> </w:t>
      </w:r>
      <w:r>
        <w:rPr>
          <w:w w:val="105"/>
          <w:sz w:val="18"/>
        </w:rPr>
        <w:t>price</w:t>
      </w:r>
      <w:r>
        <w:rPr>
          <w:spacing w:val="-9"/>
          <w:w w:val="105"/>
          <w:sz w:val="18"/>
        </w:rPr>
        <w:t> </w:t>
      </w:r>
      <w:r>
        <w:rPr>
          <w:w w:val="105"/>
          <w:sz w:val="18"/>
        </w:rPr>
        <w:t>A</w:t>
      </w:r>
      <w:r>
        <w:rPr>
          <w:spacing w:val="-10"/>
          <w:w w:val="105"/>
          <w:sz w:val="18"/>
        </w:rPr>
        <w:t> </w:t>
      </w:r>
      <w:r>
        <w:rPr>
          <w:w w:val="105"/>
          <w:sz w:val="18"/>
        </w:rPr>
        <w:t>and</w:t>
      </w:r>
      <w:r>
        <w:rPr>
          <w:spacing w:val="-9"/>
          <w:w w:val="105"/>
          <w:sz w:val="18"/>
        </w:rPr>
        <w:t> </w:t>
      </w:r>
      <w:r>
        <w:rPr>
          <w:w w:val="105"/>
          <w:sz w:val="18"/>
        </w:rPr>
        <w:t>price</w:t>
      </w:r>
      <w:r>
        <w:rPr>
          <w:spacing w:val="-9"/>
          <w:w w:val="105"/>
          <w:sz w:val="18"/>
        </w:rPr>
        <w:t> </w:t>
      </w:r>
      <w:r>
        <w:rPr>
          <w:w w:val="105"/>
          <w:sz w:val="18"/>
        </w:rPr>
        <w:t>B</w:t>
      </w:r>
      <w:r>
        <w:rPr>
          <w:spacing w:val="-10"/>
          <w:w w:val="105"/>
          <w:sz w:val="18"/>
        </w:rPr>
        <w:t> </w:t>
      </w:r>
      <w:r>
        <w:rPr>
          <w:w w:val="105"/>
          <w:sz w:val="18"/>
        </w:rPr>
        <w:t>statistically</w:t>
      </w:r>
      <w:r>
        <w:rPr>
          <w:spacing w:val="-9"/>
          <w:w w:val="105"/>
          <w:sz w:val="18"/>
        </w:rPr>
        <w:t> </w:t>
      </w:r>
      <w:r>
        <w:rPr>
          <w:spacing w:val="-2"/>
          <w:w w:val="105"/>
          <w:sz w:val="18"/>
        </w:rPr>
        <w:t>significant?</w:t>
      </w:r>
    </w:p>
    <w:p>
      <w:pPr>
        <w:pStyle w:val="BodyText"/>
        <w:spacing w:before="50"/>
        <w:ind w:left="1000"/>
      </w:pPr>
      <w:r>
        <w:rPr/>
        <w:t>than in the </w:t>
      </w:r>
      <w:r>
        <w:rPr>
          <w:spacing w:val="-2"/>
        </w:rPr>
        <w:t>question:</w:t>
      </w:r>
    </w:p>
    <w:p>
      <w:pPr>
        <w:spacing w:before="129"/>
        <w:ind w:left="1359" w:right="0" w:firstLine="0"/>
        <w:jc w:val="left"/>
        <w:rPr>
          <w:sz w:val="18"/>
        </w:rPr>
      </w:pPr>
      <w:r>
        <w:rPr>
          <w:w w:val="105"/>
          <w:sz w:val="18"/>
        </w:rPr>
        <w:t>Which,</w:t>
      </w:r>
      <w:r>
        <w:rPr>
          <w:spacing w:val="-10"/>
          <w:w w:val="105"/>
          <w:sz w:val="18"/>
        </w:rPr>
        <w:t> </w:t>
      </w:r>
      <w:r>
        <w:rPr>
          <w:w w:val="105"/>
          <w:sz w:val="18"/>
        </w:rPr>
        <w:t>out</w:t>
      </w:r>
      <w:r>
        <w:rPr>
          <w:spacing w:val="-9"/>
          <w:w w:val="105"/>
          <w:sz w:val="18"/>
        </w:rPr>
        <w:t> </w:t>
      </w:r>
      <w:r>
        <w:rPr>
          <w:w w:val="105"/>
          <w:sz w:val="18"/>
        </w:rPr>
        <w:t>of</w:t>
      </w:r>
      <w:r>
        <w:rPr>
          <w:spacing w:val="-9"/>
          <w:w w:val="105"/>
          <w:sz w:val="18"/>
        </w:rPr>
        <w:t> </w:t>
      </w:r>
      <w:r>
        <w:rPr>
          <w:w w:val="105"/>
          <w:sz w:val="18"/>
        </w:rPr>
        <w:t>multiple</w:t>
      </w:r>
      <w:r>
        <w:rPr>
          <w:spacing w:val="-10"/>
          <w:w w:val="105"/>
          <w:sz w:val="18"/>
        </w:rPr>
        <w:t> </w:t>
      </w:r>
      <w:r>
        <w:rPr>
          <w:w w:val="105"/>
          <w:sz w:val="18"/>
        </w:rPr>
        <w:t>possible</w:t>
      </w:r>
      <w:r>
        <w:rPr>
          <w:spacing w:val="-9"/>
          <w:w w:val="105"/>
          <w:sz w:val="18"/>
        </w:rPr>
        <w:t> </w:t>
      </w:r>
      <w:r>
        <w:rPr>
          <w:w w:val="105"/>
          <w:sz w:val="18"/>
        </w:rPr>
        <w:t>prices,</w:t>
      </w:r>
      <w:r>
        <w:rPr>
          <w:spacing w:val="-9"/>
          <w:w w:val="105"/>
          <w:sz w:val="18"/>
        </w:rPr>
        <w:t> </w:t>
      </w:r>
      <w:r>
        <w:rPr>
          <w:w w:val="105"/>
          <w:sz w:val="18"/>
        </w:rPr>
        <w:t>is</w:t>
      </w:r>
      <w:r>
        <w:rPr>
          <w:spacing w:val="-10"/>
          <w:w w:val="105"/>
          <w:sz w:val="18"/>
        </w:rPr>
        <w:t> </w:t>
      </w:r>
      <w:r>
        <w:rPr>
          <w:spacing w:val="-4"/>
          <w:w w:val="105"/>
          <w:sz w:val="18"/>
        </w:rPr>
        <w:t>best?</w:t>
      </w:r>
    </w:p>
    <w:p>
      <w:pPr>
        <w:pStyle w:val="BodyText"/>
        <w:spacing w:line="270" w:lineRule="exact" w:before="48"/>
        <w:ind w:left="1000"/>
        <w:rPr>
          <w:i/>
        </w:rPr>
      </w:pPr>
      <w:bookmarkStart w:name="_bookmark406" w:id="540"/>
      <w:bookmarkEnd w:id="540"/>
      <w:r>
        <w:rPr/>
      </w:r>
      <w:r>
        <w:rPr/>
        <w:t>For</w:t>
      </w:r>
      <w:r>
        <w:rPr>
          <w:spacing w:val="20"/>
        </w:rPr>
        <w:t> </w:t>
      </w:r>
      <w:r>
        <w:rPr/>
        <w:t>this,</w:t>
      </w:r>
      <w:r>
        <w:rPr>
          <w:spacing w:val="22"/>
        </w:rPr>
        <w:t> </w:t>
      </w:r>
      <w:r>
        <w:rPr/>
        <w:t>a</w:t>
      </w:r>
      <w:r>
        <w:rPr>
          <w:spacing w:val="22"/>
        </w:rPr>
        <w:t> </w:t>
      </w:r>
      <w:r>
        <w:rPr/>
        <w:t>relatively</w:t>
      </w:r>
      <w:r>
        <w:rPr>
          <w:spacing w:val="22"/>
        </w:rPr>
        <w:t> </w:t>
      </w:r>
      <w:r>
        <w:rPr/>
        <w:t>new</w:t>
      </w:r>
      <w:r>
        <w:rPr>
          <w:spacing w:val="22"/>
        </w:rPr>
        <w:t> </w:t>
      </w:r>
      <w:r>
        <w:rPr/>
        <w:t>type</w:t>
      </w:r>
      <w:r>
        <w:rPr>
          <w:spacing w:val="22"/>
        </w:rPr>
        <w:t> </w:t>
      </w:r>
      <w:r>
        <w:rPr/>
        <w:t>of</w:t>
      </w:r>
      <w:r>
        <w:rPr>
          <w:spacing w:val="22"/>
        </w:rPr>
        <w:t> </w:t>
      </w:r>
      <w:r>
        <w:rPr/>
        <w:t>experimental</w:t>
      </w:r>
      <w:r>
        <w:rPr>
          <w:spacing w:val="22"/>
        </w:rPr>
        <w:t> </w:t>
      </w:r>
      <w:r>
        <w:rPr/>
        <w:t>design</w:t>
      </w:r>
      <w:r>
        <w:rPr>
          <w:spacing w:val="22"/>
        </w:rPr>
        <w:t> </w:t>
      </w:r>
      <w:r>
        <w:rPr/>
        <w:t>is</w:t>
      </w:r>
      <w:r>
        <w:rPr>
          <w:spacing w:val="22"/>
        </w:rPr>
        <w:t> </w:t>
      </w:r>
      <w:r>
        <w:rPr/>
        <w:t>used:</w:t>
      </w:r>
      <w:r>
        <w:rPr>
          <w:spacing w:val="22"/>
        </w:rPr>
        <w:t> </w:t>
      </w:r>
      <w:r>
        <w:rPr/>
        <w:t>the</w:t>
      </w:r>
      <w:r>
        <w:rPr>
          <w:spacing w:val="22"/>
        </w:rPr>
        <w:t> </w:t>
      </w:r>
      <w:r>
        <w:rPr>
          <w:i/>
        </w:rPr>
        <w:t>multi-arm</w:t>
      </w:r>
      <w:r>
        <w:rPr>
          <w:i/>
          <w:spacing w:val="22"/>
        </w:rPr>
        <w:t> </w:t>
      </w:r>
      <w:r>
        <w:rPr>
          <w:i/>
          <w:spacing w:val="-2"/>
        </w:rPr>
        <w:t>bandit</w:t>
      </w:r>
    </w:p>
    <w:p>
      <w:pPr>
        <w:pStyle w:val="BodyText"/>
        <w:spacing w:line="268" w:lineRule="exact"/>
      </w:pPr>
      <w:r>
        <w:rPr/>
        <w:t>(see</w:t>
      </w:r>
      <w:r>
        <w:rPr>
          <w:spacing w:val="-6"/>
        </w:rPr>
        <w:t> </w:t>
      </w:r>
      <w:hyperlink w:history="true" w:anchor="_bookmark561">
        <w:r>
          <w:rPr>
            <w:color w:val="990000"/>
          </w:rPr>
          <w:t>“Multi-Arm</w:t>
        </w:r>
        <w:r>
          <w:rPr>
            <w:color w:val="990000"/>
            <w:spacing w:val="-5"/>
          </w:rPr>
          <w:t> </w:t>
        </w:r>
        <w:r>
          <w:rPr>
            <w:color w:val="990000"/>
          </w:rPr>
          <w:t>Bandit</w:t>
        </w:r>
        <w:r>
          <w:rPr>
            <w:color w:val="990000"/>
            <w:spacing w:val="-5"/>
          </w:rPr>
          <w:t> </w:t>
        </w:r>
        <w:r>
          <w:rPr>
            <w:color w:val="990000"/>
          </w:rPr>
          <w:t>Algorithm”</w:t>
        </w:r>
        <w:r>
          <w:rPr>
            <w:color w:val="990000"/>
            <w:spacing w:val="-5"/>
          </w:rPr>
          <w:t> </w:t>
        </w:r>
        <w:r>
          <w:rPr>
            <w:color w:val="990000"/>
          </w:rPr>
          <w:t>on</w:t>
        </w:r>
        <w:r>
          <w:rPr>
            <w:color w:val="990000"/>
            <w:spacing w:val="-5"/>
          </w:rPr>
          <w:t> </w:t>
        </w:r>
        <w:r>
          <w:rPr>
            <w:color w:val="990000"/>
          </w:rPr>
          <w:t>page</w:t>
        </w:r>
        <w:r>
          <w:rPr>
            <w:color w:val="990000"/>
            <w:spacing w:val="-5"/>
          </w:rPr>
          <w:t> </w:t>
        </w:r>
        <w:r>
          <w:rPr>
            <w:color w:val="990000"/>
            <w:spacing w:val="-2"/>
          </w:rPr>
          <w:t>131</w:t>
        </w:r>
      </w:hyperlink>
      <w:r>
        <w:rPr>
          <w:spacing w:val="-2"/>
        </w:rPr>
        <w:t>).</w:t>
      </w:r>
    </w:p>
    <w:p>
      <w:pPr>
        <w:spacing w:after="0" w:line="268" w:lineRule="exact"/>
        <w:sectPr>
          <w:pgSz w:w="10080" w:h="13230"/>
          <w:pgMar w:header="0" w:footer="885" w:top="960" w:bottom="1080" w:left="440" w:right="340"/>
        </w:sectPr>
      </w:pPr>
    </w:p>
    <w:p>
      <w:pPr>
        <w:pStyle w:val="Heading8"/>
        <w:rPr>
          <w:b/>
        </w:rPr>
      </w:pPr>
      <w:r>
        <w:rPr/>
        <w:drawing>
          <wp:anchor distT="0" distB="0" distL="0" distR="0" allowOverlap="1" layoutInCell="1" locked="0" behindDoc="0" simplePos="0" relativeHeight="15795712">
            <wp:simplePos x="0" y="0"/>
            <wp:positionH relativeFrom="page">
              <wp:posOffset>1054100</wp:posOffset>
            </wp:positionH>
            <wp:positionV relativeFrom="paragraph">
              <wp:posOffset>95249</wp:posOffset>
            </wp:positionV>
            <wp:extent cx="630936" cy="600831"/>
            <wp:effectExtent l="0" t="0" r="0" b="0"/>
            <wp:wrapNone/>
            <wp:docPr id="385" name="Image 385"/>
            <wp:cNvGraphicFramePr>
              <a:graphicFrameLocks/>
            </wp:cNvGraphicFramePr>
            <a:graphic>
              <a:graphicData uri="http://schemas.openxmlformats.org/drawingml/2006/picture">
                <pic:pic>
                  <pic:nvPicPr>
                    <pic:cNvPr id="385" name="Image 385"/>
                    <pic:cNvPicPr/>
                  </pic:nvPicPr>
                  <pic:blipFill>
                    <a:blip r:embed="rId22" cstate="print"/>
                    <a:stretch>
                      <a:fillRect/>
                    </a:stretch>
                  </pic:blipFill>
                  <pic:spPr>
                    <a:xfrm>
                      <a:off x="0" y="0"/>
                      <a:ext cx="630936" cy="600831"/>
                    </a:xfrm>
                    <a:prstGeom prst="rect">
                      <a:avLst/>
                    </a:prstGeom>
                  </pic:spPr>
                </pic:pic>
              </a:graphicData>
            </a:graphic>
          </wp:anchor>
        </w:drawing>
      </w:r>
      <w:r>
        <w:rPr>
          <w:b/>
        </w:rPr>
        <w:t>Getting </w:t>
      </w:r>
      <w:r>
        <w:rPr>
          <w:b/>
          <w:spacing w:val="-2"/>
        </w:rPr>
        <w:t>Permission</w:t>
      </w:r>
    </w:p>
    <w:p>
      <w:pPr>
        <w:spacing w:line="216" w:lineRule="auto" w:before="131"/>
        <w:ind w:left="2295" w:right="1817" w:firstLine="0"/>
        <w:jc w:val="both"/>
        <w:rPr>
          <w:sz w:val="19"/>
        </w:rPr>
      </w:pPr>
      <w:r>
        <w:rPr>
          <w:sz w:val="19"/>
        </w:rPr>
        <w:t>In scientific and medical research involving human subjects, it is typically necessary to get their permission, as well as obtain </w:t>
      </w:r>
      <w:r>
        <w:rPr>
          <w:sz w:val="19"/>
        </w:rPr>
        <w:t>the </w:t>
      </w:r>
      <w:bookmarkStart w:name="_bookmark407" w:id="541"/>
      <w:bookmarkEnd w:id="541"/>
      <w:r>
        <w:rPr>
          <w:sz w:val="19"/>
        </w:rPr>
        <w:t>a</w:t>
      </w:r>
      <w:r>
        <w:rPr>
          <w:sz w:val="19"/>
        </w:rPr>
        <w:t>pproval of an institutional review board. Experiments in business that are done as a part of ongoing operations almost never do this. In most cases (e.g., pricing experiments, or experiments about</w:t>
      </w:r>
      <w:r>
        <w:rPr>
          <w:spacing w:val="40"/>
          <w:sz w:val="19"/>
        </w:rPr>
        <w:t> </w:t>
      </w:r>
      <w:r>
        <w:rPr>
          <w:sz w:val="19"/>
        </w:rPr>
        <w:t>which headline to show or which offer should be made), this prac‐ tice is widely accepted. Facebook, however, ran afoul of this general acceptance in 2014 when it experimented with the emotional tone</w:t>
      </w:r>
      <w:r>
        <w:rPr>
          <w:spacing w:val="40"/>
          <w:sz w:val="19"/>
        </w:rPr>
        <w:t> </w:t>
      </w:r>
      <w:r>
        <w:rPr>
          <w:sz w:val="19"/>
        </w:rPr>
        <w:t>in users’ newsfeeds. Facebook used sentiment analysis to classify newsfeed posts as positive or negative, and then altered the posi‐ tive/negative balance in what it showed users. Some randomly selected users experienced more positive posts, while others experi‐ enced more negative posts. Facebook found that the users who experienced a more positive newsfeed were more likely to post pos‐ itively themselves, and vice versa. The magnitude of the effect was small, however, and Facebook faced much criticism for conducting the experiment without users’ knowledge. Some users speculated that Facebook might have pushed some extremely depressed users over the edge if they got the negative version of their feed.</w:t>
      </w:r>
    </w:p>
    <w:p>
      <w:pPr>
        <w:pStyle w:val="BodyText"/>
        <w:spacing w:before="11"/>
        <w:ind w:left="0"/>
        <w:rPr>
          <w:sz w:val="20"/>
        </w:rPr>
      </w:pPr>
      <w:r>
        <w:rPr/>
        <mc:AlternateContent>
          <mc:Choice Requires="wps">
            <w:drawing>
              <wp:anchor distT="0" distB="0" distL="0" distR="0" allowOverlap="1" layoutInCell="1" locked="0" behindDoc="1" simplePos="0" relativeHeight="487654400">
                <wp:simplePos x="0" y="0"/>
                <wp:positionH relativeFrom="page">
                  <wp:posOffset>915987</wp:posOffset>
                </wp:positionH>
                <wp:positionV relativeFrom="paragraph">
                  <wp:posOffset>195605</wp:posOffset>
                </wp:positionV>
                <wp:extent cx="4568825" cy="1123950"/>
                <wp:effectExtent l="0" t="0" r="0" b="0"/>
                <wp:wrapTopAndBottom/>
                <wp:docPr id="386" name="Textbox 386"/>
                <wp:cNvGraphicFramePr>
                  <a:graphicFrameLocks/>
                </wp:cNvGraphicFramePr>
                <a:graphic>
                  <a:graphicData uri="http://schemas.microsoft.com/office/word/2010/wordprocessingShape">
                    <wps:wsp>
                      <wps:cNvPr id="386" name="Textbox 386"/>
                      <wps:cNvSpPr txBox="1"/>
                      <wps:spPr>
                        <a:xfrm>
                          <a:off x="0" y="0"/>
                          <a:ext cx="4568825" cy="11239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39"/>
                              </w:numPr>
                              <w:tabs>
                                <w:tab w:pos="520" w:val="left" w:leader="none"/>
                              </w:tabs>
                              <w:spacing w:line="213" w:lineRule="auto" w:before="162"/>
                              <w:ind w:left="520" w:right="159" w:hanging="178"/>
                              <w:jc w:val="left"/>
                              <w:rPr>
                                <w:sz w:val="20"/>
                              </w:rPr>
                            </w:pPr>
                            <w:r>
                              <w:rPr>
                                <w:sz w:val="20"/>
                              </w:rPr>
                              <w:t>Subjects</w:t>
                            </w:r>
                            <w:r>
                              <w:rPr>
                                <w:spacing w:val="40"/>
                                <w:sz w:val="20"/>
                              </w:rPr>
                              <w:t> </w:t>
                            </w:r>
                            <w:r>
                              <w:rPr>
                                <w:sz w:val="20"/>
                              </w:rPr>
                              <w:t>are</w:t>
                            </w:r>
                            <w:r>
                              <w:rPr>
                                <w:spacing w:val="40"/>
                                <w:sz w:val="20"/>
                              </w:rPr>
                              <w:t> </w:t>
                            </w:r>
                            <w:r>
                              <w:rPr>
                                <w:sz w:val="20"/>
                              </w:rPr>
                              <w:t>assigned</w:t>
                            </w:r>
                            <w:r>
                              <w:rPr>
                                <w:spacing w:val="40"/>
                                <w:sz w:val="20"/>
                              </w:rPr>
                              <w:t> </w:t>
                            </w:r>
                            <w:r>
                              <w:rPr>
                                <w:sz w:val="20"/>
                              </w:rPr>
                              <w:t>to</w:t>
                            </w:r>
                            <w:r>
                              <w:rPr>
                                <w:spacing w:val="40"/>
                                <w:sz w:val="20"/>
                              </w:rPr>
                              <w:t> </w:t>
                            </w:r>
                            <w:r>
                              <w:rPr>
                                <w:sz w:val="20"/>
                              </w:rPr>
                              <w:t>two</w:t>
                            </w:r>
                            <w:r>
                              <w:rPr>
                                <w:spacing w:val="40"/>
                                <w:sz w:val="20"/>
                              </w:rPr>
                              <w:t> </w:t>
                            </w:r>
                            <w:r>
                              <w:rPr>
                                <w:sz w:val="20"/>
                              </w:rPr>
                              <w:t>(or</w:t>
                            </w:r>
                            <w:r>
                              <w:rPr>
                                <w:spacing w:val="40"/>
                                <w:sz w:val="20"/>
                              </w:rPr>
                              <w:t> </w:t>
                            </w:r>
                            <w:r>
                              <w:rPr>
                                <w:sz w:val="20"/>
                              </w:rPr>
                              <w:t>more)</w:t>
                            </w:r>
                            <w:r>
                              <w:rPr>
                                <w:spacing w:val="40"/>
                                <w:sz w:val="20"/>
                              </w:rPr>
                              <w:t> </w:t>
                            </w:r>
                            <w:r>
                              <w:rPr>
                                <w:sz w:val="20"/>
                              </w:rPr>
                              <w:t>groups</w:t>
                            </w:r>
                            <w:r>
                              <w:rPr>
                                <w:spacing w:val="40"/>
                                <w:sz w:val="20"/>
                              </w:rPr>
                              <w:t> </w:t>
                            </w:r>
                            <w:r>
                              <w:rPr>
                                <w:sz w:val="20"/>
                              </w:rPr>
                              <w:t>that</w:t>
                            </w:r>
                            <w:r>
                              <w:rPr>
                                <w:spacing w:val="40"/>
                                <w:sz w:val="20"/>
                              </w:rPr>
                              <w:t> </w:t>
                            </w:r>
                            <w:r>
                              <w:rPr>
                                <w:sz w:val="20"/>
                              </w:rPr>
                              <w:t>are</w:t>
                            </w:r>
                            <w:r>
                              <w:rPr>
                                <w:spacing w:val="40"/>
                                <w:sz w:val="20"/>
                              </w:rPr>
                              <w:t> </w:t>
                            </w:r>
                            <w:r>
                              <w:rPr>
                                <w:sz w:val="20"/>
                              </w:rPr>
                              <w:t>treated</w:t>
                            </w:r>
                            <w:r>
                              <w:rPr>
                                <w:spacing w:val="40"/>
                                <w:sz w:val="20"/>
                              </w:rPr>
                              <w:t> </w:t>
                            </w:r>
                            <w:r>
                              <w:rPr>
                                <w:sz w:val="20"/>
                              </w:rPr>
                              <w:t>exactly</w:t>
                            </w:r>
                            <w:r>
                              <w:rPr>
                                <w:spacing w:val="40"/>
                                <w:sz w:val="20"/>
                              </w:rPr>
                              <w:t> </w:t>
                            </w:r>
                            <w:r>
                              <w:rPr>
                                <w:sz w:val="20"/>
                              </w:rPr>
                              <w:t>alike, except that the treatment under study differs from one group to another.</w:t>
                            </w:r>
                          </w:p>
                          <w:p>
                            <w:pPr>
                              <w:numPr>
                                <w:ilvl w:val="0"/>
                                <w:numId w:val="39"/>
                              </w:numPr>
                              <w:tabs>
                                <w:tab w:pos="519" w:val="left" w:leader="none"/>
                              </w:tabs>
                              <w:spacing w:before="58"/>
                              <w:ind w:left="519" w:right="0" w:hanging="177"/>
                              <w:jc w:val="left"/>
                              <w:rPr>
                                <w:sz w:val="20"/>
                              </w:rPr>
                            </w:pPr>
                            <w:r>
                              <w:rPr>
                                <w:sz w:val="20"/>
                              </w:rPr>
                              <w:t>Ideally,</w:t>
                            </w:r>
                            <w:r>
                              <w:rPr>
                                <w:spacing w:val="-3"/>
                                <w:sz w:val="20"/>
                              </w:rPr>
                              <w:t> </w:t>
                            </w:r>
                            <w:r>
                              <w:rPr>
                                <w:sz w:val="20"/>
                              </w:rPr>
                              <w:t>subjects</w:t>
                            </w:r>
                            <w:r>
                              <w:rPr>
                                <w:spacing w:val="-3"/>
                                <w:sz w:val="20"/>
                              </w:rPr>
                              <w:t> </w:t>
                            </w:r>
                            <w:r>
                              <w:rPr>
                                <w:sz w:val="20"/>
                              </w:rPr>
                              <w:t>are</w:t>
                            </w:r>
                            <w:r>
                              <w:rPr>
                                <w:spacing w:val="-3"/>
                                <w:sz w:val="20"/>
                              </w:rPr>
                              <w:t> </w:t>
                            </w:r>
                            <w:r>
                              <w:rPr>
                                <w:sz w:val="20"/>
                              </w:rPr>
                              <w:t>assigned</w:t>
                            </w:r>
                            <w:r>
                              <w:rPr>
                                <w:spacing w:val="-3"/>
                                <w:sz w:val="20"/>
                              </w:rPr>
                              <w:t> </w:t>
                            </w:r>
                            <w:r>
                              <w:rPr>
                                <w:sz w:val="20"/>
                              </w:rPr>
                              <w:t>randomly</w:t>
                            </w:r>
                            <w:r>
                              <w:rPr>
                                <w:spacing w:val="-3"/>
                                <w:sz w:val="20"/>
                              </w:rPr>
                              <w:t> </w:t>
                            </w:r>
                            <w:r>
                              <w:rPr>
                                <w:sz w:val="20"/>
                              </w:rPr>
                              <w:t>to</w:t>
                            </w:r>
                            <w:r>
                              <w:rPr>
                                <w:spacing w:val="-3"/>
                                <w:sz w:val="20"/>
                              </w:rPr>
                              <w:t> </w:t>
                            </w:r>
                            <w:r>
                              <w:rPr>
                                <w:sz w:val="20"/>
                              </w:rPr>
                              <w:t>the</w:t>
                            </w:r>
                            <w:r>
                              <w:rPr>
                                <w:spacing w:val="-2"/>
                                <w:sz w:val="20"/>
                              </w:rPr>
                              <w:t> groups.</w:t>
                            </w:r>
                          </w:p>
                        </w:txbxContent>
                      </wps:txbx>
                      <wps:bodyPr wrap="square" lIns="0" tIns="0" rIns="0" bIns="0" rtlCol="0">
                        <a:noAutofit/>
                      </wps:bodyPr>
                    </wps:wsp>
                  </a:graphicData>
                </a:graphic>
              </wp:anchor>
            </w:drawing>
          </mc:Choice>
          <mc:Fallback>
            <w:pict>
              <v:shape style="position:absolute;margin-left:72.125pt;margin-top:15.402021pt;width:359.75pt;height:88.5pt;mso-position-horizontal-relative:page;mso-position-vertical-relative:paragraph;z-index:-15662080;mso-wrap-distance-left:0;mso-wrap-distance-right:0" type="#_x0000_t202" id="docshape194"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39"/>
                        </w:numPr>
                        <w:tabs>
                          <w:tab w:pos="520" w:val="left" w:leader="none"/>
                        </w:tabs>
                        <w:spacing w:line="213" w:lineRule="auto" w:before="162"/>
                        <w:ind w:left="520" w:right="159" w:hanging="178"/>
                        <w:jc w:val="left"/>
                        <w:rPr>
                          <w:sz w:val="20"/>
                        </w:rPr>
                      </w:pPr>
                      <w:r>
                        <w:rPr>
                          <w:sz w:val="20"/>
                        </w:rPr>
                        <w:t>Subjects</w:t>
                      </w:r>
                      <w:r>
                        <w:rPr>
                          <w:spacing w:val="40"/>
                          <w:sz w:val="20"/>
                        </w:rPr>
                        <w:t> </w:t>
                      </w:r>
                      <w:r>
                        <w:rPr>
                          <w:sz w:val="20"/>
                        </w:rPr>
                        <w:t>are</w:t>
                      </w:r>
                      <w:r>
                        <w:rPr>
                          <w:spacing w:val="40"/>
                          <w:sz w:val="20"/>
                        </w:rPr>
                        <w:t> </w:t>
                      </w:r>
                      <w:r>
                        <w:rPr>
                          <w:sz w:val="20"/>
                        </w:rPr>
                        <w:t>assigned</w:t>
                      </w:r>
                      <w:r>
                        <w:rPr>
                          <w:spacing w:val="40"/>
                          <w:sz w:val="20"/>
                        </w:rPr>
                        <w:t> </w:t>
                      </w:r>
                      <w:r>
                        <w:rPr>
                          <w:sz w:val="20"/>
                        </w:rPr>
                        <w:t>to</w:t>
                      </w:r>
                      <w:r>
                        <w:rPr>
                          <w:spacing w:val="40"/>
                          <w:sz w:val="20"/>
                        </w:rPr>
                        <w:t> </w:t>
                      </w:r>
                      <w:r>
                        <w:rPr>
                          <w:sz w:val="20"/>
                        </w:rPr>
                        <w:t>two</w:t>
                      </w:r>
                      <w:r>
                        <w:rPr>
                          <w:spacing w:val="40"/>
                          <w:sz w:val="20"/>
                        </w:rPr>
                        <w:t> </w:t>
                      </w:r>
                      <w:r>
                        <w:rPr>
                          <w:sz w:val="20"/>
                        </w:rPr>
                        <w:t>(or</w:t>
                      </w:r>
                      <w:r>
                        <w:rPr>
                          <w:spacing w:val="40"/>
                          <w:sz w:val="20"/>
                        </w:rPr>
                        <w:t> </w:t>
                      </w:r>
                      <w:r>
                        <w:rPr>
                          <w:sz w:val="20"/>
                        </w:rPr>
                        <w:t>more)</w:t>
                      </w:r>
                      <w:r>
                        <w:rPr>
                          <w:spacing w:val="40"/>
                          <w:sz w:val="20"/>
                        </w:rPr>
                        <w:t> </w:t>
                      </w:r>
                      <w:r>
                        <w:rPr>
                          <w:sz w:val="20"/>
                        </w:rPr>
                        <w:t>groups</w:t>
                      </w:r>
                      <w:r>
                        <w:rPr>
                          <w:spacing w:val="40"/>
                          <w:sz w:val="20"/>
                        </w:rPr>
                        <w:t> </w:t>
                      </w:r>
                      <w:r>
                        <w:rPr>
                          <w:sz w:val="20"/>
                        </w:rPr>
                        <w:t>that</w:t>
                      </w:r>
                      <w:r>
                        <w:rPr>
                          <w:spacing w:val="40"/>
                          <w:sz w:val="20"/>
                        </w:rPr>
                        <w:t> </w:t>
                      </w:r>
                      <w:r>
                        <w:rPr>
                          <w:sz w:val="20"/>
                        </w:rPr>
                        <w:t>are</w:t>
                      </w:r>
                      <w:r>
                        <w:rPr>
                          <w:spacing w:val="40"/>
                          <w:sz w:val="20"/>
                        </w:rPr>
                        <w:t> </w:t>
                      </w:r>
                      <w:r>
                        <w:rPr>
                          <w:sz w:val="20"/>
                        </w:rPr>
                        <w:t>treated</w:t>
                      </w:r>
                      <w:r>
                        <w:rPr>
                          <w:spacing w:val="40"/>
                          <w:sz w:val="20"/>
                        </w:rPr>
                        <w:t> </w:t>
                      </w:r>
                      <w:r>
                        <w:rPr>
                          <w:sz w:val="20"/>
                        </w:rPr>
                        <w:t>exactly</w:t>
                      </w:r>
                      <w:r>
                        <w:rPr>
                          <w:spacing w:val="40"/>
                          <w:sz w:val="20"/>
                        </w:rPr>
                        <w:t> </w:t>
                      </w:r>
                      <w:r>
                        <w:rPr>
                          <w:sz w:val="20"/>
                        </w:rPr>
                        <w:t>alike, except that the treatment under study differs from one group to another.</w:t>
                      </w:r>
                    </w:p>
                    <w:p>
                      <w:pPr>
                        <w:numPr>
                          <w:ilvl w:val="0"/>
                          <w:numId w:val="39"/>
                        </w:numPr>
                        <w:tabs>
                          <w:tab w:pos="519" w:val="left" w:leader="none"/>
                        </w:tabs>
                        <w:spacing w:before="58"/>
                        <w:ind w:left="519" w:right="0" w:hanging="177"/>
                        <w:jc w:val="left"/>
                        <w:rPr>
                          <w:sz w:val="20"/>
                        </w:rPr>
                      </w:pPr>
                      <w:r>
                        <w:rPr>
                          <w:sz w:val="20"/>
                        </w:rPr>
                        <w:t>Ideally,</w:t>
                      </w:r>
                      <w:r>
                        <w:rPr>
                          <w:spacing w:val="-3"/>
                          <w:sz w:val="20"/>
                        </w:rPr>
                        <w:t> </w:t>
                      </w:r>
                      <w:r>
                        <w:rPr>
                          <w:sz w:val="20"/>
                        </w:rPr>
                        <w:t>subjects</w:t>
                      </w:r>
                      <w:r>
                        <w:rPr>
                          <w:spacing w:val="-3"/>
                          <w:sz w:val="20"/>
                        </w:rPr>
                        <w:t> </w:t>
                      </w:r>
                      <w:r>
                        <w:rPr>
                          <w:sz w:val="20"/>
                        </w:rPr>
                        <w:t>are</w:t>
                      </w:r>
                      <w:r>
                        <w:rPr>
                          <w:spacing w:val="-3"/>
                          <w:sz w:val="20"/>
                        </w:rPr>
                        <w:t> </w:t>
                      </w:r>
                      <w:r>
                        <w:rPr>
                          <w:sz w:val="20"/>
                        </w:rPr>
                        <w:t>assigned</w:t>
                      </w:r>
                      <w:r>
                        <w:rPr>
                          <w:spacing w:val="-3"/>
                          <w:sz w:val="20"/>
                        </w:rPr>
                        <w:t> </w:t>
                      </w:r>
                      <w:r>
                        <w:rPr>
                          <w:sz w:val="20"/>
                        </w:rPr>
                        <w:t>randomly</w:t>
                      </w:r>
                      <w:r>
                        <w:rPr>
                          <w:spacing w:val="-3"/>
                          <w:sz w:val="20"/>
                        </w:rPr>
                        <w:t> </w:t>
                      </w:r>
                      <w:r>
                        <w:rPr>
                          <w:sz w:val="20"/>
                        </w:rPr>
                        <w:t>to</w:t>
                      </w:r>
                      <w:r>
                        <w:rPr>
                          <w:spacing w:val="-3"/>
                          <w:sz w:val="20"/>
                        </w:rPr>
                        <w:t> </w:t>
                      </w:r>
                      <w:r>
                        <w:rPr>
                          <w:sz w:val="20"/>
                        </w:rPr>
                        <w:t>the</w:t>
                      </w:r>
                      <w:r>
                        <w:rPr>
                          <w:spacing w:val="-2"/>
                          <w:sz w:val="20"/>
                        </w:rPr>
                        <w:t> groups.</w:t>
                      </w:r>
                    </w:p>
                  </w:txbxContent>
                </v:textbox>
                <v:stroke dashstyle="solid"/>
                <w10:wrap type="topAndBottom"/>
              </v:shape>
            </w:pict>
          </mc:Fallback>
        </mc:AlternateContent>
      </w:r>
    </w:p>
    <w:p>
      <w:pPr>
        <w:pStyle w:val="Heading3"/>
        <w:spacing w:before="174"/>
        <w:ind w:left="999"/>
        <w:jc w:val="left"/>
        <w:rPr>
          <w:b/>
        </w:rPr>
      </w:pPr>
      <w:bookmarkStart w:name="Further Reading" w:id="542"/>
      <w:bookmarkEnd w:id="542"/>
      <w:r>
        <w:rPr/>
      </w:r>
      <w:bookmarkStart w:name="_bookmark408" w:id="543"/>
      <w:bookmarkEnd w:id="543"/>
      <w:r>
        <w:rPr/>
      </w:r>
      <w:r>
        <w:rPr>
          <w:b/>
        </w:rPr>
        <w:t>Further</w:t>
      </w:r>
      <w:r>
        <w:rPr>
          <w:b/>
          <w:spacing w:val="7"/>
        </w:rPr>
        <w:t> </w:t>
      </w:r>
      <w:r>
        <w:rPr>
          <w:b/>
          <w:spacing w:val="-2"/>
        </w:rPr>
        <w:t>Reading</w:t>
      </w:r>
    </w:p>
    <w:p>
      <w:pPr>
        <w:pStyle w:val="ListParagraph"/>
        <w:numPr>
          <w:ilvl w:val="0"/>
          <w:numId w:val="38"/>
        </w:numPr>
        <w:tabs>
          <w:tab w:pos="1359" w:val="left" w:leader="none"/>
        </w:tabs>
        <w:spacing w:line="213" w:lineRule="auto" w:before="182" w:after="0"/>
        <w:ind w:left="1359" w:right="1097" w:hanging="187"/>
        <w:jc w:val="both"/>
        <w:rPr>
          <w:sz w:val="21"/>
        </w:rPr>
      </w:pPr>
      <w:r>
        <w:rPr>
          <w:sz w:val="21"/>
        </w:rPr>
        <w:t>Two-group comparisons (A/B tests) are a staple of traditional statistics, and just about any introductory statistics text will have extensive coverage of design </w:t>
      </w:r>
      <w:r>
        <w:rPr>
          <w:sz w:val="21"/>
        </w:rPr>
        <w:t>prin‐ ciples and inference procedures. For a discussion that places A/B tests in more of a</w:t>
      </w:r>
      <w:r>
        <w:rPr>
          <w:spacing w:val="-6"/>
          <w:sz w:val="21"/>
        </w:rPr>
        <w:t> </w:t>
      </w:r>
      <w:r>
        <w:rPr>
          <w:sz w:val="21"/>
        </w:rPr>
        <w:t>data</w:t>
      </w:r>
      <w:r>
        <w:rPr>
          <w:spacing w:val="-6"/>
          <w:sz w:val="21"/>
        </w:rPr>
        <w:t> </w:t>
      </w:r>
      <w:r>
        <w:rPr>
          <w:sz w:val="21"/>
        </w:rPr>
        <w:t>science</w:t>
      </w:r>
      <w:r>
        <w:rPr>
          <w:spacing w:val="-6"/>
          <w:sz w:val="21"/>
        </w:rPr>
        <w:t> </w:t>
      </w:r>
      <w:r>
        <w:rPr>
          <w:sz w:val="21"/>
        </w:rPr>
        <w:t>context</w:t>
      </w:r>
      <w:r>
        <w:rPr>
          <w:spacing w:val="-6"/>
          <w:sz w:val="21"/>
        </w:rPr>
        <w:t> </w:t>
      </w:r>
      <w:r>
        <w:rPr>
          <w:sz w:val="21"/>
        </w:rPr>
        <w:t>and</w:t>
      </w:r>
      <w:r>
        <w:rPr>
          <w:spacing w:val="-6"/>
          <w:sz w:val="21"/>
        </w:rPr>
        <w:t> </w:t>
      </w:r>
      <w:r>
        <w:rPr>
          <w:sz w:val="21"/>
        </w:rPr>
        <w:t>uses</w:t>
      </w:r>
      <w:r>
        <w:rPr>
          <w:spacing w:val="-6"/>
          <w:sz w:val="21"/>
        </w:rPr>
        <w:t> </w:t>
      </w:r>
      <w:r>
        <w:rPr>
          <w:sz w:val="21"/>
        </w:rPr>
        <w:t>resampling,</w:t>
      </w:r>
      <w:r>
        <w:rPr>
          <w:spacing w:val="-6"/>
          <w:sz w:val="21"/>
        </w:rPr>
        <w:t> </w:t>
      </w:r>
      <w:r>
        <w:rPr>
          <w:sz w:val="21"/>
        </w:rPr>
        <w:t>see</w:t>
      </w:r>
      <w:r>
        <w:rPr>
          <w:spacing w:val="-6"/>
          <w:sz w:val="21"/>
        </w:rPr>
        <w:t> </w:t>
      </w:r>
      <w:r>
        <w:rPr>
          <w:i/>
          <w:sz w:val="21"/>
        </w:rPr>
        <w:t>Introductory</w:t>
      </w:r>
      <w:r>
        <w:rPr>
          <w:i/>
          <w:spacing w:val="-6"/>
          <w:sz w:val="21"/>
        </w:rPr>
        <w:t> </w:t>
      </w:r>
      <w:r>
        <w:rPr>
          <w:i/>
          <w:sz w:val="21"/>
        </w:rPr>
        <w:t>Statistics</w:t>
      </w:r>
      <w:r>
        <w:rPr>
          <w:i/>
          <w:spacing w:val="-6"/>
          <w:sz w:val="21"/>
        </w:rPr>
        <w:t> </w:t>
      </w:r>
      <w:r>
        <w:rPr>
          <w:i/>
          <w:sz w:val="21"/>
        </w:rPr>
        <w:t>and</w:t>
      </w:r>
      <w:r>
        <w:rPr>
          <w:i/>
          <w:spacing w:val="-6"/>
          <w:sz w:val="21"/>
        </w:rPr>
        <w:t> </w:t>
      </w:r>
      <w:r>
        <w:rPr>
          <w:i/>
          <w:sz w:val="21"/>
        </w:rPr>
        <w:t>Analyt‐</w:t>
      </w:r>
      <w:r>
        <w:rPr>
          <w:i/>
          <w:sz w:val="21"/>
        </w:rPr>
        <w:t> ics: A Resampling Perspective </w:t>
      </w:r>
      <w:r>
        <w:rPr>
          <w:sz w:val="21"/>
        </w:rPr>
        <w:t>by Peter Bruce (Wiley, 2014).</w:t>
      </w:r>
    </w:p>
    <w:p>
      <w:pPr>
        <w:pStyle w:val="ListParagraph"/>
        <w:numPr>
          <w:ilvl w:val="0"/>
          <w:numId w:val="38"/>
        </w:numPr>
        <w:tabs>
          <w:tab w:pos="1359" w:val="left" w:leader="none"/>
        </w:tabs>
        <w:spacing w:line="213" w:lineRule="auto" w:before="74" w:after="0"/>
        <w:ind w:left="1359" w:right="1097" w:hanging="187"/>
        <w:jc w:val="both"/>
        <w:rPr>
          <w:sz w:val="21"/>
        </w:rPr>
      </w:pPr>
      <w:r>
        <w:rPr>
          <w:sz w:val="21"/>
        </w:rPr>
        <w:t>For web testing, the logistical aspects of testing can be just as challenging as </w:t>
      </w:r>
      <w:r>
        <w:rPr>
          <w:sz w:val="21"/>
        </w:rPr>
        <w:t>the statistical ones. A good place to start is the </w:t>
      </w:r>
      <w:hyperlink r:id="rId165">
        <w:r>
          <w:rPr>
            <w:color w:val="990000"/>
            <w:sz w:val="21"/>
          </w:rPr>
          <w:t>Google Analytics help section on</w:t>
        </w:r>
      </w:hyperlink>
      <w:r>
        <w:rPr>
          <w:color w:val="990000"/>
          <w:sz w:val="21"/>
        </w:rPr>
        <w:t> </w:t>
      </w:r>
      <w:hyperlink r:id="rId165">
        <w:r>
          <w:rPr>
            <w:color w:val="990000"/>
            <w:spacing w:val="-2"/>
            <w:sz w:val="21"/>
          </w:rPr>
          <w:t>experiments</w:t>
        </w:r>
      </w:hyperlink>
      <w:r>
        <w:rPr>
          <w:spacing w:val="-2"/>
          <w:sz w:val="21"/>
        </w:rPr>
        <w:t>.</w:t>
      </w:r>
    </w:p>
    <w:p>
      <w:pPr>
        <w:pStyle w:val="ListParagraph"/>
        <w:numPr>
          <w:ilvl w:val="0"/>
          <w:numId w:val="38"/>
        </w:numPr>
        <w:tabs>
          <w:tab w:pos="1359" w:val="left" w:leader="none"/>
        </w:tabs>
        <w:spacing w:line="213" w:lineRule="auto" w:before="80" w:after="0"/>
        <w:ind w:left="1359" w:right="1097" w:hanging="187"/>
        <w:jc w:val="both"/>
        <w:rPr>
          <w:sz w:val="21"/>
        </w:rPr>
      </w:pPr>
      <w:r>
        <w:rPr>
          <w:sz w:val="21"/>
        </w:rPr>
        <w:t>Beware advice found in the ubiquitous guides to A/B testing that you see on the web, such as these words in one such guide: “Wait for about 1,000 total visitors and make sure you run the test for a week.” Such general rules of thumb are not</w:t>
      </w:r>
    </w:p>
    <w:p>
      <w:pPr>
        <w:spacing w:after="0" w:line="213" w:lineRule="auto"/>
        <w:jc w:val="both"/>
        <w:rPr>
          <w:sz w:val="21"/>
        </w:rPr>
        <w:sectPr>
          <w:pgSz w:w="10080" w:h="13230"/>
          <w:pgMar w:header="0" w:footer="885" w:top="940" w:bottom="1080" w:left="440" w:right="340"/>
        </w:sectPr>
      </w:pPr>
    </w:p>
    <w:p>
      <w:pPr>
        <w:pStyle w:val="BodyText"/>
        <w:spacing w:line="213" w:lineRule="auto" w:before="99"/>
        <w:ind w:left="1360" w:right="1097" w:hanging="1"/>
      </w:pPr>
      <w:r>
        <w:rPr/>
        <w:t>statistically</w:t>
      </w:r>
      <w:r>
        <w:rPr>
          <w:spacing w:val="40"/>
        </w:rPr>
        <w:t> </w:t>
      </w:r>
      <w:r>
        <w:rPr/>
        <w:t>meaningful;</w:t>
      </w:r>
      <w:r>
        <w:rPr>
          <w:spacing w:val="40"/>
        </w:rPr>
        <w:t> </w:t>
      </w:r>
      <w:r>
        <w:rPr/>
        <w:t>see</w:t>
      </w:r>
      <w:r>
        <w:rPr>
          <w:spacing w:val="40"/>
        </w:rPr>
        <w:t> </w:t>
      </w:r>
      <w:hyperlink w:history="true" w:anchor="_bookmark575">
        <w:r>
          <w:rPr>
            <w:color w:val="990000"/>
          </w:rPr>
          <w:t>“Power</w:t>
        </w:r>
        <w:r>
          <w:rPr>
            <w:color w:val="990000"/>
            <w:spacing w:val="40"/>
          </w:rPr>
          <w:t> </w:t>
        </w:r>
        <w:r>
          <w:rPr>
            <w:color w:val="990000"/>
          </w:rPr>
          <w:t>and</w:t>
        </w:r>
        <w:r>
          <w:rPr>
            <w:color w:val="990000"/>
            <w:spacing w:val="40"/>
          </w:rPr>
          <w:t> </w:t>
        </w:r>
        <w:r>
          <w:rPr>
            <w:color w:val="990000"/>
          </w:rPr>
          <w:t>Sample</w:t>
        </w:r>
        <w:r>
          <w:rPr>
            <w:color w:val="990000"/>
            <w:spacing w:val="40"/>
          </w:rPr>
          <w:t> </w:t>
        </w:r>
        <w:r>
          <w:rPr>
            <w:color w:val="990000"/>
          </w:rPr>
          <w:t>Size”</w:t>
        </w:r>
        <w:r>
          <w:rPr>
            <w:color w:val="990000"/>
            <w:spacing w:val="40"/>
          </w:rPr>
          <w:t> </w:t>
        </w:r>
        <w:r>
          <w:rPr>
            <w:color w:val="990000"/>
          </w:rPr>
          <w:t>on</w:t>
        </w:r>
        <w:r>
          <w:rPr>
            <w:color w:val="990000"/>
            <w:spacing w:val="40"/>
          </w:rPr>
          <w:t> </w:t>
        </w:r>
        <w:r>
          <w:rPr>
            <w:color w:val="990000"/>
          </w:rPr>
          <w:t>page</w:t>
        </w:r>
        <w:r>
          <w:rPr>
            <w:color w:val="990000"/>
            <w:spacing w:val="40"/>
          </w:rPr>
          <w:t> </w:t>
        </w:r>
        <w:r>
          <w:rPr>
            <w:color w:val="990000"/>
          </w:rPr>
          <w:t>135</w:t>
        </w:r>
      </w:hyperlink>
      <w:r>
        <w:rPr>
          <w:color w:val="990000"/>
          <w:spacing w:val="40"/>
        </w:rPr>
        <w:t> </w:t>
      </w:r>
      <w:r>
        <w:rPr/>
        <w:t>for</w:t>
      </w:r>
      <w:r>
        <w:rPr>
          <w:spacing w:val="40"/>
        </w:rPr>
        <w:t> </w:t>
      </w:r>
      <w:r>
        <w:rPr/>
        <w:t>more </w:t>
      </w:r>
      <w:bookmarkStart w:name="_bookmark409" w:id="544"/>
      <w:bookmarkEnd w:id="544"/>
      <w:r>
        <w:rPr>
          <w:spacing w:val="-2"/>
        </w:rPr>
        <w:t>detail.</w:t>
      </w:r>
    </w:p>
    <w:p>
      <w:pPr>
        <w:pStyle w:val="BodyText"/>
        <w:spacing w:before="95"/>
        <w:ind w:left="0"/>
      </w:pPr>
    </w:p>
    <w:p>
      <w:pPr>
        <w:pStyle w:val="Heading2"/>
        <w:ind w:left="999"/>
        <w:jc w:val="both"/>
        <w:rPr>
          <w:b/>
        </w:rPr>
      </w:pPr>
      <w:bookmarkStart w:name="Hypothesis Tests" w:id="545"/>
      <w:bookmarkEnd w:id="545"/>
      <w:r>
        <w:rPr/>
      </w:r>
      <w:bookmarkStart w:name="_bookmark410" w:id="546"/>
      <w:bookmarkEnd w:id="546"/>
      <w:r>
        <w:rPr/>
      </w:r>
      <w:r>
        <w:rPr>
          <w:b/>
        </w:rPr>
        <w:t>Hypothesis</w:t>
      </w:r>
      <w:r>
        <w:rPr>
          <w:b/>
          <w:spacing w:val="-15"/>
        </w:rPr>
        <w:t> </w:t>
      </w:r>
      <w:r>
        <w:rPr>
          <w:b/>
          <w:spacing w:val="-2"/>
        </w:rPr>
        <w:t>Tests</w:t>
      </w:r>
    </w:p>
    <w:p>
      <w:pPr>
        <w:pStyle w:val="BodyText"/>
        <w:spacing w:line="213" w:lineRule="auto" w:before="111"/>
        <w:ind w:right="1099"/>
        <w:jc w:val="both"/>
      </w:pPr>
      <w:r>
        <w:rPr/>
        <w:t>Hypothesis</w:t>
      </w:r>
      <w:r>
        <w:rPr>
          <w:spacing w:val="-3"/>
        </w:rPr>
        <w:t> </w:t>
      </w:r>
      <w:r>
        <w:rPr/>
        <w:t>tests,</w:t>
      </w:r>
      <w:r>
        <w:rPr>
          <w:spacing w:val="-3"/>
        </w:rPr>
        <w:t> </w:t>
      </w:r>
      <w:r>
        <w:rPr/>
        <w:t>also</w:t>
      </w:r>
      <w:r>
        <w:rPr>
          <w:spacing w:val="-3"/>
        </w:rPr>
        <w:t> </w:t>
      </w:r>
      <w:r>
        <w:rPr/>
        <w:t>called</w:t>
      </w:r>
      <w:r>
        <w:rPr>
          <w:spacing w:val="-3"/>
        </w:rPr>
        <w:t> </w:t>
      </w:r>
      <w:r>
        <w:rPr>
          <w:i/>
        </w:rPr>
        <w:t>significance</w:t>
      </w:r>
      <w:r>
        <w:rPr>
          <w:i/>
          <w:spacing w:val="-5"/>
        </w:rPr>
        <w:t> </w:t>
      </w:r>
      <w:r>
        <w:rPr>
          <w:i/>
        </w:rPr>
        <w:t>tests</w:t>
      </w:r>
      <w:r>
        <w:rPr/>
        <w:t>,</w:t>
      </w:r>
      <w:r>
        <w:rPr>
          <w:spacing w:val="-3"/>
        </w:rPr>
        <w:t> </w:t>
      </w:r>
      <w:r>
        <w:rPr/>
        <w:t>are</w:t>
      </w:r>
      <w:r>
        <w:rPr>
          <w:spacing w:val="-3"/>
        </w:rPr>
        <w:t> </w:t>
      </w:r>
      <w:r>
        <w:rPr/>
        <w:t>ubiquitous</w:t>
      </w:r>
      <w:r>
        <w:rPr>
          <w:spacing w:val="-3"/>
        </w:rPr>
        <w:t> </w:t>
      </w:r>
      <w:r>
        <w:rPr/>
        <w:t>in</w:t>
      </w:r>
      <w:r>
        <w:rPr>
          <w:spacing w:val="-3"/>
        </w:rPr>
        <w:t> </w:t>
      </w:r>
      <w:r>
        <w:rPr/>
        <w:t>the</w:t>
      </w:r>
      <w:r>
        <w:rPr>
          <w:spacing w:val="-3"/>
        </w:rPr>
        <w:t> </w:t>
      </w:r>
      <w:r>
        <w:rPr/>
        <w:t>traditional</w:t>
      </w:r>
      <w:r>
        <w:rPr>
          <w:spacing w:val="-3"/>
        </w:rPr>
        <w:t> </w:t>
      </w:r>
      <w:r>
        <w:rPr/>
        <w:t>statisti‐ </w:t>
      </w:r>
      <w:bookmarkStart w:name="_bookmark411" w:id="547"/>
      <w:bookmarkEnd w:id="547"/>
      <w:r>
        <w:rPr/>
        <w:t>cal</w:t>
      </w:r>
      <w:r>
        <w:rPr>
          <w:spacing w:val="-3"/>
        </w:rPr>
        <w:t> </w:t>
      </w:r>
      <w:r>
        <w:rPr/>
        <w:t>analysis</w:t>
      </w:r>
      <w:r>
        <w:rPr>
          <w:spacing w:val="-3"/>
        </w:rPr>
        <w:t> </w:t>
      </w:r>
      <w:r>
        <w:rPr/>
        <w:t>of</w:t>
      </w:r>
      <w:r>
        <w:rPr>
          <w:spacing w:val="-3"/>
        </w:rPr>
        <w:t> </w:t>
      </w:r>
      <w:r>
        <w:rPr/>
        <w:t>published</w:t>
      </w:r>
      <w:r>
        <w:rPr>
          <w:spacing w:val="-3"/>
        </w:rPr>
        <w:t> </w:t>
      </w:r>
      <w:r>
        <w:rPr/>
        <w:t>research. Their</w:t>
      </w:r>
      <w:r>
        <w:rPr>
          <w:spacing w:val="-2"/>
        </w:rPr>
        <w:t> </w:t>
      </w:r>
      <w:r>
        <w:rPr/>
        <w:t>purpose</w:t>
      </w:r>
      <w:r>
        <w:rPr>
          <w:spacing w:val="-2"/>
        </w:rPr>
        <w:t> </w:t>
      </w:r>
      <w:r>
        <w:rPr/>
        <w:t>is</w:t>
      </w:r>
      <w:r>
        <w:rPr>
          <w:spacing w:val="-2"/>
        </w:rPr>
        <w:t> </w:t>
      </w:r>
      <w:r>
        <w:rPr/>
        <w:t>to</w:t>
      </w:r>
      <w:r>
        <w:rPr>
          <w:spacing w:val="-2"/>
        </w:rPr>
        <w:t> </w:t>
      </w:r>
      <w:r>
        <w:rPr/>
        <w:t>help</w:t>
      </w:r>
      <w:r>
        <w:rPr>
          <w:spacing w:val="-2"/>
        </w:rPr>
        <w:t> </w:t>
      </w:r>
      <w:r>
        <w:rPr/>
        <w:t>you</w:t>
      </w:r>
      <w:r>
        <w:rPr>
          <w:spacing w:val="-2"/>
        </w:rPr>
        <w:t> </w:t>
      </w:r>
      <w:r>
        <w:rPr/>
        <w:t>learn</w:t>
      </w:r>
      <w:r>
        <w:rPr>
          <w:spacing w:val="-2"/>
        </w:rPr>
        <w:t> </w:t>
      </w:r>
      <w:r>
        <w:rPr/>
        <w:t>whether</w:t>
      </w:r>
      <w:r>
        <w:rPr>
          <w:spacing w:val="-2"/>
        </w:rPr>
        <w:t> </w:t>
      </w:r>
      <w:r>
        <w:rPr/>
        <w:t>random chance might be responsible for an observed effect.</w:t>
      </w:r>
    </w:p>
    <w:p>
      <w:pPr>
        <w:pStyle w:val="BodyText"/>
        <w:spacing w:before="11"/>
        <w:ind w:left="0"/>
        <w:rPr>
          <w:sz w:val="13"/>
        </w:rPr>
      </w:pPr>
      <w:r>
        <w:rPr/>
        <mc:AlternateContent>
          <mc:Choice Requires="wps">
            <w:drawing>
              <wp:anchor distT="0" distB="0" distL="0" distR="0" allowOverlap="1" layoutInCell="1" locked="0" behindDoc="1" simplePos="0" relativeHeight="487655424">
                <wp:simplePos x="0" y="0"/>
                <wp:positionH relativeFrom="page">
                  <wp:posOffset>915987</wp:posOffset>
                </wp:positionH>
                <wp:positionV relativeFrom="paragraph">
                  <wp:posOffset>135831</wp:posOffset>
                </wp:positionV>
                <wp:extent cx="4568825" cy="2025650"/>
                <wp:effectExtent l="0" t="0" r="0" b="0"/>
                <wp:wrapTopAndBottom/>
                <wp:docPr id="391" name="Textbox 391"/>
                <wp:cNvGraphicFramePr>
                  <a:graphicFrameLocks/>
                </wp:cNvGraphicFramePr>
                <a:graphic>
                  <a:graphicData uri="http://schemas.microsoft.com/office/word/2010/wordprocessingShape">
                    <wps:wsp>
                      <wps:cNvPr id="391" name="Textbox 391"/>
                      <wps:cNvSpPr txBox="1"/>
                      <wps:spPr>
                        <a:xfrm>
                          <a:off x="0" y="0"/>
                          <a:ext cx="4568825" cy="20256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Terms for Hypothesis </w:t>
                            </w:r>
                            <w:r>
                              <w:rPr>
                                <w:rFonts w:ascii="Myriad Pro Light Cond"/>
                                <w:b/>
                                <w:spacing w:val="-2"/>
                                <w:sz w:val="30"/>
                              </w:rPr>
                              <w:t>Tests</w:t>
                            </w:r>
                          </w:p>
                          <w:p>
                            <w:pPr>
                              <w:spacing w:line="264" w:lineRule="exact" w:before="91"/>
                              <w:ind w:left="159" w:right="0" w:firstLine="0"/>
                              <w:jc w:val="left"/>
                              <w:rPr>
                                <w:b/>
                                <w:i/>
                                <w:sz w:val="20"/>
                              </w:rPr>
                            </w:pPr>
                            <w:r>
                              <w:rPr>
                                <w:b/>
                                <w:i/>
                                <w:sz w:val="20"/>
                              </w:rPr>
                              <w:t>Null</w:t>
                            </w:r>
                            <w:r>
                              <w:rPr>
                                <w:b/>
                                <w:i/>
                                <w:spacing w:val="-5"/>
                                <w:sz w:val="20"/>
                              </w:rPr>
                              <w:t> </w:t>
                            </w:r>
                            <w:r>
                              <w:rPr>
                                <w:b/>
                                <w:i/>
                                <w:spacing w:val="-2"/>
                                <w:sz w:val="20"/>
                              </w:rPr>
                              <w:t>hypothesis</w:t>
                            </w:r>
                          </w:p>
                          <w:p>
                            <w:pPr>
                              <w:spacing w:line="255" w:lineRule="exact" w:before="0"/>
                              <w:ind w:left="519" w:right="0" w:firstLine="0"/>
                              <w:jc w:val="left"/>
                              <w:rPr>
                                <w:sz w:val="20"/>
                              </w:rPr>
                            </w:pPr>
                            <w:bookmarkStart w:name="_bookmark412" w:id="548"/>
                            <w:bookmarkEnd w:id="548"/>
                            <w:r>
                              <w:rPr/>
                            </w:r>
                            <w:r>
                              <w:rPr>
                                <w:sz w:val="20"/>
                              </w:rPr>
                              <w:t>The</w:t>
                            </w:r>
                            <w:r>
                              <w:rPr>
                                <w:spacing w:val="-4"/>
                                <w:sz w:val="20"/>
                              </w:rPr>
                              <w:t> </w:t>
                            </w:r>
                            <w:r>
                              <w:rPr>
                                <w:sz w:val="20"/>
                              </w:rPr>
                              <w:t>hypothesis</w:t>
                            </w:r>
                            <w:r>
                              <w:rPr>
                                <w:spacing w:val="-1"/>
                                <w:sz w:val="20"/>
                              </w:rPr>
                              <w:t> </w:t>
                            </w:r>
                            <w:r>
                              <w:rPr>
                                <w:sz w:val="20"/>
                              </w:rPr>
                              <w:t>that</w:t>
                            </w:r>
                            <w:r>
                              <w:rPr>
                                <w:spacing w:val="-2"/>
                                <w:sz w:val="20"/>
                              </w:rPr>
                              <w:t> </w:t>
                            </w:r>
                            <w:r>
                              <w:rPr>
                                <w:sz w:val="20"/>
                              </w:rPr>
                              <w:t>chance</w:t>
                            </w:r>
                            <w:r>
                              <w:rPr>
                                <w:spacing w:val="-1"/>
                                <w:sz w:val="20"/>
                              </w:rPr>
                              <w:t> </w:t>
                            </w:r>
                            <w:r>
                              <w:rPr>
                                <w:sz w:val="20"/>
                              </w:rPr>
                              <w:t>is</w:t>
                            </w:r>
                            <w:r>
                              <w:rPr>
                                <w:spacing w:val="-2"/>
                                <w:sz w:val="20"/>
                              </w:rPr>
                              <w:t> </w:t>
                            </w:r>
                            <w:r>
                              <w:rPr>
                                <w:sz w:val="20"/>
                              </w:rPr>
                              <w:t>to</w:t>
                            </w:r>
                            <w:r>
                              <w:rPr>
                                <w:spacing w:val="-1"/>
                                <w:sz w:val="20"/>
                              </w:rPr>
                              <w:t> </w:t>
                            </w:r>
                            <w:r>
                              <w:rPr>
                                <w:spacing w:val="-2"/>
                                <w:sz w:val="20"/>
                              </w:rPr>
                              <w:t>blame.</w:t>
                            </w:r>
                          </w:p>
                          <w:p>
                            <w:pPr>
                              <w:spacing w:line="264" w:lineRule="exact" w:before="102"/>
                              <w:ind w:left="159" w:right="0" w:firstLine="0"/>
                              <w:jc w:val="left"/>
                              <w:rPr>
                                <w:b/>
                                <w:i/>
                                <w:sz w:val="20"/>
                              </w:rPr>
                            </w:pPr>
                            <w:r>
                              <w:rPr>
                                <w:b/>
                                <w:i/>
                                <w:sz w:val="20"/>
                              </w:rPr>
                              <w:t>Alternative</w:t>
                            </w:r>
                            <w:r>
                              <w:rPr>
                                <w:b/>
                                <w:i/>
                                <w:spacing w:val="-10"/>
                                <w:sz w:val="20"/>
                              </w:rPr>
                              <w:t> </w:t>
                            </w:r>
                            <w:r>
                              <w:rPr>
                                <w:b/>
                                <w:i/>
                                <w:spacing w:val="-2"/>
                                <w:sz w:val="20"/>
                              </w:rPr>
                              <w:t>hypothesis</w:t>
                            </w:r>
                          </w:p>
                          <w:p>
                            <w:pPr>
                              <w:spacing w:line="255" w:lineRule="exact" w:before="0"/>
                              <w:ind w:left="519" w:right="0" w:firstLine="0"/>
                              <w:jc w:val="left"/>
                              <w:rPr>
                                <w:sz w:val="20"/>
                              </w:rPr>
                            </w:pPr>
                            <w:bookmarkStart w:name="_bookmark413" w:id="549"/>
                            <w:bookmarkEnd w:id="549"/>
                            <w:r>
                              <w:rPr/>
                            </w:r>
                            <w:r>
                              <w:rPr>
                                <w:sz w:val="20"/>
                              </w:rPr>
                              <w:t>Counterpoint</w:t>
                            </w:r>
                            <w:r>
                              <w:rPr>
                                <w:spacing w:val="-2"/>
                                <w:sz w:val="20"/>
                              </w:rPr>
                              <w:t> </w:t>
                            </w:r>
                            <w:r>
                              <w:rPr>
                                <w:sz w:val="20"/>
                              </w:rPr>
                              <w:t>to</w:t>
                            </w:r>
                            <w:r>
                              <w:rPr>
                                <w:spacing w:val="-2"/>
                                <w:sz w:val="20"/>
                              </w:rPr>
                              <w:t> </w:t>
                            </w:r>
                            <w:r>
                              <w:rPr>
                                <w:sz w:val="20"/>
                              </w:rPr>
                              <w:t>the</w:t>
                            </w:r>
                            <w:r>
                              <w:rPr>
                                <w:spacing w:val="-2"/>
                                <w:sz w:val="20"/>
                              </w:rPr>
                              <w:t> </w:t>
                            </w:r>
                            <w:r>
                              <w:rPr>
                                <w:sz w:val="20"/>
                              </w:rPr>
                              <w:t>null</w:t>
                            </w:r>
                            <w:r>
                              <w:rPr>
                                <w:spacing w:val="-2"/>
                                <w:sz w:val="20"/>
                              </w:rPr>
                              <w:t> </w:t>
                            </w:r>
                            <w:r>
                              <w:rPr>
                                <w:sz w:val="20"/>
                              </w:rPr>
                              <w:t>(what</w:t>
                            </w:r>
                            <w:r>
                              <w:rPr>
                                <w:spacing w:val="-2"/>
                                <w:sz w:val="20"/>
                              </w:rPr>
                              <w:t> </w:t>
                            </w:r>
                            <w:r>
                              <w:rPr>
                                <w:sz w:val="20"/>
                              </w:rPr>
                              <w:t>you</w:t>
                            </w:r>
                            <w:r>
                              <w:rPr>
                                <w:spacing w:val="-2"/>
                                <w:sz w:val="20"/>
                              </w:rPr>
                              <w:t> </w:t>
                            </w:r>
                            <w:r>
                              <w:rPr>
                                <w:sz w:val="20"/>
                              </w:rPr>
                              <w:t>hope</w:t>
                            </w:r>
                            <w:r>
                              <w:rPr>
                                <w:spacing w:val="-2"/>
                                <w:sz w:val="20"/>
                              </w:rPr>
                              <w:t> </w:t>
                            </w:r>
                            <w:r>
                              <w:rPr>
                                <w:sz w:val="20"/>
                              </w:rPr>
                              <w:t>to</w:t>
                            </w:r>
                            <w:r>
                              <w:rPr>
                                <w:spacing w:val="-2"/>
                                <w:sz w:val="20"/>
                              </w:rPr>
                              <w:t> prove).</w:t>
                            </w:r>
                          </w:p>
                          <w:p>
                            <w:pPr>
                              <w:spacing w:line="264" w:lineRule="exact" w:before="102"/>
                              <w:ind w:left="159" w:right="0" w:firstLine="0"/>
                              <w:jc w:val="left"/>
                              <w:rPr>
                                <w:b/>
                                <w:i/>
                                <w:sz w:val="20"/>
                              </w:rPr>
                            </w:pPr>
                            <w:r>
                              <w:rPr>
                                <w:b/>
                                <w:i/>
                                <w:sz w:val="20"/>
                              </w:rPr>
                              <w:t>One-way</w:t>
                            </w:r>
                            <w:r>
                              <w:rPr>
                                <w:b/>
                                <w:i/>
                                <w:spacing w:val="-6"/>
                                <w:sz w:val="20"/>
                              </w:rPr>
                              <w:t> </w:t>
                            </w:r>
                            <w:r>
                              <w:rPr>
                                <w:b/>
                                <w:i/>
                                <w:spacing w:val="-4"/>
                                <w:sz w:val="20"/>
                              </w:rPr>
                              <w:t>test</w:t>
                            </w:r>
                          </w:p>
                          <w:p>
                            <w:pPr>
                              <w:spacing w:line="255" w:lineRule="exact" w:before="0"/>
                              <w:ind w:left="519" w:right="0" w:firstLine="0"/>
                              <w:jc w:val="left"/>
                              <w:rPr>
                                <w:sz w:val="20"/>
                              </w:rPr>
                            </w:pPr>
                            <w:bookmarkStart w:name="_bookmark414" w:id="550"/>
                            <w:bookmarkEnd w:id="550"/>
                            <w:r>
                              <w:rPr/>
                            </w:r>
                            <w:r>
                              <w:rPr>
                                <w:sz w:val="20"/>
                              </w:rPr>
                              <w:t>Hypothesis</w:t>
                            </w:r>
                            <w:r>
                              <w:rPr>
                                <w:spacing w:val="-2"/>
                                <w:sz w:val="20"/>
                              </w:rPr>
                              <w:t> </w:t>
                            </w:r>
                            <w:r>
                              <w:rPr>
                                <w:sz w:val="20"/>
                              </w:rPr>
                              <w:t>test</w:t>
                            </w:r>
                            <w:r>
                              <w:rPr>
                                <w:spacing w:val="-2"/>
                                <w:sz w:val="20"/>
                              </w:rPr>
                              <w:t> </w:t>
                            </w:r>
                            <w:r>
                              <w:rPr>
                                <w:sz w:val="20"/>
                              </w:rPr>
                              <w:t>that</w:t>
                            </w:r>
                            <w:r>
                              <w:rPr>
                                <w:spacing w:val="-1"/>
                                <w:sz w:val="20"/>
                              </w:rPr>
                              <w:t> </w:t>
                            </w:r>
                            <w:r>
                              <w:rPr>
                                <w:sz w:val="20"/>
                              </w:rPr>
                              <w:t>counts</w:t>
                            </w:r>
                            <w:r>
                              <w:rPr>
                                <w:spacing w:val="-2"/>
                                <w:sz w:val="20"/>
                              </w:rPr>
                              <w:t> </w:t>
                            </w:r>
                            <w:r>
                              <w:rPr>
                                <w:sz w:val="20"/>
                              </w:rPr>
                              <w:t>chance</w:t>
                            </w:r>
                            <w:r>
                              <w:rPr>
                                <w:spacing w:val="-2"/>
                                <w:sz w:val="20"/>
                              </w:rPr>
                              <w:t> </w:t>
                            </w:r>
                            <w:r>
                              <w:rPr>
                                <w:sz w:val="20"/>
                              </w:rPr>
                              <w:t>results</w:t>
                            </w:r>
                            <w:r>
                              <w:rPr>
                                <w:spacing w:val="-1"/>
                                <w:sz w:val="20"/>
                              </w:rPr>
                              <w:t> </w:t>
                            </w:r>
                            <w:r>
                              <w:rPr>
                                <w:sz w:val="20"/>
                              </w:rPr>
                              <w:t>only</w:t>
                            </w:r>
                            <w:r>
                              <w:rPr>
                                <w:spacing w:val="-2"/>
                                <w:sz w:val="20"/>
                              </w:rPr>
                              <w:t> </w:t>
                            </w:r>
                            <w:r>
                              <w:rPr>
                                <w:sz w:val="20"/>
                              </w:rPr>
                              <w:t>in</w:t>
                            </w:r>
                            <w:r>
                              <w:rPr>
                                <w:spacing w:val="-2"/>
                                <w:sz w:val="20"/>
                              </w:rPr>
                              <w:t> </w:t>
                            </w:r>
                            <w:r>
                              <w:rPr>
                                <w:sz w:val="20"/>
                              </w:rPr>
                              <w:t>one</w:t>
                            </w:r>
                            <w:r>
                              <w:rPr>
                                <w:spacing w:val="-1"/>
                                <w:sz w:val="20"/>
                              </w:rPr>
                              <w:t> </w:t>
                            </w:r>
                            <w:r>
                              <w:rPr>
                                <w:spacing w:val="-2"/>
                                <w:sz w:val="20"/>
                              </w:rPr>
                              <w:t>direction.</w:t>
                            </w:r>
                          </w:p>
                          <w:p>
                            <w:pPr>
                              <w:spacing w:line="263" w:lineRule="exact" w:before="101"/>
                              <w:ind w:left="159" w:right="0" w:firstLine="0"/>
                              <w:jc w:val="left"/>
                              <w:rPr>
                                <w:b/>
                                <w:i/>
                                <w:sz w:val="20"/>
                              </w:rPr>
                            </w:pPr>
                            <w:r>
                              <w:rPr>
                                <w:b/>
                                <w:i/>
                                <w:spacing w:val="-2"/>
                                <w:sz w:val="20"/>
                              </w:rPr>
                              <w:t>Two-way</w:t>
                            </w:r>
                            <w:r>
                              <w:rPr>
                                <w:b/>
                                <w:i/>
                                <w:spacing w:val="-10"/>
                                <w:sz w:val="20"/>
                              </w:rPr>
                              <w:t> </w:t>
                            </w:r>
                            <w:r>
                              <w:rPr>
                                <w:b/>
                                <w:i/>
                                <w:spacing w:val="-4"/>
                                <w:sz w:val="20"/>
                              </w:rPr>
                              <w:t>test</w:t>
                            </w:r>
                          </w:p>
                          <w:p>
                            <w:pPr>
                              <w:spacing w:line="255" w:lineRule="exact" w:before="0"/>
                              <w:ind w:left="519" w:right="0" w:firstLine="0"/>
                              <w:jc w:val="left"/>
                              <w:rPr>
                                <w:sz w:val="20"/>
                              </w:rPr>
                            </w:pPr>
                            <w:bookmarkStart w:name="_bookmark415" w:id="551"/>
                            <w:bookmarkEnd w:id="551"/>
                            <w:r>
                              <w:rPr/>
                            </w:r>
                            <w:r>
                              <w:rPr>
                                <w:sz w:val="20"/>
                              </w:rPr>
                              <w:t>Hypothesis</w:t>
                            </w:r>
                            <w:r>
                              <w:rPr>
                                <w:spacing w:val="-2"/>
                                <w:sz w:val="20"/>
                              </w:rPr>
                              <w:t> </w:t>
                            </w:r>
                            <w:r>
                              <w:rPr>
                                <w:sz w:val="20"/>
                              </w:rPr>
                              <w:t>test</w:t>
                            </w:r>
                            <w:r>
                              <w:rPr>
                                <w:spacing w:val="-2"/>
                                <w:sz w:val="20"/>
                              </w:rPr>
                              <w:t> </w:t>
                            </w:r>
                            <w:r>
                              <w:rPr>
                                <w:sz w:val="20"/>
                              </w:rPr>
                              <w:t>that</w:t>
                            </w:r>
                            <w:r>
                              <w:rPr>
                                <w:spacing w:val="-2"/>
                                <w:sz w:val="20"/>
                              </w:rPr>
                              <w:t> </w:t>
                            </w:r>
                            <w:r>
                              <w:rPr>
                                <w:sz w:val="20"/>
                              </w:rPr>
                              <w:t>counts</w:t>
                            </w:r>
                            <w:r>
                              <w:rPr>
                                <w:spacing w:val="-2"/>
                                <w:sz w:val="20"/>
                              </w:rPr>
                              <w:t> </w:t>
                            </w:r>
                            <w:r>
                              <w:rPr>
                                <w:sz w:val="20"/>
                              </w:rPr>
                              <w:t>chance</w:t>
                            </w:r>
                            <w:r>
                              <w:rPr>
                                <w:spacing w:val="-2"/>
                                <w:sz w:val="20"/>
                              </w:rPr>
                              <w:t> </w:t>
                            </w:r>
                            <w:r>
                              <w:rPr>
                                <w:sz w:val="20"/>
                              </w:rPr>
                              <w:t>results</w:t>
                            </w:r>
                            <w:r>
                              <w:rPr>
                                <w:spacing w:val="-2"/>
                                <w:sz w:val="20"/>
                              </w:rPr>
                              <w:t> </w:t>
                            </w:r>
                            <w:r>
                              <w:rPr>
                                <w:sz w:val="20"/>
                              </w:rPr>
                              <w:t>in</w:t>
                            </w:r>
                            <w:r>
                              <w:rPr>
                                <w:spacing w:val="-2"/>
                                <w:sz w:val="20"/>
                              </w:rPr>
                              <w:t> </w:t>
                            </w:r>
                            <w:r>
                              <w:rPr>
                                <w:sz w:val="20"/>
                              </w:rPr>
                              <w:t>two</w:t>
                            </w:r>
                            <w:r>
                              <w:rPr>
                                <w:spacing w:val="-1"/>
                                <w:sz w:val="20"/>
                              </w:rPr>
                              <w:t> </w:t>
                            </w:r>
                            <w:r>
                              <w:rPr>
                                <w:spacing w:val="-2"/>
                                <w:sz w:val="20"/>
                              </w:rPr>
                              <w:t>directions.</w:t>
                            </w:r>
                          </w:p>
                        </w:txbxContent>
                      </wps:txbx>
                      <wps:bodyPr wrap="square" lIns="0" tIns="0" rIns="0" bIns="0" rtlCol="0">
                        <a:noAutofit/>
                      </wps:bodyPr>
                    </wps:wsp>
                  </a:graphicData>
                </a:graphic>
              </wp:anchor>
            </w:drawing>
          </mc:Choice>
          <mc:Fallback>
            <w:pict>
              <v:shape style="position:absolute;margin-left:72.125pt;margin-top:10.69538pt;width:359.75pt;height:159.5pt;mso-position-horizontal-relative:page;mso-position-vertical-relative:paragraph;z-index:-15661056;mso-wrap-distance-left:0;mso-wrap-distance-right:0" type="#_x0000_t202" id="docshape197"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Terms for Hypothesis </w:t>
                      </w:r>
                      <w:r>
                        <w:rPr>
                          <w:rFonts w:ascii="Myriad Pro Light Cond"/>
                          <w:b/>
                          <w:spacing w:val="-2"/>
                          <w:sz w:val="30"/>
                        </w:rPr>
                        <w:t>Tests</w:t>
                      </w:r>
                    </w:p>
                    <w:p>
                      <w:pPr>
                        <w:spacing w:line="264" w:lineRule="exact" w:before="91"/>
                        <w:ind w:left="159" w:right="0" w:firstLine="0"/>
                        <w:jc w:val="left"/>
                        <w:rPr>
                          <w:b/>
                          <w:i/>
                          <w:sz w:val="20"/>
                        </w:rPr>
                      </w:pPr>
                      <w:r>
                        <w:rPr>
                          <w:b/>
                          <w:i/>
                          <w:sz w:val="20"/>
                        </w:rPr>
                        <w:t>Null</w:t>
                      </w:r>
                      <w:r>
                        <w:rPr>
                          <w:b/>
                          <w:i/>
                          <w:spacing w:val="-5"/>
                          <w:sz w:val="20"/>
                        </w:rPr>
                        <w:t> </w:t>
                      </w:r>
                      <w:r>
                        <w:rPr>
                          <w:b/>
                          <w:i/>
                          <w:spacing w:val="-2"/>
                          <w:sz w:val="20"/>
                        </w:rPr>
                        <w:t>hypothesis</w:t>
                      </w:r>
                    </w:p>
                    <w:p>
                      <w:pPr>
                        <w:spacing w:line="255" w:lineRule="exact" w:before="0"/>
                        <w:ind w:left="519" w:right="0" w:firstLine="0"/>
                        <w:jc w:val="left"/>
                        <w:rPr>
                          <w:sz w:val="20"/>
                        </w:rPr>
                      </w:pPr>
                      <w:bookmarkStart w:name="_bookmark412" w:id="552"/>
                      <w:bookmarkEnd w:id="552"/>
                      <w:r>
                        <w:rPr/>
                      </w:r>
                      <w:r>
                        <w:rPr>
                          <w:sz w:val="20"/>
                        </w:rPr>
                        <w:t>The</w:t>
                      </w:r>
                      <w:r>
                        <w:rPr>
                          <w:spacing w:val="-4"/>
                          <w:sz w:val="20"/>
                        </w:rPr>
                        <w:t> </w:t>
                      </w:r>
                      <w:r>
                        <w:rPr>
                          <w:sz w:val="20"/>
                        </w:rPr>
                        <w:t>hypothesis</w:t>
                      </w:r>
                      <w:r>
                        <w:rPr>
                          <w:spacing w:val="-1"/>
                          <w:sz w:val="20"/>
                        </w:rPr>
                        <w:t> </w:t>
                      </w:r>
                      <w:r>
                        <w:rPr>
                          <w:sz w:val="20"/>
                        </w:rPr>
                        <w:t>that</w:t>
                      </w:r>
                      <w:r>
                        <w:rPr>
                          <w:spacing w:val="-2"/>
                          <w:sz w:val="20"/>
                        </w:rPr>
                        <w:t> </w:t>
                      </w:r>
                      <w:r>
                        <w:rPr>
                          <w:sz w:val="20"/>
                        </w:rPr>
                        <w:t>chance</w:t>
                      </w:r>
                      <w:r>
                        <w:rPr>
                          <w:spacing w:val="-1"/>
                          <w:sz w:val="20"/>
                        </w:rPr>
                        <w:t> </w:t>
                      </w:r>
                      <w:r>
                        <w:rPr>
                          <w:sz w:val="20"/>
                        </w:rPr>
                        <w:t>is</w:t>
                      </w:r>
                      <w:r>
                        <w:rPr>
                          <w:spacing w:val="-2"/>
                          <w:sz w:val="20"/>
                        </w:rPr>
                        <w:t> </w:t>
                      </w:r>
                      <w:r>
                        <w:rPr>
                          <w:sz w:val="20"/>
                        </w:rPr>
                        <w:t>to</w:t>
                      </w:r>
                      <w:r>
                        <w:rPr>
                          <w:spacing w:val="-1"/>
                          <w:sz w:val="20"/>
                        </w:rPr>
                        <w:t> </w:t>
                      </w:r>
                      <w:r>
                        <w:rPr>
                          <w:spacing w:val="-2"/>
                          <w:sz w:val="20"/>
                        </w:rPr>
                        <w:t>blame.</w:t>
                      </w:r>
                    </w:p>
                    <w:p>
                      <w:pPr>
                        <w:spacing w:line="264" w:lineRule="exact" w:before="102"/>
                        <w:ind w:left="159" w:right="0" w:firstLine="0"/>
                        <w:jc w:val="left"/>
                        <w:rPr>
                          <w:b/>
                          <w:i/>
                          <w:sz w:val="20"/>
                        </w:rPr>
                      </w:pPr>
                      <w:r>
                        <w:rPr>
                          <w:b/>
                          <w:i/>
                          <w:sz w:val="20"/>
                        </w:rPr>
                        <w:t>Alternative</w:t>
                      </w:r>
                      <w:r>
                        <w:rPr>
                          <w:b/>
                          <w:i/>
                          <w:spacing w:val="-10"/>
                          <w:sz w:val="20"/>
                        </w:rPr>
                        <w:t> </w:t>
                      </w:r>
                      <w:r>
                        <w:rPr>
                          <w:b/>
                          <w:i/>
                          <w:spacing w:val="-2"/>
                          <w:sz w:val="20"/>
                        </w:rPr>
                        <w:t>hypothesis</w:t>
                      </w:r>
                    </w:p>
                    <w:p>
                      <w:pPr>
                        <w:spacing w:line="255" w:lineRule="exact" w:before="0"/>
                        <w:ind w:left="519" w:right="0" w:firstLine="0"/>
                        <w:jc w:val="left"/>
                        <w:rPr>
                          <w:sz w:val="20"/>
                        </w:rPr>
                      </w:pPr>
                      <w:bookmarkStart w:name="_bookmark413" w:id="553"/>
                      <w:bookmarkEnd w:id="553"/>
                      <w:r>
                        <w:rPr/>
                      </w:r>
                      <w:r>
                        <w:rPr>
                          <w:sz w:val="20"/>
                        </w:rPr>
                        <w:t>Counterpoint</w:t>
                      </w:r>
                      <w:r>
                        <w:rPr>
                          <w:spacing w:val="-2"/>
                          <w:sz w:val="20"/>
                        </w:rPr>
                        <w:t> </w:t>
                      </w:r>
                      <w:r>
                        <w:rPr>
                          <w:sz w:val="20"/>
                        </w:rPr>
                        <w:t>to</w:t>
                      </w:r>
                      <w:r>
                        <w:rPr>
                          <w:spacing w:val="-2"/>
                          <w:sz w:val="20"/>
                        </w:rPr>
                        <w:t> </w:t>
                      </w:r>
                      <w:r>
                        <w:rPr>
                          <w:sz w:val="20"/>
                        </w:rPr>
                        <w:t>the</w:t>
                      </w:r>
                      <w:r>
                        <w:rPr>
                          <w:spacing w:val="-2"/>
                          <w:sz w:val="20"/>
                        </w:rPr>
                        <w:t> </w:t>
                      </w:r>
                      <w:r>
                        <w:rPr>
                          <w:sz w:val="20"/>
                        </w:rPr>
                        <w:t>null</w:t>
                      </w:r>
                      <w:r>
                        <w:rPr>
                          <w:spacing w:val="-2"/>
                          <w:sz w:val="20"/>
                        </w:rPr>
                        <w:t> </w:t>
                      </w:r>
                      <w:r>
                        <w:rPr>
                          <w:sz w:val="20"/>
                        </w:rPr>
                        <w:t>(what</w:t>
                      </w:r>
                      <w:r>
                        <w:rPr>
                          <w:spacing w:val="-2"/>
                          <w:sz w:val="20"/>
                        </w:rPr>
                        <w:t> </w:t>
                      </w:r>
                      <w:r>
                        <w:rPr>
                          <w:sz w:val="20"/>
                        </w:rPr>
                        <w:t>you</w:t>
                      </w:r>
                      <w:r>
                        <w:rPr>
                          <w:spacing w:val="-2"/>
                          <w:sz w:val="20"/>
                        </w:rPr>
                        <w:t> </w:t>
                      </w:r>
                      <w:r>
                        <w:rPr>
                          <w:sz w:val="20"/>
                        </w:rPr>
                        <w:t>hope</w:t>
                      </w:r>
                      <w:r>
                        <w:rPr>
                          <w:spacing w:val="-2"/>
                          <w:sz w:val="20"/>
                        </w:rPr>
                        <w:t> </w:t>
                      </w:r>
                      <w:r>
                        <w:rPr>
                          <w:sz w:val="20"/>
                        </w:rPr>
                        <w:t>to</w:t>
                      </w:r>
                      <w:r>
                        <w:rPr>
                          <w:spacing w:val="-2"/>
                          <w:sz w:val="20"/>
                        </w:rPr>
                        <w:t> prove).</w:t>
                      </w:r>
                    </w:p>
                    <w:p>
                      <w:pPr>
                        <w:spacing w:line="264" w:lineRule="exact" w:before="102"/>
                        <w:ind w:left="159" w:right="0" w:firstLine="0"/>
                        <w:jc w:val="left"/>
                        <w:rPr>
                          <w:b/>
                          <w:i/>
                          <w:sz w:val="20"/>
                        </w:rPr>
                      </w:pPr>
                      <w:r>
                        <w:rPr>
                          <w:b/>
                          <w:i/>
                          <w:sz w:val="20"/>
                        </w:rPr>
                        <w:t>One-way</w:t>
                      </w:r>
                      <w:r>
                        <w:rPr>
                          <w:b/>
                          <w:i/>
                          <w:spacing w:val="-6"/>
                          <w:sz w:val="20"/>
                        </w:rPr>
                        <w:t> </w:t>
                      </w:r>
                      <w:r>
                        <w:rPr>
                          <w:b/>
                          <w:i/>
                          <w:spacing w:val="-4"/>
                          <w:sz w:val="20"/>
                        </w:rPr>
                        <w:t>test</w:t>
                      </w:r>
                    </w:p>
                    <w:p>
                      <w:pPr>
                        <w:spacing w:line="255" w:lineRule="exact" w:before="0"/>
                        <w:ind w:left="519" w:right="0" w:firstLine="0"/>
                        <w:jc w:val="left"/>
                        <w:rPr>
                          <w:sz w:val="20"/>
                        </w:rPr>
                      </w:pPr>
                      <w:bookmarkStart w:name="_bookmark414" w:id="554"/>
                      <w:bookmarkEnd w:id="554"/>
                      <w:r>
                        <w:rPr/>
                      </w:r>
                      <w:r>
                        <w:rPr>
                          <w:sz w:val="20"/>
                        </w:rPr>
                        <w:t>Hypothesis</w:t>
                      </w:r>
                      <w:r>
                        <w:rPr>
                          <w:spacing w:val="-2"/>
                          <w:sz w:val="20"/>
                        </w:rPr>
                        <w:t> </w:t>
                      </w:r>
                      <w:r>
                        <w:rPr>
                          <w:sz w:val="20"/>
                        </w:rPr>
                        <w:t>test</w:t>
                      </w:r>
                      <w:r>
                        <w:rPr>
                          <w:spacing w:val="-2"/>
                          <w:sz w:val="20"/>
                        </w:rPr>
                        <w:t> </w:t>
                      </w:r>
                      <w:r>
                        <w:rPr>
                          <w:sz w:val="20"/>
                        </w:rPr>
                        <w:t>that</w:t>
                      </w:r>
                      <w:r>
                        <w:rPr>
                          <w:spacing w:val="-1"/>
                          <w:sz w:val="20"/>
                        </w:rPr>
                        <w:t> </w:t>
                      </w:r>
                      <w:r>
                        <w:rPr>
                          <w:sz w:val="20"/>
                        </w:rPr>
                        <w:t>counts</w:t>
                      </w:r>
                      <w:r>
                        <w:rPr>
                          <w:spacing w:val="-2"/>
                          <w:sz w:val="20"/>
                        </w:rPr>
                        <w:t> </w:t>
                      </w:r>
                      <w:r>
                        <w:rPr>
                          <w:sz w:val="20"/>
                        </w:rPr>
                        <w:t>chance</w:t>
                      </w:r>
                      <w:r>
                        <w:rPr>
                          <w:spacing w:val="-2"/>
                          <w:sz w:val="20"/>
                        </w:rPr>
                        <w:t> </w:t>
                      </w:r>
                      <w:r>
                        <w:rPr>
                          <w:sz w:val="20"/>
                        </w:rPr>
                        <w:t>results</w:t>
                      </w:r>
                      <w:r>
                        <w:rPr>
                          <w:spacing w:val="-1"/>
                          <w:sz w:val="20"/>
                        </w:rPr>
                        <w:t> </w:t>
                      </w:r>
                      <w:r>
                        <w:rPr>
                          <w:sz w:val="20"/>
                        </w:rPr>
                        <w:t>only</w:t>
                      </w:r>
                      <w:r>
                        <w:rPr>
                          <w:spacing w:val="-2"/>
                          <w:sz w:val="20"/>
                        </w:rPr>
                        <w:t> </w:t>
                      </w:r>
                      <w:r>
                        <w:rPr>
                          <w:sz w:val="20"/>
                        </w:rPr>
                        <w:t>in</w:t>
                      </w:r>
                      <w:r>
                        <w:rPr>
                          <w:spacing w:val="-2"/>
                          <w:sz w:val="20"/>
                        </w:rPr>
                        <w:t> </w:t>
                      </w:r>
                      <w:r>
                        <w:rPr>
                          <w:sz w:val="20"/>
                        </w:rPr>
                        <w:t>one</w:t>
                      </w:r>
                      <w:r>
                        <w:rPr>
                          <w:spacing w:val="-1"/>
                          <w:sz w:val="20"/>
                        </w:rPr>
                        <w:t> </w:t>
                      </w:r>
                      <w:r>
                        <w:rPr>
                          <w:spacing w:val="-2"/>
                          <w:sz w:val="20"/>
                        </w:rPr>
                        <w:t>direction.</w:t>
                      </w:r>
                    </w:p>
                    <w:p>
                      <w:pPr>
                        <w:spacing w:line="263" w:lineRule="exact" w:before="101"/>
                        <w:ind w:left="159" w:right="0" w:firstLine="0"/>
                        <w:jc w:val="left"/>
                        <w:rPr>
                          <w:b/>
                          <w:i/>
                          <w:sz w:val="20"/>
                        </w:rPr>
                      </w:pPr>
                      <w:r>
                        <w:rPr>
                          <w:b/>
                          <w:i/>
                          <w:spacing w:val="-2"/>
                          <w:sz w:val="20"/>
                        </w:rPr>
                        <w:t>Two-way</w:t>
                      </w:r>
                      <w:r>
                        <w:rPr>
                          <w:b/>
                          <w:i/>
                          <w:spacing w:val="-10"/>
                          <w:sz w:val="20"/>
                        </w:rPr>
                        <w:t> </w:t>
                      </w:r>
                      <w:r>
                        <w:rPr>
                          <w:b/>
                          <w:i/>
                          <w:spacing w:val="-4"/>
                          <w:sz w:val="20"/>
                        </w:rPr>
                        <w:t>test</w:t>
                      </w:r>
                    </w:p>
                    <w:p>
                      <w:pPr>
                        <w:spacing w:line="255" w:lineRule="exact" w:before="0"/>
                        <w:ind w:left="519" w:right="0" w:firstLine="0"/>
                        <w:jc w:val="left"/>
                        <w:rPr>
                          <w:sz w:val="20"/>
                        </w:rPr>
                      </w:pPr>
                      <w:bookmarkStart w:name="_bookmark415" w:id="555"/>
                      <w:bookmarkEnd w:id="555"/>
                      <w:r>
                        <w:rPr/>
                      </w:r>
                      <w:r>
                        <w:rPr>
                          <w:sz w:val="20"/>
                        </w:rPr>
                        <w:t>Hypothesis</w:t>
                      </w:r>
                      <w:r>
                        <w:rPr>
                          <w:spacing w:val="-2"/>
                          <w:sz w:val="20"/>
                        </w:rPr>
                        <w:t> </w:t>
                      </w:r>
                      <w:r>
                        <w:rPr>
                          <w:sz w:val="20"/>
                        </w:rPr>
                        <w:t>test</w:t>
                      </w:r>
                      <w:r>
                        <w:rPr>
                          <w:spacing w:val="-2"/>
                          <w:sz w:val="20"/>
                        </w:rPr>
                        <w:t> </w:t>
                      </w:r>
                      <w:r>
                        <w:rPr>
                          <w:sz w:val="20"/>
                        </w:rPr>
                        <w:t>that</w:t>
                      </w:r>
                      <w:r>
                        <w:rPr>
                          <w:spacing w:val="-2"/>
                          <w:sz w:val="20"/>
                        </w:rPr>
                        <w:t> </w:t>
                      </w:r>
                      <w:r>
                        <w:rPr>
                          <w:sz w:val="20"/>
                        </w:rPr>
                        <w:t>counts</w:t>
                      </w:r>
                      <w:r>
                        <w:rPr>
                          <w:spacing w:val="-2"/>
                          <w:sz w:val="20"/>
                        </w:rPr>
                        <w:t> </w:t>
                      </w:r>
                      <w:r>
                        <w:rPr>
                          <w:sz w:val="20"/>
                        </w:rPr>
                        <w:t>chance</w:t>
                      </w:r>
                      <w:r>
                        <w:rPr>
                          <w:spacing w:val="-2"/>
                          <w:sz w:val="20"/>
                        </w:rPr>
                        <w:t> </w:t>
                      </w:r>
                      <w:r>
                        <w:rPr>
                          <w:sz w:val="20"/>
                        </w:rPr>
                        <w:t>results</w:t>
                      </w:r>
                      <w:r>
                        <w:rPr>
                          <w:spacing w:val="-2"/>
                          <w:sz w:val="20"/>
                        </w:rPr>
                        <w:t> </w:t>
                      </w:r>
                      <w:r>
                        <w:rPr>
                          <w:sz w:val="20"/>
                        </w:rPr>
                        <w:t>in</w:t>
                      </w:r>
                      <w:r>
                        <w:rPr>
                          <w:spacing w:val="-2"/>
                          <w:sz w:val="20"/>
                        </w:rPr>
                        <w:t> </w:t>
                      </w:r>
                      <w:r>
                        <w:rPr>
                          <w:sz w:val="20"/>
                        </w:rPr>
                        <w:t>two</w:t>
                      </w:r>
                      <w:r>
                        <w:rPr>
                          <w:spacing w:val="-1"/>
                          <w:sz w:val="20"/>
                        </w:rPr>
                        <w:t> </w:t>
                      </w:r>
                      <w:r>
                        <w:rPr>
                          <w:spacing w:val="-2"/>
                          <w:sz w:val="20"/>
                        </w:rPr>
                        <w:t>directions.</w:t>
                      </w:r>
                    </w:p>
                  </w:txbxContent>
                </v:textbox>
                <v:stroke dashstyle="solid"/>
                <w10:wrap type="topAndBottom"/>
              </v:shape>
            </w:pict>
          </mc:Fallback>
        </mc:AlternateContent>
      </w:r>
    </w:p>
    <w:p>
      <w:pPr>
        <w:pStyle w:val="BodyText"/>
        <w:spacing w:line="213" w:lineRule="auto" w:before="191"/>
        <w:ind w:right="1097" w:hanging="1"/>
        <w:jc w:val="both"/>
      </w:pPr>
      <w:r>
        <w:rPr/>
        <w:t>An A/B test (see </w:t>
      </w:r>
      <w:hyperlink w:history="true" w:anchor="_bookmark386">
        <w:r>
          <w:rPr>
            <w:color w:val="990000"/>
          </w:rPr>
          <w:t>“A/B Testing” on page 88</w:t>
        </w:r>
      </w:hyperlink>
      <w:r>
        <w:rPr/>
        <w:t>) is typically constructed with a </w:t>
      </w:r>
      <w:r>
        <w:rPr/>
        <w:t>hypothesis </w:t>
      </w:r>
      <w:bookmarkStart w:name="_bookmark416" w:id="556"/>
      <w:bookmarkEnd w:id="556"/>
      <w:r>
        <w:rPr/>
        <w:t>in</w:t>
      </w:r>
      <w:r>
        <w:rPr/>
        <w:t> mind. For example, the hypothesis might be that price B produces higher profit. Why do we need a hypothesis? Why not just look at the outcome of the experiment and go with whichever treatment does better?</w:t>
      </w:r>
    </w:p>
    <w:p>
      <w:pPr>
        <w:pStyle w:val="BodyText"/>
        <w:spacing w:line="213" w:lineRule="auto" w:before="120"/>
        <w:ind w:right="1097"/>
        <w:jc w:val="both"/>
      </w:pPr>
      <w:r>
        <w:rPr/>
        <w:t>The answer lies in the tendency of the human mind to underestimate the scope of </w:t>
      </w:r>
      <w:bookmarkStart w:name="_bookmark418" w:id="557"/>
      <w:bookmarkEnd w:id="557"/>
      <w:r>
        <w:rPr/>
        <w:t>n</w:t>
      </w:r>
      <w:r>
        <w:rPr/>
        <w:t>atural random behavior. One manifestation of this is the failure to anticipate extreme events, or so-called “black swans” (see </w:t>
      </w:r>
      <w:hyperlink w:history="true" w:anchor="_bookmark334">
        <w:r>
          <w:rPr>
            <w:color w:val="990000"/>
          </w:rPr>
          <w:t>“Long-Tailed Distributions” on </w:t>
        </w:r>
        <w:r>
          <w:rPr>
            <w:color w:val="990000"/>
          </w:rPr>
          <w:t>page</w:t>
        </w:r>
      </w:hyperlink>
      <w:r>
        <w:rPr>
          <w:color w:val="990000"/>
        </w:rPr>
        <w:t> </w:t>
      </w:r>
      <w:hyperlink w:history="true" w:anchor="_bookmark334">
        <w:r>
          <w:rPr>
            <w:color w:val="990000"/>
          </w:rPr>
          <w:t>73</w:t>
        </w:r>
      </w:hyperlink>
      <w:r>
        <w:rPr/>
        <w:t>). Another manifestation is the tendency to misinterpret random events as having </w:t>
      </w:r>
      <w:bookmarkStart w:name="_bookmark417" w:id="558"/>
      <w:bookmarkEnd w:id="558"/>
      <w:r>
        <w:rPr/>
        <w:t>p</w:t>
      </w:r>
      <w:r>
        <w:rPr/>
        <w:t>atterns of some significance. Statistical hypothesis testing was invented as a way to protect researchers from being fooled by random chance.</w:t>
      </w:r>
    </w:p>
    <w:p>
      <w:pPr>
        <w:pStyle w:val="BodyText"/>
        <w:spacing w:before="10"/>
        <w:ind w:left="0"/>
        <w:rPr>
          <w:sz w:val="13"/>
        </w:rPr>
      </w:pPr>
      <w:r>
        <w:rPr/>
        <mc:AlternateContent>
          <mc:Choice Requires="wps">
            <w:drawing>
              <wp:anchor distT="0" distB="0" distL="0" distR="0" allowOverlap="1" layoutInCell="1" locked="0" behindDoc="1" simplePos="0" relativeHeight="487655936">
                <wp:simplePos x="0" y="0"/>
                <wp:positionH relativeFrom="page">
                  <wp:posOffset>914400</wp:posOffset>
                </wp:positionH>
                <wp:positionV relativeFrom="paragraph">
                  <wp:posOffset>132949</wp:posOffset>
                </wp:positionV>
                <wp:extent cx="4572000" cy="1355090"/>
                <wp:effectExtent l="0" t="0" r="0" b="0"/>
                <wp:wrapTopAndBottom/>
                <wp:docPr id="392" name="Group 392"/>
                <wp:cNvGraphicFramePr>
                  <a:graphicFrameLocks/>
                </wp:cNvGraphicFramePr>
                <a:graphic>
                  <a:graphicData uri="http://schemas.microsoft.com/office/word/2010/wordprocessingGroup">
                    <wpg:wgp>
                      <wpg:cNvPr id="392" name="Group 392"/>
                      <wpg:cNvGrpSpPr/>
                      <wpg:grpSpPr>
                        <a:xfrm>
                          <a:off x="0" y="0"/>
                          <a:ext cx="4572000" cy="1355090"/>
                          <a:chExt cx="4572000" cy="1355090"/>
                        </a:xfrm>
                      </wpg:grpSpPr>
                      <wps:wsp>
                        <wps:cNvPr id="393" name="Graphic 393"/>
                        <wps:cNvSpPr/>
                        <wps:spPr>
                          <a:xfrm>
                            <a:off x="-12" y="6"/>
                            <a:ext cx="4572635" cy="1355090"/>
                          </a:xfrm>
                          <a:custGeom>
                            <a:avLst/>
                            <a:gdLst/>
                            <a:ahLst/>
                            <a:cxnLst/>
                            <a:rect l="l" t="t" r="r" b="b"/>
                            <a:pathLst>
                              <a:path w="4572635" h="1355090">
                                <a:moveTo>
                                  <a:pt x="4572012" y="0"/>
                                </a:moveTo>
                                <a:lnTo>
                                  <a:pt x="12" y="0"/>
                                </a:lnTo>
                                <a:lnTo>
                                  <a:pt x="12" y="1355077"/>
                                </a:lnTo>
                                <a:lnTo>
                                  <a:pt x="3187" y="1355077"/>
                                </a:lnTo>
                                <a:lnTo>
                                  <a:pt x="3187" y="3175"/>
                                </a:lnTo>
                                <a:lnTo>
                                  <a:pt x="4568837" y="3175"/>
                                </a:lnTo>
                                <a:lnTo>
                                  <a:pt x="4568837" y="1355077"/>
                                </a:lnTo>
                                <a:lnTo>
                                  <a:pt x="4572012" y="1355077"/>
                                </a:lnTo>
                                <a:lnTo>
                                  <a:pt x="4572012" y="0"/>
                                </a:lnTo>
                                <a:close/>
                              </a:path>
                            </a:pathLst>
                          </a:custGeom>
                          <a:solidFill>
                            <a:srgbClr val="000000"/>
                          </a:solidFill>
                        </wps:spPr>
                        <wps:bodyPr wrap="square" lIns="0" tIns="0" rIns="0" bIns="0" rtlCol="0">
                          <a:prstTxWarp prst="textNoShape">
                            <a:avLst/>
                          </a:prstTxWarp>
                          <a:noAutofit/>
                        </wps:bodyPr>
                      </wps:wsp>
                      <wps:wsp>
                        <wps:cNvPr id="394" name="Textbox 394"/>
                        <wps:cNvSpPr txBox="1"/>
                        <wps:spPr>
                          <a:xfrm>
                            <a:off x="3175" y="3175"/>
                            <a:ext cx="4565650" cy="1351915"/>
                          </a:xfrm>
                          <a:prstGeom prst="rect">
                            <a:avLst/>
                          </a:prstGeom>
                        </wps:spPr>
                        <wps:txbx>
                          <w:txbxContent>
                            <w:p>
                              <w:pPr>
                                <w:spacing w:before="133"/>
                                <w:ind w:left="0" w:right="0" w:firstLine="0"/>
                                <w:jc w:val="center"/>
                                <w:rPr>
                                  <w:rFonts w:ascii="Myriad Pro Light Cond"/>
                                  <w:b/>
                                  <w:sz w:val="30"/>
                                </w:rPr>
                              </w:pPr>
                              <w:r>
                                <w:rPr>
                                  <w:rFonts w:ascii="Myriad Pro Light Cond"/>
                                  <w:b/>
                                  <w:sz w:val="30"/>
                                </w:rPr>
                                <w:t>Misinterpreting </w:t>
                              </w:r>
                              <w:r>
                                <w:rPr>
                                  <w:rFonts w:ascii="Myriad Pro Light Cond"/>
                                  <w:b/>
                                  <w:spacing w:val="-2"/>
                                  <w:sz w:val="30"/>
                                </w:rPr>
                                <w:t>Randomness</w:t>
                              </w:r>
                            </w:p>
                            <w:p>
                              <w:pPr>
                                <w:spacing w:line="213" w:lineRule="auto" w:before="82"/>
                                <w:ind w:left="159" w:right="158" w:firstLine="0"/>
                                <w:jc w:val="both"/>
                                <w:rPr>
                                  <w:sz w:val="20"/>
                                </w:rPr>
                              </w:pPr>
                              <w:r>
                                <w:rPr>
                                  <w:sz w:val="20"/>
                                </w:rPr>
                                <w:t>You can observe the human tendency to underestimate randomness in this </w:t>
                              </w:r>
                              <w:r>
                                <w:rPr>
                                  <w:sz w:val="20"/>
                                </w:rPr>
                                <w:t>experi‐ ment. Ask several friends to invent a series of 50 coin flips: have them write down a series of random Hs and Ts. Then ask them to actually flip a coin 50 times and write down the results. Have them put the real coin flip results in one pile, and the made- up results in another. It is easy to tell which results are real: the real ones will have longer</w:t>
                              </w:r>
                              <w:r>
                                <w:rPr>
                                  <w:spacing w:val="5"/>
                                  <w:sz w:val="20"/>
                                </w:rPr>
                                <w:t> </w:t>
                              </w:r>
                              <w:r>
                                <w:rPr>
                                  <w:sz w:val="20"/>
                                </w:rPr>
                                <w:t>runs</w:t>
                              </w:r>
                              <w:r>
                                <w:rPr>
                                  <w:spacing w:val="5"/>
                                  <w:sz w:val="20"/>
                                </w:rPr>
                                <w:t> </w:t>
                              </w:r>
                              <w:r>
                                <w:rPr>
                                  <w:sz w:val="20"/>
                                </w:rPr>
                                <w:t>of</w:t>
                              </w:r>
                              <w:r>
                                <w:rPr>
                                  <w:spacing w:val="5"/>
                                  <w:sz w:val="20"/>
                                </w:rPr>
                                <w:t> </w:t>
                              </w:r>
                              <w:r>
                                <w:rPr>
                                  <w:sz w:val="20"/>
                                </w:rPr>
                                <w:t>Hs</w:t>
                              </w:r>
                              <w:r>
                                <w:rPr>
                                  <w:spacing w:val="5"/>
                                  <w:sz w:val="20"/>
                                </w:rPr>
                                <w:t> </w:t>
                              </w:r>
                              <w:r>
                                <w:rPr>
                                  <w:sz w:val="20"/>
                                </w:rPr>
                                <w:t>or</w:t>
                              </w:r>
                              <w:r>
                                <w:rPr>
                                  <w:spacing w:val="5"/>
                                  <w:sz w:val="20"/>
                                </w:rPr>
                                <w:t> </w:t>
                              </w:r>
                              <w:r>
                                <w:rPr>
                                  <w:sz w:val="20"/>
                                </w:rPr>
                                <w:t>Ts.</w:t>
                              </w:r>
                              <w:r>
                                <w:rPr>
                                  <w:spacing w:val="5"/>
                                  <w:sz w:val="20"/>
                                </w:rPr>
                                <w:t> </w:t>
                              </w:r>
                              <w:r>
                                <w:rPr>
                                  <w:sz w:val="20"/>
                                </w:rPr>
                                <w:t>In</w:t>
                              </w:r>
                              <w:r>
                                <w:rPr>
                                  <w:spacing w:val="5"/>
                                  <w:sz w:val="20"/>
                                </w:rPr>
                                <w:t> </w:t>
                              </w:r>
                              <w:r>
                                <w:rPr>
                                  <w:sz w:val="20"/>
                                </w:rPr>
                                <w:t>a</w:t>
                              </w:r>
                              <w:r>
                                <w:rPr>
                                  <w:spacing w:val="6"/>
                                  <w:sz w:val="20"/>
                                </w:rPr>
                                <w:t> </w:t>
                              </w:r>
                              <w:r>
                                <w:rPr>
                                  <w:sz w:val="20"/>
                                </w:rPr>
                                <w:t>set</w:t>
                              </w:r>
                              <w:r>
                                <w:rPr>
                                  <w:spacing w:val="5"/>
                                  <w:sz w:val="20"/>
                                </w:rPr>
                                <w:t> </w:t>
                              </w:r>
                              <w:r>
                                <w:rPr>
                                  <w:sz w:val="20"/>
                                </w:rPr>
                                <w:t>of</w:t>
                              </w:r>
                              <w:r>
                                <w:rPr>
                                  <w:spacing w:val="5"/>
                                  <w:sz w:val="20"/>
                                </w:rPr>
                                <w:t> </w:t>
                              </w:r>
                              <w:r>
                                <w:rPr>
                                  <w:sz w:val="20"/>
                                </w:rPr>
                                <w:t>50</w:t>
                              </w:r>
                              <w:r>
                                <w:rPr>
                                  <w:spacing w:val="5"/>
                                  <w:sz w:val="20"/>
                                </w:rPr>
                                <w:t> </w:t>
                              </w:r>
                              <w:r>
                                <w:rPr>
                                  <w:i/>
                                  <w:sz w:val="20"/>
                                </w:rPr>
                                <w:t>real</w:t>
                              </w:r>
                              <w:r>
                                <w:rPr>
                                  <w:i/>
                                  <w:spacing w:val="4"/>
                                  <w:sz w:val="20"/>
                                </w:rPr>
                                <w:t> </w:t>
                              </w:r>
                              <w:r>
                                <w:rPr>
                                  <w:sz w:val="20"/>
                                </w:rPr>
                                <w:t>coin</w:t>
                              </w:r>
                              <w:r>
                                <w:rPr>
                                  <w:spacing w:val="5"/>
                                  <w:sz w:val="20"/>
                                </w:rPr>
                                <w:t> </w:t>
                              </w:r>
                              <w:r>
                                <w:rPr>
                                  <w:sz w:val="20"/>
                                </w:rPr>
                                <w:t>flips,</w:t>
                              </w:r>
                              <w:r>
                                <w:rPr>
                                  <w:spacing w:val="5"/>
                                  <w:sz w:val="20"/>
                                </w:rPr>
                                <w:t> </w:t>
                              </w:r>
                              <w:r>
                                <w:rPr>
                                  <w:sz w:val="20"/>
                                </w:rPr>
                                <w:t>it</w:t>
                              </w:r>
                              <w:r>
                                <w:rPr>
                                  <w:spacing w:val="6"/>
                                  <w:sz w:val="20"/>
                                </w:rPr>
                                <w:t> </w:t>
                              </w:r>
                              <w:r>
                                <w:rPr>
                                  <w:sz w:val="20"/>
                                </w:rPr>
                                <w:t>is</w:t>
                              </w:r>
                              <w:r>
                                <w:rPr>
                                  <w:spacing w:val="5"/>
                                  <w:sz w:val="20"/>
                                </w:rPr>
                                <w:t> </w:t>
                              </w:r>
                              <w:r>
                                <w:rPr>
                                  <w:sz w:val="20"/>
                                </w:rPr>
                                <w:t>not</w:t>
                              </w:r>
                              <w:r>
                                <w:rPr>
                                  <w:spacing w:val="5"/>
                                  <w:sz w:val="20"/>
                                </w:rPr>
                                <w:t> </w:t>
                              </w:r>
                              <w:r>
                                <w:rPr>
                                  <w:sz w:val="20"/>
                                </w:rPr>
                                <w:t>at</w:t>
                              </w:r>
                              <w:r>
                                <w:rPr>
                                  <w:spacing w:val="5"/>
                                  <w:sz w:val="20"/>
                                </w:rPr>
                                <w:t> </w:t>
                              </w:r>
                              <w:r>
                                <w:rPr>
                                  <w:sz w:val="20"/>
                                </w:rPr>
                                <w:t>all</w:t>
                              </w:r>
                              <w:r>
                                <w:rPr>
                                  <w:spacing w:val="5"/>
                                  <w:sz w:val="20"/>
                                </w:rPr>
                                <w:t> </w:t>
                              </w:r>
                              <w:r>
                                <w:rPr>
                                  <w:sz w:val="20"/>
                                </w:rPr>
                                <w:t>unusual</w:t>
                              </w:r>
                              <w:r>
                                <w:rPr>
                                  <w:spacing w:val="5"/>
                                  <w:sz w:val="20"/>
                                </w:rPr>
                                <w:t> </w:t>
                              </w:r>
                              <w:r>
                                <w:rPr>
                                  <w:sz w:val="20"/>
                                </w:rPr>
                                <w:t>to</w:t>
                              </w:r>
                              <w:r>
                                <w:rPr>
                                  <w:spacing w:val="5"/>
                                  <w:sz w:val="20"/>
                                </w:rPr>
                                <w:t> </w:t>
                              </w:r>
                              <w:r>
                                <w:rPr>
                                  <w:sz w:val="20"/>
                                </w:rPr>
                                <w:t>see</w:t>
                              </w:r>
                              <w:r>
                                <w:rPr>
                                  <w:spacing w:val="6"/>
                                  <w:sz w:val="20"/>
                                </w:rPr>
                                <w:t> </w:t>
                              </w:r>
                              <w:r>
                                <w:rPr>
                                  <w:spacing w:val="-4"/>
                                  <w:sz w:val="20"/>
                                </w:rPr>
                                <w:t>five</w:t>
                              </w:r>
                            </w:p>
                          </w:txbxContent>
                        </wps:txbx>
                        <wps:bodyPr wrap="square" lIns="0" tIns="0" rIns="0" bIns="0" rtlCol="0">
                          <a:noAutofit/>
                        </wps:bodyPr>
                      </wps:wsp>
                    </wpg:wgp>
                  </a:graphicData>
                </a:graphic>
              </wp:anchor>
            </w:drawing>
          </mc:Choice>
          <mc:Fallback>
            <w:pict>
              <v:group style="position:absolute;margin-left:72pt;margin-top:10.4685pt;width:360pt;height:106.7pt;mso-position-horizontal-relative:page;mso-position-vertical-relative:paragraph;z-index:-15660544;mso-wrap-distance-left:0;mso-wrap-distance-right:0" id="docshapegroup198" coordorigin="1440,209" coordsize="7200,2134">
                <v:shape style="position:absolute;left:1439;top:209;width:7201;height:2134" id="docshape199" coordorigin="1440,209" coordsize="7201,2134" path="m8640,209l1440,209,1440,2343,1445,2343,1445,214,8635,214,8635,2343,8640,2343,8640,209xe" filled="true" fillcolor="#000000" stroked="false">
                  <v:path arrowok="t"/>
                  <v:fill type="solid"/>
                </v:shape>
                <v:shape style="position:absolute;left:1445;top:214;width:7190;height:2129" type="#_x0000_t202" id="docshape200" filled="false" stroked="false">
                  <v:textbox inset="0,0,0,0">
                    <w:txbxContent>
                      <w:p>
                        <w:pPr>
                          <w:spacing w:before="133"/>
                          <w:ind w:left="0" w:right="0" w:firstLine="0"/>
                          <w:jc w:val="center"/>
                          <w:rPr>
                            <w:rFonts w:ascii="Myriad Pro Light Cond"/>
                            <w:b/>
                            <w:sz w:val="30"/>
                          </w:rPr>
                        </w:pPr>
                        <w:r>
                          <w:rPr>
                            <w:rFonts w:ascii="Myriad Pro Light Cond"/>
                            <w:b/>
                            <w:sz w:val="30"/>
                          </w:rPr>
                          <w:t>Misinterpreting </w:t>
                        </w:r>
                        <w:r>
                          <w:rPr>
                            <w:rFonts w:ascii="Myriad Pro Light Cond"/>
                            <w:b/>
                            <w:spacing w:val="-2"/>
                            <w:sz w:val="30"/>
                          </w:rPr>
                          <w:t>Randomness</w:t>
                        </w:r>
                      </w:p>
                      <w:p>
                        <w:pPr>
                          <w:spacing w:line="213" w:lineRule="auto" w:before="82"/>
                          <w:ind w:left="159" w:right="158" w:firstLine="0"/>
                          <w:jc w:val="both"/>
                          <w:rPr>
                            <w:sz w:val="20"/>
                          </w:rPr>
                        </w:pPr>
                        <w:r>
                          <w:rPr>
                            <w:sz w:val="20"/>
                          </w:rPr>
                          <w:t>You can observe the human tendency to underestimate randomness in this </w:t>
                        </w:r>
                        <w:r>
                          <w:rPr>
                            <w:sz w:val="20"/>
                          </w:rPr>
                          <w:t>experi‐ ment. Ask several friends to invent a series of 50 coin flips: have them write down a series of random Hs and Ts. Then ask them to actually flip a coin 50 times and write down the results. Have them put the real coin flip results in one pile, and the made- up results in another. It is easy to tell which results are real: the real ones will have longer</w:t>
                        </w:r>
                        <w:r>
                          <w:rPr>
                            <w:spacing w:val="5"/>
                            <w:sz w:val="20"/>
                          </w:rPr>
                          <w:t> </w:t>
                        </w:r>
                        <w:r>
                          <w:rPr>
                            <w:sz w:val="20"/>
                          </w:rPr>
                          <w:t>runs</w:t>
                        </w:r>
                        <w:r>
                          <w:rPr>
                            <w:spacing w:val="5"/>
                            <w:sz w:val="20"/>
                          </w:rPr>
                          <w:t> </w:t>
                        </w:r>
                        <w:r>
                          <w:rPr>
                            <w:sz w:val="20"/>
                          </w:rPr>
                          <w:t>of</w:t>
                        </w:r>
                        <w:r>
                          <w:rPr>
                            <w:spacing w:val="5"/>
                            <w:sz w:val="20"/>
                          </w:rPr>
                          <w:t> </w:t>
                        </w:r>
                        <w:r>
                          <w:rPr>
                            <w:sz w:val="20"/>
                          </w:rPr>
                          <w:t>Hs</w:t>
                        </w:r>
                        <w:r>
                          <w:rPr>
                            <w:spacing w:val="5"/>
                            <w:sz w:val="20"/>
                          </w:rPr>
                          <w:t> </w:t>
                        </w:r>
                        <w:r>
                          <w:rPr>
                            <w:sz w:val="20"/>
                          </w:rPr>
                          <w:t>or</w:t>
                        </w:r>
                        <w:r>
                          <w:rPr>
                            <w:spacing w:val="5"/>
                            <w:sz w:val="20"/>
                          </w:rPr>
                          <w:t> </w:t>
                        </w:r>
                        <w:r>
                          <w:rPr>
                            <w:sz w:val="20"/>
                          </w:rPr>
                          <w:t>Ts.</w:t>
                        </w:r>
                        <w:r>
                          <w:rPr>
                            <w:spacing w:val="5"/>
                            <w:sz w:val="20"/>
                          </w:rPr>
                          <w:t> </w:t>
                        </w:r>
                        <w:r>
                          <w:rPr>
                            <w:sz w:val="20"/>
                          </w:rPr>
                          <w:t>In</w:t>
                        </w:r>
                        <w:r>
                          <w:rPr>
                            <w:spacing w:val="5"/>
                            <w:sz w:val="20"/>
                          </w:rPr>
                          <w:t> </w:t>
                        </w:r>
                        <w:r>
                          <w:rPr>
                            <w:sz w:val="20"/>
                          </w:rPr>
                          <w:t>a</w:t>
                        </w:r>
                        <w:r>
                          <w:rPr>
                            <w:spacing w:val="6"/>
                            <w:sz w:val="20"/>
                          </w:rPr>
                          <w:t> </w:t>
                        </w:r>
                        <w:r>
                          <w:rPr>
                            <w:sz w:val="20"/>
                          </w:rPr>
                          <w:t>set</w:t>
                        </w:r>
                        <w:r>
                          <w:rPr>
                            <w:spacing w:val="5"/>
                            <w:sz w:val="20"/>
                          </w:rPr>
                          <w:t> </w:t>
                        </w:r>
                        <w:r>
                          <w:rPr>
                            <w:sz w:val="20"/>
                          </w:rPr>
                          <w:t>of</w:t>
                        </w:r>
                        <w:r>
                          <w:rPr>
                            <w:spacing w:val="5"/>
                            <w:sz w:val="20"/>
                          </w:rPr>
                          <w:t> </w:t>
                        </w:r>
                        <w:r>
                          <w:rPr>
                            <w:sz w:val="20"/>
                          </w:rPr>
                          <w:t>50</w:t>
                        </w:r>
                        <w:r>
                          <w:rPr>
                            <w:spacing w:val="5"/>
                            <w:sz w:val="20"/>
                          </w:rPr>
                          <w:t> </w:t>
                        </w:r>
                        <w:r>
                          <w:rPr>
                            <w:i/>
                            <w:sz w:val="20"/>
                          </w:rPr>
                          <w:t>real</w:t>
                        </w:r>
                        <w:r>
                          <w:rPr>
                            <w:i/>
                            <w:spacing w:val="4"/>
                            <w:sz w:val="20"/>
                          </w:rPr>
                          <w:t> </w:t>
                        </w:r>
                        <w:r>
                          <w:rPr>
                            <w:sz w:val="20"/>
                          </w:rPr>
                          <w:t>coin</w:t>
                        </w:r>
                        <w:r>
                          <w:rPr>
                            <w:spacing w:val="5"/>
                            <w:sz w:val="20"/>
                          </w:rPr>
                          <w:t> </w:t>
                        </w:r>
                        <w:r>
                          <w:rPr>
                            <w:sz w:val="20"/>
                          </w:rPr>
                          <w:t>flips,</w:t>
                        </w:r>
                        <w:r>
                          <w:rPr>
                            <w:spacing w:val="5"/>
                            <w:sz w:val="20"/>
                          </w:rPr>
                          <w:t> </w:t>
                        </w:r>
                        <w:r>
                          <w:rPr>
                            <w:sz w:val="20"/>
                          </w:rPr>
                          <w:t>it</w:t>
                        </w:r>
                        <w:r>
                          <w:rPr>
                            <w:spacing w:val="6"/>
                            <w:sz w:val="20"/>
                          </w:rPr>
                          <w:t> </w:t>
                        </w:r>
                        <w:r>
                          <w:rPr>
                            <w:sz w:val="20"/>
                          </w:rPr>
                          <w:t>is</w:t>
                        </w:r>
                        <w:r>
                          <w:rPr>
                            <w:spacing w:val="5"/>
                            <w:sz w:val="20"/>
                          </w:rPr>
                          <w:t> </w:t>
                        </w:r>
                        <w:r>
                          <w:rPr>
                            <w:sz w:val="20"/>
                          </w:rPr>
                          <w:t>not</w:t>
                        </w:r>
                        <w:r>
                          <w:rPr>
                            <w:spacing w:val="5"/>
                            <w:sz w:val="20"/>
                          </w:rPr>
                          <w:t> </w:t>
                        </w:r>
                        <w:r>
                          <w:rPr>
                            <w:sz w:val="20"/>
                          </w:rPr>
                          <w:t>at</w:t>
                        </w:r>
                        <w:r>
                          <w:rPr>
                            <w:spacing w:val="5"/>
                            <w:sz w:val="20"/>
                          </w:rPr>
                          <w:t> </w:t>
                        </w:r>
                        <w:r>
                          <w:rPr>
                            <w:sz w:val="20"/>
                          </w:rPr>
                          <w:t>all</w:t>
                        </w:r>
                        <w:r>
                          <w:rPr>
                            <w:spacing w:val="5"/>
                            <w:sz w:val="20"/>
                          </w:rPr>
                          <w:t> </w:t>
                        </w:r>
                        <w:r>
                          <w:rPr>
                            <w:sz w:val="20"/>
                          </w:rPr>
                          <w:t>unusual</w:t>
                        </w:r>
                        <w:r>
                          <w:rPr>
                            <w:spacing w:val="5"/>
                            <w:sz w:val="20"/>
                          </w:rPr>
                          <w:t> </w:t>
                        </w:r>
                        <w:r>
                          <w:rPr>
                            <w:sz w:val="20"/>
                          </w:rPr>
                          <w:t>to</w:t>
                        </w:r>
                        <w:r>
                          <w:rPr>
                            <w:spacing w:val="5"/>
                            <w:sz w:val="20"/>
                          </w:rPr>
                          <w:t> </w:t>
                        </w:r>
                        <w:r>
                          <w:rPr>
                            <w:sz w:val="20"/>
                          </w:rPr>
                          <w:t>see</w:t>
                        </w:r>
                        <w:r>
                          <w:rPr>
                            <w:spacing w:val="6"/>
                            <w:sz w:val="20"/>
                          </w:rPr>
                          <w:t> </w:t>
                        </w:r>
                        <w:r>
                          <w:rPr>
                            <w:spacing w:val="-4"/>
                            <w:sz w:val="20"/>
                          </w:rPr>
                          <w:t>five</w:t>
                        </w:r>
                      </w:p>
                    </w:txbxContent>
                  </v:textbox>
                  <w10:wrap type="none"/>
                </v:shape>
                <w10:wrap type="topAndBottom"/>
              </v:group>
            </w:pict>
          </mc:Fallback>
        </mc:AlternateContent>
      </w:r>
    </w:p>
    <w:p>
      <w:pPr>
        <w:spacing w:after="0"/>
        <w:rPr>
          <w:sz w:val="13"/>
        </w:rPr>
        <w:sectPr>
          <w:footerReference w:type="default" r:id="rId166"/>
          <w:footerReference w:type="even" r:id="rId167"/>
          <w:pgSz w:w="10080" w:h="13230"/>
          <w:pgMar w:header="0" w:footer="885" w:top="960" w:bottom="1080" w:left="440" w:right="340"/>
          <w:pgNumType w:start="93"/>
        </w:sectPr>
      </w:pPr>
    </w:p>
    <w:p>
      <w:pPr>
        <w:pStyle w:val="BodyText"/>
        <w:ind w:left="1000"/>
        <w:rPr>
          <w:sz w:val="20"/>
        </w:rPr>
      </w:pPr>
      <w:r>
        <w:rPr>
          <w:sz w:val="20"/>
        </w:rPr>
        <mc:AlternateContent>
          <mc:Choice Requires="wps">
            <w:drawing>
              <wp:inline distT="0" distB="0" distL="0" distR="0">
                <wp:extent cx="4572000" cy="1133475"/>
                <wp:effectExtent l="0" t="0" r="0" b="0"/>
                <wp:docPr id="395" name="Group 395"/>
                <wp:cNvGraphicFramePr>
                  <a:graphicFrameLocks/>
                </wp:cNvGraphicFramePr>
                <a:graphic>
                  <a:graphicData uri="http://schemas.microsoft.com/office/word/2010/wordprocessingGroup">
                    <wpg:wgp>
                      <wpg:cNvPr id="395" name="Group 395"/>
                      <wpg:cNvGrpSpPr/>
                      <wpg:grpSpPr>
                        <a:xfrm>
                          <a:off x="0" y="0"/>
                          <a:ext cx="4572000" cy="1133475"/>
                          <a:chExt cx="4572000" cy="1133475"/>
                        </a:xfrm>
                      </wpg:grpSpPr>
                      <wps:wsp>
                        <wps:cNvPr id="396" name="Graphic 396"/>
                        <wps:cNvSpPr/>
                        <wps:spPr>
                          <a:xfrm>
                            <a:off x="0" y="0"/>
                            <a:ext cx="4572000" cy="1133475"/>
                          </a:xfrm>
                          <a:custGeom>
                            <a:avLst/>
                            <a:gdLst/>
                            <a:ahLst/>
                            <a:cxnLst/>
                            <a:rect l="l" t="t" r="r" b="b"/>
                            <a:pathLst>
                              <a:path w="4572000" h="1133475">
                                <a:moveTo>
                                  <a:pt x="4572000" y="0"/>
                                </a:moveTo>
                                <a:lnTo>
                                  <a:pt x="4568825" y="0"/>
                                </a:lnTo>
                                <a:lnTo>
                                  <a:pt x="4568825" y="1130300"/>
                                </a:lnTo>
                                <a:lnTo>
                                  <a:pt x="3175" y="1130300"/>
                                </a:lnTo>
                                <a:lnTo>
                                  <a:pt x="3175" y="0"/>
                                </a:lnTo>
                                <a:lnTo>
                                  <a:pt x="0" y="0"/>
                                </a:lnTo>
                                <a:lnTo>
                                  <a:pt x="0" y="1133475"/>
                                </a:lnTo>
                                <a:lnTo>
                                  <a:pt x="4571974" y="1133475"/>
                                </a:lnTo>
                                <a:lnTo>
                                  <a:pt x="4572000" y="0"/>
                                </a:lnTo>
                                <a:close/>
                              </a:path>
                            </a:pathLst>
                          </a:custGeom>
                          <a:solidFill>
                            <a:srgbClr val="000000"/>
                          </a:solidFill>
                        </wps:spPr>
                        <wps:bodyPr wrap="square" lIns="0" tIns="0" rIns="0" bIns="0" rtlCol="0">
                          <a:prstTxWarp prst="textNoShape">
                            <a:avLst/>
                          </a:prstTxWarp>
                          <a:noAutofit/>
                        </wps:bodyPr>
                      </wps:wsp>
                      <wps:wsp>
                        <wps:cNvPr id="397" name="Textbox 397"/>
                        <wps:cNvSpPr txBox="1"/>
                        <wps:spPr>
                          <a:xfrm>
                            <a:off x="3175" y="0"/>
                            <a:ext cx="4565650" cy="1130300"/>
                          </a:xfrm>
                          <a:prstGeom prst="rect">
                            <a:avLst/>
                          </a:prstGeom>
                        </wps:spPr>
                        <wps:txbx>
                          <w:txbxContent>
                            <w:p>
                              <w:pPr>
                                <w:spacing w:line="213" w:lineRule="auto" w:before="0"/>
                                <w:ind w:left="160" w:right="159" w:firstLine="0"/>
                                <w:jc w:val="both"/>
                                <w:rPr>
                                  <w:sz w:val="20"/>
                                </w:rPr>
                              </w:pPr>
                              <w:r>
                                <w:rPr>
                                  <w:sz w:val="20"/>
                                </w:rPr>
                                <w:t>or six Hs or Ts in a row. However, when most of us are inventing random coin flips and we have gotten three or four Hs in a row, we tell ourselves that, for the series </w:t>
                              </w:r>
                              <w:r>
                                <w:rPr>
                                  <w:sz w:val="20"/>
                                </w:rPr>
                                <w:t>to look random, we had better switch to T.</w:t>
                              </w:r>
                            </w:p>
                            <w:p>
                              <w:pPr>
                                <w:spacing w:line="213" w:lineRule="auto" w:before="106"/>
                                <w:ind w:left="160" w:right="159" w:firstLine="0"/>
                                <w:jc w:val="both"/>
                                <w:rPr>
                                  <w:sz w:val="20"/>
                                </w:rPr>
                              </w:pPr>
                              <w:r>
                                <w:rPr>
                                  <w:sz w:val="20"/>
                                </w:rPr>
                                <w:t>The other side of this coin, so to speak, is that when we </w:t>
                              </w:r>
                              <w:r>
                                <w:rPr>
                                  <w:i/>
                                  <w:sz w:val="20"/>
                                </w:rPr>
                                <w:t>do </w:t>
                              </w:r>
                              <w:r>
                                <w:rPr>
                                  <w:sz w:val="20"/>
                                </w:rPr>
                                <w:t>see the real-world </w:t>
                              </w:r>
                              <w:r>
                                <w:rPr>
                                  <w:sz w:val="20"/>
                                </w:rPr>
                                <w:t>equiva‐ lent of six Hs in a row (e.g., when one headline outperforms another by 10%), we are inclined to attribute it to something real, not just to chance.</w:t>
                              </w:r>
                            </w:p>
                          </w:txbxContent>
                        </wps:txbx>
                        <wps:bodyPr wrap="square" lIns="0" tIns="0" rIns="0" bIns="0" rtlCol="0">
                          <a:noAutofit/>
                        </wps:bodyPr>
                      </wps:wsp>
                    </wpg:wgp>
                  </a:graphicData>
                </a:graphic>
              </wp:inline>
            </w:drawing>
          </mc:Choice>
          <mc:Fallback>
            <w:pict>
              <v:group style="width:360pt;height:89.25pt;mso-position-horizontal-relative:char;mso-position-vertical-relative:line" id="docshapegroup201" coordorigin="0,0" coordsize="7200,1785">
                <v:shape style="position:absolute;left:0;top:0;width:7200;height:1785" id="docshape202" coordorigin="0,0" coordsize="7200,1785" path="m7200,0l7195,0,7195,1780,5,1780,5,0,0,0,0,1785,7200,1785,7200,0xe" filled="true" fillcolor="#000000" stroked="false">
                  <v:path arrowok="t"/>
                  <v:fill type="solid"/>
                </v:shape>
                <v:shape style="position:absolute;left:5;top:0;width:7190;height:1780" type="#_x0000_t202" id="docshape203" filled="false" stroked="false">
                  <v:textbox inset="0,0,0,0">
                    <w:txbxContent>
                      <w:p>
                        <w:pPr>
                          <w:spacing w:line="213" w:lineRule="auto" w:before="0"/>
                          <w:ind w:left="160" w:right="159" w:firstLine="0"/>
                          <w:jc w:val="both"/>
                          <w:rPr>
                            <w:sz w:val="20"/>
                          </w:rPr>
                        </w:pPr>
                        <w:r>
                          <w:rPr>
                            <w:sz w:val="20"/>
                          </w:rPr>
                          <w:t>or six Hs or Ts in a row. However, when most of us are inventing random coin flips and we have gotten three or four Hs in a row, we tell ourselves that, for the series </w:t>
                        </w:r>
                        <w:r>
                          <w:rPr>
                            <w:sz w:val="20"/>
                          </w:rPr>
                          <w:t>to look random, we had better switch to T.</w:t>
                        </w:r>
                      </w:p>
                      <w:p>
                        <w:pPr>
                          <w:spacing w:line="213" w:lineRule="auto" w:before="106"/>
                          <w:ind w:left="160" w:right="159" w:firstLine="0"/>
                          <w:jc w:val="both"/>
                          <w:rPr>
                            <w:sz w:val="20"/>
                          </w:rPr>
                        </w:pPr>
                        <w:r>
                          <w:rPr>
                            <w:sz w:val="20"/>
                          </w:rPr>
                          <w:t>The other side of this coin, so to speak, is that when we </w:t>
                        </w:r>
                        <w:r>
                          <w:rPr>
                            <w:i/>
                            <w:sz w:val="20"/>
                          </w:rPr>
                          <w:t>do </w:t>
                        </w:r>
                        <w:r>
                          <w:rPr>
                            <w:sz w:val="20"/>
                          </w:rPr>
                          <w:t>see the real-world </w:t>
                        </w:r>
                        <w:r>
                          <w:rPr>
                            <w:sz w:val="20"/>
                          </w:rPr>
                          <w:t>equiva‐ lent of six Hs in a row (e.g., when one headline outperforms another by 10%), we are inclined to attribute it to something real, not just to chance.</w:t>
                        </w:r>
                      </w:p>
                    </w:txbxContent>
                  </v:textbox>
                  <w10:wrap type="none"/>
                </v:shape>
              </v:group>
            </w:pict>
          </mc:Fallback>
        </mc:AlternateContent>
      </w:r>
      <w:r>
        <w:rPr>
          <w:sz w:val="20"/>
        </w:rPr>
      </w:r>
    </w:p>
    <w:p>
      <w:pPr>
        <w:pStyle w:val="BodyText"/>
        <w:spacing w:line="213" w:lineRule="auto" w:before="174"/>
        <w:ind w:right="1097"/>
        <w:jc w:val="both"/>
      </w:pPr>
      <w:r>
        <w:rPr/>
        <w:t>In a properly designed A/B test, you collect data on treatments A and B in such a way that any observed difference between A and B must be due to either:</w:t>
      </w:r>
    </w:p>
    <w:p>
      <w:pPr>
        <w:pStyle w:val="ListParagraph"/>
        <w:numPr>
          <w:ilvl w:val="0"/>
          <w:numId w:val="38"/>
        </w:numPr>
        <w:tabs>
          <w:tab w:pos="1359" w:val="left" w:leader="none"/>
        </w:tabs>
        <w:spacing w:line="240" w:lineRule="auto" w:before="176" w:after="0"/>
        <w:ind w:left="1359" w:right="0" w:hanging="186"/>
        <w:jc w:val="left"/>
        <w:rPr>
          <w:sz w:val="21"/>
        </w:rPr>
      </w:pPr>
      <w:r>
        <w:rPr>
          <w:sz w:val="21"/>
        </w:rPr>
        <w:t>Random</w:t>
      </w:r>
      <w:r>
        <w:rPr>
          <w:spacing w:val="-1"/>
          <w:sz w:val="21"/>
        </w:rPr>
        <w:t> </w:t>
      </w:r>
      <w:r>
        <w:rPr>
          <w:sz w:val="21"/>
        </w:rPr>
        <w:t>chance in assignment of </w:t>
      </w:r>
      <w:r>
        <w:rPr>
          <w:spacing w:val="-2"/>
          <w:sz w:val="21"/>
        </w:rPr>
        <w:t>subjects</w:t>
      </w:r>
    </w:p>
    <w:p>
      <w:pPr>
        <w:pStyle w:val="ListParagraph"/>
        <w:numPr>
          <w:ilvl w:val="0"/>
          <w:numId w:val="38"/>
        </w:numPr>
        <w:tabs>
          <w:tab w:pos="1359" w:val="left" w:leader="none"/>
        </w:tabs>
        <w:spacing w:line="240" w:lineRule="auto" w:before="49" w:after="0"/>
        <w:ind w:left="1359" w:right="0" w:hanging="186"/>
        <w:jc w:val="left"/>
        <w:rPr>
          <w:sz w:val="21"/>
        </w:rPr>
      </w:pPr>
      <w:r>
        <w:rPr>
          <w:sz w:val="21"/>
        </w:rPr>
        <w:t>A true difference between A and </w:t>
      </w:r>
      <w:r>
        <w:rPr>
          <w:spacing w:val="-10"/>
          <w:sz w:val="21"/>
        </w:rPr>
        <w:t>B</w:t>
      </w:r>
    </w:p>
    <w:p>
      <w:pPr>
        <w:pStyle w:val="BodyText"/>
        <w:spacing w:line="213" w:lineRule="auto" w:before="192"/>
        <w:ind w:right="1098"/>
        <w:jc w:val="both"/>
      </w:pPr>
      <w:r>
        <w:rPr/>
        <w:t>A statistical hypothesis test is further analysis of an A/B test, or any randomized experiment, to assess whether random chance is a reasonable explanation for </w:t>
      </w:r>
      <w:r>
        <w:rPr/>
        <w:t>the observed difference between groups A and B.</w:t>
      </w:r>
    </w:p>
    <w:p>
      <w:pPr>
        <w:pStyle w:val="Heading3"/>
        <w:spacing w:before="182"/>
        <w:ind w:left="999"/>
        <w:rPr>
          <w:b/>
        </w:rPr>
      </w:pPr>
      <w:bookmarkStart w:name="The Null Hypothesis" w:id="559"/>
      <w:bookmarkEnd w:id="559"/>
      <w:r>
        <w:rPr/>
      </w:r>
      <w:bookmarkStart w:name="_bookmark419" w:id="560"/>
      <w:bookmarkEnd w:id="560"/>
      <w:r>
        <w:rPr/>
      </w:r>
      <w:r>
        <w:rPr>
          <w:b/>
        </w:rPr>
        <w:t>The</w:t>
      </w:r>
      <w:r>
        <w:rPr>
          <w:b/>
          <w:spacing w:val="3"/>
        </w:rPr>
        <w:t> </w:t>
      </w:r>
      <w:r>
        <w:rPr>
          <w:b/>
        </w:rPr>
        <w:t>Null</w:t>
      </w:r>
      <w:r>
        <w:rPr>
          <w:b/>
          <w:spacing w:val="4"/>
        </w:rPr>
        <w:t> </w:t>
      </w:r>
      <w:r>
        <w:rPr>
          <w:b/>
          <w:spacing w:val="-2"/>
        </w:rPr>
        <w:t>Hypothesis</w:t>
      </w:r>
    </w:p>
    <w:p>
      <w:pPr>
        <w:pStyle w:val="BodyText"/>
        <w:spacing w:line="213" w:lineRule="auto" w:before="102"/>
        <w:ind w:right="1097"/>
        <w:jc w:val="both"/>
      </w:pPr>
      <w:r>
        <w:rPr/>
        <w:t>Hypothesis tests use the following logic: “Given the human tendency to react </w:t>
      </w:r>
      <w:r>
        <w:rPr/>
        <w:t>to </w:t>
      </w:r>
      <w:bookmarkStart w:name="_bookmark420" w:id="561"/>
      <w:bookmarkEnd w:id="561"/>
      <w:r>
        <w:rPr/>
        <w:t>u</w:t>
      </w:r>
      <w:r>
        <w:rPr/>
        <w:t>nusual but random behavior and interpret it as something meaningful and real, in our experiments we will require proof that the difference between groups is more extreme than what chance might reasonably produce.” This involves a baseline assumption</w:t>
      </w:r>
      <w:r>
        <w:rPr>
          <w:spacing w:val="-4"/>
        </w:rPr>
        <w:t> </w:t>
      </w:r>
      <w:r>
        <w:rPr/>
        <w:t>that</w:t>
      </w:r>
      <w:r>
        <w:rPr>
          <w:spacing w:val="-4"/>
        </w:rPr>
        <w:t> </w:t>
      </w:r>
      <w:r>
        <w:rPr/>
        <w:t>the</w:t>
      </w:r>
      <w:r>
        <w:rPr>
          <w:spacing w:val="-4"/>
        </w:rPr>
        <w:t> </w:t>
      </w:r>
      <w:r>
        <w:rPr/>
        <w:t>treatments</w:t>
      </w:r>
      <w:r>
        <w:rPr>
          <w:spacing w:val="-4"/>
        </w:rPr>
        <w:t> </w:t>
      </w:r>
      <w:r>
        <w:rPr/>
        <w:t>are</w:t>
      </w:r>
      <w:r>
        <w:rPr>
          <w:spacing w:val="-4"/>
        </w:rPr>
        <w:t> </w:t>
      </w:r>
      <w:r>
        <w:rPr/>
        <w:t>equivalent,</w:t>
      </w:r>
      <w:r>
        <w:rPr>
          <w:spacing w:val="-4"/>
        </w:rPr>
        <w:t> </w:t>
      </w:r>
      <w:r>
        <w:rPr/>
        <w:t>and</w:t>
      </w:r>
      <w:r>
        <w:rPr>
          <w:spacing w:val="-4"/>
        </w:rPr>
        <w:t> </w:t>
      </w:r>
      <w:r>
        <w:rPr/>
        <w:t>any</w:t>
      </w:r>
      <w:r>
        <w:rPr>
          <w:spacing w:val="-4"/>
        </w:rPr>
        <w:t> </w:t>
      </w:r>
      <w:r>
        <w:rPr/>
        <w:t>difference</w:t>
      </w:r>
      <w:r>
        <w:rPr>
          <w:spacing w:val="-4"/>
        </w:rPr>
        <w:t> </w:t>
      </w:r>
      <w:r>
        <w:rPr/>
        <w:t>between</w:t>
      </w:r>
      <w:r>
        <w:rPr>
          <w:spacing w:val="-4"/>
        </w:rPr>
        <w:t> </w:t>
      </w:r>
      <w:r>
        <w:rPr/>
        <w:t>the</w:t>
      </w:r>
      <w:r>
        <w:rPr>
          <w:spacing w:val="-4"/>
        </w:rPr>
        <w:t> </w:t>
      </w:r>
      <w:r>
        <w:rPr/>
        <w:t>groups is due to chance. This baseline assumption is termed the </w:t>
      </w:r>
      <w:r>
        <w:rPr>
          <w:i/>
        </w:rPr>
        <w:t>null hypothesis</w:t>
      </w:r>
      <w:r>
        <w:rPr/>
        <w:t>. Our hope, then, is that we can in fact prove the null hypothesis </w:t>
      </w:r>
      <w:r>
        <w:rPr>
          <w:i/>
        </w:rPr>
        <w:t>wrong </w:t>
      </w:r>
      <w:r>
        <w:rPr/>
        <w:t>and show that the out‐ comes for groups A and B are more different than what chance might produce.</w:t>
      </w:r>
    </w:p>
    <w:p>
      <w:pPr>
        <w:pStyle w:val="BodyText"/>
        <w:spacing w:line="213" w:lineRule="auto" w:before="114"/>
        <w:ind w:right="1097"/>
        <w:jc w:val="both"/>
      </w:pPr>
      <w:r>
        <w:rPr/>
        <w:t>One way to do this is via a resampling permutation procedure, in which we shuffle together the results from groups A and B and then repeatedly deal out the data in groups of similar sizes, and then observe how often we get a difference as extreme as the observed difference. The combined shuffled results from groups A and B, and the procedure of resampling from them, embodies the null hypothesis of groups A and </w:t>
      </w:r>
      <w:r>
        <w:rPr/>
        <w:t>B being</w:t>
      </w:r>
      <w:r>
        <w:rPr>
          <w:spacing w:val="-3"/>
        </w:rPr>
        <w:t> </w:t>
      </w:r>
      <w:r>
        <w:rPr/>
        <w:t>equivalent</w:t>
      </w:r>
      <w:r>
        <w:rPr>
          <w:spacing w:val="-3"/>
        </w:rPr>
        <w:t> </w:t>
      </w:r>
      <w:r>
        <w:rPr/>
        <w:t>and</w:t>
      </w:r>
      <w:r>
        <w:rPr>
          <w:spacing w:val="-3"/>
        </w:rPr>
        <w:t> </w:t>
      </w:r>
      <w:r>
        <w:rPr/>
        <w:t>interchangeable</w:t>
      </w:r>
      <w:r>
        <w:rPr>
          <w:spacing w:val="-3"/>
        </w:rPr>
        <w:t> </w:t>
      </w:r>
      <w:r>
        <w:rPr/>
        <w:t>and</w:t>
      </w:r>
      <w:r>
        <w:rPr>
          <w:spacing w:val="-3"/>
        </w:rPr>
        <w:t> </w:t>
      </w:r>
      <w:r>
        <w:rPr/>
        <w:t>is</w:t>
      </w:r>
      <w:r>
        <w:rPr>
          <w:spacing w:val="-3"/>
        </w:rPr>
        <w:t> </w:t>
      </w:r>
      <w:r>
        <w:rPr/>
        <w:t>termed</w:t>
      </w:r>
      <w:r>
        <w:rPr>
          <w:spacing w:val="-3"/>
        </w:rPr>
        <w:t> </w:t>
      </w:r>
      <w:r>
        <w:rPr/>
        <w:t>the</w:t>
      </w:r>
      <w:r>
        <w:rPr>
          <w:spacing w:val="-3"/>
        </w:rPr>
        <w:t> </w:t>
      </w:r>
      <w:r>
        <w:rPr/>
        <w:t>null</w:t>
      </w:r>
      <w:r>
        <w:rPr>
          <w:spacing w:val="-3"/>
        </w:rPr>
        <w:t> </w:t>
      </w:r>
      <w:r>
        <w:rPr/>
        <w:t>model.</w:t>
      </w:r>
      <w:r>
        <w:rPr>
          <w:spacing w:val="-3"/>
        </w:rPr>
        <w:t> </w:t>
      </w:r>
      <w:r>
        <w:rPr/>
        <w:t>See</w:t>
      </w:r>
      <w:r>
        <w:rPr>
          <w:spacing w:val="-3"/>
        </w:rPr>
        <w:t> </w:t>
      </w:r>
      <w:hyperlink w:history="true" w:anchor="_bookmark428">
        <w:r>
          <w:rPr>
            <w:color w:val="990000"/>
          </w:rPr>
          <w:t>“Resampling”</w:t>
        </w:r>
      </w:hyperlink>
      <w:r>
        <w:rPr>
          <w:color w:val="990000"/>
        </w:rPr>
        <w:t> </w:t>
      </w:r>
      <w:hyperlink w:history="true" w:anchor="_bookmark428">
        <w:r>
          <w:rPr>
            <w:color w:val="990000"/>
          </w:rPr>
          <w:t>on page 96</w:t>
        </w:r>
      </w:hyperlink>
      <w:r>
        <w:rPr>
          <w:color w:val="990000"/>
        </w:rPr>
        <w:t> </w:t>
      </w:r>
      <w:r>
        <w:rPr/>
        <w:t>for more detail.</w:t>
      </w:r>
    </w:p>
    <w:p>
      <w:pPr>
        <w:spacing w:after="0" w:line="213" w:lineRule="auto"/>
        <w:jc w:val="both"/>
        <w:sectPr>
          <w:pgSz w:w="10080" w:h="13230"/>
          <w:pgMar w:header="0" w:footer="885" w:top="1060" w:bottom="1080" w:left="440" w:right="340"/>
        </w:sectPr>
      </w:pPr>
    </w:p>
    <w:p>
      <w:pPr>
        <w:pStyle w:val="Heading3"/>
        <w:rPr>
          <w:b/>
        </w:rPr>
      </w:pPr>
      <w:bookmarkStart w:name="Alternative Hypothesis" w:id="562"/>
      <w:bookmarkEnd w:id="562"/>
      <w:r>
        <w:rPr/>
      </w:r>
      <w:bookmarkStart w:name="_bookmark421" w:id="563"/>
      <w:bookmarkEnd w:id="563"/>
      <w:r>
        <w:rPr/>
      </w:r>
      <w:r>
        <w:rPr>
          <w:b/>
        </w:rPr>
        <w:t>Alternative</w:t>
      </w:r>
      <w:r>
        <w:rPr>
          <w:b/>
          <w:spacing w:val="11"/>
        </w:rPr>
        <w:t> </w:t>
      </w:r>
      <w:r>
        <w:rPr>
          <w:b/>
          <w:spacing w:val="-2"/>
        </w:rPr>
        <w:t>Hypothesis</w:t>
      </w:r>
    </w:p>
    <w:p>
      <w:pPr>
        <w:pStyle w:val="BodyText"/>
        <w:spacing w:line="213" w:lineRule="auto" w:before="103"/>
        <w:ind w:right="1097"/>
        <w:jc w:val="both"/>
      </w:pPr>
      <w:r>
        <w:rPr/>
        <w:t>Hypothesis tests by their nature involve not just a null hypothesis but also an offset‐ </w:t>
      </w:r>
      <w:bookmarkStart w:name="_bookmark422" w:id="564"/>
      <w:bookmarkEnd w:id="564"/>
      <w:r>
        <w:rPr/>
        <w:t>ting</w:t>
      </w:r>
      <w:r>
        <w:rPr/>
        <w:t> alternative hypothesis. Here are some examples:</w:t>
      </w:r>
    </w:p>
    <w:p>
      <w:pPr>
        <w:pStyle w:val="ListParagraph"/>
        <w:numPr>
          <w:ilvl w:val="0"/>
          <w:numId w:val="38"/>
        </w:numPr>
        <w:tabs>
          <w:tab w:pos="1360" w:val="left" w:leader="none"/>
        </w:tabs>
        <w:spacing w:line="213" w:lineRule="auto" w:before="200" w:after="0"/>
        <w:ind w:left="1360" w:right="1098" w:hanging="187"/>
        <w:jc w:val="left"/>
        <w:rPr>
          <w:sz w:val="21"/>
        </w:rPr>
      </w:pPr>
      <w:r>
        <w:rPr>
          <w:sz w:val="21"/>
        </w:rPr>
        <w:t>Null = “no difference between the means of group A and group B”; alternative = “A is different from B” (could be bigger or smaller)</w:t>
      </w:r>
    </w:p>
    <w:p>
      <w:pPr>
        <w:pStyle w:val="ListParagraph"/>
        <w:numPr>
          <w:ilvl w:val="0"/>
          <w:numId w:val="38"/>
        </w:numPr>
        <w:tabs>
          <w:tab w:pos="1359" w:val="left" w:leader="none"/>
        </w:tabs>
        <w:spacing w:line="240" w:lineRule="auto" w:before="56" w:after="0"/>
        <w:ind w:left="1359" w:right="0" w:hanging="186"/>
        <w:jc w:val="left"/>
        <w:rPr>
          <w:sz w:val="21"/>
        </w:rPr>
      </w:pPr>
      <w:r>
        <w:rPr>
          <w:sz w:val="21"/>
        </w:rPr>
        <w:t>Null</w:t>
      </w:r>
      <w:r>
        <w:rPr>
          <w:spacing w:val="-12"/>
          <w:sz w:val="21"/>
        </w:rPr>
        <w:t> </w:t>
      </w:r>
      <w:r>
        <w:rPr>
          <w:sz w:val="21"/>
        </w:rPr>
        <w:t>=</w:t>
      </w:r>
      <w:r>
        <w:rPr>
          <w:spacing w:val="-9"/>
          <w:sz w:val="21"/>
        </w:rPr>
        <w:t> </w:t>
      </w:r>
      <w:r>
        <w:rPr>
          <w:sz w:val="21"/>
        </w:rPr>
        <w:t>“A</w:t>
      </w:r>
      <w:r>
        <w:rPr>
          <w:spacing w:val="-9"/>
          <w:sz w:val="21"/>
        </w:rPr>
        <w:t> </w:t>
      </w:r>
      <w:r>
        <w:rPr>
          <w:sz w:val="21"/>
        </w:rPr>
        <w:t>≤</w:t>
      </w:r>
      <w:r>
        <w:rPr>
          <w:spacing w:val="-10"/>
          <w:sz w:val="21"/>
        </w:rPr>
        <w:t> </w:t>
      </w:r>
      <w:r>
        <w:rPr>
          <w:sz w:val="21"/>
        </w:rPr>
        <w:t>B”;</w:t>
      </w:r>
      <w:r>
        <w:rPr>
          <w:spacing w:val="-10"/>
          <w:sz w:val="21"/>
        </w:rPr>
        <w:t> </w:t>
      </w:r>
      <w:r>
        <w:rPr>
          <w:sz w:val="21"/>
        </w:rPr>
        <w:t>alternative</w:t>
      </w:r>
      <w:r>
        <w:rPr>
          <w:spacing w:val="-9"/>
          <w:sz w:val="21"/>
        </w:rPr>
        <w:t> </w:t>
      </w:r>
      <w:r>
        <w:rPr>
          <w:sz w:val="21"/>
        </w:rPr>
        <w:t>=</w:t>
      </w:r>
      <w:r>
        <w:rPr>
          <w:spacing w:val="-9"/>
          <w:sz w:val="21"/>
        </w:rPr>
        <w:t> </w:t>
      </w:r>
      <w:r>
        <w:rPr>
          <w:sz w:val="21"/>
        </w:rPr>
        <w:t>“A</w:t>
      </w:r>
      <w:r>
        <w:rPr>
          <w:spacing w:val="-9"/>
          <w:sz w:val="21"/>
        </w:rPr>
        <w:t> </w:t>
      </w:r>
      <w:r>
        <w:rPr>
          <w:sz w:val="21"/>
        </w:rPr>
        <w:t>&gt;</w:t>
      </w:r>
      <w:r>
        <w:rPr>
          <w:spacing w:val="-9"/>
          <w:sz w:val="21"/>
        </w:rPr>
        <w:t> </w:t>
      </w:r>
      <w:r>
        <w:rPr>
          <w:spacing w:val="-5"/>
          <w:sz w:val="21"/>
        </w:rPr>
        <w:t>B”</w:t>
      </w:r>
    </w:p>
    <w:p>
      <w:pPr>
        <w:pStyle w:val="ListParagraph"/>
        <w:numPr>
          <w:ilvl w:val="0"/>
          <w:numId w:val="38"/>
        </w:numPr>
        <w:tabs>
          <w:tab w:pos="1359" w:val="left" w:leader="none"/>
        </w:tabs>
        <w:spacing w:line="240" w:lineRule="auto" w:before="49" w:after="0"/>
        <w:ind w:left="1359" w:right="0" w:hanging="186"/>
        <w:jc w:val="left"/>
        <w:rPr>
          <w:sz w:val="21"/>
        </w:rPr>
      </w:pPr>
      <w:r>
        <w:rPr>
          <w:sz w:val="21"/>
        </w:rPr>
        <w:t>Null</w:t>
      </w:r>
      <w:r>
        <w:rPr>
          <w:spacing w:val="-4"/>
          <w:sz w:val="21"/>
        </w:rPr>
        <w:t> </w:t>
      </w:r>
      <w:r>
        <w:rPr>
          <w:sz w:val="21"/>
        </w:rPr>
        <w:t>=</w:t>
      </w:r>
      <w:r>
        <w:rPr>
          <w:spacing w:val="-3"/>
          <w:sz w:val="21"/>
        </w:rPr>
        <w:t> </w:t>
      </w:r>
      <w:r>
        <w:rPr>
          <w:sz w:val="21"/>
        </w:rPr>
        <w:t>“B</w:t>
      </w:r>
      <w:r>
        <w:rPr>
          <w:spacing w:val="-3"/>
          <w:sz w:val="21"/>
        </w:rPr>
        <w:t> </w:t>
      </w:r>
      <w:r>
        <w:rPr>
          <w:sz w:val="21"/>
        </w:rPr>
        <w:t>is</w:t>
      </w:r>
      <w:r>
        <w:rPr>
          <w:spacing w:val="-3"/>
          <w:sz w:val="21"/>
        </w:rPr>
        <w:t> </w:t>
      </w:r>
      <w:r>
        <w:rPr>
          <w:sz w:val="21"/>
        </w:rPr>
        <w:t>not</w:t>
      </w:r>
      <w:r>
        <w:rPr>
          <w:spacing w:val="-3"/>
          <w:sz w:val="21"/>
        </w:rPr>
        <w:t> </w:t>
      </w:r>
      <w:r>
        <w:rPr>
          <w:sz w:val="21"/>
        </w:rPr>
        <w:t>X%</w:t>
      </w:r>
      <w:r>
        <w:rPr>
          <w:spacing w:val="-4"/>
          <w:sz w:val="21"/>
        </w:rPr>
        <w:t> </w:t>
      </w:r>
      <w:r>
        <w:rPr>
          <w:sz w:val="21"/>
        </w:rPr>
        <w:t>greater</w:t>
      </w:r>
      <w:r>
        <w:rPr>
          <w:spacing w:val="-3"/>
          <w:sz w:val="21"/>
        </w:rPr>
        <w:t> </w:t>
      </w:r>
      <w:r>
        <w:rPr>
          <w:sz w:val="21"/>
        </w:rPr>
        <w:t>than</w:t>
      </w:r>
      <w:r>
        <w:rPr>
          <w:spacing w:val="-3"/>
          <w:sz w:val="21"/>
        </w:rPr>
        <w:t> </w:t>
      </w:r>
      <w:r>
        <w:rPr>
          <w:sz w:val="21"/>
        </w:rPr>
        <w:t>A”;</w:t>
      </w:r>
      <w:r>
        <w:rPr>
          <w:spacing w:val="-3"/>
          <w:sz w:val="21"/>
        </w:rPr>
        <w:t> </w:t>
      </w:r>
      <w:r>
        <w:rPr>
          <w:sz w:val="21"/>
        </w:rPr>
        <w:t>alternative</w:t>
      </w:r>
      <w:r>
        <w:rPr>
          <w:spacing w:val="-3"/>
          <w:sz w:val="21"/>
        </w:rPr>
        <w:t> </w:t>
      </w:r>
      <w:r>
        <w:rPr>
          <w:sz w:val="21"/>
        </w:rPr>
        <w:t>=</w:t>
      </w:r>
      <w:r>
        <w:rPr>
          <w:spacing w:val="-4"/>
          <w:sz w:val="21"/>
        </w:rPr>
        <w:t> </w:t>
      </w:r>
      <w:r>
        <w:rPr>
          <w:sz w:val="21"/>
        </w:rPr>
        <w:t>“B</w:t>
      </w:r>
      <w:r>
        <w:rPr>
          <w:spacing w:val="-3"/>
          <w:sz w:val="21"/>
        </w:rPr>
        <w:t> </w:t>
      </w:r>
      <w:r>
        <w:rPr>
          <w:sz w:val="21"/>
        </w:rPr>
        <w:t>is</w:t>
      </w:r>
      <w:r>
        <w:rPr>
          <w:spacing w:val="-3"/>
          <w:sz w:val="21"/>
        </w:rPr>
        <w:t> </w:t>
      </w:r>
      <w:r>
        <w:rPr>
          <w:sz w:val="21"/>
        </w:rPr>
        <w:t>X%</w:t>
      </w:r>
      <w:r>
        <w:rPr>
          <w:spacing w:val="-3"/>
          <w:sz w:val="21"/>
        </w:rPr>
        <w:t> </w:t>
      </w:r>
      <w:r>
        <w:rPr>
          <w:sz w:val="21"/>
        </w:rPr>
        <w:t>greater</w:t>
      </w:r>
      <w:r>
        <w:rPr>
          <w:spacing w:val="-3"/>
          <w:sz w:val="21"/>
        </w:rPr>
        <w:t> </w:t>
      </w:r>
      <w:r>
        <w:rPr>
          <w:sz w:val="21"/>
        </w:rPr>
        <w:t>than</w:t>
      </w:r>
      <w:r>
        <w:rPr>
          <w:spacing w:val="-3"/>
          <w:sz w:val="21"/>
        </w:rPr>
        <w:t> </w:t>
      </w:r>
      <w:r>
        <w:rPr>
          <w:spacing w:val="-5"/>
          <w:sz w:val="21"/>
        </w:rPr>
        <w:t>A”</w:t>
      </w:r>
    </w:p>
    <w:p>
      <w:pPr>
        <w:pStyle w:val="BodyText"/>
        <w:spacing w:line="213" w:lineRule="auto" w:before="192"/>
        <w:ind w:right="1099"/>
        <w:jc w:val="both"/>
      </w:pPr>
      <w:r>
        <w:rPr/>
        <w:t>Taken together, the null and alternative hypotheses must account for all </w:t>
      </w:r>
      <w:r>
        <w:rPr/>
        <w:t>possibilities. The nature of the null hypothesis determines the structure of the hypothesis test.</w:t>
      </w:r>
    </w:p>
    <w:p>
      <w:pPr>
        <w:pStyle w:val="Heading3"/>
        <w:spacing w:before="182"/>
        <w:ind w:left="999"/>
        <w:rPr>
          <w:b/>
        </w:rPr>
      </w:pPr>
      <w:bookmarkStart w:name="One-Way Versus Two-Way Hypothesis Tests" w:id="565"/>
      <w:bookmarkEnd w:id="565"/>
      <w:r>
        <w:rPr/>
      </w:r>
      <w:bookmarkStart w:name="_bookmark423" w:id="566"/>
      <w:bookmarkEnd w:id="566"/>
      <w:r>
        <w:rPr/>
      </w:r>
      <w:r>
        <w:rPr>
          <w:b/>
        </w:rPr>
        <w:t>One-Way</w:t>
      </w:r>
      <w:r>
        <w:rPr>
          <w:b/>
          <w:spacing w:val="9"/>
        </w:rPr>
        <w:t> </w:t>
      </w:r>
      <w:r>
        <w:rPr>
          <w:b/>
        </w:rPr>
        <w:t>Versus</w:t>
      </w:r>
      <w:r>
        <w:rPr>
          <w:b/>
          <w:spacing w:val="9"/>
        </w:rPr>
        <w:t> </w:t>
      </w:r>
      <w:r>
        <w:rPr>
          <w:b/>
        </w:rPr>
        <w:t>Two-Way</w:t>
      </w:r>
      <w:r>
        <w:rPr>
          <w:b/>
          <w:spacing w:val="9"/>
        </w:rPr>
        <w:t> </w:t>
      </w:r>
      <w:r>
        <w:rPr>
          <w:b/>
        </w:rPr>
        <w:t>Hypothesis</w:t>
      </w:r>
      <w:r>
        <w:rPr>
          <w:b/>
          <w:spacing w:val="9"/>
        </w:rPr>
        <w:t> </w:t>
      </w:r>
      <w:r>
        <w:rPr>
          <w:b/>
          <w:spacing w:val="-2"/>
        </w:rPr>
        <w:t>Tests</w:t>
      </w:r>
    </w:p>
    <w:p>
      <w:pPr>
        <w:pStyle w:val="BodyText"/>
        <w:spacing w:line="213" w:lineRule="auto" w:before="102"/>
        <w:ind w:right="1097"/>
        <w:jc w:val="both"/>
      </w:pPr>
      <w:r>
        <w:rPr/>
        <w:t>Often in an A/B test, you are testing a new option (say, B) against an </w:t>
      </w:r>
      <w:r>
        <w:rPr/>
        <w:t>established </w:t>
      </w:r>
      <w:bookmarkStart w:name="_bookmark424" w:id="567"/>
      <w:bookmarkEnd w:id="567"/>
      <w:r>
        <w:rPr/>
        <w:t>def</w:t>
      </w:r>
      <w:r>
        <w:rPr/>
        <w:t>ault option (A), and the presumption is that you will stick with the default option unless the new option proves itself definitively better. In such a case, you want a hypothesis</w:t>
      </w:r>
      <w:r>
        <w:rPr>
          <w:spacing w:val="11"/>
        </w:rPr>
        <w:t> </w:t>
      </w:r>
      <w:r>
        <w:rPr/>
        <w:t>test</w:t>
      </w:r>
      <w:r>
        <w:rPr>
          <w:spacing w:val="14"/>
        </w:rPr>
        <w:t> </w:t>
      </w:r>
      <w:r>
        <w:rPr/>
        <w:t>to</w:t>
      </w:r>
      <w:r>
        <w:rPr>
          <w:spacing w:val="13"/>
        </w:rPr>
        <w:t> </w:t>
      </w:r>
      <w:r>
        <w:rPr/>
        <w:t>protect</w:t>
      </w:r>
      <w:r>
        <w:rPr>
          <w:spacing w:val="14"/>
        </w:rPr>
        <w:t> </w:t>
      </w:r>
      <w:r>
        <w:rPr/>
        <w:t>you</w:t>
      </w:r>
      <w:r>
        <w:rPr>
          <w:spacing w:val="14"/>
        </w:rPr>
        <w:t> </w:t>
      </w:r>
      <w:r>
        <w:rPr/>
        <w:t>from</w:t>
      </w:r>
      <w:r>
        <w:rPr>
          <w:spacing w:val="13"/>
        </w:rPr>
        <w:t> </w:t>
      </w:r>
      <w:r>
        <w:rPr/>
        <w:t>being</w:t>
      </w:r>
      <w:r>
        <w:rPr>
          <w:spacing w:val="14"/>
        </w:rPr>
        <w:t> </w:t>
      </w:r>
      <w:r>
        <w:rPr/>
        <w:t>fooled</w:t>
      </w:r>
      <w:r>
        <w:rPr>
          <w:spacing w:val="13"/>
        </w:rPr>
        <w:t> </w:t>
      </w:r>
      <w:r>
        <w:rPr/>
        <w:t>by</w:t>
      </w:r>
      <w:r>
        <w:rPr>
          <w:spacing w:val="14"/>
        </w:rPr>
        <w:t> </w:t>
      </w:r>
      <w:r>
        <w:rPr/>
        <w:t>chance</w:t>
      </w:r>
      <w:r>
        <w:rPr>
          <w:spacing w:val="14"/>
        </w:rPr>
        <w:t> </w:t>
      </w:r>
      <w:r>
        <w:rPr/>
        <w:t>in</w:t>
      </w:r>
      <w:r>
        <w:rPr>
          <w:spacing w:val="13"/>
        </w:rPr>
        <w:t> </w:t>
      </w:r>
      <w:r>
        <w:rPr/>
        <w:t>the</w:t>
      </w:r>
      <w:r>
        <w:rPr>
          <w:spacing w:val="14"/>
        </w:rPr>
        <w:t> </w:t>
      </w:r>
      <w:r>
        <w:rPr/>
        <w:t>direction</w:t>
      </w:r>
      <w:r>
        <w:rPr>
          <w:spacing w:val="14"/>
        </w:rPr>
        <w:t> </w:t>
      </w:r>
      <w:r>
        <w:rPr>
          <w:spacing w:val="-2"/>
        </w:rPr>
        <w:t>favoring</w:t>
      </w:r>
    </w:p>
    <w:p>
      <w:pPr>
        <w:pStyle w:val="BodyText"/>
        <w:spacing w:line="213" w:lineRule="auto"/>
        <w:ind w:right="1097"/>
        <w:jc w:val="both"/>
      </w:pPr>
      <w:r>
        <w:rPr/>
        <w:t>B. You don’t care about being fooled by chance in the other direction, because you would</w:t>
      </w:r>
      <w:r>
        <w:rPr>
          <w:spacing w:val="-2"/>
        </w:rPr>
        <w:t> </w:t>
      </w:r>
      <w:r>
        <w:rPr/>
        <w:t>be</w:t>
      </w:r>
      <w:r>
        <w:rPr>
          <w:spacing w:val="-2"/>
        </w:rPr>
        <w:t> </w:t>
      </w:r>
      <w:r>
        <w:rPr/>
        <w:t>sticking</w:t>
      </w:r>
      <w:r>
        <w:rPr>
          <w:spacing w:val="-2"/>
        </w:rPr>
        <w:t> </w:t>
      </w:r>
      <w:r>
        <w:rPr/>
        <w:t>with</w:t>
      </w:r>
      <w:r>
        <w:rPr>
          <w:spacing w:val="-2"/>
        </w:rPr>
        <w:t> </w:t>
      </w:r>
      <w:r>
        <w:rPr/>
        <w:t>A</w:t>
      </w:r>
      <w:r>
        <w:rPr>
          <w:spacing w:val="-2"/>
        </w:rPr>
        <w:t> </w:t>
      </w:r>
      <w:r>
        <w:rPr/>
        <w:t>unless</w:t>
      </w:r>
      <w:r>
        <w:rPr>
          <w:spacing w:val="-2"/>
        </w:rPr>
        <w:t> </w:t>
      </w:r>
      <w:r>
        <w:rPr/>
        <w:t>B</w:t>
      </w:r>
      <w:r>
        <w:rPr>
          <w:spacing w:val="-2"/>
        </w:rPr>
        <w:t> </w:t>
      </w:r>
      <w:r>
        <w:rPr/>
        <w:t>proves</w:t>
      </w:r>
      <w:r>
        <w:rPr>
          <w:spacing w:val="-2"/>
        </w:rPr>
        <w:t> </w:t>
      </w:r>
      <w:r>
        <w:rPr/>
        <w:t>definitively</w:t>
      </w:r>
      <w:r>
        <w:rPr>
          <w:spacing w:val="-2"/>
        </w:rPr>
        <w:t> </w:t>
      </w:r>
      <w:r>
        <w:rPr/>
        <w:t>better.</w:t>
      </w:r>
      <w:r>
        <w:rPr>
          <w:spacing w:val="-2"/>
        </w:rPr>
        <w:t> </w:t>
      </w:r>
      <w:r>
        <w:rPr/>
        <w:t>So</w:t>
      </w:r>
      <w:r>
        <w:rPr>
          <w:spacing w:val="-2"/>
        </w:rPr>
        <w:t> </w:t>
      </w:r>
      <w:r>
        <w:rPr/>
        <w:t>you</w:t>
      </w:r>
      <w:r>
        <w:rPr>
          <w:spacing w:val="-2"/>
        </w:rPr>
        <w:t> </w:t>
      </w:r>
      <w:r>
        <w:rPr/>
        <w:t>want</w:t>
      </w:r>
      <w:r>
        <w:rPr>
          <w:spacing w:val="-2"/>
        </w:rPr>
        <w:t> </w:t>
      </w:r>
      <w:r>
        <w:rPr/>
        <w:t>a</w:t>
      </w:r>
      <w:r>
        <w:rPr>
          <w:spacing w:val="-2"/>
        </w:rPr>
        <w:t> </w:t>
      </w:r>
      <w:r>
        <w:rPr>
          <w:i/>
        </w:rPr>
        <w:t>directional</w:t>
      </w:r>
      <w:r>
        <w:rPr>
          <w:i/>
        </w:rPr>
        <w:t> </w:t>
      </w:r>
      <w:r>
        <w:rPr/>
        <w:t>alternative hypothesis (B is better than A). In such a case, you use a </w:t>
      </w:r>
      <w:r>
        <w:rPr>
          <w:i/>
        </w:rPr>
        <w:t>one-way </w:t>
      </w:r>
      <w:r>
        <w:rPr/>
        <w:t>(or</w:t>
      </w:r>
      <w:r>
        <w:rPr>
          <w:spacing w:val="-3"/>
        </w:rPr>
        <w:t> </w:t>
      </w:r>
      <w:r>
        <w:rPr/>
        <w:t>one- tail) hypothesis test. This means that extreme chance results in only one direction count toward the p-value.</w:t>
      </w:r>
    </w:p>
    <w:p>
      <w:pPr>
        <w:pStyle w:val="BodyText"/>
        <w:spacing w:line="211" w:lineRule="auto" w:before="116"/>
        <w:ind w:right="1097" w:hanging="1"/>
        <w:jc w:val="both"/>
      </w:pPr>
      <w:r>
        <w:rPr/>
        <w:t>If you want a hypothesis test to protect you from being fooled by chance in either direction, the alternative hypothesis is </w:t>
      </w:r>
      <w:r>
        <w:rPr>
          <w:i/>
        </w:rPr>
        <w:t>bidirectional </w:t>
      </w:r>
      <w:r>
        <w:rPr/>
        <w:t>(A is different from B; could be </w:t>
      </w:r>
      <w:bookmarkStart w:name="_bookmark425" w:id="568"/>
      <w:bookmarkEnd w:id="568"/>
      <w:r>
        <w:rPr/>
        <w:t>bigger</w:t>
      </w:r>
      <w:r>
        <w:rPr/>
        <w:t> or smaller). In such a case, you use a </w:t>
      </w:r>
      <w:r>
        <w:rPr>
          <w:i/>
        </w:rPr>
        <w:t>two-way </w:t>
      </w:r>
      <w:r>
        <w:rPr/>
        <w:t>(or two-tail) hypothesis. This means that extreme chance results in either direction count toward the p-value.</w:t>
      </w:r>
    </w:p>
    <w:p>
      <w:pPr>
        <w:pStyle w:val="BodyText"/>
        <w:spacing w:line="213" w:lineRule="auto" w:before="124"/>
        <w:ind w:right="1097"/>
        <w:jc w:val="both"/>
      </w:pPr>
      <w:r>
        <w:rPr/>
        <w:t>A one-tail hypothesis test often fits the nature of A/B decision making, in which a decision is required and one option is typically assigned “default” status unless the other proves better. Software, however, including </w:t>
      </w:r>
      <w:r>
        <w:rPr>
          <w:i/>
        </w:rPr>
        <w:t>R </w:t>
      </w:r>
      <w:r>
        <w:rPr/>
        <w:t>and </w:t>
      </w:r>
      <w:r>
        <w:rPr>
          <w:rFonts w:ascii="BIZ UDGothic" w:hAnsi="BIZ UDGothic"/>
          <w:sz w:val="20"/>
        </w:rPr>
        <w:t>scipy</w:t>
      </w:r>
      <w:r>
        <w:rPr>
          <w:rFonts w:ascii="BIZ UDGothic" w:hAnsi="BIZ UDGothic"/>
          <w:spacing w:val="-25"/>
          <w:sz w:val="20"/>
        </w:rPr>
        <w:t> </w:t>
      </w:r>
      <w:r>
        <w:rPr/>
        <w:t>in </w:t>
      </w:r>
      <w:r>
        <w:rPr>
          <w:i/>
        </w:rPr>
        <w:t>Python</w:t>
      </w:r>
      <w:r>
        <w:rPr/>
        <w:t>, typically provides a two-tail test in its default output, and many statisticians opt for the </w:t>
      </w:r>
      <w:r>
        <w:rPr/>
        <w:t>more conservative two-tail test just to avoid argument. One-tail versus two-tail is a confus‐ ing subject, and not that relevant for data science, where the precision of p-value cal‐ culations is not terribly important.</w:t>
      </w:r>
    </w:p>
    <w:p>
      <w:pPr>
        <w:spacing w:after="0" w:line="213" w:lineRule="auto"/>
        <w:jc w:val="both"/>
        <w:sectPr>
          <w:pgSz w:w="10080" w:h="13230"/>
          <w:pgMar w:header="0" w:footer="885" w:top="920" w:bottom="1080" w:left="440" w:right="340"/>
        </w:sectPr>
      </w:pPr>
    </w:p>
    <w:p>
      <w:pPr>
        <w:pStyle w:val="BodyText"/>
        <w:rPr>
          <w:sz w:val="20"/>
        </w:rPr>
      </w:pPr>
      <w:r>
        <w:rPr>
          <w:sz w:val="20"/>
        </w:rPr>
        <mc:AlternateContent>
          <mc:Choice Requires="wps">
            <w:drawing>
              <wp:inline distT="0" distB="0" distL="0" distR="0">
                <wp:extent cx="4568825" cy="1428750"/>
                <wp:effectExtent l="9525" t="0" r="0" b="9525"/>
                <wp:docPr id="398" name="Textbox 398"/>
                <wp:cNvGraphicFramePr>
                  <a:graphicFrameLocks/>
                </wp:cNvGraphicFramePr>
                <a:graphic>
                  <a:graphicData uri="http://schemas.microsoft.com/office/word/2010/wordprocessingShape">
                    <wps:wsp>
                      <wps:cNvPr id="398" name="Textbox 398"/>
                      <wps:cNvSpPr txBox="1"/>
                      <wps:spPr>
                        <a:xfrm>
                          <a:off x="0" y="0"/>
                          <a:ext cx="4568825" cy="14287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40"/>
                              </w:numPr>
                              <w:tabs>
                                <w:tab w:pos="519" w:val="left" w:leader="none"/>
                              </w:tabs>
                              <w:spacing w:line="213" w:lineRule="auto" w:before="162"/>
                              <w:ind w:left="519" w:right="158" w:hanging="178"/>
                              <w:jc w:val="both"/>
                              <w:rPr>
                                <w:sz w:val="20"/>
                              </w:rPr>
                            </w:pPr>
                            <w:r>
                              <w:rPr>
                                <w:sz w:val="20"/>
                              </w:rPr>
                              <w:t>A null hypothesis is a logical construct embodying the notion that nothing spe‐ cial has happened, and any effect you observe is due to random chance.</w:t>
                            </w:r>
                          </w:p>
                          <w:p>
                            <w:pPr>
                              <w:numPr>
                                <w:ilvl w:val="0"/>
                                <w:numId w:val="40"/>
                              </w:numPr>
                              <w:tabs>
                                <w:tab w:pos="519" w:val="left" w:leader="none"/>
                              </w:tabs>
                              <w:spacing w:line="213" w:lineRule="auto" w:before="79"/>
                              <w:ind w:left="519" w:right="159" w:hanging="178"/>
                              <w:jc w:val="both"/>
                              <w:rPr>
                                <w:sz w:val="20"/>
                              </w:rPr>
                            </w:pPr>
                            <w:r>
                              <w:rPr>
                                <w:sz w:val="20"/>
                              </w:rPr>
                              <w:t>The hypothesis test assumes that the null hypothesis is true, creates a “null model” (a probability model), and tests whether the effect you observe is a </w:t>
                            </w:r>
                            <w:r>
                              <w:rPr>
                                <w:sz w:val="20"/>
                              </w:rPr>
                              <w:t>rea‐ sonable outcome of that model.</w:t>
                            </w:r>
                          </w:p>
                        </w:txbxContent>
                      </wps:txbx>
                      <wps:bodyPr wrap="square" lIns="0" tIns="0" rIns="0" bIns="0" rtlCol="0">
                        <a:noAutofit/>
                      </wps:bodyPr>
                    </wps:wsp>
                  </a:graphicData>
                </a:graphic>
              </wp:inline>
            </w:drawing>
          </mc:Choice>
          <mc:Fallback>
            <w:pict>
              <v:shape style="width:359.75pt;height:112.5pt;mso-position-horizontal-relative:char;mso-position-vertical-relative:line" type="#_x0000_t202" id="docshape204" filled="false" stroked="true" strokeweight=".25pt" strokecolor="#000000">
                <w10:anchorlock/>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40"/>
                        </w:numPr>
                        <w:tabs>
                          <w:tab w:pos="519" w:val="left" w:leader="none"/>
                        </w:tabs>
                        <w:spacing w:line="213" w:lineRule="auto" w:before="162"/>
                        <w:ind w:left="519" w:right="158" w:hanging="178"/>
                        <w:jc w:val="both"/>
                        <w:rPr>
                          <w:sz w:val="20"/>
                        </w:rPr>
                      </w:pPr>
                      <w:r>
                        <w:rPr>
                          <w:sz w:val="20"/>
                        </w:rPr>
                        <w:t>A null hypothesis is a logical construct embodying the notion that nothing spe‐ cial has happened, and any effect you observe is due to random chance.</w:t>
                      </w:r>
                    </w:p>
                    <w:p>
                      <w:pPr>
                        <w:numPr>
                          <w:ilvl w:val="0"/>
                          <w:numId w:val="40"/>
                        </w:numPr>
                        <w:tabs>
                          <w:tab w:pos="519" w:val="left" w:leader="none"/>
                        </w:tabs>
                        <w:spacing w:line="213" w:lineRule="auto" w:before="79"/>
                        <w:ind w:left="519" w:right="159" w:hanging="178"/>
                        <w:jc w:val="both"/>
                        <w:rPr>
                          <w:sz w:val="20"/>
                        </w:rPr>
                      </w:pPr>
                      <w:r>
                        <w:rPr>
                          <w:sz w:val="20"/>
                        </w:rPr>
                        <w:t>The hypothesis test assumes that the null hypothesis is true, creates a “null model” (a probability model), and tests whether the effect you observe is a </w:t>
                      </w:r>
                      <w:r>
                        <w:rPr>
                          <w:sz w:val="20"/>
                        </w:rPr>
                        <w:t>rea‐ sonable outcome of that model.</w:t>
                      </w:r>
                    </w:p>
                  </w:txbxContent>
                </v:textbox>
                <v:stroke dashstyle="solid"/>
              </v:shape>
            </w:pict>
          </mc:Fallback>
        </mc:AlternateContent>
      </w:r>
      <w:r>
        <w:rPr>
          <w:sz w:val="20"/>
        </w:rPr>
      </w:r>
    </w:p>
    <w:p>
      <w:pPr>
        <w:pStyle w:val="Heading3"/>
        <w:spacing w:before="121"/>
        <w:ind w:left="999"/>
        <w:jc w:val="left"/>
        <w:rPr>
          <w:b/>
        </w:rPr>
      </w:pPr>
      <w:bookmarkStart w:name="Further Reading" w:id="569"/>
      <w:bookmarkEnd w:id="569"/>
      <w:r>
        <w:rPr/>
      </w:r>
      <w:bookmarkStart w:name="_bookmark426" w:id="570"/>
      <w:bookmarkEnd w:id="570"/>
      <w:r>
        <w:rPr/>
      </w:r>
      <w:r>
        <w:rPr>
          <w:b/>
        </w:rPr>
        <w:t>Further</w:t>
      </w:r>
      <w:r>
        <w:rPr>
          <w:b/>
          <w:spacing w:val="7"/>
        </w:rPr>
        <w:t> </w:t>
      </w:r>
      <w:r>
        <w:rPr>
          <w:b/>
          <w:spacing w:val="-2"/>
        </w:rPr>
        <w:t>Reading</w:t>
      </w:r>
    </w:p>
    <w:p>
      <w:pPr>
        <w:pStyle w:val="ListParagraph"/>
        <w:numPr>
          <w:ilvl w:val="0"/>
          <w:numId w:val="38"/>
        </w:numPr>
        <w:tabs>
          <w:tab w:pos="1360" w:val="left" w:leader="none"/>
        </w:tabs>
        <w:spacing w:line="213" w:lineRule="auto" w:before="180" w:after="0"/>
        <w:ind w:left="1360" w:right="1098" w:hanging="187"/>
        <w:jc w:val="both"/>
        <w:rPr>
          <w:sz w:val="21"/>
        </w:rPr>
      </w:pPr>
      <w:r>
        <w:rPr>
          <w:i/>
          <w:sz w:val="21"/>
        </w:rPr>
        <w:t>The Drunkard’s Walk </w:t>
      </w:r>
      <w:r>
        <w:rPr>
          <w:sz w:val="21"/>
        </w:rPr>
        <w:t>by Leonard Mlodinow (Pantheon, 2008) is a readable sur‐ vey of the ways in which “randomness rules our lives.”</w:t>
      </w:r>
    </w:p>
    <w:p>
      <w:pPr>
        <w:pStyle w:val="ListParagraph"/>
        <w:numPr>
          <w:ilvl w:val="0"/>
          <w:numId w:val="38"/>
        </w:numPr>
        <w:tabs>
          <w:tab w:pos="1359" w:val="left" w:leader="none"/>
        </w:tabs>
        <w:spacing w:line="213" w:lineRule="auto" w:before="77" w:after="0"/>
        <w:ind w:left="1359" w:right="1097" w:hanging="187"/>
        <w:jc w:val="both"/>
        <w:rPr>
          <w:sz w:val="21"/>
        </w:rPr>
      </w:pPr>
      <w:r>
        <w:rPr>
          <w:sz w:val="21"/>
        </w:rPr>
        <w:t>David Freedman, Robert Pisani, and Roger Purves’s classic statistics text </w:t>
      </w:r>
      <w:r>
        <w:rPr>
          <w:i/>
          <w:sz w:val="21"/>
        </w:rPr>
        <w:t>Statis‐</w:t>
      </w:r>
      <w:r>
        <w:rPr>
          <w:i/>
          <w:sz w:val="21"/>
        </w:rPr>
        <w:t> tics</w:t>
      </w:r>
      <w:r>
        <w:rPr>
          <w:sz w:val="21"/>
        </w:rPr>
        <w:t>, 4th ed. (W. W. Norton, 2007), has excellent nonmathematical treatments of most statistics topics, including hypothesis testing.</w:t>
      </w:r>
    </w:p>
    <w:p>
      <w:pPr>
        <w:pStyle w:val="ListParagraph"/>
        <w:numPr>
          <w:ilvl w:val="0"/>
          <w:numId w:val="38"/>
        </w:numPr>
        <w:tabs>
          <w:tab w:pos="1360" w:val="left" w:leader="none"/>
        </w:tabs>
        <w:spacing w:line="213" w:lineRule="auto" w:before="75" w:after="0"/>
        <w:ind w:left="1360" w:right="1098" w:hanging="187"/>
        <w:jc w:val="both"/>
        <w:rPr>
          <w:sz w:val="21"/>
        </w:rPr>
      </w:pPr>
      <w:r>
        <w:rPr>
          <w:i/>
          <w:sz w:val="21"/>
        </w:rPr>
        <w:t>Introductory Statistics and Analytics: A Resampling Perspective </w:t>
      </w:r>
      <w:r>
        <w:rPr>
          <w:sz w:val="21"/>
        </w:rPr>
        <w:t>by Peter Bruce </w:t>
      </w:r>
      <w:bookmarkStart w:name="_bookmark427" w:id="571"/>
      <w:bookmarkEnd w:id="571"/>
      <w:r>
        <w:rPr>
          <w:sz w:val="21"/>
        </w:rPr>
        <w:t>(</w:t>
      </w:r>
      <w:r>
        <w:rPr>
          <w:sz w:val="21"/>
        </w:rPr>
        <w:t>Wiley, 2014) develops hypothesis testing concepts using resampling.</w:t>
      </w:r>
    </w:p>
    <w:p>
      <w:pPr>
        <w:pStyle w:val="BodyText"/>
        <w:spacing w:before="95"/>
        <w:ind w:left="0"/>
      </w:pPr>
    </w:p>
    <w:p>
      <w:pPr>
        <w:pStyle w:val="Heading2"/>
        <w:rPr>
          <w:b/>
        </w:rPr>
      </w:pPr>
      <w:bookmarkStart w:name="Resampling" w:id="572"/>
      <w:bookmarkEnd w:id="572"/>
      <w:r>
        <w:rPr/>
      </w:r>
      <w:bookmarkStart w:name="_bookmark428" w:id="573"/>
      <w:bookmarkEnd w:id="573"/>
      <w:r>
        <w:rPr/>
      </w:r>
      <w:r>
        <w:rPr>
          <w:b/>
          <w:spacing w:val="-2"/>
        </w:rPr>
        <w:t>Resampling</w:t>
      </w:r>
    </w:p>
    <w:p>
      <w:pPr>
        <w:pStyle w:val="BodyText"/>
        <w:spacing w:line="213" w:lineRule="auto" w:before="112"/>
        <w:ind w:right="1097"/>
        <w:jc w:val="both"/>
      </w:pPr>
      <w:r>
        <w:rPr>
          <w:i/>
        </w:rPr>
        <w:t>Resampling</w:t>
      </w:r>
      <w:r>
        <w:rPr>
          <w:i/>
          <w:spacing w:val="-1"/>
        </w:rPr>
        <w:t> </w:t>
      </w:r>
      <w:r>
        <w:rPr/>
        <w:t>in</w:t>
      </w:r>
      <w:r>
        <w:rPr>
          <w:spacing w:val="-1"/>
        </w:rPr>
        <w:t> </w:t>
      </w:r>
      <w:r>
        <w:rPr/>
        <w:t>statistics</w:t>
      </w:r>
      <w:r>
        <w:rPr>
          <w:spacing w:val="-1"/>
        </w:rPr>
        <w:t> </w:t>
      </w:r>
      <w:r>
        <w:rPr/>
        <w:t>means</w:t>
      </w:r>
      <w:r>
        <w:rPr>
          <w:spacing w:val="-1"/>
        </w:rPr>
        <w:t> </w:t>
      </w:r>
      <w:r>
        <w:rPr/>
        <w:t>to</w:t>
      </w:r>
      <w:r>
        <w:rPr>
          <w:spacing w:val="-1"/>
        </w:rPr>
        <w:t> </w:t>
      </w:r>
      <w:r>
        <w:rPr/>
        <w:t>repeatedly</w:t>
      </w:r>
      <w:r>
        <w:rPr>
          <w:spacing w:val="-1"/>
        </w:rPr>
        <w:t> </w:t>
      </w:r>
      <w:r>
        <w:rPr/>
        <w:t>sample</w:t>
      </w:r>
      <w:r>
        <w:rPr>
          <w:spacing w:val="-1"/>
        </w:rPr>
        <w:t> </w:t>
      </w:r>
      <w:r>
        <w:rPr/>
        <w:t>values</w:t>
      </w:r>
      <w:r>
        <w:rPr>
          <w:spacing w:val="-1"/>
        </w:rPr>
        <w:t> </w:t>
      </w:r>
      <w:r>
        <w:rPr/>
        <w:t>from</w:t>
      </w:r>
      <w:r>
        <w:rPr>
          <w:spacing w:val="-1"/>
        </w:rPr>
        <w:t> </w:t>
      </w:r>
      <w:r>
        <w:rPr/>
        <w:t>observed</w:t>
      </w:r>
      <w:r>
        <w:rPr>
          <w:spacing w:val="-1"/>
        </w:rPr>
        <w:t> </w:t>
      </w:r>
      <w:r>
        <w:rPr/>
        <w:t>data,</w:t>
      </w:r>
      <w:r>
        <w:rPr>
          <w:spacing w:val="-1"/>
        </w:rPr>
        <w:t> </w:t>
      </w:r>
      <w:r>
        <w:rPr/>
        <w:t>with</w:t>
      </w:r>
      <w:r>
        <w:rPr>
          <w:spacing w:val="-1"/>
        </w:rPr>
        <w:t> </w:t>
      </w:r>
      <w:r>
        <w:rPr/>
        <w:t>a </w:t>
      </w:r>
      <w:bookmarkStart w:name="_bookmark429" w:id="574"/>
      <w:bookmarkEnd w:id="574"/>
      <w:r>
        <w:rPr/>
        <w:t>general</w:t>
      </w:r>
      <w:r>
        <w:rPr/>
        <w:t> goal of assessing random variability in a statistic. It can also be used to </w:t>
      </w:r>
      <w:r>
        <w:rPr/>
        <w:t>assess and improve the accuracy of some machine-learning models (e.g., the predictions from</w:t>
      </w:r>
      <w:r>
        <w:rPr>
          <w:spacing w:val="-2"/>
        </w:rPr>
        <w:t> </w:t>
      </w:r>
      <w:r>
        <w:rPr/>
        <w:t>decision</w:t>
      </w:r>
      <w:r>
        <w:rPr>
          <w:spacing w:val="-2"/>
        </w:rPr>
        <w:t> </w:t>
      </w:r>
      <w:r>
        <w:rPr/>
        <w:t>tree</w:t>
      </w:r>
      <w:r>
        <w:rPr>
          <w:spacing w:val="-2"/>
        </w:rPr>
        <w:t> </w:t>
      </w:r>
      <w:r>
        <w:rPr/>
        <w:t>models</w:t>
      </w:r>
      <w:r>
        <w:rPr>
          <w:spacing w:val="-2"/>
        </w:rPr>
        <w:t> </w:t>
      </w:r>
      <w:r>
        <w:rPr/>
        <w:t>built</w:t>
      </w:r>
      <w:r>
        <w:rPr>
          <w:spacing w:val="-2"/>
        </w:rPr>
        <w:t> </w:t>
      </w:r>
      <w:r>
        <w:rPr/>
        <w:t>on</w:t>
      </w:r>
      <w:r>
        <w:rPr>
          <w:spacing w:val="-2"/>
        </w:rPr>
        <w:t> </w:t>
      </w:r>
      <w:r>
        <w:rPr/>
        <w:t>multiple</w:t>
      </w:r>
      <w:r>
        <w:rPr>
          <w:spacing w:val="-2"/>
        </w:rPr>
        <w:t> </w:t>
      </w:r>
      <w:r>
        <w:rPr/>
        <w:t>bootstrapped</w:t>
      </w:r>
      <w:r>
        <w:rPr>
          <w:spacing w:val="-2"/>
        </w:rPr>
        <w:t> </w:t>
      </w:r>
      <w:r>
        <w:rPr/>
        <w:t>data</w:t>
      </w:r>
      <w:r>
        <w:rPr>
          <w:spacing w:val="-2"/>
        </w:rPr>
        <w:t> </w:t>
      </w:r>
      <w:r>
        <w:rPr/>
        <w:t>sets</w:t>
      </w:r>
      <w:r>
        <w:rPr>
          <w:spacing w:val="-2"/>
        </w:rPr>
        <w:t> </w:t>
      </w:r>
      <w:r>
        <w:rPr/>
        <w:t>can</w:t>
      </w:r>
      <w:r>
        <w:rPr>
          <w:spacing w:val="-2"/>
        </w:rPr>
        <w:t> </w:t>
      </w:r>
      <w:r>
        <w:rPr/>
        <w:t>be</w:t>
      </w:r>
      <w:r>
        <w:rPr>
          <w:spacing w:val="-2"/>
        </w:rPr>
        <w:t> </w:t>
      </w:r>
      <w:r>
        <w:rPr/>
        <w:t>averaged</w:t>
      </w:r>
      <w:r>
        <w:rPr>
          <w:spacing w:val="-2"/>
        </w:rPr>
        <w:t> </w:t>
      </w:r>
      <w:r>
        <w:rPr/>
        <w:t>in a process known as </w:t>
      </w:r>
      <w:r>
        <w:rPr>
          <w:i/>
        </w:rPr>
        <w:t>bagging</w:t>
      </w:r>
      <w:r>
        <w:rPr/>
        <w:t>—see </w:t>
      </w:r>
      <w:hyperlink w:history="true" w:anchor="_bookmark1083">
        <w:r>
          <w:rPr>
            <w:color w:val="990000"/>
          </w:rPr>
          <w:t>“Bagging and the Random Forest” on page 259</w:t>
        </w:r>
      </w:hyperlink>
      <w:r>
        <w:rPr/>
        <w:t>).</w:t>
      </w:r>
    </w:p>
    <w:p>
      <w:pPr>
        <w:pStyle w:val="BodyText"/>
        <w:spacing w:line="213" w:lineRule="auto" w:before="114"/>
        <w:ind w:right="1097"/>
        <w:jc w:val="both"/>
      </w:pPr>
      <w:r>
        <w:rPr/>
        <w:t>There are two main types of resampling procedures: the </w:t>
      </w:r>
      <w:r>
        <w:rPr>
          <w:i/>
        </w:rPr>
        <w:t>bootstrap </w:t>
      </w:r>
      <w:r>
        <w:rPr/>
        <w:t>and </w:t>
      </w:r>
      <w:r>
        <w:rPr>
          <w:i/>
        </w:rPr>
        <w:t>permutation</w:t>
      </w:r>
      <w:r>
        <w:rPr>
          <w:i/>
        </w:rPr>
        <w:t> </w:t>
      </w:r>
      <w:bookmarkStart w:name="_bookmark430" w:id="575"/>
      <w:bookmarkEnd w:id="575"/>
      <w:r>
        <w:rPr>
          <w:i/>
        </w:rPr>
      </w:r>
      <w:r>
        <w:rPr/>
        <w:t>tests. The bootstrap is used to assess the reliability of an estimate; it was discussed </w:t>
      </w:r>
      <w:r>
        <w:rPr/>
        <w:t>in the previous chapter (see </w:t>
      </w:r>
      <w:hyperlink w:history="true" w:anchor="_bookmark290">
        <w:r>
          <w:rPr>
            <w:color w:val="990000"/>
          </w:rPr>
          <w:t>“The Bootstrap” on page 61</w:t>
        </w:r>
      </w:hyperlink>
      <w:r>
        <w:rPr/>
        <w:t>). Permutation tests are used to test hypotheses, typically involving two or more groups, and we discuss those in this </w:t>
      </w:r>
      <w:r>
        <w:rPr>
          <w:spacing w:val="-2"/>
        </w:rPr>
        <w:t>section.</w:t>
      </w:r>
    </w:p>
    <w:p>
      <w:pPr>
        <w:spacing w:after="0" w:line="213" w:lineRule="auto"/>
        <w:jc w:val="both"/>
        <w:sectPr>
          <w:pgSz w:w="10080" w:h="13230"/>
          <w:pgMar w:header="0" w:footer="885" w:top="1080" w:bottom="1080" w:left="440" w:right="340"/>
        </w:sectPr>
      </w:pPr>
    </w:p>
    <w:p>
      <w:pPr>
        <w:pStyle w:val="BodyText"/>
        <w:rPr>
          <w:sz w:val="20"/>
        </w:rPr>
      </w:pPr>
      <w:r>
        <w:rPr>
          <w:sz w:val="20"/>
        </w:rPr>
        <mc:AlternateContent>
          <mc:Choice Requires="wps">
            <w:drawing>
              <wp:inline distT="0" distB="0" distL="0" distR="0">
                <wp:extent cx="4568825" cy="2330450"/>
                <wp:effectExtent l="9525" t="0" r="0" b="3175"/>
                <wp:docPr id="403" name="Textbox 403"/>
                <wp:cNvGraphicFramePr>
                  <a:graphicFrameLocks/>
                </wp:cNvGraphicFramePr>
                <a:graphic>
                  <a:graphicData uri="http://schemas.microsoft.com/office/word/2010/wordprocessingShape">
                    <wps:wsp>
                      <wps:cNvPr id="403" name="Textbox 403"/>
                      <wps:cNvSpPr txBox="1"/>
                      <wps:spPr>
                        <a:xfrm>
                          <a:off x="0" y="0"/>
                          <a:ext cx="4568825" cy="23304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Terms for </w:t>
                            </w:r>
                            <w:r>
                              <w:rPr>
                                <w:rFonts w:ascii="Myriad Pro Light Cond"/>
                                <w:b/>
                                <w:spacing w:val="-2"/>
                                <w:sz w:val="30"/>
                              </w:rPr>
                              <w:t>Resampling</w:t>
                            </w:r>
                          </w:p>
                          <w:p>
                            <w:pPr>
                              <w:spacing w:line="264" w:lineRule="exact" w:before="91"/>
                              <w:ind w:left="159" w:right="0" w:firstLine="0"/>
                              <w:jc w:val="left"/>
                              <w:rPr>
                                <w:b/>
                                <w:i/>
                                <w:sz w:val="20"/>
                              </w:rPr>
                            </w:pPr>
                            <w:r>
                              <w:rPr>
                                <w:b/>
                                <w:i/>
                                <w:spacing w:val="-2"/>
                                <w:sz w:val="20"/>
                              </w:rPr>
                              <w:t>Permutation</w:t>
                            </w:r>
                            <w:r>
                              <w:rPr>
                                <w:b/>
                                <w:i/>
                                <w:spacing w:val="3"/>
                                <w:sz w:val="20"/>
                              </w:rPr>
                              <w:t> </w:t>
                            </w:r>
                            <w:r>
                              <w:rPr>
                                <w:b/>
                                <w:i/>
                                <w:spacing w:val="-4"/>
                                <w:sz w:val="20"/>
                              </w:rPr>
                              <w:t>test</w:t>
                            </w:r>
                          </w:p>
                          <w:p>
                            <w:pPr>
                              <w:spacing w:line="213" w:lineRule="auto" w:before="7"/>
                              <w:ind w:left="520" w:right="0" w:firstLine="0"/>
                              <w:jc w:val="left"/>
                              <w:rPr>
                                <w:sz w:val="20"/>
                              </w:rPr>
                            </w:pPr>
                            <w:r>
                              <w:rPr>
                                <w:sz w:val="20"/>
                              </w:rPr>
                              <w:t>The procedure of combining two or more samples together and randomly </w:t>
                            </w:r>
                            <w:r>
                              <w:rPr>
                                <w:sz w:val="20"/>
                              </w:rPr>
                              <w:t>(or</w:t>
                            </w:r>
                            <w:r>
                              <w:rPr>
                                <w:spacing w:val="80"/>
                                <w:sz w:val="20"/>
                              </w:rPr>
                              <w:t> </w:t>
                            </w:r>
                            <w:r>
                              <w:rPr>
                                <w:sz w:val="20"/>
                              </w:rPr>
                              <w:t>exhaustively) reallocating the observations to resamples.</w:t>
                            </w:r>
                          </w:p>
                          <w:p>
                            <w:pPr>
                              <w:spacing w:line="258" w:lineRule="exact" w:before="116"/>
                              <w:ind w:left="520" w:right="0" w:firstLine="0"/>
                              <w:jc w:val="left"/>
                              <w:rPr>
                                <w:i/>
                                <w:sz w:val="20"/>
                              </w:rPr>
                            </w:pPr>
                            <w:r>
                              <w:rPr>
                                <w:i/>
                                <w:spacing w:val="-2"/>
                                <w:sz w:val="20"/>
                              </w:rPr>
                              <w:t>Synonyms</w:t>
                            </w:r>
                          </w:p>
                          <w:p>
                            <w:pPr>
                              <w:spacing w:line="255" w:lineRule="exact" w:before="0"/>
                              <w:ind w:left="880" w:right="0" w:firstLine="0"/>
                              <w:jc w:val="left"/>
                              <w:rPr>
                                <w:sz w:val="20"/>
                              </w:rPr>
                            </w:pPr>
                            <w:r>
                              <w:rPr>
                                <w:sz w:val="20"/>
                              </w:rPr>
                              <w:t>Randomization</w:t>
                            </w:r>
                            <w:r>
                              <w:rPr>
                                <w:spacing w:val="-2"/>
                                <w:sz w:val="20"/>
                              </w:rPr>
                              <w:t> </w:t>
                            </w:r>
                            <w:r>
                              <w:rPr>
                                <w:sz w:val="20"/>
                              </w:rPr>
                              <w:t>test,</w:t>
                            </w:r>
                            <w:r>
                              <w:rPr>
                                <w:spacing w:val="-1"/>
                                <w:sz w:val="20"/>
                              </w:rPr>
                              <w:t> </w:t>
                            </w:r>
                            <w:r>
                              <w:rPr>
                                <w:sz w:val="20"/>
                              </w:rPr>
                              <w:t>random</w:t>
                            </w:r>
                            <w:r>
                              <w:rPr>
                                <w:spacing w:val="-2"/>
                                <w:sz w:val="20"/>
                              </w:rPr>
                              <w:t> </w:t>
                            </w:r>
                            <w:r>
                              <w:rPr>
                                <w:sz w:val="20"/>
                              </w:rPr>
                              <w:t>permutation</w:t>
                            </w:r>
                            <w:r>
                              <w:rPr>
                                <w:spacing w:val="-1"/>
                                <w:sz w:val="20"/>
                              </w:rPr>
                              <w:t> </w:t>
                            </w:r>
                            <w:r>
                              <w:rPr>
                                <w:sz w:val="20"/>
                              </w:rPr>
                              <w:t>test,</w:t>
                            </w:r>
                            <w:r>
                              <w:rPr>
                                <w:spacing w:val="-2"/>
                                <w:sz w:val="20"/>
                              </w:rPr>
                              <w:t> </w:t>
                            </w:r>
                            <w:r>
                              <w:rPr>
                                <w:sz w:val="20"/>
                              </w:rPr>
                              <w:t>exact</w:t>
                            </w:r>
                            <w:r>
                              <w:rPr>
                                <w:spacing w:val="-1"/>
                                <w:sz w:val="20"/>
                              </w:rPr>
                              <w:t> </w:t>
                            </w:r>
                            <w:r>
                              <w:rPr>
                                <w:spacing w:val="-4"/>
                                <w:sz w:val="20"/>
                              </w:rPr>
                              <w:t>test</w:t>
                            </w:r>
                          </w:p>
                          <w:p>
                            <w:pPr>
                              <w:spacing w:line="264" w:lineRule="exact" w:before="101"/>
                              <w:ind w:left="160" w:right="0" w:firstLine="0"/>
                              <w:jc w:val="left"/>
                              <w:rPr>
                                <w:b/>
                                <w:i/>
                                <w:sz w:val="20"/>
                              </w:rPr>
                            </w:pPr>
                            <w:r>
                              <w:rPr>
                                <w:b/>
                                <w:i/>
                                <w:spacing w:val="-2"/>
                                <w:sz w:val="20"/>
                              </w:rPr>
                              <w:t>Resampling</w:t>
                            </w:r>
                          </w:p>
                          <w:p>
                            <w:pPr>
                              <w:spacing w:line="255" w:lineRule="exact" w:before="0"/>
                              <w:ind w:left="520" w:right="0" w:firstLine="0"/>
                              <w:jc w:val="left"/>
                              <w:rPr>
                                <w:sz w:val="20"/>
                              </w:rPr>
                            </w:pPr>
                            <w:bookmarkStart w:name="_bookmark431" w:id="576"/>
                            <w:bookmarkEnd w:id="576"/>
                            <w:r>
                              <w:rPr/>
                            </w:r>
                            <w:r>
                              <w:rPr>
                                <w:sz w:val="20"/>
                              </w:rPr>
                              <w:t>Drawing</w:t>
                            </w:r>
                            <w:r>
                              <w:rPr>
                                <w:spacing w:val="-4"/>
                                <w:sz w:val="20"/>
                              </w:rPr>
                              <w:t> </w:t>
                            </w:r>
                            <w:r>
                              <w:rPr>
                                <w:sz w:val="20"/>
                              </w:rPr>
                              <w:t>additional</w:t>
                            </w:r>
                            <w:r>
                              <w:rPr>
                                <w:spacing w:val="-3"/>
                                <w:sz w:val="20"/>
                              </w:rPr>
                              <w:t> </w:t>
                            </w:r>
                            <w:r>
                              <w:rPr>
                                <w:sz w:val="20"/>
                              </w:rPr>
                              <w:t>samples</w:t>
                            </w:r>
                            <w:r>
                              <w:rPr>
                                <w:spacing w:val="-4"/>
                                <w:sz w:val="20"/>
                              </w:rPr>
                              <w:t> </w:t>
                            </w:r>
                            <w:r>
                              <w:rPr>
                                <w:sz w:val="20"/>
                              </w:rPr>
                              <w:t>(“resamples”)</w:t>
                            </w:r>
                            <w:r>
                              <w:rPr>
                                <w:spacing w:val="-3"/>
                                <w:sz w:val="20"/>
                              </w:rPr>
                              <w:t> </w:t>
                            </w:r>
                            <w:r>
                              <w:rPr>
                                <w:sz w:val="20"/>
                              </w:rPr>
                              <w:t>from</w:t>
                            </w:r>
                            <w:r>
                              <w:rPr>
                                <w:spacing w:val="-3"/>
                                <w:sz w:val="20"/>
                              </w:rPr>
                              <w:t> </w:t>
                            </w:r>
                            <w:r>
                              <w:rPr>
                                <w:sz w:val="20"/>
                              </w:rPr>
                              <w:t>an</w:t>
                            </w:r>
                            <w:r>
                              <w:rPr>
                                <w:spacing w:val="-4"/>
                                <w:sz w:val="20"/>
                              </w:rPr>
                              <w:t> </w:t>
                            </w:r>
                            <w:r>
                              <w:rPr>
                                <w:sz w:val="20"/>
                              </w:rPr>
                              <w:t>observed</w:t>
                            </w:r>
                            <w:r>
                              <w:rPr>
                                <w:spacing w:val="-3"/>
                                <w:sz w:val="20"/>
                              </w:rPr>
                              <w:t> </w:t>
                            </w:r>
                            <w:r>
                              <w:rPr>
                                <w:sz w:val="20"/>
                              </w:rPr>
                              <w:t>data</w:t>
                            </w:r>
                            <w:r>
                              <w:rPr>
                                <w:spacing w:val="-3"/>
                                <w:sz w:val="20"/>
                              </w:rPr>
                              <w:t> </w:t>
                            </w:r>
                            <w:r>
                              <w:rPr>
                                <w:spacing w:val="-4"/>
                                <w:sz w:val="20"/>
                              </w:rPr>
                              <w:t>set.</w:t>
                            </w:r>
                          </w:p>
                          <w:p>
                            <w:pPr>
                              <w:spacing w:line="264" w:lineRule="exact" w:before="102"/>
                              <w:ind w:left="160" w:right="0" w:firstLine="0"/>
                              <w:jc w:val="left"/>
                              <w:rPr>
                                <w:b/>
                                <w:i/>
                                <w:sz w:val="20"/>
                              </w:rPr>
                            </w:pPr>
                            <w:r>
                              <w:rPr>
                                <w:b/>
                                <w:i/>
                                <w:sz w:val="20"/>
                              </w:rPr>
                              <w:t>With</w:t>
                            </w:r>
                            <w:r>
                              <w:rPr>
                                <w:b/>
                                <w:i/>
                                <w:spacing w:val="-6"/>
                                <w:sz w:val="20"/>
                              </w:rPr>
                              <w:t> </w:t>
                            </w:r>
                            <w:r>
                              <w:rPr>
                                <w:b/>
                                <w:i/>
                                <w:sz w:val="20"/>
                              </w:rPr>
                              <w:t>or</w:t>
                            </w:r>
                            <w:r>
                              <w:rPr>
                                <w:b/>
                                <w:i/>
                                <w:spacing w:val="-6"/>
                                <w:sz w:val="20"/>
                              </w:rPr>
                              <w:t> </w:t>
                            </w:r>
                            <w:r>
                              <w:rPr>
                                <w:b/>
                                <w:i/>
                                <w:sz w:val="20"/>
                              </w:rPr>
                              <w:t>without</w:t>
                            </w:r>
                            <w:r>
                              <w:rPr>
                                <w:b/>
                                <w:i/>
                                <w:spacing w:val="-5"/>
                                <w:sz w:val="20"/>
                              </w:rPr>
                              <w:t> </w:t>
                            </w:r>
                            <w:r>
                              <w:rPr>
                                <w:b/>
                                <w:i/>
                                <w:spacing w:val="-2"/>
                                <w:sz w:val="20"/>
                              </w:rPr>
                              <w:t>replacement</w:t>
                            </w:r>
                          </w:p>
                          <w:p>
                            <w:pPr>
                              <w:spacing w:line="213" w:lineRule="auto" w:before="7"/>
                              <w:ind w:left="520" w:right="81" w:firstLine="0"/>
                              <w:jc w:val="left"/>
                              <w:rPr>
                                <w:sz w:val="20"/>
                              </w:rPr>
                            </w:pPr>
                            <w:r>
                              <w:rPr>
                                <w:sz w:val="20"/>
                              </w:rPr>
                              <w:t>In sampling, whether or not an item is returned to the sample before the next</w:t>
                            </w:r>
                            <w:r>
                              <w:rPr>
                                <w:spacing w:val="80"/>
                                <w:sz w:val="20"/>
                              </w:rPr>
                              <w:t> </w:t>
                            </w:r>
                            <w:r>
                              <w:rPr>
                                <w:spacing w:val="-2"/>
                                <w:sz w:val="20"/>
                              </w:rPr>
                              <w:t>draw.</w:t>
                            </w:r>
                          </w:p>
                        </w:txbxContent>
                      </wps:txbx>
                      <wps:bodyPr wrap="square" lIns="0" tIns="0" rIns="0" bIns="0" rtlCol="0">
                        <a:noAutofit/>
                      </wps:bodyPr>
                    </wps:wsp>
                  </a:graphicData>
                </a:graphic>
              </wp:inline>
            </w:drawing>
          </mc:Choice>
          <mc:Fallback>
            <w:pict>
              <v:shape style="width:359.75pt;height:183.5pt;mso-position-horizontal-relative:char;mso-position-vertical-relative:line" type="#_x0000_t202" id="docshape207" filled="false" stroked="true" strokeweight=".25pt" strokecolor="#000000">
                <w10:anchorlock/>
                <v:textbox inset="0,0,0,0">
                  <w:txbxContent>
                    <w:p>
                      <w:pPr>
                        <w:spacing w:before="133"/>
                        <w:ind w:left="0" w:right="0" w:firstLine="0"/>
                        <w:jc w:val="center"/>
                        <w:rPr>
                          <w:rFonts w:ascii="Myriad Pro Light Cond"/>
                          <w:b/>
                          <w:sz w:val="30"/>
                        </w:rPr>
                      </w:pPr>
                      <w:r>
                        <w:rPr>
                          <w:rFonts w:ascii="Myriad Pro Light Cond"/>
                          <w:b/>
                          <w:sz w:val="30"/>
                        </w:rPr>
                        <w:t>Key Terms for </w:t>
                      </w:r>
                      <w:r>
                        <w:rPr>
                          <w:rFonts w:ascii="Myriad Pro Light Cond"/>
                          <w:b/>
                          <w:spacing w:val="-2"/>
                          <w:sz w:val="30"/>
                        </w:rPr>
                        <w:t>Resampling</w:t>
                      </w:r>
                    </w:p>
                    <w:p>
                      <w:pPr>
                        <w:spacing w:line="264" w:lineRule="exact" w:before="91"/>
                        <w:ind w:left="159" w:right="0" w:firstLine="0"/>
                        <w:jc w:val="left"/>
                        <w:rPr>
                          <w:b/>
                          <w:i/>
                          <w:sz w:val="20"/>
                        </w:rPr>
                      </w:pPr>
                      <w:r>
                        <w:rPr>
                          <w:b/>
                          <w:i/>
                          <w:spacing w:val="-2"/>
                          <w:sz w:val="20"/>
                        </w:rPr>
                        <w:t>Permutation</w:t>
                      </w:r>
                      <w:r>
                        <w:rPr>
                          <w:b/>
                          <w:i/>
                          <w:spacing w:val="3"/>
                          <w:sz w:val="20"/>
                        </w:rPr>
                        <w:t> </w:t>
                      </w:r>
                      <w:r>
                        <w:rPr>
                          <w:b/>
                          <w:i/>
                          <w:spacing w:val="-4"/>
                          <w:sz w:val="20"/>
                        </w:rPr>
                        <w:t>test</w:t>
                      </w:r>
                    </w:p>
                    <w:p>
                      <w:pPr>
                        <w:spacing w:line="213" w:lineRule="auto" w:before="7"/>
                        <w:ind w:left="520" w:right="0" w:firstLine="0"/>
                        <w:jc w:val="left"/>
                        <w:rPr>
                          <w:sz w:val="20"/>
                        </w:rPr>
                      </w:pPr>
                      <w:r>
                        <w:rPr>
                          <w:sz w:val="20"/>
                        </w:rPr>
                        <w:t>The procedure of combining two or more samples together and randomly </w:t>
                      </w:r>
                      <w:r>
                        <w:rPr>
                          <w:sz w:val="20"/>
                        </w:rPr>
                        <w:t>(or</w:t>
                      </w:r>
                      <w:r>
                        <w:rPr>
                          <w:spacing w:val="80"/>
                          <w:sz w:val="20"/>
                        </w:rPr>
                        <w:t> </w:t>
                      </w:r>
                      <w:r>
                        <w:rPr>
                          <w:sz w:val="20"/>
                        </w:rPr>
                        <w:t>exhaustively) reallocating the observations to resamples.</w:t>
                      </w:r>
                    </w:p>
                    <w:p>
                      <w:pPr>
                        <w:spacing w:line="258" w:lineRule="exact" w:before="116"/>
                        <w:ind w:left="520" w:right="0" w:firstLine="0"/>
                        <w:jc w:val="left"/>
                        <w:rPr>
                          <w:i/>
                          <w:sz w:val="20"/>
                        </w:rPr>
                      </w:pPr>
                      <w:r>
                        <w:rPr>
                          <w:i/>
                          <w:spacing w:val="-2"/>
                          <w:sz w:val="20"/>
                        </w:rPr>
                        <w:t>Synonyms</w:t>
                      </w:r>
                    </w:p>
                    <w:p>
                      <w:pPr>
                        <w:spacing w:line="255" w:lineRule="exact" w:before="0"/>
                        <w:ind w:left="880" w:right="0" w:firstLine="0"/>
                        <w:jc w:val="left"/>
                        <w:rPr>
                          <w:sz w:val="20"/>
                        </w:rPr>
                      </w:pPr>
                      <w:r>
                        <w:rPr>
                          <w:sz w:val="20"/>
                        </w:rPr>
                        <w:t>Randomization</w:t>
                      </w:r>
                      <w:r>
                        <w:rPr>
                          <w:spacing w:val="-2"/>
                          <w:sz w:val="20"/>
                        </w:rPr>
                        <w:t> </w:t>
                      </w:r>
                      <w:r>
                        <w:rPr>
                          <w:sz w:val="20"/>
                        </w:rPr>
                        <w:t>test,</w:t>
                      </w:r>
                      <w:r>
                        <w:rPr>
                          <w:spacing w:val="-1"/>
                          <w:sz w:val="20"/>
                        </w:rPr>
                        <w:t> </w:t>
                      </w:r>
                      <w:r>
                        <w:rPr>
                          <w:sz w:val="20"/>
                        </w:rPr>
                        <w:t>random</w:t>
                      </w:r>
                      <w:r>
                        <w:rPr>
                          <w:spacing w:val="-2"/>
                          <w:sz w:val="20"/>
                        </w:rPr>
                        <w:t> </w:t>
                      </w:r>
                      <w:r>
                        <w:rPr>
                          <w:sz w:val="20"/>
                        </w:rPr>
                        <w:t>permutation</w:t>
                      </w:r>
                      <w:r>
                        <w:rPr>
                          <w:spacing w:val="-1"/>
                          <w:sz w:val="20"/>
                        </w:rPr>
                        <w:t> </w:t>
                      </w:r>
                      <w:r>
                        <w:rPr>
                          <w:sz w:val="20"/>
                        </w:rPr>
                        <w:t>test,</w:t>
                      </w:r>
                      <w:r>
                        <w:rPr>
                          <w:spacing w:val="-2"/>
                          <w:sz w:val="20"/>
                        </w:rPr>
                        <w:t> </w:t>
                      </w:r>
                      <w:r>
                        <w:rPr>
                          <w:sz w:val="20"/>
                        </w:rPr>
                        <w:t>exact</w:t>
                      </w:r>
                      <w:r>
                        <w:rPr>
                          <w:spacing w:val="-1"/>
                          <w:sz w:val="20"/>
                        </w:rPr>
                        <w:t> </w:t>
                      </w:r>
                      <w:r>
                        <w:rPr>
                          <w:spacing w:val="-4"/>
                          <w:sz w:val="20"/>
                        </w:rPr>
                        <w:t>test</w:t>
                      </w:r>
                    </w:p>
                    <w:p>
                      <w:pPr>
                        <w:spacing w:line="264" w:lineRule="exact" w:before="101"/>
                        <w:ind w:left="160" w:right="0" w:firstLine="0"/>
                        <w:jc w:val="left"/>
                        <w:rPr>
                          <w:b/>
                          <w:i/>
                          <w:sz w:val="20"/>
                        </w:rPr>
                      </w:pPr>
                      <w:r>
                        <w:rPr>
                          <w:b/>
                          <w:i/>
                          <w:spacing w:val="-2"/>
                          <w:sz w:val="20"/>
                        </w:rPr>
                        <w:t>Resampling</w:t>
                      </w:r>
                    </w:p>
                    <w:p>
                      <w:pPr>
                        <w:spacing w:line="255" w:lineRule="exact" w:before="0"/>
                        <w:ind w:left="520" w:right="0" w:firstLine="0"/>
                        <w:jc w:val="left"/>
                        <w:rPr>
                          <w:sz w:val="20"/>
                        </w:rPr>
                      </w:pPr>
                      <w:bookmarkStart w:name="_bookmark431" w:id="577"/>
                      <w:bookmarkEnd w:id="577"/>
                      <w:r>
                        <w:rPr/>
                      </w:r>
                      <w:r>
                        <w:rPr>
                          <w:sz w:val="20"/>
                        </w:rPr>
                        <w:t>Drawing</w:t>
                      </w:r>
                      <w:r>
                        <w:rPr>
                          <w:spacing w:val="-4"/>
                          <w:sz w:val="20"/>
                        </w:rPr>
                        <w:t> </w:t>
                      </w:r>
                      <w:r>
                        <w:rPr>
                          <w:sz w:val="20"/>
                        </w:rPr>
                        <w:t>additional</w:t>
                      </w:r>
                      <w:r>
                        <w:rPr>
                          <w:spacing w:val="-3"/>
                          <w:sz w:val="20"/>
                        </w:rPr>
                        <w:t> </w:t>
                      </w:r>
                      <w:r>
                        <w:rPr>
                          <w:sz w:val="20"/>
                        </w:rPr>
                        <w:t>samples</w:t>
                      </w:r>
                      <w:r>
                        <w:rPr>
                          <w:spacing w:val="-4"/>
                          <w:sz w:val="20"/>
                        </w:rPr>
                        <w:t> </w:t>
                      </w:r>
                      <w:r>
                        <w:rPr>
                          <w:sz w:val="20"/>
                        </w:rPr>
                        <w:t>(“resamples”)</w:t>
                      </w:r>
                      <w:r>
                        <w:rPr>
                          <w:spacing w:val="-3"/>
                          <w:sz w:val="20"/>
                        </w:rPr>
                        <w:t> </w:t>
                      </w:r>
                      <w:r>
                        <w:rPr>
                          <w:sz w:val="20"/>
                        </w:rPr>
                        <w:t>from</w:t>
                      </w:r>
                      <w:r>
                        <w:rPr>
                          <w:spacing w:val="-3"/>
                          <w:sz w:val="20"/>
                        </w:rPr>
                        <w:t> </w:t>
                      </w:r>
                      <w:r>
                        <w:rPr>
                          <w:sz w:val="20"/>
                        </w:rPr>
                        <w:t>an</w:t>
                      </w:r>
                      <w:r>
                        <w:rPr>
                          <w:spacing w:val="-4"/>
                          <w:sz w:val="20"/>
                        </w:rPr>
                        <w:t> </w:t>
                      </w:r>
                      <w:r>
                        <w:rPr>
                          <w:sz w:val="20"/>
                        </w:rPr>
                        <w:t>observed</w:t>
                      </w:r>
                      <w:r>
                        <w:rPr>
                          <w:spacing w:val="-3"/>
                          <w:sz w:val="20"/>
                        </w:rPr>
                        <w:t> </w:t>
                      </w:r>
                      <w:r>
                        <w:rPr>
                          <w:sz w:val="20"/>
                        </w:rPr>
                        <w:t>data</w:t>
                      </w:r>
                      <w:r>
                        <w:rPr>
                          <w:spacing w:val="-3"/>
                          <w:sz w:val="20"/>
                        </w:rPr>
                        <w:t> </w:t>
                      </w:r>
                      <w:r>
                        <w:rPr>
                          <w:spacing w:val="-4"/>
                          <w:sz w:val="20"/>
                        </w:rPr>
                        <w:t>set.</w:t>
                      </w:r>
                    </w:p>
                    <w:p>
                      <w:pPr>
                        <w:spacing w:line="264" w:lineRule="exact" w:before="102"/>
                        <w:ind w:left="160" w:right="0" w:firstLine="0"/>
                        <w:jc w:val="left"/>
                        <w:rPr>
                          <w:b/>
                          <w:i/>
                          <w:sz w:val="20"/>
                        </w:rPr>
                      </w:pPr>
                      <w:r>
                        <w:rPr>
                          <w:b/>
                          <w:i/>
                          <w:sz w:val="20"/>
                        </w:rPr>
                        <w:t>With</w:t>
                      </w:r>
                      <w:r>
                        <w:rPr>
                          <w:b/>
                          <w:i/>
                          <w:spacing w:val="-6"/>
                          <w:sz w:val="20"/>
                        </w:rPr>
                        <w:t> </w:t>
                      </w:r>
                      <w:r>
                        <w:rPr>
                          <w:b/>
                          <w:i/>
                          <w:sz w:val="20"/>
                        </w:rPr>
                        <w:t>or</w:t>
                      </w:r>
                      <w:r>
                        <w:rPr>
                          <w:b/>
                          <w:i/>
                          <w:spacing w:val="-6"/>
                          <w:sz w:val="20"/>
                        </w:rPr>
                        <w:t> </w:t>
                      </w:r>
                      <w:r>
                        <w:rPr>
                          <w:b/>
                          <w:i/>
                          <w:sz w:val="20"/>
                        </w:rPr>
                        <w:t>without</w:t>
                      </w:r>
                      <w:r>
                        <w:rPr>
                          <w:b/>
                          <w:i/>
                          <w:spacing w:val="-5"/>
                          <w:sz w:val="20"/>
                        </w:rPr>
                        <w:t> </w:t>
                      </w:r>
                      <w:r>
                        <w:rPr>
                          <w:b/>
                          <w:i/>
                          <w:spacing w:val="-2"/>
                          <w:sz w:val="20"/>
                        </w:rPr>
                        <w:t>replacement</w:t>
                      </w:r>
                    </w:p>
                    <w:p>
                      <w:pPr>
                        <w:spacing w:line="213" w:lineRule="auto" w:before="7"/>
                        <w:ind w:left="520" w:right="81" w:firstLine="0"/>
                        <w:jc w:val="left"/>
                        <w:rPr>
                          <w:sz w:val="20"/>
                        </w:rPr>
                      </w:pPr>
                      <w:r>
                        <w:rPr>
                          <w:sz w:val="20"/>
                        </w:rPr>
                        <w:t>In sampling, whether or not an item is returned to the sample before the next</w:t>
                      </w:r>
                      <w:r>
                        <w:rPr>
                          <w:spacing w:val="80"/>
                          <w:sz w:val="20"/>
                        </w:rPr>
                        <w:t> </w:t>
                      </w:r>
                      <w:r>
                        <w:rPr>
                          <w:spacing w:val="-2"/>
                          <w:sz w:val="20"/>
                        </w:rPr>
                        <w:t>draw.</w:t>
                      </w:r>
                    </w:p>
                  </w:txbxContent>
                </v:textbox>
                <v:stroke dashstyle="solid"/>
              </v:shape>
            </w:pict>
          </mc:Fallback>
        </mc:AlternateContent>
      </w:r>
      <w:r>
        <w:rPr>
          <w:sz w:val="20"/>
        </w:rPr>
      </w:r>
    </w:p>
    <w:p>
      <w:pPr>
        <w:pStyle w:val="Heading3"/>
        <w:spacing w:before="116"/>
        <w:rPr>
          <w:b/>
        </w:rPr>
      </w:pPr>
      <w:bookmarkStart w:name="Permutation Test" w:id="578"/>
      <w:bookmarkEnd w:id="578"/>
      <w:r>
        <w:rPr/>
      </w:r>
      <w:bookmarkStart w:name="_bookmark432" w:id="579"/>
      <w:bookmarkEnd w:id="579"/>
      <w:r>
        <w:rPr/>
      </w:r>
      <w:r>
        <w:rPr>
          <w:b/>
        </w:rPr>
        <w:t>Permutation</w:t>
      </w:r>
      <w:r>
        <w:rPr>
          <w:b/>
          <w:spacing w:val="13"/>
        </w:rPr>
        <w:t> </w:t>
      </w:r>
      <w:r>
        <w:rPr>
          <w:b/>
          <w:spacing w:val="-4"/>
        </w:rPr>
        <w:t>Test</w:t>
      </w:r>
    </w:p>
    <w:p>
      <w:pPr>
        <w:pStyle w:val="BodyText"/>
        <w:spacing w:line="213" w:lineRule="auto" w:before="100"/>
        <w:ind w:right="1097"/>
        <w:jc w:val="both"/>
      </w:pPr>
      <w:r>
        <w:rPr/>
        <w:t>In a </w:t>
      </w:r>
      <w:r>
        <w:rPr>
          <w:i/>
        </w:rPr>
        <w:t>permutation </w:t>
      </w:r>
      <w:r>
        <w:rPr/>
        <w:t>procedure, two or more samples are involved, typically the </w:t>
      </w:r>
      <w:r>
        <w:rPr/>
        <w:t>groups</w:t>
      </w:r>
      <w:r>
        <w:rPr>
          <w:spacing w:val="40"/>
        </w:rPr>
        <w:t> </w:t>
      </w:r>
      <w:bookmarkStart w:name="_bookmark433" w:id="580"/>
      <w:bookmarkEnd w:id="580"/>
      <w:r>
        <w:rPr/>
        <w:t>in</w:t>
      </w:r>
      <w:r>
        <w:rPr/>
        <w:t> an A/B or other hypothesis test. </w:t>
      </w:r>
      <w:r>
        <w:rPr>
          <w:i/>
        </w:rPr>
        <w:t>Permute </w:t>
      </w:r>
      <w:r>
        <w:rPr/>
        <w:t>means to change the order of a set of val‐ ues. The first step in a </w:t>
      </w:r>
      <w:r>
        <w:rPr>
          <w:i/>
        </w:rPr>
        <w:t>permutation</w:t>
      </w:r>
      <w:r>
        <w:rPr>
          <w:i/>
          <w:spacing w:val="-4"/>
        </w:rPr>
        <w:t> </w:t>
      </w:r>
      <w:r>
        <w:rPr>
          <w:i/>
        </w:rPr>
        <w:t>test </w:t>
      </w:r>
      <w:r>
        <w:rPr/>
        <w:t>of a hypothesis is to combine the results from groups A and B (and, if used, C, D,…). This is the logical embodiment of the null hypothesis that the treatments to which the groups were exposed do not differ. We then test that hypothesis by randomly drawing groups from this combined set and seeing how much they differ from one another. The permutation procedure is as </w:t>
      </w:r>
      <w:r>
        <w:rPr>
          <w:spacing w:val="-2"/>
        </w:rPr>
        <w:t>follows:</w:t>
      </w:r>
    </w:p>
    <w:p>
      <w:pPr>
        <w:pStyle w:val="ListParagraph"/>
        <w:numPr>
          <w:ilvl w:val="2"/>
          <w:numId w:val="35"/>
        </w:numPr>
        <w:tabs>
          <w:tab w:pos="1359" w:val="left" w:leader="none"/>
        </w:tabs>
        <w:spacing w:line="240" w:lineRule="auto" w:before="171" w:after="0"/>
        <w:ind w:left="1359" w:right="0" w:hanging="253"/>
        <w:jc w:val="both"/>
        <w:rPr>
          <w:sz w:val="21"/>
        </w:rPr>
      </w:pPr>
      <w:r>
        <w:rPr>
          <w:sz w:val="21"/>
        </w:rPr>
        <w:t>Combine</w:t>
      </w:r>
      <w:r>
        <w:rPr>
          <w:spacing w:val="-2"/>
          <w:sz w:val="21"/>
        </w:rPr>
        <w:t> </w:t>
      </w:r>
      <w:r>
        <w:rPr>
          <w:sz w:val="21"/>
        </w:rPr>
        <w:t>the</w:t>
      </w:r>
      <w:r>
        <w:rPr>
          <w:spacing w:val="-1"/>
          <w:sz w:val="21"/>
        </w:rPr>
        <w:t> </w:t>
      </w:r>
      <w:r>
        <w:rPr>
          <w:sz w:val="21"/>
        </w:rPr>
        <w:t>results</w:t>
      </w:r>
      <w:r>
        <w:rPr>
          <w:spacing w:val="-1"/>
          <w:sz w:val="21"/>
        </w:rPr>
        <w:t> </w:t>
      </w:r>
      <w:r>
        <w:rPr>
          <w:sz w:val="21"/>
        </w:rPr>
        <w:t>from</w:t>
      </w:r>
      <w:r>
        <w:rPr>
          <w:spacing w:val="-1"/>
          <w:sz w:val="21"/>
        </w:rPr>
        <w:t> </w:t>
      </w:r>
      <w:r>
        <w:rPr>
          <w:sz w:val="21"/>
        </w:rPr>
        <w:t>the</w:t>
      </w:r>
      <w:r>
        <w:rPr>
          <w:spacing w:val="-1"/>
          <w:sz w:val="21"/>
        </w:rPr>
        <w:t> </w:t>
      </w:r>
      <w:r>
        <w:rPr>
          <w:sz w:val="21"/>
        </w:rPr>
        <w:t>different</w:t>
      </w:r>
      <w:r>
        <w:rPr>
          <w:spacing w:val="-1"/>
          <w:sz w:val="21"/>
        </w:rPr>
        <w:t> </w:t>
      </w:r>
      <w:r>
        <w:rPr>
          <w:sz w:val="21"/>
        </w:rPr>
        <w:t>groups</w:t>
      </w:r>
      <w:r>
        <w:rPr>
          <w:spacing w:val="-1"/>
          <w:sz w:val="21"/>
        </w:rPr>
        <w:t> </w:t>
      </w:r>
      <w:r>
        <w:rPr>
          <w:sz w:val="21"/>
        </w:rPr>
        <w:t>into</w:t>
      </w:r>
      <w:r>
        <w:rPr>
          <w:spacing w:val="-1"/>
          <w:sz w:val="21"/>
        </w:rPr>
        <w:t> </w:t>
      </w:r>
      <w:r>
        <w:rPr>
          <w:sz w:val="21"/>
        </w:rPr>
        <w:t>a</w:t>
      </w:r>
      <w:r>
        <w:rPr>
          <w:spacing w:val="-1"/>
          <w:sz w:val="21"/>
        </w:rPr>
        <w:t> </w:t>
      </w:r>
      <w:r>
        <w:rPr>
          <w:sz w:val="21"/>
        </w:rPr>
        <w:t>single</w:t>
      </w:r>
      <w:r>
        <w:rPr>
          <w:spacing w:val="-1"/>
          <w:sz w:val="21"/>
        </w:rPr>
        <w:t> </w:t>
      </w:r>
      <w:r>
        <w:rPr>
          <w:sz w:val="21"/>
        </w:rPr>
        <w:t>data</w:t>
      </w:r>
      <w:r>
        <w:rPr>
          <w:spacing w:val="-1"/>
          <w:sz w:val="21"/>
        </w:rPr>
        <w:t> </w:t>
      </w:r>
      <w:r>
        <w:rPr>
          <w:spacing w:val="-4"/>
          <w:sz w:val="21"/>
        </w:rPr>
        <w:t>set.</w:t>
      </w:r>
    </w:p>
    <w:p>
      <w:pPr>
        <w:pStyle w:val="ListParagraph"/>
        <w:numPr>
          <w:ilvl w:val="2"/>
          <w:numId w:val="35"/>
        </w:numPr>
        <w:tabs>
          <w:tab w:pos="1359" w:val="left" w:leader="none"/>
        </w:tabs>
        <w:spacing w:line="213" w:lineRule="auto" w:before="72" w:after="0"/>
        <w:ind w:left="1359" w:right="1097" w:hanging="254"/>
        <w:jc w:val="both"/>
        <w:rPr>
          <w:sz w:val="21"/>
        </w:rPr>
      </w:pPr>
      <w:r>
        <w:rPr>
          <w:sz w:val="21"/>
        </w:rPr>
        <w:t>Shuffle the combined data and then randomly draw (without replacement) a resample of the same size as group A (clearly it will contain some data from the other groups).</w:t>
      </w:r>
    </w:p>
    <w:p>
      <w:pPr>
        <w:pStyle w:val="ListParagraph"/>
        <w:numPr>
          <w:ilvl w:val="2"/>
          <w:numId w:val="35"/>
        </w:numPr>
        <w:tabs>
          <w:tab w:pos="1360" w:val="left" w:leader="none"/>
        </w:tabs>
        <w:spacing w:line="213" w:lineRule="auto" w:before="79" w:after="0"/>
        <w:ind w:left="1360" w:right="1098" w:hanging="254"/>
        <w:jc w:val="both"/>
        <w:rPr>
          <w:sz w:val="21"/>
        </w:rPr>
      </w:pPr>
      <w:r>
        <w:rPr>
          <w:sz w:val="21"/>
        </w:rPr>
        <w:t>From the remaining data, randomly draw (without replacement) a resample </w:t>
      </w:r>
      <w:r>
        <w:rPr>
          <w:sz w:val="21"/>
        </w:rPr>
        <w:t>of the same size as group B.</w:t>
      </w:r>
    </w:p>
    <w:p>
      <w:pPr>
        <w:pStyle w:val="ListParagraph"/>
        <w:numPr>
          <w:ilvl w:val="2"/>
          <w:numId w:val="35"/>
        </w:numPr>
        <w:tabs>
          <w:tab w:pos="1360" w:val="left" w:leader="none"/>
        </w:tabs>
        <w:spacing w:line="213" w:lineRule="auto" w:before="80" w:after="0"/>
        <w:ind w:left="1360" w:right="1098" w:hanging="254"/>
        <w:jc w:val="both"/>
        <w:rPr>
          <w:sz w:val="21"/>
        </w:rPr>
      </w:pPr>
      <w:r>
        <w:rPr>
          <w:sz w:val="21"/>
        </w:rPr>
        <w:t>Do the same for groups C, D, and so on. You have now collected one set </w:t>
      </w:r>
      <w:r>
        <w:rPr>
          <w:sz w:val="21"/>
        </w:rPr>
        <w:t>of resamples that mirror the sizes of the original samples.</w:t>
      </w:r>
    </w:p>
    <w:p>
      <w:pPr>
        <w:pStyle w:val="ListParagraph"/>
        <w:numPr>
          <w:ilvl w:val="2"/>
          <w:numId w:val="35"/>
        </w:numPr>
        <w:tabs>
          <w:tab w:pos="1359" w:val="left" w:leader="none"/>
        </w:tabs>
        <w:spacing w:line="213" w:lineRule="auto" w:before="80" w:after="0"/>
        <w:ind w:left="1359" w:right="1097" w:hanging="254"/>
        <w:jc w:val="both"/>
        <w:rPr>
          <w:sz w:val="21"/>
        </w:rPr>
      </w:pPr>
      <w:r>
        <w:rPr>
          <w:sz w:val="21"/>
        </w:rPr>
        <w:t>Whatever</w:t>
      </w:r>
      <w:r>
        <w:rPr>
          <w:spacing w:val="-1"/>
          <w:sz w:val="21"/>
        </w:rPr>
        <w:t> </w:t>
      </w:r>
      <w:r>
        <w:rPr>
          <w:sz w:val="21"/>
        </w:rPr>
        <w:t>statistic</w:t>
      </w:r>
      <w:r>
        <w:rPr>
          <w:spacing w:val="-1"/>
          <w:sz w:val="21"/>
        </w:rPr>
        <w:t> </w:t>
      </w:r>
      <w:r>
        <w:rPr>
          <w:sz w:val="21"/>
        </w:rPr>
        <w:t>or</w:t>
      </w:r>
      <w:r>
        <w:rPr>
          <w:spacing w:val="-1"/>
          <w:sz w:val="21"/>
        </w:rPr>
        <w:t> </w:t>
      </w:r>
      <w:r>
        <w:rPr>
          <w:sz w:val="21"/>
        </w:rPr>
        <w:t>estimate</w:t>
      </w:r>
      <w:r>
        <w:rPr>
          <w:spacing w:val="-1"/>
          <w:sz w:val="21"/>
        </w:rPr>
        <w:t> </w:t>
      </w:r>
      <w:r>
        <w:rPr>
          <w:sz w:val="21"/>
        </w:rPr>
        <w:t>was</w:t>
      </w:r>
      <w:r>
        <w:rPr>
          <w:spacing w:val="-1"/>
          <w:sz w:val="21"/>
        </w:rPr>
        <w:t> </w:t>
      </w:r>
      <w:r>
        <w:rPr>
          <w:sz w:val="21"/>
        </w:rPr>
        <w:t>calculated</w:t>
      </w:r>
      <w:r>
        <w:rPr>
          <w:spacing w:val="-1"/>
          <w:sz w:val="21"/>
        </w:rPr>
        <w:t> </w:t>
      </w:r>
      <w:r>
        <w:rPr>
          <w:sz w:val="21"/>
        </w:rPr>
        <w:t>for</w:t>
      </w:r>
      <w:r>
        <w:rPr>
          <w:spacing w:val="-1"/>
          <w:sz w:val="21"/>
        </w:rPr>
        <w:t> </w:t>
      </w:r>
      <w:r>
        <w:rPr>
          <w:sz w:val="21"/>
        </w:rPr>
        <w:t>the</w:t>
      </w:r>
      <w:r>
        <w:rPr>
          <w:spacing w:val="-1"/>
          <w:sz w:val="21"/>
        </w:rPr>
        <w:t> </w:t>
      </w:r>
      <w:r>
        <w:rPr>
          <w:sz w:val="21"/>
        </w:rPr>
        <w:t>original</w:t>
      </w:r>
      <w:r>
        <w:rPr>
          <w:spacing w:val="-1"/>
          <w:sz w:val="21"/>
        </w:rPr>
        <w:t> </w:t>
      </w:r>
      <w:r>
        <w:rPr>
          <w:sz w:val="21"/>
        </w:rPr>
        <w:t>samples</w:t>
      </w:r>
      <w:r>
        <w:rPr>
          <w:spacing w:val="-1"/>
          <w:sz w:val="21"/>
        </w:rPr>
        <w:t> </w:t>
      </w:r>
      <w:r>
        <w:rPr>
          <w:sz w:val="21"/>
        </w:rPr>
        <w:t>(e.g.,</w:t>
      </w:r>
      <w:r>
        <w:rPr>
          <w:spacing w:val="-1"/>
          <w:sz w:val="21"/>
        </w:rPr>
        <w:t> </w:t>
      </w:r>
      <w:r>
        <w:rPr>
          <w:sz w:val="21"/>
        </w:rPr>
        <w:t>differ‐ ence in group proportions), calculate it now for the resamples, and record; this constitutes one permutation iteration.</w:t>
      </w:r>
    </w:p>
    <w:p>
      <w:pPr>
        <w:pStyle w:val="ListParagraph"/>
        <w:numPr>
          <w:ilvl w:val="2"/>
          <w:numId w:val="35"/>
        </w:numPr>
        <w:tabs>
          <w:tab w:pos="1360" w:val="left" w:leader="none"/>
        </w:tabs>
        <w:spacing w:line="213" w:lineRule="auto" w:before="77" w:after="0"/>
        <w:ind w:left="1360" w:right="1098" w:hanging="254"/>
        <w:jc w:val="both"/>
        <w:rPr>
          <w:sz w:val="21"/>
        </w:rPr>
      </w:pPr>
      <w:r>
        <w:rPr>
          <w:sz w:val="21"/>
        </w:rPr>
        <w:t>Repeat the previous steps </w:t>
      </w:r>
      <w:r>
        <w:rPr>
          <w:i/>
          <w:sz w:val="21"/>
        </w:rPr>
        <w:t>R </w:t>
      </w:r>
      <w:r>
        <w:rPr>
          <w:sz w:val="21"/>
        </w:rPr>
        <w:t>times to yield a permutation distribution of the test </w:t>
      </w:r>
      <w:r>
        <w:rPr>
          <w:spacing w:val="-2"/>
          <w:sz w:val="21"/>
        </w:rPr>
        <w:t>statistic.</w:t>
      </w:r>
    </w:p>
    <w:p>
      <w:pPr>
        <w:spacing w:after="0" w:line="213" w:lineRule="auto"/>
        <w:jc w:val="both"/>
        <w:rPr>
          <w:sz w:val="21"/>
        </w:rPr>
        <w:sectPr>
          <w:footerReference w:type="default" r:id="rId168"/>
          <w:footerReference w:type="even" r:id="rId169"/>
          <w:pgSz w:w="10080" w:h="13230"/>
          <w:pgMar w:header="0" w:footer="885" w:top="1080" w:bottom="1080" w:left="440" w:right="340"/>
          <w:pgNumType w:start="97"/>
        </w:sectPr>
      </w:pPr>
    </w:p>
    <w:p>
      <w:pPr>
        <w:pStyle w:val="BodyText"/>
        <w:spacing w:line="213" w:lineRule="auto" w:before="99"/>
        <w:ind w:right="1097"/>
        <w:jc w:val="both"/>
      </w:pPr>
      <w:r>
        <w:rPr/>
        <w:t>Now go back to the observed difference between groups and compare it to the set of permuted differences. If the observed difference lies well within the set of permuted differences, then we have not proven anything—the observed difference is within the </w:t>
      </w:r>
      <w:bookmarkStart w:name="_bookmark434" w:id="581"/>
      <w:bookmarkEnd w:id="581"/>
      <w:r>
        <w:rPr/>
        <w:t>range</w:t>
      </w:r>
      <w:r>
        <w:rPr/>
        <w:t> of what chance might produce. However, if the observed difference lies</w:t>
      </w:r>
      <w:r>
        <w:rPr>
          <w:spacing w:val="-4"/>
        </w:rPr>
        <w:t> </w:t>
      </w:r>
      <w:r>
        <w:rPr/>
        <w:t>outside most of the permutation distribution, then we conclude that chance is </w:t>
      </w:r>
      <w:r>
        <w:rPr>
          <w:i/>
        </w:rPr>
        <w:t>not </w:t>
      </w:r>
      <w:r>
        <w:rPr/>
        <w:t>responsi‐ ble.</w:t>
      </w:r>
      <w:r>
        <w:rPr>
          <w:spacing w:val="-2"/>
        </w:rPr>
        <w:t> </w:t>
      </w:r>
      <w:r>
        <w:rPr/>
        <w:t>In</w:t>
      </w:r>
      <w:r>
        <w:rPr>
          <w:spacing w:val="-2"/>
        </w:rPr>
        <w:t> </w:t>
      </w:r>
      <w:r>
        <w:rPr/>
        <w:t>technical</w:t>
      </w:r>
      <w:r>
        <w:rPr>
          <w:spacing w:val="-2"/>
        </w:rPr>
        <w:t> </w:t>
      </w:r>
      <w:r>
        <w:rPr/>
        <w:t>terms,</w:t>
      </w:r>
      <w:r>
        <w:rPr>
          <w:spacing w:val="-2"/>
        </w:rPr>
        <w:t> </w:t>
      </w:r>
      <w:r>
        <w:rPr/>
        <w:t>the</w:t>
      </w:r>
      <w:r>
        <w:rPr>
          <w:spacing w:val="-2"/>
        </w:rPr>
        <w:t> </w:t>
      </w:r>
      <w:r>
        <w:rPr/>
        <w:t>difference</w:t>
      </w:r>
      <w:r>
        <w:rPr>
          <w:spacing w:val="-2"/>
        </w:rPr>
        <w:t> </w:t>
      </w:r>
      <w:r>
        <w:rPr/>
        <w:t>is</w:t>
      </w:r>
      <w:r>
        <w:rPr>
          <w:spacing w:val="-2"/>
        </w:rPr>
        <w:t> </w:t>
      </w:r>
      <w:r>
        <w:rPr>
          <w:i/>
        </w:rPr>
        <w:t>statistically</w:t>
      </w:r>
      <w:r>
        <w:rPr>
          <w:i/>
          <w:spacing w:val="-2"/>
        </w:rPr>
        <w:t> </w:t>
      </w:r>
      <w:r>
        <w:rPr>
          <w:i/>
        </w:rPr>
        <w:t>significant</w:t>
      </w:r>
      <w:r>
        <w:rPr/>
        <w:t>.</w:t>
      </w:r>
      <w:r>
        <w:rPr>
          <w:spacing w:val="-2"/>
        </w:rPr>
        <w:t> </w:t>
      </w:r>
      <w:r>
        <w:rPr/>
        <w:t>(See</w:t>
      </w:r>
      <w:r>
        <w:rPr>
          <w:spacing w:val="-2"/>
        </w:rPr>
        <w:t> </w:t>
      </w:r>
      <w:hyperlink w:history="true" w:anchor="_bookmark451">
        <w:r>
          <w:rPr>
            <w:color w:val="990000"/>
          </w:rPr>
          <w:t>“Statistical</w:t>
        </w:r>
        <w:r>
          <w:rPr>
            <w:color w:val="990000"/>
            <w:spacing w:val="-6"/>
          </w:rPr>
          <w:t> </w:t>
        </w:r>
        <w:r>
          <w:rPr>
            <w:color w:val="990000"/>
          </w:rPr>
          <w:t>Signif‐</w:t>
        </w:r>
      </w:hyperlink>
      <w:r>
        <w:rPr>
          <w:color w:val="990000"/>
        </w:rPr>
        <w:t> </w:t>
      </w:r>
      <w:hyperlink w:history="true" w:anchor="_bookmark451">
        <w:r>
          <w:rPr>
            <w:color w:val="990000"/>
          </w:rPr>
          <w:t>icance and p-Values” on page 103</w:t>
        </w:r>
      </w:hyperlink>
      <w:r>
        <w:rPr/>
        <w:t>.)</w:t>
      </w:r>
    </w:p>
    <w:p>
      <w:pPr>
        <w:pStyle w:val="Heading3"/>
        <w:spacing w:before="176"/>
        <w:rPr>
          <w:b/>
        </w:rPr>
      </w:pPr>
      <w:bookmarkStart w:name="Example: Web Stickiness" w:id="582"/>
      <w:bookmarkEnd w:id="582"/>
      <w:r>
        <w:rPr/>
      </w:r>
      <w:bookmarkStart w:name="_bookmark435" w:id="583"/>
      <w:bookmarkEnd w:id="583"/>
      <w:r>
        <w:rPr/>
      </w:r>
      <w:r>
        <w:rPr>
          <w:b/>
        </w:rPr>
        <w:t>Example:</w:t>
      </w:r>
      <w:r>
        <w:rPr>
          <w:b/>
          <w:spacing w:val="7"/>
        </w:rPr>
        <w:t> </w:t>
      </w:r>
      <w:r>
        <w:rPr>
          <w:b/>
        </w:rPr>
        <w:t>Web</w:t>
      </w:r>
      <w:r>
        <w:rPr>
          <w:b/>
          <w:spacing w:val="7"/>
        </w:rPr>
        <w:t> </w:t>
      </w:r>
      <w:r>
        <w:rPr>
          <w:b/>
          <w:spacing w:val="-2"/>
        </w:rPr>
        <w:t>Stickiness</w:t>
      </w:r>
    </w:p>
    <w:p>
      <w:pPr>
        <w:pStyle w:val="BodyText"/>
        <w:spacing w:line="213" w:lineRule="auto" w:before="103"/>
        <w:ind w:right="1097"/>
        <w:jc w:val="both"/>
      </w:pPr>
      <w:r>
        <w:rPr/>
        <w:t>A company selling a relatively high-value service wants to test which of two web pre‐ </w:t>
      </w:r>
      <w:bookmarkStart w:name="_bookmark436" w:id="584"/>
      <w:bookmarkEnd w:id="584"/>
      <w:r>
        <w:rPr/>
        <w:t>se</w:t>
      </w:r>
      <w:r>
        <w:rPr/>
        <w:t>ntations does a better selling job. Due to the high value of the service being sold, sales are infrequent and the sales cycle is lengthy; it would take too long to </w:t>
      </w:r>
      <w:r>
        <w:rPr/>
        <w:t>accumu‐ late enough sales to know which presentation is superior. So the company decides to measure the results with a proxy variable, using the detailed interior page that describes the service.</w:t>
      </w:r>
    </w:p>
    <w:p>
      <w:pPr>
        <w:pStyle w:val="BodyText"/>
        <w:spacing w:before="14"/>
        <w:ind w:left="0"/>
      </w:pPr>
    </w:p>
    <w:p>
      <w:pPr>
        <w:spacing w:line="216" w:lineRule="auto" w:before="0"/>
        <w:ind w:left="2295" w:right="1817" w:firstLine="0"/>
        <w:jc w:val="both"/>
        <w:rPr>
          <w:sz w:val="19"/>
        </w:rPr>
      </w:pPr>
      <w:r>
        <w:rPr/>
        <w:drawing>
          <wp:anchor distT="0" distB="0" distL="0" distR="0" allowOverlap="1" layoutInCell="1" locked="0" behindDoc="0" simplePos="0" relativeHeight="15798784">
            <wp:simplePos x="0" y="0"/>
            <wp:positionH relativeFrom="page">
              <wp:posOffset>1079500</wp:posOffset>
            </wp:positionH>
            <wp:positionV relativeFrom="paragraph">
              <wp:posOffset>-42553</wp:posOffset>
            </wp:positionV>
            <wp:extent cx="530351" cy="708372"/>
            <wp:effectExtent l="0" t="0" r="0" b="0"/>
            <wp:wrapNone/>
            <wp:docPr id="404" name="Image 404"/>
            <wp:cNvGraphicFramePr>
              <a:graphicFrameLocks/>
            </wp:cNvGraphicFramePr>
            <a:graphic>
              <a:graphicData uri="http://schemas.openxmlformats.org/drawingml/2006/picture">
                <pic:pic>
                  <pic:nvPicPr>
                    <pic:cNvPr id="404" name="Image 404"/>
                    <pic:cNvPicPr/>
                  </pic:nvPicPr>
                  <pic:blipFill>
                    <a:blip r:embed="rId20" cstate="print"/>
                    <a:stretch>
                      <a:fillRect/>
                    </a:stretch>
                  </pic:blipFill>
                  <pic:spPr>
                    <a:xfrm>
                      <a:off x="0" y="0"/>
                      <a:ext cx="530351" cy="708372"/>
                    </a:xfrm>
                    <a:prstGeom prst="rect">
                      <a:avLst/>
                    </a:prstGeom>
                  </pic:spPr>
                </pic:pic>
              </a:graphicData>
            </a:graphic>
          </wp:anchor>
        </w:drawing>
      </w:r>
      <w:r>
        <w:rPr>
          <w:sz w:val="19"/>
        </w:rPr>
        <w:t>A </w:t>
      </w:r>
      <w:r>
        <w:rPr>
          <w:i/>
          <w:sz w:val="19"/>
        </w:rPr>
        <w:t>proxy </w:t>
      </w:r>
      <w:r>
        <w:rPr>
          <w:sz w:val="19"/>
        </w:rPr>
        <w:t>variable is one that stands in for the true variable of </w:t>
      </w:r>
      <w:r>
        <w:rPr>
          <w:sz w:val="19"/>
        </w:rPr>
        <w:t>inter‐ est, which may be unavailable, too costly, or too time-consuming to measure. In climate research, for example, the oxygen content of </w:t>
      </w:r>
      <w:bookmarkStart w:name="_bookmark437" w:id="585"/>
      <w:bookmarkEnd w:id="585"/>
      <w:r>
        <w:rPr>
          <w:sz w:val="19"/>
        </w:rPr>
        <w:t>ancie</w:t>
      </w:r>
      <w:r>
        <w:rPr>
          <w:sz w:val="19"/>
        </w:rPr>
        <w:t>nt ice cores is used as a proxy for temperature. It is useful to have at least </w:t>
      </w:r>
      <w:r>
        <w:rPr>
          <w:i/>
          <w:sz w:val="19"/>
        </w:rPr>
        <w:t>some </w:t>
      </w:r>
      <w:r>
        <w:rPr>
          <w:sz w:val="19"/>
        </w:rPr>
        <w:t>data on the true variable of interest, so the strength of its association with the proxy can be assessed.</w:t>
      </w:r>
    </w:p>
    <w:p>
      <w:pPr>
        <w:pStyle w:val="BodyText"/>
        <w:spacing w:before="39"/>
        <w:ind w:left="0"/>
        <w:rPr>
          <w:sz w:val="19"/>
        </w:rPr>
      </w:pPr>
    </w:p>
    <w:p>
      <w:pPr>
        <w:pStyle w:val="BodyText"/>
        <w:spacing w:line="213" w:lineRule="auto"/>
        <w:ind w:right="1097"/>
        <w:jc w:val="both"/>
      </w:pPr>
      <w:r>
        <w:rPr/>
        <w:t>One potential proxy variable for our company is the number of clicks on the detailed landing page. A better one is how long people spend on the page. It is reasonable </w:t>
      </w:r>
      <w:r>
        <w:rPr/>
        <w:t>to think that a web presentation (page) that holds people’s attention longer will lead to more sales. Hence, our metric is average session time, comparing page A to page B.</w:t>
      </w:r>
    </w:p>
    <w:p>
      <w:pPr>
        <w:pStyle w:val="BodyText"/>
        <w:spacing w:line="213" w:lineRule="auto" w:before="120"/>
        <w:ind w:right="1097"/>
        <w:jc w:val="both"/>
      </w:pPr>
      <w:r>
        <w:rPr/>
        <w:t>Due</w:t>
      </w:r>
      <w:r>
        <w:rPr>
          <w:spacing w:val="-1"/>
        </w:rPr>
        <w:t> </w:t>
      </w:r>
      <w:r>
        <w:rPr/>
        <w:t>to</w:t>
      </w:r>
      <w:r>
        <w:rPr>
          <w:spacing w:val="-1"/>
        </w:rPr>
        <w:t> </w:t>
      </w:r>
      <w:r>
        <w:rPr/>
        <w:t>the</w:t>
      </w:r>
      <w:r>
        <w:rPr>
          <w:spacing w:val="-1"/>
        </w:rPr>
        <w:t> </w:t>
      </w:r>
      <w:r>
        <w:rPr/>
        <w:t>fact</w:t>
      </w:r>
      <w:r>
        <w:rPr>
          <w:spacing w:val="-1"/>
        </w:rPr>
        <w:t> </w:t>
      </w:r>
      <w:r>
        <w:rPr/>
        <w:t>that</w:t>
      </w:r>
      <w:r>
        <w:rPr>
          <w:spacing w:val="-1"/>
        </w:rPr>
        <w:t> </w:t>
      </w:r>
      <w:r>
        <w:rPr/>
        <w:t>this</w:t>
      </w:r>
      <w:r>
        <w:rPr>
          <w:spacing w:val="-1"/>
        </w:rPr>
        <w:t> </w:t>
      </w:r>
      <w:r>
        <w:rPr/>
        <w:t>is</w:t>
      </w:r>
      <w:r>
        <w:rPr>
          <w:spacing w:val="-1"/>
        </w:rPr>
        <w:t> </w:t>
      </w:r>
      <w:r>
        <w:rPr/>
        <w:t>an</w:t>
      </w:r>
      <w:r>
        <w:rPr>
          <w:spacing w:val="-1"/>
        </w:rPr>
        <w:t> </w:t>
      </w:r>
      <w:r>
        <w:rPr/>
        <w:t>interior,</w:t>
      </w:r>
      <w:r>
        <w:rPr>
          <w:spacing w:val="-1"/>
        </w:rPr>
        <w:t> </w:t>
      </w:r>
      <w:r>
        <w:rPr/>
        <w:t>special-purpose</w:t>
      </w:r>
      <w:r>
        <w:rPr>
          <w:spacing w:val="-1"/>
        </w:rPr>
        <w:t> </w:t>
      </w:r>
      <w:r>
        <w:rPr/>
        <w:t>page,</w:t>
      </w:r>
      <w:r>
        <w:rPr>
          <w:spacing w:val="-1"/>
        </w:rPr>
        <w:t> </w:t>
      </w:r>
      <w:r>
        <w:rPr/>
        <w:t>it</w:t>
      </w:r>
      <w:r>
        <w:rPr>
          <w:spacing w:val="-1"/>
        </w:rPr>
        <w:t> </w:t>
      </w:r>
      <w:r>
        <w:rPr/>
        <w:t>does</w:t>
      </w:r>
      <w:r>
        <w:rPr>
          <w:spacing w:val="-1"/>
        </w:rPr>
        <w:t> </w:t>
      </w:r>
      <w:r>
        <w:rPr/>
        <w:t>not</w:t>
      </w:r>
      <w:r>
        <w:rPr>
          <w:spacing w:val="-1"/>
        </w:rPr>
        <w:t> </w:t>
      </w:r>
      <w:r>
        <w:rPr/>
        <w:t>receive</w:t>
      </w:r>
      <w:r>
        <w:rPr>
          <w:spacing w:val="-1"/>
        </w:rPr>
        <w:t> </w:t>
      </w:r>
      <w:r>
        <w:rPr/>
        <w:t>a</w:t>
      </w:r>
      <w:r>
        <w:rPr>
          <w:spacing w:val="-1"/>
        </w:rPr>
        <w:t> </w:t>
      </w:r>
      <w:r>
        <w:rPr/>
        <w:t>huge number</w:t>
      </w:r>
      <w:r>
        <w:rPr>
          <w:spacing w:val="-4"/>
        </w:rPr>
        <w:t> </w:t>
      </w:r>
      <w:r>
        <w:rPr/>
        <w:t>of</w:t>
      </w:r>
      <w:r>
        <w:rPr>
          <w:spacing w:val="-4"/>
        </w:rPr>
        <w:t> </w:t>
      </w:r>
      <w:r>
        <w:rPr/>
        <w:t>visitors.</w:t>
      </w:r>
      <w:r>
        <w:rPr>
          <w:spacing w:val="-4"/>
        </w:rPr>
        <w:t> </w:t>
      </w:r>
      <w:r>
        <w:rPr/>
        <w:t>Also</w:t>
      </w:r>
      <w:r>
        <w:rPr>
          <w:spacing w:val="-4"/>
        </w:rPr>
        <w:t> </w:t>
      </w:r>
      <w:r>
        <w:rPr/>
        <w:t>note</w:t>
      </w:r>
      <w:r>
        <w:rPr>
          <w:spacing w:val="-4"/>
        </w:rPr>
        <w:t> </w:t>
      </w:r>
      <w:r>
        <w:rPr/>
        <w:t>that</w:t>
      </w:r>
      <w:r>
        <w:rPr>
          <w:spacing w:val="-4"/>
        </w:rPr>
        <w:t> </w:t>
      </w:r>
      <w:r>
        <w:rPr/>
        <w:t>Google</w:t>
      </w:r>
      <w:r>
        <w:rPr>
          <w:spacing w:val="-4"/>
        </w:rPr>
        <w:t> </w:t>
      </w:r>
      <w:r>
        <w:rPr/>
        <w:t>Analytics,</w:t>
      </w:r>
      <w:r>
        <w:rPr>
          <w:spacing w:val="-4"/>
        </w:rPr>
        <w:t> </w:t>
      </w:r>
      <w:r>
        <w:rPr/>
        <w:t>which</w:t>
      </w:r>
      <w:r>
        <w:rPr>
          <w:spacing w:val="-4"/>
        </w:rPr>
        <w:t> </w:t>
      </w:r>
      <w:r>
        <w:rPr/>
        <w:t>is</w:t>
      </w:r>
      <w:r>
        <w:rPr>
          <w:spacing w:val="-4"/>
        </w:rPr>
        <w:t> </w:t>
      </w:r>
      <w:r>
        <w:rPr/>
        <w:t>how</w:t>
      </w:r>
      <w:r>
        <w:rPr>
          <w:spacing w:val="-4"/>
        </w:rPr>
        <w:t> </w:t>
      </w:r>
      <w:r>
        <w:rPr/>
        <w:t>we</w:t>
      </w:r>
      <w:r>
        <w:rPr>
          <w:spacing w:val="-4"/>
        </w:rPr>
        <w:t> </w:t>
      </w:r>
      <w:r>
        <w:rPr/>
        <w:t>measure</w:t>
      </w:r>
      <w:r>
        <w:rPr>
          <w:spacing w:val="-4"/>
        </w:rPr>
        <w:t> </w:t>
      </w:r>
      <w:r>
        <w:rPr/>
        <w:t>session </w:t>
      </w:r>
      <w:bookmarkStart w:name="_bookmark438" w:id="586"/>
      <w:bookmarkEnd w:id="586"/>
      <w:r>
        <w:rPr/>
        <w:t>time,</w:t>
      </w:r>
      <w:r>
        <w:rPr>
          <w:spacing w:val="-2"/>
        </w:rPr>
        <w:t> </w:t>
      </w:r>
      <w:r>
        <w:rPr/>
        <w:t>cannot</w:t>
      </w:r>
      <w:r>
        <w:rPr>
          <w:spacing w:val="-2"/>
        </w:rPr>
        <w:t> </w:t>
      </w:r>
      <w:r>
        <w:rPr/>
        <w:t>measure</w:t>
      </w:r>
      <w:r>
        <w:rPr>
          <w:spacing w:val="-2"/>
        </w:rPr>
        <w:t> </w:t>
      </w:r>
      <w:r>
        <w:rPr/>
        <w:t>session</w:t>
      </w:r>
      <w:r>
        <w:rPr>
          <w:spacing w:val="-2"/>
        </w:rPr>
        <w:t> </w:t>
      </w:r>
      <w:r>
        <w:rPr/>
        <w:t>time</w:t>
      </w:r>
      <w:r>
        <w:rPr>
          <w:spacing w:val="-2"/>
        </w:rPr>
        <w:t> </w:t>
      </w:r>
      <w:r>
        <w:rPr/>
        <w:t>for</w:t>
      </w:r>
      <w:r>
        <w:rPr>
          <w:spacing w:val="-2"/>
        </w:rPr>
        <w:t> </w:t>
      </w:r>
      <w:r>
        <w:rPr/>
        <w:t>the</w:t>
      </w:r>
      <w:r>
        <w:rPr>
          <w:spacing w:val="-2"/>
        </w:rPr>
        <w:t> </w:t>
      </w:r>
      <w:r>
        <w:rPr/>
        <w:t>last</w:t>
      </w:r>
      <w:r>
        <w:rPr>
          <w:spacing w:val="-2"/>
        </w:rPr>
        <w:t> </w:t>
      </w:r>
      <w:r>
        <w:rPr/>
        <w:t>session</w:t>
      </w:r>
      <w:r>
        <w:rPr>
          <w:spacing w:val="-2"/>
        </w:rPr>
        <w:t> </w:t>
      </w:r>
      <w:r>
        <w:rPr/>
        <w:t>a</w:t>
      </w:r>
      <w:r>
        <w:rPr>
          <w:spacing w:val="-2"/>
        </w:rPr>
        <w:t> </w:t>
      </w:r>
      <w:r>
        <w:rPr/>
        <w:t>person</w:t>
      </w:r>
      <w:r>
        <w:rPr>
          <w:spacing w:val="-2"/>
        </w:rPr>
        <w:t> </w:t>
      </w:r>
      <w:r>
        <w:rPr/>
        <w:t>visits.</w:t>
      </w:r>
      <w:r>
        <w:rPr>
          <w:spacing w:val="-2"/>
        </w:rPr>
        <w:t> </w:t>
      </w:r>
      <w:r>
        <w:rPr/>
        <w:t>Instead</w:t>
      </w:r>
      <w:r>
        <w:rPr>
          <w:spacing w:val="-3"/>
        </w:rPr>
        <w:t> </w:t>
      </w:r>
      <w:r>
        <w:rPr/>
        <w:t>of</w:t>
      </w:r>
      <w:r>
        <w:rPr>
          <w:spacing w:val="-3"/>
        </w:rPr>
        <w:t> </w:t>
      </w:r>
      <w:r>
        <w:rPr/>
        <w:t>delet‐ ing that session from the data, though, Google Analytics records it as a zero, so the data requires additional processing to remove those sessions. The result is a total of</w:t>
      </w:r>
      <w:r>
        <w:rPr>
          <w:spacing w:val="40"/>
        </w:rPr>
        <w:t> </w:t>
      </w:r>
      <w:r>
        <w:rPr/>
        <w:t>36</w:t>
      </w:r>
      <w:r>
        <w:rPr>
          <w:spacing w:val="-2"/>
        </w:rPr>
        <w:t> </w:t>
      </w:r>
      <w:r>
        <w:rPr/>
        <w:t>sessions</w:t>
      </w:r>
      <w:r>
        <w:rPr>
          <w:spacing w:val="-2"/>
        </w:rPr>
        <w:t> </w:t>
      </w:r>
      <w:r>
        <w:rPr/>
        <w:t>for</w:t>
      </w:r>
      <w:r>
        <w:rPr>
          <w:spacing w:val="-2"/>
        </w:rPr>
        <w:t> </w:t>
      </w:r>
      <w:r>
        <w:rPr/>
        <w:t>the</w:t>
      </w:r>
      <w:r>
        <w:rPr>
          <w:spacing w:val="-2"/>
        </w:rPr>
        <w:t> </w:t>
      </w:r>
      <w:r>
        <w:rPr/>
        <w:t>two</w:t>
      </w:r>
      <w:r>
        <w:rPr>
          <w:spacing w:val="-2"/>
        </w:rPr>
        <w:t> </w:t>
      </w:r>
      <w:r>
        <w:rPr/>
        <w:t>different</w:t>
      </w:r>
      <w:r>
        <w:rPr>
          <w:spacing w:val="-2"/>
        </w:rPr>
        <w:t> </w:t>
      </w:r>
      <w:r>
        <w:rPr/>
        <w:t>presentations,</w:t>
      </w:r>
      <w:r>
        <w:rPr>
          <w:spacing w:val="-2"/>
        </w:rPr>
        <w:t> </w:t>
      </w:r>
      <w:r>
        <w:rPr/>
        <w:t>21</w:t>
      </w:r>
      <w:r>
        <w:rPr>
          <w:spacing w:val="-2"/>
        </w:rPr>
        <w:t> </w:t>
      </w:r>
      <w:r>
        <w:rPr/>
        <w:t>for</w:t>
      </w:r>
      <w:r>
        <w:rPr>
          <w:spacing w:val="-2"/>
        </w:rPr>
        <w:t> </w:t>
      </w:r>
      <w:r>
        <w:rPr/>
        <w:t>page</w:t>
      </w:r>
      <w:r>
        <w:rPr>
          <w:spacing w:val="-2"/>
        </w:rPr>
        <w:t> </w:t>
      </w:r>
      <w:r>
        <w:rPr/>
        <w:t>A</w:t>
      </w:r>
      <w:r>
        <w:rPr>
          <w:spacing w:val="-2"/>
        </w:rPr>
        <w:t> </w:t>
      </w:r>
      <w:r>
        <w:rPr/>
        <w:t>and</w:t>
      </w:r>
      <w:r>
        <w:rPr>
          <w:spacing w:val="-2"/>
        </w:rPr>
        <w:t> </w:t>
      </w:r>
      <w:r>
        <w:rPr/>
        <w:t>15</w:t>
      </w:r>
      <w:r>
        <w:rPr>
          <w:spacing w:val="-2"/>
        </w:rPr>
        <w:t> </w:t>
      </w:r>
      <w:r>
        <w:rPr/>
        <w:t>for</w:t>
      </w:r>
      <w:r>
        <w:rPr>
          <w:spacing w:val="-2"/>
        </w:rPr>
        <w:t> </w:t>
      </w:r>
      <w:r>
        <w:rPr/>
        <w:t>page</w:t>
      </w:r>
      <w:r>
        <w:rPr>
          <w:spacing w:val="-2"/>
        </w:rPr>
        <w:t> </w:t>
      </w:r>
      <w:r>
        <w:rPr/>
        <w:t>B.</w:t>
      </w:r>
      <w:r>
        <w:rPr>
          <w:spacing w:val="-2"/>
        </w:rPr>
        <w:t> </w:t>
      </w:r>
      <w:r>
        <w:rPr/>
        <w:t>Using </w:t>
      </w:r>
      <w:r>
        <w:rPr>
          <w:rFonts w:ascii="BIZ UDGothic" w:hAnsi="BIZ UDGothic"/>
          <w:sz w:val="20"/>
        </w:rPr>
        <w:t>ggplot</w:t>
      </w:r>
      <w:r>
        <w:rPr/>
        <w:t>, we can visually compare the session times using side-by-side boxplots:</w:t>
      </w:r>
    </w:p>
    <w:p>
      <w:pPr>
        <w:spacing w:line="220" w:lineRule="auto" w:before="130"/>
        <w:ind w:left="1509" w:right="4212" w:hanging="170"/>
        <w:jc w:val="left"/>
        <w:rPr>
          <w:rFonts w:ascii="BIZ UDGothic"/>
          <w:sz w:val="17"/>
        </w:rPr>
      </w:pPr>
      <w:r>
        <w:rPr>
          <w:rFonts w:ascii="BIZ UDGothic"/>
          <w:color w:val="CC00FF"/>
          <w:sz w:val="17"/>
        </w:rPr>
        <w:t>ggplot</w:t>
      </w:r>
      <w:r>
        <w:rPr>
          <w:rFonts w:ascii="BIZ UDGothic"/>
          <w:sz w:val="17"/>
        </w:rPr>
        <w:t>(</w:t>
      </w:r>
      <w:r>
        <w:rPr>
          <w:rFonts w:ascii="BIZ UDGothic"/>
          <w:color w:val="000087"/>
          <w:sz w:val="17"/>
        </w:rPr>
        <w:t>session_times</w:t>
      </w:r>
      <w:r>
        <w:rPr>
          <w:rFonts w:ascii="BIZ UDGothic"/>
          <w:sz w:val="17"/>
        </w:rPr>
        <w:t>,</w:t>
      </w:r>
      <w:r>
        <w:rPr>
          <w:rFonts w:ascii="BIZ UDGothic"/>
          <w:spacing w:val="-13"/>
          <w:sz w:val="17"/>
        </w:rPr>
        <w:t> </w:t>
      </w:r>
      <w:r>
        <w:rPr>
          <w:rFonts w:ascii="BIZ UDGothic"/>
          <w:color w:val="CC00FF"/>
          <w:sz w:val="17"/>
        </w:rPr>
        <w:t>aes</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Page</w:t>
      </w:r>
      <w:r>
        <w:rPr>
          <w:rFonts w:ascii="BIZ UDGothic"/>
          <w:sz w:val="17"/>
        </w:rPr>
        <w:t>,</w:t>
      </w:r>
      <w:r>
        <w:rPr>
          <w:rFonts w:ascii="BIZ UDGothic"/>
          <w:spacing w:val="-13"/>
          <w:sz w:val="17"/>
        </w:rPr>
        <w:t> </w:t>
      </w:r>
      <w:r>
        <w:rPr>
          <w:rFonts w:ascii="BIZ UDGothic"/>
          <w:color w:val="000087"/>
          <w:sz w:val="17"/>
        </w:rPr>
        <w:t>y</w:t>
      </w:r>
      <w:r>
        <w:rPr>
          <w:rFonts w:ascii="BIZ UDGothic"/>
          <w:color w:val="545454"/>
          <w:sz w:val="17"/>
        </w:rPr>
        <w:t>=</w:t>
      </w:r>
      <w:r>
        <w:rPr>
          <w:rFonts w:ascii="BIZ UDGothic"/>
          <w:color w:val="000087"/>
          <w:sz w:val="17"/>
        </w:rPr>
        <w:t>Time</w:t>
      </w:r>
      <w:r>
        <w:rPr>
          <w:rFonts w:ascii="BIZ UDGothic"/>
          <w:sz w:val="17"/>
        </w:rPr>
        <w:t>))</w:t>
      </w:r>
      <w:r>
        <w:rPr>
          <w:rFonts w:ascii="BIZ UDGothic"/>
          <w:spacing w:val="-13"/>
          <w:sz w:val="17"/>
        </w:rPr>
        <w:t> </w:t>
      </w:r>
      <w:r>
        <w:rPr>
          <w:rFonts w:ascii="BIZ UDGothic"/>
          <w:color w:val="545454"/>
          <w:sz w:val="17"/>
        </w:rPr>
        <w:t>+ </w:t>
      </w:r>
      <w:r>
        <w:rPr>
          <w:rFonts w:ascii="BIZ UDGothic"/>
          <w:color w:val="CC00FF"/>
          <w:spacing w:val="-2"/>
          <w:sz w:val="17"/>
        </w:rPr>
        <w:t>geom_boxplot</w:t>
      </w:r>
      <w:r>
        <w:rPr>
          <w:rFonts w:ascii="BIZ UDGothic"/>
          <w:spacing w:val="-2"/>
          <w:sz w:val="17"/>
        </w:rPr>
        <w:t>()</w:t>
      </w:r>
    </w:p>
    <w:p>
      <w:pPr>
        <w:spacing w:after="0" w:line="220" w:lineRule="auto"/>
        <w:jc w:val="left"/>
        <w:rPr>
          <w:rFonts w:ascii="BIZ UDGothic"/>
          <w:sz w:val="17"/>
        </w:rPr>
        <w:sectPr>
          <w:pgSz w:w="10080" w:h="13230"/>
          <w:pgMar w:header="0" w:footer="885" w:top="960" w:bottom="1080" w:left="440" w:right="340"/>
        </w:sectPr>
      </w:pPr>
    </w:p>
    <w:p>
      <w:pPr>
        <w:spacing w:before="83"/>
        <w:ind w:left="1000" w:right="0" w:firstLine="0"/>
        <w:jc w:val="both"/>
        <w:rPr>
          <w:sz w:val="21"/>
        </w:rPr>
      </w:pPr>
      <w:r>
        <w:rPr>
          <w:sz w:val="21"/>
        </w:rPr>
        <w:t>The</w:t>
      </w:r>
      <w:r>
        <w:rPr>
          <w:spacing w:val="-8"/>
          <w:sz w:val="21"/>
        </w:rPr>
        <w:t> </w:t>
      </w:r>
      <w:r>
        <w:rPr>
          <w:rFonts w:ascii="BIZ UDGothic"/>
          <w:sz w:val="20"/>
        </w:rPr>
        <w:t>pandas</w:t>
      </w:r>
      <w:r>
        <w:rPr>
          <w:rFonts w:ascii="BIZ UDGothic"/>
          <w:spacing w:val="-53"/>
          <w:sz w:val="20"/>
        </w:rPr>
        <w:t> </w:t>
      </w:r>
      <w:r>
        <w:rPr>
          <w:rFonts w:ascii="BIZ UDGothic"/>
          <w:sz w:val="20"/>
        </w:rPr>
        <w:t>boxplot</w:t>
      </w:r>
      <w:r>
        <w:rPr>
          <w:rFonts w:ascii="BIZ UDGothic"/>
          <w:spacing w:val="-53"/>
          <w:sz w:val="20"/>
        </w:rPr>
        <w:t> </w:t>
      </w:r>
      <w:r>
        <w:rPr>
          <w:sz w:val="21"/>
        </w:rPr>
        <w:t>command</w:t>
      </w:r>
      <w:r>
        <w:rPr>
          <w:spacing w:val="-2"/>
          <w:sz w:val="21"/>
        </w:rPr>
        <w:t> </w:t>
      </w:r>
      <w:r>
        <w:rPr>
          <w:sz w:val="21"/>
        </w:rPr>
        <w:t>uses</w:t>
      </w:r>
      <w:r>
        <w:rPr>
          <w:spacing w:val="-2"/>
          <w:sz w:val="21"/>
        </w:rPr>
        <w:t> </w:t>
      </w:r>
      <w:r>
        <w:rPr>
          <w:sz w:val="21"/>
        </w:rPr>
        <w:t>the</w:t>
      </w:r>
      <w:r>
        <w:rPr>
          <w:spacing w:val="-2"/>
          <w:sz w:val="21"/>
        </w:rPr>
        <w:t> </w:t>
      </w:r>
      <w:r>
        <w:rPr>
          <w:sz w:val="21"/>
        </w:rPr>
        <w:t>keyword</w:t>
      </w:r>
      <w:r>
        <w:rPr>
          <w:spacing w:val="-2"/>
          <w:sz w:val="21"/>
        </w:rPr>
        <w:t> </w:t>
      </w:r>
      <w:r>
        <w:rPr>
          <w:sz w:val="21"/>
        </w:rPr>
        <w:t>argument</w:t>
      </w:r>
      <w:r>
        <w:rPr>
          <w:spacing w:val="-2"/>
          <w:sz w:val="21"/>
        </w:rPr>
        <w:t> </w:t>
      </w:r>
      <w:r>
        <w:rPr>
          <w:rFonts w:ascii="BIZ UDGothic"/>
          <w:sz w:val="20"/>
        </w:rPr>
        <w:t>by</w:t>
      </w:r>
      <w:r>
        <w:rPr>
          <w:rFonts w:ascii="BIZ UDGothic"/>
          <w:spacing w:val="-53"/>
          <w:sz w:val="20"/>
        </w:rPr>
        <w:t> </w:t>
      </w:r>
      <w:r>
        <w:rPr>
          <w:sz w:val="21"/>
        </w:rPr>
        <w:t>to</w:t>
      </w:r>
      <w:r>
        <w:rPr>
          <w:spacing w:val="-2"/>
          <w:sz w:val="21"/>
        </w:rPr>
        <w:t> </w:t>
      </w:r>
      <w:r>
        <w:rPr>
          <w:sz w:val="21"/>
        </w:rPr>
        <w:t>create</w:t>
      </w:r>
      <w:r>
        <w:rPr>
          <w:spacing w:val="-2"/>
          <w:sz w:val="21"/>
        </w:rPr>
        <w:t> </w:t>
      </w:r>
      <w:r>
        <w:rPr>
          <w:sz w:val="21"/>
        </w:rPr>
        <w:t>the</w:t>
      </w:r>
      <w:r>
        <w:rPr>
          <w:spacing w:val="-1"/>
          <w:sz w:val="21"/>
        </w:rPr>
        <w:t> </w:t>
      </w:r>
      <w:r>
        <w:rPr>
          <w:spacing w:val="-2"/>
          <w:sz w:val="21"/>
        </w:rPr>
        <w:t>figure:</w:t>
      </w:r>
    </w:p>
    <w:p>
      <w:pPr>
        <w:spacing w:line="220" w:lineRule="auto" w:before="115"/>
        <w:ind w:left="1339" w:right="2507" w:firstLine="0"/>
        <w:jc w:val="left"/>
        <w:rPr>
          <w:rFonts w:ascii="BIZ UDGothic"/>
          <w:sz w:val="17"/>
        </w:rPr>
      </w:pPr>
      <w:r>
        <w:rPr>
          <w:rFonts w:ascii="BIZ UDGothic"/>
          <w:color w:val="000087"/>
          <w:sz w:val="17"/>
        </w:rPr>
        <w:t>ax</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session_times</w:t>
      </w:r>
      <w:r>
        <w:rPr>
          <w:rFonts w:ascii="BIZ UDGothic"/>
          <w:color w:val="545454"/>
          <w:sz w:val="17"/>
        </w:rPr>
        <w:t>.</w:t>
      </w:r>
      <w:r>
        <w:rPr>
          <w:rFonts w:ascii="BIZ UDGothic"/>
          <w:color w:val="000087"/>
          <w:sz w:val="17"/>
        </w:rPr>
        <w:t>boxplot</w:t>
      </w:r>
      <w:r>
        <w:rPr>
          <w:rFonts w:ascii="BIZ UDGothic"/>
          <w:sz w:val="17"/>
        </w:rPr>
        <w:t>(</w:t>
      </w:r>
      <w:r>
        <w:rPr>
          <w:rFonts w:ascii="BIZ UDGothic"/>
          <w:color w:val="000087"/>
          <w:sz w:val="17"/>
        </w:rPr>
        <w:t>by</w:t>
      </w:r>
      <w:r>
        <w:rPr>
          <w:rFonts w:ascii="BIZ UDGothic"/>
          <w:color w:val="545454"/>
          <w:sz w:val="17"/>
        </w:rPr>
        <w:t>=</w:t>
      </w:r>
      <w:r>
        <w:rPr>
          <w:rFonts w:ascii="BIZ UDGothic"/>
          <w:color w:val="CC3300"/>
          <w:sz w:val="17"/>
        </w:rPr>
        <w:t>'Page'</w:t>
      </w:r>
      <w:r>
        <w:rPr>
          <w:rFonts w:ascii="BIZ UDGothic"/>
          <w:sz w:val="17"/>
        </w:rPr>
        <w:t>,</w:t>
      </w:r>
      <w:r>
        <w:rPr>
          <w:rFonts w:ascii="BIZ UDGothic"/>
          <w:spacing w:val="-13"/>
          <w:sz w:val="17"/>
        </w:rPr>
        <w:t> </w:t>
      </w:r>
      <w:r>
        <w:rPr>
          <w:rFonts w:ascii="BIZ UDGothic"/>
          <w:color w:val="000087"/>
          <w:sz w:val="17"/>
        </w:rPr>
        <w:t>column</w:t>
      </w:r>
      <w:r>
        <w:rPr>
          <w:rFonts w:ascii="BIZ UDGothic"/>
          <w:color w:val="545454"/>
          <w:sz w:val="17"/>
        </w:rPr>
        <w:t>=</w:t>
      </w:r>
      <w:r>
        <w:rPr>
          <w:rFonts w:ascii="BIZ UDGothic"/>
          <w:color w:val="CC3300"/>
          <w:sz w:val="17"/>
        </w:rPr>
        <w:t>'Time'</w:t>
      </w:r>
      <w:r>
        <w:rPr>
          <w:rFonts w:ascii="BIZ UDGothic"/>
          <w:sz w:val="17"/>
        </w:rPr>
        <w:t>) </w:t>
      </w:r>
      <w:r>
        <w:rPr>
          <w:rFonts w:ascii="BIZ UDGothic"/>
          <w:color w:val="000087"/>
          <w:spacing w:val="-2"/>
          <w:sz w:val="17"/>
        </w:rPr>
        <w:t>ax</w:t>
      </w:r>
      <w:r>
        <w:rPr>
          <w:rFonts w:ascii="BIZ UDGothic"/>
          <w:color w:val="545454"/>
          <w:spacing w:val="-2"/>
          <w:sz w:val="17"/>
        </w:rPr>
        <w:t>.</w:t>
      </w:r>
      <w:r>
        <w:rPr>
          <w:rFonts w:ascii="BIZ UDGothic"/>
          <w:color w:val="000087"/>
          <w:spacing w:val="-2"/>
          <w:sz w:val="17"/>
        </w:rPr>
        <w:t>set_xlabel</w:t>
      </w:r>
      <w:r>
        <w:rPr>
          <w:rFonts w:ascii="BIZ UDGothic"/>
          <w:spacing w:val="-2"/>
          <w:sz w:val="17"/>
        </w:rPr>
        <w:t>(</w:t>
      </w:r>
      <w:r>
        <w:rPr>
          <w:rFonts w:ascii="BIZ UDGothic"/>
          <w:color w:val="CC3300"/>
          <w:spacing w:val="-2"/>
          <w:sz w:val="17"/>
        </w:rPr>
        <w:t>''</w:t>
      </w:r>
      <w:r>
        <w:rPr>
          <w:rFonts w:ascii="BIZ UDGothic"/>
          <w:spacing w:val="-2"/>
          <w:sz w:val="17"/>
        </w:rPr>
        <w:t>)</w:t>
      </w:r>
    </w:p>
    <w:p>
      <w:pPr>
        <w:spacing w:line="220" w:lineRule="auto" w:before="2"/>
        <w:ind w:left="1339" w:right="4212"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set_ylabel</w:t>
      </w:r>
      <w:r>
        <w:rPr>
          <w:rFonts w:ascii="BIZ UDGothic"/>
          <w:sz w:val="17"/>
        </w:rPr>
        <w:t>(</w:t>
      </w:r>
      <w:r>
        <w:rPr>
          <w:rFonts w:ascii="BIZ UDGothic"/>
          <w:color w:val="CC3300"/>
          <w:sz w:val="17"/>
        </w:rPr>
        <w:t>'Time</w:t>
      </w:r>
      <w:r>
        <w:rPr>
          <w:rFonts w:ascii="BIZ UDGothic"/>
          <w:color w:val="CC3300"/>
          <w:spacing w:val="-19"/>
          <w:sz w:val="17"/>
        </w:rPr>
        <w:t> </w:t>
      </w:r>
      <w:r>
        <w:rPr>
          <w:rFonts w:ascii="BIZ UDGothic"/>
          <w:color w:val="CC3300"/>
          <w:sz w:val="17"/>
        </w:rPr>
        <w:t>(in</w:t>
      </w:r>
      <w:r>
        <w:rPr>
          <w:rFonts w:ascii="BIZ UDGothic"/>
          <w:color w:val="CC3300"/>
          <w:spacing w:val="-19"/>
          <w:sz w:val="17"/>
        </w:rPr>
        <w:t> </w:t>
      </w:r>
      <w:r>
        <w:rPr>
          <w:rFonts w:ascii="BIZ UDGothic"/>
          <w:color w:val="CC3300"/>
          <w:sz w:val="17"/>
        </w:rPr>
        <w:t>seconds)'</w:t>
      </w:r>
      <w:r>
        <w:rPr>
          <w:rFonts w:ascii="BIZ UDGothic"/>
          <w:sz w:val="17"/>
        </w:rPr>
        <w:t>) </w:t>
      </w:r>
      <w:r>
        <w:rPr>
          <w:rFonts w:ascii="BIZ UDGothic"/>
          <w:color w:val="000087"/>
          <w:spacing w:val="-2"/>
          <w:sz w:val="17"/>
        </w:rPr>
        <w:t>plt</w:t>
      </w:r>
      <w:r>
        <w:rPr>
          <w:rFonts w:ascii="BIZ UDGothic"/>
          <w:color w:val="545454"/>
          <w:spacing w:val="-2"/>
          <w:sz w:val="17"/>
        </w:rPr>
        <w:t>.</w:t>
      </w:r>
      <w:r>
        <w:rPr>
          <w:rFonts w:ascii="BIZ UDGothic"/>
          <w:color w:val="000087"/>
          <w:spacing w:val="-2"/>
          <w:sz w:val="17"/>
        </w:rPr>
        <w:t>suptitle</w:t>
      </w:r>
      <w:r>
        <w:rPr>
          <w:rFonts w:ascii="BIZ UDGothic"/>
          <w:spacing w:val="-2"/>
          <w:sz w:val="17"/>
        </w:rPr>
        <w:t>(</w:t>
      </w:r>
      <w:r>
        <w:rPr>
          <w:rFonts w:ascii="BIZ UDGothic"/>
          <w:color w:val="CC3300"/>
          <w:spacing w:val="-2"/>
          <w:sz w:val="17"/>
        </w:rPr>
        <w:t>''</w:t>
      </w:r>
      <w:r>
        <w:rPr>
          <w:rFonts w:ascii="BIZ UDGothic"/>
          <w:spacing w:val="-2"/>
          <w:sz w:val="17"/>
        </w:rPr>
        <w:t>)</w:t>
      </w:r>
    </w:p>
    <w:p>
      <w:pPr>
        <w:pStyle w:val="BodyText"/>
        <w:spacing w:line="211" w:lineRule="auto" w:before="120"/>
        <w:ind w:right="1098"/>
        <w:jc w:val="both"/>
      </w:pPr>
      <w:r>
        <w:rPr/>
        <w:t>The boxplot, shown in </w:t>
      </w:r>
      <w:hyperlink w:history="true" w:anchor="_bookmark439">
        <w:r>
          <w:rPr>
            <w:color w:val="990000"/>
          </w:rPr>
          <w:t>Figure 3-3</w:t>
        </w:r>
      </w:hyperlink>
      <w:r>
        <w:rPr/>
        <w:t>, indicates that page B leads to longer sessions </w:t>
      </w:r>
      <w:r>
        <w:rPr/>
        <w:t>than page A. The means for each group can be computed in </w:t>
      </w:r>
      <w:r>
        <w:rPr>
          <w:i/>
        </w:rPr>
        <w:t>R </w:t>
      </w:r>
      <w:r>
        <w:rPr/>
        <w:t>as follows:</w:t>
      </w:r>
    </w:p>
    <w:p>
      <w:pPr>
        <w:spacing w:line="220" w:lineRule="auto" w:before="124"/>
        <w:ind w:left="1340" w:right="1839" w:firstLine="0"/>
        <w:jc w:val="both"/>
        <w:rPr>
          <w:rFonts w:ascii="BIZ UDGothic"/>
          <w:sz w:val="17"/>
        </w:rPr>
      </w:pPr>
      <w:r>
        <w:rPr>
          <w:rFonts w:ascii="BIZ UDGothic"/>
          <w:color w:val="000087"/>
          <w:sz w:val="17"/>
        </w:rPr>
        <w:t>mean_a</w:t>
      </w:r>
      <w:r>
        <w:rPr>
          <w:rFonts w:ascii="BIZ UDGothic"/>
          <w:color w:val="000087"/>
          <w:spacing w:val="-7"/>
          <w:sz w:val="17"/>
        </w:rPr>
        <w:t> </w:t>
      </w:r>
      <w:r>
        <w:rPr>
          <w:rFonts w:ascii="BIZ UDGothic"/>
          <w:color w:val="545454"/>
          <w:sz w:val="17"/>
        </w:rPr>
        <w:t>&lt;-</w:t>
      </w:r>
      <w:r>
        <w:rPr>
          <w:rFonts w:ascii="BIZ UDGothic"/>
          <w:color w:val="545454"/>
          <w:spacing w:val="-7"/>
          <w:sz w:val="17"/>
        </w:rPr>
        <w:t> </w:t>
      </w:r>
      <w:r>
        <w:rPr>
          <w:rFonts w:ascii="BIZ UDGothic"/>
          <w:color w:val="CC00FF"/>
          <w:sz w:val="17"/>
        </w:rPr>
        <w:t>mean</w:t>
      </w:r>
      <w:r>
        <w:rPr>
          <w:rFonts w:ascii="BIZ UDGothic"/>
          <w:sz w:val="17"/>
        </w:rPr>
        <w:t>(</w:t>
      </w:r>
      <w:r>
        <w:rPr>
          <w:rFonts w:ascii="BIZ UDGothic"/>
          <w:color w:val="000087"/>
          <w:sz w:val="17"/>
        </w:rPr>
        <w:t>session_times</w:t>
      </w:r>
      <w:r>
        <w:rPr>
          <w:rFonts w:ascii="BIZ UDGothic"/>
          <w:sz w:val="17"/>
        </w:rPr>
        <w:t>[</w:t>
      </w:r>
      <w:r>
        <w:rPr>
          <w:rFonts w:ascii="BIZ UDGothic"/>
          <w:color w:val="000087"/>
          <w:sz w:val="17"/>
        </w:rPr>
        <w:t>session_times</w:t>
      </w:r>
      <w:r>
        <w:rPr>
          <w:rFonts w:ascii="BIZ UDGothic"/>
          <w:sz w:val="17"/>
        </w:rPr>
        <w:t>[</w:t>
      </w:r>
      <w:r>
        <w:rPr>
          <w:rFonts w:ascii="BIZ UDGothic"/>
          <w:color w:val="CC3300"/>
          <w:sz w:val="17"/>
        </w:rPr>
        <w:t>'Page'</w:t>
      </w:r>
      <w:r>
        <w:rPr>
          <w:rFonts w:ascii="BIZ UDGothic"/>
          <w:sz w:val="17"/>
        </w:rPr>
        <w:t>]</w:t>
      </w:r>
      <w:r>
        <w:rPr>
          <w:rFonts w:ascii="BIZ UDGothic"/>
          <w:spacing w:val="-7"/>
          <w:sz w:val="17"/>
        </w:rPr>
        <w:t> </w:t>
      </w:r>
      <w:r>
        <w:rPr>
          <w:rFonts w:ascii="BIZ UDGothic"/>
          <w:color w:val="545454"/>
          <w:sz w:val="17"/>
        </w:rPr>
        <w:t>==</w:t>
      </w:r>
      <w:r>
        <w:rPr>
          <w:rFonts w:ascii="BIZ UDGothic"/>
          <w:color w:val="545454"/>
          <w:spacing w:val="-7"/>
          <w:sz w:val="17"/>
        </w:rPr>
        <w:t> </w:t>
      </w:r>
      <w:r>
        <w:rPr>
          <w:rFonts w:ascii="BIZ UDGothic"/>
          <w:color w:val="CC3300"/>
          <w:sz w:val="17"/>
        </w:rPr>
        <w:t>'Page</w:t>
      </w:r>
      <w:r>
        <w:rPr>
          <w:rFonts w:ascii="BIZ UDGothic"/>
          <w:color w:val="CC3300"/>
          <w:spacing w:val="-7"/>
          <w:sz w:val="17"/>
        </w:rPr>
        <w:t> </w:t>
      </w:r>
      <w:r>
        <w:rPr>
          <w:rFonts w:ascii="BIZ UDGothic"/>
          <w:color w:val="CC3300"/>
          <w:sz w:val="17"/>
        </w:rPr>
        <w:t>A'</w:t>
      </w:r>
      <w:r>
        <w:rPr>
          <w:rFonts w:ascii="BIZ UDGothic"/>
          <w:sz w:val="17"/>
        </w:rPr>
        <w:t>,</w:t>
      </w:r>
      <w:r>
        <w:rPr>
          <w:rFonts w:ascii="BIZ UDGothic"/>
          <w:spacing w:val="-7"/>
          <w:sz w:val="17"/>
        </w:rPr>
        <w:t> </w:t>
      </w:r>
      <w:r>
        <w:rPr>
          <w:rFonts w:ascii="BIZ UDGothic"/>
          <w:color w:val="CC3300"/>
          <w:sz w:val="17"/>
        </w:rPr>
        <w:t>'Time'</w:t>
      </w:r>
      <w:r>
        <w:rPr>
          <w:rFonts w:ascii="BIZ UDGothic"/>
          <w:sz w:val="17"/>
        </w:rPr>
        <w:t>]) </w:t>
      </w:r>
      <w:r>
        <w:rPr>
          <w:rFonts w:ascii="BIZ UDGothic"/>
          <w:color w:val="000087"/>
          <w:sz w:val="17"/>
        </w:rPr>
        <w:t>mean_b</w:t>
      </w:r>
      <w:r>
        <w:rPr>
          <w:rFonts w:ascii="BIZ UDGothic"/>
          <w:color w:val="000087"/>
          <w:spacing w:val="-7"/>
          <w:sz w:val="17"/>
        </w:rPr>
        <w:t> </w:t>
      </w:r>
      <w:r>
        <w:rPr>
          <w:rFonts w:ascii="BIZ UDGothic"/>
          <w:color w:val="545454"/>
          <w:sz w:val="17"/>
        </w:rPr>
        <w:t>&lt;-</w:t>
      </w:r>
      <w:r>
        <w:rPr>
          <w:rFonts w:ascii="BIZ UDGothic"/>
          <w:color w:val="545454"/>
          <w:spacing w:val="-7"/>
          <w:sz w:val="17"/>
        </w:rPr>
        <w:t> </w:t>
      </w:r>
      <w:r>
        <w:rPr>
          <w:rFonts w:ascii="BIZ UDGothic"/>
          <w:color w:val="CC00FF"/>
          <w:sz w:val="17"/>
        </w:rPr>
        <w:t>mean</w:t>
      </w:r>
      <w:r>
        <w:rPr>
          <w:rFonts w:ascii="BIZ UDGothic"/>
          <w:sz w:val="17"/>
        </w:rPr>
        <w:t>(</w:t>
      </w:r>
      <w:r>
        <w:rPr>
          <w:rFonts w:ascii="BIZ UDGothic"/>
          <w:color w:val="000087"/>
          <w:sz w:val="17"/>
        </w:rPr>
        <w:t>session_times</w:t>
      </w:r>
      <w:r>
        <w:rPr>
          <w:rFonts w:ascii="BIZ UDGothic"/>
          <w:sz w:val="17"/>
        </w:rPr>
        <w:t>[</w:t>
      </w:r>
      <w:r>
        <w:rPr>
          <w:rFonts w:ascii="BIZ UDGothic"/>
          <w:color w:val="000087"/>
          <w:sz w:val="17"/>
        </w:rPr>
        <w:t>session_times</w:t>
      </w:r>
      <w:r>
        <w:rPr>
          <w:rFonts w:ascii="BIZ UDGothic"/>
          <w:sz w:val="17"/>
        </w:rPr>
        <w:t>[</w:t>
      </w:r>
      <w:r>
        <w:rPr>
          <w:rFonts w:ascii="BIZ UDGothic"/>
          <w:color w:val="CC3300"/>
          <w:sz w:val="17"/>
        </w:rPr>
        <w:t>'Page'</w:t>
      </w:r>
      <w:r>
        <w:rPr>
          <w:rFonts w:ascii="BIZ UDGothic"/>
          <w:sz w:val="17"/>
        </w:rPr>
        <w:t>]</w:t>
      </w:r>
      <w:r>
        <w:rPr>
          <w:rFonts w:ascii="BIZ UDGothic"/>
          <w:spacing w:val="-7"/>
          <w:sz w:val="17"/>
        </w:rPr>
        <w:t> </w:t>
      </w:r>
      <w:r>
        <w:rPr>
          <w:rFonts w:ascii="BIZ UDGothic"/>
          <w:color w:val="545454"/>
          <w:sz w:val="17"/>
        </w:rPr>
        <w:t>==</w:t>
      </w:r>
      <w:r>
        <w:rPr>
          <w:rFonts w:ascii="BIZ UDGothic"/>
          <w:color w:val="545454"/>
          <w:spacing w:val="-7"/>
          <w:sz w:val="17"/>
        </w:rPr>
        <w:t> </w:t>
      </w:r>
      <w:r>
        <w:rPr>
          <w:rFonts w:ascii="BIZ UDGothic"/>
          <w:color w:val="CC3300"/>
          <w:sz w:val="17"/>
        </w:rPr>
        <w:t>'Page</w:t>
      </w:r>
      <w:r>
        <w:rPr>
          <w:rFonts w:ascii="BIZ UDGothic"/>
          <w:color w:val="CC3300"/>
          <w:spacing w:val="-7"/>
          <w:sz w:val="17"/>
        </w:rPr>
        <w:t> </w:t>
      </w:r>
      <w:r>
        <w:rPr>
          <w:rFonts w:ascii="BIZ UDGothic"/>
          <w:color w:val="CC3300"/>
          <w:sz w:val="17"/>
        </w:rPr>
        <w:t>B'</w:t>
      </w:r>
      <w:r>
        <w:rPr>
          <w:rFonts w:ascii="BIZ UDGothic"/>
          <w:sz w:val="17"/>
        </w:rPr>
        <w:t>,</w:t>
      </w:r>
      <w:r>
        <w:rPr>
          <w:rFonts w:ascii="BIZ UDGothic"/>
          <w:spacing w:val="-7"/>
          <w:sz w:val="17"/>
        </w:rPr>
        <w:t> </w:t>
      </w:r>
      <w:r>
        <w:rPr>
          <w:rFonts w:ascii="BIZ UDGothic"/>
          <w:color w:val="CC3300"/>
          <w:sz w:val="17"/>
        </w:rPr>
        <w:t>'Time'</w:t>
      </w:r>
      <w:r>
        <w:rPr>
          <w:rFonts w:ascii="BIZ UDGothic"/>
          <w:sz w:val="17"/>
        </w:rPr>
        <w:t>]) </w:t>
      </w:r>
      <w:r>
        <w:rPr>
          <w:rFonts w:ascii="BIZ UDGothic"/>
          <w:color w:val="000087"/>
          <w:sz w:val="17"/>
        </w:rPr>
        <w:t>mean_b </w:t>
      </w:r>
      <w:r>
        <w:rPr>
          <w:rFonts w:ascii="BIZ UDGothic"/>
          <w:color w:val="545454"/>
          <w:sz w:val="17"/>
        </w:rPr>
        <w:t>- </w:t>
      </w:r>
      <w:r>
        <w:rPr>
          <w:rFonts w:ascii="BIZ UDGothic"/>
          <w:color w:val="000087"/>
          <w:sz w:val="17"/>
        </w:rPr>
        <w:t>mean_a</w:t>
      </w:r>
    </w:p>
    <w:p>
      <w:pPr>
        <w:spacing w:line="209" w:lineRule="exact" w:before="0"/>
        <w:ind w:left="1340" w:right="0" w:firstLine="0"/>
        <w:jc w:val="both"/>
        <w:rPr>
          <w:rFonts w:ascii="BIZ UDGothic"/>
          <w:sz w:val="17"/>
        </w:rPr>
      </w:pPr>
      <w:r>
        <w:rPr>
          <w:rFonts w:ascii="BIZ UDGothic"/>
          <w:sz w:val="17"/>
        </w:rPr>
        <w:t>[</w:t>
      </w:r>
      <w:r>
        <w:rPr>
          <w:rFonts w:ascii="BIZ UDGothic"/>
          <w:color w:val="FF6600"/>
          <w:sz w:val="17"/>
        </w:rPr>
        <w:t>1</w:t>
      </w:r>
      <w:r>
        <w:rPr>
          <w:rFonts w:ascii="BIZ UDGothic"/>
          <w:sz w:val="17"/>
        </w:rPr>
        <w:t>] </w:t>
      </w:r>
      <w:r>
        <w:rPr>
          <w:rFonts w:ascii="BIZ UDGothic"/>
          <w:color w:val="FF6600"/>
          <w:spacing w:val="-2"/>
          <w:sz w:val="17"/>
        </w:rPr>
        <w:t>35.66667</w:t>
      </w:r>
    </w:p>
    <w:p>
      <w:pPr>
        <w:pStyle w:val="BodyText"/>
        <w:spacing w:line="220" w:lineRule="auto" w:before="116"/>
        <w:ind w:left="1000" w:right="1098" w:hanging="1"/>
        <w:jc w:val="both"/>
      </w:pPr>
      <w:r>
        <w:rPr/>
        <w:t>In</w:t>
      </w:r>
      <w:r>
        <w:rPr>
          <w:spacing w:val="-12"/>
        </w:rPr>
        <w:t> </w:t>
      </w:r>
      <w:r>
        <w:rPr>
          <w:i/>
        </w:rPr>
        <w:t>Python</w:t>
      </w:r>
      <w:r>
        <w:rPr/>
        <w:t>,</w:t>
      </w:r>
      <w:r>
        <w:rPr>
          <w:spacing w:val="-7"/>
        </w:rPr>
        <w:t> </w:t>
      </w:r>
      <w:r>
        <w:rPr/>
        <w:t>we filter the </w:t>
      </w:r>
      <w:r>
        <w:rPr>
          <w:rFonts w:ascii="BIZ UDGothic"/>
          <w:sz w:val="20"/>
        </w:rPr>
        <w:t>pandas</w:t>
      </w:r>
      <w:r>
        <w:rPr>
          <w:rFonts w:ascii="BIZ UDGothic"/>
          <w:spacing w:val="-25"/>
          <w:sz w:val="20"/>
        </w:rPr>
        <w:t> </w:t>
      </w:r>
      <w:r>
        <w:rPr/>
        <w:t>data frame first by page and then determine the mean of the </w:t>
      </w:r>
      <w:r>
        <w:rPr>
          <w:rFonts w:ascii="BIZ UDGothic"/>
          <w:sz w:val="20"/>
        </w:rPr>
        <w:t>Time</w:t>
      </w:r>
      <w:r>
        <w:rPr>
          <w:rFonts w:ascii="BIZ UDGothic"/>
          <w:spacing w:val="-20"/>
          <w:sz w:val="20"/>
        </w:rPr>
        <w:t> </w:t>
      </w:r>
      <w:r>
        <w:rPr/>
        <w:t>column:</w:t>
      </w:r>
    </w:p>
    <w:p>
      <w:pPr>
        <w:spacing w:line="220" w:lineRule="auto" w:before="120"/>
        <w:ind w:left="1339" w:right="2348" w:firstLine="0"/>
        <w:jc w:val="both"/>
        <w:rPr>
          <w:rFonts w:ascii="BIZ UDGothic"/>
          <w:sz w:val="17"/>
        </w:rPr>
      </w:pPr>
      <w:r>
        <w:rPr>
          <w:rFonts w:ascii="BIZ UDGothic"/>
          <w:color w:val="000087"/>
          <w:sz w:val="17"/>
        </w:rPr>
        <w:t>mean_a</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color w:val="000087"/>
          <w:sz w:val="17"/>
        </w:rPr>
        <w:t>session_times</w:t>
      </w:r>
      <w:r>
        <w:rPr>
          <w:rFonts w:ascii="BIZ UDGothic"/>
          <w:sz w:val="17"/>
        </w:rPr>
        <w:t>[</w:t>
      </w:r>
      <w:r>
        <w:rPr>
          <w:rFonts w:ascii="BIZ UDGothic"/>
          <w:color w:val="000087"/>
          <w:sz w:val="17"/>
        </w:rPr>
        <w:t>session_times</w:t>
      </w:r>
      <w:r>
        <w:rPr>
          <w:rFonts w:ascii="BIZ UDGothic"/>
          <w:color w:val="545454"/>
          <w:sz w:val="17"/>
        </w:rPr>
        <w:t>.</w:t>
      </w:r>
      <w:r>
        <w:rPr>
          <w:rFonts w:ascii="BIZ UDGothic"/>
          <w:color w:val="000087"/>
          <w:sz w:val="17"/>
        </w:rPr>
        <w:t>Page</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color w:val="CC3300"/>
          <w:sz w:val="17"/>
        </w:rPr>
        <w:t>'Page</w:t>
      </w:r>
      <w:r>
        <w:rPr>
          <w:rFonts w:ascii="BIZ UDGothic"/>
          <w:color w:val="CC3300"/>
          <w:spacing w:val="-8"/>
          <w:sz w:val="17"/>
        </w:rPr>
        <w:t> </w:t>
      </w:r>
      <w:r>
        <w:rPr>
          <w:rFonts w:ascii="BIZ UDGothic"/>
          <w:color w:val="CC3300"/>
          <w:sz w:val="17"/>
        </w:rPr>
        <w:t>A'</w:t>
      </w:r>
      <w:r>
        <w:rPr>
          <w:rFonts w:ascii="BIZ UDGothic"/>
          <w:sz w:val="17"/>
        </w:rPr>
        <w:t>]</w:t>
      </w:r>
      <w:r>
        <w:rPr>
          <w:rFonts w:ascii="BIZ UDGothic"/>
          <w:color w:val="545454"/>
          <w:sz w:val="17"/>
        </w:rPr>
        <w:t>.</w:t>
      </w:r>
      <w:r>
        <w:rPr>
          <w:rFonts w:ascii="BIZ UDGothic"/>
          <w:color w:val="000087"/>
          <w:sz w:val="17"/>
        </w:rPr>
        <w:t>Time</w:t>
      </w:r>
      <w:r>
        <w:rPr>
          <w:rFonts w:ascii="BIZ UDGothic"/>
          <w:color w:val="545454"/>
          <w:sz w:val="17"/>
        </w:rPr>
        <w:t>.</w:t>
      </w:r>
      <w:r>
        <w:rPr>
          <w:rFonts w:ascii="BIZ UDGothic"/>
          <w:color w:val="000087"/>
          <w:sz w:val="17"/>
        </w:rPr>
        <w:t>mean</w:t>
      </w:r>
      <w:r>
        <w:rPr>
          <w:rFonts w:ascii="BIZ UDGothic"/>
          <w:sz w:val="17"/>
        </w:rPr>
        <w:t>() </w:t>
      </w:r>
      <w:r>
        <w:rPr>
          <w:rFonts w:ascii="BIZ UDGothic"/>
          <w:color w:val="000087"/>
          <w:sz w:val="17"/>
        </w:rPr>
        <w:t>mean_b</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color w:val="000087"/>
          <w:sz w:val="17"/>
        </w:rPr>
        <w:t>session_times</w:t>
      </w:r>
      <w:r>
        <w:rPr>
          <w:rFonts w:ascii="BIZ UDGothic"/>
          <w:sz w:val="17"/>
        </w:rPr>
        <w:t>[</w:t>
      </w:r>
      <w:r>
        <w:rPr>
          <w:rFonts w:ascii="BIZ UDGothic"/>
          <w:color w:val="000087"/>
          <w:sz w:val="17"/>
        </w:rPr>
        <w:t>session_times</w:t>
      </w:r>
      <w:r>
        <w:rPr>
          <w:rFonts w:ascii="BIZ UDGothic"/>
          <w:color w:val="545454"/>
          <w:sz w:val="17"/>
        </w:rPr>
        <w:t>.</w:t>
      </w:r>
      <w:r>
        <w:rPr>
          <w:rFonts w:ascii="BIZ UDGothic"/>
          <w:color w:val="000087"/>
          <w:sz w:val="17"/>
        </w:rPr>
        <w:t>Page</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color w:val="CC3300"/>
          <w:sz w:val="17"/>
        </w:rPr>
        <w:t>'Page</w:t>
      </w:r>
      <w:r>
        <w:rPr>
          <w:rFonts w:ascii="BIZ UDGothic"/>
          <w:color w:val="CC3300"/>
          <w:spacing w:val="-8"/>
          <w:sz w:val="17"/>
        </w:rPr>
        <w:t> </w:t>
      </w:r>
      <w:r>
        <w:rPr>
          <w:rFonts w:ascii="BIZ UDGothic"/>
          <w:color w:val="CC3300"/>
          <w:sz w:val="17"/>
        </w:rPr>
        <w:t>B'</w:t>
      </w:r>
      <w:r>
        <w:rPr>
          <w:rFonts w:ascii="BIZ UDGothic"/>
          <w:sz w:val="17"/>
        </w:rPr>
        <w:t>]</w:t>
      </w:r>
      <w:r>
        <w:rPr>
          <w:rFonts w:ascii="BIZ UDGothic"/>
          <w:color w:val="545454"/>
          <w:sz w:val="17"/>
        </w:rPr>
        <w:t>.</w:t>
      </w:r>
      <w:r>
        <w:rPr>
          <w:rFonts w:ascii="BIZ UDGothic"/>
          <w:color w:val="000087"/>
          <w:sz w:val="17"/>
        </w:rPr>
        <w:t>Time</w:t>
      </w:r>
      <w:r>
        <w:rPr>
          <w:rFonts w:ascii="BIZ UDGothic"/>
          <w:color w:val="545454"/>
          <w:sz w:val="17"/>
        </w:rPr>
        <w:t>.</w:t>
      </w:r>
      <w:r>
        <w:rPr>
          <w:rFonts w:ascii="BIZ UDGothic"/>
          <w:color w:val="000087"/>
          <w:sz w:val="17"/>
        </w:rPr>
        <w:t>mean</w:t>
      </w:r>
      <w:r>
        <w:rPr>
          <w:rFonts w:ascii="BIZ UDGothic"/>
          <w:sz w:val="17"/>
        </w:rPr>
        <w:t>() </w:t>
      </w:r>
      <w:r>
        <w:rPr>
          <w:rFonts w:ascii="BIZ UDGothic"/>
          <w:color w:val="000087"/>
          <w:sz w:val="17"/>
        </w:rPr>
        <w:t>mean_b </w:t>
      </w:r>
      <w:r>
        <w:rPr>
          <w:rFonts w:ascii="BIZ UDGothic"/>
          <w:color w:val="545454"/>
          <w:sz w:val="17"/>
        </w:rPr>
        <w:t>- </w:t>
      </w:r>
      <w:r>
        <w:rPr>
          <w:rFonts w:ascii="BIZ UDGothic"/>
          <w:color w:val="000087"/>
          <w:sz w:val="17"/>
        </w:rPr>
        <w:t>mean_a</w:t>
      </w:r>
    </w:p>
    <w:p>
      <w:pPr>
        <w:pStyle w:val="BodyText"/>
        <w:spacing w:line="211" w:lineRule="auto" w:before="120"/>
        <w:ind w:right="1097"/>
        <w:jc w:val="both"/>
      </w:pPr>
      <w:r>
        <w:rPr/>
        <w:t>Page B has session times that are greater than those of page A by 35.67 seconds, on average. The question is whether this difference is within the range of what </w:t>
      </w:r>
      <w:r>
        <w:rPr/>
        <w:t>random chance might produce, i.e., is statistically significant. One way to answer this is to apply a permutation test—combine all the session times together and then repeatedly shuffle</w:t>
      </w:r>
      <w:r>
        <w:rPr>
          <w:spacing w:val="28"/>
        </w:rPr>
        <w:t> </w:t>
      </w:r>
      <w:r>
        <w:rPr/>
        <w:t>and</w:t>
      </w:r>
      <w:r>
        <w:rPr>
          <w:spacing w:val="28"/>
        </w:rPr>
        <w:t> </w:t>
      </w:r>
      <w:r>
        <w:rPr/>
        <w:t>divide</w:t>
      </w:r>
      <w:r>
        <w:rPr>
          <w:spacing w:val="28"/>
        </w:rPr>
        <w:t> </w:t>
      </w:r>
      <w:r>
        <w:rPr/>
        <w:t>them</w:t>
      </w:r>
      <w:r>
        <w:rPr>
          <w:spacing w:val="28"/>
        </w:rPr>
        <w:t> </w:t>
      </w:r>
      <w:r>
        <w:rPr/>
        <w:t>into</w:t>
      </w:r>
      <w:r>
        <w:rPr>
          <w:spacing w:val="28"/>
        </w:rPr>
        <w:t> </w:t>
      </w:r>
      <w:r>
        <w:rPr/>
        <w:t>groups</w:t>
      </w:r>
      <w:r>
        <w:rPr>
          <w:spacing w:val="28"/>
        </w:rPr>
        <w:t> </w:t>
      </w:r>
      <w:r>
        <w:rPr/>
        <w:t>of</w:t>
      </w:r>
      <w:r>
        <w:rPr>
          <w:spacing w:val="28"/>
        </w:rPr>
        <w:t> </w:t>
      </w:r>
      <w:r>
        <w:rPr/>
        <w:t>21</w:t>
      </w:r>
      <w:r>
        <w:rPr>
          <w:spacing w:val="28"/>
        </w:rPr>
        <w:t> </w:t>
      </w:r>
      <w:r>
        <w:rPr/>
        <w:t>(recall</w:t>
      </w:r>
      <w:r>
        <w:rPr>
          <w:spacing w:val="28"/>
        </w:rPr>
        <w:t> </w:t>
      </w:r>
      <w:r>
        <w:rPr/>
        <w:t>that</w:t>
      </w:r>
      <w:r>
        <w:rPr>
          <w:spacing w:val="28"/>
        </w:rPr>
        <w:t> </w:t>
      </w:r>
      <w:r>
        <w:rPr>
          <w:i/>
        </w:rPr>
        <w:t>n</w:t>
      </w:r>
      <w:r>
        <w:rPr>
          <w:i/>
          <w:position w:val="-6"/>
          <w:sz w:val="16"/>
        </w:rPr>
        <w:t>A</w:t>
      </w:r>
      <w:r>
        <w:rPr>
          <w:i/>
          <w:spacing w:val="19"/>
          <w:position w:val="-6"/>
          <w:sz w:val="16"/>
        </w:rPr>
        <w:t> </w:t>
      </w:r>
      <w:r>
        <w:rPr/>
        <w:t>= 21</w:t>
      </w:r>
      <w:r>
        <w:rPr>
          <w:spacing w:val="28"/>
        </w:rPr>
        <w:t> </w:t>
      </w:r>
      <w:r>
        <w:rPr/>
        <w:t>for</w:t>
      </w:r>
      <w:r>
        <w:rPr>
          <w:spacing w:val="28"/>
        </w:rPr>
        <w:t> </w:t>
      </w:r>
      <w:r>
        <w:rPr/>
        <w:t>page</w:t>
      </w:r>
      <w:r>
        <w:rPr>
          <w:spacing w:val="28"/>
        </w:rPr>
        <w:t> </w:t>
      </w:r>
      <w:r>
        <w:rPr/>
        <w:t>A)</w:t>
      </w:r>
      <w:r>
        <w:rPr>
          <w:spacing w:val="28"/>
        </w:rPr>
        <w:t> </w:t>
      </w:r>
      <w:r>
        <w:rPr/>
        <w:t>and</w:t>
      </w:r>
      <w:r>
        <w:rPr>
          <w:spacing w:val="28"/>
        </w:rPr>
        <w:t> </w:t>
      </w:r>
      <w:r>
        <w:rPr/>
        <w:t>15 (</w:t>
      </w:r>
      <w:r>
        <w:rPr>
          <w:i/>
        </w:rPr>
        <w:t>n</w:t>
      </w:r>
      <w:r>
        <w:rPr>
          <w:i/>
          <w:position w:val="-6"/>
          <w:sz w:val="16"/>
        </w:rPr>
        <w:t>B</w:t>
      </w:r>
      <w:r>
        <w:rPr>
          <w:i/>
          <w:spacing w:val="40"/>
          <w:position w:val="-6"/>
          <w:sz w:val="16"/>
        </w:rPr>
        <w:t> </w:t>
      </w:r>
      <w:r>
        <w:rPr/>
        <w:t>= 15 for page B).</w:t>
      </w:r>
    </w:p>
    <w:p>
      <w:pPr>
        <w:pStyle w:val="BodyText"/>
        <w:spacing w:line="213" w:lineRule="auto" w:before="94"/>
        <w:ind w:left="1000" w:right="1097" w:hanging="1"/>
        <w:jc w:val="both"/>
      </w:pPr>
      <w:r>
        <w:rPr/>
        <w:t>To apply a permutation test, we need a function to randomly assign the 36 </w:t>
      </w:r>
      <w:r>
        <w:rPr/>
        <w:t>session times to a group of 21 (page A) and a group of 15 (page B). The </w:t>
      </w:r>
      <w:r>
        <w:rPr>
          <w:i/>
        </w:rPr>
        <w:t>R </w:t>
      </w:r>
      <w:r>
        <w:rPr/>
        <w:t>version of this function is:</w:t>
      </w:r>
    </w:p>
    <w:p>
      <w:pPr>
        <w:spacing w:line="213" w:lineRule="exact" w:before="106"/>
        <w:ind w:left="1339" w:right="0" w:firstLine="0"/>
        <w:jc w:val="left"/>
        <w:rPr>
          <w:rFonts w:ascii="BIZ UDGothic"/>
          <w:sz w:val="17"/>
        </w:rPr>
      </w:pPr>
      <w:r>
        <w:rPr>
          <w:rFonts w:ascii="BIZ UDGothic"/>
          <w:color w:val="000087"/>
          <w:sz w:val="17"/>
        </w:rPr>
        <w:t>perm_fun </w:t>
      </w:r>
      <w:r>
        <w:rPr>
          <w:rFonts w:ascii="BIZ UDGothic"/>
          <w:color w:val="545454"/>
          <w:sz w:val="17"/>
        </w:rPr>
        <w:t>&lt;- </w:t>
      </w:r>
      <w:r>
        <w:rPr>
          <w:rFonts w:ascii="BIZ UDGothic"/>
          <w:color w:val="CC00FF"/>
          <w:sz w:val="17"/>
        </w:rPr>
        <w:t>function</w:t>
      </w:r>
      <w:r>
        <w:rPr>
          <w:rFonts w:ascii="BIZ UDGothic"/>
          <w:sz w:val="17"/>
        </w:rPr>
        <w:t>(</w:t>
      </w:r>
      <w:r>
        <w:rPr>
          <w:rFonts w:ascii="BIZ UDGothic"/>
          <w:color w:val="000087"/>
          <w:sz w:val="17"/>
        </w:rPr>
        <w:t>x</w:t>
      </w:r>
      <w:r>
        <w:rPr>
          <w:rFonts w:ascii="BIZ UDGothic"/>
          <w:sz w:val="17"/>
        </w:rPr>
        <w:t>, </w:t>
      </w:r>
      <w:r>
        <w:rPr>
          <w:rFonts w:ascii="BIZ UDGothic"/>
          <w:color w:val="000087"/>
          <w:sz w:val="17"/>
        </w:rPr>
        <w:t>nA</w:t>
      </w:r>
      <w:r>
        <w:rPr>
          <w:rFonts w:ascii="BIZ UDGothic"/>
          <w:sz w:val="17"/>
        </w:rPr>
        <w:t>, </w:t>
      </w:r>
      <w:r>
        <w:rPr>
          <w:rFonts w:ascii="BIZ UDGothic"/>
          <w:color w:val="000087"/>
          <w:spacing w:val="-5"/>
          <w:sz w:val="17"/>
        </w:rPr>
        <w:t>nB</w:t>
      </w:r>
      <w:r>
        <w:rPr>
          <w:rFonts w:ascii="BIZ UDGothic"/>
          <w:spacing w:val="-5"/>
          <w:sz w:val="17"/>
        </w:rPr>
        <w:t>)</w:t>
      </w:r>
    </w:p>
    <w:p>
      <w:pPr>
        <w:spacing w:line="213" w:lineRule="exact" w:before="0"/>
        <w:ind w:left="1339" w:right="0" w:firstLine="0"/>
        <w:jc w:val="left"/>
        <w:rPr>
          <w:rFonts w:ascii="BIZ UDGothic"/>
          <w:sz w:val="17"/>
        </w:rPr>
      </w:pPr>
      <w:r>
        <w:rPr>
          <w:rFonts w:ascii="BIZ UDGothic"/>
          <w:spacing w:val="-10"/>
          <w:sz w:val="17"/>
        </w:rPr>
        <w:t>{</w:t>
      </w:r>
    </w:p>
    <w:p>
      <w:pPr>
        <w:spacing w:line="196" w:lineRule="exact" w:before="0"/>
        <w:ind w:left="1509" w:right="0" w:firstLine="0"/>
        <w:jc w:val="left"/>
        <w:rPr>
          <w:rFonts w:ascii="BIZ UDGothic"/>
          <w:sz w:val="17"/>
        </w:rPr>
      </w:pPr>
      <w:r>
        <w:rPr>
          <w:rFonts w:ascii="BIZ UDGothic"/>
          <w:color w:val="000087"/>
          <w:sz w:val="17"/>
        </w:rPr>
        <w:t>n </w:t>
      </w:r>
      <w:r>
        <w:rPr>
          <w:rFonts w:ascii="BIZ UDGothic"/>
          <w:color w:val="545454"/>
          <w:sz w:val="17"/>
        </w:rPr>
        <w:t>&lt;- </w:t>
      </w:r>
      <w:r>
        <w:rPr>
          <w:rFonts w:ascii="BIZ UDGothic"/>
          <w:color w:val="000087"/>
          <w:sz w:val="17"/>
        </w:rPr>
        <w:t>nA </w:t>
      </w:r>
      <w:r>
        <w:rPr>
          <w:rFonts w:ascii="BIZ UDGothic"/>
          <w:color w:val="545454"/>
          <w:sz w:val="17"/>
        </w:rPr>
        <w:t>+ </w:t>
      </w:r>
      <w:r>
        <w:rPr>
          <w:rFonts w:ascii="BIZ UDGothic"/>
          <w:color w:val="000087"/>
          <w:spacing w:val="-5"/>
          <w:sz w:val="17"/>
        </w:rPr>
        <w:t>nB</w:t>
      </w:r>
    </w:p>
    <w:p>
      <w:pPr>
        <w:spacing w:line="220" w:lineRule="auto" w:before="6"/>
        <w:ind w:left="1509" w:right="5352" w:firstLine="0"/>
        <w:jc w:val="left"/>
        <w:rPr>
          <w:rFonts w:ascii="BIZ UDGothic"/>
          <w:sz w:val="17"/>
        </w:rPr>
      </w:pPr>
      <w:r>
        <w:rPr>
          <w:rFonts w:ascii="BIZ UDGothic"/>
          <w:color w:val="000087"/>
          <w:sz w:val="17"/>
        </w:rPr>
        <w:t>idx_b </w:t>
      </w:r>
      <w:r>
        <w:rPr>
          <w:rFonts w:ascii="BIZ UDGothic"/>
          <w:color w:val="545454"/>
          <w:sz w:val="17"/>
        </w:rPr>
        <w:t>&lt;- </w:t>
      </w:r>
      <w:r>
        <w:rPr>
          <w:rFonts w:ascii="BIZ UDGothic"/>
          <w:color w:val="CC00FF"/>
          <w:sz w:val="17"/>
        </w:rPr>
        <w:t>sample</w:t>
      </w:r>
      <w:r>
        <w:rPr>
          <w:rFonts w:ascii="BIZ UDGothic"/>
          <w:sz w:val="17"/>
        </w:rPr>
        <w:t>(</w:t>
      </w:r>
      <w:r>
        <w:rPr>
          <w:rFonts w:ascii="BIZ UDGothic"/>
          <w:color w:val="FF6600"/>
          <w:sz w:val="17"/>
        </w:rPr>
        <w:t>1</w:t>
      </w:r>
      <w:r>
        <w:rPr>
          <w:rFonts w:ascii="BIZ UDGothic"/>
          <w:color w:val="545454"/>
          <w:sz w:val="17"/>
        </w:rPr>
        <w:t>:</w:t>
      </w:r>
      <w:r>
        <w:rPr>
          <w:rFonts w:ascii="BIZ UDGothic"/>
          <w:color w:val="000087"/>
          <w:sz w:val="17"/>
        </w:rPr>
        <w:t>n</w:t>
      </w:r>
      <w:r>
        <w:rPr>
          <w:rFonts w:ascii="BIZ UDGothic"/>
          <w:sz w:val="17"/>
        </w:rPr>
        <w:t>, </w:t>
      </w:r>
      <w:r>
        <w:rPr>
          <w:rFonts w:ascii="BIZ UDGothic"/>
          <w:color w:val="000087"/>
          <w:sz w:val="17"/>
        </w:rPr>
        <w:t>nB</w:t>
      </w:r>
      <w:r>
        <w:rPr>
          <w:rFonts w:ascii="BIZ UDGothic"/>
          <w:sz w:val="17"/>
        </w:rPr>
        <w:t>) </w:t>
      </w:r>
      <w:r>
        <w:rPr>
          <w:rFonts w:ascii="BIZ UDGothic"/>
          <w:color w:val="000087"/>
          <w:sz w:val="17"/>
        </w:rPr>
        <w:t>idx_a</w:t>
      </w:r>
      <w:r>
        <w:rPr>
          <w:rFonts w:ascii="BIZ UDGothic"/>
          <w:color w:val="000087"/>
          <w:spacing w:val="-13"/>
          <w:sz w:val="17"/>
        </w:rPr>
        <w:t> </w:t>
      </w:r>
      <w:r>
        <w:rPr>
          <w:rFonts w:ascii="BIZ UDGothic"/>
          <w:color w:val="545454"/>
          <w:sz w:val="17"/>
        </w:rPr>
        <w:t>&lt;-</w:t>
      </w:r>
      <w:r>
        <w:rPr>
          <w:rFonts w:ascii="BIZ UDGothic"/>
          <w:color w:val="545454"/>
          <w:spacing w:val="-13"/>
          <w:sz w:val="17"/>
        </w:rPr>
        <w:t> </w:t>
      </w:r>
      <w:r>
        <w:rPr>
          <w:rFonts w:ascii="BIZ UDGothic"/>
          <w:color w:val="CC00FF"/>
          <w:sz w:val="17"/>
        </w:rPr>
        <w:t>setdiff</w:t>
      </w:r>
      <w:r>
        <w:rPr>
          <w:rFonts w:ascii="BIZ UDGothic"/>
          <w:sz w:val="17"/>
        </w:rPr>
        <w:t>(</w:t>
      </w:r>
      <w:r>
        <w:rPr>
          <w:rFonts w:ascii="BIZ UDGothic"/>
          <w:color w:val="FF6600"/>
          <w:sz w:val="17"/>
        </w:rPr>
        <w:t>1</w:t>
      </w:r>
      <w:r>
        <w:rPr>
          <w:rFonts w:ascii="BIZ UDGothic"/>
          <w:color w:val="545454"/>
          <w:sz w:val="17"/>
        </w:rPr>
        <w:t>:</w:t>
      </w:r>
      <w:r>
        <w:rPr>
          <w:rFonts w:ascii="BIZ UDGothic"/>
          <w:color w:val="000087"/>
          <w:sz w:val="17"/>
        </w:rPr>
        <w:t>n</w:t>
      </w:r>
      <w:r>
        <w:rPr>
          <w:rFonts w:ascii="BIZ UDGothic"/>
          <w:sz w:val="17"/>
        </w:rPr>
        <w:t>,</w:t>
      </w:r>
      <w:r>
        <w:rPr>
          <w:rFonts w:ascii="BIZ UDGothic"/>
          <w:spacing w:val="-13"/>
          <w:sz w:val="17"/>
        </w:rPr>
        <w:t> </w:t>
      </w:r>
      <w:r>
        <w:rPr>
          <w:rFonts w:ascii="BIZ UDGothic"/>
          <w:color w:val="000087"/>
          <w:sz w:val="17"/>
        </w:rPr>
        <w:t>idx_b</w:t>
      </w:r>
      <w:r>
        <w:rPr>
          <w:rFonts w:ascii="BIZ UDGothic"/>
          <w:sz w:val="17"/>
        </w:rPr>
        <w:t>)</w:t>
      </w:r>
    </w:p>
    <w:p>
      <w:pPr>
        <w:spacing w:line="220" w:lineRule="auto" w:before="1"/>
        <w:ind w:left="1509" w:right="4022" w:firstLine="0"/>
        <w:jc w:val="left"/>
        <w:rPr>
          <w:rFonts w:ascii="BIZ UDGothic"/>
          <w:sz w:val="17"/>
        </w:rPr>
      </w:pPr>
      <w:r>
        <w:rPr>
          <w:rFonts w:ascii="BIZ UDGothic"/>
          <w:color w:val="000087"/>
          <w:sz w:val="17"/>
        </w:rPr>
        <w:t>mean_diff</w:t>
      </w:r>
      <w:r>
        <w:rPr>
          <w:rFonts w:ascii="BIZ UDGothic"/>
          <w:color w:val="000087"/>
          <w:spacing w:val="-10"/>
          <w:sz w:val="17"/>
        </w:rPr>
        <w:t> </w:t>
      </w:r>
      <w:r>
        <w:rPr>
          <w:rFonts w:ascii="BIZ UDGothic"/>
          <w:color w:val="545454"/>
          <w:sz w:val="17"/>
        </w:rPr>
        <w:t>&lt;-</w:t>
      </w:r>
      <w:r>
        <w:rPr>
          <w:rFonts w:ascii="BIZ UDGothic"/>
          <w:color w:val="545454"/>
          <w:spacing w:val="-10"/>
          <w:sz w:val="17"/>
        </w:rPr>
        <w:t> </w:t>
      </w:r>
      <w:r>
        <w:rPr>
          <w:rFonts w:ascii="BIZ UDGothic"/>
          <w:color w:val="CC00FF"/>
          <w:sz w:val="17"/>
        </w:rPr>
        <w:t>mean</w:t>
      </w:r>
      <w:r>
        <w:rPr>
          <w:rFonts w:ascii="BIZ UDGothic"/>
          <w:sz w:val="17"/>
        </w:rPr>
        <w:t>(</w:t>
      </w:r>
      <w:r>
        <w:rPr>
          <w:rFonts w:ascii="BIZ UDGothic"/>
          <w:color w:val="000087"/>
          <w:sz w:val="17"/>
        </w:rPr>
        <w:t>x</w:t>
      </w:r>
      <w:r>
        <w:rPr>
          <w:rFonts w:ascii="BIZ UDGothic"/>
          <w:sz w:val="17"/>
        </w:rPr>
        <w:t>[</w:t>
      </w:r>
      <w:r>
        <w:rPr>
          <w:rFonts w:ascii="BIZ UDGothic"/>
          <w:color w:val="000087"/>
          <w:sz w:val="17"/>
        </w:rPr>
        <w:t>idx_b</w:t>
      </w:r>
      <w:r>
        <w:rPr>
          <w:rFonts w:ascii="BIZ UDGothic"/>
          <w:sz w:val="17"/>
        </w:rPr>
        <w:t>])</w:t>
      </w:r>
      <w:r>
        <w:rPr>
          <w:rFonts w:ascii="BIZ UDGothic"/>
          <w:spacing w:val="-10"/>
          <w:sz w:val="17"/>
        </w:rPr>
        <w:t> </w:t>
      </w:r>
      <w:r>
        <w:rPr>
          <w:rFonts w:ascii="BIZ UDGothic"/>
          <w:color w:val="545454"/>
          <w:sz w:val="17"/>
        </w:rPr>
        <w:t>-</w:t>
      </w:r>
      <w:r>
        <w:rPr>
          <w:rFonts w:ascii="BIZ UDGothic"/>
          <w:color w:val="545454"/>
          <w:spacing w:val="-10"/>
          <w:sz w:val="17"/>
        </w:rPr>
        <w:t> </w:t>
      </w:r>
      <w:r>
        <w:rPr>
          <w:rFonts w:ascii="BIZ UDGothic"/>
          <w:color w:val="CC00FF"/>
          <w:sz w:val="17"/>
        </w:rPr>
        <w:t>mean</w:t>
      </w:r>
      <w:r>
        <w:rPr>
          <w:rFonts w:ascii="BIZ UDGothic"/>
          <w:sz w:val="17"/>
        </w:rPr>
        <w:t>(</w:t>
      </w:r>
      <w:r>
        <w:rPr>
          <w:rFonts w:ascii="BIZ UDGothic"/>
          <w:color w:val="000087"/>
          <w:sz w:val="17"/>
        </w:rPr>
        <w:t>x</w:t>
      </w:r>
      <w:r>
        <w:rPr>
          <w:rFonts w:ascii="BIZ UDGothic"/>
          <w:sz w:val="17"/>
        </w:rPr>
        <w:t>[</w:t>
      </w:r>
      <w:r>
        <w:rPr>
          <w:rFonts w:ascii="BIZ UDGothic"/>
          <w:color w:val="000087"/>
          <w:sz w:val="17"/>
        </w:rPr>
        <w:t>idx_a</w:t>
      </w:r>
      <w:r>
        <w:rPr>
          <w:rFonts w:ascii="BIZ UDGothic"/>
          <w:sz w:val="17"/>
        </w:rPr>
        <w:t>]) </w:t>
      </w:r>
      <w:r>
        <w:rPr>
          <w:rFonts w:ascii="BIZ UDGothic"/>
          <w:color w:val="CC00FF"/>
          <w:spacing w:val="-2"/>
          <w:sz w:val="17"/>
        </w:rPr>
        <w:t>return</w:t>
      </w:r>
      <w:r>
        <w:rPr>
          <w:rFonts w:ascii="BIZ UDGothic"/>
          <w:spacing w:val="-2"/>
          <w:sz w:val="17"/>
        </w:rPr>
        <w:t>(</w:t>
      </w:r>
      <w:r>
        <w:rPr>
          <w:rFonts w:ascii="BIZ UDGothic"/>
          <w:color w:val="000087"/>
          <w:spacing w:val="-2"/>
          <w:sz w:val="17"/>
        </w:rPr>
        <w:t>mean_diff</w:t>
      </w:r>
      <w:r>
        <w:rPr>
          <w:rFonts w:ascii="BIZ UDGothic"/>
          <w:spacing w:val="-2"/>
          <w:sz w:val="17"/>
        </w:rPr>
        <w:t>)</w:t>
      </w:r>
    </w:p>
    <w:p>
      <w:pPr>
        <w:spacing w:line="208" w:lineRule="exact" w:before="0"/>
        <w:ind w:left="1339" w:right="0" w:firstLine="0"/>
        <w:jc w:val="left"/>
        <w:rPr>
          <w:rFonts w:ascii="BIZ UDGothic"/>
          <w:sz w:val="17"/>
        </w:rPr>
      </w:pPr>
      <w:r>
        <w:rPr>
          <w:rFonts w:ascii="BIZ UDGothic"/>
          <w:spacing w:val="-10"/>
          <w:sz w:val="17"/>
        </w:rPr>
        <w:t>}</w:t>
      </w:r>
    </w:p>
    <w:p>
      <w:pPr>
        <w:pStyle w:val="BodyText"/>
        <w:spacing w:before="88"/>
      </w:pPr>
      <w:r>
        <w:rPr/>
        <w:t>The</w:t>
      </w:r>
      <w:r>
        <w:rPr>
          <w:spacing w:val="-2"/>
        </w:rPr>
        <w:t> </w:t>
      </w:r>
      <w:r>
        <w:rPr>
          <w:i/>
        </w:rPr>
        <w:t>Python</w:t>
      </w:r>
      <w:r>
        <w:rPr>
          <w:i/>
          <w:spacing w:val="-2"/>
        </w:rPr>
        <w:t> </w:t>
      </w:r>
      <w:r>
        <w:rPr/>
        <w:t>version</w:t>
      </w:r>
      <w:r>
        <w:rPr>
          <w:spacing w:val="-1"/>
        </w:rPr>
        <w:t> </w:t>
      </w:r>
      <w:r>
        <w:rPr/>
        <w:t>of</w:t>
      </w:r>
      <w:r>
        <w:rPr>
          <w:spacing w:val="-1"/>
        </w:rPr>
        <w:t> </w:t>
      </w:r>
      <w:r>
        <w:rPr/>
        <w:t>this</w:t>
      </w:r>
      <w:r>
        <w:rPr>
          <w:spacing w:val="-1"/>
        </w:rPr>
        <w:t> </w:t>
      </w:r>
      <w:r>
        <w:rPr/>
        <w:t>permutation</w:t>
      </w:r>
      <w:r>
        <w:rPr>
          <w:spacing w:val="-1"/>
        </w:rPr>
        <w:t> </w:t>
      </w:r>
      <w:r>
        <w:rPr/>
        <w:t>test</w:t>
      </w:r>
      <w:r>
        <w:rPr>
          <w:spacing w:val="-1"/>
        </w:rPr>
        <w:t> </w:t>
      </w:r>
      <w:r>
        <w:rPr/>
        <w:t>is</w:t>
      </w:r>
      <w:r>
        <w:rPr>
          <w:spacing w:val="-1"/>
        </w:rPr>
        <w:t> </w:t>
      </w:r>
      <w:r>
        <w:rPr/>
        <w:t>the</w:t>
      </w:r>
      <w:r>
        <w:rPr>
          <w:spacing w:val="-1"/>
        </w:rPr>
        <w:t> </w:t>
      </w:r>
      <w:r>
        <w:rPr>
          <w:spacing w:val="-2"/>
        </w:rPr>
        <w:t>following:</w:t>
      </w:r>
    </w:p>
    <w:p>
      <w:pPr>
        <w:spacing w:line="220" w:lineRule="auto" w:before="115"/>
        <w:ind w:left="1679" w:right="5918" w:hanging="340"/>
        <w:jc w:val="left"/>
        <w:rPr>
          <w:rFonts w:ascii="BIZ UDGothic"/>
          <w:sz w:val="17"/>
        </w:rPr>
      </w:pPr>
      <w:r>
        <w:rPr>
          <w:rFonts w:ascii="BIZ UDGothic"/>
          <w:b/>
          <w:color w:val="006699"/>
          <w:sz w:val="17"/>
        </w:rPr>
        <w:t>def</w:t>
      </w:r>
      <w:r>
        <w:rPr>
          <w:rFonts w:ascii="BIZ UDGothic"/>
          <w:b/>
          <w:color w:val="006699"/>
          <w:spacing w:val="-13"/>
          <w:sz w:val="17"/>
        </w:rPr>
        <w:t> </w:t>
      </w:r>
      <w:r>
        <w:rPr>
          <w:rFonts w:ascii="BIZ UDGothic"/>
          <w:color w:val="CC00FF"/>
          <w:sz w:val="17"/>
        </w:rPr>
        <w:t>perm_fun</w:t>
      </w:r>
      <w:r>
        <w:rPr>
          <w:rFonts w:ascii="BIZ UDGothic"/>
          <w:sz w:val="17"/>
        </w:rPr>
        <w:t>(</w:t>
      </w:r>
      <w:r>
        <w:rPr>
          <w:rFonts w:ascii="BIZ UDGothic"/>
          <w:color w:val="000087"/>
          <w:sz w:val="17"/>
        </w:rPr>
        <w:t>x</w:t>
      </w:r>
      <w:r>
        <w:rPr>
          <w:rFonts w:ascii="BIZ UDGothic"/>
          <w:sz w:val="17"/>
        </w:rPr>
        <w:t>,</w:t>
      </w:r>
      <w:r>
        <w:rPr>
          <w:rFonts w:ascii="BIZ UDGothic"/>
          <w:spacing w:val="-13"/>
          <w:sz w:val="17"/>
        </w:rPr>
        <w:t> </w:t>
      </w:r>
      <w:r>
        <w:rPr>
          <w:rFonts w:ascii="BIZ UDGothic"/>
          <w:color w:val="000087"/>
          <w:sz w:val="17"/>
        </w:rPr>
        <w:t>nA</w:t>
      </w:r>
      <w:r>
        <w:rPr>
          <w:rFonts w:ascii="BIZ UDGothic"/>
          <w:sz w:val="17"/>
        </w:rPr>
        <w:t>,</w:t>
      </w:r>
      <w:r>
        <w:rPr>
          <w:rFonts w:ascii="BIZ UDGothic"/>
          <w:spacing w:val="-13"/>
          <w:sz w:val="17"/>
        </w:rPr>
        <w:t> </w:t>
      </w:r>
      <w:r>
        <w:rPr>
          <w:rFonts w:ascii="BIZ UDGothic"/>
          <w:color w:val="000087"/>
          <w:sz w:val="17"/>
        </w:rPr>
        <w:t>nB</w:t>
      </w:r>
      <w:r>
        <w:rPr>
          <w:rFonts w:ascii="BIZ UDGothic"/>
          <w:sz w:val="17"/>
        </w:rPr>
        <w:t>): </w:t>
      </w:r>
      <w:r>
        <w:rPr>
          <w:rFonts w:ascii="BIZ UDGothic"/>
          <w:color w:val="000087"/>
          <w:sz w:val="17"/>
        </w:rPr>
        <w:t>n </w:t>
      </w:r>
      <w:r>
        <w:rPr>
          <w:rFonts w:ascii="BIZ UDGothic"/>
          <w:color w:val="545454"/>
          <w:sz w:val="17"/>
        </w:rPr>
        <w:t>= </w:t>
      </w:r>
      <w:r>
        <w:rPr>
          <w:rFonts w:ascii="BIZ UDGothic"/>
          <w:color w:val="000087"/>
          <w:sz w:val="17"/>
        </w:rPr>
        <w:t>nA </w:t>
      </w:r>
      <w:r>
        <w:rPr>
          <w:rFonts w:ascii="BIZ UDGothic"/>
          <w:color w:val="545454"/>
          <w:sz w:val="17"/>
        </w:rPr>
        <w:t>+ </w:t>
      </w:r>
      <w:r>
        <w:rPr>
          <w:rFonts w:ascii="BIZ UDGothic"/>
          <w:color w:val="000087"/>
          <w:sz w:val="17"/>
        </w:rPr>
        <w:t>nB</w:t>
      </w:r>
    </w:p>
    <w:p>
      <w:pPr>
        <w:spacing w:line="220" w:lineRule="auto" w:before="2"/>
        <w:ind w:left="1679" w:right="4212" w:firstLine="0"/>
        <w:jc w:val="left"/>
        <w:rPr>
          <w:rFonts w:ascii="BIZ UDGothic"/>
          <w:sz w:val="17"/>
        </w:rPr>
      </w:pPr>
      <w:r>
        <w:rPr>
          <w:rFonts w:ascii="BIZ UDGothic"/>
          <w:color w:val="000087"/>
          <w:sz w:val="17"/>
        </w:rPr>
        <w:t>idx_B</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336666"/>
          <w:sz w:val="17"/>
        </w:rPr>
        <w:t>set</w:t>
      </w:r>
      <w:r>
        <w:rPr>
          <w:rFonts w:ascii="BIZ UDGothic"/>
          <w:sz w:val="17"/>
        </w:rPr>
        <w:t>(</w:t>
      </w:r>
      <w:r>
        <w:rPr>
          <w:rFonts w:ascii="BIZ UDGothic"/>
          <w:color w:val="000087"/>
          <w:sz w:val="17"/>
        </w:rPr>
        <w:t>random</w:t>
      </w:r>
      <w:r>
        <w:rPr>
          <w:rFonts w:ascii="BIZ UDGothic"/>
          <w:color w:val="545454"/>
          <w:sz w:val="17"/>
        </w:rPr>
        <w:t>.</w:t>
      </w:r>
      <w:r>
        <w:rPr>
          <w:rFonts w:ascii="BIZ UDGothic"/>
          <w:color w:val="000087"/>
          <w:sz w:val="17"/>
        </w:rPr>
        <w:t>sample</w:t>
      </w:r>
      <w:r>
        <w:rPr>
          <w:rFonts w:ascii="BIZ UDGothic"/>
          <w:sz w:val="17"/>
        </w:rPr>
        <w:t>(</w:t>
      </w:r>
      <w:r>
        <w:rPr>
          <w:rFonts w:ascii="BIZ UDGothic"/>
          <w:color w:val="336666"/>
          <w:sz w:val="17"/>
        </w:rPr>
        <w:t>range</w:t>
      </w:r>
      <w:r>
        <w:rPr>
          <w:rFonts w:ascii="BIZ UDGothic"/>
          <w:sz w:val="17"/>
        </w:rPr>
        <w:t>(</w:t>
      </w:r>
      <w:r>
        <w:rPr>
          <w:rFonts w:ascii="BIZ UDGothic"/>
          <w:color w:val="000087"/>
          <w:sz w:val="17"/>
        </w:rPr>
        <w:t>n</w:t>
      </w:r>
      <w:r>
        <w:rPr>
          <w:rFonts w:ascii="BIZ UDGothic"/>
          <w:sz w:val="17"/>
        </w:rPr>
        <w:t>),</w:t>
      </w:r>
      <w:r>
        <w:rPr>
          <w:rFonts w:ascii="BIZ UDGothic"/>
          <w:spacing w:val="-13"/>
          <w:sz w:val="17"/>
        </w:rPr>
        <w:t> </w:t>
      </w:r>
      <w:r>
        <w:rPr>
          <w:rFonts w:ascii="BIZ UDGothic"/>
          <w:color w:val="000087"/>
          <w:sz w:val="17"/>
        </w:rPr>
        <w:t>nB</w:t>
      </w:r>
      <w:r>
        <w:rPr>
          <w:rFonts w:ascii="BIZ UDGothic"/>
          <w:sz w:val="17"/>
        </w:rPr>
        <w:t>)) </w:t>
      </w:r>
      <w:r>
        <w:rPr>
          <w:rFonts w:ascii="BIZ UDGothic"/>
          <w:color w:val="000087"/>
          <w:sz w:val="17"/>
        </w:rPr>
        <w:t>idx_A </w:t>
      </w:r>
      <w:r>
        <w:rPr>
          <w:rFonts w:ascii="BIZ UDGothic"/>
          <w:color w:val="545454"/>
          <w:sz w:val="17"/>
        </w:rPr>
        <w:t>= </w:t>
      </w:r>
      <w:r>
        <w:rPr>
          <w:rFonts w:ascii="BIZ UDGothic"/>
          <w:color w:val="336666"/>
          <w:sz w:val="17"/>
        </w:rPr>
        <w:t>set</w:t>
      </w:r>
      <w:r>
        <w:rPr>
          <w:rFonts w:ascii="BIZ UDGothic"/>
          <w:sz w:val="17"/>
        </w:rPr>
        <w:t>(</w:t>
      </w:r>
      <w:r>
        <w:rPr>
          <w:rFonts w:ascii="BIZ UDGothic"/>
          <w:color w:val="336666"/>
          <w:sz w:val="17"/>
        </w:rPr>
        <w:t>range</w:t>
      </w:r>
      <w:r>
        <w:rPr>
          <w:rFonts w:ascii="BIZ UDGothic"/>
          <w:sz w:val="17"/>
        </w:rPr>
        <w:t>(</w:t>
      </w:r>
      <w:r>
        <w:rPr>
          <w:rFonts w:ascii="BIZ UDGothic"/>
          <w:color w:val="000087"/>
          <w:sz w:val="17"/>
        </w:rPr>
        <w:t>n</w:t>
      </w:r>
      <w:r>
        <w:rPr>
          <w:rFonts w:ascii="BIZ UDGothic"/>
          <w:sz w:val="17"/>
        </w:rPr>
        <w:t>)) </w:t>
      </w:r>
      <w:r>
        <w:rPr>
          <w:rFonts w:ascii="BIZ UDGothic"/>
          <w:color w:val="545454"/>
          <w:sz w:val="17"/>
        </w:rPr>
        <w:t>- </w:t>
      </w:r>
      <w:r>
        <w:rPr>
          <w:rFonts w:ascii="BIZ UDGothic"/>
          <w:color w:val="000087"/>
          <w:sz w:val="17"/>
        </w:rPr>
        <w:t>idx_B</w:t>
      </w:r>
    </w:p>
    <w:p>
      <w:pPr>
        <w:spacing w:line="208" w:lineRule="exact" w:before="0"/>
        <w:ind w:left="1679" w:right="0" w:firstLine="0"/>
        <w:jc w:val="left"/>
        <w:rPr>
          <w:rFonts w:ascii="BIZ UDGothic"/>
          <w:sz w:val="17"/>
        </w:rPr>
      </w:pPr>
      <w:r>
        <w:rPr>
          <w:rFonts w:ascii="BIZ UDGothic"/>
          <w:b/>
          <w:color w:val="006699"/>
          <w:sz w:val="17"/>
        </w:rPr>
        <w:t>return </w:t>
      </w:r>
      <w:r>
        <w:rPr>
          <w:rFonts w:ascii="BIZ UDGothic"/>
          <w:color w:val="000087"/>
          <w:sz w:val="17"/>
        </w:rPr>
        <w:t>x</w:t>
      </w:r>
      <w:r>
        <w:rPr>
          <w:rFonts w:ascii="BIZ UDGothic"/>
          <w:color w:val="545454"/>
          <w:sz w:val="17"/>
        </w:rPr>
        <w:t>.</w:t>
      </w:r>
      <w:r>
        <w:rPr>
          <w:rFonts w:ascii="BIZ UDGothic"/>
          <w:color w:val="000087"/>
          <w:sz w:val="17"/>
        </w:rPr>
        <w:t>loc</w:t>
      </w:r>
      <w:r>
        <w:rPr>
          <w:rFonts w:ascii="BIZ UDGothic"/>
          <w:sz w:val="17"/>
        </w:rPr>
        <w:t>[</w:t>
      </w:r>
      <w:r>
        <w:rPr>
          <w:rFonts w:ascii="BIZ UDGothic"/>
          <w:color w:val="000087"/>
          <w:sz w:val="17"/>
        </w:rPr>
        <w:t>idx_B</w:t>
      </w:r>
      <w:r>
        <w:rPr>
          <w:rFonts w:ascii="BIZ UDGothic"/>
          <w:sz w:val="17"/>
        </w:rPr>
        <w:t>]</w:t>
      </w:r>
      <w:r>
        <w:rPr>
          <w:rFonts w:ascii="BIZ UDGothic"/>
          <w:color w:val="545454"/>
          <w:sz w:val="17"/>
        </w:rPr>
        <w:t>.</w:t>
      </w:r>
      <w:r>
        <w:rPr>
          <w:rFonts w:ascii="BIZ UDGothic"/>
          <w:color w:val="000087"/>
          <w:sz w:val="17"/>
        </w:rPr>
        <w:t>mean</w:t>
      </w:r>
      <w:r>
        <w:rPr>
          <w:rFonts w:ascii="BIZ UDGothic"/>
          <w:sz w:val="17"/>
        </w:rPr>
        <w:t>() </w:t>
      </w:r>
      <w:r>
        <w:rPr>
          <w:rFonts w:ascii="BIZ UDGothic"/>
          <w:color w:val="545454"/>
          <w:sz w:val="17"/>
        </w:rPr>
        <w:t>- </w:t>
      </w:r>
      <w:r>
        <w:rPr>
          <w:rFonts w:ascii="BIZ UDGothic"/>
          <w:color w:val="000087"/>
          <w:spacing w:val="-2"/>
          <w:sz w:val="17"/>
        </w:rPr>
        <w:t>x</w:t>
      </w:r>
      <w:r>
        <w:rPr>
          <w:rFonts w:ascii="BIZ UDGothic"/>
          <w:color w:val="545454"/>
          <w:spacing w:val="-2"/>
          <w:sz w:val="17"/>
        </w:rPr>
        <w:t>.</w:t>
      </w:r>
      <w:r>
        <w:rPr>
          <w:rFonts w:ascii="BIZ UDGothic"/>
          <w:color w:val="000087"/>
          <w:spacing w:val="-2"/>
          <w:sz w:val="17"/>
        </w:rPr>
        <w:t>loc</w:t>
      </w:r>
      <w:r>
        <w:rPr>
          <w:rFonts w:ascii="BIZ UDGothic"/>
          <w:spacing w:val="-2"/>
          <w:sz w:val="17"/>
        </w:rPr>
        <w:t>[</w:t>
      </w:r>
      <w:r>
        <w:rPr>
          <w:rFonts w:ascii="BIZ UDGothic"/>
          <w:color w:val="000087"/>
          <w:spacing w:val="-2"/>
          <w:sz w:val="17"/>
        </w:rPr>
        <w:t>idx_A</w:t>
      </w:r>
      <w:r>
        <w:rPr>
          <w:rFonts w:ascii="BIZ UDGothic"/>
          <w:spacing w:val="-2"/>
          <w:sz w:val="17"/>
        </w:rPr>
        <w:t>]</w:t>
      </w:r>
      <w:r>
        <w:rPr>
          <w:rFonts w:ascii="BIZ UDGothic"/>
          <w:color w:val="545454"/>
          <w:spacing w:val="-2"/>
          <w:sz w:val="17"/>
        </w:rPr>
        <w:t>.</w:t>
      </w:r>
      <w:r>
        <w:rPr>
          <w:rFonts w:ascii="BIZ UDGothic"/>
          <w:color w:val="000087"/>
          <w:spacing w:val="-2"/>
          <w:sz w:val="17"/>
        </w:rPr>
        <w:t>mean</w:t>
      </w:r>
      <w:r>
        <w:rPr>
          <w:rFonts w:ascii="BIZ UDGothic"/>
          <w:spacing w:val="-2"/>
          <w:sz w:val="17"/>
        </w:rPr>
        <w:t>()</w:t>
      </w:r>
    </w:p>
    <w:p>
      <w:pPr>
        <w:spacing w:after="0" w:line="208" w:lineRule="exact"/>
        <w:jc w:val="left"/>
        <w:rPr>
          <w:rFonts w:ascii="BIZ UDGothic"/>
          <w:sz w:val="17"/>
        </w:rPr>
        <w:sectPr>
          <w:pgSz w:w="10080" w:h="13230"/>
          <w:pgMar w:header="0" w:footer="885" w:top="960" w:bottom="1080" w:left="440" w:right="340"/>
        </w:sectPr>
      </w:pPr>
    </w:p>
    <w:p>
      <w:pPr>
        <w:pStyle w:val="BodyText"/>
        <w:ind w:left="1900"/>
        <w:rPr>
          <w:rFonts w:ascii="BIZ UDGothic"/>
          <w:sz w:val="20"/>
        </w:rPr>
      </w:pPr>
      <w:r>
        <w:rPr>
          <w:rFonts w:ascii="BIZ UDGothic"/>
          <w:sz w:val="20"/>
        </w:rPr>
        <w:drawing>
          <wp:inline distT="0" distB="0" distL="0" distR="0">
            <wp:extent cx="3416332" cy="3413379"/>
            <wp:effectExtent l="0" t="0" r="0" b="0"/>
            <wp:docPr id="405" name="Image 405"/>
            <wp:cNvGraphicFramePr>
              <a:graphicFrameLocks/>
            </wp:cNvGraphicFramePr>
            <a:graphic>
              <a:graphicData uri="http://schemas.openxmlformats.org/drawingml/2006/picture">
                <pic:pic>
                  <pic:nvPicPr>
                    <pic:cNvPr id="405" name="Image 405"/>
                    <pic:cNvPicPr/>
                  </pic:nvPicPr>
                  <pic:blipFill>
                    <a:blip r:embed="rId170" cstate="print"/>
                    <a:stretch>
                      <a:fillRect/>
                    </a:stretch>
                  </pic:blipFill>
                  <pic:spPr>
                    <a:xfrm>
                      <a:off x="0" y="0"/>
                      <a:ext cx="3416332" cy="3413379"/>
                    </a:xfrm>
                    <a:prstGeom prst="rect">
                      <a:avLst/>
                    </a:prstGeom>
                  </pic:spPr>
                </pic:pic>
              </a:graphicData>
            </a:graphic>
          </wp:inline>
        </w:drawing>
      </w:r>
      <w:r>
        <w:rPr>
          <w:rFonts w:ascii="BIZ UDGothic"/>
          <w:sz w:val="20"/>
        </w:rPr>
      </w:r>
    </w:p>
    <w:p>
      <w:pPr>
        <w:spacing w:before="179"/>
        <w:ind w:left="1000" w:right="0" w:firstLine="0"/>
        <w:jc w:val="both"/>
        <w:rPr>
          <w:i/>
          <w:sz w:val="21"/>
        </w:rPr>
      </w:pPr>
      <w:bookmarkStart w:name="_bookmark439" w:id="587"/>
      <w:bookmarkEnd w:id="587"/>
      <w:r>
        <w:rPr/>
      </w:r>
      <w:r>
        <w:rPr>
          <w:i/>
          <w:sz w:val="21"/>
        </w:rPr>
        <w:t>Figure</w:t>
      </w:r>
      <w:r>
        <w:rPr>
          <w:i/>
          <w:spacing w:val="-7"/>
          <w:sz w:val="21"/>
        </w:rPr>
        <w:t> </w:t>
      </w:r>
      <w:r>
        <w:rPr>
          <w:i/>
          <w:sz w:val="21"/>
        </w:rPr>
        <w:t>3-3.</w:t>
      </w:r>
      <w:r>
        <w:rPr>
          <w:i/>
          <w:spacing w:val="-6"/>
          <w:sz w:val="21"/>
        </w:rPr>
        <w:t> </w:t>
      </w:r>
      <w:r>
        <w:rPr>
          <w:i/>
          <w:sz w:val="21"/>
        </w:rPr>
        <w:t>Session</w:t>
      </w:r>
      <w:r>
        <w:rPr>
          <w:i/>
          <w:spacing w:val="-6"/>
          <w:sz w:val="21"/>
        </w:rPr>
        <w:t> </w:t>
      </w:r>
      <w:r>
        <w:rPr>
          <w:i/>
          <w:sz w:val="21"/>
        </w:rPr>
        <w:t>times</w:t>
      </w:r>
      <w:r>
        <w:rPr>
          <w:i/>
          <w:spacing w:val="-7"/>
          <w:sz w:val="21"/>
        </w:rPr>
        <w:t> </w:t>
      </w:r>
      <w:r>
        <w:rPr>
          <w:i/>
          <w:sz w:val="21"/>
        </w:rPr>
        <w:t>for</w:t>
      </w:r>
      <w:r>
        <w:rPr>
          <w:i/>
          <w:spacing w:val="-6"/>
          <w:sz w:val="21"/>
        </w:rPr>
        <w:t> </w:t>
      </w:r>
      <w:r>
        <w:rPr>
          <w:i/>
          <w:sz w:val="21"/>
        </w:rPr>
        <w:t>web</w:t>
      </w:r>
      <w:r>
        <w:rPr>
          <w:i/>
          <w:spacing w:val="-6"/>
          <w:sz w:val="21"/>
        </w:rPr>
        <w:t> </w:t>
      </w:r>
      <w:r>
        <w:rPr>
          <w:i/>
          <w:sz w:val="21"/>
        </w:rPr>
        <w:t>pages</w:t>
      </w:r>
      <w:r>
        <w:rPr>
          <w:i/>
          <w:spacing w:val="-7"/>
          <w:sz w:val="21"/>
        </w:rPr>
        <w:t> </w:t>
      </w:r>
      <w:r>
        <w:rPr>
          <w:i/>
          <w:sz w:val="21"/>
        </w:rPr>
        <w:t>A</w:t>
      </w:r>
      <w:r>
        <w:rPr>
          <w:i/>
          <w:spacing w:val="-6"/>
          <w:sz w:val="21"/>
        </w:rPr>
        <w:t> </w:t>
      </w:r>
      <w:r>
        <w:rPr>
          <w:i/>
          <w:sz w:val="21"/>
        </w:rPr>
        <w:t>and</w:t>
      </w:r>
      <w:r>
        <w:rPr>
          <w:i/>
          <w:spacing w:val="-6"/>
          <w:sz w:val="21"/>
        </w:rPr>
        <w:t> </w:t>
      </w:r>
      <w:r>
        <w:rPr>
          <w:i/>
          <w:spacing w:val="-10"/>
          <w:sz w:val="21"/>
        </w:rPr>
        <w:t>B</w:t>
      </w:r>
    </w:p>
    <w:p>
      <w:pPr>
        <w:pStyle w:val="BodyText"/>
        <w:spacing w:line="208" w:lineRule="auto" w:before="226"/>
        <w:ind w:right="1097"/>
        <w:jc w:val="both"/>
      </w:pPr>
      <w:r>
        <w:rPr/>
        <w:t>This function works by sampling (without replacement) </w:t>
      </w:r>
      <w:r>
        <w:rPr>
          <w:i/>
        </w:rPr>
        <w:t>n</w:t>
      </w:r>
      <w:r>
        <w:rPr>
          <w:i/>
          <w:position w:val="-6"/>
          <w:sz w:val="16"/>
        </w:rPr>
        <w:t>B </w:t>
      </w:r>
      <w:r>
        <w:rPr/>
        <w:t>indices and assigning them to the B group; the remaining </w:t>
      </w:r>
      <w:r>
        <w:rPr>
          <w:i/>
        </w:rPr>
        <w:t>n</w:t>
      </w:r>
      <w:r>
        <w:rPr>
          <w:i/>
          <w:position w:val="-6"/>
          <w:sz w:val="16"/>
        </w:rPr>
        <w:t>A </w:t>
      </w:r>
      <w:r>
        <w:rPr/>
        <w:t>indices are assigned to group A. The </w:t>
      </w:r>
      <w:r>
        <w:rPr/>
        <w:t>differ‐ ence between the two means is returned. Calling this function </w:t>
      </w:r>
      <w:r>
        <w:rPr>
          <w:i/>
        </w:rPr>
        <w:t>R </w:t>
      </w:r>
      <w:r>
        <w:rPr/>
        <w:t>= 1,000 times and specifying </w:t>
      </w:r>
      <w:r>
        <w:rPr>
          <w:i/>
        </w:rPr>
        <w:t>n</w:t>
      </w:r>
      <w:r>
        <w:rPr>
          <w:i/>
          <w:position w:val="-6"/>
          <w:sz w:val="16"/>
        </w:rPr>
        <w:t>A </w:t>
      </w:r>
      <w:r>
        <w:rPr/>
        <w:t>= 21 and </w:t>
      </w:r>
      <w:r>
        <w:rPr>
          <w:i/>
        </w:rPr>
        <w:t>n</w:t>
      </w:r>
      <w:r>
        <w:rPr>
          <w:i/>
          <w:position w:val="-6"/>
          <w:sz w:val="16"/>
        </w:rPr>
        <w:t>B </w:t>
      </w:r>
      <w:r>
        <w:rPr/>
        <w:t>= 15 leads to a distribution of differences in the session times that can be plotted as a histogram. In </w:t>
      </w:r>
      <w:r>
        <w:rPr>
          <w:i/>
        </w:rPr>
        <w:t>R </w:t>
      </w:r>
      <w:r>
        <w:rPr/>
        <w:t>this is done as follows using the </w:t>
      </w:r>
      <w:r>
        <w:rPr>
          <w:rFonts w:ascii="BIZ UDGothic" w:hAnsi="BIZ UDGothic"/>
          <w:sz w:val="20"/>
        </w:rPr>
        <w:t>hist </w:t>
      </w:r>
      <w:r>
        <w:rPr>
          <w:spacing w:val="-2"/>
        </w:rPr>
        <w:t>function:</w:t>
      </w:r>
    </w:p>
    <w:p>
      <w:pPr>
        <w:spacing w:line="220" w:lineRule="auto" w:before="107"/>
        <w:ind w:left="1339" w:right="5655" w:firstLine="0"/>
        <w:jc w:val="left"/>
        <w:rPr>
          <w:rFonts w:ascii="BIZ UDGothic"/>
          <w:sz w:val="17"/>
        </w:rPr>
      </w:pPr>
      <w:r>
        <w:rPr>
          <w:rFonts w:ascii="BIZ UDGothic"/>
          <w:color w:val="000087"/>
          <w:sz w:val="17"/>
        </w:rPr>
        <w:t>perm_diffs</w:t>
      </w:r>
      <w:r>
        <w:rPr>
          <w:rFonts w:ascii="BIZ UDGothic"/>
          <w:color w:val="000087"/>
          <w:spacing w:val="-13"/>
          <w:sz w:val="17"/>
        </w:rPr>
        <w:t> </w:t>
      </w:r>
      <w:r>
        <w:rPr>
          <w:rFonts w:ascii="BIZ UDGothic"/>
          <w:color w:val="545454"/>
          <w:sz w:val="17"/>
        </w:rPr>
        <w:t>&lt;-</w:t>
      </w:r>
      <w:r>
        <w:rPr>
          <w:rFonts w:ascii="BIZ UDGothic"/>
          <w:color w:val="545454"/>
          <w:spacing w:val="-13"/>
          <w:sz w:val="17"/>
        </w:rPr>
        <w:t> </w:t>
      </w:r>
      <w:r>
        <w:rPr>
          <w:rFonts w:ascii="BIZ UDGothic"/>
          <w:color w:val="CC00FF"/>
          <w:sz w:val="17"/>
        </w:rPr>
        <w:t>rep</w:t>
      </w:r>
      <w:r>
        <w:rPr>
          <w:rFonts w:ascii="BIZ UDGothic"/>
          <w:sz w:val="17"/>
        </w:rPr>
        <w:t>(</w:t>
      </w:r>
      <w:r>
        <w:rPr>
          <w:rFonts w:ascii="BIZ UDGothic"/>
          <w:color w:val="FF6600"/>
          <w:sz w:val="17"/>
        </w:rPr>
        <w:t>0</w:t>
      </w:r>
      <w:r>
        <w:rPr>
          <w:rFonts w:ascii="BIZ UDGothic"/>
          <w:sz w:val="17"/>
        </w:rPr>
        <w:t>,</w:t>
      </w:r>
      <w:r>
        <w:rPr>
          <w:rFonts w:ascii="BIZ UDGothic"/>
          <w:spacing w:val="-13"/>
          <w:sz w:val="17"/>
        </w:rPr>
        <w:t> </w:t>
      </w:r>
      <w:r>
        <w:rPr>
          <w:rFonts w:ascii="BIZ UDGothic"/>
          <w:color w:val="FF6600"/>
          <w:sz w:val="17"/>
        </w:rPr>
        <w:t>1000</w:t>
      </w:r>
      <w:r>
        <w:rPr>
          <w:rFonts w:ascii="BIZ UDGothic"/>
          <w:sz w:val="17"/>
        </w:rPr>
        <w:t>) </w:t>
      </w:r>
      <w:r>
        <w:rPr>
          <w:rFonts w:ascii="BIZ UDGothic"/>
          <w:color w:val="CC00FF"/>
          <w:sz w:val="17"/>
        </w:rPr>
        <w:t>for </w:t>
      </w:r>
      <w:r>
        <w:rPr>
          <w:rFonts w:ascii="BIZ UDGothic"/>
          <w:sz w:val="17"/>
        </w:rPr>
        <w:t>(</w:t>
      </w:r>
      <w:r>
        <w:rPr>
          <w:rFonts w:ascii="BIZ UDGothic"/>
          <w:color w:val="000087"/>
          <w:sz w:val="17"/>
        </w:rPr>
        <w:t>i in </w:t>
      </w:r>
      <w:r>
        <w:rPr>
          <w:rFonts w:ascii="BIZ UDGothic"/>
          <w:color w:val="FF6600"/>
          <w:sz w:val="17"/>
        </w:rPr>
        <w:t>1</w:t>
      </w:r>
      <w:r>
        <w:rPr>
          <w:rFonts w:ascii="BIZ UDGothic"/>
          <w:color w:val="545454"/>
          <w:sz w:val="17"/>
        </w:rPr>
        <w:t>:</w:t>
      </w:r>
      <w:r>
        <w:rPr>
          <w:rFonts w:ascii="BIZ UDGothic"/>
          <w:color w:val="FF6600"/>
          <w:sz w:val="17"/>
        </w:rPr>
        <w:t>1000</w:t>
      </w:r>
      <w:r>
        <w:rPr>
          <w:rFonts w:ascii="BIZ UDGothic"/>
          <w:sz w:val="17"/>
        </w:rPr>
        <w:t>) {</w:t>
      </w:r>
    </w:p>
    <w:p>
      <w:pPr>
        <w:spacing w:line="208" w:lineRule="exact" w:before="0"/>
        <w:ind w:left="1509" w:right="0" w:firstLine="0"/>
        <w:jc w:val="left"/>
        <w:rPr>
          <w:rFonts w:ascii="BIZ UDGothic"/>
          <w:sz w:val="17"/>
        </w:rPr>
      </w:pPr>
      <w:r>
        <w:rPr>
          <w:rFonts w:ascii="BIZ UDGothic"/>
          <w:color w:val="000087"/>
          <w:sz w:val="17"/>
        </w:rPr>
        <w:t>perm_diffs</w:t>
      </w:r>
      <w:r>
        <w:rPr>
          <w:rFonts w:ascii="BIZ UDGothic"/>
          <w:sz w:val="17"/>
        </w:rPr>
        <w:t>[</w:t>
      </w:r>
      <w:r>
        <w:rPr>
          <w:rFonts w:ascii="BIZ UDGothic"/>
          <w:color w:val="000087"/>
          <w:sz w:val="17"/>
        </w:rPr>
        <w:t>i</w:t>
      </w:r>
      <w:r>
        <w:rPr>
          <w:rFonts w:ascii="BIZ UDGothic"/>
          <w:sz w:val="17"/>
        </w:rPr>
        <w:t>] </w:t>
      </w:r>
      <w:r>
        <w:rPr>
          <w:rFonts w:ascii="BIZ UDGothic"/>
          <w:color w:val="545454"/>
          <w:sz w:val="17"/>
        </w:rPr>
        <w:t>= </w:t>
      </w:r>
      <w:r>
        <w:rPr>
          <w:rFonts w:ascii="BIZ UDGothic"/>
          <w:color w:val="CC00FF"/>
          <w:sz w:val="17"/>
        </w:rPr>
        <w:t>perm_fun</w:t>
      </w:r>
      <w:r>
        <w:rPr>
          <w:rFonts w:ascii="BIZ UDGothic"/>
          <w:sz w:val="17"/>
        </w:rPr>
        <w:t>(</w:t>
      </w:r>
      <w:r>
        <w:rPr>
          <w:rFonts w:ascii="BIZ UDGothic"/>
          <w:color w:val="000087"/>
          <w:sz w:val="17"/>
        </w:rPr>
        <w:t>session_times</w:t>
      </w:r>
      <w:r>
        <w:rPr>
          <w:rFonts w:ascii="BIZ UDGothic"/>
          <w:sz w:val="17"/>
        </w:rPr>
        <w:t>[, </w:t>
      </w:r>
      <w:r>
        <w:rPr>
          <w:rFonts w:ascii="BIZ UDGothic"/>
          <w:color w:val="CC3300"/>
          <w:sz w:val="17"/>
        </w:rPr>
        <w:t>'Time'</w:t>
      </w:r>
      <w:r>
        <w:rPr>
          <w:rFonts w:ascii="BIZ UDGothic"/>
          <w:sz w:val="17"/>
        </w:rPr>
        <w:t>], </w:t>
      </w:r>
      <w:r>
        <w:rPr>
          <w:rFonts w:ascii="BIZ UDGothic"/>
          <w:color w:val="FF6600"/>
          <w:sz w:val="17"/>
        </w:rPr>
        <w:t>21</w:t>
      </w:r>
      <w:r>
        <w:rPr>
          <w:rFonts w:ascii="BIZ UDGothic"/>
          <w:sz w:val="17"/>
        </w:rPr>
        <w:t>, </w:t>
      </w:r>
      <w:r>
        <w:rPr>
          <w:rFonts w:ascii="BIZ UDGothic"/>
          <w:color w:val="FF6600"/>
          <w:spacing w:val="-5"/>
          <w:sz w:val="17"/>
        </w:rPr>
        <w:t>15</w:t>
      </w:r>
      <w:r>
        <w:rPr>
          <w:rFonts w:ascii="BIZ UDGothic"/>
          <w:spacing w:val="-5"/>
          <w:sz w:val="17"/>
        </w:rPr>
        <w:t>)</w:t>
      </w:r>
    </w:p>
    <w:p>
      <w:pPr>
        <w:spacing w:line="195" w:lineRule="exact" w:before="0"/>
        <w:ind w:left="1339" w:right="0" w:firstLine="0"/>
        <w:jc w:val="left"/>
        <w:rPr>
          <w:rFonts w:ascii="BIZ UDGothic"/>
          <w:sz w:val="17"/>
        </w:rPr>
      </w:pPr>
      <w:r>
        <w:rPr>
          <w:rFonts w:ascii="BIZ UDGothic"/>
          <w:spacing w:val="-10"/>
          <w:sz w:val="17"/>
        </w:rPr>
        <w:t>}</w:t>
      </w:r>
    </w:p>
    <w:p>
      <w:pPr>
        <w:spacing w:line="220" w:lineRule="auto" w:before="6"/>
        <w:ind w:left="1339" w:right="2507" w:firstLine="0"/>
        <w:jc w:val="left"/>
        <w:rPr>
          <w:rFonts w:ascii="BIZ UDGothic"/>
          <w:sz w:val="17"/>
        </w:rPr>
      </w:pPr>
      <w:r>
        <w:rPr>
          <w:rFonts w:ascii="BIZ UDGothic"/>
          <w:color w:val="CC00FF"/>
          <w:sz w:val="17"/>
        </w:rPr>
        <w:t>hist</w:t>
      </w:r>
      <w:r>
        <w:rPr>
          <w:rFonts w:ascii="BIZ UDGothic"/>
          <w:sz w:val="17"/>
        </w:rPr>
        <w:t>(</w:t>
      </w:r>
      <w:r>
        <w:rPr>
          <w:rFonts w:ascii="BIZ UDGothic"/>
          <w:color w:val="000087"/>
          <w:sz w:val="17"/>
        </w:rPr>
        <w:t>perm_diffs</w:t>
      </w:r>
      <w:r>
        <w:rPr>
          <w:rFonts w:ascii="BIZ UDGothic"/>
          <w:sz w:val="17"/>
        </w:rPr>
        <w:t>,</w:t>
      </w:r>
      <w:r>
        <w:rPr>
          <w:rFonts w:ascii="BIZ UDGothic"/>
          <w:spacing w:val="-8"/>
          <w:sz w:val="17"/>
        </w:rPr>
        <w:t> </w:t>
      </w:r>
      <w:r>
        <w:rPr>
          <w:rFonts w:ascii="BIZ UDGothic"/>
          <w:color w:val="000087"/>
          <w:sz w:val="17"/>
        </w:rPr>
        <w:t>xlab</w:t>
      </w:r>
      <w:r>
        <w:rPr>
          <w:rFonts w:ascii="BIZ UDGothic"/>
          <w:color w:val="545454"/>
          <w:sz w:val="17"/>
        </w:rPr>
        <w:t>=</w:t>
      </w:r>
      <w:r>
        <w:rPr>
          <w:rFonts w:ascii="BIZ UDGothic"/>
          <w:color w:val="CC3300"/>
          <w:sz w:val="17"/>
        </w:rPr>
        <w:t>'Session</w:t>
      </w:r>
      <w:r>
        <w:rPr>
          <w:rFonts w:ascii="BIZ UDGothic"/>
          <w:color w:val="CC3300"/>
          <w:spacing w:val="-8"/>
          <w:sz w:val="17"/>
        </w:rPr>
        <w:t> </w:t>
      </w:r>
      <w:r>
        <w:rPr>
          <w:rFonts w:ascii="BIZ UDGothic"/>
          <w:color w:val="CC3300"/>
          <w:sz w:val="17"/>
        </w:rPr>
        <w:t>time</w:t>
      </w:r>
      <w:r>
        <w:rPr>
          <w:rFonts w:ascii="BIZ UDGothic"/>
          <w:color w:val="CC3300"/>
          <w:spacing w:val="-8"/>
          <w:sz w:val="17"/>
        </w:rPr>
        <w:t> </w:t>
      </w:r>
      <w:r>
        <w:rPr>
          <w:rFonts w:ascii="BIZ UDGothic"/>
          <w:color w:val="CC3300"/>
          <w:sz w:val="17"/>
        </w:rPr>
        <w:t>differences</w:t>
      </w:r>
      <w:r>
        <w:rPr>
          <w:rFonts w:ascii="BIZ UDGothic"/>
          <w:color w:val="CC3300"/>
          <w:spacing w:val="-8"/>
          <w:sz w:val="17"/>
        </w:rPr>
        <w:t> </w:t>
      </w:r>
      <w:r>
        <w:rPr>
          <w:rFonts w:ascii="BIZ UDGothic"/>
          <w:color w:val="CC3300"/>
          <w:sz w:val="17"/>
        </w:rPr>
        <w:t>(in</w:t>
      </w:r>
      <w:r>
        <w:rPr>
          <w:rFonts w:ascii="BIZ UDGothic"/>
          <w:color w:val="CC3300"/>
          <w:spacing w:val="-8"/>
          <w:sz w:val="17"/>
        </w:rPr>
        <w:t> </w:t>
      </w:r>
      <w:r>
        <w:rPr>
          <w:rFonts w:ascii="BIZ UDGothic"/>
          <w:color w:val="CC3300"/>
          <w:sz w:val="17"/>
        </w:rPr>
        <w:t>seconds)'</w:t>
      </w:r>
      <w:r>
        <w:rPr>
          <w:rFonts w:ascii="BIZ UDGothic"/>
          <w:sz w:val="17"/>
        </w:rPr>
        <w:t>) </w:t>
      </w:r>
      <w:r>
        <w:rPr>
          <w:rFonts w:ascii="BIZ UDGothic"/>
          <w:color w:val="CC00FF"/>
          <w:sz w:val="17"/>
        </w:rPr>
        <w:t>abline</w:t>
      </w:r>
      <w:r>
        <w:rPr>
          <w:rFonts w:ascii="BIZ UDGothic"/>
          <w:sz w:val="17"/>
        </w:rPr>
        <w:t>(</w:t>
      </w:r>
      <w:r>
        <w:rPr>
          <w:rFonts w:ascii="BIZ UDGothic"/>
          <w:color w:val="000087"/>
          <w:sz w:val="17"/>
        </w:rPr>
        <w:t>v</w:t>
      </w:r>
      <w:r>
        <w:rPr>
          <w:rFonts w:ascii="BIZ UDGothic"/>
          <w:color w:val="545454"/>
          <w:sz w:val="17"/>
        </w:rPr>
        <w:t>=</w:t>
      </w:r>
      <w:r>
        <w:rPr>
          <w:rFonts w:ascii="BIZ UDGothic"/>
          <w:color w:val="000087"/>
          <w:sz w:val="17"/>
        </w:rPr>
        <w:t>mean_b </w:t>
      </w:r>
      <w:r>
        <w:rPr>
          <w:rFonts w:ascii="BIZ UDGothic"/>
          <w:color w:val="545454"/>
          <w:sz w:val="17"/>
        </w:rPr>
        <w:t>- </w:t>
      </w:r>
      <w:r>
        <w:rPr>
          <w:rFonts w:ascii="BIZ UDGothic"/>
          <w:color w:val="000087"/>
          <w:sz w:val="17"/>
        </w:rPr>
        <w:t>mean_a</w:t>
      </w:r>
      <w:r>
        <w:rPr>
          <w:rFonts w:ascii="BIZ UDGothic"/>
          <w:sz w:val="17"/>
        </w:rPr>
        <w:t>)</w:t>
      </w:r>
    </w:p>
    <w:p>
      <w:pPr>
        <w:spacing w:before="102"/>
        <w:ind w:left="999" w:right="0" w:firstLine="0"/>
        <w:jc w:val="left"/>
        <w:rPr>
          <w:sz w:val="21"/>
        </w:rPr>
      </w:pPr>
      <w:r>
        <w:rPr>
          <w:sz w:val="21"/>
        </w:rPr>
        <w:t>In</w:t>
      </w:r>
      <w:r>
        <w:rPr>
          <w:spacing w:val="-2"/>
          <w:sz w:val="21"/>
        </w:rPr>
        <w:t> </w:t>
      </w:r>
      <w:r>
        <w:rPr>
          <w:i/>
          <w:sz w:val="21"/>
        </w:rPr>
        <w:t>Python</w:t>
      </w:r>
      <w:r>
        <w:rPr>
          <w:sz w:val="21"/>
        </w:rPr>
        <w:t>,</w:t>
      </w:r>
      <w:r>
        <w:rPr>
          <w:spacing w:val="-1"/>
          <w:sz w:val="21"/>
        </w:rPr>
        <w:t> </w:t>
      </w:r>
      <w:r>
        <w:rPr>
          <w:sz w:val="21"/>
        </w:rPr>
        <w:t>we</w:t>
      </w:r>
      <w:r>
        <w:rPr>
          <w:spacing w:val="-1"/>
          <w:sz w:val="21"/>
        </w:rPr>
        <w:t> </w:t>
      </w:r>
      <w:r>
        <w:rPr>
          <w:sz w:val="21"/>
        </w:rPr>
        <w:t>can</w:t>
      </w:r>
      <w:r>
        <w:rPr>
          <w:spacing w:val="-1"/>
          <w:sz w:val="21"/>
        </w:rPr>
        <w:t> </w:t>
      </w:r>
      <w:r>
        <w:rPr>
          <w:sz w:val="21"/>
        </w:rPr>
        <w:t>create</w:t>
      </w:r>
      <w:r>
        <w:rPr>
          <w:spacing w:val="-1"/>
          <w:sz w:val="21"/>
        </w:rPr>
        <w:t> </w:t>
      </w:r>
      <w:r>
        <w:rPr>
          <w:sz w:val="21"/>
        </w:rPr>
        <w:t>a</w:t>
      </w:r>
      <w:r>
        <w:rPr>
          <w:spacing w:val="-1"/>
          <w:sz w:val="21"/>
        </w:rPr>
        <w:t> </w:t>
      </w:r>
      <w:r>
        <w:rPr>
          <w:sz w:val="21"/>
        </w:rPr>
        <w:t>similar</w:t>
      </w:r>
      <w:r>
        <w:rPr>
          <w:spacing w:val="-1"/>
          <w:sz w:val="21"/>
        </w:rPr>
        <w:t> </w:t>
      </w:r>
      <w:r>
        <w:rPr>
          <w:sz w:val="21"/>
        </w:rPr>
        <w:t>graph</w:t>
      </w:r>
      <w:r>
        <w:rPr>
          <w:spacing w:val="-1"/>
          <w:sz w:val="21"/>
        </w:rPr>
        <w:t> </w:t>
      </w:r>
      <w:r>
        <w:rPr>
          <w:sz w:val="21"/>
        </w:rPr>
        <w:t>using</w:t>
      </w:r>
      <w:r>
        <w:rPr>
          <w:spacing w:val="-1"/>
          <w:sz w:val="21"/>
        </w:rPr>
        <w:t> </w:t>
      </w:r>
      <w:r>
        <w:rPr>
          <w:rFonts w:ascii="BIZ UDGothic"/>
          <w:spacing w:val="-2"/>
          <w:sz w:val="20"/>
        </w:rPr>
        <w:t>matplotlib</w:t>
      </w:r>
      <w:r>
        <w:rPr>
          <w:spacing w:val="-2"/>
          <w:sz w:val="21"/>
        </w:rPr>
        <w:t>:</w:t>
      </w:r>
    </w:p>
    <w:p>
      <w:pPr>
        <w:spacing w:before="101"/>
        <w:ind w:left="1340" w:right="0" w:firstLine="0"/>
        <w:jc w:val="left"/>
        <w:rPr>
          <w:rFonts w:ascii="BIZ UDGothic"/>
          <w:sz w:val="17"/>
        </w:rPr>
      </w:pPr>
      <w:r>
        <w:rPr>
          <w:rFonts w:ascii="BIZ UDGothic"/>
          <w:color w:val="000087"/>
          <w:sz w:val="17"/>
        </w:rPr>
        <w:t>perm_diffs </w:t>
      </w:r>
      <w:r>
        <w:rPr>
          <w:rFonts w:ascii="BIZ UDGothic"/>
          <w:color w:val="545454"/>
          <w:sz w:val="17"/>
        </w:rPr>
        <w:t>= </w:t>
      </w:r>
      <w:r>
        <w:rPr>
          <w:rFonts w:ascii="BIZ UDGothic"/>
          <w:sz w:val="17"/>
        </w:rPr>
        <w:t>[</w:t>
      </w:r>
      <w:r>
        <w:rPr>
          <w:rFonts w:ascii="BIZ UDGothic"/>
          <w:color w:val="000087"/>
          <w:sz w:val="17"/>
        </w:rPr>
        <w:t>perm_fun</w:t>
      </w:r>
      <w:r>
        <w:rPr>
          <w:rFonts w:ascii="BIZ UDGothic"/>
          <w:sz w:val="17"/>
        </w:rPr>
        <w:t>(</w:t>
      </w:r>
      <w:r>
        <w:rPr>
          <w:rFonts w:ascii="BIZ UDGothic"/>
          <w:color w:val="000087"/>
          <w:sz w:val="17"/>
        </w:rPr>
        <w:t>session_times</w:t>
      </w:r>
      <w:r>
        <w:rPr>
          <w:rFonts w:ascii="BIZ UDGothic"/>
          <w:color w:val="545454"/>
          <w:sz w:val="17"/>
        </w:rPr>
        <w:t>.</w:t>
      </w:r>
      <w:r>
        <w:rPr>
          <w:rFonts w:ascii="BIZ UDGothic"/>
          <w:color w:val="000087"/>
          <w:sz w:val="17"/>
        </w:rPr>
        <w:t>Time</w:t>
      </w:r>
      <w:r>
        <w:rPr>
          <w:rFonts w:ascii="BIZ UDGothic"/>
          <w:sz w:val="17"/>
        </w:rPr>
        <w:t>, </w:t>
      </w:r>
      <w:r>
        <w:rPr>
          <w:rFonts w:ascii="BIZ UDGothic"/>
          <w:color w:val="000087"/>
          <w:sz w:val="17"/>
        </w:rPr>
        <w:t>nA</w:t>
      </w:r>
      <w:r>
        <w:rPr>
          <w:rFonts w:ascii="BIZ UDGothic"/>
          <w:sz w:val="17"/>
        </w:rPr>
        <w:t>, </w:t>
      </w:r>
      <w:r>
        <w:rPr>
          <w:rFonts w:ascii="BIZ UDGothic"/>
          <w:color w:val="000087"/>
          <w:sz w:val="17"/>
        </w:rPr>
        <w:t>nB</w:t>
      </w:r>
      <w:r>
        <w:rPr>
          <w:rFonts w:ascii="BIZ UDGothic"/>
          <w:sz w:val="17"/>
        </w:rPr>
        <w:t>) </w:t>
      </w:r>
      <w:r>
        <w:rPr>
          <w:rFonts w:ascii="BIZ UDGothic"/>
          <w:b/>
          <w:color w:val="006699"/>
          <w:sz w:val="17"/>
        </w:rPr>
        <w:t>for </w:t>
      </w:r>
      <w:r>
        <w:rPr>
          <w:rFonts w:ascii="BIZ UDGothic"/>
          <w:color w:val="000087"/>
          <w:sz w:val="17"/>
        </w:rPr>
        <w:t>_ </w:t>
      </w:r>
      <w:r>
        <w:rPr>
          <w:rFonts w:ascii="BIZ UDGothic"/>
          <w:b/>
          <w:sz w:val="17"/>
        </w:rPr>
        <w:t>in </w:t>
      </w:r>
      <w:r>
        <w:rPr>
          <w:rFonts w:ascii="BIZ UDGothic"/>
          <w:color w:val="336666"/>
          <w:spacing w:val="-2"/>
          <w:sz w:val="17"/>
        </w:rPr>
        <w:t>range</w:t>
      </w:r>
      <w:r>
        <w:rPr>
          <w:rFonts w:ascii="BIZ UDGothic"/>
          <w:spacing w:val="-2"/>
          <w:sz w:val="17"/>
        </w:rPr>
        <w:t>(</w:t>
      </w:r>
      <w:r>
        <w:rPr>
          <w:rFonts w:ascii="BIZ UDGothic"/>
          <w:color w:val="FF6600"/>
          <w:spacing w:val="-2"/>
          <w:sz w:val="17"/>
        </w:rPr>
        <w:t>1000</w:t>
      </w:r>
      <w:r>
        <w:rPr>
          <w:rFonts w:ascii="BIZ UDGothic"/>
          <w:spacing w:val="-2"/>
          <w:sz w:val="17"/>
        </w:rPr>
        <w:t>)]</w:t>
      </w:r>
    </w:p>
    <w:p>
      <w:pPr>
        <w:spacing w:line="220" w:lineRule="auto" w:before="201"/>
        <w:ind w:left="1340" w:right="3540" w:firstLine="0"/>
        <w:jc w:val="left"/>
        <w:rPr>
          <w:rFonts w:ascii="BIZ UDGothic"/>
          <w:sz w:val="17"/>
        </w:rPr>
      </w:pPr>
      <w:r>
        <w:rPr>
          <w:rFonts w:ascii="BIZ UDGothic"/>
          <w:color w:val="000087"/>
          <w:sz w:val="17"/>
        </w:rPr>
        <w:t>fig</w:t>
      </w:r>
      <w:r>
        <w:rPr>
          <w:rFonts w:ascii="BIZ UDGothic"/>
          <w:sz w:val="17"/>
        </w:rPr>
        <w:t>, </w:t>
      </w:r>
      <w:r>
        <w:rPr>
          <w:rFonts w:ascii="BIZ UDGothic"/>
          <w:color w:val="000087"/>
          <w:sz w:val="17"/>
        </w:rPr>
        <w:t>ax </w:t>
      </w:r>
      <w:r>
        <w:rPr>
          <w:rFonts w:ascii="BIZ UDGothic"/>
          <w:color w:val="545454"/>
          <w:sz w:val="17"/>
        </w:rPr>
        <w:t>= </w:t>
      </w:r>
      <w:r>
        <w:rPr>
          <w:rFonts w:ascii="BIZ UDGothic"/>
          <w:color w:val="000087"/>
          <w:sz w:val="17"/>
        </w:rPr>
        <w:t>plt</w:t>
      </w:r>
      <w:r>
        <w:rPr>
          <w:rFonts w:ascii="BIZ UDGothic"/>
          <w:color w:val="545454"/>
          <w:sz w:val="17"/>
        </w:rPr>
        <w:t>.</w:t>
      </w:r>
      <w:r>
        <w:rPr>
          <w:rFonts w:ascii="BIZ UDGothic"/>
          <w:color w:val="000087"/>
          <w:sz w:val="17"/>
        </w:rPr>
        <w:t>subplots</w:t>
      </w:r>
      <w:r>
        <w:rPr>
          <w:rFonts w:ascii="BIZ UDGothic"/>
          <w:sz w:val="17"/>
        </w:rPr>
        <w:t>(</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5</w:t>
      </w:r>
      <w:r>
        <w:rPr>
          <w:rFonts w:ascii="BIZ UDGothic"/>
          <w:sz w:val="17"/>
        </w:rPr>
        <w:t>, </w:t>
      </w:r>
      <w:r>
        <w:rPr>
          <w:rFonts w:ascii="BIZ UDGothic"/>
          <w:color w:val="FF6600"/>
          <w:sz w:val="17"/>
        </w:rPr>
        <w:t>5</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hist</w:t>
      </w:r>
      <w:r>
        <w:rPr>
          <w:rFonts w:ascii="BIZ UDGothic"/>
          <w:sz w:val="17"/>
        </w:rPr>
        <w:t>(</w:t>
      </w:r>
      <w:r>
        <w:rPr>
          <w:rFonts w:ascii="BIZ UDGothic"/>
          <w:color w:val="000087"/>
          <w:sz w:val="17"/>
        </w:rPr>
        <w:t>perm_diffs</w:t>
      </w:r>
      <w:r>
        <w:rPr>
          <w:rFonts w:ascii="BIZ UDGothic"/>
          <w:sz w:val="17"/>
        </w:rPr>
        <w:t>, </w:t>
      </w:r>
      <w:r>
        <w:rPr>
          <w:rFonts w:ascii="BIZ UDGothic"/>
          <w:color w:val="000087"/>
          <w:sz w:val="17"/>
        </w:rPr>
        <w:t>bins</w:t>
      </w:r>
      <w:r>
        <w:rPr>
          <w:rFonts w:ascii="BIZ UDGothic"/>
          <w:color w:val="545454"/>
          <w:sz w:val="17"/>
        </w:rPr>
        <w:t>=</w:t>
      </w:r>
      <w:r>
        <w:rPr>
          <w:rFonts w:ascii="BIZ UDGothic"/>
          <w:color w:val="FF6600"/>
          <w:sz w:val="17"/>
        </w:rPr>
        <w:t>11</w:t>
      </w:r>
      <w:r>
        <w:rPr>
          <w:rFonts w:ascii="BIZ UDGothic"/>
          <w:sz w:val="17"/>
        </w:rPr>
        <w:t>, </w:t>
      </w:r>
      <w:r>
        <w:rPr>
          <w:rFonts w:ascii="BIZ UDGothic"/>
          <w:color w:val="000087"/>
          <w:sz w:val="17"/>
        </w:rPr>
        <w:t>rwidth</w:t>
      </w:r>
      <w:r>
        <w:rPr>
          <w:rFonts w:ascii="BIZ UDGothic"/>
          <w:color w:val="545454"/>
          <w:sz w:val="17"/>
        </w:rPr>
        <w:t>=</w:t>
      </w:r>
      <w:r>
        <w:rPr>
          <w:rFonts w:ascii="BIZ UDGothic"/>
          <w:color w:val="FF6600"/>
          <w:sz w:val="17"/>
        </w:rPr>
        <w:t>0.9</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axvline</w:t>
      </w:r>
      <w:r>
        <w:rPr>
          <w:rFonts w:ascii="BIZ UDGothic"/>
          <w:sz w:val="17"/>
        </w:rPr>
        <w:t>(</w:t>
      </w:r>
      <w:r>
        <w:rPr>
          <w:rFonts w:ascii="BIZ UDGothic"/>
          <w:color w:val="000087"/>
          <w:sz w:val="17"/>
        </w:rPr>
        <w:t>x</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mean_b</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mean_a</w:t>
      </w:r>
      <w:r>
        <w:rPr>
          <w:rFonts w:ascii="BIZ UDGothic"/>
          <w:sz w:val="17"/>
        </w:rPr>
        <w:t>,</w:t>
      </w:r>
      <w:r>
        <w:rPr>
          <w:rFonts w:ascii="BIZ UDGothic"/>
          <w:spacing w:val="-7"/>
          <w:sz w:val="17"/>
        </w:rPr>
        <w:t> </w:t>
      </w:r>
      <w:r>
        <w:rPr>
          <w:rFonts w:ascii="BIZ UDGothic"/>
          <w:color w:val="000087"/>
          <w:sz w:val="17"/>
        </w:rPr>
        <w:t>color</w:t>
      </w:r>
      <w:r>
        <w:rPr>
          <w:rFonts w:ascii="BIZ UDGothic"/>
          <w:color w:val="545454"/>
          <w:sz w:val="17"/>
        </w:rPr>
        <w:t>=</w:t>
      </w:r>
      <w:r>
        <w:rPr>
          <w:rFonts w:ascii="BIZ UDGothic"/>
          <w:color w:val="CC3300"/>
          <w:sz w:val="17"/>
        </w:rPr>
        <w:t>'black'</w:t>
      </w:r>
      <w:r>
        <w:rPr>
          <w:rFonts w:ascii="BIZ UDGothic"/>
          <w:sz w:val="17"/>
        </w:rPr>
        <w:t>,</w:t>
      </w:r>
      <w:r>
        <w:rPr>
          <w:rFonts w:ascii="BIZ UDGothic"/>
          <w:spacing w:val="-7"/>
          <w:sz w:val="17"/>
        </w:rPr>
        <w:t> </w:t>
      </w:r>
      <w:r>
        <w:rPr>
          <w:rFonts w:ascii="BIZ UDGothic"/>
          <w:color w:val="000087"/>
          <w:sz w:val="17"/>
        </w:rPr>
        <w:t>lw</w:t>
      </w:r>
      <w:r>
        <w:rPr>
          <w:rFonts w:ascii="BIZ UDGothic"/>
          <w:color w:val="545454"/>
          <w:sz w:val="17"/>
        </w:rPr>
        <w:t>=</w:t>
      </w:r>
      <w:r>
        <w:rPr>
          <w:rFonts w:ascii="BIZ UDGothic"/>
          <w:color w:val="FF6600"/>
          <w:sz w:val="17"/>
        </w:rPr>
        <w:t>2</w:t>
      </w:r>
      <w:r>
        <w:rPr>
          <w:rFonts w:ascii="BIZ UDGothic"/>
          <w:sz w:val="17"/>
        </w:rPr>
        <w:t>)</w:t>
      </w:r>
    </w:p>
    <w:p>
      <w:pPr>
        <w:spacing w:after="0" w:line="220" w:lineRule="auto"/>
        <w:jc w:val="left"/>
        <w:rPr>
          <w:rFonts w:ascii="BIZ UDGothic"/>
          <w:sz w:val="17"/>
        </w:rPr>
        <w:sectPr>
          <w:pgSz w:w="10080" w:h="13230"/>
          <w:pgMar w:header="0" w:footer="885" w:top="1160" w:bottom="1080" w:left="440" w:right="340"/>
        </w:sectPr>
      </w:pPr>
    </w:p>
    <w:p>
      <w:pPr>
        <w:spacing w:line="220" w:lineRule="auto" w:before="62"/>
        <w:ind w:left="1340" w:right="2156"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text</w:t>
      </w:r>
      <w:r>
        <w:rPr>
          <w:rFonts w:ascii="BIZ UDGothic"/>
          <w:sz w:val="17"/>
        </w:rPr>
        <w:t>(</w:t>
      </w:r>
      <w:r>
        <w:rPr>
          <w:rFonts w:ascii="BIZ UDGothic"/>
          <w:color w:val="FF6600"/>
          <w:sz w:val="17"/>
        </w:rPr>
        <w:t>50</w:t>
      </w:r>
      <w:r>
        <w:rPr>
          <w:rFonts w:ascii="BIZ UDGothic"/>
          <w:sz w:val="17"/>
        </w:rPr>
        <w:t>,</w:t>
      </w:r>
      <w:r>
        <w:rPr>
          <w:rFonts w:ascii="BIZ UDGothic"/>
          <w:spacing w:val="-14"/>
          <w:sz w:val="17"/>
        </w:rPr>
        <w:t> </w:t>
      </w:r>
      <w:r>
        <w:rPr>
          <w:rFonts w:ascii="BIZ UDGothic"/>
          <w:color w:val="FF6600"/>
          <w:sz w:val="17"/>
        </w:rPr>
        <w:t>190</w:t>
      </w:r>
      <w:r>
        <w:rPr>
          <w:rFonts w:ascii="BIZ UDGothic"/>
          <w:sz w:val="17"/>
        </w:rPr>
        <w:t>,</w:t>
      </w:r>
      <w:r>
        <w:rPr>
          <w:rFonts w:ascii="BIZ UDGothic"/>
          <w:spacing w:val="-14"/>
          <w:sz w:val="17"/>
        </w:rPr>
        <w:t> </w:t>
      </w:r>
      <w:r>
        <w:rPr>
          <w:rFonts w:ascii="BIZ UDGothic"/>
          <w:color w:val="CC3300"/>
          <w:sz w:val="17"/>
        </w:rPr>
        <w:t>'Observed</w:t>
      </w:r>
      <w:r>
        <w:rPr>
          <w:rFonts w:ascii="BIZ UDGothic"/>
          <w:b/>
          <w:color w:val="CC3300"/>
          <w:sz w:val="17"/>
        </w:rPr>
        <w:t>\n</w:t>
      </w:r>
      <w:r>
        <w:rPr>
          <w:rFonts w:ascii="BIZ UDGothic"/>
          <w:color w:val="CC3300"/>
          <w:sz w:val="17"/>
        </w:rPr>
        <w:t>difference'</w:t>
      </w:r>
      <w:r>
        <w:rPr>
          <w:rFonts w:ascii="BIZ UDGothic"/>
          <w:sz w:val="17"/>
        </w:rPr>
        <w:t>,</w:t>
      </w:r>
      <w:r>
        <w:rPr>
          <w:rFonts w:ascii="BIZ UDGothic"/>
          <w:spacing w:val="-14"/>
          <w:sz w:val="17"/>
        </w:rPr>
        <w:t> </w:t>
      </w:r>
      <w:r>
        <w:rPr>
          <w:rFonts w:ascii="BIZ UDGothic"/>
          <w:color w:val="000087"/>
          <w:sz w:val="17"/>
        </w:rPr>
        <w:t>bbox</w:t>
      </w:r>
      <w:r>
        <w:rPr>
          <w:rFonts w:ascii="BIZ UDGothic"/>
          <w:color w:val="545454"/>
          <w:sz w:val="17"/>
        </w:rPr>
        <w:t>=</w:t>
      </w:r>
      <w:r>
        <w:rPr>
          <w:rFonts w:ascii="BIZ UDGothic"/>
          <w:sz w:val="17"/>
        </w:rPr>
        <w:t>{</w:t>
      </w:r>
      <w:r>
        <w:rPr>
          <w:rFonts w:ascii="BIZ UDGothic"/>
          <w:color w:val="CC3300"/>
          <w:sz w:val="17"/>
        </w:rPr>
        <w:t>'facecolor'</w:t>
      </w:r>
      <w:r>
        <w:rPr>
          <w:rFonts w:ascii="BIZ UDGothic"/>
          <w:sz w:val="17"/>
        </w:rPr>
        <w:t>:</w:t>
      </w:r>
      <w:r>
        <w:rPr>
          <w:rFonts w:ascii="BIZ UDGothic"/>
          <w:color w:val="CC3300"/>
          <w:sz w:val="17"/>
        </w:rPr>
        <w:t>'white'</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set_xlabel</w:t>
      </w:r>
      <w:r>
        <w:rPr>
          <w:rFonts w:ascii="BIZ UDGothic"/>
          <w:sz w:val="17"/>
        </w:rPr>
        <w:t>(</w:t>
      </w:r>
      <w:r>
        <w:rPr>
          <w:rFonts w:ascii="BIZ UDGothic"/>
          <w:color w:val="CC3300"/>
          <w:sz w:val="17"/>
        </w:rPr>
        <w:t>'Session time differences (in seconds)'</w:t>
      </w:r>
      <w:r>
        <w:rPr>
          <w:rFonts w:ascii="BIZ UDGothic"/>
          <w:sz w:val="17"/>
        </w:rPr>
        <w:t>) </w:t>
      </w:r>
      <w:r>
        <w:rPr>
          <w:rFonts w:ascii="BIZ UDGothic"/>
          <w:color w:val="000087"/>
          <w:spacing w:val="-2"/>
          <w:sz w:val="17"/>
        </w:rPr>
        <w:t>ax</w:t>
      </w:r>
      <w:r>
        <w:rPr>
          <w:rFonts w:ascii="BIZ UDGothic"/>
          <w:color w:val="545454"/>
          <w:spacing w:val="-2"/>
          <w:sz w:val="17"/>
        </w:rPr>
        <w:t>.</w:t>
      </w:r>
      <w:r>
        <w:rPr>
          <w:rFonts w:ascii="BIZ UDGothic"/>
          <w:color w:val="000087"/>
          <w:spacing w:val="-2"/>
          <w:sz w:val="17"/>
        </w:rPr>
        <w:t>set_ylabel</w:t>
      </w:r>
      <w:r>
        <w:rPr>
          <w:rFonts w:ascii="BIZ UDGothic"/>
          <w:spacing w:val="-2"/>
          <w:sz w:val="17"/>
        </w:rPr>
        <w:t>(</w:t>
      </w:r>
      <w:r>
        <w:rPr>
          <w:rFonts w:ascii="BIZ UDGothic"/>
          <w:color w:val="CC3300"/>
          <w:spacing w:val="-2"/>
          <w:sz w:val="17"/>
        </w:rPr>
        <w:t>'Frequency'</w:t>
      </w:r>
      <w:r>
        <w:rPr>
          <w:rFonts w:ascii="BIZ UDGothic"/>
          <w:spacing w:val="-2"/>
          <w:sz w:val="17"/>
        </w:rPr>
        <w:t>)</w:t>
      </w:r>
    </w:p>
    <w:p>
      <w:pPr>
        <w:pStyle w:val="BodyText"/>
        <w:spacing w:line="213" w:lineRule="auto" w:before="119"/>
        <w:ind w:right="1098"/>
        <w:jc w:val="both"/>
      </w:pPr>
      <w:r>
        <w:rPr/>
        <w:t>The histogram, in </w:t>
      </w:r>
      <w:hyperlink w:history="true" w:anchor="_bookmark440">
        <w:r>
          <w:rPr>
            <w:color w:val="990000"/>
          </w:rPr>
          <w:t>Figure 3-4</w:t>
        </w:r>
      </w:hyperlink>
      <w:r>
        <w:rPr>
          <w:color w:val="990000"/>
        </w:rPr>
        <w:t> </w:t>
      </w:r>
      <w:r>
        <w:rPr/>
        <w:t>shows that mean difference of random </w:t>
      </w:r>
      <w:r>
        <w:rPr/>
        <w:t>permutations often exceeds the observed difference in session times (the vertical line). For our results, this happens in 12.6% of the cases:</w:t>
      </w:r>
    </w:p>
    <w:p>
      <w:pPr>
        <w:spacing w:line="213" w:lineRule="exact" w:before="108"/>
        <w:ind w:left="1340" w:right="0" w:firstLine="0"/>
        <w:jc w:val="left"/>
        <w:rPr>
          <w:rFonts w:ascii="BIZ UDGothic"/>
          <w:sz w:val="17"/>
        </w:rPr>
      </w:pPr>
      <w:r>
        <w:rPr>
          <w:rFonts w:ascii="BIZ UDGothic"/>
          <w:color w:val="000087"/>
          <w:sz w:val="17"/>
        </w:rPr>
        <w:t>mean</w:t>
      </w:r>
      <w:r>
        <w:rPr>
          <w:rFonts w:ascii="BIZ UDGothic"/>
          <w:sz w:val="17"/>
        </w:rPr>
        <w:t>(</w:t>
      </w:r>
      <w:r>
        <w:rPr>
          <w:rFonts w:ascii="BIZ UDGothic"/>
          <w:color w:val="000087"/>
          <w:sz w:val="17"/>
        </w:rPr>
        <w:t>perm_diffs </w:t>
      </w:r>
      <w:r>
        <w:rPr>
          <w:rFonts w:ascii="BIZ UDGothic"/>
          <w:color w:val="545454"/>
          <w:sz w:val="17"/>
        </w:rPr>
        <w:t>&gt; </w:t>
      </w:r>
      <w:r>
        <w:rPr>
          <w:rFonts w:ascii="BIZ UDGothic"/>
          <w:sz w:val="17"/>
        </w:rPr>
        <w:t>(</w:t>
      </w:r>
      <w:r>
        <w:rPr>
          <w:rFonts w:ascii="BIZ UDGothic"/>
          <w:color w:val="000087"/>
          <w:sz w:val="17"/>
        </w:rPr>
        <w:t>mean_b </w:t>
      </w:r>
      <w:r>
        <w:rPr>
          <w:rFonts w:ascii="BIZ UDGothic"/>
          <w:color w:val="545454"/>
          <w:sz w:val="17"/>
        </w:rPr>
        <w:t>- </w:t>
      </w:r>
      <w:r>
        <w:rPr>
          <w:rFonts w:ascii="BIZ UDGothic"/>
          <w:color w:val="000087"/>
          <w:spacing w:val="-2"/>
          <w:sz w:val="17"/>
        </w:rPr>
        <w:t>mean_a</w:t>
      </w:r>
      <w:r>
        <w:rPr>
          <w:rFonts w:ascii="BIZ UDGothic"/>
          <w:spacing w:val="-2"/>
          <w:sz w:val="17"/>
        </w:rPr>
        <w:t>))</w:t>
      </w:r>
    </w:p>
    <w:p>
      <w:pPr>
        <w:spacing w:line="220" w:lineRule="auto" w:before="6"/>
        <w:ind w:left="1340" w:right="7525" w:firstLine="0"/>
        <w:jc w:val="left"/>
        <w:rPr>
          <w:rFonts w:ascii="BIZ UDGothic"/>
          <w:sz w:val="17"/>
        </w:rPr>
      </w:pPr>
      <w:r>
        <w:rPr>
          <w:rFonts w:ascii="BIZ UDGothic"/>
          <w:color w:val="545454"/>
          <w:spacing w:val="-4"/>
          <w:sz w:val="17"/>
        </w:rPr>
        <w:t>--- </w:t>
      </w:r>
      <w:r>
        <w:rPr>
          <w:rFonts w:ascii="BIZ UDGothic"/>
          <w:color w:val="FF6600"/>
          <w:spacing w:val="-2"/>
          <w:sz w:val="17"/>
        </w:rPr>
        <w:t>0.126</w:t>
      </w:r>
    </w:p>
    <w:p>
      <w:pPr>
        <w:pStyle w:val="BodyText"/>
        <w:spacing w:line="266" w:lineRule="exact" w:before="95"/>
        <w:ind w:left="1000"/>
        <w:jc w:val="both"/>
      </w:pPr>
      <w:r>
        <w:rPr/>
        <w:t>As</w:t>
      </w:r>
      <w:r>
        <w:rPr>
          <w:spacing w:val="-3"/>
        </w:rPr>
        <w:t> </w:t>
      </w:r>
      <w:r>
        <w:rPr/>
        <w:t>the</w:t>
      </w:r>
      <w:r>
        <w:rPr>
          <w:spacing w:val="-3"/>
        </w:rPr>
        <w:t> </w:t>
      </w:r>
      <w:r>
        <w:rPr/>
        <w:t>simulation</w:t>
      </w:r>
      <w:r>
        <w:rPr>
          <w:spacing w:val="-2"/>
        </w:rPr>
        <w:t> </w:t>
      </w:r>
      <w:r>
        <w:rPr/>
        <w:t>uses</w:t>
      </w:r>
      <w:r>
        <w:rPr>
          <w:spacing w:val="-3"/>
        </w:rPr>
        <w:t> </w:t>
      </w:r>
      <w:r>
        <w:rPr/>
        <w:t>random</w:t>
      </w:r>
      <w:r>
        <w:rPr>
          <w:spacing w:val="-3"/>
        </w:rPr>
        <w:t> </w:t>
      </w:r>
      <w:r>
        <w:rPr/>
        <w:t>numbers,</w:t>
      </w:r>
      <w:r>
        <w:rPr>
          <w:spacing w:val="-2"/>
        </w:rPr>
        <w:t> </w:t>
      </w:r>
      <w:r>
        <w:rPr/>
        <w:t>the</w:t>
      </w:r>
      <w:r>
        <w:rPr>
          <w:spacing w:val="-3"/>
        </w:rPr>
        <w:t> </w:t>
      </w:r>
      <w:r>
        <w:rPr/>
        <w:t>percentage</w:t>
      </w:r>
      <w:r>
        <w:rPr>
          <w:spacing w:val="-2"/>
        </w:rPr>
        <w:t> </w:t>
      </w:r>
      <w:r>
        <w:rPr/>
        <w:t>will</w:t>
      </w:r>
      <w:r>
        <w:rPr>
          <w:spacing w:val="-3"/>
        </w:rPr>
        <w:t> </w:t>
      </w:r>
      <w:r>
        <w:rPr/>
        <w:t>vary.</w:t>
      </w:r>
      <w:r>
        <w:rPr>
          <w:spacing w:val="-3"/>
        </w:rPr>
        <w:t> </w:t>
      </w:r>
      <w:r>
        <w:rPr/>
        <w:t>For</w:t>
      </w:r>
      <w:r>
        <w:rPr>
          <w:spacing w:val="-2"/>
        </w:rPr>
        <w:t> </w:t>
      </w:r>
      <w:r>
        <w:rPr/>
        <w:t>example,</w:t>
      </w:r>
      <w:r>
        <w:rPr>
          <w:spacing w:val="-3"/>
        </w:rPr>
        <w:t> </w:t>
      </w:r>
      <w:r>
        <w:rPr/>
        <w:t>in</w:t>
      </w:r>
      <w:r>
        <w:rPr>
          <w:spacing w:val="-2"/>
        </w:rPr>
        <w:t> </w:t>
      </w:r>
      <w:r>
        <w:rPr>
          <w:spacing w:val="-5"/>
        </w:rPr>
        <w:t>the</w:t>
      </w:r>
    </w:p>
    <w:p>
      <w:pPr>
        <w:spacing w:line="269" w:lineRule="exact" w:before="0"/>
        <w:ind w:left="999" w:right="0" w:firstLine="0"/>
        <w:jc w:val="both"/>
        <w:rPr>
          <w:sz w:val="21"/>
        </w:rPr>
      </w:pPr>
      <w:r>
        <w:rPr>
          <w:i/>
          <w:sz w:val="21"/>
        </w:rPr>
        <w:t>Python</w:t>
      </w:r>
      <w:r>
        <w:rPr>
          <w:i/>
          <w:spacing w:val="-2"/>
          <w:sz w:val="21"/>
        </w:rPr>
        <w:t> </w:t>
      </w:r>
      <w:r>
        <w:rPr>
          <w:sz w:val="21"/>
        </w:rPr>
        <w:t>version, we</w:t>
      </w:r>
      <w:r>
        <w:rPr>
          <w:spacing w:val="-1"/>
          <w:sz w:val="21"/>
        </w:rPr>
        <w:t> </w:t>
      </w:r>
      <w:r>
        <w:rPr>
          <w:sz w:val="21"/>
        </w:rPr>
        <w:t>got </w:t>
      </w:r>
      <w:r>
        <w:rPr>
          <w:spacing w:val="-2"/>
          <w:sz w:val="21"/>
        </w:rPr>
        <w:t>12.1%:</w:t>
      </w:r>
    </w:p>
    <w:p>
      <w:pPr>
        <w:spacing w:line="213" w:lineRule="exact" w:before="101"/>
        <w:ind w:left="1340" w:right="0" w:firstLine="0"/>
        <w:jc w:val="left"/>
        <w:rPr>
          <w:rFonts w:ascii="BIZ UDGothic"/>
          <w:sz w:val="17"/>
        </w:rPr>
      </w:pPr>
      <w:r>
        <w:rPr>
          <w:rFonts w:ascii="BIZ UDGothic"/>
          <w:color w:val="000087"/>
          <w:sz w:val="17"/>
        </w:rPr>
        <w:t>np</w:t>
      </w:r>
      <w:r>
        <w:rPr>
          <w:rFonts w:ascii="BIZ UDGothic"/>
          <w:color w:val="545454"/>
          <w:sz w:val="17"/>
        </w:rPr>
        <w:t>.</w:t>
      </w:r>
      <w:r>
        <w:rPr>
          <w:rFonts w:ascii="BIZ UDGothic"/>
          <w:color w:val="000087"/>
          <w:sz w:val="17"/>
        </w:rPr>
        <w:t>mean</w:t>
      </w:r>
      <w:r>
        <w:rPr>
          <w:rFonts w:ascii="BIZ UDGothic"/>
          <w:sz w:val="17"/>
        </w:rPr>
        <w:t>(</w:t>
      </w:r>
      <w:r>
        <w:rPr>
          <w:rFonts w:ascii="BIZ UDGothic"/>
          <w:color w:val="000087"/>
          <w:sz w:val="17"/>
        </w:rPr>
        <w:t>perm_diffs </w:t>
      </w:r>
      <w:r>
        <w:rPr>
          <w:rFonts w:ascii="BIZ UDGothic"/>
          <w:color w:val="545454"/>
          <w:sz w:val="17"/>
        </w:rPr>
        <w:t>&gt; </w:t>
      </w:r>
      <w:r>
        <w:rPr>
          <w:rFonts w:ascii="BIZ UDGothic"/>
          <w:color w:val="000087"/>
          <w:sz w:val="17"/>
        </w:rPr>
        <w:t>mean_b </w:t>
      </w:r>
      <w:r>
        <w:rPr>
          <w:rFonts w:ascii="BIZ UDGothic"/>
          <w:color w:val="545454"/>
          <w:sz w:val="17"/>
        </w:rPr>
        <w:t>- </w:t>
      </w:r>
      <w:r>
        <w:rPr>
          <w:rFonts w:ascii="BIZ UDGothic"/>
          <w:color w:val="000087"/>
          <w:spacing w:val="-2"/>
          <w:sz w:val="17"/>
        </w:rPr>
        <w:t>mean_a</w:t>
      </w:r>
      <w:r>
        <w:rPr>
          <w:rFonts w:ascii="BIZ UDGothic"/>
          <w:spacing w:val="-2"/>
          <w:sz w:val="17"/>
        </w:rPr>
        <w:t>)</w:t>
      </w:r>
    </w:p>
    <w:p>
      <w:pPr>
        <w:spacing w:line="220" w:lineRule="auto" w:before="6"/>
        <w:ind w:left="1340" w:right="7525" w:firstLine="0"/>
        <w:jc w:val="left"/>
        <w:rPr>
          <w:rFonts w:ascii="BIZ UDGothic"/>
          <w:sz w:val="17"/>
        </w:rPr>
      </w:pPr>
      <w:r>
        <w:rPr>
          <w:rFonts w:ascii="BIZ UDGothic"/>
          <w:color w:val="545454"/>
          <w:spacing w:val="-4"/>
          <w:sz w:val="17"/>
        </w:rPr>
        <w:t>--- </w:t>
      </w:r>
      <w:r>
        <w:rPr>
          <w:rFonts w:ascii="BIZ UDGothic"/>
          <w:color w:val="FF6600"/>
          <w:spacing w:val="-2"/>
          <w:sz w:val="17"/>
        </w:rPr>
        <w:t>0.121</w:t>
      </w:r>
    </w:p>
    <w:p>
      <w:pPr>
        <w:pStyle w:val="BodyText"/>
        <w:spacing w:line="213" w:lineRule="auto" w:before="118"/>
        <w:ind w:right="1097"/>
        <w:jc w:val="both"/>
      </w:pPr>
      <w:r>
        <w:rPr/>
        <w:t>This suggests that the observed difference in session time between page A and page B is well within the range of chance variation and thus is not statistically significant.</w:t>
      </w:r>
    </w:p>
    <w:p>
      <w:pPr>
        <w:pStyle w:val="BodyText"/>
        <w:spacing w:before="4"/>
        <w:ind w:left="0"/>
        <w:rPr>
          <w:sz w:val="15"/>
        </w:rPr>
      </w:pPr>
      <w:r>
        <w:rPr/>
        <w:drawing>
          <wp:anchor distT="0" distB="0" distL="0" distR="0" allowOverlap="1" layoutInCell="1" locked="0" behindDoc="1" simplePos="0" relativeHeight="487658496">
            <wp:simplePos x="0" y="0"/>
            <wp:positionH relativeFrom="page">
              <wp:posOffset>1485900</wp:posOffset>
            </wp:positionH>
            <wp:positionV relativeFrom="paragraph">
              <wp:posOffset>146576</wp:posOffset>
            </wp:positionV>
            <wp:extent cx="3484245" cy="3315938"/>
            <wp:effectExtent l="0" t="0" r="0" b="0"/>
            <wp:wrapTopAndBottom/>
            <wp:docPr id="406" name="Image 406"/>
            <wp:cNvGraphicFramePr>
              <a:graphicFrameLocks/>
            </wp:cNvGraphicFramePr>
            <a:graphic>
              <a:graphicData uri="http://schemas.openxmlformats.org/drawingml/2006/picture">
                <pic:pic>
                  <pic:nvPicPr>
                    <pic:cNvPr id="406" name="Image 406"/>
                    <pic:cNvPicPr/>
                  </pic:nvPicPr>
                  <pic:blipFill>
                    <a:blip r:embed="rId171" cstate="print"/>
                    <a:stretch>
                      <a:fillRect/>
                    </a:stretch>
                  </pic:blipFill>
                  <pic:spPr>
                    <a:xfrm>
                      <a:off x="0" y="0"/>
                      <a:ext cx="3484245" cy="3315938"/>
                    </a:xfrm>
                    <a:prstGeom prst="rect">
                      <a:avLst/>
                    </a:prstGeom>
                  </pic:spPr>
                </pic:pic>
              </a:graphicData>
            </a:graphic>
          </wp:anchor>
        </w:drawing>
      </w:r>
    </w:p>
    <w:p>
      <w:pPr>
        <w:spacing w:line="211" w:lineRule="auto" w:before="92"/>
        <w:ind w:left="999" w:right="1266" w:firstLine="0"/>
        <w:jc w:val="left"/>
        <w:rPr>
          <w:i/>
          <w:sz w:val="21"/>
        </w:rPr>
      </w:pPr>
      <w:bookmarkStart w:name="_bookmark440" w:id="588"/>
      <w:bookmarkEnd w:id="588"/>
      <w:r>
        <w:rPr/>
      </w:r>
      <w:r>
        <w:rPr>
          <w:i/>
          <w:sz w:val="21"/>
        </w:rPr>
        <w:t>Figure</w:t>
      </w:r>
      <w:r>
        <w:rPr>
          <w:i/>
          <w:spacing w:val="-10"/>
          <w:sz w:val="21"/>
        </w:rPr>
        <w:t> </w:t>
      </w:r>
      <w:r>
        <w:rPr>
          <w:i/>
          <w:sz w:val="21"/>
        </w:rPr>
        <w:t>3-4.</w:t>
      </w:r>
      <w:r>
        <w:rPr>
          <w:i/>
          <w:spacing w:val="-10"/>
          <w:sz w:val="21"/>
        </w:rPr>
        <w:t> </w:t>
      </w:r>
      <w:r>
        <w:rPr>
          <w:i/>
          <w:sz w:val="21"/>
        </w:rPr>
        <w:t>Frequency</w:t>
      </w:r>
      <w:r>
        <w:rPr>
          <w:i/>
          <w:spacing w:val="-10"/>
          <w:sz w:val="21"/>
        </w:rPr>
        <w:t> </w:t>
      </w:r>
      <w:r>
        <w:rPr>
          <w:i/>
          <w:sz w:val="21"/>
        </w:rPr>
        <w:t>distribution</w:t>
      </w:r>
      <w:r>
        <w:rPr>
          <w:i/>
          <w:spacing w:val="-10"/>
          <w:sz w:val="21"/>
        </w:rPr>
        <w:t> </w:t>
      </w:r>
      <w:r>
        <w:rPr>
          <w:i/>
          <w:sz w:val="21"/>
        </w:rPr>
        <w:t>for</w:t>
      </w:r>
      <w:r>
        <w:rPr>
          <w:i/>
          <w:spacing w:val="-10"/>
          <w:sz w:val="21"/>
        </w:rPr>
        <w:t> </w:t>
      </w:r>
      <w:r>
        <w:rPr>
          <w:i/>
          <w:sz w:val="21"/>
        </w:rPr>
        <w:t>session</w:t>
      </w:r>
      <w:r>
        <w:rPr>
          <w:i/>
          <w:spacing w:val="-10"/>
          <w:sz w:val="21"/>
        </w:rPr>
        <w:t> </w:t>
      </w:r>
      <w:r>
        <w:rPr>
          <w:i/>
          <w:sz w:val="21"/>
        </w:rPr>
        <w:t>time</w:t>
      </w:r>
      <w:r>
        <w:rPr>
          <w:i/>
          <w:spacing w:val="-10"/>
          <w:sz w:val="21"/>
        </w:rPr>
        <w:t> </w:t>
      </w:r>
      <w:r>
        <w:rPr>
          <w:i/>
          <w:sz w:val="21"/>
        </w:rPr>
        <w:t>differences</w:t>
      </w:r>
      <w:r>
        <w:rPr>
          <w:i/>
          <w:spacing w:val="-10"/>
          <w:sz w:val="21"/>
        </w:rPr>
        <w:t> </w:t>
      </w:r>
      <w:r>
        <w:rPr>
          <w:i/>
          <w:sz w:val="21"/>
        </w:rPr>
        <w:t>between</w:t>
      </w:r>
      <w:r>
        <w:rPr>
          <w:i/>
          <w:spacing w:val="-10"/>
          <w:sz w:val="21"/>
        </w:rPr>
        <w:t> </w:t>
      </w:r>
      <w:r>
        <w:rPr>
          <w:i/>
          <w:sz w:val="21"/>
        </w:rPr>
        <w:t>pages</w:t>
      </w:r>
      <w:r>
        <w:rPr>
          <w:i/>
          <w:spacing w:val="-10"/>
          <w:sz w:val="21"/>
        </w:rPr>
        <w:t> </w:t>
      </w:r>
      <w:r>
        <w:rPr>
          <w:i/>
          <w:sz w:val="21"/>
        </w:rPr>
        <w:t>A</w:t>
      </w:r>
      <w:r>
        <w:rPr>
          <w:i/>
          <w:spacing w:val="-10"/>
          <w:sz w:val="21"/>
        </w:rPr>
        <w:t> </w:t>
      </w:r>
      <w:r>
        <w:rPr>
          <w:i/>
          <w:sz w:val="21"/>
        </w:rPr>
        <w:t>and</w:t>
      </w:r>
      <w:r>
        <w:rPr>
          <w:i/>
          <w:spacing w:val="-10"/>
          <w:sz w:val="21"/>
        </w:rPr>
        <w:t> </w:t>
      </w:r>
      <w:r>
        <w:rPr>
          <w:i/>
          <w:sz w:val="21"/>
        </w:rPr>
        <w:t>B;</w:t>
      </w:r>
      <w:r>
        <w:rPr>
          <w:i/>
          <w:sz w:val="21"/>
        </w:rPr>
        <w:t> the vertical line shows the observed difference</w:t>
      </w:r>
    </w:p>
    <w:p>
      <w:pPr>
        <w:spacing w:after="0" w:line="211" w:lineRule="auto"/>
        <w:jc w:val="left"/>
        <w:rPr>
          <w:sz w:val="21"/>
        </w:rPr>
        <w:sectPr>
          <w:pgSz w:w="10080" w:h="13230"/>
          <w:pgMar w:header="0" w:footer="885" w:top="1000" w:bottom="1080" w:left="440" w:right="340"/>
        </w:sectPr>
      </w:pPr>
    </w:p>
    <w:p>
      <w:pPr>
        <w:pStyle w:val="Heading3"/>
        <w:rPr>
          <w:b/>
        </w:rPr>
      </w:pPr>
      <w:bookmarkStart w:name="Exhaustive and Bootstrap Permutation Tes" w:id="589"/>
      <w:bookmarkEnd w:id="589"/>
      <w:r>
        <w:rPr/>
      </w:r>
      <w:bookmarkStart w:name="_bookmark441" w:id="590"/>
      <w:bookmarkEnd w:id="590"/>
      <w:r>
        <w:rPr/>
      </w:r>
      <w:r>
        <w:rPr>
          <w:b/>
        </w:rPr>
        <w:t>Exhaustive</w:t>
      </w:r>
      <w:r>
        <w:rPr>
          <w:b/>
          <w:spacing w:val="9"/>
        </w:rPr>
        <w:t> </w:t>
      </w:r>
      <w:r>
        <w:rPr>
          <w:b/>
        </w:rPr>
        <w:t>and</w:t>
      </w:r>
      <w:r>
        <w:rPr>
          <w:b/>
          <w:spacing w:val="10"/>
        </w:rPr>
        <w:t> </w:t>
      </w:r>
      <w:r>
        <w:rPr>
          <w:b/>
        </w:rPr>
        <w:t>Bootstrap</w:t>
      </w:r>
      <w:r>
        <w:rPr>
          <w:b/>
          <w:spacing w:val="9"/>
        </w:rPr>
        <w:t> </w:t>
      </w:r>
      <w:r>
        <w:rPr>
          <w:b/>
        </w:rPr>
        <w:t>Permutation</w:t>
      </w:r>
      <w:r>
        <w:rPr>
          <w:b/>
          <w:spacing w:val="10"/>
        </w:rPr>
        <w:t> </w:t>
      </w:r>
      <w:r>
        <w:rPr>
          <w:b/>
          <w:spacing w:val="-2"/>
        </w:rPr>
        <w:t>Tests</w:t>
      </w:r>
    </w:p>
    <w:p>
      <w:pPr>
        <w:spacing w:line="211" w:lineRule="auto" w:before="102"/>
        <w:ind w:left="999" w:right="1097" w:firstLine="0"/>
        <w:jc w:val="both"/>
        <w:rPr>
          <w:sz w:val="21"/>
        </w:rPr>
      </w:pPr>
      <w:bookmarkStart w:name="_bookmark443" w:id="591"/>
      <w:bookmarkEnd w:id="591"/>
      <w:r>
        <w:rPr/>
      </w:r>
      <w:r>
        <w:rPr>
          <w:sz w:val="21"/>
        </w:rPr>
        <w:t>In addition to the preceding random shuffling procedure, also called a </w:t>
      </w:r>
      <w:r>
        <w:rPr>
          <w:i/>
          <w:sz w:val="21"/>
        </w:rPr>
        <w:t>random per‐</w:t>
      </w:r>
      <w:r>
        <w:rPr>
          <w:i/>
          <w:sz w:val="21"/>
        </w:rPr>
        <w:t> </w:t>
      </w:r>
      <w:bookmarkStart w:name="_bookmark442" w:id="592"/>
      <w:bookmarkEnd w:id="592"/>
      <w:r>
        <w:rPr>
          <w:i/>
          <w:sz w:val="21"/>
        </w:rPr>
        <w:t>m</w:t>
      </w:r>
      <w:r>
        <w:rPr>
          <w:i/>
          <w:sz w:val="21"/>
        </w:rPr>
        <w:t>utation test </w:t>
      </w:r>
      <w:r>
        <w:rPr>
          <w:sz w:val="21"/>
        </w:rPr>
        <w:t>or a </w:t>
      </w:r>
      <w:r>
        <w:rPr>
          <w:i/>
          <w:sz w:val="21"/>
        </w:rPr>
        <w:t>randomization test</w:t>
      </w:r>
      <w:r>
        <w:rPr>
          <w:sz w:val="21"/>
        </w:rPr>
        <w:t>, there are two variants of the permutation test:</w:t>
      </w:r>
    </w:p>
    <w:p>
      <w:pPr>
        <w:pStyle w:val="ListParagraph"/>
        <w:numPr>
          <w:ilvl w:val="0"/>
          <w:numId w:val="41"/>
        </w:numPr>
        <w:tabs>
          <w:tab w:pos="1359" w:val="left" w:leader="none"/>
        </w:tabs>
        <w:spacing w:line="240" w:lineRule="auto" w:before="176" w:after="0"/>
        <w:ind w:left="1359" w:right="0" w:hanging="186"/>
        <w:jc w:val="left"/>
        <w:rPr>
          <w:i/>
          <w:sz w:val="21"/>
        </w:rPr>
      </w:pPr>
      <w:r>
        <w:rPr>
          <w:spacing w:val="-2"/>
          <w:sz w:val="21"/>
        </w:rPr>
        <w:t>An</w:t>
      </w:r>
      <w:r>
        <w:rPr>
          <w:spacing w:val="2"/>
          <w:sz w:val="21"/>
        </w:rPr>
        <w:t> </w:t>
      </w:r>
      <w:r>
        <w:rPr>
          <w:i/>
          <w:spacing w:val="-2"/>
          <w:sz w:val="21"/>
        </w:rPr>
        <w:t>exhaustive</w:t>
      </w:r>
      <w:r>
        <w:rPr>
          <w:i/>
          <w:spacing w:val="4"/>
          <w:sz w:val="21"/>
        </w:rPr>
        <w:t> </w:t>
      </w:r>
      <w:r>
        <w:rPr>
          <w:i/>
          <w:spacing w:val="-2"/>
          <w:sz w:val="21"/>
        </w:rPr>
        <w:t>permutation</w:t>
      </w:r>
      <w:r>
        <w:rPr>
          <w:i/>
          <w:spacing w:val="3"/>
          <w:sz w:val="21"/>
        </w:rPr>
        <w:t> </w:t>
      </w:r>
      <w:r>
        <w:rPr>
          <w:i/>
          <w:spacing w:val="-4"/>
          <w:sz w:val="21"/>
        </w:rPr>
        <w:t>test</w:t>
      </w:r>
    </w:p>
    <w:p>
      <w:pPr>
        <w:pStyle w:val="ListParagraph"/>
        <w:numPr>
          <w:ilvl w:val="0"/>
          <w:numId w:val="41"/>
        </w:numPr>
        <w:tabs>
          <w:tab w:pos="1359" w:val="left" w:leader="none"/>
        </w:tabs>
        <w:spacing w:line="240" w:lineRule="auto" w:before="46" w:after="0"/>
        <w:ind w:left="1359" w:right="0" w:hanging="186"/>
        <w:jc w:val="left"/>
        <w:rPr>
          <w:i/>
          <w:sz w:val="21"/>
        </w:rPr>
      </w:pPr>
      <w:r>
        <w:rPr>
          <w:spacing w:val="-2"/>
          <w:sz w:val="21"/>
        </w:rPr>
        <w:t>A</w:t>
      </w:r>
      <w:r>
        <w:rPr>
          <w:spacing w:val="-1"/>
          <w:sz w:val="21"/>
        </w:rPr>
        <w:t> </w:t>
      </w:r>
      <w:r>
        <w:rPr>
          <w:i/>
          <w:spacing w:val="-2"/>
          <w:sz w:val="21"/>
        </w:rPr>
        <w:t>bootstrap</w:t>
      </w:r>
      <w:r>
        <w:rPr>
          <w:i/>
          <w:spacing w:val="1"/>
          <w:sz w:val="21"/>
        </w:rPr>
        <w:t> </w:t>
      </w:r>
      <w:r>
        <w:rPr>
          <w:i/>
          <w:spacing w:val="-2"/>
          <w:sz w:val="21"/>
        </w:rPr>
        <w:t>permutation</w:t>
      </w:r>
      <w:r>
        <w:rPr>
          <w:i/>
          <w:spacing w:val="2"/>
          <w:sz w:val="21"/>
        </w:rPr>
        <w:t> </w:t>
      </w:r>
      <w:r>
        <w:rPr>
          <w:i/>
          <w:spacing w:val="-4"/>
          <w:sz w:val="21"/>
        </w:rPr>
        <w:t>test</w:t>
      </w:r>
    </w:p>
    <w:p>
      <w:pPr>
        <w:pStyle w:val="BodyText"/>
        <w:spacing w:line="213" w:lineRule="auto" w:before="191"/>
        <w:ind w:right="1097"/>
        <w:jc w:val="both"/>
      </w:pPr>
      <w:r>
        <w:rPr/>
        <w:t>In</w:t>
      </w:r>
      <w:r>
        <w:rPr>
          <w:spacing w:val="-3"/>
        </w:rPr>
        <w:t> </w:t>
      </w:r>
      <w:r>
        <w:rPr/>
        <w:t>an</w:t>
      </w:r>
      <w:r>
        <w:rPr>
          <w:spacing w:val="-3"/>
        </w:rPr>
        <w:t> </w:t>
      </w:r>
      <w:r>
        <w:rPr/>
        <w:t>exhaustive</w:t>
      </w:r>
      <w:r>
        <w:rPr>
          <w:spacing w:val="-3"/>
        </w:rPr>
        <w:t> </w:t>
      </w:r>
      <w:r>
        <w:rPr/>
        <w:t>permutation</w:t>
      </w:r>
      <w:r>
        <w:rPr>
          <w:spacing w:val="-3"/>
        </w:rPr>
        <w:t> </w:t>
      </w:r>
      <w:r>
        <w:rPr/>
        <w:t>test,</w:t>
      </w:r>
      <w:r>
        <w:rPr>
          <w:spacing w:val="-3"/>
        </w:rPr>
        <w:t> </w:t>
      </w:r>
      <w:r>
        <w:rPr/>
        <w:t>instead</w:t>
      </w:r>
      <w:r>
        <w:rPr>
          <w:spacing w:val="-3"/>
        </w:rPr>
        <w:t> </w:t>
      </w:r>
      <w:r>
        <w:rPr/>
        <w:t>of</w:t>
      </w:r>
      <w:r>
        <w:rPr>
          <w:spacing w:val="-3"/>
        </w:rPr>
        <w:t> </w:t>
      </w:r>
      <w:r>
        <w:rPr/>
        <w:t>just</w:t>
      </w:r>
      <w:r>
        <w:rPr>
          <w:spacing w:val="-3"/>
        </w:rPr>
        <w:t> </w:t>
      </w:r>
      <w:r>
        <w:rPr/>
        <w:t>randomly</w:t>
      </w:r>
      <w:r>
        <w:rPr>
          <w:spacing w:val="-3"/>
        </w:rPr>
        <w:t> </w:t>
      </w:r>
      <w:r>
        <w:rPr/>
        <w:t>shuffling</w:t>
      </w:r>
      <w:r>
        <w:rPr>
          <w:spacing w:val="-3"/>
        </w:rPr>
        <w:t> </w:t>
      </w:r>
      <w:r>
        <w:rPr/>
        <w:t>and</w:t>
      </w:r>
      <w:r>
        <w:rPr>
          <w:spacing w:val="-3"/>
        </w:rPr>
        <w:t> </w:t>
      </w:r>
      <w:r>
        <w:rPr/>
        <w:t>dividing</w:t>
      </w:r>
      <w:r>
        <w:rPr>
          <w:spacing w:val="-3"/>
        </w:rPr>
        <w:t> </w:t>
      </w:r>
      <w:r>
        <w:rPr/>
        <w:t>the data, we actually figure out all the possible ways it could be divided. This is practical only for relatively small sample sizes. With a large number of repeated shufflings, the random permutation test results approximate those of the exhaustive permutation </w:t>
      </w:r>
      <w:bookmarkStart w:name="_bookmark444" w:id="593"/>
      <w:bookmarkEnd w:id="593"/>
      <w:r>
        <w:rPr/>
        <w:t>test,</w:t>
      </w:r>
      <w:r>
        <w:rPr>
          <w:spacing w:val="-3"/>
        </w:rPr>
        <w:t> </w:t>
      </w:r>
      <w:r>
        <w:rPr/>
        <w:t>and</w:t>
      </w:r>
      <w:r>
        <w:rPr>
          <w:spacing w:val="-3"/>
        </w:rPr>
        <w:t> </w:t>
      </w:r>
      <w:r>
        <w:rPr/>
        <w:t>approach</w:t>
      </w:r>
      <w:r>
        <w:rPr>
          <w:spacing w:val="-3"/>
        </w:rPr>
        <w:t> </w:t>
      </w:r>
      <w:r>
        <w:rPr/>
        <w:t>them</w:t>
      </w:r>
      <w:r>
        <w:rPr>
          <w:spacing w:val="-3"/>
        </w:rPr>
        <w:t> </w:t>
      </w:r>
      <w:r>
        <w:rPr/>
        <w:t>in</w:t>
      </w:r>
      <w:r>
        <w:rPr>
          <w:spacing w:val="-3"/>
        </w:rPr>
        <w:t> </w:t>
      </w:r>
      <w:r>
        <w:rPr/>
        <w:t>the</w:t>
      </w:r>
      <w:r>
        <w:rPr>
          <w:spacing w:val="-3"/>
        </w:rPr>
        <w:t> </w:t>
      </w:r>
      <w:r>
        <w:rPr/>
        <w:t>limit.</w:t>
      </w:r>
      <w:r>
        <w:rPr>
          <w:spacing w:val="-3"/>
        </w:rPr>
        <w:t> </w:t>
      </w:r>
      <w:r>
        <w:rPr/>
        <w:t>Exhaustive</w:t>
      </w:r>
      <w:r>
        <w:rPr>
          <w:spacing w:val="-3"/>
        </w:rPr>
        <w:t> </w:t>
      </w:r>
      <w:r>
        <w:rPr/>
        <w:t>permutation</w:t>
      </w:r>
      <w:r>
        <w:rPr>
          <w:spacing w:val="-3"/>
        </w:rPr>
        <w:t> </w:t>
      </w:r>
      <w:r>
        <w:rPr/>
        <w:t>tests</w:t>
      </w:r>
      <w:r>
        <w:rPr>
          <w:spacing w:val="-3"/>
        </w:rPr>
        <w:t> </w:t>
      </w:r>
      <w:r>
        <w:rPr/>
        <w:t>are</w:t>
      </w:r>
      <w:r>
        <w:rPr>
          <w:spacing w:val="-3"/>
        </w:rPr>
        <w:t> </w:t>
      </w:r>
      <w:r>
        <w:rPr/>
        <w:t>also</w:t>
      </w:r>
      <w:r>
        <w:rPr>
          <w:spacing w:val="-3"/>
        </w:rPr>
        <w:t> </w:t>
      </w:r>
      <w:r>
        <w:rPr/>
        <w:t>sometimes called </w:t>
      </w:r>
      <w:r>
        <w:rPr>
          <w:i/>
        </w:rPr>
        <w:t>exact tests</w:t>
      </w:r>
      <w:r>
        <w:rPr/>
        <w:t>, due to their statistical property of guaranteeing that the null model will not test as “significant” more than the alpha level of the test (see </w:t>
      </w:r>
      <w:hyperlink w:history="true" w:anchor="_bookmark451">
        <w:r>
          <w:rPr>
            <w:color w:val="990000"/>
          </w:rPr>
          <w:t>“Statistical Sig‐</w:t>
        </w:r>
      </w:hyperlink>
      <w:r>
        <w:rPr>
          <w:color w:val="990000"/>
        </w:rPr>
        <w:t> </w:t>
      </w:r>
      <w:hyperlink w:history="true" w:anchor="_bookmark451">
        <w:r>
          <w:rPr>
            <w:color w:val="990000"/>
          </w:rPr>
          <w:t>nificance and p-Values” on page 103</w:t>
        </w:r>
      </w:hyperlink>
      <w:r>
        <w:rPr/>
        <w:t>).</w:t>
      </w:r>
    </w:p>
    <w:p>
      <w:pPr>
        <w:pStyle w:val="BodyText"/>
        <w:spacing w:line="213" w:lineRule="auto" w:before="117"/>
        <w:ind w:right="1097"/>
        <w:jc w:val="both"/>
      </w:pPr>
      <w:r>
        <w:rPr/>
        <w:t>In a bootstrap permutation test, the draws outlined in steps 2 and 3 of the random </w:t>
      </w:r>
      <w:bookmarkStart w:name="_bookmark445" w:id="594"/>
      <w:bookmarkEnd w:id="594"/>
      <w:r>
        <w:rPr/>
        <w:t>per</w:t>
      </w:r>
      <w:r>
        <w:rPr/>
        <w:t>mutation test are made </w:t>
      </w:r>
      <w:r>
        <w:rPr>
          <w:i/>
        </w:rPr>
        <w:t>with replacement </w:t>
      </w:r>
      <w:r>
        <w:rPr/>
        <w:t>instead of without replacement. In this way</w:t>
      </w:r>
      <w:r>
        <w:rPr>
          <w:spacing w:val="-2"/>
        </w:rPr>
        <w:t> </w:t>
      </w:r>
      <w:r>
        <w:rPr/>
        <w:t>the</w:t>
      </w:r>
      <w:r>
        <w:rPr>
          <w:spacing w:val="-2"/>
        </w:rPr>
        <w:t> </w:t>
      </w:r>
      <w:r>
        <w:rPr/>
        <w:t>resampling</w:t>
      </w:r>
      <w:r>
        <w:rPr>
          <w:spacing w:val="-2"/>
        </w:rPr>
        <w:t> </w:t>
      </w:r>
      <w:r>
        <w:rPr/>
        <w:t>procedure</w:t>
      </w:r>
      <w:r>
        <w:rPr>
          <w:spacing w:val="-2"/>
        </w:rPr>
        <w:t> </w:t>
      </w:r>
      <w:r>
        <w:rPr/>
        <w:t>models</w:t>
      </w:r>
      <w:r>
        <w:rPr>
          <w:spacing w:val="-2"/>
        </w:rPr>
        <w:t> </w:t>
      </w:r>
      <w:r>
        <w:rPr/>
        <w:t>not</w:t>
      </w:r>
      <w:r>
        <w:rPr>
          <w:spacing w:val="-2"/>
        </w:rPr>
        <w:t> </w:t>
      </w:r>
      <w:r>
        <w:rPr/>
        <w:t>just</w:t>
      </w:r>
      <w:r>
        <w:rPr>
          <w:spacing w:val="-2"/>
        </w:rPr>
        <w:t> </w:t>
      </w:r>
      <w:r>
        <w:rPr/>
        <w:t>the</w:t>
      </w:r>
      <w:r>
        <w:rPr>
          <w:spacing w:val="-2"/>
        </w:rPr>
        <w:t> </w:t>
      </w:r>
      <w:r>
        <w:rPr/>
        <w:t>random</w:t>
      </w:r>
      <w:r>
        <w:rPr>
          <w:spacing w:val="-2"/>
        </w:rPr>
        <w:t> </w:t>
      </w:r>
      <w:r>
        <w:rPr/>
        <w:t>element</w:t>
      </w:r>
      <w:r>
        <w:rPr>
          <w:spacing w:val="-2"/>
        </w:rPr>
        <w:t> </w:t>
      </w:r>
      <w:r>
        <w:rPr/>
        <w:t>in</w:t>
      </w:r>
      <w:r>
        <w:rPr>
          <w:spacing w:val="-2"/>
        </w:rPr>
        <w:t> </w:t>
      </w:r>
      <w:r>
        <w:rPr/>
        <w:t>the</w:t>
      </w:r>
      <w:r>
        <w:rPr>
          <w:spacing w:val="-2"/>
        </w:rPr>
        <w:t> </w:t>
      </w:r>
      <w:r>
        <w:rPr/>
        <w:t>assignment of treatment to subject but also the random element in the selection of subjects </w:t>
      </w:r>
      <w:r>
        <w:rPr/>
        <w:t>from</w:t>
      </w:r>
      <w:r>
        <w:rPr>
          <w:spacing w:val="40"/>
        </w:rPr>
        <w:t> </w:t>
      </w:r>
      <w:r>
        <w:rPr/>
        <w:t>a population. Both procedures are encountered in statistics, and the distinction between</w:t>
      </w:r>
      <w:r>
        <w:rPr>
          <w:spacing w:val="-1"/>
        </w:rPr>
        <w:t> </w:t>
      </w:r>
      <w:r>
        <w:rPr/>
        <w:t>them</w:t>
      </w:r>
      <w:r>
        <w:rPr>
          <w:spacing w:val="-1"/>
        </w:rPr>
        <w:t> </w:t>
      </w:r>
      <w:r>
        <w:rPr/>
        <w:t>is</w:t>
      </w:r>
      <w:r>
        <w:rPr>
          <w:spacing w:val="-1"/>
        </w:rPr>
        <w:t> </w:t>
      </w:r>
      <w:r>
        <w:rPr/>
        <w:t>somewhat</w:t>
      </w:r>
      <w:r>
        <w:rPr>
          <w:spacing w:val="-1"/>
        </w:rPr>
        <w:t> </w:t>
      </w:r>
      <w:r>
        <w:rPr/>
        <w:t>convoluted</w:t>
      </w:r>
      <w:r>
        <w:rPr>
          <w:spacing w:val="-1"/>
        </w:rPr>
        <w:t> </w:t>
      </w:r>
      <w:r>
        <w:rPr/>
        <w:t>and</w:t>
      </w:r>
      <w:r>
        <w:rPr>
          <w:spacing w:val="-1"/>
        </w:rPr>
        <w:t> </w:t>
      </w:r>
      <w:r>
        <w:rPr/>
        <w:t>not</w:t>
      </w:r>
      <w:r>
        <w:rPr>
          <w:spacing w:val="-1"/>
        </w:rPr>
        <w:t> </w:t>
      </w:r>
      <w:r>
        <w:rPr/>
        <w:t>of</w:t>
      </w:r>
      <w:r>
        <w:rPr>
          <w:spacing w:val="-1"/>
        </w:rPr>
        <w:t> </w:t>
      </w:r>
      <w:r>
        <w:rPr/>
        <w:t>consequence</w:t>
      </w:r>
      <w:r>
        <w:rPr>
          <w:spacing w:val="-1"/>
        </w:rPr>
        <w:t> </w:t>
      </w:r>
      <w:r>
        <w:rPr/>
        <w:t>in</w:t>
      </w:r>
      <w:r>
        <w:rPr>
          <w:spacing w:val="-1"/>
        </w:rPr>
        <w:t> </w:t>
      </w:r>
      <w:r>
        <w:rPr/>
        <w:t>the</w:t>
      </w:r>
      <w:r>
        <w:rPr>
          <w:spacing w:val="-1"/>
        </w:rPr>
        <w:t> </w:t>
      </w:r>
      <w:r>
        <w:rPr/>
        <w:t>practice</w:t>
      </w:r>
      <w:r>
        <w:rPr>
          <w:spacing w:val="-1"/>
        </w:rPr>
        <w:t> </w:t>
      </w:r>
      <w:r>
        <w:rPr/>
        <w:t>of</w:t>
      </w:r>
      <w:r>
        <w:rPr>
          <w:spacing w:val="-1"/>
        </w:rPr>
        <w:t> </w:t>
      </w:r>
      <w:r>
        <w:rPr/>
        <w:t>data </w:t>
      </w:r>
      <w:r>
        <w:rPr>
          <w:spacing w:val="-2"/>
        </w:rPr>
        <w:t>science.</w:t>
      </w:r>
    </w:p>
    <w:p>
      <w:pPr>
        <w:pStyle w:val="Heading3"/>
        <w:spacing w:before="179"/>
        <w:rPr>
          <w:b/>
        </w:rPr>
      </w:pPr>
      <w:bookmarkStart w:name="Permutation Tests:  The Bottom Line for " w:id="595"/>
      <w:bookmarkEnd w:id="595"/>
      <w:r>
        <w:rPr/>
      </w:r>
      <w:bookmarkStart w:name="_bookmark446" w:id="596"/>
      <w:bookmarkEnd w:id="596"/>
      <w:r>
        <w:rPr/>
      </w:r>
      <w:r>
        <w:rPr>
          <w:b/>
        </w:rPr>
        <w:t>Permutation</w:t>
      </w:r>
      <w:r>
        <w:rPr>
          <w:b/>
          <w:spacing w:val="6"/>
        </w:rPr>
        <w:t> </w:t>
      </w:r>
      <w:r>
        <w:rPr>
          <w:b/>
        </w:rPr>
        <w:t>Tests:</w:t>
      </w:r>
      <w:r>
        <w:rPr>
          <w:b/>
          <w:spacing w:val="6"/>
        </w:rPr>
        <w:t> </w:t>
      </w:r>
      <w:r>
        <w:rPr>
          <w:b/>
        </w:rPr>
        <w:t>The</w:t>
      </w:r>
      <w:r>
        <w:rPr>
          <w:b/>
          <w:spacing w:val="6"/>
        </w:rPr>
        <w:t> </w:t>
      </w:r>
      <w:r>
        <w:rPr>
          <w:b/>
        </w:rPr>
        <w:t>Bottom</w:t>
      </w:r>
      <w:r>
        <w:rPr>
          <w:b/>
          <w:spacing w:val="6"/>
        </w:rPr>
        <w:t> </w:t>
      </w:r>
      <w:r>
        <w:rPr>
          <w:b/>
        </w:rPr>
        <w:t>Line</w:t>
      </w:r>
      <w:r>
        <w:rPr>
          <w:b/>
          <w:spacing w:val="6"/>
        </w:rPr>
        <w:t> </w:t>
      </w:r>
      <w:r>
        <w:rPr>
          <w:b/>
        </w:rPr>
        <w:t>for</w:t>
      </w:r>
      <w:r>
        <w:rPr>
          <w:b/>
          <w:spacing w:val="6"/>
        </w:rPr>
        <w:t> </w:t>
      </w:r>
      <w:r>
        <w:rPr>
          <w:b/>
        </w:rPr>
        <w:t>Data</w:t>
      </w:r>
      <w:r>
        <w:rPr>
          <w:b/>
          <w:spacing w:val="6"/>
        </w:rPr>
        <w:t> </w:t>
      </w:r>
      <w:r>
        <w:rPr>
          <w:b/>
          <w:spacing w:val="-2"/>
        </w:rPr>
        <w:t>Science</w:t>
      </w:r>
    </w:p>
    <w:p>
      <w:pPr>
        <w:pStyle w:val="BodyText"/>
        <w:spacing w:line="213" w:lineRule="auto" w:before="102"/>
        <w:ind w:right="1097"/>
        <w:jc w:val="both"/>
      </w:pPr>
      <w:r>
        <w:rPr/>
        <w:t>Permutation tests are useful heuristic procedures for exploring the role of random </w:t>
      </w:r>
      <w:bookmarkStart w:name="_bookmark447" w:id="597"/>
      <w:bookmarkEnd w:id="597"/>
      <w:r>
        <w:rPr/>
        <w:t>vari</w:t>
      </w:r>
      <w:r>
        <w:rPr/>
        <w:t>ation.</w:t>
      </w:r>
      <w:r>
        <w:rPr>
          <w:spacing w:val="-3"/>
        </w:rPr>
        <w:t> </w:t>
      </w:r>
      <w:r>
        <w:rPr/>
        <w:t>They</w:t>
      </w:r>
      <w:r>
        <w:rPr>
          <w:spacing w:val="-3"/>
        </w:rPr>
        <w:t> </w:t>
      </w:r>
      <w:r>
        <w:rPr/>
        <w:t>are</w:t>
      </w:r>
      <w:r>
        <w:rPr>
          <w:spacing w:val="-3"/>
        </w:rPr>
        <w:t> </w:t>
      </w:r>
      <w:r>
        <w:rPr/>
        <w:t>relatively</w:t>
      </w:r>
      <w:r>
        <w:rPr>
          <w:spacing w:val="-3"/>
        </w:rPr>
        <w:t> </w:t>
      </w:r>
      <w:r>
        <w:rPr/>
        <w:t>easy</w:t>
      </w:r>
      <w:r>
        <w:rPr>
          <w:spacing w:val="-3"/>
        </w:rPr>
        <w:t> </w:t>
      </w:r>
      <w:r>
        <w:rPr/>
        <w:t>to</w:t>
      </w:r>
      <w:r>
        <w:rPr>
          <w:spacing w:val="-3"/>
        </w:rPr>
        <w:t> </w:t>
      </w:r>
      <w:r>
        <w:rPr/>
        <w:t>code,</w:t>
      </w:r>
      <w:r>
        <w:rPr>
          <w:spacing w:val="-3"/>
        </w:rPr>
        <w:t> </w:t>
      </w:r>
      <w:r>
        <w:rPr/>
        <w:t>interpret,</w:t>
      </w:r>
      <w:r>
        <w:rPr>
          <w:spacing w:val="-3"/>
        </w:rPr>
        <w:t> </w:t>
      </w:r>
      <w:r>
        <w:rPr/>
        <w:t>and</w:t>
      </w:r>
      <w:r>
        <w:rPr>
          <w:spacing w:val="-3"/>
        </w:rPr>
        <w:t> </w:t>
      </w:r>
      <w:r>
        <w:rPr/>
        <w:t>explain,</w:t>
      </w:r>
      <w:r>
        <w:rPr>
          <w:spacing w:val="-3"/>
        </w:rPr>
        <w:t> </w:t>
      </w:r>
      <w:r>
        <w:rPr/>
        <w:t>and</w:t>
      </w:r>
      <w:r>
        <w:rPr>
          <w:spacing w:val="-3"/>
        </w:rPr>
        <w:t> </w:t>
      </w:r>
      <w:r>
        <w:rPr/>
        <w:t>they</w:t>
      </w:r>
      <w:r>
        <w:rPr>
          <w:spacing w:val="-3"/>
        </w:rPr>
        <w:t> </w:t>
      </w:r>
      <w:r>
        <w:rPr/>
        <w:t>offer</w:t>
      </w:r>
      <w:r>
        <w:rPr>
          <w:spacing w:val="-3"/>
        </w:rPr>
        <w:t> </w:t>
      </w:r>
      <w:r>
        <w:rPr/>
        <w:t>a</w:t>
      </w:r>
      <w:r>
        <w:rPr>
          <w:spacing w:val="-3"/>
        </w:rPr>
        <w:t> </w:t>
      </w:r>
      <w:r>
        <w:rPr/>
        <w:t>use‐ ful detour around the formalism and “false determinism” of formula-based statistics, in which the precision of formula “answers” tends to imply unwarranted certainty.</w:t>
      </w:r>
    </w:p>
    <w:p>
      <w:pPr>
        <w:pStyle w:val="BodyText"/>
        <w:spacing w:line="213" w:lineRule="auto" w:before="120"/>
        <w:ind w:right="1097"/>
        <w:jc w:val="both"/>
      </w:pPr>
      <w:r>
        <w:rPr/>
        <w:t>One virtue of resampling, in contrast to formula approaches, is that it comes </w:t>
      </w:r>
      <w:r>
        <w:rPr/>
        <w:t>much closer to a one-size-fits-all approach to inference. Data can be numeric or binary. Sample sizes can be the same or different. Assumptions about normally distributed data are not needed.</w:t>
      </w:r>
    </w:p>
    <w:p>
      <w:pPr>
        <w:pStyle w:val="BodyText"/>
        <w:spacing w:before="11"/>
        <w:ind w:left="0"/>
        <w:rPr>
          <w:sz w:val="13"/>
        </w:rPr>
      </w:pPr>
      <w:r>
        <w:rPr/>
        <mc:AlternateContent>
          <mc:Choice Requires="wps">
            <w:drawing>
              <wp:anchor distT="0" distB="0" distL="0" distR="0" allowOverlap="1" layoutInCell="1" locked="0" behindDoc="1" simplePos="0" relativeHeight="487659008">
                <wp:simplePos x="0" y="0"/>
                <wp:positionH relativeFrom="page">
                  <wp:posOffset>914400</wp:posOffset>
                </wp:positionH>
                <wp:positionV relativeFrom="paragraph">
                  <wp:posOffset>133584</wp:posOffset>
                </wp:positionV>
                <wp:extent cx="4572000" cy="1256030"/>
                <wp:effectExtent l="0" t="0" r="0" b="0"/>
                <wp:wrapTopAndBottom/>
                <wp:docPr id="407" name="Group 407"/>
                <wp:cNvGraphicFramePr>
                  <a:graphicFrameLocks/>
                </wp:cNvGraphicFramePr>
                <a:graphic>
                  <a:graphicData uri="http://schemas.microsoft.com/office/word/2010/wordprocessingGroup">
                    <wpg:wgp>
                      <wpg:cNvPr id="407" name="Group 407"/>
                      <wpg:cNvGrpSpPr/>
                      <wpg:grpSpPr>
                        <a:xfrm>
                          <a:off x="0" y="0"/>
                          <a:ext cx="4572000" cy="1256030"/>
                          <a:chExt cx="4572000" cy="1256030"/>
                        </a:xfrm>
                      </wpg:grpSpPr>
                      <wps:wsp>
                        <wps:cNvPr id="408" name="Graphic 408"/>
                        <wps:cNvSpPr/>
                        <wps:spPr>
                          <a:xfrm>
                            <a:off x="-12" y="4"/>
                            <a:ext cx="4572635" cy="1256030"/>
                          </a:xfrm>
                          <a:custGeom>
                            <a:avLst/>
                            <a:gdLst/>
                            <a:ahLst/>
                            <a:cxnLst/>
                            <a:rect l="l" t="t" r="r" b="b"/>
                            <a:pathLst>
                              <a:path w="4572635" h="1256030">
                                <a:moveTo>
                                  <a:pt x="4572012" y="0"/>
                                </a:moveTo>
                                <a:lnTo>
                                  <a:pt x="12" y="0"/>
                                </a:lnTo>
                                <a:lnTo>
                                  <a:pt x="12" y="1255509"/>
                                </a:lnTo>
                                <a:lnTo>
                                  <a:pt x="3187" y="1255509"/>
                                </a:lnTo>
                                <a:lnTo>
                                  <a:pt x="3187" y="3175"/>
                                </a:lnTo>
                                <a:lnTo>
                                  <a:pt x="4568837" y="3175"/>
                                </a:lnTo>
                                <a:lnTo>
                                  <a:pt x="4568837" y="1255509"/>
                                </a:lnTo>
                                <a:lnTo>
                                  <a:pt x="4572012" y="1255509"/>
                                </a:lnTo>
                                <a:lnTo>
                                  <a:pt x="4572012" y="0"/>
                                </a:lnTo>
                                <a:close/>
                              </a:path>
                            </a:pathLst>
                          </a:custGeom>
                          <a:solidFill>
                            <a:srgbClr val="000000"/>
                          </a:solidFill>
                        </wps:spPr>
                        <wps:bodyPr wrap="square" lIns="0" tIns="0" rIns="0" bIns="0" rtlCol="0">
                          <a:prstTxWarp prst="textNoShape">
                            <a:avLst/>
                          </a:prstTxWarp>
                          <a:noAutofit/>
                        </wps:bodyPr>
                      </wps:wsp>
                      <wps:wsp>
                        <wps:cNvPr id="409" name="Textbox 409"/>
                        <wps:cNvSpPr txBox="1"/>
                        <wps:spPr>
                          <a:xfrm>
                            <a:off x="3175" y="3175"/>
                            <a:ext cx="4565650" cy="1252855"/>
                          </a:xfrm>
                          <a:prstGeom prst="rect">
                            <a:avLst/>
                          </a:prstGeom>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42"/>
                                </w:numPr>
                                <w:tabs>
                                  <w:tab w:pos="518" w:val="left" w:leader="none"/>
                                </w:tabs>
                                <w:spacing w:before="140"/>
                                <w:ind w:left="518" w:right="0" w:hanging="177"/>
                                <w:jc w:val="left"/>
                                <w:rPr>
                                  <w:sz w:val="20"/>
                                </w:rPr>
                              </w:pPr>
                              <w:r>
                                <w:rPr>
                                  <w:sz w:val="20"/>
                                </w:rPr>
                                <w:t>In</w:t>
                              </w:r>
                              <w:r>
                                <w:rPr>
                                  <w:spacing w:val="-2"/>
                                  <w:sz w:val="20"/>
                                </w:rPr>
                                <w:t> </w:t>
                              </w:r>
                              <w:r>
                                <w:rPr>
                                  <w:sz w:val="20"/>
                                </w:rPr>
                                <w:t>a</w:t>
                              </w:r>
                              <w:r>
                                <w:rPr>
                                  <w:spacing w:val="-2"/>
                                  <w:sz w:val="20"/>
                                </w:rPr>
                                <w:t> </w:t>
                              </w:r>
                              <w:r>
                                <w:rPr>
                                  <w:sz w:val="20"/>
                                </w:rPr>
                                <w:t>permutation</w:t>
                              </w:r>
                              <w:r>
                                <w:rPr>
                                  <w:spacing w:val="-1"/>
                                  <w:sz w:val="20"/>
                                </w:rPr>
                                <w:t> </w:t>
                              </w:r>
                              <w:r>
                                <w:rPr>
                                  <w:sz w:val="20"/>
                                </w:rPr>
                                <w:t>test,</w:t>
                              </w:r>
                              <w:r>
                                <w:rPr>
                                  <w:spacing w:val="-2"/>
                                  <w:sz w:val="20"/>
                                </w:rPr>
                                <w:t> </w:t>
                              </w:r>
                              <w:r>
                                <w:rPr>
                                  <w:sz w:val="20"/>
                                </w:rPr>
                                <w:t>multiple</w:t>
                              </w:r>
                              <w:r>
                                <w:rPr>
                                  <w:spacing w:val="-1"/>
                                  <w:sz w:val="20"/>
                                </w:rPr>
                                <w:t> </w:t>
                              </w:r>
                              <w:r>
                                <w:rPr>
                                  <w:sz w:val="20"/>
                                </w:rPr>
                                <w:t>samples</w:t>
                              </w:r>
                              <w:r>
                                <w:rPr>
                                  <w:spacing w:val="-2"/>
                                  <w:sz w:val="20"/>
                                </w:rPr>
                                <w:t> </w:t>
                              </w:r>
                              <w:r>
                                <w:rPr>
                                  <w:sz w:val="20"/>
                                </w:rPr>
                                <w:t>are</w:t>
                              </w:r>
                              <w:r>
                                <w:rPr>
                                  <w:spacing w:val="-2"/>
                                  <w:sz w:val="20"/>
                                </w:rPr>
                                <w:t> </w:t>
                              </w:r>
                              <w:r>
                                <w:rPr>
                                  <w:sz w:val="20"/>
                                </w:rPr>
                                <w:t>combined</w:t>
                              </w:r>
                              <w:r>
                                <w:rPr>
                                  <w:spacing w:val="-1"/>
                                  <w:sz w:val="20"/>
                                </w:rPr>
                                <w:t> </w:t>
                              </w:r>
                              <w:r>
                                <w:rPr>
                                  <w:sz w:val="20"/>
                                </w:rPr>
                                <w:t>and</w:t>
                              </w:r>
                              <w:r>
                                <w:rPr>
                                  <w:spacing w:val="-2"/>
                                  <w:sz w:val="20"/>
                                </w:rPr>
                                <w:t> </w:t>
                              </w:r>
                              <w:r>
                                <w:rPr>
                                  <w:sz w:val="20"/>
                                </w:rPr>
                                <w:t>then</w:t>
                              </w:r>
                              <w:r>
                                <w:rPr>
                                  <w:spacing w:val="-1"/>
                                  <w:sz w:val="20"/>
                                </w:rPr>
                                <w:t> </w:t>
                              </w:r>
                              <w:r>
                                <w:rPr>
                                  <w:spacing w:val="-2"/>
                                  <w:sz w:val="20"/>
                                </w:rPr>
                                <w:t>shuffled.</w:t>
                              </w:r>
                            </w:p>
                            <w:p>
                              <w:pPr>
                                <w:numPr>
                                  <w:ilvl w:val="0"/>
                                  <w:numId w:val="42"/>
                                </w:numPr>
                                <w:tabs>
                                  <w:tab w:pos="520" w:val="left" w:leader="none"/>
                                </w:tabs>
                                <w:spacing w:line="213" w:lineRule="auto" w:before="72"/>
                                <w:ind w:left="520" w:right="158" w:hanging="178"/>
                                <w:jc w:val="left"/>
                                <w:rPr>
                                  <w:sz w:val="20"/>
                                </w:rPr>
                              </w:pPr>
                              <w:r>
                                <w:rPr>
                                  <w:sz w:val="20"/>
                                </w:rPr>
                                <w:t>The</w:t>
                              </w:r>
                              <w:r>
                                <w:rPr>
                                  <w:spacing w:val="-1"/>
                                  <w:sz w:val="20"/>
                                </w:rPr>
                                <w:t> </w:t>
                              </w:r>
                              <w:r>
                                <w:rPr>
                                  <w:sz w:val="20"/>
                                </w:rPr>
                                <w:t>shuffled</w:t>
                              </w:r>
                              <w:r>
                                <w:rPr>
                                  <w:spacing w:val="-1"/>
                                  <w:sz w:val="20"/>
                                </w:rPr>
                                <w:t> </w:t>
                              </w:r>
                              <w:r>
                                <w:rPr>
                                  <w:sz w:val="20"/>
                                </w:rPr>
                                <w:t>values</w:t>
                              </w:r>
                              <w:r>
                                <w:rPr>
                                  <w:spacing w:val="-1"/>
                                  <w:sz w:val="20"/>
                                </w:rPr>
                                <w:t> </w:t>
                              </w:r>
                              <w:r>
                                <w:rPr>
                                  <w:sz w:val="20"/>
                                </w:rPr>
                                <w:t>are</w:t>
                              </w:r>
                              <w:r>
                                <w:rPr>
                                  <w:spacing w:val="-1"/>
                                  <w:sz w:val="20"/>
                                </w:rPr>
                                <w:t> </w:t>
                              </w:r>
                              <w:r>
                                <w:rPr>
                                  <w:sz w:val="20"/>
                                </w:rPr>
                                <w:t>then</w:t>
                              </w:r>
                              <w:r>
                                <w:rPr>
                                  <w:spacing w:val="-1"/>
                                  <w:sz w:val="20"/>
                                </w:rPr>
                                <w:t> </w:t>
                              </w:r>
                              <w:r>
                                <w:rPr>
                                  <w:sz w:val="20"/>
                                </w:rPr>
                                <w:t>divided</w:t>
                              </w:r>
                              <w:r>
                                <w:rPr>
                                  <w:spacing w:val="-1"/>
                                  <w:sz w:val="20"/>
                                </w:rPr>
                                <w:t> </w:t>
                              </w:r>
                              <w:r>
                                <w:rPr>
                                  <w:sz w:val="20"/>
                                </w:rPr>
                                <w:t>into</w:t>
                              </w:r>
                              <w:r>
                                <w:rPr>
                                  <w:spacing w:val="-1"/>
                                  <w:sz w:val="20"/>
                                </w:rPr>
                                <w:t> </w:t>
                              </w:r>
                              <w:r>
                                <w:rPr>
                                  <w:sz w:val="20"/>
                                </w:rPr>
                                <w:t>resamples,</w:t>
                              </w:r>
                              <w:r>
                                <w:rPr>
                                  <w:spacing w:val="-1"/>
                                  <w:sz w:val="20"/>
                                </w:rPr>
                                <w:t> </w:t>
                              </w:r>
                              <w:r>
                                <w:rPr>
                                  <w:sz w:val="20"/>
                                </w:rPr>
                                <w:t>and</w:t>
                              </w:r>
                              <w:r>
                                <w:rPr>
                                  <w:spacing w:val="-1"/>
                                  <w:sz w:val="20"/>
                                </w:rPr>
                                <w:t> </w:t>
                              </w:r>
                              <w:r>
                                <w:rPr>
                                  <w:sz w:val="20"/>
                                </w:rPr>
                                <w:t>the</w:t>
                              </w:r>
                              <w:r>
                                <w:rPr>
                                  <w:spacing w:val="-1"/>
                                  <w:sz w:val="20"/>
                                </w:rPr>
                                <w:t> </w:t>
                              </w:r>
                              <w:r>
                                <w:rPr>
                                  <w:sz w:val="20"/>
                                </w:rPr>
                                <w:t>statistic</w:t>
                              </w:r>
                              <w:r>
                                <w:rPr>
                                  <w:spacing w:val="-1"/>
                                  <w:sz w:val="20"/>
                                </w:rPr>
                                <w:t> </w:t>
                              </w:r>
                              <w:r>
                                <w:rPr>
                                  <w:sz w:val="20"/>
                                </w:rPr>
                                <w:t>of</w:t>
                              </w:r>
                              <w:r>
                                <w:rPr>
                                  <w:spacing w:val="-1"/>
                                  <w:sz w:val="20"/>
                                </w:rPr>
                                <w:t> </w:t>
                              </w:r>
                              <w:r>
                                <w:rPr>
                                  <w:sz w:val="20"/>
                                </w:rPr>
                                <w:t>interest</w:t>
                              </w:r>
                              <w:r>
                                <w:rPr>
                                  <w:spacing w:val="-1"/>
                                  <w:sz w:val="20"/>
                                </w:rPr>
                                <w:t> </w:t>
                              </w:r>
                              <w:r>
                                <w:rPr>
                                  <w:sz w:val="20"/>
                                </w:rPr>
                                <w:t>is </w:t>
                              </w:r>
                              <w:r>
                                <w:rPr>
                                  <w:spacing w:val="-2"/>
                                  <w:sz w:val="20"/>
                                </w:rPr>
                                <w:t>calculated.</w:t>
                              </w:r>
                            </w:p>
                          </w:txbxContent>
                        </wps:txbx>
                        <wps:bodyPr wrap="square" lIns="0" tIns="0" rIns="0" bIns="0" rtlCol="0">
                          <a:noAutofit/>
                        </wps:bodyPr>
                      </wps:wsp>
                    </wpg:wgp>
                  </a:graphicData>
                </a:graphic>
              </wp:anchor>
            </w:drawing>
          </mc:Choice>
          <mc:Fallback>
            <w:pict>
              <v:group style="position:absolute;margin-left:72pt;margin-top:10.5185pt;width:360pt;height:98.9pt;mso-position-horizontal-relative:page;mso-position-vertical-relative:paragraph;z-index:-15657472;mso-wrap-distance-left:0;mso-wrap-distance-right:0" id="docshapegroup208" coordorigin="1440,210" coordsize="7200,1978">
                <v:shape style="position:absolute;left:1439;top:210;width:7201;height:1978" id="docshape209" coordorigin="1440,210" coordsize="7201,1978" path="m8640,210l1440,210,1440,2188,1445,2188,1445,215,8635,215,8635,2188,8640,2188,8640,210xe" filled="true" fillcolor="#000000" stroked="false">
                  <v:path arrowok="t"/>
                  <v:fill type="solid"/>
                </v:shape>
                <v:shape style="position:absolute;left:1445;top:215;width:7190;height:1973" type="#_x0000_t202" id="docshape210" filled="false" stroked="false">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42"/>
                          </w:numPr>
                          <w:tabs>
                            <w:tab w:pos="518" w:val="left" w:leader="none"/>
                          </w:tabs>
                          <w:spacing w:before="140"/>
                          <w:ind w:left="518" w:right="0" w:hanging="177"/>
                          <w:jc w:val="left"/>
                          <w:rPr>
                            <w:sz w:val="20"/>
                          </w:rPr>
                        </w:pPr>
                        <w:r>
                          <w:rPr>
                            <w:sz w:val="20"/>
                          </w:rPr>
                          <w:t>In</w:t>
                        </w:r>
                        <w:r>
                          <w:rPr>
                            <w:spacing w:val="-2"/>
                            <w:sz w:val="20"/>
                          </w:rPr>
                          <w:t> </w:t>
                        </w:r>
                        <w:r>
                          <w:rPr>
                            <w:sz w:val="20"/>
                          </w:rPr>
                          <w:t>a</w:t>
                        </w:r>
                        <w:r>
                          <w:rPr>
                            <w:spacing w:val="-2"/>
                            <w:sz w:val="20"/>
                          </w:rPr>
                          <w:t> </w:t>
                        </w:r>
                        <w:r>
                          <w:rPr>
                            <w:sz w:val="20"/>
                          </w:rPr>
                          <w:t>permutation</w:t>
                        </w:r>
                        <w:r>
                          <w:rPr>
                            <w:spacing w:val="-1"/>
                            <w:sz w:val="20"/>
                          </w:rPr>
                          <w:t> </w:t>
                        </w:r>
                        <w:r>
                          <w:rPr>
                            <w:sz w:val="20"/>
                          </w:rPr>
                          <w:t>test,</w:t>
                        </w:r>
                        <w:r>
                          <w:rPr>
                            <w:spacing w:val="-2"/>
                            <w:sz w:val="20"/>
                          </w:rPr>
                          <w:t> </w:t>
                        </w:r>
                        <w:r>
                          <w:rPr>
                            <w:sz w:val="20"/>
                          </w:rPr>
                          <w:t>multiple</w:t>
                        </w:r>
                        <w:r>
                          <w:rPr>
                            <w:spacing w:val="-1"/>
                            <w:sz w:val="20"/>
                          </w:rPr>
                          <w:t> </w:t>
                        </w:r>
                        <w:r>
                          <w:rPr>
                            <w:sz w:val="20"/>
                          </w:rPr>
                          <w:t>samples</w:t>
                        </w:r>
                        <w:r>
                          <w:rPr>
                            <w:spacing w:val="-2"/>
                            <w:sz w:val="20"/>
                          </w:rPr>
                          <w:t> </w:t>
                        </w:r>
                        <w:r>
                          <w:rPr>
                            <w:sz w:val="20"/>
                          </w:rPr>
                          <w:t>are</w:t>
                        </w:r>
                        <w:r>
                          <w:rPr>
                            <w:spacing w:val="-2"/>
                            <w:sz w:val="20"/>
                          </w:rPr>
                          <w:t> </w:t>
                        </w:r>
                        <w:r>
                          <w:rPr>
                            <w:sz w:val="20"/>
                          </w:rPr>
                          <w:t>combined</w:t>
                        </w:r>
                        <w:r>
                          <w:rPr>
                            <w:spacing w:val="-1"/>
                            <w:sz w:val="20"/>
                          </w:rPr>
                          <w:t> </w:t>
                        </w:r>
                        <w:r>
                          <w:rPr>
                            <w:sz w:val="20"/>
                          </w:rPr>
                          <w:t>and</w:t>
                        </w:r>
                        <w:r>
                          <w:rPr>
                            <w:spacing w:val="-2"/>
                            <w:sz w:val="20"/>
                          </w:rPr>
                          <w:t> </w:t>
                        </w:r>
                        <w:r>
                          <w:rPr>
                            <w:sz w:val="20"/>
                          </w:rPr>
                          <w:t>then</w:t>
                        </w:r>
                        <w:r>
                          <w:rPr>
                            <w:spacing w:val="-1"/>
                            <w:sz w:val="20"/>
                          </w:rPr>
                          <w:t> </w:t>
                        </w:r>
                        <w:r>
                          <w:rPr>
                            <w:spacing w:val="-2"/>
                            <w:sz w:val="20"/>
                          </w:rPr>
                          <w:t>shuffled.</w:t>
                        </w:r>
                      </w:p>
                      <w:p>
                        <w:pPr>
                          <w:numPr>
                            <w:ilvl w:val="0"/>
                            <w:numId w:val="42"/>
                          </w:numPr>
                          <w:tabs>
                            <w:tab w:pos="520" w:val="left" w:leader="none"/>
                          </w:tabs>
                          <w:spacing w:line="213" w:lineRule="auto" w:before="72"/>
                          <w:ind w:left="520" w:right="158" w:hanging="178"/>
                          <w:jc w:val="left"/>
                          <w:rPr>
                            <w:sz w:val="20"/>
                          </w:rPr>
                        </w:pPr>
                        <w:r>
                          <w:rPr>
                            <w:sz w:val="20"/>
                          </w:rPr>
                          <w:t>The</w:t>
                        </w:r>
                        <w:r>
                          <w:rPr>
                            <w:spacing w:val="-1"/>
                            <w:sz w:val="20"/>
                          </w:rPr>
                          <w:t> </w:t>
                        </w:r>
                        <w:r>
                          <w:rPr>
                            <w:sz w:val="20"/>
                          </w:rPr>
                          <w:t>shuffled</w:t>
                        </w:r>
                        <w:r>
                          <w:rPr>
                            <w:spacing w:val="-1"/>
                            <w:sz w:val="20"/>
                          </w:rPr>
                          <w:t> </w:t>
                        </w:r>
                        <w:r>
                          <w:rPr>
                            <w:sz w:val="20"/>
                          </w:rPr>
                          <w:t>values</w:t>
                        </w:r>
                        <w:r>
                          <w:rPr>
                            <w:spacing w:val="-1"/>
                            <w:sz w:val="20"/>
                          </w:rPr>
                          <w:t> </w:t>
                        </w:r>
                        <w:r>
                          <w:rPr>
                            <w:sz w:val="20"/>
                          </w:rPr>
                          <w:t>are</w:t>
                        </w:r>
                        <w:r>
                          <w:rPr>
                            <w:spacing w:val="-1"/>
                            <w:sz w:val="20"/>
                          </w:rPr>
                          <w:t> </w:t>
                        </w:r>
                        <w:r>
                          <w:rPr>
                            <w:sz w:val="20"/>
                          </w:rPr>
                          <w:t>then</w:t>
                        </w:r>
                        <w:r>
                          <w:rPr>
                            <w:spacing w:val="-1"/>
                            <w:sz w:val="20"/>
                          </w:rPr>
                          <w:t> </w:t>
                        </w:r>
                        <w:r>
                          <w:rPr>
                            <w:sz w:val="20"/>
                          </w:rPr>
                          <w:t>divided</w:t>
                        </w:r>
                        <w:r>
                          <w:rPr>
                            <w:spacing w:val="-1"/>
                            <w:sz w:val="20"/>
                          </w:rPr>
                          <w:t> </w:t>
                        </w:r>
                        <w:r>
                          <w:rPr>
                            <w:sz w:val="20"/>
                          </w:rPr>
                          <w:t>into</w:t>
                        </w:r>
                        <w:r>
                          <w:rPr>
                            <w:spacing w:val="-1"/>
                            <w:sz w:val="20"/>
                          </w:rPr>
                          <w:t> </w:t>
                        </w:r>
                        <w:r>
                          <w:rPr>
                            <w:sz w:val="20"/>
                          </w:rPr>
                          <w:t>resamples,</w:t>
                        </w:r>
                        <w:r>
                          <w:rPr>
                            <w:spacing w:val="-1"/>
                            <w:sz w:val="20"/>
                          </w:rPr>
                          <w:t> </w:t>
                        </w:r>
                        <w:r>
                          <w:rPr>
                            <w:sz w:val="20"/>
                          </w:rPr>
                          <w:t>and</w:t>
                        </w:r>
                        <w:r>
                          <w:rPr>
                            <w:spacing w:val="-1"/>
                            <w:sz w:val="20"/>
                          </w:rPr>
                          <w:t> </w:t>
                        </w:r>
                        <w:r>
                          <w:rPr>
                            <w:sz w:val="20"/>
                          </w:rPr>
                          <w:t>the</w:t>
                        </w:r>
                        <w:r>
                          <w:rPr>
                            <w:spacing w:val="-1"/>
                            <w:sz w:val="20"/>
                          </w:rPr>
                          <w:t> </w:t>
                        </w:r>
                        <w:r>
                          <w:rPr>
                            <w:sz w:val="20"/>
                          </w:rPr>
                          <w:t>statistic</w:t>
                        </w:r>
                        <w:r>
                          <w:rPr>
                            <w:spacing w:val="-1"/>
                            <w:sz w:val="20"/>
                          </w:rPr>
                          <w:t> </w:t>
                        </w:r>
                        <w:r>
                          <w:rPr>
                            <w:sz w:val="20"/>
                          </w:rPr>
                          <w:t>of</w:t>
                        </w:r>
                        <w:r>
                          <w:rPr>
                            <w:spacing w:val="-1"/>
                            <w:sz w:val="20"/>
                          </w:rPr>
                          <w:t> </w:t>
                        </w:r>
                        <w:r>
                          <w:rPr>
                            <w:sz w:val="20"/>
                          </w:rPr>
                          <w:t>interest</w:t>
                        </w:r>
                        <w:r>
                          <w:rPr>
                            <w:spacing w:val="-1"/>
                            <w:sz w:val="20"/>
                          </w:rPr>
                          <w:t> </w:t>
                        </w:r>
                        <w:r>
                          <w:rPr>
                            <w:sz w:val="20"/>
                          </w:rPr>
                          <w:t>is </w:t>
                        </w:r>
                        <w:r>
                          <w:rPr>
                            <w:spacing w:val="-2"/>
                            <w:sz w:val="20"/>
                          </w:rPr>
                          <w:t>calculated.</w:t>
                        </w:r>
                      </w:p>
                    </w:txbxContent>
                  </v:textbox>
                  <w10:wrap type="none"/>
                </v:shape>
                <w10:wrap type="topAndBottom"/>
              </v:group>
            </w:pict>
          </mc:Fallback>
        </mc:AlternateContent>
      </w:r>
    </w:p>
    <w:p>
      <w:pPr>
        <w:spacing w:after="0"/>
        <w:rPr>
          <w:sz w:val="13"/>
        </w:rPr>
        <w:sectPr>
          <w:pgSz w:w="10080" w:h="13230"/>
          <w:pgMar w:header="0" w:footer="885" w:top="920" w:bottom="1080" w:left="440" w:right="340"/>
        </w:sectPr>
      </w:pPr>
    </w:p>
    <w:p>
      <w:pPr>
        <w:pStyle w:val="BodyText"/>
        <w:ind w:left="1000"/>
        <w:rPr>
          <w:sz w:val="20"/>
        </w:rPr>
      </w:pPr>
      <w:r>
        <w:rPr>
          <w:sz w:val="20"/>
        </w:rPr>
        <mc:AlternateContent>
          <mc:Choice Requires="wps">
            <w:drawing>
              <wp:inline distT="0" distB="0" distL="0" distR="0">
                <wp:extent cx="4572000" cy="854075"/>
                <wp:effectExtent l="0" t="0" r="0" b="3175"/>
                <wp:docPr id="414" name="Group 414"/>
                <wp:cNvGraphicFramePr>
                  <a:graphicFrameLocks/>
                </wp:cNvGraphicFramePr>
                <a:graphic>
                  <a:graphicData uri="http://schemas.microsoft.com/office/word/2010/wordprocessingGroup">
                    <wpg:wgp>
                      <wpg:cNvPr id="414" name="Group 414"/>
                      <wpg:cNvGrpSpPr/>
                      <wpg:grpSpPr>
                        <a:xfrm>
                          <a:off x="0" y="0"/>
                          <a:ext cx="4572000" cy="854075"/>
                          <a:chExt cx="4572000" cy="854075"/>
                        </a:xfrm>
                      </wpg:grpSpPr>
                      <wps:wsp>
                        <wps:cNvPr id="415" name="Graphic 415"/>
                        <wps:cNvSpPr/>
                        <wps:spPr>
                          <a:xfrm>
                            <a:off x="0" y="0"/>
                            <a:ext cx="4572000" cy="854075"/>
                          </a:xfrm>
                          <a:custGeom>
                            <a:avLst/>
                            <a:gdLst/>
                            <a:ahLst/>
                            <a:cxnLst/>
                            <a:rect l="l" t="t" r="r" b="b"/>
                            <a:pathLst>
                              <a:path w="4572000" h="854075">
                                <a:moveTo>
                                  <a:pt x="4572000" y="0"/>
                                </a:moveTo>
                                <a:lnTo>
                                  <a:pt x="4568825" y="0"/>
                                </a:lnTo>
                                <a:lnTo>
                                  <a:pt x="4568825" y="850900"/>
                                </a:lnTo>
                                <a:lnTo>
                                  <a:pt x="3175" y="850900"/>
                                </a:lnTo>
                                <a:lnTo>
                                  <a:pt x="3175" y="0"/>
                                </a:lnTo>
                                <a:lnTo>
                                  <a:pt x="0" y="0"/>
                                </a:lnTo>
                                <a:lnTo>
                                  <a:pt x="0" y="854075"/>
                                </a:lnTo>
                                <a:lnTo>
                                  <a:pt x="4571974" y="854075"/>
                                </a:lnTo>
                                <a:lnTo>
                                  <a:pt x="4572000" y="0"/>
                                </a:lnTo>
                                <a:close/>
                              </a:path>
                            </a:pathLst>
                          </a:custGeom>
                          <a:solidFill>
                            <a:srgbClr val="000000"/>
                          </a:solidFill>
                        </wps:spPr>
                        <wps:bodyPr wrap="square" lIns="0" tIns="0" rIns="0" bIns="0" rtlCol="0">
                          <a:prstTxWarp prst="textNoShape">
                            <a:avLst/>
                          </a:prstTxWarp>
                          <a:noAutofit/>
                        </wps:bodyPr>
                      </wps:wsp>
                      <wps:wsp>
                        <wps:cNvPr id="416" name="Textbox 416"/>
                        <wps:cNvSpPr txBox="1"/>
                        <wps:spPr>
                          <a:xfrm>
                            <a:off x="3175" y="0"/>
                            <a:ext cx="4565650" cy="850900"/>
                          </a:xfrm>
                          <a:prstGeom prst="rect">
                            <a:avLst/>
                          </a:prstGeom>
                        </wps:spPr>
                        <wps:txbx>
                          <w:txbxContent>
                            <w:p>
                              <w:pPr>
                                <w:numPr>
                                  <w:ilvl w:val="0"/>
                                  <w:numId w:val="43"/>
                                </w:numPr>
                                <w:tabs>
                                  <w:tab w:pos="519" w:val="left" w:leader="none"/>
                                </w:tabs>
                                <w:spacing w:line="237" w:lineRule="exact" w:before="0"/>
                                <w:ind w:left="519" w:right="0" w:hanging="177"/>
                                <w:jc w:val="both"/>
                                <w:rPr>
                                  <w:sz w:val="20"/>
                                </w:rPr>
                              </w:pPr>
                              <w:r>
                                <w:rPr>
                                  <w:sz w:val="20"/>
                                </w:rPr>
                                <w:t>This</w:t>
                              </w:r>
                              <w:r>
                                <w:rPr>
                                  <w:spacing w:val="-2"/>
                                  <w:sz w:val="20"/>
                                </w:rPr>
                                <w:t> </w:t>
                              </w:r>
                              <w:r>
                                <w:rPr>
                                  <w:sz w:val="20"/>
                                </w:rPr>
                                <w:t>process</w:t>
                              </w:r>
                              <w:r>
                                <w:rPr>
                                  <w:spacing w:val="-1"/>
                                  <w:sz w:val="20"/>
                                </w:rPr>
                                <w:t> </w:t>
                              </w:r>
                              <w:r>
                                <w:rPr>
                                  <w:sz w:val="20"/>
                                </w:rPr>
                                <w:t>is</w:t>
                              </w:r>
                              <w:r>
                                <w:rPr>
                                  <w:spacing w:val="-1"/>
                                  <w:sz w:val="20"/>
                                </w:rPr>
                                <w:t> </w:t>
                              </w:r>
                              <w:r>
                                <w:rPr>
                                  <w:sz w:val="20"/>
                                </w:rPr>
                                <w:t>then</w:t>
                              </w:r>
                              <w:r>
                                <w:rPr>
                                  <w:spacing w:val="-1"/>
                                  <w:sz w:val="20"/>
                                </w:rPr>
                                <w:t> </w:t>
                              </w:r>
                              <w:r>
                                <w:rPr>
                                  <w:sz w:val="20"/>
                                </w:rPr>
                                <w:t>repeated,</w:t>
                              </w:r>
                              <w:r>
                                <w:rPr>
                                  <w:spacing w:val="-1"/>
                                  <w:sz w:val="20"/>
                                </w:rPr>
                                <w:t> </w:t>
                              </w:r>
                              <w:r>
                                <w:rPr>
                                  <w:sz w:val="20"/>
                                </w:rPr>
                                <w:t>and</w:t>
                              </w:r>
                              <w:r>
                                <w:rPr>
                                  <w:spacing w:val="-2"/>
                                  <w:sz w:val="20"/>
                                </w:rPr>
                                <w:t> </w:t>
                              </w:r>
                              <w:r>
                                <w:rPr>
                                  <w:sz w:val="20"/>
                                </w:rPr>
                                <w:t>the</w:t>
                              </w:r>
                              <w:r>
                                <w:rPr>
                                  <w:spacing w:val="-1"/>
                                  <w:sz w:val="20"/>
                                </w:rPr>
                                <w:t> </w:t>
                              </w:r>
                              <w:r>
                                <w:rPr>
                                  <w:sz w:val="20"/>
                                </w:rPr>
                                <w:t>resampled</w:t>
                              </w:r>
                              <w:r>
                                <w:rPr>
                                  <w:spacing w:val="-1"/>
                                  <w:sz w:val="20"/>
                                </w:rPr>
                                <w:t> </w:t>
                              </w:r>
                              <w:r>
                                <w:rPr>
                                  <w:sz w:val="20"/>
                                </w:rPr>
                                <w:t>statistic</w:t>
                              </w:r>
                              <w:r>
                                <w:rPr>
                                  <w:spacing w:val="-1"/>
                                  <w:sz w:val="20"/>
                                </w:rPr>
                                <w:t> </w:t>
                              </w:r>
                              <w:r>
                                <w:rPr>
                                  <w:sz w:val="20"/>
                                </w:rPr>
                                <w:t>is</w:t>
                              </w:r>
                              <w:r>
                                <w:rPr>
                                  <w:spacing w:val="-1"/>
                                  <w:sz w:val="20"/>
                                </w:rPr>
                                <w:t> </w:t>
                              </w:r>
                              <w:r>
                                <w:rPr>
                                  <w:spacing w:val="-2"/>
                                  <w:sz w:val="20"/>
                                </w:rPr>
                                <w:t>tabulated.</w:t>
                              </w:r>
                            </w:p>
                            <w:p>
                              <w:pPr>
                                <w:numPr>
                                  <w:ilvl w:val="0"/>
                                  <w:numId w:val="43"/>
                                </w:numPr>
                                <w:tabs>
                                  <w:tab w:pos="520" w:val="left" w:leader="none"/>
                                </w:tabs>
                                <w:spacing w:line="213" w:lineRule="auto" w:before="72"/>
                                <w:ind w:left="520" w:right="159" w:hanging="178"/>
                                <w:jc w:val="both"/>
                                <w:rPr>
                                  <w:sz w:val="20"/>
                                </w:rPr>
                              </w:pPr>
                              <w:r>
                                <w:rPr>
                                  <w:sz w:val="20"/>
                                </w:rPr>
                                <w:t>Comparing the observed value of the statistic to the resampled </w:t>
                              </w:r>
                              <w:r>
                                <w:rPr>
                                  <w:sz w:val="20"/>
                                </w:rPr>
                                <w:t>distribution</w:t>
                              </w:r>
                              <w:r>
                                <w:rPr>
                                  <w:spacing w:val="40"/>
                                  <w:sz w:val="20"/>
                                </w:rPr>
                                <w:t> </w:t>
                              </w:r>
                              <w:r>
                                <w:rPr>
                                  <w:sz w:val="20"/>
                                </w:rPr>
                                <w:t>allows</w:t>
                              </w:r>
                              <w:r>
                                <w:rPr>
                                  <w:spacing w:val="-4"/>
                                  <w:sz w:val="20"/>
                                </w:rPr>
                                <w:t> </w:t>
                              </w:r>
                              <w:r>
                                <w:rPr>
                                  <w:sz w:val="20"/>
                                </w:rPr>
                                <w:t>you</w:t>
                              </w:r>
                              <w:r>
                                <w:rPr>
                                  <w:spacing w:val="-4"/>
                                  <w:sz w:val="20"/>
                                </w:rPr>
                                <w:t> </w:t>
                              </w:r>
                              <w:r>
                                <w:rPr>
                                  <w:sz w:val="20"/>
                                </w:rPr>
                                <w:t>to</w:t>
                              </w:r>
                              <w:r>
                                <w:rPr>
                                  <w:spacing w:val="-4"/>
                                  <w:sz w:val="20"/>
                                </w:rPr>
                                <w:t> </w:t>
                              </w:r>
                              <w:r>
                                <w:rPr>
                                  <w:sz w:val="20"/>
                                </w:rPr>
                                <w:t>judge</w:t>
                              </w:r>
                              <w:r>
                                <w:rPr>
                                  <w:spacing w:val="-4"/>
                                  <w:sz w:val="20"/>
                                </w:rPr>
                                <w:t> </w:t>
                              </w:r>
                              <w:r>
                                <w:rPr>
                                  <w:sz w:val="20"/>
                                </w:rPr>
                                <w:t>whether</w:t>
                              </w:r>
                              <w:r>
                                <w:rPr>
                                  <w:spacing w:val="-4"/>
                                  <w:sz w:val="20"/>
                                </w:rPr>
                                <w:t> </w:t>
                              </w:r>
                              <w:r>
                                <w:rPr>
                                  <w:sz w:val="20"/>
                                </w:rPr>
                                <w:t>an</w:t>
                              </w:r>
                              <w:r>
                                <w:rPr>
                                  <w:spacing w:val="-4"/>
                                  <w:sz w:val="20"/>
                                </w:rPr>
                                <w:t> </w:t>
                              </w:r>
                              <w:r>
                                <w:rPr>
                                  <w:sz w:val="20"/>
                                </w:rPr>
                                <w:t>observed</w:t>
                              </w:r>
                              <w:r>
                                <w:rPr>
                                  <w:spacing w:val="-4"/>
                                  <w:sz w:val="20"/>
                                </w:rPr>
                                <w:t> </w:t>
                              </w:r>
                              <w:r>
                                <w:rPr>
                                  <w:sz w:val="20"/>
                                </w:rPr>
                                <w:t>difference</w:t>
                              </w:r>
                              <w:r>
                                <w:rPr>
                                  <w:spacing w:val="-4"/>
                                  <w:sz w:val="20"/>
                                </w:rPr>
                                <w:t> </w:t>
                              </w:r>
                              <w:r>
                                <w:rPr>
                                  <w:sz w:val="20"/>
                                </w:rPr>
                                <w:t>between</w:t>
                              </w:r>
                              <w:r>
                                <w:rPr>
                                  <w:spacing w:val="-4"/>
                                  <w:sz w:val="20"/>
                                </w:rPr>
                                <w:t> </w:t>
                              </w:r>
                              <w:r>
                                <w:rPr>
                                  <w:sz w:val="20"/>
                                </w:rPr>
                                <w:t>samples</w:t>
                              </w:r>
                              <w:r>
                                <w:rPr>
                                  <w:spacing w:val="-4"/>
                                  <w:sz w:val="20"/>
                                </w:rPr>
                                <w:t> </w:t>
                              </w:r>
                              <w:r>
                                <w:rPr>
                                  <w:sz w:val="20"/>
                                </w:rPr>
                                <w:t>might</w:t>
                              </w:r>
                              <w:r>
                                <w:rPr>
                                  <w:spacing w:val="-4"/>
                                  <w:sz w:val="20"/>
                                </w:rPr>
                                <w:t> </w:t>
                              </w:r>
                              <w:r>
                                <w:rPr>
                                  <w:sz w:val="20"/>
                                </w:rPr>
                                <w:t>occur </w:t>
                              </w:r>
                              <w:bookmarkStart w:name="_bookmark448" w:id="598"/>
                              <w:bookmarkEnd w:id="598"/>
                              <w:r>
                                <w:rPr>
                                  <w:sz w:val="20"/>
                                </w:rPr>
                                <w:t>by</w:t>
                              </w:r>
                              <w:r>
                                <w:rPr>
                                  <w:sz w:val="20"/>
                                </w:rPr>
                                <w:t> chance.</w:t>
                              </w:r>
                            </w:p>
                          </w:txbxContent>
                        </wps:txbx>
                        <wps:bodyPr wrap="square" lIns="0" tIns="0" rIns="0" bIns="0" rtlCol="0">
                          <a:noAutofit/>
                        </wps:bodyPr>
                      </wps:wsp>
                    </wpg:wgp>
                  </a:graphicData>
                </a:graphic>
              </wp:inline>
            </w:drawing>
          </mc:Choice>
          <mc:Fallback>
            <w:pict>
              <v:group style="width:360pt;height:67.25pt;mso-position-horizontal-relative:char;mso-position-vertical-relative:line" id="docshapegroup213" coordorigin="0,0" coordsize="7200,1345">
                <v:shape style="position:absolute;left:0;top:0;width:7200;height:1345" id="docshape214" coordorigin="0,0" coordsize="7200,1345" path="m7200,0l7195,0,7195,1340,5,1340,5,0,0,0,0,1345,7200,1345,7200,0xe" filled="true" fillcolor="#000000" stroked="false">
                  <v:path arrowok="t"/>
                  <v:fill type="solid"/>
                </v:shape>
                <v:shape style="position:absolute;left:5;top:0;width:7190;height:1340" type="#_x0000_t202" id="docshape215" filled="false" stroked="false">
                  <v:textbox inset="0,0,0,0">
                    <w:txbxContent>
                      <w:p>
                        <w:pPr>
                          <w:numPr>
                            <w:ilvl w:val="0"/>
                            <w:numId w:val="43"/>
                          </w:numPr>
                          <w:tabs>
                            <w:tab w:pos="519" w:val="left" w:leader="none"/>
                          </w:tabs>
                          <w:spacing w:line="237" w:lineRule="exact" w:before="0"/>
                          <w:ind w:left="519" w:right="0" w:hanging="177"/>
                          <w:jc w:val="both"/>
                          <w:rPr>
                            <w:sz w:val="20"/>
                          </w:rPr>
                        </w:pPr>
                        <w:r>
                          <w:rPr>
                            <w:sz w:val="20"/>
                          </w:rPr>
                          <w:t>This</w:t>
                        </w:r>
                        <w:r>
                          <w:rPr>
                            <w:spacing w:val="-2"/>
                            <w:sz w:val="20"/>
                          </w:rPr>
                          <w:t> </w:t>
                        </w:r>
                        <w:r>
                          <w:rPr>
                            <w:sz w:val="20"/>
                          </w:rPr>
                          <w:t>process</w:t>
                        </w:r>
                        <w:r>
                          <w:rPr>
                            <w:spacing w:val="-1"/>
                            <w:sz w:val="20"/>
                          </w:rPr>
                          <w:t> </w:t>
                        </w:r>
                        <w:r>
                          <w:rPr>
                            <w:sz w:val="20"/>
                          </w:rPr>
                          <w:t>is</w:t>
                        </w:r>
                        <w:r>
                          <w:rPr>
                            <w:spacing w:val="-1"/>
                            <w:sz w:val="20"/>
                          </w:rPr>
                          <w:t> </w:t>
                        </w:r>
                        <w:r>
                          <w:rPr>
                            <w:sz w:val="20"/>
                          </w:rPr>
                          <w:t>then</w:t>
                        </w:r>
                        <w:r>
                          <w:rPr>
                            <w:spacing w:val="-1"/>
                            <w:sz w:val="20"/>
                          </w:rPr>
                          <w:t> </w:t>
                        </w:r>
                        <w:r>
                          <w:rPr>
                            <w:sz w:val="20"/>
                          </w:rPr>
                          <w:t>repeated,</w:t>
                        </w:r>
                        <w:r>
                          <w:rPr>
                            <w:spacing w:val="-1"/>
                            <w:sz w:val="20"/>
                          </w:rPr>
                          <w:t> </w:t>
                        </w:r>
                        <w:r>
                          <w:rPr>
                            <w:sz w:val="20"/>
                          </w:rPr>
                          <w:t>and</w:t>
                        </w:r>
                        <w:r>
                          <w:rPr>
                            <w:spacing w:val="-2"/>
                            <w:sz w:val="20"/>
                          </w:rPr>
                          <w:t> </w:t>
                        </w:r>
                        <w:r>
                          <w:rPr>
                            <w:sz w:val="20"/>
                          </w:rPr>
                          <w:t>the</w:t>
                        </w:r>
                        <w:r>
                          <w:rPr>
                            <w:spacing w:val="-1"/>
                            <w:sz w:val="20"/>
                          </w:rPr>
                          <w:t> </w:t>
                        </w:r>
                        <w:r>
                          <w:rPr>
                            <w:sz w:val="20"/>
                          </w:rPr>
                          <w:t>resampled</w:t>
                        </w:r>
                        <w:r>
                          <w:rPr>
                            <w:spacing w:val="-1"/>
                            <w:sz w:val="20"/>
                          </w:rPr>
                          <w:t> </w:t>
                        </w:r>
                        <w:r>
                          <w:rPr>
                            <w:sz w:val="20"/>
                          </w:rPr>
                          <w:t>statistic</w:t>
                        </w:r>
                        <w:r>
                          <w:rPr>
                            <w:spacing w:val="-1"/>
                            <w:sz w:val="20"/>
                          </w:rPr>
                          <w:t> </w:t>
                        </w:r>
                        <w:r>
                          <w:rPr>
                            <w:sz w:val="20"/>
                          </w:rPr>
                          <w:t>is</w:t>
                        </w:r>
                        <w:r>
                          <w:rPr>
                            <w:spacing w:val="-1"/>
                            <w:sz w:val="20"/>
                          </w:rPr>
                          <w:t> </w:t>
                        </w:r>
                        <w:r>
                          <w:rPr>
                            <w:spacing w:val="-2"/>
                            <w:sz w:val="20"/>
                          </w:rPr>
                          <w:t>tabulated.</w:t>
                        </w:r>
                      </w:p>
                      <w:p>
                        <w:pPr>
                          <w:numPr>
                            <w:ilvl w:val="0"/>
                            <w:numId w:val="43"/>
                          </w:numPr>
                          <w:tabs>
                            <w:tab w:pos="520" w:val="left" w:leader="none"/>
                          </w:tabs>
                          <w:spacing w:line="213" w:lineRule="auto" w:before="72"/>
                          <w:ind w:left="520" w:right="159" w:hanging="178"/>
                          <w:jc w:val="both"/>
                          <w:rPr>
                            <w:sz w:val="20"/>
                          </w:rPr>
                        </w:pPr>
                        <w:r>
                          <w:rPr>
                            <w:sz w:val="20"/>
                          </w:rPr>
                          <w:t>Comparing the observed value of the statistic to the resampled </w:t>
                        </w:r>
                        <w:r>
                          <w:rPr>
                            <w:sz w:val="20"/>
                          </w:rPr>
                          <w:t>distribution</w:t>
                        </w:r>
                        <w:r>
                          <w:rPr>
                            <w:spacing w:val="40"/>
                            <w:sz w:val="20"/>
                          </w:rPr>
                          <w:t> </w:t>
                        </w:r>
                        <w:r>
                          <w:rPr>
                            <w:sz w:val="20"/>
                          </w:rPr>
                          <w:t>allows</w:t>
                        </w:r>
                        <w:r>
                          <w:rPr>
                            <w:spacing w:val="-4"/>
                            <w:sz w:val="20"/>
                          </w:rPr>
                          <w:t> </w:t>
                        </w:r>
                        <w:r>
                          <w:rPr>
                            <w:sz w:val="20"/>
                          </w:rPr>
                          <w:t>you</w:t>
                        </w:r>
                        <w:r>
                          <w:rPr>
                            <w:spacing w:val="-4"/>
                            <w:sz w:val="20"/>
                          </w:rPr>
                          <w:t> </w:t>
                        </w:r>
                        <w:r>
                          <w:rPr>
                            <w:sz w:val="20"/>
                          </w:rPr>
                          <w:t>to</w:t>
                        </w:r>
                        <w:r>
                          <w:rPr>
                            <w:spacing w:val="-4"/>
                            <w:sz w:val="20"/>
                          </w:rPr>
                          <w:t> </w:t>
                        </w:r>
                        <w:r>
                          <w:rPr>
                            <w:sz w:val="20"/>
                          </w:rPr>
                          <w:t>judge</w:t>
                        </w:r>
                        <w:r>
                          <w:rPr>
                            <w:spacing w:val="-4"/>
                            <w:sz w:val="20"/>
                          </w:rPr>
                          <w:t> </w:t>
                        </w:r>
                        <w:r>
                          <w:rPr>
                            <w:sz w:val="20"/>
                          </w:rPr>
                          <w:t>whether</w:t>
                        </w:r>
                        <w:r>
                          <w:rPr>
                            <w:spacing w:val="-4"/>
                            <w:sz w:val="20"/>
                          </w:rPr>
                          <w:t> </w:t>
                        </w:r>
                        <w:r>
                          <w:rPr>
                            <w:sz w:val="20"/>
                          </w:rPr>
                          <w:t>an</w:t>
                        </w:r>
                        <w:r>
                          <w:rPr>
                            <w:spacing w:val="-4"/>
                            <w:sz w:val="20"/>
                          </w:rPr>
                          <w:t> </w:t>
                        </w:r>
                        <w:r>
                          <w:rPr>
                            <w:sz w:val="20"/>
                          </w:rPr>
                          <w:t>observed</w:t>
                        </w:r>
                        <w:r>
                          <w:rPr>
                            <w:spacing w:val="-4"/>
                            <w:sz w:val="20"/>
                          </w:rPr>
                          <w:t> </w:t>
                        </w:r>
                        <w:r>
                          <w:rPr>
                            <w:sz w:val="20"/>
                          </w:rPr>
                          <w:t>difference</w:t>
                        </w:r>
                        <w:r>
                          <w:rPr>
                            <w:spacing w:val="-4"/>
                            <w:sz w:val="20"/>
                          </w:rPr>
                          <w:t> </w:t>
                        </w:r>
                        <w:r>
                          <w:rPr>
                            <w:sz w:val="20"/>
                          </w:rPr>
                          <w:t>between</w:t>
                        </w:r>
                        <w:r>
                          <w:rPr>
                            <w:spacing w:val="-4"/>
                            <w:sz w:val="20"/>
                          </w:rPr>
                          <w:t> </w:t>
                        </w:r>
                        <w:r>
                          <w:rPr>
                            <w:sz w:val="20"/>
                          </w:rPr>
                          <w:t>samples</w:t>
                        </w:r>
                        <w:r>
                          <w:rPr>
                            <w:spacing w:val="-4"/>
                            <w:sz w:val="20"/>
                          </w:rPr>
                          <w:t> </w:t>
                        </w:r>
                        <w:r>
                          <w:rPr>
                            <w:sz w:val="20"/>
                          </w:rPr>
                          <w:t>might</w:t>
                        </w:r>
                        <w:r>
                          <w:rPr>
                            <w:spacing w:val="-4"/>
                            <w:sz w:val="20"/>
                          </w:rPr>
                          <w:t> </w:t>
                        </w:r>
                        <w:r>
                          <w:rPr>
                            <w:sz w:val="20"/>
                          </w:rPr>
                          <w:t>occur </w:t>
                        </w:r>
                        <w:bookmarkStart w:name="_bookmark448" w:id="599"/>
                        <w:bookmarkEnd w:id="599"/>
                        <w:r>
                          <w:rPr>
                            <w:sz w:val="20"/>
                          </w:rPr>
                          <w:t>by</w:t>
                        </w:r>
                        <w:r>
                          <w:rPr>
                            <w:sz w:val="20"/>
                          </w:rPr>
                          <w:t> chance.</w:t>
                        </w:r>
                      </w:p>
                    </w:txbxContent>
                  </v:textbox>
                  <w10:wrap type="none"/>
                </v:shape>
              </v:group>
            </w:pict>
          </mc:Fallback>
        </mc:AlternateContent>
      </w:r>
      <w:r>
        <w:rPr>
          <w:sz w:val="20"/>
        </w:rPr>
      </w:r>
    </w:p>
    <w:p>
      <w:pPr>
        <w:pStyle w:val="Heading3"/>
        <w:spacing w:before="151"/>
        <w:jc w:val="left"/>
        <w:rPr>
          <w:b/>
        </w:rPr>
      </w:pPr>
      <w:bookmarkStart w:name="Further Reading" w:id="600"/>
      <w:bookmarkEnd w:id="600"/>
      <w:r>
        <w:rPr/>
      </w:r>
      <w:bookmarkStart w:name="_bookmark449" w:id="601"/>
      <w:bookmarkEnd w:id="601"/>
      <w:r>
        <w:rPr/>
      </w:r>
      <w:r>
        <w:rPr>
          <w:b/>
        </w:rPr>
        <w:t>Further</w:t>
      </w:r>
      <w:r>
        <w:rPr>
          <w:b/>
          <w:spacing w:val="7"/>
        </w:rPr>
        <w:t> </w:t>
      </w:r>
      <w:r>
        <w:rPr>
          <w:b/>
          <w:spacing w:val="-2"/>
        </w:rPr>
        <w:t>Reading</w:t>
      </w:r>
    </w:p>
    <w:p>
      <w:pPr>
        <w:pStyle w:val="ListParagraph"/>
        <w:numPr>
          <w:ilvl w:val="0"/>
          <w:numId w:val="41"/>
        </w:numPr>
        <w:tabs>
          <w:tab w:pos="1359" w:val="left" w:leader="none"/>
        </w:tabs>
        <w:spacing w:line="213" w:lineRule="auto" w:before="180" w:after="0"/>
        <w:ind w:left="1359" w:right="1097" w:hanging="187"/>
        <w:jc w:val="both"/>
        <w:rPr>
          <w:sz w:val="21"/>
        </w:rPr>
      </w:pPr>
      <w:r>
        <w:rPr>
          <w:i/>
          <w:sz w:val="21"/>
        </w:rPr>
        <w:t>Randomization</w:t>
      </w:r>
      <w:r>
        <w:rPr>
          <w:i/>
          <w:spacing w:val="-2"/>
          <w:sz w:val="21"/>
        </w:rPr>
        <w:t> </w:t>
      </w:r>
      <w:r>
        <w:rPr>
          <w:i/>
          <w:sz w:val="21"/>
        </w:rPr>
        <w:t>Tests</w:t>
      </w:r>
      <w:r>
        <w:rPr>
          <w:sz w:val="21"/>
        </w:rPr>
        <w:t>,</w:t>
      </w:r>
      <w:r>
        <w:rPr>
          <w:spacing w:val="-2"/>
          <w:sz w:val="21"/>
        </w:rPr>
        <w:t> </w:t>
      </w:r>
      <w:r>
        <w:rPr>
          <w:sz w:val="21"/>
        </w:rPr>
        <w:t>4th</w:t>
      </w:r>
      <w:r>
        <w:rPr>
          <w:spacing w:val="-2"/>
          <w:sz w:val="21"/>
        </w:rPr>
        <w:t> </w:t>
      </w:r>
      <w:r>
        <w:rPr>
          <w:sz w:val="21"/>
        </w:rPr>
        <w:t>ed.,</w:t>
      </w:r>
      <w:r>
        <w:rPr>
          <w:spacing w:val="-2"/>
          <w:sz w:val="21"/>
        </w:rPr>
        <w:t> </w:t>
      </w:r>
      <w:r>
        <w:rPr>
          <w:sz w:val="21"/>
        </w:rPr>
        <w:t>by</w:t>
      </w:r>
      <w:r>
        <w:rPr>
          <w:spacing w:val="-2"/>
          <w:sz w:val="21"/>
        </w:rPr>
        <w:t> </w:t>
      </w:r>
      <w:r>
        <w:rPr>
          <w:sz w:val="21"/>
        </w:rPr>
        <w:t>Eugene</w:t>
      </w:r>
      <w:r>
        <w:rPr>
          <w:spacing w:val="-2"/>
          <w:sz w:val="21"/>
        </w:rPr>
        <w:t> </w:t>
      </w:r>
      <w:r>
        <w:rPr>
          <w:sz w:val="21"/>
        </w:rPr>
        <w:t>Edgington</w:t>
      </w:r>
      <w:r>
        <w:rPr>
          <w:spacing w:val="-2"/>
          <w:sz w:val="21"/>
        </w:rPr>
        <w:t> </w:t>
      </w:r>
      <w:r>
        <w:rPr>
          <w:sz w:val="21"/>
        </w:rPr>
        <w:t>and</w:t>
      </w:r>
      <w:r>
        <w:rPr>
          <w:spacing w:val="-2"/>
          <w:sz w:val="21"/>
        </w:rPr>
        <w:t> </w:t>
      </w:r>
      <w:r>
        <w:rPr>
          <w:sz w:val="21"/>
        </w:rPr>
        <w:t>Patrick</w:t>
      </w:r>
      <w:r>
        <w:rPr>
          <w:spacing w:val="-2"/>
          <w:sz w:val="21"/>
        </w:rPr>
        <w:t> </w:t>
      </w:r>
      <w:r>
        <w:rPr>
          <w:sz w:val="21"/>
        </w:rPr>
        <w:t>Onghena</w:t>
      </w:r>
      <w:r>
        <w:rPr>
          <w:spacing w:val="-2"/>
          <w:sz w:val="21"/>
        </w:rPr>
        <w:t> </w:t>
      </w:r>
      <w:r>
        <w:rPr>
          <w:sz w:val="21"/>
        </w:rPr>
        <w:t>(Chap‐ man &amp; Hall/CRC Press, 2007)—but don’t get too drawn into the thicket of nonrandom sampling</w:t>
      </w:r>
    </w:p>
    <w:p>
      <w:pPr>
        <w:pStyle w:val="ListParagraph"/>
        <w:numPr>
          <w:ilvl w:val="0"/>
          <w:numId w:val="41"/>
        </w:numPr>
        <w:tabs>
          <w:tab w:pos="1360" w:val="left" w:leader="none"/>
        </w:tabs>
        <w:spacing w:line="213" w:lineRule="auto" w:before="77" w:after="0"/>
        <w:ind w:left="1360" w:right="1098" w:hanging="187"/>
        <w:jc w:val="both"/>
        <w:rPr>
          <w:sz w:val="21"/>
        </w:rPr>
      </w:pPr>
      <w:r>
        <w:rPr>
          <w:i/>
          <w:sz w:val="21"/>
        </w:rPr>
        <w:t>Introductory Statistics and Analytics: A Resampling Perspective </w:t>
      </w:r>
      <w:r>
        <w:rPr>
          <w:sz w:val="21"/>
        </w:rPr>
        <w:t>by Peter Bruce </w:t>
      </w:r>
      <w:bookmarkStart w:name="_bookmark450" w:id="602"/>
      <w:bookmarkEnd w:id="602"/>
      <w:r>
        <w:rPr>
          <w:sz w:val="21"/>
        </w:rPr>
        <w:t>(</w:t>
      </w:r>
      <w:r>
        <w:rPr>
          <w:sz w:val="21"/>
        </w:rPr>
        <w:t>Wiley, 2014)</w:t>
      </w:r>
    </w:p>
    <w:p>
      <w:pPr>
        <w:pStyle w:val="BodyText"/>
        <w:spacing w:before="95"/>
        <w:ind w:left="0"/>
      </w:pPr>
    </w:p>
    <w:p>
      <w:pPr>
        <w:pStyle w:val="Heading2"/>
        <w:ind w:left="999"/>
        <w:rPr>
          <w:b/>
        </w:rPr>
      </w:pPr>
      <w:bookmarkStart w:name="Statistical Significance and p-Values" w:id="603"/>
      <w:bookmarkEnd w:id="603"/>
      <w:r>
        <w:rPr/>
      </w:r>
      <w:bookmarkStart w:name="_bookmark451" w:id="604"/>
      <w:bookmarkEnd w:id="604"/>
      <w:r>
        <w:rPr/>
      </w:r>
      <w:r>
        <w:rPr>
          <w:b/>
        </w:rPr>
        <w:t>Statistical</w:t>
      </w:r>
      <w:r>
        <w:rPr>
          <w:b/>
          <w:spacing w:val="-13"/>
        </w:rPr>
        <w:t> </w:t>
      </w:r>
      <w:r>
        <w:rPr>
          <w:b/>
        </w:rPr>
        <w:t>Significance</w:t>
      </w:r>
      <w:r>
        <w:rPr>
          <w:b/>
          <w:spacing w:val="-13"/>
        </w:rPr>
        <w:t> </w:t>
      </w:r>
      <w:r>
        <w:rPr>
          <w:b/>
        </w:rPr>
        <w:t>and</w:t>
      </w:r>
      <w:r>
        <w:rPr>
          <w:b/>
          <w:spacing w:val="-12"/>
        </w:rPr>
        <w:t> </w:t>
      </w:r>
      <w:r>
        <w:rPr>
          <w:b/>
        </w:rPr>
        <w:t>p-</w:t>
      </w:r>
      <w:r>
        <w:rPr>
          <w:b/>
          <w:spacing w:val="-2"/>
        </w:rPr>
        <w:t>Values</w:t>
      </w:r>
    </w:p>
    <w:p>
      <w:pPr>
        <w:pStyle w:val="BodyText"/>
        <w:spacing w:line="213" w:lineRule="auto" w:before="114"/>
        <w:ind w:right="1097"/>
        <w:jc w:val="both"/>
      </w:pPr>
      <w:r>
        <w:rPr/>
        <w:t>Statistical significance is how statisticians measure whether an experiment (or even </w:t>
      </w:r>
      <w:r>
        <w:rPr/>
        <w:t>a </w:t>
      </w:r>
      <w:bookmarkStart w:name="_bookmark452" w:id="605"/>
      <w:bookmarkEnd w:id="605"/>
      <w:r>
        <w:rPr/>
        <w:t>study</w:t>
      </w:r>
      <w:r>
        <w:rPr/>
        <w:t> of existing data) yields a result more extreme than what chance might produce. If the result is beyond the realm of chance variation, it is said to be statistically </w:t>
      </w:r>
      <w:r>
        <w:rPr>
          <w:spacing w:val="-2"/>
        </w:rPr>
        <w:t>significant.</w:t>
      </w:r>
    </w:p>
    <w:p>
      <w:pPr>
        <w:pStyle w:val="BodyText"/>
        <w:spacing w:before="11"/>
        <w:ind w:left="0"/>
        <w:rPr>
          <w:sz w:val="13"/>
        </w:rPr>
      </w:pPr>
      <w:r>
        <w:rPr/>
        <mc:AlternateContent>
          <mc:Choice Requires="wps">
            <w:drawing>
              <wp:anchor distT="0" distB="0" distL="0" distR="0" allowOverlap="1" layoutInCell="1" locked="0" behindDoc="1" simplePos="0" relativeHeight="487660032">
                <wp:simplePos x="0" y="0"/>
                <wp:positionH relativeFrom="page">
                  <wp:posOffset>915987</wp:posOffset>
                </wp:positionH>
                <wp:positionV relativeFrom="paragraph">
                  <wp:posOffset>135489</wp:posOffset>
                </wp:positionV>
                <wp:extent cx="4568825" cy="2330450"/>
                <wp:effectExtent l="0" t="0" r="0" b="0"/>
                <wp:wrapTopAndBottom/>
                <wp:docPr id="417" name="Textbox 417"/>
                <wp:cNvGraphicFramePr>
                  <a:graphicFrameLocks/>
                </wp:cNvGraphicFramePr>
                <a:graphic>
                  <a:graphicData uri="http://schemas.microsoft.com/office/word/2010/wordprocessingShape">
                    <wps:wsp>
                      <wps:cNvPr id="417" name="Textbox 417"/>
                      <wps:cNvSpPr txBox="1"/>
                      <wps:spPr>
                        <a:xfrm>
                          <a:off x="0" y="0"/>
                          <a:ext cx="4568825" cy="2330450"/>
                        </a:xfrm>
                        <a:prstGeom prst="rect">
                          <a:avLst/>
                        </a:prstGeom>
                        <a:ln w="3174">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w:t>
                            </w:r>
                            <w:r>
                              <w:rPr>
                                <w:rFonts w:ascii="Myriad Pro Light Cond"/>
                                <w:b/>
                                <w:spacing w:val="-2"/>
                                <w:sz w:val="30"/>
                              </w:rPr>
                              <w:t> </w:t>
                            </w:r>
                            <w:r>
                              <w:rPr>
                                <w:rFonts w:ascii="Myriad Pro Light Cond"/>
                                <w:b/>
                                <w:sz w:val="30"/>
                              </w:rPr>
                              <w:t>Terms</w:t>
                            </w:r>
                            <w:r>
                              <w:rPr>
                                <w:rFonts w:ascii="Myriad Pro Light Cond"/>
                                <w:b/>
                                <w:spacing w:val="-2"/>
                                <w:sz w:val="30"/>
                              </w:rPr>
                              <w:t> </w:t>
                            </w:r>
                            <w:r>
                              <w:rPr>
                                <w:rFonts w:ascii="Myriad Pro Light Cond"/>
                                <w:b/>
                                <w:sz w:val="30"/>
                              </w:rPr>
                              <w:t>for</w:t>
                            </w:r>
                            <w:r>
                              <w:rPr>
                                <w:rFonts w:ascii="Myriad Pro Light Cond"/>
                                <w:b/>
                                <w:spacing w:val="-2"/>
                                <w:sz w:val="30"/>
                              </w:rPr>
                              <w:t> </w:t>
                            </w:r>
                            <w:r>
                              <w:rPr>
                                <w:rFonts w:ascii="Myriad Pro Light Cond"/>
                                <w:b/>
                                <w:sz w:val="30"/>
                              </w:rPr>
                              <w:t>Statistical</w:t>
                            </w:r>
                            <w:r>
                              <w:rPr>
                                <w:rFonts w:ascii="Myriad Pro Light Cond"/>
                                <w:b/>
                                <w:spacing w:val="-2"/>
                                <w:sz w:val="30"/>
                              </w:rPr>
                              <w:t> </w:t>
                            </w:r>
                            <w:r>
                              <w:rPr>
                                <w:rFonts w:ascii="Myriad Pro Light Cond"/>
                                <w:b/>
                                <w:sz w:val="30"/>
                              </w:rPr>
                              <w:t>Significance</w:t>
                            </w:r>
                            <w:r>
                              <w:rPr>
                                <w:rFonts w:ascii="Myriad Pro Light Cond"/>
                                <w:b/>
                                <w:spacing w:val="-2"/>
                                <w:sz w:val="30"/>
                              </w:rPr>
                              <w:t> </w:t>
                            </w:r>
                            <w:r>
                              <w:rPr>
                                <w:rFonts w:ascii="Myriad Pro Light Cond"/>
                                <w:b/>
                                <w:sz w:val="30"/>
                              </w:rPr>
                              <w:t>and</w:t>
                            </w:r>
                            <w:r>
                              <w:rPr>
                                <w:rFonts w:ascii="Myriad Pro Light Cond"/>
                                <w:b/>
                                <w:spacing w:val="-2"/>
                                <w:sz w:val="30"/>
                              </w:rPr>
                              <w:t> </w:t>
                            </w:r>
                            <w:r>
                              <w:rPr>
                                <w:rFonts w:ascii="Myriad Pro Light Cond"/>
                                <w:b/>
                                <w:sz w:val="30"/>
                              </w:rPr>
                              <w:t>p-</w:t>
                            </w:r>
                            <w:r>
                              <w:rPr>
                                <w:rFonts w:ascii="Myriad Pro Light Cond"/>
                                <w:b/>
                                <w:spacing w:val="-2"/>
                                <w:sz w:val="30"/>
                              </w:rPr>
                              <w:t>Values</w:t>
                            </w:r>
                          </w:p>
                          <w:p>
                            <w:pPr>
                              <w:spacing w:line="264" w:lineRule="exact" w:before="91"/>
                              <w:ind w:left="159" w:right="0" w:firstLine="0"/>
                              <w:jc w:val="left"/>
                              <w:rPr>
                                <w:b/>
                                <w:i/>
                                <w:sz w:val="20"/>
                              </w:rPr>
                            </w:pPr>
                            <w:r>
                              <w:rPr>
                                <w:b/>
                                <w:i/>
                                <w:sz w:val="20"/>
                              </w:rPr>
                              <w:t>p-</w:t>
                            </w:r>
                            <w:r>
                              <w:rPr>
                                <w:b/>
                                <w:i/>
                                <w:spacing w:val="-2"/>
                                <w:sz w:val="20"/>
                              </w:rPr>
                              <w:t>value</w:t>
                            </w:r>
                          </w:p>
                          <w:p>
                            <w:pPr>
                              <w:spacing w:line="213" w:lineRule="auto" w:before="7"/>
                              <w:ind w:left="519" w:right="0" w:firstLine="0"/>
                              <w:jc w:val="left"/>
                              <w:rPr>
                                <w:sz w:val="20"/>
                              </w:rPr>
                            </w:pPr>
                            <w:r>
                              <w:rPr>
                                <w:sz w:val="20"/>
                              </w:rPr>
                              <w:t>Given a chance model that embodies the null hypothesis, the p-value is the prob‐ </w:t>
                            </w:r>
                            <w:bookmarkStart w:name="_bookmark453" w:id="606"/>
                            <w:bookmarkEnd w:id="606"/>
                            <w:r>
                              <w:rPr>
                                <w:sz w:val="20"/>
                              </w:rPr>
                              <w:t>ability</w:t>
                            </w:r>
                            <w:r>
                              <w:rPr>
                                <w:sz w:val="20"/>
                              </w:rPr>
                              <w:t> of obtaining results as unusual or extreme as the observed results.</w:t>
                            </w:r>
                          </w:p>
                          <w:p>
                            <w:pPr>
                              <w:spacing w:line="264" w:lineRule="exact" w:before="110"/>
                              <w:ind w:left="159" w:right="0" w:firstLine="0"/>
                              <w:jc w:val="left"/>
                              <w:rPr>
                                <w:b/>
                                <w:i/>
                                <w:sz w:val="20"/>
                              </w:rPr>
                            </w:pPr>
                            <w:r>
                              <w:rPr>
                                <w:b/>
                                <w:i/>
                                <w:spacing w:val="-2"/>
                                <w:sz w:val="20"/>
                              </w:rPr>
                              <w:t>Alpha</w:t>
                            </w:r>
                          </w:p>
                          <w:p>
                            <w:pPr>
                              <w:spacing w:line="213" w:lineRule="auto" w:before="6"/>
                              <w:ind w:left="519" w:right="0" w:firstLine="0"/>
                              <w:jc w:val="left"/>
                              <w:rPr>
                                <w:sz w:val="20"/>
                              </w:rPr>
                            </w:pPr>
                            <w:r>
                              <w:rPr>
                                <w:sz w:val="20"/>
                              </w:rPr>
                              <w:t>The probability threshold of “unusualness” that chance results must surpass for actual outcomes to be deemed statistically significant.</w:t>
                            </w:r>
                          </w:p>
                          <w:p>
                            <w:pPr>
                              <w:spacing w:line="264" w:lineRule="exact" w:before="110"/>
                              <w:ind w:left="159" w:right="0" w:firstLine="0"/>
                              <w:jc w:val="left"/>
                              <w:rPr>
                                <w:b/>
                                <w:i/>
                                <w:sz w:val="20"/>
                              </w:rPr>
                            </w:pPr>
                            <w:r>
                              <w:rPr>
                                <w:b/>
                                <w:i/>
                                <w:sz w:val="20"/>
                              </w:rPr>
                              <w:t>Type</w:t>
                            </w:r>
                            <w:r>
                              <w:rPr>
                                <w:b/>
                                <w:i/>
                                <w:spacing w:val="-7"/>
                                <w:sz w:val="20"/>
                              </w:rPr>
                              <w:t> </w:t>
                            </w:r>
                            <w:r>
                              <w:rPr>
                                <w:b/>
                                <w:i/>
                                <w:sz w:val="20"/>
                              </w:rPr>
                              <w:t>1</w:t>
                            </w:r>
                            <w:r>
                              <w:rPr>
                                <w:b/>
                                <w:i/>
                                <w:spacing w:val="-7"/>
                                <w:sz w:val="20"/>
                              </w:rPr>
                              <w:t> </w:t>
                            </w:r>
                            <w:r>
                              <w:rPr>
                                <w:b/>
                                <w:i/>
                                <w:spacing w:val="-4"/>
                                <w:sz w:val="20"/>
                              </w:rPr>
                              <w:t>error</w:t>
                            </w:r>
                          </w:p>
                          <w:p>
                            <w:pPr>
                              <w:spacing w:line="255" w:lineRule="exact" w:before="0"/>
                              <w:ind w:left="519" w:right="0" w:firstLine="0"/>
                              <w:jc w:val="left"/>
                              <w:rPr>
                                <w:sz w:val="20"/>
                              </w:rPr>
                            </w:pPr>
                            <w:bookmarkStart w:name="_bookmark454" w:id="607"/>
                            <w:bookmarkEnd w:id="607"/>
                            <w:r>
                              <w:rPr/>
                            </w:r>
                            <w:r>
                              <w:rPr>
                                <w:sz w:val="20"/>
                              </w:rPr>
                              <w:t>Mistakenly concluding an effect is real (when it is due to </w:t>
                            </w:r>
                            <w:r>
                              <w:rPr>
                                <w:spacing w:val="-2"/>
                                <w:sz w:val="20"/>
                              </w:rPr>
                              <w:t>chance).</w:t>
                            </w:r>
                          </w:p>
                          <w:p>
                            <w:pPr>
                              <w:spacing w:line="264" w:lineRule="exact" w:before="101"/>
                              <w:ind w:left="159" w:right="0" w:firstLine="0"/>
                              <w:jc w:val="left"/>
                              <w:rPr>
                                <w:b/>
                                <w:i/>
                                <w:sz w:val="20"/>
                              </w:rPr>
                            </w:pPr>
                            <w:r>
                              <w:rPr>
                                <w:b/>
                                <w:i/>
                                <w:sz w:val="20"/>
                              </w:rPr>
                              <w:t>Type</w:t>
                            </w:r>
                            <w:r>
                              <w:rPr>
                                <w:b/>
                                <w:i/>
                                <w:spacing w:val="-7"/>
                                <w:sz w:val="20"/>
                              </w:rPr>
                              <w:t> </w:t>
                            </w:r>
                            <w:r>
                              <w:rPr>
                                <w:b/>
                                <w:i/>
                                <w:sz w:val="20"/>
                              </w:rPr>
                              <w:t>2</w:t>
                            </w:r>
                            <w:r>
                              <w:rPr>
                                <w:b/>
                                <w:i/>
                                <w:spacing w:val="-7"/>
                                <w:sz w:val="20"/>
                              </w:rPr>
                              <w:t> </w:t>
                            </w:r>
                            <w:r>
                              <w:rPr>
                                <w:b/>
                                <w:i/>
                                <w:spacing w:val="-4"/>
                                <w:sz w:val="20"/>
                              </w:rPr>
                              <w:t>error</w:t>
                            </w:r>
                          </w:p>
                          <w:p>
                            <w:pPr>
                              <w:spacing w:line="255" w:lineRule="exact" w:before="0"/>
                              <w:ind w:left="519" w:right="0" w:firstLine="0"/>
                              <w:jc w:val="left"/>
                              <w:rPr>
                                <w:sz w:val="20"/>
                              </w:rPr>
                            </w:pPr>
                            <w:bookmarkStart w:name="_bookmark455" w:id="608"/>
                            <w:bookmarkEnd w:id="608"/>
                            <w:r>
                              <w:rPr/>
                            </w:r>
                            <w:r>
                              <w:rPr>
                                <w:sz w:val="20"/>
                              </w:rPr>
                              <w:t>Mistakenly concluding an effect is due to chance (when it is </w:t>
                            </w:r>
                            <w:r>
                              <w:rPr>
                                <w:spacing w:val="-2"/>
                                <w:sz w:val="20"/>
                              </w:rPr>
                              <w:t>real).</w:t>
                            </w:r>
                          </w:p>
                        </w:txbxContent>
                      </wps:txbx>
                      <wps:bodyPr wrap="square" lIns="0" tIns="0" rIns="0" bIns="0" rtlCol="0">
                        <a:noAutofit/>
                      </wps:bodyPr>
                    </wps:wsp>
                  </a:graphicData>
                </a:graphic>
              </wp:anchor>
            </w:drawing>
          </mc:Choice>
          <mc:Fallback>
            <w:pict>
              <v:shape style="position:absolute;margin-left:72.125pt;margin-top:10.6685pt;width:359.75pt;height:183.5pt;mso-position-horizontal-relative:page;mso-position-vertical-relative:paragraph;z-index:-15656448;mso-wrap-distance-left:0;mso-wrap-distance-right:0" type="#_x0000_t202" id="docshape216"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w:t>
                      </w:r>
                      <w:r>
                        <w:rPr>
                          <w:rFonts w:ascii="Myriad Pro Light Cond"/>
                          <w:b/>
                          <w:spacing w:val="-2"/>
                          <w:sz w:val="30"/>
                        </w:rPr>
                        <w:t> </w:t>
                      </w:r>
                      <w:r>
                        <w:rPr>
                          <w:rFonts w:ascii="Myriad Pro Light Cond"/>
                          <w:b/>
                          <w:sz w:val="30"/>
                        </w:rPr>
                        <w:t>Terms</w:t>
                      </w:r>
                      <w:r>
                        <w:rPr>
                          <w:rFonts w:ascii="Myriad Pro Light Cond"/>
                          <w:b/>
                          <w:spacing w:val="-2"/>
                          <w:sz w:val="30"/>
                        </w:rPr>
                        <w:t> </w:t>
                      </w:r>
                      <w:r>
                        <w:rPr>
                          <w:rFonts w:ascii="Myriad Pro Light Cond"/>
                          <w:b/>
                          <w:sz w:val="30"/>
                        </w:rPr>
                        <w:t>for</w:t>
                      </w:r>
                      <w:r>
                        <w:rPr>
                          <w:rFonts w:ascii="Myriad Pro Light Cond"/>
                          <w:b/>
                          <w:spacing w:val="-2"/>
                          <w:sz w:val="30"/>
                        </w:rPr>
                        <w:t> </w:t>
                      </w:r>
                      <w:r>
                        <w:rPr>
                          <w:rFonts w:ascii="Myriad Pro Light Cond"/>
                          <w:b/>
                          <w:sz w:val="30"/>
                        </w:rPr>
                        <w:t>Statistical</w:t>
                      </w:r>
                      <w:r>
                        <w:rPr>
                          <w:rFonts w:ascii="Myriad Pro Light Cond"/>
                          <w:b/>
                          <w:spacing w:val="-2"/>
                          <w:sz w:val="30"/>
                        </w:rPr>
                        <w:t> </w:t>
                      </w:r>
                      <w:r>
                        <w:rPr>
                          <w:rFonts w:ascii="Myriad Pro Light Cond"/>
                          <w:b/>
                          <w:sz w:val="30"/>
                        </w:rPr>
                        <w:t>Significance</w:t>
                      </w:r>
                      <w:r>
                        <w:rPr>
                          <w:rFonts w:ascii="Myriad Pro Light Cond"/>
                          <w:b/>
                          <w:spacing w:val="-2"/>
                          <w:sz w:val="30"/>
                        </w:rPr>
                        <w:t> </w:t>
                      </w:r>
                      <w:r>
                        <w:rPr>
                          <w:rFonts w:ascii="Myriad Pro Light Cond"/>
                          <w:b/>
                          <w:sz w:val="30"/>
                        </w:rPr>
                        <w:t>and</w:t>
                      </w:r>
                      <w:r>
                        <w:rPr>
                          <w:rFonts w:ascii="Myriad Pro Light Cond"/>
                          <w:b/>
                          <w:spacing w:val="-2"/>
                          <w:sz w:val="30"/>
                        </w:rPr>
                        <w:t> </w:t>
                      </w:r>
                      <w:r>
                        <w:rPr>
                          <w:rFonts w:ascii="Myriad Pro Light Cond"/>
                          <w:b/>
                          <w:sz w:val="30"/>
                        </w:rPr>
                        <w:t>p-</w:t>
                      </w:r>
                      <w:r>
                        <w:rPr>
                          <w:rFonts w:ascii="Myriad Pro Light Cond"/>
                          <w:b/>
                          <w:spacing w:val="-2"/>
                          <w:sz w:val="30"/>
                        </w:rPr>
                        <w:t>Values</w:t>
                      </w:r>
                    </w:p>
                    <w:p>
                      <w:pPr>
                        <w:spacing w:line="264" w:lineRule="exact" w:before="91"/>
                        <w:ind w:left="159" w:right="0" w:firstLine="0"/>
                        <w:jc w:val="left"/>
                        <w:rPr>
                          <w:b/>
                          <w:i/>
                          <w:sz w:val="20"/>
                        </w:rPr>
                      </w:pPr>
                      <w:r>
                        <w:rPr>
                          <w:b/>
                          <w:i/>
                          <w:sz w:val="20"/>
                        </w:rPr>
                        <w:t>p-</w:t>
                      </w:r>
                      <w:r>
                        <w:rPr>
                          <w:b/>
                          <w:i/>
                          <w:spacing w:val="-2"/>
                          <w:sz w:val="20"/>
                        </w:rPr>
                        <w:t>value</w:t>
                      </w:r>
                    </w:p>
                    <w:p>
                      <w:pPr>
                        <w:spacing w:line="213" w:lineRule="auto" w:before="7"/>
                        <w:ind w:left="519" w:right="0" w:firstLine="0"/>
                        <w:jc w:val="left"/>
                        <w:rPr>
                          <w:sz w:val="20"/>
                        </w:rPr>
                      </w:pPr>
                      <w:r>
                        <w:rPr>
                          <w:sz w:val="20"/>
                        </w:rPr>
                        <w:t>Given a chance model that embodies the null hypothesis, the p-value is the prob‐ </w:t>
                      </w:r>
                      <w:bookmarkStart w:name="_bookmark453" w:id="609"/>
                      <w:bookmarkEnd w:id="609"/>
                      <w:r>
                        <w:rPr>
                          <w:sz w:val="20"/>
                        </w:rPr>
                        <w:t>ability</w:t>
                      </w:r>
                      <w:r>
                        <w:rPr>
                          <w:sz w:val="20"/>
                        </w:rPr>
                        <w:t> of obtaining results as unusual or extreme as the observed results.</w:t>
                      </w:r>
                    </w:p>
                    <w:p>
                      <w:pPr>
                        <w:spacing w:line="264" w:lineRule="exact" w:before="110"/>
                        <w:ind w:left="159" w:right="0" w:firstLine="0"/>
                        <w:jc w:val="left"/>
                        <w:rPr>
                          <w:b/>
                          <w:i/>
                          <w:sz w:val="20"/>
                        </w:rPr>
                      </w:pPr>
                      <w:r>
                        <w:rPr>
                          <w:b/>
                          <w:i/>
                          <w:spacing w:val="-2"/>
                          <w:sz w:val="20"/>
                        </w:rPr>
                        <w:t>Alpha</w:t>
                      </w:r>
                    </w:p>
                    <w:p>
                      <w:pPr>
                        <w:spacing w:line="213" w:lineRule="auto" w:before="6"/>
                        <w:ind w:left="519" w:right="0" w:firstLine="0"/>
                        <w:jc w:val="left"/>
                        <w:rPr>
                          <w:sz w:val="20"/>
                        </w:rPr>
                      </w:pPr>
                      <w:r>
                        <w:rPr>
                          <w:sz w:val="20"/>
                        </w:rPr>
                        <w:t>The probability threshold of “unusualness” that chance results must surpass for actual outcomes to be deemed statistically significant.</w:t>
                      </w:r>
                    </w:p>
                    <w:p>
                      <w:pPr>
                        <w:spacing w:line="264" w:lineRule="exact" w:before="110"/>
                        <w:ind w:left="159" w:right="0" w:firstLine="0"/>
                        <w:jc w:val="left"/>
                        <w:rPr>
                          <w:b/>
                          <w:i/>
                          <w:sz w:val="20"/>
                        </w:rPr>
                      </w:pPr>
                      <w:r>
                        <w:rPr>
                          <w:b/>
                          <w:i/>
                          <w:sz w:val="20"/>
                        </w:rPr>
                        <w:t>Type</w:t>
                      </w:r>
                      <w:r>
                        <w:rPr>
                          <w:b/>
                          <w:i/>
                          <w:spacing w:val="-7"/>
                          <w:sz w:val="20"/>
                        </w:rPr>
                        <w:t> </w:t>
                      </w:r>
                      <w:r>
                        <w:rPr>
                          <w:b/>
                          <w:i/>
                          <w:sz w:val="20"/>
                        </w:rPr>
                        <w:t>1</w:t>
                      </w:r>
                      <w:r>
                        <w:rPr>
                          <w:b/>
                          <w:i/>
                          <w:spacing w:val="-7"/>
                          <w:sz w:val="20"/>
                        </w:rPr>
                        <w:t> </w:t>
                      </w:r>
                      <w:r>
                        <w:rPr>
                          <w:b/>
                          <w:i/>
                          <w:spacing w:val="-4"/>
                          <w:sz w:val="20"/>
                        </w:rPr>
                        <w:t>error</w:t>
                      </w:r>
                    </w:p>
                    <w:p>
                      <w:pPr>
                        <w:spacing w:line="255" w:lineRule="exact" w:before="0"/>
                        <w:ind w:left="519" w:right="0" w:firstLine="0"/>
                        <w:jc w:val="left"/>
                        <w:rPr>
                          <w:sz w:val="20"/>
                        </w:rPr>
                      </w:pPr>
                      <w:bookmarkStart w:name="_bookmark454" w:id="610"/>
                      <w:bookmarkEnd w:id="610"/>
                      <w:r>
                        <w:rPr/>
                      </w:r>
                      <w:r>
                        <w:rPr>
                          <w:sz w:val="20"/>
                        </w:rPr>
                        <w:t>Mistakenly concluding an effect is real (when it is due to </w:t>
                      </w:r>
                      <w:r>
                        <w:rPr>
                          <w:spacing w:val="-2"/>
                          <w:sz w:val="20"/>
                        </w:rPr>
                        <w:t>chance).</w:t>
                      </w:r>
                    </w:p>
                    <w:p>
                      <w:pPr>
                        <w:spacing w:line="264" w:lineRule="exact" w:before="101"/>
                        <w:ind w:left="159" w:right="0" w:firstLine="0"/>
                        <w:jc w:val="left"/>
                        <w:rPr>
                          <w:b/>
                          <w:i/>
                          <w:sz w:val="20"/>
                        </w:rPr>
                      </w:pPr>
                      <w:r>
                        <w:rPr>
                          <w:b/>
                          <w:i/>
                          <w:sz w:val="20"/>
                        </w:rPr>
                        <w:t>Type</w:t>
                      </w:r>
                      <w:r>
                        <w:rPr>
                          <w:b/>
                          <w:i/>
                          <w:spacing w:val="-7"/>
                          <w:sz w:val="20"/>
                        </w:rPr>
                        <w:t> </w:t>
                      </w:r>
                      <w:r>
                        <w:rPr>
                          <w:b/>
                          <w:i/>
                          <w:sz w:val="20"/>
                        </w:rPr>
                        <w:t>2</w:t>
                      </w:r>
                      <w:r>
                        <w:rPr>
                          <w:b/>
                          <w:i/>
                          <w:spacing w:val="-7"/>
                          <w:sz w:val="20"/>
                        </w:rPr>
                        <w:t> </w:t>
                      </w:r>
                      <w:r>
                        <w:rPr>
                          <w:b/>
                          <w:i/>
                          <w:spacing w:val="-4"/>
                          <w:sz w:val="20"/>
                        </w:rPr>
                        <w:t>error</w:t>
                      </w:r>
                    </w:p>
                    <w:p>
                      <w:pPr>
                        <w:spacing w:line="255" w:lineRule="exact" w:before="0"/>
                        <w:ind w:left="519" w:right="0" w:firstLine="0"/>
                        <w:jc w:val="left"/>
                        <w:rPr>
                          <w:sz w:val="20"/>
                        </w:rPr>
                      </w:pPr>
                      <w:bookmarkStart w:name="_bookmark455" w:id="611"/>
                      <w:bookmarkEnd w:id="611"/>
                      <w:r>
                        <w:rPr/>
                      </w:r>
                      <w:r>
                        <w:rPr>
                          <w:sz w:val="20"/>
                        </w:rPr>
                        <w:t>Mistakenly concluding an effect is due to chance (when it is </w:t>
                      </w:r>
                      <w:r>
                        <w:rPr>
                          <w:spacing w:val="-2"/>
                          <w:sz w:val="20"/>
                        </w:rPr>
                        <w:t>real).</w:t>
                      </w:r>
                    </w:p>
                  </w:txbxContent>
                </v:textbox>
                <v:stroke dashstyle="solid"/>
                <w10:wrap type="topAndBottom"/>
              </v:shape>
            </w:pict>
          </mc:Fallback>
        </mc:AlternateContent>
      </w:r>
    </w:p>
    <w:p>
      <w:pPr>
        <w:spacing w:after="0"/>
        <w:rPr>
          <w:sz w:val="13"/>
        </w:rPr>
        <w:sectPr>
          <w:footerReference w:type="default" r:id="rId172"/>
          <w:footerReference w:type="even" r:id="rId173"/>
          <w:pgSz w:w="10080" w:h="13230"/>
          <w:pgMar w:header="0" w:footer="885" w:top="1060" w:bottom="1080" w:left="440" w:right="340"/>
          <w:pgNumType w:start="103"/>
        </w:sectPr>
      </w:pPr>
    </w:p>
    <w:p>
      <w:pPr>
        <w:pStyle w:val="BodyText"/>
        <w:spacing w:before="76"/>
        <w:ind w:left="1000"/>
      </w:pPr>
      <w:r>
        <w:rPr/>
        <w:t>Consider</w:t>
      </w:r>
      <w:r>
        <w:rPr>
          <w:spacing w:val="-2"/>
        </w:rPr>
        <w:t> </w:t>
      </w:r>
      <w:r>
        <w:rPr/>
        <w:t>in</w:t>
      </w:r>
      <w:r>
        <w:rPr>
          <w:spacing w:val="-2"/>
        </w:rPr>
        <w:t> </w:t>
      </w:r>
      <w:hyperlink w:history="true" w:anchor="_bookmark456">
        <w:r>
          <w:rPr>
            <w:color w:val="990000"/>
          </w:rPr>
          <w:t>Table</w:t>
        </w:r>
        <w:r>
          <w:rPr>
            <w:color w:val="990000"/>
            <w:spacing w:val="-2"/>
          </w:rPr>
          <w:t> </w:t>
        </w:r>
        <w:r>
          <w:rPr>
            <w:color w:val="990000"/>
          </w:rPr>
          <w:t>3-2</w:t>
        </w:r>
      </w:hyperlink>
      <w:r>
        <w:rPr>
          <w:color w:val="990000"/>
          <w:spacing w:val="-2"/>
        </w:rPr>
        <w:t> </w:t>
      </w:r>
      <w:r>
        <w:rPr/>
        <w:t>the</w:t>
      </w:r>
      <w:r>
        <w:rPr>
          <w:spacing w:val="-2"/>
        </w:rPr>
        <w:t> </w:t>
      </w:r>
      <w:r>
        <w:rPr/>
        <w:t>results</w:t>
      </w:r>
      <w:r>
        <w:rPr>
          <w:spacing w:val="-1"/>
        </w:rPr>
        <w:t> </w:t>
      </w:r>
      <w:r>
        <w:rPr/>
        <w:t>of</w:t>
      </w:r>
      <w:r>
        <w:rPr>
          <w:spacing w:val="-2"/>
        </w:rPr>
        <w:t> </w:t>
      </w:r>
      <w:r>
        <w:rPr/>
        <w:t>the</w:t>
      </w:r>
      <w:r>
        <w:rPr>
          <w:spacing w:val="-2"/>
        </w:rPr>
        <w:t> </w:t>
      </w:r>
      <w:r>
        <w:rPr/>
        <w:t>web</w:t>
      </w:r>
      <w:r>
        <w:rPr>
          <w:spacing w:val="-2"/>
        </w:rPr>
        <w:t> </w:t>
      </w:r>
      <w:r>
        <w:rPr/>
        <w:t>test</w:t>
      </w:r>
      <w:r>
        <w:rPr>
          <w:spacing w:val="-2"/>
        </w:rPr>
        <w:t> </w:t>
      </w:r>
      <w:r>
        <w:rPr/>
        <w:t>shown</w:t>
      </w:r>
      <w:r>
        <w:rPr>
          <w:spacing w:val="-1"/>
        </w:rPr>
        <w:t> </w:t>
      </w:r>
      <w:r>
        <w:rPr>
          <w:spacing w:val="-2"/>
        </w:rPr>
        <w:t>earlier.</w:t>
      </w:r>
    </w:p>
    <w:p>
      <w:pPr>
        <w:spacing w:before="217"/>
        <w:ind w:left="999" w:right="0" w:firstLine="0"/>
        <w:jc w:val="left"/>
        <w:rPr>
          <w:i/>
          <w:sz w:val="20"/>
        </w:rPr>
      </w:pPr>
      <w:bookmarkStart w:name="_bookmark456" w:id="612"/>
      <w:bookmarkEnd w:id="612"/>
      <w:r>
        <w:rPr/>
      </w:r>
      <w:r>
        <w:rPr>
          <w:i/>
          <w:sz w:val="20"/>
        </w:rPr>
        <w:t>Table</w:t>
      </w:r>
      <w:r>
        <w:rPr>
          <w:i/>
          <w:spacing w:val="-12"/>
          <w:sz w:val="20"/>
        </w:rPr>
        <w:t> </w:t>
      </w:r>
      <w:r>
        <w:rPr>
          <w:i/>
          <w:sz w:val="20"/>
        </w:rPr>
        <w:t>3-2.</w:t>
      </w:r>
      <w:r>
        <w:rPr>
          <w:i/>
          <w:spacing w:val="-10"/>
          <w:sz w:val="20"/>
        </w:rPr>
        <w:t> </w:t>
      </w:r>
      <w:r>
        <w:rPr>
          <w:i/>
          <w:sz w:val="20"/>
        </w:rPr>
        <w:t>2×2</w:t>
      </w:r>
      <w:r>
        <w:rPr>
          <w:i/>
          <w:spacing w:val="-10"/>
          <w:sz w:val="20"/>
        </w:rPr>
        <w:t> </w:t>
      </w:r>
      <w:r>
        <w:rPr>
          <w:i/>
          <w:sz w:val="20"/>
        </w:rPr>
        <w:t>table</w:t>
      </w:r>
      <w:r>
        <w:rPr>
          <w:i/>
          <w:spacing w:val="-10"/>
          <w:sz w:val="20"/>
        </w:rPr>
        <w:t> </w:t>
      </w:r>
      <w:r>
        <w:rPr>
          <w:i/>
          <w:sz w:val="20"/>
        </w:rPr>
        <w:t>for</w:t>
      </w:r>
      <w:r>
        <w:rPr>
          <w:i/>
          <w:spacing w:val="-10"/>
          <w:sz w:val="20"/>
        </w:rPr>
        <w:t> </w:t>
      </w:r>
      <w:r>
        <w:rPr>
          <w:i/>
          <w:sz w:val="20"/>
        </w:rPr>
        <w:t>ecommerce</w:t>
      </w:r>
      <w:r>
        <w:rPr>
          <w:i/>
          <w:spacing w:val="-10"/>
          <w:sz w:val="20"/>
        </w:rPr>
        <w:t> </w:t>
      </w:r>
      <w:r>
        <w:rPr>
          <w:i/>
          <w:sz w:val="20"/>
        </w:rPr>
        <w:t>experiment</w:t>
      </w:r>
      <w:r>
        <w:rPr>
          <w:i/>
          <w:spacing w:val="-10"/>
          <w:sz w:val="20"/>
        </w:rPr>
        <w:t> </w:t>
      </w:r>
      <w:r>
        <w:rPr>
          <w:i/>
          <w:spacing w:val="-2"/>
          <w:sz w:val="20"/>
        </w:rPr>
        <w:t>results</w:t>
      </w:r>
    </w:p>
    <w:p>
      <w:pPr>
        <w:tabs>
          <w:tab w:pos="1998" w:val="left" w:leader="none"/>
        </w:tabs>
        <w:spacing w:before="105"/>
        <w:ind w:left="1000" w:right="0" w:firstLine="0"/>
        <w:jc w:val="left"/>
        <w:rPr>
          <w:rFonts w:ascii="Myriad Pro Light Cond"/>
          <w:b/>
          <w:sz w:val="18"/>
        </w:rPr>
      </w:pPr>
      <w:r>
        <w:rPr>
          <w:rFonts w:ascii="Myriad Pro Light Cond"/>
          <w:b/>
          <w:color w:val="FFFFFF"/>
          <w:spacing w:val="42"/>
          <w:sz w:val="18"/>
          <w:highlight w:val="black"/>
        </w:rPr>
        <w:t> </w:t>
      </w:r>
      <w:r>
        <w:rPr>
          <w:rFonts w:ascii="Myriad Pro Light Cond"/>
          <w:b/>
          <w:color w:val="FFFFFF"/>
          <w:spacing w:val="-2"/>
          <w:sz w:val="18"/>
          <w:highlight w:val="black"/>
        </w:rPr>
        <w:t>Outcome</w:t>
      </w:r>
      <w:r>
        <w:rPr>
          <w:rFonts w:ascii="Myriad Pro Light Cond"/>
          <w:b/>
          <w:color w:val="FFFFFF"/>
          <w:sz w:val="18"/>
          <w:highlight w:val="black"/>
        </w:rPr>
        <w:tab/>
        <w:t>Price</w:t>
      </w:r>
      <w:r>
        <w:rPr>
          <w:rFonts w:ascii="Myriad Pro Light Cond"/>
          <w:b/>
          <w:color w:val="FFFFFF"/>
          <w:spacing w:val="5"/>
          <w:sz w:val="18"/>
          <w:highlight w:val="black"/>
        </w:rPr>
        <w:t> </w:t>
      </w:r>
      <w:r>
        <w:rPr>
          <w:rFonts w:ascii="Myriad Pro Light Cond"/>
          <w:b/>
          <w:color w:val="FFFFFF"/>
          <w:sz w:val="18"/>
          <w:highlight w:val="black"/>
        </w:rPr>
        <w:t>A</w:t>
      </w:r>
      <w:r>
        <w:rPr>
          <w:rFonts w:ascii="Myriad Pro Light Cond"/>
          <w:b/>
          <w:color w:val="FFFFFF"/>
          <w:spacing w:val="42"/>
          <w:sz w:val="18"/>
          <w:highlight w:val="black"/>
        </w:rPr>
        <w:t>  </w:t>
      </w:r>
      <w:r>
        <w:rPr>
          <w:rFonts w:ascii="Myriad Pro Light Cond"/>
          <w:b/>
          <w:color w:val="FFFFFF"/>
          <w:sz w:val="18"/>
          <w:highlight w:val="black"/>
        </w:rPr>
        <w:t>Price</w:t>
      </w:r>
      <w:r>
        <w:rPr>
          <w:rFonts w:ascii="Myriad Pro Light Cond"/>
          <w:b/>
          <w:color w:val="FFFFFF"/>
          <w:spacing w:val="6"/>
          <w:sz w:val="18"/>
          <w:highlight w:val="black"/>
        </w:rPr>
        <w:t> </w:t>
      </w:r>
      <w:r>
        <w:rPr>
          <w:rFonts w:ascii="Myriad Pro Light Cond"/>
          <w:b/>
          <w:color w:val="FFFFFF"/>
          <w:spacing w:val="-10"/>
          <w:sz w:val="18"/>
          <w:highlight w:val="black"/>
        </w:rPr>
        <w:t>B</w:t>
      </w:r>
      <w:r>
        <w:rPr>
          <w:rFonts w:ascii="Myriad Pro Light Cond"/>
          <w:b/>
          <w:color w:val="FFFFFF"/>
          <w:spacing w:val="40"/>
          <w:sz w:val="18"/>
          <w:highlight w:val="black"/>
        </w:rPr>
        <w:t> </w:t>
      </w:r>
    </w:p>
    <w:p>
      <w:pPr>
        <w:tabs>
          <w:tab w:pos="1998" w:val="left" w:leader="none"/>
          <w:tab w:pos="2548" w:val="left" w:leader="none"/>
        </w:tabs>
        <w:spacing w:before="54"/>
        <w:ind w:left="1072" w:right="0" w:firstLine="0"/>
        <w:jc w:val="left"/>
        <w:rPr>
          <w:rFonts w:ascii="Myriad Pro Cond"/>
          <w:sz w:val="18"/>
        </w:rPr>
      </w:pPr>
      <w:r>
        <w:rPr>
          <w:rFonts w:ascii="Myriad Pro Cond"/>
          <w:spacing w:val="-2"/>
          <w:sz w:val="18"/>
        </w:rPr>
        <w:t>Conversion</w:t>
      </w:r>
      <w:r>
        <w:rPr>
          <w:rFonts w:ascii="Myriad Pro Cond"/>
          <w:sz w:val="18"/>
        </w:rPr>
        <w:tab/>
      </w:r>
      <w:r>
        <w:rPr>
          <w:rFonts w:ascii="Myriad Pro Cond"/>
          <w:spacing w:val="-5"/>
          <w:sz w:val="18"/>
        </w:rPr>
        <w:t>200</w:t>
      </w:r>
      <w:r>
        <w:rPr>
          <w:rFonts w:ascii="Myriad Pro Cond"/>
          <w:sz w:val="18"/>
        </w:rPr>
        <w:tab/>
      </w:r>
      <w:r>
        <w:rPr>
          <w:rFonts w:ascii="Myriad Pro Cond"/>
          <w:spacing w:val="-5"/>
          <w:sz w:val="18"/>
        </w:rPr>
        <w:t>182</w:t>
      </w:r>
    </w:p>
    <w:p>
      <w:pPr>
        <w:spacing w:before="65"/>
        <w:ind w:left="1071" w:right="0" w:firstLine="0"/>
        <w:jc w:val="left"/>
        <w:rPr>
          <w:rFonts w:ascii="Myriad Pro Cond"/>
          <w:sz w:val="18"/>
        </w:rPr>
      </w:pPr>
      <w:r>
        <w:rPr/>
        <mc:AlternateContent>
          <mc:Choice Requires="wps">
            <w:drawing>
              <wp:anchor distT="0" distB="0" distL="0" distR="0" allowOverlap="1" layoutInCell="1" locked="0" behindDoc="1" simplePos="0" relativeHeight="487660544">
                <wp:simplePos x="0" y="0"/>
                <wp:positionH relativeFrom="page">
                  <wp:posOffset>914400</wp:posOffset>
                </wp:positionH>
                <wp:positionV relativeFrom="paragraph">
                  <wp:posOffset>207879</wp:posOffset>
                </wp:positionV>
                <wp:extent cx="1287780" cy="3175"/>
                <wp:effectExtent l="0" t="0" r="0" b="0"/>
                <wp:wrapTopAndBottom/>
                <wp:docPr id="418" name="Group 418"/>
                <wp:cNvGraphicFramePr>
                  <a:graphicFrameLocks/>
                </wp:cNvGraphicFramePr>
                <a:graphic>
                  <a:graphicData uri="http://schemas.microsoft.com/office/word/2010/wordprocessingGroup">
                    <wpg:wgp>
                      <wpg:cNvPr id="418" name="Group 418"/>
                      <wpg:cNvGrpSpPr/>
                      <wpg:grpSpPr>
                        <a:xfrm>
                          <a:off x="0" y="0"/>
                          <a:ext cx="1287780" cy="3175"/>
                          <a:chExt cx="1287780" cy="3175"/>
                        </a:xfrm>
                      </wpg:grpSpPr>
                      <wps:wsp>
                        <wps:cNvPr id="419" name="Graphic 419"/>
                        <wps:cNvSpPr/>
                        <wps:spPr>
                          <a:xfrm>
                            <a:off x="0" y="1587"/>
                            <a:ext cx="589915" cy="1270"/>
                          </a:xfrm>
                          <a:custGeom>
                            <a:avLst/>
                            <a:gdLst/>
                            <a:ahLst/>
                            <a:cxnLst/>
                            <a:rect l="l" t="t" r="r" b="b"/>
                            <a:pathLst>
                              <a:path w="589915" h="0">
                                <a:moveTo>
                                  <a:pt x="589609" y="0"/>
                                </a:moveTo>
                                <a:lnTo>
                                  <a:pt x="0" y="0"/>
                                </a:lnTo>
                              </a:path>
                            </a:pathLst>
                          </a:custGeom>
                          <a:ln w="3175">
                            <a:solidFill>
                              <a:srgbClr val="000000"/>
                            </a:solidFill>
                            <a:prstDash val="solid"/>
                          </a:ln>
                        </wps:spPr>
                        <wps:bodyPr wrap="square" lIns="0" tIns="0" rIns="0" bIns="0" rtlCol="0">
                          <a:prstTxWarp prst="textNoShape">
                            <a:avLst/>
                          </a:prstTxWarp>
                          <a:noAutofit/>
                        </wps:bodyPr>
                      </wps:wsp>
                      <wps:wsp>
                        <wps:cNvPr id="420" name="Graphic 420"/>
                        <wps:cNvSpPr/>
                        <wps:spPr>
                          <a:xfrm>
                            <a:off x="587069" y="1587"/>
                            <a:ext cx="351790" cy="1270"/>
                          </a:xfrm>
                          <a:custGeom>
                            <a:avLst/>
                            <a:gdLst/>
                            <a:ahLst/>
                            <a:cxnLst/>
                            <a:rect l="l" t="t" r="r" b="b"/>
                            <a:pathLst>
                              <a:path w="351790" h="0">
                                <a:moveTo>
                                  <a:pt x="351765" y="0"/>
                                </a:moveTo>
                                <a:lnTo>
                                  <a:pt x="0" y="0"/>
                                </a:lnTo>
                              </a:path>
                            </a:pathLst>
                          </a:custGeom>
                          <a:ln w="3175">
                            <a:solidFill>
                              <a:srgbClr val="000000"/>
                            </a:solidFill>
                            <a:prstDash val="solid"/>
                          </a:ln>
                        </wps:spPr>
                        <wps:bodyPr wrap="square" lIns="0" tIns="0" rIns="0" bIns="0" rtlCol="0">
                          <a:prstTxWarp prst="textNoShape">
                            <a:avLst/>
                          </a:prstTxWarp>
                          <a:noAutofit/>
                        </wps:bodyPr>
                      </wps:wsp>
                      <wps:wsp>
                        <wps:cNvPr id="421" name="Graphic 421"/>
                        <wps:cNvSpPr/>
                        <wps:spPr>
                          <a:xfrm>
                            <a:off x="936295" y="1587"/>
                            <a:ext cx="351155" cy="1270"/>
                          </a:xfrm>
                          <a:custGeom>
                            <a:avLst/>
                            <a:gdLst/>
                            <a:ahLst/>
                            <a:cxnLst/>
                            <a:rect l="l" t="t" r="r" b="b"/>
                            <a:pathLst>
                              <a:path w="351155" h="0">
                                <a:moveTo>
                                  <a:pt x="351066"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3685pt;width:101.4pt;height:.25pt;mso-position-horizontal-relative:page;mso-position-vertical-relative:paragraph;z-index:-15655936;mso-wrap-distance-left:0;mso-wrap-distance-right:0" id="docshapegroup217" coordorigin="1440,327" coordsize="2028,5">
                <v:line style="position:absolute" from="2369,330" to="1440,330" stroked="true" strokeweight=".25pt" strokecolor="#000000">
                  <v:stroke dashstyle="solid"/>
                </v:line>
                <v:line style="position:absolute" from="2918,330" to="2365,330" stroked="true" strokeweight=".25pt" strokecolor="#000000">
                  <v:stroke dashstyle="solid"/>
                </v:line>
                <v:line style="position:absolute" from="3467,330" to="2914,330" stroked="true" strokeweight=".25pt" strokecolor="#000000">
                  <v:stroke dashstyle="solid"/>
                </v:line>
                <w10:wrap type="topAndBottom"/>
              </v:group>
            </w:pict>
          </mc:Fallback>
        </mc:AlternateContent>
      </w:r>
      <w:r>
        <w:rPr>
          <w:rFonts w:ascii="Myriad Pro Cond"/>
          <w:sz w:val="18"/>
        </w:rPr>
        <w:t>No</w:t>
      </w:r>
      <w:r>
        <w:rPr>
          <w:rFonts w:ascii="Myriad Pro Cond"/>
          <w:spacing w:val="5"/>
          <w:sz w:val="18"/>
        </w:rPr>
        <w:t> </w:t>
      </w:r>
      <w:r>
        <w:rPr>
          <w:rFonts w:ascii="Myriad Pro Cond"/>
          <w:sz w:val="18"/>
        </w:rPr>
        <w:t>conversion</w:t>
      </w:r>
      <w:r>
        <w:rPr>
          <w:rFonts w:ascii="Myriad Pro Cond"/>
          <w:spacing w:val="43"/>
          <w:sz w:val="18"/>
        </w:rPr>
        <w:t>  </w:t>
      </w:r>
      <w:r>
        <w:rPr>
          <w:rFonts w:ascii="Myriad Pro Cond"/>
          <w:sz w:val="18"/>
        </w:rPr>
        <w:t>23,539</w:t>
      </w:r>
      <w:r>
        <w:rPr>
          <w:rFonts w:ascii="Myriad Pro Cond"/>
          <w:spacing w:val="55"/>
          <w:sz w:val="18"/>
        </w:rPr>
        <w:t>  </w:t>
      </w:r>
      <w:r>
        <w:rPr>
          <w:rFonts w:ascii="Myriad Pro Cond"/>
          <w:spacing w:val="-2"/>
          <w:sz w:val="18"/>
        </w:rPr>
        <w:t>22,406</w:t>
      </w:r>
    </w:p>
    <w:p>
      <w:pPr>
        <w:pStyle w:val="BodyText"/>
        <w:spacing w:before="25"/>
        <w:ind w:left="0"/>
        <w:rPr>
          <w:rFonts w:ascii="Myriad Pro Cond"/>
          <w:sz w:val="18"/>
        </w:rPr>
      </w:pPr>
    </w:p>
    <w:p>
      <w:pPr>
        <w:pStyle w:val="BodyText"/>
        <w:spacing w:line="213" w:lineRule="auto"/>
        <w:ind w:right="1097"/>
        <w:jc w:val="both"/>
      </w:pPr>
      <w:r>
        <w:rPr/>
        <w:t>Price A converts almost 5% better than price B (0.8425% = 200/(23539+200)*100, versus 0.8057% = 182/(22406+182)*100—a difference of 0.0368 percentage points), big enough to be meaningful in a high-volume business. We have over 45,000 </w:t>
      </w:r>
      <w:r>
        <w:rPr/>
        <w:t>data points here, and it is tempting to consider this as “big data,” not requiring tests of statistical significance (needed mainly to account for sampling variability in small samples). However, the conversion rates are so low (less than 1%) that the actual meaningful values—the conversions—are only in the 100s, and the sample size </w:t>
      </w:r>
      <w:bookmarkStart w:name="_bookmark457" w:id="613"/>
      <w:bookmarkEnd w:id="613"/>
      <w:r>
        <w:rPr/>
        <w:t>needed</w:t>
      </w:r>
      <w:r>
        <w:rPr/>
        <w:t> is really determined by these conversions. We can test whether the difference in</w:t>
      </w:r>
      <w:r>
        <w:rPr>
          <w:spacing w:val="-2"/>
        </w:rPr>
        <w:t> </w:t>
      </w:r>
      <w:r>
        <w:rPr/>
        <w:t>conversions</w:t>
      </w:r>
      <w:r>
        <w:rPr>
          <w:spacing w:val="-2"/>
        </w:rPr>
        <w:t> </w:t>
      </w:r>
      <w:r>
        <w:rPr/>
        <w:t>between</w:t>
      </w:r>
      <w:r>
        <w:rPr>
          <w:spacing w:val="-2"/>
        </w:rPr>
        <w:t> </w:t>
      </w:r>
      <w:r>
        <w:rPr/>
        <w:t>prices</w:t>
      </w:r>
      <w:r>
        <w:rPr>
          <w:spacing w:val="-2"/>
        </w:rPr>
        <w:t> </w:t>
      </w:r>
      <w:r>
        <w:rPr/>
        <w:t>A</w:t>
      </w:r>
      <w:r>
        <w:rPr>
          <w:spacing w:val="-2"/>
        </w:rPr>
        <w:t> </w:t>
      </w:r>
      <w:r>
        <w:rPr/>
        <w:t>and</w:t>
      </w:r>
      <w:r>
        <w:rPr>
          <w:spacing w:val="-2"/>
        </w:rPr>
        <w:t> </w:t>
      </w:r>
      <w:r>
        <w:rPr/>
        <w:t>B</w:t>
      </w:r>
      <w:r>
        <w:rPr>
          <w:spacing w:val="-2"/>
        </w:rPr>
        <w:t> </w:t>
      </w:r>
      <w:r>
        <w:rPr/>
        <w:t>is</w:t>
      </w:r>
      <w:r>
        <w:rPr>
          <w:spacing w:val="-2"/>
        </w:rPr>
        <w:t> </w:t>
      </w:r>
      <w:r>
        <w:rPr/>
        <w:t>within</w:t>
      </w:r>
      <w:r>
        <w:rPr>
          <w:spacing w:val="-2"/>
        </w:rPr>
        <w:t> </w:t>
      </w:r>
      <w:r>
        <w:rPr/>
        <w:t>the</w:t>
      </w:r>
      <w:r>
        <w:rPr>
          <w:spacing w:val="-2"/>
        </w:rPr>
        <w:t> </w:t>
      </w:r>
      <w:r>
        <w:rPr/>
        <w:t>range</w:t>
      </w:r>
      <w:r>
        <w:rPr>
          <w:spacing w:val="-2"/>
        </w:rPr>
        <w:t> </w:t>
      </w:r>
      <w:r>
        <w:rPr/>
        <w:t>of</w:t>
      </w:r>
      <w:r>
        <w:rPr>
          <w:spacing w:val="-2"/>
        </w:rPr>
        <w:t> </w:t>
      </w:r>
      <w:r>
        <w:rPr>
          <w:i/>
        </w:rPr>
        <w:t>chance</w:t>
      </w:r>
      <w:r>
        <w:rPr>
          <w:i/>
          <w:spacing w:val="-4"/>
        </w:rPr>
        <w:t> </w:t>
      </w:r>
      <w:r>
        <w:rPr>
          <w:i/>
        </w:rPr>
        <w:t>variation</w:t>
      </w:r>
      <w:r>
        <w:rPr/>
        <w:t>,</w:t>
      </w:r>
      <w:r>
        <w:rPr>
          <w:spacing w:val="-4"/>
        </w:rPr>
        <w:t> </w:t>
      </w:r>
      <w:r>
        <w:rPr/>
        <w:t>using</w:t>
      </w:r>
      <w:r>
        <w:rPr>
          <w:spacing w:val="-4"/>
        </w:rPr>
        <w:t> </w:t>
      </w:r>
      <w:r>
        <w:rPr/>
        <w:t>a </w:t>
      </w:r>
      <w:bookmarkStart w:name="_bookmark458" w:id="614"/>
      <w:bookmarkEnd w:id="614"/>
      <w:r>
        <w:rPr/>
        <w:t>resa</w:t>
      </w:r>
      <w:r>
        <w:rPr/>
        <w:t>mpling</w:t>
      </w:r>
      <w:r>
        <w:rPr>
          <w:spacing w:val="-4"/>
        </w:rPr>
        <w:t> </w:t>
      </w:r>
      <w:r>
        <w:rPr/>
        <w:t>procedure. By chance variation, we mean the random variation produced by a probability model that embodies the null hypothesis that there is no difference between</w:t>
      </w:r>
      <w:r>
        <w:rPr>
          <w:spacing w:val="-4"/>
        </w:rPr>
        <w:t> </w:t>
      </w:r>
      <w:r>
        <w:rPr/>
        <w:t>the</w:t>
      </w:r>
      <w:r>
        <w:rPr>
          <w:spacing w:val="-4"/>
        </w:rPr>
        <w:t> </w:t>
      </w:r>
      <w:r>
        <w:rPr/>
        <w:t>rates</w:t>
      </w:r>
      <w:r>
        <w:rPr>
          <w:spacing w:val="-4"/>
        </w:rPr>
        <w:t> </w:t>
      </w:r>
      <w:r>
        <w:rPr/>
        <w:t>(see</w:t>
      </w:r>
      <w:r>
        <w:rPr>
          <w:spacing w:val="-4"/>
        </w:rPr>
        <w:t> </w:t>
      </w:r>
      <w:hyperlink w:history="true" w:anchor="_bookmark419">
        <w:r>
          <w:rPr>
            <w:color w:val="990000"/>
          </w:rPr>
          <w:t>“The</w:t>
        </w:r>
        <w:r>
          <w:rPr>
            <w:color w:val="990000"/>
            <w:spacing w:val="-5"/>
          </w:rPr>
          <w:t> </w:t>
        </w:r>
        <w:r>
          <w:rPr>
            <w:color w:val="990000"/>
          </w:rPr>
          <w:t>Null</w:t>
        </w:r>
        <w:r>
          <w:rPr>
            <w:color w:val="990000"/>
            <w:spacing w:val="-5"/>
          </w:rPr>
          <w:t> </w:t>
        </w:r>
        <w:r>
          <w:rPr>
            <w:color w:val="990000"/>
          </w:rPr>
          <w:t>Hypothesis” on</w:t>
        </w:r>
        <w:r>
          <w:rPr>
            <w:color w:val="990000"/>
            <w:spacing w:val="-5"/>
          </w:rPr>
          <w:t> </w:t>
        </w:r>
        <w:r>
          <w:rPr>
            <w:color w:val="990000"/>
          </w:rPr>
          <w:t>page</w:t>
        </w:r>
        <w:r>
          <w:rPr>
            <w:color w:val="990000"/>
            <w:spacing w:val="-2"/>
          </w:rPr>
          <w:t> </w:t>
        </w:r>
        <w:r>
          <w:rPr>
            <w:color w:val="990000"/>
          </w:rPr>
          <w:t>94</w:t>
        </w:r>
      </w:hyperlink>
      <w:r>
        <w:rPr/>
        <w:t>).</w:t>
      </w:r>
      <w:r>
        <w:rPr>
          <w:spacing w:val="-5"/>
        </w:rPr>
        <w:t> </w:t>
      </w:r>
      <w:r>
        <w:rPr/>
        <w:t>The</w:t>
      </w:r>
      <w:r>
        <w:rPr>
          <w:spacing w:val="-5"/>
        </w:rPr>
        <w:t> </w:t>
      </w:r>
      <w:r>
        <w:rPr/>
        <w:t>following</w:t>
      </w:r>
      <w:r>
        <w:rPr>
          <w:spacing w:val="-5"/>
        </w:rPr>
        <w:t> </w:t>
      </w:r>
      <w:r>
        <w:rPr/>
        <w:t>permutation procedure</w:t>
      </w:r>
      <w:r>
        <w:rPr>
          <w:spacing w:val="-1"/>
        </w:rPr>
        <w:t> </w:t>
      </w:r>
      <w:r>
        <w:rPr/>
        <w:t>asks,</w:t>
      </w:r>
      <w:r>
        <w:rPr>
          <w:spacing w:val="-1"/>
        </w:rPr>
        <w:t> </w:t>
      </w:r>
      <w:r>
        <w:rPr/>
        <w:t>“If</w:t>
      </w:r>
      <w:r>
        <w:rPr>
          <w:spacing w:val="-1"/>
        </w:rPr>
        <w:t> </w:t>
      </w:r>
      <w:r>
        <w:rPr/>
        <w:t>the</w:t>
      </w:r>
      <w:r>
        <w:rPr>
          <w:spacing w:val="-1"/>
        </w:rPr>
        <w:t> </w:t>
      </w:r>
      <w:r>
        <w:rPr/>
        <w:t>two</w:t>
      </w:r>
      <w:r>
        <w:rPr>
          <w:spacing w:val="-1"/>
        </w:rPr>
        <w:t> </w:t>
      </w:r>
      <w:r>
        <w:rPr/>
        <w:t>prices</w:t>
      </w:r>
      <w:r>
        <w:rPr>
          <w:spacing w:val="-1"/>
        </w:rPr>
        <w:t> </w:t>
      </w:r>
      <w:r>
        <w:rPr/>
        <w:t>share</w:t>
      </w:r>
      <w:r>
        <w:rPr>
          <w:spacing w:val="-1"/>
        </w:rPr>
        <w:t> </w:t>
      </w:r>
      <w:r>
        <w:rPr/>
        <w:t>the</w:t>
      </w:r>
      <w:r>
        <w:rPr>
          <w:spacing w:val="-1"/>
        </w:rPr>
        <w:t> </w:t>
      </w:r>
      <w:r>
        <w:rPr/>
        <w:t>same</w:t>
      </w:r>
      <w:r>
        <w:rPr>
          <w:spacing w:val="-1"/>
        </w:rPr>
        <w:t> </w:t>
      </w:r>
      <w:r>
        <w:rPr/>
        <w:t>conversion</w:t>
      </w:r>
      <w:r>
        <w:rPr>
          <w:spacing w:val="-1"/>
        </w:rPr>
        <w:t> </w:t>
      </w:r>
      <w:r>
        <w:rPr/>
        <w:t>rate,</w:t>
      </w:r>
      <w:r>
        <w:rPr>
          <w:spacing w:val="-1"/>
        </w:rPr>
        <w:t> </w:t>
      </w:r>
      <w:r>
        <w:rPr/>
        <w:t>could</w:t>
      </w:r>
      <w:r>
        <w:rPr>
          <w:spacing w:val="-1"/>
        </w:rPr>
        <w:t> </w:t>
      </w:r>
      <w:r>
        <w:rPr/>
        <w:t>chance</w:t>
      </w:r>
      <w:r>
        <w:rPr>
          <w:spacing w:val="-1"/>
        </w:rPr>
        <w:t> </w:t>
      </w:r>
      <w:r>
        <w:rPr/>
        <w:t>varia‐ tion produce a difference as big as 5%?”</w:t>
      </w:r>
    </w:p>
    <w:p>
      <w:pPr>
        <w:pStyle w:val="ListParagraph"/>
        <w:numPr>
          <w:ilvl w:val="0"/>
          <w:numId w:val="44"/>
        </w:numPr>
        <w:tabs>
          <w:tab w:pos="1360" w:val="left" w:leader="none"/>
        </w:tabs>
        <w:spacing w:line="213" w:lineRule="auto" w:before="196" w:after="0"/>
        <w:ind w:left="1360" w:right="1098" w:hanging="254"/>
        <w:jc w:val="left"/>
        <w:rPr>
          <w:sz w:val="21"/>
        </w:rPr>
      </w:pPr>
      <w:r>
        <w:rPr>
          <w:sz w:val="21"/>
        </w:rPr>
        <w:t>Put cards labeled 1 and 0 in a box: this represents the supposed shared </w:t>
      </w:r>
      <w:r>
        <w:rPr>
          <w:sz w:val="21"/>
        </w:rPr>
        <w:t>conver‐</w:t>
      </w:r>
      <w:r>
        <w:rPr>
          <w:spacing w:val="40"/>
          <w:sz w:val="21"/>
        </w:rPr>
        <w:t> </w:t>
      </w:r>
      <w:r>
        <w:rPr>
          <w:sz w:val="21"/>
        </w:rPr>
        <w:t>sion rate of 382 ones and 45,945 zeros = 0.008246 = 0.8246%.</w:t>
      </w:r>
    </w:p>
    <w:p>
      <w:pPr>
        <w:pStyle w:val="ListParagraph"/>
        <w:numPr>
          <w:ilvl w:val="0"/>
          <w:numId w:val="44"/>
        </w:numPr>
        <w:tabs>
          <w:tab w:pos="1360" w:val="left" w:leader="none"/>
        </w:tabs>
        <w:spacing w:line="213" w:lineRule="auto" w:before="77" w:after="0"/>
        <w:ind w:left="1360" w:right="1098" w:hanging="254"/>
        <w:jc w:val="left"/>
        <w:rPr>
          <w:sz w:val="21"/>
        </w:rPr>
      </w:pPr>
      <w:r>
        <w:rPr>
          <w:sz w:val="21"/>
        </w:rPr>
        <w:t>Shuffle and draw out a resample of size 23,739 (same </w:t>
      </w:r>
      <w:r>
        <w:rPr>
          <w:i/>
          <w:sz w:val="21"/>
        </w:rPr>
        <w:t>n </w:t>
      </w:r>
      <w:r>
        <w:rPr>
          <w:sz w:val="21"/>
        </w:rPr>
        <w:t>as price A), and record</w:t>
      </w:r>
      <w:r>
        <w:rPr>
          <w:spacing w:val="80"/>
          <w:sz w:val="21"/>
        </w:rPr>
        <w:t> </w:t>
      </w:r>
      <w:r>
        <w:rPr>
          <w:sz w:val="21"/>
        </w:rPr>
        <w:t>how many 1s.</w:t>
      </w:r>
    </w:p>
    <w:p>
      <w:pPr>
        <w:pStyle w:val="ListParagraph"/>
        <w:numPr>
          <w:ilvl w:val="0"/>
          <w:numId w:val="44"/>
        </w:numPr>
        <w:tabs>
          <w:tab w:pos="1359" w:val="left" w:leader="none"/>
        </w:tabs>
        <w:spacing w:line="240" w:lineRule="auto" w:before="54" w:after="0"/>
        <w:ind w:left="1359" w:right="0" w:hanging="253"/>
        <w:jc w:val="left"/>
        <w:rPr>
          <w:sz w:val="21"/>
        </w:rPr>
      </w:pPr>
      <w:r>
        <w:rPr>
          <w:sz w:val="21"/>
        </w:rPr>
        <w:t>Record</w:t>
      </w:r>
      <w:r>
        <w:rPr>
          <w:spacing w:val="-1"/>
          <w:sz w:val="21"/>
        </w:rPr>
        <w:t> </w:t>
      </w:r>
      <w:r>
        <w:rPr>
          <w:sz w:val="21"/>
        </w:rPr>
        <w:t>the number of</w:t>
      </w:r>
      <w:r>
        <w:rPr>
          <w:spacing w:val="-1"/>
          <w:sz w:val="21"/>
        </w:rPr>
        <w:t> </w:t>
      </w:r>
      <w:r>
        <w:rPr>
          <w:sz w:val="21"/>
        </w:rPr>
        <w:t>1s in the</w:t>
      </w:r>
      <w:r>
        <w:rPr>
          <w:spacing w:val="-1"/>
          <w:sz w:val="21"/>
        </w:rPr>
        <w:t> </w:t>
      </w:r>
      <w:r>
        <w:rPr>
          <w:sz w:val="21"/>
        </w:rPr>
        <w:t>remaining 22,588 (same</w:t>
      </w:r>
      <w:r>
        <w:rPr>
          <w:spacing w:val="-1"/>
          <w:sz w:val="21"/>
        </w:rPr>
        <w:t> </w:t>
      </w:r>
      <w:r>
        <w:rPr>
          <w:i/>
          <w:sz w:val="21"/>
        </w:rPr>
        <w:t>n</w:t>
      </w:r>
      <w:r>
        <w:rPr>
          <w:i/>
          <w:spacing w:val="-1"/>
          <w:sz w:val="21"/>
        </w:rPr>
        <w:t> </w:t>
      </w:r>
      <w:r>
        <w:rPr>
          <w:sz w:val="21"/>
        </w:rPr>
        <w:t>as price </w:t>
      </w:r>
      <w:r>
        <w:rPr>
          <w:spacing w:val="-5"/>
          <w:sz w:val="21"/>
        </w:rPr>
        <w:t>B).</w:t>
      </w:r>
    </w:p>
    <w:p>
      <w:pPr>
        <w:pStyle w:val="ListParagraph"/>
        <w:numPr>
          <w:ilvl w:val="0"/>
          <w:numId w:val="44"/>
        </w:numPr>
        <w:tabs>
          <w:tab w:pos="1359" w:val="left" w:leader="none"/>
        </w:tabs>
        <w:spacing w:line="240" w:lineRule="auto" w:before="49" w:after="0"/>
        <w:ind w:left="1359" w:right="0" w:hanging="253"/>
        <w:jc w:val="left"/>
        <w:rPr>
          <w:sz w:val="21"/>
        </w:rPr>
      </w:pPr>
      <w:r>
        <w:rPr>
          <w:sz w:val="21"/>
        </w:rPr>
        <w:t>Record the difference in proportion of </w:t>
      </w:r>
      <w:r>
        <w:rPr>
          <w:spacing w:val="-5"/>
          <w:sz w:val="21"/>
        </w:rPr>
        <w:t>1s.</w:t>
      </w:r>
    </w:p>
    <w:p>
      <w:pPr>
        <w:pStyle w:val="ListParagraph"/>
        <w:numPr>
          <w:ilvl w:val="0"/>
          <w:numId w:val="44"/>
        </w:numPr>
        <w:tabs>
          <w:tab w:pos="1359" w:val="left" w:leader="none"/>
        </w:tabs>
        <w:spacing w:line="240" w:lineRule="auto" w:before="49" w:after="0"/>
        <w:ind w:left="1359" w:right="0" w:hanging="253"/>
        <w:jc w:val="left"/>
        <w:rPr>
          <w:sz w:val="21"/>
        </w:rPr>
      </w:pPr>
      <w:r>
        <w:rPr>
          <w:sz w:val="21"/>
        </w:rPr>
        <w:t>Repeat</w:t>
      </w:r>
      <w:r>
        <w:rPr>
          <w:spacing w:val="-4"/>
          <w:sz w:val="21"/>
        </w:rPr>
        <w:t> </w:t>
      </w:r>
      <w:r>
        <w:rPr>
          <w:sz w:val="21"/>
        </w:rPr>
        <w:t>steps</w:t>
      </w:r>
      <w:r>
        <w:rPr>
          <w:spacing w:val="-2"/>
          <w:sz w:val="21"/>
        </w:rPr>
        <w:t> </w:t>
      </w:r>
      <w:r>
        <w:rPr>
          <w:spacing w:val="-4"/>
          <w:sz w:val="21"/>
        </w:rPr>
        <w:t>2–4.</w:t>
      </w:r>
    </w:p>
    <w:p>
      <w:pPr>
        <w:pStyle w:val="ListParagraph"/>
        <w:numPr>
          <w:ilvl w:val="0"/>
          <w:numId w:val="44"/>
        </w:numPr>
        <w:tabs>
          <w:tab w:pos="1359" w:val="left" w:leader="none"/>
        </w:tabs>
        <w:spacing w:line="240" w:lineRule="auto" w:before="49" w:after="0"/>
        <w:ind w:left="1359" w:right="0" w:hanging="253"/>
        <w:jc w:val="left"/>
        <w:rPr>
          <w:sz w:val="21"/>
        </w:rPr>
      </w:pPr>
      <w:r>
        <w:rPr>
          <w:sz w:val="21"/>
        </w:rPr>
        <w:t>How</w:t>
      </w:r>
      <w:r>
        <w:rPr>
          <w:spacing w:val="-1"/>
          <w:sz w:val="21"/>
        </w:rPr>
        <w:t> </w:t>
      </w:r>
      <w:r>
        <w:rPr>
          <w:sz w:val="21"/>
        </w:rPr>
        <w:t>often</w:t>
      </w:r>
      <w:r>
        <w:rPr>
          <w:spacing w:val="-1"/>
          <w:sz w:val="21"/>
        </w:rPr>
        <w:t> </w:t>
      </w:r>
      <w:r>
        <w:rPr>
          <w:sz w:val="21"/>
        </w:rPr>
        <w:t>was</w:t>
      </w:r>
      <w:r>
        <w:rPr>
          <w:spacing w:val="-1"/>
          <w:sz w:val="21"/>
        </w:rPr>
        <w:t> </w:t>
      </w:r>
      <w:r>
        <w:rPr>
          <w:sz w:val="21"/>
        </w:rPr>
        <w:t>the</w:t>
      </w:r>
      <w:r>
        <w:rPr>
          <w:spacing w:val="-1"/>
          <w:sz w:val="21"/>
        </w:rPr>
        <w:t> </w:t>
      </w:r>
      <w:r>
        <w:rPr>
          <w:sz w:val="21"/>
        </w:rPr>
        <w:t>difference</w:t>
      </w:r>
      <w:r>
        <w:rPr>
          <w:spacing w:val="-1"/>
          <w:sz w:val="21"/>
        </w:rPr>
        <w:t> </w:t>
      </w:r>
      <w:r>
        <w:rPr>
          <w:sz w:val="21"/>
        </w:rPr>
        <w:t>&gt;=</w:t>
      </w:r>
      <w:r>
        <w:rPr>
          <w:spacing w:val="-1"/>
          <w:sz w:val="21"/>
        </w:rPr>
        <w:t> </w:t>
      </w:r>
      <w:r>
        <w:rPr>
          <w:spacing w:val="-2"/>
          <w:sz w:val="21"/>
        </w:rPr>
        <w:t>0.0368?</w:t>
      </w:r>
    </w:p>
    <w:p>
      <w:pPr>
        <w:spacing w:after="0" w:line="240" w:lineRule="auto"/>
        <w:jc w:val="left"/>
        <w:rPr>
          <w:sz w:val="21"/>
        </w:rPr>
        <w:sectPr>
          <w:pgSz w:w="10080" w:h="13230"/>
          <w:pgMar w:header="0" w:footer="885" w:top="960" w:bottom="1080" w:left="440" w:right="340"/>
        </w:sectPr>
      </w:pPr>
    </w:p>
    <w:p>
      <w:pPr>
        <w:pStyle w:val="BodyText"/>
        <w:spacing w:line="211" w:lineRule="auto" w:before="108"/>
        <w:ind w:right="1097"/>
      </w:pPr>
      <w:bookmarkStart w:name="_bookmark459" w:id="615"/>
      <w:bookmarkEnd w:id="615"/>
      <w:r>
        <w:rPr/>
      </w:r>
      <w:r>
        <w:rPr/>
        <w:t>Reusing</w:t>
      </w:r>
      <w:r>
        <w:rPr>
          <w:spacing w:val="-2"/>
        </w:rPr>
        <w:t> </w:t>
      </w:r>
      <w:r>
        <w:rPr/>
        <w:t>the function </w:t>
      </w:r>
      <w:r>
        <w:rPr>
          <w:rFonts w:ascii="BIZ UDGothic" w:hAnsi="BIZ UDGothic"/>
          <w:sz w:val="20"/>
        </w:rPr>
        <w:t>perm_fun</w:t>
      </w:r>
      <w:r>
        <w:rPr>
          <w:rFonts w:ascii="BIZ UDGothic" w:hAnsi="BIZ UDGothic"/>
          <w:spacing w:val="-43"/>
          <w:sz w:val="20"/>
        </w:rPr>
        <w:t> </w:t>
      </w:r>
      <w:r>
        <w:rPr/>
        <w:t>defined in </w:t>
      </w:r>
      <w:hyperlink w:history="true" w:anchor="_bookmark435">
        <w:r>
          <w:rPr>
            <w:color w:val="990000"/>
          </w:rPr>
          <w:t>“Example: Web Stickiness” on page 98</w:t>
        </w:r>
      </w:hyperlink>
      <w:r>
        <w:rPr/>
        <w:t>, </w:t>
      </w:r>
      <w:r>
        <w:rPr/>
        <w:t>we can create a histogram of randomly permuted differences in conversion rate in </w:t>
      </w:r>
      <w:r>
        <w:rPr>
          <w:i/>
        </w:rPr>
        <w:t>R</w:t>
      </w:r>
      <w:r>
        <w:rPr/>
        <w:t>:</w:t>
      </w:r>
    </w:p>
    <w:p>
      <w:pPr>
        <w:spacing w:line="213" w:lineRule="exact" w:before="110"/>
        <w:ind w:left="1339" w:right="0" w:firstLine="0"/>
        <w:jc w:val="left"/>
        <w:rPr>
          <w:rFonts w:ascii="BIZ UDGothic"/>
          <w:sz w:val="17"/>
        </w:rPr>
      </w:pPr>
      <w:r>
        <w:rPr>
          <w:rFonts w:ascii="BIZ UDGothic"/>
          <w:color w:val="000087"/>
          <w:sz w:val="17"/>
        </w:rPr>
        <w:t>obs_pct_diff </w:t>
      </w:r>
      <w:r>
        <w:rPr>
          <w:rFonts w:ascii="BIZ UDGothic"/>
          <w:color w:val="545454"/>
          <w:sz w:val="17"/>
        </w:rPr>
        <w:t>&lt;- </w:t>
      </w:r>
      <w:r>
        <w:rPr>
          <w:rFonts w:ascii="BIZ UDGothic"/>
          <w:color w:val="FF6600"/>
          <w:sz w:val="17"/>
        </w:rPr>
        <w:t>100 </w:t>
      </w:r>
      <w:r>
        <w:rPr>
          <w:rFonts w:ascii="BIZ UDGothic"/>
          <w:color w:val="545454"/>
          <w:sz w:val="17"/>
        </w:rPr>
        <w:t>* </w:t>
      </w:r>
      <w:r>
        <w:rPr>
          <w:rFonts w:ascii="BIZ UDGothic"/>
          <w:sz w:val="17"/>
        </w:rPr>
        <w:t>(</w:t>
      </w:r>
      <w:r>
        <w:rPr>
          <w:rFonts w:ascii="BIZ UDGothic"/>
          <w:color w:val="FF6600"/>
          <w:sz w:val="17"/>
        </w:rPr>
        <w:t>200 </w:t>
      </w:r>
      <w:r>
        <w:rPr>
          <w:rFonts w:ascii="BIZ UDGothic"/>
          <w:color w:val="545454"/>
          <w:sz w:val="17"/>
        </w:rPr>
        <w:t>/ </w:t>
      </w:r>
      <w:r>
        <w:rPr>
          <w:rFonts w:ascii="BIZ UDGothic"/>
          <w:color w:val="FF6600"/>
          <w:sz w:val="17"/>
        </w:rPr>
        <w:t>23739 </w:t>
      </w:r>
      <w:r>
        <w:rPr>
          <w:rFonts w:ascii="BIZ UDGothic"/>
          <w:color w:val="545454"/>
          <w:sz w:val="17"/>
        </w:rPr>
        <w:t>- </w:t>
      </w:r>
      <w:r>
        <w:rPr>
          <w:rFonts w:ascii="BIZ UDGothic"/>
          <w:color w:val="FF6600"/>
          <w:sz w:val="17"/>
        </w:rPr>
        <w:t>182 </w:t>
      </w:r>
      <w:r>
        <w:rPr>
          <w:rFonts w:ascii="BIZ UDGothic"/>
          <w:color w:val="545454"/>
          <w:sz w:val="17"/>
        </w:rPr>
        <w:t>/ </w:t>
      </w:r>
      <w:r>
        <w:rPr>
          <w:rFonts w:ascii="BIZ UDGothic"/>
          <w:color w:val="FF6600"/>
          <w:spacing w:val="-2"/>
          <w:sz w:val="17"/>
        </w:rPr>
        <w:t>22588</w:t>
      </w:r>
      <w:r>
        <w:rPr>
          <w:rFonts w:ascii="BIZ UDGothic"/>
          <w:spacing w:val="-2"/>
          <w:sz w:val="17"/>
        </w:rPr>
        <w:t>)</w:t>
      </w:r>
    </w:p>
    <w:p>
      <w:pPr>
        <w:spacing w:line="220" w:lineRule="auto" w:before="6"/>
        <w:ind w:left="1339" w:right="4212" w:firstLine="0"/>
        <w:jc w:val="left"/>
        <w:rPr>
          <w:rFonts w:ascii="BIZ UDGothic"/>
          <w:sz w:val="17"/>
        </w:rPr>
      </w:pPr>
      <w:r>
        <w:rPr>
          <w:rFonts w:ascii="BIZ UDGothic"/>
          <w:color w:val="000087"/>
          <w:sz w:val="17"/>
        </w:rPr>
        <w:t>conversion</w:t>
      </w:r>
      <w:r>
        <w:rPr>
          <w:rFonts w:ascii="BIZ UDGothic"/>
          <w:color w:val="000087"/>
          <w:spacing w:val="-8"/>
          <w:sz w:val="17"/>
        </w:rPr>
        <w:t> </w:t>
      </w:r>
      <w:r>
        <w:rPr>
          <w:rFonts w:ascii="BIZ UDGothic"/>
          <w:color w:val="545454"/>
          <w:sz w:val="17"/>
        </w:rPr>
        <w:t>&lt;-</w:t>
      </w:r>
      <w:r>
        <w:rPr>
          <w:rFonts w:ascii="BIZ UDGothic"/>
          <w:color w:val="545454"/>
          <w:spacing w:val="-8"/>
          <w:sz w:val="17"/>
        </w:rPr>
        <w:t> </w:t>
      </w:r>
      <w:r>
        <w:rPr>
          <w:rFonts w:ascii="BIZ UDGothic"/>
          <w:color w:val="CC00FF"/>
          <w:sz w:val="17"/>
        </w:rPr>
        <w:t>c</w:t>
      </w:r>
      <w:r>
        <w:rPr>
          <w:rFonts w:ascii="BIZ UDGothic"/>
          <w:sz w:val="17"/>
        </w:rPr>
        <w:t>(</w:t>
      </w:r>
      <w:r>
        <w:rPr>
          <w:rFonts w:ascii="BIZ UDGothic"/>
          <w:color w:val="CC00FF"/>
          <w:sz w:val="17"/>
        </w:rPr>
        <w:t>rep</w:t>
      </w:r>
      <w:r>
        <w:rPr>
          <w:rFonts w:ascii="BIZ UDGothic"/>
          <w:sz w:val="17"/>
        </w:rPr>
        <w:t>(</w:t>
      </w:r>
      <w:r>
        <w:rPr>
          <w:rFonts w:ascii="BIZ UDGothic"/>
          <w:color w:val="FF6600"/>
          <w:sz w:val="17"/>
        </w:rPr>
        <w:t>0</w:t>
      </w:r>
      <w:r>
        <w:rPr>
          <w:rFonts w:ascii="BIZ UDGothic"/>
          <w:sz w:val="17"/>
        </w:rPr>
        <w:t>,</w:t>
      </w:r>
      <w:r>
        <w:rPr>
          <w:rFonts w:ascii="BIZ UDGothic"/>
          <w:spacing w:val="-8"/>
          <w:sz w:val="17"/>
        </w:rPr>
        <w:t> </w:t>
      </w:r>
      <w:r>
        <w:rPr>
          <w:rFonts w:ascii="BIZ UDGothic"/>
          <w:color w:val="FF6600"/>
          <w:sz w:val="17"/>
        </w:rPr>
        <w:t>45945</w:t>
      </w:r>
      <w:r>
        <w:rPr>
          <w:rFonts w:ascii="BIZ UDGothic"/>
          <w:sz w:val="17"/>
        </w:rPr>
        <w:t>),</w:t>
      </w:r>
      <w:r>
        <w:rPr>
          <w:rFonts w:ascii="BIZ UDGothic"/>
          <w:spacing w:val="-8"/>
          <w:sz w:val="17"/>
        </w:rPr>
        <w:t> </w:t>
      </w:r>
      <w:r>
        <w:rPr>
          <w:rFonts w:ascii="BIZ UDGothic"/>
          <w:color w:val="CC00FF"/>
          <w:sz w:val="17"/>
        </w:rPr>
        <w:t>rep</w:t>
      </w:r>
      <w:r>
        <w:rPr>
          <w:rFonts w:ascii="BIZ UDGothic"/>
          <w:sz w:val="17"/>
        </w:rPr>
        <w:t>(</w:t>
      </w:r>
      <w:r>
        <w:rPr>
          <w:rFonts w:ascii="BIZ UDGothic"/>
          <w:color w:val="FF6600"/>
          <w:sz w:val="17"/>
        </w:rPr>
        <w:t>1</w:t>
      </w:r>
      <w:r>
        <w:rPr>
          <w:rFonts w:ascii="BIZ UDGothic"/>
          <w:sz w:val="17"/>
        </w:rPr>
        <w:t>,</w:t>
      </w:r>
      <w:r>
        <w:rPr>
          <w:rFonts w:ascii="BIZ UDGothic"/>
          <w:spacing w:val="-8"/>
          <w:sz w:val="17"/>
        </w:rPr>
        <w:t> </w:t>
      </w:r>
      <w:r>
        <w:rPr>
          <w:rFonts w:ascii="BIZ UDGothic"/>
          <w:color w:val="FF6600"/>
          <w:sz w:val="17"/>
        </w:rPr>
        <w:t>382</w:t>
      </w:r>
      <w:r>
        <w:rPr>
          <w:rFonts w:ascii="BIZ UDGothic"/>
          <w:sz w:val="17"/>
        </w:rPr>
        <w:t>)) </w:t>
      </w:r>
      <w:r>
        <w:rPr>
          <w:rFonts w:ascii="BIZ UDGothic"/>
          <w:color w:val="000087"/>
          <w:sz w:val="17"/>
        </w:rPr>
        <w:t>perm_diffs </w:t>
      </w:r>
      <w:r>
        <w:rPr>
          <w:rFonts w:ascii="BIZ UDGothic"/>
          <w:color w:val="545454"/>
          <w:sz w:val="17"/>
        </w:rPr>
        <w:t>&lt;- </w:t>
      </w:r>
      <w:r>
        <w:rPr>
          <w:rFonts w:ascii="BIZ UDGothic"/>
          <w:color w:val="CC00FF"/>
          <w:sz w:val="17"/>
        </w:rPr>
        <w:t>rep</w:t>
      </w:r>
      <w:r>
        <w:rPr>
          <w:rFonts w:ascii="BIZ UDGothic"/>
          <w:sz w:val="17"/>
        </w:rPr>
        <w:t>(</w:t>
      </w:r>
      <w:r>
        <w:rPr>
          <w:rFonts w:ascii="BIZ UDGothic"/>
          <w:color w:val="FF6600"/>
          <w:sz w:val="17"/>
        </w:rPr>
        <w:t>0</w:t>
      </w:r>
      <w:r>
        <w:rPr>
          <w:rFonts w:ascii="BIZ UDGothic"/>
          <w:sz w:val="17"/>
        </w:rPr>
        <w:t>, </w:t>
      </w:r>
      <w:r>
        <w:rPr>
          <w:rFonts w:ascii="BIZ UDGothic"/>
          <w:color w:val="FF6600"/>
          <w:sz w:val="17"/>
        </w:rPr>
        <w:t>1000</w:t>
      </w:r>
      <w:r>
        <w:rPr>
          <w:rFonts w:ascii="BIZ UDGothic"/>
          <w:sz w:val="17"/>
        </w:rPr>
        <w:t>)</w:t>
      </w:r>
    </w:p>
    <w:p>
      <w:pPr>
        <w:spacing w:line="199" w:lineRule="exact" w:before="0"/>
        <w:ind w:left="1339" w:right="0" w:firstLine="0"/>
        <w:jc w:val="left"/>
        <w:rPr>
          <w:rFonts w:ascii="BIZ UDGothic"/>
          <w:sz w:val="17"/>
        </w:rPr>
      </w:pPr>
      <w:r>
        <w:rPr>
          <w:rFonts w:ascii="BIZ UDGothic"/>
          <w:color w:val="CC00FF"/>
          <w:sz w:val="17"/>
        </w:rPr>
        <w:t>for </w:t>
      </w:r>
      <w:r>
        <w:rPr>
          <w:rFonts w:ascii="BIZ UDGothic"/>
          <w:sz w:val="17"/>
        </w:rPr>
        <w:t>(</w:t>
      </w:r>
      <w:r>
        <w:rPr>
          <w:rFonts w:ascii="BIZ UDGothic"/>
          <w:color w:val="000087"/>
          <w:sz w:val="17"/>
        </w:rPr>
        <w:t>i in </w:t>
      </w:r>
      <w:r>
        <w:rPr>
          <w:rFonts w:ascii="BIZ UDGothic"/>
          <w:color w:val="FF6600"/>
          <w:sz w:val="17"/>
        </w:rPr>
        <w:t>1</w:t>
      </w:r>
      <w:r>
        <w:rPr>
          <w:rFonts w:ascii="BIZ UDGothic"/>
          <w:color w:val="545454"/>
          <w:sz w:val="17"/>
        </w:rPr>
        <w:t>:</w:t>
      </w:r>
      <w:r>
        <w:rPr>
          <w:rFonts w:ascii="BIZ UDGothic"/>
          <w:color w:val="FF6600"/>
          <w:sz w:val="17"/>
        </w:rPr>
        <w:t>1000</w:t>
      </w:r>
      <w:r>
        <w:rPr>
          <w:rFonts w:ascii="BIZ UDGothic"/>
          <w:sz w:val="17"/>
        </w:rPr>
        <w:t>) </w:t>
      </w:r>
      <w:r>
        <w:rPr>
          <w:rFonts w:ascii="BIZ UDGothic"/>
          <w:spacing w:val="-10"/>
          <w:sz w:val="17"/>
        </w:rPr>
        <w:t>{</w:t>
      </w:r>
    </w:p>
    <w:p>
      <w:pPr>
        <w:spacing w:line="212" w:lineRule="exact" w:before="0"/>
        <w:ind w:left="1509" w:right="0" w:firstLine="0"/>
        <w:jc w:val="left"/>
        <w:rPr>
          <w:rFonts w:ascii="BIZ UDGothic"/>
          <w:sz w:val="17"/>
        </w:rPr>
      </w:pPr>
      <w:r>
        <w:rPr>
          <w:rFonts w:ascii="BIZ UDGothic"/>
          <w:color w:val="000087"/>
          <w:sz w:val="17"/>
        </w:rPr>
        <w:t>perm_diffs</w:t>
      </w:r>
      <w:r>
        <w:rPr>
          <w:rFonts w:ascii="BIZ UDGothic"/>
          <w:sz w:val="17"/>
        </w:rPr>
        <w:t>[</w:t>
      </w:r>
      <w:r>
        <w:rPr>
          <w:rFonts w:ascii="BIZ UDGothic"/>
          <w:color w:val="000087"/>
          <w:sz w:val="17"/>
        </w:rPr>
        <w:t>i</w:t>
      </w:r>
      <w:r>
        <w:rPr>
          <w:rFonts w:ascii="BIZ UDGothic"/>
          <w:sz w:val="17"/>
        </w:rPr>
        <w:t>] </w:t>
      </w:r>
      <w:r>
        <w:rPr>
          <w:rFonts w:ascii="BIZ UDGothic"/>
          <w:color w:val="545454"/>
          <w:sz w:val="17"/>
        </w:rPr>
        <w:t>= </w:t>
      </w:r>
      <w:r>
        <w:rPr>
          <w:rFonts w:ascii="BIZ UDGothic"/>
          <w:color w:val="FF6600"/>
          <w:sz w:val="17"/>
        </w:rPr>
        <w:t>100 </w:t>
      </w:r>
      <w:r>
        <w:rPr>
          <w:rFonts w:ascii="BIZ UDGothic"/>
          <w:color w:val="545454"/>
          <w:sz w:val="17"/>
        </w:rPr>
        <w:t>* </w:t>
      </w:r>
      <w:r>
        <w:rPr>
          <w:rFonts w:ascii="BIZ UDGothic"/>
          <w:color w:val="CC00FF"/>
          <w:sz w:val="17"/>
        </w:rPr>
        <w:t>perm_fun</w:t>
      </w:r>
      <w:r>
        <w:rPr>
          <w:rFonts w:ascii="BIZ UDGothic"/>
          <w:sz w:val="17"/>
        </w:rPr>
        <w:t>(</w:t>
      </w:r>
      <w:r>
        <w:rPr>
          <w:rFonts w:ascii="BIZ UDGothic"/>
          <w:color w:val="000087"/>
          <w:sz w:val="17"/>
        </w:rPr>
        <w:t>conversion</w:t>
      </w:r>
      <w:r>
        <w:rPr>
          <w:rFonts w:ascii="BIZ UDGothic"/>
          <w:sz w:val="17"/>
        </w:rPr>
        <w:t>, </w:t>
      </w:r>
      <w:r>
        <w:rPr>
          <w:rFonts w:ascii="BIZ UDGothic"/>
          <w:color w:val="FF6600"/>
          <w:sz w:val="17"/>
        </w:rPr>
        <w:t>23739</w:t>
      </w:r>
      <w:r>
        <w:rPr>
          <w:rFonts w:ascii="BIZ UDGothic"/>
          <w:sz w:val="17"/>
        </w:rPr>
        <w:t>, </w:t>
      </w:r>
      <w:r>
        <w:rPr>
          <w:rFonts w:ascii="BIZ UDGothic"/>
          <w:color w:val="FF6600"/>
          <w:spacing w:val="-2"/>
          <w:sz w:val="17"/>
        </w:rPr>
        <w:t>22588</w:t>
      </w:r>
      <w:r>
        <w:rPr>
          <w:rFonts w:ascii="BIZ UDGothic"/>
          <w:spacing w:val="-2"/>
          <w:sz w:val="17"/>
        </w:rPr>
        <w:t>)</w:t>
      </w:r>
    </w:p>
    <w:p>
      <w:pPr>
        <w:spacing w:line="196" w:lineRule="exact" w:before="0"/>
        <w:ind w:left="1339" w:right="0" w:firstLine="0"/>
        <w:jc w:val="left"/>
        <w:rPr>
          <w:rFonts w:ascii="BIZ UDGothic"/>
          <w:sz w:val="17"/>
        </w:rPr>
      </w:pPr>
      <w:r>
        <w:rPr>
          <w:rFonts w:ascii="BIZ UDGothic"/>
          <w:spacing w:val="-10"/>
          <w:sz w:val="17"/>
        </w:rPr>
        <w:t>}</w:t>
      </w:r>
    </w:p>
    <w:p>
      <w:pPr>
        <w:spacing w:line="220" w:lineRule="auto" w:before="6"/>
        <w:ind w:left="1339" w:right="2507" w:firstLine="0"/>
        <w:jc w:val="left"/>
        <w:rPr>
          <w:rFonts w:ascii="BIZ UDGothic"/>
          <w:sz w:val="17"/>
        </w:rPr>
      </w:pPr>
      <w:r>
        <w:rPr>
          <w:rFonts w:ascii="BIZ UDGothic"/>
          <w:color w:val="CC00FF"/>
          <w:sz w:val="17"/>
        </w:rPr>
        <w:t>hist</w:t>
      </w:r>
      <w:r>
        <w:rPr>
          <w:rFonts w:ascii="BIZ UDGothic"/>
          <w:sz w:val="17"/>
        </w:rPr>
        <w:t>(</w:t>
      </w:r>
      <w:r>
        <w:rPr>
          <w:rFonts w:ascii="BIZ UDGothic"/>
          <w:color w:val="000087"/>
          <w:sz w:val="17"/>
        </w:rPr>
        <w:t>perm_diffs</w:t>
      </w:r>
      <w:r>
        <w:rPr>
          <w:rFonts w:ascii="BIZ UDGothic"/>
          <w:sz w:val="17"/>
        </w:rPr>
        <w:t>,</w:t>
      </w:r>
      <w:r>
        <w:rPr>
          <w:rFonts w:ascii="BIZ UDGothic"/>
          <w:spacing w:val="-10"/>
          <w:sz w:val="17"/>
        </w:rPr>
        <w:t> </w:t>
      </w:r>
      <w:r>
        <w:rPr>
          <w:rFonts w:ascii="BIZ UDGothic"/>
          <w:color w:val="000087"/>
          <w:sz w:val="17"/>
        </w:rPr>
        <w:t>xlab</w:t>
      </w:r>
      <w:r>
        <w:rPr>
          <w:rFonts w:ascii="BIZ UDGothic"/>
          <w:color w:val="545454"/>
          <w:sz w:val="17"/>
        </w:rPr>
        <w:t>=</w:t>
      </w:r>
      <w:r>
        <w:rPr>
          <w:rFonts w:ascii="BIZ UDGothic"/>
          <w:color w:val="CC3300"/>
          <w:sz w:val="17"/>
        </w:rPr>
        <w:t>'Conversion</w:t>
      </w:r>
      <w:r>
        <w:rPr>
          <w:rFonts w:ascii="BIZ UDGothic"/>
          <w:color w:val="CC3300"/>
          <w:spacing w:val="-10"/>
          <w:sz w:val="17"/>
        </w:rPr>
        <w:t> </w:t>
      </w:r>
      <w:r>
        <w:rPr>
          <w:rFonts w:ascii="BIZ UDGothic"/>
          <w:color w:val="CC3300"/>
          <w:sz w:val="17"/>
        </w:rPr>
        <w:t>rate</w:t>
      </w:r>
      <w:r>
        <w:rPr>
          <w:rFonts w:ascii="BIZ UDGothic"/>
          <w:color w:val="CC3300"/>
          <w:spacing w:val="-10"/>
          <w:sz w:val="17"/>
        </w:rPr>
        <w:t> </w:t>
      </w:r>
      <w:r>
        <w:rPr>
          <w:rFonts w:ascii="BIZ UDGothic"/>
          <w:color w:val="CC3300"/>
          <w:sz w:val="17"/>
        </w:rPr>
        <w:t>(percent)'</w:t>
      </w:r>
      <w:r>
        <w:rPr>
          <w:rFonts w:ascii="BIZ UDGothic"/>
          <w:sz w:val="17"/>
        </w:rPr>
        <w:t>,</w:t>
      </w:r>
      <w:r>
        <w:rPr>
          <w:rFonts w:ascii="BIZ UDGothic"/>
          <w:spacing w:val="-10"/>
          <w:sz w:val="17"/>
        </w:rPr>
        <w:t> </w:t>
      </w:r>
      <w:r>
        <w:rPr>
          <w:rFonts w:ascii="BIZ UDGothic"/>
          <w:color w:val="000087"/>
          <w:sz w:val="17"/>
        </w:rPr>
        <w:t>main</w:t>
      </w:r>
      <w:r>
        <w:rPr>
          <w:rFonts w:ascii="BIZ UDGothic"/>
          <w:color w:val="545454"/>
          <w:sz w:val="17"/>
        </w:rPr>
        <w:t>=</w:t>
      </w:r>
      <w:r>
        <w:rPr>
          <w:rFonts w:ascii="BIZ UDGothic"/>
          <w:color w:val="CC3300"/>
          <w:sz w:val="17"/>
        </w:rPr>
        <w:t>''</w:t>
      </w:r>
      <w:r>
        <w:rPr>
          <w:rFonts w:ascii="BIZ UDGothic"/>
          <w:sz w:val="17"/>
        </w:rPr>
        <w:t>) </w:t>
      </w:r>
      <w:r>
        <w:rPr>
          <w:rFonts w:ascii="BIZ UDGothic"/>
          <w:color w:val="CC00FF"/>
          <w:spacing w:val="-2"/>
          <w:sz w:val="17"/>
        </w:rPr>
        <w:t>abline</w:t>
      </w:r>
      <w:r>
        <w:rPr>
          <w:rFonts w:ascii="BIZ UDGothic"/>
          <w:spacing w:val="-2"/>
          <w:sz w:val="17"/>
        </w:rPr>
        <w:t>(</w:t>
      </w:r>
      <w:r>
        <w:rPr>
          <w:rFonts w:ascii="BIZ UDGothic"/>
          <w:color w:val="000087"/>
          <w:spacing w:val="-2"/>
          <w:sz w:val="17"/>
        </w:rPr>
        <w:t>v</w:t>
      </w:r>
      <w:r>
        <w:rPr>
          <w:rFonts w:ascii="BIZ UDGothic"/>
          <w:color w:val="545454"/>
          <w:spacing w:val="-2"/>
          <w:sz w:val="17"/>
        </w:rPr>
        <w:t>=</w:t>
      </w:r>
      <w:r>
        <w:rPr>
          <w:rFonts w:ascii="BIZ UDGothic"/>
          <w:color w:val="000087"/>
          <w:spacing w:val="-2"/>
          <w:sz w:val="17"/>
        </w:rPr>
        <w:t>obs_pct_diff</w:t>
      </w:r>
      <w:r>
        <w:rPr>
          <w:rFonts w:ascii="BIZ UDGothic"/>
          <w:spacing w:val="-2"/>
          <w:sz w:val="17"/>
        </w:rPr>
        <w:t>)</w:t>
      </w:r>
    </w:p>
    <w:p>
      <w:pPr>
        <w:spacing w:before="92"/>
        <w:ind w:left="999" w:right="0" w:firstLine="0"/>
        <w:jc w:val="left"/>
        <w:rPr>
          <w:sz w:val="21"/>
        </w:rPr>
      </w:pPr>
      <w:r>
        <w:rPr>
          <w:sz w:val="21"/>
        </w:rPr>
        <w:t>The</w:t>
      </w:r>
      <w:r>
        <w:rPr>
          <w:spacing w:val="-3"/>
          <w:sz w:val="21"/>
        </w:rPr>
        <w:t> </w:t>
      </w:r>
      <w:r>
        <w:rPr>
          <w:sz w:val="21"/>
        </w:rPr>
        <w:t>corresponding </w:t>
      </w:r>
      <w:r>
        <w:rPr>
          <w:i/>
          <w:sz w:val="21"/>
        </w:rPr>
        <w:t>Python</w:t>
      </w:r>
      <w:r>
        <w:rPr>
          <w:i/>
          <w:spacing w:val="-2"/>
          <w:sz w:val="21"/>
        </w:rPr>
        <w:t> </w:t>
      </w:r>
      <w:r>
        <w:rPr>
          <w:sz w:val="21"/>
        </w:rPr>
        <w:t>code </w:t>
      </w:r>
      <w:r>
        <w:rPr>
          <w:spacing w:val="-5"/>
          <w:sz w:val="21"/>
        </w:rPr>
        <w:t>is:</w:t>
      </w:r>
    </w:p>
    <w:p>
      <w:pPr>
        <w:spacing w:line="220" w:lineRule="auto" w:before="115"/>
        <w:ind w:left="1340" w:right="3363" w:firstLine="0"/>
        <w:jc w:val="left"/>
        <w:rPr>
          <w:rFonts w:ascii="BIZ UDGothic"/>
          <w:sz w:val="17"/>
        </w:rPr>
      </w:pPr>
      <w:r>
        <w:rPr>
          <w:rFonts w:ascii="BIZ UDGothic"/>
          <w:color w:val="000087"/>
          <w:sz w:val="17"/>
        </w:rPr>
        <w:t>obs_pct_diff </w:t>
      </w:r>
      <w:r>
        <w:rPr>
          <w:rFonts w:ascii="BIZ UDGothic"/>
          <w:color w:val="545454"/>
          <w:sz w:val="17"/>
        </w:rPr>
        <w:t>= </w:t>
      </w:r>
      <w:r>
        <w:rPr>
          <w:rFonts w:ascii="BIZ UDGothic"/>
          <w:color w:val="FF6600"/>
          <w:sz w:val="17"/>
        </w:rPr>
        <w:t>100 </w:t>
      </w:r>
      <w:r>
        <w:rPr>
          <w:rFonts w:ascii="BIZ UDGothic"/>
          <w:color w:val="545454"/>
          <w:sz w:val="17"/>
        </w:rPr>
        <w:t>* </w:t>
      </w:r>
      <w:r>
        <w:rPr>
          <w:rFonts w:ascii="BIZ UDGothic"/>
          <w:sz w:val="17"/>
        </w:rPr>
        <w:t>(</w:t>
      </w:r>
      <w:r>
        <w:rPr>
          <w:rFonts w:ascii="BIZ UDGothic"/>
          <w:color w:val="FF6600"/>
          <w:sz w:val="17"/>
        </w:rPr>
        <w:t>200 </w:t>
      </w:r>
      <w:r>
        <w:rPr>
          <w:rFonts w:ascii="BIZ UDGothic"/>
          <w:color w:val="545454"/>
          <w:sz w:val="17"/>
        </w:rPr>
        <w:t>/ </w:t>
      </w:r>
      <w:r>
        <w:rPr>
          <w:rFonts w:ascii="BIZ UDGothic"/>
          <w:color w:val="FF6600"/>
          <w:sz w:val="17"/>
        </w:rPr>
        <w:t>23739 </w:t>
      </w:r>
      <w:r>
        <w:rPr>
          <w:rFonts w:ascii="BIZ UDGothic"/>
          <w:color w:val="545454"/>
          <w:sz w:val="17"/>
        </w:rPr>
        <w:t>- </w:t>
      </w:r>
      <w:r>
        <w:rPr>
          <w:rFonts w:ascii="BIZ UDGothic"/>
          <w:color w:val="FF6600"/>
          <w:sz w:val="17"/>
        </w:rPr>
        <w:t>182 </w:t>
      </w:r>
      <w:r>
        <w:rPr>
          <w:rFonts w:ascii="BIZ UDGothic"/>
          <w:color w:val="545454"/>
          <w:sz w:val="17"/>
        </w:rPr>
        <w:t>/ </w:t>
      </w:r>
      <w:r>
        <w:rPr>
          <w:rFonts w:ascii="BIZ UDGothic"/>
          <w:color w:val="FF6600"/>
          <w:sz w:val="17"/>
        </w:rPr>
        <w:t>22588</w:t>
      </w:r>
      <w:r>
        <w:rPr>
          <w:rFonts w:ascii="BIZ UDGothic"/>
          <w:sz w:val="17"/>
        </w:rPr>
        <w:t>) </w:t>
      </w: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'Observed</w:t>
      </w:r>
      <w:r>
        <w:rPr>
          <w:rFonts w:ascii="BIZ UDGothic"/>
          <w:color w:val="CC3300"/>
          <w:spacing w:val="-19"/>
          <w:sz w:val="17"/>
        </w:rPr>
        <w:t> </w:t>
      </w:r>
      <w:r>
        <w:rPr>
          <w:rFonts w:ascii="BIZ UDGothic"/>
          <w:color w:val="CC3300"/>
          <w:sz w:val="17"/>
        </w:rPr>
        <w:t>difference:</w:t>
      </w:r>
      <w:r>
        <w:rPr>
          <w:rFonts w:ascii="BIZ UDGothic"/>
          <w:color w:val="CC3300"/>
          <w:spacing w:val="-19"/>
          <w:sz w:val="17"/>
        </w:rPr>
        <w:t> </w:t>
      </w:r>
      <w:r>
        <w:rPr>
          <w:rFonts w:ascii="BIZ UDGothic"/>
          <w:color w:val="CC3300"/>
          <w:sz w:val="17"/>
        </w:rPr>
        <w:t>{obs_pct_diff:.4f}%'</w:t>
      </w:r>
      <w:r>
        <w:rPr>
          <w:rFonts w:ascii="BIZ UDGothic"/>
          <w:sz w:val="17"/>
        </w:rPr>
        <w:t>) </w:t>
      </w:r>
      <w:r>
        <w:rPr>
          <w:rFonts w:ascii="BIZ UDGothic"/>
          <w:color w:val="000087"/>
          <w:sz w:val="17"/>
        </w:rPr>
        <w:t>conversion </w:t>
      </w:r>
      <w:r>
        <w:rPr>
          <w:rFonts w:ascii="BIZ UDGothic"/>
          <w:color w:val="545454"/>
          <w:sz w:val="17"/>
        </w:rPr>
        <w:t>= </w:t>
      </w:r>
      <w:r>
        <w:rPr>
          <w:rFonts w:ascii="BIZ UDGothic"/>
          <w:sz w:val="17"/>
        </w:rPr>
        <w:t>[</w:t>
      </w:r>
      <w:r>
        <w:rPr>
          <w:rFonts w:ascii="BIZ UDGothic"/>
          <w:color w:val="FF6600"/>
          <w:sz w:val="17"/>
        </w:rPr>
        <w:t>0</w:t>
      </w:r>
      <w:r>
        <w:rPr>
          <w:rFonts w:ascii="BIZ UDGothic"/>
          <w:sz w:val="17"/>
        </w:rPr>
        <w:t>] </w:t>
      </w:r>
      <w:r>
        <w:rPr>
          <w:rFonts w:ascii="BIZ UDGothic"/>
          <w:color w:val="545454"/>
          <w:sz w:val="17"/>
        </w:rPr>
        <w:t>* </w:t>
      </w:r>
      <w:r>
        <w:rPr>
          <w:rFonts w:ascii="BIZ UDGothic"/>
          <w:color w:val="FF6600"/>
          <w:sz w:val="17"/>
        </w:rPr>
        <w:t>45945</w:t>
      </w:r>
    </w:p>
    <w:p>
      <w:pPr>
        <w:spacing w:line="220" w:lineRule="auto" w:before="2"/>
        <w:ind w:left="1340" w:right="4814" w:firstLine="0"/>
        <w:jc w:val="left"/>
        <w:rPr>
          <w:rFonts w:ascii="BIZ UDGothic"/>
          <w:sz w:val="17"/>
        </w:rPr>
      </w:pPr>
      <w:r>
        <w:rPr>
          <w:rFonts w:ascii="BIZ UDGothic"/>
          <w:color w:val="000087"/>
          <w:sz w:val="17"/>
        </w:rPr>
        <w:t>conversion</w:t>
      </w:r>
      <w:r>
        <w:rPr>
          <w:rFonts w:ascii="BIZ UDGothic"/>
          <w:color w:val="545454"/>
          <w:sz w:val="17"/>
        </w:rPr>
        <w:t>.</w:t>
      </w:r>
      <w:r>
        <w:rPr>
          <w:rFonts w:ascii="BIZ UDGothic"/>
          <w:color w:val="000087"/>
          <w:sz w:val="17"/>
        </w:rPr>
        <w:t>extend</w:t>
      </w:r>
      <w:r>
        <w:rPr>
          <w:rFonts w:ascii="BIZ UDGothic"/>
          <w:sz w:val="17"/>
        </w:rPr>
        <w:t>([</w:t>
      </w:r>
      <w:r>
        <w:rPr>
          <w:rFonts w:ascii="BIZ UDGothic"/>
          <w:color w:val="FF6600"/>
          <w:sz w:val="17"/>
        </w:rPr>
        <w:t>1</w:t>
      </w:r>
      <w:r>
        <w:rPr>
          <w:rFonts w:ascii="BIZ UDGothic"/>
          <w:sz w:val="17"/>
        </w:rPr>
        <w:t>] </w:t>
      </w:r>
      <w:r>
        <w:rPr>
          <w:rFonts w:ascii="BIZ UDGothic"/>
          <w:color w:val="545454"/>
          <w:sz w:val="17"/>
        </w:rPr>
        <w:t>* </w:t>
      </w:r>
      <w:r>
        <w:rPr>
          <w:rFonts w:ascii="BIZ UDGothic"/>
          <w:color w:val="FF6600"/>
          <w:sz w:val="17"/>
        </w:rPr>
        <w:t>382</w:t>
      </w:r>
      <w:r>
        <w:rPr>
          <w:rFonts w:ascii="BIZ UDGothic"/>
          <w:sz w:val="17"/>
        </w:rPr>
        <w:t>) </w:t>
      </w:r>
      <w:r>
        <w:rPr>
          <w:rFonts w:ascii="BIZ UDGothic"/>
          <w:color w:val="000087"/>
          <w:sz w:val="17"/>
        </w:rPr>
        <w:t>conversion</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pd</w:t>
      </w:r>
      <w:r>
        <w:rPr>
          <w:rFonts w:ascii="BIZ UDGothic"/>
          <w:color w:val="545454"/>
          <w:sz w:val="17"/>
        </w:rPr>
        <w:t>.</w:t>
      </w:r>
      <w:r>
        <w:rPr>
          <w:rFonts w:ascii="BIZ UDGothic"/>
          <w:color w:val="000087"/>
          <w:sz w:val="17"/>
        </w:rPr>
        <w:t>Series</w:t>
      </w:r>
      <w:r>
        <w:rPr>
          <w:rFonts w:ascii="BIZ UDGothic"/>
          <w:sz w:val="17"/>
        </w:rPr>
        <w:t>(</w:t>
      </w:r>
      <w:r>
        <w:rPr>
          <w:rFonts w:ascii="BIZ UDGothic"/>
          <w:color w:val="000087"/>
          <w:sz w:val="17"/>
        </w:rPr>
        <w:t>conversion</w:t>
      </w:r>
      <w:r>
        <w:rPr>
          <w:rFonts w:ascii="BIZ UDGothic"/>
          <w:sz w:val="17"/>
        </w:rPr>
        <w:t>)</w:t>
      </w:r>
    </w:p>
    <w:p>
      <w:pPr>
        <w:spacing w:line="213" w:lineRule="exact" w:before="191"/>
        <w:ind w:left="1340" w:right="0" w:firstLine="0"/>
        <w:jc w:val="left"/>
        <w:rPr>
          <w:rFonts w:ascii="BIZ UDGothic"/>
          <w:sz w:val="17"/>
        </w:rPr>
      </w:pPr>
      <w:r>
        <w:rPr>
          <w:rFonts w:ascii="BIZ UDGothic"/>
          <w:color w:val="000087"/>
          <w:sz w:val="17"/>
        </w:rPr>
        <w:t>perm_diffs </w:t>
      </w:r>
      <w:r>
        <w:rPr>
          <w:rFonts w:ascii="BIZ UDGothic"/>
          <w:color w:val="545454"/>
          <w:sz w:val="17"/>
        </w:rPr>
        <w:t>= </w:t>
      </w:r>
      <w:r>
        <w:rPr>
          <w:rFonts w:ascii="BIZ UDGothic"/>
          <w:sz w:val="17"/>
        </w:rPr>
        <w:t>[</w:t>
      </w:r>
      <w:r>
        <w:rPr>
          <w:rFonts w:ascii="BIZ UDGothic"/>
          <w:color w:val="FF6600"/>
          <w:sz w:val="17"/>
        </w:rPr>
        <w:t>100 </w:t>
      </w:r>
      <w:r>
        <w:rPr>
          <w:rFonts w:ascii="BIZ UDGothic"/>
          <w:color w:val="545454"/>
          <w:sz w:val="17"/>
        </w:rPr>
        <w:t>* </w:t>
      </w:r>
      <w:r>
        <w:rPr>
          <w:rFonts w:ascii="BIZ UDGothic"/>
          <w:color w:val="000087"/>
          <w:sz w:val="17"/>
        </w:rPr>
        <w:t>perm_fun</w:t>
      </w:r>
      <w:r>
        <w:rPr>
          <w:rFonts w:ascii="BIZ UDGothic"/>
          <w:sz w:val="17"/>
        </w:rPr>
        <w:t>(</w:t>
      </w:r>
      <w:r>
        <w:rPr>
          <w:rFonts w:ascii="BIZ UDGothic"/>
          <w:color w:val="000087"/>
          <w:sz w:val="17"/>
        </w:rPr>
        <w:t>conversion</w:t>
      </w:r>
      <w:r>
        <w:rPr>
          <w:rFonts w:ascii="BIZ UDGothic"/>
          <w:sz w:val="17"/>
        </w:rPr>
        <w:t>, </w:t>
      </w:r>
      <w:r>
        <w:rPr>
          <w:rFonts w:ascii="BIZ UDGothic"/>
          <w:color w:val="FF6600"/>
          <w:sz w:val="17"/>
        </w:rPr>
        <w:t>23739</w:t>
      </w:r>
      <w:r>
        <w:rPr>
          <w:rFonts w:ascii="BIZ UDGothic"/>
          <w:sz w:val="17"/>
        </w:rPr>
        <w:t>, </w:t>
      </w:r>
      <w:r>
        <w:rPr>
          <w:rFonts w:ascii="BIZ UDGothic"/>
          <w:color w:val="FF6600"/>
          <w:spacing w:val="-2"/>
          <w:sz w:val="17"/>
        </w:rPr>
        <w:t>22588</w:t>
      </w:r>
      <w:r>
        <w:rPr>
          <w:rFonts w:ascii="BIZ UDGothic"/>
          <w:spacing w:val="-2"/>
          <w:sz w:val="17"/>
        </w:rPr>
        <w:t>)</w:t>
      </w:r>
    </w:p>
    <w:p>
      <w:pPr>
        <w:spacing w:line="213" w:lineRule="exact" w:before="0"/>
        <w:ind w:left="2530" w:right="0" w:firstLine="0"/>
        <w:jc w:val="left"/>
        <w:rPr>
          <w:rFonts w:ascii="BIZ UDGothic"/>
          <w:sz w:val="17"/>
        </w:rPr>
      </w:pPr>
      <w:r>
        <w:rPr>
          <w:rFonts w:ascii="BIZ UDGothic"/>
          <w:b/>
          <w:color w:val="006699"/>
          <w:sz w:val="17"/>
        </w:rPr>
        <w:t>for </w:t>
      </w:r>
      <w:r>
        <w:rPr>
          <w:rFonts w:ascii="BIZ UDGothic"/>
          <w:color w:val="000087"/>
          <w:sz w:val="17"/>
        </w:rPr>
        <w:t>_ </w:t>
      </w:r>
      <w:r>
        <w:rPr>
          <w:rFonts w:ascii="BIZ UDGothic"/>
          <w:b/>
          <w:sz w:val="17"/>
        </w:rPr>
        <w:t>in </w:t>
      </w:r>
      <w:r>
        <w:rPr>
          <w:rFonts w:ascii="BIZ UDGothic"/>
          <w:color w:val="336666"/>
          <w:spacing w:val="-2"/>
          <w:sz w:val="17"/>
        </w:rPr>
        <w:t>range</w:t>
      </w:r>
      <w:r>
        <w:rPr>
          <w:rFonts w:ascii="BIZ UDGothic"/>
          <w:spacing w:val="-2"/>
          <w:sz w:val="17"/>
        </w:rPr>
        <w:t>(</w:t>
      </w:r>
      <w:r>
        <w:rPr>
          <w:rFonts w:ascii="BIZ UDGothic"/>
          <w:color w:val="FF6600"/>
          <w:spacing w:val="-2"/>
          <w:sz w:val="17"/>
        </w:rPr>
        <w:t>1000</w:t>
      </w:r>
      <w:r>
        <w:rPr>
          <w:rFonts w:ascii="BIZ UDGothic"/>
          <w:spacing w:val="-2"/>
          <w:sz w:val="17"/>
        </w:rPr>
        <w:t>)]</w:t>
      </w:r>
    </w:p>
    <w:p>
      <w:pPr>
        <w:spacing w:line="220" w:lineRule="auto" w:before="201"/>
        <w:ind w:left="1340" w:right="3363" w:firstLine="0"/>
        <w:jc w:val="left"/>
        <w:rPr>
          <w:rFonts w:ascii="BIZ UDGothic"/>
          <w:sz w:val="17"/>
        </w:rPr>
      </w:pPr>
      <w:r>
        <w:rPr>
          <w:rFonts w:ascii="BIZ UDGothic"/>
          <w:color w:val="000087"/>
          <w:sz w:val="17"/>
        </w:rPr>
        <w:t>fig</w:t>
      </w:r>
      <w:r>
        <w:rPr>
          <w:rFonts w:ascii="BIZ UDGothic"/>
          <w:sz w:val="17"/>
        </w:rPr>
        <w:t>, </w:t>
      </w:r>
      <w:r>
        <w:rPr>
          <w:rFonts w:ascii="BIZ UDGothic"/>
          <w:color w:val="000087"/>
          <w:sz w:val="17"/>
        </w:rPr>
        <w:t>ax </w:t>
      </w:r>
      <w:r>
        <w:rPr>
          <w:rFonts w:ascii="BIZ UDGothic"/>
          <w:color w:val="545454"/>
          <w:sz w:val="17"/>
        </w:rPr>
        <w:t>= </w:t>
      </w:r>
      <w:r>
        <w:rPr>
          <w:rFonts w:ascii="BIZ UDGothic"/>
          <w:color w:val="000087"/>
          <w:sz w:val="17"/>
        </w:rPr>
        <w:t>plt</w:t>
      </w:r>
      <w:r>
        <w:rPr>
          <w:rFonts w:ascii="BIZ UDGothic"/>
          <w:color w:val="545454"/>
          <w:sz w:val="17"/>
        </w:rPr>
        <w:t>.</w:t>
      </w:r>
      <w:r>
        <w:rPr>
          <w:rFonts w:ascii="BIZ UDGothic"/>
          <w:color w:val="000087"/>
          <w:sz w:val="17"/>
        </w:rPr>
        <w:t>subplots</w:t>
      </w:r>
      <w:r>
        <w:rPr>
          <w:rFonts w:ascii="BIZ UDGothic"/>
          <w:sz w:val="17"/>
        </w:rPr>
        <w:t>(</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5</w:t>
      </w:r>
      <w:r>
        <w:rPr>
          <w:rFonts w:ascii="BIZ UDGothic"/>
          <w:sz w:val="17"/>
        </w:rPr>
        <w:t>, </w:t>
      </w:r>
      <w:r>
        <w:rPr>
          <w:rFonts w:ascii="BIZ UDGothic"/>
          <w:color w:val="FF6600"/>
          <w:sz w:val="17"/>
        </w:rPr>
        <w:t>5</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hist</w:t>
      </w:r>
      <w:r>
        <w:rPr>
          <w:rFonts w:ascii="BIZ UDGothic"/>
          <w:sz w:val="17"/>
        </w:rPr>
        <w:t>(</w:t>
      </w:r>
      <w:r>
        <w:rPr>
          <w:rFonts w:ascii="BIZ UDGothic"/>
          <w:color w:val="000087"/>
          <w:sz w:val="17"/>
        </w:rPr>
        <w:t>perm_diffs</w:t>
      </w:r>
      <w:r>
        <w:rPr>
          <w:rFonts w:ascii="BIZ UDGothic"/>
          <w:sz w:val="17"/>
        </w:rPr>
        <w:t>, </w:t>
      </w:r>
      <w:r>
        <w:rPr>
          <w:rFonts w:ascii="BIZ UDGothic"/>
          <w:color w:val="000087"/>
          <w:sz w:val="17"/>
        </w:rPr>
        <w:t>bins</w:t>
      </w:r>
      <w:r>
        <w:rPr>
          <w:rFonts w:ascii="BIZ UDGothic"/>
          <w:color w:val="545454"/>
          <w:sz w:val="17"/>
        </w:rPr>
        <w:t>=</w:t>
      </w:r>
      <w:r>
        <w:rPr>
          <w:rFonts w:ascii="BIZ UDGothic"/>
          <w:color w:val="FF6600"/>
          <w:sz w:val="17"/>
        </w:rPr>
        <w:t>11</w:t>
      </w:r>
      <w:r>
        <w:rPr>
          <w:rFonts w:ascii="BIZ UDGothic"/>
          <w:sz w:val="17"/>
        </w:rPr>
        <w:t>, </w:t>
      </w:r>
      <w:r>
        <w:rPr>
          <w:rFonts w:ascii="BIZ UDGothic"/>
          <w:color w:val="000087"/>
          <w:sz w:val="17"/>
        </w:rPr>
        <w:t>rwidth</w:t>
      </w:r>
      <w:r>
        <w:rPr>
          <w:rFonts w:ascii="BIZ UDGothic"/>
          <w:color w:val="545454"/>
          <w:sz w:val="17"/>
        </w:rPr>
        <w:t>=</w:t>
      </w:r>
      <w:r>
        <w:rPr>
          <w:rFonts w:ascii="BIZ UDGothic"/>
          <w:color w:val="FF6600"/>
          <w:sz w:val="17"/>
        </w:rPr>
        <w:t>0.9</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axvline</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obs_pct_diff</w:t>
      </w:r>
      <w:r>
        <w:rPr>
          <w:rFonts w:ascii="BIZ UDGothic"/>
          <w:sz w:val="17"/>
        </w:rPr>
        <w:t>,</w:t>
      </w:r>
      <w:r>
        <w:rPr>
          <w:rFonts w:ascii="BIZ UDGothic"/>
          <w:spacing w:val="-19"/>
          <w:sz w:val="17"/>
        </w:rPr>
        <w:t> </w:t>
      </w:r>
      <w:r>
        <w:rPr>
          <w:rFonts w:ascii="BIZ UDGothic"/>
          <w:color w:val="000087"/>
          <w:sz w:val="17"/>
        </w:rPr>
        <w:t>color</w:t>
      </w:r>
      <w:r>
        <w:rPr>
          <w:rFonts w:ascii="BIZ UDGothic"/>
          <w:color w:val="545454"/>
          <w:sz w:val="17"/>
        </w:rPr>
        <w:t>=</w:t>
      </w:r>
      <w:r>
        <w:rPr>
          <w:rFonts w:ascii="BIZ UDGothic"/>
          <w:color w:val="CC3300"/>
          <w:sz w:val="17"/>
        </w:rPr>
        <w:t>'black'</w:t>
      </w:r>
      <w:r>
        <w:rPr>
          <w:rFonts w:ascii="BIZ UDGothic"/>
          <w:sz w:val="17"/>
        </w:rPr>
        <w:t>,</w:t>
      </w:r>
      <w:r>
        <w:rPr>
          <w:rFonts w:ascii="BIZ UDGothic"/>
          <w:spacing w:val="-19"/>
          <w:sz w:val="17"/>
        </w:rPr>
        <w:t> </w:t>
      </w:r>
      <w:r>
        <w:rPr>
          <w:rFonts w:ascii="BIZ UDGothic"/>
          <w:color w:val="000087"/>
          <w:sz w:val="17"/>
        </w:rPr>
        <w:t>lw</w:t>
      </w:r>
      <w:r>
        <w:rPr>
          <w:rFonts w:ascii="BIZ UDGothic"/>
          <w:color w:val="545454"/>
          <w:sz w:val="17"/>
        </w:rPr>
        <w:t>=</w:t>
      </w:r>
      <w:r>
        <w:rPr>
          <w:rFonts w:ascii="BIZ UDGothic"/>
          <w:color w:val="FF6600"/>
          <w:sz w:val="17"/>
        </w:rPr>
        <w:t>2</w:t>
      </w:r>
      <w:r>
        <w:rPr>
          <w:rFonts w:ascii="BIZ UDGothic"/>
          <w:sz w:val="17"/>
        </w:rPr>
        <w:t>)</w:t>
      </w:r>
    </w:p>
    <w:p>
      <w:pPr>
        <w:spacing w:line="220" w:lineRule="auto" w:before="2"/>
        <w:ind w:left="1340" w:right="0"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text</w:t>
      </w:r>
      <w:r>
        <w:rPr>
          <w:rFonts w:ascii="BIZ UDGothic"/>
          <w:sz w:val="17"/>
        </w:rPr>
        <w:t>(</w:t>
      </w:r>
      <w:r>
        <w:rPr>
          <w:rFonts w:ascii="BIZ UDGothic"/>
          <w:color w:val="FF6600"/>
          <w:sz w:val="17"/>
        </w:rPr>
        <w:t>0.06</w:t>
      </w:r>
      <w:r>
        <w:rPr>
          <w:rFonts w:ascii="BIZ UDGothic"/>
          <w:sz w:val="17"/>
        </w:rPr>
        <w:t>,</w:t>
      </w:r>
      <w:r>
        <w:rPr>
          <w:rFonts w:ascii="BIZ UDGothic"/>
          <w:spacing w:val="-13"/>
          <w:sz w:val="17"/>
        </w:rPr>
        <w:t> </w:t>
      </w:r>
      <w:r>
        <w:rPr>
          <w:rFonts w:ascii="BIZ UDGothic"/>
          <w:color w:val="FF6600"/>
          <w:sz w:val="17"/>
        </w:rPr>
        <w:t>200</w:t>
      </w:r>
      <w:r>
        <w:rPr>
          <w:rFonts w:ascii="BIZ UDGothic"/>
          <w:sz w:val="17"/>
        </w:rPr>
        <w:t>,</w:t>
      </w:r>
      <w:r>
        <w:rPr>
          <w:rFonts w:ascii="BIZ UDGothic"/>
          <w:spacing w:val="-13"/>
          <w:sz w:val="17"/>
        </w:rPr>
        <w:t> </w:t>
      </w:r>
      <w:r>
        <w:rPr>
          <w:rFonts w:ascii="BIZ UDGothic"/>
          <w:color w:val="CC3300"/>
          <w:sz w:val="17"/>
        </w:rPr>
        <w:t>'Observed</w:t>
      </w:r>
      <w:r>
        <w:rPr>
          <w:rFonts w:ascii="BIZ UDGothic"/>
          <w:b/>
          <w:color w:val="CC3300"/>
          <w:sz w:val="17"/>
        </w:rPr>
        <w:t>\n</w:t>
      </w:r>
      <w:r>
        <w:rPr>
          <w:rFonts w:ascii="BIZ UDGothic"/>
          <w:color w:val="CC3300"/>
          <w:sz w:val="17"/>
        </w:rPr>
        <w:t>difference'</w:t>
      </w:r>
      <w:r>
        <w:rPr>
          <w:rFonts w:ascii="BIZ UDGothic"/>
          <w:sz w:val="17"/>
        </w:rPr>
        <w:t>,</w:t>
      </w:r>
      <w:r>
        <w:rPr>
          <w:rFonts w:ascii="BIZ UDGothic"/>
          <w:spacing w:val="-13"/>
          <w:sz w:val="17"/>
        </w:rPr>
        <w:t> </w:t>
      </w:r>
      <w:r>
        <w:rPr>
          <w:rFonts w:ascii="BIZ UDGothic"/>
          <w:color w:val="000087"/>
          <w:sz w:val="17"/>
        </w:rPr>
        <w:t>bbox</w:t>
      </w:r>
      <w:r>
        <w:rPr>
          <w:rFonts w:ascii="BIZ UDGothic"/>
          <w:color w:val="545454"/>
          <w:sz w:val="17"/>
        </w:rPr>
        <w:t>=</w:t>
      </w:r>
      <w:r>
        <w:rPr>
          <w:rFonts w:ascii="BIZ UDGothic"/>
          <w:sz w:val="17"/>
        </w:rPr>
        <w:t>{</w:t>
      </w:r>
      <w:r>
        <w:rPr>
          <w:rFonts w:ascii="BIZ UDGothic"/>
          <w:color w:val="CC3300"/>
          <w:sz w:val="17"/>
        </w:rPr>
        <w:t>'facecolor'</w:t>
      </w:r>
      <w:r>
        <w:rPr>
          <w:rFonts w:ascii="BIZ UDGothic"/>
          <w:sz w:val="17"/>
        </w:rPr>
        <w:t>:</w:t>
      </w:r>
      <w:r>
        <w:rPr>
          <w:rFonts w:ascii="BIZ UDGothic"/>
          <w:color w:val="CC3300"/>
          <w:sz w:val="17"/>
        </w:rPr>
        <w:t>'white'</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set_xlabel</w:t>
      </w:r>
      <w:r>
        <w:rPr>
          <w:rFonts w:ascii="BIZ UDGothic"/>
          <w:sz w:val="17"/>
        </w:rPr>
        <w:t>(</w:t>
      </w:r>
      <w:r>
        <w:rPr>
          <w:rFonts w:ascii="BIZ UDGothic"/>
          <w:color w:val="CC3300"/>
          <w:sz w:val="17"/>
        </w:rPr>
        <w:t>'Conversion rate (percent)'</w:t>
      </w:r>
      <w:r>
        <w:rPr>
          <w:rFonts w:ascii="BIZ UDGothic"/>
          <w:sz w:val="17"/>
        </w:rPr>
        <w:t>)</w:t>
      </w:r>
    </w:p>
    <w:p>
      <w:pPr>
        <w:spacing w:line="208" w:lineRule="exact" w:before="0"/>
        <w:ind w:left="1340" w:right="0" w:firstLine="0"/>
        <w:jc w:val="left"/>
        <w:rPr>
          <w:rFonts w:ascii="BIZ UDGothic"/>
          <w:sz w:val="17"/>
        </w:rPr>
      </w:pPr>
      <w:r>
        <w:rPr>
          <w:rFonts w:ascii="BIZ UDGothic"/>
          <w:color w:val="000087"/>
          <w:spacing w:val="-2"/>
          <w:sz w:val="17"/>
        </w:rPr>
        <w:t>ax</w:t>
      </w:r>
      <w:r>
        <w:rPr>
          <w:rFonts w:ascii="BIZ UDGothic"/>
          <w:color w:val="545454"/>
          <w:spacing w:val="-2"/>
          <w:sz w:val="17"/>
        </w:rPr>
        <w:t>.</w:t>
      </w:r>
      <w:r>
        <w:rPr>
          <w:rFonts w:ascii="BIZ UDGothic"/>
          <w:color w:val="000087"/>
          <w:spacing w:val="-2"/>
          <w:sz w:val="17"/>
        </w:rPr>
        <w:t>set_ylabel</w:t>
      </w:r>
      <w:r>
        <w:rPr>
          <w:rFonts w:ascii="BIZ UDGothic"/>
          <w:spacing w:val="-2"/>
          <w:sz w:val="17"/>
        </w:rPr>
        <w:t>(</w:t>
      </w:r>
      <w:r>
        <w:rPr>
          <w:rFonts w:ascii="BIZ UDGothic"/>
          <w:color w:val="CC3300"/>
          <w:spacing w:val="-2"/>
          <w:sz w:val="17"/>
        </w:rPr>
        <w:t>'Frequency'</w:t>
      </w:r>
      <w:r>
        <w:rPr>
          <w:rFonts w:ascii="BIZ UDGothic"/>
          <w:spacing w:val="-2"/>
          <w:sz w:val="17"/>
        </w:rPr>
        <w:t>)</w:t>
      </w:r>
    </w:p>
    <w:p>
      <w:pPr>
        <w:pStyle w:val="BodyText"/>
        <w:spacing w:line="213" w:lineRule="auto" w:before="114"/>
        <w:ind w:right="1097"/>
      </w:pPr>
      <w:r>
        <w:rPr/>
        <w:t>See the histogram of 1,000 resampled results in </w:t>
      </w:r>
      <w:hyperlink w:history="true" w:anchor="_bookmark460">
        <w:r>
          <w:rPr>
            <w:color w:val="990000"/>
          </w:rPr>
          <w:t>Figure 3-5</w:t>
        </w:r>
      </w:hyperlink>
      <w:r>
        <w:rPr/>
        <w:t>: as it happens, in this </w:t>
      </w:r>
      <w:r>
        <w:rPr/>
        <w:t>case the observed difference of 0.0368% is well within the range of chance variation.</w:t>
      </w:r>
    </w:p>
    <w:p>
      <w:pPr>
        <w:spacing w:after="0" w:line="213" w:lineRule="auto"/>
        <w:sectPr>
          <w:pgSz w:w="10080" w:h="13230"/>
          <w:pgMar w:header="0" w:footer="885" w:top="960" w:bottom="1080" w:left="440" w:right="340"/>
        </w:sectPr>
      </w:pPr>
    </w:p>
    <w:p>
      <w:pPr>
        <w:pStyle w:val="BodyText"/>
        <w:ind w:left="1900"/>
        <w:rPr>
          <w:sz w:val="20"/>
        </w:rPr>
      </w:pPr>
      <w:r>
        <w:rPr>
          <w:sz w:val="20"/>
        </w:rPr>
        <w:drawing>
          <wp:inline distT="0" distB="0" distL="0" distR="0">
            <wp:extent cx="3381195" cy="3407473"/>
            <wp:effectExtent l="0" t="0" r="0" b="0"/>
            <wp:docPr id="422" name="Image 422"/>
            <wp:cNvGraphicFramePr>
              <a:graphicFrameLocks/>
            </wp:cNvGraphicFramePr>
            <a:graphic>
              <a:graphicData uri="http://schemas.openxmlformats.org/drawingml/2006/picture">
                <pic:pic>
                  <pic:nvPicPr>
                    <pic:cNvPr id="422" name="Image 422"/>
                    <pic:cNvPicPr/>
                  </pic:nvPicPr>
                  <pic:blipFill>
                    <a:blip r:embed="rId174" cstate="print"/>
                    <a:stretch>
                      <a:fillRect/>
                    </a:stretch>
                  </pic:blipFill>
                  <pic:spPr>
                    <a:xfrm>
                      <a:off x="0" y="0"/>
                      <a:ext cx="3381195" cy="3407473"/>
                    </a:xfrm>
                    <a:prstGeom prst="rect">
                      <a:avLst/>
                    </a:prstGeom>
                  </pic:spPr>
                </pic:pic>
              </a:graphicData>
            </a:graphic>
          </wp:inline>
        </w:drawing>
      </w:r>
      <w:r>
        <w:rPr>
          <w:sz w:val="20"/>
        </w:rPr>
      </w:r>
    </w:p>
    <w:p>
      <w:pPr>
        <w:spacing w:line="211" w:lineRule="auto" w:before="250"/>
        <w:ind w:left="999" w:right="1108" w:firstLine="0"/>
        <w:jc w:val="both"/>
        <w:rPr>
          <w:i/>
          <w:sz w:val="21"/>
        </w:rPr>
      </w:pPr>
      <w:bookmarkStart w:name="_bookmark460" w:id="616"/>
      <w:bookmarkEnd w:id="616"/>
      <w:r>
        <w:rPr/>
      </w:r>
      <w:r>
        <w:rPr>
          <w:i/>
          <w:sz w:val="21"/>
        </w:rPr>
        <w:t>Figure</w:t>
      </w:r>
      <w:r>
        <w:rPr>
          <w:i/>
          <w:spacing w:val="-11"/>
          <w:sz w:val="21"/>
        </w:rPr>
        <w:t> </w:t>
      </w:r>
      <w:r>
        <w:rPr>
          <w:i/>
          <w:sz w:val="21"/>
        </w:rPr>
        <w:t>3-5.</w:t>
      </w:r>
      <w:r>
        <w:rPr>
          <w:i/>
          <w:spacing w:val="-11"/>
          <w:sz w:val="21"/>
        </w:rPr>
        <w:t> </w:t>
      </w:r>
      <w:r>
        <w:rPr>
          <w:i/>
          <w:sz w:val="21"/>
        </w:rPr>
        <w:t>Frequency</w:t>
      </w:r>
      <w:r>
        <w:rPr>
          <w:i/>
          <w:spacing w:val="-11"/>
          <w:sz w:val="21"/>
        </w:rPr>
        <w:t> </w:t>
      </w:r>
      <w:r>
        <w:rPr>
          <w:i/>
          <w:sz w:val="21"/>
        </w:rPr>
        <w:t>distribution</w:t>
      </w:r>
      <w:r>
        <w:rPr>
          <w:i/>
          <w:spacing w:val="-11"/>
          <w:sz w:val="21"/>
        </w:rPr>
        <w:t> </w:t>
      </w:r>
      <w:r>
        <w:rPr>
          <w:i/>
          <w:sz w:val="21"/>
        </w:rPr>
        <w:t>for</w:t>
      </w:r>
      <w:r>
        <w:rPr>
          <w:i/>
          <w:spacing w:val="-11"/>
          <w:sz w:val="21"/>
        </w:rPr>
        <w:t> </w:t>
      </w:r>
      <w:r>
        <w:rPr>
          <w:i/>
          <w:sz w:val="21"/>
        </w:rPr>
        <w:t>the</w:t>
      </w:r>
      <w:r>
        <w:rPr>
          <w:i/>
          <w:spacing w:val="-11"/>
          <w:sz w:val="21"/>
        </w:rPr>
        <w:t> </w:t>
      </w:r>
      <w:r>
        <w:rPr>
          <w:i/>
          <w:sz w:val="21"/>
        </w:rPr>
        <w:t>difference</w:t>
      </w:r>
      <w:r>
        <w:rPr>
          <w:i/>
          <w:spacing w:val="-11"/>
          <w:sz w:val="21"/>
        </w:rPr>
        <w:t> </w:t>
      </w:r>
      <w:r>
        <w:rPr>
          <w:i/>
          <w:sz w:val="21"/>
        </w:rPr>
        <w:t>in</w:t>
      </w:r>
      <w:r>
        <w:rPr>
          <w:i/>
          <w:spacing w:val="-11"/>
          <w:sz w:val="21"/>
        </w:rPr>
        <w:t> </w:t>
      </w:r>
      <w:r>
        <w:rPr>
          <w:i/>
          <w:sz w:val="21"/>
        </w:rPr>
        <w:t>conversion</w:t>
      </w:r>
      <w:r>
        <w:rPr>
          <w:i/>
          <w:spacing w:val="-11"/>
          <w:sz w:val="21"/>
        </w:rPr>
        <w:t> </w:t>
      </w:r>
      <w:r>
        <w:rPr>
          <w:i/>
          <w:sz w:val="21"/>
        </w:rPr>
        <w:t>rates</w:t>
      </w:r>
      <w:r>
        <w:rPr>
          <w:i/>
          <w:spacing w:val="-11"/>
          <w:sz w:val="21"/>
        </w:rPr>
        <w:t> </w:t>
      </w:r>
      <w:r>
        <w:rPr>
          <w:i/>
          <w:sz w:val="21"/>
        </w:rPr>
        <w:t>between</w:t>
      </w:r>
      <w:r>
        <w:rPr>
          <w:i/>
          <w:spacing w:val="-11"/>
          <w:sz w:val="21"/>
        </w:rPr>
        <w:t> </w:t>
      </w:r>
      <w:r>
        <w:rPr>
          <w:i/>
          <w:sz w:val="21"/>
        </w:rPr>
        <w:t>prices</w:t>
      </w:r>
      <w:r>
        <w:rPr>
          <w:i/>
          <w:spacing w:val="-11"/>
          <w:sz w:val="21"/>
        </w:rPr>
        <w:t> </w:t>
      </w:r>
      <w:r>
        <w:rPr>
          <w:i/>
          <w:sz w:val="21"/>
        </w:rPr>
        <w:t>A</w:t>
      </w:r>
      <w:r>
        <w:rPr>
          <w:i/>
          <w:sz w:val="21"/>
        </w:rPr>
        <w:t> and B</w:t>
      </w:r>
    </w:p>
    <w:p>
      <w:pPr>
        <w:pStyle w:val="Heading3"/>
        <w:spacing w:before="187"/>
        <w:jc w:val="left"/>
        <w:rPr>
          <w:b/>
        </w:rPr>
      </w:pPr>
      <w:bookmarkStart w:name="p-Value" w:id="617"/>
      <w:bookmarkEnd w:id="617"/>
      <w:r>
        <w:rPr/>
      </w:r>
      <w:bookmarkStart w:name="_bookmark461" w:id="618"/>
      <w:bookmarkEnd w:id="618"/>
      <w:r>
        <w:rPr/>
      </w:r>
      <w:r>
        <w:rPr>
          <w:b/>
        </w:rPr>
        <w:t>p-</w:t>
      </w:r>
      <w:r>
        <w:rPr>
          <w:b/>
          <w:spacing w:val="-4"/>
        </w:rPr>
        <w:t>Value</w:t>
      </w:r>
    </w:p>
    <w:p>
      <w:pPr>
        <w:pStyle w:val="BodyText"/>
        <w:spacing w:line="213" w:lineRule="auto" w:before="102"/>
        <w:ind w:right="1097"/>
        <w:jc w:val="both"/>
      </w:pPr>
      <w:r>
        <w:rPr/>
        <w:t>Simply looking at the graph is not a very precise way to measure statistical </w:t>
      </w:r>
      <w:r>
        <w:rPr/>
        <w:t>signifi‐ </w:t>
      </w:r>
      <w:bookmarkStart w:name="_bookmark463" w:id="619"/>
      <w:bookmarkEnd w:id="619"/>
      <w:r>
        <w:rPr/>
        <w:t>cance,</w:t>
      </w:r>
      <w:r>
        <w:rPr/>
        <w:t> so of more interest is the </w:t>
      </w:r>
      <w:r>
        <w:rPr>
          <w:i/>
        </w:rPr>
        <w:t>p-value</w:t>
      </w:r>
      <w:r>
        <w:rPr/>
        <w:t>. This is the frequency with which the chance model produces a result more extreme than the observed result. We can estimate a p- value from our permutation test by taking the proportion of times that the permuta‐ </w:t>
      </w:r>
      <w:bookmarkStart w:name="_bookmark462" w:id="620"/>
      <w:bookmarkEnd w:id="620"/>
      <w:r>
        <w:rPr/>
        <w:t>tion</w:t>
      </w:r>
      <w:r>
        <w:rPr/>
        <w:t> test produces a difference equal to or greater than the observed difference:</w:t>
      </w:r>
    </w:p>
    <w:p>
      <w:pPr>
        <w:spacing w:line="213" w:lineRule="exact" w:before="106"/>
        <w:ind w:left="1340" w:right="0" w:firstLine="0"/>
        <w:jc w:val="left"/>
        <w:rPr>
          <w:rFonts w:ascii="BIZ UDGothic"/>
          <w:sz w:val="17"/>
        </w:rPr>
      </w:pPr>
      <w:r>
        <w:rPr>
          <w:rFonts w:ascii="BIZ UDGothic"/>
          <w:color w:val="CC00FF"/>
          <w:sz w:val="17"/>
        </w:rPr>
        <w:t>mean</w:t>
      </w:r>
      <w:r>
        <w:rPr>
          <w:rFonts w:ascii="BIZ UDGothic"/>
          <w:sz w:val="17"/>
        </w:rPr>
        <w:t>(</w:t>
      </w:r>
      <w:r>
        <w:rPr>
          <w:rFonts w:ascii="BIZ UDGothic"/>
          <w:color w:val="000087"/>
          <w:sz w:val="17"/>
        </w:rPr>
        <w:t>perm_diffs </w:t>
      </w:r>
      <w:r>
        <w:rPr>
          <w:rFonts w:ascii="BIZ UDGothic"/>
          <w:color w:val="545454"/>
          <w:sz w:val="17"/>
        </w:rPr>
        <w:t>&gt; </w:t>
      </w:r>
      <w:r>
        <w:rPr>
          <w:rFonts w:ascii="BIZ UDGothic"/>
          <w:color w:val="000087"/>
          <w:spacing w:val="-2"/>
          <w:sz w:val="17"/>
        </w:rPr>
        <w:t>obs_pct_diff</w:t>
      </w:r>
      <w:r>
        <w:rPr>
          <w:rFonts w:ascii="BIZ UDGothic"/>
          <w:spacing w:val="-2"/>
          <w:sz w:val="17"/>
        </w:rPr>
        <w:t>)</w:t>
      </w:r>
    </w:p>
    <w:p>
      <w:pPr>
        <w:spacing w:line="213" w:lineRule="exact" w:before="0"/>
        <w:ind w:left="1340" w:right="0" w:firstLine="0"/>
        <w:jc w:val="left"/>
        <w:rPr>
          <w:rFonts w:ascii="BIZ UDGothic"/>
          <w:sz w:val="17"/>
        </w:rPr>
      </w:pPr>
      <w:r>
        <w:rPr>
          <w:rFonts w:ascii="BIZ UDGothic"/>
          <w:sz w:val="17"/>
        </w:rPr>
        <w:t>[</w:t>
      </w:r>
      <w:r>
        <w:rPr>
          <w:rFonts w:ascii="BIZ UDGothic"/>
          <w:color w:val="FF6600"/>
          <w:sz w:val="17"/>
        </w:rPr>
        <w:t>1</w:t>
      </w:r>
      <w:r>
        <w:rPr>
          <w:rFonts w:ascii="BIZ UDGothic"/>
          <w:sz w:val="17"/>
        </w:rPr>
        <w:t>] </w:t>
      </w:r>
      <w:r>
        <w:rPr>
          <w:rFonts w:ascii="BIZ UDGothic"/>
          <w:color w:val="FF6600"/>
          <w:spacing w:val="-2"/>
          <w:sz w:val="17"/>
        </w:rPr>
        <w:t>0.308</w:t>
      </w:r>
    </w:p>
    <w:p>
      <w:pPr>
        <w:spacing w:before="103"/>
        <w:ind w:left="1340" w:right="0" w:firstLine="0"/>
        <w:jc w:val="left"/>
        <w:rPr>
          <w:rFonts w:ascii="BIZ UDGothic"/>
          <w:sz w:val="17"/>
        </w:rPr>
      </w:pPr>
      <w:r>
        <w:rPr>
          <w:rFonts w:ascii="BIZ UDGothic"/>
          <w:color w:val="000087"/>
          <w:sz w:val="17"/>
        </w:rPr>
        <w:t>np</w:t>
      </w:r>
      <w:r>
        <w:rPr>
          <w:rFonts w:ascii="BIZ UDGothic"/>
          <w:color w:val="545454"/>
          <w:sz w:val="17"/>
        </w:rPr>
        <w:t>.</w:t>
      </w:r>
      <w:r>
        <w:rPr>
          <w:rFonts w:ascii="BIZ UDGothic"/>
          <w:color w:val="000087"/>
          <w:sz w:val="17"/>
        </w:rPr>
        <w:t>mean</w:t>
      </w:r>
      <w:r>
        <w:rPr>
          <w:rFonts w:ascii="BIZ UDGothic"/>
          <w:sz w:val="17"/>
        </w:rPr>
        <w:t>([</w:t>
      </w:r>
      <w:r>
        <w:rPr>
          <w:rFonts w:ascii="BIZ UDGothic"/>
          <w:color w:val="000087"/>
          <w:sz w:val="17"/>
        </w:rPr>
        <w:t>diff </w:t>
      </w:r>
      <w:r>
        <w:rPr>
          <w:rFonts w:ascii="BIZ UDGothic"/>
          <w:color w:val="545454"/>
          <w:sz w:val="17"/>
        </w:rPr>
        <w:t>&gt; </w:t>
      </w:r>
      <w:r>
        <w:rPr>
          <w:rFonts w:ascii="BIZ UDGothic"/>
          <w:color w:val="000087"/>
          <w:sz w:val="17"/>
        </w:rPr>
        <w:t>obs_pct_diff </w:t>
      </w:r>
      <w:r>
        <w:rPr>
          <w:rFonts w:ascii="BIZ UDGothic"/>
          <w:b/>
          <w:color w:val="006699"/>
          <w:sz w:val="17"/>
        </w:rPr>
        <w:t>for </w:t>
      </w:r>
      <w:r>
        <w:rPr>
          <w:rFonts w:ascii="BIZ UDGothic"/>
          <w:color w:val="000087"/>
          <w:sz w:val="17"/>
        </w:rPr>
        <w:t>diff </w:t>
      </w:r>
      <w:r>
        <w:rPr>
          <w:rFonts w:ascii="BIZ UDGothic"/>
          <w:b/>
          <w:sz w:val="17"/>
        </w:rPr>
        <w:t>in </w:t>
      </w:r>
      <w:r>
        <w:rPr>
          <w:rFonts w:ascii="BIZ UDGothic"/>
          <w:color w:val="000087"/>
          <w:spacing w:val="-2"/>
          <w:sz w:val="17"/>
        </w:rPr>
        <w:t>perm_diffs</w:t>
      </w:r>
      <w:r>
        <w:rPr>
          <w:rFonts w:ascii="BIZ UDGothic"/>
          <w:spacing w:val="-2"/>
          <w:sz w:val="17"/>
        </w:rPr>
        <w:t>])</w:t>
      </w:r>
    </w:p>
    <w:p>
      <w:pPr>
        <w:pStyle w:val="BodyText"/>
        <w:spacing w:before="88"/>
        <w:jc w:val="both"/>
      </w:pPr>
      <w:r>
        <w:rPr/>
        <w:t>Here,</w:t>
      </w:r>
      <w:r>
        <w:rPr>
          <w:spacing w:val="-1"/>
        </w:rPr>
        <w:t> </w:t>
      </w:r>
      <w:r>
        <w:rPr/>
        <w:t>both</w:t>
      </w:r>
      <w:r>
        <w:rPr>
          <w:spacing w:val="-1"/>
        </w:rPr>
        <w:t> </w:t>
      </w:r>
      <w:r>
        <w:rPr>
          <w:i/>
        </w:rPr>
        <w:t>R</w:t>
      </w:r>
      <w:r>
        <w:rPr>
          <w:i/>
          <w:spacing w:val="-2"/>
        </w:rPr>
        <w:t> </w:t>
      </w:r>
      <w:r>
        <w:rPr/>
        <w:t>and</w:t>
      </w:r>
      <w:r>
        <w:rPr>
          <w:spacing w:val="-1"/>
        </w:rPr>
        <w:t> </w:t>
      </w:r>
      <w:r>
        <w:rPr>
          <w:i/>
        </w:rPr>
        <w:t>Python</w:t>
      </w:r>
      <w:r>
        <w:rPr>
          <w:i/>
          <w:spacing w:val="-2"/>
        </w:rPr>
        <w:t> </w:t>
      </w:r>
      <w:r>
        <w:rPr/>
        <w:t>use</w:t>
      </w:r>
      <w:r>
        <w:rPr>
          <w:spacing w:val="-1"/>
        </w:rPr>
        <w:t> </w:t>
      </w:r>
      <w:r>
        <w:rPr/>
        <w:t>the</w:t>
      </w:r>
      <w:r>
        <w:rPr>
          <w:spacing w:val="-1"/>
        </w:rPr>
        <w:t> </w:t>
      </w:r>
      <w:r>
        <w:rPr/>
        <w:t>fact</w:t>
      </w:r>
      <w:r>
        <w:rPr>
          <w:spacing w:val="-1"/>
        </w:rPr>
        <w:t> </w:t>
      </w:r>
      <w:r>
        <w:rPr/>
        <w:t>that</w:t>
      </w:r>
      <w:r>
        <w:rPr>
          <w:spacing w:val="-1"/>
        </w:rPr>
        <w:t> </w:t>
      </w:r>
      <w:r>
        <w:rPr/>
        <w:t>true</w:t>
      </w:r>
      <w:r>
        <w:rPr>
          <w:spacing w:val="-1"/>
        </w:rPr>
        <w:t> </w:t>
      </w:r>
      <w:r>
        <w:rPr/>
        <w:t>is</w:t>
      </w:r>
      <w:r>
        <w:rPr>
          <w:spacing w:val="-1"/>
        </w:rPr>
        <w:t> </w:t>
      </w:r>
      <w:r>
        <w:rPr/>
        <w:t>interpreted</w:t>
      </w:r>
      <w:r>
        <w:rPr>
          <w:spacing w:val="-1"/>
        </w:rPr>
        <w:t> </w:t>
      </w:r>
      <w:r>
        <w:rPr/>
        <w:t>as</w:t>
      </w:r>
      <w:r>
        <w:rPr>
          <w:spacing w:val="-1"/>
        </w:rPr>
        <w:t> </w:t>
      </w:r>
      <w:r>
        <w:rPr/>
        <w:t>1</w:t>
      </w:r>
      <w:r>
        <w:rPr>
          <w:spacing w:val="-1"/>
        </w:rPr>
        <w:t> </w:t>
      </w:r>
      <w:r>
        <w:rPr/>
        <w:t>and</w:t>
      </w:r>
      <w:r>
        <w:rPr>
          <w:spacing w:val="-1"/>
        </w:rPr>
        <w:t> </w:t>
      </w:r>
      <w:r>
        <w:rPr/>
        <w:t>false</w:t>
      </w:r>
      <w:r>
        <w:rPr>
          <w:spacing w:val="-1"/>
        </w:rPr>
        <w:t> </w:t>
      </w:r>
      <w:r>
        <w:rPr/>
        <w:t>as </w:t>
      </w:r>
      <w:r>
        <w:rPr>
          <w:spacing w:val="-5"/>
        </w:rPr>
        <w:t>0.</w:t>
      </w:r>
    </w:p>
    <w:p>
      <w:pPr>
        <w:pStyle w:val="BodyText"/>
        <w:spacing w:line="213" w:lineRule="auto" w:before="112"/>
        <w:ind w:left="1000" w:right="1098" w:hanging="1"/>
        <w:jc w:val="both"/>
      </w:pPr>
      <w:r>
        <w:rPr/>
        <w:t>The p-value is 0.308, which means that we would expect to achieve a result </w:t>
      </w:r>
      <w:r>
        <w:rPr/>
        <w:t>as</w:t>
      </w:r>
      <w:r>
        <w:rPr>
          <w:spacing w:val="40"/>
        </w:rPr>
        <w:t> </w:t>
      </w:r>
      <w:r>
        <w:rPr/>
        <w:t>extreme as this, or a more extreme result, by random chance over 30% of the time.</w:t>
      </w:r>
    </w:p>
    <w:p>
      <w:pPr>
        <w:spacing w:after="0" w:line="213" w:lineRule="auto"/>
        <w:jc w:val="both"/>
        <w:sectPr>
          <w:pgSz w:w="10080" w:h="13230"/>
          <w:pgMar w:header="0" w:footer="885" w:top="1180" w:bottom="1080" w:left="440" w:right="340"/>
        </w:sectPr>
      </w:pPr>
    </w:p>
    <w:p>
      <w:pPr>
        <w:pStyle w:val="BodyText"/>
        <w:spacing w:line="216" w:lineRule="auto" w:before="96"/>
        <w:ind w:right="1098"/>
        <w:jc w:val="both"/>
      </w:pPr>
      <w:r>
        <w:rPr/>
        <w:t>In this case, we didn’t need to use a permutation test to get a p-value. Since we have </w:t>
      </w:r>
      <w:r>
        <w:rPr/>
        <w:t>a binomial distribution, we can approximate the p-value. In </w:t>
      </w:r>
      <w:r>
        <w:rPr>
          <w:i/>
        </w:rPr>
        <w:t>R </w:t>
      </w:r>
      <w:r>
        <w:rPr/>
        <w:t>code, we do this using the function </w:t>
      </w:r>
      <w:r>
        <w:rPr>
          <w:rFonts w:ascii="BIZ UDGothic" w:hAnsi="BIZ UDGothic"/>
          <w:sz w:val="20"/>
        </w:rPr>
        <w:t>prop.test</w:t>
      </w:r>
      <w:r>
        <w:rPr/>
        <w:t>:</w:t>
      </w:r>
    </w:p>
    <w:p>
      <w:pPr>
        <w:pStyle w:val="ListParagraph"/>
        <w:numPr>
          <w:ilvl w:val="0"/>
          <w:numId w:val="45"/>
        </w:numPr>
        <w:tabs>
          <w:tab w:pos="1509" w:val="left" w:leader="none"/>
        </w:tabs>
        <w:spacing w:line="240" w:lineRule="auto" w:before="108" w:after="0"/>
        <w:ind w:left="1509" w:right="0" w:hanging="170"/>
        <w:jc w:val="left"/>
        <w:rPr>
          <w:rFonts w:ascii="BIZ UDGothic" w:hAnsi="BIZ UDGothic"/>
          <w:sz w:val="17"/>
        </w:rPr>
      </w:pPr>
      <w:r>
        <w:rPr>
          <w:rFonts w:ascii="BIZ UDGothic" w:hAnsi="BIZ UDGothic"/>
          <w:color w:val="CC00FF"/>
          <w:sz w:val="17"/>
        </w:rPr>
        <w:t>prop.test</w:t>
      </w:r>
      <w:r>
        <w:rPr>
          <w:rFonts w:ascii="BIZ UDGothic" w:hAnsi="BIZ UDGothic"/>
          <w:sz w:val="17"/>
        </w:rPr>
        <w:t>(</w:t>
      </w:r>
      <w:r>
        <w:rPr>
          <w:rFonts w:ascii="BIZ UDGothic" w:hAnsi="BIZ UDGothic"/>
          <w:color w:val="000087"/>
          <w:sz w:val="17"/>
        </w:rPr>
        <w:t>x</w:t>
      </w:r>
      <w:r>
        <w:rPr>
          <w:rFonts w:ascii="BIZ UDGothic" w:hAnsi="BIZ UDGothic"/>
          <w:color w:val="545454"/>
          <w:sz w:val="17"/>
        </w:rPr>
        <w:t>=</w:t>
      </w:r>
      <w:r>
        <w:rPr>
          <w:rFonts w:ascii="BIZ UDGothic" w:hAnsi="BIZ UDGothic"/>
          <w:color w:val="CC00FF"/>
          <w:sz w:val="17"/>
        </w:rPr>
        <w:t>c</w:t>
      </w:r>
      <w:r>
        <w:rPr>
          <w:rFonts w:ascii="BIZ UDGothic" w:hAnsi="BIZ UDGothic"/>
          <w:sz w:val="17"/>
        </w:rPr>
        <w:t>(</w:t>
      </w:r>
      <w:r>
        <w:rPr>
          <w:rFonts w:ascii="BIZ UDGothic" w:hAnsi="BIZ UDGothic"/>
          <w:color w:val="FF6600"/>
          <w:sz w:val="17"/>
        </w:rPr>
        <w:t>200</w:t>
      </w:r>
      <w:r>
        <w:rPr>
          <w:rFonts w:ascii="BIZ UDGothic" w:hAnsi="BIZ UDGothic"/>
          <w:sz w:val="17"/>
        </w:rPr>
        <w:t>, </w:t>
      </w:r>
      <w:r>
        <w:rPr>
          <w:rFonts w:ascii="BIZ UDGothic" w:hAnsi="BIZ UDGothic"/>
          <w:color w:val="FF6600"/>
          <w:sz w:val="17"/>
        </w:rPr>
        <w:t>182</w:t>
      </w:r>
      <w:r>
        <w:rPr>
          <w:rFonts w:ascii="BIZ UDGothic" w:hAnsi="BIZ UDGothic"/>
          <w:sz w:val="17"/>
        </w:rPr>
        <w:t>), </w:t>
      </w:r>
      <w:r>
        <w:rPr>
          <w:rFonts w:ascii="BIZ UDGothic" w:hAnsi="BIZ UDGothic"/>
          <w:color w:val="000087"/>
          <w:sz w:val="17"/>
        </w:rPr>
        <w:t>n</w:t>
      </w:r>
      <w:r>
        <w:rPr>
          <w:rFonts w:ascii="BIZ UDGothic" w:hAnsi="BIZ UDGothic"/>
          <w:color w:val="545454"/>
          <w:sz w:val="17"/>
        </w:rPr>
        <w:t>=</w:t>
      </w:r>
      <w:r>
        <w:rPr>
          <w:rFonts w:ascii="BIZ UDGothic" w:hAnsi="BIZ UDGothic"/>
          <w:color w:val="CC00FF"/>
          <w:sz w:val="17"/>
        </w:rPr>
        <w:t>c</w:t>
      </w:r>
      <w:r>
        <w:rPr>
          <w:rFonts w:ascii="BIZ UDGothic" w:hAnsi="BIZ UDGothic"/>
          <w:sz w:val="17"/>
        </w:rPr>
        <w:t>(</w:t>
      </w:r>
      <w:r>
        <w:rPr>
          <w:rFonts w:ascii="BIZ UDGothic" w:hAnsi="BIZ UDGothic"/>
          <w:color w:val="FF6600"/>
          <w:sz w:val="17"/>
        </w:rPr>
        <w:t>23739</w:t>
      </w:r>
      <w:r>
        <w:rPr>
          <w:rFonts w:ascii="BIZ UDGothic" w:hAnsi="BIZ UDGothic"/>
          <w:sz w:val="17"/>
        </w:rPr>
        <w:t>, </w:t>
      </w:r>
      <w:r>
        <w:rPr>
          <w:rFonts w:ascii="BIZ UDGothic" w:hAnsi="BIZ UDGothic"/>
          <w:color w:val="FF6600"/>
          <w:sz w:val="17"/>
        </w:rPr>
        <w:t>22588</w:t>
      </w:r>
      <w:r>
        <w:rPr>
          <w:rFonts w:ascii="BIZ UDGothic" w:hAnsi="BIZ UDGothic"/>
          <w:sz w:val="17"/>
        </w:rPr>
        <w:t>), </w:t>
      </w:r>
      <w:r>
        <w:rPr>
          <w:rFonts w:ascii="BIZ UDGothic" w:hAnsi="BIZ UDGothic"/>
          <w:color w:val="000087"/>
          <w:spacing w:val="-2"/>
          <w:sz w:val="17"/>
        </w:rPr>
        <w:t>alternative</w:t>
      </w:r>
      <w:r>
        <w:rPr>
          <w:rFonts w:ascii="BIZ UDGothic" w:hAnsi="BIZ UDGothic"/>
          <w:color w:val="545454"/>
          <w:spacing w:val="-2"/>
          <w:sz w:val="17"/>
        </w:rPr>
        <w:t>=</w:t>
      </w:r>
      <w:r>
        <w:rPr>
          <w:rFonts w:ascii="BIZ UDGothic" w:hAnsi="BIZ UDGothic"/>
          <w:color w:val="CC3300"/>
          <w:spacing w:val="-2"/>
          <w:sz w:val="17"/>
        </w:rPr>
        <w:t>'greater'</w:t>
      </w:r>
      <w:r>
        <w:rPr>
          <w:rFonts w:ascii="BIZ UDGothic" w:hAnsi="BIZ UDGothic"/>
          <w:spacing w:val="-2"/>
          <w:sz w:val="17"/>
        </w:rPr>
        <w:t>)</w:t>
      </w:r>
    </w:p>
    <w:p>
      <w:pPr>
        <w:spacing w:line="410" w:lineRule="atLeast" w:before="0"/>
        <w:ind w:left="1339" w:right="1266" w:firstLine="680"/>
        <w:jc w:val="left"/>
        <w:rPr>
          <w:rFonts w:ascii="BIZ UDGothic"/>
          <w:sz w:val="17"/>
        </w:rPr>
      </w:pPr>
      <w:r>
        <w:rPr>
          <w:rFonts w:ascii="BIZ UDGothic"/>
          <w:color w:val="FF6600"/>
          <w:sz w:val="17"/>
        </w:rPr>
        <w:t>2</w:t>
      </w:r>
      <w:r>
        <w:rPr>
          <w:rFonts w:ascii="BIZ UDGothic"/>
          <w:color w:val="545454"/>
          <w:sz w:val="17"/>
        </w:rPr>
        <w:t>-</w:t>
      </w:r>
      <w:r>
        <w:rPr>
          <w:rFonts w:ascii="BIZ UDGothic"/>
          <w:color w:val="000087"/>
          <w:sz w:val="17"/>
        </w:rPr>
        <w:t>sample</w:t>
      </w:r>
      <w:r>
        <w:rPr>
          <w:rFonts w:ascii="BIZ UDGothic"/>
          <w:color w:val="000087"/>
          <w:spacing w:val="-5"/>
          <w:sz w:val="17"/>
        </w:rPr>
        <w:t> </w:t>
      </w:r>
      <w:r>
        <w:rPr>
          <w:rFonts w:ascii="BIZ UDGothic"/>
          <w:color w:val="000087"/>
          <w:sz w:val="17"/>
        </w:rPr>
        <w:t>test</w:t>
      </w:r>
      <w:r>
        <w:rPr>
          <w:rFonts w:ascii="BIZ UDGothic"/>
          <w:color w:val="000087"/>
          <w:spacing w:val="-5"/>
          <w:sz w:val="17"/>
        </w:rPr>
        <w:t> </w:t>
      </w:r>
      <w:r>
        <w:rPr>
          <w:rFonts w:ascii="BIZ UDGothic"/>
          <w:color w:val="000087"/>
          <w:sz w:val="17"/>
        </w:rPr>
        <w:t>for</w:t>
      </w:r>
      <w:r>
        <w:rPr>
          <w:rFonts w:ascii="BIZ UDGothic"/>
          <w:color w:val="000087"/>
          <w:spacing w:val="-5"/>
          <w:sz w:val="17"/>
        </w:rPr>
        <w:t> </w:t>
      </w:r>
      <w:r>
        <w:rPr>
          <w:rFonts w:ascii="BIZ UDGothic"/>
          <w:color w:val="000087"/>
          <w:sz w:val="17"/>
        </w:rPr>
        <w:t>equality</w:t>
      </w:r>
      <w:r>
        <w:rPr>
          <w:rFonts w:ascii="BIZ UDGothic"/>
          <w:color w:val="000087"/>
          <w:spacing w:val="-5"/>
          <w:sz w:val="17"/>
        </w:rPr>
        <w:t> </w:t>
      </w:r>
      <w:r>
        <w:rPr>
          <w:rFonts w:ascii="BIZ UDGothic"/>
          <w:color w:val="000087"/>
          <w:sz w:val="17"/>
        </w:rPr>
        <w:t>of</w:t>
      </w:r>
      <w:r>
        <w:rPr>
          <w:rFonts w:ascii="BIZ UDGothic"/>
          <w:color w:val="000087"/>
          <w:spacing w:val="-5"/>
          <w:sz w:val="17"/>
        </w:rPr>
        <w:t> </w:t>
      </w:r>
      <w:r>
        <w:rPr>
          <w:rFonts w:ascii="BIZ UDGothic"/>
          <w:color w:val="000087"/>
          <w:sz w:val="17"/>
        </w:rPr>
        <w:t>proportions</w:t>
      </w:r>
      <w:r>
        <w:rPr>
          <w:rFonts w:ascii="BIZ UDGothic"/>
          <w:color w:val="000087"/>
          <w:spacing w:val="-5"/>
          <w:sz w:val="17"/>
        </w:rPr>
        <w:t> </w:t>
      </w:r>
      <w:r>
        <w:rPr>
          <w:rFonts w:ascii="BIZ UDGothic"/>
          <w:color w:val="000087"/>
          <w:sz w:val="17"/>
        </w:rPr>
        <w:t>with</w:t>
      </w:r>
      <w:r>
        <w:rPr>
          <w:rFonts w:ascii="BIZ UDGothic"/>
          <w:color w:val="000087"/>
          <w:spacing w:val="-5"/>
          <w:sz w:val="17"/>
        </w:rPr>
        <w:t> </w:t>
      </w:r>
      <w:r>
        <w:rPr>
          <w:rFonts w:ascii="BIZ UDGothic"/>
          <w:color w:val="000087"/>
          <w:sz w:val="17"/>
        </w:rPr>
        <w:t>continuity</w:t>
      </w:r>
      <w:r>
        <w:rPr>
          <w:rFonts w:ascii="BIZ UDGothic"/>
          <w:color w:val="000087"/>
          <w:spacing w:val="-5"/>
          <w:sz w:val="17"/>
        </w:rPr>
        <w:t> </w:t>
      </w:r>
      <w:r>
        <w:rPr>
          <w:rFonts w:ascii="BIZ UDGothic"/>
          <w:color w:val="000087"/>
          <w:sz w:val="17"/>
        </w:rPr>
        <w:t>correction data</w:t>
      </w:r>
      <w:r>
        <w:rPr>
          <w:rFonts w:ascii="BIZ UDGothic"/>
          <w:color w:val="545454"/>
          <w:sz w:val="17"/>
        </w:rPr>
        <w:t>:</w:t>
      </w:r>
      <w:r>
        <w:rPr>
          <w:rFonts w:ascii="BIZ UDGothic"/>
          <w:color w:val="545454"/>
          <w:spacing w:val="40"/>
          <w:sz w:val="17"/>
        </w:rPr>
        <w:t> </w:t>
      </w:r>
      <w:r>
        <w:rPr>
          <w:rFonts w:ascii="BIZ UDGothic"/>
          <w:color w:val="CC00FF"/>
          <w:sz w:val="17"/>
        </w:rPr>
        <w:t>c</w:t>
      </w:r>
      <w:r>
        <w:rPr>
          <w:rFonts w:ascii="BIZ UDGothic"/>
          <w:sz w:val="17"/>
        </w:rPr>
        <w:t>(</w:t>
      </w:r>
      <w:r>
        <w:rPr>
          <w:rFonts w:ascii="BIZ UDGothic"/>
          <w:color w:val="FF6600"/>
          <w:sz w:val="17"/>
        </w:rPr>
        <w:t>200</w:t>
      </w:r>
      <w:r>
        <w:rPr>
          <w:rFonts w:ascii="BIZ UDGothic"/>
          <w:sz w:val="17"/>
        </w:rPr>
        <w:t>, </w:t>
      </w:r>
      <w:r>
        <w:rPr>
          <w:rFonts w:ascii="BIZ UDGothic"/>
          <w:color w:val="FF6600"/>
          <w:sz w:val="17"/>
        </w:rPr>
        <w:t>182</w:t>
      </w:r>
      <w:r>
        <w:rPr>
          <w:rFonts w:ascii="BIZ UDGothic"/>
          <w:sz w:val="17"/>
        </w:rPr>
        <w:t>) </w:t>
      </w:r>
      <w:r>
        <w:rPr>
          <w:rFonts w:ascii="BIZ UDGothic"/>
          <w:color w:val="000087"/>
          <w:sz w:val="17"/>
        </w:rPr>
        <w:t>out of </w:t>
      </w:r>
      <w:r>
        <w:rPr>
          <w:rFonts w:ascii="BIZ UDGothic"/>
          <w:color w:val="CC00FF"/>
          <w:sz w:val="17"/>
        </w:rPr>
        <w:t>c</w:t>
      </w:r>
      <w:r>
        <w:rPr>
          <w:rFonts w:ascii="BIZ UDGothic"/>
          <w:sz w:val="17"/>
        </w:rPr>
        <w:t>(</w:t>
      </w:r>
      <w:r>
        <w:rPr>
          <w:rFonts w:ascii="BIZ UDGothic"/>
          <w:color w:val="FF6600"/>
          <w:sz w:val="17"/>
        </w:rPr>
        <w:t>23739</w:t>
      </w:r>
      <w:r>
        <w:rPr>
          <w:rFonts w:ascii="BIZ UDGothic"/>
          <w:sz w:val="17"/>
        </w:rPr>
        <w:t>, </w:t>
      </w:r>
      <w:r>
        <w:rPr>
          <w:rFonts w:ascii="BIZ UDGothic"/>
          <w:color w:val="FF6600"/>
          <w:sz w:val="17"/>
        </w:rPr>
        <w:t>22588</w:t>
      </w:r>
      <w:r>
        <w:rPr>
          <w:rFonts w:ascii="BIZ UDGothic"/>
          <w:sz w:val="17"/>
        </w:rPr>
        <w:t>)</w:t>
      </w:r>
    </w:p>
    <w:p>
      <w:pPr>
        <w:spacing w:line="220" w:lineRule="auto" w:before="0"/>
        <w:ind w:left="1339" w:right="4022" w:firstLine="0"/>
        <w:jc w:val="left"/>
        <w:rPr>
          <w:rFonts w:ascii="BIZ UDGothic"/>
          <w:sz w:val="17"/>
        </w:rPr>
      </w:pPr>
      <w:r>
        <w:rPr>
          <w:rFonts w:ascii="BIZ UDGothic"/>
          <w:color w:val="000087"/>
          <w:sz w:val="17"/>
        </w:rPr>
        <w:t>X</w:t>
      </w:r>
      <w:r>
        <w:rPr>
          <w:rFonts w:ascii="BIZ UDGothic"/>
          <w:color w:val="545454"/>
          <w:sz w:val="17"/>
        </w:rPr>
        <w:t>-</w:t>
      </w:r>
      <w:r>
        <w:rPr>
          <w:rFonts w:ascii="BIZ UDGothic"/>
          <w:color w:val="000087"/>
          <w:sz w:val="17"/>
        </w:rPr>
        <w:t>squared</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FF6600"/>
          <w:sz w:val="17"/>
        </w:rPr>
        <w:t>0.14893</w:t>
      </w:r>
      <w:r>
        <w:rPr>
          <w:rFonts w:ascii="BIZ UDGothic"/>
          <w:sz w:val="17"/>
        </w:rPr>
        <w:t>,</w:t>
      </w:r>
      <w:r>
        <w:rPr>
          <w:rFonts w:ascii="BIZ UDGothic"/>
          <w:spacing w:val="-5"/>
          <w:sz w:val="17"/>
        </w:rPr>
        <w:t> </w:t>
      </w:r>
      <w:r>
        <w:rPr>
          <w:rFonts w:ascii="BIZ UDGothic"/>
          <w:color w:val="000087"/>
          <w:sz w:val="17"/>
        </w:rPr>
        <w:t>df</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FF6600"/>
          <w:sz w:val="17"/>
        </w:rPr>
        <w:t>1</w:t>
      </w:r>
      <w:r>
        <w:rPr>
          <w:rFonts w:ascii="BIZ UDGothic"/>
          <w:sz w:val="17"/>
        </w:rPr>
        <w:t>,</w:t>
      </w:r>
      <w:r>
        <w:rPr>
          <w:rFonts w:ascii="BIZ UDGothic"/>
          <w:spacing w:val="-5"/>
          <w:sz w:val="17"/>
        </w:rPr>
        <w:t> </w:t>
      </w:r>
      <w:r>
        <w:rPr>
          <w:rFonts w:ascii="BIZ UDGothic"/>
          <w:color w:val="000087"/>
          <w:sz w:val="17"/>
        </w:rPr>
        <w:t>p</w:t>
      </w:r>
      <w:r>
        <w:rPr>
          <w:rFonts w:ascii="BIZ UDGothic"/>
          <w:color w:val="545454"/>
          <w:sz w:val="17"/>
        </w:rPr>
        <w:t>-</w:t>
      </w:r>
      <w:r>
        <w:rPr>
          <w:rFonts w:ascii="BIZ UDGothic"/>
          <w:color w:val="000087"/>
          <w:sz w:val="17"/>
        </w:rPr>
        <w:t>value</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FF6600"/>
          <w:sz w:val="17"/>
        </w:rPr>
        <w:t>0.3498 </w:t>
      </w:r>
      <w:r>
        <w:rPr>
          <w:rFonts w:ascii="BIZ UDGothic"/>
          <w:color w:val="000087"/>
          <w:sz w:val="17"/>
        </w:rPr>
        <w:t>alternative hypothesis</w:t>
      </w:r>
      <w:r>
        <w:rPr>
          <w:rFonts w:ascii="BIZ UDGothic"/>
          <w:color w:val="545454"/>
          <w:sz w:val="17"/>
        </w:rPr>
        <w:t>: </w:t>
      </w:r>
      <w:r>
        <w:rPr>
          <w:rFonts w:ascii="BIZ UDGothic"/>
          <w:color w:val="000087"/>
          <w:sz w:val="17"/>
        </w:rPr>
        <w:t>greater</w:t>
      </w:r>
    </w:p>
    <w:p>
      <w:pPr>
        <w:spacing w:line="199" w:lineRule="exact" w:before="0"/>
        <w:ind w:left="1339" w:right="0" w:firstLine="0"/>
        <w:jc w:val="left"/>
        <w:rPr>
          <w:rFonts w:ascii="BIZ UDGothic"/>
          <w:sz w:val="17"/>
        </w:rPr>
      </w:pPr>
      <w:r>
        <w:rPr>
          <w:rFonts w:ascii="BIZ UDGothic"/>
          <w:color w:val="FF6600"/>
          <w:sz w:val="17"/>
        </w:rPr>
        <w:t>95 </w:t>
      </w:r>
      <w:r>
        <w:rPr>
          <w:rFonts w:ascii="BIZ UDGothic"/>
          <w:color w:val="000087"/>
          <w:sz w:val="17"/>
        </w:rPr>
        <w:t>percent confidence </w:t>
      </w:r>
      <w:r>
        <w:rPr>
          <w:rFonts w:ascii="BIZ UDGothic"/>
          <w:color w:val="000087"/>
          <w:spacing w:val="-2"/>
          <w:sz w:val="17"/>
        </w:rPr>
        <w:t>interval</w:t>
      </w:r>
      <w:r>
        <w:rPr>
          <w:rFonts w:ascii="BIZ UDGothic"/>
          <w:color w:val="545454"/>
          <w:spacing w:val="-2"/>
          <w:sz w:val="17"/>
        </w:rPr>
        <w:t>:</w:t>
      </w:r>
    </w:p>
    <w:p>
      <w:pPr>
        <w:spacing w:line="204" w:lineRule="exact" w:before="0"/>
        <w:ind w:left="1424" w:right="0" w:firstLine="0"/>
        <w:jc w:val="left"/>
        <w:rPr>
          <w:rFonts w:ascii="BIZ UDGothic"/>
          <w:sz w:val="17"/>
        </w:rPr>
      </w:pPr>
      <w:r>
        <w:rPr>
          <w:rFonts w:ascii="BIZ UDGothic"/>
          <w:color w:val="FF6600"/>
          <w:sz w:val="17"/>
        </w:rPr>
        <w:t>-0.001057439</w:t>
      </w:r>
      <w:r>
        <w:rPr>
          <w:rFonts w:ascii="BIZ UDGothic"/>
          <w:color w:val="FF6600"/>
          <w:spacing w:val="42"/>
          <w:w w:val="150"/>
          <w:sz w:val="17"/>
        </w:rPr>
        <w:t> </w:t>
      </w:r>
      <w:r>
        <w:rPr>
          <w:rFonts w:ascii="BIZ UDGothic"/>
          <w:color w:val="FF6600"/>
          <w:spacing w:val="-2"/>
          <w:sz w:val="17"/>
        </w:rPr>
        <w:t>1.000000000</w:t>
      </w:r>
    </w:p>
    <w:p>
      <w:pPr>
        <w:spacing w:line="204" w:lineRule="exact" w:before="0"/>
        <w:ind w:left="1339" w:right="0" w:firstLine="0"/>
        <w:jc w:val="left"/>
        <w:rPr>
          <w:rFonts w:ascii="BIZ UDGothic"/>
          <w:sz w:val="17"/>
        </w:rPr>
      </w:pPr>
      <w:r>
        <w:rPr>
          <w:rFonts w:ascii="BIZ UDGothic"/>
          <w:color w:val="000087"/>
          <w:sz w:val="17"/>
        </w:rPr>
        <w:t>sample </w:t>
      </w:r>
      <w:r>
        <w:rPr>
          <w:rFonts w:ascii="BIZ UDGothic"/>
          <w:color w:val="000087"/>
          <w:spacing w:val="-2"/>
          <w:sz w:val="17"/>
        </w:rPr>
        <w:t>estimates</w:t>
      </w:r>
      <w:r>
        <w:rPr>
          <w:rFonts w:ascii="BIZ UDGothic"/>
          <w:color w:val="545454"/>
          <w:spacing w:val="-2"/>
          <w:sz w:val="17"/>
        </w:rPr>
        <w:t>:</w:t>
      </w:r>
    </w:p>
    <w:p>
      <w:pPr>
        <w:tabs>
          <w:tab w:pos="1019" w:val="left" w:leader="none"/>
        </w:tabs>
        <w:spacing w:line="204" w:lineRule="exact" w:before="0"/>
        <w:ind w:left="0" w:right="6003" w:firstLine="0"/>
        <w:jc w:val="right"/>
        <w:rPr>
          <w:rFonts w:ascii="BIZ UDGothic"/>
          <w:sz w:val="17"/>
        </w:rPr>
      </w:pPr>
      <w:r>
        <w:rPr>
          <w:rFonts w:ascii="BIZ UDGothic"/>
          <w:color w:val="000087"/>
          <w:sz w:val="17"/>
        </w:rPr>
        <w:t>prop </w:t>
      </w:r>
      <w:r>
        <w:rPr>
          <w:rFonts w:ascii="BIZ UDGothic"/>
          <w:color w:val="FF6600"/>
          <w:spacing w:val="-10"/>
          <w:sz w:val="17"/>
        </w:rPr>
        <w:t>1</w:t>
      </w:r>
      <w:r>
        <w:rPr>
          <w:rFonts w:ascii="BIZ UDGothic"/>
          <w:color w:val="FF6600"/>
          <w:sz w:val="17"/>
        </w:rPr>
        <w:tab/>
      </w:r>
      <w:r>
        <w:rPr>
          <w:rFonts w:ascii="BIZ UDGothic"/>
          <w:color w:val="000087"/>
          <w:sz w:val="17"/>
        </w:rPr>
        <w:t>prop </w:t>
      </w:r>
      <w:r>
        <w:rPr>
          <w:rFonts w:ascii="BIZ UDGothic"/>
          <w:color w:val="FF6600"/>
          <w:spacing w:val="-10"/>
          <w:sz w:val="17"/>
        </w:rPr>
        <w:t>2</w:t>
      </w:r>
    </w:p>
    <w:p>
      <w:pPr>
        <w:spacing w:line="213" w:lineRule="exact" w:before="0"/>
        <w:ind w:left="0" w:right="6003" w:firstLine="0"/>
        <w:jc w:val="right"/>
        <w:rPr>
          <w:rFonts w:ascii="BIZ UDGothic"/>
          <w:sz w:val="17"/>
        </w:rPr>
      </w:pPr>
      <w:r>
        <w:rPr>
          <w:rFonts w:ascii="BIZ UDGothic"/>
          <w:color w:val="FF6600"/>
          <w:sz w:val="17"/>
        </w:rPr>
        <w:t>0.008424955 </w:t>
      </w:r>
      <w:r>
        <w:rPr>
          <w:rFonts w:ascii="BIZ UDGothic"/>
          <w:color w:val="FF6600"/>
          <w:spacing w:val="-2"/>
          <w:sz w:val="17"/>
        </w:rPr>
        <w:t>0.008057376</w:t>
      </w:r>
    </w:p>
    <w:p>
      <w:pPr>
        <w:pStyle w:val="BodyText"/>
        <w:spacing w:line="213" w:lineRule="auto" w:before="115"/>
        <w:ind w:left="1000" w:right="1104"/>
        <w:jc w:val="both"/>
      </w:pPr>
      <w:r>
        <w:rPr/>
        <w:t>The</w:t>
      </w:r>
      <w:r>
        <w:rPr>
          <w:spacing w:val="-12"/>
        </w:rPr>
        <w:t> </w:t>
      </w:r>
      <w:r>
        <w:rPr/>
        <w:t>argument</w:t>
      </w:r>
      <w:r>
        <w:rPr>
          <w:spacing w:val="-12"/>
        </w:rPr>
        <w:t> </w:t>
      </w:r>
      <w:r>
        <w:rPr>
          <w:rFonts w:ascii="BIZ UDGothic"/>
          <w:sz w:val="20"/>
        </w:rPr>
        <w:t>x</w:t>
      </w:r>
      <w:r>
        <w:rPr>
          <w:rFonts w:ascii="BIZ UDGothic"/>
          <w:spacing w:val="-25"/>
          <w:sz w:val="20"/>
        </w:rPr>
        <w:t> </w:t>
      </w:r>
      <w:r>
        <w:rPr/>
        <w:t>is</w:t>
      </w:r>
      <w:r>
        <w:rPr>
          <w:spacing w:val="-12"/>
        </w:rPr>
        <w:t> </w:t>
      </w:r>
      <w:r>
        <w:rPr/>
        <w:t>the</w:t>
      </w:r>
      <w:r>
        <w:rPr>
          <w:spacing w:val="-1"/>
        </w:rPr>
        <w:t> </w:t>
      </w:r>
      <w:r>
        <w:rPr/>
        <w:t>number of successes for each group, and the argument </w:t>
      </w:r>
      <w:r>
        <w:rPr>
          <w:rFonts w:ascii="BIZ UDGothic"/>
          <w:sz w:val="20"/>
        </w:rPr>
        <w:t>n</w:t>
      </w:r>
      <w:r>
        <w:rPr>
          <w:rFonts w:ascii="BIZ UDGothic"/>
          <w:spacing w:val="-25"/>
          <w:sz w:val="20"/>
        </w:rPr>
        <w:t> </w:t>
      </w:r>
      <w:r>
        <w:rPr/>
        <w:t>is</w:t>
      </w:r>
      <w:r>
        <w:rPr>
          <w:spacing w:val="-3"/>
        </w:rPr>
        <w:t> </w:t>
      </w:r>
      <w:r>
        <w:rPr/>
        <w:t>the number of trials.</w:t>
      </w:r>
    </w:p>
    <w:p>
      <w:pPr>
        <w:spacing w:before="104"/>
        <w:ind w:left="1000" w:right="0" w:firstLine="0"/>
        <w:jc w:val="both"/>
        <w:rPr>
          <w:sz w:val="21"/>
        </w:rPr>
      </w:pPr>
      <w:r>
        <w:rPr>
          <w:sz w:val="21"/>
        </w:rPr>
        <w:t>The</w:t>
      </w:r>
      <w:r>
        <w:rPr>
          <w:spacing w:val="-10"/>
          <w:sz w:val="21"/>
        </w:rPr>
        <w:t> </w:t>
      </w:r>
      <w:r>
        <w:rPr>
          <w:sz w:val="21"/>
        </w:rPr>
        <w:t>method</w:t>
      </w:r>
      <w:r>
        <w:rPr>
          <w:spacing w:val="-5"/>
          <w:sz w:val="21"/>
        </w:rPr>
        <w:t> </w:t>
      </w:r>
      <w:r>
        <w:rPr>
          <w:rFonts w:ascii="BIZ UDGothic"/>
          <w:sz w:val="20"/>
        </w:rPr>
        <w:t>scipy.stats.chi2_contingency</w:t>
      </w:r>
      <w:r>
        <w:rPr>
          <w:rFonts w:ascii="BIZ UDGothic"/>
          <w:spacing w:val="-53"/>
          <w:sz w:val="20"/>
        </w:rPr>
        <w:t> </w:t>
      </w:r>
      <w:r>
        <w:rPr>
          <w:sz w:val="21"/>
        </w:rPr>
        <w:t>takes</w:t>
      </w:r>
      <w:r>
        <w:rPr>
          <w:spacing w:val="-5"/>
          <w:sz w:val="21"/>
        </w:rPr>
        <w:t> </w:t>
      </w:r>
      <w:r>
        <w:rPr>
          <w:sz w:val="21"/>
        </w:rPr>
        <w:t>the</w:t>
      </w:r>
      <w:r>
        <w:rPr>
          <w:spacing w:val="-4"/>
          <w:sz w:val="21"/>
        </w:rPr>
        <w:t> </w:t>
      </w:r>
      <w:r>
        <w:rPr>
          <w:sz w:val="21"/>
        </w:rPr>
        <w:t>values</w:t>
      </w:r>
      <w:r>
        <w:rPr>
          <w:spacing w:val="-5"/>
          <w:sz w:val="21"/>
        </w:rPr>
        <w:t> </w:t>
      </w:r>
      <w:r>
        <w:rPr>
          <w:sz w:val="21"/>
        </w:rPr>
        <w:t>as</w:t>
      </w:r>
      <w:r>
        <w:rPr>
          <w:spacing w:val="-5"/>
          <w:sz w:val="21"/>
        </w:rPr>
        <w:t> </w:t>
      </w:r>
      <w:r>
        <w:rPr>
          <w:sz w:val="21"/>
        </w:rPr>
        <w:t>shown</w:t>
      </w:r>
      <w:r>
        <w:rPr>
          <w:spacing w:val="-5"/>
          <w:sz w:val="21"/>
        </w:rPr>
        <w:t> </w:t>
      </w:r>
      <w:r>
        <w:rPr>
          <w:sz w:val="21"/>
        </w:rPr>
        <w:t>in</w:t>
      </w:r>
      <w:r>
        <w:rPr>
          <w:spacing w:val="-5"/>
          <w:sz w:val="21"/>
        </w:rPr>
        <w:t> </w:t>
      </w:r>
      <w:hyperlink w:history="true" w:anchor="_bookmark456">
        <w:r>
          <w:rPr>
            <w:color w:val="990000"/>
            <w:sz w:val="21"/>
          </w:rPr>
          <w:t>Table</w:t>
        </w:r>
        <w:r>
          <w:rPr>
            <w:color w:val="990000"/>
            <w:spacing w:val="-4"/>
            <w:sz w:val="21"/>
          </w:rPr>
          <w:t> </w:t>
        </w:r>
        <w:r>
          <w:rPr>
            <w:color w:val="990000"/>
            <w:sz w:val="21"/>
          </w:rPr>
          <w:t>3-</w:t>
        </w:r>
        <w:r>
          <w:rPr>
            <w:color w:val="990000"/>
            <w:spacing w:val="-5"/>
            <w:sz w:val="21"/>
          </w:rPr>
          <w:t>2</w:t>
        </w:r>
      </w:hyperlink>
      <w:r>
        <w:rPr>
          <w:spacing w:val="-5"/>
          <w:sz w:val="21"/>
        </w:rPr>
        <w:t>:</w:t>
      </w:r>
    </w:p>
    <w:p>
      <w:pPr>
        <w:spacing w:line="220" w:lineRule="auto" w:before="115"/>
        <w:ind w:left="1339" w:right="2507" w:firstLine="0"/>
        <w:jc w:val="left"/>
        <w:rPr>
          <w:rFonts w:ascii="BIZ UDGothic"/>
          <w:sz w:val="17"/>
        </w:rPr>
      </w:pPr>
      <w:r>
        <w:rPr>
          <w:rFonts w:ascii="BIZ UDGothic"/>
          <w:color w:val="000087"/>
          <w:sz w:val="17"/>
        </w:rPr>
        <w:t>survivors</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np</w:t>
      </w:r>
      <w:r>
        <w:rPr>
          <w:rFonts w:ascii="BIZ UDGothic"/>
          <w:color w:val="545454"/>
          <w:sz w:val="17"/>
        </w:rPr>
        <w:t>.</w:t>
      </w:r>
      <w:r>
        <w:rPr>
          <w:rFonts w:ascii="BIZ UDGothic"/>
          <w:color w:val="000087"/>
          <w:sz w:val="17"/>
        </w:rPr>
        <w:t>array</w:t>
      </w:r>
      <w:r>
        <w:rPr>
          <w:rFonts w:ascii="BIZ UDGothic"/>
          <w:sz w:val="17"/>
        </w:rPr>
        <w:t>([[</w:t>
      </w:r>
      <w:r>
        <w:rPr>
          <w:rFonts w:ascii="BIZ UDGothic"/>
          <w:color w:val="FF6600"/>
          <w:sz w:val="17"/>
        </w:rPr>
        <w:t>200</w:t>
      </w:r>
      <w:r>
        <w:rPr>
          <w:rFonts w:ascii="BIZ UDGothic"/>
          <w:sz w:val="17"/>
        </w:rPr>
        <w:t>,</w:t>
      </w:r>
      <w:r>
        <w:rPr>
          <w:rFonts w:ascii="BIZ UDGothic"/>
          <w:spacing w:val="-5"/>
          <w:sz w:val="17"/>
        </w:rPr>
        <w:t> </w:t>
      </w:r>
      <w:r>
        <w:rPr>
          <w:rFonts w:ascii="BIZ UDGothic"/>
          <w:color w:val="FF6600"/>
          <w:sz w:val="17"/>
        </w:rPr>
        <w:t>23739</w:t>
      </w:r>
      <w:r>
        <w:rPr>
          <w:rFonts w:ascii="BIZ UDGothic"/>
          <w:color w:val="FF6600"/>
          <w:spacing w:val="-5"/>
          <w:sz w:val="17"/>
        </w:rPr>
        <w:t> </w:t>
      </w:r>
      <w:r>
        <w:rPr>
          <w:rFonts w:ascii="BIZ UDGothic"/>
          <w:color w:val="545454"/>
          <w:sz w:val="17"/>
        </w:rPr>
        <w:t>-</w:t>
      </w:r>
      <w:r>
        <w:rPr>
          <w:rFonts w:ascii="BIZ UDGothic"/>
          <w:color w:val="545454"/>
          <w:spacing w:val="-5"/>
          <w:sz w:val="17"/>
        </w:rPr>
        <w:t> </w:t>
      </w:r>
      <w:r>
        <w:rPr>
          <w:rFonts w:ascii="BIZ UDGothic"/>
          <w:color w:val="FF6600"/>
          <w:sz w:val="17"/>
        </w:rPr>
        <w:t>200</w:t>
      </w:r>
      <w:r>
        <w:rPr>
          <w:rFonts w:ascii="BIZ UDGothic"/>
          <w:sz w:val="17"/>
        </w:rPr>
        <w:t>],</w:t>
      </w:r>
      <w:r>
        <w:rPr>
          <w:rFonts w:ascii="BIZ UDGothic"/>
          <w:spacing w:val="-5"/>
          <w:sz w:val="17"/>
        </w:rPr>
        <w:t> </w:t>
      </w:r>
      <w:r>
        <w:rPr>
          <w:rFonts w:ascii="BIZ UDGothic"/>
          <w:sz w:val="17"/>
        </w:rPr>
        <w:t>[</w:t>
      </w:r>
      <w:r>
        <w:rPr>
          <w:rFonts w:ascii="BIZ UDGothic"/>
          <w:color w:val="FF6600"/>
          <w:sz w:val="17"/>
        </w:rPr>
        <w:t>182</w:t>
      </w:r>
      <w:r>
        <w:rPr>
          <w:rFonts w:ascii="BIZ UDGothic"/>
          <w:sz w:val="17"/>
        </w:rPr>
        <w:t>,</w:t>
      </w:r>
      <w:r>
        <w:rPr>
          <w:rFonts w:ascii="BIZ UDGothic"/>
          <w:spacing w:val="-5"/>
          <w:sz w:val="17"/>
        </w:rPr>
        <w:t> </w:t>
      </w:r>
      <w:r>
        <w:rPr>
          <w:rFonts w:ascii="BIZ UDGothic"/>
          <w:color w:val="FF6600"/>
          <w:sz w:val="17"/>
        </w:rPr>
        <w:t>22588</w:t>
      </w:r>
      <w:r>
        <w:rPr>
          <w:rFonts w:ascii="BIZ UDGothic"/>
          <w:color w:val="FF6600"/>
          <w:spacing w:val="-5"/>
          <w:sz w:val="17"/>
        </w:rPr>
        <w:t> </w:t>
      </w:r>
      <w:r>
        <w:rPr>
          <w:rFonts w:ascii="BIZ UDGothic"/>
          <w:color w:val="545454"/>
          <w:sz w:val="17"/>
        </w:rPr>
        <w:t>-</w:t>
      </w:r>
      <w:r>
        <w:rPr>
          <w:rFonts w:ascii="BIZ UDGothic"/>
          <w:color w:val="545454"/>
          <w:spacing w:val="-5"/>
          <w:sz w:val="17"/>
        </w:rPr>
        <w:t> </w:t>
      </w:r>
      <w:r>
        <w:rPr>
          <w:rFonts w:ascii="BIZ UDGothic"/>
          <w:color w:val="FF6600"/>
          <w:sz w:val="17"/>
        </w:rPr>
        <w:t>182</w:t>
      </w:r>
      <w:r>
        <w:rPr>
          <w:rFonts w:ascii="BIZ UDGothic"/>
          <w:sz w:val="17"/>
        </w:rPr>
        <w:t>]]) </w:t>
      </w:r>
      <w:r>
        <w:rPr>
          <w:rFonts w:ascii="BIZ UDGothic"/>
          <w:color w:val="000087"/>
          <w:sz w:val="17"/>
        </w:rPr>
        <w:t>chi2</w:t>
      </w:r>
      <w:r>
        <w:rPr>
          <w:rFonts w:ascii="BIZ UDGothic"/>
          <w:sz w:val="17"/>
        </w:rPr>
        <w:t>, </w:t>
      </w:r>
      <w:r>
        <w:rPr>
          <w:rFonts w:ascii="BIZ UDGothic"/>
          <w:color w:val="000087"/>
          <w:sz w:val="17"/>
        </w:rPr>
        <w:t>p_value</w:t>
      </w:r>
      <w:r>
        <w:rPr>
          <w:rFonts w:ascii="BIZ UDGothic"/>
          <w:sz w:val="17"/>
        </w:rPr>
        <w:t>, </w:t>
      </w:r>
      <w:r>
        <w:rPr>
          <w:rFonts w:ascii="BIZ UDGothic"/>
          <w:color w:val="000087"/>
          <w:sz w:val="17"/>
        </w:rPr>
        <w:t>df</w:t>
      </w:r>
      <w:r>
        <w:rPr>
          <w:rFonts w:ascii="BIZ UDGothic"/>
          <w:sz w:val="17"/>
        </w:rPr>
        <w:t>, </w:t>
      </w:r>
      <w:r>
        <w:rPr>
          <w:rFonts w:ascii="BIZ UDGothic"/>
          <w:color w:val="000087"/>
          <w:sz w:val="17"/>
        </w:rPr>
        <w:t>_ </w:t>
      </w:r>
      <w:r>
        <w:rPr>
          <w:rFonts w:ascii="BIZ UDGothic"/>
          <w:color w:val="545454"/>
          <w:sz w:val="17"/>
        </w:rPr>
        <w:t>= </w:t>
      </w:r>
      <w:r>
        <w:rPr>
          <w:rFonts w:ascii="BIZ UDGothic"/>
          <w:color w:val="000087"/>
          <w:sz w:val="17"/>
        </w:rPr>
        <w:t>stats</w:t>
      </w:r>
      <w:r>
        <w:rPr>
          <w:rFonts w:ascii="BIZ UDGothic"/>
          <w:color w:val="545454"/>
          <w:sz w:val="17"/>
        </w:rPr>
        <w:t>.</w:t>
      </w:r>
      <w:r>
        <w:rPr>
          <w:rFonts w:ascii="BIZ UDGothic"/>
          <w:color w:val="000087"/>
          <w:sz w:val="17"/>
        </w:rPr>
        <w:t>chi2_contingency</w:t>
      </w:r>
      <w:r>
        <w:rPr>
          <w:rFonts w:ascii="BIZ UDGothic"/>
          <w:sz w:val="17"/>
        </w:rPr>
        <w:t>(</w:t>
      </w:r>
      <w:r>
        <w:rPr>
          <w:rFonts w:ascii="BIZ UDGothic"/>
          <w:color w:val="000087"/>
          <w:sz w:val="17"/>
        </w:rPr>
        <w:t>survivors</w:t>
      </w:r>
      <w:r>
        <w:rPr>
          <w:rFonts w:ascii="BIZ UDGothic"/>
          <w:sz w:val="17"/>
        </w:rPr>
        <w:t>)</w:t>
      </w:r>
    </w:p>
    <w:p>
      <w:pPr>
        <w:spacing w:before="191"/>
        <w:ind w:left="1339"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'p-value for single sided test: {p_value / </w:t>
      </w:r>
      <w:r>
        <w:rPr>
          <w:rFonts w:ascii="BIZ UDGothic"/>
          <w:color w:val="CC3300"/>
          <w:spacing w:val="-2"/>
          <w:sz w:val="17"/>
        </w:rPr>
        <w:t>2:.4f}'</w:t>
      </w:r>
      <w:r>
        <w:rPr>
          <w:rFonts w:ascii="BIZ UDGothic"/>
          <w:spacing w:val="-2"/>
          <w:sz w:val="17"/>
        </w:rPr>
        <w:t>)</w:t>
      </w:r>
    </w:p>
    <w:p>
      <w:pPr>
        <w:pStyle w:val="BodyText"/>
        <w:spacing w:line="213" w:lineRule="auto" w:before="114"/>
        <w:ind w:right="1097"/>
        <w:jc w:val="both"/>
      </w:pPr>
      <w:r>
        <w:rPr/>
        <w:t>The normal approximation yields a p-value of 0.3498, which is close to the p-value obtained from the permutation test.</w:t>
      </w:r>
    </w:p>
    <w:p>
      <w:pPr>
        <w:pStyle w:val="Heading3"/>
        <w:spacing w:before="182"/>
        <w:ind w:left="999"/>
        <w:jc w:val="left"/>
        <w:rPr>
          <w:b/>
        </w:rPr>
      </w:pPr>
      <w:bookmarkStart w:name="Alpha" w:id="621"/>
      <w:bookmarkEnd w:id="621"/>
      <w:r>
        <w:rPr/>
      </w:r>
      <w:bookmarkStart w:name="_bookmark464" w:id="622"/>
      <w:bookmarkEnd w:id="622"/>
      <w:r>
        <w:rPr/>
      </w:r>
      <w:r>
        <w:rPr>
          <w:b/>
          <w:spacing w:val="-4"/>
        </w:rPr>
        <w:t>Alpha</w:t>
      </w:r>
    </w:p>
    <w:p>
      <w:pPr>
        <w:pStyle w:val="BodyText"/>
        <w:spacing w:line="213" w:lineRule="auto" w:before="103"/>
        <w:ind w:right="1097"/>
        <w:jc w:val="both"/>
      </w:pPr>
      <w:bookmarkStart w:name="_bookmark465" w:id="623"/>
      <w:bookmarkEnd w:id="623"/>
      <w:r>
        <w:rPr/>
      </w:r>
      <w:r>
        <w:rPr/>
        <w:t>Statisticians frown on the practice of leaving it to the researcher’s discretion to deter‐ mine whether a result is “too unusual” to happen by chance. Rather, a threshold is specified in advance, as in “more extreme than 5% of the chance (null hypothesis) results”; this threshold is known as </w:t>
      </w:r>
      <w:r>
        <w:rPr>
          <w:i/>
        </w:rPr>
        <w:t>alpha</w:t>
      </w:r>
      <w:r>
        <w:rPr/>
        <w:t>. Typical alpha levels are 5% and 1%. Any chosen level is an arbitrary decision—there is nothing about the process that </w:t>
      </w:r>
      <w:r>
        <w:rPr/>
        <w:t>will guarantee correct decisions x% of the time. This is because the probability question being answered is </w:t>
      </w:r>
      <w:r>
        <w:rPr>
          <w:i/>
        </w:rPr>
        <w:t>not </w:t>
      </w:r>
      <w:r>
        <w:rPr/>
        <w:t>“What is the probability that this happened by chance?” but rather “Given a chance model, what is the probability of a result this extreme?” We then deduce backward about the appropriateness of the chance model, but that judg‐ ment</w:t>
      </w:r>
      <w:r>
        <w:rPr>
          <w:spacing w:val="-2"/>
        </w:rPr>
        <w:t> </w:t>
      </w:r>
      <w:r>
        <w:rPr/>
        <w:t>does</w:t>
      </w:r>
      <w:r>
        <w:rPr>
          <w:spacing w:val="-2"/>
        </w:rPr>
        <w:t> </w:t>
      </w:r>
      <w:r>
        <w:rPr/>
        <w:t>not</w:t>
      </w:r>
      <w:r>
        <w:rPr>
          <w:spacing w:val="-2"/>
        </w:rPr>
        <w:t> </w:t>
      </w:r>
      <w:r>
        <w:rPr/>
        <w:t>carry</w:t>
      </w:r>
      <w:r>
        <w:rPr>
          <w:spacing w:val="-2"/>
        </w:rPr>
        <w:t> </w:t>
      </w:r>
      <w:r>
        <w:rPr/>
        <w:t>a</w:t>
      </w:r>
      <w:r>
        <w:rPr>
          <w:spacing w:val="-2"/>
        </w:rPr>
        <w:t> </w:t>
      </w:r>
      <w:r>
        <w:rPr/>
        <w:t>probability.</w:t>
      </w:r>
      <w:r>
        <w:rPr>
          <w:spacing w:val="-2"/>
        </w:rPr>
        <w:t> </w:t>
      </w:r>
      <w:r>
        <w:rPr/>
        <w:t>This</w:t>
      </w:r>
      <w:r>
        <w:rPr>
          <w:spacing w:val="-2"/>
        </w:rPr>
        <w:t> </w:t>
      </w:r>
      <w:r>
        <w:rPr/>
        <w:t>point</w:t>
      </w:r>
      <w:r>
        <w:rPr>
          <w:spacing w:val="-2"/>
        </w:rPr>
        <w:t> </w:t>
      </w:r>
      <w:r>
        <w:rPr/>
        <w:t>has</w:t>
      </w:r>
      <w:r>
        <w:rPr>
          <w:spacing w:val="-2"/>
        </w:rPr>
        <w:t> </w:t>
      </w:r>
      <w:r>
        <w:rPr/>
        <w:t>been</w:t>
      </w:r>
      <w:r>
        <w:rPr>
          <w:spacing w:val="-2"/>
        </w:rPr>
        <w:t> </w:t>
      </w:r>
      <w:r>
        <w:rPr/>
        <w:t>the</w:t>
      </w:r>
      <w:r>
        <w:rPr>
          <w:spacing w:val="-2"/>
        </w:rPr>
        <w:t> </w:t>
      </w:r>
      <w:r>
        <w:rPr/>
        <w:t>subject</w:t>
      </w:r>
      <w:r>
        <w:rPr>
          <w:spacing w:val="-2"/>
        </w:rPr>
        <w:t> </w:t>
      </w:r>
      <w:r>
        <w:rPr/>
        <w:t>of</w:t>
      </w:r>
      <w:r>
        <w:rPr>
          <w:spacing w:val="-2"/>
        </w:rPr>
        <w:t> </w:t>
      </w:r>
      <w:r>
        <w:rPr/>
        <w:t>much</w:t>
      </w:r>
      <w:r>
        <w:rPr>
          <w:spacing w:val="-2"/>
        </w:rPr>
        <w:t> </w:t>
      </w:r>
      <w:r>
        <w:rPr/>
        <w:t>confusion.</w:t>
      </w:r>
    </w:p>
    <w:p>
      <w:pPr>
        <w:pStyle w:val="Heading7"/>
        <w:spacing w:before="214"/>
        <w:jc w:val="left"/>
        <w:rPr>
          <w:b/>
        </w:rPr>
      </w:pPr>
      <w:r>
        <w:rPr>
          <w:b/>
        </w:rPr>
        <w:t>p-value </w:t>
      </w:r>
      <w:r>
        <w:rPr>
          <w:b/>
          <w:spacing w:val="-2"/>
        </w:rPr>
        <w:t>controversy</w:t>
      </w:r>
    </w:p>
    <w:p>
      <w:pPr>
        <w:pStyle w:val="BodyText"/>
        <w:spacing w:line="213" w:lineRule="auto" w:before="98"/>
        <w:ind w:right="1097"/>
        <w:jc w:val="both"/>
      </w:pPr>
      <w:bookmarkStart w:name="_bookmark466" w:id="624"/>
      <w:bookmarkEnd w:id="624"/>
      <w:r>
        <w:rPr/>
      </w:r>
      <w:r>
        <w:rPr/>
        <w:t>Considerable controversy has surrounded the use of the p-value in recent years. </w:t>
      </w:r>
      <w:r>
        <w:rPr/>
        <w:t>One psychology</w:t>
      </w:r>
      <w:r>
        <w:rPr>
          <w:spacing w:val="-3"/>
        </w:rPr>
        <w:t> </w:t>
      </w:r>
      <w:r>
        <w:rPr/>
        <w:t>journal</w:t>
      </w:r>
      <w:r>
        <w:rPr>
          <w:spacing w:val="-3"/>
        </w:rPr>
        <w:t> </w:t>
      </w:r>
      <w:r>
        <w:rPr/>
        <w:t>has</w:t>
      </w:r>
      <w:r>
        <w:rPr>
          <w:spacing w:val="-3"/>
        </w:rPr>
        <w:t> </w:t>
      </w:r>
      <w:r>
        <w:rPr/>
        <w:t>gone</w:t>
      </w:r>
      <w:r>
        <w:rPr>
          <w:spacing w:val="-3"/>
        </w:rPr>
        <w:t> </w:t>
      </w:r>
      <w:r>
        <w:rPr/>
        <w:t>so</w:t>
      </w:r>
      <w:r>
        <w:rPr>
          <w:spacing w:val="-3"/>
        </w:rPr>
        <w:t> </w:t>
      </w:r>
      <w:r>
        <w:rPr/>
        <w:t>far</w:t>
      </w:r>
      <w:r>
        <w:rPr>
          <w:spacing w:val="-3"/>
        </w:rPr>
        <w:t> </w:t>
      </w:r>
      <w:r>
        <w:rPr/>
        <w:t>as</w:t>
      </w:r>
      <w:r>
        <w:rPr>
          <w:spacing w:val="-3"/>
        </w:rPr>
        <w:t> </w:t>
      </w:r>
      <w:r>
        <w:rPr/>
        <w:t>to</w:t>
      </w:r>
      <w:r>
        <w:rPr>
          <w:spacing w:val="-3"/>
        </w:rPr>
        <w:t> </w:t>
      </w:r>
      <w:r>
        <w:rPr/>
        <w:t>“ban”</w:t>
      </w:r>
      <w:r>
        <w:rPr>
          <w:spacing w:val="-3"/>
        </w:rPr>
        <w:t> </w:t>
      </w:r>
      <w:r>
        <w:rPr/>
        <w:t>the</w:t>
      </w:r>
      <w:r>
        <w:rPr>
          <w:spacing w:val="-3"/>
        </w:rPr>
        <w:t> </w:t>
      </w:r>
      <w:r>
        <w:rPr/>
        <w:t>use</w:t>
      </w:r>
      <w:r>
        <w:rPr>
          <w:spacing w:val="-3"/>
        </w:rPr>
        <w:t> </w:t>
      </w:r>
      <w:r>
        <w:rPr/>
        <w:t>of</w:t>
      </w:r>
      <w:r>
        <w:rPr>
          <w:spacing w:val="-3"/>
        </w:rPr>
        <w:t> </w:t>
      </w:r>
      <w:r>
        <w:rPr/>
        <w:t>p-values</w:t>
      </w:r>
      <w:r>
        <w:rPr>
          <w:spacing w:val="-3"/>
        </w:rPr>
        <w:t> </w:t>
      </w:r>
      <w:r>
        <w:rPr/>
        <w:t>in</w:t>
      </w:r>
      <w:r>
        <w:rPr>
          <w:spacing w:val="-3"/>
        </w:rPr>
        <w:t> </w:t>
      </w:r>
      <w:r>
        <w:rPr/>
        <w:t>submitted</w:t>
      </w:r>
      <w:r>
        <w:rPr>
          <w:spacing w:val="-3"/>
        </w:rPr>
        <w:t> </w:t>
      </w:r>
      <w:r>
        <w:rPr/>
        <w:t>papers on the grounds that publication decisions based solely on the p-value were resulting in</w:t>
      </w:r>
      <w:r>
        <w:rPr>
          <w:spacing w:val="-3"/>
        </w:rPr>
        <w:t> </w:t>
      </w:r>
      <w:r>
        <w:rPr/>
        <w:t>the</w:t>
      </w:r>
      <w:r>
        <w:rPr>
          <w:spacing w:val="-3"/>
        </w:rPr>
        <w:t> </w:t>
      </w:r>
      <w:r>
        <w:rPr/>
        <w:t>publication</w:t>
      </w:r>
      <w:r>
        <w:rPr>
          <w:spacing w:val="-3"/>
        </w:rPr>
        <w:t> </w:t>
      </w:r>
      <w:r>
        <w:rPr/>
        <w:t>of</w:t>
      </w:r>
      <w:r>
        <w:rPr>
          <w:spacing w:val="-2"/>
        </w:rPr>
        <w:t> </w:t>
      </w:r>
      <w:r>
        <w:rPr/>
        <w:t>poor</w:t>
      </w:r>
      <w:r>
        <w:rPr>
          <w:spacing w:val="-3"/>
        </w:rPr>
        <w:t> </w:t>
      </w:r>
      <w:r>
        <w:rPr/>
        <w:t>research.</w:t>
      </w:r>
      <w:r>
        <w:rPr>
          <w:spacing w:val="-3"/>
        </w:rPr>
        <w:t> </w:t>
      </w:r>
      <w:r>
        <w:rPr/>
        <w:t>Too</w:t>
      </w:r>
      <w:r>
        <w:rPr>
          <w:spacing w:val="-2"/>
        </w:rPr>
        <w:t> </w:t>
      </w:r>
      <w:r>
        <w:rPr/>
        <w:t>many</w:t>
      </w:r>
      <w:r>
        <w:rPr>
          <w:spacing w:val="-3"/>
        </w:rPr>
        <w:t> </w:t>
      </w:r>
      <w:r>
        <w:rPr/>
        <w:t>researchers,</w:t>
      </w:r>
      <w:r>
        <w:rPr>
          <w:spacing w:val="-3"/>
        </w:rPr>
        <w:t> </w:t>
      </w:r>
      <w:r>
        <w:rPr/>
        <w:t>only</w:t>
      </w:r>
      <w:r>
        <w:rPr>
          <w:spacing w:val="-3"/>
        </w:rPr>
        <w:t> </w:t>
      </w:r>
      <w:r>
        <w:rPr/>
        <w:t>dimly</w:t>
      </w:r>
      <w:r>
        <w:rPr>
          <w:spacing w:val="-2"/>
        </w:rPr>
        <w:t> </w:t>
      </w:r>
      <w:r>
        <w:rPr/>
        <w:t>aware</w:t>
      </w:r>
      <w:r>
        <w:rPr>
          <w:spacing w:val="-3"/>
        </w:rPr>
        <w:t> </w:t>
      </w:r>
      <w:r>
        <w:rPr/>
        <w:t>of</w:t>
      </w:r>
      <w:r>
        <w:rPr>
          <w:spacing w:val="-3"/>
        </w:rPr>
        <w:t> </w:t>
      </w:r>
      <w:r>
        <w:rPr/>
        <w:t>what</w:t>
      </w:r>
      <w:r>
        <w:rPr>
          <w:spacing w:val="-2"/>
        </w:rPr>
        <w:t> </w:t>
      </w:r>
      <w:r>
        <w:rPr>
          <w:spacing w:val="-10"/>
        </w:rPr>
        <w:t>a</w:t>
      </w:r>
    </w:p>
    <w:p>
      <w:pPr>
        <w:spacing w:after="0" w:line="213" w:lineRule="auto"/>
        <w:jc w:val="both"/>
        <w:sectPr>
          <w:pgSz w:w="10080" w:h="13230"/>
          <w:pgMar w:header="0" w:footer="885" w:top="960" w:bottom="1080" w:left="440" w:right="340"/>
        </w:sectPr>
      </w:pPr>
    </w:p>
    <w:p>
      <w:pPr>
        <w:pStyle w:val="BodyText"/>
        <w:spacing w:line="213" w:lineRule="auto" w:before="99"/>
        <w:ind w:right="1099"/>
        <w:jc w:val="both"/>
      </w:pPr>
      <w:r>
        <w:rPr/>
        <w:t>p-value really means, root around in the data, and among different possible hypothe‐ ses</w:t>
      </w:r>
      <w:r>
        <w:rPr>
          <w:spacing w:val="-1"/>
        </w:rPr>
        <w:t> </w:t>
      </w:r>
      <w:r>
        <w:rPr/>
        <w:t>to</w:t>
      </w:r>
      <w:r>
        <w:rPr>
          <w:spacing w:val="-1"/>
        </w:rPr>
        <w:t> </w:t>
      </w:r>
      <w:r>
        <w:rPr/>
        <w:t>test,</w:t>
      </w:r>
      <w:r>
        <w:rPr>
          <w:spacing w:val="-1"/>
        </w:rPr>
        <w:t> </w:t>
      </w:r>
      <w:r>
        <w:rPr/>
        <w:t>until</w:t>
      </w:r>
      <w:r>
        <w:rPr>
          <w:spacing w:val="-1"/>
        </w:rPr>
        <w:t> </w:t>
      </w:r>
      <w:r>
        <w:rPr/>
        <w:t>they</w:t>
      </w:r>
      <w:r>
        <w:rPr>
          <w:spacing w:val="-1"/>
        </w:rPr>
        <w:t> </w:t>
      </w:r>
      <w:r>
        <w:rPr/>
        <w:t>find</w:t>
      </w:r>
      <w:r>
        <w:rPr>
          <w:spacing w:val="-1"/>
        </w:rPr>
        <w:t> </w:t>
      </w:r>
      <w:r>
        <w:rPr/>
        <w:t>a</w:t>
      </w:r>
      <w:r>
        <w:rPr>
          <w:spacing w:val="-1"/>
        </w:rPr>
        <w:t> </w:t>
      </w:r>
      <w:r>
        <w:rPr/>
        <w:t>combination</w:t>
      </w:r>
      <w:r>
        <w:rPr>
          <w:spacing w:val="-1"/>
        </w:rPr>
        <w:t> </w:t>
      </w:r>
      <w:r>
        <w:rPr/>
        <w:t>that</w:t>
      </w:r>
      <w:r>
        <w:rPr>
          <w:spacing w:val="-1"/>
        </w:rPr>
        <w:t> </w:t>
      </w:r>
      <w:r>
        <w:rPr/>
        <w:t>yields</w:t>
      </w:r>
      <w:r>
        <w:rPr>
          <w:spacing w:val="-1"/>
        </w:rPr>
        <w:t> </w:t>
      </w:r>
      <w:r>
        <w:rPr/>
        <w:t>a</w:t>
      </w:r>
      <w:r>
        <w:rPr>
          <w:spacing w:val="-1"/>
        </w:rPr>
        <w:t> </w:t>
      </w:r>
      <w:r>
        <w:rPr/>
        <w:t>significant</w:t>
      </w:r>
      <w:r>
        <w:rPr>
          <w:spacing w:val="-1"/>
        </w:rPr>
        <w:t> </w:t>
      </w:r>
      <w:r>
        <w:rPr/>
        <w:t>p-value</w:t>
      </w:r>
      <w:r>
        <w:rPr>
          <w:spacing w:val="-1"/>
        </w:rPr>
        <w:t> </w:t>
      </w:r>
      <w:r>
        <w:rPr/>
        <w:t>and,</w:t>
      </w:r>
      <w:r>
        <w:rPr>
          <w:spacing w:val="-1"/>
        </w:rPr>
        <w:t> </w:t>
      </w:r>
      <w:r>
        <w:rPr/>
        <w:t>hence,</w:t>
      </w:r>
      <w:r>
        <w:rPr>
          <w:spacing w:val="-1"/>
        </w:rPr>
        <w:t> </w:t>
      </w:r>
      <w:r>
        <w:rPr/>
        <w:t>a paper suitable for publication.</w:t>
      </w:r>
    </w:p>
    <w:p>
      <w:pPr>
        <w:pStyle w:val="BodyText"/>
        <w:spacing w:line="211" w:lineRule="auto" w:before="121"/>
        <w:ind w:left="1000" w:right="1097"/>
        <w:jc w:val="both"/>
      </w:pPr>
      <w:r>
        <w:rPr/>
        <w:t>The real problem is that people want more meaning from the p-value than it con‐ tains. Here’s what we would </w:t>
      </w:r>
      <w:r>
        <w:rPr>
          <w:i/>
        </w:rPr>
        <w:t>like </w:t>
      </w:r>
      <w:r>
        <w:rPr/>
        <w:t>the p-value to convey:</w:t>
      </w:r>
    </w:p>
    <w:p>
      <w:pPr>
        <w:spacing w:before="138"/>
        <w:ind w:left="1360" w:right="0" w:firstLine="0"/>
        <w:jc w:val="both"/>
        <w:rPr>
          <w:sz w:val="18"/>
        </w:rPr>
      </w:pPr>
      <w:r>
        <w:rPr>
          <w:w w:val="105"/>
          <w:sz w:val="18"/>
        </w:rPr>
        <w:t>The</w:t>
      </w:r>
      <w:r>
        <w:rPr>
          <w:spacing w:val="-8"/>
          <w:w w:val="105"/>
          <w:sz w:val="18"/>
        </w:rPr>
        <w:t> </w:t>
      </w:r>
      <w:r>
        <w:rPr>
          <w:w w:val="105"/>
          <w:sz w:val="18"/>
        </w:rPr>
        <w:t>probability</w:t>
      </w:r>
      <w:r>
        <w:rPr>
          <w:spacing w:val="-8"/>
          <w:w w:val="105"/>
          <w:sz w:val="18"/>
        </w:rPr>
        <w:t> </w:t>
      </w:r>
      <w:r>
        <w:rPr>
          <w:w w:val="105"/>
          <w:sz w:val="18"/>
        </w:rPr>
        <w:t>that</w:t>
      </w:r>
      <w:r>
        <w:rPr>
          <w:spacing w:val="-8"/>
          <w:w w:val="105"/>
          <w:sz w:val="18"/>
        </w:rPr>
        <w:t> </w:t>
      </w:r>
      <w:r>
        <w:rPr>
          <w:w w:val="105"/>
          <w:sz w:val="18"/>
        </w:rPr>
        <w:t>the</w:t>
      </w:r>
      <w:r>
        <w:rPr>
          <w:spacing w:val="-8"/>
          <w:w w:val="105"/>
          <w:sz w:val="18"/>
        </w:rPr>
        <w:t> </w:t>
      </w:r>
      <w:r>
        <w:rPr>
          <w:w w:val="105"/>
          <w:sz w:val="18"/>
        </w:rPr>
        <w:t>result</w:t>
      </w:r>
      <w:r>
        <w:rPr>
          <w:spacing w:val="-8"/>
          <w:w w:val="105"/>
          <w:sz w:val="18"/>
        </w:rPr>
        <w:t> </w:t>
      </w:r>
      <w:r>
        <w:rPr>
          <w:w w:val="105"/>
          <w:sz w:val="18"/>
        </w:rPr>
        <w:t>is</w:t>
      </w:r>
      <w:r>
        <w:rPr>
          <w:spacing w:val="-8"/>
          <w:w w:val="105"/>
          <w:sz w:val="18"/>
        </w:rPr>
        <w:t> </w:t>
      </w:r>
      <w:r>
        <w:rPr>
          <w:w w:val="105"/>
          <w:sz w:val="18"/>
        </w:rPr>
        <w:t>due</w:t>
      </w:r>
      <w:r>
        <w:rPr>
          <w:spacing w:val="-7"/>
          <w:w w:val="105"/>
          <w:sz w:val="18"/>
        </w:rPr>
        <w:t> </w:t>
      </w:r>
      <w:r>
        <w:rPr>
          <w:w w:val="105"/>
          <w:sz w:val="18"/>
        </w:rPr>
        <w:t>to</w:t>
      </w:r>
      <w:r>
        <w:rPr>
          <w:spacing w:val="-8"/>
          <w:w w:val="105"/>
          <w:sz w:val="18"/>
        </w:rPr>
        <w:t> </w:t>
      </w:r>
      <w:r>
        <w:rPr>
          <w:spacing w:val="-2"/>
          <w:w w:val="105"/>
          <w:sz w:val="18"/>
        </w:rPr>
        <w:t>chance.</w:t>
      </w:r>
    </w:p>
    <w:p>
      <w:pPr>
        <w:pStyle w:val="BodyText"/>
        <w:spacing w:line="213" w:lineRule="auto" w:before="74"/>
        <w:ind w:right="1097"/>
        <w:jc w:val="both"/>
      </w:pPr>
      <w:r>
        <w:rPr/>
        <w:t>We hope for a low value, so we can conclude that we’ve proved something. This is how many journal editors were interpreting the p-value. But here’s what the p-value </w:t>
      </w:r>
      <w:r>
        <w:rPr>
          <w:i/>
        </w:rPr>
        <w:t>actually </w:t>
      </w:r>
      <w:r>
        <w:rPr/>
        <w:t>represents:</w:t>
      </w:r>
    </w:p>
    <w:p>
      <w:pPr>
        <w:spacing w:line="220" w:lineRule="auto" w:before="146"/>
        <w:ind w:left="1360" w:right="1458" w:hanging="1"/>
        <w:jc w:val="both"/>
        <w:rPr>
          <w:sz w:val="18"/>
        </w:rPr>
      </w:pPr>
      <w:r>
        <w:rPr>
          <w:w w:val="105"/>
          <w:sz w:val="18"/>
        </w:rPr>
        <w:t>The probability that, </w:t>
      </w:r>
      <w:r>
        <w:rPr>
          <w:i/>
          <w:w w:val="105"/>
          <w:sz w:val="18"/>
        </w:rPr>
        <w:t>given a chance model</w:t>
      </w:r>
      <w:r>
        <w:rPr>
          <w:w w:val="105"/>
          <w:sz w:val="18"/>
        </w:rPr>
        <w:t>, results as extreme as the observed results could occur.</w:t>
      </w:r>
    </w:p>
    <w:p>
      <w:pPr>
        <w:pStyle w:val="BodyText"/>
        <w:spacing w:line="213" w:lineRule="auto" w:before="78"/>
        <w:ind w:right="1097"/>
        <w:jc w:val="both"/>
      </w:pPr>
      <w:r>
        <w:rPr/>
        <w:t>The difference is subtle but real. A significant p-value does not carry you quite as far along the road to “proof” as it seems to promise. The logical foundation for the con‐ clusion “statistically significant” is somewhat weaker when the real meaning of the p- value is understood.</w:t>
      </w:r>
    </w:p>
    <w:p>
      <w:pPr>
        <w:pStyle w:val="BodyText"/>
        <w:spacing w:line="213" w:lineRule="auto" w:before="120"/>
        <w:ind w:right="1097"/>
        <w:jc w:val="both"/>
      </w:pPr>
      <w:r>
        <w:rPr/>
        <w:t>In</w:t>
      </w:r>
      <w:r>
        <w:rPr>
          <w:spacing w:val="-6"/>
        </w:rPr>
        <w:t> </w:t>
      </w:r>
      <w:r>
        <w:rPr/>
        <w:t>March</w:t>
      </w:r>
      <w:r>
        <w:rPr>
          <w:spacing w:val="-6"/>
        </w:rPr>
        <w:t> </w:t>
      </w:r>
      <w:r>
        <w:rPr/>
        <w:t>2016,</w:t>
      </w:r>
      <w:r>
        <w:rPr>
          <w:spacing w:val="-6"/>
        </w:rPr>
        <w:t> </w:t>
      </w:r>
      <w:r>
        <w:rPr/>
        <w:t>the</w:t>
      </w:r>
      <w:r>
        <w:rPr>
          <w:spacing w:val="-6"/>
        </w:rPr>
        <w:t> </w:t>
      </w:r>
      <w:r>
        <w:rPr/>
        <w:t>American</w:t>
      </w:r>
      <w:r>
        <w:rPr>
          <w:spacing w:val="-6"/>
        </w:rPr>
        <w:t> </w:t>
      </w:r>
      <w:r>
        <w:rPr/>
        <w:t>Statistical</w:t>
      </w:r>
      <w:r>
        <w:rPr>
          <w:spacing w:val="-6"/>
        </w:rPr>
        <w:t> </w:t>
      </w:r>
      <w:r>
        <w:rPr/>
        <w:t>Association,</w:t>
      </w:r>
      <w:r>
        <w:rPr>
          <w:spacing w:val="-6"/>
        </w:rPr>
        <w:t> </w:t>
      </w:r>
      <w:r>
        <w:rPr/>
        <w:t>after</w:t>
      </w:r>
      <w:r>
        <w:rPr>
          <w:spacing w:val="-6"/>
        </w:rPr>
        <w:t> </w:t>
      </w:r>
      <w:r>
        <w:rPr/>
        <w:t>much</w:t>
      </w:r>
      <w:r>
        <w:rPr>
          <w:spacing w:val="-6"/>
        </w:rPr>
        <w:t> </w:t>
      </w:r>
      <w:r>
        <w:rPr/>
        <w:t>internal</w:t>
      </w:r>
      <w:r>
        <w:rPr>
          <w:spacing w:val="-6"/>
        </w:rPr>
        <w:t> </w:t>
      </w:r>
      <w:r>
        <w:rPr/>
        <w:t>deliberation, revealed the extent of misunderstanding about p-values when it issued a </w:t>
      </w:r>
      <w:r>
        <w:rPr/>
        <w:t>cautionary </w:t>
      </w:r>
      <w:bookmarkStart w:name="_bookmark467" w:id="625"/>
      <w:bookmarkEnd w:id="625"/>
      <w:r>
        <w:rPr/>
        <w:t>st</w:t>
      </w:r>
      <w:r>
        <w:rPr/>
        <w:t>atement</w:t>
      </w:r>
      <w:r>
        <w:rPr>
          <w:spacing w:val="-5"/>
        </w:rPr>
        <w:t> </w:t>
      </w:r>
      <w:r>
        <w:rPr/>
        <w:t>regarding</w:t>
      </w:r>
      <w:r>
        <w:rPr>
          <w:spacing w:val="-5"/>
        </w:rPr>
        <w:t> </w:t>
      </w:r>
      <w:r>
        <w:rPr/>
        <w:t>their</w:t>
      </w:r>
      <w:r>
        <w:rPr>
          <w:spacing w:val="-5"/>
        </w:rPr>
        <w:t> </w:t>
      </w:r>
      <w:r>
        <w:rPr/>
        <w:t>use. The</w:t>
      </w:r>
      <w:r>
        <w:rPr>
          <w:spacing w:val="-4"/>
        </w:rPr>
        <w:t> </w:t>
      </w:r>
      <w:hyperlink r:id="rId175">
        <w:r>
          <w:rPr>
            <w:color w:val="990000"/>
          </w:rPr>
          <w:t>ASA</w:t>
        </w:r>
        <w:r>
          <w:rPr>
            <w:color w:val="990000"/>
            <w:spacing w:val="-5"/>
          </w:rPr>
          <w:t> </w:t>
        </w:r>
        <w:r>
          <w:rPr>
            <w:color w:val="990000"/>
          </w:rPr>
          <w:t>statement</w:t>
        </w:r>
      </w:hyperlink>
      <w:r>
        <w:rPr>
          <w:color w:val="990000"/>
          <w:spacing w:val="-2"/>
        </w:rPr>
        <w:t> </w:t>
      </w:r>
      <w:r>
        <w:rPr/>
        <w:t>stressed</w:t>
      </w:r>
      <w:r>
        <w:rPr>
          <w:spacing w:val="-4"/>
        </w:rPr>
        <w:t> </w:t>
      </w:r>
      <w:r>
        <w:rPr/>
        <w:t>six</w:t>
      </w:r>
      <w:r>
        <w:rPr>
          <w:spacing w:val="-4"/>
        </w:rPr>
        <w:t> </w:t>
      </w:r>
      <w:r>
        <w:rPr/>
        <w:t>principles</w:t>
      </w:r>
      <w:r>
        <w:rPr>
          <w:spacing w:val="-4"/>
        </w:rPr>
        <w:t> </w:t>
      </w:r>
      <w:r>
        <w:rPr/>
        <w:t>for</w:t>
      </w:r>
      <w:r>
        <w:rPr>
          <w:spacing w:val="-4"/>
        </w:rPr>
        <w:t> </w:t>
      </w:r>
      <w:r>
        <w:rPr/>
        <w:t>research‐ ers and journal editors:</w:t>
      </w:r>
    </w:p>
    <w:p>
      <w:pPr>
        <w:pStyle w:val="ListParagraph"/>
        <w:numPr>
          <w:ilvl w:val="0"/>
          <w:numId w:val="46"/>
        </w:numPr>
        <w:tabs>
          <w:tab w:pos="1720" w:val="left" w:leader="none"/>
        </w:tabs>
        <w:spacing w:line="228" w:lineRule="auto" w:before="242" w:after="0"/>
        <w:ind w:left="1720" w:right="1459" w:hanging="225"/>
        <w:jc w:val="left"/>
        <w:rPr>
          <w:sz w:val="18"/>
        </w:rPr>
      </w:pPr>
      <w:r>
        <w:rPr>
          <w:w w:val="105"/>
          <w:sz w:val="18"/>
        </w:rPr>
        <w:t>P-values</w:t>
      </w:r>
      <w:r>
        <w:rPr>
          <w:spacing w:val="16"/>
          <w:w w:val="105"/>
          <w:sz w:val="18"/>
        </w:rPr>
        <w:t> </w:t>
      </w:r>
      <w:r>
        <w:rPr>
          <w:w w:val="105"/>
          <w:sz w:val="18"/>
        </w:rPr>
        <w:t>can</w:t>
      </w:r>
      <w:r>
        <w:rPr>
          <w:spacing w:val="16"/>
          <w:w w:val="105"/>
          <w:sz w:val="18"/>
        </w:rPr>
        <w:t> </w:t>
      </w:r>
      <w:r>
        <w:rPr>
          <w:w w:val="105"/>
          <w:sz w:val="18"/>
        </w:rPr>
        <w:t>indicate</w:t>
      </w:r>
      <w:r>
        <w:rPr>
          <w:spacing w:val="16"/>
          <w:w w:val="105"/>
          <w:sz w:val="18"/>
        </w:rPr>
        <w:t> </w:t>
      </w:r>
      <w:r>
        <w:rPr>
          <w:w w:val="105"/>
          <w:sz w:val="18"/>
        </w:rPr>
        <w:t>how</w:t>
      </w:r>
      <w:r>
        <w:rPr>
          <w:spacing w:val="16"/>
          <w:w w:val="105"/>
          <w:sz w:val="18"/>
        </w:rPr>
        <w:t> </w:t>
      </w:r>
      <w:r>
        <w:rPr>
          <w:w w:val="105"/>
          <w:sz w:val="18"/>
        </w:rPr>
        <w:t>incompatible</w:t>
      </w:r>
      <w:r>
        <w:rPr>
          <w:spacing w:val="16"/>
          <w:w w:val="105"/>
          <w:sz w:val="18"/>
        </w:rPr>
        <w:t> </w:t>
      </w:r>
      <w:r>
        <w:rPr>
          <w:w w:val="105"/>
          <w:sz w:val="18"/>
        </w:rPr>
        <w:t>the</w:t>
      </w:r>
      <w:r>
        <w:rPr>
          <w:spacing w:val="16"/>
          <w:w w:val="105"/>
          <w:sz w:val="18"/>
        </w:rPr>
        <w:t> </w:t>
      </w:r>
      <w:r>
        <w:rPr>
          <w:w w:val="105"/>
          <w:sz w:val="18"/>
        </w:rPr>
        <w:t>data</w:t>
      </w:r>
      <w:r>
        <w:rPr>
          <w:spacing w:val="16"/>
          <w:w w:val="105"/>
          <w:sz w:val="18"/>
        </w:rPr>
        <w:t> </w:t>
      </w:r>
      <w:r>
        <w:rPr>
          <w:w w:val="105"/>
          <w:sz w:val="18"/>
        </w:rPr>
        <w:t>are</w:t>
      </w:r>
      <w:r>
        <w:rPr>
          <w:spacing w:val="16"/>
          <w:w w:val="105"/>
          <w:sz w:val="18"/>
        </w:rPr>
        <w:t> </w:t>
      </w:r>
      <w:r>
        <w:rPr>
          <w:w w:val="105"/>
          <w:sz w:val="18"/>
        </w:rPr>
        <w:t>with</w:t>
      </w:r>
      <w:r>
        <w:rPr>
          <w:spacing w:val="16"/>
          <w:w w:val="105"/>
          <w:sz w:val="18"/>
        </w:rPr>
        <w:t> </w:t>
      </w:r>
      <w:r>
        <w:rPr>
          <w:w w:val="105"/>
          <w:sz w:val="18"/>
        </w:rPr>
        <w:t>a</w:t>
      </w:r>
      <w:r>
        <w:rPr>
          <w:spacing w:val="16"/>
          <w:w w:val="105"/>
          <w:sz w:val="18"/>
        </w:rPr>
        <w:t> </w:t>
      </w:r>
      <w:r>
        <w:rPr>
          <w:w w:val="105"/>
          <w:sz w:val="18"/>
        </w:rPr>
        <w:t>specified</w:t>
      </w:r>
      <w:r>
        <w:rPr>
          <w:spacing w:val="16"/>
          <w:w w:val="105"/>
          <w:sz w:val="18"/>
        </w:rPr>
        <w:t> </w:t>
      </w:r>
      <w:r>
        <w:rPr>
          <w:w w:val="105"/>
          <w:sz w:val="18"/>
        </w:rPr>
        <w:t>statistical </w:t>
      </w:r>
      <w:r>
        <w:rPr>
          <w:spacing w:val="-2"/>
          <w:w w:val="105"/>
          <w:sz w:val="18"/>
        </w:rPr>
        <w:t>model.</w:t>
      </w:r>
    </w:p>
    <w:p>
      <w:pPr>
        <w:pStyle w:val="ListParagraph"/>
        <w:numPr>
          <w:ilvl w:val="0"/>
          <w:numId w:val="46"/>
        </w:numPr>
        <w:tabs>
          <w:tab w:pos="1720" w:val="left" w:leader="none"/>
        </w:tabs>
        <w:spacing w:line="228" w:lineRule="auto" w:before="90" w:after="0"/>
        <w:ind w:left="1720" w:right="1459" w:hanging="225"/>
        <w:jc w:val="left"/>
        <w:rPr>
          <w:sz w:val="18"/>
        </w:rPr>
      </w:pPr>
      <w:r>
        <w:rPr>
          <w:w w:val="105"/>
          <w:sz w:val="18"/>
        </w:rPr>
        <w:t>P-values</w:t>
      </w:r>
      <w:r>
        <w:rPr>
          <w:spacing w:val="-6"/>
          <w:w w:val="105"/>
          <w:sz w:val="18"/>
        </w:rPr>
        <w:t> </w:t>
      </w:r>
      <w:r>
        <w:rPr>
          <w:w w:val="105"/>
          <w:sz w:val="18"/>
        </w:rPr>
        <w:t>do</w:t>
      </w:r>
      <w:r>
        <w:rPr>
          <w:spacing w:val="-6"/>
          <w:w w:val="105"/>
          <w:sz w:val="18"/>
        </w:rPr>
        <w:t> </w:t>
      </w:r>
      <w:r>
        <w:rPr>
          <w:w w:val="105"/>
          <w:sz w:val="18"/>
        </w:rPr>
        <w:t>not</w:t>
      </w:r>
      <w:r>
        <w:rPr>
          <w:spacing w:val="-6"/>
          <w:w w:val="105"/>
          <w:sz w:val="18"/>
        </w:rPr>
        <w:t> </w:t>
      </w:r>
      <w:r>
        <w:rPr>
          <w:w w:val="105"/>
          <w:sz w:val="18"/>
        </w:rPr>
        <w:t>measure</w:t>
      </w:r>
      <w:r>
        <w:rPr>
          <w:spacing w:val="-6"/>
          <w:w w:val="105"/>
          <w:sz w:val="18"/>
        </w:rPr>
        <w:t> </w:t>
      </w:r>
      <w:r>
        <w:rPr>
          <w:w w:val="105"/>
          <w:sz w:val="18"/>
        </w:rPr>
        <w:t>the</w:t>
      </w:r>
      <w:r>
        <w:rPr>
          <w:spacing w:val="-6"/>
          <w:w w:val="105"/>
          <w:sz w:val="18"/>
        </w:rPr>
        <w:t> </w:t>
      </w:r>
      <w:r>
        <w:rPr>
          <w:w w:val="105"/>
          <w:sz w:val="18"/>
        </w:rPr>
        <w:t>probability</w:t>
      </w:r>
      <w:r>
        <w:rPr>
          <w:spacing w:val="-6"/>
          <w:w w:val="105"/>
          <w:sz w:val="18"/>
        </w:rPr>
        <w:t> </w:t>
      </w:r>
      <w:r>
        <w:rPr>
          <w:w w:val="105"/>
          <w:sz w:val="18"/>
        </w:rPr>
        <w:t>that</w:t>
      </w:r>
      <w:r>
        <w:rPr>
          <w:spacing w:val="-6"/>
          <w:w w:val="105"/>
          <w:sz w:val="18"/>
        </w:rPr>
        <w:t> </w:t>
      </w:r>
      <w:r>
        <w:rPr>
          <w:w w:val="105"/>
          <w:sz w:val="18"/>
        </w:rPr>
        <w:t>the</w:t>
      </w:r>
      <w:r>
        <w:rPr>
          <w:spacing w:val="-6"/>
          <w:w w:val="105"/>
          <w:sz w:val="18"/>
        </w:rPr>
        <w:t> </w:t>
      </w:r>
      <w:r>
        <w:rPr>
          <w:w w:val="105"/>
          <w:sz w:val="18"/>
        </w:rPr>
        <w:t>studied</w:t>
      </w:r>
      <w:r>
        <w:rPr>
          <w:spacing w:val="-6"/>
          <w:w w:val="105"/>
          <w:sz w:val="18"/>
        </w:rPr>
        <w:t> </w:t>
      </w:r>
      <w:r>
        <w:rPr>
          <w:w w:val="105"/>
          <w:sz w:val="18"/>
        </w:rPr>
        <w:t>hypothesis</w:t>
      </w:r>
      <w:r>
        <w:rPr>
          <w:spacing w:val="-6"/>
          <w:w w:val="105"/>
          <w:sz w:val="18"/>
        </w:rPr>
        <w:t> </w:t>
      </w:r>
      <w:r>
        <w:rPr>
          <w:w w:val="105"/>
          <w:sz w:val="18"/>
        </w:rPr>
        <w:t>is</w:t>
      </w:r>
      <w:r>
        <w:rPr>
          <w:spacing w:val="-6"/>
          <w:w w:val="105"/>
          <w:sz w:val="18"/>
        </w:rPr>
        <w:t> </w:t>
      </w:r>
      <w:r>
        <w:rPr>
          <w:w w:val="105"/>
          <w:sz w:val="18"/>
        </w:rPr>
        <w:t>true,</w:t>
      </w:r>
      <w:r>
        <w:rPr>
          <w:spacing w:val="-6"/>
          <w:w w:val="105"/>
          <w:sz w:val="18"/>
        </w:rPr>
        <w:t> </w:t>
      </w:r>
      <w:r>
        <w:rPr>
          <w:w w:val="105"/>
          <w:sz w:val="18"/>
        </w:rPr>
        <w:t>or</w:t>
      </w:r>
      <w:r>
        <w:rPr>
          <w:spacing w:val="-6"/>
          <w:w w:val="105"/>
          <w:sz w:val="18"/>
        </w:rPr>
        <w:t> </w:t>
      </w:r>
      <w:r>
        <w:rPr>
          <w:w w:val="105"/>
          <w:sz w:val="18"/>
        </w:rPr>
        <w:t>the probability that the data were produced by random chance alone.</w:t>
      </w:r>
    </w:p>
    <w:p>
      <w:pPr>
        <w:pStyle w:val="ListParagraph"/>
        <w:numPr>
          <w:ilvl w:val="0"/>
          <w:numId w:val="46"/>
        </w:numPr>
        <w:tabs>
          <w:tab w:pos="1720" w:val="left" w:leader="none"/>
        </w:tabs>
        <w:spacing w:line="228" w:lineRule="auto" w:before="89" w:after="0"/>
        <w:ind w:left="1720" w:right="1459" w:hanging="225"/>
        <w:jc w:val="left"/>
        <w:rPr>
          <w:sz w:val="18"/>
        </w:rPr>
      </w:pPr>
      <w:r>
        <w:rPr>
          <w:w w:val="105"/>
          <w:sz w:val="18"/>
        </w:rPr>
        <w:t>Scientific conclusions and business or policy decisions should not be based </w:t>
      </w:r>
      <w:r>
        <w:rPr>
          <w:w w:val="105"/>
          <w:sz w:val="18"/>
        </w:rPr>
        <w:t>only on whether a p-value passes a specific threshold.</w:t>
      </w:r>
    </w:p>
    <w:p>
      <w:pPr>
        <w:pStyle w:val="ListParagraph"/>
        <w:numPr>
          <w:ilvl w:val="0"/>
          <w:numId w:val="46"/>
        </w:numPr>
        <w:tabs>
          <w:tab w:pos="1719" w:val="left" w:leader="none"/>
        </w:tabs>
        <w:spacing w:line="240" w:lineRule="auto" w:before="80" w:after="0"/>
        <w:ind w:left="1719" w:right="0" w:hanging="224"/>
        <w:jc w:val="left"/>
        <w:rPr>
          <w:sz w:val="18"/>
        </w:rPr>
      </w:pPr>
      <w:r>
        <w:rPr>
          <w:sz w:val="18"/>
        </w:rPr>
        <w:t>Proper</w:t>
      </w:r>
      <w:r>
        <w:rPr>
          <w:spacing w:val="15"/>
          <w:sz w:val="18"/>
        </w:rPr>
        <w:t> </w:t>
      </w:r>
      <w:r>
        <w:rPr>
          <w:sz w:val="18"/>
        </w:rPr>
        <w:t>inference</w:t>
      </w:r>
      <w:r>
        <w:rPr>
          <w:spacing w:val="16"/>
          <w:sz w:val="18"/>
        </w:rPr>
        <w:t> </w:t>
      </w:r>
      <w:r>
        <w:rPr>
          <w:sz w:val="18"/>
        </w:rPr>
        <w:t>requires</w:t>
      </w:r>
      <w:r>
        <w:rPr>
          <w:spacing w:val="16"/>
          <w:sz w:val="18"/>
        </w:rPr>
        <w:t> </w:t>
      </w:r>
      <w:r>
        <w:rPr>
          <w:sz w:val="18"/>
        </w:rPr>
        <w:t>full</w:t>
      </w:r>
      <w:r>
        <w:rPr>
          <w:spacing w:val="16"/>
          <w:sz w:val="18"/>
        </w:rPr>
        <w:t> </w:t>
      </w:r>
      <w:r>
        <w:rPr>
          <w:sz w:val="18"/>
        </w:rPr>
        <w:t>reporting</w:t>
      </w:r>
      <w:r>
        <w:rPr>
          <w:spacing w:val="15"/>
          <w:sz w:val="18"/>
        </w:rPr>
        <w:t> </w:t>
      </w:r>
      <w:r>
        <w:rPr>
          <w:sz w:val="18"/>
        </w:rPr>
        <w:t>and</w:t>
      </w:r>
      <w:r>
        <w:rPr>
          <w:spacing w:val="16"/>
          <w:sz w:val="18"/>
        </w:rPr>
        <w:t> </w:t>
      </w:r>
      <w:r>
        <w:rPr>
          <w:spacing w:val="-2"/>
          <w:sz w:val="18"/>
        </w:rPr>
        <w:t>transparency.</w:t>
      </w:r>
    </w:p>
    <w:p>
      <w:pPr>
        <w:pStyle w:val="ListParagraph"/>
        <w:numPr>
          <w:ilvl w:val="0"/>
          <w:numId w:val="46"/>
        </w:numPr>
        <w:tabs>
          <w:tab w:pos="1720" w:val="left" w:leader="none"/>
        </w:tabs>
        <w:spacing w:line="228" w:lineRule="auto" w:before="93" w:after="0"/>
        <w:ind w:left="1720" w:right="1459" w:hanging="225"/>
        <w:jc w:val="left"/>
        <w:rPr>
          <w:sz w:val="18"/>
        </w:rPr>
      </w:pPr>
      <w:r>
        <w:rPr>
          <w:w w:val="105"/>
          <w:sz w:val="18"/>
        </w:rPr>
        <w:t>A p-value, or statistical significance, does not measure the size of an effect or </w:t>
      </w:r>
      <w:r>
        <w:rPr>
          <w:w w:val="105"/>
          <w:sz w:val="18"/>
        </w:rPr>
        <w:t>the importance of a result.</w:t>
      </w:r>
    </w:p>
    <w:p>
      <w:pPr>
        <w:pStyle w:val="ListParagraph"/>
        <w:numPr>
          <w:ilvl w:val="0"/>
          <w:numId w:val="46"/>
        </w:numPr>
        <w:tabs>
          <w:tab w:pos="1720" w:val="left" w:leader="none"/>
        </w:tabs>
        <w:spacing w:line="228" w:lineRule="auto" w:before="89" w:after="0"/>
        <w:ind w:left="1720" w:right="1459" w:hanging="225"/>
        <w:jc w:val="left"/>
        <w:rPr>
          <w:sz w:val="18"/>
        </w:rPr>
      </w:pPr>
      <w:r>
        <w:rPr>
          <w:w w:val="105"/>
          <w:sz w:val="18"/>
        </w:rPr>
        <w:t>By</w:t>
      </w:r>
      <w:r>
        <w:rPr>
          <w:spacing w:val="27"/>
          <w:w w:val="105"/>
          <w:sz w:val="18"/>
        </w:rPr>
        <w:t> </w:t>
      </w:r>
      <w:r>
        <w:rPr>
          <w:w w:val="105"/>
          <w:sz w:val="18"/>
        </w:rPr>
        <w:t>itself,</w:t>
      </w:r>
      <w:r>
        <w:rPr>
          <w:spacing w:val="26"/>
          <w:w w:val="105"/>
          <w:sz w:val="18"/>
        </w:rPr>
        <w:t> </w:t>
      </w:r>
      <w:r>
        <w:rPr>
          <w:w w:val="105"/>
          <w:sz w:val="18"/>
        </w:rPr>
        <w:t>a</w:t>
      </w:r>
      <w:r>
        <w:rPr>
          <w:spacing w:val="27"/>
          <w:w w:val="105"/>
          <w:sz w:val="18"/>
        </w:rPr>
        <w:t> </w:t>
      </w:r>
      <w:r>
        <w:rPr>
          <w:w w:val="105"/>
          <w:sz w:val="18"/>
        </w:rPr>
        <w:t>p-value</w:t>
      </w:r>
      <w:r>
        <w:rPr>
          <w:spacing w:val="26"/>
          <w:w w:val="105"/>
          <w:sz w:val="18"/>
        </w:rPr>
        <w:t> </w:t>
      </w:r>
      <w:r>
        <w:rPr>
          <w:w w:val="105"/>
          <w:sz w:val="18"/>
        </w:rPr>
        <w:t>does</w:t>
      </w:r>
      <w:r>
        <w:rPr>
          <w:spacing w:val="27"/>
          <w:w w:val="105"/>
          <w:sz w:val="18"/>
        </w:rPr>
        <w:t> </w:t>
      </w:r>
      <w:r>
        <w:rPr>
          <w:w w:val="105"/>
          <w:sz w:val="18"/>
        </w:rPr>
        <w:t>not</w:t>
      </w:r>
      <w:r>
        <w:rPr>
          <w:spacing w:val="26"/>
          <w:w w:val="105"/>
          <w:sz w:val="18"/>
        </w:rPr>
        <w:t> </w:t>
      </w:r>
      <w:r>
        <w:rPr>
          <w:w w:val="105"/>
          <w:sz w:val="18"/>
        </w:rPr>
        <w:t>provide</w:t>
      </w:r>
      <w:r>
        <w:rPr>
          <w:spacing w:val="27"/>
          <w:w w:val="105"/>
          <w:sz w:val="18"/>
        </w:rPr>
        <w:t> </w:t>
      </w:r>
      <w:r>
        <w:rPr>
          <w:w w:val="105"/>
          <w:sz w:val="18"/>
        </w:rPr>
        <w:t>a</w:t>
      </w:r>
      <w:r>
        <w:rPr>
          <w:spacing w:val="26"/>
          <w:w w:val="105"/>
          <w:sz w:val="18"/>
        </w:rPr>
        <w:t> </w:t>
      </w:r>
      <w:r>
        <w:rPr>
          <w:w w:val="105"/>
          <w:sz w:val="18"/>
        </w:rPr>
        <w:t>good</w:t>
      </w:r>
      <w:r>
        <w:rPr>
          <w:spacing w:val="27"/>
          <w:w w:val="105"/>
          <w:sz w:val="18"/>
        </w:rPr>
        <w:t> </w:t>
      </w:r>
      <w:r>
        <w:rPr>
          <w:w w:val="105"/>
          <w:sz w:val="18"/>
        </w:rPr>
        <w:t>measure</w:t>
      </w:r>
      <w:r>
        <w:rPr>
          <w:spacing w:val="26"/>
          <w:w w:val="105"/>
          <w:sz w:val="18"/>
        </w:rPr>
        <w:t> </w:t>
      </w:r>
      <w:r>
        <w:rPr>
          <w:w w:val="105"/>
          <w:sz w:val="18"/>
        </w:rPr>
        <w:t>of</w:t>
      </w:r>
      <w:r>
        <w:rPr>
          <w:spacing w:val="27"/>
          <w:w w:val="105"/>
          <w:sz w:val="18"/>
        </w:rPr>
        <w:t> </w:t>
      </w:r>
      <w:r>
        <w:rPr>
          <w:w w:val="105"/>
          <w:sz w:val="18"/>
        </w:rPr>
        <w:t>evidence</w:t>
      </w:r>
      <w:r>
        <w:rPr>
          <w:spacing w:val="26"/>
          <w:w w:val="105"/>
          <w:sz w:val="18"/>
        </w:rPr>
        <w:t> </w:t>
      </w:r>
      <w:r>
        <w:rPr>
          <w:w w:val="105"/>
          <w:sz w:val="18"/>
        </w:rPr>
        <w:t>regarding</w:t>
      </w:r>
      <w:r>
        <w:rPr>
          <w:spacing w:val="27"/>
          <w:w w:val="105"/>
          <w:sz w:val="18"/>
        </w:rPr>
        <w:t> </w:t>
      </w:r>
      <w:r>
        <w:rPr>
          <w:w w:val="105"/>
          <w:sz w:val="18"/>
        </w:rPr>
        <w:t>a model or hypothesis.</w:t>
      </w:r>
    </w:p>
    <w:p>
      <w:pPr>
        <w:spacing w:after="0" w:line="228" w:lineRule="auto"/>
        <w:jc w:val="left"/>
        <w:rPr>
          <w:sz w:val="18"/>
        </w:rPr>
        <w:sectPr>
          <w:pgSz w:w="10080" w:h="13230"/>
          <w:pgMar w:header="0" w:footer="885" w:top="960" w:bottom="1080" w:left="440" w:right="340"/>
        </w:sectPr>
      </w:pPr>
    </w:p>
    <w:p>
      <w:pPr>
        <w:pStyle w:val="Heading7"/>
        <w:spacing w:before="79"/>
        <w:rPr>
          <w:b/>
        </w:rPr>
      </w:pPr>
      <w:r>
        <w:rPr>
          <w:b/>
        </w:rPr>
        <w:t>Practical </w:t>
      </w:r>
      <w:r>
        <w:rPr>
          <w:b/>
          <w:spacing w:val="-2"/>
        </w:rPr>
        <w:t>significance</w:t>
      </w:r>
    </w:p>
    <w:p>
      <w:pPr>
        <w:pStyle w:val="BodyText"/>
        <w:spacing w:line="213" w:lineRule="auto" w:before="99"/>
        <w:ind w:right="1097"/>
        <w:jc w:val="both"/>
      </w:pPr>
      <w:r>
        <w:rPr/>
        <w:t>Even if a result is statistically significant, that does not mean it has practical </w:t>
      </w:r>
      <w:r>
        <w:rPr/>
        <w:t>signifi‐ </w:t>
      </w:r>
      <w:bookmarkStart w:name="_bookmark468" w:id="626"/>
      <w:bookmarkEnd w:id="626"/>
      <w:r>
        <w:rPr/>
        <w:t>cance.</w:t>
      </w:r>
      <w:r>
        <w:rPr/>
        <w:t> A small difference that has no practical meaning can be statistically significant if it arose from large enough samples. Large samples ensure that small, non- meaningful effects can nonetheless be big enough to rule out chance as an explana‐ tion. Ruling out chance does not magically render important a result that is, in its essence, unimportant.</w:t>
      </w:r>
    </w:p>
    <w:p>
      <w:pPr>
        <w:pStyle w:val="Heading3"/>
        <w:spacing w:before="181"/>
        <w:ind w:left="999"/>
        <w:rPr>
          <w:b/>
        </w:rPr>
      </w:pPr>
      <w:bookmarkStart w:name="Type 1 and Type 2 Errors" w:id="627"/>
      <w:bookmarkEnd w:id="627"/>
      <w:r>
        <w:rPr/>
      </w:r>
      <w:bookmarkStart w:name="_bookmark469" w:id="628"/>
      <w:bookmarkEnd w:id="628"/>
      <w:r>
        <w:rPr/>
      </w:r>
      <w:r>
        <w:rPr>
          <w:b/>
        </w:rPr>
        <w:t>Type</w:t>
      </w:r>
      <w:r>
        <w:rPr>
          <w:b/>
          <w:spacing w:val="3"/>
        </w:rPr>
        <w:t> </w:t>
      </w:r>
      <w:r>
        <w:rPr>
          <w:b/>
        </w:rPr>
        <w:t>1</w:t>
      </w:r>
      <w:r>
        <w:rPr>
          <w:b/>
          <w:spacing w:val="3"/>
        </w:rPr>
        <w:t> </w:t>
      </w:r>
      <w:r>
        <w:rPr>
          <w:b/>
        </w:rPr>
        <w:t>and</w:t>
      </w:r>
      <w:r>
        <w:rPr>
          <w:b/>
          <w:spacing w:val="3"/>
        </w:rPr>
        <w:t> </w:t>
      </w:r>
      <w:r>
        <w:rPr>
          <w:b/>
        </w:rPr>
        <w:t>Type</w:t>
      </w:r>
      <w:r>
        <w:rPr>
          <w:b/>
          <w:spacing w:val="3"/>
        </w:rPr>
        <w:t> </w:t>
      </w:r>
      <w:r>
        <w:rPr>
          <w:b/>
        </w:rPr>
        <w:t>2</w:t>
      </w:r>
      <w:r>
        <w:rPr>
          <w:b/>
          <w:spacing w:val="4"/>
        </w:rPr>
        <w:t> </w:t>
      </w:r>
      <w:r>
        <w:rPr>
          <w:b/>
          <w:spacing w:val="-2"/>
        </w:rPr>
        <w:t>Errors</w:t>
      </w:r>
    </w:p>
    <w:p>
      <w:pPr>
        <w:pStyle w:val="BodyText"/>
        <w:spacing w:before="80"/>
        <w:ind w:left="1000"/>
        <w:jc w:val="both"/>
      </w:pPr>
      <w:bookmarkStart w:name="_bookmark470" w:id="629"/>
      <w:bookmarkEnd w:id="629"/>
      <w:r>
        <w:rPr/>
      </w:r>
      <w:r>
        <w:rPr/>
        <w:t>In</w:t>
      </w:r>
      <w:r>
        <w:rPr>
          <w:spacing w:val="-1"/>
        </w:rPr>
        <w:t> </w:t>
      </w:r>
      <w:r>
        <w:rPr/>
        <w:t>assessing statistical</w:t>
      </w:r>
      <w:r>
        <w:rPr>
          <w:spacing w:val="-1"/>
        </w:rPr>
        <w:t> </w:t>
      </w:r>
      <w:r>
        <w:rPr/>
        <w:t>significance, two</w:t>
      </w:r>
      <w:r>
        <w:rPr>
          <w:spacing w:val="-1"/>
        </w:rPr>
        <w:t> </w:t>
      </w:r>
      <w:r>
        <w:rPr/>
        <w:t>types of</w:t>
      </w:r>
      <w:r>
        <w:rPr>
          <w:spacing w:val="-1"/>
        </w:rPr>
        <w:t> </w:t>
      </w:r>
      <w:r>
        <w:rPr/>
        <w:t>error are </w:t>
      </w:r>
      <w:r>
        <w:rPr>
          <w:spacing w:val="-2"/>
        </w:rPr>
        <w:t>possible:</w:t>
      </w:r>
    </w:p>
    <w:p>
      <w:pPr>
        <w:pStyle w:val="ListParagraph"/>
        <w:numPr>
          <w:ilvl w:val="0"/>
          <w:numId w:val="47"/>
        </w:numPr>
        <w:tabs>
          <w:tab w:pos="1360" w:val="left" w:leader="none"/>
        </w:tabs>
        <w:spacing w:line="213" w:lineRule="auto" w:before="191" w:after="0"/>
        <w:ind w:left="1360" w:right="1098" w:hanging="187"/>
        <w:jc w:val="left"/>
        <w:rPr>
          <w:sz w:val="21"/>
        </w:rPr>
      </w:pPr>
      <w:r>
        <w:rPr>
          <w:sz w:val="21"/>
        </w:rPr>
        <w:t>A</w:t>
      </w:r>
      <w:r>
        <w:rPr>
          <w:spacing w:val="25"/>
          <w:sz w:val="21"/>
        </w:rPr>
        <w:t> </w:t>
      </w:r>
      <w:r>
        <w:rPr>
          <w:sz w:val="21"/>
        </w:rPr>
        <w:t>Type</w:t>
      </w:r>
      <w:r>
        <w:rPr>
          <w:spacing w:val="25"/>
          <w:sz w:val="21"/>
        </w:rPr>
        <w:t> </w:t>
      </w:r>
      <w:r>
        <w:rPr>
          <w:sz w:val="21"/>
        </w:rPr>
        <w:t>1</w:t>
      </w:r>
      <w:r>
        <w:rPr>
          <w:spacing w:val="25"/>
          <w:sz w:val="21"/>
        </w:rPr>
        <w:t> </w:t>
      </w:r>
      <w:r>
        <w:rPr>
          <w:sz w:val="21"/>
        </w:rPr>
        <w:t>error,</w:t>
      </w:r>
      <w:r>
        <w:rPr>
          <w:spacing w:val="25"/>
          <w:sz w:val="21"/>
        </w:rPr>
        <w:t> </w:t>
      </w:r>
      <w:r>
        <w:rPr>
          <w:sz w:val="21"/>
        </w:rPr>
        <w:t>in</w:t>
      </w:r>
      <w:r>
        <w:rPr>
          <w:spacing w:val="25"/>
          <w:sz w:val="21"/>
        </w:rPr>
        <w:t> </w:t>
      </w:r>
      <w:r>
        <w:rPr>
          <w:sz w:val="21"/>
        </w:rPr>
        <w:t>which</w:t>
      </w:r>
      <w:r>
        <w:rPr>
          <w:spacing w:val="25"/>
          <w:sz w:val="21"/>
        </w:rPr>
        <w:t> </w:t>
      </w:r>
      <w:r>
        <w:rPr>
          <w:sz w:val="21"/>
        </w:rPr>
        <w:t>you</w:t>
      </w:r>
      <w:r>
        <w:rPr>
          <w:spacing w:val="25"/>
          <w:sz w:val="21"/>
        </w:rPr>
        <w:t> </w:t>
      </w:r>
      <w:r>
        <w:rPr>
          <w:sz w:val="21"/>
        </w:rPr>
        <w:t>mistakenly</w:t>
      </w:r>
      <w:r>
        <w:rPr>
          <w:spacing w:val="25"/>
          <w:sz w:val="21"/>
        </w:rPr>
        <w:t> </w:t>
      </w:r>
      <w:r>
        <w:rPr>
          <w:sz w:val="21"/>
        </w:rPr>
        <w:t>conclude</w:t>
      </w:r>
      <w:r>
        <w:rPr>
          <w:spacing w:val="25"/>
          <w:sz w:val="21"/>
        </w:rPr>
        <w:t> </w:t>
      </w:r>
      <w:r>
        <w:rPr>
          <w:sz w:val="21"/>
        </w:rPr>
        <w:t>an</w:t>
      </w:r>
      <w:r>
        <w:rPr>
          <w:spacing w:val="25"/>
          <w:sz w:val="21"/>
        </w:rPr>
        <w:t> </w:t>
      </w:r>
      <w:r>
        <w:rPr>
          <w:sz w:val="21"/>
        </w:rPr>
        <w:t>effect</w:t>
      </w:r>
      <w:r>
        <w:rPr>
          <w:spacing w:val="25"/>
          <w:sz w:val="21"/>
        </w:rPr>
        <w:t> </w:t>
      </w:r>
      <w:r>
        <w:rPr>
          <w:sz w:val="21"/>
        </w:rPr>
        <w:t>is</w:t>
      </w:r>
      <w:r>
        <w:rPr>
          <w:spacing w:val="25"/>
          <w:sz w:val="21"/>
        </w:rPr>
        <w:t> </w:t>
      </w:r>
      <w:r>
        <w:rPr>
          <w:sz w:val="21"/>
        </w:rPr>
        <w:t>real,</w:t>
      </w:r>
      <w:r>
        <w:rPr>
          <w:spacing w:val="25"/>
          <w:sz w:val="21"/>
        </w:rPr>
        <w:t> </w:t>
      </w:r>
      <w:r>
        <w:rPr>
          <w:sz w:val="21"/>
        </w:rPr>
        <w:t>when</w:t>
      </w:r>
      <w:r>
        <w:rPr>
          <w:spacing w:val="25"/>
          <w:sz w:val="21"/>
        </w:rPr>
        <w:t> </w:t>
      </w:r>
      <w:r>
        <w:rPr>
          <w:sz w:val="21"/>
        </w:rPr>
        <w:t>it</w:t>
      </w:r>
      <w:r>
        <w:rPr>
          <w:spacing w:val="25"/>
          <w:sz w:val="21"/>
        </w:rPr>
        <w:t> </w:t>
      </w:r>
      <w:r>
        <w:rPr>
          <w:sz w:val="21"/>
        </w:rPr>
        <w:t>is </w:t>
      </w:r>
      <w:bookmarkStart w:name="_bookmark471" w:id="630"/>
      <w:bookmarkEnd w:id="630"/>
      <w:r>
        <w:rPr>
          <w:sz w:val="21"/>
        </w:rPr>
        <w:t>really</w:t>
      </w:r>
      <w:r>
        <w:rPr>
          <w:sz w:val="21"/>
        </w:rPr>
        <w:t> just due to chance</w:t>
      </w:r>
    </w:p>
    <w:p>
      <w:pPr>
        <w:pStyle w:val="ListParagraph"/>
        <w:numPr>
          <w:ilvl w:val="0"/>
          <w:numId w:val="47"/>
        </w:numPr>
        <w:tabs>
          <w:tab w:pos="1360" w:val="left" w:leader="none"/>
        </w:tabs>
        <w:spacing w:line="213" w:lineRule="auto" w:before="80" w:after="0"/>
        <w:ind w:left="1360" w:right="1098" w:hanging="187"/>
        <w:jc w:val="left"/>
        <w:rPr>
          <w:sz w:val="21"/>
        </w:rPr>
      </w:pPr>
      <w:r>
        <w:rPr>
          <w:sz w:val="21"/>
        </w:rPr>
        <w:t>A Type 2 error, in which you mistakenly conclude that an effect is not real (i.e., due to chance), when it actually is real</w:t>
      </w:r>
    </w:p>
    <w:p>
      <w:pPr>
        <w:pStyle w:val="BodyText"/>
        <w:spacing w:line="213" w:lineRule="auto" w:before="200"/>
        <w:ind w:right="1097"/>
        <w:jc w:val="both"/>
      </w:pPr>
      <w:r>
        <w:rPr/>
        <w:t>Actually, a Type 2 error is not so much an error as a judgment that the sample size is too small to detect the effect. When a p-value falls short of statistical significance</w:t>
      </w:r>
      <w:r>
        <w:rPr>
          <w:spacing w:val="40"/>
        </w:rPr>
        <w:t> </w:t>
      </w:r>
      <w:r>
        <w:rPr/>
        <w:t>(e.g.,</w:t>
      </w:r>
      <w:r>
        <w:rPr>
          <w:spacing w:val="-1"/>
        </w:rPr>
        <w:t> </w:t>
      </w:r>
      <w:r>
        <w:rPr/>
        <w:t>it</w:t>
      </w:r>
      <w:r>
        <w:rPr>
          <w:spacing w:val="-1"/>
        </w:rPr>
        <w:t> </w:t>
      </w:r>
      <w:r>
        <w:rPr/>
        <w:t>exceeds</w:t>
      </w:r>
      <w:r>
        <w:rPr>
          <w:spacing w:val="-1"/>
        </w:rPr>
        <w:t> </w:t>
      </w:r>
      <w:r>
        <w:rPr/>
        <w:t>5%),</w:t>
      </w:r>
      <w:r>
        <w:rPr>
          <w:spacing w:val="-1"/>
        </w:rPr>
        <w:t> </w:t>
      </w:r>
      <w:r>
        <w:rPr/>
        <w:t>what</w:t>
      </w:r>
      <w:r>
        <w:rPr>
          <w:spacing w:val="-1"/>
        </w:rPr>
        <w:t> </w:t>
      </w:r>
      <w:r>
        <w:rPr/>
        <w:t>we</w:t>
      </w:r>
      <w:r>
        <w:rPr>
          <w:spacing w:val="-1"/>
        </w:rPr>
        <w:t> </w:t>
      </w:r>
      <w:r>
        <w:rPr/>
        <w:t>are</w:t>
      </w:r>
      <w:r>
        <w:rPr>
          <w:spacing w:val="-1"/>
        </w:rPr>
        <w:t> </w:t>
      </w:r>
      <w:r>
        <w:rPr/>
        <w:t>really</w:t>
      </w:r>
      <w:r>
        <w:rPr>
          <w:spacing w:val="-1"/>
        </w:rPr>
        <w:t> </w:t>
      </w:r>
      <w:r>
        <w:rPr/>
        <w:t>saying</w:t>
      </w:r>
      <w:r>
        <w:rPr>
          <w:spacing w:val="-1"/>
        </w:rPr>
        <w:t> </w:t>
      </w:r>
      <w:r>
        <w:rPr/>
        <w:t>is</w:t>
      </w:r>
      <w:r>
        <w:rPr>
          <w:spacing w:val="-1"/>
        </w:rPr>
        <w:t> </w:t>
      </w:r>
      <w:r>
        <w:rPr/>
        <w:t>“effect</w:t>
      </w:r>
      <w:r>
        <w:rPr>
          <w:spacing w:val="-1"/>
        </w:rPr>
        <w:t> </w:t>
      </w:r>
      <w:r>
        <w:rPr/>
        <w:t>not</w:t>
      </w:r>
      <w:r>
        <w:rPr>
          <w:spacing w:val="-1"/>
        </w:rPr>
        <w:t> </w:t>
      </w:r>
      <w:r>
        <w:rPr/>
        <w:t>proven.”</w:t>
      </w:r>
      <w:r>
        <w:rPr>
          <w:spacing w:val="-1"/>
        </w:rPr>
        <w:t> </w:t>
      </w:r>
      <w:r>
        <w:rPr/>
        <w:t>It</w:t>
      </w:r>
      <w:r>
        <w:rPr>
          <w:spacing w:val="-1"/>
        </w:rPr>
        <w:t> </w:t>
      </w:r>
      <w:r>
        <w:rPr/>
        <w:t>could</w:t>
      </w:r>
      <w:r>
        <w:rPr>
          <w:spacing w:val="-1"/>
        </w:rPr>
        <w:t> </w:t>
      </w:r>
      <w:r>
        <w:rPr/>
        <w:t>be</w:t>
      </w:r>
      <w:r>
        <w:rPr>
          <w:spacing w:val="-1"/>
        </w:rPr>
        <w:t> </w:t>
      </w:r>
      <w:r>
        <w:rPr/>
        <w:t>that</w:t>
      </w:r>
      <w:r>
        <w:rPr>
          <w:spacing w:val="-1"/>
        </w:rPr>
        <w:t> </w:t>
      </w:r>
      <w:r>
        <w:rPr/>
        <w:t>a larger sample would yield a smaller p-value.</w:t>
      </w:r>
    </w:p>
    <w:p>
      <w:pPr>
        <w:pStyle w:val="BodyText"/>
        <w:spacing w:line="213" w:lineRule="auto" w:before="117"/>
        <w:ind w:left="1000" w:right="1097" w:hanging="1"/>
        <w:jc w:val="both"/>
      </w:pPr>
      <w:r>
        <w:rPr/>
        <w:t>The basic function of significance tests (also called </w:t>
      </w:r>
      <w:r>
        <w:rPr>
          <w:i/>
        </w:rPr>
        <w:t>hypothesis tests</w:t>
      </w:r>
      <w:r>
        <w:rPr/>
        <w:t>) is to protect against being fooled by random chance; thus they are typically structured to mini‐ </w:t>
      </w:r>
      <w:bookmarkStart w:name="_bookmark472" w:id="631"/>
      <w:bookmarkEnd w:id="631"/>
      <w:r>
        <w:rPr/>
        <w:t>mize</w:t>
      </w:r>
      <w:r>
        <w:rPr/>
        <w:t> Type 1 errors.</w:t>
      </w:r>
    </w:p>
    <w:p>
      <w:pPr>
        <w:pStyle w:val="Heading3"/>
        <w:spacing w:before="182"/>
        <w:ind w:left="999"/>
        <w:rPr>
          <w:b/>
        </w:rPr>
      </w:pPr>
      <w:bookmarkStart w:name="Data Science and p-Values" w:id="632"/>
      <w:bookmarkEnd w:id="632"/>
      <w:r>
        <w:rPr/>
      </w:r>
      <w:bookmarkStart w:name="_bookmark473" w:id="633"/>
      <w:bookmarkEnd w:id="633"/>
      <w:r>
        <w:rPr/>
      </w:r>
      <w:r>
        <w:rPr>
          <w:b/>
        </w:rPr>
        <w:t>Data</w:t>
      </w:r>
      <w:r>
        <w:rPr>
          <w:b/>
          <w:spacing w:val="6"/>
        </w:rPr>
        <w:t> </w:t>
      </w:r>
      <w:r>
        <w:rPr>
          <w:b/>
        </w:rPr>
        <w:t>Science</w:t>
      </w:r>
      <w:r>
        <w:rPr>
          <w:b/>
          <w:spacing w:val="6"/>
        </w:rPr>
        <w:t> </w:t>
      </w:r>
      <w:r>
        <w:rPr>
          <w:b/>
        </w:rPr>
        <w:t>and</w:t>
      </w:r>
      <w:r>
        <w:rPr>
          <w:b/>
          <w:spacing w:val="6"/>
        </w:rPr>
        <w:t> </w:t>
      </w:r>
      <w:r>
        <w:rPr>
          <w:b/>
        </w:rPr>
        <w:t>p-</w:t>
      </w:r>
      <w:r>
        <w:rPr>
          <w:b/>
          <w:spacing w:val="-2"/>
        </w:rPr>
        <w:t>Values</w:t>
      </w:r>
    </w:p>
    <w:p>
      <w:pPr>
        <w:pStyle w:val="BodyText"/>
        <w:spacing w:line="213" w:lineRule="auto" w:before="102"/>
        <w:ind w:right="1097"/>
        <w:jc w:val="both"/>
      </w:pPr>
      <w:r>
        <w:rPr/>
        <w:t>The work that data scientists do is typically not destined for publication in </w:t>
      </w:r>
      <w:r>
        <w:rPr/>
        <w:t>scientific </w:t>
      </w:r>
      <w:bookmarkStart w:name="_bookmark474" w:id="634"/>
      <w:bookmarkEnd w:id="634"/>
      <w:r>
        <w:rPr/>
        <w:t>journals,</w:t>
      </w:r>
      <w:r>
        <w:rPr/>
        <w:t> so the debate over the value of a p-value is somewhat academic. For a data scientist, a p-value is a useful metric in situations where you want to know whether a model result that appears interesting and useful is within the range of normal chance variability. As a decision tool in an experiment, a p-value should not be considered controlling, but merely another point of information bearing on a decision. For example, p-values are sometimes used as intermediate inputs in some statistical or machine learning models—a feature might be included in or excluded from a model depending on its p-value.</w:t>
      </w:r>
    </w:p>
    <w:p>
      <w:pPr>
        <w:spacing w:after="0" w:line="213" w:lineRule="auto"/>
        <w:jc w:val="both"/>
        <w:sectPr>
          <w:pgSz w:w="10080" w:h="13230"/>
          <w:pgMar w:header="0" w:footer="885" w:top="940" w:bottom="1080" w:left="440" w:right="340"/>
        </w:sectPr>
      </w:pPr>
    </w:p>
    <w:p>
      <w:pPr>
        <w:pStyle w:val="BodyText"/>
        <w:rPr>
          <w:sz w:val="20"/>
        </w:rPr>
      </w:pPr>
      <w:r>
        <w:rPr>
          <w:sz w:val="20"/>
        </w:rPr>
        <mc:AlternateContent>
          <mc:Choice Requires="wps">
            <w:drawing>
              <wp:inline distT="0" distB="0" distL="0" distR="0">
                <wp:extent cx="4568825" cy="1987550"/>
                <wp:effectExtent l="9525" t="0" r="0" b="3175"/>
                <wp:docPr id="423" name="Textbox 423"/>
                <wp:cNvGraphicFramePr>
                  <a:graphicFrameLocks/>
                </wp:cNvGraphicFramePr>
                <a:graphic>
                  <a:graphicData uri="http://schemas.microsoft.com/office/word/2010/wordprocessingShape">
                    <wps:wsp>
                      <wps:cNvPr id="423" name="Textbox 423"/>
                      <wps:cNvSpPr txBox="1"/>
                      <wps:spPr>
                        <a:xfrm>
                          <a:off x="0" y="0"/>
                          <a:ext cx="4568825" cy="19875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48"/>
                              </w:numPr>
                              <w:tabs>
                                <w:tab w:pos="519" w:val="left" w:leader="none"/>
                              </w:tabs>
                              <w:spacing w:line="213" w:lineRule="auto" w:before="162"/>
                              <w:ind w:left="519" w:right="159" w:hanging="178"/>
                              <w:jc w:val="left"/>
                              <w:rPr>
                                <w:sz w:val="20"/>
                              </w:rPr>
                            </w:pPr>
                            <w:r>
                              <w:rPr>
                                <w:sz w:val="20"/>
                              </w:rPr>
                              <w:t>Significance tests are used to determine whether an observed effect is within </w:t>
                            </w:r>
                            <w:r>
                              <w:rPr>
                                <w:sz w:val="20"/>
                              </w:rPr>
                              <w:t>the range of chance variation for a null hypothesis model.</w:t>
                            </w:r>
                          </w:p>
                          <w:p>
                            <w:pPr>
                              <w:numPr>
                                <w:ilvl w:val="0"/>
                                <w:numId w:val="48"/>
                              </w:numPr>
                              <w:tabs>
                                <w:tab w:pos="519" w:val="left" w:leader="none"/>
                              </w:tabs>
                              <w:spacing w:line="213" w:lineRule="auto" w:before="79"/>
                              <w:ind w:left="519" w:right="158" w:hanging="178"/>
                              <w:jc w:val="left"/>
                              <w:rPr>
                                <w:sz w:val="20"/>
                              </w:rPr>
                            </w:pPr>
                            <w:r>
                              <w:rPr>
                                <w:sz w:val="20"/>
                              </w:rPr>
                              <w:t>The</w:t>
                            </w:r>
                            <w:r>
                              <w:rPr>
                                <w:spacing w:val="37"/>
                                <w:sz w:val="20"/>
                              </w:rPr>
                              <w:t> </w:t>
                            </w:r>
                            <w:r>
                              <w:rPr>
                                <w:sz w:val="20"/>
                              </w:rPr>
                              <w:t>p-value</w:t>
                            </w:r>
                            <w:r>
                              <w:rPr>
                                <w:spacing w:val="37"/>
                                <w:sz w:val="20"/>
                              </w:rPr>
                              <w:t> </w:t>
                            </w:r>
                            <w:r>
                              <w:rPr>
                                <w:sz w:val="20"/>
                              </w:rPr>
                              <w:t>is</w:t>
                            </w:r>
                            <w:r>
                              <w:rPr>
                                <w:spacing w:val="37"/>
                                <w:sz w:val="20"/>
                              </w:rPr>
                              <w:t> </w:t>
                            </w:r>
                            <w:r>
                              <w:rPr>
                                <w:sz w:val="20"/>
                              </w:rPr>
                              <w:t>the</w:t>
                            </w:r>
                            <w:r>
                              <w:rPr>
                                <w:spacing w:val="37"/>
                                <w:sz w:val="20"/>
                              </w:rPr>
                              <w:t> </w:t>
                            </w:r>
                            <w:r>
                              <w:rPr>
                                <w:sz w:val="20"/>
                              </w:rPr>
                              <w:t>probability</w:t>
                            </w:r>
                            <w:r>
                              <w:rPr>
                                <w:spacing w:val="37"/>
                                <w:sz w:val="20"/>
                              </w:rPr>
                              <w:t> </w:t>
                            </w:r>
                            <w:r>
                              <w:rPr>
                                <w:sz w:val="20"/>
                              </w:rPr>
                              <w:t>that</w:t>
                            </w:r>
                            <w:r>
                              <w:rPr>
                                <w:spacing w:val="37"/>
                                <w:sz w:val="20"/>
                              </w:rPr>
                              <w:t> </w:t>
                            </w:r>
                            <w:r>
                              <w:rPr>
                                <w:sz w:val="20"/>
                              </w:rPr>
                              <w:t>results</w:t>
                            </w:r>
                            <w:r>
                              <w:rPr>
                                <w:spacing w:val="37"/>
                                <w:sz w:val="20"/>
                              </w:rPr>
                              <w:t> </w:t>
                            </w:r>
                            <w:r>
                              <w:rPr>
                                <w:sz w:val="20"/>
                              </w:rPr>
                              <w:t>as</w:t>
                            </w:r>
                            <w:r>
                              <w:rPr>
                                <w:spacing w:val="37"/>
                                <w:sz w:val="20"/>
                              </w:rPr>
                              <w:t> </w:t>
                            </w:r>
                            <w:r>
                              <w:rPr>
                                <w:sz w:val="20"/>
                              </w:rPr>
                              <w:t>extreme</w:t>
                            </w:r>
                            <w:r>
                              <w:rPr>
                                <w:spacing w:val="37"/>
                                <w:sz w:val="20"/>
                              </w:rPr>
                              <w:t> </w:t>
                            </w:r>
                            <w:r>
                              <w:rPr>
                                <w:sz w:val="20"/>
                              </w:rPr>
                              <w:t>as</w:t>
                            </w:r>
                            <w:r>
                              <w:rPr>
                                <w:spacing w:val="37"/>
                                <w:sz w:val="20"/>
                              </w:rPr>
                              <w:t> </w:t>
                            </w:r>
                            <w:r>
                              <w:rPr>
                                <w:sz w:val="20"/>
                              </w:rPr>
                              <w:t>the</w:t>
                            </w:r>
                            <w:r>
                              <w:rPr>
                                <w:spacing w:val="37"/>
                                <w:sz w:val="20"/>
                              </w:rPr>
                              <w:t> </w:t>
                            </w:r>
                            <w:r>
                              <w:rPr>
                                <w:sz w:val="20"/>
                              </w:rPr>
                              <w:t>observed</w:t>
                            </w:r>
                            <w:r>
                              <w:rPr>
                                <w:spacing w:val="37"/>
                                <w:sz w:val="20"/>
                              </w:rPr>
                              <w:t> </w:t>
                            </w:r>
                            <w:r>
                              <w:rPr>
                                <w:sz w:val="20"/>
                              </w:rPr>
                              <w:t>results might occur, given a null hypothesis model.</w:t>
                            </w:r>
                          </w:p>
                          <w:p>
                            <w:pPr>
                              <w:numPr>
                                <w:ilvl w:val="0"/>
                                <w:numId w:val="48"/>
                              </w:numPr>
                              <w:tabs>
                                <w:tab w:pos="519" w:val="left" w:leader="none"/>
                              </w:tabs>
                              <w:spacing w:line="213" w:lineRule="auto" w:before="80"/>
                              <w:ind w:left="519" w:right="158" w:hanging="178"/>
                              <w:jc w:val="left"/>
                              <w:rPr>
                                <w:sz w:val="20"/>
                              </w:rPr>
                            </w:pPr>
                            <w:r>
                              <w:rPr>
                                <w:sz w:val="20"/>
                              </w:rPr>
                              <w:t>The</w:t>
                            </w:r>
                            <w:r>
                              <w:rPr>
                                <w:spacing w:val="26"/>
                                <w:sz w:val="20"/>
                              </w:rPr>
                              <w:t> </w:t>
                            </w:r>
                            <w:r>
                              <w:rPr>
                                <w:sz w:val="20"/>
                              </w:rPr>
                              <w:t>alpha</w:t>
                            </w:r>
                            <w:r>
                              <w:rPr>
                                <w:spacing w:val="26"/>
                                <w:sz w:val="20"/>
                              </w:rPr>
                              <w:t> </w:t>
                            </w:r>
                            <w:r>
                              <w:rPr>
                                <w:sz w:val="20"/>
                              </w:rPr>
                              <w:t>value</w:t>
                            </w:r>
                            <w:r>
                              <w:rPr>
                                <w:spacing w:val="26"/>
                                <w:sz w:val="20"/>
                              </w:rPr>
                              <w:t> </w:t>
                            </w:r>
                            <w:r>
                              <w:rPr>
                                <w:sz w:val="20"/>
                              </w:rPr>
                              <w:t>is</w:t>
                            </w:r>
                            <w:r>
                              <w:rPr>
                                <w:spacing w:val="26"/>
                                <w:sz w:val="20"/>
                              </w:rPr>
                              <w:t> </w:t>
                            </w:r>
                            <w:r>
                              <w:rPr>
                                <w:sz w:val="20"/>
                              </w:rPr>
                              <w:t>the</w:t>
                            </w:r>
                            <w:r>
                              <w:rPr>
                                <w:spacing w:val="26"/>
                                <w:sz w:val="20"/>
                              </w:rPr>
                              <w:t> </w:t>
                            </w:r>
                            <w:r>
                              <w:rPr>
                                <w:sz w:val="20"/>
                              </w:rPr>
                              <w:t>threshold</w:t>
                            </w:r>
                            <w:r>
                              <w:rPr>
                                <w:spacing w:val="26"/>
                                <w:sz w:val="20"/>
                              </w:rPr>
                              <w:t> </w:t>
                            </w:r>
                            <w:r>
                              <w:rPr>
                                <w:sz w:val="20"/>
                              </w:rPr>
                              <w:t>of</w:t>
                            </w:r>
                            <w:r>
                              <w:rPr>
                                <w:spacing w:val="26"/>
                                <w:sz w:val="20"/>
                              </w:rPr>
                              <w:t> </w:t>
                            </w:r>
                            <w:r>
                              <w:rPr>
                                <w:sz w:val="20"/>
                              </w:rPr>
                              <w:t>“unusualness”</w:t>
                            </w:r>
                            <w:r>
                              <w:rPr>
                                <w:spacing w:val="26"/>
                                <w:sz w:val="20"/>
                              </w:rPr>
                              <w:t> </w:t>
                            </w:r>
                            <w:r>
                              <w:rPr>
                                <w:sz w:val="20"/>
                              </w:rPr>
                              <w:t>in</w:t>
                            </w:r>
                            <w:r>
                              <w:rPr>
                                <w:spacing w:val="26"/>
                                <w:sz w:val="20"/>
                              </w:rPr>
                              <w:t> </w:t>
                            </w:r>
                            <w:r>
                              <w:rPr>
                                <w:sz w:val="20"/>
                              </w:rPr>
                              <w:t>a</w:t>
                            </w:r>
                            <w:r>
                              <w:rPr>
                                <w:spacing w:val="26"/>
                                <w:sz w:val="20"/>
                              </w:rPr>
                              <w:t> </w:t>
                            </w:r>
                            <w:r>
                              <w:rPr>
                                <w:sz w:val="20"/>
                              </w:rPr>
                              <w:t>null</w:t>
                            </w:r>
                            <w:r>
                              <w:rPr>
                                <w:spacing w:val="26"/>
                                <w:sz w:val="20"/>
                              </w:rPr>
                              <w:t> </w:t>
                            </w:r>
                            <w:r>
                              <w:rPr>
                                <w:sz w:val="20"/>
                              </w:rPr>
                              <w:t>hypothesis</w:t>
                            </w:r>
                            <w:r>
                              <w:rPr>
                                <w:spacing w:val="26"/>
                                <w:sz w:val="20"/>
                              </w:rPr>
                              <w:t> </w:t>
                            </w:r>
                            <w:r>
                              <w:rPr>
                                <w:sz w:val="20"/>
                              </w:rPr>
                              <w:t>chance </w:t>
                            </w:r>
                            <w:r>
                              <w:rPr>
                                <w:spacing w:val="-2"/>
                                <w:sz w:val="20"/>
                              </w:rPr>
                              <w:t>model.</w:t>
                            </w:r>
                          </w:p>
                          <w:p>
                            <w:pPr>
                              <w:numPr>
                                <w:ilvl w:val="0"/>
                                <w:numId w:val="48"/>
                              </w:numPr>
                              <w:tabs>
                                <w:tab w:pos="519" w:val="left" w:leader="none"/>
                              </w:tabs>
                              <w:spacing w:line="213" w:lineRule="auto" w:before="80"/>
                              <w:ind w:left="519" w:right="159" w:hanging="178"/>
                              <w:jc w:val="left"/>
                              <w:rPr>
                                <w:sz w:val="20"/>
                              </w:rPr>
                            </w:pPr>
                            <w:r>
                              <w:rPr>
                                <w:sz w:val="20"/>
                              </w:rPr>
                              <w:t>Significance</w:t>
                            </w:r>
                            <w:r>
                              <w:rPr>
                                <w:spacing w:val="40"/>
                                <w:sz w:val="20"/>
                              </w:rPr>
                              <w:t> </w:t>
                            </w:r>
                            <w:r>
                              <w:rPr>
                                <w:sz w:val="20"/>
                              </w:rPr>
                              <w:t>testing</w:t>
                            </w:r>
                            <w:r>
                              <w:rPr>
                                <w:spacing w:val="40"/>
                                <w:sz w:val="20"/>
                              </w:rPr>
                              <w:t> </w:t>
                            </w:r>
                            <w:r>
                              <w:rPr>
                                <w:sz w:val="20"/>
                              </w:rPr>
                              <w:t>has</w:t>
                            </w:r>
                            <w:r>
                              <w:rPr>
                                <w:spacing w:val="40"/>
                                <w:sz w:val="20"/>
                              </w:rPr>
                              <w:t> </w:t>
                            </w:r>
                            <w:r>
                              <w:rPr>
                                <w:sz w:val="20"/>
                              </w:rPr>
                              <w:t>been</w:t>
                            </w:r>
                            <w:r>
                              <w:rPr>
                                <w:spacing w:val="40"/>
                                <w:sz w:val="20"/>
                              </w:rPr>
                              <w:t> </w:t>
                            </w:r>
                            <w:r>
                              <w:rPr>
                                <w:sz w:val="20"/>
                              </w:rPr>
                              <w:t>much</w:t>
                            </w:r>
                            <w:r>
                              <w:rPr>
                                <w:spacing w:val="40"/>
                                <w:sz w:val="20"/>
                              </w:rPr>
                              <w:t> </w:t>
                            </w:r>
                            <w:r>
                              <w:rPr>
                                <w:sz w:val="20"/>
                              </w:rPr>
                              <w:t>more</w:t>
                            </w:r>
                            <w:r>
                              <w:rPr>
                                <w:spacing w:val="40"/>
                                <w:sz w:val="20"/>
                              </w:rPr>
                              <w:t> </w:t>
                            </w:r>
                            <w:r>
                              <w:rPr>
                                <w:sz w:val="20"/>
                              </w:rPr>
                              <w:t>relevant</w:t>
                            </w:r>
                            <w:r>
                              <w:rPr>
                                <w:spacing w:val="40"/>
                                <w:sz w:val="20"/>
                              </w:rPr>
                              <w:t> </w:t>
                            </w:r>
                            <w:r>
                              <w:rPr>
                                <w:sz w:val="20"/>
                              </w:rPr>
                              <w:t>for</w:t>
                            </w:r>
                            <w:r>
                              <w:rPr>
                                <w:spacing w:val="40"/>
                                <w:sz w:val="20"/>
                              </w:rPr>
                              <w:t> </w:t>
                            </w:r>
                            <w:r>
                              <w:rPr>
                                <w:sz w:val="20"/>
                              </w:rPr>
                              <w:t>formal</w:t>
                            </w:r>
                            <w:r>
                              <w:rPr>
                                <w:spacing w:val="40"/>
                                <w:sz w:val="20"/>
                              </w:rPr>
                              <w:t> </w:t>
                            </w:r>
                            <w:r>
                              <w:rPr>
                                <w:sz w:val="20"/>
                              </w:rPr>
                              <w:t>reporting</w:t>
                            </w:r>
                            <w:r>
                              <w:rPr>
                                <w:spacing w:val="40"/>
                                <w:sz w:val="20"/>
                              </w:rPr>
                              <w:t> </w:t>
                            </w:r>
                            <w:r>
                              <w:rPr>
                                <w:sz w:val="20"/>
                              </w:rPr>
                              <w:t>of research</w:t>
                            </w:r>
                            <w:r>
                              <w:rPr>
                                <w:spacing w:val="-2"/>
                                <w:sz w:val="20"/>
                              </w:rPr>
                              <w:t> </w:t>
                            </w:r>
                            <w:r>
                              <w:rPr>
                                <w:sz w:val="20"/>
                              </w:rPr>
                              <w:t>than</w:t>
                            </w:r>
                            <w:r>
                              <w:rPr>
                                <w:spacing w:val="-2"/>
                                <w:sz w:val="20"/>
                              </w:rPr>
                              <w:t> </w:t>
                            </w:r>
                            <w:r>
                              <w:rPr>
                                <w:sz w:val="20"/>
                              </w:rPr>
                              <w:t>for</w:t>
                            </w:r>
                            <w:r>
                              <w:rPr>
                                <w:spacing w:val="-2"/>
                                <w:sz w:val="20"/>
                              </w:rPr>
                              <w:t> </w:t>
                            </w:r>
                            <w:r>
                              <w:rPr>
                                <w:sz w:val="20"/>
                              </w:rPr>
                              <w:t>data</w:t>
                            </w:r>
                            <w:r>
                              <w:rPr>
                                <w:spacing w:val="-2"/>
                                <w:sz w:val="20"/>
                              </w:rPr>
                              <w:t> </w:t>
                            </w:r>
                            <w:r>
                              <w:rPr>
                                <w:sz w:val="20"/>
                              </w:rPr>
                              <w:t>science</w:t>
                            </w:r>
                            <w:r>
                              <w:rPr>
                                <w:spacing w:val="-2"/>
                                <w:sz w:val="20"/>
                              </w:rPr>
                              <w:t> </w:t>
                            </w:r>
                            <w:r>
                              <w:rPr>
                                <w:sz w:val="20"/>
                              </w:rPr>
                              <w:t>(but</w:t>
                            </w:r>
                            <w:r>
                              <w:rPr>
                                <w:spacing w:val="-2"/>
                                <w:sz w:val="20"/>
                              </w:rPr>
                              <w:t> </w:t>
                            </w:r>
                            <w:r>
                              <w:rPr>
                                <w:sz w:val="20"/>
                              </w:rPr>
                              <w:t>has</w:t>
                            </w:r>
                            <w:r>
                              <w:rPr>
                                <w:spacing w:val="-2"/>
                                <w:sz w:val="20"/>
                              </w:rPr>
                              <w:t> </w:t>
                            </w:r>
                            <w:r>
                              <w:rPr>
                                <w:sz w:val="20"/>
                              </w:rPr>
                              <w:t>been</w:t>
                            </w:r>
                            <w:r>
                              <w:rPr>
                                <w:spacing w:val="-2"/>
                                <w:sz w:val="20"/>
                              </w:rPr>
                              <w:t> </w:t>
                            </w:r>
                            <w:r>
                              <w:rPr>
                                <w:sz w:val="20"/>
                              </w:rPr>
                              <w:t>fading</w:t>
                            </w:r>
                            <w:r>
                              <w:rPr>
                                <w:spacing w:val="-2"/>
                                <w:sz w:val="20"/>
                              </w:rPr>
                              <w:t> </w:t>
                            </w:r>
                            <w:r>
                              <w:rPr>
                                <w:sz w:val="20"/>
                              </w:rPr>
                              <w:t>recently,</w:t>
                            </w:r>
                            <w:r>
                              <w:rPr>
                                <w:spacing w:val="-2"/>
                                <w:sz w:val="20"/>
                              </w:rPr>
                              <w:t> </w:t>
                            </w:r>
                            <w:r>
                              <w:rPr>
                                <w:sz w:val="20"/>
                              </w:rPr>
                              <w:t>even</w:t>
                            </w:r>
                            <w:r>
                              <w:rPr>
                                <w:spacing w:val="-2"/>
                                <w:sz w:val="20"/>
                              </w:rPr>
                              <w:t> </w:t>
                            </w:r>
                            <w:r>
                              <w:rPr>
                                <w:sz w:val="20"/>
                              </w:rPr>
                              <w:t>for</w:t>
                            </w:r>
                            <w:r>
                              <w:rPr>
                                <w:spacing w:val="-2"/>
                                <w:sz w:val="20"/>
                              </w:rPr>
                              <w:t> </w:t>
                            </w:r>
                            <w:r>
                              <w:rPr>
                                <w:sz w:val="20"/>
                              </w:rPr>
                              <w:t>the</w:t>
                            </w:r>
                            <w:r>
                              <w:rPr>
                                <w:spacing w:val="-2"/>
                                <w:sz w:val="20"/>
                              </w:rPr>
                              <w:t> </w:t>
                            </w:r>
                            <w:r>
                              <w:rPr>
                                <w:sz w:val="20"/>
                              </w:rPr>
                              <w:t>former).</w:t>
                            </w:r>
                          </w:p>
                        </w:txbxContent>
                      </wps:txbx>
                      <wps:bodyPr wrap="square" lIns="0" tIns="0" rIns="0" bIns="0" rtlCol="0">
                        <a:noAutofit/>
                      </wps:bodyPr>
                    </wps:wsp>
                  </a:graphicData>
                </a:graphic>
              </wp:inline>
            </w:drawing>
          </mc:Choice>
          <mc:Fallback>
            <w:pict>
              <v:shape style="width:359.75pt;height:156.5pt;mso-position-horizontal-relative:char;mso-position-vertical-relative:line" type="#_x0000_t202" id="docshape218" filled="false" stroked="true" strokeweight=".25pt" strokecolor="#000000">
                <w10:anchorlock/>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48"/>
                        </w:numPr>
                        <w:tabs>
                          <w:tab w:pos="519" w:val="left" w:leader="none"/>
                        </w:tabs>
                        <w:spacing w:line="213" w:lineRule="auto" w:before="162"/>
                        <w:ind w:left="519" w:right="159" w:hanging="178"/>
                        <w:jc w:val="left"/>
                        <w:rPr>
                          <w:sz w:val="20"/>
                        </w:rPr>
                      </w:pPr>
                      <w:r>
                        <w:rPr>
                          <w:sz w:val="20"/>
                        </w:rPr>
                        <w:t>Significance tests are used to determine whether an observed effect is within </w:t>
                      </w:r>
                      <w:r>
                        <w:rPr>
                          <w:sz w:val="20"/>
                        </w:rPr>
                        <w:t>the range of chance variation for a null hypothesis model.</w:t>
                      </w:r>
                    </w:p>
                    <w:p>
                      <w:pPr>
                        <w:numPr>
                          <w:ilvl w:val="0"/>
                          <w:numId w:val="48"/>
                        </w:numPr>
                        <w:tabs>
                          <w:tab w:pos="519" w:val="left" w:leader="none"/>
                        </w:tabs>
                        <w:spacing w:line="213" w:lineRule="auto" w:before="79"/>
                        <w:ind w:left="519" w:right="158" w:hanging="178"/>
                        <w:jc w:val="left"/>
                        <w:rPr>
                          <w:sz w:val="20"/>
                        </w:rPr>
                      </w:pPr>
                      <w:r>
                        <w:rPr>
                          <w:sz w:val="20"/>
                        </w:rPr>
                        <w:t>The</w:t>
                      </w:r>
                      <w:r>
                        <w:rPr>
                          <w:spacing w:val="37"/>
                          <w:sz w:val="20"/>
                        </w:rPr>
                        <w:t> </w:t>
                      </w:r>
                      <w:r>
                        <w:rPr>
                          <w:sz w:val="20"/>
                        </w:rPr>
                        <w:t>p-value</w:t>
                      </w:r>
                      <w:r>
                        <w:rPr>
                          <w:spacing w:val="37"/>
                          <w:sz w:val="20"/>
                        </w:rPr>
                        <w:t> </w:t>
                      </w:r>
                      <w:r>
                        <w:rPr>
                          <w:sz w:val="20"/>
                        </w:rPr>
                        <w:t>is</w:t>
                      </w:r>
                      <w:r>
                        <w:rPr>
                          <w:spacing w:val="37"/>
                          <w:sz w:val="20"/>
                        </w:rPr>
                        <w:t> </w:t>
                      </w:r>
                      <w:r>
                        <w:rPr>
                          <w:sz w:val="20"/>
                        </w:rPr>
                        <w:t>the</w:t>
                      </w:r>
                      <w:r>
                        <w:rPr>
                          <w:spacing w:val="37"/>
                          <w:sz w:val="20"/>
                        </w:rPr>
                        <w:t> </w:t>
                      </w:r>
                      <w:r>
                        <w:rPr>
                          <w:sz w:val="20"/>
                        </w:rPr>
                        <w:t>probability</w:t>
                      </w:r>
                      <w:r>
                        <w:rPr>
                          <w:spacing w:val="37"/>
                          <w:sz w:val="20"/>
                        </w:rPr>
                        <w:t> </w:t>
                      </w:r>
                      <w:r>
                        <w:rPr>
                          <w:sz w:val="20"/>
                        </w:rPr>
                        <w:t>that</w:t>
                      </w:r>
                      <w:r>
                        <w:rPr>
                          <w:spacing w:val="37"/>
                          <w:sz w:val="20"/>
                        </w:rPr>
                        <w:t> </w:t>
                      </w:r>
                      <w:r>
                        <w:rPr>
                          <w:sz w:val="20"/>
                        </w:rPr>
                        <w:t>results</w:t>
                      </w:r>
                      <w:r>
                        <w:rPr>
                          <w:spacing w:val="37"/>
                          <w:sz w:val="20"/>
                        </w:rPr>
                        <w:t> </w:t>
                      </w:r>
                      <w:r>
                        <w:rPr>
                          <w:sz w:val="20"/>
                        </w:rPr>
                        <w:t>as</w:t>
                      </w:r>
                      <w:r>
                        <w:rPr>
                          <w:spacing w:val="37"/>
                          <w:sz w:val="20"/>
                        </w:rPr>
                        <w:t> </w:t>
                      </w:r>
                      <w:r>
                        <w:rPr>
                          <w:sz w:val="20"/>
                        </w:rPr>
                        <w:t>extreme</w:t>
                      </w:r>
                      <w:r>
                        <w:rPr>
                          <w:spacing w:val="37"/>
                          <w:sz w:val="20"/>
                        </w:rPr>
                        <w:t> </w:t>
                      </w:r>
                      <w:r>
                        <w:rPr>
                          <w:sz w:val="20"/>
                        </w:rPr>
                        <w:t>as</w:t>
                      </w:r>
                      <w:r>
                        <w:rPr>
                          <w:spacing w:val="37"/>
                          <w:sz w:val="20"/>
                        </w:rPr>
                        <w:t> </w:t>
                      </w:r>
                      <w:r>
                        <w:rPr>
                          <w:sz w:val="20"/>
                        </w:rPr>
                        <w:t>the</w:t>
                      </w:r>
                      <w:r>
                        <w:rPr>
                          <w:spacing w:val="37"/>
                          <w:sz w:val="20"/>
                        </w:rPr>
                        <w:t> </w:t>
                      </w:r>
                      <w:r>
                        <w:rPr>
                          <w:sz w:val="20"/>
                        </w:rPr>
                        <w:t>observed</w:t>
                      </w:r>
                      <w:r>
                        <w:rPr>
                          <w:spacing w:val="37"/>
                          <w:sz w:val="20"/>
                        </w:rPr>
                        <w:t> </w:t>
                      </w:r>
                      <w:r>
                        <w:rPr>
                          <w:sz w:val="20"/>
                        </w:rPr>
                        <w:t>results might occur, given a null hypothesis model.</w:t>
                      </w:r>
                    </w:p>
                    <w:p>
                      <w:pPr>
                        <w:numPr>
                          <w:ilvl w:val="0"/>
                          <w:numId w:val="48"/>
                        </w:numPr>
                        <w:tabs>
                          <w:tab w:pos="519" w:val="left" w:leader="none"/>
                        </w:tabs>
                        <w:spacing w:line="213" w:lineRule="auto" w:before="80"/>
                        <w:ind w:left="519" w:right="158" w:hanging="178"/>
                        <w:jc w:val="left"/>
                        <w:rPr>
                          <w:sz w:val="20"/>
                        </w:rPr>
                      </w:pPr>
                      <w:r>
                        <w:rPr>
                          <w:sz w:val="20"/>
                        </w:rPr>
                        <w:t>The</w:t>
                      </w:r>
                      <w:r>
                        <w:rPr>
                          <w:spacing w:val="26"/>
                          <w:sz w:val="20"/>
                        </w:rPr>
                        <w:t> </w:t>
                      </w:r>
                      <w:r>
                        <w:rPr>
                          <w:sz w:val="20"/>
                        </w:rPr>
                        <w:t>alpha</w:t>
                      </w:r>
                      <w:r>
                        <w:rPr>
                          <w:spacing w:val="26"/>
                          <w:sz w:val="20"/>
                        </w:rPr>
                        <w:t> </w:t>
                      </w:r>
                      <w:r>
                        <w:rPr>
                          <w:sz w:val="20"/>
                        </w:rPr>
                        <w:t>value</w:t>
                      </w:r>
                      <w:r>
                        <w:rPr>
                          <w:spacing w:val="26"/>
                          <w:sz w:val="20"/>
                        </w:rPr>
                        <w:t> </w:t>
                      </w:r>
                      <w:r>
                        <w:rPr>
                          <w:sz w:val="20"/>
                        </w:rPr>
                        <w:t>is</w:t>
                      </w:r>
                      <w:r>
                        <w:rPr>
                          <w:spacing w:val="26"/>
                          <w:sz w:val="20"/>
                        </w:rPr>
                        <w:t> </w:t>
                      </w:r>
                      <w:r>
                        <w:rPr>
                          <w:sz w:val="20"/>
                        </w:rPr>
                        <w:t>the</w:t>
                      </w:r>
                      <w:r>
                        <w:rPr>
                          <w:spacing w:val="26"/>
                          <w:sz w:val="20"/>
                        </w:rPr>
                        <w:t> </w:t>
                      </w:r>
                      <w:r>
                        <w:rPr>
                          <w:sz w:val="20"/>
                        </w:rPr>
                        <w:t>threshold</w:t>
                      </w:r>
                      <w:r>
                        <w:rPr>
                          <w:spacing w:val="26"/>
                          <w:sz w:val="20"/>
                        </w:rPr>
                        <w:t> </w:t>
                      </w:r>
                      <w:r>
                        <w:rPr>
                          <w:sz w:val="20"/>
                        </w:rPr>
                        <w:t>of</w:t>
                      </w:r>
                      <w:r>
                        <w:rPr>
                          <w:spacing w:val="26"/>
                          <w:sz w:val="20"/>
                        </w:rPr>
                        <w:t> </w:t>
                      </w:r>
                      <w:r>
                        <w:rPr>
                          <w:sz w:val="20"/>
                        </w:rPr>
                        <w:t>“unusualness”</w:t>
                      </w:r>
                      <w:r>
                        <w:rPr>
                          <w:spacing w:val="26"/>
                          <w:sz w:val="20"/>
                        </w:rPr>
                        <w:t> </w:t>
                      </w:r>
                      <w:r>
                        <w:rPr>
                          <w:sz w:val="20"/>
                        </w:rPr>
                        <w:t>in</w:t>
                      </w:r>
                      <w:r>
                        <w:rPr>
                          <w:spacing w:val="26"/>
                          <w:sz w:val="20"/>
                        </w:rPr>
                        <w:t> </w:t>
                      </w:r>
                      <w:r>
                        <w:rPr>
                          <w:sz w:val="20"/>
                        </w:rPr>
                        <w:t>a</w:t>
                      </w:r>
                      <w:r>
                        <w:rPr>
                          <w:spacing w:val="26"/>
                          <w:sz w:val="20"/>
                        </w:rPr>
                        <w:t> </w:t>
                      </w:r>
                      <w:r>
                        <w:rPr>
                          <w:sz w:val="20"/>
                        </w:rPr>
                        <w:t>null</w:t>
                      </w:r>
                      <w:r>
                        <w:rPr>
                          <w:spacing w:val="26"/>
                          <w:sz w:val="20"/>
                        </w:rPr>
                        <w:t> </w:t>
                      </w:r>
                      <w:r>
                        <w:rPr>
                          <w:sz w:val="20"/>
                        </w:rPr>
                        <w:t>hypothesis</w:t>
                      </w:r>
                      <w:r>
                        <w:rPr>
                          <w:spacing w:val="26"/>
                          <w:sz w:val="20"/>
                        </w:rPr>
                        <w:t> </w:t>
                      </w:r>
                      <w:r>
                        <w:rPr>
                          <w:sz w:val="20"/>
                        </w:rPr>
                        <w:t>chance </w:t>
                      </w:r>
                      <w:r>
                        <w:rPr>
                          <w:spacing w:val="-2"/>
                          <w:sz w:val="20"/>
                        </w:rPr>
                        <w:t>model.</w:t>
                      </w:r>
                    </w:p>
                    <w:p>
                      <w:pPr>
                        <w:numPr>
                          <w:ilvl w:val="0"/>
                          <w:numId w:val="48"/>
                        </w:numPr>
                        <w:tabs>
                          <w:tab w:pos="519" w:val="left" w:leader="none"/>
                        </w:tabs>
                        <w:spacing w:line="213" w:lineRule="auto" w:before="80"/>
                        <w:ind w:left="519" w:right="159" w:hanging="178"/>
                        <w:jc w:val="left"/>
                        <w:rPr>
                          <w:sz w:val="20"/>
                        </w:rPr>
                      </w:pPr>
                      <w:r>
                        <w:rPr>
                          <w:sz w:val="20"/>
                        </w:rPr>
                        <w:t>Significance</w:t>
                      </w:r>
                      <w:r>
                        <w:rPr>
                          <w:spacing w:val="40"/>
                          <w:sz w:val="20"/>
                        </w:rPr>
                        <w:t> </w:t>
                      </w:r>
                      <w:r>
                        <w:rPr>
                          <w:sz w:val="20"/>
                        </w:rPr>
                        <w:t>testing</w:t>
                      </w:r>
                      <w:r>
                        <w:rPr>
                          <w:spacing w:val="40"/>
                          <w:sz w:val="20"/>
                        </w:rPr>
                        <w:t> </w:t>
                      </w:r>
                      <w:r>
                        <w:rPr>
                          <w:sz w:val="20"/>
                        </w:rPr>
                        <w:t>has</w:t>
                      </w:r>
                      <w:r>
                        <w:rPr>
                          <w:spacing w:val="40"/>
                          <w:sz w:val="20"/>
                        </w:rPr>
                        <w:t> </w:t>
                      </w:r>
                      <w:r>
                        <w:rPr>
                          <w:sz w:val="20"/>
                        </w:rPr>
                        <w:t>been</w:t>
                      </w:r>
                      <w:r>
                        <w:rPr>
                          <w:spacing w:val="40"/>
                          <w:sz w:val="20"/>
                        </w:rPr>
                        <w:t> </w:t>
                      </w:r>
                      <w:r>
                        <w:rPr>
                          <w:sz w:val="20"/>
                        </w:rPr>
                        <w:t>much</w:t>
                      </w:r>
                      <w:r>
                        <w:rPr>
                          <w:spacing w:val="40"/>
                          <w:sz w:val="20"/>
                        </w:rPr>
                        <w:t> </w:t>
                      </w:r>
                      <w:r>
                        <w:rPr>
                          <w:sz w:val="20"/>
                        </w:rPr>
                        <w:t>more</w:t>
                      </w:r>
                      <w:r>
                        <w:rPr>
                          <w:spacing w:val="40"/>
                          <w:sz w:val="20"/>
                        </w:rPr>
                        <w:t> </w:t>
                      </w:r>
                      <w:r>
                        <w:rPr>
                          <w:sz w:val="20"/>
                        </w:rPr>
                        <w:t>relevant</w:t>
                      </w:r>
                      <w:r>
                        <w:rPr>
                          <w:spacing w:val="40"/>
                          <w:sz w:val="20"/>
                        </w:rPr>
                        <w:t> </w:t>
                      </w:r>
                      <w:r>
                        <w:rPr>
                          <w:sz w:val="20"/>
                        </w:rPr>
                        <w:t>for</w:t>
                      </w:r>
                      <w:r>
                        <w:rPr>
                          <w:spacing w:val="40"/>
                          <w:sz w:val="20"/>
                        </w:rPr>
                        <w:t> </w:t>
                      </w:r>
                      <w:r>
                        <w:rPr>
                          <w:sz w:val="20"/>
                        </w:rPr>
                        <w:t>formal</w:t>
                      </w:r>
                      <w:r>
                        <w:rPr>
                          <w:spacing w:val="40"/>
                          <w:sz w:val="20"/>
                        </w:rPr>
                        <w:t> </w:t>
                      </w:r>
                      <w:r>
                        <w:rPr>
                          <w:sz w:val="20"/>
                        </w:rPr>
                        <w:t>reporting</w:t>
                      </w:r>
                      <w:r>
                        <w:rPr>
                          <w:spacing w:val="40"/>
                          <w:sz w:val="20"/>
                        </w:rPr>
                        <w:t> </w:t>
                      </w:r>
                      <w:r>
                        <w:rPr>
                          <w:sz w:val="20"/>
                        </w:rPr>
                        <w:t>of research</w:t>
                      </w:r>
                      <w:r>
                        <w:rPr>
                          <w:spacing w:val="-2"/>
                          <w:sz w:val="20"/>
                        </w:rPr>
                        <w:t> </w:t>
                      </w:r>
                      <w:r>
                        <w:rPr>
                          <w:sz w:val="20"/>
                        </w:rPr>
                        <w:t>than</w:t>
                      </w:r>
                      <w:r>
                        <w:rPr>
                          <w:spacing w:val="-2"/>
                          <w:sz w:val="20"/>
                        </w:rPr>
                        <w:t> </w:t>
                      </w:r>
                      <w:r>
                        <w:rPr>
                          <w:sz w:val="20"/>
                        </w:rPr>
                        <w:t>for</w:t>
                      </w:r>
                      <w:r>
                        <w:rPr>
                          <w:spacing w:val="-2"/>
                          <w:sz w:val="20"/>
                        </w:rPr>
                        <w:t> </w:t>
                      </w:r>
                      <w:r>
                        <w:rPr>
                          <w:sz w:val="20"/>
                        </w:rPr>
                        <w:t>data</w:t>
                      </w:r>
                      <w:r>
                        <w:rPr>
                          <w:spacing w:val="-2"/>
                          <w:sz w:val="20"/>
                        </w:rPr>
                        <w:t> </w:t>
                      </w:r>
                      <w:r>
                        <w:rPr>
                          <w:sz w:val="20"/>
                        </w:rPr>
                        <w:t>science</w:t>
                      </w:r>
                      <w:r>
                        <w:rPr>
                          <w:spacing w:val="-2"/>
                          <w:sz w:val="20"/>
                        </w:rPr>
                        <w:t> </w:t>
                      </w:r>
                      <w:r>
                        <w:rPr>
                          <w:sz w:val="20"/>
                        </w:rPr>
                        <w:t>(but</w:t>
                      </w:r>
                      <w:r>
                        <w:rPr>
                          <w:spacing w:val="-2"/>
                          <w:sz w:val="20"/>
                        </w:rPr>
                        <w:t> </w:t>
                      </w:r>
                      <w:r>
                        <w:rPr>
                          <w:sz w:val="20"/>
                        </w:rPr>
                        <w:t>has</w:t>
                      </w:r>
                      <w:r>
                        <w:rPr>
                          <w:spacing w:val="-2"/>
                          <w:sz w:val="20"/>
                        </w:rPr>
                        <w:t> </w:t>
                      </w:r>
                      <w:r>
                        <w:rPr>
                          <w:sz w:val="20"/>
                        </w:rPr>
                        <w:t>been</w:t>
                      </w:r>
                      <w:r>
                        <w:rPr>
                          <w:spacing w:val="-2"/>
                          <w:sz w:val="20"/>
                        </w:rPr>
                        <w:t> </w:t>
                      </w:r>
                      <w:r>
                        <w:rPr>
                          <w:sz w:val="20"/>
                        </w:rPr>
                        <w:t>fading</w:t>
                      </w:r>
                      <w:r>
                        <w:rPr>
                          <w:spacing w:val="-2"/>
                          <w:sz w:val="20"/>
                        </w:rPr>
                        <w:t> </w:t>
                      </w:r>
                      <w:r>
                        <w:rPr>
                          <w:sz w:val="20"/>
                        </w:rPr>
                        <w:t>recently,</w:t>
                      </w:r>
                      <w:r>
                        <w:rPr>
                          <w:spacing w:val="-2"/>
                          <w:sz w:val="20"/>
                        </w:rPr>
                        <w:t> </w:t>
                      </w:r>
                      <w:r>
                        <w:rPr>
                          <w:sz w:val="20"/>
                        </w:rPr>
                        <w:t>even</w:t>
                      </w:r>
                      <w:r>
                        <w:rPr>
                          <w:spacing w:val="-2"/>
                          <w:sz w:val="20"/>
                        </w:rPr>
                        <w:t> </w:t>
                      </w:r>
                      <w:r>
                        <w:rPr>
                          <w:sz w:val="20"/>
                        </w:rPr>
                        <w:t>for</w:t>
                      </w:r>
                      <w:r>
                        <w:rPr>
                          <w:spacing w:val="-2"/>
                          <w:sz w:val="20"/>
                        </w:rPr>
                        <w:t> </w:t>
                      </w:r>
                      <w:r>
                        <w:rPr>
                          <w:sz w:val="20"/>
                        </w:rPr>
                        <w:t>the</w:t>
                      </w:r>
                      <w:r>
                        <w:rPr>
                          <w:spacing w:val="-2"/>
                          <w:sz w:val="20"/>
                        </w:rPr>
                        <w:t> </w:t>
                      </w:r>
                      <w:r>
                        <w:rPr>
                          <w:sz w:val="20"/>
                        </w:rPr>
                        <w:t>former).</w:t>
                      </w:r>
                    </w:p>
                  </w:txbxContent>
                </v:textbox>
                <v:stroke dashstyle="solid"/>
              </v:shape>
            </w:pict>
          </mc:Fallback>
        </mc:AlternateContent>
      </w:r>
      <w:r>
        <w:rPr>
          <w:sz w:val="20"/>
        </w:rPr>
      </w:r>
    </w:p>
    <w:p>
      <w:pPr>
        <w:pStyle w:val="Heading3"/>
        <w:spacing w:before="116"/>
        <w:ind w:left="999"/>
        <w:jc w:val="left"/>
        <w:rPr>
          <w:b/>
        </w:rPr>
      </w:pPr>
      <w:bookmarkStart w:name="Further Reading" w:id="635"/>
      <w:bookmarkEnd w:id="635"/>
      <w:r>
        <w:rPr/>
      </w:r>
      <w:bookmarkStart w:name="_bookmark475" w:id="636"/>
      <w:bookmarkEnd w:id="636"/>
      <w:r>
        <w:rPr/>
      </w:r>
      <w:r>
        <w:rPr>
          <w:b/>
        </w:rPr>
        <w:t>Further</w:t>
      </w:r>
      <w:r>
        <w:rPr>
          <w:b/>
          <w:spacing w:val="7"/>
        </w:rPr>
        <w:t> </w:t>
      </w:r>
      <w:r>
        <w:rPr>
          <w:b/>
          <w:spacing w:val="-2"/>
        </w:rPr>
        <w:t>Reading</w:t>
      </w:r>
    </w:p>
    <w:p>
      <w:pPr>
        <w:pStyle w:val="ListParagraph"/>
        <w:numPr>
          <w:ilvl w:val="0"/>
          <w:numId w:val="47"/>
        </w:numPr>
        <w:tabs>
          <w:tab w:pos="1359" w:val="left" w:leader="none"/>
        </w:tabs>
        <w:spacing w:line="211" w:lineRule="auto" w:before="182" w:after="0"/>
        <w:ind w:left="1359" w:right="1097" w:hanging="187"/>
        <w:jc w:val="both"/>
        <w:rPr>
          <w:sz w:val="21"/>
        </w:rPr>
      </w:pPr>
      <w:r>
        <w:rPr>
          <w:sz w:val="21"/>
        </w:rPr>
        <w:t>Stephen Stigler, “Fisher and the 5% Level,” </w:t>
      </w:r>
      <w:r>
        <w:rPr>
          <w:i/>
          <w:sz w:val="21"/>
        </w:rPr>
        <w:t>Chance </w:t>
      </w:r>
      <w:r>
        <w:rPr>
          <w:sz w:val="21"/>
        </w:rPr>
        <w:t>21, no. 4 (2008): 12. This arti‐ cle is a short commentary on Ronald Fisher’s 1925 book </w:t>
      </w:r>
      <w:r>
        <w:rPr>
          <w:i/>
          <w:sz w:val="21"/>
        </w:rPr>
        <w:t>Statistical Methods for</w:t>
      </w:r>
      <w:r>
        <w:rPr>
          <w:i/>
          <w:sz w:val="21"/>
        </w:rPr>
        <w:t> Research Workers </w:t>
      </w:r>
      <w:r>
        <w:rPr>
          <w:sz w:val="21"/>
        </w:rPr>
        <w:t>(Oliver &amp; Boyd), and on Fisher’s emphasis on the 5% level of </w:t>
      </w:r>
      <w:r>
        <w:rPr>
          <w:spacing w:val="-2"/>
          <w:sz w:val="21"/>
        </w:rPr>
        <w:t>significance.</w:t>
      </w:r>
    </w:p>
    <w:p>
      <w:pPr>
        <w:pStyle w:val="ListParagraph"/>
        <w:numPr>
          <w:ilvl w:val="0"/>
          <w:numId w:val="47"/>
        </w:numPr>
        <w:tabs>
          <w:tab w:pos="1359" w:val="left" w:leader="none"/>
        </w:tabs>
        <w:spacing w:line="240" w:lineRule="auto" w:before="61" w:after="0"/>
        <w:ind w:left="1359" w:right="0" w:hanging="186"/>
        <w:jc w:val="both"/>
        <w:rPr>
          <w:sz w:val="21"/>
        </w:rPr>
      </w:pPr>
      <w:bookmarkStart w:name="_bookmark476" w:id="637"/>
      <w:bookmarkEnd w:id="637"/>
      <w:r>
        <w:rPr/>
      </w:r>
      <w:r>
        <w:rPr>
          <w:sz w:val="21"/>
        </w:rPr>
        <w:t>See</w:t>
      </w:r>
      <w:r>
        <w:rPr>
          <w:spacing w:val="-4"/>
          <w:sz w:val="21"/>
        </w:rPr>
        <w:t> </w:t>
      </w:r>
      <w:r>
        <w:rPr>
          <w:sz w:val="21"/>
        </w:rPr>
        <w:t>also</w:t>
      </w:r>
      <w:r>
        <w:rPr>
          <w:spacing w:val="-3"/>
          <w:sz w:val="21"/>
        </w:rPr>
        <w:t> </w:t>
      </w:r>
      <w:hyperlink w:history="true" w:anchor="_bookmark410">
        <w:r>
          <w:rPr>
            <w:color w:val="990000"/>
            <w:sz w:val="21"/>
          </w:rPr>
          <w:t>“Hypothesis</w:t>
        </w:r>
        <w:r>
          <w:rPr>
            <w:color w:val="990000"/>
            <w:spacing w:val="-4"/>
            <w:sz w:val="21"/>
          </w:rPr>
          <w:t> </w:t>
        </w:r>
        <w:r>
          <w:rPr>
            <w:color w:val="990000"/>
            <w:sz w:val="21"/>
          </w:rPr>
          <w:t>Tests”</w:t>
        </w:r>
        <w:r>
          <w:rPr>
            <w:color w:val="990000"/>
            <w:spacing w:val="-3"/>
            <w:sz w:val="21"/>
          </w:rPr>
          <w:t> </w:t>
        </w:r>
        <w:r>
          <w:rPr>
            <w:color w:val="990000"/>
            <w:sz w:val="21"/>
          </w:rPr>
          <w:t>on</w:t>
        </w:r>
        <w:r>
          <w:rPr>
            <w:color w:val="990000"/>
            <w:spacing w:val="-4"/>
            <w:sz w:val="21"/>
          </w:rPr>
          <w:t> </w:t>
        </w:r>
        <w:r>
          <w:rPr>
            <w:color w:val="990000"/>
            <w:sz w:val="21"/>
          </w:rPr>
          <w:t>page</w:t>
        </w:r>
        <w:r>
          <w:rPr>
            <w:color w:val="990000"/>
            <w:spacing w:val="-3"/>
            <w:sz w:val="21"/>
          </w:rPr>
          <w:t> </w:t>
        </w:r>
        <w:r>
          <w:rPr>
            <w:color w:val="990000"/>
            <w:sz w:val="21"/>
          </w:rPr>
          <w:t>93</w:t>
        </w:r>
      </w:hyperlink>
      <w:r>
        <w:rPr>
          <w:color w:val="990000"/>
          <w:spacing w:val="-3"/>
          <w:sz w:val="21"/>
        </w:rPr>
        <w:t> </w:t>
      </w:r>
      <w:r>
        <w:rPr>
          <w:sz w:val="21"/>
        </w:rPr>
        <w:t>and</w:t>
      </w:r>
      <w:r>
        <w:rPr>
          <w:spacing w:val="-4"/>
          <w:sz w:val="21"/>
        </w:rPr>
        <w:t> </w:t>
      </w:r>
      <w:r>
        <w:rPr>
          <w:sz w:val="21"/>
        </w:rPr>
        <w:t>the</w:t>
      </w:r>
      <w:r>
        <w:rPr>
          <w:spacing w:val="-3"/>
          <w:sz w:val="21"/>
        </w:rPr>
        <w:t> </w:t>
      </w:r>
      <w:r>
        <w:rPr>
          <w:sz w:val="21"/>
        </w:rPr>
        <w:t>further</w:t>
      </w:r>
      <w:r>
        <w:rPr>
          <w:spacing w:val="-4"/>
          <w:sz w:val="21"/>
        </w:rPr>
        <w:t> </w:t>
      </w:r>
      <w:r>
        <w:rPr>
          <w:sz w:val="21"/>
        </w:rPr>
        <w:t>reading</w:t>
      </w:r>
      <w:r>
        <w:rPr>
          <w:spacing w:val="-3"/>
          <w:sz w:val="21"/>
        </w:rPr>
        <w:t> </w:t>
      </w:r>
      <w:r>
        <w:rPr>
          <w:sz w:val="21"/>
        </w:rPr>
        <w:t>mentioned</w:t>
      </w:r>
      <w:r>
        <w:rPr>
          <w:spacing w:val="-3"/>
          <w:sz w:val="21"/>
        </w:rPr>
        <w:t> </w:t>
      </w:r>
      <w:r>
        <w:rPr>
          <w:spacing w:val="-2"/>
          <w:sz w:val="21"/>
        </w:rPr>
        <w:t>there.</w:t>
      </w:r>
    </w:p>
    <w:p>
      <w:pPr>
        <w:pStyle w:val="BodyText"/>
        <w:spacing w:before="87"/>
        <w:ind w:left="0"/>
      </w:pPr>
    </w:p>
    <w:p>
      <w:pPr>
        <w:pStyle w:val="Heading2"/>
        <w:ind w:left="999"/>
        <w:rPr>
          <w:b/>
        </w:rPr>
      </w:pPr>
      <w:bookmarkStart w:name="t-Tests" w:id="638"/>
      <w:bookmarkEnd w:id="638"/>
      <w:r>
        <w:rPr/>
      </w:r>
      <w:bookmarkStart w:name="_bookmark477" w:id="639"/>
      <w:bookmarkEnd w:id="639"/>
      <w:r>
        <w:rPr/>
      </w:r>
      <w:r>
        <w:rPr>
          <w:b/>
          <w:spacing w:val="-2"/>
        </w:rPr>
        <w:t>t-</w:t>
      </w:r>
      <w:r>
        <w:rPr>
          <w:b/>
          <w:spacing w:val="-4"/>
        </w:rPr>
        <w:t>Tests</w:t>
      </w:r>
    </w:p>
    <w:p>
      <w:pPr>
        <w:pStyle w:val="BodyText"/>
        <w:spacing w:line="213" w:lineRule="auto" w:before="114"/>
        <w:ind w:right="1097"/>
        <w:jc w:val="both"/>
      </w:pPr>
      <w:r>
        <w:rPr/>
        <w:t>There are numerous types of significance tests, depending on whether the data </w:t>
      </w:r>
      <w:r>
        <w:rPr/>
        <w:t>com‐ prises count data or measured data, how many samples there are, and what’s being </w:t>
      </w:r>
      <w:bookmarkStart w:name="_bookmark478" w:id="640"/>
      <w:bookmarkEnd w:id="640"/>
      <w:r>
        <w:rPr/>
        <w:t>measured.</w:t>
      </w:r>
      <w:r>
        <w:rPr/>
        <w:t> A very common one is the </w:t>
      </w:r>
      <w:r>
        <w:rPr>
          <w:i/>
        </w:rPr>
        <w:t>t-test</w:t>
      </w:r>
      <w:r>
        <w:rPr/>
        <w:t>, named after Student’s t-distribution, originally developed by W. S. Gosset to approximate the distribution of a single sam‐ ple mean (see </w:t>
      </w:r>
      <w:hyperlink w:history="true" w:anchor="_bookmark342">
        <w:r>
          <w:rPr>
            <w:color w:val="990000"/>
          </w:rPr>
          <w:t>“Student’s t-Distribution” on page 75</w:t>
        </w:r>
      </w:hyperlink>
      <w:r>
        <w:rPr/>
        <w:t>).</w:t>
      </w:r>
    </w:p>
    <w:p>
      <w:pPr>
        <w:pStyle w:val="BodyText"/>
        <w:spacing w:before="8"/>
        <w:ind w:left="0"/>
        <w:rPr>
          <w:sz w:val="13"/>
        </w:rPr>
      </w:pPr>
      <w:r>
        <w:rPr/>
        <mc:AlternateContent>
          <mc:Choice Requires="wps">
            <w:drawing>
              <wp:anchor distT="0" distB="0" distL="0" distR="0" allowOverlap="1" layoutInCell="1" locked="0" behindDoc="1" simplePos="0" relativeHeight="487661568">
                <wp:simplePos x="0" y="0"/>
                <wp:positionH relativeFrom="page">
                  <wp:posOffset>915987</wp:posOffset>
                </wp:positionH>
                <wp:positionV relativeFrom="paragraph">
                  <wp:posOffset>133584</wp:posOffset>
                </wp:positionV>
                <wp:extent cx="4568825" cy="1784350"/>
                <wp:effectExtent l="0" t="0" r="0" b="0"/>
                <wp:wrapTopAndBottom/>
                <wp:docPr id="424" name="Textbox 424"/>
                <wp:cNvGraphicFramePr>
                  <a:graphicFrameLocks/>
                </wp:cNvGraphicFramePr>
                <a:graphic>
                  <a:graphicData uri="http://schemas.microsoft.com/office/word/2010/wordprocessingShape">
                    <wps:wsp>
                      <wps:cNvPr id="424" name="Textbox 424"/>
                      <wps:cNvSpPr txBox="1"/>
                      <wps:spPr>
                        <a:xfrm>
                          <a:off x="0" y="0"/>
                          <a:ext cx="4568825" cy="17843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Terms for t-</w:t>
                            </w:r>
                            <w:r>
                              <w:rPr>
                                <w:rFonts w:ascii="Myriad Pro Light Cond"/>
                                <w:b/>
                                <w:spacing w:val="-2"/>
                                <w:sz w:val="30"/>
                              </w:rPr>
                              <w:t>Tests</w:t>
                            </w:r>
                          </w:p>
                          <w:p>
                            <w:pPr>
                              <w:spacing w:line="264" w:lineRule="exact" w:before="91"/>
                              <w:ind w:left="160" w:right="0" w:firstLine="0"/>
                              <w:jc w:val="left"/>
                              <w:rPr>
                                <w:b/>
                                <w:i/>
                                <w:sz w:val="20"/>
                              </w:rPr>
                            </w:pPr>
                            <w:r>
                              <w:rPr>
                                <w:b/>
                                <w:i/>
                                <w:spacing w:val="-5"/>
                                <w:sz w:val="20"/>
                              </w:rPr>
                              <w:t>Test</w:t>
                            </w:r>
                            <w:r>
                              <w:rPr>
                                <w:b/>
                                <w:i/>
                                <w:spacing w:val="-3"/>
                                <w:sz w:val="20"/>
                              </w:rPr>
                              <w:t> </w:t>
                            </w:r>
                            <w:r>
                              <w:rPr>
                                <w:b/>
                                <w:i/>
                                <w:spacing w:val="-2"/>
                                <w:sz w:val="20"/>
                              </w:rPr>
                              <w:t>statistic</w:t>
                            </w:r>
                          </w:p>
                          <w:p>
                            <w:pPr>
                              <w:spacing w:line="255" w:lineRule="exact" w:before="0"/>
                              <w:ind w:left="520" w:right="0" w:firstLine="0"/>
                              <w:jc w:val="left"/>
                              <w:rPr>
                                <w:sz w:val="20"/>
                              </w:rPr>
                            </w:pPr>
                            <w:r>
                              <w:rPr>
                                <w:sz w:val="20"/>
                              </w:rPr>
                              <w:t>A metric for the difference or effect of </w:t>
                            </w:r>
                            <w:r>
                              <w:rPr>
                                <w:spacing w:val="-2"/>
                                <w:sz w:val="20"/>
                              </w:rPr>
                              <w:t>interest.</w:t>
                            </w:r>
                          </w:p>
                          <w:p>
                            <w:pPr>
                              <w:spacing w:line="264" w:lineRule="exact" w:before="102"/>
                              <w:ind w:left="160" w:right="0" w:firstLine="0"/>
                              <w:jc w:val="left"/>
                              <w:rPr>
                                <w:b/>
                                <w:i/>
                                <w:sz w:val="20"/>
                              </w:rPr>
                            </w:pPr>
                            <w:r>
                              <w:rPr>
                                <w:b/>
                                <w:i/>
                                <w:sz w:val="20"/>
                              </w:rPr>
                              <w:t>t-</w:t>
                            </w:r>
                            <w:r>
                              <w:rPr>
                                <w:b/>
                                <w:i/>
                                <w:spacing w:val="-2"/>
                                <w:sz w:val="20"/>
                              </w:rPr>
                              <w:t>statistic</w:t>
                            </w:r>
                          </w:p>
                          <w:p>
                            <w:pPr>
                              <w:spacing w:line="255" w:lineRule="exact" w:before="0"/>
                              <w:ind w:left="520" w:right="0" w:firstLine="0"/>
                              <w:jc w:val="left"/>
                              <w:rPr>
                                <w:sz w:val="20"/>
                              </w:rPr>
                            </w:pPr>
                            <w:bookmarkStart w:name="_bookmark479" w:id="641"/>
                            <w:bookmarkEnd w:id="641"/>
                            <w:r>
                              <w:rPr/>
                            </w:r>
                            <w:r>
                              <w:rPr>
                                <w:sz w:val="20"/>
                              </w:rPr>
                              <w:t>A</w:t>
                            </w:r>
                            <w:r>
                              <w:rPr>
                                <w:spacing w:val="-1"/>
                                <w:sz w:val="20"/>
                              </w:rPr>
                              <w:t> </w:t>
                            </w:r>
                            <w:r>
                              <w:rPr>
                                <w:sz w:val="20"/>
                              </w:rPr>
                              <w:t>standardized version</w:t>
                            </w:r>
                            <w:r>
                              <w:rPr>
                                <w:spacing w:val="-1"/>
                                <w:sz w:val="20"/>
                              </w:rPr>
                              <w:t> </w:t>
                            </w:r>
                            <w:r>
                              <w:rPr>
                                <w:sz w:val="20"/>
                              </w:rPr>
                              <w:t>of common</w:t>
                            </w:r>
                            <w:r>
                              <w:rPr>
                                <w:spacing w:val="-1"/>
                                <w:sz w:val="20"/>
                              </w:rPr>
                              <w:t> </w:t>
                            </w:r>
                            <w:r>
                              <w:rPr>
                                <w:sz w:val="20"/>
                              </w:rPr>
                              <w:t>test statistics</w:t>
                            </w:r>
                            <w:r>
                              <w:rPr>
                                <w:spacing w:val="-1"/>
                                <w:sz w:val="20"/>
                              </w:rPr>
                              <w:t> </w:t>
                            </w:r>
                            <w:r>
                              <w:rPr>
                                <w:sz w:val="20"/>
                              </w:rPr>
                              <w:t>such as </w:t>
                            </w:r>
                            <w:r>
                              <w:rPr>
                                <w:spacing w:val="-2"/>
                                <w:sz w:val="20"/>
                              </w:rPr>
                              <w:t>means.</w:t>
                            </w:r>
                          </w:p>
                          <w:p>
                            <w:pPr>
                              <w:spacing w:line="263" w:lineRule="exact" w:before="102"/>
                              <w:ind w:left="160" w:right="0" w:firstLine="0"/>
                              <w:jc w:val="left"/>
                              <w:rPr>
                                <w:b/>
                                <w:i/>
                                <w:sz w:val="20"/>
                              </w:rPr>
                            </w:pPr>
                            <w:r>
                              <w:rPr>
                                <w:b/>
                                <w:i/>
                                <w:sz w:val="20"/>
                              </w:rPr>
                              <w:t>t-</w:t>
                            </w:r>
                            <w:r>
                              <w:rPr>
                                <w:b/>
                                <w:i/>
                                <w:spacing w:val="-2"/>
                                <w:sz w:val="20"/>
                              </w:rPr>
                              <w:t>distribution</w:t>
                            </w:r>
                          </w:p>
                          <w:p>
                            <w:pPr>
                              <w:spacing w:line="213" w:lineRule="auto" w:before="6"/>
                              <w:ind w:left="520" w:right="81" w:firstLine="0"/>
                              <w:jc w:val="left"/>
                              <w:rPr>
                                <w:sz w:val="20"/>
                              </w:rPr>
                            </w:pPr>
                            <w:r>
                              <w:rPr>
                                <w:sz w:val="20"/>
                              </w:rPr>
                              <w:t>A reference distribution (in this case derived from the null hypothesis), to </w:t>
                            </w:r>
                            <w:r>
                              <w:rPr>
                                <w:sz w:val="20"/>
                              </w:rPr>
                              <w:t>which the observed t-statistic can be compared.</w:t>
                            </w:r>
                          </w:p>
                        </w:txbxContent>
                      </wps:txbx>
                      <wps:bodyPr wrap="square" lIns="0" tIns="0" rIns="0" bIns="0" rtlCol="0">
                        <a:noAutofit/>
                      </wps:bodyPr>
                    </wps:wsp>
                  </a:graphicData>
                </a:graphic>
              </wp:anchor>
            </w:drawing>
          </mc:Choice>
          <mc:Fallback>
            <w:pict>
              <v:shape style="position:absolute;margin-left:72.125pt;margin-top:10.5185pt;width:359.75pt;height:140.5pt;mso-position-horizontal-relative:page;mso-position-vertical-relative:paragraph;z-index:-15654912;mso-wrap-distance-left:0;mso-wrap-distance-right:0" type="#_x0000_t202" id="docshape219"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Terms for t-</w:t>
                      </w:r>
                      <w:r>
                        <w:rPr>
                          <w:rFonts w:ascii="Myriad Pro Light Cond"/>
                          <w:b/>
                          <w:spacing w:val="-2"/>
                          <w:sz w:val="30"/>
                        </w:rPr>
                        <w:t>Tests</w:t>
                      </w:r>
                    </w:p>
                    <w:p>
                      <w:pPr>
                        <w:spacing w:line="264" w:lineRule="exact" w:before="91"/>
                        <w:ind w:left="160" w:right="0" w:firstLine="0"/>
                        <w:jc w:val="left"/>
                        <w:rPr>
                          <w:b/>
                          <w:i/>
                          <w:sz w:val="20"/>
                        </w:rPr>
                      </w:pPr>
                      <w:r>
                        <w:rPr>
                          <w:b/>
                          <w:i/>
                          <w:spacing w:val="-5"/>
                          <w:sz w:val="20"/>
                        </w:rPr>
                        <w:t>Test</w:t>
                      </w:r>
                      <w:r>
                        <w:rPr>
                          <w:b/>
                          <w:i/>
                          <w:spacing w:val="-3"/>
                          <w:sz w:val="20"/>
                        </w:rPr>
                        <w:t> </w:t>
                      </w:r>
                      <w:r>
                        <w:rPr>
                          <w:b/>
                          <w:i/>
                          <w:spacing w:val="-2"/>
                          <w:sz w:val="20"/>
                        </w:rPr>
                        <w:t>statistic</w:t>
                      </w:r>
                    </w:p>
                    <w:p>
                      <w:pPr>
                        <w:spacing w:line="255" w:lineRule="exact" w:before="0"/>
                        <w:ind w:left="520" w:right="0" w:firstLine="0"/>
                        <w:jc w:val="left"/>
                        <w:rPr>
                          <w:sz w:val="20"/>
                        </w:rPr>
                      </w:pPr>
                      <w:r>
                        <w:rPr>
                          <w:sz w:val="20"/>
                        </w:rPr>
                        <w:t>A metric for the difference or effect of </w:t>
                      </w:r>
                      <w:r>
                        <w:rPr>
                          <w:spacing w:val="-2"/>
                          <w:sz w:val="20"/>
                        </w:rPr>
                        <w:t>interest.</w:t>
                      </w:r>
                    </w:p>
                    <w:p>
                      <w:pPr>
                        <w:spacing w:line="264" w:lineRule="exact" w:before="102"/>
                        <w:ind w:left="160" w:right="0" w:firstLine="0"/>
                        <w:jc w:val="left"/>
                        <w:rPr>
                          <w:b/>
                          <w:i/>
                          <w:sz w:val="20"/>
                        </w:rPr>
                      </w:pPr>
                      <w:r>
                        <w:rPr>
                          <w:b/>
                          <w:i/>
                          <w:sz w:val="20"/>
                        </w:rPr>
                        <w:t>t-</w:t>
                      </w:r>
                      <w:r>
                        <w:rPr>
                          <w:b/>
                          <w:i/>
                          <w:spacing w:val="-2"/>
                          <w:sz w:val="20"/>
                        </w:rPr>
                        <w:t>statistic</w:t>
                      </w:r>
                    </w:p>
                    <w:p>
                      <w:pPr>
                        <w:spacing w:line="255" w:lineRule="exact" w:before="0"/>
                        <w:ind w:left="520" w:right="0" w:firstLine="0"/>
                        <w:jc w:val="left"/>
                        <w:rPr>
                          <w:sz w:val="20"/>
                        </w:rPr>
                      </w:pPr>
                      <w:bookmarkStart w:name="_bookmark479" w:id="642"/>
                      <w:bookmarkEnd w:id="642"/>
                      <w:r>
                        <w:rPr/>
                      </w:r>
                      <w:r>
                        <w:rPr>
                          <w:sz w:val="20"/>
                        </w:rPr>
                        <w:t>A</w:t>
                      </w:r>
                      <w:r>
                        <w:rPr>
                          <w:spacing w:val="-1"/>
                          <w:sz w:val="20"/>
                        </w:rPr>
                        <w:t> </w:t>
                      </w:r>
                      <w:r>
                        <w:rPr>
                          <w:sz w:val="20"/>
                        </w:rPr>
                        <w:t>standardized version</w:t>
                      </w:r>
                      <w:r>
                        <w:rPr>
                          <w:spacing w:val="-1"/>
                          <w:sz w:val="20"/>
                        </w:rPr>
                        <w:t> </w:t>
                      </w:r>
                      <w:r>
                        <w:rPr>
                          <w:sz w:val="20"/>
                        </w:rPr>
                        <w:t>of common</w:t>
                      </w:r>
                      <w:r>
                        <w:rPr>
                          <w:spacing w:val="-1"/>
                          <w:sz w:val="20"/>
                        </w:rPr>
                        <w:t> </w:t>
                      </w:r>
                      <w:r>
                        <w:rPr>
                          <w:sz w:val="20"/>
                        </w:rPr>
                        <w:t>test statistics</w:t>
                      </w:r>
                      <w:r>
                        <w:rPr>
                          <w:spacing w:val="-1"/>
                          <w:sz w:val="20"/>
                        </w:rPr>
                        <w:t> </w:t>
                      </w:r>
                      <w:r>
                        <w:rPr>
                          <w:sz w:val="20"/>
                        </w:rPr>
                        <w:t>such as </w:t>
                      </w:r>
                      <w:r>
                        <w:rPr>
                          <w:spacing w:val="-2"/>
                          <w:sz w:val="20"/>
                        </w:rPr>
                        <w:t>means.</w:t>
                      </w:r>
                    </w:p>
                    <w:p>
                      <w:pPr>
                        <w:spacing w:line="263" w:lineRule="exact" w:before="102"/>
                        <w:ind w:left="160" w:right="0" w:firstLine="0"/>
                        <w:jc w:val="left"/>
                        <w:rPr>
                          <w:b/>
                          <w:i/>
                          <w:sz w:val="20"/>
                        </w:rPr>
                      </w:pPr>
                      <w:r>
                        <w:rPr>
                          <w:b/>
                          <w:i/>
                          <w:sz w:val="20"/>
                        </w:rPr>
                        <w:t>t-</w:t>
                      </w:r>
                      <w:r>
                        <w:rPr>
                          <w:b/>
                          <w:i/>
                          <w:spacing w:val="-2"/>
                          <w:sz w:val="20"/>
                        </w:rPr>
                        <w:t>distribution</w:t>
                      </w:r>
                    </w:p>
                    <w:p>
                      <w:pPr>
                        <w:spacing w:line="213" w:lineRule="auto" w:before="6"/>
                        <w:ind w:left="520" w:right="81" w:firstLine="0"/>
                        <w:jc w:val="left"/>
                        <w:rPr>
                          <w:sz w:val="20"/>
                        </w:rPr>
                      </w:pPr>
                      <w:r>
                        <w:rPr>
                          <w:sz w:val="20"/>
                        </w:rPr>
                        <w:t>A reference distribution (in this case derived from the null hypothesis), to </w:t>
                      </w:r>
                      <w:r>
                        <w:rPr>
                          <w:sz w:val="20"/>
                        </w:rPr>
                        <w:t>which the observed t-statistic can be compared.</w:t>
                      </w:r>
                    </w:p>
                  </w:txbxContent>
                </v:textbox>
                <v:stroke dashstyle="solid"/>
                <w10:wrap type="topAndBottom"/>
              </v:shape>
            </w:pict>
          </mc:Fallback>
        </mc:AlternateContent>
      </w:r>
    </w:p>
    <w:p>
      <w:pPr>
        <w:spacing w:after="0"/>
        <w:rPr>
          <w:sz w:val="13"/>
        </w:rPr>
        <w:sectPr>
          <w:pgSz w:w="10080" w:h="13230"/>
          <w:pgMar w:header="0" w:footer="885" w:top="1080" w:bottom="1080" w:left="440" w:right="340"/>
        </w:sectPr>
      </w:pPr>
    </w:p>
    <w:p>
      <w:pPr>
        <w:pStyle w:val="BodyText"/>
        <w:spacing w:line="213" w:lineRule="auto" w:before="96"/>
        <w:ind w:right="1097"/>
        <w:jc w:val="both"/>
      </w:pPr>
      <w:bookmarkStart w:name="_bookmark480" w:id="643"/>
      <w:bookmarkEnd w:id="643"/>
      <w:r>
        <w:rPr/>
      </w:r>
      <w:r>
        <w:rPr/>
        <w:t>All significance tests require that you specify a </w:t>
      </w:r>
      <w:r>
        <w:rPr>
          <w:i/>
        </w:rPr>
        <w:t>test statistic </w:t>
      </w:r>
      <w:r>
        <w:rPr/>
        <w:t>to measure the effect you are interested in and help you determine whether that observed effect lies within the </w:t>
      </w:r>
      <w:bookmarkStart w:name="_bookmark481" w:id="644"/>
      <w:bookmarkEnd w:id="644"/>
      <w:r>
        <w:rPr/>
        <w:t>range</w:t>
      </w:r>
      <w:r>
        <w:rPr/>
        <w:t> of normal chance variation. In a resampling test (see the discussion of permu‐ tation in </w:t>
      </w:r>
      <w:hyperlink w:history="true" w:anchor="_bookmark432">
        <w:r>
          <w:rPr>
            <w:color w:val="990000"/>
          </w:rPr>
          <w:t>“Permutation Test” on page 97</w:t>
        </w:r>
      </w:hyperlink>
      <w:r>
        <w:rPr/>
        <w:t>), the scale of the data does not matter. </w:t>
      </w:r>
      <w:r>
        <w:rPr/>
        <w:t>You create the reference (null hypothesis) distribution from the data itself and use the test statistic as is.</w:t>
      </w:r>
    </w:p>
    <w:p>
      <w:pPr>
        <w:pStyle w:val="BodyText"/>
        <w:spacing w:line="213" w:lineRule="auto" w:before="119"/>
        <w:ind w:right="1097" w:hanging="1"/>
        <w:jc w:val="both"/>
      </w:pPr>
      <w:r>
        <w:rPr/>
        <w:t>In the 1920s and 1930s, when statistical hypothesis testing was being developed, </w:t>
      </w:r>
      <w:r>
        <w:rPr/>
        <w:t>it</w:t>
      </w:r>
      <w:r>
        <w:rPr>
          <w:spacing w:val="40"/>
        </w:rPr>
        <w:t> </w:t>
      </w:r>
      <w:r>
        <w:rPr/>
        <w:t>was not feasible to randomly shuffle data thousands of times to do a resampling test. Statisticians found that a good approximation to the permutation (shuffled) distribu‐ tion was the t-test, based on Gosset’s t-distribution. It is used for the very common two-sample comparison—A/B test—in which the data is numeric. But in order for</w:t>
      </w:r>
      <w:r>
        <w:rPr>
          <w:spacing w:val="40"/>
        </w:rPr>
        <w:t> </w:t>
      </w:r>
      <w:r>
        <w:rPr/>
        <w:t>the t-distribution to be used without regard to scale, a standardized form of the test statistic must be used.</w:t>
      </w:r>
    </w:p>
    <w:p>
      <w:pPr>
        <w:pStyle w:val="BodyText"/>
        <w:spacing w:line="213" w:lineRule="auto" w:before="119"/>
        <w:ind w:right="1097"/>
        <w:jc w:val="both"/>
      </w:pPr>
      <w:r>
        <w:rPr/>
        <w:t>A classic statistics text would at this stage show various formulas that </w:t>
      </w:r>
      <w:r>
        <w:rPr/>
        <w:t>incorporate Gosset’s distribution and demonstrate how to standardize your data to compare it to the standard t-distribution. These formulas are not shown here because all statistical software,</w:t>
      </w:r>
      <w:r>
        <w:rPr>
          <w:spacing w:val="-3"/>
        </w:rPr>
        <w:t> </w:t>
      </w:r>
      <w:r>
        <w:rPr/>
        <w:t>as</w:t>
      </w:r>
      <w:r>
        <w:rPr>
          <w:spacing w:val="-3"/>
        </w:rPr>
        <w:t> </w:t>
      </w:r>
      <w:r>
        <w:rPr/>
        <w:t>well</w:t>
      </w:r>
      <w:r>
        <w:rPr>
          <w:spacing w:val="-3"/>
        </w:rPr>
        <w:t> </w:t>
      </w:r>
      <w:r>
        <w:rPr/>
        <w:t>as </w:t>
      </w:r>
      <w:r>
        <w:rPr>
          <w:i/>
        </w:rPr>
        <w:t>R</w:t>
      </w:r>
      <w:r>
        <w:rPr>
          <w:i/>
          <w:spacing w:val="-3"/>
        </w:rPr>
        <w:t> </w:t>
      </w:r>
      <w:r>
        <w:rPr/>
        <w:t>and</w:t>
      </w:r>
      <w:r>
        <w:rPr>
          <w:spacing w:val="-2"/>
        </w:rPr>
        <w:t> </w:t>
      </w:r>
      <w:r>
        <w:rPr>
          <w:i/>
        </w:rPr>
        <w:t>Python</w:t>
      </w:r>
      <w:r>
        <w:rPr/>
        <w:t>,</w:t>
      </w:r>
      <w:r>
        <w:rPr>
          <w:spacing w:val="-2"/>
        </w:rPr>
        <w:t> </w:t>
      </w:r>
      <w:r>
        <w:rPr/>
        <w:t>includes</w:t>
      </w:r>
      <w:r>
        <w:rPr>
          <w:spacing w:val="-2"/>
        </w:rPr>
        <w:t> </w:t>
      </w:r>
      <w:r>
        <w:rPr/>
        <w:t>commands</w:t>
      </w:r>
      <w:r>
        <w:rPr>
          <w:spacing w:val="-2"/>
        </w:rPr>
        <w:t> </w:t>
      </w:r>
      <w:r>
        <w:rPr/>
        <w:t>that</w:t>
      </w:r>
      <w:r>
        <w:rPr>
          <w:spacing w:val="-2"/>
        </w:rPr>
        <w:t> </w:t>
      </w:r>
      <w:r>
        <w:rPr/>
        <w:t>embody</w:t>
      </w:r>
      <w:r>
        <w:rPr>
          <w:spacing w:val="-2"/>
        </w:rPr>
        <w:t> </w:t>
      </w:r>
      <w:r>
        <w:rPr/>
        <w:t>the</w:t>
      </w:r>
      <w:r>
        <w:rPr>
          <w:spacing w:val="-2"/>
        </w:rPr>
        <w:t> </w:t>
      </w:r>
      <w:r>
        <w:rPr/>
        <w:t>formula.</w:t>
      </w:r>
      <w:r>
        <w:rPr>
          <w:spacing w:val="-2"/>
        </w:rPr>
        <w:t> </w:t>
      </w:r>
      <w:r>
        <w:rPr/>
        <w:t>In</w:t>
      </w:r>
      <w:r>
        <w:rPr>
          <w:spacing w:val="-2"/>
        </w:rPr>
        <w:t> </w:t>
      </w:r>
      <w:r>
        <w:rPr>
          <w:i/>
        </w:rPr>
        <w:t>R</w:t>
      </w:r>
      <w:r>
        <w:rPr/>
        <w:t>, the function is </w:t>
      </w:r>
      <w:r>
        <w:rPr>
          <w:rFonts w:ascii="BIZ UDGothic" w:hAnsi="BIZ UDGothic"/>
          <w:sz w:val="20"/>
        </w:rPr>
        <w:t>t.test</w:t>
      </w:r>
      <w:r>
        <w:rPr/>
        <w:t>:</w:t>
      </w:r>
    </w:p>
    <w:p>
      <w:pPr>
        <w:pStyle w:val="ListParagraph"/>
        <w:numPr>
          <w:ilvl w:val="0"/>
          <w:numId w:val="49"/>
        </w:numPr>
        <w:tabs>
          <w:tab w:pos="1510" w:val="left" w:leader="none"/>
        </w:tabs>
        <w:spacing w:line="240" w:lineRule="auto" w:before="114" w:after="0"/>
        <w:ind w:left="1510" w:right="0" w:hanging="170"/>
        <w:jc w:val="left"/>
        <w:rPr>
          <w:rFonts w:ascii="BIZ UDGothic" w:hAnsi="BIZ UDGothic"/>
          <w:sz w:val="17"/>
        </w:rPr>
      </w:pPr>
      <w:r>
        <w:rPr>
          <w:rFonts w:ascii="BIZ UDGothic" w:hAnsi="BIZ UDGothic"/>
          <w:color w:val="CC00FF"/>
          <w:sz w:val="17"/>
        </w:rPr>
        <w:t>t.test</w:t>
      </w:r>
      <w:r>
        <w:rPr>
          <w:rFonts w:ascii="BIZ UDGothic" w:hAnsi="BIZ UDGothic"/>
          <w:sz w:val="17"/>
        </w:rPr>
        <w:t>(</w:t>
      </w:r>
      <w:r>
        <w:rPr>
          <w:rFonts w:ascii="BIZ UDGothic" w:hAnsi="BIZ UDGothic"/>
          <w:color w:val="000087"/>
          <w:sz w:val="17"/>
        </w:rPr>
        <w:t>Time </w:t>
      </w:r>
      <w:r>
        <w:rPr>
          <w:rFonts w:ascii="BIZ UDGothic" w:hAnsi="BIZ UDGothic"/>
          <w:color w:val="545454"/>
          <w:sz w:val="17"/>
        </w:rPr>
        <w:t>~ </w:t>
      </w:r>
      <w:r>
        <w:rPr>
          <w:rFonts w:ascii="BIZ UDGothic" w:hAnsi="BIZ UDGothic"/>
          <w:color w:val="000087"/>
          <w:sz w:val="17"/>
        </w:rPr>
        <w:t>Page</w:t>
      </w:r>
      <w:r>
        <w:rPr>
          <w:rFonts w:ascii="BIZ UDGothic" w:hAnsi="BIZ UDGothic"/>
          <w:sz w:val="17"/>
        </w:rPr>
        <w:t>, </w:t>
      </w:r>
      <w:r>
        <w:rPr>
          <w:rFonts w:ascii="BIZ UDGothic" w:hAnsi="BIZ UDGothic"/>
          <w:color w:val="000087"/>
          <w:sz w:val="17"/>
        </w:rPr>
        <w:t>data</w:t>
      </w:r>
      <w:r>
        <w:rPr>
          <w:rFonts w:ascii="BIZ UDGothic" w:hAnsi="BIZ UDGothic"/>
          <w:color w:val="545454"/>
          <w:sz w:val="17"/>
        </w:rPr>
        <w:t>=</w:t>
      </w:r>
      <w:r>
        <w:rPr>
          <w:rFonts w:ascii="BIZ UDGothic" w:hAnsi="BIZ UDGothic"/>
          <w:color w:val="000087"/>
          <w:sz w:val="17"/>
        </w:rPr>
        <w:t>session_times</w:t>
      </w:r>
      <w:r>
        <w:rPr>
          <w:rFonts w:ascii="BIZ UDGothic" w:hAnsi="BIZ UDGothic"/>
          <w:sz w:val="17"/>
        </w:rPr>
        <w:t>, </w:t>
      </w:r>
      <w:r>
        <w:rPr>
          <w:rFonts w:ascii="BIZ UDGothic" w:hAnsi="BIZ UDGothic"/>
          <w:color w:val="000087"/>
          <w:spacing w:val="-2"/>
          <w:sz w:val="17"/>
        </w:rPr>
        <w:t>alternative</w:t>
      </w:r>
      <w:r>
        <w:rPr>
          <w:rFonts w:ascii="BIZ UDGothic" w:hAnsi="BIZ UDGothic"/>
          <w:color w:val="545454"/>
          <w:spacing w:val="-2"/>
          <w:sz w:val="17"/>
        </w:rPr>
        <w:t>=</w:t>
      </w:r>
      <w:r>
        <w:rPr>
          <w:rFonts w:ascii="BIZ UDGothic" w:hAnsi="BIZ UDGothic"/>
          <w:color w:val="CC3300"/>
          <w:spacing w:val="-2"/>
          <w:sz w:val="17"/>
        </w:rPr>
        <w:t>'less'</w:t>
      </w:r>
      <w:r>
        <w:rPr>
          <w:rFonts w:ascii="BIZ UDGothic" w:hAnsi="BIZ UDGothic"/>
          <w:spacing w:val="-2"/>
          <w:sz w:val="17"/>
        </w:rPr>
        <w:t>)</w:t>
      </w:r>
    </w:p>
    <w:p>
      <w:pPr>
        <w:spacing w:line="410" w:lineRule="atLeast" w:before="0"/>
        <w:ind w:left="1340" w:right="5145" w:firstLine="680"/>
        <w:jc w:val="left"/>
        <w:rPr>
          <w:rFonts w:ascii="BIZ UDGothic"/>
          <w:sz w:val="17"/>
        </w:rPr>
      </w:pPr>
      <w:r>
        <w:rPr>
          <w:rFonts w:ascii="BIZ UDGothic"/>
          <w:color w:val="000087"/>
          <w:sz w:val="17"/>
        </w:rPr>
        <w:t>Welch</w:t>
      </w:r>
      <w:r>
        <w:rPr>
          <w:rFonts w:ascii="BIZ UDGothic"/>
          <w:color w:val="000087"/>
          <w:spacing w:val="-13"/>
          <w:sz w:val="17"/>
        </w:rPr>
        <w:t> </w:t>
      </w:r>
      <w:r>
        <w:rPr>
          <w:rFonts w:ascii="BIZ UDGothic"/>
          <w:color w:val="000087"/>
          <w:sz w:val="17"/>
        </w:rPr>
        <w:t>Two</w:t>
      </w:r>
      <w:r>
        <w:rPr>
          <w:rFonts w:ascii="BIZ UDGothic"/>
          <w:color w:val="000087"/>
          <w:spacing w:val="-13"/>
          <w:sz w:val="17"/>
        </w:rPr>
        <w:t> </w:t>
      </w:r>
      <w:r>
        <w:rPr>
          <w:rFonts w:ascii="BIZ UDGothic"/>
          <w:color w:val="000087"/>
          <w:sz w:val="17"/>
        </w:rPr>
        <w:t>Sample</w:t>
      </w:r>
      <w:r>
        <w:rPr>
          <w:rFonts w:ascii="BIZ UDGothic"/>
          <w:color w:val="000087"/>
          <w:spacing w:val="-13"/>
          <w:sz w:val="17"/>
        </w:rPr>
        <w:t> </w:t>
      </w:r>
      <w:r>
        <w:rPr>
          <w:rFonts w:ascii="BIZ UDGothic"/>
          <w:color w:val="000087"/>
          <w:sz w:val="17"/>
        </w:rPr>
        <w:t>t</w:t>
      </w:r>
      <w:r>
        <w:rPr>
          <w:rFonts w:ascii="BIZ UDGothic"/>
          <w:color w:val="545454"/>
          <w:sz w:val="17"/>
        </w:rPr>
        <w:t>-</w:t>
      </w:r>
      <w:r>
        <w:rPr>
          <w:rFonts w:ascii="BIZ UDGothic"/>
          <w:color w:val="000087"/>
          <w:sz w:val="17"/>
        </w:rPr>
        <w:t>test data</w:t>
      </w:r>
      <w:r>
        <w:rPr>
          <w:rFonts w:ascii="BIZ UDGothic"/>
          <w:color w:val="545454"/>
          <w:sz w:val="17"/>
        </w:rPr>
        <w:t>:</w:t>
      </w:r>
      <w:r>
        <w:rPr>
          <w:rFonts w:ascii="BIZ UDGothic"/>
          <w:color w:val="545454"/>
          <w:spacing w:val="40"/>
          <w:sz w:val="17"/>
        </w:rPr>
        <w:t> </w:t>
      </w:r>
      <w:r>
        <w:rPr>
          <w:rFonts w:ascii="BIZ UDGothic"/>
          <w:color w:val="000087"/>
          <w:sz w:val="17"/>
        </w:rPr>
        <w:t>Time by Page</w:t>
      </w:r>
    </w:p>
    <w:p>
      <w:pPr>
        <w:spacing w:line="194" w:lineRule="exact" w:before="0"/>
        <w:ind w:left="1340" w:right="0" w:firstLine="0"/>
        <w:jc w:val="left"/>
        <w:rPr>
          <w:rFonts w:ascii="BIZ UDGothic"/>
          <w:sz w:val="17"/>
        </w:rPr>
      </w:pPr>
      <w:r>
        <w:rPr>
          <w:rFonts w:ascii="BIZ UDGothic"/>
          <w:color w:val="000087"/>
          <w:sz w:val="17"/>
        </w:rPr>
        <w:t>t </w:t>
      </w:r>
      <w:r>
        <w:rPr>
          <w:rFonts w:ascii="BIZ UDGothic"/>
          <w:color w:val="545454"/>
          <w:sz w:val="17"/>
        </w:rPr>
        <w:t>= </w:t>
      </w:r>
      <w:r>
        <w:rPr>
          <w:rFonts w:ascii="BIZ UDGothic"/>
          <w:color w:val="FF6600"/>
          <w:sz w:val="17"/>
        </w:rPr>
        <w:t>-1.0983</w:t>
      </w:r>
      <w:r>
        <w:rPr>
          <w:rFonts w:ascii="BIZ UDGothic"/>
          <w:sz w:val="17"/>
        </w:rPr>
        <w:t>, </w:t>
      </w:r>
      <w:r>
        <w:rPr>
          <w:rFonts w:ascii="BIZ UDGothic"/>
          <w:color w:val="000087"/>
          <w:sz w:val="17"/>
        </w:rPr>
        <w:t>df </w:t>
      </w:r>
      <w:r>
        <w:rPr>
          <w:rFonts w:ascii="BIZ UDGothic"/>
          <w:color w:val="545454"/>
          <w:sz w:val="17"/>
        </w:rPr>
        <w:t>= </w:t>
      </w:r>
      <w:r>
        <w:rPr>
          <w:rFonts w:ascii="BIZ UDGothic"/>
          <w:color w:val="FF6600"/>
          <w:sz w:val="17"/>
        </w:rPr>
        <w:t>27.693</w:t>
      </w:r>
      <w:r>
        <w:rPr>
          <w:rFonts w:ascii="BIZ UDGothic"/>
          <w:sz w:val="17"/>
        </w:rPr>
        <w:t>, </w:t>
      </w:r>
      <w:r>
        <w:rPr>
          <w:rFonts w:ascii="BIZ UDGothic"/>
          <w:color w:val="000087"/>
          <w:sz w:val="17"/>
        </w:rPr>
        <w:t>p</w:t>
      </w:r>
      <w:r>
        <w:rPr>
          <w:rFonts w:ascii="BIZ UDGothic"/>
          <w:color w:val="545454"/>
          <w:sz w:val="17"/>
        </w:rPr>
        <w:t>-</w:t>
      </w:r>
      <w:r>
        <w:rPr>
          <w:rFonts w:ascii="BIZ UDGothic"/>
          <w:color w:val="000087"/>
          <w:sz w:val="17"/>
        </w:rPr>
        <w:t>value </w:t>
      </w:r>
      <w:r>
        <w:rPr>
          <w:rFonts w:ascii="BIZ UDGothic"/>
          <w:color w:val="545454"/>
          <w:sz w:val="17"/>
        </w:rPr>
        <w:t>= </w:t>
      </w:r>
      <w:r>
        <w:rPr>
          <w:rFonts w:ascii="BIZ UDGothic"/>
          <w:color w:val="FF6600"/>
          <w:spacing w:val="-2"/>
          <w:sz w:val="17"/>
        </w:rPr>
        <w:t>0.1408</w:t>
      </w:r>
    </w:p>
    <w:p>
      <w:pPr>
        <w:spacing w:line="204" w:lineRule="exact" w:before="0"/>
        <w:ind w:left="1340" w:right="0" w:firstLine="0"/>
        <w:jc w:val="left"/>
        <w:rPr>
          <w:rFonts w:ascii="BIZ UDGothic"/>
          <w:sz w:val="17"/>
        </w:rPr>
      </w:pPr>
      <w:r>
        <w:rPr>
          <w:rFonts w:ascii="BIZ UDGothic"/>
          <w:color w:val="000087"/>
          <w:sz w:val="17"/>
        </w:rPr>
        <w:t>alternative hypothesis</w:t>
      </w:r>
      <w:r>
        <w:rPr>
          <w:rFonts w:ascii="BIZ UDGothic"/>
          <w:color w:val="545454"/>
          <w:sz w:val="17"/>
        </w:rPr>
        <w:t>: </w:t>
      </w:r>
      <w:r>
        <w:rPr>
          <w:rFonts w:ascii="BIZ UDGothic"/>
          <w:color w:val="000087"/>
          <w:sz w:val="17"/>
        </w:rPr>
        <w:t>true difference in means is less than </w:t>
      </w:r>
      <w:r>
        <w:rPr>
          <w:rFonts w:ascii="BIZ UDGothic"/>
          <w:color w:val="FF6600"/>
          <w:spacing w:val="-10"/>
          <w:sz w:val="17"/>
        </w:rPr>
        <w:t>0</w:t>
      </w:r>
    </w:p>
    <w:p>
      <w:pPr>
        <w:spacing w:line="204" w:lineRule="exact" w:before="0"/>
        <w:ind w:left="1340" w:right="0" w:firstLine="0"/>
        <w:jc w:val="left"/>
        <w:rPr>
          <w:rFonts w:ascii="BIZ UDGothic"/>
          <w:sz w:val="17"/>
        </w:rPr>
      </w:pPr>
      <w:r>
        <w:rPr>
          <w:rFonts w:ascii="BIZ UDGothic"/>
          <w:color w:val="FF6600"/>
          <w:sz w:val="17"/>
        </w:rPr>
        <w:t>95 </w:t>
      </w:r>
      <w:r>
        <w:rPr>
          <w:rFonts w:ascii="BIZ UDGothic"/>
          <w:color w:val="000087"/>
          <w:sz w:val="17"/>
        </w:rPr>
        <w:t>percent confidence </w:t>
      </w:r>
      <w:r>
        <w:rPr>
          <w:rFonts w:ascii="BIZ UDGothic"/>
          <w:color w:val="000087"/>
          <w:spacing w:val="-2"/>
          <w:sz w:val="17"/>
        </w:rPr>
        <w:t>interval</w:t>
      </w:r>
      <w:r>
        <w:rPr>
          <w:rFonts w:ascii="BIZ UDGothic"/>
          <w:color w:val="545454"/>
          <w:spacing w:val="-2"/>
          <w:sz w:val="17"/>
        </w:rPr>
        <w:t>:</w:t>
      </w:r>
    </w:p>
    <w:p>
      <w:pPr>
        <w:spacing w:line="204" w:lineRule="exact" w:before="0"/>
        <w:ind w:left="0" w:right="6427" w:firstLine="0"/>
        <w:jc w:val="right"/>
        <w:rPr>
          <w:rFonts w:ascii="BIZ UDGothic"/>
          <w:sz w:val="17"/>
        </w:rPr>
      </w:pPr>
      <w:r>
        <w:rPr>
          <w:rFonts w:ascii="BIZ UDGothic"/>
          <w:color w:val="545454"/>
          <w:sz w:val="17"/>
        </w:rPr>
        <w:t>-</w:t>
      </w:r>
      <w:r>
        <w:rPr>
          <w:rFonts w:ascii="BIZ UDGothic"/>
          <w:b/>
          <w:color w:val="006699"/>
          <w:sz w:val="17"/>
        </w:rPr>
        <w:t>Inf </w:t>
      </w:r>
      <w:r>
        <w:rPr>
          <w:rFonts w:ascii="BIZ UDGothic"/>
          <w:color w:val="FF6600"/>
          <w:spacing w:val="-2"/>
          <w:sz w:val="17"/>
        </w:rPr>
        <w:t>19.59674</w:t>
      </w:r>
    </w:p>
    <w:p>
      <w:pPr>
        <w:spacing w:line="204" w:lineRule="exact" w:before="0"/>
        <w:ind w:left="0" w:right="6512" w:firstLine="0"/>
        <w:jc w:val="right"/>
        <w:rPr>
          <w:rFonts w:ascii="BIZ UDGothic"/>
          <w:sz w:val="17"/>
        </w:rPr>
      </w:pPr>
      <w:r>
        <w:rPr>
          <w:rFonts w:ascii="BIZ UDGothic"/>
          <w:color w:val="000087"/>
          <w:sz w:val="17"/>
        </w:rPr>
        <w:t>sample </w:t>
      </w:r>
      <w:r>
        <w:rPr>
          <w:rFonts w:ascii="BIZ UDGothic"/>
          <w:color w:val="000087"/>
          <w:spacing w:val="-2"/>
          <w:sz w:val="17"/>
        </w:rPr>
        <w:t>estimates</w:t>
      </w:r>
      <w:r>
        <w:rPr>
          <w:rFonts w:ascii="BIZ UDGothic"/>
          <w:color w:val="545454"/>
          <w:spacing w:val="-2"/>
          <w:sz w:val="17"/>
        </w:rPr>
        <w:t>:</w:t>
      </w:r>
    </w:p>
    <w:p>
      <w:pPr>
        <w:tabs>
          <w:tab w:pos="4144" w:val="left" w:leader="none"/>
        </w:tabs>
        <w:spacing w:line="220" w:lineRule="auto" w:before="4"/>
        <w:ind w:left="2360" w:right="4472" w:hanging="1020"/>
        <w:jc w:val="left"/>
        <w:rPr>
          <w:rFonts w:ascii="BIZ UDGothic"/>
          <w:sz w:val="17"/>
        </w:rPr>
      </w:pPr>
      <w:r>
        <w:rPr>
          <w:rFonts w:ascii="BIZ UDGothic"/>
          <w:color w:val="000087"/>
          <w:sz w:val="17"/>
        </w:rPr>
        <w:t>mean</w:t>
      </w:r>
      <w:r>
        <w:rPr>
          <w:rFonts w:ascii="BIZ UDGothic"/>
          <w:color w:val="000087"/>
          <w:spacing w:val="-5"/>
          <w:sz w:val="17"/>
        </w:rPr>
        <w:t> </w:t>
      </w:r>
      <w:r>
        <w:rPr>
          <w:rFonts w:ascii="BIZ UDGothic"/>
          <w:color w:val="000087"/>
          <w:sz w:val="17"/>
        </w:rPr>
        <w:t>in</w:t>
      </w:r>
      <w:r>
        <w:rPr>
          <w:rFonts w:ascii="BIZ UDGothic"/>
          <w:color w:val="000087"/>
          <w:spacing w:val="-5"/>
          <w:sz w:val="17"/>
        </w:rPr>
        <w:t> </w:t>
      </w:r>
      <w:r>
        <w:rPr>
          <w:rFonts w:ascii="BIZ UDGothic"/>
          <w:color w:val="000087"/>
          <w:sz w:val="17"/>
        </w:rPr>
        <w:t>group</w:t>
      </w:r>
      <w:r>
        <w:rPr>
          <w:rFonts w:ascii="BIZ UDGothic"/>
          <w:color w:val="000087"/>
          <w:spacing w:val="-5"/>
          <w:sz w:val="17"/>
        </w:rPr>
        <w:t> </w:t>
      </w:r>
      <w:r>
        <w:rPr>
          <w:rFonts w:ascii="BIZ UDGothic"/>
          <w:color w:val="000087"/>
          <w:sz w:val="17"/>
        </w:rPr>
        <w:t>Page</w:t>
      </w:r>
      <w:r>
        <w:rPr>
          <w:rFonts w:ascii="BIZ UDGothic"/>
          <w:color w:val="000087"/>
          <w:spacing w:val="-5"/>
          <w:sz w:val="17"/>
        </w:rPr>
        <w:t> </w:t>
      </w:r>
      <w:r>
        <w:rPr>
          <w:rFonts w:ascii="BIZ UDGothic"/>
          <w:color w:val="000087"/>
          <w:sz w:val="17"/>
        </w:rPr>
        <w:t>A</w:t>
      </w:r>
      <w:r>
        <w:rPr>
          <w:rFonts w:ascii="BIZ UDGothic"/>
          <w:color w:val="000087"/>
          <w:spacing w:val="-5"/>
          <w:sz w:val="17"/>
        </w:rPr>
        <w:t> </w:t>
      </w:r>
      <w:r>
        <w:rPr>
          <w:rFonts w:ascii="BIZ UDGothic"/>
          <w:color w:val="000087"/>
          <w:sz w:val="17"/>
        </w:rPr>
        <w:t>mean</w:t>
      </w:r>
      <w:r>
        <w:rPr>
          <w:rFonts w:ascii="BIZ UDGothic"/>
          <w:color w:val="000087"/>
          <w:spacing w:val="-5"/>
          <w:sz w:val="17"/>
        </w:rPr>
        <w:t> </w:t>
      </w:r>
      <w:r>
        <w:rPr>
          <w:rFonts w:ascii="BIZ UDGothic"/>
          <w:color w:val="000087"/>
          <w:sz w:val="17"/>
        </w:rPr>
        <w:t>in</w:t>
      </w:r>
      <w:r>
        <w:rPr>
          <w:rFonts w:ascii="BIZ UDGothic"/>
          <w:color w:val="000087"/>
          <w:spacing w:val="-5"/>
          <w:sz w:val="17"/>
        </w:rPr>
        <w:t> </w:t>
      </w:r>
      <w:r>
        <w:rPr>
          <w:rFonts w:ascii="BIZ UDGothic"/>
          <w:color w:val="000087"/>
          <w:sz w:val="17"/>
        </w:rPr>
        <w:t>group</w:t>
      </w:r>
      <w:r>
        <w:rPr>
          <w:rFonts w:ascii="BIZ UDGothic"/>
          <w:color w:val="000087"/>
          <w:spacing w:val="-5"/>
          <w:sz w:val="17"/>
        </w:rPr>
        <w:t> </w:t>
      </w:r>
      <w:r>
        <w:rPr>
          <w:rFonts w:ascii="BIZ UDGothic"/>
          <w:color w:val="000087"/>
          <w:sz w:val="17"/>
        </w:rPr>
        <w:t>Page</w:t>
      </w:r>
      <w:r>
        <w:rPr>
          <w:rFonts w:ascii="BIZ UDGothic"/>
          <w:color w:val="000087"/>
          <w:spacing w:val="-5"/>
          <w:sz w:val="17"/>
        </w:rPr>
        <w:t> </w:t>
      </w:r>
      <w:r>
        <w:rPr>
          <w:rFonts w:ascii="BIZ UDGothic"/>
          <w:color w:val="000087"/>
          <w:sz w:val="17"/>
        </w:rPr>
        <w:t>B </w:t>
      </w:r>
      <w:r>
        <w:rPr>
          <w:rFonts w:ascii="BIZ UDGothic"/>
          <w:color w:val="FF6600"/>
          <w:spacing w:val="-2"/>
          <w:sz w:val="17"/>
        </w:rPr>
        <w:t>126.3333</w:t>
      </w:r>
      <w:r>
        <w:rPr>
          <w:rFonts w:ascii="BIZ UDGothic"/>
          <w:color w:val="FF6600"/>
          <w:sz w:val="17"/>
        </w:rPr>
        <w:tab/>
      </w:r>
      <w:r>
        <w:rPr>
          <w:rFonts w:ascii="BIZ UDGothic"/>
          <w:color w:val="FF6600"/>
          <w:spacing w:val="-2"/>
          <w:sz w:val="17"/>
        </w:rPr>
        <w:t>162.0000</w:t>
      </w:r>
    </w:p>
    <w:p>
      <w:pPr>
        <w:spacing w:before="103"/>
        <w:ind w:left="999" w:right="0" w:firstLine="0"/>
        <w:jc w:val="both"/>
        <w:rPr>
          <w:sz w:val="21"/>
        </w:rPr>
      </w:pPr>
      <w:r>
        <w:rPr>
          <w:sz w:val="21"/>
        </w:rPr>
        <w:t>The</w:t>
      </w:r>
      <w:r>
        <w:rPr>
          <w:spacing w:val="-6"/>
          <w:sz w:val="21"/>
        </w:rPr>
        <w:t> </w:t>
      </w:r>
      <w:r>
        <w:rPr>
          <w:sz w:val="21"/>
        </w:rPr>
        <w:t>function</w:t>
      </w:r>
      <w:r>
        <w:rPr>
          <w:spacing w:val="-3"/>
          <w:sz w:val="21"/>
        </w:rPr>
        <w:t> </w:t>
      </w:r>
      <w:r>
        <w:rPr>
          <w:rFonts w:ascii="BIZ UDGothic"/>
          <w:sz w:val="20"/>
        </w:rPr>
        <w:t>scipy.stats.ttest_ind</w:t>
      </w:r>
      <w:r>
        <w:rPr>
          <w:rFonts w:ascii="BIZ UDGothic"/>
          <w:spacing w:val="-53"/>
          <w:sz w:val="20"/>
        </w:rPr>
        <w:t> </w:t>
      </w:r>
      <w:r>
        <w:rPr>
          <w:sz w:val="21"/>
        </w:rPr>
        <w:t>can</w:t>
      </w:r>
      <w:r>
        <w:rPr>
          <w:spacing w:val="-3"/>
          <w:sz w:val="21"/>
        </w:rPr>
        <w:t> </w:t>
      </w:r>
      <w:r>
        <w:rPr>
          <w:sz w:val="21"/>
        </w:rPr>
        <w:t>be</w:t>
      </w:r>
      <w:r>
        <w:rPr>
          <w:spacing w:val="-3"/>
          <w:sz w:val="21"/>
        </w:rPr>
        <w:t> </w:t>
      </w:r>
      <w:r>
        <w:rPr>
          <w:sz w:val="21"/>
        </w:rPr>
        <w:t>used</w:t>
      </w:r>
      <w:r>
        <w:rPr>
          <w:spacing w:val="-3"/>
          <w:sz w:val="21"/>
        </w:rPr>
        <w:t> </w:t>
      </w:r>
      <w:r>
        <w:rPr>
          <w:sz w:val="21"/>
        </w:rPr>
        <w:t>in</w:t>
      </w:r>
      <w:r>
        <w:rPr>
          <w:spacing w:val="-3"/>
          <w:sz w:val="21"/>
        </w:rPr>
        <w:t> </w:t>
      </w:r>
      <w:r>
        <w:rPr>
          <w:i/>
          <w:spacing w:val="-2"/>
          <w:sz w:val="21"/>
        </w:rPr>
        <w:t>Python</w:t>
      </w:r>
      <w:r>
        <w:rPr>
          <w:spacing w:val="-2"/>
          <w:sz w:val="21"/>
        </w:rPr>
        <w:t>:</w:t>
      </w:r>
    </w:p>
    <w:p>
      <w:pPr>
        <w:spacing w:line="213" w:lineRule="exact" w:before="100"/>
        <w:ind w:left="1340" w:right="0" w:firstLine="0"/>
        <w:jc w:val="left"/>
        <w:rPr>
          <w:rFonts w:ascii="BIZ UDGothic"/>
          <w:sz w:val="17"/>
        </w:rPr>
      </w:pPr>
      <w:r>
        <w:rPr>
          <w:rFonts w:ascii="BIZ UDGothic"/>
          <w:color w:val="000087"/>
          <w:sz w:val="17"/>
        </w:rPr>
        <w:t>res</w:t>
      </w:r>
      <w:r>
        <w:rPr>
          <w:rFonts w:ascii="BIZ UDGothic"/>
          <w:color w:val="000087"/>
          <w:spacing w:val="-2"/>
          <w:sz w:val="17"/>
        </w:rPr>
        <w:t> </w:t>
      </w:r>
      <w:r>
        <w:rPr>
          <w:rFonts w:ascii="BIZ UDGothic"/>
          <w:color w:val="545454"/>
          <w:sz w:val="17"/>
        </w:rPr>
        <w:t>= </w:t>
      </w:r>
      <w:r>
        <w:rPr>
          <w:rFonts w:ascii="BIZ UDGothic"/>
          <w:color w:val="000087"/>
          <w:sz w:val="17"/>
        </w:rPr>
        <w:t>stats</w:t>
      </w:r>
      <w:r>
        <w:rPr>
          <w:rFonts w:ascii="BIZ UDGothic"/>
          <w:color w:val="545454"/>
          <w:sz w:val="17"/>
        </w:rPr>
        <w:t>.</w:t>
      </w:r>
      <w:r>
        <w:rPr>
          <w:rFonts w:ascii="BIZ UDGothic"/>
          <w:color w:val="000087"/>
          <w:sz w:val="17"/>
        </w:rPr>
        <w:t>ttest_ind</w:t>
      </w:r>
      <w:r>
        <w:rPr>
          <w:rFonts w:ascii="BIZ UDGothic"/>
          <w:sz w:val="17"/>
        </w:rPr>
        <w:t>(</w:t>
      </w:r>
      <w:r>
        <w:rPr>
          <w:rFonts w:ascii="BIZ UDGothic"/>
          <w:color w:val="000087"/>
          <w:sz w:val="17"/>
        </w:rPr>
        <w:t>session_times</w:t>
      </w:r>
      <w:r>
        <w:rPr>
          <w:rFonts w:ascii="BIZ UDGothic"/>
          <w:sz w:val="17"/>
        </w:rPr>
        <w:t>[</w:t>
      </w:r>
      <w:r>
        <w:rPr>
          <w:rFonts w:ascii="BIZ UDGothic"/>
          <w:color w:val="000087"/>
          <w:sz w:val="17"/>
        </w:rPr>
        <w:t>session_times</w:t>
      </w:r>
      <w:r>
        <w:rPr>
          <w:rFonts w:ascii="BIZ UDGothic"/>
          <w:color w:val="545454"/>
          <w:sz w:val="17"/>
        </w:rPr>
        <w:t>.</w:t>
      </w:r>
      <w:r>
        <w:rPr>
          <w:rFonts w:ascii="BIZ UDGothic"/>
          <w:color w:val="000087"/>
          <w:sz w:val="17"/>
        </w:rPr>
        <w:t>Page </w:t>
      </w:r>
      <w:r>
        <w:rPr>
          <w:rFonts w:ascii="BIZ UDGothic"/>
          <w:color w:val="545454"/>
          <w:sz w:val="17"/>
        </w:rPr>
        <w:t>== </w:t>
      </w:r>
      <w:r>
        <w:rPr>
          <w:rFonts w:ascii="BIZ UDGothic"/>
          <w:color w:val="CC3300"/>
          <w:sz w:val="17"/>
        </w:rPr>
        <w:t>'Page </w:t>
      </w:r>
      <w:r>
        <w:rPr>
          <w:rFonts w:ascii="BIZ UDGothic"/>
          <w:color w:val="CC3300"/>
          <w:spacing w:val="-2"/>
          <w:sz w:val="17"/>
        </w:rPr>
        <w:t>A'</w:t>
      </w:r>
      <w:r>
        <w:rPr>
          <w:rFonts w:ascii="BIZ UDGothic"/>
          <w:spacing w:val="-2"/>
          <w:sz w:val="17"/>
        </w:rPr>
        <w:t>]</w:t>
      </w:r>
      <w:r>
        <w:rPr>
          <w:rFonts w:ascii="BIZ UDGothic"/>
          <w:color w:val="545454"/>
          <w:spacing w:val="-2"/>
          <w:sz w:val="17"/>
        </w:rPr>
        <w:t>.</w:t>
      </w:r>
      <w:r>
        <w:rPr>
          <w:rFonts w:ascii="BIZ UDGothic"/>
          <w:color w:val="000087"/>
          <w:spacing w:val="-2"/>
          <w:sz w:val="17"/>
        </w:rPr>
        <w:t>Time</w:t>
      </w:r>
      <w:r>
        <w:rPr>
          <w:rFonts w:ascii="BIZ UDGothic"/>
          <w:spacing w:val="-2"/>
          <w:sz w:val="17"/>
        </w:rPr>
        <w:t>,</w:t>
      </w:r>
    </w:p>
    <w:p>
      <w:pPr>
        <w:spacing w:line="220" w:lineRule="auto" w:before="6"/>
        <w:ind w:left="3210" w:right="1097" w:firstLine="0"/>
        <w:jc w:val="left"/>
        <w:rPr>
          <w:rFonts w:ascii="BIZ UDGothic"/>
          <w:sz w:val="17"/>
        </w:rPr>
      </w:pPr>
      <w:r>
        <w:rPr>
          <w:rFonts w:ascii="BIZ UDGothic"/>
          <w:color w:val="000087"/>
          <w:sz w:val="17"/>
        </w:rPr>
        <w:t>session_times</w:t>
      </w:r>
      <w:r>
        <w:rPr>
          <w:rFonts w:ascii="BIZ UDGothic"/>
          <w:sz w:val="17"/>
        </w:rPr>
        <w:t>[</w:t>
      </w:r>
      <w:r>
        <w:rPr>
          <w:rFonts w:ascii="BIZ UDGothic"/>
          <w:color w:val="000087"/>
          <w:sz w:val="17"/>
        </w:rPr>
        <w:t>session_times</w:t>
      </w:r>
      <w:r>
        <w:rPr>
          <w:rFonts w:ascii="BIZ UDGothic"/>
          <w:color w:val="545454"/>
          <w:sz w:val="17"/>
        </w:rPr>
        <w:t>.</w:t>
      </w:r>
      <w:r>
        <w:rPr>
          <w:rFonts w:ascii="BIZ UDGothic"/>
          <w:color w:val="000087"/>
          <w:sz w:val="17"/>
        </w:rPr>
        <w:t>Page</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CC3300"/>
          <w:sz w:val="17"/>
        </w:rPr>
        <w:t>'Page</w:t>
      </w:r>
      <w:r>
        <w:rPr>
          <w:rFonts w:ascii="BIZ UDGothic"/>
          <w:color w:val="CC3300"/>
          <w:spacing w:val="-13"/>
          <w:sz w:val="17"/>
        </w:rPr>
        <w:t> </w:t>
      </w:r>
      <w:r>
        <w:rPr>
          <w:rFonts w:ascii="BIZ UDGothic"/>
          <w:color w:val="CC3300"/>
          <w:sz w:val="17"/>
        </w:rPr>
        <w:t>B'</w:t>
      </w:r>
      <w:r>
        <w:rPr>
          <w:rFonts w:ascii="BIZ UDGothic"/>
          <w:sz w:val="17"/>
        </w:rPr>
        <w:t>]</w:t>
      </w:r>
      <w:r>
        <w:rPr>
          <w:rFonts w:ascii="BIZ UDGothic"/>
          <w:color w:val="545454"/>
          <w:sz w:val="17"/>
        </w:rPr>
        <w:t>.</w:t>
      </w:r>
      <w:r>
        <w:rPr>
          <w:rFonts w:ascii="BIZ UDGothic"/>
          <w:color w:val="000087"/>
          <w:sz w:val="17"/>
        </w:rPr>
        <w:t>Time</w:t>
      </w:r>
      <w:r>
        <w:rPr>
          <w:rFonts w:ascii="BIZ UDGothic"/>
          <w:sz w:val="17"/>
        </w:rPr>
        <w:t>, </w:t>
      </w:r>
      <w:r>
        <w:rPr>
          <w:rFonts w:ascii="BIZ UDGothic"/>
          <w:color w:val="000087"/>
          <w:spacing w:val="-2"/>
          <w:sz w:val="17"/>
        </w:rPr>
        <w:t>equal_var</w:t>
      </w:r>
      <w:r>
        <w:rPr>
          <w:rFonts w:ascii="BIZ UDGothic"/>
          <w:color w:val="545454"/>
          <w:spacing w:val="-2"/>
          <w:sz w:val="17"/>
        </w:rPr>
        <w:t>=</w:t>
      </w:r>
      <w:r>
        <w:rPr>
          <w:rFonts w:ascii="BIZ UDGothic"/>
          <w:color w:val="336666"/>
          <w:spacing w:val="-2"/>
          <w:sz w:val="17"/>
        </w:rPr>
        <w:t>False</w:t>
      </w:r>
      <w:r>
        <w:rPr>
          <w:rFonts w:ascii="BIZ UDGothic"/>
          <w:spacing w:val="-2"/>
          <w:sz w:val="17"/>
        </w:rPr>
        <w:t>)</w:t>
      </w:r>
    </w:p>
    <w:p>
      <w:pPr>
        <w:spacing w:line="208" w:lineRule="exact" w:before="0"/>
        <w:ind w:left="1340"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'p-value for single sided test: {res.pvalue / </w:t>
      </w:r>
      <w:r>
        <w:rPr>
          <w:rFonts w:ascii="BIZ UDGothic"/>
          <w:color w:val="CC3300"/>
          <w:spacing w:val="-2"/>
          <w:sz w:val="17"/>
        </w:rPr>
        <w:t>2:.4f}'</w:t>
      </w:r>
      <w:r>
        <w:rPr>
          <w:rFonts w:ascii="BIZ UDGothic"/>
          <w:spacing w:val="-2"/>
          <w:sz w:val="17"/>
        </w:rPr>
        <w:t>)</w:t>
      </w:r>
    </w:p>
    <w:p>
      <w:pPr>
        <w:pStyle w:val="BodyText"/>
        <w:spacing w:line="213" w:lineRule="auto" w:before="114"/>
        <w:ind w:right="1098"/>
        <w:jc w:val="both"/>
      </w:pPr>
      <w:r>
        <w:rPr/>
        <w:t>The alternative hypothesis is that the session time mean for page A is less than </w:t>
      </w:r>
      <w:r>
        <w:rPr/>
        <w:t>that</w:t>
      </w:r>
      <w:r>
        <w:rPr>
          <w:spacing w:val="40"/>
        </w:rPr>
        <w:t> </w:t>
      </w:r>
      <w:r>
        <w:rPr/>
        <w:t>for</w:t>
      </w:r>
      <w:r>
        <w:rPr>
          <w:spacing w:val="22"/>
        </w:rPr>
        <w:t> </w:t>
      </w:r>
      <w:r>
        <w:rPr/>
        <w:t>page</w:t>
      </w:r>
      <w:r>
        <w:rPr>
          <w:spacing w:val="22"/>
        </w:rPr>
        <w:t> </w:t>
      </w:r>
      <w:r>
        <w:rPr/>
        <w:t>B.</w:t>
      </w:r>
      <w:r>
        <w:rPr>
          <w:spacing w:val="22"/>
        </w:rPr>
        <w:t> </w:t>
      </w:r>
      <w:r>
        <w:rPr/>
        <w:t>The</w:t>
      </w:r>
      <w:r>
        <w:rPr>
          <w:spacing w:val="22"/>
        </w:rPr>
        <w:t> </w:t>
      </w:r>
      <w:r>
        <w:rPr/>
        <w:t>p-value</w:t>
      </w:r>
      <w:r>
        <w:rPr>
          <w:spacing w:val="23"/>
        </w:rPr>
        <w:t> </w:t>
      </w:r>
      <w:r>
        <w:rPr/>
        <w:t>of</w:t>
      </w:r>
      <w:r>
        <w:rPr>
          <w:spacing w:val="22"/>
        </w:rPr>
        <w:t> </w:t>
      </w:r>
      <w:r>
        <w:rPr/>
        <w:t>0.1408</w:t>
      </w:r>
      <w:r>
        <w:rPr>
          <w:spacing w:val="22"/>
        </w:rPr>
        <w:t> </w:t>
      </w:r>
      <w:r>
        <w:rPr/>
        <w:t>is</w:t>
      </w:r>
      <w:r>
        <w:rPr>
          <w:spacing w:val="22"/>
        </w:rPr>
        <w:t> </w:t>
      </w:r>
      <w:r>
        <w:rPr/>
        <w:t>fairly</w:t>
      </w:r>
      <w:r>
        <w:rPr>
          <w:spacing w:val="22"/>
        </w:rPr>
        <w:t> </w:t>
      </w:r>
      <w:r>
        <w:rPr/>
        <w:t>close</w:t>
      </w:r>
      <w:r>
        <w:rPr>
          <w:spacing w:val="23"/>
        </w:rPr>
        <w:t> </w:t>
      </w:r>
      <w:r>
        <w:rPr/>
        <w:t>to</w:t>
      </w:r>
      <w:r>
        <w:rPr>
          <w:spacing w:val="22"/>
        </w:rPr>
        <w:t> </w:t>
      </w:r>
      <w:r>
        <w:rPr/>
        <w:t>the</w:t>
      </w:r>
      <w:r>
        <w:rPr>
          <w:spacing w:val="22"/>
        </w:rPr>
        <w:t> </w:t>
      </w:r>
      <w:r>
        <w:rPr/>
        <w:t>permutation</w:t>
      </w:r>
      <w:r>
        <w:rPr>
          <w:spacing w:val="22"/>
        </w:rPr>
        <w:t> </w:t>
      </w:r>
      <w:r>
        <w:rPr/>
        <w:t>test</w:t>
      </w:r>
      <w:r>
        <w:rPr>
          <w:spacing w:val="22"/>
        </w:rPr>
        <w:t> </w:t>
      </w:r>
      <w:r>
        <w:rPr/>
        <w:t>p-values</w:t>
      </w:r>
      <w:r>
        <w:rPr>
          <w:spacing w:val="23"/>
        </w:rPr>
        <w:t> </w:t>
      </w:r>
      <w:r>
        <w:rPr>
          <w:spacing w:val="-5"/>
        </w:rPr>
        <w:t>of</w:t>
      </w:r>
    </w:p>
    <w:p>
      <w:pPr>
        <w:pStyle w:val="BodyText"/>
        <w:spacing w:line="260" w:lineRule="exact"/>
        <w:ind w:left="1000"/>
        <w:jc w:val="both"/>
      </w:pPr>
      <w:r>
        <w:rPr/>
        <w:t>0.121</w:t>
      </w:r>
      <w:r>
        <w:rPr>
          <w:spacing w:val="-4"/>
        </w:rPr>
        <w:t> </w:t>
      </w:r>
      <w:r>
        <w:rPr/>
        <w:t>and</w:t>
      </w:r>
      <w:r>
        <w:rPr>
          <w:spacing w:val="-4"/>
        </w:rPr>
        <w:t> </w:t>
      </w:r>
      <w:r>
        <w:rPr/>
        <w:t>0.126</w:t>
      </w:r>
      <w:r>
        <w:rPr>
          <w:spacing w:val="-4"/>
        </w:rPr>
        <w:t> </w:t>
      </w:r>
      <w:r>
        <w:rPr/>
        <w:t>(see</w:t>
      </w:r>
      <w:r>
        <w:rPr>
          <w:spacing w:val="-4"/>
        </w:rPr>
        <w:t> </w:t>
      </w:r>
      <w:hyperlink w:history="true" w:anchor="_bookmark435">
        <w:r>
          <w:rPr>
            <w:color w:val="990000"/>
          </w:rPr>
          <w:t>“Example:</w:t>
        </w:r>
        <w:r>
          <w:rPr>
            <w:color w:val="990000"/>
            <w:spacing w:val="-3"/>
          </w:rPr>
          <w:t> </w:t>
        </w:r>
        <w:r>
          <w:rPr>
            <w:color w:val="990000"/>
          </w:rPr>
          <w:t>Web</w:t>
        </w:r>
        <w:r>
          <w:rPr>
            <w:color w:val="990000"/>
            <w:spacing w:val="-4"/>
          </w:rPr>
          <w:t> </w:t>
        </w:r>
        <w:r>
          <w:rPr>
            <w:color w:val="990000"/>
          </w:rPr>
          <w:t>Stickiness”</w:t>
        </w:r>
        <w:r>
          <w:rPr>
            <w:color w:val="990000"/>
            <w:spacing w:val="-4"/>
          </w:rPr>
          <w:t> </w:t>
        </w:r>
        <w:r>
          <w:rPr>
            <w:color w:val="990000"/>
          </w:rPr>
          <w:t>on</w:t>
        </w:r>
        <w:r>
          <w:rPr>
            <w:color w:val="990000"/>
            <w:spacing w:val="-4"/>
          </w:rPr>
          <w:t> </w:t>
        </w:r>
        <w:r>
          <w:rPr>
            <w:color w:val="990000"/>
          </w:rPr>
          <w:t>page</w:t>
        </w:r>
        <w:r>
          <w:rPr>
            <w:color w:val="990000"/>
            <w:spacing w:val="-3"/>
          </w:rPr>
          <w:t> </w:t>
        </w:r>
        <w:r>
          <w:rPr>
            <w:color w:val="990000"/>
            <w:spacing w:val="-4"/>
          </w:rPr>
          <w:t>98</w:t>
        </w:r>
      </w:hyperlink>
      <w:r>
        <w:rPr>
          <w:spacing w:val="-4"/>
        </w:rPr>
        <w:t>).</w:t>
      </w:r>
    </w:p>
    <w:p>
      <w:pPr>
        <w:pStyle w:val="BodyText"/>
        <w:spacing w:line="213" w:lineRule="auto" w:before="112"/>
        <w:ind w:right="1097"/>
        <w:jc w:val="both"/>
      </w:pPr>
      <w:r>
        <w:rPr/>
        <w:t>In a resampling mode, we structure the solution to reflect the observed data and the hypothesis to be tested, not worrying about whether the data is numeric or </w:t>
      </w:r>
      <w:r>
        <w:rPr/>
        <w:t>binary, whether or not sample sizes are balanced, sample variances, or a variety of other fac‐ tors.</w:t>
      </w:r>
      <w:r>
        <w:rPr>
          <w:spacing w:val="41"/>
        </w:rPr>
        <w:t> </w:t>
      </w:r>
      <w:r>
        <w:rPr/>
        <w:t>In</w:t>
      </w:r>
      <w:r>
        <w:rPr>
          <w:spacing w:val="42"/>
        </w:rPr>
        <w:t> </w:t>
      </w:r>
      <w:r>
        <w:rPr/>
        <w:t>the</w:t>
      </w:r>
      <w:r>
        <w:rPr>
          <w:spacing w:val="41"/>
        </w:rPr>
        <w:t> </w:t>
      </w:r>
      <w:r>
        <w:rPr/>
        <w:t>formula</w:t>
      </w:r>
      <w:r>
        <w:rPr>
          <w:spacing w:val="42"/>
        </w:rPr>
        <w:t> </w:t>
      </w:r>
      <w:r>
        <w:rPr/>
        <w:t>world,</w:t>
      </w:r>
      <w:r>
        <w:rPr>
          <w:spacing w:val="41"/>
        </w:rPr>
        <w:t> </w:t>
      </w:r>
      <w:r>
        <w:rPr/>
        <w:t>many</w:t>
      </w:r>
      <w:r>
        <w:rPr>
          <w:spacing w:val="42"/>
        </w:rPr>
        <w:t> </w:t>
      </w:r>
      <w:r>
        <w:rPr/>
        <w:t>variations</w:t>
      </w:r>
      <w:r>
        <w:rPr>
          <w:spacing w:val="42"/>
        </w:rPr>
        <w:t> </w:t>
      </w:r>
      <w:r>
        <w:rPr/>
        <w:t>present</w:t>
      </w:r>
      <w:r>
        <w:rPr>
          <w:spacing w:val="41"/>
        </w:rPr>
        <w:t> </w:t>
      </w:r>
      <w:r>
        <w:rPr/>
        <w:t>themselves,</w:t>
      </w:r>
      <w:r>
        <w:rPr>
          <w:spacing w:val="42"/>
        </w:rPr>
        <w:t> </w:t>
      </w:r>
      <w:r>
        <w:rPr/>
        <w:t>and</w:t>
      </w:r>
      <w:r>
        <w:rPr>
          <w:spacing w:val="41"/>
        </w:rPr>
        <w:t> </w:t>
      </w:r>
      <w:r>
        <w:rPr/>
        <w:t>they</w:t>
      </w:r>
      <w:r>
        <w:rPr>
          <w:spacing w:val="42"/>
        </w:rPr>
        <w:t> </w:t>
      </w:r>
      <w:r>
        <w:rPr/>
        <w:t>can</w:t>
      </w:r>
      <w:r>
        <w:rPr>
          <w:spacing w:val="42"/>
        </w:rPr>
        <w:t> </w:t>
      </w:r>
      <w:r>
        <w:rPr>
          <w:spacing w:val="-5"/>
        </w:rPr>
        <w:t>be</w:t>
      </w:r>
    </w:p>
    <w:p>
      <w:pPr>
        <w:spacing w:after="0" w:line="213" w:lineRule="auto"/>
        <w:jc w:val="both"/>
        <w:sectPr>
          <w:footerReference w:type="default" r:id="rId176"/>
          <w:footerReference w:type="even" r:id="rId177"/>
          <w:pgSz w:w="10080" w:h="13230"/>
          <w:pgMar w:header="0" w:footer="885" w:top="960" w:bottom="1080" w:left="440" w:right="340"/>
          <w:pgNumType w:start="111"/>
        </w:sectPr>
      </w:pPr>
    </w:p>
    <w:p>
      <w:pPr>
        <w:pStyle w:val="BodyText"/>
        <w:spacing w:line="213" w:lineRule="auto" w:before="99"/>
        <w:ind w:right="1097"/>
        <w:jc w:val="both"/>
      </w:pPr>
      <w:r>
        <w:rPr/>
        <w:t>bewildering. Statisticians need to navigate that world and learn its map, but data sci‐ entists do not—they are typically not in the business of sweating the details </w:t>
      </w:r>
      <w:r>
        <w:rPr/>
        <w:t>of hypothesis tests and confidence intervals the way a researcher preparing a paper for presentation might.</w:t>
      </w:r>
    </w:p>
    <w:p>
      <w:pPr>
        <w:pStyle w:val="BodyText"/>
        <w:spacing w:before="10"/>
        <w:ind w:left="0"/>
        <w:rPr>
          <w:sz w:val="13"/>
        </w:rPr>
      </w:pPr>
      <w:r>
        <w:rPr/>
        <mc:AlternateContent>
          <mc:Choice Requires="wps">
            <w:drawing>
              <wp:anchor distT="0" distB="0" distL="0" distR="0" allowOverlap="1" layoutInCell="1" locked="0" behindDoc="1" simplePos="0" relativeHeight="487662080">
                <wp:simplePos x="0" y="0"/>
                <wp:positionH relativeFrom="page">
                  <wp:posOffset>915987</wp:posOffset>
                </wp:positionH>
                <wp:positionV relativeFrom="paragraph">
                  <wp:posOffset>135247</wp:posOffset>
                </wp:positionV>
                <wp:extent cx="4568825" cy="1479550"/>
                <wp:effectExtent l="0" t="0" r="0" b="0"/>
                <wp:wrapTopAndBottom/>
                <wp:docPr id="429" name="Textbox 429"/>
                <wp:cNvGraphicFramePr>
                  <a:graphicFrameLocks/>
                </wp:cNvGraphicFramePr>
                <a:graphic>
                  <a:graphicData uri="http://schemas.microsoft.com/office/word/2010/wordprocessingShape">
                    <wps:wsp>
                      <wps:cNvPr id="429" name="Textbox 429"/>
                      <wps:cNvSpPr txBox="1"/>
                      <wps:spPr>
                        <a:xfrm>
                          <a:off x="0" y="0"/>
                          <a:ext cx="4568825" cy="14795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50"/>
                              </w:numPr>
                              <w:tabs>
                                <w:tab w:pos="517" w:val="left" w:leader="none"/>
                                <w:tab w:pos="519" w:val="left" w:leader="none"/>
                              </w:tabs>
                              <w:spacing w:line="213" w:lineRule="auto" w:before="162"/>
                              <w:ind w:left="519" w:right="159" w:hanging="179"/>
                              <w:jc w:val="left"/>
                              <w:rPr>
                                <w:sz w:val="20"/>
                              </w:rPr>
                            </w:pPr>
                            <w:r>
                              <w:rPr>
                                <w:sz w:val="20"/>
                              </w:rPr>
                              <w:t>Before the advent of computers, resampling tests were not practical, and statisti‐ cians used standard reference distributions.</w:t>
                            </w:r>
                          </w:p>
                          <w:p>
                            <w:pPr>
                              <w:numPr>
                                <w:ilvl w:val="0"/>
                                <w:numId w:val="50"/>
                              </w:numPr>
                              <w:tabs>
                                <w:tab w:pos="519" w:val="left" w:leader="none"/>
                              </w:tabs>
                              <w:spacing w:line="213" w:lineRule="auto" w:before="79"/>
                              <w:ind w:left="519" w:right="159" w:hanging="178"/>
                              <w:jc w:val="left"/>
                              <w:rPr>
                                <w:sz w:val="20"/>
                              </w:rPr>
                            </w:pPr>
                            <w:r>
                              <w:rPr>
                                <w:sz w:val="20"/>
                              </w:rPr>
                              <w:t>A</w:t>
                            </w:r>
                            <w:r>
                              <w:rPr>
                                <w:spacing w:val="40"/>
                                <w:sz w:val="20"/>
                              </w:rPr>
                              <w:t> </w:t>
                            </w:r>
                            <w:r>
                              <w:rPr>
                                <w:sz w:val="20"/>
                              </w:rPr>
                              <w:t>test</w:t>
                            </w:r>
                            <w:r>
                              <w:rPr>
                                <w:spacing w:val="40"/>
                                <w:sz w:val="20"/>
                              </w:rPr>
                              <w:t> </w:t>
                            </w:r>
                            <w:r>
                              <w:rPr>
                                <w:sz w:val="20"/>
                              </w:rPr>
                              <w:t>statistic</w:t>
                            </w:r>
                            <w:r>
                              <w:rPr>
                                <w:spacing w:val="40"/>
                                <w:sz w:val="20"/>
                              </w:rPr>
                              <w:t> </w:t>
                            </w:r>
                            <w:r>
                              <w:rPr>
                                <w:sz w:val="20"/>
                              </w:rPr>
                              <w:t>could</w:t>
                            </w:r>
                            <w:r>
                              <w:rPr>
                                <w:spacing w:val="40"/>
                                <w:sz w:val="20"/>
                              </w:rPr>
                              <w:t> </w:t>
                            </w:r>
                            <w:r>
                              <w:rPr>
                                <w:sz w:val="20"/>
                              </w:rPr>
                              <w:t>then</w:t>
                            </w:r>
                            <w:r>
                              <w:rPr>
                                <w:spacing w:val="40"/>
                                <w:sz w:val="20"/>
                              </w:rPr>
                              <w:t> </w:t>
                            </w:r>
                            <w:r>
                              <w:rPr>
                                <w:sz w:val="20"/>
                              </w:rPr>
                              <w:t>be</w:t>
                            </w:r>
                            <w:r>
                              <w:rPr>
                                <w:spacing w:val="40"/>
                                <w:sz w:val="20"/>
                              </w:rPr>
                              <w:t> </w:t>
                            </w:r>
                            <w:r>
                              <w:rPr>
                                <w:sz w:val="20"/>
                              </w:rPr>
                              <w:t>standardized</w:t>
                            </w:r>
                            <w:r>
                              <w:rPr>
                                <w:spacing w:val="40"/>
                                <w:sz w:val="20"/>
                              </w:rPr>
                              <w:t> </w:t>
                            </w:r>
                            <w:r>
                              <w:rPr>
                                <w:sz w:val="20"/>
                              </w:rPr>
                              <w:t>and</w:t>
                            </w:r>
                            <w:r>
                              <w:rPr>
                                <w:spacing w:val="40"/>
                                <w:sz w:val="20"/>
                              </w:rPr>
                              <w:t> </w:t>
                            </w:r>
                            <w:r>
                              <w:rPr>
                                <w:sz w:val="20"/>
                              </w:rPr>
                              <w:t>compared</w:t>
                            </w:r>
                            <w:r>
                              <w:rPr>
                                <w:spacing w:val="40"/>
                                <w:sz w:val="20"/>
                              </w:rPr>
                              <w:t> </w:t>
                            </w:r>
                            <w:r>
                              <w:rPr>
                                <w:sz w:val="20"/>
                              </w:rPr>
                              <w:t>to</w:t>
                            </w:r>
                            <w:r>
                              <w:rPr>
                                <w:spacing w:val="40"/>
                                <w:sz w:val="20"/>
                              </w:rPr>
                              <w:t> </w:t>
                            </w:r>
                            <w:r>
                              <w:rPr>
                                <w:sz w:val="20"/>
                              </w:rPr>
                              <w:t>the</w:t>
                            </w:r>
                            <w:r>
                              <w:rPr>
                                <w:spacing w:val="40"/>
                                <w:sz w:val="20"/>
                              </w:rPr>
                              <w:t> </w:t>
                            </w:r>
                            <w:r>
                              <w:rPr>
                                <w:sz w:val="20"/>
                              </w:rPr>
                              <w:t>reference</w:t>
                            </w:r>
                            <w:r>
                              <w:rPr>
                                <w:spacing w:val="40"/>
                                <w:sz w:val="20"/>
                              </w:rPr>
                              <w:t> </w:t>
                            </w:r>
                            <w:r>
                              <w:rPr>
                                <w:spacing w:val="-2"/>
                                <w:sz w:val="20"/>
                              </w:rPr>
                              <w:t>distribution.</w:t>
                            </w:r>
                          </w:p>
                          <w:p>
                            <w:pPr>
                              <w:numPr>
                                <w:ilvl w:val="0"/>
                                <w:numId w:val="50"/>
                              </w:numPr>
                              <w:tabs>
                                <w:tab w:pos="519" w:val="left" w:leader="none"/>
                              </w:tabs>
                              <w:spacing w:before="58"/>
                              <w:ind w:left="519" w:right="0" w:hanging="177"/>
                              <w:jc w:val="left"/>
                              <w:rPr>
                                <w:sz w:val="20"/>
                              </w:rPr>
                            </w:pPr>
                            <w:r>
                              <w:rPr>
                                <w:sz w:val="20"/>
                              </w:rPr>
                              <w:t>One</w:t>
                            </w:r>
                            <w:r>
                              <w:rPr>
                                <w:spacing w:val="-1"/>
                                <w:sz w:val="20"/>
                              </w:rPr>
                              <w:t> </w:t>
                            </w:r>
                            <w:r>
                              <w:rPr>
                                <w:sz w:val="20"/>
                              </w:rPr>
                              <w:t>such widely</w:t>
                            </w:r>
                            <w:r>
                              <w:rPr>
                                <w:spacing w:val="-1"/>
                                <w:sz w:val="20"/>
                              </w:rPr>
                              <w:t> </w:t>
                            </w:r>
                            <w:r>
                              <w:rPr>
                                <w:sz w:val="20"/>
                              </w:rPr>
                              <w:t>used standardized</w:t>
                            </w:r>
                            <w:r>
                              <w:rPr>
                                <w:spacing w:val="-1"/>
                                <w:sz w:val="20"/>
                              </w:rPr>
                              <w:t> </w:t>
                            </w:r>
                            <w:r>
                              <w:rPr>
                                <w:sz w:val="20"/>
                              </w:rPr>
                              <w:t>statistic is</w:t>
                            </w:r>
                            <w:r>
                              <w:rPr>
                                <w:spacing w:val="-1"/>
                                <w:sz w:val="20"/>
                              </w:rPr>
                              <w:t> </w:t>
                            </w:r>
                            <w:r>
                              <w:rPr>
                                <w:sz w:val="20"/>
                              </w:rPr>
                              <w:t>the t-</w:t>
                            </w:r>
                            <w:r>
                              <w:rPr>
                                <w:spacing w:val="-2"/>
                                <w:sz w:val="20"/>
                              </w:rPr>
                              <w:t>statistic.</w:t>
                            </w:r>
                          </w:p>
                        </w:txbxContent>
                      </wps:txbx>
                      <wps:bodyPr wrap="square" lIns="0" tIns="0" rIns="0" bIns="0" rtlCol="0">
                        <a:noAutofit/>
                      </wps:bodyPr>
                    </wps:wsp>
                  </a:graphicData>
                </a:graphic>
              </wp:anchor>
            </w:drawing>
          </mc:Choice>
          <mc:Fallback>
            <w:pict>
              <v:shape style="position:absolute;margin-left:72.125pt;margin-top:10.649382pt;width:359.75pt;height:116.5pt;mso-position-horizontal-relative:page;mso-position-vertical-relative:paragraph;z-index:-15654400;mso-wrap-distance-left:0;mso-wrap-distance-right:0" type="#_x0000_t202" id="docshape222"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50"/>
                        </w:numPr>
                        <w:tabs>
                          <w:tab w:pos="517" w:val="left" w:leader="none"/>
                          <w:tab w:pos="519" w:val="left" w:leader="none"/>
                        </w:tabs>
                        <w:spacing w:line="213" w:lineRule="auto" w:before="162"/>
                        <w:ind w:left="519" w:right="159" w:hanging="179"/>
                        <w:jc w:val="left"/>
                        <w:rPr>
                          <w:sz w:val="20"/>
                        </w:rPr>
                      </w:pPr>
                      <w:r>
                        <w:rPr>
                          <w:sz w:val="20"/>
                        </w:rPr>
                        <w:t>Before the advent of computers, resampling tests were not practical, and statisti‐ cians used standard reference distributions.</w:t>
                      </w:r>
                    </w:p>
                    <w:p>
                      <w:pPr>
                        <w:numPr>
                          <w:ilvl w:val="0"/>
                          <w:numId w:val="50"/>
                        </w:numPr>
                        <w:tabs>
                          <w:tab w:pos="519" w:val="left" w:leader="none"/>
                        </w:tabs>
                        <w:spacing w:line="213" w:lineRule="auto" w:before="79"/>
                        <w:ind w:left="519" w:right="159" w:hanging="178"/>
                        <w:jc w:val="left"/>
                        <w:rPr>
                          <w:sz w:val="20"/>
                        </w:rPr>
                      </w:pPr>
                      <w:r>
                        <w:rPr>
                          <w:sz w:val="20"/>
                        </w:rPr>
                        <w:t>A</w:t>
                      </w:r>
                      <w:r>
                        <w:rPr>
                          <w:spacing w:val="40"/>
                          <w:sz w:val="20"/>
                        </w:rPr>
                        <w:t> </w:t>
                      </w:r>
                      <w:r>
                        <w:rPr>
                          <w:sz w:val="20"/>
                        </w:rPr>
                        <w:t>test</w:t>
                      </w:r>
                      <w:r>
                        <w:rPr>
                          <w:spacing w:val="40"/>
                          <w:sz w:val="20"/>
                        </w:rPr>
                        <w:t> </w:t>
                      </w:r>
                      <w:r>
                        <w:rPr>
                          <w:sz w:val="20"/>
                        </w:rPr>
                        <w:t>statistic</w:t>
                      </w:r>
                      <w:r>
                        <w:rPr>
                          <w:spacing w:val="40"/>
                          <w:sz w:val="20"/>
                        </w:rPr>
                        <w:t> </w:t>
                      </w:r>
                      <w:r>
                        <w:rPr>
                          <w:sz w:val="20"/>
                        </w:rPr>
                        <w:t>could</w:t>
                      </w:r>
                      <w:r>
                        <w:rPr>
                          <w:spacing w:val="40"/>
                          <w:sz w:val="20"/>
                        </w:rPr>
                        <w:t> </w:t>
                      </w:r>
                      <w:r>
                        <w:rPr>
                          <w:sz w:val="20"/>
                        </w:rPr>
                        <w:t>then</w:t>
                      </w:r>
                      <w:r>
                        <w:rPr>
                          <w:spacing w:val="40"/>
                          <w:sz w:val="20"/>
                        </w:rPr>
                        <w:t> </w:t>
                      </w:r>
                      <w:r>
                        <w:rPr>
                          <w:sz w:val="20"/>
                        </w:rPr>
                        <w:t>be</w:t>
                      </w:r>
                      <w:r>
                        <w:rPr>
                          <w:spacing w:val="40"/>
                          <w:sz w:val="20"/>
                        </w:rPr>
                        <w:t> </w:t>
                      </w:r>
                      <w:r>
                        <w:rPr>
                          <w:sz w:val="20"/>
                        </w:rPr>
                        <w:t>standardized</w:t>
                      </w:r>
                      <w:r>
                        <w:rPr>
                          <w:spacing w:val="40"/>
                          <w:sz w:val="20"/>
                        </w:rPr>
                        <w:t> </w:t>
                      </w:r>
                      <w:r>
                        <w:rPr>
                          <w:sz w:val="20"/>
                        </w:rPr>
                        <w:t>and</w:t>
                      </w:r>
                      <w:r>
                        <w:rPr>
                          <w:spacing w:val="40"/>
                          <w:sz w:val="20"/>
                        </w:rPr>
                        <w:t> </w:t>
                      </w:r>
                      <w:r>
                        <w:rPr>
                          <w:sz w:val="20"/>
                        </w:rPr>
                        <w:t>compared</w:t>
                      </w:r>
                      <w:r>
                        <w:rPr>
                          <w:spacing w:val="40"/>
                          <w:sz w:val="20"/>
                        </w:rPr>
                        <w:t> </w:t>
                      </w:r>
                      <w:r>
                        <w:rPr>
                          <w:sz w:val="20"/>
                        </w:rPr>
                        <w:t>to</w:t>
                      </w:r>
                      <w:r>
                        <w:rPr>
                          <w:spacing w:val="40"/>
                          <w:sz w:val="20"/>
                        </w:rPr>
                        <w:t> </w:t>
                      </w:r>
                      <w:r>
                        <w:rPr>
                          <w:sz w:val="20"/>
                        </w:rPr>
                        <w:t>the</w:t>
                      </w:r>
                      <w:r>
                        <w:rPr>
                          <w:spacing w:val="40"/>
                          <w:sz w:val="20"/>
                        </w:rPr>
                        <w:t> </w:t>
                      </w:r>
                      <w:r>
                        <w:rPr>
                          <w:sz w:val="20"/>
                        </w:rPr>
                        <w:t>reference</w:t>
                      </w:r>
                      <w:r>
                        <w:rPr>
                          <w:spacing w:val="40"/>
                          <w:sz w:val="20"/>
                        </w:rPr>
                        <w:t> </w:t>
                      </w:r>
                      <w:r>
                        <w:rPr>
                          <w:spacing w:val="-2"/>
                          <w:sz w:val="20"/>
                        </w:rPr>
                        <w:t>distribution.</w:t>
                      </w:r>
                    </w:p>
                    <w:p>
                      <w:pPr>
                        <w:numPr>
                          <w:ilvl w:val="0"/>
                          <w:numId w:val="50"/>
                        </w:numPr>
                        <w:tabs>
                          <w:tab w:pos="519" w:val="left" w:leader="none"/>
                        </w:tabs>
                        <w:spacing w:before="58"/>
                        <w:ind w:left="519" w:right="0" w:hanging="177"/>
                        <w:jc w:val="left"/>
                        <w:rPr>
                          <w:sz w:val="20"/>
                        </w:rPr>
                      </w:pPr>
                      <w:r>
                        <w:rPr>
                          <w:sz w:val="20"/>
                        </w:rPr>
                        <w:t>One</w:t>
                      </w:r>
                      <w:r>
                        <w:rPr>
                          <w:spacing w:val="-1"/>
                          <w:sz w:val="20"/>
                        </w:rPr>
                        <w:t> </w:t>
                      </w:r>
                      <w:r>
                        <w:rPr>
                          <w:sz w:val="20"/>
                        </w:rPr>
                        <w:t>such widely</w:t>
                      </w:r>
                      <w:r>
                        <w:rPr>
                          <w:spacing w:val="-1"/>
                          <w:sz w:val="20"/>
                        </w:rPr>
                        <w:t> </w:t>
                      </w:r>
                      <w:r>
                        <w:rPr>
                          <w:sz w:val="20"/>
                        </w:rPr>
                        <w:t>used standardized</w:t>
                      </w:r>
                      <w:r>
                        <w:rPr>
                          <w:spacing w:val="-1"/>
                          <w:sz w:val="20"/>
                        </w:rPr>
                        <w:t> </w:t>
                      </w:r>
                      <w:r>
                        <w:rPr>
                          <w:sz w:val="20"/>
                        </w:rPr>
                        <w:t>statistic is</w:t>
                      </w:r>
                      <w:r>
                        <w:rPr>
                          <w:spacing w:val="-1"/>
                          <w:sz w:val="20"/>
                        </w:rPr>
                        <w:t> </w:t>
                      </w:r>
                      <w:r>
                        <w:rPr>
                          <w:sz w:val="20"/>
                        </w:rPr>
                        <w:t>the t-</w:t>
                      </w:r>
                      <w:r>
                        <w:rPr>
                          <w:spacing w:val="-2"/>
                          <w:sz w:val="20"/>
                        </w:rPr>
                        <w:t>statistic.</w:t>
                      </w:r>
                    </w:p>
                  </w:txbxContent>
                </v:textbox>
                <v:stroke dashstyle="solid"/>
                <w10:wrap type="topAndBottom"/>
              </v:shape>
            </w:pict>
          </mc:Fallback>
        </mc:AlternateContent>
      </w:r>
    </w:p>
    <w:p>
      <w:pPr>
        <w:pStyle w:val="Heading3"/>
        <w:spacing w:before="174"/>
        <w:ind w:left="999"/>
        <w:jc w:val="left"/>
        <w:rPr>
          <w:b/>
        </w:rPr>
      </w:pPr>
      <w:bookmarkStart w:name="Further Reading" w:id="645"/>
      <w:bookmarkEnd w:id="645"/>
      <w:r>
        <w:rPr/>
      </w:r>
      <w:bookmarkStart w:name="_bookmark482" w:id="646"/>
      <w:bookmarkEnd w:id="646"/>
      <w:r>
        <w:rPr/>
      </w:r>
      <w:r>
        <w:rPr>
          <w:b/>
        </w:rPr>
        <w:t>Further</w:t>
      </w:r>
      <w:r>
        <w:rPr>
          <w:b/>
          <w:spacing w:val="7"/>
        </w:rPr>
        <w:t> </w:t>
      </w:r>
      <w:r>
        <w:rPr>
          <w:b/>
          <w:spacing w:val="-2"/>
        </w:rPr>
        <w:t>Reading</w:t>
      </w:r>
    </w:p>
    <w:p>
      <w:pPr>
        <w:pStyle w:val="ListParagraph"/>
        <w:numPr>
          <w:ilvl w:val="0"/>
          <w:numId w:val="51"/>
        </w:numPr>
        <w:tabs>
          <w:tab w:pos="1359" w:val="left" w:leader="none"/>
        </w:tabs>
        <w:spacing w:line="213" w:lineRule="auto" w:before="182" w:after="0"/>
        <w:ind w:left="1359" w:right="1097" w:hanging="187"/>
        <w:jc w:val="both"/>
        <w:rPr>
          <w:sz w:val="21"/>
        </w:rPr>
      </w:pPr>
      <w:r>
        <w:rPr>
          <w:sz w:val="21"/>
        </w:rPr>
        <w:t>Any introductory statistics text will have illustrations of the t-statistic and </w:t>
      </w:r>
      <w:r>
        <w:rPr>
          <w:sz w:val="21"/>
        </w:rPr>
        <w:t>its</w:t>
      </w:r>
      <w:r>
        <w:rPr>
          <w:spacing w:val="40"/>
          <w:sz w:val="21"/>
        </w:rPr>
        <w:t> </w:t>
      </w:r>
      <w:r>
        <w:rPr>
          <w:sz w:val="21"/>
        </w:rPr>
        <w:t>uses;</w:t>
      </w:r>
      <w:r>
        <w:rPr>
          <w:spacing w:val="-3"/>
          <w:sz w:val="21"/>
        </w:rPr>
        <w:t> </w:t>
      </w:r>
      <w:r>
        <w:rPr>
          <w:sz w:val="21"/>
        </w:rPr>
        <w:t>two</w:t>
      </w:r>
      <w:r>
        <w:rPr>
          <w:spacing w:val="-3"/>
          <w:sz w:val="21"/>
        </w:rPr>
        <w:t> </w:t>
      </w:r>
      <w:r>
        <w:rPr>
          <w:sz w:val="21"/>
        </w:rPr>
        <w:t>good</w:t>
      </w:r>
      <w:r>
        <w:rPr>
          <w:spacing w:val="-3"/>
          <w:sz w:val="21"/>
        </w:rPr>
        <w:t> </w:t>
      </w:r>
      <w:r>
        <w:rPr>
          <w:sz w:val="21"/>
        </w:rPr>
        <w:t>ones</w:t>
      </w:r>
      <w:r>
        <w:rPr>
          <w:spacing w:val="-3"/>
          <w:sz w:val="21"/>
        </w:rPr>
        <w:t> </w:t>
      </w:r>
      <w:r>
        <w:rPr>
          <w:sz w:val="21"/>
        </w:rPr>
        <w:t>are</w:t>
      </w:r>
      <w:r>
        <w:rPr>
          <w:spacing w:val="-3"/>
          <w:sz w:val="21"/>
        </w:rPr>
        <w:t> </w:t>
      </w:r>
      <w:r>
        <w:rPr>
          <w:i/>
          <w:sz w:val="21"/>
        </w:rPr>
        <w:t>Statistics</w:t>
      </w:r>
      <w:r>
        <w:rPr>
          <w:sz w:val="21"/>
        </w:rPr>
        <w:t>,</w:t>
      </w:r>
      <w:r>
        <w:rPr>
          <w:spacing w:val="-3"/>
          <w:sz w:val="21"/>
        </w:rPr>
        <w:t> </w:t>
      </w:r>
      <w:r>
        <w:rPr>
          <w:sz w:val="21"/>
        </w:rPr>
        <w:t>4th</w:t>
      </w:r>
      <w:r>
        <w:rPr>
          <w:spacing w:val="-3"/>
          <w:sz w:val="21"/>
        </w:rPr>
        <w:t> </w:t>
      </w:r>
      <w:r>
        <w:rPr>
          <w:sz w:val="21"/>
        </w:rPr>
        <w:t>ed.,</w:t>
      </w:r>
      <w:r>
        <w:rPr>
          <w:spacing w:val="-3"/>
          <w:sz w:val="21"/>
        </w:rPr>
        <w:t> </w:t>
      </w:r>
      <w:r>
        <w:rPr>
          <w:sz w:val="21"/>
        </w:rPr>
        <w:t>by</w:t>
      </w:r>
      <w:r>
        <w:rPr>
          <w:spacing w:val="-3"/>
          <w:sz w:val="21"/>
        </w:rPr>
        <w:t> </w:t>
      </w:r>
      <w:r>
        <w:rPr>
          <w:sz w:val="21"/>
        </w:rPr>
        <w:t>David</w:t>
      </w:r>
      <w:r>
        <w:rPr>
          <w:spacing w:val="-3"/>
          <w:sz w:val="21"/>
        </w:rPr>
        <w:t> </w:t>
      </w:r>
      <w:r>
        <w:rPr>
          <w:sz w:val="21"/>
        </w:rPr>
        <w:t>Freedman,</w:t>
      </w:r>
      <w:r>
        <w:rPr>
          <w:spacing w:val="-3"/>
          <w:sz w:val="21"/>
        </w:rPr>
        <w:t> </w:t>
      </w:r>
      <w:r>
        <w:rPr>
          <w:sz w:val="21"/>
        </w:rPr>
        <w:t>Robert</w:t>
      </w:r>
      <w:r>
        <w:rPr>
          <w:spacing w:val="-3"/>
          <w:sz w:val="21"/>
        </w:rPr>
        <w:t> </w:t>
      </w:r>
      <w:r>
        <w:rPr>
          <w:sz w:val="21"/>
        </w:rPr>
        <w:t>Pisani,</w:t>
      </w:r>
      <w:r>
        <w:rPr>
          <w:spacing w:val="-3"/>
          <w:sz w:val="21"/>
        </w:rPr>
        <w:t> </w:t>
      </w:r>
      <w:r>
        <w:rPr>
          <w:sz w:val="21"/>
        </w:rPr>
        <w:t>and Roger Purves (W. W. Norton, 2007), and </w:t>
      </w:r>
      <w:r>
        <w:rPr>
          <w:i/>
          <w:sz w:val="21"/>
        </w:rPr>
        <w:t>The Basic Practice of Statistics</w:t>
      </w:r>
      <w:r>
        <w:rPr>
          <w:sz w:val="21"/>
        </w:rPr>
        <w:t>, 8th ed., by David S. Moore, William I. Notz, and Michael A. Fligner (W. H. Freeman, </w:t>
      </w:r>
      <w:r>
        <w:rPr>
          <w:spacing w:val="-2"/>
          <w:sz w:val="21"/>
        </w:rPr>
        <w:t>2017).</w:t>
      </w:r>
    </w:p>
    <w:p>
      <w:pPr>
        <w:pStyle w:val="ListParagraph"/>
        <w:numPr>
          <w:ilvl w:val="0"/>
          <w:numId w:val="51"/>
        </w:numPr>
        <w:tabs>
          <w:tab w:pos="1359" w:val="left" w:leader="none"/>
        </w:tabs>
        <w:spacing w:line="211" w:lineRule="auto" w:before="76" w:after="0"/>
        <w:ind w:left="1359" w:right="1097" w:hanging="187"/>
        <w:jc w:val="both"/>
        <w:rPr>
          <w:sz w:val="21"/>
        </w:rPr>
      </w:pPr>
      <w:r>
        <w:rPr>
          <w:sz w:val="21"/>
        </w:rPr>
        <w:t>For a treatment of both the t-test and resampling procedures in parallel, </w:t>
      </w:r>
      <w:r>
        <w:rPr>
          <w:sz w:val="21"/>
        </w:rPr>
        <w:t>see </w:t>
      </w:r>
      <w:r>
        <w:rPr>
          <w:i/>
          <w:sz w:val="21"/>
        </w:rPr>
        <w:t>Introductory Statistics and Analytics: A Resampling Perspective </w:t>
      </w:r>
      <w:r>
        <w:rPr>
          <w:sz w:val="21"/>
        </w:rPr>
        <w:t>by Peter Bruce (Wiley, 2014) or </w:t>
      </w:r>
      <w:r>
        <w:rPr>
          <w:i/>
          <w:sz w:val="21"/>
        </w:rPr>
        <w:t>Statistics: Unlocking the Power of Data</w:t>
      </w:r>
      <w:r>
        <w:rPr>
          <w:sz w:val="21"/>
        </w:rPr>
        <w:t>, 2nd ed., by Robin Lock </w:t>
      </w:r>
      <w:bookmarkStart w:name="_bookmark483" w:id="647"/>
      <w:bookmarkEnd w:id="647"/>
      <w:r>
        <w:rPr>
          <w:sz w:val="21"/>
        </w:rPr>
        <w:t>and</w:t>
      </w:r>
      <w:r>
        <w:rPr>
          <w:sz w:val="21"/>
        </w:rPr>
        <w:t> four other Lock family members (Wiley, 2016).</w:t>
      </w:r>
    </w:p>
    <w:p>
      <w:pPr>
        <w:pStyle w:val="BodyText"/>
        <w:spacing w:before="100"/>
        <w:ind w:left="0"/>
      </w:pPr>
    </w:p>
    <w:p>
      <w:pPr>
        <w:pStyle w:val="Heading2"/>
        <w:ind w:left="999"/>
        <w:rPr>
          <w:b/>
        </w:rPr>
      </w:pPr>
      <w:bookmarkStart w:name="Multiple Testing" w:id="648"/>
      <w:bookmarkEnd w:id="648"/>
      <w:r>
        <w:rPr/>
      </w:r>
      <w:bookmarkStart w:name="_bookmark484" w:id="649"/>
      <w:bookmarkEnd w:id="649"/>
      <w:r>
        <w:rPr/>
      </w:r>
      <w:r>
        <w:rPr>
          <w:b/>
        </w:rPr>
        <w:t>Multiple</w:t>
      </w:r>
      <w:r>
        <w:rPr>
          <w:b/>
          <w:spacing w:val="-12"/>
        </w:rPr>
        <w:t> </w:t>
      </w:r>
      <w:r>
        <w:rPr>
          <w:b/>
          <w:spacing w:val="-2"/>
        </w:rPr>
        <w:t>Testing</w:t>
      </w:r>
    </w:p>
    <w:p>
      <w:pPr>
        <w:pStyle w:val="BodyText"/>
        <w:spacing w:line="213" w:lineRule="auto" w:before="114"/>
        <w:ind w:right="1097"/>
        <w:jc w:val="both"/>
      </w:pPr>
      <w:r>
        <w:rPr/>
        <w:t>As we’ve mentioned previously, there is a saying in statistics: “Torture the data long </w:t>
      </w:r>
      <w:bookmarkStart w:name="_bookmark485" w:id="650"/>
      <w:bookmarkEnd w:id="650"/>
      <w:r>
        <w:rPr/>
        <w:t>enough,</w:t>
      </w:r>
      <w:r>
        <w:rPr/>
        <w:t> and it will confess.” This means that if you look at the data through </w:t>
      </w:r>
      <w:r>
        <w:rPr/>
        <w:t>enough different perspectives and ask enough questions, you almost invariably will find a statistically significant effect.</w:t>
      </w:r>
    </w:p>
    <w:p>
      <w:pPr>
        <w:pStyle w:val="BodyText"/>
        <w:spacing w:line="213" w:lineRule="auto" w:before="117"/>
        <w:ind w:left="1000" w:right="1097"/>
        <w:jc w:val="both"/>
      </w:pPr>
      <w:r>
        <w:rPr/>
        <w:t>For example, if you have 20 predictor variables and one outcome variable, all </w:t>
      </w:r>
      <w:r>
        <w:rPr>
          <w:i/>
        </w:rPr>
        <w:t>ran‐</w:t>
      </w:r>
      <w:r>
        <w:rPr>
          <w:i/>
        </w:rPr>
        <w:t> domly</w:t>
      </w:r>
      <w:r>
        <w:rPr>
          <w:i/>
          <w:spacing w:val="-4"/>
        </w:rPr>
        <w:t> </w:t>
      </w:r>
      <w:r>
        <w:rPr/>
        <w:t>generated,</w:t>
      </w:r>
      <w:r>
        <w:rPr>
          <w:spacing w:val="-4"/>
        </w:rPr>
        <w:t> </w:t>
      </w:r>
      <w:r>
        <w:rPr/>
        <w:t>the</w:t>
      </w:r>
      <w:r>
        <w:rPr>
          <w:spacing w:val="-4"/>
        </w:rPr>
        <w:t> </w:t>
      </w:r>
      <w:r>
        <w:rPr/>
        <w:t>odds</w:t>
      </w:r>
      <w:r>
        <w:rPr>
          <w:spacing w:val="-4"/>
        </w:rPr>
        <w:t> </w:t>
      </w:r>
      <w:r>
        <w:rPr/>
        <w:t>are</w:t>
      </w:r>
      <w:r>
        <w:rPr>
          <w:spacing w:val="-4"/>
        </w:rPr>
        <w:t> </w:t>
      </w:r>
      <w:r>
        <w:rPr/>
        <w:t>pretty</w:t>
      </w:r>
      <w:r>
        <w:rPr>
          <w:spacing w:val="-4"/>
        </w:rPr>
        <w:t> </w:t>
      </w:r>
      <w:r>
        <w:rPr/>
        <w:t>good</w:t>
      </w:r>
      <w:r>
        <w:rPr>
          <w:spacing w:val="-4"/>
        </w:rPr>
        <w:t> </w:t>
      </w:r>
      <w:r>
        <w:rPr/>
        <w:t>that</w:t>
      </w:r>
      <w:r>
        <w:rPr>
          <w:spacing w:val="-4"/>
        </w:rPr>
        <w:t> </w:t>
      </w:r>
      <w:r>
        <w:rPr/>
        <w:t>at</w:t>
      </w:r>
      <w:r>
        <w:rPr>
          <w:spacing w:val="-4"/>
        </w:rPr>
        <w:t> </w:t>
      </w:r>
      <w:r>
        <w:rPr/>
        <w:t>least</w:t>
      </w:r>
      <w:r>
        <w:rPr>
          <w:spacing w:val="-4"/>
        </w:rPr>
        <w:t> </w:t>
      </w:r>
      <w:r>
        <w:rPr/>
        <w:t>one</w:t>
      </w:r>
      <w:r>
        <w:rPr>
          <w:spacing w:val="-4"/>
        </w:rPr>
        <w:t> </w:t>
      </w:r>
      <w:r>
        <w:rPr/>
        <w:t>predictor</w:t>
      </w:r>
      <w:r>
        <w:rPr>
          <w:spacing w:val="-4"/>
        </w:rPr>
        <w:t> </w:t>
      </w:r>
      <w:r>
        <w:rPr/>
        <w:t>will</w:t>
      </w:r>
      <w:r>
        <w:rPr>
          <w:spacing w:val="-4"/>
        </w:rPr>
        <w:t> </w:t>
      </w:r>
      <w:r>
        <w:rPr/>
        <w:t>(falsely)</w:t>
      </w:r>
      <w:r>
        <w:rPr>
          <w:spacing w:val="-4"/>
        </w:rPr>
        <w:t> </w:t>
      </w:r>
      <w:r>
        <w:rPr/>
        <w:t>turn out</w:t>
      </w:r>
      <w:r>
        <w:rPr>
          <w:spacing w:val="6"/>
        </w:rPr>
        <w:t> </w:t>
      </w:r>
      <w:r>
        <w:rPr/>
        <w:t>to</w:t>
      </w:r>
      <w:r>
        <w:rPr>
          <w:spacing w:val="8"/>
        </w:rPr>
        <w:t> </w:t>
      </w:r>
      <w:r>
        <w:rPr/>
        <w:t>be</w:t>
      </w:r>
      <w:r>
        <w:rPr>
          <w:spacing w:val="8"/>
        </w:rPr>
        <w:t> </w:t>
      </w:r>
      <w:r>
        <w:rPr/>
        <w:t>statistically</w:t>
      </w:r>
      <w:r>
        <w:rPr>
          <w:spacing w:val="9"/>
        </w:rPr>
        <w:t> </w:t>
      </w:r>
      <w:r>
        <w:rPr/>
        <w:t>significant</w:t>
      </w:r>
      <w:r>
        <w:rPr>
          <w:spacing w:val="8"/>
        </w:rPr>
        <w:t> </w:t>
      </w:r>
      <w:r>
        <w:rPr/>
        <w:t>if</w:t>
      </w:r>
      <w:r>
        <w:rPr>
          <w:spacing w:val="8"/>
        </w:rPr>
        <w:t> </w:t>
      </w:r>
      <w:r>
        <w:rPr/>
        <w:t>you</w:t>
      </w:r>
      <w:r>
        <w:rPr>
          <w:spacing w:val="8"/>
        </w:rPr>
        <w:t> </w:t>
      </w:r>
      <w:r>
        <w:rPr/>
        <w:t>do</w:t>
      </w:r>
      <w:r>
        <w:rPr>
          <w:spacing w:val="9"/>
        </w:rPr>
        <w:t> </w:t>
      </w:r>
      <w:r>
        <w:rPr/>
        <w:t>a</w:t>
      </w:r>
      <w:r>
        <w:rPr>
          <w:spacing w:val="8"/>
        </w:rPr>
        <w:t> </w:t>
      </w:r>
      <w:r>
        <w:rPr/>
        <w:t>series</w:t>
      </w:r>
      <w:r>
        <w:rPr>
          <w:spacing w:val="8"/>
        </w:rPr>
        <w:t> </w:t>
      </w:r>
      <w:r>
        <w:rPr/>
        <w:t>of</w:t>
      </w:r>
      <w:r>
        <w:rPr>
          <w:spacing w:val="8"/>
        </w:rPr>
        <w:t> </w:t>
      </w:r>
      <w:r>
        <w:rPr/>
        <w:t>20</w:t>
      </w:r>
      <w:r>
        <w:rPr>
          <w:spacing w:val="9"/>
        </w:rPr>
        <w:t> </w:t>
      </w:r>
      <w:r>
        <w:rPr/>
        <w:t>significance</w:t>
      </w:r>
      <w:r>
        <w:rPr>
          <w:spacing w:val="8"/>
        </w:rPr>
        <w:t> </w:t>
      </w:r>
      <w:r>
        <w:rPr/>
        <w:t>tests</w:t>
      </w:r>
      <w:r>
        <w:rPr>
          <w:spacing w:val="8"/>
        </w:rPr>
        <w:t> </w:t>
      </w:r>
      <w:r>
        <w:rPr/>
        <w:t>at</w:t>
      </w:r>
      <w:r>
        <w:rPr>
          <w:spacing w:val="8"/>
        </w:rPr>
        <w:t> </w:t>
      </w:r>
      <w:r>
        <w:rPr/>
        <w:t>the</w:t>
      </w:r>
      <w:r>
        <w:rPr>
          <w:spacing w:val="9"/>
        </w:rPr>
        <w:t> </w:t>
      </w:r>
      <w:r>
        <w:rPr>
          <w:spacing w:val="-2"/>
        </w:rPr>
        <w:t>alpha</w:t>
      </w:r>
    </w:p>
    <w:p>
      <w:pPr>
        <w:pStyle w:val="BodyText"/>
        <w:spacing w:line="211" w:lineRule="auto"/>
        <w:ind w:right="1097"/>
        <w:jc w:val="both"/>
      </w:pPr>
      <w:r>
        <w:rPr/>
        <w:t>= 0.05 level. As previously discussed, this is called a </w:t>
      </w:r>
      <w:r>
        <w:rPr>
          <w:i/>
        </w:rPr>
        <w:t>Type 1 error</w:t>
      </w:r>
      <w:r>
        <w:rPr/>
        <w:t>. You can </w:t>
      </w:r>
      <w:r>
        <w:rPr/>
        <w:t>calculate this</w:t>
      </w:r>
      <w:r>
        <w:rPr>
          <w:spacing w:val="-5"/>
        </w:rPr>
        <w:t> </w:t>
      </w:r>
      <w:r>
        <w:rPr/>
        <w:t>probability</w:t>
      </w:r>
      <w:r>
        <w:rPr>
          <w:spacing w:val="-5"/>
        </w:rPr>
        <w:t> </w:t>
      </w:r>
      <w:r>
        <w:rPr/>
        <w:t>by</w:t>
      </w:r>
      <w:r>
        <w:rPr>
          <w:spacing w:val="-5"/>
        </w:rPr>
        <w:t> </w:t>
      </w:r>
      <w:r>
        <w:rPr/>
        <w:t>first</w:t>
      </w:r>
      <w:r>
        <w:rPr>
          <w:spacing w:val="-5"/>
        </w:rPr>
        <w:t> </w:t>
      </w:r>
      <w:r>
        <w:rPr/>
        <w:t>finding</w:t>
      </w:r>
      <w:r>
        <w:rPr>
          <w:spacing w:val="-5"/>
        </w:rPr>
        <w:t> </w:t>
      </w:r>
      <w:r>
        <w:rPr/>
        <w:t>the</w:t>
      </w:r>
      <w:r>
        <w:rPr>
          <w:spacing w:val="-5"/>
        </w:rPr>
        <w:t> </w:t>
      </w:r>
      <w:r>
        <w:rPr/>
        <w:t>probability</w:t>
      </w:r>
      <w:r>
        <w:rPr>
          <w:spacing w:val="-5"/>
        </w:rPr>
        <w:t> </w:t>
      </w:r>
      <w:r>
        <w:rPr/>
        <w:t>that</w:t>
      </w:r>
      <w:r>
        <w:rPr>
          <w:spacing w:val="-5"/>
        </w:rPr>
        <w:t> </w:t>
      </w:r>
      <w:r>
        <w:rPr/>
        <w:t>all</w:t>
      </w:r>
      <w:r>
        <w:rPr>
          <w:spacing w:val="-5"/>
        </w:rPr>
        <w:t> </w:t>
      </w:r>
      <w:r>
        <w:rPr/>
        <w:t>will </w:t>
      </w:r>
      <w:r>
        <w:rPr>
          <w:i/>
        </w:rPr>
        <w:t>correctly</w:t>
      </w:r>
      <w:r>
        <w:rPr>
          <w:i/>
          <w:spacing w:val="-5"/>
        </w:rPr>
        <w:t> </w:t>
      </w:r>
      <w:r>
        <w:rPr/>
        <w:t>test</w:t>
      </w:r>
      <w:r>
        <w:rPr>
          <w:spacing w:val="-5"/>
        </w:rPr>
        <w:t> </w:t>
      </w:r>
      <w:r>
        <w:rPr/>
        <w:t>nonsignificant at the 0.05 level. The probability that </w:t>
      </w:r>
      <w:r>
        <w:rPr>
          <w:i/>
        </w:rPr>
        <w:t>one </w:t>
      </w:r>
      <w:r>
        <w:rPr/>
        <w:t>will correctly test nonsignificant is 0.95, so the</w:t>
      </w:r>
      <w:r>
        <w:rPr>
          <w:spacing w:val="8"/>
        </w:rPr>
        <w:t> </w:t>
      </w:r>
      <w:r>
        <w:rPr/>
        <w:t>probability</w:t>
      </w:r>
      <w:r>
        <w:rPr>
          <w:spacing w:val="8"/>
        </w:rPr>
        <w:t> </w:t>
      </w:r>
      <w:r>
        <w:rPr/>
        <w:t>that</w:t>
      </w:r>
      <w:r>
        <w:rPr>
          <w:spacing w:val="9"/>
        </w:rPr>
        <w:t> </w:t>
      </w:r>
      <w:r>
        <w:rPr/>
        <w:t>all</w:t>
      </w:r>
      <w:r>
        <w:rPr>
          <w:spacing w:val="8"/>
        </w:rPr>
        <w:t> </w:t>
      </w:r>
      <w:r>
        <w:rPr/>
        <w:t>20</w:t>
      </w:r>
      <w:r>
        <w:rPr>
          <w:spacing w:val="9"/>
        </w:rPr>
        <w:t> </w:t>
      </w:r>
      <w:r>
        <w:rPr/>
        <w:t>will</w:t>
      </w:r>
      <w:r>
        <w:rPr>
          <w:spacing w:val="8"/>
        </w:rPr>
        <w:t> </w:t>
      </w:r>
      <w:r>
        <w:rPr/>
        <w:t>correctly</w:t>
      </w:r>
      <w:r>
        <w:rPr>
          <w:spacing w:val="9"/>
        </w:rPr>
        <w:t> </w:t>
      </w:r>
      <w:r>
        <w:rPr/>
        <w:t>test</w:t>
      </w:r>
      <w:r>
        <w:rPr>
          <w:spacing w:val="8"/>
        </w:rPr>
        <w:t> </w:t>
      </w:r>
      <w:r>
        <w:rPr/>
        <w:t>nonsignificant</w:t>
      </w:r>
      <w:r>
        <w:rPr>
          <w:spacing w:val="9"/>
        </w:rPr>
        <w:t> </w:t>
      </w:r>
      <w:r>
        <w:rPr/>
        <w:t>is</w:t>
      </w:r>
      <w:r>
        <w:rPr>
          <w:spacing w:val="8"/>
        </w:rPr>
        <w:t> </w:t>
      </w:r>
      <w:r>
        <w:rPr/>
        <w:t>0.95</w:t>
      </w:r>
      <w:r>
        <w:rPr>
          <w:spacing w:val="9"/>
        </w:rPr>
        <w:t> </w:t>
      </w:r>
      <w:r>
        <w:rPr/>
        <w:t>×</w:t>
      </w:r>
      <w:r>
        <w:rPr>
          <w:spacing w:val="8"/>
        </w:rPr>
        <w:t> </w:t>
      </w:r>
      <w:r>
        <w:rPr/>
        <w:t>0.95</w:t>
      </w:r>
      <w:r>
        <w:rPr>
          <w:spacing w:val="9"/>
        </w:rPr>
        <w:t> </w:t>
      </w:r>
      <w:r>
        <w:rPr/>
        <w:t>×</w:t>
      </w:r>
      <w:r>
        <w:rPr>
          <w:spacing w:val="8"/>
        </w:rPr>
        <w:t> </w:t>
      </w:r>
      <w:r>
        <w:rPr/>
        <w:t>0.95…,</w:t>
      </w:r>
      <w:r>
        <w:rPr>
          <w:spacing w:val="9"/>
        </w:rPr>
        <w:t> </w:t>
      </w:r>
      <w:r>
        <w:rPr>
          <w:spacing w:val="-5"/>
        </w:rPr>
        <w:t>or</w:t>
      </w:r>
    </w:p>
    <w:p>
      <w:pPr>
        <w:spacing w:after="0" w:line="211" w:lineRule="auto"/>
        <w:jc w:val="both"/>
        <w:sectPr>
          <w:pgSz w:w="10080" w:h="13230"/>
          <w:pgMar w:header="0" w:footer="885" w:top="960" w:bottom="1080" w:left="440" w:right="340"/>
        </w:sectPr>
      </w:pPr>
    </w:p>
    <w:p>
      <w:pPr>
        <w:spacing w:line="211" w:lineRule="auto" w:before="101"/>
        <w:ind w:left="999" w:right="1097" w:hanging="1"/>
        <w:jc w:val="both"/>
        <w:rPr>
          <w:sz w:val="21"/>
        </w:rPr>
      </w:pPr>
      <w:r>
        <w:rPr>
          <w:sz w:val="21"/>
        </w:rPr>
        <w:t>0.95</w:t>
      </w:r>
      <w:r>
        <w:rPr>
          <w:position w:val="7"/>
          <w:sz w:val="12"/>
        </w:rPr>
        <w:t>20</w:t>
      </w:r>
      <w:r>
        <w:rPr>
          <w:spacing w:val="30"/>
          <w:position w:val="7"/>
          <w:sz w:val="12"/>
        </w:rPr>
        <w:t> </w:t>
      </w:r>
      <w:r>
        <w:rPr>
          <w:sz w:val="21"/>
        </w:rPr>
        <w:t>= 0.36.</w:t>
      </w:r>
      <w:hyperlink w:history="true" w:anchor="_bookmark491">
        <w:r>
          <w:rPr>
            <w:position w:val="7"/>
            <w:sz w:val="12"/>
          </w:rPr>
          <w:t>1</w:t>
        </w:r>
      </w:hyperlink>
      <w:r>
        <w:rPr>
          <w:spacing w:val="30"/>
          <w:position w:val="7"/>
          <w:sz w:val="12"/>
        </w:rPr>
        <w:t> </w:t>
      </w:r>
      <w:r>
        <w:rPr>
          <w:sz w:val="21"/>
        </w:rPr>
        <w:t>The probability that at least one predictor will (falsely) test significant</w:t>
      </w:r>
      <w:r>
        <w:rPr>
          <w:spacing w:val="40"/>
          <w:sz w:val="21"/>
        </w:rPr>
        <w:t> </w:t>
      </w:r>
      <w:r>
        <w:rPr>
          <w:sz w:val="21"/>
        </w:rPr>
        <w:t>is</w:t>
      </w:r>
      <w:r>
        <w:rPr>
          <w:spacing w:val="9"/>
          <w:sz w:val="21"/>
        </w:rPr>
        <w:t> </w:t>
      </w:r>
      <w:r>
        <w:rPr>
          <w:sz w:val="21"/>
        </w:rPr>
        <w:t>the</w:t>
      </w:r>
      <w:r>
        <w:rPr>
          <w:spacing w:val="10"/>
          <w:sz w:val="21"/>
        </w:rPr>
        <w:t> </w:t>
      </w:r>
      <w:r>
        <w:rPr>
          <w:sz w:val="21"/>
        </w:rPr>
        <w:t>flip</w:t>
      </w:r>
      <w:r>
        <w:rPr>
          <w:spacing w:val="9"/>
          <w:sz w:val="21"/>
        </w:rPr>
        <w:t> </w:t>
      </w:r>
      <w:r>
        <w:rPr>
          <w:sz w:val="21"/>
        </w:rPr>
        <w:t>side</w:t>
      </w:r>
      <w:r>
        <w:rPr>
          <w:spacing w:val="10"/>
          <w:sz w:val="21"/>
        </w:rPr>
        <w:t> </w:t>
      </w:r>
      <w:r>
        <w:rPr>
          <w:sz w:val="21"/>
        </w:rPr>
        <w:t>of</w:t>
      </w:r>
      <w:r>
        <w:rPr>
          <w:spacing w:val="9"/>
          <w:sz w:val="21"/>
        </w:rPr>
        <w:t> </w:t>
      </w:r>
      <w:r>
        <w:rPr>
          <w:sz w:val="21"/>
        </w:rPr>
        <w:t>this</w:t>
      </w:r>
      <w:r>
        <w:rPr>
          <w:spacing w:val="10"/>
          <w:sz w:val="21"/>
        </w:rPr>
        <w:t> </w:t>
      </w:r>
      <w:r>
        <w:rPr>
          <w:sz w:val="21"/>
        </w:rPr>
        <w:t>probability,</w:t>
      </w:r>
      <w:r>
        <w:rPr>
          <w:spacing w:val="9"/>
          <w:sz w:val="21"/>
        </w:rPr>
        <w:t> </w:t>
      </w:r>
      <w:r>
        <w:rPr>
          <w:sz w:val="21"/>
        </w:rPr>
        <w:t>or</w:t>
      </w:r>
      <w:r>
        <w:rPr>
          <w:spacing w:val="10"/>
          <w:sz w:val="21"/>
        </w:rPr>
        <w:t> </w:t>
      </w:r>
      <w:r>
        <w:rPr>
          <w:sz w:val="21"/>
        </w:rPr>
        <w:t>1</w:t>
      </w:r>
      <w:r>
        <w:rPr>
          <w:spacing w:val="9"/>
          <w:sz w:val="21"/>
        </w:rPr>
        <w:t> </w:t>
      </w:r>
      <w:r>
        <w:rPr>
          <w:sz w:val="21"/>
        </w:rPr>
        <w:t>–</w:t>
      </w:r>
      <w:r>
        <w:rPr>
          <w:spacing w:val="10"/>
          <w:sz w:val="21"/>
        </w:rPr>
        <w:t> </w:t>
      </w:r>
      <w:r>
        <w:rPr>
          <w:sz w:val="21"/>
        </w:rPr>
        <w:t>(</w:t>
      </w:r>
      <w:r>
        <w:rPr>
          <w:i/>
          <w:sz w:val="21"/>
        </w:rPr>
        <w:t>probability</w:t>
      </w:r>
      <w:r>
        <w:rPr>
          <w:i/>
          <w:spacing w:val="9"/>
          <w:sz w:val="21"/>
        </w:rPr>
        <w:t> </w:t>
      </w:r>
      <w:r>
        <w:rPr>
          <w:i/>
          <w:sz w:val="21"/>
        </w:rPr>
        <w:t>that</w:t>
      </w:r>
      <w:r>
        <w:rPr>
          <w:i/>
          <w:spacing w:val="10"/>
          <w:sz w:val="21"/>
        </w:rPr>
        <w:t> </w:t>
      </w:r>
      <w:r>
        <w:rPr>
          <w:i/>
          <w:sz w:val="21"/>
        </w:rPr>
        <w:t>all</w:t>
      </w:r>
      <w:r>
        <w:rPr>
          <w:i/>
          <w:spacing w:val="9"/>
          <w:sz w:val="21"/>
        </w:rPr>
        <w:t> </w:t>
      </w:r>
      <w:r>
        <w:rPr>
          <w:i/>
          <w:sz w:val="21"/>
        </w:rPr>
        <w:t>will</w:t>
      </w:r>
      <w:r>
        <w:rPr>
          <w:i/>
          <w:spacing w:val="10"/>
          <w:sz w:val="21"/>
        </w:rPr>
        <w:t> </w:t>
      </w:r>
      <w:r>
        <w:rPr>
          <w:i/>
          <w:sz w:val="21"/>
        </w:rPr>
        <w:t>be</w:t>
      </w:r>
      <w:r>
        <w:rPr>
          <w:i/>
          <w:spacing w:val="9"/>
          <w:sz w:val="21"/>
        </w:rPr>
        <w:t> </w:t>
      </w:r>
      <w:r>
        <w:rPr>
          <w:i/>
          <w:sz w:val="21"/>
        </w:rPr>
        <w:t>nonsignificant</w:t>
      </w:r>
      <w:r>
        <w:rPr>
          <w:sz w:val="21"/>
        </w:rPr>
        <w:t>)</w:t>
      </w:r>
      <w:r>
        <w:rPr>
          <w:spacing w:val="10"/>
          <w:sz w:val="21"/>
        </w:rPr>
        <w:t> </w:t>
      </w:r>
      <w:r>
        <w:rPr>
          <w:spacing w:val="-10"/>
          <w:sz w:val="21"/>
        </w:rPr>
        <w:t>=</w:t>
      </w:r>
    </w:p>
    <w:p>
      <w:pPr>
        <w:spacing w:line="261" w:lineRule="exact" w:before="0"/>
        <w:ind w:left="999" w:right="0" w:firstLine="0"/>
        <w:jc w:val="both"/>
        <w:rPr>
          <w:sz w:val="21"/>
        </w:rPr>
      </w:pPr>
      <w:r>
        <w:rPr>
          <w:sz w:val="21"/>
        </w:rPr>
        <w:t>0.64.</w:t>
      </w:r>
      <w:r>
        <w:rPr>
          <w:spacing w:val="-4"/>
          <w:sz w:val="21"/>
        </w:rPr>
        <w:t> </w:t>
      </w:r>
      <w:r>
        <w:rPr>
          <w:sz w:val="21"/>
        </w:rPr>
        <w:t>This</w:t>
      </w:r>
      <w:r>
        <w:rPr>
          <w:spacing w:val="-2"/>
          <w:sz w:val="21"/>
        </w:rPr>
        <w:t> </w:t>
      </w:r>
      <w:r>
        <w:rPr>
          <w:sz w:val="21"/>
        </w:rPr>
        <w:t>is</w:t>
      </w:r>
      <w:r>
        <w:rPr>
          <w:spacing w:val="-2"/>
          <w:sz w:val="21"/>
        </w:rPr>
        <w:t> </w:t>
      </w:r>
      <w:r>
        <w:rPr>
          <w:sz w:val="21"/>
        </w:rPr>
        <w:t>known</w:t>
      </w:r>
      <w:r>
        <w:rPr>
          <w:spacing w:val="-2"/>
          <w:sz w:val="21"/>
        </w:rPr>
        <w:t> </w:t>
      </w:r>
      <w:r>
        <w:rPr>
          <w:sz w:val="21"/>
        </w:rPr>
        <w:t>as</w:t>
      </w:r>
      <w:r>
        <w:rPr>
          <w:spacing w:val="-2"/>
          <w:sz w:val="21"/>
        </w:rPr>
        <w:t> </w:t>
      </w:r>
      <w:r>
        <w:rPr>
          <w:i/>
          <w:sz w:val="21"/>
        </w:rPr>
        <w:t>alpha</w:t>
      </w:r>
      <w:r>
        <w:rPr>
          <w:i/>
          <w:spacing w:val="-1"/>
          <w:sz w:val="21"/>
        </w:rPr>
        <w:t> </w:t>
      </w:r>
      <w:r>
        <w:rPr>
          <w:i/>
          <w:spacing w:val="-2"/>
          <w:sz w:val="21"/>
        </w:rPr>
        <w:t>inflation</w:t>
      </w:r>
      <w:r>
        <w:rPr>
          <w:spacing w:val="-2"/>
          <w:sz w:val="21"/>
        </w:rPr>
        <w:t>.</w:t>
      </w:r>
    </w:p>
    <w:p>
      <w:pPr>
        <w:pStyle w:val="BodyText"/>
        <w:spacing w:line="213" w:lineRule="auto" w:before="111"/>
        <w:ind w:right="1097" w:hanging="1"/>
        <w:jc w:val="both"/>
      </w:pPr>
      <w:r>
        <w:rPr/>
        <w:t>This</w:t>
      </w:r>
      <w:r>
        <w:rPr>
          <w:spacing w:val="-2"/>
        </w:rPr>
        <w:t> </w:t>
      </w:r>
      <w:r>
        <w:rPr/>
        <w:t>issue</w:t>
      </w:r>
      <w:r>
        <w:rPr>
          <w:spacing w:val="-2"/>
        </w:rPr>
        <w:t> </w:t>
      </w:r>
      <w:r>
        <w:rPr/>
        <w:t>is</w:t>
      </w:r>
      <w:r>
        <w:rPr>
          <w:spacing w:val="-2"/>
        </w:rPr>
        <w:t> </w:t>
      </w:r>
      <w:r>
        <w:rPr/>
        <w:t>related</w:t>
      </w:r>
      <w:r>
        <w:rPr>
          <w:spacing w:val="-2"/>
        </w:rPr>
        <w:t> </w:t>
      </w:r>
      <w:r>
        <w:rPr/>
        <w:t>to</w:t>
      </w:r>
      <w:r>
        <w:rPr>
          <w:spacing w:val="-2"/>
        </w:rPr>
        <w:t> </w:t>
      </w:r>
      <w:r>
        <w:rPr/>
        <w:t>the</w:t>
      </w:r>
      <w:r>
        <w:rPr>
          <w:spacing w:val="-2"/>
        </w:rPr>
        <w:t> </w:t>
      </w:r>
      <w:r>
        <w:rPr/>
        <w:t>problem</w:t>
      </w:r>
      <w:r>
        <w:rPr>
          <w:spacing w:val="-2"/>
        </w:rPr>
        <w:t> </w:t>
      </w:r>
      <w:r>
        <w:rPr/>
        <w:t>of</w:t>
      </w:r>
      <w:r>
        <w:rPr>
          <w:spacing w:val="-2"/>
        </w:rPr>
        <w:t> </w:t>
      </w:r>
      <w:r>
        <w:rPr/>
        <w:t>overfitting</w:t>
      </w:r>
      <w:r>
        <w:rPr>
          <w:spacing w:val="-2"/>
        </w:rPr>
        <w:t> </w:t>
      </w:r>
      <w:r>
        <w:rPr/>
        <w:t>in</w:t>
      </w:r>
      <w:r>
        <w:rPr>
          <w:spacing w:val="-2"/>
        </w:rPr>
        <w:t> </w:t>
      </w:r>
      <w:r>
        <w:rPr/>
        <w:t>data</w:t>
      </w:r>
      <w:r>
        <w:rPr>
          <w:spacing w:val="-2"/>
        </w:rPr>
        <w:t> </w:t>
      </w:r>
      <w:r>
        <w:rPr/>
        <w:t>mining,</w:t>
      </w:r>
      <w:r>
        <w:rPr>
          <w:spacing w:val="-2"/>
        </w:rPr>
        <w:t> </w:t>
      </w:r>
      <w:r>
        <w:rPr/>
        <w:t>or</w:t>
      </w:r>
      <w:r>
        <w:rPr>
          <w:spacing w:val="-2"/>
        </w:rPr>
        <w:t> </w:t>
      </w:r>
      <w:r>
        <w:rPr/>
        <w:t>“fitting</w:t>
      </w:r>
      <w:r>
        <w:rPr>
          <w:spacing w:val="-2"/>
        </w:rPr>
        <w:t> </w:t>
      </w:r>
      <w:r>
        <w:rPr/>
        <w:t>the</w:t>
      </w:r>
      <w:r>
        <w:rPr>
          <w:spacing w:val="-2"/>
        </w:rPr>
        <w:t> </w:t>
      </w:r>
      <w:r>
        <w:rPr/>
        <w:t>model to the noise.” The more variables you add, or the more models you run, the greater </w:t>
      </w:r>
      <w:bookmarkStart w:name="_bookmark486" w:id="651"/>
      <w:bookmarkEnd w:id="651"/>
      <w:r>
        <w:rPr/>
        <w:t>the</w:t>
      </w:r>
      <w:r>
        <w:rPr/>
        <w:t> probability that something will emerge as “significant” just by chance.</w:t>
      </w:r>
    </w:p>
    <w:p>
      <w:pPr>
        <w:pStyle w:val="BodyText"/>
        <w:spacing w:before="11"/>
        <w:ind w:left="0"/>
        <w:rPr>
          <w:sz w:val="13"/>
        </w:rPr>
      </w:pPr>
      <w:r>
        <w:rPr/>
        <mc:AlternateContent>
          <mc:Choice Requires="wps">
            <w:drawing>
              <wp:anchor distT="0" distB="0" distL="0" distR="0" allowOverlap="1" layoutInCell="1" locked="0" behindDoc="1" simplePos="0" relativeHeight="487662592">
                <wp:simplePos x="0" y="0"/>
                <wp:positionH relativeFrom="page">
                  <wp:posOffset>915987</wp:posOffset>
                </wp:positionH>
                <wp:positionV relativeFrom="paragraph">
                  <wp:posOffset>135730</wp:posOffset>
                </wp:positionV>
                <wp:extent cx="4568825" cy="2571750"/>
                <wp:effectExtent l="0" t="0" r="0" b="0"/>
                <wp:wrapTopAndBottom/>
                <wp:docPr id="434" name="Textbox 434"/>
                <wp:cNvGraphicFramePr>
                  <a:graphicFrameLocks/>
                </wp:cNvGraphicFramePr>
                <a:graphic>
                  <a:graphicData uri="http://schemas.microsoft.com/office/word/2010/wordprocessingShape">
                    <wps:wsp>
                      <wps:cNvPr id="434" name="Textbox 434"/>
                      <wps:cNvSpPr txBox="1"/>
                      <wps:spPr>
                        <a:xfrm>
                          <a:off x="0" y="0"/>
                          <a:ext cx="4568825" cy="2571750"/>
                        </a:xfrm>
                        <a:prstGeom prst="rect">
                          <a:avLst/>
                        </a:prstGeom>
                        <a:ln w="3174">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Terms for Multiple </w:t>
                            </w:r>
                            <w:r>
                              <w:rPr>
                                <w:rFonts w:ascii="Myriad Pro Light Cond"/>
                                <w:b/>
                                <w:spacing w:val="-2"/>
                                <w:sz w:val="30"/>
                              </w:rPr>
                              <w:t>Testing</w:t>
                            </w:r>
                          </w:p>
                          <w:p>
                            <w:pPr>
                              <w:spacing w:line="264" w:lineRule="exact" w:before="91"/>
                              <w:ind w:left="160" w:right="0" w:firstLine="0"/>
                              <w:jc w:val="left"/>
                              <w:rPr>
                                <w:b/>
                                <w:i/>
                                <w:sz w:val="20"/>
                              </w:rPr>
                            </w:pPr>
                            <w:r>
                              <w:rPr>
                                <w:b/>
                                <w:i/>
                                <w:sz w:val="20"/>
                              </w:rPr>
                              <w:t>Type</w:t>
                            </w:r>
                            <w:r>
                              <w:rPr>
                                <w:b/>
                                <w:i/>
                                <w:spacing w:val="-7"/>
                                <w:sz w:val="20"/>
                              </w:rPr>
                              <w:t> </w:t>
                            </w:r>
                            <w:r>
                              <w:rPr>
                                <w:b/>
                                <w:i/>
                                <w:sz w:val="20"/>
                              </w:rPr>
                              <w:t>1</w:t>
                            </w:r>
                            <w:r>
                              <w:rPr>
                                <w:b/>
                                <w:i/>
                                <w:spacing w:val="-7"/>
                                <w:sz w:val="20"/>
                              </w:rPr>
                              <w:t> </w:t>
                            </w:r>
                            <w:r>
                              <w:rPr>
                                <w:b/>
                                <w:i/>
                                <w:spacing w:val="-4"/>
                                <w:sz w:val="20"/>
                              </w:rPr>
                              <w:t>error</w:t>
                            </w:r>
                          </w:p>
                          <w:p>
                            <w:pPr>
                              <w:spacing w:line="255" w:lineRule="exact" w:before="0"/>
                              <w:ind w:left="520" w:right="0" w:firstLine="0"/>
                              <w:jc w:val="left"/>
                              <w:rPr>
                                <w:sz w:val="20"/>
                              </w:rPr>
                            </w:pPr>
                            <w:bookmarkStart w:name="_bookmark487" w:id="652"/>
                            <w:bookmarkEnd w:id="652"/>
                            <w:r>
                              <w:rPr/>
                            </w:r>
                            <w:r>
                              <w:rPr>
                                <w:sz w:val="20"/>
                              </w:rPr>
                              <w:t>Mistakenly</w:t>
                            </w:r>
                            <w:r>
                              <w:rPr>
                                <w:spacing w:val="-2"/>
                                <w:sz w:val="20"/>
                              </w:rPr>
                              <w:t> </w:t>
                            </w:r>
                            <w:r>
                              <w:rPr>
                                <w:sz w:val="20"/>
                              </w:rPr>
                              <w:t>concluding</w:t>
                            </w:r>
                            <w:r>
                              <w:rPr>
                                <w:spacing w:val="-1"/>
                                <w:sz w:val="20"/>
                              </w:rPr>
                              <w:t> </w:t>
                            </w:r>
                            <w:r>
                              <w:rPr>
                                <w:sz w:val="20"/>
                              </w:rPr>
                              <w:t>that</w:t>
                            </w:r>
                            <w:r>
                              <w:rPr>
                                <w:spacing w:val="-1"/>
                                <w:sz w:val="20"/>
                              </w:rPr>
                              <w:t> </w:t>
                            </w:r>
                            <w:r>
                              <w:rPr>
                                <w:sz w:val="20"/>
                              </w:rPr>
                              <w:t>an</w:t>
                            </w:r>
                            <w:r>
                              <w:rPr>
                                <w:spacing w:val="-1"/>
                                <w:sz w:val="20"/>
                              </w:rPr>
                              <w:t> </w:t>
                            </w:r>
                            <w:r>
                              <w:rPr>
                                <w:sz w:val="20"/>
                              </w:rPr>
                              <w:t>effect</w:t>
                            </w:r>
                            <w:r>
                              <w:rPr>
                                <w:spacing w:val="-1"/>
                                <w:sz w:val="20"/>
                              </w:rPr>
                              <w:t> </w:t>
                            </w:r>
                            <w:r>
                              <w:rPr>
                                <w:sz w:val="20"/>
                              </w:rPr>
                              <w:t>is</w:t>
                            </w:r>
                            <w:r>
                              <w:rPr>
                                <w:spacing w:val="-1"/>
                                <w:sz w:val="20"/>
                              </w:rPr>
                              <w:t> </w:t>
                            </w:r>
                            <w:r>
                              <w:rPr>
                                <w:sz w:val="20"/>
                              </w:rPr>
                              <w:t>statistically</w:t>
                            </w:r>
                            <w:r>
                              <w:rPr>
                                <w:spacing w:val="-1"/>
                                <w:sz w:val="20"/>
                              </w:rPr>
                              <w:t> </w:t>
                            </w:r>
                            <w:r>
                              <w:rPr>
                                <w:spacing w:val="-2"/>
                                <w:sz w:val="20"/>
                              </w:rPr>
                              <w:t>significant.</w:t>
                            </w:r>
                          </w:p>
                          <w:p>
                            <w:pPr>
                              <w:spacing w:line="264" w:lineRule="exact" w:before="102"/>
                              <w:ind w:left="160" w:right="0" w:firstLine="0"/>
                              <w:jc w:val="left"/>
                              <w:rPr>
                                <w:b/>
                                <w:i/>
                                <w:sz w:val="20"/>
                              </w:rPr>
                            </w:pPr>
                            <w:r>
                              <w:rPr>
                                <w:b/>
                                <w:i/>
                                <w:sz w:val="20"/>
                              </w:rPr>
                              <w:t>False discovery </w:t>
                            </w:r>
                            <w:r>
                              <w:rPr>
                                <w:b/>
                                <w:i/>
                                <w:spacing w:val="-4"/>
                                <w:sz w:val="20"/>
                              </w:rPr>
                              <w:t>rate</w:t>
                            </w:r>
                          </w:p>
                          <w:p>
                            <w:pPr>
                              <w:spacing w:line="255" w:lineRule="exact" w:before="0"/>
                              <w:ind w:left="520" w:right="0" w:firstLine="0"/>
                              <w:jc w:val="left"/>
                              <w:rPr>
                                <w:sz w:val="20"/>
                              </w:rPr>
                            </w:pPr>
                            <w:bookmarkStart w:name="_bookmark488" w:id="653"/>
                            <w:bookmarkEnd w:id="653"/>
                            <w:r>
                              <w:rPr/>
                            </w:r>
                            <w:r>
                              <w:rPr>
                                <w:sz w:val="20"/>
                              </w:rPr>
                              <w:t>Across</w:t>
                            </w:r>
                            <w:r>
                              <w:rPr>
                                <w:spacing w:val="-3"/>
                                <w:sz w:val="20"/>
                              </w:rPr>
                              <w:t> </w:t>
                            </w:r>
                            <w:r>
                              <w:rPr>
                                <w:sz w:val="20"/>
                              </w:rPr>
                              <w:t>multiple</w:t>
                            </w:r>
                            <w:r>
                              <w:rPr>
                                <w:spacing w:val="-3"/>
                                <w:sz w:val="20"/>
                              </w:rPr>
                              <w:t> </w:t>
                            </w:r>
                            <w:r>
                              <w:rPr>
                                <w:sz w:val="20"/>
                              </w:rPr>
                              <w:t>tests,</w:t>
                            </w:r>
                            <w:r>
                              <w:rPr>
                                <w:spacing w:val="-3"/>
                                <w:sz w:val="20"/>
                              </w:rPr>
                              <w:t> </w:t>
                            </w:r>
                            <w:r>
                              <w:rPr>
                                <w:sz w:val="20"/>
                              </w:rPr>
                              <w:t>the</w:t>
                            </w:r>
                            <w:r>
                              <w:rPr>
                                <w:spacing w:val="-3"/>
                                <w:sz w:val="20"/>
                              </w:rPr>
                              <w:t> </w:t>
                            </w:r>
                            <w:r>
                              <w:rPr>
                                <w:sz w:val="20"/>
                              </w:rPr>
                              <w:t>rate</w:t>
                            </w:r>
                            <w:r>
                              <w:rPr>
                                <w:spacing w:val="-3"/>
                                <w:sz w:val="20"/>
                              </w:rPr>
                              <w:t> </w:t>
                            </w:r>
                            <w:r>
                              <w:rPr>
                                <w:sz w:val="20"/>
                              </w:rPr>
                              <w:t>of</w:t>
                            </w:r>
                            <w:r>
                              <w:rPr>
                                <w:spacing w:val="-3"/>
                                <w:sz w:val="20"/>
                              </w:rPr>
                              <w:t> </w:t>
                            </w:r>
                            <w:r>
                              <w:rPr>
                                <w:sz w:val="20"/>
                              </w:rPr>
                              <w:t>making</w:t>
                            </w:r>
                            <w:r>
                              <w:rPr>
                                <w:spacing w:val="-3"/>
                                <w:sz w:val="20"/>
                              </w:rPr>
                              <w:t> </w:t>
                            </w:r>
                            <w:r>
                              <w:rPr>
                                <w:sz w:val="20"/>
                              </w:rPr>
                              <w:t>a</w:t>
                            </w:r>
                            <w:r>
                              <w:rPr>
                                <w:spacing w:val="-3"/>
                                <w:sz w:val="20"/>
                              </w:rPr>
                              <w:t> </w:t>
                            </w:r>
                            <w:r>
                              <w:rPr>
                                <w:sz w:val="20"/>
                              </w:rPr>
                              <w:t>Type</w:t>
                            </w:r>
                            <w:r>
                              <w:rPr>
                                <w:spacing w:val="-3"/>
                                <w:sz w:val="20"/>
                              </w:rPr>
                              <w:t> </w:t>
                            </w:r>
                            <w:r>
                              <w:rPr>
                                <w:sz w:val="20"/>
                              </w:rPr>
                              <w:t>1</w:t>
                            </w:r>
                            <w:r>
                              <w:rPr>
                                <w:spacing w:val="-2"/>
                                <w:sz w:val="20"/>
                              </w:rPr>
                              <w:t> error.</w:t>
                            </w:r>
                          </w:p>
                          <w:p>
                            <w:pPr>
                              <w:spacing w:line="262" w:lineRule="exact" w:before="101"/>
                              <w:ind w:left="160" w:right="0" w:firstLine="0"/>
                              <w:jc w:val="left"/>
                              <w:rPr>
                                <w:b/>
                                <w:i/>
                                <w:sz w:val="20"/>
                              </w:rPr>
                            </w:pPr>
                            <w:r>
                              <w:rPr>
                                <w:b/>
                                <w:i/>
                                <w:sz w:val="20"/>
                              </w:rPr>
                              <w:t>Alpha</w:t>
                            </w:r>
                            <w:r>
                              <w:rPr>
                                <w:b/>
                                <w:i/>
                                <w:spacing w:val="-4"/>
                                <w:sz w:val="20"/>
                              </w:rPr>
                              <w:t> </w:t>
                            </w:r>
                            <w:r>
                              <w:rPr>
                                <w:b/>
                                <w:i/>
                                <w:spacing w:val="-2"/>
                                <w:sz w:val="20"/>
                              </w:rPr>
                              <w:t>inflation</w:t>
                            </w:r>
                          </w:p>
                          <w:p>
                            <w:pPr>
                              <w:spacing w:line="213" w:lineRule="auto" w:before="6"/>
                              <w:ind w:left="520" w:right="133" w:firstLine="0"/>
                              <w:jc w:val="left"/>
                              <w:rPr>
                                <w:sz w:val="20"/>
                              </w:rPr>
                            </w:pPr>
                            <w:r>
                              <w:rPr>
                                <w:sz w:val="20"/>
                              </w:rPr>
                              <w:t>The multiple testing phenomenon, in which </w:t>
                            </w:r>
                            <w:r>
                              <w:rPr>
                                <w:i/>
                                <w:sz w:val="20"/>
                              </w:rPr>
                              <w:t>alpha</w:t>
                            </w:r>
                            <w:r>
                              <w:rPr>
                                <w:sz w:val="20"/>
                              </w:rPr>
                              <w:t>, the probability of making a</w:t>
                            </w:r>
                            <w:r>
                              <w:rPr>
                                <w:spacing w:val="40"/>
                                <w:sz w:val="20"/>
                              </w:rPr>
                              <w:t> </w:t>
                            </w:r>
                            <w:r>
                              <w:rPr>
                                <w:sz w:val="20"/>
                              </w:rPr>
                              <w:t>Type 1 error, increases as you conduct more tests.</w:t>
                            </w:r>
                          </w:p>
                          <w:p>
                            <w:pPr>
                              <w:spacing w:line="264" w:lineRule="exact" w:before="110"/>
                              <w:ind w:left="160" w:right="0" w:firstLine="0"/>
                              <w:jc w:val="left"/>
                              <w:rPr>
                                <w:b/>
                                <w:i/>
                                <w:sz w:val="20"/>
                              </w:rPr>
                            </w:pPr>
                            <w:r>
                              <w:rPr>
                                <w:b/>
                                <w:i/>
                                <w:sz w:val="20"/>
                              </w:rPr>
                              <w:t>Adjustment</w:t>
                            </w:r>
                            <w:r>
                              <w:rPr>
                                <w:b/>
                                <w:i/>
                                <w:spacing w:val="-5"/>
                                <w:sz w:val="20"/>
                              </w:rPr>
                              <w:t> </w:t>
                            </w:r>
                            <w:r>
                              <w:rPr>
                                <w:b/>
                                <w:i/>
                                <w:sz w:val="20"/>
                              </w:rPr>
                              <w:t>of</w:t>
                            </w:r>
                            <w:r>
                              <w:rPr>
                                <w:b/>
                                <w:i/>
                                <w:spacing w:val="-5"/>
                                <w:sz w:val="20"/>
                              </w:rPr>
                              <w:t> </w:t>
                            </w:r>
                            <w:r>
                              <w:rPr>
                                <w:b/>
                                <w:i/>
                                <w:sz w:val="20"/>
                              </w:rPr>
                              <w:t>p-</w:t>
                            </w:r>
                            <w:r>
                              <w:rPr>
                                <w:b/>
                                <w:i/>
                                <w:spacing w:val="-2"/>
                                <w:sz w:val="20"/>
                              </w:rPr>
                              <w:t>values</w:t>
                            </w:r>
                          </w:p>
                          <w:p>
                            <w:pPr>
                              <w:spacing w:line="255" w:lineRule="exact" w:before="0"/>
                              <w:ind w:left="520" w:right="0" w:firstLine="0"/>
                              <w:jc w:val="left"/>
                              <w:rPr>
                                <w:sz w:val="20"/>
                              </w:rPr>
                            </w:pPr>
                            <w:bookmarkStart w:name="_bookmark489" w:id="654"/>
                            <w:bookmarkEnd w:id="654"/>
                            <w:r>
                              <w:rPr/>
                            </w:r>
                            <w:r>
                              <w:rPr>
                                <w:sz w:val="20"/>
                              </w:rPr>
                              <w:t>Accounting</w:t>
                            </w:r>
                            <w:r>
                              <w:rPr>
                                <w:spacing w:val="-2"/>
                                <w:sz w:val="20"/>
                              </w:rPr>
                              <w:t> </w:t>
                            </w:r>
                            <w:r>
                              <w:rPr>
                                <w:sz w:val="20"/>
                              </w:rPr>
                              <w:t>for</w:t>
                            </w:r>
                            <w:r>
                              <w:rPr>
                                <w:spacing w:val="-2"/>
                                <w:sz w:val="20"/>
                              </w:rPr>
                              <w:t> </w:t>
                            </w:r>
                            <w:r>
                              <w:rPr>
                                <w:sz w:val="20"/>
                              </w:rPr>
                              <w:t>doing</w:t>
                            </w:r>
                            <w:r>
                              <w:rPr>
                                <w:spacing w:val="-2"/>
                                <w:sz w:val="20"/>
                              </w:rPr>
                              <w:t> </w:t>
                            </w:r>
                            <w:r>
                              <w:rPr>
                                <w:sz w:val="20"/>
                              </w:rPr>
                              <w:t>multiple</w:t>
                            </w:r>
                            <w:r>
                              <w:rPr>
                                <w:spacing w:val="-1"/>
                                <w:sz w:val="20"/>
                              </w:rPr>
                              <w:t> </w:t>
                            </w:r>
                            <w:r>
                              <w:rPr>
                                <w:sz w:val="20"/>
                              </w:rPr>
                              <w:t>tests</w:t>
                            </w:r>
                            <w:r>
                              <w:rPr>
                                <w:spacing w:val="-2"/>
                                <w:sz w:val="20"/>
                              </w:rPr>
                              <w:t> </w:t>
                            </w:r>
                            <w:r>
                              <w:rPr>
                                <w:sz w:val="20"/>
                              </w:rPr>
                              <w:t>on</w:t>
                            </w:r>
                            <w:r>
                              <w:rPr>
                                <w:spacing w:val="-2"/>
                                <w:sz w:val="20"/>
                              </w:rPr>
                              <w:t> </w:t>
                            </w:r>
                            <w:r>
                              <w:rPr>
                                <w:sz w:val="20"/>
                              </w:rPr>
                              <w:t>the</w:t>
                            </w:r>
                            <w:r>
                              <w:rPr>
                                <w:spacing w:val="-2"/>
                                <w:sz w:val="20"/>
                              </w:rPr>
                              <w:t> </w:t>
                            </w:r>
                            <w:r>
                              <w:rPr>
                                <w:sz w:val="20"/>
                              </w:rPr>
                              <w:t>same</w:t>
                            </w:r>
                            <w:r>
                              <w:rPr>
                                <w:spacing w:val="-1"/>
                                <w:sz w:val="20"/>
                              </w:rPr>
                              <w:t> </w:t>
                            </w:r>
                            <w:r>
                              <w:rPr>
                                <w:spacing w:val="-2"/>
                                <w:sz w:val="20"/>
                              </w:rPr>
                              <w:t>data.</w:t>
                            </w:r>
                          </w:p>
                          <w:p>
                            <w:pPr>
                              <w:spacing w:line="264" w:lineRule="exact" w:before="101"/>
                              <w:ind w:left="160" w:right="0" w:firstLine="0"/>
                              <w:jc w:val="left"/>
                              <w:rPr>
                                <w:b/>
                                <w:i/>
                                <w:sz w:val="20"/>
                              </w:rPr>
                            </w:pPr>
                            <w:r>
                              <w:rPr>
                                <w:b/>
                                <w:i/>
                                <w:spacing w:val="-2"/>
                                <w:sz w:val="20"/>
                              </w:rPr>
                              <w:t>Overfitting</w:t>
                            </w:r>
                          </w:p>
                          <w:p>
                            <w:pPr>
                              <w:spacing w:line="255" w:lineRule="exact" w:before="0"/>
                              <w:ind w:left="520" w:right="0" w:firstLine="0"/>
                              <w:jc w:val="left"/>
                              <w:rPr>
                                <w:sz w:val="20"/>
                              </w:rPr>
                            </w:pPr>
                            <w:bookmarkStart w:name="_bookmark490" w:id="655"/>
                            <w:bookmarkEnd w:id="655"/>
                            <w:r>
                              <w:rPr/>
                            </w:r>
                            <w:r>
                              <w:rPr>
                                <w:sz w:val="20"/>
                              </w:rPr>
                              <w:t>Fitting the </w:t>
                            </w:r>
                            <w:r>
                              <w:rPr>
                                <w:spacing w:val="-2"/>
                                <w:sz w:val="20"/>
                              </w:rPr>
                              <w:t>noise.</w:t>
                            </w:r>
                          </w:p>
                        </w:txbxContent>
                      </wps:txbx>
                      <wps:bodyPr wrap="square" lIns="0" tIns="0" rIns="0" bIns="0" rtlCol="0">
                        <a:noAutofit/>
                      </wps:bodyPr>
                    </wps:wsp>
                  </a:graphicData>
                </a:graphic>
              </wp:anchor>
            </w:drawing>
          </mc:Choice>
          <mc:Fallback>
            <w:pict>
              <v:shape style="position:absolute;margin-left:72.125pt;margin-top:10.687413pt;width:359.75pt;height:202.5pt;mso-position-horizontal-relative:page;mso-position-vertical-relative:paragraph;z-index:-15653888;mso-wrap-distance-left:0;mso-wrap-distance-right:0" type="#_x0000_t202" id="docshape225"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Terms for Multiple </w:t>
                      </w:r>
                      <w:r>
                        <w:rPr>
                          <w:rFonts w:ascii="Myriad Pro Light Cond"/>
                          <w:b/>
                          <w:spacing w:val="-2"/>
                          <w:sz w:val="30"/>
                        </w:rPr>
                        <w:t>Testing</w:t>
                      </w:r>
                    </w:p>
                    <w:p>
                      <w:pPr>
                        <w:spacing w:line="264" w:lineRule="exact" w:before="91"/>
                        <w:ind w:left="160" w:right="0" w:firstLine="0"/>
                        <w:jc w:val="left"/>
                        <w:rPr>
                          <w:b/>
                          <w:i/>
                          <w:sz w:val="20"/>
                        </w:rPr>
                      </w:pPr>
                      <w:r>
                        <w:rPr>
                          <w:b/>
                          <w:i/>
                          <w:sz w:val="20"/>
                        </w:rPr>
                        <w:t>Type</w:t>
                      </w:r>
                      <w:r>
                        <w:rPr>
                          <w:b/>
                          <w:i/>
                          <w:spacing w:val="-7"/>
                          <w:sz w:val="20"/>
                        </w:rPr>
                        <w:t> </w:t>
                      </w:r>
                      <w:r>
                        <w:rPr>
                          <w:b/>
                          <w:i/>
                          <w:sz w:val="20"/>
                        </w:rPr>
                        <w:t>1</w:t>
                      </w:r>
                      <w:r>
                        <w:rPr>
                          <w:b/>
                          <w:i/>
                          <w:spacing w:val="-7"/>
                          <w:sz w:val="20"/>
                        </w:rPr>
                        <w:t> </w:t>
                      </w:r>
                      <w:r>
                        <w:rPr>
                          <w:b/>
                          <w:i/>
                          <w:spacing w:val="-4"/>
                          <w:sz w:val="20"/>
                        </w:rPr>
                        <w:t>error</w:t>
                      </w:r>
                    </w:p>
                    <w:p>
                      <w:pPr>
                        <w:spacing w:line="255" w:lineRule="exact" w:before="0"/>
                        <w:ind w:left="520" w:right="0" w:firstLine="0"/>
                        <w:jc w:val="left"/>
                        <w:rPr>
                          <w:sz w:val="20"/>
                        </w:rPr>
                      </w:pPr>
                      <w:bookmarkStart w:name="_bookmark487" w:id="656"/>
                      <w:bookmarkEnd w:id="656"/>
                      <w:r>
                        <w:rPr/>
                      </w:r>
                      <w:r>
                        <w:rPr>
                          <w:sz w:val="20"/>
                        </w:rPr>
                        <w:t>Mistakenly</w:t>
                      </w:r>
                      <w:r>
                        <w:rPr>
                          <w:spacing w:val="-2"/>
                          <w:sz w:val="20"/>
                        </w:rPr>
                        <w:t> </w:t>
                      </w:r>
                      <w:r>
                        <w:rPr>
                          <w:sz w:val="20"/>
                        </w:rPr>
                        <w:t>concluding</w:t>
                      </w:r>
                      <w:r>
                        <w:rPr>
                          <w:spacing w:val="-1"/>
                          <w:sz w:val="20"/>
                        </w:rPr>
                        <w:t> </w:t>
                      </w:r>
                      <w:r>
                        <w:rPr>
                          <w:sz w:val="20"/>
                        </w:rPr>
                        <w:t>that</w:t>
                      </w:r>
                      <w:r>
                        <w:rPr>
                          <w:spacing w:val="-1"/>
                          <w:sz w:val="20"/>
                        </w:rPr>
                        <w:t> </w:t>
                      </w:r>
                      <w:r>
                        <w:rPr>
                          <w:sz w:val="20"/>
                        </w:rPr>
                        <w:t>an</w:t>
                      </w:r>
                      <w:r>
                        <w:rPr>
                          <w:spacing w:val="-1"/>
                          <w:sz w:val="20"/>
                        </w:rPr>
                        <w:t> </w:t>
                      </w:r>
                      <w:r>
                        <w:rPr>
                          <w:sz w:val="20"/>
                        </w:rPr>
                        <w:t>effect</w:t>
                      </w:r>
                      <w:r>
                        <w:rPr>
                          <w:spacing w:val="-1"/>
                          <w:sz w:val="20"/>
                        </w:rPr>
                        <w:t> </w:t>
                      </w:r>
                      <w:r>
                        <w:rPr>
                          <w:sz w:val="20"/>
                        </w:rPr>
                        <w:t>is</w:t>
                      </w:r>
                      <w:r>
                        <w:rPr>
                          <w:spacing w:val="-1"/>
                          <w:sz w:val="20"/>
                        </w:rPr>
                        <w:t> </w:t>
                      </w:r>
                      <w:r>
                        <w:rPr>
                          <w:sz w:val="20"/>
                        </w:rPr>
                        <w:t>statistically</w:t>
                      </w:r>
                      <w:r>
                        <w:rPr>
                          <w:spacing w:val="-1"/>
                          <w:sz w:val="20"/>
                        </w:rPr>
                        <w:t> </w:t>
                      </w:r>
                      <w:r>
                        <w:rPr>
                          <w:spacing w:val="-2"/>
                          <w:sz w:val="20"/>
                        </w:rPr>
                        <w:t>significant.</w:t>
                      </w:r>
                    </w:p>
                    <w:p>
                      <w:pPr>
                        <w:spacing w:line="264" w:lineRule="exact" w:before="102"/>
                        <w:ind w:left="160" w:right="0" w:firstLine="0"/>
                        <w:jc w:val="left"/>
                        <w:rPr>
                          <w:b/>
                          <w:i/>
                          <w:sz w:val="20"/>
                        </w:rPr>
                      </w:pPr>
                      <w:r>
                        <w:rPr>
                          <w:b/>
                          <w:i/>
                          <w:sz w:val="20"/>
                        </w:rPr>
                        <w:t>False discovery </w:t>
                      </w:r>
                      <w:r>
                        <w:rPr>
                          <w:b/>
                          <w:i/>
                          <w:spacing w:val="-4"/>
                          <w:sz w:val="20"/>
                        </w:rPr>
                        <w:t>rate</w:t>
                      </w:r>
                    </w:p>
                    <w:p>
                      <w:pPr>
                        <w:spacing w:line="255" w:lineRule="exact" w:before="0"/>
                        <w:ind w:left="520" w:right="0" w:firstLine="0"/>
                        <w:jc w:val="left"/>
                        <w:rPr>
                          <w:sz w:val="20"/>
                        </w:rPr>
                      </w:pPr>
                      <w:bookmarkStart w:name="_bookmark488" w:id="657"/>
                      <w:bookmarkEnd w:id="657"/>
                      <w:r>
                        <w:rPr/>
                      </w:r>
                      <w:r>
                        <w:rPr>
                          <w:sz w:val="20"/>
                        </w:rPr>
                        <w:t>Across</w:t>
                      </w:r>
                      <w:r>
                        <w:rPr>
                          <w:spacing w:val="-3"/>
                          <w:sz w:val="20"/>
                        </w:rPr>
                        <w:t> </w:t>
                      </w:r>
                      <w:r>
                        <w:rPr>
                          <w:sz w:val="20"/>
                        </w:rPr>
                        <w:t>multiple</w:t>
                      </w:r>
                      <w:r>
                        <w:rPr>
                          <w:spacing w:val="-3"/>
                          <w:sz w:val="20"/>
                        </w:rPr>
                        <w:t> </w:t>
                      </w:r>
                      <w:r>
                        <w:rPr>
                          <w:sz w:val="20"/>
                        </w:rPr>
                        <w:t>tests,</w:t>
                      </w:r>
                      <w:r>
                        <w:rPr>
                          <w:spacing w:val="-3"/>
                          <w:sz w:val="20"/>
                        </w:rPr>
                        <w:t> </w:t>
                      </w:r>
                      <w:r>
                        <w:rPr>
                          <w:sz w:val="20"/>
                        </w:rPr>
                        <w:t>the</w:t>
                      </w:r>
                      <w:r>
                        <w:rPr>
                          <w:spacing w:val="-3"/>
                          <w:sz w:val="20"/>
                        </w:rPr>
                        <w:t> </w:t>
                      </w:r>
                      <w:r>
                        <w:rPr>
                          <w:sz w:val="20"/>
                        </w:rPr>
                        <w:t>rate</w:t>
                      </w:r>
                      <w:r>
                        <w:rPr>
                          <w:spacing w:val="-3"/>
                          <w:sz w:val="20"/>
                        </w:rPr>
                        <w:t> </w:t>
                      </w:r>
                      <w:r>
                        <w:rPr>
                          <w:sz w:val="20"/>
                        </w:rPr>
                        <w:t>of</w:t>
                      </w:r>
                      <w:r>
                        <w:rPr>
                          <w:spacing w:val="-3"/>
                          <w:sz w:val="20"/>
                        </w:rPr>
                        <w:t> </w:t>
                      </w:r>
                      <w:r>
                        <w:rPr>
                          <w:sz w:val="20"/>
                        </w:rPr>
                        <w:t>making</w:t>
                      </w:r>
                      <w:r>
                        <w:rPr>
                          <w:spacing w:val="-3"/>
                          <w:sz w:val="20"/>
                        </w:rPr>
                        <w:t> </w:t>
                      </w:r>
                      <w:r>
                        <w:rPr>
                          <w:sz w:val="20"/>
                        </w:rPr>
                        <w:t>a</w:t>
                      </w:r>
                      <w:r>
                        <w:rPr>
                          <w:spacing w:val="-3"/>
                          <w:sz w:val="20"/>
                        </w:rPr>
                        <w:t> </w:t>
                      </w:r>
                      <w:r>
                        <w:rPr>
                          <w:sz w:val="20"/>
                        </w:rPr>
                        <w:t>Type</w:t>
                      </w:r>
                      <w:r>
                        <w:rPr>
                          <w:spacing w:val="-3"/>
                          <w:sz w:val="20"/>
                        </w:rPr>
                        <w:t> </w:t>
                      </w:r>
                      <w:r>
                        <w:rPr>
                          <w:sz w:val="20"/>
                        </w:rPr>
                        <w:t>1</w:t>
                      </w:r>
                      <w:r>
                        <w:rPr>
                          <w:spacing w:val="-2"/>
                          <w:sz w:val="20"/>
                        </w:rPr>
                        <w:t> error.</w:t>
                      </w:r>
                    </w:p>
                    <w:p>
                      <w:pPr>
                        <w:spacing w:line="262" w:lineRule="exact" w:before="101"/>
                        <w:ind w:left="160" w:right="0" w:firstLine="0"/>
                        <w:jc w:val="left"/>
                        <w:rPr>
                          <w:b/>
                          <w:i/>
                          <w:sz w:val="20"/>
                        </w:rPr>
                      </w:pPr>
                      <w:r>
                        <w:rPr>
                          <w:b/>
                          <w:i/>
                          <w:sz w:val="20"/>
                        </w:rPr>
                        <w:t>Alpha</w:t>
                      </w:r>
                      <w:r>
                        <w:rPr>
                          <w:b/>
                          <w:i/>
                          <w:spacing w:val="-4"/>
                          <w:sz w:val="20"/>
                        </w:rPr>
                        <w:t> </w:t>
                      </w:r>
                      <w:r>
                        <w:rPr>
                          <w:b/>
                          <w:i/>
                          <w:spacing w:val="-2"/>
                          <w:sz w:val="20"/>
                        </w:rPr>
                        <w:t>inflation</w:t>
                      </w:r>
                    </w:p>
                    <w:p>
                      <w:pPr>
                        <w:spacing w:line="213" w:lineRule="auto" w:before="6"/>
                        <w:ind w:left="520" w:right="133" w:firstLine="0"/>
                        <w:jc w:val="left"/>
                        <w:rPr>
                          <w:sz w:val="20"/>
                        </w:rPr>
                      </w:pPr>
                      <w:r>
                        <w:rPr>
                          <w:sz w:val="20"/>
                        </w:rPr>
                        <w:t>The multiple testing phenomenon, in which </w:t>
                      </w:r>
                      <w:r>
                        <w:rPr>
                          <w:i/>
                          <w:sz w:val="20"/>
                        </w:rPr>
                        <w:t>alpha</w:t>
                      </w:r>
                      <w:r>
                        <w:rPr>
                          <w:sz w:val="20"/>
                        </w:rPr>
                        <w:t>, the probability of making a</w:t>
                      </w:r>
                      <w:r>
                        <w:rPr>
                          <w:spacing w:val="40"/>
                          <w:sz w:val="20"/>
                        </w:rPr>
                        <w:t> </w:t>
                      </w:r>
                      <w:r>
                        <w:rPr>
                          <w:sz w:val="20"/>
                        </w:rPr>
                        <w:t>Type 1 error, increases as you conduct more tests.</w:t>
                      </w:r>
                    </w:p>
                    <w:p>
                      <w:pPr>
                        <w:spacing w:line="264" w:lineRule="exact" w:before="110"/>
                        <w:ind w:left="160" w:right="0" w:firstLine="0"/>
                        <w:jc w:val="left"/>
                        <w:rPr>
                          <w:b/>
                          <w:i/>
                          <w:sz w:val="20"/>
                        </w:rPr>
                      </w:pPr>
                      <w:r>
                        <w:rPr>
                          <w:b/>
                          <w:i/>
                          <w:sz w:val="20"/>
                        </w:rPr>
                        <w:t>Adjustment</w:t>
                      </w:r>
                      <w:r>
                        <w:rPr>
                          <w:b/>
                          <w:i/>
                          <w:spacing w:val="-5"/>
                          <w:sz w:val="20"/>
                        </w:rPr>
                        <w:t> </w:t>
                      </w:r>
                      <w:r>
                        <w:rPr>
                          <w:b/>
                          <w:i/>
                          <w:sz w:val="20"/>
                        </w:rPr>
                        <w:t>of</w:t>
                      </w:r>
                      <w:r>
                        <w:rPr>
                          <w:b/>
                          <w:i/>
                          <w:spacing w:val="-5"/>
                          <w:sz w:val="20"/>
                        </w:rPr>
                        <w:t> </w:t>
                      </w:r>
                      <w:r>
                        <w:rPr>
                          <w:b/>
                          <w:i/>
                          <w:sz w:val="20"/>
                        </w:rPr>
                        <w:t>p-</w:t>
                      </w:r>
                      <w:r>
                        <w:rPr>
                          <w:b/>
                          <w:i/>
                          <w:spacing w:val="-2"/>
                          <w:sz w:val="20"/>
                        </w:rPr>
                        <w:t>values</w:t>
                      </w:r>
                    </w:p>
                    <w:p>
                      <w:pPr>
                        <w:spacing w:line="255" w:lineRule="exact" w:before="0"/>
                        <w:ind w:left="520" w:right="0" w:firstLine="0"/>
                        <w:jc w:val="left"/>
                        <w:rPr>
                          <w:sz w:val="20"/>
                        </w:rPr>
                      </w:pPr>
                      <w:bookmarkStart w:name="_bookmark489" w:id="658"/>
                      <w:bookmarkEnd w:id="658"/>
                      <w:r>
                        <w:rPr/>
                      </w:r>
                      <w:r>
                        <w:rPr>
                          <w:sz w:val="20"/>
                        </w:rPr>
                        <w:t>Accounting</w:t>
                      </w:r>
                      <w:r>
                        <w:rPr>
                          <w:spacing w:val="-2"/>
                          <w:sz w:val="20"/>
                        </w:rPr>
                        <w:t> </w:t>
                      </w:r>
                      <w:r>
                        <w:rPr>
                          <w:sz w:val="20"/>
                        </w:rPr>
                        <w:t>for</w:t>
                      </w:r>
                      <w:r>
                        <w:rPr>
                          <w:spacing w:val="-2"/>
                          <w:sz w:val="20"/>
                        </w:rPr>
                        <w:t> </w:t>
                      </w:r>
                      <w:r>
                        <w:rPr>
                          <w:sz w:val="20"/>
                        </w:rPr>
                        <w:t>doing</w:t>
                      </w:r>
                      <w:r>
                        <w:rPr>
                          <w:spacing w:val="-2"/>
                          <w:sz w:val="20"/>
                        </w:rPr>
                        <w:t> </w:t>
                      </w:r>
                      <w:r>
                        <w:rPr>
                          <w:sz w:val="20"/>
                        </w:rPr>
                        <w:t>multiple</w:t>
                      </w:r>
                      <w:r>
                        <w:rPr>
                          <w:spacing w:val="-1"/>
                          <w:sz w:val="20"/>
                        </w:rPr>
                        <w:t> </w:t>
                      </w:r>
                      <w:r>
                        <w:rPr>
                          <w:sz w:val="20"/>
                        </w:rPr>
                        <w:t>tests</w:t>
                      </w:r>
                      <w:r>
                        <w:rPr>
                          <w:spacing w:val="-2"/>
                          <w:sz w:val="20"/>
                        </w:rPr>
                        <w:t> </w:t>
                      </w:r>
                      <w:r>
                        <w:rPr>
                          <w:sz w:val="20"/>
                        </w:rPr>
                        <w:t>on</w:t>
                      </w:r>
                      <w:r>
                        <w:rPr>
                          <w:spacing w:val="-2"/>
                          <w:sz w:val="20"/>
                        </w:rPr>
                        <w:t> </w:t>
                      </w:r>
                      <w:r>
                        <w:rPr>
                          <w:sz w:val="20"/>
                        </w:rPr>
                        <w:t>the</w:t>
                      </w:r>
                      <w:r>
                        <w:rPr>
                          <w:spacing w:val="-2"/>
                          <w:sz w:val="20"/>
                        </w:rPr>
                        <w:t> </w:t>
                      </w:r>
                      <w:r>
                        <w:rPr>
                          <w:sz w:val="20"/>
                        </w:rPr>
                        <w:t>same</w:t>
                      </w:r>
                      <w:r>
                        <w:rPr>
                          <w:spacing w:val="-1"/>
                          <w:sz w:val="20"/>
                        </w:rPr>
                        <w:t> </w:t>
                      </w:r>
                      <w:r>
                        <w:rPr>
                          <w:spacing w:val="-2"/>
                          <w:sz w:val="20"/>
                        </w:rPr>
                        <w:t>data.</w:t>
                      </w:r>
                    </w:p>
                    <w:p>
                      <w:pPr>
                        <w:spacing w:line="264" w:lineRule="exact" w:before="101"/>
                        <w:ind w:left="160" w:right="0" w:firstLine="0"/>
                        <w:jc w:val="left"/>
                        <w:rPr>
                          <w:b/>
                          <w:i/>
                          <w:sz w:val="20"/>
                        </w:rPr>
                      </w:pPr>
                      <w:r>
                        <w:rPr>
                          <w:b/>
                          <w:i/>
                          <w:spacing w:val="-2"/>
                          <w:sz w:val="20"/>
                        </w:rPr>
                        <w:t>Overfitting</w:t>
                      </w:r>
                    </w:p>
                    <w:p>
                      <w:pPr>
                        <w:spacing w:line="255" w:lineRule="exact" w:before="0"/>
                        <w:ind w:left="520" w:right="0" w:firstLine="0"/>
                        <w:jc w:val="left"/>
                        <w:rPr>
                          <w:sz w:val="20"/>
                        </w:rPr>
                      </w:pPr>
                      <w:bookmarkStart w:name="_bookmark490" w:id="659"/>
                      <w:bookmarkEnd w:id="659"/>
                      <w:r>
                        <w:rPr/>
                      </w:r>
                      <w:r>
                        <w:rPr>
                          <w:sz w:val="20"/>
                        </w:rPr>
                        <w:t>Fitting the </w:t>
                      </w:r>
                      <w:r>
                        <w:rPr>
                          <w:spacing w:val="-2"/>
                          <w:sz w:val="20"/>
                        </w:rPr>
                        <w:t>noise.</w:t>
                      </w:r>
                    </w:p>
                  </w:txbxContent>
                </v:textbox>
                <v:stroke dashstyle="solid"/>
                <w10:wrap type="topAndBottom"/>
              </v:shape>
            </w:pict>
          </mc:Fallback>
        </mc:AlternateContent>
      </w:r>
    </w:p>
    <w:p>
      <w:pPr>
        <w:pStyle w:val="BodyText"/>
        <w:spacing w:line="213" w:lineRule="auto" w:before="191"/>
        <w:ind w:right="1097"/>
        <w:jc w:val="both"/>
      </w:pPr>
      <w:r>
        <w:rPr/>
        <w:t>In supervised learning tasks, a holdout set where models are assessed on data that the model</w:t>
      </w:r>
      <w:r>
        <w:rPr>
          <w:spacing w:val="-3"/>
        </w:rPr>
        <w:t> </w:t>
      </w:r>
      <w:r>
        <w:rPr/>
        <w:t>has</w:t>
      </w:r>
      <w:r>
        <w:rPr>
          <w:spacing w:val="-3"/>
        </w:rPr>
        <w:t> </w:t>
      </w:r>
      <w:r>
        <w:rPr/>
        <w:t>not</w:t>
      </w:r>
      <w:r>
        <w:rPr>
          <w:spacing w:val="-3"/>
        </w:rPr>
        <w:t> </w:t>
      </w:r>
      <w:r>
        <w:rPr/>
        <w:t>seen</w:t>
      </w:r>
      <w:r>
        <w:rPr>
          <w:spacing w:val="-3"/>
        </w:rPr>
        <w:t> </w:t>
      </w:r>
      <w:r>
        <w:rPr/>
        <w:t>before</w:t>
      </w:r>
      <w:r>
        <w:rPr>
          <w:spacing w:val="-3"/>
        </w:rPr>
        <w:t> </w:t>
      </w:r>
      <w:r>
        <w:rPr/>
        <w:t>mitigates</w:t>
      </w:r>
      <w:r>
        <w:rPr>
          <w:spacing w:val="-3"/>
        </w:rPr>
        <w:t> </w:t>
      </w:r>
      <w:r>
        <w:rPr/>
        <w:t>this</w:t>
      </w:r>
      <w:r>
        <w:rPr>
          <w:spacing w:val="-3"/>
        </w:rPr>
        <w:t> </w:t>
      </w:r>
      <w:r>
        <w:rPr/>
        <w:t>risk.</w:t>
      </w:r>
      <w:r>
        <w:rPr>
          <w:spacing w:val="-3"/>
        </w:rPr>
        <w:t> </w:t>
      </w:r>
      <w:r>
        <w:rPr/>
        <w:t>In</w:t>
      </w:r>
      <w:r>
        <w:rPr>
          <w:spacing w:val="-3"/>
        </w:rPr>
        <w:t> </w:t>
      </w:r>
      <w:r>
        <w:rPr/>
        <w:t>statistical</w:t>
      </w:r>
      <w:r>
        <w:rPr>
          <w:spacing w:val="-3"/>
        </w:rPr>
        <w:t> </w:t>
      </w:r>
      <w:r>
        <w:rPr/>
        <w:t>and</w:t>
      </w:r>
      <w:r>
        <w:rPr>
          <w:spacing w:val="-3"/>
        </w:rPr>
        <w:t> </w:t>
      </w:r>
      <w:r>
        <w:rPr/>
        <w:t>machine</w:t>
      </w:r>
      <w:r>
        <w:rPr>
          <w:spacing w:val="-3"/>
        </w:rPr>
        <w:t> </w:t>
      </w:r>
      <w:r>
        <w:rPr/>
        <w:t>learning</w:t>
      </w:r>
      <w:r>
        <w:rPr>
          <w:spacing w:val="-3"/>
        </w:rPr>
        <w:t> </w:t>
      </w:r>
      <w:r>
        <w:rPr/>
        <w:t>tasks not involving a labeled holdout set, the risk of reaching conclusions based on statisti‐ cal noise persists.</w:t>
      </w:r>
    </w:p>
    <w:p>
      <w:pPr>
        <w:pStyle w:val="BodyText"/>
        <w:spacing w:line="213" w:lineRule="auto" w:before="120"/>
        <w:ind w:right="1097"/>
        <w:jc w:val="both"/>
      </w:pPr>
      <w:r>
        <w:rPr/>
        <w:t>In statistics, there are some procedures intended to deal with this problem in very specific circumstances. For example, if you are comparing results across multiple treatment groups, you might ask multiple questions. So, for treatments A–C, you might ask:</w:t>
      </w:r>
    </w:p>
    <w:p>
      <w:pPr>
        <w:pStyle w:val="ListParagraph"/>
        <w:numPr>
          <w:ilvl w:val="0"/>
          <w:numId w:val="52"/>
        </w:numPr>
        <w:tabs>
          <w:tab w:pos="1359" w:val="left" w:leader="none"/>
        </w:tabs>
        <w:spacing w:line="240" w:lineRule="auto" w:before="176" w:after="0"/>
        <w:ind w:left="1359" w:right="0" w:hanging="186"/>
        <w:jc w:val="left"/>
        <w:rPr>
          <w:sz w:val="21"/>
        </w:rPr>
      </w:pPr>
      <w:r>
        <w:rPr>
          <w:sz w:val="21"/>
        </w:rPr>
        <w:t>Is</w:t>
      </w:r>
      <w:r>
        <w:rPr>
          <w:spacing w:val="-3"/>
          <w:sz w:val="21"/>
        </w:rPr>
        <w:t> </w:t>
      </w:r>
      <w:r>
        <w:rPr>
          <w:sz w:val="21"/>
        </w:rPr>
        <w:t>A</w:t>
      </w:r>
      <w:r>
        <w:rPr>
          <w:spacing w:val="-2"/>
          <w:sz w:val="21"/>
        </w:rPr>
        <w:t> </w:t>
      </w:r>
      <w:r>
        <w:rPr>
          <w:sz w:val="21"/>
        </w:rPr>
        <w:t>different</w:t>
      </w:r>
      <w:r>
        <w:rPr>
          <w:spacing w:val="-2"/>
          <w:sz w:val="21"/>
        </w:rPr>
        <w:t> </w:t>
      </w:r>
      <w:r>
        <w:rPr>
          <w:sz w:val="21"/>
        </w:rPr>
        <w:t>from</w:t>
      </w:r>
      <w:r>
        <w:rPr>
          <w:spacing w:val="-2"/>
          <w:sz w:val="21"/>
        </w:rPr>
        <w:t> </w:t>
      </w:r>
      <w:r>
        <w:rPr>
          <w:spacing w:val="-5"/>
          <w:sz w:val="21"/>
        </w:rPr>
        <w:t>B?</w:t>
      </w:r>
    </w:p>
    <w:p>
      <w:pPr>
        <w:pStyle w:val="ListParagraph"/>
        <w:numPr>
          <w:ilvl w:val="0"/>
          <w:numId w:val="52"/>
        </w:numPr>
        <w:tabs>
          <w:tab w:pos="1359" w:val="left" w:leader="none"/>
        </w:tabs>
        <w:spacing w:line="240" w:lineRule="auto" w:before="49" w:after="0"/>
        <w:ind w:left="1359" w:right="0" w:hanging="186"/>
        <w:jc w:val="left"/>
        <w:rPr>
          <w:sz w:val="21"/>
        </w:rPr>
      </w:pPr>
      <w:r>
        <w:rPr>
          <w:sz w:val="21"/>
        </w:rPr>
        <w:t>Is</w:t>
      </w:r>
      <w:r>
        <w:rPr>
          <w:spacing w:val="-3"/>
          <w:sz w:val="21"/>
        </w:rPr>
        <w:t> </w:t>
      </w:r>
      <w:r>
        <w:rPr>
          <w:sz w:val="21"/>
        </w:rPr>
        <w:t>B</w:t>
      </w:r>
      <w:r>
        <w:rPr>
          <w:spacing w:val="-2"/>
          <w:sz w:val="21"/>
        </w:rPr>
        <w:t> </w:t>
      </w:r>
      <w:r>
        <w:rPr>
          <w:sz w:val="21"/>
        </w:rPr>
        <w:t>different</w:t>
      </w:r>
      <w:r>
        <w:rPr>
          <w:spacing w:val="-2"/>
          <w:sz w:val="21"/>
        </w:rPr>
        <w:t> </w:t>
      </w:r>
      <w:r>
        <w:rPr>
          <w:sz w:val="21"/>
        </w:rPr>
        <w:t>from</w:t>
      </w:r>
      <w:r>
        <w:rPr>
          <w:spacing w:val="-2"/>
          <w:sz w:val="21"/>
        </w:rPr>
        <w:t> </w:t>
      </w:r>
      <w:r>
        <w:rPr>
          <w:spacing w:val="-5"/>
          <w:sz w:val="21"/>
        </w:rPr>
        <w:t>C?</w:t>
      </w:r>
    </w:p>
    <w:p>
      <w:pPr>
        <w:pStyle w:val="ListParagraph"/>
        <w:numPr>
          <w:ilvl w:val="0"/>
          <w:numId w:val="52"/>
        </w:numPr>
        <w:tabs>
          <w:tab w:pos="1359" w:val="left" w:leader="none"/>
        </w:tabs>
        <w:spacing w:line="240" w:lineRule="auto" w:before="49" w:after="0"/>
        <w:ind w:left="1359" w:right="0" w:hanging="186"/>
        <w:jc w:val="left"/>
        <w:rPr>
          <w:sz w:val="21"/>
        </w:rPr>
      </w:pPr>
      <w:r>
        <w:rPr>
          <w:sz w:val="21"/>
        </w:rPr>
        <w:t>Is</w:t>
      </w:r>
      <w:r>
        <w:rPr>
          <w:spacing w:val="-3"/>
          <w:sz w:val="21"/>
        </w:rPr>
        <w:t> </w:t>
      </w:r>
      <w:r>
        <w:rPr>
          <w:sz w:val="21"/>
        </w:rPr>
        <w:t>A</w:t>
      </w:r>
      <w:r>
        <w:rPr>
          <w:spacing w:val="-2"/>
          <w:sz w:val="21"/>
        </w:rPr>
        <w:t> </w:t>
      </w:r>
      <w:r>
        <w:rPr>
          <w:sz w:val="21"/>
        </w:rPr>
        <w:t>different</w:t>
      </w:r>
      <w:r>
        <w:rPr>
          <w:spacing w:val="-2"/>
          <w:sz w:val="21"/>
        </w:rPr>
        <w:t> </w:t>
      </w:r>
      <w:r>
        <w:rPr>
          <w:sz w:val="21"/>
        </w:rPr>
        <w:t>from</w:t>
      </w:r>
      <w:r>
        <w:rPr>
          <w:spacing w:val="-2"/>
          <w:sz w:val="21"/>
        </w:rPr>
        <w:t> </w:t>
      </w:r>
      <w:r>
        <w:rPr>
          <w:spacing w:val="-5"/>
          <w:sz w:val="21"/>
        </w:rPr>
        <w:t>C?</w:t>
      </w:r>
    </w:p>
    <w:p>
      <w:pPr>
        <w:pStyle w:val="BodyText"/>
        <w:ind w:left="0"/>
        <w:rPr>
          <w:sz w:val="20"/>
        </w:rPr>
      </w:pPr>
    </w:p>
    <w:p>
      <w:pPr>
        <w:pStyle w:val="BodyText"/>
        <w:spacing w:before="92"/>
        <w:ind w:left="0"/>
        <w:rPr>
          <w:sz w:val="20"/>
        </w:rPr>
      </w:pPr>
      <w:r>
        <w:rPr/>
        <mc:AlternateContent>
          <mc:Choice Requires="wps">
            <w:drawing>
              <wp:anchor distT="0" distB="0" distL="0" distR="0" allowOverlap="1" layoutInCell="1" locked="0" behindDoc="1" simplePos="0" relativeHeight="487663104">
                <wp:simplePos x="0" y="0"/>
                <wp:positionH relativeFrom="page">
                  <wp:posOffset>914400</wp:posOffset>
                </wp:positionH>
                <wp:positionV relativeFrom="paragraph">
                  <wp:posOffset>244985</wp:posOffset>
                </wp:positionV>
                <wp:extent cx="1143000" cy="1270"/>
                <wp:effectExtent l="0" t="0" r="0" b="0"/>
                <wp:wrapTopAndBottom/>
                <wp:docPr id="435" name="Graphic 435"/>
                <wp:cNvGraphicFramePr>
                  <a:graphicFrameLocks/>
                </wp:cNvGraphicFramePr>
                <a:graphic>
                  <a:graphicData uri="http://schemas.microsoft.com/office/word/2010/wordprocessingShape">
                    <wps:wsp>
                      <wps:cNvPr id="435" name="Graphic 435"/>
                      <wps:cNvSpPr/>
                      <wps:spPr>
                        <a:xfrm>
                          <a:off x="0" y="0"/>
                          <a:ext cx="1143000" cy="1270"/>
                        </a:xfrm>
                        <a:custGeom>
                          <a:avLst/>
                          <a:gdLst/>
                          <a:ahLst/>
                          <a:cxnLst/>
                          <a:rect l="l" t="t" r="r" b="b"/>
                          <a:pathLst>
                            <a:path w="1143000" h="0">
                              <a:moveTo>
                                <a:pt x="0" y="0"/>
                              </a:moveTo>
                              <a:lnTo>
                                <a:pt x="11430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9.290232pt;width:90pt;height:.1pt;mso-position-horizontal-relative:page;mso-position-vertical-relative:paragraph;z-index:-15653376;mso-wrap-distance-left:0;mso-wrap-distance-right:0" id="docshape226" coordorigin="1440,386" coordsize="1800,0" path="m1440,386l3240,386e" filled="false" stroked="true" strokeweight=".5pt" strokecolor="#000000">
                <v:path arrowok="t"/>
                <v:stroke dashstyle="solid"/>
                <w10:wrap type="topAndBottom"/>
              </v:shape>
            </w:pict>
          </mc:Fallback>
        </mc:AlternateContent>
      </w:r>
    </w:p>
    <w:p>
      <w:pPr>
        <w:spacing w:line="223" w:lineRule="auto" w:before="107"/>
        <w:ind w:left="1160" w:right="1156" w:hanging="138"/>
        <w:jc w:val="both"/>
        <w:rPr>
          <w:sz w:val="16"/>
        </w:rPr>
      </w:pPr>
      <w:bookmarkStart w:name="_bookmark491" w:id="660"/>
      <w:bookmarkEnd w:id="660"/>
      <w:r>
        <w:rPr/>
      </w:r>
      <w:r>
        <w:rPr>
          <w:sz w:val="14"/>
        </w:rPr>
        <w:t>1</w:t>
      </w:r>
      <w:r>
        <w:rPr>
          <w:spacing w:val="35"/>
          <w:sz w:val="14"/>
        </w:rPr>
        <w:t> </w:t>
      </w:r>
      <w:r>
        <w:rPr>
          <w:sz w:val="16"/>
        </w:rPr>
        <w:t>The</w:t>
      </w:r>
      <w:r>
        <w:rPr>
          <w:spacing w:val="-1"/>
          <w:sz w:val="16"/>
        </w:rPr>
        <w:t> </w:t>
      </w:r>
      <w:r>
        <w:rPr>
          <w:sz w:val="16"/>
        </w:rPr>
        <w:t>multiplication</w:t>
      </w:r>
      <w:r>
        <w:rPr>
          <w:spacing w:val="-1"/>
          <w:sz w:val="16"/>
        </w:rPr>
        <w:t> </w:t>
      </w:r>
      <w:r>
        <w:rPr>
          <w:sz w:val="16"/>
        </w:rPr>
        <w:t>rule</w:t>
      </w:r>
      <w:r>
        <w:rPr>
          <w:spacing w:val="-1"/>
          <w:sz w:val="16"/>
        </w:rPr>
        <w:t> </w:t>
      </w:r>
      <w:r>
        <w:rPr>
          <w:sz w:val="16"/>
        </w:rPr>
        <w:t>states</w:t>
      </w:r>
      <w:r>
        <w:rPr>
          <w:spacing w:val="-1"/>
          <w:sz w:val="16"/>
        </w:rPr>
        <w:t> </w:t>
      </w:r>
      <w:r>
        <w:rPr>
          <w:sz w:val="16"/>
        </w:rPr>
        <w:t>that</w:t>
      </w:r>
      <w:r>
        <w:rPr>
          <w:spacing w:val="-1"/>
          <w:sz w:val="16"/>
        </w:rPr>
        <w:t> </w:t>
      </w:r>
      <w:r>
        <w:rPr>
          <w:sz w:val="16"/>
        </w:rPr>
        <w:t>the</w:t>
      </w:r>
      <w:r>
        <w:rPr>
          <w:spacing w:val="-1"/>
          <w:sz w:val="16"/>
        </w:rPr>
        <w:t> </w:t>
      </w:r>
      <w:r>
        <w:rPr>
          <w:sz w:val="16"/>
        </w:rPr>
        <w:t>probability</w:t>
      </w:r>
      <w:r>
        <w:rPr>
          <w:spacing w:val="-1"/>
          <w:sz w:val="16"/>
        </w:rPr>
        <w:t> </w:t>
      </w:r>
      <w:r>
        <w:rPr>
          <w:sz w:val="16"/>
        </w:rPr>
        <w:t>of</w:t>
      </w:r>
      <w:r>
        <w:rPr>
          <w:spacing w:val="-1"/>
          <w:sz w:val="16"/>
        </w:rPr>
        <w:t> </w:t>
      </w:r>
      <w:r>
        <w:rPr>
          <w:i/>
          <w:sz w:val="16"/>
        </w:rPr>
        <w:t>n</w:t>
      </w:r>
      <w:r>
        <w:rPr>
          <w:i/>
          <w:spacing w:val="-2"/>
          <w:sz w:val="16"/>
        </w:rPr>
        <w:t> </w:t>
      </w:r>
      <w:r>
        <w:rPr>
          <w:sz w:val="16"/>
        </w:rPr>
        <w:t>independent</w:t>
      </w:r>
      <w:r>
        <w:rPr>
          <w:spacing w:val="-1"/>
          <w:sz w:val="16"/>
        </w:rPr>
        <w:t> </w:t>
      </w:r>
      <w:r>
        <w:rPr>
          <w:sz w:val="16"/>
        </w:rPr>
        <w:t>events</w:t>
      </w:r>
      <w:r>
        <w:rPr>
          <w:spacing w:val="-1"/>
          <w:sz w:val="16"/>
        </w:rPr>
        <w:t> </w:t>
      </w:r>
      <w:r>
        <w:rPr>
          <w:sz w:val="16"/>
        </w:rPr>
        <w:t>all</w:t>
      </w:r>
      <w:r>
        <w:rPr>
          <w:spacing w:val="-1"/>
          <w:sz w:val="16"/>
        </w:rPr>
        <w:t> </w:t>
      </w:r>
      <w:r>
        <w:rPr>
          <w:sz w:val="16"/>
        </w:rPr>
        <w:t>happening</w:t>
      </w:r>
      <w:r>
        <w:rPr>
          <w:spacing w:val="-1"/>
          <w:sz w:val="16"/>
        </w:rPr>
        <w:t> </w:t>
      </w:r>
      <w:r>
        <w:rPr>
          <w:sz w:val="16"/>
        </w:rPr>
        <w:t>is</w:t>
      </w:r>
      <w:r>
        <w:rPr>
          <w:spacing w:val="-1"/>
          <w:sz w:val="16"/>
        </w:rPr>
        <w:t> </w:t>
      </w:r>
      <w:r>
        <w:rPr>
          <w:sz w:val="16"/>
        </w:rPr>
        <w:t>the</w:t>
      </w:r>
      <w:r>
        <w:rPr>
          <w:spacing w:val="-1"/>
          <w:sz w:val="16"/>
        </w:rPr>
        <w:t> </w:t>
      </w:r>
      <w:r>
        <w:rPr>
          <w:sz w:val="16"/>
        </w:rPr>
        <w:t>product</w:t>
      </w:r>
      <w:r>
        <w:rPr>
          <w:spacing w:val="-1"/>
          <w:sz w:val="16"/>
        </w:rPr>
        <w:t> </w:t>
      </w:r>
      <w:r>
        <w:rPr>
          <w:sz w:val="16"/>
        </w:rPr>
        <w:t>of</w:t>
      </w:r>
      <w:r>
        <w:rPr>
          <w:spacing w:val="-1"/>
          <w:sz w:val="16"/>
        </w:rPr>
        <w:t> </w:t>
      </w:r>
      <w:r>
        <w:rPr>
          <w:sz w:val="16"/>
        </w:rPr>
        <w:t>the</w:t>
      </w:r>
      <w:r>
        <w:rPr>
          <w:spacing w:val="40"/>
          <w:sz w:val="16"/>
        </w:rPr>
        <w:t> </w:t>
      </w:r>
      <w:r>
        <w:rPr>
          <w:sz w:val="16"/>
        </w:rPr>
        <w:t>individual</w:t>
      </w:r>
      <w:r>
        <w:rPr>
          <w:spacing w:val="-3"/>
          <w:sz w:val="16"/>
        </w:rPr>
        <w:t> </w:t>
      </w:r>
      <w:r>
        <w:rPr>
          <w:sz w:val="16"/>
        </w:rPr>
        <w:t>probabilities.</w:t>
      </w:r>
      <w:r>
        <w:rPr>
          <w:spacing w:val="-3"/>
          <w:sz w:val="16"/>
        </w:rPr>
        <w:t> </w:t>
      </w:r>
      <w:r>
        <w:rPr>
          <w:sz w:val="16"/>
        </w:rPr>
        <w:t>For</w:t>
      </w:r>
      <w:r>
        <w:rPr>
          <w:spacing w:val="-3"/>
          <w:sz w:val="16"/>
        </w:rPr>
        <w:t> </w:t>
      </w:r>
      <w:r>
        <w:rPr>
          <w:sz w:val="16"/>
        </w:rPr>
        <w:t>example,</w:t>
      </w:r>
      <w:r>
        <w:rPr>
          <w:spacing w:val="-3"/>
          <w:sz w:val="16"/>
        </w:rPr>
        <w:t> </w:t>
      </w:r>
      <w:r>
        <w:rPr>
          <w:sz w:val="16"/>
        </w:rPr>
        <w:t>if</w:t>
      </w:r>
      <w:r>
        <w:rPr>
          <w:spacing w:val="-3"/>
          <w:sz w:val="16"/>
        </w:rPr>
        <w:t> </w:t>
      </w:r>
      <w:r>
        <w:rPr>
          <w:sz w:val="16"/>
        </w:rPr>
        <w:t>you</w:t>
      </w:r>
      <w:r>
        <w:rPr>
          <w:spacing w:val="-3"/>
          <w:sz w:val="16"/>
        </w:rPr>
        <w:t> </w:t>
      </w:r>
      <w:r>
        <w:rPr>
          <w:sz w:val="16"/>
        </w:rPr>
        <w:t>and</w:t>
      </w:r>
      <w:r>
        <w:rPr>
          <w:spacing w:val="-3"/>
          <w:sz w:val="16"/>
        </w:rPr>
        <w:t> </w:t>
      </w:r>
      <w:r>
        <w:rPr>
          <w:sz w:val="16"/>
        </w:rPr>
        <w:t>I</w:t>
      </w:r>
      <w:r>
        <w:rPr>
          <w:spacing w:val="-3"/>
          <w:sz w:val="16"/>
        </w:rPr>
        <w:t> </w:t>
      </w:r>
      <w:r>
        <w:rPr>
          <w:sz w:val="16"/>
        </w:rPr>
        <w:t>each</w:t>
      </w:r>
      <w:r>
        <w:rPr>
          <w:spacing w:val="-3"/>
          <w:sz w:val="16"/>
        </w:rPr>
        <w:t> </w:t>
      </w:r>
      <w:r>
        <w:rPr>
          <w:sz w:val="16"/>
        </w:rPr>
        <w:t>flip</w:t>
      </w:r>
      <w:r>
        <w:rPr>
          <w:spacing w:val="-3"/>
          <w:sz w:val="16"/>
        </w:rPr>
        <w:t> </w:t>
      </w:r>
      <w:r>
        <w:rPr>
          <w:sz w:val="16"/>
        </w:rPr>
        <w:t>a</w:t>
      </w:r>
      <w:r>
        <w:rPr>
          <w:spacing w:val="-3"/>
          <w:sz w:val="16"/>
        </w:rPr>
        <w:t> </w:t>
      </w:r>
      <w:r>
        <w:rPr>
          <w:sz w:val="16"/>
        </w:rPr>
        <w:t>coin</w:t>
      </w:r>
      <w:r>
        <w:rPr>
          <w:spacing w:val="-3"/>
          <w:sz w:val="16"/>
        </w:rPr>
        <w:t> </w:t>
      </w:r>
      <w:r>
        <w:rPr>
          <w:sz w:val="16"/>
        </w:rPr>
        <w:t>once,</w:t>
      </w:r>
      <w:r>
        <w:rPr>
          <w:spacing w:val="-3"/>
          <w:sz w:val="16"/>
        </w:rPr>
        <w:t> </w:t>
      </w:r>
      <w:r>
        <w:rPr>
          <w:sz w:val="16"/>
        </w:rPr>
        <w:t>the</w:t>
      </w:r>
      <w:r>
        <w:rPr>
          <w:spacing w:val="-3"/>
          <w:sz w:val="16"/>
        </w:rPr>
        <w:t> </w:t>
      </w:r>
      <w:r>
        <w:rPr>
          <w:sz w:val="16"/>
        </w:rPr>
        <w:t>probability</w:t>
      </w:r>
      <w:r>
        <w:rPr>
          <w:spacing w:val="-3"/>
          <w:sz w:val="16"/>
        </w:rPr>
        <w:t> </w:t>
      </w:r>
      <w:r>
        <w:rPr>
          <w:sz w:val="16"/>
        </w:rPr>
        <w:t>that</w:t>
      </w:r>
      <w:r>
        <w:rPr>
          <w:spacing w:val="-3"/>
          <w:sz w:val="16"/>
        </w:rPr>
        <w:t> </w:t>
      </w:r>
      <w:r>
        <w:rPr>
          <w:sz w:val="16"/>
        </w:rPr>
        <w:t>your</w:t>
      </w:r>
      <w:r>
        <w:rPr>
          <w:spacing w:val="-3"/>
          <w:sz w:val="16"/>
        </w:rPr>
        <w:t> </w:t>
      </w:r>
      <w:r>
        <w:rPr>
          <w:sz w:val="16"/>
        </w:rPr>
        <w:t>coin</w:t>
      </w:r>
      <w:r>
        <w:rPr>
          <w:spacing w:val="-3"/>
          <w:sz w:val="16"/>
        </w:rPr>
        <w:t> </w:t>
      </w:r>
      <w:r>
        <w:rPr>
          <w:sz w:val="16"/>
        </w:rPr>
        <w:t>and</w:t>
      </w:r>
      <w:r>
        <w:rPr>
          <w:spacing w:val="-3"/>
          <w:sz w:val="16"/>
        </w:rPr>
        <w:t> </w:t>
      </w:r>
      <w:r>
        <w:rPr>
          <w:sz w:val="16"/>
        </w:rPr>
        <w:t>m</w:t>
      </w:r>
      <w:r>
        <w:rPr>
          <w:sz w:val="16"/>
        </w:rPr>
        <w:t>y</w:t>
      </w:r>
      <w:r>
        <w:rPr>
          <w:spacing w:val="40"/>
          <w:sz w:val="16"/>
        </w:rPr>
        <w:t> </w:t>
      </w:r>
      <w:r>
        <w:rPr>
          <w:sz w:val="16"/>
        </w:rPr>
        <w:t>coin will both land heads is 0.5 × 0.5 = 0.25.</w:t>
      </w:r>
    </w:p>
    <w:p>
      <w:pPr>
        <w:spacing w:after="0" w:line="223" w:lineRule="auto"/>
        <w:jc w:val="both"/>
        <w:rPr>
          <w:sz w:val="16"/>
        </w:rPr>
        <w:sectPr>
          <w:footerReference w:type="default" r:id="rId178"/>
          <w:footerReference w:type="even" r:id="rId179"/>
          <w:pgSz w:w="10080" w:h="13230"/>
          <w:pgMar w:header="0" w:footer="885" w:top="960" w:bottom="1080" w:left="440" w:right="340"/>
          <w:pgNumType w:start="113"/>
        </w:sectPr>
      </w:pPr>
    </w:p>
    <w:p>
      <w:pPr>
        <w:pStyle w:val="BodyText"/>
        <w:spacing w:line="213" w:lineRule="auto" w:before="99"/>
        <w:ind w:right="1097"/>
        <w:jc w:val="both"/>
      </w:pPr>
      <w:r>
        <w:rPr/>
        <w:t>Or, in a clinical trial, you might want to look at results from a therapy at multiple stages. In each case, you are asking multiple questions, and with each question, you are</w:t>
      </w:r>
      <w:r>
        <w:rPr>
          <w:spacing w:val="-1"/>
        </w:rPr>
        <w:t> </w:t>
      </w:r>
      <w:r>
        <w:rPr/>
        <w:t>increasing</w:t>
      </w:r>
      <w:r>
        <w:rPr>
          <w:spacing w:val="-1"/>
        </w:rPr>
        <w:t> </w:t>
      </w:r>
      <w:r>
        <w:rPr/>
        <w:t>the</w:t>
      </w:r>
      <w:r>
        <w:rPr>
          <w:spacing w:val="-1"/>
        </w:rPr>
        <w:t> </w:t>
      </w:r>
      <w:r>
        <w:rPr/>
        <w:t>chance</w:t>
      </w:r>
      <w:r>
        <w:rPr>
          <w:spacing w:val="-1"/>
        </w:rPr>
        <w:t> </w:t>
      </w:r>
      <w:r>
        <w:rPr/>
        <w:t>of</w:t>
      </w:r>
      <w:r>
        <w:rPr>
          <w:spacing w:val="-1"/>
        </w:rPr>
        <w:t> </w:t>
      </w:r>
      <w:r>
        <w:rPr/>
        <w:t>being</w:t>
      </w:r>
      <w:r>
        <w:rPr>
          <w:spacing w:val="-1"/>
        </w:rPr>
        <w:t> </w:t>
      </w:r>
      <w:r>
        <w:rPr/>
        <w:t>fooled</w:t>
      </w:r>
      <w:r>
        <w:rPr>
          <w:spacing w:val="-1"/>
        </w:rPr>
        <w:t> </w:t>
      </w:r>
      <w:r>
        <w:rPr/>
        <w:t>by</w:t>
      </w:r>
      <w:r>
        <w:rPr>
          <w:spacing w:val="-1"/>
        </w:rPr>
        <w:t> </w:t>
      </w:r>
      <w:r>
        <w:rPr/>
        <w:t>chance.</w:t>
      </w:r>
      <w:r>
        <w:rPr>
          <w:spacing w:val="-1"/>
        </w:rPr>
        <w:t> </w:t>
      </w:r>
      <w:r>
        <w:rPr/>
        <w:t>Adjustment</w:t>
      </w:r>
      <w:r>
        <w:rPr>
          <w:spacing w:val="-1"/>
        </w:rPr>
        <w:t> </w:t>
      </w:r>
      <w:r>
        <w:rPr/>
        <w:t>procedures</w:t>
      </w:r>
      <w:r>
        <w:rPr>
          <w:spacing w:val="-1"/>
        </w:rPr>
        <w:t> </w:t>
      </w:r>
      <w:r>
        <w:rPr/>
        <w:t>in</w:t>
      </w:r>
      <w:r>
        <w:rPr>
          <w:spacing w:val="-1"/>
        </w:rPr>
        <w:t> </w:t>
      </w:r>
      <w:r>
        <w:rPr/>
        <w:t>statis‐ tics can compensate for this by setting the bar for statistical significance more </w:t>
      </w:r>
      <w:r>
        <w:rPr/>
        <w:t>strin‐ gently than it would be set for a single hypothesis test. These adjustment procedures typically</w:t>
      </w:r>
      <w:r>
        <w:rPr>
          <w:spacing w:val="-5"/>
        </w:rPr>
        <w:t> </w:t>
      </w:r>
      <w:r>
        <w:rPr/>
        <w:t>involve</w:t>
      </w:r>
      <w:r>
        <w:rPr>
          <w:spacing w:val="-5"/>
        </w:rPr>
        <w:t> </w:t>
      </w:r>
      <w:r>
        <w:rPr/>
        <w:t>“dividing</w:t>
      </w:r>
      <w:r>
        <w:rPr>
          <w:spacing w:val="-5"/>
        </w:rPr>
        <w:t> </w:t>
      </w:r>
      <w:r>
        <w:rPr/>
        <w:t>up</w:t>
      </w:r>
      <w:r>
        <w:rPr>
          <w:spacing w:val="-5"/>
        </w:rPr>
        <w:t> </w:t>
      </w:r>
      <w:r>
        <w:rPr/>
        <w:t>the</w:t>
      </w:r>
      <w:r>
        <w:rPr>
          <w:spacing w:val="-5"/>
        </w:rPr>
        <w:t> </w:t>
      </w:r>
      <w:r>
        <w:rPr/>
        <w:t>alpha”</w:t>
      </w:r>
      <w:r>
        <w:rPr>
          <w:spacing w:val="-5"/>
        </w:rPr>
        <w:t> </w:t>
      </w:r>
      <w:r>
        <w:rPr/>
        <w:t>according</w:t>
      </w:r>
      <w:r>
        <w:rPr>
          <w:spacing w:val="-5"/>
        </w:rPr>
        <w:t> </w:t>
      </w:r>
      <w:r>
        <w:rPr/>
        <w:t>to</w:t>
      </w:r>
      <w:r>
        <w:rPr>
          <w:spacing w:val="-5"/>
        </w:rPr>
        <w:t> </w:t>
      </w:r>
      <w:r>
        <w:rPr/>
        <w:t>the</w:t>
      </w:r>
      <w:r>
        <w:rPr>
          <w:spacing w:val="-5"/>
        </w:rPr>
        <w:t> </w:t>
      </w:r>
      <w:r>
        <w:rPr/>
        <w:t>number</w:t>
      </w:r>
      <w:r>
        <w:rPr>
          <w:spacing w:val="-5"/>
        </w:rPr>
        <w:t> </w:t>
      </w:r>
      <w:r>
        <w:rPr/>
        <w:t>of</w:t>
      </w:r>
      <w:r>
        <w:rPr>
          <w:spacing w:val="-5"/>
        </w:rPr>
        <w:t> </w:t>
      </w:r>
      <w:r>
        <w:rPr/>
        <w:t>tests.</w:t>
      </w:r>
      <w:r>
        <w:rPr>
          <w:spacing w:val="-5"/>
        </w:rPr>
        <w:t> </w:t>
      </w:r>
      <w:r>
        <w:rPr/>
        <w:t>This</w:t>
      </w:r>
      <w:r>
        <w:rPr>
          <w:spacing w:val="-5"/>
        </w:rPr>
        <w:t> </w:t>
      </w:r>
      <w:r>
        <w:rPr/>
        <w:t>results in a smaller alpha (i.e., a more stringent bar for statistical significance) for each test. One such procedure, the Bonferroni adjustment, simply divides the alpha by the </w:t>
      </w:r>
      <w:bookmarkStart w:name="_bookmark493" w:id="661"/>
      <w:bookmarkEnd w:id="661"/>
      <w:r>
        <w:rPr/>
        <w:t>n</w:t>
      </w:r>
      <w:r>
        <w:rPr/>
        <w:t>umber of comparisons. Another, used in comparing multiple group means, is </w:t>
      </w:r>
      <w:bookmarkStart w:name="_bookmark492" w:id="662"/>
      <w:bookmarkEnd w:id="662"/>
      <w:r>
        <w:rPr/>
        <w:t>T</w:t>
      </w:r>
      <w:r>
        <w:rPr/>
        <w:t>ukey’s</w:t>
      </w:r>
      <w:r>
        <w:rPr>
          <w:spacing w:val="-2"/>
        </w:rPr>
        <w:t> </w:t>
      </w:r>
      <w:r>
        <w:rPr/>
        <w:t>“honest</w:t>
      </w:r>
      <w:r>
        <w:rPr>
          <w:spacing w:val="-2"/>
        </w:rPr>
        <w:t> </w:t>
      </w:r>
      <w:r>
        <w:rPr/>
        <w:t>significant</w:t>
      </w:r>
      <w:r>
        <w:rPr>
          <w:spacing w:val="-2"/>
        </w:rPr>
        <w:t> </w:t>
      </w:r>
      <w:r>
        <w:rPr/>
        <w:t>difference,”</w:t>
      </w:r>
      <w:r>
        <w:rPr>
          <w:spacing w:val="-2"/>
        </w:rPr>
        <w:t> </w:t>
      </w:r>
      <w:r>
        <w:rPr/>
        <w:t>or</w:t>
      </w:r>
      <w:r>
        <w:rPr>
          <w:spacing w:val="-2"/>
        </w:rPr>
        <w:t> </w:t>
      </w:r>
      <w:r>
        <w:rPr>
          <w:i/>
        </w:rPr>
        <w:t>Tukey’s</w:t>
      </w:r>
      <w:r>
        <w:rPr>
          <w:i/>
          <w:spacing w:val="-2"/>
        </w:rPr>
        <w:t> </w:t>
      </w:r>
      <w:r>
        <w:rPr>
          <w:i/>
        </w:rPr>
        <w:t>HSD</w:t>
      </w:r>
      <w:r>
        <w:rPr/>
        <w:t>.</w:t>
      </w:r>
      <w:r>
        <w:rPr>
          <w:spacing w:val="-2"/>
        </w:rPr>
        <w:t> </w:t>
      </w:r>
      <w:r>
        <w:rPr/>
        <w:t>This</w:t>
      </w:r>
      <w:r>
        <w:rPr>
          <w:spacing w:val="-2"/>
        </w:rPr>
        <w:t> </w:t>
      </w:r>
      <w:r>
        <w:rPr/>
        <w:t>test</w:t>
      </w:r>
      <w:r>
        <w:rPr>
          <w:spacing w:val="-2"/>
        </w:rPr>
        <w:t> </w:t>
      </w:r>
      <w:r>
        <w:rPr/>
        <w:t>applies</w:t>
      </w:r>
      <w:r>
        <w:rPr>
          <w:spacing w:val="-2"/>
        </w:rPr>
        <w:t> </w:t>
      </w:r>
      <w:r>
        <w:rPr/>
        <w:t>to</w:t>
      </w:r>
      <w:r>
        <w:rPr>
          <w:spacing w:val="-2"/>
        </w:rPr>
        <w:t> </w:t>
      </w:r>
      <w:r>
        <w:rPr/>
        <w:t>the</w:t>
      </w:r>
      <w:r>
        <w:rPr>
          <w:spacing w:val="-2"/>
        </w:rPr>
        <w:t> </w:t>
      </w:r>
      <w:r>
        <w:rPr/>
        <w:t>maxi‐ mum difference among group means, comparing it to a benchmark based on the </w:t>
      </w:r>
      <w:r>
        <w:rPr>
          <w:i/>
        </w:rPr>
        <w:t>t-</w:t>
      </w:r>
      <w:r>
        <w:rPr>
          <w:i/>
        </w:rPr>
        <w:t> distribution </w:t>
      </w:r>
      <w:r>
        <w:rPr/>
        <w:t>(roughly equivalent to shuffling all the values together, dealing out resampled groups of the same sizes as the original groups, and finding the maximum difference among the resampled group means).</w:t>
      </w:r>
    </w:p>
    <w:p>
      <w:pPr>
        <w:pStyle w:val="BodyText"/>
        <w:spacing w:line="213" w:lineRule="auto" w:before="110"/>
        <w:ind w:right="1097"/>
        <w:jc w:val="both"/>
      </w:pPr>
      <w:r>
        <w:rPr/>
        <w:t>However, the problem of multiple comparisons goes beyond these highly structured cases and is related to the phenomenon of repeated data “dredging” that gives rise to the saying about torturing the data. Put another way, given sufficiently complex data, if you haven’t found something interesting, you simply haven’t looked long and hard enough. More data is available now than ever before, and the number of journal </w:t>
      </w:r>
      <w:r>
        <w:rPr/>
        <w:t>arti‐ cles published nearly doubled between 2002 and 2010. This gives rise to lots of opportunities to find something interesting in the data, including multiplicity issues such as:</w:t>
      </w:r>
    </w:p>
    <w:p>
      <w:pPr>
        <w:pStyle w:val="ListParagraph"/>
        <w:numPr>
          <w:ilvl w:val="0"/>
          <w:numId w:val="53"/>
        </w:numPr>
        <w:tabs>
          <w:tab w:pos="1359" w:val="left" w:leader="none"/>
        </w:tabs>
        <w:spacing w:line="240" w:lineRule="auto" w:before="177" w:after="0"/>
        <w:ind w:left="1359" w:right="0" w:hanging="186"/>
        <w:jc w:val="left"/>
        <w:rPr>
          <w:sz w:val="21"/>
        </w:rPr>
      </w:pPr>
      <w:r>
        <w:rPr>
          <w:sz w:val="21"/>
        </w:rPr>
        <w:t>Checking for multiple</w:t>
      </w:r>
      <w:r>
        <w:rPr>
          <w:spacing w:val="1"/>
          <w:sz w:val="21"/>
        </w:rPr>
        <w:t> </w:t>
      </w:r>
      <w:r>
        <w:rPr>
          <w:sz w:val="21"/>
        </w:rPr>
        <w:t>pairwise differences across</w:t>
      </w:r>
      <w:r>
        <w:rPr>
          <w:spacing w:val="1"/>
          <w:sz w:val="21"/>
        </w:rPr>
        <w:t> </w:t>
      </w:r>
      <w:r>
        <w:rPr>
          <w:spacing w:val="-2"/>
          <w:sz w:val="21"/>
        </w:rPr>
        <w:t>groups</w:t>
      </w:r>
    </w:p>
    <w:p>
      <w:pPr>
        <w:pStyle w:val="ListParagraph"/>
        <w:numPr>
          <w:ilvl w:val="0"/>
          <w:numId w:val="53"/>
        </w:numPr>
        <w:tabs>
          <w:tab w:pos="1360" w:val="left" w:leader="none"/>
        </w:tabs>
        <w:spacing w:line="213" w:lineRule="auto" w:before="71" w:after="0"/>
        <w:ind w:left="1360" w:right="1098" w:hanging="187"/>
        <w:jc w:val="left"/>
        <w:rPr>
          <w:sz w:val="21"/>
        </w:rPr>
      </w:pPr>
      <w:r>
        <w:rPr>
          <w:sz w:val="21"/>
        </w:rPr>
        <w:t>Looking at multiple subgroup results (“we found no significant treatment </w:t>
      </w:r>
      <w:r>
        <w:rPr>
          <w:sz w:val="21"/>
        </w:rPr>
        <w:t>effect overall, but we did find an effect for unmarried women younger than 30”)</w:t>
      </w:r>
    </w:p>
    <w:p>
      <w:pPr>
        <w:pStyle w:val="ListParagraph"/>
        <w:numPr>
          <w:ilvl w:val="0"/>
          <w:numId w:val="53"/>
        </w:numPr>
        <w:tabs>
          <w:tab w:pos="1359" w:val="left" w:leader="none"/>
        </w:tabs>
        <w:spacing w:line="240" w:lineRule="auto" w:before="57" w:after="0"/>
        <w:ind w:left="1359" w:right="0" w:hanging="186"/>
        <w:jc w:val="left"/>
        <w:rPr>
          <w:sz w:val="21"/>
        </w:rPr>
      </w:pPr>
      <w:r>
        <w:rPr>
          <w:sz w:val="21"/>
        </w:rPr>
        <w:t>Trying</w:t>
      </w:r>
      <w:r>
        <w:rPr>
          <w:spacing w:val="-4"/>
          <w:sz w:val="21"/>
        </w:rPr>
        <w:t> </w:t>
      </w:r>
      <w:r>
        <w:rPr>
          <w:sz w:val="21"/>
        </w:rPr>
        <w:t>lots</w:t>
      </w:r>
      <w:r>
        <w:rPr>
          <w:spacing w:val="-4"/>
          <w:sz w:val="21"/>
        </w:rPr>
        <w:t> </w:t>
      </w:r>
      <w:r>
        <w:rPr>
          <w:sz w:val="21"/>
        </w:rPr>
        <w:t>of</w:t>
      </w:r>
      <w:r>
        <w:rPr>
          <w:spacing w:val="-4"/>
          <w:sz w:val="21"/>
        </w:rPr>
        <w:t> </w:t>
      </w:r>
      <w:r>
        <w:rPr>
          <w:sz w:val="21"/>
        </w:rPr>
        <w:t>statistical</w:t>
      </w:r>
      <w:r>
        <w:rPr>
          <w:spacing w:val="-4"/>
          <w:sz w:val="21"/>
        </w:rPr>
        <w:t> </w:t>
      </w:r>
      <w:r>
        <w:rPr>
          <w:spacing w:val="-2"/>
          <w:sz w:val="21"/>
        </w:rPr>
        <w:t>models</w:t>
      </w:r>
    </w:p>
    <w:p>
      <w:pPr>
        <w:pStyle w:val="ListParagraph"/>
        <w:numPr>
          <w:ilvl w:val="0"/>
          <w:numId w:val="53"/>
        </w:numPr>
        <w:tabs>
          <w:tab w:pos="1359" w:val="left" w:leader="none"/>
        </w:tabs>
        <w:spacing w:line="240" w:lineRule="auto" w:before="49" w:after="0"/>
        <w:ind w:left="1359" w:right="0" w:hanging="186"/>
        <w:jc w:val="left"/>
        <w:rPr>
          <w:sz w:val="21"/>
        </w:rPr>
      </w:pPr>
      <w:r>
        <w:rPr>
          <w:sz w:val="21"/>
        </w:rPr>
        <w:t>Including lots of variables in </w:t>
      </w:r>
      <w:r>
        <w:rPr>
          <w:spacing w:val="-2"/>
          <w:sz w:val="21"/>
        </w:rPr>
        <w:t>models</w:t>
      </w:r>
    </w:p>
    <w:p>
      <w:pPr>
        <w:pStyle w:val="ListParagraph"/>
        <w:numPr>
          <w:ilvl w:val="0"/>
          <w:numId w:val="53"/>
        </w:numPr>
        <w:tabs>
          <w:tab w:pos="1359" w:val="left" w:leader="none"/>
        </w:tabs>
        <w:spacing w:line="240" w:lineRule="auto" w:before="48" w:after="0"/>
        <w:ind w:left="1359" w:right="0" w:hanging="186"/>
        <w:jc w:val="left"/>
        <w:rPr>
          <w:sz w:val="21"/>
        </w:rPr>
      </w:pPr>
      <w:r>
        <w:rPr>
          <w:sz w:val="21"/>
        </w:rPr>
        <w:t>Asking</w:t>
      </w:r>
      <w:r>
        <w:rPr>
          <w:spacing w:val="-2"/>
          <w:sz w:val="21"/>
        </w:rPr>
        <w:t> </w:t>
      </w:r>
      <w:r>
        <w:rPr>
          <w:sz w:val="21"/>
        </w:rPr>
        <w:t>a</w:t>
      </w:r>
      <w:r>
        <w:rPr>
          <w:spacing w:val="-1"/>
          <w:sz w:val="21"/>
        </w:rPr>
        <w:t> </w:t>
      </w:r>
      <w:r>
        <w:rPr>
          <w:sz w:val="21"/>
        </w:rPr>
        <w:t>number</w:t>
      </w:r>
      <w:r>
        <w:rPr>
          <w:spacing w:val="-1"/>
          <w:sz w:val="21"/>
        </w:rPr>
        <w:t> </w:t>
      </w:r>
      <w:r>
        <w:rPr>
          <w:sz w:val="21"/>
        </w:rPr>
        <w:t>of</w:t>
      </w:r>
      <w:r>
        <w:rPr>
          <w:spacing w:val="-2"/>
          <w:sz w:val="21"/>
        </w:rPr>
        <w:t> </w:t>
      </w:r>
      <w:r>
        <w:rPr>
          <w:sz w:val="21"/>
        </w:rPr>
        <w:t>different</w:t>
      </w:r>
      <w:r>
        <w:rPr>
          <w:spacing w:val="-1"/>
          <w:sz w:val="21"/>
        </w:rPr>
        <w:t> </w:t>
      </w:r>
      <w:r>
        <w:rPr>
          <w:sz w:val="21"/>
        </w:rPr>
        <w:t>questions</w:t>
      </w:r>
      <w:r>
        <w:rPr>
          <w:spacing w:val="-1"/>
          <w:sz w:val="21"/>
        </w:rPr>
        <w:t> </w:t>
      </w:r>
      <w:r>
        <w:rPr>
          <w:sz w:val="21"/>
        </w:rPr>
        <w:t>(i.e.,</w:t>
      </w:r>
      <w:r>
        <w:rPr>
          <w:spacing w:val="-2"/>
          <w:sz w:val="21"/>
        </w:rPr>
        <w:t> </w:t>
      </w:r>
      <w:r>
        <w:rPr>
          <w:sz w:val="21"/>
        </w:rPr>
        <w:t>different</w:t>
      </w:r>
      <w:r>
        <w:rPr>
          <w:spacing w:val="-1"/>
          <w:sz w:val="21"/>
        </w:rPr>
        <w:t> </w:t>
      </w:r>
      <w:r>
        <w:rPr>
          <w:sz w:val="21"/>
        </w:rPr>
        <w:t>possible</w:t>
      </w:r>
      <w:r>
        <w:rPr>
          <w:spacing w:val="-1"/>
          <w:sz w:val="21"/>
        </w:rPr>
        <w:t> </w:t>
      </w:r>
      <w:r>
        <w:rPr>
          <w:spacing w:val="-2"/>
          <w:sz w:val="21"/>
        </w:rPr>
        <w:t>outcomes)</w:t>
      </w:r>
    </w:p>
    <w:p>
      <w:pPr>
        <w:spacing w:after="0" w:line="240" w:lineRule="auto"/>
        <w:jc w:val="left"/>
        <w:rPr>
          <w:sz w:val="21"/>
        </w:rPr>
        <w:sectPr>
          <w:pgSz w:w="10080" w:h="13230"/>
          <w:pgMar w:header="0" w:footer="885" w:top="960" w:bottom="1080" w:left="440" w:right="340"/>
        </w:sectPr>
      </w:pPr>
    </w:p>
    <w:p>
      <w:pPr>
        <w:pStyle w:val="Heading8"/>
        <w:rPr>
          <w:b/>
        </w:rPr>
      </w:pPr>
      <w:r>
        <w:rPr/>
        <w:drawing>
          <wp:anchor distT="0" distB="0" distL="0" distR="0" allowOverlap="1" layoutInCell="1" locked="0" behindDoc="0" simplePos="0" relativeHeight="15804416">
            <wp:simplePos x="0" y="0"/>
            <wp:positionH relativeFrom="page">
              <wp:posOffset>1130300</wp:posOffset>
            </wp:positionH>
            <wp:positionV relativeFrom="paragraph">
              <wp:posOffset>82550</wp:posOffset>
            </wp:positionV>
            <wp:extent cx="481888" cy="628656"/>
            <wp:effectExtent l="0" t="0" r="0" b="0"/>
            <wp:wrapNone/>
            <wp:docPr id="436" name="Image 436"/>
            <wp:cNvGraphicFramePr>
              <a:graphicFrameLocks/>
            </wp:cNvGraphicFramePr>
            <a:graphic>
              <a:graphicData uri="http://schemas.openxmlformats.org/drawingml/2006/picture">
                <pic:pic>
                  <pic:nvPicPr>
                    <pic:cNvPr id="436" name="Image 436"/>
                    <pic:cNvPicPr/>
                  </pic:nvPicPr>
                  <pic:blipFill>
                    <a:blip r:embed="rId21" cstate="print"/>
                    <a:stretch>
                      <a:fillRect/>
                    </a:stretch>
                  </pic:blipFill>
                  <pic:spPr>
                    <a:xfrm>
                      <a:off x="0" y="0"/>
                      <a:ext cx="481888" cy="628656"/>
                    </a:xfrm>
                    <a:prstGeom prst="rect">
                      <a:avLst/>
                    </a:prstGeom>
                  </pic:spPr>
                </pic:pic>
              </a:graphicData>
            </a:graphic>
          </wp:anchor>
        </w:drawing>
      </w:r>
      <w:r>
        <w:rPr>
          <w:b/>
        </w:rPr>
        <w:t>False Discovery </w:t>
      </w:r>
      <w:r>
        <w:rPr>
          <w:b/>
          <w:spacing w:val="-4"/>
        </w:rPr>
        <w:t>Rate</w:t>
      </w:r>
    </w:p>
    <w:p>
      <w:pPr>
        <w:spacing w:line="216" w:lineRule="auto" w:before="129"/>
        <w:ind w:left="2295" w:right="1817" w:firstLine="0"/>
        <w:jc w:val="both"/>
        <w:rPr>
          <w:sz w:val="19"/>
        </w:rPr>
      </w:pPr>
      <w:r>
        <w:rPr>
          <w:sz w:val="19"/>
        </w:rPr>
        <w:t>The term </w:t>
      </w:r>
      <w:r>
        <w:rPr>
          <w:i/>
          <w:sz w:val="19"/>
        </w:rPr>
        <w:t>false discovery rate </w:t>
      </w:r>
      <w:r>
        <w:rPr>
          <w:sz w:val="19"/>
        </w:rPr>
        <w:t>was originally used to describe the rate at which a given set of hypothesis tests would falsely identify a sig‐ </w:t>
      </w:r>
      <w:bookmarkStart w:name="_bookmark494" w:id="663"/>
      <w:bookmarkEnd w:id="663"/>
      <w:r>
        <w:rPr>
          <w:sz w:val="19"/>
        </w:rPr>
        <w:t>nifica</w:t>
      </w:r>
      <w:r>
        <w:rPr>
          <w:sz w:val="19"/>
        </w:rPr>
        <w:t>nt effect. It became particularly useful with the advent </w:t>
      </w:r>
      <w:r>
        <w:rPr>
          <w:sz w:val="19"/>
        </w:rPr>
        <w:t>of genomic research, in which massive numbers of statistical tests might be conducted as part of a gene sequencing project. In these cases, the term applies to the testing protocol, and a single false “discovery” refers to the outcome of a hypothesis test (e.g., between two samples). Researchers sought to set the parameters of the test‐ ing process to control the false discovery rate at a specified level.</w:t>
      </w:r>
      <w:r>
        <w:rPr>
          <w:spacing w:val="40"/>
          <w:sz w:val="19"/>
        </w:rPr>
        <w:t> </w:t>
      </w:r>
      <w:r>
        <w:rPr>
          <w:sz w:val="19"/>
        </w:rPr>
        <w:t>The term has also been used for classification in data mining; it is the misclassification rate within the class 1 predictions. Or, put another way, it is the probability that a “discovery” (labeling a record as a “1”) is false. Here we typically are dealing with the case where 0s are abundant and 1s are interesting and rare (see </w:t>
      </w:r>
      <w:hyperlink w:history="true" w:anchor="_bookmark817">
        <w:r>
          <w:rPr>
            <w:color w:val="990000"/>
            <w:sz w:val="19"/>
          </w:rPr>
          <w:t>Chap‐</w:t>
        </w:r>
      </w:hyperlink>
      <w:r>
        <w:rPr>
          <w:color w:val="990000"/>
          <w:spacing w:val="80"/>
          <w:sz w:val="19"/>
        </w:rPr>
        <w:t> </w:t>
      </w:r>
      <w:hyperlink w:history="true" w:anchor="_bookmark817">
        <w:r>
          <w:rPr>
            <w:color w:val="990000"/>
            <w:sz w:val="19"/>
          </w:rPr>
          <w:t>ter 5</w:t>
        </w:r>
      </w:hyperlink>
      <w:r>
        <w:rPr>
          <w:color w:val="990000"/>
          <w:sz w:val="19"/>
        </w:rPr>
        <w:t> </w:t>
      </w:r>
      <w:r>
        <w:rPr>
          <w:sz w:val="19"/>
        </w:rPr>
        <w:t>and </w:t>
      </w:r>
      <w:hyperlink w:history="true" w:anchor="_bookmark919">
        <w:r>
          <w:rPr>
            <w:color w:val="990000"/>
            <w:sz w:val="19"/>
          </w:rPr>
          <w:t>“The Rare Class Problem” on page 223</w:t>
        </w:r>
      </w:hyperlink>
      <w:r>
        <w:rPr>
          <w:sz w:val="19"/>
        </w:rPr>
        <w:t>).</w:t>
      </w:r>
    </w:p>
    <w:p>
      <w:pPr>
        <w:pStyle w:val="BodyText"/>
        <w:spacing w:before="38"/>
        <w:ind w:left="0"/>
        <w:rPr>
          <w:sz w:val="19"/>
        </w:rPr>
      </w:pPr>
    </w:p>
    <w:p>
      <w:pPr>
        <w:pStyle w:val="BodyText"/>
        <w:spacing w:line="213" w:lineRule="auto" w:before="1"/>
        <w:ind w:right="1097"/>
        <w:jc w:val="both"/>
      </w:pPr>
      <w:r>
        <w:rPr/>
        <w:t>For a variety of reasons, including especially this general issue of “multiplicity,” more research does not necessarily mean better research. For example, the pharmaceutical company Bayer found in 2011 that when it tried to replicate 67 scientific studies, it could fully replicate only 14 of them. Nearly two-thirds could not be replicated at all.</w:t>
      </w:r>
    </w:p>
    <w:p>
      <w:pPr>
        <w:pStyle w:val="BodyText"/>
        <w:spacing w:line="213" w:lineRule="auto" w:before="119"/>
        <w:ind w:right="1097"/>
        <w:jc w:val="both"/>
      </w:pPr>
      <w:r>
        <w:rPr/>
        <w:t>In any case, the adjustment procedures for highly defined and structured </w:t>
      </w:r>
      <w:r>
        <w:rPr/>
        <w:t>statistical </w:t>
      </w:r>
      <w:bookmarkStart w:name="_bookmark495" w:id="664"/>
      <w:bookmarkEnd w:id="664"/>
      <w:r>
        <w:rPr/>
        <w:t>tests</w:t>
      </w:r>
      <w:r>
        <w:rPr/>
        <w:t> are too specific and inflexible to be of general use to data scientists. The bottom line for data scientists on multiplicity is:</w:t>
      </w:r>
    </w:p>
    <w:p>
      <w:pPr>
        <w:pStyle w:val="ListParagraph"/>
        <w:numPr>
          <w:ilvl w:val="0"/>
          <w:numId w:val="53"/>
        </w:numPr>
        <w:tabs>
          <w:tab w:pos="1359" w:val="left" w:leader="none"/>
        </w:tabs>
        <w:spacing w:line="213" w:lineRule="auto" w:before="200" w:after="0"/>
        <w:ind w:left="1359" w:right="1097" w:hanging="187"/>
        <w:jc w:val="both"/>
        <w:rPr>
          <w:sz w:val="21"/>
        </w:rPr>
      </w:pPr>
      <w:r>
        <w:rPr>
          <w:sz w:val="21"/>
        </w:rPr>
        <w:t>For predictive modeling, the risk of getting an illusory model whose </w:t>
      </w:r>
      <w:r>
        <w:rPr>
          <w:sz w:val="21"/>
        </w:rPr>
        <w:t>apparent efficacy is largely a product of random chance is mitigated by cross-validation (see </w:t>
      </w:r>
      <w:hyperlink w:history="true" w:anchor="_bookmark651">
        <w:r>
          <w:rPr>
            <w:color w:val="990000"/>
            <w:sz w:val="21"/>
          </w:rPr>
          <w:t>“Cross-Validation” on page 155</w:t>
        </w:r>
      </w:hyperlink>
      <w:r>
        <w:rPr>
          <w:sz w:val="21"/>
        </w:rPr>
        <w:t>) and use of a holdout sample.</w:t>
      </w:r>
    </w:p>
    <w:p>
      <w:pPr>
        <w:pStyle w:val="ListParagraph"/>
        <w:numPr>
          <w:ilvl w:val="0"/>
          <w:numId w:val="53"/>
        </w:numPr>
        <w:tabs>
          <w:tab w:pos="1360" w:val="left" w:leader="none"/>
        </w:tabs>
        <w:spacing w:line="213" w:lineRule="auto" w:before="79" w:after="0"/>
        <w:ind w:left="1360" w:right="1098" w:hanging="187"/>
        <w:jc w:val="both"/>
        <w:rPr>
          <w:sz w:val="21"/>
        </w:rPr>
      </w:pPr>
      <w:r>
        <w:rPr>
          <w:sz w:val="21"/>
        </w:rPr>
        <w:t>For other procedures without a labeled holdout set to check the model, you must rely on:</w:t>
      </w:r>
    </w:p>
    <w:p>
      <w:pPr>
        <w:pStyle w:val="ListParagraph"/>
        <w:numPr>
          <w:ilvl w:val="1"/>
          <w:numId w:val="53"/>
        </w:numPr>
        <w:tabs>
          <w:tab w:pos="1619" w:val="left" w:leader="none"/>
        </w:tabs>
        <w:spacing w:line="213" w:lineRule="auto" w:before="80" w:after="0"/>
        <w:ind w:left="1619" w:right="1098" w:hanging="239"/>
        <w:jc w:val="both"/>
        <w:rPr>
          <w:sz w:val="21"/>
        </w:rPr>
      </w:pPr>
      <w:r>
        <w:rPr>
          <w:sz w:val="21"/>
        </w:rPr>
        <w:t>Awareness that the more you query and manipulate the data, the greater </w:t>
      </w:r>
      <w:r>
        <w:rPr>
          <w:sz w:val="21"/>
        </w:rPr>
        <w:t>the role that chance might play.</w:t>
      </w:r>
    </w:p>
    <w:p>
      <w:pPr>
        <w:pStyle w:val="ListParagraph"/>
        <w:numPr>
          <w:ilvl w:val="1"/>
          <w:numId w:val="53"/>
        </w:numPr>
        <w:tabs>
          <w:tab w:pos="1619" w:val="left" w:leader="none"/>
        </w:tabs>
        <w:spacing w:line="213" w:lineRule="auto" w:before="80" w:after="0"/>
        <w:ind w:left="1619" w:right="1098" w:hanging="239"/>
        <w:jc w:val="both"/>
        <w:rPr>
          <w:sz w:val="21"/>
        </w:rPr>
      </w:pPr>
      <w:r>
        <w:rPr>
          <w:sz w:val="21"/>
        </w:rPr>
        <w:t>Resampling and simulation heuristics to provide random chance </w:t>
      </w:r>
      <w:r>
        <w:rPr>
          <w:sz w:val="21"/>
        </w:rPr>
        <w:t>benchmarks against which observed results can be compared.</w:t>
      </w:r>
    </w:p>
    <w:p>
      <w:pPr>
        <w:spacing w:after="0" w:line="213" w:lineRule="auto"/>
        <w:jc w:val="both"/>
        <w:rPr>
          <w:sz w:val="21"/>
        </w:rPr>
        <w:sectPr>
          <w:pgSz w:w="10080" w:h="13230"/>
          <w:pgMar w:header="0" w:footer="885" w:top="940" w:bottom="1080" w:left="440" w:right="340"/>
        </w:sectPr>
      </w:pPr>
    </w:p>
    <w:p>
      <w:pPr>
        <w:pStyle w:val="BodyText"/>
        <w:rPr>
          <w:sz w:val="20"/>
        </w:rPr>
      </w:pPr>
      <w:r>
        <w:rPr>
          <w:sz w:val="20"/>
        </w:rPr>
        <mc:AlternateContent>
          <mc:Choice Requires="wps">
            <w:drawing>
              <wp:inline distT="0" distB="0" distL="0" distR="0">
                <wp:extent cx="4568825" cy="1784350"/>
                <wp:effectExtent l="9525" t="0" r="0" b="6350"/>
                <wp:docPr id="437" name="Textbox 437"/>
                <wp:cNvGraphicFramePr>
                  <a:graphicFrameLocks/>
                </wp:cNvGraphicFramePr>
                <a:graphic>
                  <a:graphicData uri="http://schemas.microsoft.com/office/word/2010/wordprocessingShape">
                    <wps:wsp>
                      <wps:cNvPr id="437" name="Textbox 437"/>
                      <wps:cNvSpPr txBox="1"/>
                      <wps:spPr>
                        <a:xfrm>
                          <a:off x="0" y="0"/>
                          <a:ext cx="4568825" cy="17843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54"/>
                              </w:numPr>
                              <w:tabs>
                                <w:tab w:pos="519" w:val="left" w:leader="none"/>
                              </w:tabs>
                              <w:spacing w:line="213" w:lineRule="auto" w:before="162"/>
                              <w:ind w:left="519" w:right="159" w:hanging="178"/>
                              <w:jc w:val="both"/>
                              <w:rPr>
                                <w:sz w:val="20"/>
                              </w:rPr>
                            </w:pPr>
                            <w:r>
                              <w:rPr>
                                <w:sz w:val="20"/>
                              </w:rPr>
                              <w:t>Multiplicity in a research study or data mining project (multiple </w:t>
                            </w:r>
                            <w:r>
                              <w:rPr>
                                <w:sz w:val="20"/>
                              </w:rPr>
                              <w:t>comparisons, many variables, many models, etc.) increases the risk of concluding that some‐ thing is significant just by chance.</w:t>
                            </w:r>
                          </w:p>
                          <w:p>
                            <w:pPr>
                              <w:numPr>
                                <w:ilvl w:val="0"/>
                                <w:numId w:val="54"/>
                              </w:numPr>
                              <w:tabs>
                                <w:tab w:pos="520" w:val="left" w:leader="none"/>
                              </w:tabs>
                              <w:spacing w:line="213" w:lineRule="auto" w:before="79"/>
                              <w:ind w:left="520" w:right="159" w:hanging="178"/>
                              <w:jc w:val="both"/>
                              <w:rPr>
                                <w:sz w:val="20"/>
                              </w:rPr>
                            </w:pPr>
                            <w:r>
                              <w:rPr>
                                <w:sz w:val="20"/>
                              </w:rPr>
                              <w:t>For situations involving multiple statistical comparisons (i.e., multiple tests </w:t>
                            </w:r>
                            <w:r>
                              <w:rPr>
                                <w:sz w:val="20"/>
                              </w:rPr>
                              <w:t>of significance), there are statistical adjustment procedures.</w:t>
                            </w:r>
                          </w:p>
                          <w:p>
                            <w:pPr>
                              <w:numPr>
                                <w:ilvl w:val="0"/>
                                <w:numId w:val="54"/>
                              </w:numPr>
                              <w:tabs>
                                <w:tab w:pos="519" w:val="left" w:leader="none"/>
                              </w:tabs>
                              <w:spacing w:line="213" w:lineRule="auto" w:before="80"/>
                              <w:ind w:left="519" w:right="158" w:hanging="178"/>
                              <w:jc w:val="both"/>
                              <w:rPr>
                                <w:sz w:val="20"/>
                              </w:rPr>
                            </w:pPr>
                            <w:r>
                              <w:rPr>
                                <w:sz w:val="20"/>
                              </w:rPr>
                              <w:t>In a data mining situation, use of a holdout sample with labeled outcome </w:t>
                            </w:r>
                            <w:r>
                              <w:rPr>
                                <w:sz w:val="20"/>
                              </w:rPr>
                              <w:t>vari‐ ables can help avoid misleading results.</w:t>
                            </w:r>
                          </w:p>
                        </w:txbxContent>
                      </wps:txbx>
                      <wps:bodyPr wrap="square" lIns="0" tIns="0" rIns="0" bIns="0" rtlCol="0">
                        <a:noAutofit/>
                      </wps:bodyPr>
                    </wps:wsp>
                  </a:graphicData>
                </a:graphic>
              </wp:inline>
            </w:drawing>
          </mc:Choice>
          <mc:Fallback>
            <w:pict>
              <v:shape style="width:359.75pt;height:140.5pt;mso-position-horizontal-relative:char;mso-position-vertical-relative:line" type="#_x0000_t202" id="docshape227" filled="false" stroked="true" strokeweight=".25pt" strokecolor="#000000">
                <w10:anchorlock/>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54"/>
                        </w:numPr>
                        <w:tabs>
                          <w:tab w:pos="519" w:val="left" w:leader="none"/>
                        </w:tabs>
                        <w:spacing w:line="213" w:lineRule="auto" w:before="162"/>
                        <w:ind w:left="519" w:right="159" w:hanging="178"/>
                        <w:jc w:val="both"/>
                        <w:rPr>
                          <w:sz w:val="20"/>
                        </w:rPr>
                      </w:pPr>
                      <w:r>
                        <w:rPr>
                          <w:sz w:val="20"/>
                        </w:rPr>
                        <w:t>Multiplicity in a research study or data mining project (multiple </w:t>
                      </w:r>
                      <w:r>
                        <w:rPr>
                          <w:sz w:val="20"/>
                        </w:rPr>
                        <w:t>comparisons, many variables, many models, etc.) increases the risk of concluding that some‐ thing is significant just by chance.</w:t>
                      </w:r>
                    </w:p>
                    <w:p>
                      <w:pPr>
                        <w:numPr>
                          <w:ilvl w:val="0"/>
                          <w:numId w:val="54"/>
                        </w:numPr>
                        <w:tabs>
                          <w:tab w:pos="520" w:val="left" w:leader="none"/>
                        </w:tabs>
                        <w:spacing w:line="213" w:lineRule="auto" w:before="79"/>
                        <w:ind w:left="520" w:right="159" w:hanging="178"/>
                        <w:jc w:val="both"/>
                        <w:rPr>
                          <w:sz w:val="20"/>
                        </w:rPr>
                      </w:pPr>
                      <w:r>
                        <w:rPr>
                          <w:sz w:val="20"/>
                        </w:rPr>
                        <w:t>For situations involving multiple statistical comparisons (i.e., multiple tests </w:t>
                      </w:r>
                      <w:r>
                        <w:rPr>
                          <w:sz w:val="20"/>
                        </w:rPr>
                        <w:t>of significance), there are statistical adjustment procedures.</w:t>
                      </w:r>
                    </w:p>
                    <w:p>
                      <w:pPr>
                        <w:numPr>
                          <w:ilvl w:val="0"/>
                          <w:numId w:val="54"/>
                        </w:numPr>
                        <w:tabs>
                          <w:tab w:pos="519" w:val="left" w:leader="none"/>
                        </w:tabs>
                        <w:spacing w:line="213" w:lineRule="auto" w:before="80"/>
                        <w:ind w:left="519" w:right="158" w:hanging="178"/>
                        <w:jc w:val="both"/>
                        <w:rPr>
                          <w:sz w:val="20"/>
                        </w:rPr>
                      </w:pPr>
                      <w:r>
                        <w:rPr>
                          <w:sz w:val="20"/>
                        </w:rPr>
                        <w:t>In a data mining situation, use of a holdout sample with labeled outcome </w:t>
                      </w:r>
                      <w:r>
                        <w:rPr>
                          <w:sz w:val="20"/>
                        </w:rPr>
                        <w:t>vari‐ ables can help avoid misleading results.</w:t>
                      </w:r>
                    </w:p>
                  </w:txbxContent>
                </v:textbox>
                <v:stroke dashstyle="solid"/>
              </v:shape>
            </w:pict>
          </mc:Fallback>
        </mc:AlternateContent>
      </w:r>
      <w:r>
        <w:rPr>
          <w:sz w:val="20"/>
        </w:rPr>
      </w:r>
    </w:p>
    <w:p>
      <w:pPr>
        <w:pStyle w:val="Heading3"/>
        <w:spacing w:before="126"/>
        <w:jc w:val="left"/>
        <w:rPr>
          <w:b/>
        </w:rPr>
      </w:pPr>
      <w:bookmarkStart w:name="Further Reading" w:id="665"/>
      <w:bookmarkEnd w:id="665"/>
      <w:r>
        <w:rPr/>
      </w:r>
      <w:bookmarkStart w:name="_bookmark496" w:id="666"/>
      <w:bookmarkEnd w:id="666"/>
      <w:r>
        <w:rPr/>
      </w:r>
      <w:r>
        <w:rPr>
          <w:b/>
        </w:rPr>
        <w:t>Further</w:t>
      </w:r>
      <w:r>
        <w:rPr>
          <w:b/>
          <w:spacing w:val="7"/>
        </w:rPr>
        <w:t> </w:t>
      </w:r>
      <w:r>
        <w:rPr>
          <w:b/>
          <w:spacing w:val="-2"/>
        </w:rPr>
        <w:t>Reading</w:t>
      </w:r>
    </w:p>
    <w:p>
      <w:pPr>
        <w:pStyle w:val="ListParagraph"/>
        <w:numPr>
          <w:ilvl w:val="0"/>
          <w:numId w:val="53"/>
        </w:numPr>
        <w:tabs>
          <w:tab w:pos="1360" w:val="left" w:leader="none"/>
        </w:tabs>
        <w:spacing w:line="213" w:lineRule="auto" w:before="182" w:after="0"/>
        <w:ind w:left="1360" w:right="1098" w:hanging="187"/>
        <w:jc w:val="both"/>
        <w:rPr>
          <w:sz w:val="21"/>
        </w:rPr>
      </w:pPr>
      <w:r>
        <w:rPr>
          <w:sz w:val="21"/>
        </w:rPr>
        <w:t>For a short exposition of one procedure (Dunnett’s test) to adjust for </w:t>
      </w:r>
      <w:r>
        <w:rPr>
          <w:sz w:val="21"/>
        </w:rPr>
        <w:t>multiple comparisons, see David Lane’s </w:t>
      </w:r>
      <w:hyperlink r:id="rId180">
        <w:r>
          <w:rPr>
            <w:color w:val="990000"/>
            <w:sz w:val="21"/>
          </w:rPr>
          <w:t>online statistics text</w:t>
        </w:r>
      </w:hyperlink>
      <w:r>
        <w:rPr>
          <w:sz w:val="21"/>
        </w:rPr>
        <w:t>.</w:t>
      </w:r>
    </w:p>
    <w:p>
      <w:pPr>
        <w:pStyle w:val="ListParagraph"/>
        <w:numPr>
          <w:ilvl w:val="0"/>
          <w:numId w:val="53"/>
        </w:numPr>
        <w:tabs>
          <w:tab w:pos="1360" w:val="left" w:leader="none"/>
        </w:tabs>
        <w:spacing w:line="213" w:lineRule="auto" w:before="80" w:after="0"/>
        <w:ind w:left="1360" w:right="1098" w:hanging="187"/>
        <w:jc w:val="both"/>
        <w:rPr>
          <w:sz w:val="21"/>
        </w:rPr>
      </w:pPr>
      <w:r>
        <w:rPr>
          <w:sz w:val="21"/>
        </w:rPr>
        <w:t>Megan Goldman offers a </w:t>
      </w:r>
      <w:hyperlink r:id="rId181">
        <w:r>
          <w:rPr>
            <w:color w:val="990000"/>
            <w:sz w:val="21"/>
          </w:rPr>
          <w:t>slightly longer treatment of the Bonferroni adjustment</w:t>
        </w:r>
      </w:hyperlink>
      <w:r>
        <w:rPr>
          <w:color w:val="990000"/>
          <w:sz w:val="21"/>
        </w:rPr>
        <w:t> </w:t>
      </w:r>
      <w:hyperlink r:id="rId181">
        <w:r>
          <w:rPr>
            <w:color w:val="990000"/>
            <w:spacing w:val="-2"/>
            <w:sz w:val="21"/>
          </w:rPr>
          <w:t>procedure</w:t>
        </w:r>
      </w:hyperlink>
      <w:r>
        <w:rPr>
          <w:spacing w:val="-2"/>
          <w:sz w:val="21"/>
        </w:rPr>
        <w:t>.</w:t>
      </w:r>
    </w:p>
    <w:p>
      <w:pPr>
        <w:pStyle w:val="ListParagraph"/>
        <w:numPr>
          <w:ilvl w:val="0"/>
          <w:numId w:val="53"/>
        </w:numPr>
        <w:tabs>
          <w:tab w:pos="1360" w:val="left" w:leader="none"/>
        </w:tabs>
        <w:spacing w:line="213" w:lineRule="auto" w:before="80" w:after="0"/>
        <w:ind w:left="1360" w:right="1098" w:hanging="187"/>
        <w:jc w:val="both"/>
        <w:rPr>
          <w:sz w:val="21"/>
        </w:rPr>
      </w:pPr>
      <w:r>
        <w:rPr>
          <w:sz w:val="21"/>
        </w:rPr>
        <w:t>For an in-depth treatment of more flexible statistical procedures for adjusting p- </w:t>
      </w:r>
      <w:r>
        <w:rPr>
          <w:spacing w:val="-2"/>
          <w:sz w:val="21"/>
        </w:rPr>
        <w:t>values, see </w:t>
      </w:r>
      <w:r>
        <w:rPr>
          <w:i/>
          <w:spacing w:val="-2"/>
          <w:sz w:val="21"/>
        </w:rPr>
        <w:t>Resampling-Based Multiple Testing </w:t>
      </w:r>
      <w:r>
        <w:rPr>
          <w:spacing w:val="-2"/>
          <w:sz w:val="21"/>
        </w:rPr>
        <w:t>by Peter Westfall and Stanley Young </w:t>
      </w:r>
      <w:r>
        <w:rPr>
          <w:sz w:val="21"/>
        </w:rPr>
        <w:t>(Wiley, 1993).</w:t>
      </w:r>
    </w:p>
    <w:p>
      <w:pPr>
        <w:pStyle w:val="ListParagraph"/>
        <w:numPr>
          <w:ilvl w:val="0"/>
          <w:numId w:val="53"/>
        </w:numPr>
        <w:tabs>
          <w:tab w:pos="1359" w:val="left" w:leader="none"/>
        </w:tabs>
        <w:spacing w:line="211" w:lineRule="auto" w:before="79" w:after="0"/>
        <w:ind w:left="1359" w:right="1097" w:hanging="187"/>
        <w:jc w:val="both"/>
        <w:rPr>
          <w:sz w:val="21"/>
        </w:rPr>
      </w:pPr>
      <w:r>
        <w:rPr>
          <w:sz w:val="21"/>
        </w:rPr>
        <w:t>For</w:t>
      </w:r>
      <w:r>
        <w:rPr>
          <w:spacing w:val="-1"/>
          <w:sz w:val="21"/>
        </w:rPr>
        <w:t> </w:t>
      </w:r>
      <w:r>
        <w:rPr>
          <w:sz w:val="21"/>
        </w:rPr>
        <w:t>a</w:t>
      </w:r>
      <w:r>
        <w:rPr>
          <w:spacing w:val="-1"/>
          <w:sz w:val="21"/>
        </w:rPr>
        <w:t> </w:t>
      </w:r>
      <w:r>
        <w:rPr>
          <w:sz w:val="21"/>
        </w:rPr>
        <w:t>discussion</w:t>
      </w:r>
      <w:r>
        <w:rPr>
          <w:spacing w:val="-1"/>
          <w:sz w:val="21"/>
        </w:rPr>
        <w:t> </w:t>
      </w:r>
      <w:r>
        <w:rPr>
          <w:sz w:val="21"/>
        </w:rPr>
        <w:t>of</w:t>
      </w:r>
      <w:r>
        <w:rPr>
          <w:spacing w:val="-1"/>
          <w:sz w:val="21"/>
        </w:rPr>
        <w:t> </w:t>
      </w:r>
      <w:r>
        <w:rPr>
          <w:sz w:val="21"/>
        </w:rPr>
        <w:t>data</w:t>
      </w:r>
      <w:r>
        <w:rPr>
          <w:spacing w:val="-1"/>
          <w:sz w:val="21"/>
        </w:rPr>
        <w:t> </w:t>
      </w:r>
      <w:r>
        <w:rPr>
          <w:sz w:val="21"/>
        </w:rPr>
        <w:t>partitioning</w:t>
      </w:r>
      <w:r>
        <w:rPr>
          <w:spacing w:val="-1"/>
          <w:sz w:val="21"/>
        </w:rPr>
        <w:t> </w:t>
      </w:r>
      <w:r>
        <w:rPr>
          <w:sz w:val="21"/>
        </w:rPr>
        <w:t>and</w:t>
      </w:r>
      <w:r>
        <w:rPr>
          <w:spacing w:val="-1"/>
          <w:sz w:val="21"/>
        </w:rPr>
        <w:t> </w:t>
      </w:r>
      <w:r>
        <w:rPr>
          <w:sz w:val="21"/>
        </w:rPr>
        <w:t>the</w:t>
      </w:r>
      <w:r>
        <w:rPr>
          <w:spacing w:val="-1"/>
          <w:sz w:val="21"/>
        </w:rPr>
        <w:t> </w:t>
      </w:r>
      <w:r>
        <w:rPr>
          <w:sz w:val="21"/>
        </w:rPr>
        <w:t>use</w:t>
      </w:r>
      <w:r>
        <w:rPr>
          <w:spacing w:val="-1"/>
          <w:sz w:val="21"/>
        </w:rPr>
        <w:t> </w:t>
      </w:r>
      <w:r>
        <w:rPr>
          <w:sz w:val="21"/>
        </w:rPr>
        <w:t>of</w:t>
      </w:r>
      <w:r>
        <w:rPr>
          <w:spacing w:val="-1"/>
          <w:sz w:val="21"/>
        </w:rPr>
        <w:t> </w:t>
      </w:r>
      <w:r>
        <w:rPr>
          <w:sz w:val="21"/>
        </w:rPr>
        <w:t>holdout</w:t>
      </w:r>
      <w:r>
        <w:rPr>
          <w:spacing w:val="-1"/>
          <w:sz w:val="21"/>
        </w:rPr>
        <w:t> </w:t>
      </w:r>
      <w:r>
        <w:rPr>
          <w:sz w:val="21"/>
        </w:rPr>
        <w:t>samples</w:t>
      </w:r>
      <w:r>
        <w:rPr>
          <w:spacing w:val="-1"/>
          <w:sz w:val="21"/>
        </w:rPr>
        <w:t> </w:t>
      </w:r>
      <w:r>
        <w:rPr>
          <w:sz w:val="21"/>
        </w:rPr>
        <w:t>in</w:t>
      </w:r>
      <w:r>
        <w:rPr>
          <w:spacing w:val="-1"/>
          <w:sz w:val="21"/>
        </w:rPr>
        <w:t> </w:t>
      </w:r>
      <w:r>
        <w:rPr>
          <w:sz w:val="21"/>
        </w:rPr>
        <w:t>predictive modeling, see Chapter 2 of </w:t>
      </w:r>
      <w:r>
        <w:rPr>
          <w:i/>
          <w:sz w:val="21"/>
        </w:rPr>
        <w:t>Data Mining for Business Analytics</w:t>
      </w:r>
      <w:r>
        <w:rPr>
          <w:sz w:val="21"/>
        </w:rPr>
        <w:t>, by Galit Shmueli, Peter Bruce, Nitin Patel, Peter Gedeck, Inbal Yahav, and Kenneth Lichtendahl </w:t>
      </w:r>
      <w:bookmarkStart w:name="_bookmark497" w:id="667"/>
      <w:bookmarkEnd w:id="667"/>
      <w:r>
        <w:rPr>
          <w:sz w:val="21"/>
        </w:rPr>
        <w:t>(</w:t>
      </w:r>
      <w:r>
        <w:rPr>
          <w:sz w:val="21"/>
        </w:rPr>
        <w:t>Wiley, 2007–2020, with editions for </w:t>
      </w:r>
      <w:r>
        <w:rPr>
          <w:i/>
          <w:sz w:val="21"/>
        </w:rPr>
        <w:t>R</w:t>
      </w:r>
      <w:r>
        <w:rPr>
          <w:sz w:val="21"/>
        </w:rPr>
        <w:t>, </w:t>
      </w:r>
      <w:r>
        <w:rPr>
          <w:i/>
          <w:sz w:val="21"/>
        </w:rPr>
        <w:t>Python</w:t>
      </w:r>
      <w:r>
        <w:rPr>
          <w:sz w:val="21"/>
        </w:rPr>
        <w:t>, Excel, and JMP).</w:t>
      </w:r>
    </w:p>
    <w:p>
      <w:pPr>
        <w:pStyle w:val="BodyText"/>
        <w:spacing w:before="99"/>
        <w:ind w:left="0"/>
      </w:pPr>
    </w:p>
    <w:p>
      <w:pPr>
        <w:pStyle w:val="Heading2"/>
        <w:spacing w:before="1"/>
        <w:ind w:left="999"/>
        <w:rPr>
          <w:b/>
        </w:rPr>
      </w:pPr>
      <w:bookmarkStart w:name="Degrees of Freedom" w:id="668"/>
      <w:bookmarkEnd w:id="668"/>
      <w:r>
        <w:rPr/>
      </w:r>
      <w:bookmarkStart w:name="_bookmark498" w:id="669"/>
      <w:bookmarkEnd w:id="669"/>
      <w:r>
        <w:rPr/>
      </w:r>
      <w:r>
        <w:rPr>
          <w:b/>
        </w:rPr>
        <w:t>Degrees</w:t>
      </w:r>
      <w:r>
        <w:rPr>
          <w:b/>
          <w:spacing w:val="-8"/>
        </w:rPr>
        <w:t> </w:t>
      </w:r>
      <w:r>
        <w:rPr>
          <w:b/>
        </w:rPr>
        <w:t>of</w:t>
      </w:r>
      <w:r>
        <w:rPr>
          <w:b/>
          <w:spacing w:val="-7"/>
        </w:rPr>
        <w:t> </w:t>
      </w:r>
      <w:r>
        <w:rPr>
          <w:b/>
          <w:spacing w:val="-2"/>
        </w:rPr>
        <w:t>Freedom</w:t>
      </w:r>
    </w:p>
    <w:p>
      <w:pPr>
        <w:pStyle w:val="BodyText"/>
        <w:spacing w:line="213" w:lineRule="auto" w:before="113"/>
        <w:ind w:right="1097"/>
        <w:jc w:val="both"/>
      </w:pPr>
      <w:r>
        <w:rPr/>
        <w:t>In the documentation and settings for many statistical tests and probability distribu‐ </w:t>
      </w:r>
      <w:bookmarkStart w:name="_bookmark499" w:id="670"/>
      <w:bookmarkEnd w:id="670"/>
      <w:r>
        <w:rPr/>
        <w:t>tions,</w:t>
      </w:r>
      <w:r>
        <w:rPr>
          <w:spacing w:val="-6"/>
        </w:rPr>
        <w:t> </w:t>
      </w:r>
      <w:r>
        <w:rPr/>
        <w:t>you</w:t>
      </w:r>
      <w:r>
        <w:rPr>
          <w:spacing w:val="-6"/>
        </w:rPr>
        <w:t> </w:t>
      </w:r>
      <w:r>
        <w:rPr/>
        <w:t>will</w:t>
      </w:r>
      <w:r>
        <w:rPr>
          <w:spacing w:val="-6"/>
        </w:rPr>
        <w:t> </w:t>
      </w:r>
      <w:r>
        <w:rPr/>
        <w:t>see</w:t>
      </w:r>
      <w:r>
        <w:rPr>
          <w:spacing w:val="-6"/>
        </w:rPr>
        <w:t> </w:t>
      </w:r>
      <w:r>
        <w:rPr/>
        <w:t>a</w:t>
      </w:r>
      <w:r>
        <w:rPr>
          <w:spacing w:val="-6"/>
        </w:rPr>
        <w:t> </w:t>
      </w:r>
      <w:r>
        <w:rPr/>
        <w:t>reference</w:t>
      </w:r>
      <w:r>
        <w:rPr>
          <w:spacing w:val="-6"/>
        </w:rPr>
        <w:t> </w:t>
      </w:r>
      <w:r>
        <w:rPr/>
        <w:t>to</w:t>
      </w:r>
      <w:r>
        <w:rPr>
          <w:spacing w:val="-6"/>
        </w:rPr>
        <w:t> </w:t>
      </w:r>
      <w:r>
        <w:rPr/>
        <w:t>“degrees</w:t>
      </w:r>
      <w:r>
        <w:rPr>
          <w:spacing w:val="-6"/>
        </w:rPr>
        <w:t> </w:t>
      </w:r>
      <w:r>
        <w:rPr/>
        <w:t>of</w:t>
      </w:r>
      <w:r>
        <w:rPr>
          <w:spacing w:val="-6"/>
        </w:rPr>
        <w:t> </w:t>
      </w:r>
      <w:r>
        <w:rPr/>
        <w:t>freedom.”</w:t>
      </w:r>
      <w:r>
        <w:rPr>
          <w:spacing w:val="-6"/>
        </w:rPr>
        <w:t> </w:t>
      </w:r>
      <w:r>
        <w:rPr/>
        <w:t>The</w:t>
      </w:r>
      <w:r>
        <w:rPr>
          <w:spacing w:val="-6"/>
        </w:rPr>
        <w:t> </w:t>
      </w:r>
      <w:r>
        <w:rPr/>
        <w:t>concept</w:t>
      </w:r>
      <w:r>
        <w:rPr>
          <w:spacing w:val="-6"/>
        </w:rPr>
        <w:t> </w:t>
      </w:r>
      <w:r>
        <w:rPr/>
        <w:t>is</w:t>
      </w:r>
      <w:r>
        <w:rPr>
          <w:spacing w:val="-6"/>
        </w:rPr>
        <w:t> </w:t>
      </w:r>
      <w:r>
        <w:rPr/>
        <w:t>applied</w:t>
      </w:r>
      <w:r>
        <w:rPr>
          <w:spacing w:val="-6"/>
        </w:rPr>
        <w:t> </w:t>
      </w:r>
      <w:r>
        <w:rPr/>
        <w:t>to</w:t>
      </w:r>
      <w:r>
        <w:rPr>
          <w:spacing w:val="-6"/>
        </w:rPr>
        <w:t> </w:t>
      </w:r>
      <w:r>
        <w:rPr/>
        <w:t>statis‐ tics calculated from sample data, and refers to the number of values free to vary. For example, if you know the mean for a sample of 10 values, there are 9 degrees of free‐ dom</w:t>
      </w:r>
      <w:r>
        <w:rPr>
          <w:spacing w:val="-2"/>
        </w:rPr>
        <w:t> </w:t>
      </w:r>
      <w:r>
        <w:rPr/>
        <w:t>(once</w:t>
      </w:r>
      <w:r>
        <w:rPr>
          <w:spacing w:val="-2"/>
        </w:rPr>
        <w:t> </w:t>
      </w:r>
      <w:r>
        <w:rPr/>
        <w:t>you</w:t>
      </w:r>
      <w:r>
        <w:rPr>
          <w:spacing w:val="-2"/>
        </w:rPr>
        <w:t> </w:t>
      </w:r>
      <w:r>
        <w:rPr/>
        <w:t>know</w:t>
      </w:r>
      <w:r>
        <w:rPr>
          <w:spacing w:val="-2"/>
        </w:rPr>
        <w:t> </w:t>
      </w:r>
      <w:r>
        <w:rPr/>
        <w:t>9</w:t>
      </w:r>
      <w:r>
        <w:rPr>
          <w:spacing w:val="-2"/>
        </w:rPr>
        <w:t> </w:t>
      </w:r>
      <w:r>
        <w:rPr/>
        <w:t>of</w:t>
      </w:r>
      <w:r>
        <w:rPr>
          <w:spacing w:val="-2"/>
        </w:rPr>
        <w:t> </w:t>
      </w:r>
      <w:r>
        <w:rPr/>
        <w:t>the</w:t>
      </w:r>
      <w:r>
        <w:rPr>
          <w:spacing w:val="-2"/>
        </w:rPr>
        <w:t> </w:t>
      </w:r>
      <w:r>
        <w:rPr/>
        <w:t>sample</w:t>
      </w:r>
      <w:r>
        <w:rPr>
          <w:spacing w:val="-2"/>
        </w:rPr>
        <w:t> </w:t>
      </w:r>
      <w:r>
        <w:rPr/>
        <w:t>values,</w:t>
      </w:r>
      <w:r>
        <w:rPr>
          <w:spacing w:val="-2"/>
        </w:rPr>
        <w:t> </w:t>
      </w:r>
      <w:r>
        <w:rPr/>
        <w:t>the</w:t>
      </w:r>
      <w:r>
        <w:rPr>
          <w:spacing w:val="-2"/>
        </w:rPr>
        <w:t> </w:t>
      </w:r>
      <w:r>
        <w:rPr/>
        <w:t>10th</w:t>
      </w:r>
      <w:r>
        <w:rPr>
          <w:spacing w:val="-2"/>
        </w:rPr>
        <w:t> </w:t>
      </w:r>
      <w:r>
        <w:rPr/>
        <w:t>can</w:t>
      </w:r>
      <w:r>
        <w:rPr>
          <w:spacing w:val="-2"/>
        </w:rPr>
        <w:t> </w:t>
      </w:r>
      <w:r>
        <w:rPr/>
        <w:t>be</w:t>
      </w:r>
      <w:r>
        <w:rPr>
          <w:spacing w:val="-2"/>
        </w:rPr>
        <w:t> </w:t>
      </w:r>
      <w:r>
        <w:rPr/>
        <w:t>calculated</w:t>
      </w:r>
      <w:r>
        <w:rPr>
          <w:spacing w:val="-2"/>
        </w:rPr>
        <w:t> </w:t>
      </w:r>
      <w:r>
        <w:rPr/>
        <w:t>and</w:t>
      </w:r>
      <w:r>
        <w:rPr>
          <w:spacing w:val="-2"/>
        </w:rPr>
        <w:t> </w:t>
      </w:r>
      <w:r>
        <w:rPr/>
        <w:t>is</w:t>
      </w:r>
      <w:r>
        <w:rPr>
          <w:spacing w:val="-2"/>
        </w:rPr>
        <w:t> </w:t>
      </w:r>
      <w:r>
        <w:rPr/>
        <w:t>not</w:t>
      </w:r>
      <w:r>
        <w:rPr>
          <w:spacing w:val="-2"/>
        </w:rPr>
        <w:t> </w:t>
      </w:r>
      <w:r>
        <w:rPr/>
        <w:t>free to vary). The degrees of freedom parameter, as applied to many probability distribu‐ tions, affects the shape of the distribution.</w:t>
      </w:r>
    </w:p>
    <w:p>
      <w:pPr>
        <w:pStyle w:val="BodyText"/>
        <w:spacing w:line="213" w:lineRule="auto" w:before="120"/>
        <w:ind w:right="1097" w:hanging="1"/>
        <w:jc w:val="both"/>
      </w:pPr>
      <w:r>
        <w:rPr/>
        <w:t>The number of degrees of freedom is an input to many statistical tests. For example, degrees of freedom is the name given to the </w:t>
      </w:r>
      <w:r>
        <w:rPr>
          <w:i/>
        </w:rPr>
        <w:t>n </w:t>
      </w:r>
      <w:r>
        <w:rPr/>
        <w:t>– 1 denominator seen in the calcula‐ </w:t>
      </w:r>
      <w:bookmarkStart w:name="_bookmark500" w:id="671"/>
      <w:bookmarkEnd w:id="671"/>
      <w:r>
        <w:rPr/>
        <w:t>tions</w:t>
      </w:r>
      <w:r>
        <w:rPr/>
        <w:t> for variance and standard deviation. Why does it matter? When you use a </w:t>
      </w:r>
      <w:r>
        <w:rPr/>
        <w:t>sam‐ ple</w:t>
      </w:r>
      <w:r>
        <w:rPr>
          <w:spacing w:val="6"/>
        </w:rPr>
        <w:t> </w:t>
      </w:r>
      <w:r>
        <w:rPr/>
        <w:t>to</w:t>
      </w:r>
      <w:r>
        <w:rPr>
          <w:spacing w:val="6"/>
        </w:rPr>
        <w:t> </w:t>
      </w:r>
      <w:r>
        <w:rPr/>
        <w:t>estimate</w:t>
      </w:r>
      <w:r>
        <w:rPr>
          <w:spacing w:val="6"/>
        </w:rPr>
        <w:t> </w:t>
      </w:r>
      <w:r>
        <w:rPr/>
        <w:t>the</w:t>
      </w:r>
      <w:r>
        <w:rPr>
          <w:spacing w:val="6"/>
        </w:rPr>
        <w:t> </w:t>
      </w:r>
      <w:r>
        <w:rPr/>
        <w:t>variance</w:t>
      </w:r>
      <w:r>
        <w:rPr>
          <w:spacing w:val="6"/>
        </w:rPr>
        <w:t> </w:t>
      </w:r>
      <w:r>
        <w:rPr/>
        <w:t>for</w:t>
      </w:r>
      <w:r>
        <w:rPr>
          <w:spacing w:val="6"/>
        </w:rPr>
        <w:t> </w:t>
      </w:r>
      <w:r>
        <w:rPr/>
        <w:t>a</w:t>
      </w:r>
      <w:r>
        <w:rPr>
          <w:spacing w:val="6"/>
        </w:rPr>
        <w:t> </w:t>
      </w:r>
      <w:r>
        <w:rPr/>
        <w:t>population,</w:t>
      </w:r>
      <w:r>
        <w:rPr>
          <w:spacing w:val="6"/>
        </w:rPr>
        <w:t> </w:t>
      </w:r>
      <w:r>
        <w:rPr/>
        <w:t>you</w:t>
      </w:r>
      <w:r>
        <w:rPr>
          <w:spacing w:val="6"/>
        </w:rPr>
        <w:t> </w:t>
      </w:r>
      <w:r>
        <w:rPr/>
        <w:t>will</w:t>
      </w:r>
      <w:r>
        <w:rPr>
          <w:spacing w:val="6"/>
        </w:rPr>
        <w:t> </w:t>
      </w:r>
      <w:r>
        <w:rPr/>
        <w:t>end</w:t>
      </w:r>
      <w:r>
        <w:rPr>
          <w:spacing w:val="6"/>
        </w:rPr>
        <w:t> </w:t>
      </w:r>
      <w:r>
        <w:rPr/>
        <w:t>up</w:t>
      </w:r>
      <w:r>
        <w:rPr>
          <w:spacing w:val="6"/>
        </w:rPr>
        <w:t> </w:t>
      </w:r>
      <w:r>
        <w:rPr/>
        <w:t>with</w:t>
      </w:r>
      <w:r>
        <w:rPr>
          <w:spacing w:val="6"/>
        </w:rPr>
        <w:t> </w:t>
      </w:r>
      <w:r>
        <w:rPr/>
        <w:t>an</w:t>
      </w:r>
      <w:r>
        <w:rPr>
          <w:spacing w:val="6"/>
        </w:rPr>
        <w:t> </w:t>
      </w:r>
      <w:r>
        <w:rPr/>
        <w:t>estimate</w:t>
      </w:r>
      <w:r>
        <w:rPr>
          <w:spacing w:val="6"/>
        </w:rPr>
        <w:t> </w:t>
      </w:r>
      <w:r>
        <w:rPr/>
        <w:t>that</w:t>
      </w:r>
      <w:r>
        <w:rPr>
          <w:spacing w:val="6"/>
        </w:rPr>
        <w:t> </w:t>
      </w:r>
      <w:r>
        <w:rPr>
          <w:spacing w:val="-5"/>
        </w:rPr>
        <w:t>is</w:t>
      </w:r>
    </w:p>
    <w:p>
      <w:pPr>
        <w:spacing w:after="0" w:line="213" w:lineRule="auto"/>
        <w:jc w:val="both"/>
        <w:sectPr>
          <w:pgSz w:w="10080" w:h="13230"/>
          <w:pgMar w:header="0" w:footer="885" w:top="1080" w:bottom="1080" w:left="440" w:right="340"/>
        </w:sectPr>
      </w:pPr>
    </w:p>
    <w:p>
      <w:pPr>
        <w:pStyle w:val="BodyText"/>
        <w:spacing w:line="213" w:lineRule="auto" w:before="96"/>
        <w:ind w:right="1097"/>
      </w:pPr>
      <w:r>
        <w:rPr/>
        <w:t>slightly</w:t>
      </w:r>
      <w:r>
        <w:rPr>
          <w:spacing w:val="23"/>
        </w:rPr>
        <w:t> </w:t>
      </w:r>
      <w:r>
        <w:rPr/>
        <w:t>biased</w:t>
      </w:r>
      <w:r>
        <w:rPr>
          <w:spacing w:val="23"/>
        </w:rPr>
        <w:t> </w:t>
      </w:r>
      <w:r>
        <w:rPr/>
        <w:t>downward</w:t>
      </w:r>
      <w:r>
        <w:rPr>
          <w:spacing w:val="23"/>
        </w:rPr>
        <w:t> </w:t>
      </w:r>
      <w:r>
        <w:rPr/>
        <w:t>if</w:t>
      </w:r>
      <w:r>
        <w:rPr>
          <w:spacing w:val="23"/>
        </w:rPr>
        <w:t> </w:t>
      </w:r>
      <w:r>
        <w:rPr/>
        <w:t>you</w:t>
      </w:r>
      <w:r>
        <w:rPr>
          <w:spacing w:val="23"/>
        </w:rPr>
        <w:t> </w:t>
      </w:r>
      <w:r>
        <w:rPr/>
        <w:t>use</w:t>
      </w:r>
      <w:r>
        <w:rPr>
          <w:spacing w:val="23"/>
        </w:rPr>
        <w:t> </w:t>
      </w:r>
      <w:r>
        <w:rPr>
          <w:i/>
        </w:rPr>
        <w:t>n</w:t>
      </w:r>
      <w:r>
        <w:rPr>
          <w:i/>
          <w:spacing w:val="23"/>
        </w:rPr>
        <w:t> </w:t>
      </w:r>
      <w:r>
        <w:rPr/>
        <w:t>in</w:t>
      </w:r>
      <w:r>
        <w:rPr>
          <w:spacing w:val="23"/>
        </w:rPr>
        <w:t> </w:t>
      </w:r>
      <w:r>
        <w:rPr/>
        <w:t>the</w:t>
      </w:r>
      <w:r>
        <w:rPr>
          <w:spacing w:val="23"/>
        </w:rPr>
        <w:t> </w:t>
      </w:r>
      <w:r>
        <w:rPr/>
        <w:t>denominator.</w:t>
      </w:r>
      <w:r>
        <w:rPr>
          <w:spacing w:val="23"/>
        </w:rPr>
        <w:t> </w:t>
      </w:r>
      <w:r>
        <w:rPr/>
        <w:t>If</w:t>
      </w:r>
      <w:r>
        <w:rPr>
          <w:spacing w:val="23"/>
        </w:rPr>
        <w:t> </w:t>
      </w:r>
      <w:r>
        <w:rPr/>
        <w:t>you</w:t>
      </w:r>
      <w:r>
        <w:rPr>
          <w:spacing w:val="23"/>
        </w:rPr>
        <w:t> </w:t>
      </w:r>
      <w:r>
        <w:rPr/>
        <w:t>use</w:t>
      </w:r>
      <w:r>
        <w:rPr>
          <w:spacing w:val="23"/>
        </w:rPr>
        <w:t> </w:t>
      </w:r>
      <w:r>
        <w:rPr>
          <w:i/>
        </w:rPr>
        <w:t>n</w:t>
      </w:r>
      <w:r>
        <w:rPr>
          <w:i/>
          <w:spacing w:val="23"/>
        </w:rPr>
        <w:t> </w:t>
      </w:r>
      <w:r>
        <w:rPr/>
        <w:t>–</w:t>
      </w:r>
      <w:r>
        <w:rPr>
          <w:spacing w:val="23"/>
        </w:rPr>
        <w:t> </w:t>
      </w:r>
      <w:r>
        <w:rPr/>
        <w:t>1</w:t>
      </w:r>
      <w:r>
        <w:rPr>
          <w:spacing w:val="23"/>
        </w:rPr>
        <w:t> </w:t>
      </w:r>
      <w:r>
        <w:rPr/>
        <w:t>in</w:t>
      </w:r>
      <w:r>
        <w:rPr>
          <w:spacing w:val="23"/>
        </w:rPr>
        <w:t> </w:t>
      </w:r>
      <w:r>
        <w:rPr/>
        <w:t>the denominator, the estimate will be free of that bias.</w:t>
      </w:r>
    </w:p>
    <w:p>
      <w:pPr>
        <w:pStyle w:val="BodyText"/>
        <w:spacing w:before="11"/>
        <w:ind w:left="0"/>
        <w:rPr>
          <w:sz w:val="13"/>
        </w:rPr>
      </w:pPr>
      <w:r>
        <w:rPr/>
        <mc:AlternateContent>
          <mc:Choice Requires="wps">
            <w:drawing>
              <wp:anchor distT="0" distB="0" distL="0" distR="0" allowOverlap="1" layoutInCell="1" locked="0" behindDoc="1" simplePos="0" relativeHeight="487664640">
                <wp:simplePos x="0" y="0"/>
                <wp:positionH relativeFrom="page">
                  <wp:posOffset>915987</wp:posOffset>
                </wp:positionH>
                <wp:positionV relativeFrom="paragraph">
                  <wp:posOffset>135771</wp:posOffset>
                </wp:positionV>
                <wp:extent cx="4568825" cy="1238250"/>
                <wp:effectExtent l="0" t="0" r="0" b="0"/>
                <wp:wrapTopAndBottom/>
                <wp:docPr id="442" name="Textbox 442"/>
                <wp:cNvGraphicFramePr>
                  <a:graphicFrameLocks/>
                </wp:cNvGraphicFramePr>
                <a:graphic>
                  <a:graphicData uri="http://schemas.microsoft.com/office/word/2010/wordprocessingShape">
                    <wps:wsp>
                      <wps:cNvPr id="442" name="Textbox 442"/>
                      <wps:cNvSpPr txBox="1"/>
                      <wps:spPr>
                        <a:xfrm>
                          <a:off x="0" y="0"/>
                          <a:ext cx="4568825" cy="1238250"/>
                        </a:xfrm>
                        <a:prstGeom prst="rect">
                          <a:avLst/>
                        </a:prstGeom>
                        <a:ln w="3175">
                          <a:solidFill>
                            <a:srgbClr val="000000"/>
                          </a:solidFill>
                          <a:prstDash val="solid"/>
                        </a:ln>
                      </wps:spPr>
                      <wps:txbx>
                        <w:txbxContent>
                          <w:p>
                            <w:pPr>
                              <w:spacing w:before="133"/>
                              <w:ind w:left="1917" w:right="0" w:firstLine="0"/>
                              <w:jc w:val="left"/>
                              <w:rPr>
                                <w:rFonts w:ascii="Myriad Pro Light Cond"/>
                                <w:b/>
                                <w:sz w:val="30"/>
                              </w:rPr>
                            </w:pPr>
                            <w:r>
                              <w:rPr>
                                <w:rFonts w:ascii="Myriad Pro Light Cond"/>
                                <w:b/>
                                <w:sz w:val="30"/>
                              </w:rPr>
                              <w:t>Key Terms for Degrees of </w:t>
                            </w:r>
                            <w:r>
                              <w:rPr>
                                <w:rFonts w:ascii="Myriad Pro Light Cond"/>
                                <w:b/>
                                <w:spacing w:val="-2"/>
                                <w:sz w:val="30"/>
                              </w:rPr>
                              <w:t>Freedom</w:t>
                            </w:r>
                          </w:p>
                          <w:p>
                            <w:pPr>
                              <w:spacing w:line="262" w:lineRule="exact" w:before="91"/>
                              <w:ind w:left="160" w:right="0" w:firstLine="0"/>
                              <w:jc w:val="left"/>
                              <w:rPr>
                                <w:b/>
                                <w:i/>
                                <w:sz w:val="20"/>
                              </w:rPr>
                            </w:pPr>
                            <w:r>
                              <w:rPr>
                                <w:b/>
                                <w:i/>
                                <w:sz w:val="20"/>
                              </w:rPr>
                              <w:t>n</w:t>
                            </w:r>
                            <w:r>
                              <w:rPr>
                                <w:b/>
                                <w:i/>
                                <w:spacing w:val="-5"/>
                                <w:sz w:val="20"/>
                              </w:rPr>
                              <w:t> </w:t>
                            </w:r>
                            <w:r>
                              <w:rPr>
                                <w:b/>
                                <w:i/>
                                <w:sz w:val="20"/>
                              </w:rPr>
                              <w:t>or</w:t>
                            </w:r>
                            <w:r>
                              <w:rPr>
                                <w:b/>
                                <w:i/>
                                <w:spacing w:val="-2"/>
                                <w:sz w:val="20"/>
                              </w:rPr>
                              <w:t> </w:t>
                            </w:r>
                            <w:r>
                              <w:rPr>
                                <w:b/>
                                <w:i/>
                                <w:sz w:val="20"/>
                              </w:rPr>
                              <w:t>sample</w:t>
                            </w:r>
                            <w:r>
                              <w:rPr>
                                <w:b/>
                                <w:i/>
                                <w:spacing w:val="-2"/>
                                <w:sz w:val="20"/>
                              </w:rPr>
                              <w:t> </w:t>
                            </w:r>
                            <w:r>
                              <w:rPr>
                                <w:b/>
                                <w:i/>
                                <w:spacing w:val="-4"/>
                                <w:sz w:val="20"/>
                              </w:rPr>
                              <w:t>size</w:t>
                            </w:r>
                          </w:p>
                          <w:p>
                            <w:pPr>
                              <w:spacing w:line="256" w:lineRule="exact" w:before="0"/>
                              <w:ind w:left="520" w:right="0" w:firstLine="0"/>
                              <w:jc w:val="left"/>
                              <w:rPr>
                                <w:sz w:val="20"/>
                              </w:rPr>
                            </w:pPr>
                            <w:bookmarkStart w:name="_bookmark501" w:id="672"/>
                            <w:bookmarkEnd w:id="672"/>
                            <w:r>
                              <w:rPr/>
                            </w:r>
                            <w:r>
                              <w:rPr>
                                <w:sz w:val="20"/>
                              </w:rPr>
                              <w:t>The</w:t>
                            </w:r>
                            <w:r>
                              <w:rPr>
                                <w:spacing w:val="-3"/>
                                <w:sz w:val="20"/>
                              </w:rPr>
                              <w:t> </w:t>
                            </w:r>
                            <w:r>
                              <w:rPr>
                                <w:sz w:val="20"/>
                              </w:rPr>
                              <w:t>number</w:t>
                            </w:r>
                            <w:r>
                              <w:rPr>
                                <w:spacing w:val="-2"/>
                                <w:sz w:val="20"/>
                              </w:rPr>
                              <w:t> </w:t>
                            </w:r>
                            <w:r>
                              <w:rPr>
                                <w:sz w:val="20"/>
                              </w:rPr>
                              <w:t>of</w:t>
                            </w:r>
                            <w:r>
                              <w:rPr>
                                <w:spacing w:val="-2"/>
                                <w:sz w:val="20"/>
                              </w:rPr>
                              <w:t> </w:t>
                            </w:r>
                            <w:r>
                              <w:rPr>
                                <w:sz w:val="20"/>
                              </w:rPr>
                              <w:t>observations</w:t>
                            </w:r>
                            <w:r>
                              <w:rPr>
                                <w:spacing w:val="-2"/>
                                <w:sz w:val="20"/>
                              </w:rPr>
                              <w:t> </w:t>
                            </w:r>
                            <w:r>
                              <w:rPr>
                                <w:sz w:val="20"/>
                              </w:rPr>
                              <w:t>(also</w:t>
                            </w:r>
                            <w:r>
                              <w:rPr>
                                <w:spacing w:val="-2"/>
                                <w:sz w:val="20"/>
                              </w:rPr>
                              <w:t> </w:t>
                            </w:r>
                            <w:r>
                              <w:rPr>
                                <w:sz w:val="20"/>
                              </w:rPr>
                              <w:t>called</w:t>
                            </w:r>
                            <w:r>
                              <w:rPr>
                                <w:spacing w:val="-3"/>
                                <w:sz w:val="20"/>
                              </w:rPr>
                              <w:t> </w:t>
                            </w:r>
                            <w:r>
                              <w:rPr>
                                <w:i/>
                                <w:sz w:val="20"/>
                              </w:rPr>
                              <w:t>rows</w:t>
                            </w:r>
                            <w:r>
                              <w:rPr>
                                <w:i/>
                                <w:spacing w:val="-3"/>
                                <w:sz w:val="20"/>
                              </w:rPr>
                              <w:t> </w:t>
                            </w:r>
                            <w:r>
                              <w:rPr>
                                <w:sz w:val="20"/>
                              </w:rPr>
                              <w:t>or</w:t>
                            </w:r>
                            <w:r>
                              <w:rPr>
                                <w:spacing w:val="-2"/>
                                <w:sz w:val="20"/>
                              </w:rPr>
                              <w:t> </w:t>
                            </w:r>
                            <w:r>
                              <w:rPr>
                                <w:i/>
                                <w:sz w:val="20"/>
                              </w:rPr>
                              <w:t>records</w:t>
                            </w:r>
                            <w:r>
                              <w:rPr>
                                <w:sz w:val="20"/>
                              </w:rPr>
                              <w:t>)</w:t>
                            </w:r>
                            <w:r>
                              <w:rPr>
                                <w:spacing w:val="-2"/>
                                <w:sz w:val="20"/>
                              </w:rPr>
                              <w:t> </w:t>
                            </w:r>
                            <w:r>
                              <w:rPr>
                                <w:sz w:val="20"/>
                              </w:rPr>
                              <w:t>in</w:t>
                            </w:r>
                            <w:r>
                              <w:rPr>
                                <w:spacing w:val="-2"/>
                                <w:sz w:val="20"/>
                              </w:rPr>
                              <w:t> </w:t>
                            </w:r>
                            <w:r>
                              <w:rPr>
                                <w:sz w:val="20"/>
                              </w:rPr>
                              <w:t>the</w:t>
                            </w:r>
                            <w:r>
                              <w:rPr>
                                <w:spacing w:val="-2"/>
                                <w:sz w:val="20"/>
                              </w:rPr>
                              <w:t> data.</w:t>
                            </w:r>
                          </w:p>
                          <w:p>
                            <w:pPr>
                              <w:spacing w:line="264" w:lineRule="exact" w:before="102"/>
                              <w:ind w:left="160" w:right="0" w:firstLine="0"/>
                              <w:jc w:val="left"/>
                              <w:rPr>
                                <w:b/>
                                <w:i/>
                                <w:sz w:val="20"/>
                              </w:rPr>
                            </w:pPr>
                            <w:r>
                              <w:rPr>
                                <w:b/>
                                <w:i/>
                                <w:spacing w:val="-4"/>
                                <w:sz w:val="20"/>
                              </w:rPr>
                              <w:t>d.f.</w:t>
                            </w:r>
                          </w:p>
                          <w:p>
                            <w:pPr>
                              <w:spacing w:line="255" w:lineRule="exact" w:before="0"/>
                              <w:ind w:left="520" w:right="0" w:firstLine="0"/>
                              <w:jc w:val="left"/>
                              <w:rPr>
                                <w:sz w:val="20"/>
                              </w:rPr>
                            </w:pPr>
                            <w:bookmarkStart w:name="_bookmark502" w:id="673"/>
                            <w:bookmarkEnd w:id="673"/>
                            <w:r>
                              <w:rPr/>
                            </w:r>
                            <w:r>
                              <w:rPr>
                                <w:sz w:val="20"/>
                              </w:rPr>
                              <w:t>Degrees of </w:t>
                            </w:r>
                            <w:r>
                              <w:rPr>
                                <w:spacing w:val="-2"/>
                                <w:sz w:val="20"/>
                              </w:rPr>
                              <w:t>freedom.</w:t>
                            </w:r>
                          </w:p>
                        </w:txbxContent>
                      </wps:txbx>
                      <wps:bodyPr wrap="square" lIns="0" tIns="0" rIns="0" bIns="0" rtlCol="0">
                        <a:noAutofit/>
                      </wps:bodyPr>
                    </wps:wsp>
                  </a:graphicData>
                </a:graphic>
              </wp:anchor>
            </w:drawing>
          </mc:Choice>
          <mc:Fallback>
            <w:pict>
              <v:shape style="position:absolute;margin-left:72.125pt;margin-top:10.690705pt;width:359.75pt;height:97.5pt;mso-position-horizontal-relative:page;mso-position-vertical-relative:paragraph;z-index:-15651840;mso-wrap-distance-left:0;mso-wrap-distance-right:0" type="#_x0000_t202" id="docshape230" filled="false" stroked="true" strokeweight=".25pt" strokecolor="#000000">
                <v:textbox inset="0,0,0,0">
                  <w:txbxContent>
                    <w:p>
                      <w:pPr>
                        <w:spacing w:before="133"/>
                        <w:ind w:left="1917" w:right="0" w:firstLine="0"/>
                        <w:jc w:val="left"/>
                        <w:rPr>
                          <w:rFonts w:ascii="Myriad Pro Light Cond"/>
                          <w:b/>
                          <w:sz w:val="30"/>
                        </w:rPr>
                      </w:pPr>
                      <w:r>
                        <w:rPr>
                          <w:rFonts w:ascii="Myriad Pro Light Cond"/>
                          <w:b/>
                          <w:sz w:val="30"/>
                        </w:rPr>
                        <w:t>Key Terms for Degrees of </w:t>
                      </w:r>
                      <w:r>
                        <w:rPr>
                          <w:rFonts w:ascii="Myriad Pro Light Cond"/>
                          <w:b/>
                          <w:spacing w:val="-2"/>
                          <w:sz w:val="30"/>
                        </w:rPr>
                        <w:t>Freedom</w:t>
                      </w:r>
                    </w:p>
                    <w:p>
                      <w:pPr>
                        <w:spacing w:line="262" w:lineRule="exact" w:before="91"/>
                        <w:ind w:left="160" w:right="0" w:firstLine="0"/>
                        <w:jc w:val="left"/>
                        <w:rPr>
                          <w:b/>
                          <w:i/>
                          <w:sz w:val="20"/>
                        </w:rPr>
                      </w:pPr>
                      <w:r>
                        <w:rPr>
                          <w:b/>
                          <w:i/>
                          <w:sz w:val="20"/>
                        </w:rPr>
                        <w:t>n</w:t>
                      </w:r>
                      <w:r>
                        <w:rPr>
                          <w:b/>
                          <w:i/>
                          <w:spacing w:val="-5"/>
                          <w:sz w:val="20"/>
                        </w:rPr>
                        <w:t> </w:t>
                      </w:r>
                      <w:r>
                        <w:rPr>
                          <w:b/>
                          <w:i/>
                          <w:sz w:val="20"/>
                        </w:rPr>
                        <w:t>or</w:t>
                      </w:r>
                      <w:r>
                        <w:rPr>
                          <w:b/>
                          <w:i/>
                          <w:spacing w:val="-2"/>
                          <w:sz w:val="20"/>
                        </w:rPr>
                        <w:t> </w:t>
                      </w:r>
                      <w:r>
                        <w:rPr>
                          <w:b/>
                          <w:i/>
                          <w:sz w:val="20"/>
                        </w:rPr>
                        <w:t>sample</w:t>
                      </w:r>
                      <w:r>
                        <w:rPr>
                          <w:b/>
                          <w:i/>
                          <w:spacing w:val="-2"/>
                          <w:sz w:val="20"/>
                        </w:rPr>
                        <w:t> </w:t>
                      </w:r>
                      <w:r>
                        <w:rPr>
                          <w:b/>
                          <w:i/>
                          <w:spacing w:val="-4"/>
                          <w:sz w:val="20"/>
                        </w:rPr>
                        <w:t>size</w:t>
                      </w:r>
                    </w:p>
                    <w:p>
                      <w:pPr>
                        <w:spacing w:line="256" w:lineRule="exact" w:before="0"/>
                        <w:ind w:left="520" w:right="0" w:firstLine="0"/>
                        <w:jc w:val="left"/>
                        <w:rPr>
                          <w:sz w:val="20"/>
                        </w:rPr>
                      </w:pPr>
                      <w:bookmarkStart w:name="_bookmark501" w:id="674"/>
                      <w:bookmarkEnd w:id="674"/>
                      <w:r>
                        <w:rPr/>
                      </w:r>
                      <w:r>
                        <w:rPr>
                          <w:sz w:val="20"/>
                        </w:rPr>
                        <w:t>The</w:t>
                      </w:r>
                      <w:r>
                        <w:rPr>
                          <w:spacing w:val="-3"/>
                          <w:sz w:val="20"/>
                        </w:rPr>
                        <w:t> </w:t>
                      </w:r>
                      <w:r>
                        <w:rPr>
                          <w:sz w:val="20"/>
                        </w:rPr>
                        <w:t>number</w:t>
                      </w:r>
                      <w:r>
                        <w:rPr>
                          <w:spacing w:val="-2"/>
                          <w:sz w:val="20"/>
                        </w:rPr>
                        <w:t> </w:t>
                      </w:r>
                      <w:r>
                        <w:rPr>
                          <w:sz w:val="20"/>
                        </w:rPr>
                        <w:t>of</w:t>
                      </w:r>
                      <w:r>
                        <w:rPr>
                          <w:spacing w:val="-2"/>
                          <w:sz w:val="20"/>
                        </w:rPr>
                        <w:t> </w:t>
                      </w:r>
                      <w:r>
                        <w:rPr>
                          <w:sz w:val="20"/>
                        </w:rPr>
                        <w:t>observations</w:t>
                      </w:r>
                      <w:r>
                        <w:rPr>
                          <w:spacing w:val="-2"/>
                          <w:sz w:val="20"/>
                        </w:rPr>
                        <w:t> </w:t>
                      </w:r>
                      <w:r>
                        <w:rPr>
                          <w:sz w:val="20"/>
                        </w:rPr>
                        <w:t>(also</w:t>
                      </w:r>
                      <w:r>
                        <w:rPr>
                          <w:spacing w:val="-2"/>
                          <w:sz w:val="20"/>
                        </w:rPr>
                        <w:t> </w:t>
                      </w:r>
                      <w:r>
                        <w:rPr>
                          <w:sz w:val="20"/>
                        </w:rPr>
                        <w:t>called</w:t>
                      </w:r>
                      <w:r>
                        <w:rPr>
                          <w:spacing w:val="-3"/>
                          <w:sz w:val="20"/>
                        </w:rPr>
                        <w:t> </w:t>
                      </w:r>
                      <w:r>
                        <w:rPr>
                          <w:i/>
                          <w:sz w:val="20"/>
                        </w:rPr>
                        <w:t>rows</w:t>
                      </w:r>
                      <w:r>
                        <w:rPr>
                          <w:i/>
                          <w:spacing w:val="-3"/>
                          <w:sz w:val="20"/>
                        </w:rPr>
                        <w:t> </w:t>
                      </w:r>
                      <w:r>
                        <w:rPr>
                          <w:sz w:val="20"/>
                        </w:rPr>
                        <w:t>or</w:t>
                      </w:r>
                      <w:r>
                        <w:rPr>
                          <w:spacing w:val="-2"/>
                          <w:sz w:val="20"/>
                        </w:rPr>
                        <w:t> </w:t>
                      </w:r>
                      <w:r>
                        <w:rPr>
                          <w:i/>
                          <w:sz w:val="20"/>
                        </w:rPr>
                        <w:t>records</w:t>
                      </w:r>
                      <w:r>
                        <w:rPr>
                          <w:sz w:val="20"/>
                        </w:rPr>
                        <w:t>)</w:t>
                      </w:r>
                      <w:r>
                        <w:rPr>
                          <w:spacing w:val="-2"/>
                          <w:sz w:val="20"/>
                        </w:rPr>
                        <w:t> </w:t>
                      </w:r>
                      <w:r>
                        <w:rPr>
                          <w:sz w:val="20"/>
                        </w:rPr>
                        <w:t>in</w:t>
                      </w:r>
                      <w:r>
                        <w:rPr>
                          <w:spacing w:val="-2"/>
                          <w:sz w:val="20"/>
                        </w:rPr>
                        <w:t> </w:t>
                      </w:r>
                      <w:r>
                        <w:rPr>
                          <w:sz w:val="20"/>
                        </w:rPr>
                        <w:t>the</w:t>
                      </w:r>
                      <w:r>
                        <w:rPr>
                          <w:spacing w:val="-2"/>
                          <w:sz w:val="20"/>
                        </w:rPr>
                        <w:t> data.</w:t>
                      </w:r>
                    </w:p>
                    <w:p>
                      <w:pPr>
                        <w:spacing w:line="264" w:lineRule="exact" w:before="102"/>
                        <w:ind w:left="160" w:right="0" w:firstLine="0"/>
                        <w:jc w:val="left"/>
                        <w:rPr>
                          <w:b/>
                          <w:i/>
                          <w:sz w:val="20"/>
                        </w:rPr>
                      </w:pPr>
                      <w:r>
                        <w:rPr>
                          <w:b/>
                          <w:i/>
                          <w:spacing w:val="-4"/>
                          <w:sz w:val="20"/>
                        </w:rPr>
                        <w:t>d.f.</w:t>
                      </w:r>
                    </w:p>
                    <w:p>
                      <w:pPr>
                        <w:spacing w:line="255" w:lineRule="exact" w:before="0"/>
                        <w:ind w:left="520" w:right="0" w:firstLine="0"/>
                        <w:jc w:val="left"/>
                        <w:rPr>
                          <w:sz w:val="20"/>
                        </w:rPr>
                      </w:pPr>
                      <w:bookmarkStart w:name="_bookmark502" w:id="675"/>
                      <w:bookmarkEnd w:id="675"/>
                      <w:r>
                        <w:rPr/>
                      </w:r>
                      <w:r>
                        <w:rPr>
                          <w:sz w:val="20"/>
                        </w:rPr>
                        <w:t>Degrees of </w:t>
                      </w:r>
                      <w:r>
                        <w:rPr>
                          <w:spacing w:val="-2"/>
                          <w:sz w:val="20"/>
                        </w:rPr>
                        <w:t>freedom.</w:t>
                      </w:r>
                    </w:p>
                  </w:txbxContent>
                </v:textbox>
                <v:stroke dashstyle="solid"/>
                <w10:wrap type="topAndBottom"/>
              </v:shape>
            </w:pict>
          </mc:Fallback>
        </mc:AlternateContent>
      </w:r>
    </w:p>
    <w:p>
      <w:pPr>
        <w:pStyle w:val="BodyText"/>
        <w:spacing w:line="213" w:lineRule="auto" w:before="191"/>
        <w:ind w:right="1097"/>
        <w:jc w:val="both"/>
      </w:pPr>
      <w:r>
        <w:rPr/>
        <w:t>A large share of a traditional statistics course or text is consumed by various </w:t>
      </w:r>
      <w:r>
        <w:rPr/>
        <w:t>standard tests of hypotheses (t-test, F-test, etc.). When sample statistics are standardized for</w:t>
      </w:r>
      <w:r>
        <w:rPr>
          <w:spacing w:val="40"/>
        </w:rPr>
        <w:t> </w:t>
      </w:r>
      <w:r>
        <w:rPr/>
        <w:t>use in traditional statistical formulas, degrees of freedom is part of the standardiza‐ tion calculation to ensure that your standardized data matches the appropriate refer‐ ence distribution (t-distribution, F-distribution, etc.).</w:t>
      </w:r>
    </w:p>
    <w:p>
      <w:pPr>
        <w:pStyle w:val="BodyText"/>
        <w:spacing w:line="213" w:lineRule="auto" w:before="119"/>
        <w:ind w:right="1097"/>
        <w:jc w:val="both"/>
      </w:pPr>
      <w:r>
        <w:rPr/>
        <w:t>Is it important for data science? Not really, at least in the context of significance test‐ ing. For one thing, formal statistical tests are used only sparingly in data science. For another, the data size is usually large enough that it rarely makes a real difference for</w:t>
      </w:r>
      <w:r>
        <w:rPr>
          <w:spacing w:val="40"/>
        </w:rPr>
        <w:t> </w:t>
      </w:r>
      <w:r>
        <w:rPr/>
        <w:t>a</w:t>
      </w:r>
      <w:r>
        <w:rPr>
          <w:spacing w:val="-3"/>
        </w:rPr>
        <w:t> </w:t>
      </w:r>
      <w:r>
        <w:rPr/>
        <w:t>data</w:t>
      </w:r>
      <w:r>
        <w:rPr>
          <w:spacing w:val="-3"/>
        </w:rPr>
        <w:t> </w:t>
      </w:r>
      <w:r>
        <w:rPr/>
        <w:t>scientist</w:t>
      </w:r>
      <w:r>
        <w:rPr>
          <w:spacing w:val="-3"/>
        </w:rPr>
        <w:t> </w:t>
      </w:r>
      <w:r>
        <w:rPr/>
        <w:t>whether,</w:t>
      </w:r>
      <w:r>
        <w:rPr>
          <w:spacing w:val="-3"/>
        </w:rPr>
        <w:t> </w:t>
      </w:r>
      <w:r>
        <w:rPr/>
        <w:t>for</w:t>
      </w:r>
      <w:r>
        <w:rPr>
          <w:spacing w:val="-3"/>
        </w:rPr>
        <w:t> </w:t>
      </w:r>
      <w:r>
        <w:rPr/>
        <w:t>example,</w:t>
      </w:r>
      <w:r>
        <w:rPr>
          <w:spacing w:val="-3"/>
        </w:rPr>
        <w:t> </w:t>
      </w:r>
      <w:r>
        <w:rPr/>
        <w:t>the</w:t>
      </w:r>
      <w:r>
        <w:rPr>
          <w:spacing w:val="-3"/>
        </w:rPr>
        <w:t> </w:t>
      </w:r>
      <w:r>
        <w:rPr/>
        <w:t>denominator</w:t>
      </w:r>
      <w:r>
        <w:rPr>
          <w:spacing w:val="-3"/>
        </w:rPr>
        <w:t> </w:t>
      </w:r>
      <w:r>
        <w:rPr/>
        <w:t>has</w:t>
      </w:r>
      <w:r>
        <w:rPr>
          <w:spacing w:val="-3"/>
        </w:rPr>
        <w:t> </w:t>
      </w:r>
      <w:r>
        <w:rPr>
          <w:i/>
        </w:rPr>
        <w:t>n</w:t>
      </w:r>
      <w:r>
        <w:rPr>
          <w:i/>
          <w:spacing w:val="-3"/>
        </w:rPr>
        <w:t> </w:t>
      </w:r>
      <w:r>
        <w:rPr/>
        <w:t>or</w:t>
      </w:r>
      <w:r>
        <w:rPr>
          <w:spacing w:val="-3"/>
        </w:rPr>
        <w:t> </w:t>
      </w:r>
      <w:r>
        <w:rPr>
          <w:i/>
        </w:rPr>
        <w:t>n</w:t>
      </w:r>
      <w:r>
        <w:rPr>
          <w:i/>
          <w:spacing w:val="-3"/>
        </w:rPr>
        <w:t> </w:t>
      </w:r>
      <w:r>
        <w:rPr/>
        <w:t>–</w:t>
      </w:r>
      <w:r>
        <w:rPr>
          <w:spacing w:val="-4"/>
        </w:rPr>
        <w:t> </w:t>
      </w:r>
      <w:r>
        <w:rPr/>
        <w:t>1.</w:t>
      </w:r>
      <w:r>
        <w:rPr>
          <w:spacing w:val="-4"/>
        </w:rPr>
        <w:t> </w:t>
      </w:r>
      <w:r>
        <w:rPr/>
        <w:t>(As </w:t>
      </w:r>
      <w:r>
        <w:rPr>
          <w:i/>
        </w:rPr>
        <w:t>n</w:t>
      </w:r>
      <w:r>
        <w:rPr>
          <w:i/>
          <w:spacing w:val="-3"/>
        </w:rPr>
        <w:t> </w:t>
      </w:r>
      <w:r>
        <w:rPr/>
        <w:t>gets</w:t>
      </w:r>
      <w:r>
        <w:rPr>
          <w:spacing w:val="-4"/>
        </w:rPr>
        <w:t> </w:t>
      </w:r>
      <w:r>
        <w:rPr/>
        <w:t>large, the bias that would come from using </w:t>
      </w:r>
      <w:r>
        <w:rPr>
          <w:i/>
        </w:rPr>
        <w:t>n </w:t>
      </w:r>
      <w:r>
        <w:rPr/>
        <w:t>in the denominator disappears.)</w:t>
      </w:r>
    </w:p>
    <w:p>
      <w:pPr>
        <w:pStyle w:val="BodyText"/>
        <w:spacing w:line="213" w:lineRule="auto" w:before="115"/>
        <w:ind w:right="1097"/>
        <w:jc w:val="both"/>
      </w:pPr>
      <w:r>
        <w:rPr/>
        <w:t>There is one context, though, in which it is relevant: the use of factored variables </w:t>
      </w:r>
      <w:r>
        <w:rPr/>
        <w:t>in </w:t>
      </w:r>
      <w:bookmarkStart w:name="_bookmark503" w:id="676"/>
      <w:bookmarkEnd w:id="676"/>
      <w:r>
        <w:rPr/>
        <w:t>regression</w:t>
      </w:r>
      <w:r>
        <w:rPr/>
        <w:t> (including logistic regression). Some regression algorithms choke if</w:t>
      </w:r>
      <w:r>
        <w:rPr>
          <w:spacing w:val="80"/>
        </w:rPr>
        <w:t> </w:t>
      </w:r>
      <w:r>
        <w:rPr/>
        <w:t>exactly redundant predictor variables are present. This most commonly occurs when factoring categorical variables into binary indicators (dummies). Consider the vari‐ able “day of week.” Although there are seven days of the week, there are only six degrees of freedom in specifying day of week. For example, once you know that day</w:t>
      </w:r>
      <w:r>
        <w:rPr>
          <w:spacing w:val="40"/>
        </w:rPr>
        <w:t> </w:t>
      </w:r>
      <w:bookmarkStart w:name="_bookmark504" w:id="677"/>
      <w:bookmarkEnd w:id="677"/>
      <w:r>
        <w:rPr/>
        <w:t>of</w:t>
      </w:r>
      <w:r>
        <w:rPr/>
        <w:t> week is not Monday through Saturday, you know it must be Sunday. Inclusion of the Mon–Sat indicators thus means that </w:t>
      </w:r>
      <w:r>
        <w:rPr>
          <w:i/>
        </w:rPr>
        <w:t>also </w:t>
      </w:r>
      <w:r>
        <w:rPr/>
        <w:t>including Sunday would cause the regression to fail, due to a </w:t>
      </w:r>
      <w:r>
        <w:rPr>
          <w:i/>
        </w:rPr>
        <w:t>multicollinearity </w:t>
      </w:r>
      <w:r>
        <w:rPr/>
        <w:t>error.</w:t>
      </w:r>
    </w:p>
    <w:p>
      <w:pPr>
        <w:pStyle w:val="BodyText"/>
        <w:spacing w:before="5"/>
        <w:ind w:left="0"/>
        <w:rPr>
          <w:sz w:val="13"/>
        </w:rPr>
      </w:pPr>
      <w:r>
        <w:rPr/>
        <mc:AlternateContent>
          <mc:Choice Requires="wps">
            <w:drawing>
              <wp:anchor distT="0" distB="0" distL="0" distR="0" allowOverlap="1" layoutInCell="1" locked="0" behindDoc="1" simplePos="0" relativeHeight="487665152">
                <wp:simplePos x="0" y="0"/>
                <wp:positionH relativeFrom="page">
                  <wp:posOffset>915987</wp:posOffset>
                </wp:positionH>
                <wp:positionV relativeFrom="paragraph">
                  <wp:posOffset>131679</wp:posOffset>
                </wp:positionV>
                <wp:extent cx="4568825" cy="1581150"/>
                <wp:effectExtent l="0" t="0" r="0" b="0"/>
                <wp:wrapTopAndBottom/>
                <wp:docPr id="443" name="Textbox 443"/>
                <wp:cNvGraphicFramePr>
                  <a:graphicFrameLocks/>
                </wp:cNvGraphicFramePr>
                <a:graphic>
                  <a:graphicData uri="http://schemas.microsoft.com/office/word/2010/wordprocessingShape">
                    <wps:wsp>
                      <wps:cNvPr id="443" name="Textbox 443"/>
                      <wps:cNvSpPr txBox="1"/>
                      <wps:spPr>
                        <a:xfrm>
                          <a:off x="0" y="0"/>
                          <a:ext cx="4568825" cy="15811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55"/>
                              </w:numPr>
                              <w:tabs>
                                <w:tab w:pos="519" w:val="left" w:leader="none"/>
                              </w:tabs>
                              <w:spacing w:line="213" w:lineRule="auto" w:before="162"/>
                              <w:ind w:left="519" w:right="159" w:hanging="178"/>
                              <w:jc w:val="both"/>
                              <w:rPr>
                                <w:sz w:val="20"/>
                              </w:rPr>
                            </w:pPr>
                            <w:r>
                              <w:rPr>
                                <w:sz w:val="20"/>
                              </w:rPr>
                              <w:t>The number of degrees of freedom (d.f.) forms part of the calculation to </w:t>
                            </w:r>
                            <w:r>
                              <w:rPr>
                                <w:sz w:val="20"/>
                              </w:rPr>
                              <w:t>stand‐ ardize test statistics so they can be compared to reference distributions (t- distribution, F-distribution, etc.).</w:t>
                            </w:r>
                          </w:p>
                          <w:p>
                            <w:pPr>
                              <w:numPr>
                                <w:ilvl w:val="0"/>
                                <w:numId w:val="55"/>
                              </w:numPr>
                              <w:tabs>
                                <w:tab w:pos="519" w:val="left" w:leader="none"/>
                              </w:tabs>
                              <w:spacing w:line="213" w:lineRule="auto" w:before="79"/>
                              <w:ind w:left="519" w:right="159" w:hanging="178"/>
                              <w:jc w:val="both"/>
                              <w:rPr>
                                <w:sz w:val="20"/>
                              </w:rPr>
                            </w:pPr>
                            <w:r>
                              <w:rPr>
                                <w:sz w:val="20"/>
                              </w:rPr>
                              <w:t>The concept of degrees of freedom lies behind the factoring of categorical vari‐ ables into </w:t>
                            </w:r>
                            <w:r>
                              <w:rPr>
                                <w:i/>
                                <w:sz w:val="20"/>
                              </w:rPr>
                              <w:t>n </w:t>
                            </w:r>
                            <w:r>
                              <w:rPr>
                                <w:sz w:val="20"/>
                              </w:rPr>
                              <w:t>– 1 indicator or dummy variables when doing a regression (to avoid </w:t>
                            </w:r>
                            <w:r>
                              <w:rPr>
                                <w:spacing w:val="-2"/>
                                <w:sz w:val="20"/>
                              </w:rPr>
                              <w:t>multicollinearity).</w:t>
                            </w:r>
                          </w:p>
                        </w:txbxContent>
                      </wps:txbx>
                      <wps:bodyPr wrap="square" lIns="0" tIns="0" rIns="0" bIns="0" rtlCol="0">
                        <a:noAutofit/>
                      </wps:bodyPr>
                    </wps:wsp>
                  </a:graphicData>
                </a:graphic>
              </wp:anchor>
            </w:drawing>
          </mc:Choice>
          <mc:Fallback>
            <w:pict>
              <v:shape style="position:absolute;margin-left:72.125pt;margin-top:10.368500pt;width:359.75pt;height:124.5pt;mso-position-horizontal-relative:page;mso-position-vertical-relative:paragraph;z-index:-15651328;mso-wrap-distance-left:0;mso-wrap-distance-right:0" type="#_x0000_t202" id="docshape231"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55"/>
                        </w:numPr>
                        <w:tabs>
                          <w:tab w:pos="519" w:val="left" w:leader="none"/>
                        </w:tabs>
                        <w:spacing w:line="213" w:lineRule="auto" w:before="162"/>
                        <w:ind w:left="519" w:right="159" w:hanging="178"/>
                        <w:jc w:val="both"/>
                        <w:rPr>
                          <w:sz w:val="20"/>
                        </w:rPr>
                      </w:pPr>
                      <w:r>
                        <w:rPr>
                          <w:sz w:val="20"/>
                        </w:rPr>
                        <w:t>The number of degrees of freedom (d.f.) forms part of the calculation to </w:t>
                      </w:r>
                      <w:r>
                        <w:rPr>
                          <w:sz w:val="20"/>
                        </w:rPr>
                        <w:t>stand‐ ardize test statistics so they can be compared to reference distributions (t- distribution, F-distribution, etc.).</w:t>
                      </w:r>
                    </w:p>
                    <w:p>
                      <w:pPr>
                        <w:numPr>
                          <w:ilvl w:val="0"/>
                          <w:numId w:val="55"/>
                        </w:numPr>
                        <w:tabs>
                          <w:tab w:pos="519" w:val="left" w:leader="none"/>
                        </w:tabs>
                        <w:spacing w:line="213" w:lineRule="auto" w:before="79"/>
                        <w:ind w:left="519" w:right="159" w:hanging="178"/>
                        <w:jc w:val="both"/>
                        <w:rPr>
                          <w:sz w:val="20"/>
                        </w:rPr>
                      </w:pPr>
                      <w:r>
                        <w:rPr>
                          <w:sz w:val="20"/>
                        </w:rPr>
                        <w:t>The concept of degrees of freedom lies behind the factoring of categorical vari‐ ables into </w:t>
                      </w:r>
                      <w:r>
                        <w:rPr>
                          <w:i/>
                          <w:sz w:val="20"/>
                        </w:rPr>
                        <w:t>n </w:t>
                      </w:r>
                      <w:r>
                        <w:rPr>
                          <w:sz w:val="20"/>
                        </w:rPr>
                        <w:t>– 1 indicator or dummy variables when doing a regression (to avoid </w:t>
                      </w:r>
                      <w:r>
                        <w:rPr>
                          <w:spacing w:val="-2"/>
                          <w:sz w:val="20"/>
                        </w:rPr>
                        <w:t>multicollinearity).</w:t>
                      </w:r>
                    </w:p>
                  </w:txbxContent>
                </v:textbox>
                <v:stroke dashstyle="solid"/>
                <w10:wrap type="topAndBottom"/>
              </v:shape>
            </w:pict>
          </mc:Fallback>
        </mc:AlternateContent>
      </w:r>
    </w:p>
    <w:p>
      <w:pPr>
        <w:spacing w:after="0"/>
        <w:rPr>
          <w:sz w:val="13"/>
        </w:rPr>
        <w:sectPr>
          <w:footerReference w:type="default" r:id="rId182"/>
          <w:footerReference w:type="even" r:id="rId183"/>
          <w:pgSz w:w="10080" w:h="13230"/>
          <w:pgMar w:header="0" w:footer="885" w:top="960" w:bottom="1080" w:left="440" w:right="340"/>
          <w:pgNumType w:start="117"/>
        </w:sectPr>
      </w:pPr>
    </w:p>
    <w:p>
      <w:pPr>
        <w:pStyle w:val="Heading3"/>
        <w:jc w:val="left"/>
        <w:rPr>
          <w:b/>
        </w:rPr>
      </w:pPr>
      <w:bookmarkStart w:name="Further Reading" w:id="678"/>
      <w:bookmarkEnd w:id="678"/>
      <w:r>
        <w:rPr/>
      </w:r>
      <w:bookmarkStart w:name="_bookmark505" w:id="679"/>
      <w:bookmarkEnd w:id="679"/>
      <w:r>
        <w:rPr/>
      </w:r>
      <w:r>
        <w:rPr>
          <w:b/>
        </w:rPr>
        <w:t>Further</w:t>
      </w:r>
      <w:r>
        <w:rPr>
          <w:b/>
          <w:spacing w:val="7"/>
        </w:rPr>
        <w:t> </w:t>
      </w:r>
      <w:r>
        <w:rPr>
          <w:b/>
          <w:spacing w:val="-2"/>
        </w:rPr>
        <w:t>Reading</w:t>
      </w:r>
    </w:p>
    <w:p>
      <w:pPr>
        <w:pStyle w:val="BodyText"/>
        <w:spacing w:before="80"/>
        <w:jc w:val="both"/>
      </w:pPr>
      <w:bookmarkStart w:name="_bookmark506" w:id="680"/>
      <w:bookmarkEnd w:id="680"/>
      <w:r>
        <w:rPr/>
      </w:r>
      <w:r>
        <w:rPr/>
        <w:t>There are </w:t>
      </w:r>
      <w:hyperlink r:id="rId184">
        <w:r>
          <w:rPr>
            <w:color w:val="990000"/>
          </w:rPr>
          <w:t>several web tutorials on degrees of </w:t>
        </w:r>
        <w:r>
          <w:rPr>
            <w:color w:val="990000"/>
            <w:spacing w:val="-2"/>
          </w:rPr>
          <w:t>freedom</w:t>
        </w:r>
      </w:hyperlink>
      <w:r>
        <w:rPr>
          <w:spacing w:val="-2"/>
        </w:rPr>
        <w:t>.</w:t>
      </w:r>
    </w:p>
    <w:p>
      <w:pPr>
        <w:pStyle w:val="Heading2"/>
        <w:spacing w:before="170"/>
        <w:rPr>
          <w:b/>
        </w:rPr>
      </w:pPr>
      <w:bookmarkStart w:name="ANOVA" w:id="681"/>
      <w:bookmarkEnd w:id="681"/>
      <w:r>
        <w:rPr/>
      </w:r>
      <w:bookmarkStart w:name="_bookmark507" w:id="682"/>
      <w:bookmarkEnd w:id="682"/>
      <w:r>
        <w:rPr/>
      </w:r>
      <w:r>
        <w:rPr>
          <w:b/>
          <w:spacing w:val="-2"/>
        </w:rPr>
        <w:t>ANOVA</w:t>
      </w:r>
    </w:p>
    <w:p>
      <w:pPr>
        <w:pStyle w:val="BodyText"/>
        <w:spacing w:line="213" w:lineRule="auto" w:before="114"/>
        <w:ind w:right="1099"/>
        <w:jc w:val="both"/>
      </w:pPr>
      <w:r>
        <w:rPr/>
        <w:t>Suppose that, instead of an A/B test, we had a comparison of multiple groups, say </w:t>
      </w:r>
      <w:bookmarkStart w:name="_bookmark508" w:id="683"/>
      <w:bookmarkEnd w:id="683"/>
      <w:r>
        <w:rPr/>
        <w:t>A/B/C/</w:t>
      </w:r>
      <w:r>
        <w:rPr/>
        <w:t>D,</w:t>
      </w:r>
      <w:r>
        <w:rPr>
          <w:spacing w:val="-6"/>
        </w:rPr>
        <w:t> </w:t>
      </w:r>
      <w:r>
        <w:rPr/>
        <w:t>each</w:t>
      </w:r>
      <w:r>
        <w:rPr>
          <w:spacing w:val="-6"/>
        </w:rPr>
        <w:t> </w:t>
      </w:r>
      <w:r>
        <w:rPr/>
        <w:t>with</w:t>
      </w:r>
      <w:r>
        <w:rPr>
          <w:spacing w:val="-6"/>
        </w:rPr>
        <w:t> </w:t>
      </w:r>
      <w:r>
        <w:rPr/>
        <w:t>numeric</w:t>
      </w:r>
      <w:r>
        <w:rPr>
          <w:spacing w:val="-6"/>
        </w:rPr>
        <w:t> </w:t>
      </w:r>
      <w:r>
        <w:rPr/>
        <w:t>data.</w:t>
      </w:r>
      <w:r>
        <w:rPr>
          <w:spacing w:val="-5"/>
        </w:rPr>
        <w:t> </w:t>
      </w:r>
      <w:r>
        <w:rPr/>
        <w:t>The</w:t>
      </w:r>
      <w:r>
        <w:rPr>
          <w:spacing w:val="-6"/>
        </w:rPr>
        <w:t> </w:t>
      </w:r>
      <w:r>
        <w:rPr/>
        <w:t>statistical</w:t>
      </w:r>
      <w:r>
        <w:rPr>
          <w:spacing w:val="-6"/>
        </w:rPr>
        <w:t> </w:t>
      </w:r>
      <w:r>
        <w:rPr/>
        <w:t>procedure</w:t>
      </w:r>
      <w:r>
        <w:rPr>
          <w:spacing w:val="-6"/>
        </w:rPr>
        <w:t> </w:t>
      </w:r>
      <w:r>
        <w:rPr/>
        <w:t>that</w:t>
      </w:r>
      <w:r>
        <w:rPr>
          <w:spacing w:val="-6"/>
        </w:rPr>
        <w:t> </w:t>
      </w:r>
      <w:r>
        <w:rPr/>
        <w:t>tests</w:t>
      </w:r>
      <w:r>
        <w:rPr>
          <w:spacing w:val="-6"/>
        </w:rPr>
        <w:t> </w:t>
      </w:r>
      <w:r>
        <w:rPr/>
        <w:t>for</w:t>
      </w:r>
      <w:r>
        <w:rPr>
          <w:spacing w:val="-6"/>
        </w:rPr>
        <w:t> </w:t>
      </w:r>
      <w:r>
        <w:rPr/>
        <w:t>a</w:t>
      </w:r>
      <w:r>
        <w:rPr>
          <w:spacing w:val="-6"/>
        </w:rPr>
        <w:t> </w:t>
      </w:r>
      <w:r>
        <w:rPr/>
        <w:t>statistically significant difference among the groups is called </w:t>
      </w:r>
      <w:r>
        <w:rPr>
          <w:i/>
        </w:rPr>
        <w:t>analysis of variance</w:t>
      </w:r>
      <w:r>
        <w:rPr/>
        <w:t>, or </w:t>
      </w:r>
      <w:r>
        <w:rPr>
          <w:i/>
        </w:rPr>
        <w:t>ANOVA</w:t>
      </w:r>
      <w:r>
        <w:rPr/>
        <w:t>.</w:t>
      </w:r>
    </w:p>
    <w:p>
      <w:pPr>
        <w:pStyle w:val="BodyText"/>
        <w:spacing w:before="9"/>
        <w:ind w:left="0"/>
        <w:rPr>
          <w:sz w:val="13"/>
        </w:rPr>
      </w:pPr>
      <w:r>
        <w:rPr/>
        <mc:AlternateContent>
          <mc:Choice Requires="wps">
            <w:drawing>
              <wp:anchor distT="0" distB="0" distL="0" distR="0" allowOverlap="1" layoutInCell="1" locked="0" behindDoc="1" simplePos="0" relativeHeight="487665664">
                <wp:simplePos x="0" y="0"/>
                <wp:positionH relativeFrom="page">
                  <wp:posOffset>915987</wp:posOffset>
                </wp:positionH>
                <wp:positionV relativeFrom="paragraph">
                  <wp:posOffset>134247</wp:posOffset>
                </wp:positionV>
                <wp:extent cx="4568825" cy="2724150"/>
                <wp:effectExtent l="0" t="0" r="0" b="0"/>
                <wp:wrapTopAndBottom/>
                <wp:docPr id="444" name="Textbox 444"/>
                <wp:cNvGraphicFramePr>
                  <a:graphicFrameLocks/>
                </wp:cNvGraphicFramePr>
                <a:graphic>
                  <a:graphicData uri="http://schemas.microsoft.com/office/word/2010/wordprocessingShape">
                    <wps:wsp>
                      <wps:cNvPr id="444" name="Textbox 444"/>
                      <wps:cNvSpPr txBox="1"/>
                      <wps:spPr>
                        <a:xfrm>
                          <a:off x="0" y="0"/>
                          <a:ext cx="4568825" cy="27241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Terms for </w:t>
                            </w:r>
                            <w:r>
                              <w:rPr>
                                <w:rFonts w:ascii="Myriad Pro Light Cond"/>
                                <w:b/>
                                <w:spacing w:val="-2"/>
                                <w:sz w:val="30"/>
                              </w:rPr>
                              <w:t>ANOVA</w:t>
                            </w:r>
                          </w:p>
                          <w:p>
                            <w:pPr>
                              <w:spacing w:line="264" w:lineRule="exact" w:before="91"/>
                              <w:ind w:left="160" w:right="0" w:firstLine="0"/>
                              <w:jc w:val="left"/>
                              <w:rPr>
                                <w:b/>
                                <w:i/>
                                <w:sz w:val="20"/>
                              </w:rPr>
                            </w:pPr>
                            <w:r>
                              <w:rPr>
                                <w:b/>
                                <w:i/>
                                <w:sz w:val="20"/>
                              </w:rPr>
                              <w:t>Pairwise </w:t>
                            </w:r>
                            <w:r>
                              <w:rPr>
                                <w:b/>
                                <w:i/>
                                <w:spacing w:val="-2"/>
                                <w:sz w:val="20"/>
                              </w:rPr>
                              <w:t>comparison</w:t>
                            </w:r>
                          </w:p>
                          <w:p>
                            <w:pPr>
                              <w:spacing w:line="255" w:lineRule="exact" w:before="0"/>
                              <w:ind w:left="520" w:right="0" w:firstLine="0"/>
                              <w:jc w:val="left"/>
                              <w:rPr>
                                <w:sz w:val="20"/>
                              </w:rPr>
                            </w:pPr>
                            <w:bookmarkStart w:name="_bookmark509" w:id="684"/>
                            <w:bookmarkEnd w:id="684"/>
                            <w:r>
                              <w:rPr/>
                            </w:r>
                            <w:r>
                              <w:rPr>
                                <w:sz w:val="20"/>
                              </w:rPr>
                              <w:t>A</w:t>
                            </w:r>
                            <w:r>
                              <w:rPr>
                                <w:spacing w:val="-1"/>
                                <w:sz w:val="20"/>
                              </w:rPr>
                              <w:t> </w:t>
                            </w:r>
                            <w:r>
                              <w:rPr>
                                <w:sz w:val="20"/>
                              </w:rPr>
                              <w:t>hypothesis</w:t>
                            </w:r>
                            <w:r>
                              <w:rPr>
                                <w:spacing w:val="-1"/>
                                <w:sz w:val="20"/>
                              </w:rPr>
                              <w:t> </w:t>
                            </w:r>
                            <w:r>
                              <w:rPr>
                                <w:sz w:val="20"/>
                              </w:rPr>
                              <w:t>test</w:t>
                            </w:r>
                            <w:r>
                              <w:rPr>
                                <w:spacing w:val="-1"/>
                                <w:sz w:val="20"/>
                              </w:rPr>
                              <w:t> </w:t>
                            </w:r>
                            <w:r>
                              <w:rPr>
                                <w:sz w:val="20"/>
                              </w:rPr>
                              <w:t>(e.g.,</w:t>
                            </w:r>
                            <w:r>
                              <w:rPr>
                                <w:spacing w:val="-1"/>
                                <w:sz w:val="20"/>
                              </w:rPr>
                              <w:t> </w:t>
                            </w:r>
                            <w:r>
                              <w:rPr>
                                <w:sz w:val="20"/>
                              </w:rPr>
                              <w:t>of</w:t>
                            </w:r>
                            <w:r>
                              <w:rPr>
                                <w:spacing w:val="-1"/>
                                <w:sz w:val="20"/>
                              </w:rPr>
                              <w:t> </w:t>
                            </w:r>
                            <w:r>
                              <w:rPr>
                                <w:sz w:val="20"/>
                              </w:rPr>
                              <w:t>means) between</w:t>
                            </w:r>
                            <w:r>
                              <w:rPr>
                                <w:spacing w:val="-1"/>
                                <w:sz w:val="20"/>
                              </w:rPr>
                              <w:t> </w:t>
                            </w:r>
                            <w:r>
                              <w:rPr>
                                <w:sz w:val="20"/>
                              </w:rPr>
                              <w:t>two</w:t>
                            </w:r>
                            <w:r>
                              <w:rPr>
                                <w:spacing w:val="-1"/>
                                <w:sz w:val="20"/>
                              </w:rPr>
                              <w:t> </w:t>
                            </w:r>
                            <w:r>
                              <w:rPr>
                                <w:sz w:val="20"/>
                              </w:rPr>
                              <w:t>groups</w:t>
                            </w:r>
                            <w:r>
                              <w:rPr>
                                <w:spacing w:val="-1"/>
                                <w:sz w:val="20"/>
                              </w:rPr>
                              <w:t> </w:t>
                            </w:r>
                            <w:r>
                              <w:rPr>
                                <w:sz w:val="20"/>
                              </w:rPr>
                              <w:t>among</w:t>
                            </w:r>
                            <w:r>
                              <w:rPr>
                                <w:spacing w:val="-1"/>
                                <w:sz w:val="20"/>
                              </w:rPr>
                              <w:t> </w:t>
                            </w:r>
                            <w:r>
                              <w:rPr>
                                <w:sz w:val="20"/>
                              </w:rPr>
                              <w:t>multiple </w:t>
                            </w:r>
                            <w:r>
                              <w:rPr>
                                <w:spacing w:val="-2"/>
                                <w:sz w:val="20"/>
                              </w:rPr>
                              <w:t>groups.</w:t>
                            </w:r>
                          </w:p>
                          <w:p>
                            <w:pPr>
                              <w:spacing w:line="264" w:lineRule="exact" w:before="102"/>
                              <w:ind w:left="160" w:right="0" w:firstLine="0"/>
                              <w:jc w:val="left"/>
                              <w:rPr>
                                <w:b/>
                                <w:i/>
                                <w:sz w:val="20"/>
                              </w:rPr>
                            </w:pPr>
                            <w:r>
                              <w:rPr>
                                <w:b/>
                                <w:i/>
                                <w:sz w:val="20"/>
                              </w:rPr>
                              <w:t>Omnibus</w:t>
                            </w:r>
                            <w:r>
                              <w:rPr>
                                <w:b/>
                                <w:i/>
                                <w:spacing w:val="-8"/>
                                <w:sz w:val="20"/>
                              </w:rPr>
                              <w:t> </w:t>
                            </w:r>
                            <w:r>
                              <w:rPr>
                                <w:b/>
                                <w:i/>
                                <w:spacing w:val="-4"/>
                                <w:sz w:val="20"/>
                              </w:rPr>
                              <w:t>test</w:t>
                            </w:r>
                          </w:p>
                          <w:p>
                            <w:pPr>
                              <w:spacing w:line="255" w:lineRule="exact" w:before="0"/>
                              <w:ind w:left="520" w:right="0" w:firstLine="0"/>
                              <w:jc w:val="left"/>
                              <w:rPr>
                                <w:sz w:val="20"/>
                              </w:rPr>
                            </w:pPr>
                            <w:bookmarkStart w:name="_bookmark510" w:id="685"/>
                            <w:bookmarkEnd w:id="685"/>
                            <w:r>
                              <w:rPr/>
                            </w:r>
                            <w:r>
                              <w:rPr>
                                <w:sz w:val="20"/>
                              </w:rPr>
                              <w:t>A</w:t>
                            </w:r>
                            <w:r>
                              <w:rPr>
                                <w:spacing w:val="-1"/>
                                <w:sz w:val="20"/>
                              </w:rPr>
                              <w:t> </w:t>
                            </w:r>
                            <w:r>
                              <w:rPr>
                                <w:sz w:val="20"/>
                              </w:rPr>
                              <w:t>single</w:t>
                            </w:r>
                            <w:r>
                              <w:rPr>
                                <w:spacing w:val="-1"/>
                                <w:sz w:val="20"/>
                              </w:rPr>
                              <w:t> </w:t>
                            </w:r>
                            <w:r>
                              <w:rPr>
                                <w:sz w:val="20"/>
                              </w:rPr>
                              <w:t>hypothesis</w:t>
                            </w:r>
                            <w:r>
                              <w:rPr>
                                <w:spacing w:val="-1"/>
                                <w:sz w:val="20"/>
                              </w:rPr>
                              <w:t> </w:t>
                            </w:r>
                            <w:r>
                              <w:rPr>
                                <w:sz w:val="20"/>
                              </w:rPr>
                              <w:t>test</w:t>
                            </w:r>
                            <w:r>
                              <w:rPr>
                                <w:spacing w:val="-1"/>
                                <w:sz w:val="20"/>
                              </w:rPr>
                              <w:t> </w:t>
                            </w:r>
                            <w:r>
                              <w:rPr>
                                <w:sz w:val="20"/>
                              </w:rPr>
                              <w:t>of</w:t>
                            </w:r>
                            <w:r>
                              <w:rPr>
                                <w:spacing w:val="-1"/>
                                <w:sz w:val="20"/>
                              </w:rPr>
                              <w:t> </w:t>
                            </w:r>
                            <w:r>
                              <w:rPr>
                                <w:sz w:val="20"/>
                              </w:rPr>
                              <w:t>the overall</w:t>
                            </w:r>
                            <w:r>
                              <w:rPr>
                                <w:spacing w:val="-1"/>
                                <w:sz w:val="20"/>
                              </w:rPr>
                              <w:t> </w:t>
                            </w:r>
                            <w:r>
                              <w:rPr>
                                <w:sz w:val="20"/>
                              </w:rPr>
                              <w:t>variance</w:t>
                            </w:r>
                            <w:r>
                              <w:rPr>
                                <w:spacing w:val="-1"/>
                                <w:sz w:val="20"/>
                              </w:rPr>
                              <w:t> </w:t>
                            </w:r>
                            <w:r>
                              <w:rPr>
                                <w:sz w:val="20"/>
                              </w:rPr>
                              <w:t>among</w:t>
                            </w:r>
                            <w:r>
                              <w:rPr>
                                <w:spacing w:val="-1"/>
                                <w:sz w:val="20"/>
                              </w:rPr>
                              <w:t> </w:t>
                            </w:r>
                            <w:r>
                              <w:rPr>
                                <w:sz w:val="20"/>
                              </w:rPr>
                              <w:t>multiple</w:t>
                            </w:r>
                            <w:r>
                              <w:rPr>
                                <w:spacing w:val="-1"/>
                                <w:sz w:val="20"/>
                              </w:rPr>
                              <w:t> </w:t>
                            </w:r>
                            <w:r>
                              <w:rPr>
                                <w:sz w:val="20"/>
                              </w:rPr>
                              <w:t>group </w:t>
                            </w:r>
                            <w:r>
                              <w:rPr>
                                <w:spacing w:val="-2"/>
                                <w:sz w:val="20"/>
                              </w:rPr>
                              <w:t>means.</w:t>
                            </w:r>
                          </w:p>
                          <w:p>
                            <w:pPr>
                              <w:spacing w:line="264" w:lineRule="exact" w:before="102"/>
                              <w:ind w:left="160" w:right="0" w:firstLine="0"/>
                              <w:jc w:val="left"/>
                              <w:rPr>
                                <w:b/>
                                <w:i/>
                                <w:sz w:val="20"/>
                              </w:rPr>
                            </w:pPr>
                            <w:r>
                              <w:rPr>
                                <w:b/>
                                <w:i/>
                                <w:sz w:val="20"/>
                              </w:rPr>
                              <w:t>Decomposition</w:t>
                            </w:r>
                            <w:r>
                              <w:rPr>
                                <w:b/>
                                <w:i/>
                                <w:spacing w:val="-8"/>
                                <w:sz w:val="20"/>
                              </w:rPr>
                              <w:t> </w:t>
                            </w:r>
                            <w:r>
                              <w:rPr>
                                <w:b/>
                                <w:i/>
                                <w:sz w:val="20"/>
                              </w:rPr>
                              <w:t>of</w:t>
                            </w:r>
                            <w:r>
                              <w:rPr>
                                <w:b/>
                                <w:i/>
                                <w:spacing w:val="-5"/>
                                <w:sz w:val="20"/>
                              </w:rPr>
                              <w:t> </w:t>
                            </w:r>
                            <w:r>
                              <w:rPr>
                                <w:b/>
                                <w:i/>
                                <w:spacing w:val="-2"/>
                                <w:sz w:val="20"/>
                              </w:rPr>
                              <w:t>variance</w:t>
                            </w:r>
                          </w:p>
                          <w:p>
                            <w:pPr>
                              <w:spacing w:line="213" w:lineRule="auto" w:before="6"/>
                              <w:ind w:left="520" w:right="0" w:firstLine="0"/>
                              <w:jc w:val="left"/>
                              <w:rPr>
                                <w:sz w:val="20"/>
                              </w:rPr>
                            </w:pPr>
                            <w:r>
                              <w:rPr>
                                <w:sz w:val="20"/>
                              </w:rPr>
                              <w:t>Separation</w:t>
                            </w:r>
                            <w:r>
                              <w:rPr>
                                <w:spacing w:val="35"/>
                                <w:sz w:val="20"/>
                              </w:rPr>
                              <w:t> </w:t>
                            </w:r>
                            <w:r>
                              <w:rPr>
                                <w:sz w:val="20"/>
                              </w:rPr>
                              <w:t>of</w:t>
                            </w:r>
                            <w:r>
                              <w:rPr>
                                <w:spacing w:val="35"/>
                                <w:sz w:val="20"/>
                              </w:rPr>
                              <w:t> </w:t>
                            </w:r>
                            <w:r>
                              <w:rPr>
                                <w:sz w:val="20"/>
                              </w:rPr>
                              <w:t>components</w:t>
                            </w:r>
                            <w:r>
                              <w:rPr>
                                <w:spacing w:val="35"/>
                                <w:sz w:val="20"/>
                              </w:rPr>
                              <w:t> </w:t>
                            </w:r>
                            <w:r>
                              <w:rPr>
                                <w:sz w:val="20"/>
                              </w:rPr>
                              <w:t>contributing</w:t>
                            </w:r>
                            <w:r>
                              <w:rPr>
                                <w:spacing w:val="35"/>
                                <w:sz w:val="20"/>
                              </w:rPr>
                              <w:t> </w:t>
                            </w:r>
                            <w:r>
                              <w:rPr>
                                <w:sz w:val="20"/>
                              </w:rPr>
                              <w:t>to</w:t>
                            </w:r>
                            <w:r>
                              <w:rPr>
                                <w:spacing w:val="35"/>
                                <w:sz w:val="20"/>
                              </w:rPr>
                              <w:t> </w:t>
                            </w:r>
                            <w:r>
                              <w:rPr>
                                <w:sz w:val="20"/>
                              </w:rPr>
                              <w:t>an</w:t>
                            </w:r>
                            <w:r>
                              <w:rPr>
                                <w:spacing w:val="35"/>
                                <w:sz w:val="20"/>
                              </w:rPr>
                              <w:t> </w:t>
                            </w:r>
                            <w:r>
                              <w:rPr>
                                <w:sz w:val="20"/>
                              </w:rPr>
                              <w:t>individual</w:t>
                            </w:r>
                            <w:r>
                              <w:rPr>
                                <w:spacing w:val="35"/>
                                <w:sz w:val="20"/>
                              </w:rPr>
                              <w:t> </w:t>
                            </w:r>
                            <w:r>
                              <w:rPr>
                                <w:sz w:val="20"/>
                              </w:rPr>
                              <w:t>value</w:t>
                            </w:r>
                            <w:r>
                              <w:rPr>
                                <w:spacing w:val="35"/>
                                <w:sz w:val="20"/>
                              </w:rPr>
                              <w:t> </w:t>
                            </w:r>
                            <w:r>
                              <w:rPr>
                                <w:sz w:val="20"/>
                              </w:rPr>
                              <w:t>(e.g.,</w:t>
                            </w:r>
                            <w:r>
                              <w:rPr>
                                <w:spacing w:val="35"/>
                                <w:sz w:val="20"/>
                              </w:rPr>
                              <w:t> </w:t>
                            </w:r>
                            <w:r>
                              <w:rPr>
                                <w:sz w:val="20"/>
                              </w:rPr>
                              <w:t>from</w:t>
                            </w:r>
                            <w:r>
                              <w:rPr>
                                <w:spacing w:val="35"/>
                                <w:sz w:val="20"/>
                              </w:rPr>
                              <w:t> </w:t>
                            </w:r>
                            <w:r>
                              <w:rPr>
                                <w:sz w:val="20"/>
                              </w:rPr>
                              <w:t>the </w:t>
                            </w:r>
                            <w:bookmarkStart w:name="_bookmark511" w:id="686"/>
                            <w:bookmarkEnd w:id="686"/>
                            <w:r>
                              <w:rPr>
                                <w:sz w:val="20"/>
                              </w:rPr>
                              <w:t>overall</w:t>
                            </w:r>
                            <w:r>
                              <w:rPr>
                                <w:sz w:val="20"/>
                              </w:rPr>
                              <w:t> average, from a treatment mean, and from a residual error).</w:t>
                            </w:r>
                          </w:p>
                          <w:p>
                            <w:pPr>
                              <w:spacing w:line="264" w:lineRule="exact" w:before="110"/>
                              <w:ind w:left="160" w:right="0" w:firstLine="0"/>
                              <w:jc w:val="left"/>
                              <w:rPr>
                                <w:b/>
                                <w:i/>
                                <w:sz w:val="20"/>
                              </w:rPr>
                            </w:pPr>
                            <w:r>
                              <w:rPr>
                                <w:b/>
                                <w:i/>
                                <w:spacing w:val="-2"/>
                                <w:sz w:val="20"/>
                              </w:rPr>
                              <w:t>F-statistic</w:t>
                            </w:r>
                          </w:p>
                          <w:p>
                            <w:pPr>
                              <w:spacing w:line="213" w:lineRule="auto" w:before="7"/>
                              <w:ind w:left="520" w:right="0" w:firstLine="0"/>
                              <w:jc w:val="left"/>
                              <w:rPr>
                                <w:sz w:val="20"/>
                              </w:rPr>
                            </w:pPr>
                            <w:r>
                              <w:rPr>
                                <w:sz w:val="20"/>
                              </w:rPr>
                              <w:t>A</w:t>
                            </w:r>
                            <w:r>
                              <w:rPr>
                                <w:spacing w:val="34"/>
                                <w:sz w:val="20"/>
                              </w:rPr>
                              <w:t> </w:t>
                            </w:r>
                            <w:r>
                              <w:rPr>
                                <w:sz w:val="20"/>
                              </w:rPr>
                              <w:t>standardized</w:t>
                            </w:r>
                            <w:r>
                              <w:rPr>
                                <w:spacing w:val="34"/>
                                <w:sz w:val="20"/>
                              </w:rPr>
                              <w:t> </w:t>
                            </w:r>
                            <w:r>
                              <w:rPr>
                                <w:sz w:val="20"/>
                              </w:rPr>
                              <w:t>statistic</w:t>
                            </w:r>
                            <w:r>
                              <w:rPr>
                                <w:spacing w:val="34"/>
                                <w:sz w:val="20"/>
                              </w:rPr>
                              <w:t> </w:t>
                            </w:r>
                            <w:r>
                              <w:rPr>
                                <w:sz w:val="20"/>
                              </w:rPr>
                              <w:t>that</w:t>
                            </w:r>
                            <w:r>
                              <w:rPr>
                                <w:spacing w:val="34"/>
                                <w:sz w:val="20"/>
                              </w:rPr>
                              <w:t> </w:t>
                            </w:r>
                            <w:r>
                              <w:rPr>
                                <w:sz w:val="20"/>
                              </w:rPr>
                              <w:t>measures</w:t>
                            </w:r>
                            <w:r>
                              <w:rPr>
                                <w:spacing w:val="34"/>
                                <w:sz w:val="20"/>
                              </w:rPr>
                              <w:t> </w:t>
                            </w:r>
                            <w:r>
                              <w:rPr>
                                <w:sz w:val="20"/>
                              </w:rPr>
                              <w:t>the</w:t>
                            </w:r>
                            <w:r>
                              <w:rPr>
                                <w:spacing w:val="34"/>
                                <w:sz w:val="20"/>
                              </w:rPr>
                              <w:t> </w:t>
                            </w:r>
                            <w:r>
                              <w:rPr>
                                <w:sz w:val="20"/>
                              </w:rPr>
                              <w:t>extent</w:t>
                            </w:r>
                            <w:r>
                              <w:rPr>
                                <w:spacing w:val="34"/>
                                <w:sz w:val="20"/>
                              </w:rPr>
                              <w:t> </w:t>
                            </w:r>
                            <w:r>
                              <w:rPr>
                                <w:sz w:val="20"/>
                              </w:rPr>
                              <w:t>to</w:t>
                            </w:r>
                            <w:r>
                              <w:rPr>
                                <w:spacing w:val="34"/>
                                <w:sz w:val="20"/>
                              </w:rPr>
                              <w:t> </w:t>
                            </w:r>
                            <w:r>
                              <w:rPr>
                                <w:sz w:val="20"/>
                              </w:rPr>
                              <w:t>which</w:t>
                            </w:r>
                            <w:r>
                              <w:rPr>
                                <w:spacing w:val="34"/>
                                <w:sz w:val="20"/>
                              </w:rPr>
                              <w:t> </w:t>
                            </w:r>
                            <w:r>
                              <w:rPr>
                                <w:sz w:val="20"/>
                              </w:rPr>
                              <w:t>differences</w:t>
                            </w:r>
                            <w:r>
                              <w:rPr>
                                <w:spacing w:val="34"/>
                                <w:sz w:val="20"/>
                              </w:rPr>
                              <w:t> </w:t>
                            </w:r>
                            <w:r>
                              <w:rPr>
                                <w:sz w:val="20"/>
                              </w:rPr>
                              <w:t>among </w:t>
                            </w:r>
                            <w:bookmarkStart w:name="_bookmark512" w:id="687"/>
                            <w:bookmarkEnd w:id="687"/>
                            <w:r>
                              <w:rPr>
                                <w:sz w:val="20"/>
                              </w:rPr>
                              <w:t>group</w:t>
                            </w:r>
                            <w:r>
                              <w:rPr>
                                <w:sz w:val="20"/>
                              </w:rPr>
                              <w:t> means exceed what might be expected in a chance model.</w:t>
                            </w:r>
                          </w:p>
                          <w:p>
                            <w:pPr>
                              <w:spacing w:line="264" w:lineRule="exact" w:before="109"/>
                              <w:ind w:left="160" w:right="0" w:firstLine="0"/>
                              <w:jc w:val="left"/>
                              <w:rPr>
                                <w:b/>
                                <w:i/>
                                <w:sz w:val="20"/>
                              </w:rPr>
                            </w:pPr>
                            <w:r>
                              <w:rPr>
                                <w:b/>
                                <w:i/>
                                <w:spacing w:val="-5"/>
                                <w:sz w:val="20"/>
                              </w:rPr>
                              <w:t>SS</w:t>
                            </w:r>
                          </w:p>
                          <w:p>
                            <w:pPr>
                              <w:spacing w:line="255" w:lineRule="exact" w:before="0"/>
                              <w:ind w:left="520" w:right="0" w:firstLine="0"/>
                              <w:jc w:val="left"/>
                              <w:rPr>
                                <w:sz w:val="20"/>
                              </w:rPr>
                            </w:pPr>
                            <w:r>
                              <w:rPr>
                                <w:sz w:val="20"/>
                              </w:rPr>
                              <w:t>“Sum</w:t>
                            </w:r>
                            <w:r>
                              <w:rPr>
                                <w:spacing w:val="-5"/>
                                <w:sz w:val="20"/>
                              </w:rPr>
                              <w:t> </w:t>
                            </w:r>
                            <w:r>
                              <w:rPr>
                                <w:sz w:val="20"/>
                              </w:rPr>
                              <w:t>of</w:t>
                            </w:r>
                            <w:r>
                              <w:rPr>
                                <w:spacing w:val="-5"/>
                                <w:sz w:val="20"/>
                              </w:rPr>
                              <w:t> </w:t>
                            </w:r>
                            <w:r>
                              <w:rPr>
                                <w:sz w:val="20"/>
                              </w:rPr>
                              <w:t>squares,”</w:t>
                            </w:r>
                            <w:r>
                              <w:rPr>
                                <w:spacing w:val="-4"/>
                                <w:sz w:val="20"/>
                              </w:rPr>
                              <w:t> </w:t>
                            </w:r>
                            <w:r>
                              <w:rPr>
                                <w:sz w:val="20"/>
                              </w:rPr>
                              <w:t>referring</w:t>
                            </w:r>
                            <w:r>
                              <w:rPr>
                                <w:spacing w:val="-5"/>
                                <w:sz w:val="20"/>
                              </w:rPr>
                              <w:t> </w:t>
                            </w:r>
                            <w:r>
                              <w:rPr>
                                <w:sz w:val="20"/>
                              </w:rPr>
                              <w:t>to</w:t>
                            </w:r>
                            <w:r>
                              <w:rPr>
                                <w:spacing w:val="-5"/>
                                <w:sz w:val="20"/>
                              </w:rPr>
                              <w:t> </w:t>
                            </w:r>
                            <w:r>
                              <w:rPr>
                                <w:sz w:val="20"/>
                              </w:rPr>
                              <w:t>deviations</w:t>
                            </w:r>
                            <w:r>
                              <w:rPr>
                                <w:spacing w:val="-4"/>
                                <w:sz w:val="20"/>
                              </w:rPr>
                              <w:t> </w:t>
                            </w:r>
                            <w:r>
                              <w:rPr>
                                <w:sz w:val="20"/>
                              </w:rPr>
                              <w:t>from</w:t>
                            </w:r>
                            <w:r>
                              <w:rPr>
                                <w:spacing w:val="-5"/>
                                <w:sz w:val="20"/>
                              </w:rPr>
                              <w:t> </w:t>
                            </w:r>
                            <w:r>
                              <w:rPr>
                                <w:sz w:val="20"/>
                              </w:rPr>
                              <w:t>some</w:t>
                            </w:r>
                            <w:r>
                              <w:rPr>
                                <w:spacing w:val="-5"/>
                                <w:sz w:val="20"/>
                              </w:rPr>
                              <w:t> </w:t>
                            </w:r>
                            <w:r>
                              <w:rPr>
                                <w:sz w:val="20"/>
                              </w:rPr>
                              <w:t>average</w:t>
                            </w:r>
                            <w:r>
                              <w:rPr>
                                <w:spacing w:val="-4"/>
                                <w:sz w:val="20"/>
                              </w:rPr>
                              <w:t> </w:t>
                            </w:r>
                            <w:r>
                              <w:rPr>
                                <w:spacing w:val="-2"/>
                                <w:sz w:val="20"/>
                              </w:rPr>
                              <w:t>value.</w:t>
                            </w:r>
                          </w:p>
                        </w:txbxContent>
                      </wps:txbx>
                      <wps:bodyPr wrap="square" lIns="0" tIns="0" rIns="0" bIns="0" rtlCol="0">
                        <a:noAutofit/>
                      </wps:bodyPr>
                    </wps:wsp>
                  </a:graphicData>
                </a:graphic>
              </wp:anchor>
            </w:drawing>
          </mc:Choice>
          <mc:Fallback>
            <w:pict>
              <v:shape style="position:absolute;margin-left:72.125pt;margin-top:10.57069pt;width:359.75pt;height:214.5pt;mso-position-horizontal-relative:page;mso-position-vertical-relative:paragraph;z-index:-15650816;mso-wrap-distance-left:0;mso-wrap-distance-right:0" type="#_x0000_t202" id="docshape232"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Terms for </w:t>
                      </w:r>
                      <w:r>
                        <w:rPr>
                          <w:rFonts w:ascii="Myriad Pro Light Cond"/>
                          <w:b/>
                          <w:spacing w:val="-2"/>
                          <w:sz w:val="30"/>
                        </w:rPr>
                        <w:t>ANOVA</w:t>
                      </w:r>
                    </w:p>
                    <w:p>
                      <w:pPr>
                        <w:spacing w:line="264" w:lineRule="exact" w:before="91"/>
                        <w:ind w:left="160" w:right="0" w:firstLine="0"/>
                        <w:jc w:val="left"/>
                        <w:rPr>
                          <w:b/>
                          <w:i/>
                          <w:sz w:val="20"/>
                        </w:rPr>
                      </w:pPr>
                      <w:r>
                        <w:rPr>
                          <w:b/>
                          <w:i/>
                          <w:sz w:val="20"/>
                        </w:rPr>
                        <w:t>Pairwise </w:t>
                      </w:r>
                      <w:r>
                        <w:rPr>
                          <w:b/>
                          <w:i/>
                          <w:spacing w:val="-2"/>
                          <w:sz w:val="20"/>
                        </w:rPr>
                        <w:t>comparison</w:t>
                      </w:r>
                    </w:p>
                    <w:p>
                      <w:pPr>
                        <w:spacing w:line="255" w:lineRule="exact" w:before="0"/>
                        <w:ind w:left="520" w:right="0" w:firstLine="0"/>
                        <w:jc w:val="left"/>
                        <w:rPr>
                          <w:sz w:val="20"/>
                        </w:rPr>
                      </w:pPr>
                      <w:bookmarkStart w:name="_bookmark509" w:id="688"/>
                      <w:bookmarkEnd w:id="688"/>
                      <w:r>
                        <w:rPr/>
                      </w:r>
                      <w:r>
                        <w:rPr>
                          <w:sz w:val="20"/>
                        </w:rPr>
                        <w:t>A</w:t>
                      </w:r>
                      <w:r>
                        <w:rPr>
                          <w:spacing w:val="-1"/>
                          <w:sz w:val="20"/>
                        </w:rPr>
                        <w:t> </w:t>
                      </w:r>
                      <w:r>
                        <w:rPr>
                          <w:sz w:val="20"/>
                        </w:rPr>
                        <w:t>hypothesis</w:t>
                      </w:r>
                      <w:r>
                        <w:rPr>
                          <w:spacing w:val="-1"/>
                          <w:sz w:val="20"/>
                        </w:rPr>
                        <w:t> </w:t>
                      </w:r>
                      <w:r>
                        <w:rPr>
                          <w:sz w:val="20"/>
                        </w:rPr>
                        <w:t>test</w:t>
                      </w:r>
                      <w:r>
                        <w:rPr>
                          <w:spacing w:val="-1"/>
                          <w:sz w:val="20"/>
                        </w:rPr>
                        <w:t> </w:t>
                      </w:r>
                      <w:r>
                        <w:rPr>
                          <w:sz w:val="20"/>
                        </w:rPr>
                        <w:t>(e.g.,</w:t>
                      </w:r>
                      <w:r>
                        <w:rPr>
                          <w:spacing w:val="-1"/>
                          <w:sz w:val="20"/>
                        </w:rPr>
                        <w:t> </w:t>
                      </w:r>
                      <w:r>
                        <w:rPr>
                          <w:sz w:val="20"/>
                        </w:rPr>
                        <w:t>of</w:t>
                      </w:r>
                      <w:r>
                        <w:rPr>
                          <w:spacing w:val="-1"/>
                          <w:sz w:val="20"/>
                        </w:rPr>
                        <w:t> </w:t>
                      </w:r>
                      <w:r>
                        <w:rPr>
                          <w:sz w:val="20"/>
                        </w:rPr>
                        <w:t>means) between</w:t>
                      </w:r>
                      <w:r>
                        <w:rPr>
                          <w:spacing w:val="-1"/>
                          <w:sz w:val="20"/>
                        </w:rPr>
                        <w:t> </w:t>
                      </w:r>
                      <w:r>
                        <w:rPr>
                          <w:sz w:val="20"/>
                        </w:rPr>
                        <w:t>two</w:t>
                      </w:r>
                      <w:r>
                        <w:rPr>
                          <w:spacing w:val="-1"/>
                          <w:sz w:val="20"/>
                        </w:rPr>
                        <w:t> </w:t>
                      </w:r>
                      <w:r>
                        <w:rPr>
                          <w:sz w:val="20"/>
                        </w:rPr>
                        <w:t>groups</w:t>
                      </w:r>
                      <w:r>
                        <w:rPr>
                          <w:spacing w:val="-1"/>
                          <w:sz w:val="20"/>
                        </w:rPr>
                        <w:t> </w:t>
                      </w:r>
                      <w:r>
                        <w:rPr>
                          <w:sz w:val="20"/>
                        </w:rPr>
                        <w:t>among</w:t>
                      </w:r>
                      <w:r>
                        <w:rPr>
                          <w:spacing w:val="-1"/>
                          <w:sz w:val="20"/>
                        </w:rPr>
                        <w:t> </w:t>
                      </w:r>
                      <w:r>
                        <w:rPr>
                          <w:sz w:val="20"/>
                        </w:rPr>
                        <w:t>multiple </w:t>
                      </w:r>
                      <w:r>
                        <w:rPr>
                          <w:spacing w:val="-2"/>
                          <w:sz w:val="20"/>
                        </w:rPr>
                        <w:t>groups.</w:t>
                      </w:r>
                    </w:p>
                    <w:p>
                      <w:pPr>
                        <w:spacing w:line="264" w:lineRule="exact" w:before="102"/>
                        <w:ind w:left="160" w:right="0" w:firstLine="0"/>
                        <w:jc w:val="left"/>
                        <w:rPr>
                          <w:b/>
                          <w:i/>
                          <w:sz w:val="20"/>
                        </w:rPr>
                      </w:pPr>
                      <w:r>
                        <w:rPr>
                          <w:b/>
                          <w:i/>
                          <w:sz w:val="20"/>
                        </w:rPr>
                        <w:t>Omnibus</w:t>
                      </w:r>
                      <w:r>
                        <w:rPr>
                          <w:b/>
                          <w:i/>
                          <w:spacing w:val="-8"/>
                          <w:sz w:val="20"/>
                        </w:rPr>
                        <w:t> </w:t>
                      </w:r>
                      <w:r>
                        <w:rPr>
                          <w:b/>
                          <w:i/>
                          <w:spacing w:val="-4"/>
                          <w:sz w:val="20"/>
                        </w:rPr>
                        <w:t>test</w:t>
                      </w:r>
                    </w:p>
                    <w:p>
                      <w:pPr>
                        <w:spacing w:line="255" w:lineRule="exact" w:before="0"/>
                        <w:ind w:left="520" w:right="0" w:firstLine="0"/>
                        <w:jc w:val="left"/>
                        <w:rPr>
                          <w:sz w:val="20"/>
                        </w:rPr>
                      </w:pPr>
                      <w:bookmarkStart w:name="_bookmark510" w:id="689"/>
                      <w:bookmarkEnd w:id="689"/>
                      <w:r>
                        <w:rPr/>
                      </w:r>
                      <w:r>
                        <w:rPr>
                          <w:sz w:val="20"/>
                        </w:rPr>
                        <w:t>A</w:t>
                      </w:r>
                      <w:r>
                        <w:rPr>
                          <w:spacing w:val="-1"/>
                          <w:sz w:val="20"/>
                        </w:rPr>
                        <w:t> </w:t>
                      </w:r>
                      <w:r>
                        <w:rPr>
                          <w:sz w:val="20"/>
                        </w:rPr>
                        <w:t>single</w:t>
                      </w:r>
                      <w:r>
                        <w:rPr>
                          <w:spacing w:val="-1"/>
                          <w:sz w:val="20"/>
                        </w:rPr>
                        <w:t> </w:t>
                      </w:r>
                      <w:r>
                        <w:rPr>
                          <w:sz w:val="20"/>
                        </w:rPr>
                        <w:t>hypothesis</w:t>
                      </w:r>
                      <w:r>
                        <w:rPr>
                          <w:spacing w:val="-1"/>
                          <w:sz w:val="20"/>
                        </w:rPr>
                        <w:t> </w:t>
                      </w:r>
                      <w:r>
                        <w:rPr>
                          <w:sz w:val="20"/>
                        </w:rPr>
                        <w:t>test</w:t>
                      </w:r>
                      <w:r>
                        <w:rPr>
                          <w:spacing w:val="-1"/>
                          <w:sz w:val="20"/>
                        </w:rPr>
                        <w:t> </w:t>
                      </w:r>
                      <w:r>
                        <w:rPr>
                          <w:sz w:val="20"/>
                        </w:rPr>
                        <w:t>of</w:t>
                      </w:r>
                      <w:r>
                        <w:rPr>
                          <w:spacing w:val="-1"/>
                          <w:sz w:val="20"/>
                        </w:rPr>
                        <w:t> </w:t>
                      </w:r>
                      <w:r>
                        <w:rPr>
                          <w:sz w:val="20"/>
                        </w:rPr>
                        <w:t>the overall</w:t>
                      </w:r>
                      <w:r>
                        <w:rPr>
                          <w:spacing w:val="-1"/>
                          <w:sz w:val="20"/>
                        </w:rPr>
                        <w:t> </w:t>
                      </w:r>
                      <w:r>
                        <w:rPr>
                          <w:sz w:val="20"/>
                        </w:rPr>
                        <w:t>variance</w:t>
                      </w:r>
                      <w:r>
                        <w:rPr>
                          <w:spacing w:val="-1"/>
                          <w:sz w:val="20"/>
                        </w:rPr>
                        <w:t> </w:t>
                      </w:r>
                      <w:r>
                        <w:rPr>
                          <w:sz w:val="20"/>
                        </w:rPr>
                        <w:t>among</w:t>
                      </w:r>
                      <w:r>
                        <w:rPr>
                          <w:spacing w:val="-1"/>
                          <w:sz w:val="20"/>
                        </w:rPr>
                        <w:t> </w:t>
                      </w:r>
                      <w:r>
                        <w:rPr>
                          <w:sz w:val="20"/>
                        </w:rPr>
                        <w:t>multiple</w:t>
                      </w:r>
                      <w:r>
                        <w:rPr>
                          <w:spacing w:val="-1"/>
                          <w:sz w:val="20"/>
                        </w:rPr>
                        <w:t> </w:t>
                      </w:r>
                      <w:r>
                        <w:rPr>
                          <w:sz w:val="20"/>
                        </w:rPr>
                        <w:t>group </w:t>
                      </w:r>
                      <w:r>
                        <w:rPr>
                          <w:spacing w:val="-2"/>
                          <w:sz w:val="20"/>
                        </w:rPr>
                        <w:t>means.</w:t>
                      </w:r>
                    </w:p>
                    <w:p>
                      <w:pPr>
                        <w:spacing w:line="264" w:lineRule="exact" w:before="102"/>
                        <w:ind w:left="160" w:right="0" w:firstLine="0"/>
                        <w:jc w:val="left"/>
                        <w:rPr>
                          <w:b/>
                          <w:i/>
                          <w:sz w:val="20"/>
                        </w:rPr>
                      </w:pPr>
                      <w:r>
                        <w:rPr>
                          <w:b/>
                          <w:i/>
                          <w:sz w:val="20"/>
                        </w:rPr>
                        <w:t>Decomposition</w:t>
                      </w:r>
                      <w:r>
                        <w:rPr>
                          <w:b/>
                          <w:i/>
                          <w:spacing w:val="-8"/>
                          <w:sz w:val="20"/>
                        </w:rPr>
                        <w:t> </w:t>
                      </w:r>
                      <w:r>
                        <w:rPr>
                          <w:b/>
                          <w:i/>
                          <w:sz w:val="20"/>
                        </w:rPr>
                        <w:t>of</w:t>
                      </w:r>
                      <w:r>
                        <w:rPr>
                          <w:b/>
                          <w:i/>
                          <w:spacing w:val="-5"/>
                          <w:sz w:val="20"/>
                        </w:rPr>
                        <w:t> </w:t>
                      </w:r>
                      <w:r>
                        <w:rPr>
                          <w:b/>
                          <w:i/>
                          <w:spacing w:val="-2"/>
                          <w:sz w:val="20"/>
                        </w:rPr>
                        <w:t>variance</w:t>
                      </w:r>
                    </w:p>
                    <w:p>
                      <w:pPr>
                        <w:spacing w:line="213" w:lineRule="auto" w:before="6"/>
                        <w:ind w:left="520" w:right="0" w:firstLine="0"/>
                        <w:jc w:val="left"/>
                        <w:rPr>
                          <w:sz w:val="20"/>
                        </w:rPr>
                      </w:pPr>
                      <w:r>
                        <w:rPr>
                          <w:sz w:val="20"/>
                        </w:rPr>
                        <w:t>Separation</w:t>
                      </w:r>
                      <w:r>
                        <w:rPr>
                          <w:spacing w:val="35"/>
                          <w:sz w:val="20"/>
                        </w:rPr>
                        <w:t> </w:t>
                      </w:r>
                      <w:r>
                        <w:rPr>
                          <w:sz w:val="20"/>
                        </w:rPr>
                        <w:t>of</w:t>
                      </w:r>
                      <w:r>
                        <w:rPr>
                          <w:spacing w:val="35"/>
                          <w:sz w:val="20"/>
                        </w:rPr>
                        <w:t> </w:t>
                      </w:r>
                      <w:r>
                        <w:rPr>
                          <w:sz w:val="20"/>
                        </w:rPr>
                        <w:t>components</w:t>
                      </w:r>
                      <w:r>
                        <w:rPr>
                          <w:spacing w:val="35"/>
                          <w:sz w:val="20"/>
                        </w:rPr>
                        <w:t> </w:t>
                      </w:r>
                      <w:r>
                        <w:rPr>
                          <w:sz w:val="20"/>
                        </w:rPr>
                        <w:t>contributing</w:t>
                      </w:r>
                      <w:r>
                        <w:rPr>
                          <w:spacing w:val="35"/>
                          <w:sz w:val="20"/>
                        </w:rPr>
                        <w:t> </w:t>
                      </w:r>
                      <w:r>
                        <w:rPr>
                          <w:sz w:val="20"/>
                        </w:rPr>
                        <w:t>to</w:t>
                      </w:r>
                      <w:r>
                        <w:rPr>
                          <w:spacing w:val="35"/>
                          <w:sz w:val="20"/>
                        </w:rPr>
                        <w:t> </w:t>
                      </w:r>
                      <w:r>
                        <w:rPr>
                          <w:sz w:val="20"/>
                        </w:rPr>
                        <w:t>an</w:t>
                      </w:r>
                      <w:r>
                        <w:rPr>
                          <w:spacing w:val="35"/>
                          <w:sz w:val="20"/>
                        </w:rPr>
                        <w:t> </w:t>
                      </w:r>
                      <w:r>
                        <w:rPr>
                          <w:sz w:val="20"/>
                        </w:rPr>
                        <w:t>individual</w:t>
                      </w:r>
                      <w:r>
                        <w:rPr>
                          <w:spacing w:val="35"/>
                          <w:sz w:val="20"/>
                        </w:rPr>
                        <w:t> </w:t>
                      </w:r>
                      <w:r>
                        <w:rPr>
                          <w:sz w:val="20"/>
                        </w:rPr>
                        <w:t>value</w:t>
                      </w:r>
                      <w:r>
                        <w:rPr>
                          <w:spacing w:val="35"/>
                          <w:sz w:val="20"/>
                        </w:rPr>
                        <w:t> </w:t>
                      </w:r>
                      <w:r>
                        <w:rPr>
                          <w:sz w:val="20"/>
                        </w:rPr>
                        <w:t>(e.g.,</w:t>
                      </w:r>
                      <w:r>
                        <w:rPr>
                          <w:spacing w:val="35"/>
                          <w:sz w:val="20"/>
                        </w:rPr>
                        <w:t> </w:t>
                      </w:r>
                      <w:r>
                        <w:rPr>
                          <w:sz w:val="20"/>
                        </w:rPr>
                        <w:t>from</w:t>
                      </w:r>
                      <w:r>
                        <w:rPr>
                          <w:spacing w:val="35"/>
                          <w:sz w:val="20"/>
                        </w:rPr>
                        <w:t> </w:t>
                      </w:r>
                      <w:r>
                        <w:rPr>
                          <w:sz w:val="20"/>
                        </w:rPr>
                        <w:t>the </w:t>
                      </w:r>
                      <w:bookmarkStart w:name="_bookmark511" w:id="690"/>
                      <w:bookmarkEnd w:id="690"/>
                      <w:r>
                        <w:rPr>
                          <w:sz w:val="20"/>
                        </w:rPr>
                        <w:t>overall</w:t>
                      </w:r>
                      <w:r>
                        <w:rPr>
                          <w:sz w:val="20"/>
                        </w:rPr>
                        <w:t> average, from a treatment mean, and from a residual error).</w:t>
                      </w:r>
                    </w:p>
                    <w:p>
                      <w:pPr>
                        <w:spacing w:line="264" w:lineRule="exact" w:before="110"/>
                        <w:ind w:left="160" w:right="0" w:firstLine="0"/>
                        <w:jc w:val="left"/>
                        <w:rPr>
                          <w:b/>
                          <w:i/>
                          <w:sz w:val="20"/>
                        </w:rPr>
                      </w:pPr>
                      <w:r>
                        <w:rPr>
                          <w:b/>
                          <w:i/>
                          <w:spacing w:val="-2"/>
                          <w:sz w:val="20"/>
                        </w:rPr>
                        <w:t>F-statistic</w:t>
                      </w:r>
                    </w:p>
                    <w:p>
                      <w:pPr>
                        <w:spacing w:line="213" w:lineRule="auto" w:before="7"/>
                        <w:ind w:left="520" w:right="0" w:firstLine="0"/>
                        <w:jc w:val="left"/>
                        <w:rPr>
                          <w:sz w:val="20"/>
                        </w:rPr>
                      </w:pPr>
                      <w:r>
                        <w:rPr>
                          <w:sz w:val="20"/>
                        </w:rPr>
                        <w:t>A</w:t>
                      </w:r>
                      <w:r>
                        <w:rPr>
                          <w:spacing w:val="34"/>
                          <w:sz w:val="20"/>
                        </w:rPr>
                        <w:t> </w:t>
                      </w:r>
                      <w:r>
                        <w:rPr>
                          <w:sz w:val="20"/>
                        </w:rPr>
                        <w:t>standardized</w:t>
                      </w:r>
                      <w:r>
                        <w:rPr>
                          <w:spacing w:val="34"/>
                          <w:sz w:val="20"/>
                        </w:rPr>
                        <w:t> </w:t>
                      </w:r>
                      <w:r>
                        <w:rPr>
                          <w:sz w:val="20"/>
                        </w:rPr>
                        <w:t>statistic</w:t>
                      </w:r>
                      <w:r>
                        <w:rPr>
                          <w:spacing w:val="34"/>
                          <w:sz w:val="20"/>
                        </w:rPr>
                        <w:t> </w:t>
                      </w:r>
                      <w:r>
                        <w:rPr>
                          <w:sz w:val="20"/>
                        </w:rPr>
                        <w:t>that</w:t>
                      </w:r>
                      <w:r>
                        <w:rPr>
                          <w:spacing w:val="34"/>
                          <w:sz w:val="20"/>
                        </w:rPr>
                        <w:t> </w:t>
                      </w:r>
                      <w:r>
                        <w:rPr>
                          <w:sz w:val="20"/>
                        </w:rPr>
                        <w:t>measures</w:t>
                      </w:r>
                      <w:r>
                        <w:rPr>
                          <w:spacing w:val="34"/>
                          <w:sz w:val="20"/>
                        </w:rPr>
                        <w:t> </w:t>
                      </w:r>
                      <w:r>
                        <w:rPr>
                          <w:sz w:val="20"/>
                        </w:rPr>
                        <w:t>the</w:t>
                      </w:r>
                      <w:r>
                        <w:rPr>
                          <w:spacing w:val="34"/>
                          <w:sz w:val="20"/>
                        </w:rPr>
                        <w:t> </w:t>
                      </w:r>
                      <w:r>
                        <w:rPr>
                          <w:sz w:val="20"/>
                        </w:rPr>
                        <w:t>extent</w:t>
                      </w:r>
                      <w:r>
                        <w:rPr>
                          <w:spacing w:val="34"/>
                          <w:sz w:val="20"/>
                        </w:rPr>
                        <w:t> </w:t>
                      </w:r>
                      <w:r>
                        <w:rPr>
                          <w:sz w:val="20"/>
                        </w:rPr>
                        <w:t>to</w:t>
                      </w:r>
                      <w:r>
                        <w:rPr>
                          <w:spacing w:val="34"/>
                          <w:sz w:val="20"/>
                        </w:rPr>
                        <w:t> </w:t>
                      </w:r>
                      <w:r>
                        <w:rPr>
                          <w:sz w:val="20"/>
                        </w:rPr>
                        <w:t>which</w:t>
                      </w:r>
                      <w:r>
                        <w:rPr>
                          <w:spacing w:val="34"/>
                          <w:sz w:val="20"/>
                        </w:rPr>
                        <w:t> </w:t>
                      </w:r>
                      <w:r>
                        <w:rPr>
                          <w:sz w:val="20"/>
                        </w:rPr>
                        <w:t>differences</w:t>
                      </w:r>
                      <w:r>
                        <w:rPr>
                          <w:spacing w:val="34"/>
                          <w:sz w:val="20"/>
                        </w:rPr>
                        <w:t> </w:t>
                      </w:r>
                      <w:r>
                        <w:rPr>
                          <w:sz w:val="20"/>
                        </w:rPr>
                        <w:t>among </w:t>
                      </w:r>
                      <w:bookmarkStart w:name="_bookmark512" w:id="691"/>
                      <w:bookmarkEnd w:id="691"/>
                      <w:r>
                        <w:rPr>
                          <w:sz w:val="20"/>
                        </w:rPr>
                        <w:t>group</w:t>
                      </w:r>
                      <w:r>
                        <w:rPr>
                          <w:sz w:val="20"/>
                        </w:rPr>
                        <w:t> means exceed what might be expected in a chance model.</w:t>
                      </w:r>
                    </w:p>
                    <w:p>
                      <w:pPr>
                        <w:spacing w:line="264" w:lineRule="exact" w:before="109"/>
                        <w:ind w:left="160" w:right="0" w:firstLine="0"/>
                        <w:jc w:val="left"/>
                        <w:rPr>
                          <w:b/>
                          <w:i/>
                          <w:sz w:val="20"/>
                        </w:rPr>
                      </w:pPr>
                      <w:r>
                        <w:rPr>
                          <w:b/>
                          <w:i/>
                          <w:spacing w:val="-5"/>
                          <w:sz w:val="20"/>
                        </w:rPr>
                        <w:t>SS</w:t>
                      </w:r>
                    </w:p>
                    <w:p>
                      <w:pPr>
                        <w:spacing w:line="255" w:lineRule="exact" w:before="0"/>
                        <w:ind w:left="520" w:right="0" w:firstLine="0"/>
                        <w:jc w:val="left"/>
                        <w:rPr>
                          <w:sz w:val="20"/>
                        </w:rPr>
                      </w:pPr>
                      <w:r>
                        <w:rPr>
                          <w:sz w:val="20"/>
                        </w:rPr>
                        <w:t>“Sum</w:t>
                      </w:r>
                      <w:r>
                        <w:rPr>
                          <w:spacing w:val="-5"/>
                          <w:sz w:val="20"/>
                        </w:rPr>
                        <w:t> </w:t>
                      </w:r>
                      <w:r>
                        <w:rPr>
                          <w:sz w:val="20"/>
                        </w:rPr>
                        <w:t>of</w:t>
                      </w:r>
                      <w:r>
                        <w:rPr>
                          <w:spacing w:val="-5"/>
                          <w:sz w:val="20"/>
                        </w:rPr>
                        <w:t> </w:t>
                      </w:r>
                      <w:r>
                        <w:rPr>
                          <w:sz w:val="20"/>
                        </w:rPr>
                        <w:t>squares,”</w:t>
                      </w:r>
                      <w:r>
                        <w:rPr>
                          <w:spacing w:val="-4"/>
                          <w:sz w:val="20"/>
                        </w:rPr>
                        <w:t> </w:t>
                      </w:r>
                      <w:r>
                        <w:rPr>
                          <w:sz w:val="20"/>
                        </w:rPr>
                        <w:t>referring</w:t>
                      </w:r>
                      <w:r>
                        <w:rPr>
                          <w:spacing w:val="-5"/>
                          <w:sz w:val="20"/>
                        </w:rPr>
                        <w:t> </w:t>
                      </w:r>
                      <w:r>
                        <w:rPr>
                          <w:sz w:val="20"/>
                        </w:rPr>
                        <w:t>to</w:t>
                      </w:r>
                      <w:r>
                        <w:rPr>
                          <w:spacing w:val="-5"/>
                          <w:sz w:val="20"/>
                        </w:rPr>
                        <w:t> </w:t>
                      </w:r>
                      <w:r>
                        <w:rPr>
                          <w:sz w:val="20"/>
                        </w:rPr>
                        <w:t>deviations</w:t>
                      </w:r>
                      <w:r>
                        <w:rPr>
                          <w:spacing w:val="-4"/>
                          <w:sz w:val="20"/>
                        </w:rPr>
                        <w:t> </w:t>
                      </w:r>
                      <w:r>
                        <w:rPr>
                          <w:sz w:val="20"/>
                        </w:rPr>
                        <w:t>from</w:t>
                      </w:r>
                      <w:r>
                        <w:rPr>
                          <w:spacing w:val="-5"/>
                          <w:sz w:val="20"/>
                        </w:rPr>
                        <w:t> </w:t>
                      </w:r>
                      <w:r>
                        <w:rPr>
                          <w:sz w:val="20"/>
                        </w:rPr>
                        <w:t>some</w:t>
                      </w:r>
                      <w:r>
                        <w:rPr>
                          <w:spacing w:val="-5"/>
                          <w:sz w:val="20"/>
                        </w:rPr>
                        <w:t> </w:t>
                      </w:r>
                      <w:r>
                        <w:rPr>
                          <w:sz w:val="20"/>
                        </w:rPr>
                        <w:t>average</w:t>
                      </w:r>
                      <w:r>
                        <w:rPr>
                          <w:spacing w:val="-4"/>
                          <w:sz w:val="20"/>
                        </w:rPr>
                        <w:t> </w:t>
                      </w:r>
                      <w:r>
                        <w:rPr>
                          <w:spacing w:val="-2"/>
                          <w:sz w:val="20"/>
                        </w:rPr>
                        <w:t>value.</w:t>
                      </w:r>
                    </w:p>
                  </w:txbxContent>
                </v:textbox>
                <v:stroke dashstyle="solid"/>
                <w10:wrap type="topAndBottom"/>
              </v:shape>
            </w:pict>
          </mc:Fallback>
        </mc:AlternateContent>
      </w:r>
    </w:p>
    <w:p>
      <w:pPr>
        <w:pStyle w:val="BodyText"/>
        <w:spacing w:line="213" w:lineRule="auto" w:before="191"/>
        <w:ind w:right="1097"/>
        <w:jc w:val="both"/>
      </w:pPr>
      <w:hyperlink w:history="true" w:anchor="_bookmark514">
        <w:r>
          <w:rPr>
            <w:color w:val="990000"/>
          </w:rPr>
          <w:t>Table 3-3</w:t>
        </w:r>
      </w:hyperlink>
      <w:r>
        <w:rPr>
          <w:color w:val="990000"/>
        </w:rPr>
        <w:t> </w:t>
      </w:r>
      <w:r>
        <w:rPr/>
        <w:t>shows the stickiness of four web pages, defined as the number of seconds </w:t>
      </w:r>
      <w:r>
        <w:rPr/>
        <w:t>a </w:t>
      </w:r>
      <w:bookmarkStart w:name="_bookmark513" w:id="692"/>
      <w:bookmarkEnd w:id="692"/>
      <w:r>
        <w:rPr/>
        <w:t>visitor</w:t>
      </w:r>
      <w:r>
        <w:rPr/>
        <w:t> spent on the page. The four pages are switched out so that each web visitor receives</w:t>
      </w:r>
      <w:r>
        <w:rPr>
          <w:spacing w:val="40"/>
        </w:rPr>
        <w:t> </w:t>
      </w:r>
      <w:r>
        <w:rPr/>
        <w:t>one</w:t>
      </w:r>
      <w:r>
        <w:rPr>
          <w:spacing w:val="40"/>
        </w:rPr>
        <w:t> </w:t>
      </w:r>
      <w:r>
        <w:rPr/>
        <w:t>at</w:t>
      </w:r>
      <w:r>
        <w:rPr>
          <w:spacing w:val="40"/>
        </w:rPr>
        <w:t> </w:t>
      </w:r>
      <w:r>
        <w:rPr/>
        <w:t>random.</w:t>
      </w:r>
      <w:r>
        <w:rPr>
          <w:spacing w:val="40"/>
        </w:rPr>
        <w:t> </w:t>
      </w:r>
      <w:r>
        <w:rPr/>
        <w:t>There</w:t>
      </w:r>
      <w:r>
        <w:rPr>
          <w:spacing w:val="40"/>
        </w:rPr>
        <w:t> </w:t>
      </w:r>
      <w:r>
        <w:rPr/>
        <w:t>are</w:t>
      </w:r>
      <w:r>
        <w:rPr>
          <w:spacing w:val="40"/>
        </w:rPr>
        <w:t> </w:t>
      </w:r>
      <w:r>
        <w:rPr/>
        <w:t>a</w:t>
      </w:r>
      <w:r>
        <w:rPr>
          <w:spacing w:val="40"/>
        </w:rPr>
        <w:t> </w:t>
      </w:r>
      <w:r>
        <w:rPr/>
        <w:t>total</w:t>
      </w:r>
      <w:r>
        <w:rPr>
          <w:spacing w:val="40"/>
        </w:rPr>
        <w:t> </w:t>
      </w:r>
      <w:r>
        <w:rPr/>
        <w:t>of</w:t>
      </w:r>
      <w:r>
        <w:rPr>
          <w:spacing w:val="40"/>
        </w:rPr>
        <w:t> </w:t>
      </w:r>
      <w:r>
        <w:rPr/>
        <w:t>five</w:t>
      </w:r>
      <w:r>
        <w:rPr>
          <w:spacing w:val="40"/>
        </w:rPr>
        <w:t> </w:t>
      </w:r>
      <w:r>
        <w:rPr/>
        <w:t>visitors</w:t>
      </w:r>
      <w:r>
        <w:rPr>
          <w:spacing w:val="40"/>
        </w:rPr>
        <w:t> </w:t>
      </w:r>
      <w:r>
        <w:rPr/>
        <w:t>for</w:t>
      </w:r>
      <w:r>
        <w:rPr>
          <w:spacing w:val="40"/>
        </w:rPr>
        <w:t> </w:t>
      </w:r>
      <w:r>
        <w:rPr/>
        <w:t>each</w:t>
      </w:r>
      <w:r>
        <w:rPr>
          <w:spacing w:val="40"/>
        </w:rPr>
        <w:t> </w:t>
      </w:r>
      <w:r>
        <w:rPr/>
        <w:t>page,</w:t>
      </w:r>
      <w:r>
        <w:rPr>
          <w:spacing w:val="40"/>
        </w:rPr>
        <w:t> </w:t>
      </w:r>
      <w:r>
        <w:rPr/>
        <w:t>and</w:t>
      </w:r>
      <w:r>
        <w:rPr>
          <w:spacing w:val="40"/>
        </w:rPr>
        <w:t> </w:t>
      </w:r>
      <w:r>
        <w:rPr/>
        <w:t>in </w:t>
      </w:r>
      <w:hyperlink w:history="true" w:anchor="_bookmark514">
        <w:r>
          <w:rPr>
            <w:color w:val="990000"/>
          </w:rPr>
          <w:t>Table 3-3</w:t>
        </w:r>
      </w:hyperlink>
      <w:r>
        <w:rPr/>
        <w:t>, each column is an independent set of data. The first viewer for page 1 has no connection to the first viewer for page 2. Note that in a web test like this, we can‐ not fully implement the classic randomized sampling design in which each visitor is selected at random from some huge population. We must take the visitors as they come. Visitors may systematically differ depending on time of day, time of week, sea‐ son of the year, conditions of their internet, what device they are using, and so on. These factors should be considered as potential bias when the experiment results are </w:t>
      </w:r>
      <w:r>
        <w:rPr>
          <w:spacing w:val="-2"/>
        </w:rPr>
        <w:t>reviewed.</w:t>
      </w:r>
    </w:p>
    <w:p>
      <w:pPr>
        <w:spacing w:after="0" w:line="213" w:lineRule="auto"/>
        <w:jc w:val="both"/>
        <w:sectPr>
          <w:pgSz w:w="10080" w:h="13230"/>
          <w:pgMar w:header="0" w:footer="885" w:top="920" w:bottom="1080" w:left="440" w:right="340"/>
        </w:sectPr>
      </w:pPr>
    </w:p>
    <w:p>
      <w:pPr>
        <w:spacing w:before="75"/>
        <w:ind w:left="1000" w:right="0" w:firstLine="0"/>
        <w:jc w:val="both"/>
        <w:rPr>
          <w:i/>
          <w:sz w:val="20"/>
        </w:rPr>
      </w:pPr>
      <w:bookmarkStart w:name="_bookmark514" w:id="693"/>
      <w:bookmarkEnd w:id="693"/>
      <w:r>
        <w:rPr/>
      </w:r>
      <w:r>
        <w:rPr>
          <w:i/>
          <w:sz w:val="20"/>
        </w:rPr>
        <w:t>Table</w:t>
      </w:r>
      <w:r>
        <w:rPr>
          <w:i/>
          <w:spacing w:val="-10"/>
          <w:sz w:val="20"/>
        </w:rPr>
        <w:t> </w:t>
      </w:r>
      <w:r>
        <w:rPr>
          <w:i/>
          <w:sz w:val="20"/>
        </w:rPr>
        <w:t>3-3.</w:t>
      </w:r>
      <w:r>
        <w:rPr>
          <w:i/>
          <w:spacing w:val="-9"/>
          <w:sz w:val="20"/>
        </w:rPr>
        <w:t> </w:t>
      </w:r>
      <w:r>
        <w:rPr>
          <w:i/>
          <w:sz w:val="20"/>
        </w:rPr>
        <w:t>Stickiness</w:t>
      </w:r>
      <w:r>
        <w:rPr>
          <w:i/>
          <w:spacing w:val="-10"/>
          <w:sz w:val="20"/>
        </w:rPr>
        <w:t> </w:t>
      </w:r>
      <w:r>
        <w:rPr>
          <w:i/>
          <w:sz w:val="20"/>
        </w:rPr>
        <w:t>(in</w:t>
      </w:r>
      <w:r>
        <w:rPr>
          <w:i/>
          <w:spacing w:val="-9"/>
          <w:sz w:val="20"/>
        </w:rPr>
        <w:t> </w:t>
      </w:r>
      <w:r>
        <w:rPr>
          <w:i/>
          <w:sz w:val="20"/>
        </w:rPr>
        <w:t>seconds)</w:t>
      </w:r>
      <w:r>
        <w:rPr>
          <w:i/>
          <w:spacing w:val="-10"/>
          <w:sz w:val="20"/>
        </w:rPr>
        <w:t> </w:t>
      </w:r>
      <w:r>
        <w:rPr>
          <w:i/>
          <w:sz w:val="20"/>
        </w:rPr>
        <w:t>of</w:t>
      </w:r>
      <w:r>
        <w:rPr>
          <w:i/>
          <w:spacing w:val="-9"/>
          <w:sz w:val="20"/>
        </w:rPr>
        <w:t> </w:t>
      </w:r>
      <w:r>
        <w:rPr>
          <w:i/>
          <w:sz w:val="20"/>
        </w:rPr>
        <w:t>four</w:t>
      </w:r>
      <w:r>
        <w:rPr>
          <w:i/>
          <w:spacing w:val="-10"/>
          <w:sz w:val="20"/>
        </w:rPr>
        <w:t> </w:t>
      </w:r>
      <w:r>
        <w:rPr>
          <w:i/>
          <w:sz w:val="20"/>
        </w:rPr>
        <w:t>web</w:t>
      </w:r>
      <w:r>
        <w:rPr>
          <w:i/>
          <w:spacing w:val="-9"/>
          <w:sz w:val="20"/>
        </w:rPr>
        <w:t> </w:t>
      </w:r>
      <w:r>
        <w:rPr>
          <w:i/>
          <w:spacing w:val="-4"/>
          <w:sz w:val="20"/>
        </w:rPr>
        <w:t>pages</w:t>
      </w:r>
    </w:p>
    <w:p>
      <w:pPr>
        <w:tabs>
          <w:tab w:pos="2024" w:val="left" w:leader="none"/>
        </w:tabs>
        <w:spacing w:before="105" w:after="54"/>
        <w:ind w:left="1000" w:right="0" w:firstLine="0"/>
        <w:jc w:val="both"/>
        <w:rPr>
          <w:rFonts w:ascii="Myriad Pro Light Cond"/>
          <w:b/>
          <w:sz w:val="18"/>
        </w:rPr>
      </w:pPr>
      <w:r>
        <w:rPr>
          <w:rFonts w:ascii="Myriad Pro Light Cond"/>
          <w:b/>
          <w:color w:val="FFFFFF"/>
          <w:sz w:val="18"/>
          <w:highlight w:val="black"/>
        </w:rPr>
        <w:tab/>
        <w:t>Page</w:t>
      </w:r>
      <w:r>
        <w:rPr>
          <w:rFonts w:ascii="Myriad Pro Light Cond"/>
          <w:b/>
          <w:color w:val="FFFFFF"/>
          <w:spacing w:val="6"/>
          <w:sz w:val="18"/>
          <w:highlight w:val="black"/>
        </w:rPr>
        <w:t> </w:t>
      </w:r>
      <w:r>
        <w:rPr>
          <w:rFonts w:ascii="Myriad Pro Light Cond"/>
          <w:b/>
          <w:color w:val="FFFFFF"/>
          <w:sz w:val="18"/>
          <w:highlight w:val="black"/>
        </w:rPr>
        <w:t>1</w:t>
      </w:r>
      <w:r>
        <w:rPr>
          <w:rFonts w:ascii="Myriad Pro Light Cond"/>
          <w:b/>
          <w:color w:val="FFFFFF"/>
          <w:spacing w:val="42"/>
          <w:sz w:val="18"/>
          <w:highlight w:val="black"/>
        </w:rPr>
        <w:t>  </w:t>
      </w:r>
      <w:r>
        <w:rPr>
          <w:rFonts w:ascii="Myriad Pro Light Cond"/>
          <w:b/>
          <w:color w:val="FFFFFF"/>
          <w:sz w:val="18"/>
          <w:highlight w:val="black"/>
        </w:rPr>
        <w:t>Page</w:t>
      </w:r>
      <w:r>
        <w:rPr>
          <w:rFonts w:ascii="Myriad Pro Light Cond"/>
          <w:b/>
          <w:color w:val="FFFFFF"/>
          <w:spacing w:val="7"/>
          <w:sz w:val="18"/>
          <w:highlight w:val="black"/>
        </w:rPr>
        <w:t> </w:t>
      </w:r>
      <w:r>
        <w:rPr>
          <w:rFonts w:ascii="Myriad Pro Light Cond"/>
          <w:b/>
          <w:color w:val="FFFFFF"/>
          <w:sz w:val="18"/>
          <w:highlight w:val="black"/>
        </w:rPr>
        <w:t>2</w:t>
      </w:r>
      <w:r>
        <w:rPr>
          <w:rFonts w:ascii="Myriad Pro Light Cond"/>
          <w:b/>
          <w:color w:val="FFFFFF"/>
          <w:spacing w:val="43"/>
          <w:sz w:val="18"/>
          <w:highlight w:val="black"/>
        </w:rPr>
        <w:t>  </w:t>
      </w:r>
      <w:r>
        <w:rPr>
          <w:rFonts w:ascii="Myriad Pro Light Cond"/>
          <w:b/>
          <w:color w:val="FFFFFF"/>
          <w:sz w:val="18"/>
          <w:highlight w:val="black"/>
        </w:rPr>
        <w:t>Page</w:t>
      </w:r>
      <w:r>
        <w:rPr>
          <w:rFonts w:ascii="Myriad Pro Light Cond"/>
          <w:b/>
          <w:color w:val="FFFFFF"/>
          <w:spacing w:val="6"/>
          <w:sz w:val="18"/>
          <w:highlight w:val="black"/>
        </w:rPr>
        <w:t> </w:t>
      </w:r>
      <w:r>
        <w:rPr>
          <w:rFonts w:ascii="Myriad Pro Light Cond"/>
          <w:b/>
          <w:color w:val="FFFFFF"/>
          <w:sz w:val="18"/>
          <w:highlight w:val="black"/>
        </w:rPr>
        <w:t>3</w:t>
      </w:r>
      <w:r>
        <w:rPr>
          <w:rFonts w:ascii="Myriad Pro Light Cond"/>
          <w:b/>
          <w:color w:val="FFFFFF"/>
          <w:spacing w:val="42"/>
          <w:sz w:val="18"/>
          <w:highlight w:val="black"/>
        </w:rPr>
        <w:t>  </w:t>
      </w:r>
      <w:r>
        <w:rPr>
          <w:rFonts w:ascii="Myriad Pro Light Cond"/>
          <w:b/>
          <w:color w:val="FFFFFF"/>
          <w:sz w:val="18"/>
          <w:highlight w:val="black"/>
        </w:rPr>
        <w:t>Page</w:t>
      </w:r>
      <w:r>
        <w:rPr>
          <w:rFonts w:ascii="Myriad Pro Light Cond"/>
          <w:b/>
          <w:color w:val="FFFFFF"/>
          <w:spacing w:val="7"/>
          <w:sz w:val="18"/>
          <w:highlight w:val="black"/>
        </w:rPr>
        <w:t> </w:t>
      </w:r>
      <w:r>
        <w:rPr>
          <w:rFonts w:ascii="Myriad Pro Light Cond"/>
          <w:b/>
          <w:color w:val="FFFFFF"/>
          <w:spacing w:val="-10"/>
          <w:sz w:val="18"/>
          <w:highlight w:val="black"/>
        </w:rPr>
        <w:t>4</w:t>
      </w:r>
      <w:r>
        <w:rPr>
          <w:rFonts w:ascii="Myriad Pro Light Cond"/>
          <w:b/>
          <w:color w:val="FFFFFF"/>
          <w:spacing w:val="80"/>
          <w:sz w:val="18"/>
          <w:highlight w:val="black"/>
        </w:rPr>
        <w:t> </w:t>
      </w:r>
    </w:p>
    <w:tbl>
      <w:tblPr>
        <w:tblW w:w="0" w:type="auto"/>
        <w:jc w:val="left"/>
        <w:tblInd w:w="10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02"/>
        <w:gridCol w:w="548"/>
        <w:gridCol w:w="548"/>
        <w:gridCol w:w="646"/>
      </w:tblGrid>
      <w:tr>
        <w:trPr>
          <w:trHeight w:val="245" w:hRule="atLeast"/>
        </w:trPr>
        <w:tc>
          <w:tcPr>
            <w:tcW w:w="1402" w:type="dxa"/>
          </w:tcPr>
          <w:p>
            <w:pPr>
              <w:pStyle w:val="TableParagraph"/>
              <w:spacing w:line="240" w:lineRule="auto"/>
              <w:ind w:right="167"/>
              <w:rPr>
                <w:rFonts w:ascii="Myriad Pro Cond"/>
                <w:sz w:val="18"/>
              </w:rPr>
            </w:pPr>
            <w:r>
              <w:rPr>
                <w:rFonts w:ascii="Myriad Pro Cond"/>
                <w:spacing w:val="-5"/>
                <w:sz w:val="18"/>
              </w:rPr>
              <w:t>164</w:t>
            </w:r>
          </w:p>
        </w:tc>
        <w:tc>
          <w:tcPr>
            <w:tcW w:w="548" w:type="dxa"/>
          </w:tcPr>
          <w:p>
            <w:pPr>
              <w:pStyle w:val="TableParagraph"/>
              <w:spacing w:line="240" w:lineRule="auto"/>
              <w:ind w:left="1" w:right="1"/>
              <w:jc w:val="center"/>
              <w:rPr>
                <w:rFonts w:ascii="Myriad Pro Cond"/>
                <w:sz w:val="18"/>
              </w:rPr>
            </w:pPr>
            <w:r>
              <w:rPr>
                <w:rFonts w:ascii="Myriad Pro Cond"/>
                <w:spacing w:val="-5"/>
                <w:sz w:val="18"/>
              </w:rPr>
              <w:t>178</w:t>
            </w:r>
          </w:p>
        </w:tc>
        <w:tc>
          <w:tcPr>
            <w:tcW w:w="548" w:type="dxa"/>
          </w:tcPr>
          <w:p>
            <w:pPr>
              <w:pStyle w:val="TableParagraph"/>
              <w:spacing w:line="240" w:lineRule="auto"/>
              <w:ind w:left="1"/>
              <w:jc w:val="center"/>
              <w:rPr>
                <w:rFonts w:ascii="Myriad Pro Cond"/>
                <w:sz w:val="18"/>
              </w:rPr>
            </w:pPr>
            <w:r>
              <w:rPr>
                <w:rFonts w:ascii="Myriad Pro Cond"/>
                <w:spacing w:val="-5"/>
                <w:sz w:val="18"/>
              </w:rPr>
              <w:t>175</w:t>
            </w:r>
          </w:p>
        </w:tc>
        <w:tc>
          <w:tcPr>
            <w:tcW w:w="646" w:type="dxa"/>
          </w:tcPr>
          <w:p>
            <w:pPr>
              <w:pStyle w:val="TableParagraph"/>
              <w:spacing w:line="240" w:lineRule="auto"/>
              <w:ind w:left="170"/>
              <w:jc w:val="left"/>
              <w:rPr>
                <w:rFonts w:ascii="Myriad Pro Cond"/>
                <w:sz w:val="18"/>
              </w:rPr>
            </w:pPr>
            <w:r>
              <w:rPr>
                <w:rFonts w:ascii="Myriad Pro Cond"/>
                <w:spacing w:val="-5"/>
                <w:sz w:val="18"/>
              </w:rPr>
              <w:t>155</w:t>
            </w:r>
          </w:p>
        </w:tc>
      </w:tr>
      <w:tr>
        <w:trPr>
          <w:trHeight w:val="278" w:hRule="atLeast"/>
        </w:trPr>
        <w:tc>
          <w:tcPr>
            <w:tcW w:w="1402" w:type="dxa"/>
          </w:tcPr>
          <w:p>
            <w:pPr>
              <w:pStyle w:val="TableParagraph"/>
              <w:spacing w:line="240" w:lineRule="auto" w:before="32"/>
              <w:ind w:right="167"/>
              <w:rPr>
                <w:rFonts w:ascii="Myriad Pro Cond"/>
                <w:sz w:val="18"/>
              </w:rPr>
            </w:pPr>
            <w:r>
              <w:rPr>
                <w:rFonts w:ascii="Myriad Pro Cond"/>
                <w:spacing w:val="-5"/>
                <w:sz w:val="18"/>
              </w:rPr>
              <w:t>172</w:t>
            </w:r>
          </w:p>
        </w:tc>
        <w:tc>
          <w:tcPr>
            <w:tcW w:w="548" w:type="dxa"/>
          </w:tcPr>
          <w:p>
            <w:pPr>
              <w:pStyle w:val="TableParagraph"/>
              <w:spacing w:line="240" w:lineRule="auto" w:before="32"/>
              <w:ind w:left="1" w:right="1"/>
              <w:jc w:val="center"/>
              <w:rPr>
                <w:rFonts w:ascii="Myriad Pro Cond"/>
                <w:sz w:val="18"/>
              </w:rPr>
            </w:pPr>
            <w:r>
              <w:rPr>
                <w:rFonts w:ascii="Myriad Pro Cond"/>
                <w:spacing w:val="-5"/>
                <w:sz w:val="18"/>
              </w:rPr>
              <w:t>191</w:t>
            </w:r>
          </w:p>
        </w:tc>
        <w:tc>
          <w:tcPr>
            <w:tcW w:w="548" w:type="dxa"/>
          </w:tcPr>
          <w:p>
            <w:pPr>
              <w:pStyle w:val="TableParagraph"/>
              <w:spacing w:line="240" w:lineRule="auto" w:before="32"/>
              <w:ind w:left="1"/>
              <w:jc w:val="center"/>
              <w:rPr>
                <w:rFonts w:ascii="Myriad Pro Cond"/>
                <w:sz w:val="18"/>
              </w:rPr>
            </w:pPr>
            <w:r>
              <w:rPr>
                <w:rFonts w:ascii="Myriad Pro Cond"/>
                <w:spacing w:val="-5"/>
                <w:sz w:val="18"/>
              </w:rPr>
              <w:t>193</w:t>
            </w:r>
          </w:p>
        </w:tc>
        <w:tc>
          <w:tcPr>
            <w:tcW w:w="646" w:type="dxa"/>
          </w:tcPr>
          <w:p>
            <w:pPr>
              <w:pStyle w:val="TableParagraph"/>
              <w:spacing w:line="240" w:lineRule="auto" w:before="32"/>
              <w:ind w:left="170"/>
              <w:jc w:val="left"/>
              <w:rPr>
                <w:rFonts w:ascii="Myriad Pro Cond"/>
                <w:sz w:val="18"/>
              </w:rPr>
            </w:pPr>
            <w:r>
              <w:rPr>
                <w:rFonts w:ascii="Myriad Pro Cond"/>
                <w:spacing w:val="-5"/>
                <w:sz w:val="18"/>
              </w:rPr>
              <w:t>166</w:t>
            </w:r>
          </w:p>
        </w:tc>
      </w:tr>
      <w:tr>
        <w:trPr>
          <w:trHeight w:val="277" w:hRule="atLeast"/>
        </w:trPr>
        <w:tc>
          <w:tcPr>
            <w:tcW w:w="1402" w:type="dxa"/>
          </w:tcPr>
          <w:p>
            <w:pPr>
              <w:pStyle w:val="TableParagraph"/>
              <w:spacing w:line="240" w:lineRule="auto" w:before="32"/>
              <w:ind w:right="167"/>
              <w:rPr>
                <w:rFonts w:ascii="Myriad Pro Cond"/>
                <w:sz w:val="18"/>
              </w:rPr>
            </w:pPr>
            <w:r>
              <w:rPr>
                <w:rFonts w:ascii="Myriad Pro Cond"/>
                <w:spacing w:val="-5"/>
                <w:sz w:val="18"/>
              </w:rPr>
              <w:t>177</w:t>
            </w:r>
          </w:p>
        </w:tc>
        <w:tc>
          <w:tcPr>
            <w:tcW w:w="548" w:type="dxa"/>
          </w:tcPr>
          <w:p>
            <w:pPr>
              <w:pStyle w:val="TableParagraph"/>
              <w:spacing w:line="240" w:lineRule="auto" w:before="32"/>
              <w:ind w:left="1" w:right="1"/>
              <w:jc w:val="center"/>
              <w:rPr>
                <w:rFonts w:ascii="Myriad Pro Cond"/>
                <w:sz w:val="18"/>
              </w:rPr>
            </w:pPr>
            <w:r>
              <w:rPr>
                <w:rFonts w:ascii="Myriad Pro Cond"/>
                <w:spacing w:val="-5"/>
                <w:sz w:val="18"/>
              </w:rPr>
              <w:t>182</w:t>
            </w:r>
          </w:p>
        </w:tc>
        <w:tc>
          <w:tcPr>
            <w:tcW w:w="548" w:type="dxa"/>
          </w:tcPr>
          <w:p>
            <w:pPr>
              <w:pStyle w:val="TableParagraph"/>
              <w:spacing w:line="240" w:lineRule="auto" w:before="32"/>
              <w:ind w:left="1"/>
              <w:jc w:val="center"/>
              <w:rPr>
                <w:rFonts w:ascii="Myriad Pro Cond"/>
                <w:sz w:val="18"/>
              </w:rPr>
            </w:pPr>
            <w:r>
              <w:rPr>
                <w:rFonts w:ascii="Myriad Pro Cond"/>
                <w:spacing w:val="-5"/>
                <w:sz w:val="18"/>
              </w:rPr>
              <w:t>171</w:t>
            </w:r>
          </w:p>
        </w:tc>
        <w:tc>
          <w:tcPr>
            <w:tcW w:w="646" w:type="dxa"/>
          </w:tcPr>
          <w:p>
            <w:pPr>
              <w:pStyle w:val="TableParagraph"/>
              <w:spacing w:line="240" w:lineRule="auto" w:before="32"/>
              <w:ind w:left="170"/>
              <w:jc w:val="left"/>
              <w:rPr>
                <w:rFonts w:ascii="Myriad Pro Cond"/>
                <w:sz w:val="18"/>
              </w:rPr>
            </w:pPr>
            <w:r>
              <w:rPr>
                <w:rFonts w:ascii="Myriad Pro Cond"/>
                <w:spacing w:val="-5"/>
                <w:sz w:val="18"/>
              </w:rPr>
              <w:t>164</w:t>
            </w:r>
          </w:p>
        </w:tc>
      </w:tr>
      <w:tr>
        <w:trPr>
          <w:trHeight w:val="278" w:hRule="atLeast"/>
        </w:trPr>
        <w:tc>
          <w:tcPr>
            <w:tcW w:w="1402" w:type="dxa"/>
          </w:tcPr>
          <w:p>
            <w:pPr>
              <w:pStyle w:val="TableParagraph"/>
              <w:spacing w:line="240" w:lineRule="auto" w:before="32"/>
              <w:ind w:right="167"/>
              <w:rPr>
                <w:rFonts w:ascii="Myriad Pro Cond"/>
                <w:sz w:val="18"/>
              </w:rPr>
            </w:pPr>
            <w:r>
              <w:rPr>
                <w:rFonts w:ascii="Myriad Pro Cond"/>
                <w:spacing w:val="-5"/>
                <w:sz w:val="18"/>
              </w:rPr>
              <w:t>156</w:t>
            </w:r>
          </w:p>
        </w:tc>
        <w:tc>
          <w:tcPr>
            <w:tcW w:w="548" w:type="dxa"/>
          </w:tcPr>
          <w:p>
            <w:pPr>
              <w:pStyle w:val="TableParagraph"/>
              <w:spacing w:line="240" w:lineRule="auto" w:before="32"/>
              <w:ind w:left="1" w:right="1"/>
              <w:jc w:val="center"/>
              <w:rPr>
                <w:rFonts w:ascii="Myriad Pro Cond"/>
                <w:sz w:val="18"/>
              </w:rPr>
            </w:pPr>
            <w:r>
              <w:rPr>
                <w:rFonts w:ascii="Myriad Pro Cond"/>
                <w:spacing w:val="-5"/>
                <w:sz w:val="18"/>
              </w:rPr>
              <w:t>185</w:t>
            </w:r>
          </w:p>
        </w:tc>
        <w:tc>
          <w:tcPr>
            <w:tcW w:w="548" w:type="dxa"/>
          </w:tcPr>
          <w:p>
            <w:pPr>
              <w:pStyle w:val="TableParagraph"/>
              <w:spacing w:line="240" w:lineRule="auto" w:before="32"/>
              <w:ind w:left="1"/>
              <w:jc w:val="center"/>
              <w:rPr>
                <w:rFonts w:ascii="Myriad Pro Cond"/>
                <w:sz w:val="18"/>
              </w:rPr>
            </w:pPr>
            <w:r>
              <w:rPr>
                <w:rFonts w:ascii="Myriad Pro Cond"/>
                <w:spacing w:val="-5"/>
                <w:sz w:val="18"/>
              </w:rPr>
              <w:t>163</w:t>
            </w:r>
          </w:p>
        </w:tc>
        <w:tc>
          <w:tcPr>
            <w:tcW w:w="646" w:type="dxa"/>
          </w:tcPr>
          <w:p>
            <w:pPr>
              <w:pStyle w:val="TableParagraph"/>
              <w:spacing w:line="240" w:lineRule="auto" w:before="32"/>
              <w:ind w:left="170"/>
              <w:jc w:val="left"/>
              <w:rPr>
                <w:rFonts w:ascii="Myriad Pro Cond"/>
                <w:sz w:val="18"/>
              </w:rPr>
            </w:pPr>
            <w:r>
              <w:rPr>
                <w:rFonts w:ascii="Myriad Pro Cond"/>
                <w:spacing w:val="-5"/>
                <w:sz w:val="18"/>
              </w:rPr>
              <w:t>170</w:t>
            </w:r>
          </w:p>
        </w:tc>
      </w:tr>
      <w:tr>
        <w:trPr>
          <w:trHeight w:val="277" w:hRule="atLeast"/>
        </w:trPr>
        <w:tc>
          <w:tcPr>
            <w:tcW w:w="1402" w:type="dxa"/>
          </w:tcPr>
          <w:p>
            <w:pPr>
              <w:pStyle w:val="TableParagraph"/>
              <w:spacing w:line="240" w:lineRule="auto" w:before="32"/>
              <w:ind w:right="167"/>
              <w:rPr>
                <w:rFonts w:ascii="Myriad Pro Cond"/>
                <w:sz w:val="18"/>
              </w:rPr>
            </w:pPr>
            <w:r>
              <w:rPr>
                <w:rFonts w:ascii="Myriad Pro Cond"/>
                <w:spacing w:val="-5"/>
                <w:sz w:val="18"/>
              </w:rPr>
              <w:t>195</w:t>
            </w:r>
          </w:p>
        </w:tc>
        <w:tc>
          <w:tcPr>
            <w:tcW w:w="548" w:type="dxa"/>
          </w:tcPr>
          <w:p>
            <w:pPr>
              <w:pStyle w:val="TableParagraph"/>
              <w:spacing w:line="240" w:lineRule="auto" w:before="32"/>
              <w:ind w:left="1" w:right="1"/>
              <w:jc w:val="center"/>
              <w:rPr>
                <w:rFonts w:ascii="Myriad Pro Cond"/>
                <w:sz w:val="18"/>
              </w:rPr>
            </w:pPr>
            <w:r>
              <w:rPr>
                <w:rFonts w:ascii="Myriad Pro Cond"/>
                <w:spacing w:val="-5"/>
                <w:sz w:val="18"/>
              </w:rPr>
              <w:t>177</w:t>
            </w:r>
          </w:p>
        </w:tc>
        <w:tc>
          <w:tcPr>
            <w:tcW w:w="548" w:type="dxa"/>
          </w:tcPr>
          <w:p>
            <w:pPr>
              <w:pStyle w:val="TableParagraph"/>
              <w:spacing w:line="240" w:lineRule="auto" w:before="32"/>
              <w:ind w:left="1"/>
              <w:jc w:val="center"/>
              <w:rPr>
                <w:rFonts w:ascii="Myriad Pro Cond"/>
                <w:sz w:val="18"/>
              </w:rPr>
            </w:pPr>
            <w:r>
              <w:rPr>
                <w:rFonts w:ascii="Myriad Pro Cond"/>
                <w:spacing w:val="-5"/>
                <w:sz w:val="18"/>
              </w:rPr>
              <w:t>176</w:t>
            </w:r>
          </w:p>
        </w:tc>
        <w:tc>
          <w:tcPr>
            <w:tcW w:w="646" w:type="dxa"/>
          </w:tcPr>
          <w:p>
            <w:pPr>
              <w:pStyle w:val="TableParagraph"/>
              <w:spacing w:line="240" w:lineRule="auto" w:before="32"/>
              <w:ind w:left="170"/>
              <w:jc w:val="left"/>
              <w:rPr>
                <w:rFonts w:ascii="Myriad Pro Cond"/>
                <w:sz w:val="18"/>
              </w:rPr>
            </w:pPr>
            <w:r>
              <w:rPr>
                <w:rFonts w:ascii="Myriad Pro Cond"/>
                <w:spacing w:val="-5"/>
                <w:sz w:val="18"/>
              </w:rPr>
              <w:t>168</w:t>
            </w:r>
          </w:p>
        </w:tc>
      </w:tr>
      <w:tr>
        <w:trPr>
          <w:trHeight w:val="277" w:hRule="atLeast"/>
        </w:trPr>
        <w:tc>
          <w:tcPr>
            <w:tcW w:w="1402" w:type="dxa"/>
          </w:tcPr>
          <w:p>
            <w:pPr>
              <w:pStyle w:val="TableParagraph"/>
              <w:tabs>
                <w:tab w:pos="1232" w:val="right" w:leader="none"/>
              </w:tabs>
              <w:spacing w:line="240" w:lineRule="auto" w:before="32"/>
              <w:ind w:left="71"/>
              <w:jc w:val="left"/>
              <w:rPr>
                <w:rFonts w:ascii="Myriad Pro Cond"/>
                <w:sz w:val="18"/>
              </w:rPr>
            </w:pPr>
            <w:r>
              <w:rPr>
                <w:rFonts w:ascii="Myriad Pro Cond"/>
                <w:spacing w:val="-2"/>
                <w:sz w:val="18"/>
              </w:rPr>
              <w:t>Average</w:t>
            </w:r>
            <w:r>
              <w:rPr>
                <w:rFonts w:ascii="Myriad Pro Cond"/>
                <w:sz w:val="18"/>
              </w:rPr>
              <w:tab/>
            </w:r>
            <w:r>
              <w:rPr>
                <w:rFonts w:ascii="Myriad Pro Cond"/>
                <w:spacing w:val="-5"/>
                <w:sz w:val="18"/>
              </w:rPr>
              <w:t>172</w:t>
            </w:r>
          </w:p>
        </w:tc>
        <w:tc>
          <w:tcPr>
            <w:tcW w:w="548" w:type="dxa"/>
          </w:tcPr>
          <w:p>
            <w:pPr>
              <w:pStyle w:val="TableParagraph"/>
              <w:spacing w:line="240" w:lineRule="auto" w:before="32"/>
              <w:ind w:left="1" w:right="1"/>
              <w:jc w:val="center"/>
              <w:rPr>
                <w:rFonts w:ascii="Myriad Pro Cond"/>
                <w:sz w:val="18"/>
              </w:rPr>
            </w:pPr>
            <w:r>
              <w:rPr>
                <w:rFonts w:ascii="Myriad Pro Cond"/>
                <w:spacing w:val="-5"/>
                <w:sz w:val="18"/>
              </w:rPr>
              <w:t>185</w:t>
            </w:r>
          </w:p>
        </w:tc>
        <w:tc>
          <w:tcPr>
            <w:tcW w:w="548" w:type="dxa"/>
          </w:tcPr>
          <w:p>
            <w:pPr>
              <w:pStyle w:val="TableParagraph"/>
              <w:spacing w:line="240" w:lineRule="auto" w:before="32"/>
              <w:ind w:left="1"/>
              <w:jc w:val="center"/>
              <w:rPr>
                <w:rFonts w:ascii="Myriad Pro Cond"/>
                <w:sz w:val="18"/>
              </w:rPr>
            </w:pPr>
            <w:r>
              <w:rPr>
                <w:rFonts w:ascii="Myriad Pro Cond"/>
                <w:spacing w:val="-5"/>
                <w:sz w:val="18"/>
              </w:rPr>
              <w:t>176</w:t>
            </w:r>
          </w:p>
        </w:tc>
        <w:tc>
          <w:tcPr>
            <w:tcW w:w="646" w:type="dxa"/>
          </w:tcPr>
          <w:p>
            <w:pPr>
              <w:pStyle w:val="TableParagraph"/>
              <w:spacing w:line="240" w:lineRule="auto" w:before="32"/>
              <w:ind w:left="170"/>
              <w:jc w:val="left"/>
              <w:rPr>
                <w:rFonts w:ascii="Myriad Pro Cond"/>
                <w:sz w:val="18"/>
              </w:rPr>
            </w:pPr>
            <w:r>
              <w:rPr>
                <w:rFonts w:ascii="Myriad Pro Cond"/>
                <w:spacing w:val="-5"/>
                <w:sz w:val="18"/>
              </w:rPr>
              <w:t>162</w:t>
            </w:r>
          </w:p>
        </w:tc>
      </w:tr>
      <w:tr>
        <w:trPr>
          <w:trHeight w:val="294" w:hRule="atLeast"/>
        </w:trPr>
        <w:tc>
          <w:tcPr>
            <w:tcW w:w="1402" w:type="dxa"/>
            <w:tcBorders>
              <w:bottom w:val="single" w:sz="2" w:space="0" w:color="000000"/>
            </w:tcBorders>
          </w:tcPr>
          <w:p>
            <w:pPr>
              <w:pStyle w:val="TableParagraph"/>
              <w:spacing w:line="240" w:lineRule="auto" w:before="32"/>
              <w:ind w:left="71"/>
              <w:jc w:val="left"/>
              <w:rPr>
                <w:rFonts w:ascii="Myriad Pro Cond"/>
                <w:sz w:val="18"/>
              </w:rPr>
            </w:pPr>
            <w:r>
              <w:rPr>
                <w:rFonts w:ascii="Myriad Pro Cond"/>
                <w:sz w:val="18"/>
              </w:rPr>
              <w:t>Grand</w:t>
            </w:r>
            <w:r>
              <w:rPr>
                <w:rFonts w:ascii="Myriad Pro Cond"/>
                <w:spacing w:val="3"/>
                <w:sz w:val="18"/>
              </w:rPr>
              <w:t> </w:t>
            </w:r>
            <w:r>
              <w:rPr>
                <w:rFonts w:ascii="Myriad Pro Cond"/>
                <w:spacing w:val="-2"/>
                <w:sz w:val="18"/>
              </w:rPr>
              <w:t>average</w:t>
            </w:r>
          </w:p>
        </w:tc>
        <w:tc>
          <w:tcPr>
            <w:tcW w:w="548" w:type="dxa"/>
            <w:tcBorders>
              <w:bottom w:val="single" w:sz="2" w:space="0" w:color="000000"/>
            </w:tcBorders>
          </w:tcPr>
          <w:p>
            <w:pPr>
              <w:pStyle w:val="TableParagraph"/>
              <w:spacing w:line="240" w:lineRule="auto"/>
              <w:jc w:val="left"/>
              <w:rPr>
                <w:rFonts w:ascii="Times New Roman"/>
                <w:sz w:val="20"/>
              </w:rPr>
            </w:pPr>
          </w:p>
        </w:tc>
        <w:tc>
          <w:tcPr>
            <w:tcW w:w="548" w:type="dxa"/>
            <w:tcBorders>
              <w:bottom w:val="single" w:sz="2" w:space="0" w:color="000000"/>
            </w:tcBorders>
          </w:tcPr>
          <w:p>
            <w:pPr>
              <w:pStyle w:val="TableParagraph"/>
              <w:spacing w:line="240" w:lineRule="auto"/>
              <w:jc w:val="left"/>
              <w:rPr>
                <w:rFonts w:ascii="Times New Roman"/>
                <w:sz w:val="20"/>
              </w:rPr>
            </w:pPr>
          </w:p>
        </w:tc>
        <w:tc>
          <w:tcPr>
            <w:tcW w:w="646" w:type="dxa"/>
            <w:tcBorders>
              <w:bottom w:val="single" w:sz="2" w:space="0" w:color="000000"/>
            </w:tcBorders>
          </w:tcPr>
          <w:p>
            <w:pPr>
              <w:pStyle w:val="TableParagraph"/>
              <w:spacing w:line="240" w:lineRule="auto" w:before="32"/>
              <w:ind w:left="170"/>
              <w:jc w:val="left"/>
              <w:rPr>
                <w:rFonts w:ascii="Myriad Pro Cond"/>
                <w:sz w:val="18"/>
              </w:rPr>
            </w:pPr>
            <w:r>
              <w:rPr>
                <w:rFonts w:ascii="Myriad Pro Cond"/>
                <w:spacing w:val="-2"/>
                <w:sz w:val="18"/>
              </w:rPr>
              <w:t>173.75</w:t>
            </w:r>
          </w:p>
        </w:tc>
      </w:tr>
    </w:tbl>
    <w:p>
      <w:pPr>
        <w:pStyle w:val="BodyText"/>
        <w:spacing w:before="27"/>
        <w:ind w:left="0"/>
        <w:rPr>
          <w:rFonts w:ascii="Myriad Pro Light Cond"/>
          <w:b/>
          <w:sz w:val="18"/>
        </w:rPr>
      </w:pPr>
    </w:p>
    <w:p>
      <w:pPr>
        <w:pStyle w:val="BodyText"/>
        <w:spacing w:line="213" w:lineRule="auto"/>
        <w:ind w:right="1098"/>
        <w:jc w:val="both"/>
      </w:pPr>
      <w:r>
        <w:rPr/>
        <w:t>Now we have a conundrum (see </w:t>
      </w:r>
      <w:hyperlink w:history="true" w:anchor="_bookmark516">
        <w:r>
          <w:rPr>
            <w:color w:val="990000"/>
          </w:rPr>
          <w:t>Figure 3-6</w:t>
        </w:r>
      </w:hyperlink>
      <w:r>
        <w:rPr/>
        <w:t>). When we were comparing just </w:t>
      </w:r>
      <w:r>
        <w:rPr/>
        <w:t>two groups, it was a simple matter; we merely looked at the difference between the means of each group. With four means, there are six possible comparisons between groups:</w:t>
      </w:r>
    </w:p>
    <w:p>
      <w:pPr>
        <w:pStyle w:val="ListParagraph"/>
        <w:numPr>
          <w:ilvl w:val="0"/>
          <w:numId w:val="56"/>
        </w:numPr>
        <w:tabs>
          <w:tab w:pos="1359" w:val="left" w:leader="none"/>
        </w:tabs>
        <w:spacing w:line="240" w:lineRule="auto" w:before="177" w:after="0"/>
        <w:ind w:left="1359" w:right="0" w:hanging="186"/>
        <w:jc w:val="left"/>
        <w:rPr>
          <w:sz w:val="21"/>
        </w:rPr>
      </w:pPr>
      <w:r>
        <w:rPr>
          <w:sz w:val="21"/>
        </w:rPr>
        <w:t>Page</w:t>
      </w:r>
      <w:r>
        <w:rPr>
          <w:spacing w:val="-2"/>
          <w:sz w:val="21"/>
        </w:rPr>
        <w:t> </w:t>
      </w:r>
      <w:r>
        <w:rPr>
          <w:sz w:val="21"/>
        </w:rPr>
        <w:t>1</w:t>
      </w:r>
      <w:r>
        <w:rPr>
          <w:spacing w:val="-2"/>
          <w:sz w:val="21"/>
        </w:rPr>
        <w:t> </w:t>
      </w:r>
      <w:r>
        <w:rPr>
          <w:sz w:val="21"/>
        </w:rPr>
        <w:t>compared</w:t>
      </w:r>
      <w:r>
        <w:rPr>
          <w:spacing w:val="-2"/>
          <w:sz w:val="21"/>
        </w:rPr>
        <w:t> </w:t>
      </w:r>
      <w:r>
        <w:rPr>
          <w:sz w:val="21"/>
        </w:rPr>
        <w:t>to</w:t>
      </w:r>
      <w:r>
        <w:rPr>
          <w:spacing w:val="-2"/>
          <w:sz w:val="21"/>
        </w:rPr>
        <w:t> </w:t>
      </w:r>
      <w:r>
        <w:rPr>
          <w:sz w:val="21"/>
        </w:rPr>
        <w:t>page</w:t>
      </w:r>
      <w:r>
        <w:rPr>
          <w:spacing w:val="-1"/>
          <w:sz w:val="21"/>
        </w:rPr>
        <w:t> </w:t>
      </w:r>
      <w:r>
        <w:rPr>
          <w:spacing w:val="-10"/>
          <w:sz w:val="21"/>
        </w:rPr>
        <w:t>2</w:t>
      </w:r>
    </w:p>
    <w:p>
      <w:pPr>
        <w:pStyle w:val="ListParagraph"/>
        <w:numPr>
          <w:ilvl w:val="0"/>
          <w:numId w:val="56"/>
        </w:numPr>
        <w:tabs>
          <w:tab w:pos="1359" w:val="left" w:leader="none"/>
        </w:tabs>
        <w:spacing w:line="240" w:lineRule="auto" w:before="49" w:after="0"/>
        <w:ind w:left="1359" w:right="0" w:hanging="186"/>
        <w:jc w:val="left"/>
        <w:rPr>
          <w:sz w:val="21"/>
        </w:rPr>
      </w:pPr>
      <w:r>
        <w:rPr>
          <w:sz w:val="21"/>
        </w:rPr>
        <w:t>Page</w:t>
      </w:r>
      <w:r>
        <w:rPr>
          <w:spacing w:val="-2"/>
          <w:sz w:val="21"/>
        </w:rPr>
        <w:t> </w:t>
      </w:r>
      <w:r>
        <w:rPr>
          <w:sz w:val="21"/>
        </w:rPr>
        <w:t>1</w:t>
      </w:r>
      <w:r>
        <w:rPr>
          <w:spacing w:val="-2"/>
          <w:sz w:val="21"/>
        </w:rPr>
        <w:t> </w:t>
      </w:r>
      <w:r>
        <w:rPr>
          <w:sz w:val="21"/>
        </w:rPr>
        <w:t>compared</w:t>
      </w:r>
      <w:r>
        <w:rPr>
          <w:spacing w:val="-2"/>
          <w:sz w:val="21"/>
        </w:rPr>
        <w:t> </w:t>
      </w:r>
      <w:r>
        <w:rPr>
          <w:sz w:val="21"/>
        </w:rPr>
        <w:t>to</w:t>
      </w:r>
      <w:r>
        <w:rPr>
          <w:spacing w:val="-2"/>
          <w:sz w:val="21"/>
        </w:rPr>
        <w:t> </w:t>
      </w:r>
      <w:r>
        <w:rPr>
          <w:sz w:val="21"/>
        </w:rPr>
        <w:t>page</w:t>
      </w:r>
      <w:r>
        <w:rPr>
          <w:spacing w:val="-1"/>
          <w:sz w:val="21"/>
        </w:rPr>
        <w:t> </w:t>
      </w:r>
      <w:r>
        <w:rPr>
          <w:spacing w:val="-10"/>
          <w:sz w:val="21"/>
        </w:rPr>
        <w:t>3</w:t>
      </w:r>
    </w:p>
    <w:p>
      <w:pPr>
        <w:pStyle w:val="ListParagraph"/>
        <w:numPr>
          <w:ilvl w:val="0"/>
          <w:numId w:val="56"/>
        </w:numPr>
        <w:tabs>
          <w:tab w:pos="1359" w:val="left" w:leader="none"/>
        </w:tabs>
        <w:spacing w:line="240" w:lineRule="auto" w:before="48" w:after="0"/>
        <w:ind w:left="1359" w:right="0" w:hanging="186"/>
        <w:jc w:val="left"/>
        <w:rPr>
          <w:sz w:val="21"/>
        </w:rPr>
      </w:pPr>
      <w:r>
        <w:rPr>
          <w:sz w:val="21"/>
        </w:rPr>
        <w:t>Page</w:t>
      </w:r>
      <w:r>
        <w:rPr>
          <w:spacing w:val="-2"/>
          <w:sz w:val="21"/>
        </w:rPr>
        <w:t> </w:t>
      </w:r>
      <w:r>
        <w:rPr>
          <w:sz w:val="21"/>
        </w:rPr>
        <w:t>1</w:t>
      </w:r>
      <w:r>
        <w:rPr>
          <w:spacing w:val="-2"/>
          <w:sz w:val="21"/>
        </w:rPr>
        <w:t> </w:t>
      </w:r>
      <w:r>
        <w:rPr>
          <w:sz w:val="21"/>
        </w:rPr>
        <w:t>compared</w:t>
      </w:r>
      <w:r>
        <w:rPr>
          <w:spacing w:val="-2"/>
          <w:sz w:val="21"/>
        </w:rPr>
        <w:t> </w:t>
      </w:r>
      <w:r>
        <w:rPr>
          <w:sz w:val="21"/>
        </w:rPr>
        <w:t>to</w:t>
      </w:r>
      <w:r>
        <w:rPr>
          <w:spacing w:val="-2"/>
          <w:sz w:val="21"/>
        </w:rPr>
        <w:t> </w:t>
      </w:r>
      <w:r>
        <w:rPr>
          <w:sz w:val="21"/>
        </w:rPr>
        <w:t>page</w:t>
      </w:r>
      <w:r>
        <w:rPr>
          <w:spacing w:val="-1"/>
          <w:sz w:val="21"/>
        </w:rPr>
        <w:t> </w:t>
      </w:r>
      <w:r>
        <w:rPr>
          <w:spacing w:val="-10"/>
          <w:sz w:val="21"/>
        </w:rPr>
        <w:t>4</w:t>
      </w:r>
    </w:p>
    <w:p>
      <w:pPr>
        <w:pStyle w:val="ListParagraph"/>
        <w:numPr>
          <w:ilvl w:val="0"/>
          <w:numId w:val="56"/>
        </w:numPr>
        <w:tabs>
          <w:tab w:pos="1359" w:val="left" w:leader="none"/>
        </w:tabs>
        <w:spacing w:line="240" w:lineRule="auto" w:before="49" w:after="0"/>
        <w:ind w:left="1359" w:right="0" w:hanging="186"/>
        <w:jc w:val="left"/>
        <w:rPr>
          <w:sz w:val="21"/>
        </w:rPr>
      </w:pPr>
      <w:r>
        <w:rPr>
          <w:sz w:val="21"/>
        </w:rPr>
        <w:t>Page</w:t>
      </w:r>
      <w:r>
        <w:rPr>
          <w:spacing w:val="-2"/>
          <w:sz w:val="21"/>
        </w:rPr>
        <w:t> </w:t>
      </w:r>
      <w:r>
        <w:rPr>
          <w:sz w:val="21"/>
        </w:rPr>
        <w:t>2</w:t>
      </w:r>
      <w:r>
        <w:rPr>
          <w:spacing w:val="-2"/>
          <w:sz w:val="21"/>
        </w:rPr>
        <w:t> </w:t>
      </w:r>
      <w:r>
        <w:rPr>
          <w:sz w:val="21"/>
        </w:rPr>
        <w:t>compared</w:t>
      </w:r>
      <w:r>
        <w:rPr>
          <w:spacing w:val="-2"/>
          <w:sz w:val="21"/>
        </w:rPr>
        <w:t> </w:t>
      </w:r>
      <w:r>
        <w:rPr>
          <w:sz w:val="21"/>
        </w:rPr>
        <w:t>to</w:t>
      </w:r>
      <w:r>
        <w:rPr>
          <w:spacing w:val="-2"/>
          <w:sz w:val="21"/>
        </w:rPr>
        <w:t> </w:t>
      </w:r>
      <w:r>
        <w:rPr>
          <w:sz w:val="21"/>
        </w:rPr>
        <w:t>page</w:t>
      </w:r>
      <w:r>
        <w:rPr>
          <w:spacing w:val="-1"/>
          <w:sz w:val="21"/>
        </w:rPr>
        <w:t> </w:t>
      </w:r>
      <w:r>
        <w:rPr>
          <w:spacing w:val="-10"/>
          <w:sz w:val="21"/>
        </w:rPr>
        <w:t>3</w:t>
      </w:r>
    </w:p>
    <w:p>
      <w:pPr>
        <w:pStyle w:val="ListParagraph"/>
        <w:numPr>
          <w:ilvl w:val="0"/>
          <w:numId w:val="56"/>
        </w:numPr>
        <w:tabs>
          <w:tab w:pos="1359" w:val="left" w:leader="none"/>
        </w:tabs>
        <w:spacing w:line="240" w:lineRule="auto" w:before="49" w:after="0"/>
        <w:ind w:left="1359" w:right="0" w:hanging="186"/>
        <w:jc w:val="left"/>
        <w:rPr>
          <w:sz w:val="21"/>
        </w:rPr>
      </w:pPr>
      <w:r>
        <w:rPr>
          <w:sz w:val="21"/>
        </w:rPr>
        <w:t>Page</w:t>
      </w:r>
      <w:r>
        <w:rPr>
          <w:spacing w:val="-2"/>
          <w:sz w:val="21"/>
        </w:rPr>
        <w:t> </w:t>
      </w:r>
      <w:r>
        <w:rPr>
          <w:sz w:val="21"/>
        </w:rPr>
        <w:t>2</w:t>
      </w:r>
      <w:r>
        <w:rPr>
          <w:spacing w:val="-2"/>
          <w:sz w:val="21"/>
        </w:rPr>
        <w:t> </w:t>
      </w:r>
      <w:r>
        <w:rPr>
          <w:sz w:val="21"/>
        </w:rPr>
        <w:t>compared</w:t>
      </w:r>
      <w:r>
        <w:rPr>
          <w:spacing w:val="-2"/>
          <w:sz w:val="21"/>
        </w:rPr>
        <w:t> </w:t>
      </w:r>
      <w:r>
        <w:rPr>
          <w:sz w:val="21"/>
        </w:rPr>
        <w:t>to</w:t>
      </w:r>
      <w:r>
        <w:rPr>
          <w:spacing w:val="-2"/>
          <w:sz w:val="21"/>
        </w:rPr>
        <w:t> </w:t>
      </w:r>
      <w:r>
        <w:rPr>
          <w:sz w:val="21"/>
        </w:rPr>
        <w:t>page</w:t>
      </w:r>
      <w:r>
        <w:rPr>
          <w:spacing w:val="-1"/>
          <w:sz w:val="21"/>
        </w:rPr>
        <w:t> </w:t>
      </w:r>
      <w:r>
        <w:rPr>
          <w:spacing w:val="-10"/>
          <w:sz w:val="21"/>
        </w:rPr>
        <w:t>4</w:t>
      </w:r>
    </w:p>
    <w:p>
      <w:pPr>
        <w:pStyle w:val="ListParagraph"/>
        <w:numPr>
          <w:ilvl w:val="0"/>
          <w:numId w:val="56"/>
        </w:numPr>
        <w:tabs>
          <w:tab w:pos="1359" w:val="left" w:leader="none"/>
        </w:tabs>
        <w:spacing w:line="240" w:lineRule="auto" w:before="49" w:after="0"/>
        <w:ind w:left="1359" w:right="0" w:hanging="186"/>
        <w:jc w:val="left"/>
        <w:rPr>
          <w:sz w:val="21"/>
        </w:rPr>
      </w:pPr>
      <w:r>
        <w:rPr>
          <w:sz w:val="21"/>
        </w:rPr>
        <w:t>Page</w:t>
      </w:r>
      <w:r>
        <w:rPr>
          <w:spacing w:val="-2"/>
          <w:sz w:val="21"/>
        </w:rPr>
        <w:t> </w:t>
      </w:r>
      <w:r>
        <w:rPr>
          <w:sz w:val="21"/>
        </w:rPr>
        <w:t>3</w:t>
      </w:r>
      <w:r>
        <w:rPr>
          <w:spacing w:val="-2"/>
          <w:sz w:val="21"/>
        </w:rPr>
        <w:t> </w:t>
      </w:r>
      <w:r>
        <w:rPr>
          <w:sz w:val="21"/>
        </w:rPr>
        <w:t>compared</w:t>
      </w:r>
      <w:r>
        <w:rPr>
          <w:spacing w:val="-2"/>
          <w:sz w:val="21"/>
        </w:rPr>
        <w:t> </w:t>
      </w:r>
      <w:r>
        <w:rPr>
          <w:sz w:val="21"/>
        </w:rPr>
        <w:t>to</w:t>
      </w:r>
      <w:r>
        <w:rPr>
          <w:spacing w:val="-2"/>
          <w:sz w:val="21"/>
        </w:rPr>
        <w:t> </w:t>
      </w:r>
      <w:r>
        <w:rPr>
          <w:sz w:val="21"/>
        </w:rPr>
        <w:t>page</w:t>
      </w:r>
      <w:r>
        <w:rPr>
          <w:spacing w:val="-1"/>
          <w:sz w:val="21"/>
        </w:rPr>
        <w:t> </w:t>
      </w:r>
      <w:r>
        <w:rPr>
          <w:spacing w:val="-10"/>
          <w:sz w:val="21"/>
        </w:rPr>
        <w:t>4</w:t>
      </w:r>
    </w:p>
    <w:p>
      <w:pPr>
        <w:pStyle w:val="BodyText"/>
        <w:spacing w:line="213" w:lineRule="auto" w:before="189"/>
        <w:ind w:right="1097"/>
        <w:jc w:val="both"/>
      </w:pPr>
      <w:bookmarkStart w:name="_bookmark515" w:id="694"/>
      <w:bookmarkEnd w:id="694"/>
      <w:r>
        <w:rPr/>
      </w:r>
      <w:r>
        <w:rPr/>
        <w:t>The more such </w:t>
      </w:r>
      <w:r>
        <w:rPr>
          <w:i/>
        </w:rPr>
        <w:t>pairwise </w:t>
      </w:r>
      <w:r>
        <w:rPr/>
        <w:t>comparisons we make, the greater the potential for being fooled by random chance (see </w:t>
      </w:r>
      <w:hyperlink w:history="true" w:anchor="_bookmark484">
        <w:r>
          <w:rPr>
            <w:color w:val="990000"/>
          </w:rPr>
          <w:t>“Multiple Testing” on page 112</w:t>
        </w:r>
      </w:hyperlink>
      <w:r>
        <w:rPr/>
        <w:t>). Instead of </w:t>
      </w:r>
      <w:r>
        <w:rPr/>
        <w:t>worrying about</w:t>
      </w:r>
      <w:r>
        <w:rPr>
          <w:spacing w:val="-3"/>
        </w:rPr>
        <w:t> </w:t>
      </w:r>
      <w:r>
        <w:rPr/>
        <w:t>all</w:t>
      </w:r>
      <w:r>
        <w:rPr>
          <w:spacing w:val="-3"/>
        </w:rPr>
        <w:t> </w:t>
      </w:r>
      <w:r>
        <w:rPr/>
        <w:t>the</w:t>
      </w:r>
      <w:r>
        <w:rPr>
          <w:spacing w:val="-3"/>
        </w:rPr>
        <w:t> </w:t>
      </w:r>
      <w:r>
        <w:rPr/>
        <w:t>different</w:t>
      </w:r>
      <w:r>
        <w:rPr>
          <w:spacing w:val="-3"/>
        </w:rPr>
        <w:t> </w:t>
      </w:r>
      <w:r>
        <w:rPr/>
        <w:t>comparisons</w:t>
      </w:r>
      <w:r>
        <w:rPr>
          <w:spacing w:val="-3"/>
        </w:rPr>
        <w:t> </w:t>
      </w:r>
      <w:r>
        <w:rPr/>
        <w:t>between</w:t>
      </w:r>
      <w:r>
        <w:rPr>
          <w:spacing w:val="-3"/>
        </w:rPr>
        <w:t> </w:t>
      </w:r>
      <w:r>
        <w:rPr/>
        <w:t>individual</w:t>
      </w:r>
      <w:r>
        <w:rPr>
          <w:spacing w:val="-3"/>
        </w:rPr>
        <w:t> </w:t>
      </w:r>
      <w:r>
        <w:rPr/>
        <w:t>pages</w:t>
      </w:r>
      <w:r>
        <w:rPr>
          <w:spacing w:val="-3"/>
        </w:rPr>
        <w:t> </w:t>
      </w:r>
      <w:r>
        <w:rPr/>
        <w:t>we</w:t>
      </w:r>
      <w:r>
        <w:rPr>
          <w:spacing w:val="-3"/>
        </w:rPr>
        <w:t> </w:t>
      </w:r>
      <w:r>
        <w:rPr/>
        <w:t>could</w:t>
      </w:r>
      <w:r>
        <w:rPr>
          <w:spacing w:val="-3"/>
        </w:rPr>
        <w:t> </w:t>
      </w:r>
      <w:r>
        <w:rPr/>
        <w:t>possibly</w:t>
      </w:r>
      <w:r>
        <w:rPr>
          <w:spacing w:val="-3"/>
        </w:rPr>
        <w:t> </w:t>
      </w:r>
      <w:r>
        <w:rPr/>
        <w:t>make, we can do a single overall test that addresses the question, “Could all the pages have the same underlying stickiness, and the differences among them be due to the ran‐ dom way in which a common set of session times got allocated among the four </w:t>
      </w:r>
      <w:r>
        <w:rPr>
          <w:spacing w:val="-2"/>
        </w:rPr>
        <w:t>pages?”</w:t>
      </w:r>
    </w:p>
    <w:p>
      <w:pPr>
        <w:spacing w:after="0" w:line="213" w:lineRule="auto"/>
        <w:jc w:val="both"/>
        <w:sectPr>
          <w:footerReference w:type="default" r:id="rId185"/>
          <w:footerReference w:type="even" r:id="rId186"/>
          <w:pgSz w:w="10080" w:h="13230"/>
          <w:pgMar w:header="0" w:footer="885" w:top="960" w:bottom="1080" w:left="440" w:right="340"/>
          <w:pgNumType w:start="119"/>
        </w:sectPr>
      </w:pPr>
    </w:p>
    <w:p>
      <w:pPr>
        <w:pStyle w:val="BodyText"/>
        <w:ind w:left="1900"/>
        <w:rPr>
          <w:sz w:val="20"/>
        </w:rPr>
      </w:pPr>
      <w:r>
        <w:rPr>
          <w:sz w:val="20"/>
        </w:rPr>
        <w:drawing>
          <wp:inline distT="0" distB="0" distL="0" distR="0">
            <wp:extent cx="3416332" cy="3413379"/>
            <wp:effectExtent l="0" t="0" r="0" b="0"/>
            <wp:docPr id="449" name="Image 449"/>
            <wp:cNvGraphicFramePr>
              <a:graphicFrameLocks/>
            </wp:cNvGraphicFramePr>
            <a:graphic>
              <a:graphicData uri="http://schemas.openxmlformats.org/drawingml/2006/picture">
                <pic:pic>
                  <pic:nvPicPr>
                    <pic:cNvPr id="449" name="Image 449"/>
                    <pic:cNvPicPr/>
                  </pic:nvPicPr>
                  <pic:blipFill>
                    <a:blip r:embed="rId187" cstate="print"/>
                    <a:stretch>
                      <a:fillRect/>
                    </a:stretch>
                  </pic:blipFill>
                  <pic:spPr>
                    <a:xfrm>
                      <a:off x="0" y="0"/>
                      <a:ext cx="3416332" cy="3413379"/>
                    </a:xfrm>
                    <a:prstGeom prst="rect">
                      <a:avLst/>
                    </a:prstGeom>
                  </pic:spPr>
                </pic:pic>
              </a:graphicData>
            </a:graphic>
          </wp:inline>
        </w:drawing>
      </w:r>
      <w:r>
        <w:rPr>
          <w:sz w:val="20"/>
        </w:rPr>
      </w:r>
    </w:p>
    <w:p>
      <w:pPr>
        <w:spacing w:before="179"/>
        <w:ind w:left="1000" w:right="0" w:firstLine="0"/>
        <w:jc w:val="both"/>
        <w:rPr>
          <w:i/>
          <w:sz w:val="21"/>
        </w:rPr>
      </w:pPr>
      <w:bookmarkStart w:name="_bookmark516" w:id="695"/>
      <w:bookmarkEnd w:id="695"/>
      <w:r>
        <w:rPr/>
      </w:r>
      <w:r>
        <w:rPr>
          <w:i/>
          <w:sz w:val="21"/>
        </w:rPr>
        <w:t>Figure</w:t>
      </w:r>
      <w:r>
        <w:rPr>
          <w:i/>
          <w:spacing w:val="-10"/>
          <w:sz w:val="21"/>
        </w:rPr>
        <w:t> </w:t>
      </w:r>
      <w:r>
        <w:rPr>
          <w:i/>
          <w:sz w:val="21"/>
        </w:rPr>
        <w:t>3-6.</w:t>
      </w:r>
      <w:r>
        <w:rPr>
          <w:i/>
          <w:spacing w:val="-9"/>
          <w:sz w:val="21"/>
        </w:rPr>
        <w:t> </w:t>
      </w:r>
      <w:r>
        <w:rPr>
          <w:i/>
          <w:sz w:val="21"/>
        </w:rPr>
        <w:t>Boxplots</w:t>
      </w:r>
      <w:r>
        <w:rPr>
          <w:i/>
          <w:spacing w:val="-9"/>
          <w:sz w:val="21"/>
        </w:rPr>
        <w:t> </w:t>
      </w:r>
      <w:r>
        <w:rPr>
          <w:i/>
          <w:sz w:val="21"/>
        </w:rPr>
        <w:t>of</w:t>
      </w:r>
      <w:r>
        <w:rPr>
          <w:i/>
          <w:spacing w:val="-9"/>
          <w:sz w:val="21"/>
        </w:rPr>
        <w:t> </w:t>
      </w:r>
      <w:r>
        <w:rPr>
          <w:i/>
          <w:sz w:val="21"/>
        </w:rPr>
        <w:t>the</w:t>
      </w:r>
      <w:r>
        <w:rPr>
          <w:i/>
          <w:spacing w:val="-10"/>
          <w:sz w:val="21"/>
        </w:rPr>
        <w:t> </w:t>
      </w:r>
      <w:r>
        <w:rPr>
          <w:i/>
          <w:sz w:val="21"/>
        </w:rPr>
        <w:t>four</w:t>
      </w:r>
      <w:r>
        <w:rPr>
          <w:i/>
          <w:spacing w:val="-9"/>
          <w:sz w:val="21"/>
        </w:rPr>
        <w:t> </w:t>
      </w:r>
      <w:r>
        <w:rPr>
          <w:i/>
          <w:sz w:val="21"/>
        </w:rPr>
        <w:t>groups</w:t>
      </w:r>
      <w:r>
        <w:rPr>
          <w:i/>
          <w:spacing w:val="-9"/>
          <w:sz w:val="21"/>
        </w:rPr>
        <w:t> </w:t>
      </w:r>
      <w:r>
        <w:rPr>
          <w:i/>
          <w:sz w:val="21"/>
        </w:rPr>
        <w:t>show</w:t>
      </w:r>
      <w:r>
        <w:rPr>
          <w:i/>
          <w:spacing w:val="-9"/>
          <w:sz w:val="21"/>
        </w:rPr>
        <w:t> </w:t>
      </w:r>
      <w:r>
        <w:rPr>
          <w:i/>
          <w:sz w:val="21"/>
        </w:rPr>
        <w:t>considerable</w:t>
      </w:r>
      <w:r>
        <w:rPr>
          <w:i/>
          <w:spacing w:val="-10"/>
          <w:sz w:val="21"/>
        </w:rPr>
        <w:t> </w:t>
      </w:r>
      <w:r>
        <w:rPr>
          <w:i/>
          <w:sz w:val="21"/>
        </w:rPr>
        <w:t>differences</w:t>
      </w:r>
      <w:r>
        <w:rPr>
          <w:i/>
          <w:spacing w:val="-9"/>
          <w:sz w:val="21"/>
        </w:rPr>
        <w:t> </w:t>
      </w:r>
      <w:r>
        <w:rPr>
          <w:i/>
          <w:sz w:val="21"/>
        </w:rPr>
        <w:t>among</w:t>
      </w:r>
      <w:r>
        <w:rPr>
          <w:i/>
          <w:spacing w:val="-9"/>
          <w:sz w:val="21"/>
        </w:rPr>
        <w:t> </w:t>
      </w:r>
      <w:r>
        <w:rPr>
          <w:i/>
          <w:spacing w:val="-4"/>
          <w:sz w:val="21"/>
        </w:rPr>
        <w:t>them</w:t>
      </w:r>
    </w:p>
    <w:p>
      <w:pPr>
        <w:pStyle w:val="BodyText"/>
        <w:spacing w:line="213" w:lineRule="auto" w:before="231"/>
        <w:ind w:right="1099"/>
        <w:jc w:val="both"/>
      </w:pPr>
      <w:r>
        <w:rPr/>
        <w:t>The procedure used to test this is ANOVA. The basis for it can be seen in the </w:t>
      </w:r>
      <w:r>
        <w:rPr/>
        <w:t>follow‐ </w:t>
      </w:r>
      <w:bookmarkStart w:name="_bookmark517" w:id="696"/>
      <w:bookmarkEnd w:id="696"/>
      <w:r>
        <w:rPr/>
        <w:t>ing</w:t>
      </w:r>
      <w:r>
        <w:rPr/>
        <w:t> resampling procedure (specified here for the A/B/C/D test of web page</w:t>
      </w:r>
      <w:r>
        <w:rPr>
          <w:spacing w:val="40"/>
        </w:rPr>
        <w:t> </w:t>
      </w:r>
      <w:r>
        <w:rPr>
          <w:spacing w:val="-2"/>
        </w:rPr>
        <w:t>stickiness):</w:t>
      </w:r>
    </w:p>
    <w:p>
      <w:pPr>
        <w:pStyle w:val="ListParagraph"/>
        <w:numPr>
          <w:ilvl w:val="0"/>
          <w:numId w:val="57"/>
        </w:numPr>
        <w:tabs>
          <w:tab w:pos="1359" w:val="left" w:leader="none"/>
        </w:tabs>
        <w:spacing w:line="240" w:lineRule="auto" w:before="177" w:after="0"/>
        <w:ind w:left="1359" w:right="0" w:hanging="253"/>
        <w:jc w:val="left"/>
        <w:rPr>
          <w:sz w:val="21"/>
        </w:rPr>
      </w:pPr>
      <w:r>
        <w:rPr>
          <w:sz w:val="21"/>
        </w:rPr>
        <w:t>Combine</w:t>
      </w:r>
      <w:r>
        <w:rPr>
          <w:spacing w:val="-1"/>
          <w:sz w:val="21"/>
        </w:rPr>
        <w:t> </w:t>
      </w:r>
      <w:r>
        <w:rPr>
          <w:sz w:val="21"/>
        </w:rPr>
        <w:t>all the</w:t>
      </w:r>
      <w:r>
        <w:rPr>
          <w:spacing w:val="-1"/>
          <w:sz w:val="21"/>
        </w:rPr>
        <w:t> </w:t>
      </w:r>
      <w:r>
        <w:rPr>
          <w:sz w:val="21"/>
        </w:rPr>
        <w:t>data together</w:t>
      </w:r>
      <w:r>
        <w:rPr>
          <w:spacing w:val="-1"/>
          <w:sz w:val="21"/>
        </w:rPr>
        <w:t> </w:t>
      </w:r>
      <w:r>
        <w:rPr>
          <w:sz w:val="21"/>
        </w:rPr>
        <w:t>in a</w:t>
      </w:r>
      <w:r>
        <w:rPr>
          <w:spacing w:val="-1"/>
          <w:sz w:val="21"/>
        </w:rPr>
        <w:t> </w:t>
      </w:r>
      <w:r>
        <w:rPr>
          <w:sz w:val="21"/>
        </w:rPr>
        <w:t>single </w:t>
      </w:r>
      <w:r>
        <w:rPr>
          <w:spacing w:val="-4"/>
          <w:sz w:val="21"/>
        </w:rPr>
        <w:t>box.</w:t>
      </w:r>
    </w:p>
    <w:p>
      <w:pPr>
        <w:pStyle w:val="ListParagraph"/>
        <w:numPr>
          <w:ilvl w:val="0"/>
          <w:numId w:val="57"/>
        </w:numPr>
        <w:tabs>
          <w:tab w:pos="1359" w:val="left" w:leader="none"/>
        </w:tabs>
        <w:spacing w:line="240" w:lineRule="auto" w:before="49" w:after="0"/>
        <w:ind w:left="1359" w:right="0" w:hanging="253"/>
        <w:jc w:val="left"/>
        <w:rPr>
          <w:sz w:val="21"/>
        </w:rPr>
      </w:pPr>
      <w:r>
        <w:rPr>
          <w:sz w:val="21"/>
        </w:rPr>
        <w:t>Shuffle</w:t>
      </w:r>
      <w:r>
        <w:rPr>
          <w:spacing w:val="-2"/>
          <w:sz w:val="21"/>
        </w:rPr>
        <w:t> </w:t>
      </w:r>
      <w:r>
        <w:rPr>
          <w:sz w:val="21"/>
        </w:rPr>
        <w:t>and</w:t>
      </w:r>
      <w:r>
        <w:rPr>
          <w:spacing w:val="-1"/>
          <w:sz w:val="21"/>
        </w:rPr>
        <w:t> </w:t>
      </w:r>
      <w:r>
        <w:rPr>
          <w:sz w:val="21"/>
        </w:rPr>
        <w:t>draw</w:t>
      </w:r>
      <w:r>
        <w:rPr>
          <w:spacing w:val="-1"/>
          <w:sz w:val="21"/>
        </w:rPr>
        <w:t> </w:t>
      </w:r>
      <w:r>
        <w:rPr>
          <w:sz w:val="21"/>
        </w:rPr>
        <w:t>out</w:t>
      </w:r>
      <w:r>
        <w:rPr>
          <w:spacing w:val="-2"/>
          <w:sz w:val="21"/>
        </w:rPr>
        <w:t> </w:t>
      </w:r>
      <w:r>
        <w:rPr>
          <w:sz w:val="21"/>
        </w:rPr>
        <w:t>four</w:t>
      </w:r>
      <w:r>
        <w:rPr>
          <w:spacing w:val="-1"/>
          <w:sz w:val="21"/>
        </w:rPr>
        <w:t> </w:t>
      </w:r>
      <w:r>
        <w:rPr>
          <w:sz w:val="21"/>
        </w:rPr>
        <w:t>resamples</w:t>
      </w:r>
      <w:r>
        <w:rPr>
          <w:spacing w:val="-1"/>
          <w:sz w:val="21"/>
        </w:rPr>
        <w:t> </w:t>
      </w:r>
      <w:r>
        <w:rPr>
          <w:sz w:val="21"/>
        </w:rPr>
        <w:t>of</w:t>
      </w:r>
      <w:r>
        <w:rPr>
          <w:spacing w:val="-2"/>
          <w:sz w:val="21"/>
        </w:rPr>
        <w:t> </w:t>
      </w:r>
      <w:r>
        <w:rPr>
          <w:sz w:val="21"/>
        </w:rPr>
        <w:t>five</w:t>
      </w:r>
      <w:r>
        <w:rPr>
          <w:spacing w:val="-1"/>
          <w:sz w:val="21"/>
        </w:rPr>
        <w:t> </w:t>
      </w:r>
      <w:r>
        <w:rPr>
          <w:sz w:val="21"/>
        </w:rPr>
        <w:t>values</w:t>
      </w:r>
      <w:r>
        <w:rPr>
          <w:spacing w:val="-1"/>
          <w:sz w:val="21"/>
        </w:rPr>
        <w:t> </w:t>
      </w:r>
      <w:r>
        <w:rPr>
          <w:spacing w:val="-2"/>
          <w:sz w:val="21"/>
        </w:rPr>
        <w:t>each.</w:t>
      </w:r>
    </w:p>
    <w:p>
      <w:pPr>
        <w:pStyle w:val="ListParagraph"/>
        <w:numPr>
          <w:ilvl w:val="0"/>
          <w:numId w:val="57"/>
        </w:numPr>
        <w:tabs>
          <w:tab w:pos="1359" w:val="left" w:leader="none"/>
        </w:tabs>
        <w:spacing w:line="240" w:lineRule="auto" w:before="49" w:after="0"/>
        <w:ind w:left="1359" w:right="0" w:hanging="253"/>
        <w:jc w:val="left"/>
        <w:rPr>
          <w:sz w:val="21"/>
        </w:rPr>
      </w:pPr>
      <w:r>
        <w:rPr>
          <w:sz w:val="21"/>
        </w:rPr>
        <w:t>Record the mean of each of the four </w:t>
      </w:r>
      <w:r>
        <w:rPr>
          <w:spacing w:val="-2"/>
          <w:sz w:val="21"/>
        </w:rPr>
        <w:t>groups.</w:t>
      </w:r>
    </w:p>
    <w:p>
      <w:pPr>
        <w:pStyle w:val="ListParagraph"/>
        <w:numPr>
          <w:ilvl w:val="0"/>
          <w:numId w:val="57"/>
        </w:numPr>
        <w:tabs>
          <w:tab w:pos="1359" w:val="left" w:leader="none"/>
        </w:tabs>
        <w:spacing w:line="240" w:lineRule="auto" w:before="48" w:after="0"/>
        <w:ind w:left="1359" w:right="0" w:hanging="253"/>
        <w:jc w:val="left"/>
        <w:rPr>
          <w:sz w:val="21"/>
        </w:rPr>
      </w:pPr>
      <w:r>
        <w:rPr>
          <w:sz w:val="21"/>
        </w:rPr>
        <w:t>Record the variance among the four group </w:t>
      </w:r>
      <w:r>
        <w:rPr>
          <w:spacing w:val="-2"/>
          <w:sz w:val="21"/>
        </w:rPr>
        <w:t>means.</w:t>
      </w:r>
    </w:p>
    <w:p>
      <w:pPr>
        <w:pStyle w:val="ListParagraph"/>
        <w:numPr>
          <w:ilvl w:val="0"/>
          <w:numId w:val="57"/>
        </w:numPr>
        <w:tabs>
          <w:tab w:pos="1359" w:val="left" w:leader="none"/>
        </w:tabs>
        <w:spacing w:line="240" w:lineRule="auto" w:before="49" w:after="0"/>
        <w:ind w:left="1359" w:right="0" w:hanging="253"/>
        <w:jc w:val="left"/>
        <w:rPr>
          <w:sz w:val="21"/>
        </w:rPr>
      </w:pPr>
      <w:r>
        <w:rPr>
          <w:sz w:val="21"/>
        </w:rPr>
        <w:t>Repeat</w:t>
      </w:r>
      <w:r>
        <w:rPr>
          <w:spacing w:val="-5"/>
          <w:sz w:val="21"/>
        </w:rPr>
        <w:t> </w:t>
      </w:r>
      <w:r>
        <w:rPr>
          <w:sz w:val="21"/>
        </w:rPr>
        <w:t>steps</w:t>
      </w:r>
      <w:r>
        <w:rPr>
          <w:spacing w:val="-5"/>
          <w:sz w:val="21"/>
        </w:rPr>
        <w:t> </w:t>
      </w:r>
      <w:r>
        <w:rPr>
          <w:sz w:val="21"/>
        </w:rPr>
        <w:t>2–4</w:t>
      </w:r>
      <w:r>
        <w:rPr>
          <w:spacing w:val="-5"/>
          <w:sz w:val="21"/>
        </w:rPr>
        <w:t> </w:t>
      </w:r>
      <w:r>
        <w:rPr>
          <w:sz w:val="21"/>
        </w:rPr>
        <w:t>many</w:t>
      </w:r>
      <w:r>
        <w:rPr>
          <w:spacing w:val="-5"/>
          <w:sz w:val="21"/>
        </w:rPr>
        <w:t> </w:t>
      </w:r>
      <w:r>
        <w:rPr>
          <w:sz w:val="21"/>
        </w:rPr>
        <w:t>(say,</w:t>
      </w:r>
      <w:r>
        <w:rPr>
          <w:spacing w:val="-5"/>
          <w:sz w:val="21"/>
        </w:rPr>
        <w:t> </w:t>
      </w:r>
      <w:r>
        <w:rPr>
          <w:sz w:val="21"/>
        </w:rPr>
        <w:t>1,000)</w:t>
      </w:r>
      <w:r>
        <w:rPr>
          <w:spacing w:val="-4"/>
          <w:sz w:val="21"/>
        </w:rPr>
        <w:t> </w:t>
      </w:r>
      <w:r>
        <w:rPr>
          <w:spacing w:val="-2"/>
          <w:sz w:val="21"/>
        </w:rPr>
        <w:t>times.</w:t>
      </w:r>
    </w:p>
    <w:p>
      <w:pPr>
        <w:pStyle w:val="BodyText"/>
        <w:spacing w:line="213" w:lineRule="auto" w:before="192"/>
        <w:ind w:right="1098"/>
        <w:jc w:val="both"/>
      </w:pPr>
      <w:r>
        <w:rPr/>
        <w:t>What proportion of the time did the resampled variance exceed the observed var‐ iance? This is the p-value.</w:t>
      </w:r>
    </w:p>
    <w:p>
      <w:pPr>
        <w:pStyle w:val="BodyText"/>
        <w:spacing w:line="216" w:lineRule="auto" w:before="117"/>
        <w:ind w:left="1000" w:right="1098" w:hanging="1"/>
        <w:jc w:val="both"/>
      </w:pPr>
      <w:bookmarkStart w:name="_bookmark518" w:id="697"/>
      <w:bookmarkEnd w:id="697"/>
      <w:r>
        <w:rPr/>
      </w:r>
      <w:r>
        <w:rPr/>
        <w:t>This type of permutation test is a bit more involved than the type used in </w:t>
      </w:r>
      <w:hyperlink w:history="true" w:anchor="_bookmark432">
        <w:r>
          <w:rPr>
            <w:color w:val="990000"/>
          </w:rPr>
          <w:t>“Permuta‐</w:t>
        </w:r>
      </w:hyperlink>
      <w:r>
        <w:rPr>
          <w:color w:val="990000"/>
        </w:rPr>
        <w:t> </w:t>
      </w:r>
      <w:hyperlink w:history="true" w:anchor="_bookmark432">
        <w:r>
          <w:rPr>
            <w:color w:val="990000"/>
          </w:rPr>
          <w:t>tion</w:t>
        </w:r>
        <w:r>
          <w:rPr>
            <w:color w:val="990000"/>
            <w:spacing w:val="-12"/>
          </w:rPr>
          <w:t> </w:t>
        </w:r>
        <w:r>
          <w:rPr>
            <w:color w:val="990000"/>
          </w:rPr>
          <w:t>Test”</w:t>
        </w:r>
        <w:r>
          <w:rPr>
            <w:color w:val="990000"/>
            <w:spacing w:val="-12"/>
          </w:rPr>
          <w:t> </w:t>
        </w:r>
        <w:r>
          <w:rPr>
            <w:color w:val="990000"/>
          </w:rPr>
          <w:t>on</w:t>
        </w:r>
        <w:r>
          <w:rPr>
            <w:color w:val="990000"/>
            <w:spacing w:val="-12"/>
          </w:rPr>
          <w:t> </w:t>
        </w:r>
        <w:r>
          <w:rPr>
            <w:color w:val="990000"/>
          </w:rPr>
          <w:t>page</w:t>
        </w:r>
        <w:r>
          <w:rPr>
            <w:color w:val="990000"/>
            <w:spacing w:val="-12"/>
          </w:rPr>
          <w:t> </w:t>
        </w:r>
        <w:r>
          <w:rPr>
            <w:color w:val="990000"/>
          </w:rPr>
          <w:t>97</w:t>
        </w:r>
      </w:hyperlink>
      <w:r>
        <w:rPr/>
        <w:t>.</w:t>
      </w:r>
      <w:r>
        <w:rPr>
          <w:spacing w:val="-12"/>
        </w:rPr>
        <w:t> </w:t>
      </w:r>
      <w:r>
        <w:rPr/>
        <w:t>Fortunately,</w:t>
      </w:r>
      <w:r>
        <w:rPr>
          <w:spacing w:val="-12"/>
        </w:rPr>
        <w:t> </w:t>
      </w:r>
      <w:r>
        <w:rPr/>
        <w:t>the</w:t>
      </w:r>
      <w:r>
        <w:rPr>
          <w:spacing w:val="-12"/>
        </w:rPr>
        <w:t> </w:t>
      </w:r>
      <w:r>
        <w:rPr>
          <w:rFonts w:ascii="BIZ UDGothic" w:hAnsi="BIZ UDGothic"/>
          <w:sz w:val="20"/>
        </w:rPr>
        <w:t>aovp</w:t>
      </w:r>
      <w:r>
        <w:rPr>
          <w:rFonts w:ascii="BIZ UDGothic" w:hAnsi="BIZ UDGothic"/>
          <w:spacing w:val="-25"/>
          <w:sz w:val="20"/>
        </w:rPr>
        <w:t> </w:t>
      </w:r>
      <w:r>
        <w:rPr/>
        <w:t>function</w:t>
      </w:r>
      <w:r>
        <w:rPr>
          <w:spacing w:val="-9"/>
        </w:rPr>
        <w:t> </w:t>
      </w:r>
      <w:r>
        <w:rPr/>
        <w:t>in</w:t>
      </w:r>
      <w:r>
        <w:rPr>
          <w:spacing w:val="-3"/>
        </w:rPr>
        <w:t> </w:t>
      </w:r>
      <w:r>
        <w:rPr/>
        <w:t>the</w:t>
      </w:r>
      <w:r>
        <w:rPr>
          <w:spacing w:val="-4"/>
        </w:rPr>
        <w:t> </w:t>
      </w:r>
      <w:r>
        <w:rPr>
          <w:rFonts w:ascii="BIZ UDGothic" w:hAnsi="BIZ UDGothic"/>
          <w:sz w:val="20"/>
        </w:rPr>
        <w:t>lmPerm</w:t>
      </w:r>
      <w:r>
        <w:rPr>
          <w:rFonts w:ascii="BIZ UDGothic" w:hAnsi="BIZ UDGothic"/>
          <w:spacing w:val="-25"/>
          <w:sz w:val="20"/>
        </w:rPr>
        <w:t> </w:t>
      </w:r>
      <w:r>
        <w:rPr/>
        <w:t>package</w:t>
      </w:r>
      <w:r>
        <w:rPr>
          <w:spacing w:val="-7"/>
        </w:rPr>
        <w:t> </w:t>
      </w:r>
      <w:r>
        <w:rPr/>
        <w:t>computes a permutation test for this case:</w:t>
      </w:r>
    </w:p>
    <w:p>
      <w:pPr>
        <w:spacing w:after="0" w:line="216" w:lineRule="auto"/>
        <w:jc w:val="both"/>
        <w:sectPr>
          <w:pgSz w:w="10080" w:h="13230"/>
          <w:pgMar w:header="0" w:footer="885" w:top="1160" w:bottom="1080" w:left="440" w:right="340"/>
        </w:sectPr>
      </w:pPr>
    </w:p>
    <w:p>
      <w:pPr>
        <w:pStyle w:val="ListParagraph"/>
        <w:numPr>
          <w:ilvl w:val="1"/>
          <w:numId w:val="57"/>
        </w:numPr>
        <w:tabs>
          <w:tab w:pos="1510" w:val="left" w:leader="none"/>
        </w:tabs>
        <w:spacing w:line="212" w:lineRule="exact" w:before="48" w:after="0"/>
        <w:ind w:left="1510" w:right="0" w:hanging="170"/>
        <w:jc w:val="left"/>
        <w:rPr>
          <w:rFonts w:ascii="BIZ UDGothic" w:hAnsi="BIZ UDGothic"/>
          <w:sz w:val="17"/>
        </w:rPr>
      </w:pPr>
      <w:r>
        <w:rPr>
          <w:rFonts w:ascii="BIZ UDGothic" w:hAnsi="BIZ UDGothic"/>
          <w:color w:val="CC00FF"/>
          <w:spacing w:val="-2"/>
          <w:sz w:val="17"/>
        </w:rPr>
        <w:t>library</w:t>
      </w:r>
      <w:r>
        <w:rPr>
          <w:rFonts w:ascii="BIZ UDGothic" w:hAnsi="BIZ UDGothic"/>
          <w:spacing w:val="-2"/>
          <w:sz w:val="17"/>
        </w:rPr>
        <w:t>(</w:t>
      </w:r>
      <w:r>
        <w:rPr>
          <w:rFonts w:ascii="BIZ UDGothic" w:hAnsi="BIZ UDGothic"/>
          <w:color w:val="000087"/>
          <w:spacing w:val="-2"/>
          <w:sz w:val="17"/>
        </w:rPr>
        <w:t>lmPerm</w:t>
      </w:r>
      <w:r>
        <w:rPr>
          <w:rFonts w:ascii="BIZ UDGothic" w:hAnsi="BIZ UDGothic"/>
          <w:spacing w:val="-2"/>
          <w:sz w:val="17"/>
        </w:rPr>
        <w:t>)</w:t>
      </w:r>
    </w:p>
    <w:p>
      <w:pPr>
        <w:pStyle w:val="ListParagraph"/>
        <w:numPr>
          <w:ilvl w:val="1"/>
          <w:numId w:val="57"/>
        </w:numPr>
        <w:tabs>
          <w:tab w:pos="1510" w:val="left" w:leader="none"/>
        </w:tabs>
        <w:spacing w:line="204" w:lineRule="exact" w:before="0" w:after="0"/>
        <w:ind w:left="1510" w:right="0" w:hanging="170"/>
        <w:jc w:val="left"/>
        <w:rPr>
          <w:rFonts w:ascii="BIZ UDGothic" w:hAnsi="BIZ UDGothic"/>
          <w:sz w:val="17"/>
        </w:rPr>
      </w:pPr>
      <w:r>
        <w:rPr>
          <w:rFonts w:ascii="BIZ UDGothic" w:hAnsi="BIZ UDGothic"/>
          <w:color w:val="CC00FF"/>
          <w:sz w:val="17"/>
        </w:rPr>
        <w:t>summary</w:t>
      </w:r>
      <w:r>
        <w:rPr>
          <w:rFonts w:ascii="BIZ UDGothic" w:hAnsi="BIZ UDGothic"/>
          <w:sz w:val="17"/>
        </w:rPr>
        <w:t>(</w:t>
      </w:r>
      <w:r>
        <w:rPr>
          <w:rFonts w:ascii="BIZ UDGothic" w:hAnsi="BIZ UDGothic"/>
          <w:color w:val="CC00FF"/>
          <w:sz w:val="17"/>
        </w:rPr>
        <w:t>aovp</w:t>
      </w:r>
      <w:r>
        <w:rPr>
          <w:rFonts w:ascii="BIZ UDGothic" w:hAnsi="BIZ UDGothic"/>
          <w:sz w:val="17"/>
        </w:rPr>
        <w:t>(</w:t>
      </w:r>
      <w:r>
        <w:rPr>
          <w:rFonts w:ascii="BIZ UDGothic" w:hAnsi="BIZ UDGothic"/>
          <w:color w:val="000087"/>
          <w:sz w:val="17"/>
        </w:rPr>
        <w:t>Time </w:t>
      </w:r>
      <w:r>
        <w:rPr>
          <w:rFonts w:ascii="BIZ UDGothic" w:hAnsi="BIZ UDGothic"/>
          <w:color w:val="545454"/>
          <w:sz w:val="17"/>
        </w:rPr>
        <w:t>~ </w:t>
      </w:r>
      <w:r>
        <w:rPr>
          <w:rFonts w:ascii="BIZ UDGothic" w:hAnsi="BIZ UDGothic"/>
          <w:color w:val="000087"/>
          <w:sz w:val="17"/>
        </w:rPr>
        <w:t>Page</w:t>
      </w:r>
      <w:r>
        <w:rPr>
          <w:rFonts w:ascii="BIZ UDGothic" w:hAnsi="BIZ UDGothic"/>
          <w:sz w:val="17"/>
        </w:rPr>
        <w:t>, </w:t>
      </w:r>
      <w:r>
        <w:rPr>
          <w:rFonts w:ascii="BIZ UDGothic" w:hAnsi="BIZ UDGothic"/>
          <w:color w:val="000087"/>
          <w:spacing w:val="-2"/>
          <w:sz w:val="17"/>
        </w:rPr>
        <w:t>data</w:t>
      </w:r>
      <w:r>
        <w:rPr>
          <w:rFonts w:ascii="BIZ UDGothic" w:hAnsi="BIZ UDGothic"/>
          <w:color w:val="545454"/>
          <w:spacing w:val="-2"/>
          <w:sz w:val="17"/>
        </w:rPr>
        <w:t>=</w:t>
      </w:r>
      <w:r>
        <w:rPr>
          <w:rFonts w:ascii="BIZ UDGothic" w:hAnsi="BIZ UDGothic"/>
          <w:color w:val="000087"/>
          <w:spacing w:val="-2"/>
          <w:sz w:val="17"/>
        </w:rPr>
        <w:t>four_sessions</w:t>
      </w:r>
      <w:r>
        <w:rPr>
          <w:rFonts w:ascii="BIZ UDGothic" w:hAnsi="BIZ UDGothic"/>
          <w:spacing w:val="-2"/>
          <w:sz w:val="17"/>
        </w:rPr>
        <w:t>))</w:t>
      </w:r>
    </w:p>
    <w:p>
      <w:pPr>
        <w:spacing w:line="220" w:lineRule="auto" w:before="6"/>
        <w:ind w:left="1340" w:right="5352" w:firstLine="0"/>
        <w:jc w:val="left"/>
        <w:rPr>
          <w:rFonts w:ascii="BIZ UDGothic"/>
          <w:sz w:val="17"/>
        </w:rPr>
      </w:pPr>
      <w:r>
        <w:rPr>
          <w:rFonts w:ascii="BIZ UDGothic"/>
          <w:sz w:val="17"/>
        </w:rPr>
        <w:t>[</w:t>
      </w:r>
      <w:r>
        <w:rPr>
          <w:rFonts w:ascii="BIZ UDGothic"/>
          <w:color w:val="FF6600"/>
          <w:sz w:val="17"/>
        </w:rPr>
        <w:t>1</w:t>
      </w:r>
      <w:r>
        <w:rPr>
          <w:rFonts w:ascii="BIZ UDGothic"/>
          <w:sz w:val="17"/>
        </w:rPr>
        <w:t>]</w:t>
      </w:r>
      <w:r>
        <w:rPr>
          <w:rFonts w:ascii="BIZ UDGothic"/>
          <w:spacing w:val="-8"/>
          <w:sz w:val="17"/>
        </w:rPr>
        <w:t> </w:t>
      </w:r>
      <w:r>
        <w:rPr>
          <w:rFonts w:ascii="BIZ UDGothic"/>
          <w:color w:val="CC3300"/>
          <w:sz w:val="17"/>
        </w:rPr>
        <w:t>"Settings:</w:t>
      </w:r>
      <w:r>
        <w:rPr>
          <w:rFonts w:ascii="BIZ UDGothic"/>
          <w:color w:val="CC3300"/>
          <w:spacing w:val="40"/>
          <w:sz w:val="17"/>
        </w:rPr>
        <w:t> </w:t>
      </w:r>
      <w:r>
        <w:rPr>
          <w:rFonts w:ascii="BIZ UDGothic"/>
          <w:color w:val="CC3300"/>
          <w:sz w:val="17"/>
        </w:rPr>
        <w:t>unique</w:t>
      </w:r>
      <w:r>
        <w:rPr>
          <w:rFonts w:ascii="BIZ UDGothic"/>
          <w:color w:val="CC3300"/>
          <w:spacing w:val="-8"/>
          <w:sz w:val="17"/>
        </w:rPr>
        <w:t> </w:t>
      </w:r>
      <w:r>
        <w:rPr>
          <w:rFonts w:ascii="BIZ UDGothic"/>
          <w:color w:val="CC3300"/>
          <w:sz w:val="17"/>
        </w:rPr>
        <w:t>SS</w:t>
      </w:r>
      <w:r>
        <w:rPr>
          <w:rFonts w:ascii="BIZ UDGothic"/>
          <w:color w:val="CC3300"/>
          <w:spacing w:val="-8"/>
          <w:sz w:val="17"/>
        </w:rPr>
        <w:t> </w:t>
      </w:r>
      <w:r>
        <w:rPr>
          <w:rFonts w:ascii="BIZ UDGothic"/>
          <w:color w:val="CC3300"/>
          <w:sz w:val="17"/>
        </w:rPr>
        <w:t>" </w:t>
      </w:r>
      <w:r>
        <w:rPr>
          <w:rFonts w:ascii="BIZ UDGothic"/>
          <w:color w:val="000087"/>
          <w:sz w:val="17"/>
        </w:rPr>
        <w:t>Component </w:t>
      </w:r>
      <w:r>
        <w:rPr>
          <w:rFonts w:ascii="BIZ UDGothic"/>
          <w:color w:val="FF6600"/>
          <w:sz w:val="17"/>
        </w:rPr>
        <w:t>1 </w:t>
      </w:r>
      <w:r>
        <w:rPr>
          <w:rFonts w:ascii="BIZ UDGothic"/>
          <w:color w:val="545454"/>
          <w:sz w:val="17"/>
        </w:rPr>
        <w:t>:</w:t>
      </w:r>
    </w:p>
    <w:p>
      <w:pPr>
        <w:spacing w:line="208" w:lineRule="exact" w:before="0" w:after="22"/>
        <w:ind w:left="2360" w:right="0" w:firstLine="0"/>
        <w:jc w:val="left"/>
        <w:rPr>
          <w:rFonts w:ascii="BIZ UDGothic"/>
          <w:sz w:val="17"/>
        </w:rPr>
      </w:pPr>
      <w:r>
        <w:rPr>
          <w:rFonts w:ascii="BIZ UDGothic"/>
          <w:color w:val="000087"/>
          <w:sz w:val="17"/>
        </w:rPr>
        <w:t>Df R Sum Sq R Mean Sq Iter </w:t>
      </w:r>
      <w:r>
        <w:rPr>
          <w:rFonts w:ascii="BIZ UDGothic"/>
          <w:color w:val="CC00FF"/>
          <w:spacing w:val="-2"/>
          <w:sz w:val="17"/>
        </w:rPr>
        <w:t>Pr</w:t>
      </w:r>
      <w:r>
        <w:rPr>
          <w:rFonts w:ascii="BIZ UDGothic"/>
          <w:spacing w:val="-2"/>
          <w:sz w:val="17"/>
        </w:rPr>
        <w:t>(</w:t>
      </w:r>
      <w:r>
        <w:rPr>
          <w:rFonts w:ascii="BIZ UDGothic"/>
          <w:color w:val="000087"/>
          <w:spacing w:val="-2"/>
          <w:sz w:val="17"/>
        </w:rPr>
        <w:t>Prob</w:t>
      </w:r>
      <w:r>
        <w:rPr>
          <w:rFonts w:ascii="BIZ UDGothic"/>
          <w:spacing w:val="-2"/>
          <w:sz w:val="17"/>
        </w:rPr>
        <w:t>)</w:t>
      </w: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43"/>
        <w:gridCol w:w="425"/>
        <w:gridCol w:w="808"/>
        <w:gridCol w:w="2090"/>
      </w:tblGrid>
      <w:tr>
        <w:trPr>
          <w:trHeight w:val="187" w:hRule="atLeast"/>
        </w:trPr>
        <w:tc>
          <w:tcPr>
            <w:tcW w:w="943" w:type="dxa"/>
          </w:tcPr>
          <w:p>
            <w:pPr>
              <w:pStyle w:val="TableParagraph"/>
              <w:spacing w:line="167" w:lineRule="exact"/>
              <w:ind w:left="50"/>
              <w:jc w:val="left"/>
              <w:rPr>
                <w:sz w:val="17"/>
              </w:rPr>
            </w:pPr>
            <w:r>
              <w:rPr>
                <w:color w:val="000087"/>
                <w:spacing w:val="-4"/>
                <w:sz w:val="17"/>
              </w:rPr>
              <w:t>Page</w:t>
            </w:r>
          </w:p>
        </w:tc>
        <w:tc>
          <w:tcPr>
            <w:tcW w:w="425" w:type="dxa"/>
          </w:tcPr>
          <w:p>
            <w:pPr>
              <w:pStyle w:val="TableParagraph"/>
              <w:spacing w:line="167" w:lineRule="exact"/>
              <w:ind w:left="84"/>
              <w:jc w:val="center"/>
              <w:rPr>
                <w:sz w:val="17"/>
              </w:rPr>
            </w:pPr>
            <w:r>
              <w:rPr>
                <w:color w:val="FF6600"/>
                <w:spacing w:val="-10"/>
                <w:sz w:val="17"/>
              </w:rPr>
              <w:t>3</w:t>
            </w:r>
          </w:p>
        </w:tc>
        <w:tc>
          <w:tcPr>
            <w:tcW w:w="808" w:type="dxa"/>
          </w:tcPr>
          <w:p>
            <w:pPr>
              <w:pStyle w:val="TableParagraph"/>
              <w:spacing w:line="167" w:lineRule="exact"/>
              <w:ind w:left="84" w:right="43"/>
              <w:jc w:val="center"/>
              <w:rPr>
                <w:sz w:val="17"/>
              </w:rPr>
            </w:pPr>
            <w:r>
              <w:rPr>
                <w:color w:val="FF6600"/>
                <w:spacing w:val="-2"/>
                <w:sz w:val="17"/>
              </w:rPr>
              <w:t>831.4</w:t>
            </w:r>
          </w:p>
        </w:tc>
        <w:tc>
          <w:tcPr>
            <w:tcW w:w="2090" w:type="dxa"/>
          </w:tcPr>
          <w:p>
            <w:pPr>
              <w:pStyle w:val="TableParagraph"/>
              <w:spacing w:line="167" w:lineRule="exact"/>
              <w:ind w:left="168"/>
              <w:jc w:val="left"/>
              <w:rPr>
                <w:sz w:val="17"/>
              </w:rPr>
            </w:pPr>
            <w:r>
              <w:rPr>
                <w:color w:val="FF6600"/>
                <w:sz w:val="17"/>
              </w:rPr>
              <w:t>277.13 3104</w:t>
            </w:r>
            <w:r>
              <w:rPr>
                <w:color w:val="FF6600"/>
                <w:spacing w:val="42"/>
                <w:w w:val="150"/>
                <w:sz w:val="17"/>
              </w:rPr>
              <w:t> </w:t>
            </w:r>
            <w:r>
              <w:rPr>
                <w:color w:val="FF6600"/>
                <w:sz w:val="17"/>
              </w:rPr>
              <w:t>0.09278 </w:t>
            </w:r>
            <w:r>
              <w:rPr>
                <w:color w:val="000087"/>
                <w:spacing w:val="-10"/>
                <w:sz w:val="17"/>
              </w:rPr>
              <w:t>.</w:t>
            </w:r>
          </w:p>
        </w:tc>
      </w:tr>
      <w:tr>
        <w:trPr>
          <w:trHeight w:val="204" w:hRule="atLeast"/>
        </w:trPr>
        <w:tc>
          <w:tcPr>
            <w:tcW w:w="943" w:type="dxa"/>
          </w:tcPr>
          <w:p>
            <w:pPr>
              <w:pStyle w:val="TableParagraph"/>
              <w:ind w:left="50"/>
              <w:jc w:val="left"/>
              <w:rPr>
                <w:sz w:val="17"/>
              </w:rPr>
            </w:pPr>
            <w:r>
              <w:rPr>
                <w:color w:val="000087"/>
                <w:spacing w:val="-2"/>
                <w:sz w:val="17"/>
              </w:rPr>
              <w:t>Residuals</w:t>
            </w:r>
          </w:p>
        </w:tc>
        <w:tc>
          <w:tcPr>
            <w:tcW w:w="425" w:type="dxa"/>
          </w:tcPr>
          <w:p>
            <w:pPr>
              <w:pStyle w:val="TableParagraph"/>
              <w:ind w:left="84" w:right="84"/>
              <w:jc w:val="center"/>
              <w:rPr>
                <w:sz w:val="17"/>
              </w:rPr>
            </w:pPr>
            <w:r>
              <w:rPr>
                <w:color w:val="FF6600"/>
                <w:spacing w:val="-5"/>
                <w:sz w:val="17"/>
              </w:rPr>
              <w:t>16</w:t>
            </w:r>
          </w:p>
        </w:tc>
        <w:tc>
          <w:tcPr>
            <w:tcW w:w="808" w:type="dxa"/>
          </w:tcPr>
          <w:p>
            <w:pPr>
              <w:pStyle w:val="TableParagraph"/>
              <w:ind w:left="41" w:right="84"/>
              <w:jc w:val="center"/>
              <w:rPr>
                <w:sz w:val="17"/>
              </w:rPr>
            </w:pPr>
            <w:r>
              <w:rPr>
                <w:color w:val="FF6600"/>
                <w:spacing w:val="-2"/>
                <w:sz w:val="17"/>
              </w:rPr>
              <w:t>1618.4</w:t>
            </w:r>
          </w:p>
        </w:tc>
        <w:tc>
          <w:tcPr>
            <w:tcW w:w="2090" w:type="dxa"/>
          </w:tcPr>
          <w:p>
            <w:pPr>
              <w:pStyle w:val="TableParagraph"/>
              <w:ind w:left="168"/>
              <w:jc w:val="left"/>
              <w:rPr>
                <w:sz w:val="17"/>
              </w:rPr>
            </w:pPr>
            <w:r>
              <w:rPr>
                <w:color w:val="FF6600"/>
                <w:spacing w:val="-2"/>
                <w:sz w:val="17"/>
              </w:rPr>
              <w:t>101.15</w:t>
            </w:r>
          </w:p>
        </w:tc>
      </w:tr>
      <w:tr>
        <w:trPr>
          <w:trHeight w:val="187" w:hRule="atLeast"/>
        </w:trPr>
        <w:tc>
          <w:tcPr>
            <w:tcW w:w="943" w:type="dxa"/>
          </w:tcPr>
          <w:p>
            <w:pPr>
              <w:pStyle w:val="TableParagraph"/>
              <w:spacing w:line="167" w:lineRule="exact"/>
              <w:ind w:left="50"/>
              <w:jc w:val="left"/>
              <w:rPr>
                <w:sz w:val="17"/>
              </w:rPr>
            </w:pPr>
            <w:r>
              <w:rPr>
                <w:color w:val="545454"/>
                <w:sz w:val="17"/>
              </w:rPr>
              <w:t>--</w:t>
            </w:r>
            <w:r>
              <w:rPr>
                <w:color w:val="545454"/>
                <w:spacing w:val="-10"/>
                <w:sz w:val="17"/>
              </w:rPr>
              <w:t>-</w:t>
            </w:r>
          </w:p>
        </w:tc>
        <w:tc>
          <w:tcPr>
            <w:tcW w:w="425" w:type="dxa"/>
          </w:tcPr>
          <w:p>
            <w:pPr>
              <w:pStyle w:val="TableParagraph"/>
              <w:spacing w:line="240" w:lineRule="auto"/>
              <w:jc w:val="left"/>
              <w:rPr>
                <w:rFonts w:ascii="Times New Roman"/>
                <w:sz w:val="12"/>
              </w:rPr>
            </w:pPr>
          </w:p>
        </w:tc>
        <w:tc>
          <w:tcPr>
            <w:tcW w:w="808" w:type="dxa"/>
          </w:tcPr>
          <w:p>
            <w:pPr>
              <w:pStyle w:val="TableParagraph"/>
              <w:spacing w:line="240" w:lineRule="auto"/>
              <w:jc w:val="left"/>
              <w:rPr>
                <w:rFonts w:ascii="Times New Roman"/>
                <w:sz w:val="12"/>
              </w:rPr>
            </w:pPr>
          </w:p>
        </w:tc>
        <w:tc>
          <w:tcPr>
            <w:tcW w:w="2090" w:type="dxa"/>
          </w:tcPr>
          <w:p>
            <w:pPr>
              <w:pStyle w:val="TableParagraph"/>
              <w:spacing w:line="240" w:lineRule="auto"/>
              <w:jc w:val="left"/>
              <w:rPr>
                <w:rFonts w:ascii="Times New Roman"/>
                <w:sz w:val="12"/>
              </w:rPr>
            </w:pPr>
          </w:p>
        </w:tc>
      </w:tr>
    </w:tbl>
    <w:p>
      <w:pPr>
        <w:spacing w:before="0"/>
        <w:ind w:left="1340" w:right="0" w:firstLine="0"/>
        <w:jc w:val="left"/>
        <w:rPr>
          <w:rFonts w:ascii="BIZ UDGothic"/>
          <w:sz w:val="17"/>
        </w:rPr>
      </w:pPr>
      <w:r>
        <w:rPr>
          <w:rFonts w:ascii="BIZ UDGothic"/>
          <w:color w:val="000087"/>
          <w:sz w:val="17"/>
        </w:rPr>
        <w:t>Signif. codes</w:t>
      </w:r>
      <w:r>
        <w:rPr>
          <w:rFonts w:ascii="BIZ UDGothic"/>
          <w:color w:val="545454"/>
          <w:sz w:val="17"/>
        </w:rPr>
        <w:t>:</w:t>
      </w:r>
      <w:r>
        <w:rPr>
          <w:rFonts w:ascii="BIZ UDGothic"/>
          <w:color w:val="545454"/>
          <w:spacing w:val="42"/>
          <w:w w:val="150"/>
          <w:sz w:val="17"/>
        </w:rPr>
        <w:t> </w:t>
      </w:r>
      <w:r>
        <w:rPr>
          <w:rFonts w:ascii="BIZ UDGothic"/>
          <w:color w:val="FF6600"/>
          <w:sz w:val="17"/>
        </w:rPr>
        <w:t>0 </w:t>
      </w:r>
      <w:r>
        <w:rPr>
          <w:rFonts w:ascii="BIZ UDGothic"/>
          <w:color w:val="CC3300"/>
          <w:sz w:val="17"/>
        </w:rPr>
        <w:t>'***' </w:t>
      </w:r>
      <w:r>
        <w:rPr>
          <w:rFonts w:ascii="BIZ UDGothic"/>
          <w:color w:val="FF6600"/>
          <w:sz w:val="17"/>
        </w:rPr>
        <w:t>0.001 </w:t>
      </w:r>
      <w:r>
        <w:rPr>
          <w:rFonts w:ascii="BIZ UDGothic"/>
          <w:color w:val="CC3300"/>
          <w:sz w:val="17"/>
        </w:rPr>
        <w:t>'**' </w:t>
      </w:r>
      <w:r>
        <w:rPr>
          <w:rFonts w:ascii="BIZ UDGothic"/>
          <w:color w:val="FF6600"/>
          <w:sz w:val="17"/>
        </w:rPr>
        <w:t>0.01 </w:t>
      </w:r>
      <w:r>
        <w:rPr>
          <w:rFonts w:ascii="BIZ UDGothic"/>
          <w:color w:val="CC3300"/>
          <w:sz w:val="17"/>
        </w:rPr>
        <w:t>'*' </w:t>
      </w:r>
      <w:r>
        <w:rPr>
          <w:rFonts w:ascii="BIZ UDGothic"/>
          <w:color w:val="FF6600"/>
          <w:sz w:val="17"/>
        </w:rPr>
        <w:t>0.05 </w:t>
      </w:r>
      <w:r>
        <w:rPr>
          <w:rFonts w:ascii="BIZ UDGothic"/>
          <w:color w:val="CC3300"/>
          <w:sz w:val="17"/>
        </w:rPr>
        <w:t>'.' </w:t>
      </w:r>
      <w:r>
        <w:rPr>
          <w:rFonts w:ascii="BIZ UDGothic"/>
          <w:color w:val="FF6600"/>
          <w:sz w:val="17"/>
        </w:rPr>
        <w:t>0.1 </w:t>
      </w:r>
      <w:r>
        <w:rPr>
          <w:rFonts w:ascii="BIZ UDGothic"/>
          <w:color w:val="CC3300"/>
          <w:sz w:val="17"/>
        </w:rPr>
        <w:t>' ' </w:t>
      </w:r>
      <w:r>
        <w:rPr>
          <w:rFonts w:ascii="BIZ UDGothic"/>
          <w:color w:val="FF6600"/>
          <w:spacing w:val="-10"/>
          <w:sz w:val="17"/>
        </w:rPr>
        <w:t>1</w:t>
      </w:r>
    </w:p>
    <w:p>
      <w:pPr>
        <w:pStyle w:val="BodyText"/>
        <w:spacing w:line="213" w:lineRule="auto" w:before="116"/>
        <w:ind w:right="1097"/>
        <w:jc w:val="both"/>
      </w:pPr>
      <w:bookmarkStart w:name="_bookmark519" w:id="698"/>
      <w:bookmarkEnd w:id="698"/>
      <w:r>
        <w:rPr/>
      </w:r>
      <w:r>
        <w:rPr/>
        <w:t>The p-value, given by </w:t>
      </w:r>
      <w:r>
        <w:rPr>
          <w:rFonts w:ascii="BIZ UDGothic" w:hAnsi="BIZ UDGothic"/>
          <w:sz w:val="20"/>
        </w:rPr>
        <w:t>Pr(Prob)</w:t>
      </w:r>
      <w:r>
        <w:rPr/>
        <w:t>, is 0.09278. In other words, given the same underly‐ ing stickiness, 9.3% of the time the response rate among four pages might differ </w:t>
      </w:r>
      <w:r>
        <w:rPr/>
        <w:t>as much as was actually observed, just by chance. This degree of improbability falls</w:t>
      </w:r>
      <w:r>
        <w:rPr>
          <w:spacing w:val="40"/>
        </w:rPr>
        <w:t> </w:t>
      </w:r>
      <w:r>
        <w:rPr/>
        <w:t>short of the traditional statistical threshold of 5%, so we conclude that the difference among the four pages could have arisen by chance.</w:t>
      </w:r>
    </w:p>
    <w:p>
      <w:pPr>
        <w:pStyle w:val="BodyText"/>
        <w:spacing w:line="213" w:lineRule="auto" w:before="127"/>
        <w:ind w:right="1097"/>
        <w:jc w:val="both"/>
      </w:pPr>
      <w:r>
        <w:rPr/>
        <w:t>The column </w:t>
      </w:r>
      <w:r>
        <w:rPr>
          <w:rFonts w:ascii="BIZ UDGothic"/>
          <w:sz w:val="20"/>
        </w:rPr>
        <w:t>Iter</w:t>
      </w:r>
      <w:r>
        <w:rPr>
          <w:rFonts w:ascii="BIZ UDGothic"/>
          <w:spacing w:val="-25"/>
          <w:sz w:val="20"/>
        </w:rPr>
        <w:t> </w:t>
      </w:r>
      <w:r>
        <w:rPr/>
        <w:t>lists the number of iterations taken in the permutation test. </w:t>
      </w:r>
      <w:r>
        <w:rPr/>
        <w:t>The other columns correspond to a traditional ANOVA table and are described next.</w:t>
      </w:r>
    </w:p>
    <w:p>
      <w:pPr>
        <w:pStyle w:val="BodyText"/>
        <w:spacing w:before="94"/>
        <w:jc w:val="both"/>
      </w:pPr>
      <w:r>
        <w:rPr/>
        <w:t>In</w:t>
      </w:r>
      <w:r>
        <w:rPr>
          <w:spacing w:val="-2"/>
        </w:rPr>
        <w:t> </w:t>
      </w:r>
      <w:r>
        <w:rPr>
          <w:i/>
        </w:rPr>
        <w:t>Python</w:t>
      </w:r>
      <w:r>
        <w:rPr/>
        <w:t>,</w:t>
      </w:r>
      <w:r>
        <w:rPr>
          <w:spacing w:val="-1"/>
        </w:rPr>
        <w:t> </w:t>
      </w:r>
      <w:r>
        <w:rPr/>
        <w:t>we</w:t>
      </w:r>
      <w:r>
        <w:rPr>
          <w:spacing w:val="-1"/>
        </w:rPr>
        <w:t> </w:t>
      </w:r>
      <w:r>
        <w:rPr/>
        <w:t>can</w:t>
      </w:r>
      <w:r>
        <w:rPr>
          <w:spacing w:val="-2"/>
        </w:rPr>
        <w:t> </w:t>
      </w:r>
      <w:r>
        <w:rPr/>
        <w:t>compute</w:t>
      </w:r>
      <w:r>
        <w:rPr>
          <w:spacing w:val="-1"/>
        </w:rPr>
        <w:t> </w:t>
      </w:r>
      <w:r>
        <w:rPr/>
        <w:t>the</w:t>
      </w:r>
      <w:r>
        <w:rPr>
          <w:spacing w:val="-1"/>
        </w:rPr>
        <w:t> </w:t>
      </w:r>
      <w:r>
        <w:rPr/>
        <w:t>permutation</w:t>
      </w:r>
      <w:r>
        <w:rPr>
          <w:spacing w:val="-1"/>
        </w:rPr>
        <w:t> </w:t>
      </w:r>
      <w:r>
        <w:rPr/>
        <w:t>test</w:t>
      </w:r>
      <w:r>
        <w:rPr>
          <w:spacing w:val="-2"/>
        </w:rPr>
        <w:t> </w:t>
      </w:r>
      <w:r>
        <w:rPr/>
        <w:t>using</w:t>
      </w:r>
      <w:r>
        <w:rPr>
          <w:spacing w:val="-1"/>
        </w:rPr>
        <w:t> </w:t>
      </w:r>
      <w:r>
        <w:rPr/>
        <w:t>the</w:t>
      </w:r>
      <w:r>
        <w:rPr>
          <w:spacing w:val="-1"/>
        </w:rPr>
        <w:t> </w:t>
      </w:r>
      <w:r>
        <w:rPr/>
        <w:t>following</w:t>
      </w:r>
      <w:r>
        <w:rPr>
          <w:spacing w:val="-1"/>
        </w:rPr>
        <w:t> </w:t>
      </w:r>
      <w:r>
        <w:rPr>
          <w:spacing w:val="-2"/>
        </w:rPr>
        <w:t>code:</w:t>
      </w:r>
    </w:p>
    <w:p>
      <w:pPr>
        <w:spacing w:line="220" w:lineRule="auto" w:before="115"/>
        <w:ind w:left="1340" w:right="1266" w:firstLine="0"/>
        <w:jc w:val="left"/>
        <w:rPr>
          <w:rFonts w:ascii="BIZ UDGothic"/>
          <w:sz w:val="17"/>
        </w:rPr>
      </w:pPr>
      <w:r>
        <w:rPr>
          <w:rFonts w:ascii="BIZ UDGothic"/>
          <w:color w:val="000087"/>
          <w:sz w:val="17"/>
        </w:rPr>
        <w:t>observed_variance </w:t>
      </w:r>
      <w:r>
        <w:rPr>
          <w:rFonts w:ascii="BIZ UDGothic"/>
          <w:color w:val="545454"/>
          <w:sz w:val="17"/>
        </w:rPr>
        <w:t>= </w:t>
      </w:r>
      <w:r>
        <w:rPr>
          <w:rFonts w:ascii="BIZ UDGothic"/>
          <w:color w:val="000087"/>
          <w:sz w:val="17"/>
        </w:rPr>
        <w:t>four_sessions</w:t>
      </w:r>
      <w:r>
        <w:rPr>
          <w:rFonts w:ascii="BIZ UDGothic"/>
          <w:color w:val="545454"/>
          <w:sz w:val="17"/>
        </w:rPr>
        <w:t>.</w:t>
      </w:r>
      <w:r>
        <w:rPr>
          <w:rFonts w:ascii="BIZ UDGothic"/>
          <w:color w:val="000087"/>
          <w:sz w:val="17"/>
        </w:rPr>
        <w:t>groupby</w:t>
      </w:r>
      <w:r>
        <w:rPr>
          <w:rFonts w:ascii="BIZ UDGothic"/>
          <w:sz w:val="17"/>
        </w:rPr>
        <w:t>(</w:t>
      </w:r>
      <w:r>
        <w:rPr>
          <w:rFonts w:ascii="BIZ UDGothic"/>
          <w:color w:val="CC3300"/>
          <w:sz w:val="17"/>
        </w:rPr>
        <w:t>'Page'</w:t>
      </w:r>
      <w:r>
        <w:rPr>
          <w:rFonts w:ascii="BIZ UDGothic"/>
          <w:sz w:val="17"/>
        </w:rPr>
        <w:t>)</w:t>
      </w:r>
      <w:r>
        <w:rPr>
          <w:rFonts w:ascii="BIZ UDGothic"/>
          <w:color w:val="545454"/>
          <w:sz w:val="17"/>
        </w:rPr>
        <w:t>.</w:t>
      </w:r>
      <w:r>
        <w:rPr>
          <w:rFonts w:ascii="BIZ UDGothic"/>
          <w:color w:val="000087"/>
          <w:sz w:val="17"/>
        </w:rPr>
        <w:t>mean</w:t>
      </w:r>
      <w:r>
        <w:rPr>
          <w:rFonts w:ascii="BIZ UDGothic"/>
          <w:sz w:val="17"/>
        </w:rPr>
        <w:t>()</w:t>
      </w:r>
      <w:r>
        <w:rPr>
          <w:rFonts w:ascii="BIZ UDGothic"/>
          <w:color w:val="545454"/>
          <w:sz w:val="17"/>
        </w:rPr>
        <w:t>.</w:t>
      </w:r>
      <w:r>
        <w:rPr>
          <w:rFonts w:ascii="BIZ UDGothic"/>
          <w:color w:val="000087"/>
          <w:sz w:val="17"/>
        </w:rPr>
        <w:t>var</w:t>
      </w:r>
      <w:r>
        <w:rPr>
          <w:rFonts w:ascii="BIZ UDGothic"/>
          <w:sz w:val="17"/>
        </w:rPr>
        <w:t>()[</w:t>
      </w:r>
      <w:r>
        <w:rPr>
          <w:rFonts w:ascii="BIZ UDGothic"/>
          <w:color w:val="FF6600"/>
          <w:sz w:val="17"/>
        </w:rPr>
        <w:t>0</w:t>
      </w:r>
      <w:r>
        <w:rPr>
          <w:rFonts w:ascii="BIZ UDGothic"/>
          <w:sz w:val="17"/>
        </w:rPr>
        <w:t>] </w:t>
      </w:r>
      <w:r>
        <w:rPr>
          <w:rFonts w:ascii="BIZ UDGothic"/>
          <w:b/>
          <w:color w:val="006699"/>
          <w:sz w:val="17"/>
        </w:rPr>
        <w:t>print</w:t>
      </w:r>
      <w:r>
        <w:rPr>
          <w:rFonts w:ascii="BIZ UDGothic"/>
          <w:sz w:val="17"/>
        </w:rPr>
        <w:t>(</w:t>
      </w:r>
      <w:r>
        <w:rPr>
          <w:rFonts w:ascii="BIZ UDGothic"/>
          <w:color w:val="CC3300"/>
          <w:sz w:val="17"/>
        </w:rPr>
        <w:t>'Observed</w:t>
      </w:r>
      <w:r>
        <w:rPr>
          <w:rFonts w:ascii="BIZ UDGothic"/>
          <w:color w:val="CC3300"/>
          <w:spacing w:val="-19"/>
          <w:sz w:val="17"/>
        </w:rPr>
        <w:t> </w:t>
      </w:r>
      <w:r>
        <w:rPr>
          <w:rFonts w:ascii="BIZ UDGothic"/>
          <w:color w:val="CC3300"/>
          <w:sz w:val="17"/>
        </w:rPr>
        <w:t>means:'</w:t>
      </w:r>
      <w:r>
        <w:rPr>
          <w:rFonts w:ascii="BIZ UDGothic"/>
          <w:sz w:val="17"/>
        </w:rPr>
        <w:t>,</w:t>
      </w:r>
      <w:r>
        <w:rPr>
          <w:rFonts w:ascii="BIZ UDGothic"/>
          <w:spacing w:val="-19"/>
          <w:sz w:val="17"/>
        </w:rPr>
        <w:t> </w:t>
      </w:r>
      <w:r>
        <w:rPr>
          <w:rFonts w:ascii="BIZ UDGothic"/>
          <w:color w:val="000087"/>
          <w:sz w:val="17"/>
        </w:rPr>
        <w:t>four_sessions</w:t>
      </w:r>
      <w:r>
        <w:rPr>
          <w:rFonts w:ascii="BIZ UDGothic"/>
          <w:color w:val="545454"/>
          <w:sz w:val="17"/>
        </w:rPr>
        <w:t>.</w:t>
      </w:r>
      <w:r>
        <w:rPr>
          <w:rFonts w:ascii="BIZ UDGothic"/>
          <w:color w:val="000087"/>
          <w:sz w:val="17"/>
        </w:rPr>
        <w:t>groupby</w:t>
      </w:r>
      <w:r>
        <w:rPr>
          <w:rFonts w:ascii="BIZ UDGothic"/>
          <w:sz w:val="17"/>
        </w:rPr>
        <w:t>(</w:t>
      </w:r>
      <w:r>
        <w:rPr>
          <w:rFonts w:ascii="BIZ UDGothic"/>
          <w:color w:val="CC3300"/>
          <w:sz w:val="17"/>
        </w:rPr>
        <w:t>'Page'</w:t>
      </w:r>
      <w:r>
        <w:rPr>
          <w:rFonts w:ascii="BIZ UDGothic"/>
          <w:sz w:val="17"/>
        </w:rPr>
        <w:t>)</w:t>
      </w:r>
      <w:r>
        <w:rPr>
          <w:rFonts w:ascii="BIZ UDGothic"/>
          <w:color w:val="545454"/>
          <w:sz w:val="17"/>
        </w:rPr>
        <w:t>.</w:t>
      </w:r>
      <w:r>
        <w:rPr>
          <w:rFonts w:ascii="BIZ UDGothic"/>
          <w:color w:val="000087"/>
          <w:sz w:val="17"/>
        </w:rPr>
        <w:t>mean</w:t>
      </w:r>
      <w:r>
        <w:rPr>
          <w:rFonts w:ascii="BIZ UDGothic"/>
          <w:sz w:val="17"/>
        </w:rPr>
        <w:t>()</w:t>
      </w:r>
      <w:r>
        <w:rPr>
          <w:rFonts w:ascii="BIZ UDGothic"/>
          <w:color w:val="545454"/>
          <w:sz w:val="17"/>
        </w:rPr>
        <w:t>.</w:t>
      </w:r>
      <w:r>
        <w:rPr>
          <w:rFonts w:ascii="BIZ UDGothic"/>
          <w:color w:val="000087"/>
          <w:sz w:val="17"/>
        </w:rPr>
        <w:t>values</w:t>
      </w:r>
      <w:r>
        <w:rPr>
          <w:rFonts w:ascii="BIZ UDGothic"/>
          <w:color w:val="545454"/>
          <w:sz w:val="17"/>
        </w:rPr>
        <w:t>.</w:t>
      </w:r>
      <w:r>
        <w:rPr>
          <w:rFonts w:ascii="BIZ UDGothic"/>
          <w:color w:val="000087"/>
          <w:sz w:val="17"/>
        </w:rPr>
        <w:t>ravel</w:t>
      </w:r>
      <w:r>
        <w:rPr>
          <w:rFonts w:ascii="BIZ UDGothic"/>
          <w:sz w:val="17"/>
        </w:rPr>
        <w:t>()) </w:t>
      </w:r>
      <w:r>
        <w:rPr>
          <w:rFonts w:ascii="BIZ UDGothic"/>
          <w:b/>
          <w:color w:val="006699"/>
          <w:sz w:val="17"/>
        </w:rPr>
        <w:t>print</w:t>
      </w:r>
      <w:r>
        <w:rPr>
          <w:rFonts w:ascii="BIZ UDGothic"/>
          <w:sz w:val="17"/>
        </w:rPr>
        <w:t>(</w:t>
      </w:r>
      <w:r>
        <w:rPr>
          <w:rFonts w:ascii="BIZ UDGothic"/>
          <w:color w:val="CC3300"/>
          <w:sz w:val="17"/>
        </w:rPr>
        <w:t>'Variance:'</w:t>
      </w:r>
      <w:r>
        <w:rPr>
          <w:rFonts w:ascii="BIZ UDGothic"/>
          <w:sz w:val="17"/>
        </w:rPr>
        <w:t>, </w:t>
      </w:r>
      <w:r>
        <w:rPr>
          <w:rFonts w:ascii="BIZ UDGothic"/>
          <w:color w:val="000087"/>
          <w:sz w:val="17"/>
        </w:rPr>
        <w:t>observed_variance</w:t>
      </w:r>
      <w:r>
        <w:rPr>
          <w:rFonts w:ascii="BIZ UDGothic"/>
          <w:sz w:val="17"/>
        </w:rPr>
        <w:t>)</w:t>
      </w:r>
    </w:p>
    <w:p>
      <w:pPr>
        <w:spacing w:line="220" w:lineRule="auto" w:before="206"/>
        <w:ind w:left="1680" w:right="6302" w:hanging="340"/>
        <w:jc w:val="left"/>
        <w:rPr>
          <w:rFonts w:ascii="BIZ UDGothic"/>
          <w:sz w:val="17"/>
        </w:rPr>
      </w:pPr>
      <w:r>
        <w:rPr>
          <w:rFonts w:ascii="BIZ UDGothic"/>
          <w:b/>
          <w:color w:val="006699"/>
          <w:sz w:val="17"/>
        </w:rPr>
        <w:t>def</w:t>
      </w:r>
      <w:r>
        <w:rPr>
          <w:rFonts w:ascii="BIZ UDGothic"/>
          <w:b/>
          <w:color w:val="006699"/>
          <w:spacing w:val="-22"/>
          <w:sz w:val="17"/>
        </w:rPr>
        <w:t> </w:t>
      </w:r>
      <w:r>
        <w:rPr>
          <w:rFonts w:ascii="BIZ UDGothic"/>
          <w:color w:val="CC00FF"/>
          <w:sz w:val="17"/>
        </w:rPr>
        <w:t>perm_test</w:t>
      </w:r>
      <w:r>
        <w:rPr>
          <w:rFonts w:ascii="BIZ UDGothic"/>
          <w:sz w:val="17"/>
        </w:rPr>
        <w:t>(</w:t>
      </w:r>
      <w:r>
        <w:rPr>
          <w:rFonts w:ascii="BIZ UDGothic"/>
          <w:color w:val="000087"/>
          <w:sz w:val="17"/>
        </w:rPr>
        <w:t>df</w:t>
      </w:r>
      <w:r>
        <w:rPr>
          <w:rFonts w:ascii="BIZ UDGothic"/>
          <w:sz w:val="17"/>
        </w:rPr>
        <w:t>): </w:t>
      </w:r>
      <w:r>
        <w:rPr>
          <w:rFonts w:ascii="BIZ UDGothic"/>
          <w:color w:val="000087"/>
          <w:sz w:val="17"/>
        </w:rPr>
        <w:t>df </w:t>
      </w:r>
      <w:r>
        <w:rPr>
          <w:rFonts w:ascii="BIZ UDGothic"/>
          <w:color w:val="545454"/>
          <w:sz w:val="17"/>
        </w:rPr>
        <w:t>= </w:t>
      </w:r>
      <w:r>
        <w:rPr>
          <w:rFonts w:ascii="BIZ UDGothic"/>
          <w:color w:val="000087"/>
          <w:spacing w:val="-2"/>
          <w:sz w:val="17"/>
        </w:rPr>
        <w:t>df</w:t>
      </w:r>
      <w:r>
        <w:rPr>
          <w:rFonts w:ascii="BIZ UDGothic"/>
          <w:color w:val="545454"/>
          <w:spacing w:val="-2"/>
          <w:sz w:val="17"/>
        </w:rPr>
        <w:t>.</w:t>
      </w:r>
      <w:r>
        <w:rPr>
          <w:rFonts w:ascii="BIZ UDGothic"/>
          <w:color w:val="000087"/>
          <w:spacing w:val="-2"/>
          <w:sz w:val="17"/>
        </w:rPr>
        <w:t>copy</w:t>
      </w:r>
      <w:r>
        <w:rPr>
          <w:rFonts w:ascii="BIZ UDGothic"/>
          <w:spacing w:val="-2"/>
          <w:sz w:val="17"/>
        </w:rPr>
        <w:t>()</w:t>
      </w:r>
    </w:p>
    <w:p>
      <w:pPr>
        <w:spacing w:line="199" w:lineRule="exact" w:before="0"/>
        <w:ind w:left="1680" w:right="0" w:firstLine="0"/>
        <w:jc w:val="left"/>
        <w:rPr>
          <w:rFonts w:ascii="BIZ UDGothic"/>
          <w:sz w:val="17"/>
        </w:rPr>
      </w:pPr>
      <w:r>
        <w:rPr>
          <w:rFonts w:ascii="BIZ UDGothic"/>
          <w:color w:val="000087"/>
          <w:sz w:val="17"/>
        </w:rPr>
        <w:t>df</w:t>
      </w:r>
      <w:r>
        <w:rPr>
          <w:rFonts w:ascii="BIZ UDGothic"/>
          <w:sz w:val="17"/>
        </w:rPr>
        <w:t>[</w:t>
      </w:r>
      <w:r>
        <w:rPr>
          <w:rFonts w:ascii="BIZ UDGothic"/>
          <w:color w:val="CC3300"/>
          <w:sz w:val="17"/>
        </w:rPr>
        <w:t>'Time'</w:t>
      </w:r>
      <w:r>
        <w:rPr>
          <w:rFonts w:ascii="BIZ UDGothic"/>
          <w:sz w:val="17"/>
        </w:rPr>
        <w:t>] </w:t>
      </w:r>
      <w:r>
        <w:rPr>
          <w:rFonts w:ascii="BIZ UDGothic"/>
          <w:color w:val="545454"/>
          <w:sz w:val="17"/>
        </w:rPr>
        <w:t>= </w:t>
      </w:r>
      <w:r>
        <w:rPr>
          <w:rFonts w:ascii="BIZ UDGothic"/>
          <w:color w:val="000087"/>
          <w:spacing w:val="-2"/>
          <w:sz w:val="17"/>
        </w:rPr>
        <w:t>np</w:t>
      </w:r>
      <w:r>
        <w:rPr>
          <w:rFonts w:ascii="BIZ UDGothic"/>
          <w:color w:val="545454"/>
          <w:spacing w:val="-2"/>
          <w:sz w:val="17"/>
        </w:rPr>
        <w:t>.</w:t>
      </w:r>
      <w:r>
        <w:rPr>
          <w:rFonts w:ascii="BIZ UDGothic"/>
          <w:color w:val="000087"/>
          <w:spacing w:val="-2"/>
          <w:sz w:val="17"/>
        </w:rPr>
        <w:t>random</w:t>
      </w:r>
      <w:r>
        <w:rPr>
          <w:rFonts w:ascii="BIZ UDGothic"/>
          <w:color w:val="545454"/>
          <w:spacing w:val="-2"/>
          <w:sz w:val="17"/>
        </w:rPr>
        <w:t>.</w:t>
      </w:r>
      <w:r>
        <w:rPr>
          <w:rFonts w:ascii="BIZ UDGothic"/>
          <w:color w:val="000087"/>
          <w:spacing w:val="-2"/>
          <w:sz w:val="17"/>
        </w:rPr>
        <w:t>permutation</w:t>
      </w:r>
      <w:r>
        <w:rPr>
          <w:rFonts w:ascii="BIZ UDGothic"/>
          <w:spacing w:val="-2"/>
          <w:sz w:val="17"/>
        </w:rPr>
        <w:t>(</w:t>
      </w:r>
      <w:r>
        <w:rPr>
          <w:rFonts w:ascii="BIZ UDGothic"/>
          <w:color w:val="000087"/>
          <w:spacing w:val="-2"/>
          <w:sz w:val="17"/>
        </w:rPr>
        <w:t>df</w:t>
      </w:r>
      <w:r>
        <w:rPr>
          <w:rFonts w:ascii="BIZ UDGothic"/>
          <w:spacing w:val="-2"/>
          <w:sz w:val="17"/>
        </w:rPr>
        <w:t>[</w:t>
      </w:r>
      <w:r>
        <w:rPr>
          <w:rFonts w:ascii="BIZ UDGothic"/>
          <w:color w:val="CC3300"/>
          <w:spacing w:val="-2"/>
          <w:sz w:val="17"/>
        </w:rPr>
        <w:t>'Time'</w:t>
      </w:r>
      <w:r>
        <w:rPr>
          <w:rFonts w:ascii="BIZ UDGothic"/>
          <w:spacing w:val="-2"/>
          <w:sz w:val="17"/>
        </w:rPr>
        <w:t>]</w:t>
      </w:r>
      <w:r>
        <w:rPr>
          <w:rFonts w:ascii="BIZ UDGothic"/>
          <w:color w:val="545454"/>
          <w:spacing w:val="-2"/>
          <w:sz w:val="17"/>
        </w:rPr>
        <w:t>.</w:t>
      </w:r>
      <w:r>
        <w:rPr>
          <w:rFonts w:ascii="BIZ UDGothic"/>
          <w:color w:val="000087"/>
          <w:spacing w:val="-2"/>
          <w:sz w:val="17"/>
        </w:rPr>
        <w:t>values</w:t>
      </w:r>
      <w:r>
        <w:rPr>
          <w:rFonts w:ascii="BIZ UDGothic"/>
          <w:spacing w:val="-2"/>
          <w:sz w:val="17"/>
        </w:rPr>
        <w:t>)</w:t>
      </w:r>
    </w:p>
    <w:p>
      <w:pPr>
        <w:spacing w:line="213" w:lineRule="exact" w:before="0"/>
        <w:ind w:left="1680" w:right="0" w:firstLine="0"/>
        <w:jc w:val="left"/>
        <w:rPr>
          <w:rFonts w:ascii="BIZ UDGothic"/>
          <w:sz w:val="17"/>
        </w:rPr>
      </w:pPr>
      <w:r>
        <w:rPr>
          <w:rFonts w:ascii="BIZ UDGothic"/>
          <w:b/>
          <w:color w:val="006699"/>
          <w:sz w:val="17"/>
        </w:rPr>
        <w:t>return </w:t>
      </w:r>
      <w:r>
        <w:rPr>
          <w:rFonts w:ascii="BIZ UDGothic"/>
          <w:color w:val="000087"/>
          <w:spacing w:val="-2"/>
          <w:sz w:val="17"/>
        </w:rPr>
        <w:t>df</w:t>
      </w:r>
      <w:r>
        <w:rPr>
          <w:rFonts w:ascii="BIZ UDGothic"/>
          <w:color w:val="545454"/>
          <w:spacing w:val="-2"/>
          <w:sz w:val="17"/>
        </w:rPr>
        <w:t>.</w:t>
      </w:r>
      <w:r>
        <w:rPr>
          <w:rFonts w:ascii="BIZ UDGothic"/>
          <w:color w:val="000087"/>
          <w:spacing w:val="-2"/>
          <w:sz w:val="17"/>
        </w:rPr>
        <w:t>groupby</w:t>
      </w:r>
      <w:r>
        <w:rPr>
          <w:rFonts w:ascii="BIZ UDGothic"/>
          <w:spacing w:val="-2"/>
          <w:sz w:val="17"/>
        </w:rPr>
        <w:t>(</w:t>
      </w:r>
      <w:r>
        <w:rPr>
          <w:rFonts w:ascii="BIZ UDGothic"/>
          <w:color w:val="CC3300"/>
          <w:spacing w:val="-2"/>
          <w:sz w:val="17"/>
        </w:rPr>
        <w:t>'Page'</w:t>
      </w:r>
      <w:r>
        <w:rPr>
          <w:rFonts w:ascii="BIZ UDGothic"/>
          <w:spacing w:val="-2"/>
          <w:sz w:val="17"/>
        </w:rPr>
        <w:t>)</w:t>
      </w:r>
      <w:r>
        <w:rPr>
          <w:rFonts w:ascii="BIZ UDGothic"/>
          <w:color w:val="545454"/>
          <w:spacing w:val="-2"/>
          <w:sz w:val="17"/>
        </w:rPr>
        <w:t>.</w:t>
      </w:r>
      <w:r>
        <w:rPr>
          <w:rFonts w:ascii="BIZ UDGothic"/>
          <w:color w:val="000087"/>
          <w:spacing w:val="-2"/>
          <w:sz w:val="17"/>
        </w:rPr>
        <w:t>mean</w:t>
      </w:r>
      <w:r>
        <w:rPr>
          <w:rFonts w:ascii="BIZ UDGothic"/>
          <w:spacing w:val="-2"/>
          <w:sz w:val="17"/>
        </w:rPr>
        <w:t>()</w:t>
      </w:r>
      <w:r>
        <w:rPr>
          <w:rFonts w:ascii="BIZ UDGothic"/>
          <w:color w:val="545454"/>
          <w:spacing w:val="-2"/>
          <w:sz w:val="17"/>
        </w:rPr>
        <w:t>.</w:t>
      </w:r>
      <w:r>
        <w:rPr>
          <w:rFonts w:ascii="BIZ UDGothic"/>
          <w:color w:val="000087"/>
          <w:spacing w:val="-2"/>
          <w:sz w:val="17"/>
        </w:rPr>
        <w:t>var</w:t>
      </w:r>
      <w:r>
        <w:rPr>
          <w:rFonts w:ascii="BIZ UDGothic"/>
          <w:spacing w:val="-2"/>
          <w:sz w:val="17"/>
        </w:rPr>
        <w:t>()[</w:t>
      </w:r>
      <w:r>
        <w:rPr>
          <w:rFonts w:ascii="BIZ UDGothic"/>
          <w:color w:val="FF6600"/>
          <w:spacing w:val="-2"/>
          <w:sz w:val="17"/>
        </w:rPr>
        <w:t>0</w:t>
      </w:r>
      <w:r>
        <w:rPr>
          <w:rFonts w:ascii="BIZ UDGothic"/>
          <w:spacing w:val="-2"/>
          <w:sz w:val="17"/>
        </w:rPr>
        <w:t>]</w:t>
      </w:r>
    </w:p>
    <w:p>
      <w:pPr>
        <w:spacing w:line="213" w:lineRule="exact" w:before="187"/>
        <w:ind w:left="1340" w:right="0" w:firstLine="0"/>
        <w:jc w:val="left"/>
        <w:rPr>
          <w:rFonts w:ascii="BIZ UDGothic"/>
          <w:sz w:val="17"/>
        </w:rPr>
      </w:pPr>
      <w:r>
        <w:rPr>
          <w:rFonts w:ascii="BIZ UDGothic"/>
          <w:color w:val="000087"/>
          <w:sz w:val="17"/>
        </w:rPr>
        <w:t>perm_variance </w:t>
      </w:r>
      <w:r>
        <w:rPr>
          <w:rFonts w:ascii="BIZ UDGothic"/>
          <w:color w:val="545454"/>
          <w:sz w:val="17"/>
        </w:rPr>
        <w:t>= </w:t>
      </w:r>
      <w:r>
        <w:rPr>
          <w:rFonts w:ascii="BIZ UDGothic"/>
          <w:sz w:val="17"/>
        </w:rPr>
        <w:t>[</w:t>
      </w:r>
      <w:r>
        <w:rPr>
          <w:rFonts w:ascii="BIZ UDGothic"/>
          <w:color w:val="000087"/>
          <w:sz w:val="17"/>
        </w:rPr>
        <w:t>perm_test</w:t>
      </w:r>
      <w:r>
        <w:rPr>
          <w:rFonts w:ascii="BIZ UDGothic"/>
          <w:sz w:val="17"/>
        </w:rPr>
        <w:t>(</w:t>
      </w:r>
      <w:r>
        <w:rPr>
          <w:rFonts w:ascii="BIZ UDGothic"/>
          <w:color w:val="000087"/>
          <w:sz w:val="17"/>
        </w:rPr>
        <w:t>four_sessions</w:t>
      </w:r>
      <w:r>
        <w:rPr>
          <w:rFonts w:ascii="BIZ UDGothic"/>
          <w:sz w:val="17"/>
        </w:rPr>
        <w:t>) </w:t>
      </w:r>
      <w:r>
        <w:rPr>
          <w:rFonts w:ascii="BIZ UDGothic"/>
          <w:b/>
          <w:color w:val="006699"/>
          <w:sz w:val="17"/>
        </w:rPr>
        <w:t>for </w:t>
      </w:r>
      <w:r>
        <w:rPr>
          <w:rFonts w:ascii="BIZ UDGothic"/>
          <w:color w:val="000087"/>
          <w:sz w:val="17"/>
        </w:rPr>
        <w:t>_ </w:t>
      </w:r>
      <w:r>
        <w:rPr>
          <w:rFonts w:ascii="BIZ UDGothic"/>
          <w:b/>
          <w:sz w:val="17"/>
        </w:rPr>
        <w:t>in </w:t>
      </w:r>
      <w:r>
        <w:rPr>
          <w:rFonts w:ascii="BIZ UDGothic"/>
          <w:color w:val="336666"/>
          <w:spacing w:val="-2"/>
          <w:sz w:val="17"/>
        </w:rPr>
        <w:t>range</w:t>
      </w:r>
      <w:r>
        <w:rPr>
          <w:rFonts w:ascii="BIZ UDGothic"/>
          <w:spacing w:val="-2"/>
          <w:sz w:val="17"/>
        </w:rPr>
        <w:t>(</w:t>
      </w:r>
      <w:r>
        <w:rPr>
          <w:rFonts w:ascii="BIZ UDGothic"/>
          <w:color w:val="FF6600"/>
          <w:spacing w:val="-2"/>
          <w:sz w:val="17"/>
        </w:rPr>
        <w:t>3000</w:t>
      </w:r>
      <w:r>
        <w:rPr>
          <w:rFonts w:ascii="BIZ UDGothic"/>
          <w:spacing w:val="-2"/>
          <w:sz w:val="17"/>
        </w:rPr>
        <w:t>)]</w:t>
      </w:r>
    </w:p>
    <w:p>
      <w:pPr>
        <w:spacing w:line="213" w:lineRule="exact" w:before="0"/>
        <w:ind w:left="1340" w:right="0" w:firstLine="0"/>
        <w:jc w:val="left"/>
        <w:rPr>
          <w:rFonts w:ascii="BIZ UDGothic"/>
          <w:sz w:val="17"/>
        </w:rPr>
      </w:pPr>
      <w:r>
        <w:rPr>
          <w:rFonts w:ascii="BIZ UDGothic"/>
          <w:b/>
          <w:color w:val="006699"/>
          <w:sz w:val="17"/>
        </w:rPr>
        <w:t>print</w:t>
      </w:r>
      <w:r>
        <w:rPr>
          <w:rFonts w:ascii="BIZ UDGothic"/>
          <w:sz w:val="17"/>
        </w:rPr>
        <w:t>(</w:t>
      </w:r>
      <w:r>
        <w:rPr>
          <w:rFonts w:ascii="BIZ UDGothic"/>
          <w:color w:val="CC3300"/>
          <w:sz w:val="17"/>
        </w:rPr>
        <w:t>'Pr(Prob)'</w:t>
      </w:r>
      <w:r>
        <w:rPr>
          <w:rFonts w:ascii="BIZ UDGothic"/>
          <w:sz w:val="17"/>
        </w:rPr>
        <w:t>, </w:t>
      </w:r>
      <w:r>
        <w:rPr>
          <w:rFonts w:ascii="BIZ UDGothic"/>
          <w:color w:val="000087"/>
          <w:sz w:val="17"/>
        </w:rPr>
        <w:t>np</w:t>
      </w:r>
      <w:r>
        <w:rPr>
          <w:rFonts w:ascii="BIZ UDGothic"/>
          <w:color w:val="545454"/>
          <w:sz w:val="17"/>
        </w:rPr>
        <w:t>.</w:t>
      </w:r>
      <w:r>
        <w:rPr>
          <w:rFonts w:ascii="BIZ UDGothic"/>
          <w:color w:val="000087"/>
          <w:sz w:val="17"/>
        </w:rPr>
        <w:t>mean</w:t>
      </w:r>
      <w:r>
        <w:rPr>
          <w:rFonts w:ascii="BIZ UDGothic"/>
          <w:sz w:val="17"/>
        </w:rPr>
        <w:t>([</w:t>
      </w:r>
      <w:r>
        <w:rPr>
          <w:rFonts w:ascii="BIZ UDGothic"/>
          <w:color w:val="000087"/>
          <w:sz w:val="17"/>
        </w:rPr>
        <w:t>var </w:t>
      </w:r>
      <w:r>
        <w:rPr>
          <w:rFonts w:ascii="BIZ UDGothic"/>
          <w:color w:val="545454"/>
          <w:sz w:val="17"/>
        </w:rPr>
        <w:t>&gt; </w:t>
      </w:r>
      <w:r>
        <w:rPr>
          <w:rFonts w:ascii="BIZ UDGothic"/>
          <w:color w:val="000087"/>
          <w:sz w:val="17"/>
        </w:rPr>
        <w:t>observed_variance </w:t>
      </w:r>
      <w:r>
        <w:rPr>
          <w:rFonts w:ascii="BIZ UDGothic"/>
          <w:b/>
          <w:color w:val="006699"/>
          <w:sz w:val="17"/>
        </w:rPr>
        <w:t>for </w:t>
      </w:r>
      <w:r>
        <w:rPr>
          <w:rFonts w:ascii="BIZ UDGothic"/>
          <w:color w:val="000087"/>
          <w:sz w:val="17"/>
        </w:rPr>
        <w:t>var </w:t>
      </w:r>
      <w:r>
        <w:rPr>
          <w:rFonts w:ascii="BIZ UDGothic"/>
          <w:b/>
          <w:sz w:val="17"/>
        </w:rPr>
        <w:t>in </w:t>
      </w:r>
      <w:r>
        <w:rPr>
          <w:rFonts w:ascii="BIZ UDGothic"/>
          <w:color w:val="000087"/>
          <w:spacing w:val="-2"/>
          <w:sz w:val="17"/>
        </w:rPr>
        <w:t>perm_variance</w:t>
      </w:r>
      <w:r>
        <w:rPr>
          <w:rFonts w:ascii="BIZ UDGothic"/>
          <w:spacing w:val="-2"/>
          <w:sz w:val="17"/>
        </w:rPr>
        <w:t>]))</w:t>
      </w:r>
    </w:p>
    <w:p>
      <w:pPr>
        <w:pStyle w:val="Heading3"/>
        <w:spacing w:before="177"/>
        <w:jc w:val="left"/>
        <w:rPr>
          <w:b/>
        </w:rPr>
      </w:pPr>
      <w:bookmarkStart w:name="F-Statistic" w:id="699"/>
      <w:bookmarkEnd w:id="699"/>
      <w:r>
        <w:rPr/>
      </w:r>
      <w:bookmarkStart w:name="_bookmark520" w:id="700"/>
      <w:bookmarkEnd w:id="700"/>
      <w:r>
        <w:rPr/>
      </w:r>
      <w:r>
        <w:rPr>
          <w:b/>
        </w:rPr>
        <w:t>F-</w:t>
      </w:r>
      <w:r>
        <w:rPr>
          <w:b/>
          <w:spacing w:val="-2"/>
        </w:rPr>
        <w:t>Statistic</w:t>
      </w:r>
    </w:p>
    <w:p>
      <w:pPr>
        <w:pStyle w:val="BodyText"/>
        <w:spacing w:line="213" w:lineRule="auto" w:before="102"/>
        <w:ind w:right="1097"/>
        <w:jc w:val="both"/>
      </w:pPr>
      <w:r>
        <w:rPr/>
        <w:t>Just like the t-test can be used instead of a permutation test for comparing the </w:t>
      </w:r>
      <w:r>
        <w:rPr/>
        <w:t>mean </w:t>
      </w:r>
      <w:bookmarkStart w:name="_bookmark521" w:id="701"/>
      <w:bookmarkEnd w:id="701"/>
      <w:r>
        <w:rPr/>
        <w:t>of</w:t>
      </w:r>
      <w:r>
        <w:rPr/>
        <w:t> two groups, there is a statistical test for ANOVA based on the </w:t>
      </w:r>
      <w:r>
        <w:rPr>
          <w:i/>
        </w:rPr>
        <w:t>F-statistic</w:t>
      </w:r>
      <w:r>
        <w:rPr/>
        <w:t>. The F- statistic is based on the ratio of the variance across group means (i.e., the treatment effect) to the variance due to residual error. The higher this ratio, the more statisti‐ cally significant the result. If the data follows a normal distribution, then statistical theory dictates that the statistic should have a certain distribution. Based on this, it is possible to compute a p-value.</w:t>
      </w:r>
    </w:p>
    <w:p>
      <w:pPr>
        <w:spacing w:after="0" w:line="213" w:lineRule="auto"/>
        <w:jc w:val="both"/>
        <w:sectPr>
          <w:pgSz w:w="10080" w:h="13230"/>
          <w:pgMar w:header="0" w:footer="885" w:top="1000" w:bottom="1080" w:left="440" w:right="340"/>
        </w:sectPr>
      </w:pPr>
    </w:p>
    <w:p>
      <w:pPr>
        <w:spacing w:before="83"/>
        <w:ind w:left="1000" w:right="0" w:firstLine="0"/>
        <w:jc w:val="both"/>
        <w:rPr>
          <w:sz w:val="21"/>
        </w:rPr>
      </w:pPr>
      <w:r>
        <w:rPr>
          <w:sz w:val="21"/>
        </w:rPr>
        <w:t>In</w:t>
      </w:r>
      <w:r>
        <w:rPr>
          <w:spacing w:val="-9"/>
          <w:sz w:val="21"/>
        </w:rPr>
        <w:t> </w:t>
      </w:r>
      <w:r>
        <w:rPr>
          <w:i/>
          <w:sz w:val="21"/>
        </w:rPr>
        <w:t>R</w:t>
      </w:r>
      <w:r>
        <w:rPr>
          <w:sz w:val="21"/>
        </w:rPr>
        <w:t>,</w:t>
      </w:r>
      <w:r>
        <w:rPr>
          <w:spacing w:val="-5"/>
          <w:sz w:val="21"/>
        </w:rPr>
        <w:t> </w:t>
      </w:r>
      <w:r>
        <w:rPr>
          <w:sz w:val="21"/>
        </w:rPr>
        <w:t>we</w:t>
      </w:r>
      <w:r>
        <w:rPr>
          <w:spacing w:val="-4"/>
          <w:sz w:val="21"/>
        </w:rPr>
        <w:t> </w:t>
      </w:r>
      <w:r>
        <w:rPr>
          <w:sz w:val="21"/>
        </w:rPr>
        <w:t>can</w:t>
      </w:r>
      <w:r>
        <w:rPr>
          <w:spacing w:val="-5"/>
          <w:sz w:val="21"/>
        </w:rPr>
        <w:t> </w:t>
      </w:r>
      <w:r>
        <w:rPr>
          <w:sz w:val="21"/>
        </w:rPr>
        <w:t>compute</w:t>
      </w:r>
      <w:r>
        <w:rPr>
          <w:spacing w:val="-4"/>
          <w:sz w:val="21"/>
        </w:rPr>
        <w:t> </w:t>
      </w:r>
      <w:r>
        <w:rPr>
          <w:sz w:val="21"/>
        </w:rPr>
        <w:t>an</w:t>
      </w:r>
      <w:r>
        <w:rPr>
          <w:spacing w:val="-5"/>
          <w:sz w:val="21"/>
        </w:rPr>
        <w:t> </w:t>
      </w:r>
      <w:r>
        <w:rPr>
          <w:i/>
          <w:sz w:val="21"/>
        </w:rPr>
        <w:t>ANOVA</w:t>
      </w:r>
      <w:r>
        <w:rPr>
          <w:i/>
          <w:spacing w:val="-4"/>
          <w:sz w:val="21"/>
        </w:rPr>
        <w:t> </w:t>
      </w:r>
      <w:r>
        <w:rPr>
          <w:i/>
          <w:sz w:val="21"/>
        </w:rPr>
        <w:t>table</w:t>
      </w:r>
      <w:r>
        <w:rPr>
          <w:i/>
          <w:spacing w:val="-6"/>
          <w:sz w:val="21"/>
        </w:rPr>
        <w:t> </w:t>
      </w:r>
      <w:r>
        <w:rPr>
          <w:sz w:val="21"/>
        </w:rPr>
        <w:t>using</w:t>
      </w:r>
      <w:r>
        <w:rPr>
          <w:spacing w:val="-4"/>
          <w:sz w:val="21"/>
        </w:rPr>
        <w:t> </w:t>
      </w:r>
      <w:r>
        <w:rPr>
          <w:sz w:val="21"/>
        </w:rPr>
        <w:t>the</w:t>
      </w:r>
      <w:r>
        <w:rPr>
          <w:spacing w:val="-4"/>
          <w:sz w:val="21"/>
        </w:rPr>
        <w:t> </w:t>
      </w:r>
      <w:r>
        <w:rPr>
          <w:rFonts w:ascii="BIZ UDGothic"/>
          <w:sz w:val="20"/>
        </w:rPr>
        <w:t>aov</w:t>
      </w:r>
      <w:r>
        <w:rPr>
          <w:rFonts w:ascii="BIZ UDGothic"/>
          <w:spacing w:val="-53"/>
          <w:sz w:val="20"/>
        </w:rPr>
        <w:t> </w:t>
      </w:r>
      <w:r>
        <w:rPr>
          <w:spacing w:val="-2"/>
          <w:sz w:val="21"/>
        </w:rPr>
        <w:t>function:</w:t>
      </w:r>
    </w:p>
    <w:p>
      <w:pPr>
        <w:pStyle w:val="ListParagraph"/>
        <w:numPr>
          <w:ilvl w:val="0"/>
          <w:numId w:val="58"/>
        </w:numPr>
        <w:tabs>
          <w:tab w:pos="1509" w:val="left" w:leader="none"/>
          <w:tab w:pos="2359" w:val="left" w:leader="none"/>
        </w:tabs>
        <w:spacing w:line="220" w:lineRule="auto" w:before="115" w:after="0"/>
        <w:ind w:left="2359" w:right="3963" w:hanging="1020"/>
        <w:jc w:val="left"/>
        <w:rPr>
          <w:rFonts w:ascii="BIZ UDGothic" w:hAnsi="BIZ UDGothic"/>
          <w:sz w:val="17"/>
        </w:rPr>
      </w:pPr>
      <w:r>
        <w:rPr>
          <w:rFonts w:ascii="BIZ UDGothic" w:hAnsi="BIZ UDGothic"/>
          <w:color w:val="CC00FF"/>
          <w:sz w:val="17"/>
        </w:rPr>
        <w:t>summary</w:t>
      </w:r>
      <w:r>
        <w:rPr>
          <w:rFonts w:ascii="BIZ UDGothic" w:hAnsi="BIZ UDGothic"/>
          <w:sz w:val="17"/>
        </w:rPr>
        <w:t>(</w:t>
      </w:r>
      <w:r>
        <w:rPr>
          <w:rFonts w:ascii="BIZ UDGothic" w:hAnsi="BIZ UDGothic"/>
          <w:color w:val="CC00FF"/>
          <w:sz w:val="17"/>
        </w:rPr>
        <w:t>aov</w:t>
      </w:r>
      <w:r>
        <w:rPr>
          <w:rFonts w:ascii="BIZ UDGothic" w:hAnsi="BIZ UDGothic"/>
          <w:sz w:val="17"/>
        </w:rPr>
        <w:t>(</w:t>
      </w:r>
      <w:r>
        <w:rPr>
          <w:rFonts w:ascii="BIZ UDGothic" w:hAnsi="BIZ UDGothic"/>
          <w:color w:val="000087"/>
          <w:sz w:val="17"/>
        </w:rPr>
        <w:t>Time</w:t>
      </w:r>
      <w:r>
        <w:rPr>
          <w:rFonts w:ascii="BIZ UDGothic" w:hAnsi="BIZ UDGothic"/>
          <w:color w:val="000087"/>
          <w:spacing w:val="-13"/>
          <w:sz w:val="17"/>
        </w:rPr>
        <w:t> </w:t>
      </w:r>
      <w:r>
        <w:rPr>
          <w:rFonts w:ascii="BIZ UDGothic" w:hAnsi="BIZ UDGothic"/>
          <w:color w:val="545454"/>
          <w:sz w:val="17"/>
        </w:rPr>
        <w:t>~</w:t>
      </w:r>
      <w:r>
        <w:rPr>
          <w:rFonts w:ascii="BIZ UDGothic" w:hAnsi="BIZ UDGothic"/>
          <w:color w:val="545454"/>
          <w:spacing w:val="-13"/>
          <w:sz w:val="17"/>
        </w:rPr>
        <w:t> </w:t>
      </w:r>
      <w:r>
        <w:rPr>
          <w:rFonts w:ascii="BIZ UDGothic" w:hAnsi="BIZ UDGothic"/>
          <w:color w:val="000087"/>
          <w:sz w:val="17"/>
        </w:rPr>
        <w:t>Page</w:t>
      </w:r>
      <w:r>
        <w:rPr>
          <w:rFonts w:ascii="BIZ UDGothic" w:hAnsi="BIZ UDGothic"/>
          <w:sz w:val="17"/>
        </w:rPr>
        <w:t>,</w:t>
      </w:r>
      <w:r>
        <w:rPr>
          <w:rFonts w:ascii="BIZ UDGothic" w:hAnsi="BIZ UDGothic"/>
          <w:spacing w:val="-13"/>
          <w:sz w:val="17"/>
        </w:rPr>
        <w:t> </w:t>
      </w:r>
      <w:r>
        <w:rPr>
          <w:rFonts w:ascii="BIZ UDGothic" w:hAnsi="BIZ UDGothic"/>
          <w:color w:val="000087"/>
          <w:sz w:val="17"/>
        </w:rPr>
        <w:t>data</w:t>
      </w:r>
      <w:r>
        <w:rPr>
          <w:rFonts w:ascii="BIZ UDGothic" w:hAnsi="BIZ UDGothic"/>
          <w:color w:val="545454"/>
          <w:sz w:val="17"/>
        </w:rPr>
        <w:t>=</w:t>
      </w:r>
      <w:r>
        <w:rPr>
          <w:rFonts w:ascii="BIZ UDGothic" w:hAnsi="BIZ UDGothic"/>
          <w:color w:val="000087"/>
          <w:sz w:val="17"/>
        </w:rPr>
        <w:t>four_sessions</w:t>
      </w:r>
      <w:r>
        <w:rPr>
          <w:rFonts w:ascii="BIZ UDGothic" w:hAnsi="BIZ UDGothic"/>
          <w:sz w:val="17"/>
        </w:rPr>
        <w:t>)) </w:t>
      </w:r>
      <w:r>
        <w:rPr>
          <w:rFonts w:ascii="BIZ UDGothic" w:hAnsi="BIZ UDGothic"/>
          <w:color w:val="000087"/>
          <w:sz w:val="17"/>
        </w:rPr>
        <w:t>Df Sum Sq Mean Sq </w:t>
      </w:r>
      <w:r>
        <w:rPr>
          <w:rFonts w:ascii="BIZ UDGothic" w:hAnsi="BIZ UDGothic"/>
          <w:color w:val="336666"/>
          <w:sz w:val="17"/>
        </w:rPr>
        <w:t>F </w:t>
      </w:r>
      <w:r>
        <w:rPr>
          <w:rFonts w:ascii="BIZ UDGothic" w:hAnsi="BIZ UDGothic"/>
          <w:color w:val="000087"/>
          <w:sz w:val="17"/>
        </w:rPr>
        <w:t>value </w:t>
      </w:r>
      <w:r>
        <w:rPr>
          <w:rFonts w:ascii="BIZ UDGothic" w:hAnsi="BIZ UDGothic"/>
          <w:color w:val="CC00FF"/>
          <w:sz w:val="17"/>
        </w:rPr>
        <w:t>Pr</w:t>
      </w:r>
      <w:r>
        <w:rPr>
          <w:rFonts w:ascii="BIZ UDGothic" w:hAnsi="BIZ UDGothic"/>
          <w:sz w:val="17"/>
        </w:rPr>
        <w:t>(</w:t>
      </w:r>
      <w:r>
        <w:rPr>
          <w:rFonts w:ascii="BIZ UDGothic" w:hAnsi="BIZ UDGothic"/>
          <w:color w:val="545454"/>
          <w:sz w:val="17"/>
        </w:rPr>
        <w:t>&gt;</w:t>
      </w:r>
      <w:r>
        <w:rPr>
          <w:rFonts w:ascii="BIZ UDGothic" w:hAnsi="BIZ UDGothic"/>
          <w:color w:val="336666"/>
          <w:sz w:val="17"/>
        </w:rPr>
        <w:t>F</w:t>
      </w:r>
      <w:r>
        <w:rPr>
          <w:rFonts w:ascii="BIZ UDGothic" w:hAnsi="BIZ UDGothic"/>
          <w:sz w:val="17"/>
        </w:rPr>
        <w:t>)</w:t>
      </w:r>
    </w:p>
    <w:p>
      <w:pPr>
        <w:tabs>
          <w:tab w:pos="2444" w:val="left" w:leader="none"/>
          <w:tab w:pos="3379" w:val="left" w:leader="none"/>
          <w:tab w:pos="4144" w:val="left" w:leader="none"/>
        </w:tabs>
        <w:spacing w:line="199" w:lineRule="exact" w:before="0"/>
        <w:ind w:left="1339" w:right="0" w:firstLine="0"/>
        <w:jc w:val="left"/>
        <w:rPr>
          <w:rFonts w:ascii="BIZ UDGothic"/>
          <w:sz w:val="17"/>
        </w:rPr>
      </w:pPr>
      <w:r>
        <w:rPr>
          <w:rFonts w:ascii="BIZ UDGothic"/>
          <w:color w:val="000087"/>
          <w:spacing w:val="-4"/>
          <w:sz w:val="17"/>
        </w:rPr>
        <w:t>Page</w:t>
      </w:r>
      <w:r>
        <w:rPr>
          <w:rFonts w:ascii="BIZ UDGothic"/>
          <w:color w:val="000087"/>
          <w:sz w:val="17"/>
        </w:rPr>
        <w:tab/>
      </w:r>
      <w:r>
        <w:rPr>
          <w:rFonts w:ascii="BIZ UDGothic"/>
          <w:color w:val="FF6600"/>
          <w:sz w:val="17"/>
        </w:rPr>
        <w:t>3</w:t>
      </w:r>
      <w:r>
        <w:rPr>
          <w:rFonts w:ascii="BIZ UDGothic"/>
          <w:color w:val="FF6600"/>
          <w:spacing w:val="42"/>
          <w:w w:val="150"/>
          <w:sz w:val="17"/>
        </w:rPr>
        <w:t> </w:t>
      </w:r>
      <w:r>
        <w:rPr>
          <w:rFonts w:ascii="BIZ UDGothic"/>
          <w:color w:val="FF6600"/>
          <w:spacing w:val="-2"/>
          <w:sz w:val="17"/>
        </w:rPr>
        <w:t>831.4</w:t>
      </w:r>
      <w:r>
        <w:rPr>
          <w:rFonts w:ascii="BIZ UDGothic"/>
          <w:color w:val="FF6600"/>
          <w:sz w:val="17"/>
        </w:rPr>
        <w:tab/>
      </w:r>
      <w:r>
        <w:rPr>
          <w:rFonts w:ascii="BIZ UDGothic"/>
          <w:color w:val="FF6600"/>
          <w:spacing w:val="-2"/>
          <w:sz w:val="17"/>
        </w:rPr>
        <w:t>277.1</w:t>
      </w:r>
      <w:r>
        <w:rPr>
          <w:rFonts w:ascii="BIZ UDGothic"/>
          <w:color w:val="FF6600"/>
          <w:sz w:val="17"/>
        </w:rPr>
        <w:tab/>
        <w:t>2.74 0.0776 </w:t>
      </w:r>
      <w:r>
        <w:rPr>
          <w:rFonts w:ascii="BIZ UDGothic"/>
          <w:color w:val="000087"/>
          <w:spacing w:val="-10"/>
          <w:sz w:val="17"/>
        </w:rPr>
        <w:t>.</w:t>
      </w:r>
    </w:p>
    <w:p>
      <w:pPr>
        <w:tabs>
          <w:tab w:pos="2359" w:val="left" w:leader="none"/>
          <w:tab w:pos="3379" w:val="left" w:leader="none"/>
        </w:tabs>
        <w:spacing w:line="204" w:lineRule="exact" w:before="0"/>
        <w:ind w:left="1339" w:right="0" w:firstLine="0"/>
        <w:jc w:val="left"/>
        <w:rPr>
          <w:rFonts w:ascii="BIZ UDGothic"/>
          <w:sz w:val="17"/>
        </w:rPr>
      </w:pPr>
      <w:r>
        <w:rPr>
          <w:rFonts w:ascii="BIZ UDGothic"/>
          <w:color w:val="000087"/>
          <w:spacing w:val="-2"/>
          <w:sz w:val="17"/>
        </w:rPr>
        <w:t>Residuals</w:t>
      </w:r>
      <w:r>
        <w:rPr>
          <w:rFonts w:ascii="BIZ UDGothic"/>
          <w:color w:val="000087"/>
          <w:sz w:val="17"/>
        </w:rPr>
        <w:tab/>
      </w:r>
      <w:r>
        <w:rPr>
          <w:rFonts w:ascii="BIZ UDGothic"/>
          <w:color w:val="FF6600"/>
          <w:sz w:val="17"/>
        </w:rPr>
        <w:t>16 </w:t>
      </w:r>
      <w:r>
        <w:rPr>
          <w:rFonts w:ascii="BIZ UDGothic"/>
          <w:color w:val="FF6600"/>
          <w:spacing w:val="-2"/>
          <w:sz w:val="17"/>
        </w:rPr>
        <w:t>1618.4</w:t>
      </w:r>
      <w:r>
        <w:rPr>
          <w:rFonts w:ascii="BIZ UDGothic"/>
          <w:color w:val="FF6600"/>
          <w:sz w:val="17"/>
        </w:rPr>
        <w:tab/>
      </w:r>
      <w:r>
        <w:rPr>
          <w:rFonts w:ascii="BIZ UDGothic"/>
          <w:color w:val="FF6600"/>
          <w:spacing w:val="-2"/>
          <w:sz w:val="17"/>
        </w:rPr>
        <w:t>101.2</w:t>
      </w:r>
    </w:p>
    <w:p>
      <w:pPr>
        <w:spacing w:line="204" w:lineRule="exact" w:before="0"/>
        <w:ind w:left="1339" w:right="0" w:firstLine="0"/>
        <w:jc w:val="left"/>
        <w:rPr>
          <w:rFonts w:ascii="BIZ UDGothic"/>
          <w:sz w:val="17"/>
        </w:rPr>
      </w:pPr>
      <w:r>
        <w:rPr>
          <w:rFonts w:ascii="BIZ UDGothic"/>
          <w:color w:val="545454"/>
          <w:sz w:val="17"/>
        </w:rPr>
        <w:t>--</w:t>
      </w:r>
      <w:r>
        <w:rPr>
          <w:rFonts w:ascii="BIZ UDGothic"/>
          <w:color w:val="545454"/>
          <w:spacing w:val="-10"/>
          <w:sz w:val="17"/>
        </w:rPr>
        <w:t>-</w:t>
      </w:r>
    </w:p>
    <w:p>
      <w:pPr>
        <w:spacing w:line="213" w:lineRule="exact" w:before="0"/>
        <w:ind w:left="1339" w:right="0" w:firstLine="0"/>
        <w:jc w:val="left"/>
        <w:rPr>
          <w:rFonts w:ascii="BIZ UDGothic" w:hAnsi="BIZ UDGothic"/>
          <w:sz w:val="17"/>
        </w:rPr>
      </w:pPr>
      <w:r>
        <w:rPr>
          <w:rFonts w:ascii="BIZ UDGothic" w:hAnsi="BIZ UDGothic"/>
          <w:color w:val="000087"/>
          <w:w w:val="85"/>
          <w:sz w:val="17"/>
        </w:rPr>
        <w:t>Signif.</w:t>
      </w:r>
      <w:r>
        <w:rPr>
          <w:rFonts w:ascii="BIZ UDGothic" w:hAnsi="BIZ UDGothic"/>
          <w:color w:val="000087"/>
          <w:spacing w:val="-9"/>
          <w:sz w:val="17"/>
        </w:rPr>
        <w:t> </w:t>
      </w:r>
      <w:r>
        <w:rPr>
          <w:rFonts w:ascii="BIZ UDGothic" w:hAnsi="BIZ UDGothic"/>
          <w:color w:val="000087"/>
          <w:w w:val="85"/>
          <w:sz w:val="17"/>
        </w:rPr>
        <w:t>codes</w:t>
      </w:r>
      <w:r>
        <w:rPr>
          <w:rFonts w:ascii="BIZ UDGothic" w:hAnsi="BIZ UDGothic"/>
          <w:color w:val="545454"/>
          <w:w w:val="85"/>
          <w:sz w:val="17"/>
        </w:rPr>
        <w:t>:</w:t>
      </w:r>
      <w:r>
        <w:rPr>
          <w:rFonts w:ascii="BIZ UDGothic" w:hAnsi="BIZ UDGothic"/>
          <w:color w:val="545454"/>
          <w:spacing w:val="67"/>
          <w:sz w:val="17"/>
        </w:rPr>
        <w:t> </w:t>
      </w:r>
      <w:r>
        <w:rPr>
          <w:rFonts w:ascii="BIZ UDGothic" w:hAnsi="BIZ UDGothic"/>
          <w:color w:val="FF6600"/>
          <w:w w:val="85"/>
          <w:sz w:val="17"/>
        </w:rPr>
        <w:t>0</w:t>
      </w:r>
      <w:r>
        <w:rPr>
          <w:rFonts w:ascii="BIZ UDGothic" w:hAnsi="BIZ UDGothic"/>
          <w:color w:val="FF6600"/>
          <w:spacing w:val="-9"/>
          <w:sz w:val="17"/>
        </w:rPr>
        <w:t> </w:t>
      </w:r>
      <w:r>
        <w:rPr>
          <w:rFonts w:ascii="BIZ UDGothic" w:hAnsi="BIZ UDGothic"/>
          <w:w w:val="85"/>
          <w:sz w:val="17"/>
        </w:rPr>
        <w:t>‘</w:t>
      </w:r>
      <w:r>
        <w:rPr>
          <w:rFonts w:ascii="BIZ UDGothic" w:hAnsi="BIZ UDGothic"/>
          <w:color w:val="545454"/>
          <w:w w:val="85"/>
          <w:sz w:val="17"/>
        </w:rPr>
        <w:t>***</w:t>
      </w:r>
      <w:r>
        <w:rPr>
          <w:rFonts w:ascii="BIZ UDGothic" w:hAnsi="BIZ UDGothic"/>
          <w:w w:val="85"/>
          <w:sz w:val="17"/>
        </w:rPr>
        <w:t>’</w:t>
      </w:r>
      <w:r>
        <w:rPr>
          <w:rFonts w:ascii="BIZ UDGothic" w:hAnsi="BIZ UDGothic"/>
          <w:spacing w:val="-9"/>
          <w:sz w:val="17"/>
        </w:rPr>
        <w:t> </w:t>
      </w:r>
      <w:r>
        <w:rPr>
          <w:rFonts w:ascii="BIZ UDGothic" w:hAnsi="BIZ UDGothic"/>
          <w:color w:val="FF6600"/>
          <w:w w:val="85"/>
          <w:sz w:val="17"/>
        </w:rPr>
        <w:t>0.001</w:t>
      </w:r>
      <w:r>
        <w:rPr>
          <w:rFonts w:ascii="BIZ UDGothic" w:hAnsi="BIZ UDGothic"/>
          <w:color w:val="FF6600"/>
          <w:spacing w:val="-9"/>
          <w:sz w:val="17"/>
        </w:rPr>
        <w:t> </w:t>
      </w:r>
      <w:r>
        <w:rPr>
          <w:rFonts w:ascii="BIZ UDGothic" w:hAnsi="BIZ UDGothic"/>
          <w:w w:val="85"/>
          <w:sz w:val="17"/>
        </w:rPr>
        <w:t>‘</w:t>
      </w:r>
      <w:r>
        <w:rPr>
          <w:rFonts w:ascii="BIZ UDGothic" w:hAnsi="BIZ UDGothic"/>
          <w:color w:val="545454"/>
          <w:w w:val="85"/>
          <w:sz w:val="17"/>
        </w:rPr>
        <w:t>**</w:t>
      </w:r>
      <w:r>
        <w:rPr>
          <w:rFonts w:ascii="BIZ UDGothic" w:hAnsi="BIZ UDGothic"/>
          <w:w w:val="85"/>
          <w:sz w:val="17"/>
        </w:rPr>
        <w:t>’</w:t>
      </w:r>
      <w:r>
        <w:rPr>
          <w:rFonts w:ascii="BIZ UDGothic" w:hAnsi="BIZ UDGothic"/>
          <w:spacing w:val="-9"/>
          <w:sz w:val="17"/>
        </w:rPr>
        <w:t> </w:t>
      </w:r>
      <w:r>
        <w:rPr>
          <w:rFonts w:ascii="BIZ UDGothic" w:hAnsi="BIZ UDGothic"/>
          <w:color w:val="FF6600"/>
          <w:w w:val="85"/>
          <w:sz w:val="17"/>
        </w:rPr>
        <w:t>0.01</w:t>
      </w:r>
      <w:r>
        <w:rPr>
          <w:rFonts w:ascii="BIZ UDGothic" w:hAnsi="BIZ UDGothic"/>
          <w:color w:val="FF6600"/>
          <w:spacing w:val="-9"/>
          <w:sz w:val="17"/>
        </w:rPr>
        <w:t> </w:t>
      </w:r>
      <w:r>
        <w:rPr>
          <w:rFonts w:ascii="BIZ UDGothic" w:hAnsi="BIZ UDGothic"/>
          <w:w w:val="85"/>
          <w:sz w:val="17"/>
        </w:rPr>
        <w:t>‘</w:t>
      </w:r>
      <w:r>
        <w:rPr>
          <w:rFonts w:ascii="BIZ UDGothic" w:hAnsi="BIZ UDGothic"/>
          <w:color w:val="545454"/>
          <w:w w:val="85"/>
          <w:sz w:val="17"/>
        </w:rPr>
        <w:t>*</w:t>
      </w:r>
      <w:r>
        <w:rPr>
          <w:rFonts w:ascii="BIZ UDGothic" w:hAnsi="BIZ UDGothic"/>
          <w:w w:val="85"/>
          <w:sz w:val="17"/>
        </w:rPr>
        <w:t>’</w:t>
      </w:r>
      <w:r>
        <w:rPr>
          <w:rFonts w:ascii="BIZ UDGothic" w:hAnsi="BIZ UDGothic"/>
          <w:spacing w:val="-9"/>
          <w:sz w:val="17"/>
        </w:rPr>
        <w:t> </w:t>
      </w:r>
      <w:r>
        <w:rPr>
          <w:rFonts w:ascii="BIZ UDGothic" w:hAnsi="BIZ UDGothic"/>
          <w:color w:val="FF6600"/>
          <w:w w:val="85"/>
          <w:sz w:val="17"/>
        </w:rPr>
        <w:t>0.05</w:t>
      </w:r>
      <w:r>
        <w:rPr>
          <w:rFonts w:ascii="BIZ UDGothic" w:hAnsi="BIZ UDGothic"/>
          <w:color w:val="FF6600"/>
          <w:spacing w:val="-9"/>
          <w:sz w:val="17"/>
        </w:rPr>
        <w:t> </w:t>
      </w:r>
      <w:r>
        <w:rPr>
          <w:rFonts w:ascii="BIZ UDGothic" w:hAnsi="BIZ UDGothic"/>
          <w:w w:val="85"/>
          <w:sz w:val="17"/>
        </w:rPr>
        <w:t>‘</w:t>
      </w:r>
      <w:r>
        <w:rPr>
          <w:rFonts w:ascii="BIZ UDGothic" w:hAnsi="BIZ UDGothic"/>
          <w:color w:val="000087"/>
          <w:w w:val="85"/>
          <w:sz w:val="17"/>
        </w:rPr>
        <w:t>.’</w:t>
      </w:r>
      <w:r>
        <w:rPr>
          <w:rFonts w:ascii="BIZ UDGothic" w:hAnsi="BIZ UDGothic"/>
          <w:color w:val="000087"/>
          <w:spacing w:val="-9"/>
          <w:sz w:val="17"/>
        </w:rPr>
        <w:t> </w:t>
      </w:r>
      <w:r>
        <w:rPr>
          <w:rFonts w:ascii="BIZ UDGothic" w:hAnsi="BIZ UDGothic"/>
          <w:color w:val="FF6600"/>
          <w:w w:val="85"/>
          <w:sz w:val="17"/>
        </w:rPr>
        <w:t>0.1</w:t>
      </w:r>
      <w:r>
        <w:rPr>
          <w:rFonts w:ascii="BIZ UDGothic" w:hAnsi="BIZ UDGothic"/>
          <w:color w:val="FF6600"/>
          <w:spacing w:val="-9"/>
          <w:sz w:val="17"/>
        </w:rPr>
        <w:t> </w:t>
      </w:r>
      <w:r>
        <w:rPr>
          <w:rFonts w:ascii="BIZ UDGothic" w:hAnsi="BIZ UDGothic"/>
          <w:w w:val="85"/>
          <w:sz w:val="17"/>
        </w:rPr>
        <w:t>‘</w:t>
      </w:r>
      <w:r>
        <w:rPr>
          <w:rFonts w:ascii="BIZ UDGothic" w:hAnsi="BIZ UDGothic"/>
          <w:spacing w:val="-9"/>
          <w:sz w:val="17"/>
        </w:rPr>
        <w:t> </w:t>
      </w:r>
      <w:r>
        <w:rPr>
          <w:rFonts w:ascii="BIZ UDGothic" w:hAnsi="BIZ UDGothic"/>
          <w:w w:val="85"/>
          <w:sz w:val="17"/>
        </w:rPr>
        <w:t>’</w:t>
      </w:r>
      <w:r>
        <w:rPr>
          <w:rFonts w:ascii="BIZ UDGothic" w:hAnsi="BIZ UDGothic"/>
          <w:spacing w:val="-8"/>
          <w:sz w:val="17"/>
        </w:rPr>
        <w:t> </w:t>
      </w:r>
      <w:r>
        <w:rPr>
          <w:rFonts w:ascii="BIZ UDGothic" w:hAnsi="BIZ UDGothic"/>
          <w:color w:val="FF6600"/>
          <w:spacing w:val="-10"/>
          <w:w w:val="85"/>
          <w:sz w:val="17"/>
        </w:rPr>
        <w:t>1</w:t>
      </w:r>
    </w:p>
    <w:p>
      <w:pPr>
        <w:spacing w:before="99"/>
        <w:ind w:left="1000" w:right="0" w:firstLine="0"/>
        <w:jc w:val="both"/>
        <w:rPr>
          <w:sz w:val="21"/>
        </w:rPr>
      </w:pPr>
      <w:r>
        <w:rPr>
          <w:sz w:val="21"/>
        </w:rPr>
        <w:t>The</w:t>
      </w:r>
      <w:r>
        <w:rPr>
          <w:spacing w:val="-14"/>
          <w:sz w:val="21"/>
        </w:rPr>
        <w:t> </w:t>
      </w:r>
      <w:r>
        <w:rPr>
          <w:rFonts w:ascii="BIZ UDGothic"/>
          <w:sz w:val="20"/>
        </w:rPr>
        <w:t>statsmodels</w:t>
      </w:r>
      <w:r>
        <w:rPr>
          <w:rFonts w:ascii="BIZ UDGothic"/>
          <w:spacing w:val="-53"/>
          <w:sz w:val="20"/>
        </w:rPr>
        <w:t> </w:t>
      </w:r>
      <w:r>
        <w:rPr>
          <w:sz w:val="21"/>
        </w:rPr>
        <w:t>package</w:t>
      </w:r>
      <w:r>
        <w:rPr>
          <w:spacing w:val="-8"/>
          <w:sz w:val="21"/>
        </w:rPr>
        <w:t> </w:t>
      </w:r>
      <w:r>
        <w:rPr>
          <w:sz w:val="21"/>
        </w:rPr>
        <w:t>provides</w:t>
      </w:r>
      <w:r>
        <w:rPr>
          <w:spacing w:val="-7"/>
          <w:sz w:val="21"/>
        </w:rPr>
        <w:t> </w:t>
      </w:r>
      <w:r>
        <w:rPr>
          <w:sz w:val="21"/>
        </w:rPr>
        <w:t>an</w:t>
      </w:r>
      <w:r>
        <w:rPr>
          <w:spacing w:val="-7"/>
          <w:sz w:val="21"/>
        </w:rPr>
        <w:t> </w:t>
      </w:r>
      <w:r>
        <w:rPr>
          <w:sz w:val="21"/>
        </w:rPr>
        <w:t>ANOVA</w:t>
      </w:r>
      <w:r>
        <w:rPr>
          <w:spacing w:val="-6"/>
          <w:sz w:val="21"/>
        </w:rPr>
        <w:t> </w:t>
      </w:r>
      <w:r>
        <w:rPr>
          <w:sz w:val="21"/>
        </w:rPr>
        <w:t>implementation</w:t>
      </w:r>
      <w:r>
        <w:rPr>
          <w:spacing w:val="-7"/>
          <w:sz w:val="21"/>
        </w:rPr>
        <w:t> </w:t>
      </w:r>
      <w:r>
        <w:rPr>
          <w:sz w:val="21"/>
        </w:rPr>
        <w:t>in</w:t>
      </w:r>
      <w:r>
        <w:rPr>
          <w:spacing w:val="-6"/>
          <w:sz w:val="21"/>
        </w:rPr>
        <w:t> </w:t>
      </w:r>
      <w:r>
        <w:rPr>
          <w:i/>
          <w:spacing w:val="-2"/>
          <w:sz w:val="21"/>
        </w:rPr>
        <w:t>Python</w:t>
      </w:r>
      <w:r>
        <w:rPr>
          <w:spacing w:val="-2"/>
          <w:sz w:val="21"/>
        </w:rPr>
        <w:t>:</w:t>
      </w:r>
    </w:p>
    <w:p>
      <w:pPr>
        <w:spacing w:before="101"/>
        <w:ind w:left="1339" w:right="0" w:firstLine="0"/>
        <w:jc w:val="left"/>
        <w:rPr>
          <w:rFonts w:ascii="BIZ UDGothic"/>
          <w:sz w:val="17"/>
        </w:rPr>
      </w:pPr>
      <w:r>
        <w:rPr>
          <w:rFonts w:ascii="BIZ UDGothic"/>
          <w:color w:val="000087"/>
          <w:sz w:val="17"/>
        </w:rPr>
        <w:t>model </w:t>
      </w:r>
      <w:r>
        <w:rPr>
          <w:rFonts w:ascii="BIZ UDGothic"/>
          <w:color w:val="545454"/>
          <w:sz w:val="17"/>
        </w:rPr>
        <w:t>= </w:t>
      </w:r>
      <w:r>
        <w:rPr>
          <w:rFonts w:ascii="BIZ UDGothic"/>
          <w:color w:val="000087"/>
          <w:sz w:val="17"/>
        </w:rPr>
        <w:t>smf</w:t>
      </w:r>
      <w:r>
        <w:rPr>
          <w:rFonts w:ascii="BIZ UDGothic"/>
          <w:color w:val="545454"/>
          <w:sz w:val="17"/>
        </w:rPr>
        <w:t>.</w:t>
      </w:r>
      <w:r>
        <w:rPr>
          <w:rFonts w:ascii="BIZ UDGothic"/>
          <w:color w:val="000087"/>
          <w:sz w:val="17"/>
        </w:rPr>
        <w:t>ols</w:t>
      </w:r>
      <w:r>
        <w:rPr>
          <w:rFonts w:ascii="BIZ UDGothic"/>
          <w:sz w:val="17"/>
        </w:rPr>
        <w:t>(</w:t>
      </w:r>
      <w:r>
        <w:rPr>
          <w:rFonts w:ascii="BIZ UDGothic"/>
          <w:color w:val="CC3300"/>
          <w:sz w:val="17"/>
        </w:rPr>
        <w:t>'Time ~ Page'</w:t>
      </w:r>
      <w:r>
        <w:rPr>
          <w:rFonts w:ascii="BIZ UDGothic"/>
          <w:sz w:val="17"/>
        </w:rPr>
        <w:t>, </w:t>
      </w:r>
      <w:r>
        <w:rPr>
          <w:rFonts w:ascii="BIZ UDGothic"/>
          <w:color w:val="000087"/>
          <w:spacing w:val="-2"/>
          <w:sz w:val="17"/>
        </w:rPr>
        <w:t>data</w:t>
      </w:r>
      <w:r>
        <w:rPr>
          <w:rFonts w:ascii="BIZ UDGothic"/>
          <w:color w:val="545454"/>
          <w:spacing w:val="-2"/>
          <w:sz w:val="17"/>
        </w:rPr>
        <w:t>=</w:t>
      </w:r>
      <w:r>
        <w:rPr>
          <w:rFonts w:ascii="BIZ UDGothic"/>
          <w:color w:val="000087"/>
          <w:spacing w:val="-2"/>
          <w:sz w:val="17"/>
        </w:rPr>
        <w:t>four_sessions</w:t>
      </w:r>
      <w:r>
        <w:rPr>
          <w:rFonts w:ascii="BIZ UDGothic"/>
          <w:spacing w:val="-2"/>
          <w:sz w:val="17"/>
        </w:rPr>
        <w:t>)</w:t>
      </w:r>
      <w:r>
        <w:rPr>
          <w:rFonts w:ascii="BIZ UDGothic"/>
          <w:color w:val="545454"/>
          <w:spacing w:val="-2"/>
          <w:sz w:val="17"/>
        </w:rPr>
        <w:t>.</w:t>
      </w:r>
      <w:r>
        <w:rPr>
          <w:rFonts w:ascii="BIZ UDGothic"/>
          <w:color w:val="000087"/>
          <w:spacing w:val="-2"/>
          <w:sz w:val="17"/>
        </w:rPr>
        <w:t>fit</w:t>
      </w:r>
      <w:r>
        <w:rPr>
          <w:rFonts w:ascii="BIZ UDGothic"/>
          <w:spacing w:val="-2"/>
          <w:sz w:val="17"/>
        </w:rPr>
        <w:t>()</w:t>
      </w:r>
    </w:p>
    <w:p>
      <w:pPr>
        <w:spacing w:line="220" w:lineRule="auto" w:before="201"/>
        <w:ind w:left="1339" w:right="4212" w:firstLine="0"/>
        <w:jc w:val="left"/>
        <w:rPr>
          <w:rFonts w:ascii="BIZ UDGothic"/>
          <w:sz w:val="17"/>
        </w:rPr>
      </w:pPr>
      <w:r>
        <w:rPr>
          <w:rFonts w:ascii="BIZ UDGothic"/>
          <w:color w:val="000087"/>
          <w:sz w:val="17"/>
        </w:rPr>
        <w:t>aov_table</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sm</w:t>
      </w:r>
      <w:r>
        <w:rPr>
          <w:rFonts w:ascii="BIZ UDGothic"/>
          <w:color w:val="545454"/>
          <w:sz w:val="17"/>
        </w:rPr>
        <w:t>.</w:t>
      </w:r>
      <w:r>
        <w:rPr>
          <w:rFonts w:ascii="BIZ UDGothic"/>
          <w:color w:val="000087"/>
          <w:sz w:val="17"/>
        </w:rPr>
        <w:t>stats</w:t>
      </w:r>
      <w:r>
        <w:rPr>
          <w:rFonts w:ascii="BIZ UDGothic"/>
          <w:color w:val="545454"/>
          <w:sz w:val="17"/>
        </w:rPr>
        <w:t>.</w:t>
      </w:r>
      <w:r>
        <w:rPr>
          <w:rFonts w:ascii="BIZ UDGothic"/>
          <w:color w:val="000087"/>
          <w:sz w:val="17"/>
        </w:rPr>
        <w:t>anova_lm</w:t>
      </w:r>
      <w:r>
        <w:rPr>
          <w:rFonts w:ascii="BIZ UDGothic"/>
          <w:sz w:val="17"/>
        </w:rPr>
        <w:t>(</w:t>
      </w:r>
      <w:r>
        <w:rPr>
          <w:rFonts w:ascii="BIZ UDGothic"/>
          <w:color w:val="000087"/>
          <w:sz w:val="17"/>
        </w:rPr>
        <w:t>model</w:t>
      </w:r>
      <w:r>
        <w:rPr>
          <w:rFonts w:ascii="BIZ UDGothic"/>
          <w:sz w:val="17"/>
        </w:rPr>
        <w:t>) </w:t>
      </w:r>
      <w:r>
        <w:rPr>
          <w:rFonts w:ascii="BIZ UDGothic"/>
          <w:color w:val="000087"/>
          <w:spacing w:val="-2"/>
          <w:sz w:val="17"/>
        </w:rPr>
        <w:t>aov_table</w:t>
      </w:r>
    </w:p>
    <w:p>
      <w:pPr>
        <w:pStyle w:val="BodyText"/>
        <w:spacing w:before="92"/>
        <w:jc w:val="both"/>
      </w:pPr>
      <w:r>
        <w:rPr/>
        <w:t>The</w:t>
      </w:r>
      <w:r>
        <w:rPr>
          <w:spacing w:val="-1"/>
        </w:rPr>
        <w:t> </w:t>
      </w:r>
      <w:r>
        <w:rPr/>
        <w:t>output</w:t>
      </w:r>
      <w:r>
        <w:rPr>
          <w:spacing w:val="-1"/>
        </w:rPr>
        <w:t> </w:t>
      </w:r>
      <w:r>
        <w:rPr/>
        <w:t>from</w:t>
      </w:r>
      <w:r>
        <w:rPr>
          <w:spacing w:val="-1"/>
        </w:rPr>
        <w:t> </w:t>
      </w:r>
      <w:r>
        <w:rPr/>
        <w:t>the</w:t>
      </w:r>
      <w:r>
        <w:rPr>
          <w:spacing w:val="-1"/>
        </w:rPr>
        <w:t> </w:t>
      </w:r>
      <w:r>
        <w:rPr>
          <w:i/>
        </w:rPr>
        <w:t>Python</w:t>
      </w:r>
      <w:r>
        <w:rPr>
          <w:i/>
          <w:spacing w:val="-2"/>
        </w:rPr>
        <w:t> </w:t>
      </w:r>
      <w:r>
        <w:rPr/>
        <w:t>code is</w:t>
      </w:r>
      <w:r>
        <w:rPr>
          <w:spacing w:val="-1"/>
        </w:rPr>
        <w:t> </w:t>
      </w:r>
      <w:r>
        <w:rPr/>
        <w:t>almost</w:t>
      </w:r>
      <w:r>
        <w:rPr>
          <w:spacing w:val="-1"/>
        </w:rPr>
        <w:t> </w:t>
      </w:r>
      <w:r>
        <w:rPr/>
        <w:t>identical</w:t>
      </w:r>
      <w:r>
        <w:rPr>
          <w:spacing w:val="-1"/>
        </w:rPr>
        <w:t> </w:t>
      </w:r>
      <w:r>
        <w:rPr/>
        <w:t>to</w:t>
      </w:r>
      <w:r>
        <w:rPr>
          <w:spacing w:val="-1"/>
        </w:rPr>
        <w:t> </w:t>
      </w:r>
      <w:r>
        <w:rPr/>
        <w:t>that</w:t>
      </w:r>
      <w:r>
        <w:rPr>
          <w:spacing w:val="-1"/>
        </w:rPr>
        <w:t> </w:t>
      </w:r>
      <w:r>
        <w:rPr/>
        <w:t>from </w:t>
      </w:r>
      <w:r>
        <w:rPr>
          <w:i/>
          <w:spacing w:val="-5"/>
        </w:rPr>
        <w:t>R</w:t>
      </w:r>
      <w:r>
        <w:rPr>
          <w:spacing w:val="-5"/>
        </w:rPr>
        <w:t>.</w:t>
      </w:r>
    </w:p>
    <w:p>
      <w:pPr>
        <w:pStyle w:val="BodyText"/>
        <w:spacing w:line="216" w:lineRule="auto" w:before="117"/>
        <w:ind w:right="1097"/>
        <w:jc w:val="both"/>
      </w:pPr>
      <w:r>
        <w:rPr>
          <w:rFonts w:ascii="BIZ UDGothic" w:hAnsi="BIZ UDGothic"/>
          <w:sz w:val="20"/>
        </w:rPr>
        <w:t>Df</w:t>
      </w:r>
      <w:r>
        <w:rPr>
          <w:rFonts w:ascii="BIZ UDGothic" w:hAnsi="BIZ UDGothic"/>
          <w:spacing w:val="-25"/>
          <w:sz w:val="20"/>
        </w:rPr>
        <w:t> </w:t>
      </w:r>
      <w:r>
        <w:rPr/>
        <w:t>is</w:t>
      </w:r>
      <w:r>
        <w:rPr>
          <w:spacing w:val="-6"/>
        </w:rPr>
        <w:t> </w:t>
      </w:r>
      <w:r>
        <w:rPr/>
        <w:t>“degrees of freedom,” </w:t>
      </w:r>
      <w:r>
        <w:rPr>
          <w:rFonts w:ascii="BIZ UDGothic" w:hAnsi="BIZ UDGothic"/>
          <w:sz w:val="20"/>
        </w:rPr>
        <w:t>Sum Sq</w:t>
      </w:r>
      <w:r>
        <w:rPr>
          <w:rFonts w:ascii="BIZ UDGothic" w:hAnsi="BIZ UDGothic"/>
          <w:spacing w:val="-25"/>
          <w:sz w:val="20"/>
        </w:rPr>
        <w:t> </w:t>
      </w:r>
      <w:r>
        <w:rPr/>
        <w:t>is “sum of squares,” </w:t>
      </w:r>
      <w:r>
        <w:rPr>
          <w:rFonts w:ascii="BIZ UDGothic" w:hAnsi="BIZ UDGothic"/>
          <w:sz w:val="20"/>
        </w:rPr>
        <w:t>Mean Sq</w:t>
      </w:r>
      <w:r>
        <w:rPr>
          <w:rFonts w:ascii="BIZ UDGothic" w:hAnsi="BIZ UDGothic"/>
          <w:spacing w:val="-25"/>
          <w:sz w:val="20"/>
        </w:rPr>
        <w:t> </w:t>
      </w:r>
      <w:r>
        <w:rPr/>
        <w:t>is “mean squares” </w:t>
      </w:r>
      <w:bookmarkStart w:name="_bookmark522" w:id="702"/>
      <w:bookmarkEnd w:id="702"/>
      <w:r>
        <w:rPr/>
        <w:t>(short</w:t>
      </w:r>
      <w:r>
        <w:rPr/>
        <w:t> for mean-squared deviations), and </w:t>
      </w:r>
      <w:r>
        <w:rPr>
          <w:rFonts w:ascii="BIZ UDGothic" w:hAnsi="BIZ UDGothic"/>
          <w:sz w:val="20"/>
        </w:rPr>
        <w:t>F value</w:t>
      </w:r>
      <w:r>
        <w:rPr>
          <w:rFonts w:ascii="BIZ UDGothic" w:hAnsi="BIZ UDGothic"/>
          <w:spacing w:val="-24"/>
          <w:sz w:val="20"/>
        </w:rPr>
        <w:t> </w:t>
      </w:r>
      <w:r>
        <w:rPr/>
        <w:t>is the F-statistic. For the </w:t>
      </w:r>
      <w:r>
        <w:rPr/>
        <w:t>grand average, sum of squares is the departure of the grand average from 0, squared, times 20 (the number of observations). The degrees of freedom for the grand average is 1, by definition.</w:t>
      </w:r>
    </w:p>
    <w:p>
      <w:pPr>
        <w:pStyle w:val="BodyText"/>
        <w:spacing w:line="213" w:lineRule="auto" w:before="115"/>
        <w:ind w:right="1097"/>
        <w:jc w:val="both"/>
      </w:pPr>
      <w:r>
        <w:rPr/>
        <w:t>For the treatment means, the degrees of freedom is 3 (once three values are set, and then the grand average is set, the other treatment mean cannot vary). Sum of </w:t>
      </w:r>
      <w:r>
        <w:rPr/>
        <w:t>squares for the treatment means is the sum of squared departures between the treatment means and the grand average.</w:t>
      </w:r>
    </w:p>
    <w:p>
      <w:pPr>
        <w:pStyle w:val="BodyText"/>
        <w:spacing w:line="213" w:lineRule="auto" w:before="120"/>
        <w:ind w:right="1097"/>
        <w:jc w:val="both"/>
      </w:pPr>
      <w:r>
        <w:rPr/>
        <w:t>For the residuals, degrees of freedom is 20 (all observations can vary), and SS is the sum of squared difference between the individual observations and the </w:t>
      </w:r>
      <w:r>
        <w:rPr/>
        <w:t>treatment means. Mean squares (MS) is the sum of squares divided by the degrees of freedom.</w:t>
      </w:r>
    </w:p>
    <w:p>
      <w:pPr>
        <w:pStyle w:val="BodyText"/>
        <w:spacing w:line="213" w:lineRule="auto" w:before="119"/>
        <w:ind w:right="1097" w:hanging="1"/>
        <w:jc w:val="both"/>
      </w:pPr>
      <w:r>
        <w:rPr/>
        <w:t>The F-statistic is MS(treatment)/MS(error). The F value thus depends only on this ratio and can be compared to a standard F-distribution to determine whether the dif‐ ferences among treatment means are greater than would be expected in random chance variation.</w:t>
      </w:r>
    </w:p>
    <w:p>
      <w:pPr>
        <w:spacing w:after="0" w:line="213" w:lineRule="auto"/>
        <w:jc w:val="both"/>
        <w:sectPr>
          <w:pgSz w:w="10080" w:h="13230"/>
          <w:pgMar w:header="0" w:footer="885" w:top="960" w:bottom="1080" w:left="440" w:right="340"/>
        </w:sectPr>
      </w:pPr>
    </w:p>
    <w:p>
      <w:pPr>
        <w:pStyle w:val="Heading8"/>
        <w:rPr>
          <w:b/>
        </w:rPr>
      </w:pPr>
      <w:r>
        <w:rPr/>
        <w:drawing>
          <wp:anchor distT="0" distB="0" distL="0" distR="0" allowOverlap="1" layoutInCell="1" locked="0" behindDoc="0" simplePos="0" relativeHeight="15807488">
            <wp:simplePos x="0" y="0"/>
            <wp:positionH relativeFrom="page">
              <wp:posOffset>1130300</wp:posOffset>
            </wp:positionH>
            <wp:positionV relativeFrom="paragraph">
              <wp:posOffset>82550</wp:posOffset>
            </wp:positionV>
            <wp:extent cx="481888" cy="628656"/>
            <wp:effectExtent l="0" t="0" r="0" b="0"/>
            <wp:wrapNone/>
            <wp:docPr id="450" name="Image 450"/>
            <wp:cNvGraphicFramePr>
              <a:graphicFrameLocks/>
            </wp:cNvGraphicFramePr>
            <a:graphic>
              <a:graphicData uri="http://schemas.openxmlformats.org/drawingml/2006/picture">
                <pic:pic>
                  <pic:nvPicPr>
                    <pic:cNvPr id="450" name="Image 450"/>
                    <pic:cNvPicPr/>
                  </pic:nvPicPr>
                  <pic:blipFill>
                    <a:blip r:embed="rId21" cstate="print"/>
                    <a:stretch>
                      <a:fillRect/>
                    </a:stretch>
                  </pic:blipFill>
                  <pic:spPr>
                    <a:xfrm>
                      <a:off x="0" y="0"/>
                      <a:ext cx="481888" cy="628656"/>
                    </a:xfrm>
                    <a:prstGeom prst="rect">
                      <a:avLst/>
                    </a:prstGeom>
                  </pic:spPr>
                </pic:pic>
              </a:graphicData>
            </a:graphic>
          </wp:anchor>
        </w:drawing>
      </w:r>
      <w:r>
        <w:rPr>
          <w:b/>
        </w:rPr>
        <w:t>Decomposition of </w:t>
      </w:r>
      <w:r>
        <w:rPr>
          <w:b/>
          <w:spacing w:val="-2"/>
        </w:rPr>
        <w:t>Variance</w:t>
      </w:r>
    </w:p>
    <w:p>
      <w:pPr>
        <w:spacing w:line="216" w:lineRule="auto" w:before="131"/>
        <w:ind w:left="2295" w:right="1817" w:firstLine="0"/>
        <w:jc w:val="both"/>
        <w:rPr>
          <w:sz w:val="19"/>
        </w:rPr>
      </w:pPr>
      <w:r>
        <w:rPr>
          <w:sz w:val="19"/>
        </w:rPr>
        <w:t>Observed values in a data set can be considered sums of different </w:t>
      </w:r>
      <w:bookmarkStart w:name="_bookmark523" w:id="703"/>
      <w:bookmarkEnd w:id="703"/>
      <w:r>
        <w:rPr>
          <w:sz w:val="19"/>
        </w:rPr>
        <w:t>co</w:t>
      </w:r>
      <w:r>
        <w:rPr>
          <w:sz w:val="19"/>
        </w:rPr>
        <w:t>mponents. For any observed data value within a data set, we can break it down into the grand average, the treatment effect, and </w:t>
      </w:r>
      <w:r>
        <w:rPr>
          <w:sz w:val="19"/>
        </w:rPr>
        <w:t>the residual error. We call this a “decomposition of variance”:</w:t>
      </w:r>
    </w:p>
    <w:p>
      <w:pPr>
        <w:pStyle w:val="ListParagraph"/>
        <w:numPr>
          <w:ilvl w:val="0"/>
          <w:numId w:val="59"/>
        </w:numPr>
        <w:tabs>
          <w:tab w:pos="2654" w:val="left" w:leader="none"/>
        </w:tabs>
        <w:spacing w:line="240" w:lineRule="auto" w:before="140" w:after="0"/>
        <w:ind w:left="2654" w:right="0" w:hanging="231"/>
        <w:jc w:val="left"/>
        <w:rPr>
          <w:sz w:val="19"/>
        </w:rPr>
      </w:pPr>
      <w:r>
        <w:rPr>
          <w:sz w:val="19"/>
        </w:rPr>
        <w:t>Start</w:t>
      </w:r>
      <w:r>
        <w:rPr>
          <w:spacing w:val="3"/>
          <w:sz w:val="19"/>
        </w:rPr>
        <w:t> </w:t>
      </w:r>
      <w:r>
        <w:rPr>
          <w:sz w:val="19"/>
        </w:rPr>
        <w:t>with</w:t>
      </w:r>
      <w:r>
        <w:rPr>
          <w:spacing w:val="4"/>
          <w:sz w:val="19"/>
        </w:rPr>
        <w:t> </w:t>
      </w:r>
      <w:r>
        <w:rPr>
          <w:sz w:val="19"/>
        </w:rPr>
        <w:t>grand</w:t>
      </w:r>
      <w:r>
        <w:rPr>
          <w:spacing w:val="4"/>
          <w:sz w:val="19"/>
        </w:rPr>
        <w:t> </w:t>
      </w:r>
      <w:r>
        <w:rPr>
          <w:sz w:val="19"/>
        </w:rPr>
        <w:t>average</w:t>
      </w:r>
      <w:r>
        <w:rPr>
          <w:spacing w:val="4"/>
          <w:sz w:val="19"/>
        </w:rPr>
        <w:t> </w:t>
      </w:r>
      <w:r>
        <w:rPr>
          <w:sz w:val="19"/>
        </w:rPr>
        <w:t>(173.75</w:t>
      </w:r>
      <w:r>
        <w:rPr>
          <w:spacing w:val="4"/>
          <w:sz w:val="19"/>
        </w:rPr>
        <w:t> </w:t>
      </w:r>
      <w:r>
        <w:rPr>
          <w:sz w:val="19"/>
        </w:rPr>
        <w:t>for</w:t>
      </w:r>
      <w:r>
        <w:rPr>
          <w:spacing w:val="4"/>
          <w:sz w:val="19"/>
        </w:rPr>
        <w:t> </w:t>
      </w:r>
      <w:r>
        <w:rPr>
          <w:sz w:val="19"/>
        </w:rPr>
        <w:t>web</w:t>
      </w:r>
      <w:r>
        <w:rPr>
          <w:spacing w:val="4"/>
          <w:sz w:val="19"/>
        </w:rPr>
        <w:t> </w:t>
      </w:r>
      <w:r>
        <w:rPr>
          <w:sz w:val="19"/>
        </w:rPr>
        <w:t>page</w:t>
      </w:r>
      <w:r>
        <w:rPr>
          <w:spacing w:val="4"/>
          <w:sz w:val="19"/>
        </w:rPr>
        <w:t> </w:t>
      </w:r>
      <w:r>
        <w:rPr>
          <w:sz w:val="19"/>
        </w:rPr>
        <w:t>stickiness</w:t>
      </w:r>
      <w:r>
        <w:rPr>
          <w:spacing w:val="4"/>
          <w:sz w:val="19"/>
        </w:rPr>
        <w:t> </w:t>
      </w:r>
      <w:r>
        <w:rPr>
          <w:spacing w:val="-2"/>
          <w:sz w:val="19"/>
        </w:rPr>
        <w:t>data).</w:t>
      </w:r>
    </w:p>
    <w:p>
      <w:pPr>
        <w:pStyle w:val="ListParagraph"/>
        <w:numPr>
          <w:ilvl w:val="0"/>
          <w:numId w:val="59"/>
        </w:numPr>
        <w:tabs>
          <w:tab w:pos="2655" w:val="left" w:leader="none"/>
        </w:tabs>
        <w:spacing w:line="216" w:lineRule="auto" w:before="73" w:after="0"/>
        <w:ind w:left="2655" w:right="1819" w:hanging="232"/>
        <w:jc w:val="left"/>
        <w:rPr>
          <w:sz w:val="19"/>
        </w:rPr>
      </w:pPr>
      <w:r>
        <w:rPr>
          <w:sz w:val="19"/>
        </w:rPr>
        <w:t>Add</w:t>
      </w:r>
      <w:r>
        <w:rPr>
          <w:spacing w:val="26"/>
          <w:sz w:val="19"/>
        </w:rPr>
        <w:t> </w:t>
      </w:r>
      <w:r>
        <w:rPr>
          <w:sz w:val="19"/>
        </w:rPr>
        <w:t>treatment</w:t>
      </w:r>
      <w:r>
        <w:rPr>
          <w:spacing w:val="26"/>
          <w:sz w:val="19"/>
        </w:rPr>
        <w:t> </w:t>
      </w:r>
      <w:r>
        <w:rPr>
          <w:sz w:val="19"/>
        </w:rPr>
        <w:t>effect,</w:t>
      </w:r>
      <w:r>
        <w:rPr>
          <w:spacing w:val="26"/>
          <w:sz w:val="19"/>
        </w:rPr>
        <w:t> </w:t>
      </w:r>
      <w:r>
        <w:rPr>
          <w:sz w:val="19"/>
        </w:rPr>
        <w:t>which</w:t>
      </w:r>
      <w:r>
        <w:rPr>
          <w:spacing w:val="26"/>
          <w:sz w:val="19"/>
        </w:rPr>
        <w:t> </w:t>
      </w:r>
      <w:r>
        <w:rPr>
          <w:sz w:val="19"/>
        </w:rPr>
        <w:t>might</w:t>
      </w:r>
      <w:r>
        <w:rPr>
          <w:spacing w:val="26"/>
          <w:sz w:val="19"/>
        </w:rPr>
        <w:t> </w:t>
      </w:r>
      <w:r>
        <w:rPr>
          <w:sz w:val="19"/>
        </w:rPr>
        <w:t>be</w:t>
      </w:r>
      <w:r>
        <w:rPr>
          <w:spacing w:val="26"/>
          <w:sz w:val="19"/>
        </w:rPr>
        <w:t> </w:t>
      </w:r>
      <w:r>
        <w:rPr>
          <w:sz w:val="19"/>
        </w:rPr>
        <w:t>negative</w:t>
      </w:r>
      <w:r>
        <w:rPr>
          <w:spacing w:val="26"/>
          <w:sz w:val="19"/>
        </w:rPr>
        <w:t> </w:t>
      </w:r>
      <w:r>
        <w:rPr>
          <w:sz w:val="19"/>
        </w:rPr>
        <w:t>(independent variable = web page).</w:t>
      </w:r>
    </w:p>
    <w:p>
      <w:pPr>
        <w:pStyle w:val="ListParagraph"/>
        <w:numPr>
          <w:ilvl w:val="0"/>
          <w:numId w:val="59"/>
        </w:numPr>
        <w:tabs>
          <w:tab w:pos="2654" w:val="left" w:leader="none"/>
        </w:tabs>
        <w:spacing w:line="240" w:lineRule="auto" w:before="61" w:after="0"/>
        <w:ind w:left="2654" w:right="0" w:hanging="231"/>
        <w:jc w:val="left"/>
        <w:rPr>
          <w:sz w:val="19"/>
        </w:rPr>
      </w:pPr>
      <w:r>
        <w:rPr>
          <w:sz w:val="19"/>
        </w:rPr>
        <w:t>Add residual error,</w:t>
      </w:r>
      <w:r>
        <w:rPr>
          <w:spacing w:val="1"/>
          <w:sz w:val="19"/>
        </w:rPr>
        <w:t> </w:t>
      </w:r>
      <w:r>
        <w:rPr>
          <w:sz w:val="19"/>
        </w:rPr>
        <w:t>which might</w:t>
      </w:r>
      <w:r>
        <w:rPr>
          <w:spacing w:val="1"/>
          <w:sz w:val="19"/>
        </w:rPr>
        <w:t> </w:t>
      </w:r>
      <w:r>
        <w:rPr>
          <w:sz w:val="19"/>
        </w:rPr>
        <w:t>be </w:t>
      </w:r>
      <w:r>
        <w:rPr>
          <w:spacing w:val="-2"/>
          <w:sz w:val="19"/>
        </w:rPr>
        <w:t>negative.</w:t>
      </w:r>
    </w:p>
    <w:p>
      <w:pPr>
        <w:spacing w:line="216" w:lineRule="auto" w:before="193"/>
        <w:ind w:left="2295" w:right="1819" w:firstLine="0"/>
        <w:jc w:val="both"/>
        <w:rPr>
          <w:sz w:val="19"/>
        </w:rPr>
      </w:pPr>
      <w:r>
        <w:rPr>
          <w:sz w:val="19"/>
        </w:rPr>
        <w:t>Thus the decomposition of the variance for the top-left value in </w:t>
      </w:r>
      <w:r>
        <w:rPr>
          <w:sz w:val="19"/>
        </w:rPr>
        <w:t>the A/B/C/D test table is as follows:</w:t>
      </w:r>
    </w:p>
    <w:p>
      <w:pPr>
        <w:pStyle w:val="ListParagraph"/>
        <w:numPr>
          <w:ilvl w:val="0"/>
          <w:numId w:val="60"/>
        </w:numPr>
        <w:tabs>
          <w:tab w:pos="2654" w:val="left" w:leader="none"/>
        </w:tabs>
        <w:spacing w:line="240" w:lineRule="auto" w:before="140" w:after="0"/>
        <w:ind w:left="2654" w:right="0" w:hanging="231"/>
        <w:jc w:val="left"/>
        <w:rPr>
          <w:sz w:val="19"/>
        </w:rPr>
      </w:pPr>
      <w:r>
        <w:rPr>
          <w:sz w:val="19"/>
        </w:rPr>
        <w:t>Start</w:t>
      </w:r>
      <w:r>
        <w:rPr>
          <w:spacing w:val="3"/>
          <w:sz w:val="19"/>
        </w:rPr>
        <w:t> </w:t>
      </w:r>
      <w:r>
        <w:rPr>
          <w:sz w:val="19"/>
        </w:rPr>
        <w:t>with</w:t>
      </w:r>
      <w:r>
        <w:rPr>
          <w:spacing w:val="3"/>
          <w:sz w:val="19"/>
        </w:rPr>
        <w:t> </w:t>
      </w:r>
      <w:r>
        <w:rPr>
          <w:sz w:val="19"/>
        </w:rPr>
        <w:t>grand</w:t>
      </w:r>
      <w:r>
        <w:rPr>
          <w:spacing w:val="4"/>
          <w:sz w:val="19"/>
        </w:rPr>
        <w:t> </w:t>
      </w:r>
      <w:r>
        <w:rPr>
          <w:sz w:val="19"/>
        </w:rPr>
        <w:t>average:</w:t>
      </w:r>
      <w:r>
        <w:rPr>
          <w:spacing w:val="3"/>
          <w:sz w:val="19"/>
        </w:rPr>
        <w:t> </w:t>
      </w:r>
      <w:r>
        <w:rPr>
          <w:spacing w:val="-2"/>
          <w:sz w:val="19"/>
        </w:rPr>
        <w:t>173.75.</w:t>
      </w:r>
    </w:p>
    <w:p>
      <w:pPr>
        <w:pStyle w:val="ListParagraph"/>
        <w:numPr>
          <w:ilvl w:val="0"/>
          <w:numId w:val="60"/>
        </w:numPr>
        <w:tabs>
          <w:tab w:pos="2654" w:val="left" w:leader="none"/>
        </w:tabs>
        <w:spacing w:line="240" w:lineRule="auto" w:before="54" w:after="0"/>
        <w:ind w:left="2654" w:right="0" w:hanging="231"/>
        <w:jc w:val="left"/>
        <w:rPr>
          <w:sz w:val="19"/>
        </w:rPr>
      </w:pPr>
      <w:r>
        <w:rPr>
          <w:sz w:val="19"/>
        </w:rPr>
        <w:t>Add</w:t>
      </w:r>
      <w:r>
        <w:rPr>
          <w:spacing w:val="2"/>
          <w:sz w:val="19"/>
        </w:rPr>
        <w:t> </w:t>
      </w:r>
      <w:r>
        <w:rPr>
          <w:sz w:val="19"/>
        </w:rPr>
        <w:t>treatment</w:t>
      </w:r>
      <w:r>
        <w:rPr>
          <w:spacing w:val="2"/>
          <w:sz w:val="19"/>
        </w:rPr>
        <w:t> </w:t>
      </w:r>
      <w:r>
        <w:rPr>
          <w:sz w:val="19"/>
        </w:rPr>
        <w:t>(group)</w:t>
      </w:r>
      <w:r>
        <w:rPr>
          <w:spacing w:val="3"/>
          <w:sz w:val="19"/>
        </w:rPr>
        <w:t> </w:t>
      </w:r>
      <w:r>
        <w:rPr>
          <w:sz w:val="19"/>
        </w:rPr>
        <w:t>effect:</w:t>
      </w:r>
      <w:r>
        <w:rPr>
          <w:spacing w:val="2"/>
          <w:sz w:val="19"/>
        </w:rPr>
        <w:t> </w:t>
      </w:r>
      <w:r>
        <w:rPr>
          <w:sz w:val="19"/>
        </w:rPr>
        <w:t>–1.75</w:t>
      </w:r>
      <w:r>
        <w:rPr>
          <w:spacing w:val="2"/>
          <w:sz w:val="19"/>
        </w:rPr>
        <w:t> </w:t>
      </w:r>
      <w:r>
        <w:rPr>
          <w:sz w:val="19"/>
        </w:rPr>
        <w:t>(172</w:t>
      </w:r>
      <w:r>
        <w:rPr>
          <w:spacing w:val="3"/>
          <w:sz w:val="19"/>
        </w:rPr>
        <w:t> </w:t>
      </w:r>
      <w:r>
        <w:rPr>
          <w:sz w:val="19"/>
        </w:rPr>
        <w:t>–</w:t>
      </w:r>
      <w:r>
        <w:rPr>
          <w:spacing w:val="2"/>
          <w:sz w:val="19"/>
        </w:rPr>
        <w:t> </w:t>
      </w:r>
      <w:r>
        <w:rPr>
          <w:spacing w:val="-2"/>
          <w:sz w:val="19"/>
        </w:rPr>
        <w:t>173.75).</w:t>
      </w:r>
    </w:p>
    <w:p>
      <w:pPr>
        <w:pStyle w:val="ListParagraph"/>
        <w:numPr>
          <w:ilvl w:val="0"/>
          <w:numId w:val="60"/>
        </w:numPr>
        <w:tabs>
          <w:tab w:pos="2654" w:val="left" w:leader="none"/>
        </w:tabs>
        <w:spacing w:line="240" w:lineRule="auto" w:before="55" w:after="0"/>
        <w:ind w:left="2654" w:right="0" w:hanging="231"/>
        <w:jc w:val="left"/>
        <w:rPr>
          <w:sz w:val="19"/>
        </w:rPr>
      </w:pPr>
      <w:r>
        <w:rPr>
          <w:sz w:val="19"/>
        </w:rPr>
        <w:t>Add</w:t>
      </w:r>
      <w:r>
        <w:rPr>
          <w:spacing w:val="2"/>
          <w:sz w:val="19"/>
        </w:rPr>
        <w:t> </w:t>
      </w:r>
      <w:r>
        <w:rPr>
          <w:sz w:val="19"/>
        </w:rPr>
        <w:t>residual:</w:t>
      </w:r>
      <w:r>
        <w:rPr>
          <w:spacing w:val="2"/>
          <w:sz w:val="19"/>
        </w:rPr>
        <w:t> </w:t>
      </w:r>
      <w:r>
        <w:rPr>
          <w:sz w:val="19"/>
        </w:rPr>
        <w:t>–8</w:t>
      </w:r>
      <w:r>
        <w:rPr>
          <w:spacing w:val="2"/>
          <w:sz w:val="19"/>
        </w:rPr>
        <w:t> </w:t>
      </w:r>
      <w:r>
        <w:rPr>
          <w:sz w:val="19"/>
        </w:rPr>
        <w:t>(164</w:t>
      </w:r>
      <w:r>
        <w:rPr>
          <w:spacing w:val="2"/>
          <w:sz w:val="19"/>
        </w:rPr>
        <w:t> </w:t>
      </w:r>
      <w:r>
        <w:rPr>
          <w:sz w:val="19"/>
        </w:rPr>
        <w:t>–</w:t>
      </w:r>
      <w:r>
        <w:rPr>
          <w:spacing w:val="3"/>
          <w:sz w:val="19"/>
        </w:rPr>
        <w:t> </w:t>
      </w:r>
      <w:r>
        <w:rPr>
          <w:spacing w:val="-2"/>
          <w:sz w:val="19"/>
        </w:rPr>
        <w:t>172).</w:t>
      </w:r>
    </w:p>
    <w:p>
      <w:pPr>
        <w:pStyle w:val="ListParagraph"/>
        <w:numPr>
          <w:ilvl w:val="0"/>
          <w:numId w:val="60"/>
        </w:numPr>
        <w:tabs>
          <w:tab w:pos="2654" w:val="left" w:leader="none"/>
        </w:tabs>
        <w:spacing w:line="240" w:lineRule="auto" w:before="54" w:after="0"/>
        <w:ind w:left="2654" w:right="0" w:hanging="231"/>
        <w:jc w:val="left"/>
        <w:rPr>
          <w:sz w:val="19"/>
        </w:rPr>
      </w:pPr>
      <w:r>
        <w:rPr>
          <w:sz w:val="19"/>
        </w:rPr>
        <w:t>Equals:</w:t>
      </w:r>
      <w:r>
        <w:rPr>
          <w:spacing w:val="5"/>
          <w:sz w:val="19"/>
        </w:rPr>
        <w:t> </w:t>
      </w:r>
      <w:r>
        <w:rPr>
          <w:spacing w:val="-4"/>
          <w:sz w:val="19"/>
        </w:rPr>
        <w:t>164.</w:t>
      </w:r>
    </w:p>
    <w:p>
      <w:pPr>
        <w:pStyle w:val="BodyText"/>
        <w:spacing w:before="19"/>
        <w:ind w:left="0"/>
        <w:rPr>
          <w:sz w:val="31"/>
        </w:rPr>
      </w:pPr>
    </w:p>
    <w:p>
      <w:pPr>
        <w:pStyle w:val="Heading3"/>
        <w:spacing w:before="0"/>
        <w:rPr>
          <w:b/>
        </w:rPr>
      </w:pPr>
      <w:bookmarkStart w:name="Two-Way ANOVA" w:id="704"/>
      <w:bookmarkEnd w:id="704"/>
      <w:r>
        <w:rPr/>
      </w:r>
      <w:bookmarkStart w:name="_bookmark524" w:id="705"/>
      <w:bookmarkEnd w:id="705"/>
      <w:r>
        <w:rPr/>
      </w:r>
      <w:r>
        <w:rPr>
          <w:b/>
        </w:rPr>
        <w:t>Two-Way</w:t>
      </w:r>
      <w:r>
        <w:rPr>
          <w:b/>
          <w:spacing w:val="9"/>
        </w:rPr>
        <w:t> </w:t>
      </w:r>
      <w:r>
        <w:rPr>
          <w:b/>
          <w:spacing w:val="-4"/>
        </w:rPr>
        <w:t>ANOVA</w:t>
      </w:r>
    </w:p>
    <w:p>
      <w:pPr>
        <w:pStyle w:val="BodyText"/>
        <w:spacing w:line="213" w:lineRule="auto" w:before="103"/>
        <w:ind w:right="1097"/>
        <w:jc w:val="both"/>
      </w:pPr>
      <w:r>
        <w:rPr/>
        <w:t>The</w:t>
      </w:r>
      <w:r>
        <w:rPr>
          <w:spacing w:val="-3"/>
        </w:rPr>
        <w:t> </w:t>
      </w:r>
      <w:r>
        <w:rPr/>
        <w:t>A/B/C/D</w:t>
      </w:r>
      <w:r>
        <w:rPr>
          <w:spacing w:val="-3"/>
        </w:rPr>
        <w:t> </w:t>
      </w:r>
      <w:r>
        <w:rPr/>
        <w:t>test</w:t>
      </w:r>
      <w:r>
        <w:rPr>
          <w:spacing w:val="-3"/>
        </w:rPr>
        <w:t> </w:t>
      </w:r>
      <w:r>
        <w:rPr/>
        <w:t>just</w:t>
      </w:r>
      <w:r>
        <w:rPr>
          <w:spacing w:val="-3"/>
        </w:rPr>
        <w:t> </w:t>
      </w:r>
      <w:r>
        <w:rPr/>
        <w:t>described</w:t>
      </w:r>
      <w:r>
        <w:rPr>
          <w:spacing w:val="-3"/>
        </w:rPr>
        <w:t> </w:t>
      </w:r>
      <w:r>
        <w:rPr/>
        <w:t>is</w:t>
      </w:r>
      <w:r>
        <w:rPr>
          <w:spacing w:val="-3"/>
        </w:rPr>
        <w:t> </w:t>
      </w:r>
      <w:r>
        <w:rPr/>
        <w:t>a</w:t>
      </w:r>
      <w:r>
        <w:rPr>
          <w:spacing w:val="-3"/>
        </w:rPr>
        <w:t> </w:t>
      </w:r>
      <w:r>
        <w:rPr/>
        <w:t>“one-way”</w:t>
      </w:r>
      <w:r>
        <w:rPr>
          <w:spacing w:val="-3"/>
        </w:rPr>
        <w:t> </w:t>
      </w:r>
      <w:r>
        <w:rPr/>
        <w:t>ANOVA,</w:t>
      </w:r>
      <w:r>
        <w:rPr>
          <w:spacing w:val="-3"/>
        </w:rPr>
        <w:t> </w:t>
      </w:r>
      <w:r>
        <w:rPr/>
        <w:t>in</w:t>
      </w:r>
      <w:r>
        <w:rPr>
          <w:spacing w:val="-3"/>
        </w:rPr>
        <w:t> </w:t>
      </w:r>
      <w:r>
        <w:rPr/>
        <w:t>which</w:t>
      </w:r>
      <w:r>
        <w:rPr>
          <w:spacing w:val="-3"/>
        </w:rPr>
        <w:t> </w:t>
      </w:r>
      <w:r>
        <w:rPr/>
        <w:t>we</w:t>
      </w:r>
      <w:r>
        <w:rPr>
          <w:spacing w:val="-3"/>
        </w:rPr>
        <w:t> </w:t>
      </w:r>
      <w:r>
        <w:rPr/>
        <w:t>have</w:t>
      </w:r>
      <w:r>
        <w:rPr>
          <w:spacing w:val="-3"/>
        </w:rPr>
        <w:t> </w:t>
      </w:r>
      <w:r>
        <w:rPr/>
        <w:t>one</w:t>
      </w:r>
      <w:r>
        <w:rPr>
          <w:spacing w:val="-3"/>
        </w:rPr>
        <w:t> </w:t>
      </w:r>
      <w:r>
        <w:rPr/>
        <w:t>factor </w:t>
      </w:r>
      <w:bookmarkStart w:name="_bookmark525" w:id="706"/>
      <w:bookmarkEnd w:id="706"/>
      <w:r>
        <w:rPr/>
        <w:t>(group)</w:t>
      </w:r>
      <w:r>
        <w:rPr/>
        <w:t> that is varying. We could have a second factor involved—say, “weekend ver‐ sus weekday”—with data collected on each combination (group A weekend, group </w:t>
      </w:r>
      <w:r>
        <w:rPr/>
        <w:t>A weekday,</w:t>
      </w:r>
      <w:r>
        <w:rPr>
          <w:spacing w:val="-2"/>
        </w:rPr>
        <w:t> </w:t>
      </w:r>
      <w:r>
        <w:rPr/>
        <w:t>group</w:t>
      </w:r>
      <w:r>
        <w:rPr>
          <w:spacing w:val="-2"/>
        </w:rPr>
        <w:t> </w:t>
      </w:r>
      <w:r>
        <w:rPr/>
        <w:t>B</w:t>
      </w:r>
      <w:r>
        <w:rPr>
          <w:spacing w:val="-2"/>
        </w:rPr>
        <w:t> </w:t>
      </w:r>
      <w:r>
        <w:rPr/>
        <w:t>weekend,</w:t>
      </w:r>
      <w:r>
        <w:rPr>
          <w:spacing w:val="-2"/>
        </w:rPr>
        <w:t> </w:t>
      </w:r>
      <w:r>
        <w:rPr/>
        <w:t>etc.).</w:t>
      </w:r>
      <w:r>
        <w:rPr>
          <w:spacing w:val="-2"/>
        </w:rPr>
        <w:t> </w:t>
      </w:r>
      <w:r>
        <w:rPr/>
        <w:t>This</w:t>
      </w:r>
      <w:r>
        <w:rPr>
          <w:spacing w:val="-2"/>
        </w:rPr>
        <w:t> </w:t>
      </w:r>
      <w:r>
        <w:rPr/>
        <w:t>would</w:t>
      </w:r>
      <w:r>
        <w:rPr>
          <w:spacing w:val="-2"/>
        </w:rPr>
        <w:t> </w:t>
      </w:r>
      <w:r>
        <w:rPr/>
        <w:t>be</w:t>
      </w:r>
      <w:r>
        <w:rPr>
          <w:spacing w:val="-2"/>
        </w:rPr>
        <w:t> </w:t>
      </w:r>
      <w:r>
        <w:rPr/>
        <w:t>a</w:t>
      </w:r>
      <w:r>
        <w:rPr>
          <w:spacing w:val="-2"/>
        </w:rPr>
        <w:t> </w:t>
      </w:r>
      <w:r>
        <w:rPr/>
        <w:t>“two-way</w:t>
      </w:r>
      <w:r>
        <w:rPr>
          <w:spacing w:val="-2"/>
        </w:rPr>
        <w:t> </w:t>
      </w:r>
      <w:r>
        <w:rPr/>
        <w:t>ANOVA,”</w:t>
      </w:r>
      <w:r>
        <w:rPr>
          <w:spacing w:val="-2"/>
        </w:rPr>
        <w:t> </w:t>
      </w:r>
      <w:r>
        <w:rPr/>
        <w:t>and</w:t>
      </w:r>
      <w:r>
        <w:rPr>
          <w:spacing w:val="-2"/>
        </w:rPr>
        <w:t> </w:t>
      </w:r>
      <w:r>
        <w:rPr/>
        <w:t>we</w:t>
      </w:r>
      <w:r>
        <w:rPr>
          <w:spacing w:val="-2"/>
        </w:rPr>
        <w:t> </w:t>
      </w:r>
      <w:r>
        <w:rPr/>
        <w:t>would handle it in similar fashion to the one-way ANOVA by identifying the “interaction effect.” After identifying the grand average effect and the treatment effect, we then separate the weekend and weekday observations for each group and find the differ‐ ence between the averages for those subsets and the treatment average.</w:t>
      </w:r>
    </w:p>
    <w:p>
      <w:pPr>
        <w:pStyle w:val="BodyText"/>
        <w:spacing w:line="213" w:lineRule="auto" w:before="119"/>
        <w:ind w:right="1097" w:hanging="1"/>
        <w:jc w:val="both"/>
      </w:pPr>
      <w:bookmarkStart w:name="_bookmark526" w:id="707"/>
      <w:bookmarkEnd w:id="707"/>
      <w:r>
        <w:rPr/>
      </w:r>
      <w:r>
        <w:rPr/>
        <w:t>You can see that ANOVA and then two-way ANOVA are the first steps on the road toward a full statistical model, such as regression and logistic regression, in </w:t>
      </w:r>
      <w:r>
        <w:rPr/>
        <w:t>which multiple factors and their effects can be modeled (see </w:t>
      </w:r>
      <w:hyperlink w:history="true" w:anchor="_bookmark588">
        <w:r>
          <w:rPr>
            <w:color w:val="990000"/>
          </w:rPr>
          <w:t>Chapter 4</w:t>
        </w:r>
      </w:hyperlink>
      <w:r>
        <w:rPr/>
        <w:t>).</w:t>
      </w:r>
    </w:p>
    <w:p>
      <w:pPr>
        <w:pStyle w:val="BodyText"/>
        <w:spacing w:before="11"/>
        <w:ind w:left="0"/>
        <w:rPr>
          <w:sz w:val="13"/>
        </w:rPr>
      </w:pPr>
      <w:r>
        <w:rPr/>
        <mc:AlternateContent>
          <mc:Choice Requires="wps">
            <w:drawing>
              <wp:anchor distT="0" distB="0" distL="0" distR="0" allowOverlap="1" layoutInCell="1" locked="0" behindDoc="1" simplePos="0" relativeHeight="487666176">
                <wp:simplePos x="0" y="0"/>
                <wp:positionH relativeFrom="page">
                  <wp:posOffset>914400</wp:posOffset>
                </wp:positionH>
                <wp:positionV relativeFrom="paragraph">
                  <wp:posOffset>133584</wp:posOffset>
                </wp:positionV>
                <wp:extent cx="4572000" cy="1437640"/>
                <wp:effectExtent l="0" t="0" r="0" b="0"/>
                <wp:wrapTopAndBottom/>
                <wp:docPr id="451" name="Group 451"/>
                <wp:cNvGraphicFramePr>
                  <a:graphicFrameLocks/>
                </wp:cNvGraphicFramePr>
                <a:graphic>
                  <a:graphicData uri="http://schemas.microsoft.com/office/word/2010/wordprocessingGroup">
                    <wpg:wgp>
                      <wpg:cNvPr id="451" name="Group 451"/>
                      <wpg:cNvGrpSpPr/>
                      <wpg:grpSpPr>
                        <a:xfrm>
                          <a:off x="0" y="0"/>
                          <a:ext cx="4572000" cy="1437640"/>
                          <a:chExt cx="4572000" cy="1437640"/>
                        </a:xfrm>
                      </wpg:grpSpPr>
                      <wps:wsp>
                        <wps:cNvPr id="452" name="Graphic 452"/>
                        <wps:cNvSpPr/>
                        <wps:spPr>
                          <a:xfrm>
                            <a:off x="-12" y="4"/>
                            <a:ext cx="4572635" cy="1437640"/>
                          </a:xfrm>
                          <a:custGeom>
                            <a:avLst/>
                            <a:gdLst/>
                            <a:ahLst/>
                            <a:cxnLst/>
                            <a:rect l="l" t="t" r="r" b="b"/>
                            <a:pathLst>
                              <a:path w="4572635" h="1437640">
                                <a:moveTo>
                                  <a:pt x="4572012" y="0"/>
                                </a:moveTo>
                                <a:lnTo>
                                  <a:pt x="12" y="0"/>
                                </a:lnTo>
                                <a:lnTo>
                                  <a:pt x="12" y="1437233"/>
                                </a:lnTo>
                                <a:lnTo>
                                  <a:pt x="3187" y="1437233"/>
                                </a:lnTo>
                                <a:lnTo>
                                  <a:pt x="3187" y="3175"/>
                                </a:lnTo>
                                <a:lnTo>
                                  <a:pt x="4568837" y="3175"/>
                                </a:lnTo>
                                <a:lnTo>
                                  <a:pt x="4568837" y="1437233"/>
                                </a:lnTo>
                                <a:lnTo>
                                  <a:pt x="4572012" y="1437233"/>
                                </a:lnTo>
                                <a:lnTo>
                                  <a:pt x="4572012" y="0"/>
                                </a:lnTo>
                                <a:close/>
                              </a:path>
                            </a:pathLst>
                          </a:custGeom>
                          <a:solidFill>
                            <a:srgbClr val="000000"/>
                          </a:solidFill>
                        </wps:spPr>
                        <wps:bodyPr wrap="square" lIns="0" tIns="0" rIns="0" bIns="0" rtlCol="0">
                          <a:prstTxWarp prst="textNoShape">
                            <a:avLst/>
                          </a:prstTxWarp>
                          <a:noAutofit/>
                        </wps:bodyPr>
                      </wps:wsp>
                      <wps:wsp>
                        <wps:cNvPr id="453" name="Textbox 453"/>
                        <wps:cNvSpPr txBox="1"/>
                        <wps:spPr>
                          <a:xfrm>
                            <a:off x="3175" y="3175"/>
                            <a:ext cx="4565650" cy="1434465"/>
                          </a:xfrm>
                          <a:prstGeom prst="rect">
                            <a:avLst/>
                          </a:prstGeom>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61"/>
                                </w:numPr>
                                <w:tabs>
                                  <w:tab w:pos="517" w:val="left" w:leader="none"/>
                                  <w:tab w:pos="519" w:val="left" w:leader="none"/>
                                </w:tabs>
                                <w:spacing w:line="213" w:lineRule="auto" w:before="162"/>
                                <w:ind w:left="519" w:right="159" w:hanging="179"/>
                                <w:jc w:val="left"/>
                                <w:rPr>
                                  <w:sz w:val="20"/>
                                </w:rPr>
                              </w:pPr>
                              <w:r>
                                <w:rPr>
                                  <w:sz w:val="20"/>
                                </w:rPr>
                                <w:t>ANOVA is a statistical procedure for analyzing the results of an experiment </w:t>
                              </w:r>
                              <w:r>
                                <w:rPr>
                                  <w:sz w:val="20"/>
                                </w:rPr>
                                <w:t>with multiple groups.</w:t>
                              </w:r>
                            </w:p>
                            <w:p>
                              <w:pPr>
                                <w:numPr>
                                  <w:ilvl w:val="0"/>
                                  <w:numId w:val="61"/>
                                </w:numPr>
                                <w:tabs>
                                  <w:tab w:pos="520" w:val="left" w:leader="none"/>
                                </w:tabs>
                                <w:spacing w:line="213" w:lineRule="auto" w:before="79"/>
                                <w:ind w:left="520" w:right="158" w:hanging="178"/>
                                <w:jc w:val="left"/>
                                <w:rPr>
                                  <w:sz w:val="20"/>
                                </w:rPr>
                              </w:pPr>
                              <w:r>
                                <w:rPr>
                                  <w:sz w:val="20"/>
                                </w:rPr>
                                <w:t>It is the extension of similar procedures for the A/B test, used to assess whether the overall variation among groups is within the range of chance variation.</w:t>
                              </w:r>
                            </w:p>
                          </w:txbxContent>
                        </wps:txbx>
                        <wps:bodyPr wrap="square" lIns="0" tIns="0" rIns="0" bIns="0" rtlCol="0">
                          <a:noAutofit/>
                        </wps:bodyPr>
                      </wps:wsp>
                    </wpg:wgp>
                  </a:graphicData>
                </a:graphic>
              </wp:anchor>
            </w:drawing>
          </mc:Choice>
          <mc:Fallback>
            <w:pict>
              <v:group style="position:absolute;margin-left:72pt;margin-top:10.5185pt;width:360pt;height:113.2pt;mso-position-horizontal-relative:page;mso-position-vertical-relative:paragraph;z-index:-15650304;mso-wrap-distance-left:0;mso-wrap-distance-right:0" id="docshapegroup235" coordorigin="1440,210" coordsize="7200,2264">
                <v:shape style="position:absolute;left:1439;top:210;width:7201;height:2264" id="docshape236" coordorigin="1440,210" coordsize="7201,2264" path="m8640,210l1440,210,1440,2474,1445,2474,1445,215,8635,215,8635,2474,8640,2474,8640,210xe" filled="true" fillcolor="#000000" stroked="false">
                  <v:path arrowok="t"/>
                  <v:fill type="solid"/>
                </v:shape>
                <v:shape style="position:absolute;left:1445;top:215;width:7190;height:2259" type="#_x0000_t202" id="docshape237" filled="false" stroked="false">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61"/>
                          </w:numPr>
                          <w:tabs>
                            <w:tab w:pos="517" w:val="left" w:leader="none"/>
                            <w:tab w:pos="519" w:val="left" w:leader="none"/>
                          </w:tabs>
                          <w:spacing w:line="213" w:lineRule="auto" w:before="162"/>
                          <w:ind w:left="519" w:right="159" w:hanging="179"/>
                          <w:jc w:val="left"/>
                          <w:rPr>
                            <w:sz w:val="20"/>
                          </w:rPr>
                        </w:pPr>
                        <w:r>
                          <w:rPr>
                            <w:sz w:val="20"/>
                          </w:rPr>
                          <w:t>ANOVA is a statistical procedure for analyzing the results of an experiment </w:t>
                        </w:r>
                        <w:r>
                          <w:rPr>
                            <w:sz w:val="20"/>
                          </w:rPr>
                          <w:t>with multiple groups.</w:t>
                        </w:r>
                      </w:p>
                      <w:p>
                        <w:pPr>
                          <w:numPr>
                            <w:ilvl w:val="0"/>
                            <w:numId w:val="61"/>
                          </w:numPr>
                          <w:tabs>
                            <w:tab w:pos="520" w:val="left" w:leader="none"/>
                          </w:tabs>
                          <w:spacing w:line="213" w:lineRule="auto" w:before="79"/>
                          <w:ind w:left="520" w:right="158" w:hanging="178"/>
                          <w:jc w:val="left"/>
                          <w:rPr>
                            <w:sz w:val="20"/>
                          </w:rPr>
                        </w:pPr>
                        <w:r>
                          <w:rPr>
                            <w:sz w:val="20"/>
                          </w:rPr>
                          <w:t>It is the extension of similar procedures for the A/B test, used to assess whether the overall variation among groups is within the range of chance variation.</w:t>
                        </w:r>
                      </w:p>
                    </w:txbxContent>
                  </v:textbox>
                  <w10:wrap type="none"/>
                </v:shape>
                <w10:wrap type="topAndBottom"/>
              </v:group>
            </w:pict>
          </mc:Fallback>
        </mc:AlternateContent>
      </w:r>
    </w:p>
    <w:p>
      <w:pPr>
        <w:spacing w:after="0"/>
        <w:rPr>
          <w:sz w:val="13"/>
        </w:rPr>
        <w:sectPr>
          <w:pgSz w:w="10080" w:h="13230"/>
          <w:pgMar w:header="0" w:footer="885" w:top="940" w:bottom="1080" w:left="440" w:right="340"/>
        </w:sectPr>
      </w:pPr>
    </w:p>
    <w:p>
      <w:pPr>
        <w:pStyle w:val="BodyText"/>
        <w:ind w:left="1000"/>
        <w:rPr>
          <w:sz w:val="20"/>
        </w:rPr>
      </w:pPr>
      <w:r>
        <w:rPr>
          <w:sz w:val="20"/>
        </w:rPr>
        <mc:AlternateContent>
          <mc:Choice Requires="wps">
            <w:drawing>
              <wp:inline distT="0" distB="0" distL="0" distR="0">
                <wp:extent cx="4572000" cy="498475"/>
                <wp:effectExtent l="0" t="0" r="0" b="6350"/>
                <wp:docPr id="454" name="Group 454"/>
                <wp:cNvGraphicFramePr>
                  <a:graphicFrameLocks/>
                </wp:cNvGraphicFramePr>
                <a:graphic>
                  <a:graphicData uri="http://schemas.microsoft.com/office/word/2010/wordprocessingGroup">
                    <wpg:wgp>
                      <wpg:cNvPr id="454" name="Group 454"/>
                      <wpg:cNvGrpSpPr/>
                      <wpg:grpSpPr>
                        <a:xfrm>
                          <a:off x="0" y="0"/>
                          <a:ext cx="4572000" cy="498475"/>
                          <a:chExt cx="4572000" cy="498475"/>
                        </a:xfrm>
                      </wpg:grpSpPr>
                      <wps:wsp>
                        <wps:cNvPr id="455" name="Graphic 455"/>
                        <wps:cNvSpPr/>
                        <wps:spPr>
                          <a:xfrm>
                            <a:off x="0" y="0"/>
                            <a:ext cx="4572000" cy="498475"/>
                          </a:xfrm>
                          <a:custGeom>
                            <a:avLst/>
                            <a:gdLst/>
                            <a:ahLst/>
                            <a:cxnLst/>
                            <a:rect l="l" t="t" r="r" b="b"/>
                            <a:pathLst>
                              <a:path w="4572000" h="498475">
                                <a:moveTo>
                                  <a:pt x="4572000" y="0"/>
                                </a:moveTo>
                                <a:lnTo>
                                  <a:pt x="4568825" y="0"/>
                                </a:lnTo>
                                <a:lnTo>
                                  <a:pt x="4568825" y="495300"/>
                                </a:lnTo>
                                <a:lnTo>
                                  <a:pt x="3175" y="495300"/>
                                </a:lnTo>
                                <a:lnTo>
                                  <a:pt x="3175" y="0"/>
                                </a:lnTo>
                                <a:lnTo>
                                  <a:pt x="0" y="0"/>
                                </a:lnTo>
                                <a:lnTo>
                                  <a:pt x="0" y="498475"/>
                                </a:lnTo>
                                <a:lnTo>
                                  <a:pt x="4571974" y="498475"/>
                                </a:lnTo>
                                <a:lnTo>
                                  <a:pt x="4572000" y="0"/>
                                </a:lnTo>
                                <a:close/>
                              </a:path>
                            </a:pathLst>
                          </a:custGeom>
                          <a:solidFill>
                            <a:srgbClr val="000000"/>
                          </a:solidFill>
                        </wps:spPr>
                        <wps:bodyPr wrap="square" lIns="0" tIns="0" rIns="0" bIns="0" rtlCol="0">
                          <a:prstTxWarp prst="textNoShape">
                            <a:avLst/>
                          </a:prstTxWarp>
                          <a:noAutofit/>
                        </wps:bodyPr>
                      </wps:wsp>
                      <wps:wsp>
                        <wps:cNvPr id="456" name="Textbox 456"/>
                        <wps:cNvSpPr txBox="1"/>
                        <wps:spPr>
                          <a:xfrm>
                            <a:off x="3175" y="0"/>
                            <a:ext cx="4565650" cy="495300"/>
                          </a:xfrm>
                          <a:prstGeom prst="rect">
                            <a:avLst/>
                          </a:prstGeom>
                        </wps:spPr>
                        <wps:txbx>
                          <w:txbxContent>
                            <w:p>
                              <w:pPr>
                                <w:numPr>
                                  <w:ilvl w:val="0"/>
                                  <w:numId w:val="62"/>
                                </w:numPr>
                                <w:tabs>
                                  <w:tab w:pos="520" w:val="left" w:leader="none"/>
                                </w:tabs>
                                <w:spacing w:line="213" w:lineRule="auto" w:before="0"/>
                                <w:ind w:left="520" w:right="159" w:hanging="178"/>
                                <w:jc w:val="left"/>
                                <w:rPr>
                                  <w:sz w:val="20"/>
                                </w:rPr>
                              </w:pPr>
                              <w:r>
                                <w:rPr>
                                  <w:sz w:val="20"/>
                                </w:rPr>
                                <w:t>A</w:t>
                              </w:r>
                              <w:r>
                                <w:rPr>
                                  <w:spacing w:val="-6"/>
                                  <w:sz w:val="20"/>
                                </w:rPr>
                                <w:t> </w:t>
                              </w:r>
                              <w:r>
                                <w:rPr>
                                  <w:sz w:val="20"/>
                                </w:rPr>
                                <w:t>useful</w:t>
                              </w:r>
                              <w:r>
                                <w:rPr>
                                  <w:spacing w:val="-6"/>
                                  <w:sz w:val="20"/>
                                </w:rPr>
                                <w:t> </w:t>
                              </w:r>
                              <w:r>
                                <w:rPr>
                                  <w:sz w:val="20"/>
                                </w:rPr>
                                <w:t>outcome</w:t>
                              </w:r>
                              <w:r>
                                <w:rPr>
                                  <w:spacing w:val="-6"/>
                                  <w:sz w:val="20"/>
                                </w:rPr>
                                <w:t> </w:t>
                              </w:r>
                              <w:r>
                                <w:rPr>
                                  <w:sz w:val="20"/>
                                </w:rPr>
                                <w:t>of</w:t>
                              </w:r>
                              <w:r>
                                <w:rPr>
                                  <w:spacing w:val="-6"/>
                                  <w:sz w:val="20"/>
                                </w:rPr>
                                <w:t> </w:t>
                              </w:r>
                              <w:r>
                                <w:rPr>
                                  <w:sz w:val="20"/>
                                </w:rPr>
                                <w:t>ANOVA</w:t>
                              </w:r>
                              <w:r>
                                <w:rPr>
                                  <w:spacing w:val="-6"/>
                                  <w:sz w:val="20"/>
                                </w:rPr>
                                <w:t> </w:t>
                              </w:r>
                              <w:r>
                                <w:rPr>
                                  <w:sz w:val="20"/>
                                </w:rPr>
                                <w:t>is</w:t>
                              </w:r>
                              <w:r>
                                <w:rPr>
                                  <w:spacing w:val="-6"/>
                                  <w:sz w:val="20"/>
                                </w:rPr>
                                <w:t> </w:t>
                              </w:r>
                              <w:r>
                                <w:rPr>
                                  <w:sz w:val="20"/>
                                </w:rPr>
                                <w:t>the</w:t>
                              </w:r>
                              <w:r>
                                <w:rPr>
                                  <w:spacing w:val="-6"/>
                                  <w:sz w:val="20"/>
                                </w:rPr>
                                <w:t> </w:t>
                              </w:r>
                              <w:r>
                                <w:rPr>
                                  <w:sz w:val="20"/>
                                </w:rPr>
                                <w:t>identification</w:t>
                              </w:r>
                              <w:r>
                                <w:rPr>
                                  <w:spacing w:val="-6"/>
                                  <w:sz w:val="20"/>
                                </w:rPr>
                                <w:t> </w:t>
                              </w:r>
                              <w:r>
                                <w:rPr>
                                  <w:sz w:val="20"/>
                                </w:rPr>
                                <w:t>of</w:t>
                              </w:r>
                              <w:r>
                                <w:rPr>
                                  <w:spacing w:val="-6"/>
                                  <w:sz w:val="20"/>
                                </w:rPr>
                                <w:t> </w:t>
                              </w:r>
                              <w:r>
                                <w:rPr>
                                  <w:sz w:val="20"/>
                                </w:rPr>
                                <w:t>variance</w:t>
                              </w:r>
                              <w:r>
                                <w:rPr>
                                  <w:spacing w:val="-6"/>
                                  <w:sz w:val="20"/>
                                </w:rPr>
                                <w:t> </w:t>
                              </w:r>
                              <w:r>
                                <w:rPr>
                                  <w:sz w:val="20"/>
                                </w:rPr>
                                <w:t>components</w:t>
                              </w:r>
                              <w:r>
                                <w:rPr>
                                  <w:spacing w:val="-6"/>
                                  <w:sz w:val="20"/>
                                </w:rPr>
                                <w:t> </w:t>
                              </w:r>
                              <w:r>
                                <w:rPr>
                                  <w:sz w:val="20"/>
                                </w:rPr>
                                <w:t>associ‐ ated with group treatments, interaction effects, and errors.</w:t>
                              </w:r>
                            </w:p>
                          </w:txbxContent>
                        </wps:txbx>
                        <wps:bodyPr wrap="square" lIns="0" tIns="0" rIns="0" bIns="0" rtlCol="0">
                          <a:noAutofit/>
                        </wps:bodyPr>
                      </wps:wsp>
                    </wpg:wgp>
                  </a:graphicData>
                </a:graphic>
              </wp:inline>
            </w:drawing>
          </mc:Choice>
          <mc:Fallback>
            <w:pict>
              <v:group style="width:360pt;height:39.25pt;mso-position-horizontal-relative:char;mso-position-vertical-relative:line" id="docshapegroup238" coordorigin="0,0" coordsize="7200,785">
                <v:shape style="position:absolute;left:0;top:0;width:7200;height:785" id="docshape239" coordorigin="0,0" coordsize="7200,785" path="m7200,0l7195,0,7195,780,5,780,5,0,0,0,0,785,7200,785,7200,0xe" filled="true" fillcolor="#000000" stroked="false">
                  <v:path arrowok="t"/>
                  <v:fill type="solid"/>
                </v:shape>
                <v:shape style="position:absolute;left:5;top:0;width:7190;height:780" type="#_x0000_t202" id="docshape240" filled="false" stroked="false">
                  <v:textbox inset="0,0,0,0">
                    <w:txbxContent>
                      <w:p>
                        <w:pPr>
                          <w:numPr>
                            <w:ilvl w:val="0"/>
                            <w:numId w:val="62"/>
                          </w:numPr>
                          <w:tabs>
                            <w:tab w:pos="520" w:val="left" w:leader="none"/>
                          </w:tabs>
                          <w:spacing w:line="213" w:lineRule="auto" w:before="0"/>
                          <w:ind w:left="520" w:right="159" w:hanging="178"/>
                          <w:jc w:val="left"/>
                          <w:rPr>
                            <w:sz w:val="20"/>
                          </w:rPr>
                        </w:pPr>
                        <w:r>
                          <w:rPr>
                            <w:sz w:val="20"/>
                          </w:rPr>
                          <w:t>A</w:t>
                        </w:r>
                        <w:r>
                          <w:rPr>
                            <w:spacing w:val="-6"/>
                            <w:sz w:val="20"/>
                          </w:rPr>
                          <w:t> </w:t>
                        </w:r>
                        <w:r>
                          <w:rPr>
                            <w:sz w:val="20"/>
                          </w:rPr>
                          <w:t>useful</w:t>
                        </w:r>
                        <w:r>
                          <w:rPr>
                            <w:spacing w:val="-6"/>
                            <w:sz w:val="20"/>
                          </w:rPr>
                          <w:t> </w:t>
                        </w:r>
                        <w:r>
                          <w:rPr>
                            <w:sz w:val="20"/>
                          </w:rPr>
                          <w:t>outcome</w:t>
                        </w:r>
                        <w:r>
                          <w:rPr>
                            <w:spacing w:val="-6"/>
                            <w:sz w:val="20"/>
                          </w:rPr>
                          <w:t> </w:t>
                        </w:r>
                        <w:r>
                          <w:rPr>
                            <w:sz w:val="20"/>
                          </w:rPr>
                          <w:t>of</w:t>
                        </w:r>
                        <w:r>
                          <w:rPr>
                            <w:spacing w:val="-6"/>
                            <w:sz w:val="20"/>
                          </w:rPr>
                          <w:t> </w:t>
                        </w:r>
                        <w:r>
                          <w:rPr>
                            <w:sz w:val="20"/>
                          </w:rPr>
                          <w:t>ANOVA</w:t>
                        </w:r>
                        <w:r>
                          <w:rPr>
                            <w:spacing w:val="-6"/>
                            <w:sz w:val="20"/>
                          </w:rPr>
                          <w:t> </w:t>
                        </w:r>
                        <w:r>
                          <w:rPr>
                            <w:sz w:val="20"/>
                          </w:rPr>
                          <w:t>is</w:t>
                        </w:r>
                        <w:r>
                          <w:rPr>
                            <w:spacing w:val="-6"/>
                            <w:sz w:val="20"/>
                          </w:rPr>
                          <w:t> </w:t>
                        </w:r>
                        <w:r>
                          <w:rPr>
                            <w:sz w:val="20"/>
                          </w:rPr>
                          <w:t>the</w:t>
                        </w:r>
                        <w:r>
                          <w:rPr>
                            <w:spacing w:val="-6"/>
                            <w:sz w:val="20"/>
                          </w:rPr>
                          <w:t> </w:t>
                        </w:r>
                        <w:r>
                          <w:rPr>
                            <w:sz w:val="20"/>
                          </w:rPr>
                          <w:t>identification</w:t>
                        </w:r>
                        <w:r>
                          <w:rPr>
                            <w:spacing w:val="-6"/>
                            <w:sz w:val="20"/>
                          </w:rPr>
                          <w:t> </w:t>
                        </w:r>
                        <w:r>
                          <w:rPr>
                            <w:sz w:val="20"/>
                          </w:rPr>
                          <w:t>of</w:t>
                        </w:r>
                        <w:r>
                          <w:rPr>
                            <w:spacing w:val="-6"/>
                            <w:sz w:val="20"/>
                          </w:rPr>
                          <w:t> </w:t>
                        </w:r>
                        <w:r>
                          <w:rPr>
                            <w:sz w:val="20"/>
                          </w:rPr>
                          <w:t>variance</w:t>
                        </w:r>
                        <w:r>
                          <w:rPr>
                            <w:spacing w:val="-6"/>
                            <w:sz w:val="20"/>
                          </w:rPr>
                          <w:t> </w:t>
                        </w:r>
                        <w:r>
                          <w:rPr>
                            <w:sz w:val="20"/>
                          </w:rPr>
                          <w:t>components</w:t>
                        </w:r>
                        <w:r>
                          <w:rPr>
                            <w:spacing w:val="-6"/>
                            <w:sz w:val="20"/>
                          </w:rPr>
                          <w:t> </w:t>
                        </w:r>
                        <w:r>
                          <w:rPr>
                            <w:sz w:val="20"/>
                          </w:rPr>
                          <w:t>associ‐ ated with group treatments, interaction effects, and errors.</w:t>
                        </w:r>
                      </w:p>
                    </w:txbxContent>
                  </v:textbox>
                  <w10:wrap type="none"/>
                </v:shape>
              </v:group>
            </w:pict>
          </mc:Fallback>
        </mc:AlternateContent>
      </w:r>
      <w:r>
        <w:rPr>
          <w:sz w:val="20"/>
        </w:rPr>
      </w:r>
    </w:p>
    <w:p>
      <w:pPr>
        <w:pStyle w:val="Heading3"/>
        <w:spacing w:before="146"/>
        <w:ind w:left="999"/>
        <w:jc w:val="left"/>
        <w:rPr>
          <w:b/>
        </w:rPr>
      </w:pPr>
      <w:bookmarkStart w:name="Further Reading" w:id="708"/>
      <w:bookmarkEnd w:id="708"/>
      <w:r>
        <w:rPr/>
      </w:r>
      <w:bookmarkStart w:name="_bookmark527" w:id="709"/>
      <w:bookmarkEnd w:id="709"/>
      <w:r>
        <w:rPr/>
      </w:r>
      <w:r>
        <w:rPr>
          <w:b/>
        </w:rPr>
        <w:t>Further</w:t>
      </w:r>
      <w:r>
        <w:rPr>
          <w:b/>
          <w:spacing w:val="7"/>
        </w:rPr>
        <w:t> </w:t>
      </w:r>
      <w:r>
        <w:rPr>
          <w:b/>
          <w:spacing w:val="-2"/>
        </w:rPr>
        <w:t>Reading</w:t>
      </w:r>
    </w:p>
    <w:p>
      <w:pPr>
        <w:pStyle w:val="ListParagraph"/>
        <w:numPr>
          <w:ilvl w:val="0"/>
          <w:numId w:val="63"/>
        </w:numPr>
        <w:tabs>
          <w:tab w:pos="1360" w:val="left" w:leader="none"/>
        </w:tabs>
        <w:spacing w:line="213" w:lineRule="auto" w:before="180" w:after="0"/>
        <w:ind w:left="1360" w:right="1098" w:hanging="187"/>
        <w:jc w:val="left"/>
        <w:rPr>
          <w:sz w:val="21"/>
        </w:rPr>
      </w:pPr>
      <w:r>
        <w:rPr>
          <w:i/>
          <w:sz w:val="21"/>
        </w:rPr>
        <w:t>Introductory</w:t>
      </w:r>
      <w:r>
        <w:rPr>
          <w:i/>
          <w:spacing w:val="32"/>
          <w:sz w:val="21"/>
        </w:rPr>
        <w:t> </w:t>
      </w:r>
      <w:r>
        <w:rPr>
          <w:i/>
          <w:sz w:val="21"/>
        </w:rPr>
        <w:t>Statistics</w:t>
      </w:r>
      <w:r>
        <w:rPr>
          <w:i/>
          <w:spacing w:val="32"/>
          <w:sz w:val="21"/>
        </w:rPr>
        <w:t> </w:t>
      </w:r>
      <w:r>
        <w:rPr>
          <w:i/>
          <w:sz w:val="21"/>
        </w:rPr>
        <w:t>and</w:t>
      </w:r>
      <w:r>
        <w:rPr>
          <w:i/>
          <w:spacing w:val="32"/>
          <w:sz w:val="21"/>
        </w:rPr>
        <w:t> </w:t>
      </w:r>
      <w:r>
        <w:rPr>
          <w:i/>
          <w:sz w:val="21"/>
        </w:rPr>
        <w:t>Analytics:</w:t>
      </w:r>
      <w:r>
        <w:rPr>
          <w:i/>
          <w:spacing w:val="32"/>
          <w:sz w:val="21"/>
        </w:rPr>
        <w:t> </w:t>
      </w:r>
      <w:r>
        <w:rPr>
          <w:i/>
          <w:sz w:val="21"/>
        </w:rPr>
        <w:t>A</w:t>
      </w:r>
      <w:r>
        <w:rPr>
          <w:i/>
          <w:spacing w:val="32"/>
          <w:sz w:val="21"/>
        </w:rPr>
        <w:t> </w:t>
      </w:r>
      <w:r>
        <w:rPr>
          <w:i/>
          <w:sz w:val="21"/>
        </w:rPr>
        <w:t>Resampling</w:t>
      </w:r>
      <w:r>
        <w:rPr>
          <w:i/>
          <w:spacing w:val="32"/>
          <w:sz w:val="21"/>
        </w:rPr>
        <w:t> </w:t>
      </w:r>
      <w:r>
        <w:rPr>
          <w:i/>
          <w:sz w:val="21"/>
        </w:rPr>
        <w:t>Perspective</w:t>
      </w:r>
      <w:r>
        <w:rPr>
          <w:i/>
          <w:spacing w:val="32"/>
          <w:sz w:val="21"/>
        </w:rPr>
        <w:t> </w:t>
      </w:r>
      <w:r>
        <w:rPr>
          <w:sz w:val="21"/>
        </w:rPr>
        <w:t>by</w:t>
      </w:r>
      <w:r>
        <w:rPr>
          <w:spacing w:val="32"/>
          <w:sz w:val="21"/>
        </w:rPr>
        <w:t> </w:t>
      </w:r>
      <w:r>
        <w:rPr>
          <w:sz w:val="21"/>
        </w:rPr>
        <w:t>Peter</w:t>
      </w:r>
      <w:r>
        <w:rPr>
          <w:spacing w:val="32"/>
          <w:sz w:val="21"/>
        </w:rPr>
        <w:t> </w:t>
      </w:r>
      <w:r>
        <w:rPr>
          <w:sz w:val="21"/>
        </w:rPr>
        <w:t>Bruce (Wiley, 2014) has a chapter on ANOVA.</w:t>
      </w:r>
    </w:p>
    <w:p>
      <w:pPr>
        <w:pStyle w:val="ListParagraph"/>
        <w:numPr>
          <w:ilvl w:val="0"/>
          <w:numId w:val="63"/>
        </w:numPr>
        <w:tabs>
          <w:tab w:pos="1359" w:val="left" w:leader="none"/>
        </w:tabs>
        <w:spacing w:line="213" w:lineRule="auto" w:before="77" w:after="0"/>
        <w:ind w:left="1359" w:right="1097" w:hanging="187"/>
        <w:jc w:val="left"/>
        <w:rPr>
          <w:sz w:val="21"/>
        </w:rPr>
      </w:pPr>
      <w:r>
        <w:rPr>
          <w:i/>
          <w:sz w:val="21"/>
        </w:rPr>
        <w:t>Introduction</w:t>
      </w:r>
      <w:r>
        <w:rPr>
          <w:i/>
          <w:spacing w:val="-8"/>
          <w:sz w:val="21"/>
        </w:rPr>
        <w:t> </w:t>
      </w:r>
      <w:r>
        <w:rPr>
          <w:i/>
          <w:sz w:val="21"/>
        </w:rPr>
        <w:t>to</w:t>
      </w:r>
      <w:r>
        <w:rPr>
          <w:i/>
          <w:spacing w:val="-8"/>
          <w:sz w:val="21"/>
        </w:rPr>
        <w:t> </w:t>
      </w:r>
      <w:r>
        <w:rPr>
          <w:i/>
          <w:sz w:val="21"/>
        </w:rPr>
        <w:t>Design</w:t>
      </w:r>
      <w:r>
        <w:rPr>
          <w:i/>
          <w:spacing w:val="-8"/>
          <w:sz w:val="21"/>
        </w:rPr>
        <w:t> </w:t>
      </w:r>
      <w:r>
        <w:rPr>
          <w:i/>
          <w:sz w:val="21"/>
        </w:rPr>
        <w:t>and</w:t>
      </w:r>
      <w:r>
        <w:rPr>
          <w:i/>
          <w:spacing w:val="-8"/>
          <w:sz w:val="21"/>
        </w:rPr>
        <w:t> </w:t>
      </w:r>
      <w:r>
        <w:rPr>
          <w:i/>
          <w:sz w:val="21"/>
        </w:rPr>
        <w:t>Analysis</w:t>
      </w:r>
      <w:r>
        <w:rPr>
          <w:i/>
          <w:spacing w:val="-8"/>
          <w:sz w:val="21"/>
        </w:rPr>
        <w:t> </w:t>
      </w:r>
      <w:r>
        <w:rPr>
          <w:i/>
          <w:sz w:val="21"/>
        </w:rPr>
        <w:t>of</w:t>
      </w:r>
      <w:r>
        <w:rPr>
          <w:i/>
          <w:spacing w:val="-8"/>
          <w:sz w:val="21"/>
        </w:rPr>
        <w:t> </w:t>
      </w:r>
      <w:r>
        <w:rPr>
          <w:i/>
          <w:sz w:val="21"/>
        </w:rPr>
        <w:t>Experiments</w:t>
      </w:r>
      <w:r>
        <w:rPr>
          <w:i/>
          <w:spacing w:val="-8"/>
          <w:sz w:val="21"/>
        </w:rPr>
        <w:t> </w:t>
      </w:r>
      <w:r>
        <w:rPr>
          <w:sz w:val="21"/>
        </w:rPr>
        <w:t>by</w:t>
      </w:r>
      <w:r>
        <w:rPr>
          <w:spacing w:val="-8"/>
          <w:sz w:val="21"/>
        </w:rPr>
        <w:t> </w:t>
      </w:r>
      <w:r>
        <w:rPr>
          <w:sz w:val="21"/>
        </w:rPr>
        <w:t>George</w:t>
      </w:r>
      <w:r>
        <w:rPr>
          <w:spacing w:val="-8"/>
          <w:sz w:val="21"/>
        </w:rPr>
        <w:t> </w:t>
      </w:r>
      <w:r>
        <w:rPr>
          <w:sz w:val="21"/>
        </w:rPr>
        <w:t>Cobb</w:t>
      </w:r>
      <w:r>
        <w:rPr>
          <w:spacing w:val="-8"/>
          <w:sz w:val="21"/>
        </w:rPr>
        <w:t> </w:t>
      </w:r>
      <w:r>
        <w:rPr>
          <w:sz w:val="21"/>
        </w:rPr>
        <w:t>(Wiley,</w:t>
      </w:r>
      <w:r>
        <w:rPr>
          <w:spacing w:val="-8"/>
          <w:sz w:val="21"/>
        </w:rPr>
        <w:t> </w:t>
      </w:r>
      <w:r>
        <w:rPr>
          <w:sz w:val="21"/>
        </w:rPr>
        <w:t>2008) </w:t>
      </w:r>
      <w:bookmarkStart w:name="_bookmark528" w:id="710"/>
      <w:bookmarkEnd w:id="710"/>
      <w:r>
        <w:rPr>
          <w:sz w:val="21"/>
        </w:rPr>
        <w:t>is</w:t>
      </w:r>
      <w:r>
        <w:rPr>
          <w:sz w:val="21"/>
        </w:rPr>
        <w:t> a comprehensive and readable treatment of its subject.</w:t>
      </w:r>
    </w:p>
    <w:p>
      <w:pPr>
        <w:pStyle w:val="BodyText"/>
        <w:spacing w:before="95"/>
        <w:ind w:left="0"/>
      </w:pPr>
    </w:p>
    <w:p>
      <w:pPr>
        <w:pStyle w:val="Heading2"/>
        <w:ind w:left="999"/>
        <w:rPr>
          <w:b/>
        </w:rPr>
      </w:pPr>
      <w:bookmarkStart w:name="Chi-Square Test" w:id="711"/>
      <w:bookmarkEnd w:id="711"/>
      <w:r>
        <w:rPr/>
      </w:r>
      <w:bookmarkStart w:name="_bookmark529" w:id="712"/>
      <w:bookmarkEnd w:id="712"/>
      <w:r>
        <w:rPr/>
      </w:r>
      <w:r>
        <w:rPr>
          <w:b/>
        </w:rPr>
        <w:t>Chi-Square</w:t>
      </w:r>
      <w:r>
        <w:rPr>
          <w:b/>
          <w:spacing w:val="-15"/>
        </w:rPr>
        <w:t> </w:t>
      </w:r>
      <w:r>
        <w:rPr>
          <w:b/>
          <w:spacing w:val="-4"/>
        </w:rPr>
        <w:t>Test</w:t>
      </w:r>
    </w:p>
    <w:p>
      <w:pPr>
        <w:pStyle w:val="BodyText"/>
        <w:spacing w:line="213" w:lineRule="auto" w:before="114"/>
        <w:ind w:right="1097"/>
        <w:jc w:val="both"/>
      </w:pPr>
      <w:bookmarkStart w:name="_bookmark530" w:id="713"/>
      <w:bookmarkEnd w:id="713"/>
      <w:r>
        <w:rPr/>
      </w:r>
      <w:r>
        <w:rPr/>
        <w:t>Web testing often goes beyond A/B testing and tests multiple treatments at once.</w:t>
      </w:r>
      <w:r>
        <w:rPr>
          <w:spacing w:val="-1"/>
        </w:rPr>
        <w:t> </w:t>
      </w:r>
      <w:r>
        <w:rPr/>
        <w:t>The chi-square test is used with count data to test how well it fits some expected distribu‐ tion.</w:t>
      </w:r>
      <w:r>
        <w:rPr>
          <w:spacing w:val="22"/>
        </w:rPr>
        <w:t> </w:t>
      </w:r>
      <w:r>
        <w:rPr/>
        <w:t>The</w:t>
      </w:r>
      <w:r>
        <w:rPr>
          <w:spacing w:val="22"/>
        </w:rPr>
        <w:t> </w:t>
      </w:r>
      <w:r>
        <w:rPr/>
        <w:t>most</w:t>
      </w:r>
      <w:r>
        <w:rPr>
          <w:spacing w:val="22"/>
        </w:rPr>
        <w:t> </w:t>
      </w:r>
      <w:r>
        <w:rPr/>
        <w:t>common</w:t>
      </w:r>
      <w:r>
        <w:rPr>
          <w:spacing w:val="22"/>
        </w:rPr>
        <w:t> </w:t>
      </w:r>
      <w:r>
        <w:rPr/>
        <w:t>use</w:t>
      </w:r>
      <w:r>
        <w:rPr>
          <w:spacing w:val="22"/>
        </w:rPr>
        <w:t> </w:t>
      </w:r>
      <w:r>
        <w:rPr/>
        <w:t>of</w:t>
      </w:r>
      <w:r>
        <w:rPr>
          <w:spacing w:val="22"/>
        </w:rPr>
        <w:t> </w:t>
      </w:r>
      <w:r>
        <w:rPr/>
        <w:t>the</w:t>
      </w:r>
      <w:r>
        <w:rPr>
          <w:spacing w:val="22"/>
        </w:rPr>
        <w:t> </w:t>
      </w:r>
      <w:r>
        <w:rPr>
          <w:i/>
        </w:rPr>
        <w:t>chi-square</w:t>
      </w:r>
      <w:r>
        <w:rPr>
          <w:i/>
          <w:spacing w:val="22"/>
        </w:rPr>
        <w:t> </w:t>
      </w:r>
      <w:r>
        <w:rPr/>
        <w:t>statistic</w:t>
      </w:r>
      <w:r>
        <w:rPr>
          <w:spacing w:val="22"/>
        </w:rPr>
        <w:t> </w:t>
      </w:r>
      <w:r>
        <w:rPr/>
        <w:t>in</w:t>
      </w:r>
      <w:r>
        <w:rPr>
          <w:spacing w:val="22"/>
        </w:rPr>
        <w:t> </w:t>
      </w:r>
      <w:r>
        <w:rPr/>
        <w:t>statistical</w:t>
      </w:r>
      <w:r>
        <w:rPr>
          <w:spacing w:val="22"/>
        </w:rPr>
        <w:t> </w:t>
      </w:r>
      <w:r>
        <w:rPr/>
        <w:t>practice</w:t>
      </w:r>
      <w:r>
        <w:rPr>
          <w:spacing w:val="22"/>
        </w:rPr>
        <w:t> </w:t>
      </w:r>
      <w:r>
        <w:rPr/>
        <w:t>is</w:t>
      </w:r>
      <w:r>
        <w:rPr>
          <w:spacing w:val="22"/>
        </w:rPr>
        <w:t> </w:t>
      </w:r>
      <w:r>
        <w:rPr/>
        <w:t>with </w:t>
      </w:r>
      <w:r>
        <w:rPr>
          <w:i/>
        </w:rPr>
        <w:t>r </w:t>
      </w:r>
      <w:r>
        <w:rPr/>
        <w:t>×</w:t>
      </w:r>
      <w:r>
        <w:rPr>
          <w:spacing w:val="-3"/>
        </w:rPr>
        <w:t> </w:t>
      </w:r>
      <w:r>
        <w:rPr>
          <w:i/>
        </w:rPr>
        <w:t>c </w:t>
      </w:r>
      <w:r>
        <w:rPr/>
        <w:t>contingency tables, to assess whether the null hypothesis of independence</w:t>
      </w:r>
      <w:r>
        <w:rPr>
          <w:spacing w:val="40"/>
        </w:rPr>
        <w:t> </w:t>
      </w:r>
      <w:r>
        <w:rPr/>
        <w:t>among variables is reasonable (see also </w:t>
      </w:r>
      <w:hyperlink w:history="true" w:anchor="_bookmark359">
        <w:r>
          <w:rPr>
            <w:color w:val="990000"/>
          </w:rPr>
          <w:t>“Chi-Square Distribution” on page 80</w:t>
        </w:r>
      </w:hyperlink>
      <w:r>
        <w:rPr/>
        <w:t>).</w:t>
      </w:r>
    </w:p>
    <w:p>
      <w:pPr>
        <w:pStyle w:val="BodyText"/>
        <w:spacing w:line="270" w:lineRule="exact" w:before="89"/>
        <w:ind w:left="1000"/>
        <w:jc w:val="both"/>
        <w:rPr>
          <w:i/>
        </w:rPr>
      </w:pPr>
      <w:bookmarkStart w:name="_bookmark531" w:id="714"/>
      <w:bookmarkEnd w:id="714"/>
      <w:r>
        <w:rPr/>
      </w:r>
      <w:r>
        <w:rPr/>
        <w:t>The</w:t>
      </w:r>
      <w:r>
        <w:rPr>
          <w:spacing w:val="16"/>
        </w:rPr>
        <w:t> </w:t>
      </w:r>
      <w:r>
        <w:rPr/>
        <w:t>chi-square</w:t>
      </w:r>
      <w:r>
        <w:rPr>
          <w:spacing w:val="18"/>
        </w:rPr>
        <w:t> </w:t>
      </w:r>
      <w:r>
        <w:rPr/>
        <w:t>test</w:t>
      </w:r>
      <w:r>
        <w:rPr>
          <w:spacing w:val="19"/>
        </w:rPr>
        <w:t> </w:t>
      </w:r>
      <w:r>
        <w:rPr/>
        <w:t>was</w:t>
      </w:r>
      <w:r>
        <w:rPr>
          <w:spacing w:val="18"/>
        </w:rPr>
        <w:t> </w:t>
      </w:r>
      <w:hyperlink r:id="rId188">
        <w:r>
          <w:rPr>
            <w:color w:val="990000"/>
          </w:rPr>
          <w:t>originally</w:t>
        </w:r>
        <w:r>
          <w:rPr>
            <w:color w:val="990000"/>
            <w:spacing w:val="19"/>
          </w:rPr>
          <w:t> </w:t>
        </w:r>
        <w:r>
          <w:rPr>
            <w:color w:val="990000"/>
          </w:rPr>
          <w:t>developed</w:t>
        </w:r>
        <w:r>
          <w:rPr>
            <w:color w:val="990000"/>
            <w:spacing w:val="18"/>
          </w:rPr>
          <w:t> </w:t>
        </w:r>
        <w:r>
          <w:rPr>
            <w:color w:val="990000"/>
          </w:rPr>
          <w:t>by</w:t>
        </w:r>
        <w:r>
          <w:rPr>
            <w:color w:val="990000"/>
            <w:spacing w:val="19"/>
          </w:rPr>
          <w:t> </w:t>
        </w:r>
        <w:r>
          <w:rPr>
            <w:color w:val="990000"/>
          </w:rPr>
          <w:t>Karl</w:t>
        </w:r>
        <w:r>
          <w:rPr>
            <w:color w:val="990000"/>
            <w:spacing w:val="18"/>
          </w:rPr>
          <w:t> </w:t>
        </w:r>
        <w:r>
          <w:rPr>
            <w:color w:val="990000"/>
          </w:rPr>
          <w:t>Pearson</w:t>
        </w:r>
        <w:r>
          <w:rPr>
            <w:color w:val="990000"/>
            <w:spacing w:val="19"/>
          </w:rPr>
          <w:t> </w:t>
        </w:r>
        <w:r>
          <w:rPr>
            <w:color w:val="990000"/>
          </w:rPr>
          <w:t>in</w:t>
        </w:r>
        <w:r>
          <w:rPr>
            <w:color w:val="990000"/>
            <w:spacing w:val="18"/>
          </w:rPr>
          <w:t> </w:t>
        </w:r>
        <w:r>
          <w:rPr>
            <w:color w:val="990000"/>
          </w:rPr>
          <w:t>1900</w:t>
        </w:r>
      </w:hyperlink>
      <w:r>
        <w:rPr/>
        <w:t>.</w:t>
      </w:r>
      <w:r>
        <w:rPr>
          <w:spacing w:val="19"/>
        </w:rPr>
        <w:t> </w:t>
      </w:r>
      <w:r>
        <w:rPr/>
        <w:t>The</w:t>
      </w:r>
      <w:r>
        <w:rPr>
          <w:spacing w:val="18"/>
        </w:rPr>
        <w:t> </w:t>
      </w:r>
      <w:r>
        <w:rPr/>
        <w:t>term</w:t>
      </w:r>
      <w:r>
        <w:rPr>
          <w:spacing w:val="19"/>
        </w:rPr>
        <w:t> </w:t>
      </w:r>
      <w:r>
        <w:rPr>
          <w:i/>
          <w:spacing w:val="-5"/>
        </w:rPr>
        <w:t>chi</w:t>
      </w:r>
    </w:p>
    <w:p>
      <w:pPr>
        <w:pStyle w:val="BodyText"/>
        <w:spacing w:line="268" w:lineRule="exact"/>
        <w:jc w:val="both"/>
      </w:pPr>
      <w:r>
        <w:rPr/>
        <w:t>comes</w:t>
      </w:r>
      <w:r>
        <w:rPr>
          <w:spacing w:val="-1"/>
        </w:rPr>
        <w:t> </w:t>
      </w:r>
      <w:r>
        <w:rPr/>
        <w:t>from</w:t>
      </w:r>
      <w:r>
        <w:rPr>
          <w:spacing w:val="-1"/>
        </w:rPr>
        <w:t> </w:t>
      </w:r>
      <w:r>
        <w:rPr/>
        <w:t>the Greek</w:t>
      </w:r>
      <w:r>
        <w:rPr>
          <w:spacing w:val="-1"/>
        </w:rPr>
        <w:t> </w:t>
      </w:r>
      <w:r>
        <w:rPr/>
        <w:t>letter</w:t>
      </w:r>
      <w:r>
        <w:rPr>
          <w:spacing w:val="-1"/>
        </w:rPr>
        <w:t> </w:t>
      </w:r>
      <w:r>
        <w:rPr/>
        <w:t>Χ used</w:t>
      </w:r>
      <w:r>
        <w:rPr>
          <w:spacing w:val="-1"/>
        </w:rPr>
        <w:t> </w:t>
      </w:r>
      <w:r>
        <w:rPr/>
        <w:t>by</w:t>
      </w:r>
      <w:r>
        <w:rPr>
          <w:spacing w:val="-1"/>
        </w:rPr>
        <w:t> </w:t>
      </w:r>
      <w:r>
        <w:rPr/>
        <w:t>Pearson in</w:t>
      </w:r>
      <w:r>
        <w:rPr>
          <w:spacing w:val="-1"/>
        </w:rPr>
        <w:t> </w:t>
      </w:r>
      <w:r>
        <w:rPr/>
        <w:t>the </w:t>
      </w:r>
      <w:r>
        <w:rPr>
          <w:spacing w:val="-2"/>
        </w:rPr>
        <w:t>article.</w:t>
      </w:r>
    </w:p>
    <w:p>
      <w:pPr>
        <w:pStyle w:val="BodyText"/>
        <w:spacing w:before="3"/>
        <w:ind w:left="0"/>
        <w:rPr>
          <w:sz w:val="13"/>
        </w:rPr>
      </w:pPr>
      <w:r>
        <w:rPr/>
        <mc:AlternateContent>
          <mc:Choice Requires="wps">
            <w:drawing>
              <wp:anchor distT="0" distB="0" distL="0" distR="0" allowOverlap="1" layoutInCell="1" locked="0" behindDoc="1" simplePos="0" relativeHeight="487667712">
                <wp:simplePos x="0" y="0"/>
                <wp:positionH relativeFrom="page">
                  <wp:posOffset>915987</wp:posOffset>
                </wp:positionH>
                <wp:positionV relativeFrom="paragraph">
                  <wp:posOffset>130737</wp:posOffset>
                </wp:positionV>
                <wp:extent cx="4568825" cy="1390650"/>
                <wp:effectExtent l="0" t="0" r="0" b="0"/>
                <wp:wrapTopAndBottom/>
                <wp:docPr id="457" name="Textbox 457"/>
                <wp:cNvGraphicFramePr>
                  <a:graphicFrameLocks/>
                </wp:cNvGraphicFramePr>
                <a:graphic>
                  <a:graphicData uri="http://schemas.microsoft.com/office/word/2010/wordprocessingShape">
                    <wps:wsp>
                      <wps:cNvPr id="457" name="Textbox 457"/>
                      <wps:cNvSpPr txBox="1"/>
                      <wps:spPr>
                        <a:xfrm>
                          <a:off x="0" y="0"/>
                          <a:ext cx="4568825" cy="13906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Terms for Chi-Square </w:t>
                            </w:r>
                            <w:r>
                              <w:rPr>
                                <w:rFonts w:ascii="Myriad Pro Light Cond"/>
                                <w:b/>
                                <w:spacing w:val="-4"/>
                                <w:sz w:val="30"/>
                              </w:rPr>
                              <w:t>Test</w:t>
                            </w:r>
                          </w:p>
                          <w:p>
                            <w:pPr>
                              <w:spacing w:line="264" w:lineRule="exact" w:before="91"/>
                              <w:ind w:left="159" w:right="0" w:firstLine="0"/>
                              <w:jc w:val="left"/>
                              <w:rPr>
                                <w:b/>
                                <w:i/>
                                <w:sz w:val="20"/>
                              </w:rPr>
                            </w:pPr>
                            <w:r>
                              <w:rPr>
                                <w:b/>
                                <w:i/>
                                <w:sz w:val="20"/>
                              </w:rPr>
                              <w:t>Chi-square</w:t>
                            </w:r>
                            <w:r>
                              <w:rPr>
                                <w:b/>
                                <w:i/>
                                <w:spacing w:val="-12"/>
                                <w:sz w:val="20"/>
                              </w:rPr>
                              <w:t> </w:t>
                            </w:r>
                            <w:r>
                              <w:rPr>
                                <w:b/>
                                <w:i/>
                                <w:spacing w:val="-2"/>
                                <w:sz w:val="20"/>
                              </w:rPr>
                              <w:t>statistic</w:t>
                            </w:r>
                          </w:p>
                          <w:p>
                            <w:pPr>
                              <w:spacing w:line="255" w:lineRule="exact" w:before="0"/>
                              <w:ind w:left="519" w:right="0" w:firstLine="0"/>
                              <w:jc w:val="left"/>
                              <w:rPr>
                                <w:sz w:val="20"/>
                              </w:rPr>
                            </w:pPr>
                            <w:bookmarkStart w:name="_bookmark532" w:id="715"/>
                            <w:bookmarkEnd w:id="715"/>
                            <w:r>
                              <w:rPr/>
                            </w:r>
                            <w:r>
                              <w:rPr>
                                <w:sz w:val="20"/>
                              </w:rPr>
                              <w:t>A</w:t>
                            </w:r>
                            <w:r>
                              <w:rPr>
                                <w:spacing w:val="-3"/>
                                <w:sz w:val="20"/>
                              </w:rPr>
                              <w:t> </w:t>
                            </w:r>
                            <w:r>
                              <w:rPr>
                                <w:sz w:val="20"/>
                              </w:rPr>
                              <w:t>measure of the extent</w:t>
                            </w:r>
                            <w:r>
                              <w:rPr>
                                <w:spacing w:val="-1"/>
                                <w:sz w:val="20"/>
                              </w:rPr>
                              <w:t> </w:t>
                            </w:r>
                            <w:r>
                              <w:rPr>
                                <w:sz w:val="20"/>
                              </w:rPr>
                              <w:t>to which some observed</w:t>
                            </w:r>
                            <w:r>
                              <w:rPr>
                                <w:spacing w:val="-1"/>
                                <w:sz w:val="20"/>
                              </w:rPr>
                              <w:t> </w:t>
                            </w:r>
                            <w:r>
                              <w:rPr>
                                <w:sz w:val="20"/>
                              </w:rPr>
                              <w:t>data departs from </w:t>
                            </w:r>
                            <w:r>
                              <w:rPr>
                                <w:spacing w:val="-2"/>
                                <w:sz w:val="20"/>
                              </w:rPr>
                              <w:t>expectation.</w:t>
                            </w:r>
                          </w:p>
                          <w:p>
                            <w:pPr>
                              <w:spacing w:line="264" w:lineRule="exact" w:before="102"/>
                              <w:ind w:left="159" w:right="0" w:firstLine="0"/>
                              <w:jc w:val="left"/>
                              <w:rPr>
                                <w:b/>
                                <w:i/>
                                <w:sz w:val="20"/>
                              </w:rPr>
                            </w:pPr>
                            <w:r>
                              <w:rPr>
                                <w:b/>
                                <w:i/>
                                <w:sz w:val="20"/>
                              </w:rPr>
                              <w:t>Expectation</w:t>
                            </w:r>
                            <w:r>
                              <w:rPr>
                                <w:b/>
                                <w:i/>
                                <w:spacing w:val="-4"/>
                                <w:sz w:val="20"/>
                              </w:rPr>
                              <w:t> </w:t>
                            </w:r>
                            <w:r>
                              <w:rPr>
                                <w:b/>
                                <w:i/>
                                <w:sz w:val="20"/>
                              </w:rPr>
                              <w:t>or</w:t>
                            </w:r>
                            <w:r>
                              <w:rPr>
                                <w:b/>
                                <w:i/>
                                <w:spacing w:val="-2"/>
                                <w:sz w:val="20"/>
                              </w:rPr>
                              <w:t> expected</w:t>
                            </w:r>
                          </w:p>
                          <w:p>
                            <w:pPr>
                              <w:spacing w:line="213" w:lineRule="auto" w:before="7"/>
                              <w:ind w:left="519" w:right="0" w:firstLine="0"/>
                              <w:jc w:val="left"/>
                              <w:rPr>
                                <w:sz w:val="20"/>
                              </w:rPr>
                            </w:pPr>
                            <w:r>
                              <w:rPr>
                                <w:sz w:val="20"/>
                              </w:rPr>
                              <w:t>How we would expect the data to turn out under some assumption, typically </w:t>
                            </w:r>
                            <w:r>
                              <w:rPr>
                                <w:sz w:val="20"/>
                              </w:rPr>
                              <w:t>the </w:t>
                            </w:r>
                            <w:bookmarkStart w:name="_bookmark533" w:id="716"/>
                            <w:bookmarkEnd w:id="716"/>
                            <w:r>
                              <w:rPr>
                                <w:sz w:val="20"/>
                              </w:rPr>
                              <w:t>n</w:t>
                            </w:r>
                            <w:r>
                              <w:rPr>
                                <w:sz w:val="20"/>
                              </w:rPr>
                              <w:t>ull hypothesis.</w:t>
                            </w:r>
                          </w:p>
                        </w:txbxContent>
                      </wps:txbx>
                      <wps:bodyPr wrap="square" lIns="0" tIns="0" rIns="0" bIns="0" rtlCol="0">
                        <a:noAutofit/>
                      </wps:bodyPr>
                    </wps:wsp>
                  </a:graphicData>
                </a:graphic>
              </wp:anchor>
            </w:drawing>
          </mc:Choice>
          <mc:Fallback>
            <w:pict>
              <v:shape style="position:absolute;margin-left:72.125pt;margin-top:10.294329pt;width:359.75pt;height:109.5pt;mso-position-horizontal-relative:page;mso-position-vertical-relative:paragraph;z-index:-15648768;mso-wrap-distance-left:0;mso-wrap-distance-right:0" type="#_x0000_t202" id="docshape241"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Terms for Chi-Square </w:t>
                      </w:r>
                      <w:r>
                        <w:rPr>
                          <w:rFonts w:ascii="Myriad Pro Light Cond"/>
                          <w:b/>
                          <w:spacing w:val="-4"/>
                          <w:sz w:val="30"/>
                        </w:rPr>
                        <w:t>Test</w:t>
                      </w:r>
                    </w:p>
                    <w:p>
                      <w:pPr>
                        <w:spacing w:line="264" w:lineRule="exact" w:before="91"/>
                        <w:ind w:left="159" w:right="0" w:firstLine="0"/>
                        <w:jc w:val="left"/>
                        <w:rPr>
                          <w:b/>
                          <w:i/>
                          <w:sz w:val="20"/>
                        </w:rPr>
                      </w:pPr>
                      <w:r>
                        <w:rPr>
                          <w:b/>
                          <w:i/>
                          <w:sz w:val="20"/>
                        </w:rPr>
                        <w:t>Chi-square</w:t>
                      </w:r>
                      <w:r>
                        <w:rPr>
                          <w:b/>
                          <w:i/>
                          <w:spacing w:val="-12"/>
                          <w:sz w:val="20"/>
                        </w:rPr>
                        <w:t> </w:t>
                      </w:r>
                      <w:r>
                        <w:rPr>
                          <w:b/>
                          <w:i/>
                          <w:spacing w:val="-2"/>
                          <w:sz w:val="20"/>
                        </w:rPr>
                        <w:t>statistic</w:t>
                      </w:r>
                    </w:p>
                    <w:p>
                      <w:pPr>
                        <w:spacing w:line="255" w:lineRule="exact" w:before="0"/>
                        <w:ind w:left="519" w:right="0" w:firstLine="0"/>
                        <w:jc w:val="left"/>
                        <w:rPr>
                          <w:sz w:val="20"/>
                        </w:rPr>
                      </w:pPr>
                      <w:bookmarkStart w:name="_bookmark532" w:id="717"/>
                      <w:bookmarkEnd w:id="717"/>
                      <w:r>
                        <w:rPr/>
                      </w:r>
                      <w:r>
                        <w:rPr>
                          <w:sz w:val="20"/>
                        </w:rPr>
                        <w:t>A</w:t>
                      </w:r>
                      <w:r>
                        <w:rPr>
                          <w:spacing w:val="-3"/>
                          <w:sz w:val="20"/>
                        </w:rPr>
                        <w:t> </w:t>
                      </w:r>
                      <w:r>
                        <w:rPr>
                          <w:sz w:val="20"/>
                        </w:rPr>
                        <w:t>measure of the extent</w:t>
                      </w:r>
                      <w:r>
                        <w:rPr>
                          <w:spacing w:val="-1"/>
                          <w:sz w:val="20"/>
                        </w:rPr>
                        <w:t> </w:t>
                      </w:r>
                      <w:r>
                        <w:rPr>
                          <w:sz w:val="20"/>
                        </w:rPr>
                        <w:t>to which some observed</w:t>
                      </w:r>
                      <w:r>
                        <w:rPr>
                          <w:spacing w:val="-1"/>
                          <w:sz w:val="20"/>
                        </w:rPr>
                        <w:t> </w:t>
                      </w:r>
                      <w:r>
                        <w:rPr>
                          <w:sz w:val="20"/>
                        </w:rPr>
                        <w:t>data departs from </w:t>
                      </w:r>
                      <w:r>
                        <w:rPr>
                          <w:spacing w:val="-2"/>
                          <w:sz w:val="20"/>
                        </w:rPr>
                        <w:t>expectation.</w:t>
                      </w:r>
                    </w:p>
                    <w:p>
                      <w:pPr>
                        <w:spacing w:line="264" w:lineRule="exact" w:before="102"/>
                        <w:ind w:left="159" w:right="0" w:firstLine="0"/>
                        <w:jc w:val="left"/>
                        <w:rPr>
                          <w:b/>
                          <w:i/>
                          <w:sz w:val="20"/>
                        </w:rPr>
                      </w:pPr>
                      <w:r>
                        <w:rPr>
                          <w:b/>
                          <w:i/>
                          <w:sz w:val="20"/>
                        </w:rPr>
                        <w:t>Expectation</w:t>
                      </w:r>
                      <w:r>
                        <w:rPr>
                          <w:b/>
                          <w:i/>
                          <w:spacing w:val="-4"/>
                          <w:sz w:val="20"/>
                        </w:rPr>
                        <w:t> </w:t>
                      </w:r>
                      <w:r>
                        <w:rPr>
                          <w:b/>
                          <w:i/>
                          <w:sz w:val="20"/>
                        </w:rPr>
                        <w:t>or</w:t>
                      </w:r>
                      <w:r>
                        <w:rPr>
                          <w:b/>
                          <w:i/>
                          <w:spacing w:val="-2"/>
                          <w:sz w:val="20"/>
                        </w:rPr>
                        <w:t> expected</w:t>
                      </w:r>
                    </w:p>
                    <w:p>
                      <w:pPr>
                        <w:spacing w:line="213" w:lineRule="auto" w:before="7"/>
                        <w:ind w:left="519" w:right="0" w:firstLine="0"/>
                        <w:jc w:val="left"/>
                        <w:rPr>
                          <w:sz w:val="20"/>
                        </w:rPr>
                      </w:pPr>
                      <w:r>
                        <w:rPr>
                          <w:sz w:val="20"/>
                        </w:rPr>
                        <w:t>How we would expect the data to turn out under some assumption, typically </w:t>
                      </w:r>
                      <w:r>
                        <w:rPr>
                          <w:sz w:val="20"/>
                        </w:rPr>
                        <w:t>the </w:t>
                      </w:r>
                      <w:bookmarkStart w:name="_bookmark533" w:id="718"/>
                      <w:bookmarkEnd w:id="718"/>
                      <w:r>
                        <w:rPr>
                          <w:sz w:val="20"/>
                        </w:rPr>
                        <w:t>n</w:t>
                      </w:r>
                      <w:r>
                        <w:rPr>
                          <w:sz w:val="20"/>
                        </w:rPr>
                        <w:t>ull hypothesis.</w:t>
                      </w:r>
                    </w:p>
                  </w:txbxContent>
                </v:textbox>
                <v:stroke dashstyle="solid"/>
                <w10:wrap type="topAndBottom"/>
              </v:shape>
            </w:pict>
          </mc:Fallback>
        </mc:AlternateContent>
      </w:r>
    </w:p>
    <w:p>
      <w:pPr>
        <w:pStyle w:val="BodyText"/>
        <w:spacing w:before="33"/>
        <w:ind w:left="0"/>
        <w:rPr>
          <w:sz w:val="19"/>
        </w:rPr>
      </w:pPr>
    </w:p>
    <w:p>
      <w:pPr>
        <w:spacing w:line="216" w:lineRule="auto" w:before="0"/>
        <w:ind w:left="2295" w:right="1723" w:firstLine="0"/>
        <w:jc w:val="left"/>
        <w:rPr>
          <w:sz w:val="19"/>
        </w:rPr>
      </w:pPr>
      <w:r>
        <w:rPr/>
        <w:drawing>
          <wp:anchor distT="0" distB="0" distL="0" distR="0" allowOverlap="1" layoutInCell="1" locked="0" behindDoc="0" simplePos="0" relativeHeight="15809024">
            <wp:simplePos x="0" y="0"/>
            <wp:positionH relativeFrom="page">
              <wp:posOffset>1130300</wp:posOffset>
            </wp:positionH>
            <wp:positionV relativeFrom="paragraph">
              <wp:posOffset>8375</wp:posOffset>
            </wp:positionV>
            <wp:extent cx="481888" cy="628656"/>
            <wp:effectExtent l="0" t="0" r="0" b="0"/>
            <wp:wrapNone/>
            <wp:docPr id="458" name="Image 458"/>
            <wp:cNvGraphicFramePr>
              <a:graphicFrameLocks/>
            </wp:cNvGraphicFramePr>
            <a:graphic>
              <a:graphicData uri="http://schemas.openxmlformats.org/drawingml/2006/picture">
                <pic:pic>
                  <pic:nvPicPr>
                    <pic:cNvPr id="458" name="Image 458"/>
                    <pic:cNvPicPr/>
                  </pic:nvPicPr>
                  <pic:blipFill>
                    <a:blip r:embed="rId21" cstate="print"/>
                    <a:stretch>
                      <a:fillRect/>
                    </a:stretch>
                  </pic:blipFill>
                  <pic:spPr>
                    <a:xfrm>
                      <a:off x="0" y="0"/>
                      <a:ext cx="481888" cy="628656"/>
                    </a:xfrm>
                    <a:prstGeom prst="rect">
                      <a:avLst/>
                    </a:prstGeom>
                  </pic:spPr>
                </pic:pic>
              </a:graphicData>
            </a:graphic>
          </wp:anchor>
        </w:drawing>
      </w:r>
      <w:r>
        <w:rPr>
          <w:i/>
          <w:sz w:val="19"/>
        </w:rPr>
        <w:t>r </w:t>
      </w:r>
      <w:r>
        <w:rPr>
          <w:sz w:val="19"/>
        </w:rPr>
        <w:t>×</w:t>
      </w:r>
      <w:r>
        <w:rPr>
          <w:spacing w:val="-1"/>
          <w:sz w:val="19"/>
        </w:rPr>
        <w:t> </w:t>
      </w:r>
      <w:r>
        <w:rPr>
          <w:i/>
          <w:sz w:val="19"/>
        </w:rPr>
        <w:t>c</w:t>
      </w:r>
      <w:r>
        <w:rPr>
          <w:i/>
          <w:spacing w:val="26"/>
          <w:sz w:val="19"/>
        </w:rPr>
        <w:t> </w:t>
      </w:r>
      <w:r>
        <w:rPr>
          <w:sz w:val="19"/>
        </w:rPr>
        <w:t>means</w:t>
      </w:r>
      <w:r>
        <w:rPr>
          <w:spacing w:val="27"/>
          <w:sz w:val="19"/>
        </w:rPr>
        <w:t> </w:t>
      </w:r>
      <w:r>
        <w:rPr>
          <w:sz w:val="19"/>
        </w:rPr>
        <w:t>“rows</w:t>
      </w:r>
      <w:r>
        <w:rPr>
          <w:spacing w:val="27"/>
          <w:sz w:val="19"/>
        </w:rPr>
        <w:t> </w:t>
      </w:r>
      <w:r>
        <w:rPr>
          <w:sz w:val="19"/>
        </w:rPr>
        <w:t>by</w:t>
      </w:r>
      <w:r>
        <w:rPr>
          <w:spacing w:val="27"/>
          <w:sz w:val="19"/>
        </w:rPr>
        <w:t> </w:t>
      </w:r>
      <w:r>
        <w:rPr>
          <w:sz w:val="19"/>
        </w:rPr>
        <w:t>columns”—a</w:t>
      </w:r>
      <w:r>
        <w:rPr>
          <w:spacing w:val="27"/>
          <w:sz w:val="19"/>
        </w:rPr>
        <w:t> </w:t>
      </w:r>
      <w:r>
        <w:rPr>
          <w:sz w:val="19"/>
        </w:rPr>
        <w:t>2</w:t>
      </w:r>
      <w:r>
        <w:rPr>
          <w:spacing w:val="27"/>
          <w:sz w:val="19"/>
        </w:rPr>
        <w:t> </w:t>
      </w:r>
      <w:r>
        <w:rPr>
          <w:sz w:val="19"/>
        </w:rPr>
        <w:t>×</w:t>
      </w:r>
      <w:r>
        <w:rPr>
          <w:spacing w:val="27"/>
          <w:sz w:val="19"/>
        </w:rPr>
        <w:t> </w:t>
      </w:r>
      <w:r>
        <w:rPr>
          <w:sz w:val="19"/>
        </w:rPr>
        <w:t>3</w:t>
      </w:r>
      <w:r>
        <w:rPr>
          <w:spacing w:val="27"/>
          <w:sz w:val="19"/>
        </w:rPr>
        <w:t> </w:t>
      </w:r>
      <w:r>
        <w:rPr>
          <w:sz w:val="19"/>
        </w:rPr>
        <w:t>table</w:t>
      </w:r>
      <w:r>
        <w:rPr>
          <w:spacing w:val="27"/>
          <w:sz w:val="19"/>
        </w:rPr>
        <w:t> </w:t>
      </w:r>
      <w:r>
        <w:rPr>
          <w:sz w:val="19"/>
        </w:rPr>
        <w:t>has</w:t>
      </w:r>
      <w:r>
        <w:rPr>
          <w:spacing w:val="27"/>
          <w:sz w:val="19"/>
        </w:rPr>
        <w:t> </w:t>
      </w:r>
      <w:r>
        <w:rPr>
          <w:sz w:val="19"/>
        </w:rPr>
        <w:t>two</w:t>
      </w:r>
      <w:r>
        <w:rPr>
          <w:spacing w:val="27"/>
          <w:sz w:val="19"/>
        </w:rPr>
        <w:t> </w:t>
      </w:r>
      <w:r>
        <w:rPr>
          <w:sz w:val="19"/>
        </w:rPr>
        <w:t>rows</w:t>
      </w:r>
      <w:r>
        <w:rPr>
          <w:spacing w:val="27"/>
          <w:sz w:val="19"/>
        </w:rPr>
        <w:t> </w:t>
      </w:r>
      <w:r>
        <w:rPr>
          <w:sz w:val="19"/>
        </w:rPr>
        <w:t>and three columns.</w:t>
      </w:r>
    </w:p>
    <w:p>
      <w:pPr>
        <w:pStyle w:val="BodyText"/>
        <w:spacing w:before="374"/>
        <w:ind w:left="0"/>
        <w:rPr>
          <w:sz w:val="31"/>
        </w:rPr>
      </w:pPr>
    </w:p>
    <w:p>
      <w:pPr>
        <w:pStyle w:val="Heading3"/>
        <w:spacing w:before="0"/>
        <w:ind w:left="999"/>
        <w:jc w:val="left"/>
        <w:rPr>
          <w:b/>
        </w:rPr>
      </w:pPr>
      <w:bookmarkStart w:name="Chi-Square Test: A Resampling Approach" w:id="719"/>
      <w:bookmarkEnd w:id="719"/>
      <w:r>
        <w:rPr/>
      </w:r>
      <w:bookmarkStart w:name="_bookmark534" w:id="720"/>
      <w:bookmarkEnd w:id="720"/>
      <w:r>
        <w:rPr/>
      </w:r>
      <w:r>
        <w:rPr>
          <w:b/>
        </w:rPr>
        <w:t>Chi-Square</w:t>
      </w:r>
      <w:r>
        <w:rPr>
          <w:b/>
          <w:spacing w:val="7"/>
        </w:rPr>
        <w:t> </w:t>
      </w:r>
      <w:r>
        <w:rPr>
          <w:b/>
        </w:rPr>
        <w:t>Test:</w:t>
      </w:r>
      <w:r>
        <w:rPr>
          <w:b/>
          <w:spacing w:val="7"/>
        </w:rPr>
        <w:t> </w:t>
      </w:r>
      <w:r>
        <w:rPr>
          <w:b/>
        </w:rPr>
        <w:t>A</w:t>
      </w:r>
      <w:r>
        <w:rPr>
          <w:b/>
          <w:spacing w:val="8"/>
        </w:rPr>
        <w:t> </w:t>
      </w:r>
      <w:r>
        <w:rPr>
          <w:b/>
        </w:rPr>
        <w:t>Resampling</w:t>
      </w:r>
      <w:r>
        <w:rPr>
          <w:b/>
          <w:spacing w:val="7"/>
        </w:rPr>
        <w:t> </w:t>
      </w:r>
      <w:r>
        <w:rPr>
          <w:b/>
          <w:spacing w:val="-2"/>
        </w:rPr>
        <w:t>Approach</w:t>
      </w:r>
    </w:p>
    <w:p>
      <w:pPr>
        <w:pStyle w:val="BodyText"/>
        <w:spacing w:line="213" w:lineRule="auto" w:before="102"/>
        <w:ind w:left="1000" w:right="1097" w:hanging="1"/>
      </w:pPr>
      <w:bookmarkStart w:name="_bookmark535" w:id="721"/>
      <w:bookmarkEnd w:id="721"/>
      <w:r>
        <w:rPr/>
      </w:r>
      <w:r>
        <w:rPr/>
        <w:t>Suppose you are testing three different headlines—A, B, and C—and you run </w:t>
      </w:r>
      <w:r>
        <w:rPr/>
        <w:t>them</w:t>
      </w:r>
      <w:r>
        <w:rPr>
          <w:spacing w:val="40"/>
        </w:rPr>
        <w:t> </w:t>
      </w:r>
      <w:r>
        <w:rPr/>
        <w:t>each on 1,000 visitors, with the results shown in </w:t>
      </w:r>
      <w:hyperlink w:history="true" w:anchor="_bookmark536">
        <w:r>
          <w:rPr>
            <w:color w:val="990000"/>
          </w:rPr>
          <w:t>Table 3-4</w:t>
        </w:r>
      </w:hyperlink>
      <w:r>
        <w:rPr/>
        <w:t>.</w:t>
      </w:r>
    </w:p>
    <w:p>
      <w:pPr>
        <w:spacing w:after="0" w:line="213" w:lineRule="auto"/>
        <w:sectPr>
          <w:pgSz w:w="10080" w:h="13230"/>
          <w:pgMar w:header="0" w:footer="885" w:top="1060" w:bottom="1080" w:left="440" w:right="340"/>
        </w:sectPr>
      </w:pPr>
    </w:p>
    <w:p>
      <w:pPr>
        <w:spacing w:before="75"/>
        <w:ind w:left="1000" w:right="0" w:firstLine="0"/>
        <w:jc w:val="left"/>
        <w:rPr>
          <w:i/>
          <w:sz w:val="20"/>
        </w:rPr>
      </w:pPr>
      <w:bookmarkStart w:name="_bookmark536" w:id="722"/>
      <w:bookmarkEnd w:id="722"/>
      <w:r>
        <w:rPr/>
      </w:r>
      <w:r>
        <w:rPr>
          <w:i/>
          <w:spacing w:val="-2"/>
          <w:sz w:val="20"/>
        </w:rPr>
        <w:t>Table 3-4. Web testing</w:t>
      </w:r>
      <w:r>
        <w:rPr>
          <w:i/>
          <w:spacing w:val="-1"/>
          <w:sz w:val="20"/>
        </w:rPr>
        <w:t> </w:t>
      </w:r>
      <w:r>
        <w:rPr>
          <w:i/>
          <w:spacing w:val="-2"/>
          <w:sz w:val="20"/>
        </w:rPr>
        <w:t>results for three</w:t>
      </w:r>
      <w:r>
        <w:rPr>
          <w:i/>
          <w:spacing w:val="-1"/>
          <w:sz w:val="20"/>
        </w:rPr>
        <w:t> </w:t>
      </w:r>
      <w:r>
        <w:rPr>
          <w:i/>
          <w:spacing w:val="-2"/>
          <w:sz w:val="20"/>
        </w:rPr>
        <w:t>different headlines</w:t>
      </w:r>
    </w:p>
    <w:p>
      <w:pPr>
        <w:tabs>
          <w:tab w:pos="1658" w:val="left" w:leader="none"/>
        </w:tabs>
        <w:spacing w:before="105" w:after="54"/>
        <w:ind w:left="1000" w:right="0" w:firstLine="0"/>
        <w:jc w:val="left"/>
        <w:rPr>
          <w:rFonts w:ascii="Myriad Pro Light Cond"/>
          <w:b/>
          <w:sz w:val="18"/>
        </w:rPr>
      </w:pPr>
      <w:r>
        <w:rPr>
          <w:rFonts w:ascii="Myriad Pro Light Cond"/>
          <w:b/>
          <w:color w:val="FFFFFF"/>
          <w:sz w:val="18"/>
          <w:highlight w:val="black"/>
        </w:rPr>
        <w:tab/>
        <w:t>Headline</w:t>
      </w:r>
      <w:r>
        <w:rPr>
          <w:rFonts w:ascii="Myriad Pro Light Cond"/>
          <w:b/>
          <w:color w:val="FFFFFF"/>
          <w:spacing w:val="6"/>
          <w:sz w:val="18"/>
          <w:highlight w:val="black"/>
        </w:rPr>
        <w:t> </w:t>
      </w:r>
      <w:r>
        <w:rPr>
          <w:rFonts w:ascii="Myriad Pro Light Cond"/>
          <w:b/>
          <w:color w:val="FFFFFF"/>
          <w:sz w:val="18"/>
          <w:highlight w:val="black"/>
        </w:rPr>
        <w:t>A</w:t>
      </w:r>
      <w:r>
        <w:rPr>
          <w:rFonts w:ascii="Myriad Pro Light Cond"/>
          <w:b/>
          <w:color w:val="FFFFFF"/>
          <w:spacing w:val="42"/>
          <w:sz w:val="18"/>
          <w:highlight w:val="black"/>
        </w:rPr>
        <w:t>  </w:t>
      </w:r>
      <w:r>
        <w:rPr>
          <w:rFonts w:ascii="Myriad Pro Light Cond"/>
          <w:b/>
          <w:color w:val="FFFFFF"/>
          <w:sz w:val="18"/>
          <w:highlight w:val="black"/>
        </w:rPr>
        <w:t>Headline</w:t>
      </w:r>
      <w:r>
        <w:rPr>
          <w:rFonts w:ascii="Myriad Pro Light Cond"/>
          <w:b/>
          <w:color w:val="FFFFFF"/>
          <w:spacing w:val="7"/>
          <w:sz w:val="18"/>
          <w:highlight w:val="black"/>
        </w:rPr>
        <w:t> </w:t>
      </w:r>
      <w:r>
        <w:rPr>
          <w:rFonts w:ascii="Myriad Pro Light Cond"/>
          <w:b/>
          <w:color w:val="FFFFFF"/>
          <w:sz w:val="18"/>
          <w:highlight w:val="black"/>
        </w:rPr>
        <w:t>B</w:t>
      </w:r>
      <w:r>
        <w:rPr>
          <w:rFonts w:ascii="Myriad Pro Light Cond"/>
          <w:b/>
          <w:color w:val="FFFFFF"/>
          <w:spacing w:val="43"/>
          <w:sz w:val="18"/>
          <w:highlight w:val="black"/>
        </w:rPr>
        <w:t>  </w:t>
      </w:r>
      <w:r>
        <w:rPr>
          <w:rFonts w:ascii="Myriad Pro Light Cond"/>
          <w:b/>
          <w:color w:val="FFFFFF"/>
          <w:sz w:val="18"/>
          <w:highlight w:val="black"/>
        </w:rPr>
        <w:t>Headline</w:t>
      </w:r>
      <w:r>
        <w:rPr>
          <w:rFonts w:ascii="Myriad Pro Light Cond"/>
          <w:b/>
          <w:color w:val="FFFFFF"/>
          <w:spacing w:val="6"/>
          <w:sz w:val="18"/>
          <w:highlight w:val="black"/>
        </w:rPr>
        <w:t> </w:t>
      </w:r>
      <w:r>
        <w:rPr>
          <w:rFonts w:ascii="Myriad Pro Light Cond"/>
          <w:b/>
          <w:color w:val="FFFFFF"/>
          <w:spacing w:val="-10"/>
          <w:sz w:val="18"/>
          <w:highlight w:val="black"/>
        </w:rPr>
        <w:t>C</w:t>
      </w:r>
      <w:r>
        <w:rPr>
          <w:rFonts w:ascii="Myriad Pro Light Cond"/>
          <w:b/>
          <w:color w:val="FFFFFF"/>
          <w:spacing w:val="40"/>
          <w:sz w:val="18"/>
          <w:highlight w:val="black"/>
        </w:rPr>
        <w:t> </w:t>
      </w:r>
    </w:p>
    <w:tbl>
      <w:tblPr>
        <w:tblW w:w="0" w:type="auto"/>
        <w:jc w:val="left"/>
        <w:tblInd w:w="10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58"/>
        <w:gridCol w:w="791"/>
        <w:gridCol w:w="999"/>
      </w:tblGrid>
      <w:tr>
        <w:trPr>
          <w:trHeight w:val="245" w:hRule="atLeast"/>
        </w:trPr>
        <w:tc>
          <w:tcPr>
            <w:tcW w:w="1158" w:type="dxa"/>
          </w:tcPr>
          <w:p>
            <w:pPr>
              <w:pStyle w:val="TableParagraph"/>
              <w:tabs>
                <w:tab w:pos="658" w:val="left" w:leader="none"/>
              </w:tabs>
              <w:spacing w:line="240" w:lineRule="auto"/>
              <w:ind w:left="71"/>
              <w:jc w:val="left"/>
              <w:rPr>
                <w:rFonts w:ascii="Myriad Pro Cond"/>
                <w:sz w:val="18"/>
              </w:rPr>
            </w:pPr>
            <w:r>
              <w:rPr>
                <w:rFonts w:ascii="Myriad Pro Cond"/>
                <w:spacing w:val="-4"/>
                <w:sz w:val="18"/>
              </w:rPr>
              <w:t>Click</w:t>
            </w:r>
            <w:r>
              <w:rPr>
                <w:rFonts w:ascii="Myriad Pro Cond"/>
                <w:sz w:val="18"/>
              </w:rPr>
              <w:tab/>
            </w:r>
            <w:r>
              <w:rPr>
                <w:rFonts w:ascii="Myriad Pro Cond"/>
                <w:spacing w:val="-5"/>
                <w:sz w:val="18"/>
              </w:rPr>
              <w:t>14</w:t>
            </w:r>
          </w:p>
        </w:tc>
        <w:tc>
          <w:tcPr>
            <w:tcW w:w="791" w:type="dxa"/>
          </w:tcPr>
          <w:p>
            <w:pPr>
              <w:pStyle w:val="TableParagraph"/>
              <w:spacing w:line="240" w:lineRule="auto"/>
              <w:ind w:right="137"/>
              <w:jc w:val="center"/>
              <w:rPr>
                <w:rFonts w:ascii="Myriad Pro Cond"/>
                <w:sz w:val="18"/>
              </w:rPr>
            </w:pPr>
            <w:r>
              <w:rPr>
                <w:rFonts w:ascii="Myriad Pro Cond"/>
                <w:spacing w:val="-10"/>
                <w:sz w:val="18"/>
              </w:rPr>
              <w:t>8</w:t>
            </w:r>
          </w:p>
        </w:tc>
        <w:tc>
          <w:tcPr>
            <w:tcW w:w="999" w:type="dxa"/>
          </w:tcPr>
          <w:p>
            <w:pPr>
              <w:pStyle w:val="TableParagraph"/>
              <w:spacing w:line="240" w:lineRule="auto"/>
              <w:ind w:left="290"/>
              <w:jc w:val="left"/>
              <w:rPr>
                <w:rFonts w:ascii="Myriad Pro Cond"/>
                <w:sz w:val="18"/>
              </w:rPr>
            </w:pPr>
            <w:r>
              <w:rPr>
                <w:rFonts w:ascii="Myriad Pro Cond"/>
                <w:spacing w:val="-5"/>
                <w:sz w:val="18"/>
              </w:rPr>
              <w:t>12</w:t>
            </w:r>
          </w:p>
        </w:tc>
      </w:tr>
      <w:tr>
        <w:trPr>
          <w:trHeight w:val="294" w:hRule="atLeast"/>
        </w:trPr>
        <w:tc>
          <w:tcPr>
            <w:tcW w:w="1158" w:type="dxa"/>
            <w:tcBorders>
              <w:bottom w:val="single" w:sz="2" w:space="0" w:color="000000"/>
            </w:tcBorders>
          </w:tcPr>
          <w:p>
            <w:pPr>
              <w:pStyle w:val="TableParagraph"/>
              <w:spacing w:line="240" w:lineRule="auto" w:before="32"/>
              <w:ind w:left="71"/>
              <w:jc w:val="left"/>
              <w:rPr>
                <w:rFonts w:ascii="Myriad Pro Cond"/>
                <w:sz w:val="18"/>
              </w:rPr>
            </w:pPr>
            <w:r>
              <w:rPr>
                <w:rFonts w:ascii="Myriad Pro Cond"/>
                <w:sz w:val="18"/>
              </w:rPr>
              <w:t>No-click</w:t>
            </w:r>
            <w:r>
              <w:rPr>
                <w:rFonts w:ascii="Myriad Pro Cond"/>
                <w:spacing w:val="43"/>
                <w:sz w:val="18"/>
              </w:rPr>
              <w:t>  </w:t>
            </w:r>
            <w:r>
              <w:rPr>
                <w:rFonts w:ascii="Myriad Pro Cond"/>
                <w:spacing w:val="-5"/>
                <w:sz w:val="18"/>
              </w:rPr>
              <w:t>986</w:t>
            </w:r>
          </w:p>
        </w:tc>
        <w:tc>
          <w:tcPr>
            <w:tcW w:w="791" w:type="dxa"/>
            <w:tcBorders>
              <w:bottom w:val="single" w:sz="2" w:space="0" w:color="000000"/>
            </w:tcBorders>
          </w:tcPr>
          <w:p>
            <w:pPr>
              <w:pStyle w:val="TableParagraph"/>
              <w:spacing w:line="240" w:lineRule="auto" w:before="32"/>
              <w:ind w:left="136" w:right="137"/>
              <w:jc w:val="center"/>
              <w:rPr>
                <w:rFonts w:ascii="Myriad Pro Cond"/>
                <w:sz w:val="18"/>
              </w:rPr>
            </w:pPr>
            <w:r>
              <w:rPr>
                <w:rFonts w:ascii="Myriad Pro Cond"/>
                <w:spacing w:val="-5"/>
                <w:sz w:val="18"/>
              </w:rPr>
              <w:t>992</w:t>
            </w:r>
          </w:p>
        </w:tc>
        <w:tc>
          <w:tcPr>
            <w:tcW w:w="999" w:type="dxa"/>
            <w:tcBorders>
              <w:bottom w:val="single" w:sz="2" w:space="0" w:color="000000"/>
            </w:tcBorders>
          </w:tcPr>
          <w:p>
            <w:pPr>
              <w:pStyle w:val="TableParagraph"/>
              <w:spacing w:line="240" w:lineRule="auto" w:before="32"/>
              <w:ind w:left="290"/>
              <w:jc w:val="left"/>
              <w:rPr>
                <w:rFonts w:ascii="Myriad Pro Cond"/>
                <w:sz w:val="18"/>
              </w:rPr>
            </w:pPr>
            <w:r>
              <w:rPr>
                <w:rFonts w:ascii="Myriad Pro Cond"/>
                <w:spacing w:val="-5"/>
                <w:sz w:val="18"/>
              </w:rPr>
              <w:t>988</w:t>
            </w:r>
          </w:p>
        </w:tc>
      </w:tr>
    </w:tbl>
    <w:p>
      <w:pPr>
        <w:pStyle w:val="BodyText"/>
        <w:spacing w:before="24"/>
        <w:ind w:left="0"/>
        <w:rPr>
          <w:rFonts w:ascii="Myriad Pro Light Cond"/>
          <w:b/>
          <w:sz w:val="18"/>
        </w:rPr>
      </w:pPr>
    </w:p>
    <w:p>
      <w:pPr>
        <w:pStyle w:val="BodyText"/>
        <w:spacing w:line="213" w:lineRule="auto"/>
        <w:ind w:right="1097"/>
        <w:jc w:val="both"/>
      </w:pPr>
      <w:r>
        <w:rPr/>
        <w:t>The</w:t>
      </w:r>
      <w:r>
        <w:rPr>
          <w:spacing w:val="-3"/>
        </w:rPr>
        <w:t> </w:t>
      </w:r>
      <w:r>
        <w:rPr/>
        <w:t>headlines</w:t>
      </w:r>
      <w:r>
        <w:rPr>
          <w:spacing w:val="-3"/>
        </w:rPr>
        <w:t> </w:t>
      </w:r>
      <w:r>
        <w:rPr/>
        <w:t>certainly</w:t>
      </w:r>
      <w:r>
        <w:rPr>
          <w:spacing w:val="-3"/>
        </w:rPr>
        <w:t> </w:t>
      </w:r>
      <w:r>
        <w:rPr/>
        <w:t>appear</w:t>
      </w:r>
      <w:r>
        <w:rPr>
          <w:spacing w:val="-3"/>
        </w:rPr>
        <w:t> </w:t>
      </w:r>
      <w:r>
        <w:rPr/>
        <w:t>to</w:t>
      </w:r>
      <w:r>
        <w:rPr>
          <w:spacing w:val="-3"/>
        </w:rPr>
        <w:t> </w:t>
      </w:r>
      <w:r>
        <w:rPr/>
        <w:t>differ.</w:t>
      </w:r>
      <w:r>
        <w:rPr>
          <w:spacing w:val="-3"/>
        </w:rPr>
        <w:t> </w:t>
      </w:r>
      <w:r>
        <w:rPr/>
        <w:t>Headline</w:t>
      </w:r>
      <w:r>
        <w:rPr>
          <w:spacing w:val="-3"/>
        </w:rPr>
        <w:t> </w:t>
      </w:r>
      <w:r>
        <w:rPr/>
        <w:t>A</w:t>
      </w:r>
      <w:r>
        <w:rPr>
          <w:spacing w:val="-3"/>
        </w:rPr>
        <w:t> </w:t>
      </w:r>
      <w:r>
        <w:rPr/>
        <w:t>returns</w:t>
      </w:r>
      <w:r>
        <w:rPr>
          <w:spacing w:val="-3"/>
        </w:rPr>
        <w:t> </w:t>
      </w:r>
      <w:r>
        <w:rPr/>
        <w:t>nearly</w:t>
      </w:r>
      <w:r>
        <w:rPr>
          <w:spacing w:val="-3"/>
        </w:rPr>
        <w:t> </w:t>
      </w:r>
      <w:r>
        <w:rPr/>
        <w:t>twice</w:t>
      </w:r>
      <w:r>
        <w:rPr>
          <w:spacing w:val="-3"/>
        </w:rPr>
        <w:t> </w:t>
      </w:r>
      <w:r>
        <w:rPr/>
        <w:t>the</w:t>
      </w:r>
      <w:r>
        <w:rPr>
          <w:spacing w:val="-3"/>
        </w:rPr>
        <w:t> </w:t>
      </w:r>
      <w:r>
        <w:rPr/>
        <w:t>click</w:t>
      </w:r>
      <w:r>
        <w:rPr>
          <w:spacing w:val="-3"/>
        </w:rPr>
        <w:t> </w:t>
      </w:r>
      <w:r>
        <w:rPr/>
        <w:t>rate of</w:t>
      </w:r>
      <w:r>
        <w:rPr>
          <w:spacing w:val="-2"/>
        </w:rPr>
        <w:t> </w:t>
      </w:r>
      <w:r>
        <w:rPr/>
        <w:t>B.</w:t>
      </w:r>
      <w:r>
        <w:rPr>
          <w:spacing w:val="-2"/>
        </w:rPr>
        <w:t> </w:t>
      </w:r>
      <w:r>
        <w:rPr/>
        <w:t>The</w:t>
      </w:r>
      <w:r>
        <w:rPr>
          <w:spacing w:val="-2"/>
        </w:rPr>
        <w:t> </w:t>
      </w:r>
      <w:r>
        <w:rPr/>
        <w:t>actual</w:t>
      </w:r>
      <w:r>
        <w:rPr>
          <w:spacing w:val="-2"/>
        </w:rPr>
        <w:t> </w:t>
      </w:r>
      <w:r>
        <w:rPr/>
        <w:t>numbers</w:t>
      </w:r>
      <w:r>
        <w:rPr>
          <w:spacing w:val="-2"/>
        </w:rPr>
        <w:t> </w:t>
      </w:r>
      <w:r>
        <w:rPr/>
        <w:t>are</w:t>
      </w:r>
      <w:r>
        <w:rPr>
          <w:spacing w:val="-2"/>
        </w:rPr>
        <w:t> </w:t>
      </w:r>
      <w:r>
        <w:rPr/>
        <w:t>small,</w:t>
      </w:r>
      <w:r>
        <w:rPr>
          <w:spacing w:val="-2"/>
        </w:rPr>
        <w:t> </w:t>
      </w:r>
      <w:r>
        <w:rPr/>
        <w:t>though.</w:t>
      </w:r>
      <w:r>
        <w:rPr>
          <w:spacing w:val="-2"/>
        </w:rPr>
        <w:t> </w:t>
      </w:r>
      <w:r>
        <w:rPr/>
        <w:t>A</w:t>
      </w:r>
      <w:r>
        <w:rPr>
          <w:spacing w:val="-2"/>
        </w:rPr>
        <w:t> </w:t>
      </w:r>
      <w:r>
        <w:rPr/>
        <w:t>resampling</w:t>
      </w:r>
      <w:r>
        <w:rPr>
          <w:spacing w:val="-2"/>
        </w:rPr>
        <w:t> </w:t>
      </w:r>
      <w:r>
        <w:rPr/>
        <w:t>procedure</w:t>
      </w:r>
      <w:r>
        <w:rPr>
          <w:spacing w:val="-2"/>
        </w:rPr>
        <w:t> </w:t>
      </w:r>
      <w:r>
        <w:rPr/>
        <w:t>can</w:t>
      </w:r>
      <w:r>
        <w:rPr>
          <w:spacing w:val="-2"/>
        </w:rPr>
        <w:t> </w:t>
      </w:r>
      <w:r>
        <w:rPr/>
        <w:t>test</w:t>
      </w:r>
      <w:r>
        <w:rPr>
          <w:spacing w:val="-2"/>
        </w:rPr>
        <w:t> </w:t>
      </w:r>
      <w:r>
        <w:rPr/>
        <w:t>whether </w:t>
      </w:r>
      <w:bookmarkStart w:name="_bookmark537" w:id="723"/>
      <w:bookmarkEnd w:id="723"/>
      <w:r>
        <w:rPr/>
        <w:t>the</w:t>
      </w:r>
      <w:r>
        <w:rPr/>
        <w:t> click rates differ to an extent greater than chance might cause. For this test, we need to have the “expected” distribution of clicks, and in this case, that would be under the null hypothesis assumption that all three headlines share the same click rate, for an overall click rate of 34/3,000. Under this assumption, our contingency table would look like </w:t>
      </w:r>
      <w:hyperlink w:history="true" w:anchor="_bookmark538">
        <w:r>
          <w:rPr>
            <w:color w:val="990000"/>
          </w:rPr>
          <w:t>Table 3-5</w:t>
        </w:r>
      </w:hyperlink>
      <w:r>
        <w:rPr/>
        <w:t>.</w:t>
      </w:r>
    </w:p>
    <w:p>
      <w:pPr>
        <w:spacing w:before="225"/>
        <w:ind w:left="1000" w:right="0" w:firstLine="0"/>
        <w:jc w:val="left"/>
        <w:rPr>
          <w:i/>
          <w:sz w:val="20"/>
        </w:rPr>
      </w:pPr>
      <w:bookmarkStart w:name="_bookmark538" w:id="724"/>
      <w:bookmarkEnd w:id="724"/>
      <w:r>
        <w:rPr/>
      </w:r>
      <w:r>
        <w:rPr>
          <w:i/>
          <w:sz w:val="20"/>
        </w:rPr>
        <w:t>Table</w:t>
      </w:r>
      <w:r>
        <w:rPr>
          <w:i/>
          <w:spacing w:val="-11"/>
          <w:sz w:val="20"/>
        </w:rPr>
        <w:t> </w:t>
      </w:r>
      <w:r>
        <w:rPr>
          <w:i/>
          <w:sz w:val="20"/>
        </w:rPr>
        <w:t>3-5.</w:t>
      </w:r>
      <w:r>
        <w:rPr>
          <w:i/>
          <w:spacing w:val="-9"/>
          <w:sz w:val="20"/>
        </w:rPr>
        <w:t> </w:t>
      </w:r>
      <w:r>
        <w:rPr>
          <w:i/>
          <w:sz w:val="20"/>
        </w:rPr>
        <w:t>Expected</w:t>
      </w:r>
      <w:r>
        <w:rPr>
          <w:i/>
          <w:spacing w:val="-9"/>
          <w:sz w:val="20"/>
        </w:rPr>
        <w:t> </w:t>
      </w:r>
      <w:r>
        <w:rPr>
          <w:i/>
          <w:sz w:val="20"/>
        </w:rPr>
        <w:t>if</w:t>
      </w:r>
      <w:r>
        <w:rPr>
          <w:i/>
          <w:spacing w:val="-8"/>
          <w:sz w:val="20"/>
        </w:rPr>
        <w:t> </w:t>
      </w:r>
      <w:r>
        <w:rPr>
          <w:i/>
          <w:sz w:val="20"/>
        </w:rPr>
        <w:t>all</w:t>
      </w:r>
      <w:r>
        <w:rPr>
          <w:i/>
          <w:spacing w:val="-9"/>
          <w:sz w:val="20"/>
        </w:rPr>
        <w:t> </w:t>
      </w:r>
      <w:r>
        <w:rPr>
          <w:i/>
          <w:sz w:val="20"/>
        </w:rPr>
        <w:t>three</w:t>
      </w:r>
      <w:r>
        <w:rPr>
          <w:i/>
          <w:spacing w:val="-9"/>
          <w:sz w:val="20"/>
        </w:rPr>
        <w:t> </w:t>
      </w:r>
      <w:r>
        <w:rPr>
          <w:i/>
          <w:sz w:val="20"/>
        </w:rPr>
        <w:t>headlines</w:t>
      </w:r>
      <w:r>
        <w:rPr>
          <w:i/>
          <w:spacing w:val="-8"/>
          <w:sz w:val="20"/>
        </w:rPr>
        <w:t> </w:t>
      </w:r>
      <w:r>
        <w:rPr>
          <w:i/>
          <w:sz w:val="20"/>
        </w:rPr>
        <w:t>have</w:t>
      </w:r>
      <w:r>
        <w:rPr>
          <w:i/>
          <w:spacing w:val="-9"/>
          <w:sz w:val="20"/>
        </w:rPr>
        <w:t> </w:t>
      </w:r>
      <w:r>
        <w:rPr>
          <w:i/>
          <w:sz w:val="20"/>
        </w:rPr>
        <w:t>the</w:t>
      </w:r>
      <w:r>
        <w:rPr>
          <w:i/>
          <w:spacing w:val="-9"/>
          <w:sz w:val="20"/>
        </w:rPr>
        <w:t> </w:t>
      </w:r>
      <w:r>
        <w:rPr>
          <w:i/>
          <w:sz w:val="20"/>
        </w:rPr>
        <w:t>same</w:t>
      </w:r>
      <w:r>
        <w:rPr>
          <w:i/>
          <w:spacing w:val="-8"/>
          <w:sz w:val="20"/>
        </w:rPr>
        <w:t> </w:t>
      </w:r>
      <w:r>
        <w:rPr>
          <w:i/>
          <w:sz w:val="20"/>
        </w:rPr>
        <w:t>click</w:t>
      </w:r>
      <w:r>
        <w:rPr>
          <w:i/>
          <w:spacing w:val="-9"/>
          <w:sz w:val="20"/>
        </w:rPr>
        <w:t> </w:t>
      </w:r>
      <w:r>
        <w:rPr>
          <w:i/>
          <w:sz w:val="20"/>
        </w:rPr>
        <w:t>rate</w:t>
      </w:r>
      <w:r>
        <w:rPr>
          <w:i/>
          <w:spacing w:val="-9"/>
          <w:sz w:val="20"/>
        </w:rPr>
        <w:t> </w:t>
      </w:r>
      <w:r>
        <w:rPr>
          <w:i/>
          <w:sz w:val="20"/>
        </w:rPr>
        <w:t>(null</w:t>
      </w:r>
      <w:r>
        <w:rPr>
          <w:i/>
          <w:spacing w:val="-8"/>
          <w:sz w:val="20"/>
        </w:rPr>
        <w:t> </w:t>
      </w:r>
      <w:r>
        <w:rPr>
          <w:i/>
          <w:spacing w:val="-2"/>
          <w:sz w:val="20"/>
        </w:rPr>
        <w:t>hypothesis)</w:t>
      </w:r>
    </w:p>
    <w:p>
      <w:pPr>
        <w:tabs>
          <w:tab w:pos="1658" w:val="left" w:leader="none"/>
        </w:tabs>
        <w:spacing w:before="105" w:after="54"/>
        <w:ind w:left="1000" w:right="0" w:firstLine="0"/>
        <w:jc w:val="both"/>
        <w:rPr>
          <w:rFonts w:ascii="Myriad Pro Light Cond"/>
          <w:b/>
          <w:sz w:val="18"/>
        </w:rPr>
      </w:pPr>
      <w:r>
        <w:rPr>
          <w:rFonts w:ascii="Myriad Pro Light Cond"/>
          <w:b/>
          <w:color w:val="FFFFFF"/>
          <w:sz w:val="18"/>
          <w:highlight w:val="black"/>
        </w:rPr>
        <w:tab/>
        <w:t>Headline</w:t>
      </w:r>
      <w:r>
        <w:rPr>
          <w:rFonts w:ascii="Myriad Pro Light Cond"/>
          <w:b/>
          <w:color w:val="FFFFFF"/>
          <w:spacing w:val="5"/>
          <w:sz w:val="18"/>
          <w:highlight w:val="black"/>
        </w:rPr>
        <w:t> </w:t>
      </w:r>
      <w:r>
        <w:rPr>
          <w:rFonts w:ascii="Myriad Pro Light Cond"/>
          <w:b/>
          <w:color w:val="FFFFFF"/>
          <w:sz w:val="18"/>
          <w:highlight w:val="black"/>
        </w:rPr>
        <w:t>A</w:t>
      </w:r>
      <w:r>
        <w:rPr>
          <w:rFonts w:ascii="Myriad Pro Light Cond"/>
          <w:b/>
          <w:color w:val="FFFFFF"/>
          <w:spacing w:val="42"/>
          <w:sz w:val="18"/>
          <w:highlight w:val="black"/>
        </w:rPr>
        <w:t>  </w:t>
      </w:r>
      <w:r>
        <w:rPr>
          <w:rFonts w:ascii="Myriad Pro Light Cond"/>
          <w:b/>
          <w:color w:val="FFFFFF"/>
          <w:sz w:val="18"/>
          <w:highlight w:val="black"/>
        </w:rPr>
        <w:t>Headline</w:t>
      </w:r>
      <w:r>
        <w:rPr>
          <w:rFonts w:ascii="Myriad Pro Light Cond"/>
          <w:b/>
          <w:color w:val="FFFFFF"/>
          <w:spacing w:val="6"/>
          <w:sz w:val="18"/>
          <w:highlight w:val="black"/>
        </w:rPr>
        <w:t> </w:t>
      </w:r>
      <w:r>
        <w:rPr>
          <w:rFonts w:ascii="Myriad Pro Light Cond"/>
          <w:b/>
          <w:color w:val="FFFFFF"/>
          <w:sz w:val="18"/>
          <w:highlight w:val="black"/>
        </w:rPr>
        <w:t>B</w:t>
      </w:r>
      <w:r>
        <w:rPr>
          <w:rFonts w:ascii="Myriad Pro Light Cond"/>
          <w:b/>
          <w:color w:val="FFFFFF"/>
          <w:spacing w:val="43"/>
          <w:sz w:val="18"/>
          <w:highlight w:val="black"/>
        </w:rPr>
        <w:t>  </w:t>
      </w:r>
      <w:r>
        <w:rPr>
          <w:rFonts w:ascii="Myriad Pro Light Cond"/>
          <w:b/>
          <w:color w:val="FFFFFF"/>
          <w:sz w:val="18"/>
          <w:highlight w:val="black"/>
        </w:rPr>
        <w:t>Headline</w:t>
      </w:r>
      <w:r>
        <w:rPr>
          <w:rFonts w:ascii="Myriad Pro Light Cond"/>
          <w:b/>
          <w:color w:val="FFFFFF"/>
          <w:spacing w:val="5"/>
          <w:sz w:val="18"/>
          <w:highlight w:val="black"/>
        </w:rPr>
        <w:t> </w:t>
      </w:r>
      <w:r>
        <w:rPr>
          <w:rFonts w:ascii="Myriad Pro Light Cond"/>
          <w:b/>
          <w:color w:val="FFFFFF"/>
          <w:spacing w:val="-10"/>
          <w:sz w:val="18"/>
          <w:highlight w:val="black"/>
        </w:rPr>
        <w:t>C</w:t>
      </w:r>
      <w:r>
        <w:rPr>
          <w:rFonts w:ascii="Myriad Pro Light Cond"/>
          <w:b/>
          <w:color w:val="FFFFFF"/>
          <w:spacing w:val="80"/>
          <w:sz w:val="18"/>
          <w:highlight w:val="black"/>
        </w:rPr>
        <w:t> </w:t>
      </w:r>
    </w:p>
    <w:tbl>
      <w:tblPr>
        <w:tblW w:w="0" w:type="auto"/>
        <w:jc w:val="left"/>
        <w:tblInd w:w="10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5"/>
        <w:gridCol w:w="791"/>
        <w:gridCol w:w="912"/>
      </w:tblGrid>
      <w:tr>
        <w:trPr>
          <w:trHeight w:val="245" w:hRule="atLeast"/>
        </w:trPr>
        <w:tc>
          <w:tcPr>
            <w:tcW w:w="1245" w:type="dxa"/>
          </w:tcPr>
          <w:p>
            <w:pPr>
              <w:pStyle w:val="TableParagraph"/>
              <w:tabs>
                <w:tab w:pos="658" w:val="left" w:leader="none"/>
              </w:tabs>
              <w:spacing w:line="240" w:lineRule="auto"/>
              <w:ind w:left="72"/>
              <w:jc w:val="left"/>
              <w:rPr>
                <w:rFonts w:ascii="Myriad Pro Cond"/>
                <w:sz w:val="18"/>
              </w:rPr>
            </w:pPr>
            <w:r>
              <w:rPr>
                <w:rFonts w:ascii="Myriad Pro Cond"/>
                <w:spacing w:val="-4"/>
                <w:sz w:val="18"/>
              </w:rPr>
              <w:t>Click</w:t>
            </w:r>
            <w:r>
              <w:rPr>
                <w:rFonts w:ascii="Myriad Pro Cond"/>
                <w:sz w:val="18"/>
              </w:rPr>
              <w:tab/>
            </w:r>
            <w:r>
              <w:rPr>
                <w:rFonts w:ascii="Myriad Pro Cond"/>
                <w:spacing w:val="-4"/>
                <w:sz w:val="18"/>
              </w:rPr>
              <w:t>11.33</w:t>
            </w:r>
          </w:p>
        </w:tc>
        <w:tc>
          <w:tcPr>
            <w:tcW w:w="791" w:type="dxa"/>
          </w:tcPr>
          <w:p>
            <w:pPr>
              <w:pStyle w:val="TableParagraph"/>
              <w:spacing w:line="240" w:lineRule="auto"/>
              <w:ind w:left="68" w:right="137"/>
              <w:jc w:val="center"/>
              <w:rPr>
                <w:rFonts w:ascii="Myriad Pro Cond"/>
                <w:sz w:val="18"/>
              </w:rPr>
            </w:pPr>
            <w:r>
              <w:rPr>
                <w:rFonts w:ascii="Myriad Pro Cond"/>
                <w:spacing w:val="-2"/>
                <w:sz w:val="18"/>
              </w:rPr>
              <w:t>11.33</w:t>
            </w:r>
          </w:p>
        </w:tc>
        <w:tc>
          <w:tcPr>
            <w:tcW w:w="912" w:type="dxa"/>
          </w:tcPr>
          <w:p>
            <w:pPr>
              <w:pStyle w:val="TableParagraph"/>
              <w:spacing w:line="240" w:lineRule="auto"/>
              <w:ind w:right="190"/>
              <w:jc w:val="center"/>
              <w:rPr>
                <w:rFonts w:ascii="Myriad Pro Cond"/>
                <w:sz w:val="18"/>
              </w:rPr>
            </w:pPr>
            <w:r>
              <w:rPr>
                <w:rFonts w:ascii="Myriad Pro Cond"/>
                <w:spacing w:val="-2"/>
                <w:sz w:val="18"/>
              </w:rPr>
              <w:t>11.33</w:t>
            </w:r>
          </w:p>
        </w:tc>
      </w:tr>
      <w:tr>
        <w:trPr>
          <w:trHeight w:val="294" w:hRule="atLeast"/>
        </w:trPr>
        <w:tc>
          <w:tcPr>
            <w:tcW w:w="1245" w:type="dxa"/>
            <w:tcBorders>
              <w:bottom w:val="single" w:sz="2" w:space="0" w:color="000000"/>
            </w:tcBorders>
          </w:tcPr>
          <w:p>
            <w:pPr>
              <w:pStyle w:val="TableParagraph"/>
              <w:spacing w:line="240" w:lineRule="auto" w:before="32"/>
              <w:ind w:left="71"/>
              <w:jc w:val="left"/>
              <w:rPr>
                <w:rFonts w:ascii="Myriad Pro Cond"/>
                <w:sz w:val="18"/>
              </w:rPr>
            </w:pPr>
            <w:r>
              <w:rPr>
                <w:rFonts w:ascii="Myriad Pro Cond"/>
                <w:sz w:val="18"/>
              </w:rPr>
              <w:t>No-click</w:t>
            </w:r>
            <w:r>
              <w:rPr>
                <w:rFonts w:ascii="Myriad Pro Cond"/>
                <w:spacing w:val="43"/>
                <w:sz w:val="18"/>
              </w:rPr>
              <w:t>  </w:t>
            </w:r>
            <w:r>
              <w:rPr>
                <w:rFonts w:ascii="Myriad Pro Cond"/>
                <w:spacing w:val="-2"/>
                <w:sz w:val="18"/>
              </w:rPr>
              <w:t>988.67</w:t>
            </w:r>
          </w:p>
        </w:tc>
        <w:tc>
          <w:tcPr>
            <w:tcW w:w="791" w:type="dxa"/>
            <w:tcBorders>
              <w:bottom w:val="single" w:sz="2" w:space="0" w:color="000000"/>
            </w:tcBorders>
          </w:tcPr>
          <w:p>
            <w:pPr>
              <w:pStyle w:val="TableParagraph"/>
              <w:spacing w:line="240" w:lineRule="auto" w:before="32"/>
              <w:ind w:left="136" w:right="137"/>
              <w:jc w:val="center"/>
              <w:rPr>
                <w:rFonts w:ascii="Myriad Pro Cond"/>
                <w:sz w:val="18"/>
              </w:rPr>
            </w:pPr>
            <w:r>
              <w:rPr>
                <w:rFonts w:ascii="Myriad Pro Cond"/>
                <w:spacing w:val="-2"/>
                <w:sz w:val="18"/>
              </w:rPr>
              <w:t>988.67</w:t>
            </w:r>
          </w:p>
        </w:tc>
        <w:tc>
          <w:tcPr>
            <w:tcW w:w="912" w:type="dxa"/>
            <w:tcBorders>
              <w:bottom w:val="single" w:sz="2" w:space="0" w:color="000000"/>
            </w:tcBorders>
          </w:tcPr>
          <w:p>
            <w:pPr>
              <w:pStyle w:val="TableParagraph"/>
              <w:spacing w:line="240" w:lineRule="auto" w:before="32"/>
              <w:ind w:left="70" w:right="190"/>
              <w:jc w:val="center"/>
              <w:rPr>
                <w:rFonts w:ascii="Myriad Pro Cond"/>
                <w:sz w:val="18"/>
              </w:rPr>
            </w:pPr>
            <w:r>
              <w:rPr>
                <w:rFonts w:ascii="Myriad Pro Cond"/>
                <w:spacing w:val="-2"/>
                <w:sz w:val="18"/>
              </w:rPr>
              <w:t>988.67</w:t>
            </w:r>
          </w:p>
        </w:tc>
      </w:tr>
    </w:tbl>
    <w:p>
      <w:pPr>
        <w:spacing w:before="214"/>
        <w:ind w:left="1000" w:right="0" w:firstLine="0"/>
        <w:jc w:val="left"/>
        <w:rPr>
          <w:sz w:val="21"/>
        </w:rPr>
      </w:pPr>
      <w:bookmarkStart w:name="_bookmark539" w:id="725"/>
      <w:bookmarkEnd w:id="725"/>
      <w:r>
        <w:rPr/>
      </w:r>
      <w:r>
        <w:rPr>
          <w:sz w:val="21"/>
        </w:rPr>
        <w:t>The</w:t>
      </w:r>
      <w:r>
        <w:rPr>
          <w:spacing w:val="-7"/>
          <w:sz w:val="21"/>
        </w:rPr>
        <w:t> </w:t>
      </w:r>
      <w:r>
        <w:rPr>
          <w:i/>
          <w:sz w:val="21"/>
        </w:rPr>
        <w:t>Pearson</w:t>
      </w:r>
      <w:r>
        <w:rPr>
          <w:i/>
          <w:spacing w:val="-6"/>
          <w:sz w:val="21"/>
        </w:rPr>
        <w:t> </w:t>
      </w:r>
      <w:r>
        <w:rPr>
          <w:i/>
          <w:sz w:val="21"/>
        </w:rPr>
        <w:t>residual</w:t>
      </w:r>
      <w:r>
        <w:rPr>
          <w:i/>
          <w:spacing w:val="-8"/>
          <w:sz w:val="21"/>
        </w:rPr>
        <w:t> </w:t>
      </w:r>
      <w:r>
        <w:rPr>
          <w:sz w:val="21"/>
        </w:rPr>
        <w:t>is</w:t>
      </w:r>
      <w:r>
        <w:rPr>
          <w:spacing w:val="-6"/>
          <w:sz w:val="21"/>
        </w:rPr>
        <w:t> </w:t>
      </w:r>
      <w:r>
        <w:rPr>
          <w:sz w:val="21"/>
        </w:rPr>
        <w:t>defined</w:t>
      </w:r>
      <w:r>
        <w:rPr>
          <w:spacing w:val="-6"/>
          <w:sz w:val="21"/>
        </w:rPr>
        <w:t> </w:t>
      </w:r>
      <w:r>
        <w:rPr>
          <w:spacing w:val="-5"/>
          <w:sz w:val="21"/>
        </w:rPr>
        <w:t>as:</w:t>
      </w:r>
    </w:p>
    <w:p>
      <w:pPr>
        <w:spacing w:before="251"/>
        <w:ind w:left="1299" w:right="0" w:firstLine="0"/>
        <w:jc w:val="left"/>
        <w:rPr>
          <w:sz w:val="20"/>
        </w:rPr>
      </w:pPr>
      <w:r>
        <w:rPr/>
        <mc:AlternateContent>
          <mc:Choice Requires="wps">
            <w:drawing>
              <wp:anchor distT="0" distB="0" distL="0" distR="0" allowOverlap="1" layoutInCell="1" locked="0" behindDoc="1" simplePos="0" relativeHeight="478623744">
                <wp:simplePos x="0" y="0"/>
                <wp:positionH relativeFrom="page">
                  <wp:posOffset>1360466</wp:posOffset>
                </wp:positionH>
                <wp:positionV relativeFrom="paragraph">
                  <wp:posOffset>318058</wp:posOffset>
                </wp:positionV>
                <wp:extent cx="1041400" cy="171450"/>
                <wp:effectExtent l="0" t="0" r="0" b="0"/>
                <wp:wrapNone/>
                <wp:docPr id="463" name="Group 463"/>
                <wp:cNvGraphicFramePr>
                  <a:graphicFrameLocks/>
                </wp:cNvGraphicFramePr>
                <a:graphic>
                  <a:graphicData uri="http://schemas.microsoft.com/office/word/2010/wordprocessingGroup">
                    <wpg:wgp>
                      <wpg:cNvPr id="463" name="Group 463"/>
                      <wpg:cNvGrpSpPr/>
                      <wpg:grpSpPr>
                        <a:xfrm>
                          <a:off x="0" y="0"/>
                          <a:ext cx="1041400" cy="171450"/>
                          <a:chExt cx="1041400" cy="171450"/>
                        </a:xfrm>
                      </wpg:grpSpPr>
                      <wps:wsp>
                        <wps:cNvPr id="464" name="Graphic 464"/>
                        <wps:cNvSpPr/>
                        <wps:spPr>
                          <a:xfrm>
                            <a:off x="0" y="12107"/>
                            <a:ext cx="1041400" cy="1270"/>
                          </a:xfrm>
                          <a:custGeom>
                            <a:avLst/>
                            <a:gdLst/>
                            <a:ahLst/>
                            <a:cxnLst/>
                            <a:rect l="l" t="t" r="r" b="b"/>
                            <a:pathLst>
                              <a:path w="1041400" h="0">
                                <a:moveTo>
                                  <a:pt x="0" y="0"/>
                                </a:moveTo>
                                <a:lnTo>
                                  <a:pt x="1040779" y="0"/>
                                </a:lnTo>
                              </a:path>
                            </a:pathLst>
                          </a:custGeom>
                          <a:ln w="7055">
                            <a:solidFill>
                              <a:srgbClr val="000000"/>
                            </a:solidFill>
                            <a:prstDash val="solid"/>
                          </a:ln>
                        </wps:spPr>
                        <wps:bodyPr wrap="square" lIns="0" tIns="0" rIns="0" bIns="0" rtlCol="0">
                          <a:prstTxWarp prst="textNoShape">
                            <a:avLst/>
                          </a:prstTxWarp>
                          <a:noAutofit/>
                        </wps:bodyPr>
                      </wps:wsp>
                      <wps:wsp>
                        <wps:cNvPr id="465" name="Graphic 465"/>
                        <wps:cNvSpPr/>
                        <wps:spPr>
                          <a:xfrm>
                            <a:off x="248620" y="22690"/>
                            <a:ext cx="543560" cy="137795"/>
                          </a:xfrm>
                          <a:custGeom>
                            <a:avLst/>
                            <a:gdLst/>
                            <a:ahLst/>
                            <a:cxnLst/>
                            <a:rect l="l" t="t" r="r" b="b"/>
                            <a:pathLst>
                              <a:path w="543560" h="137795">
                                <a:moveTo>
                                  <a:pt x="46833" y="118481"/>
                                </a:moveTo>
                                <a:lnTo>
                                  <a:pt x="39470" y="118481"/>
                                </a:lnTo>
                                <a:lnTo>
                                  <a:pt x="74818" y="0"/>
                                </a:lnTo>
                                <a:lnTo>
                                  <a:pt x="543537" y="0"/>
                                </a:lnTo>
                                <a:lnTo>
                                  <a:pt x="543537" y="7055"/>
                                </a:lnTo>
                                <a:lnTo>
                                  <a:pt x="80076" y="7055"/>
                                </a:lnTo>
                                <a:lnTo>
                                  <a:pt x="46833" y="118481"/>
                                </a:lnTo>
                                <a:close/>
                              </a:path>
                              <a:path w="543560" h="137795">
                                <a:moveTo>
                                  <a:pt x="2494" y="88030"/>
                                </a:moveTo>
                                <a:lnTo>
                                  <a:pt x="0" y="85536"/>
                                </a:lnTo>
                                <a:lnTo>
                                  <a:pt x="17188" y="68347"/>
                                </a:lnTo>
                                <a:lnTo>
                                  <a:pt x="22287" y="79819"/>
                                </a:lnTo>
                                <a:lnTo>
                                  <a:pt x="10705" y="79819"/>
                                </a:lnTo>
                                <a:lnTo>
                                  <a:pt x="2494" y="88030"/>
                                </a:lnTo>
                                <a:close/>
                              </a:path>
                              <a:path w="543560" h="137795">
                                <a:moveTo>
                                  <a:pt x="41134" y="137583"/>
                                </a:moveTo>
                                <a:lnTo>
                                  <a:pt x="36378" y="137583"/>
                                </a:lnTo>
                                <a:lnTo>
                                  <a:pt x="10705" y="79819"/>
                                </a:lnTo>
                                <a:lnTo>
                                  <a:pt x="22287" y="79819"/>
                                </a:lnTo>
                                <a:lnTo>
                                  <a:pt x="39470" y="118481"/>
                                </a:lnTo>
                                <a:lnTo>
                                  <a:pt x="46833" y="118481"/>
                                </a:lnTo>
                                <a:lnTo>
                                  <a:pt x="41134" y="137583"/>
                                </a:lnTo>
                                <a:close/>
                              </a:path>
                            </a:pathLst>
                          </a:custGeom>
                          <a:solidFill>
                            <a:srgbClr val="000000"/>
                          </a:solidFill>
                        </wps:spPr>
                        <wps:bodyPr wrap="square" lIns="0" tIns="0" rIns="0" bIns="0" rtlCol="0">
                          <a:prstTxWarp prst="textNoShape">
                            <a:avLst/>
                          </a:prstTxWarp>
                          <a:noAutofit/>
                        </wps:bodyPr>
                      </wps:wsp>
                      <wps:wsp>
                        <wps:cNvPr id="466" name="Textbox 466"/>
                        <wps:cNvSpPr txBox="1"/>
                        <wps:spPr>
                          <a:xfrm>
                            <a:off x="0" y="0"/>
                            <a:ext cx="1041400" cy="171450"/>
                          </a:xfrm>
                          <a:prstGeom prst="rect">
                            <a:avLst/>
                          </a:prstGeom>
                        </wps:spPr>
                        <wps:txbx>
                          <w:txbxContent>
                            <w:p>
                              <w:pPr>
                                <w:spacing w:before="0"/>
                                <w:ind w:left="513" w:right="0" w:firstLine="0"/>
                                <w:jc w:val="left"/>
                                <w:rPr>
                                  <w:sz w:val="20"/>
                                </w:rPr>
                              </w:pPr>
                              <w:r>
                                <w:rPr>
                                  <w:spacing w:val="-2"/>
                                  <w:sz w:val="20"/>
                                </w:rPr>
                                <w:t>Expected</w:t>
                              </w:r>
                            </w:p>
                          </w:txbxContent>
                        </wps:txbx>
                        <wps:bodyPr wrap="square" lIns="0" tIns="0" rIns="0" bIns="0" rtlCol="0">
                          <a:noAutofit/>
                        </wps:bodyPr>
                      </wps:wsp>
                    </wpg:wgp>
                  </a:graphicData>
                </a:graphic>
              </wp:anchor>
            </w:drawing>
          </mc:Choice>
          <mc:Fallback>
            <w:pict>
              <v:group style="position:absolute;margin-left:107.123329pt;margin-top:25.04401pt;width:82pt;height:13.5pt;mso-position-horizontal-relative:page;mso-position-vertical-relative:paragraph;z-index:-24692736" id="docshapegroup244" coordorigin="2142,501" coordsize="1640,270">
                <v:line style="position:absolute" from="2142,520" to="3781,520" stroked="true" strokeweight=".555560pt" strokecolor="#000000">
                  <v:stroke dashstyle="solid"/>
                </v:line>
                <v:shape style="position:absolute;left:2534;top:536;width:856;height:217" id="docshape245" coordorigin="2534,537" coordsize="856,217" path="m2608,723l2596,723,2652,537,3390,537,3390,548,2660,548,2608,723xm2538,675l2534,671,2561,644,2569,662,2551,662,2538,675xm2599,753l2591,753,2551,662,2569,662,2596,723,2608,723,2599,753xe" filled="true" fillcolor="#000000" stroked="false">
                  <v:path arrowok="t"/>
                  <v:fill type="solid"/>
                </v:shape>
                <v:shape style="position:absolute;left:2142;top:500;width:1640;height:270" type="#_x0000_t202" id="docshape246" filled="false" stroked="false">
                  <v:textbox inset="0,0,0,0">
                    <w:txbxContent>
                      <w:p>
                        <w:pPr>
                          <w:spacing w:before="0"/>
                          <w:ind w:left="513" w:right="0" w:firstLine="0"/>
                          <w:jc w:val="left"/>
                          <w:rPr>
                            <w:sz w:val="20"/>
                          </w:rPr>
                        </w:pPr>
                        <w:r>
                          <w:rPr>
                            <w:spacing w:val="-2"/>
                            <w:sz w:val="20"/>
                          </w:rPr>
                          <w:t>Expected</w:t>
                        </w:r>
                      </w:p>
                    </w:txbxContent>
                  </v:textbox>
                  <w10:wrap type="none"/>
                </v:shape>
                <w10:wrap type="none"/>
              </v:group>
            </w:pict>
          </mc:Fallback>
        </mc:AlternateContent>
      </w:r>
      <w:r>
        <w:rPr>
          <w:i/>
          <w:position w:val="-11"/>
          <w:sz w:val="20"/>
        </w:rPr>
        <w:t>R</w:t>
      </w:r>
      <w:r>
        <w:rPr>
          <w:i/>
          <w:spacing w:val="9"/>
          <w:position w:val="-11"/>
          <w:sz w:val="20"/>
        </w:rPr>
        <w:t> </w:t>
      </w:r>
      <w:r>
        <w:rPr>
          <w:position w:val="-11"/>
          <w:sz w:val="20"/>
        </w:rPr>
        <w:t>=</w:t>
      </w:r>
      <w:r>
        <w:rPr>
          <w:spacing w:val="76"/>
          <w:position w:val="-11"/>
          <w:sz w:val="20"/>
        </w:rPr>
        <w:t> </w:t>
      </w:r>
      <w:r>
        <w:rPr>
          <w:spacing w:val="-2"/>
          <w:sz w:val="20"/>
        </w:rPr>
        <w:t>Observed−Expected</w:t>
      </w:r>
    </w:p>
    <w:p>
      <w:pPr>
        <w:pStyle w:val="BodyText"/>
        <w:spacing w:before="115"/>
        <w:ind w:left="0"/>
      </w:pPr>
    </w:p>
    <w:p>
      <w:pPr>
        <w:pStyle w:val="BodyText"/>
        <w:spacing w:line="213" w:lineRule="auto"/>
        <w:ind w:right="1097"/>
      </w:pPr>
      <w:r>
        <w:rPr>
          <w:i/>
        </w:rPr>
        <w:t>R </w:t>
      </w:r>
      <w:r>
        <w:rPr/>
        <w:t>measures the extent to which the actual counts differ from these expected </w:t>
      </w:r>
      <w:r>
        <w:rPr/>
        <w:t>counts</w:t>
      </w:r>
      <w:r>
        <w:rPr>
          <w:spacing w:val="40"/>
        </w:rPr>
        <w:t> </w:t>
      </w:r>
      <w:r>
        <w:rPr/>
        <w:t>(see </w:t>
      </w:r>
      <w:hyperlink w:history="true" w:anchor="_bookmark540">
        <w:r>
          <w:rPr>
            <w:color w:val="990000"/>
          </w:rPr>
          <w:t>Table 3-6</w:t>
        </w:r>
      </w:hyperlink>
      <w:r>
        <w:rPr/>
        <w:t>).</w:t>
      </w:r>
    </w:p>
    <w:p>
      <w:pPr>
        <w:spacing w:before="226"/>
        <w:ind w:left="999" w:right="0" w:firstLine="0"/>
        <w:jc w:val="left"/>
        <w:rPr>
          <w:i/>
          <w:sz w:val="20"/>
        </w:rPr>
      </w:pPr>
      <w:bookmarkStart w:name="_bookmark540" w:id="726"/>
      <w:bookmarkEnd w:id="726"/>
      <w:r>
        <w:rPr/>
      </w:r>
      <w:r>
        <w:rPr>
          <w:i/>
          <w:spacing w:val="-2"/>
          <w:sz w:val="20"/>
        </w:rPr>
        <w:t>Table</w:t>
      </w:r>
      <w:r>
        <w:rPr>
          <w:i/>
          <w:spacing w:val="-4"/>
          <w:sz w:val="20"/>
        </w:rPr>
        <w:t> </w:t>
      </w:r>
      <w:r>
        <w:rPr>
          <w:i/>
          <w:spacing w:val="-2"/>
          <w:sz w:val="20"/>
        </w:rPr>
        <w:t>3-6.</w:t>
      </w:r>
      <w:r>
        <w:rPr>
          <w:i/>
          <w:spacing w:val="-3"/>
          <w:sz w:val="20"/>
        </w:rPr>
        <w:t> </w:t>
      </w:r>
      <w:r>
        <w:rPr>
          <w:i/>
          <w:spacing w:val="-2"/>
          <w:sz w:val="20"/>
        </w:rPr>
        <w:t>Pearson</w:t>
      </w:r>
      <w:r>
        <w:rPr>
          <w:i/>
          <w:spacing w:val="-3"/>
          <w:sz w:val="20"/>
        </w:rPr>
        <w:t> </w:t>
      </w:r>
      <w:r>
        <w:rPr>
          <w:i/>
          <w:spacing w:val="-2"/>
          <w:sz w:val="20"/>
        </w:rPr>
        <w:t>residuals</w:t>
      </w:r>
    </w:p>
    <w:p>
      <w:pPr>
        <w:tabs>
          <w:tab w:pos="1658" w:val="left" w:leader="none"/>
        </w:tabs>
        <w:spacing w:before="105"/>
        <w:ind w:left="1000" w:right="0" w:firstLine="0"/>
        <w:jc w:val="left"/>
        <w:rPr>
          <w:rFonts w:ascii="Myriad Pro Light Cond"/>
          <w:b/>
          <w:sz w:val="18"/>
        </w:rPr>
      </w:pPr>
      <w:r>
        <w:rPr>
          <w:rFonts w:ascii="Myriad Pro Light Cond"/>
          <w:b/>
          <w:color w:val="FFFFFF"/>
          <w:sz w:val="18"/>
          <w:highlight w:val="black"/>
        </w:rPr>
        <w:tab/>
        <w:t>Headline</w:t>
      </w:r>
      <w:r>
        <w:rPr>
          <w:rFonts w:ascii="Myriad Pro Light Cond"/>
          <w:b/>
          <w:color w:val="FFFFFF"/>
          <w:spacing w:val="6"/>
          <w:sz w:val="18"/>
          <w:highlight w:val="black"/>
        </w:rPr>
        <w:t> </w:t>
      </w:r>
      <w:r>
        <w:rPr>
          <w:rFonts w:ascii="Myriad Pro Light Cond"/>
          <w:b/>
          <w:color w:val="FFFFFF"/>
          <w:sz w:val="18"/>
          <w:highlight w:val="black"/>
        </w:rPr>
        <w:t>A</w:t>
      </w:r>
      <w:r>
        <w:rPr>
          <w:rFonts w:ascii="Myriad Pro Light Cond"/>
          <w:b/>
          <w:color w:val="FFFFFF"/>
          <w:spacing w:val="42"/>
          <w:sz w:val="18"/>
          <w:highlight w:val="black"/>
        </w:rPr>
        <w:t>  </w:t>
      </w:r>
      <w:r>
        <w:rPr>
          <w:rFonts w:ascii="Myriad Pro Light Cond"/>
          <w:b/>
          <w:color w:val="FFFFFF"/>
          <w:sz w:val="18"/>
          <w:highlight w:val="black"/>
        </w:rPr>
        <w:t>Headline</w:t>
      </w:r>
      <w:r>
        <w:rPr>
          <w:rFonts w:ascii="Myriad Pro Light Cond"/>
          <w:b/>
          <w:color w:val="FFFFFF"/>
          <w:spacing w:val="7"/>
          <w:sz w:val="18"/>
          <w:highlight w:val="black"/>
        </w:rPr>
        <w:t> </w:t>
      </w:r>
      <w:r>
        <w:rPr>
          <w:rFonts w:ascii="Myriad Pro Light Cond"/>
          <w:b/>
          <w:color w:val="FFFFFF"/>
          <w:sz w:val="18"/>
          <w:highlight w:val="black"/>
        </w:rPr>
        <w:t>B</w:t>
      </w:r>
      <w:r>
        <w:rPr>
          <w:rFonts w:ascii="Myriad Pro Light Cond"/>
          <w:b/>
          <w:color w:val="FFFFFF"/>
          <w:spacing w:val="43"/>
          <w:sz w:val="18"/>
          <w:highlight w:val="black"/>
        </w:rPr>
        <w:t>  </w:t>
      </w:r>
      <w:r>
        <w:rPr>
          <w:rFonts w:ascii="Myriad Pro Light Cond"/>
          <w:b/>
          <w:color w:val="FFFFFF"/>
          <w:sz w:val="18"/>
          <w:highlight w:val="black"/>
        </w:rPr>
        <w:t>Headline</w:t>
      </w:r>
      <w:r>
        <w:rPr>
          <w:rFonts w:ascii="Myriad Pro Light Cond"/>
          <w:b/>
          <w:color w:val="FFFFFF"/>
          <w:spacing w:val="6"/>
          <w:sz w:val="18"/>
          <w:highlight w:val="black"/>
        </w:rPr>
        <w:t> </w:t>
      </w:r>
      <w:r>
        <w:rPr>
          <w:rFonts w:ascii="Myriad Pro Light Cond"/>
          <w:b/>
          <w:color w:val="FFFFFF"/>
          <w:spacing w:val="-10"/>
          <w:sz w:val="18"/>
          <w:highlight w:val="black"/>
        </w:rPr>
        <w:t>C</w:t>
      </w:r>
      <w:r>
        <w:rPr>
          <w:rFonts w:ascii="Myriad Pro Light Cond"/>
          <w:b/>
          <w:color w:val="FFFFFF"/>
          <w:spacing w:val="40"/>
          <w:sz w:val="18"/>
          <w:highlight w:val="black"/>
        </w:rPr>
        <w:t> </w:t>
      </w:r>
    </w:p>
    <w:p>
      <w:pPr>
        <w:tabs>
          <w:tab w:pos="1658" w:val="left" w:leader="none"/>
          <w:tab w:pos="2448" w:val="left" w:leader="none"/>
          <w:tab w:pos="3551" w:val="right" w:leader="none"/>
        </w:tabs>
        <w:spacing w:before="54"/>
        <w:ind w:left="1071" w:right="0" w:firstLine="0"/>
        <w:jc w:val="left"/>
        <w:rPr>
          <w:rFonts w:ascii="Myriad Pro Cond" w:hAnsi="Myriad Pro Cond"/>
          <w:sz w:val="18"/>
        </w:rPr>
      </w:pPr>
      <w:r>
        <w:rPr>
          <w:rFonts w:ascii="Myriad Pro Cond" w:hAnsi="Myriad Pro Cond"/>
          <w:spacing w:val="-4"/>
          <w:sz w:val="18"/>
        </w:rPr>
        <w:t>Click</w:t>
      </w:r>
      <w:r>
        <w:rPr>
          <w:rFonts w:ascii="Myriad Pro Cond" w:hAnsi="Myriad Pro Cond"/>
          <w:sz w:val="18"/>
        </w:rPr>
        <w:tab/>
      </w:r>
      <w:r>
        <w:rPr>
          <w:rFonts w:ascii="Myriad Pro Cond" w:hAnsi="Myriad Pro Cond"/>
          <w:spacing w:val="-4"/>
          <w:sz w:val="18"/>
        </w:rPr>
        <w:t>0.792</w:t>
      </w:r>
      <w:r>
        <w:rPr>
          <w:rFonts w:ascii="Myriad Pro Cond" w:hAnsi="Myriad Pro Cond"/>
          <w:sz w:val="18"/>
        </w:rPr>
        <w:tab/>
      </w:r>
      <w:r>
        <w:rPr>
          <w:rFonts w:ascii="Myriad Pro Cond" w:hAnsi="Myriad Pro Cond"/>
          <w:spacing w:val="-2"/>
          <w:sz w:val="18"/>
        </w:rPr>
        <w:t>–0.990</w:t>
      </w:r>
      <w:r>
        <w:rPr>
          <w:rFonts w:ascii="Myriad Pro Cond" w:hAnsi="Myriad Pro Cond"/>
          <w:sz w:val="18"/>
        </w:rPr>
        <w:tab/>
      </w:r>
      <w:r>
        <w:rPr>
          <w:rFonts w:ascii="Myriad Pro Cond" w:hAnsi="Myriad Pro Cond"/>
          <w:spacing w:val="-4"/>
          <w:sz w:val="18"/>
        </w:rPr>
        <w:t>0.198</w:t>
      </w:r>
    </w:p>
    <w:p>
      <w:pPr>
        <w:tabs>
          <w:tab w:pos="2448" w:val="left" w:leader="none"/>
          <w:tab w:pos="3239" w:val="left" w:leader="none"/>
        </w:tabs>
        <w:spacing w:before="65"/>
        <w:ind w:left="1071" w:right="0" w:firstLine="0"/>
        <w:jc w:val="left"/>
        <w:rPr>
          <w:rFonts w:ascii="Myriad Pro Cond" w:hAnsi="Myriad Pro Cond"/>
          <w:sz w:val="18"/>
        </w:rPr>
      </w:pPr>
      <w:r>
        <w:rPr/>
        <mc:AlternateContent>
          <mc:Choice Requires="wps">
            <w:drawing>
              <wp:anchor distT="0" distB="0" distL="0" distR="0" allowOverlap="1" layoutInCell="1" locked="0" behindDoc="0" simplePos="0" relativeHeight="15809536">
                <wp:simplePos x="0" y="0"/>
                <wp:positionH relativeFrom="page">
                  <wp:posOffset>914400</wp:posOffset>
                </wp:positionH>
                <wp:positionV relativeFrom="paragraph">
                  <wp:posOffset>207749</wp:posOffset>
                </wp:positionV>
                <wp:extent cx="1871345" cy="3175"/>
                <wp:effectExtent l="0" t="0" r="0" b="0"/>
                <wp:wrapNone/>
                <wp:docPr id="467" name="Group 467"/>
                <wp:cNvGraphicFramePr>
                  <a:graphicFrameLocks/>
                </wp:cNvGraphicFramePr>
                <a:graphic>
                  <a:graphicData uri="http://schemas.microsoft.com/office/word/2010/wordprocessingGroup">
                    <wpg:wgp>
                      <wpg:cNvPr id="467" name="Group 467"/>
                      <wpg:cNvGrpSpPr/>
                      <wpg:grpSpPr>
                        <a:xfrm>
                          <a:off x="0" y="0"/>
                          <a:ext cx="1871345" cy="3175"/>
                          <a:chExt cx="1871345" cy="3175"/>
                        </a:xfrm>
                      </wpg:grpSpPr>
                      <wps:wsp>
                        <wps:cNvPr id="468" name="Graphic 468"/>
                        <wps:cNvSpPr/>
                        <wps:spPr>
                          <a:xfrm>
                            <a:off x="0" y="1587"/>
                            <a:ext cx="374015" cy="1270"/>
                          </a:xfrm>
                          <a:custGeom>
                            <a:avLst/>
                            <a:gdLst/>
                            <a:ahLst/>
                            <a:cxnLst/>
                            <a:rect l="l" t="t" r="r" b="b"/>
                            <a:pathLst>
                              <a:path w="374015" h="0">
                                <a:moveTo>
                                  <a:pt x="373886" y="0"/>
                                </a:moveTo>
                                <a:lnTo>
                                  <a:pt x="0" y="0"/>
                                </a:lnTo>
                              </a:path>
                            </a:pathLst>
                          </a:custGeom>
                          <a:ln w="3175">
                            <a:solidFill>
                              <a:srgbClr val="000000"/>
                            </a:solidFill>
                            <a:prstDash val="solid"/>
                          </a:ln>
                        </wps:spPr>
                        <wps:bodyPr wrap="square" lIns="0" tIns="0" rIns="0" bIns="0" rtlCol="0">
                          <a:prstTxWarp prst="textNoShape">
                            <a:avLst/>
                          </a:prstTxWarp>
                          <a:noAutofit/>
                        </wps:bodyPr>
                      </wps:wsp>
                      <wps:wsp>
                        <wps:cNvPr id="469" name="Graphic 469"/>
                        <wps:cNvSpPr/>
                        <wps:spPr>
                          <a:xfrm>
                            <a:off x="371346" y="1587"/>
                            <a:ext cx="504825" cy="1270"/>
                          </a:xfrm>
                          <a:custGeom>
                            <a:avLst/>
                            <a:gdLst/>
                            <a:ahLst/>
                            <a:cxnLst/>
                            <a:rect l="l" t="t" r="r" b="b"/>
                            <a:pathLst>
                              <a:path w="504825" h="0">
                                <a:moveTo>
                                  <a:pt x="504240" y="0"/>
                                </a:moveTo>
                                <a:lnTo>
                                  <a:pt x="0" y="0"/>
                                </a:lnTo>
                              </a:path>
                            </a:pathLst>
                          </a:custGeom>
                          <a:ln w="3175">
                            <a:solidFill>
                              <a:srgbClr val="000000"/>
                            </a:solidFill>
                            <a:prstDash val="solid"/>
                          </a:ln>
                        </wps:spPr>
                        <wps:bodyPr wrap="square" lIns="0" tIns="0" rIns="0" bIns="0" rtlCol="0">
                          <a:prstTxWarp prst="textNoShape">
                            <a:avLst/>
                          </a:prstTxWarp>
                          <a:noAutofit/>
                        </wps:bodyPr>
                      </wps:wsp>
                      <wps:wsp>
                        <wps:cNvPr id="470" name="Graphic 470"/>
                        <wps:cNvSpPr/>
                        <wps:spPr>
                          <a:xfrm>
                            <a:off x="873046" y="1587"/>
                            <a:ext cx="504825" cy="1270"/>
                          </a:xfrm>
                          <a:custGeom>
                            <a:avLst/>
                            <a:gdLst/>
                            <a:ahLst/>
                            <a:cxnLst/>
                            <a:rect l="l" t="t" r="r" b="b"/>
                            <a:pathLst>
                              <a:path w="504825" h="0">
                                <a:moveTo>
                                  <a:pt x="504813" y="0"/>
                                </a:moveTo>
                                <a:lnTo>
                                  <a:pt x="0" y="0"/>
                                </a:lnTo>
                              </a:path>
                            </a:pathLst>
                          </a:custGeom>
                          <a:ln w="3175">
                            <a:solidFill>
                              <a:srgbClr val="000000"/>
                            </a:solidFill>
                            <a:prstDash val="solid"/>
                          </a:ln>
                        </wps:spPr>
                        <wps:bodyPr wrap="square" lIns="0" tIns="0" rIns="0" bIns="0" rtlCol="0">
                          <a:prstTxWarp prst="textNoShape">
                            <a:avLst/>
                          </a:prstTxWarp>
                          <a:noAutofit/>
                        </wps:bodyPr>
                      </wps:wsp>
                      <wps:wsp>
                        <wps:cNvPr id="471" name="Graphic 471"/>
                        <wps:cNvSpPr/>
                        <wps:spPr>
                          <a:xfrm>
                            <a:off x="1375320" y="1587"/>
                            <a:ext cx="495934" cy="1270"/>
                          </a:xfrm>
                          <a:custGeom>
                            <a:avLst/>
                            <a:gdLst/>
                            <a:ahLst/>
                            <a:cxnLst/>
                            <a:rect l="l" t="t" r="r" b="b"/>
                            <a:pathLst>
                              <a:path w="495934" h="0">
                                <a:moveTo>
                                  <a:pt x="49577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358225pt;width:147.35pt;height:.25pt;mso-position-horizontal-relative:page;mso-position-vertical-relative:paragraph;z-index:15809536" id="docshapegroup247" coordorigin="1440,327" coordsize="2947,5">
                <v:line style="position:absolute" from="2029,330" to="1440,330" stroked="true" strokeweight=".25pt" strokecolor="#000000">
                  <v:stroke dashstyle="solid"/>
                </v:line>
                <v:line style="position:absolute" from="2819,330" to="2025,330" stroked="true" strokeweight=".25pt" strokecolor="#000000">
                  <v:stroke dashstyle="solid"/>
                </v:line>
                <v:line style="position:absolute" from="3610,330" to="2815,330" stroked="true" strokeweight=".25pt" strokecolor="#000000">
                  <v:stroke dashstyle="solid"/>
                </v:line>
                <v:line style="position:absolute" from="4387,330" to="3606,330" stroked="true" strokeweight=".25pt" strokecolor="#000000">
                  <v:stroke dashstyle="solid"/>
                </v:line>
                <w10:wrap type="none"/>
              </v:group>
            </w:pict>
          </mc:Fallback>
        </mc:AlternateContent>
      </w:r>
      <w:r>
        <w:rPr>
          <w:rFonts w:ascii="Myriad Pro Cond" w:hAnsi="Myriad Pro Cond"/>
          <w:sz w:val="18"/>
        </w:rPr>
        <w:t>No-click</w:t>
      </w:r>
      <w:r>
        <w:rPr>
          <w:rFonts w:ascii="Myriad Pro Cond" w:hAnsi="Myriad Pro Cond"/>
          <w:spacing w:val="43"/>
          <w:sz w:val="18"/>
        </w:rPr>
        <w:t>  </w:t>
      </w:r>
      <w:r>
        <w:rPr>
          <w:rFonts w:ascii="Myriad Pro Cond" w:hAnsi="Myriad Pro Cond"/>
          <w:spacing w:val="-2"/>
          <w:sz w:val="18"/>
        </w:rPr>
        <w:t>–0.085</w:t>
      </w:r>
      <w:r>
        <w:rPr>
          <w:rFonts w:ascii="Myriad Pro Cond" w:hAnsi="Myriad Pro Cond"/>
          <w:sz w:val="18"/>
        </w:rPr>
        <w:tab/>
      </w:r>
      <w:r>
        <w:rPr>
          <w:rFonts w:ascii="Myriad Pro Cond" w:hAnsi="Myriad Pro Cond"/>
          <w:spacing w:val="-2"/>
          <w:sz w:val="18"/>
        </w:rPr>
        <w:t>0.106</w:t>
      </w:r>
      <w:r>
        <w:rPr>
          <w:rFonts w:ascii="Myriad Pro Cond" w:hAnsi="Myriad Pro Cond"/>
          <w:sz w:val="18"/>
        </w:rPr>
        <w:tab/>
      </w:r>
      <w:r>
        <w:rPr>
          <w:rFonts w:ascii="Myriad Pro Cond" w:hAnsi="Myriad Pro Cond"/>
          <w:spacing w:val="-2"/>
          <w:sz w:val="18"/>
        </w:rPr>
        <w:t>–0.021</w:t>
      </w:r>
    </w:p>
    <w:p>
      <w:pPr>
        <w:pStyle w:val="BodyText"/>
        <w:spacing w:before="270"/>
        <w:ind w:left="1000"/>
      </w:pPr>
      <w:bookmarkStart w:name="_bookmark541" w:id="727"/>
      <w:bookmarkEnd w:id="727"/>
      <w:r>
        <w:rPr/>
      </w:r>
      <w:r>
        <w:rPr/>
        <w:t>The</w:t>
      </w:r>
      <w:r>
        <w:rPr>
          <w:spacing w:val="-1"/>
        </w:rPr>
        <w:t> </w:t>
      </w:r>
      <w:r>
        <w:rPr/>
        <w:t>chi-square</w:t>
      </w:r>
      <w:r>
        <w:rPr>
          <w:spacing w:val="-1"/>
        </w:rPr>
        <w:t> </w:t>
      </w:r>
      <w:r>
        <w:rPr/>
        <w:t>statistic</w:t>
      </w:r>
      <w:r>
        <w:rPr>
          <w:spacing w:val="-1"/>
        </w:rPr>
        <w:t> </w:t>
      </w:r>
      <w:r>
        <w:rPr/>
        <w:t>is</w:t>
      </w:r>
      <w:r>
        <w:rPr>
          <w:spacing w:val="-1"/>
        </w:rPr>
        <w:t> </w:t>
      </w:r>
      <w:r>
        <w:rPr/>
        <w:t>defined</w:t>
      </w:r>
      <w:r>
        <w:rPr>
          <w:spacing w:val="-1"/>
        </w:rPr>
        <w:t> </w:t>
      </w:r>
      <w:r>
        <w:rPr/>
        <w:t>as</w:t>
      </w:r>
      <w:r>
        <w:rPr>
          <w:spacing w:val="-1"/>
        </w:rPr>
        <w:t> </w:t>
      </w:r>
      <w:r>
        <w:rPr/>
        <w:t>the</w:t>
      </w:r>
      <w:r>
        <w:rPr>
          <w:spacing w:val="-1"/>
        </w:rPr>
        <w:t> </w:t>
      </w:r>
      <w:r>
        <w:rPr/>
        <w:t>sum</w:t>
      </w:r>
      <w:r>
        <w:rPr>
          <w:spacing w:val="-1"/>
        </w:rPr>
        <w:t> </w:t>
      </w:r>
      <w:r>
        <w:rPr/>
        <w:t>of</w:t>
      </w:r>
      <w:r>
        <w:rPr>
          <w:spacing w:val="-1"/>
        </w:rPr>
        <w:t> </w:t>
      </w:r>
      <w:r>
        <w:rPr/>
        <w:t>the</w:t>
      </w:r>
      <w:r>
        <w:rPr>
          <w:spacing w:val="-1"/>
        </w:rPr>
        <w:t> </w:t>
      </w:r>
      <w:r>
        <w:rPr/>
        <w:t>squared</w:t>
      </w:r>
      <w:r>
        <w:rPr>
          <w:spacing w:val="-1"/>
        </w:rPr>
        <w:t> </w:t>
      </w:r>
      <w:r>
        <w:rPr/>
        <w:t>Pearson </w:t>
      </w:r>
      <w:r>
        <w:rPr>
          <w:spacing w:val="-2"/>
        </w:rPr>
        <w:t>residuals:</w:t>
      </w:r>
    </w:p>
    <w:p>
      <w:pPr>
        <w:spacing w:line="368" w:lineRule="exact" w:before="256"/>
        <w:ind w:left="1305" w:right="0" w:firstLine="0"/>
        <w:jc w:val="left"/>
        <w:rPr>
          <w:sz w:val="16"/>
        </w:rPr>
      </w:pPr>
      <w:r>
        <w:rPr>
          <w:i/>
          <w:position w:val="2"/>
          <w:sz w:val="20"/>
        </w:rPr>
        <w:t>Χ</w:t>
      </w:r>
      <w:r>
        <w:rPr>
          <w:i/>
          <w:spacing w:val="15"/>
          <w:position w:val="2"/>
          <w:sz w:val="20"/>
        </w:rPr>
        <w:t> </w:t>
      </w:r>
      <w:r>
        <w:rPr>
          <w:position w:val="2"/>
          <w:sz w:val="20"/>
        </w:rPr>
        <w:t>=</w:t>
      </w:r>
      <w:r>
        <w:rPr>
          <w:spacing w:val="22"/>
          <w:position w:val="2"/>
          <w:sz w:val="20"/>
        </w:rPr>
        <w:t> </w:t>
      </w:r>
      <w:r>
        <w:rPr>
          <w:spacing w:val="-107"/>
          <w:sz w:val="28"/>
        </w:rPr>
        <w:t>∑</w:t>
      </w:r>
      <w:r>
        <w:rPr>
          <w:i/>
          <w:w w:val="99"/>
          <w:position w:val="23"/>
          <w:sz w:val="16"/>
        </w:rPr>
        <w:t>r</w:t>
      </w:r>
      <w:r>
        <w:rPr>
          <w:i/>
          <w:spacing w:val="46"/>
          <w:position w:val="23"/>
          <w:sz w:val="16"/>
        </w:rPr>
        <w:t> </w:t>
      </w:r>
      <w:r>
        <w:rPr>
          <w:spacing w:val="-107"/>
          <w:sz w:val="28"/>
        </w:rPr>
        <w:t>∑</w:t>
      </w:r>
      <w:r>
        <w:rPr>
          <w:i/>
          <w:w w:val="99"/>
          <w:position w:val="23"/>
          <w:sz w:val="16"/>
        </w:rPr>
        <w:t>c</w:t>
      </w:r>
      <w:r>
        <w:rPr>
          <w:i/>
          <w:spacing w:val="31"/>
          <w:position w:val="23"/>
          <w:sz w:val="16"/>
        </w:rPr>
        <w:t> </w:t>
      </w:r>
      <w:r>
        <w:rPr>
          <w:i/>
          <w:spacing w:val="-7"/>
          <w:position w:val="2"/>
          <w:sz w:val="20"/>
        </w:rPr>
        <w:t>R</w:t>
      </w:r>
      <w:r>
        <w:rPr>
          <w:spacing w:val="-7"/>
          <w:position w:val="11"/>
          <w:sz w:val="16"/>
        </w:rPr>
        <w:t>2</w:t>
      </w:r>
    </w:p>
    <w:p>
      <w:pPr>
        <w:spacing w:before="0"/>
        <w:ind w:left="1730" w:right="0" w:firstLine="0"/>
        <w:jc w:val="left"/>
        <w:rPr>
          <w:i/>
          <w:sz w:val="16"/>
        </w:rPr>
      </w:pPr>
      <w:r>
        <w:rPr>
          <w:i/>
          <w:sz w:val="16"/>
        </w:rPr>
        <w:t>i</w:t>
      </w:r>
      <w:r>
        <w:rPr>
          <w:i/>
          <w:spacing w:val="37"/>
          <w:sz w:val="16"/>
        </w:rPr>
        <w:t>  </w:t>
      </w:r>
      <w:r>
        <w:rPr>
          <w:i/>
          <w:spacing w:val="-10"/>
          <w:sz w:val="16"/>
        </w:rPr>
        <w:t>j</w:t>
      </w:r>
    </w:p>
    <w:p>
      <w:pPr>
        <w:pStyle w:val="BodyText"/>
        <w:spacing w:line="213" w:lineRule="auto" w:before="273"/>
        <w:ind w:left="1000" w:right="1097" w:hanging="1"/>
        <w:jc w:val="both"/>
      </w:pPr>
      <w:r>
        <w:rPr/>
        <w:t>where </w:t>
      </w:r>
      <w:r>
        <w:rPr>
          <w:i/>
        </w:rPr>
        <w:t>r </w:t>
      </w:r>
      <w:r>
        <w:rPr/>
        <w:t>and </w:t>
      </w:r>
      <w:r>
        <w:rPr>
          <w:i/>
        </w:rPr>
        <w:t>c </w:t>
      </w:r>
      <w:r>
        <w:rPr/>
        <w:t>are the number of rows and columns, respectively. The chi-square sta‐ tistic for this example is 1.666. Is that more than could reasonably occur in a </w:t>
      </w:r>
      <w:r>
        <w:rPr/>
        <w:t>chance </w:t>
      </w:r>
      <w:r>
        <w:rPr>
          <w:spacing w:val="-2"/>
        </w:rPr>
        <w:t>model?</w:t>
      </w:r>
    </w:p>
    <w:p>
      <w:pPr>
        <w:spacing w:after="0" w:line="213" w:lineRule="auto"/>
        <w:jc w:val="both"/>
        <w:sectPr>
          <w:footerReference w:type="default" r:id="rId189"/>
          <w:footerReference w:type="even" r:id="rId190"/>
          <w:pgSz w:w="10080" w:h="13230"/>
          <w:pgMar w:header="0" w:footer="885" w:top="960" w:bottom="1080" w:left="440" w:right="340"/>
          <w:pgNumType w:start="125"/>
        </w:sectPr>
      </w:pPr>
    </w:p>
    <w:p>
      <w:pPr>
        <w:pStyle w:val="BodyText"/>
        <w:spacing w:before="76"/>
        <w:ind w:left="1000"/>
      </w:pPr>
      <w:bookmarkStart w:name="_bookmark542" w:id="728"/>
      <w:bookmarkEnd w:id="728"/>
      <w:r>
        <w:rPr/>
      </w:r>
      <w:r>
        <w:rPr/>
        <w:t>We</w:t>
      </w:r>
      <w:r>
        <w:rPr>
          <w:spacing w:val="-7"/>
        </w:rPr>
        <w:t> </w:t>
      </w:r>
      <w:r>
        <w:rPr/>
        <w:t>can</w:t>
      </w:r>
      <w:r>
        <w:rPr>
          <w:spacing w:val="-4"/>
        </w:rPr>
        <w:t> </w:t>
      </w:r>
      <w:r>
        <w:rPr/>
        <w:t>test</w:t>
      </w:r>
      <w:r>
        <w:rPr>
          <w:spacing w:val="-4"/>
        </w:rPr>
        <w:t> </w:t>
      </w:r>
      <w:r>
        <w:rPr/>
        <w:t>with</w:t>
      </w:r>
      <w:r>
        <w:rPr>
          <w:spacing w:val="-4"/>
        </w:rPr>
        <w:t> </w:t>
      </w:r>
      <w:r>
        <w:rPr/>
        <w:t>this</w:t>
      </w:r>
      <w:r>
        <w:rPr>
          <w:spacing w:val="-4"/>
        </w:rPr>
        <w:t> </w:t>
      </w:r>
      <w:r>
        <w:rPr/>
        <w:t>resampling</w:t>
      </w:r>
      <w:r>
        <w:rPr>
          <w:spacing w:val="-4"/>
        </w:rPr>
        <w:t> </w:t>
      </w:r>
      <w:r>
        <w:rPr>
          <w:spacing w:val="-2"/>
        </w:rPr>
        <w:t>algorithm:</w:t>
      </w:r>
    </w:p>
    <w:p>
      <w:pPr>
        <w:pStyle w:val="ListParagraph"/>
        <w:numPr>
          <w:ilvl w:val="0"/>
          <w:numId w:val="64"/>
        </w:numPr>
        <w:tabs>
          <w:tab w:pos="1359" w:val="left" w:leader="none"/>
        </w:tabs>
        <w:spacing w:line="240" w:lineRule="auto" w:before="168" w:after="0"/>
        <w:ind w:left="1359" w:right="0" w:hanging="253"/>
        <w:jc w:val="left"/>
        <w:rPr>
          <w:sz w:val="21"/>
        </w:rPr>
      </w:pPr>
      <w:r>
        <w:rPr>
          <w:sz w:val="21"/>
        </w:rPr>
        <w:t>Constitute a box with 34 ones (clicks) and 2,966 zeros (no </w:t>
      </w:r>
      <w:r>
        <w:rPr>
          <w:spacing w:val="-2"/>
          <w:sz w:val="21"/>
        </w:rPr>
        <w:t>clicks).</w:t>
      </w:r>
    </w:p>
    <w:p>
      <w:pPr>
        <w:pStyle w:val="ListParagraph"/>
        <w:numPr>
          <w:ilvl w:val="0"/>
          <w:numId w:val="64"/>
        </w:numPr>
        <w:tabs>
          <w:tab w:pos="1359" w:val="left" w:leader="none"/>
        </w:tabs>
        <w:spacing w:line="240" w:lineRule="auto" w:before="49" w:after="0"/>
        <w:ind w:left="1359" w:right="0" w:hanging="253"/>
        <w:jc w:val="left"/>
        <w:rPr>
          <w:sz w:val="21"/>
        </w:rPr>
      </w:pPr>
      <w:r>
        <w:rPr>
          <w:sz w:val="21"/>
        </w:rPr>
        <w:t>Shuffle,</w:t>
      </w:r>
      <w:r>
        <w:rPr>
          <w:spacing w:val="-2"/>
          <w:sz w:val="21"/>
        </w:rPr>
        <w:t> </w:t>
      </w:r>
      <w:r>
        <w:rPr>
          <w:sz w:val="21"/>
        </w:rPr>
        <w:t>take</w:t>
      </w:r>
      <w:r>
        <w:rPr>
          <w:spacing w:val="-1"/>
          <w:sz w:val="21"/>
        </w:rPr>
        <w:t> </w:t>
      </w:r>
      <w:r>
        <w:rPr>
          <w:sz w:val="21"/>
        </w:rPr>
        <w:t>three</w:t>
      </w:r>
      <w:r>
        <w:rPr>
          <w:spacing w:val="-1"/>
          <w:sz w:val="21"/>
        </w:rPr>
        <w:t> </w:t>
      </w:r>
      <w:r>
        <w:rPr>
          <w:sz w:val="21"/>
        </w:rPr>
        <w:t>separate</w:t>
      </w:r>
      <w:r>
        <w:rPr>
          <w:spacing w:val="-2"/>
          <w:sz w:val="21"/>
        </w:rPr>
        <w:t> </w:t>
      </w:r>
      <w:r>
        <w:rPr>
          <w:sz w:val="21"/>
        </w:rPr>
        <w:t>samples</w:t>
      </w:r>
      <w:r>
        <w:rPr>
          <w:spacing w:val="-1"/>
          <w:sz w:val="21"/>
        </w:rPr>
        <w:t> </w:t>
      </w:r>
      <w:r>
        <w:rPr>
          <w:sz w:val="21"/>
        </w:rPr>
        <w:t>of</w:t>
      </w:r>
      <w:r>
        <w:rPr>
          <w:spacing w:val="-1"/>
          <w:sz w:val="21"/>
        </w:rPr>
        <w:t> </w:t>
      </w:r>
      <w:r>
        <w:rPr>
          <w:sz w:val="21"/>
        </w:rPr>
        <w:t>1,000,</w:t>
      </w:r>
      <w:r>
        <w:rPr>
          <w:spacing w:val="-2"/>
          <w:sz w:val="21"/>
        </w:rPr>
        <w:t> </w:t>
      </w:r>
      <w:r>
        <w:rPr>
          <w:sz w:val="21"/>
        </w:rPr>
        <w:t>and</w:t>
      </w:r>
      <w:r>
        <w:rPr>
          <w:spacing w:val="-1"/>
          <w:sz w:val="21"/>
        </w:rPr>
        <w:t> </w:t>
      </w:r>
      <w:r>
        <w:rPr>
          <w:sz w:val="21"/>
        </w:rPr>
        <w:t>count</w:t>
      </w:r>
      <w:r>
        <w:rPr>
          <w:spacing w:val="-1"/>
          <w:sz w:val="21"/>
        </w:rPr>
        <w:t> </w:t>
      </w:r>
      <w:r>
        <w:rPr>
          <w:sz w:val="21"/>
        </w:rPr>
        <w:t>the</w:t>
      </w:r>
      <w:r>
        <w:rPr>
          <w:spacing w:val="-2"/>
          <w:sz w:val="21"/>
        </w:rPr>
        <w:t> </w:t>
      </w:r>
      <w:r>
        <w:rPr>
          <w:sz w:val="21"/>
        </w:rPr>
        <w:t>clicks</w:t>
      </w:r>
      <w:r>
        <w:rPr>
          <w:spacing w:val="-1"/>
          <w:sz w:val="21"/>
        </w:rPr>
        <w:t> </w:t>
      </w:r>
      <w:r>
        <w:rPr>
          <w:sz w:val="21"/>
        </w:rPr>
        <w:t>in</w:t>
      </w:r>
      <w:r>
        <w:rPr>
          <w:spacing w:val="-1"/>
          <w:sz w:val="21"/>
        </w:rPr>
        <w:t> </w:t>
      </w:r>
      <w:r>
        <w:rPr>
          <w:spacing w:val="-2"/>
          <w:sz w:val="21"/>
        </w:rPr>
        <w:t>each.</w:t>
      </w:r>
    </w:p>
    <w:p>
      <w:pPr>
        <w:pStyle w:val="ListParagraph"/>
        <w:numPr>
          <w:ilvl w:val="0"/>
          <w:numId w:val="64"/>
        </w:numPr>
        <w:tabs>
          <w:tab w:pos="1360" w:val="left" w:leader="none"/>
        </w:tabs>
        <w:spacing w:line="213" w:lineRule="auto" w:before="72" w:after="0"/>
        <w:ind w:left="1360" w:right="1098" w:hanging="254"/>
        <w:jc w:val="left"/>
        <w:rPr>
          <w:sz w:val="21"/>
        </w:rPr>
      </w:pPr>
      <w:r>
        <w:rPr>
          <w:sz w:val="21"/>
        </w:rPr>
        <w:t>Find</w:t>
      </w:r>
      <w:r>
        <w:rPr>
          <w:spacing w:val="40"/>
          <w:sz w:val="21"/>
        </w:rPr>
        <w:t> </w:t>
      </w:r>
      <w:r>
        <w:rPr>
          <w:sz w:val="21"/>
        </w:rPr>
        <w:t>the</w:t>
      </w:r>
      <w:r>
        <w:rPr>
          <w:spacing w:val="40"/>
          <w:sz w:val="21"/>
        </w:rPr>
        <w:t> </w:t>
      </w:r>
      <w:r>
        <w:rPr>
          <w:sz w:val="21"/>
        </w:rPr>
        <w:t>squared</w:t>
      </w:r>
      <w:r>
        <w:rPr>
          <w:spacing w:val="40"/>
          <w:sz w:val="21"/>
        </w:rPr>
        <w:t> </w:t>
      </w:r>
      <w:r>
        <w:rPr>
          <w:sz w:val="21"/>
        </w:rPr>
        <w:t>differences</w:t>
      </w:r>
      <w:r>
        <w:rPr>
          <w:spacing w:val="40"/>
          <w:sz w:val="21"/>
        </w:rPr>
        <w:t> </w:t>
      </w:r>
      <w:r>
        <w:rPr>
          <w:sz w:val="21"/>
        </w:rPr>
        <w:t>between</w:t>
      </w:r>
      <w:r>
        <w:rPr>
          <w:spacing w:val="40"/>
          <w:sz w:val="21"/>
        </w:rPr>
        <w:t> </w:t>
      </w:r>
      <w:r>
        <w:rPr>
          <w:sz w:val="21"/>
        </w:rPr>
        <w:t>the</w:t>
      </w:r>
      <w:r>
        <w:rPr>
          <w:spacing w:val="40"/>
          <w:sz w:val="21"/>
        </w:rPr>
        <w:t> </w:t>
      </w:r>
      <w:r>
        <w:rPr>
          <w:sz w:val="21"/>
        </w:rPr>
        <w:t>shuffled</w:t>
      </w:r>
      <w:r>
        <w:rPr>
          <w:spacing w:val="40"/>
          <w:sz w:val="21"/>
        </w:rPr>
        <w:t> </w:t>
      </w:r>
      <w:r>
        <w:rPr>
          <w:sz w:val="21"/>
        </w:rPr>
        <w:t>counts</w:t>
      </w:r>
      <w:r>
        <w:rPr>
          <w:spacing w:val="40"/>
          <w:sz w:val="21"/>
        </w:rPr>
        <w:t> </w:t>
      </w:r>
      <w:r>
        <w:rPr>
          <w:sz w:val="21"/>
        </w:rPr>
        <w:t>and</w:t>
      </w:r>
      <w:r>
        <w:rPr>
          <w:spacing w:val="40"/>
          <w:sz w:val="21"/>
        </w:rPr>
        <w:t> </w:t>
      </w:r>
      <w:r>
        <w:rPr>
          <w:sz w:val="21"/>
        </w:rPr>
        <w:t>the</w:t>
      </w:r>
      <w:r>
        <w:rPr>
          <w:spacing w:val="40"/>
          <w:sz w:val="21"/>
        </w:rPr>
        <w:t> </w:t>
      </w:r>
      <w:r>
        <w:rPr>
          <w:sz w:val="21"/>
        </w:rPr>
        <w:t>expected counts and sum them.</w:t>
      </w:r>
    </w:p>
    <w:p>
      <w:pPr>
        <w:pStyle w:val="ListParagraph"/>
        <w:numPr>
          <w:ilvl w:val="0"/>
          <w:numId w:val="64"/>
        </w:numPr>
        <w:tabs>
          <w:tab w:pos="1359" w:val="left" w:leader="none"/>
        </w:tabs>
        <w:spacing w:line="240" w:lineRule="auto" w:before="57" w:after="0"/>
        <w:ind w:left="1359" w:right="0" w:hanging="253"/>
        <w:jc w:val="left"/>
        <w:rPr>
          <w:sz w:val="21"/>
        </w:rPr>
      </w:pPr>
      <w:r>
        <w:rPr>
          <w:sz w:val="21"/>
        </w:rPr>
        <w:t>Repeat</w:t>
      </w:r>
      <w:r>
        <w:rPr>
          <w:spacing w:val="-4"/>
          <w:sz w:val="21"/>
        </w:rPr>
        <w:t> </w:t>
      </w:r>
      <w:r>
        <w:rPr>
          <w:sz w:val="21"/>
        </w:rPr>
        <w:t>steps</w:t>
      </w:r>
      <w:r>
        <w:rPr>
          <w:spacing w:val="-3"/>
          <w:sz w:val="21"/>
        </w:rPr>
        <w:t> </w:t>
      </w:r>
      <w:r>
        <w:rPr>
          <w:sz w:val="21"/>
        </w:rPr>
        <w:t>2</w:t>
      </w:r>
      <w:r>
        <w:rPr>
          <w:spacing w:val="-4"/>
          <w:sz w:val="21"/>
        </w:rPr>
        <w:t> </w:t>
      </w:r>
      <w:r>
        <w:rPr>
          <w:sz w:val="21"/>
        </w:rPr>
        <w:t>and</w:t>
      </w:r>
      <w:r>
        <w:rPr>
          <w:spacing w:val="-3"/>
          <w:sz w:val="21"/>
        </w:rPr>
        <w:t> </w:t>
      </w:r>
      <w:r>
        <w:rPr>
          <w:sz w:val="21"/>
        </w:rPr>
        <w:t>3,</w:t>
      </w:r>
      <w:r>
        <w:rPr>
          <w:spacing w:val="-4"/>
          <w:sz w:val="21"/>
        </w:rPr>
        <w:t> </w:t>
      </w:r>
      <w:r>
        <w:rPr>
          <w:sz w:val="21"/>
        </w:rPr>
        <w:t>say,</w:t>
      </w:r>
      <w:r>
        <w:rPr>
          <w:spacing w:val="-3"/>
          <w:sz w:val="21"/>
        </w:rPr>
        <w:t> </w:t>
      </w:r>
      <w:r>
        <w:rPr>
          <w:sz w:val="21"/>
        </w:rPr>
        <w:t>1,000</w:t>
      </w:r>
      <w:r>
        <w:rPr>
          <w:spacing w:val="-3"/>
          <w:sz w:val="21"/>
        </w:rPr>
        <w:t> </w:t>
      </w:r>
      <w:r>
        <w:rPr>
          <w:spacing w:val="-2"/>
          <w:sz w:val="21"/>
        </w:rPr>
        <w:t>times.</w:t>
      </w:r>
    </w:p>
    <w:p>
      <w:pPr>
        <w:pStyle w:val="ListParagraph"/>
        <w:numPr>
          <w:ilvl w:val="0"/>
          <w:numId w:val="64"/>
        </w:numPr>
        <w:tabs>
          <w:tab w:pos="1360" w:val="left" w:leader="none"/>
        </w:tabs>
        <w:spacing w:line="213" w:lineRule="auto" w:before="71" w:after="0"/>
        <w:ind w:left="1360" w:right="1098" w:hanging="254"/>
        <w:jc w:val="left"/>
        <w:rPr>
          <w:sz w:val="21"/>
        </w:rPr>
      </w:pPr>
      <w:r>
        <w:rPr>
          <w:sz w:val="21"/>
        </w:rPr>
        <w:t>How often does the resampled sum of squared deviations exceed the </w:t>
      </w:r>
      <w:r>
        <w:rPr>
          <w:sz w:val="21"/>
        </w:rPr>
        <w:t>observed? That’s the p-value.</w:t>
      </w:r>
    </w:p>
    <w:p>
      <w:pPr>
        <w:pStyle w:val="BodyText"/>
        <w:spacing w:line="271" w:lineRule="exact" w:before="185"/>
        <w:ind w:left="1000"/>
      </w:pPr>
      <w:r>
        <w:rPr/>
        <w:t>The</w:t>
      </w:r>
      <w:r>
        <w:rPr>
          <w:spacing w:val="7"/>
        </w:rPr>
        <w:t> </w:t>
      </w:r>
      <w:r>
        <w:rPr/>
        <w:t>function</w:t>
      </w:r>
      <w:r>
        <w:rPr>
          <w:spacing w:val="9"/>
        </w:rPr>
        <w:t> </w:t>
      </w:r>
      <w:r>
        <w:rPr>
          <w:rFonts w:ascii="BIZ UDGothic"/>
          <w:sz w:val="20"/>
        </w:rPr>
        <w:t>chisq.test</w:t>
      </w:r>
      <w:r>
        <w:rPr>
          <w:rFonts w:ascii="BIZ UDGothic"/>
          <w:spacing w:val="-42"/>
          <w:sz w:val="20"/>
        </w:rPr>
        <w:t> </w:t>
      </w:r>
      <w:r>
        <w:rPr/>
        <w:t>can</w:t>
      </w:r>
      <w:r>
        <w:rPr>
          <w:spacing w:val="9"/>
        </w:rPr>
        <w:t> </w:t>
      </w:r>
      <w:r>
        <w:rPr/>
        <w:t>be</w:t>
      </w:r>
      <w:r>
        <w:rPr>
          <w:spacing w:val="9"/>
        </w:rPr>
        <w:t> </w:t>
      </w:r>
      <w:r>
        <w:rPr/>
        <w:t>used</w:t>
      </w:r>
      <w:r>
        <w:rPr>
          <w:spacing w:val="10"/>
        </w:rPr>
        <w:t> </w:t>
      </w:r>
      <w:r>
        <w:rPr/>
        <w:t>to</w:t>
      </w:r>
      <w:r>
        <w:rPr>
          <w:spacing w:val="9"/>
        </w:rPr>
        <w:t> </w:t>
      </w:r>
      <w:r>
        <w:rPr/>
        <w:t>compute</w:t>
      </w:r>
      <w:r>
        <w:rPr>
          <w:spacing w:val="9"/>
        </w:rPr>
        <w:t> </w:t>
      </w:r>
      <w:r>
        <w:rPr/>
        <w:t>a</w:t>
      </w:r>
      <w:r>
        <w:rPr>
          <w:spacing w:val="9"/>
        </w:rPr>
        <w:t> </w:t>
      </w:r>
      <w:r>
        <w:rPr/>
        <w:t>resampled</w:t>
      </w:r>
      <w:r>
        <w:rPr>
          <w:spacing w:val="9"/>
        </w:rPr>
        <w:t> </w:t>
      </w:r>
      <w:r>
        <w:rPr/>
        <w:t>chi-square</w:t>
      </w:r>
      <w:r>
        <w:rPr>
          <w:spacing w:val="9"/>
        </w:rPr>
        <w:t> </w:t>
      </w:r>
      <w:r>
        <w:rPr/>
        <w:t>statistic</w:t>
      </w:r>
      <w:r>
        <w:rPr>
          <w:spacing w:val="10"/>
        </w:rPr>
        <w:t> </w:t>
      </w:r>
      <w:r>
        <w:rPr>
          <w:spacing w:val="-5"/>
        </w:rPr>
        <w:t>in</w:t>
      </w:r>
    </w:p>
    <w:p>
      <w:pPr>
        <w:pStyle w:val="BodyText"/>
        <w:spacing w:line="269" w:lineRule="exact"/>
        <w:ind w:left="1000"/>
      </w:pPr>
      <w:r>
        <w:rPr>
          <w:i/>
        </w:rPr>
        <w:t>R</w:t>
      </w:r>
      <w:r>
        <w:rPr/>
        <w:t>.</w:t>
      </w:r>
      <w:r>
        <w:rPr>
          <w:spacing w:val="-1"/>
        </w:rPr>
        <w:t> </w:t>
      </w:r>
      <w:r>
        <w:rPr/>
        <w:t>For</w:t>
      </w:r>
      <w:r>
        <w:rPr>
          <w:spacing w:val="-1"/>
        </w:rPr>
        <w:t> </w:t>
      </w:r>
      <w:r>
        <w:rPr/>
        <w:t>the</w:t>
      </w:r>
      <w:r>
        <w:rPr>
          <w:spacing w:val="-1"/>
        </w:rPr>
        <w:t> </w:t>
      </w:r>
      <w:r>
        <w:rPr/>
        <w:t>click</w:t>
      </w:r>
      <w:r>
        <w:rPr>
          <w:spacing w:val="-1"/>
        </w:rPr>
        <w:t> </w:t>
      </w:r>
      <w:r>
        <w:rPr/>
        <w:t>data,</w:t>
      </w:r>
      <w:r>
        <w:rPr>
          <w:spacing w:val="-1"/>
        </w:rPr>
        <w:t> </w:t>
      </w:r>
      <w:r>
        <w:rPr/>
        <w:t>the</w:t>
      </w:r>
      <w:r>
        <w:rPr>
          <w:spacing w:val="-1"/>
        </w:rPr>
        <w:t> </w:t>
      </w:r>
      <w:r>
        <w:rPr/>
        <w:t>chi-square</w:t>
      </w:r>
      <w:r>
        <w:rPr>
          <w:spacing w:val="-1"/>
        </w:rPr>
        <w:t> </w:t>
      </w:r>
      <w:r>
        <w:rPr/>
        <w:t>test</w:t>
      </w:r>
      <w:r>
        <w:rPr>
          <w:spacing w:val="-1"/>
        </w:rPr>
        <w:t> </w:t>
      </w:r>
      <w:r>
        <w:rPr>
          <w:spacing w:val="-5"/>
        </w:rPr>
        <w:t>is:</w:t>
      </w:r>
    </w:p>
    <w:p>
      <w:pPr>
        <w:pStyle w:val="ListParagraph"/>
        <w:numPr>
          <w:ilvl w:val="0"/>
          <w:numId w:val="65"/>
        </w:numPr>
        <w:tabs>
          <w:tab w:pos="1510" w:val="left" w:leader="none"/>
        </w:tabs>
        <w:spacing w:line="240" w:lineRule="auto" w:before="100" w:after="0"/>
        <w:ind w:left="1510" w:right="0" w:hanging="170"/>
        <w:jc w:val="left"/>
        <w:rPr>
          <w:rFonts w:ascii="BIZ UDGothic" w:hAnsi="BIZ UDGothic"/>
          <w:sz w:val="17"/>
        </w:rPr>
      </w:pPr>
      <w:r>
        <w:rPr>
          <w:rFonts w:ascii="BIZ UDGothic" w:hAnsi="BIZ UDGothic"/>
          <w:color w:val="CC00FF"/>
          <w:sz w:val="17"/>
        </w:rPr>
        <w:t>chisq.test</w:t>
      </w:r>
      <w:r>
        <w:rPr>
          <w:rFonts w:ascii="BIZ UDGothic" w:hAnsi="BIZ UDGothic"/>
          <w:sz w:val="17"/>
        </w:rPr>
        <w:t>(</w:t>
      </w:r>
      <w:r>
        <w:rPr>
          <w:rFonts w:ascii="BIZ UDGothic" w:hAnsi="BIZ UDGothic"/>
          <w:color w:val="000087"/>
          <w:sz w:val="17"/>
        </w:rPr>
        <w:t>clicks</w:t>
      </w:r>
      <w:r>
        <w:rPr>
          <w:rFonts w:ascii="BIZ UDGothic" w:hAnsi="BIZ UDGothic"/>
          <w:sz w:val="17"/>
        </w:rPr>
        <w:t>,</w:t>
      </w:r>
      <w:r>
        <w:rPr>
          <w:rFonts w:ascii="BIZ UDGothic" w:hAnsi="BIZ UDGothic"/>
          <w:spacing w:val="-2"/>
          <w:sz w:val="17"/>
        </w:rPr>
        <w:t> </w:t>
      </w:r>
      <w:r>
        <w:rPr>
          <w:rFonts w:ascii="BIZ UDGothic" w:hAnsi="BIZ UDGothic"/>
          <w:color w:val="000087"/>
          <w:spacing w:val="-2"/>
          <w:sz w:val="17"/>
        </w:rPr>
        <w:t>simulate.p.value</w:t>
      </w:r>
      <w:r>
        <w:rPr>
          <w:rFonts w:ascii="BIZ UDGothic" w:hAnsi="BIZ UDGothic"/>
          <w:color w:val="545454"/>
          <w:spacing w:val="-2"/>
          <w:sz w:val="17"/>
        </w:rPr>
        <w:t>=</w:t>
      </w:r>
      <w:r>
        <w:rPr>
          <w:rFonts w:ascii="BIZ UDGothic" w:hAnsi="BIZ UDGothic"/>
          <w:b/>
          <w:color w:val="006699"/>
          <w:spacing w:val="-2"/>
          <w:sz w:val="17"/>
        </w:rPr>
        <w:t>TRUE</w:t>
      </w:r>
      <w:r>
        <w:rPr>
          <w:rFonts w:ascii="BIZ UDGothic" w:hAnsi="BIZ UDGothic"/>
          <w:spacing w:val="-2"/>
          <w:sz w:val="17"/>
        </w:rPr>
        <w:t>)</w:t>
      </w:r>
    </w:p>
    <w:p>
      <w:pPr>
        <w:spacing w:line="400" w:lineRule="atLeast" w:before="8"/>
        <w:ind w:left="1340" w:right="460" w:firstLine="680"/>
        <w:jc w:val="left"/>
        <w:rPr>
          <w:rFonts w:ascii="BIZ UDGothic"/>
          <w:sz w:val="17"/>
        </w:rPr>
      </w:pPr>
      <w:r>
        <w:rPr>
          <w:rFonts w:ascii="BIZ UDGothic"/>
          <w:color w:val="000087"/>
          <w:sz w:val="17"/>
        </w:rPr>
        <w:t>Pearson</w:t>
      </w:r>
      <w:r>
        <w:rPr>
          <w:rFonts w:ascii="BIZ UDGothic"/>
          <w:color w:val="CC3300"/>
          <w:sz w:val="17"/>
        </w:rPr>
        <w:t>'</w:t>
      </w:r>
      <w:r>
        <w:rPr>
          <w:rFonts w:ascii="BIZ UDGothic"/>
          <w:color w:val="AA0000"/>
          <w:sz w:val="17"/>
        </w:rPr>
        <w:t>s</w:t>
      </w:r>
      <w:r>
        <w:rPr>
          <w:rFonts w:ascii="BIZ UDGothic"/>
          <w:color w:val="AA0000"/>
          <w:spacing w:val="-5"/>
          <w:sz w:val="17"/>
        </w:rPr>
        <w:t> </w:t>
      </w:r>
      <w:r>
        <w:rPr>
          <w:rFonts w:ascii="BIZ UDGothic"/>
          <w:color w:val="AA0000"/>
          <w:sz w:val="17"/>
        </w:rPr>
        <w:t>Chi-squared</w:t>
      </w:r>
      <w:r>
        <w:rPr>
          <w:rFonts w:ascii="BIZ UDGothic"/>
          <w:color w:val="AA0000"/>
          <w:spacing w:val="-5"/>
          <w:sz w:val="17"/>
        </w:rPr>
        <w:t> </w:t>
      </w:r>
      <w:r>
        <w:rPr>
          <w:rFonts w:ascii="BIZ UDGothic"/>
          <w:color w:val="AA0000"/>
          <w:sz w:val="17"/>
        </w:rPr>
        <w:t>test</w:t>
      </w:r>
      <w:r>
        <w:rPr>
          <w:rFonts w:ascii="BIZ UDGothic"/>
          <w:color w:val="AA0000"/>
          <w:spacing w:val="-5"/>
          <w:sz w:val="17"/>
        </w:rPr>
        <w:t> </w:t>
      </w:r>
      <w:r>
        <w:rPr>
          <w:rFonts w:ascii="BIZ UDGothic"/>
          <w:color w:val="AA0000"/>
          <w:sz w:val="17"/>
        </w:rPr>
        <w:t>with</w:t>
      </w:r>
      <w:r>
        <w:rPr>
          <w:rFonts w:ascii="BIZ UDGothic"/>
          <w:color w:val="AA0000"/>
          <w:spacing w:val="-5"/>
          <w:sz w:val="17"/>
        </w:rPr>
        <w:t> </w:t>
      </w:r>
      <w:r>
        <w:rPr>
          <w:rFonts w:ascii="BIZ UDGothic"/>
          <w:color w:val="AA0000"/>
          <w:sz w:val="17"/>
        </w:rPr>
        <w:t>simulated</w:t>
      </w:r>
      <w:r>
        <w:rPr>
          <w:rFonts w:ascii="BIZ UDGothic"/>
          <w:color w:val="AA0000"/>
          <w:spacing w:val="-5"/>
          <w:sz w:val="17"/>
        </w:rPr>
        <w:t> </w:t>
      </w:r>
      <w:r>
        <w:rPr>
          <w:rFonts w:ascii="BIZ UDGothic"/>
          <w:color w:val="AA0000"/>
          <w:sz w:val="17"/>
        </w:rPr>
        <w:t>p-value</w:t>
      </w:r>
      <w:r>
        <w:rPr>
          <w:rFonts w:ascii="BIZ UDGothic"/>
          <w:color w:val="AA0000"/>
          <w:spacing w:val="-5"/>
          <w:sz w:val="17"/>
        </w:rPr>
        <w:t> </w:t>
      </w:r>
      <w:r>
        <w:rPr>
          <w:rFonts w:ascii="BIZ UDGothic"/>
          <w:color w:val="AA0000"/>
          <w:sz w:val="17"/>
        </w:rPr>
        <w:t>(based</w:t>
      </w:r>
      <w:r>
        <w:rPr>
          <w:rFonts w:ascii="BIZ UDGothic"/>
          <w:color w:val="AA0000"/>
          <w:spacing w:val="-5"/>
          <w:sz w:val="17"/>
        </w:rPr>
        <w:t> </w:t>
      </w:r>
      <w:r>
        <w:rPr>
          <w:rFonts w:ascii="BIZ UDGothic"/>
          <w:color w:val="AA0000"/>
          <w:sz w:val="17"/>
        </w:rPr>
        <w:t>on</w:t>
      </w:r>
      <w:r>
        <w:rPr>
          <w:rFonts w:ascii="BIZ UDGothic"/>
          <w:color w:val="AA0000"/>
          <w:spacing w:val="-5"/>
          <w:sz w:val="17"/>
        </w:rPr>
        <w:t> </w:t>
      </w:r>
      <w:r>
        <w:rPr>
          <w:rFonts w:ascii="BIZ UDGothic"/>
          <w:color w:val="AA0000"/>
          <w:sz w:val="17"/>
        </w:rPr>
        <w:t>2000</w:t>
      </w:r>
      <w:r>
        <w:rPr>
          <w:rFonts w:ascii="BIZ UDGothic"/>
          <w:color w:val="AA0000"/>
          <w:spacing w:val="-5"/>
          <w:sz w:val="17"/>
        </w:rPr>
        <w:t> </w:t>
      </w:r>
      <w:r>
        <w:rPr>
          <w:rFonts w:ascii="BIZ UDGothic"/>
          <w:color w:val="AA0000"/>
          <w:sz w:val="17"/>
        </w:rPr>
        <w:t>replicates) </w:t>
      </w:r>
      <w:r>
        <w:rPr>
          <w:rFonts w:ascii="BIZ UDGothic"/>
          <w:color w:val="000087"/>
          <w:sz w:val="17"/>
        </w:rPr>
        <w:t>data</w:t>
      </w:r>
      <w:r>
        <w:rPr>
          <w:rFonts w:ascii="BIZ UDGothic"/>
          <w:color w:val="545454"/>
          <w:sz w:val="17"/>
        </w:rPr>
        <w:t>:</w:t>
      </w:r>
      <w:r>
        <w:rPr>
          <w:rFonts w:ascii="BIZ UDGothic"/>
          <w:color w:val="545454"/>
          <w:spacing w:val="40"/>
          <w:sz w:val="17"/>
        </w:rPr>
        <w:t> </w:t>
      </w:r>
      <w:r>
        <w:rPr>
          <w:rFonts w:ascii="BIZ UDGothic"/>
          <w:color w:val="000087"/>
          <w:sz w:val="17"/>
        </w:rPr>
        <w:t>clicks</w:t>
      </w:r>
    </w:p>
    <w:p>
      <w:pPr>
        <w:spacing w:line="212" w:lineRule="exact" w:before="0"/>
        <w:ind w:left="1340" w:right="0" w:firstLine="0"/>
        <w:jc w:val="left"/>
        <w:rPr>
          <w:rFonts w:ascii="BIZ UDGothic"/>
          <w:sz w:val="17"/>
        </w:rPr>
      </w:pPr>
      <w:r>
        <w:rPr>
          <w:rFonts w:ascii="BIZ UDGothic"/>
          <w:color w:val="000087"/>
          <w:sz w:val="17"/>
        </w:rPr>
        <w:t>X</w:t>
      </w:r>
      <w:r>
        <w:rPr>
          <w:rFonts w:ascii="BIZ UDGothic"/>
          <w:color w:val="545454"/>
          <w:sz w:val="17"/>
        </w:rPr>
        <w:t>-</w:t>
      </w:r>
      <w:r>
        <w:rPr>
          <w:rFonts w:ascii="BIZ UDGothic"/>
          <w:color w:val="000087"/>
          <w:sz w:val="17"/>
        </w:rPr>
        <w:t>squared </w:t>
      </w:r>
      <w:r>
        <w:rPr>
          <w:rFonts w:ascii="BIZ UDGothic"/>
          <w:color w:val="545454"/>
          <w:sz w:val="17"/>
        </w:rPr>
        <w:t>= </w:t>
      </w:r>
      <w:r>
        <w:rPr>
          <w:rFonts w:ascii="BIZ UDGothic"/>
          <w:color w:val="FF6600"/>
          <w:sz w:val="17"/>
        </w:rPr>
        <w:t>1.6659</w:t>
      </w:r>
      <w:r>
        <w:rPr>
          <w:rFonts w:ascii="BIZ UDGothic"/>
          <w:sz w:val="17"/>
        </w:rPr>
        <w:t>, </w:t>
      </w:r>
      <w:r>
        <w:rPr>
          <w:rFonts w:ascii="BIZ UDGothic"/>
          <w:color w:val="000087"/>
          <w:sz w:val="17"/>
        </w:rPr>
        <w:t>df </w:t>
      </w:r>
      <w:r>
        <w:rPr>
          <w:rFonts w:ascii="BIZ UDGothic"/>
          <w:color w:val="545454"/>
          <w:sz w:val="17"/>
        </w:rPr>
        <w:t>= </w:t>
      </w:r>
      <w:r>
        <w:rPr>
          <w:rFonts w:ascii="BIZ UDGothic"/>
          <w:b/>
          <w:color w:val="006699"/>
          <w:sz w:val="17"/>
        </w:rPr>
        <w:t>NA</w:t>
      </w:r>
      <w:r>
        <w:rPr>
          <w:rFonts w:ascii="BIZ UDGothic"/>
          <w:sz w:val="17"/>
        </w:rPr>
        <w:t>, </w:t>
      </w:r>
      <w:r>
        <w:rPr>
          <w:rFonts w:ascii="BIZ UDGothic"/>
          <w:color w:val="000087"/>
          <w:sz w:val="17"/>
        </w:rPr>
        <w:t>p</w:t>
      </w:r>
      <w:r>
        <w:rPr>
          <w:rFonts w:ascii="BIZ UDGothic"/>
          <w:color w:val="545454"/>
          <w:sz w:val="17"/>
        </w:rPr>
        <w:t>-</w:t>
      </w:r>
      <w:r>
        <w:rPr>
          <w:rFonts w:ascii="BIZ UDGothic"/>
          <w:color w:val="000087"/>
          <w:sz w:val="17"/>
        </w:rPr>
        <w:t>value </w:t>
      </w:r>
      <w:r>
        <w:rPr>
          <w:rFonts w:ascii="BIZ UDGothic"/>
          <w:color w:val="545454"/>
          <w:sz w:val="17"/>
        </w:rPr>
        <w:t>= </w:t>
      </w:r>
      <w:r>
        <w:rPr>
          <w:rFonts w:ascii="BIZ UDGothic"/>
          <w:color w:val="FF6600"/>
          <w:spacing w:val="-2"/>
          <w:sz w:val="17"/>
        </w:rPr>
        <w:t>0.4853</w:t>
      </w:r>
    </w:p>
    <w:p>
      <w:pPr>
        <w:pStyle w:val="BodyText"/>
        <w:spacing w:line="312" w:lineRule="auto" w:before="91"/>
        <w:ind w:right="1723"/>
      </w:pPr>
      <w:r>
        <w:rPr/>
        <w:t>The</w:t>
      </w:r>
      <w:r>
        <w:rPr>
          <w:spacing w:val="-4"/>
        </w:rPr>
        <w:t> </w:t>
      </w:r>
      <w:r>
        <w:rPr/>
        <w:t>test</w:t>
      </w:r>
      <w:r>
        <w:rPr>
          <w:spacing w:val="-4"/>
        </w:rPr>
        <w:t> </w:t>
      </w:r>
      <w:r>
        <w:rPr/>
        <w:t>shows</w:t>
      </w:r>
      <w:r>
        <w:rPr>
          <w:spacing w:val="-4"/>
        </w:rPr>
        <w:t> </w:t>
      </w:r>
      <w:r>
        <w:rPr/>
        <w:t>that</w:t>
      </w:r>
      <w:r>
        <w:rPr>
          <w:spacing w:val="-4"/>
        </w:rPr>
        <w:t> </w:t>
      </w:r>
      <w:r>
        <w:rPr/>
        <w:t>this</w:t>
      </w:r>
      <w:r>
        <w:rPr>
          <w:spacing w:val="-4"/>
        </w:rPr>
        <w:t> </w:t>
      </w:r>
      <w:r>
        <w:rPr/>
        <w:t>result</w:t>
      </w:r>
      <w:r>
        <w:rPr>
          <w:spacing w:val="-4"/>
        </w:rPr>
        <w:t> </w:t>
      </w:r>
      <w:r>
        <w:rPr/>
        <w:t>could</w:t>
      </w:r>
      <w:r>
        <w:rPr>
          <w:spacing w:val="-4"/>
        </w:rPr>
        <w:t> </w:t>
      </w:r>
      <w:r>
        <w:rPr/>
        <w:t>easily</w:t>
      </w:r>
      <w:r>
        <w:rPr>
          <w:spacing w:val="-4"/>
        </w:rPr>
        <w:t> </w:t>
      </w:r>
      <w:r>
        <w:rPr/>
        <w:t>have</w:t>
      </w:r>
      <w:r>
        <w:rPr>
          <w:spacing w:val="-4"/>
        </w:rPr>
        <w:t> </w:t>
      </w:r>
      <w:r>
        <w:rPr/>
        <w:t>been</w:t>
      </w:r>
      <w:r>
        <w:rPr>
          <w:spacing w:val="-4"/>
        </w:rPr>
        <w:t> </w:t>
      </w:r>
      <w:r>
        <w:rPr/>
        <w:t>obtained</w:t>
      </w:r>
      <w:r>
        <w:rPr>
          <w:spacing w:val="-4"/>
        </w:rPr>
        <w:t> </w:t>
      </w:r>
      <w:r>
        <w:rPr/>
        <w:t>by</w:t>
      </w:r>
      <w:r>
        <w:rPr>
          <w:spacing w:val="-4"/>
        </w:rPr>
        <w:t> </w:t>
      </w:r>
      <w:r>
        <w:rPr/>
        <w:t>randomness. </w:t>
      </w:r>
      <w:bookmarkStart w:name="_bookmark543" w:id="729"/>
      <w:bookmarkEnd w:id="729"/>
      <w:r>
        <w:rPr/>
        <w:t>T</w:t>
      </w:r>
      <w:r>
        <w:rPr/>
        <w:t>o run a permutation test in </w:t>
      </w:r>
      <w:r>
        <w:rPr>
          <w:i/>
        </w:rPr>
        <w:t>Python</w:t>
      </w:r>
      <w:r>
        <w:rPr/>
        <w:t>, use the following implementation:</w:t>
      </w:r>
    </w:p>
    <w:p>
      <w:pPr>
        <w:spacing w:line="213" w:lineRule="exact" w:before="16"/>
        <w:ind w:left="1340" w:right="0" w:firstLine="0"/>
        <w:jc w:val="left"/>
        <w:rPr>
          <w:rFonts w:ascii="BIZ UDGothic"/>
          <w:sz w:val="17"/>
        </w:rPr>
      </w:pPr>
      <w:r>
        <w:rPr>
          <w:rFonts w:ascii="BIZ UDGothic"/>
          <w:color w:val="000087"/>
          <w:sz w:val="17"/>
        </w:rPr>
        <w:t>box </w:t>
      </w:r>
      <w:r>
        <w:rPr>
          <w:rFonts w:ascii="BIZ UDGothic"/>
          <w:color w:val="545454"/>
          <w:sz w:val="17"/>
        </w:rPr>
        <w:t>= </w:t>
      </w:r>
      <w:r>
        <w:rPr>
          <w:rFonts w:ascii="BIZ UDGothic"/>
          <w:sz w:val="17"/>
        </w:rPr>
        <w:t>[</w:t>
      </w:r>
      <w:r>
        <w:rPr>
          <w:rFonts w:ascii="BIZ UDGothic"/>
          <w:color w:val="FF6600"/>
          <w:sz w:val="17"/>
        </w:rPr>
        <w:t>1</w:t>
      </w:r>
      <w:r>
        <w:rPr>
          <w:rFonts w:ascii="BIZ UDGothic"/>
          <w:sz w:val="17"/>
        </w:rPr>
        <w:t>] </w:t>
      </w:r>
      <w:r>
        <w:rPr>
          <w:rFonts w:ascii="BIZ UDGothic"/>
          <w:color w:val="545454"/>
          <w:sz w:val="17"/>
        </w:rPr>
        <w:t>* </w:t>
      </w:r>
      <w:r>
        <w:rPr>
          <w:rFonts w:ascii="BIZ UDGothic"/>
          <w:color w:val="FF6600"/>
          <w:spacing w:val="-5"/>
          <w:sz w:val="17"/>
        </w:rPr>
        <w:t>34</w:t>
      </w:r>
    </w:p>
    <w:p>
      <w:pPr>
        <w:spacing w:line="220" w:lineRule="auto" w:before="6"/>
        <w:ind w:left="1340" w:right="5352" w:firstLine="0"/>
        <w:jc w:val="left"/>
        <w:rPr>
          <w:rFonts w:ascii="BIZ UDGothic"/>
          <w:sz w:val="17"/>
        </w:rPr>
      </w:pPr>
      <w:r>
        <w:rPr>
          <w:rFonts w:ascii="BIZ UDGothic"/>
          <w:color w:val="000087"/>
          <w:sz w:val="17"/>
        </w:rPr>
        <w:t>box</w:t>
      </w:r>
      <w:r>
        <w:rPr>
          <w:rFonts w:ascii="BIZ UDGothic"/>
          <w:color w:val="545454"/>
          <w:sz w:val="17"/>
        </w:rPr>
        <w:t>.</w:t>
      </w:r>
      <w:r>
        <w:rPr>
          <w:rFonts w:ascii="BIZ UDGothic"/>
          <w:color w:val="000087"/>
          <w:sz w:val="17"/>
        </w:rPr>
        <w:t>extend</w:t>
      </w:r>
      <w:r>
        <w:rPr>
          <w:rFonts w:ascii="BIZ UDGothic"/>
          <w:sz w:val="17"/>
        </w:rPr>
        <w:t>([</w:t>
      </w:r>
      <w:r>
        <w:rPr>
          <w:rFonts w:ascii="BIZ UDGothic"/>
          <w:color w:val="FF6600"/>
          <w:sz w:val="17"/>
        </w:rPr>
        <w:t>0</w:t>
      </w:r>
      <w:r>
        <w:rPr>
          <w:rFonts w:ascii="BIZ UDGothic"/>
          <w:sz w:val="17"/>
        </w:rPr>
        <w:t>]</w:t>
      </w:r>
      <w:r>
        <w:rPr>
          <w:rFonts w:ascii="BIZ UDGothic"/>
          <w:spacing w:val="-19"/>
          <w:sz w:val="17"/>
        </w:rPr>
        <w:t> </w:t>
      </w:r>
      <w:r>
        <w:rPr>
          <w:rFonts w:ascii="BIZ UDGothic"/>
          <w:color w:val="545454"/>
          <w:sz w:val="17"/>
        </w:rPr>
        <w:t>*</w:t>
      </w:r>
      <w:r>
        <w:rPr>
          <w:rFonts w:ascii="BIZ UDGothic"/>
          <w:color w:val="545454"/>
          <w:spacing w:val="-19"/>
          <w:sz w:val="17"/>
        </w:rPr>
        <w:t> </w:t>
      </w:r>
      <w:r>
        <w:rPr>
          <w:rFonts w:ascii="BIZ UDGothic"/>
          <w:color w:val="FF6600"/>
          <w:sz w:val="17"/>
        </w:rPr>
        <w:t>2966</w:t>
      </w:r>
      <w:r>
        <w:rPr>
          <w:rFonts w:ascii="BIZ UDGothic"/>
          <w:sz w:val="17"/>
        </w:rPr>
        <w:t>) </w:t>
      </w:r>
      <w:r>
        <w:rPr>
          <w:rFonts w:ascii="BIZ UDGothic"/>
          <w:color w:val="000087"/>
          <w:spacing w:val="-2"/>
          <w:sz w:val="17"/>
        </w:rPr>
        <w:t>random</w:t>
      </w:r>
      <w:r>
        <w:rPr>
          <w:rFonts w:ascii="BIZ UDGothic"/>
          <w:color w:val="545454"/>
          <w:spacing w:val="-2"/>
          <w:sz w:val="17"/>
        </w:rPr>
        <w:t>.</w:t>
      </w:r>
      <w:r>
        <w:rPr>
          <w:rFonts w:ascii="BIZ UDGothic"/>
          <w:color w:val="000087"/>
          <w:spacing w:val="-2"/>
          <w:sz w:val="17"/>
        </w:rPr>
        <w:t>shuffle</w:t>
      </w:r>
      <w:r>
        <w:rPr>
          <w:rFonts w:ascii="BIZ UDGothic"/>
          <w:spacing w:val="-2"/>
          <w:sz w:val="17"/>
        </w:rPr>
        <w:t>(</w:t>
      </w:r>
      <w:r>
        <w:rPr>
          <w:rFonts w:ascii="BIZ UDGothic"/>
          <w:color w:val="000087"/>
          <w:spacing w:val="-2"/>
          <w:sz w:val="17"/>
        </w:rPr>
        <w:t>box</w:t>
      </w:r>
      <w:r>
        <w:rPr>
          <w:rFonts w:ascii="BIZ UDGothic"/>
          <w:spacing w:val="-2"/>
          <w:sz w:val="17"/>
        </w:rPr>
        <w:t>)</w:t>
      </w:r>
    </w:p>
    <w:p>
      <w:pPr>
        <w:spacing w:line="220" w:lineRule="auto" w:before="205"/>
        <w:ind w:left="1680" w:right="4212" w:hanging="340"/>
        <w:jc w:val="left"/>
        <w:rPr>
          <w:rFonts w:ascii="BIZ UDGothic"/>
          <w:sz w:val="17"/>
        </w:rPr>
      </w:pPr>
      <w:r>
        <w:rPr>
          <w:rFonts w:ascii="BIZ UDGothic"/>
          <w:b/>
          <w:color w:val="006699"/>
          <w:sz w:val="17"/>
        </w:rPr>
        <w:t>def</w:t>
      </w:r>
      <w:r>
        <w:rPr>
          <w:rFonts w:ascii="BIZ UDGothic"/>
          <w:b/>
          <w:color w:val="006699"/>
          <w:spacing w:val="-19"/>
          <w:sz w:val="17"/>
        </w:rPr>
        <w:t> </w:t>
      </w:r>
      <w:r>
        <w:rPr>
          <w:rFonts w:ascii="BIZ UDGothic"/>
          <w:color w:val="CC00FF"/>
          <w:sz w:val="17"/>
        </w:rPr>
        <w:t>chi2</w:t>
      </w:r>
      <w:r>
        <w:rPr>
          <w:rFonts w:ascii="BIZ UDGothic"/>
          <w:sz w:val="17"/>
        </w:rPr>
        <w:t>(</w:t>
      </w:r>
      <w:r>
        <w:rPr>
          <w:rFonts w:ascii="BIZ UDGothic"/>
          <w:color w:val="000087"/>
          <w:sz w:val="17"/>
        </w:rPr>
        <w:t>observed</w:t>
      </w:r>
      <w:r>
        <w:rPr>
          <w:rFonts w:ascii="BIZ UDGothic"/>
          <w:sz w:val="17"/>
        </w:rPr>
        <w:t>,</w:t>
      </w:r>
      <w:r>
        <w:rPr>
          <w:rFonts w:ascii="BIZ UDGothic"/>
          <w:spacing w:val="-19"/>
          <w:sz w:val="17"/>
        </w:rPr>
        <w:t> </w:t>
      </w:r>
      <w:r>
        <w:rPr>
          <w:rFonts w:ascii="BIZ UDGothic"/>
          <w:color w:val="000087"/>
          <w:sz w:val="17"/>
        </w:rPr>
        <w:t>expected</w:t>
      </w:r>
      <w:r>
        <w:rPr>
          <w:rFonts w:ascii="BIZ UDGothic"/>
          <w:sz w:val="17"/>
        </w:rPr>
        <w:t>): </w:t>
      </w:r>
      <w:r>
        <w:rPr>
          <w:rFonts w:ascii="BIZ UDGothic"/>
          <w:color w:val="000087"/>
          <w:sz w:val="17"/>
        </w:rPr>
        <w:t>pearson_residuals </w:t>
      </w:r>
      <w:r>
        <w:rPr>
          <w:rFonts w:ascii="BIZ UDGothic"/>
          <w:color w:val="545454"/>
          <w:sz w:val="17"/>
        </w:rPr>
        <w:t>= </w:t>
      </w:r>
      <w:r>
        <w:rPr>
          <w:rFonts w:ascii="BIZ UDGothic"/>
          <w:sz w:val="17"/>
        </w:rPr>
        <w:t>[]</w:t>
      </w:r>
    </w:p>
    <w:p>
      <w:pPr>
        <w:spacing w:line="220" w:lineRule="auto" w:before="2"/>
        <w:ind w:left="2020" w:right="1097" w:hanging="340"/>
        <w:jc w:val="left"/>
        <w:rPr>
          <w:rFonts w:ascii="BIZ UDGothic"/>
          <w:sz w:val="17"/>
        </w:rPr>
      </w:pPr>
      <w:r>
        <w:rPr>
          <w:rFonts w:ascii="BIZ UDGothic"/>
          <w:b/>
          <w:color w:val="006699"/>
          <w:sz w:val="17"/>
        </w:rPr>
        <w:t>for </w:t>
      </w:r>
      <w:r>
        <w:rPr>
          <w:rFonts w:ascii="BIZ UDGothic"/>
          <w:color w:val="000087"/>
          <w:sz w:val="17"/>
        </w:rPr>
        <w:t>row</w:t>
      </w:r>
      <w:r>
        <w:rPr>
          <w:rFonts w:ascii="BIZ UDGothic"/>
          <w:sz w:val="17"/>
        </w:rPr>
        <w:t>, </w:t>
      </w:r>
      <w:r>
        <w:rPr>
          <w:rFonts w:ascii="BIZ UDGothic"/>
          <w:color w:val="000087"/>
          <w:sz w:val="17"/>
        </w:rPr>
        <w:t>expect </w:t>
      </w:r>
      <w:r>
        <w:rPr>
          <w:rFonts w:ascii="BIZ UDGothic"/>
          <w:b/>
          <w:sz w:val="17"/>
        </w:rPr>
        <w:t>in </w:t>
      </w:r>
      <w:r>
        <w:rPr>
          <w:rFonts w:ascii="BIZ UDGothic"/>
          <w:color w:val="336666"/>
          <w:sz w:val="17"/>
        </w:rPr>
        <w:t>zip</w:t>
      </w:r>
      <w:r>
        <w:rPr>
          <w:rFonts w:ascii="BIZ UDGothic"/>
          <w:sz w:val="17"/>
        </w:rPr>
        <w:t>(</w:t>
      </w:r>
      <w:r>
        <w:rPr>
          <w:rFonts w:ascii="BIZ UDGothic"/>
          <w:color w:val="000087"/>
          <w:sz w:val="17"/>
        </w:rPr>
        <w:t>observed</w:t>
      </w:r>
      <w:r>
        <w:rPr>
          <w:rFonts w:ascii="BIZ UDGothic"/>
          <w:sz w:val="17"/>
        </w:rPr>
        <w:t>, </w:t>
      </w:r>
      <w:r>
        <w:rPr>
          <w:rFonts w:ascii="BIZ UDGothic"/>
          <w:color w:val="000087"/>
          <w:sz w:val="17"/>
        </w:rPr>
        <w:t>expected</w:t>
      </w:r>
      <w:r>
        <w:rPr>
          <w:rFonts w:ascii="BIZ UDGothic"/>
          <w:sz w:val="17"/>
        </w:rPr>
        <w:t>): </w:t>
      </w:r>
      <w:r>
        <w:rPr>
          <w:rFonts w:ascii="BIZ UDGothic"/>
          <w:color w:val="000087"/>
          <w:sz w:val="17"/>
        </w:rPr>
        <w:t>pearson_residuals</w:t>
      </w:r>
      <w:r>
        <w:rPr>
          <w:rFonts w:ascii="BIZ UDGothic"/>
          <w:color w:val="545454"/>
          <w:sz w:val="17"/>
        </w:rPr>
        <w:t>.</w:t>
      </w:r>
      <w:r>
        <w:rPr>
          <w:rFonts w:ascii="BIZ UDGothic"/>
          <w:color w:val="000087"/>
          <w:sz w:val="17"/>
        </w:rPr>
        <w:t>append</w:t>
      </w:r>
      <w:r>
        <w:rPr>
          <w:rFonts w:ascii="BIZ UDGothic"/>
          <w:sz w:val="17"/>
        </w:rPr>
        <w:t>([(</w:t>
      </w:r>
      <w:r>
        <w:rPr>
          <w:rFonts w:ascii="BIZ UDGothic"/>
          <w:color w:val="000087"/>
          <w:sz w:val="17"/>
        </w:rPr>
        <w:t>observe</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expect</w:t>
      </w:r>
      <w:r>
        <w:rPr>
          <w:rFonts w:ascii="BIZ UDGothic"/>
          <w:sz w:val="17"/>
        </w:rPr>
        <w:t>)</w:t>
      </w:r>
      <w:r>
        <w:rPr>
          <w:rFonts w:ascii="BIZ UDGothic"/>
          <w:spacing w:val="-7"/>
          <w:sz w:val="17"/>
        </w:rPr>
        <w:t> </w:t>
      </w:r>
      <w:r>
        <w:rPr>
          <w:rFonts w:ascii="BIZ UDGothic"/>
          <w:color w:val="545454"/>
          <w:sz w:val="17"/>
        </w:rPr>
        <w:t>**</w:t>
      </w:r>
      <w:r>
        <w:rPr>
          <w:rFonts w:ascii="BIZ UDGothic"/>
          <w:color w:val="545454"/>
          <w:spacing w:val="-7"/>
          <w:sz w:val="17"/>
        </w:rPr>
        <w:t> </w:t>
      </w:r>
      <w:r>
        <w:rPr>
          <w:rFonts w:ascii="BIZ UDGothic"/>
          <w:color w:val="FF6600"/>
          <w:sz w:val="17"/>
        </w:rPr>
        <w:t>2</w:t>
      </w:r>
      <w:r>
        <w:rPr>
          <w:rFonts w:ascii="BIZ UDGothic"/>
          <w:color w:val="FF6600"/>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expect</w:t>
      </w:r>
    </w:p>
    <w:p>
      <w:pPr>
        <w:spacing w:line="208" w:lineRule="exact" w:before="0"/>
        <w:ind w:left="4230" w:right="0" w:firstLine="0"/>
        <w:jc w:val="left"/>
        <w:rPr>
          <w:rFonts w:ascii="BIZ UDGothic"/>
          <w:sz w:val="17"/>
        </w:rPr>
      </w:pPr>
      <w:r>
        <w:rPr>
          <w:rFonts w:ascii="BIZ UDGothic"/>
          <w:b/>
          <w:color w:val="006699"/>
          <w:sz w:val="17"/>
        </w:rPr>
        <w:t>for </w:t>
      </w:r>
      <w:r>
        <w:rPr>
          <w:rFonts w:ascii="BIZ UDGothic"/>
          <w:color w:val="000087"/>
          <w:sz w:val="17"/>
        </w:rPr>
        <w:t>observe </w:t>
      </w:r>
      <w:r>
        <w:rPr>
          <w:rFonts w:ascii="BIZ UDGothic"/>
          <w:b/>
          <w:sz w:val="17"/>
        </w:rPr>
        <w:t>in </w:t>
      </w:r>
      <w:r>
        <w:rPr>
          <w:rFonts w:ascii="BIZ UDGothic"/>
          <w:color w:val="000087"/>
          <w:spacing w:val="-2"/>
          <w:sz w:val="17"/>
        </w:rPr>
        <w:t>row</w:t>
      </w:r>
      <w:r>
        <w:rPr>
          <w:rFonts w:ascii="BIZ UDGothic"/>
          <w:spacing w:val="-2"/>
          <w:sz w:val="17"/>
        </w:rPr>
        <w:t>])</w:t>
      </w:r>
    </w:p>
    <w:p>
      <w:pPr>
        <w:spacing w:line="189" w:lineRule="exact" w:before="4"/>
        <w:ind w:left="1680" w:right="0" w:firstLine="0"/>
        <w:jc w:val="left"/>
        <w:rPr>
          <w:rFonts w:ascii="Arial"/>
          <w:i/>
          <w:sz w:val="17"/>
        </w:rPr>
      </w:pPr>
      <w:r>
        <w:rPr>
          <w:rFonts w:ascii="Arial"/>
          <w:i/>
          <w:color w:val="34586C"/>
          <w:sz w:val="17"/>
        </w:rPr>
        <w:t>#</w:t>
      </w:r>
      <w:r>
        <w:rPr>
          <w:rFonts w:ascii="Arial"/>
          <w:i/>
          <w:color w:val="34586C"/>
          <w:spacing w:val="39"/>
          <w:sz w:val="17"/>
        </w:rPr>
        <w:t> </w:t>
      </w:r>
      <w:r>
        <w:rPr>
          <w:rFonts w:ascii="Arial"/>
          <w:i/>
          <w:color w:val="34586C"/>
          <w:sz w:val="17"/>
        </w:rPr>
        <w:t>return</w:t>
      </w:r>
      <w:r>
        <w:rPr>
          <w:rFonts w:ascii="Arial"/>
          <w:i/>
          <w:color w:val="34586C"/>
          <w:spacing w:val="40"/>
          <w:sz w:val="17"/>
        </w:rPr>
        <w:t> </w:t>
      </w:r>
      <w:r>
        <w:rPr>
          <w:rFonts w:ascii="Arial"/>
          <w:i/>
          <w:color w:val="34586C"/>
          <w:sz w:val="17"/>
        </w:rPr>
        <w:t>sum</w:t>
      </w:r>
      <w:r>
        <w:rPr>
          <w:rFonts w:ascii="Arial"/>
          <w:i/>
          <w:color w:val="34586C"/>
          <w:spacing w:val="40"/>
          <w:sz w:val="17"/>
        </w:rPr>
        <w:t> </w:t>
      </w:r>
      <w:r>
        <w:rPr>
          <w:rFonts w:ascii="Arial"/>
          <w:i/>
          <w:color w:val="34586C"/>
          <w:sz w:val="17"/>
        </w:rPr>
        <w:t>of</w:t>
      </w:r>
      <w:r>
        <w:rPr>
          <w:rFonts w:ascii="Arial"/>
          <w:i/>
          <w:color w:val="34586C"/>
          <w:spacing w:val="40"/>
          <w:sz w:val="17"/>
        </w:rPr>
        <w:t> </w:t>
      </w:r>
      <w:r>
        <w:rPr>
          <w:rFonts w:ascii="Arial"/>
          <w:i/>
          <w:color w:val="34586C"/>
          <w:spacing w:val="-2"/>
          <w:sz w:val="17"/>
        </w:rPr>
        <w:t>squares</w:t>
      </w:r>
    </w:p>
    <w:p>
      <w:pPr>
        <w:spacing w:line="215" w:lineRule="exact" w:before="0"/>
        <w:ind w:left="1680" w:right="0" w:firstLine="0"/>
        <w:jc w:val="left"/>
        <w:rPr>
          <w:rFonts w:ascii="BIZ UDGothic"/>
          <w:sz w:val="17"/>
        </w:rPr>
      </w:pPr>
      <w:r>
        <w:rPr>
          <w:rFonts w:ascii="BIZ UDGothic"/>
          <w:b/>
          <w:color w:val="006699"/>
          <w:sz w:val="17"/>
        </w:rPr>
        <w:t>return </w:t>
      </w:r>
      <w:r>
        <w:rPr>
          <w:rFonts w:ascii="BIZ UDGothic"/>
          <w:color w:val="000087"/>
          <w:spacing w:val="-2"/>
          <w:sz w:val="17"/>
        </w:rPr>
        <w:t>np</w:t>
      </w:r>
      <w:r>
        <w:rPr>
          <w:rFonts w:ascii="BIZ UDGothic"/>
          <w:color w:val="545454"/>
          <w:spacing w:val="-2"/>
          <w:sz w:val="17"/>
        </w:rPr>
        <w:t>.</w:t>
      </w:r>
      <w:r>
        <w:rPr>
          <w:rFonts w:ascii="BIZ UDGothic"/>
          <w:color w:val="000087"/>
          <w:spacing w:val="-2"/>
          <w:sz w:val="17"/>
        </w:rPr>
        <w:t>sum</w:t>
      </w:r>
      <w:r>
        <w:rPr>
          <w:rFonts w:ascii="BIZ UDGothic"/>
          <w:spacing w:val="-2"/>
          <w:sz w:val="17"/>
        </w:rPr>
        <w:t>(</w:t>
      </w:r>
      <w:r>
        <w:rPr>
          <w:rFonts w:ascii="BIZ UDGothic"/>
          <w:color w:val="000087"/>
          <w:spacing w:val="-2"/>
          <w:sz w:val="17"/>
        </w:rPr>
        <w:t>pearson_residuals</w:t>
      </w:r>
      <w:r>
        <w:rPr>
          <w:rFonts w:ascii="BIZ UDGothic"/>
          <w:spacing w:val="-2"/>
          <w:sz w:val="17"/>
        </w:rPr>
        <w:t>)</w:t>
      </w:r>
    </w:p>
    <w:p>
      <w:pPr>
        <w:spacing w:line="213" w:lineRule="exact" w:before="187"/>
        <w:ind w:left="1340" w:right="0" w:firstLine="0"/>
        <w:jc w:val="left"/>
        <w:rPr>
          <w:rFonts w:ascii="BIZ UDGothic"/>
          <w:sz w:val="17"/>
        </w:rPr>
      </w:pPr>
      <w:r>
        <w:rPr>
          <w:rFonts w:ascii="BIZ UDGothic"/>
          <w:color w:val="000087"/>
          <w:sz w:val="17"/>
        </w:rPr>
        <w:t>expected_clicks </w:t>
      </w:r>
      <w:r>
        <w:rPr>
          <w:rFonts w:ascii="BIZ UDGothic"/>
          <w:color w:val="545454"/>
          <w:sz w:val="17"/>
        </w:rPr>
        <w:t>= </w:t>
      </w:r>
      <w:r>
        <w:rPr>
          <w:rFonts w:ascii="BIZ UDGothic"/>
          <w:color w:val="FF6600"/>
          <w:sz w:val="17"/>
        </w:rPr>
        <w:t>34 </w:t>
      </w:r>
      <w:r>
        <w:rPr>
          <w:rFonts w:ascii="BIZ UDGothic"/>
          <w:color w:val="545454"/>
          <w:sz w:val="17"/>
        </w:rPr>
        <w:t>/ </w:t>
      </w:r>
      <w:r>
        <w:rPr>
          <w:rFonts w:ascii="BIZ UDGothic"/>
          <w:color w:val="FF6600"/>
          <w:spacing w:val="-10"/>
          <w:sz w:val="17"/>
        </w:rPr>
        <w:t>3</w:t>
      </w:r>
    </w:p>
    <w:p>
      <w:pPr>
        <w:spacing w:line="220" w:lineRule="auto" w:before="5"/>
        <w:ind w:left="1340" w:right="4212" w:firstLine="0"/>
        <w:jc w:val="left"/>
        <w:rPr>
          <w:rFonts w:ascii="BIZ UDGothic"/>
          <w:sz w:val="17"/>
        </w:rPr>
      </w:pPr>
      <w:r>
        <w:rPr>
          <w:rFonts w:ascii="BIZ UDGothic"/>
          <w:color w:val="000087"/>
          <w:sz w:val="17"/>
        </w:rPr>
        <w:t>expected_noclicks </w:t>
      </w:r>
      <w:r>
        <w:rPr>
          <w:rFonts w:ascii="BIZ UDGothic"/>
          <w:color w:val="545454"/>
          <w:sz w:val="17"/>
        </w:rPr>
        <w:t>= </w:t>
      </w:r>
      <w:r>
        <w:rPr>
          <w:rFonts w:ascii="BIZ UDGothic"/>
          <w:color w:val="FF6600"/>
          <w:sz w:val="17"/>
        </w:rPr>
        <w:t>1000 </w:t>
      </w:r>
      <w:r>
        <w:rPr>
          <w:rFonts w:ascii="BIZ UDGothic"/>
          <w:color w:val="545454"/>
          <w:sz w:val="17"/>
        </w:rPr>
        <w:t>- </w:t>
      </w:r>
      <w:r>
        <w:rPr>
          <w:rFonts w:ascii="BIZ UDGothic"/>
          <w:color w:val="000087"/>
          <w:sz w:val="17"/>
        </w:rPr>
        <w:t>expected_clicks expected </w:t>
      </w:r>
      <w:r>
        <w:rPr>
          <w:rFonts w:ascii="BIZ UDGothic"/>
          <w:color w:val="545454"/>
          <w:sz w:val="17"/>
        </w:rPr>
        <w:t>= </w:t>
      </w:r>
      <w:r>
        <w:rPr>
          <w:rFonts w:ascii="BIZ UDGothic"/>
          <w:sz w:val="17"/>
        </w:rPr>
        <w:t>[</w:t>
      </w:r>
      <w:r>
        <w:rPr>
          <w:rFonts w:ascii="BIZ UDGothic"/>
          <w:color w:val="FF6600"/>
          <w:sz w:val="17"/>
        </w:rPr>
        <w:t>34 </w:t>
      </w:r>
      <w:r>
        <w:rPr>
          <w:rFonts w:ascii="BIZ UDGothic"/>
          <w:color w:val="545454"/>
          <w:sz w:val="17"/>
        </w:rPr>
        <w:t>/ </w:t>
      </w:r>
      <w:r>
        <w:rPr>
          <w:rFonts w:ascii="BIZ UDGothic"/>
          <w:color w:val="FF6600"/>
          <w:sz w:val="17"/>
        </w:rPr>
        <w:t>3</w:t>
      </w:r>
      <w:r>
        <w:rPr>
          <w:rFonts w:ascii="BIZ UDGothic"/>
          <w:sz w:val="17"/>
        </w:rPr>
        <w:t>, </w:t>
      </w:r>
      <w:r>
        <w:rPr>
          <w:rFonts w:ascii="BIZ UDGothic"/>
          <w:color w:val="FF6600"/>
          <w:sz w:val="17"/>
        </w:rPr>
        <w:t>1000 </w:t>
      </w:r>
      <w:r>
        <w:rPr>
          <w:rFonts w:ascii="BIZ UDGothic"/>
          <w:color w:val="545454"/>
          <w:sz w:val="17"/>
        </w:rPr>
        <w:t>- </w:t>
      </w:r>
      <w:r>
        <w:rPr>
          <w:rFonts w:ascii="BIZ UDGothic"/>
          <w:color w:val="FF6600"/>
          <w:sz w:val="17"/>
        </w:rPr>
        <w:t>34 </w:t>
      </w:r>
      <w:r>
        <w:rPr>
          <w:rFonts w:ascii="BIZ UDGothic"/>
          <w:color w:val="545454"/>
          <w:sz w:val="17"/>
        </w:rPr>
        <w:t>/ </w:t>
      </w:r>
      <w:r>
        <w:rPr>
          <w:rFonts w:ascii="BIZ UDGothic"/>
          <w:color w:val="FF6600"/>
          <w:sz w:val="17"/>
        </w:rPr>
        <w:t>3</w:t>
      </w:r>
      <w:r>
        <w:rPr>
          <w:rFonts w:ascii="BIZ UDGothic"/>
          <w:sz w:val="17"/>
        </w:rPr>
        <w:t>] </w:t>
      </w:r>
      <w:r>
        <w:rPr>
          <w:rFonts w:ascii="BIZ UDGothic"/>
          <w:color w:val="000087"/>
          <w:sz w:val="17"/>
        </w:rPr>
        <w:t>chi2observed</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chi2</w:t>
      </w:r>
      <w:r>
        <w:rPr>
          <w:rFonts w:ascii="BIZ UDGothic"/>
          <w:sz w:val="17"/>
        </w:rPr>
        <w:t>(</w:t>
      </w:r>
      <w:r>
        <w:rPr>
          <w:rFonts w:ascii="BIZ UDGothic"/>
          <w:color w:val="000087"/>
          <w:sz w:val="17"/>
        </w:rPr>
        <w:t>clicks</w:t>
      </w:r>
      <w:r>
        <w:rPr>
          <w:rFonts w:ascii="BIZ UDGothic"/>
          <w:color w:val="545454"/>
          <w:sz w:val="17"/>
        </w:rPr>
        <w:t>.</w:t>
      </w:r>
      <w:r>
        <w:rPr>
          <w:rFonts w:ascii="BIZ UDGothic"/>
          <w:color w:val="000087"/>
          <w:sz w:val="17"/>
        </w:rPr>
        <w:t>values</w:t>
      </w:r>
      <w:r>
        <w:rPr>
          <w:rFonts w:ascii="BIZ UDGothic"/>
          <w:sz w:val="17"/>
        </w:rPr>
        <w:t>,</w:t>
      </w:r>
      <w:r>
        <w:rPr>
          <w:rFonts w:ascii="BIZ UDGothic"/>
          <w:spacing w:val="-13"/>
          <w:sz w:val="17"/>
        </w:rPr>
        <w:t> </w:t>
      </w:r>
      <w:r>
        <w:rPr>
          <w:rFonts w:ascii="BIZ UDGothic"/>
          <w:color w:val="000087"/>
          <w:sz w:val="17"/>
        </w:rPr>
        <w:t>expected</w:t>
      </w:r>
      <w:r>
        <w:rPr>
          <w:rFonts w:ascii="BIZ UDGothic"/>
          <w:sz w:val="17"/>
        </w:rPr>
        <w:t>)</w:t>
      </w:r>
    </w:p>
    <w:p>
      <w:pPr>
        <w:spacing w:line="213" w:lineRule="exact" w:before="192"/>
        <w:ind w:left="1340" w:right="0" w:firstLine="0"/>
        <w:jc w:val="left"/>
        <w:rPr>
          <w:rFonts w:ascii="BIZ UDGothic"/>
          <w:sz w:val="17"/>
        </w:rPr>
      </w:pPr>
      <w:r>
        <w:rPr>
          <w:rFonts w:ascii="BIZ UDGothic"/>
          <w:b/>
          <w:color w:val="006699"/>
          <w:sz w:val="17"/>
        </w:rPr>
        <w:t>def </w:t>
      </w:r>
      <w:r>
        <w:rPr>
          <w:rFonts w:ascii="BIZ UDGothic"/>
          <w:color w:val="CC00FF"/>
          <w:spacing w:val="-2"/>
          <w:sz w:val="17"/>
        </w:rPr>
        <w:t>perm_fun</w:t>
      </w:r>
      <w:r>
        <w:rPr>
          <w:rFonts w:ascii="BIZ UDGothic"/>
          <w:spacing w:val="-2"/>
          <w:sz w:val="17"/>
        </w:rPr>
        <w:t>(</w:t>
      </w:r>
      <w:r>
        <w:rPr>
          <w:rFonts w:ascii="BIZ UDGothic"/>
          <w:color w:val="000087"/>
          <w:spacing w:val="-2"/>
          <w:sz w:val="17"/>
        </w:rPr>
        <w:t>box</w:t>
      </w:r>
      <w:r>
        <w:rPr>
          <w:rFonts w:ascii="BIZ UDGothic"/>
          <w:spacing w:val="-2"/>
          <w:sz w:val="17"/>
        </w:rPr>
        <w:t>):</w:t>
      </w:r>
    </w:p>
    <w:p>
      <w:pPr>
        <w:spacing w:line="204" w:lineRule="exact" w:before="0"/>
        <w:ind w:left="0" w:right="3622" w:firstLine="0"/>
        <w:jc w:val="right"/>
        <w:rPr>
          <w:rFonts w:ascii="BIZ UDGothic"/>
          <w:sz w:val="17"/>
        </w:rPr>
      </w:pPr>
      <w:r>
        <w:rPr>
          <w:rFonts w:ascii="BIZ UDGothic"/>
          <w:color w:val="000087"/>
          <w:sz w:val="17"/>
        </w:rPr>
        <w:t>sample_clicks</w:t>
      </w:r>
      <w:r>
        <w:rPr>
          <w:rFonts w:ascii="BIZ UDGothic"/>
          <w:color w:val="000087"/>
          <w:spacing w:val="-2"/>
          <w:sz w:val="17"/>
        </w:rPr>
        <w:t> </w:t>
      </w:r>
      <w:r>
        <w:rPr>
          <w:rFonts w:ascii="BIZ UDGothic"/>
          <w:color w:val="545454"/>
          <w:sz w:val="17"/>
        </w:rPr>
        <w:t>= </w:t>
      </w:r>
      <w:r>
        <w:rPr>
          <w:rFonts w:ascii="BIZ UDGothic"/>
          <w:sz w:val="17"/>
        </w:rPr>
        <w:t>[</w:t>
      </w:r>
      <w:r>
        <w:rPr>
          <w:rFonts w:ascii="BIZ UDGothic"/>
          <w:color w:val="336666"/>
          <w:sz w:val="17"/>
        </w:rPr>
        <w:t>sum</w:t>
      </w:r>
      <w:r>
        <w:rPr>
          <w:rFonts w:ascii="BIZ UDGothic"/>
          <w:sz w:val="17"/>
        </w:rPr>
        <w:t>(</w:t>
      </w:r>
      <w:r>
        <w:rPr>
          <w:rFonts w:ascii="BIZ UDGothic"/>
          <w:color w:val="000087"/>
          <w:sz w:val="17"/>
        </w:rPr>
        <w:t>random</w:t>
      </w:r>
      <w:r>
        <w:rPr>
          <w:rFonts w:ascii="BIZ UDGothic"/>
          <w:color w:val="545454"/>
          <w:sz w:val="17"/>
        </w:rPr>
        <w:t>.</w:t>
      </w:r>
      <w:r>
        <w:rPr>
          <w:rFonts w:ascii="BIZ UDGothic"/>
          <w:color w:val="000087"/>
          <w:sz w:val="17"/>
        </w:rPr>
        <w:t>sample</w:t>
      </w:r>
      <w:r>
        <w:rPr>
          <w:rFonts w:ascii="BIZ UDGothic"/>
          <w:sz w:val="17"/>
        </w:rPr>
        <w:t>(</w:t>
      </w:r>
      <w:r>
        <w:rPr>
          <w:rFonts w:ascii="BIZ UDGothic"/>
          <w:color w:val="000087"/>
          <w:sz w:val="17"/>
        </w:rPr>
        <w:t>box</w:t>
      </w:r>
      <w:r>
        <w:rPr>
          <w:rFonts w:ascii="BIZ UDGothic"/>
          <w:sz w:val="17"/>
        </w:rPr>
        <w:t>, </w:t>
      </w:r>
      <w:r>
        <w:rPr>
          <w:rFonts w:ascii="BIZ UDGothic"/>
          <w:color w:val="FF6600"/>
          <w:spacing w:val="-2"/>
          <w:sz w:val="17"/>
        </w:rPr>
        <w:t>1000</w:t>
      </w:r>
      <w:r>
        <w:rPr>
          <w:rFonts w:ascii="BIZ UDGothic"/>
          <w:spacing w:val="-2"/>
          <w:sz w:val="17"/>
        </w:rPr>
        <w:t>)),</w:t>
      </w:r>
    </w:p>
    <w:p>
      <w:pPr>
        <w:spacing w:line="204" w:lineRule="exact" w:before="0"/>
        <w:ind w:left="0" w:right="3622" w:firstLine="0"/>
        <w:jc w:val="right"/>
        <w:rPr>
          <w:rFonts w:ascii="BIZ UDGothic"/>
          <w:sz w:val="17"/>
        </w:rPr>
      </w:pPr>
      <w:r>
        <w:rPr>
          <w:rFonts w:ascii="BIZ UDGothic"/>
          <w:color w:val="336666"/>
          <w:sz w:val="17"/>
        </w:rPr>
        <w:t>sum</w:t>
      </w:r>
      <w:r>
        <w:rPr>
          <w:rFonts w:ascii="BIZ UDGothic"/>
          <w:sz w:val="17"/>
        </w:rPr>
        <w:t>(</w:t>
      </w:r>
      <w:r>
        <w:rPr>
          <w:rFonts w:ascii="BIZ UDGothic"/>
          <w:color w:val="000087"/>
          <w:sz w:val="17"/>
        </w:rPr>
        <w:t>random</w:t>
      </w:r>
      <w:r>
        <w:rPr>
          <w:rFonts w:ascii="BIZ UDGothic"/>
          <w:color w:val="545454"/>
          <w:sz w:val="17"/>
        </w:rPr>
        <w:t>.</w:t>
      </w:r>
      <w:r>
        <w:rPr>
          <w:rFonts w:ascii="BIZ UDGothic"/>
          <w:color w:val="000087"/>
          <w:sz w:val="17"/>
        </w:rPr>
        <w:t>sample</w:t>
      </w:r>
      <w:r>
        <w:rPr>
          <w:rFonts w:ascii="BIZ UDGothic"/>
          <w:sz w:val="17"/>
        </w:rPr>
        <w:t>(</w:t>
      </w:r>
      <w:r>
        <w:rPr>
          <w:rFonts w:ascii="BIZ UDGothic"/>
          <w:color w:val="000087"/>
          <w:sz w:val="17"/>
        </w:rPr>
        <w:t>box</w:t>
      </w:r>
      <w:r>
        <w:rPr>
          <w:rFonts w:ascii="BIZ UDGothic"/>
          <w:sz w:val="17"/>
        </w:rPr>
        <w:t>,</w:t>
      </w:r>
      <w:r>
        <w:rPr>
          <w:rFonts w:ascii="BIZ UDGothic"/>
          <w:spacing w:val="-2"/>
          <w:sz w:val="17"/>
        </w:rPr>
        <w:t> </w:t>
      </w:r>
      <w:r>
        <w:rPr>
          <w:rFonts w:ascii="BIZ UDGothic"/>
          <w:color w:val="FF6600"/>
          <w:spacing w:val="-2"/>
          <w:sz w:val="17"/>
        </w:rPr>
        <w:t>1000</w:t>
      </w:r>
      <w:r>
        <w:rPr>
          <w:rFonts w:ascii="BIZ UDGothic"/>
          <w:spacing w:val="-2"/>
          <w:sz w:val="17"/>
        </w:rPr>
        <w:t>)),</w:t>
      </w:r>
    </w:p>
    <w:p>
      <w:pPr>
        <w:spacing w:line="220" w:lineRule="auto" w:before="6"/>
        <w:ind w:left="1680" w:right="2880" w:firstLine="1445"/>
        <w:jc w:val="left"/>
        <w:rPr>
          <w:rFonts w:ascii="BIZ UDGothic"/>
          <w:sz w:val="17"/>
        </w:rPr>
      </w:pPr>
      <w:r>
        <w:rPr>
          <w:rFonts w:ascii="BIZ UDGothic"/>
          <w:color w:val="336666"/>
          <w:sz w:val="17"/>
        </w:rPr>
        <w:t>sum</w:t>
      </w:r>
      <w:r>
        <w:rPr>
          <w:rFonts w:ascii="BIZ UDGothic"/>
          <w:sz w:val="17"/>
        </w:rPr>
        <w:t>(</w:t>
      </w:r>
      <w:r>
        <w:rPr>
          <w:rFonts w:ascii="BIZ UDGothic"/>
          <w:color w:val="000087"/>
          <w:sz w:val="17"/>
        </w:rPr>
        <w:t>random</w:t>
      </w:r>
      <w:r>
        <w:rPr>
          <w:rFonts w:ascii="BIZ UDGothic"/>
          <w:color w:val="545454"/>
          <w:sz w:val="17"/>
        </w:rPr>
        <w:t>.</w:t>
      </w:r>
      <w:r>
        <w:rPr>
          <w:rFonts w:ascii="BIZ UDGothic"/>
          <w:color w:val="000087"/>
          <w:sz w:val="17"/>
        </w:rPr>
        <w:t>sample</w:t>
      </w:r>
      <w:r>
        <w:rPr>
          <w:rFonts w:ascii="BIZ UDGothic"/>
          <w:sz w:val="17"/>
        </w:rPr>
        <w:t>(</w:t>
      </w:r>
      <w:r>
        <w:rPr>
          <w:rFonts w:ascii="BIZ UDGothic"/>
          <w:color w:val="000087"/>
          <w:sz w:val="17"/>
        </w:rPr>
        <w:t>box</w:t>
      </w:r>
      <w:r>
        <w:rPr>
          <w:rFonts w:ascii="BIZ UDGothic"/>
          <w:sz w:val="17"/>
        </w:rPr>
        <w:t>, </w:t>
      </w:r>
      <w:r>
        <w:rPr>
          <w:rFonts w:ascii="BIZ UDGothic"/>
          <w:color w:val="FF6600"/>
          <w:sz w:val="17"/>
        </w:rPr>
        <w:t>1000</w:t>
      </w:r>
      <w:r>
        <w:rPr>
          <w:rFonts w:ascii="BIZ UDGothic"/>
          <w:sz w:val="17"/>
        </w:rPr>
        <w:t>))] </w:t>
      </w:r>
      <w:r>
        <w:rPr>
          <w:rFonts w:ascii="BIZ UDGothic"/>
          <w:color w:val="000087"/>
          <w:sz w:val="17"/>
        </w:rPr>
        <w:t>sample_noclicks </w:t>
      </w:r>
      <w:r>
        <w:rPr>
          <w:rFonts w:ascii="BIZ UDGothic"/>
          <w:color w:val="545454"/>
          <w:sz w:val="17"/>
        </w:rPr>
        <w:t>= </w:t>
      </w:r>
      <w:r>
        <w:rPr>
          <w:rFonts w:ascii="BIZ UDGothic"/>
          <w:sz w:val="17"/>
        </w:rPr>
        <w:t>[</w:t>
      </w:r>
      <w:r>
        <w:rPr>
          <w:rFonts w:ascii="BIZ UDGothic"/>
          <w:color w:val="FF6600"/>
          <w:sz w:val="17"/>
        </w:rPr>
        <w:t>1000 </w:t>
      </w:r>
      <w:r>
        <w:rPr>
          <w:rFonts w:ascii="BIZ UDGothic"/>
          <w:color w:val="545454"/>
          <w:sz w:val="17"/>
        </w:rPr>
        <w:t>- </w:t>
      </w:r>
      <w:r>
        <w:rPr>
          <w:rFonts w:ascii="BIZ UDGothic"/>
          <w:color w:val="000087"/>
          <w:sz w:val="17"/>
        </w:rPr>
        <w:t>n </w:t>
      </w:r>
      <w:r>
        <w:rPr>
          <w:rFonts w:ascii="BIZ UDGothic"/>
          <w:b/>
          <w:color w:val="006699"/>
          <w:sz w:val="17"/>
        </w:rPr>
        <w:t>for </w:t>
      </w:r>
      <w:r>
        <w:rPr>
          <w:rFonts w:ascii="BIZ UDGothic"/>
          <w:color w:val="000087"/>
          <w:sz w:val="17"/>
        </w:rPr>
        <w:t>n </w:t>
      </w:r>
      <w:r>
        <w:rPr>
          <w:rFonts w:ascii="BIZ UDGothic"/>
          <w:b/>
          <w:sz w:val="17"/>
        </w:rPr>
        <w:t>in </w:t>
      </w:r>
      <w:r>
        <w:rPr>
          <w:rFonts w:ascii="BIZ UDGothic"/>
          <w:color w:val="000087"/>
          <w:sz w:val="17"/>
        </w:rPr>
        <w:t>sample_clicks</w:t>
      </w:r>
      <w:r>
        <w:rPr>
          <w:rFonts w:ascii="BIZ UDGothic"/>
          <w:sz w:val="17"/>
        </w:rPr>
        <w:t>] </w:t>
      </w:r>
      <w:r>
        <w:rPr>
          <w:rFonts w:ascii="BIZ UDGothic"/>
          <w:b/>
          <w:color w:val="006699"/>
          <w:sz w:val="17"/>
        </w:rPr>
        <w:t>return</w:t>
      </w:r>
      <w:r>
        <w:rPr>
          <w:rFonts w:ascii="BIZ UDGothic"/>
          <w:b/>
          <w:color w:val="006699"/>
          <w:spacing w:val="-13"/>
          <w:sz w:val="17"/>
        </w:rPr>
        <w:t> </w:t>
      </w:r>
      <w:r>
        <w:rPr>
          <w:rFonts w:ascii="BIZ UDGothic"/>
          <w:color w:val="000087"/>
          <w:sz w:val="17"/>
        </w:rPr>
        <w:t>chi2</w:t>
      </w:r>
      <w:r>
        <w:rPr>
          <w:rFonts w:ascii="BIZ UDGothic"/>
          <w:sz w:val="17"/>
        </w:rPr>
        <w:t>([</w:t>
      </w:r>
      <w:r>
        <w:rPr>
          <w:rFonts w:ascii="BIZ UDGothic"/>
          <w:color w:val="000087"/>
          <w:sz w:val="17"/>
        </w:rPr>
        <w:t>sample_clicks</w:t>
      </w:r>
      <w:r>
        <w:rPr>
          <w:rFonts w:ascii="BIZ UDGothic"/>
          <w:sz w:val="17"/>
        </w:rPr>
        <w:t>,</w:t>
      </w:r>
      <w:r>
        <w:rPr>
          <w:rFonts w:ascii="BIZ UDGothic"/>
          <w:spacing w:val="-13"/>
          <w:sz w:val="17"/>
        </w:rPr>
        <w:t> </w:t>
      </w:r>
      <w:r>
        <w:rPr>
          <w:rFonts w:ascii="BIZ UDGothic"/>
          <w:color w:val="000087"/>
          <w:sz w:val="17"/>
        </w:rPr>
        <w:t>sample_noclicks</w:t>
      </w:r>
      <w:r>
        <w:rPr>
          <w:rFonts w:ascii="BIZ UDGothic"/>
          <w:sz w:val="17"/>
        </w:rPr>
        <w:t>],</w:t>
      </w:r>
      <w:r>
        <w:rPr>
          <w:rFonts w:ascii="BIZ UDGothic"/>
          <w:spacing w:val="-13"/>
          <w:sz w:val="17"/>
        </w:rPr>
        <w:t> </w:t>
      </w:r>
      <w:r>
        <w:rPr>
          <w:rFonts w:ascii="BIZ UDGothic"/>
          <w:color w:val="000087"/>
          <w:sz w:val="17"/>
        </w:rPr>
        <w:t>expected</w:t>
      </w:r>
      <w:r>
        <w:rPr>
          <w:rFonts w:ascii="BIZ UDGothic"/>
          <w:sz w:val="17"/>
        </w:rPr>
        <w:t>)</w:t>
      </w:r>
    </w:p>
    <w:p>
      <w:pPr>
        <w:spacing w:before="192"/>
        <w:ind w:left="1340" w:right="0" w:firstLine="0"/>
        <w:jc w:val="left"/>
        <w:rPr>
          <w:rFonts w:ascii="BIZ UDGothic"/>
          <w:sz w:val="17"/>
        </w:rPr>
      </w:pPr>
      <w:r>
        <w:rPr>
          <w:rFonts w:ascii="BIZ UDGothic"/>
          <w:color w:val="000087"/>
          <w:sz w:val="17"/>
        </w:rPr>
        <w:t>perm_chi2 </w:t>
      </w:r>
      <w:r>
        <w:rPr>
          <w:rFonts w:ascii="BIZ UDGothic"/>
          <w:color w:val="545454"/>
          <w:sz w:val="17"/>
        </w:rPr>
        <w:t>= </w:t>
      </w:r>
      <w:r>
        <w:rPr>
          <w:rFonts w:ascii="BIZ UDGothic"/>
          <w:sz w:val="17"/>
        </w:rPr>
        <w:t>[</w:t>
      </w:r>
      <w:r>
        <w:rPr>
          <w:rFonts w:ascii="BIZ UDGothic"/>
          <w:color w:val="000087"/>
          <w:sz w:val="17"/>
        </w:rPr>
        <w:t>perm_fun</w:t>
      </w:r>
      <w:r>
        <w:rPr>
          <w:rFonts w:ascii="BIZ UDGothic"/>
          <w:sz w:val="17"/>
        </w:rPr>
        <w:t>(</w:t>
      </w:r>
      <w:r>
        <w:rPr>
          <w:rFonts w:ascii="BIZ UDGothic"/>
          <w:color w:val="000087"/>
          <w:sz w:val="17"/>
        </w:rPr>
        <w:t>box</w:t>
      </w:r>
      <w:r>
        <w:rPr>
          <w:rFonts w:ascii="BIZ UDGothic"/>
          <w:sz w:val="17"/>
        </w:rPr>
        <w:t>) </w:t>
      </w:r>
      <w:r>
        <w:rPr>
          <w:rFonts w:ascii="BIZ UDGothic"/>
          <w:b/>
          <w:color w:val="006699"/>
          <w:sz w:val="17"/>
        </w:rPr>
        <w:t>for </w:t>
      </w:r>
      <w:r>
        <w:rPr>
          <w:rFonts w:ascii="BIZ UDGothic"/>
          <w:color w:val="000087"/>
          <w:sz w:val="17"/>
        </w:rPr>
        <w:t>_ </w:t>
      </w:r>
      <w:r>
        <w:rPr>
          <w:rFonts w:ascii="BIZ UDGothic"/>
          <w:b/>
          <w:sz w:val="17"/>
        </w:rPr>
        <w:t>in </w:t>
      </w:r>
      <w:r>
        <w:rPr>
          <w:rFonts w:ascii="BIZ UDGothic"/>
          <w:color w:val="336666"/>
          <w:spacing w:val="-2"/>
          <w:sz w:val="17"/>
        </w:rPr>
        <w:t>range</w:t>
      </w:r>
      <w:r>
        <w:rPr>
          <w:rFonts w:ascii="BIZ UDGothic"/>
          <w:spacing w:val="-2"/>
          <w:sz w:val="17"/>
        </w:rPr>
        <w:t>(</w:t>
      </w:r>
      <w:r>
        <w:rPr>
          <w:rFonts w:ascii="BIZ UDGothic"/>
          <w:color w:val="FF6600"/>
          <w:spacing w:val="-2"/>
          <w:sz w:val="17"/>
        </w:rPr>
        <w:t>2000</w:t>
      </w:r>
      <w:r>
        <w:rPr>
          <w:rFonts w:ascii="BIZ UDGothic"/>
          <w:spacing w:val="-2"/>
          <w:sz w:val="17"/>
        </w:rPr>
        <w:t>)]</w:t>
      </w:r>
    </w:p>
    <w:p>
      <w:pPr>
        <w:spacing w:after="0"/>
        <w:jc w:val="left"/>
        <w:rPr>
          <w:rFonts w:ascii="BIZ UDGothic"/>
          <w:sz w:val="17"/>
        </w:rPr>
        <w:sectPr>
          <w:pgSz w:w="10080" w:h="13230"/>
          <w:pgMar w:header="0" w:footer="885" w:top="960" w:bottom="1080" w:left="440" w:right="340"/>
        </w:sectPr>
      </w:pPr>
    </w:p>
    <w:p>
      <w:pPr>
        <w:spacing w:line="212" w:lineRule="exact" w:before="48"/>
        <w:ind w:left="1340" w:right="0" w:firstLine="0"/>
        <w:jc w:val="left"/>
        <w:rPr>
          <w:rFonts w:ascii="BIZ UDGothic"/>
          <w:sz w:val="17"/>
        </w:rPr>
      </w:pPr>
      <w:r>
        <w:rPr>
          <w:rFonts w:ascii="BIZ UDGothic"/>
          <w:color w:val="000087"/>
          <w:sz w:val="17"/>
        </w:rPr>
        <w:t>resampled_p_value</w:t>
      </w:r>
      <w:r>
        <w:rPr>
          <w:rFonts w:ascii="BIZ UDGothic"/>
          <w:color w:val="000087"/>
          <w:spacing w:val="-2"/>
          <w:sz w:val="17"/>
        </w:rPr>
        <w:t> </w:t>
      </w:r>
      <w:r>
        <w:rPr>
          <w:rFonts w:ascii="BIZ UDGothic"/>
          <w:color w:val="545454"/>
          <w:sz w:val="17"/>
        </w:rPr>
        <w:t>= </w:t>
      </w:r>
      <w:r>
        <w:rPr>
          <w:rFonts w:ascii="BIZ UDGothic"/>
          <w:color w:val="336666"/>
          <w:sz w:val="17"/>
        </w:rPr>
        <w:t>sum</w:t>
      </w:r>
      <w:r>
        <w:rPr>
          <w:rFonts w:ascii="BIZ UDGothic"/>
          <w:sz w:val="17"/>
        </w:rPr>
        <w:t>(</w:t>
      </w:r>
      <w:r>
        <w:rPr>
          <w:rFonts w:ascii="BIZ UDGothic"/>
          <w:color w:val="000087"/>
          <w:sz w:val="17"/>
        </w:rPr>
        <w:t>perm_chi2 </w:t>
      </w:r>
      <w:r>
        <w:rPr>
          <w:rFonts w:ascii="BIZ UDGothic"/>
          <w:color w:val="545454"/>
          <w:sz w:val="17"/>
        </w:rPr>
        <w:t>&gt; </w:t>
      </w:r>
      <w:r>
        <w:rPr>
          <w:rFonts w:ascii="BIZ UDGothic"/>
          <w:color w:val="000087"/>
          <w:sz w:val="17"/>
        </w:rPr>
        <w:t>chi2observed</w:t>
      </w:r>
      <w:r>
        <w:rPr>
          <w:rFonts w:ascii="BIZ UDGothic"/>
          <w:sz w:val="17"/>
        </w:rPr>
        <w:t>) </w:t>
      </w:r>
      <w:r>
        <w:rPr>
          <w:rFonts w:ascii="BIZ UDGothic"/>
          <w:color w:val="545454"/>
          <w:sz w:val="17"/>
        </w:rPr>
        <w:t>/ </w:t>
      </w:r>
      <w:r>
        <w:rPr>
          <w:rFonts w:ascii="BIZ UDGothic"/>
          <w:color w:val="336666"/>
          <w:spacing w:val="-2"/>
          <w:sz w:val="17"/>
        </w:rPr>
        <w:t>len</w:t>
      </w:r>
      <w:r>
        <w:rPr>
          <w:rFonts w:ascii="BIZ UDGothic"/>
          <w:spacing w:val="-2"/>
          <w:sz w:val="17"/>
        </w:rPr>
        <w:t>(</w:t>
      </w:r>
      <w:r>
        <w:rPr>
          <w:rFonts w:ascii="BIZ UDGothic"/>
          <w:color w:val="000087"/>
          <w:spacing w:val="-2"/>
          <w:sz w:val="17"/>
        </w:rPr>
        <w:t>perm_chi2</w:t>
      </w:r>
      <w:r>
        <w:rPr>
          <w:rFonts w:ascii="BIZ UDGothic"/>
          <w:spacing w:val="-2"/>
          <w:sz w:val="17"/>
        </w:rPr>
        <w:t>)</w:t>
      </w:r>
    </w:p>
    <w:p>
      <w:pPr>
        <w:spacing w:line="204" w:lineRule="exact" w:before="0"/>
        <w:ind w:left="1340"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'Observed chi2: </w:t>
      </w:r>
      <w:r>
        <w:rPr>
          <w:rFonts w:ascii="BIZ UDGothic"/>
          <w:color w:val="CC3300"/>
          <w:spacing w:val="-2"/>
          <w:sz w:val="17"/>
        </w:rPr>
        <w:t>{chi2observed:.4f}'</w:t>
      </w:r>
      <w:r>
        <w:rPr>
          <w:rFonts w:ascii="BIZ UDGothic"/>
          <w:spacing w:val="-2"/>
          <w:sz w:val="17"/>
        </w:rPr>
        <w:t>)</w:t>
      </w:r>
    </w:p>
    <w:p>
      <w:pPr>
        <w:spacing w:line="213" w:lineRule="exact" w:before="0"/>
        <w:ind w:left="1340"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'Resampled</w:t>
      </w:r>
      <w:r>
        <w:rPr>
          <w:rFonts w:ascii="BIZ UDGothic"/>
          <w:color w:val="CC3300"/>
          <w:spacing w:val="-2"/>
          <w:sz w:val="17"/>
        </w:rPr>
        <w:t> </w:t>
      </w:r>
      <w:r>
        <w:rPr>
          <w:rFonts w:ascii="BIZ UDGothic"/>
          <w:color w:val="CC3300"/>
          <w:sz w:val="17"/>
        </w:rPr>
        <w:t>p-value: </w:t>
      </w:r>
      <w:r>
        <w:rPr>
          <w:rFonts w:ascii="BIZ UDGothic"/>
          <w:color w:val="CC3300"/>
          <w:spacing w:val="-2"/>
          <w:sz w:val="17"/>
        </w:rPr>
        <w:t>{resampled_p_value:.4f}'</w:t>
      </w:r>
      <w:r>
        <w:rPr>
          <w:rFonts w:ascii="BIZ UDGothic"/>
          <w:spacing w:val="-2"/>
          <w:sz w:val="17"/>
        </w:rPr>
        <w:t>)</w:t>
      </w:r>
    </w:p>
    <w:p>
      <w:pPr>
        <w:pStyle w:val="Heading3"/>
        <w:spacing w:before="176"/>
        <w:ind w:left="999"/>
        <w:rPr>
          <w:b/>
        </w:rPr>
      </w:pPr>
      <w:bookmarkStart w:name="Chi-Square Test: Statistical Theory" w:id="730"/>
      <w:bookmarkEnd w:id="730"/>
      <w:r>
        <w:rPr/>
      </w:r>
      <w:bookmarkStart w:name="_bookmark544" w:id="731"/>
      <w:bookmarkEnd w:id="731"/>
      <w:r>
        <w:rPr/>
      </w:r>
      <w:r>
        <w:rPr>
          <w:b/>
        </w:rPr>
        <w:t>Chi-Square</w:t>
      </w:r>
      <w:r>
        <w:rPr>
          <w:b/>
          <w:spacing w:val="8"/>
        </w:rPr>
        <w:t> </w:t>
      </w:r>
      <w:r>
        <w:rPr>
          <w:b/>
        </w:rPr>
        <w:t>Test:</w:t>
      </w:r>
      <w:r>
        <w:rPr>
          <w:b/>
          <w:spacing w:val="9"/>
        </w:rPr>
        <w:t> </w:t>
      </w:r>
      <w:r>
        <w:rPr>
          <w:b/>
        </w:rPr>
        <w:t>Statistical</w:t>
      </w:r>
      <w:r>
        <w:rPr>
          <w:b/>
          <w:spacing w:val="9"/>
        </w:rPr>
        <w:t> </w:t>
      </w:r>
      <w:r>
        <w:rPr>
          <w:b/>
          <w:spacing w:val="-2"/>
        </w:rPr>
        <w:t>Theory</w:t>
      </w:r>
    </w:p>
    <w:p>
      <w:pPr>
        <w:pStyle w:val="BodyText"/>
        <w:spacing w:line="211" w:lineRule="auto" w:before="104"/>
        <w:ind w:right="1097"/>
        <w:jc w:val="both"/>
      </w:pPr>
      <w:bookmarkStart w:name="_bookmark546" w:id="732"/>
      <w:bookmarkEnd w:id="732"/>
      <w:r>
        <w:rPr/>
      </w:r>
      <w:r>
        <w:rPr/>
        <w:t>Asymptotic statistical theory shows that the distribution of the chi-square </w:t>
      </w:r>
      <w:r>
        <w:rPr/>
        <w:t>statistic</w:t>
      </w:r>
      <w:r>
        <w:rPr>
          <w:spacing w:val="40"/>
        </w:rPr>
        <w:t> </w:t>
      </w:r>
      <w:bookmarkStart w:name="_bookmark545" w:id="733"/>
      <w:bookmarkEnd w:id="733"/>
      <w:r>
        <w:rPr/>
        <w:t>can</w:t>
      </w:r>
      <w:r>
        <w:rPr/>
        <w:t> be approximated by a </w:t>
      </w:r>
      <w:r>
        <w:rPr>
          <w:i/>
        </w:rPr>
        <w:t>chi-square distribution </w:t>
      </w:r>
      <w:r>
        <w:rPr/>
        <w:t>(see </w:t>
      </w:r>
      <w:hyperlink w:history="true" w:anchor="_bookmark359">
        <w:r>
          <w:rPr>
            <w:color w:val="990000"/>
          </w:rPr>
          <w:t>“Chi-Square Distribution” on</w:t>
        </w:r>
      </w:hyperlink>
      <w:r>
        <w:rPr>
          <w:color w:val="990000"/>
        </w:rPr>
        <w:t> </w:t>
      </w:r>
      <w:bookmarkStart w:name="_bookmark547" w:id="734"/>
      <w:bookmarkEnd w:id="734"/>
      <w:r>
        <w:rPr>
          <w:color w:val="990000"/>
        </w:rPr>
      </w:r>
      <w:hyperlink w:history="true" w:anchor="_bookmark359">
        <w:r>
          <w:rPr>
            <w:color w:val="990000"/>
          </w:rPr>
          <w:t>page 80</w:t>
        </w:r>
      </w:hyperlink>
      <w:r>
        <w:rPr/>
        <w:t>). The appropriate standard chi-square distribution is determined by the </w:t>
      </w:r>
      <w:r>
        <w:rPr>
          <w:i/>
        </w:rPr>
        <w:t>degrees of freedom </w:t>
      </w:r>
      <w:r>
        <w:rPr/>
        <w:t>(see </w:t>
      </w:r>
      <w:hyperlink w:history="true" w:anchor="_bookmark498">
        <w:r>
          <w:rPr>
            <w:color w:val="990000"/>
          </w:rPr>
          <w:t>“Degrees of Freedom” on page 116</w:t>
        </w:r>
      </w:hyperlink>
      <w:r>
        <w:rPr/>
        <w:t>). For a contingency table, the degrees of freedom are related to the number of rows (</w:t>
      </w:r>
      <w:r>
        <w:rPr>
          <w:i/>
        </w:rPr>
        <w:t>r</w:t>
      </w:r>
      <w:r>
        <w:rPr/>
        <w:t>) and columns (</w:t>
      </w:r>
      <w:r>
        <w:rPr>
          <w:i/>
        </w:rPr>
        <w:t>c</w:t>
      </w:r>
      <w:r>
        <w:rPr/>
        <w:t>) as </w:t>
      </w:r>
      <w:r>
        <w:rPr>
          <w:spacing w:val="-2"/>
        </w:rPr>
        <w:t>follows:</w:t>
      </w:r>
    </w:p>
    <w:p>
      <w:pPr>
        <w:spacing w:before="264"/>
        <w:ind w:left="1299" w:right="0" w:firstLine="0"/>
        <w:jc w:val="left"/>
        <w:rPr>
          <w:sz w:val="20"/>
        </w:rPr>
      </w:pPr>
      <w:r>
        <w:rPr>
          <w:sz w:val="20"/>
        </w:rPr>
        <w:t>degrees</w:t>
      </w:r>
      <w:r>
        <w:rPr>
          <w:spacing w:val="35"/>
          <w:sz w:val="20"/>
        </w:rPr>
        <w:t> </w:t>
      </w:r>
      <w:r>
        <w:rPr>
          <w:sz w:val="20"/>
        </w:rPr>
        <w:t>of</w:t>
      </w:r>
      <w:r>
        <w:rPr>
          <w:spacing w:val="51"/>
          <w:sz w:val="20"/>
        </w:rPr>
        <w:t> </w:t>
      </w:r>
      <w:r>
        <w:rPr>
          <w:sz w:val="20"/>
        </w:rPr>
        <w:t>freedom</w:t>
      </w:r>
      <w:r>
        <w:rPr>
          <w:spacing w:val="11"/>
          <w:sz w:val="20"/>
        </w:rPr>
        <w:t> </w:t>
      </w:r>
      <w:r>
        <w:rPr>
          <w:sz w:val="20"/>
        </w:rPr>
        <w:t>=</w:t>
      </w:r>
      <w:r>
        <w:rPr>
          <w:spacing w:val="24"/>
          <w:sz w:val="20"/>
        </w:rPr>
        <w:t> </w:t>
      </w:r>
      <w:r>
        <w:rPr>
          <w:spacing w:val="-22"/>
          <w:position w:val="-4"/>
          <w:sz w:val="20"/>
        </w:rPr>
        <w:drawing>
          <wp:inline distT="0" distB="0" distL="0" distR="0">
            <wp:extent cx="28486" cy="122682"/>
            <wp:effectExtent l="0" t="0" r="0" b="0"/>
            <wp:docPr id="472" name="Image 472"/>
            <wp:cNvGraphicFramePr>
              <a:graphicFrameLocks/>
            </wp:cNvGraphicFramePr>
            <a:graphic>
              <a:graphicData uri="http://schemas.openxmlformats.org/drawingml/2006/picture">
                <pic:pic>
                  <pic:nvPicPr>
                    <pic:cNvPr id="472" name="Image 472"/>
                    <pic:cNvPicPr/>
                  </pic:nvPicPr>
                  <pic:blipFill>
                    <a:blip r:embed="rId191" cstate="print"/>
                    <a:stretch>
                      <a:fillRect/>
                    </a:stretch>
                  </pic:blipFill>
                  <pic:spPr>
                    <a:xfrm>
                      <a:off x="0" y="0"/>
                      <a:ext cx="28486" cy="122682"/>
                    </a:xfrm>
                    <a:prstGeom prst="rect">
                      <a:avLst/>
                    </a:prstGeom>
                  </pic:spPr>
                </pic:pic>
              </a:graphicData>
            </a:graphic>
          </wp:inline>
        </w:drawing>
      </w:r>
      <w:r>
        <w:rPr>
          <w:spacing w:val="-22"/>
          <w:position w:val="-4"/>
          <w:sz w:val="20"/>
        </w:rPr>
      </w:r>
      <w:r>
        <w:rPr>
          <w:i/>
          <w:sz w:val="20"/>
        </w:rPr>
        <w:t>r</w:t>
      </w:r>
      <w:r>
        <w:rPr>
          <w:i/>
          <w:spacing w:val="2"/>
          <w:sz w:val="20"/>
        </w:rPr>
        <w:t> </w:t>
      </w:r>
      <w:r>
        <w:rPr>
          <w:sz w:val="20"/>
        </w:rPr>
        <w:t>− 1</w:t>
      </w:r>
      <w:r>
        <w:rPr>
          <w:spacing w:val="8"/>
          <w:position w:val="-4"/>
          <w:sz w:val="20"/>
        </w:rPr>
        <w:drawing>
          <wp:inline distT="0" distB="0" distL="0" distR="0">
            <wp:extent cx="28600" cy="122682"/>
            <wp:effectExtent l="0" t="0" r="0" b="0"/>
            <wp:docPr id="473" name="Image 473"/>
            <wp:cNvGraphicFramePr>
              <a:graphicFrameLocks/>
            </wp:cNvGraphicFramePr>
            <a:graphic>
              <a:graphicData uri="http://schemas.openxmlformats.org/drawingml/2006/picture">
                <pic:pic>
                  <pic:nvPicPr>
                    <pic:cNvPr id="473" name="Image 473"/>
                    <pic:cNvPicPr/>
                  </pic:nvPicPr>
                  <pic:blipFill>
                    <a:blip r:embed="rId192" cstate="print"/>
                    <a:stretch>
                      <a:fillRect/>
                    </a:stretch>
                  </pic:blipFill>
                  <pic:spPr>
                    <a:xfrm>
                      <a:off x="0" y="0"/>
                      <a:ext cx="28600" cy="122682"/>
                    </a:xfrm>
                    <a:prstGeom prst="rect">
                      <a:avLst/>
                    </a:prstGeom>
                  </pic:spPr>
                </pic:pic>
              </a:graphicData>
            </a:graphic>
          </wp:inline>
        </w:drawing>
      </w:r>
      <w:r>
        <w:rPr>
          <w:spacing w:val="8"/>
          <w:position w:val="-4"/>
          <w:sz w:val="20"/>
        </w:rPr>
      </w:r>
      <w:r>
        <w:rPr>
          <w:rFonts w:ascii="Times New Roman" w:hAnsi="Times New Roman"/>
          <w:spacing w:val="2"/>
          <w:sz w:val="20"/>
        </w:rPr>
        <w:t> </w:t>
      </w:r>
      <w:r>
        <w:rPr>
          <w:sz w:val="20"/>
        </w:rPr>
        <w:t>×</w:t>
      </w:r>
      <w:r>
        <w:rPr>
          <w:spacing w:val="13"/>
          <w:sz w:val="20"/>
        </w:rPr>
        <w:t> </w:t>
      </w:r>
      <w:r>
        <w:rPr>
          <w:spacing w:val="13"/>
          <w:position w:val="-4"/>
          <w:sz w:val="20"/>
        </w:rPr>
        <w:drawing>
          <wp:inline distT="0" distB="0" distL="0" distR="0">
            <wp:extent cx="28486" cy="122682"/>
            <wp:effectExtent l="0" t="0" r="0" b="0"/>
            <wp:docPr id="474" name="Image 474"/>
            <wp:cNvGraphicFramePr>
              <a:graphicFrameLocks/>
            </wp:cNvGraphicFramePr>
            <a:graphic>
              <a:graphicData uri="http://schemas.openxmlformats.org/drawingml/2006/picture">
                <pic:pic>
                  <pic:nvPicPr>
                    <pic:cNvPr id="474" name="Image 474"/>
                    <pic:cNvPicPr/>
                  </pic:nvPicPr>
                  <pic:blipFill>
                    <a:blip r:embed="rId191" cstate="print"/>
                    <a:stretch>
                      <a:fillRect/>
                    </a:stretch>
                  </pic:blipFill>
                  <pic:spPr>
                    <a:xfrm>
                      <a:off x="0" y="0"/>
                      <a:ext cx="28486" cy="122682"/>
                    </a:xfrm>
                    <a:prstGeom prst="rect">
                      <a:avLst/>
                    </a:prstGeom>
                  </pic:spPr>
                </pic:pic>
              </a:graphicData>
            </a:graphic>
          </wp:inline>
        </w:drawing>
      </w:r>
      <w:r>
        <w:rPr>
          <w:spacing w:val="13"/>
          <w:position w:val="-4"/>
          <w:sz w:val="20"/>
        </w:rPr>
      </w:r>
      <w:r>
        <w:rPr>
          <w:i/>
          <w:sz w:val="20"/>
        </w:rPr>
        <w:t>c</w:t>
      </w:r>
      <w:r>
        <w:rPr>
          <w:i/>
          <w:spacing w:val="-1"/>
          <w:sz w:val="20"/>
        </w:rPr>
        <w:t> </w:t>
      </w:r>
      <w:r>
        <w:rPr>
          <w:sz w:val="20"/>
        </w:rPr>
        <w:t>− </w:t>
      </w:r>
      <w:r>
        <w:rPr>
          <w:spacing w:val="-10"/>
          <w:sz w:val="20"/>
        </w:rPr>
        <w:t>1</w:t>
      </w:r>
      <w:r>
        <w:rPr>
          <w:spacing w:val="8"/>
          <w:position w:val="-4"/>
          <w:sz w:val="20"/>
        </w:rPr>
        <w:drawing>
          <wp:inline distT="0" distB="0" distL="0" distR="0">
            <wp:extent cx="28600" cy="122682"/>
            <wp:effectExtent l="0" t="0" r="0" b="0"/>
            <wp:docPr id="475" name="Image 475"/>
            <wp:cNvGraphicFramePr>
              <a:graphicFrameLocks/>
            </wp:cNvGraphicFramePr>
            <a:graphic>
              <a:graphicData uri="http://schemas.openxmlformats.org/drawingml/2006/picture">
                <pic:pic>
                  <pic:nvPicPr>
                    <pic:cNvPr id="475" name="Image 475"/>
                    <pic:cNvPicPr/>
                  </pic:nvPicPr>
                  <pic:blipFill>
                    <a:blip r:embed="rId192" cstate="print"/>
                    <a:stretch>
                      <a:fillRect/>
                    </a:stretch>
                  </pic:blipFill>
                  <pic:spPr>
                    <a:xfrm>
                      <a:off x="0" y="0"/>
                      <a:ext cx="28600" cy="122682"/>
                    </a:xfrm>
                    <a:prstGeom prst="rect">
                      <a:avLst/>
                    </a:prstGeom>
                  </pic:spPr>
                </pic:pic>
              </a:graphicData>
            </a:graphic>
          </wp:inline>
        </w:drawing>
      </w:r>
      <w:r>
        <w:rPr>
          <w:spacing w:val="8"/>
          <w:position w:val="-4"/>
          <w:sz w:val="20"/>
        </w:rPr>
      </w:r>
    </w:p>
    <w:p>
      <w:pPr>
        <w:pStyle w:val="BodyText"/>
        <w:spacing w:before="1"/>
        <w:ind w:left="0"/>
        <w:rPr>
          <w:sz w:val="20"/>
        </w:rPr>
      </w:pPr>
    </w:p>
    <w:p>
      <w:pPr>
        <w:pStyle w:val="BodyText"/>
        <w:spacing w:line="213" w:lineRule="auto"/>
        <w:ind w:right="1097"/>
        <w:jc w:val="both"/>
      </w:pPr>
      <w:r>
        <w:rPr/>
        <w:t>The chi-square distribution is typically skewed, with a long tail to the right; see</w:t>
      </w:r>
      <w:r>
        <w:rPr>
          <w:spacing w:val="80"/>
        </w:rPr>
        <w:t> </w:t>
      </w:r>
      <w:hyperlink w:history="true" w:anchor="_bookmark549">
        <w:r>
          <w:rPr>
            <w:color w:val="990000"/>
          </w:rPr>
          <w:t>Figure 3-7</w:t>
        </w:r>
      </w:hyperlink>
      <w:r>
        <w:rPr>
          <w:color w:val="990000"/>
        </w:rPr>
        <w:t> </w:t>
      </w:r>
      <w:r>
        <w:rPr/>
        <w:t>for the distribution with 1, 2, 5, and 20 degrees of freedom. The further</w:t>
      </w:r>
      <w:r>
        <w:rPr>
          <w:spacing w:val="40"/>
        </w:rPr>
        <w:t> </w:t>
      </w:r>
      <w:r>
        <w:rPr/>
        <w:t>out on the chi-square distribution the observed statistic is, the lower the p-value.</w:t>
      </w:r>
    </w:p>
    <w:p>
      <w:pPr>
        <w:pStyle w:val="BodyText"/>
        <w:spacing w:line="213" w:lineRule="auto" w:before="127"/>
        <w:ind w:right="1098"/>
        <w:jc w:val="both"/>
      </w:pPr>
      <w:r>
        <w:rPr/>
        <w:t>The function </w:t>
      </w:r>
      <w:r>
        <w:rPr>
          <w:rFonts w:ascii="BIZ UDGothic"/>
          <w:sz w:val="20"/>
        </w:rPr>
        <w:t>chisq.test</w:t>
      </w:r>
      <w:r>
        <w:rPr>
          <w:rFonts w:ascii="BIZ UDGothic"/>
          <w:spacing w:val="-25"/>
          <w:sz w:val="20"/>
        </w:rPr>
        <w:t> </w:t>
      </w:r>
      <w:r>
        <w:rPr/>
        <w:t>can be used to compute the p-value using the chi-square distribution as a reference:</w:t>
      </w:r>
    </w:p>
    <w:p>
      <w:pPr>
        <w:pStyle w:val="ListParagraph"/>
        <w:numPr>
          <w:ilvl w:val="0"/>
          <w:numId w:val="65"/>
        </w:numPr>
        <w:tabs>
          <w:tab w:pos="1510" w:val="left" w:leader="none"/>
        </w:tabs>
        <w:spacing w:line="240" w:lineRule="auto" w:before="109" w:after="0"/>
        <w:ind w:left="1510" w:right="0" w:hanging="170"/>
        <w:jc w:val="left"/>
        <w:rPr>
          <w:rFonts w:ascii="BIZ UDGothic" w:hAnsi="BIZ UDGothic"/>
          <w:sz w:val="17"/>
        </w:rPr>
      </w:pPr>
      <w:r>
        <w:rPr>
          <w:rFonts w:ascii="BIZ UDGothic" w:hAnsi="BIZ UDGothic"/>
          <w:color w:val="CC00FF"/>
          <w:sz w:val="17"/>
        </w:rPr>
        <w:t>chisq.test</w:t>
      </w:r>
      <w:r>
        <w:rPr>
          <w:rFonts w:ascii="BIZ UDGothic" w:hAnsi="BIZ UDGothic"/>
          <w:sz w:val="17"/>
        </w:rPr>
        <w:t>(</w:t>
      </w:r>
      <w:r>
        <w:rPr>
          <w:rFonts w:ascii="BIZ UDGothic" w:hAnsi="BIZ UDGothic"/>
          <w:color w:val="000087"/>
          <w:sz w:val="17"/>
        </w:rPr>
        <w:t>clicks</w:t>
      </w:r>
      <w:r>
        <w:rPr>
          <w:rFonts w:ascii="BIZ UDGothic" w:hAnsi="BIZ UDGothic"/>
          <w:sz w:val="17"/>
        </w:rPr>
        <w:t>, </w:t>
      </w:r>
      <w:r>
        <w:rPr>
          <w:rFonts w:ascii="BIZ UDGothic" w:hAnsi="BIZ UDGothic"/>
          <w:color w:val="000087"/>
          <w:spacing w:val="-2"/>
          <w:sz w:val="17"/>
        </w:rPr>
        <w:t>simulate.p.value</w:t>
      </w:r>
      <w:r>
        <w:rPr>
          <w:rFonts w:ascii="BIZ UDGothic" w:hAnsi="BIZ UDGothic"/>
          <w:color w:val="545454"/>
          <w:spacing w:val="-2"/>
          <w:sz w:val="17"/>
        </w:rPr>
        <w:t>=</w:t>
      </w:r>
      <w:r>
        <w:rPr>
          <w:rFonts w:ascii="BIZ UDGothic" w:hAnsi="BIZ UDGothic"/>
          <w:b/>
          <w:color w:val="006699"/>
          <w:spacing w:val="-2"/>
          <w:sz w:val="17"/>
        </w:rPr>
        <w:t>FALSE</w:t>
      </w:r>
      <w:r>
        <w:rPr>
          <w:rFonts w:ascii="BIZ UDGothic" w:hAnsi="BIZ UDGothic"/>
          <w:spacing w:val="-2"/>
          <w:sz w:val="17"/>
        </w:rPr>
        <w:t>)</w:t>
      </w:r>
    </w:p>
    <w:p>
      <w:pPr>
        <w:spacing w:line="410" w:lineRule="atLeast" w:before="0"/>
        <w:ind w:left="1340" w:right="4814" w:firstLine="680"/>
        <w:jc w:val="left"/>
        <w:rPr>
          <w:rFonts w:ascii="BIZ UDGothic"/>
          <w:sz w:val="17"/>
        </w:rPr>
      </w:pPr>
      <w:r>
        <w:rPr>
          <w:rFonts w:ascii="BIZ UDGothic"/>
          <w:color w:val="000087"/>
          <w:sz w:val="17"/>
        </w:rPr>
        <w:t>Pearson</w:t>
      </w:r>
      <w:r>
        <w:rPr>
          <w:rFonts w:ascii="BIZ UDGothic"/>
          <w:color w:val="CC3300"/>
          <w:sz w:val="17"/>
        </w:rPr>
        <w:t>'</w:t>
      </w:r>
      <w:r>
        <w:rPr>
          <w:rFonts w:ascii="BIZ UDGothic"/>
          <w:color w:val="AA0000"/>
          <w:sz w:val="17"/>
        </w:rPr>
        <w:t>s</w:t>
      </w:r>
      <w:r>
        <w:rPr>
          <w:rFonts w:ascii="BIZ UDGothic"/>
          <w:color w:val="AA0000"/>
          <w:spacing w:val="-19"/>
          <w:sz w:val="17"/>
        </w:rPr>
        <w:t> </w:t>
      </w:r>
      <w:r>
        <w:rPr>
          <w:rFonts w:ascii="BIZ UDGothic"/>
          <w:color w:val="AA0000"/>
          <w:sz w:val="17"/>
        </w:rPr>
        <w:t>Chi-squared</w:t>
      </w:r>
      <w:r>
        <w:rPr>
          <w:rFonts w:ascii="BIZ UDGothic"/>
          <w:color w:val="AA0000"/>
          <w:spacing w:val="-19"/>
          <w:sz w:val="17"/>
        </w:rPr>
        <w:t> </w:t>
      </w:r>
      <w:r>
        <w:rPr>
          <w:rFonts w:ascii="BIZ UDGothic"/>
          <w:color w:val="AA0000"/>
          <w:sz w:val="17"/>
        </w:rPr>
        <w:t>test </w:t>
      </w:r>
      <w:r>
        <w:rPr>
          <w:rFonts w:ascii="BIZ UDGothic"/>
          <w:color w:val="000087"/>
          <w:sz w:val="17"/>
        </w:rPr>
        <w:t>data</w:t>
      </w:r>
      <w:r>
        <w:rPr>
          <w:rFonts w:ascii="BIZ UDGothic"/>
          <w:color w:val="545454"/>
          <w:sz w:val="17"/>
        </w:rPr>
        <w:t>:</w:t>
      </w:r>
      <w:r>
        <w:rPr>
          <w:rFonts w:ascii="BIZ UDGothic"/>
          <w:color w:val="545454"/>
          <w:spacing w:val="40"/>
          <w:sz w:val="17"/>
        </w:rPr>
        <w:t> </w:t>
      </w:r>
      <w:r>
        <w:rPr>
          <w:rFonts w:ascii="BIZ UDGothic"/>
          <w:color w:val="000087"/>
          <w:sz w:val="17"/>
        </w:rPr>
        <w:t>clicks</w:t>
      </w:r>
    </w:p>
    <w:p>
      <w:pPr>
        <w:spacing w:line="202" w:lineRule="exact" w:before="0"/>
        <w:ind w:left="1340" w:right="0" w:firstLine="0"/>
        <w:jc w:val="left"/>
        <w:rPr>
          <w:rFonts w:ascii="BIZ UDGothic"/>
          <w:sz w:val="17"/>
        </w:rPr>
      </w:pPr>
      <w:r>
        <w:rPr>
          <w:rFonts w:ascii="BIZ UDGothic"/>
          <w:color w:val="000087"/>
          <w:sz w:val="17"/>
        </w:rPr>
        <w:t>X</w:t>
      </w:r>
      <w:r>
        <w:rPr>
          <w:rFonts w:ascii="BIZ UDGothic"/>
          <w:color w:val="545454"/>
          <w:sz w:val="17"/>
        </w:rPr>
        <w:t>-</w:t>
      </w:r>
      <w:r>
        <w:rPr>
          <w:rFonts w:ascii="BIZ UDGothic"/>
          <w:color w:val="000087"/>
          <w:sz w:val="17"/>
        </w:rPr>
        <w:t>squared </w:t>
      </w:r>
      <w:r>
        <w:rPr>
          <w:rFonts w:ascii="BIZ UDGothic"/>
          <w:color w:val="545454"/>
          <w:sz w:val="17"/>
        </w:rPr>
        <w:t>= </w:t>
      </w:r>
      <w:r>
        <w:rPr>
          <w:rFonts w:ascii="BIZ UDGothic"/>
          <w:color w:val="FF6600"/>
          <w:sz w:val="17"/>
        </w:rPr>
        <w:t>1.6659</w:t>
      </w:r>
      <w:r>
        <w:rPr>
          <w:rFonts w:ascii="BIZ UDGothic"/>
          <w:sz w:val="17"/>
        </w:rPr>
        <w:t>, </w:t>
      </w:r>
      <w:r>
        <w:rPr>
          <w:rFonts w:ascii="BIZ UDGothic"/>
          <w:color w:val="000087"/>
          <w:sz w:val="17"/>
        </w:rPr>
        <w:t>df </w:t>
      </w:r>
      <w:r>
        <w:rPr>
          <w:rFonts w:ascii="BIZ UDGothic"/>
          <w:color w:val="545454"/>
          <w:sz w:val="17"/>
        </w:rPr>
        <w:t>= </w:t>
      </w:r>
      <w:r>
        <w:rPr>
          <w:rFonts w:ascii="BIZ UDGothic"/>
          <w:color w:val="FF6600"/>
          <w:sz w:val="17"/>
        </w:rPr>
        <w:t>2</w:t>
      </w:r>
      <w:r>
        <w:rPr>
          <w:rFonts w:ascii="BIZ UDGothic"/>
          <w:sz w:val="17"/>
        </w:rPr>
        <w:t>, </w:t>
      </w:r>
      <w:r>
        <w:rPr>
          <w:rFonts w:ascii="BIZ UDGothic"/>
          <w:color w:val="000087"/>
          <w:sz w:val="17"/>
        </w:rPr>
        <w:t>p</w:t>
      </w:r>
      <w:r>
        <w:rPr>
          <w:rFonts w:ascii="BIZ UDGothic"/>
          <w:color w:val="545454"/>
          <w:sz w:val="17"/>
        </w:rPr>
        <w:t>-</w:t>
      </w:r>
      <w:r>
        <w:rPr>
          <w:rFonts w:ascii="BIZ UDGothic"/>
          <w:color w:val="000087"/>
          <w:sz w:val="17"/>
        </w:rPr>
        <w:t>value </w:t>
      </w:r>
      <w:r>
        <w:rPr>
          <w:rFonts w:ascii="BIZ UDGothic"/>
          <w:color w:val="545454"/>
          <w:sz w:val="17"/>
        </w:rPr>
        <w:t>= </w:t>
      </w:r>
      <w:r>
        <w:rPr>
          <w:rFonts w:ascii="BIZ UDGothic"/>
          <w:color w:val="FF6600"/>
          <w:spacing w:val="-2"/>
          <w:sz w:val="17"/>
        </w:rPr>
        <w:t>0.4348</w:t>
      </w:r>
    </w:p>
    <w:p>
      <w:pPr>
        <w:spacing w:before="97"/>
        <w:ind w:left="999" w:right="0" w:firstLine="0"/>
        <w:jc w:val="both"/>
        <w:rPr>
          <w:sz w:val="21"/>
        </w:rPr>
      </w:pPr>
      <w:r>
        <w:rPr>
          <w:sz w:val="21"/>
        </w:rPr>
        <w:t>In</w:t>
      </w:r>
      <w:r>
        <w:rPr>
          <w:spacing w:val="-1"/>
          <w:sz w:val="21"/>
        </w:rPr>
        <w:t> </w:t>
      </w:r>
      <w:r>
        <w:rPr>
          <w:i/>
          <w:sz w:val="21"/>
        </w:rPr>
        <w:t>Python</w:t>
      </w:r>
      <w:r>
        <w:rPr>
          <w:sz w:val="21"/>
        </w:rPr>
        <w:t>, use</w:t>
      </w:r>
      <w:r>
        <w:rPr>
          <w:spacing w:val="-1"/>
          <w:sz w:val="21"/>
        </w:rPr>
        <w:t> </w:t>
      </w:r>
      <w:r>
        <w:rPr>
          <w:sz w:val="21"/>
        </w:rPr>
        <w:t>the function </w:t>
      </w:r>
      <w:r>
        <w:rPr>
          <w:rFonts w:ascii="BIZ UDGothic"/>
          <w:spacing w:val="-2"/>
          <w:sz w:val="20"/>
        </w:rPr>
        <w:t>scipy.stats.chi2_contingency</w:t>
      </w:r>
      <w:r>
        <w:rPr>
          <w:spacing w:val="-2"/>
          <w:sz w:val="21"/>
        </w:rPr>
        <w:t>:</w:t>
      </w:r>
    </w:p>
    <w:p>
      <w:pPr>
        <w:spacing w:line="213" w:lineRule="exact" w:before="101"/>
        <w:ind w:left="1339" w:right="0" w:firstLine="0"/>
        <w:jc w:val="left"/>
        <w:rPr>
          <w:rFonts w:ascii="BIZ UDGothic"/>
          <w:sz w:val="17"/>
        </w:rPr>
      </w:pPr>
      <w:r>
        <w:rPr>
          <w:rFonts w:ascii="BIZ UDGothic"/>
          <w:color w:val="000087"/>
          <w:sz w:val="17"/>
        </w:rPr>
        <w:t>chisq</w:t>
      </w:r>
      <w:r>
        <w:rPr>
          <w:rFonts w:ascii="BIZ UDGothic"/>
          <w:sz w:val="17"/>
        </w:rPr>
        <w:t>, </w:t>
      </w:r>
      <w:r>
        <w:rPr>
          <w:rFonts w:ascii="BIZ UDGothic"/>
          <w:color w:val="000087"/>
          <w:sz w:val="17"/>
        </w:rPr>
        <w:t>pvalue</w:t>
      </w:r>
      <w:r>
        <w:rPr>
          <w:rFonts w:ascii="BIZ UDGothic"/>
          <w:sz w:val="17"/>
        </w:rPr>
        <w:t>, </w:t>
      </w:r>
      <w:r>
        <w:rPr>
          <w:rFonts w:ascii="BIZ UDGothic"/>
          <w:color w:val="000087"/>
          <w:sz w:val="17"/>
        </w:rPr>
        <w:t>df</w:t>
      </w:r>
      <w:r>
        <w:rPr>
          <w:rFonts w:ascii="BIZ UDGothic"/>
          <w:sz w:val="17"/>
        </w:rPr>
        <w:t>, </w:t>
      </w:r>
      <w:r>
        <w:rPr>
          <w:rFonts w:ascii="BIZ UDGothic"/>
          <w:color w:val="000087"/>
          <w:sz w:val="17"/>
        </w:rPr>
        <w:t>expected </w:t>
      </w:r>
      <w:r>
        <w:rPr>
          <w:rFonts w:ascii="BIZ UDGothic"/>
          <w:color w:val="545454"/>
          <w:sz w:val="17"/>
        </w:rPr>
        <w:t>= </w:t>
      </w:r>
      <w:r>
        <w:rPr>
          <w:rFonts w:ascii="BIZ UDGothic"/>
          <w:color w:val="000087"/>
          <w:spacing w:val="-2"/>
          <w:sz w:val="17"/>
        </w:rPr>
        <w:t>stats</w:t>
      </w:r>
      <w:r>
        <w:rPr>
          <w:rFonts w:ascii="BIZ UDGothic"/>
          <w:color w:val="545454"/>
          <w:spacing w:val="-2"/>
          <w:sz w:val="17"/>
        </w:rPr>
        <w:t>.</w:t>
      </w:r>
      <w:r>
        <w:rPr>
          <w:rFonts w:ascii="BIZ UDGothic"/>
          <w:color w:val="000087"/>
          <w:spacing w:val="-2"/>
          <w:sz w:val="17"/>
        </w:rPr>
        <w:t>chi2_contingency</w:t>
      </w:r>
      <w:r>
        <w:rPr>
          <w:rFonts w:ascii="BIZ UDGothic"/>
          <w:spacing w:val="-2"/>
          <w:sz w:val="17"/>
        </w:rPr>
        <w:t>(</w:t>
      </w:r>
      <w:r>
        <w:rPr>
          <w:rFonts w:ascii="BIZ UDGothic"/>
          <w:color w:val="000087"/>
          <w:spacing w:val="-2"/>
          <w:sz w:val="17"/>
        </w:rPr>
        <w:t>clicks</w:t>
      </w:r>
      <w:r>
        <w:rPr>
          <w:rFonts w:ascii="BIZ UDGothic"/>
          <w:spacing w:val="-2"/>
          <w:sz w:val="17"/>
        </w:rPr>
        <w:t>)</w:t>
      </w:r>
    </w:p>
    <w:p>
      <w:pPr>
        <w:spacing w:line="204" w:lineRule="exact" w:before="0"/>
        <w:ind w:left="1339"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'Observed chi2: </w:t>
      </w:r>
      <w:r>
        <w:rPr>
          <w:rFonts w:ascii="BIZ UDGothic"/>
          <w:color w:val="CC3300"/>
          <w:spacing w:val="-2"/>
          <w:sz w:val="17"/>
        </w:rPr>
        <w:t>{chi2observed:.4f}'</w:t>
      </w:r>
      <w:r>
        <w:rPr>
          <w:rFonts w:ascii="BIZ UDGothic"/>
          <w:spacing w:val="-2"/>
          <w:sz w:val="17"/>
        </w:rPr>
        <w:t>)</w:t>
      </w:r>
    </w:p>
    <w:p>
      <w:pPr>
        <w:spacing w:line="212" w:lineRule="exact" w:before="0"/>
        <w:ind w:left="1339"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'p-value: </w:t>
      </w:r>
      <w:r>
        <w:rPr>
          <w:rFonts w:ascii="BIZ UDGothic"/>
          <w:color w:val="CC3300"/>
          <w:spacing w:val="-2"/>
          <w:sz w:val="17"/>
        </w:rPr>
        <w:t>{pvalue:.4f}'</w:t>
      </w:r>
      <w:r>
        <w:rPr>
          <w:rFonts w:ascii="BIZ UDGothic"/>
          <w:spacing w:val="-2"/>
          <w:sz w:val="17"/>
        </w:rPr>
        <w:t>)</w:t>
      </w:r>
    </w:p>
    <w:p>
      <w:pPr>
        <w:pStyle w:val="BodyText"/>
        <w:spacing w:line="213" w:lineRule="auto" w:before="113"/>
        <w:ind w:left="1000" w:right="1097"/>
        <w:jc w:val="both"/>
      </w:pPr>
      <w:r>
        <w:rPr/>
        <w:t>The p-value is a little less than the resampling p-value; this is because the chi-square </w:t>
      </w:r>
      <w:bookmarkStart w:name="_bookmark548" w:id="735"/>
      <w:bookmarkEnd w:id="735"/>
      <w:r>
        <w:rPr/>
        <w:t>distribution</w:t>
      </w:r>
      <w:r>
        <w:rPr/>
        <w:t> is only an approximation of the actual distribution of the statistic.</w:t>
      </w:r>
    </w:p>
    <w:p>
      <w:pPr>
        <w:spacing w:after="0" w:line="213" w:lineRule="auto"/>
        <w:jc w:val="both"/>
        <w:sectPr>
          <w:pgSz w:w="10080" w:h="13230"/>
          <w:pgMar w:header="0" w:footer="885" w:top="1000" w:bottom="1080" w:left="440" w:right="340"/>
        </w:sectPr>
      </w:pPr>
    </w:p>
    <w:p>
      <w:pPr>
        <w:pStyle w:val="BodyText"/>
        <w:ind w:left="1144"/>
        <w:rPr>
          <w:sz w:val="20"/>
        </w:rPr>
      </w:pPr>
      <w:r>
        <w:rPr>
          <w:sz w:val="20"/>
        </w:rPr>
        <w:drawing>
          <wp:inline distT="0" distB="0" distL="0" distR="0">
            <wp:extent cx="4404359" cy="2689860"/>
            <wp:effectExtent l="0" t="0" r="0" b="0"/>
            <wp:docPr id="476" name="Image 476"/>
            <wp:cNvGraphicFramePr>
              <a:graphicFrameLocks/>
            </wp:cNvGraphicFramePr>
            <a:graphic>
              <a:graphicData uri="http://schemas.openxmlformats.org/drawingml/2006/picture">
                <pic:pic>
                  <pic:nvPicPr>
                    <pic:cNvPr id="476" name="Image 476"/>
                    <pic:cNvPicPr/>
                  </pic:nvPicPr>
                  <pic:blipFill>
                    <a:blip r:embed="rId193" cstate="print"/>
                    <a:stretch>
                      <a:fillRect/>
                    </a:stretch>
                  </pic:blipFill>
                  <pic:spPr>
                    <a:xfrm>
                      <a:off x="0" y="0"/>
                      <a:ext cx="4404359" cy="2689860"/>
                    </a:xfrm>
                    <a:prstGeom prst="rect">
                      <a:avLst/>
                    </a:prstGeom>
                  </pic:spPr>
                </pic:pic>
              </a:graphicData>
            </a:graphic>
          </wp:inline>
        </w:drawing>
      </w:r>
      <w:r>
        <w:rPr>
          <w:sz w:val="20"/>
        </w:rPr>
      </w:r>
    </w:p>
    <w:p>
      <w:pPr>
        <w:spacing w:before="145"/>
        <w:ind w:left="1000" w:right="0" w:firstLine="0"/>
        <w:jc w:val="both"/>
        <w:rPr>
          <w:i/>
          <w:sz w:val="21"/>
        </w:rPr>
      </w:pPr>
      <w:bookmarkStart w:name="_bookmark549" w:id="736"/>
      <w:bookmarkEnd w:id="736"/>
      <w:r>
        <w:rPr/>
      </w:r>
      <w:r>
        <w:rPr>
          <w:i/>
          <w:sz w:val="21"/>
        </w:rPr>
        <w:t>Figure</w:t>
      </w:r>
      <w:r>
        <w:rPr>
          <w:i/>
          <w:spacing w:val="-12"/>
          <w:sz w:val="21"/>
        </w:rPr>
        <w:t> </w:t>
      </w:r>
      <w:r>
        <w:rPr>
          <w:i/>
          <w:sz w:val="21"/>
        </w:rPr>
        <w:t>3-7.</w:t>
      </w:r>
      <w:r>
        <w:rPr>
          <w:i/>
          <w:spacing w:val="-9"/>
          <w:sz w:val="21"/>
        </w:rPr>
        <w:t> </w:t>
      </w:r>
      <w:r>
        <w:rPr>
          <w:i/>
          <w:sz w:val="21"/>
        </w:rPr>
        <w:t>Chi-square</w:t>
      </w:r>
      <w:r>
        <w:rPr>
          <w:i/>
          <w:spacing w:val="-10"/>
          <w:sz w:val="21"/>
        </w:rPr>
        <w:t> </w:t>
      </w:r>
      <w:r>
        <w:rPr>
          <w:i/>
          <w:sz w:val="21"/>
        </w:rPr>
        <w:t>distribution</w:t>
      </w:r>
      <w:r>
        <w:rPr>
          <w:i/>
          <w:spacing w:val="-9"/>
          <w:sz w:val="21"/>
        </w:rPr>
        <w:t> </w:t>
      </w:r>
      <w:r>
        <w:rPr>
          <w:i/>
          <w:sz w:val="21"/>
        </w:rPr>
        <w:t>with</w:t>
      </w:r>
      <w:r>
        <w:rPr>
          <w:i/>
          <w:spacing w:val="-9"/>
          <w:sz w:val="21"/>
        </w:rPr>
        <w:t> </w:t>
      </w:r>
      <w:r>
        <w:rPr>
          <w:i/>
          <w:sz w:val="21"/>
        </w:rPr>
        <w:t>various</w:t>
      </w:r>
      <w:r>
        <w:rPr>
          <w:i/>
          <w:spacing w:val="-10"/>
          <w:sz w:val="21"/>
        </w:rPr>
        <w:t> </w:t>
      </w:r>
      <w:r>
        <w:rPr>
          <w:i/>
          <w:sz w:val="21"/>
        </w:rPr>
        <w:t>degrees</w:t>
      </w:r>
      <w:r>
        <w:rPr>
          <w:i/>
          <w:spacing w:val="-9"/>
          <w:sz w:val="21"/>
        </w:rPr>
        <w:t> </w:t>
      </w:r>
      <w:r>
        <w:rPr>
          <w:i/>
          <w:sz w:val="21"/>
        </w:rPr>
        <w:t>of</w:t>
      </w:r>
      <w:r>
        <w:rPr>
          <w:i/>
          <w:spacing w:val="-9"/>
          <w:sz w:val="21"/>
        </w:rPr>
        <w:t> </w:t>
      </w:r>
      <w:r>
        <w:rPr>
          <w:i/>
          <w:spacing w:val="-2"/>
          <w:sz w:val="21"/>
        </w:rPr>
        <w:t>freedom</w:t>
      </w:r>
    </w:p>
    <w:p>
      <w:pPr>
        <w:pStyle w:val="Heading3"/>
        <w:spacing w:before="177"/>
        <w:rPr>
          <w:b/>
        </w:rPr>
      </w:pPr>
      <w:bookmarkStart w:name="Fisher’s Exact Test" w:id="737"/>
      <w:bookmarkEnd w:id="737"/>
      <w:r>
        <w:rPr/>
      </w:r>
      <w:bookmarkStart w:name="_bookmark550" w:id="738"/>
      <w:bookmarkEnd w:id="738"/>
      <w:r>
        <w:rPr/>
      </w:r>
      <w:r>
        <w:rPr>
          <w:b/>
        </w:rPr>
        <w:t>Fisher’s</w:t>
      </w:r>
      <w:r>
        <w:rPr>
          <w:b/>
          <w:spacing w:val="6"/>
        </w:rPr>
        <w:t> </w:t>
      </w:r>
      <w:r>
        <w:rPr>
          <w:b/>
        </w:rPr>
        <w:t>Exact</w:t>
      </w:r>
      <w:r>
        <w:rPr>
          <w:b/>
          <w:spacing w:val="7"/>
        </w:rPr>
        <w:t> </w:t>
      </w:r>
      <w:r>
        <w:rPr>
          <w:b/>
          <w:spacing w:val="-4"/>
        </w:rPr>
        <w:t>Test</w:t>
      </w:r>
    </w:p>
    <w:p>
      <w:pPr>
        <w:pStyle w:val="BodyText"/>
        <w:spacing w:line="213" w:lineRule="auto" w:before="103"/>
        <w:ind w:right="1097"/>
        <w:jc w:val="both"/>
      </w:pPr>
      <w:r>
        <w:rPr/>
        <w:t>The chi-square distribution is a good approximation of the shuffled resampling </w:t>
      </w:r>
      <w:r>
        <w:rPr/>
        <w:t>test just described, except when counts are extremely low (single digits, especially five or </w:t>
      </w:r>
      <w:bookmarkStart w:name="_bookmark551" w:id="739"/>
      <w:bookmarkEnd w:id="739"/>
      <w:r>
        <w:rPr/>
        <w:t>fewer).</w:t>
      </w:r>
      <w:r>
        <w:rPr/>
        <w:t> In such cases, the resampling procedure will yield more accurate p-values. In fact, most statistical software has a procedure to actually enumerate </w:t>
      </w:r>
      <w:r>
        <w:rPr>
          <w:i/>
        </w:rPr>
        <w:t>all </w:t>
      </w:r>
      <w:r>
        <w:rPr/>
        <w:t>the possible rearrangements (permutations) that can occur, tabulate their frequencies, and deter‐ mine exactly how extreme the observed result is. This is called </w:t>
      </w:r>
      <w:r>
        <w:rPr>
          <w:i/>
        </w:rPr>
        <w:t>Fisher’s exact test </w:t>
      </w:r>
      <w:r>
        <w:rPr/>
        <w:t>after the great statistician R. A. Fisher. </w:t>
      </w:r>
      <w:r>
        <w:rPr>
          <w:i/>
        </w:rPr>
        <w:t>R </w:t>
      </w:r>
      <w:r>
        <w:rPr/>
        <w:t>code for Fisher’s exact test is simple in its basic </w:t>
      </w:r>
      <w:r>
        <w:rPr>
          <w:spacing w:val="-4"/>
        </w:rPr>
        <w:t>form:</w:t>
      </w:r>
    </w:p>
    <w:p>
      <w:pPr>
        <w:pStyle w:val="ListParagraph"/>
        <w:numPr>
          <w:ilvl w:val="0"/>
          <w:numId w:val="65"/>
        </w:numPr>
        <w:tabs>
          <w:tab w:pos="1509" w:val="left" w:leader="none"/>
        </w:tabs>
        <w:spacing w:line="240" w:lineRule="auto" w:before="100" w:after="0"/>
        <w:ind w:left="1509" w:right="0" w:hanging="170"/>
        <w:jc w:val="left"/>
        <w:rPr>
          <w:rFonts w:ascii="BIZ UDGothic" w:hAnsi="BIZ UDGothic"/>
          <w:sz w:val="17"/>
        </w:rPr>
      </w:pPr>
      <w:r>
        <w:rPr>
          <w:rFonts w:ascii="BIZ UDGothic" w:hAnsi="BIZ UDGothic"/>
          <w:color w:val="CC00FF"/>
          <w:spacing w:val="-2"/>
          <w:sz w:val="17"/>
        </w:rPr>
        <w:t>fisher.test</w:t>
      </w:r>
      <w:r>
        <w:rPr>
          <w:rFonts w:ascii="BIZ UDGothic" w:hAnsi="BIZ UDGothic"/>
          <w:spacing w:val="-2"/>
          <w:sz w:val="17"/>
        </w:rPr>
        <w:t>(</w:t>
      </w:r>
      <w:r>
        <w:rPr>
          <w:rFonts w:ascii="BIZ UDGothic" w:hAnsi="BIZ UDGothic"/>
          <w:color w:val="000087"/>
          <w:spacing w:val="-2"/>
          <w:sz w:val="17"/>
        </w:rPr>
        <w:t>clicks</w:t>
      </w:r>
      <w:r>
        <w:rPr>
          <w:rFonts w:ascii="BIZ UDGothic" w:hAnsi="BIZ UDGothic"/>
          <w:spacing w:val="-2"/>
          <w:sz w:val="17"/>
        </w:rPr>
        <w:t>)</w:t>
      </w:r>
    </w:p>
    <w:p>
      <w:pPr>
        <w:spacing w:line="410" w:lineRule="atLeast" w:before="0"/>
        <w:ind w:left="1339" w:right="4212" w:firstLine="680"/>
        <w:jc w:val="left"/>
        <w:rPr>
          <w:rFonts w:ascii="BIZ UDGothic"/>
          <w:sz w:val="17"/>
        </w:rPr>
      </w:pPr>
      <w:r>
        <w:rPr>
          <w:rFonts w:ascii="BIZ UDGothic"/>
          <w:color w:val="000087"/>
          <w:sz w:val="17"/>
        </w:rPr>
        <w:t>Fisher</w:t>
      </w:r>
      <w:r>
        <w:rPr>
          <w:rFonts w:ascii="BIZ UDGothic"/>
          <w:color w:val="CC3300"/>
          <w:sz w:val="17"/>
        </w:rPr>
        <w:t>'</w:t>
      </w:r>
      <w:r>
        <w:rPr>
          <w:rFonts w:ascii="BIZ UDGothic"/>
          <w:color w:val="AA0000"/>
          <w:sz w:val="17"/>
        </w:rPr>
        <w:t>s</w:t>
      </w:r>
      <w:r>
        <w:rPr>
          <w:rFonts w:ascii="BIZ UDGothic"/>
          <w:color w:val="AA0000"/>
          <w:spacing w:val="-8"/>
          <w:sz w:val="17"/>
        </w:rPr>
        <w:t> </w:t>
      </w:r>
      <w:r>
        <w:rPr>
          <w:rFonts w:ascii="BIZ UDGothic"/>
          <w:color w:val="AA0000"/>
          <w:sz w:val="17"/>
        </w:rPr>
        <w:t>Exact</w:t>
      </w:r>
      <w:r>
        <w:rPr>
          <w:rFonts w:ascii="BIZ UDGothic"/>
          <w:color w:val="AA0000"/>
          <w:spacing w:val="-8"/>
          <w:sz w:val="17"/>
        </w:rPr>
        <w:t> </w:t>
      </w:r>
      <w:r>
        <w:rPr>
          <w:rFonts w:ascii="BIZ UDGothic"/>
          <w:color w:val="AA0000"/>
          <w:sz w:val="17"/>
        </w:rPr>
        <w:t>Test</w:t>
      </w:r>
      <w:r>
        <w:rPr>
          <w:rFonts w:ascii="BIZ UDGothic"/>
          <w:color w:val="AA0000"/>
          <w:spacing w:val="-8"/>
          <w:sz w:val="17"/>
        </w:rPr>
        <w:t> </w:t>
      </w:r>
      <w:r>
        <w:rPr>
          <w:rFonts w:ascii="BIZ UDGothic"/>
          <w:color w:val="AA0000"/>
          <w:sz w:val="17"/>
        </w:rPr>
        <w:t>for</w:t>
      </w:r>
      <w:r>
        <w:rPr>
          <w:rFonts w:ascii="BIZ UDGothic"/>
          <w:color w:val="AA0000"/>
          <w:spacing w:val="-8"/>
          <w:sz w:val="17"/>
        </w:rPr>
        <w:t> </w:t>
      </w:r>
      <w:r>
        <w:rPr>
          <w:rFonts w:ascii="BIZ UDGothic"/>
          <w:color w:val="AA0000"/>
          <w:sz w:val="17"/>
        </w:rPr>
        <w:t>Count</w:t>
      </w:r>
      <w:r>
        <w:rPr>
          <w:rFonts w:ascii="BIZ UDGothic"/>
          <w:color w:val="AA0000"/>
          <w:spacing w:val="-8"/>
          <w:sz w:val="17"/>
        </w:rPr>
        <w:t> </w:t>
      </w:r>
      <w:r>
        <w:rPr>
          <w:rFonts w:ascii="BIZ UDGothic"/>
          <w:color w:val="AA0000"/>
          <w:sz w:val="17"/>
        </w:rPr>
        <w:t>Data </w:t>
      </w:r>
      <w:r>
        <w:rPr>
          <w:rFonts w:ascii="BIZ UDGothic"/>
          <w:color w:val="000087"/>
          <w:sz w:val="17"/>
        </w:rPr>
        <w:t>data</w:t>
      </w:r>
      <w:r>
        <w:rPr>
          <w:rFonts w:ascii="BIZ UDGothic"/>
          <w:color w:val="545454"/>
          <w:sz w:val="17"/>
        </w:rPr>
        <w:t>:</w:t>
      </w:r>
      <w:r>
        <w:rPr>
          <w:rFonts w:ascii="BIZ UDGothic"/>
          <w:color w:val="545454"/>
          <w:spacing w:val="40"/>
          <w:sz w:val="17"/>
        </w:rPr>
        <w:t> </w:t>
      </w:r>
      <w:r>
        <w:rPr>
          <w:rFonts w:ascii="BIZ UDGothic"/>
          <w:color w:val="000087"/>
          <w:sz w:val="17"/>
        </w:rPr>
        <w:t>clicks</w:t>
      </w:r>
    </w:p>
    <w:p>
      <w:pPr>
        <w:spacing w:line="194" w:lineRule="exact" w:before="0"/>
        <w:ind w:left="1339" w:right="0" w:firstLine="0"/>
        <w:jc w:val="left"/>
        <w:rPr>
          <w:rFonts w:ascii="BIZ UDGothic"/>
          <w:sz w:val="17"/>
        </w:rPr>
      </w:pPr>
      <w:r>
        <w:rPr>
          <w:rFonts w:ascii="BIZ UDGothic"/>
          <w:color w:val="000087"/>
          <w:sz w:val="17"/>
        </w:rPr>
        <w:t>p</w:t>
      </w:r>
      <w:r>
        <w:rPr>
          <w:rFonts w:ascii="BIZ UDGothic"/>
          <w:color w:val="545454"/>
          <w:sz w:val="17"/>
        </w:rPr>
        <w:t>-</w:t>
      </w:r>
      <w:r>
        <w:rPr>
          <w:rFonts w:ascii="BIZ UDGothic"/>
          <w:color w:val="000087"/>
          <w:sz w:val="17"/>
        </w:rPr>
        <w:t>value </w:t>
      </w:r>
      <w:r>
        <w:rPr>
          <w:rFonts w:ascii="BIZ UDGothic"/>
          <w:color w:val="545454"/>
          <w:sz w:val="17"/>
        </w:rPr>
        <w:t>= </w:t>
      </w:r>
      <w:r>
        <w:rPr>
          <w:rFonts w:ascii="BIZ UDGothic"/>
          <w:color w:val="FF6600"/>
          <w:spacing w:val="-2"/>
          <w:sz w:val="17"/>
        </w:rPr>
        <w:t>0.4824</w:t>
      </w:r>
    </w:p>
    <w:p>
      <w:pPr>
        <w:spacing w:line="213" w:lineRule="exact" w:before="0"/>
        <w:ind w:left="1339" w:right="0" w:firstLine="0"/>
        <w:jc w:val="left"/>
        <w:rPr>
          <w:rFonts w:ascii="BIZ UDGothic"/>
          <w:sz w:val="17"/>
        </w:rPr>
      </w:pPr>
      <w:r>
        <w:rPr>
          <w:rFonts w:ascii="BIZ UDGothic"/>
          <w:color w:val="000087"/>
          <w:sz w:val="17"/>
        </w:rPr>
        <w:t>alternative hypothesis</w:t>
      </w:r>
      <w:r>
        <w:rPr>
          <w:rFonts w:ascii="BIZ UDGothic"/>
          <w:color w:val="545454"/>
          <w:sz w:val="17"/>
        </w:rPr>
        <w:t>: </w:t>
      </w:r>
      <w:r>
        <w:rPr>
          <w:rFonts w:ascii="BIZ UDGothic"/>
          <w:color w:val="000087"/>
          <w:spacing w:val="-2"/>
          <w:sz w:val="17"/>
        </w:rPr>
        <w:t>two.sided</w:t>
      </w:r>
    </w:p>
    <w:p>
      <w:pPr>
        <w:pStyle w:val="BodyText"/>
        <w:spacing w:line="213" w:lineRule="auto" w:before="112"/>
        <w:ind w:right="1097"/>
        <w:jc w:val="both"/>
      </w:pPr>
      <w:r>
        <w:rPr/>
        <w:t>The p-value is very close to the p-value of 0.4853 obtained using the </w:t>
      </w:r>
      <w:r>
        <w:rPr/>
        <w:t>resampling </w:t>
      </w:r>
      <w:r>
        <w:rPr>
          <w:spacing w:val="-2"/>
        </w:rPr>
        <w:t>method.</w:t>
      </w:r>
    </w:p>
    <w:p>
      <w:pPr>
        <w:pStyle w:val="BodyText"/>
        <w:spacing w:line="213" w:lineRule="auto" w:before="120"/>
        <w:ind w:right="1097"/>
        <w:jc w:val="both"/>
      </w:pPr>
      <w:r>
        <w:rPr/>
        <w:t>Where some counts are very low but others are quite high (e.g., the denominator in </w:t>
      </w:r>
      <w:r>
        <w:rPr/>
        <w:t>a conversion rate), it may be necessary to do a shuffled permutation test instead of a</w:t>
      </w:r>
      <w:r>
        <w:rPr>
          <w:spacing w:val="40"/>
        </w:rPr>
        <w:t> </w:t>
      </w:r>
      <w:r>
        <w:rPr/>
        <w:t>full exact test, due to the difficulty of calculating all possible permutations. The preceding</w:t>
      </w:r>
      <w:r>
        <w:rPr>
          <w:spacing w:val="75"/>
        </w:rPr>
        <w:t> </w:t>
      </w:r>
      <w:r>
        <w:rPr>
          <w:i/>
        </w:rPr>
        <w:t>R</w:t>
      </w:r>
      <w:r>
        <w:rPr>
          <w:i/>
          <w:spacing w:val="76"/>
        </w:rPr>
        <w:t> </w:t>
      </w:r>
      <w:r>
        <w:rPr/>
        <w:t>function</w:t>
      </w:r>
      <w:r>
        <w:rPr>
          <w:spacing w:val="76"/>
        </w:rPr>
        <w:t> </w:t>
      </w:r>
      <w:r>
        <w:rPr/>
        <w:t>has</w:t>
      </w:r>
      <w:r>
        <w:rPr>
          <w:spacing w:val="76"/>
        </w:rPr>
        <w:t> </w:t>
      </w:r>
      <w:r>
        <w:rPr/>
        <w:t>several</w:t>
      </w:r>
      <w:r>
        <w:rPr>
          <w:spacing w:val="76"/>
        </w:rPr>
        <w:t> </w:t>
      </w:r>
      <w:r>
        <w:rPr/>
        <w:t>arguments</w:t>
      </w:r>
      <w:r>
        <w:rPr>
          <w:spacing w:val="76"/>
        </w:rPr>
        <w:t> </w:t>
      </w:r>
      <w:r>
        <w:rPr/>
        <w:t>that</w:t>
      </w:r>
      <w:r>
        <w:rPr>
          <w:spacing w:val="76"/>
        </w:rPr>
        <w:t> </w:t>
      </w:r>
      <w:r>
        <w:rPr/>
        <w:t>control</w:t>
      </w:r>
      <w:r>
        <w:rPr>
          <w:spacing w:val="76"/>
        </w:rPr>
        <w:t> </w:t>
      </w:r>
      <w:r>
        <w:rPr/>
        <w:t>whether</w:t>
      </w:r>
      <w:r>
        <w:rPr>
          <w:spacing w:val="76"/>
        </w:rPr>
        <w:t> </w:t>
      </w:r>
      <w:r>
        <w:rPr/>
        <w:t>to</w:t>
      </w:r>
      <w:r>
        <w:rPr>
          <w:spacing w:val="76"/>
        </w:rPr>
        <w:t> </w:t>
      </w:r>
      <w:r>
        <w:rPr/>
        <w:t>use</w:t>
      </w:r>
      <w:r>
        <w:rPr>
          <w:spacing w:val="76"/>
        </w:rPr>
        <w:t> </w:t>
      </w:r>
      <w:r>
        <w:rPr>
          <w:spacing w:val="-4"/>
        </w:rPr>
        <w:t>this</w:t>
      </w:r>
    </w:p>
    <w:p>
      <w:pPr>
        <w:spacing w:after="0" w:line="213" w:lineRule="auto"/>
        <w:jc w:val="both"/>
        <w:sectPr>
          <w:pgSz w:w="10080" w:h="13230"/>
          <w:pgMar w:header="0" w:footer="885" w:top="1160" w:bottom="1080" w:left="440" w:right="340"/>
        </w:sectPr>
      </w:pPr>
    </w:p>
    <w:p>
      <w:pPr>
        <w:spacing w:line="216" w:lineRule="auto" w:before="104"/>
        <w:ind w:left="999" w:right="1098" w:firstLine="0"/>
        <w:jc w:val="both"/>
        <w:rPr>
          <w:sz w:val="21"/>
        </w:rPr>
      </w:pPr>
      <w:r>
        <w:rPr>
          <w:sz w:val="21"/>
        </w:rPr>
        <w:t>approximation (</w:t>
      </w:r>
      <w:r>
        <w:rPr>
          <w:rFonts w:ascii="BIZ UDGothic"/>
          <w:sz w:val="20"/>
        </w:rPr>
        <w:t>simulate.p.value=TRUE</w:t>
      </w:r>
      <w:r>
        <w:rPr>
          <w:rFonts w:ascii="BIZ UDGothic"/>
          <w:spacing w:val="-3"/>
          <w:sz w:val="20"/>
        </w:rPr>
        <w:t> </w:t>
      </w:r>
      <w:r>
        <w:rPr>
          <w:rFonts w:ascii="BIZ UDGothic"/>
          <w:sz w:val="20"/>
        </w:rPr>
        <w:t>or</w:t>
      </w:r>
      <w:r>
        <w:rPr>
          <w:rFonts w:ascii="BIZ UDGothic"/>
          <w:spacing w:val="-3"/>
          <w:sz w:val="20"/>
        </w:rPr>
        <w:t> </w:t>
      </w:r>
      <w:r>
        <w:rPr>
          <w:rFonts w:ascii="BIZ UDGothic"/>
          <w:sz w:val="20"/>
        </w:rPr>
        <w:t>FALSE</w:t>
      </w:r>
      <w:r>
        <w:rPr>
          <w:sz w:val="21"/>
        </w:rPr>
        <w:t>), how many iterations should </w:t>
      </w:r>
      <w:r>
        <w:rPr>
          <w:sz w:val="21"/>
        </w:rPr>
        <w:t>be used (</w:t>
      </w:r>
      <w:r>
        <w:rPr>
          <w:rFonts w:ascii="BIZ UDGothic"/>
          <w:sz w:val="20"/>
        </w:rPr>
        <w:t>B=...</w:t>
      </w:r>
      <w:r>
        <w:rPr>
          <w:sz w:val="21"/>
        </w:rPr>
        <w:t>), and a computational constraint (</w:t>
      </w:r>
      <w:r>
        <w:rPr>
          <w:rFonts w:ascii="BIZ UDGothic"/>
          <w:sz w:val="20"/>
        </w:rPr>
        <w:t>workspace=...</w:t>
      </w:r>
      <w:r>
        <w:rPr>
          <w:sz w:val="21"/>
        </w:rPr>
        <w:t>) that limits how far calculations for the </w:t>
      </w:r>
      <w:r>
        <w:rPr>
          <w:i/>
          <w:sz w:val="21"/>
        </w:rPr>
        <w:t>exact </w:t>
      </w:r>
      <w:r>
        <w:rPr>
          <w:sz w:val="21"/>
        </w:rPr>
        <w:t>result should go.</w:t>
      </w:r>
    </w:p>
    <w:p>
      <w:pPr>
        <w:pStyle w:val="BodyText"/>
        <w:spacing w:before="93"/>
        <w:ind w:left="1000"/>
        <w:jc w:val="both"/>
      </w:pPr>
      <w:r>
        <w:rPr/>
        <w:t>There</w:t>
      </w:r>
      <w:r>
        <w:rPr>
          <w:spacing w:val="-4"/>
        </w:rPr>
        <w:t> </w:t>
      </w:r>
      <w:r>
        <w:rPr/>
        <w:t>is</w:t>
      </w:r>
      <w:r>
        <w:rPr>
          <w:spacing w:val="-3"/>
        </w:rPr>
        <w:t> </w:t>
      </w:r>
      <w:r>
        <w:rPr/>
        <w:t>no</w:t>
      </w:r>
      <w:r>
        <w:rPr>
          <w:spacing w:val="-3"/>
        </w:rPr>
        <w:t> </w:t>
      </w:r>
      <w:r>
        <w:rPr/>
        <w:t>implementation</w:t>
      </w:r>
      <w:r>
        <w:rPr>
          <w:spacing w:val="-4"/>
        </w:rPr>
        <w:t> </w:t>
      </w:r>
      <w:r>
        <w:rPr/>
        <w:t>of</w:t>
      </w:r>
      <w:r>
        <w:rPr>
          <w:spacing w:val="-3"/>
        </w:rPr>
        <w:t> </w:t>
      </w:r>
      <w:r>
        <w:rPr/>
        <w:t>Fisher’s</w:t>
      </w:r>
      <w:r>
        <w:rPr>
          <w:spacing w:val="-3"/>
        </w:rPr>
        <w:t> </w:t>
      </w:r>
      <w:r>
        <w:rPr/>
        <w:t>exact</w:t>
      </w:r>
      <w:r>
        <w:rPr>
          <w:spacing w:val="-3"/>
        </w:rPr>
        <w:t> </w:t>
      </w:r>
      <w:r>
        <w:rPr/>
        <w:t>test</w:t>
      </w:r>
      <w:r>
        <w:rPr>
          <w:spacing w:val="-4"/>
        </w:rPr>
        <w:t> </w:t>
      </w:r>
      <w:r>
        <w:rPr/>
        <w:t>easily</w:t>
      </w:r>
      <w:r>
        <w:rPr>
          <w:spacing w:val="-3"/>
        </w:rPr>
        <w:t> </w:t>
      </w:r>
      <w:r>
        <w:rPr/>
        <w:t>available</w:t>
      </w:r>
      <w:r>
        <w:rPr>
          <w:spacing w:val="-3"/>
        </w:rPr>
        <w:t> </w:t>
      </w:r>
      <w:r>
        <w:rPr/>
        <w:t>in</w:t>
      </w:r>
      <w:r>
        <w:rPr>
          <w:spacing w:val="-3"/>
        </w:rPr>
        <w:t> </w:t>
      </w:r>
      <w:r>
        <w:rPr>
          <w:i/>
          <w:spacing w:val="-2"/>
        </w:rPr>
        <w:t>Python</w:t>
      </w:r>
      <w:r>
        <w:rPr>
          <w:spacing w:val="-2"/>
        </w:rPr>
        <w:t>.</w:t>
      </w:r>
    </w:p>
    <w:p>
      <w:pPr>
        <w:pStyle w:val="BodyText"/>
        <w:spacing w:before="57"/>
        <w:ind w:left="0"/>
      </w:pPr>
    </w:p>
    <w:p>
      <w:pPr>
        <w:pStyle w:val="Heading4"/>
        <w:spacing w:before="0"/>
        <w:ind w:right="98"/>
        <w:rPr>
          <w:b/>
        </w:rPr>
      </w:pPr>
      <w:r>
        <w:rPr/>
        <mc:AlternateContent>
          <mc:Choice Requires="wps">
            <w:drawing>
              <wp:anchor distT="0" distB="0" distL="0" distR="0" allowOverlap="1" layoutInCell="1" locked="0" behindDoc="1" simplePos="0" relativeHeight="478624256">
                <wp:simplePos x="0" y="0"/>
                <wp:positionH relativeFrom="page">
                  <wp:posOffset>914400</wp:posOffset>
                </wp:positionH>
                <wp:positionV relativeFrom="paragraph">
                  <wp:posOffset>-87278</wp:posOffset>
                </wp:positionV>
                <wp:extent cx="4572000" cy="5985510"/>
                <wp:effectExtent l="0" t="0" r="0" b="0"/>
                <wp:wrapNone/>
                <wp:docPr id="477" name="Group 477"/>
                <wp:cNvGraphicFramePr>
                  <a:graphicFrameLocks/>
                </wp:cNvGraphicFramePr>
                <a:graphic>
                  <a:graphicData uri="http://schemas.microsoft.com/office/word/2010/wordprocessingGroup">
                    <wpg:wgp>
                      <wpg:cNvPr id="477" name="Group 477"/>
                      <wpg:cNvGrpSpPr/>
                      <wpg:grpSpPr>
                        <a:xfrm>
                          <a:off x="0" y="0"/>
                          <a:ext cx="4572000" cy="5985510"/>
                          <a:chExt cx="4572000" cy="5985510"/>
                        </a:xfrm>
                      </wpg:grpSpPr>
                      <wps:wsp>
                        <wps:cNvPr id="478" name="Graphic 478"/>
                        <wps:cNvSpPr/>
                        <wps:spPr>
                          <a:xfrm>
                            <a:off x="0" y="6"/>
                            <a:ext cx="4572000" cy="5985510"/>
                          </a:xfrm>
                          <a:custGeom>
                            <a:avLst/>
                            <a:gdLst/>
                            <a:ahLst/>
                            <a:cxnLst/>
                            <a:rect l="l" t="t" r="r" b="b"/>
                            <a:pathLst>
                              <a:path w="4572000" h="5985510">
                                <a:moveTo>
                                  <a:pt x="4572000" y="0"/>
                                </a:moveTo>
                                <a:lnTo>
                                  <a:pt x="3175" y="0"/>
                                </a:lnTo>
                                <a:lnTo>
                                  <a:pt x="0" y="0"/>
                                </a:lnTo>
                                <a:lnTo>
                                  <a:pt x="0" y="5985040"/>
                                </a:lnTo>
                                <a:lnTo>
                                  <a:pt x="3175" y="5985040"/>
                                </a:lnTo>
                                <a:lnTo>
                                  <a:pt x="3175" y="3175"/>
                                </a:lnTo>
                                <a:lnTo>
                                  <a:pt x="4568825" y="3175"/>
                                </a:lnTo>
                                <a:lnTo>
                                  <a:pt x="4568825" y="5985040"/>
                                </a:lnTo>
                                <a:lnTo>
                                  <a:pt x="4572000" y="5985040"/>
                                </a:lnTo>
                                <a:lnTo>
                                  <a:pt x="4572000" y="0"/>
                                </a:lnTo>
                                <a:close/>
                              </a:path>
                            </a:pathLst>
                          </a:custGeom>
                          <a:solidFill>
                            <a:srgbClr val="000000"/>
                          </a:solidFill>
                        </wps:spPr>
                        <wps:bodyPr wrap="square" lIns="0" tIns="0" rIns="0" bIns="0" rtlCol="0">
                          <a:prstTxWarp prst="textNoShape">
                            <a:avLst/>
                          </a:prstTxWarp>
                          <a:noAutofit/>
                        </wps:bodyPr>
                      </wps:wsp>
                      <wps:wsp>
                        <wps:cNvPr id="479" name="Graphic 479"/>
                        <wps:cNvSpPr/>
                        <wps:spPr>
                          <a:xfrm>
                            <a:off x="104775" y="4738687"/>
                            <a:ext cx="305435" cy="1270"/>
                          </a:xfrm>
                          <a:custGeom>
                            <a:avLst/>
                            <a:gdLst/>
                            <a:ahLst/>
                            <a:cxnLst/>
                            <a:rect l="l" t="t" r="r" b="b"/>
                            <a:pathLst>
                              <a:path w="305435" h="0">
                                <a:moveTo>
                                  <a:pt x="304925" y="0"/>
                                </a:moveTo>
                                <a:lnTo>
                                  <a:pt x="0" y="0"/>
                                </a:lnTo>
                              </a:path>
                            </a:pathLst>
                          </a:custGeom>
                          <a:ln w="3175">
                            <a:solidFill>
                              <a:srgbClr val="000000"/>
                            </a:solidFill>
                            <a:prstDash val="solid"/>
                          </a:ln>
                        </wps:spPr>
                        <wps:bodyPr wrap="square" lIns="0" tIns="0" rIns="0" bIns="0" rtlCol="0">
                          <a:prstTxWarp prst="textNoShape">
                            <a:avLst/>
                          </a:prstTxWarp>
                          <a:noAutofit/>
                        </wps:bodyPr>
                      </wps:wsp>
                      <wps:wsp>
                        <wps:cNvPr id="480" name="Graphic 480"/>
                        <wps:cNvSpPr/>
                        <wps:spPr>
                          <a:xfrm>
                            <a:off x="407160" y="4738687"/>
                            <a:ext cx="535305" cy="1270"/>
                          </a:xfrm>
                          <a:custGeom>
                            <a:avLst/>
                            <a:gdLst/>
                            <a:ahLst/>
                            <a:cxnLst/>
                            <a:rect l="l" t="t" r="r" b="b"/>
                            <a:pathLst>
                              <a:path w="535305" h="0">
                                <a:moveTo>
                                  <a:pt x="534924"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6.872313pt;width:360pt;height:471.3pt;mso-position-horizontal-relative:page;mso-position-vertical-relative:paragraph;z-index:-24692224" id="docshapegroup248" coordorigin="1440,-137" coordsize="7200,9426">
                <v:shape style="position:absolute;left:1440;top:-138;width:7200;height:9426" id="docshape249" coordorigin="1440,-137" coordsize="7200,9426" path="m8640,-137l1445,-137,1440,-137,1440,9288,1445,9288,1445,-132,8635,-132,8635,9288,8640,9288,8640,-137xe" filled="true" fillcolor="#000000" stroked="false">
                  <v:path arrowok="t"/>
                  <v:fill type="solid"/>
                </v:shape>
                <v:line style="position:absolute" from="2085,7325" to="1605,7325" stroked="true" strokeweight=".25pt" strokecolor="#000000">
                  <v:stroke dashstyle="solid"/>
                </v:line>
                <v:line style="position:absolute" from="2924,7325" to="2081,7325" stroked="true" strokeweight=".25pt" strokecolor="#000000">
                  <v:stroke dashstyle="solid"/>
                </v:line>
                <w10:wrap type="none"/>
              </v:group>
            </w:pict>
          </mc:Fallback>
        </mc:AlternateContent>
      </w:r>
      <w:r>
        <w:rPr>
          <w:b/>
        </w:rPr>
        <w:t>Detecting</w:t>
      </w:r>
      <w:r>
        <w:rPr>
          <w:b/>
          <w:spacing w:val="-5"/>
        </w:rPr>
        <w:t> </w:t>
      </w:r>
      <w:r>
        <w:rPr>
          <w:b/>
        </w:rPr>
        <w:t>Scientific</w:t>
      </w:r>
      <w:r>
        <w:rPr>
          <w:b/>
          <w:spacing w:val="-4"/>
        </w:rPr>
        <w:t> </w:t>
      </w:r>
      <w:r>
        <w:rPr>
          <w:b/>
          <w:spacing w:val="-2"/>
        </w:rPr>
        <w:t>Fraud</w:t>
      </w:r>
    </w:p>
    <w:p>
      <w:pPr>
        <w:spacing w:line="213" w:lineRule="auto" w:before="82"/>
        <w:ind w:left="1164" w:right="1263" w:firstLine="0"/>
        <w:jc w:val="both"/>
        <w:rPr>
          <w:sz w:val="20"/>
        </w:rPr>
      </w:pPr>
      <w:r>
        <w:rPr>
          <w:sz w:val="20"/>
        </w:rPr>
        <w:t>An</w:t>
      </w:r>
      <w:r>
        <w:rPr>
          <w:spacing w:val="-2"/>
          <w:sz w:val="20"/>
        </w:rPr>
        <w:t> </w:t>
      </w:r>
      <w:r>
        <w:rPr>
          <w:sz w:val="20"/>
        </w:rPr>
        <w:t>interesting</w:t>
      </w:r>
      <w:r>
        <w:rPr>
          <w:spacing w:val="-2"/>
          <w:sz w:val="20"/>
        </w:rPr>
        <w:t> </w:t>
      </w:r>
      <w:r>
        <w:rPr>
          <w:sz w:val="20"/>
        </w:rPr>
        <w:t>example</w:t>
      </w:r>
      <w:r>
        <w:rPr>
          <w:spacing w:val="-2"/>
          <w:sz w:val="20"/>
        </w:rPr>
        <w:t> </w:t>
      </w:r>
      <w:r>
        <w:rPr>
          <w:sz w:val="20"/>
        </w:rPr>
        <w:t>is</w:t>
      </w:r>
      <w:r>
        <w:rPr>
          <w:spacing w:val="-2"/>
          <w:sz w:val="20"/>
        </w:rPr>
        <w:t> </w:t>
      </w:r>
      <w:r>
        <w:rPr>
          <w:sz w:val="20"/>
        </w:rPr>
        <w:t>provided</w:t>
      </w:r>
      <w:r>
        <w:rPr>
          <w:spacing w:val="-2"/>
          <w:sz w:val="20"/>
        </w:rPr>
        <w:t> </w:t>
      </w:r>
      <w:r>
        <w:rPr>
          <w:sz w:val="20"/>
        </w:rPr>
        <w:t>by</w:t>
      </w:r>
      <w:r>
        <w:rPr>
          <w:spacing w:val="-2"/>
          <w:sz w:val="20"/>
        </w:rPr>
        <w:t> </w:t>
      </w:r>
      <w:r>
        <w:rPr>
          <w:sz w:val="20"/>
        </w:rPr>
        <w:t>the</w:t>
      </w:r>
      <w:r>
        <w:rPr>
          <w:spacing w:val="-2"/>
          <w:sz w:val="20"/>
        </w:rPr>
        <w:t> </w:t>
      </w:r>
      <w:r>
        <w:rPr>
          <w:sz w:val="20"/>
        </w:rPr>
        <w:t>case</w:t>
      </w:r>
      <w:r>
        <w:rPr>
          <w:spacing w:val="-2"/>
          <w:sz w:val="20"/>
        </w:rPr>
        <w:t> </w:t>
      </w:r>
      <w:r>
        <w:rPr>
          <w:sz w:val="20"/>
        </w:rPr>
        <w:t>of</w:t>
      </w:r>
      <w:r>
        <w:rPr>
          <w:spacing w:val="-2"/>
          <w:sz w:val="20"/>
        </w:rPr>
        <w:t> </w:t>
      </w:r>
      <w:r>
        <w:rPr>
          <w:sz w:val="20"/>
        </w:rPr>
        <w:t>Tufts</w:t>
      </w:r>
      <w:r>
        <w:rPr>
          <w:spacing w:val="-2"/>
          <w:sz w:val="20"/>
        </w:rPr>
        <w:t> </w:t>
      </w:r>
      <w:r>
        <w:rPr>
          <w:sz w:val="20"/>
        </w:rPr>
        <w:t>University</w:t>
      </w:r>
      <w:r>
        <w:rPr>
          <w:spacing w:val="-2"/>
          <w:sz w:val="20"/>
        </w:rPr>
        <w:t> </w:t>
      </w:r>
      <w:r>
        <w:rPr>
          <w:sz w:val="20"/>
        </w:rPr>
        <w:t>researcher</w:t>
      </w:r>
      <w:r>
        <w:rPr>
          <w:spacing w:val="-2"/>
          <w:sz w:val="20"/>
        </w:rPr>
        <w:t> </w:t>
      </w:r>
      <w:r>
        <w:rPr>
          <w:sz w:val="20"/>
        </w:rPr>
        <w:t>Thereza </w:t>
      </w:r>
      <w:bookmarkStart w:name="_bookmark552" w:id="740"/>
      <w:bookmarkEnd w:id="740"/>
      <w:r>
        <w:rPr>
          <w:sz w:val="20"/>
        </w:rPr>
        <w:t>Imanishi</w:t>
      </w:r>
      <w:r>
        <w:rPr>
          <w:sz w:val="20"/>
        </w:rPr>
        <w:t>-Kari,</w:t>
      </w:r>
      <w:r>
        <w:rPr>
          <w:spacing w:val="-4"/>
          <w:sz w:val="20"/>
        </w:rPr>
        <w:t> </w:t>
      </w:r>
      <w:r>
        <w:rPr>
          <w:sz w:val="20"/>
        </w:rPr>
        <w:t>who</w:t>
      </w:r>
      <w:r>
        <w:rPr>
          <w:spacing w:val="-4"/>
          <w:sz w:val="20"/>
        </w:rPr>
        <w:t> </w:t>
      </w:r>
      <w:r>
        <w:rPr>
          <w:sz w:val="20"/>
        </w:rPr>
        <w:t>was</w:t>
      </w:r>
      <w:r>
        <w:rPr>
          <w:spacing w:val="-4"/>
          <w:sz w:val="20"/>
        </w:rPr>
        <w:t> </w:t>
      </w:r>
      <w:r>
        <w:rPr>
          <w:sz w:val="20"/>
        </w:rPr>
        <w:t>accused</w:t>
      </w:r>
      <w:r>
        <w:rPr>
          <w:spacing w:val="-4"/>
          <w:sz w:val="20"/>
        </w:rPr>
        <w:t> </w:t>
      </w:r>
      <w:r>
        <w:rPr>
          <w:sz w:val="20"/>
        </w:rPr>
        <w:t>in</w:t>
      </w:r>
      <w:r>
        <w:rPr>
          <w:spacing w:val="-4"/>
          <w:sz w:val="20"/>
        </w:rPr>
        <w:t> </w:t>
      </w:r>
      <w:r>
        <w:rPr>
          <w:sz w:val="20"/>
        </w:rPr>
        <w:t>1991</w:t>
      </w:r>
      <w:r>
        <w:rPr>
          <w:spacing w:val="-4"/>
          <w:sz w:val="20"/>
        </w:rPr>
        <w:t> </w:t>
      </w:r>
      <w:r>
        <w:rPr>
          <w:sz w:val="20"/>
        </w:rPr>
        <w:t>of</w:t>
      </w:r>
      <w:r>
        <w:rPr>
          <w:spacing w:val="-4"/>
          <w:sz w:val="20"/>
        </w:rPr>
        <w:t> </w:t>
      </w:r>
      <w:r>
        <w:rPr>
          <w:sz w:val="20"/>
        </w:rPr>
        <w:t>fabricating</w:t>
      </w:r>
      <w:r>
        <w:rPr>
          <w:spacing w:val="-4"/>
          <w:sz w:val="20"/>
        </w:rPr>
        <w:t> </w:t>
      </w:r>
      <w:r>
        <w:rPr>
          <w:sz w:val="20"/>
        </w:rPr>
        <w:t>data</w:t>
      </w:r>
      <w:r>
        <w:rPr>
          <w:spacing w:val="-4"/>
          <w:sz w:val="20"/>
        </w:rPr>
        <w:t> </w:t>
      </w:r>
      <w:r>
        <w:rPr>
          <w:sz w:val="20"/>
        </w:rPr>
        <w:t>in</w:t>
      </w:r>
      <w:r>
        <w:rPr>
          <w:spacing w:val="-4"/>
          <w:sz w:val="20"/>
        </w:rPr>
        <w:t> </w:t>
      </w:r>
      <w:r>
        <w:rPr>
          <w:sz w:val="20"/>
        </w:rPr>
        <w:t>her</w:t>
      </w:r>
      <w:r>
        <w:rPr>
          <w:spacing w:val="-4"/>
          <w:sz w:val="20"/>
        </w:rPr>
        <w:t> </w:t>
      </w:r>
      <w:r>
        <w:rPr>
          <w:sz w:val="20"/>
        </w:rPr>
        <w:t>research.</w:t>
      </w:r>
      <w:r>
        <w:rPr>
          <w:spacing w:val="-4"/>
          <w:sz w:val="20"/>
        </w:rPr>
        <w:t> </w:t>
      </w:r>
      <w:r>
        <w:rPr>
          <w:sz w:val="20"/>
        </w:rPr>
        <w:t>Congress‐ man John Dingell became involved, and the case eventually led to the resignation of her colleague, David Baltimore, from the presidency of Rockefeller University.</w:t>
      </w:r>
    </w:p>
    <w:p>
      <w:pPr>
        <w:spacing w:line="213" w:lineRule="auto" w:before="120"/>
        <w:ind w:left="1164" w:right="1263" w:firstLine="0"/>
        <w:jc w:val="both"/>
        <w:rPr>
          <w:sz w:val="20"/>
        </w:rPr>
      </w:pPr>
      <w:r>
        <w:rPr>
          <w:sz w:val="20"/>
        </w:rPr>
        <w:t>One</w:t>
      </w:r>
      <w:r>
        <w:rPr>
          <w:spacing w:val="-2"/>
          <w:sz w:val="20"/>
        </w:rPr>
        <w:t> </w:t>
      </w:r>
      <w:r>
        <w:rPr>
          <w:sz w:val="20"/>
        </w:rPr>
        <w:t>element</w:t>
      </w:r>
      <w:r>
        <w:rPr>
          <w:spacing w:val="-2"/>
          <w:sz w:val="20"/>
        </w:rPr>
        <w:t> </w:t>
      </w:r>
      <w:r>
        <w:rPr>
          <w:sz w:val="20"/>
        </w:rPr>
        <w:t>in</w:t>
      </w:r>
      <w:r>
        <w:rPr>
          <w:spacing w:val="-2"/>
          <w:sz w:val="20"/>
        </w:rPr>
        <w:t> </w:t>
      </w:r>
      <w:r>
        <w:rPr>
          <w:sz w:val="20"/>
        </w:rPr>
        <w:t>the</w:t>
      </w:r>
      <w:r>
        <w:rPr>
          <w:spacing w:val="-2"/>
          <w:sz w:val="20"/>
        </w:rPr>
        <w:t> </w:t>
      </w:r>
      <w:r>
        <w:rPr>
          <w:sz w:val="20"/>
        </w:rPr>
        <w:t>case</w:t>
      </w:r>
      <w:r>
        <w:rPr>
          <w:spacing w:val="-2"/>
          <w:sz w:val="20"/>
        </w:rPr>
        <w:t> </w:t>
      </w:r>
      <w:r>
        <w:rPr>
          <w:sz w:val="20"/>
        </w:rPr>
        <w:t>rested</w:t>
      </w:r>
      <w:r>
        <w:rPr>
          <w:spacing w:val="-2"/>
          <w:sz w:val="20"/>
        </w:rPr>
        <w:t> </w:t>
      </w:r>
      <w:r>
        <w:rPr>
          <w:sz w:val="20"/>
        </w:rPr>
        <w:t>on</w:t>
      </w:r>
      <w:r>
        <w:rPr>
          <w:spacing w:val="-2"/>
          <w:sz w:val="20"/>
        </w:rPr>
        <w:t> </w:t>
      </w:r>
      <w:r>
        <w:rPr>
          <w:sz w:val="20"/>
        </w:rPr>
        <w:t>statistical</w:t>
      </w:r>
      <w:r>
        <w:rPr>
          <w:spacing w:val="-2"/>
          <w:sz w:val="20"/>
        </w:rPr>
        <w:t> </w:t>
      </w:r>
      <w:r>
        <w:rPr>
          <w:sz w:val="20"/>
        </w:rPr>
        <w:t>evidence</w:t>
      </w:r>
      <w:r>
        <w:rPr>
          <w:spacing w:val="-2"/>
          <w:sz w:val="20"/>
        </w:rPr>
        <w:t> </w:t>
      </w:r>
      <w:r>
        <w:rPr>
          <w:sz w:val="20"/>
        </w:rPr>
        <w:t>regarding</w:t>
      </w:r>
      <w:r>
        <w:rPr>
          <w:spacing w:val="-2"/>
          <w:sz w:val="20"/>
        </w:rPr>
        <w:t> </w:t>
      </w:r>
      <w:r>
        <w:rPr>
          <w:sz w:val="20"/>
        </w:rPr>
        <w:t>the</w:t>
      </w:r>
      <w:r>
        <w:rPr>
          <w:spacing w:val="-2"/>
          <w:sz w:val="20"/>
        </w:rPr>
        <w:t> </w:t>
      </w:r>
      <w:r>
        <w:rPr>
          <w:sz w:val="20"/>
        </w:rPr>
        <w:t>expected</w:t>
      </w:r>
      <w:r>
        <w:rPr>
          <w:spacing w:val="-2"/>
          <w:sz w:val="20"/>
        </w:rPr>
        <w:t> </w:t>
      </w:r>
      <w:r>
        <w:rPr>
          <w:sz w:val="20"/>
        </w:rPr>
        <w:t>distribu‐ tion of digits in her laboratory data, where each observation had many digits. Investi‐ gators focused on the </w:t>
      </w:r>
      <w:r>
        <w:rPr>
          <w:i/>
          <w:sz w:val="20"/>
        </w:rPr>
        <w:t>interior </w:t>
      </w:r>
      <w:r>
        <w:rPr>
          <w:sz w:val="20"/>
        </w:rPr>
        <w:t>digits (ignoring the first digit and last digit of a </w:t>
      </w:r>
      <w:bookmarkStart w:name="_bookmark553" w:id="741"/>
      <w:bookmarkEnd w:id="741"/>
      <w:r>
        <w:rPr>
          <w:sz w:val="20"/>
        </w:rPr>
        <w:t>n</w:t>
      </w:r>
      <w:r>
        <w:rPr>
          <w:sz w:val="20"/>
        </w:rPr>
        <w:t>umber), which would be expected to follow a </w:t>
      </w:r>
      <w:r>
        <w:rPr>
          <w:i/>
          <w:sz w:val="20"/>
        </w:rPr>
        <w:t>uniform random </w:t>
      </w:r>
      <w:r>
        <w:rPr>
          <w:sz w:val="20"/>
        </w:rPr>
        <w:t>distribution. That is, they</w:t>
      </w:r>
      <w:r>
        <w:rPr>
          <w:spacing w:val="-5"/>
          <w:sz w:val="20"/>
        </w:rPr>
        <w:t> </w:t>
      </w:r>
      <w:r>
        <w:rPr>
          <w:sz w:val="20"/>
        </w:rPr>
        <w:t>would</w:t>
      </w:r>
      <w:r>
        <w:rPr>
          <w:spacing w:val="-5"/>
          <w:sz w:val="20"/>
        </w:rPr>
        <w:t> </w:t>
      </w:r>
      <w:r>
        <w:rPr>
          <w:sz w:val="20"/>
        </w:rPr>
        <w:t>occur</w:t>
      </w:r>
      <w:r>
        <w:rPr>
          <w:spacing w:val="-5"/>
          <w:sz w:val="20"/>
        </w:rPr>
        <w:t> </w:t>
      </w:r>
      <w:r>
        <w:rPr>
          <w:sz w:val="20"/>
        </w:rPr>
        <w:t>randomly,</w:t>
      </w:r>
      <w:r>
        <w:rPr>
          <w:spacing w:val="-5"/>
          <w:sz w:val="20"/>
        </w:rPr>
        <w:t> </w:t>
      </w:r>
      <w:r>
        <w:rPr>
          <w:sz w:val="20"/>
        </w:rPr>
        <w:t>with</w:t>
      </w:r>
      <w:r>
        <w:rPr>
          <w:spacing w:val="-5"/>
          <w:sz w:val="20"/>
        </w:rPr>
        <w:t> </w:t>
      </w:r>
      <w:r>
        <w:rPr>
          <w:sz w:val="20"/>
        </w:rPr>
        <w:t>each</w:t>
      </w:r>
      <w:r>
        <w:rPr>
          <w:spacing w:val="-5"/>
          <w:sz w:val="20"/>
        </w:rPr>
        <w:t> </w:t>
      </w:r>
      <w:r>
        <w:rPr>
          <w:sz w:val="20"/>
        </w:rPr>
        <w:t>digit</w:t>
      </w:r>
      <w:r>
        <w:rPr>
          <w:spacing w:val="-5"/>
          <w:sz w:val="20"/>
        </w:rPr>
        <w:t> </w:t>
      </w:r>
      <w:r>
        <w:rPr>
          <w:sz w:val="20"/>
        </w:rPr>
        <w:t>having</w:t>
      </w:r>
      <w:r>
        <w:rPr>
          <w:spacing w:val="-5"/>
          <w:sz w:val="20"/>
        </w:rPr>
        <w:t> </w:t>
      </w:r>
      <w:r>
        <w:rPr>
          <w:sz w:val="20"/>
        </w:rPr>
        <w:t>equal</w:t>
      </w:r>
      <w:r>
        <w:rPr>
          <w:spacing w:val="-5"/>
          <w:sz w:val="20"/>
        </w:rPr>
        <w:t> </w:t>
      </w:r>
      <w:r>
        <w:rPr>
          <w:sz w:val="20"/>
        </w:rPr>
        <w:t>probability</w:t>
      </w:r>
      <w:r>
        <w:rPr>
          <w:spacing w:val="-5"/>
          <w:sz w:val="20"/>
        </w:rPr>
        <w:t> </w:t>
      </w:r>
      <w:r>
        <w:rPr>
          <w:sz w:val="20"/>
        </w:rPr>
        <w:t>of</w:t>
      </w:r>
      <w:r>
        <w:rPr>
          <w:spacing w:val="-5"/>
          <w:sz w:val="20"/>
        </w:rPr>
        <w:t> </w:t>
      </w:r>
      <w:r>
        <w:rPr>
          <w:sz w:val="20"/>
        </w:rPr>
        <w:t>occurring</w:t>
      </w:r>
      <w:r>
        <w:rPr>
          <w:spacing w:val="-5"/>
          <w:sz w:val="20"/>
        </w:rPr>
        <w:t> </w:t>
      </w:r>
      <w:r>
        <w:rPr>
          <w:sz w:val="20"/>
        </w:rPr>
        <w:t>(the lead digit might be predominantly one value, and the final digits might be affected by rounding). </w:t>
      </w:r>
      <w:hyperlink w:history="true" w:anchor="_bookmark554">
        <w:r>
          <w:rPr>
            <w:color w:val="990000"/>
            <w:sz w:val="20"/>
          </w:rPr>
          <w:t>Table 3-7</w:t>
        </w:r>
      </w:hyperlink>
      <w:r>
        <w:rPr>
          <w:color w:val="990000"/>
          <w:sz w:val="20"/>
        </w:rPr>
        <w:t> </w:t>
      </w:r>
      <w:r>
        <w:rPr>
          <w:sz w:val="20"/>
        </w:rPr>
        <w:t>lists the frequencies of interior digits from the actual data in the </w:t>
      </w:r>
      <w:r>
        <w:rPr>
          <w:spacing w:val="-2"/>
          <w:sz w:val="20"/>
        </w:rPr>
        <w:t>case.</w:t>
      </w:r>
    </w:p>
    <w:p>
      <w:pPr>
        <w:spacing w:before="220"/>
        <w:ind w:left="1164" w:right="0" w:firstLine="0"/>
        <w:jc w:val="both"/>
        <w:rPr>
          <w:i/>
          <w:sz w:val="20"/>
        </w:rPr>
      </w:pPr>
      <w:bookmarkStart w:name="_bookmark554" w:id="742"/>
      <w:bookmarkEnd w:id="742"/>
      <w:r>
        <w:rPr/>
      </w:r>
      <w:r>
        <w:rPr>
          <w:i/>
          <w:sz w:val="20"/>
        </w:rPr>
        <w:t>Table</w:t>
      </w:r>
      <w:r>
        <w:rPr>
          <w:i/>
          <w:spacing w:val="-13"/>
          <w:sz w:val="20"/>
        </w:rPr>
        <w:t> </w:t>
      </w:r>
      <w:r>
        <w:rPr>
          <w:i/>
          <w:sz w:val="20"/>
        </w:rPr>
        <w:t>3-7.</w:t>
      </w:r>
      <w:r>
        <w:rPr>
          <w:i/>
          <w:spacing w:val="-11"/>
          <w:sz w:val="20"/>
        </w:rPr>
        <w:t> </w:t>
      </w:r>
      <w:r>
        <w:rPr>
          <w:i/>
          <w:sz w:val="20"/>
        </w:rPr>
        <w:t>Frequency</w:t>
      </w:r>
      <w:r>
        <w:rPr>
          <w:i/>
          <w:spacing w:val="-11"/>
          <w:sz w:val="20"/>
        </w:rPr>
        <w:t> </w:t>
      </w:r>
      <w:r>
        <w:rPr>
          <w:i/>
          <w:sz w:val="20"/>
        </w:rPr>
        <w:t>of</w:t>
      </w:r>
      <w:r>
        <w:rPr>
          <w:i/>
          <w:spacing w:val="-10"/>
          <w:sz w:val="20"/>
        </w:rPr>
        <w:t> </w:t>
      </w:r>
      <w:r>
        <w:rPr>
          <w:i/>
          <w:sz w:val="20"/>
        </w:rPr>
        <w:t>interior</w:t>
      </w:r>
      <w:r>
        <w:rPr>
          <w:i/>
          <w:spacing w:val="-11"/>
          <w:sz w:val="20"/>
        </w:rPr>
        <w:t> </w:t>
      </w:r>
      <w:r>
        <w:rPr>
          <w:i/>
          <w:sz w:val="20"/>
        </w:rPr>
        <w:t>digits</w:t>
      </w:r>
      <w:r>
        <w:rPr>
          <w:i/>
          <w:spacing w:val="-11"/>
          <w:sz w:val="20"/>
        </w:rPr>
        <w:t> </w:t>
      </w:r>
      <w:r>
        <w:rPr>
          <w:i/>
          <w:sz w:val="20"/>
        </w:rPr>
        <w:t>in</w:t>
      </w:r>
      <w:r>
        <w:rPr>
          <w:i/>
          <w:spacing w:val="-11"/>
          <w:sz w:val="20"/>
        </w:rPr>
        <w:t> </w:t>
      </w:r>
      <w:r>
        <w:rPr>
          <w:i/>
          <w:sz w:val="20"/>
        </w:rPr>
        <w:t>laboratory</w:t>
      </w:r>
      <w:r>
        <w:rPr>
          <w:i/>
          <w:spacing w:val="-10"/>
          <w:sz w:val="20"/>
        </w:rPr>
        <w:t> </w:t>
      </w:r>
      <w:r>
        <w:rPr>
          <w:i/>
          <w:spacing w:val="-4"/>
          <w:sz w:val="20"/>
        </w:rPr>
        <w:t>data</w:t>
      </w:r>
    </w:p>
    <w:p>
      <w:pPr>
        <w:spacing w:before="103"/>
        <w:ind w:left="1165" w:right="0" w:firstLine="0"/>
        <w:jc w:val="both"/>
        <w:rPr>
          <w:rFonts w:ascii="Myriad Pro Light Cond"/>
          <w:b/>
          <w:sz w:val="20"/>
        </w:rPr>
      </w:pPr>
      <w:r>
        <w:rPr>
          <w:rFonts w:ascii="Myriad Pro Light Cond"/>
          <w:b/>
          <w:color w:val="FFFFFF"/>
          <w:spacing w:val="48"/>
          <w:sz w:val="20"/>
          <w:highlight w:val="black"/>
        </w:rPr>
        <w:t> </w:t>
      </w:r>
      <w:r>
        <w:rPr>
          <w:rFonts w:ascii="Myriad Pro Light Cond"/>
          <w:b/>
          <w:color w:val="FFFFFF"/>
          <w:sz w:val="20"/>
          <w:highlight w:val="black"/>
        </w:rPr>
        <w:t>Digit</w:t>
      </w:r>
      <w:r>
        <w:rPr>
          <w:rFonts w:ascii="Myriad Pro Light Cond"/>
          <w:b/>
          <w:color w:val="FFFFFF"/>
          <w:spacing w:val="48"/>
          <w:sz w:val="20"/>
          <w:highlight w:val="black"/>
        </w:rPr>
        <w:t>  </w:t>
      </w:r>
      <w:r>
        <w:rPr>
          <w:rFonts w:ascii="Myriad Pro Light Cond"/>
          <w:b/>
          <w:color w:val="FFFFFF"/>
          <w:spacing w:val="-2"/>
          <w:sz w:val="20"/>
          <w:highlight w:val="black"/>
        </w:rPr>
        <w:t>Frequency</w:t>
      </w:r>
      <w:r>
        <w:rPr>
          <w:rFonts w:ascii="Myriad Pro Light Cond"/>
          <w:b/>
          <w:color w:val="FFFFFF"/>
          <w:spacing w:val="80"/>
          <w:sz w:val="20"/>
          <w:highlight w:val="black"/>
        </w:rPr>
        <w:t> </w:t>
      </w:r>
    </w:p>
    <w:p>
      <w:pPr>
        <w:tabs>
          <w:tab w:pos="1723" w:val="left" w:leader="none"/>
        </w:tabs>
        <w:spacing w:before="53"/>
        <w:ind w:left="1244" w:right="0" w:firstLine="0"/>
        <w:jc w:val="left"/>
        <w:rPr>
          <w:rFonts w:ascii="Myriad Pro Cond"/>
          <w:sz w:val="20"/>
        </w:rPr>
      </w:pPr>
      <w:r>
        <w:rPr>
          <w:rFonts w:ascii="Myriad Pro Cond"/>
          <w:spacing w:val="-10"/>
          <w:sz w:val="20"/>
        </w:rPr>
        <w:t>0</w:t>
      </w:r>
      <w:r>
        <w:rPr>
          <w:rFonts w:ascii="Myriad Pro Cond"/>
          <w:sz w:val="20"/>
        </w:rPr>
        <w:tab/>
      </w:r>
      <w:r>
        <w:rPr>
          <w:rFonts w:ascii="Myriad Pro Cond"/>
          <w:spacing w:val="-5"/>
          <w:sz w:val="20"/>
        </w:rPr>
        <w:t>14</w:t>
      </w:r>
    </w:p>
    <w:p>
      <w:pPr>
        <w:tabs>
          <w:tab w:pos="1723" w:val="left" w:leader="none"/>
        </w:tabs>
        <w:spacing w:before="63"/>
        <w:ind w:left="1245" w:right="0" w:firstLine="0"/>
        <w:jc w:val="left"/>
        <w:rPr>
          <w:rFonts w:ascii="Myriad Pro Cond"/>
          <w:sz w:val="20"/>
        </w:rPr>
      </w:pPr>
      <w:r>
        <w:rPr>
          <w:rFonts w:ascii="Myriad Pro Cond"/>
          <w:spacing w:val="-10"/>
          <w:sz w:val="20"/>
        </w:rPr>
        <w:t>1</w:t>
      </w:r>
      <w:r>
        <w:rPr>
          <w:rFonts w:ascii="Myriad Pro Cond"/>
          <w:sz w:val="20"/>
        </w:rPr>
        <w:tab/>
      </w:r>
      <w:r>
        <w:rPr>
          <w:rFonts w:ascii="Myriad Pro Cond"/>
          <w:spacing w:val="-5"/>
          <w:sz w:val="20"/>
        </w:rPr>
        <w:t>71</w:t>
      </w:r>
    </w:p>
    <w:p>
      <w:pPr>
        <w:tabs>
          <w:tab w:pos="1723" w:val="left" w:leader="none"/>
        </w:tabs>
        <w:spacing w:before="63"/>
        <w:ind w:left="1245" w:right="0" w:firstLine="0"/>
        <w:jc w:val="left"/>
        <w:rPr>
          <w:rFonts w:ascii="Myriad Pro Cond"/>
          <w:sz w:val="20"/>
        </w:rPr>
      </w:pPr>
      <w:r>
        <w:rPr>
          <w:rFonts w:ascii="Myriad Pro Cond"/>
          <w:spacing w:val="-10"/>
          <w:sz w:val="20"/>
        </w:rPr>
        <w:t>2</w:t>
      </w:r>
      <w:r>
        <w:rPr>
          <w:rFonts w:ascii="Myriad Pro Cond"/>
          <w:sz w:val="20"/>
        </w:rPr>
        <w:tab/>
      </w:r>
      <w:r>
        <w:rPr>
          <w:rFonts w:ascii="Myriad Pro Cond"/>
          <w:spacing w:val="-12"/>
          <w:sz w:val="20"/>
        </w:rPr>
        <w:t>7</w:t>
      </w:r>
    </w:p>
    <w:p>
      <w:pPr>
        <w:tabs>
          <w:tab w:pos="1723" w:val="left" w:leader="none"/>
        </w:tabs>
        <w:spacing w:before="63"/>
        <w:ind w:left="1245" w:right="0" w:firstLine="0"/>
        <w:jc w:val="left"/>
        <w:rPr>
          <w:rFonts w:ascii="Myriad Pro Cond"/>
          <w:sz w:val="20"/>
        </w:rPr>
      </w:pPr>
      <w:r>
        <w:rPr>
          <w:rFonts w:ascii="Myriad Pro Cond"/>
          <w:spacing w:val="-10"/>
          <w:sz w:val="20"/>
        </w:rPr>
        <w:t>3</w:t>
      </w:r>
      <w:r>
        <w:rPr>
          <w:rFonts w:ascii="Myriad Pro Cond"/>
          <w:sz w:val="20"/>
        </w:rPr>
        <w:tab/>
      </w:r>
      <w:r>
        <w:rPr>
          <w:rFonts w:ascii="Myriad Pro Cond"/>
          <w:spacing w:val="-5"/>
          <w:sz w:val="20"/>
        </w:rPr>
        <w:t>65</w:t>
      </w:r>
    </w:p>
    <w:p>
      <w:pPr>
        <w:tabs>
          <w:tab w:pos="1723" w:val="left" w:leader="none"/>
        </w:tabs>
        <w:spacing w:before="63"/>
        <w:ind w:left="1245" w:right="0" w:firstLine="0"/>
        <w:jc w:val="left"/>
        <w:rPr>
          <w:rFonts w:ascii="Myriad Pro Cond"/>
          <w:sz w:val="20"/>
        </w:rPr>
      </w:pPr>
      <w:r>
        <w:rPr>
          <w:rFonts w:ascii="Myriad Pro Cond"/>
          <w:spacing w:val="-10"/>
          <w:sz w:val="20"/>
        </w:rPr>
        <w:t>4</w:t>
      </w:r>
      <w:r>
        <w:rPr>
          <w:rFonts w:ascii="Myriad Pro Cond"/>
          <w:sz w:val="20"/>
        </w:rPr>
        <w:tab/>
      </w:r>
      <w:r>
        <w:rPr>
          <w:rFonts w:ascii="Myriad Pro Cond"/>
          <w:spacing w:val="-5"/>
          <w:sz w:val="20"/>
        </w:rPr>
        <w:t>23</w:t>
      </w:r>
    </w:p>
    <w:p>
      <w:pPr>
        <w:tabs>
          <w:tab w:pos="1723" w:val="left" w:leader="none"/>
        </w:tabs>
        <w:spacing w:before="63"/>
        <w:ind w:left="1245" w:right="0" w:firstLine="0"/>
        <w:jc w:val="left"/>
        <w:rPr>
          <w:rFonts w:ascii="Myriad Pro Cond"/>
          <w:sz w:val="20"/>
        </w:rPr>
      </w:pPr>
      <w:r>
        <w:rPr>
          <w:rFonts w:ascii="Myriad Pro Cond"/>
          <w:spacing w:val="-10"/>
          <w:sz w:val="20"/>
        </w:rPr>
        <w:t>5</w:t>
      </w:r>
      <w:r>
        <w:rPr>
          <w:rFonts w:ascii="Myriad Pro Cond"/>
          <w:sz w:val="20"/>
        </w:rPr>
        <w:tab/>
      </w:r>
      <w:r>
        <w:rPr>
          <w:rFonts w:ascii="Myriad Pro Cond"/>
          <w:spacing w:val="-5"/>
          <w:sz w:val="20"/>
        </w:rPr>
        <w:t>19</w:t>
      </w:r>
    </w:p>
    <w:p>
      <w:pPr>
        <w:tabs>
          <w:tab w:pos="1723" w:val="left" w:leader="none"/>
        </w:tabs>
        <w:spacing w:before="63"/>
        <w:ind w:left="1245" w:right="0" w:firstLine="0"/>
        <w:jc w:val="left"/>
        <w:rPr>
          <w:rFonts w:ascii="Myriad Pro Cond"/>
          <w:sz w:val="20"/>
        </w:rPr>
      </w:pPr>
      <w:r>
        <w:rPr>
          <w:rFonts w:ascii="Myriad Pro Cond"/>
          <w:spacing w:val="-10"/>
          <w:sz w:val="20"/>
        </w:rPr>
        <w:t>6</w:t>
      </w:r>
      <w:r>
        <w:rPr>
          <w:rFonts w:ascii="Myriad Pro Cond"/>
          <w:sz w:val="20"/>
        </w:rPr>
        <w:tab/>
      </w:r>
      <w:r>
        <w:rPr>
          <w:rFonts w:ascii="Myriad Pro Cond"/>
          <w:spacing w:val="-5"/>
          <w:sz w:val="20"/>
        </w:rPr>
        <w:t>12</w:t>
      </w:r>
    </w:p>
    <w:p>
      <w:pPr>
        <w:tabs>
          <w:tab w:pos="1723" w:val="left" w:leader="none"/>
        </w:tabs>
        <w:spacing w:before="63"/>
        <w:ind w:left="1245" w:right="0" w:firstLine="0"/>
        <w:jc w:val="left"/>
        <w:rPr>
          <w:rFonts w:ascii="Myriad Pro Cond"/>
          <w:sz w:val="20"/>
        </w:rPr>
      </w:pPr>
      <w:r>
        <w:rPr>
          <w:rFonts w:ascii="Myriad Pro Cond"/>
          <w:spacing w:val="-10"/>
          <w:sz w:val="20"/>
        </w:rPr>
        <w:t>7</w:t>
      </w:r>
      <w:r>
        <w:rPr>
          <w:rFonts w:ascii="Myriad Pro Cond"/>
          <w:sz w:val="20"/>
        </w:rPr>
        <w:tab/>
      </w:r>
      <w:r>
        <w:rPr>
          <w:rFonts w:ascii="Myriad Pro Cond"/>
          <w:spacing w:val="-5"/>
          <w:sz w:val="20"/>
        </w:rPr>
        <w:t>45</w:t>
      </w:r>
    </w:p>
    <w:p>
      <w:pPr>
        <w:tabs>
          <w:tab w:pos="1723" w:val="left" w:leader="none"/>
        </w:tabs>
        <w:spacing w:before="63"/>
        <w:ind w:left="1245" w:right="0" w:firstLine="0"/>
        <w:jc w:val="left"/>
        <w:rPr>
          <w:rFonts w:ascii="Myriad Pro Cond"/>
          <w:sz w:val="20"/>
        </w:rPr>
      </w:pPr>
      <w:r>
        <w:rPr>
          <w:rFonts w:ascii="Myriad Pro Cond"/>
          <w:spacing w:val="-10"/>
          <w:sz w:val="20"/>
        </w:rPr>
        <w:t>8</w:t>
      </w:r>
      <w:r>
        <w:rPr>
          <w:rFonts w:ascii="Myriad Pro Cond"/>
          <w:sz w:val="20"/>
        </w:rPr>
        <w:tab/>
      </w:r>
      <w:r>
        <w:rPr>
          <w:rFonts w:ascii="Myriad Pro Cond"/>
          <w:spacing w:val="-5"/>
          <w:sz w:val="20"/>
        </w:rPr>
        <w:t>53</w:t>
      </w:r>
    </w:p>
    <w:p>
      <w:pPr>
        <w:tabs>
          <w:tab w:pos="1723" w:val="left" w:leader="none"/>
        </w:tabs>
        <w:spacing w:before="63"/>
        <w:ind w:left="1245" w:right="0" w:firstLine="0"/>
        <w:jc w:val="left"/>
        <w:rPr>
          <w:rFonts w:ascii="Myriad Pro Cond"/>
          <w:sz w:val="20"/>
        </w:rPr>
      </w:pPr>
      <w:r>
        <w:rPr>
          <w:rFonts w:ascii="Myriad Pro Cond"/>
          <w:spacing w:val="-10"/>
          <w:sz w:val="20"/>
        </w:rPr>
        <w:t>9</w:t>
      </w:r>
      <w:r>
        <w:rPr>
          <w:rFonts w:ascii="Myriad Pro Cond"/>
          <w:sz w:val="20"/>
        </w:rPr>
        <w:tab/>
      </w:r>
      <w:r>
        <w:rPr>
          <w:rFonts w:ascii="Myriad Pro Cond"/>
          <w:spacing w:val="-12"/>
          <w:sz w:val="20"/>
        </w:rPr>
        <w:t>6</w:t>
      </w:r>
    </w:p>
    <w:p>
      <w:pPr>
        <w:pStyle w:val="BodyText"/>
        <w:spacing w:before="35"/>
        <w:ind w:left="0"/>
        <w:rPr>
          <w:rFonts w:ascii="Myriad Pro Cond"/>
          <w:sz w:val="20"/>
        </w:rPr>
      </w:pPr>
    </w:p>
    <w:p>
      <w:pPr>
        <w:spacing w:before="0"/>
        <w:ind w:left="1165" w:right="0" w:firstLine="0"/>
        <w:jc w:val="both"/>
        <w:rPr>
          <w:sz w:val="20"/>
        </w:rPr>
      </w:pPr>
      <w:r>
        <w:rPr>
          <w:sz w:val="20"/>
        </w:rPr>
        <w:t>The distribution of the 315 digits, shown in </w:t>
      </w:r>
      <w:hyperlink w:history="true" w:anchor="_bookmark555">
        <w:r>
          <w:rPr>
            <w:color w:val="990000"/>
            <w:sz w:val="20"/>
          </w:rPr>
          <w:t>Figure 3-8</w:t>
        </w:r>
      </w:hyperlink>
      <w:r>
        <w:rPr>
          <w:sz w:val="20"/>
        </w:rPr>
        <w:t>, certainly looks </w:t>
      </w:r>
      <w:r>
        <w:rPr>
          <w:spacing w:val="-2"/>
          <w:sz w:val="20"/>
        </w:rPr>
        <w:t>nonrandom.</w:t>
      </w:r>
    </w:p>
    <w:p>
      <w:pPr>
        <w:spacing w:line="213" w:lineRule="auto" w:before="112"/>
        <w:ind w:left="1165" w:right="1264" w:firstLine="0"/>
        <w:jc w:val="both"/>
        <w:rPr>
          <w:sz w:val="20"/>
        </w:rPr>
      </w:pPr>
      <w:r>
        <w:rPr>
          <w:sz w:val="20"/>
        </w:rPr>
        <w:t>Investigators calculated the departure from expectation (31.5—that’s how often </w:t>
      </w:r>
      <w:r>
        <w:rPr>
          <w:sz w:val="20"/>
        </w:rPr>
        <w:t>each digit would occur in a strictly uniform distribution) and used a chi-square test (a resampling procedure could equally have been used) to show that the actual distribu‐ tion</w:t>
      </w:r>
      <w:r>
        <w:rPr>
          <w:spacing w:val="3"/>
          <w:sz w:val="20"/>
        </w:rPr>
        <w:t> </w:t>
      </w:r>
      <w:r>
        <w:rPr>
          <w:sz w:val="20"/>
        </w:rPr>
        <w:t>was</w:t>
      </w:r>
      <w:r>
        <w:rPr>
          <w:spacing w:val="5"/>
          <w:sz w:val="20"/>
        </w:rPr>
        <w:t> </w:t>
      </w:r>
      <w:r>
        <w:rPr>
          <w:sz w:val="20"/>
        </w:rPr>
        <w:t>well</w:t>
      </w:r>
      <w:r>
        <w:rPr>
          <w:spacing w:val="5"/>
          <w:sz w:val="20"/>
        </w:rPr>
        <w:t> </w:t>
      </w:r>
      <w:r>
        <w:rPr>
          <w:sz w:val="20"/>
        </w:rPr>
        <w:t>beyond</w:t>
      </w:r>
      <w:r>
        <w:rPr>
          <w:spacing w:val="5"/>
          <w:sz w:val="20"/>
        </w:rPr>
        <w:t> </w:t>
      </w:r>
      <w:r>
        <w:rPr>
          <w:sz w:val="20"/>
        </w:rPr>
        <w:t>the</w:t>
      </w:r>
      <w:r>
        <w:rPr>
          <w:spacing w:val="5"/>
          <w:sz w:val="20"/>
        </w:rPr>
        <w:t> </w:t>
      </w:r>
      <w:r>
        <w:rPr>
          <w:sz w:val="20"/>
        </w:rPr>
        <w:t>range</w:t>
      </w:r>
      <w:r>
        <w:rPr>
          <w:spacing w:val="5"/>
          <w:sz w:val="20"/>
        </w:rPr>
        <w:t> </w:t>
      </w:r>
      <w:r>
        <w:rPr>
          <w:sz w:val="20"/>
        </w:rPr>
        <w:t>of</w:t>
      </w:r>
      <w:r>
        <w:rPr>
          <w:spacing w:val="5"/>
          <w:sz w:val="20"/>
        </w:rPr>
        <w:t> </w:t>
      </w:r>
      <w:r>
        <w:rPr>
          <w:sz w:val="20"/>
        </w:rPr>
        <w:t>normal</w:t>
      </w:r>
      <w:r>
        <w:rPr>
          <w:spacing w:val="5"/>
          <w:sz w:val="20"/>
        </w:rPr>
        <w:t> </w:t>
      </w:r>
      <w:r>
        <w:rPr>
          <w:sz w:val="20"/>
        </w:rPr>
        <w:t>chance</w:t>
      </w:r>
      <w:r>
        <w:rPr>
          <w:spacing w:val="5"/>
          <w:sz w:val="20"/>
        </w:rPr>
        <w:t> </w:t>
      </w:r>
      <w:r>
        <w:rPr>
          <w:sz w:val="20"/>
        </w:rPr>
        <w:t>variation,</w:t>
      </w:r>
      <w:r>
        <w:rPr>
          <w:spacing w:val="5"/>
          <w:sz w:val="20"/>
        </w:rPr>
        <w:t> </w:t>
      </w:r>
      <w:r>
        <w:rPr>
          <w:sz w:val="20"/>
        </w:rPr>
        <w:t>indicating</w:t>
      </w:r>
      <w:r>
        <w:rPr>
          <w:spacing w:val="5"/>
          <w:sz w:val="20"/>
        </w:rPr>
        <w:t> </w:t>
      </w:r>
      <w:r>
        <w:rPr>
          <w:sz w:val="20"/>
        </w:rPr>
        <w:t>the</w:t>
      </w:r>
      <w:r>
        <w:rPr>
          <w:spacing w:val="5"/>
          <w:sz w:val="20"/>
        </w:rPr>
        <w:t> </w:t>
      </w:r>
      <w:r>
        <w:rPr>
          <w:sz w:val="20"/>
        </w:rPr>
        <w:t>data</w:t>
      </w:r>
      <w:r>
        <w:rPr>
          <w:spacing w:val="6"/>
          <w:sz w:val="20"/>
        </w:rPr>
        <w:t> </w:t>
      </w:r>
      <w:r>
        <w:rPr>
          <w:spacing w:val="-2"/>
          <w:sz w:val="20"/>
        </w:rPr>
        <w:t>might</w:t>
      </w:r>
    </w:p>
    <w:p>
      <w:pPr>
        <w:spacing w:after="0" w:line="213" w:lineRule="auto"/>
        <w:jc w:val="both"/>
        <w:rPr>
          <w:sz w:val="20"/>
        </w:rPr>
        <w:sectPr>
          <w:pgSz w:w="10080" w:h="13230"/>
          <w:pgMar w:header="0" w:footer="885" w:top="960" w:bottom="1080" w:left="440" w:right="340"/>
        </w:sectPr>
      </w:pPr>
    </w:p>
    <w:p>
      <w:pPr>
        <w:pStyle w:val="BodyText"/>
        <w:ind w:left="1000"/>
        <w:rPr>
          <w:sz w:val="20"/>
        </w:rPr>
      </w:pPr>
      <w:r>
        <w:rPr>
          <w:sz w:val="20"/>
        </w:rPr>
        <mc:AlternateContent>
          <mc:Choice Requires="wps">
            <w:drawing>
              <wp:inline distT="0" distB="0" distL="0" distR="0">
                <wp:extent cx="4572000" cy="4007485"/>
                <wp:effectExtent l="9525" t="0" r="0" b="2539"/>
                <wp:docPr id="481" name="Group 481"/>
                <wp:cNvGraphicFramePr>
                  <a:graphicFrameLocks/>
                </wp:cNvGraphicFramePr>
                <a:graphic>
                  <a:graphicData uri="http://schemas.microsoft.com/office/word/2010/wordprocessingGroup">
                    <wpg:wgp>
                      <wpg:cNvPr id="481" name="Group 481"/>
                      <wpg:cNvGrpSpPr/>
                      <wpg:grpSpPr>
                        <a:xfrm>
                          <a:off x="0" y="0"/>
                          <a:ext cx="4572000" cy="4007485"/>
                          <a:chExt cx="4572000" cy="4007485"/>
                        </a:xfrm>
                      </wpg:grpSpPr>
                      <wps:wsp>
                        <wps:cNvPr id="482" name="Graphic 482"/>
                        <wps:cNvSpPr/>
                        <wps:spPr>
                          <a:xfrm>
                            <a:off x="-12" y="0"/>
                            <a:ext cx="4572635" cy="4007485"/>
                          </a:xfrm>
                          <a:custGeom>
                            <a:avLst/>
                            <a:gdLst/>
                            <a:ahLst/>
                            <a:cxnLst/>
                            <a:rect l="l" t="t" r="r" b="b"/>
                            <a:pathLst>
                              <a:path w="4572635" h="4007485">
                                <a:moveTo>
                                  <a:pt x="4572012" y="0"/>
                                </a:moveTo>
                                <a:lnTo>
                                  <a:pt x="4568837" y="0"/>
                                </a:lnTo>
                                <a:lnTo>
                                  <a:pt x="4568837" y="4004183"/>
                                </a:lnTo>
                                <a:lnTo>
                                  <a:pt x="3187" y="4004183"/>
                                </a:lnTo>
                                <a:lnTo>
                                  <a:pt x="3187" y="0"/>
                                </a:lnTo>
                                <a:lnTo>
                                  <a:pt x="12" y="0"/>
                                </a:lnTo>
                                <a:lnTo>
                                  <a:pt x="0" y="4007358"/>
                                </a:lnTo>
                                <a:lnTo>
                                  <a:pt x="4571987" y="4007358"/>
                                </a:lnTo>
                                <a:lnTo>
                                  <a:pt x="4572012" y="0"/>
                                </a:lnTo>
                                <a:close/>
                              </a:path>
                            </a:pathLst>
                          </a:custGeom>
                          <a:solidFill>
                            <a:srgbClr val="000000"/>
                          </a:solidFill>
                        </wps:spPr>
                        <wps:bodyPr wrap="square" lIns="0" tIns="0" rIns="0" bIns="0" rtlCol="0">
                          <a:prstTxWarp prst="textNoShape">
                            <a:avLst/>
                          </a:prstTxWarp>
                          <a:noAutofit/>
                        </wps:bodyPr>
                      </wps:wsp>
                      <pic:pic>
                        <pic:nvPicPr>
                          <pic:cNvPr id="483" name="Image 483"/>
                          <pic:cNvPicPr/>
                        </pic:nvPicPr>
                        <pic:blipFill>
                          <a:blip r:embed="rId194" cstate="print"/>
                          <a:stretch>
                            <a:fillRect/>
                          </a:stretch>
                        </pic:blipFill>
                        <pic:spPr>
                          <a:xfrm>
                            <a:off x="749559" y="444500"/>
                            <a:ext cx="3072880" cy="3072880"/>
                          </a:xfrm>
                          <a:prstGeom prst="rect">
                            <a:avLst/>
                          </a:prstGeom>
                        </pic:spPr>
                      </pic:pic>
                      <wps:wsp>
                        <wps:cNvPr id="484" name="Textbox 484"/>
                        <wps:cNvSpPr txBox="1"/>
                        <wps:spPr>
                          <a:xfrm>
                            <a:off x="3175" y="0"/>
                            <a:ext cx="4565650" cy="4004310"/>
                          </a:xfrm>
                          <a:prstGeom prst="rect">
                            <a:avLst/>
                          </a:prstGeom>
                        </wps:spPr>
                        <wps:txbx>
                          <w:txbxContent>
                            <w:p>
                              <w:pPr>
                                <w:spacing w:line="213" w:lineRule="auto" w:before="0"/>
                                <w:ind w:left="160" w:right="0" w:firstLine="0"/>
                                <w:jc w:val="left"/>
                                <w:rPr>
                                  <w:sz w:val="20"/>
                                </w:rPr>
                              </w:pPr>
                              <w:r>
                                <w:rPr>
                                  <w:sz w:val="20"/>
                                </w:rPr>
                                <w:t>have been fabricated. (Note: Imanishi-Kari was ultimately exonerated after a lengthy </w:t>
                              </w:r>
                              <w:r>
                                <w:rPr>
                                  <w:spacing w:val="-2"/>
                                  <w:sz w:val="20"/>
                                </w:rPr>
                                <w:t>proceeding.)</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84"/>
                                <w:rPr>
                                  <w:sz w:val="20"/>
                                </w:rPr>
                              </w:pPr>
                            </w:p>
                            <w:p>
                              <w:pPr>
                                <w:spacing w:before="0"/>
                                <w:ind w:left="160" w:right="0" w:firstLine="0"/>
                                <w:jc w:val="left"/>
                                <w:rPr>
                                  <w:i/>
                                  <w:sz w:val="20"/>
                                </w:rPr>
                              </w:pPr>
                              <w:bookmarkStart w:name="_bookmark555" w:id="743"/>
                              <w:bookmarkEnd w:id="743"/>
                              <w:r>
                                <w:rPr/>
                              </w:r>
                              <w:r>
                                <w:rPr>
                                  <w:i/>
                                  <w:spacing w:val="-2"/>
                                  <w:sz w:val="20"/>
                                </w:rPr>
                                <w:t>Figure</w:t>
                              </w:r>
                              <w:r>
                                <w:rPr>
                                  <w:i/>
                                  <w:spacing w:val="-1"/>
                                  <w:sz w:val="20"/>
                                </w:rPr>
                                <w:t> </w:t>
                              </w:r>
                              <w:r>
                                <w:rPr>
                                  <w:i/>
                                  <w:spacing w:val="-2"/>
                                  <w:sz w:val="20"/>
                                </w:rPr>
                                <w:t>3-8.</w:t>
                              </w:r>
                              <w:r>
                                <w:rPr>
                                  <w:i/>
                                  <w:spacing w:val="1"/>
                                  <w:sz w:val="20"/>
                                </w:rPr>
                                <w:t> </w:t>
                              </w:r>
                              <w:r>
                                <w:rPr>
                                  <w:i/>
                                  <w:spacing w:val="-2"/>
                                  <w:sz w:val="20"/>
                                </w:rPr>
                                <w:t>Frequency</w:t>
                              </w:r>
                              <w:r>
                                <w:rPr>
                                  <w:i/>
                                  <w:spacing w:val="1"/>
                                  <w:sz w:val="20"/>
                                </w:rPr>
                                <w:t> </w:t>
                              </w:r>
                              <w:r>
                                <w:rPr>
                                  <w:i/>
                                  <w:spacing w:val="-2"/>
                                  <w:sz w:val="20"/>
                                </w:rPr>
                                <w:t>histogram</w:t>
                              </w:r>
                              <w:r>
                                <w:rPr>
                                  <w:i/>
                                  <w:spacing w:val="2"/>
                                  <w:sz w:val="20"/>
                                </w:rPr>
                                <w:t> </w:t>
                              </w:r>
                              <w:r>
                                <w:rPr>
                                  <w:i/>
                                  <w:spacing w:val="-2"/>
                                  <w:sz w:val="20"/>
                                </w:rPr>
                                <w:t>for</w:t>
                              </w:r>
                              <w:r>
                                <w:rPr>
                                  <w:i/>
                                  <w:spacing w:val="1"/>
                                  <w:sz w:val="20"/>
                                </w:rPr>
                                <w:t> </w:t>
                              </w:r>
                              <w:r>
                                <w:rPr>
                                  <w:i/>
                                  <w:spacing w:val="-2"/>
                                  <w:sz w:val="20"/>
                                </w:rPr>
                                <w:t>Imanishi-Kari</w:t>
                              </w:r>
                              <w:r>
                                <w:rPr>
                                  <w:i/>
                                  <w:spacing w:val="1"/>
                                  <w:sz w:val="20"/>
                                </w:rPr>
                                <w:t> </w:t>
                              </w:r>
                              <w:r>
                                <w:rPr>
                                  <w:i/>
                                  <w:spacing w:val="-2"/>
                                  <w:sz w:val="20"/>
                                </w:rPr>
                                <w:t>lab</w:t>
                              </w:r>
                              <w:r>
                                <w:rPr>
                                  <w:i/>
                                  <w:spacing w:val="2"/>
                                  <w:sz w:val="20"/>
                                </w:rPr>
                                <w:t> </w:t>
                              </w:r>
                              <w:r>
                                <w:rPr>
                                  <w:i/>
                                  <w:spacing w:val="-4"/>
                                  <w:sz w:val="20"/>
                                </w:rPr>
                                <w:t>data</w:t>
                              </w:r>
                            </w:p>
                          </w:txbxContent>
                        </wps:txbx>
                        <wps:bodyPr wrap="square" lIns="0" tIns="0" rIns="0" bIns="0" rtlCol="0">
                          <a:noAutofit/>
                        </wps:bodyPr>
                      </wps:wsp>
                    </wpg:wgp>
                  </a:graphicData>
                </a:graphic>
              </wp:inline>
            </w:drawing>
          </mc:Choice>
          <mc:Fallback>
            <w:pict>
              <v:group style="width:360pt;height:315.55pt;mso-position-horizontal-relative:char;mso-position-vertical-relative:line" id="docshapegroup250" coordorigin="0,0" coordsize="7200,6311">
                <v:shape style="position:absolute;left:-1;top:0;width:7201;height:6311" id="docshape251" coordorigin="0,0" coordsize="7201,6311" path="m7200,0l7195,0,7195,6306,5,6306,5,0,0,0,0,6311,7200,6311,7200,0xe" filled="true" fillcolor="#000000" stroked="false">
                  <v:path arrowok="t"/>
                  <v:fill type="solid"/>
                </v:shape>
                <v:shape style="position:absolute;left:1180;top:700;width:4840;height:4840" type="#_x0000_t75" id="docshape252" stroked="false">
                  <v:imagedata r:id="rId194" o:title=""/>
                </v:shape>
                <v:shape style="position:absolute;left:5;top:0;width:7190;height:6306" type="#_x0000_t202" id="docshape253" filled="false" stroked="false">
                  <v:textbox inset="0,0,0,0">
                    <w:txbxContent>
                      <w:p>
                        <w:pPr>
                          <w:spacing w:line="213" w:lineRule="auto" w:before="0"/>
                          <w:ind w:left="160" w:right="0" w:firstLine="0"/>
                          <w:jc w:val="left"/>
                          <w:rPr>
                            <w:sz w:val="20"/>
                          </w:rPr>
                        </w:pPr>
                        <w:r>
                          <w:rPr>
                            <w:sz w:val="20"/>
                          </w:rPr>
                          <w:t>have been fabricated. (Note: Imanishi-Kari was ultimately exonerated after a lengthy </w:t>
                        </w:r>
                        <w:r>
                          <w:rPr>
                            <w:spacing w:val="-2"/>
                            <w:sz w:val="20"/>
                          </w:rPr>
                          <w:t>proceeding.)</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84"/>
                          <w:rPr>
                            <w:sz w:val="20"/>
                          </w:rPr>
                        </w:pPr>
                      </w:p>
                      <w:p>
                        <w:pPr>
                          <w:spacing w:before="0"/>
                          <w:ind w:left="160" w:right="0" w:firstLine="0"/>
                          <w:jc w:val="left"/>
                          <w:rPr>
                            <w:i/>
                            <w:sz w:val="20"/>
                          </w:rPr>
                        </w:pPr>
                        <w:bookmarkStart w:name="_bookmark555" w:id="744"/>
                        <w:bookmarkEnd w:id="744"/>
                        <w:r>
                          <w:rPr/>
                        </w:r>
                        <w:r>
                          <w:rPr>
                            <w:i/>
                            <w:spacing w:val="-2"/>
                            <w:sz w:val="20"/>
                          </w:rPr>
                          <w:t>Figure</w:t>
                        </w:r>
                        <w:r>
                          <w:rPr>
                            <w:i/>
                            <w:spacing w:val="-1"/>
                            <w:sz w:val="20"/>
                          </w:rPr>
                          <w:t> </w:t>
                        </w:r>
                        <w:r>
                          <w:rPr>
                            <w:i/>
                            <w:spacing w:val="-2"/>
                            <w:sz w:val="20"/>
                          </w:rPr>
                          <w:t>3-8.</w:t>
                        </w:r>
                        <w:r>
                          <w:rPr>
                            <w:i/>
                            <w:spacing w:val="1"/>
                            <w:sz w:val="20"/>
                          </w:rPr>
                          <w:t> </w:t>
                        </w:r>
                        <w:r>
                          <w:rPr>
                            <w:i/>
                            <w:spacing w:val="-2"/>
                            <w:sz w:val="20"/>
                          </w:rPr>
                          <w:t>Frequency</w:t>
                        </w:r>
                        <w:r>
                          <w:rPr>
                            <w:i/>
                            <w:spacing w:val="1"/>
                            <w:sz w:val="20"/>
                          </w:rPr>
                          <w:t> </w:t>
                        </w:r>
                        <w:r>
                          <w:rPr>
                            <w:i/>
                            <w:spacing w:val="-2"/>
                            <w:sz w:val="20"/>
                          </w:rPr>
                          <w:t>histogram</w:t>
                        </w:r>
                        <w:r>
                          <w:rPr>
                            <w:i/>
                            <w:spacing w:val="2"/>
                            <w:sz w:val="20"/>
                          </w:rPr>
                          <w:t> </w:t>
                        </w:r>
                        <w:r>
                          <w:rPr>
                            <w:i/>
                            <w:spacing w:val="-2"/>
                            <w:sz w:val="20"/>
                          </w:rPr>
                          <w:t>for</w:t>
                        </w:r>
                        <w:r>
                          <w:rPr>
                            <w:i/>
                            <w:spacing w:val="1"/>
                            <w:sz w:val="20"/>
                          </w:rPr>
                          <w:t> </w:t>
                        </w:r>
                        <w:r>
                          <w:rPr>
                            <w:i/>
                            <w:spacing w:val="-2"/>
                            <w:sz w:val="20"/>
                          </w:rPr>
                          <w:t>Imanishi-Kari</w:t>
                        </w:r>
                        <w:r>
                          <w:rPr>
                            <w:i/>
                            <w:spacing w:val="1"/>
                            <w:sz w:val="20"/>
                          </w:rPr>
                          <w:t> </w:t>
                        </w:r>
                        <w:r>
                          <w:rPr>
                            <w:i/>
                            <w:spacing w:val="-2"/>
                            <w:sz w:val="20"/>
                          </w:rPr>
                          <w:t>lab</w:t>
                        </w:r>
                        <w:r>
                          <w:rPr>
                            <w:i/>
                            <w:spacing w:val="2"/>
                            <w:sz w:val="20"/>
                          </w:rPr>
                          <w:t> </w:t>
                        </w:r>
                        <w:r>
                          <w:rPr>
                            <w:i/>
                            <w:spacing w:val="-4"/>
                            <w:sz w:val="20"/>
                          </w:rPr>
                          <w:t>data</w:t>
                        </w:r>
                      </w:p>
                    </w:txbxContent>
                  </v:textbox>
                  <w10:wrap type="none"/>
                </v:shape>
              </v:group>
            </w:pict>
          </mc:Fallback>
        </mc:AlternateContent>
      </w:r>
      <w:r>
        <w:rPr>
          <w:sz w:val="20"/>
        </w:rPr>
      </w:r>
    </w:p>
    <w:p>
      <w:pPr>
        <w:pStyle w:val="Heading3"/>
        <w:spacing w:before="152"/>
        <w:rPr>
          <w:b/>
        </w:rPr>
      </w:pPr>
      <w:bookmarkStart w:name="Relevance for Data Science" w:id="745"/>
      <w:bookmarkEnd w:id="745"/>
      <w:r>
        <w:rPr/>
      </w:r>
      <w:bookmarkStart w:name="_bookmark556" w:id="746"/>
      <w:bookmarkEnd w:id="746"/>
      <w:r>
        <w:rPr/>
      </w:r>
      <w:r>
        <w:rPr>
          <w:b/>
        </w:rPr>
        <w:t>Relevance</w:t>
      </w:r>
      <w:r>
        <w:rPr>
          <w:b/>
          <w:spacing w:val="6"/>
        </w:rPr>
        <w:t> </w:t>
      </w:r>
      <w:r>
        <w:rPr>
          <w:b/>
        </w:rPr>
        <w:t>for</w:t>
      </w:r>
      <w:r>
        <w:rPr>
          <w:b/>
          <w:spacing w:val="6"/>
        </w:rPr>
        <w:t> </w:t>
      </w:r>
      <w:r>
        <w:rPr>
          <w:b/>
        </w:rPr>
        <w:t>Data</w:t>
      </w:r>
      <w:r>
        <w:rPr>
          <w:b/>
          <w:spacing w:val="6"/>
        </w:rPr>
        <w:t> </w:t>
      </w:r>
      <w:r>
        <w:rPr>
          <w:b/>
          <w:spacing w:val="-2"/>
        </w:rPr>
        <w:t>Science</w:t>
      </w:r>
    </w:p>
    <w:p>
      <w:pPr>
        <w:pStyle w:val="BodyText"/>
        <w:spacing w:line="213" w:lineRule="auto" w:before="102"/>
        <w:ind w:right="1097"/>
        <w:jc w:val="both"/>
      </w:pPr>
      <w:bookmarkStart w:name="_bookmark557" w:id="747"/>
      <w:bookmarkEnd w:id="747"/>
      <w:r>
        <w:rPr/>
      </w:r>
      <w:r>
        <w:rPr/>
        <w:t>The chi-square test, or Fisher’s exact test, is used when you want to know whether </w:t>
      </w:r>
      <w:r>
        <w:rPr/>
        <w:t>an effect is for real or might be the product of chance. In most classical statistical appli‐ cations of the chi-square test, its role is to establish statistical significance, which is typically needed before a study or an experiment can be published. This is not so important for data scientists. In most data science experiments, whether A/B or A/B/C…, the goal is not simply to establish statistical significance but rather to arrive at the best treatment. For this purpose, multi-armed bandits (see </w:t>
      </w:r>
      <w:hyperlink w:history="true" w:anchor="_bookmark561">
        <w:r>
          <w:rPr>
            <w:color w:val="990000"/>
          </w:rPr>
          <w:t>“Multi-Arm Bandit</w:t>
        </w:r>
      </w:hyperlink>
      <w:r>
        <w:rPr>
          <w:color w:val="990000"/>
        </w:rPr>
        <w:t> </w:t>
      </w:r>
      <w:hyperlink w:history="true" w:anchor="_bookmark561">
        <w:r>
          <w:rPr>
            <w:color w:val="990000"/>
          </w:rPr>
          <w:t>Algorithm” on page 131</w:t>
        </w:r>
      </w:hyperlink>
      <w:r>
        <w:rPr/>
        <w:t>) offer a more complete solution.</w:t>
      </w:r>
    </w:p>
    <w:p>
      <w:pPr>
        <w:pStyle w:val="BodyText"/>
        <w:spacing w:line="213" w:lineRule="auto" w:before="119"/>
        <w:ind w:right="1097" w:hanging="1"/>
        <w:jc w:val="both"/>
      </w:pPr>
      <w:r>
        <w:rPr/>
        <w:t>One</w:t>
      </w:r>
      <w:r>
        <w:rPr>
          <w:spacing w:val="-3"/>
        </w:rPr>
        <w:t> </w:t>
      </w:r>
      <w:r>
        <w:rPr/>
        <w:t>data</w:t>
      </w:r>
      <w:r>
        <w:rPr>
          <w:spacing w:val="-3"/>
        </w:rPr>
        <w:t> </w:t>
      </w:r>
      <w:r>
        <w:rPr/>
        <w:t>science</w:t>
      </w:r>
      <w:r>
        <w:rPr>
          <w:spacing w:val="-3"/>
        </w:rPr>
        <w:t> </w:t>
      </w:r>
      <w:r>
        <w:rPr/>
        <w:t>application</w:t>
      </w:r>
      <w:r>
        <w:rPr>
          <w:spacing w:val="-3"/>
        </w:rPr>
        <w:t> </w:t>
      </w:r>
      <w:r>
        <w:rPr/>
        <w:t>of</w:t>
      </w:r>
      <w:r>
        <w:rPr>
          <w:spacing w:val="-3"/>
        </w:rPr>
        <w:t> </w:t>
      </w:r>
      <w:r>
        <w:rPr/>
        <w:t>the</w:t>
      </w:r>
      <w:r>
        <w:rPr>
          <w:spacing w:val="-3"/>
        </w:rPr>
        <w:t> </w:t>
      </w:r>
      <w:r>
        <w:rPr/>
        <w:t>chi-square</w:t>
      </w:r>
      <w:r>
        <w:rPr>
          <w:spacing w:val="-3"/>
        </w:rPr>
        <w:t> </w:t>
      </w:r>
      <w:r>
        <w:rPr/>
        <w:t>test,</w:t>
      </w:r>
      <w:r>
        <w:rPr>
          <w:spacing w:val="-3"/>
        </w:rPr>
        <w:t> </w:t>
      </w:r>
      <w:r>
        <w:rPr/>
        <w:t>especially</w:t>
      </w:r>
      <w:r>
        <w:rPr>
          <w:spacing w:val="-3"/>
        </w:rPr>
        <w:t> </w:t>
      </w:r>
      <w:r>
        <w:rPr/>
        <w:t>Fisher’s</w:t>
      </w:r>
      <w:r>
        <w:rPr>
          <w:spacing w:val="-3"/>
        </w:rPr>
        <w:t> </w:t>
      </w:r>
      <w:r>
        <w:rPr/>
        <w:t>exact</w:t>
      </w:r>
      <w:r>
        <w:rPr>
          <w:spacing w:val="-3"/>
        </w:rPr>
        <w:t> </w:t>
      </w:r>
      <w:r>
        <w:rPr/>
        <w:t>version,</w:t>
      </w:r>
      <w:r>
        <w:rPr>
          <w:spacing w:val="-3"/>
        </w:rPr>
        <w:t> </w:t>
      </w:r>
      <w:r>
        <w:rPr/>
        <w:t>is in determining appropriate sample sizes for web experiments. These experiments often</w:t>
      </w:r>
      <w:r>
        <w:rPr>
          <w:spacing w:val="-2"/>
        </w:rPr>
        <w:t> </w:t>
      </w:r>
      <w:r>
        <w:rPr/>
        <w:t>have</w:t>
      </w:r>
      <w:r>
        <w:rPr>
          <w:spacing w:val="-2"/>
        </w:rPr>
        <w:t> </w:t>
      </w:r>
      <w:r>
        <w:rPr/>
        <w:t>very</w:t>
      </w:r>
      <w:r>
        <w:rPr>
          <w:spacing w:val="-2"/>
        </w:rPr>
        <w:t> </w:t>
      </w:r>
      <w:r>
        <w:rPr/>
        <w:t>low</w:t>
      </w:r>
      <w:r>
        <w:rPr>
          <w:spacing w:val="-2"/>
        </w:rPr>
        <w:t> </w:t>
      </w:r>
      <w:r>
        <w:rPr/>
        <w:t>click</w:t>
      </w:r>
      <w:r>
        <w:rPr>
          <w:spacing w:val="-2"/>
        </w:rPr>
        <w:t> </w:t>
      </w:r>
      <w:r>
        <w:rPr/>
        <w:t>rates,</w:t>
      </w:r>
      <w:r>
        <w:rPr>
          <w:spacing w:val="-2"/>
        </w:rPr>
        <w:t> </w:t>
      </w:r>
      <w:r>
        <w:rPr/>
        <w:t>and</w:t>
      </w:r>
      <w:r>
        <w:rPr>
          <w:spacing w:val="-2"/>
        </w:rPr>
        <w:t> </w:t>
      </w:r>
      <w:r>
        <w:rPr/>
        <w:t>despite</w:t>
      </w:r>
      <w:r>
        <w:rPr>
          <w:spacing w:val="-2"/>
        </w:rPr>
        <w:t> </w:t>
      </w:r>
      <w:r>
        <w:rPr/>
        <w:t>thousands</w:t>
      </w:r>
      <w:r>
        <w:rPr>
          <w:spacing w:val="-2"/>
        </w:rPr>
        <w:t> </w:t>
      </w:r>
      <w:r>
        <w:rPr/>
        <w:t>of</w:t>
      </w:r>
      <w:r>
        <w:rPr>
          <w:spacing w:val="-2"/>
        </w:rPr>
        <w:t> </w:t>
      </w:r>
      <w:r>
        <w:rPr/>
        <w:t>exposures,</w:t>
      </w:r>
      <w:r>
        <w:rPr>
          <w:spacing w:val="-2"/>
        </w:rPr>
        <w:t> </w:t>
      </w:r>
      <w:r>
        <w:rPr/>
        <w:t>count</w:t>
      </w:r>
      <w:r>
        <w:rPr>
          <w:spacing w:val="-2"/>
        </w:rPr>
        <w:t> </w:t>
      </w:r>
      <w:r>
        <w:rPr/>
        <w:t>rates</w:t>
      </w:r>
      <w:r>
        <w:rPr>
          <w:spacing w:val="-2"/>
        </w:rPr>
        <w:t> </w:t>
      </w:r>
      <w:r>
        <w:rPr/>
        <w:t>might be</w:t>
      </w:r>
      <w:r>
        <w:rPr>
          <w:spacing w:val="16"/>
        </w:rPr>
        <w:t> </w:t>
      </w:r>
      <w:r>
        <w:rPr/>
        <w:t>too</w:t>
      </w:r>
      <w:r>
        <w:rPr>
          <w:spacing w:val="17"/>
        </w:rPr>
        <w:t> </w:t>
      </w:r>
      <w:r>
        <w:rPr/>
        <w:t>small</w:t>
      </w:r>
      <w:r>
        <w:rPr>
          <w:spacing w:val="17"/>
        </w:rPr>
        <w:t> </w:t>
      </w:r>
      <w:r>
        <w:rPr/>
        <w:t>to</w:t>
      </w:r>
      <w:r>
        <w:rPr>
          <w:spacing w:val="16"/>
        </w:rPr>
        <w:t> </w:t>
      </w:r>
      <w:r>
        <w:rPr/>
        <w:t>yield</w:t>
      </w:r>
      <w:r>
        <w:rPr>
          <w:spacing w:val="17"/>
        </w:rPr>
        <w:t> </w:t>
      </w:r>
      <w:r>
        <w:rPr/>
        <w:t>definitive</w:t>
      </w:r>
      <w:r>
        <w:rPr>
          <w:spacing w:val="17"/>
        </w:rPr>
        <w:t> </w:t>
      </w:r>
      <w:r>
        <w:rPr/>
        <w:t>conclusions</w:t>
      </w:r>
      <w:r>
        <w:rPr>
          <w:spacing w:val="16"/>
        </w:rPr>
        <w:t> </w:t>
      </w:r>
      <w:r>
        <w:rPr/>
        <w:t>in</w:t>
      </w:r>
      <w:r>
        <w:rPr>
          <w:spacing w:val="17"/>
        </w:rPr>
        <w:t> </w:t>
      </w:r>
      <w:r>
        <w:rPr/>
        <w:t>an</w:t>
      </w:r>
      <w:r>
        <w:rPr>
          <w:spacing w:val="17"/>
        </w:rPr>
        <w:t> </w:t>
      </w:r>
      <w:r>
        <w:rPr/>
        <w:t>experiment.</w:t>
      </w:r>
      <w:r>
        <w:rPr>
          <w:spacing w:val="16"/>
        </w:rPr>
        <w:t> </w:t>
      </w:r>
      <w:r>
        <w:rPr/>
        <w:t>In</w:t>
      </w:r>
      <w:r>
        <w:rPr>
          <w:spacing w:val="17"/>
        </w:rPr>
        <w:t> </w:t>
      </w:r>
      <w:r>
        <w:rPr/>
        <w:t>such</w:t>
      </w:r>
      <w:r>
        <w:rPr>
          <w:spacing w:val="17"/>
        </w:rPr>
        <w:t> </w:t>
      </w:r>
      <w:r>
        <w:rPr/>
        <w:t>cases,</w:t>
      </w:r>
      <w:r>
        <w:rPr>
          <w:spacing w:val="17"/>
        </w:rPr>
        <w:t> </w:t>
      </w:r>
      <w:r>
        <w:rPr>
          <w:spacing w:val="-4"/>
        </w:rPr>
        <w:t>Fisher’s</w:t>
      </w:r>
    </w:p>
    <w:p>
      <w:pPr>
        <w:spacing w:after="0" w:line="213" w:lineRule="auto"/>
        <w:jc w:val="both"/>
        <w:sectPr>
          <w:pgSz w:w="10080" w:h="13230"/>
          <w:pgMar w:header="0" w:footer="885" w:top="1060" w:bottom="1080" w:left="440" w:right="340"/>
        </w:sectPr>
      </w:pPr>
    </w:p>
    <w:p>
      <w:pPr>
        <w:pStyle w:val="BodyText"/>
        <w:spacing w:line="213" w:lineRule="auto" w:before="99"/>
        <w:ind w:right="1099"/>
        <w:jc w:val="both"/>
      </w:pPr>
      <w:r>
        <w:rPr/>
        <w:t>exact test, the chi-square test, and other tests can be useful as a component of power and sample size calculations (see </w:t>
      </w:r>
      <w:hyperlink w:history="true" w:anchor="_bookmark575">
        <w:r>
          <w:rPr>
            <w:color w:val="990000"/>
          </w:rPr>
          <w:t>“Power and Sample Size” on page 135</w:t>
        </w:r>
      </w:hyperlink>
      <w:r>
        <w:rPr/>
        <w:t>).</w:t>
      </w:r>
    </w:p>
    <w:p>
      <w:pPr>
        <w:pStyle w:val="BodyText"/>
        <w:spacing w:line="213" w:lineRule="auto" w:before="119"/>
        <w:ind w:right="1097"/>
        <w:jc w:val="both"/>
      </w:pPr>
      <w:r>
        <w:rPr/>
        <w:t>Chi-square tests are used widely in research by investigators in search of the elusive </w:t>
      </w:r>
      <w:bookmarkStart w:name="_bookmark558" w:id="748"/>
      <w:bookmarkEnd w:id="748"/>
      <w:r>
        <w:rPr/>
        <w:t>st</w:t>
      </w:r>
      <w:r>
        <w:rPr/>
        <w:t>atistically significant p-value that will allow publication. Chi-square tests, or </w:t>
      </w:r>
      <w:r>
        <w:rPr/>
        <w:t>similar resampling</w:t>
      </w:r>
      <w:r>
        <w:rPr>
          <w:spacing w:val="-2"/>
        </w:rPr>
        <w:t> </w:t>
      </w:r>
      <w:r>
        <w:rPr/>
        <w:t>simulations,</w:t>
      </w:r>
      <w:r>
        <w:rPr>
          <w:spacing w:val="-2"/>
        </w:rPr>
        <w:t> </w:t>
      </w:r>
      <w:r>
        <w:rPr/>
        <w:t>are</w:t>
      </w:r>
      <w:r>
        <w:rPr>
          <w:spacing w:val="-2"/>
        </w:rPr>
        <w:t> </w:t>
      </w:r>
      <w:r>
        <w:rPr/>
        <w:t>used</w:t>
      </w:r>
      <w:r>
        <w:rPr>
          <w:spacing w:val="-2"/>
        </w:rPr>
        <w:t> </w:t>
      </w:r>
      <w:r>
        <w:rPr/>
        <w:t>in</w:t>
      </w:r>
      <w:r>
        <w:rPr>
          <w:spacing w:val="-2"/>
        </w:rPr>
        <w:t> </w:t>
      </w:r>
      <w:r>
        <w:rPr/>
        <w:t>data</w:t>
      </w:r>
      <w:r>
        <w:rPr>
          <w:spacing w:val="-2"/>
        </w:rPr>
        <w:t> </w:t>
      </w:r>
      <w:r>
        <w:rPr/>
        <w:t>science</w:t>
      </w:r>
      <w:r>
        <w:rPr>
          <w:spacing w:val="-2"/>
        </w:rPr>
        <w:t> </w:t>
      </w:r>
      <w:r>
        <w:rPr/>
        <w:t>applications</w:t>
      </w:r>
      <w:r>
        <w:rPr>
          <w:spacing w:val="-2"/>
        </w:rPr>
        <w:t> </w:t>
      </w:r>
      <w:r>
        <w:rPr/>
        <w:t>more</w:t>
      </w:r>
      <w:r>
        <w:rPr>
          <w:spacing w:val="-2"/>
        </w:rPr>
        <w:t> </w:t>
      </w:r>
      <w:r>
        <w:rPr/>
        <w:t>as</w:t>
      </w:r>
      <w:r>
        <w:rPr>
          <w:spacing w:val="-2"/>
        </w:rPr>
        <w:t> </w:t>
      </w:r>
      <w:r>
        <w:rPr/>
        <w:t>a</w:t>
      </w:r>
      <w:r>
        <w:rPr>
          <w:spacing w:val="-2"/>
        </w:rPr>
        <w:t> </w:t>
      </w:r>
      <w:r>
        <w:rPr/>
        <w:t>filter</w:t>
      </w:r>
      <w:r>
        <w:rPr>
          <w:spacing w:val="-2"/>
        </w:rPr>
        <w:t> </w:t>
      </w:r>
      <w:r>
        <w:rPr/>
        <w:t>to</w:t>
      </w:r>
      <w:r>
        <w:rPr>
          <w:spacing w:val="-2"/>
        </w:rPr>
        <w:t> </w:t>
      </w:r>
      <w:r>
        <w:rPr/>
        <w:t>deter‐ mine whether an effect or a feature is worthy of further consideration than as a for‐ mal test of significance. For example, they are used in spatial statistics and mapping</w:t>
      </w:r>
      <w:r>
        <w:rPr>
          <w:spacing w:val="40"/>
        </w:rPr>
        <w:t> </w:t>
      </w:r>
      <w:r>
        <w:rPr/>
        <w:t>to determine whether spatial data conforms to a specified null distribution (e.g., are crimes concentrated in a certain area to a greater degree than random chance would allow?). They can also be used in automated feature selection in machine learning, to assess class prevalence across features and identify features where the prevalence of a certain class is unusually high or low, in a way that is not compatible with random </w:t>
      </w:r>
      <w:r>
        <w:rPr>
          <w:spacing w:val="-2"/>
        </w:rPr>
        <w:t>variation.</w:t>
      </w:r>
    </w:p>
    <w:p>
      <w:pPr>
        <w:pStyle w:val="BodyText"/>
        <w:spacing w:before="10"/>
        <w:ind w:left="0"/>
        <w:rPr>
          <w:sz w:val="13"/>
        </w:rPr>
      </w:pPr>
      <w:r>
        <w:rPr/>
        <mc:AlternateContent>
          <mc:Choice Requires="wps">
            <w:drawing>
              <wp:anchor distT="0" distB="0" distL="0" distR="0" allowOverlap="1" layoutInCell="1" locked="0" behindDoc="1" simplePos="0" relativeHeight="487670784">
                <wp:simplePos x="0" y="0"/>
                <wp:positionH relativeFrom="page">
                  <wp:posOffset>915987</wp:posOffset>
                </wp:positionH>
                <wp:positionV relativeFrom="paragraph">
                  <wp:posOffset>135150</wp:posOffset>
                </wp:positionV>
                <wp:extent cx="4568825" cy="1581150"/>
                <wp:effectExtent l="0" t="0" r="0" b="0"/>
                <wp:wrapTopAndBottom/>
                <wp:docPr id="489" name="Textbox 489"/>
                <wp:cNvGraphicFramePr>
                  <a:graphicFrameLocks/>
                </wp:cNvGraphicFramePr>
                <a:graphic>
                  <a:graphicData uri="http://schemas.microsoft.com/office/word/2010/wordprocessingShape">
                    <wps:wsp>
                      <wps:cNvPr id="489" name="Textbox 489"/>
                      <wps:cNvSpPr txBox="1"/>
                      <wps:spPr>
                        <a:xfrm>
                          <a:off x="0" y="0"/>
                          <a:ext cx="4568825" cy="1581150"/>
                        </a:xfrm>
                        <a:prstGeom prst="rect">
                          <a:avLst/>
                        </a:prstGeom>
                        <a:ln w="3174">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66"/>
                              </w:numPr>
                              <w:tabs>
                                <w:tab w:pos="520" w:val="left" w:leader="none"/>
                              </w:tabs>
                              <w:spacing w:line="213" w:lineRule="auto" w:before="162"/>
                              <w:ind w:left="520" w:right="159" w:hanging="178"/>
                              <w:jc w:val="both"/>
                              <w:rPr>
                                <w:sz w:val="20"/>
                              </w:rPr>
                            </w:pPr>
                            <w:r>
                              <w:rPr>
                                <w:sz w:val="20"/>
                              </w:rPr>
                              <w:t>A common procedure in statistics is to test whether observed data counts </w:t>
                            </w:r>
                            <w:r>
                              <w:rPr>
                                <w:sz w:val="20"/>
                              </w:rPr>
                              <w:t>are consistent with an assumption of independence (e.g., propensity to buy a partic‐ ular item is independent of gender).</w:t>
                            </w:r>
                          </w:p>
                          <w:p>
                            <w:pPr>
                              <w:numPr>
                                <w:ilvl w:val="0"/>
                                <w:numId w:val="66"/>
                              </w:numPr>
                              <w:tabs>
                                <w:tab w:pos="520" w:val="left" w:leader="none"/>
                              </w:tabs>
                              <w:spacing w:line="213" w:lineRule="auto" w:before="79"/>
                              <w:ind w:left="520" w:right="159" w:hanging="178"/>
                              <w:jc w:val="both"/>
                              <w:rPr>
                                <w:sz w:val="20"/>
                              </w:rPr>
                            </w:pPr>
                            <w:r>
                              <w:rPr>
                                <w:sz w:val="20"/>
                              </w:rPr>
                              <w:t>The chi-square distribution is the reference distribution (which embodies </w:t>
                            </w:r>
                            <w:r>
                              <w:rPr>
                                <w:sz w:val="20"/>
                              </w:rPr>
                              <w:t>the assumption of independence) to which the observed calculated chi-square statis‐ tic must be compared.</w:t>
                            </w:r>
                          </w:p>
                        </w:txbxContent>
                      </wps:txbx>
                      <wps:bodyPr wrap="square" lIns="0" tIns="0" rIns="0" bIns="0" rtlCol="0">
                        <a:noAutofit/>
                      </wps:bodyPr>
                    </wps:wsp>
                  </a:graphicData>
                </a:graphic>
              </wp:anchor>
            </w:drawing>
          </mc:Choice>
          <mc:Fallback>
            <w:pict>
              <v:shape style="position:absolute;margin-left:72.125pt;margin-top:10.641755pt;width:359.75pt;height:124.5pt;mso-position-horizontal-relative:page;mso-position-vertical-relative:paragraph;z-index:-15645696;mso-wrap-distance-left:0;mso-wrap-distance-right:0" type="#_x0000_t202" id="docshape256"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66"/>
                        </w:numPr>
                        <w:tabs>
                          <w:tab w:pos="520" w:val="left" w:leader="none"/>
                        </w:tabs>
                        <w:spacing w:line="213" w:lineRule="auto" w:before="162"/>
                        <w:ind w:left="520" w:right="159" w:hanging="178"/>
                        <w:jc w:val="both"/>
                        <w:rPr>
                          <w:sz w:val="20"/>
                        </w:rPr>
                      </w:pPr>
                      <w:r>
                        <w:rPr>
                          <w:sz w:val="20"/>
                        </w:rPr>
                        <w:t>A common procedure in statistics is to test whether observed data counts </w:t>
                      </w:r>
                      <w:r>
                        <w:rPr>
                          <w:sz w:val="20"/>
                        </w:rPr>
                        <w:t>are consistent with an assumption of independence (e.g., propensity to buy a partic‐ ular item is independent of gender).</w:t>
                      </w:r>
                    </w:p>
                    <w:p>
                      <w:pPr>
                        <w:numPr>
                          <w:ilvl w:val="0"/>
                          <w:numId w:val="66"/>
                        </w:numPr>
                        <w:tabs>
                          <w:tab w:pos="520" w:val="left" w:leader="none"/>
                        </w:tabs>
                        <w:spacing w:line="213" w:lineRule="auto" w:before="79"/>
                        <w:ind w:left="520" w:right="159" w:hanging="178"/>
                        <w:jc w:val="both"/>
                        <w:rPr>
                          <w:sz w:val="20"/>
                        </w:rPr>
                      </w:pPr>
                      <w:r>
                        <w:rPr>
                          <w:sz w:val="20"/>
                        </w:rPr>
                        <w:t>The chi-square distribution is the reference distribution (which embodies </w:t>
                      </w:r>
                      <w:r>
                        <w:rPr>
                          <w:sz w:val="20"/>
                        </w:rPr>
                        <w:t>the assumption of independence) to which the observed calculated chi-square statis‐ tic must be compared.</w:t>
                      </w:r>
                    </w:p>
                  </w:txbxContent>
                </v:textbox>
                <v:stroke dashstyle="solid"/>
                <w10:wrap type="topAndBottom"/>
              </v:shape>
            </w:pict>
          </mc:Fallback>
        </mc:AlternateContent>
      </w:r>
    </w:p>
    <w:p>
      <w:pPr>
        <w:pStyle w:val="Heading3"/>
        <w:spacing w:before="174"/>
        <w:jc w:val="left"/>
        <w:rPr>
          <w:b/>
        </w:rPr>
      </w:pPr>
      <w:bookmarkStart w:name="Further Reading" w:id="749"/>
      <w:bookmarkEnd w:id="749"/>
      <w:r>
        <w:rPr/>
      </w:r>
      <w:bookmarkStart w:name="_bookmark559" w:id="750"/>
      <w:bookmarkEnd w:id="750"/>
      <w:r>
        <w:rPr/>
      </w:r>
      <w:r>
        <w:rPr>
          <w:b/>
        </w:rPr>
        <w:t>Further</w:t>
      </w:r>
      <w:r>
        <w:rPr>
          <w:b/>
          <w:spacing w:val="7"/>
        </w:rPr>
        <w:t> </w:t>
      </w:r>
      <w:r>
        <w:rPr>
          <w:b/>
          <w:spacing w:val="-2"/>
        </w:rPr>
        <w:t>Reading</w:t>
      </w:r>
    </w:p>
    <w:p>
      <w:pPr>
        <w:pStyle w:val="ListParagraph"/>
        <w:numPr>
          <w:ilvl w:val="0"/>
          <w:numId w:val="67"/>
        </w:numPr>
        <w:tabs>
          <w:tab w:pos="1359" w:val="left" w:leader="none"/>
        </w:tabs>
        <w:spacing w:line="213" w:lineRule="auto" w:before="182" w:after="0"/>
        <w:ind w:left="1359" w:right="1097" w:hanging="187"/>
        <w:jc w:val="both"/>
        <w:rPr>
          <w:sz w:val="21"/>
        </w:rPr>
      </w:pPr>
      <w:r>
        <w:rPr>
          <w:sz w:val="21"/>
        </w:rPr>
        <w:t>R.</w:t>
      </w:r>
      <w:r>
        <w:rPr>
          <w:spacing w:val="-3"/>
          <w:sz w:val="21"/>
        </w:rPr>
        <w:t> </w:t>
      </w:r>
      <w:r>
        <w:rPr>
          <w:sz w:val="21"/>
        </w:rPr>
        <w:t>A.</w:t>
      </w:r>
      <w:r>
        <w:rPr>
          <w:spacing w:val="-3"/>
          <w:sz w:val="21"/>
        </w:rPr>
        <w:t> </w:t>
      </w:r>
      <w:r>
        <w:rPr>
          <w:sz w:val="21"/>
        </w:rPr>
        <w:t>Fisher’s</w:t>
      </w:r>
      <w:r>
        <w:rPr>
          <w:spacing w:val="-3"/>
          <w:sz w:val="21"/>
        </w:rPr>
        <w:t> </w:t>
      </w:r>
      <w:r>
        <w:rPr>
          <w:sz w:val="21"/>
        </w:rPr>
        <w:t>famous</w:t>
      </w:r>
      <w:r>
        <w:rPr>
          <w:spacing w:val="-3"/>
          <w:sz w:val="21"/>
        </w:rPr>
        <w:t> </w:t>
      </w:r>
      <w:r>
        <w:rPr>
          <w:sz w:val="21"/>
        </w:rPr>
        <w:t>“Lady</w:t>
      </w:r>
      <w:r>
        <w:rPr>
          <w:spacing w:val="-3"/>
          <w:sz w:val="21"/>
        </w:rPr>
        <w:t> </w:t>
      </w:r>
      <w:r>
        <w:rPr>
          <w:sz w:val="21"/>
        </w:rPr>
        <w:t>Tasting</w:t>
      </w:r>
      <w:r>
        <w:rPr>
          <w:spacing w:val="-3"/>
          <w:sz w:val="21"/>
        </w:rPr>
        <w:t> </w:t>
      </w:r>
      <w:r>
        <w:rPr>
          <w:sz w:val="21"/>
        </w:rPr>
        <w:t>Tea”</w:t>
      </w:r>
      <w:r>
        <w:rPr>
          <w:spacing w:val="-3"/>
          <w:sz w:val="21"/>
        </w:rPr>
        <w:t> </w:t>
      </w:r>
      <w:r>
        <w:rPr>
          <w:sz w:val="21"/>
        </w:rPr>
        <w:t>example</w:t>
      </w:r>
      <w:r>
        <w:rPr>
          <w:spacing w:val="-3"/>
          <w:sz w:val="21"/>
        </w:rPr>
        <w:t> </w:t>
      </w:r>
      <w:r>
        <w:rPr>
          <w:sz w:val="21"/>
        </w:rPr>
        <w:t>from</w:t>
      </w:r>
      <w:r>
        <w:rPr>
          <w:spacing w:val="-3"/>
          <w:sz w:val="21"/>
        </w:rPr>
        <w:t> </w:t>
      </w:r>
      <w:r>
        <w:rPr>
          <w:sz w:val="21"/>
        </w:rPr>
        <w:t>the</w:t>
      </w:r>
      <w:r>
        <w:rPr>
          <w:spacing w:val="-3"/>
          <w:sz w:val="21"/>
        </w:rPr>
        <w:t> </w:t>
      </w:r>
      <w:r>
        <w:rPr>
          <w:sz w:val="21"/>
        </w:rPr>
        <w:t>beginning</w:t>
      </w:r>
      <w:r>
        <w:rPr>
          <w:spacing w:val="-3"/>
          <w:sz w:val="21"/>
        </w:rPr>
        <w:t> </w:t>
      </w:r>
      <w:r>
        <w:rPr>
          <w:sz w:val="21"/>
        </w:rPr>
        <w:t>of</w:t>
      </w:r>
      <w:r>
        <w:rPr>
          <w:spacing w:val="-3"/>
          <w:sz w:val="21"/>
        </w:rPr>
        <w:t> </w:t>
      </w:r>
      <w:r>
        <w:rPr>
          <w:sz w:val="21"/>
        </w:rPr>
        <w:t>the</w:t>
      </w:r>
      <w:r>
        <w:rPr>
          <w:spacing w:val="-3"/>
          <w:sz w:val="21"/>
        </w:rPr>
        <w:t> </w:t>
      </w:r>
      <w:r>
        <w:rPr>
          <w:sz w:val="21"/>
        </w:rPr>
        <w:t>20th century remains a simple and effective illustration of his exact test. Google “Lady Tasting Tea,” and you will find a number of good writeups.</w:t>
      </w:r>
    </w:p>
    <w:p>
      <w:pPr>
        <w:pStyle w:val="ListParagraph"/>
        <w:numPr>
          <w:ilvl w:val="0"/>
          <w:numId w:val="67"/>
        </w:numPr>
        <w:tabs>
          <w:tab w:pos="1359" w:val="left" w:leader="none"/>
        </w:tabs>
        <w:spacing w:line="240" w:lineRule="auto" w:before="57" w:after="0"/>
        <w:ind w:left="1359" w:right="0" w:hanging="186"/>
        <w:jc w:val="both"/>
        <w:rPr>
          <w:sz w:val="21"/>
        </w:rPr>
      </w:pPr>
      <w:bookmarkStart w:name="_bookmark560" w:id="751"/>
      <w:bookmarkEnd w:id="751"/>
      <w:r>
        <w:rPr/>
      </w:r>
      <w:r>
        <w:rPr>
          <w:sz w:val="21"/>
        </w:rPr>
        <w:t>Stat</w:t>
      </w:r>
      <w:r>
        <w:rPr>
          <w:spacing w:val="-5"/>
          <w:sz w:val="21"/>
        </w:rPr>
        <w:t> </w:t>
      </w:r>
      <w:r>
        <w:rPr>
          <w:sz w:val="21"/>
        </w:rPr>
        <w:t>Trek</w:t>
      </w:r>
      <w:r>
        <w:rPr>
          <w:spacing w:val="-2"/>
          <w:sz w:val="21"/>
        </w:rPr>
        <w:t> </w:t>
      </w:r>
      <w:r>
        <w:rPr>
          <w:sz w:val="21"/>
        </w:rPr>
        <w:t>offers</w:t>
      </w:r>
      <w:r>
        <w:rPr>
          <w:spacing w:val="-3"/>
          <w:sz w:val="21"/>
        </w:rPr>
        <w:t> </w:t>
      </w:r>
      <w:r>
        <w:rPr>
          <w:sz w:val="21"/>
        </w:rPr>
        <w:t>a</w:t>
      </w:r>
      <w:r>
        <w:rPr>
          <w:spacing w:val="-2"/>
          <w:sz w:val="21"/>
        </w:rPr>
        <w:t> </w:t>
      </w:r>
      <w:hyperlink r:id="rId197">
        <w:r>
          <w:rPr>
            <w:color w:val="990000"/>
            <w:sz w:val="21"/>
          </w:rPr>
          <w:t>good</w:t>
        </w:r>
        <w:r>
          <w:rPr>
            <w:color w:val="990000"/>
            <w:spacing w:val="-3"/>
            <w:sz w:val="21"/>
          </w:rPr>
          <w:t> </w:t>
        </w:r>
        <w:r>
          <w:rPr>
            <w:color w:val="990000"/>
            <w:sz w:val="21"/>
          </w:rPr>
          <w:t>tutorial</w:t>
        </w:r>
        <w:r>
          <w:rPr>
            <w:color w:val="990000"/>
            <w:spacing w:val="-2"/>
            <w:sz w:val="21"/>
          </w:rPr>
          <w:t> </w:t>
        </w:r>
        <w:r>
          <w:rPr>
            <w:color w:val="990000"/>
            <w:sz w:val="21"/>
          </w:rPr>
          <w:t>on</w:t>
        </w:r>
        <w:r>
          <w:rPr>
            <w:color w:val="990000"/>
            <w:spacing w:val="-3"/>
            <w:sz w:val="21"/>
          </w:rPr>
          <w:t> </w:t>
        </w:r>
        <w:r>
          <w:rPr>
            <w:color w:val="990000"/>
            <w:sz w:val="21"/>
          </w:rPr>
          <w:t>the</w:t>
        </w:r>
        <w:r>
          <w:rPr>
            <w:color w:val="990000"/>
            <w:spacing w:val="-2"/>
            <w:sz w:val="21"/>
          </w:rPr>
          <w:t> </w:t>
        </w:r>
        <w:r>
          <w:rPr>
            <w:color w:val="990000"/>
            <w:sz w:val="21"/>
          </w:rPr>
          <w:t>chi-square</w:t>
        </w:r>
        <w:r>
          <w:rPr>
            <w:color w:val="990000"/>
            <w:spacing w:val="-2"/>
            <w:sz w:val="21"/>
          </w:rPr>
          <w:t> test</w:t>
        </w:r>
      </w:hyperlink>
      <w:r>
        <w:rPr>
          <w:spacing w:val="-2"/>
          <w:sz w:val="21"/>
        </w:rPr>
        <w:t>.</w:t>
      </w:r>
    </w:p>
    <w:p>
      <w:pPr>
        <w:pStyle w:val="BodyText"/>
        <w:spacing w:before="86"/>
        <w:ind w:left="0"/>
      </w:pPr>
    </w:p>
    <w:p>
      <w:pPr>
        <w:pStyle w:val="Heading2"/>
        <w:spacing w:before="1"/>
        <w:ind w:left="999"/>
        <w:rPr>
          <w:b/>
        </w:rPr>
      </w:pPr>
      <w:bookmarkStart w:name="Multi-Arm Bandit Algorithm" w:id="752"/>
      <w:bookmarkEnd w:id="752"/>
      <w:r>
        <w:rPr/>
      </w:r>
      <w:bookmarkStart w:name="_bookmark561" w:id="753"/>
      <w:bookmarkEnd w:id="753"/>
      <w:r>
        <w:rPr/>
      </w:r>
      <w:r>
        <w:rPr>
          <w:b/>
        </w:rPr>
        <w:t>Multi-Arm</w:t>
      </w:r>
      <w:r>
        <w:rPr>
          <w:b/>
          <w:spacing w:val="-12"/>
        </w:rPr>
        <w:t> </w:t>
      </w:r>
      <w:r>
        <w:rPr>
          <w:b/>
        </w:rPr>
        <w:t>Bandit</w:t>
      </w:r>
      <w:r>
        <w:rPr>
          <w:b/>
          <w:spacing w:val="-12"/>
        </w:rPr>
        <w:t> </w:t>
      </w:r>
      <w:r>
        <w:rPr>
          <w:b/>
          <w:spacing w:val="-2"/>
        </w:rPr>
        <w:t>Algorithm</w:t>
      </w:r>
    </w:p>
    <w:p>
      <w:pPr>
        <w:pStyle w:val="BodyText"/>
        <w:spacing w:line="213" w:lineRule="auto" w:before="114"/>
        <w:ind w:right="1097"/>
        <w:jc w:val="both"/>
      </w:pPr>
      <w:bookmarkStart w:name="_bookmark562" w:id="754"/>
      <w:bookmarkEnd w:id="754"/>
      <w:r>
        <w:rPr/>
      </w:r>
      <w:r>
        <w:rPr/>
        <w:t>Multi-arm bandits offer an approach to testing, especially web testing, that </w:t>
      </w:r>
      <w:r>
        <w:rPr/>
        <w:t>allows explicit optimization and more rapid decision making than the traditional statistical approach to designing experiments.</w:t>
      </w:r>
    </w:p>
    <w:p>
      <w:pPr>
        <w:spacing w:after="0" w:line="213" w:lineRule="auto"/>
        <w:jc w:val="both"/>
        <w:sectPr>
          <w:footerReference w:type="default" r:id="rId195"/>
          <w:footerReference w:type="even" r:id="rId196"/>
          <w:pgSz w:w="10080" w:h="13230"/>
          <w:pgMar w:header="0" w:footer="885" w:top="960" w:bottom="1080" w:left="440" w:right="340"/>
          <w:pgNumType w:start="131"/>
        </w:sectPr>
      </w:pPr>
    </w:p>
    <w:p>
      <w:pPr>
        <w:pStyle w:val="BodyText"/>
        <w:rPr>
          <w:sz w:val="20"/>
        </w:rPr>
      </w:pPr>
      <w:r>
        <w:rPr>
          <w:sz w:val="20"/>
        </w:rPr>
        <mc:AlternateContent>
          <mc:Choice Requires="wps">
            <w:drawing>
              <wp:inline distT="0" distB="0" distL="0" distR="0">
                <wp:extent cx="4568825" cy="2089150"/>
                <wp:effectExtent l="9525" t="0" r="0" b="6350"/>
                <wp:docPr id="490" name="Textbox 490"/>
                <wp:cNvGraphicFramePr>
                  <a:graphicFrameLocks/>
                </wp:cNvGraphicFramePr>
                <a:graphic>
                  <a:graphicData uri="http://schemas.microsoft.com/office/word/2010/wordprocessingShape">
                    <wps:wsp>
                      <wps:cNvPr id="490" name="Textbox 490"/>
                      <wps:cNvSpPr txBox="1"/>
                      <wps:spPr>
                        <a:xfrm>
                          <a:off x="0" y="0"/>
                          <a:ext cx="4568825" cy="2089150"/>
                        </a:xfrm>
                        <a:prstGeom prst="rect">
                          <a:avLst/>
                        </a:prstGeom>
                        <a:ln w="3175">
                          <a:solidFill>
                            <a:srgbClr val="000000"/>
                          </a:solidFill>
                          <a:prstDash val="solid"/>
                        </a:ln>
                      </wps:spPr>
                      <wps:txbx>
                        <w:txbxContent>
                          <w:p>
                            <w:pPr>
                              <w:spacing w:before="133"/>
                              <w:ind w:left="1993" w:right="0" w:firstLine="0"/>
                              <w:jc w:val="left"/>
                              <w:rPr>
                                <w:rFonts w:ascii="Myriad Pro Light Cond"/>
                                <w:b/>
                                <w:sz w:val="30"/>
                              </w:rPr>
                            </w:pPr>
                            <w:r>
                              <w:rPr>
                                <w:rFonts w:ascii="Myriad Pro Light Cond"/>
                                <w:b/>
                                <w:sz w:val="30"/>
                              </w:rPr>
                              <w:t>Key Terms for Multi-Arm </w:t>
                            </w:r>
                            <w:r>
                              <w:rPr>
                                <w:rFonts w:ascii="Myriad Pro Light Cond"/>
                                <w:b/>
                                <w:spacing w:val="-2"/>
                                <w:sz w:val="30"/>
                              </w:rPr>
                              <w:t>Bandits</w:t>
                            </w:r>
                          </w:p>
                          <w:p>
                            <w:pPr>
                              <w:spacing w:line="264" w:lineRule="exact" w:before="91"/>
                              <w:ind w:left="159" w:right="0" w:firstLine="0"/>
                              <w:jc w:val="both"/>
                              <w:rPr>
                                <w:b/>
                                <w:i/>
                                <w:sz w:val="20"/>
                              </w:rPr>
                            </w:pPr>
                            <w:r>
                              <w:rPr>
                                <w:b/>
                                <w:i/>
                                <w:sz w:val="20"/>
                              </w:rPr>
                              <w:t>Multi-arm</w:t>
                            </w:r>
                            <w:r>
                              <w:rPr>
                                <w:b/>
                                <w:i/>
                                <w:spacing w:val="-11"/>
                                <w:sz w:val="20"/>
                              </w:rPr>
                              <w:t> </w:t>
                            </w:r>
                            <w:r>
                              <w:rPr>
                                <w:b/>
                                <w:i/>
                                <w:spacing w:val="-2"/>
                                <w:sz w:val="20"/>
                              </w:rPr>
                              <w:t>bandit</w:t>
                            </w:r>
                          </w:p>
                          <w:p>
                            <w:pPr>
                              <w:spacing w:line="213" w:lineRule="auto" w:before="7"/>
                              <w:ind w:left="520" w:right="157" w:firstLine="0"/>
                              <w:jc w:val="both"/>
                              <w:rPr>
                                <w:sz w:val="20"/>
                              </w:rPr>
                            </w:pPr>
                            <w:r>
                              <w:rPr>
                                <w:sz w:val="20"/>
                              </w:rPr>
                              <w:t>An imaginary slot machine with multiple arms for the customer to choose </w:t>
                            </w:r>
                            <w:r>
                              <w:rPr>
                                <w:sz w:val="20"/>
                              </w:rPr>
                              <w:t>from, each with different payoffs, here taken to be an analogy for a multitreatment </w:t>
                            </w:r>
                            <w:bookmarkStart w:name="_bookmark563" w:id="755"/>
                            <w:bookmarkEnd w:id="755"/>
                            <w:r>
                              <w:rPr>
                                <w:spacing w:val="-2"/>
                                <w:sz w:val="20"/>
                              </w:rPr>
                              <w:t>experime</w:t>
                            </w:r>
                            <w:r>
                              <w:rPr>
                                <w:spacing w:val="-2"/>
                                <w:sz w:val="20"/>
                              </w:rPr>
                              <w:t>nt.</w:t>
                            </w:r>
                          </w:p>
                          <w:p>
                            <w:pPr>
                              <w:spacing w:line="263" w:lineRule="exact" w:before="109"/>
                              <w:ind w:left="160" w:right="0" w:firstLine="0"/>
                              <w:jc w:val="left"/>
                              <w:rPr>
                                <w:b/>
                                <w:i/>
                                <w:sz w:val="20"/>
                              </w:rPr>
                            </w:pPr>
                            <w:r>
                              <w:rPr>
                                <w:b/>
                                <w:i/>
                                <w:spacing w:val="-5"/>
                                <w:sz w:val="20"/>
                              </w:rPr>
                              <w:t>Arm</w:t>
                            </w:r>
                          </w:p>
                          <w:p>
                            <w:pPr>
                              <w:spacing w:line="255" w:lineRule="exact" w:before="0"/>
                              <w:ind w:left="520" w:right="0" w:firstLine="0"/>
                              <w:jc w:val="both"/>
                              <w:rPr>
                                <w:sz w:val="20"/>
                              </w:rPr>
                            </w:pPr>
                            <w:r>
                              <w:rPr>
                                <w:sz w:val="20"/>
                              </w:rPr>
                              <w:t>A</w:t>
                            </w:r>
                            <w:r>
                              <w:rPr>
                                <w:spacing w:val="-2"/>
                                <w:sz w:val="20"/>
                              </w:rPr>
                              <w:t> </w:t>
                            </w:r>
                            <w:r>
                              <w:rPr>
                                <w:sz w:val="20"/>
                              </w:rPr>
                              <w:t>treatment</w:t>
                            </w:r>
                            <w:r>
                              <w:rPr>
                                <w:spacing w:val="-1"/>
                                <w:sz w:val="20"/>
                              </w:rPr>
                              <w:t> </w:t>
                            </w:r>
                            <w:r>
                              <w:rPr>
                                <w:sz w:val="20"/>
                              </w:rPr>
                              <w:t>in</w:t>
                            </w:r>
                            <w:r>
                              <w:rPr>
                                <w:spacing w:val="-1"/>
                                <w:sz w:val="20"/>
                              </w:rPr>
                              <w:t> </w:t>
                            </w:r>
                            <w:r>
                              <w:rPr>
                                <w:sz w:val="20"/>
                              </w:rPr>
                              <w:t>an</w:t>
                            </w:r>
                            <w:r>
                              <w:rPr>
                                <w:spacing w:val="-1"/>
                                <w:sz w:val="20"/>
                              </w:rPr>
                              <w:t> </w:t>
                            </w:r>
                            <w:r>
                              <w:rPr>
                                <w:sz w:val="20"/>
                              </w:rPr>
                              <w:t>experiment</w:t>
                            </w:r>
                            <w:r>
                              <w:rPr>
                                <w:spacing w:val="-1"/>
                                <w:sz w:val="20"/>
                              </w:rPr>
                              <w:t> </w:t>
                            </w:r>
                            <w:r>
                              <w:rPr>
                                <w:sz w:val="20"/>
                              </w:rPr>
                              <w:t>(e.g.,</w:t>
                            </w:r>
                            <w:r>
                              <w:rPr>
                                <w:spacing w:val="-1"/>
                                <w:sz w:val="20"/>
                              </w:rPr>
                              <w:t> </w:t>
                            </w:r>
                            <w:r>
                              <w:rPr>
                                <w:sz w:val="20"/>
                              </w:rPr>
                              <w:t>“headline</w:t>
                            </w:r>
                            <w:r>
                              <w:rPr>
                                <w:spacing w:val="-1"/>
                                <w:sz w:val="20"/>
                              </w:rPr>
                              <w:t> </w:t>
                            </w:r>
                            <w:r>
                              <w:rPr>
                                <w:sz w:val="20"/>
                              </w:rPr>
                              <w:t>A</w:t>
                            </w:r>
                            <w:r>
                              <w:rPr>
                                <w:spacing w:val="-1"/>
                                <w:sz w:val="20"/>
                              </w:rPr>
                              <w:t> </w:t>
                            </w:r>
                            <w:r>
                              <w:rPr>
                                <w:sz w:val="20"/>
                              </w:rPr>
                              <w:t>in</w:t>
                            </w:r>
                            <w:r>
                              <w:rPr>
                                <w:spacing w:val="-1"/>
                                <w:sz w:val="20"/>
                              </w:rPr>
                              <w:t> </w:t>
                            </w:r>
                            <w:r>
                              <w:rPr>
                                <w:sz w:val="20"/>
                              </w:rPr>
                              <w:t>a</w:t>
                            </w:r>
                            <w:r>
                              <w:rPr>
                                <w:spacing w:val="-1"/>
                                <w:sz w:val="20"/>
                              </w:rPr>
                              <w:t> </w:t>
                            </w:r>
                            <w:r>
                              <w:rPr>
                                <w:sz w:val="20"/>
                              </w:rPr>
                              <w:t>web</w:t>
                            </w:r>
                            <w:r>
                              <w:rPr>
                                <w:spacing w:val="-1"/>
                                <w:sz w:val="20"/>
                              </w:rPr>
                              <w:t> </w:t>
                            </w:r>
                            <w:r>
                              <w:rPr>
                                <w:spacing w:val="-2"/>
                                <w:sz w:val="20"/>
                              </w:rPr>
                              <w:t>test”).</w:t>
                            </w:r>
                          </w:p>
                          <w:p>
                            <w:pPr>
                              <w:spacing w:line="264" w:lineRule="exact" w:before="102"/>
                              <w:ind w:left="160" w:right="0" w:firstLine="0"/>
                              <w:jc w:val="left"/>
                              <w:rPr>
                                <w:b/>
                                <w:i/>
                                <w:sz w:val="20"/>
                              </w:rPr>
                            </w:pPr>
                            <w:r>
                              <w:rPr>
                                <w:b/>
                                <w:i/>
                                <w:spacing w:val="-5"/>
                                <w:sz w:val="20"/>
                              </w:rPr>
                              <w:t>Win</w:t>
                            </w:r>
                          </w:p>
                          <w:p>
                            <w:pPr>
                              <w:spacing w:line="213" w:lineRule="auto" w:before="7"/>
                              <w:ind w:left="520" w:right="157" w:firstLine="0"/>
                              <w:jc w:val="both"/>
                              <w:rPr>
                                <w:sz w:val="20"/>
                              </w:rPr>
                            </w:pPr>
                            <w:bookmarkStart w:name="_bookmark564" w:id="756"/>
                            <w:bookmarkEnd w:id="756"/>
                            <w:r>
                              <w:rPr/>
                            </w:r>
                            <w:r>
                              <w:rPr>
                                <w:sz w:val="20"/>
                              </w:rPr>
                              <w:t>The experimental analog of a win at the slot machine (e.g., “customer clicks on the link”).</w:t>
                            </w:r>
                          </w:p>
                        </w:txbxContent>
                      </wps:txbx>
                      <wps:bodyPr wrap="square" lIns="0" tIns="0" rIns="0" bIns="0" rtlCol="0">
                        <a:noAutofit/>
                      </wps:bodyPr>
                    </wps:wsp>
                  </a:graphicData>
                </a:graphic>
              </wp:inline>
            </w:drawing>
          </mc:Choice>
          <mc:Fallback>
            <w:pict>
              <v:shape style="width:359.75pt;height:164.5pt;mso-position-horizontal-relative:char;mso-position-vertical-relative:line" type="#_x0000_t202" id="docshape257" filled="false" stroked="true" strokeweight=".25pt" strokecolor="#000000">
                <w10:anchorlock/>
                <v:textbox inset="0,0,0,0">
                  <w:txbxContent>
                    <w:p>
                      <w:pPr>
                        <w:spacing w:before="133"/>
                        <w:ind w:left="1993" w:right="0" w:firstLine="0"/>
                        <w:jc w:val="left"/>
                        <w:rPr>
                          <w:rFonts w:ascii="Myriad Pro Light Cond"/>
                          <w:b/>
                          <w:sz w:val="30"/>
                        </w:rPr>
                      </w:pPr>
                      <w:r>
                        <w:rPr>
                          <w:rFonts w:ascii="Myriad Pro Light Cond"/>
                          <w:b/>
                          <w:sz w:val="30"/>
                        </w:rPr>
                        <w:t>Key Terms for Multi-Arm </w:t>
                      </w:r>
                      <w:r>
                        <w:rPr>
                          <w:rFonts w:ascii="Myriad Pro Light Cond"/>
                          <w:b/>
                          <w:spacing w:val="-2"/>
                          <w:sz w:val="30"/>
                        </w:rPr>
                        <w:t>Bandits</w:t>
                      </w:r>
                    </w:p>
                    <w:p>
                      <w:pPr>
                        <w:spacing w:line="264" w:lineRule="exact" w:before="91"/>
                        <w:ind w:left="159" w:right="0" w:firstLine="0"/>
                        <w:jc w:val="both"/>
                        <w:rPr>
                          <w:b/>
                          <w:i/>
                          <w:sz w:val="20"/>
                        </w:rPr>
                      </w:pPr>
                      <w:r>
                        <w:rPr>
                          <w:b/>
                          <w:i/>
                          <w:sz w:val="20"/>
                        </w:rPr>
                        <w:t>Multi-arm</w:t>
                      </w:r>
                      <w:r>
                        <w:rPr>
                          <w:b/>
                          <w:i/>
                          <w:spacing w:val="-11"/>
                          <w:sz w:val="20"/>
                        </w:rPr>
                        <w:t> </w:t>
                      </w:r>
                      <w:r>
                        <w:rPr>
                          <w:b/>
                          <w:i/>
                          <w:spacing w:val="-2"/>
                          <w:sz w:val="20"/>
                        </w:rPr>
                        <w:t>bandit</w:t>
                      </w:r>
                    </w:p>
                    <w:p>
                      <w:pPr>
                        <w:spacing w:line="213" w:lineRule="auto" w:before="7"/>
                        <w:ind w:left="520" w:right="157" w:firstLine="0"/>
                        <w:jc w:val="both"/>
                        <w:rPr>
                          <w:sz w:val="20"/>
                        </w:rPr>
                      </w:pPr>
                      <w:r>
                        <w:rPr>
                          <w:sz w:val="20"/>
                        </w:rPr>
                        <w:t>An imaginary slot machine with multiple arms for the customer to choose </w:t>
                      </w:r>
                      <w:r>
                        <w:rPr>
                          <w:sz w:val="20"/>
                        </w:rPr>
                        <w:t>from, each with different payoffs, here taken to be an analogy for a multitreatment </w:t>
                      </w:r>
                      <w:bookmarkStart w:name="_bookmark563" w:id="757"/>
                      <w:bookmarkEnd w:id="757"/>
                      <w:r>
                        <w:rPr>
                          <w:spacing w:val="-2"/>
                          <w:sz w:val="20"/>
                        </w:rPr>
                        <w:t>experime</w:t>
                      </w:r>
                      <w:r>
                        <w:rPr>
                          <w:spacing w:val="-2"/>
                          <w:sz w:val="20"/>
                        </w:rPr>
                        <w:t>nt.</w:t>
                      </w:r>
                    </w:p>
                    <w:p>
                      <w:pPr>
                        <w:spacing w:line="263" w:lineRule="exact" w:before="109"/>
                        <w:ind w:left="160" w:right="0" w:firstLine="0"/>
                        <w:jc w:val="left"/>
                        <w:rPr>
                          <w:b/>
                          <w:i/>
                          <w:sz w:val="20"/>
                        </w:rPr>
                      </w:pPr>
                      <w:r>
                        <w:rPr>
                          <w:b/>
                          <w:i/>
                          <w:spacing w:val="-5"/>
                          <w:sz w:val="20"/>
                        </w:rPr>
                        <w:t>Arm</w:t>
                      </w:r>
                    </w:p>
                    <w:p>
                      <w:pPr>
                        <w:spacing w:line="255" w:lineRule="exact" w:before="0"/>
                        <w:ind w:left="520" w:right="0" w:firstLine="0"/>
                        <w:jc w:val="both"/>
                        <w:rPr>
                          <w:sz w:val="20"/>
                        </w:rPr>
                      </w:pPr>
                      <w:r>
                        <w:rPr>
                          <w:sz w:val="20"/>
                        </w:rPr>
                        <w:t>A</w:t>
                      </w:r>
                      <w:r>
                        <w:rPr>
                          <w:spacing w:val="-2"/>
                          <w:sz w:val="20"/>
                        </w:rPr>
                        <w:t> </w:t>
                      </w:r>
                      <w:r>
                        <w:rPr>
                          <w:sz w:val="20"/>
                        </w:rPr>
                        <w:t>treatment</w:t>
                      </w:r>
                      <w:r>
                        <w:rPr>
                          <w:spacing w:val="-1"/>
                          <w:sz w:val="20"/>
                        </w:rPr>
                        <w:t> </w:t>
                      </w:r>
                      <w:r>
                        <w:rPr>
                          <w:sz w:val="20"/>
                        </w:rPr>
                        <w:t>in</w:t>
                      </w:r>
                      <w:r>
                        <w:rPr>
                          <w:spacing w:val="-1"/>
                          <w:sz w:val="20"/>
                        </w:rPr>
                        <w:t> </w:t>
                      </w:r>
                      <w:r>
                        <w:rPr>
                          <w:sz w:val="20"/>
                        </w:rPr>
                        <w:t>an</w:t>
                      </w:r>
                      <w:r>
                        <w:rPr>
                          <w:spacing w:val="-1"/>
                          <w:sz w:val="20"/>
                        </w:rPr>
                        <w:t> </w:t>
                      </w:r>
                      <w:r>
                        <w:rPr>
                          <w:sz w:val="20"/>
                        </w:rPr>
                        <w:t>experiment</w:t>
                      </w:r>
                      <w:r>
                        <w:rPr>
                          <w:spacing w:val="-1"/>
                          <w:sz w:val="20"/>
                        </w:rPr>
                        <w:t> </w:t>
                      </w:r>
                      <w:r>
                        <w:rPr>
                          <w:sz w:val="20"/>
                        </w:rPr>
                        <w:t>(e.g.,</w:t>
                      </w:r>
                      <w:r>
                        <w:rPr>
                          <w:spacing w:val="-1"/>
                          <w:sz w:val="20"/>
                        </w:rPr>
                        <w:t> </w:t>
                      </w:r>
                      <w:r>
                        <w:rPr>
                          <w:sz w:val="20"/>
                        </w:rPr>
                        <w:t>“headline</w:t>
                      </w:r>
                      <w:r>
                        <w:rPr>
                          <w:spacing w:val="-1"/>
                          <w:sz w:val="20"/>
                        </w:rPr>
                        <w:t> </w:t>
                      </w:r>
                      <w:r>
                        <w:rPr>
                          <w:sz w:val="20"/>
                        </w:rPr>
                        <w:t>A</w:t>
                      </w:r>
                      <w:r>
                        <w:rPr>
                          <w:spacing w:val="-1"/>
                          <w:sz w:val="20"/>
                        </w:rPr>
                        <w:t> </w:t>
                      </w:r>
                      <w:r>
                        <w:rPr>
                          <w:sz w:val="20"/>
                        </w:rPr>
                        <w:t>in</w:t>
                      </w:r>
                      <w:r>
                        <w:rPr>
                          <w:spacing w:val="-1"/>
                          <w:sz w:val="20"/>
                        </w:rPr>
                        <w:t> </w:t>
                      </w:r>
                      <w:r>
                        <w:rPr>
                          <w:sz w:val="20"/>
                        </w:rPr>
                        <w:t>a</w:t>
                      </w:r>
                      <w:r>
                        <w:rPr>
                          <w:spacing w:val="-1"/>
                          <w:sz w:val="20"/>
                        </w:rPr>
                        <w:t> </w:t>
                      </w:r>
                      <w:r>
                        <w:rPr>
                          <w:sz w:val="20"/>
                        </w:rPr>
                        <w:t>web</w:t>
                      </w:r>
                      <w:r>
                        <w:rPr>
                          <w:spacing w:val="-1"/>
                          <w:sz w:val="20"/>
                        </w:rPr>
                        <w:t> </w:t>
                      </w:r>
                      <w:r>
                        <w:rPr>
                          <w:spacing w:val="-2"/>
                          <w:sz w:val="20"/>
                        </w:rPr>
                        <w:t>test”).</w:t>
                      </w:r>
                    </w:p>
                    <w:p>
                      <w:pPr>
                        <w:spacing w:line="264" w:lineRule="exact" w:before="102"/>
                        <w:ind w:left="160" w:right="0" w:firstLine="0"/>
                        <w:jc w:val="left"/>
                        <w:rPr>
                          <w:b/>
                          <w:i/>
                          <w:sz w:val="20"/>
                        </w:rPr>
                      </w:pPr>
                      <w:r>
                        <w:rPr>
                          <w:b/>
                          <w:i/>
                          <w:spacing w:val="-5"/>
                          <w:sz w:val="20"/>
                        </w:rPr>
                        <w:t>Win</w:t>
                      </w:r>
                    </w:p>
                    <w:p>
                      <w:pPr>
                        <w:spacing w:line="213" w:lineRule="auto" w:before="7"/>
                        <w:ind w:left="520" w:right="157" w:firstLine="0"/>
                        <w:jc w:val="both"/>
                        <w:rPr>
                          <w:sz w:val="20"/>
                        </w:rPr>
                      </w:pPr>
                      <w:bookmarkStart w:name="_bookmark564" w:id="758"/>
                      <w:bookmarkEnd w:id="758"/>
                      <w:r>
                        <w:rPr/>
                      </w:r>
                      <w:r>
                        <w:rPr>
                          <w:sz w:val="20"/>
                        </w:rPr>
                        <w:t>The experimental analog of a win at the slot machine (e.g., “customer clicks on the link”).</w:t>
                      </w:r>
                    </w:p>
                  </w:txbxContent>
                </v:textbox>
                <v:stroke dashstyle="solid"/>
              </v:shape>
            </w:pict>
          </mc:Fallback>
        </mc:AlternateContent>
      </w:r>
      <w:r>
        <w:rPr>
          <w:sz w:val="20"/>
        </w:rPr>
      </w:r>
    </w:p>
    <w:p>
      <w:pPr>
        <w:pStyle w:val="BodyText"/>
        <w:spacing w:line="213" w:lineRule="auto" w:before="144"/>
        <w:ind w:right="1097" w:hanging="1"/>
        <w:jc w:val="both"/>
      </w:pPr>
      <w:r>
        <w:rPr/>
        <w:t>A traditional A/B test involves data collected in an experiment, according to a </w:t>
      </w:r>
      <w:r>
        <w:rPr/>
        <w:t>speci‐ fied design, to answer a specific question such as, “Which is better, treatment A or treatment B?” The presumption is that once we get an answer to that question, the experimenting is over and we proceed to act on the results.</w:t>
      </w:r>
    </w:p>
    <w:p>
      <w:pPr>
        <w:pStyle w:val="BodyText"/>
        <w:spacing w:line="213" w:lineRule="auto" w:before="119"/>
        <w:ind w:right="1097"/>
        <w:jc w:val="both"/>
      </w:pPr>
      <w:r>
        <w:rPr/>
        <w:t>You can probably perceive several difficulties with that approach. First, our </w:t>
      </w:r>
      <w:r>
        <w:rPr/>
        <w:t>answer may be inconclusive: “effect not proven.” In other words, the results from the experi‐ ment may suggest an effect, but if there is an effect, we don’t have a big enough sam‐ ple to prove it (to the satisfaction of the traditional statistical standards). What decision do we take? Second, we might want to begin taking advantage of results that come in prior to the conclusion of the experiment. Third, we might want the right to change our minds or to try something different based on additional data that comes in</w:t>
      </w:r>
      <w:r>
        <w:rPr>
          <w:spacing w:val="-5"/>
        </w:rPr>
        <w:t> </w:t>
      </w:r>
      <w:r>
        <w:rPr/>
        <w:t>after</w:t>
      </w:r>
      <w:r>
        <w:rPr>
          <w:spacing w:val="-5"/>
        </w:rPr>
        <w:t> </w:t>
      </w:r>
      <w:r>
        <w:rPr/>
        <w:t>the</w:t>
      </w:r>
      <w:r>
        <w:rPr>
          <w:spacing w:val="-5"/>
        </w:rPr>
        <w:t> </w:t>
      </w:r>
      <w:r>
        <w:rPr/>
        <w:t>experiment</w:t>
      </w:r>
      <w:r>
        <w:rPr>
          <w:spacing w:val="-5"/>
        </w:rPr>
        <w:t> </w:t>
      </w:r>
      <w:r>
        <w:rPr/>
        <w:t>is</w:t>
      </w:r>
      <w:r>
        <w:rPr>
          <w:spacing w:val="-5"/>
        </w:rPr>
        <w:t> </w:t>
      </w:r>
      <w:r>
        <w:rPr/>
        <w:t>over.</w:t>
      </w:r>
      <w:r>
        <w:rPr>
          <w:spacing w:val="-5"/>
        </w:rPr>
        <w:t> </w:t>
      </w:r>
      <w:r>
        <w:rPr/>
        <w:t>The</w:t>
      </w:r>
      <w:r>
        <w:rPr>
          <w:spacing w:val="-5"/>
        </w:rPr>
        <w:t> </w:t>
      </w:r>
      <w:r>
        <w:rPr/>
        <w:t>traditional</w:t>
      </w:r>
      <w:r>
        <w:rPr>
          <w:spacing w:val="-5"/>
        </w:rPr>
        <w:t> </w:t>
      </w:r>
      <w:r>
        <w:rPr/>
        <w:t>approach</w:t>
      </w:r>
      <w:r>
        <w:rPr>
          <w:spacing w:val="-5"/>
        </w:rPr>
        <w:t> </w:t>
      </w:r>
      <w:r>
        <w:rPr/>
        <w:t>to</w:t>
      </w:r>
      <w:r>
        <w:rPr>
          <w:spacing w:val="-5"/>
        </w:rPr>
        <w:t> </w:t>
      </w:r>
      <w:r>
        <w:rPr/>
        <w:t>experiments</w:t>
      </w:r>
      <w:r>
        <w:rPr>
          <w:spacing w:val="-5"/>
        </w:rPr>
        <w:t> </w:t>
      </w:r>
      <w:r>
        <w:rPr/>
        <w:t>and</w:t>
      </w:r>
      <w:r>
        <w:rPr>
          <w:spacing w:val="-5"/>
        </w:rPr>
        <w:t> </w:t>
      </w:r>
      <w:r>
        <w:rPr/>
        <w:t>hypothe‐ sis tests dates from the 1920s and is rather inflexible. The advent of computer power and software has enabled more powerful flexible approaches. Moreover, data science (and business in general) is not so worried about statistical significance, but con‐ </w:t>
      </w:r>
      <w:bookmarkStart w:name="_bookmark565" w:id="759"/>
      <w:bookmarkEnd w:id="759"/>
      <w:r>
        <w:rPr/>
        <w:t>cerned</w:t>
      </w:r>
      <w:r>
        <w:rPr/>
        <w:t> more with optimizing overall effort and results.</w:t>
      </w:r>
    </w:p>
    <w:p>
      <w:pPr>
        <w:pStyle w:val="BodyText"/>
        <w:spacing w:line="213" w:lineRule="auto" w:before="118"/>
        <w:ind w:right="1097" w:hanging="1"/>
        <w:jc w:val="both"/>
      </w:pPr>
      <w:r>
        <w:rPr/>
        <w:t>Bandit algorithms, which are very popular in web testing, allow you to test multiple </w:t>
      </w:r>
      <w:bookmarkStart w:name="_bookmark567" w:id="760"/>
      <w:bookmarkEnd w:id="760"/>
      <w:r>
        <w:rPr/>
        <w:t>tre</w:t>
      </w:r>
      <w:r>
        <w:rPr/>
        <w:t>atments at once and reach conclusions faster than traditional statistical </w:t>
      </w:r>
      <w:r>
        <w:rPr/>
        <w:t>designs. They take their name from slot machines used in gambling, also termed one-armed bandits (since they are configured in such a way that they extract money from the </w:t>
      </w:r>
      <w:bookmarkStart w:name="_bookmark566" w:id="761"/>
      <w:bookmarkEnd w:id="761"/>
      <w:r>
        <w:rPr/>
        <w:t>gambler</w:t>
      </w:r>
      <w:r>
        <w:rPr/>
        <w:t> in a steady flow). If you imagine a slot machine with more than one arm, each arm paying out at a different rate, you would have a multi-armed bandit, which is the full name for this algorithm.</w:t>
      </w:r>
    </w:p>
    <w:p>
      <w:pPr>
        <w:pStyle w:val="BodyText"/>
        <w:spacing w:line="213" w:lineRule="auto" w:before="120"/>
        <w:ind w:right="1097"/>
        <w:jc w:val="both"/>
      </w:pPr>
      <w:r>
        <w:rPr/>
        <w:t>Your goal is to win as much money as possible and, more specifically, to identify and settle on the winning arm sooner rather than later. The challenge is that you </w:t>
      </w:r>
      <w:r>
        <w:rPr/>
        <w:t>don’t know at what overall rate the arms pay out—you only know the results of individual pulls</w:t>
      </w:r>
      <w:r>
        <w:rPr>
          <w:spacing w:val="3"/>
        </w:rPr>
        <w:t> </w:t>
      </w:r>
      <w:r>
        <w:rPr/>
        <w:t>on</w:t>
      </w:r>
      <w:r>
        <w:rPr>
          <w:spacing w:val="5"/>
        </w:rPr>
        <w:t> </w:t>
      </w:r>
      <w:r>
        <w:rPr/>
        <w:t>the</w:t>
      </w:r>
      <w:r>
        <w:rPr>
          <w:spacing w:val="5"/>
        </w:rPr>
        <w:t> </w:t>
      </w:r>
      <w:r>
        <w:rPr/>
        <w:t>arms.</w:t>
      </w:r>
      <w:r>
        <w:rPr>
          <w:spacing w:val="6"/>
        </w:rPr>
        <w:t> </w:t>
      </w:r>
      <w:r>
        <w:rPr/>
        <w:t>Suppose</w:t>
      </w:r>
      <w:r>
        <w:rPr>
          <w:spacing w:val="5"/>
        </w:rPr>
        <w:t> </w:t>
      </w:r>
      <w:r>
        <w:rPr/>
        <w:t>each</w:t>
      </w:r>
      <w:r>
        <w:rPr>
          <w:spacing w:val="5"/>
        </w:rPr>
        <w:t> </w:t>
      </w:r>
      <w:r>
        <w:rPr/>
        <w:t>“win”</w:t>
      </w:r>
      <w:r>
        <w:rPr>
          <w:spacing w:val="5"/>
        </w:rPr>
        <w:t> </w:t>
      </w:r>
      <w:r>
        <w:rPr/>
        <w:t>is</w:t>
      </w:r>
      <w:r>
        <w:rPr>
          <w:spacing w:val="6"/>
        </w:rPr>
        <w:t> </w:t>
      </w:r>
      <w:r>
        <w:rPr/>
        <w:t>for</w:t>
      </w:r>
      <w:r>
        <w:rPr>
          <w:spacing w:val="5"/>
        </w:rPr>
        <w:t> </w:t>
      </w:r>
      <w:r>
        <w:rPr/>
        <w:t>the</w:t>
      </w:r>
      <w:r>
        <w:rPr>
          <w:spacing w:val="5"/>
        </w:rPr>
        <w:t> </w:t>
      </w:r>
      <w:r>
        <w:rPr/>
        <w:t>same</w:t>
      </w:r>
      <w:r>
        <w:rPr>
          <w:spacing w:val="5"/>
        </w:rPr>
        <w:t> </w:t>
      </w:r>
      <w:r>
        <w:rPr/>
        <w:t>amount,</w:t>
      </w:r>
      <w:r>
        <w:rPr>
          <w:spacing w:val="6"/>
        </w:rPr>
        <w:t> </w:t>
      </w:r>
      <w:r>
        <w:rPr/>
        <w:t>no</w:t>
      </w:r>
      <w:r>
        <w:rPr>
          <w:spacing w:val="5"/>
        </w:rPr>
        <w:t> </w:t>
      </w:r>
      <w:r>
        <w:rPr/>
        <w:t>matter</w:t>
      </w:r>
      <w:r>
        <w:rPr>
          <w:spacing w:val="5"/>
        </w:rPr>
        <w:t> </w:t>
      </w:r>
      <w:r>
        <w:rPr/>
        <w:t>which</w:t>
      </w:r>
      <w:r>
        <w:rPr>
          <w:spacing w:val="6"/>
        </w:rPr>
        <w:t> </w:t>
      </w:r>
      <w:r>
        <w:rPr>
          <w:spacing w:val="-4"/>
        </w:rPr>
        <w:t>arm.</w:t>
      </w:r>
    </w:p>
    <w:p>
      <w:pPr>
        <w:spacing w:after="0" w:line="213" w:lineRule="auto"/>
        <w:jc w:val="both"/>
        <w:sectPr>
          <w:pgSz w:w="10080" w:h="13230"/>
          <w:pgMar w:header="0" w:footer="885" w:top="1080" w:bottom="1080" w:left="440" w:right="340"/>
        </w:sectPr>
      </w:pPr>
    </w:p>
    <w:p>
      <w:pPr>
        <w:pStyle w:val="BodyText"/>
        <w:spacing w:line="213" w:lineRule="auto" w:before="99"/>
        <w:ind w:right="1099"/>
        <w:jc w:val="both"/>
      </w:pPr>
      <w:r>
        <w:rPr/>
        <w:t>What differs is the probability of a win. Suppose further that you initially try </w:t>
      </w:r>
      <w:r>
        <w:rPr/>
        <w:t>each</w:t>
      </w:r>
      <w:r>
        <w:rPr>
          <w:spacing w:val="40"/>
        </w:rPr>
        <w:t> </w:t>
      </w:r>
      <w:r>
        <w:rPr/>
        <w:t>arm 50 times and get the following results:</w:t>
      </w:r>
    </w:p>
    <w:p>
      <w:pPr>
        <w:pStyle w:val="BodyText"/>
        <w:spacing w:line="213" w:lineRule="auto" w:before="199"/>
        <w:ind w:left="1360" w:right="5655"/>
      </w:pPr>
      <w:r>
        <w:rPr/>
        <w:t>Arm</w:t>
      </w:r>
      <w:r>
        <w:rPr>
          <w:spacing w:val="-7"/>
        </w:rPr>
        <w:t> </w:t>
      </w:r>
      <w:r>
        <w:rPr/>
        <w:t>A:</w:t>
      </w:r>
      <w:r>
        <w:rPr>
          <w:spacing w:val="-7"/>
        </w:rPr>
        <w:t> </w:t>
      </w:r>
      <w:r>
        <w:rPr/>
        <w:t>10</w:t>
      </w:r>
      <w:r>
        <w:rPr>
          <w:spacing w:val="-7"/>
        </w:rPr>
        <w:t> </w:t>
      </w:r>
      <w:r>
        <w:rPr/>
        <w:t>wins</w:t>
      </w:r>
      <w:r>
        <w:rPr>
          <w:spacing w:val="-7"/>
        </w:rPr>
        <w:t> </w:t>
      </w:r>
      <w:r>
        <w:rPr/>
        <w:t>out</w:t>
      </w:r>
      <w:r>
        <w:rPr>
          <w:spacing w:val="-7"/>
        </w:rPr>
        <w:t> </w:t>
      </w:r>
      <w:r>
        <w:rPr/>
        <w:t>of</w:t>
      </w:r>
      <w:r>
        <w:rPr>
          <w:spacing w:val="-7"/>
        </w:rPr>
        <w:t> </w:t>
      </w:r>
      <w:r>
        <w:rPr/>
        <w:t>50 Arm B: 2 win out of 50 Arm C: 4 wins out of 50</w:t>
      </w:r>
    </w:p>
    <w:p>
      <w:pPr>
        <w:pStyle w:val="BodyText"/>
        <w:spacing w:line="213" w:lineRule="auto" w:before="200"/>
        <w:ind w:right="1097"/>
        <w:jc w:val="both"/>
      </w:pPr>
      <w:r>
        <w:rPr/>
        <w:t>One extreme approach is to say, “Looks like arm A is a winner—let’s quit trying </w:t>
      </w:r>
      <w:r>
        <w:rPr/>
        <w:t>the other arms and stick with A.” This takes full advantage of the information from the initial trial. If A is truly superior, we get the benefit of that early on. On the other hand, if B or C is truly better, we lose any opportunity to discover that. Another extreme approach is to say, “This all looks to be within the realm of chance—let’s keep</w:t>
      </w:r>
      <w:r>
        <w:rPr>
          <w:spacing w:val="-5"/>
        </w:rPr>
        <w:t> </w:t>
      </w:r>
      <w:r>
        <w:rPr/>
        <w:t>pulling</w:t>
      </w:r>
      <w:r>
        <w:rPr>
          <w:spacing w:val="-5"/>
        </w:rPr>
        <w:t> </w:t>
      </w:r>
      <w:r>
        <w:rPr/>
        <w:t>them</w:t>
      </w:r>
      <w:r>
        <w:rPr>
          <w:spacing w:val="-5"/>
        </w:rPr>
        <w:t> </w:t>
      </w:r>
      <w:r>
        <w:rPr/>
        <w:t>all</w:t>
      </w:r>
      <w:r>
        <w:rPr>
          <w:spacing w:val="-5"/>
        </w:rPr>
        <w:t> </w:t>
      </w:r>
      <w:r>
        <w:rPr/>
        <w:t>equally.”</w:t>
      </w:r>
      <w:r>
        <w:rPr>
          <w:spacing w:val="-5"/>
        </w:rPr>
        <w:t> </w:t>
      </w:r>
      <w:r>
        <w:rPr/>
        <w:t>This</w:t>
      </w:r>
      <w:r>
        <w:rPr>
          <w:spacing w:val="-5"/>
        </w:rPr>
        <w:t> </w:t>
      </w:r>
      <w:r>
        <w:rPr/>
        <w:t>gives</w:t>
      </w:r>
      <w:r>
        <w:rPr>
          <w:spacing w:val="-5"/>
        </w:rPr>
        <w:t> </w:t>
      </w:r>
      <w:r>
        <w:rPr/>
        <w:t>maximum</w:t>
      </w:r>
      <w:r>
        <w:rPr>
          <w:spacing w:val="-5"/>
        </w:rPr>
        <w:t> </w:t>
      </w:r>
      <w:r>
        <w:rPr/>
        <w:t>opportunity</w:t>
      </w:r>
      <w:r>
        <w:rPr>
          <w:spacing w:val="-5"/>
        </w:rPr>
        <w:t> </w:t>
      </w:r>
      <w:r>
        <w:rPr/>
        <w:t>for</w:t>
      </w:r>
      <w:r>
        <w:rPr>
          <w:spacing w:val="-5"/>
        </w:rPr>
        <w:t> </w:t>
      </w:r>
      <w:r>
        <w:rPr/>
        <w:t>alternates</w:t>
      </w:r>
      <w:r>
        <w:rPr>
          <w:spacing w:val="-5"/>
        </w:rPr>
        <w:t> </w:t>
      </w:r>
      <w:r>
        <w:rPr/>
        <w:t>to</w:t>
      </w:r>
      <w:r>
        <w:rPr>
          <w:spacing w:val="-5"/>
        </w:rPr>
        <w:t> </w:t>
      </w:r>
      <w:r>
        <w:rPr/>
        <w:t>A</w:t>
      </w:r>
      <w:r>
        <w:rPr>
          <w:spacing w:val="-5"/>
        </w:rPr>
        <w:t> </w:t>
      </w:r>
      <w:r>
        <w:rPr/>
        <w:t>to show themselves. However, in the process, we are deploying what seem to be inferior treatments. How long do we permit that? Bandit algorithms take a hybrid approach: we start pulling A more often, to take advantage of its apparent superiority, but we don’t abandon B and C. We just pull them less often. If A continues to outperform, we continue to shift resources (pulls) away from B and C and pull A more often. If,</w:t>
      </w:r>
      <w:r>
        <w:rPr>
          <w:spacing w:val="40"/>
        </w:rPr>
        <w:t> </w:t>
      </w:r>
      <w:r>
        <w:rPr/>
        <w:t>on the other hand, C starts to do better, and A starts to do worse, we can shift pulls from A back to C. If one of them turns out to be superior to A and this was hidden in the initial trial due to chance, it now has an opportunity to emerge with further </w:t>
      </w:r>
      <w:r>
        <w:rPr>
          <w:spacing w:val="-2"/>
        </w:rPr>
        <w:t>testing.</w:t>
      </w:r>
    </w:p>
    <w:p>
      <w:pPr>
        <w:pStyle w:val="BodyText"/>
        <w:spacing w:line="213" w:lineRule="auto" w:before="118"/>
        <w:ind w:right="1097"/>
        <w:jc w:val="both"/>
      </w:pPr>
      <w:r>
        <w:rPr/>
        <w:t>Now</w:t>
      </w:r>
      <w:r>
        <w:rPr>
          <w:spacing w:val="-1"/>
        </w:rPr>
        <w:t> </w:t>
      </w:r>
      <w:r>
        <w:rPr/>
        <w:t>think</w:t>
      </w:r>
      <w:r>
        <w:rPr>
          <w:spacing w:val="-1"/>
        </w:rPr>
        <w:t> </w:t>
      </w:r>
      <w:r>
        <w:rPr/>
        <w:t>of</w:t>
      </w:r>
      <w:r>
        <w:rPr>
          <w:spacing w:val="-1"/>
        </w:rPr>
        <w:t> </w:t>
      </w:r>
      <w:r>
        <w:rPr/>
        <w:t>applying</w:t>
      </w:r>
      <w:r>
        <w:rPr>
          <w:spacing w:val="-1"/>
        </w:rPr>
        <w:t> </w:t>
      </w:r>
      <w:r>
        <w:rPr/>
        <w:t>this</w:t>
      </w:r>
      <w:r>
        <w:rPr>
          <w:spacing w:val="-1"/>
        </w:rPr>
        <w:t> </w:t>
      </w:r>
      <w:r>
        <w:rPr/>
        <w:t>to</w:t>
      </w:r>
      <w:r>
        <w:rPr>
          <w:spacing w:val="-1"/>
        </w:rPr>
        <w:t> </w:t>
      </w:r>
      <w:r>
        <w:rPr/>
        <w:t>web</w:t>
      </w:r>
      <w:r>
        <w:rPr>
          <w:spacing w:val="-1"/>
        </w:rPr>
        <w:t> </w:t>
      </w:r>
      <w:r>
        <w:rPr/>
        <w:t>testing.</w:t>
      </w:r>
      <w:r>
        <w:rPr>
          <w:spacing w:val="-1"/>
        </w:rPr>
        <w:t> </w:t>
      </w:r>
      <w:r>
        <w:rPr/>
        <w:t>Instead</w:t>
      </w:r>
      <w:r>
        <w:rPr>
          <w:spacing w:val="-1"/>
        </w:rPr>
        <w:t> </w:t>
      </w:r>
      <w:r>
        <w:rPr/>
        <w:t>of</w:t>
      </w:r>
      <w:r>
        <w:rPr>
          <w:spacing w:val="-1"/>
        </w:rPr>
        <w:t> </w:t>
      </w:r>
      <w:r>
        <w:rPr/>
        <w:t>multiple</w:t>
      </w:r>
      <w:r>
        <w:rPr>
          <w:spacing w:val="-1"/>
        </w:rPr>
        <w:t> </w:t>
      </w:r>
      <w:r>
        <w:rPr/>
        <w:t>slot</w:t>
      </w:r>
      <w:r>
        <w:rPr>
          <w:spacing w:val="-1"/>
        </w:rPr>
        <w:t> </w:t>
      </w:r>
      <w:r>
        <w:rPr/>
        <w:t>machine</w:t>
      </w:r>
      <w:r>
        <w:rPr>
          <w:spacing w:val="-1"/>
        </w:rPr>
        <w:t> </w:t>
      </w:r>
      <w:r>
        <w:rPr/>
        <w:t>arms,</w:t>
      </w:r>
      <w:r>
        <w:rPr>
          <w:spacing w:val="-1"/>
        </w:rPr>
        <w:t> </w:t>
      </w:r>
      <w:r>
        <w:rPr/>
        <w:t>you might have multiple offers, headlines, colors, and so on being tested on a website. Customers either click (a “win” for the merchant) or don’t click. Initially, the offers are shown randomly and equally. If, however, one offer starts to outperform the oth‐ ers, it can be shown (“pulled”) more often. But what should the parameters of the algorithm that modifies the pull rates be? What “pull rates” should we change to, and when should we change?</w:t>
      </w:r>
    </w:p>
    <w:p>
      <w:pPr>
        <w:pStyle w:val="BodyText"/>
        <w:spacing w:before="96"/>
        <w:ind w:left="1000"/>
        <w:jc w:val="both"/>
      </w:pPr>
      <w:bookmarkStart w:name="_bookmark568" w:id="762"/>
      <w:bookmarkEnd w:id="762"/>
      <w:r>
        <w:rPr/>
      </w:r>
      <w:r>
        <w:rPr/>
        <w:t>Here</w:t>
      </w:r>
      <w:r>
        <w:rPr>
          <w:spacing w:val="-1"/>
        </w:rPr>
        <w:t> </w:t>
      </w:r>
      <w:r>
        <w:rPr/>
        <w:t>is</w:t>
      </w:r>
      <w:r>
        <w:rPr>
          <w:spacing w:val="-1"/>
        </w:rPr>
        <w:t> </w:t>
      </w:r>
      <w:r>
        <w:rPr/>
        <w:t>one</w:t>
      </w:r>
      <w:r>
        <w:rPr>
          <w:spacing w:val="-1"/>
        </w:rPr>
        <w:t> </w:t>
      </w:r>
      <w:r>
        <w:rPr/>
        <w:t>simple</w:t>
      </w:r>
      <w:r>
        <w:rPr>
          <w:spacing w:val="-1"/>
        </w:rPr>
        <w:t> </w:t>
      </w:r>
      <w:r>
        <w:rPr/>
        <w:t>algorithm,</w:t>
      </w:r>
      <w:r>
        <w:rPr>
          <w:spacing w:val="-1"/>
        </w:rPr>
        <w:t> </w:t>
      </w:r>
      <w:r>
        <w:rPr/>
        <w:t>the</w:t>
      </w:r>
      <w:r>
        <w:rPr>
          <w:spacing w:val="-1"/>
        </w:rPr>
        <w:t> </w:t>
      </w:r>
      <w:r>
        <w:rPr/>
        <w:t>epsilon-greedy</w:t>
      </w:r>
      <w:r>
        <w:rPr>
          <w:spacing w:val="-1"/>
        </w:rPr>
        <w:t> </w:t>
      </w:r>
      <w:r>
        <w:rPr/>
        <w:t>algorithm</w:t>
      </w:r>
      <w:r>
        <w:rPr>
          <w:spacing w:val="-1"/>
        </w:rPr>
        <w:t> </w:t>
      </w:r>
      <w:r>
        <w:rPr/>
        <w:t>for</w:t>
      </w:r>
      <w:r>
        <w:rPr>
          <w:spacing w:val="-1"/>
        </w:rPr>
        <w:t> </w:t>
      </w:r>
      <w:r>
        <w:rPr/>
        <w:t>an</w:t>
      </w:r>
      <w:r>
        <w:rPr>
          <w:spacing w:val="-1"/>
        </w:rPr>
        <w:t> </w:t>
      </w:r>
      <w:r>
        <w:rPr/>
        <w:t>A/B </w:t>
      </w:r>
      <w:r>
        <w:rPr>
          <w:spacing w:val="-2"/>
        </w:rPr>
        <w:t>test:</w:t>
      </w:r>
    </w:p>
    <w:p>
      <w:pPr>
        <w:pStyle w:val="ListParagraph"/>
        <w:numPr>
          <w:ilvl w:val="0"/>
          <w:numId w:val="68"/>
        </w:numPr>
        <w:tabs>
          <w:tab w:pos="1359" w:val="left" w:leader="none"/>
        </w:tabs>
        <w:spacing w:line="240" w:lineRule="auto" w:before="169" w:after="0"/>
        <w:ind w:left="1359" w:right="0" w:hanging="253"/>
        <w:jc w:val="left"/>
        <w:rPr>
          <w:sz w:val="21"/>
        </w:rPr>
      </w:pPr>
      <w:r>
        <w:rPr>
          <w:sz w:val="21"/>
        </w:rPr>
        <w:t>Generate</w:t>
      </w:r>
      <w:r>
        <w:rPr>
          <w:spacing w:val="-3"/>
          <w:sz w:val="21"/>
        </w:rPr>
        <w:t> </w:t>
      </w:r>
      <w:r>
        <w:rPr>
          <w:sz w:val="21"/>
        </w:rPr>
        <w:t>a</w:t>
      </w:r>
      <w:r>
        <w:rPr>
          <w:spacing w:val="-1"/>
          <w:sz w:val="21"/>
        </w:rPr>
        <w:t> </w:t>
      </w:r>
      <w:r>
        <w:rPr>
          <w:sz w:val="21"/>
        </w:rPr>
        <w:t>uniformly</w:t>
      </w:r>
      <w:r>
        <w:rPr>
          <w:spacing w:val="-1"/>
          <w:sz w:val="21"/>
        </w:rPr>
        <w:t> </w:t>
      </w:r>
      <w:r>
        <w:rPr>
          <w:sz w:val="21"/>
        </w:rPr>
        <w:t>distributed</w:t>
      </w:r>
      <w:r>
        <w:rPr>
          <w:spacing w:val="-1"/>
          <w:sz w:val="21"/>
        </w:rPr>
        <w:t> </w:t>
      </w:r>
      <w:r>
        <w:rPr>
          <w:sz w:val="21"/>
        </w:rPr>
        <w:t>random</w:t>
      </w:r>
      <w:r>
        <w:rPr>
          <w:spacing w:val="-1"/>
          <w:sz w:val="21"/>
        </w:rPr>
        <w:t> </w:t>
      </w:r>
      <w:r>
        <w:rPr>
          <w:sz w:val="21"/>
        </w:rPr>
        <w:t>number</w:t>
      </w:r>
      <w:r>
        <w:rPr>
          <w:spacing w:val="-1"/>
          <w:sz w:val="21"/>
        </w:rPr>
        <w:t> </w:t>
      </w:r>
      <w:r>
        <w:rPr>
          <w:sz w:val="21"/>
        </w:rPr>
        <w:t>between</w:t>
      </w:r>
      <w:r>
        <w:rPr>
          <w:spacing w:val="-1"/>
          <w:sz w:val="21"/>
        </w:rPr>
        <w:t> </w:t>
      </w:r>
      <w:r>
        <w:rPr>
          <w:sz w:val="21"/>
        </w:rPr>
        <w:t>0</w:t>
      </w:r>
      <w:r>
        <w:rPr>
          <w:spacing w:val="-1"/>
          <w:sz w:val="21"/>
        </w:rPr>
        <w:t> </w:t>
      </w:r>
      <w:r>
        <w:rPr>
          <w:sz w:val="21"/>
        </w:rPr>
        <w:t>and </w:t>
      </w:r>
      <w:r>
        <w:rPr>
          <w:spacing w:val="-5"/>
          <w:sz w:val="21"/>
        </w:rPr>
        <w:t>1.</w:t>
      </w:r>
    </w:p>
    <w:p>
      <w:pPr>
        <w:pStyle w:val="ListParagraph"/>
        <w:numPr>
          <w:ilvl w:val="0"/>
          <w:numId w:val="68"/>
        </w:numPr>
        <w:tabs>
          <w:tab w:pos="1360" w:val="left" w:leader="none"/>
        </w:tabs>
        <w:spacing w:line="213" w:lineRule="auto" w:before="71" w:after="0"/>
        <w:ind w:left="1360" w:right="1098" w:hanging="254"/>
        <w:jc w:val="left"/>
        <w:rPr>
          <w:sz w:val="21"/>
        </w:rPr>
      </w:pPr>
      <w:r>
        <w:rPr>
          <w:sz w:val="21"/>
        </w:rPr>
        <w:t>If the number lies between 0 and epsilon (where epsilon is a number between 0 and 1, typically fairly small), flip a fair coin (50/50 probability), and:</w:t>
      </w:r>
    </w:p>
    <w:p>
      <w:pPr>
        <w:pStyle w:val="ListParagraph"/>
        <w:numPr>
          <w:ilvl w:val="1"/>
          <w:numId w:val="68"/>
        </w:numPr>
        <w:tabs>
          <w:tab w:pos="1619" w:val="left" w:leader="none"/>
        </w:tabs>
        <w:spacing w:line="240" w:lineRule="auto" w:before="57" w:after="0"/>
        <w:ind w:left="1619" w:right="0" w:hanging="244"/>
        <w:jc w:val="left"/>
        <w:rPr>
          <w:sz w:val="21"/>
        </w:rPr>
      </w:pPr>
      <w:r>
        <w:rPr>
          <w:sz w:val="21"/>
        </w:rPr>
        <w:t>If the coin is heads, show offer </w:t>
      </w:r>
      <w:r>
        <w:rPr>
          <w:spacing w:val="-5"/>
          <w:sz w:val="21"/>
        </w:rPr>
        <w:t>A.</w:t>
      </w:r>
    </w:p>
    <w:p>
      <w:pPr>
        <w:pStyle w:val="ListParagraph"/>
        <w:numPr>
          <w:ilvl w:val="1"/>
          <w:numId w:val="68"/>
        </w:numPr>
        <w:tabs>
          <w:tab w:pos="1617" w:val="left" w:leader="none"/>
        </w:tabs>
        <w:spacing w:line="240" w:lineRule="auto" w:before="49" w:after="0"/>
        <w:ind w:left="1617" w:right="0" w:hanging="251"/>
        <w:jc w:val="left"/>
        <w:rPr>
          <w:sz w:val="21"/>
        </w:rPr>
      </w:pPr>
      <w:r>
        <w:rPr>
          <w:sz w:val="21"/>
        </w:rPr>
        <w:t>If the coin is tails, show offer </w:t>
      </w:r>
      <w:r>
        <w:rPr>
          <w:spacing w:val="-5"/>
          <w:sz w:val="21"/>
        </w:rPr>
        <w:t>B.</w:t>
      </w:r>
    </w:p>
    <w:p>
      <w:pPr>
        <w:pStyle w:val="ListParagraph"/>
        <w:numPr>
          <w:ilvl w:val="0"/>
          <w:numId w:val="68"/>
        </w:numPr>
        <w:tabs>
          <w:tab w:pos="1360" w:val="left" w:leader="none"/>
        </w:tabs>
        <w:spacing w:line="213" w:lineRule="auto" w:before="72" w:after="0"/>
        <w:ind w:left="1360" w:right="1098" w:hanging="254"/>
        <w:jc w:val="left"/>
        <w:rPr>
          <w:sz w:val="21"/>
        </w:rPr>
      </w:pPr>
      <w:r>
        <w:rPr>
          <w:sz w:val="21"/>
        </w:rPr>
        <w:t>If the number is ≥ epsilon, show whichever offer has had the highest </w:t>
      </w:r>
      <w:r>
        <w:rPr>
          <w:sz w:val="21"/>
        </w:rPr>
        <w:t>response</w:t>
      </w:r>
      <w:r>
        <w:rPr>
          <w:spacing w:val="80"/>
          <w:w w:val="150"/>
          <w:sz w:val="21"/>
        </w:rPr>
        <w:t> </w:t>
      </w:r>
      <w:r>
        <w:rPr>
          <w:sz w:val="21"/>
        </w:rPr>
        <w:t>rate to date.</w:t>
      </w:r>
    </w:p>
    <w:p>
      <w:pPr>
        <w:pStyle w:val="BodyText"/>
        <w:spacing w:line="213" w:lineRule="auto" w:before="199"/>
        <w:ind w:left="1000" w:right="1097"/>
        <w:jc w:val="both"/>
      </w:pPr>
      <w:r>
        <w:rPr/>
        <w:t>Epsilon is the single parameter that governs this algorithm. If epsilon is 1, we end </w:t>
      </w:r>
      <w:r>
        <w:rPr/>
        <w:t>up with</w:t>
      </w:r>
      <w:r>
        <w:rPr>
          <w:spacing w:val="1"/>
        </w:rPr>
        <w:t> </w:t>
      </w:r>
      <w:r>
        <w:rPr/>
        <w:t>a</w:t>
      </w:r>
      <w:r>
        <w:rPr>
          <w:spacing w:val="1"/>
        </w:rPr>
        <w:t> </w:t>
      </w:r>
      <w:r>
        <w:rPr/>
        <w:t>standard</w:t>
      </w:r>
      <w:r>
        <w:rPr>
          <w:spacing w:val="1"/>
        </w:rPr>
        <w:t> </w:t>
      </w:r>
      <w:r>
        <w:rPr/>
        <w:t>simple</w:t>
      </w:r>
      <w:r>
        <w:rPr>
          <w:spacing w:val="1"/>
        </w:rPr>
        <w:t> </w:t>
      </w:r>
      <w:r>
        <w:rPr/>
        <w:t>A/B</w:t>
      </w:r>
      <w:r>
        <w:rPr>
          <w:spacing w:val="1"/>
        </w:rPr>
        <w:t> </w:t>
      </w:r>
      <w:r>
        <w:rPr/>
        <w:t>experiment</w:t>
      </w:r>
      <w:r>
        <w:rPr>
          <w:spacing w:val="1"/>
        </w:rPr>
        <w:t> </w:t>
      </w:r>
      <w:r>
        <w:rPr/>
        <w:t>(random</w:t>
      </w:r>
      <w:r>
        <w:rPr>
          <w:spacing w:val="1"/>
        </w:rPr>
        <w:t> </w:t>
      </w:r>
      <w:r>
        <w:rPr/>
        <w:t>allocation</w:t>
      </w:r>
      <w:r>
        <w:rPr>
          <w:spacing w:val="1"/>
        </w:rPr>
        <w:t> </w:t>
      </w:r>
      <w:r>
        <w:rPr/>
        <w:t>between</w:t>
      </w:r>
      <w:r>
        <w:rPr>
          <w:spacing w:val="1"/>
        </w:rPr>
        <w:t> </w:t>
      </w:r>
      <w:r>
        <w:rPr/>
        <w:t>A</w:t>
      </w:r>
      <w:r>
        <w:rPr>
          <w:spacing w:val="1"/>
        </w:rPr>
        <w:t> </w:t>
      </w:r>
      <w:r>
        <w:rPr/>
        <w:t>and</w:t>
      </w:r>
      <w:r>
        <w:rPr>
          <w:spacing w:val="1"/>
        </w:rPr>
        <w:t> </w:t>
      </w:r>
      <w:r>
        <w:rPr/>
        <w:t>B</w:t>
      </w:r>
      <w:r>
        <w:rPr>
          <w:spacing w:val="1"/>
        </w:rPr>
        <w:t> </w:t>
      </w:r>
      <w:r>
        <w:rPr/>
        <w:t>for</w:t>
      </w:r>
      <w:r>
        <w:rPr>
          <w:spacing w:val="2"/>
        </w:rPr>
        <w:t> </w:t>
      </w:r>
      <w:r>
        <w:rPr>
          <w:spacing w:val="-4"/>
        </w:rPr>
        <w:t>each</w:t>
      </w:r>
    </w:p>
    <w:p>
      <w:pPr>
        <w:spacing w:after="0" w:line="213" w:lineRule="auto"/>
        <w:jc w:val="both"/>
        <w:sectPr>
          <w:pgSz w:w="10080" w:h="13230"/>
          <w:pgMar w:header="0" w:footer="885" w:top="960" w:bottom="1080" w:left="440" w:right="340"/>
        </w:sectPr>
      </w:pPr>
    </w:p>
    <w:p>
      <w:pPr>
        <w:pStyle w:val="BodyText"/>
        <w:spacing w:line="213" w:lineRule="auto" w:before="96"/>
        <w:ind w:right="1098"/>
        <w:jc w:val="both"/>
      </w:pPr>
      <w:r>
        <w:rPr/>
        <w:t>subject). If epsilon is 0, we end up with a purely </w:t>
      </w:r>
      <w:r>
        <w:rPr>
          <w:i/>
        </w:rPr>
        <w:t>greedy </w:t>
      </w:r>
      <w:r>
        <w:rPr/>
        <w:t>algorithm—one that chooses </w:t>
      </w:r>
      <w:bookmarkStart w:name="_bookmark569" w:id="763"/>
      <w:bookmarkEnd w:id="763"/>
      <w:r>
        <w:rPr/>
        <w:t>the</w:t>
      </w:r>
      <w:r>
        <w:rPr>
          <w:spacing w:val="-4"/>
        </w:rPr>
        <w:t> </w:t>
      </w:r>
      <w:r>
        <w:rPr/>
        <w:t>best</w:t>
      </w:r>
      <w:r>
        <w:rPr>
          <w:spacing w:val="-4"/>
        </w:rPr>
        <w:t> </w:t>
      </w:r>
      <w:r>
        <w:rPr/>
        <w:t>available</w:t>
      </w:r>
      <w:r>
        <w:rPr>
          <w:spacing w:val="-4"/>
        </w:rPr>
        <w:t> </w:t>
      </w:r>
      <w:r>
        <w:rPr/>
        <w:t>immediate</w:t>
      </w:r>
      <w:r>
        <w:rPr>
          <w:spacing w:val="-4"/>
        </w:rPr>
        <w:t> </w:t>
      </w:r>
      <w:r>
        <w:rPr/>
        <w:t>option</w:t>
      </w:r>
      <w:r>
        <w:rPr>
          <w:spacing w:val="-4"/>
        </w:rPr>
        <w:t> </w:t>
      </w:r>
      <w:r>
        <w:rPr/>
        <w:t>(a</w:t>
      </w:r>
      <w:r>
        <w:rPr>
          <w:spacing w:val="-4"/>
        </w:rPr>
        <w:t> </w:t>
      </w:r>
      <w:r>
        <w:rPr/>
        <w:t>local</w:t>
      </w:r>
      <w:r>
        <w:rPr>
          <w:spacing w:val="-4"/>
        </w:rPr>
        <w:t> </w:t>
      </w:r>
      <w:r>
        <w:rPr/>
        <w:t>optimum).</w:t>
      </w:r>
      <w:r>
        <w:rPr>
          <w:spacing w:val="-4"/>
        </w:rPr>
        <w:t> </w:t>
      </w:r>
      <w:r>
        <w:rPr/>
        <w:t>It</w:t>
      </w:r>
      <w:r>
        <w:rPr>
          <w:spacing w:val="-4"/>
        </w:rPr>
        <w:t> </w:t>
      </w:r>
      <w:r>
        <w:rPr/>
        <w:t>seeks</w:t>
      </w:r>
      <w:r>
        <w:rPr>
          <w:spacing w:val="-4"/>
        </w:rPr>
        <w:t> </w:t>
      </w:r>
      <w:r>
        <w:rPr/>
        <w:t>no</w:t>
      </w:r>
      <w:r>
        <w:rPr>
          <w:spacing w:val="-4"/>
        </w:rPr>
        <w:t> </w:t>
      </w:r>
      <w:r>
        <w:rPr/>
        <w:t>further</w:t>
      </w:r>
      <w:r>
        <w:rPr>
          <w:spacing w:val="-4"/>
        </w:rPr>
        <w:t> </w:t>
      </w:r>
      <w:r>
        <w:rPr/>
        <w:t>experimen‐ tation, simply assigning subjects (web visitors) to the best-performing treatment.</w:t>
      </w:r>
    </w:p>
    <w:p>
      <w:pPr>
        <w:pStyle w:val="BodyText"/>
        <w:spacing w:line="213" w:lineRule="auto" w:before="120"/>
        <w:ind w:right="1097"/>
        <w:jc w:val="both"/>
      </w:pPr>
      <w:bookmarkStart w:name="_bookmark571" w:id="764"/>
      <w:bookmarkEnd w:id="764"/>
      <w:r>
        <w:rPr/>
      </w:r>
      <w:r>
        <w:rPr/>
        <w:t>A more sophisticated algorithm uses “Thompson’s sampling.” This procedure </w:t>
      </w:r>
      <w:r>
        <w:rPr/>
        <w:t>“sam‐ ples”</w:t>
      </w:r>
      <w:r>
        <w:rPr>
          <w:spacing w:val="40"/>
        </w:rPr>
        <w:t> </w:t>
      </w:r>
      <w:r>
        <w:rPr/>
        <w:t>(pulls</w:t>
      </w:r>
      <w:r>
        <w:rPr>
          <w:spacing w:val="40"/>
        </w:rPr>
        <w:t> </w:t>
      </w:r>
      <w:r>
        <w:rPr/>
        <w:t>a</w:t>
      </w:r>
      <w:r>
        <w:rPr>
          <w:spacing w:val="40"/>
        </w:rPr>
        <w:t> </w:t>
      </w:r>
      <w:r>
        <w:rPr/>
        <w:t>bandit</w:t>
      </w:r>
      <w:r>
        <w:rPr>
          <w:spacing w:val="40"/>
        </w:rPr>
        <w:t> </w:t>
      </w:r>
      <w:r>
        <w:rPr/>
        <w:t>arm)</w:t>
      </w:r>
      <w:r>
        <w:rPr>
          <w:spacing w:val="40"/>
        </w:rPr>
        <w:t> </w:t>
      </w:r>
      <w:r>
        <w:rPr/>
        <w:t>at</w:t>
      </w:r>
      <w:r>
        <w:rPr>
          <w:spacing w:val="40"/>
        </w:rPr>
        <w:t> </w:t>
      </w:r>
      <w:r>
        <w:rPr/>
        <w:t>each</w:t>
      </w:r>
      <w:r>
        <w:rPr>
          <w:spacing w:val="40"/>
        </w:rPr>
        <w:t> </w:t>
      </w:r>
      <w:r>
        <w:rPr/>
        <w:t>stage</w:t>
      </w:r>
      <w:r>
        <w:rPr>
          <w:spacing w:val="40"/>
        </w:rPr>
        <w:t> </w:t>
      </w:r>
      <w:r>
        <w:rPr/>
        <w:t>to</w:t>
      </w:r>
      <w:r>
        <w:rPr>
          <w:spacing w:val="40"/>
        </w:rPr>
        <w:t> </w:t>
      </w:r>
      <w:r>
        <w:rPr/>
        <w:t>maximize</w:t>
      </w:r>
      <w:r>
        <w:rPr>
          <w:spacing w:val="40"/>
        </w:rPr>
        <w:t> </w:t>
      </w:r>
      <w:r>
        <w:rPr/>
        <w:t>the</w:t>
      </w:r>
      <w:r>
        <w:rPr>
          <w:spacing w:val="40"/>
        </w:rPr>
        <w:t> </w:t>
      </w:r>
      <w:r>
        <w:rPr/>
        <w:t>probability</w:t>
      </w:r>
      <w:r>
        <w:rPr>
          <w:spacing w:val="40"/>
        </w:rPr>
        <w:t> </w:t>
      </w:r>
      <w:r>
        <w:rPr/>
        <w:t>of</w:t>
      </w:r>
      <w:r>
        <w:rPr>
          <w:spacing w:val="40"/>
        </w:rPr>
        <w:t> </w:t>
      </w:r>
      <w:r>
        <w:rPr/>
        <w:t>choosing the best arm. Of course you don’t know which is the best arm—that’s the whole problem!—but as you observe the payoff with each successive draw, you gain more </w:t>
      </w:r>
      <w:bookmarkStart w:name="_bookmark570" w:id="765"/>
      <w:bookmarkEnd w:id="765"/>
      <w:r>
        <w:rPr/>
        <w:t>inform</w:t>
      </w:r>
      <w:r>
        <w:rPr/>
        <w:t>ation.</w:t>
      </w:r>
      <w:r>
        <w:rPr>
          <w:spacing w:val="-8"/>
        </w:rPr>
        <w:t> </w:t>
      </w:r>
      <w:r>
        <w:rPr/>
        <w:t>Thompson’s</w:t>
      </w:r>
      <w:r>
        <w:rPr>
          <w:spacing w:val="-8"/>
        </w:rPr>
        <w:t> </w:t>
      </w:r>
      <w:r>
        <w:rPr/>
        <w:t>sampling</w:t>
      </w:r>
      <w:r>
        <w:rPr>
          <w:spacing w:val="-8"/>
        </w:rPr>
        <w:t> </w:t>
      </w:r>
      <w:r>
        <w:rPr/>
        <w:t>uses</w:t>
      </w:r>
      <w:r>
        <w:rPr>
          <w:spacing w:val="-8"/>
        </w:rPr>
        <w:t> </w:t>
      </w:r>
      <w:r>
        <w:rPr/>
        <w:t>a</w:t>
      </w:r>
      <w:r>
        <w:rPr>
          <w:spacing w:val="-8"/>
        </w:rPr>
        <w:t> </w:t>
      </w:r>
      <w:r>
        <w:rPr/>
        <w:t>Bayesian</w:t>
      </w:r>
      <w:r>
        <w:rPr>
          <w:spacing w:val="-8"/>
        </w:rPr>
        <w:t> </w:t>
      </w:r>
      <w:r>
        <w:rPr/>
        <w:t>approach:</w:t>
      </w:r>
      <w:r>
        <w:rPr>
          <w:spacing w:val="-8"/>
        </w:rPr>
        <w:t> </w:t>
      </w:r>
      <w:r>
        <w:rPr/>
        <w:t>some</w:t>
      </w:r>
      <w:r>
        <w:rPr>
          <w:spacing w:val="-8"/>
        </w:rPr>
        <w:t> </w:t>
      </w:r>
      <w:r>
        <w:rPr/>
        <w:t>prior</w:t>
      </w:r>
      <w:r>
        <w:rPr>
          <w:spacing w:val="-8"/>
        </w:rPr>
        <w:t> </w:t>
      </w:r>
      <w:r>
        <w:rPr/>
        <w:t>distribution of rewards is assumed initially, using what is called a </w:t>
      </w:r>
      <w:r>
        <w:rPr>
          <w:i/>
        </w:rPr>
        <w:t>beta distribution </w:t>
      </w:r>
      <w:r>
        <w:rPr/>
        <w:t>(this is a com‐ mon mechanism for specifying prior information in a Bayesian problem). As infor‐ mation accumulates from each draw, this information can be updated, allowing the selection of the next draw to be better optimized as far as choosing the right arm.</w:t>
      </w:r>
    </w:p>
    <w:p>
      <w:pPr>
        <w:pStyle w:val="BodyText"/>
        <w:spacing w:line="213" w:lineRule="auto" w:before="116"/>
        <w:ind w:right="1097"/>
        <w:jc w:val="both"/>
      </w:pPr>
      <w:r>
        <w:rPr/>
        <w:t>Bandit algorithms can efficiently handle 3+ treatments and move toward </w:t>
      </w:r>
      <w:r>
        <w:rPr/>
        <w:t>optimal selection of the “best.” For traditional statistical testing procedures, the complexity of decision making for 3+ treatments far outstrips that of the traditional A/B test, and the advantage of bandit algorithms is much greater.</w:t>
      </w:r>
    </w:p>
    <w:p>
      <w:pPr>
        <w:pStyle w:val="BodyText"/>
        <w:spacing w:before="11"/>
        <w:ind w:left="0"/>
        <w:rPr>
          <w:sz w:val="13"/>
        </w:rPr>
      </w:pPr>
      <w:r>
        <w:rPr/>
        <mc:AlternateContent>
          <mc:Choice Requires="wps">
            <w:drawing>
              <wp:anchor distT="0" distB="0" distL="0" distR="0" allowOverlap="1" layoutInCell="1" locked="0" behindDoc="1" simplePos="0" relativeHeight="487671808">
                <wp:simplePos x="0" y="0"/>
                <wp:positionH relativeFrom="page">
                  <wp:posOffset>915987</wp:posOffset>
                </wp:positionH>
                <wp:positionV relativeFrom="paragraph">
                  <wp:posOffset>135630</wp:posOffset>
                </wp:positionV>
                <wp:extent cx="4568825" cy="1987550"/>
                <wp:effectExtent l="0" t="0" r="0" b="0"/>
                <wp:wrapTopAndBottom/>
                <wp:docPr id="491" name="Textbox 491"/>
                <wp:cNvGraphicFramePr>
                  <a:graphicFrameLocks/>
                </wp:cNvGraphicFramePr>
                <a:graphic>
                  <a:graphicData uri="http://schemas.microsoft.com/office/word/2010/wordprocessingShape">
                    <wps:wsp>
                      <wps:cNvPr id="491" name="Textbox 491"/>
                      <wps:cNvSpPr txBox="1"/>
                      <wps:spPr>
                        <a:xfrm>
                          <a:off x="0" y="0"/>
                          <a:ext cx="4568825" cy="19875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69"/>
                              </w:numPr>
                              <w:tabs>
                                <w:tab w:pos="518" w:val="left" w:leader="none"/>
                                <w:tab w:pos="520" w:val="left" w:leader="none"/>
                              </w:tabs>
                              <w:spacing w:line="213" w:lineRule="auto" w:before="162"/>
                              <w:ind w:left="520" w:right="159" w:hanging="179"/>
                              <w:jc w:val="both"/>
                              <w:rPr>
                                <w:sz w:val="20"/>
                              </w:rPr>
                            </w:pPr>
                            <w:r>
                              <w:rPr>
                                <w:sz w:val="20"/>
                              </w:rPr>
                              <w:t>Traditional A/B tests envision a random sampling process, which can lead to excessive exposure to the inferior treatment.</w:t>
                            </w:r>
                          </w:p>
                          <w:p>
                            <w:pPr>
                              <w:numPr>
                                <w:ilvl w:val="0"/>
                                <w:numId w:val="69"/>
                              </w:numPr>
                              <w:tabs>
                                <w:tab w:pos="520" w:val="left" w:leader="none"/>
                              </w:tabs>
                              <w:spacing w:line="213" w:lineRule="auto" w:before="79"/>
                              <w:ind w:left="520" w:right="159" w:hanging="178"/>
                              <w:jc w:val="both"/>
                              <w:rPr>
                                <w:sz w:val="20"/>
                              </w:rPr>
                            </w:pPr>
                            <w:r>
                              <w:rPr>
                                <w:sz w:val="20"/>
                              </w:rPr>
                              <w:t>Multi-arm bandits, in contrast, alter the sampling process to incorporate </w:t>
                            </w:r>
                            <w:r>
                              <w:rPr>
                                <w:sz w:val="20"/>
                              </w:rPr>
                              <w:t>infor‐ mation learned during the experiment and reduce the frequency of the inferior </w:t>
                            </w:r>
                            <w:bookmarkStart w:name="_bookmark572" w:id="766"/>
                            <w:bookmarkEnd w:id="766"/>
                            <w:r>
                              <w:rPr>
                                <w:spacing w:val="-2"/>
                                <w:sz w:val="20"/>
                              </w:rPr>
                              <w:t>tre</w:t>
                            </w:r>
                            <w:r>
                              <w:rPr>
                                <w:spacing w:val="-2"/>
                                <w:sz w:val="20"/>
                              </w:rPr>
                              <w:t>atment.</w:t>
                            </w:r>
                          </w:p>
                          <w:p>
                            <w:pPr>
                              <w:numPr>
                                <w:ilvl w:val="0"/>
                                <w:numId w:val="69"/>
                              </w:numPr>
                              <w:tabs>
                                <w:tab w:pos="519" w:val="left" w:leader="none"/>
                              </w:tabs>
                              <w:spacing w:before="58"/>
                              <w:ind w:left="519" w:right="0" w:hanging="177"/>
                              <w:jc w:val="both"/>
                              <w:rPr>
                                <w:sz w:val="20"/>
                              </w:rPr>
                            </w:pPr>
                            <w:r>
                              <w:rPr>
                                <w:sz w:val="20"/>
                              </w:rPr>
                              <w:t>They</w:t>
                            </w:r>
                            <w:r>
                              <w:rPr>
                                <w:spacing w:val="-2"/>
                                <w:sz w:val="20"/>
                              </w:rPr>
                              <w:t> </w:t>
                            </w:r>
                            <w:r>
                              <w:rPr>
                                <w:sz w:val="20"/>
                              </w:rPr>
                              <w:t>also</w:t>
                            </w:r>
                            <w:r>
                              <w:rPr>
                                <w:spacing w:val="-2"/>
                                <w:sz w:val="20"/>
                              </w:rPr>
                              <w:t> </w:t>
                            </w:r>
                            <w:r>
                              <w:rPr>
                                <w:sz w:val="20"/>
                              </w:rPr>
                              <w:t>facilitate</w:t>
                            </w:r>
                            <w:r>
                              <w:rPr>
                                <w:spacing w:val="-2"/>
                                <w:sz w:val="20"/>
                              </w:rPr>
                              <w:t> </w:t>
                            </w:r>
                            <w:r>
                              <w:rPr>
                                <w:sz w:val="20"/>
                              </w:rPr>
                              <w:t>efficient</w:t>
                            </w:r>
                            <w:r>
                              <w:rPr>
                                <w:spacing w:val="-2"/>
                                <w:sz w:val="20"/>
                              </w:rPr>
                              <w:t> </w:t>
                            </w:r>
                            <w:r>
                              <w:rPr>
                                <w:sz w:val="20"/>
                              </w:rPr>
                              <w:t>treatment</w:t>
                            </w:r>
                            <w:r>
                              <w:rPr>
                                <w:spacing w:val="-1"/>
                                <w:sz w:val="20"/>
                              </w:rPr>
                              <w:t> </w:t>
                            </w:r>
                            <w:r>
                              <w:rPr>
                                <w:sz w:val="20"/>
                              </w:rPr>
                              <w:t>of</w:t>
                            </w:r>
                            <w:r>
                              <w:rPr>
                                <w:spacing w:val="-2"/>
                                <w:sz w:val="20"/>
                              </w:rPr>
                              <w:t> </w:t>
                            </w:r>
                            <w:r>
                              <w:rPr>
                                <w:sz w:val="20"/>
                              </w:rPr>
                              <w:t>more</w:t>
                            </w:r>
                            <w:r>
                              <w:rPr>
                                <w:spacing w:val="-2"/>
                                <w:sz w:val="20"/>
                              </w:rPr>
                              <w:t> </w:t>
                            </w:r>
                            <w:r>
                              <w:rPr>
                                <w:sz w:val="20"/>
                              </w:rPr>
                              <w:t>than</w:t>
                            </w:r>
                            <w:r>
                              <w:rPr>
                                <w:spacing w:val="-2"/>
                                <w:sz w:val="20"/>
                              </w:rPr>
                              <w:t> </w:t>
                            </w:r>
                            <w:r>
                              <w:rPr>
                                <w:sz w:val="20"/>
                              </w:rPr>
                              <w:t>two</w:t>
                            </w:r>
                            <w:r>
                              <w:rPr>
                                <w:spacing w:val="-1"/>
                                <w:sz w:val="20"/>
                              </w:rPr>
                              <w:t> </w:t>
                            </w:r>
                            <w:r>
                              <w:rPr>
                                <w:spacing w:val="-2"/>
                                <w:sz w:val="20"/>
                              </w:rPr>
                              <w:t>treatments.</w:t>
                            </w:r>
                          </w:p>
                          <w:p>
                            <w:pPr>
                              <w:numPr>
                                <w:ilvl w:val="0"/>
                                <w:numId w:val="69"/>
                              </w:numPr>
                              <w:tabs>
                                <w:tab w:pos="520" w:val="left" w:leader="none"/>
                              </w:tabs>
                              <w:spacing w:line="213" w:lineRule="auto" w:before="72"/>
                              <w:ind w:left="520" w:right="159" w:hanging="178"/>
                              <w:jc w:val="both"/>
                              <w:rPr>
                                <w:sz w:val="20"/>
                              </w:rPr>
                            </w:pPr>
                            <w:r>
                              <w:rPr>
                                <w:sz w:val="20"/>
                              </w:rPr>
                              <w:t>There are different algorithms for shifting sampling probability away from </w:t>
                            </w:r>
                            <w:r>
                              <w:rPr>
                                <w:sz w:val="20"/>
                              </w:rPr>
                              <w:t>the inferior treatment(s) and to the (presumed) superior one.</w:t>
                            </w:r>
                          </w:p>
                        </w:txbxContent>
                      </wps:txbx>
                      <wps:bodyPr wrap="square" lIns="0" tIns="0" rIns="0" bIns="0" rtlCol="0">
                        <a:noAutofit/>
                      </wps:bodyPr>
                    </wps:wsp>
                  </a:graphicData>
                </a:graphic>
              </wp:anchor>
            </w:drawing>
          </mc:Choice>
          <mc:Fallback>
            <w:pict>
              <v:shape style="position:absolute;margin-left:72.125pt;margin-top:10.67959pt;width:359.75pt;height:156.5pt;mso-position-horizontal-relative:page;mso-position-vertical-relative:paragraph;z-index:-15644672;mso-wrap-distance-left:0;mso-wrap-distance-right:0" type="#_x0000_t202" id="docshape258"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69"/>
                        </w:numPr>
                        <w:tabs>
                          <w:tab w:pos="518" w:val="left" w:leader="none"/>
                          <w:tab w:pos="520" w:val="left" w:leader="none"/>
                        </w:tabs>
                        <w:spacing w:line="213" w:lineRule="auto" w:before="162"/>
                        <w:ind w:left="520" w:right="159" w:hanging="179"/>
                        <w:jc w:val="both"/>
                        <w:rPr>
                          <w:sz w:val="20"/>
                        </w:rPr>
                      </w:pPr>
                      <w:r>
                        <w:rPr>
                          <w:sz w:val="20"/>
                        </w:rPr>
                        <w:t>Traditional A/B tests envision a random sampling process, which can lead to excessive exposure to the inferior treatment.</w:t>
                      </w:r>
                    </w:p>
                    <w:p>
                      <w:pPr>
                        <w:numPr>
                          <w:ilvl w:val="0"/>
                          <w:numId w:val="69"/>
                        </w:numPr>
                        <w:tabs>
                          <w:tab w:pos="520" w:val="left" w:leader="none"/>
                        </w:tabs>
                        <w:spacing w:line="213" w:lineRule="auto" w:before="79"/>
                        <w:ind w:left="520" w:right="159" w:hanging="178"/>
                        <w:jc w:val="both"/>
                        <w:rPr>
                          <w:sz w:val="20"/>
                        </w:rPr>
                      </w:pPr>
                      <w:r>
                        <w:rPr>
                          <w:sz w:val="20"/>
                        </w:rPr>
                        <w:t>Multi-arm bandits, in contrast, alter the sampling process to incorporate </w:t>
                      </w:r>
                      <w:r>
                        <w:rPr>
                          <w:sz w:val="20"/>
                        </w:rPr>
                        <w:t>infor‐ mation learned during the experiment and reduce the frequency of the inferior </w:t>
                      </w:r>
                      <w:bookmarkStart w:name="_bookmark572" w:id="767"/>
                      <w:bookmarkEnd w:id="767"/>
                      <w:r>
                        <w:rPr>
                          <w:spacing w:val="-2"/>
                          <w:sz w:val="20"/>
                        </w:rPr>
                        <w:t>tre</w:t>
                      </w:r>
                      <w:r>
                        <w:rPr>
                          <w:spacing w:val="-2"/>
                          <w:sz w:val="20"/>
                        </w:rPr>
                        <w:t>atment.</w:t>
                      </w:r>
                    </w:p>
                    <w:p>
                      <w:pPr>
                        <w:numPr>
                          <w:ilvl w:val="0"/>
                          <w:numId w:val="69"/>
                        </w:numPr>
                        <w:tabs>
                          <w:tab w:pos="519" w:val="left" w:leader="none"/>
                        </w:tabs>
                        <w:spacing w:before="58"/>
                        <w:ind w:left="519" w:right="0" w:hanging="177"/>
                        <w:jc w:val="both"/>
                        <w:rPr>
                          <w:sz w:val="20"/>
                        </w:rPr>
                      </w:pPr>
                      <w:r>
                        <w:rPr>
                          <w:sz w:val="20"/>
                        </w:rPr>
                        <w:t>They</w:t>
                      </w:r>
                      <w:r>
                        <w:rPr>
                          <w:spacing w:val="-2"/>
                          <w:sz w:val="20"/>
                        </w:rPr>
                        <w:t> </w:t>
                      </w:r>
                      <w:r>
                        <w:rPr>
                          <w:sz w:val="20"/>
                        </w:rPr>
                        <w:t>also</w:t>
                      </w:r>
                      <w:r>
                        <w:rPr>
                          <w:spacing w:val="-2"/>
                          <w:sz w:val="20"/>
                        </w:rPr>
                        <w:t> </w:t>
                      </w:r>
                      <w:r>
                        <w:rPr>
                          <w:sz w:val="20"/>
                        </w:rPr>
                        <w:t>facilitate</w:t>
                      </w:r>
                      <w:r>
                        <w:rPr>
                          <w:spacing w:val="-2"/>
                          <w:sz w:val="20"/>
                        </w:rPr>
                        <w:t> </w:t>
                      </w:r>
                      <w:r>
                        <w:rPr>
                          <w:sz w:val="20"/>
                        </w:rPr>
                        <w:t>efficient</w:t>
                      </w:r>
                      <w:r>
                        <w:rPr>
                          <w:spacing w:val="-2"/>
                          <w:sz w:val="20"/>
                        </w:rPr>
                        <w:t> </w:t>
                      </w:r>
                      <w:r>
                        <w:rPr>
                          <w:sz w:val="20"/>
                        </w:rPr>
                        <w:t>treatment</w:t>
                      </w:r>
                      <w:r>
                        <w:rPr>
                          <w:spacing w:val="-1"/>
                          <w:sz w:val="20"/>
                        </w:rPr>
                        <w:t> </w:t>
                      </w:r>
                      <w:r>
                        <w:rPr>
                          <w:sz w:val="20"/>
                        </w:rPr>
                        <w:t>of</w:t>
                      </w:r>
                      <w:r>
                        <w:rPr>
                          <w:spacing w:val="-2"/>
                          <w:sz w:val="20"/>
                        </w:rPr>
                        <w:t> </w:t>
                      </w:r>
                      <w:r>
                        <w:rPr>
                          <w:sz w:val="20"/>
                        </w:rPr>
                        <w:t>more</w:t>
                      </w:r>
                      <w:r>
                        <w:rPr>
                          <w:spacing w:val="-2"/>
                          <w:sz w:val="20"/>
                        </w:rPr>
                        <w:t> </w:t>
                      </w:r>
                      <w:r>
                        <w:rPr>
                          <w:sz w:val="20"/>
                        </w:rPr>
                        <w:t>than</w:t>
                      </w:r>
                      <w:r>
                        <w:rPr>
                          <w:spacing w:val="-2"/>
                          <w:sz w:val="20"/>
                        </w:rPr>
                        <w:t> </w:t>
                      </w:r>
                      <w:r>
                        <w:rPr>
                          <w:sz w:val="20"/>
                        </w:rPr>
                        <w:t>two</w:t>
                      </w:r>
                      <w:r>
                        <w:rPr>
                          <w:spacing w:val="-1"/>
                          <w:sz w:val="20"/>
                        </w:rPr>
                        <w:t> </w:t>
                      </w:r>
                      <w:r>
                        <w:rPr>
                          <w:spacing w:val="-2"/>
                          <w:sz w:val="20"/>
                        </w:rPr>
                        <w:t>treatments.</w:t>
                      </w:r>
                    </w:p>
                    <w:p>
                      <w:pPr>
                        <w:numPr>
                          <w:ilvl w:val="0"/>
                          <w:numId w:val="69"/>
                        </w:numPr>
                        <w:tabs>
                          <w:tab w:pos="520" w:val="left" w:leader="none"/>
                        </w:tabs>
                        <w:spacing w:line="213" w:lineRule="auto" w:before="72"/>
                        <w:ind w:left="520" w:right="159" w:hanging="178"/>
                        <w:jc w:val="both"/>
                        <w:rPr>
                          <w:sz w:val="20"/>
                        </w:rPr>
                      </w:pPr>
                      <w:r>
                        <w:rPr>
                          <w:sz w:val="20"/>
                        </w:rPr>
                        <w:t>There are different algorithms for shifting sampling probability away from </w:t>
                      </w:r>
                      <w:r>
                        <w:rPr>
                          <w:sz w:val="20"/>
                        </w:rPr>
                        <w:t>the inferior treatment(s) and to the (presumed) superior one.</w:t>
                      </w:r>
                    </w:p>
                  </w:txbxContent>
                </v:textbox>
                <v:stroke dashstyle="solid"/>
                <w10:wrap type="topAndBottom"/>
              </v:shape>
            </w:pict>
          </mc:Fallback>
        </mc:AlternateContent>
      </w:r>
    </w:p>
    <w:p>
      <w:pPr>
        <w:pStyle w:val="Heading3"/>
        <w:spacing w:before="174"/>
        <w:jc w:val="left"/>
        <w:rPr>
          <w:b/>
        </w:rPr>
      </w:pPr>
      <w:bookmarkStart w:name="Further Reading" w:id="768"/>
      <w:bookmarkEnd w:id="768"/>
      <w:r>
        <w:rPr/>
      </w:r>
      <w:bookmarkStart w:name="_bookmark573" w:id="769"/>
      <w:bookmarkEnd w:id="769"/>
      <w:r>
        <w:rPr/>
      </w:r>
      <w:r>
        <w:rPr>
          <w:b/>
        </w:rPr>
        <w:t>Further</w:t>
      </w:r>
      <w:r>
        <w:rPr>
          <w:b/>
          <w:spacing w:val="7"/>
        </w:rPr>
        <w:t> </w:t>
      </w:r>
      <w:r>
        <w:rPr>
          <w:b/>
          <w:spacing w:val="-2"/>
        </w:rPr>
        <w:t>Reading</w:t>
      </w:r>
    </w:p>
    <w:p>
      <w:pPr>
        <w:pStyle w:val="ListParagraph"/>
        <w:numPr>
          <w:ilvl w:val="0"/>
          <w:numId w:val="70"/>
        </w:numPr>
        <w:tabs>
          <w:tab w:pos="1359" w:val="left" w:leader="none"/>
        </w:tabs>
        <w:spacing w:line="211" w:lineRule="auto" w:before="182" w:after="0"/>
        <w:ind w:left="1359" w:right="1097" w:hanging="187"/>
        <w:jc w:val="both"/>
        <w:rPr>
          <w:sz w:val="21"/>
        </w:rPr>
      </w:pPr>
      <w:r>
        <w:rPr>
          <w:sz w:val="21"/>
        </w:rPr>
        <w:t>An excellent short treatment of multi-arm bandit algorithms is found in </w:t>
      </w:r>
      <w:r>
        <w:rPr>
          <w:i/>
          <w:sz w:val="21"/>
        </w:rPr>
        <w:t>Bandit</w:t>
      </w:r>
      <w:r>
        <w:rPr>
          <w:i/>
          <w:sz w:val="21"/>
        </w:rPr>
        <w:t> Algorithms for Website Optimization</w:t>
      </w:r>
      <w:r>
        <w:rPr>
          <w:sz w:val="21"/>
        </w:rPr>
        <w:t>, by John Myles White (O’Reilly, 2012). White includes </w:t>
      </w:r>
      <w:r>
        <w:rPr>
          <w:i/>
          <w:sz w:val="21"/>
        </w:rPr>
        <w:t>Python </w:t>
      </w:r>
      <w:r>
        <w:rPr>
          <w:sz w:val="21"/>
        </w:rPr>
        <w:t>code, as well as the results of simulations to assess the performance of bandits.</w:t>
      </w:r>
    </w:p>
    <w:p>
      <w:pPr>
        <w:pStyle w:val="ListParagraph"/>
        <w:numPr>
          <w:ilvl w:val="0"/>
          <w:numId w:val="70"/>
        </w:numPr>
        <w:tabs>
          <w:tab w:pos="1360" w:val="left" w:leader="none"/>
        </w:tabs>
        <w:spacing w:line="213" w:lineRule="auto" w:before="83" w:after="0"/>
        <w:ind w:left="1360" w:right="1098" w:hanging="187"/>
        <w:jc w:val="both"/>
        <w:rPr>
          <w:sz w:val="21"/>
        </w:rPr>
      </w:pPr>
      <w:r>
        <w:rPr>
          <w:sz w:val="21"/>
        </w:rPr>
        <w:t>For more (somewhat technical) information about Thompson sampling, </w:t>
      </w:r>
      <w:r>
        <w:rPr>
          <w:sz w:val="21"/>
        </w:rPr>
        <w:t>see </w:t>
      </w:r>
      <w:hyperlink r:id="rId198">
        <w:r>
          <w:rPr>
            <w:color w:val="990000"/>
            <w:sz w:val="21"/>
          </w:rPr>
          <w:t>“Analysis</w:t>
        </w:r>
        <w:r>
          <w:rPr>
            <w:color w:val="990000"/>
            <w:spacing w:val="-9"/>
            <w:sz w:val="21"/>
          </w:rPr>
          <w:t> </w:t>
        </w:r>
        <w:r>
          <w:rPr>
            <w:color w:val="990000"/>
            <w:sz w:val="21"/>
          </w:rPr>
          <w:t>of</w:t>
        </w:r>
        <w:r>
          <w:rPr>
            <w:color w:val="990000"/>
            <w:spacing w:val="-9"/>
            <w:sz w:val="21"/>
          </w:rPr>
          <w:t> </w:t>
        </w:r>
        <w:r>
          <w:rPr>
            <w:color w:val="990000"/>
            <w:sz w:val="21"/>
          </w:rPr>
          <w:t>Thompson</w:t>
        </w:r>
        <w:r>
          <w:rPr>
            <w:color w:val="990000"/>
            <w:spacing w:val="-9"/>
            <w:sz w:val="21"/>
          </w:rPr>
          <w:t> </w:t>
        </w:r>
        <w:r>
          <w:rPr>
            <w:color w:val="990000"/>
            <w:sz w:val="21"/>
          </w:rPr>
          <w:t>Sampling</w:t>
        </w:r>
        <w:r>
          <w:rPr>
            <w:color w:val="990000"/>
            <w:spacing w:val="-9"/>
            <w:sz w:val="21"/>
          </w:rPr>
          <w:t> </w:t>
        </w:r>
        <w:r>
          <w:rPr>
            <w:color w:val="990000"/>
            <w:sz w:val="21"/>
          </w:rPr>
          <w:t>for</w:t>
        </w:r>
        <w:r>
          <w:rPr>
            <w:color w:val="990000"/>
            <w:spacing w:val="-9"/>
            <w:sz w:val="21"/>
          </w:rPr>
          <w:t> </w:t>
        </w:r>
        <w:r>
          <w:rPr>
            <w:color w:val="990000"/>
            <w:sz w:val="21"/>
          </w:rPr>
          <w:t>the</w:t>
        </w:r>
        <w:r>
          <w:rPr>
            <w:color w:val="990000"/>
            <w:spacing w:val="-9"/>
            <w:sz w:val="21"/>
          </w:rPr>
          <w:t> </w:t>
        </w:r>
        <w:r>
          <w:rPr>
            <w:color w:val="990000"/>
            <w:sz w:val="21"/>
          </w:rPr>
          <w:t>Multi-armed</w:t>
        </w:r>
        <w:r>
          <w:rPr>
            <w:color w:val="990000"/>
            <w:spacing w:val="-9"/>
            <w:sz w:val="21"/>
          </w:rPr>
          <w:t> </w:t>
        </w:r>
        <w:r>
          <w:rPr>
            <w:color w:val="990000"/>
            <w:sz w:val="21"/>
          </w:rPr>
          <w:t>Bandit</w:t>
        </w:r>
        <w:r>
          <w:rPr>
            <w:color w:val="990000"/>
            <w:spacing w:val="-9"/>
            <w:sz w:val="21"/>
          </w:rPr>
          <w:t> </w:t>
        </w:r>
        <w:r>
          <w:rPr>
            <w:color w:val="990000"/>
            <w:sz w:val="21"/>
          </w:rPr>
          <w:t>Problem”</w:t>
        </w:r>
      </w:hyperlink>
      <w:r>
        <w:rPr>
          <w:color w:val="990000"/>
          <w:spacing w:val="-9"/>
          <w:sz w:val="21"/>
        </w:rPr>
        <w:t> </w:t>
      </w:r>
      <w:r>
        <w:rPr>
          <w:sz w:val="21"/>
        </w:rPr>
        <w:t>by</w:t>
      </w:r>
      <w:r>
        <w:rPr>
          <w:spacing w:val="-10"/>
          <w:sz w:val="21"/>
        </w:rPr>
        <w:t> </w:t>
      </w:r>
      <w:r>
        <w:rPr>
          <w:sz w:val="21"/>
        </w:rPr>
        <w:t>Shipra </w:t>
      </w:r>
      <w:bookmarkStart w:name="_bookmark574" w:id="770"/>
      <w:bookmarkEnd w:id="770"/>
      <w:r>
        <w:rPr>
          <w:sz w:val="21"/>
        </w:rPr>
        <w:t>Agr</w:t>
      </w:r>
      <w:r>
        <w:rPr>
          <w:sz w:val="21"/>
        </w:rPr>
        <w:t>awal and Navin Goyal.</w:t>
      </w:r>
    </w:p>
    <w:p>
      <w:pPr>
        <w:spacing w:after="0" w:line="213" w:lineRule="auto"/>
        <w:jc w:val="both"/>
        <w:rPr>
          <w:sz w:val="21"/>
        </w:rPr>
        <w:sectPr>
          <w:pgSz w:w="10080" w:h="13230"/>
          <w:pgMar w:header="0" w:footer="885" w:top="960" w:bottom="1080" w:left="440" w:right="340"/>
        </w:sectPr>
      </w:pPr>
    </w:p>
    <w:p>
      <w:pPr>
        <w:pStyle w:val="Heading2"/>
        <w:spacing w:before="84"/>
        <w:jc w:val="both"/>
        <w:rPr>
          <w:b/>
        </w:rPr>
      </w:pPr>
      <w:bookmarkStart w:name="Power and Sample Size" w:id="771"/>
      <w:bookmarkEnd w:id="771"/>
      <w:r>
        <w:rPr/>
      </w:r>
      <w:bookmarkStart w:name="_bookmark575" w:id="772"/>
      <w:bookmarkEnd w:id="772"/>
      <w:r>
        <w:rPr/>
      </w:r>
      <w:r>
        <w:rPr>
          <w:b/>
        </w:rPr>
        <w:t>Power</w:t>
      </w:r>
      <w:r>
        <w:rPr>
          <w:b/>
          <w:spacing w:val="-9"/>
        </w:rPr>
        <w:t> </w:t>
      </w:r>
      <w:r>
        <w:rPr>
          <w:b/>
        </w:rPr>
        <w:t>and</w:t>
      </w:r>
      <w:r>
        <w:rPr>
          <w:b/>
          <w:spacing w:val="-8"/>
        </w:rPr>
        <w:t> </w:t>
      </w:r>
      <w:r>
        <w:rPr>
          <w:b/>
        </w:rPr>
        <w:t>Sample</w:t>
      </w:r>
      <w:r>
        <w:rPr>
          <w:b/>
          <w:spacing w:val="-9"/>
        </w:rPr>
        <w:t> </w:t>
      </w:r>
      <w:r>
        <w:rPr>
          <w:b/>
          <w:spacing w:val="-4"/>
        </w:rPr>
        <w:t>Size</w:t>
      </w:r>
    </w:p>
    <w:p>
      <w:pPr>
        <w:pStyle w:val="BodyText"/>
        <w:spacing w:line="213" w:lineRule="auto" w:before="114"/>
        <w:ind w:right="1097"/>
        <w:jc w:val="both"/>
      </w:pPr>
      <w:r>
        <w:rPr/>
        <w:t>If you run a web test, how do you decide how long it should run (i.e., how </w:t>
      </w:r>
      <w:r>
        <w:rPr/>
        <w:t>many </w:t>
      </w:r>
      <w:bookmarkStart w:name="_bookmark576" w:id="773"/>
      <w:bookmarkEnd w:id="773"/>
      <w:r>
        <w:rPr/>
        <w:t>i</w:t>
      </w:r>
      <w:r>
        <w:rPr/>
        <w:t>mpressions</w:t>
      </w:r>
      <w:r>
        <w:rPr>
          <w:spacing w:val="-5"/>
        </w:rPr>
        <w:t> </w:t>
      </w:r>
      <w:r>
        <w:rPr/>
        <w:t>per</w:t>
      </w:r>
      <w:r>
        <w:rPr>
          <w:spacing w:val="-5"/>
        </w:rPr>
        <w:t> </w:t>
      </w:r>
      <w:r>
        <w:rPr/>
        <w:t>treatment</w:t>
      </w:r>
      <w:r>
        <w:rPr>
          <w:spacing w:val="-5"/>
        </w:rPr>
        <w:t> </w:t>
      </w:r>
      <w:r>
        <w:rPr/>
        <w:t>are</w:t>
      </w:r>
      <w:r>
        <w:rPr>
          <w:spacing w:val="-5"/>
        </w:rPr>
        <w:t> </w:t>
      </w:r>
      <w:r>
        <w:rPr/>
        <w:t>needed)?</w:t>
      </w:r>
      <w:r>
        <w:rPr>
          <w:spacing w:val="-2"/>
        </w:rPr>
        <w:t> </w:t>
      </w:r>
      <w:r>
        <w:rPr/>
        <w:t>Despite</w:t>
      </w:r>
      <w:r>
        <w:rPr>
          <w:spacing w:val="-5"/>
        </w:rPr>
        <w:t> </w:t>
      </w:r>
      <w:r>
        <w:rPr/>
        <w:t>what</w:t>
      </w:r>
      <w:r>
        <w:rPr>
          <w:spacing w:val="-5"/>
        </w:rPr>
        <w:t> </w:t>
      </w:r>
      <w:r>
        <w:rPr/>
        <w:t>you</w:t>
      </w:r>
      <w:r>
        <w:rPr>
          <w:spacing w:val="-5"/>
        </w:rPr>
        <w:t> </w:t>
      </w:r>
      <w:r>
        <w:rPr/>
        <w:t>may</w:t>
      </w:r>
      <w:r>
        <w:rPr>
          <w:spacing w:val="-5"/>
        </w:rPr>
        <w:t> </w:t>
      </w:r>
      <w:r>
        <w:rPr/>
        <w:t>read</w:t>
      </w:r>
      <w:r>
        <w:rPr>
          <w:spacing w:val="-5"/>
        </w:rPr>
        <w:t> </w:t>
      </w:r>
      <w:r>
        <w:rPr/>
        <w:t>in</w:t>
      </w:r>
      <w:r>
        <w:rPr>
          <w:spacing w:val="-5"/>
        </w:rPr>
        <w:t> </w:t>
      </w:r>
      <w:r>
        <w:rPr/>
        <w:t>many</w:t>
      </w:r>
      <w:r>
        <w:rPr>
          <w:spacing w:val="-5"/>
        </w:rPr>
        <w:t> </w:t>
      </w:r>
      <w:r>
        <w:rPr/>
        <w:t>guides</w:t>
      </w:r>
      <w:r>
        <w:rPr>
          <w:spacing w:val="-5"/>
        </w:rPr>
        <w:t> </w:t>
      </w:r>
      <w:r>
        <w:rPr/>
        <w:t>to web testing, there is no good general guidance—it depends, mainly, on the frequency with which the desired goal is attained.</w:t>
      </w:r>
    </w:p>
    <w:p>
      <w:pPr>
        <w:pStyle w:val="BodyText"/>
        <w:spacing w:before="10"/>
        <w:ind w:left="0"/>
        <w:rPr>
          <w:sz w:val="13"/>
        </w:rPr>
      </w:pPr>
      <w:r>
        <w:rPr/>
        <mc:AlternateContent>
          <mc:Choice Requires="wps">
            <w:drawing>
              <wp:anchor distT="0" distB="0" distL="0" distR="0" allowOverlap="1" layoutInCell="1" locked="0" behindDoc="1" simplePos="0" relativeHeight="487672320">
                <wp:simplePos x="0" y="0"/>
                <wp:positionH relativeFrom="page">
                  <wp:posOffset>915987</wp:posOffset>
                </wp:positionH>
                <wp:positionV relativeFrom="paragraph">
                  <wp:posOffset>135399</wp:posOffset>
                </wp:positionV>
                <wp:extent cx="4568825" cy="1784350"/>
                <wp:effectExtent l="0" t="0" r="0" b="0"/>
                <wp:wrapTopAndBottom/>
                <wp:docPr id="496" name="Textbox 496"/>
                <wp:cNvGraphicFramePr>
                  <a:graphicFrameLocks/>
                </wp:cNvGraphicFramePr>
                <a:graphic>
                  <a:graphicData uri="http://schemas.microsoft.com/office/word/2010/wordprocessingShape">
                    <wps:wsp>
                      <wps:cNvPr id="496" name="Textbox 496"/>
                      <wps:cNvSpPr txBox="1"/>
                      <wps:spPr>
                        <a:xfrm>
                          <a:off x="0" y="0"/>
                          <a:ext cx="4568825" cy="1784350"/>
                        </a:xfrm>
                        <a:prstGeom prst="rect">
                          <a:avLst/>
                        </a:prstGeom>
                        <a:ln w="3175">
                          <a:solidFill>
                            <a:srgbClr val="000000"/>
                          </a:solidFill>
                          <a:prstDash val="solid"/>
                        </a:ln>
                      </wps:spPr>
                      <wps:txbx>
                        <w:txbxContent>
                          <w:p>
                            <w:pPr>
                              <w:spacing w:before="133"/>
                              <w:ind w:left="1762" w:right="0" w:firstLine="0"/>
                              <w:jc w:val="left"/>
                              <w:rPr>
                                <w:rFonts w:ascii="Myriad Pro Light Cond"/>
                                <w:b/>
                                <w:sz w:val="30"/>
                              </w:rPr>
                            </w:pPr>
                            <w:r>
                              <w:rPr>
                                <w:rFonts w:ascii="Myriad Pro Light Cond"/>
                                <w:b/>
                                <w:sz w:val="30"/>
                              </w:rPr>
                              <w:t>Key Terms for Power and Sample </w:t>
                            </w:r>
                            <w:r>
                              <w:rPr>
                                <w:rFonts w:ascii="Myriad Pro Light Cond"/>
                                <w:b/>
                                <w:spacing w:val="-4"/>
                                <w:sz w:val="30"/>
                              </w:rPr>
                              <w:t>Size</w:t>
                            </w:r>
                          </w:p>
                          <w:p>
                            <w:pPr>
                              <w:spacing w:line="264" w:lineRule="exact" w:before="91"/>
                              <w:ind w:left="159" w:right="0" w:firstLine="0"/>
                              <w:jc w:val="left"/>
                              <w:rPr>
                                <w:b/>
                                <w:i/>
                                <w:sz w:val="20"/>
                              </w:rPr>
                            </w:pPr>
                            <w:r>
                              <w:rPr>
                                <w:b/>
                                <w:i/>
                                <w:sz w:val="20"/>
                              </w:rPr>
                              <w:t>Effect</w:t>
                            </w:r>
                            <w:r>
                              <w:rPr>
                                <w:b/>
                                <w:i/>
                                <w:spacing w:val="-5"/>
                                <w:sz w:val="20"/>
                              </w:rPr>
                              <w:t> </w:t>
                            </w:r>
                            <w:r>
                              <w:rPr>
                                <w:b/>
                                <w:i/>
                                <w:spacing w:val="-4"/>
                                <w:sz w:val="20"/>
                              </w:rPr>
                              <w:t>size</w:t>
                            </w:r>
                          </w:p>
                          <w:p>
                            <w:pPr>
                              <w:spacing w:line="213" w:lineRule="auto" w:before="7"/>
                              <w:ind w:left="519" w:right="81" w:firstLine="0"/>
                              <w:jc w:val="left"/>
                              <w:rPr>
                                <w:sz w:val="20"/>
                              </w:rPr>
                            </w:pPr>
                            <w:r>
                              <w:rPr>
                                <w:sz w:val="20"/>
                              </w:rPr>
                              <w:t>The minimum size of the effect that you hope to be able to detect in a statistical test, such as “a 20% improvement in click rates.”</w:t>
                            </w:r>
                          </w:p>
                          <w:p>
                            <w:pPr>
                              <w:spacing w:line="264" w:lineRule="exact" w:before="110"/>
                              <w:ind w:left="159" w:right="0" w:firstLine="0"/>
                              <w:jc w:val="left"/>
                              <w:rPr>
                                <w:b/>
                                <w:i/>
                                <w:sz w:val="20"/>
                              </w:rPr>
                            </w:pPr>
                            <w:r>
                              <w:rPr>
                                <w:b/>
                                <w:i/>
                                <w:spacing w:val="-4"/>
                                <w:sz w:val="20"/>
                              </w:rPr>
                              <w:t>Power</w:t>
                            </w:r>
                          </w:p>
                          <w:p>
                            <w:pPr>
                              <w:spacing w:line="255" w:lineRule="exact" w:before="0"/>
                              <w:ind w:left="519" w:right="0" w:firstLine="0"/>
                              <w:jc w:val="left"/>
                              <w:rPr>
                                <w:sz w:val="20"/>
                              </w:rPr>
                            </w:pPr>
                            <w:bookmarkStart w:name="_bookmark577" w:id="774"/>
                            <w:bookmarkEnd w:id="774"/>
                            <w:r>
                              <w:rPr/>
                            </w:r>
                            <w:r>
                              <w:rPr>
                                <w:sz w:val="20"/>
                              </w:rPr>
                              <w:t>The</w:t>
                            </w:r>
                            <w:r>
                              <w:rPr>
                                <w:spacing w:val="-1"/>
                                <w:sz w:val="20"/>
                              </w:rPr>
                              <w:t> </w:t>
                            </w:r>
                            <w:r>
                              <w:rPr>
                                <w:sz w:val="20"/>
                              </w:rPr>
                              <w:t>probability of detecting</w:t>
                            </w:r>
                            <w:r>
                              <w:rPr>
                                <w:spacing w:val="-1"/>
                                <w:sz w:val="20"/>
                              </w:rPr>
                              <w:t> </w:t>
                            </w:r>
                            <w:r>
                              <w:rPr>
                                <w:sz w:val="20"/>
                              </w:rPr>
                              <w:t>a given effect</w:t>
                            </w:r>
                            <w:r>
                              <w:rPr>
                                <w:spacing w:val="-1"/>
                                <w:sz w:val="20"/>
                              </w:rPr>
                              <w:t> </w:t>
                            </w:r>
                            <w:r>
                              <w:rPr>
                                <w:sz w:val="20"/>
                              </w:rPr>
                              <w:t>size with a</w:t>
                            </w:r>
                            <w:r>
                              <w:rPr>
                                <w:spacing w:val="-1"/>
                                <w:sz w:val="20"/>
                              </w:rPr>
                              <w:t> </w:t>
                            </w:r>
                            <w:r>
                              <w:rPr>
                                <w:sz w:val="20"/>
                              </w:rPr>
                              <w:t>given sample </w:t>
                            </w:r>
                            <w:r>
                              <w:rPr>
                                <w:spacing w:val="-2"/>
                                <w:sz w:val="20"/>
                              </w:rPr>
                              <w:t>size.</w:t>
                            </w:r>
                          </w:p>
                          <w:p>
                            <w:pPr>
                              <w:spacing w:line="264" w:lineRule="exact" w:before="101"/>
                              <w:ind w:left="159" w:right="0" w:firstLine="0"/>
                              <w:jc w:val="left"/>
                              <w:rPr>
                                <w:b/>
                                <w:i/>
                                <w:sz w:val="20"/>
                              </w:rPr>
                            </w:pPr>
                            <w:r>
                              <w:rPr>
                                <w:b/>
                                <w:i/>
                                <w:sz w:val="20"/>
                              </w:rPr>
                              <w:t>Significance</w:t>
                            </w:r>
                            <w:r>
                              <w:rPr>
                                <w:b/>
                                <w:i/>
                                <w:spacing w:val="-10"/>
                                <w:sz w:val="20"/>
                              </w:rPr>
                              <w:t> </w:t>
                            </w:r>
                            <w:r>
                              <w:rPr>
                                <w:b/>
                                <w:i/>
                                <w:spacing w:val="-4"/>
                                <w:sz w:val="20"/>
                              </w:rPr>
                              <w:t>level</w:t>
                            </w:r>
                          </w:p>
                          <w:p>
                            <w:pPr>
                              <w:spacing w:line="255" w:lineRule="exact" w:before="0"/>
                              <w:ind w:left="519" w:right="0" w:firstLine="0"/>
                              <w:jc w:val="left"/>
                              <w:rPr>
                                <w:sz w:val="20"/>
                              </w:rPr>
                            </w:pPr>
                            <w:r>
                              <w:rPr>
                                <w:sz w:val="20"/>
                              </w:rPr>
                              <w:t>The</w:t>
                            </w:r>
                            <w:r>
                              <w:rPr>
                                <w:spacing w:val="-1"/>
                                <w:sz w:val="20"/>
                              </w:rPr>
                              <w:t> </w:t>
                            </w:r>
                            <w:r>
                              <w:rPr>
                                <w:sz w:val="20"/>
                              </w:rPr>
                              <w:t>statistical</w:t>
                            </w:r>
                            <w:r>
                              <w:rPr>
                                <w:spacing w:val="-1"/>
                                <w:sz w:val="20"/>
                              </w:rPr>
                              <w:t> </w:t>
                            </w:r>
                            <w:r>
                              <w:rPr>
                                <w:sz w:val="20"/>
                              </w:rPr>
                              <w:t>significance</w:t>
                            </w:r>
                            <w:r>
                              <w:rPr>
                                <w:spacing w:val="-1"/>
                                <w:sz w:val="20"/>
                              </w:rPr>
                              <w:t> </w:t>
                            </w:r>
                            <w:r>
                              <w:rPr>
                                <w:sz w:val="20"/>
                              </w:rPr>
                              <w:t>level</w:t>
                            </w:r>
                            <w:r>
                              <w:rPr>
                                <w:spacing w:val="-1"/>
                                <w:sz w:val="20"/>
                              </w:rPr>
                              <w:t> </w:t>
                            </w:r>
                            <w:r>
                              <w:rPr>
                                <w:sz w:val="20"/>
                              </w:rPr>
                              <w:t>at which</w:t>
                            </w:r>
                            <w:r>
                              <w:rPr>
                                <w:spacing w:val="-1"/>
                                <w:sz w:val="20"/>
                              </w:rPr>
                              <w:t> </w:t>
                            </w:r>
                            <w:r>
                              <w:rPr>
                                <w:sz w:val="20"/>
                              </w:rPr>
                              <w:t>the</w:t>
                            </w:r>
                            <w:r>
                              <w:rPr>
                                <w:spacing w:val="-1"/>
                                <w:sz w:val="20"/>
                              </w:rPr>
                              <w:t> </w:t>
                            </w:r>
                            <w:r>
                              <w:rPr>
                                <w:sz w:val="20"/>
                              </w:rPr>
                              <w:t>test</w:t>
                            </w:r>
                            <w:r>
                              <w:rPr>
                                <w:spacing w:val="-1"/>
                                <w:sz w:val="20"/>
                              </w:rPr>
                              <w:t> </w:t>
                            </w:r>
                            <w:r>
                              <w:rPr>
                                <w:sz w:val="20"/>
                              </w:rPr>
                              <w:t>will</w:t>
                            </w:r>
                            <w:r>
                              <w:rPr>
                                <w:spacing w:val="-1"/>
                                <w:sz w:val="20"/>
                              </w:rPr>
                              <w:t> </w:t>
                            </w:r>
                            <w:r>
                              <w:rPr>
                                <w:sz w:val="20"/>
                              </w:rPr>
                              <w:t>be </w:t>
                            </w:r>
                            <w:r>
                              <w:rPr>
                                <w:spacing w:val="-2"/>
                                <w:sz w:val="20"/>
                              </w:rPr>
                              <w:t>conducted.</w:t>
                            </w:r>
                          </w:p>
                        </w:txbxContent>
                      </wps:txbx>
                      <wps:bodyPr wrap="square" lIns="0" tIns="0" rIns="0" bIns="0" rtlCol="0">
                        <a:noAutofit/>
                      </wps:bodyPr>
                    </wps:wsp>
                  </a:graphicData>
                </a:graphic>
              </wp:anchor>
            </w:drawing>
          </mc:Choice>
          <mc:Fallback>
            <w:pict>
              <v:shape style="position:absolute;margin-left:72.125pt;margin-top:10.66138pt;width:359.75pt;height:140.5pt;mso-position-horizontal-relative:page;mso-position-vertical-relative:paragraph;z-index:-15644160;mso-wrap-distance-left:0;mso-wrap-distance-right:0" type="#_x0000_t202" id="docshape261" filled="false" stroked="true" strokeweight=".25pt" strokecolor="#000000">
                <v:textbox inset="0,0,0,0">
                  <w:txbxContent>
                    <w:p>
                      <w:pPr>
                        <w:spacing w:before="133"/>
                        <w:ind w:left="1762" w:right="0" w:firstLine="0"/>
                        <w:jc w:val="left"/>
                        <w:rPr>
                          <w:rFonts w:ascii="Myriad Pro Light Cond"/>
                          <w:b/>
                          <w:sz w:val="30"/>
                        </w:rPr>
                      </w:pPr>
                      <w:r>
                        <w:rPr>
                          <w:rFonts w:ascii="Myriad Pro Light Cond"/>
                          <w:b/>
                          <w:sz w:val="30"/>
                        </w:rPr>
                        <w:t>Key Terms for Power and Sample </w:t>
                      </w:r>
                      <w:r>
                        <w:rPr>
                          <w:rFonts w:ascii="Myriad Pro Light Cond"/>
                          <w:b/>
                          <w:spacing w:val="-4"/>
                          <w:sz w:val="30"/>
                        </w:rPr>
                        <w:t>Size</w:t>
                      </w:r>
                    </w:p>
                    <w:p>
                      <w:pPr>
                        <w:spacing w:line="264" w:lineRule="exact" w:before="91"/>
                        <w:ind w:left="159" w:right="0" w:firstLine="0"/>
                        <w:jc w:val="left"/>
                        <w:rPr>
                          <w:b/>
                          <w:i/>
                          <w:sz w:val="20"/>
                        </w:rPr>
                      </w:pPr>
                      <w:r>
                        <w:rPr>
                          <w:b/>
                          <w:i/>
                          <w:sz w:val="20"/>
                        </w:rPr>
                        <w:t>Effect</w:t>
                      </w:r>
                      <w:r>
                        <w:rPr>
                          <w:b/>
                          <w:i/>
                          <w:spacing w:val="-5"/>
                          <w:sz w:val="20"/>
                        </w:rPr>
                        <w:t> </w:t>
                      </w:r>
                      <w:r>
                        <w:rPr>
                          <w:b/>
                          <w:i/>
                          <w:spacing w:val="-4"/>
                          <w:sz w:val="20"/>
                        </w:rPr>
                        <w:t>size</w:t>
                      </w:r>
                    </w:p>
                    <w:p>
                      <w:pPr>
                        <w:spacing w:line="213" w:lineRule="auto" w:before="7"/>
                        <w:ind w:left="519" w:right="81" w:firstLine="0"/>
                        <w:jc w:val="left"/>
                        <w:rPr>
                          <w:sz w:val="20"/>
                        </w:rPr>
                      </w:pPr>
                      <w:r>
                        <w:rPr>
                          <w:sz w:val="20"/>
                        </w:rPr>
                        <w:t>The minimum size of the effect that you hope to be able to detect in a statistical test, such as “a 20% improvement in click rates.”</w:t>
                      </w:r>
                    </w:p>
                    <w:p>
                      <w:pPr>
                        <w:spacing w:line="264" w:lineRule="exact" w:before="110"/>
                        <w:ind w:left="159" w:right="0" w:firstLine="0"/>
                        <w:jc w:val="left"/>
                        <w:rPr>
                          <w:b/>
                          <w:i/>
                          <w:sz w:val="20"/>
                        </w:rPr>
                      </w:pPr>
                      <w:r>
                        <w:rPr>
                          <w:b/>
                          <w:i/>
                          <w:spacing w:val="-4"/>
                          <w:sz w:val="20"/>
                        </w:rPr>
                        <w:t>Power</w:t>
                      </w:r>
                    </w:p>
                    <w:p>
                      <w:pPr>
                        <w:spacing w:line="255" w:lineRule="exact" w:before="0"/>
                        <w:ind w:left="519" w:right="0" w:firstLine="0"/>
                        <w:jc w:val="left"/>
                        <w:rPr>
                          <w:sz w:val="20"/>
                        </w:rPr>
                      </w:pPr>
                      <w:bookmarkStart w:name="_bookmark577" w:id="775"/>
                      <w:bookmarkEnd w:id="775"/>
                      <w:r>
                        <w:rPr/>
                      </w:r>
                      <w:r>
                        <w:rPr>
                          <w:sz w:val="20"/>
                        </w:rPr>
                        <w:t>The</w:t>
                      </w:r>
                      <w:r>
                        <w:rPr>
                          <w:spacing w:val="-1"/>
                          <w:sz w:val="20"/>
                        </w:rPr>
                        <w:t> </w:t>
                      </w:r>
                      <w:r>
                        <w:rPr>
                          <w:sz w:val="20"/>
                        </w:rPr>
                        <w:t>probability of detecting</w:t>
                      </w:r>
                      <w:r>
                        <w:rPr>
                          <w:spacing w:val="-1"/>
                          <w:sz w:val="20"/>
                        </w:rPr>
                        <w:t> </w:t>
                      </w:r>
                      <w:r>
                        <w:rPr>
                          <w:sz w:val="20"/>
                        </w:rPr>
                        <w:t>a given effect</w:t>
                      </w:r>
                      <w:r>
                        <w:rPr>
                          <w:spacing w:val="-1"/>
                          <w:sz w:val="20"/>
                        </w:rPr>
                        <w:t> </w:t>
                      </w:r>
                      <w:r>
                        <w:rPr>
                          <w:sz w:val="20"/>
                        </w:rPr>
                        <w:t>size with a</w:t>
                      </w:r>
                      <w:r>
                        <w:rPr>
                          <w:spacing w:val="-1"/>
                          <w:sz w:val="20"/>
                        </w:rPr>
                        <w:t> </w:t>
                      </w:r>
                      <w:r>
                        <w:rPr>
                          <w:sz w:val="20"/>
                        </w:rPr>
                        <w:t>given sample </w:t>
                      </w:r>
                      <w:r>
                        <w:rPr>
                          <w:spacing w:val="-2"/>
                          <w:sz w:val="20"/>
                        </w:rPr>
                        <w:t>size.</w:t>
                      </w:r>
                    </w:p>
                    <w:p>
                      <w:pPr>
                        <w:spacing w:line="264" w:lineRule="exact" w:before="101"/>
                        <w:ind w:left="159" w:right="0" w:firstLine="0"/>
                        <w:jc w:val="left"/>
                        <w:rPr>
                          <w:b/>
                          <w:i/>
                          <w:sz w:val="20"/>
                        </w:rPr>
                      </w:pPr>
                      <w:r>
                        <w:rPr>
                          <w:b/>
                          <w:i/>
                          <w:sz w:val="20"/>
                        </w:rPr>
                        <w:t>Significance</w:t>
                      </w:r>
                      <w:r>
                        <w:rPr>
                          <w:b/>
                          <w:i/>
                          <w:spacing w:val="-10"/>
                          <w:sz w:val="20"/>
                        </w:rPr>
                        <w:t> </w:t>
                      </w:r>
                      <w:r>
                        <w:rPr>
                          <w:b/>
                          <w:i/>
                          <w:spacing w:val="-4"/>
                          <w:sz w:val="20"/>
                        </w:rPr>
                        <w:t>level</w:t>
                      </w:r>
                    </w:p>
                    <w:p>
                      <w:pPr>
                        <w:spacing w:line="255" w:lineRule="exact" w:before="0"/>
                        <w:ind w:left="519" w:right="0" w:firstLine="0"/>
                        <w:jc w:val="left"/>
                        <w:rPr>
                          <w:sz w:val="20"/>
                        </w:rPr>
                      </w:pPr>
                      <w:r>
                        <w:rPr>
                          <w:sz w:val="20"/>
                        </w:rPr>
                        <w:t>The</w:t>
                      </w:r>
                      <w:r>
                        <w:rPr>
                          <w:spacing w:val="-1"/>
                          <w:sz w:val="20"/>
                        </w:rPr>
                        <w:t> </w:t>
                      </w:r>
                      <w:r>
                        <w:rPr>
                          <w:sz w:val="20"/>
                        </w:rPr>
                        <w:t>statistical</w:t>
                      </w:r>
                      <w:r>
                        <w:rPr>
                          <w:spacing w:val="-1"/>
                          <w:sz w:val="20"/>
                        </w:rPr>
                        <w:t> </w:t>
                      </w:r>
                      <w:r>
                        <w:rPr>
                          <w:sz w:val="20"/>
                        </w:rPr>
                        <w:t>significance</w:t>
                      </w:r>
                      <w:r>
                        <w:rPr>
                          <w:spacing w:val="-1"/>
                          <w:sz w:val="20"/>
                        </w:rPr>
                        <w:t> </w:t>
                      </w:r>
                      <w:r>
                        <w:rPr>
                          <w:sz w:val="20"/>
                        </w:rPr>
                        <w:t>level</w:t>
                      </w:r>
                      <w:r>
                        <w:rPr>
                          <w:spacing w:val="-1"/>
                          <w:sz w:val="20"/>
                        </w:rPr>
                        <w:t> </w:t>
                      </w:r>
                      <w:r>
                        <w:rPr>
                          <w:sz w:val="20"/>
                        </w:rPr>
                        <w:t>at which</w:t>
                      </w:r>
                      <w:r>
                        <w:rPr>
                          <w:spacing w:val="-1"/>
                          <w:sz w:val="20"/>
                        </w:rPr>
                        <w:t> </w:t>
                      </w:r>
                      <w:r>
                        <w:rPr>
                          <w:sz w:val="20"/>
                        </w:rPr>
                        <w:t>the</w:t>
                      </w:r>
                      <w:r>
                        <w:rPr>
                          <w:spacing w:val="-1"/>
                          <w:sz w:val="20"/>
                        </w:rPr>
                        <w:t> </w:t>
                      </w:r>
                      <w:r>
                        <w:rPr>
                          <w:sz w:val="20"/>
                        </w:rPr>
                        <w:t>test</w:t>
                      </w:r>
                      <w:r>
                        <w:rPr>
                          <w:spacing w:val="-1"/>
                          <w:sz w:val="20"/>
                        </w:rPr>
                        <w:t> </w:t>
                      </w:r>
                      <w:r>
                        <w:rPr>
                          <w:sz w:val="20"/>
                        </w:rPr>
                        <w:t>will</w:t>
                      </w:r>
                      <w:r>
                        <w:rPr>
                          <w:spacing w:val="-1"/>
                          <w:sz w:val="20"/>
                        </w:rPr>
                        <w:t> </w:t>
                      </w:r>
                      <w:r>
                        <w:rPr>
                          <w:sz w:val="20"/>
                        </w:rPr>
                        <w:t>be </w:t>
                      </w:r>
                      <w:r>
                        <w:rPr>
                          <w:spacing w:val="-2"/>
                          <w:sz w:val="20"/>
                        </w:rPr>
                        <w:t>conducted.</w:t>
                      </w:r>
                    </w:p>
                  </w:txbxContent>
                </v:textbox>
                <v:stroke dashstyle="solid"/>
                <w10:wrap type="topAndBottom"/>
              </v:shape>
            </w:pict>
          </mc:Fallback>
        </mc:AlternateContent>
      </w:r>
    </w:p>
    <w:p>
      <w:pPr>
        <w:pStyle w:val="BodyText"/>
        <w:spacing w:line="213" w:lineRule="auto" w:before="191"/>
        <w:ind w:right="1097"/>
        <w:jc w:val="both"/>
      </w:pPr>
      <w:r>
        <w:rPr/>
        <w:t>One step in statistical calculations for sample size is to ask “Will a hypothesis </w:t>
      </w:r>
      <w:r>
        <w:rPr/>
        <w:t>test actually reveal a difference between treatments A and B?” The outcome of a hypothe‐ sis test—the p-value—depends on what the real difference is between treatment A</w:t>
      </w:r>
      <w:r>
        <w:rPr>
          <w:spacing w:val="40"/>
        </w:rPr>
        <w:t> </w:t>
      </w:r>
      <w:r>
        <w:rPr/>
        <w:t>and treatment B. It also depends on the luck of the draw—who gets selected for the groups in the experiment. But it makes sense that the bigger the actual difference between treatments A and B, the greater the probability that our experiment will reveal it; and the smaller the difference, the more data will be needed to detect it. To distinguish between a .350 hitter and a .200 hitter in baseball, not that many at-bats are needed. To distinguish between a .300 hitter and a .280 hitter, a good many more </w:t>
      </w:r>
      <w:bookmarkStart w:name="_bookmark578" w:id="776"/>
      <w:bookmarkEnd w:id="776"/>
      <w:r>
        <w:rPr/>
        <w:t>a</w:t>
      </w:r>
      <w:r>
        <w:rPr/>
        <w:t>t-bats will be needed.</w:t>
      </w:r>
    </w:p>
    <w:p>
      <w:pPr>
        <w:pStyle w:val="BodyText"/>
        <w:spacing w:line="213" w:lineRule="auto" w:before="116"/>
        <w:ind w:right="1097"/>
        <w:jc w:val="both"/>
      </w:pPr>
      <w:r>
        <w:rPr>
          <w:i/>
        </w:rPr>
        <w:t>Power </w:t>
      </w:r>
      <w:r>
        <w:rPr/>
        <w:t>is the probability of detecting a specified </w:t>
      </w:r>
      <w:r>
        <w:rPr>
          <w:i/>
        </w:rPr>
        <w:t>effect size </w:t>
      </w:r>
      <w:r>
        <w:rPr/>
        <w:t>with specified sample char‐ acteristics (size and variability). For example, we might say (hypothetically) that </w:t>
      </w:r>
      <w:r>
        <w:rPr/>
        <w:t>the probability</w:t>
      </w:r>
      <w:r>
        <w:rPr>
          <w:spacing w:val="20"/>
        </w:rPr>
        <w:t> </w:t>
      </w:r>
      <w:r>
        <w:rPr/>
        <w:t>of</w:t>
      </w:r>
      <w:r>
        <w:rPr>
          <w:spacing w:val="22"/>
        </w:rPr>
        <w:t> </w:t>
      </w:r>
      <w:r>
        <w:rPr/>
        <w:t>distinguishing</w:t>
      </w:r>
      <w:r>
        <w:rPr>
          <w:spacing w:val="23"/>
        </w:rPr>
        <w:t> </w:t>
      </w:r>
      <w:r>
        <w:rPr/>
        <w:t>between</w:t>
      </w:r>
      <w:r>
        <w:rPr>
          <w:spacing w:val="22"/>
        </w:rPr>
        <w:t> </w:t>
      </w:r>
      <w:r>
        <w:rPr/>
        <w:t>a</w:t>
      </w:r>
      <w:r>
        <w:rPr>
          <w:spacing w:val="23"/>
        </w:rPr>
        <w:t> </w:t>
      </w:r>
      <w:r>
        <w:rPr/>
        <w:t>.330</w:t>
      </w:r>
      <w:r>
        <w:rPr>
          <w:spacing w:val="22"/>
        </w:rPr>
        <w:t> </w:t>
      </w:r>
      <w:r>
        <w:rPr/>
        <w:t>hitter</w:t>
      </w:r>
      <w:r>
        <w:rPr>
          <w:spacing w:val="23"/>
        </w:rPr>
        <w:t> </w:t>
      </w:r>
      <w:r>
        <w:rPr/>
        <w:t>and</w:t>
      </w:r>
      <w:r>
        <w:rPr>
          <w:spacing w:val="22"/>
        </w:rPr>
        <w:t> </w:t>
      </w:r>
      <w:r>
        <w:rPr/>
        <w:t>a</w:t>
      </w:r>
      <w:r>
        <w:rPr>
          <w:spacing w:val="22"/>
        </w:rPr>
        <w:t> </w:t>
      </w:r>
      <w:r>
        <w:rPr/>
        <w:t>.200</w:t>
      </w:r>
      <w:r>
        <w:rPr>
          <w:spacing w:val="23"/>
        </w:rPr>
        <w:t> </w:t>
      </w:r>
      <w:r>
        <w:rPr/>
        <w:t>hitter</w:t>
      </w:r>
      <w:r>
        <w:rPr>
          <w:spacing w:val="22"/>
        </w:rPr>
        <w:t> </w:t>
      </w:r>
      <w:r>
        <w:rPr/>
        <w:t>in</w:t>
      </w:r>
      <w:r>
        <w:rPr>
          <w:spacing w:val="23"/>
        </w:rPr>
        <w:t> </w:t>
      </w:r>
      <w:r>
        <w:rPr/>
        <w:t>25</w:t>
      </w:r>
      <w:r>
        <w:rPr>
          <w:spacing w:val="22"/>
        </w:rPr>
        <w:t> </w:t>
      </w:r>
      <w:r>
        <w:rPr/>
        <w:t>at-bats</w:t>
      </w:r>
      <w:r>
        <w:rPr>
          <w:spacing w:val="23"/>
        </w:rPr>
        <w:t> </w:t>
      </w:r>
      <w:r>
        <w:rPr>
          <w:spacing w:val="-5"/>
        </w:rPr>
        <w:t>is</w:t>
      </w:r>
    </w:p>
    <w:p>
      <w:pPr>
        <w:pStyle w:val="BodyText"/>
        <w:spacing w:line="213" w:lineRule="auto"/>
        <w:ind w:right="1097"/>
        <w:jc w:val="both"/>
      </w:pPr>
      <w:r>
        <w:rPr/>
        <w:t>0.75.</w:t>
      </w:r>
      <w:r>
        <w:rPr>
          <w:spacing w:val="-1"/>
        </w:rPr>
        <w:t> </w:t>
      </w:r>
      <w:r>
        <w:rPr/>
        <w:t>The</w:t>
      </w:r>
      <w:r>
        <w:rPr>
          <w:spacing w:val="-1"/>
        </w:rPr>
        <w:t> </w:t>
      </w:r>
      <w:r>
        <w:rPr/>
        <w:t>effect</w:t>
      </w:r>
      <w:r>
        <w:rPr>
          <w:spacing w:val="-1"/>
        </w:rPr>
        <w:t> </w:t>
      </w:r>
      <w:r>
        <w:rPr/>
        <w:t>size</w:t>
      </w:r>
      <w:r>
        <w:rPr>
          <w:spacing w:val="-1"/>
        </w:rPr>
        <w:t> </w:t>
      </w:r>
      <w:r>
        <w:rPr/>
        <w:t>here</w:t>
      </w:r>
      <w:r>
        <w:rPr>
          <w:spacing w:val="-1"/>
        </w:rPr>
        <w:t> </w:t>
      </w:r>
      <w:r>
        <w:rPr/>
        <w:t>is</w:t>
      </w:r>
      <w:r>
        <w:rPr>
          <w:spacing w:val="-1"/>
        </w:rPr>
        <w:t> </w:t>
      </w:r>
      <w:r>
        <w:rPr/>
        <w:t>a</w:t>
      </w:r>
      <w:r>
        <w:rPr>
          <w:spacing w:val="-1"/>
        </w:rPr>
        <w:t> </w:t>
      </w:r>
      <w:r>
        <w:rPr/>
        <w:t>difference</w:t>
      </w:r>
      <w:r>
        <w:rPr>
          <w:spacing w:val="-1"/>
        </w:rPr>
        <w:t> </w:t>
      </w:r>
      <w:r>
        <w:rPr/>
        <w:t>of</w:t>
      </w:r>
      <w:r>
        <w:rPr>
          <w:spacing w:val="-1"/>
        </w:rPr>
        <w:t> </w:t>
      </w:r>
      <w:r>
        <w:rPr/>
        <w:t>.130.</w:t>
      </w:r>
      <w:r>
        <w:rPr>
          <w:spacing w:val="-1"/>
        </w:rPr>
        <w:t> </w:t>
      </w:r>
      <w:r>
        <w:rPr/>
        <w:t>And</w:t>
      </w:r>
      <w:r>
        <w:rPr>
          <w:spacing w:val="-1"/>
        </w:rPr>
        <w:t> </w:t>
      </w:r>
      <w:r>
        <w:rPr/>
        <w:t>“detecting”</w:t>
      </w:r>
      <w:r>
        <w:rPr>
          <w:spacing w:val="-1"/>
        </w:rPr>
        <w:t> </w:t>
      </w:r>
      <w:r>
        <w:rPr/>
        <w:t>means</w:t>
      </w:r>
      <w:r>
        <w:rPr>
          <w:spacing w:val="-1"/>
        </w:rPr>
        <w:t> </w:t>
      </w:r>
      <w:r>
        <w:rPr/>
        <w:t>that</w:t>
      </w:r>
      <w:r>
        <w:rPr>
          <w:spacing w:val="-1"/>
        </w:rPr>
        <w:t> </w:t>
      </w:r>
      <w:r>
        <w:rPr/>
        <w:t>a</w:t>
      </w:r>
      <w:r>
        <w:rPr>
          <w:spacing w:val="-1"/>
        </w:rPr>
        <w:t> </w:t>
      </w:r>
      <w:r>
        <w:rPr/>
        <w:t>hypoth‐ esis test will reject the null hypothesis of “no difference” and conclude there is a </w:t>
      </w:r>
      <w:r>
        <w:rPr/>
        <w:t>real effect. So the experiment of 25 at-bats (</w:t>
      </w:r>
      <w:r>
        <w:rPr>
          <w:i/>
        </w:rPr>
        <w:t>n </w:t>
      </w:r>
      <w:r>
        <w:rPr/>
        <w:t>= 25) for two hitters, with an effect size of 0.130, has (hypothetical) power of 0.75, or 75%.</w:t>
      </w:r>
    </w:p>
    <w:p>
      <w:pPr>
        <w:pStyle w:val="BodyText"/>
        <w:spacing w:line="213" w:lineRule="auto" w:before="117"/>
        <w:ind w:right="1097"/>
        <w:jc w:val="both"/>
      </w:pPr>
      <w:r>
        <w:rPr/>
        <w:t>You</w:t>
      </w:r>
      <w:r>
        <w:rPr>
          <w:spacing w:val="-3"/>
        </w:rPr>
        <w:t> </w:t>
      </w:r>
      <w:r>
        <w:rPr/>
        <w:t>can</w:t>
      </w:r>
      <w:r>
        <w:rPr>
          <w:spacing w:val="-3"/>
        </w:rPr>
        <w:t> </w:t>
      </w:r>
      <w:r>
        <w:rPr/>
        <w:t>see</w:t>
      </w:r>
      <w:r>
        <w:rPr>
          <w:spacing w:val="-3"/>
        </w:rPr>
        <w:t> </w:t>
      </w:r>
      <w:r>
        <w:rPr/>
        <w:t>that</w:t>
      </w:r>
      <w:r>
        <w:rPr>
          <w:spacing w:val="-3"/>
        </w:rPr>
        <w:t> </w:t>
      </w:r>
      <w:r>
        <w:rPr/>
        <w:t>there</w:t>
      </w:r>
      <w:r>
        <w:rPr>
          <w:spacing w:val="-3"/>
        </w:rPr>
        <w:t> </w:t>
      </w:r>
      <w:r>
        <w:rPr/>
        <w:t>are</w:t>
      </w:r>
      <w:r>
        <w:rPr>
          <w:spacing w:val="-3"/>
        </w:rPr>
        <w:t> </w:t>
      </w:r>
      <w:r>
        <w:rPr/>
        <w:t>several</w:t>
      </w:r>
      <w:r>
        <w:rPr>
          <w:spacing w:val="-3"/>
        </w:rPr>
        <w:t> </w:t>
      </w:r>
      <w:r>
        <w:rPr/>
        <w:t>moving</w:t>
      </w:r>
      <w:r>
        <w:rPr>
          <w:spacing w:val="-3"/>
        </w:rPr>
        <w:t> </w:t>
      </w:r>
      <w:r>
        <w:rPr/>
        <w:t>parts</w:t>
      </w:r>
      <w:r>
        <w:rPr>
          <w:spacing w:val="-3"/>
        </w:rPr>
        <w:t> </w:t>
      </w:r>
      <w:r>
        <w:rPr/>
        <w:t>here,</w:t>
      </w:r>
      <w:r>
        <w:rPr>
          <w:spacing w:val="-3"/>
        </w:rPr>
        <w:t> </w:t>
      </w:r>
      <w:r>
        <w:rPr/>
        <w:t>and</w:t>
      </w:r>
      <w:r>
        <w:rPr>
          <w:spacing w:val="-3"/>
        </w:rPr>
        <w:t> </w:t>
      </w:r>
      <w:r>
        <w:rPr/>
        <w:t>it</w:t>
      </w:r>
      <w:r>
        <w:rPr>
          <w:spacing w:val="-3"/>
        </w:rPr>
        <w:t> </w:t>
      </w:r>
      <w:r>
        <w:rPr/>
        <w:t>is</w:t>
      </w:r>
      <w:r>
        <w:rPr>
          <w:spacing w:val="-3"/>
        </w:rPr>
        <w:t> </w:t>
      </w:r>
      <w:r>
        <w:rPr/>
        <w:t>easy</w:t>
      </w:r>
      <w:r>
        <w:rPr>
          <w:spacing w:val="-3"/>
        </w:rPr>
        <w:t> </w:t>
      </w:r>
      <w:r>
        <w:rPr/>
        <w:t>to</w:t>
      </w:r>
      <w:r>
        <w:rPr>
          <w:spacing w:val="-3"/>
        </w:rPr>
        <w:t> </w:t>
      </w:r>
      <w:r>
        <w:rPr/>
        <w:t>get</w:t>
      </w:r>
      <w:r>
        <w:rPr>
          <w:spacing w:val="-3"/>
        </w:rPr>
        <w:t> </w:t>
      </w:r>
      <w:r>
        <w:rPr/>
        <w:t>tangled</w:t>
      </w:r>
      <w:r>
        <w:rPr>
          <w:spacing w:val="-3"/>
        </w:rPr>
        <w:t> </w:t>
      </w:r>
      <w:r>
        <w:rPr/>
        <w:t>up</w:t>
      </w:r>
      <w:r>
        <w:rPr>
          <w:spacing w:val="-3"/>
        </w:rPr>
        <w:t> </w:t>
      </w:r>
      <w:r>
        <w:rPr/>
        <w:t>in the numerous statistical assumptions and formulas that will be needed (to specify sample variability, effect size, sample size, alpha-level for the hypothesis test, etc., and to calculate power). Indeed, there is special-purpose statistical software to calculate power. Most data scientists will not need to go through all the formal steps needed to report</w:t>
      </w:r>
      <w:r>
        <w:rPr>
          <w:spacing w:val="18"/>
        </w:rPr>
        <w:t> </w:t>
      </w:r>
      <w:r>
        <w:rPr/>
        <w:t>power,</w:t>
      </w:r>
      <w:r>
        <w:rPr>
          <w:spacing w:val="18"/>
        </w:rPr>
        <w:t> </w:t>
      </w:r>
      <w:r>
        <w:rPr/>
        <w:t>for</w:t>
      </w:r>
      <w:r>
        <w:rPr>
          <w:spacing w:val="18"/>
        </w:rPr>
        <w:t> </w:t>
      </w:r>
      <w:r>
        <w:rPr/>
        <w:t>example,</w:t>
      </w:r>
      <w:r>
        <w:rPr>
          <w:spacing w:val="18"/>
        </w:rPr>
        <w:t> </w:t>
      </w:r>
      <w:r>
        <w:rPr/>
        <w:t>in</w:t>
      </w:r>
      <w:r>
        <w:rPr>
          <w:spacing w:val="18"/>
        </w:rPr>
        <w:t> </w:t>
      </w:r>
      <w:r>
        <w:rPr/>
        <w:t>a</w:t>
      </w:r>
      <w:r>
        <w:rPr>
          <w:spacing w:val="18"/>
        </w:rPr>
        <w:t> </w:t>
      </w:r>
      <w:r>
        <w:rPr/>
        <w:t>published</w:t>
      </w:r>
      <w:r>
        <w:rPr>
          <w:spacing w:val="18"/>
        </w:rPr>
        <w:t> </w:t>
      </w:r>
      <w:r>
        <w:rPr/>
        <w:t>paper.</w:t>
      </w:r>
      <w:r>
        <w:rPr>
          <w:spacing w:val="18"/>
        </w:rPr>
        <w:t> </w:t>
      </w:r>
      <w:r>
        <w:rPr/>
        <w:t>However,</w:t>
      </w:r>
      <w:r>
        <w:rPr>
          <w:spacing w:val="18"/>
        </w:rPr>
        <w:t> </w:t>
      </w:r>
      <w:r>
        <w:rPr/>
        <w:t>they</w:t>
      </w:r>
      <w:r>
        <w:rPr>
          <w:spacing w:val="18"/>
        </w:rPr>
        <w:t> </w:t>
      </w:r>
      <w:r>
        <w:rPr/>
        <w:t>may</w:t>
      </w:r>
      <w:r>
        <w:rPr>
          <w:spacing w:val="18"/>
        </w:rPr>
        <w:t> </w:t>
      </w:r>
      <w:r>
        <w:rPr/>
        <w:t>face</w:t>
      </w:r>
      <w:r>
        <w:rPr>
          <w:spacing w:val="18"/>
        </w:rPr>
        <w:t> </w:t>
      </w:r>
      <w:r>
        <w:rPr>
          <w:spacing w:val="-2"/>
        </w:rPr>
        <w:t>occasions</w:t>
      </w:r>
    </w:p>
    <w:p>
      <w:pPr>
        <w:spacing w:after="0" w:line="213" w:lineRule="auto"/>
        <w:jc w:val="both"/>
        <w:sectPr>
          <w:footerReference w:type="default" r:id="rId199"/>
          <w:footerReference w:type="even" r:id="rId200"/>
          <w:pgSz w:w="10080" w:h="13230"/>
          <w:pgMar w:header="0" w:footer="885" w:top="900" w:bottom="1080" w:left="440" w:right="340"/>
          <w:pgNumType w:start="135"/>
        </w:sectPr>
      </w:pPr>
    </w:p>
    <w:p>
      <w:pPr>
        <w:pStyle w:val="BodyText"/>
        <w:spacing w:line="213" w:lineRule="auto" w:before="99"/>
        <w:ind w:right="1097"/>
        <w:jc w:val="both"/>
      </w:pPr>
      <w:r>
        <w:rPr/>
        <w:t>where they want to collect some data for an A/B test, and collecting or processing the data involves some cost. In that case, knowing approximately how much data to col‐ lect can help avoid the situation where you collect data at some effort, and the result ends up being inconclusive. Here’s a fairly intuitive alternative approach:</w:t>
      </w:r>
    </w:p>
    <w:p>
      <w:pPr>
        <w:pStyle w:val="ListParagraph"/>
        <w:numPr>
          <w:ilvl w:val="0"/>
          <w:numId w:val="71"/>
        </w:numPr>
        <w:tabs>
          <w:tab w:pos="1359" w:val="left" w:leader="none"/>
        </w:tabs>
        <w:spacing w:line="213" w:lineRule="auto" w:before="199" w:after="0"/>
        <w:ind w:left="1359" w:right="1097" w:hanging="254"/>
        <w:jc w:val="both"/>
        <w:rPr>
          <w:sz w:val="21"/>
        </w:rPr>
      </w:pPr>
      <w:r>
        <w:rPr>
          <w:sz w:val="21"/>
        </w:rPr>
        <w:t>Start with some hypothetical data that represents your best guess about the data that will result (perhaps based on prior data)—for example, a box with 20 ones and 80 zeros to represent a .200 hitter, or a box with some observations of “time spent on website.”</w:t>
      </w:r>
    </w:p>
    <w:p>
      <w:pPr>
        <w:pStyle w:val="ListParagraph"/>
        <w:numPr>
          <w:ilvl w:val="0"/>
          <w:numId w:val="71"/>
        </w:numPr>
        <w:tabs>
          <w:tab w:pos="1359" w:val="left" w:leader="none"/>
        </w:tabs>
        <w:spacing w:line="213" w:lineRule="auto" w:before="80" w:after="0"/>
        <w:ind w:left="1359" w:right="1097" w:hanging="254"/>
        <w:jc w:val="both"/>
        <w:rPr>
          <w:sz w:val="21"/>
        </w:rPr>
      </w:pPr>
      <w:r>
        <w:rPr>
          <w:sz w:val="21"/>
        </w:rPr>
        <w:t>Create a second sample simply by adding the desired effect size to the first sam‐ ple—for example, a second box with 33 ones and 67 zeros, or a second box with 25 seconds added to each initial “time spent on website.”</w:t>
      </w:r>
    </w:p>
    <w:p>
      <w:pPr>
        <w:pStyle w:val="ListParagraph"/>
        <w:numPr>
          <w:ilvl w:val="0"/>
          <w:numId w:val="71"/>
        </w:numPr>
        <w:tabs>
          <w:tab w:pos="1359" w:val="left" w:leader="none"/>
        </w:tabs>
        <w:spacing w:line="240" w:lineRule="auto" w:before="54" w:after="0"/>
        <w:ind w:left="1359" w:right="0" w:hanging="253"/>
        <w:jc w:val="both"/>
        <w:rPr>
          <w:sz w:val="21"/>
        </w:rPr>
      </w:pPr>
      <w:r>
        <w:rPr>
          <w:sz w:val="21"/>
        </w:rPr>
        <w:t>Draw</w:t>
      </w:r>
      <w:r>
        <w:rPr>
          <w:spacing w:val="-2"/>
          <w:sz w:val="21"/>
        </w:rPr>
        <w:t> </w:t>
      </w:r>
      <w:r>
        <w:rPr>
          <w:sz w:val="21"/>
        </w:rPr>
        <w:t>a</w:t>
      </w:r>
      <w:r>
        <w:rPr>
          <w:spacing w:val="-1"/>
          <w:sz w:val="21"/>
        </w:rPr>
        <w:t> </w:t>
      </w:r>
      <w:r>
        <w:rPr>
          <w:sz w:val="21"/>
        </w:rPr>
        <w:t>bootstrap</w:t>
      </w:r>
      <w:r>
        <w:rPr>
          <w:spacing w:val="-1"/>
          <w:sz w:val="21"/>
        </w:rPr>
        <w:t> </w:t>
      </w:r>
      <w:r>
        <w:rPr>
          <w:sz w:val="21"/>
        </w:rPr>
        <w:t>sample</w:t>
      </w:r>
      <w:r>
        <w:rPr>
          <w:spacing w:val="-2"/>
          <w:sz w:val="21"/>
        </w:rPr>
        <w:t> </w:t>
      </w:r>
      <w:r>
        <w:rPr>
          <w:sz w:val="21"/>
        </w:rPr>
        <w:t>of</w:t>
      </w:r>
      <w:r>
        <w:rPr>
          <w:spacing w:val="-1"/>
          <w:sz w:val="21"/>
        </w:rPr>
        <w:t> </w:t>
      </w:r>
      <w:r>
        <w:rPr>
          <w:sz w:val="21"/>
        </w:rPr>
        <w:t>size</w:t>
      </w:r>
      <w:r>
        <w:rPr>
          <w:spacing w:val="-2"/>
          <w:sz w:val="21"/>
        </w:rPr>
        <w:t> </w:t>
      </w:r>
      <w:r>
        <w:rPr>
          <w:i/>
          <w:sz w:val="21"/>
        </w:rPr>
        <w:t>n</w:t>
      </w:r>
      <w:r>
        <w:rPr>
          <w:i/>
          <w:spacing w:val="-2"/>
          <w:sz w:val="21"/>
        </w:rPr>
        <w:t> </w:t>
      </w:r>
      <w:r>
        <w:rPr>
          <w:sz w:val="21"/>
        </w:rPr>
        <w:t>from</w:t>
      </w:r>
      <w:r>
        <w:rPr>
          <w:spacing w:val="-1"/>
          <w:sz w:val="21"/>
        </w:rPr>
        <w:t> </w:t>
      </w:r>
      <w:r>
        <w:rPr>
          <w:sz w:val="21"/>
        </w:rPr>
        <w:t>each</w:t>
      </w:r>
      <w:r>
        <w:rPr>
          <w:spacing w:val="-1"/>
          <w:sz w:val="21"/>
        </w:rPr>
        <w:t> </w:t>
      </w:r>
      <w:r>
        <w:rPr>
          <w:spacing w:val="-4"/>
          <w:sz w:val="21"/>
        </w:rPr>
        <w:t>box.</w:t>
      </w:r>
    </w:p>
    <w:p>
      <w:pPr>
        <w:pStyle w:val="ListParagraph"/>
        <w:numPr>
          <w:ilvl w:val="0"/>
          <w:numId w:val="71"/>
        </w:numPr>
        <w:tabs>
          <w:tab w:pos="1359" w:val="left" w:leader="none"/>
        </w:tabs>
        <w:spacing w:line="213" w:lineRule="auto" w:before="71" w:after="0"/>
        <w:ind w:left="1359" w:right="1097" w:hanging="254"/>
        <w:jc w:val="both"/>
        <w:rPr>
          <w:sz w:val="21"/>
        </w:rPr>
      </w:pPr>
      <w:r>
        <w:rPr>
          <w:sz w:val="21"/>
        </w:rPr>
        <w:t>Conduct a permutation (or formula-based) hypothesis test on the two </w:t>
      </w:r>
      <w:r>
        <w:rPr>
          <w:sz w:val="21"/>
        </w:rPr>
        <w:t>bootstrap samples and record whether the difference between them is statistically </w:t>
      </w:r>
      <w:r>
        <w:rPr>
          <w:spacing w:val="-2"/>
          <w:sz w:val="21"/>
        </w:rPr>
        <w:t>significant.</w:t>
      </w:r>
    </w:p>
    <w:p>
      <w:pPr>
        <w:pStyle w:val="ListParagraph"/>
        <w:numPr>
          <w:ilvl w:val="0"/>
          <w:numId w:val="71"/>
        </w:numPr>
        <w:tabs>
          <w:tab w:pos="1360" w:val="left" w:leader="none"/>
        </w:tabs>
        <w:spacing w:line="213" w:lineRule="auto" w:before="80" w:after="0"/>
        <w:ind w:left="1360" w:right="1098" w:hanging="254"/>
        <w:jc w:val="both"/>
        <w:rPr>
          <w:sz w:val="21"/>
        </w:rPr>
      </w:pPr>
      <w:r>
        <w:rPr>
          <w:sz w:val="21"/>
        </w:rPr>
        <w:t>Repeat the preceding two steps many times and determine how often the differ‐ ence was significant—that’s the estimated power.</w:t>
      </w:r>
    </w:p>
    <w:p>
      <w:pPr>
        <w:pStyle w:val="BodyText"/>
        <w:spacing w:before="98"/>
        <w:ind w:left="0"/>
      </w:pPr>
    </w:p>
    <w:p>
      <w:pPr>
        <w:pStyle w:val="Heading3"/>
        <w:spacing w:before="1"/>
        <w:rPr>
          <w:b/>
        </w:rPr>
      </w:pPr>
      <w:bookmarkStart w:name="Sample Size" w:id="777"/>
      <w:bookmarkEnd w:id="777"/>
      <w:r>
        <w:rPr/>
      </w:r>
      <w:bookmarkStart w:name="_bookmark579" w:id="778"/>
      <w:bookmarkEnd w:id="778"/>
      <w:r>
        <w:rPr/>
      </w:r>
      <w:r>
        <w:rPr>
          <w:b/>
        </w:rPr>
        <w:t>Sample</w:t>
      </w:r>
      <w:r>
        <w:rPr>
          <w:b/>
          <w:spacing w:val="7"/>
        </w:rPr>
        <w:t> </w:t>
      </w:r>
      <w:r>
        <w:rPr>
          <w:b/>
          <w:spacing w:val="-4"/>
        </w:rPr>
        <w:t>Size</w:t>
      </w:r>
    </w:p>
    <w:p>
      <w:pPr>
        <w:pStyle w:val="BodyText"/>
        <w:spacing w:line="213" w:lineRule="auto" w:before="102"/>
        <w:ind w:right="1097"/>
        <w:jc w:val="both"/>
      </w:pPr>
      <w:r>
        <w:rPr/>
        <w:t>The most common use of power calculations is to estimate how big a sample you will </w:t>
      </w:r>
      <w:bookmarkStart w:name="_bookmark580" w:id="779"/>
      <w:bookmarkEnd w:id="779"/>
      <w:r>
        <w:rPr>
          <w:spacing w:val="-4"/>
        </w:rPr>
        <w:t>need.</w:t>
      </w:r>
    </w:p>
    <w:p>
      <w:pPr>
        <w:pStyle w:val="BodyText"/>
        <w:spacing w:line="213" w:lineRule="auto" w:before="120"/>
        <w:ind w:right="1097"/>
        <w:jc w:val="both"/>
      </w:pPr>
      <w:r>
        <w:rPr/>
        <w:t>For example, suppose you are looking at click-through rates (clicks as a percentage of exposures),</w:t>
      </w:r>
      <w:r>
        <w:rPr>
          <w:spacing w:val="-3"/>
        </w:rPr>
        <w:t> </w:t>
      </w:r>
      <w:r>
        <w:rPr/>
        <w:t>and</w:t>
      </w:r>
      <w:r>
        <w:rPr>
          <w:spacing w:val="-3"/>
        </w:rPr>
        <w:t> </w:t>
      </w:r>
      <w:r>
        <w:rPr/>
        <w:t>testing</w:t>
      </w:r>
      <w:r>
        <w:rPr>
          <w:spacing w:val="-3"/>
        </w:rPr>
        <w:t> </w:t>
      </w:r>
      <w:r>
        <w:rPr/>
        <w:t>a</w:t>
      </w:r>
      <w:r>
        <w:rPr>
          <w:spacing w:val="-3"/>
        </w:rPr>
        <w:t> </w:t>
      </w:r>
      <w:r>
        <w:rPr/>
        <w:t>new</w:t>
      </w:r>
      <w:r>
        <w:rPr>
          <w:spacing w:val="-3"/>
        </w:rPr>
        <w:t> </w:t>
      </w:r>
      <w:r>
        <w:rPr/>
        <w:t>ad</w:t>
      </w:r>
      <w:r>
        <w:rPr>
          <w:spacing w:val="-3"/>
        </w:rPr>
        <w:t> </w:t>
      </w:r>
      <w:r>
        <w:rPr/>
        <w:t>against</w:t>
      </w:r>
      <w:r>
        <w:rPr>
          <w:spacing w:val="-3"/>
        </w:rPr>
        <w:t> </w:t>
      </w:r>
      <w:r>
        <w:rPr/>
        <w:t>an</w:t>
      </w:r>
      <w:r>
        <w:rPr>
          <w:spacing w:val="-3"/>
        </w:rPr>
        <w:t> </w:t>
      </w:r>
      <w:r>
        <w:rPr/>
        <w:t>existing</w:t>
      </w:r>
      <w:r>
        <w:rPr>
          <w:spacing w:val="-3"/>
        </w:rPr>
        <w:t> </w:t>
      </w:r>
      <w:r>
        <w:rPr/>
        <w:t>ad.</w:t>
      </w:r>
      <w:r>
        <w:rPr>
          <w:spacing w:val="-3"/>
        </w:rPr>
        <w:t> </w:t>
      </w:r>
      <w:r>
        <w:rPr/>
        <w:t>How</w:t>
      </w:r>
      <w:r>
        <w:rPr>
          <w:spacing w:val="-3"/>
        </w:rPr>
        <w:t> </w:t>
      </w:r>
      <w:r>
        <w:rPr/>
        <w:t>many</w:t>
      </w:r>
      <w:r>
        <w:rPr>
          <w:spacing w:val="-3"/>
        </w:rPr>
        <w:t> </w:t>
      </w:r>
      <w:r>
        <w:rPr/>
        <w:t>clicks</w:t>
      </w:r>
      <w:r>
        <w:rPr>
          <w:spacing w:val="-3"/>
        </w:rPr>
        <w:t> </w:t>
      </w:r>
      <w:r>
        <w:rPr/>
        <w:t>do</w:t>
      </w:r>
      <w:r>
        <w:rPr>
          <w:spacing w:val="-3"/>
        </w:rPr>
        <w:t> </w:t>
      </w:r>
      <w:r>
        <w:rPr/>
        <w:t>you</w:t>
      </w:r>
      <w:r>
        <w:rPr>
          <w:spacing w:val="-3"/>
        </w:rPr>
        <w:t> </w:t>
      </w:r>
      <w:r>
        <w:rPr/>
        <w:t>need to accumulate in the study? If you are interested only in results that show a huge </w:t>
      </w:r>
      <w:r>
        <w:rPr/>
        <w:t>dif‐ ference (say, a 50% difference), a relatively small sample might do the trick. If, on the other hand, even a minor difference would be of interest, then a much larger sample</w:t>
      </w:r>
      <w:r>
        <w:rPr>
          <w:spacing w:val="40"/>
        </w:rPr>
        <w:t> </w:t>
      </w:r>
      <w:r>
        <w:rPr/>
        <w:t>is needed. A standard approach is to establish a policy that a new ad must do better than an existing ad by some percentage, say, 10%; otherwise, the existing ad will remain in place. This goal, the “effect size,” then drives the sample size.</w:t>
      </w:r>
    </w:p>
    <w:p>
      <w:pPr>
        <w:pStyle w:val="BodyText"/>
        <w:spacing w:line="213" w:lineRule="auto" w:before="119"/>
        <w:ind w:right="1097"/>
        <w:jc w:val="both"/>
      </w:pPr>
      <w:r>
        <w:rPr/>
        <w:t>For</w:t>
      </w:r>
      <w:r>
        <w:rPr>
          <w:spacing w:val="-3"/>
        </w:rPr>
        <w:t> </w:t>
      </w:r>
      <w:r>
        <w:rPr/>
        <w:t>example,</w:t>
      </w:r>
      <w:r>
        <w:rPr>
          <w:spacing w:val="-3"/>
        </w:rPr>
        <w:t> </w:t>
      </w:r>
      <w:r>
        <w:rPr/>
        <w:t>suppose</w:t>
      </w:r>
      <w:r>
        <w:rPr>
          <w:spacing w:val="-3"/>
        </w:rPr>
        <w:t> </w:t>
      </w:r>
      <w:r>
        <w:rPr/>
        <w:t>current</w:t>
      </w:r>
      <w:r>
        <w:rPr>
          <w:spacing w:val="-3"/>
        </w:rPr>
        <w:t> </w:t>
      </w:r>
      <w:r>
        <w:rPr/>
        <w:t>click-through</w:t>
      </w:r>
      <w:r>
        <w:rPr>
          <w:spacing w:val="-3"/>
        </w:rPr>
        <w:t> </w:t>
      </w:r>
      <w:r>
        <w:rPr/>
        <w:t>rates</w:t>
      </w:r>
      <w:r>
        <w:rPr>
          <w:spacing w:val="-3"/>
        </w:rPr>
        <w:t> </w:t>
      </w:r>
      <w:r>
        <w:rPr/>
        <w:t>are</w:t>
      </w:r>
      <w:r>
        <w:rPr>
          <w:spacing w:val="-3"/>
        </w:rPr>
        <w:t> </w:t>
      </w:r>
      <w:r>
        <w:rPr/>
        <w:t>about</w:t>
      </w:r>
      <w:r>
        <w:rPr>
          <w:spacing w:val="-3"/>
        </w:rPr>
        <w:t> </w:t>
      </w:r>
      <w:r>
        <w:rPr/>
        <w:t>1.1%,</w:t>
      </w:r>
      <w:r>
        <w:rPr>
          <w:spacing w:val="-3"/>
        </w:rPr>
        <w:t> </w:t>
      </w:r>
      <w:r>
        <w:rPr/>
        <w:t>and</w:t>
      </w:r>
      <w:r>
        <w:rPr>
          <w:spacing w:val="-3"/>
        </w:rPr>
        <w:t> </w:t>
      </w:r>
      <w:r>
        <w:rPr/>
        <w:t>you</w:t>
      </w:r>
      <w:r>
        <w:rPr>
          <w:spacing w:val="-3"/>
        </w:rPr>
        <w:t> </w:t>
      </w:r>
      <w:r>
        <w:rPr/>
        <w:t>are</w:t>
      </w:r>
      <w:r>
        <w:rPr>
          <w:spacing w:val="-3"/>
        </w:rPr>
        <w:t> </w:t>
      </w:r>
      <w:r>
        <w:rPr/>
        <w:t>seeking a</w:t>
      </w:r>
      <w:r>
        <w:rPr>
          <w:spacing w:val="-2"/>
        </w:rPr>
        <w:t> </w:t>
      </w:r>
      <w:r>
        <w:rPr/>
        <w:t>10%</w:t>
      </w:r>
      <w:r>
        <w:rPr>
          <w:spacing w:val="-2"/>
        </w:rPr>
        <w:t> </w:t>
      </w:r>
      <w:r>
        <w:rPr/>
        <w:t>boost</w:t>
      </w:r>
      <w:r>
        <w:rPr>
          <w:spacing w:val="-2"/>
        </w:rPr>
        <w:t> </w:t>
      </w:r>
      <w:r>
        <w:rPr/>
        <w:t>to</w:t>
      </w:r>
      <w:r>
        <w:rPr>
          <w:spacing w:val="-2"/>
        </w:rPr>
        <w:t> </w:t>
      </w:r>
      <w:r>
        <w:rPr/>
        <w:t>1.21%.</w:t>
      </w:r>
      <w:r>
        <w:rPr>
          <w:spacing w:val="-2"/>
        </w:rPr>
        <w:t> </w:t>
      </w:r>
      <w:r>
        <w:rPr/>
        <w:t>So</w:t>
      </w:r>
      <w:r>
        <w:rPr>
          <w:spacing w:val="-2"/>
        </w:rPr>
        <w:t> </w:t>
      </w:r>
      <w:r>
        <w:rPr/>
        <w:t>we</w:t>
      </w:r>
      <w:r>
        <w:rPr>
          <w:spacing w:val="-2"/>
        </w:rPr>
        <w:t> </w:t>
      </w:r>
      <w:r>
        <w:rPr/>
        <w:t>have</w:t>
      </w:r>
      <w:r>
        <w:rPr>
          <w:spacing w:val="-2"/>
        </w:rPr>
        <w:t> </w:t>
      </w:r>
      <w:r>
        <w:rPr/>
        <w:t>two</w:t>
      </w:r>
      <w:r>
        <w:rPr>
          <w:spacing w:val="-2"/>
        </w:rPr>
        <w:t> </w:t>
      </w:r>
      <w:r>
        <w:rPr/>
        <w:t>boxes:</w:t>
      </w:r>
      <w:r>
        <w:rPr>
          <w:spacing w:val="-2"/>
        </w:rPr>
        <w:t> </w:t>
      </w:r>
      <w:r>
        <w:rPr/>
        <w:t>box</w:t>
      </w:r>
      <w:r>
        <w:rPr>
          <w:spacing w:val="-2"/>
        </w:rPr>
        <w:t> </w:t>
      </w:r>
      <w:r>
        <w:rPr/>
        <w:t>A</w:t>
      </w:r>
      <w:r>
        <w:rPr>
          <w:spacing w:val="-2"/>
        </w:rPr>
        <w:t> </w:t>
      </w:r>
      <w:r>
        <w:rPr/>
        <w:t>with</w:t>
      </w:r>
      <w:r>
        <w:rPr>
          <w:spacing w:val="-2"/>
        </w:rPr>
        <w:t> </w:t>
      </w:r>
      <w:r>
        <w:rPr/>
        <w:t>1.1%</w:t>
      </w:r>
      <w:r>
        <w:rPr>
          <w:spacing w:val="-2"/>
        </w:rPr>
        <w:t> </w:t>
      </w:r>
      <w:r>
        <w:rPr/>
        <w:t>ones</w:t>
      </w:r>
      <w:r>
        <w:rPr>
          <w:spacing w:val="-2"/>
        </w:rPr>
        <w:t> </w:t>
      </w:r>
      <w:r>
        <w:rPr/>
        <w:t>(say,</w:t>
      </w:r>
      <w:r>
        <w:rPr>
          <w:spacing w:val="-2"/>
        </w:rPr>
        <w:t> </w:t>
      </w:r>
      <w:r>
        <w:rPr/>
        <w:t>110</w:t>
      </w:r>
      <w:r>
        <w:rPr>
          <w:spacing w:val="-2"/>
        </w:rPr>
        <w:t> </w:t>
      </w:r>
      <w:r>
        <w:rPr/>
        <w:t>ones</w:t>
      </w:r>
      <w:r>
        <w:rPr>
          <w:spacing w:val="-2"/>
        </w:rPr>
        <w:t> </w:t>
      </w:r>
      <w:r>
        <w:rPr/>
        <w:t>and 9,890 zeros), and box B with 1.21% ones (say, 121 ones and 9,879 zeros). For starters, let’s try 300 draws from each box (this would be like 300 “impressions” for each ad). Suppose our first draw yields the following:</w:t>
      </w:r>
    </w:p>
    <w:p>
      <w:pPr>
        <w:pStyle w:val="BodyText"/>
        <w:spacing w:line="213" w:lineRule="auto" w:before="199"/>
        <w:ind w:left="1360" w:right="6713"/>
      </w:pPr>
      <w:r>
        <w:rPr/>
        <w:t>Box</w:t>
      </w:r>
      <w:r>
        <w:rPr>
          <w:spacing w:val="-11"/>
        </w:rPr>
        <w:t> </w:t>
      </w:r>
      <w:r>
        <w:rPr/>
        <w:t>A:</w:t>
      </w:r>
      <w:r>
        <w:rPr>
          <w:spacing w:val="-11"/>
        </w:rPr>
        <w:t> </w:t>
      </w:r>
      <w:r>
        <w:rPr/>
        <w:t>3</w:t>
      </w:r>
      <w:r>
        <w:rPr>
          <w:spacing w:val="-11"/>
        </w:rPr>
        <w:t> </w:t>
      </w:r>
      <w:r>
        <w:rPr/>
        <w:t>ones Box</w:t>
      </w:r>
      <w:r>
        <w:rPr>
          <w:spacing w:val="1"/>
        </w:rPr>
        <w:t> </w:t>
      </w:r>
      <w:r>
        <w:rPr/>
        <w:t>B:</w:t>
      </w:r>
      <w:r>
        <w:rPr>
          <w:spacing w:val="1"/>
        </w:rPr>
        <w:t> </w:t>
      </w:r>
      <w:r>
        <w:rPr/>
        <w:t>5</w:t>
      </w:r>
      <w:r>
        <w:rPr>
          <w:spacing w:val="2"/>
        </w:rPr>
        <w:t> </w:t>
      </w:r>
      <w:r>
        <w:rPr>
          <w:spacing w:val="-4"/>
        </w:rPr>
        <w:t>ones</w:t>
      </w:r>
    </w:p>
    <w:p>
      <w:pPr>
        <w:spacing w:after="0" w:line="213" w:lineRule="auto"/>
        <w:sectPr>
          <w:pgSz w:w="10080" w:h="13230"/>
          <w:pgMar w:header="0" w:footer="885" w:top="960" w:bottom="1080" w:left="440" w:right="340"/>
        </w:sectPr>
      </w:pPr>
    </w:p>
    <w:p>
      <w:pPr>
        <w:pStyle w:val="BodyText"/>
        <w:spacing w:line="213" w:lineRule="auto" w:before="99"/>
        <w:ind w:right="1097"/>
        <w:jc w:val="both"/>
      </w:pPr>
      <w:r>
        <w:rPr/>
        <w:t>Right away we can see that any hypothesis test would reveal this difference (5 versus 3) to be well within the range of chance variation. This combination of sample size</w:t>
      </w:r>
      <w:r>
        <w:rPr>
          <w:spacing w:val="80"/>
          <w:w w:val="150"/>
        </w:rPr>
        <w:t> </w:t>
      </w:r>
      <w:r>
        <w:rPr/>
        <w:t>(</w:t>
      </w:r>
      <w:r>
        <w:rPr>
          <w:i/>
        </w:rPr>
        <w:t>n </w:t>
      </w:r>
      <w:r>
        <w:rPr/>
        <w:t>=</w:t>
      </w:r>
      <w:r>
        <w:rPr>
          <w:spacing w:val="-3"/>
        </w:rPr>
        <w:t> </w:t>
      </w:r>
      <w:r>
        <w:rPr/>
        <w:t>300 in each group) and effect size (10% difference) is too small for any </w:t>
      </w:r>
      <w:r>
        <w:rPr/>
        <w:t>hypothe‐ sis test to reliably show a difference.</w:t>
      </w:r>
    </w:p>
    <w:p>
      <w:pPr>
        <w:pStyle w:val="BodyText"/>
        <w:spacing w:line="213" w:lineRule="auto" w:before="117"/>
        <w:ind w:right="1097"/>
        <w:jc w:val="both"/>
      </w:pPr>
      <w:r>
        <w:rPr/>
        <w:t>So we can try increasing the sample size (let’s try 2,000 impressions), and require </w:t>
      </w:r>
      <w:r>
        <w:rPr/>
        <w:t>a larger improvement (50% instead of 10%).</w:t>
      </w:r>
    </w:p>
    <w:p>
      <w:pPr>
        <w:pStyle w:val="BodyText"/>
        <w:spacing w:line="213" w:lineRule="auto" w:before="119"/>
        <w:ind w:right="1097"/>
        <w:jc w:val="both"/>
      </w:pPr>
      <w:r>
        <w:rPr/>
        <w:t>For example, suppose current click-through rates are still 1.1%, but we are now seek‐ ing a 50% boost to 1.65%. So we have two boxes: box A still with 1.1% ones (say, 110 ones and 9,890 zeros), and box B with 1.65% ones (say, 165 ones and 9,868 zeros). Now</w:t>
      </w:r>
      <w:r>
        <w:rPr>
          <w:spacing w:val="-1"/>
        </w:rPr>
        <w:t> </w:t>
      </w:r>
      <w:r>
        <w:rPr/>
        <w:t>we’ll</w:t>
      </w:r>
      <w:r>
        <w:rPr>
          <w:spacing w:val="-1"/>
        </w:rPr>
        <w:t> </w:t>
      </w:r>
      <w:r>
        <w:rPr/>
        <w:t>try</w:t>
      </w:r>
      <w:r>
        <w:rPr>
          <w:spacing w:val="-1"/>
        </w:rPr>
        <w:t> </w:t>
      </w:r>
      <w:r>
        <w:rPr/>
        <w:t>2,000</w:t>
      </w:r>
      <w:r>
        <w:rPr>
          <w:spacing w:val="-1"/>
        </w:rPr>
        <w:t> </w:t>
      </w:r>
      <w:r>
        <w:rPr/>
        <w:t>draws</w:t>
      </w:r>
      <w:r>
        <w:rPr>
          <w:spacing w:val="-1"/>
        </w:rPr>
        <w:t> </w:t>
      </w:r>
      <w:r>
        <w:rPr/>
        <w:t>from</w:t>
      </w:r>
      <w:r>
        <w:rPr>
          <w:spacing w:val="-1"/>
        </w:rPr>
        <w:t> </w:t>
      </w:r>
      <w:r>
        <w:rPr/>
        <w:t>each</w:t>
      </w:r>
      <w:r>
        <w:rPr>
          <w:spacing w:val="-1"/>
        </w:rPr>
        <w:t> </w:t>
      </w:r>
      <w:r>
        <w:rPr/>
        <w:t>box.</w:t>
      </w:r>
      <w:r>
        <w:rPr>
          <w:spacing w:val="-1"/>
        </w:rPr>
        <w:t> </w:t>
      </w:r>
      <w:r>
        <w:rPr/>
        <w:t>Suppose</w:t>
      </w:r>
      <w:r>
        <w:rPr>
          <w:spacing w:val="-1"/>
        </w:rPr>
        <w:t> </w:t>
      </w:r>
      <w:r>
        <w:rPr/>
        <w:t>our</w:t>
      </w:r>
      <w:r>
        <w:rPr>
          <w:spacing w:val="-1"/>
        </w:rPr>
        <w:t> </w:t>
      </w:r>
      <w:r>
        <w:rPr/>
        <w:t>first</w:t>
      </w:r>
      <w:r>
        <w:rPr>
          <w:spacing w:val="-1"/>
        </w:rPr>
        <w:t> </w:t>
      </w:r>
      <w:r>
        <w:rPr/>
        <w:t>draw</w:t>
      </w:r>
      <w:r>
        <w:rPr>
          <w:spacing w:val="-1"/>
        </w:rPr>
        <w:t> </w:t>
      </w:r>
      <w:r>
        <w:rPr/>
        <w:t>yields</w:t>
      </w:r>
      <w:r>
        <w:rPr>
          <w:spacing w:val="-1"/>
        </w:rPr>
        <w:t> </w:t>
      </w:r>
      <w:r>
        <w:rPr/>
        <w:t>the</w:t>
      </w:r>
      <w:r>
        <w:rPr>
          <w:spacing w:val="-1"/>
        </w:rPr>
        <w:t> </w:t>
      </w:r>
      <w:r>
        <w:rPr/>
        <w:t>following:</w:t>
      </w:r>
    </w:p>
    <w:p>
      <w:pPr>
        <w:pStyle w:val="BodyText"/>
        <w:spacing w:line="213" w:lineRule="auto" w:before="200"/>
        <w:ind w:left="1359" w:right="6505"/>
      </w:pPr>
      <w:r>
        <w:rPr/>
        <w:t>Box</w:t>
      </w:r>
      <w:r>
        <w:rPr>
          <w:spacing w:val="-11"/>
        </w:rPr>
        <w:t> </w:t>
      </w:r>
      <w:r>
        <w:rPr/>
        <w:t>A:</w:t>
      </w:r>
      <w:r>
        <w:rPr>
          <w:spacing w:val="-11"/>
        </w:rPr>
        <w:t> </w:t>
      </w:r>
      <w:r>
        <w:rPr/>
        <w:t>19</w:t>
      </w:r>
      <w:r>
        <w:rPr>
          <w:spacing w:val="-11"/>
        </w:rPr>
        <w:t> </w:t>
      </w:r>
      <w:r>
        <w:rPr/>
        <w:t>ones Box</w:t>
      </w:r>
      <w:r>
        <w:rPr>
          <w:spacing w:val="1"/>
        </w:rPr>
        <w:t> </w:t>
      </w:r>
      <w:r>
        <w:rPr/>
        <w:t>B:</w:t>
      </w:r>
      <w:r>
        <w:rPr>
          <w:spacing w:val="1"/>
        </w:rPr>
        <w:t> </w:t>
      </w:r>
      <w:r>
        <w:rPr/>
        <w:t>34</w:t>
      </w:r>
      <w:r>
        <w:rPr>
          <w:spacing w:val="2"/>
        </w:rPr>
        <w:t> </w:t>
      </w:r>
      <w:r>
        <w:rPr>
          <w:spacing w:val="-4"/>
        </w:rPr>
        <w:t>ones</w:t>
      </w:r>
    </w:p>
    <w:p>
      <w:pPr>
        <w:pStyle w:val="BodyText"/>
        <w:spacing w:line="213" w:lineRule="auto" w:before="200"/>
        <w:ind w:right="1097"/>
        <w:jc w:val="both"/>
      </w:pPr>
      <w:r>
        <w:rPr/>
        <w:t>A significance test on this difference (34–19) shows it still registers as “not </w:t>
      </w:r>
      <w:r>
        <w:rPr/>
        <w:t>signifi‐ cant” (though much closer to significance than the earlier difference of 5–3). To cal‐ culate power, we would need to repeat the previous procedure many times, or use statistical software that can calculate power, but our initial draw suggests to us that even detecting a 50% improvement will require several thousand ad impressions.</w:t>
      </w:r>
    </w:p>
    <w:p>
      <w:pPr>
        <w:pStyle w:val="BodyText"/>
        <w:spacing w:line="213" w:lineRule="auto" w:before="119"/>
        <w:ind w:right="1098"/>
        <w:jc w:val="both"/>
      </w:pPr>
      <w:bookmarkStart w:name="_bookmark581" w:id="780"/>
      <w:bookmarkEnd w:id="780"/>
      <w:r>
        <w:rPr/>
      </w:r>
      <w:r>
        <w:rPr/>
        <w:t>In summary, for calculating power or required sample size, there are four </w:t>
      </w:r>
      <w:r>
        <w:rPr/>
        <w:t>moving </w:t>
      </w:r>
      <w:r>
        <w:rPr>
          <w:spacing w:val="-2"/>
        </w:rPr>
        <w:t>parts:</w:t>
      </w:r>
    </w:p>
    <w:p>
      <w:pPr>
        <w:pStyle w:val="ListParagraph"/>
        <w:numPr>
          <w:ilvl w:val="0"/>
          <w:numId w:val="72"/>
        </w:numPr>
        <w:tabs>
          <w:tab w:pos="1359" w:val="left" w:leader="none"/>
        </w:tabs>
        <w:spacing w:line="240" w:lineRule="auto" w:before="177" w:after="0"/>
        <w:ind w:left="1359" w:right="0" w:hanging="186"/>
        <w:jc w:val="left"/>
        <w:rPr>
          <w:sz w:val="21"/>
        </w:rPr>
      </w:pPr>
      <w:r>
        <w:rPr>
          <w:sz w:val="21"/>
        </w:rPr>
        <w:t>Sample</w:t>
      </w:r>
      <w:r>
        <w:rPr>
          <w:spacing w:val="-4"/>
          <w:sz w:val="21"/>
        </w:rPr>
        <w:t> size</w:t>
      </w:r>
    </w:p>
    <w:p>
      <w:pPr>
        <w:pStyle w:val="ListParagraph"/>
        <w:numPr>
          <w:ilvl w:val="0"/>
          <w:numId w:val="72"/>
        </w:numPr>
        <w:tabs>
          <w:tab w:pos="1359" w:val="left" w:leader="none"/>
        </w:tabs>
        <w:spacing w:line="240" w:lineRule="auto" w:before="49" w:after="0"/>
        <w:ind w:left="1359" w:right="0" w:hanging="186"/>
        <w:jc w:val="left"/>
        <w:rPr>
          <w:sz w:val="21"/>
        </w:rPr>
      </w:pPr>
      <w:bookmarkStart w:name="_bookmark582" w:id="781"/>
      <w:bookmarkEnd w:id="781"/>
      <w:r>
        <w:rPr/>
      </w:r>
      <w:r>
        <w:rPr>
          <w:sz w:val="21"/>
        </w:rPr>
        <w:t>Effect</w:t>
      </w:r>
      <w:r>
        <w:rPr>
          <w:spacing w:val="-3"/>
          <w:sz w:val="21"/>
        </w:rPr>
        <w:t> </w:t>
      </w:r>
      <w:r>
        <w:rPr>
          <w:sz w:val="21"/>
        </w:rPr>
        <w:t>size</w:t>
      </w:r>
      <w:r>
        <w:rPr>
          <w:spacing w:val="-1"/>
          <w:sz w:val="21"/>
        </w:rPr>
        <w:t> </w:t>
      </w:r>
      <w:r>
        <w:rPr>
          <w:sz w:val="21"/>
        </w:rPr>
        <w:t>you</w:t>
      </w:r>
      <w:r>
        <w:rPr>
          <w:spacing w:val="-1"/>
          <w:sz w:val="21"/>
        </w:rPr>
        <w:t> </w:t>
      </w:r>
      <w:r>
        <w:rPr>
          <w:sz w:val="21"/>
        </w:rPr>
        <w:t>want</w:t>
      </w:r>
      <w:r>
        <w:rPr>
          <w:spacing w:val="-1"/>
          <w:sz w:val="21"/>
        </w:rPr>
        <w:t> </w:t>
      </w:r>
      <w:r>
        <w:rPr>
          <w:sz w:val="21"/>
        </w:rPr>
        <w:t>to </w:t>
      </w:r>
      <w:r>
        <w:rPr>
          <w:spacing w:val="-2"/>
          <w:sz w:val="21"/>
        </w:rPr>
        <w:t>detect</w:t>
      </w:r>
    </w:p>
    <w:p>
      <w:pPr>
        <w:pStyle w:val="ListParagraph"/>
        <w:numPr>
          <w:ilvl w:val="0"/>
          <w:numId w:val="72"/>
        </w:numPr>
        <w:tabs>
          <w:tab w:pos="1359" w:val="left" w:leader="none"/>
        </w:tabs>
        <w:spacing w:line="240" w:lineRule="auto" w:before="48" w:after="0"/>
        <w:ind w:left="1359" w:right="0" w:hanging="186"/>
        <w:jc w:val="left"/>
        <w:rPr>
          <w:sz w:val="21"/>
        </w:rPr>
      </w:pPr>
      <w:r>
        <w:rPr>
          <w:sz w:val="21"/>
        </w:rPr>
        <w:t>Significance</w:t>
      </w:r>
      <w:r>
        <w:rPr>
          <w:spacing w:val="-1"/>
          <w:sz w:val="21"/>
        </w:rPr>
        <w:t> </w:t>
      </w:r>
      <w:r>
        <w:rPr>
          <w:sz w:val="21"/>
        </w:rPr>
        <w:t>level (alpha)</w:t>
      </w:r>
      <w:r>
        <w:rPr>
          <w:spacing w:val="-1"/>
          <w:sz w:val="21"/>
        </w:rPr>
        <w:t> </w:t>
      </w:r>
      <w:r>
        <w:rPr>
          <w:sz w:val="21"/>
        </w:rPr>
        <w:t>at which</w:t>
      </w:r>
      <w:r>
        <w:rPr>
          <w:spacing w:val="-1"/>
          <w:sz w:val="21"/>
        </w:rPr>
        <w:t> </w:t>
      </w:r>
      <w:r>
        <w:rPr>
          <w:sz w:val="21"/>
        </w:rPr>
        <w:t>the test</w:t>
      </w:r>
      <w:r>
        <w:rPr>
          <w:spacing w:val="-1"/>
          <w:sz w:val="21"/>
        </w:rPr>
        <w:t> </w:t>
      </w:r>
      <w:r>
        <w:rPr>
          <w:sz w:val="21"/>
        </w:rPr>
        <w:t>will be </w:t>
      </w:r>
      <w:r>
        <w:rPr>
          <w:spacing w:val="-2"/>
          <w:sz w:val="21"/>
        </w:rPr>
        <w:t>conducted</w:t>
      </w:r>
    </w:p>
    <w:p>
      <w:pPr>
        <w:pStyle w:val="ListParagraph"/>
        <w:numPr>
          <w:ilvl w:val="0"/>
          <w:numId w:val="72"/>
        </w:numPr>
        <w:tabs>
          <w:tab w:pos="1359" w:val="left" w:leader="none"/>
        </w:tabs>
        <w:spacing w:line="240" w:lineRule="auto" w:before="49" w:after="0"/>
        <w:ind w:left="1359" w:right="0" w:hanging="186"/>
        <w:jc w:val="left"/>
        <w:rPr>
          <w:sz w:val="21"/>
        </w:rPr>
      </w:pPr>
      <w:r>
        <w:rPr>
          <w:spacing w:val="-4"/>
          <w:sz w:val="21"/>
        </w:rPr>
        <w:t>Power</w:t>
      </w:r>
    </w:p>
    <w:p>
      <w:pPr>
        <w:pStyle w:val="BodyText"/>
        <w:spacing w:line="213" w:lineRule="auto" w:before="192"/>
        <w:ind w:right="1097"/>
        <w:jc w:val="both"/>
      </w:pPr>
      <w:bookmarkStart w:name="_bookmark583" w:id="782"/>
      <w:bookmarkEnd w:id="782"/>
      <w:r>
        <w:rPr/>
      </w:r>
      <w:r>
        <w:rPr/>
        <w:t>Specify any three of them, and the fourth can be calculated. Most commonly, </w:t>
      </w:r>
      <w:r>
        <w:rPr/>
        <w:t>you would want to calculate sample size, so you must specify the other three. With </w:t>
      </w:r>
      <w:r>
        <w:rPr>
          <w:i/>
        </w:rPr>
        <w:t>R </w:t>
      </w:r>
      <w:r>
        <w:rPr/>
        <w:t>and </w:t>
      </w:r>
      <w:r>
        <w:rPr>
          <w:i/>
        </w:rPr>
        <w:t>Python</w:t>
      </w:r>
      <w:r>
        <w:rPr/>
        <w:t>, you also have to specify the alternative hypothesis as “greater” or “larger” to get</w:t>
      </w:r>
      <w:r>
        <w:rPr>
          <w:spacing w:val="-8"/>
        </w:rPr>
        <w:t> </w:t>
      </w:r>
      <w:r>
        <w:rPr/>
        <w:t>a</w:t>
      </w:r>
      <w:r>
        <w:rPr>
          <w:spacing w:val="-8"/>
        </w:rPr>
        <w:t> </w:t>
      </w:r>
      <w:r>
        <w:rPr/>
        <w:t>one-sided</w:t>
      </w:r>
      <w:r>
        <w:rPr>
          <w:spacing w:val="-8"/>
        </w:rPr>
        <w:t> </w:t>
      </w:r>
      <w:r>
        <w:rPr/>
        <w:t>test;</w:t>
      </w:r>
      <w:r>
        <w:rPr>
          <w:spacing w:val="-8"/>
        </w:rPr>
        <w:t> </w:t>
      </w:r>
      <w:r>
        <w:rPr/>
        <w:t>see</w:t>
      </w:r>
      <w:r>
        <w:rPr>
          <w:spacing w:val="-8"/>
        </w:rPr>
        <w:t> </w:t>
      </w:r>
      <w:hyperlink w:history="true" w:anchor="_bookmark423">
        <w:r>
          <w:rPr>
            <w:color w:val="990000"/>
          </w:rPr>
          <w:t>“One-Way</w:t>
        </w:r>
        <w:r>
          <w:rPr>
            <w:color w:val="990000"/>
            <w:spacing w:val="-8"/>
          </w:rPr>
          <w:t> </w:t>
        </w:r>
        <w:r>
          <w:rPr>
            <w:color w:val="990000"/>
          </w:rPr>
          <w:t>Versus</w:t>
        </w:r>
        <w:r>
          <w:rPr>
            <w:color w:val="990000"/>
            <w:spacing w:val="-8"/>
          </w:rPr>
          <w:t> </w:t>
        </w:r>
        <w:r>
          <w:rPr>
            <w:color w:val="990000"/>
          </w:rPr>
          <w:t>Two-Way</w:t>
        </w:r>
        <w:r>
          <w:rPr>
            <w:color w:val="990000"/>
            <w:spacing w:val="-8"/>
          </w:rPr>
          <w:t> </w:t>
        </w:r>
        <w:r>
          <w:rPr>
            <w:color w:val="990000"/>
          </w:rPr>
          <w:t>Hypothesis</w:t>
        </w:r>
        <w:r>
          <w:rPr>
            <w:color w:val="990000"/>
            <w:spacing w:val="-8"/>
          </w:rPr>
          <w:t> </w:t>
        </w:r>
        <w:r>
          <w:rPr>
            <w:color w:val="990000"/>
          </w:rPr>
          <w:t>Tests”</w:t>
        </w:r>
        <w:r>
          <w:rPr>
            <w:color w:val="990000"/>
            <w:spacing w:val="-7"/>
          </w:rPr>
          <w:t> </w:t>
        </w:r>
        <w:r>
          <w:rPr>
            <w:color w:val="990000"/>
          </w:rPr>
          <w:t>on</w:t>
        </w:r>
        <w:r>
          <w:rPr>
            <w:color w:val="990000"/>
            <w:spacing w:val="-8"/>
          </w:rPr>
          <w:t> </w:t>
        </w:r>
        <w:r>
          <w:rPr>
            <w:color w:val="990000"/>
          </w:rPr>
          <w:t>page</w:t>
        </w:r>
        <w:r>
          <w:rPr>
            <w:color w:val="990000"/>
            <w:spacing w:val="-8"/>
          </w:rPr>
          <w:t> </w:t>
        </w:r>
        <w:r>
          <w:rPr>
            <w:color w:val="990000"/>
          </w:rPr>
          <w:t>95</w:t>
        </w:r>
      </w:hyperlink>
      <w:r>
        <w:rPr>
          <w:color w:val="990000"/>
          <w:spacing w:val="-8"/>
        </w:rPr>
        <w:t> </w:t>
      </w:r>
      <w:r>
        <w:rPr/>
        <w:t>for more discussion of one-way versus two-way tests. Here is </w:t>
      </w:r>
      <w:r>
        <w:rPr>
          <w:i/>
        </w:rPr>
        <w:t>R </w:t>
      </w:r>
      <w:r>
        <w:rPr/>
        <w:t>code for a test involving two proportions, where both samples are the same size (this uses the </w:t>
      </w:r>
      <w:r>
        <w:rPr>
          <w:rFonts w:ascii="BIZ UDGothic" w:hAnsi="BIZ UDGothic"/>
          <w:sz w:val="20"/>
        </w:rPr>
        <w:t>pwr</w:t>
      </w:r>
      <w:r>
        <w:rPr>
          <w:rFonts w:ascii="BIZ UDGothic" w:hAnsi="BIZ UDGothic"/>
          <w:spacing w:val="-42"/>
          <w:sz w:val="20"/>
        </w:rPr>
        <w:t> </w:t>
      </w:r>
      <w:r>
        <w:rPr/>
        <w:t>package):</w:t>
      </w:r>
    </w:p>
    <w:p>
      <w:pPr>
        <w:spacing w:line="212" w:lineRule="exact" w:before="108"/>
        <w:ind w:left="1339" w:right="0" w:firstLine="0"/>
        <w:jc w:val="left"/>
        <w:rPr>
          <w:rFonts w:ascii="BIZ UDGothic"/>
          <w:sz w:val="17"/>
        </w:rPr>
      </w:pPr>
      <w:r>
        <w:rPr>
          <w:rFonts w:ascii="BIZ UDGothic"/>
          <w:color w:val="000087"/>
          <w:sz w:val="17"/>
        </w:rPr>
        <w:t>effect_size </w:t>
      </w:r>
      <w:r>
        <w:rPr>
          <w:rFonts w:ascii="BIZ UDGothic"/>
          <w:color w:val="545454"/>
          <w:sz w:val="17"/>
        </w:rPr>
        <w:t>= </w:t>
      </w:r>
      <w:r>
        <w:rPr>
          <w:rFonts w:ascii="BIZ UDGothic"/>
          <w:color w:val="CC00FF"/>
          <w:sz w:val="17"/>
        </w:rPr>
        <w:t>ES.h</w:t>
      </w:r>
      <w:r>
        <w:rPr>
          <w:rFonts w:ascii="BIZ UDGothic"/>
          <w:sz w:val="17"/>
        </w:rPr>
        <w:t>(</w:t>
      </w:r>
      <w:r>
        <w:rPr>
          <w:rFonts w:ascii="BIZ UDGothic"/>
          <w:color w:val="000087"/>
          <w:sz w:val="17"/>
        </w:rPr>
        <w:t>p1</w:t>
      </w:r>
      <w:r>
        <w:rPr>
          <w:rFonts w:ascii="BIZ UDGothic"/>
          <w:color w:val="545454"/>
          <w:sz w:val="17"/>
        </w:rPr>
        <w:t>=</w:t>
      </w:r>
      <w:r>
        <w:rPr>
          <w:rFonts w:ascii="BIZ UDGothic"/>
          <w:color w:val="FF6600"/>
          <w:sz w:val="17"/>
        </w:rPr>
        <w:t>0.0121</w:t>
      </w:r>
      <w:r>
        <w:rPr>
          <w:rFonts w:ascii="BIZ UDGothic"/>
          <w:sz w:val="17"/>
        </w:rPr>
        <w:t>, </w:t>
      </w:r>
      <w:r>
        <w:rPr>
          <w:rFonts w:ascii="BIZ UDGothic"/>
          <w:color w:val="000087"/>
          <w:spacing w:val="-2"/>
          <w:sz w:val="17"/>
        </w:rPr>
        <w:t>p2</w:t>
      </w:r>
      <w:r>
        <w:rPr>
          <w:rFonts w:ascii="BIZ UDGothic"/>
          <w:color w:val="545454"/>
          <w:spacing w:val="-2"/>
          <w:sz w:val="17"/>
        </w:rPr>
        <w:t>=</w:t>
      </w:r>
      <w:r>
        <w:rPr>
          <w:rFonts w:ascii="BIZ UDGothic"/>
          <w:color w:val="FF6600"/>
          <w:spacing w:val="-2"/>
          <w:sz w:val="17"/>
        </w:rPr>
        <w:t>0.011</w:t>
      </w:r>
      <w:r>
        <w:rPr>
          <w:rFonts w:ascii="BIZ UDGothic"/>
          <w:spacing w:val="-2"/>
          <w:sz w:val="17"/>
        </w:rPr>
        <w:t>)</w:t>
      </w:r>
    </w:p>
    <w:p>
      <w:pPr>
        <w:spacing w:line="204" w:lineRule="exact" w:before="0"/>
        <w:ind w:left="1339" w:right="0" w:firstLine="0"/>
        <w:jc w:val="left"/>
        <w:rPr>
          <w:rFonts w:ascii="BIZ UDGothic" w:hAnsi="BIZ UDGothic"/>
          <w:sz w:val="17"/>
        </w:rPr>
      </w:pPr>
      <w:r>
        <w:rPr>
          <w:rFonts w:ascii="BIZ UDGothic" w:hAnsi="BIZ UDGothic"/>
          <w:color w:val="CC00FF"/>
          <w:sz w:val="17"/>
        </w:rPr>
        <w:t>pwr.2p.test</w:t>
      </w:r>
      <w:r>
        <w:rPr>
          <w:rFonts w:ascii="BIZ UDGothic" w:hAnsi="BIZ UDGothic"/>
          <w:sz w:val="17"/>
        </w:rPr>
        <w:t>(</w:t>
      </w:r>
      <w:r>
        <w:rPr>
          <w:rFonts w:ascii="BIZ UDGothic" w:hAnsi="BIZ UDGothic"/>
          <w:color w:val="000087"/>
          <w:sz w:val="17"/>
        </w:rPr>
        <w:t>h</w:t>
      </w:r>
      <w:r>
        <w:rPr>
          <w:rFonts w:ascii="BIZ UDGothic" w:hAnsi="BIZ UDGothic"/>
          <w:color w:val="545454"/>
          <w:sz w:val="17"/>
        </w:rPr>
        <w:t>=</w:t>
      </w:r>
      <w:r>
        <w:rPr>
          <w:rFonts w:ascii="BIZ UDGothic" w:hAnsi="BIZ UDGothic"/>
          <w:color w:val="000087"/>
          <w:sz w:val="17"/>
        </w:rPr>
        <w:t>effect_size</w:t>
      </w:r>
      <w:r>
        <w:rPr>
          <w:rFonts w:ascii="BIZ UDGothic" w:hAnsi="BIZ UDGothic"/>
          <w:sz w:val="17"/>
        </w:rPr>
        <w:t>, </w:t>
      </w:r>
      <w:r>
        <w:rPr>
          <w:rFonts w:ascii="BIZ UDGothic" w:hAnsi="BIZ UDGothic"/>
          <w:color w:val="000087"/>
          <w:sz w:val="17"/>
        </w:rPr>
        <w:t>sig.level</w:t>
      </w:r>
      <w:r>
        <w:rPr>
          <w:rFonts w:ascii="BIZ UDGothic" w:hAnsi="BIZ UDGothic"/>
          <w:color w:val="545454"/>
          <w:sz w:val="17"/>
        </w:rPr>
        <w:t>=</w:t>
      </w:r>
      <w:r>
        <w:rPr>
          <w:rFonts w:ascii="BIZ UDGothic" w:hAnsi="BIZ UDGothic"/>
          <w:color w:val="FF6600"/>
          <w:sz w:val="17"/>
        </w:rPr>
        <w:t>0.05</w:t>
      </w:r>
      <w:r>
        <w:rPr>
          <w:rFonts w:ascii="BIZ UDGothic" w:hAnsi="BIZ UDGothic"/>
          <w:sz w:val="17"/>
        </w:rPr>
        <w:t>, </w:t>
      </w:r>
      <w:r>
        <w:rPr>
          <w:rFonts w:ascii="BIZ UDGothic" w:hAnsi="BIZ UDGothic"/>
          <w:color w:val="000087"/>
          <w:sz w:val="17"/>
        </w:rPr>
        <w:t>power</w:t>
      </w:r>
      <w:r>
        <w:rPr>
          <w:rFonts w:ascii="BIZ UDGothic" w:hAnsi="BIZ UDGothic"/>
          <w:color w:val="545454"/>
          <w:sz w:val="17"/>
        </w:rPr>
        <w:t>=</w:t>
      </w:r>
      <w:r>
        <w:rPr>
          <w:rFonts w:ascii="BIZ UDGothic" w:hAnsi="BIZ UDGothic"/>
          <w:color w:val="FF6600"/>
          <w:sz w:val="17"/>
        </w:rPr>
        <w:t>0.8</w:t>
      </w:r>
      <w:r>
        <w:rPr>
          <w:rFonts w:ascii="BIZ UDGothic" w:hAnsi="BIZ UDGothic"/>
          <w:sz w:val="17"/>
        </w:rPr>
        <w:t>, </w:t>
      </w:r>
      <w:r>
        <w:rPr>
          <w:rFonts w:ascii="BIZ UDGothic" w:hAnsi="BIZ UDGothic"/>
          <w:color w:val="000087"/>
          <w:spacing w:val="-2"/>
          <w:sz w:val="17"/>
        </w:rPr>
        <w:t>alternative</w:t>
      </w:r>
      <w:r>
        <w:rPr>
          <w:rFonts w:ascii="BIZ UDGothic" w:hAnsi="BIZ UDGothic"/>
          <w:color w:val="545454"/>
          <w:spacing w:val="-2"/>
          <w:sz w:val="17"/>
        </w:rPr>
        <w:t>=</w:t>
      </w:r>
      <w:r>
        <w:rPr>
          <w:rFonts w:ascii="BIZ UDGothic" w:hAnsi="BIZ UDGothic"/>
          <w:color w:val="CC3300"/>
          <w:spacing w:val="-2"/>
          <w:sz w:val="17"/>
        </w:rPr>
        <w:t>'</w:t>
      </w:r>
      <w:r>
        <w:rPr>
          <w:rFonts w:ascii="BIZ UDGothic" w:hAnsi="BIZ UDGothic"/>
          <w:color w:val="AA0000"/>
          <w:spacing w:val="-2"/>
          <w:sz w:val="17"/>
        </w:rPr>
        <w:t>greater’)</w:t>
      </w:r>
    </w:p>
    <w:p>
      <w:pPr>
        <w:spacing w:line="213" w:lineRule="exact" w:before="0"/>
        <w:ind w:left="1339" w:right="0" w:firstLine="0"/>
        <w:jc w:val="left"/>
        <w:rPr>
          <w:rFonts w:ascii="BIZ UDGothic"/>
          <w:sz w:val="17"/>
        </w:rPr>
      </w:pPr>
      <w:r>
        <w:rPr>
          <w:rFonts w:ascii="BIZ UDGothic"/>
          <w:color w:val="545454"/>
          <w:sz w:val="17"/>
        </w:rPr>
        <w:t>-</w:t>
      </w:r>
      <w:r>
        <w:rPr>
          <w:rFonts w:ascii="BIZ UDGothic"/>
          <w:color w:val="545454"/>
          <w:spacing w:val="-10"/>
          <w:sz w:val="17"/>
        </w:rPr>
        <w:t>-</w:t>
      </w:r>
    </w:p>
    <w:p>
      <w:pPr>
        <w:spacing w:line="196" w:lineRule="exact" w:before="0"/>
        <w:ind w:left="1764" w:right="0" w:firstLine="0"/>
        <w:jc w:val="left"/>
        <w:rPr>
          <w:rFonts w:ascii="BIZ UDGothic"/>
          <w:sz w:val="17"/>
        </w:rPr>
      </w:pPr>
      <w:r>
        <w:rPr>
          <w:rFonts w:ascii="BIZ UDGothic"/>
          <w:color w:val="000087"/>
          <w:sz w:val="17"/>
        </w:rPr>
        <w:t>Difference of proportion power calculation for binomial </w:t>
      </w:r>
      <w:r>
        <w:rPr>
          <w:rFonts w:ascii="BIZ UDGothic"/>
          <w:color w:val="CC00FF"/>
          <w:spacing w:val="-2"/>
          <w:sz w:val="17"/>
        </w:rPr>
        <w:t>distribution</w:t>
      </w:r>
    </w:p>
    <w:p>
      <w:pPr>
        <w:spacing w:line="213" w:lineRule="exact" w:before="0"/>
        <w:ind w:left="5204" w:right="435" w:firstLine="0"/>
        <w:jc w:val="center"/>
        <w:rPr>
          <w:rFonts w:ascii="BIZ UDGothic"/>
          <w:sz w:val="17"/>
        </w:rPr>
      </w:pPr>
      <w:r>
        <w:rPr>
          <w:rFonts w:ascii="BIZ UDGothic"/>
          <w:sz w:val="17"/>
        </w:rPr>
        <w:t>(</w:t>
      </w:r>
      <w:r>
        <w:rPr>
          <w:rFonts w:ascii="BIZ UDGothic"/>
          <w:color w:val="000087"/>
          <w:sz w:val="17"/>
        </w:rPr>
        <w:t>arcsine </w:t>
      </w:r>
      <w:r>
        <w:rPr>
          <w:rFonts w:ascii="BIZ UDGothic"/>
          <w:color w:val="000087"/>
          <w:spacing w:val="-2"/>
          <w:sz w:val="17"/>
        </w:rPr>
        <w:t>transformation</w:t>
      </w:r>
      <w:r>
        <w:rPr>
          <w:rFonts w:ascii="BIZ UDGothic"/>
          <w:spacing w:val="-2"/>
          <w:sz w:val="17"/>
        </w:rPr>
        <w:t>)</w:t>
      </w:r>
    </w:p>
    <w:p>
      <w:pPr>
        <w:spacing w:line="213" w:lineRule="exact" w:before="187"/>
        <w:ind w:left="2529" w:right="0" w:firstLine="0"/>
        <w:jc w:val="left"/>
        <w:rPr>
          <w:rFonts w:ascii="BIZ UDGothic"/>
          <w:sz w:val="17"/>
        </w:rPr>
      </w:pPr>
      <w:r>
        <w:rPr>
          <w:rFonts w:ascii="BIZ UDGothic"/>
          <w:color w:val="000087"/>
          <w:sz w:val="17"/>
        </w:rPr>
        <w:t>h </w:t>
      </w:r>
      <w:r>
        <w:rPr>
          <w:rFonts w:ascii="BIZ UDGothic"/>
          <w:color w:val="545454"/>
          <w:sz w:val="17"/>
        </w:rPr>
        <w:t>= </w:t>
      </w:r>
      <w:r>
        <w:rPr>
          <w:rFonts w:ascii="BIZ UDGothic"/>
          <w:color w:val="FF6600"/>
          <w:spacing w:val="-2"/>
          <w:sz w:val="17"/>
        </w:rPr>
        <w:t>0.01029785</w:t>
      </w:r>
    </w:p>
    <w:p>
      <w:pPr>
        <w:spacing w:line="204" w:lineRule="exact" w:before="0"/>
        <w:ind w:left="2529" w:right="0" w:firstLine="0"/>
        <w:jc w:val="left"/>
        <w:rPr>
          <w:rFonts w:ascii="BIZ UDGothic"/>
          <w:sz w:val="17"/>
        </w:rPr>
      </w:pPr>
      <w:r>
        <w:rPr>
          <w:rFonts w:ascii="BIZ UDGothic"/>
          <w:color w:val="000087"/>
          <w:sz w:val="17"/>
        </w:rPr>
        <w:t>n </w:t>
      </w:r>
      <w:r>
        <w:rPr>
          <w:rFonts w:ascii="BIZ UDGothic"/>
          <w:color w:val="545454"/>
          <w:sz w:val="17"/>
        </w:rPr>
        <w:t>= </w:t>
      </w:r>
      <w:r>
        <w:rPr>
          <w:rFonts w:ascii="BIZ UDGothic"/>
          <w:color w:val="FF6600"/>
          <w:spacing w:val="-2"/>
          <w:sz w:val="17"/>
        </w:rPr>
        <w:t>116601.7</w:t>
      </w:r>
    </w:p>
    <w:p>
      <w:pPr>
        <w:spacing w:line="213" w:lineRule="exact" w:before="0"/>
        <w:ind w:left="1849" w:right="0" w:firstLine="0"/>
        <w:jc w:val="left"/>
        <w:rPr>
          <w:rFonts w:ascii="BIZ UDGothic"/>
          <w:sz w:val="17"/>
        </w:rPr>
      </w:pPr>
      <w:r>
        <w:rPr>
          <w:rFonts w:ascii="BIZ UDGothic"/>
          <w:color w:val="000087"/>
          <w:sz w:val="17"/>
        </w:rPr>
        <w:t>sig.level </w:t>
      </w:r>
      <w:r>
        <w:rPr>
          <w:rFonts w:ascii="BIZ UDGothic"/>
          <w:color w:val="545454"/>
          <w:sz w:val="17"/>
        </w:rPr>
        <w:t>= </w:t>
      </w:r>
      <w:r>
        <w:rPr>
          <w:rFonts w:ascii="BIZ UDGothic"/>
          <w:color w:val="FF6600"/>
          <w:spacing w:val="-4"/>
          <w:sz w:val="17"/>
        </w:rPr>
        <w:t>0.05</w:t>
      </w:r>
    </w:p>
    <w:p>
      <w:pPr>
        <w:spacing w:after="0" w:line="213" w:lineRule="exact"/>
        <w:jc w:val="left"/>
        <w:rPr>
          <w:rFonts w:ascii="BIZ UDGothic"/>
          <w:sz w:val="17"/>
        </w:rPr>
        <w:sectPr>
          <w:pgSz w:w="10080" w:h="13230"/>
          <w:pgMar w:header="0" w:footer="885" w:top="960" w:bottom="1080" w:left="440" w:right="340"/>
        </w:sectPr>
      </w:pPr>
    </w:p>
    <w:p>
      <w:pPr>
        <w:spacing w:line="220" w:lineRule="auto" w:before="62"/>
        <w:ind w:left="1680" w:right="5352" w:firstLine="510"/>
        <w:jc w:val="left"/>
        <w:rPr>
          <w:rFonts w:ascii="BIZ UDGothic"/>
          <w:sz w:val="17"/>
        </w:rPr>
      </w:pPr>
      <w:r>
        <w:rPr>
          <w:rFonts w:ascii="BIZ UDGothic"/>
          <w:color w:val="000087"/>
          <w:sz w:val="17"/>
        </w:rPr>
        <w:t>power </w:t>
      </w:r>
      <w:r>
        <w:rPr>
          <w:rFonts w:ascii="BIZ UDGothic"/>
          <w:color w:val="545454"/>
          <w:sz w:val="17"/>
        </w:rPr>
        <w:t>= </w:t>
      </w:r>
      <w:r>
        <w:rPr>
          <w:rFonts w:ascii="BIZ UDGothic"/>
          <w:color w:val="FF6600"/>
          <w:sz w:val="17"/>
        </w:rPr>
        <w:t>0.8 </w:t>
      </w:r>
      <w:r>
        <w:rPr>
          <w:rFonts w:ascii="BIZ UDGothic"/>
          <w:color w:val="000087"/>
          <w:sz w:val="17"/>
        </w:rPr>
        <w:t>alternative</w:t>
      </w:r>
      <w:r>
        <w:rPr>
          <w:rFonts w:ascii="BIZ UDGothic"/>
          <w:color w:val="000087"/>
          <w:spacing w:val="-20"/>
          <w:sz w:val="17"/>
        </w:rPr>
        <w:t> </w:t>
      </w:r>
      <w:r>
        <w:rPr>
          <w:rFonts w:ascii="BIZ UDGothic"/>
          <w:color w:val="545454"/>
          <w:sz w:val="17"/>
        </w:rPr>
        <w:t>=</w:t>
      </w:r>
      <w:r>
        <w:rPr>
          <w:rFonts w:ascii="BIZ UDGothic"/>
          <w:color w:val="545454"/>
          <w:spacing w:val="-20"/>
          <w:sz w:val="17"/>
        </w:rPr>
        <w:t> </w:t>
      </w:r>
      <w:r>
        <w:rPr>
          <w:rFonts w:ascii="BIZ UDGothic"/>
          <w:color w:val="000087"/>
          <w:sz w:val="17"/>
        </w:rPr>
        <w:t>greater</w:t>
      </w:r>
    </w:p>
    <w:p>
      <w:pPr>
        <w:spacing w:before="191"/>
        <w:ind w:left="1340" w:right="0" w:firstLine="0"/>
        <w:jc w:val="left"/>
        <w:rPr>
          <w:rFonts w:ascii="BIZ UDGothic"/>
          <w:sz w:val="17"/>
        </w:rPr>
      </w:pPr>
      <w:r>
        <w:rPr>
          <w:rFonts w:ascii="BIZ UDGothic"/>
          <w:color w:val="000087"/>
          <w:sz w:val="17"/>
        </w:rPr>
        <w:t>NOTE</w:t>
      </w:r>
      <w:r>
        <w:rPr>
          <w:rFonts w:ascii="BIZ UDGothic"/>
          <w:color w:val="545454"/>
          <w:sz w:val="17"/>
        </w:rPr>
        <w:t>: </w:t>
      </w:r>
      <w:r>
        <w:rPr>
          <w:rFonts w:ascii="BIZ UDGothic"/>
          <w:color w:val="000087"/>
          <w:sz w:val="17"/>
        </w:rPr>
        <w:t>same sample </w:t>
      </w:r>
      <w:r>
        <w:rPr>
          <w:rFonts w:ascii="BIZ UDGothic"/>
          <w:color w:val="000087"/>
          <w:spacing w:val="-2"/>
          <w:sz w:val="17"/>
        </w:rPr>
        <w:t>sizes</w:t>
      </w:r>
    </w:p>
    <w:p>
      <w:pPr>
        <w:pStyle w:val="BodyText"/>
        <w:spacing w:line="216" w:lineRule="auto" w:before="119"/>
        <w:ind w:left="1000" w:right="1097" w:hanging="1"/>
        <w:jc w:val="both"/>
      </w:pPr>
      <w:r>
        <w:rPr/>
        <w:t>The</w:t>
      </w:r>
      <w:r>
        <w:rPr>
          <w:spacing w:val="-12"/>
        </w:rPr>
        <w:t> </w:t>
      </w:r>
      <w:r>
        <w:rPr/>
        <w:t>function</w:t>
      </w:r>
      <w:r>
        <w:rPr>
          <w:spacing w:val="-12"/>
        </w:rPr>
        <w:t> </w:t>
      </w:r>
      <w:r>
        <w:rPr>
          <w:rFonts w:ascii="BIZ UDGothic"/>
          <w:sz w:val="20"/>
        </w:rPr>
        <w:t>ES.h</w:t>
      </w:r>
      <w:r>
        <w:rPr>
          <w:rFonts w:ascii="BIZ UDGothic"/>
          <w:spacing w:val="-25"/>
          <w:sz w:val="20"/>
        </w:rPr>
        <w:t> </w:t>
      </w:r>
      <w:r>
        <w:rPr/>
        <w:t>calculates</w:t>
      </w:r>
      <w:r>
        <w:rPr>
          <w:spacing w:val="-12"/>
        </w:rPr>
        <w:t> </w:t>
      </w:r>
      <w:r>
        <w:rPr/>
        <w:t>the</w:t>
      </w:r>
      <w:r>
        <w:rPr>
          <w:spacing w:val="-12"/>
        </w:rPr>
        <w:t> </w:t>
      </w:r>
      <w:r>
        <w:rPr/>
        <w:t>effect</w:t>
      </w:r>
      <w:r>
        <w:rPr>
          <w:spacing w:val="-3"/>
        </w:rPr>
        <w:t> </w:t>
      </w:r>
      <w:r>
        <w:rPr/>
        <w:t>size.</w:t>
      </w:r>
      <w:r>
        <w:rPr>
          <w:spacing w:val="-4"/>
        </w:rPr>
        <w:t> </w:t>
      </w:r>
      <w:r>
        <w:rPr/>
        <w:t>We</w:t>
      </w:r>
      <w:r>
        <w:rPr>
          <w:spacing w:val="-4"/>
        </w:rPr>
        <w:t> </w:t>
      </w:r>
      <w:r>
        <w:rPr/>
        <w:t>see</w:t>
      </w:r>
      <w:r>
        <w:rPr>
          <w:spacing w:val="-4"/>
        </w:rPr>
        <w:t> </w:t>
      </w:r>
      <w:r>
        <w:rPr/>
        <w:t>that</w:t>
      </w:r>
      <w:r>
        <w:rPr>
          <w:spacing w:val="-4"/>
        </w:rPr>
        <w:t> </w:t>
      </w:r>
      <w:r>
        <w:rPr/>
        <w:t>if</w:t>
      </w:r>
      <w:r>
        <w:rPr>
          <w:spacing w:val="-4"/>
        </w:rPr>
        <w:t> </w:t>
      </w:r>
      <w:r>
        <w:rPr/>
        <w:t>we</w:t>
      </w:r>
      <w:r>
        <w:rPr>
          <w:spacing w:val="-4"/>
        </w:rPr>
        <w:t> </w:t>
      </w:r>
      <w:r>
        <w:rPr/>
        <w:t>want</w:t>
      </w:r>
      <w:r>
        <w:rPr>
          <w:spacing w:val="-4"/>
        </w:rPr>
        <w:t> </w:t>
      </w:r>
      <w:r>
        <w:rPr/>
        <w:t>a</w:t>
      </w:r>
      <w:r>
        <w:rPr>
          <w:spacing w:val="-4"/>
        </w:rPr>
        <w:t> </w:t>
      </w:r>
      <w:r>
        <w:rPr/>
        <w:t>power</w:t>
      </w:r>
      <w:r>
        <w:rPr>
          <w:spacing w:val="-4"/>
        </w:rPr>
        <w:t> </w:t>
      </w:r>
      <w:r>
        <w:rPr/>
        <w:t>of</w:t>
      </w:r>
      <w:r>
        <w:rPr>
          <w:spacing w:val="-4"/>
        </w:rPr>
        <w:t> </w:t>
      </w:r>
      <w:r>
        <w:rPr/>
        <w:t>80%,</w:t>
      </w:r>
      <w:r>
        <w:rPr>
          <w:spacing w:val="-4"/>
        </w:rPr>
        <w:t> </w:t>
      </w:r>
      <w:r>
        <w:rPr/>
        <w:t>we require a sample size of almost 120,000 impressions. If we are seeking a 50% boost (</w:t>
      </w:r>
      <w:r>
        <w:rPr>
          <w:rFonts w:ascii="BIZ UDGothic"/>
          <w:sz w:val="20"/>
        </w:rPr>
        <w:t>p1=0.0165</w:t>
      </w:r>
      <w:r>
        <w:rPr/>
        <w:t>), the sample size is reduced to 5,500 impressions.</w:t>
      </w:r>
    </w:p>
    <w:p>
      <w:pPr>
        <w:spacing w:line="216" w:lineRule="auto" w:before="127"/>
        <w:ind w:left="999" w:right="1097" w:firstLine="0"/>
        <w:jc w:val="both"/>
        <w:rPr>
          <w:sz w:val="21"/>
        </w:rPr>
      </w:pPr>
      <w:r>
        <w:rPr>
          <w:sz w:val="21"/>
        </w:rPr>
        <w:t>The</w:t>
      </w:r>
      <w:r>
        <w:rPr>
          <w:spacing w:val="-5"/>
          <w:sz w:val="21"/>
        </w:rPr>
        <w:t> </w:t>
      </w:r>
      <w:r>
        <w:rPr>
          <w:rFonts w:ascii="BIZ UDGothic"/>
          <w:sz w:val="20"/>
        </w:rPr>
        <w:t>statsmodels</w:t>
      </w:r>
      <w:r>
        <w:rPr>
          <w:rFonts w:ascii="BIZ UDGothic"/>
          <w:spacing w:val="-25"/>
          <w:sz w:val="20"/>
        </w:rPr>
        <w:t> </w:t>
      </w:r>
      <w:r>
        <w:rPr>
          <w:sz w:val="21"/>
        </w:rPr>
        <w:t>package contains several methods for power calculation. Here, we use</w:t>
      </w:r>
      <w:r>
        <w:rPr>
          <w:spacing w:val="-7"/>
          <w:sz w:val="21"/>
        </w:rPr>
        <w:t> </w:t>
      </w:r>
      <w:r>
        <w:rPr>
          <w:rFonts w:ascii="BIZ UDGothic"/>
          <w:sz w:val="20"/>
        </w:rPr>
        <w:t>proportion_effectsize</w:t>
      </w:r>
      <w:r>
        <w:rPr>
          <w:rFonts w:ascii="BIZ UDGothic"/>
          <w:spacing w:val="-25"/>
          <w:sz w:val="20"/>
        </w:rPr>
        <w:t> </w:t>
      </w:r>
      <w:r>
        <w:rPr>
          <w:sz w:val="21"/>
        </w:rPr>
        <w:t>to calculate the effect size and </w:t>
      </w:r>
      <w:r>
        <w:rPr>
          <w:rFonts w:ascii="BIZ UDGothic"/>
          <w:sz w:val="20"/>
        </w:rPr>
        <w:t>TTestIndPower</w:t>
      </w:r>
      <w:r>
        <w:rPr>
          <w:rFonts w:ascii="BIZ UDGothic"/>
          <w:spacing w:val="-25"/>
          <w:sz w:val="20"/>
        </w:rPr>
        <w:t> </w:t>
      </w:r>
      <w:r>
        <w:rPr>
          <w:sz w:val="21"/>
        </w:rPr>
        <w:t>to solve for the sample size:</w:t>
      </w:r>
    </w:p>
    <w:p>
      <w:pPr>
        <w:spacing w:line="220" w:lineRule="auto" w:before="124"/>
        <w:ind w:left="1339" w:right="2507" w:firstLine="0"/>
        <w:jc w:val="left"/>
        <w:rPr>
          <w:rFonts w:ascii="BIZ UDGothic"/>
          <w:sz w:val="17"/>
        </w:rPr>
      </w:pPr>
      <w:r>
        <w:rPr>
          <w:rFonts w:ascii="BIZ UDGothic"/>
          <w:color w:val="000087"/>
          <w:sz w:val="17"/>
        </w:rPr>
        <w:t>effect_size</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sm</w:t>
      </w:r>
      <w:r>
        <w:rPr>
          <w:rFonts w:ascii="BIZ UDGothic"/>
          <w:color w:val="545454"/>
          <w:sz w:val="17"/>
        </w:rPr>
        <w:t>.</w:t>
      </w:r>
      <w:r>
        <w:rPr>
          <w:rFonts w:ascii="BIZ UDGothic"/>
          <w:color w:val="000087"/>
          <w:sz w:val="17"/>
        </w:rPr>
        <w:t>stats</w:t>
      </w:r>
      <w:r>
        <w:rPr>
          <w:rFonts w:ascii="BIZ UDGothic"/>
          <w:color w:val="545454"/>
          <w:sz w:val="17"/>
        </w:rPr>
        <w:t>.</w:t>
      </w:r>
      <w:r>
        <w:rPr>
          <w:rFonts w:ascii="BIZ UDGothic"/>
          <w:color w:val="000087"/>
          <w:sz w:val="17"/>
        </w:rPr>
        <w:t>proportion_effectsize</w:t>
      </w:r>
      <w:r>
        <w:rPr>
          <w:rFonts w:ascii="BIZ UDGothic"/>
          <w:sz w:val="17"/>
        </w:rPr>
        <w:t>(</w:t>
      </w:r>
      <w:r>
        <w:rPr>
          <w:rFonts w:ascii="BIZ UDGothic"/>
          <w:color w:val="FF6600"/>
          <w:sz w:val="17"/>
        </w:rPr>
        <w:t>0.0121</w:t>
      </w:r>
      <w:r>
        <w:rPr>
          <w:rFonts w:ascii="BIZ UDGothic"/>
          <w:sz w:val="17"/>
        </w:rPr>
        <w:t>,</w:t>
      </w:r>
      <w:r>
        <w:rPr>
          <w:rFonts w:ascii="BIZ UDGothic"/>
          <w:spacing w:val="-13"/>
          <w:sz w:val="17"/>
        </w:rPr>
        <w:t> </w:t>
      </w:r>
      <w:r>
        <w:rPr>
          <w:rFonts w:ascii="BIZ UDGothic"/>
          <w:color w:val="FF6600"/>
          <w:sz w:val="17"/>
        </w:rPr>
        <w:t>0.011</w:t>
      </w:r>
      <w:r>
        <w:rPr>
          <w:rFonts w:ascii="BIZ UDGothic"/>
          <w:sz w:val="17"/>
        </w:rPr>
        <w:t>) </w:t>
      </w:r>
      <w:r>
        <w:rPr>
          <w:rFonts w:ascii="BIZ UDGothic"/>
          <w:color w:val="000087"/>
          <w:sz w:val="17"/>
        </w:rPr>
        <w:t>analysis </w:t>
      </w:r>
      <w:r>
        <w:rPr>
          <w:rFonts w:ascii="BIZ UDGothic"/>
          <w:color w:val="545454"/>
          <w:sz w:val="17"/>
        </w:rPr>
        <w:t>= </w:t>
      </w:r>
      <w:r>
        <w:rPr>
          <w:rFonts w:ascii="BIZ UDGothic"/>
          <w:color w:val="000087"/>
          <w:sz w:val="17"/>
        </w:rPr>
        <w:t>sm</w:t>
      </w:r>
      <w:r>
        <w:rPr>
          <w:rFonts w:ascii="BIZ UDGothic"/>
          <w:color w:val="545454"/>
          <w:sz w:val="17"/>
        </w:rPr>
        <w:t>.</w:t>
      </w:r>
      <w:r>
        <w:rPr>
          <w:rFonts w:ascii="BIZ UDGothic"/>
          <w:color w:val="000087"/>
          <w:sz w:val="17"/>
        </w:rPr>
        <w:t>stats</w:t>
      </w:r>
      <w:r>
        <w:rPr>
          <w:rFonts w:ascii="BIZ UDGothic"/>
          <w:color w:val="545454"/>
          <w:sz w:val="17"/>
        </w:rPr>
        <w:t>.</w:t>
      </w:r>
      <w:r>
        <w:rPr>
          <w:rFonts w:ascii="BIZ UDGothic"/>
          <w:color w:val="000087"/>
          <w:sz w:val="17"/>
        </w:rPr>
        <w:t>TTestIndPower</w:t>
      </w:r>
      <w:r>
        <w:rPr>
          <w:rFonts w:ascii="BIZ UDGothic"/>
          <w:sz w:val="17"/>
        </w:rPr>
        <w:t>()</w:t>
      </w:r>
    </w:p>
    <w:p>
      <w:pPr>
        <w:spacing w:line="199" w:lineRule="exact" w:before="0"/>
        <w:ind w:left="1339" w:right="0" w:firstLine="0"/>
        <w:jc w:val="left"/>
        <w:rPr>
          <w:rFonts w:ascii="BIZ UDGothic"/>
          <w:sz w:val="17"/>
        </w:rPr>
      </w:pPr>
      <w:r>
        <w:rPr>
          <w:rFonts w:ascii="BIZ UDGothic"/>
          <w:color w:val="000087"/>
          <w:sz w:val="17"/>
        </w:rPr>
        <w:t>result </w:t>
      </w:r>
      <w:r>
        <w:rPr>
          <w:rFonts w:ascii="BIZ UDGothic"/>
          <w:color w:val="545454"/>
          <w:sz w:val="17"/>
        </w:rPr>
        <w:t>= </w:t>
      </w:r>
      <w:r>
        <w:rPr>
          <w:rFonts w:ascii="BIZ UDGothic"/>
          <w:color w:val="000087"/>
          <w:spacing w:val="-2"/>
          <w:sz w:val="17"/>
        </w:rPr>
        <w:t>analysis</w:t>
      </w:r>
      <w:r>
        <w:rPr>
          <w:rFonts w:ascii="BIZ UDGothic"/>
          <w:color w:val="545454"/>
          <w:spacing w:val="-2"/>
          <w:sz w:val="17"/>
        </w:rPr>
        <w:t>.</w:t>
      </w:r>
      <w:r>
        <w:rPr>
          <w:rFonts w:ascii="BIZ UDGothic"/>
          <w:color w:val="000087"/>
          <w:spacing w:val="-2"/>
          <w:sz w:val="17"/>
        </w:rPr>
        <w:t>solve_power</w:t>
      </w:r>
      <w:r>
        <w:rPr>
          <w:rFonts w:ascii="BIZ UDGothic"/>
          <w:spacing w:val="-2"/>
          <w:sz w:val="17"/>
        </w:rPr>
        <w:t>(</w:t>
      </w:r>
      <w:r>
        <w:rPr>
          <w:rFonts w:ascii="BIZ UDGothic"/>
          <w:color w:val="000087"/>
          <w:spacing w:val="-2"/>
          <w:sz w:val="17"/>
        </w:rPr>
        <w:t>effect_size</w:t>
      </w:r>
      <w:r>
        <w:rPr>
          <w:rFonts w:ascii="BIZ UDGothic"/>
          <w:color w:val="545454"/>
          <w:spacing w:val="-2"/>
          <w:sz w:val="17"/>
        </w:rPr>
        <w:t>=</w:t>
      </w:r>
      <w:r>
        <w:rPr>
          <w:rFonts w:ascii="BIZ UDGothic"/>
          <w:color w:val="000087"/>
          <w:spacing w:val="-2"/>
          <w:sz w:val="17"/>
        </w:rPr>
        <w:t>effect_size</w:t>
      </w:r>
      <w:r>
        <w:rPr>
          <w:rFonts w:ascii="BIZ UDGothic"/>
          <w:spacing w:val="-2"/>
          <w:sz w:val="17"/>
        </w:rPr>
        <w:t>,</w:t>
      </w:r>
    </w:p>
    <w:p>
      <w:pPr>
        <w:spacing w:line="204" w:lineRule="exact" w:before="0"/>
        <w:ind w:left="3889" w:right="0" w:firstLine="0"/>
        <w:jc w:val="left"/>
        <w:rPr>
          <w:rFonts w:ascii="BIZ UDGothic"/>
          <w:sz w:val="17"/>
        </w:rPr>
      </w:pPr>
      <w:r>
        <w:rPr>
          <w:rFonts w:ascii="BIZ UDGothic"/>
          <w:color w:val="000087"/>
          <w:sz w:val="17"/>
        </w:rPr>
        <w:t>alpha</w:t>
      </w:r>
      <w:r>
        <w:rPr>
          <w:rFonts w:ascii="BIZ UDGothic"/>
          <w:color w:val="545454"/>
          <w:sz w:val="17"/>
        </w:rPr>
        <w:t>=</w:t>
      </w:r>
      <w:r>
        <w:rPr>
          <w:rFonts w:ascii="BIZ UDGothic"/>
          <w:color w:val="FF6600"/>
          <w:sz w:val="17"/>
        </w:rPr>
        <w:t>0.05</w:t>
      </w:r>
      <w:r>
        <w:rPr>
          <w:rFonts w:ascii="BIZ UDGothic"/>
          <w:sz w:val="17"/>
        </w:rPr>
        <w:t>, </w:t>
      </w:r>
      <w:r>
        <w:rPr>
          <w:rFonts w:ascii="BIZ UDGothic"/>
          <w:color w:val="000087"/>
          <w:sz w:val="17"/>
        </w:rPr>
        <w:t>power</w:t>
      </w:r>
      <w:r>
        <w:rPr>
          <w:rFonts w:ascii="BIZ UDGothic"/>
          <w:color w:val="545454"/>
          <w:sz w:val="17"/>
        </w:rPr>
        <w:t>=</w:t>
      </w:r>
      <w:r>
        <w:rPr>
          <w:rFonts w:ascii="BIZ UDGothic"/>
          <w:color w:val="FF6600"/>
          <w:sz w:val="17"/>
        </w:rPr>
        <w:t>0.8</w:t>
      </w:r>
      <w:r>
        <w:rPr>
          <w:rFonts w:ascii="BIZ UDGothic"/>
          <w:sz w:val="17"/>
        </w:rPr>
        <w:t>, </w:t>
      </w:r>
      <w:r>
        <w:rPr>
          <w:rFonts w:ascii="BIZ UDGothic"/>
          <w:color w:val="000087"/>
          <w:spacing w:val="-2"/>
          <w:sz w:val="17"/>
        </w:rPr>
        <w:t>alternative</w:t>
      </w:r>
      <w:r>
        <w:rPr>
          <w:rFonts w:ascii="BIZ UDGothic"/>
          <w:color w:val="545454"/>
          <w:spacing w:val="-2"/>
          <w:sz w:val="17"/>
        </w:rPr>
        <w:t>=</w:t>
      </w:r>
      <w:r>
        <w:rPr>
          <w:rFonts w:ascii="BIZ UDGothic"/>
          <w:color w:val="CC3300"/>
          <w:spacing w:val="-2"/>
          <w:sz w:val="17"/>
        </w:rPr>
        <w:t>'larger'</w:t>
      </w:r>
      <w:r>
        <w:rPr>
          <w:rFonts w:ascii="BIZ UDGothic"/>
          <w:spacing w:val="-2"/>
          <w:sz w:val="17"/>
        </w:rPr>
        <w:t>)</w:t>
      </w:r>
    </w:p>
    <w:p>
      <w:pPr>
        <w:spacing w:line="204" w:lineRule="exact" w:before="0"/>
        <w:ind w:left="1339" w:right="0" w:firstLine="0"/>
        <w:jc w:val="left"/>
        <w:rPr>
          <w:rFonts w:ascii="BIZ UDGothic"/>
          <w:sz w:val="17"/>
        </w:rPr>
      </w:pPr>
      <w:r>
        <w:rPr>
          <w:rFonts w:ascii="BIZ UDGothic"/>
          <w:b/>
          <w:color w:val="006699"/>
          <w:sz w:val="17"/>
        </w:rPr>
        <w:t>print</w:t>
      </w:r>
      <w:r>
        <w:rPr>
          <w:rFonts w:ascii="BIZ UDGothic"/>
          <w:sz w:val="17"/>
        </w:rPr>
        <w:t>(</w:t>
      </w:r>
      <w:r>
        <w:rPr>
          <w:rFonts w:ascii="BIZ UDGothic"/>
          <w:color w:val="CC3300"/>
          <w:sz w:val="17"/>
        </w:rPr>
        <w:t>'Sample Size: </w:t>
      </w:r>
      <w:r>
        <w:rPr>
          <w:rFonts w:ascii="BIZ UDGothic"/>
          <w:color w:val="AA0000"/>
          <w:sz w:val="17"/>
        </w:rPr>
        <w:t>%.3f</w:t>
      </w:r>
      <w:r>
        <w:rPr>
          <w:rFonts w:ascii="BIZ UDGothic"/>
          <w:color w:val="CC3300"/>
          <w:sz w:val="17"/>
        </w:rPr>
        <w:t>' </w:t>
      </w:r>
      <w:r>
        <w:rPr>
          <w:rFonts w:ascii="BIZ UDGothic"/>
          <w:color w:val="545454"/>
          <w:sz w:val="17"/>
        </w:rPr>
        <w:t>% </w:t>
      </w:r>
      <w:r>
        <w:rPr>
          <w:rFonts w:ascii="BIZ UDGothic"/>
          <w:color w:val="000087"/>
          <w:spacing w:val="-2"/>
          <w:sz w:val="17"/>
        </w:rPr>
        <w:t>result</w:t>
      </w:r>
      <w:r>
        <w:rPr>
          <w:rFonts w:ascii="BIZ UDGothic"/>
          <w:spacing w:val="-2"/>
          <w:sz w:val="17"/>
        </w:rPr>
        <w:t>)</w:t>
      </w:r>
    </w:p>
    <w:p>
      <w:pPr>
        <w:spacing w:line="204" w:lineRule="exact" w:before="0"/>
        <w:ind w:left="1339" w:right="0" w:firstLine="0"/>
        <w:jc w:val="left"/>
        <w:rPr>
          <w:rFonts w:ascii="BIZ UDGothic"/>
          <w:sz w:val="17"/>
        </w:rPr>
      </w:pPr>
      <w:r>
        <w:rPr>
          <w:rFonts w:ascii="BIZ UDGothic"/>
          <w:color w:val="545454"/>
          <w:sz w:val="17"/>
        </w:rPr>
        <w:t>-</w:t>
      </w:r>
      <w:r>
        <w:rPr>
          <w:rFonts w:ascii="BIZ UDGothic"/>
          <w:color w:val="545454"/>
          <w:spacing w:val="-10"/>
          <w:sz w:val="17"/>
        </w:rPr>
        <w:t>-</w:t>
      </w:r>
    </w:p>
    <w:p>
      <w:pPr>
        <w:spacing w:line="213" w:lineRule="exact" w:before="0"/>
        <w:ind w:left="1339" w:right="0" w:firstLine="0"/>
        <w:jc w:val="left"/>
        <w:rPr>
          <w:rFonts w:ascii="BIZ UDGothic"/>
          <w:sz w:val="17"/>
        </w:rPr>
      </w:pPr>
      <w:r>
        <w:rPr>
          <w:rFonts w:ascii="BIZ UDGothic"/>
          <w:color w:val="000087"/>
          <w:sz w:val="17"/>
        </w:rPr>
        <w:t>Sample Size</w:t>
      </w:r>
      <w:r>
        <w:rPr>
          <w:rFonts w:ascii="BIZ UDGothic"/>
          <w:sz w:val="17"/>
        </w:rPr>
        <w:t>: </w:t>
      </w:r>
      <w:r>
        <w:rPr>
          <w:rFonts w:ascii="BIZ UDGothic"/>
          <w:color w:val="FF6600"/>
          <w:spacing w:val="-2"/>
          <w:sz w:val="17"/>
        </w:rPr>
        <w:t>116602.393</w:t>
      </w:r>
    </w:p>
    <w:p>
      <w:pPr>
        <w:pStyle w:val="BodyText"/>
        <w:spacing w:before="11"/>
        <w:ind w:left="0"/>
        <w:rPr>
          <w:rFonts w:ascii="BIZ UDGothic"/>
          <w:sz w:val="13"/>
        </w:rPr>
      </w:pPr>
      <w:r>
        <w:rPr/>
        <mc:AlternateContent>
          <mc:Choice Requires="wps">
            <w:drawing>
              <wp:anchor distT="0" distB="0" distL="0" distR="0" allowOverlap="1" layoutInCell="1" locked="0" behindDoc="1" simplePos="0" relativeHeight="487672832">
                <wp:simplePos x="0" y="0"/>
                <wp:positionH relativeFrom="page">
                  <wp:posOffset>915987</wp:posOffset>
                </wp:positionH>
                <wp:positionV relativeFrom="paragraph">
                  <wp:posOffset>132025</wp:posOffset>
                </wp:positionV>
                <wp:extent cx="4568825" cy="1835150"/>
                <wp:effectExtent l="0" t="0" r="0" b="0"/>
                <wp:wrapTopAndBottom/>
                <wp:docPr id="497" name="Textbox 497"/>
                <wp:cNvGraphicFramePr>
                  <a:graphicFrameLocks/>
                </wp:cNvGraphicFramePr>
                <a:graphic>
                  <a:graphicData uri="http://schemas.microsoft.com/office/word/2010/wordprocessingShape">
                    <wps:wsp>
                      <wps:cNvPr id="497" name="Textbox 497"/>
                      <wps:cNvSpPr txBox="1"/>
                      <wps:spPr>
                        <a:xfrm>
                          <a:off x="0" y="0"/>
                          <a:ext cx="4568825" cy="18351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73"/>
                              </w:numPr>
                              <w:tabs>
                                <w:tab w:pos="520" w:val="left" w:leader="none"/>
                              </w:tabs>
                              <w:spacing w:line="213" w:lineRule="auto" w:before="162"/>
                              <w:ind w:left="520" w:right="159" w:hanging="178"/>
                              <w:jc w:val="left"/>
                              <w:rPr>
                                <w:sz w:val="20"/>
                              </w:rPr>
                            </w:pPr>
                            <w:r>
                              <w:rPr>
                                <w:sz w:val="20"/>
                              </w:rPr>
                              <w:t>Finding</w:t>
                            </w:r>
                            <w:r>
                              <w:rPr>
                                <w:spacing w:val="-1"/>
                                <w:sz w:val="20"/>
                              </w:rPr>
                              <w:t> </w:t>
                            </w:r>
                            <w:r>
                              <w:rPr>
                                <w:sz w:val="20"/>
                              </w:rPr>
                              <w:t>out</w:t>
                            </w:r>
                            <w:r>
                              <w:rPr>
                                <w:spacing w:val="-1"/>
                                <w:sz w:val="20"/>
                              </w:rPr>
                              <w:t> </w:t>
                            </w:r>
                            <w:r>
                              <w:rPr>
                                <w:sz w:val="20"/>
                              </w:rPr>
                              <w:t>how</w:t>
                            </w:r>
                            <w:r>
                              <w:rPr>
                                <w:spacing w:val="-1"/>
                                <w:sz w:val="20"/>
                              </w:rPr>
                              <w:t> </w:t>
                            </w:r>
                            <w:r>
                              <w:rPr>
                                <w:sz w:val="20"/>
                              </w:rPr>
                              <w:t>big</w:t>
                            </w:r>
                            <w:r>
                              <w:rPr>
                                <w:spacing w:val="-1"/>
                                <w:sz w:val="20"/>
                              </w:rPr>
                              <w:t> </w:t>
                            </w:r>
                            <w:r>
                              <w:rPr>
                                <w:sz w:val="20"/>
                              </w:rPr>
                              <w:t>a</w:t>
                            </w:r>
                            <w:r>
                              <w:rPr>
                                <w:spacing w:val="-1"/>
                                <w:sz w:val="20"/>
                              </w:rPr>
                              <w:t> </w:t>
                            </w:r>
                            <w:r>
                              <w:rPr>
                                <w:sz w:val="20"/>
                              </w:rPr>
                              <w:t>sample</w:t>
                            </w:r>
                            <w:r>
                              <w:rPr>
                                <w:spacing w:val="-1"/>
                                <w:sz w:val="20"/>
                              </w:rPr>
                              <w:t> </w:t>
                            </w:r>
                            <w:r>
                              <w:rPr>
                                <w:sz w:val="20"/>
                              </w:rPr>
                              <w:t>size</w:t>
                            </w:r>
                            <w:r>
                              <w:rPr>
                                <w:spacing w:val="-1"/>
                                <w:sz w:val="20"/>
                              </w:rPr>
                              <w:t> </w:t>
                            </w:r>
                            <w:r>
                              <w:rPr>
                                <w:sz w:val="20"/>
                              </w:rPr>
                              <w:t>you</w:t>
                            </w:r>
                            <w:r>
                              <w:rPr>
                                <w:spacing w:val="-1"/>
                                <w:sz w:val="20"/>
                              </w:rPr>
                              <w:t> </w:t>
                            </w:r>
                            <w:r>
                              <w:rPr>
                                <w:sz w:val="20"/>
                              </w:rPr>
                              <w:t>need</w:t>
                            </w:r>
                            <w:r>
                              <w:rPr>
                                <w:spacing w:val="-1"/>
                                <w:sz w:val="20"/>
                              </w:rPr>
                              <w:t> </w:t>
                            </w:r>
                            <w:r>
                              <w:rPr>
                                <w:sz w:val="20"/>
                              </w:rPr>
                              <w:t>requires</w:t>
                            </w:r>
                            <w:r>
                              <w:rPr>
                                <w:spacing w:val="-1"/>
                                <w:sz w:val="20"/>
                              </w:rPr>
                              <w:t> </w:t>
                            </w:r>
                            <w:r>
                              <w:rPr>
                                <w:sz w:val="20"/>
                              </w:rPr>
                              <w:t>thinking</w:t>
                            </w:r>
                            <w:r>
                              <w:rPr>
                                <w:spacing w:val="-1"/>
                                <w:sz w:val="20"/>
                              </w:rPr>
                              <w:t> </w:t>
                            </w:r>
                            <w:r>
                              <w:rPr>
                                <w:sz w:val="20"/>
                              </w:rPr>
                              <w:t>ahead</w:t>
                            </w:r>
                            <w:r>
                              <w:rPr>
                                <w:spacing w:val="-1"/>
                                <w:sz w:val="20"/>
                              </w:rPr>
                              <w:t> </w:t>
                            </w:r>
                            <w:r>
                              <w:rPr>
                                <w:sz w:val="20"/>
                              </w:rPr>
                              <w:t>to</w:t>
                            </w:r>
                            <w:r>
                              <w:rPr>
                                <w:spacing w:val="-1"/>
                                <w:sz w:val="20"/>
                              </w:rPr>
                              <w:t> </w:t>
                            </w:r>
                            <w:r>
                              <w:rPr>
                                <w:sz w:val="20"/>
                              </w:rPr>
                              <w:t>the</w:t>
                            </w:r>
                            <w:r>
                              <w:rPr>
                                <w:spacing w:val="-1"/>
                                <w:sz w:val="20"/>
                              </w:rPr>
                              <w:t> </w:t>
                            </w:r>
                            <w:r>
                              <w:rPr>
                                <w:sz w:val="20"/>
                              </w:rPr>
                              <w:t>statis‐ tical test you plan to conduct.</w:t>
                            </w:r>
                          </w:p>
                          <w:p>
                            <w:pPr>
                              <w:numPr>
                                <w:ilvl w:val="0"/>
                                <w:numId w:val="73"/>
                              </w:numPr>
                              <w:tabs>
                                <w:tab w:pos="519" w:val="left" w:leader="none"/>
                              </w:tabs>
                              <w:spacing w:before="58"/>
                              <w:ind w:left="519" w:right="0" w:hanging="177"/>
                              <w:jc w:val="left"/>
                              <w:rPr>
                                <w:sz w:val="20"/>
                              </w:rPr>
                            </w:pPr>
                            <w:r>
                              <w:rPr>
                                <w:sz w:val="20"/>
                              </w:rPr>
                              <w:t>You</w:t>
                            </w:r>
                            <w:r>
                              <w:rPr>
                                <w:spacing w:val="-5"/>
                                <w:sz w:val="20"/>
                              </w:rPr>
                              <w:t> </w:t>
                            </w:r>
                            <w:r>
                              <w:rPr>
                                <w:sz w:val="20"/>
                              </w:rPr>
                              <w:t>must</w:t>
                            </w:r>
                            <w:r>
                              <w:rPr>
                                <w:spacing w:val="-3"/>
                                <w:sz w:val="20"/>
                              </w:rPr>
                              <w:t> </w:t>
                            </w:r>
                            <w:r>
                              <w:rPr>
                                <w:sz w:val="20"/>
                              </w:rPr>
                              <w:t>specify</w:t>
                            </w:r>
                            <w:r>
                              <w:rPr>
                                <w:spacing w:val="-3"/>
                                <w:sz w:val="20"/>
                              </w:rPr>
                              <w:t> </w:t>
                            </w:r>
                            <w:r>
                              <w:rPr>
                                <w:sz w:val="20"/>
                              </w:rPr>
                              <w:t>the</w:t>
                            </w:r>
                            <w:r>
                              <w:rPr>
                                <w:spacing w:val="-3"/>
                                <w:sz w:val="20"/>
                              </w:rPr>
                              <w:t> </w:t>
                            </w:r>
                            <w:r>
                              <w:rPr>
                                <w:sz w:val="20"/>
                              </w:rPr>
                              <w:t>minimum</w:t>
                            </w:r>
                            <w:r>
                              <w:rPr>
                                <w:spacing w:val="-3"/>
                                <w:sz w:val="20"/>
                              </w:rPr>
                              <w:t> </w:t>
                            </w:r>
                            <w:r>
                              <w:rPr>
                                <w:sz w:val="20"/>
                              </w:rPr>
                              <w:t>size</w:t>
                            </w:r>
                            <w:r>
                              <w:rPr>
                                <w:spacing w:val="-3"/>
                                <w:sz w:val="20"/>
                              </w:rPr>
                              <w:t> </w:t>
                            </w:r>
                            <w:r>
                              <w:rPr>
                                <w:sz w:val="20"/>
                              </w:rPr>
                              <w:t>of</w:t>
                            </w:r>
                            <w:r>
                              <w:rPr>
                                <w:spacing w:val="-3"/>
                                <w:sz w:val="20"/>
                              </w:rPr>
                              <w:t> </w:t>
                            </w:r>
                            <w:r>
                              <w:rPr>
                                <w:sz w:val="20"/>
                              </w:rPr>
                              <w:t>the</w:t>
                            </w:r>
                            <w:r>
                              <w:rPr>
                                <w:spacing w:val="-3"/>
                                <w:sz w:val="20"/>
                              </w:rPr>
                              <w:t> </w:t>
                            </w:r>
                            <w:r>
                              <w:rPr>
                                <w:sz w:val="20"/>
                              </w:rPr>
                              <w:t>effect</w:t>
                            </w:r>
                            <w:r>
                              <w:rPr>
                                <w:spacing w:val="-3"/>
                                <w:sz w:val="20"/>
                              </w:rPr>
                              <w:t> </w:t>
                            </w:r>
                            <w:r>
                              <w:rPr>
                                <w:sz w:val="20"/>
                              </w:rPr>
                              <w:t>that</w:t>
                            </w:r>
                            <w:r>
                              <w:rPr>
                                <w:spacing w:val="-3"/>
                                <w:sz w:val="20"/>
                              </w:rPr>
                              <w:t> </w:t>
                            </w:r>
                            <w:r>
                              <w:rPr>
                                <w:sz w:val="20"/>
                              </w:rPr>
                              <w:t>you</w:t>
                            </w:r>
                            <w:r>
                              <w:rPr>
                                <w:spacing w:val="-3"/>
                                <w:sz w:val="20"/>
                              </w:rPr>
                              <w:t> </w:t>
                            </w:r>
                            <w:r>
                              <w:rPr>
                                <w:sz w:val="20"/>
                              </w:rPr>
                              <w:t>want</w:t>
                            </w:r>
                            <w:r>
                              <w:rPr>
                                <w:spacing w:val="-3"/>
                                <w:sz w:val="20"/>
                              </w:rPr>
                              <w:t> </w:t>
                            </w:r>
                            <w:r>
                              <w:rPr>
                                <w:sz w:val="20"/>
                              </w:rPr>
                              <w:t>to</w:t>
                            </w:r>
                            <w:r>
                              <w:rPr>
                                <w:spacing w:val="-2"/>
                                <w:sz w:val="20"/>
                              </w:rPr>
                              <w:t> detect.</w:t>
                            </w:r>
                          </w:p>
                          <w:p>
                            <w:pPr>
                              <w:numPr>
                                <w:ilvl w:val="0"/>
                                <w:numId w:val="73"/>
                              </w:numPr>
                              <w:tabs>
                                <w:tab w:pos="519" w:val="left" w:leader="none"/>
                              </w:tabs>
                              <w:spacing w:line="213" w:lineRule="auto" w:before="72"/>
                              <w:ind w:left="519" w:right="158" w:hanging="178"/>
                              <w:jc w:val="left"/>
                              <w:rPr>
                                <w:sz w:val="20"/>
                              </w:rPr>
                            </w:pPr>
                            <w:r>
                              <w:rPr>
                                <w:sz w:val="20"/>
                              </w:rPr>
                              <w:t>You</w:t>
                            </w:r>
                            <w:r>
                              <w:rPr>
                                <w:spacing w:val="40"/>
                                <w:sz w:val="20"/>
                              </w:rPr>
                              <w:t> </w:t>
                            </w:r>
                            <w:r>
                              <w:rPr>
                                <w:sz w:val="20"/>
                              </w:rPr>
                              <w:t>must</w:t>
                            </w:r>
                            <w:r>
                              <w:rPr>
                                <w:spacing w:val="40"/>
                                <w:sz w:val="20"/>
                              </w:rPr>
                              <w:t> </w:t>
                            </w:r>
                            <w:r>
                              <w:rPr>
                                <w:sz w:val="20"/>
                              </w:rPr>
                              <w:t>also</w:t>
                            </w:r>
                            <w:r>
                              <w:rPr>
                                <w:spacing w:val="40"/>
                                <w:sz w:val="20"/>
                              </w:rPr>
                              <w:t> </w:t>
                            </w:r>
                            <w:r>
                              <w:rPr>
                                <w:sz w:val="20"/>
                              </w:rPr>
                              <w:t>specify</w:t>
                            </w:r>
                            <w:r>
                              <w:rPr>
                                <w:spacing w:val="40"/>
                                <w:sz w:val="20"/>
                              </w:rPr>
                              <w:t> </w:t>
                            </w:r>
                            <w:r>
                              <w:rPr>
                                <w:sz w:val="20"/>
                              </w:rPr>
                              <w:t>the</w:t>
                            </w:r>
                            <w:r>
                              <w:rPr>
                                <w:spacing w:val="40"/>
                                <w:sz w:val="20"/>
                              </w:rPr>
                              <w:t> </w:t>
                            </w:r>
                            <w:r>
                              <w:rPr>
                                <w:sz w:val="20"/>
                              </w:rPr>
                              <w:t>required</w:t>
                            </w:r>
                            <w:r>
                              <w:rPr>
                                <w:spacing w:val="40"/>
                                <w:sz w:val="20"/>
                              </w:rPr>
                              <w:t> </w:t>
                            </w:r>
                            <w:r>
                              <w:rPr>
                                <w:sz w:val="20"/>
                              </w:rPr>
                              <w:t>probability</w:t>
                            </w:r>
                            <w:r>
                              <w:rPr>
                                <w:spacing w:val="40"/>
                                <w:sz w:val="20"/>
                              </w:rPr>
                              <w:t> </w:t>
                            </w:r>
                            <w:r>
                              <w:rPr>
                                <w:sz w:val="20"/>
                              </w:rPr>
                              <w:t>of</w:t>
                            </w:r>
                            <w:r>
                              <w:rPr>
                                <w:spacing w:val="40"/>
                                <w:sz w:val="20"/>
                              </w:rPr>
                              <w:t> </w:t>
                            </w:r>
                            <w:r>
                              <w:rPr>
                                <w:sz w:val="20"/>
                              </w:rPr>
                              <w:t>detecting</w:t>
                            </w:r>
                            <w:r>
                              <w:rPr>
                                <w:spacing w:val="40"/>
                                <w:sz w:val="20"/>
                              </w:rPr>
                              <w:t> </w:t>
                            </w:r>
                            <w:r>
                              <w:rPr>
                                <w:sz w:val="20"/>
                              </w:rPr>
                              <w:t>that</w:t>
                            </w:r>
                            <w:r>
                              <w:rPr>
                                <w:spacing w:val="40"/>
                                <w:sz w:val="20"/>
                              </w:rPr>
                              <w:t> </w:t>
                            </w:r>
                            <w:r>
                              <w:rPr>
                                <w:sz w:val="20"/>
                              </w:rPr>
                              <w:t>effect</w:t>
                            </w:r>
                            <w:r>
                              <w:rPr>
                                <w:spacing w:val="40"/>
                                <w:sz w:val="20"/>
                              </w:rPr>
                              <w:t> </w:t>
                            </w:r>
                            <w:r>
                              <w:rPr>
                                <w:sz w:val="20"/>
                              </w:rPr>
                              <w:t>size </w:t>
                            </w:r>
                            <w:r>
                              <w:rPr>
                                <w:spacing w:val="-2"/>
                                <w:sz w:val="20"/>
                              </w:rPr>
                              <w:t>(power).</w:t>
                            </w:r>
                          </w:p>
                          <w:p>
                            <w:pPr>
                              <w:numPr>
                                <w:ilvl w:val="0"/>
                                <w:numId w:val="73"/>
                              </w:numPr>
                              <w:tabs>
                                <w:tab w:pos="520" w:val="left" w:leader="none"/>
                              </w:tabs>
                              <w:spacing w:line="213" w:lineRule="auto" w:before="79"/>
                              <w:ind w:left="520" w:right="159" w:hanging="178"/>
                              <w:jc w:val="left"/>
                              <w:rPr>
                                <w:sz w:val="20"/>
                              </w:rPr>
                            </w:pPr>
                            <w:r>
                              <w:rPr>
                                <w:sz w:val="20"/>
                              </w:rPr>
                              <w:t>Finally, you must specify the significance level (alpha) at which the test will </w:t>
                            </w:r>
                            <w:r>
                              <w:rPr>
                                <w:sz w:val="20"/>
                              </w:rPr>
                              <w:t>be</w:t>
                            </w:r>
                            <w:r>
                              <w:rPr>
                                <w:spacing w:val="80"/>
                                <w:sz w:val="20"/>
                              </w:rPr>
                              <w:t> </w:t>
                            </w:r>
                            <w:r>
                              <w:rPr>
                                <w:spacing w:val="-2"/>
                                <w:sz w:val="20"/>
                              </w:rPr>
                              <w:t>conducted.</w:t>
                            </w:r>
                          </w:p>
                        </w:txbxContent>
                      </wps:txbx>
                      <wps:bodyPr wrap="square" lIns="0" tIns="0" rIns="0" bIns="0" rtlCol="0">
                        <a:noAutofit/>
                      </wps:bodyPr>
                    </wps:wsp>
                  </a:graphicData>
                </a:graphic>
              </wp:anchor>
            </w:drawing>
          </mc:Choice>
          <mc:Fallback>
            <w:pict>
              <v:shape style="position:absolute;margin-left:72.125pt;margin-top:10.395694pt;width:359.75pt;height:144.5pt;mso-position-horizontal-relative:page;mso-position-vertical-relative:paragraph;z-index:-15643648;mso-wrap-distance-left:0;mso-wrap-distance-right:0" type="#_x0000_t202" id="docshape262"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73"/>
                        </w:numPr>
                        <w:tabs>
                          <w:tab w:pos="520" w:val="left" w:leader="none"/>
                        </w:tabs>
                        <w:spacing w:line="213" w:lineRule="auto" w:before="162"/>
                        <w:ind w:left="520" w:right="159" w:hanging="178"/>
                        <w:jc w:val="left"/>
                        <w:rPr>
                          <w:sz w:val="20"/>
                        </w:rPr>
                      </w:pPr>
                      <w:r>
                        <w:rPr>
                          <w:sz w:val="20"/>
                        </w:rPr>
                        <w:t>Finding</w:t>
                      </w:r>
                      <w:r>
                        <w:rPr>
                          <w:spacing w:val="-1"/>
                          <w:sz w:val="20"/>
                        </w:rPr>
                        <w:t> </w:t>
                      </w:r>
                      <w:r>
                        <w:rPr>
                          <w:sz w:val="20"/>
                        </w:rPr>
                        <w:t>out</w:t>
                      </w:r>
                      <w:r>
                        <w:rPr>
                          <w:spacing w:val="-1"/>
                          <w:sz w:val="20"/>
                        </w:rPr>
                        <w:t> </w:t>
                      </w:r>
                      <w:r>
                        <w:rPr>
                          <w:sz w:val="20"/>
                        </w:rPr>
                        <w:t>how</w:t>
                      </w:r>
                      <w:r>
                        <w:rPr>
                          <w:spacing w:val="-1"/>
                          <w:sz w:val="20"/>
                        </w:rPr>
                        <w:t> </w:t>
                      </w:r>
                      <w:r>
                        <w:rPr>
                          <w:sz w:val="20"/>
                        </w:rPr>
                        <w:t>big</w:t>
                      </w:r>
                      <w:r>
                        <w:rPr>
                          <w:spacing w:val="-1"/>
                          <w:sz w:val="20"/>
                        </w:rPr>
                        <w:t> </w:t>
                      </w:r>
                      <w:r>
                        <w:rPr>
                          <w:sz w:val="20"/>
                        </w:rPr>
                        <w:t>a</w:t>
                      </w:r>
                      <w:r>
                        <w:rPr>
                          <w:spacing w:val="-1"/>
                          <w:sz w:val="20"/>
                        </w:rPr>
                        <w:t> </w:t>
                      </w:r>
                      <w:r>
                        <w:rPr>
                          <w:sz w:val="20"/>
                        </w:rPr>
                        <w:t>sample</w:t>
                      </w:r>
                      <w:r>
                        <w:rPr>
                          <w:spacing w:val="-1"/>
                          <w:sz w:val="20"/>
                        </w:rPr>
                        <w:t> </w:t>
                      </w:r>
                      <w:r>
                        <w:rPr>
                          <w:sz w:val="20"/>
                        </w:rPr>
                        <w:t>size</w:t>
                      </w:r>
                      <w:r>
                        <w:rPr>
                          <w:spacing w:val="-1"/>
                          <w:sz w:val="20"/>
                        </w:rPr>
                        <w:t> </w:t>
                      </w:r>
                      <w:r>
                        <w:rPr>
                          <w:sz w:val="20"/>
                        </w:rPr>
                        <w:t>you</w:t>
                      </w:r>
                      <w:r>
                        <w:rPr>
                          <w:spacing w:val="-1"/>
                          <w:sz w:val="20"/>
                        </w:rPr>
                        <w:t> </w:t>
                      </w:r>
                      <w:r>
                        <w:rPr>
                          <w:sz w:val="20"/>
                        </w:rPr>
                        <w:t>need</w:t>
                      </w:r>
                      <w:r>
                        <w:rPr>
                          <w:spacing w:val="-1"/>
                          <w:sz w:val="20"/>
                        </w:rPr>
                        <w:t> </w:t>
                      </w:r>
                      <w:r>
                        <w:rPr>
                          <w:sz w:val="20"/>
                        </w:rPr>
                        <w:t>requires</w:t>
                      </w:r>
                      <w:r>
                        <w:rPr>
                          <w:spacing w:val="-1"/>
                          <w:sz w:val="20"/>
                        </w:rPr>
                        <w:t> </w:t>
                      </w:r>
                      <w:r>
                        <w:rPr>
                          <w:sz w:val="20"/>
                        </w:rPr>
                        <w:t>thinking</w:t>
                      </w:r>
                      <w:r>
                        <w:rPr>
                          <w:spacing w:val="-1"/>
                          <w:sz w:val="20"/>
                        </w:rPr>
                        <w:t> </w:t>
                      </w:r>
                      <w:r>
                        <w:rPr>
                          <w:sz w:val="20"/>
                        </w:rPr>
                        <w:t>ahead</w:t>
                      </w:r>
                      <w:r>
                        <w:rPr>
                          <w:spacing w:val="-1"/>
                          <w:sz w:val="20"/>
                        </w:rPr>
                        <w:t> </w:t>
                      </w:r>
                      <w:r>
                        <w:rPr>
                          <w:sz w:val="20"/>
                        </w:rPr>
                        <w:t>to</w:t>
                      </w:r>
                      <w:r>
                        <w:rPr>
                          <w:spacing w:val="-1"/>
                          <w:sz w:val="20"/>
                        </w:rPr>
                        <w:t> </w:t>
                      </w:r>
                      <w:r>
                        <w:rPr>
                          <w:sz w:val="20"/>
                        </w:rPr>
                        <w:t>the</w:t>
                      </w:r>
                      <w:r>
                        <w:rPr>
                          <w:spacing w:val="-1"/>
                          <w:sz w:val="20"/>
                        </w:rPr>
                        <w:t> </w:t>
                      </w:r>
                      <w:r>
                        <w:rPr>
                          <w:sz w:val="20"/>
                        </w:rPr>
                        <w:t>statis‐ tical test you plan to conduct.</w:t>
                      </w:r>
                    </w:p>
                    <w:p>
                      <w:pPr>
                        <w:numPr>
                          <w:ilvl w:val="0"/>
                          <w:numId w:val="73"/>
                        </w:numPr>
                        <w:tabs>
                          <w:tab w:pos="519" w:val="left" w:leader="none"/>
                        </w:tabs>
                        <w:spacing w:before="58"/>
                        <w:ind w:left="519" w:right="0" w:hanging="177"/>
                        <w:jc w:val="left"/>
                        <w:rPr>
                          <w:sz w:val="20"/>
                        </w:rPr>
                      </w:pPr>
                      <w:r>
                        <w:rPr>
                          <w:sz w:val="20"/>
                        </w:rPr>
                        <w:t>You</w:t>
                      </w:r>
                      <w:r>
                        <w:rPr>
                          <w:spacing w:val="-5"/>
                          <w:sz w:val="20"/>
                        </w:rPr>
                        <w:t> </w:t>
                      </w:r>
                      <w:r>
                        <w:rPr>
                          <w:sz w:val="20"/>
                        </w:rPr>
                        <w:t>must</w:t>
                      </w:r>
                      <w:r>
                        <w:rPr>
                          <w:spacing w:val="-3"/>
                          <w:sz w:val="20"/>
                        </w:rPr>
                        <w:t> </w:t>
                      </w:r>
                      <w:r>
                        <w:rPr>
                          <w:sz w:val="20"/>
                        </w:rPr>
                        <w:t>specify</w:t>
                      </w:r>
                      <w:r>
                        <w:rPr>
                          <w:spacing w:val="-3"/>
                          <w:sz w:val="20"/>
                        </w:rPr>
                        <w:t> </w:t>
                      </w:r>
                      <w:r>
                        <w:rPr>
                          <w:sz w:val="20"/>
                        </w:rPr>
                        <w:t>the</w:t>
                      </w:r>
                      <w:r>
                        <w:rPr>
                          <w:spacing w:val="-3"/>
                          <w:sz w:val="20"/>
                        </w:rPr>
                        <w:t> </w:t>
                      </w:r>
                      <w:r>
                        <w:rPr>
                          <w:sz w:val="20"/>
                        </w:rPr>
                        <w:t>minimum</w:t>
                      </w:r>
                      <w:r>
                        <w:rPr>
                          <w:spacing w:val="-3"/>
                          <w:sz w:val="20"/>
                        </w:rPr>
                        <w:t> </w:t>
                      </w:r>
                      <w:r>
                        <w:rPr>
                          <w:sz w:val="20"/>
                        </w:rPr>
                        <w:t>size</w:t>
                      </w:r>
                      <w:r>
                        <w:rPr>
                          <w:spacing w:val="-3"/>
                          <w:sz w:val="20"/>
                        </w:rPr>
                        <w:t> </w:t>
                      </w:r>
                      <w:r>
                        <w:rPr>
                          <w:sz w:val="20"/>
                        </w:rPr>
                        <w:t>of</w:t>
                      </w:r>
                      <w:r>
                        <w:rPr>
                          <w:spacing w:val="-3"/>
                          <w:sz w:val="20"/>
                        </w:rPr>
                        <w:t> </w:t>
                      </w:r>
                      <w:r>
                        <w:rPr>
                          <w:sz w:val="20"/>
                        </w:rPr>
                        <w:t>the</w:t>
                      </w:r>
                      <w:r>
                        <w:rPr>
                          <w:spacing w:val="-3"/>
                          <w:sz w:val="20"/>
                        </w:rPr>
                        <w:t> </w:t>
                      </w:r>
                      <w:r>
                        <w:rPr>
                          <w:sz w:val="20"/>
                        </w:rPr>
                        <w:t>effect</w:t>
                      </w:r>
                      <w:r>
                        <w:rPr>
                          <w:spacing w:val="-3"/>
                          <w:sz w:val="20"/>
                        </w:rPr>
                        <w:t> </w:t>
                      </w:r>
                      <w:r>
                        <w:rPr>
                          <w:sz w:val="20"/>
                        </w:rPr>
                        <w:t>that</w:t>
                      </w:r>
                      <w:r>
                        <w:rPr>
                          <w:spacing w:val="-3"/>
                          <w:sz w:val="20"/>
                        </w:rPr>
                        <w:t> </w:t>
                      </w:r>
                      <w:r>
                        <w:rPr>
                          <w:sz w:val="20"/>
                        </w:rPr>
                        <w:t>you</w:t>
                      </w:r>
                      <w:r>
                        <w:rPr>
                          <w:spacing w:val="-3"/>
                          <w:sz w:val="20"/>
                        </w:rPr>
                        <w:t> </w:t>
                      </w:r>
                      <w:r>
                        <w:rPr>
                          <w:sz w:val="20"/>
                        </w:rPr>
                        <w:t>want</w:t>
                      </w:r>
                      <w:r>
                        <w:rPr>
                          <w:spacing w:val="-3"/>
                          <w:sz w:val="20"/>
                        </w:rPr>
                        <w:t> </w:t>
                      </w:r>
                      <w:r>
                        <w:rPr>
                          <w:sz w:val="20"/>
                        </w:rPr>
                        <w:t>to</w:t>
                      </w:r>
                      <w:r>
                        <w:rPr>
                          <w:spacing w:val="-2"/>
                          <w:sz w:val="20"/>
                        </w:rPr>
                        <w:t> detect.</w:t>
                      </w:r>
                    </w:p>
                    <w:p>
                      <w:pPr>
                        <w:numPr>
                          <w:ilvl w:val="0"/>
                          <w:numId w:val="73"/>
                        </w:numPr>
                        <w:tabs>
                          <w:tab w:pos="519" w:val="left" w:leader="none"/>
                        </w:tabs>
                        <w:spacing w:line="213" w:lineRule="auto" w:before="72"/>
                        <w:ind w:left="519" w:right="158" w:hanging="178"/>
                        <w:jc w:val="left"/>
                        <w:rPr>
                          <w:sz w:val="20"/>
                        </w:rPr>
                      </w:pPr>
                      <w:r>
                        <w:rPr>
                          <w:sz w:val="20"/>
                        </w:rPr>
                        <w:t>You</w:t>
                      </w:r>
                      <w:r>
                        <w:rPr>
                          <w:spacing w:val="40"/>
                          <w:sz w:val="20"/>
                        </w:rPr>
                        <w:t> </w:t>
                      </w:r>
                      <w:r>
                        <w:rPr>
                          <w:sz w:val="20"/>
                        </w:rPr>
                        <w:t>must</w:t>
                      </w:r>
                      <w:r>
                        <w:rPr>
                          <w:spacing w:val="40"/>
                          <w:sz w:val="20"/>
                        </w:rPr>
                        <w:t> </w:t>
                      </w:r>
                      <w:r>
                        <w:rPr>
                          <w:sz w:val="20"/>
                        </w:rPr>
                        <w:t>also</w:t>
                      </w:r>
                      <w:r>
                        <w:rPr>
                          <w:spacing w:val="40"/>
                          <w:sz w:val="20"/>
                        </w:rPr>
                        <w:t> </w:t>
                      </w:r>
                      <w:r>
                        <w:rPr>
                          <w:sz w:val="20"/>
                        </w:rPr>
                        <w:t>specify</w:t>
                      </w:r>
                      <w:r>
                        <w:rPr>
                          <w:spacing w:val="40"/>
                          <w:sz w:val="20"/>
                        </w:rPr>
                        <w:t> </w:t>
                      </w:r>
                      <w:r>
                        <w:rPr>
                          <w:sz w:val="20"/>
                        </w:rPr>
                        <w:t>the</w:t>
                      </w:r>
                      <w:r>
                        <w:rPr>
                          <w:spacing w:val="40"/>
                          <w:sz w:val="20"/>
                        </w:rPr>
                        <w:t> </w:t>
                      </w:r>
                      <w:r>
                        <w:rPr>
                          <w:sz w:val="20"/>
                        </w:rPr>
                        <w:t>required</w:t>
                      </w:r>
                      <w:r>
                        <w:rPr>
                          <w:spacing w:val="40"/>
                          <w:sz w:val="20"/>
                        </w:rPr>
                        <w:t> </w:t>
                      </w:r>
                      <w:r>
                        <w:rPr>
                          <w:sz w:val="20"/>
                        </w:rPr>
                        <w:t>probability</w:t>
                      </w:r>
                      <w:r>
                        <w:rPr>
                          <w:spacing w:val="40"/>
                          <w:sz w:val="20"/>
                        </w:rPr>
                        <w:t> </w:t>
                      </w:r>
                      <w:r>
                        <w:rPr>
                          <w:sz w:val="20"/>
                        </w:rPr>
                        <w:t>of</w:t>
                      </w:r>
                      <w:r>
                        <w:rPr>
                          <w:spacing w:val="40"/>
                          <w:sz w:val="20"/>
                        </w:rPr>
                        <w:t> </w:t>
                      </w:r>
                      <w:r>
                        <w:rPr>
                          <w:sz w:val="20"/>
                        </w:rPr>
                        <w:t>detecting</w:t>
                      </w:r>
                      <w:r>
                        <w:rPr>
                          <w:spacing w:val="40"/>
                          <w:sz w:val="20"/>
                        </w:rPr>
                        <w:t> </w:t>
                      </w:r>
                      <w:r>
                        <w:rPr>
                          <w:sz w:val="20"/>
                        </w:rPr>
                        <w:t>that</w:t>
                      </w:r>
                      <w:r>
                        <w:rPr>
                          <w:spacing w:val="40"/>
                          <w:sz w:val="20"/>
                        </w:rPr>
                        <w:t> </w:t>
                      </w:r>
                      <w:r>
                        <w:rPr>
                          <w:sz w:val="20"/>
                        </w:rPr>
                        <w:t>effect</w:t>
                      </w:r>
                      <w:r>
                        <w:rPr>
                          <w:spacing w:val="40"/>
                          <w:sz w:val="20"/>
                        </w:rPr>
                        <w:t> </w:t>
                      </w:r>
                      <w:r>
                        <w:rPr>
                          <w:sz w:val="20"/>
                        </w:rPr>
                        <w:t>size </w:t>
                      </w:r>
                      <w:r>
                        <w:rPr>
                          <w:spacing w:val="-2"/>
                          <w:sz w:val="20"/>
                        </w:rPr>
                        <w:t>(power).</w:t>
                      </w:r>
                    </w:p>
                    <w:p>
                      <w:pPr>
                        <w:numPr>
                          <w:ilvl w:val="0"/>
                          <w:numId w:val="73"/>
                        </w:numPr>
                        <w:tabs>
                          <w:tab w:pos="520" w:val="left" w:leader="none"/>
                        </w:tabs>
                        <w:spacing w:line="213" w:lineRule="auto" w:before="79"/>
                        <w:ind w:left="520" w:right="159" w:hanging="178"/>
                        <w:jc w:val="left"/>
                        <w:rPr>
                          <w:sz w:val="20"/>
                        </w:rPr>
                      </w:pPr>
                      <w:r>
                        <w:rPr>
                          <w:sz w:val="20"/>
                        </w:rPr>
                        <w:t>Finally, you must specify the significance level (alpha) at which the test will </w:t>
                      </w:r>
                      <w:r>
                        <w:rPr>
                          <w:sz w:val="20"/>
                        </w:rPr>
                        <w:t>be</w:t>
                      </w:r>
                      <w:r>
                        <w:rPr>
                          <w:spacing w:val="80"/>
                          <w:sz w:val="20"/>
                        </w:rPr>
                        <w:t> </w:t>
                      </w:r>
                      <w:r>
                        <w:rPr>
                          <w:spacing w:val="-2"/>
                          <w:sz w:val="20"/>
                        </w:rPr>
                        <w:t>conducted.</w:t>
                      </w:r>
                    </w:p>
                  </w:txbxContent>
                </v:textbox>
                <v:stroke dashstyle="solid"/>
                <w10:wrap type="topAndBottom"/>
              </v:shape>
            </w:pict>
          </mc:Fallback>
        </mc:AlternateContent>
      </w:r>
    </w:p>
    <w:p>
      <w:pPr>
        <w:pStyle w:val="Heading3"/>
        <w:spacing w:before="174"/>
        <w:jc w:val="left"/>
        <w:rPr>
          <w:b/>
        </w:rPr>
      </w:pPr>
      <w:bookmarkStart w:name="Further Reading" w:id="783"/>
      <w:bookmarkEnd w:id="783"/>
      <w:r>
        <w:rPr/>
      </w:r>
      <w:bookmarkStart w:name="_bookmark584" w:id="784"/>
      <w:bookmarkEnd w:id="784"/>
      <w:r>
        <w:rPr/>
      </w:r>
      <w:r>
        <w:rPr>
          <w:b/>
        </w:rPr>
        <w:t>Further</w:t>
      </w:r>
      <w:r>
        <w:rPr>
          <w:b/>
          <w:spacing w:val="7"/>
        </w:rPr>
        <w:t> </w:t>
      </w:r>
      <w:r>
        <w:rPr>
          <w:b/>
          <w:spacing w:val="-2"/>
        </w:rPr>
        <w:t>Reading</w:t>
      </w:r>
    </w:p>
    <w:p>
      <w:pPr>
        <w:pStyle w:val="ListParagraph"/>
        <w:numPr>
          <w:ilvl w:val="0"/>
          <w:numId w:val="72"/>
        </w:numPr>
        <w:tabs>
          <w:tab w:pos="1360" w:val="left" w:leader="none"/>
        </w:tabs>
        <w:spacing w:line="213" w:lineRule="auto" w:before="179" w:after="0"/>
        <w:ind w:left="1360" w:right="1098" w:hanging="187"/>
        <w:jc w:val="left"/>
        <w:rPr>
          <w:sz w:val="21"/>
        </w:rPr>
      </w:pPr>
      <w:r>
        <w:rPr>
          <w:i/>
          <w:sz w:val="21"/>
        </w:rPr>
        <w:t>Sample Size Determination and Power </w:t>
      </w:r>
      <w:r>
        <w:rPr>
          <w:sz w:val="21"/>
        </w:rPr>
        <w:t>by Thomas Ryan (Wiley, 2013) is a com‐ prehensive and readable review of this subject.</w:t>
      </w:r>
    </w:p>
    <w:p>
      <w:pPr>
        <w:pStyle w:val="ListParagraph"/>
        <w:numPr>
          <w:ilvl w:val="0"/>
          <w:numId w:val="72"/>
        </w:numPr>
        <w:tabs>
          <w:tab w:pos="1360" w:val="left" w:leader="none"/>
        </w:tabs>
        <w:spacing w:line="213" w:lineRule="auto" w:before="80" w:after="0"/>
        <w:ind w:left="1360" w:right="1098" w:hanging="187"/>
        <w:jc w:val="left"/>
        <w:rPr>
          <w:sz w:val="21"/>
        </w:rPr>
      </w:pPr>
      <w:r>
        <w:rPr>
          <w:sz w:val="21"/>
        </w:rPr>
        <w:t>Steve Simon, a statistical consultant, has written a </w:t>
      </w:r>
      <w:hyperlink r:id="rId201">
        <w:r>
          <w:rPr>
            <w:color w:val="990000"/>
            <w:sz w:val="21"/>
          </w:rPr>
          <w:t>very engaging </w:t>
        </w:r>
        <w:r>
          <w:rPr>
            <w:color w:val="990000"/>
            <w:sz w:val="21"/>
          </w:rPr>
          <w:t>narrative-style</w:t>
        </w:r>
      </w:hyperlink>
      <w:r>
        <w:rPr>
          <w:color w:val="990000"/>
          <w:sz w:val="21"/>
        </w:rPr>
        <w:t> </w:t>
      </w:r>
      <w:hyperlink r:id="rId201">
        <w:r>
          <w:rPr>
            <w:color w:val="990000"/>
            <w:sz w:val="21"/>
          </w:rPr>
          <w:t>post on the subject</w:t>
        </w:r>
      </w:hyperlink>
      <w:r>
        <w:rPr>
          <w:sz w:val="21"/>
        </w:rPr>
        <w:t>.</w:t>
      </w:r>
    </w:p>
    <w:p>
      <w:pPr>
        <w:spacing w:after="0" w:line="213" w:lineRule="auto"/>
        <w:jc w:val="left"/>
        <w:rPr>
          <w:sz w:val="21"/>
        </w:rPr>
        <w:sectPr>
          <w:pgSz w:w="10080" w:h="13230"/>
          <w:pgMar w:header="0" w:footer="885" w:top="1000" w:bottom="1080" w:left="440" w:right="340"/>
        </w:sectPr>
      </w:pPr>
    </w:p>
    <w:p>
      <w:pPr>
        <w:pStyle w:val="Heading2"/>
        <w:spacing w:before="84"/>
        <w:rPr>
          <w:b/>
        </w:rPr>
      </w:pPr>
      <w:bookmarkStart w:name="Summary" w:id="785"/>
      <w:bookmarkEnd w:id="785"/>
      <w:r>
        <w:rPr/>
      </w:r>
      <w:bookmarkStart w:name="_bookmark585" w:id="786"/>
      <w:bookmarkEnd w:id="786"/>
      <w:r>
        <w:rPr/>
      </w:r>
      <w:r>
        <w:rPr>
          <w:b/>
          <w:spacing w:val="-2"/>
        </w:rPr>
        <w:t>Summary</w:t>
      </w:r>
    </w:p>
    <w:p>
      <w:pPr>
        <w:pStyle w:val="BodyText"/>
        <w:spacing w:line="213" w:lineRule="auto" w:before="114"/>
        <w:ind w:right="1097"/>
        <w:jc w:val="both"/>
      </w:pPr>
      <w:bookmarkStart w:name="_bookmark586" w:id="787"/>
      <w:bookmarkEnd w:id="787"/>
      <w:r>
        <w:rPr/>
      </w:r>
      <w:r>
        <w:rPr/>
        <w:t>The principles of experimental design—randomization of subjects into two or </w:t>
      </w:r>
      <w:r>
        <w:rPr/>
        <w:t>more groups receiving different treatments—allow us to draw valid conclusions about how well the treatments work. It is best to include a control treatment of “making no change.”</w:t>
      </w:r>
      <w:r>
        <w:rPr>
          <w:spacing w:val="40"/>
        </w:rPr>
        <w:t> </w:t>
      </w:r>
      <w:r>
        <w:rPr/>
        <w:t>The</w:t>
      </w:r>
      <w:r>
        <w:rPr>
          <w:spacing w:val="40"/>
        </w:rPr>
        <w:t> </w:t>
      </w:r>
      <w:r>
        <w:rPr/>
        <w:t>subject</w:t>
      </w:r>
      <w:r>
        <w:rPr>
          <w:spacing w:val="40"/>
        </w:rPr>
        <w:t> </w:t>
      </w:r>
      <w:r>
        <w:rPr/>
        <w:t>of</w:t>
      </w:r>
      <w:r>
        <w:rPr>
          <w:spacing w:val="40"/>
        </w:rPr>
        <w:t> </w:t>
      </w:r>
      <w:r>
        <w:rPr/>
        <w:t>formal</w:t>
      </w:r>
      <w:r>
        <w:rPr>
          <w:spacing w:val="40"/>
        </w:rPr>
        <w:t> </w:t>
      </w:r>
      <w:r>
        <w:rPr/>
        <w:t>statistical</w:t>
      </w:r>
      <w:r>
        <w:rPr>
          <w:spacing w:val="40"/>
        </w:rPr>
        <w:t> </w:t>
      </w:r>
      <w:r>
        <w:rPr/>
        <w:t>inference—hypothesis</w:t>
      </w:r>
      <w:r>
        <w:rPr>
          <w:spacing w:val="40"/>
        </w:rPr>
        <w:t> </w:t>
      </w:r>
      <w:r>
        <w:rPr/>
        <w:t>testing,</w:t>
      </w:r>
      <w:r>
        <w:rPr>
          <w:spacing w:val="40"/>
        </w:rPr>
        <w:t> </w:t>
      </w:r>
      <w:r>
        <w:rPr/>
        <w:t>p-values, t-tests, and much more along these lines—occupies much time and space in a tradi‐ tional statistics course or text, and the formality is mostly unneeded from a data sci‐ ence perspective. However, it remains important to recognize the role that random variation can play in fooling the human brain. Intuitive resampling procedures (per‐ mutation and bootstrap) allow data scientists to gauge the extent to which chance </w:t>
      </w:r>
      <w:bookmarkStart w:name="_bookmark587" w:id="788"/>
      <w:bookmarkEnd w:id="788"/>
      <w:r>
        <w:rPr/>
        <w:t>vari</w:t>
      </w:r>
      <w:r>
        <w:rPr/>
        <w:t>ation can play a role in their data analysis.</w:t>
      </w:r>
    </w:p>
    <w:p>
      <w:pPr>
        <w:spacing w:after="0" w:line="213" w:lineRule="auto"/>
        <w:jc w:val="both"/>
        <w:sectPr>
          <w:footerReference w:type="default" r:id="rId202"/>
          <w:pgSz w:w="10080" w:h="13230"/>
          <w:pgMar w:header="0" w:footer="885" w:top="900" w:bottom="1080" w:left="440" w:right="340"/>
          <w:pgNumType w:start="139"/>
        </w:sectPr>
      </w:pPr>
    </w:p>
    <w:p>
      <w:pPr>
        <w:pStyle w:val="BodyText"/>
        <w:spacing w:before="11"/>
        <w:ind w:left="0"/>
        <w:rPr>
          <w:sz w:val="14"/>
        </w:rPr>
      </w:pPr>
    </w:p>
    <w:p>
      <w:pPr>
        <w:spacing w:after="0"/>
        <w:rPr>
          <w:sz w:val="14"/>
        </w:rPr>
        <w:sectPr>
          <w:footerReference w:type="even" r:id="rId203"/>
          <w:pgSz w:w="10080" w:h="13230"/>
          <w:pgMar w:header="0" w:footer="0" w:top="1500" w:bottom="280" w:left="440" w:right="340"/>
        </w:sectPr>
      </w:pPr>
    </w:p>
    <w:p>
      <w:pPr>
        <w:spacing w:before="93"/>
        <w:ind w:left="0" w:right="1097" w:firstLine="0"/>
        <w:jc w:val="right"/>
        <w:rPr>
          <w:rFonts w:ascii="Myriad Pro Light Cond"/>
          <w:b/>
          <w:sz w:val="33"/>
        </w:rPr>
      </w:pPr>
      <w:bookmarkStart w:name="Chapter 4. Regression and Prediction" w:id="789"/>
      <w:bookmarkEnd w:id="789"/>
      <w:r>
        <w:rPr/>
      </w:r>
      <w:bookmarkStart w:name="_bookmark588" w:id="790"/>
      <w:bookmarkEnd w:id="790"/>
      <w:r>
        <w:rPr/>
      </w:r>
      <w:r>
        <w:rPr>
          <w:rFonts w:ascii="Myriad Pro Light Cond"/>
          <w:b/>
          <w:sz w:val="33"/>
        </w:rPr>
        <w:t>CHAPTER</w:t>
      </w:r>
      <w:r>
        <w:rPr>
          <w:rFonts w:ascii="Myriad Pro Light Cond"/>
          <w:b/>
          <w:spacing w:val="10"/>
          <w:sz w:val="33"/>
        </w:rPr>
        <w:t> </w:t>
      </w:r>
      <w:r>
        <w:rPr>
          <w:rFonts w:ascii="Myriad Pro Light Cond"/>
          <w:b/>
          <w:spacing w:val="-10"/>
          <w:sz w:val="33"/>
        </w:rPr>
        <w:t>4</w:t>
      </w:r>
    </w:p>
    <w:p>
      <w:pPr>
        <w:pStyle w:val="BodyText"/>
        <w:spacing w:before="3"/>
        <w:ind w:left="0"/>
        <w:rPr>
          <w:rFonts w:ascii="Myriad Pro Light Cond"/>
          <w:b/>
          <w:sz w:val="4"/>
        </w:rPr>
      </w:pPr>
      <w:r>
        <w:rPr/>
        <mc:AlternateContent>
          <mc:Choice Requires="wps">
            <w:drawing>
              <wp:anchor distT="0" distB="0" distL="0" distR="0" allowOverlap="1" layoutInCell="1" locked="0" behindDoc="1" simplePos="0" relativeHeight="487673344">
                <wp:simplePos x="0" y="0"/>
                <wp:positionH relativeFrom="page">
                  <wp:posOffset>914400</wp:posOffset>
                </wp:positionH>
                <wp:positionV relativeFrom="paragraph">
                  <wp:posOffset>47840</wp:posOffset>
                </wp:positionV>
                <wp:extent cx="4572000" cy="1270"/>
                <wp:effectExtent l="0" t="0" r="0" b="0"/>
                <wp:wrapTopAndBottom/>
                <wp:docPr id="504" name="Graphic 504"/>
                <wp:cNvGraphicFramePr>
                  <a:graphicFrameLocks/>
                </wp:cNvGraphicFramePr>
                <a:graphic>
                  <a:graphicData uri="http://schemas.microsoft.com/office/word/2010/wordprocessingShape">
                    <wps:wsp>
                      <wps:cNvPr id="504" name="Graphic 504"/>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3.767pt;width:360pt;height:.1pt;mso-position-horizontal-relative:page;mso-position-vertical-relative:paragraph;z-index:-15643136;mso-wrap-distance-left:0;mso-wrap-distance-right:0" id="docshape266" coordorigin="1440,75" coordsize="7200,0" path="m8640,75l1440,75e" filled="false" stroked="true" strokeweight=".25pt" strokecolor="#000000">
                <v:path arrowok="t"/>
                <v:stroke dashstyle="solid"/>
                <w10:wrap type="topAndBottom"/>
              </v:shape>
            </w:pict>
          </mc:Fallback>
        </mc:AlternateContent>
      </w:r>
    </w:p>
    <w:p>
      <w:pPr>
        <w:spacing w:before="0"/>
        <w:ind w:left="3892" w:right="0" w:firstLine="0"/>
        <w:jc w:val="left"/>
        <w:rPr>
          <w:rFonts w:ascii="Myriad Pro Light Cond"/>
          <w:b/>
          <w:sz w:val="50"/>
        </w:rPr>
      </w:pPr>
      <w:r>
        <w:rPr>
          <w:rFonts w:ascii="Myriad Pro Light Cond"/>
          <w:b/>
          <w:sz w:val="50"/>
        </w:rPr>
        <w:t>Regression and </w:t>
      </w:r>
      <w:r>
        <w:rPr>
          <w:rFonts w:ascii="Myriad Pro Light Cond"/>
          <w:b/>
          <w:spacing w:val="-2"/>
          <w:sz w:val="50"/>
        </w:rPr>
        <w:t>Prediction</w:t>
      </w:r>
    </w:p>
    <w:p>
      <w:pPr>
        <w:pStyle w:val="BodyText"/>
        <w:ind w:left="0"/>
        <w:rPr>
          <w:rFonts w:ascii="Myriad Pro Light Cond"/>
          <w:b/>
          <w:sz w:val="50"/>
        </w:rPr>
      </w:pPr>
    </w:p>
    <w:p>
      <w:pPr>
        <w:pStyle w:val="BodyText"/>
        <w:ind w:left="0"/>
        <w:rPr>
          <w:rFonts w:ascii="Myriad Pro Light Cond"/>
          <w:b/>
          <w:sz w:val="50"/>
        </w:rPr>
      </w:pPr>
    </w:p>
    <w:p>
      <w:pPr>
        <w:pStyle w:val="BodyText"/>
        <w:spacing w:before="454"/>
        <w:ind w:left="0"/>
        <w:rPr>
          <w:rFonts w:ascii="Myriad Pro Light Cond"/>
          <w:b/>
          <w:sz w:val="50"/>
        </w:rPr>
      </w:pPr>
    </w:p>
    <w:p>
      <w:pPr>
        <w:pStyle w:val="BodyText"/>
        <w:spacing w:line="206" w:lineRule="auto"/>
        <w:ind w:right="1097"/>
        <w:jc w:val="both"/>
      </w:pPr>
      <w:r>
        <w:rPr/>
        <w:t>Perhaps the most common goal in statistics is to answer the question “Is the variable </w:t>
      </w:r>
      <w:r>
        <w:rPr>
          <w:i/>
        </w:rPr>
        <w:t>X </w:t>
      </w:r>
      <w:r>
        <w:rPr/>
        <w:t>(or more likely, </w:t>
      </w:r>
      <w:r>
        <w:rPr>
          <w:i/>
        </w:rPr>
        <w:t>X</w:t>
      </w:r>
      <w:r>
        <w:rPr>
          <w:vertAlign w:val="subscript"/>
        </w:rPr>
        <w:t>1</w:t>
      </w:r>
      <w:r>
        <w:rPr>
          <w:vertAlign w:val="baseline"/>
        </w:rPr>
        <w:t>,</w:t>
      </w:r>
      <w:r>
        <w:rPr>
          <w:spacing w:val="-12"/>
          <w:vertAlign w:val="baseline"/>
        </w:rPr>
        <w:t> </w:t>
      </w:r>
      <w:r>
        <w:rPr>
          <w:vertAlign w:val="baseline"/>
        </w:rPr>
        <w:t>...,</w:t>
      </w:r>
      <w:r>
        <w:rPr>
          <w:spacing w:val="-9"/>
          <w:vertAlign w:val="baseline"/>
        </w:rPr>
        <w:t> </w:t>
      </w:r>
      <w:r>
        <w:rPr>
          <w:i/>
          <w:vertAlign w:val="baseline"/>
        </w:rPr>
        <w:t>X</w:t>
      </w:r>
      <w:r>
        <w:rPr>
          <w:i/>
          <w:position w:val="-6"/>
          <w:sz w:val="16"/>
          <w:vertAlign w:val="baseline"/>
        </w:rPr>
        <w:t>p</w:t>
      </w:r>
      <w:r>
        <w:rPr>
          <w:vertAlign w:val="baseline"/>
        </w:rPr>
        <w:t>) associated with a variable </w:t>
      </w:r>
      <w:r>
        <w:rPr>
          <w:i/>
          <w:vertAlign w:val="baseline"/>
        </w:rPr>
        <w:t>Y</w:t>
      </w:r>
      <w:r>
        <w:rPr>
          <w:vertAlign w:val="baseline"/>
        </w:rPr>
        <w:t>, and if so, what is the rela‐ </w:t>
      </w:r>
      <w:bookmarkStart w:name="_bookmark589" w:id="791"/>
      <w:bookmarkEnd w:id="791"/>
      <w:r>
        <w:rPr>
          <w:vertAlign w:val="baseline"/>
        </w:rPr>
        <w:t>tionship</w:t>
      </w:r>
      <w:r>
        <w:rPr>
          <w:vertAlign w:val="baseline"/>
        </w:rPr>
        <w:t> and can we use it to predict </w:t>
      </w:r>
      <w:r>
        <w:rPr>
          <w:i/>
          <w:vertAlign w:val="baseline"/>
        </w:rPr>
        <w:t>Y</w:t>
      </w:r>
      <w:r>
        <w:rPr>
          <w:vertAlign w:val="baseline"/>
        </w:rPr>
        <w:t>?”</w:t>
      </w:r>
    </w:p>
    <w:p>
      <w:pPr>
        <w:pStyle w:val="BodyText"/>
        <w:spacing w:line="213" w:lineRule="auto" w:before="116"/>
        <w:ind w:right="1097"/>
        <w:jc w:val="both"/>
      </w:pPr>
      <w:r>
        <w:rPr/>
        <w:t>Nowhere</w:t>
      </w:r>
      <w:r>
        <w:rPr>
          <w:spacing w:val="-4"/>
        </w:rPr>
        <w:t> </w:t>
      </w:r>
      <w:r>
        <w:rPr/>
        <w:t>is</w:t>
      </w:r>
      <w:r>
        <w:rPr>
          <w:spacing w:val="-4"/>
        </w:rPr>
        <w:t> </w:t>
      </w:r>
      <w:r>
        <w:rPr/>
        <w:t>the</w:t>
      </w:r>
      <w:r>
        <w:rPr>
          <w:spacing w:val="-4"/>
        </w:rPr>
        <w:t> </w:t>
      </w:r>
      <w:r>
        <w:rPr/>
        <w:t>nexus</w:t>
      </w:r>
      <w:r>
        <w:rPr>
          <w:spacing w:val="-4"/>
        </w:rPr>
        <w:t> </w:t>
      </w:r>
      <w:r>
        <w:rPr/>
        <w:t>between</w:t>
      </w:r>
      <w:r>
        <w:rPr>
          <w:spacing w:val="-4"/>
        </w:rPr>
        <w:t> </w:t>
      </w:r>
      <w:r>
        <w:rPr/>
        <w:t>statistics</w:t>
      </w:r>
      <w:r>
        <w:rPr>
          <w:spacing w:val="-4"/>
        </w:rPr>
        <w:t> </w:t>
      </w:r>
      <w:r>
        <w:rPr/>
        <w:t>and</w:t>
      </w:r>
      <w:r>
        <w:rPr>
          <w:spacing w:val="-4"/>
        </w:rPr>
        <w:t> </w:t>
      </w:r>
      <w:r>
        <w:rPr/>
        <w:t>data</w:t>
      </w:r>
      <w:r>
        <w:rPr>
          <w:spacing w:val="-4"/>
        </w:rPr>
        <w:t> </w:t>
      </w:r>
      <w:r>
        <w:rPr/>
        <w:t>science</w:t>
      </w:r>
      <w:r>
        <w:rPr>
          <w:spacing w:val="-4"/>
        </w:rPr>
        <w:t> </w:t>
      </w:r>
      <w:r>
        <w:rPr/>
        <w:t>stronger</w:t>
      </w:r>
      <w:r>
        <w:rPr>
          <w:spacing w:val="-4"/>
        </w:rPr>
        <w:t> </w:t>
      </w:r>
      <w:r>
        <w:rPr/>
        <w:t>than</w:t>
      </w:r>
      <w:r>
        <w:rPr>
          <w:spacing w:val="-4"/>
        </w:rPr>
        <w:t> </w:t>
      </w:r>
      <w:r>
        <w:rPr/>
        <w:t>in</w:t>
      </w:r>
      <w:r>
        <w:rPr>
          <w:spacing w:val="-4"/>
        </w:rPr>
        <w:t> </w:t>
      </w:r>
      <w:r>
        <w:rPr/>
        <w:t>the</w:t>
      </w:r>
      <w:r>
        <w:rPr>
          <w:spacing w:val="-4"/>
        </w:rPr>
        <w:t> </w:t>
      </w:r>
      <w:r>
        <w:rPr/>
        <w:t>realm</w:t>
      </w:r>
      <w:r>
        <w:rPr>
          <w:spacing w:val="-4"/>
        </w:rPr>
        <w:t> </w:t>
      </w:r>
      <w:r>
        <w:rPr/>
        <w:t>of prediction—specifically, the prediction of an outcome (target) variable based on the values of other “predictor” variables. This process of training a model on data where </w:t>
      </w:r>
      <w:bookmarkStart w:name="_bookmark591" w:id="792"/>
      <w:bookmarkEnd w:id="792"/>
      <w:r>
        <w:rPr/>
        <w:t>the</w:t>
      </w:r>
      <w:r>
        <w:rPr/>
        <w:t> outcome is known, for subsequent application to data where the outcome is not known, is termed </w:t>
      </w:r>
      <w:r>
        <w:rPr>
          <w:i/>
        </w:rPr>
        <w:t>supervised learning</w:t>
      </w:r>
      <w:r>
        <w:rPr/>
        <w:t>. Another important connection between data science and statistics is in the area of </w:t>
      </w:r>
      <w:r>
        <w:rPr>
          <w:i/>
        </w:rPr>
        <w:t>anomaly</w:t>
      </w:r>
      <w:r>
        <w:rPr>
          <w:i/>
          <w:spacing w:val="-4"/>
        </w:rPr>
        <w:t> </w:t>
      </w:r>
      <w:r>
        <w:rPr>
          <w:i/>
        </w:rPr>
        <w:t>detection</w:t>
      </w:r>
      <w:r>
        <w:rPr/>
        <w:t>, where regression diagnostics originally intended for data analysis and improving the regression model can be used </w:t>
      </w:r>
      <w:bookmarkStart w:name="_bookmark590" w:id="793"/>
      <w:bookmarkEnd w:id="793"/>
      <w:r>
        <w:rPr/>
        <w:t>to</w:t>
      </w:r>
      <w:r>
        <w:rPr/>
        <w:t> detect unusual records.</w:t>
      </w:r>
    </w:p>
    <w:p>
      <w:pPr>
        <w:pStyle w:val="Heading2"/>
        <w:spacing w:before="173"/>
        <w:ind w:left="999"/>
        <w:jc w:val="both"/>
        <w:rPr>
          <w:b/>
        </w:rPr>
      </w:pPr>
      <w:bookmarkStart w:name="Simple Linear Regression" w:id="794"/>
      <w:bookmarkEnd w:id="794"/>
      <w:r>
        <w:rPr/>
      </w:r>
      <w:bookmarkStart w:name="_bookmark592" w:id="795"/>
      <w:bookmarkEnd w:id="795"/>
      <w:r>
        <w:rPr/>
      </w:r>
      <w:r>
        <w:rPr>
          <w:b/>
        </w:rPr>
        <w:t>Simple</w:t>
      </w:r>
      <w:r>
        <w:rPr>
          <w:b/>
          <w:spacing w:val="-10"/>
        </w:rPr>
        <w:t> </w:t>
      </w:r>
      <w:r>
        <w:rPr>
          <w:b/>
        </w:rPr>
        <w:t>Linear</w:t>
      </w:r>
      <w:r>
        <w:rPr>
          <w:b/>
          <w:spacing w:val="-9"/>
        </w:rPr>
        <w:t> </w:t>
      </w:r>
      <w:r>
        <w:rPr>
          <w:b/>
          <w:spacing w:val="-2"/>
        </w:rPr>
        <w:t>Regression</w:t>
      </w:r>
    </w:p>
    <w:p>
      <w:pPr>
        <w:pStyle w:val="BodyText"/>
        <w:spacing w:line="211" w:lineRule="auto" w:before="116"/>
        <w:ind w:right="1097"/>
        <w:jc w:val="both"/>
      </w:pPr>
      <w:r>
        <w:rPr/>
        <w:t>Simple linear regression provides a model of the relationship between the magnitude </w:t>
      </w:r>
      <w:bookmarkStart w:name="_bookmark593" w:id="796"/>
      <w:bookmarkEnd w:id="796"/>
      <w:r>
        <w:rPr/>
        <w:t>of</w:t>
      </w:r>
      <w:r>
        <w:rPr>
          <w:spacing w:val="-1"/>
        </w:rPr>
        <w:t> </w:t>
      </w:r>
      <w:r>
        <w:rPr/>
        <w:t>one</w:t>
      </w:r>
      <w:r>
        <w:rPr>
          <w:spacing w:val="-1"/>
        </w:rPr>
        <w:t> </w:t>
      </w:r>
      <w:r>
        <w:rPr/>
        <w:t>variable</w:t>
      </w:r>
      <w:r>
        <w:rPr>
          <w:spacing w:val="-1"/>
        </w:rPr>
        <w:t> </w:t>
      </w:r>
      <w:r>
        <w:rPr/>
        <w:t>and</w:t>
      </w:r>
      <w:r>
        <w:rPr>
          <w:spacing w:val="-1"/>
        </w:rPr>
        <w:t> </w:t>
      </w:r>
      <w:r>
        <w:rPr/>
        <w:t>that</w:t>
      </w:r>
      <w:r>
        <w:rPr>
          <w:spacing w:val="-1"/>
        </w:rPr>
        <w:t> </w:t>
      </w:r>
      <w:r>
        <w:rPr/>
        <w:t>of</w:t>
      </w:r>
      <w:r>
        <w:rPr>
          <w:spacing w:val="-1"/>
        </w:rPr>
        <w:t> </w:t>
      </w:r>
      <w:r>
        <w:rPr/>
        <w:t>a</w:t>
      </w:r>
      <w:r>
        <w:rPr>
          <w:spacing w:val="-1"/>
        </w:rPr>
        <w:t> </w:t>
      </w:r>
      <w:r>
        <w:rPr/>
        <w:t>second—for</w:t>
      </w:r>
      <w:r>
        <w:rPr>
          <w:spacing w:val="-1"/>
        </w:rPr>
        <w:t> </w:t>
      </w:r>
      <w:r>
        <w:rPr/>
        <w:t>example,</w:t>
      </w:r>
      <w:r>
        <w:rPr>
          <w:spacing w:val="-1"/>
        </w:rPr>
        <w:t> </w:t>
      </w:r>
      <w:r>
        <w:rPr/>
        <w:t>as</w:t>
      </w:r>
      <w:r>
        <w:rPr>
          <w:spacing w:val="-1"/>
        </w:rPr>
        <w:t> </w:t>
      </w:r>
      <w:r>
        <w:rPr>
          <w:i/>
        </w:rPr>
        <w:t>X</w:t>
      </w:r>
      <w:r>
        <w:rPr>
          <w:i/>
          <w:spacing w:val="-1"/>
        </w:rPr>
        <w:t> </w:t>
      </w:r>
      <w:r>
        <w:rPr/>
        <w:t>increases,</w:t>
      </w:r>
      <w:r>
        <w:rPr>
          <w:spacing w:val="-1"/>
        </w:rPr>
        <w:t> </w:t>
      </w:r>
      <w:r>
        <w:rPr>
          <w:i/>
        </w:rPr>
        <w:t>Y</w:t>
      </w:r>
      <w:r>
        <w:rPr>
          <w:i/>
          <w:spacing w:val="-1"/>
        </w:rPr>
        <w:t> </w:t>
      </w:r>
      <w:r>
        <w:rPr/>
        <w:t>also</w:t>
      </w:r>
      <w:r>
        <w:rPr>
          <w:spacing w:val="-3"/>
        </w:rPr>
        <w:t> </w:t>
      </w:r>
      <w:r>
        <w:rPr/>
        <w:t>increases. </w:t>
      </w:r>
      <w:r>
        <w:rPr/>
        <w:t>Or as </w:t>
      </w:r>
      <w:r>
        <w:rPr>
          <w:i/>
        </w:rPr>
        <w:t>X</w:t>
      </w:r>
      <w:r>
        <w:rPr>
          <w:i/>
          <w:spacing w:val="-1"/>
        </w:rPr>
        <w:t> </w:t>
      </w:r>
      <w:r>
        <w:rPr/>
        <w:t>increases, </w:t>
      </w:r>
      <w:r>
        <w:rPr>
          <w:i/>
        </w:rPr>
        <w:t>Y </w:t>
      </w:r>
      <w:r>
        <w:rPr/>
        <w:t>decreases.</w:t>
      </w:r>
      <w:hyperlink w:history="true" w:anchor="_bookmark594">
        <w:r>
          <w:rPr>
            <w:position w:val="7"/>
            <w:sz w:val="12"/>
          </w:rPr>
          <w:t>1</w:t>
        </w:r>
      </w:hyperlink>
      <w:r>
        <w:rPr>
          <w:spacing w:val="20"/>
          <w:position w:val="7"/>
          <w:sz w:val="12"/>
        </w:rPr>
        <w:t> </w:t>
      </w:r>
      <w:r>
        <w:rPr/>
        <w:t>Correlation is another way to measure how two variables are</w:t>
      </w:r>
      <w:r>
        <w:rPr>
          <w:spacing w:val="-6"/>
        </w:rPr>
        <w:t> </w:t>
      </w:r>
      <w:r>
        <w:rPr/>
        <w:t>related—see</w:t>
      </w:r>
      <w:r>
        <w:rPr>
          <w:spacing w:val="-6"/>
        </w:rPr>
        <w:t> </w:t>
      </w:r>
      <w:r>
        <w:rPr/>
        <w:t>the</w:t>
      </w:r>
      <w:r>
        <w:rPr>
          <w:spacing w:val="-6"/>
        </w:rPr>
        <w:t> </w:t>
      </w:r>
      <w:r>
        <w:rPr/>
        <w:t>section </w:t>
      </w:r>
      <w:hyperlink w:history="true" w:anchor="_bookmark160">
        <w:r>
          <w:rPr>
            <w:color w:val="990000"/>
          </w:rPr>
          <w:t>“Correlation”</w:t>
        </w:r>
        <w:r>
          <w:rPr>
            <w:color w:val="990000"/>
            <w:spacing w:val="-5"/>
          </w:rPr>
          <w:t> </w:t>
        </w:r>
        <w:r>
          <w:rPr>
            <w:color w:val="990000"/>
          </w:rPr>
          <w:t>on</w:t>
        </w:r>
        <w:r>
          <w:rPr>
            <w:color w:val="990000"/>
            <w:spacing w:val="-6"/>
          </w:rPr>
          <w:t> </w:t>
        </w:r>
        <w:r>
          <w:rPr>
            <w:color w:val="990000"/>
          </w:rPr>
          <w:t>page</w:t>
        </w:r>
        <w:r>
          <w:rPr>
            <w:color w:val="990000"/>
            <w:spacing w:val="-4"/>
          </w:rPr>
          <w:t> </w:t>
        </w:r>
        <w:r>
          <w:rPr>
            <w:color w:val="990000"/>
          </w:rPr>
          <w:t>30</w:t>
        </w:r>
      </w:hyperlink>
      <w:r>
        <w:rPr/>
        <w:t>.</w:t>
      </w:r>
      <w:r>
        <w:rPr>
          <w:spacing w:val="-5"/>
        </w:rPr>
        <w:t> </w:t>
      </w:r>
      <w:r>
        <w:rPr/>
        <w:t>The</w:t>
      </w:r>
      <w:r>
        <w:rPr>
          <w:spacing w:val="-5"/>
        </w:rPr>
        <w:t> </w:t>
      </w:r>
      <w:r>
        <w:rPr/>
        <w:t>difference</w:t>
      </w:r>
      <w:r>
        <w:rPr>
          <w:spacing w:val="-5"/>
        </w:rPr>
        <w:t> </w:t>
      </w:r>
      <w:r>
        <w:rPr/>
        <w:t>is</w:t>
      </w:r>
      <w:r>
        <w:rPr>
          <w:spacing w:val="-5"/>
        </w:rPr>
        <w:t> </w:t>
      </w:r>
      <w:r>
        <w:rPr/>
        <w:t>that</w:t>
      </w:r>
      <w:r>
        <w:rPr>
          <w:spacing w:val="-5"/>
        </w:rPr>
        <w:t> </w:t>
      </w:r>
      <w:r>
        <w:rPr/>
        <w:t>while</w:t>
      </w:r>
      <w:r>
        <w:rPr>
          <w:spacing w:val="-5"/>
        </w:rPr>
        <w:t> </w:t>
      </w:r>
      <w:r>
        <w:rPr/>
        <w:t>cor‐ relation measures the </w:t>
      </w:r>
      <w:r>
        <w:rPr>
          <w:i/>
        </w:rPr>
        <w:t>strength </w:t>
      </w:r>
      <w:r>
        <w:rPr/>
        <w:t>of an association between two variables, regression quantifies the </w:t>
      </w:r>
      <w:r>
        <w:rPr>
          <w:i/>
        </w:rPr>
        <w:t>nature </w:t>
      </w:r>
      <w:r>
        <w:rPr/>
        <w:t>of the relationship.</w:t>
      </w:r>
    </w:p>
    <w:p>
      <w:pPr>
        <w:pStyle w:val="BodyText"/>
        <w:ind w:left="0"/>
        <w:rPr>
          <w:sz w:val="20"/>
        </w:rPr>
      </w:pPr>
    </w:p>
    <w:p>
      <w:pPr>
        <w:pStyle w:val="BodyText"/>
        <w:ind w:left="0"/>
        <w:rPr>
          <w:sz w:val="20"/>
        </w:rPr>
      </w:pPr>
    </w:p>
    <w:p>
      <w:pPr>
        <w:pStyle w:val="BodyText"/>
        <w:ind w:left="0"/>
        <w:rPr>
          <w:sz w:val="20"/>
        </w:rPr>
      </w:pPr>
    </w:p>
    <w:p>
      <w:pPr>
        <w:pStyle w:val="BodyText"/>
        <w:spacing w:before="147"/>
        <w:ind w:left="0"/>
        <w:rPr>
          <w:sz w:val="20"/>
        </w:rPr>
      </w:pPr>
      <w:r>
        <w:rPr/>
        <mc:AlternateContent>
          <mc:Choice Requires="wps">
            <w:drawing>
              <wp:anchor distT="0" distB="0" distL="0" distR="0" allowOverlap="1" layoutInCell="1" locked="0" behindDoc="1" simplePos="0" relativeHeight="487673856">
                <wp:simplePos x="0" y="0"/>
                <wp:positionH relativeFrom="page">
                  <wp:posOffset>914400</wp:posOffset>
                </wp:positionH>
                <wp:positionV relativeFrom="paragraph">
                  <wp:posOffset>280245</wp:posOffset>
                </wp:positionV>
                <wp:extent cx="1143000" cy="1270"/>
                <wp:effectExtent l="0" t="0" r="0" b="0"/>
                <wp:wrapTopAndBottom/>
                <wp:docPr id="505" name="Graphic 505"/>
                <wp:cNvGraphicFramePr>
                  <a:graphicFrameLocks/>
                </wp:cNvGraphicFramePr>
                <a:graphic>
                  <a:graphicData uri="http://schemas.microsoft.com/office/word/2010/wordprocessingShape">
                    <wps:wsp>
                      <wps:cNvPr id="505" name="Graphic 505"/>
                      <wps:cNvSpPr/>
                      <wps:spPr>
                        <a:xfrm>
                          <a:off x="0" y="0"/>
                          <a:ext cx="1143000" cy="1270"/>
                        </a:xfrm>
                        <a:custGeom>
                          <a:avLst/>
                          <a:gdLst/>
                          <a:ahLst/>
                          <a:cxnLst/>
                          <a:rect l="l" t="t" r="r" b="b"/>
                          <a:pathLst>
                            <a:path w="1143000" h="0">
                              <a:moveTo>
                                <a:pt x="0" y="0"/>
                              </a:moveTo>
                              <a:lnTo>
                                <a:pt x="11430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2.06654pt;width:90pt;height:.1pt;mso-position-horizontal-relative:page;mso-position-vertical-relative:paragraph;z-index:-15642624;mso-wrap-distance-left:0;mso-wrap-distance-right:0" id="docshape267" coordorigin="1440,441" coordsize="1800,0" path="m1440,441l3240,441e" filled="false" stroked="true" strokeweight=".5pt" strokecolor="#000000">
                <v:path arrowok="t"/>
                <v:stroke dashstyle="solid"/>
                <w10:wrap type="topAndBottom"/>
              </v:shape>
            </w:pict>
          </mc:Fallback>
        </mc:AlternateContent>
      </w:r>
    </w:p>
    <w:p>
      <w:pPr>
        <w:pStyle w:val="ListParagraph"/>
        <w:numPr>
          <w:ilvl w:val="0"/>
          <w:numId w:val="74"/>
        </w:numPr>
        <w:tabs>
          <w:tab w:pos="1158" w:val="left" w:leader="none"/>
          <w:tab w:pos="1160" w:val="left" w:leader="none"/>
        </w:tabs>
        <w:spacing w:line="223" w:lineRule="auto" w:before="109" w:after="0"/>
        <w:ind w:left="1160" w:right="1350" w:hanging="138"/>
        <w:jc w:val="left"/>
        <w:rPr>
          <w:sz w:val="14"/>
        </w:rPr>
      </w:pPr>
      <w:bookmarkStart w:name="_bookmark594" w:id="797"/>
      <w:bookmarkEnd w:id="797"/>
      <w:r>
        <w:rPr/>
      </w:r>
      <w:r>
        <w:rPr>
          <w:sz w:val="16"/>
        </w:rPr>
        <w:t>This</w:t>
      </w:r>
      <w:r>
        <w:rPr>
          <w:spacing w:val="-4"/>
          <w:sz w:val="16"/>
        </w:rPr>
        <w:t> </w:t>
      </w:r>
      <w:r>
        <w:rPr>
          <w:sz w:val="16"/>
        </w:rPr>
        <w:t>and</w:t>
      </w:r>
      <w:r>
        <w:rPr>
          <w:spacing w:val="-4"/>
          <w:sz w:val="16"/>
        </w:rPr>
        <w:t> </w:t>
      </w:r>
      <w:r>
        <w:rPr>
          <w:sz w:val="16"/>
        </w:rPr>
        <w:t>subsequent</w:t>
      </w:r>
      <w:r>
        <w:rPr>
          <w:spacing w:val="-4"/>
          <w:sz w:val="16"/>
        </w:rPr>
        <w:t> </w:t>
      </w:r>
      <w:r>
        <w:rPr>
          <w:sz w:val="16"/>
        </w:rPr>
        <w:t>sections</w:t>
      </w:r>
      <w:r>
        <w:rPr>
          <w:spacing w:val="-4"/>
          <w:sz w:val="16"/>
        </w:rPr>
        <w:t> </w:t>
      </w:r>
      <w:r>
        <w:rPr>
          <w:sz w:val="16"/>
        </w:rPr>
        <w:t>in</w:t>
      </w:r>
      <w:r>
        <w:rPr>
          <w:spacing w:val="-4"/>
          <w:sz w:val="16"/>
        </w:rPr>
        <w:t> </w:t>
      </w:r>
      <w:r>
        <w:rPr>
          <w:sz w:val="16"/>
        </w:rPr>
        <w:t>this</w:t>
      </w:r>
      <w:r>
        <w:rPr>
          <w:spacing w:val="-4"/>
          <w:sz w:val="16"/>
        </w:rPr>
        <w:t> </w:t>
      </w:r>
      <w:r>
        <w:rPr>
          <w:sz w:val="16"/>
        </w:rPr>
        <w:t>chapter</w:t>
      </w:r>
      <w:r>
        <w:rPr>
          <w:spacing w:val="-4"/>
          <w:sz w:val="16"/>
        </w:rPr>
        <w:t> </w:t>
      </w:r>
      <w:r>
        <w:rPr>
          <w:sz w:val="16"/>
        </w:rPr>
        <w:t>©</w:t>
      </w:r>
      <w:r>
        <w:rPr>
          <w:spacing w:val="-4"/>
          <w:sz w:val="16"/>
        </w:rPr>
        <w:t> </w:t>
      </w:r>
      <w:r>
        <w:rPr>
          <w:sz w:val="16"/>
        </w:rPr>
        <w:t>2020</w:t>
      </w:r>
      <w:r>
        <w:rPr>
          <w:spacing w:val="-4"/>
          <w:sz w:val="16"/>
        </w:rPr>
        <w:t> </w:t>
      </w:r>
      <w:r>
        <w:rPr>
          <w:sz w:val="16"/>
        </w:rPr>
        <w:t>Datastats,</w:t>
      </w:r>
      <w:r>
        <w:rPr>
          <w:spacing w:val="-4"/>
          <w:sz w:val="16"/>
        </w:rPr>
        <w:t> </w:t>
      </w:r>
      <w:r>
        <w:rPr>
          <w:sz w:val="16"/>
        </w:rPr>
        <w:t>LLC,</w:t>
      </w:r>
      <w:r>
        <w:rPr>
          <w:spacing w:val="-4"/>
          <w:sz w:val="16"/>
        </w:rPr>
        <w:t> </w:t>
      </w:r>
      <w:r>
        <w:rPr>
          <w:sz w:val="16"/>
        </w:rPr>
        <w:t>Peter</w:t>
      </w:r>
      <w:r>
        <w:rPr>
          <w:spacing w:val="-4"/>
          <w:sz w:val="16"/>
        </w:rPr>
        <w:t> </w:t>
      </w:r>
      <w:r>
        <w:rPr>
          <w:sz w:val="16"/>
        </w:rPr>
        <w:t>Bruce,</w:t>
      </w:r>
      <w:r>
        <w:rPr>
          <w:spacing w:val="-4"/>
          <w:sz w:val="16"/>
        </w:rPr>
        <w:t> </w:t>
      </w:r>
      <w:r>
        <w:rPr>
          <w:sz w:val="16"/>
        </w:rPr>
        <w:t>Andrew</w:t>
      </w:r>
      <w:r>
        <w:rPr>
          <w:spacing w:val="-4"/>
          <w:sz w:val="16"/>
        </w:rPr>
        <w:t> </w:t>
      </w:r>
      <w:r>
        <w:rPr>
          <w:sz w:val="16"/>
        </w:rPr>
        <w:t>Bruce,</w:t>
      </w:r>
      <w:r>
        <w:rPr>
          <w:spacing w:val="-4"/>
          <w:sz w:val="16"/>
        </w:rPr>
        <w:t> </w:t>
      </w:r>
      <w:r>
        <w:rPr>
          <w:sz w:val="16"/>
        </w:rPr>
        <w:t>and</w:t>
      </w:r>
      <w:r>
        <w:rPr>
          <w:spacing w:val="-4"/>
          <w:sz w:val="16"/>
        </w:rPr>
        <w:t> </w:t>
      </w:r>
      <w:r>
        <w:rPr>
          <w:sz w:val="16"/>
        </w:rPr>
        <w:t>Peter</w:t>
      </w:r>
      <w:r>
        <w:rPr>
          <w:spacing w:val="40"/>
          <w:sz w:val="16"/>
        </w:rPr>
        <w:t> </w:t>
      </w:r>
      <w:r>
        <w:rPr>
          <w:sz w:val="16"/>
        </w:rPr>
        <w:t>Gedeck; used by permission.</w:t>
      </w:r>
    </w:p>
    <w:p>
      <w:pPr>
        <w:spacing w:after="0" w:line="223" w:lineRule="auto"/>
        <w:jc w:val="left"/>
        <w:rPr>
          <w:sz w:val="14"/>
        </w:rPr>
        <w:sectPr>
          <w:footerReference w:type="default" r:id="rId204"/>
          <w:footerReference w:type="even" r:id="rId205"/>
          <w:pgSz w:w="10080" w:h="13230"/>
          <w:pgMar w:header="0" w:footer="885" w:top="1420" w:bottom="1080" w:left="440" w:right="340"/>
          <w:pgNumType w:start="141"/>
        </w:sectPr>
      </w:pPr>
    </w:p>
    <w:p>
      <w:pPr>
        <w:pStyle w:val="BodyText"/>
        <w:ind w:left="1005"/>
        <w:rPr>
          <w:sz w:val="20"/>
        </w:rPr>
      </w:pPr>
      <w:r>
        <w:rPr/>
        <mc:AlternateContent>
          <mc:Choice Requires="wps">
            <w:drawing>
              <wp:anchor distT="0" distB="0" distL="0" distR="0" allowOverlap="1" layoutInCell="1" locked="0" behindDoc="1" simplePos="0" relativeHeight="478629376">
                <wp:simplePos x="0" y="0"/>
                <wp:positionH relativeFrom="page">
                  <wp:posOffset>914400</wp:posOffset>
                </wp:positionH>
                <wp:positionV relativeFrom="page">
                  <wp:posOffset>685800</wp:posOffset>
                </wp:positionV>
                <wp:extent cx="4572000" cy="5917565"/>
                <wp:effectExtent l="0" t="0" r="0" b="0"/>
                <wp:wrapNone/>
                <wp:docPr id="506" name="Group 506"/>
                <wp:cNvGraphicFramePr>
                  <a:graphicFrameLocks/>
                </wp:cNvGraphicFramePr>
                <a:graphic>
                  <a:graphicData uri="http://schemas.microsoft.com/office/word/2010/wordprocessingGroup">
                    <wpg:wgp>
                      <wpg:cNvPr id="506" name="Group 506"/>
                      <wpg:cNvGrpSpPr/>
                      <wpg:grpSpPr>
                        <a:xfrm>
                          <a:off x="0" y="0"/>
                          <a:ext cx="4572000" cy="5917565"/>
                          <a:chExt cx="4572000" cy="5917565"/>
                        </a:xfrm>
                      </wpg:grpSpPr>
                      <wps:wsp>
                        <wps:cNvPr id="507" name="Graphic 507"/>
                        <wps:cNvSpPr/>
                        <wps:spPr>
                          <a:xfrm>
                            <a:off x="0" y="0"/>
                            <a:ext cx="4572000" cy="5918200"/>
                          </a:xfrm>
                          <a:custGeom>
                            <a:avLst/>
                            <a:gdLst/>
                            <a:ahLst/>
                            <a:cxnLst/>
                            <a:rect l="l" t="t" r="r" b="b"/>
                            <a:pathLst>
                              <a:path w="4572000" h="5918200">
                                <a:moveTo>
                                  <a:pt x="4572000" y="12"/>
                                </a:moveTo>
                                <a:lnTo>
                                  <a:pt x="0" y="0"/>
                                </a:lnTo>
                                <a:lnTo>
                                  <a:pt x="0" y="5917577"/>
                                </a:lnTo>
                                <a:lnTo>
                                  <a:pt x="3175" y="5917577"/>
                                </a:lnTo>
                                <a:lnTo>
                                  <a:pt x="3175" y="3175"/>
                                </a:lnTo>
                                <a:lnTo>
                                  <a:pt x="4568825" y="3175"/>
                                </a:lnTo>
                                <a:lnTo>
                                  <a:pt x="4568825" y="5917577"/>
                                </a:lnTo>
                                <a:lnTo>
                                  <a:pt x="4572000" y="5917577"/>
                                </a:lnTo>
                                <a:lnTo>
                                  <a:pt x="4572000" y="12"/>
                                </a:lnTo>
                                <a:close/>
                              </a:path>
                            </a:pathLst>
                          </a:custGeom>
                          <a:solidFill>
                            <a:srgbClr val="000000"/>
                          </a:solidFill>
                        </wps:spPr>
                        <wps:bodyPr wrap="square" lIns="0" tIns="0" rIns="0" bIns="0" rtlCol="0">
                          <a:prstTxWarp prst="textNoShape">
                            <a:avLst/>
                          </a:prstTxWarp>
                          <a:noAutofit/>
                        </wps:bodyPr>
                      </wps:wsp>
                      <wps:wsp>
                        <wps:cNvPr id="508" name="Graphic 508"/>
                        <wps:cNvSpPr/>
                        <wps:spPr>
                          <a:xfrm>
                            <a:off x="1088116" y="4540148"/>
                            <a:ext cx="59055" cy="21590"/>
                          </a:xfrm>
                          <a:custGeom>
                            <a:avLst/>
                            <a:gdLst/>
                            <a:ahLst/>
                            <a:cxnLst/>
                            <a:rect l="l" t="t" r="r" b="b"/>
                            <a:pathLst>
                              <a:path w="59055" h="21590">
                                <a:moveTo>
                                  <a:pt x="58820" y="21382"/>
                                </a:moveTo>
                                <a:lnTo>
                                  <a:pt x="51505" y="21382"/>
                                </a:lnTo>
                                <a:lnTo>
                                  <a:pt x="29283" y="3425"/>
                                </a:lnTo>
                                <a:lnTo>
                                  <a:pt x="6819" y="21382"/>
                                </a:lnTo>
                                <a:lnTo>
                                  <a:pt x="0" y="21382"/>
                                </a:lnTo>
                                <a:lnTo>
                                  <a:pt x="26806" y="0"/>
                                </a:lnTo>
                                <a:lnTo>
                                  <a:pt x="32140" y="0"/>
                                </a:lnTo>
                                <a:lnTo>
                                  <a:pt x="58820" y="2138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2pt;margin-top:54pt;width:360pt;height:465.95pt;mso-position-horizontal-relative:page;mso-position-vertical-relative:page;z-index:-24687104" id="docshapegroup268" coordorigin="1440,1080" coordsize="7200,9319">
                <v:shape style="position:absolute;left:1440;top:1080;width:7200;height:9320" id="docshape269" coordorigin="1440,1080" coordsize="7200,9320" path="m8640,1080l1440,1080,1440,10399,1445,10399,1445,1085,8635,1085,8635,10399,8640,10399,8640,1080xe" filled="true" fillcolor="#000000" stroked="false">
                  <v:path arrowok="t"/>
                  <v:fill type="solid"/>
                </v:shape>
                <v:shape style="position:absolute;left:3153;top:8229;width:93;height:34" id="docshape270" coordorigin="3154,8230" coordsize="93,34" path="m3246,8264l3235,8264,3200,8235,3164,8264,3154,8264,3196,8230,3204,8230,3246,8264xe" filled="true" fillcolor="#000000" stroked="false">
                  <v:path arrowok="t"/>
                  <v:fill type="solid"/>
                </v:shape>
                <w10:wrap type="none"/>
              </v:group>
            </w:pict>
          </mc:Fallback>
        </mc:AlternateContent>
      </w:r>
      <w:r>
        <w:rPr>
          <w:sz w:val="20"/>
        </w:rPr>
        <mc:AlternateContent>
          <mc:Choice Requires="wps">
            <w:drawing>
              <wp:inline distT="0" distB="0" distL="0" distR="0">
                <wp:extent cx="4565650" cy="5914390"/>
                <wp:effectExtent l="0" t="0" r="0" b="0"/>
                <wp:docPr id="509" name="Textbox 509"/>
                <wp:cNvGraphicFramePr>
                  <a:graphicFrameLocks/>
                </wp:cNvGraphicFramePr>
                <a:graphic>
                  <a:graphicData uri="http://schemas.microsoft.com/office/word/2010/wordprocessingShape">
                    <wps:wsp>
                      <wps:cNvPr id="509" name="Textbox 509"/>
                      <wps:cNvSpPr txBox="1"/>
                      <wps:spPr>
                        <a:xfrm>
                          <a:off x="0" y="0"/>
                          <a:ext cx="4565650" cy="5914390"/>
                        </a:xfrm>
                        <a:prstGeom prst="rect">
                          <a:avLst/>
                        </a:prstGeom>
                      </wps:spPr>
                      <wps:txbx>
                        <w:txbxContent>
                          <w:p>
                            <w:pPr>
                              <w:spacing w:before="133"/>
                              <w:ind w:left="1665" w:right="0" w:firstLine="0"/>
                              <w:jc w:val="left"/>
                              <w:rPr>
                                <w:rFonts w:ascii="Myriad Pro Light Cond"/>
                                <w:b/>
                                <w:sz w:val="30"/>
                              </w:rPr>
                            </w:pPr>
                            <w:r>
                              <w:rPr>
                                <w:rFonts w:ascii="Myriad Pro Light Cond"/>
                                <w:b/>
                                <w:sz w:val="30"/>
                              </w:rPr>
                              <w:t>Key Terms for Simple Linear </w:t>
                            </w:r>
                            <w:r>
                              <w:rPr>
                                <w:rFonts w:ascii="Myriad Pro Light Cond"/>
                                <w:b/>
                                <w:spacing w:val="-2"/>
                                <w:sz w:val="30"/>
                              </w:rPr>
                              <w:t>Regression</w:t>
                            </w:r>
                          </w:p>
                          <w:p>
                            <w:pPr>
                              <w:spacing w:line="264" w:lineRule="exact" w:before="91"/>
                              <w:ind w:left="159" w:right="0" w:firstLine="0"/>
                              <w:jc w:val="left"/>
                              <w:rPr>
                                <w:b/>
                                <w:i/>
                                <w:sz w:val="20"/>
                              </w:rPr>
                            </w:pPr>
                            <w:r>
                              <w:rPr>
                                <w:b/>
                                <w:i/>
                                <w:spacing w:val="-2"/>
                                <w:sz w:val="20"/>
                              </w:rPr>
                              <w:t>Response</w:t>
                            </w:r>
                          </w:p>
                          <w:p>
                            <w:pPr>
                              <w:spacing w:line="255" w:lineRule="exact" w:before="0"/>
                              <w:ind w:left="519" w:right="0" w:firstLine="0"/>
                              <w:jc w:val="left"/>
                              <w:rPr>
                                <w:sz w:val="20"/>
                              </w:rPr>
                            </w:pPr>
                            <w:bookmarkStart w:name="_bookmark595" w:id="798"/>
                            <w:bookmarkEnd w:id="798"/>
                            <w:r>
                              <w:rPr/>
                            </w:r>
                            <w:r>
                              <w:rPr>
                                <w:sz w:val="20"/>
                              </w:rPr>
                              <w:t>The variable</w:t>
                            </w:r>
                            <w:r>
                              <w:rPr>
                                <w:spacing w:val="1"/>
                                <w:sz w:val="20"/>
                              </w:rPr>
                              <w:t> </w:t>
                            </w:r>
                            <w:r>
                              <w:rPr>
                                <w:sz w:val="20"/>
                              </w:rPr>
                              <w:t>we</w:t>
                            </w:r>
                            <w:r>
                              <w:rPr>
                                <w:spacing w:val="1"/>
                                <w:sz w:val="20"/>
                              </w:rPr>
                              <w:t> </w:t>
                            </w:r>
                            <w:r>
                              <w:rPr>
                                <w:sz w:val="20"/>
                              </w:rPr>
                              <w:t>are</w:t>
                            </w:r>
                            <w:r>
                              <w:rPr>
                                <w:spacing w:val="1"/>
                                <w:sz w:val="20"/>
                              </w:rPr>
                              <w:t> </w:t>
                            </w:r>
                            <w:r>
                              <w:rPr>
                                <w:sz w:val="20"/>
                              </w:rPr>
                              <w:t>trying</w:t>
                            </w:r>
                            <w:r>
                              <w:rPr>
                                <w:spacing w:val="1"/>
                                <w:sz w:val="20"/>
                              </w:rPr>
                              <w:t> </w:t>
                            </w:r>
                            <w:r>
                              <w:rPr>
                                <w:sz w:val="20"/>
                              </w:rPr>
                              <w:t>to</w:t>
                            </w:r>
                            <w:r>
                              <w:rPr>
                                <w:spacing w:val="1"/>
                                <w:sz w:val="20"/>
                              </w:rPr>
                              <w:t> </w:t>
                            </w:r>
                            <w:r>
                              <w:rPr>
                                <w:spacing w:val="-2"/>
                                <w:sz w:val="20"/>
                              </w:rPr>
                              <w:t>predict.</w:t>
                            </w:r>
                          </w:p>
                          <w:p>
                            <w:pPr>
                              <w:spacing w:line="256" w:lineRule="exact" w:before="108"/>
                              <w:ind w:left="519" w:right="0" w:firstLine="0"/>
                              <w:jc w:val="left"/>
                              <w:rPr>
                                <w:i/>
                                <w:sz w:val="20"/>
                              </w:rPr>
                            </w:pPr>
                            <w:r>
                              <w:rPr>
                                <w:i/>
                                <w:spacing w:val="-2"/>
                                <w:sz w:val="20"/>
                              </w:rPr>
                              <w:t>Synonyms</w:t>
                            </w:r>
                          </w:p>
                          <w:p>
                            <w:pPr>
                              <w:spacing w:line="256" w:lineRule="exact" w:before="0"/>
                              <w:ind w:left="879" w:right="0" w:firstLine="0"/>
                              <w:jc w:val="left"/>
                              <w:rPr>
                                <w:sz w:val="20"/>
                              </w:rPr>
                            </w:pPr>
                            <w:r>
                              <w:rPr>
                                <w:sz w:val="20"/>
                              </w:rPr>
                              <w:t>dependent</w:t>
                            </w:r>
                            <w:r>
                              <w:rPr>
                                <w:spacing w:val="-1"/>
                                <w:sz w:val="20"/>
                              </w:rPr>
                              <w:t> </w:t>
                            </w:r>
                            <w:r>
                              <w:rPr>
                                <w:sz w:val="20"/>
                              </w:rPr>
                              <w:t>variable,</w:t>
                            </w:r>
                            <w:r>
                              <w:rPr>
                                <w:spacing w:val="-1"/>
                                <w:sz w:val="20"/>
                              </w:rPr>
                              <w:t> </w:t>
                            </w:r>
                            <w:r>
                              <w:rPr>
                                <w:i/>
                                <w:sz w:val="20"/>
                              </w:rPr>
                              <w:t>Y</w:t>
                            </w:r>
                            <w:r>
                              <w:rPr>
                                <w:i/>
                                <w:spacing w:val="-2"/>
                                <w:sz w:val="20"/>
                              </w:rPr>
                              <w:t> </w:t>
                            </w:r>
                            <w:r>
                              <w:rPr>
                                <w:sz w:val="20"/>
                              </w:rPr>
                              <w:t>variable,</w:t>
                            </w:r>
                            <w:r>
                              <w:rPr>
                                <w:spacing w:val="-1"/>
                                <w:sz w:val="20"/>
                              </w:rPr>
                              <w:t> </w:t>
                            </w:r>
                            <w:r>
                              <w:rPr>
                                <w:sz w:val="20"/>
                              </w:rPr>
                              <w:t>target, </w:t>
                            </w:r>
                            <w:r>
                              <w:rPr>
                                <w:spacing w:val="-2"/>
                                <w:sz w:val="20"/>
                              </w:rPr>
                              <w:t>outcome</w:t>
                            </w:r>
                          </w:p>
                          <w:p>
                            <w:pPr>
                              <w:spacing w:line="264" w:lineRule="exact" w:before="101"/>
                              <w:ind w:left="160" w:right="0" w:firstLine="0"/>
                              <w:jc w:val="left"/>
                              <w:rPr>
                                <w:b/>
                                <w:i/>
                                <w:sz w:val="20"/>
                              </w:rPr>
                            </w:pPr>
                            <w:r>
                              <w:rPr>
                                <w:b/>
                                <w:i/>
                                <w:sz w:val="20"/>
                              </w:rPr>
                              <w:t>Independent</w:t>
                            </w:r>
                            <w:r>
                              <w:rPr>
                                <w:b/>
                                <w:i/>
                                <w:spacing w:val="-10"/>
                                <w:sz w:val="20"/>
                              </w:rPr>
                              <w:t> </w:t>
                            </w:r>
                            <w:r>
                              <w:rPr>
                                <w:b/>
                                <w:i/>
                                <w:spacing w:val="-2"/>
                                <w:sz w:val="20"/>
                              </w:rPr>
                              <w:t>variable</w:t>
                            </w:r>
                          </w:p>
                          <w:p>
                            <w:pPr>
                              <w:spacing w:line="255" w:lineRule="exact" w:before="0"/>
                              <w:ind w:left="520" w:right="0" w:firstLine="0"/>
                              <w:jc w:val="left"/>
                              <w:rPr>
                                <w:sz w:val="20"/>
                              </w:rPr>
                            </w:pPr>
                            <w:bookmarkStart w:name="_bookmark596" w:id="799"/>
                            <w:bookmarkEnd w:id="799"/>
                            <w:r>
                              <w:rPr/>
                            </w:r>
                            <w:r>
                              <w:rPr>
                                <w:sz w:val="20"/>
                              </w:rPr>
                              <w:t>The</w:t>
                            </w:r>
                            <w:r>
                              <w:rPr>
                                <w:spacing w:val="-2"/>
                                <w:sz w:val="20"/>
                              </w:rPr>
                              <w:t> </w:t>
                            </w:r>
                            <w:r>
                              <w:rPr>
                                <w:sz w:val="20"/>
                              </w:rPr>
                              <w:t>variable used to predict the </w:t>
                            </w:r>
                            <w:r>
                              <w:rPr>
                                <w:spacing w:val="-2"/>
                                <w:sz w:val="20"/>
                              </w:rPr>
                              <w:t>response.</w:t>
                            </w:r>
                          </w:p>
                          <w:p>
                            <w:pPr>
                              <w:spacing w:line="256" w:lineRule="exact" w:before="108"/>
                              <w:ind w:left="520" w:right="0" w:firstLine="0"/>
                              <w:jc w:val="left"/>
                              <w:rPr>
                                <w:i/>
                                <w:sz w:val="20"/>
                              </w:rPr>
                            </w:pPr>
                            <w:r>
                              <w:rPr>
                                <w:i/>
                                <w:spacing w:val="-2"/>
                                <w:sz w:val="20"/>
                              </w:rPr>
                              <w:t>Synonyms</w:t>
                            </w:r>
                          </w:p>
                          <w:p>
                            <w:pPr>
                              <w:spacing w:line="256" w:lineRule="exact" w:before="0"/>
                              <w:ind w:left="880" w:right="0" w:firstLine="0"/>
                              <w:jc w:val="left"/>
                              <w:rPr>
                                <w:sz w:val="20"/>
                              </w:rPr>
                            </w:pPr>
                            <w:r>
                              <w:rPr>
                                <w:i/>
                                <w:sz w:val="20"/>
                              </w:rPr>
                              <w:t>X</w:t>
                            </w:r>
                            <w:r>
                              <w:rPr>
                                <w:i/>
                                <w:spacing w:val="-7"/>
                                <w:sz w:val="20"/>
                              </w:rPr>
                              <w:t> </w:t>
                            </w:r>
                            <w:r>
                              <w:rPr>
                                <w:sz w:val="20"/>
                              </w:rPr>
                              <w:t>variable,</w:t>
                            </w:r>
                            <w:r>
                              <w:rPr>
                                <w:spacing w:val="-2"/>
                                <w:sz w:val="20"/>
                              </w:rPr>
                              <w:t> </w:t>
                            </w:r>
                            <w:r>
                              <w:rPr>
                                <w:sz w:val="20"/>
                              </w:rPr>
                              <w:t>feature,</w:t>
                            </w:r>
                            <w:r>
                              <w:rPr>
                                <w:spacing w:val="-2"/>
                                <w:sz w:val="20"/>
                              </w:rPr>
                              <w:t> </w:t>
                            </w:r>
                            <w:r>
                              <w:rPr>
                                <w:sz w:val="20"/>
                              </w:rPr>
                              <w:t>attribute,</w:t>
                            </w:r>
                            <w:r>
                              <w:rPr>
                                <w:spacing w:val="-2"/>
                                <w:sz w:val="20"/>
                              </w:rPr>
                              <w:t> predictor</w:t>
                            </w:r>
                          </w:p>
                          <w:p>
                            <w:pPr>
                              <w:spacing w:line="264" w:lineRule="exact" w:before="102"/>
                              <w:ind w:left="160" w:right="0" w:firstLine="0"/>
                              <w:jc w:val="left"/>
                              <w:rPr>
                                <w:b/>
                                <w:i/>
                                <w:sz w:val="20"/>
                              </w:rPr>
                            </w:pPr>
                            <w:r>
                              <w:rPr>
                                <w:b/>
                                <w:i/>
                                <w:spacing w:val="-2"/>
                                <w:sz w:val="20"/>
                              </w:rPr>
                              <w:t>Record</w:t>
                            </w:r>
                          </w:p>
                          <w:p>
                            <w:pPr>
                              <w:spacing w:line="255" w:lineRule="exact" w:before="0"/>
                              <w:ind w:left="520" w:right="0" w:firstLine="0"/>
                              <w:jc w:val="left"/>
                              <w:rPr>
                                <w:sz w:val="20"/>
                              </w:rPr>
                            </w:pPr>
                            <w:bookmarkStart w:name="_bookmark597" w:id="800"/>
                            <w:bookmarkEnd w:id="800"/>
                            <w:r>
                              <w:rPr/>
                            </w:r>
                            <w:r>
                              <w:rPr>
                                <w:sz w:val="20"/>
                              </w:rPr>
                              <w:t>The vector of predictor and outcome values for a specific individual or </w:t>
                            </w:r>
                            <w:r>
                              <w:rPr>
                                <w:spacing w:val="-2"/>
                                <w:sz w:val="20"/>
                              </w:rPr>
                              <w:t>case.</w:t>
                            </w:r>
                          </w:p>
                          <w:p>
                            <w:pPr>
                              <w:spacing w:line="258" w:lineRule="exact" w:before="107"/>
                              <w:ind w:left="520" w:right="0" w:firstLine="0"/>
                              <w:jc w:val="left"/>
                              <w:rPr>
                                <w:i/>
                                <w:sz w:val="20"/>
                              </w:rPr>
                            </w:pPr>
                            <w:r>
                              <w:rPr>
                                <w:i/>
                                <w:spacing w:val="-2"/>
                                <w:sz w:val="20"/>
                              </w:rPr>
                              <w:t>Synonyms</w:t>
                            </w:r>
                          </w:p>
                          <w:p>
                            <w:pPr>
                              <w:spacing w:line="255" w:lineRule="exact" w:before="0"/>
                              <w:ind w:left="880" w:right="0" w:firstLine="0"/>
                              <w:jc w:val="left"/>
                              <w:rPr>
                                <w:sz w:val="20"/>
                              </w:rPr>
                            </w:pPr>
                            <w:r>
                              <w:rPr>
                                <w:sz w:val="20"/>
                              </w:rPr>
                              <w:t>row,</w:t>
                            </w:r>
                            <w:r>
                              <w:rPr>
                                <w:spacing w:val="-5"/>
                                <w:sz w:val="20"/>
                              </w:rPr>
                              <w:t> </w:t>
                            </w:r>
                            <w:r>
                              <w:rPr>
                                <w:sz w:val="20"/>
                              </w:rPr>
                              <w:t>case,</w:t>
                            </w:r>
                            <w:r>
                              <w:rPr>
                                <w:spacing w:val="-5"/>
                                <w:sz w:val="20"/>
                              </w:rPr>
                              <w:t> </w:t>
                            </w:r>
                            <w:r>
                              <w:rPr>
                                <w:sz w:val="20"/>
                              </w:rPr>
                              <w:t>instance,</w:t>
                            </w:r>
                            <w:r>
                              <w:rPr>
                                <w:spacing w:val="-5"/>
                                <w:sz w:val="20"/>
                              </w:rPr>
                              <w:t> </w:t>
                            </w:r>
                            <w:r>
                              <w:rPr>
                                <w:spacing w:val="-2"/>
                                <w:sz w:val="20"/>
                              </w:rPr>
                              <w:t>example</w:t>
                            </w:r>
                          </w:p>
                          <w:p>
                            <w:pPr>
                              <w:spacing w:line="262" w:lineRule="exact" w:before="102"/>
                              <w:ind w:left="160" w:right="0" w:firstLine="0"/>
                              <w:jc w:val="left"/>
                              <w:rPr>
                                <w:b/>
                                <w:i/>
                                <w:sz w:val="20"/>
                              </w:rPr>
                            </w:pPr>
                            <w:r>
                              <w:rPr>
                                <w:b/>
                                <w:i/>
                                <w:spacing w:val="-2"/>
                                <w:sz w:val="20"/>
                              </w:rPr>
                              <w:t>Intercept</w:t>
                            </w:r>
                          </w:p>
                          <w:p>
                            <w:pPr>
                              <w:spacing w:line="256" w:lineRule="exact" w:before="0"/>
                              <w:ind w:left="520" w:right="0" w:firstLine="0"/>
                              <w:jc w:val="left"/>
                              <w:rPr>
                                <w:sz w:val="20"/>
                              </w:rPr>
                            </w:pPr>
                            <w:bookmarkStart w:name="_bookmark598" w:id="801"/>
                            <w:bookmarkEnd w:id="801"/>
                            <w:r>
                              <w:rPr/>
                            </w:r>
                            <w:r>
                              <w:rPr>
                                <w:sz w:val="20"/>
                              </w:rPr>
                              <w:t>The</w:t>
                            </w:r>
                            <w:r>
                              <w:rPr>
                                <w:spacing w:val="-3"/>
                                <w:sz w:val="20"/>
                              </w:rPr>
                              <w:t> </w:t>
                            </w:r>
                            <w:r>
                              <w:rPr>
                                <w:sz w:val="20"/>
                              </w:rPr>
                              <w:t>intercept</w:t>
                            </w:r>
                            <w:r>
                              <w:rPr>
                                <w:spacing w:val="-1"/>
                                <w:sz w:val="20"/>
                              </w:rPr>
                              <w:t> </w:t>
                            </w:r>
                            <w:r>
                              <w:rPr>
                                <w:sz w:val="20"/>
                              </w:rPr>
                              <w:t>of the</w:t>
                            </w:r>
                            <w:r>
                              <w:rPr>
                                <w:spacing w:val="-1"/>
                                <w:sz w:val="20"/>
                              </w:rPr>
                              <w:t> </w:t>
                            </w:r>
                            <w:r>
                              <w:rPr>
                                <w:sz w:val="20"/>
                              </w:rPr>
                              <w:t>regression line—that</w:t>
                            </w:r>
                            <w:r>
                              <w:rPr>
                                <w:spacing w:val="-1"/>
                                <w:sz w:val="20"/>
                              </w:rPr>
                              <w:t> </w:t>
                            </w:r>
                            <w:r>
                              <w:rPr>
                                <w:sz w:val="20"/>
                              </w:rPr>
                              <w:t>is,</w:t>
                            </w:r>
                            <w:r>
                              <w:rPr>
                                <w:spacing w:val="-1"/>
                                <w:sz w:val="20"/>
                              </w:rPr>
                              <w:t> </w:t>
                            </w:r>
                            <w:r>
                              <w:rPr>
                                <w:sz w:val="20"/>
                              </w:rPr>
                              <w:t>the predicted</w:t>
                            </w:r>
                            <w:r>
                              <w:rPr>
                                <w:spacing w:val="-1"/>
                                <w:sz w:val="20"/>
                              </w:rPr>
                              <w:t> </w:t>
                            </w:r>
                            <w:r>
                              <w:rPr>
                                <w:sz w:val="20"/>
                              </w:rPr>
                              <w:t>value when</w:t>
                            </w:r>
                            <w:r>
                              <w:rPr>
                                <w:spacing w:val="3"/>
                                <w:sz w:val="20"/>
                              </w:rPr>
                              <w:t> </w:t>
                            </w:r>
                            <w:r>
                              <w:rPr>
                                <w:i/>
                                <w:sz w:val="20"/>
                              </w:rPr>
                              <w:t>X</w:t>
                            </w:r>
                            <w:r>
                              <w:rPr>
                                <w:i/>
                                <w:spacing w:val="14"/>
                                <w:sz w:val="20"/>
                              </w:rPr>
                              <w:t> </w:t>
                            </w:r>
                            <w:r>
                              <w:rPr>
                                <w:sz w:val="20"/>
                              </w:rPr>
                              <w:t>=</w:t>
                            </w:r>
                            <w:r>
                              <w:rPr>
                                <w:spacing w:val="10"/>
                                <w:sz w:val="20"/>
                              </w:rPr>
                              <w:t> </w:t>
                            </w:r>
                            <w:r>
                              <w:rPr>
                                <w:spacing w:val="-5"/>
                                <w:sz w:val="20"/>
                              </w:rPr>
                              <w:t>0.</w:t>
                            </w:r>
                          </w:p>
                          <w:p>
                            <w:pPr>
                              <w:spacing w:line="256" w:lineRule="exact" w:before="107"/>
                              <w:ind w:left="520" w:right="0" w:firstLine="0"/>
                              <w:jc w:val="left"/>
                              <w:rPr>
                                <w:i/>
                                <w:sz w:val="20"/>
                              </w:rPr>
                            </w:pPr>
                            <w:r>
                              <w:rPr>
                                <w:i/>
                                <w:spacing w:val="-2"/>
                                <w:sz w:val="20"/>
                              </w:rPr>
                              <w:t>Synonyms</w:t>
                            </w:r>
                          </w:p>
                          <w:p>
                            <w:pPr>
                              <w:spacing w:line="218" w:lineRule="auto" w:before="0"/>
                              <w:ind w:left="880" w:right="0" w:firstLine="0"/>
                              <w:jc w:val="left"/>
                              <w:rPr>
                                <w:sz w:val="16"/>
                              </w:rPr>
                            </w:pPr>
                            <w:r>
                              <w:rPr>
                                <w:i/>
                                <w:sz w:val="20"/>
                              </w:rPr>
                              <w:t>b</w:t>
                            </w:r>
                            <w:r>
                              <w:rPr>
                                <w:position w:val="-6"/>
                                <w:sz w:val="16"/>
                              </w:rPr>
                              <w:t>0</w:t>
                            </w:r>
                            <w:r>
                              <w:rPr>
                                <w:sz w:val="20"/>
                              </w:rPr>
                              <w:t>, </w:t>
                            </w:r>
                            <w:r>
                              <w:rPr>
                                <w:i/>
                                <w:spacing w:val="-5"/>
                                <w:sz w:val="20"/>
                              </w:rPr>
                              <w:t>β</w:t>
                            </w:r>
                            <w:r>
                              <w:rPr>
                                <w:spacing w:val="-5"/>
                                <w:position w:val="-6"/>
                                <w:sz w:val="16"/>
                              </w:rPr>
                              <w:t>0</w:t>
                            </w:r>
                          </w:p>
                          <w:p>
                            <w:pPr>
                              <w:spacing w:line="264" w:lineRule="exact" w:before="92"/>
                              <w:ind w:left="159" w:right="0" w:firstLine="0"/>
                              <w:jc w:val="left"/>
                              <w:rPr>
                                <w:b/>
                                <w:i/>
                                <w:sz w:val="20"/>
                              </w:rPr>
                            </w:pPr>
                            <w:r>
                              <w:rPr>
                                <w:b/>
                                <w:i/>
                                <w:sz w:val="20"/>
                              </w:rPr>
                              <w:t>Regression</w:t>
                            </w:r>
                            <w:r>
                              <w:rPr>
                                <w:b/>
                                <w:i/>
                                <w:spacing w:val="-6"/>
                                <w:sz w:val="20"/>
                              </w:rPr>
                              <w:t> </w:t>
                            </w:r>
                            <w:r>
                              <w:rPr>
                                <w:b/>
                                <w:i/>
                                <w:spacing w:val="-2"/>
                                <w:sz w:val="20"/>
                              </w:rPr>
                              <w:t>coefficient</w:t>
                            </w:r>
                          </w:p>
                          <w:p>
                            <w:pPr>
                              <w:spacing w:line="255" w:lineRule="exact" w:before="0"/>
                              <w:ind w:left="519" w:right="0" w:firstLine="0"/>
                              <w:jc w:val="left"/>
                              <w:rPr>
                                <w:sz w:val="20"/>
                              </w:rPr>
                            </w:pPr>
                            <w:r>
                              <w:rPr>
                                <w:sz w:val="20"/>
                              </w:rPr>
                              <w:t>The slope of the regression </w:t>
                            </w:r>
                            <w:r>
                              <w:rPr>
                                <w:spacing w:val="-4"/>
                                <w:sz w:val="20"/>
                              </w:rPr>
                              <w:t>line.</w:t>
                            </w:r>
                          </w:p>
                          <w:p>
                            <w:pPr>
                              <w:spacing w:line="256" w:lineRule="exact" w:before="108"/>
                              <w:ind w:left="519" w:right="0" w:firstLine="0"/>
                              <w:jc w:val="left"/>
                              <w:rPr>
                                <w:i/>
                                <w:sz w:val="20"/>
                              </w:rPr>
                            </w:pPr>
                            <w:r>
                              <w:rPr>
                                <w:i/>
                                <w:spacing w:val="-2"/>
                                <w:sz w:val="20"/>
                              </w:rPr>
                              <w:t>Synonyms</w:t>
                            </w:r>
                          </w:p>
                          <w:p>
                            <w:pPr>
                              <w:spacing w:line="218" w:lineRule="auto" w:before="0"/>
                              <w:ind w:left="879" w:right="0" w:firstLine="0"/>
                              <w:jc w:val="left"/>
                              <w:rPr>
                                <w:sz w:val="20"/>
                              </w:rPr>
                            </w:pPr>
                            <w:r>
                              <w:rPr>
                                <w:sz w:val="20"/>
                              </w:rPr>
                              <w:t>slope,</w:t>
                            </w:r>
                            <w:r>
                              <w:rPr>
                                <w:spacing w:val="-1"/>
                                <w:sz w:val="20"/>
                              </w:rPr>
                              <w:t> </w:t>
                            </w:r>
                            <w:r>
                              <w:rPr>
                                <w:i/>
                                <w:sz w:val="20"/>
                              </w:rPr>
                              <w:t>b</w:t>
                            </w:r>
                            <w:r>
                              <w:rPr>
                                <w:position w:val="-6"/>
                                <w:sz w:val="16"/>
                              </w:rPr>
                              <w:t>1</w:t>
                            </w:r>
                            <w:r>
                              <w:rPr>
                                <w:sz w:val="20"/>
                              </w:rPr>
                              <w:t>,</w:t>
                            </w:r>
                            <w:r>
                              <w:rPr>
                                <w:spacing w:val="1"/>
                                <w:sz w:val="20"/>
                              </w:rPr>
                              <w:t> </w:t>
                            </w:r>
                            <w:r>
                              <w:rPr>
                                <w:i/>
                                <w:sz w:val="20"/>
                              </w:rPr>
                              <w:t>β</w:t>
                            </w:r>
                            <w:r>
                              <w:rPr>
                                <w:position w:val="-6"/>
                                <w:sz w:val="16"/>
                              </w:rPr>
                              <w:t>1</w:t>
                            </w:r>
                            <w:r>
                              <w:rPr>
                                <w:sz w:val="20"/>
                              </w:rPr>
                              <w:t>,</w:t>
                            </w:r>
                            <w:r>
                              <w:rPr>
                                <w:spacing w:val="-1"/>
                                <w:sz w:val="20"/>
                              </w:rPr>
                              <w:t> </w:t>
                            </w:r>
                            <w:r>
                              <w:rPr>
                                <w:sz w:val="20"/>
                              </w:rPr>
                              <w:t>parameter</w:t>
                            </w:r>
                            <w:r>
                              <w:rPr>
                                <w:spacing w:val="-1"/>
                                <w:sz w:val="20"/>
                              </w:rPr>
                              <w:t> </w:t>
                            </w:r>
                            <w:r>
                              <w:rPr>
                                <w:sz w:val="20"/>
                              </w:rPr>
                              <w:t>estimates, </w:t>
                            </w:r>
                            <w:r>
                              <w:rPr>
                                <w:spacing w:val="-2"/>
                                <w:sz w:val="20"/>
                              </w:rPr>
                              <w:t>weights</w:t>
                            </w:r>
                          </w:p>
                          <w:p>
                            <w:pPr>
                              <w:spacing w:line="277" w:lineRule="exact" w:before="91"/>
                              <w:ind w:left="159" w:right="0" w:firstLine="0"/>
                              <w:jc w:val="left"/>
                              <w:rPr>
                                <w:b/>
                                <w:i/>
                                <w:sz w:val="20"/>
                              </w:rPr>
                            </w:pPr>
                            <w:r>
                              <w:rPr>
                                <w:b/>
                                <w:i/>
                                <w:sz w:val="20"/>
                              </w:rPr>
                              <w:t>Fitted</w:t>
                            </w:r>
                            <w:r>
                              <w:rPr>
                                <w:b/>
                                <w:i/>
                                <w:spacing w:val="-6"/>
                                <w:sz w:val="20"/>
                              </w:rPr>
                              <w:t> </w:t>
                            </w:r>
                            <w:r>
                              <w:rPr>
                                <w:b/>
                                <w:i/>
                                <w:spacing w:val="-2"/>
                                <w:sz w:val="20"/>
                              </w:rPr>
                              <w:t>values</w:t>
                            </w:r>
                          </w:p>
                          <w:p>
                            <w:pPr>
                              <w:spacing w:line="237" w:lineRule="auto" w:before="0"/>
                              <w:ind w:left="519" w:right="0" w:firstLine="0"/>
                              <w:jc w:val="left"/>
                              <w:rPr>
                                <w:sz w:val="20"/>
                              </w:rPr>
                            </w:pPr>
                            <w:bookmarkStart w:name="_bookmark599" w:id="802"/>
                            <w:bookmarkEnd w:id="802"/>
                            <w:r>
                              <w:rPr/>
                            </w:r>
                            <w:r>
                              <w:rPr>
                                <w:sz w:val="20"/>
                              </w:rPr>
                              <w:t>The</w:t>
                            </w:r>
                            <w:r>
                              <w:rPr>
                                <w:spacing w:val="1"/>
                                <w:sz w:val="20"/>
                              </w:rPr>
                              <w:t> </w:t>
                            </w:r>
                            <w:r>
                              <w:rPr>
                                <w:sz w:val="20"/>
                              </w:rPr>
                              <w:t>estimates </w:t>
                            </w:r>
                            <w:r>
                              <w:rPr>
                                <w:i/>
                                <w:sz w:val="20"/>
                              </w:rPr>
                              <w:t>Y</w:t>
                            </w:r>
                            <w:r>
                              <w:rPr>
                                <w:i/>
                                <w:position w:val="-6"/>
                                <w:sz w:val="16"/>
                              </w:rPr>
                              <w:t>i</w:t>
                            </w:r>
                            <w:r>
                              <w:rPr>
                                <w:i/>
                                <w:spacing w:val="9"/>
                                <w:position w:val="-6"/>
                                <w:sz w:val="16"/>
                              </w:rPr>
                              <w:t> </w:t>
                            </w:r>
                            <w:r>
                              <w:rPr>
                                <w:sz w:val="20"/>
                              </w:rPr>
                              <w:t>obtained</w:t>
                            </w:r>
                            <w:r>
                              <w:rPr>
                                <w:spacing w:val="1"/>
                                <w:sz w:val="20"/>
                              </w:rPr>
                              <w:t> </w:t>
                            </w:r>
                            <w:r>
                              <w:rPr>
                                <w:sz w:val="20"/>
                              </w:rPr>
                              <w:t>from</w:t>
                            </w:r>
                            <w:r>
                              <w:rPr>
                                <w:spacing w:val="1"/>
                                <w:sz w:val="20"/>
                              </w:rPr>
                              <w:t> </w:t>
                            </w:r>
                            <w:r>
                              <w:rPr>
                                <w:sz w:val="20"/>
                              </w:rPr>
                              <w:t>the</w:t>
                            </w:r>
                            <w:r>
                              <w:rPr>
                                <w:spacing w:val="1"/>
                                <w:sz w:val="20"/>
                              </w:rPr>
                              <w:t> </w:t>
                            </w:r>
                            <w:r>
                              <w:rPr>
                                <w:sz w:val="20"/>
                              </w:rPr>
                              <w:t>regression</w:t>
                            </w:r>
                            <w:r>
                              <w:rPr>
                                <w:spacing w:val="2"/>
                                <w:sz w:val="20"/>
                              </w:rPr>
                              <w:t> </w:t>
                            </w:r>
                            <w:r>
                              <w:rPr>
                                <w:spacing w:val="-2"/>
                                <w:sz w:val="20"/>
                              </w:rPr>
                              <w:t>line.</w:t>
                            </w:r>
                          </w:p>
                          <w:p>
                            <w:pPr>
                              <w:spacing w:line="258" w:lineRule="exact" w:before="93"/>
                              <w:ind w:left="519" w:right="0" w:firstLine="0"/>
                              <w:jc w:val="left"/>
                              <w:rPr>
                                <w:i/>
                                <w:sz w:val="20"/>
                              </w:rPr>
                            </w:pPr>
                            <w:r>
                              <w:rPr>
                                <w:i/>
                                <w:spacing w:val="-2"/>
                                <w:sz w:val="20"/>
                              </w:rPr>
                              <w:t>Synonym</w:t>
                            </w:r>
                          </w:p>
                          <w:p>
                            <w:pPr>
                              <w:spacing w:line="255" w:lineRule="exact" w:before="0"/>
                              <w:ind w:left="879" w:right="0" w:firstLine="0"/>
                              <w:jc w:val="left"/>
                              <w:rPr>
                                <w:sz w:val="20"/>
                              </w:rPr>
                            </w:pPr>
                            <w:r>
                              <w:rPr>
                                <w:sz w:val="20"/>
                              </w:rPr>
                              <w:t>predicted </w:t>
                            </w:r>
                            <w:r>
                              <w:rPr>
                                <w:spacing w:val="-2"/>
                                <w:sz w:val="20"/>
                              </w:rPr>
                              <w:t>values</w:t>
                            </w:r>
                          </w:p>
                          <w:p>
                            <w:pPr>
                              <w:spacing w:line="264" w:lineRule="exact" w:before="102"/>
                              <w:ind w:left="159" w:right="0" w:firstLine="0"/>
                              <w:jc w:val="left"/>
                              <w:rPr>
                                <w:b/>
                                <w:i/>
                                <w:sz w:val="20"/>
                              </w:rPr>
                            </w:pPr>
                            <w:r>
                              <w:rPr>
                                <w:b/>
                                <w:i/>
                                <w:spacing w:val="-2"/>
                                <w:sz w:val="20"/>
                              </w:rPr>
                              <w:t>Residuals</w:t>
                            </w:r>
                          </w:p>
                          <w:p>
                            <w:pPr>
                              <w:spacing w:line="255" w:lineRule="exact" w:before="0"/>
                              <w:ind w:left="519" w:right="0" w:firstLine="0"/>
                              <w:jc w:val="left"/>
                              <w:rPr>
                                <w:sz w:val="20"/>
                              </w:rPr>
                            </w:pPr>
                            <w:bookmarkStart w:name="_bookmark600" w:id="803"/>
                            <w:bookmarkEnd w:id="803"/>
                            <w:r>
                              <w:rPr/>
                            </w:r>
                            <w:r>
                              <w:rPr>
                                <w:sz w:val="20"/>
                              </w:rPr>
                              <w:t>The difference</w:t>
                            </w:r>
                            <w:r>
                              <w:rPr>
                                <w:spacing w:val="1"/>
                                <w:sz w:val="20"/>
                              </w:rPr>
                              <w:t> </w:t>
                            </w:r>
                            <w:r>
                              <w:rPr>
                                <w:sz w:val="20"/>
                              </w:rPr>
                              <w:t>between the</w:t>
                            </w:r>
                            <w:r>
                              <w:rPr>
                                <w:spacing w:val="1"/>
                                <w:sz w:val="20"/>
                              </w:rPr>
                              <w:t> </w:t>
                            </w:r>
                            <w:r>
                              <w:rPr>
                                <w:sz w:val="20"/>
                              </w:rPr>
                              <w:t>observed values</w:t>
                            </w:r>
                            <w:r>
                              <w:rPr>
                                <w:spacing w:val="1"/>
                                <w:sz w:val="20"/>
                              </w:rPr>
                              <w:t> </w:t>
                            </w:r>
                            <w:r>
                              <w:rPr>
                                <w:sz w:val="20"/>
                              </w:rPr>
                              <w:t>and the</w:t>
                            </w:r>
                            <w:r>
                              <w:rPr>
                                <w:spacing w:val="1"/>
                                <w:sz w:val="20"/>
                              </w:rPr>
                              <w:t> </w:t>
                            </w:r>
                            <w:r>
                              <w:rPr>
                                <w:sz w:val="20"/>
                              </w:rPr>
                              <w:t>fitted</w:t>
                            </w:r>
                            <w:r>
                              <w:rPr>
                                <w:spacing w:val="1"/>
                                <w:sz w:val="20"/>
                              </w:rPr>
                              <w:t> </w:t>
                            </w:r>
                            <w:r>
                              <w:rPr>
                                <w:spacing w:val="-2"/>
                                <w:sz w:val="20"/>
                              </w:rPr>
                              <w:t>values.</w:t>
                            </w:r>
                          </w:p>
                          <w:p>
                            <w:pPr>
                              <w:spacing w:line="258" w:lineRule="exact" w:before="108"/>
                              <w:ind w:left="519" w:right="0" w:firstLine="0"/>
                              <w:jc w:val="left"/>
                              <w:rPr>
                                <w:i/>
                                <w:sz w:val="20"/>
                              </w:rPr>
                            </w:pPr>
                            <w:r>
                              <w:rPr>
                                <w:i/>
                                <w:spacing w:val="-2"/>
                                <w:sz w:val="20"/>
                              </w:rPr>
                              <w:t>Synonym</w:t>
                            </w:r>
                          </w:p>
                          <w:p>
                            <w:pPr>
                              <w:spacing w:line="255" w:lineRule="exact" w:before="0"/>
                              <w:ind w:left="879" w:right="0" w:firstLine="0"/>
                              <w:jc w:val="left"/>
                              <w:rPr>
                                <w:sz w:val="20"/>
                              </w:rPr>
                            </w:pPr>
                            <w:r>
                              <w:rPr>
                                <w:spacing w:val="-2"/>
                                <w:sz w:val="20"/>
                              </w:rPr>
                              <w:t>errors</w:t>
                            </w:r>
                          </w:p>
                        </w:txbxContent>
                      </wps:txbx>
                      <wps:bodyPr wrap="square" lIns="0" tIns="0" rIns="0" bIns="0" rtlCol="0">
                        <a:noAutofit/>
                      </wps:bodyPr>
                    </wps:wsp>
                  </a:graphicData>
                </a:graphic>
              </wp:inline>
            </w:drawing>
          </mc:Choice>
          <mc:Fallback>
            <w:pict>
              <v:shape style="width:359.5pt;height:465.7pt;mso-position-horizontal-relative:char;mso-position-vertical-relative:line" type="#_x0000_t202" id="docshape271" filled="false" stroked="false">
                <w10:anchorlock/>
                <v:textbox inset="0,0,0,0">
                  <w:txbxContent>
                    <w:p>
                      <w:pPr>
                        <w:spacing w:before="133"/>
                        <w:ind w:left="1665" w:right="0" w:firstLine="0"/>
                        <w:jc w:val="left"/>
                        <w:rPr>
                          <w:rFonts w:ascii="Myriad Pro Light Cond"/>
                          <w:b/>
                          <w:sz w:val="30"/>
                        </w:rPr>
                      </w:pPr>
                      <w:r>
                        <w:rPr>
                          <w:rFonts w:ascii="Myriad Pro Light Cond"/>
                          <w:b/>
                          <w:sz w:val="30"/>
                        </w:rPr>
                        <w:t>Key Terms for Simple Linear </w:t>
                      </w:r>
                      <w:r>
                        <w:rPr>
                          <w:rFonts w:ascii="Myriad Pro Light Cond"/>
                          <w:b/>
                          <w:spacing w:val="-2"/>
                          <w:sz w:val="30"/>
                        </w:rPr>
                        <w:t>Regression</w:t>
                      </w:r>
                    </w:p>
                    <w:p>
                      <w:pPr>
                        <w:spacing w:line="264" w:lineRule="exact" w:before="91"/>
                        <w:ind w:left="159" w:right="0" w:firstLine="0"/>
                        <w:jc w:val="left"/>
                        <w:rPr>
                          <w:b/>
                          <w:i/>
                          <w:sz w:val="20"/>
                        </w:rPr>
                      </w:pPr>
                      <w:r>
                        <w:rPr>
                          <w:b/>
                          <w:i/>
                          <w:spacing w:val="-2"/>
                          <w:sz w:val="20"/>
                        </w:rPr>
                        <w:t>Response</w:t>
                      </w:r>
                    </w:p>
                    <w:p>
                      <w:pPr>
                        <w:spacing w:line="255" w:lineRule="exact" w:before="0"/>
                        <w:ind w:left="519" w:right="0" w:firstLine="0"/>
                        <w:jc w:val="left"/>
                        <w:rPr>
                          <w:sz w:val="20"/>
                        </w:rPr>
                      </w:pPr>
                      <w:bookmarkStart w:name="_bookmark595" w:id="804"/>
                      <w:bookmarkEnd w:id="804"/>
                      <w:r>
                        <w:rPr/>
                      </w:r>
                      <w:r>
                        <w:rPr>
                          <w:sz w:val="20"/>
                        </w:rPr>
                        <w:t>The variable</w:t>
                      </w:r>
                      <w:r>
                        <w:rPr>
                          <w:spacing w:val="1"/>
                          <w:sz w:val="20"/>
                        </w:rPr>
                        <w:t> </w:t>
                      </w:r>
                      <w:r>
                        <w:rPr>
                          <w:sz w:val="20"/>
                        </w:rPr>
                        <w:t>we</w:t>
                      </w:r>
                      <w:r>
                        <w:rPr>
                          <w:spacing w:val="1"/>
                          <w:sz w:val="20"/>
                        </w:rPr>
                        <w:t> </w:t>
                      </w:r>
                      <w:r>
                        <w:rPr>
                          <w:sz w:val="20"/>
                        </w:rPr>
                        <w:t>are</w:t>
                      </w:r>
                      <w:r>
                        <w:rPr>
                          <w:spacing w:val="1"/>
                          <w:sz w:val="20"/>
                        </w:rPr>
                        <w:t> </w:t>
                      </w:r>
                      <w:r>
                        <w:rPr>
                          <w:sz w:val="20"/>
                        </w:rPr>
                        <w:t>trying</w:t>
                      </w:r>
                      <w:r>
                        <w:rPr>
                          <w:spacing w:val="1"/>
                          <w:sz w:val="20"/>
                        </w:rPr>
                        <w:t> </w:t>
                      </w:r>
                      <w:r>
                        <w:rPr>
                          <w:sz w:val="20"/>
                        </w:rPr>
                        <w:t>to</w:t>
                      </w:r>
                      <w:r>
                        <w:rPr>
                          <w:spacing w:val="1"/>
                          <w:sz w:val="20"/>
                        </w:rPr>
                        <w:t> </w:t>
                      </w:r>
                      <w:r>
                        <w:rPr>
                          <w:spacing w:val="-2"/>
                          <w:sz w:val="20"/>
                        </w:rPr>
                        <w:t>predict.</w:t>
                      </w:r>
                    </w:p>
                    <w:p>
                      <w:pPr>
                        <w:spacing w:line="256" w:lineRule="exact" w:before="108"/>
                        <w:ind w:left="519" w:right="0" w:firstLine="0"/>
                        <w:jc w:val="left"/>
                        <w:rPr>
                          <w:i/>
                          <w:sz w:val="20"/>
                        </w:rPr>
                      </w:pPr>
                      <w:r>
                        <w:rPr>
                          <w:i/>
                          <w:spacing w:val="-2"/>
                          <w:sz w:val="20"/>
                        </w:rPr>
                        <w:t>Synonyms</w:t>
                      </w:r>
                    </w:p>
                    <w:p>
                      <w:pPr>
                        <w:spacing w:line="256" w:lineRule="exact" w:before="0"/>
                        <w:ind w:left="879" w:right="0" w:firstLine="0"/>
                        <w:jc w:val="left"/>
                        <w:rPr>
                          <w:sz w:val="20"/>
                        </w:rPr>
                      </w:pPr>
                      <w:r>
                        <w:rPr>
                          <w:sz w:val="20"/>
                        </w:rPr>
                        <w:t>dependent</w:t>
                      </w:r>
                      <w:r>
                        <w:rPr>
                          <w:spacing w:val="-1"/>
                          <w:sz w:val="20"/>
                        </w:rPr>
                        <w:t> </w:t>
                      </w:r>
                      <w:r>
                        <w:rPr>
                          <w:sz w:val="20"/>
                        </w:rPr>
                        <w:t>variable,</w:t>
                      </w:r>
                      <w:r>
                        <w:rPr>
                          <w:spacing w:val="-1"/>
                          <w:sz w:val="20"/>
                        </w:rPr>
                        <w:t> </w:t>
                      </w:r>
                      <w:r>
                        <w:rPr>
                          <w:i/>
                          <w:sz w:val="20"/>
                        </w:rPr>
                        <w:t>Y</w:t>
                      </w:r>
                      <w:r>
                        <w:rPr>
                          <w:i/>
                          <w:spacing w:val="-2"/>
                          <w:sz w:val="20"/>
                        </w:rPr>
                        <w:t> </w:t>
                      </w:r>
                      <w:r>
                        <w:rPr>
                          <w:sz w:val="20"/>
                        </w:rPr>
                        <w:t>variable,</w:t>
                      </w:r>
                      <w:r>
                        <w:rPr>
                          <w:spacing w:val="-1"/>
                          <w:sz w:val="20"/>
                        </w:rPr>
                        <w:t> </w:t>
                      </w:r>
                      <w:r>
                        <w:rPr>
                          <w:sz w:val="20"/>
                        </w:rPr>
                        <w:t>target, </w:t>
                      </w:r>
                      <w:r>
                        <w:rPr>
                          <w:spacing w:val="-2"/>
                          <w:sz w:val="20"/>
                        </w:rPr>
                        <w:t>outcome</w:t>
                      </w:r>
                    </w:p>
                    <w:p>
                      <w:pPr>
                        <w:spacing w:line="264" w:lineRule="exact" w:before="101"/>
                        <w:ind w:left="160" w:right="0" w:firstLine="0"/>
                        <w:jc w:val="left"/>
                        <w:rPr>
                          <w:b/>
                          <w:i/>
                          <w:sz w:val="20"/>
                        </w:rPr>
                      </w:pPr>
                      <w:r>
                        <w:rPr>
                          <w:b/>
                          <w:i/>
                          <w:sz w:val="20"/>
                        </w:rPr>
                        <w:t>Independent</w:t>
                      </w:r>
                      <w:r>
                        <w:rPr>
                          <w:b/>
                          <w:i/>
                          <w:spacing w:val="-10"/>
                          <w:sz w:val="20"/>
                        </w:rPr>
                        <w:t> </w:t>
                      </w:r>
                      <w:r>
                        <w:rPr>
                          <w:b/>
                          <w:i/>
                          <w:spacing w:val="-2"/>
                          <w:sz w:val="20"/>
                        </w:rPr>
                        <w:t>variable</w:t>
                      </w:r>
                    </w:p>
                    <w:p>
                      <w:pPr>
                        <w:spacing w:line="255" w:lineRule="exact" w:before="0"/>
                        <w:ind w:left="520" w:right="0" w:firstLine="0"/>
                        <w:jc w:val="left"/>
                        <w:rPr>
                          <w:sz w:val="20"/>
                        </w:rPr>
                      </w:pPr>
                      <w:bookmarkStart w:name="_bookmark596" w:id="805"/>
                      <w:bookmarkEnd w:id="805"/>
                      <w:r>
                        <w:rPr/>
                      </w:r>
                      <w:r>
                        <w:rPr>
                          <w:sz w:val="20"/>
                        </w:rPr>
                        <w:t>The</w:t>
                      </w:r>
                      <w:r>
                        <w:rPr>
                          <w:spacing w:val="-2"/>
                          <w:sz w:val="20"/>
                        </w:rPr>
                        <w:t> </w:t>
                      </w:r>
                      <w:r>
                        <w:rPr>
                          <w:sz w:val="20"/>
                        </w:rPr>
                        <w:t>variable used to predict the </w:t>
                      </w:r>
                      <w:r>
                        <w:rPr>
                          <w:spacing w:val="-2"/>
                          <w:sz w:val="20"/>
                        </w:rPr>
                        <w:t>response.</w:t>
                      </w:r>
                    </w:p>
                    <w:p>
                      <w:pPr>
                        <w:spacing w:line="256" w:lineRule="exact" w:before="108"/>
                        <w:ind w:left="520" w:right="0" w:firstLine="0"/>
                        <w:jc w:val="left"/>
                        <w:rPr>
                          <w:i/>
                          <w:sz w:val="20"/>
                        </w:rPr>
                      </w:pPr>
                      <w:r>
                        <w:rPr>
                          <w:i/>
                          <w:spacing w:val="-2"/>
                          <w:sz w:val="20"/>
                        </w:rPr>
                        <w:t>Synonyms</w:t>
                      </w:r>
                    </w:p>
                    <w:p>
                      <w:pPr>
                        <w:spacing w:line="256" w:lineRule="exact" w:before="0"/>
                        <w:ind w:left="880" w:right="0" w:firstLine="0"/>
                        <w:jc w:val="left"/>
                        <w:rPr>
                          <w:sz w:val="20"/>
                        </w:rPr>
                      </w:pPr>
                      <w:r>
                        <w:rPr>
                          <w:i/>
                          <w:sz w:val="20"/>
                        </w:rPr>
                        <w:t>X</w:t>
                      </w:r>
                      <w:r>
                        <w:rPr>
                          <w:i/>
                          <w:spacing w:val="-7"/>
                          <w:sz w:val="20"/>
                        </w:rPr>
                        <w:t> </w:t>
                      </w:r>
                      <w:r>
                        <w:rPr>
                          <w:sz w:val="20"/>
                        </w:rPr>
                        <w:t>variable,</w:t>
                      </w:r>
                      <w:r>
                        <w:rPr>
                          <w:spacing w:val="-2"/>
                          <w:sz w:val="20"/>
                        </w:rPr>
                        <w:t> </w:t>
                      </w:r>
                      <w:r>
                        <w:rPr>
                          <w:sz w:val="20"/>
                        </w:rPr>
                        <w:t>feature,</w:t>
                      </w:r>
                      <w:r>
                        <w:rPr>
                          <w:spacing w:val="-2"/>
                          <w:sz w:val="20"/>
                        </w:rPr>
                        <w:t> </w:t>
                      </w:r>
                      <w:r>
                        <w:rPr>
                          <w:sz w:val="20"/>
                        </w:rPr>
                        <w:t>attribute,</w:t>
                      </w:r>
                      <w:r>
                        <w:rPr>
                          <w:spacing w:val="-2"/>
                          <w:sz w:val="20"/>
                        </w:rPr>
                        <w:t> predictor</w:t>
                      </w:r>
                    </w:p>
                    <w:p>
                      <w:pPr>
                        <w:spacing w:line="264" w:lineRule="exact" w:before="102"/>
                        <w:ind w:left="160" w:right="0" w:firstLine="0"/>
                        <w:jc w:val="left"/>
                        <w:rPr>
                          <w:b/>
                          <w:i/>
                          <w:sz w:val="20"/>
                        </w:rPr>
                      </w:pPr>
                      <w:r>
                        <w:rPr>
                          <w:b/>
                          <w:i/>
                          <w:spacing w:val="-2"/>
                          <w:sz w:val="20"/>
                        </w:rPr>
                        <w:t>Record</w:t>
                      </w:r>
                    </w:p>
                    <w:p>
                      <w:pPr>
                        <w:spacing w:line="255" w:lineRule="exact" w:before="0"/>
                        <w:ind w:left="520" w:right="0" w:firstLine="0"/>
                        <w:jc w:val="left"/>
                        <w:rPr>
                          <w:sz w:val="20"/>
                        </w:rPr>
                      </w:pPr>
                      <w:bookmarkStart w:name="_bookmark597" w:id="806"/>
                      <w:bookmarkEnd w:id="806"/>
                      <w:r>
                        <w:rPr/>
                      </w:r>
                      <w:r>
                        <w:rPr>
                          <w:sz w:val="20"/>
                        </w:rPr>
                        <w:t>The vector of predictor and outcome values for a specific individual or </w:t>
                      </w:r>
                      <w:r>
                        <w:rPr>
                          <w:spacing w:val="-2"/>
                          <w:sz w:val="20"/>
                        </w:rPr>
                        <w:t>case.</w:t>
                      </w:r>
                    </w:p>
                    <w:p>
                      <w:pPr>
                        <w:spacing w:line="258" w:lineRule="exact" w:before="107"/>
                        <w:ind w:left="520" w:right="0" w:firstLine="0"/>
                        <w:jc w:val="left"/>
                        <w:rPr>
                          <w:i/>
                          <w:sz w:val="20"/>
                        </w:rPr>
                      </w:pPr>
                      <w:r>
                        <w:rPr>
                          <w:i/>
                          <w:spacing w:val="-2"/>
                          <w:sz w:val="20"/>
                        </w:rPr>
                        <w:t>Synonyms</w:t>
                      </w:r>
                    </w:p>
                    <w:p>
                      <w:pPr>
                        <w:spacing w:line="255" w:lineRule="exact" w:before="0"/>
                        <w:ind w:left="880" w:right="0" w:firstLine="0"/>
                        <w:jc w:val="left"/>
                        <w:rPr>
                          <w:sz w:val="20"/>
                        </w:rPr>
                      </w:pPr>
                      <w:r>
                        <w:rPr>
                          <w:sz w:val="20"/>
                        </w:rPr>
                        <w:t>row,</w:t>
                      </w:r>
                      <w:r>
                        <w:rPr>
                          <w:spacing w:val="-5"/>
                          <w:sz w:val="20"/>
                        </w:rPr>
                        <w:t> </w:t>
                      </w:r>
                      <w:r>
                        <w:rPr>
                          <w:sz w:val="20"/>
                        </w:rPr>
                        <w:t>case,</w:t>
                      </w:r>
                      <w:r>
                        <w:rPr>
                          <w:spacing w:val="-5"/>
                          <w:sz w:val="20"/>
                        </w:rPr>
                        <w:t> </w:t>
                      </w:r>
                      <w:r>
                        <w:rPr>
                          <w:sz w:val="20"/>
                        </w:rPr>
                        <w:t>instance,</w:t>
                      </w:r>
                      <w:r>
                        <w:rPr>
                          <w:spacing w:val="-5"/>
                          <w:sz w:val="20"/>
                        </w:rPr>
                        <w:t> </w:t>
                      </w:r>
                      <w:r>
                        <w:rPr>
                          <w:spacing w:val="-2"/>
                          <w:sz w:val="20"/>
                        </w:rPr>
                        <w:t>example</w:t>
                      </w:r>
                    </w:p>
                    <w:p>
                      <w:pPr>
                        <w:spacing w:line="262" w:lineRule="exact" w:before="102"/>
                        <w:ind w:left="160" w:right="0" w:firstLine="0"/>
                        <w:jc w:val="left"/>
                        <w:rPr>
                          <w:b/>
                          <w:i/>
                          <w:sz w:val="20"/>
                        </w:rPr>
                      </w:pPr>
                      <w:r>
                        <w:rPr>
                          <w:b/>
                          <w:i/>
                          <w:spacing w:val="-2"/>
                          <w:sz w:val="20"/>
                        </w:rPr>
                        <w:t>Intercept</w:t>
                      </w:r>
                    </w:p>
                    <w:p>
                      <w:pPr>
                        <w:spacing w:line="256" w:lineRule="exact" w:before="0"/>
                        <w:ind w:left="520" w:right="0" w:firstLine="0"/>
                        <w:jc w:val="left"/>
                        <w:rPr>
                          <w:sz w:val="20"/>
                        </w:rPr>
                      </w:pPr>
                      <w:bookmarkStart w:name="_bookmark598" w:id="807"/>
                      <w:bookmarkEnd w:id="807"/>
                      <w:r>
                        <w:rPr/>
                      </w:r>
                      <w:r>
                        <w:rPr>
                          <w:sz w:val="20"/>
                        </w:rPr>
                        <w:t>The</w:t>
                      </w:r>
                      <w:r>
                        <w:rPr>
                          <w:spacing w:val="-3"/>
                          <w:sz w:val="20"/>
                        </w:rPr>
                        <w:t> </w:t>
                      </w:r>
                      <w:r>
                        <w:rPr>
                          <w:sz w:val="20"/>
                        </w:rPr>
                        <w:t>intercept</w:t>
                      </w:r>
                      <w:r>
                        <w:rPr>
                          <w:spacing w:val="-1"/>
                          <w:sz w:val="20"/>
                        </w:rPr>
                        <w:t> </w:t>
                      </w:r>
                      <w:r>
                        <w:rPr>
                          <w:sz w:val="20"/>
                        </w:rPr>
                        <w:t>of the</w:t>
                      </w:r>
                      <w:r>
                        <w:rPr>
                          <w:spacing w:val="-1"/>
                          <w:sz w:val="20"/>
                        </w:rPr>
                        <w:t> </w:t>
                      </w:r>
                      <w:r>
                        <w:rPr>
                          <w:sz w:val="20"/>
                        </w:rPr>
                        <w:t>regression line—that</w:t>
                      </w:r>
                      <w:r>
                        <w:rPr>
                          <w:spacing w:val="-1"/>
                          <w:sz w:val="20"/>
                        </w:rPr>
                        <w:t> </w:t>
                      </w:r>
                      <w:r>
                        <w:rPr>
                          <w:sz w:val="20"/>
                        </w:rPr>
                        <w:t>is,</w:t>
                      </w:r>
                      <w:r>
                        <w:rPr>
                          <w:spacing w:val="-1"/>
                          <w:sz w:val="20"/>
                        </w:rPr>
                        <w:t> </w:t>
                      </w:r>
                      <w:r>
                        <w:rPr>
                          <w:sz w:val="20"/>
                        </w:rPr>
                        <w:t>the predicted</w:t>
                      </w:r>
                      <w:r>
                        <w:rPr>
                          <w:spacing w:val="-1"/>
                          <w:sz w:val="20"/>
                        </w:rPr>
                        <w:t> </w:t>
                      </w:r>
                      <w:r>
                        <w:rPr>
                          <w:sz w:val="20"/>
                        </w:rPr>
                        <w:t>value when</w:t>
                      </w:r>
                      <w:r>
                        <w:rPr>
                          <w:spacing w:val="3"/>
                          <w:sz w:val="20"/>
                        </w:rPr>
                        <w:t> </w:t>
                      </w:r>
                      <w:r>
                        <w:rPr>
                          <w:i/>
                          <w:sz w:val="20"/>
                        </w:rPr>
                        <w:t>X</w:t>
                      </w:r>
                      <w:r>
                        <w:rPr>
                          <w:i/>
                          <w:spacing w:val="14"/>
                          <w:sz w:val="20"/>
                        </w:rPr>
                        <w:t> </w:t>
                      </w:r>
                      <w:r>
                        <w:rPr>
                          <w:sz w:val="20"/>
                        </w:rPr>
                        <w:t>=</w:t>
                      </w:r>
                      <w:r>
                        <w:rPr>
                          <w:spacing w:val="10"/>
                          <w:sz w:val="20"/>
                        </w:rPr>
                        <w:t> </w:t>
                      </w:r>
                      <w:r>
                        <w:rPr>
                          <w:spacing w:val="-5"/>
                          <w:sz w:val="20"/>
                        </w:rPr>
                        <w:t>0.</w:t>
                      </w:r>
                    </w:p>
                    <w:p>
                      <w:pPr>
                        <w:spacing w:line="256" w:lineRule="exact" w:before="107"/>
                        <w:ind w:left="520" w:right="0" w:firstLine="0"/>
                        <w:jc w:val="left"/>
                        <w:rPr>
                          <w:i/>
                          <w:sz w:val="20"/>
                        </w:rPr>
                      </w:pPr>
                      <w:r>
                        <w:rPr>
                          <w:i/>
                          <w:spacing w:val="-2"/>
                          <w:sz w:val="20"/>
                        </w:rPr>
                        <w:t>Synonyms</w:t>
                      </w:r>
                    </w:p>
                    <w:p>
                      <w:pPr>
                        <w:spacing w:line="218" w:lineRule="auto" w:before="0"/>
                        <w:ind w:left="880" w:right="0" w:firstLine="0"/>
                        <w:jc w:val="left"/>
                        <w:rPr>
                          <w:sz w:val="16"/>
                        </w:rPr>
                      </w:pPr>
                      <w:r>
                        <w:rPr>
                          <w:i/>
                          <w:sz w:val="20"/>
                        </w:rPr>
                        <w:t>b</w:t>
                      </w:r>
                      <w:r>
                        <w:rPr>
                          <w:position w:val="-6"/>
                          <w:sz w:val="16"/>
                        </w:rPr>
                        <w:t>0</w:t>
                      </w:r>
                      <w:r>
                        <w:rPr>
                          <w:sz w:val="20"/>
                        </w:rPr>
                        <w:t>, </w:t>
                      </w:r>
                      <w:r>
                        <w:rPr>
                          <w:i/>
                          <w:spacing w:val="-5"/>
                          <w:sz w:val="20"/>
                        </w:rPr>
                        <w:t>β</w:t>
                      </w:r>
                      <w:r>
                        <w:rPr>
                          <w:spacing w:val="-5"/>
                          <w:position w:val="-6"/>
                          <w:sz w:val="16"/>
                        </w:rPr>
                        <w:t>0</w:t>
                      </w:r>
                    </w:p>
                    <w:p>
                      <w:pPr>
                        <w:spacing w:line="264" w:lineRule="exact" w:before="92"/>
                        <w:ind w:left="159" w:right="0" w:firstLine="0"/>
                        <w:jc w:val="left"/>
                        <w:rPr>
                          <w:b/>
                          <w:i/>
                          <w:sz w:val="20"/>
                        </w:rPr>
                      </w:pPr>
                      <w:r>
                        <w:rPr>
                          <w:b/>
                          <w:i/>
                          <w:sz w:val="20"/>
                        </w:rPr>
                        <w:t>Regression</w:t>
                      </w:r>
                      <w:r>
                        <w:rPr>
                          <w:b/>
                          <w:i/>
                          <w:spacing w:val="-6"/>
                          <w:sz w:val="20"/>
                        </w:rPr>
                        <w:t> </w:t>
                      </w:r>
                      <w:r>
                        <w:rPr>
                          <w:b/>
                          <w:i/>
                          <w:spacing w:val="-2"/>
                          <w:sz w:val="20"/>
                        </w:rPr>
                        <w:t>coefficient</w:t>
                      </w:r>
                    </w:p>
                    <w:p>
                      <w:pPr>
                        <w:spacing w:line="255" w:lineRule="exact" w:before="0"/>
                        <w:ind w:left="519" w:right="0" w:firstLine="0"/>
                        <w:jc w:val="left"/>
                        <w:rPr>
                          <w:sz w:val="20"/>
                        </w:rPr>
                      </w:pPr>
                      <w:r>
                        <w:rPr>
                          <w:sz w:val="20"/>
                        </w:rPr>
                        <w:t>The slope of the regression </w:t>
                      </w:r>
                      <w:r>
                        <w:rPr>
                          <w:spacing w:val="-4"/>
                          <w:sz w:val="20"/>
                        </w:rPr>
                        <w:t>line.</w:t>
                      </w:r>
                    </w:p>
                    <w:p>
                      <w:pPr>
                        <w:spacing w:line="256" w:lineRule="exact" w:before="108"/>
                        <w:ind w:left="519" w:right="0" w:firstLine="0"/>
                        <w:jc w:val="left"/>
                        <w:rPr>
                          <w:i/>
                          <w:sz w:val="20"/>
                        </w:rPr>
                      </w:pPr>
                      <w:r>
                        <w:rPr>
                          <w:i/>
                          <w:spacing w:val="-2"/>
                          <w:sz w:val="20"/>
                        </w:rPr>
                        <w:t>Synonyms</w:t>
                      </w:r>
                    </w:p>
                    <w:p>
                      <w:pPr>
                        <w:spacing w:line="218" w:lineRule="auto" w:before="0"/>
                        <w:ind w:left="879" w:right="0" w:firstLine="0"/>
                        <w:jc w:val="left"/>
                        <w:rPr>
                          <w:sz w:val="20"/>
                        </w:rPr>
                      </w:pPr>
                      <w:r>
                        <w:rPr>
                          <w:sz w:val="20"/>
                        </w:rPr>
                        <w:t>slope,</w:t>
                      </w:r>
                      <w:r>
                        <w:rPr>
                          <w:spacing w:val="-1"/>
                          <w:sz w:val="20"/>
                        </w:rPr>
                        <w:t> </w:t>
                      </w:r>
                      <w:r>
                        <w:rPr>
                          <w:i/>
                          <w:sz w:val="20"/>
                        </w:rPr>
                        <w:t>b</w:t>
                      </w:r>
                      <w:r>
                        <w:rPr>
                          <w:position w:val="-6"/>
                          <w:sz w:val="16"/>
                        </w:rPr>
                        <w:t>1</w:t>
                      </w:r>
                      <w:r>
                        <w:rPr>
                          <w:sz w:val="20"/>
                        </w:rPr>
                        <w:t>,</w:t>
                      </w:r>
                      <w:r>
                        <w:rPr>
                          <w:spacing w:val="1"/>
                          <w:sz w:val="20"/>
                        </w:rPr>
                        <w:t> </w:t>
                      </w:r>
                      <w:r>
                        <w:rPr>
                          <w:i/>
                          <w:sz w:val="20"/>
                        </w:rPr>
                        <w:t>β</w:t>
                      </w:r>
                      <w:r>
                        <w:rPr>
                          <w:position w:val="-6"/>
                          <w:sz w:val="16"/>
                        </w:rPr>
                        <w:t>1</w:t>
                      </w:r>
                      <w:r>
                        <w:rPr>
                          <w:sz w:val="20"/>
                        </w:rPr>
                        <w:t>,</w:t>
                      </w:r>
                      <w:r>
                        <w:rPr>
                          <w:spacing w:val="-1"/>
                          <w:sz w:val="20"/>
                        </w:rPr>
                        <w:t> </w:t>
                      </w:r>
                      <w:r>
                        <w:rPr>
                          <w:sz w:val="20"/>
                        </w:rPr>
                        <w:t>parameter</w:t>
                      </w:r>
                      <w:r>
                        <w:rPr>
                          <w:spacing w:val="-1"/>
                          <w:sz w:val="20"/>
                        </w:rPr>
                        <w:t> </w:t>
                      </w:r>
                      <w:r>
                        <w:rPr>
                          <w:sz w:val="20"/>
                        </w:rPr>
                        <w:t>estimates, </w:t>
                      </w:r>
                      <w:r>
                        <w:rPr>
                          <w:spacing w:val="-2"/>
                          <w:sz w:val="20"/>
                        </w:rPr>
                        <w:t>weights</w:t>
                      </w:r>
                    </w:p>
                    <w:p>
                      <w:pPr>
                        <w:spacing w:line="277" w:lineRule="exact" w:before="91"/>
                        <w:ind w:left="159" w:right="0" w:firstLine="0"/>
                        <w:jc w:val="left"/>
                        <w:rPr>
                          <w:b/>
                          <w:i/>
                          <w:sz w:val="20"/>
                        </w:rPr>
                      </w:pPr>
                      <w:r>
                        <w:rPr>
                          <w:b/>
                          <w:i/>
                          <w:sz w:val="20"/>
                        </w:rPr>
                        <w:t>Fitted</w:t>
                      </w:r>
                      <w:r>
                        <w:rPr>
                          <w:b/>
                          <w:i/>
                          <w:spacing w:val="-6"/>
                          <w:sz w:val="20"/>
                        </w:rPr>
                        <w:t> </w:t>
                      </w:r>
                      <w:r>
                        <w:rPr>
                          <w:b/>
                          <w:i/>
                          <w:spacing w:val="-2"/>
                          <w:sz w:val="20"/>
                        </w:rPr>
                        <w:t>values</w:t>
                      </w:r>
                    </w:p>
                    <w:p>
                      <w:pPr>
                        <w:spacing w:line="237" w:lineRule="auto" w:before="0"/>
                        <w:ind w:left="519" w:right="0" w:firstLine="0"/>
                        <w:jc w:val="left"/>
                        <w:rPr>
                          <w:sz w:val="20"/>
                        </w:rPr>
                      </w:pPr>
                      <w:bookmarkStart w:name="_bookmark599" w:id="808"/>
                      <w:bookmarkEnd w:id="808"/>
                      <w:r>
                        <w:rPr/>
                      </w:r>
                      <w:r>
                        <w:rPr>
                          <w:sz w:val="20"/>
                        </w:rPr>
                        <w:t>The</w:t>
                      </w:r>
                      <w:r>
                        <w:rPr>
                          <w:spacing w:val="1"/>
                          <w:sz w:val="20"/>
                        </w:rPr>
                        <w:t> </w:t>
                      </w:r>
                      <w:r>
                        <w:rPr>
                          <w:sz w:val="20"/>
                        </w:rPr>
                        <w:t>estimates </w:t>
                      </w:r>
                      <w:r>
                        <w:rPr>
                          <w:i/>
                          <w:sz w:val="20"/>
                        </w:rPr>
                        <w:t>Y</w:t>
                      </w:r>
                      <w:r>
                        <w:rPr>
                          <w:i/>
                          <w:position w:val="-6"/>
                          <w:sz w:val="16"/>
                        </w:rPr>
                        <w:t>i</w:t>
                      </w:r>
                      <w:r>
                        <w:rPr>
                          <w:i/>
                          <w:spacing w:val="9"/>
                          <w:position w:val="-6"/>
                          <w:sz w:val="16"/>
                        </w:rPr>
                        <w:t> </w:t>
                      </w:r>
                      <w:r>
                        <w:rPr>
                          <w:sz w:val="20"/>
                        </w:rPr>
                        <w:t>obtained</w:t>
                      </w:r>
                      <w:r>
                        <w:rPr>
                          <w:spacing w:val="1"/>
                          <w:sz w:val="20"/>
                        </w:rPr>
                        <w:t> </w:t>
                      </w:r>
                      <w:r>
                        <w:rPr>
                          <w:sz w:val="20"/>
                        </w:rPr>
                        <w:t>from</w:t>
                      </w:r>
                      <w:r>
                        <w:rPr>
                          <w:spacing w:val="1"/>
                          <w:sz w:val="20"/>
                        </w:rPr>
                        <w:t> </w:t>
                      </w:r>
                      <w:r>
                        <w:rPr>
                          <w:sz w:val="20"/>
                        </w:rPr>
                        <w:t>the</w:t>
                      </w:r>
                      <w:r>
                        <w:rPr>
                          <w:spacing w:val="1"/>
                          <w:sz w:val="20"/>
                        </w:rPr>
                        <w:t> </w:t>
                      </w:r>
                      <w:r>
                        <w:rPr>
                          <w:sz w:val="20"/>
                        </w:rPr>
                        <w:t>regression</w:t>
                      </w:r>
                      <w:r>
                        <w:rPr>
                          <w:spacing w:val="2"/>
                          <w:sz w:val="20"/>
                        </w:rPr>
                        <w:t> </w:t>
                      </w:r>
                      <w:r>
                        <w:rPr>
                          <w:spacing w:val="-2"/>
                          <w:sz w:val="20"/>
                        </w:rPr>
                        <w:t>line.</w:t>
                      </w:r>
                    </w:p>
                    <w:p>
                      <w:pPr>
                        <w:spacing w:line="258" w:lineRule="exact" w:before="93"/>
                        <w:ind w:left="519" w:right="0" w:firstLine="0"/>
                        <w:jc w:val="left"/>
                        <w:rPr>
                          <w:i/>
                          <w:sz w:val="20"/>
                        </w:rPr>
                      </w:pPr>
                      <w:r>
                        <w:rPr>
                          <w:i/>
                          <w:spacing w:val="-2"/>
                          <w:sz w:val="20"/>
                        </w:rPr>
                        <w:t>Synonym</w:t>
                      </w:r>
                    </w:p>
                    <w:p>
                      <w:pPr>
                        <w:spacing w:line="255" w:lineRule="exact" w:before="0"/>
                        <w:ind w:left="879" w:right="0" w:firstLine="0"/>
                        <w:jc w:val="left"/>
                        <w:rPr>
                          <w:sz w:val="20"/>
                        </w:rPr>
                      </w:pPr>
                      <w:r>
                        <w:rPr>
                          <w:sz w:val="20"/>
                        </w:rPr>
                        <w:t>predicted </w:t>
                      </w:r>
                      <w:r>
                        <w:rPr>
                          <w:spacing w:val="-2"/>
                          <w:sz w:val="20"/>
                        </w:rPr>
                        <w:t>values</w:t>
                      </w:r>
                    </w:p>
                    <w:p>
                      <w:pPr>
                        <w:spacing w:line="264" w:lineRule="exact" w:before="102"/>
                        <w:ind w:left="159" w:right="0" w:firstLine="0"/>
                        <w:jc w:val="left"/>
                        <w:rPr>
                          <w:b/>
                          <w:i/>
                          <w:sz w:val="20"/>
                        </w:rPr>
                      </w:pPr>
                      <w:r>
                        <w:rPr>
                          <w:b/>
                          <w:i/>
                          <w:spacing w:val="-2"/>
                          <w:sz w:val="20"/>
                        </w:rPr>
                        <w:t>Residuals</w:t>
                      </w:r>
                    </w:p>
                    <w:p>
                      <w:pPr>
                        <w:spacing w:line="255" w:lineRule="exact" w:before="0"/>
                        <w:ind w:left="519" w:right="0" w:firstLine="0"/>
                        <w:jc w:val="left"/>
                        <w:rPr>
                          <w:sz w:val="20"/>
                        </w:rPr>
                      </w:pPr>
                      <w:bookmarkStart w:name="_bookmark600" w:id="809"/>
                      <w:bookmarkEnd w:id="809"/>
                      <w:r>
                        <w:rPr/>
                      </w:r>
                      <w:r>
                        <w:rPr>
                          <w:sz w:val="20"/>
                        </w:rPr>
                        <w:t>The difference</w:t>
                      </w:r>
                      <w:r>
                        <w:rPr>
                          <w:spacing w:val="1"/>
                          <w:sz w:val="20"/>
                        </w:rPr>
                        <w:t> </w:t>
                      </w:r>
                      <w:r>
                        <w:rPr>
                          <w:sz w:val="20"/>
                        </w:rPr>
                        <w:t>between the</w:t>
                      </w:r>
                      <w:r>
                        <w:rPr>
                          <w:spacing w:val="1"/>
                          <w:sz w:val="20"/>
                        </w:rPr>
                        <w:t> </w:t>
                      </w:r>
                      <w:r>
                        <w:rPr>
                          <w:sz w:val="20"/>
                        </w:rPr>
                        <w:t>observed values</w:t>
                      </w:r>
                      <w:r>
                        <w:rPr>
                          <w:spacing w:val="1"/>
                          <w:sz w:val="20"/>
                        </w:rPr>
                        <w:t> </w:t>
                      </w:r>
                      <w:r>
                        <w:rPr>
                          <w:sz w:val="20"/>
                        </w:rPr>
                        <w:t>and the</w:t>
                      </w:r>
                      <w:r>
                        <w:rPr>
                          <w:spacing w:val="1"/>
                          <w:sz w:val="20"/>
                        </w:rPr>
                        <w:t> </w:t>
                      </w:r>
                      <w:r>
                        <w:rPr>
                          <w:sz w:val="20"/>
                        </w:rPr>
                        <w:t>fitted</w:t>
                      </w:r>
                      <w:r>
                        <w:rPr>
                          <w:spacing w:val="1"/>
                          <w:sz w:val="20"/>
                        </w:rPr>
                        <w:t> </w:t>
                      </w:r>
                      <w:r>
                        <w:rPr>
                          <w:spacing w:val="-2"/>
                          <w:sz w:val="20"/>
                        </w:rPr>
                        <w:t>values.</w:t>
                      </w:r>
                    </w:p>
                    <w:p>
                      <w:pPr>
                        <w:spacing w:line="258" w:lineRule="exact" w:before="108"/>
                        <w:ind w:left="519" w:right="0" w:firstLine="0"/>
                        <w:jc w:val="left"/>
                        <w:rPr>
                          <w:i/>
                          <w:sz w:val="20"/>
                        </w:rPr>
                      </w:pPr>
                      <w:r>
                        <w:rPr>
                          <w:i/>
                          <w:spacing w:val="-2"/>
                          <w:sz w:val="20"/>
                        </w:rPr>
                        <w:t>Synonym</w:t>
                      </w:r>
                    </w:p>
                    <w:p>
                      <w:pPr>
                        <w:spacing w:line="255" w:lineRule="exact" w:before="0"/>
                        <w:ind w:left="879" w:right="0" w:firstLine="0"/>
                        <w:jc w:val="left"/>
                        <w:rPr>
                          <w:sz w:val="20"/>
                        </w:rPr>
                      </w:pPr>
                      <w:r>
                        <w:rPr>
                          <w:spacing w:val="-2"/>
                          <w:sz w:val="20"/>
                        </w:rPr>
                        <w:t>errors</w:t>
                      </w:r>
                    </w:p>
                  </w:txbxContent>
                </v:textbox>
              </v:shape>
            </w:pict>
          </mc:Fallback>
        </mc:AlternateContent>
      </w:r>
      <w:r>
        <w:rPr>
          <w:sz w:val="20"/>
        </w:rPr>
      </w:r>
    </w:p>
    <w:p>
      <w:pPr>
        <w:spacing w:after="0"/>
        <w:rPr>
          <w:sz w:val="20"/>
        </w:rPr>
        <w:sectPr>
          <w:pgSz w:w="10080" w:h="13230"/>
          <w:pgMar w:header="0" w:footer="885" w:top="1060" w:bottom="1080" w:left="440" w:right="340"/>
        </w:sectPr>
      </w:pPr>
    </w:p>
    <w:p>
      <w:pPr>
        <w:pStyle w:val="BodyText"/>
        <w:ind w:left="1000"/>
        <w:rPr>
          <w:sz w:val="20"/>
        </w:rPr>
      </w:pPr>
      <w:r>
        <w:rPr>
          <w:sz w:val="20"/>
        </w:rPr>
        <mc:AlternateContent>
          <mc:Choice Requires="wps">
            <w:drawing>
              <wp:inline distT="0" distB="0" distL="0" distR="0">
                <wp:extent cx="4572000" cy="930275"/>
                <wp:effectExtent l="0" t="0" r="0" b="3175"/>
                <wp:docPr id="514" name="Group 514"/>
                <wp:cNvGraphicFramePr>
                  <a:graphicFrameLocks/>
                </wp:cNvGraphicFramePr>
                <a:graphic>
                  <a:graphicData uri="http://schemas.microsoft.com/office/word/2010/wordprocessingGroup">
                    <wpg:wgp>
                      <wpg:cNvPr id="514" name="Group 514"/>
                      <wpg:cNvGrpSpPr/>
                      <wpg:grpSpPr>
                        <a:xfrm>
                          <a:off x="0" y="0"/>
                          <a:ext cx="4572000" cy="930275"/>
                          <a:chExt cx="4572000" cy="930275"/>
                        </a:xfrm>
                      </wpg:grpSpPr>
                      <wps:wsp>
                        <wps:cNvPr id="515" name="Graphic 515"/>
                        <wps:cNvSpPr/>
                        <wps:spPr>
                          <a:xfrm>
                            <a:off x="0" y="0"/>
                            <a:ext cx="4572000" cy="930275"/>
                          </a:xfrm>
                          <a:custGeom>
                            <a:avLst/>
                            <a:gdLst/>
                            <a:ahLst/>
                            <a:cxnLst/>
                            <a:rect l="l" t="t" r="r" b="b"/>
                            <a:pathLst>
                              <a:path w="4572000" h="930275">
                                <a:moveTo>
                                  <a:pt x="4572000" y="0"/>
                                </a:moveTo>
                                <a:lnTo>
                                  <a:pt x="4568825" y="0"/>
                                </a:lnTo>
                                <a:lnTo>
                                  <a:pt x="4568825" y="927100"/>
                                </a:lnTo>
                                <a:lnTo>
                                  <a:pt x="3175" y="927100"/>
                                </a:lnTo>
                                <a:lnTo>
                                  <a:pt x="3175" y="0"/>
                                </a:lnTo>
                                <a:lnTo>
                                  <a:pt x="0" y="0"/>
                                </a:lnTo>
                                <a:lnTo>
                                  <a:pt x="0" y="930275"/>
                                </a:lnTo>
                                <a:lnTo>
                                  <a:pt x="4571974" y="930275"/>
                                </a:lnTo>
                                <a:lnTo>
                                  <a:pt x="4572000" y="0"/>
                                </a:lnTo>
                                <a:close/>
                              </a:path>
                            </a:pathLst>
                          </a:custGeom>
                          <a:solidFill>
                            <a:srgbClr val="000000"/>
                          </a:solidFill>
                        </wps:spPr>
                        <wps:bodyPr wrap="square" lIns="0" tIns="0" rIns="0" bIns="0" rtlCol="0">
                          <a:prstTxWarp prst="textNoShape">
                            <a:avLst/>
                          </a:prstTxWarp>
                          <a:noAutofit/>
                        </wps:bodyPr>
                      </wps:wsp>
                      <wps:wsp>
                        <wps:cNvPr id="516" name="Textbox 516"/>
                        <wps:cNvSpPr txBox="1"/>
                        <wps:spPr>
                          <a:xfrm>
                            <a:off x="3175" y="0"/>
                            <a:ext cx="4565650" cy="927100"/>
                          </a:xfrm>
                          <a:prstGeom prst="rect">
                            <a:avLst/>
                          </a:prstGeom>
                        </wps:spPr>
                        <wps:txbx>
                          <w:txbxContent>
                            <w:p>
                              <w:pPr>
                                <w:spacing w:line="264" w:lineRule="exact" w:before="99"/>
                                <w:ind w:left="160" w:right="0" w:firstLine="0"/>
                                <w:jc w:val="left"/>
                                <w:rPr>
                                  <w:b/>
                                  <w:i/>
                                  <w:sz w:val="20"/>
                                </w:rPr>
                              </w:pPr>
                              <w:r>
                                <w:rPr>
                                  <w:b/>
                                  <w:i/>
                                  <w:sz w:val="20"/>
                                </w:rPr>
                                <w:t>Least </w:t>
                              </w:r>
                              <w:r>
                                <w:rPr>
                                  <w:b/>
                                  <w:i/>
                                  <w:spacing w:val="-2"/>
                                  <w:sz w:val="20"/>
                                </w:rPr>
                                <w:t>squares</w:t>
                              </w:r>
                            </w:p>
                            <w:p>
                              <w:pPr>
                                <w:spacing w:line="255" w:lineRule="exact" w:before="0"/>
                                <w:ind w:left="519" w:right="0" w:firstLine="0"/>
                                <w:jc w:val="left"/>
                                <w:rPr>
                                  <w:sz w:val="20"/>
                                </w:rPr>
                              </w:pPr>
                              <w:bookmarkStart w:name="_bookmark601" w:id="810"/>
                              <w:bookmarkEnd w:id="810"/>
                              <w:r>
                                <w:rPr/>
                              </w:r>
                              <w:r>
                                <w:rPr>
                                  <w:sz w:val="20"/>
                                </w:rPr>
                                <w:t>The method of fitting a regression by minimizing the sum of squared </w:t>
                              </w:r>
                              <w:r>
                                <w:rPr>
                                  <w:spacing w:val="-2"/>
                                  <w:sz w:val="20"/>
                                </w:rPr>
                                <w:t>residuals.</w:t>
                              </w:r>
                            </w:p>
                            <w:p>
                              <w:pPr>
                                <w:spacing w:line="258" w:lineRule="exact" w:before="107"/>
                                <w:ind w:left="519" w:right="0" w:firstLine="0"/>
                                <w:jc w:val="left"/>
                                <w:rPr>
                                  <w:i/>
                                  <w:sz w:val="20"/>
                                </w:rPr>
                              </w:pPr>
                              <w:r>
                                <w:rPr>
                                  <w:i/>
                                  <w:spacing w:val="-2"/>
                                  <w:sz w:val="20"/>
                                </w:rPr>
                                <w:t>Synonyms</w:t>
                              </w:r>
                            </w:p>
                            <w:p>
                              <w:pPr>
                                <w:spacing w:line="255" w:lineRule="exact" w:before="0"/>
                                <w:ind w:left="879" w:right="0" w:firstLine="0"/>
                                <w:jc w:val="left"/>
                                <w:rPr>
                                  <w:sz w:val="20"/>
                                </w:rPr>
                              </w:pPr>
                              <w:r>
                                <w:rPr>
                                  <w:sz w:val="20"/>
                                </w:rPr>
                                <w:t>ordinary</w:t>
                              </w:r>
                              <w:r>
                                <w:rPr>
                                  <w:spacing w:val="1"/>
                                  <w:sz w:val="20"/>
                                </w:rPr>
                                <w:t> </w:t>
                              </w:r>
                              <w:r>
                                <w:rPr>
                                  <w:sz w:val="20"/>
                                </w:rPr>
                                <w:t>least</w:t>
                              </w:r>
                              <w:r>
                                <w:rPr>
                                  <w:spacing w:val="2"/>
                                  <w:sz w:val="20"/>
                                </w:rPr>
                                <w:t> </w:t>
                              </w:r>
                              <w:r>
                                <w:rPr>
                                  <w:sz w:val="20"/>
                                </w:rPr>
                                <w:t>squares,</w:t>
                              </w:r>
                              <w:r>
                                <w:rPr>
                                  <w:spacing w:val="2"/>
                                  <w:sz w:val="20"/>
                                </w:rPr>
                                <w:t> </w:t>
                              </w:r>
                              <w:r>
                                <w:rPr>
                                  <w:spacing w:val="-5"/>
                                  <w:sz w:val="20"/>
                                </w:rPr>
                                <w:t>OLS</w:t>
                              </w:r>
                            </w:p>
                          </w:txbxContent>
                        </wps:txbx>
                        <wps:bodyPr wrap="square" lIns="0" tIns="0" rIns="0" bIns="0" rtlCol="0">
                          <a:noAutofit/>
                        </wps:bodyPr>
                      </wps:wsp>
                    </wpg:wgp>
                  </a:graphicData>
                </a:graphic>
              </wp:inline>
            </w:drawing>
          </mc:Choice>
          <mc:Fallback>
            <w:pict>
              <v:group style="width:360pt;height:73.25pt;mso-position-horizontal-relative:char;mso-position-vertical-relative:line" id="docshapegroup274" coordorigin="0,0" coordsize="7200,1465">
                <v:shape style="position:absolute;left:0;top:0;width:7200;height:1465" id="docshape275" coordorigin="0,0" coordsize="7200,1465" path="m7200,0l7195,0,7195,1460,5,1460,5,0,0,0,0,1465,7200,1465,7200,0xe" filled="true" fillcolor="#000000" stroked="false">
                  <v:path arrowok="t"/>
                  <v:fill type="solid"/>
                </v:shape>
                <v:shape style="position:absolute;left:5;top:0;width:7190;height:1460" type="#_x0000_t202" id="docshape276" filled="false" stroked="false">
                  <v:textbox inset="0,0,0,0">
                    <w:txbxContent>
                      <w:p>
                        <w:pPr>
                          <w:spacing w:line="264" w:lineRule="exact" w:before="99"/>
                          <w:ind w:left="160" w:right="0" w:firstLine="0"/>
                          <w:jc w:val="left"/>
                          <w:rPr>
                            <w:b/>
                            <w:i/>
                            <w:sz w:val="20"/>
                          </w:rPr>
                        </w:pPr>
                        <w:r>
                          <w:rPr>
                            <w:b/>
                            <w:i/>
                            <w:sz w:val="20"/>
                          </w:rPr>
                          <w:t>Least </w:t>
                        </w:r>
                        <w:r>
                          <w:rPr>
                            <w:b/>
                            <w:i/>
                            <w:spacing w:val="-2"/>
                            <w:sz w:val="20"/>
                          </w:rPr>
                          <w:t>squares</w:t>
                        </w:r>
                      </w:p>
                      <w:p>
                        <w:pPr>
                          <w:spacing w:line="255" w:lineRule="exact" w:before="0"/>
                          <w:ind w:left="519" w:right="0" w:firstLine="0"/>
                          <w:jc w:val="left"/>
                          <w:rPr>
                            <w:sz w:val="20"/>
                          </w:rPr>
                        </w:pPr>
                        <w:bookmarkStart w:name="_bookmark601" w:id="811"/>
                        <w:bookmarkEnd w:id="811"/>
                        <w:r>
                          <w:rPr/>
                        </w:r>
                        <w:r>
                          <w:rPr>
                            <w:sz w:val="20"/>
                          </w:rPr>
                          <w:t>The method of fitting a regression by minimizing the sum of squared </w:t>
                        </w:r>
                        <w:r>
                          <w:rPr>
                            <w:spacing w:val="-2"/>
                            <w:sz w:val="20"/>
                          </w:rPr>
                          <w:t>residuals.</w:t>
                        </w:r>
                      </w:p>
                      <w:p>
                        <w:pPr>
                          <w:spacing w:line="258" w:lineRule="exact" w:before="107"/>
                          <w:ind w:left="519" w:right="0" w:firstLine="0"/>
                          <w:jc w:val="left"/>
                          <w:rPr>
                            <w:i/>
                            <w:sz w:val="20"/>
                          </w:rPr>
                        </w:pPr>
                        <w:r>
                          <w:rPr>
                            <w:i/>
                            <w:spacing w:val="-2"/>
                            <w:sz w:val="20"/>
                          </w:rPr>
                          <w:t>Synonyms</w:t>
                        </w:r>
                      </w:p>
                      <w:p>
                        <w:pPr>
                          <w:spacing w:line="255" w:lineRule="exact" w:before="0"/>
                          <w:ind w:left="879" w:right="0" w:firstLine="0"/>
                          <w:jc w:val="left"/>
                          <w:rPr>
                            <w:sz w:val="20"/>
                          </w:rPr>
                        </w:pPr>
                        <w:r>
                          <w:rPr>
                            <w:sz w:val="20"/>
                          </w:rPr>
                          <w:t>ordinary</w:t>
                        </w:r>
                        <w:r>
                          <w:rPr>
                            <w:spacing w:val="1"/>
                            <w:sz w:val="20"/>
                          </w:rPr>
                          <w:t> </w:t>
                        </w:r>
                        <w:r>
                          <w:rPr>
                            <w:sz w:val="20"/>
                          </w:rPr>
                          <w:t>least</w:t>
                        </w:r>
                        <w:r>
                          <w:rPr>
                            <w:spacing w:val="2"/>
                            <w:sz w:val="20"/>
                          </w:rPr>
                          <w:t> </w:t>
                        </w:r>
                        <w:r>
                          <w:rPr>
                            <w:sz w:val="20"/>
                          </w:rPr>
                          <w:t>squares,</w:t>
                        </w:r>
                        <w:r>
                          <w:rPr>
                            <w:spacing w:val="2"/>
                            <w:sz w:val="20"/>
                          </w:rPr>
                          <w:t> </w:t>
                        </w:r>
                        <w:r>
                          <w:rPr>
                            <w:spacing w:val="-5"/>
                            <w:sz w:val="20"/>
                          </w:rPr>
                          <w:t>OLS</w:t>
                        </w:r>
                      </w:p>
                    </w:txbxContent>
                  </v:textbox>
                  <w10:wrap type="none"/>
                </v:shape>
              </v:group>
            </w:pict>
          </mc:Fallback>
        </mc:AlternateContent>
      </w:r>
      <w:r>
        <w:rPr>
          <w:sz w:val="20"/>
        </w:rPr>
      </w:r>
    </w:p>
    <w:p>
      <w:pPr>
        <w:pStyle w:val="Heading3"/>
        <w:spacing w:before="151"/>
        <w:ind w:left="999"/>
        <w:rPr>
          <w:b/>
        </w:rPr>
      </w:pPr>
      <w:bookmarkStart w:name="The Regression Equation" w:id="812"/>
      <w:bookmarkEnd w:id="812"/>
      <w:r>
        <w:rPr/>
      </w:r>
      <w:bookmarkStart w:name="_bookmark602" w:id="813"/>
      <w:bookmarkEnd w:id="813"/>
      <w:r>
        <w:rPr/>
      </w:r>
      <w:r>
        <w:rPr>
          <w:b/>
        </w:rPr>
        <w:t>The</w:t>
      </w:r>
      <w:r>
        <w:rPr>
          <w:b/>
          <w:spacing w:val="7"/>
        </w:rPr>
        <w:t> </w:t>
      </w:r>
      <w:r>
        <w:rPr>
          <w:b/>
        </w:rPr>
        <w:t>Regression</w:t>
      </w:r>
      <w:r>
        <w:rPr>
          <w:b/>
          <w:spacing w:val="7"/>
        </w:rPr>
        <w:t> </w:t>
      </w:r>
      <w:r>
        <w:rPr>
          <w:b/>
          <w:spacing w:val="-2"/>
        </w:rPr>
        <w:t>Equation</w:t>
      </w:r>
    </w:p>
    <w:p>
      <w:pPr>
        <w:pStyle w:val="BodyText"/>
        <w:spacing w:line="211" w:lineRule="auto" w:before="102"/>
        <w:ind w:right="1097"/>
        <w:jc w:val="both"/>
      </w:pPr>
      <w:r>
        <w:rPr/>
        <w:t>Simple linear regression estimates how much </w:t>
      </w:r>
      <w:r>
        <w:rPr>
          <w:i/>
        </w:rPr>
        <w:t>Y </w:t>
      </w:r>
      <w:r>
        <w:rPr/>
        <w:t>will change when </w:t>
      </w:r>
      <w:r>
        <w:rPr>
          <w:i/>
        </w:rPr>
        <w:t>X </w:t>
      </w:r>
      <w:r>
        <w:rPr/>
        <w:t>changes by </w:t>
      </w:r>
      <w:r>
        <w:rPr/>
        <w:t>a </w:t>
      </w:r>
      <w:bookmarkStart w:name="_bookmark603" w:id="814"/>
      <w:bookmarkEnd w:id="814"/>
      <w:r>
        <w:rPr/>
        <w:t>certain</w:t>
      </w:r>
      <w:r>
        <w:rPr/>
        <w:t> amount. With the correlation coefficient, the variables </w:t>
      </w:r>
      <w:r>
        <w:rPr>
          <w:i/>
        </w:rPr>
        <w:t>X </w:t>
      </w:r>
      <w:r>
        <w:rPr/>
        <w:t>and </w:t>
      </w:r>
      <w:r>
        <w:rPr>
          <w:i/>
        </w:rPr>
        <w:t>Y </w:t>
      </w:r>
      <w:r>
        <w:rPr/>
        <w:t>are inter‐ changeable. With regression, we are trying to predict the </w:t>
      </w:r>
      <w:r>
        <w:rPr>
          <w:i/>
        </w:rPr>
        <w:t>Y </w:t>
      </w:r>
      <w:r>
        <w:rPr/>
        <w:t>variable from </w:t>
      </w:r>
      <w:r>
        <w:rPr>
          <w:i/>
        </w:rPr>
        <w:t>X </w:t>
      </w:r>
      <w:r>
        <w:rPr/>
        <w:t>using a linear relationship (i.e., a line):</w:t>
      </w:r>
    </w:p>
    <w:p>
      <w:pPr>
        <w:spacing w:before="260"/>
        <w:ind w:left="1299" w:right="0" w:firstLine="0"/>
        <w:jc w:val="left"/>
        <w:rPr>
          <w:i/>
          <w:sz w:val="20"/>
        </w:rPr>
      </w:pPr>
      <w:r>
        <w:rPr>
          <w:i/>
          <w:sz w:val="20"/>
        </w:rPr>
        <w:t>Y</w:t>
      </w:r>
      <w:r>
        <w:rPr>
          <w:i/>
          <w:spacing w:val="21"/>
          <w:sz w:val="20"/>
        </w:rPr>
        <w:t> </w:t>
      </w:r>
      <w:r>
        <w:rPr>
          <w:sz w:val="20"/>
        </w:rPr>
        <w:t>=</w:t>
      </w:r>
      <w:r>
        <w:rPr>
          <w:spacing w:val="10"/>
          <w:sz w:val="20"/>
        </w:rPr>
        <w:t> </w:t>
      </w:r>
      <w:r>
        <w:rPr>
          <w:i/>
          <w:sz w:val="20"/>
        </w:rPr>
        <w:t>b</w:t>
      </w:r>
      <w:r>
        <w:rPr>
          <w:position w:val="-6"/>
          <w:sz w:val="16"/>
        </w:rPr>
        <w:t>0</w:t>
      </w:r>
      <w:r>
        <w:rPr>
          <w:spacing w:val="8"/>
          <w:position w:val="-6"/>
          <w:sz w:val="16"/>
        </w:rPr>
        <w:t> </w:t>
      </w:r>
      <w:r>
        <w:rPr>
          <w:sz w:val="20"/>
        </w:rPr>
        <w:t>+</w:t>
      </w:r>
      <w:r>
        <w:rPr>
          <w:spacing w:val="-1"/>
          <w:sz w:val="20"/>
        </w:rPr>
        <w:t> </w:t>
      </w:r>
      <w:r>
        <w:rPr>
          <w:i/>
          <w:spacing w:val="-5"/>
          <w:sz w:val="20"/>
        </w:rPr>
        <w:t>b</w:t>
      </w:r>
      <w:r>
        <w:rPr>
          <w:spacing w:val="-5"/>
          <w:position w:val="-6"/>
          <w:sz w:val="16"/>
        </w:rPr>
        <w:t>1</w:t>
      </w:r>
      <w:r>
        <w:rPr>
          <w:i/>
          <w:spacing w:val="-5"/>
          <w:sz w:val="20"/>
        </w:rPr>
        <w:t>X</w:t>
      </w:r>
    </w:p>
    <w:p>
      <w:pPr>
        <w:pStyle w:val="BodyText"/>
        <w:spacing w:line="230" w:lineRule="auto" w:before="259"/>
        <w:ind w:right="1097"/>
        <w:jc w:val="both"/>
      </w:pPr>
      <w:r>
        <w:rPr/>
        <w:t>We read this as “Y equals b</w:t>
      </w:r>
      <w:r>
        <w:rPr>
          <w:vertAlign w:val="subscript"/>
        </w:rPr>
        <w:t>1</w:t>
      </w:r>
      <w:r>
        <w:rPr>
          <w:vertAlign w:val="baseline"/>
        </w:rPr>
        <w:t> times X, plus a constant b</w:t>
      </w:r>
      <w:r>
        <w:rPr>
          <w:vertAlign w:val="subscript"/>
        </w:rPr>
        <w:t>0</w:t>
      </w:r>
      <w:r>
        <w:rPr>
          <w:vertAlign w:val="baseline"/>
        </w:rPr>
        <w:t>.” The symbol </w:t>
      </w:r>
      <w:r>
        <w:rPr>
          <w:i/>
          <w:vertAlign w:val="baseline"/>
        </w:rPr>
        <w:t>b</w:t>
      </w:r>
      <w:r>
        <w:rPr>
          <w:vertAlign w:val="subscript"/>
        </w:rPr>
        <w:t>0</w:t>
      </w:r>
      <w:r>
        <w:rPr>
          <w:vertAlign w:val="baseline"/>
        </w:rPr>
        <w:t> is known </w:t>
      </w:r>
      <w:r>
        <w:rPr>
          <w:vertAlign w:val="baseline"/>
        </w:rPr>
        <w:t>as the </w:t>
      </w:r>
      <w:r>
        <w:rPr>
          <w:i/>
          <w:vertAlign w:val="baseline"/>
        </w:rPr>
        <w:t>intercept </w:t>
      </w:r>
      <w:r>
        <w:rPr>
          <w:vertAlign w:val="baseline"/>
        </w:rPr>
        <w:t>(or constant), and the symbol </w:t>
      </w:r>
      <w:r>
        <w:rPr>
          <w:i/>
          <w:vertAlign w:val="baseline"/>
        </w:rPr>
        <w:t>b</w:t>
      </w:r>
      <w:r>
        <w:rPr>
          <w:vertAlign w:val="subscript"/>
        </w:rPr>
        <w:t>1</w:t>
      </w:r>
      <w:r>
        <w:rPr>
          <w:vertAlign w:val="baseline"/>
        </w:rPr>
        <w:t> as the </w:t>
      </w:r>
      <w:r>
        <w:rPr>
          <w:i/>
          <w:vertAlign w:val="baseline"/>
        </w:rPr>
        <w:t>slope </w:t>
      </w:r>
      <w:r>
        <w:rPr>
          <w:vertAlign w:val="baseline"/>
        </w:rPr>
        <w:t>for </w:t>
      </w:r>
      <w:r>
        <w:rPr>
          <w:i/>
          <w:vertAlign w:val="baseline"/>
        </w:rPr>
        <w:t>X</w:t>
      </w:r>
      <w:r>
        <w:rPr>
          <w:vertAlign w:val="baseline"/>
        </w:rPr>
        <w:t>. Both appear in </w:t>
      </w:r>
      <w:r>
        <w:rPr>
          <w:i/>
          <w:vertAlign w:val="baseline"/>
        </w:rPr>
        <w:t>R</w:t>
      </w:r>
      <w:r>
        <w:rPr>
          <w:i/>
          <w:vertAlign w:val="baseline"/>
        </w:rPr>
        <w:t> </w:t>
      </w:r>
      <w:r>
        <w:rPr>
          <w:vertAlign w:val="baseline"/>
        </w:rPr>
        <w:t>output as </w:t>
      </w:r>
      <w:r>
        <w:rPr>
          <w:i/>
          <w:vertAlign w:val="baseline"/>
        </w:rPr>
        <w:t>coefficients</w:t>
      </w:r>
      <w:r>
        <w:rPr>
          <w:vertAlign w:val="baseline"/>
        </w:rPr>
        <w:t>, though in general use the term </w:t>
      </w:r>
      <w:r>
        <w:rPr>
          <w:i/>
          <w:vertAlign w:val="baseline"/>
        </w:rPr>
        <w:t>coefficient </w:t>
      </w:r>
      <w:r>
        <w:rPr>
          <w:vertAlign w:val="baseline"/>
        </w:rPr>
        <w:t>is often reserved for </w:t>
      </w:r>
      <w:bookmarkStart w:name="_bookmark604" w:id="815"/>
      <w:bookmarkEnd w:id="815"/>
      <w:r>
        <w:rPr>
          <w:vertAlign w:val="baseline"/>
        </w:rPr>
      </w:r>
      <w:r>
        <w:rPr>
          <w:i/>
          <w:vertAlign w:val="baseline"/>
        </w:rPr>
        <w:t>b</w:t>
      </w:r>
      <w:r>
        <w:rPr>
          <w:vertAlign w:val="subscript"/>
        </w:rPr>
        <w:t>1</w:t>
      </w:r>
      <w:r>
        <w:rPr>
          <w:vertAlign w:val="baseline"/>
        </w:rPr>
        <w:t>.</w:t>
      </w:r>
      <w:r>
        <w:rPr>
          <w:spacing w:val="7"/>
          <w:vertAlign w:val="baseline"/>
        </w:rPr>
        <w:t> </w:t>
      </w:r>
      <w:r>
        <w:rPr>
          <w:vertAlign w:val="baseline"/>
        </w:rPr>
        <w:t>The</w:t>
      </w:r>
      <w:r>
        <w:rPr>
          <w:spacing w:val="7"/>
          <w:vertAlign w:val="baseline"/>
        </w:rPr>
        <w:t> </w:t>
      </w:r>
      <w:r>
        <w:rPr>
          <w:i/>
          <w:vertAlign w:val="baseline"/>
        </w:rPr>
        <w:t>Y</w:t>
      </w:r>
      <w:r>
        <w:rPr>
          <w:i/>
          <w:spacing w:val="7"/>
          <w:vertAlign w:val="baseline"/>
        </w:rPr>
        <w:t> </w:t>
      </w:r>
      <w:r>
        <w:rPr>
          <w:vertAlign w:val="baseline"/>
        </w:rPr>
        <w:t>variable</w:t>
      </w:r>
      <w:r>
        <w:rPr>
          <w:spacing w:val="7"/>
          <w:vertAlign w:val="baseline"/>
        </w:rPr>
        <w:t> </w:t>
      </w:r>
      <w:r>
        <w:rPr>
          <w:vertAlign w:val="baseline"/>
        </w:rPr>
        <w:t>is</w:t>
      </w:r>
      <w:r>
        <w:rPr>
          <w:spacing w:val="7"/>
          <w:vertAlign w:val="baseline"/>
        </w:rPr>
        <w:t> </w:t>
      </w:r>
      <w:r>
        <w:rPr>
          <w:vertAlign w:val="baseline"/>
        </w:rPr>
        <w:t>known</w:t>
      </w:r>
      <w:r>
        <w:rPr>
          <w:spacing w:val="8"/>
          <w:vertAlign w:val="baseline"/>
        </w:rPr>
        <w:t> </w:t>
      </w:r>
      <w:r>
        <w:rPr>
          <w:vertAlign w:val="baseline"/>
        </w:rPr>
        <w:t>as</w:t>
      </w:r>
      <w:r>
        <w:rPr>
          <w:spacing w:val="7"/>
          <w:vertAlign w:val="baseline"/>
        </w:rPr>
        <w:t> </w:t>
      </w:r>
      <w:r>
        <w:rPr>
          <w:vertAlign w:val="baseline"/>
        </w:rPr>
        <w:t>the</w:t>
      </w:r>
      <w:r>
        <w:rPr>
          <w:spacing w:val="7"/>
          <w:vertAlign w:val="baseline"/>
        </w:rPr>
        <w:t> </w:t>
      </w:r>
      <w:r>
        <w:rPr>
          <w:i/>
          <w:vertAlign w:val="baseline"/>
        </w:rPr>
        <w:t>response</w:t>
      </w:r>
      <w:r>
        <w:rPr>
          <w:i/>
          <w:spacing w:val="7"/>
          <w:vertAlign w:val="baseline"/>
        </w:rPr>
        <w:t> </w:t>
      </w:r>
      <w:r>
        <w:rPr>
          <w:vertAlign w:val="baseline"/>
        </w:rPr>
        <w:t>or</w:t>
      </w:r>
      <w:r>
        <w:rPr>
          <w:spacing w:val="7"/>
          <w:vertAlign w:val="baseline"/>
        </w:rPr>
        <w:t> </w:t>
      </w:r>
      <w:r>
        <w:rPr>
          <w:i/>
          <w:vertAlign w:val="baseline"/>
        </w:rPr>
        <w:t>dependent</w:t>
      </w:r>
      <w:r>
        <w:rPr>
          <w:i/>
          <w:spacing w:val="6"/>
          <w:vertAlign w:val="baseline"/>
        </w:rPr>
        <w:t> </w:t>
      </w:r>
      <w:r>
        <w:rPr>
          <w:vertAlign w:val="baseline"/>
        </w:rPr>
        <w:t>variable</w:t>
      </w:r>
      <w:r>
        <w:rPr>
          <w:spacing w:val="8"/>
          <w:vertAlign w:val="baseline"/>
        </w:rPr>
        <w:t> </w:t>
      </w:r>
      <w:r>
        <w:rPr>
          <w:vertAlign w:val="baseline"/>
        </w:rPr>
        <w:t>since</w:t>
      </w:r>
      <w:r>
        <w:rPr>
          <w:spacing w:val="7"/>
          <w:vertAlign w:val="baseline"/>
        </w:rPr>
        <w:t> </w:t>
      </w:r>
      <w:r>
        <w:rPr>
          <w:vertAlign w:val="baseline"/>
        </w:rPr>
        <w:t>it</w:t>
      </w:r>
      <w:r>
        <w:rPr>
          <w:spacing w:val="8"/>
          <w:vertAlign w:val="baseline"/>
        </w:rPr>
        <w:t> </w:t>
      </w:r>
      <w:r>
        <w:rPr>
          <w:vertAlign w:val="baseline"/>
        </w:rPr>
        <w:t>depends</w:t>
      </w:r>
      <w:r>
        <w:rPr>
          <w:spacing w:val="7"/>
          <w:vertAlign w:val="baseline"/>
        </w:rPr>
        <w:t> </w:t>
      </w:r>
      <w:r>
        <w:rPr>
          <w:spacing w:val="-5"/>
          <w:vertAlign w:val="baseline"/>
        </w:rPr>
        <w:t>on</w:t>
      </w:r>
    </w:p>
    <w:p>
      <w:pPr>
        <w:spacing w:line="211" w:lineRule="auto" w:before="28"/>
        <w:ind w:left="999" w:right="1097" w:firstLine="0"/>
        <w:jc w:val="both"/>
        <w:rPr>
          <w:sz w:val="21"/>
        </w:rPr>
      </w:pPr>
      <w:bookmarkStart w:name="_bookmark605" w:id="816"/>
      <w:bookmarkEnd w:id="816"/>
      <w:r>
        <w:rPr/>
      </w:r>
      <w:r>
        <w:rPr>
          <w:i/>
          <w:sz w:val="21"/>
        </w:rPr>
        <w:t>X</w:t>
      </w:r>
      <w:r>
        <w:rPr>
          <w:sz w:val="21"/>
        </w:rPr>
        <w:t>. The </w:t>
      </w:r>
      <w:r>
        <w:rPr>
          <w:i/>
          <w:sz w:val="21"/>
        </w:rPr>
        <w:t>X </w:t>
      </w:r>
      <w:r>
        <w:rPr>
          <w:sz w:val="21"/>
        </w:rPr>
        <w:t>variable is known as the </w:t>
      </w:r>
      <w:r>
        <w:rPr>
          <w:i/>
          <w:sz w:val="21"/>
        </w:rPr>
        <w:t>predictor </w:t>
      </w:r>
      <w:r>
        <w:rPr>
          <w:sz w:val="21"/>
        </w:rPr>
        <w:t>or </w:t>
      </w:r>
      <w:r>
        <w:rPr>
          <w:i/>
          <w:sz w:val="21"/>
        </w:rPr>
        <w:t>independent </w:t>
      </w:r>
      <w:r>
        <w:rPr>
          <w:sz w:val="21"/>
        </w:rPr>
        <w:t>variable. The machine learning community tends to use other terms, calling </w:t>
      </w:r>
      <w:r>
        <w:rPr>
          <w:i/>
          <w:sz w:val="21"/>
        </w:rPr>
        <w:t>Y </w:t>
      </w:r>
      <w:r>
        <w:rPr>
          <w:sz w:val="21"/>
        </w:rPr>
        <w:t>the </w:t>
      </w:r>
      <w:r>
        <w:rPr>
          <w:i/>
          <w:sz w:val="21"/>
        </w:rPr>
        <w:t>target </w:t>
      </w:r>
      <w:r>
        <w:rPr>
          <w:sz w:val="21"/>
        </w:rPr>
        <w:t>and </w:t>
      </w:r>
      <w:r>
        <w:rPr>
          <w:i/>
          <w:sz w:val="21"/>
        </w:rPr>
        <w:t>X </w:t>
      </w:r>
      <w:r>
        <w:rPr>
          <w:sz w:val="21"/>
        </w:rPr>
        <w:t>a </w:t>
      </w:r>
      <w:r>
        <w:rPr>
          <w:i/>
          <w:sz w:val="21"/>
        </w:rPr>
        <w:t>feature</w:t>
      </w:r>
      <w:r>
        <w:rPr>
          <w:i/>
          <w:sz w:val="21"/>
        </w:rPr>
        <w:t> </w:t>
      </w:r>
      <w:r>
        <w:rPr>
          <w:sz w:val="21"/>
        </w:rPr>
        <w:t>vector.</w:t>
      </w:r>
      <w:r>
        <w:rPr>
          <w:spacing w:val="-7"/>
          <w:sz w:val="21"/>
        </w:rPr>
        <w:t> </w:t>
      </w:r>
      <w:r>
        <w:rPr>
          <w:sz w:val="21"/>
        </w:rPr>
        <w:t>Throughout</w:t>
      </w:r>
      <w:r>
        <w:rPr>
          <w:spacing w:val="-7"/>
          <w:sz w:val="21"/>
        </w:rPr>
        <w:t> </w:t>
      </w:r>
      <w:r>
        <w:rPr>
          <w:sz w:val="21"/>
        </w:rPr>
        <w:t>this</w:t>
      </w:r>
      <w:r>
        <w:rPr>
          <w:spacing w:val="-7"/>
          <w:sz w:val="21"/>
        </w:rPr>
        <w:t> </w:t>
      </w:r>
      <w:r>
        <w:rPr>
          <w:sz w:val="21"/>
        </w:rPr>
        <w:t>book,</w:t>
      </w:r>
      <w:r>
        <w:rPr>
          <w:spacing w:val="-7"/>
          <w:sz w:val="21"/>
        </w:rPr>
        <w:t> </w:t>
      </w:r>
      <w:r>
        <w:rPr>
          <w:sz w:val="21"/>
        </w:rPr>
        <w:t>we</w:t>
      </w:r>
      <w:r>
        <w:rPr>
          <w:spacing w:val="-7"/>
          <w:sz w:val="21"/>
        </w:rPr>
        <w:t> </w:t>
      </w:r>
      <w:r>
        <w:rPr>
          <w:sz w:val="21"/>
        </w:rPr>
        <w:t>will</w:t>
      </w:r>
      <w:r>
        <w:rPr>
          <w:spacing w:val="-7"/>
          <w:sz w:val="21"/>
        </w:rPr>
        <w:t> </w:t>
      </w:r>
      <w:r>
        <w:rPr>
          <w:sz w:val="21"/>
        </w:rPr>
        <w:t>use</w:t>
      </w:r>
      <w:r>
        <w:rPr>
          <w:spacing w:val="-7"/>
          <w:sz w:val="21"/>
        </w:rPr>
        <w:t> </w:t>
      </w:r>
      <w:r>
        <w:rPr>
          <w:sz w:val="21"/>
        </w:rPr>
        <w:t>the</w:t>
      </w:r>
      <w:r>
        <w:rPr>
          <w:spacing w:val="-7"/>
          <w:sz w:val="21"/>
        </w:rPr>
        <w:t> </w:t>
      </w:r>
      <w:r>
        <w:rPr>
          <w:sz w:val="21"/>
        </w:rPr>
        <w:t>terms</w:t>
      </w:r>
      <w:r>
        <w:rPr>
          <w:spacing w:val="-2"/>
          <w:sz w:val="21"/>
        </w:rPr>
        <w:t> </w:t>
      </w:r>
      <w:r>
        <w:rPr>
          <w:i/>
          <w:sz w:val="21"/>
        </w:rPr>
        <w:t>predictor</w:t>
      </w:r>
      <w:r>
        <w:rPr>
          <w:i/>
          <w:spacing w:val="-7"/>
          <w:sz w:val="21"/>
        </w:rPr>
        <w:t> </w:t>
      </w:r>
      <w:r>
        <w:rPr>
          <w:sz w:val="21"/>
        </w:rPr>
        <w:t>and</w:t>
      </w:r>
      <w:r>
        <w:rPr>
          <w:spacing w:val="-7"/>
          <w:sz w:val="21"/>
        </w:rPr>
        <w:t> </w:t>
      </w:r>
      <w:r>
        <w:rPr>
          <w:i/>
          <w:sz w:val="21"/>
        </w:rPr>
        <w:t>feature</w:t>
      </w:r>
      <w:r>
        <w:rPr>
          <w:i/>
          <w:spacing w:val="-7"/>
          <w:sz w:val="21"/>
        </w:rPr>
        <w:t> </w:t>
      </w:r>
      <w:r>
        <w:rPr>
          <w:sz w:val="21"/>
        </w:rPr>
        <w:t>interchange‐ </w:t>
      </w:r>
      <w:bookmarkStart w:name="_bookmark606" w:id="817"/>
      <w:bookmarkEnd w:id="817"/>
      <w:r>
        <w:rPr>
          <w:spacing w:val="-4"/>
          <w:sz w:val="21"/>
        </w:rPr>
        <w:t>abl</w:t>
      </w:r>
      <w:r>
        <w:rPr>
          <w:spacing w:val="-4"/>
          <w:sz w:val="21"/>
        </w:rPr>
        <w:t>y.</w:t>
      </w:r>
    </w:p>
    <w:p>
      <w:pPr>
        <w:pStyle w:val="BodyText"/>
        <w:spacing w:line="218" w:lineRule="auto" w:before="120"/>
        <w:ind w:right="1097" w:hanging="1"/>
        <w:jc w:val="both"/>
      </w:pPr>
      <w:r>
        <w:rPr/>
        <w:t>Consider the scatterplot in </w:t>
      </w:r>
      <w:hyperlink w:history="true" w:anchor="_bookmark607">
        <w:r>
          <w:rPr>
            <w:color w:val="990000"/>
          </w:rPr>
          <w:t>Figure 4-1</w:t>
        </w:r>
      </w:hyperlink>
      <w:r>
        <w:rPr>
          <w:color w:val="990000"/>
        </w:rPr>
        <w:t> </w:t>
      </w:r>
      <w:r>
        <w:rPr/>
        <w:t>displaying the number of years a worker </w:t>
      </w:r>
      <w:r>
        <w:rPr/>
        <w:t>was exposed</w:t>
      </w:r>
      <w:r>
        <w:rPr>
          <w:spacing w:val="-8"/>
        </w:rPr>
        <w:t> </w:t>
      </w:r>
      <w:r>
        <w:rPr/>
        <w:t>to cotton dust (</w:t>
      </w:r>
      <w:r>
        <w:rPr>
          <w:rFonts w:ascii="BIZ UDGothic" w:hAnsi="BIZ UDGothic"/>
          <w:sz w:val="20"/>
        </w:rPr>
        <w:t>Exposure</w:t>
      </w:r>
      <w:r>
        <w:rPr/>
        <w:t>) versus a measure of lung capacity (</w:t>
      </w:r>
      <w:r>
        <w:rPr>
          <w:rFonts w:ascii="BIZ UDGothic" w:hAnsi="BIZ UDGothic"/>
          <w:sz w:val="20"/>
        </w:rPr>
        <w:t>PEFR</w:t>
      </w:r>
      <w:r>
        <w:rPr>
          <w:rFonts w:ascii="BIZ UDGothic" w:hAnsi="BIZ UDGothic"/>
          <w:spacing w:val="-25"/>
          <w:sz w:val="20"/>
        </w:rPr>
        <w:t> </w:t>
      </w:r>
      <w:r>
        <w:rPr/>
        <w:t>or “peak expiratory</w:t>
      </w:r>
      <w:r>
        <w:rPr>
          <w:spacing w:val="-12"/>
        </w:rPr>
        <w:t> </w:t>
      </w:r>
      <w:r>
        <w:rPr/>
        <w:t>flow</w:t>
      </w:r>
      <w:r>
        <w:rPr>
          <w:spacing w:val="-12"/>
        </w:rPr>
        <w:t> </w:t>
      </w:r>
      <w:r>
        <w:rPr/>
        <w:t>rate”). How is </w:t>
      </w:r>
      <w:r>
        <w:rPr>
          <w:rFonts w:ascii="BIZ UDGothic" w:hAnsi="BIZ UDGothic"/>
          <w:sz w:val="20"/>
        </w:rPr>
        <w:t>PEFR</w:t>
      </w:r>
      <w:r>
        <w:rPr>
          <w:rFonts w:ascii="BIZ UDGothic" w:hAnsi="BIZ UDGothic"/>
          <w:spacing w:val="-25"/>
          <w:sz w:val="20"/>
        </w:rPr>
        <w:t> </w:t>
      </w:r>
      <w:r>
        <w:rPr/>
        <w:t>related to </w:t>
      </w:r>
      <w:r>
        <w:rPr>
          <w:rFonts w:ascii="BIZ UDGothic" w:hAnsi="BIZ UDGothic"/>
          <w:sz w:val="20"/>
        </w:rPr>
        <w:t>Exposure</w:t>
      </w:r>
      <w:r>
        <w:rPr/>
        <w:t>? It’s hard to tell based just on the picture.</w:t>
      </w:r>
    </w:p>
    <w:p>
      <w:pPr>
        <w:spacing w:after="0" w:line="218" w:lineRule="auto"/>
        <w:jc w:val="both"/>
        <w:sectPr>
          <w:footerReference w:type="default" r:id="rId206"/>
          <w:footerReference w:type="even" r:id="rId207"/>
          <w:pgSz w:w="10080" w:h="13230"/>
          <w:pgMar w:header="0" w:footer="885" w:top="1060" w:bottom="1080" w:left="440" w:right="340"/>
          <w:pgNumType w:start="143"/>
        </w:sectPr>
      </w:pPr>
    </w:p>
    <w:p>
      <w:pPr>
        <w:pStyle w:val="BodyText"/>
        <w:ind w:left="2176"/>
        <w:rPr>
          <w:sz w:val="20"/>
        </w:rPr>
      </w:pPr>
      <w:r>
        <w:rPr>
          <w:sz w:val="20"/>
        </w:rPr>
        <w:drawing>
          <wp:inline distT="0" distB="0" distL="0" distR="0">
            <wp:extent cx="3029521" cy="3055239"/>
            <wp:effectExtent l="0" t="0" r="0" b="0"/>
            <wp:docPr id="517" name="Image 517"/>
            <wp:cNvGraphicFramePr>
              <a:graphicFrameLocks/>
            </wp:cNvGraphicFramePr>
            <a:graphic>
              <a:graphicData uri="http://schemas.openxmlformats.org/drawingml/2006/picture">
                <pic:pic>
                  <pic:nvPicPr>
                    <pic:cNvPr id="517" name="Image 517"/>
                    <pic:cNvPicPr/>
                  </pic:nvPicPr>
                  <pic:blipFill>
                    <a:blip r:embed="rId208" cstate="print"/>
                    <a:stretch>
                      <a:fillRect/>
                    </a:stretch>
                  </pic:blipFill>
                  <pic:spPr>
                    <a:xfrm>
                      <a:off x="0" y="0"/>
                      <a:ext cx="3029521" cy="3055239"/>
                    </a:xfrm>
                    <a:prstGeom prst="rect">
                      <a:avLst/>
                    </a:prstGeom>
                  </pic:spPr>
                </pic:pic>
              </a:graphicData>
            </a:graphic>
          </wp:inline>
        </w:drawing>
      </w:r>
      <w:r>
        <w:rPr>
          <w:sz w:val="20"/>
        </w:rPr>
      </w:r>
    </w:p>
    <w:p>
      <w:pPr>
        <w:spacing w:before="235"/>
        <w:ind w:left="1000" w:right="0" w:firstLine="0"/>
        <w:jc w:val="both"/>
        <w:rPr>
          <w:i/>
          <w:sz w:val="21"/>
        </w:rPr>
      </w:pPr>
      <w:bookmarkStart w:name="_bookmark607" w:id="818"/>
      <w:bookmarkEnd w:id="818"/>
      <w:r>
        <w:rPr/>
      </w:r>
      <w:r>
        <w:rPr>
          <w:i/>
          <w:sz w:val="21"/>
        </w:rPr>
        <w:t>Figure</w:t>
      </w:r>
      <w:r>
        <w:rPr>
          <w:i/>
          <w:spacing w:val="-10"/>
          <w:sz w:val="21"/>
        </w:rPr>
        <w:t> </w:t>
      </w:r>
      <w:r>
        <w:rPr>
          <w:i/>
          <w:sz w:val="21"/>
        </w:rPr>
        <w:t>4-1.</w:t>
      </w:r>
      <w:r>
        <w:rPr>
          <w:i/>
          <w:spacing w:val="-8"/>
          <w:sz w:val="21"/>
        </w:rPr>
        <w:t> </w:t>
      </w:r>
      <w:r>
        <w:rPr>
          <w:i/>
          <w:sz w:val="21"/>
        </w:rPr>
        <w:t>Cotton</w:t>
      </w:r>
      <w:r>
        <w:rPr>
          <w:i/>
          <w:spacing w:val="-8"/>
          <w:sz w:val="21"/>
        </w:rPr>
        <w:t> </w:t>
      </w:r>
      <w:r>
        <w:rPr>
          <w:i/>
          <w:sz w:val="21"/>
        </w:rPr>
        <w:t>exposure</w:t>
      </w:r>
      <w:r>
        <w:rPr>
          <w:i/>
          <w:spacing w:val="-8"/>
          <w:sz w:val="21"/>
        </w:rPr>
        <w:t> </w:t>
      </w:r>
      <w:r>
        <w:rPr>
          <w:i/>
          <w:sz w:val="21"/>
        </w:rPr>
        <w:t>versus</w:t>
      </w:r>
      <w:r>
        <w:rPr>
          <w:i/>
          <w:spacing w:val="-8"/>
          <w:sz w:val="21"/>
        </w:rPr>
        <w:t> </w:t>
      </w:r>
      <w:r>
        <w:rPr>
          <w:i/>
          <w:sz w:val="21"/>
        </w:rPr>
        <w:t>lung</w:t>
      </w:r>
      <w:r>
        <w:rPr>
          <w:i/>
          <w:spacing w:val="-8"/>
          <w:sz w:val="21"/>
        </w:rPr>
        <w:t> </w:t>
      </w:r>
      <w:r>
        <w:rPr>
          <w:i/>
          <w:spacing w:val="-2"/>
          <w:sz w:val="21"/>
        </w:rPr>
        <w:t>capacity</w:t>
      </w:r>
    </w:p>
    <w:p>
      <w:pPr>
        <w:pStyle w:val="BodyText"/>
        <w:spacing w:line="220" w:lineRule="auto" w:before="233"/>
        <w:ind w:right="1098"/>
        <w:jc w:val="both"/>
      </w:pPr>
      <w:r>
        <w:rPr/>
        <w:t>Simple</w:t>
      </w:r>
      <w:r>
        <w:rPr>
          <w:spacing w:val="-12"/>
        </w:rPr>
        <w:t> </w:t>
      </w:r>
      <w:r>
        <w:rPr/>
        <w:t>linear regression tries to find the “best” line to predict the response </w:t>
      </w:r>
      <w:r>
        <w:rPr>
          <w:rFonts w:ascii="BIZ UDGothic" w:hAnsi="BIZ UDGothic"/>
          <w:sz w:val="20"/>
        </w:rPr>
        <w:t>PEFR</w:t>
      </w:r>
      <w:r>
        <w:rPr>
          <w:rFonts w:ascii="BIZ UDGothic" w:hAnsi="BIZ UDGothic"/>
          <w:spacing w:val="-25"/>
          <w:sz w:val="20"/>
        </w:rPr>
        <w:t> </w:t>
      </w:r>
      <w:r>
        <w:rPr/>
        <w:t>as </w:t>
      </w:r>
      <w:r>
        <w:rPr/>
        <w:t>a function of the predictor variable </w:t>
      </w:r>
      <w:r>
        <w:rPr>
          <w:rFonts w:ascii="BIZ UDGothic" w:hAnsi="BIZ UDGothic"/>
          <w:sz w:val="20"/>
        </w:rPr>
        <w:t>Exposure</w:t>
      </w:r>
      <w:r>
        <w:rPr/>
        <w:t>:</w:t>
      </w:r>
    </w:p>
    <w:p>
      <w:pPr>
        <w:spacing w:before="253"/>
        <w:ind w:left="1300" w:right="0" w:firstLine="0"/>
        <w:jc w:val="left"/>
        <w:rPr>
          <w:sz w:val="20"/>
        </w:rPr>
      </w:pPr>
      <w:r>
        <w:rPr>
          <w:w w:val="105"/>
          <w:sz w:val="20"/>
        </w:rPr>
        <w:t>PEFR</w:t>
      </w:r>
      <w:r>
        <w:rPr>
          <w:spacing w:val="1"/>
          <w:w w:val="105"/>
          <w:sz w:val="20"/>
        </w:rPr>
        <w:t> </w:t>
      </w:r>
      <w:r>
        <w:rPr>
          <w:w w:val="105"/>
          <w:sz w:val="20"/>
        </w:rPr>
        <w:t>=</w:t>
      </w:r>
      <w:r>
        <w:rPr>
          <w:spacing w:val="1"/>
          <w:w w:val="105"/>
          <w:sz w:val="20"/>
        </w:rPr>
        <w:t> </w:t>
      </w:r>
      <w:r>
        <w:rPr>
          <w:i/>
          <w:w w:val="105"/>
          <w:sz w:val="20"/>
        </w:rPr>
        <w:t>b</w:t>
      </w:r>
      <w:r>
        <w:rPr>
          <w:w w:val="105"/>
          <w:sz w:val="20"/>
          <w:vertAlign w:val="subscript"/>
        </w:rPr>
        <w:t>0</w:t>
      </w:r>
      <w:r>
        <w:rPr>
          <w:spacing w:val="-8"/>
          <w:w w:val="105"/>
          <w:sz w:val="20"/>
          <w:vertAlign w:val="baseline"/>
        </w:rPr>
        <w:t> </w:t>
      </w:r>
      <w:r>
        <w:rPr>
          <w:w w:val="105"/>
          <w:sz w:val="20"/>
          <w:vertAlign w:val="baseline"/>
        </w:rPr>
        <w:t>+</w:t>
      </w:r>
      <w:r>
        <w:rPr>
          <w:spacing w:val="-9"/>
          <w:w w:val="105"/>
          <w:sz w:val="20"/>
          <w:vertAlign w:val="baseline"/>
        </w:rPr>
        <w:t> </w:t>
      </w:r>
      <w:r>
        <w:rPr>
          <w:i/>
          <w:spacing w:val="-2"/>
          <w:w w:val="105"/>
          <w:sz w:val="20"/>
          <w:vertAlign w:val="baseline"/>
        </w:rPr>
        <w:t>b</w:t>
      </w:r>
      <w:r>
        <w:rPr>
          <w:spacing w:val="-2"/>
          <w:w w:val="105"/>
          <w:sz w:val="20"/>
          <w:vertAlign w:val="subscript"/>
        </w:rPr>
        <w:t>1</w:t>
      </w:r>
      <w:r>
        <w:rPr>
          <w:spacing w:val="-2"/>
          <w:w w:val="105"/>
          <w:sz w:val="20"/>
          <w:vertAlign w:val="baseline"/>
        </w:rPr>
        <w:t>Exposure</w:t>
      </w:r>
    </w:p>
    <w:p>
      <w:pPr>
        <w:pStyle w:val="BodyText"/>
        <w:spacing w:before="46"/>
        <w:ind w:left="0"/>
        <w:rPr>
          <w:sz w:val="20"/>
        </w:rPr>
      </w:pPr>
    </w:p>
    <w:p>
      <w:pPr>
        <w:pStyle w:val="BodyText"/>
        <w:ind w:left="1000"/>
        <w:jc w:val="both"/>
      </w:pPr>
      <w:r>
        <w:rPr/>
        <w:t>The</w:t>
      </w:r>
      <w:r>
        <w:rPr>
          <w:spacing w:val="-1"/>
        </w:rPr>
        <w:t> </w:t>
      </w:r>
      <w:r>
        <w:rPr>
          <w:rFonts w:ascii="BIZ UDGothic"/>
          <w:sz w:val="20"/>
        </w:rPr>
        <w:t>lm</w:t>
      </w:r>
      <w:r>
        <w:rPr>
          <w:rFonts w:ascii="BIZ UDGothic"/>
          <w:spacing w:val="-53"/>
          <w:sz w:val="20"/>
        </w:rPr>
        <w:t> </w:t>
      </w:r>
      <w:r>
        <w:rPr/>
        <w:t>function in </w:t>
      </w:r>
      <w:r>
        <w:rPr>
          <w:i/>
        </w:rPr>
        <w:t>R</w:t>
      </w:r>
      <w:r>
        <w:rPr>
          <w:i/>
          <w:spacing w:val="-1"/>
        </w:rPr>
        <w:t> </w:t>
      </w:r>
      <w:r>
        <w:rPr/>
        <w:t>can be</w:t>
      </w:r>
      <w:r>
        <w:rPr>
          <w:spacing w:val="-1"/>
        </w:rPr>
        <w:t> </w:t>
      </w:r>
      <w:r>
        <w:rPr/>
        <w:t>used to fit a linear </w:t>
      </w:r>
      <w:r>
        <w:rPr>
          <w:spacing w:val="-2"/>
        </w:rPr>
        <w:t>regression:</w:t>
      </w:r>
    </w:p>
    <w:p>
      <w:pPr>
        <w:spacing w:before="101"/>
        <w:ind w:left="1339" w:right="0" w:firstLine="0"/>
        <w:jc w:val="left"/>
        <w:rPr>
          <w:rFonts w:ascii="BIZ UDGothic"/>
          <w:sz w:val="17"/>
        </w:rPr>
      </w:pPr>
      <w:r>
        <w:rPr>
          <w:rFonts w:ascii="BIZ UDGothic"/>
          <w:color w:val="000087"/>
          <w:sz w:val="17"/>
        </w:rPr>
        <w:t>model </w:t>
      </w:r>
      <w:r>
        <w:rPr>
          <w:rFonts w:ascii="BIZ UDGothic"/>
          <w:color w:val="545454"/>
          <w:sz w:val="17"/>
        </w:rPr>
        <w:t>&lt;- </w:t>
      </w:r>
      <w:r>
        <w:rPr>
          <w:rFonts w:ascii="BIZ UDGothic"/>
          <w:color w:val="CC00FF"/>
          <w:sz w:val="17"/>
        </w:rPr>
        <w:t>lm</w:t>
      </w:r>
      <w:r>
        <w:rPr>
          <w:rFonts w:ascii="BIZ UDGothic"/>
          <w:sz w:val="17"/>
        </w:rPr>
        <w:t>(</w:t>
      </w:r>
      <w:r>
        <w:rPr>
          <w:rFonts w:ascii="BIZ UDGothic"/>
          <w:color w:val="000087"/>
          <w:sz w:val="17"/>
        </w:rPr>
        <w:t>PEFR </w:t>
      </w:r>
      <w:r>
        <w:rPr>
          <w:rFonts w:ascii="BIZ UDGothic"/>
          <w:color w:val="545454"/>
          <w:sz w:val="17"/>
        </w:rPr>
        <w:t>~ </w:t>
      </w:r>
      <w:r>
        <w:rPr>
          <w:rFonts w:ascii="BIZ UDGothic"/>
          <w:color w:val="000087"/>
          <w:sz w:val="17"/>
        </w:rPr>
        <w:t>Exposure</w:t>
      </w:r>
      <w:r>
        <w:rPr>
          <w:rFonts w:ascii="BIZ UDGothic"/>
          <w:sz w:val="17"/>
        </w:rPr>
        <w:t>, </w:t>
      </w:r>
      <w:r>
        <w:rPr>
          <w:rFonts w:ascii="BIZ UDGothic"/>
          <w:color w:val="000087"/>
          <w:spacing w:val="-2"/>
          <w:sz w:val="17"/>
        </w:rPr>
        <w:t>data</w:t>
      </w:r>
      <w:r>
        <w:rPr>
          <w:rFonts w:ascii="BIZ UDGothic"/>
          <w:color w:val="545454"/>
          <w:spacing w:val="-2"/>
          <w:sz w:val="17"/>
        </w:rPr>
        <w:t>=</w:t>
      </w:r>
      <w:r>
        <w:rPr>
          <w:rFonts w:ascii="BIZ UDGothic"/>
          <w:color w:val="000087"/>
          <w:spacing w:val="-2"/>
          <w:sz w:val="17"/>
        </w:rPr>
        <w:t>lung</w:t>
      </w:r>
      <w:r>
        <w:rPr>
          <w:rFonts w:ascii="BIZ UDGothic"/>
          <w:spacing w:val="-2"/>
          <w:sz w:val="17"/>
        </w:rPr>
        <w:t>)</w:t>
      </w:r>
    </w:p>
    <w:p>
      <w:pPr>
        <w:pStyle w:val="BodyText"/>
        <w:spacing w:line="216" w:lineRule="auto" w:before="120"/>
        <w:ind w:right="1097" w:hanging="1"/>
        <w:jc w:val="both"/>
      </w:pPr>
      <w:bookmarkStart w:name="_bookmark608" w:id="819"/>
      <w:bookmarkEnd w:id="819"/>
      <w:r>
        <w:rPr/>
      </w:r>
      <w:r>
        <w:rPr>
          <w:rFonts w:ascii="BIZ UDGothic" w:hAnsi="BIZ UDGothic"/>
          <w:sz w:val="20"/>
        </w:rPr>
        <w:t>lm</w:t>
      </w:r>
      <w:r>
        <w:rPr>
          <w:rFonts w:ascii="BIZ UDGothic" w:hAnsi="BIZ UDGothic"/>
          <w:spacing w:val="-25"/>
          <w:sz w:val="20"/>
        </w:rPr>
        <w:t> </w:t>
      </w:r>
      <w:r>
        <w:rPr/>
        <w:t>stands</w:t>
      </w:r>
      <w:r>
        <w:rPr>
          <w:spacing w:val="-12"/>
        </w:rPr>
        <w:t> </w:t>
      </w:r>
      <w:r>
        <w:rPr/>
        <w:t>for</w:t>
      </w:r>
      <w:r>
        <w:rPr>
          <w:spacing w:val="-1"/>
        </w:rPr>
        <w:t> </w:t>
      </w:r>
      <w:r>
        <w:rPr>
          <w:i/>
        </w:rPr>
        <w:t>linear model</w:t>
      </w:r>
      <w:r>
        <w:rPr/>
        <w:t>, and the </w:t>
      </w:r>
      <w:r>
        <w:rPr>
          <w:rFonts w:ascii="BIZ UDGothic" w:hAnsi="BIZ UDGothic"/>
          <w:sz w:val="20"/>
        </w:rPr>
        <w:t>~</w:t>
      </w:r>
      <w:r>
        <w:rPr>
          <w:rFonts w:ascii="BIZ UDGothic" w:hAnsi="BIZ UDGothic"/>
          <w:spacing w:val="-25"/>
          <w:sz w:val="20"/>
        </w:rPr>
        <w:t> </w:t>
      </w:r>
      <w:r>
        <w:rPr/>
        <w:t>symbol denotes that </w:t>
      </w:r>
      <w:r>
        <w:rPr>
          <w:rFonts w:ascii="BIZ UDGothic" w:hAnsi="BIZ UDGothic"/>
          <w:sz w:val="20"/>
        </w:rPr>
        <w:t>PEFR</w:t>
      </w:r>
      <w:r>
        <w:rPr>
          <w:rFonts w:ascii="BIZ UDGothic" w:hAnsi="BIZ UDGothic"/>
          <w:spacing w:val="-25"/>
          <w:sz w:val="20"/>
        </w:rPr>
        <w:t> </w:t>
      </w:r>
      <w:r>
        <w:rPr/>
        <w:t>is predicted by </w:t>
      </w:r>
      <w:r>
        <w:rPr>
          <w:rFonts w:ascii="BIZ UDGothic" w:hAnsi="BIZ UDGothic"/>
          <w:sz w:val="20"/>
        </w:rPr>
        <w:t>Expo sure</w:t>
      </w:r>
      <w:r>
        <w:rPr/>
        <w:t>. With this model definition, the intercept is automatically included and fitted. </w:t>
      </w:r>
      <w:r>
        <w:rPr/>
        <w:t>If you want to exclude the intercept from the model, you need to write the model defi‐ nition as follows:</w:t>
      </w:r>
    </w:p>
    <w:p>
      <w:pPr>
        <w:spacing w:before="107"/>
        <w:ind w:left="1339" w:right="0" w:firstLine="0"/>
        <w:jc w:val="left"/>
        <w:rPr>
          <w:rFonts w:ascii="BIZ UDGothic"/>
          <w:sz w:val="17"/>
        </w:rPr>
      </w:pPr>
      <w:r>
        <w:rPr>
          <w:rFonts w:ascii="BIZ UDGothic"/>
          <w:color w:val="000087"/>
          <w:sz w:val="17"/>
        </w:rPr>
        <w:t>PEFR </w:t>
      </w:r>
      <w:r>
        <w:rPr>
          <w:rFonts w:ascii="BIZ UDGothic"/>
          <w:color w:val="545454"/>
          <w:sz w:val="17"/>
        </w:rPr>
        <w:t>~ </w:t>
      </w:r>
      <w:r>
        <w:rPr>
          <w:rFonts w:ascii="BIZ UDGothic"/>
          <w:color w:val="000087"/>
          <w:sz w:val="17"/>
        </w:rPr>
        <w:t>Exposure </w:t>
      </w:r>
      <w:r>
        <w:rPr>
          <w:rFonts w:ascii="BIZ UDGothic"/>
          <w:color w:val="545454"/>
          <w:sz w:val="17"/>
        </w:rPr>
        <w:t>- </w:t>
      </w:r>
      <w:r>
        <w:rPr>
          <w:rFonts w:ascii="BIZ UDGothic"/>
          <w:color w:val="FF6600"/>
          <w:spacing w:val="-10"/>
          <w:sz w:val="17"/>
        </w:rPr>
        <w:t>1</w:t>
      </w:r>
    </w:p>
    <w:p>
      <w:pPr>
        <w:spacing w:after="0"/>
        <w:jc w:val="left"/>
        <w:rPr>
          <w:rFonts w:ascii="BIZ UDGothic"/>
          <w:sz w:val="17"/>
        </w:rPr>
        <w:sectPr>
          <w:pgSz w:w="10080" w:h="13230"/>
          <w:pgMar w:header="0" w:footer="885" w:top="1160" w:bottom="1080" w:left="440" w:right="340"/>
        </w:sectPr>
      </w:pPr>
    </w:p>
    <w:p>
      <w:pPr>
        <w:pStyle w:val="BodyText"/>
        <w:spacing w:before="83"/>
        <w:ind w:left="1000"/>
        <w:jc w:val="both"/>
      </w:pPr>
      <w:r>
        <w:rPr/>
        <w:t>Printing</w:t>
      </w:r>
      <w:r>
        <w:rPr>
          <w:spacing w:val="-3"/>
        </w:rPr>
        <w:t> </w:t>
      </w:r>
      <w:r>
        <w:rPr/>
        <w:t>the</w:t>
      </w:r>
      <w:r>
        <w:rPr>
          <w:spacing w:val="-1"/>
        </w:rPr>
        <w:t> </w:t>
      </w:r>
      <w:r>
        <w:rPr>
          <w:rFonts w:ascii="BIZ UDGothic"/>
          <w:sz w:val="20"/>
        </w:rPr>
        <w:t>model</w:t>
      </w:r>
      <w:r>
        <w:rPr>
          <w:rFonts w:ascii="BIZ UDGothic"/>
          <w:spacing w:val="-53"/>
          <w:sz w:val="20"/>
        </w:rPr>
        <w:t> </w:t>
      </w:r>
      <w:r>
        <w:rPr/>
        <w:t>object</w:t>
      </w:r>
      <w:r>
        <w:rPr>
          <w:spacing w:val="-2"/>
        </w:rPr>
        <w:t> </w:t>
      </w:r>
      <w:r>
        <w:rPr/>
        <w:t>produces</w:t>
      </w:r>
      <w:r>
        <w:rPr>
          <w:spacing w:val="-1"/>
        </w:rPr>
        <w:t> </w:t>
      </w:r>
      <w:r>
        <w:rPr/>
        <w:t>the</w:t>
      </w:r>
      <w:r>
        <w:rPr>
          <w:spacing w:val="-1"/>
        </w:rPr>
        <w:t> </w:t>
      </w:r>
      <w:r>
        <w:rPr/>
        <w:t>following</w:t>
      </w:r>
      <w:r>
        <w:rPr>
          <w:spacing w:val="-1"/>
        </w:rPr>
        <w:t> </w:t>
      </w:r>
      <w:r>
        <w:rPr>
          <w:spacing w:val="-2"/>
        </w:rPr>
        <w:t>output:</w:t>
      </w:r>
    </w:p>
    <w:p>
      <w:pPr>
        <w:spacing w:line="213" w:lineRule="exact" w:before="101"/>
        <w:ind w:left="1340" w:right="0" w:firstLine="0"/>
        <w:jc w:val="left"/>
        <w:rPr>
          <w:rFonts w:ascii="BIZ UDGothic"/>
          <w:sz w:val="17"/>
        </w:rPr>
      </w:pPr>
      <w:r>
        <w:rPr>
          <w:rFonts w:ascii="BIZ UDGothic"/>
          <w:color w:val="000087"/>
          <w:spacing w:val="-2"/>
          <w:sz w:val="17"/>
        </w:rPr>
        <w:t>Call</w:t>
      </w:r>
      <w:r>
        <w:rPr>
          <w:rFonts w:ascii="BIZ UDGothic"/>
          <w:color w:val="545454"/>
          <w:spacing w:val="-2"/>
          <w:sz w:val="17"/>
        </w:rPr>
        <w:t>:</w:t>
      </w:r>
    </w:p>
    <w:p>
      <w:pPr>
        <w:spacing w:line="213" w:lineRule="exact" w:before="0"/>
        <w:ind w:left="1340" w:right="0" w:firstLine="0"/>
        <w:jc w:val="left"/>
        <w:rPr>
          <w:rFonts w:ascii="BIZ UDGothic"/>
          <w:sz w:val="17"/>
        </w:rPr>
      </w:pPr>
      <w:r>
        <w:rPr>
          <w:rFonts w:ascii="BIZ UDGothic"/>
          <w:color w:val="CC00FF"/>
          <w:sz w:val="17"/>
        </w:rPr>
        <w:t>lm</w:t>
      </w:r>
      <w:r>
        <w:rPr>
          <w:rFonts w:ascii="BIZ UDGothic"/>
          <w:sz w:val="17"/>
        </w:rPr>
        <w:t>(</w:t>
      </w:r>
      <w:r>
        <w:rPr>
          <w:rFonts w:ascii="BIZ UDGothic"/>
          <w:color w:val="000087"/>
          <w:sz w:val="17"/>
        </w:rPr>
        <w:t>formula </w:t>
      </w:r>
      <w:r>
        <w:rPr>
          <w:rFonts w:ascii="BIZ UDGothic"/>
          <w:color w:val="545454"/>
          <w:sz w:val="17"/>
        </w:rPr>
        <w:t>= </w:t>
      </w:r>
      <w:r>
        <w:rPr>
          <w:rFonts w:ascii="BIZ UDGothic"/>
          <w:color w:val="000087"/>
          <w:sz w:val="17"/>
        </w:rPr>
        <w:t>PEFR </w:t>
      </w:r>
      <w:r>
        <w:rPr>
          <w:rFonts w:ascii="BIZ UDGothic"/>
          <w:color w:val="545454"/>
          <w:sz w:val="17"/>
        </w:rPr>
        <w:t>~ </w:t>
      </w:r>
      <w:r>
        <w:rPr>
          <w:rFonts w:ascii="BIZ UDGothic"/>
          <w:color w:val="000087"/>
          <w:sz w:val="17"/>
        </w:rPr>
        <w:t>Exposure</w:t>
      </w:r>
      <w:r>
        <w:rPr>
          <w:rFonts w:ascii="BIZ UDGothic"/>
          <w:sz w:val="17"/>
        </w:rPr>
        <w:t>, </w:t>
      </w:r>
      <w:r>
        <w:rPr>
          <w:rFonts w:ascii="BIZ UDGothic"/>
          <w:color w:val="000087"/>
          <w:sz w:val="17"/>
        </w:rPr>
        <w:t>data </w:t>
      </w:r>
      <w:r>
        <w:rPr>
          <w:rFonts w:ascii="BIZ UDGothic"/>
          <w:color w:val="545454"/>
          <w:sz w:val="17"/>
        </w:rPr>
        <w:t>= </w:t>
      </w:r>
      <w:r>
        <w:rPr>
          <w:rFonts w:ascii="BIZ UDGothic"/>
          <w:color w:val="000087"/>
          <w:spacing w:val="-2"/>
          <w:sz w:val="17"/>
        </w:rPr>
        <w:t>lung</w:t>
      </w:r>
      <w:r>
        <w:rPr>
          <w:rFonts w:ascii="BIZ UDGothic"/>
          <w:spacing w:val="-2"/>
          <w:sz w:val="17"/>
        </w:rPr>
        <w:t>)</w:t>
      </w:r>
    </w:p>
    <w:p>
      <w:pPr>
        <w:spacing w:line="213" w:lineRule="exact" w:before="187"/>
        <w:ind w:left="1340" w:right="0" w:firstLine="0"/>
        <w:jc w:val="left"/>
        <w:rPr>
          <w:rFonts w:ascii="BIZ UDGothic"/>
          <w:sz w:val="17"/>
        </w:rPr>
      </w:pPr>
      <w:r>
        <w:rPr>
          <w:rFonts w:ascii="BIZ UDGothic"/>
          <w:color w:val="000087"/>
          <w:spacing w:val="-2"/>
          <w:sz w:val="17"/>
        </w:rPr>
        <w:t>Coefficients</w:t>
      </w:r>
      <w:r>
        <w:rPr>
          <w:rFonts w:ascii="BIZ UDGothic"/>
          <w:color w:val="545454"/>
          <w:spacing w:val="-2"/>
          <w:sz w:val="17"/>
        </w:rPr>
        <w:t>:</w:t>
      </w:r>
    </w:p>
    <w:p>
      <w:pPr>
        <w:tabs>
          <w:tab w:pos="2699" w:val="left" w:leader="none"/>
        </w:tabs>
        <w:spacing w:line="204" w:lineRule="exact" w:before="0"/>
        <w:ind w:left="1340" w:right="0" w:firstLine="0"/>
        <w:jc w:val="left"/>
        <w:rPr>
          <w:rFonts w:ascii="BIZ UDGothic"/>
          <w:sz w:val="17"/>
        </w:rPr>
      </w:pPr>
      <w:r>
        <w:rPr>
          <w:rFonts w:ascii="BIZ UDGothic"/>
          <w:spacing w:val="-2"/>
          <w:sz w:val="17"/>
        </w:rPr>
        <w:t>(</w:t>
      </w:r>
      <w:r>
        <w:rPr>
          <w:rFonts w:ascii="BIZ UDGothic"/>
          <w:color w:val="000087"/>
          <w:spacing w:val="-2"/>
          <w:sz w:val="17"/>
        </w:rPr>
        <w:t>Intercept</w:t>
      </w:r>
      <w:r>
        <w:rPr>
          <w:rFonts w:ascii="BIZ UDGothic"/>
          <w:spacing w:val="-2"/>
          <w:sz w:val="17"/>
        </w:rPr>
        <w:t>)</w:t>
      </w:r>
      <w:r>
        <w:rPr>
          <w:rFonts w:ascii="BIZ UDGothic"/>
          <w:sz w:val="17"/>
        </w:rPr>
        <w:tab/>
      </w:r>
      <w:r>
        <w:rPr>
          <w:rFonts w:ascii="BIZ UDGothic"/>
          <w:color w:val="000087"/>
          <w:spacing w:val="-2"/>
          <w:sz w:val="17"/>
        </w:rPr>
        <w:t>Exposure</w:t>
      </w:r>
    </w:p>
    <w:p>
      <w:pPr>
        <w:tabs>
          <w:tab w:pos="2869" w:val="left" w:leader="none"/>
        </w:tabs>
        <w:spacing w:line="213" w:lineRule="exact" w:before="0"/>
        <w:ind w:left="1680" w:right="0" w:firstLine="0"/>
        <w:jc w:val="left"/>
        <w:rPr>
          <w:rFonts w:ascii="BIZ UDGothic"/>
          <w:sz w:val="17"/>
        </w:rPr>
      </w:pPr>
      <w:r>
        <w:rPr>
          <w:rFonts w:ascii="BIZ UDGothic"/>
          <w:color w:val="FF6600"/>
          <w:spacing w:val="-2"/>
          <w:sz w:val="17"/>
        </w:rPr>
        <w:t>424.583</w:t>
      </w:r>
      <w:r>
        <w:rPr>
          <w:rFonts w:ascii="BIZ UDGothic"/>
          <w:color w:val="FF6600"/>
          <w:sz w:val="17"/>
        </w:rPr>
        <w:tab/>
        <w:t>-</w:t>
      </w:r>
      <w:r>
        <w:rPr>
          <w:rFonts w:ascii="BIZ UDGothic"/>
          <w:color w:val="FF6600"/>
          <w:spacing w:val="-2"/>
          <w:sz w:val="17"/>
        </w:rPr>
        <w:t>4.185</w:t>
      </w:r>
    </w:p>
    <w:p>
      <w:pPr>
        <w:pStyle w:val="BodyText"/>
        <w:spacing w:line="235" w:lineRule="auto" w:before="103"/>
        <w:ind w:right="1098"/>
        <w:jc w:val="both"/>
      </w:pPr>
      <w:r>
        <w:rPr/>
        <w:t>The intercept, or </w:t>
      </w:r>
      <w:r>
        <w:rPr>
          <w:i/>
        </w:rPr>
        <w:t>b</w:t>
      </w:r>
      <w:r>
        <w:rPr>
          <w:vertAlign w:val="subscript"/>
        </w:rPr>
        <w:t>0</w:t>
      </w:r>
      <w:r>
        <w:rPr>
          <w:vertAlign w:val="baseline"/>
        </w:rPr>
        <w:t>, is 424.583 and can be interpreted as the predicted </w:t>
      </w:r>
      <w:r>
        <w:rPr>
          <w:rFonts w:ascii="BIZ UDGothic" w:hAnsi="BIZ UDGothic"/>
          <w:sz w:val="20"/>
          <w:vertAlign w:val="baseline"/>
        </w:rPr>
        <w:t>PEFR</w:t>
      </w:r>
      <w:r>
        <w:rPr>
          <w:rFonts w:ascii="BIZ UDGothic" w:hAnsi="BIZ UDGothic"/>
          <w:spacing w:val="-25"/>
          <w:sz w:val="20"/>
          <w:vertAlign w:val="baseline"/>
        </w:rPr>
        <w:t> </w:t>
      </w:r>
      <w:r>
        <w:rPr>
          <w:vertAlign w:val="baseline"/>
        </w:rPr>
        <w:t>for a </w:t>
      </w:r>
      <w:bookmarkStart w:name="_bookmark609" w:id="820"/>
      <w:bookmarkEnd w:id="820"/>
      <w:r>
        <w:rPr>
          <w:vertAlign w:val="baseline"/>
        </w:rPr>
        <w:t>worker</w:t>
      </w:r>
      <w:r>
        <w:rPr>
          <w:vertAlign w:val="baseline"/>
        </w:rPr>
        <w:t> with zero years exposure. The regression coefficient, or </w:t>
      </w:r>
      <w:r>
        <w:rPr>
          <w:i/>
          <w:vertAlign w:val="baseline"/>
        </w:rPr>
        <w:t>b</w:t>
      </w:r>
      <w:r>
        <w:rPr>
          <w:vertAlign w:val="subscript"/>
        </w:rPr>
        <w:t>1</w:t>
      </w:r>
      <w:r>
        <w:rPr>
          <w:vertAlign w:val="baseline"/>
        </w:rPr>
        <w:t>, can be </w:t>
      </w:r>
      <w:r>
        <w:rPr>
          <w:vertAlign w:val="baseline"/>
        </w:rPr>
        <w:t>interpreted as follows: for each additional year that a worker is exposed to cotton dust, the work‐ er’s </w:t>
      </w:r>
      <w:r>
        <w:rPr>
          <w:rFonts w:ascii="BIZ UDGothic" w:hAnsi="BIZ UDGothic"/>
          <w:sz w:val="20"/>
          <w:vertAlign w:val="baseline"/>
        </w:rPr>
        <w:t>PEFR</w:t>
      </w:r>
      <w:r>
        <w:rPr>
          <w:rFonts w:ascii="BIZ UDGothic" w:hAnsi="BIZ UDGothic"/>
          <w:spacing w:val="-31"/>
          <w:sz w:val="20"/>
          <w:vertAlign w:val="baseline"/>
        </w:rPr>
        <w:t> </w:t>
      </w:r>
      <w:r>
        <w:rPr>
          <w:vertAlign w:val="baseline"/>
        </w:rPr>
        <w:t>measurement is reduced by –4.185.</w:t>
      </w:r>
    </w:p>
    <w:p>
      <w:pPr>
        <w:spacing w:line="220" w:lineRule="auto" w:before="111"/>
        <w:ind w:left="999" w:right="1098" w:firstLine="0"/>
        <w:jc w:val="both"/>
        <w:rPr>
          <w:sz w:val="21"/>
        </w:rPr>
      </w:pPr>
      <w:r>
        <w:rPr>
          <w:sz w:val="21"/>
        </w:rPr>
        <w:t>In</w:t>
      </w:r>
      <w:r>
        <w:rPr>
          <w:spacing w:val="-12"/>
          <w:sz w:val="21"/>
        </w:rPr>
        <w:t> </w:t>
      </w:r>
      <w:r>
        <w:rPr>
          <w:i/>
          <w:sz w:val="21"/>
        </w:rPr>
        <w:t>Python</w:t>
      </w:r>
      <w:r>
        <w:rPr>
          <w:sz w:val="21"/>
        </w:rPr>
        <w:t>,</w:t>
      </w:r>
      <w:r>
        <w:rPr>
          <w:spacing w:val="-12"/>
          <w:sz w:val="21"/>
        </w:rPr>
        <w:t> </w:t>
      </w:r>
      <w:r>
        <w:rPr>
          <w:sz w:val="21"/>
        </w:rPr>
        <w:t>we</w:t>
      </w:r>
      <w:r>
        <w:rPr>
          <w:spacing w:val="-12"/>
          <w:sz w:val="21"/>
        </w:rPr>
        <w:t> </w:t>
      </w:r>
      <w:r>
        <w:rPr>
          <w:sz w:val="21"/>
        </w:rPr>
        <w:t>can</w:t>
      </w:r>
      <w:r>
        <w:rPr>
          <w:spacing w:val="-12"/>
          <w:sz w:val="21"/>
        </w:rPr>
        <w:t> </w:t>
      </w:r>
      <w:r>
        <w:rPr>
          <w:sz w:val="21"/>
        </w:rPr>
        <w:t>use</w:t>
      </w:r>
      <w:r>
        <w:rPr>
          <w:spacing w:val="-12"/>
          <w:sz w:val="21"/>
        </w:rPr>
        <w:t> </w:t>
      </w:r>
      <w:r>
        <w:rPr>
          <w:rFonts w:ascii="BIZ UDGothic"/>
          <w:sz w:val="20"/>
        </w:rPr>
        <w:t>LinearRegression</w:t>
      </w:r>
      <w:r>
        <w:rPr>
          <w:rFonts w:ascii="BIZ UDGothic"/>
          <w:spacing w:val="-25"/>
          <w:sz w:val="20"/>
        </w:rPr>
        <w:t> </w:t>
      </w:r>
      <w:r>
        <w:rPr>
          <w:sz w:val="21"/>
        </w:rPr>
        <w:t>from</w:t>
      </w:r>
      <w:r>
        <w:rPr>
          <w:spacing w:val="-12"/>
          <w:sz w:val="21"/>
        </w:rPr>
        <w:t> </w:t>
      </w:r>
      <w:r>
        <w:rPr>
          <w:sz w:val="21"/>
        </w:rPr>
        <w:t>the</w:t>
      </w:r>
      <w:r>
        <w:rPr>
          <w:spacing w:val="-12"/>
          <w:sz w:val="21"/>
        </w:rPr>
        <w:t> </w:t>
      </w:r>
      <w:r>
        <w:rPr>
          <w:rFonts w:ascii="BIZ UDGothic"/>
          <w:sz w:val="20"/>
        </w:rPr>
        <w:t>scikit-learn</w:t>
      </w:r>
      <w:r>
        <w:rPr>
          <w:rFonts w:ascii="BIZ UDGothic"/>
          <w:spacing w:val="-25"/>
          <w:sz w:val="20"/>
        </w:rPr>
        <w:t> </w:t>
      </w:r>
      <w:r>
        <w:rPr>
          <w:sz w:val="21"/>
        </w:rPr>
        <w:t>package.</w:t>
      </w:r>
      <w:r>
        <w:rPr>
          <w:spacing w:val="-8"/>
          <w:sz w:val="21"/>
        </w:rPr>
        <w:t> </w:t>
      </w:r>
      <w:r>
        <w:rPr>
          <w:sz w:val="21"/>
        </w:rPr>
        <w:t>(the</w:t>
      </w:r>
      <w:r>
        <w:rPr>
          <w:spacing w:val="-3"/>
          <w:sz w:val="21"/>
        </w:rPr>
        <w:t> </w:t>
      </w:r>
      <w:r>
        <w:rPr>
          <w:rFonts w:ascii="BIZ UDGothic"/>
          <w:sz w:val="20"/>
        </w:rPr>
        <w:t>stats models</w:t>
      </w:r>
      <w:r>
        <w:rPr>
          <w:rFonts w:ascii="BIZ UDGothic"/>
          <w:spacing w:val="-15"/>
          <w:sz w:val="20"/>
        </w:rPr>
        <w:t> </w:t>
      </w:r>
      <w:r>
        <w:rPr>
          <w:sz w:val="21"/>
        </w:rPr>
        <w:t>package has a linear regression implementation that is more similar to </w:t>
      </w:r>
      <w:r>
        <w:rPr>
          <w:i/>
          <w:sz w:val="21"/>
        </w:rPr>
        <w:t>R</w:t>
      </w:r>
      <w:r>
        <w:rPr>
          <w:i/>
          <w:sz w:val="21"/>
        </w:rPr>
        <w:t> </w:t>
      </w:r>
      <w:r>
        <w:rPr>
          <w:sz w:val="21"/>
        </w:rPr>
        <w:t>(</w:t>
      </w:r>
      <w:r>
        <w:rPr>
          <w:rFonts w:ascii="BIZ UDGothic"/>
          <w:sz w:val="20"/>
        </w:rPr>
        <w:t>sm.OLS</w:t>
      </w:r>
      <w:r>
        <w:rPr>
          <w:sz w:val="21"/>
        </w:rPr>
        <w:t>); we will use it later in this chapter):</w:t>
      </w:r>
    </w:p>
    <w:p>
      <w:pPr>
        <w:spacing w:line="220" w:lineRule="auto" w:before="119"/>
        <w:ind w:left="1339" w:right="5352" w:firstLine="0"/>
        <w:jc w:val="left"/>
        <w:rPr>
          <w:rFonts w:ascii="BIZ UDGothic"/>
          <w:sz w:val="17"/>
        </w:rPr>
      </w:pPr>
      <w:r>
        <w:rPr>
          <w:rFonts w:ascii="BIZ UDGothic"/>
          <w:color w:val="000087"/>
          <w:sz w:val="17"/>
        </w:rPr>
        <w:t>predictors</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sz w:val="17"/>
        </w:rPr>
        <w:t>[</w:t>
      </w:r>
      <w:r>
        <w:rPr>
          <w:rFonts w:ascii="BIZ UDGothic"/>
          <w:color w:val="CC3300"/>
          <w:sz w:val="17"/>
        </w:rPr>
        <w:t>'Exposure'</w:t>
      </w:r>
      <w:r>
        <w:rPr>
          <w:rFonts w:ascii="BIZ UDGothic"/>
          <w:sz w:val="17"/>
        </w:rPr>
        <w:t>] </w:t>
      </w:r>
      <w:r>
        <w:rPr>
          <w:rFonts w:ascii="BIZ UDGothic"/>
          <w:color w:val="000087"/>
          <w:sz w:val="17"/>
        </w:rPr>
        <w:t>outcome </w:t>
      </w:r>
      <w:r>
        <w:rPr>
          <w:rFonts w:ascii="BIZ UDGothic"/>
          <w:color w:val="545454"/>
          <w:sz w:val="17"/>
        </w:rPr>
        <w:t>= </w:t>
      </w:r>
      <w:r>
        <w:rPr>
          <w:rFonts w:ascii="BIZ UDGothic"/>
          <w:color w:val="CC3300"/>
          <w:sz w:val="17"/>
        </w:rPr>
        <w:t>'PEFR'</w:t>
      </w:r>
    </w:p>
    <w:p>
      <w:pPr>
        <w:spacing w:line="220" w:lineRule="auto" w:before="205"/>
        <w:ind w:left="1339" w:right="4212" w:firstLine="0"/>
        <w:jc w:val="left"/>
        <w:rPr>
          <w:rFonts w:ascii="BIZ UDGothic"/>
          <w:sz w:val="17"/>
        </w:rPr>
      </w:pPr>
      <w:r>
        <w:rPr>
          <w:rFonts w:ascii="BIZ UDGothic"/>
          <w:color w:val="000087"/>
          <w:sz w:val="17"/>
        </w:rPr>
        <w:t>model </w:t>
      </w:r>
      <w:r>
        <w:rPr>
          <w:rFonts w:ascii="BIZ UDGothic"/>
          <w:color w:val="545454"/>
          <w:sz w:val="17"/>
        </w:rPr>
        <w:t>= </w:t>
      </w:r>
      <w:r>
        <w:rPr>
          <w:rFonts w:ascii="BIZ UDGothic"/>
          <w:color w:val="000087"/>
          <w:sz w:val="17"/>
        </w:rPr>
        <w:t>LinearRegression</w:t>
      </w:r>
      <w:r>
        <w:rPr>
          <w:rFonts w:ascii="BIZ UDGothic"/>
          <w:sz w:val="17"/>
        </w:rPr>
        <w:t>() </w:t>
      </w:r>
      <w:r>
        <w:rPr>
          <w:rFonts w:ascii="BIZ UDGothic"/>
          <w:color w:val="000087"/>
          <w:sz w:val="17"/>
        </w:rPr>
        <w:t>model</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lung</w:t>
      </w:r>
      <w:r>
        <w:rPr>
          <w:rFonts w:ascii="BIZ UDGothic"/>
          <w:sz w:val="17"/>
        </w:rPr>
        <w:t>[</w:t>
      </w:r>
      <w:r>
        <w:rPr>
          <w:rFonts w:ascii="BIZ UDGothic"/>
          <w:color w:val="000087"/>
          <w:sz w:val="17"/>
        </w:rPr>
        <w:t>predictors</w:t>
      </w:r>
      <w:r>
        <w:rPr>
          <w:rFonts w:ascii="BIZ UDGothic"/>
          <w:sz w:val="17"/>
        </w:rPr>
        <w:t>],</w:t>
      </w:r>
      <w:r>
        <w:rPr>
          <w:rFonts w:ascii="BIZ UDGothic"/>
          <w:spacing w:val="-22"/>
          <w:sz w:val="17"/>
        </w:rPr>
        <w:t> </w:t>
      </w:r>
      <w:r>
        <w:rPr>
          <w:rFonts w:ascii="BIZ UDGothic"/>
          <w:color w:val="000087"/>
          <w:sz w:val="17"/>
        </w:rPr>
        <w:t>lung</w:t>
      </w:r>
      <w:r>
        <w:rPr>
          <w:rFonts w:ascii="BIZ UDGothic"/>
          <w:sz w:val="17"/>
        </w:rPr>
        <w:t>[</w:t>
      </w:r>
      <w:r>
        <w:rPr>
          <w:rFonts w:ascii="BIZ UDGothic"/>
          <w:color w:val="000087"/>
          <w:sz w:val="17"/>
        </w:rPr>
        <w:t>outcome</w:t>
      </w:r>
      <w:r>
        <w:rPr>
          <w:rFonts w:ascii="BIZ UDGothic"/>
          <w:sz w:val="17"/>
        </w:rPr>
        <w:t>])</w:t>
      </w:r>
    </w:p>
    <w:p>
      <w:pPr>
        <w:spacing w:line="212" w:lineRule="exact" w:before="191"/>
        <w:ind w:left="1339"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'Intercept: </w:t>
      </w:r>
      <w:r>
        <w:rPr>
          <w:rFonts w:ascii="BIZ UDGothic"/>
          <w:color w:val="CC3300"/>
          <w:spacing w:val="-2"/>
          <w:sz w:val="17"/>
        </w:rPr>
        <w:t>{model.intercept_:.3f}'</w:t>
      </w:r>
      <w:r>
        <w:rPr>
          <w:rFonts w:ascii="BIZ UDGothic"/>
          <w:spacing w:val="-2"/>
          <w:sz w:val="17"/>
        </w:rPr>
        <w:t>)</w:t>
      </w:r>
    </w:p>
    <w:p>
      <w:pPr>
        <w:spacing w:line="212" w:lineRule="exact" w:before="0"/>
        <w:ind w:left="1339"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'Coefficient Exposure: </w:t>
      </w:r>
      <w:r>
        <w:rPr>
          <w:rFonts w:ascii="BIZ UDGothic"/>
          <w:color w:val="CC3300"/>
          <w:spacing w:val="-2"/>
          <w:sz w:val="17"/>
        </w:rPr>
        <w:t>{model.coef_[0]:.3f}'</w:t>
      </w:r>
      <w:r>
        <w:rPr>
          <w:rFonts w:ascii="BIZ UDGothic"/>
          <w:spacing w:val="-2"/>
          <w:sz w:val="17"/>
        </w:rPr>
        <w:t>)</w:t>
      </w:r>
    </w:p>
    <w:p>
      <w:pPr>
        <w:pStyle w:val="BodyText"/>
        <w:spacing w:before="91"/>
        <w:jc w:val="both"/>
      </w:pPr>
      <w:r>
        <w:rPr/>
        <w:t>The</w:t>
      </w:r>
      <w:r>
        <w:rPr>
          <w:spacing w:val="-1"/>
        </w:rPr>
        <w:t> </w:t>
      </w:r>
      <w:r>
        <w:rPr/>
        <w:t>regression line</w:t>
      </w:r>
      <w:r>
        <w:rPr>
          <w:spacing w:val="-1"/>
        </w:rPr>
        <w:t> </w:t>
      </w:r>
      <w:r>
        <w:rPr/>
        <w:t>from this model</w:t>
      </w:r>
      <w:r>
        <w:rPr>
          <w:spacing w:val="-1"/>
        </w:rPr>
        <w:t> </w:t>
      </w:r>
      <w:r>
        <w:rPr/>
        <w:t>is displayed</w:t>
      </w:r>
      <w:r>
        <w:rPr>
          <w:spacing w:val="-1"/>
        </w:rPr>
        <w:t> </w:t>
      </w:r>
      <w:r>
        <w:rPr/>
        <w:t>in </w:t>
      </w:r>
      <w:hyperlink w:history="true" w:anchor="_bookmark610">
        <w:r>
          <w:rPr>
            <w:color w:val="990000"/>
          </w:rPr>
          <w:t>Figure 4-</w:t>
        </w:r>
        <w:r>
          <w:rPr>
            <w:color w:val="990000"/>
            <w:spacing w:val="-5"/>
          </w:rPr>
          <w:t>2</w:t>
        </w:r>
      </w:hyperlink>
      <w:r>
        <w:rPr>
          <w:spacing w:val="-5"/>
        </w:rPr>
        <w:t>.</w:t>
      </w:r>
    </w:p>
    <w:p>
      <w:pPr>
        <w:spacing w:after="0"/>
        <w:jc w:val="both"/>
        <w:sectPr>
          <w:footerReference w:type="default" r:id="rId209"/>
          <w:footerReference w:type="even" r:id="rId210"/>
          <w:pgSz w:w="10080" w:h="13230"/>
          <w:pgMar w:header="0" w:footer="885" w:top="960" w:bottom="1080" w:left="440" w:right="340"/>
          <w:pgNumType w:start="145"/>
        </w:sectPr>
      </w:pPr>
    </w:p>
    <w:p>
      <w:pPr>
        <w:pStyle w:val="BodyText"/>
        <w:ind w:left="1900"/>
        <w:rPr>
          <w:sz w:val="20"/>
        </w:rPr>
      </w:pPr>
      <w:r>
        <w:rPr>
          <w:sz w:val="20"/>
        </w:rPr>
        <w:drawing>
          <wp:inline distT="0" distB="0" distL="0" distR="0">
            <wp:extent cx="3484727" cy="3513772"/>
            <wp:effectExtent l="0" t="0" r="0" b="0"/>
            <wp:docPr id="526" name="Image 526"/>
            <wp:cNvGraphicFramePr>
              <a:graphicFrameLocks/>
            </wp:cNvGraphicFramePr>
            <a:graphic>
              <a:graphicData uri="http://schemas.openxmlformats.org/drawingml/2006/picture">
                <pic:pic>
                  <pic:nvPicPr>
                    <pic:cNvPr id="526" name="Image 526"/>
                    <pic:cNvPicPr/>
                  </pic:nvPicPr>
                  <pic:blipFill>
                    <a:blip r:embed="rId211" cstate="print"/>
                    <a:stretch>
                      <a:fillRect/>
                    </a:stretch>
                  </pic:blipFill>
                  <pic:spPr>
                    <a:xfrm>
                      <a:off x="0" y="0"/>
                      <a:ext cx="3484727" cy="3513772"/>
                    </a:xfrm>
                    <a:prstGeom prst="rect">
                      <a:avLst/>
                    </a:prstGeom>
                  </pic:spPr>
                </pic:pic>
              </a:graphicData>
            </a:graphic>
          </wp:inline>
        </w:drawing>
      </w:r>
      <w:r>
        <w:rPr>
          <w:sz w:val="20"/>
        </w:rPr>
      </w:r>
    </w:p>
    <w:p>
      <w:pPr>
        <w:spacing w:before="61"/>
        <w:ind w:left="1000" w:right="0" w:firstLine="0"/>
        <w:jc w:val="both"/>
        <w:rPr>
          <w:i/>
          <w:sz w:val="21"/>
        </w:rPr>
      </w:pPr>
      <w:bookmarkStart w:name="_bookmark610" w:id="821"/>
      <w:bookmarkEnd w:id="821"/>
      <w:r>
        <w:rPr/>
      </w:r>
      <w:r>
        <w:rPr>
          <w:i/>
          <w:sz w:val="21"/>
        </w:rPr>
        <w:t>Figure</w:t>
      </w:r>
      <w:r>
        <w:rPr>
          <w:i/>
          <w:spacing w:val="-8"/>
          <w:sz w:val="21"/>
        </w:rPr>
        <w:t> </w:t>
      </w:r>
      <w:r>
        <w:rPr>
          <w:i/>
          <w:sz w:val="21"/>
        </w:rPr>
        <w:t>4-2.</w:t>
      </w:r>
      <w:r>
        <w:rPr>
          <w:i/>
          <w:spacing w:val="-8"/>
          <w:sz w:val="21"/>
        </w:rPr>
        <w:t> </w:t>
      </w:r>
      <w:r>
        <w:rPr>
          <w:i/>
          <w:sz w:val="21"/>
        </w:rPr>
        <w:t>Slope</w:t>
      </w:r>
      <w:r>
        <w:rPr>
          <w:i/>
          <w:spacing w:val="-8"/>
          <w:sz w:val="21"/>
        </w:rPr>
        <w:t> </w:t>
      </w:r>
      <w:r>
        <w:rPr>
          <w:i/>
          <w:sz w:val="21"/>
        </w:rPr>
        <w:t>and</w:t>
      </w:r>
      <w:r>
        <w:rPr>
          <w:i/>
          <w:spacing w:val="-8"/>
          <w:sz w:val="21"/>
        </w:rPr>
        <w:t> </w:t>
      </w:r>
      <w:r>
        <w:rPr>
          <w:i/>
          <w:sz w:val="21"/>
        </w:rPr>
        <w:t>intercept</w:t>
      </w:r>
      <w:r>
        <w:rPr>
          <w:i/>
          <w:spacing w:val="-8"/>
          <w:sz w:val="21"/>
        </w:rPr>
        <w:t> </w:t>
      </w:r>
      <w:r>
        <w:rPr>
          <w:i/>
          <w:sz w:val="21"/>
        </w:rPr>
        <w:t>for</w:t>
      </w:r>
      <w:r>
        <w:rPr>
          <w:i/>
          <w:spacing w:val="-8"/>
          <w:sz w:val="21"/>
        </w:rPr>
        <w:t> </w:t>
      </w:r>
      <w:r>
        <w:rPr>
          <w:i/>
          <w:sz w:val="21"/>
        </w:rPr>
        <w:t>the</w:t>
      </w:r>
      <w:r>
        <w:rPr>
          <w:i/>
          <w:spacing w:val="-8"/>
          <w:sz w:val="21"/>
        </w:rPr>
        <w:t> </w:t>
      </w:r>
      <w:r>
        <w:rPr>
          <w:i/>
          <w:sz w:val="21"/>
        </w:rPr>
        <w:t>regression</w:t>
      </w:r>
      <w:r>
        <w:rPr>
          <w:i/>
          <w:spacing w:val="-8"/>
          <w:sz w:val="21"/>
        </w:rPr>
        <w:t> </w:t>
      </w:r>
      <w:r>
        <w:rPr>
          <w:i/>
          <w:sz w:val="21"/>
        </w:rPr>
        <w:t>fit</w:t>
      </w:r>
      <w:r>
        <w:rPr>
          <w:i/>
          <w:spacing w:val="-8"/>
          <w:sz w:val="21"/>
        </w:rPr>
        <w:t> </w:t>
      </w:r>
      <w:r>
        <w:rPr>
          <w:i/>
          <w:sz w:val="21"/>
        </w:rPr>
        <w:t>to</w:t>
      </w:r>
      <w:r>
        <w:rPr>
          <w:i/>
          <w:spacing w:val="-8"/>
          <w:sz w:val="21"/>
        </w:rPr>
        <w:t> </w:t>
      </w:r>
      <w:r>
        <w:rPr>
          <w:i/>
          <w:sz w:val="21"/>
        </w:rPr>
        <w:t>the</w:t>
      </w:r>
      <w:r>
        <w:rPr>
          <w:i/>
          <w:spacing w:val="-8"/>
          <w:sz w:val="21"/>
        </w:rPr>
        <w:t> </w:t>
      </w:r>
      <w:r>
        <w:rPr>
          <w:i/>
          <w:sz w:val="21"/>
        </w:rPr>
        <w:t>lung</w:t>
      </w:r>
      <w:r>
        <w:rPr>
          <w:i/>
          <w:spacing w:val="-8"/>
          <w:sz w:val="21"/>
        </w:rPr>
        <w:t> </w:t>
      </w:r>
      <w:r>
        <w:rPr>
          <w:i/>
          <w:spacing w:val="-4"/>
          <w:sz w:val="21"/>
        </w:rPr>
        <w:t>data</w:t>
      </w:r>
    </w:p>
    <w:p>
      <w:pPr>
        <w:pStyle w:val="Heading3"/>
        <w:spacing w:before="177"/>
        <w:ind w:left="999"/>
        <w:rPr>
          <w:b/>
        </w:rPr>
      </w:pPr>
      <w:bookmarkStart w:name="Fitted Values and Residuals" w:id="822"/>
      <w:bookmarkEnd w:id="822"/>
      <w:r>
        <w:rPr/>
      </w:r>
      <w:bookmarkStart w:name="_bookmark611" w:id="823"/>
      <w:bookmarkEnd w:id="823"/>
      <w:r>
        <w:rPr/>
      </w:r>
      <w:r>
        <w:rPr>
          <w:b/>
        </w:rPr>
        <w:t>Fitted</w:t>
      </w:r>
      <w:r>
        <w:rPr>
          <w:b/>
          <w:spacing w:val="5"/>
        </w:rPr>
        <w:t> </w:t>
      </w:r>
      <w:r>
        <w:rPr>
          <w:b/>
        </w:rPr>
        <w:t>Values</w:t>
      </w:r>
      <w:r>
        <w:rPr>
          <w:b/>
          <w:spacing w:val="6"/>
        </w:rPr>
        <w:t> </w:t>
      </w:r>
      <w:r>
        <w:rPr>
          <w:b/>
        </w:rPr>
        <w:t>and</w:t>
      </w:r>
      <w:r>
        <w:rPr>
          <w:b/>
          <w:spacing w:val="5"/>
        </w:rPr>
        <w:t> </w:t>
      </w:r>
      <w:r>
        <w:rPr>
          <w:b/>
          <w:spacing w:val="-2"/>
        </w:rPr>
        <w:t>Residuals</w:t>
      </w:r>
    </w:p>
    <w:p>
      <w:pPr>
        <w:pStyle w:val="BodyText"/>
        <w:spacing w:line="211" w:lineRule="auto" w:before="102"/>
        <w:ind w:left="1000" w:right="1097" w:hanging="1"/>
        <w:jc w:val="both"/>
      </w:pPr>
      <w:r>
        <w:rPr/>
        <w:t>Important concepts in regression analysis are the </w:t>
      </w:r>
      <w:r>
        <w:rPr>
          <w:i/>
        </w:rPr>
        <w:t>fitted values </w:t>
      </w:r>
      <w:r>
        <w:rPr/>
        <w:t>(the predictions) and </w:t>
      </w:r>
      <w:bookmarkStart w:name="_bookmark612" w:id="824"/>
      <w:bookmarkEnd w:id="824"/>
      <w:r>
        <w:rPr/>
      </w:r>
      <w:r>
        <w:rPr>
          <w:i/>
        </w:rPr>
        <w:t>residuals </w:t>
      </w:r>
      <w:r>
        <w:rPr/>
        <w:t>(prediction errors). In general, the data doesn’t fall exactly on a line, so the regression equation should include an explicit error term </w:t>
      </w:r>
      <w:r>
        <w:rPr>
          <w:i/>
        </w:rPr>
        <w:t>e</w:t>
      </w:r>
      <w:r>
        <w:rPr>
          <w:i/>
          <w:position w:val="-6"/>
          <w:sz w:val="16"/>
        </w:rPr>
        <w:t>i</w:t>
      </w:r>
      <w:r>
        <w:rPr/>
        <w:t>:</w:t>
      </w:r>
    </w:p>
    <w:p>
      <w:pPr>
        <w:spacing w:before="239"/>
        <w:ind w:left="1299" w:right="0" w:firstLine="0"/>
        <w:jc w:val="left"/>
        <w:rPr>
          <w:i/>
          <w:sz w:val="16"/>
        </w:rPr>
      </w:pPr>
      <w:r>
        <w:rPr>
          <w:i/>
          <w:sz w:val="20"/>
        </w:rPr>
        <w:t>Y</w:t>
      </w:r>
      <w:r>
        <w:rPr>
          <w:i/>
          <w:position w:val="-6"/>
          <w:sz w:val="16"/>
        </w:rPr>
        <w:t>i</w:t>
      </w:r>
      <w:r>
        <w:rPr>
          <w:i/>
          <w:spacing w:val="20"/>
          <w:position w:val="-6"/>
          <w:sz w:val="16"/>
        </w:rPr>
        <w:t> </w:t>
      </w:r>
      <w:r>
        <w:rPr>
          <w:sz w:val="20"/>
        </w:rPr>
        <w:t>=</w:t>
      </w:r>
      <w:r>
        <w:rPr>
          <w:spacing w:val="14"/>
          <w:sz w:val="20"/>
        </w:rPr>
        <w:t> </w:t>
      </w:r>
      <w:r>
        <w:rPr>
          <w:i/>
          <w:sz w:val="20"/>
        </w:rPr>
        <w:t>b</w:t>
      </w:r>
      <w:r>
        <w:rPr>
          <w:position w:val="-6"/>
          <w:sz w:val="16"/>
        </w:rPr>
        <w:t>0</w:t>
      </w:r>
      <w:r>
        <w:rPr>
          <w:spacing w:val="11"/>
          <w:position w:val="-6"/>
          <w:sz w:val="16"/>
        </w:rPr>
        <w:t> </w:t>
      </w:r>
      <w:r>
        <w:rPr>
          <w:sz w:val="20"/>
        </w:rPr>
        <w:t>+</w:t>
      </w:r>
      <w:r>
        <w:rPr>
          <w:spacing w:val="3"/>
          <w:sz w:val="20"/>
        </w:rPr>
        <w:t> </w:t>
      </w:r>
      <w:r>
        <w:rPr>
          <w:i/>
          <w:sz w:val="20"/>
        </w:rPr>
        <w:t>b</w:t>
      </w:r>
      <w:r>
        <w:rPr>
          <w:position w:val="-6"/>
          <w:sz w:val="16"/>
        </w:rPr>
        <w:t>1</w:t>
      </w:r>
      <w:r>
        <w:rPr>
          <w:i/>
          <w:sz w:val="20"/>
        </w:rPr>
        <w:t>X</w:t>
      </w:r>
      <w:r>
        <w:rPr>
          <w:i/>
          <w:position w:val="-6"/>
          <w:sz w:val="16"/>
        </w:rPr>
        <w:t>i</w:t>
      </w:r>
      <w:r>
        <w:rPr>
          <w:i/>
          <w:spacing w:val="10"/>
          <w:position w:val="-6"/>
          <w:sz w:val="16"/>
        </w:rPr>
        <w:t> </w:t>
      </w:r>
      <w:r>
        <w:rPr>
          <w:sz w:val="20"/>
        </w:rPr>
        <w:t>+</w:t>
      </w:r>
      <w:r>
        <w:rPr>
          <w:spacing w:val="3"/>
          <w:sz w:val="20"/>
        </w:rPr>
        <w:t> </w:t>
      </w:r>
      <w:r>
        <w:rPr>
          <w:i/>
          <w:spacing w:val="-5"/>
          <w:sz w:val="20"/>
        </w:rPr>
        <w:t>e</w:t>
      </w:r>
      <w:r>
        <w:rPr>
          <w:i/>
          <w:spacing w:val="-5"/>
          <w:position w:val="-6"/>
          <w:sz w:val="16"/>
        </w:rPr>
        <w:t>i</w:t>
      </w:r>
    </w:p>
    <w:p>
      <w:pPr>
        <w:pStyle w:val="BodyText"/>
        <w:spacing w:before="39"/>
        <w:ind w:left="0"/>
        <w:rPr>
          <w:i/>
          <w:sz w:val="20"/>
        </w:rPr>
      </w:pPr>
    </w:p>
    <w:p>
      <w:pPr>
        <w:spacing w:line="192" w:lineRule="auto" w:before="0"/>
        <w:ind w:left="999" w:right="0" w:firstLine="0"/>
        <w:jc w:val="both"/>
        <w:rPr>
          <w:i/>
          <w:sz w:val="16"/>
        </w:rPr>
      </w:pPr>
      <w:bookmarkStart w:name="_bookmark613" w:id="825"/>
      <w:bookmarkEnd w:id="825"/>
      <w:r>
        <w:rPr/>
      </w:r>
      <w:r>
        <w:rPr>
          <w:sz w:val="21"/>
        </w:rPr>
        <w:t>The</w:t>
      </w:r>
      <w:r>
        <w:rPr>
          <w:spacing w:val="14"/>
          <w:sz w:val="21"/>
        </w:rPr>
        <w:t> </w:t>
      </w:r>
      <w:r>
        <w:rPr>
          <w:sz w:val="21"/>
        </w:rPr>
        <w:t>fitted</w:t>
      </w:r>
      <w:r>
        <w:rPr>
          <w:spacing w:val="14"/>
          <w:sz w:val="21"/>
        </w:rPr>
        <w:t> </w:t>
      </w:r>
      <w:r>
        <w:rPr>
          <w:sz w:val="21"/>
        </w:rPr>
        <w:t>values,</w:t>
      </w:r>
      <w:r>
        <w:rPr>
          <w:spacing w:val="14"/>
          <w:sz w:val="21"/>
        </w:rPr>
        <w:t> </w:t>
      </w:r>
      <w:r>
        <w:rPr>
          <w:sz w:val="21"/>
        </w:rPr>
        <w:t>also</w:t>
      </w:r>
      <w:r>
        <w:rPr>
          <w:spacing w:val="14"/>
          <w:sz w:val="21"/>
        </w:rPr>
        <w:t> </w:t>
      </w:r>
      <w:r>
        <w:rPr>
          <w:sz w:val="21"/>
        </w:rPr>
        <w:t>referred</w:t>
      </w:r>
      <w:r>
        <w:rPr>
          <w:spacing w:val="14"/>
          <w:sz w:val="21"/>
        </w:rPr>
        <w:t> </w:t>
      </w:r>
      <w:r>
        <w:rPr>
          <w:sz w:val="21"/>
        </w:rPr>
        <w:t>to</w:t>
      </w:r>
      <w:r>
        <w:rPr>
          <w:spacing w:val="14"/>
          <w:sz w:val="21"/>
        </w:rPr>
        <w:t> </w:t>
      </w:r>
      <w:r>
        <w:rPr>
          <w:sz w:val="21"/>
        </w:rPr>
        <w:t>as</w:t>
      </w:r>
      <w:r>
        <w:rPr>
          <w:spacing w:val="14"/>
          <w:sz w:val="21"/>
        </w:rPr>
        <w:t> </w:t>
      </w:r>
      <w:r>
        <w:rPr>
          <w:sz w:val="21"/>
        </w:rPr>
        <w:t>the</w:t>
      </w:r>
      <w:r>
        <w:rPr>
          <w:spacing w:val="14"/>
          <w:sz w:val="21"/>
        </w:rPr>
        <w:t> </w:t>
      </w:r>
      <w:r>
        <w:rPr>
          <w:i/>
          <w:sz w:val="21"/>
        </w:rPr>
        <w:t>predicted</w:t>
      </w:r>
      <w:r>
        <w:rPr>
          <w:i/>
          <w:spacing w:val="14"/>
          <w:sz w:val="21"/>
        </w:rPr>
        <w:t> </w:t>
      </w:r>
      <w:r>
        <w:rPr>
          <w:i/>
          <w:sz w:val="21"/>
        </w:rPr>
        <w:t>values</w:t>
      </w:r>
      <w:r>
        <w:rPr>
          <w:sz w:val="21"/>
        </w:rPr>
        <w:t>,</w:t>
      </w:r>
      <w:r>
        <w:rPr>
          <w:spacing w:val="14"/>
          <w:sz w:val="21"/>
        </w:rPr>
        <w:t> </w:t>
      </w:r>
      <w:r>
        <w:rPr>
          <w:sz w:val="21"/>
        </w:rPr>
        <w:t>are</w:t>
      </w:r>
      <w:r>
        <w:rPr>
          <w:spacing w:val="14"/>
          <w:sz w:val="21"/>
        </w:rPr>
        <w:t> </w:t>
      </w:r>
      <w:r>
        <w:rPr>
          <w:sz w:val="21"/>
        </w:rPr>
        <w:t>typically</w:t>
      </w:r>
      <w:r>
        <w:rPr>
          <w:spacing w:val="14"/>
          <w:sz w:val="21"/>
        </w:rPr>
        <w:t> </w:t>
      </w:r>
      <w:r>
        <w:rPr>
          <w:sz w:val="21"/>
        </w:rPr>
        <w:t>denoted</w:t>
      </w:r>
      <w:r>
        <w:rPr>
          <w:spacing w:val="14"/>
          <w:sz w:val="21"/>
        </w:rPr>
        <w:t> </w:t>
      </w:r>
      <w:r>
        <w:rPr>
          <w:sz w:val="21"/>
        </w:rPr>
        <w:t>by</w:t>
      </w:r>
      <w:r>
        <w:rPr>
          <w:spacing w:val="14"/>
          <w:sz w:val="21"/>
        </w:rPr>
        <w:t> </w:t>
      </w:r>
      <w:r>
        <w:rPr>
          <w:i/>
          <w:spacing w:val="-5"/>
          <w:sz w:val="21"/>
        </w:rPr>
        <w:t>Y</w:t>
      </w:r>
      <w:r>
        <w:rPr>
          <w:i/>
          <w:spacing w:val="-5"/>
          <w:position w:val="-6"/>
          <w:sz w:val="16"/>
        </w:rPr>
        <w:t>i</w:t>
      </w:r>
    </w:p>
    <w:p>
      <w:pPr>
        <w:pStyle w:val="BodyText"/>
        <w:spacing w:line="258" w:lineRule="exact"/>
        <w:jc w:val="both"/>
      </w:pPr>
      <w:r>
        <w:rPr/>
        <w:t>(Y-hat).</w:t>
      </w:r>
      <w:r>
        <w:rPr>
          <w:spacing w:val="-6"/>
        </w:rPr>
        <w:t> </w:t>
      </w:r>
      <w:r>
        <w:rPr/>
        <w:t>These</w:t>
      </w:r>
      <w:r>
        <w:rPr>
          <w:spacing w:val="-6"/>
        </w:rPr>
        <w:t> </w:t>
      </w:r>
      <w:r>
        <w:rPr/>
        <w:t>are</w:t>
      </w:r>
      <w:r>
        <w:rPr>
          <w:spacing w:val="-6"/>
        </w:rPr>
        <w:t> </w:t>
      </w:r>
      <w:r>
        <w:rPr/>
        <w:t>given</w:t>
      </w:r>
      <w:r>
        <w:rPr>
          <w:spacing w:val="-5"/>
        </w:rPr>
        <w:t> by:</w:t>
      </w:r>
    </w:p>
    <w:p>
      <w:pPr>
        <w:pStyle w:val="BodyText"/>
        <w:spacing w:before="25"/>
        <w:ind w:left="0"/>
      </w:pPr>
    </w:p>
    <w:p>
      <w:pPr>
        <w:spacing w:before="0"/>
        <w:ind w:left="1300" w:right="0" w:firstLine="0"/>
        <w:jc w:val="left"/>
        <w:rPr>
          <w:i/>
          <w:sz w:val="16"/>
        </w:rPr>
      </w:pPr>
      <w:r>
        <w:rPr>
          <w:i/>
          <w:sz w:val="20"/>
        </w:rPr>
        <w:t>Y</w:t>
      </w:r>
      <w:r>
        <w:rPr>
          <w:i/>
          <w:position w:val="-6"/>
          <w:sz w:val="16"/>
        </w:rPr>
        <w:t>i</w:t>
      </w:r>
      <w:r>
        <w:rPr>
          <w:i/>
          <w:spacing w:val="23"/>
          <w:position w:val="-6"/>
          <w:sz w:val="16"/>
        </w:rPr>
        <w:t> </w:t>
      </w:r>
      <w:r>
        <w:rPr>
          <w:sz w:val="20"/>
        </w:rPr>
        <w:t>=</w:t>
      </w:r>
      <w:r>
        <w:rPr>
          <w:spacing w:val="18"/>
          <w:sz w:val="20"/>
        </w:rPr>
        <w:t> </w:t>
      </w:r>
      <w:r>
        <w:rPr>
          <w:i/>
          <w:sz w:val="20"/>
        </w:rPr>
        <w:t>b</w:t>
      </w:r>
      <w:r>
        <w:rPr>
          <w:position w:val="-6"/>
          <w:sz w:val="16"/>
        </w:rPr>
        <w:t>0</w:t>
      </w:r>
      <w:r>
        <w:rPr>
          <w:spacing w:val="14"/>
          <w:position w:val="-6"/>
          <w:sz w:val="16"/>
        </w:rPr>
        <w:t> </w:t>
      </w:r>
      <w:r>
        <w:rPr>
          <w:sz w:val="20"/>
        </w:rPr>
        <w:t>+</w:t>
      </w:r>
      <w:r>
        <w:rPr>
          <w:spacing w:val="6"/>
          <w:sz w:val="20"/>
        </w:rPr>
        <w:t> </w:t>
      </w:r>
      <w:r>
        <w:rPr>
          <w:i/>
          <w:spacing w:val="-4"/>
          <w:sz w:val="20"/>
        </w:rPr>
        <w:t>b</w:t>
      </w:r>
      <w:r>
        <w:rPr>
          <w:spacing w:val="-4"/>
          <w:position w:val="-6"/>
          <w:sz w:val="16"/>
        </w:rPr>
        <w:t>1</w:t>
      </w:r>
      <w:r>
        <w:rPr>
          <w:i/>
          <w:spacing w:val="-4"/>
          <w:sz w:val="20"/>
        </w:rPr>
        <w:t>X</w:t>
      </w:r>
      <w:r>
        <w:rPr>
          <w:i/>
          <w:spacing w:val="-4"/>
          <w:position w:val="-6"/>
          <w:sz w:val="16"/>
        </w:rPr>
        <w:t>i</w:t>
      </w:r>
    </w:p>
    <w:p>
      <w:pPr>
        <w:pStyle w:val="BodyText"/>
        <w:spacing w:before="4"/>
        <w:ind w:left="0"/>
        <w:rPr>
          <w:i/>
          <w:sz w:val="19"/>
        </w:rPr>
      </w:pPr>
      <w:r>
        <w:rPr/>
        <mc:AlternateContent>
          <mc:Choice Requires="wps">
            <w:drawing>
              <wp:anchor distT="0" distB="0" distL="0" distR="0" allowOverlap="1" layoutInCell="1" locked="0" behindDoc="1" simplePos="0" relativeHeight="487675904">
                <wp:simplePos x="0" y="0"/>
                <wp:positionH relativeFrom="page">
                  <wp:posOffset>1670853</wp:posOffset>
                </wp:positionH>
                <wp:positionV relativeFrom="paragraph">
                  <wp:posOffset>182256</wp:posOffset>
                </wp:positionV>
                <wp:extent cx="45085" cy="22860"/>
                <wp:effectExtent l="0" t="0" r="0" b="0"/>
                <wp:wrapTopAndBottom/>
                <wp:docPr id="527" name="Graphic 527"/>
                <wp:cNvGraphicFramePr>
                  <a:graphicFrameLocks/>
                </wp:cNvGraphicFramePr>
                <a:graphic>
                  <a:graphicData uri="http://schemas.microsoft.com/office/word/2010/wordprocessingShape">
                    <wps:wsp>
                      <wps:cNvPr id="527" name="Graphic 527"/>
                      <wps:cNvSpPr/>
                      <wps:spPr>
                        <a:xfrm>
                          <a:off x="0" y="0"/>
                          <a:ext cx="45085" cy="22860"/>
                        </a:xfrm>
                        <a:custGeom>
                          <a:avLst/>
                          <a:gdLst/>
                          <a:ahLst/>
                          <a:cxnLst/>
                          <a:rect l="l" t="t" r="r" b="b"/>
                          <a:pathLst>
                            <a:path w="45085" h="22860">
                              <a:moveTo>
                                <a:pt x="44713" y="22451"/>
                              </a:moveTo>
                              <a:lnTo>
                                <a:pt x="38522" y="22451"/>
                              </a:lnTo>
                              <a:lnTo>
                                <a:pt x="22249" y="3596"/>
                              </a:lnTo>
                              <a:lnTo>
                                <a:pt x="5771" y="22451"/>
                              </a:lnTo>
                              <a:lnTo>
                                <a:pt x="0" y="22451"/>
                              </a:lnTo>
                              <a:lnTo>
                                <a:pt x="20153" y="0"/>
                              </a:lnTo>
                              <a:lnTo>
                                <a:pt x="24667" y="0"/>
                              </a:lnTo>
                              <a:lnTo>
                                <a:pt x="44713" y="2245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31.563278pt;margin-top:14.350902pt;width:3.55pt;height:1.8pt;mso-position-horizontal-relative:page;mso-position-vertical-relative:paragraph;z-index:-15640576;mso-wrap-distance-left:0;mso-wrap-distance-right:0" id="docshape283" coordorigin="2631,287" coordsize="71,36" path="m2702,322l2692,322,2666,293,2640,322,2631,322,2663,287,2670,287,2702,322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676416">
                <wp:simplePos x="0" y="0"/>
                <wp:positionH relativeFrom="page">
                  <wp:posOffset>2057530</wp:posOffset>
                </wp:positionH>
                <wp:positionV relativeFrom="paragraph">
                  <wp:posOffset>182256</wp:posOffset>
                </wp:positionV>
                <wp:extent cx="45085" cy="22860"/>
                <wp:effectExtent l="0" t="0" r="0" b="0"/>
                <wp:wrapTopAndBottom/>
                <wp:docPr id="528" name="Graphic 528"/>
                <wp:cNvGraphicFramePr>
                  <a:graphicFrameLocks/>
                </wp:cNvGraphicFramePr>
                <a:graphic>
                  <a:graphicData uri="http://schemas.microsoft.com/office/word/2010/wordprocessingShape">
                    <wps:wsp>
                      <wps:cNvPr id="528" name="Graphic 528"/>
                      <wps:cNvSpPr/>
                      <wps:spPr>
                        <a:xfrm>
                          <a:off x="0" y="0"/>
                          <a:ext cx="45085" cy="22860"/>
                        </a:xfrm>
                        <a:custGeom>
                          <a:avLst/>
                          <a:gdLst/>
                          <a:ahLst/>
                          <a:cxnLst/>
                          <a:rect l="l" t="t" r="r" b="b"/>
                          <a:pathLst>
                            <a:path w="45085" h="22860">
                              <a:moveTo>
                                <a:pt x="44713" y="22451"/>
                              </a:moveTo>
                              <a:lnTo>
                                <a:pt x="38522" y="22451"/>
                              </a:lnTo>
                              <a:lnTo>
                                <a:pt x="22249" y="3596"/>
                              </a:lnTo>
                              <a:lnTo>
                                <a:pt x="5771" y="22451"/>
                              </a:lnTo>
                              <a:lnTo>
                                <a:pt x="0" y="22451"/>
                              </a:lnTo>
                              <a:lnTo>
                                <a:pt x="20153" y="0"/>
                              </a:lnTo>
                              <a:lnTo>
                                <a:pt x="24667" y="0"/>
                              </a:lnTo>
                              <a:lnTo>
                                <a:pt x="44713" y="2245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2.010269pt;margin-top:14.350902pt;width:3.55pt;height:1.8pt;mso-position-horizontal-relative:page;mso-position-vertical-relative:paragraph;z-index:-15640064;mso-wrap-distance-left:0;mso-wrap-distance-right:0" id="docshape284" coordorigin="3240,287" coordsize="71,36" path="m3311,322l3301,322,3275,293,3249,322,3240,322,3272,287,3279,287,3311,322xe" filled="true" fillcolor="#000000" stroked="false">
                <v:path arrowok="t"/>
                <v:fill type="solid"/>
                <w10:wrap type="topAndBottom"/>
              </v:shape>
            </w:pict>
          </mc:Fallback>
        </mc:AlternateContent>
      </w:r>
    </w:p>
    <w:p>
      <w:pPr>
        <w:pStyle w:val="BodyText"/>
        <w:ind w:left="1000"/>
        <w:jc w:val="both"/>
      </w:pPr>
      <w:r>
        <w:rPr/>
        <w:t>The</w:t>
      </w:r>
      <w:r>
        <w:rPr>
          <w:spacing w:val="3"/>
        </w:rPr>
        <w:t> </w:t>
      </w:r>
      <w:r>
        <w:rPr/>
        <w:t>notation</w:t>
      </w:r>
      <w:r>
        <w:rPr>
          <w:spacing w:val="2"/>
        </w:rPr>
        <w:t> </w:t>
      </w:r>
      <w:r>
        <w:rPr>
          <w:i/>
        </w:rPr>
        <w:t>b</w:t>
      </w:r>
      <w:r>
        <w:rPr>
          <w:vertAlign w:val="subscript"/>
        </w:rPr>
        <w:t>0</w:t>
      </w:r>
      <w:r>
        <w:rPr>
          <w:spacing w:val="3"/>
          <w:vertAlign w:val="baseline"/>
        </w:rPr>
        <w:t> </w:t>
      </w:r>
      <w:r>
        <w:rPr>
          <w:vertAlign w:val="baseline"/>
        </w:rPr>
        <w:t>and</w:t>
      </w:r>
      <w:r>
        <w:rPr>
          <w:spacing w:val="2"/>
          <w:vertAlign w:val="baseline"/>
        </w:rPr>
        <w:t> </w:t>
      </w:r>
      <w:r>
        <w:rPr>
          <w:i/>
          <w:vertAlign w:val="baseline"/>
        </w:rPr>
        <w:t>b</w:t>
      </w:r>
      <w:r>
        <w:rPr>
          <w:vertAlign w:val="subscript"/>
        </w:rPr>
        <w:t>1</w:t>
      </w:r>
      <w:r>
        <w:rPr>
          <w:spacing w:val="3"/>
          <w:vertAlign w:val="baseline"/>
        </w:rPr>
        <w:t> </w:t>
      </w:r>
      <w:r>
        <w:rPr>
          <w:vertAlign w:val="baseline"/>
        </w:rPr>
        <w:t>indicates</w:t>
      </w:r>
      <w:r>
        <w:rPr>
          <w:spacing w:val="4"/>
          <w:vertAlign w:val="baseline"/>
        </w:rPr>
        <w:t> </w:t>
      </w:r>
      <w:r>
        <w:rPr>
          <w:vertAlign w:val="baseline"/>
        </w:rPr>
        <w:t>that</w:t>
      </w:r>
      <w:r>
        <w:rPr>
          <w:spacing w:val="3"/>
          <w:vertAlign w:val="baseline"/>
        </w:rPr>
        <w:t> </w:t>
      </w:r>
      <w:r>
        <w:rPr>
          <w:vertAlign w:val="baseline"/>
        </w:rPr>
        <w:t>the</w:t>
      </w:r>
      <w:r>
        <w:rPr>
          <w:spacing w:val="4"/>
          <w:vertAlign w:val="baseline"/>
        </w:rPr>
        <w:t> </w:t>
      </w:r>
      <w:r>
        <w:rPr>
          <w:vertAlign w:val="baseline"/>
        </w:rPr>
        <w:t>coefficients</w:t>
      </w:r>
      <w:r>
        <w:rPr>
          <w:spacing w:val="3"/>
          <w:vertAlign w:val="baseline"/>
        </w:rPr>
        <w:t> </w:t>
      </w:r>
      <w:r>
        <w:rPr>
          <w:vertAlign w:val="baseline"/>
        </w:rPr>
        <w:t>are</w:t>
      </w:r>
      <w:r>
        <w:rPr>
          <w:spacing w:val="3"/>
          <w:vertAlign w:val="baseline"/>
        </w:rPr>
        <w:t> </w:t>
      </w:r>
      <w:r>
        <w:rPr>
          <w:vertAlign w:val="baseline"/>
        </w:rPr>
        <w:t>estimated</w:t>
      </w:r>
      <w:r>
        <w:rPr>
          <w:spacing w:val="4"/>
          <w:vertAlign w:val="baseline"/>
        </w:rPr>
        <w:t> </w:t>
      </w:r>
      <w:r>
        <w:rPr>
          <w:vertAlign w:val="baseline"/>
        </w:rPr>
        <w:t>versus</w:t>
      </w:r>
      <w:r>
        <w:rPr>
          <w:spacing w:val="3"/>
          <w:vertAlign w:val="baseline"/>
        </w:rPr>
        <w:t> </w:t>
      </w:r>
      <w:r>
        <w:rPr>
          <w:spacing w:val="-2"/>
          <w:vertAlign w:val="baseline"/>
        </w:rPr>
        <w:t>known.</w:t>
      </w:r>
    </w:p>
    <w:p>
      <w:pPr>
        <w:spacing w:after="0"/>
        <w:jc w:val="both"/>
        <w:sectPr>
          <w:pgSz w:w="10080" w:h="13230"/>
          <w:pgMar w:header="0" w:footer="885" w:top="1180" w:bottom="1080" w:left="440" w:right="340"/>
        </w:sectPr>
      </w:pPr>
    </w:p>
    <w:p>
      <w:pPr>
        <w:pStyle w:val="Heading8"/>
        <w:rPr>
          <w:b/>
        </w:rPr>
      </w:pPr>
      <w:r>
        <w:rPr/>
        <w:drawing>
          <wp:anchor distT="0" distB="0" distL="0" distR="0" allowOverlap="1" layoutInCell="1" locked="0" behindDoc="0" simplePos="0" relativeHeight="15819776">
            <wp:simplePos x="0" y="0"/>
            <wp:positionH relativeFrom="page">
              <wp:posOffset>1079500</wp:posOffset>
            </wp:positionH>
            <wp:positionV relativeFrom="paragraph">
              <wp:posOffset>31750</wp:posOffset>
            </wp:positionV>
            <wp:extent cx="530351" cy="708372"/>
            <wp:effectExtent l="0" t="0" r="0" b="0"/>
            <wp:wrapNone/>
            <wp:docPr id="529" name="Image 529"/>
            <wp:cNvGraphicFramePr>
              <a:graphicFrameLocks/>
            </wp:cNvGraphicFramePr>
            <a:graphic>
              <a:graphicData uri="http://schemas.openxmlformats.org/drawingml/2006/picture">
                <pic:pic>
                  <pic:nvPicPr>
                    <pic:cNvPr id="529" name="Image 529"/>
                    <pic:cNvPicPr/>
                  </pic:nvPicPr>
                  <pic:blipFill>
                    <a:blip r:embed="rId20" cstate="print"/>
                    <a:stretch>
                      <a:fillRect/>
                    </a:stretch>
                  </pic:blipFill>
                  <pic:spPr>
                    <a:xfrm>
                      <a:off x="0" y="0"/>
                      <a:ext cx="530351" cy="708372"/>
                    </a:xfrm>
                    <a:prstGeom prst="rect">
                      <a:avLst/>
                    </a:prstGeom>
                  </pic:spPr>
                </pic:pic>
              </a:graphicData>
            </a:graphic>
          </wp:anchor>
        </w:drawing>
      </w:r>
      <w:r>
        <w:rPr>
          <w:b/>
        </w:rPr>
        <w:t>Hat Notation: Estimates Versus Known </w:t>
      </w:r>
      <w:r>
        <w:rPr>
          <w:b/>
          <w:spacing w:val="-2"/>
        </w:rPr>
        <w:t>Values</w:t>
      </w:r>
    </w:p>
    <w:p>
      <w:pPr>
        <w:spacing w:line="232" w:lineRule="auto" w:before="118"/>
        <w:ind w:left="2295" w:right="1817" w:firstLine="0"/>
        <w:jc w:val="both"/>
        <w:rPr>
          <w:sz w:val="19"/>
        </w:rPr>
      </w:pPr>
      <w:r>
        <w:rPr/>
        <mc:AlternateContent>
          <mc:Choice Requires="wps">
            <w:drawing>
              <wp:anchor distT="0" distB="0" distL="0" distR="0" allowOverlap="1" layoutInCell="1" locked="0" behindDoc="1" simplePos="0" relativeHeight="478633984">
                <wp:simplePos x="0" y="0"/>
                <wp:positionH relativeFrom="page">
                  <wp:posOffset>3350820</wp:posOffset>
                </wp:positionH>
                <wp:positionV relativeFrom="paragraph">
                  <wp:posOffset>236274</wp:posOffset>
                </wp:positionV>
                <wp:extent cx="41275" cy="20955"/>
                <wp:effectExtent l="0" t="0" r="0" b="0"/>
                <wp:wrapNone/>
                <wp:docPr id="530" name="Graphic 530"/>
                <wp:cNvGraphicFramePr>
                  <a:graphicFrameLocks/>
                </wp:cNvGraphicFramePr>
                <a:graphic>
                  <a:graphicData uri="http://schemas.microsoft.com/office/word/2010/wordprocessingShape">
                    <wps:wsp>
                      <wps:cNvPr id="530" name="Graphic 530"/>
                      <wps:cNvSpPr/>
                      <wps:spPr>
                        <a:xfrm>
                          <a:off x="0" y="0"/>
                          <a:ext cx="41275" cy="20955"/>
                        </a:xfrm>
                        <a:custGeom>
                          <a:avLst/>
                          <a:gdLst/>
                          <a:ahLst/>
                          <a:cxnLst/>
                          <a:rect l="l" t="t" r="r" b="b"/>
                          <a:pathLst>
                            <a:path w="41275" h="20955">
                              <a:moveTo>
                                <a:pt x="40880" y="20527"/>
                              </a:moveTo>
                              <a:lnTo>
                                <a:pt x="35220" y="20527"/>
                              </a:lnTo>
                              <a:lnTo>
                                <a:pt x="20342" y="3288"/>
                              </a:lnTo>
                              <a:lnTo>
                                <a:pt x="5277" y="20527"/>
                              </a:lnTo>
                              <a:lnTo>
                                <a:pt x="0" y="20527"/>
                              </a:lnTo>
                              <a:lnTo>
                                <a:pt x="18425" y="0"/>
                              </a:lnTo>
                              <a:lnTo>
                                <a:pt x="22553" y="0"/>
                              </a:lnTo>
                              <a:lnTo>
                                <a:pt x="40880" y="2052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63.844116pt;margin-top:18.604321pt;width:3.25pt;height:1.65pt;mso-position-horizontal-relative:page;mso-position-vertical-relative:paragraph;z-index:-24682496" id="docshape285" coordorigin="5277,372" coordsize="65,33" path="m5341,404l5332,404,5309,377,5285,404,5277,404,5306,372,5312,372,5341,404xe" filled="true" fillcolor="#000000" stroked="false">
                <v:path arrowok="t"/>
                <v:fill type="solid"/>
                <w10:wrap type="none"/>
              </v:shape>
            </w:pict>
          </mc:Fallback>
        </mc:AlternateContent>
      </w:r>
      <w:r>
        <w:rPr>
          <w:sz w:val="19"/>
        </w:rPr>
        <w:t>The “hat” notation is used to differentiate between estimates and </w:t>
      </w:r>
      <w:bookmarkStart w:name="_bookmark614" w:id="826"/>
      <w:bookmarkEnd w:id="826"/>
      <w:r>
        <w:rPr>
          <w:sz w:val="19"/>
        </w:rPr>
        <w:t>known</w:t>
      </w:r>
      <w:r>
        <w:rPr>
          <w:sz w:val="19"/>
        </w:rPr>
        <w:t> values. So the symbol </w:t>
      </w:r>
      <w:r>
        <w:rPr>
          <w:i/>
          <w:sz w:val="19"/>
        </w:rPr>
        <w:t>b </w:t>
      </w:r>
      <w:r>
        <w:rPr>
          <w:sz w:val="19"/>
        </w:rPr>
        <w:t>(“b-hat”) is an estimate of the unknown</w:t>
      </w:r>
      <w:r>
        <w:rPr>
          <w:spacing w:val="28"/>
          <w:sz w:val="19"/>
        </w:rPr>
        <w:t> </w:t>
      </w:r>
      <w:r>
        <w:rPr>
          <w:sz w:val="19"/>
        </w:rPr>
        <w:t>parameter</w:t>
      </w:r>
      <w:r>
        <w:rPr>
          <w:spacing w:val="28"/>
          <w:sz w:val="19"/>
        </w:rPr>
        <w:t> </w:t>
      </w:r>
      <w:r>
        <w:rPr>
          <w:i/>
          <w:sz w:val="19"/>
        </w:rPr>
        <w:t>b</w:t>
      </w:r>
      <w:r>
        <w:rPr>
          <w:sz w:val="19"/>
        </w:rPr>
        <w:t>.</w:t>
      </w:r>
      <w:r>
        <w:rPr>
          <w:spacing w:val="29"/>
          <w:sz w:val="19"/>
        </w:rPr>
        <w:t> </w:t>
      </w:r>
      <w:r>
        <w:rPr>
          <w:sz w:val="19"/>
        </w:rPr>
        <w:t>Why</w:t>
      </w:r>
      <w:r>
        <w:rPr>
          <w:spacing w:val="28"/>
          <w:sz w:val="19"/>
        </w:rPr>
        <w:t> </w:t>
      </w:r>
      <w:r>
        <w:rPr>
          <w:sz w:val="19"/>
        </w:rPr>
        <w:t>do</w:t>
      </w:r>
      <w:r>
        <w:rPr>
          <w:spacing w:val="28"/>
          <w:sz w:val="19"/>
        </w:rPr>
        <w:t> </w:t>
      </w:r>
      <w:r>
        <w:rPr>
          <w:sz w:val="19"/>
        </w:rPr>
        <w:t>statisticians</w:t>
      </w:r>
      <w:r>
        <w:rPr>
          <w:spacing w:val="29"/>
          <w:sz w:val="19"/>
        </w:rPr>
        <w:t> </w:t>
      </w:r>
      <w:r>
        <w:rPr>
          <w:sz w:val="19"/>
        </w:rPr>
        <w:t>differentiate</w:t>
      </w:r>
      <w:r>
        <w:rPr>
          <w:spacing w:val="28"/>
          <w:sz w:val="19"/>
        </w:rPr>
        <w:t> </w:t>
      </w:r>
      <w:r>
        <w:rPr>
          <w:spacing w:val="-2"/>
          <w:sz w:val="19"/>
        </w:rPr>
        <w:t>between</w:t>
      </w:r>
    </w:p>
    <w:p>
      <w:pPr>
        <w:spacing w:line="216" w:lineRule="auto" w:before="0"/>
        <w:ind w:left="2295" w:right="1817" w:firstLine="0"/>
        <w:jc w:val="both"/>
        <w:rPr>
          <w:sz w:val="12"/>
        </w:rPr>
      </w:pPr>
      <w:r>
        <w:rPr>
          <w:sz w:val="19"/>
        </w:rPr>
        <w:t>the estimate and the true value? The estimate has uncertainty, whereas the true value is fixed.</w:t>
      </w:r>
      <w:hyperlink w:history="true" w:anchor="_bookmark615">
        <w:r>
          <w:rPr>
            <w:position w:val="6"/>
            <w:sz w:val="12"/>
          </w:rPr>
          <w:t>2</w:t>
        </w:r>
      </w:hyperlink>
    </w:p>
    <w:p>
      <w:pPr>
        <w:pStyle w:val="BodyText"/>
        <w:spacing w:before="19"/>
        <w:ind w:left="0"/>
        <w:rPr>
          <w:sz w:val="20"/>
        </w:rPr>
      </w:pPr>
      <w:r>
        <w:rPr/>
        <mc:AlternateContent>
          <mc:Choice Requires="wps">
            <w:drawing>
              <wp:anchor distT="0" distB="0" distL="0" distR="0" allowOverlap="1" layoutInCell="1" locked="0" behindDoc="1" simplePos="0" relativeHeight="487676928">
                <wp:simplePos x="0" y="0"/>
                <wp:positionH relativeFrom="page">
                  <wp:posOffset>2425090</wp:posOffset>
                </wp:positionH>
                <wp:positionV relativeFrom="paragraph">
                  <wp:posOffset>198628</wp:posOffset>
                </wp:positionV>
                <wp:extent cx="55880" cy="22860"/>
                <wp:effectExtent l="0" t="0" r="0" b="0"/>
                <wp:wrapTopAndBottom/>
                <wp:docPr id="531" name="Graphic 531"/>
                <wp:cNvGraphicFramePr>
                  <a:graphicFrameLocks/>
                </wp:cNvGraphicFramePr>
                <a:graphic>
                  <a:graphicData uri="http://schemas.microsoft.com/office/word/2010/wordprocessingShape">
                    <wps:wsp>
                      <wps:cNvPr id="531" name="Graphic 531"/>
                      <wps:cNvSpPr/>
                      <wps:spPr>
                        <a:xfrm>
                          <a:off x="0" y="0"/>
                          <a:ext cx="55880" cy="22860"/>
                        </a:xfrm>
                        <a:custGeom>
                          <a:avLst/>
                          <a:gdLst/>
                          <a:ahLst/>
                          <a:cxnLst/>
                          <a:rect l="l" t="t" r="r" b="b"/>
                          <a:pathLst>
                            <a:path w="55880" h="22860">
                              <a:moveTo>
                                <a:pt x="55805" y="22451"/>
                              </a:moveTo>
                              <a:lnTo>
                                <a:pt x="48124" y="22451"/>
                              </a:lnTo>
                              <a:lnTo>
                                <a:pt x="27769" y="3596"/>
                              </a:lnTo>
                              <a:lnTo>
                                <a:pt x="7160" y="22451"/>
                              </a:lnTo>
                              <a:lnTo>
                                <a:pt x="0" y="22451"/>
                              </a:lnTo>
                              <a:lnTo>
                                <a:pt x="25168" y="0"/>
                              </a:lnTo>
                              <a:lnTo>
                                <a:pt x="30769" y="0"/>
                              </a:lnTo>
                              <a:lnTo>
                                <a:pt x="55805" y="2245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0.951996pt;margin-top:15.64pt;width:4.4pt;height:1.8pt;mso-position-horizontal-relative:page;mso-position-vertical-relative:paragraph;z-index:-15639552;mso-wrap-distance-left:0;mso-wrap-distance-right:0" id="docshape286" coordorigin="3819,313" coordsize="88,36" path="m3907,348l3895,348,3863,318,3830,348,3819,348,3859,313,3867,313,3907,348xe" filled="true" fillcolor="#000000" stroked="false">
                <v:path arrowok="t"/>
                <v:fill type="solid"/>
                <w10:wrap type="topAndBottom"/>
              </v:shape>
            </w:pict>
          </mc:Fallback>
        </mc:AlternateContent>
      </w:r>
    </w:p>
    <w:p>
      <w:pPr>
        <w:pStyle w:val="BodyText"/>
        <w:spacing w:line="204" w:lineRule="auto"/>
        <w:ind w:left="1000" w:right="1097"/>
        <w:jc w:val="both"/>
      </w:pPr>
      <w:r>
        <w:rPr/>
        <w:t>We compute the residuals</w:t>
      </w:r>
      <w:r>
        <w:rPr>
          <w:spacing w:val="40"/>
        </w:rPr>
        <w:t> </w:t>
      </w:r>
      <w:r>
        <w:rPr>
          <w:i/>
        </w:rPr>
        <w:t>e</w:t>
      </w:r>
      <w:r>
        <w:rPr>
          <w:i/>
          <w:position w:val="-6"/>
          <w:sz w:val="16"/>
        </w:rPr>
        <w:t>i</w:t>
      </w:r>
      <w:r>
        <w:rPr>
          <w:i/>
          <w:spacing w:val="39"/>
          <w:position w:val="-6"/>
          <w:sz w:val="16"/>
        </w:rPr>
        <w:t> </w:t>
      </w:r>
      <w:r>
        <w:rPr/>
        <w:t>by subtracting the </w:t>
      </w:r>
      <w:r>
        <w:rPr>
          <w:i/>
        </w:rPr>
        <w:t>predicted </w:t>
      </w:r>
      <w:r>
        <w:rPr/>
        <w:t>values from the original </w:t>
      </w:r>
      <w:r>
        <w:rPr>
          <w:spacing w:val="-4"/>
        </w:rPr>
        <w:t>data:</w:t>
      </w:r>
    </w:p>
    <w:p>
      <w:pPr>
        <w:pStyle w:val="BodyText"/>
        <w:spacing w:before="3"/>
        <w:ind w:left="0"/>
        <w:rPr>
          <w:sz w:val="17"/>
        </w:rPr>
      </w:pPr>
      <w:r>
        <w:rPr/>
        <mc:AlternateContent>
          <mc:Choice Requires="wps">
            <w:drawing>
              <wp:anchor distT="0" distB="0" distL="0" distR="0" allowOverlap="1" layoutInCell="1" locked="0" behindDoc="1" simplePos="0" relativeHeight="487677440">
                <wp:simplePos x="0" y="0"/>
                <wp:positionH relativeFrom="page">
                  <wp:posOffset>1616857</wp:posOffset>
                </wp:positionH>
                <wp:positionV relativeFrom="paragraph">
                  <wp:posOffset>162924</wp:posOffset>
                </wp:positionV>
                <wp:extent cx="59055" cy="21590"/>
                <wp:effectExtent l="0" t="0" r="0" b="0"/>
                <wp:wrapTopAndBottom/>
                <wp:docPr id="532" name="Graphic 532"/>
                <wp:cNvGraphicFramePr>
                  <a:graphicFrameLocks/>
                </wp:cNvGraphicFramePr>
                <a:graphic>
                  <a:graphicData uri="http://schemas.microsoft.com/office/word/2010/wordprocessingShape">
                    <wps:wsp>
                      <wps:cNvPr id="532" name="Graphic 532"/>
                      <wps:cNvSpPr/>
                      <wps:spPr>
                        <a:xfrm>
                          <a:off x="0" y="0"/>
                          <a:ext cx="59055" cy="21590"/>
                        </a:xfrm>
                        <a:custGeom>
                          <a:avLst/>
                          <a:gdLst/>
                          <a:ahLst/>
                          <a:cxnLst/>
                          <a:rect l="l" t="t" r="r" b="b"/>
                          <a:pathLst>
                            <a:path w="59055" h="21590">
                              <a:moveTo>
                                <a:pt x="58820" y="21382"/>
                              </a:moveTo>
                              <a:lnTo>
                                <a:pt x="51505" y="21382"/>
                              </a:lnTo>
                              <a:lnTo>
                                <a:pt x="29283" y="3425"/>
                              </a:lnTo>
                              <a:lnTo>
                                <a:pt x="6819" y="21382"/>
                              </a:lnTo>
                              <a:lnTo>
                                <a:pt x="0" y="21382"/>
                              </a:lnTo>
                              <a:lnTo>
                                <a:pt x="26806" y="0"/>
                              </a:lnTo>
                              <a:lnTo>
                                <a:pt x="32140" y="0"/>
                              </a:lnTo>
                              <a:lnTo>
                                <a:pt x="58820" y="213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27.311607pt;margin-top:12.828693pt;width:4.650pt;height:1.7pt;mso-position-horizontal-relative:page;mso-position-vertical-relative:paragraph;z-index:-15639040;mso-wrap-distance-left:0;mso-wrap-distance-right:0" id="docshape287" coordorigin="2546,257" coordsize="93,34" path="m2639,290l2627,290,2592,262,2557,290,2546,290,2588,257,2597,257,2639,290xe" filled="true" fillcolor="#000000" stroked="false">
                <v:path arrowok="t"/>
                <v:fill type="solid"/>
                <w10:wrap type="topAndBottom"/>
              </v:shape>
            </w:pict>
          </mc:Fallback>
        </mc:AlternateContent>
      </w:r>
    </w:p>
    <w:p>
      <w:pPr>
        <w:pStyle w:val="BodyText"/>
        <w:spacing w:line="33" w:lineRule="exact"/>
        <w:ind w:left="1325"/>
        <w:rPr>
          <w:sz w:val="3"/>
        </w:rPr>
      </w:pPr>
      <w:r>
        <w:rPr>
          <w:position w:val="0"/>
          <w:sz w:val="3"/>
        </w:rPr>
        <mc:AlternateContent>
          <mc:Choice Requires="wps">
            <w:drawing>
              <wp:inline distT="0" distB="0" distL="0" distR="0">
                <wp:extent cx="53340" cy="21590"/>
                <wp:effectExtent l="0" t="0" r="0" b="0"/>
                <wp:docPr id="533" name="Group 533"/>
                <wp:cNvGraphicFramePr>
                  <a:graphicFrameLocks/>
                </wp:cNvGraphicFramePr>
                <a:graphic>
                  <a:graphicData uri="http://schemas.microsoft.com/office/word/2010/wordprocessingGroup">
                    <wpg:wgp>
                      <wpg:cNvPr id="533" name="Group 533"/>
                      <wpg:cNvGrpSpPr/>
                      <wpg:grpSpPr>
                        <a:xfrm>
                          <a:off x="0" y="0"/>
                          <a:ext cx="53340" cy="21590"/>
                          <a:chExt cx="53340" cy="21590"/>
                        </a:xfrm>
                      </wpg:grpSpPr>
                      <wps:wsp>
                        <wps:cNvPr id="534" name="Graphic 534"/>
                        <wps:cNvSpPr/>
                        <wps:spPr>
                          <a:xfrm>
                            <a:off x="0" y="0"/>
                            <a:ext cx="53340" cy="21590"/>
                          </a:xfrm>
                          <a:custGeom>
                            <a:avLst/>
                            <a:gdLst/>
                            <a:ahLst/>
                            <a:cxnLst/>
                            <a:rect l="l" t="t" r="r" b="b"/>
                            <a:pathLst>
                              <a:path w="53340" h="21590">
                                <a:moveTo>
                                  <a:pt x="53147" y="21382"/>
                                </a:moveTo>
                                <a:lnTo>
                                  <a:pt x="45832" y="21382"/>
                                </a:lnTo>
                                <a:lnTo>
                                  <a:pt x="26446" y="3425"/>
                                </a:lnTo>
                                <a:lnTo>
                                  <a:pt x="6819" y="21382"/>
                                </a:lnTo>
                                <a:lnTo>
                                  <a:pt x="0" y="21382"/>
                                </a:lnTo>
                                <a:lnTo>
                                  <a:pt x="23970" y="0"/>
                                </a:lnTo>
                                <a:lnTo>
                                  <a:pt x="29304" y="0"/>
                                </a:lnTo>
                                <a:lnTo>
                                  <a:pt x="53147" y="2138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2pt;height:1.7pt;mso-position-horizontal-relative:char;mso-position-vertical-relative:line" id="docshapegroup288" coordorigin="0,0" coordsize="84,34">
                <v:shape style="position:absolute;left:0;top:0;width:84;height:34" id="docshape289" coordorigin="0,0" coordsize="84,34" path="m84,34l72,34,42,5,11,34,0,34,38,0,46,0,84,34xe" filled="true" fillcolor="#000000" stroked="false">
                  <v:path arrowok="t"/>
                  <v:fill type="solid"/>
                </v:shape>
              </v:group>
            </w:pict>
          </mc:Fallback>
        </mc:AlternateContent>
      </w:r>
      <w:r>
        <w:rPr>
          <w:position w:val="0"/>
          <w:sz w:val="3"/>
        </w:rPr>
      </w:r>
    </w:p>
    <w:p>
      <w:pPr>
        <w:spacing w:before="0"/>
        <w:ind w:left="1314" w:right="0" w:firstLine="0"/>
        <w:jc w:val="left"/>
        <w:rPr>
          <w:i/>
          <w:sz w:val="16"/>
        </w:rPr>
      </w:pPr>
      <w:r>
        <w:rPr>
          <w:i/>
          <w:sz w:val="20"/>
        </w:rPr>
        <w:t>e</w:t>
      </w:r>
      <w:r>
        <w:rPr>
          <w:i/>
          <w:position w:val="-6"/>
          <w:sz w:val="16"/>
        </w:rPr>
        <w:t>i</w:t>
      </w:r>
      <w:r>
        <w:rPr>
          <w:i/>
          <w:spacing w:val="23"/>
          <w:position w:val="-6"/>
          <w:sz w:val="16"/>
        </w:rPr>
        <w:t> </w:t>
      </w:r>
      <w:r>
        <w:rPr>
          <w:sz w:val="20"/>
        </w:rPr>
        <w:t>=</w:t>
      </w:r>
      <w:r>
        <w:rPr>
          <w:spacing w:val="17"/>
          <w:sz w:val="20"/>
        </w:rPr>
        <w:t> </w:t>
      </w:r>
      <w:r>
        <w:rPr>
          <w:i/>
          <w:sz w:val="20"/>
        </w:rPr>
        <w:t>Y</w:t>
      </w:r>
      <w:r>
        <w:rPr>
          <w:i/>
          <w:position w:val="-6"/>
          <w:sz w:val="16"/>
        </w:rPr>
        <w:t>i</w:t>
      </w:r>
      <w:r>
        <w:rPr>
          <w:i/>
          <w:spacing w:val="13"/>
          <w:position w:val="-6"/>
          <w:sz w:val="16"/>
        </w:rPr>
        <w:t> </w:t>
      </w:r>
      <w:r>
        <w:rPr>
          <w:sz w:val="20"/>
        </w:rPr>
        <w:t>−</w:t>
      </w:r>
      <w:r>
        <w:rPr>
          <w:spacing w:val="5"/>
          <w:sz w:val="20"/>
        </w:rPr>
        <w:t> </w:t>
      </w:r>
      <w:r>
        <w:rPr>
          <w:i/>
          <w:spacing w:val="-5"/>
          <w:sz w:val="20"/>
        </w:rPr>
        <w:t>Y</w:t>
      </w:r>
      <w:r>
        <w:rPr>
          <w:i/>
          <w:spacing w:val="-5"/>
          <w:position w:val="-6"/>
          <w:sz w:val="16"/>
        </w:rPr>
        <w:t>i</w:t>
      </w:r>
    </w:p>
    <w:p>
      <w:pPr>
        <w:pStyle w:val="BodyText"/>
        <w:spacing w:line="276" w:lineRule="exact" w:before="186"/>
        <w:ind w:left="1000"/>
        <w:jc w:val="both"/>
      </w:pPr>
      <w:r>
        <w:rPr/>
        <w:t>In</w:t>
      </w:r>
      <w:r>
        <w:rPr>
          <w:spacing w:val="16"/>
        </w:rPr>
        <w:t> </w:t>
      </w:r>
      <w:r>
        <w:rPr>
          <w:i/>
        </w:rPr>
        <w:t>R</w:t>
      </w:r>
      <w:r>
        <w:rPr/>
        <w:t>,</w:t>
      </w:r>
      <w:r>
        <w:rPr>
          <w:spacing w:val="18"/>
        </w:rPr>
        <w:t> </w:t>
      </w:r>
      <w:r>
        <w:rPr/>
        <w:t>we</w:t>
      </w:r>
      <w:r>
        <w:rPr>
          <w:spacing w:val="19"/>
        </w:rPr>
        <w:t> </w:t>
      </w:r>
      <w:r>
        <w:rPr/>
        <w:t>can</w:t>
      </w:r>
      <w:r>
        <w:rPr>
          <w:spacing w:val="18"/>
        </w:rPr>
        <w:t> </w:t>
      </w:r>
      <w:r>
        <w:rPr/>
        <w:t>obtain</w:t>
      </w:r>
      <w:r>
        <w:rPr>
          <w:spacing w:val="19"/>
        </w:rPr>
        <w:t> </w:t>
      </w:r>
      <w:r>
        <w:rPr/>
        <w:t>the</w:t>
      </w:r>
      <w:r>
        <w:rPr>
          <w:spacing w:val="18"/>
        </w:rPr>
        <w:t> </w:t>
      </w:r>
      <w:r>
        <w:rPr/>
        <w:t>fitted</w:t>
      </w:r>
      <w:r>
        <w:rPr>
          <w:spacing w:val="19"/>
        </w:rPr>
        <w:t> </w:t>
      </w:r>
      <w:r>
        <w:rPr/>
        <w:t>values</w:t>
      </w:r>
      <w:r>
        <w:rPr>
          <w:spacing w:val="18"/>
        </w:rPr>
        <w:t> </w:t>
      </w:r>
      <w:r>
        <w:rPr/>
        <w:t>and</w:t>
      </w:r>
      <w:r>
        <w:rPr>
          <w:spacing w:val="19"/>
        </w:rPr>
        <w:t> </w:t>
      </w:r>
      <w:r>
        <w:rPr/>
        <w:t>residuals</w:t>
      </w:r>
      <w:r>
        <w:rPr>
          <w:spacing w:val="18"/>
        </w:rPr>
        <w:t> </w:t>
      </w:r>
      <w:r>
        <w:rPr/>
        <w:t>using</w:t>
      </w:r>
      <w:r>
        <w:rPr>
          <w:spacing w:val="19"/>
        </w:rPr>
        <w:t> </w:t>
      </w:r>
      <w:r>
        <w:rPr/>
        <w:t>the</w:t>
      </w:r>
      <w:r>
        <w:rPr>
          <w:spacing w:val="18"/>
        </w:rPr>
        <w:t> </w:t>
      </w:r>
      <w:r>
        <w:rPr/>
        <w:t>functions</w:t>
      </w:r>
      <w:r>
        <w:rPr>
          <w:spacing w:val="19"/>
        </w:rPr>
        <w:t> </w:t>
      </w:r>
      <w:r>
        <w:rPr>
          <w:rFonts w:ascii="BIZ UDGothic"/>
          <w:sz w:val="20"/>
        </w:rPr>
        <w:t>predict</w:t>
      </w:r>
      <w:r>
        <w:rPr>
          <w:rFonts w:ascii="BIZ UDGothic"/>
          <w:spacing w:val="-34"/>
          <w:sz w:val="20"/>
        </w:rPr>
        <w:t> </w:t>
      </w:r>
      <w:r>
        <w:rPr>
          <w:spacing w:val="-5"/>
        </w:rPr>
        <w:t>and</w:t>
      </w:r>
    </w:p>
    <w:p>
      <w:pPr>
        <w:spacing w:line="276" w:lineRule="exact" w:before="0"/>
        <w:ind w:left="1000" w:right="0" w:firstLine="0"/>
        <w:jc w:val="left"/>
        <w:rPr>
          <w:sz w:val="21"/>
        </w:rPr>
      </w:pPr>
      <w:r>
        <w:rPr>
          <w:rFonts w:ascii="BIZ UDGothic"/>
          <w:spacing w:val="-2"/>
          <w:sz w:val="20"/>
        </w:rPr>
        <w:t>residuals</w:t>
      </w:r>
      <w:r>
        <w:rPr>
          <w:spacing w:val="-2"/>
          <w:sz w:val="21"/>
        </w:rPr>
        <w:t>:</w:t>
      </w:r>
    </w:p>
    <w:p>
      <w:pPr>
        <w:spacing w:line="220" w:lineRule="auto" w:before="115"/>
        <w:ind w:left="1339" w:right="5655" w:firstLine="0"/>
        <w:jc w:val="left"/>
        <w:rPr>
          <w:rFonts w:ascii="BIZ UDGothic"/>
          <w:sz w:val="17"/>
        </w:rPr>
      </w:pPr>
      <w:r>
        <w:rPr>
          <w:rFonts w:ascii="BIZ UDGothic"/>
          <w:color w:val="000087"/>
          <w:sz w:val="17"/>
        </w:rPr>
        <w:t>fitted </w:t>
      </w:r>
      <w:r>
        <w:rPr>
          <w:rFonts w:ascii="BIZ UDGothic"/>
          <w:color w:val="545454"/>
          <w:sz w:val="17"/>
        </w:rPr>
        <w:t>&lt;- </w:t>
      </w:r>
      <w:r>
        <w:rPr>
          <w:rFonts w:ascii="BIZ UDGothic"/>
          <w:color w:val="CC00FF"/>
          <w:sz w:val="17"/>
        </w:rPr>
        <w:t>predict</w:t>
      </w:r>
      <w:r>
        <w:rPr>
          <w:rFonts w:ascii="BIZ UDGothic"/>
          <w:sz w:val="17"/>
        </w:rPr>
        <w:t>(</w:t>
      </w:r>
      <w:r>
        <w:rPr>
          <w:rFonts w:ascii="BIZ UDGothic"/>
          <w:color w:val="000087"/>
          <w:sz w:val="17"/>
        </w:rPr>
        <w:t>model</w:t>
      </w:r>
      <w:r>
        <w:rPr>
          <w:rFonts w:ascii="BIZ UDGothic"/>
          <w:sz w:val="17"/>
        </w:rPr>
        <w:t>) </w:t>
      </w:r>
      <w:r>
        <w:rPr>
          <w:rFonts w:ascii="BIZ UDGothic"/>
          <w:color w:val="000087"/>
          <w:sz w:val="17"/>
        </w:rPr>
        <w:t>resid</w:t>
      </w:r>
      <w:r>
        <w:rPr>
          <w:rFonts w:ascii="BIZ UDGothic"/>
          <w:color w:val="000087"/>
          <w:spacing w:val="-19"/>
          <w:sz w:val="17"/>
        </w:rPr>
        <w:t> </w:t>
      </w:r>
      <w:r>
        <w:rPr>
          <w:rFonts w:ascii="BIZ UDGothic"/>
          <w:color w:val="545454"/>
          <w:sz w:val="17"/>
        </w:rPr>
        <w:t>&lt;-</w:t>
      </w:r>
      <w:r>
        <w:rPr>
          <w:rFonts w:ascii="BIZ UDGothic"/>
          <w:color w:val="545454"/>
          <w:spacing w:val="-19"/>
          <w:sz w:val="17"/>
        </w:rPr>
        <w:t> </w:t>
      </w:r>
      <w:r>
        <w:rPr>
          <w:rFonts w:ascii="BIZ UDGothic"/>
          <w:color w:val="CC00FF"/>
          <w:sz w:val="17"/>
        </w:rPr>
        <w:t>residuals</w:t>
      </w:r>
      <w:r>
        <w:rPr>
          <w:rFonts w:ascii="BIZ UDGothic"/>
          <w:sz w:val="17"/>
        </w:rPr>
        <w:t>(</w:t>
      </w:r>
      <w:r>
        <w:rPr>
          <w:rFonts w:ascii="BIZ UDGothic"/>
          <w:color w:val="000087"/>
          <w:sz w:val="17"/>
        </w:rPr>
        <w:t>model</w:t>
      </w:r>
      <w:r>
        <w:rPr>
          <w:rFonts w:ascii="BIZ UDGothic"/>
          <w:sz w:val="17"/>
        </w:rPr>
        <w:t>)</w:t>
      </w:r>
    </w:p>
    <w:p>
      <w:pPr>
        <w:spacing w:line="220" w:lineRule="auto" w:before="119"/>
        <w:ind w:left="999" w:right="1098" w:firstLine="0"/>
        <w:jc w:val="both"/>
        <w:rPr>
          <w:sz w:val="21"/>
        </w:rPr>
      </w:pPr>
      <w:r>
        <w:rPr>
          <w:sz w:val="21"/>
        </w:rPr>
        <w:t>With</w:t>
      </w:r>
      <w:r>
        <w:rPr>
          <w:spacing w:val="-12"/>
          <w:sz w:val="21"/>
        </w:rPr>
        <w:t> </w:t>
      </w:r>
      <w:r>
        <w:rPr>
          <w:rFonts w:ascii="BIZ UDGothic" w:hAnsi="BIZ UDGothic"/>
          <w:sz w:val="20"/>
        </w:rPr>
        <w:t>scikit-learn</w:t>
      </w:r>
      <w:r>
        <w:rPr>
          <w:sz w:val="21"/>
        </w:rPr>
        <w:t>’s </w:t>
      </w:r>
      <w:r>
        <w:rPr>
          <w:rFonts w:ascii="BIZ UDGothic" w:hAnsi="BIZ UDGothic"/>
          <w:sz w:val="20"/>
        </w:rPr>
        <w:t>LinearRegression</w:t>
      </w:r>
      <w:r>
        <w:rPr>
          <w:rFonts w:ascii="BIZ UDGothic" w:hAnsi="BIZ UDGothic"/>
          <w:spacing w:val="-25"/>
          <w:sz w:val="20"/>
        </w:rPr>
        <w:t> </w:t>
      </w:r>
      <w:r>
        <w:rPr>
          <w:sz w:val="21"/>
        </w:rPr>
        <w:t>model, we use the </w:t>
      </w:r>
      <w:r>
        <w:rPr>
          <w:rFonts w:ascii="BIZ UDGothic" w:hAnsi="BIZ UDGothic"/>
          <w:sz w:val="20"/>
        </w:rPr>
        <w:t>predict</w:t>
      </w:r>
      <w:r>
        <w:rPr>
          <w:rFonts w:ascii="BIZ UDGothic" w:hAnsi="BIZ UDGothic"/>
          <w:spacing w:val="-25"/>
          <w:sz w:val="20"/>
        </w:rPr>
        <w:t> </w:t>
      </w:r>
      <w:r>
        <w:rPr>
          <w:sz w:val="21"/>
        </w:rPr>
        <w:t>method on </w:t>
      </w:r>
      <w:r>
        <w:rPr>
          <w:sz w:val="21"/>
        </w:rPr>
        <w:t>the training</w:t>
      </w:r>
      <w:r>
        <w:rPr>
          <w:spacing w:val="-12"/>
          <w:sz w:val="21"/>
        </w:rPr>
        <w:t> </w:t>
      </w:r>
      <w:r>
        <w:rPr>
          <w:sz w:val="21"/>
        </w:rPr>
        <w:t>data</w:t>
      </w:r>
      <w:r>
        <w:rPr>
          <w:spacing w:val="-12"/>
          <w:sz w:val="21"/>
        </w:rPr>
        <w:t> </w:t>
      </w:r>
      <w:r>
        <w:rPr>
          <w:sz w:val="21"/>
        </w:rPr>
        <w:t>to</w:t>
      </w:r>
      <w:r>
        <w:rPr>
          <w:spacing w:val="-12"/>
          <w:sz w:val="21"/>
        </w:rPr>
        <w:t> </w:t>
      </w:r>
      <w:r>
        <w:rPr>
          <w:sz w:val="21"/>
        </w:rPr>
        <w:t>get</w:t>
      </w:r>
      <w:r>
        <w:rPr>
          <w:spacing w:val="-8"/>
          <w:sz w:val="21"/>
        </w:rPr>
        <w:t> </w:t>
      </w:r>
      <w:r>
        <w:rPr>
          <w:sz w:val="21"/>
        </w:rPr>
        <w:t>the</w:t>
      </w:r>
      <w:r>
        <w:rPr>
          <w:spacing w:val="-2"/>
          <w:sz w:val="21"/>
        </w:rPr>
        <w:t> </w:t>
      </w:r>
      <w:r>
        <w:rPr>
          <w:rFonts w:ascii="BIZ UDGothic" w:hAnsi="BIZ UDGothic"/>
          <w:sz w:val="20"/>
        </w:rPr>
        <w:t>fitted</w:t>
      </w:r>
      <w:r>
        <w:rPr>
          <w:rFonts w:ascii="BIZ UDGothic" w:hAnsi="BIZ UDGothic"/>
          <w:spacing w:val="-25"/>
          <w:sz w:val="20"/>
        </w:rPr>
        <w:t> </w:t>
      </w:r>
      <w:r>
        <w:rPr>
          <w:sz w:val="21"/>
        </w:rPr>
        <w:t>values</w:t>
      </w:r>
      <w:r>
        <w:rPr>
          <w:spacing w:val="-4"/>
          <w:sz w:val="21"/>
        </w:rPr>
        <w:t> </w:t>
      </w:r>
      <w:r>
        <w:rPr>
          <w:sz w:val="21"/>
        </w:rPr>
        <w:t>and</w:t>
      </w:r>
      <w:r>
        <w:rPr>
          <w:spacing w:val="-4"/>
          <w:sz w:val="21"/>
        </w:rPr>
        <w:t> </w:t>
      </w:r>
      <w:r>
        <w:rPr>
          <w:sz w:val="21"/>
        </w:rPr>
        <w:t>subsequently</w:t>
      </w:r>
      <w:r>
        <w:rPr>
          <w:spacing w:val="-4"/>
          <w:sz w:val="21"/>
        </w:rPr>
        <w:t> </w:t>
      </w:r>
      <w:r>
        <w:rPr>
          <w:sz w:val="21"/>
        </w:rPr>
        <w:t>the</w:t>
      </w:r>
      <w:r>
        <w:rPr>
          <w:spacing w:val="-2"/>
          <w:sz w:val="21"/>
        </w:rPr>
        <w:t> </w:t>
      </w:r>
      <w:r>
        <w:rPr>
          <w:rFonts w:ascii="BIZ UDGothic" w:hAnsi="BIZ UDGothic"/>
          <w:sz w:val="20"/>
        </w:rPr>
        <w:t>residuals</w:t>
      </w:r>
      <w:r>
        <w:rPr>
          <w:sz w:val="21"/>
        </w:rPr>
        <w:t>.</w:t>
      </w:r>
      <w:r>
        <w:rPr>
          <w:spacing w:val="-4"/>
          <w:sz w:val="21"/>
        </w:rPr>
        <w:t> </w:t>
      </w:r>
      <w:r>
        <w:rPr>
          <w:sz w:val="21"/>
        </w:rPr>
        <w:t>As</w:t>
      </w:r>
      <w:r>
        <w:rPr>
          <w:spacing w:val="-4"/>
          <w:sz w:val="21"/>
        </w:rPr>
        <w:t> </w:t>
      </w:r>
      <w:r>
        <w:rPr>
          <w:sz w:val="21"/>
        </w:rPr>
        <w:t>we</w:t>
      </w:r>
      <w:r>
        <w:rPr>
          <w:spacing w:val="-4"/>
          <w:sz w:val="21"/>
        </w:rPr>
        <w:t> </w:t>
      </w:r>
      <w:r>
        <w:rPr>
          <w:sz w:val="21"/>
        </w:rPr>
        <w:t>will</w:t>
      </w:r>
      <w:r>
        <w:rPr>
          <w:spacing w:val="-4"/>
          <w:sz w:val="21"/>
        </w:rPr>
        <w:t> </w:t>
      </w:r>
      <w:r>
        <w:rPr>
          <w:sz w:val="21"/>
        </w:rPr>
        <w:t>see, this is a general pattern that all models in </w:t>
      </w:r>
      <w:r>
        <w:rPr>
          <w:rFonts w:ascii="BIZ UDGothic" w:hAnsi="BIZ UDGothic"/>
          <w:sz w:val="20"/>
        </w:rPr>
        <w:t>scikit-learn</w:t>
      </w:r>
      <w:r>
        <w:rPr>
          <w:rFonts w:ascii="BIZ UDGothic" w:hAnsi="BIZ UDGothic"/>
          <w:spacing w:val="-38"/>
          <w:sz w:val="20"/>
        </w:rPr>
        <w:t> </w:t>
      </w:r>
      <w:r>
        <w:rPr>
          <w:sz w:val="21"/>
        </w:rPr>
        <w:t>follow:</w:t>
      </w:r>
    </w:p>
    <w:p>
      <w:pPr>
        <w:spacing w:line="220" w:lineRule="auto" w:before="119"/>
        <w:ind w:left="1339" w:right="4212" w:firstLine="0"/>
        <w:jc w:val="left"/>
        <w:rPr>
          <w:rFonts w:ascii="BIZ UDGothic"/>
          <w:sz w:val="17"/>
        </w:rPr>
      </w:pPr>
      <w:r>
        <w:rPr>
          <w:rFonts w:ascii="BIZ UDGothic"/>
          <w:color w:val="000087"/>
          <w:sz w:val="17"/>
        </w:rPr>
        <w:t>fitted</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model</w:t>
      </w:r>
      <w:r>
        <w:rPr>
          <w:rFonts w:ascii="BIZ UDGothic"/>
          <w:color w:val="545454"/>
          <w:sz w:val="17"/>
        </w:rPr>
        <w:t>.</w:t>
      </w:r>
      <w:r>
        <w:rPr>
          <w:rFonts w:ascii="BIZ UDGothic"/>
          <w:color w:val="000087"/>
          <w:sz w:val="17"/>
        </w:rPr>
        <w:t>predict</w:t>
      </w:r>
      <w:r>
        <w:rPr>
          <w:rFonts w:ascii="BIZ UDGothic"/>
          <w:sz w:val="17"/>
        </w:rPr>
        <w:t>(</w:t>
      </w:r>
      <w:r>
        <w:rPr>
          <w:rFonts w:ascii="BIZ UDGothic"/>
          <w:color w:val="000087"/>
          <w:sz w:val="17"/>
        </w:rPr>
        <w:t>lung</w:t>
      </w:r>
      <w:r>
        <w:rPr>
          <w:rFonts w:ascii="BIZ UDGothic"/>
          <w:sz w:val="17"/>
        </w:rPr>
        <w:t>[</w:t>
      </w:r>
      <w:r>
        <w:rPr>
          <w:rFonts w:ascii="BIZ UDGothic"/>
          <w:color w:val="000087"/>
          <w:sz w:val="17"/>
        </w:rPr>
        <w:t>predictors</w:t>
      </w:r>
      <w:r>
        <w:rPr>
          <w:rFonts w:ascii="BIZ UDGothic"/>
          <w:sz w:val="17"/>
        </w:rPr>
        <w:t>]) </w:t>
      </w:r>
      <w:r>
        <w:rPr>
          <w:rFonts w:ascii="BIZ UDGothic"/>
          <w:color w:val="000087"/>
          <w:sz w:val="17"/>
        </w:rPr>
        <w:t>residuals </w:t>
      </w:r>
      <w:r>
        <w:rPr>
          <w:rFonts w:ascii="BIZ UDGothic"/>
          <w:color w:val="545454"/>
          <w:sz w:val="17"/>
        </w:rPr>
        <w:t>= </w:t>
      </w:r>
      <w:r>
        <w:rPr>
          <w:rFonts w:ascii="BIZ UDGothic"/>
          <w:color w:val="000087"/>
          <w:sz w:val="17"/>
        </w:rPr>
        <w:t>lung</w:t>
      </w:r>
      <w:r>
        <w:rPr>
          <w:rFonts w:ascii="BIZ UDGothic"/>
          <w:sz w:val="17"/>
        </w:rPr>
        <w:t>[</w:t>
      </w:r>
      <w:r>
        <w:rPr>
          <w:rFonts w:ascii="BIZ UDGothic"/>
          <w:color w:val="000087"/>
          <w:sz w:val="17"/>
        </w:rPr>
        <w:t>outcome</w:t>
      </w:r>
      <w:r>
        <w:rPr>
          <w:rFonts w:ascii="BIZ UDGothic"/>
          <w:sz w:val="17"/>
        </w:rPr>
        <w:t>] </w:t>
      </w:r>
      <w:r>
        <w:rPr>
          <w:rFonts w:ascii="BIZ UDGothic"/>
          <w:color w:val="545454"/>
          <w:sz w:val="17"/>
        </w:rPr>
        <w:t>- </w:t>
      </w:r>
      <w:r>
        <w:rPr>
          <w:rFonts w:ascii="BIZ UDGothic"/>
          <w:color w:val="000087"/>
          <w:sz w:val="17"/>
        </w:rPr>
        <w:t>fitted</w:t>
      </w:r>
    </w:p>
    <w:p>
      <w:pPr>
        <w:pStyle w:val="BodyText"/>
        <w:spacing w:line="213" w:lineRule="auto" w:before="118"/>
        <w:ind w:left="1000" w:right="1098" w:hanging="1"/>
        <w:jc w:val="both"/>
      </w:pPr>
      <w:hyperlink w:history="true" w:anchor="_bookmark616">
        <w:r>
          <w:rPr>
            <w:color w:val="990000"/>
          </w:rPr>
          <w:t>Figure 4-3</w:t>
        </w:r>
      </w:hyperlink>
      <w:r>
        <w:rPr>
          <w:color w:val="990000"/>
        </w:rPr>
        <w:t> </w:t>
      </w:r>
      <w:r>
        <w:rPr/>
        <w:t>illustrates the residuals from the regression line fit to the lung data. </w:t>
      </w:r>
      <w:r>
        <w:rPr/>
        <w:t>The residuals are the length of the vertical dashed lines from the data to the line.</w: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258"/>
        <w:ind w:left="0"/>
        <w:rPr>
          <w:sz w:val="20"/>
        </w:rPr>
      </w:pPr>
      <w:r>
        <w:rPr/>
        <mc:AlternateContent>
          <mc:Choice Requires="wps">
            <w:drawing>
              <wp:anchor distT="0" distB="0" distL="0" distR="0" allowOverlap="1" layoutInCell="1" locked="0" behindDoc="1" simplePos="0" relativeHeight="487678464">
                <wp:simplePos x="0" y="0"/>
                <wp:positionH relativeFrom="page">
                  <wp:posOffset>914400</wp:posOffset>
                </wp:positionH>
                <wp:positionV relativeFrom="paragraph">
                  <wp:posOffset>350494</wp:posOffset>
                </wp:positionV>
                <wp:extent cx="1143000" cy="1270"/>
                <wp:effectExtent l="0" t="0" r="0" b="0"/>
                <wp:wrapTopAndBottom/>
                <wp:docPr id="535" name="Graphic 535"/>
                <wp:cNvGraphicFramePr>
                  <a:graphicFrameLocks/>
                </wp:cNvGraphicFramePr>
                <a:graphic>
                  <a:graphicData uri="http://schemas.microsoft.com/office/word/2010/wordprocessingShape">
                    <wps:wsp>
                      <wps:cNvPr id="535" name="Graphic 535"/>
                      <wps:cNvSpPr/>
                      <wps:spPr>
                        <a:xfrm>
                          <a:off x="0" y="0"/>
                          <a:ext cx="1143000" cy="1270"/>
                        </a:xfrm>
                        <a:custGeom>
                          <a:avLst/>
                          <a:gdLst/>
                          <a:ahLst/>
                          <a:cxnLst/>
                          <a:rect l="l" t="t" r="r" b="b"/>
                          <a:pathLst>
                            <a:path w="1143000" h="0">
                              <a:moveTo>
                                <a:pt x="0" y="0"/>
                              </a:moveTo>
                              <a:lnTo>
                                <a:pt x="11430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7.597988pt;width:90pt;height:.1pt;mso-position-horizontal-relative:page;mso-position-vertical-relative:paragraph;z-index:-15638016;mso-wrap-distance-left:0;mso-wrap-distance-right:0" id="docshape290" coordorigin="1440,552" coordsize="1800,0" path="m1440,552l3240,552e" filled="false" stroked="true" strokeweight=".5pt" strokecolor="#000000">
                <v:path arrowok="t"/>
                <v:stroke dashstyle="solid"/>
                <w10:wrap type="topAndBottom"/>
              </v:shape>
            </w:pict>
          </mc:Fallback>
        </mc:AlternateContent>
      </w:r>
    </w:p>
    <w:p>
      <w:pPr>
        <w:pStyle w:val="ListParagraph"/>
        <w:numPr>
          <w:ilvl w:val="0"/>
          <w:numId w:val="74"/>
        </w:numPr>
        <w:tabs>
          <w:tab w:pos="1158" w:val="left" w:leader="none"/>
          <w:tab w:pos="1160" w:val="left" w:leader="none"/>
        </w:tabs>
        <w:spacing w:line="223" w:lineRule="auto" w:before="109" w:after="0"/>
        <w:ind w:left="1160" w:right="1304" w:hanging="138"/>
        <w:jc w:val="left"/>
        <w:rPr>
          <w:sz w:val="14"/>
        </w:rPr>
      </w:pPr>
      <w:bookmarkStart w:name="_bookmark615" w:id="827"/>
      <w:bookmarkEnd w:id="827"/>
      <w:r>
        <w:rPr/>
      </w:r>
      <w:r>
        <w:rPr>
          <w:sz w:val="16"/>
        </w:rPr>
        <w:t>In</w:t>
      </w:r>
      <w:r>
        <w:rPr>
          <w:spacing w:val="-3"/>
          <w:sz w:val="16"/>
        </w:rPr>
        <w:t> </w:t>
      </w:r>
      <w:r>
        <w:rPr>
          <w:sz w:val="16"/>
        </w:rPr>
        <w:t>Bayesian</w:t>
      </w:r>
      <w:r>
        <w:rPr>
          <w:spacing w:val="-3"/>
          <w:sz w:val="16"/>
        </w:rPr>
        <w:t> </w:t>
      </w:r>
      <w:r>
        <w:rPr>
          <w:sz w:val="16"/>
        </w:rPr>
        <w:t>statistics,</w:t>
      </w:r>
      <w:r>
        <w:rPr>
          <w:spacing w:val="-3"/>
          <w:sz w:val="16"/>
        </w:rPr>
        <w:t> </w:t>
      </w:r>
      <w:r>
        <w:rPr>
          <w:sz w:val="16"/>
        </w:rPr>
        <w:t>the</w:t>
      </w:r>
      <w:r>
        <w:rPr>
          <w:spacing w:val="-3"/>
          <w:sz w:val="16"/>
        </w:rPr>
        <w:t> </w:t>
      </w:r>
      <w:r>
        <w:rPr>
          <w:sz w:val="16"/>
        </w:rPr>
        <w:t>true</w:t>
      </w:r>
      <w:r>
        <w:rPr>
          <w:spacing w:val="-3"/>
          <w:sz w:val="16"/>
        </w:rPr>
        <w:t> </w:t>
      </w:r>
      <w:r>
        <w:rPr>
          <w:sz w:val="16"/>
        </w:rPr>
        <w:t>value</w:t>
      </w:r>
      <w:r>
        <w:rPr>
          <w:spacing w:val="-3"/>
          <w:sz w:val="16"/>
        </w:rPr>
        <w:t> </w:t>
      </w:r>
      <w:r>
        <w:rPr>
          <w:sz w:val="16"/>
        </w:rPr>
        <w:t>is</w:t>
      </w:r>
      <w:r>
        <w:rPr>
          <w:spacing w:val="-3"/>
          <w:sz w:val="16"/>
        </w:rPr>
        <w:t> </w:t>
      </w:r>
      <w:r>
        <w:rPr>
          <w:sz w:val="16"/>
        </w:rPr>
        <w:t>assumed</w:t>
      </w:r>
      <w:r>
        <w:rPr>
          <w:spacing w:val="-3"/>
          <w:sz w:val="16"/>
        </w:rPr>
        <w:t> </w:t>
      </w:r>
      <w:r>
        <w:rPr>
          <w:sz w:val="16"/>
        </w:rPr>
        <w:t>to</w:t>
      </w:r>
      <w:r>
        <w:rPr>
          <w:spacing w:val="-3"/>
          <w:sz w:val="16"/>
        </w:rPr>
        <w:t> </w:t>
      </w:r>
      <w:r>
        <w:rPr>
          <w:sz w:val="16"/>
        </w:rPr>
        <w:t>be</w:t>
      </w:r>
      <w:r>
        <w:rPr>
          <w:spacing w:val="-3"/>
          <w:sz w:val="16"/>
        </w:rPr>
        <w:t> </w:t>
      </w:r>
      <w:r>
        <w:rPr>
          <w:sz w:val="16"/>
        </w:rPr>
        <w:t>a</w:t>
      </w:r>
      <w:r>
        <w:rPr>
          <w:spacing w:val="-3"/>
          <w:sz w:val="16"/>
        </w:rPr>
        <w:t> </w:t>
      </w:r>
      <w:r>
        <w:rPr>
          <w:sz w:val="16"/>
        </w:rPr>
        <w:t>random</w:t>
      </w:r>
      <w:r>
        <w:rPr>
          <w:spacing w:val="-3"/>
          <w:sz w:val="16"/>
        </w:rPr>
        <w:t> </w:t>
      </w:r>
      <w:r>
        <w:rPr>
          <w:sz w:val="16"/>
        </w:rPr>
        <w:t>variable</w:t>
      </w:r>
      <w:r>
        <w:rPr>
          <w:spacing w:val="-3"/>
          <w:sz w:val="16"/>
        </w:rPr>
        <w:t> </w:t>
      </w:r>
      <w:r>
        <w:rPr>
          <w:sz w:val="16"/>
        </w:rPr>
        <w:t>with</w:t>
      </w:r>
      <w:r>
        <w:rPr>
          <w:spacing w:val="-3"/>
          <w:sz w:val="16"/>
        </w:rPr>
        <w:t> </w:t>
      </w:r>
      <w:r>
        <w:rPr>
          <w:sz w:val="16"/>
        </w:rPr>
        <w:t>a</w:t>
      </w:r>
      <w:r>
        <w:rPr>
          <w:spacing w:val="-3"/>
          <w:sz w:val="16"/>
        </w:rPr>
        <w:t> </w:t>
      </w:r>
      <w:r>
        <w:rPr>
          <w:sz w:val="16"/>
        </w:rPr>
        <w:t>specified</w:t>
      </w:r>
      <w:r>
        <w:rPr>
          <w:spacing w:val="-3"/>
          <w:sz w:val="16"/>
        </w:rPr>
        <w:t> </w:t>
      </w:r>
      <w:r>
        <w:rPr>
          <w:sz w:val="16"/>
        </w:rPr>
        <w:t>distribution.</w:t>
      </w:r>
      <w:r>
        <w:rPr>
          <w:spacing w:val="-3"/>
          <w:sz w:val="16"/>
        </w:rPr>
        <w:t> </w:t>
      </w:r>
      <w:r>
        <w:rPr>
          <w:sz w:val="16"/>
        </w:rPr>
        <w:t>In</w:t>
      </w:r>
      <w:r>
        <w:rPr>
          <w:spacing w:val="-3"/>
          <w:sz w:val="16"/>
        </w:rPr>
        <w:t> </w:t>
      </w:r>
      <w:r>
        <w:rPr>
          <w:sz w:val="16"/>
        </w:rPr>
        <w:t>the</w:t>
      </w:r>
      <w:r>
        <w:rPr>
          <w:spacing w:val="40"/>
          <w:sz w:val="16"/>
        </w:rPr>
        <w:t> </w:t>
      </w:r>
      <w:r>
        <w:rPr>
          <w:sz w:val="16"/>
        </w:rPr>
        <w:t>Bayesian context, instead of estimates of unknown parameters, there are posterior and prior distributions.</w:t>
      </w:r>
    </w:p>
    <w:p>
      <w:pPr>
        <w:spacing w:after="0" w:line="223" w:lineRule="auto"/>
        <w:jc w:val="left"/>
        <w:rPr>
          <w:sz w:val="14"/>
        </w:rPr>
        <w:sectPr>
          <w:pgSz w:w="10080" w:h="13230"/>
          <w:pgMar w:header="0" w:footer="885" w:top="940" w:bottom="1080" w:left="440" w:right="340"/>
        </w:sectPr>
      </w:pPr>
    </w:p>
    <w:p>
      <w:pPr>
        <w:pStyle w:val="BodyText"/>
        <w:ind w:left="2176"/>
        <w:rPr>
          <w:sz w:val="20"/>
        </w:rPr>
      </w:pPr>
      <w:r>
        <w:rPr>
          <w:sz w:val="20"/>
        </w:rPr>
        <w:drawing>
          <wp:inline distT="0" distB="0" distL="0" distR="0">
            <wp:extent cx="3029521" cy="3055239"/>
            <wp:effectExtent l="0" t="0" r="0" b="0"/>
            <wp:docPr id="541" name="Image 541"/>
            <wp:cNvGraphicFramePr>
              <a:graphicFrameLocks/>
            </wp:cNvGraphicFramePr>
            <a:graphic>
              <a:graphicData uri="http://schemas.openxmlformats.org/drawingml/2006/picture">
                <pic:pic>
                  <pic:nvPicPr>
                    <pic:cNvPr id="541" name="Image 541"/>
                    <pic:cNvPicPr/>
                  </pic:nvPicPr>
                  <pic:blipFill>
                    <a:blip r:embed="rId214" cstate="print"/>
                    <a:stretch>
                      <a:fillRect/>
                    </a:stretch>
                  </pic:blipFill>
                  <pic:spPr>
                    <a:xfrm>
                      <a:off x="0" y="0"/>
                      <a:ext cx="3029521" cy="3055239"/>
                    </a:xfrm>
                    <a:prstGeom prst="rect">
                      <a:avLst/>
                    </a:prstGeom>
                  </pic:spPr>
                </pic:pic>
              </a:graphicData>
            </a:graphic>
          </wp:inline>
        </w:drawing>
      </w:r>
      <w:r>
        <w:rPr>
          <w:sz w:val="20"/>
        </w:rPr>
      </w:r>
    </w:p>
    <w:p>
      <w:pPr>
        <w:spacing w:line="211" w:lineRule="auto" w:before="260"/>
        <w:ind w:left="1000" w:right="1266" w:firstLine="0"/>
        <w:jc w:val="left"/>
        <w:rPr>
          <w:i/>
          <w:sz w:val="21"/>
        </w:rPr>
      </w:pPr>
      <w:bookmarkStart w:name="_bookmark616" w:id="828"/>
      <w:bookmarkEnd w:id="828"/>
      <w:r>
        <w:rPr/>
      </w:r>
      <w:r>
        <w:rPr>
          <w:i/>
          <w:sz w:val="21"/>
        </w:rPr>
        <w:t>Figure</w:t>
      </w:r>
      <w:r>
        <w:rPr>
          <w:i/>
          <w:spacing w:val="-10"/>
          <w:sz w:val="21"/>
        </w:rPr>
        <w:t> </w:t>
      </w:r>
      <w:r>
        <w:rPr>
          <w:i/>
          <w:sz w:val="21"/>
        </w:rPr>
        <w:t>4-3.</w:t>
      </w:r>
      <w:r>
        <w:rPr>
          <w:i/>
          <w:spacing w:val="-10"/>
          <w:sz w:val="21"/>
        </w:rPr>
        <w:t> </w:t>
      </w:r>
      <w:r>
        <w:rPr>
          <w:i/>
          <w:sz w:val="21"/>
        </w:rPr>
        <w:t>Residuals</w:t>
      </w:r>
      <w:r>
        <w:rPr>
          <w:i/>
          <w:spacing w:val="-10"/>
          <w:sz w:val="21"/>
        </w:rPr>
        <w:t> </w:t>
      </w:r>
      <w:r>
        <w:rPr>
          <w:i/>
          <w:sz w:val="21"/>
        </w:rPr>
        <w:t>from</w:t>
      </w:r>
      <w:r>
        <w:rPr>
          <w:i/>
          <w:spacing w:val="-10"/>
          <w:sz w:val="21"/>
        </w:rPr>
        <w:t> </w:t>
      </w:r>
      <w:r>
        <w:rPr>
          <w:i/>
          <w:sz w:val="21"/>
        </w:rPr>
        <w:t>a</w:t>
      </w:r>
      <w:r>
        <w:rPr>
          <w:i/>
          <w:spacing w:val="-10"/>
          <w:sz w:val="21"/>
        </w:rPr>
        <w:t> </w:t>
      </w:r>
      <w:r>
        <w:rPr>
          <w:i/>
          <w:sz w:val="21"/>
        </w:rPr>
        <w:t>regression</w:t>
      </w:r>
      <w:r>
        <w:rPr>
          <w:i/>
          <w:spacing w:val="-10"/>
          <w:sz w:val="21"/>
        </w:rPr>
        <w:t> </w:t>
      </w:r>
      <w:r>
        <w:rPr>
          <w:i/>
          <w:sz w:val="21"/>
        </w:rPr>
        <w:t>line</w:t>
      </w:r>
      <w:r>
        <w:rPr>
          <w:i/>
          <w:spacing w:val="-10"/>
          <w:sz w:val="21"/>
        </w:rPr>
        <w:t> </w:t>
      </w:r>
      <w:r>
        <w:rPr>
          <w:i/>
          <w:sz w:val="21"/>
        </w:rPr>
        <w:t>(to</w:t>
      </w:r>
      <w:r>
        <w:rPr>
          <w:i/>
          <w:spacing w:val="-10"/>
          <w:sz w:val="21"/>
        </w:rPr>
        <w:t> </w:t>
      </w:r>
      <w:r>
        <w:rPr>
          <w:i/>
          <w:sz w:val="21"/>
        </w:rPr>
        <w:t>accommodate</w:t>
      </w:r>
      <w:r>
        <w:rPr>
          <w:i/>
          <w:spacing w:val="-10"/>
          <w:sz w:val="21"/>
        </w:rPr>
        <w:t> </w:t>
      </w:r>
      <w:r>
        <w:rPr>
          <w:i/>
          <w:sz w:val="21"/>
        </w:rPr>
        <w:t>all</w:t>
      </w:r>
      <w:r>
        <w:rPr>
          <w:i/>
          <w:spacing w:val="-10"/>
          <w:sz w:val="21"/>
        </w:rPr>
        <w:t> </w:t>
      </w:r>
      <w:r>
        <w:rPr>
          <w:i/>
          <w:sz w:val="21"/>
        </w:rPr>
        <w:t>the</w:t>
      </w:r>
      <w:r>
        <w:rPr>
          <w:i/>
          <w:spacing w:val="-10"/>
          <w:sz w:val="21"/>
        </w:rPr>
        <w:t> </w:t>
      </w:r>
      <w:r>
        <w:rPr>
          <w:i/>
          <w:sz w:val="21"/>
        </w:rPr>
        <w:t>data,</w:t>
      </w:r>
      <w:r>
        <w:rPr>
          <w:i/>
          <w:spacing w:val="-10"/>
          <w:sz w:val="21"/>
        </w:rPr>
        <w:t> </w:t>
      </w:r>
      <w:r>
        <w:rPr>
          <w:i/>
          <w:sz w:val="21"/>
        </w:rPr>
        <w:t>the</w:t>
      </w:r>
      <w:r>
        <w:rPr>
          <w:i/>
          <w:spacing w:val="-10"/>
          <w:sz w:val="21"/>
        </w:rPr>
        <w:t> </w:t>
      </w:r>
      <w:r>
        <w:rPr>
          <w:i/>
          <w:sz w:val="21"/>
        </w:rPr>
        <w:t>y-axis</w:t>
      </w:r>
      <w:r>
        <w:rPr>
          <w:i/>
          <w:sz w:val="21"/>
        </w:rPr>
        <w:t> scale differs from </w:t>
      </w:r>
      <w:hyperlink w:history="true" w:anchor="_bookmark610">
        <w:r>
          <w:rPr>
            <w:i/>
            <w:color w:val="990000"/>
            <w:sz w:val="21"/>
          </w:rPr>
          <w:t>Figure 4-2</w:t>
        </w:r>
      </w:hyperlink>
      <w:r>
        <w:rPr>
          <w:i/>
          <w:sz w:val="21"/>
        </w:rPr>
        <w:t>, hence the apparently different slope)</w:t>
      </w:r>
    </w:p>
    <w:p>
      <w:pPr>
        <w:pStyle w:val="Heading3"/>
        <w:spacing w:before="187"/>
        <w:ind w:left="999"/>
        <w:jc w:val="left"/>
        <w:rPr>
          <w:b/>
        </w:rPr>
      </w:pPr>
      <w:bookmarkStart w:name="Least Squares" w:id="829"/>
      <w:bookmarkEnd w:id="829"/>
      <w:r>
        <w:rPr/>
      </w:r>
      <w:bookmarkStart w:name="_bookmark617" w:id="830"/>
      <w:bookmarkEnd w:id="830"/>
      <w:r>
        <w:rPr/>
      </w:r>
      <w:r>
        <w:rPr>
          <w:b/>
        </w:rPr>
        <w:t>Least</w:t>
      </w:r>
      <w:r>
        <w:rPr>
          <w:b/>
          <w:spacing w:val="5"/>
        </w:rPr>
        <w:t> </w:t>
      </w:r>
      <w:r>
        <w:rPr>
          <w:b/>
          <w:spacing w:val="-2"/>
        </w:rPr>
        <w:t>Squares</w:t>
      </w:r>
    </w:p>
    <w:p>
      <w:pPr>
        <w:pStyle w:val="BodyText"/>
        <w:spacing w:line="211" w:lineRule="auto" w:before="105"/>
        <w:ind w:right="1097"/>
        <w:jc w:val="both"/>
      </w:pPr>
      <w:r>
        <w:rPr/>
        <w:t>How is the model fit to the data? When there is a clear relationship, you could imag‐ </w:t>
      </w:r>
      <w:bookmarkStart w:name="_bookmark618" w:id="831"/>
      <w:bookmarkEnd w:id="831"/>
      <w:r>
        <w:rPr/>
        <w:t>ine</w:t>
      </w:r>
      <w:r>
        <w:rPr/>
        <w:t> fitting the line by hand. In practice, the regression line is the estimate that mini‐ mizes the sum of squared residual values, also called the </w:t>
      </w:r>
      <w:r>
        <w:rPr>
          <w:i/>
        </w:rPr>
        <w:t>residual sum of squares </w:t>
      </w:r>
      <w:r>
        <w:rPr/>
        <w:t>or </w:t>
      </w:r>
      <w:r>
        <w:rPr>
          <w:i/>
          <w:spacing w:val="-4"/>
        </w:rPr>
        <w:t>RSS</w:t>
      </w:r>
      <w:r>
        <w:rPr>
          <w:spacing w:val="-4"/>
        </w:rPr>
        <w:t>:</w:t>
      </w:r>
    </w:p>
    <w:p>
      <w:pPr>
        <w:pStyle w:val="BodyText"/>
        <w:spacing w:before="9"/>
        <w:ind w:left="0"/>
        <w:rPr>
          <w:sz w:val="12"/>
        </w:rPr>
      </w:pPr>
    </w:p>
    <w:p>
      <w:pPr>
        <w:spacing w:after="0"/>
        <w:rPr>
          <w:sz w:val="12"/>
        </w:rPr>
        <w:sectPr>
          <w:footerReference w:type="even" r:id="rId212"/>
          <w:footerReference w:type="default" r:id="rId213"/>
          <w:pgSz w:w="10080" w:h="13230"/>
          <w:pgMar w:header="0" w:footer="885" w:top="1160" w:bottom="1080" w:left="440" w:right="340"/>
          <w:pgNumType w:start="148"/>
        </w:sectPr>
      </w:pPr>
    </w:p>
    <w:p>
      <w:pPr>
        <w:spacing w:line="194" w:lineRule="exact" w:before="100"/>
        <w:ind w:left="1638" w:right="10" w:firstLine="0"/>
        <w:jc w:val="center"/>
        <w:rPr>
          <w:i/>
          <w:sz w:val="16"/>
        </w:rPr>
      </w:pPr>
      <w:r>
        <w:rPr/>
        <mc:AlternateContent>
          <mc:Choice Requires="wps">
            <w:drawing>
              <wp:anchor distT="0" distB="0" distL="0" distR="0" allowOverlap="1" layoutInCell="1" locked="0" behindDoc="1" simplePos="0" relativeHeight="478635520">
                <wp:simplePos x="0" y="0"/>
                <wp:positionH relativeFrom="page">
                  <wp:posOffset>1699686</wp:posOffset>
                </wp:positionH>
                <wp:positionV relativeFrom="paragraph">
                  <wp:posOffset>174868</wp:posOffset>
                </wp:positionV>
                <wp:extent cx="28575" cy="189230"/>
                <wp:effectExtent l="0" t="0" r="0" b="0"/>
                <wp:wrapNone/>
                <wp:docPr id="542" name="Graphic 542"/>
                <wp:cNvGraphicFramePr>
                  <a:graphicFrameLocks/>
                </wp:cNvGraphicFramePr>
                <a:graphic>
                  <a:graphicData uri="http://schemas.microsoft.com/office/word/2010/wordprocessingShape">
                    <wps:wsp>
                      <wps:cNvPr id="542" name="Graphic 542"/>
                      <wps:cNvSpPr/>
                      <wps:spPr>
                        <a:xfrm>
                          <a:off x="0" y="0"/>
                          <a:ext cx="28575" cy="189230"/>
                        </a:xfrm>
                        <a:custGeom>
                          <a:avLst/>
                          <a:gdLst/>
                          <a:ahLst/>
                          <a:cxnLst/>
                          <a:rect l="l" t="t" r="r" b="b"/>
                          <a:pathLst>
                            <a:path w="28575" h="189230">
                              <a:moveTo>
                                <a:pt x="26238" y="189229"/>
                              </a:moveTo>
                              <a:lnTo>
                                <a:pt x="14514" y="170987"/>
                              </a:lnTo>
                              <a:lnTo>
                                <a:pt x="6342" y="148522"/>
                              </a:lnTo>
                              <a:lnTo>
                                <a:pt x="1558" y="122703"/>
                              </a:lnTo>
                              <a:lnTo>
                                <a:pt x="0" y="94399"/>
                              </a:lnTo>
                              <a:lnTo>
                                <a:pt x="1558" y="66374"/>
                              </a:lnTo>
                              <a:lnTo>
                                <a:pt x="6342" y="40734"/>
                              </a:lnTo>
                              <a:lnTo>
                                <a:pt x="14514" y="18326"/>
                              </a:lnTo>
                              <a:lnTo>
                                <a:pt x="26238" y="0"/>
                              </a:lnTo>
                              <a:lnTo>
                                <a:pt x="28486" y="4957"/>
                              </a:lnTo>
                              <a:lnTo>
                                <a:pt x="20181" y="21299"/>
                              </a:lnTo>
                              <a:lnTo>
                                <a:pt x="14046" y="42592"/>
                              </a:lnTo>
                              <a:lnTo>
                                <a:pt x="10244" y="67482"/>
                              </a:lnTo>
                              <a:lnTo>
                                <a:pt x="8940" y="94614"/>
                              </a:lnTo>
                              <a:lnTo>
                                <a:pt x="10262" y="121750"/>
                              </a:lnTo>
                              <a:lnTo>
                                <a:pt x="14093" y="146664"/>
                              </a:lnTo>
                              <a:lnTo>
                                <a:pt x="20235" y="168021"/>
                              </a:lnTo>
                              <a:lnTo>
                                <a:pt x="28486" y="184488"/>
                              </a:lnTo>
                              <a:lnTo>
                                <a:pt x="26238" y="18922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33.833557pt;margin-top:13.76921pt;width:2.25pt;height:14.9pt;mso-position-horizontal-relative:page;mso-position-vertical-relative:paragraph;z-index:-24680960" id="docshape294" coordorigin="2677,275" coordsize="45,298" path="m2718,573l2700,545,2687,509,2679,469,2677,424,2679,380,2687,340,2700,304,2718,275,2722,283,2708,309,2699,342,2693,382,2691,424,2693,467,2699,506,2709,540,2722,566,2718,573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8638080">
                <wp:simplePos x="0" y="0"/>
                <wp:positionH relativeFrom="page">
                  <wp:posOffset>1532607</wp:posOffset>
                </wp:positionH>
                <wp:positionV relativeFrom="paragraph">
                  <wp:posOffset>132645</wp:posOffset>
                </wp:positionV>
                <wp:extent cx="21590" cy="242570"/>
                <wp:effectExtent l="0" t="0" r="0" b="0"/>
                <wp:wrapNone/>
                <wp:docPr id="543" name="Textbox 543"/>
                <wp:cNvGraphicFramePr>
                  <a:graphicFrameLocks/>
                </wp:cNvGraphicFramePr>
                <a:graphic>
                  <a:graphicData uri="http://schemas.microsoft.com/office/word/2010/wordprocessingShape">
                    <wps:wsp>
                      <wps:cNvPr id="543" name="Textbox 543"/>
                      <wps:cNvSpPr txBox="1"/>
                      <wps:spPr>
                        <a:xfrm>
                          <a:off x="0" y="0"/>
                          <a:ext cx="21590" cy="242570"/>
                        </a:xfrm>
                        <a:prstGeom prst="rect">
                          <a:avLst/>
                        </a:prstGeom>
                      </wps:spPr>
                      <wps:txbx>
                        <w:txbxContent>
                          <w:p>
                            <w:pPr>
                              <w:spacing w:before="2"/>
                              <w:ind w:left="0" w:right="0" w:firstLine="0"/>
                              <w:jc w:val="left"/>
                              <w:rPr>
                                <w:sz w:val="28"/>
                              </w:rPr>
                            </w:pPr>
                            <w:r>
                              <w:rPr>
                                <w:spacing w:val="-129"/>
                                <w:sz w:val="28"/>
                              </w:rPr>
                              <w:t>∑</w:t>
                            </w:r>
                          </w:p>
                        </w:txbxContent>
                      </wps:txbx>
                      <wps:bodyPr wrap="square" lIns="0" tIns="0" rIns="0" bIns="0" rtlCol="0">
                        <a:noAutofit/>
                      </wps:bodyPr>
                    </wps:wsp>
                  </a:graphicData>
                </a:graphic>
              </wp:anchor>
            </w:drawing>
          </mc:Choice>
          <mc:Fallback>
            <w:pict>
              <v:shape style="position:absolute;margin-left:120.67778pt;margin-top:10.44453pt;width:1.7pt;height:19.1pt;mso-position-horizontal-relative:page;mso-position-vertical-relative:paragraph;z-index:-24678400" type="#_x0000_t202" id="docshape295" filled="false" stroked="false">
                <v:textbox inset="0,0,0,0">
                  <w:txbxContent>
                    <w:p>
                      <w:pPr>
                        <w:spacing w:before="2"/>
                        <w:ind w:left="0" w:right="0" w:firstLine="0"/>
                        <w:jc w:val="left"/>
                        <w:rPr>
                          <w:sz w:val="28"/>
                        </w:rPr>
                      </w:pPr>
                      <w:r>
                        <w:rPr>
                          <w:spacing w:val="-129"/>
                          <w:sz w:val="28"/>
                        </w:rPr>
                        <w:t>∑</w:t>
                      </w:r>
                    </w:p>
                  </w:txbxContent>
                </v:textbox>
                <w10:wrap type="none"/>
              </v:shape>
            </w:pict>
          </mc:Fallback>
        </mc:AlternateContent>
      </w:r>
      <w:r>
        <w:rPr>
          <w:i/>
          <w:spacing w:val="-10"/>
          <w:sz w:val="16"/>
        </w:rPr>
        <w:t>n</w:t>
      </w:r>
    </w:p>
    <w:p>
      <w:pPr>
        <w:tabs>
          <w:tab w:pos="2291" w:val="left" w:leader="none"/>
        </w:tabs>
        <w:spacing w:line="210" w:lineRule="exact" w:before="0"/>
        <w:ind w:left="1300" w:right="0" w:firstLine="0"/>
        <w:jc w:val="left"/>
        <w:rPr>
          <w:i/>
          <w:sz w:val="20"/>
        </w:rPr>
      </w:pPr>
      <w:r>
        <w:rPr/>
        <mc:AlternateContent>
          <mc:Choice Requires="wps">
            <w:drawing>
              <wp:anchor distT="0" distB="0" distL="0" distR="0" allowOverlap="1" layoutInCell="1" locked="0" behindDoc="0" simplePos="0" relativeHeight="15825408">
                <wp:simplePos x="0" y="0"/>
                <wp:positionH relativeFrom="page">
                  <wp:posOffset>1820453</wp:posOffset>
                </wp:positionH>
                <wp:positionV relativeFrom="paragraph">
                  <wp:posOffset>55136</wp:posOffset>
                </wp:positionV>
                <wp:extent cx="27940" cy="138430"/>
                <wp:effectExtent l="0" t="0" r="0" b="0"/>
                <wp:wrapNone/>
                <wp:docPr id="544" name="Textbox 544"/>
                <wp:cNvGraphicFramePr>
                  <a:graphicFrameLocks/>
                </wp:cNvGraphicFramePr>
                <a:graphic>
                  <a:graphicData uri="http://schemas.microsoft.com/office/word/2010/wordprocessingShape">
                    <wps:wsp>
                      <wps:cNvPr id="544" name="Textbox 544"/>
                      <wps:cNvSpPr txBox="1"/>
                      <wps:spPr>
                        <a:xfrm>
                          <a:off x="0" y="0"/>
                          <a:ext cx="27940" cy="138430"/>
                        </a:xfrm>
                        <a:prstGeom prst="rect">
                          <a:avLst/>
                        </a:prstGeom>
                      </wps:spPr>
                      <wps:txbx>
                        <w:txbxContent>
                          <w:p>
                            <w:pPr>
                              <w:spacing w:before="0"/>
                              <w:ind w:left="0" w:right="0" w:firstLine="0"/>
                              <w:jc w:val="left"/>
                              <w:rPr>
                                <w:i/>
                                <w:sz w:val="16"/>
                              </w:rPr>
                            </w:pPr>
                            <w:r>
                              <w:rPr>
                                <w:i/>
                                <w:spacing w:val="-10"/>
                                <w:sz w:val="16"/>
                              </w:rPr>
                              <w:t>i</w:t>
                            </w:r>
                          </w:p>
                        </w:txbxContent>
                      </wps:txbx>
                      <wps:bodyPr wrap="square" lIns="0" tIns="0" rIns="0" bIns="0" rtlCol="0">
                        <a:noAutofit/>
                      </wps:bodyPr>
                    </wps:wsp>
                  </a:graphicData>
                </a:graphic>
              </wp:anchor>
            </w:drawing>
          </mc:Choice>
          <mc:Fallback>
            <w:pict>
              <v:shape style="position:absolute;margin-left:143.342819pt;margin-top:4.341459pt;width:2.2pt;height:10.9pt;mso-position-horizontal-relative:page;mso-position-vertical-relative:paragraph;z-index:15825408" type="#_x0000_t202" id="docshape296" filled="false" stroked="false">
                <v:textbox inset="0,0,0,0">
                  <w:txbxContent>
                    <w:p>
                      <w:pPr>
                        <w:spacing w:before="0"/>
                        <w:ind w:left="0" w:right="0" w:firstLine="0"/>
                        <w:jc w:val="left"/>
                        <w:rPr>
                          <w:i/>
                          <w:sz w:val="16"/>
                        </w:rPr>
                      </w:pPr>
                      <w:r>
                        <w:rPr>
                          <w:i/>
                          <w:spacing w:val="-10"/>
                          <w:sz w:val="16"/>
                        </w:rPr>
                        <w:t>i</w:t>
                      </w:r>
                    </w:p>
                  </w:txbxContent>
                </v:textbox>
                <w10:wrap type="none"/>
              </v:shape>
            </w:pict>
          </mc:Fallback>
        </mc:AlternateContent>
      </w:r>
      <w:r>
        <w:rPr>
          <w:i/>
          <w:sz w:val="20"/>
        </w:rPr>
        <w:t>RSS</w:t>
      </w:r>
      <w:r>
        <w:rPr>
          <w:i/>
          <w:spacing w:val="41"/>
          <w:sz w:val="20"/>
        </w:rPr>
        <w:t> </w:t>
      </w:r>
      <w:r>
        <w:rPr>
          <w:spacing w:val="-10"/>
          <w:sz w:val="20"/>
        </w:rPr>
        <w:t>=</w:t>
      </w:r>
      <w:r>
        <w:rPr>
          <w:sz w:val="20"/>
        </w:rPr>
        <w:tab/>
      </w:r>
      <w:r>
        <w:rPr>
          <w:i/>
          <w:spacing w:val="-10"/>
          <w:sz w:val="20"/>
        </w:rPr>
        <w:t>Y</w:t>
      </w:r>
    </w:p>
    <w:p>
      <w:pPr>
        <w:spacing w:line="180" w:lineRule="exact" w:before="0"/>
        <w:ind w:left="1638" w:right="10" w:firstLine="0"/>
        <w:jc w:val="center"/>
        <w:rPr>
          <w:sz w:val="16"/>
        </w:rPr>
      </w:pPr>
      <w:r>
        <w:rPr/>
        <mc:AlternateContent>
          <mc:Choice Requires="wps">
            <w:drawing>
              <wp:anchor distT="0" distB="0" distL="0" distR="0" allowOverlap="1" layoutInCell="1" locked="0" behindDoc="1" simplePos="0" relativeHeight="478638592">
                <wp:simplePos x="0" y="0"/>
                <wp:positionH relativeFrom="page">
                  <wp:posOffset>1553698</wp:posOffset>
                </wp:positionH>
                <wp:positionV relativeFrom="paragraph">
                  <wp:posOffset>133400</wp:posOffset>
                </wp:positionV>
                <wp:extent cx="54610" cy="138430"/>
                <wp:effectExtent l="0" t="0" r="0" b="0"/>
                <wp:wrapNone/>
                <wp:docPr id="545" name="Textbox 545"/>
                <wp:cNvGraphicFramePr>
                  <a:graphicFrameLocks/>
                </wp:cNvGraphicFramePr>
                <a:graphic>
                  <a:graphicData uri="http://schemas.microsoft.com/office/word/2010/wordprocessingShape">
                    <wps:wsp>
                      <wps:cNvPr id="545" name="Textbox 545"/>
                      <wps:cNvSpPr txBox="1"/>
                      <wps:spPr>
                        <a:xfrm>
                          <a:off x="0" y="0"/>
                          <a:ext cx="54610" cy="138430"/>
                        </a:xfrm>
                        <a:prstGeom prst="rect">
                          <a:avLst/>
                        </a:prstGeom>
                      </wps:spPr>
                      <wps:txbx>
                        <w:txbxContent>
                          <w:p>
                            <w:pPr>
                              <w:spacing w:before="0"/>
                              <w:ind w:left="0" w:right="0" w:firstLine="0"/>
                              <w:jc w:val="left"/>
                              <w:rPr>
                                <w:i/>
                                <w:sz w:val="16"/>
                              </w:rPr>
                            </w:pPr>
                            <w:r>
                              <w:rPr>
                                <w:i/>
                                <w:spacing w:val="-10"/>
                                <w:sz w:val="16"/>
                              </w:rPr>
                              <w:t>n</w:t>
                            </w:r>
                          </w:p>
                        </w:txbxContent>
                      </wps:txbx>
                      <wps:bodyPr wrap="square" lIns="0" tIns="0" rIns="0" bIns="0" rtlCol="0">
                        <a:noAutofit/>
                      </wps:bodyPr>
                    </wps:wsp>
                  </a:graphicData>
                </a:graphic>
              </wp:anchor>
            </w:drawing>
          </mc:Choice>
          <mc:Fallback>
            <w:pict>
              <v:shape style="position:absolute;margin-left:122.338493pt;margin-top:10.503989pt;width:4.3pt;height:10.9pt;mso-position-horizontal-relative:page;mso-position-vertical-relative:paragraph;z-index:-24677888" type="#_x0000_t202" id="docshape297" filled="false" stroked="false">
                <v:textbox inset="0,0,0,0">
                  <w:txbxContent>
                    <w:p>
                      <w:pPr>
                        <w:spacing w:before="0"/>
                        <w:ind w:left="0" w:right="0" w:firstLine="0"/>
                        <w:jc w:val="left"/>
                        <w:rPr>
                          <w:i/>
                          <w:sz w:val="16"/>
                        </w:rPr>
                      </w:pPr>
                      <w:r>
                        <w:rPr>
                          <w:i/>
                          <w:spacing w:val="-10"/>
                          <w:sz w:val="16"/>
                        </w:rPr>
                        <w:t>n</w:t>
                      </w:r>
                    </w:p>
                  </w:txbxContent>
                </v:textbox>
                <w10:wrap type="none"/>
              </v:shape>
            </w:pict>
          </mc:Fallback>
        </mc:AlternateContent>
      </w:r>
      <w:r>
        <w:rPr>
          <w:i/>
          <w:sz w:val="16"/>
        </w:rPr>
        <w:t>i</w:t>
      </w:r>
      <w:r>
        <w:rPr>
          <w:i/>
          <w:spacing w:val="7"/>
          <w:sz w:val="16"/>
        </w:rPr>
        <w:t> </w:t>
      </w:r>
      <w:r>
        <w:rPr>
          <w:sz w:val="16"/>
        </w:rPr>
        <w:t>=</w:t>
      </w:r>
      <w:r>
        <w:rPr>
          <w:spacing w:val="8"/>
          <w:sz w:val="16"/>
        </w:rPr>
        <w:t> </w:t>
      </w:r>
      <w:r>
        <w:rPr>
          <w:spacing w:val="-10"/>
          <w:sz w:val="16"/>
        </w:rPr>
        <w:t>1</w:t>
      </w:r>
    </w:p>
    <w:p>
      <w:pPr>
        <w:spacing w:line="169" w:lineRule="exact" w:before="141"/>
        <w:ind w:left="1638" w:right="0" w:firstLine="0"/>
        <w:jc w:val="center"/>
        <w:rPr>
          <w:i/>
          <w:sz w:val="20"/>
        </w:rPr>
      </w:pPr>
      <w:r>
        <w:rPr>
          <w:position w:val="2"/>
          <w:sz w:val="20"/>
        </w:rPr>
        <w:t>=</w:t>
      </w:r>
      <w:r>
        <w:rPr>
          <w:spacing w:val="36"/>
          <w:position w:val="2"/>
          <w:sz w:val="20"/>
        </w:rPr>
        <w:t>  </w:t>
      </w:r>
      <w:r>
        <w:rPr>
          <w:sz w:val="28"/>
        </w:rPr>
        <w:t>∑</w:t>
      </w:r>
      <w:r>
        <w:rPr>
          <w:spacing w:val="48"/>
          <w:sz w:val="28"/>
        </w:rPr>
        <w:t> </w:t>
      </w:r>
      <w:r>
        <w:rPr>
          <w:spacing w:val="-16"/>
          <w:position w:val="-9"/>
          <w:sz w:val="28"/>
        </w:rPr>
        <w:drawing>
          <wp:inline distT="0" distB="0" distL="0" distR="0">
            <wp:extent cx="28486" cy="203962"/>
            <wp:effectExtent l="0" t="0" r="0" b="0"/>
            <wp:docPr id="546" name="Image 546"/>
            <wp:cNvGraphicFramePr>
              <a:graphicFrameLocks/>
            </wp:cNvGraphicFramePr>
            <a:graphic>
              <a:graphicData uri="http://schemas.openxmlformats.org/drawingml/2006/picture">
                <pic:pic>
                  <pic:nvPicPr>
                    <pic:cNvPr id="546" name="Image 546"/>
                    <pic:cNvPicPr/>
                  </pic:nvPicPr>
                  <pic:blipFill>
                    <a:blip r:embed="rId215" cstate="print"/>
                    <a:stretch>
                      <a:fillRect/>
                    </a:stretch>
                  </pic:blipFill>
                  <pic:spPr>
                    <a:xfrm>
                      <a:off x="0" y="0"/>
                      <a:ext cx="28486" cy="203962"/>
                    </a:xfrm>
                    <a:prstGeom prst="rect">
                      <a:avLst/>
                    </a:prstGeom>
                  </pic:spPr>
                </pic:pic>
              </a:graphicData>
            </a:graphic>
          </wp:inline>
        </w:drawing>
      </w:r>
      <w:r>
        <w:rPr>
          <w:spacing w:val="-16"/>
          <w:position w:val="-9"/>
          <w:sz w:val="28"/>
        </w:rPr>
      </w:r>
      <w:r>
        <w:rPr>
          <w:i/>
          <w:spacing w:val="-10"/>
          <w:position w:val="2"/>
          <w:sz w:val="20"/>
        </w:rPr>
        <w:t>Y</w:t>
      </w:r>
    </w:p>
    <w:p>
      <w:pPr>
        <w:spacing w:before="269"/>
        <w:ind w:left="4" w:right="0" w:firstLine="0"/>
        <w:jc w:val="left"/>
        <w:rPr>
          <w:i/>
          <w:sz w:val="16"/>
        </w:rPr>
      </w:pPr>
      <w:r>
        <w:rPr/>
        <w:br w:type="column"/>
      </w:r>
      <w:r>
        <w:rPr>
          <w:sz w:val="20"/>
        </w:rPr>
        <w:t>−</w:t>
      </w:r>
      <w:r>
        <w:rPr>
          <w:spacing w:val="-3"/>
          <w:sz w:val="20"/>
        </w:rPr>
        <w:t> </w:t>
      </w:r>
      <w:r>
        <w:rPr>
          <w:i/>
          <w:spacing w:val="-7"/>
          <w:sz w:val="20"/>
        </w:rPr>
        <w:t>Y</w:t>
      </w:r>
      <w:r>
        <w:rPr>
          <w:i/>
          <w:spacing w:val="-7"/>
          <w:position w:val="-6"/>
          <w:sz w:val="16"/>
        </w:rPr>
        <w:t>i</w:t>
      </w:r>
    </w:p>
    <w:p>
      <w:pPr>
        <w:pStyle w:val="BodyText"/>
        <w:spacing w:before="13"/>
        <w:ind w:left="0"/>
        <w:rPr>
          <w:i/>
          <w:sz w:val="20"/>
        </w:rPr>
      </w:pPr>
    </w:p>
    <w:p>
      <w:pPr>
        <w:spacing w:line="111" w:lineRule="exact" w:before="0"/>
        <w:ind w:left="4" w:right="0" w:firstLine="0"/>
        <w:jc w:val="left"/>
        <w:rPr>
          <w:i/>
          <w:sz w:val="20"/>
        </w:rPr>
      </w:pPr>
      <w:r>
        <w:rPr/>
        <mc:AlternateContent>
          <mc:Choice Requires="wps">
            <w:drawing>
              <wp:anchor distT="0" distB="0" distL="0" distR="0" allowOverlap="1" layoutInCell="1" locked="0" behindDoc="0" simplePos="0" relativeHeight="15822848">
                <wp:simplePos x="0" y="0"/>
                <wp:positionH relativeFrom="page">
                  <wp:posOffset>2007551</wp:posOffset>
                </wp:positionH>
                <wp:positionV relativeFrom="paragraph">
                  <wp:posOffset>-3184</wp:posOffset>
                </wp:positionV>
                <wp:extent cx="43180" cy="21590"/>
                <wp:effectExtent l="0" t="0" r="0" b="0"/>
                <wp:wrapNone/>
                <wp:docPr id="547" name="Graphic 547"/>
                <wp:cNvGraphicFramePr>
                  <a:graphicFrameLocks/>
                </wp:cNvGraphicFramePr>
                <a:graphic>
                  <a:graphicData uri="http://schemas.microsoft.com/office/word/2010/wordprocessingShape">
                    <wps:wsp>
                      <wps:cNvPr id="547" name="Graphic 547"/>
                      <wps:cNvSpPr/>
                      <wps:spPr>
                        <a:xfrm>
                          <a:off x="0" y="0"/>
                          <a:ext cx="43180" cy="21590"/>
                        </a:xfrm>
                        <a:custGeom>
                          <a:avLst/>
                          <a:gdLst/>
                          <a:ahLst/>
                          <a:cxnLst/>
                          <a:rect l="l" t="t" r="r" b="b"/>
                          <a:pathLst>
                            <a:path w="43180" h="21590">
                              <a:moveTo>
                                <a:pt x="42583" y="21382"/>
                              </a:moveTo>
                              <a:lnTo>
                                <a:pt x="36687" y="21382"/>
                              </a:lnTo>
                              <a:lnTo>
                                <a:pt x="21189" y="3425"/>
                              </a:lnTo>
                              <a:lnTo>
                                <a:pt x="5497" y="21382"/>
                              </a:lnTo>
                              <a:lnTo>
                                <a:pt x="0" y="21382"/>
                              </a:lnTo>
                              <a:lnTo>
                                <a:pt x="19193" y="0"/>
                              </a:lnTo>
                              <a:lnTo>
                                <a:pt x="23492" y="0"/>
                              </a:lnTo>
                              <a:lnTo>
                                <a:pt x="42583" y="213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8.074936pt;margin-top:-.25073pt;width:3.4pt;height:1.7pt;mso-position-horizontal-relative:page;mso-position-vertical-relative:paragraph;z-index:15822848" id="docshape298" coordorigin="3161,-5" coordsize="68,34" path="m3229,29l3219,29,3195,0,3170,29,3161,29,3192,-5,3198,-5,3229,29xe" filled="true" fillcolor="#000000" stroked="false">
                <v:path arrowok="t"/>
                <v:fill type="solid"/>
                <w10:wrap type="none"/>
              </v:shape>
            </w:pict>
          </mc:Fallback>
        </mc:AlternateContent>
      </w:r>
      <w:r>
        <w:rPr>
          <w:sz w:val="20"/>
        </w:rPr>
        <w:t>−</w:t>
      </w:r>
      <w:r>
        <w:rPr>
          <w:spacing w:val="-1"/>
          <w:sz w:val="20"/>
        </w:rPr>
        <w:t> </w:t>
      </w:r>
      <w:r>
        <w:rPr>
          <w:i/>
          <w:spacing w:val="-10"/>
          <w:sz w:val="20"/>
        </w:rPr>
        <w:t>b</w:t>
      </w:r>
    </w:p>
    <w:p>
      <w:pPr>
        <w:spacing w:before="189"/>
        <w:ind w:left="29" w:right="0" w:firstLine="0"/>
        <w:jc w:val="left"/>
        <w:rPr>
          <w:sz w:val="16"/>
        </w:rPr>
      </w:pPr>
      <w:r>
        <w:rPr/>
        <w:br w:type="column"/>
      </w:r>
      <w:r>
        <w:rPr>
          <w:spacing w:val="-10"/>
          <w:sz w:val="16"/>
        </w:rPr>
        <w:t>2</w:t>
      </w:r>
    </w:p>
    <w:p>
      <w:pPr>
        <w:pStyle w:val="BodyText"/>
        <w:spacing w:before="174"/>
        <w:ind w:left="0"/>
        <w:rPr>
          <w:sz w:val="16"/>
        </w:rPr>
      </w:pPr>
    </w:p>
    <w:p>
      <w:pPr>
        <w:spacing w:line="199" w:lineRule="exact" w:before="0"/>
        <w:ind w:left="15" w:right="0" w:firstLine="0"/>
        <w:jc w:val="left"/>
        <w:rPr>
          <w:sz w:val="16"/>
        </w:rPr>
      </w:pPr>
      <w:r>
        <w:rPr/>
        <mc:AlternateContent>
          <mc:Choice Requires="wps">
            <w:drawing>
              <wp:anchor distT="0" distB="0" distL="0" distR="0" allowOverlap="1" layoutInCell="1" locked="0" behindDoc="1" simplePos="0" relativeHeight="478636032">
                <wp:simplePos x="0" y="0"/>
                <wp:positionH relativeFrom="page">
                  <wp:posOffset>2005152</wp:posOffset>
                </wp:positionH>
                <wp:positionV relativeFrom="paragraph">
                  <wp:posOffset>-329845</wp:posOffset>
                </wp:positionV>
                <wp:extent cx="121285" cy="189865"/>
                <wp:effectExtent l="0" t="0" r="0" b="0"/>
                <wp:wrapNone/>
                <wp:docPr id="548" name="Graphic 548"/>
                <wp:cNvGraphicFramePr>
                  <a:graphicFrameLocks/>
                </wp:cNvGraphicFramePr>
                <a:graphic>
                  <a:graphicData uri="http://schemas.microsoft.com/office/word/2010/wordprocessingShape">
                    <wps:wsp>
                      <wps:cNvPr id="548" name="Graphic 548"/>
                      <wps:cNvSpPr/>
                      <wps:spPr>
                        <a:xfrm>
                          <a:off x="0" y="0"/>
                          <a:ext cx="121285" cy="189865"/>
                        </a:xfrm>
                        <a:custGeom>
                          <a:avLst/>
                          <a:gdLst/>
                          <a:ahLst/>
                          <a:cxnLst/>
                          <a:rect l="l" t="t" r="r" b="b"/>
                          <a:pathLst>
                            <a:path w="121285" h="189865">
                              <a:moveTo>
                                <a:pt x="58826" y="21374"/>
                              </a:moveTo>
                              <a:lnTo>
                                <a:pt x="32143" y="0"/>
                              </a:lnTo>
                              <a:lnTo>
                                <a:pt x="26809" y="0"/>
                              </a:lnTo>
                              <a:lnTo>
                                <a:pt x="0" y="21374"/>
                              </a:lnTo>
                              <a:lnTo>
                                <a:pt x="6819" y="21374"/>
                              </a:lnTo>
                              <a:lnTo>
                                <a:pt x="29286" y="3416"/>
                              </a:lnTo>
                              <a:lnTo>
                                <a:pt x="51511" y="21374"/>
                              </a:lnTo>
                              <a:lnTo>
                                <a:pt x="58826" y="21374"/>
                              </a:lnTo>
                              <a:close/>
                            </a:path>
                            <a:path w="121285" h="189865">
                              <a:moveTo>
                                <a:pt x="120700" y="94716"/>
                              </a:moveTo>
                              <a:lnTo>
                                <a:pt x="119202" y="66598"/>
                              </a:lnTo>
                              <a:lnTo>
                                <a:pt x="114528" y="40944"/>
                              </a:lnTo>
                              <a:lnTo>
                                <a:pt x="106375" y="18516"/>
                              </a:lnTo>
                              <a:lnTo>
                                <a:pt x="94462" y="101"/>
                              </a:lnTo>
                              <a:lnTo>
                                <a:pt x="92087" y="5054"/>
                              </a:lnTo>
                              <a:lnTo>
                                <a:pt x="100418" y="21310"/>
                              </a:lnTo>
                              <a:lnTo>
                                <a:pt x="106591" y="42608"/>
                              </a:lnTo>
                              <a:lnTo>
                                <a:pt x="110426" y="67551"/>
                              </a:lnTo>
                              <a:lnTo>
                                <a:pt x="111760" y="94716"/>
                              </a:lnTo>
                              <a:lnTo>
                                <a:pt x="110464" y="121818"/>
                              </a:lnTo>
                              <a:lnTo>
                                <a:pt x="106680" y="146685"/>
                              </a:lnTo>
                              <a:lnTo>
                                <a:pt x="100520" y="168033"/>
                              </a:lnTo>
                              <a:lnTo>
                                <a:pt x="92087" y="184581"/>
                              </a:lnTo>
                              <a:lnTo>
                                <a:pt x="94462" y="189331"/>
                              </a:lnTo>
                              <a:lnTo>
                                <a:pt x="106375" y="170815"/>
                              </a:lnTo>
                              <a:lnTo>
                                <a:pt x="114528" y="148399"/>
                              </a:lnTo>
                              <a:lnTo>
                                <a:pt x="119202" y="122796"/>
                              </a:lnTo>
                              <a:lnTo>
                                <a:pt x="120700" y="9471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7.886002pt;margin-top:-25.97205pt;width:9.550pt;height:14.95pt;mso-position-horizontal-relative:page;mso-position-vertical-relative:paragraph;z-index:-24680448" id="docshape299" coordorigin="3158,-519" coordsize="191,299" path="m3250,-486l3208,-519,3200,-519,3158,-486,3168,-486,3204,-514,3239,-486,3250,-486xm3348,-370l3345,-415,3338,-455,3325,-490,3306,-519,3303,-511,3316,-486,3326,-452,3332,-413,3334,-370,3332,-328,3326,-288,3316,-255,3303,-229,3306,-221,3325,-250,3338,-286,3345,-326,3348,-370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8637056">
                <wp:simplePos x="0" y="0"/>
                <wp:positionH relativeFrom="page">
                  <wp:posOffset>2258305</wp:posOffset>
                </wp:positionH>
                <wp:positionV relativeFrom="paragraph">
                  <wp:posOffset>52517</wp:posOffset>
                </wp:positionV>
                <wp:extent cx="43180" cy="21590"/>
                <wp:effectExtent l="0" t="0" r="0" b="0"/>
                <wp:wrapNone/>
                <wp:docPr id="549" name="Graphic 549"/>
                <wp:cNvGraphicFramePr>
                  <a:graphicFrameLocks/>
                </wp:cNvGraphicFramePr>
                <a:graphic>
                  <a:graphicData uri="http://schemas.microsoft.com/office/word/2010/wordprocessingShape">
                    <wps:wsp>
                      <wps:cNvPr id="549" name="Graphic 549"/>
                      <wps:cNvSpPr/>
                      <wps:spPr>
                        <a:xfrm>
                          <a:off x="0" y="0"/>
                          <a:ext cx="43180" cy="21590"/>
                        </a:xfrm>
                        <a:custGeom>
                          <a:avLst/>
                          <a:gdLst/>
                          <a:ahLst/>
                          <a:cxnLst/>
                          <a:rect l="l" t="t" r="r" b="b"/>
                          <a:pathLst>
                            <a:path w="43180" h="21590">
                              <a:moveTo>
                                <a:pt x="42583" y="21382"/>
                              </a:moveTo>
                              <a:lnTo>
                                <a:pt x="36687" y="21382"/>
                              </a:lnTo>
                              <a:lnTo>
                                <a:pt x="21189" y="3425"/>
                              </a:lnTo>
                              <a:lnTo>
                                <a:pt x="5496" y="21382"/>
                              </a:lnTo>
                              <a:lnTo>
                                <a:pt x="0" y="21382"/>
                              </a:lnTo>
                              <a:lnTo>
                                <a:pt x="19193" y="0"/>
                              </a:lnTo>
                              <a:lnTo>
                                <a:pt x="23492" y="0"/>
                              </a:lnTo>
                              <a:lnTo>
                                <a:pt x="42583" y="213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77.819366pt;margin-top:4.13527pt;width:3.4pt;height:1.7pt;mso-position-horizontal-relative:page;mso-position-vertical-relative:paragraph;z-index:-24679424" id="docshape300" coordorigin="3556,83" coordsize="68,34" path="m3623,116l3614,116,3590,88,3565,116,3556,116,3587,83,3593,83,3623,116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8637568">
                <wp:simplePos x="0" y="0"/>
                <wp:positionH relativeFrom="page">
                  <wp:posOffset>2470942</wp:posOffset>
                </wp:positionH>
                <wp:positionV relativeFrom="paragraph">
                  <wp:posOffset>52619</wp:posOffset>
                </wp:positionV>
                <wp:extent cx="29209" cy="204470"/>
                <wp:effectExtent l="0" t="0" r="0" b="0"/>
                <wp:wrapNone/>
                <wp:docPr id="550" name="Graphic 550"/>
                <wp:cNvGraphicFramePr>
                  <a:graphicFrameLocks/>
                </wp:cNvGraphicFramePr>
                <a:graphic>
                  <a:graphicData uri="http://schemas.microsoft.com/office/word/2010/wordprocessingShape">
                    <wps:wsp>
                      <wps:cNvPr id="550" name="Graphic 550"/>
                      <wps:cNvSpPr/>
                      <wps:spPr>
                        <a:xfrm>
                          <a:off x="0" y="0"/>
                          <a:ext cx="29209" cy="204470"/>
                        </a:xfrm>
                        <a:custGeom>
                          <a:avLst/>
                          <a:gdLst/>
                          <a:ahLst/>
                          <a:cxnLst/>
                          <a:rect l="l" t="t" r="r" b="b"/>
                          <a:pathLst>
                            <a:path w="29209" h="204470">
                              <a:moveTo>
                                <a:pt x="2362" y="203962"/>
                              </a:moveTo>
                              <a:lnTo>
                                <a:pt x="0" y="198851"/>
                              </a:lnTo>
                              <a:lnTo>
                                <a:pt x="8424" y="181003"/>
                              </a:lnTo>
                              <a:lnTo>
                                <a:pt x="14587" y="157995"/>
                              </a:lnTo>
                              <a:lnTo>
                                <a:pt x="18371" y="131196"/>
                              </a:lnTo>
                              <a:lnTo>
                                <a:pt x="19659" y="101981"/>
                              </a:lnTo>
                              <a:lnTo>
                                <a:pt x="18338" y="72703"/>
                              </a:lnTo>
                              <a:lnTo>
                                <a:pt x="14497" y="45821"/>
                              </a:lnTo>
                              <a:lnTo>
                                <a:pt x="8322" y="22860"/>
                              </a:lnTo>
                              <a:lnTo>
                                <a:pt x="0" y="5343"/>
                              </a:lnTo>
                              <a:lnTo>
                                <a:pt x="2362" y="0"/>
                              </a:lnTo>
                              <a:lnTo>
                                <a:pt x="14278" y="19854"/>
                              </a:lnTo>
                              <a:lnTo>
                                <a:pt x="22429" y="44021"/>
                              </a:lnTo>
                              <a:lnTo>
                                <a:pt x="27106" y="71672"/>
                              </a:lnTo>
                              <a:lnTo>
                                <a:pt x="28600" y="101981"/>
                              </a:lnTo>
                              <a:lnTo>
                                <a:pt x="27106" y="132256"/>
                              </a:lnTo>
                              <a:lnTo>
                                <a:pt x="22429" y="159853"/>
                              </a:lnTo>
                              <a:lnTo>
                                <a:pt x="14278" y="184009"/>
                              </a:lnTo>
                              <a:lnTo>
                                <a:pt x="2362" y="20396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4.562439pt;margin-top:4.14327pt;width:2.3pt;height:16.1pt;mso-position-horizontal-relative:page;mso-position-vertical-relative:paragraph;z-index:-24678912" id="docshape301" coordorigin="3891,83" coordsize="46,322" path="m3895,404l3891,396,3905,368,3914,332,3920,289,3922,243,3920,197,3914,155,3904,119,3891,91,3895,83,3914,114,3927,152,3934,196,3936,243,3934,291,3927,335,3914,373,3895,404xe" filled="true" fillcolor="#000000" stroked="false">
                <v:path arrowok="t"/>
                <v:fill type="solid"/>
                <w10:wrap type="none"/>
              </v:shape>
            </w:pict>
          </mc:Fallback>
        </mc:AlternateContent>
      </w:r>
      <w:r>
        <w:rPr>
          <w:sz w:val="20"/>
        </w:rPr>
        <w:t>−</w:t>
      </w:r>
      <w:r>
        <w:rPr>
          <w:spacing w:val="-1"/>
          <w:sz w:val="20"/>
        </w:rPr>
        <w:t> </w:t>
      </w:r>
      <w:r>
        <w:rPr>
          <w:i/>
          <w:sz w:val="20"/>
        </w:rPr>
        <w:t>b</w:t>
      </w:r>
      <w:r>
        <w:rPr>
          <w:i/>
          <w:spacing w:val="51"/>
          <w:sz w:val="20"/>
        </w:rPr>
        <w:t> </w:t>
      </w:r>
      <w:r>
        <w:rPr>
          <w:i/>
          <w:sz w:val="20"/>
        </w:rPr>
        <w:t>X</w:t>
      </w:r>
      <w:r>
        <w:rPr>
          <w:i/>
          <w:spacing w:val="71"/>
          <w:sz w:val="20"/>
        </w:rPr>
        <w:t> </w:t>
      </w:r>
      <w:r>
        <w:rPr>
          <w:spacing w:val="-12"/>
          <w:position w:val="13"/>
          <w:sz w:val="16"/>
        </w:rPr>
        <w:t>2</w:t>
      </w:r>
    </w:p>
    <w:p>
      <w:pPr>
        <w:spacing w:after="0" w:line="199" w:lineRule="exact"/>
        <w:jc w:val="left"/>
        <w:rPr>
          <w:sz w:val="16"/>
        </w:rPr>
        <w:sectPr>
          <w:type w:val="continuous"/>
          <w:pgSz w:w="10080" w:h="13230"/>
          <w:pgMar w:header="0" w:footer="885" w:top="1200" w:bottom="280" w:left="440" w:right="340"/>
          <w:cols w:num="3" w:equalWidth="0">
            <w:col w:w="2471" w:space="40"/>
            <w:col w:w="344" w:space="39"/>
            <w:col w:w="6406"/>
          </w:cols>
        </w:sectPr>
      </w:pPr>
    </w:p>
    <w:p>
      <w:pPr>
        <w:tabs>
          <w:tab w:pos="528" w:val="left" w:leader="none"/>
        </w:tabs>
        <w:spacing w:line="304" w:lineRule="exact" w:before="0"/>
        <w:ind w:left="0" w:right="0" w:firstLine="0"/>
        <w:jc w:val="right"/>
        <w:rPr>
          <w:i/>
          <w:sz w:val="16"/>
        </w:rPr>
      </w:pPr>
      <w:r>
        <w:rPr>
          <w:i/>
          <w:sz w:val="16"/>
        </w:rPr>
        <w:t>i</w:t>
      </w:r>
      <w:r>
        <w:rPr>
          <w:i/>
          <w:spacing w:val="7"/>
          <w:sz w:val="16"/>
        </w:rPr>
        <w:t> </w:t>
      </w:r>
      <w:r>
        <w:rPr>
          <w:sz w:val="16"/>
        </w:rPr>
        <w:t>=</w:t>
      </w:r>
      <w:r>
        <w:rPr>
          <w:spacing w:val="8"/>
          <w:sz w:val="16"/>
        </w:rPr>
        <w:t> </w:t>
      </w:r>
      <w:r>
        <w:rPr>
          <w:spacing w:val="-10"/>
          <w:sz w:val="16"/>
        </w:rPr>
        <w:t>1</w:t>
      </w:r>
      <w:r>
        <w:rPr>
          <w:sz w:val="16"/>
        </w:rPr>
        <w:tab/>
      </w:r>
      <w:r>
        <w:rPr>
          <w:i/>
          <w:spacing w:val="-10"/>
          <w:position w:val="9"/>
          <w:sz w:val="16"/>
        </w:rPr>
        <w:t>i</w:t>
      </w:r>
    </w:p>
    <w:p>
      <w:pPr>
        <w:tabs>
          <w:tab w:pos="672" w:val="left" w:leader="none"/>
        </w:tabs>
        <w:spacing w:before="0"/>
        <w:ind w:left="278" w:right="0" w:firstLine="0"/>
        <w:jc w:val="left"/>
        <w:rPr>
          <w:i/>
          <w:sz w:val="16"/>
        </w:rPr>
      </w:pPr>
      <w:r>
        <w:rPr/>
        <w:br w:type="column"/>
      </w:r>
      <w:r>
        <w:rPr>
          <w:spacing w:val="-10"/>
          <w:sz w:val="16"/>
        </w:rPr>
        <w:t>0</w:t>
      </w:r>
      <w:r>
        <w:rPr>
          <w:sz w:val="16"/>
        </w:rPr>
        <w:tab/>
        <w:t>1</w:t>
      </w:r>
      <w:r>
        <w:rPr>
          <w:spacing w:val="32"/>
          <w:sz w:val="16"/>
        </w:rPr>
        <w:t>  </w:t>
      </w:r>
      <w:r>
        <w:rPr>
          <w:i/>
          <w:spacing w:val="-10"/>
          <w:sz w:val="16"/>
        </w:rPr>
        <w:t>i</w:t>
      </w:r>
    </w:p>
    <w:p>
      <w:pPr>
        <w:spacing w:after="0"/>
        <w:jc w:val="left"/>
        <w:rPr>
          <w:sz w:val="16"/>
        </w:rPr>
        <w:sectPr>
          <w:type w:val="continuous"/>
          <w:pgSz w:w="10080" w:h="13230"/>
          <w:pgMar w:header="0" w:footer="885" w:top="1200" w:bottom="280" w:left="440" w:right="340"/>
          <w:cols w:num="2" w:equalWidth="0">
            <w:col w:w="2471" w:space="40"/>
            <w:col w:w="6789"/>
          </w:cols>
        </w:sectPr>
      </w:pPr>
    </w:p>
    <w:p>
      <w:pPr>
        <w:pStyle w:val="BodyText"/>
        <w:spacing w:before="13"/>
        <w:ind w:left="0"/>
        <w:rPr>
          <w:i/>
          <w:sz w:val="20"/>
        </w:rPr>
      </w:pPr>
    </w:p>
    <w:p>
      <w:pPr>
        <w:tabs>
          <w:tab w:pos="2860" w:val="left" w:leader="none"/>
        </w:tabs>
        <w:spacing w:line="35" w:lineRule="exact"/>
        <w:ind w:left="2251" w:right="0" w:firstLine="0"/>
        <w:rPr>
          <w:sz w:val="3"/>
        </w:rPr>
      </w:pPr>
      <w:r>
        <w:rPr>
          <w:position w:val="0"/>
          <w:sz w:val="3"/>
        </w:rPr>
        <mc:AlternateContent>
          <mc:Choice Requires="wps">
            <w:drawing>
              <wp:inline distT="0" distB="0" distL="0" distR="0">
                <wp:extent cx="45085" cy="22860"/>
                <wp:effectExtent l="0" t="0" r="0" b="0"/>
                <wp:docPr id="551" name="Group 551"/>
                <wp:cNvGraphicFramePr>
                  <a:graphicFrameLocks/>
                </wp:cNvGraphicFramePr>
                <a:graphic>
                  <a:graphicData uri="http://schemas.microsoft.com/office/word/2010/wordprocessingGroup">
                    <wpg:wgp>
                      <wpg:cNvPr id="551" name="Group 551"/>
                      <wpg:cNvGrpSpPr/>
                      <wpg:grpSpPr>
                        <a:xfrm>
                          <a:off x="0" y="0"/>
                          <a:ext cx="45085" cy="22860"/>
                          <a:chExt cx="45085" cy="22860"/>
                        </a:xfrm>
                      </wpg:grpSpPr>
                      <wps:wsp>
                        <wps:cNvPr id="552" name="Graphic 552"/>
                        <wps:cNvSpPr/>
                        <wps:spPr>
                          <a:xfrm>
                            <a:off x="0" y="0"/>
                            <a:ext cx="45085" cy="22860"/>
                          </a:xfrm>
                          <a:custGeom>
                            <a:avLst/>
                            <a:gdLst/>
                            <a:ahLst/>
                            <a:cxnLst/>
                            <a:rect l="l" t="t" r="r" b="b"/>
                            <a:pathLst>
                              <a:path w="45085" h="22860">
                                <a:moveTo>
                                  <a:pt x="44713" y="22451"/>
                                </a:moveTo>
                                <a:lnTo>
                                  <a:pt x="38522" y="22451"/>
                                </a:lnTo>
                                <a:lnTo>
                                  <a:pt x="22249" y="3596"/>
                                </a:lnTo>
                                <a:lnTo>
                                  <a:pt x="5771" y="22451"/>
                                </a:lnTo>
                                <a:lnTo>
                                  <a:pt x="0" y="22451"/>
                                </a:lnTo>
                                <a:lnTo>
                                  <a:pt x="20153" y="0"/>
                                </a:lnTo>
                                <a:lnTo>
                                  <a:pt x="24667" y="0"/>
                                </a:lnTo>
                                <a:lnTo>
                                  <a:pt x="44713" y="2245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55pt;height:1.8pt;mso-position-horizontal-relative:char;mso-position-vertical-relative:line" id="docshapegroup302" coordorigin="0,0" coordsize="71,36">
                <v:shape style="position:absolute;left:0;top:0;width:71;height:36" id="docshape303" coordorigin="0,0" coordsize="71,36" path="m70,35l61,35,35,6,9,35,0,35,32,0,39,0,70,35xe" filled="true" fillcolor="#000000" stroked="false">
                  <v:path arrowok="t"/>
                  <v:fill type="solid"/>
                </v:shape>
              </v:group>
            </w:pict>
          </mc:Fallback>
        </mc:AlternateContent>
      </w:r>
      <w:r>
        <w:rPr>
          <w:position w:val="0"/>
          <w:sz w:val="3"/>
        </w:rPr>
      </w:r>
      <w:r>
        <w:rPr>
          <w:position w:val="0"/>
          <w:sz w:val="3"/>
        </w:rPr>
        <w:tab/>
      </w:r>
      <w:r>
        <w:rPr>
          <w:position w:val="0"/>
          <w:sz w:val="3"/>
        </w:rPr>
        <mc:AlternateContent>
          <mc:Choice Requires="wps">
            <w:drawing>
              <wp:inline distT="0" distB="0" distL="0" distR="0">
                <wp:extent cx="45085" cy="22860"/>
                <wp:effectExtent l="0" t="0" r="0" b="0"/>
                <wp:docPr id="553" name="Group 553"/>
                <wp:cNvGraphicFramePr>
                  <a:graphicFrameLocks/>
                </wp:cNvGraphicFramePr>
                <a:graphic>
                  <a:graphicData uri="http://schemas.microsoft.com/office/word/2010/wordprocessingGroup">
                    <wpg:wgp>
                      <wpg:cNvPr id="553" name="Group 553"/>
                      <wpg:cNvGrpSpPr/>
                      <wpg:grpSpPr>
                        <a:xfrm>
                          <a:off x="0" y="0"/>
                          <a:ext cx="45085" cy="22860"/>
                          <a:chExt cx="45085" cy="22860"/>
                        </a:xfrm>
                      </wpg:grpSpPr>
                      <wps:wsp>
                        <wps:cNvPr id="554" name="Graphic 554"/>
                        <wps:cNvSpPr/>
                        <wps:spPr>
                          <a:xfrm>
                            <a:off x="0" y="0"/>
                            <a:ext cx="45085" cy="22860"/>
                          </a:xfrm>
                          <a:custGeom>
                            <a:avLst/>
                            <a:gdLst/>
                            <a:ahLst/>
                            <a:cxnLst/>
                            <a:rect l="l" t="t" r="r" b="b"/>
                            <a:pathLst>
                              <a:path w="45085" h="22860">
                                <a:moveTo>
                                  <a:pt x="44713" y="22451"/>
                                </a:moveTo>
                                <a:lnTo>
                                  <a:pt x="38522" y="22451"/>
                                </a:lnTo>
                                <a:lnTo>
                                  <a:pt x="22249" y="3596"/>
                                </a:lnTo>
                                <a:lnTo>
                                  <a:pt x="5771" y="22451"/>
                                </a:lnTo>
                                <a:lnTo>
                                  <a:pt x="0" y="22451"/>
                                </a:lnTo>
                                <a:lnTo>
                                  <a:pt x="20153" y="0"/>
                                </a:lnTo>
                                <a:lnTo>
                                  <a:pt x="24667" y="0"/>
                                </a:lnTo>
                                <a:lnTo>
                                  <a:pt x="44713" y="2245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55pt;height:1.8pt;mso-position-horizontal-relative:char;mso-position-vertical-relative:line" id="docshapegroup304" coordorigin="0,0" coordsize="71,36">
                <v:shape style="position:absolute;left:0;top:0;width:71;height:36" id="docshape305" coordorigin="0,0" coordsize="71,36" path="m70,35l61,35,35,6,9,35,0,35,32,0,39,0,70,35xe" filled="true" fillcolor="#000000" stroked="false">
                  <v:path arrowok="t"/>
                  <v:fill type="solid"/>
                </v:shape>
              </v:group>
            </w:pict>
          </mc:Fallback>
        </mc:AlternateContent>
      </w:r>
      <w:r>
        <w:rPr>
          <w:position w:val="0"/>
          <w:sz w:val="3"/>
        </w:rPr>
      </w:r>
    </w:p>
    <w:p>
      <w:pPr>
        <w:pStyle w:val="BodyText"/>
        <w:jc w:val="both"/>
      </w:pPr>
      <w:r>
        <w:rPr/>
        <w:t>The</w:t>
      </w:r>
      <w:r>
        <w:rPr>
          <w:spacing w:val="5"/>
        </w:rPr>
        <w:t> </w:t>
      </w:r>
      <w:r>
        <w:rPr/>
        <w:t>estimates</w:t>
      </w:r>
      <w:r>
        <w:rPr>
          <w:spacing w:val="5"/>
        </w:rPr>
        <w:t> </w:t>
      </w:r>
      <w:r>
        <w:rPr>
          <w:i/>
        </w:rPr>
        <w:t>b</w:t>
      </w:r>
      <w:r>
        <w:rPr>
          <w:vertAlign w:val="subscript"/>
        </w:rPr>
        <w:t>0</w:t>
      </w:r>
      <w:r>
        <w:rPr>
          <w:spacing w:val="4"/>
          <w:vertAlign w:val="baseline"/>
        </w:rPr>
        <w:t> </w:t>
      </w:r>
      <w:r>
        <w:rPr>
          <w:vertAlign w:val="baseline"/>
        </w:rPr>
        <w:t>and</w:t>
      </w:r>
      <w:r>
        <w:rPr>
          <w:spacing w:val="6"/>
          <w:vertAlign w:val="baseline"/>
        </w:rPr>
        <w:t> </w:t>
      </w:r>
      <w:r>
        <w:rPr>
          <w:i/>
          <w:vertAlign w:val="baseline"/>
        </w:rPr>
        <w:t>b</w:t>
      </w:r>
      <w:r>
        <w:rPr>
          <w:vertAlign w:val="subscript"/>
        </w:rPr>
        <w:t>1</w:t>
      </w:r>
      <w:r>
        <w:rPr>
          <w:spacing w:val="5"/>
          <w:vertAlign w:val="baseline"/>
        </w:rPr>
        <w:t> </w:t>
      </w:r>
      <w:r>
        <w:rPr>
          <w:vertAlign w:val="baseline"/>
        </w:rPr>
        <w:t>are</w:t>
      </w:r>
      <w:r>
        <w:rPr>
          <w:spacing w:val="5"/>
          <w:vertAlign w:val="baseline"/>
        </w:rPr>
        <w:t> </w:t>
      </w:r>
      <w:r>
        <w:rPr>
          <w:vertAlign w:val="baseline"/>
        </w:rPr>
        <w:t>the</w:t>
      </w:r>
      <w:r>
        <w:rPr>
          <w:spacing w:val="5"/>
          <w:vertAlign w:val="baseline"/>
        </w:rPr>
        <w:t> </w:t>
      </w:r>
      <w:r>
        <w:rPr>
          <w:vertAlign w:val="baseline"/>
        </w:rPr>
        <w:t>values</w:t>
      </w:r>
      <w:r>
        <w:rPr>
          <w:spacing w:val="6"/>
          <w:vertAlign w:val="baseline"/>
        </w:rPr>
        <w:t> </w:t>
      </w:r>
      <w:r>
        <w:rPr>
          <w:vertAlign w:val="baseline"/>
        </w:rPr>
        <w:t>that</w:t>
      </w:r>
      <w:r>
        <w:rPr>
          <w:spacing w:val="5"/>
          <w:vertAlign w:val="baseline"/>
        </w:rPr>
        <w:t> </w:t>
      </w:r>
      <w:r>
        <w:rPr>
          <w:vertAlign w:val="baseline"/>
        </w:rPr>
        <w:t>minimize</w:t>
      </w:r>
      <w:r>
        <w:rPr>
          <w:spacing w:val="5"/>
          <w:vertAlign w:val="baseline"/>
        </w:rPr>
        <w:t> </w:t>
      </w:r>
      <w:r>
        <w:rPr>
          <w:spacing w:val="-4"/>
          <w:vertAlign w:val="baseline"/>
        </w:rPr>
        <w:t>RSS.</w:t>
      </w:r>
    </w:p>
    <w:p>
      <w:pPr>
        <w:pStyle w:val="BodyText"/>
        <w:spacing w:line="213" w:lineRule="auto" w:before="114"/>
        <w:ind w:left="1000" w:right="1097" w:hanging="1"/>
        <w:jc w:val="both"/>
      </w:pPr>
      <w:r>
        <w:rPr/>
        <w:t>The method of minimizing the sum of the squared residuals is termed </w:t>
      </w:r>
      <w:r>
        <w:rPr>
          <w:i/>
        </w:rPr>
        <w:t>least squares</w:t>
      </w:r>
      <w:r>
        <w:rPr>
          <w:i/>
        </w:rPr>
        <w:t> </w:t>
      </w:r>
      <w:bookmarkStart w:name="_bookmark620" w:id="832"/>
      <w:bookmarkEnd w:id="832"/>
      <w:r>
        <w:rPr>
          <w:i/>
        </w:rPr>
      </w:r>
      <w:r>
        <w:rPr/>
        <w:t>regression, or </w:t>
      </w:r>
      <w:r>
        <w:rPr>
          <w:i/>
        </w:rPr>
        <w:t>ordinary least squares </w:t>
      </w:r>
      <w:r>
        <w:rPr/>
        <w:t>(OLS) regression. It is often attributed to Carl </w:t>
      </w:r>
      <w:bookmarkStart w:name="_bookmark619" w:id="833"/>
      <w:bookmarkEnd w:id="833"/>
      <w:r>
        <w:rPr/>
        <w:t>Friedrich</w:t>
      </w:r>
      <w:r>
        <w:rPr>
          <w:spacing w:val="18"/>
        </w:rPr>
        <w:t> </w:t>
      </w:r>
      <w:r>
        <w:rPr/>
        <w:t>Gauss,</w:t>
      </w:r>
      <w:r>
        <w:rPr>
          <w:spacing w:val="21"/>
        </w:rPr>
        <w:t> </w:t>
      </w:r>
      <w:r>
        <w:rPr/>
        <w:t>the</w:t>
      </w:r>
      <w:r>
        <w:rPr>
          <w:spacing w:val="21"/>
        </w:rPr>
        <w:t> </w:t>
      </w:r>
      <w:r>
        <w:rPr/>
        <w:t>German</w:t>
      </w:r>
      <w:r>
        <w:rPr>
          <w:spacing w:val="21"/>
        </w:rPr>
        <w:t> </w:t>
      </w:r>
      <w:r>
        <w:rPr/>
        <w:t>mathematician,</w:t>
      </w:r>
      <w:r>
        <w:rPr>
          <w:spacing w:val="21"/>
        </w:rPr>
        <w:t> </w:t>
      </w:r>
      <w:r>
        <w:rPr/>
        <w:t>but</w:t>
      </w:r>
      <w:r>
        <w:rPr>
          <w:spacing w:val="21"/>
        </w:rPr>
        <w:t> </w:t>
      </w:r>
      <w:r>
        <w:rPr/>
        <w:t>was</w:t>
      </w:r>
      <w:r>
        <w:rPr>
          <w:spacing w:val="21"/>
        </w:rPr>
        <w:t> </w:t>
      </w:r>
      <w:r>
        <w:rPr/>
        <w:t>first</w:t>
      </w:r>
      <w:r>
        <w:rPr>
          <w:spacing w:val="21"/>
        </w:rPr>
        <w:t> </w:t>
      </w:r>
      <w:r>
        <w:rPr/>
        <w:t>published</w:t>
      </w:r>
      <w:r>
        <w:rPr>
          <w:spacing w:val="21"/>
        </w:rPr>
        <w:t> </w:t>
      </w:r>
      <w:r>
        <w:rPr/>
        <w:t>by</w:t>
      </w:r>
      <w:r>
        <w:rPr>
          <w:spacing w:val="21"/>
        </w:rPr>
        <w:t> </w:t>
      </w:r>
      <w:r>
        <w:rPr/>
        <w:t>the</w:t>
      </w:r>
      <w:r>
        <w:rPr>
          <w:spacing w:val="21"/>
        </w:rPr>
        <w:t> </w:t>
      </w:r>
      <w:r>
        <w:rPr>
          <w:spacing w:val="-2"/>
        </w:rPr>
        <w:t>French</w:t>
      </w:r>
    </w:p>
    <w:p>
      <w:pPr>
        <w:spacing w:after="0" w:line="213" w:lineRule="auto"/>
        <w:jc w:val="both"/>
        <w:sectPr>
          <w:type w:val="continuous"/>
          <w:pgSz w:w="10080" w:h="13230"/>
          <w:pgMar w:header="0" w:footer="885" w:top="1200" w:bottom="280" w:left="440" w:right="340"/>
        </w:sectPr>
      </w:pPr>
    </w:p>
    <w:p>
      <w:pPr>
        <w:pStyle w:val="BodyText"/>
        <w:spacing w:line="213" w:lineRule="auto" w:before="99"/>
        <w:ind w:left="1000" w:right="1098" w:hanging="1"/>
        <w:jc w:val="both"/>
      </w:pPr>
      <w:bookmarkStart w:name="_bookmark621" w:id="834"/>
      <w:bookmarkEnd w:id="834"/>
      <w:r>
        <w:rPr/>
      </w:r>
      <w:r>
        <w:rPr/>
        <w:t>mathematician</w:t>
      </w:r>
      <w:r>
        <w:rPr>
          <w:spacing w:val="-3"/>
        </w:rPr>
        <w:t> </w:t>
      </w:r>
      <w:r>
        <w:rPr/>
        <w:t>Adrien-Marie</w:t>
      </w:r>
      <w:r>
        <w:rPr>
          <w:spacing w:val="-3"/>
        </w:rPr>
        <w:t> </w:t>
      </w:r>
      <w:r>
        <w:rPr/>
        <w:t>Legendre</w:t>
      </w:r>
      <w:r>
        <w:rPr>
          <w:spacing w:val="-3"/>
        </w:rPr>
        <w:t> </w:t>
      </w:r>
      <w:r>
        <w:rPr/>
        <w:t>in</w:t>
      </w:r>
      <w:r>
        <w:rPr>
          <w:spacing w:val="-3"/>
        </w:rPr>
        <w:t> </w:t>
      </w:r>
      <w:r>
        <w:rPr/>
        <w:t>1805.</w:t>
      </w:r>
      <w:r>
        <w:rPr>
          <w:spacing w:val="-4"/>
        </w:rPr>
        <w:t> </w:t>
      </w:r>
      <w:r>
        <w:rPr/>
        <w:t>Least</w:t>
      </w:r>
      <w:r>
        <w:rPr>
          <w:spacing w:val="-3"/>
        </w:rPr>
        <w:t> </w:t>
      </w:r>
      <w:r>
        <w:rPr/>
        <w:t>squares</w:t>
      </w:r>
      <w:r>
        <w:rPr>
          <w:spacing w:val="-3"/>
        </w:rPr>
        <w:t> </w:t>
      </w:r>
      <w:r>
        <w:rPr/>
        <w:t>regression</w:t>
      </w:r>
      <w:r>
        <w:rPr>
          <w:spacing w:val="-3"/>
        </w:rPr>
        <w:t> </w:t>
      </w:r>
      <w:r>
        <w:rPr/>
        <w:t>can</w:t>
      </w:r>
      <w:r>
        <w:rPr>
          <w:spacing w:val="-3"/>
        </w:rPr>
        <w:t> </w:t>
      </w:r>
      <w:r>
        <w:rPr/>
        <w:t>be</w:t>
      </w:r>
      <w:r>
        <w:rPr>
          <w:spacing w:val="-3"/>
        </w:rPr>
        <w:t> </w:t>
      </w:r>
      <w:r>
        <w:rPr/>
        <w:t>com‐ puted quickly and easily with any standard statistical software.</w:t>
      </w:r>
    </w:p>
    <w:p>
      <w:pPr>
        <w:pStyle w:val="BodyText"/>
        <w:spacing w:line="213" w:lineRule="auto" w:before="119"/>
        <w:ind w:right="1097"/>
        <w:jc w:val="both"/>
      </w:pPr>
      <w:r>
        <w:rPr/>
        <w:t>Historically, computational convenience is one reason for the widespread use of </w:t>
      </w:r>
      <w:r>
        <w:rPr/>
        <w:t>least squares in regression. With the advent of big data, computational speed is still an important</w:t>
      </w:r>
      <w:r>
        <w:rPr>
          <w:spacing w:val="-5"/>
        </w:rPr>
        <w:t> </w:t>
      </w:r>
      <w:r>
        <w:rPr/>
        <w:t>factor.</w:t>
      </w:r>
      <w:r>
        <w:rPr>
          <w:spacing w:val="-5"/>
        </w:rPr>
        <w:t> </w:t>
      </w:r>
      <w:r>
        <w:rPr/>
        <w:t>Least</w:t>
      </w:r>
      <w:r>
        <w:rPr>
          <w:spacing w:val="-5"/>
        </w:rPr>
        <w:t> </w:t>
      </w:r>
      <w:r>
        <w:rPr/>
        <w:t>squares,</w:t>
      </w:r>
      <w:r>
        <w:rPr>
          <w:spacing w:val="-5"/>
        </w:rPr>
        <w:t> </w:t>
      </w:r>
      <w:r>
        <w:rPr/>
        <w:t>like</w:t>
      </w:r>
      <w:r>
        <w:rPr>
          <w:spacing w:val="-5"/>
        </w:rPr>
        <w:t> </w:t>
      </w:r>
      <w:r>
        <w:rPr/>
        <w:t>the</w:t>
      </w:r>
      <w:r>
        <w:rPr>
          <w:spacing w:val="-5"/>
        </w:rPr>
        <w:t> </w:t>
      </w:r>
      <w:r>
        <w:rPr/>
        <w:t>mean</w:t>
      </w:r>
      <w:r>
        <w:rPr>
          <w:spacing w:val="-5"/>
        </w:rPr>
        <w:t> </w:t>
      </w:r>
      <w:r>
        <w:rPr/>
        <w:t>(see</w:t>
      </w:r>
      <w:r>
        <w:rPr>
          <w:spacing w:val="-5"/>
        </w:rPr>
        <w:t> </w:t>
      </w:r>
      <w:hyperlink w:history="true" w:anchor="_bookmark64">
        <w:r>
          <w:rPr>
            <w:color w:val="990000"/>
          </w:rPr>
          <w:t>“Median</w:t>
        </w:r>
        <w:r>
          <w:rPr>
            <w:color w:val="990000"/>
            <w:spacing w:val="-7"/>
          </w:rPr>
          <w:t> </w:t>
        </w:r>
        <w:r>
          <w:rPr>
            <w:color w:val="990000"/>
          </w:rPr>
          <w:t>and</w:t>
        </w:r>
        <w:r>
          <w:rPr>
            <w:color w:val="990000"/>
            <w:spacing w:val="-7"/>
          </w:rPr>
          <w:t> </w:t>
        </w:r>
        <w:r>
          <w:rPr>
            <w:color w:val="990000"/>
          </w:rPr>
          <w:t>Robust</w:t>
        </w:r>
        <w:r>
          <w:rPr>
            <w:color w:val="990000"/>
            <w:spacing w:val="-7"/>
          </w:rPr>
          <w:t> </w:t>
        </w:r>
        <w:r>
          <w:rPr>
            <w:color w:val="990000"/>
          </w:rPr>
          <w:t>Estimates” on</w:t>
        </w:r>
      </w:hyperlink>
      <w:r>
        <w:rPr>
          <w:color w:val="990000"/>
        </w:rPr>
        <w:t> </w:t>
      </w:r>
      <w:hyperlink w:history="true" w:anchor="_bookmark64">
        <w:r>
          <w:rPr>
            <w:color w:val="990000"/>
          </w:rPr>
          <w:t>page 10</w:t>
        </w:r>
      </w:hyperlink>
      <w:r>
        <w:rPr/>
        <w:t>), are sensitive to outliers, although this tends to be a significant problem only in small or moderate-sized data sets. See </w:t>
      </w:r>
      <w:hyperlink w:history="true" w:anchor="_bookmark753">
        <w:r>
          <w:rPr>
            <w:color w:val="990000"/>
          </w:rPr>
          <w:t>“Outliers” on page 177</w:t>
        </w:r>
      </w:hyperlink>
      <w:r>
        <w:rPr>
          <w:color w:val="990000"/>
        </w:rPr>
        <w:t> </w:t>
      </w:r>
      <w:r>
        <w:rPr/>
        <w:t>for a discussion of outliers in regression.</w:t>
      </w:r>
    </w:p>
    <w:p>
      <w:pPr>
        <w:pStyle w:val="Heading8"/>
        <w:spacing w:before="262"/>
        <w:rPr>
          <w:b/>
        </w:rPr>
      </w:pPr>
      <w:r>
        <w:rPr/>
        <w:drawing>
          <wp:anchor distT="0" distB="0" distL="0" distR="0" allowOverlap="1" layoutInCell="1" locked="0" behindDoc="0" simplePos="0" relativeHeight="15825920">
            <wp:simplePos x="0" y="0"/>
            <wp:positionH relativeFrom="page">
              <wp:posOffset>1130300</wp:posOffset>
            </wp:positionH>
            <wp:positionV relativeFrom="paragraph">
              <wp:posOffset>197469</wp:posOffset>
            </wp:positionV>
            <wp:extent cx="481888" cy="628656"/>
            <wp:effectExtent l="0" t="0" r="0" b="0"/>
            <wp:wrapNone/>
            <wp:docPr id="555" name="Image 555"/>
            <wp:cNvGraphicFramePr>
              <a:graphicFrameLocks/>
            </wp:cNvGraphicFramePr>
            <a:graphic>
              <a:graphicData uri="http://schemas.openxmlformats.org/drawingml/2006/picture">
                <pic:pic>
                  <pic:nvPicPr>
                    <pic:cNvPr id="555" name="Image 555"/>
                    <pic:cNvPicPr/>
                  </pic:nvPicPr>
                  <pic:blipFill>
                    <a:blip r:embed="rId21" cstate="print"/>
                    <a:stretch>
                      <a:fillRect/>
                    </a:stretch>
                  </pic:blipFill>
                  <pic:spPr>
                    <a:xfrm>
                      <a:off x="0" y="0"/>
                      <a:ext cx="481888" cy="628656"/>
                    </a:xfrm>
                    <a:prstGeom prst="rect">
                      <a:avLst/>
                    </a:prstGeom>
                  </pic:spPr>
                </pic:pic>
              </a:graphicData>
            </a:graphic>
          </wp:anchor>
        </w:drawing>
      </w:r>
      <w:r>
        <w:rPr>
          <w:b/>
        </w:rPr>
        <w:t>Regression</w:t>
      </w:r>
      <w:r>
        <w:rPr>
          <w:b/>
          <w:spacing w:val="-2"/>
        </w:rPr>
        <w:t> Terminology</w:t>
      </w:r>
    </w:p>
    <w:p>
      <w:pPr>
        <w:spacing w:line="216" w:lineRule="auto" w:before="129"/>
        <w:ind w:left="2295" w:right="1817" w:firstLine="0"/>
        <w:jc w:val="both"/>
        <w:rPr>
          <w:sz w:val="19"/>
        </w:rPr>
      </w:pPr>
      <w:r>
        <w:rPr>
          <w:sz w:val="19"/>
        </w:rPr>
        <w:t>When analysts and researchers use the term </w:t>
      </w:r>
      <w:r>
        <w:rPr>
          <w:i/>
          <w:sz w:val="19"/>
        </w:rPr>
        <w:t>regression </w:t>
      </w:r>
      <w:r>
        <w:rPr>
          <w:sz w:val="19"/>
        </w:rPr>
        <w:t>by itself,</w:t>
      </w:r>
      <w:r>
        <w:rPr>
          <w:spacing w:val="80"/>
          <w:sz w:val="19"/>
        </w:rPr>
        <w:t> </w:t>
      </w:r>
      <w:r>
        <w:rPr>
          <w:sz w:val="19"/>
        </w:rPr>
        <w:t>they are typically referring to linear regression; the focus is </w:t>
      </w:r>
      <w:r>
        <w:rPr>
          <w:sz w:val="19"/>
        </w:rPr>
        <w:t>usually on developing a linear model to explain the relationship between </w:t>
      </w:r>
      <w:bookmarkStart w:name="_bookmark622" w:id="835"/>
      <w:bookmarkEnd w:id="835"/>
      <w:r>
        <w:rPr>
          <w:sz w:val="19"/>
        </w:rPr>
        <w:t>predictor</w:t>
      </w:r>
      <w:r>
        <w:rPr>
          <w:sz w:val="19"/>
        </w:rPr>
        <w:t> variables and a numeric outcome variable. In its formal statistical sense, regression also includes nonlinear models that</w:t>
      </w:r>
      <w:r>
        <w:rPr>
          <w:spacing w:val="80"/>
          <w:sz w:val="19"/>
        </w:rPr>
        <w:t> </w:t>
      </w:r>
      <w:r>
        <w:rPr>
          <w:sz w:val="19"/>
        </w:rPr>
        <w:t>yield a functional relationship between predictors and outcome variables. In the machine learning community, the term is also occasionally used loosely to refer to the use of any predictive model that produces a predicted numeric outcome (as opposed to classifi‐ cation methods that predict a binary or categorical outcome).</w:t>
      </w:r>
    </w:p>
    <w:p>
      <w:pPr>
        <w:pStyle w:val="Heading3"/>
        <w:spacing w:before="242"/>
        <w:ind w:left="999"/>
        <w:rPr>
          <w:b/>
        </w:rPr>
      </w:pPr>
      <w:bookmarkStart w:name="Prediction Versus Explanation (Profiling" w:id="836"/>
      <w:bookmarkEnd w:id="836"/>
      <w:r>
        <w:rPr/>
      </w:r>
      <w:bookmarkStart w:name="_bookmark623" w:id="837"/>
      <w:bookmarkEnd w:id="837"/>
      <w:r>
        <w:rPr/>
      </w:r>
      <w:r>
        <w:rPr>
          <w:b/>
        </w:rPr>
        <w:t>Prediction</w:t>
      </w:r>
      <w:r>
        <w:rPr>
          <w:b/>
          <w:spacing w:val="9"/>
        </w:rPr>
        <w:t> </w:t>
      </w:r>
      <w:r>
        <w:rPr>
          <w:b/>
        </w:rPr>
        <w:t>Versus</w:t>
      </w:r>
      <w:r>
        <w:rPr>
          <w:b/>
          <w:spacing w:val="10"/>
        </w:rPr>
        <w:t> </w:t>
      </w:r>
      <w:r>
        <w:rPr>
          <w:b/>
        </w:rPr>
        <w:t>Explanation</w:t>
      </w:r>
      <w:r>
        <w:rPr>
          <w:b/>
          <w:spacing w:val="10"/>
        </w:rPr>
        <w:t> </w:t>
      </w:r>
      <w:r>
        <w:rPr>
          <w:b/>
          <w:spacing w:val="-2"/>
        </w:rPr>
        <w:t>(Profiling)</w:t>
      </w:r>
    </w:p>
    <w:p>
      <w:pPr>
        <w:pStyle w:val="BodyText"/>
        <w:spacing w:line="225" w:lineRule="auto" w:before="92"/>
        <w:ind w:right="1097"/>
        <w:jc w:val="both"/>
      </w:pPr>
      <w:r>
        <w:rPr/>
        <mc:AlternateContent>
          <mc:Choice Requires="wps">
            <w:drawing>
              <wp:anchor distT="0" distB="0" distL="0" distR="0" allowOverlap="1" layoutInCell="1" locked="0" behindDoc="1" simplePos="0" relativeHeight="478640128">
                <wp:simplePos x="0" y="0"/>
                <wp:positionH relativeFrom="page">
                  <wp:posOffset>5411282</wp:posOffset>
                </wp:positionH>
                <wp:positionV relativeFrom="paragraph">
                  <wp:posOffset>552377</wp:posOffset>
                </wp:positionV>
                <wp:extent cx="45085" cy="22860"/>
                <wp:effectExtent l="0" t="0" r="0" b="0"/>
                <wp:wrapNone/>
                <wp:docPr id="556" name="Graphic 556"/>
                <wp:cNvGraphicFramePr>
                  <a:graphicFrameLocks/>
                </wp:cNvGraphicFramePr>
                <a:graphic>
                  <a:graphicData uri="http://schemas.microsoft.com/office/word/2010/wordprocessingShape">
                    <wps:wsp>
                      <wps:cNvPr id="556" name="Graphic 556"/>
                      <wps:cNvSpPr/>
                      <wps:spPr>
                        <a:xfrm>
                          <a:off x="0" y="0"/>
                          <a:ext cx="45085" cy="22860"/>
                        </a:xfrm>
                        <a:custGeom>
                          <a:avLst/>
                          <a:gdLst/>
                          <a:ahLst/>
                          <a:cxnLst/>
                          <a:rect l="l" t="t" r="r" b="b"/>
                          <a:pathLst>
                            <a:path w="45085" h="22860">
                              <a:moveTo>
                                <a:pt x="44713" y="22451"/>
                              </a:moveTo>
                              <a:lnTo>
                                <a:pt x="38522" y="22451"/>
                              </a:lnTo>
                              <a:lnTo>
                                <a:pt x="22249" y="3596"/>
                              </a:lnTo>
                              <a:lnTo>
                                <a:pt x="5771" y="22451"/>
                              </a:lnTo>
                              <a:lnTo>
                                <a:pt x="0" y="22451"/>
                              </a:lnTo>
                              <a:lnTo>
                                <a:pt x="20153" y="0"/>
                              </a:lnTo>
                              <a:lnTo>
                                <a:pt x="24667" y="0"/>
                              </a:lnTo>
                              <a:lnTo>
                                <a:pt x="44713" y="2245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26.085266pt;margin-top:43.49427pt;width:3.55pt;height:1.8pt;mso-position-horizontal-relative:page;mso-position-vertical-relative:paragraph;z-index:-24676352" id="docshape306" coordorigin="8522,870" coordsize="71,36" path="m8592,905l8582,905,8557,876,8531,905,8522,905,8553,870,8561,870,8592,905xe" filled="true" fillcolor="#000000" stroked="false">
                <v:path arrowok="t"/>
                <v:fill type="solid"/>
                <w10:wrap type="none"/>
              </v:shape>
            </w:pict>
          </mc:Fallback>
        </mc:AlternateContent>
      </w:r>
      <w:r>
        <w:rPr/>
        <w:t>Historically, a primary use of regression was to illuminate a supposed linear relation‐ </w:t>
      </w:r>
      <w:bookmarkStart w:name="_bookmark624" w:id="838"/>
      <w:bookmarkEnd w:id="838"/>
      <w:r>
        <w:rPr/>
        <w:t>ship</w:t>
      </w:r>
      <w:r>
        <w:rPr/>
        <w:t> between predictor variables and an outcome variable. The goal has been </w:t>
      </w:r>
      <w:r>
        <w:rPr/>
        <w:t>to understand a relationship and explain it using the data that the regression was fit to. In</w:t>
      </w:r>
      <w:r>
        <w:rPr>
          <w:spacing w:val="3"/>
        </w:rPr>
        <w:t> </w:t>
      </w:r>
      <w:r>
        <w:rPr/>
        <w:t>this</w:t>
      </w:r>
      <w:r>
        <w:rPr>
          <w:spacing w:val="4"/>
        </w:rPr>
        <w:t> </w:t>
      </w:r>
      <w:r>
        <w:rPr/>
        <w:t>case,</w:t>
      </w:r>
      <w:r>
        <w:rPr>
          <w:spacing w:val="4"/>
        </w:rPr>
        <w:t> </w:t>
      </w:r>
      <w:r>
        <w:rPr/>
        <w:t>the</w:t>
      </w:r>
      <w:r>
        <w:rPr>
          <w:spacing w:val="4"/>
        </w:rPr>
        <w:t> </w:t>
      </w:r>
      <w:r>
        <w:rPr/>
        <w:t>primary</w:t>
      </w:r>
      <w:r>
        <w:rPr>
          <w:spacing w:val="4"/>
        </w:rPr>
        <w:t> </w:t>
      </w:r>
      <w:r>
        <w:rPr/>
        <w:t>focus</w:t>
      </w:r>
      <w:r>
        <w:rPr>
          <w:spacing w:val="4"/>
        </w:rPr>
        <w:t> </w:t>
      </w:r>
      <w:r>
        <w:rPr/>
        <w:t>is</w:t>
      </w:r>
      <w:r>
        <w:rPr>
          <w:spacing w:val="4"/>
        </w:rPr>
        <w:t> </w:t>
      </w:r>
      <w:r>
        <w:rPr/>
        <w:t>on</w:t>
      </w:r>
      <w:r>
        <w:rPr>
          <w:spacing w:val="3"/>
        </w:rPr>
        <w:t> </w:t>
      </w:r>
      <w:r>
        <w:rPr/>
        <w:t>the</w:t>
      </w:r>
      <w:r>
        <w:rPr>
          <w:spacing w:val="4"/>
        </w:rPr>
        <w:t> </w:t>
      </w:r>
      <w:r>
        <w:rPr/>
        <w:t>estimated</w:t>
      </w:r>
      <w:r>
        <w:rPr>
          <w:spacing w:val="4"/>
        </w:rPr>
        <w:t> </w:t>
      </w:r>
      <w:r>
        <w:rPr/>
        <w:t>slope</w:t>
      </w:r>
      <w:r>
        <w:rPr>
          <w:spacing w:val="4"/>
        </w:rPr>
        <w:t> </w:t>
      </w:r>
      <w:r>
        <w:rPr/>
        <w:t>of</w:t>
      </w:r>
      <w:r>
        <w:rPr>
          <w:spacing w:val="4"/>
        </w:rPr>
        <w:t> </w:t>
      </w:r>
      <w:r>
        <w:rPr/>
        <w:t>the</w:t>
      </w:r>
      <w:r>
        <w:rPr>
          <w:spacing w:val="4"/>
        </w:rPr>
        <w:t> </w:t>
      </w:r>
      <w:r>
        <w:rPr/>
        <w:t>regression</w:t>
      </w:r>
      <w:r>
        <w:rPr>
          <w:spacing w:val="4"/>
        </w:rPr>
        <w:t> </w:t>
      </w:r>
      <w:r>
        <w:rPr/>
        <w:t>equation,</w:t>
      </w:r>
      <w:r>
        <w:rPr>
          <w:spacing w:val="4"/>
        </w:rPr>
        <w:t> </w:t>
      </w:r>
      <w:r>
        <w:rPr>
          <w:i/>
          <w:spacing w:val="-5"/>
        </w:rPr>
        <w:t>b</w:t>
      </w:r>
      <w:r>
        <w:rPr>
          <w:spacing w:val="-5"/>
        </w:rPr>
        <w:t>.</w:t>
      </w:r>
    </w:p>
    <w:p>
      <w:pPr>
        <w:pStyle w:val="BodyText"/>
        <w:spacing w:line="213" w:lineRule="auto"/>
        <w:ind w:right="1097"/>
        <w:jc w:val="both"/>
      </w:pPr>
      <w:r>
        <w:rPr/>
        <w:t>Economists want to know the relationship between consumer spending and </w:t>
      </w:r>
      <w:r>
        <w:rPr/>
        <w:t>GDP growth. Public health officials might want to understand whether a public informa‐ tion campaign is effective in promoting safe sex practices. In such cases, the focus is not on predicting individual cases but rather on understanding the overall relation‐ ship among variables.</w:t>
      </w:r>
    </w:p>
    <w:p>
      <w:pPr>
        <w:pStyle w:val="BodyText"/>
        <w:spacing w:line="218" w:lineRule="auto" w:before="109"/>
        <w:ind w:right="1098"/>
        <w:jc w:val="both"/>
      </w:pPr>
      <w:r>
        <w:rPr/>
        <w:t>With</w:t>
      </w:r>
      <w:r>
        <w:rPr>
          <w:spacing w:val="-3"/>
        </w:rPr>
        <w:t> </w:t>
      </w:r>
      <w:r>
        <w:rPr/>
        <w:t>the</w:t>
      </w:r>
      <w:r>
        <w:rPr>
          <w:spacing w:val="-3"/>
        </w:rPr>
        <w:t> </w:t>
      </w:r>
      <w:r>
        <w:rPr/>
        <w:t>advent</w:t>
      </w:r>
      <w:r>
        <w:rPr>
          <w:spacing w:val="-3"/>
        </w:rPr>
        <w:t> </w:t>
      </w:r>
      <w:r>
        <w:rPr/>
        <w:t>of</w:t>
      </w:r>
      <w:r>
        <w:rPr>
          <w:spacing w:val="-3"/>
        </w:rPr>
        <w:t> </w:t>
      </w:r>
      <w:r>
        <w:rPr/>
        <w:t>big</w:t>
      </w:r>
      <w:r>
        <w:rPr>
          <w:spacing w:val="-3"/>
        </w:rPr>
        <w:t> </w:t>
      </w:r>
      <w:r>
        <w:rPr/>
        <w:t>data,</w:t>
      </w:r>
      <w:r>
        <w:rPr>
          <w:spacing w:val="-3"/>
        </w:rPr>
        <w:t> </w:t>
      </w:r>
      <w:r>
        <w:rPr/>
        <w:t>regression</w:t>
      </w:r>
      <w:r>
        <w:rPr>
          <w:spacing w:val="-3"/>
        </w:rPr>
        <w:t> </w:t>
      </w:r>
      <w:r>
        <w:rPr/>
        <w:t>is</w:t>
      </w:r>
      <w:r>
        <w:rPr>
          <w:spacing w:val="-3"/>
        </w:rPr>
        <w:t> </w:t>
      </w:r>
      <w:r>
        <w:rPr/>
        <w:t>widely</w:t>
      </w:r>
      <w:r>
        <w:rPr>
          <w:spacing w:val="-3"/>
        </w:rPr>
        <w:t> </w:t>
      </w:r>
      <w:r>
        <w:rPr/>
        <w:t>used</w:t>
      </w:r>
      <w:r>
        <w:rPr>
          <w:spacing w:val="-3"/>
        </w:rPr>
        <w:t> </w:t>
      </w:r>
      <w:r>
        <w:rPr/>
        <w:t>to</w:t>
      </w:r>
      <w:r>
        <w:rPr>
          <w:spacing w:val="-3"/>
        </w:rPr>
        <w:t> </w:t>
      </w:r>
      <w:r>
        <w:rPr/>
        <w:t>form</w:t>
      </w:r>
      <w:r>
        <w:rPr>
          <w:spacing w:val="-3"/>
        </w:rPr>
        <w:t> </w:t>
      </w:r>
      <w:r>
        <w:rPr/>
        <w:t>a</w:t>
      </w:r>
      <w:r>
        <w:rPr>
          <w:spacing w:val="-3"/>
        </w:rPr>
        <w:t> </w:t>
      </w:r>
      <w:r>
        <w:rPr/>
        <w:t>model</w:t>
      </w:r>
      <w:r>
        <w:rPr>
          <w:spacing w:val="-3"/>
        </w:rPr>
        <w:t> </w:t>
      </w:r>
      <w:r>
        <w:rPr/>
        <w:t>to</w:t>
      </w:r>
      <w:r>
        <w:rPr>
          <w:spacing w:val="-3"/>
        </w:rPr>
        <w:t> </w:t>
      </w:r>
      <w:r>
        <w:rPr/>
        <w:t>predict</w:t>
      </w:r>
      <w:r>
        <w:rPr>
          <w:spacing w:val="-3"/>
        </w:rPr>
        <w:t> </w:t>
      </w:r>
      <w:r>
        <w:rPr/>
        <w:t>indi‐ vidual outcomes for new data (i.e., a predictive model) rather than explain data in hand.</w:t>
      </w:r>
      <w:r>
        <w:rPr>
          <w:spacing w:val="-1"/>
        </w:rPr>
        <w:t> </w:t>
      </w:r>
      <w:r>
        <w:rPr/>
        <w:t>In</w:t>
      </w:r>
      <w:r>
        <w:rPr>
          <w:spacing w:val="-1"/>
        </w:rPr>
        <w:t> </w:t>
      </w:r>
      <w:r>
        <w:rPr/>
        <w:t>this</w:t>
      </w:r>
      <w:r>
        <w:rPr>
          <w:spacing w:val="-1"/>
        </w:rPr>
        <w:t> </w:t>
      </w:r>
      <w:r>
        <w:rPr/>
        <w:t>instance,</w:t>
      </w:r>
      <w:r>
        <w:rPr>
          <w:spacing w:val="-1"/>
        </w:rPr>
        <w:t> </w:t>
      </w:r>
      <w:r>
        <w:rPr/>
        <w:t>the</w:t>
      </w:r>
      <w:r>
        <w:rPr>
          <w:spacing w:val="-1"/>
        </w:rPr>
        <w:t> </w:t>
      </w:r>
      <w:r>
        <w:rPr/>
        <w:t>main</w:t>
      </w:r>
      <w:r>
        <w:rPr>
          <w:spacing w:val="-1"/>
        </w:rPr>
        <w:t> </w:t>
      </w:r>
      <w:r>
        <w:rPr/>
        <w:t>items</w:t>
      </w:r>
      <w:r>
        <w:rPr>
          <w:spacing w:val="-1"/>
        </w:rPr>
        <w:t> </w:t>
      </w:r>
      <w:r>
        <w:rPr/>
        <w:t>of</w:t>
      </w:r>
      <w:r>
        <w:rPr>
          <w:spacing w:val="-1"/>
        </w:rPr>
        <w:t> </w:t>
      </w:r>
      <w:r>
        <w:rPr/>
        <w:t>interest</w:t>
      </w:r>
      <w:r>
        <w:rPr>
          <w:spacing w:val="-1"/>
        </w:rPr>
        <w:t> </w:t>
      </w:r>
      <w:r>
        <w:rPr/>
        <w:t>are</w:t>
      </w:r>
      <w:r>
        <w:rPr>
          <w:spacing w:val="-1"/>
        </w:rPr>
        <w:t> </w:t>
      </w:r>
      <w:r>
        <w:rPr/>
        <w:t>the</w:t>
      </w:r>
      <w:r>
        <w:rPr>
          <w:spacing w:val="-1"/>
        </w:rPr>
        <w:t> </w:t>
      </w:r>
      <w:r>
        <w:rPr/>
        <w:t>fitted</w:t>
      </w:r>
      <w:r>
        <w:rPr>
          <w:spacing w:val="-1"/>
        </w:rPr>
        <w:t> </w:t>
      </w:r>
      <w:r>
        <w:rPr/>
        <w:t>values</w:t>
      </w:r>
      <w:r>
        <w:rPr>
          <w:spacing w:val="-1"/>
        </w:rPr>
        <w:t> </w:t>
      </w:r>
      <w:r>
        <w:rPr>
          <w:i/>
        </w:rPr>
        <w:t>Y</w:t>
      </w:r>
      <w:r>
        <w:rPr/>
        <w:t>.</w:t>
      </w:r>
      <w:r>
        <w:rPr>
          <w:spacing w:val="-2"/>
        </w:rPr>
        <w:t> </w:t>
      </w:r>
      <w:r>
        <w:rPr/>
        <w:t>In</w:t>
      </w:r>
      <w:r>
        <w:rPr>
          <w:spacing w:val="-2"/>
        </w:rPr>
        <w:t> </w:t>
      </w:r>
      <w:r>
        <w:rPr/>
        <w:t>marketing, regression can be used to predict the change in revenue in response to the size of an ad</w:t>
      </w:r>
      <w:r>
        <w:rPr>
          <w:spacing w:val="-4"/>
        </w:rPr>
        <w:t> </w:t>
      </w:r>
      <w:r>
        <w:rPr/>
        <w:t>campaign.</w:t>
      </w:r>
      <w:r>
        <w:rPr>
          <w:spacing w:val="-4"/>
        </w:rPr>
        <w:t> </w:t>
      </w:r>
      <w:r>
        <w:rPr/>
        <w:t>Universities</w:t>
      </w:r>
      <w:r>
        <w:rPr>
          <w:spacing w:val="-4"/>
        </w:rPr>
        <w:t> </w:t>
      </w:r>
      <w:r>
        <w:rPr/>
        <w:t>use</w:t>
      </w:r>
      <w:r>
        <w:rPr>
          <w:spacing w:val="-4"/>
        </w:rPr>
        <w:t> </w:t>
      </w:r>
      <w:r>
        <w:rPr/>
        <w:t>regression</w:t>
      </w:r>
      <w:r>
        <w:rPr>
          <w:spacing w:val="-4"/>
        </w:rPr>
        <w:t> </w:t>
      </w:r>
      <w:r>
        <w:rPr/>
        <w:t>to</w:t>
      </w:r>
      <w:r>
        <w:rPr>
          <w:spacing w:val="-4"/>
        </w:rPr>
        <w:t> </w:t>
      </w:r>
      <w:r>
        <w:rPr/>
        <w:t>predict</w:t>
      </w:r>
      <w:r>
        <w:rPr>
          <w:spacing w:val="-4"/>
        </w:rPr>
        <w:t> </w:t>
      </w:r>
      <w:r>
        <w:rPr/>
        <w:t>students’</w:t>
      </w:r>
      <w:r>
        <w:rPr>
          <w:spacing w:val="-4"/>
        </w:rPr>
        <w:t> </w:t>
      </w:r>
      <w:r>
        <w:rPr/>
        <w:t>GPA</w:t>
      </w:r>
      <w:r>
        <w:rPr>
          <w:spacing w:val="-4"/>
        </w:rPr>
        <w:t> </w:t>
      </w:r>
      <w:r>
        <w:rPr/>
        <w:t>based</w:t>
      </w:r>
      <w:r>
        <w:rPr>
          <w:spacing w:val="-4"/>
        </w:rPr>
        <w:t> </w:t>
      </w:r>
      <w:r>
        <w:rPr/>
        <w:t>on</w:t>
      </w:r>
      <w:r>
        <w:rPr>
          <w:spacing w:val="-4"/>
        </w:rPr>
        <w:t> </w:t>
      </w:r>
      <w:r>
        <w:rPr/>
        <w:t>their</w:t>
      </w:r>
      <w:r>
        <w:rPr>
          <w:spacing w:val="-4"/>
        </w:rPr>
        <w:t> </w:t>
      </w:r>
      <w:r>
        <w:rPr/>
        <w:t>SAT </w:t>
      </w:r>
      <w:r>
        <w:rPr>
          <w:spacing w:val="-2"/>
        </w:rPr>
        <w:t>scores.</w:t>
      </w:r>
    </w:p>
    <w:p>
      <w:pPr>
        <w:pStyle w:val="BodyText"/>
        <w:spacing w:line="213" w:lineRule="auto" w:before="115"/>
        <w:ind w:right="1097"/>
        <w:jc w:val="both"/>
      </w:pPr>
      <w:r>
        <w:rPr/>
        <w:t>A regression model that fits the data well is set up such that changes in </w:t>
      </w:r>
      <w:r>
        <w:rPr>
          <w:i/>
        </w:rPr>
        <w:t>X </w:t>
      </w:r>
      <w:r>
        <w:rPr/>
        <w:t>lead to </w:t>
      </w:r>
      <w:bookmarkStart w:name="_bookmark625" w:id="839"/>
      <w:bookmarkEnd w:id="839"/>
      <w:r>
        <w:rPr/>
        <w:t>changes</w:t>
      </w:r>
      <w:r>
        <w:rPr/>
        <w:t> in </w:t>
      </w:r>
      <w:r>
        <w:rPr>
          <w:i/>
        </w:rPr>
        <w:t>Y</w:t>
      </w:r>
      <w:r>
        <w:rPr/>
        <w:t>. However, by itself, the regression equation does not prove the direction of</w:t>
      </w:r>
      <w:r>
        <w:rPr>
          <w:spacing w:val="8"/>
        </w:rPr>
        <w:t> </w:t>
      </w:r>
      <w:r>
        <w:rPr/>
        <w:t>causation.</w:t>
      </w:r>
      <w:r>
        <w:rPr>
          <w:spacing w:val="8"/>
        </w:rPr>
        <w:t> </w:t>
      </w:r>
      <w:r>
        <w:rPr/>
        <w:t>Conclusions</w:t>
      </w:r>
      <w:r>
        <w:rPr>
          <w:spacing w:val="8"/>
        </w:rPr>
        <w:t> </w:t>
      </w:r>
      <w:r>
        <w:rPr/>
        <w:t>about</w:t>
      </w:r>
      <w:r>
        <w:rPr>
          <w:spacing w:val="8"/>
        </w:rPr>
        <w:t> </w:t>
      </w:r>
      <w:r>
        <w:rPr/>
        <w:t>causation</w:t>
      </w:r>
      <w:r>
        <w:rPr>
          <w:spacing w:val="8"/>
        </w:rPr>
        <w:t> </w:t>
      </w:r>
      <w:r>
        <w:rPr/>
        <w:t>must</w:t>
      </w:r>
      <w:r>
        <w:rPr>
          <w:spacing w:val="8"/>
        </w:rPr>
        <w:t> </w:t>
      </w:r>
      <w:r>
        <w:rPr/>
        <w:t>come</w:t>
      </w:r>
      <w:r>
        <w:rPr>
          <w:spacing w:val="8"/>
        </w:rPr>
        <w:t> </w:t>
      </w:r>
      <w:r>
        <w:rPr/>
        <w:t>from</w:t>
      </w:r>
      <w:r>
        <w:rPr>
          <w:spacing w:val="8"/>
        </w:rPr>
        <w:t> </w:t>
      </w:r>
      <w:r>
        <w:rPr/>
        <w:t>a</w:t>
      </w:r>
      <w:r>
        <w:rPr>
          <w:spacing w:val="8"/>
        </w:rPr>
        <w:t> </w:t>
      </w:r>
      <w:r>
        <w:rPr/>
        <w:t>broader</w:t>
      </w:r>
      <w:r>
        <w:rPr>
          <w:spacing w:val="8"/>
        </w:rPr>
        <w:t> </w:t>
      </w:r>
      <w:r>
        <w:rPr>
          <w:spacing w:val="-2"/>
        </w:rPr>
        <w:t>understanding</w:t>
      </w:r>
    </w:p>
    <w:p>
      <w:pPr>
        <w:spacing w:after="0" w:line="213" w:lineRule="auto"/>
        <w:jc w:val="both"/>
        <w:sectPr>
          <w:pgSz w:w="10080" w:h="13230"/>
          <w:pgMar w:header="0" w:footer="885" w:top="960" w:bottom="1080" w:left="440" w:right="340"/>
        </w:sectPr>
      </w:pPr>
    </w:p>
    <w:p>
      <w:pPr>
        <w:pStyle w:val="BodyText"/>
        <w:spacing w:line="213" w:lineRule="auto" w:before="99"/>
        <w:ind w:right="1097"/>
        <w:jc w:val="both"/>
      </w:pPr>
      <w:r>
        <w:rPr/>
        <w:t>about</w:t>
      </w:r>
      <w:r>
        <w:rPr>
          <w:spacing w:val="-3"/>
        </w:rPr>
        <w:t> </w:t>
      </w:r>
      <w:r>
        <w:rPr/>
        <w:t>the</w:t>
      </w:r>
      <w:r>
        <w:rPr>
          <w:spacing w:val="-3"/>
        </w:rPr>
        <w:t> </w:t>
      </w:r>
      <w:r>
        <w:rPr/>
        <w:t>relationship.</w:t>
      </w:r>
      <w:r>
        <w:rPr>
          <w:spacing w:val="-3"/>
        </w:rPr>
        <w:t> </w:t>
      </w:r>
      <w:r>
        <w:rPr/>
        <w:t>For</w:t>
      </w:r>
      <w:r>
        <w:rPr>
          <w:spacing w:val="-3"/>
        </w:rPr>
        <w:t> </w:t>
      </w:r>
      <w:r>
        <w:rPr/>
        <w:t>example,</w:t>
      </w:r>
      <w:r>
        <w:rPr>
          <w:spacing w:val="-3"/>
        </w:rPr>
        <w:t> </w:t>
      </w:r>
      <w:r>
        <w:rPr/>
        <w:t>a</w:t>
      </w:r>
      <w:r>
        <w:rPr>
          <w:spacing w:val="-3"/>
        </w:rPr>
        <w:t> </w:t>
      </w:r>
      <w:r>
        <w:rPr/>
        <w:t>regression</w:t>
      </w:r>
      <w:r>
        <w:rPr>
          <w:spacing w:val="-3"/>
        </w:rPr>
        <w:t> </w:t>
      </w:r>
      <w:r>
        <w:rPr/>
        <w:t>equation</w:t>
      </w:r>
      <w:r>
        <w:rPr>
          <w:spacing w:val="-3"/>
        </w:rPr>
        <w:t> </w:t>
      </w:r>
      <w:r>
        <w:rPr/>
        <w:t>might</w:t>
      </w:r>
      <w:r>
        <w:rPr>
          <w:spacing w:val="-3"/>
        </w:rPr>
        <w:t> </w:t>
      </w:r>
      <w:r>
        <w:rPr/>
        <w:t>show</w:t>
      </w:r>
      <w:r>
        <w:rPr>
          <w:spacing w:val="-3"/>
        </w:rPr>
        <w:t> </w:t>
      </w:r>
      <w:r>
        <w:rPr/>
        <w:t>a</w:t>
      </w:r>
      <w:r>
        <w:rPr>
          <w:spacing w:val="-3"/>
        </w:rPr>
        <w:t> </w:t>
      </w:r>
      <w:r>
        <w:rPr/>
        <w:t>definite</w:t>
      </w:r>
      <w:r>
        <w:rPr>
          <w:spacing w:val="-3"/>
        </w:rPr>
        <w:t> </w:t>
      </w:r>
      <w:r>
        <w:rPr/>
        <w:t>rela‐ tionship between number of clicks on a web ad and number of conversions. It is our knowledge of the marketing process, not the regression equation, that leads us to the conclusion that clicks on the ad lead to sales, and not vice versa.</w:t>
      </w:r>
    </w:p>
    <w:p>
      <w:pPr>
        <w:pStyle w:val="BodyText"/>
        <w:spacing w:before="10"/>
        <w:ind w:left="0"/>
        <w:rPr>
          <w:sz w:val="13"/>
        </w:rPr>
      </w:pPr>
      <w:r>
        <w:rPr/>
        <mc:AlternateContent>
          <mc:Choice Requires="wps">
            <w:drawing>
              <wp:anchor distT="0" distB="0" distL="0" distR="0" allowOverlap="1" layoutInCell="1" locked="0" behindDoc="1" simplePos="0" relativeHeight="487686144">
                <wp:simplePos x="0" y="0"/>
                <wp:positionH relativeFrom="page">
                  <wp:posOffset>915987</wp:posOffset>
                </wp:positionH>
                <wp:positionV relativeFrom="paragraph">
                  <wp:posOffset>135247</wp:posOffset>
                </wp:positionV>
                <wp:extent cx="4568825" cy="1682750"/>
                <wp:effectExtent l="0" t="0" r="0" b="0"/>
                <wp:wrapTopAndBottom/>
                <wp:docPr id="557" name="Textbox 557"/>
                <wp:cNvGraphicFramePr>
                  <a:graphicFrameLocks/>
                </wp:cNvGraphicFramePr>
                <a:graphic>
                  <a:graphicData uri="http://schemas.microsoft.com/office/word/2010/wordprocessingShape">
                    <wps:wsp>
                      <wps:cNvPr id="557" name="Textbox 557"/>
                      <wps:cNvSpPr txBox="1"/>
                      <wps:spPr>
                        <a:xfrm>
                          <a:off x="0" y="0"/>
                          <a:ext cx="4568825" cy="16827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75"/>
                              </w:numPr>
                              <w:tabs>
                                <w:tab w:pos="518" w:val="left" w:leader="none"/>
                              </w:tabs>
                              <w:spacing w:line="256" w:lineRule="exact" w:before="137"/>
                              <w:ind w:left="518" w:right="0" w:hanging="177"/>
                              <w:jc w:val="left"/>
                              <w:rPr>
                                <w:i/>
                                <w:sz w:val="20"/>
                              </w:rPr>
                            </w:pPr>
                            <w:r>
                              <w:rPr>
                                <w:sz w:val="20"/>
                              </w:rPr>
                              <w:t>The</w:t>
                            </w:r>
                            <w:r>
                              <w:rPr>
                                <w:spacing w:val="19"/>
                                <w:sz w:val="20"/>
                              </w:rPr>
                              <w:t> </w:t>
                            </w:r>
                            <w:r>
                              <w:rPr>
                                <w:sz w:val="20"/>
                              </w:rPr>
                              <w:t>regression</w:t>
                            </w:r>
                            <w:r>
                              <w:rPr>
                                <w:spacing w:val="19"/>
                                <w:sz w:val="20"/>
                              </w:rPr>
                              <w:t> </w:t>
                            </w:r>
                            <w:r>
                              <w:rPr>
                                <w:sz w:val="20"/>
                              </w:rPr>
                              <w:t>equation</w:t>
                            </w:r>
                            <w:r>
                              <w:rPr>
                                <w:spacing w:val="19"/>
                                <w:sz w:val="20"/>
                              </w:rPr>
                              <w:t> </w:t>
                            </w:r>
                            <w:r>
                              <w:rPr>
                                <w:sz w:val="20"/>
                              </w:rPr>
                              <w:t>models</w:t>
                            </w:r>
                            <w:r>
                              <w:rPr>
                                <w:spacing w:val="19"/>
                                <w:sz w:val="20"/>
                              </w:rPr>
                              <w:t> </w:t>
                            </w:r>
                            <w:r>
                              <w:rPr>
                                <w:sz w:val="20"/>
                              </w:rPr>
                              <w:t>the</w:t>
                            </w:r>
                            <w:r>
                              <w:rPr>
                                <w:spacing w:val="20"/>
                                <w:sz w:val="20"/>
                              </w:rPr>
                              <w:t> </w:t>
                            </w:r>
                            <w:r>
                              <w:rPr>
                                <w:sz w:val="20"/>
                              </w:rPr>
                              <w:t>relationship</w:t>
                            </w:r>
                            <w:r>
                              <w:rPr>
                                <w:spacing w:val="19"/>
                                <w:sz w:val="20"/>
                              </w:rPr>
                              <w:t> </w:t>
                            </w:r>
                            <w:r>
                              <w:rPr>
                                <w:sz w:val="20"/>
                              </w:rPr>
                              <w:t>between</w:t>
                            </w:r>
                            <w:r>
                              <w:rPr>
                                <w:spacing w:val="19"/>
                                <w:sz w:val="20"/>
                              </w:rPr>
                              <w:t> </w:t>
                            </w:r>
                            <w:r>
                              <w:rPr>
                                <w:sz w:val="20"/>
                              </w:rPr>
                              <w:t>a</w:t>
                            </w:r>
                            <w:r>
                              <w:rPr>
                                <w:spacing w:val="19"/>
                                <w:sz w:val="20"/>
                              </w:rPr>
                              <w:t> </w:t>
                            </w:r>
                            <w:r>
                              <w:rPr>
                                <w:sz w:val="20"/>
                              </w:rPr>
                              <w:t>response</w:t>
                            </w:r>
                            <w:r>
                              <w:rPr>
                                <w:spacing w:val="19"/>
                                <w:sz w:val="20"/>
                              </w:rPr>
                              <w:t> </w:t>
                            </w:r>
                            <w:r>
                              <w:rPr>
                                <w:sz w:val="20"/>
                              </w:rPr>
                              <w:t>variable</w:t>
                            </w:r>
                            <w:r>
                              <w:rPr>
                                <w:spacing w:val="20"/>
                                <w:sz w:val="20"/>
                              </w:rPr>
                              <w:t> </w:t>
                            </w:r>
                            <w:r>
                              <w:rPr>
                                <w:i/>
                                <w:spacing w:val="-10"/>
                                <w:sz w:val="20"/>
                              </w:rPr>
                              <w:t>Y</w:t>
                            </w:r>
                          </w:p>
                          <w:p>
                            <w:pPr>
                              <w:spacing w:line="256" w:lineRule="exact" w:before="0"/>
                              <w:ind w:left="519" w:right="0" w:firstLine="0"/>
                              <w:jc w:val="left"/>
                              <w:rPr>
                                <w:sz w:val="20"/>
                              </w:rPr>
                            </w:pPr>
                            <w:r>
                              <w:rPr>
                                <w:sz w:val="20"/>
                              </w:rPr>
                              <w:t>and a predictor variable </w:t>
                            </w:r>
                            <w:r>
                              <w:rPr>
                                <w:i/>
                                <w:sz w:val="20"/>
                              </w:rPr>
                              <w:t>X</w:t>
                            </w:r>
                            <w:r>
                              <w:rPr>
                                <w:i/>
                                <w:spacing w:val="-1"/>
                                <w:sz w:val="20"/>
                              </w:rPr>
                              <w:t> </w:t>
                            </w:r>
                            <w:r>
                              <w:rPr>
                                <w:sz w:val="20"/>
                              </w:rPr>
                              <w:t>as a </w:t>
                            </w:r>
                            <w:r>
                              <w:rPr>
                                <w:spacing w:val="-2"/>
                                <w:sz w:val="20"/>
                              </w:rPr>
                              <w:t>line.</w:t>
                            </w:r>
                          </w:p>
                          <w:p>
                            <w:pPr>
                              <w:numPr>
                                <w:ilvl w:val="0"/>
                                <w:numId w:val="75"/>
                              </w:numPr>
                              <w:tabs>
                                <w:tab w:pos="519" w:val="left" w:leader="none"/>
                              </w:tabs>
                              <w:spacing w:line="213" w:lineRule="auto" w:before="72"/>
                              <w:ind w:left="519" w:right="158" w:hanging="178"/>
                              <w:jc w:val="left"/>
                              <w:rPr>
                                <w:sz w:val="20"/>
                              </w:rPr>
                            </w:pPr>
                            <w:r>
                              <w:rPr>
                                <w:sz w:val="20"/>
                              </w:rPr>
                              <w:t>A</w:t>
                            </w:r>
                            <w:r>
                              <w:rPr>
                                <w:spacing w:val="77"/>
                                <w:sz w:val="20"/>
                              </w:rPr>
                              <w:t> </w:t>
                            </w:r>
                            <w:r>
                              <w:rPr>
                                <w:sz w:val="20"/>
                              </w:rPr>
                              <w:t>regression</w:t>
                            </w:r>
                            <w:r>
                              <w:rPr>
                                <w:spacing w:val="77"/>
                                <w:sz w:val="20"/>
                              </w:rPr>
                              <w:t> </w:t>
                            </w:r>
                            <w:r>
                              <w:rPr>
                                <w:sz w:val="20"/>
                              </w:rPr>
                              <w:t>model</w:t>
                            </w:r>
                            <w:r>
                              <w:rPr>
                                <w:spacing w:val="77"/>
                                <w:sz w:val="20"/>
                              </w:rPr>
                              <w:t> </w:t>
                            </w:r>
                            <w:r>
                              <w:rPr>
                                <w:sz w:val="20"/>
                              </w:rPr>
                              <w:t>yields</w:t>
                            </w:r>
                            <w:r>
                              <w:rPr>
                                <w:spacing w:val="77"/>
                                <w:sz w:val="20"/>
                              </w:rPr>
                              <w:t> </w:t>
                            </w:r>
                            <w:r>
                              <w:rPr>
                                <w:sz w:val="20"/>
                              </w:rPr>
                              <w:t>fitted</w:t>
                            </w:r>
                            <w:r>
                              <w:rPr>
                                <w:spacing w:val="77"/>
                                <w:sz w:val="20"/>
                              </w:rPr>
                              <w:t> </w:t>
                            </w:r>
                            <w:r>
                              <w:rPr>
                                <w:sz w:val="20"/>
                              </w:rPr>
                              <w:t>values</w:t>
                            </w:r>
                            <w:r>
                              <w:rPr>
                                <w:spacing w:val="77"/>
                                <w:sz w:val="20"/>
                              </w:rPr>
                              <w:t> </w:t>
                            </w:r>
                            <w:r>
                              <w:rPr>
                                <w:sz w:val="20"/>
                              </w:rPr>
                              <w:t>and</w:t>
                            </w:r>
                            <w:r>
                              <w:rPr>
                                <w:spacing w:val="77"/>
                                <w:sz w:val="20"/>
                              </w:rPr>
                              <w:t> </w:t>
                            </w:r>
                            <w:r>
                              <w:rPr>
                                <w:sz w:val="20"/>
                              </w:rPr>
                              <w:t>residuals—predictions</w:t>
                            </w:r>
                            <w:r>
                              <w:rPr>
                                <w:spacing w:val="77"/>
                                <w:sz w:val="20"/>
                              </w:rPr>
                              <w:t> </w:t>
                            </w:r>
                            <w:r>
                              <w:rPr>
                                <w:sz w:val="20"/>
                              </w:rPr>
                              <w:t>of</w:t>
                            </w:r>
                            <w:r>
                              <w:rPr>
                                <w:spacing w:val="77"/>
                                <w:sz w:val="20"/>
                              </w:rPr>
                              <w:t> </w:t>
                            </w:r>
                            <w:r>
                              <w:rPr>
                                <w:sz w:val="20"/>
                              </w:rPr>
                              <w:t>the response and the errors of the predictions.</w:t>
                            </w:r>
                          </w:p>
                          <w:p>
                            <w:pPr>
                              <w:numPr>
                                <w:ilvl w:val="0"/>
                                <w:numId w:val="75"/>
                              </w:numPr>
                              <w:tabs>
                                <w:tab w:pos="519" w:val="left" w:leader="none"/>
                              </w:tabs>
                              <w:spacing w:before="58"/>
                              <w:ind w:left="519" w:right="0" w:hanging="177"/>
                              <w:jc w:val="left"/>
                              <w:rPr>
                                <w:sz w:val="20"/>
                              </w:rPr>
                            </w:pPr>
                            <w:r>
                              <w:rPr>
                                <w:sz w:val="20"/>
                              </w:rPr>
                              <w:t>Regression models are typically fit by the method of least </w:t>
                            </w:r>
                            <w:r>
                              <w:rPr>
                                <w:spacing w:val="-2"/>
                                <w:sz w:val="20"/>
                              </w:rPr>
                              <w:t>squares.</w:t>
                            </w:r>
                          </w:p>
                          <w:p>
                            <w:pPr>
                              <w:numPr>
                                <w:ilvl w:val="0"/>
                                <w:numId w:val="75"/>
                              </w:numPr>
                              <w:tabs>
                                <w:tab w:pos="519" w:val="left" w:leader="none"/>
                              </w:tabs>
                              <w:spacing w:before="50"/>
                              <w:ind w:left="519" w:right="0" w:hanging="177"/>
                              <w:jc w:val="left"/>
                              <w:rPr>
                                <w:sz w:val="20"/>
                              </w:rPr>
                            </w:pPr>
                            <w:r>
                              <w:rPr>
                                <w:sz w:val="20"/>
                              </w:rPr>
                              <w:t>Regression is used both for prediction and </w:t>
                            </w:r>
                            <w:r>
                              <w:rPr>
                                <w:spacing w:val="-2"/>
                                <w:sz w:val="20"/>
                              </w:rPr>
                              <w:t>explanation.</w:t>
                            </w:r>
                          </w:p>
                        </w:txbxContent>
                      </wps:txbx>
                      <wps:bodyPr wrap="square" lIns="0" tIns="0" rIns="0" bIns="0" rtlCol="0">
                        <a:noAutofit/>
                      </wps:bodyPr>
                    </wps:wsp>
                  </a:graphicData>
                </a:graphic>
              </wp:anchor>
            </w:drawing>
          </mc:Choice>
          <mc:Fallback>
            <w:pict>
              <v:shape style="position:absolute;margin-left:72.125pt;margin-top:10.649382pt;width:359.75pt;height:132.5pt;mso-position-horizontal-relative:page;mso-position-vertical-relative:paragraph;z-index:-15630336;mso-wrap-distance-left:0;mso-wrap-distance-right:0" type="#_x0000_t202" id="docshape307"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75"/>
                        </w:numPr>
                        <w:tabs>
                          <w:tab w:pos="518" w:val="left" w:leader="none"/>
                        </w:tabs>
                        <w:spacing w:line="256" w:lineRule="exact" w:before="137"/>
                        <w:ind w:left="518" w:right="0" w:hanging="177"/>
                        <w:jc w:val="left"/>
                        <w:rPr>
                          <w:i/>
                          <w:sz w:val="20"/>
                        </w:rPr>
                      </w:pPr>
                      <w:r>
                        <w:rPr>
                          <w:sz w:val="20"/>
                        </w:rPr>
                        <w:t>The</w:t>
                      </w:r>
                      <w:r>
                        <w:rPr>
                          <w:spacing w:val="19"/>
                          <w:sz w:val="20"/>
                        </w:rPr>
                        <w:t> </w:t>
                      </w:r>
                      <w:r>
                        <w:rPr>
                          <w:sz w:val="20"/>
                        </w:rPr>
                        <w:t>regression</w:t>
                      </w:r>
                      <w:r>
                        <w:rPr>
                          <w:spacing w:val="19"/>
                          <w:sz w:val="20"/>
                        </w:rPr>
                        <w:t> </w:t>
                      </w:r>
                      <w:r>
                        <w:rPr>
                          <w:sz w:val="20"/>
                        </w:rPr>
                        <w:t>equation</w:t>
                      </w:r>
                      <w:r>
                        <w:rPr>
                          <w:spacing w:val="19"/>
                          <w:sz w:val="20"/>
                        </w:rPr>
                        <w:t> </w:t>
                      </w:r>
                      <w:r>
                        <w:rPr>
                          <w:sz w:val="20"/>
                        </w:rPr>
                        <w:t>models</w:t>
                      </w:r>
                      <w:r>
                        <w:rPr>
                          <w:spacing w:val="19"/>
                          <w:sz w:val="20"/>
                        </w:rPr>
                        <w:t> </w:t>
                      </w:r>
                      <w:r>
                        <w:rPr>
                          <w:sz w:val="20"/>
                        </w:rPr>
                        <w:t>the</w:t>
                      </w:r>
                      <w:r>
                        <w:rPr>
                          <w:spacing w:val="20"/>
                          <w:sz w:val="20"/>
                        </w:rPr>
                        <w:t> </w:t>
                      </w:r>
                      <w:r>
                        <w:rPr>
                          <w:sz w:val="20"/>
                        </w:rPr>
                        <w:t>relationship</w:t>
                      </w:r>
                      <w:r>
                        <w:rPr>
                          <w:spacing w:val="19"/>
                          <w:sz w:val="20"/>
                        </w:rPr>
                        <w:t> </w:t>
                      </w:r>
                      <w:r>
                        <w:rPr>
                          <w:sz w:val="20"/>
                        </w:rPr>
                        <w:t>between</w:t>
                      </w:r>
                      <w:r>
                        <w:rPr>
                          <w:spacing w:val="19"/>
                          <w:sz w:val="20"/>
                        </w:rPr>
                        <w:t> </w:t>
                      </w:r>
                      <w:r>
                        <w:rPr>
                          <w:sz w:val="20"/>
                        </w:rPr>
                        <w:t>a</w:t>
                      </w:r>
                      <w:r>
                        <w:rPr>
                          <w:spacing w:val="19"/>
                          <w:sz w:val="20"/>
                        </w:rPr>
                        <w:t> </w:t>
                      </w:r>
                      <w:r>
                        <w:rPr>
                          <w:sz w:val="20"/>
                        </w:rPr>
                        <w:t>response</w:t>
                      </w:r>
                      <w:r>
                        <w:rPr>
                          <w:spacing w:val="19"/>
                          <w:sz w:val="20"/>
                        </w:rPr>
                        <w:t> </w:t>
                      </w:r>
                      <w:r>
                        <w:rPr>
                          <w:sz w:val="20"/>
                        </w:rPr>
                        <w:t>variable</w:t>
                      </w:r>
                      <w:r>
                        <w:rPr>
                          <w:spacing w:val="20"/>
                          <w:sz w:val="20"/>
                        </w:rPr>
                        <w:t> </w:t>
                      </w:r>
                      <w:r>
                        <w:rPr>
                          <w:i/>
                          <w:spacing w:val="-10"/>
                          <w:sz w:val="20"/>
                        </w:rPr>
                        <w:t>Y</w:t>
                      </w:r>
                    </w:p>
                    <w:p>
                      <w:pPr>
                        <w:spacing w:line="256" w:lineRule="exact" w:before="0"/>
                        <w:ind w:left="519" w:right="0" w:firstLine="0"/>
                        <w:jc w:val="left"/>
                        <w:rPr>
                          <w:sz w:val="20"/>
                        </w:rPr>
                      </w:pPr>
                      <w:r>
                        <w:rPr>
                          <w:sz w:val="20"/>
                        </w:rPr>
                        <w:t>and a predictor variable </w:t>
                      </w:r>
                      <w:r>
                        <w:rPr>
                          <w:i/>
                          <w:sz w:val="20"/>
                        </w:rPr>
                        <w:t>X</w:t>
                      </w:r>
                      <w:r>
                        <w:rPr>
                          <w:i/>
                          <w:spacing w:val="-1"/>
                          <w:sz w:val="20"/>
                        </w:rPr>
                        <w:t> </w:t>
                      </w:r>
                      <w:r>
                        <w:rPr>
                          <w:sz w:val="20"/>
                        </w:rPr>
                        <w:t>as a </w:t>
                      </w:r>
                      <w:r>
                        <w:rPr>
                          <w:spacing w:val="-2"/>
                          <w:sz w:val="20"/>
                        </w:rPr>
                        <w:t>line.</w:t>
                      </w:r>
                    </w:p>
                    <w:p>
                      <w:pPr>
                        <w:numPr>
                          <w:ilvl w:val="0"/>
                          <w:numId w:val="75"/>
                        </w:numPr>
                        <w:tabs>
                          <w:tab w:pos="519" w:val="left" w:leader="none"/>
                        </w:tabs>
                        <w:spacing w:line="213" w:lineRule="auto" w:before="72"/>
                        <w:ind w:left="519" w:right="158" w:hanging="178"/>
                        <w:jc w:val="left"/>
                        <w:rPr>
                          <w:sz w:val="20"/>
                        </w:rPr>
                      </w:pPr>
                      <w:r>
                        <w:rPr>
                          <w:sz w:val="20"/>
                        </w:rPr>
                        <w:t>A</w:t>
                      </w:r>
                      <w:r>
                        <w:rPr>
                          <w:spacing w:val="77"/>
                          <w:sz w:val="20"/>
                        </w:rPr>
                        <w:t> </w:t>
                      </w:r>
                      <w:r>
                        <w:rPr>
                          <w:sz w:val="20"/>
                        </w:rPr>
                        <w:t>regression</w:t>
                      </w:r>
                      <w:r>
                        <w:rPr>
                          <w:spacing w:val="77"/>
                          <w:sz w:val="20"/>
                        </w:rPr>
                        <w:t> </w:t>
                      </w:r>
                      <w:r>
                        <w:rPr>
                          <w:sz w:val="20"/>
                        </w:rPr>
                        <w:t>model</w:t>
                      </w:r>
                      <w:r>
                        <w:rPr>
                          <w:spacing w:val="77"/>
                          <w:sz w:val="20"/>
                        </w:rPr>
                        <w:t> </w:t>
                      </w:r>
                      <w:r>
                        <w:rPr>
                          <w:sz w:val="20"/>
                        </w:rPr>
                        <w:t>yields</w:t>
                      </w:r>
                      <w:r>
                        <w:rPr>
                          <w:spacing w:val="77"/>
                          <w:sz w:val="20"/>
                        </w:rPr>
                        <w:t> </w:t>
                      </w:r>
                      <w:r>
                        <w:rPr>
                          <w:sz w:val="20"/>
                        </w:rPr>
                        <w:t>fitted</w:t>
                      </w:r>
                      <w:r>
                        <w:rPr>
                          <w:spacing w:val="77"/>
                          <w:sz w:val="20"/>
                        </w:rPr>
                        <w:t> </w:t>
                      </w:r>
                      <w:r>
                        <w:rPr>
                          <w:sz w:val="20"/>
                        </w:rPr>
                        <w:t>values</w:t>
                      </w:r>
                      <w:r>
                        <w:rPr>
                          <w:spacing w:val="77"/>
                          <w:sz w:val="20"/>
                        </w:rPr>
                        <w:t> </w:t>
                      </w:r>
                      <w:r>
                        <w:rPr>
                          <w:sz w:val="20"/>
                        </w:rPr>
                        <w:t>and</w:t>
                      </w:r>
                      <w:r>
                        <w:rPr>
                          <w:spacing w:val="77"/>
                          <w:sz w:val="20"/>
                        </w:rPr>
                        <w:t> </w:t>
                      </w:r>
                      <w:r>
                        <w:rPr>
                          <w:sz w:val="20"/>
                        </w:rPr>
                        <w:t>residuals—predictions</w:t>
                      </w:r>
                      <w:r>
                        <w:rPr>
                          <w:spacing w:val="77"/>
                          <w:sz w:val="20"/>
                        </w:rPr>
                        <w:t> </w:t>
                      </w:r>
                      <w:r>
                        <w:rPr>
                          <w:sz w:val="20"/>
                        </w:rPr>
                        <w:t>of</w:t>
                      </w:r>
                      <w:r>
                        <w:rPr>
                          <w:spacing w:val="77"/>
                          <w:sz w:val="20"/>
                        </w:rPr>
                        <w:t> </w:t>
                      </w:r>
                      <w:r>
                        <w:rPr>
                          <w:sz w:val="20"/>
                        </w:rPr>
                        <w:t>the response and the errors of the predictions.</w:t>
                      </w:r>
                    </w:p>
                    <w:p>
                      <w:pPr>
                        <w:numPr>
                          <w:ilvl w:val="0"/>
                          <w:numId w:val="75"/>
                        </w:numPr>
                        <w:tabs>
                          <w:tab w:pos="519" w:val="left" w:leader="none"/>
                        </w:tabs>
                        <w:spacing w:before="58"/>
                        <w:ind w:left="519" w:right="0" w:hanging="177"/>
                        <w:jc w:val="left"/>
                        <w:rPr>
                          <w:sz w:val="20"/>
                        </w:rPr>
                      </w:pPr>
                      <w:r>
                        <w:rPr>
                          <w:sz w:val="20"/>
                        </w:rPr>
                        <w:t>Regression models are typically fit by the method of least </w:t>
                      </w:r>
                      <w:r>
                        <w:rPr>
                          <w:spacing w:val="-2"/>
                          <w:sz w:val="20"/>
                        </w:rPr>
                        <w:t>squares.</w:t>
                      </w:r>
                    </w:p>
                    <w:p>
                      <w:pPr>
                        <w:numPr>
                          <w:ilvl w:val="0"/>
                          <w:numId w:val="75"/>
                        </w:numPr>
                        <w:tabs>
                          <w:tab w:pos="519" w:val="left" w:leader="none"/>
                        </w:tabs>
                        <w:spacing w:before="50"/>
                        <w:ind w:left="519" w:right="0" w:hanging="177"/>
                        <w:jc w:val="left"/>
                        <w:rPr>
                          <w:sz w:val="20"/>
                        </w:rPr>
                      </w:pPr>
                      <w:r>
                        <w:rPr>
                          <w:sz w:val="20"/>
                        </w:rPr>
                        <w:t>Regression is used both for prediction and </w:t>
                      </w:r>
                      <w:r>
                        <w:rPr>
                          <w:spacing w:val="-2"/>
                          <w:sz w:val="20"/>
                        </w:rPr>
                        <w:t>explanation.</w:t>
                      </w:r>
                    </w:p>
                  </w:txbxContent>
                </v:textbox>
                <v:stroke dashstyle="solid"/>
                <w10:wrap type="topAndBottom"/>
              </v:shape>
            </w:pict>
          </mc:Fallback>
        </mc:AlternateContent>
      </w:r>
    </w:p>
    <w:p>
      <w:pPr>
        <w:pStyle w:val="Heading3"/>
        <w:spacing w:before="174"/>
        <w:ind w:left="999"/>
        <w:jc w:val="left"/>
        <w:rPr>
          <w:b/>
        </w:rPr>
      </w:pPr>
      <w:bookmarkStart w:name="Further Reading" w:id="840"/>
      <w:bookmarkEnd w:id="840"/>
      <w:r>
        <w:rPr/>
      </w:r>
      <w:bookmarkStart w:name="_bookmark626" w:id="841"/>
      <w:bookmarkEnd w:id="841"/>
      <w:r>
        <w:rPr/>
      </w:r>
      <w:r>
        <w:rPr>
          <w:b/>
        </w:rPr>
        <w:t>Further</w:t>
      </w:r>
      <w:r>
        <w:rPr>
          <w:b/>
          <w:spacing w:val="7"/>
        </w:rPr>
        <w:t> </w:t>
      </w:r>
      <w:r>
        <w:rPr>
          <w:b/>
          <w:spacing w:val="-2"/>
        </w:rPr>
        <w:t>Reading</w:t>
      </w:r>
    </w:p>
    <w:p>
      <w:pPr>
        <w:pStyle w:val="BodyText"/>
        <w:spacing w:line="213" w:lineRule="auto" w:before="102"/>
        <w:ind w:left="1000" w:right="1097"/>
      </w:pPr>
      <w:r>
        <w:rPr/>
        <w:t>For</w:t>
      </w:r>
      <w:r>
        <w:rPr>
          <w:spacing w:val="-5"/>
        </w:rPr>
        <w:t> </w:t>
      </w:r>
      <w:r>
        <w:rPr/>
        <w:t>an</w:t>
      </w:r>
      <w:r>
        <w:rPr>
          <w:spacing w:val="-5"/>
        </w:rPr>
        <w:t> </w:t>
      </w:r>
      <w:r>
        <w:rPr/>
        <w:t>in-depth</w:t>
      </w:r>
      <w:r>
        <w:rPr>
          <w:spacing w:val="-5"/>
        </w:rPr>
        <w:t> </w:t>
      </w:r>
      <w:r>
        <w:rPr/>
        <w:t>treatment</w:t>
      </w:r>
      <w:r>
        <w:rPr>
          <w:spacing w:val="-5"/>
        </w:rPr>
        <w:t> </w:t>
      </w:r>
      <w:r>
        <w:rPr/>
        <w:t>of</w:t>
      </w:r>
      <w:r>
        <w:rPr>
          <w:spacing w:val="-5"/>
        </w:rPr>
        <w:t> </w:t>
      </w:r>
      <w:r>
        <w:rPr/>
        <w:t>prediction</w:t>
      </w:r>
      <w:r>
        <w:rPr>
          <w:spacing w:val="-5"/>
        </w:rPr>
        <w:t> </w:t>
      </w:r>
      <w:r>
        <w:rPr/>
        <w:t>versus</w:t>
      </w:r>
      <w:r>
        <w:rPr>
          <w:spacing w:val="-5"/>
        </w:rPr>
        <w:t> </w:t>
      </w:r>
      <w:r>
        <w:rPr/>
        <w:t>explanation,</w:t>
      </w:r>
      <w:r>
        <w:rPr>
          <w:spacing w:val="-5"/>
        </w:rPr>
        <w:t> </w:t>
      </w:r>
      <w:r>
        <w:rPr/>
        <w:t>see</w:t>
      </w:r>
      <w:r>
        <w:rPr>
          <w:spacing w:val="-5"/>
        </w:rPr>
        <w:t> </w:t>
      </w:r>
      <w:r>
        <w:rPr/>
        <w:t>Galit</w:t>
      </w:r>
      <w:r>
        <w:rPr>
          <w:spacing w:val="-5"/>
        </w:rPr>
        <w:t> </w:t>
      </w:r>
      <w:r>
        <w:rPr/>
        <w:t>Shmueli’s</w:t>
      </w:r>
      <w:r>
        <w:rPr>
          <w:spacing w:val="-5"/>
        </w:rPr>
        <w:t> </w:t>
      </w:r>
      <w:r>
        <w:rPr/>
        <w:t>article </w:t>
      </w:r>
      <w:bookmarkStart w:name="_bookmark627" w:id="842"/>
      <w:bookmarkEnd w:id="842"/>
      <w:r>
        <w:rPr/>
      </w:r>
      <w:hyperlink r:id="rId216">
        <w:r>
          <w:rPr>
            <w:color w:val="990000"/>
          </w:rPr>
          <w:t>“To Explain or to Predict?”</w:t>
        </w:r>
      </w:hyperlink>
      <w:r>
        <w:rPr/>
        <w:t>.</w:t>
      </w:r>
    </w:p>
    <w:p>
      <w:pPr>
        <w:pStyle w:val="Heading2"/>
        <w:spacing w:before="178"/>
        <w:ind w:left="999"/>
        <w:rPr>
          <w:b/>
        </w:rPr>
      </w:pPr>
      <w:bookmarkStart w:name="Multiple Linear Regression" w:id="843"/>
      <w:bookmarkEnd w:id="843"/>
      <w:r>
        <w:rPr/>
      </w:r>
      <w:bookmarkStart w:name="_bookmark628" w:id="844"/>
      <w:bookmarkEnd w:id="844"/>
      <w:r>
        <w:rPr/>
      </w:r>
      <w:r>
        <w:rPr>
          <w:b/>
        </w:rPr>
        <w:t>Multiple</w:t>
      </w:r>
      <w:r>
        <w:rPr>
          <w:b/>
          <w:spacing w:val="-11"/>
        </w:rPr>
        <w:t> </w:t>
      </w:r>
      <w:r>
        <w:rPr>
          <w:b/>
        </w:rPr>
        <w:t>Linear</w:t>
      </w:r>
      <w:r>
        <w:rPr>
          <w:b/>
          <w:spacing w:val="-10"/>
        </w:rPr>
        <w:t> </w:t>
      </w:r>
      <w:r>
        <w:rPr>
          <w:b/>
          <w:spacing w:val="-2"/>
        </w:rPr>
        <w:t>Regression</w:t>
      </w:r>
    </w:p>
    <w:p>
      <w:pPr>
        <w:pStyle w:val="BodyText"/>
        <w:spacing w:line="213" w:lineRule="auto" w:before="114"/>
        <w:ind w:right="1097"/>
      </w:pPr>
      <w:bookmarkStart w:name="_bookmark629" w:id="845"/>
      <w:bookmarkEnd w:id="845"/>
      <w:r>
        <w:rPr/>
      </w:r>
      <w:r>
        <w:rPr/>
        <w:t>When</w:t>
      </w:r>
      <w:r>
        <w:rPr>
          <w:spacing w:val="-2"/>
        </w:rPr>
        <w:t> </w:t>
      </w:r>
      <w:r>
        <w:rPr/>
        <w:t>there</w:t>
      </w:r>
      <w:r>
        <w:rPr>
          <w:spacing w:val="-2"/>
        </w:rPr>
        <w:t> </w:t>
      </w:r>
      <w:r>
        <w:rPr/>
        <w:t>are</w:t>
      </w:r>
      <w:r>
        <w:rPr>
          <w:spacing w:val="-2"/>
        </w:rPr>
        <w:t> </w:t>
      </w:r>
      <w:r>
        <w:rPr/>
        <w:t>multiple</w:t>
      </w:r>
      <w:r>
        <w:rPr>
          <w:spacing w:val="-2"/>
        </w:rPr>
        <w:t> </w:t>
      </w:r>
      <w:r>
        <w:rPr/>
        <w:t>predictors,</w:t>
      </w:r>
      <w:r>
        <w:rPr>
          <w:spacing w:val="-2"/>
        </w:rPr>
        <w:t> </w:t>
      </w:r>
      <w:r>
        <w:rPr/>
        <w:t>the</w:t>
      </w:r>
      <w:r>
        <w:rPr>
          <w:spacing w:val="-2"/>
        </w:rPr>
        <w:t> </w:t>
      </w:r>
      <w:r>
        <w:rPr/>
        <w:t>equation</w:t>
      </w:r>
      <w:r>
        <w:rPr>
          <w:spacing w:val="-3"/>
        </w:rPr>
        <w:t> </w:t>
      </w:r>
      <w:r>
        <w:rPr/>
        <w:t>is</w:t>
      </w:r>
      <w:r>
        <w:rPr>
          <w:spacing w:val="-2"/>
        </w:rPr>
        <w:t> </w:t>
      </w:r>
      <w:r>
        <w:rPr/>
        <w:t>simply</w:t>
      </w:r>
      <w:r>
        <w:rPr>
          <w:spacing w:val="-2"/>
        </w:rPr>
        <w:t> </w:t>
      </w:r>
      <w:r>
        <w:rPr/>
        <w:t>extended</w:t>
      </w:r>
      <w:r>
        <w:rPr>
          <w:spacing w:val="-2"/>
        </w:rPr>
        <w:t> </w:t>
      </w:r>
      <w:r>
        <w:rPr/>
        <w:t>to</w:t>
      </w:r>
      <w:r>
        <w:rPr>
          <w:spacing w:val="-2"/>
        </w:rPr>
        <w:t> </w:t>
      </w:r>
      <w:r>
        <w:rPr/>
        <w:t>accommodate </w:t>
      </w:r>
      <w:r>
        <w:rPr>
          <w:spacing w:val="-4"/>
        </w:rPr>
        <w:t>them:</w:t>
      </w:r>
    </w:p>
    <w:p>
      <w:pPr>
        <w:spacing w:before="256"/>
        <w:ind w:left="1300" w:right="0" w:firstLine="0"/>
        <w:jc w:val="left"/>
        <w:rPr>
          <w:i/>
          <w:sz w:val="20"/>
        </w:rPr>
      </w:pPr>
      <w:r>
        <w:rPr>
          <w:i/>
          <w:sz w:val="20"/>
        </w:rPr>
        <w:t>Y</w:t>
      </w:r>
      <w:r>
        <w:rPr>
          <w:i/>
          <w:spacing w:val="28"/>
          <w:sz w:val="20"/>
        </w:rPr>
        <w:t> </w:t>
      </w:r>
      <w:r>
        <w:rPr>
          <w:sz w:val="20"/>
        </w:rPr>
        <w:t>=</w:t>
      </w:r>
      <w:r>
        <w:rPr>
          <w:spacing w:val="15"/>
          <w:sz w:val="20"/>
        </w:rPr>
        <w:t> </w:t>
      </w:r>
      <w:r>
        <w:rPr>
          <w:i/>
          <w:sz w:val="20"/>
        </w:rPr>
        <w:t>b</w:t>
      </w:r>
      <w:r>
        <w:rPr>
          <w:position w:val="-6"/>
          <w:sz w:val="16"/>
        </w:rPr>
        <w:t>0</w:t>
      </w:r>
      <w:r>
        <w:rPr>
          <w:spacing w:val="12"/>
          <w:position w:val="-6"/>
          <w:sz w:val="16"/>
        </w:rPr>
        <w:t> </w:t>
      </w:r>
      <w:r>
        <w:rPr>
          <w:sz w:val="20"/>
        </w:rPr>
        <w:t>+</w:t>
      </w:r>
      <w:r>
        <w:rPr>
          <w:spacing w:val="3"/>
          <w:sz w:val="20"/>
        </w:rPr>
        <w:t> </w:t>
      </w:r>
      <w:r>
        <w:rPr>
          <w:i/>
          <w:sz w:val="20"/>
        </w:rPr>
        <w:t>b</w:t>
      </w:r>
      <w:r>
        <w:rPr>
          <w:position w:val="-6"/>
          <w:sz w:val="16"/>
        </w:rPr>
        <w:t>1</w:t>
      </w:r>
      <w:r>
        <w:rPr>
          <w:i/>
          <w:sz w:val="20"/>
        </w:rPr>
        <w:t>X</w:t>
      </w:r>
      <w:r>
        <w:rPr>
          <w:position w:val="-6"/>
          <w:sz w:val="16"/>
        </w:rPr>
        <w:t>1</w:t>
      </w:r>
      <w:r>
        <w:rPr>
          <w:spacing w:val="12"/>
          <w:position w:val="-6"/>
          <w:sz w:val="16"/>
        </w:rPr>
        <w:t> </w:t>
      </w:r>
      <w:r>
        <w:rPr>
          <w:sz w:val="20"/>
        </w:rPr>
        <w:t>+</w:t>
      </w:r>
      <w:r>
        <w:rPr>
          <w:spacing w:val="3"/>
          <w:sz w:val="20"/>
        </w:rPr>
        <w:t> </w:t>
      </w:r>
      <w:r>
        <w:rPr>
          <w:i/>
          <w:sz w:val="20"/>
        </w:rPr>
        <w:t>b</w:t>
      </w:r>
      <w:r>
        <w:rPr>
          <w:position w:val="-6"/>
          <w:sz w:val="16"/>
        </w:rPr>
        <w:t>2</w:t>
      </w:r>
      <w:r>
        <w:rPr>
          <w:i/>
          <w:sz w:val="20"/>
        </w:rPr>
        <w:t>X</w:t>
      </w:r>
      <w:r>
        <w:rPr>
          <w:position w:val="-6"/>
          <w:sz w:val="16"/>
        </w:rPr>
        <w:t>2</w:t>
      </w:r>
      <w:r>
        <w:rPr>
          <w:spacing w:val="12"/>
          <w:position w:val="-6"/>
          <w:sz w:val="16"/>
        </w:rPr>
        <w:t> </w:t>
      </w:r>
      <w:r>
        <w:rPr>
          <w:sz w:val="20"/>
        </w:rPr>
        <w:t>+</w:t>
      </w:r>
      <w:r>
        <w:rPr>
          <w:spacing w:val="3"/>
          <w:sz w:val="20"/>
        </w:rPr>
        <w:t> </w:t>
      </w:r>
      <w:r>
        <w:rPr>
          <w:sz w:val="20"/>
        </w:rPr>
        <w:t>...</w:t>
      </w:r>
      <w:r>
        <w:rPr>
          <w:spacing w:val="3"/>
          <w:sz w:val="20"/>
        </w:rPr>
        <w:t> </w:t>
      </w:r>
      <w:r>
        <w:rPr>
          <w:sz w:val="20"/>
        </w:rPr>
        <w:t>+</w:t>
      </w:r>
      <w:r>
        <w:rPr>
          <w:spacing w:val="3"/>
          <w:sz w:val="20"/>
        </w:rPr>
        <w:t> </w:t>
      </w:r>
      <w:r>
        <w:rPr>
          <w:i/>
          <w:sz w:val="20"/>
        </w:rPr>
        <w:t>b</w:t>
      </w:r>
      <w:r>
        <w:rPr>
          <w:i/>
          <w:position w:val="-6"/>
          <w:sz w:val="16"/>
        </w:rPr>
        <w:t>p</w:t>
      </w:r>
      <w:r>
        <w:rPr>
          <w:i/>
          <w:sz w:val="20"/>
        </w:rPr>
        <w:t>X</w:t>
      </w:r>
      <w:r>
        <w:rPr>
          <w:i/>
          <w:position w:val="-6"/>
          <w:sz w:val="16"/>
        </w:rPr>
        <w:t>p</w:t>
      </w:r>
      <w:r>
        <w:rPr>
          <w:i/>
          <w:spacing w:val="11"/>
          <w:position w:val="-6"/>
          <w:sz w:val="16"/>
        </w:rPr>
        <w:t> </w:t>
      </w:r>
      <w:r>
        <w:rPr>
          <w:sz w:val="20"/>
        </w:rPr>
        <w:t>+</w:t>
      </w:r>
      <w:r>
        <w:rPr>
          <w:spacing w:val="4"/>
          <w:sz w:val="20"/>
        </w:rPr>
        <w:t> </w:t>
      </w:r>
      <w:r>
        <w:rPr>
          <w:i/>
          <w:spacing w:val="-10"/>
          <w:sz w:val="20"/>
        </w:rPr>
        <w:t>e</w:t>
      </w:r>
    </w:p>
    <w:p>
      <w:pPr>
        <w:pStyle w:val="BodyText"/>
        <w:spacing w:before="3"/>
        <w:ind w:left="0"/>
        <w:rPr>
          <w:i/>
          <w:sz w:val="20"/>
        </w:rPr>
      </w:pPr>
    </w:p>
    <w:p>
      <w:pPr>
        <w:pStyle w:val="BodyText"/>
        <w:spacing w:line="213" w:lineRule="auto" w:before="1"/>
        <w:ind w:right="1097"/>
      </w:pPr>
      <w:r>
        <w:rPr/>
        <w:t>Instead of a line, we now have a linear model—the relationship between each </w:t>
      </w:r>
      <w:r>
        <w:rPr/>
        <w:t>coeffi‐ </w:t>
      </w:r>
      <w:bookmarkStart w:name="_bookmark630" w:id="846"/>
      <w:bookmarkEnd w:id="846"/>
      <w:r>
        <w:rPr/>
        <w:t>cie</w:t>
      </w:r>
      <w:r>
        <w:rPr/>
        <w:t>nt and its variable (feature) is linear.</w:t>
      </w:r>
    </w:p>
    <w:p>
      <w:pPr>
        <w:pStyle w:val="BodyText"/>
        <w:spacing w:before="11"/>
        <w:ind w:left="0"/>
        <w:rPr>
          <w:sz w:val="13"/>
        </w:rPr>
      </w:pPr>
      <w:r>
        <w:rPr/>
        <mc:AlternateContent>
          <mc:Choice Requires="wps">
            <w:drawing>
              <wp:anchor distT="0" distB="0" distL="0" distR="0" allowOverlap="1" layoutInCell="1" locked="0" behindDoc="1" simplePos="0" relativeHeight="487686656">
                <wp:simplePos x="0" y="0"/>
                <wp:positionH relativeFrom="page">
                  <wp:posOffset>914400</wp:posOffset>
                </wp:positionH>
                <wp:positionV relativeFrom="paragraph">
                  <wp:posOffset>133584</wp:posOffset>
                </wp:positionV>
                <wp:extent cx="4572000" cy="1865630"/>
                <wp:effectExtent l="0" t="0" r="0" b="0"/>
                <wp:wrapTopAndBottom/>
                <wp:docPr id="558" name="Group 558"/>
                <wp:cNvGraphicFramePr>
                  <a:graphicFrameLocks/>
                </wp:cNvGraphicFramePr>
                <a:graphic>
                  <a:graphicData uri="http://schemas.microsoft.com/office/word/2010/wordprocessingGroup">
                    <wpg:wgp>
                      <wpg:cNvPr id="558" name="Group 558"/>
                      <wpg:cNvGrpSpPr/>
                      <wpg:grpSpPr>
                        <a:xfrm>
                          <a:off x="0" y="0"/>
                          <a:ext cx="4572000" cy="1865630"/>
                          <a:chExt cx="4572000" cy="1865630"/>
                        </a:xfrm>
                      </wpg:grpSpPr>
                      <wps:wsp>
                        <wps:cNvPr id="559" name="Graphic 559"/>
                        <wps:cNvSpPr/>
                        <wps:spPr>
                          <a:xfrm>
                            <a:off x="-12" y="6"/>
                            <a:ext cx="4572635" cy="1865630"/>
                          </a:xfrm>
                          <a:custGeom>
                            <a:avLst/>
                            <a:gdLst/>
                            <a:ahLst/>
                            <a:cxnLst/>
                            <a:rect l="l" t="t" r="r" b="b"/>
                            <a:pathLst>
                              <a:path w="4572635" h="1865630">
                                <a:moveTo>
                                  <a:pt x="4572012" y="0"/>
                                </a:moveTo>
                                <a:lnTo>
                                  <a:pt x="12" y="0"/>
                                </a:lnTo>
                                <a:lnTo>
                                  <a:pt x="12" y="1865503"/>
                                </a:lnTo>
                                <a:lnTo>
                                  <a:pt x="3187" y="1865503"/>
                                </a:lnTo>
                                <a:lnTo>
                                  <a:pt x="3187" y="3175"/>
                                </a:lnTo>
                                <a:lnTo>
                                  <a:pt x="4568837" y="3175"/>
                                </a:lnTo>
                                <a:lnTo>
                                  <a:pt x="4568837" y="1865503"/>
                                </a:lnTo>
                                <a:lnTo>
                                  <a:pt x="4572012" y="1865503"/>
                                </a:lnTo>
                                <a:lnTo>
                                  <a:pt x="4572012" y="0"/>
                                </a:lnTo>
                                <a:close/>
                              </a:path>
                            </a:pathLst>
                          </a:custGeom>
                          <a:solidFill>
                            <a:srgbClr val="000000"/>
                          </a:solidFill>
                        </wps:spPr>
                        <wps:bodyPr wrap="square" lIns="0" tIns="0" rIns="0" bIns="0" rtlCol="0">
                          <a:prstTxWarp prst="textNoShape">
                            <a:avLst/>
                          </a:prstTxWarp>
                          <a:noAutofit/>
                        </wps:bodyPr>
                      </wps:wsp>
                      <wps:wsp>
                        <wps:cNvPr id="560" name="Textbox 560"/>
                        <wps:cNvSpPr txBox="1"/>
                        <wps:spPr>
                          <a:xfrm>
                            <a:off x="3175" y="3175"/>
                            <a:ext cx="4565650" cy="1862455"/>
                          </a:xfrm>
                          <a:prstGeom prst="rect">
                            <a:avLst/>
                          </a:prstGeom>
                        </wps:spPr>
                        <wps:txbx>
                          <w:txbxContent>
                            <w:p>
                              <w:pPr>
                                <w:spacing w:before="133"/>
                                <w:ind w:left="0" w:right="0" w:firstLine="0"/>
                                <w:jc w:val="center"/>
                                <w:rPr>
                                  <w:rFonts w:ascii="Myriad Pro Light Cond"/>
                                  <w:b/>
                                  <w:sz w:val="30"/>
                                </w:rPr>
                              </w:pPr>
                              <w:r>
                                <w:rPr>
                                  <w:rFonts w:ascii="Myriad Pro Light Cond"/>
                                  <w:b/>
                                  <w:sz w:val="30"/>
                                </w:rPr>
                                <w:t>Key Terms for Multiple Linear </w:t>
                              </w:r>
                              <w:r>
                                <w:rPr>
                                  <w:rFonts w:ascii="Myriad Pro Light Cond"/>
                                  <w:b/>
                                  <w:spacing w:val="-2"/>
                                  <w:sz w:val="30"/>
                                </w:rPr>
                                <w:t>Regression</w:t>
                              </w:r>
                            </w:p>
                            <w:p>
                              <w:pPr>
                                <w:spacing w:line="264" w:lineRule="exact" w:before="91"/>
                                <w:ind w:left="160" w:right="0" w:firstLine="0"/>
                                <w:jc w:val="left"/>
                                <w:rPr>
                                  <w:b/>
                                  <w:i/>
                                  <w:sz w:val="20"/>
                                </w:rPr>
                              </w:pPr>
                              <w:r>
                                <w:rPr>
                                  <w:b/>
                                  <w:i/>
                                  <w:sz w:val="20"/>
                                </w:rPr>
                                <w:t>Root</w:t>
                              </w:r>
                              <w:r>
                                <w:rPr>
                                  <w:b/>
                                  <w:i/>
                                  <w:spacing w:val="-5"/>
                                  <w:sz w:val="20"/>
                                </w:rPr>
                                <w:t> </w:t>
                              </w:r>
                              <w:r>
                                <w:rPr>
                                  <w:b/>
                                  <w:i/>
                                  <w:sz w:val="20"/>
                                </w:rPr>
                                <w:t>mean</w:t>
                              </w:r>
                              <w:r>
                                <w:rPr>
                                  <w:b/>
                                  <w:i/>
                                  <w:spacing w:val="-4"/>
                                  <w:sz w:val="20"/>
                                </w:rPr>
                                <w:t> </w:t>
                              </w:r>
                              <w:r>
                                <w:rPr>
                                  <w:b/>
                                  <w:i/>
                                  <w:sz w:val="20"/>
                                </w:rPr>
                                <w:t>squared</w:t>
                              </w:r>
                              <w:r>
                                <w:rPr>
                                  <w:b/>
                                  <w:i/>
                                  <w:spacing w:val="-4"/>
                                  <w:sz w:val="20"/>
                                </w:rPr>
                                <w:t> </w:t>
                              </w:r>
                              <w:r>
                                <w:rPr>
                                  <w:b/>
                                  <w:i/>
                                  <w:spacing w:val="-2"/>
                                  <w:sz w:val="20"/>
                                </w:rPr>
                                <w:t>error</w:t>
                              </w:r>
                            </w:p>
                            <w:p>
                              <w:pPr>
                                <w:spacing w:line="213" w:lineRule="auto" w:before="7"/>
                                <w:ind w:left="520" w:right="0" w:firstLine="0"/>
                                <w:jc w:val="left"/>
                                <w:rPr>
                                  <w:sz w:val="20"/>
                                </w:rPr>
                              </w:pPr>
                              <w:r>
                                <w:rPr>
                                  <w:sz w:val="20"/>
                                </w:rPr>
                                <w:t>The square root of the average squared error of the regression (this is the most</w:t>
                              </w:r>
                              <w:r>
                                <w:rPr>
                                  <w:spacing w:val="40"/>
                                  <w:sz w:val="20"/>
                                </w:rPr>
                                <w:t> </w:t>
                              </w:r>
                              <w:bookmarkStart w:name="_bookmark631" w:id="847"/>
                              <w:bookmarkEnd w:id="847"/>
                              <w:r>
                                <w:rPr>
                                  <w:sz w:val="20"/>
                                </w:rPr>
                                <w:t>widely</w:t>
                              </w:r>
                              <w:r>
                                <w:rPr>
                                  <w:sz w:val="20"/>
                                </w:rPr>
                                <w:t> used metric to compare regression models).</w:t>
                              </w:r>
                            </w:p>
                            <w:p>
                              <w:pPr>
                                <w:spacing w:line="258" w:lineRule="exact" w:before="116"/>
                                <w:ind w:left="520" w:right="0" w:firstLine="0"/>
                                <w:jc w:val="left"/>
                                <w:rPr>
                                  <w:i/>
                                  <w:sz w:val="20"/>
                                </w:rPr>
                              </w:pPr>
                              <w:r>
                                <w:rPr>
                                  <w:i/>
                                  <w:spacing w:val="-2"/>
                                  <w:sz w:val="20"/>
                                </w:rPr>
                                <w:t>Synonym</w:t>
                              </w:r>
                            </w:p>
                            <w:p>
                              <w:pPr>
                                <w:spacing w:line="255" w:lineRule="exact" w:before="0"/>
                                <w:ind w:left="880" w:right="0" w:firstLine="0"/>
                                <w:jc w:val="left"/>
                                <w:rPr>
                                  <w:sz w:val="20"/>
                                </w:rPr>
                              </w:pPr>
                              <w:r>
                                <w:rPr>
                                  <w:spacing w:val="-4"/>
                                  <w:sz w:val="20"/>
                                </w:rPr>
                                <w:t>RMSE</w:t>
                              </w:r>
                            </w:p>
                            <w:p>
                              <w:pPr>
                                <w:spacing w:line="263" w:lineRule="exact" w:before="101"/>
                                <w:ind w:left="160" w:right="0" w:firstLine="0"/>
                                <w:jc w:val="left"/>
                                <w:rPr>
                                  <w:b/>
                                  <w:i/>
                                  <w:sz w:val="20"/>
                                </w:rPr>
                              </w:pPr>
                              <w:r>
                                <w:rPr>
                                  <w:b/>
                                  <w:i/>
                                  <w:sz w:val="20"/>
                                </w:rPr>
                                <w:t>Residual</w:t>
                              </w:r>
                              <w:r>
                                <w:rPr>
                                  <w:b/>
                                  <w:i/>
                                  <w:spacing w:val="-11"/>
                                  <w:sz w:val="20"/>
                                </w:rPr>
                                <w:t> </w:t>
                              </w:r>
                              <w:r>
                                <w:rPr>
                                  <w:b/>
                                  <w:i/>
                                  <w:sz w:val="20"/>
                                </w:rPr>
                                <w:t>standard</w:t>
                              </w:r>
                              <w:r>
                                <w:rPr>
                                  <w:b/>
                                  <w:i/>
                                  <w:spacing w:val="-9"/>
                                  <w:sz w:val="20"/>
                                </w:rPr>
                                <w:t> </w:t>
                              </w:r>
                              <w:r>
                                <w:rPr>
                                  <w:b/>
                                  <w:i/>
                                  <w:spacing w:val="-2"/>
                                  <w:sz w:val="20"/>
                                </w:rPr>
                                <w:t>error</w:t>
                              </w:r>
                            </w:p>
                            <w:p>
                              <w:pPr>
                                <w:spacing w:line="255" w:lineRule="exact" w:before="0"/>
                                <w:ind w:left="520" w:right="0" w:firstLine="0"/>
                                <w:jc w:val="left"/>
                                <w:rPr>
                                  <w:sz w:val="20"/>
                                </w:rPr>
                              </w:pPr>
                              <w:bookmarkStart w:name="_bookmark632" w:id="848"/>
                              <w:bookmarkEnd w:id="848"/>
                              <w:r>
                                <w:rPr/>
                              </w:r>
                              <w:r>
                                <w:rPr>
                                  <w:sz w:val="20"/>
                                </w:rPr>
                                <w:t>The</w:t>
                              </w:r>
                              <w:r>
                                <w:rPr>
                                  <w:spacing w:val="-1"/>
                                  <w:sz w:val="20"/>
                                </w:rPr>
                                <w:t> </w:t>
                              </w:r>
                              <w:r>
                                <w:rPr>
                                  <w:sz w:val="20"/>
                                </w:rPr>
                                <w:t>same</w:t>
                              </w:r>
                              <w:r>
                                <w:rPr>
                                  <w:spacing w:val="-1"/>
                                  <w:sz w:val="20"/>
                                </w:rPr>
                                <w:t> </w:t>
                              </w:r>
                              <w:r>
                                <w:rPr>
                                  <w:sz w:val="20"/>
                                </w:rPr>
                                <w:t>as</w:t>
                              </w:r>
                              <w:r>
                                <w:rPr>
                                  <w:spacing w:val="-1"/>
                                  <w:sz w:val="20"/>
                                </w:rPr>
                                <w:t> </w:t>
                              </w:r>
                              <w:r>
                                <w:rPr>
                                  <w:sz w:val="20"/>
                                </w:rPr>
                                <w:t>the</w:t>
                              </w:r>
                              <w:r>
                                <w:rPr>
                                  <w:spacing w:val="-1"/>
                                  <w:sz w:val="20"/>
                                </w:rPr>
                                <w:t> </w:t>
                              </w:r>
                              <w:r>
                                <w:rPr>
                                  <w:sz w:val="20"/>
                                </w:rPr>
                                <w:t>root</w:t>
                              </w:r>
                              <w:r>
                                <w:rPr>
                                  <w:spacing w:val="-1"/>
                                  <w:sz w:val="20"/>
                                </w:rPr>
                                <w:t> </w:t>
                              </w:r>
                              <w:r>
                                <w:rPr>
                                  <w:sz w:val="20"/>
                                </w:rPr>
                                <w:t>mean</w:t>
                              </w:r>
                              <w:r>
                                <w:rPr>
                                  <w:spacing w:val="-1"/>
                                  <w:sz w:val="20"/>
                                </w:rPr>
                                <w:t> </w:t>
                              </w:r>
                              <w:r>
                                <w:rPr>
                                  <w:sz w:val="20"/>
                                </w:rPr>
                                <w:t>squared</w:t>
                              </w:r>
                              <w:r>
                                <w:rPr>
                                  <w:spacing w:val="-1"/>
                                  <w:sz w:val="20"/>
                                </w:rPr>
                                <w:t> </w:t>
                              </w:r>
                              <w:r>
                                <w:rPr>
                                  <w:sz w:val="20"/>
                                </w:rPr>
                                <w:t>error,</w:t>
                              </w:r>
                              <w:r>
                                <w:rPr>
                                  <w:spacing w:val="-1"/>
                                  <w:sz w:val="20"/>
                                </w:rPr>
                                <w:t> </w:t>
                              </w:r>
                              <w:r>
                                <w:rPr>
                                  <w:sz w:val="20"/>
                                </w:rPr>
                                <w:t>but</w:t>
                              </w:r>
                              <w:r>
                                <w:rPr>
                                  <w:spacing w:val="-1"/>
                                  <w:sz w:val="20"/>
                                </w:rPr>
                                <w:t> </w:t>
                              </w:r>
                              <w:r>
                                <w:rPr>
                                  <w:sz w:val="20"/>
                                </w:rPr>
                                <w:t>adjusted</w:t>
                              </w:r>
                              <w:r>
                                <w:rPr>
                                  <w:spacing w:val="-1"/>
                                  <w:sz w:val="20"/>
                                </w:rPr>
                                <w:t> </w:t>
                              </w:r>
                              <w:r>
                                <w:rPr>
                                  <w:sz w:val="20"/>
                                </w:rPr>
                                <w:t>for</w:t>
                              </w:r>
                              <w:r>
                                <w:rPr>
                                  <w:spacing w:val="-1"/>
                                  <w:sz w:val="20"/>
                                </w:rPr>
                                <w:t> </w:t>
                              </w:r>
                              <w:r>
                                <w:rPr>
                                  <w:sz w:val="20"/>
                                </w:rPr>
                                <w:t>degrees</w:t>
                              </w:r>
                              <w:r>
                                <w:rPr>
                                  <w:spacing w:val="-1"/>
                                  <w:sz w:val="20"/>
                                </w:rPr>
                                <w:t> </w:t>
                              </w:r>
                              <w:r>
                                <w:rPr>
                                  <w:sz w:val="20"/>
                                </w:rPr>
                                <w:t>of</w:t>
                              </w:r>
                              <w:r>
                                <w:rPr>
                                  <w:spacing w:val="-1"/>
                                  <w:sz w:val="20"/>
                                </w:rPr>
                                <w:t> </w:t>
                              </w:r>
                              <w:r>
                                <w:rPr>
                                  <w:spacing w:val="-2"/>
                                  <w:sz w:val="20"/>
                                </w:rPr>
                                <w:t>freedom.</w:t>
                              </w:r>
                            </w:p>
                          </w:txbxContent>
                        </wps:txbx>
                        <wps:bodyPr wrap="square" lIns="0" tIns="0" rIns="0" bIns="0" rtlCol="0">
                          <a:noAutofit/>
                        </wps:bodyPr>
                      </wps:wsp>
                    </wpg:wgp>
                  </a:graphicData>
                </a:graphic>
              </wp:anchor>
            </w:drawing>
          </mc:Choice>
          <mc:Fallback>
            <w:pict>
              <v:group style="position:absolute;margin-left:72pt;margin-top:10.5185pt;width:360pt;height:146.9pt;mso-position-horizontal-relative:page;mso-position-vertical-relative:paragraph;z-index:-15629824;mso-wrap-distance-left:0;mso-wrap-distance-right:0" id="docshapegroup308" coordorigin="1440,210" coordsize="7200,2938">
                <v:shape style="position:absolute;left:1439;top:210;width:7201;height:2938" id="docshape309" coordorigin="1440,210" coordsize="7201,2938" path="m8640,210l1440,210,1440,3148,1445,3148,1445,215,8635,215,8635,3148,8640,3148,8640,210xe" filled="true" fillcolor="#000000" stroked="false">
                  <v:path arrowok="t"/>
                  <v:fill type="solid"/>
                </v:shape>
                <v:shape style="position:absolute;left:1445;top:215;width:7190;height:2933" type="#_x0000_t202" id="docshape310" filled="false" stroked="false">
                  <v:textbox inset="0,0,0,0">
                    <w:txbxContent>
                      <w:p>
                        <w:pPr>
                          <w:spacing w:before="133"/>
                          <w:ind w:left="0" w:right="0" w:firstLine="0"/>
                          <w:jc w:val="center"/>
                          <w:rPr>
                            <w:rFonts w:ascii="Myriad Pro Light Cond"/>
                            <w:b/>
                            <w:sz w:val="30"/>
                          </w:rPr>
                        </w:pPr>
                        <w:r>
                          <w:rPr>
                            <w:rFonts w:ascii="Myriad Pro Light Cond"/>
                            <w:b/>
                            <w:sz w:val="30"/>
                          </w:rPr>
                          <w:t>Key Terms for Multiple Linear </w:t>
                        </w:r>
                        <w:r>
                          <w:rPr>
                            <w:rFonts w:ascii="Myriad Pro Light Cond"/>
                            <w:b/>
                            <w:spacing w:val="-2"/>
                            <w:sz w:val="30"/>
                          </w:rPr>
                          <w:t>Regression</w:t>
                        </w:r>
                      </w:p>
                      <w:p>
                        <w:pPr>
                          <w:spacing w:line="264" w:lineRule="exact" w:before="91"/>
                          <w:ind w:left="160" w:right="0" w:firstLine="0"/>
                          <w:jc w:val="left"/>
                          <w:rPr>
                            <w:b/>
                            <w:i/>
                            <w:sz w:val="20"/>
                          </w:rPr>
                        </w:pPr>
                        <w:r>
                          <w:rPr>
                            <w:b/>
                            <w:i/>
                            <w:sz w:val="20"/>
                          </w:rPr>
                          <w:t>Root</w:t>
                        </w:r>
                        <w:r>
                          <w:rPr>
                            <w:b/>
                            <w:i/>
                            <w:spacing w:val="-5"/>
                            <w:sz w:val="20"/>
                          </w:rPr>
                          <w:t> </w:t>
                        </w:r>
                        <w:r>
                          <w:rPr>
                            <w:b/>
                            <w:i/>
                            <w:sz w:val="20"/>
                          </w:rPr>
                          <w:t>mean</w:t>
                        </w:r>
                        <w:r>
                          <w:rPr>
                            <w:b/>
                            <w:i/>
                            <w:spacing w:val="-4"/>
                            <w:sz w:val="20"/>
                          </w:rPr>
                          <w:t> </w:t>
                        </w:r>
                        <w:r>
                          <w:rPr>
                            <w:b/>
                            <w:i/>
                            <w:sz w:val="20"/>
                          </w:rPr>
                          <w:t>squared</w:t>
                        </w:r>
                        <w:r>
                          <w:rPr>
                            <w:b/>
                            <w:i/>
                            <w:spacing w:val="-4"/>
                            <w:sz w:val="20"/>
                          </w:rPr>
                          <w:t> </w:t>
                        </w:r>
                        <w:r>
                          <w:rPr>
                            <w:b/>
                            <w:i/>
                            <w:spacing w:val="-2"/>
                            <w:sz w:val="20"/>
                          </w:rPr>
                          <w:t>error</w:t>
                        </w:r>
                      </w:p>
                      <w:p>
                        <w:pPr>
                          <w:spacing w:line="213" w:lineRule="auto" w:before="7"/>
                          <w:ind w:left="520" w:right="0" w:firstLine="0"/>
                          <w:jc w:val="left"/>
                          <w:rPr>
                            <w:sz w:val="20"/>
                          </w:rPr>
                        </w:pPr>
                        <w:r>
                          <w:rPr>
                            <w:sz w:val="20"/>
                          </w:rPr>
                          <w:t>The square root of the average squared error of the regression (this is the most</w:t>
                        </w:r>
                        <w:r>
                          <w:rPr>
                            <w:spacing w:val="40"/>
                            <w:sz w:val="20"/>
                          </w:rPr>
                          <w:t> </w:t>
                        </w:r>
                        <w:bookmarkStart w:name="_bookmark631" w:id="849"/>
                        <w:bookmarkEnd w:id="849"/>
                        <w:r>
                          <w:rPr>
                            <w:sz w:val="20"/>
                          </w:rPr>
                          <w:t>widely</w:t>
                        </w:r>
                        <w:r>
                          <w:rPr>
                            <w:sz w:val="20"/>
                          </w:rPr>
                          <w:t> used metric to compare regression models).</w:t>
                        </w:r>
                      </w:p>
                      <w:p>
                        <w:pPr>
                          <w:spacing w:line="258" w:lineRule="exact" w:before="116"/>
                          <w:ind w:left="520" w:right="0" w:firstLine="0"/>
                          <w:jc w:val="left"/>
                          <w:rPr>
                            <w:i/>
                            <w:sz w:val="20"/>
                          </w:rPr>
                        </w:pPr>
                        <w:r>
                          <w:rPr>
                            <w:i/>
                            <w:spacing w:val="-2"/>
                            <w:sz w:val="20"/>
                          </w:rPr>
                          <w:t>Synonym</w:t>
                        </w:r>
                      </w:p>
                      <w:p>
                        <w:pPr>
                          <w:spacing w:line="255" w:lineRule="exact" w:before="0"/>
                          <w:ind w:left="880" w:right="0" w:firstLine="0"/>
                          <w:jc w:val="left"/>
                          <w:rPr>
                            <w:sz w:val="20"/>
                          </w:rPr>
                        </w:pPr>
                        <w:r>
                          <w:rPr>
                            <w:spacing w:val="-4"/>
                            <w:sz w:val="20"/>
                          </w:rPr>
                          <w:t>RMSE</w:t>
                        </w:r>
                      </w:p>
                      <w:p>
                        <w:pPr>
                          <w:spacing w:line="263" w:lineRule="exact" w:before="101"/>
                          <w:ind w:left="160" w:right="0" w:firstLine="0"/>
                          <w:jc w:val="left"/>
                          <w:rPr>
                            <w:b/>
                            <w:i/>
                            <w:sz w:val="20"/>
                          </w:rPr>
                        </w:pPr>
                        <w:r>
                          <w:rPr>
                            <w:b/>
                            <w:i/>
                            <w:sz w:val="20"/>
                          </w:rPr>
                          <w:t>Residual</w:t>
                        </w:r>
                        <w:r>
                          <w:rPr>
                            <w:b/>
                            <w:i/>
                            <w:spacing w:val="-11"/>
                            <w:sz w:val="20"/>
                          </w:rPr>
                          <w:t> </w:t>
                        </w:r>
                        <w:r>
                          <w:rPr>
                            <w:b/>
                            <w:i/>
                            <w:sz w:val="20"/>
                          </w:rPr>
                          <w:t>standard</w:t>
                        </w:r>
                        <w:r>
                          <w:rPr>
                            <w:b/>
                            <w:i/>
                            <w:spacing w:val="-9"/>
                            <w:sz w:val="20"/>
                          </w:rPr>
                          <w:t> </w:t>
                        </w:r>
                        <w:r>
                          <w:rPr>
                            <w:b/>
                            <w:i/>
                            <w:spacing w:val="-2"/>
                            <w:sz w:val="20"/>
                          </w:rPr>
                          <w:t>error</w:t>
                        </w:r>
                      </w:p>
                      <w:p>
                        <w:pPr>
                          <w:spacing w:line="255" w:lineRule="exact" w:before="0"/>
                          <w:ind w:left="520" w:right="0" w:firstLine="0"/>
                          <w:jc w:val="left"/>
                          <w:rPr>
                            <w:sz w:val="20"/>
                          </w:rPr>
                        </w:pPr>
                        <w:bookmarkStart w:name="_bookmark632" w:id="850"/>
                        <w:bookmarkEnd w:id="850"/>
                        <w:r>
                          <w:rPr/>
                        </w:r>
                        <w:r>
                          <w:rPr>
                            <w:sz w:val="20"/>
                          </w:rPr>
                          <w:t>The</w:t>
                        </w:r>
                        <w:r>
                          <w:rPr>
                            <w:spacing w:val="-1"/>
                            <w:sz w:val="20"/>
                          </w:rPr>
                          <w:t> </w:t>
                        </w:r>
                        <w:r>
                          <w:rPr>
                            <w:sz w:val="20"/>
                          </w:rPr>
                          <w:t>same</w:t>
                        </w:r>
                        <w:r>
                          <w:rPr>
                            <w:spacing w:val="-1"/>
                            <w:sz w:val="20"/>
                          </w:rPr>
                          <w:t> </w:t>
                        </w:r>
                        <w:r>
                          <w:rPr>
                            <w:sz w:val="20"/>
                          </w:rPr>
                          <w:t>as</w:t>
                        </w:r>
                        <w:r>
                          <w:rPr>
                            <w:spacing w:val="-1"/>
                            <w:sz w:val="20"/>
                          </w:rPr>
                          <w:t> </w:t>
                        </w:r>
                        <w:r>
                          <w:rPr>
                            <w:sz w:val="20"/>
                          </w:rPr>
                          <w:t>the</w:t>
                        </w:r>
                        <w:r>
                          <w:rPr>
                            <w:spacing w:val="-1"/>
                            <w:sz w:val="20"/>
                          </w:rPr>
                          <w:t> </w:t>
                        </w:r>
                        <w:r>
                          <w:rPr>
                            <w:sz w:val="20"/>
                          </w:rPr>
                          <w:t>root</w:t>
                        </w:r>
                        <w:r>
                          <w:rPr>
                            <w:spacing w:val="-1"/>
                            <w:sz w:val="20"/>
                          </w:rPr>
                          <w:t> </w:t>
                        </w:r>
                        <w:r>
                          <w:rPr>
                            <w:sz w:val="20"/>
                          </w:rPr>
                          <w:t>mean</w:t>
                        </w:r>
                        <w:r>
                          <w:rPr>
                            <w:spacing w:val="-1"/>
                            <w:sz w:val="20"/>
                          </w:rPr>
                          <w:t> </w:t>
                        </w:r>
                        <w:r>
                          <w:rPr>
                            <w:sz w:val="20"/>
                          </w:rPr>
                          <w:t>squared</w:t>
                        </w:r>
                        <w:r>
                          <w:rPr>
                            <w:spacing w:val="-1"/>
                            <w:sz w:val="20"/>
                          </w:rPr>
                          <w:t> </w:t>
                        </w:r>
                        <w:r>
                          <w:rPr>
                            <w:sz w:val="20"/>
                          </w:rPr>
                          <w:t>error,</w:t>
                        </w:r>
                        <w:r>
                          <w:rPr>
                            <w:spacing w:val="-1"/>
                            <w:sz w:val="20"/>
                          </w:rPr>
                          <w:t> </w:t>
                        </w:r>
                        <w:r>
                          <w:rPr>
                            <w:sz w:val="20"/>
                          </w:rPr>
                          <w:t>but</w:t>
                        </w:r>
                        <w:r>
                          <w:rPr>
                            <w:spacing w:val="-1"/>
                            <w:sz w:val="20"/>
                          </w:rPr>
                          <w:t> </w:t>
                        </w:r>
                        <w:r>
                          <w:rPr>
                            <w:sz w:val="20"/>
                          </w:rPr>
                          <w:t>adjusted</w:t>
                        </w:r>
                        <w:r>
                          <w:rPr>
                            <w:spacing w:val="-1"/>
                            <w:sz w:val="20"/>
                          </w:rPr>
                          <w:t> </w:t>
                        </w:r>
                        <w:r>
                          <w:rPr>
                            <w:sz w:val="20"/>
                          </w:rPr>
                          <w:t>for</w:t>
                        </w:r>
                        <w:r>
                          <w:rPr>
                            <w:spacing w:val="-1"/>
                            <w:sz w:val="20"/>
                          </w:rPr>
                          <w:t> </w:t>
                        </w:r>
                        <w:r>
                          <w:rPr>
                            <w:sz w:val="20"/>
                          </w:rPr>
                          <w:t>degrees</w:t>
                        </w:r>
                        <w:r>
                          <w:rPr>
                            <w:spacing w:val="-1"/>
                            <w:sz w:val="20"/>
                          </w:rPr>
                          <w:t> </w:t>
                        </w:r>
                        <w:r>
                          <w:rPr>
                            <w:sz w:val="20"/>
                          </w:rPr>
                          <w:t>of</w:t>
                        </w:r>
                        <w:r>
                          <w:rPr>
                            <w:spacing w:val="-1"/>
                            <w:sz w:val="20"/>
                          </w:rPr>
                          <w:t> </w:t>
                        </w:r>
                        <w:r>
                          <w:rPr>
                            <w:spacing w:val="-2"/>
                            <w:sz w:val="20"/>
                          </w:rPr>
                          <w:t>freedom.</w:t>
                        </w:r>
                      </w:p>
                    </w:txbxContent>
                  </v:textbox>
                  <w10:wrap type="none"/>
                </v:shape>
                <w10:wrap type="topAndBottom"/>
              </v:group>
            </w:pict>
          </mc:Fallback>
        </mc:AlternateContent>
      </w:r>
    </w:p>
    <w:p>
      <w:pPr>
        <w:spacing w:after="0"/>
        <w:rPr>
          <w:sz w:val="13"/>
        </w:rPr>
        <w:sectPr>
          <w:pgSz w:w="10080" w:h="13230"/>
          <w:pgMar w:header="0" w:footer="885" w:top="960" w:bottom="1080" w:left="440" w:right="340"/>
        </w:sectPr>
      </w:pPr>
    </w:p>
    <w:p>
      <w:pPr>
        <w:pStyle w:val="BodyText"/>
        <w:ind w:left="1000"/>
        <w:rPr>
          <w:sz w:val="20"/>
        </w:rPr>
      </w:pPr>
      <w:r>
        <w:rPr>
          <w:sz w:val="20"/>
        </w:rPr>
        <mc:AlternateContent>
          <mc:Choice Requires="wps">
            <w:drawing>
              <wp:inline distT="0" distB="0" distL="0" distR="0">
                <wp:extent cx="4572000" cy="2352675"/>
                <wp:effectExtent l="0" t="0" r="0" b="0"/>
                <wp:docPr id="566" name="Group 566"/>
                <wp:cNvGraphicFramePr>
                  <a:graphicFrameLocks/>
                </wp:cNvGraphicFramePr>
                <a:graphic>
                  <a:graphicData uri="http://schemas.microsoft.com/office/word/2010/wordprocessingGroup">
                    <wpg:wgp>
                      <wpg:cNvPr id="566" name="Group 566"/>
                      <wpg:cNvGrpSpPr/>
                      <wpg:grpSpPr>
                        <a:xfrm>
                          <a:off x="0" y="0"/>
                          <a:ext cx="4572000" cy="2352675"/>
                          <a:chExt cx="4572000" cy="2352675"/>
                        </a:xfrm>
                      </wpg:grpSpPr>
                      <wps:wsp>
                        <wps:cNvPr id="567" name="Graphic 567"/>
                        <wps:cNvSpPr/>
                        <wps:spPr>
                          <a:xfrm>
                            <a:off x="0" y="0"/>
                            <a:ext cx="4572000" cy="2352675"/>
                          </a:xfrm>
                          <a:custGeom>
                            <a:avLst/>
                            <a:gdLst/>
                            <a:ahLst/>
                            <a:cxnLst/>
                            <a:rect l="l" t="t" r="r" b="b"/>
                            <a:pathLst>
                              <a:path w="4572000" h="2352675">
                                <a:moveTo>
                                  <a:pt x="4572000" y="0"/>
                                </a:moveTo>
                                <a:lnTo>
                                  <a:pt x="4568825" y="0"/>
                                </a:lnTo>
                                <a:lnTo>
                                  <a:pt x="4568825" y="2349500"/>
                                </a:lnTo>
                                <a:lnTo>
                                  <a:pt x="3175" y="2349500"/>
                                </a:lnTo>
                                <a:lnTo>
                                  <a:pt x="3175" y="0"/>
                                </a:lnTo>
                                <a:lnTo>
                                  <a:pt x="0" y="0"/>
                                </a:lnTo>
                                <a:lnTo>
                                  <a:pt x="0" y="2352675"/>
                                </a:lnTo>
                                <a:lnTo>
                                  <a:pt x="4571974" y="2352675"/>
                                </a:lnTo>
                                <a:lnTo>
                                  <a:pt x="4572000" y="0"/>
                                </a:lnTo>
                                <a:close/>
                              </a:path>
                            </a:pathLst>
                          </a:custGeom>
                          <a:solidFill>
                            <a:srgbClr val="000000"/>
                          </a:solidFill>
                        </wps:spPr>
                        <wps:bodyPr wrap="square" lIns="0" tIns="0" rIns="0" bIns="0" rtlCol="0">
                          <a:prstTxWarp prst="textNoShape">
                            <a:avLst/>
                          </a:prstTxWarp>
                          <a:noAutofit/>
                        </wps:bodyPr>
                      </wps:wsp>
                      <wps:wsp>
                        <wps:cNvPr id="568" name="Textbox 568"/>
                        <wps:cNvSpPr txBox="1"/>
                        <wps:spPr>
                          <a:xfrm>
                            <a:off x="3175" y="0"/>
                            <a:ext cx="4565650" cy="2349500"/>
                          </a:xfrm>
                          <a:prstGeom prst="rect">
                            <a:avLst/>
                          </a:prstGeom>
                        </wps:spPr>
                        <wps:txbx>
                          <w:txbxContent>
                            <w:p>
                              <w:pPr>
                                <w:spacing w:line="223" w:lineRule="exact" w:before="0"/>
                                <w:ind w:left="520" w:right="0" w:firstLine="0"/>
                                <w:jc w:val="left"/>
                                <w:rPr>
                                  <w:i/>
                                  <w:sz w:val="20"/>
                                </w:rPr>
                              </w:pPr>
                              <w:r>
                                <w:rPr>
                                  <w:i/>
                                  <w:spacing w:val="-2"/>
                                  <w:sz w:val="20"/>
                                </w:rPr>
                                <w:t>Synonym</w:t>
                              </w:r>
                            </w:p>
                            <w:p>
                              <w:pPr>
                                <w:spacing w:line="255" w:lineRule="exact" w:before="0"/>
                                <w:ind w:left="880" w:right="0" w:firstLine="0"/>
                                <w:jc w:val="left"/>
                                <w:rPr>
                                  <w:sz w:val="20"/>
                                </w:rPr>
                              </w:pPr>
                              <w:r>
                                <w:rPr>
                                  <w:spacing w:val="-5"/>
                                  <w:sz w:val="20"/>
                                </w:rPr>
                                <w:t>RSE</w:t>
                              </w:r>
                            </w:p>
                            <w:p>
                              <w:pPr>
                                <w:spacing w:line="264" w:lineRule="exact" w:before="101"/>
                                <w:ind w:left="160" w:right="0" w:firstLine="0"/>
                                <w:jc w:val="left"/>
                                <w:rPr>
                                  <w:b/>
                                  <w:i/>
                                  <w:sz w:val="20"/>
                                </w:rPr>
                              </w:pPr>
                              <w:r>
                                <w:rPr>
                                  <w:b/>
                                  <w:i/>
                                  <w:spacing w:val="-3"/>
                                  <w:sz w:val="20"/>
                                </w:rPr>
                                <w:t>R-</w:t>
                              </w:r>
                              <w:r>
                                <w:rPr>
                                  <w:b/>
                                  <w:i/>
                                  <w:spacing w:val="-2"/>
                                  <w:sz w:val="20"/>
                                </w:rPr>
                                <w:t>squared</w:t>
                              </w:r>
                            </w:p>
                            <w:p>
                              <w:pPr>
                                <w:spacing w:line="255" w:lineRule="exact" w:before="0"/>
                                <w:ind w:left="520" w:right="0" w:firstLine="0"/>
                                <w:jc w:val="left"/>
                                <w:rPr>
                                  <w:sz w:val="20"/>
                                </w:rPr>
                              </w:pPr>
                              <w:bookmarkStart w:name="_bookmark633" w:id="851"/>
                              <w:bookmarkEnd w:id="851"/>
                              <w:r>
                                <w:rPr/>
                              </w:r>
                              <w:r>
                                <w:rPr>
                                  <w:sz w:val="20"/>
                                </w:rPr>
                                <w:t>The proportion of variance explained by the model, from 0 to </w:t>
                              </w:r>
                              <w:r>
                                <w:rPr>
                                  <w:spacing w:val="-7"/>
                                  <w:sz w:val="20"/>
                                </w:rPr>
                                <w:t>1.</w:t>
                              </w:r>
                            </w:p>
                            <w:p>
                              <w:pPr>
                                <w:spacing w:before="108"/>
                                <w:ind w:left="520" w:right="0" w:firstLine="0"/>
                                <w:jc w:val="left"/>
                                <w:rPr>
                                  <w:i/>
                                  <w:sz w:val="20"/>
                                </w:rPr>
                              </w:pPr>
                              <w:r>
                                <w:rPr>
                                  <w:i/>
                                  <w:spacing w:val="-2"/>
                                  <w:sz w:val="20"/>
                                </w:rPr>
                                <w:t>Synonyms</w:t>
                              </w:r>
                            </w:p>
                            <w:p>
                              <w:pPr>
                                <w:spacing w:before="7"/>
                                <w:ind w:left="880" w:right="0" w:firstLine="0"/>
                                <w:jc w:val="left"/>
                                <w:rPr>
                                  <w:sz w:val="20"/>
                                </w:rPr>
                              </w:pPr>
                              <w:r>
                                <w:rPr>
                                  <w:sz w:val="20"/>
                                </w:rPr>
                                <w:t>coefficient</w:t>
                              </w:r>
                              <w:r>
                                <w:rPr>
                                  <w:spacing w:val="-5"/>
                                  <w:sz w:val="20"/>
                                </w:rPr>
                                <w:t> </w:t>
                              </w:r>
                              <w:r>
                                <w:rPr>
                                  <w:sz w:val="20"/>
                                </w:rPr>
                                <w:t>of</w:t>
                              </w:r>
                              <w:r>
                                <w:rPr>
                                  <w:spacing w:val="-3"/>
                                  <w:sz w:val="20"/>
                                </w:rPr>
                                <w:t> </w:t>
                              </w:r>
                              <w:r>
                                <w:rPr>
                                  <w:sz w:val="20"/>
                                </w:rPr>
                                <w:t>determination,</w:t>
                              </w:r>
                              <w:r>
                                <w:rPr>
                                  <w:spacing w:val="-2"/>
                                  <w:sz w:val="20"/>
                                </w:rPr>
                                <w:t> </w:t>
                              </w:r>
                              <w:r>
                                <w:rPr>
                                  <w:i/>
                                  <w:spacing w:val="-5"/>
                                  <w:sz w:val="20"/>
                                </w:rPr>
                                <w:t>R</w:t>
                              </w:r>
                              <w:r>
                                <w:rPr>
                                  <w:spacing w:val="-5"/>
                                  <w:sz w:val="20"/>
                                  <w:vertAlign w:val="superscript"/>
                                </w:rPr>
                                <w:t>2</w:t>
                              </w:r>
                            </w:p>
                            <w:p>
                              <w:pPr>
                                <w:spacing w:line="264" w:lineRule="exact" w:before="102"/>
                                <w:ind w:left="159" w:right="0" w:firstLine="0"/>
                                <w:jc w:val="left"/>
                                <w:rPr>
                                  <w:b/>
                                  <w:i/>
                                  <w:sz w:val="20"/>
                                </w:rPr>
                              </w:pPr>
                              <w:r>
                                <w:rPr>
                                  <w:b/>
                                  <w:i/>
                                  <w:sz w:val="20"/>
                                </w:rPr>
                                <w:t>t-</w:t>
                              </w:r>
                              <w:r>
                                <w:rPr>
                                  <w:b/>
                                  <w:i/>
                                  <w:spacing w:val="-2"/>
                                  <w:sz w:val="20"/>
                                </w:rPr>
                                <w:t>statistic</w:t>
                              </w:r>
                            </w:p>
                            <w:p>
                              <w:pPr>
                                <w:spacing w:line="213" w:lineRule="auto" w:before="7"/>
                                <w:ind w:left="519" w:right="158" w:firstLine="0"/>
                                <w:jc w:val="both"/>
                                <w:rPr>
                                  <w:sz w:val="20"/>
                                </w:rPr>
                              </w:pPr>
                              <w:r>
                                <w:rPr>
                                  <w:sz w:val="20"/>
                                </w:rPr>
                                <w:t>The coefficient for a predictor, divided by the standard error of the coefficient, </w:t>
                              </w:r>
                              <w:bookmarkStart w:name="_bookmark634" w:id="852"/>
                              <w:bookmarkEnd w:id="852"/>
                              <w:r>
                                <w:rPr>
                                  <w:sz w:val="20"/>
                                </w:rPr>
                                <w:t>giving</w:t>
                              </w:r>
                              <w:r>
                                <w:rPr>
                                  <w:spacing w:val="-7"/>
                                  <w:sz w:val="20"/>
                                </w:rPr>
                                <w:t> </w:t>
                              </w:r>
                              <w:r>
                                <w:rPr>
                                  <w:sz w:val="20"/>
                                </w:rPr>
                                <w:t>a</w:t>
                              </w:r>
                              <w:r>
                                <w:rPr>
                                  <w:spacing w:val="-7"/>
                                  <w:sz w:val="20"/>
                                </w:rPr>
                                <w:t> </w:t>
                              </w:r>
                              <w:r>
                                <w:rPr>
                                  <w:sz w:val="20"/>
                                </w:rPr>
                                <w:t>metric</w:t>
                              </w:r>
                              <w:r>
                                <w:rPr>
                                  <w:spacing w:val="-7"/>
                                  <w:sz w:val="20"/>
                                </w:rPr>
                                <w:t> </w:t>
                              </w:r>
                              <w:r>
                                <w:rPr>
                                  <w:sz w:val="20"/>
                                </w:rPr>
                                <w:t>to</w:t>
                              </w:r>
                              <w:r>
                                <w:rPr>
                                  <w:spacing w:val="-7"/>
                                  <w:sz w:val="20"/>
                                </w:rPr>
                                <w:t> </w:t>
                              </w:r>
                              <w:r>
                                <w:rPr>
                                  <w:sz w:val="20"/>
                                </w:rPr>
                                <w:t>compare</w:t>
                              </w:r>
                              <w:r>
                                <w:rPr>
                                  <w:spacing w:val="-7"/>
                                  <w:sz w:val="20"/>
                                </w:rPr>
                                <w:t> </w:t>
                              </w:r>
                              <w:r>
                                <w:rPr>
                                  <w:sz w:val="20"/>
                                </w:rPr>
                                <w:t>the</w:t>
                              </w:r>
                              <w:r>
                                <w:rPr>
                                  <w:spacing w:val="-7"/>
                                  <w:sz w:val="20"/>
                                </w:rPr>
                                <w:t> </w:t>
                              </w:r>
                              <w:r>
                                <w:rPr>
                                  <w:sz w:val="20"/>
                                </w:rPr>
                                <w:t>importance</w:t>
                              </w:r>
                              <w:r>
                                <w:rPr>
                                  <w:spacing w:val="-7"/>
                                  <w:sz w:val="20"/>
                                </w:rPr>
                                <w:t> </w:t>
                              </w:r>
                              <w:r>
                                <w:rPr>
                                  <w:sz w:val="20"/>
                                </w:rPr>
                                <w:t>of</w:t>
                              </w:r>
                              <w:r>
                                <w:rPr>
                                  <w:spacing w:val="-7"/>
                                  <w:sz w:val="20"/>
                                </w:rPr>
                                <w:t> </w:t>
                              </w:r>
                              <w:r>
                                <w:rPr>
                                  <w:sz w:val="20"/>
                                </w:rPr>
                                <w:t>variables</w:t>
                              </w:r>
                              <w:r>
                                <w:rPr>
                                  <w:spacing w:val="-7"/>
                                  <w:sz w:val="20"/>
                                </w:rPr>
                                <w:t> </w:t>
                              </w:r>
                              <w:r>
                                <w:rPr>
                                  <w:sz w:val="20"/>
                                </w:rPr>
                                <w:t>in</w:t>
                              </w:r>
                              <w:r>
                                <w:rPr>
                                  <w:spacing w:val="-7"/>
                                  <w:sz w:val="20"/>
                                </w:rPr>
                                <w:t> </w:t>
                              </w:r>
                              <w:r>
                                <w:rPr>
                                  <w:sz w:val="20"/>
                                </w:rPr>
                                <w:t>the</w:t>
                              </w:r>
                              <w:r>
                                <w:rPr>
                                  <w:spacing w:val="-7"/>
                                  <w:sz w:val="20"/>
                                </w:rPr>
                                <w:t> </w:t>
                              </w:r>
                              <w:r>
                                <w:rPr>
                                  <w:sz w:val="20"/>
                                </w:rPr>
                                <w:t>model.</w:t>
                              </w:r>
                              <w:r>
                                <w:rPr>
                                  <w:spacing w:val="-5"/>
                                  <w:sz w:val="20"/>
                                </w:rPr>
                                <w:t> </w:t>
                              </w:r>
                              <w:r>
                                <w:rPr>
                                  <w:sz w:val="20"/>
                                </w:rPr>
                                <w:t>See</w:t>
                              </w:r>
                              <w:r>
                                <w:rPr>
                                  <w:spacing w:val="-7"/>
                                  <w:sz w:val="20"/>
                                </w:rPr>
                                <w:t> </w:t>
                              </w:r>
                              <w:hyperlink w:history="true" w:anchor="_bookmark477">
                                <w:r>
                                  <w:rPr>
                                    <w:color w:val="990000"/>
                                    <w:sz w:val="20"/>
                                  </w:rPr>
                                  <w:t>“t-Tests”</w:t>
                                </w:r>
                              </w:hyperlink>
                              <w:r>
                                <w:rPr>
                                  <w:color w:val="990000"/>
                                  <w:sz w:val="20"/>
                                </w:rPr>
                                <w:t> </w:t>
                              </w:r>
                              <w:hyperlink w:history="true" w:anchor="_bookmark477">
                                <w:r>
                                  <w:rPr>
                                    <w:color w:val="990000"/>
                                    <w:sz w:val="20"/>
                                  </w:rPr>
                                  <w:t>on page 110</w:t>
                                </w:r>
                              </w:hyperlink>
                              <w:r>
                                <w:rPr>
                                  <w:sz w:val="20"/>
                                </w:rPr>
                                <w:t>.</w:t>
                              </w:r>
                            </w:p>
                            <w:p>
                              <w:pPr>
                                <w:spacing w:line="264" w:lineRule="exact" w:before="109"/>
                                <w:ind w:left="159" w:right="0" w:firstLine="0"/>
                                <w:jc w:val="both"/>
                                <w:rPr>
                                  <w:b/>
                                  <w:i/>
                                  <w:sz w:val="20"/>
                                </w:rPr>
                              </w:pPr>
                              <w:r>
                                <w:rPr>
                                  <w:b/>
                                  <w:i/>
                                  <w:spacing w:val="-4"/>
                                  <w:sz w:val="20"/>
                                </w:rPr>
                                <w:t>Weighted</w:t>
                              </w:r>
                              <w:r>
                                <w:rPr>
                                  <w:b/>
                                  <w:i/>
                                  <w:spacing w:val="2"/>
                                  <w:sz w:val="20"/>
                                </w:rPr>
                                <w:t> </w:t>
                              </w:r>
                              <w:r>
                                <w:rPr>
                                  <w:b/>
                                  <w:i/>
                                  <w:spacing w:val="-2"/>
                                  <w:sz w:val="20"/>
                                </w:rPr>
                                <w:t>regression</w:t>
                              </w:r>
                            </w:p>
                            <w:p>
                              <w:pPr>
                                <w:spacing w:line="255" w:lineRule="exact" w:before="0"/>
                                <w:ind w:left="519" w:right="0" w:firstLine="0"/>
                                <w:jc w:val="both"/>
                                <w:rPr>
                                  <w:sz w:val="20"/>
                                </w:rPr>
                              </w:pPr>
                              <w:bookmarkStart w:name="_bookmark635" w:id="853"/>
                              <w:bookmarkEnd w:id="853"/>
                              <w:r>
                                <w:rPr/>
                              </w:r>
                              <w:r>
                                <w:rPr>
                                  <w:sz w:val="20"/>
                                </w:rPr>
                                <w:t>Regression</w:t>
                              </w:r>
                              <w:r>
                                <w:rPr>
                                  <w:spacing w:val="-2"/>
                                  <w:sz w:val="20"/>
                                </w:rPr>
                                <w:t> </w:t>
                              </w:r>
                              <w:r>
                                <w:rPr>
                                  <w:sz w:val="20"/>
                                </w:rPr>
                                <w:t>with</w:t>
                              </w:r>
                              <w:r>
                                <w:rPr>
                                  <w:spacing w:val="-1"/>
                                  <w:sz w:val="20"/>
                                </w:rPr>
                                <w:t> </w:t>
                              </w:r>
                              <w:r>
                                <w:rPr>
                                  <w:sz w:val="20"/>
                                </w:rPr>
                                <w:t>the</w:t>
                              </w:r>
                              <w:r>
                                <w:rPr>
                                  <w:spacing w:val="-1"/>
                                  <w:sz w:val="20"/>
                                </w:rPr>
                                <w:t> </w:t>
                              </w:r>
                              <w:r>
                                <w:rPr>
                                  <w:sz w:val="20"/>
                                </w:rPr>
                                <w:t>records</w:t>
                              </w:r>
                              <w:r>
                                <w:rPr>
                                  <w:spacing w:val="-2"/>
                                  <w:sz w:val="20"/>
                                </w:rPr>
                                <w:t> </w:t>
                              </w:r>
                              <w:r>
                                <w:rPr>
                                  <w:sz w:val="20"/>
                                </w:rPr>
                                <w:t>having</w:t>
                              </w:r>
                              <w:r>
                                <w:rPr>
                                  <w:spacing w:val="-1"/>
                                  <w:sz w:val="20"/>
                                </w:rPr>
                                <w:t> </w:t>
                              </w:r>
                              <w:r>
                                <w:rPr>
                                  <w:sz w:val="20"/>
                                </w:rPr>
                                <w:t>different</w:t>
                              </w:r>
                              <w:r>
                                <w:rPr>
                                  <w:spacing w:val="-1"/>
                                  <w:sz w:val="20"/>
                                </w:rPr>
                                <w:t> </w:t>
                              </w:r>
                              <w:r>
                                <w:rPr>
                                  <w:spacing w:val="-2"/>
                                  <w:sz w:val="20"/>
                                </w:rPr>
                                <w:t>weights.</w:t>
                              </w:r>
                            </w:p>
                          </w:txbxContent>
                        </wps:txbx>
                        <wps:bodyPr wrap="square" lIns="0" tIns="0" rIns="0" bIns="0" rtlCol="0">
                          <a:noAutofit/>
                        </wps:bodyPr>
                      </wps:wsp>
                    </wpg:wgp>
                  </a:graphicData>
                </a:graphic>
              </wp:inline>
            </w:drawing>
          </mc:Choice>
          <mc:Fallback>
            <w:pict>
              <v:group style="width:360pt;height:185.25pt;mso-position-horizontal-relative:char;mso-position-vertical-relative:line" id="docshapegroup314" coordorigin="0,0" coordsize="7200,3705">
                <v:shape style="position:absolute;left:0;top:0;width:7200;height:3705" id="docshape315" coordorigin="0,0" coordsize="7200,3705" path="m7200,0l7195,0,7195,3700,5,3700,5,0,0,0,0,3705,7200,3705,7200,0xe" filled="true" fillcolor="#000000" stroked="false">
                  <v:path arrowok="t"/>
                  <v:fill type="solid"/>
                </v:shape>
                <v:shape style="position:absolute;left:5;top:0;width:7190;height:3700" type="#_x0000_t202" id="docshape316" filled="false" stroked="false">
                  <v:textbox inset="0,0,0,0">
                    <w:txbxContent>
                      <w:p>
                        <w:pPr>
                          <w:spacing w:line="223" w:lineRule="exact" w:before="0"/>
                          <w:ind w:left="520" w:right="0" w:firstLine="0"/>
                          <w:jc w:val="left"/>
                          <w:rPr>
                            <w:i/>
                            <w:sz w:val="20"/>
                          </w:rPr>
                        </w:pPr>
                        <w:r>
                          <w:rPr>
                            <w:i/>
                            <w:spacing w:val="-2"/>
                            <w:sz w:val="20"/>
                          </w:rPr>
                          <w:t>Synonym</w:t>
                        </w:r>
                      </w:p>
                      <w:p>
                        <w:pPr>
                          <w:spacing w:line="255" w:lineRule="exact" w:before="0"/>
                          <w:ind w:left="880" w:right="0" w:firstLine="0"/>
                          <w:jc w:val="left"/>
                          <w:rPr>
                            <w:sz w:val="20"/>
                          </w:rPr>
                        </w:pPr>
                        <w:r>
                          <w:rPr>
                            <w:spacing w:val="-5"/>
                            <w:sz w:val="20"/>
                          </w:rPr>
                          <w:t>RSE</w:t>
                        </w:r>
                      </w:p>
                      <w:p>
                        <w:pPr>
                          <w:spacing w:line="264" w:lineRule="exact" w:before="101"/>
                          <w:ind w:left="160" w:right="0" w:firstLine="0"/>
                          <w:jc w:val="left"/>
                          <w:rPr>
                            <w:b/>
                            <w:i/>
                            <w:sz w:val="20"/>
                          </w:rPr>
                        </w:pPr>
                        <w:r>
                          <w:rPr>
                            <w:b/>
                            <w:i/>
                            <w:spacing w:val="-3"/>
                            <w:sz w:val="20"/>
                          </w:rPr>
                          <w:t>R-</w:t>
                        </w:r>
                        <w:r>
                          <w:rPr>
                            <w:b/>
                            <w:i/>
                            <w:spacing w:val="-2"/>
                            <w:sz w:val="20"/>
                          </w:rPr>
                          <w:t>squared</w:t>
                        </w:r>
                      </w:p>
                      <w:p>
                        <w:pPr>
                          <w:spacing w:line="255" w:lineRule="exact" w:before="0"/>
                          <w:ind w:left="520" w:right="0" w:firstLine="0"/>
                          <w:jc w:val="left"/>
                          <w:rPr>
                            <w:sz w:val="20"/>
                          </w:rPr>
                        </w:pPr>
                        <w:bookmarkStart w:name="_bookmark633" w:id="854"/>
                        <w:bookmarkEnd w:id="854"/>
                        <w:r>
                          <w:rPr/>
                        </w:r>
                        <w:r>
                          <w:rPr>
                            <w:sz w:val="20"/>
                          </w:rPr>
                          <w:t>The proportion of variance explained by the model, from 0 to </w:t>
                        </w:r>
                        <w:r>
                          <w:rPr>
                            <w:spacing w:val="-7"/>
                            <w:sz w:val="20"/>
                          </w:rPr>
                          <w:t>1.</w:t>
                        </w:r>
                      </w:p>
                      <w:p>
                        <w:pPr>
                          <w:spacing w:before="108"/>
                          <w:ind w:left="520" w:right="0" w:firstLine="0"/>
                          <w:jc w:val="left"/>
                          <w:rPr>
                            <w:i/>
                            <w:sz w:val="20"/>
                          </w:rPr>
                        </w:pPr>
                        <w:r>
                          <w:rPr>
                            <w:i/>
                            <w:spacing w:val="-2"/>
                            <w:sz w:val="20"/>
                          </w:rPr>
                          <w:t>Synonyms</w:t>
                        </w:r>
                      </w:p>
                      <w:p>
                        <w:pPr>
                          <w:spacing w:before="7"/>
                          <w:ind w:left="880" w:right="0" w:firstLine="0"/>
                          <w:jc w:val="left"/>
                          <w:rPr>
                            <w:sz w:val="20"/>
                          </w:rPr>
                        </w:pPr>
                        <w:r>
                          <w:rPr>
                            <w:sz w:val="20"/>
                          </w:rPr>
                          <w:t>coefficient</w:t>
                        </w:r>
                        <w:r>
                          <w:rPr>
                            <w:spacing w:val="-5"/>
                            <w:sz w:val="20"/>
                          </w:rPr>
                          <w:t> </w:t>
                        </w:r>
                        <w:r>
                          <w:rPr>
                            <w:sz w:val="20"/>
                          </w:rPr>
                          <w:t>of</w:t>
                        </w:r>
                        <w:r>
                          <w:rPr>
                            <w:spacing w:val="-3"/>
                            <w:sz w:val="20"/>
                          </w:rPr>
                          <w:t> </w:t>
                        </w:r>
                        <w:r>
                          <w:rPr>
                            <w:sz w:val="20"/>
                          </w:rPr>
                          <w:t>determination,</w:t>
                        </w:r>
                        <w:r>
                          <w:rPr>
                            <w:spacing w:val="-2"/>
                            <w:sz w:val="20"/>
                          </w:rPr>
                          <w:t> </w:t>
                        </w:r>
                        <w:r>
                          <w:rPr>
                            <w:i/>
                            <w:spacing w:val="-5"/>
                            <w:sz w:val="20"/>
                          </w:rPr>
                          <w:t>R</w:t>
                        </w:r>
                        <w:r>
                          <w:rPr>
                            <w:spacing w:val="-5"/>
                            <w:sz w:val="20"/>
                            <w:vertAlign w:val="superscript"/>
                          </w:rPr>
                          <w:t>2</w:t>
                        </w:r>
                      </w:p>
                      <w:p>
                        <w:pPr>
                          <w:spacing w:line="264" w:lineRule="exact" w:before="102"/>
                          <w:ind w:left="159" w:right="0" w:firstLine="0"/>
                          <w:jc w:val="left"/>
                          <w:rPr>
                            <w:b/>
                            <w:i/>
                            <w:sz w:val="20"/>
                          </w:rPr>
                        </w:pPr>
                        <w:r>
                          <w:rPr>
                            <w:b/>
                            <w:i/>
                            <w:sz w:val="20"/>
                          </w:rPr>
                          <w:t>t-</w:t>
                        </w:r>
                        <w:r>
                          <w:rPr>
                            <w:b/>
                            <w:i/>
                            <w:spacing w:val="-2"/>
                            <w:sz w:val="20"/>
                          </w:rPr>
                          <w:t>statistic</w:t>
                        </w:r>
                      </w:p>
                      <w:p>
                        <w:pPr>
                          <w:spacing w:line="213" w:lineRule="auto" w:before="7"/>
                          <w:ind w:left="519" w:right="158" w:firstLine="0"/>
                          <w:jc w:val="both"/>
                          <w:rPr>
                            <w:sz w:val="20"/>
                          </w:rPr>
                        </w:pPr>
                        <w:r>
                          <w:rPr>
                            <w:sz w:val="20"/>
                          </w:rPr>
                          <w:t>The coefficient for a predictor, divided by the standard error of the coefficient, </w:t>
                        </w:r>
                        <w:bookmarkStart w:name="_bookmark634" w:id="855"/>
                        <w:bookmarkEnd w:id="855"/>
                        <w:r>
                          <w:rPr>
                            <w:sz w:val="20"/>
                          </w:rPr>
                          <w:t>giving</w:t>
                        </w:r>
                        <w:r>
                          <w:rPr>
                            <w:spacing w:val="-7"/>
                            <w:sz w:val="20"/>
                          </w:rPr>
                          <w:t> </w:t>
                        </w:r>
                        <w:r>
                          <w:rPr>
                            <w:sz w:val="20"/>
                          </w:rPr>
                          <w:t>a</w:t>
                        </w:r>
                        <w:r>
                          <w:rPr>
                            <w:spacing w:val="-7"/>
                            <w:sz w:val="20"/>
                          </w:rPr>
                          <w:t> </w:t>
                        </w:r>
                        <w:r>
                          <w:rPr>
                            <w:sz w:val="20"/>
                          </w:rPr>
                          <w:t>metric</w:t>
                        </w:r>
                        <w:r>
                          <w:rPr>
                            <w:spacing w:val="-7"/>
                            <w:sz w:val="20"/>
                          </w:rPr>
                          <w:t> </w:t>
                        </w:r>
                        <w:r>
                          <w:rPr>
                            <w:sz w:val="20"/>
                          </w:rPr>
                          <w:t>to</w:t>
                        </w:r>
                        <w:r>
                          <w:rPr>
                            <w:spacing w:val="-7"/>
                            <w:sz w:val="20"/>
                          </w:rPr>
                          <w:t> </w:t>
                        </w:r>
                        <w:r>
                          <w:rPr>
                            <w:sz w:val="20"/>
                          </w:rPr>
                          <w:t>compare</w:t>
                        </w:r>
                        <w:r>
                          <w:rPr>
                            <w:spacing w:val="-7"/>
                            <w:sz w:val="20"/>
                          </w:rPr>
                          <w:t> </w:t>
                        </w:r>
                        <w:r>
                          <w:rPr>
                            <w:sz w:val="20"/>
                          </w:rPr>
                          <w:t>the</w:t>
                        </w:r>
                        <w:r>
                          <w:rPr>
                            <w:spacing w:val="-7"/>
                            <w:sz w:val="20"/>
                          </w:rPr>
                          <w:t> </w:t>
                        </w:r>
                        <w:r>
                          <w:rPr>
                            <w:sz w:val="20"/>
                          </w:rPr>
                          <w:t>importance</w:t>
                        </w:r>
                        <w:r>
                          <w:rPr>
                            <w:spacing w:val="-7"/>
                            <w:sz w:val="20"/>
                          </w:rPr>
                          <w:t> </w:t>
                        </w:r>
                        <w:r>
                          <w:rPr>
                            <w:sz w:val="20"/>
                          </w:rPr>
                          <w:t>of</w:t>
                        </w:r>
                        <w:r>
                          <w:rPr>
                            <w:spacing w:val="-7"/>
                            <w:sz w:val="20"/>
                          </w:rPr>
                          <w:t> </w:t>
                        </w:r>
                        <w:r>
                          <w:rPr>
                            <w:sz w:val="20"/>
                          </w:rPr>
                          <w:t>variables</w:t>
                        </w:r>
                        <w:r>
                          <w:rPr>
                            <w:spacing w:val="-7"/>
                            <w:sz w:val="20"/>
                          </w:rPr>
                          <w:t> </w:t>
                        </w:r>
                        <w:r>
                          <w:rPr>
                            <w:sz w:val="20"/>
                          </w:rPr>
                          <w:t>in</w:t>
                        </w:r>
                        <w:r>
                          <w:rPr>
                            <w:spacing w:val="-7"/>
                            <w:sz w:val="20"/>
                          </w:rPr>
                          <w:t> </w:t>
                        </w:r>
                        <w:r>
                          <w:rPr>
                            <w:sz w:val="20"/>
                          </w:rPr>
                          <w:t>the</w:t>
                        </w:r>
                        <w:r>
                          <w:rPr>
                            <w:spacing w:val="-7"/>
                            <w:sz w:val="20"/>
                          </w:rPr>
                          <w:t> </w:t>
                        </w:r>
                        <w:r>
                          <w:rPr>
                            <w:sz w:val="20"/>
                          </w:rPr>
                          <w:t>model.</w:t>
                        </w:r>
                        <w:r>
                          <w:rPr>
                            <w:spacing w:val="-5"/>
                            <w:sz w:val="20"/>
                          </w:rPr>
                          <w:t> </w:t>
                        </w:r>
                        <w:r>
                          <w:rPr>
                            <w:sz w:val="20"/>
                          </w:rPr>
                          <w:t>See</w:t>
                        </w:r>
                        <w:r>
                          <w:rPr>
                            <w:spacing w:val="-7"/>
                            <w:sz w:val="20"/>
                          </w:rPr>
                          <w:t> </w:t>
                        </w:r>
                        <w:hyperlink w:history="true" w:anchor="_bookmark477">
                          <w:r>
                            <w:rPr>
                              <w:color w:val="990000"/>
                              <w:sz w:val="20"/>
                            </w:rPr>
                            <w:t>“t-Tests”</w:t>
                          </w:r>
                        </w:hyperlink>
                        <w:r>
                          <w:rPr>
                            <w:color w:val="990000"/>
                            <w:sz w:val="20"/>
                          </w:rPr>
                          <w:t> </w:t>
                        </w:r>
                        <w:hyperlink w:history="true" w:anchor="_bookmark477">
                          <w:r>
                            <w:rPr>
                              <w:color w:val="990000"/>
                              <w:sz w:val="20"/>
                            </w:rPr>
                            <w:t>on page 110</w:t>
                          </w:r>
                        </w:hyperlink>
                        <w:r>
                          <w:rPr>
                            <w:sz w:val="20"/>
                          </w:rPr>
                          <w:t>.</w:t>
                        </w:r>
                      </w:p>
                      <w:p>
                        <w:pPr>
                          <w:spacing w:line="264" w:lineRule="exact" w:before="109"/>
                          <w:ind w:left="159" w:right="0" w:firstLine="0"/>
                          <w:jc w:val="both"/>
                          <w:rPr>
                            <w:b/>
                            <w:i/>
                            <w:sz w:val="20"/>
                          </w:rPr>
                        </w:pPr>
                        <w:r>
                          <w:rPr>
                            <w:b/>
                            <w:i/>
                            <w:spacing w:val="-4"/>
                            <w:sz w:val="20"/>
                          </w:rPr>
                          <w:t>Weighted</w:t>
                        </w:r>
                        <w:r>
                          <w:rPr>
                            <w:b/>
                            <w:i/>
                            <w:spacing w:val="2"/>
                            <w:sz w:val="20"/>
                          </w:rPr>
                          <w:t> </w:t>
                        </w:r>
                        <w:r>
                          <w:rPr>
                            <w:b/>
                            <w:i/>
                            <w:spacing w:val="-2"/>
                            <w:sz w:val="20"/>
                          </w:rPr>
                          <w:t>regression</w:t>
                        </w:r>
                      </w:p>
                      <w:p>
                        <w:pPr>
                          <w:spacing w:line="255" w:lineRule="exact" w:before="0"/>
                          <w:ind w:left="519" w:right="0" w:firstLine="0"/>
                          <w:jc w:val="both"/>
                          <w:rPr>
                            <w:sz w:val="20"/>
                          </w:rPr>
                        </w:pPr>
                        <w:bookmarkStart w:name="_bookmark635" w:id="856"/>
                        <w:bookmarkEnd w:id="856"/>
                        <w:r>
                          <w:rPr/>
                        </w:r>
                        <w:r>
                          <w:rPr>
                            <w:sz w:val="20"/>
                          </w:rPr>
                          <w:t>Regression</w:t>
                        </w:r>
                        <w:r>
                          <w:rPr>
                            <w:spacing w:val="-2"/>
                            <w:sz w:val="20"/>
                          </w:rPr>
                          <w:t> </w:t>
                        </w:r>
                        <w:r>
                          <w:rPr>
                            <w:sz w:val="20"/>
                          </w:rPr>
                          <w:t>with</w:t>
                        </w:r>
                        <w:r>
                          <w:rPr>
                            <w:spacing w:val="-1"/>
                            <w:sz w:val="20"/>
                          </w:rPr>
                          <w:t> </w:t>
                        </w:r>
                        <w:r>
                          <w:rPr>
                            <w:sz w:val="20"/>
                          </w:rPr>
                          <w:t>the</w:t>
                        </w:r>
                        <w:r>
                          <w:rPr>
                            <w:spacing w:val="-1"/>
                            <w:sz w:val="20"/>
                          </w:rPr>
                          <w:t> </w:t>
                        </w:r>
                        <w:r>
                          <w:rPr>
                            <w:sz w:val="20"/>
                          </w:rPr>
                          <w:t>records</w:t>
                        </w:r>
                        <w:r>
                          <w:rPr>
                            <w:spacing w:val="-2"/>
                            <w:sz w:val="20"/>
                          </w:rPr>
                          <w:t> </w:t>
                        </w:r>
                        <w:r>
                          <w:rPr>
                            <w:sz w:val="20"/>
                          </w:rPr>
                          <w:t>having</w:t>
                        </w:r>
                        <w:r>
                          <w:rPr>
                            <w:spacing w:val="-1"/>
                            <w:sz w:val="20"/>
                          </w:rPr>
                          <w:t> </w:t>
                        </w:r>
                        <w:r>
                          <w:rPr>
                            <w:sz w:val="20"/>
                          </w:rPr>
                          <w:t>different</w:t>
                        </w:r>
                        <w:r>
                          <w:rPr>
                            <w:spacing w:val="-1"/>
                            <w:sz w:val="20"/>
                          </w:rPr>
                          <w:t> </w:t>
                        </w:r>
                        <w:r>
                          <w:rPr>
                            <w:spacing w:val="-2"/>
                            <w:sz w:val="20"/>
                          </w:rPr>
                          <w:t>weights.</w:t>
                        </w:r>
                      </w:p>
                    </w:txbxContent>
                  </v:textbox>
                  <w10:wrap type="none"/>
                </v:shape>
              </v:group>
            </w:pict>
          </mc:Fallback>
        </mc:AlternateContent>
      </w:r>
      <w:r>
        <w:rPr>
          <w:sz w:val="20"/>
        </w:rPr>
      </w:r>
    </w:p>
    <w:p>
      <w:pPr>
        <w:pStyle w:val="BodyText"/>
        <w:spacing w:line="213" w:lineRule="auto" w:before="174"/>
        <w:ind w:right="1097"/>
        <w:jc w:val="both"/>
      </w:pPr>
      <w:bookmarkStart w:name="_bookmark636" w:id="857"/>
      <w:bookmarkEnd w:id="857"/>
      <w:r>
        <w:rPr/>
      </w:r>
      <w:r>
        <w:rPr/>
        <w:t>All of the other concepts in simple linear regression, such as fitting by least squares and the definition of fitted values and residuals, extend to the multiple linear regres‐ </w:t>
      </w:r>
      <w:bookmarkStart w:name="_bookmark637" w:id="858"/>
      <w:bookmarkEnd w:id="858"/>
      <w:r>
        <w:rPr/>
        <w:t>sion</w:t>
      </w:r>
      <w:r>
        <w:rPr/>
        <w:t> setting. For example, the fitted values are given by:</w:t>
      </w:r>
    </w:p>
    <w:p>
      <w:pPr>
        <w:pStyle w:val="BodyText"/>
        <w:spacing w:before="16"/>
        <w:ind w:left="0"/>
        <w:rPr>
          <w:sz w:val="20"/>
        </w:rPr>
      </w:pPr>
      <w:r>
        <w:rPr/>
        <mc:AlternateContent>
          <mc:Choice Requires="wps">
            <w:drawing>
              <wp:anchor distT="0" distB="0" distL="0" distR="0" allowOverlap="1" layoutInCell="1" locked="0" behindDoc="1" simplePos="0" relativeHeight="487687680">
                <wp:simplePos x="0" y="0"/>
                <wp:positionH relativeFrom="page">
                  <wp:posOffset>1131804</wp:posOffset>
                </wp:positionH>
                <wp:positionV relativeFrom="paragraph">
                  <wp:posOffset>204505</wp:posOffset>
                </wp:positionV>
                <wp:extent cx="59055" cy="21590"/>
                <wp:effectExtent l="0" t="0" r="0" b="0"/>
                <wp:wrapTopAndBottom/>
                <wp:docPr id="569" name="Graphic 569"/>
                <wp:cNvGraphicFramePr>
                  <a:graphicFrameLocks/>
                </wp:cNvGraphicFramePr>
                <a:graphic>
                  <a:graphicData uri="http://schemas.microsoft.com/office/word/2010/wordprocessingShape">
                    <wps:wsp>
                      <wps:cNvPr id="569" name="Graphic 569"/>
                      <wps:cNvSpPr/>
                      <wps:spPr>
                        <a:xfrm>
                          <a:off x="0" y="0"/>
                          <a:ext cx="59055" cy="21590"/>
                        </a:xfrm>
                        <a:custGeom>
                          <a:avLst/>
                          <a:gdLst/>
                          <a:ahLst/>
                          <a:cxnLst/>
                          <a:rect l="l" t="t" r="r" b="b"/>
                          <a:pathLst>
                            <a:path w="59055" h="21590">
                              <a:moveTo>
                                <a:pt x="58820" y="21382"/>
                              </a:moveTo>
                              <a:lnTo>
                                <a:pt x="51505" y="21382"/>
                              </a:lnTo>
                              <a:lnTo>
                                <a:pt x="29283" y="3425"/>
                              </a:lnTo>
                              <a:lnTo>
                                <a:pt x="6819" y="21382"/>
                              </a:lnTo>
                              <a:lnTo>
                                <a:pt x="0" y="21382"/>
                              </a:lnTo>
                              <a:lnTo>
                                <a:pt x="26806" y="0"/>
                              </a:lnTo>
                              <a:lnTo>
                                <a:pt x="32140" y="0"/>
                              </a:lnTo>
                              <a:lnTo>
                                <a:pt x="58820" y="213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9.118477pt;margin-top:16.102804pt;width:4.650pt;height:1.7pt;mso-position-horizontal-relative:page;mso-position-vertical-relative:paragraph;z-index:-15628800;mso-wrap-distance-left:0;mso-wrap-distance-right:0" id="docshape317" coordorigin="1782,322" coordsize="93,34" path="m1875,356l1863,356,1828,327,1793,356,1782,356,1825,322,1833,322,1875,356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688192">
                <wp:simplePos x="0" y="0"/>
                <wp:positionH relativeFrom="page">
                  <wp:posOffset>1391875</wp:posOffset>
                </wp:positionH>
                <wp:positionV relativeFrom="paragraph">
                  <wp:posOffset>197139</wp:posOffset>
                </wp:positionV>
                <wp:extent cx="43180" cy="21590"/>
                <wp:effectExtent l="0" t="0" r="0" b="0"/>
                <wp:wrapTopAndBottom/>
                <wp:docPr id="570" name="Graphic 570"/>
                <wp:cNvGraphicFramePr>
                  <a:graphicFrameLocks/>
                </wp:cNvGraphicFramePr>
                <a:graphic>
                  <a:graphicData uri="http://schemas.microsoft.com/office/word/2010/wordprocessingShape">
                    <wps:wsp>
                      <wps:cNvPr id="570" name="Graphic 570"/>
                      <wps:cNvSpPr/>
                      <wps:spPr>
                        <a:xfrm>
                          <a:off x="0" y="0"/>
                          <a:ext cx="43180" cy="21590"/>
                        </a:xfrm>
                        <a:custGeom>
                          <a:avLst/>
                          <a:gdLst/>
                          <a:ahLst/>
                          <a:cxnLst/>
                          <a:rect l="l" t="t" r="r" b="b"/>
                          <a:pathLst>
                            <a:path w="43180" h="21590">
                              <a:moveTo>
                                <a:pt x="42583" y="21382"/>
                              </a:moveTo>
                              <a:lnTo>
                                <a:pt x="36687" y="21382"/>
                              </a:lnTo>
                              <a:lnTo>
                                <a:pt x="21189" y="3425"/>
                              </a:lnTo>
                              <a:lnTo>
                                <a:pt x="5496" y="21382"/>
                              </a:lnTo>
                              <a:lnTo>
                                <a:pt x="0" y="21382"/>
                              </a:lnTo>
                              <a:lnTo>
                                <a:pt x="19193" y="0"/>
                              </a:lnTo>
                              <a:lnTo>
                                <a:pt x="23492" y="0"/>
                              </a:lnTo>
                              <a:lnTo>
                                <a:pt x="42583" y="213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9.596489pt;margin-top:15.522805pt;width:3.4pt;height:1.7pt;mso-position-horizontal-relative:page;mso-position-vertical-relative:paragraph;z-index:-15628288;mso-wrap-distance-left:0;mso-wrap-distance-right:0" id="docshape318" coordorigin="2192,310" coordsize="68,34" path="m2259,344l2250,344,2225,316,2201,344,2192,344,2222,310,2229,310,2259,344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688704">
                <wp:simplePos x="0" y="0"/>
                <wp:positionH relativeFrom="page">
                  <wp:posOffset>1642629</wp:posOffset>
                </wp:positionH>
                <wp:positionV relativeFrom="paragraph">
                  <wp:posOffset>197139</wp:posOffset>
                </wp:positionV>
                <wp:extent cx="43180" cy="21590"/>
                <wp:effectExtent l="0" t="0" r="0" b="0"/>
                <wp:wrapTopAndBottom/>
                <wp:docPr id="571" name="Graphic 571"/>
                <wp:cNvGraphicFramePr>
                  <a:graphicFrameLocks/>
                </wp:cNvGraphicFramePr>
                <a:graphic>
                  <a:graphicData uri="http://schemas.microsoft.com/office/word/2010/wordprocessingShape">
                    <wps:wsp>
                      <wps:cNvPr id="571" name="Graphic 571"/>
                      <wps:cNvSpPr/>
                      <wps:spPr>
                        <a:xfrm>
                          <a:off x="0" y="0"/>
                          <a:ext cx="43180" cy="21590"/>
                        </a:xfrm>
                        <a:custGeom>
                          <a:avLst/>
                          <a:gdLst/>
                          <a:ahLst/>
                          <a:cxnLst/>
                          <a:rect l="l" t="t" r="r" b="b"/>
                          <a:pathLst>
                            <a:path w="43180" h="21590">
                              <a:moveTo>
                                <a:pt x="42583" y="21382"/>
                              </a:moveTo>
                              <a:lnTo>
                                <a:pt x="36687" y="21382"/>
                              </a:lnTo>
                              <a:lnTo>
                                <a:pt x="21189" y="3425"/>
                              </a:lnTo>
                              <a:lnTo>
                                <a:pt x="5497" y="21382"/>
                              </a:lnTo>
                              <a:lnTo>
                                <a:pt x="0" y="21382"/>
                              </a:lnTo>
                              <a:lnTo>
                                <a:pt x="19193" y="0"/>
                              </a:lnTo>
                              <a:lnTo>
                                <a:pt x="23492" y="0"/>
                              </a:lnTo>
                              <a:lnTo>
                                <a:pt x="42583" y="213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29.340927pt;margin-top:15.522805pt;width:3.4pt;height:1.7pt;mso-position-horizontal-relative:page;mso-position-vertical-relative:paragraph;z-index:-15627776;mso-wrap-distance-left:0;mso-wrap-distance-right:0" id="docshape319" coordorigin="2587,310" coordsize="68,34" path="m2654,344l2645,344,2620,316,2595,344,2587,344,2617,310,2624,310,2654,344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689216">
                <wp:simplePos x="0" y="0"/>
                <wp:positionH relativeFrom="page">
                  <wp:posOffset>2097998</wp:posOffset>
                </wp:positionH>
                <wp:positionV relativeFrom="paragraph">
                  <wp:posOffset>197139</wp:posOffset>
                </wp:positionV>
                <wp:extent cx="43180" cy="21590"/>
                <wp:effectExtent l="0" t="0" r="0" b="0"/>
                <wp:wrapTopAndBottom/>
                <wp:docPr id="572" name="Graphic 572"/>
                <wp:cNvGraphicFramePr>
                  <a:graphicFrameLocks/>
                </wp:cNvGraphicFramePr>
                <a:graphic>
                  <a:graphicData uri="http://schemas.microsoft.com/office/word/2010/wordprocessingShape">
                    <wps:wsp>
                      <wps:cNvPr id="572" name="Graphic 572"/>
                      <wps:cNvSpPr/>
                      <wps:spPr>
                        <a:xfrm>
                          <a:off x="0" y="0"/>
                          <a:ext cx="43180" cy="21590"/>
                        </a:xfrm>
                        <a:custGeom>
                          <a:avLst/>
                          <a:gdLst/>
                          <a:ahLst/>
                          <a:cxnLst/>
                          <a:rect l="l" t="t" r="r" b="b"/>
                          <a:pathLst>
                            <a:path w="43180" h="21590">
                              <a:moveTo>
                                <a:pt x="42583" y="21382"/>
                              </a:moveTo>
                              <a:lnTo>
                                <a:pt x="36687" y="21382"/>
                              </a:lnTo>
                              <a:lnTo>
                                <a:pt x="21189" y="3425"/>
                              </a:lnTo>
                              <a:lnTo>
                                <a:pt x="5497" y="21382"/>
                              </a:lnTo>
                              <a:lnTo>
                                <a:pt x="0" y="21382"/>
                              </a:lnTo>
                              <a:lnTo>
                                <a:pt x="19193" y="0"/>
                              </a:lnTo>
                              <a:lnTo>
                                <a:pt x="23492" y="0"/>
                              </a:lnTo>
                              <a:lnTo>
                                <a:pt x="42583" y="213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5.196716pt;margin-top:15.522805pt;width:3.4pt;height:1.7pt;mso-position-horizontal-relative:page;mso-position-vertical-relative:paragraph;z-index:-15627264;mso-wrap-distance-left:0;mso-wrap-distance-right:0" id="docshape320" coordorigin="3304,310" coordsize="68,34" path="m3371,344l3362,344,3337,316,3313,344,3304,344,3334,310,3341,310,3371,344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689728">
                <wp:simplePos x="0" y="0"/>
                <wp:positionH relativeFrom="page">
                  <wp:posOffset>2770339</wp:posOffset>
                </wp:positionH>
                <wp:positionV relativeFrom="paragraph">
                  <wp:posOffset>197139</wp:posOffset>
                </wp:positionV>
                <wp:extent cx="43180" cy="21590"/>
                <wp:effectExtent l="0" t="0" r="0" b="0"/>
                <wp:wrapTopAndBottom/>
                <wp:docPr id="573" name="Graphic 573"/>
                <wp:cNvGraphicFramePr>
                  <a:graphicFrameLocks/>
                </wp:cNvGraphicFramePr>
                <a:graphic>
                  <a:graphicData uri="http://schemas.microsoft.com/office/word/2010/wordprocessingShape">
                    <wps:wsp>
                      <wps:cNvPr id="573" name="Graphic 573"/>
                      <wps:cNvSpPr/>
                      <wps:spPr>
                        <a:xfrm>
                          <a:off x="0" y="0"/>
                          <a:ext cx="43180" cy="21590"/>
                        </a:xfrm>
                        <a:custGeom>
                          <a:avLst/>
                          <a:gdLst/>
                          <a:ahLst/>
                          <a:cxnLst/>
                          <a:rect l="l" t="t" r="r" b="b"/>
                          <a:pathLst>
                            <a:path w="43180" h="21590">
                              <a:moveTo>
                                <a:pt x="42584" y="21382"/>
                              </a:moveTo>
                              <a:lnTo>
                                <a:pt x="36687" y="21382"/>
                              </a:lnTo>
                              <a:lnTo>
                                <a:pt x="21189" y="3425"/>
                              </a:lnTo>
                              <a:lnTo>
                                <a:pt x="5496" y="21382"/>
                              </a:lnTo>
                              <a:lnTo>
                                <a:pt x="0" y="21382"/>
                              </a:lnTo>
                              <a:lnTo>
                                <a:pt x="19193" y="0"/>
                              </a:lnTo>
                              <a:lnTo>
                                <a:pt x="23492" y="0"/>
                              </a:lnTo>
                              <a:lnTo>
                                <a:pt x="42584" y="213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8.136932pt;margin-top:15.522805pt;width:3.4pt;height:1.7pt;mso-position-horizontal-relative:page;mso-position-vertical-relative:paragraph;z-index:-15626752;mso-wrap-distance-left:0;mso-wrap-distance-right:0" id="docshape321" coordorigin="4363,310" coordsize="68,34" path="m4430,344l4421,344,4396,316,4371,344,4363,344,4393,310,4400,310,4430,344xe" filled="true" fillcolor="#000000" stroked="false">
                <v:path arrowok="t"/>
                <v:fill type="solid"/>
                <w10:wrap type="topAndBottom"/>
              </v:shape>
            </w:pict>
          </mc:Fallback>
        </mc:AlternateContent>
      </w:r>
    </w:p>
    <w:p>
      <w:pPr>
        <w:spacing w:before="0"/>
        <w:ind w:left="0" w:right="3584" w:firstLine="0"/>
        <w:jc w:val="center"/>
        <w:rPr>
          <w:i/>
          <w:sz w:val="16"/>
        </w:rPr>
      </w:pPr>
      <w:r>
        <w:rPr>
          <w:i/>
          <w:sz w:val="20"/>
        </w:rPr>
        <w:t>Y</w:t>
      </w:r>
      <w:r>
        <w:rPr>
          <w:i/>
          <w:position w:val="-6"/>
          <w:sz w:val="16"/>
        </w:rPr>
        <w:t>i</w:t>
      </w:r>
      <w:r>
        <w:rPr>
          <w:i/>
          <w:spacing w:val="27"/>
          <w:position w:val="-6"/>
          <w:sz w:val="16"/>
        </w:rPr>
        <w:t> </w:t>
      </w:r>
      <w:r>
        <w:rPr>
          <w:sz w:val="20"/>
        </w:rPr>
        <w:t>=</w:t>
      </w:r>
      <w:r>
        <w:rPr>
          <w:spacing w:val="20"/>
          <w:sz w:val="20"/>
        </w:rPr>
        <w:t> </w:t>
      </w:r>
      <w:r>
        <w:rPr>
          <w:i/>
          <w:sz w:val="20"/>
        </w:rPr>
        <w:t>b</w:t>
      </w:r>
      <w:r>
        <w:rPr>
          <w:position w:val="-6"/>
          <w:sz w:val="16"/>
        </w:rPr>
        <w:t>0</w:t>
      </w:r>
      <w:r>
        <w:rPr>
          <w:spacing w:val="16"/>
          <w:position w:val="-6"/>
          <w:sz w:val="16"/>
        </w:rPr>
        <w:t> </w:t>
      </w:r>
      <w:r>
        <w:rPr>
          <w:sz w:val="20"/>
        </w:rPr>
        <w:t>+</w:t>
      </w:r>
      <w:r>
        <w:rPr>
          <w:spacing w:val="7"/>
          <w:sz w:val="20"/>
        </w:rPr>
        <w:t> </w:t>
      </w:r>
      <w:r>
        <w:rPr>
          <w:i/>
          <w:sz w:val="20"/>
        </w:rPr>
        <w:t>b</w:t>
      </w:r>
      <w:r>
        <w:rPr>
          <w:position w:val="-6"/>
          <w:sz w:val="16"/>
        </w:rPr>
        <w:t>1</w:t>
      </w:r>
      <w:r>
        <w:rPr>
          <w:i/>
          <w:sz w:val="20"/>
        </w:rPr>
        <w:t>X</w:t>
      </w:r>
      <w:r>
        <w:rPr>
          <w:position w:val="-6"/>
          <w:sz w:val="16"/>
        </w:rPr>
        <w:t>1,</w:t>
      </w:r>
      <w:r>
        <w:rPr>
          <w:spacing w:val="-6"/>
          <w:position w:val="-6"/>
          <w:sz w:val="16"/>
        </w:rPr>
        <w:t> </w:t>
      </w:r>
      <w:r>
        <w:rPr>
          <w:i/>
          <w:position w:val="-6"/>
          <w:sz w:val="16"/>
        </w:rPr>
        <w:t>i</w:t>
      </w:r>
      <w:r>
        <w:rPr>
          <w:i/>
          <w:spacing w:val="15"/>
          <w:position w:val="-6"/>
          <w:sz w:val="16"/>
        </w:rPr>
        <w:t> </w:t>
      </w:r>
      <w:r>
        <w:rPr>
          <w:sz w:val="20"/>
        </w:rPr>
        <w:t>+</w:t>
      </w:r>
      <w:r>
        <w:rPr>
          <w:spacing w:val="7"/>
          <w:sz w:val="20"/>
        </w:rPr>
        <w:t> </w:t>
      </w:r>
      <w:r>
        <w:rPr>
          <w:i/>
          <w:sz w:val="20"/>
        </w:rPr>
        <w:t>b</w:t>
      </w:r>
      <w:r>
        <w:rPr>
          <w:position w:val="-6"/>
          <w:sz w:val="16"/>
        </w:rPr>
        <w:t>2</w:t>
      </w:r>
      <w:r>
        <w:rPr>
          <w:i/>
          <w:sz w:val="20"/>
        </w:rPr>
        <w:t>X</w:t>
      </w:r>
      <w:r>
        <w:rPr>
          <w:position w:val="-6"/>
          <w:sz w:val="16"/>
        </w:rPr>
        <w:t>2,</w:t>
      </w:r>
      <w:r>
        <w:rPr>
          <w:spacing w:val="-5"/>
          <w:position w:val="-6"/>
          <w:sz w:val="16"/>
        </w:rPr>
        <w:t> </w:t>
      </w:r>
      <w:r>
        <w:rPr>
          <w:i/>
          <w:position w:val="-6"/>
          <w:sz w:val="16"/>
        </w:rPr>
        <w:t>i</w:t>
      </w:r>
      <w:r>
        <w:rPr>
          <w:i/>
          <w:spacing w:val="14"/>
          <w:position w:val="-6"/>
          <w:sz w:val="16"/>
        </w:rPr>
        <w:t> </w:t>
      </w:r>
      <w:r>
        <w:rPr>
          <w:sz w:val="20"/>
        </w:rPr>
        <w:t>+</w:t>
      </w:r>
      <w:r>
        <w:rPr>
          <w:spacing w:val="7"/>
          <w:sz w:val="20"/>
        </w:rPr>
        <w:t> </w:t>
      </w:r>
      <w:r>
        <w:rPr>
          <w:sz w:val="20"/>
        </w:rPr>
        <w:t>...</w:t>
      </w:r>
      <w:r>
        <w:rPr>
          <w:spacing w:val="7"/>
          <w:sz w:val="20"/>
        </w:rPr>
        <w:t> </w:t>
      </w:r>
      <w:r>
        <w:rPr>
          <w:sz w:val="20"/>
        </w:rPr>
        <w:t>+</w:t>
      </w:r>
      <w:r>
        <w:rPr>
          <w:spacing w:val="7"/>
          <w:sz w:val="20"/>
        </w:rPr>
        <w:t> </w:t>
      </w:r>
      <w:r>
        <w:rPr>
          <w:i/>
          <w:sz w:val="20"/>
        </w:rPr>
        <w:t>b</w:t>
      </w:r>
      <w:r>
        <w:rPr>
          <w:i/>
          <w:spacing w:val="-14"/>
          <w:sz w:val="20"/>
        </w:rPr>
        <w:t> </w:t>
      </w:r>
      <w:r>
        <w:rPr>
          <w:i/>
          <w:position w:val="-6"/>
          <w:sz w:val="16"/>
        </w:rPr>
        <w:t>p</w:t>
      </w:r>
      <w:r>
        <w:rPr>
          <w:i/>
          <w:sz w:val="20"/>
        </w:rPr>
        <w:t>X</w:t>
      </w:r>
      <w:r>
        <w:rPr>
          <w:i/>
          <w:position w:val="-6"/>
          <w:sz w:val="16"/>
        </w:rPr>
        <w:t>p</w:t>
      </w:r>
      <w:r>
        <w:rPr>
          <w:position w:val="-6"/>
          <w:sz w:val="16"/>
        </w:rPr>
        <w:t>,</w:t>
      </w:r>
      <w:r>
        <w:rPr>
          <w:spacing w:val="-5"/>
          <w:position w:val="-6"/>
          <w:sz w:val="16"/>
        </w:rPr>
        <w:t> </w:t>
      </w:r>
      <w:r>
        <w:rPr>
          <w:i/>
          <w:spacing w:val="-10"/>
          <w:position w:val="-6"/>
          <w:sz w:val="16"/>
        </w:rPr>
        <w:t>i</w:t>
      </w:r>
    </w:p>
    <w:p>
      <w:pPr>
        <w:pStyle w:val="Heading3"/>
        <w:spacing w:before="182"/>
        <w:ind w:left="0" w:right="3597"/>
        <w:jc w:val="center"/>
        <w:rPr>
          <w:b/>
        </w:rPr>
      </w:pPr>
      <w:bookmarkStart w:name="Example: King County Housing Data" w:id="859"/>
      <w:bookmarkEnd w:id="859"/>
      <w:r>
        <w:rPr/>
      </w:r>
      <w:bookmarkStart w:name="_bookmark638" w:id="860"/>
      <w:bookmarkEnd w:id="860"/>
      <w:r>
        <w:rPr/>
      </w:r>
      <w:r>
        <w:rPr>
          <w:b/>
        </w:rPr>
        <w:t>Example:</w:t>
      </w:r>
      <w:r>
        <w:rPr>
          <w:b/>
          <w:spacing w:val="7"/>
        </w:rPr>
        <w:t> </w:t>
      </w:r>
      <w:r>
        <w:rPr>
          <w:b/>
        </w:rPr>
        <w:t>King</w:t>
      </w:r>
      <w:r>
        <w:rPr>
          <w:b/>
          <w:spacing w:val="7"/>
        </w:rPr>
        <w:t> </w:t>
      </w:r>
      <w:r>
        <w:rPr>
          <w:b/>
        </w:rPr>
        <w:t>County</w:t>
      </w:r>
      <w:r>
        <w:rPr>
          <w:b/>
          <w:spacing w:val="8"/>
        </w:rPr>
        <w:t> </w:t>
      </w:r>
      <w:r>
        <w:rPr>
          <w:b/>
        </w:rPr>
        <w:t>Housing</w:t>
      </w:r>
      <w:r>
        <w:rPr>
          <w:b/>
          <w:spacing w:val="7"/>
        </w:rPr>
        <w:t> </w:t>
      </w:r>
      <w:r>
        <w:rPr>
          <w:b/>
          <w:spacing w:val="-4"/>
        </w:rPr>
        <w:t>Data</w:t>
      </w:r>
    </w:p>
    <w:p>
      <w:pPr>
        <w:pStyle w:val="BodyText"/>
        <w:spacing w:line="216" w:lineRule="auto" w:before="100"/>
        <w:ind w:right="1097"/>
        <w:jc w:val="both"/>
      </w:pPr>
      <w:bookmarkStart w:name="_bookmark639" w:id="861"/>
      <w:bookmarkEnd w:id="861"/>
      <w:r>
        <w:rPr/>
      </w:r>
      <w:r>
        <w:rPr/>
        <w:t>An example of using multiple linear regression is in estimating the value of houses. County assessors must estimate the value of a house for the purposes of assessing taxes.</w:t>
      </w:r>
      <w:r>
        <w:rPr>
          <w:spacing w:val="-3"/>
        </w:rPr>
        <w:t> </w:t>
      </w:r>
      <w:r>
        <w:rPr/>
        <w:t>Real</w:t>
      </w:r>
      <w:r>
        <w:rPr>
          <w:spacing w:val="-3"/>
        </w:rPr>
        <w:t> </w:t>
      </w:r>
      <w:r>
        <w:rPr/>
        <w:t>estate</w:t>
      </w:r>
      <w:r>
        <w:rPr>
          <w:spacing w:val="-3"/>
        </w:rPr>
        <w:t> </w:t>
      </w:r>
      <w:r>
        <w:rPr/>
        <w:t>professionals</w:t>
      </w:r>
      <w:r>
        <w:rPr>
          <w:spacing w:val="-3"/>
        </w:rPr>
        <w:t> </w:t>
      </w:r>
      <w:r>
        <w:rPr/>
        <w:t>and</w:t>
      </w:r>
      <w:r>
        <w:rPr>
          <w:spacing w:val="-3"/>
        </w:rPr>
        <w:t> </w:t>
      </w:r>
      <w:r>
        <w:rPr/>
        <w:t>home</w:t>
      </w:r>
      <w:r>
        <w:rPr>
          <w:spacing w:val="-3"/>
        </w:rPr>
        <w:t> </w:t>
      </w:r>
      <w:r>
        <w:rPr/>
        <w:t>buyers</w:t>
      </w:r>
      <w:r>
        <w:rPr>
          <w:spacing w:val="-3"/>
        </w:rPr>
        <w:t> </w:t>
      </w:r>
      <w:r>
        <w:rPr/>
        <w:t>consult</w:t>
      </w:r>
      <w:r>
        <w:rPr>
          <w:spacing w:val="-3"/>
        </w:rPr>
        <w:t> </w:t>
      </w:r>
      <w:r>
        <w:rPr/>
        <w:t>popular</w:t>
      </w:r>
      <w:r>
        <w:rPr>
          <w:spacing w:val="-3"/>
        </w:rPr>
        <w:t> </w:t>
      </w:r>
      <w:r>
        <w:rPr/>
        <w:t>websites</w:t>
      </w:r>
      <w:r>
        <w:rPr>
          <w:spacing w:val="-3"/>
        </w:rPr>
        <w:t> </w:t>
      </w:r>
      <w:r>
        <w:rPr/>
        <w:t>such</w:t>
      </w:r>
      <w:r>
        <w:rPr>
          <w:spacing w:val="-3"/>
        </w:rPr>
        <w:t> </w:t>
      </w:r>
      <w:r>
        <w:rPr/>
        <w:t>as</w:t>
      </w:r>
      <w:r>
        <w:rPr>
          <w:spacing w:val="-3"/>
        </w:rPr>
        <w:t> </w:t>
      </w:r>
      <w:hyperlink r:id="rId219">
        <w:r>
          <w:rPr>
            <w:color w:val="990000"/>
          </w:rPr>
          <w:t>Zil‐</w:t>
        </w:r>
      </w:hyperlink>
      <w:r>
        <w:rPr>
          <w:color w:val="990000"/>
        </w:rPr>
        <w:t> </w:t>
      </w:r>
      <w:hyperlink r:id="rId219">
        <w:r>
          <w:rPr>
            <w:color w:val="990000"/>
          </w:rPr>
          <w:t>low</w:t>
        </w:r>
      </w:hyperlink>
      <w:r>
        <w:rPr>
          <w:color w:val="990000"/>
        </w:rPr>
        <w:t> </w:t>
      </w:r>
      <w:r>
        <w:rPr/>
        <w:t>to ascertain a fair price. Here are a few rows of housing data from King County (Seattle), Washington, from the </w:t>
      </w:r>
      <w:r>
        <w:rPr>
          <w:rFonts w:ascii="BIZ UDGothic" w:hAnsi="BIZ UDGothic"/>
          <w:sz w:val="20"/>
        </w:rPr>
        <w:t>house data.frame</w:t>
      </w:r>
      <w:r>
        <w:rPr/>
        <w:t>:</w:t>
      </w:r>
    </w:p>
    <w:p>
      <w:pPr>
        <w:spacing w:line="220" w:lineRule="auto" w:before="119"/>
        <w:ind w:left="2615" w:right="1097" w:hanging="1275"/>
        <w:jc w:val="left"/>
        <w:rPr>
          <w:rFonts w:ascii="BIZ UDGothic"/>
          <w:sz w:val="17"/>
        </w:rPr>
      </w:pPr>
      <w:r>
        <w:rPr>
          <w:rFonts w:ascii="BIZ UDGothic"/>
          <w:color w:val="CC00FF"/>
          <w:sz w:val="17"/>
        </w:rPr>
        <w:t>head</w:t>
      </w:r>
      <w:r>
        <w:rPr>
          <w:rFonts w:ascii="BIZ UDGothic"/>
          <w:sz w:val="17"/>
        </w:rPr>
        <w:t>(</w:t>
      </w:r>
      <w:r>
        <w:rPr>
          <w:rFonts w:ascii="BIZ UDGothic"/>
          <w:color w:val="000087"/>
          <w:sz w:val="17"/>
        </w:rPr>
        <w:t>house</w:t>
      </w:r>
      <w:r>
        <w:rPr>
          <w:rFonts w:ascii="BIZ UDGothic"/>
          <w:sz w:val="17"/>
        </w:rPr>
        <w:t>[,</w:t>
      </w:r>
      <w:r>
        <w:rPr>
          <w:rFonts w:ascii="BIZ UDGothic"/>
          <w:spacing w:val="-10"/>
          <w:sz w:val="17"/>
        </w:rPr>
        <w:t> </w:t>
      </w:r>
      <w:r>
        <w:rPr>
          <w:rFonts w:ascii="BIZ UDGothic"/>
          <w:color w:val="CC00FF"/>
          <w:sz w:val="17"/>
        </w:rPr>
        <w:t>c</w:t>
      </w:r>
      <w:r>
        <w:rPr>
          <w:rFonts w:ascii="BIZ UDGothic"/>
          <w:sz w:val="17"/>
        </w:rPr>
        <w:t>(</w:t>
      </w:r>
      <w:r>
        <w:rPr>
          <w:rFonts w:ascii="BIZ UDGothic"/>
          <w:color w:val="CC3300"/>
          <w:sz w:val="17"/>
        </w:rPr>
        <w:t>'AdjSalePrice'</w:t>
      </w:r>
      <w:r>
        <w:rPr>
          <w:rFonts w:ascii="BIZ UDGothic"/>
          <w:sz w:val="17"/>
        </w:rPr>
        <w:t>,</w:t>
      </w:r>
      <w:r>
        <w:rPr>
          <w:rFonts w:ascii="BIZ UDGothic"/>
          <w:spacing w:val="-10"/>
          <w:sz w:val="17"/>
        </w:rPr>
        <w:t> </w:t>
      </w:r>
      <w:r>
        <w:rPr>
          <w:rFonts w:ascii="BIZ UDGothic"/>
          <w:color w:val="CC3300"/>
          <w:sz w:val="17"/>
        </w:rPr>
        <w:t>'SqFtTotLiving'</w:t>
      </w:r>
      <w:r>
        <w:rPr>
          <w:rFonts w:ascii="BIZ UDGothic"/>
          <w:sz w:val="17"/>
        </w:rPr>
        <w:t>,</w:t>
      </w:r>
      <w:r>
        <w:rPr>
          <w:rFonts w:ascii="BIZ UDGothic"/>
          <w:spacing w:val="-10"/>
          <w:sz w:val="17"/>
        </w:rPr>
        <w:t> </w:t>
      </w:r>
      <w:r>
        <w:rPr>
          <w:rFonts w:ascii="BIZ UDGothic"/>
          <w:color w:val="CC3300"/>
          <w:sz w:val="17"/>
        </w:rPr>
        <w:t>'SqFtLot'</w:t>
      </w:r>
      <w:r>
        <w:rPr>
          <w:rFonts w:ascii="BIZ UDGothic"/>
          <w:sz w:val="17"/>
        </w:rPr>
        <w:t>,</w:t>
      </w:r>
      <w:r>
        <w:rPr>
          <w:rFonts w:ascii="BIZ UDGothic"/>
          <w:spacing w:val="-10"/>
          <w:sz w:val="17"/>
        </w:rPr>
        <w:t> </w:t>
      </w:r>
      <w:r>
        <w:rPr>
          <w:rFonts w:ascii="BIZ UDGothic"/>
          <w:color w:val="CC3300"/>
          <w:sz w:val="17"/>
        </w:rPr>
        <w:t>'Bathrooms'</w:t>
      </w:r>
      <w:r>
        <w:rPr>
          <w:rFonts w:ascii="BIZ UDGothic"/>
          <w:sz w:val="17"/>
        </w:rPr>
        <w:t>, </w:t>
      </w:r>
      <w:r>
        <w:rPr>
          <w:rFonts w:ascii="BIZ UDGothic"/>
          <w:color w:val="CC3300"/>
          <w:sz w:val="17"/>
        </w:rPr>
        <w:t>'Bedrooms'</w:t>
      </w:r>
      <w:r>
        <w:rPr>
          <w:rFonts w:ascii="BIZ UDGothic"/>
          <w:sz w:val="17"/>
        </w:rPr>
        <w:t>, </w:t>
      </w:r>
      <w:r>
        <w:rPr>
          <w:rFonts w:ascii="BIZ UDGothic"/>
          <w:color w:val="CC3300"/>
          <w:sz w:val="17"/>
        </w:rPr>
        <w:t>'BldgGrade'</w:t>
      </w:r>
      <w:r>
        <w:rPr>
          <w:rFonts w:ascii="BIZ UDGothic"/>
          <w:sz w:val="17"/>
        </w:rPr>
        <w:t>)])</w:t>
      </w:r>
    </w:p>
    <w:p>
      <w:pPr>
        <w:spacing w:line="208" w:lineRule="exact" w:before="0"/>
        <w:ind w:left="1340" w:right="0" w:firstLine="0"/>
        <w:jc w:val="left"/>
        <w:rPr>
          <w:rFonts w:ascii="BIZ UDGothic"/>
          <w:sz w:val="17"/>
        </w:rPr>
      </w:pPr>
      <w:r>
        <w:rPr>
          <w:rFonts w:ascii="BIZ UDGothic"/>
          <w:color w:val="000087"/>
          <w:sz w:val="17"/>
        </w:rPr>
        <w:t>Source</w:t>
      </w:r>
      <w:r>
        <w:rPr>
          <w:rFonts w:ascii="BIZ UDGothic"/>
          <w:color w:val="545454"/>
          <w:sz w:val="17"/>
        </w:rPr>
        <w:t>: </w:t>
      </w:r>
      <w:r>
        <w:rPr>
          <w:rFonts w:ascii="BIZ UDGothic"/>
          <w:color w:val="000087"/>
          <w:sz w:val="17"/>
        </w:rPr>
        <w:t>local data frame </w:t>
      </w:r>
      <w:r>
        <w:rPr>
          <w:rFonts w:ascii="BIZ UDGothic"/>
          <w:sz w:val="17"/>
        </w:rPr>
        <w:t>[</w:t>
      </w:r>
      <w:r>
        <w:rPr>
          <w:rFonts w:ascii="BIZ UDGothic"/>
          <w:color w:val="FF6600"/>
          <w:sz w:val="17"/>
        </w:rPr>
        <w:t>6 </w:t>
      </w:r>
      <w:r>
        <w:rPr>
          <w:rFonts w:ascii="BIZ UDGothic"/>
          <w:color w:val="000087"/>
          <w:sz w:val="17"/>
        </w:rPr>
        <w:t>x </w:t>
      </w:r>
      <w:r>
        <w:rPr>
          <w:rFonts w:ascii="BIZ UDGothic"/>
          <w:color w:val="FF6600"/>
          <w:spacing w:val="-5"/>
          <w:sz w:val="17"/>
        </w:rPr>
        <w:t>6</w:t>
      </w:r>
      <w:r>
        <w:rPr>
          <w:rFonts w:ascii="BIZ UDGothic"/>
          <w:spacing w:val="-5"/>
          <w:sz w:val="17"/>
        </w:rPr>
        <w:t>]</w:t>
      </w:r>
    </w:p>
    <w:p>
      <w:pPr>
        <w:spacing w:before="187" w:after="22"/>
        <w:ind w:left="1510" w:right="0" w:firstLine="0"/>
        <w:jc w:val="left"/>
        <w:rPr>
          <w:rFonts w:ascii="BIZ UDGothic"/>
          <w:sz w:val="17"/>
        </w:rPr>
      </w:pPr>
      <w:r>
        <w:rPr>
          <w:rFonts w:ascii="BIZ UDGothic"/>
          <w:color w:val="000087"/>
          <w:sz w:val="17"/>
        </w:rPr>
        <w:t>AdjSalePrice SqFtTotLiving SqFtLot Bathrooms Bedrooms </w:t>
      </w:r>
      <w:r>
        <w:rPr>
          <w:rFonts w:ascii="BIZ UDGothic"/>
          <w:color w:val="CC00FF"/>
          <w:spacing w:val="-2"/>
          <w:sz w:val="17"/>
        </w:rPr>
        <w:t>BldgGrade</w:t>
      </w: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0"/>
        <w:gridCol w:w="1233"/>
        <w:gridCol w:w="936"/>
        <w:gridCol w:w="766"/>
        <w:gridCol w:w="808"/>
        <w:gridCol w:w="808"/>
        <w:gridCol w:w="688"/>
      </w:tblGrid>
      <w:tr>
        <w:trPr>
          <w:trHeight w:val="187" w:hRule="atLeast"/>
        </w:trPr>
        <w:tc>
          <w:tcPr>
            <w:tcW w:w="390" w:type="dxa"/>
          </w:tcPr>
          <w:p>
            <w:pPr>
              <w:pStyle w:val="TableParagraph"/>
              <w:spacing w:line="240" w:lineRule="auto"/>
              <w:jc w:val="left"/>
              <w:rPr>
                <w:rFonts w:ascii="Times New Roman"/>
                <w:sz w:val="12"/>
              </w:rPr>
            </w:pPr>
          </w:p>
        </w:tc>
        <w:tc>
          <w:tcPr>
            <w:tcW w:w="1233" w:type="dxa"/>
          </w:tcPr>
          <w:p>
            <w:pPr>
              <w:pStyle w:val="TableParagraph"/>
              <w:spacing w:line="167" w:lineRule="exact"/>
              <w:ind w:right="381"/>
              <w:rPr>
                <w:sz w:val="17"/>
              </w:rPr>
            </w:pPr>
            <w:r>
              <w:rPr>
                <w:spacing w:val="-2"/>
                <w:sz w:val="17"/>
              </w:rPr>
              <w:t>(</w:t>
            </w:r>
            <w:r>
              <w:rPr>
                <w:color w:val="000087"/>
                <w:spacing w:val="-2"/>
                <w:sz w:val="17"/>
              </w:rPr>
              <w:t>dbl</w:t>
            </w:r>
            <w:r>
              <w:rPr>
                <w:spacing w:val="-2"/>
                <w:sz w:val="17"/>
              </w:rPr>
              <w:t>)</w:t>
            </w:r>
          </w:p>
        </w:tc>
        <w:tc>
          <w:tcPr>
            <w:tcW w:w="936" w:type="dxa"/>
          </w:tcPr>
          <w:p>
            <w:pPr>
              <w:pStyle w:val="TableParagraph"/>
              <w:spacing w:line="167" w:lineRule="exact"/>
              <w:ind w:right="127"/>
              <w:rPr>
                <w:sz w:val="17"/>
              </w:rPr>
            </w:pPr>
            <w:r>
              <w:rPr>
                <w:spacing w:val="-2"/>
                <w:sz w:val="17"/>
              </w:rPr>
              <w:t>(</w:t>
            </w:r>
            <w:r>
              <w:rPr>
                <w:color w:val="000087"/>
                <w:spacing w:val="-2"/>
                <w:sz w:val="17"/>
              </w:rPr>
              <w:t>int</w:t>
            </w:r>
            <w:r>
              <w:rPr>
                <w:spacing w:val="-2"/>
                <w:sz w:val="17"/>
              </w:rPr>
              <w:t>)</w:t>
            </w:r>
          </w:p>
        </w:tc>
        <w:tc>
          <w:tcPr>
            <w:tcW w:w="766" w:type="dxa"/>
          </w:tcPr>
          <w:p>
            <w:pPr>
              <w:pStyle w:val="TableParagraph"/>
              <w:spacing w:line="167" w:lineRule="exact"/>
              <w:ind w:right="87"/>
              <w:jc w:val="center"/>
              <w:rPr>
                <w:sz w:val="17"/>
              </w:rPr>
            </w:pPr>
            <w:r>
              <w:rPr>
                <w:spacing w:val="-2"/>
                <w:sz w:val="17"/>
              </w:rPr>
              <w:t>(</w:t>
            </w:r>
            <w:r>
              <w:rPr>
                <w:color w:val="000087"/>
                <w:spacing w:val="-2"/>
                <w:sz w:val="17"/>
              </w:rPr>
              <w:t>int</w:t>
            </w:r>
            <w:r>
              <w:rPr>
                <w:spacing w:val="-2"/>
                <w:sz w:val="17"/>
              </w:rPr>
              <w:t>)</w:t>
            </w:r>
          </w:p>
        </w:tc>
        <w:tc>
          <w:tcPr>
            <w:tcW w:w="808" w:type="dxa"/>
          </w:tcPr>
          <w:p>
            <w:pPr>
              <w:pStyle w:val="TableParagraph"/>
              <w:spacing w:line="167" w:lineRule="exact"/>
              <w:ind w:right="171"/>
              <w:rPr>
                <w:sz w:val="17"/>
              </w:rPr>
            </w:pPr>
            <w:r>
              <w:rPr>
                <w:spacing w:val="-2"/>
                <w:sz w:val="17"/>
              </w:rPr>
              <w:t>(</w:t>
            </w:r>
            <w:r>
              <w:rPr>
                <w:color w:val="000087"/>
                <w:spacing w:val="-2"/>
                <w:sz w:val="17"/>
              </w:rPr>
              <w:t>dbl</w:t>
            </w:r>
            <w:r>
              <w:rPr>
                <w:spacing w:val="-2"/>
                <w:sz w:val="17"/>
              </w:rPr>
              <w:t>)</w:t>
            </w:r>
          </w:p>
        </w:tc>
        <w:tc>
          <w:tcPr>
            <w:tcW w:w="808" w:type="dxa"/>
          </w:tcPr>
          <w:p>
            <w:pPr>
              <w:pStyle w:val="TableParagraph"/>
              <w:spacing w:line="167" w:lineRule="exact"/>
              <w:ind w:right="214"/>
              <w:rPr>
                <w:sz w:val="17"/>
              </w:rPr>
            </w:pPr>
            <w:r>
              <w:rPr>
                <w:spacing w:val="-2"/>
                <w:sz w:val="17"/>
              </w:rPr>
              <w:t>(</w:t>
            </w:r>
            <w:r>
              <w:rPr>
                <w:color w:val="000087"/>
                <w:spacing w:val="-2"/>
                <w:sz w:val="17"/>
              </w:rPr>
              <w:t>int</w:t>
            </w:r>
            <w:r>
              <w:rPr>
                <w:spacing w:val="-2"/>
                <w:sz w:val="17"/>
              </w:rPr>
              <w:t>)</w:t>
            </w:r>
          </w:p>
        </w:tc>
        <w:tc>
          <w:tcPr>
            <w:tcW w:w="688" w:type="dxa"/>
          </w:tcPr>
          <w:p>
            <w:pPr>
              <w:pStyle w:val="TableParagraph"/>
              <w:spacing w:line="167" w:lineRule="exact"/>
              <w:ind w:right="52"/>
              <w:rPr>
                <w:sz w:val="17"/>
              </w:rPr>
            </w:pPr>
            <w:r>
              <w:rPr>
                <w:spacing w:val="-2"/>
                <w:sz w:val="17"/>
              </w:rPr>
              <w:t>(</w:t>
            </w:r>
            <w:r>
              <w:rPr>
                <w:color w:val="000087"/>
                <w:spacing w:val="-2"/>
                <w:sz w:val="17"/>
              </w:rPr>
              <w:t>int</w:t>
            </w:r>
            <w:r>
              <w:rPr>
                <w:spacing w:val="-2"/>
                <w:sz w:val="17"/>
              </w:rPr>
              <w:t>)</w:t>
            </w:r>
          </w:p>
        </w:tc>
      </w:tr>
      <w:tr>
        <w:trPr>
          <w:trHeight w:val="204" w:hRule="atLeast"/>
        </w:trPr>
        <w:tc>
          <w:tcPr>
            <w:tcW w:w="390" w:type="dxa"/>
          </w:tcPr>
          <w:p>
            <w:pPr>
              <w:pStyle w:val="TableParagraph"/>
              <w:ind w:left="50"/>
              <w:jc w:val="left"/>
              <w:rPr>
                <w:sz w:val="17"/>
              </w:rPr>
            </w:pPr>
            <w:r>
              <w:rPr>
                <w:color w:val="FF6600"/>
                <w:spacing w:val="-10"/>
                <w:sz w:val="17"/>
              </w:rPr>
              <w:t>1</w:t>
            </w:r>
          </w:p>
        </w:tc>
        <w:tc>
          <w:tcPr>
            <w:tcW w:w="1233" w:type="dxa"/>
          </w:tcPr>
          <w:p>
            <w:pPr>
              <w:pStyle w:val="TableParagraph"/>
              <w:ind w:right="381"/>
              <w:rPr>
                <w:sz w:val="17"/>
              </w:rPr>
            </w:pPr>
            <w:r>
              <w:rPr>
                <w:color w:val="FF6600"/>
                <w:spacing w:val="-2"/>
                <w:sz w:val="17"/>
              </w:rPr>
              <w:t>300805</w:t>
            </w:r>
          </w:p>
        </w:tc>
        <w:tc>
          <w:tcPr>
            <w:tcW w:w="936" w:type="dxa"/>
          </w:tcPr>
          <w:p>
            <w:pPr>
              <w:pStyle w:val="TableParagraph"/>
              <w:ind w:right="127"/>
              <w:rPr>
                <w:sz w:val="17"/>
              </w:rPr>
            </w:pPr>
            <w:r>
              <w:rPr>
                <w:color w:val="FF6600"/>
                <w:spacing w:val="-4"/>
                <w:sz w:val="17"/>
              </w:rPr>
              <w:t>2400</w:t>
            </w:r>
          </w:p>
        </w:tc>
        <w:tc>
          <w:tcPr>
            <w:tcW w:w="766" w:type="dxa"/>
          </w:tcPr>
          <w:p>
            <w:pPr>
              <w:pStyle w:val="TableParagraph"/>
              <w:ind w:left="85" w:right="87"/>
              <w:jc w:val="center"/>
              <w:rPr>
                <w:sz w:val="17"/>
              </w:rPr>
            </w:pPr>
            <w:r>
              <w:rPr>
                <w:color w:val="FF6600"/>
                <w:spacing w:val="-4"/>
                <w:sz w:val="17"/>
              </w:rPr>
              <w:t>9373</w:t>
            </w:r>
          </w:p>
        </w:tc>
        <w:tc>
          <w:tcPr>
            <w:tcW w:w="808" w:type="dxa"/>
          </w:tcPr>
          <w:p>
            <w:pPr>
              <w:pStyle w:val="TableParagraph"/>
              <w:ind w:right="171"/>
              <w:rPr>
                <w:sz w:val="17"/>
              </w:rPr>
            </w:pPr>
            <w:r>
              <w:rPr>
                <w:color w:val="FF6600"/>
                <w:spacing w:val="-4"/>
                <w:sz w:val="17"/>
              </w:rPr>
              <w:t>3.00</w:t>
            </w:r>
          </w:p>
        </w:tc>
        <w:tc>
          <w:tcPr>
            <w:tcW w:w="808" w:type="dxa"/>
          </w:tcPr>
          <w:p>
            <w:pPr>
              <w:pStyle w:val="TableParagraph"/>
              <w:ind w:right="214"/>
              <w:rPr>
                <w:sz w:val="17"/>
              </w:rPr>
            </w:pPr>
            <w:r>
              <w:rPr>
                <w:color w:val="FF6600"/>
                <w:spacing w:val="-10"/>
                <w:sz w:val="17"/>
              </w:rPr>
              <w:t>6</w:t>
            </w:r>
          </w:p>
        </w:tc>
        <w:tc>
          <w:tcPr>
            <w:tcW w:w="688" w:type="dxa"/>
          </w:tcPr>
          <w:p>
            <w:pPr>
              <w:pStyle w:val="TableParagraph"/>
              <w:ind w:right="52"/>
              <w:rPr>
                <w:sz w:val="17"/>
              </w:rPr>
            </w:pPr>
            <w:r>
              <w:rPr>
                <w:color w:val="FF6600"/>
                <w:spacing w:val="-10"/>
                <w:sz w:val="17"/>
              </w:rPr>
              <w:t>7</w:t>
            </w:r>
          </w:p>
        </w:tc>
      </w:tr>
      <w:tr>
        <w:trPr>
          <w:trHeight w:val="204" w:hRule="atLeast"/>
        </w:trPr>
        <w:tc>
          <w:tcPr>
            <w:tcW w:w="390" w:type="dxa"/>
          </w:tcPr>
          <w:p>
            <w:pPr>
              <w:pStyle w:val="TableParagraph"/>
              <w:ind w:left="50"/>
              <w:jc w:val="left"/>
              <w:rPr>
                <w:sz w:val="17"/>
              </w:rPr>
            </w:pPr>
            <w:r>
              <w:rPr>
                <w:color w:val="FF6600"/>
                <w:spacing w:val="-10"/>
                <w:sz w:val="17"/>
              </w:rPr>
              <w:t>2</w:t>
            </w:r>
          </w:p>
        </w:tc>
        <w:tc>
          <w:tcPr>
            <w:tcW w:w="1233" w:type="dxa"/>
          </w:tcPr>
          <w:p>
            <w:pPr>
              <w:pStyle w:val="TableParagraph"/>
              <w:ind w:right="381"/>
              <w:rPr>
                <w:sz w:val="17"/>
              </w:rPr>
            </w:pPr>
            <w:r>
              <w:rPr>
                <w:color w:val="FF6600"/>
                <w:spacing w:val="-2"/>
                <w:sz w:val="17"/>
              </w:rPr>
              <w:t>1076162</w:t>
            </w:r>
          </w:p>
        </w:tc>
        <w:tc>
          <w:tcPr>
            <w:tcW w:w="936" w:type="dxa"/>
          </w:tcPr>
          <w:p>
            <w:pPr>
              <w:pStyle w:val="TableParagraph"/>
              <w:ind w:right="127"/>
              <w:rPr>
                <w:sz w:val="17"/>
              </w:rPr>
            </w:pPr>
            <w:r>
              <w:rPr>
                <w:color w:val="FF6600"/>
                <w:spacing w:val="-4"/>
                <w:sz w:val="17"/>
              </w:rPr>
              <w:t>3764</w:t>
            </w:r>
          </w:p>
        </w:tc>
        <w:tc>
          <w:tcPr>
            <w:tcW w:w="766" w:type="dxa"/>
          </w:tcPr>
          <w:p>
            <w:pPr>
              <w:pStyle w:val="TableParagraph"/>
              <w:ind w:right="87"/>
              <w:jc w:val="center"/>
              <w:rPr>
                <w:sz w:val="17"/>
              </w:rPr>
            </w:pPr>
            <w:r>
              <w:rPr>
                <w:color w:val="FF6600"/>
                <w:spacing w:val="-2"/>
                <w:sz w:val="17"/>
              </w:rPr>
              <w:t>20156</w:t>
            </w:r>
          </w:p>
        </w:tc>
        <w:tc>
          <w:tcPr>
            <w:tcW w:w="808" w:type="dxa"/>
          </w:tcPr>
          <w:p>
            <w:pPr>
              <w:pStyle w:val="TableParagraph"/>
              <w:ind w:right="171"/>
              <w:rPr>
                <w:sz w:val="17"/>
              </w:rPr>
            </w:pPr>
            <w:r>
              <w:rPr>
                <w:color w:val="FF6600"/>
                <w:spacing w:val="-4"/>
                <w:sz w:val="17"/>
              </w:rPr>
              <w:t>3.75</w:t>
            </w:r>
          </w:p>
        </w:tc>
        <w:tc>
          <w:tcPr>
            <w:tcW w:w="808" w:type="dxa"/>
          </w:tcPr>
          <w:p>
            <w:pPr>
              <w:pStyle w:val="TableParagraph"/>
              <w:ind w:right="214"/>
              <w:rPr>
                <w:sz w:val="17"/>
              </w:rPr>
            </w:pPr>
            <w:r>
              <w:rPr>
                <w:color w:val="FF6600"/>
                <w:spacing w:val="-10"/>
                <w:sz w:val="17"/>
              </w:rPr>
              <w:t>4</w:t>
            </w:r>
          </w:p>
        </w:tc>
        <w:tc>
          <w:tcPr>
            <w:tcW w:w="688" w:type="dxa"/>
          </w:tcPr>
          <w:p>
            <w:pPr>
              <w:pStyle w:val="TableParagraph"/>
              <w:ind w:right="52"/>
              <w:rPr>
                <w:sz w:val="17"/>
              </w:rPr>
            </w:pPr>
            <w:r>
              <w:rPr>
                <w:color w:val="FF6600"/>
                <w:spacing w:val="-5"/>
                <w:sz w:val="17"/>
              </w:rPr>
              <w:t>10</w:t>
            </w:r>
          </w:p>
        </w:tc>
      </w:tr>
      <w:tr>
        <w:trPr>
          <w:trHeight w:val="204" w:hRule="atLeast"/>
        </w:trPr>
        <w:tc>
          <w:tcPr>
            <w:tcW w:w="390" w:type="dxa"/>
          </w:tcPr>
          <w:p>
            <w:pPr>
              <w:pStyle w:val="TableParagraph"/>
              <w:ind w:left="50"/>
              <w:jc w:val="left"/>
              <w:rPr>
                <w:sz w:val="17"/>
              </w:rPr>
            </w:pPr>
            <w:r>
              <w:rPr>
                <w:color w:val="FF6600"/>
                <w:spacing w:val="-10"/>
                <w:sz w:val="17"/>
              </w:rPr>
              <w:t>3</w:t>
            </w:r>
          </w:p>
        </w:tc>
        <w:tc>
          <w:tcPr>
            <w:tcW w:w="1233" w:type="dxa"/>
          </w:tcPr>
          <w:p>
            <w:pPr>
              <w:pStyle w:val="TableParagraph"/>
              <w:ind w:right="381"/>
              <w:rPr>
                <w:sz w:val="17"/>
              </w:rPr>
            </w:pPr>
            <w:r>
              <w:rPr>
                <w:color w:val="FF6600"/>
                <w:spacing w:val="-2"/>
                <w:sz w:val="17"/>
              </w:rPr>
              <w:t>761805</w:t>
            </w:r>
          </w:p>
        </w:tc>
        <w:tc>
          <w:tcPr>
            <w:tcW w:w="936" w:type="dxa"/>
          </w:tcPr>
          <w:p>
            <w:pPr>
              <w:pStyle w:val="TableParagraph"/>
              <w:ind w:right="127"/>
              <w:rPr>
                <w:sz w:val="17"/>
              </w:rPr>
            </w:pPr>
            <w:r>
              <w:rPr>
                <w:color w:val="FF6600"/>
                <w:spacing w:val="-4"/>
                <w:sz w:val="17"/>
              </w:rPr>
              <w:t>2060</w:t>
            </w:r>
          </w:p>
        </w:tc>
        <w:tc>
          <w:tcPr>
            <w:tcW w:w="766" w:type="dxa"/>
          </w:tcPr>
          <w:p>
            <w:pPr>
              <w:pStyle w:val="TableParagraph"/>
              <w:ind w:right="87"/>
              <w:jc w:val="center"/>
              <w:rPr>
                <w:sz w:val="17"/>
              </w:rPr>
            </w:pPr>
            <w:r>
              <w:rPr>
                <w:color w:val="FF6600"/>
                <w:spacing w:val="-2"/>
                <w:sz w:val="17"/>
              </w:rPr>
              <w:t>26036</w:t>
            </w:r>
          </w:p>
        </w:tc>
        <w:tc>
          <w:tcPr>
            <w:tcW w:w="808" w:type="dxa"/>
          </w:tcPr>
          <w:p>
            <w:pPr>
              <w:pStyle w:val="TableParagraph"/>
              <w:ind w:right="171"/>
              <w:rPr>
                <w:sz w:val="17"/>
              </w:rPr>
            </w:pPr>
            <w:r>
              <w:rPr>
                <w:color w:val="FF6600"/>
                <w:spacing w:val="-4"/>
                <w:sz w:val="17"/>
              </w:rPr>
              <w:t>1.75</w:t>
            </w:r>
          </w:p>
        </w:tc>
        <w:tc>
          <w:tcPr>
            <w:tcW w:w="808" w:type="dxa"/>
          </w:tcPr>
          <w:p>
            <w:pPr>
              <w:pStyle w:val="TableParagraph"/>
              <w:ind w:right="214"/>
              <w:rPr>
                <w:sz w:val="17"/>
              </w:rPr>
            </w:pPr>
            <w:r>
              <w:rPr>
                <w:color w:val="FF6600"/>
                <w:spacing w:val="-10"/>
                <w:sz w:val="17"/>
              </w:rPr>
              <w:t>4</w:t>
            </w:r>
          </w:p>
        </w:tc>
        <w:tc>
          <w:tcPr>
            <w:tcW w:w="688" w:type="dxa"/>
          </w:tcPr>
          <w:p>
            <w:pPr>
              <w:pStyle w:val="TableParagraph"/>
              <w:ind w:right="52"/>
              <w:rPr>
                <w:sz w:val="17"/>
              </w:rPr>
            </w:pPr>
            <w:r>
              <w:rPr>
                <w:color w:val="FF6600"/>
                <w:spacing w:val="-10"/>
                <w:sz w:val="17"/>
              </w:rPr>
              <w:t>8</w:t>
            </w:r>
          </w:p>
        </w:tc>
      </w:tr>
      <w:tr>
        <w:trPr>
          <w:trHeight w:val="204" w:hRule="atLeast"/>
        </w:trPr>
        <w:tc>
          <w:tcPr>
            <w:tcW w:w="390" w:type="dxa"/>
          </w:tcPr>
          <w:p>
            <w:pPr>
              <w:pStyle w:val="TableParagraph"/>
              <w:ind w:left="50"/>
              <w:jc w:val="left"/>
              <w:rPr>
                <w:sz w:val="17"/>
              </w:rPr>
            </w:pPr>
            <w:r>
              <w:rPr>
                <w:color w:val="FF6600"/>
                <w:spacing w:val="-10"/>
                <w:sz w:val="17"/>
              </w:rPr>
              <w:t>4</w:t>
            </w:r>
          </w:p>
        </w:tc>
        <w:tc>
          <w:tcPr>
            <w:tcW w:w="1233" w:type="dxa"/>
          </w:tcPr>
          <w:p>
            <w:pPr>
              <w:pStyle w:val="TableParagraph"/>
              <w:ind w:right="381"/>
              <w:rPr>
                <w:sz w:val="17"/>
              </w:rPr>
            </w:pPr>
            <w:r>
              <w:rPr>
                <w:color w:val="FF6600"/>
                <w:spacing w:val="-2"/>
                <w:sz w:val="17"/>
              </w:rPr>
              <w:t>442065</w:t>
            </w:r>
          </w:p>
        </w:tc>
        <w:tc>
          <w:tcPr>
            <w:tcW w:w="936" w:type="dxa"/>
          </w:tcPr>
          <w:p>
            <w:pPr>
              <w:pStyle w:val="TableParagraph"/>
              <w:ind w:right="127"/>
              <w:rPr>
                <w:sz w:val="17"/>
              </w:rPr>
            </w:pPr>
            <w:r>
              <w:rPr>
                <w:color w:val="FF6600"/>
                <w:spacing w:val="-4"/>
                <w:sz w:val="17"/>
              </w:rPr>
              <w:t>3200</w:t>
            </w:r>
          </w:p>
        </w:tc>
        <w:tc>
          <w:tcPr>
            <w:tcW w:w="766" w:type="dxa"/>
          </w:tcPr>
          <w:p>
            <w:pPr>
              <w:pStyle w:val="TableParagraph"/>
              <w:ind w:left="85" w:right="87"/>
              <w:jc w:val="center"/>
              <w:rPr>
                <w:sz w:val="17"/>
              </w:rPr>
            </w:pPr>
            <w:r>
              <w:rPr>
                <w:color w:val="FF6600"/>
                <w:spacing w:val="-4"/>
                <w:sz w:val="17"/>
              </w:rPr>
              <w:t>8618</w:t>
            </w:r>
          </w:p>
        </w:tc>
        <w:tc>
          <w:tcPr>
            <w:tcW w:w="808" w:type="dxa"/>
          </w:tcPr>
          <w:p>
            <w:pPr>
              <w:pStyle w:val="TableParagraph"/>
              <w:ind w:right="171"/>
              <w:rPr>
                <w:sz w:val="17"/>
              </w:rPr>
            </w:pPr>
            <w:r>
              <w:rPr>
                <w:color w:val="FF6600"/>
                <w:spacing w:val="-4"/>
                <w:sz w:val="17"/>
              </w:rPr>
              <w:t>3.75</w:t>
            </w:r>
          </w:p>
        </w:tc>
        <w:tc>
          <w:tcPr>
            <w:tcW w:w="808" w:type="dxa"/>
          </w:tcPr>
          <w:p>
            <w:pPr>
              <w:pStyle w:val="TableParagraph"/>
              <w:ind w:right="214"/>
              <w:rPr>
                <w:sz w:val="17"/>
              </w:rPr>
            </w:pPr>
            <w:r>
              <w:rPr>
                <w:color w:val="FF6600"/>
                <w:spacing w:val="-10"/>
                <w:sz w:val="17"/>
              </w:rPr>
              <w:t>5</w:t>
            </w:r>
          </w:p>
        </w:tc>
        <w:tc>
          <w:tcPr>
            <w:tcW w:w="688" w:type="dxa"/>
          </w:tcPr>
          <w:p>
            <w:pPr>
              <w:pStyle w:val="TableParagraph"/>
              <w:ind w:right="52"/>
              <w:rPr>
                <w:sz w:val="17"/>
              </w:rPr>
            </w:pPr>
            <w:r>
              <w:rPr>
                <w:color w:val="FF6600"/>
                <w:spacing w:val="-10"/>
                <w:sz w:val="17"/>
              </w:rPr>
              <w:t>7</w:t>
            </w:r>
          </w:p>
        </w:tc>
      </w:tr>
      <w:tr>
        <w:trPr>
          <w:trHeight w:val="204" w:hRule="atLeast"/>
        </w:trPr>
        <w:tc>
          <w:tcPr>
            <w:tcW w:w="390" w:type="dxa"/>
          </w:tcPr>
          <w:p>
            <w:pPr>
              <w:pStyle w:val="TableParagraph"/>
              <w:ind w:left="50"/>
              <w:jc w:val="left"/>
              <w:rPr>
                <w:sz w:val="17"/>
              </w:rPr>
            </w:pPr>
            <w:r>
              <w:rPr>
                <w:color w:val="FF6600"/>
                <w:spacing w:val="-10"/>
                <w:sz w:val="17"/>
              </w:rPr>
              <w:t>5</w:t>
            </w:r>
          </w:p>
        </w:tc>
        <w:tc>
          <w:tcPr>
            <w:tcW w:w="1233" w:type="dxa"/>
          </w:tcPr>
          <w:p>
            <w:pPr>
              <w:pStyle w:val="TableParagraph"/>
              <w:ind w:right="381"/>
              <w:rPr>
                <w:sz w:val="17"/>
              </w:rPr>
            </w:pPr>
            <w:r>
              <w:rPr>
                <w:color w:val="FF6600"/>
                <w:spacing w:val="-2"/>
                <w:sz w:val="17"/>
              </w:rPr>
              <w:t>297065</w:t>
            </w:r>
          </w:p>
        </w:tc>
        <w:tc>
          <w:tcPr>
            <w:tcW w:w="936" w:type="dxa"/>
          </w:tcPr>
          <w:p>
            <w:pPr>
              <w:pStyle w:val="TableParagraph"/>
              <w:ind w:right="127"/>
              <w:rPr>
                <w:sz w:val="17"/>
              </w:rPr>
            </w:pPr>
            <w:r>
              <w:rPr>
                <w:color w:val="FF6600"/>
                <w:spacing w:val="-4"/>
                <w:sz w:val="17"/>
              </w:rPr>
              <w:t>1720</w:t>
            </w:r>
          </w:p>
        </w:tc>
        <w:tc>
          <w:tcPr>
            <w:tcW w:w="766" w:type="dxa"/>
          </w:tcPr>
          <w:p>
            <w:pPr>
              <w:pStyle w:val="TableParagraph"/>
              <w:ind w:left="85" w:right="87"/>
              <w:jc w:val="center"/>
              <w:rPr>
                <w:sz w:val="17"/>
              </w:rPr>
            </w:pPr>
            <w:r>
              <w:rPr>
                <w:color w:val="FF6600"/>
                <w:spacing w:val="-4"/>
                <w:sz w:val="17"/>
              </w:rPr>
              <w:t>8620</w:t>
            </w:r>
          </w:p>
        </w:tc>
        <w:tc>
          <w:tcPr>
            <w:tcW w:w="808" w:type="dxa"/>
          </w:tcPr>
          <w:p>
            <w:pPr>
              <w:pStyle w:val="TableParagraph"/>
              <w:ind w:right="171"/>
              <w:rPr>
                <w:sz w:val="17"/>
              </w:rPr>
            </w:pPr>
            <w:r>
              <w:rPr>
                <w:color w:val="FF6600"/>
                <w:spacing w:val="-4"/>
                <w:sz w:val="17"/>
              </w:rPr>
              <w:t>1.75</w:t>
            </w:r>
          </w:p>
        </w:tc>
        <w:tc>
          <w:tcPr>
            <w:tcW w:w="808" w:type="dxa"/>
          </w:tcPr>
          <w:p>
            <w:pPr>
              <w:pStyle w:val="TableParagraph"/>
              <w:ind w:right="214"/>
              <w:rPr>
                <w:sz w:val="17"/>
              </w:rPr>
            </w:pPr>
            <w:r>
              <w:rPr>
                <w:color w:val="FF6600"/>
                <w:spacing w:val="-10"/>
                <w:sz w:val="17"/>
              </w:rPr>
              <w:t>4</w:t>
            </w:r>
          </w:p>
        </w:tc>
        <w:tc>
          <w:tcPr>
            <w:tcW w:w="688" w:type="dxa"/>
          </w:tcPr>
          <w:p>
            <w:pPr>
              <w:pStyle w:val="TableParagraph"/>
              <w:ind w:right="52"/>
              <w:rPr>
                <w:sz w:val="17"/>
              </w:rPr>
            </w:pPr>
            <w:r>
              <w:rPr>
                <w:color w:val="FF6600"/>
                <w:spacing w:val="-10"/>
                <w:sz w:val="17"/>
              </w:rPr>
              <w:t>7</w:t>
            </w:r>
          </w:p>
        </w:tc>
      </w:tr>
      <w:tr>
        <w:trPr>
          <w:trHeight w:val="187" w:hRule="atLeast"/>
        </w:trPr>
        <w:tc>
          <w:tcPr>
            <w:tcW w:w="390" w:type="dxa"/>
          </w:tcPr>
          <w:p>
            <w:pPr>
              <w:pStyle w:val="TableParagraph"/>
              <w:spacing w:line="167" w:lineRule="exact"/>
              <w:ind w:left="50"/>
              <w:jc w:val="left"/>
              <w:rPr>
                <w:sz w:val="17"/>
              </w:rPr>
            </w:pPr>
            <w:r>
              <w:rPr>
                <w:color w:val="FF6600"/>
                <w:spacing w:val="-10"/>
                <w:sz w:val="17"/>
              </w:rPr>
              <w:t>6</w:t>
            </w:r>
          </w:p>
        </w:tc>
        <w:tc>
          <w:tcPr>
            <w:tcW w:w="1233" w:type="dxa"/>
          </w:tcPr>
          <w:p>
            <w:pPr>
              <w:pStyle w:val="TableParagraph"/>
              <w:spacing w:line="167" w:lineRule="exact"/>
              <w:ind w:right="381"/>
              <w:rPr>
                <w:sz w:val="17"/>
              </w:rPr>
            </w:pPr>
            <w:r>
              <w:rPr>
                <w:color w:val="FF6600"/>
                <w:spacing w:val="-2"/>
                <w:sz w:val="17"/>
              </w:rPr>
              <w:t>411781</w:t>
            </w:r>
          </w:p>
        </w:tc>
        <w:tc>
          <w:tcPr>
            <w:tcW w:w="936" w:type="dxa"/>
          </w:tcPr>
          <w:p>
            <w:pPr>
              <w:pStyle w:val="TableParagraph"/>
              <w:spacing w:line="167" w:lineRule="exact"/>
              <w:ind w:right="127"/>
              <w:rPr>
                <w:sz w:val="17"/>
              </w:rPr>
            </w:pPr>
            <w:r>
              <w:rPr>
                <w:color w:val="FF6600"/>
                <w:spacing w:val="-5"/>
                <w:sz w:val="17"/>
              </w:rPr>
              <w:t>930</w:t>
            </w:r>
          </w:p>
        </w:tc>
        <w:tc>
          <w:tcPr>
            <w:tcW w:w="766" w:type="dxa"/>
          </w:tcPr>
          <w:p>
            <w:pPr>
              <w:pStyle w:val="TableParagraph"/>
              <w:spacing w:line="167" w:lineRule="exact"/>
              <w:ind w:left="85" w:right="87"/>
              <w:jc w:val="center"/>
              <w:rPr>
                <w:sz w:val="17"/>
              </w:rPr>
            </w:pPr>
            <w:r>
              <w:rPr>
                <w:color w:val="FF6600"/>
                <w:spacing w:val="-4"/>
                <w:sz w:val="17"/>
              </w:rPr>
              <w:t>1012</w:t>
            </w:r>
          </w:p>
        </w:tc>
        <w:tc>
          <w:tcPr>
            <w:tcW w:w="808" w:type="dxa"/>
          </w:tcPr>
          <w:p>
            <w:pPr>
              <w:pStyle w:val="TableParagraph"/>
              <w:spacing w:line="167" w:lineRule="exact"/>
              <w:ind w:right="171"/>
              <w:rPr>
                <w:sz w:val="17"/>
              </w:rPr>
            </w:pPr>
            <w:r>
              <w:rPr>
                <w:color w:val="FF6600"/>
                <w:spacing w:val="-4"/>
                <w:sz w:val="17"/>
              </w:rPr>
              <w:t>1.50</w:t>
            </w:r>
          </w:p>
        </w:tc>
        <w:tc>
          <w:tcPr>
            <w:tcW w:w="808" w:type="dxa"/>
          </w:tcPr>
          <w:p>
            <w:pPr>
              <w:pStyle w:val="TableParagraph"/>
              <w:spacing w:line="167" w:lineRule="exact"/>
              <w:ind w:right="214"/>
              <w:rPr>
                <w:sz w:val="17"/>
              </w:rPr>
            </w:pPr>
            <w:r>
              <w:rPr>
                <w:color w:val="FF6600"/>
                <w:spacing w:val="-10"/>
                <w:sz w:val="17"/>
              </w:rPr>
              <w:t>2</w:t>
            </w:r>
          </w:p>
        </w:tc>
        <w:tc>
          <w:tcPr>
            <w:tcW w:w="688" w:type="dxa"/>
          </w:tcPr>
          <w:p>
            <w:pPr>
              <w:pStyle w:val="TableParagraph"/>
              <w:spacing w:line="167" w:lineRule="exact"/>
              <w:ind w:right="52"/>
              <w:rPr>
                <w:sz w:val="17"/>
              </w:rPr>
            </w:pPr>
            <w:r>
              <w:rPr>
                <w:color w:val="FF6600"/>
                <w:spacing w:val="-10"/>
                <w:sz w:val="17"/>
              </w:rPr>
              <w:t>8</w:t>
            </w:r>
          </w:p>
        </w:tc>
      </w:tr>
    </w:tbl>
    <w:p>
      <w:pPr>
        <w:spacing w:before="110"/>
        <w:ind w:left="999" w:right="0" w:firstLine="0"/>
        <w:jc w:val="both"/>
        <w:rPr>
          <w:sz w:val="21"/>
        </w:rPr>
      </w:pPr>
      <w:r>
        <w:rPr>
          <w:sz w:val="21"/>
        </w:rPr>
        <w:t>The</w:t>
      </w:r>
      <w:r>
        <w:rPr>
          <w:spacing w:val="-5"/>
          <w:sz w:val="21"/>
        </w:rPr>
        <w:t> </w:t>
      </w:r>
      <w:r>
        <w:rPr>
          <w:rFonts w:ascii="BIZ UDGothic"/>
          <w:sz w:val="20"/>
        </w:rPr>
        <w:t>head</w:t>
      </w:r>
      <w:r>
        <w:rPr>
          <w:rFonts w:ascii="BIZ UDGothic"/>
          <w:spacing w:val="-53"/>
          <w:sz w:val="20"/>
        </w:rPr>
        <w:t> </w:t>
      </w:r>
      <w:r>
        <w:rPr>
          <w:sz w:val="21"/>
        </w:rPr>
        <w:t>method</w:t>
      </w:r>
      <w:r>
        <w:rPr>
          <w:spacing w:val="-1"/>
          <w:sz w:val="21"/>
        </w:rPr>
        <w:t> </w:t>
      </w:r>
      <w:r>
        <w:rPr>
          <w:sz w:val="21"/>
        </w:rPr>
        <w:t>of</w:t>
      </w:r>
      <w:r>
        <w:rPr>
          <w:spacing w:val="-1"/>
          <w:sz w:val="21"/>
        </w:rPr>
        <w:t> </w:t>
      </w:r>
      <w:r>
        <w:rPr>
          <w:rFonts w:ascii="BIZ UDGothic"/>
          <w:sz w:val="20"/>
        </w:rPr>
        <w:t>pandas</w:t>
      </w:r>
      <w:r>
        <w:rPr>
          <w:rFonts w:ascii="BIZ UDGothic"/>
          <w:spacing w:val="-53"/>
          <w:sz w:val="20"/>
        </w:rPr>
        <w:t> </w:t>
      </w:r>
      <w:r>
        <w:rPr>
          <w:sz w:val="21"/>
        </w:rPr>
        <w:t>data</w:t>
      </w:r>
      <w:r>
        <w:rPr>
          <w:spacing w:val="-2"/>
          <w:sz w:val="21"/>
        </w:rPr>
        <w:t> </w:t>
      </w:r>
      <w:r>
        <w:rPr>
          <w:sz w:val="21"/>
        </w:rPr>
        <w:t>frame</w:t>
      </w:r>
      <w:r>
        <w:rPr>
          <w:spacing w:val="-1"/>
          <w:sz w:val="21"/>
        </w:rPr>
        <w:t> </w:t>
      </w:r>
      <w:r>
        <w:rPr>
          <w:sz w:val="21"/>
        </w:rPr>
        <w:t>lists</w:t>
      </w:r>
      <w:r>
        <w:rPr>
          <w:spacing w:val="-2"/>
          <w:sz w:val="21"/>
        </w:rPr>
        <w:t> </w:t>
      </w:r>
      <w:r>
        <w:rPr>
          <w:sz w:val="21"/>
        </w:rPr>
        <w:t>the</w:t>
      </w:r>
      <w:r>
        <w:rPr>
          <w:spacing w:val="-1"/>
          <w:sz w:val="21"/>
        </w:rPr>
        <w:t> </w:t>
      </w:r>
      <w:r>
        <w:rPr>
          <w:sz w:val="21"/>
        </w:rPr>
        <w:t>top</w:t>
      </w:r>
      <w:r>
        <w:rPr>
          <w:spacing w:val="-1"/>
          <w:sz w:val="21"/>
        </w:rPr>
        <w:t> </w:t>
      </w:r>
      <w:r>
        <w:rPr>
          <w:spacing w:val="-4"/>
          <w:sz w:val="21"/>
        </w:rPr>
        <w:t>rows:</w:t>
      </w:r>
    </w:p>
    <w:p>
      <w:pPr>
        <w:spacing w:after="0"/>
        <w:jc w:val="both"/>
        <w:rPr>
          <w:sz w:val="21"/>
        </w:rPr>
        <w:sectPr>
          <w:footerReference w:type="default" r:id="rId217"/>
          <w:footerReference w:type="even" r:id="rId218"/>
          <w:pgSz w:w="10080" w:h="13230"/>
          <w:pgMar w:header="0" w:footer="885" w:top="1060" w:bottom="1080" w:left="440" w:right="340"/>
          <w:pgNumType w:start="151"/>
        </w:sectPr>
      </w:pPr>
    </w:p>
    <w:p>
      <w:pPr>
        <w:spacing w:line="220" w:lineRule="auto" w:before="62"/>
        <w:ind w:left="2190" w:right="2156" w:hanging="850"/>
        <w:jc w:val="left"/>
        <w:rPr>
          <w:rFonts w:ascii="BIZ UDGothic"/>
          <w:sz w:val="17"/>
        </w:rPr>
      </w:pPr>
      <w:r>
        <w:rPr>
          <w:rFonts w:ascii="BIZ UDGothic"/>
          <w:color w:val="000087"/>
          <w:sz w:val="17"/>
        </w:rPr>
        <w:t>subset</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sz w:val="17"/>
        </w:rPr>
        <w:t>[</w:t>
      </w:r>
      <w:r>
        <w:rPr>
          <w:rFonts w:ascii="BIZ UDGothic"/>
          <w:color w:val="CC3300"/>
          <w:sz w:val="17"/>
        </w:rPr>
        <w:t>'AdjSalePrice'</w:t>
      </w:r>
      <w:r>
        <w:rPr>
          <w:rFonts w:ascii="BIZ UDGothic"/>
          <w:sz w:val="17"/>
        </w:rPr>
        <w:t>,</w:t>
      </w:r>
      <w:r>
        <w:rPr>
          <w:rFonts w:ascii="BIZ UDGothic"/>
          <w:spacing w:val="-8"/>
          <w:sz w:val="17"/>
        </w:rPr>
        <w:t> </w:t>
      </w:r>
      <w:r>
        <w:rPr>
          <w:rFonts w:ascii="BIZ UDGothic"/>
          <w:color w:val="CC3300"/>
          <w:sz w:val="17"/>
        </w:rPr>
        <w:t>'SqFtTotLiving'</w:t>
      </w:r>
      <w:r>
        <w:rPr>
          <w:rFonts w:ascii="BIZ UDGothic"/>
          <w:sz w:val="17"/>
        </w:rPr>
        <w:t>,</w:t>
      </w:r>
      <w:r>
        <w:rPr>
          <w:rFonts w:ascii="BIZ UDGothic"/>
          <w:spacing w:val="-8"/>
          <w:sz w:val="17"/>
        </w:rPr>
        <w:t> </w:t>
      </w:r>
      <w:r>
        <w:rPr>
          <w:rFonts w:ascii="BIZ UDGothic"/>
          <w:color w:val="CC3300"/>
          <w:sz w:val="17"/>
        </w:rPr>
        <w:t>'SqFtLot'</w:t>
      </w:r>
      <w:r>
        <w:rPr>
          <w:rFonts w:ascii="BIZ UDGothic"/>
          <w:sz w:val="17"/>
        </w:rPr>
        <w:t>,</w:t>
      </w:r>
      <w:r>
        <w:rPr>
          <w:rFonts w:ascii="BIZ UDGothic"/>
          <w:spacing w:val="-8"/>
          <w:sz w:val="17"/>
        </w:rPr>
        <w:t> </w:t>
      </w:r>
      <w:r>
        <w:rPr>
          <w:rFonts w:ascii="BIZ UDGothic"/>
          <w:color w:val="CC3300"/>
          <w:sz w:val="17"/>
        </w:rPr>
        <w:t>'Bathrooms'</w:t>
      </w:r>
      <w:r>
        <w:rPr>
          <w:rFonts w:ascii="BIZ UDGothic"/>
          <w:sz w:val="17"/>
        </w:rPr>
        <w:t>, </w:t>
      </w:r>
      <w:r>
        <w:rPr>
          <w:rFonts w:ascii="BIZ UDGothic"/>
          <w:color w:val="CC3300"/>
          <w:sz w:val="17"/>
        </w:rPr>
        <w:t>'Bedrooms'</w:t>
      </w:r>
      <w:r>
        <w:rPr>
          <w:rFonts w:ascii="BIZ UDGothic"/>
          <w:sz w:val="17"/>
        </w:rPr>
        <w:t>, </w:t>
      </w:r>
      <w:r>
        <w:rPr>
          <w:rFonts w:ascii="BIZ UDGothic"/>
          <w:color w:val="CC3300"/>
          <w:sz w:val="17"/>
        </w:rPr>
        <w:t>'BldgGrade'</w:t>
      </w:r>
      <w:r>
        <w:rPr>
          <w:rFonts w:ascii="BIZ UDGothic"/>
          <w:sz w:val="17"/>
        </w:rPr>
        <w:t>]</w:t>
      </w:r>
    </w:p>
    <w:p>
      <w:pPr>
        <w:spacing w:line="208" w:lineRule="exact" w:before="0"/>
        <w:ind w:left="1340" w:right="0" w:firstLine="0"/>
        <w:jc w:val="left"/>
        <w:rPr>
          <w:rFonts w:ascii="BIZ UDGothic"/>
          <w:sz w:val="17"/>
        </w:rPr>
      </w:pPr>
      <w:r>
        <w:rPr>
          <w:rFonts w:ascii="BIZ UDGothic"/>
          <w:color w:val="000087"/>
          <w:spacing w:val="-2"/>
          <w:sz w:val="17"/>
        </w:rPr>
        <w:t>house</w:t>
      </w:r>
      <w:r>
        <w:rPr>
          <w:rFonts w:ascii="BIZ UDGothic"/>
          <w:spacing w:val="-2"/>
          <w:sz w:val="17"/>
        </w:rPr>
        <w:t>[</w:t>
      </w:r>
      <w:r>
        <w:rPr>
          <w:rFonts w:ascii="BIZ UDGothic"/>
          <w:color w:val="000087"/>
          <w:spacing w:val="-2"/>
          <w:sz w:val="17"/>
        </w:rPr>
        <w:t>subset</w:t>
      </w:r>
      <w:r>
        <w:rPr>
          <w:rFonts w:ascii="BIZ UDGothic"/>
          <w:spacing w:val="-2"/>
          <w:sz w:val="17"/>
        </w:rPr>
        <w:t>]</w:t>
      </w:r>
      <w:r>
        <w:rPr>
          <w:rFonts w:ascii="BIZ UDGothic"/>
          <w:color w:val="545454"/>
          <w:spacing w:val="-2"/>
          <w:sz w:val="17"/>
        </w:rPr>
        <w:t>.</w:t>
      </w:r>
      <w:r>
        <w:rPr>
          <w:rFonts w:ascii="BIZ UDGothic"/>
          <w:color w:val="000087"/>
          <w:spacing w:val="-2"/>
          <w:sz w:val="17"/>
        </w:rPr>
        <w:t>head</w:t>
      </w:r>
      <w:r>
        <w:rPr>
          <w:rFonts w:ascii="BIZ UDGothic"/>
          <w:spacing w:val="-2"/>
          <w:sz w:val="17"/>
        </w:rPr>
        <w:t>()</w:t>
      </w:r>
    </w:p>
    <w:p>
      <w:pPr>
        <w:pStyle w:val="BodyText"/>
        <w:spacing w:line="216" w:lineRule="auto" w:before="119"/>
        <w:ind w:right="1097"/>
        <w:jc w:val="both"/>
      </w:pPr>
      <w:r>
        <w:rPr/>
        <w:t>The</w:t>
      </w:r>
      <w:r>
        <w:rPr>
          <w:spacing w:val="-12"/>
        </w:rPr>
        <w:t> </w:t>
      </w:r>
      <w:r>
        <w:rPr/>
        <w:t>goal</w:t>
      </w:r>
      <w:r>
        <w:rPr>
          <w:spacing w:val="-12"/>
        </w:rPr>
        <w:t> </w:t>
      </w:r>
      <w:r>
        <w:rPr/>
        <w:t>is</w:t>
      </w:r>
      <w:r>
        <w:rPr>
          <w:spacing w:val="-12"/>
        </w:rPr>
        <w:t> </w:t>
      </w:r>
      <w:r>
        <w:rPr/>
        <w:t>to</w:t>
      </w:r>
      <w:r>
        <w:rPr>
          <w:spacing w:val="-4"/>
        </w:rPr>
        <w:t> </w:t>
      </w:r>
      <w:r>
        <w:rPr/>
        <w:t>predict</w:t>
      </w:r>
      <w:r>
        <w:rPr>
          <w:spacing w:val="-3"/>
        </w:rPr>
        <w:t> </w:t>
      </w:r>
      <w:r>
        <w:rPr/>
        <w:t>the</w:t>
      </w:r>
      <w:r>
        <w:rPr>
          <w:spacing w:val="-3"/>
        </w:rPr>
        <w:t> </w:t>
      </w:r>
      <w:r>
        <w:rPr/>
        <w:t>sales</w:t>
      </w:r>
      <w:r>
        <w:rPr>
          <w:spacing w:val="-3"/>
        </w:rPr>
        <w:t> </w:t>
      </w:r>
      <w:r>
        <w:rPr/>
        <w:t>price</w:t>
      </w:r>
      <w:r>
        <w:rPr>
          <w:spacing w:val="-3"/>
        </w:rPr>
        <w:t> </w:t>
      </w:r>
      <w:r>
        <w:rPr/>
        <w:t>from</w:t>
      </w:r>
      <w:r>
        <w:rPr>
          <w:spacing w:val="-3"/>
        </w:rPr>
        <w:t> </w:t>
      </w:r>
      <w:r>
        <w:rPr/>
        <w:t>the</w:t>
      </w:r>
      <w:r>
        <w:rPr>
          <w:spacing w:val="-3"/>
        </w:rPr>
        <w:t> </w:t>
      </w:r>
      <w:r>
        <w:rPr/>
        <w:t>other</w:t>
      </w:r>
      <w:r>
        <w:rPr>
          <w:spacing w:val="-3"/>
        </w:rPr>
        <w:t> </w:t>
      </w:r>
      <w:r>
        <w:rPr/>
        <w:t>variables.</w:t>
      </w:r>
      <w:r>
        <w:rPr>
          <w:spacing w:val="-3"/>
        </w:rPr>
        <w:t> </w:t>
      </w:r>
      <w:r>
        <w:rPr/>
        <w:t>The</w:t>
      </w:r>
      <w:r>
        <w:rPr>
          <w:spacing w:val="-3"/>
        </w:rPr>
        <w:t> </w:t>
      </w:r>
      <w:r>
        <w:rPr>
          <w:rFonts w:ascii="BIZ UDGothic"/>
          <w:sz w:val="20"/>
        </w:rPr>
        <w:t>lm</w:t>
      </w:r>
      <w:r>
        <w:rPr>
          <w:rFonts w:ascii="BIZ UDGothic"/>
          <w:spacing w:val="-25"/>
          <w:sz w:val="20"/>
        </w:rPr>
        <w:t> </w:t>
      </w:r>
      <w:r>
        <w:rPr/>
        <w:t>function</w:t>
      </w:r>
      <w:r>
        <w:rPr>
          <w:spacing w:val="-3"/>
        </w:rPr>
        <w:t> </w:t>
      </w:r>
      <w:r>
        <w:rPr/>
        <w:t>handles the multiple regression case simply by including more terms on the righthand side of the equation; the argument </w:t>
      </w:r>
      <w:r>
        <w:rPr>
          <w:rFonts w:ascii="BIZ UDGothic"/>
          <w:sz w:val="20"/>
        </w:rPr>
        <w:t>na.action=na.omit</w:t>
      </w:r>
      <w:r>
        <w:rPr>
          <w:rFonts w:ascii="BIZ UDGothic"/>
          <w:spacing w:val="-22"/>
          <w:sz w:val="20"/>
        </w:rPr>
        <w:t> </w:t>
      </w:r>
      <w:r>
        <w:rPr/>
        <w:t>causes the model to drop records that have missing values:</w:t>
      </w:r>
    </w:p>
    <w:p>
      <w:pPr>
        <w:spacing w:line="220" w:lineRule="auto" w:before="122"/>
        <w:ind w:left="2615" w:right="2156" w:hanging="1275"/>
        <w:jc w:val="left"/>
        <w:rPr>
          <w:rFonts w:ascii="BIZ UDGothic"/>
          <w:sz w:val="17"/>
        </w:rPr>
      </w:pPr>
      <w:r>
        <w:rPr>
          <w:rFonts w:ascii="BIZ UDGothic"/>
          <w:color w:val="000087"/>
          <w:sz w:val="17"/>
        </w:rPr>
        <w:t>house_lm</w:t>
      </w:r>
      <w:r>
        <w:rPr>
          <w:rFonts w:ascii="BIZ UDGothic"/>
          <w:color w:val="000087"/>
          <w:spacing w:val="-5"/>
          <w:sz w:val="17"/>
        </w:rPr>
        <w:t> </w:t>
      </w:r>
      <w:r>
        <w:rPr>
          <w:rFonts w:ascii="BIZ UDGothic"/>
          <w:color w:val="545454"/>
          <w:sz w:val="17"/>
        </w:rPr>
        <w:t>&lt;-</w:t>
      </w:r>
      <w:r>
        <w:rPr>
          <w:rFonts w:ascii="BIZ UDGothic"/>
          <w:color w:val="545454"/>
          <w:spacing w:val="-5"/>
          <w:sz w:val="17"/>
        </w:rPr>
        <w:t> </w:t>
      </w:r>
      <w:r>
        <w:rPr>
          <w:rFonts w:ascii="BIZ UDGothic"/>
          <w:color w:val="CC00FF"/>
          <w:sz w:val="17"/>
        </w:rPr>
        <w:t>lm</w:t>
      </w:r>
      <w:r>
        <w:rPr>
          <w:rFonts w:ascii="BIZ UDGothic"/>
          <w:sz w:val="17"/>
        </w:rPr>
        <w:t>(</w:t>
      </w:r>
      <w:r>
        <w:rPr>
          <w:rFonts w:ascii="BIZ UDGothic"/>
          <w:color w:val="000087"/>
          <w:sz w:val="17"/>
        </w:rPr>
        <w:t>AdjSalePrice</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SqFtTotLiving</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SqFtLot</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Bathrooms</w:t>
      </w:r>
      <w:r>
        <w:rPr>
          <w:rFonts w:ascii="BIZ UDGothic"/>
          <w:color w:val="000087"/>
          <w:spacing w:val="-5"/>
          <w:sz w:val="17"/>
        </w:rPr>
        <w:t> </w:t>
      </w:r>
      <w:r>
        <w:rPr>
          <w:rFonts w:ascii="BIZ UDGothic"/>
          <w:color w:val="545454"/>
          <w:sz w:val="17"/>
        </w:rPr>
        <w:t>+ </w:t>
      </w:r>
      <w:r>
        <w:rPr>
          <w:rFonts w:ascii="BIZ UDGothic"/>
          <w:color w:val="000087"/>
          <w:sz w:val="17"/>
        </w:rPr>
        <w:t>Bedrooms </w:t>
      </w:r>
      <w:r>
        <w:rPr>
          <w:rFonts w:ascii="BIZ UDGothic"/>
          <w:color w:val="545454"/>
          <w:sz w:val="17"/>
        </w:rPr>
        <w:t>+ </w:t>
      </w:r>
      <w:r>
        <w:rPr>
          <w:rFonts w:ascii="BIZ UDGothic"/>
          <w:color w:val="000087"/>
          <w:sz w:val="17"/>
        </w:rPr>
        <w:t>BldgGrade</w:t>
      </w:r>
      <w:r>
        <w:rPr>
          <w:rFonts w:ascii="BIZ UDGothic"/>
          <w:sz w:val="17"/>
        </w:rPr>
        <w:t>,</w:t>
      </w:r>
    </w:p>
    <w:p>
      <w:pPr>
        <w:spacing w:line="208" w:lineRule="exact" w:before="0"/>
        <w:ind w:left="2615" w:right="0" w:firstLine="0"/>
        <w:jc w:val="left"/>
        <w:rPr>
          <w:rFonts w:ascii="BIZ UDGothic"/>
          <w:sz w:val="17"/>
        </w:rPr>
      </w:pPr>
      <w:r>
        <w:rPr>
          <w:rFonts w:ascii="BIZ UDGothic"/>
          <w:color w:val="000087"/>
          <w:sz w:val="17"/>
        </w:rPr>
        <w:t>data</w:t>
      </w:r>
      <w:r>
        <w:rPr>
          <w:rFonts w:ascii="BIZ UDGothic"/>
          <w:color w:val="545454"/>
          <w:sz w:val="17"/>
        </w:rPr>
        <w:t>=</w:t>
      </w:r>
      <w:r>
        <w:rPr>
          <w:rFonts w:ascii="BIZ UDGothic"/>
          <w:color w:val="000087"/>
          <w:sz w:val="17"/>
        </w:rPr>
        <w:t>house</w:t>
      </w:r>
      <w:r>
        <w:rPr>
          <w:rFonts w:ascii="BIZ UDGothic"/>
          <w:sz w:val="17"/>
        </w:rPr>
        <w:t>, </w:t>
      </w:r>
      <w:r>
        <w:rPr>
          <w:rFonts w:ascii="BIZ UDGothic"/>
          <w:color w:val="000087"/>
          <w:spacing w:val="-2"/>
          <w:sz w:val="17"/>
        </w:rPr>
        <w:t>na.action</w:t>
      </w:r>
      <w:r>
        <w:rPr>
          <w:rFonts w:ascii="BIZ UDGothic"/>
          <w:color w:val="545454"/>
          <w:spacing w:val="-2"/>
          <w:sz w:val="17"/>
        </w:rPr>
        <w:t>=</w:t>
      </w:r>
      <w:r>
        <w:rPr>
          <w:rFonts w:ascii="BIZ UDGothic"/>
          <w:color w:val="000087"/>
          <w:spacing w:val="-2"/>
          <w:sz w:val="17"/>
        </w:rPr>
        <w:t>na.omit</w:t>
      </w:r>
      <w:r>
        <w:rPr>
          <w:rFonts w:ascii="BIZ UDGothic"/>
          <w:spacing w:val="-2"/>
          <w:sz w:val="17"/>
        </w:rPr>
        <w:t>)</w:t>
      </w:r>
    </w:p>
    <w:p>
      <w:pPr>
        <w:spacing w:before="98"/>
        <w:ind w:left="999" w:right="0" w:firstLine="0"/>
        <w:jc w:val="both"/>
        <w:rPr>
          <w:sz w:val="21"/>
        </w:rPr>
      </w:pPr>
      <w:r>
        <w:rPr>
          <w:rFonts w:ascii="BIZ UDGothic" w:hAnsi="BIZ UDGothic"/>
          <w:sz w:val="20"/>
        </w:rPr>
        <w:t>scikit-learn</w:t>
      </w:r>
      <w:r>
        <w:rPr>
          <w:sz w:val="21"/>
        </w:rPr>
        <w:t>’s</w:t>
      </w:r>
      <w:r>
        <w:rPr>
          <w:spacing w:val="-11"/>
          <w:sz w:val="21"/>
        </w:rPr>
        <w:t> </w:t>
      </w:r>
      <w:r>
        <w:rPr>
          <w:rFonts w:ascii="BIZ UDGothic" w:hAnsi="BIZ UDGothic"/>
          <w:sz w:val="20"/>
        </w:rPr>
        <w:t>LinearRegression</w:t>
      </w:r>
      <w:r>
        <w:rPr>
          <w:rFonts w:ascii="BIZ UDGothic" w:hAnsi="BIZ UDGothic"/>
          <w:spacing w:val="-53"/>
          <w:sz w:val="20"/>
        </w:rPr>
        <w:t> </w:t>
      </w:r>
      <w:r>
        <w:rPr>
          <w:sz w:val="21"/>
        </w:rPr>
        <w:t>can</w:t>
      </w:r>
      <w:r>
        <w:rPr>
          <w:spacing w:val="-5"/>
          <w:sz w:val="21"/>
        </w:rPr>
        <w:t> </w:t>
      </w:r>
      <w:r>
        <w:rPr>
          <w:sz w:val="21"/>
        </w:rPr>
        <w:t>be</w:t>
      </w:r>
      <w:r>
        <w:rPr>
          <w:spacing w:val="-5"/>
          <w:sz w:val="21"/>
        </w:rPr>
        <w:t> </w:t>
      </w:r>
      <w:r>
        <w:rPr>
          <w:sz w:val="21"/>
        </w:rPr>
        <w:t>used</w:t>
      </w:r>
      <w:r>
        <w:rPr>
          <w:spacing w:val="-5"/>
          <w:sz w:val="21"/>
        </w:rPr>
        <w:t> </w:t>
      </w:r>
      <w:r>
        <w:rPr>
          <w:sz w:val="21"/>
        </w:rPr>
        <w:t>for</w:t>
      </w:r>
      <w:r>
        <w:rPr>
          <w:spacing w:val="-6"/>
          <w:sz w:val="21"/>
        </w:rPr>
        <w:t> </w:t>
      </w:r>
      <w:r>
        <w:rPr>
          <w:sz w:val="21"/>
        </w:rPr>
        <w:t>multiple</w:t>
      </w:r>
      <w:r>
        <w:rPr>
          <w:spacing w:val="-5"/>
          <w:sz w:val="21"/>
        </w:rPr>
        <w:t> </w:t>
      </w:r>
      <w:r>
        <w:rPr>
          <w:sz w:val="21"/>
        </w:rPr>
        <w:t>linear</w:t>
      </w:r>
      <w:r>
        <w:rPr>
          <w:spacing w:val="-5"/>
          <w:sz w:val="21"/>
        </w:rPr>
        <w:t> </w:t>
      </w:r>
      <w:r>
        <w:rPr>
          <w:sz w:val="21"/>
        </w:rPr>
        <w:t>regression</w:t>
      </w:r>
      <w:r>
        <w:rPr>
          <w:spacing w:val="-5"/>
          <w:sz w:val="21"/>
        </w:rPr>
        <w:t> </w:t>
      </w:r>
      <w:r>
        <w:rPr>
          <w:sz w:val="21"/>
        </w:rPr>
        <w:t>as</w:t>
      </w:r>
      <w:r>
        <w:rPr>
          <w:spacing w:val="-5"/>
          <w:sz w:val="21"/>
        </w:rPr>
        <w:t> </w:t>
      </w:r>
      <w:r>
        <w:rPr>
          <w:spacing w:val="-2"/>
          <w:sz w:val="21"/>
        </w:rPr>
        <w:t>well:</w:t>
      </w:r>
    </w:p>
    <w:p>
      <w:pPr>
        <w:spacing w:line="220" w:lineRule="auto" w:before="116"/>
        <w:ind w:left="1340" w:right="1097" w:firstLine="0"/>
        <w:jc w:val="left"/>
        <w:rPr>
          <w:rFonts w:ascii="BIZ UDGothic"/>
          <w:sz w:val="17"/>
        </w:rPr>
      </w:pPr>
      <w:r>
        <w:rPr>
          <w:rFonts w:ascii="BIZ UDGothic"/>
          <w:color w:val="000087"/>
          <w:sz w:val="17"/>
        </w:rPr>
        <w:t>predictors</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sz w:val="17"/>
        </w:rPr>
        <w:t>[</w:t>
      </w:r>
      <w:r>
        <w:rPr>
          <w:rFonts w:ascii="BIZ UDGothic"/>
          <w:color w:val="CC3300"/>
          <w:sz w:val="17"/>
        </w:rPr>
        <w:t>'SqFtTotLiving'</w:t>
      </w:r>
      <w:r>
        <w:rPr>
          <w:rFonts w:ascii="BIZ UDGothic"/>
          <w:sz w:val="17"/>
        </w:rPr>
        <w:t>,</w:t>
      </w:r>
      <w:r>
        <w:rPr>
          <w:rFonts w:ascii="BIZ UDGothic"/>
          <w:spacing w:val="-7"/>
          <w:sz w:val="17"/>
        </w:rPr>
        <w:t> </w:t>
      </w:r>
      <w:r>
        <w:rPr>
          <w:rFonts w:ascii="BIZ UDGothic"/>
          <w:color w:val="CC3300"/>
          <w:sz w:val="17"/>
        </w:rPr>
        <w:t>'SqFtLot'</w:t>
      </w:r>
      <w:r>
        <w:rPr>
          <w:rFonts w:ascii="BIZ UDGothic"/>
          <w:sz w:val="17"/>
        </w:rPr>
        <w:t>,</w:t>
      </w:r>
      <w:r>
        <w:rPr>
          <w:rFonts w:ascii="BIZ UDGothic"/>
          <w:spacing w:val="-7"/>
          <w:sz w:val="17"/>
        </w:rPr>
        <w:t> </w:t>
      </w:r>
      <w:r>
        <w:rPr>
          <w:rFonts w:ascii="BIZ UDGothic"/>
          <w:color w:val="CC3300"/>
          <w:sz w:val="17"/>
        </w:rPr>
        <w:t>'Bathrooms'</w:t>
      </w:r>
      <w:r>
        <w:rPr>
          <w:rFonts w:ascii="BIZ UDGothic"/>
          <w:sz w:val="17"/>
        </w:rPr>
        <w:t>,</w:t>
      </w:r>
      <w:r>
        <w:rPr>
          <w:rFonts w:ascii="BIZ UDGothic"/>
          <w:spacing w:val="-7"/>
          <w:sz w:val="17"/>
        </w:rPr>
        <w:t> </w:t>
      </w:r>
      <w:r>
        <w:rPr>
          <w:rFonts w:ascii="BIZ UDGothic"/>
          <w:color w:val="CC3300"/>
          <w:sz w:val="17"/>
        </w:rPr>
        <w:t>'Bedrooms'</w:t>
      </w:r>
      <w:r>
        <w:rPr>
          <w:rFonts w:ascii="BIZ UDGothic"/>
          <w:sz w:val="17"/>
        </w:rPr>
        <w:t>,</w:t>
      </w:r>
      <w:r>
        <w:rPr>
          <w:rFonts w:ascii="BIZ UDGothic"/>
          <w:spacing w:val="-7"/>
          <w:sz w:val="17"/>
        </w:rPr>
        <w:t> </w:t>
      </w:r>
      <w:r>
        <w:rPr>
          <w:rFonts w:ascii="BIZ UDGothic"/>
          <w:color w:val="CC3300"/>
          <w:sz w:val="17"/>
        </w:rPr>
        <w:t>'BldgGrade'</w:t>
      </w:r>
      <w:r>
        <w:rPr>
          <w:rFonts w:ascii="BIZ UDGothic"/>
          <w:sz w:val="17"/>
        </w:rPr>
        <w:t>] </w:t>
      </w:r>
      <w:r>
        <w:rPr>
          <w:rFonts w:ascii="BIZ UDGothic"/>
          <w:color w:val="000087"/>
          <w:sz w:val="17"/>
        </w:rPr>
        <w:t>outcome </w:t>
      </w:r>
      <w:r>
        <w:rPr>
          <w:rFonts w:ascii="BIZ UDGothic"/>
          <w:color w:val="545454"/>
          <w:sz w:val="17"/>
        </w:rPr>
        <w:t>= </w:t>
      </w:r>
      <w:r>
        <w:rPr>
          <w:rFonts w:ascii="BIZ UDGothic"/>
          <w:color w:val="CC3300"/>
          <w:sz w:val="17"/>
        </w:rPr>
        <w:t>'AdjSalePrice'</w:t>
      </w:r>
    </w:p>
    <w:p>
      <w:pPr>
        <w:spacing w:line="220" w:lineRule="auto" w:before="205"/>
        <w:ind w:left="1340" w:right="3363" w:firstLine="0"/>
        <w:jc w:val="left"/>
        <w:rPr>
          <w:rFonts w:ascii="BIZ UDGothic"/>
          <w:sz w:val="17"/>
        </w:rPr>
      </w:pPr>
      <w:r>
        <w:rPr>
          <w:rFonts w:ascii="BIZ UDGothic"/>
          <w:color w:val="000087"/>
          <w:sz w:val="17"/>
        </w:rPr>
        <w:t>house_lm </w:t>
      </w:r>
      <w:r>
        <w:rPr>
          <w:rFonts w:ascii="BIZ UDGothic"/>
          <w:color w:val="545454"/>
          <w:sz w:val="17"/>
        </w:rPr>
        <w:t>= </w:t>
      </w:r>
      <w:r>
        <w:rPr>
          <w:rFonts w:ascii="BIZ UDGothic"/>
          <w:color w:val="000087"/>
          <w:sz w:val="17"/>
        </w:rPr>
        <w:t>LinearRegression</w:t>
      </w:r>
      <w:r>
        <w:rPr>
          <w:rFonts w:ascii="BIZ UDGothic"/>
          <w:sz w:val="17"/>
        </w:rPr>
        <w:t>() </w:t>
      </w:r>
      <w:r>
        <w:rPr>
          <w:rFonts w:ascii="BIZ UDGothic"/>
          <w:color w:val="000087"/>
          <w:sz w:val="17"/>
        </w:rPr>
        <w:t>house_lm</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house</w:t>
      </w:r>
      <w:r>
        <w:rPr>
          <w:rFonts w:ascii="BIZ UDGothic"/>
          <w:sz w:val="17"/>
        </w:rPr>
        <w:t>[</w:t>
      </w:r>
      <w:r>
        <w:rPr>
          <w:rFonts w:ascii="BIZ UDGothic"/>
          <w:color w:val="000087"/>
          <w:sz w:val="17"/>
        </w:rPr>
        <w:t>predictors</w:t>
      </w:r>
      <w:r>
        <w:rPr>
          <w:rFonts w:ascii="BIZ UDGothic"/>
          <w:sz w:val="17"/>
        </w:rPr>
        <w:t>],</w:t>
      </w:r>
      <w:r>
        <w:rPr>
          <w:rFonts w:ascii="BIZ UDGothic"/>
          <w:spacing w:val="-22"/>
          <w:sz w:val="17"/>
        </w:rPr>
        <w:t> </w:t>
      </w:r>
      <w:r>
        <w:rPr>
          <w:rFonts w:ascii="BIZ UDGothic"/>
          <w:color w:val="000087"/>
          <w:sz w:val="17"/>
        </w:rPr>
        <w:t>house</w:t>
      </w:r>
      <w:r>
        <w:rPr>
          <w:rFonts w:ascii="BIZ UDGothic"/>
          <w:sz w:val="17"/>
        </w:rPr>
        <w:t>[</w:t>
      </w:r>
      <w:r>
        <w:rPr>
          <w:rFonts w:ascii="BIZ UDGothic"/>
          <w:color w:val="000087"/>
          <w:sz w:val="17"/>
        </w:rPr>
        <w:t>outcome</w:t>
      </w:r>
      <w:r>
        <w:rPr>
          <w:rFonts w:ascii="BIZ UDGothic"/>
          <w:sz w:val="17"/>
        </w:rPr>
        <w:t>])</w:t>
      </w:r>
    </w:p>
    <w:p>
      <w:pPr>
        <w:pStyle w:val="BodyText"/>
        <w:spacing w:before="102"/>
        <w:jc w:val="both"/>
      </w:pPr>
      <w:r>
        <w:rPr/>
        <w:t>Printing</w:t>
      </w:r>
      <w:r>
        <w:rPr>
          <w:spacing w:val="-6"/>
        </w:rPr>
        <w:t> </w:t>
      </w:r>
      <w:r>
        <w:rPr>
          <w:rFonts w:ascii="BIZ UDGothic"/>
          <w:sz w:val="20"/>
        </w:rPr>
        <w:t>house_lm</w:t>
      </w:r>
      <w:r>
        <w:rPr>
          <w:rFonts w:ascii="BIZ UDGothic"/>
          <w:spacing w:val="-53"/>
          <w:sz w:val="20"/>
        </w:rPr>
        <w:t> </w:t>
      </w:r>
      <w:r>
        <w:rPr/>
        <w:t>object</w:t>
      </w:r>
      <w:r>
        <w:rPr>
          <w:spacing w:val="-2"/>
        </w:rPr>
        <w:t> </w:t>
      </w:r>
      <w:r>
        <w:rPr/>
        <w:t>produces</w:t>
      </w:r>
      <w:r>
        <w:rPr>
          <w:spacing w:val="-2"/>
        </w:rPr>
        <w:t> </w:t>
      </w:r>
      <w:r>
        <w:rPr/>
        <w:t>the</w:t>
      </w:r>
      <w:r>
        <w:rPr>
          <w:spacing w:val="-2"/>
        </w:rPr>
        <w:t> </w:t>
      </w:r>
      <w:r>
        <w:rPr/>
        <w:t>following</w:t>
      </w:r>
      <w:r>
        <w:rPr>
          <w:spacing w:val="-2"/>
        </w:rPr>
        <w:t> output:</w:t>
      </w:r>
    </w:p>
    <w:p>
      <w:pPr>
        <w:spacing w:before="101"/>
        <w:ind w:left="1340" w:right="0" w:firstLine="0"/>
        <w:jc w:val="left"/>
        <w:rPr>
          <w:rFonts w:ascii="BIZ UDGothic"/>
          <w:sz w:val="17"/>
        </w:rPr>
      </w:pPr>
      <w:r>
        <w:rPr>
          <w:rFonts w:ascii="BIZ UDGothic"/>
          <w:color w:val="000087"/>
          <w:spacing w:val="-2"/>
          <w:sz w:val="17"/>
        </w:rPr>
        <w:t>house_lm</w:t>
      </w:r>
    </w:p>
    <w:p>
      <w:pPr>
        <w:spacing w:line="213" w:lineRule="exact" w:before="187"/>
        <w:ind w:left="1340" w:right="0" w:firstLine="0"/>
        <w:jc w:val="left"/>
        <w:rPr>
          <w:rFonts w:ascii="BIZ UDGothic"/>
          <w:sz w:val="17"/>
        </w:rPr>
      </w:pPr>
      <w:r>
        <w:rPr>
          <w:rFonts w:ascii="BIZ UDGothic"/>
          <w:color w:val="000087"/>
          <w:spacing w:val="-2"/>
          <w:sz w:val="17"/>
        </w:rPr>
        <w:t>Call</w:t>
      </w:r>
      <w:r>
        <w:rPr>
          <w:rFonts w:ascii="BIZ UDGothic"/>
          <w:color w:val="545454"/>
          <w:spacing w:val="-2"/>
          <w:sz w:val="17"/>
        </w:rPr>
        <w:t>:</w:t>
      </w:r>
    </w:p>
    <w:p>
      <w:pPr>
        <w:spacing w:line="220" w:lineRule="auto" w:before="6"/>
        <w:ind w:left="1680" w:right="2156" w:hanging="340"/>
        <w:jc w:val="left"/>
        <w:rPr>
          <w:rFonts w:ascii="BIZ UDGothic"/>
          <w:sz w:val="17"/>
        </w:rPr>
      </w:pPr>
      <w:r>
        <w:rPr>
          <w:rFonts w:ascii="BIZ UDGothic"/>
          <w:color w:val="CC00FF"/>
          <w:sz w:val="17"/>
        </w:rPr>
        <w:t>lm</w:t>
      </w:r>
      <w:r>
        <w:rPr>
          <w:rFonts w:ascii="BIZ UDGothic"/>
          <w:sz w:val="17"/>
        </w:rPr>
        <w:t>(</w:t>
      </w:r>
      <w:r>
        <w:rPr>
          <w:rFonts w:ascii="BIZ UDGothic"/>
          <w:color w:val="000087"/>
          <w:sz w:val="17"/>
        </w:rPr>
        <w:t>formula</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AdjSalePrice</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SqFtTotLiving</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SqFtLot</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Bathrooms</w:t>
      </w:r>
      <w:r>
        <w:rPr>
          <w:rFonts w:ascii="BIZ UDGothic"/>
          <w:color w:val="000087"/>
          <w:spacing w:val="-5"/>
          <w:sz w:val="17"/>
        </w:rPr>
        <w:t> </w:t>
      </w:r>
      <w:r>
        <w:rPr>
          <w:rFonts w:ascii="BIZ UDGothic"/>
          <w:color w:val="545454"/>
          <w:sz w:val="17"/>
        </w:rPr>
        <w:t>+ </w:t>
      </w:r>
      <w:r>
        <w:rPr>
          <w:rFonts w:ascii="BIZ UDGothic"/>
          <w:color w:val="000087"/>
          <w:sz w:val="17"/>
        </w:rPr>
        <w:t>Bedrooms </w:t>
      </w:r>
      <w:r>
        <w:rPr>
          <w:rFonts w:ascii="BIZ UDGothic"/>
          <w:color w:val="545454"/>
          <w:sz w:val="17"/>
        </w:rPr>
        <w:t>+ </w:t>
      </w:r>
      <w:r>
        <w:rPr>
          <w:rFonts w:ascii="BIZ UDGothic"/>
          <w:color w:val="000087"/>
          <w:sz w:val="17"/>
        </w:rPr>
        <w:t>BldgGrade</w:t>
      </w:r>
      <w:r>
        <w:rPr>
          <w:rFonts w:ascii="BIZ UDGothic"/>
          <w:sz w:val="17"/>
        </w:rPr>
        <w:t>, </w:t>
      </w:r>
      <w:r>
        <w:rPr>
          <w:rFonts w:ascii="BIZ UDGothic"/>
          <w:color w:val="000087"/>
          <w:sz w:val="17"/>
        </w:rPr>
        <w:t>data </w:t>
      </w:r>
      <w:r>
        <w:rPr>
          <w:rFonts w:ascii="BIZ UDGothic"/>
          <w:color w:val="545454"/>
          <w:sz w:val="17"/>
        </w:rPr>
        <w:t>= </w:t>
      </w:r>
      <w:r>
        <w:rPr>
          <w:rFonts w:ascii="BIZ UDGothic"/>
          <w:color w:val="000087"/>
          <w:sz w:val="17"/>
        </w:rPr>
        <w:t>house</w:t>
      </w:r>
      <w:r>
        <w:rPr>
          <w:rFonts w:ascii="BIZ UDGothic"/>
          <w:sz w:val="17"/>
        </w:rPr>
        <w:t>, </w:t>
      </w:r>
      <w:r>
        <w:rPr>
          <w:rFonts w:ascii="BIZ UDGothic"/>
          <w:color w:val="000087"/>
          <w:sz w:val="17"/>
        </w:rPr>
        <w:t>na.action </w:t>
      </w:r>
      <w:r>
        <w:rPr>
          <w:rFonts w:ascii="BIZ UDGothic"/>
          <w:color w:val="545454"/>
          <w:sz w:val="17"/>
        </w:rPr>
        <w:t>= </w:t>
      </w:r>
      <w:r>
        <w:rPr>
          <w:rFonts w:ascii="BIZ UDGothic"/>
          <w:color w:val="000087"/>
          <w:sz w:val="17"/>
        </w:rPr>
        <w:t>na.omit</w:t>
      </w:r>
      <w:r>
        <w:rPr>
          <w:rFonts w:ascii="BIZ UDGothic"/>
          <w:sz w:val="17"/>
        </w:rPr>
        <w:t>)</w:t>
      </w:r>
    </w:p>
    <w:p>
      <w:pPr>
        <w:pStyle w:val="BodyText"/>
        <w:spacing w:before="9"/>
        <w:ind w:left="0"/>
        <w:rPr>
          <w:rFonts w:ascii="BIZ UDGothic"/>
          <w:sz w:val="17"/>
        </w:rPr>
      </w:pP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0"/>
        <w:gridCol w:w="1402"/>
        <w:gridCol w:w="1274"/>
        <w:gridCol w:w="1112"/>
      </w:tblGrid>
      <w:tr>
        <w:trPr>
          <w:trHeight w:val="391" w:hRule="atLeast"/>
        </w:trPr>
        <w:tc>
          <w:tcPr>
            <w:tcW w:w="1240" w:type="dxa"/>
          </w:tcPr>
          <w:p>
            <w:pPr>
              <w:pStyle w:val="TableParagraph"/>
              <w:spacing w:line="173" w:lineRule="exact"/>
              <w:ind w:right="84"/>
              <w:rPr>
                <w:sz w:val="17"/>
              </w:rPr>
            </w:pPr>
            <w:r>
              <w:rPr>
                <w:color w:val="000087"/>
                <w:spacing w:val="-2"/>
                <w:sz w:val="17"/>
              </w:rPr>
              <w:t>Coefficients</w:t>
            </w:r>
            <w:r>
              <w:rPr>
                <w:color w:val="545454"/>
                <w:spacing w:val="-2"/>
                <w:sz w:val="17"/>
              </w:rPr>
              <w:t>:</w:t>
            </w:r>
          </w:p>
          <w:p>
            <w:pPr>
              <w:pStyle w:val="TableParagraph"/>
              <w:spacing w:line="198" w:lineRule="exact"/>
              <w:ind w:right="84"/>
              <w:rPr>
                <w:sz w:val="17"/>
              </w:rPr>
            </w:pPr>
            <w:r>
              <w:rPr>
                <w:spacing w:val="-2"/>
                <w:sz w:val="17"/>
              </w:rPr>
              <w:t>(</w:t>
            </w:r>
            <w:r>
              <w:rPr>
                <w:color w:val="000087"/>
                <w:spacing w:val="-2"/>
                <w:sz w:val="17"/>
              </w:rPr>
              <w:t>Intercept</w:t>
            </w:r>
            <w:r>
              <w:rPr>
                <w:spacing w:val="-2"/>
                <w:sz w:val="17"/>
              </w:rPr>
              <w:t>)</w:t>
            </w:r>
          </w:p>
        </w:tc>
        <w:tc>
          <w:tcPr>
            <w:tcW w:w="1402" w:type="dxa"/>
          </w:tcPr>
          <w:p>
            <w:pPr>
              <w:pStyle w:val="TableParagraph"/>
              <w:spacing w:line="206" w:lineRule="exact" w:before="165"/>
              <w:ind w:right="211"/>
              <w:rPr>
                <w:sz w:val="17"/>
              </w:rPr>
            </w:pPr>
            <w:r>
              <w:rPr>
                <w:color w:val="000087"/>
                <w:spacing w:val="-2"/>
                <w:sz w:val="17"/>
              </w:rPr>
              <w:t>SqFtTotLiving</w:t>
            </w:r>
          </w:p>
        </w:tc>
        <w:tc>
          <w:tcPr>
            <w:tcW w:w="1274" w:type="dxa"/>
          </w:tcPr>
          <w:p>
            <w:pPr>
              <w:pStyle w:val="TableParagraph"/>
              <w:spacing w:line="206" w:lineRule="exact" w:before="165"/>
              <w:ind w:right="210"/>
              <w:rPr>
                <w:sz w:val="17"/>
              </w:rPr>
            </w:pPr>
            <w:r>
              <w:rPr>
                <w:color w:val="000087"/>
                <w:spacing w:val="-2"/>
                <w:sz w:val="17"/>
              </w:rPr>
              <w:t>SqFtLot</w:t>
            </w:r>
          </w:p>
        </w:tc>
        <w:tc>
          <w:tcPr>
            <w:tcW w:w="1112" w:type="dxa"/>
          </w:tcPr>
          <w:p>
            <w:pPr>
              <w:pStyle w:val="TableParagraph"/>
              <w:spacing w:line="206" w:lineRule="exact" w:before="165"/>
              <w:ind w:left="251"/>
              <w:jc w:val="center"/>
              <w:rPr>
                <w:sz w:val="17"/>
              </w:rPr>
            </w:pPr>
            <w:r>
              <w:rPr>
                <w:color w:val="000087"/>
                <w:spacing w:val="-2"/>
                <w:sz w:val="17"/>
              </w:rPr>
              <w:t>Bathrooms</w:t>
            </w:r>
          </w:p>
        </w:tc>
      </w:tr>
      <w:tr>
        <w:trPr>
          <w:trHeight w:val="204" w:hRule="atLeast"/>
        </w:trPr>
        <w:tc>
          <w:tcPr>
            <w:tcW w:w="1240" w:type="dxa"/>
          </w:tcPr>
          <w:p>
            <w:pPr>
              <w:pStyle w:val="TableParagraph"/>
              <w:ind w:right="84"/>
              <w:rPr>
                <w:sz w:val="17"/>
              </w:rPr>
            </w:pPr>
            <w:r>
              <w:rPr>
                <w:color w:val="FF6600"/>
                <w:sz w:val="17"/>
              </w:rPr>
              <w:t>-</w:t>
            </w:r>
            <w:r>
              <w:rPr>
                <w:color w:val="FF6600"/>
                <w:spacing w:val="-2"/>
                <w:sz w:val="17"/>
              </w:rPr>
              <w:t>5.219e+05</w:t>
            </w:r>
          </w:p>
        </w:tc>
        <w:tc>
          <w:tcPr>
            <w:tcW w:w="1402" w:type="dxa"/>
          </w:tcPr>
          <w:p>
            <w:pPr>
              <w:pStyle w:val="TableParagraph"/>
              <w:ind w:right="211"/>
              <w:rPr>
                <w:sz w:val="17"/>
              </w:rPr>
            </w:pPr>
            <w:r>
              <w:rPr>
                <w:color w:val="FF6600"/>
                <w:spacing w:val="-2"/>
                <w:sz w:val="17"/>
              </w:rPr>
              <w:t>2.288e+02</w:t>
            </w:r>
          </w:p>
        </w:tc>
        <w:tc>
          <w:tcPr>
            <w:tcW w:w="1274" w:type="dxa"/>
          </w:tcPr>
          <w:p>
            <w:pPr>
              <w:pStyle w:val="TableParagraph"/>
              <w:ind w:right="210"/>
              <w:rPr>
                <w:sz w:val="17"/>
              </w:rPr>
            </w:pPr>
            <w:r>
              <w:rPr>
                <w:color w:val="FF6600"/>
                <w:sz w:val="17"/>
              </w:rPr>
              <w:t>-6.047e-</w:t>
            </w:r>
            <w:r>
              <w:rPr>
                <w:color w:val="FF6600"/>
                <w:spacing w:val="-5"/>
                <w:sz w:val="17"/>
              </w:rPr>
              <w:t>02</w:t>
            </w:r>
          </w:p>
        </w:tc>
        <w:tc>
          <w:tcPr>
            <w:tcW w:w="1112" w:type="dxa"/>
          </w:tcPr>
          <w:p>
            <w:pPr>
              <w:pStyle w:val="TableParagraph"/>
              <w:ind w:left="166"/>
              <w:jc w:val="center"/>
              <w:rPr>
                <w:sz w:val="17"/>
              </w:rPr>
            </w:pPr>
            <w:r>
              <w:rPr>
                <w:color w:val="FF6600"/>
                <w:sz w:val="17"/>
              </w:rPr>
              <w:t>-</w:t>
            </w:r>
            <w:r>
              <w:rPr>
                <w:color w:val="FF6600"/>
                <w:spacing w:val="-2"/>
                <w:sz w:val="17"/>
              </w:rPr>
              <w:t>1.944e+04</w:t>
            </w:r>
          </w:p>
        </w:tc>
      </w:tr>
      <w:tr>
        <w:trPr>
          <w:trHeight w:val="204" w:hRule="atLeast"/>
        </w:trPr>
        <w:tc>
          <w:tcPr>
            <w:tcW w:w="1240" w:type="dxa"/>
          </w:tcPr>
          <w:p>
            <w:pPr>
              <w:pStyle w:val="TableParagraph"/>
              <w:ind w:right="84"/>
              <w:rPr>
                <w:sz w:val="17"/>
              </w:rPr>
            </w:pPr>
            <w:r>
              <w:rPr>
                <w:color w:val="000087"/>
                <w:spacing w:val="-2"/>
                <w:sz w:val="17"/>
              </w:rPr>
              <w:t>Bedrooms</w:t>
            </w:r>
          </w:p>
        </w:tc>
        <w:tc>
          <w:tcPr>
            <w:tcW w:w="1402" w:type="dxa"/>
          </w:tcPr>
          <w:p>
            <w:pPr>
              <w:pStyle w:val="TableParagraph"/>
              <w:ind w:right="211"/>
              <w:rPr>
                <w:sz w:val="17"/>
              </w:rPr>
            </w:pPr>
            <w:r>
              <w:rPr>
                <w:color w:val="000087"/>
                <w:spacing w:val="-2"/>
                <w:sz w:val="17"/>
              </w:rPr>
              <w:t>BldgGrade</w:t>
            </w:r>
          </w:p>
        </w:tc>
        <w:tc>
          <w:tcPr>
            <w:tcW w:w="1274" w:type="dxa"/>
          </w:tcPr>
          <w:p>
            <w:pPr>
              <w:pStyle w:val="TableParagraph"/>
              <w:spacing w:line="240" w:lineRule="auto"/>
              <w:jc w:val="left"/>
              <w:rPr>
                <w:rFonts w:ascii="Times New Roman"/>
                <w:sz w:val="14"/>
              </w:rPr>
            </w:pPr>
          </w:p>
        </w:tc>
        <w:tc>
          <w:tcPr>
            <w:tcW w:w="1112" w:type="dxa"/>
          </w:tcPr>
          <w:p>
            <w:pPr>
              <w:pStyle w:val="TableParagraph"/>
              <w:spacing w:line="240" w:lineRule="auto"/>
              <w:jc w:val="left"/>
              <w:rPr>
                <w:rFonts w:ascii="Times New Roman"/>
                <w:sz w:val="14"/>
              </w:rPr>
            </w:pPr>
          </w:p>
        </w:tc>
      </w:tr>
      <w:tr>
        <w:trPr>
          <w:trHeight w:val="187" w:hRule="atLeast"/>
        </w:trPr>
        <w:tc>
          <w:tcPr>
            <w:tcW w:w="1240" w:type="dxa"/>
          </w:tcPr>
          <w:p>
            <w:pPr>
              <w:pStyle w:val="TableParagraph"/>
              <w:spacing w:line="167" w:lineRule="exact"/>
              <w:ind w:right="84"/>
              <w:rPr>
                <w:sz w:val="17"/>
              </w:rPr>
            </w:pPr>
            <w:r>
              <w:rPr>
                <w:color w:val="FF6600"/>
                <w:sz w:val="17"/>
              </w:rPr>
              <w:t>-</w:t>
            </w:r>
            <w:r>
              <w:rPr>
                <w:color w:val="FF6600"/>
                <w:spacing w:val="-2"/>
                <w:sz w:val="17"/>
              </w:rPr>
              <w:t>4.777e+04</w:t>
            </w:r>
          </w:p>
        </w:tc>
        <w:tc>
          <w:tcPr>
            <w:tcW w:w="1402" w:type="dxa"/>
          </w:tcPr>
          <w:p>
            <w:pPr>
              <w:pStyle w:val="TableParagraph"/>
              <w:spacing w:line="167" w:lineRule="exact"/>
              <w:ind w:right="211"/>
              <w:rPr>
                <w:sz w:val="17"/>
              </w:rPr>
            </w:pPr>
            <w:r>
              <w:rPr>
                <w:color w:val="FF6600"/>
                <w:spacing w:val="-2"/>
                <w:sz w:val="17"/>
              </w:rPr>
              <w:t>1.061e+05</w:t>
            </w:r>
          </w:p>
        </w:tc>
        <w:tc>
          <w:tcPr>
            <w:tcW w:w="1274" w:type="dxa"/>
          </w:tcPr>
          <w:p>
            <w:pPr>
              <w:pStyle w:val="TableParagraph"/>
              <w:spacing w:line="240" w:lineRule="auto"/>
              <w:jc w:val="left"/>
              <w:rPr>
                <w:rFonts w:ascii="Times New Roman"/>
                <w:sz w:val="12"/>
              </w:rPr>
            </w:pPr>
          </w:p>
        </w:tc>
        <w:tc>
          <w:tcPr>
            <w:tcW w:w="1112" w:type="dxa"/>
          </w:tcPr>
          <w:p>
            <w:pPr>
              <w:pStyle w:val="TableParagraph"/>
              <w:spacing w:line="240" w:lineRule="auto"/>
              <w:jc w:val="left"/>
              <w:rPr>
                <w:rFonts w:ascii="Times New Roman"/>
                <w:sz w:val="12"/>
              </w:rPr>
            </w:pPr>
          </w:p>
        </w:tc>
      </w:tr>
    </w:tbl>
    <w:p>
      <w:pPr>
        <w:spacing w:line="276" w:lineRule="exact" w:before="110"/>
        <w:ind w:left="999" w:right="0" w:firstLine="0"/>
        <w:jc w:val="both"/>
        <w:rPr>
          <w:rFonts w:ascii="BIZ UDGothic"/>
          <w:sz w:val="20"/>
        </w:rPr>
      </w:pPr>
      <w:r>
        <w:rPr>
          <w:sz w:val="21"/>
        </w:rPr>
        <w:t>For</w:t>
      </w:r>
      <w:r>
        <w:rPr>
          <w:spacing w:val="11"/>
          <w:sz w:val="21"/>
        </w:rPr>
        <w:t> </w:t>
      </w:r>
      <w:r>
        <w:rPr>
          <w:sz w:val="21"/>
        </w:rPr>
        <w:t>a</w:t>
      </w:r>
      <w:r>
        <w:rPr>
          <w:spacing w:val="14"/>
          <w:sz w:val="21"/>
        </w:rPr>
        <w:t> </w:t>
      </w:r>
      <w:r>
        <w:rPr>
          <w:rFonts w:ascii="BIZ UDGothic"/>
          <w:sz w:val="20"/>
        </w:rPr>
        <w:t>LinearRegression</w:t>
      </w:r>
      <w:r>
        <w:rPr>
          <w:rFonts w:ascii="BIZ UDGothic"/>
          <w:spacing w:val="-36"/>
          <w:sz w:val="20"/>
        </w:rPr>
        <w:t> </w:t>
      </w:r>
      <w:r>
        <w:rPr>
          <w:sz w:val="21"/>
        </w:rPr>
        <w:t>model,</w:t>
      </w:r>
      <w:r>
        <w:rPr>
          <w:spacing w:val="14"/>
          <w:sz w:val="21"/>
        </w:rPr>
        <w:t> </w:t>
      </w:r>
      <w:r>
        <w:rPr>
          <w:sz w:val="21"/>
        </w:rPr>
        <w:t>intercept</w:t>
      </w:r>
      <w:r>
        <w:rPr>
          <w:spacing w:val="15"/>
          <w:sz w:val="21"/>
        </w:rPr>
        <w:t> </w:t>
      </w:r>
      <w:r>
        <w:rPr>
          <w:sz w:val="21"/>
        </w:rPr>
        <w:t>and</w:t>
      </w:r>
      <w:r>
        <w:rPr>
          <w:spacing w:val="14"/>
          <w:sz w:val="21"/>
        </w:rPr>
        <w:t> </w:t>
      </w:r>
      <w:r>
        <w:rPr>
          <w:sz w:val="21"/>
        </w:rPr>
        <w:t>coefficients</w:t>
      </w:r>
      <w:r>
        <w:rPr>
          <w:spacing w:val="14"/>
          <w:sz w:val="21"/>
        </w:rPr>
        <w:t> </w:t>
      </w:r>
      <w:r>
        <w:rPr>
          <w:sz w:val="21"/>
        </w:rPr>
        <w:t>are</w:t>
      </w:r>
      <w:r>
        <w:rPr>
          <w:spacing w:val="14"/>
          <w:sz w:val="21"/>
        </w:rPr>
        <w:t> </w:t>
      </w:r>
      <w:r>
        <w:rPr>
          <w:sz w:val="21"/>
        </w:rPr>
        <w:t>the</w:t>
      </w:r>
      <w:r>
        <w:rPr>
          <w:spacing w:val="14"/>
          <w:sz w:val="21"/>
        </w:rPr>
        <w:t> </w:t>
      </w:r>
      <w:r>
        <w:rPr>
          <w:sz w:val="21"/>
        </w:rPr>
        <w:t>fields</w:t>
      </w:r>
      <w:r>
        <w:rPr>
          <w:spacing w:val="15"/>
          <w:sz w:val="21"/>
        </w:rPr>
        <w:t> </w:t>
      </w:r>
      <w:r>
        <w:rPr>
          <w:rFonts w:ascii="BIZ UDGothic"/>
          <w:spacing w:val="-2"/>
          <w:sz w:val="20"/>
        </w:rPr>
        <w:t>intercept_</w:t>
      </w:r>
    </w:p>
    <w:p>
      <w:pPr>
        <w:pStyle w:val="BodyText"/>
        <w:spacing w:line="276" w:lineRule="exact"/>
        <w:ind w:left="1000"/>
        <w:jc w:val="both"/>
      </w:pPr>
      <w:r>
        <w:rPr/>
        <w:t>and</w:t>
      </w:r>
      <w:r>
        <w:rPr>
          <w:spacing w:val="-4"/>
        </w:rPr>
        <w:t> </w:t>
      </w:r>
      <w:r>
        <w:rPr>
          <w:rFonts w:ascii="BIZ UDGothic"/>
          <w:sz w:val="20"/>
        </w:rPr>
        <w:t>coef_</w:t>
      </w:r>
      <w:r>
        <w:rPr>
          <w:rFonts w:ascii="BIZ UDGothic"/>
          <w:spacing w:val="-53"/>
          <w:sz w:val="20"/>
        </w:rPr>
        <w:t> </w:t>
      </w:r>
      <w:r>
        <w:rPr/>
        <w:t>of</w:t>
      </w:r>
      <w:r>
        <w:rPr>
          <w:spacing w:val="-1"/>
        </w:rPr>
        <w:t> </w:t>
      </w:r>
      <w:r>
        <w:rPr/>
        <w:t>the</w:t>
      </w:r>
      <w:r>
        <w:rPr>
          <w:spacing w:val="-1"/>
        </w:rPr>
        <w:t> </w:t>
      </w:r>
      <w:r>
        <w:rPr/>
        <w:t>fitted</w:t>
      </w:r>
      <w:r>
        <w:rPr>
          <w:spacing w:val="-1"/>
        </w:rPr>
        <w:t> </w:t>
      </w:r>
      <w:r>
        <w:rPr>
          <w:spacing w:val="-2"/>
        </w:rPr>
        <w:t>model:</w:t>
      </w:r>
    </w:p>
    <w:p>
      <w:pPr>
        <w:spacing w:line="213" w:lineRule="exact" w:before="101"/>
        <w:ind w:left="1340"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'Intercept:</w:t>
      </w:r>
      <w:r>
        <w:rPr>
          <w:rFonts w:ascii="BIZ UDGothic"/>
          <w:color w:val="CC3300"/>
          <w:spacing w:val="-2"/>
          <w:sz w:val="17"/>
        </w:rPr>
        <w:t> {house_lm.intercept_:.3f}'</w:t>
      </w:r>
      <w:r>
        <w:rPr>
          <w:rFonts w:ascii="BIZ UDGothic"/>
          <w:spacing w:val="-2"/>
          <w:sz w:val="17"/>
        </w:rPr>
        <w:t>)</w:t>
      </w:r>
    </w:p>
    <w:p>
      <w:pPr>
        <w:spacing w:line="204" w:lineRule="exact" w:before="0"/>
        <w:ind w:left="1340" w:right="0" w:firstLine="0"/>
        <w:jc w:val="left"/>
        <w:rPr>
          <w:rFonts w:ascii="BIZ UDGothic"/>
          <w:sz w:val="17"/>
        </w:rPr>
      </w:pPr>
      <w:r>
        <w:rPr>
          <w:rFonts w:ascii="BIZ UDGothic"/>
          <w:b/>
          <w:color w:val="006699"/>
          <w:spacing w:val="-2"/>
          <w:sz w:val="17"/>
        </w:rPr>
        <w:t>print</w:t>
      </w:r>
      <w:r>
        <w:rPr>
          <w:rFonts w:ascii="BIZ UDGothic"/>
          <w:spacing w:val="-2"/>
          <w:sz w:val="17"/>
        </w:rPr>
        <w:t>(</w:t>
      </w:r>
      <w:r>
        <w:rPr>
          <w:rFonts w:ascii="BIZ UDGothic"/>
          <w:color w:val="CC3300"/>
          <w:spacing w:val="-2"/>
          <w:sz w:val="17"/>
        </w:rPr>
        <w:t>'Coefficients:'</w:t>
      </w:r>
      <w:r>
        <w:rPr>
          <w:rFonts w:ascii="BIZ UDGothic"/>
          <w:spacing w:val="-2"/>
          <w:sz w:val="17"/>
        </w:rPr>
        <w:t>)</w:t>
      </w:r>
    </w:p>
    <w:p>
      <w:pPr>
        <w:spacing w:line="204" w:lineRule="exact" w:before="0"/>
        <w:ind w:left="1340" w:right="0" w:firstLine="0"/>
        <w:jc w:val="left"/>
        <w:rPr>
          <w:rFonts w:ascii="BIZ UDGothic"/>
          <w:sz w:val="17"/>
        </w:rPr>
      </w:pPr>
      <w:r>
        <w:rPr>
          <w:rFonts w:ascii="BIZ UDGothic"/>
          <w:b/>
          <w:color w:val="006699"/>
          <w:sz w:val="17"/>
        </w:rPr>
        <w:t>for </w:t>
      </w:r>
      <w:r>
        <w:rPr>
          <w:rFonts w:ascii="BIZ UDGothic"/>
          <w:color w:val="000087"/>
          <w:sz w:val="17"/>
        </w:rPr>
        <w:t>name</w:t>
      </w:r>
      <w:r>
        <w:rPr>
          <w:rFonts w:ascii="BIZ UDGothic"/>
          <w:sz w:val="17"/>
        </w:rPr>
        <w:t>, </w:t>
      </w:r>
      <w:r>
        <w:rPr>
          <w:rFonts w:ascii="BIZ UDGothic"/>
          <w:color w:val="000087"/>
          <w:sz w:val="17"/>
        </w:rPr>
        <w:t>coef </w:t>
      </w:r>
      <w:r>
        <w:rPr>
          <w:rFonts w:ascii="BIZ UDGothic"/>
          <w:b/>
          <w:sz w:val="17"/>
        </w:rPr>
        <w:t>in </w:t>
      </w:r>
      <w:r>
        <w:rPr>
          <w:rFonts w:ascii="BIZ UDGothic"/>
          <w:color w:val="336666"/>
          <w:sz w:val="17"/>
        </w:rPr>
        <w:t>zip</w:t>
      </w:r>
      <w:r>
        <w:rPr>
          <w:rFonts w:ascii="BIZ UDGothic"/>
          <w:sz w:val="17"/>
        </w:rPr>
        <w:t>(</w:t>
      </w:r>
      <w:r>
        <w:rPr>
          <w:rFonts w:ascii="BIZ UDGothic"/>
          <w:color w:val="000087"/>
          <w:sz w:val="17"/>
        </w:rPr>
        <w:t>predictors</w:t>
      </w:r>
      <w:r>
        <w:rPr>
          <w:rFonts w:ascii="BIZ UDGothic"/>
          <w:sz w:val="17"/>
        </w:rPr>
        <w:t>, </w:t>
      </w:r>
      <w:r>
        <w:rPr>
          <w:rFonts w:ascii="BIZ UDGothic"/>
          <w:color w:val="000087"/>
          <w:spacing w:val="-2"/>
          <w:sz w:val="17"/>
        </w:rPr>
        <w:t>house_lm</w:t>
      </w:r>
      <w:r>
        <w:rPr>
          <w:rFonts w:ascii="BIZ UDGothic"/>
          <w:color w:val="545454"/>
          <w:spacing w:val="-2"/>
          <w:sz w:val="17"/>
        </w:rPr>
        <w:t>.</w:t>
      </w:r>
      <w:r>
        <w:rPr>
          <w:rFonts w:ascii="BIZ UDGothic"/>
          <w:color w:val="000087"/>
          <w:spacing w:val="-2"/>
          <w:sz w:val="17"/>
        </w:rPr>
        <w:t>coef_</w:t>
      </w:r>
      <w:r>
        <w:rPr>
          <w:rFonts w:ascii="BIZ UDGothic"/>
          <w:spacing w:val="-2"/>
          <w:sz w:val="17"/>
        </w:rPr>
        <w:t>):</w:t>
      </w:r>
    </w:p>
    <w:p>
      <w:pPr>
        <w:spacing w:line="213" w:lineRule="exact" w:before="0"/>
        <w:ind w:left="1680"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 {name}: </w:t>
      </w:r>
      <w:r>
        <w:rPr>
          <w:rFonts w:ascii="BIZ UDGothic"/>
          <w:color w:val="CC3300"/>
          <w:spacing w:val="-2"/>
          <w:sz w:val="17"/>
        </w:rPr>
        <w:t>{coef}'</w:t>
      </w:r>
      <w:r>
        <w:rPr>
          <w:rFonts w:ascii="BIZ UDGothic"/>
          <w:spacing w:val="-2"/>
          <w:sz w:val="17"/>
        </w:rPr>
        <w:t>)</w:t>
      </w:r>
    </w:p>
    <w:p>
      <w:pPr>
        <w:pStyle w:val="BodyText"/>
        <w:spacing w:line="213" w:lineRule="auto" w:before="114"/>
        <w:ind w:right="1097"/>
        <w:jc w:val="both"/>
      </w:pPr>
      <w:bookmarkStart w:name="_bookmark640" w:id="862"/>
      <w:bookmarkEnd w:id="862"/>
      <w:r>
        <w:rPr/>
      </w:r>
      <w:r>
        <w:rPr/>
        <w:t>The</w:t>
      </w:r>
      <w:r>
        <w:rPr>
          <w:spacing w:val="-1"/>
        </w:rPr>
        <w:t> </w:t>
      </w:r>
      <w:r>
        <w:rPr/>
        <w:t>interpretation</w:t>
      </w:r>
      <w:r>
        <w:rPr>
          <w:spacing w:val="-1"/>
        </w:rPr>
        <w:t> </w:t>
      </w:r>
      <w:r>
        <w:rPr/>
        <w:t>of</w:t>
      </w:r>
      <w:r>
        <w:rPr>
          <w:spacing w:val="-2"/>
        </w:rPr>
        <w:t> </w:t>
      </w:r>
      <w:r>
        <w:rPr/>
        <w:t>the</w:t>
      </w:r>
      <w:r>
        <w:rPr>
          <w:spacing w:val="-1"/>
        </w:rPr>
        <w:t> </w:t>
      </w:r>
      <w:r>
        <w:rPr/>
        <w:t>coefficients</w:t>
      </w:r>
      <w:r>
        <w:rPr>
          <w:spacing w:val="-1"/>
        </w:rPr>
        <w:t> </w:t>
      </w:r>
      <w:r>
        <w:rPr/>
        <w:t>is</w:t>
      </w:r>
      <w:r>
        <w:rPr>
          <w:spacing w:val="-1"/>
        </w:rPr>
        <w:t> </w:t>
      </w:r>
      <w:r>
        <w:rPr/>
        <w:t>as</w:t>
      </w:r>
      <w:r>
        <w:rPr>
          <w:spacing w:val="-1"/>
        </w:rPr>
        <w:t> </w:t>
      </w:r>
      <w:r>
        <w:rPr/>
        <w:t>with</w:t>
      </w:r>
      <w:r>
        <w:rPr>
          <w:spacing w:val="-1"/>
        </w:rPr>
        <w:t> </w:t>
      </w:r>
      <w:r>
        <w:rPr/>
        <w:t>simple</w:t>
      </w:r>
      <w:r>
        <w:rPr>
          <w:spacing w:val="-1"/>
        </w:rPr>
        <w:t> </w:t>
      </w:r>
      <w:r>
        <w:rPr/>
        <w:t>linear</w:t>
      </w:r>
      <w:r>
        <w:rPr>
          <w:spacing w:val="-1"/>
        </w:rPr>
        <w:t> </w:t>
      </w:r>
      <w:r>
        <w:rPr/>
        <w:t>regression:</w:t>
      </w:r>
      <w:r>
        <w:rPr>
          <w:spacing w:val="-1"/>
        </w:rPr>
        <w:t> </w:t>
      </w:r>
      <w:r>
        <w:rPr/>
        <w:t>the</w:t>
      </w:r>
      <w:r>
        <w:rPr>
          <w:spacing w:val="-1"/>
        </w:rPr>
        <w:t> </w:t>
      </w:r>
      <w:r>
        <w:rPr/>
        <w:t>predicted value</w:t>
      </w:r>
      <w:r>
        <w:rPr>
          <w:spacing w:val="-1"/>
        </w:rPr>
        <w:t> </w:t>
      </w:r>
      <w:r>
        <w:rPr>
          <w:i/>
        </w:rPr>
        <w:t>Y </w:t>
      </w:r>
      <w:r>
        <w:rPr/>
        <w:t>changes</w:t>
      </w:r>
      <w:r>
        <w:rPr>
          <w:spacing w:val="-1"/>
        </w:rPr>
        <w:t> </w:t>
      </w:r>
      <w:r>
        <w:rPr/>
        <w:t>by</w:t>
      </w:r>
      <w:r>
        <w:rPr>
          <w:spacing w:val="-1"/>
        </w:rPr>
        <w:t> </w:t>
      </w:r>
      <w:r>
        <w:rPr/>
        <w:t>the</w:t>
      </w:r>
      <w:r>
        <w:rPr>
          <w:spacing w:val="-1"/>
        </w:rPr>
        <w:t> </w:t>
      </w:r>
      <w:r>
        <w:rPr/>
        <w:t>coefficient </w:t>
      </w:r>
      <w:r>
        <w:rPr>
          <w:i/>
        </w:rPr>
        <w:t>b</w:t>
      </w:r>
      <w:r>
        <w:rPr>
          <w:i/>
          <w:position w:val="-6"/>
          <w:sz w:val="16"/>
        </w:rPr>
        <w:t>j </w:t>
      </w:r>
      <w:r>
        <w:rPr/>
        <w:t>for</w:t>
      </w:r>
      <w:r>
        <w:rPr>
          <w:spacing w:val="-1"/>
        </w:rPr>
        <w:t> </w:t>
      </w:r>
      <w:r>
        <w:rPr/>
        <w:t>each</w:t>
      </w:r>
      <w:r>
        <w:rPr>
          <w:spacing w:val="-1"/>
        </w:rPr>
        <w:t> </w:t>
      </w:r>
      <w:r>
        <w:rPr/>
        <w:t>unit</w:t>
      </w:r>
      <w:r>
        <w:rPr>
          <w:spacing w:val="-1"/>
        </w:rPr>
        <w:t> </w:t>
      </w:r>
      <w:r>
        <w:rPr/>
        <w:t>change</w:t>
      </w:r>
      <w:r>
        <w:rPr>
          <w:spacing w:val="-1"/>
        </w:rPr>
        <w:t> </w:t>
      </w:r>
      <w:r>
        <w:rPr/>
        <w:t>in </w:t>
      </w:r>
      <w:r>
        <w:rPr>
          <w:i/>
          <w:spacing w:val="10"/>
        </w:rPr>
        <w:t>X</w:t>
      </w:r>
      <w:r>
        <w:rPr>
          <w:i/>
          <w:spacing w:val="10"/>
          <w:position w:val="-6"/>
          <w:sz w:val="16"/>
        </w:rPr>
        <w:t>j </w:t>
      </w:r>
      <w:r>
        <w:rPr/>
        <w:t>assuming</w:t>
      </w:r>
      <w:r>
        <w:rPr>
          <w:spacing w:val="-1"/>
        </w:rPr>
        <w:t> </w:t>
      </w:r>
      <w:r>
        <w:rPr/>
        <w:t>all</w:t>
      </w:r>
      <w:r>
        <w:rPr>
          <w:spacing w:val="-1"/>
        </w:rPr>
        <w:t> </w:t>
      </w:r>
      <w:r>
        <w:rPr/>
        <w:t>the</w:t>
      </w:r>
      <w:r>
        <w:rPr>
          <w:spacing w:val="-1"/>
        </w:rPr>
        <w:t> </w:t>
      </w:r>
      <w:r>
        <w:rPr/>
        <w:t>other variables, </w:t>
      </w:r>
      <w:r>
        <w:rPr>
          <w:i/>
        </w:rPr>
        <w:t>X</w:t>
      </w:r>
      <w:r>
        <w:rPr>
          <w:i/>
          <w:position w:val="-6"/>
          <w:sz w:val="16"/>
        </w:rPr>
        <w:t>k </w:t>
      </w:r>
      <w:r>
        <w:rPr/>
        <w:t>for</w:t>
      </w:r>
      <w:r>
        <w:rPr>
          <w:spacing w:val="-1"/>
        </w:rPr>
        <w:t> </w:t>
      </w:r>
      <w:r>
        <w:rPr>
          <w:i/>
        </w:rPr>
        <w:t>k </w:t>
      </w:r>
      <w:r>
        <w:rPr/>
        <w:t>≠</w:t>
      </w:r>
      <w:r>
        <w:rPr>
          <w:spacing w:val="28"/>
        </w:rPr>
        <w:t> </w:t>
      </w:r>
      <w:r>
        <w:rPr>
          <w:i/>
        </w:rPr>
        <w:t>j</w:t>
      </w:r>
      <w:r>
        <w:rPr/>
        <w:t>,</w:t>
      </w:r>
      <w:r>
        <w:rPr>
          <w:spacing w:val="-1"/>
        </w:rPr>
        <w:t> </w:t>
      </w:r>
      <w:r>
        <w:rPr/>
        <w:t>remain</w:t>
      </w:r>
      <w:r>
        <w:rPr>
          <w:spacing w:val="-1"/>
        </w:rPr>
        <w:t> </w:t>
      </w:r>
      <w:r>
        <w:rPr/>
        <w:t>the</w:t>
      </w:r>
      <w:r>
        <w:rPr>
          <w:spacing w:val="-1"/>
        </w:rPr>
        <w:t> </w:t>
      </w:r>
      <w:r>
        <w:rPr/>
        <w:t>same.</w:t>
      </w:r>
      <w:r>
        <w:rPr>
          <w:spacing w:val="-1"/>
        </w:rPr>
        <w:t> </w:t>
      </w:r>
      <w:r>
        <w:rPr/>
        <w:t>For</w:t>
      </w:r>
      <w:r>
        <w:rPr>
          <w:spacing w:val="-1"/>
        </w:rPr>
        <w:t> </w:t>
      </w:r>
      <w:r>
        <w:rPr/>
        <w:t>example,</w:t>
      </w:r>
      <w:r>
        <w:rPr>
          <w:spacing w:val="-1"/>
        </w:rPr>
        <w:t> </w:t>
      </w:r>
      <w:r>
        <w:rPr/>
        <w:t>adding</w:t>
      </w:r>
      <w:r>
        <w:rPr>
          <w:spacing w:val="-1"/>
        </w:rPr>
        <w:t> </w:t>
      </w:r>
      <w:r>
        <w:rPr/>
        <w:t>an</w:t>
      </w:r>
      <w:r>
        <w:rPr>
          <w:spacing w:val="-1"/>
        </w:rPr>
        <w:t> </w:t>
      </w:r>
      <w:r>
        <w:rPr/>
        <w:t>extra</w:t>
      </w:r>
      <w:r>
        <w:rPr>
          <w:spacing w:val="-1"/>
        </w:rPr>
        <w:t> </w:t>
      </w:r>
      <w:r>
        <w:rPr/>
        <w:t>finished</w:t>
      </w:r>
      <w:r>
        <w:rPr>
          <w:spacing w:val="-1"/>
        </w:rPr>
        <w:t> </w:t>
      </w:r>
      <w:r>
        <w:rPr/>
        <w:t>square foot to a house increases the estimated value by roughly $229; adding 1,000 finished </w:t>
      </w:r>
      <w:bookmarkStart w:name="_bookmark641" w:id="863"/>
      <w:bookmarkEnd w:id="863"/>
      <w:r>
        <w:rPr/>
        <w:t>square</w:t>
      </w:r>
      <w:r>
        <w:rPr/>
        <w:t> feet implies the value will increase by $228,800.</w:t>
      </w:r>
    </w:p>
    <w:p>
      <w:pPr>
        <w:spacing w:after="0" w:line="213" w:lineRule="auto"/>
        <w:jc w:val="both"/>
        <w:sectPr>
          <w:pgSz w:w="10080" w:h="13230"/>
          <w:pgMar w:header="0" w:footer="885" w:top="1000" w:bottom="1080" w:left="440" w:right="340"/>
        </w:sectPr>
      </w:pPr>
    </w:p>
    <w:p>
      <w:pPr>
        <w:pStyle w:val="Heading3"/>
        <w:rPr>
          <w:b/>
        </w:rPr>
      </w:pPr>
      <w:bookmarkStart w:name="Assessing the Model" w:id="864"/>
      <w:bookmarkEnd w:id="864"/>
      <w:r>
        <w:rPr/>
      </w:r>
      <w:bookmarkStart w:name="_bookmark642" w:id="865"/>
      <w:bookmarkEnd w:id="865"/>
      <w:r>
        <w:rPr/>
      </w:r>
      <w:r>
        <w:rPr>
          <w:b/>
        </w:rPr>
        <w:t>Assessing</w:t>
      </w:r>
      <w:r>
        <w:rPr>
          <w:b/>
          <w:spacing w:val="6"/>
        </w:rPr>
        <w:t> </w:t>
      </w:r>
      <w:r>
        <w:rPr>
          <w:b/>
        </w:rPr>
        <w:t>the</w:t>
      </w:r>
      <w:r>
        <w:rPr>
          <w:b/>
          <w:spacing w:val="7"/>
        </w:rPr>
        <w:t> </w:t>
      </w:r>
      <w:r>
        <w:rPr>
          <w:b/>
          <w:spacing w:val="-2"/>
        </w:rPr>
        <w:t>Model</w:t>
      </w:r>
    </w:p>
    <w:p>
      <w:pPr>
        <w:pStyle w:val="BodyText"/>
        <w:spacing w:line="211" w:lineRule="auto" w:before="102"/>
        <w:ind w:right="1098"/>
        <w:jc w:val="both"/>
      </w:pPr>
      <w:r>
        <w:rPr/>
        <mc:AlternateContent>
          <mc:Choice Requires="wps">
            <w:drawing>
              <wp:anchor distT="0" distB="0" distL="0" distR="0" allowOverlap="1" layoutInCell="1" locked="0" behindDoc="1" simplePos="0" relativeHeight="478644736">
                <wp:simplePos x="0" y="0"/>
                <wp:positionH relativeFrom="page">
                  <wp:posOffset>1470411</wp:posOffset>
                </wp:positionH>
                <wp:positionV relativeFrom="paragraph">
                  <wp:posOffset>400349</wp:posOffset>
                </wp:positionV>
                <wp:extent cx="56515" cy="22860"/>
                <wp:effectExtent l="0" t="0" r="0" b="0"/>
                <wp:wrapNone/>
                <wp:docPr id="574" name="Graphic 574"/>
                <wp:cNvGraphicFramePr>
                  <a:graphicFrameLocks/>
                </wp:cNvGraphicFramePr>
                <a:graphic>
                  <a:graphicData uri="http://schemas.microsoft.com/office/word/2010/wordprocessingShape">
                    <wps:wsp>
                      <wps:cNvPr id="574" name="Graphic 574"/>
                      <wps:cNvSpPr/>
                      <wps:spPr>
                        <a:xfrm>
                          <a:off x="0" y="0"/>
                          <a:ext cx="56515" cy="22860"/>
                        </a:xfrm>
                        <a:custGeom>
                          <a:avLst/>
                          <a:gdLst/>
                          <a:ahLst/>
                          <a:cxnLst/>
                          <a:rect l="l" t="t" r="r" b="b"/>
                          <a:pathLst>
                            <a:path w="56515" h="22860">
                              <a:moveTo>
                                <a:pt x="56065" y="22451"/>
                              </a:moveTo>
                              <a:lnTo>
                                <a:pt x="48384" y="22451"/>
                              </a:lnTo>
                              <a:lnTo>
                                <a:pt x="27899" y="3596"/>
                              </a:lnTo>
                              <a:lnTo>
                                <a:pt x="7160" y="22451"/>
                              </a:lnTo>
                              <a:lnTo>
                                <a:pt x="0" y="22451"/>
                              </a:lnTo>
                              <a:lnTo>
                                <a:pt x="25298" y="0"/>
                              </a:lnTo>
                              <a:lnTo>
                                <a:pt x="30899" y="0"/>
                              </a:lnTo>
                              <a:lnTo>
                                <a:pt x="56065" y="2245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15.780418pt;margin-top:31.523609pt;width:4.45pt;height:1.8pt;mso-position-horizontal-relative:page;mso-position-vertical-relative:paragraph;z-index:-24671744" id="docshape322" coordorigin="2316,630" coordsize="89,36" path="m2404,666l2392,666,2360,636,2327,666,2316,666,2355,630,2364,630,2404,666xe" filled="true" fillcolor="#000000" stroked="false">
                <v:path arrowok="t"/>
                <v:fill type="solid"/>
                <w10:wrap type="none"/>
              </v:shape>
            </w:pict>
          </mc:Fallback>
        </mc:AlternateContent>
      </w:r>
      <w:r>
        <w:rPr/>
        <w:t>The</w:t>
      </w:r>
      <w:r>
        <w:rPr>
          <w:spacing w:val="-1"/>
        </w:rPr>
        <w:t> </w:t>
      </w:r>
      <w:r>
        <w:rPr/>
        <w:t>most</w:t>
      </w:r>
      <w:r>
        <w:rPr>
          <w:spacing w:val="-1"/>
        </w:rPr>
        <w:t> </w:t>
      </w:r>
      <w:r>
        <w:rPr/>
        <w:t>important</w:t>
      </w:r>
      <w:r>
        <w:rPr>
          <w:spacing w:val="-1"/>
        </w:rPr>
        <w:t> </w:t>
      </w:r>
      <w:r>
        <w:rPr/>
        <w:t>performance</w:t>
      </w:r>
      <w:r>
        <w:rPr>
          <w:spacing w:val="-1"/>
        </w:rPr>
        <w:t> </w:t>
      </w:r>
      <w:r>
        <w:rPr/>
        <w:t>metric</w:t>
      </w:r>
      <w:r>
        <w:rPr>
          <w:spacing w:val="-1"/>
        </w:rPr>
        <w:t> </w:t>
      </w:r>
      <w:r>
        <w:rPr/>
        <w:t>from</w:t>
      </w:r>
      <w:r>
        <w:rPr>
          <w:spacing w:val="-1"/>
        </w:rPr>
        <w:t> </w:t>
      </w:r>
      <w:r>
        <w:rPr/>
        <w:t>a</w:t>
      </w:r>
      <w:r>
        <w:rPr>
          <w:spacing w:val="-1"/>
        </w:rPr>
        <w:t> </w:t>
      </w:r>
      <w:r>
        <w:rPr/>
        <w:t>data</w:t>
      </w:r>
      <w:r>
        <w:rPr>
          <w:spacing w:val="-1"/>
        </w:rPr>
        <w:t> </w:t>
      </w:r>
      <w:r>
        <w:rPr/>
        <w:t>science</w:t>
      </w:r>
      <w:r>
        <w:rPr>
          <w:spacing w:val="-1"/>
        </w:rPr>
        <w:t> </w:t>
      </w:r>
      <w:r>
        <w:rPr/>
        <w:t>perspective</w:t>
      </w:r>
      <w:r>
        <w:rPr>
          <w:spacing w:val="-1"/>
        </w:rPr>
        <w:t> </w:t>
      </w:r>
      <w:r>
        <w:rPr/>
        <w:t>is</w:t>
      </w:r>
      <w:r>
        <w:rPr>
          <w:spacing w:val="-1"/>
        </w:rPr>
        <w:t> </w:t>
      </w:r>
      <w:r>
        <w:rPr>
          <w:i/>
        </w:rPr>
        <w:t>root</w:t>
      </w:r>
      <w:r>
        <w:rPr>
          <w:i/>
          <w:spacing w:val="-5"/>
        </w:rPr>
        <w:t> </w:t>
      </w:r>
      <w:r>
        <w:rPr>
          <w:i/>
        </w:rPr>
        <w:t>mean</w:t>
      </w:r>
      <w:r>
        <w:rPr>
          <w:i/>
        </w:rPr>
        <w:t> </w:t>
      </w:r>
      <w:bookmarkStart w:name="_bookmark643" w:id="866"/>
      <w:bookmarkEnd w:id="866"/>
      <w:r>
        <w:rPr>
          <w:i/>
        </w:rPr>
        <w:t>s</w:t>
      </w:r>
      <w:r>
        <w:rPr>
          <w:i/>
        </w:rPr>
        <w:t>quared error</w:t>
      </w:r>
      <w:r>
        <w:rPr/>
        <w:t>, or </w:t>
      </w:r>
      <w:r>
        <w:rPr>
          <w:i/>
        </w:rPr>
        <w:t>RMSE</w:t>
      </w:r>
      <w:r>
        <w:rPr/>
        <w:t>. RMSE is the square root of the average squared error in </w:t>
      </w:r>
      <w:r>
        <w:rPr/>
        <w:t>the predicted </w:t>
      </w:r>
      <w:r>
        <w:rPr>
          <w:i/>
        </w:rPr>
        <w:t>y</w:t>
      </w:r>
      <w:r>
        <w:rPr>
          <w:i/>
          <w:position w:val="-6"/>
          <w:sz w:val="16"/>
        </w:rPr>
        <w:t>i </w:t>
      </w:r>
      <w:r>
        <w:rPr/>
        <w:t>values:</w:t>
      </w:r>
    </w:p>
    <w:p>
      <w:pPr>
        <w:pStyle w:val="BodyText"/>
        <w:spacing w:before="231"/>
        <w:ind w:left="0"/>
      </w:pPr>
    </w:p>
    <w:p>
      <w:pPr>
        <w:spacing w:before="1"/>
        <w:ind w:left="1300" w:right="0" w:firstLine="0"/>
        <w:jc w:val="left"/>
        <w:rPr>
          <w:sz w:val="20"/>
        </w:rPr>
      </w:pPr>
      <w:r>
        <w:rPr/>
        <mc:AlternateContent>
          <mc:Choice Requires="wps">
            <w:drawing>
              <wp:anchor distT="0" distB="0" distL="0" distR="0" allowOverlap="1" layoutInCell="1" locked="0" behindDoc="0" simplePos="0" relativeHeight="15831552">
                <wp:simplePos x="0" y="0"/>
                <wp:positionH relativeFrom="page">
                  <wp:posOffset>1570171</wp:posOffset>
                </wp:positionH>
                <wp:positionV relativeFrom="paragraph">
                  <wp:posOffset>-155453</wp:posOffset>
                </wp:positionV>
                <wp:extent cx="849630" cy="415925"/>
                <wp:effectExtent l="0" t="0" r="0" b="0"/>
                <wp:wrapNone/>
                <wp:docPr id="575" name="Group 575"/>
                <wp:cNvGraphicFramePr>
                  <a:graphicFrameLocks/>
                </wp:cNvGraphicFramePr>
                <a:graphic>
                  <a:graphicData uri="http://schemas.microsoft.com/office/word/2010/wordprocessingGroup">
                    <wpg:wgp>
                      <wpg:cNvPr id="575" name="Group 575"/>
                      <wpg:cNvGrpSpPr/>
                      <wpg:grpSpPr>
                        <a:xfrm>
                          <a:off x="0" y="0"/>
                          <a:ext cx="849630" cy="415925"/>
                          <a:chExt cx="849630" cy="415925"/>
                        </a:xfrm>
                      </wpg:grpSpPr>
                      <wps:wsp>
                        <wps:cNvPr id="576" name="Graphic 576"/>
                        <wps:cNvSpPr/>
                        <wps:spPr>
                          <a:xfrm>
                            <a:off x="0" y="16304"/>
                            <a:ext cx="838200" cy="375920"/>
                          </a:xfrm>
                          <a:custGeom>
                            <a:avLst/>
                            <a:gdLst/>
                            <a:ahLst/>
                            <a:cxnLst/>
                            <a:rect l="l" t="t" r="r" b="b"/>
                            <a:pathLst>
                              <a:path w="838200" h="375920">
                                <a:moveTo>
                                  <a:pt x="46885" y="324780"/>
                                </a:moveTo>
                                <a:lnTo>
                                  <a:pt x="39788" y="324780"/>
                                </a:lnTo>
                                <a:lnTo>
                                  <a:pt x="74690" y="0"/>
                                </a:lnTo>
                                <a:lnTo>
                                  <a:pt x="837754" y="0"/>
                                </a:lnTo>
                                <a:lnTo>
                                  <a:pt x="837754" y="7055"/>
                                </a:lnTo>
                                <a:lnTo>
                                  <a:pt x="81028" y="7055"/>
                                </a:lnTo>
                                <a:lnTo>
                                  <a:pt x="46885" y="324780"/>
                                </a:lnTo>
                                <a:close/>
                              </a:path>
                              <a:path w="838200" h="375920">
                                <a:moveTo>
                                  <a:pt x="3319" y="235265"/>
                                </a:moveTo>
                                <a:lnTo>
                                  <a:pt x="0" y="234069"/>
                                </a:lnTo>
                                <a:lnTo>
                                  <a:pt x="17492" y="185505"/>
                                </a:lnTo>
                                <a:lnTo>
                                  <a:pt x="21944" y="213312"/>
                                </a:lnTo>
                                <a:lnTo>
                                  <a:pt x="11226" y="213312"/>
                                </a:lnTo>
                                <a:lnTo>
                                  <a:pt x="3319" y="235265"/>
                                </a:lnTo>
                                <a:close/>
                              </a:path>
                              <a:path w="838200" h="375920">
                                <a:moveTo>
                                  <a:pt x="41413" y="375701"/>
                                </a:moveTo>
                                <a:lnTo>
                                  <a:pt x="37222" y="375701"/>
                                </a:lnTo>
                                <a:lnTo>
                                  <a:pt x="11226" y="213312"/>
                                </a:lnTo>
                                <a:lnTo>
                                  <a:pt x="21944" y="213312"/>
                                </a:lnTo>
                                <a:lnTo>
                                  <a:pt x="39788" y="324780"/>
                                </a:lnTo>
                                <a:lnTo>
                                  <a:pt x="46885" y="324780"/>
                                </a:lnTo>
                                <a:lnTo>
                                  <a:pt x="41413" y="375701"/>
                                </a:lnTo>
                                <a:close/>
                              </a:path>
                            </a:pathLst>
                          </a:custGeom>
                          <a:solidFill>
                            <a:srgbClr val="000000"/>
                          </a:solidFill>
                        </wps:spPr>
                        <wps:bodyPr wrap="square" lIns="0" tIns="0" rIns="0" bIns="0" rtlCol="0">
                          <a:prstTxWarp prst="textNoShape">
                            <a:avLst/>
                          </a:prstTxWarp>
                          <a:noAutofit/>
                        </wps:bodyPr>
                      </wps:wsp>
                      <wps:wsp>
                        <wps:cNvPr id="577" name="Graphic 577"/>
                        <wps:cNvSpPr/>
                        <wps:spPr>
                          <a:xfrm>
                            <a:off x="84914" y="254423"/>
                            <a:ext cx="746125" cy="1270"/>
                          </a:xfrm>
                          <a:custGeom>
                            <a:avLst/>
                            <a:gdLst/>
                            <a:ahLst/>
                            <a:cxnLst/>
                            <a:rect l="l" t="t" r="r" b="b"/>
                            <a:pathLst>
                              <a:path w="746125" h="0">
                                <a:moveTo>
                                  <a:pt x="0" y="0"/>
                                </a:moveTo>
                                <a:lnTo>
                                  <a:pt x="745783" y="0"/>
                                </a:lnTo>
                              </a:path>
                            </a:pathLst>
                          </a:custGeom>
                          <a:ln w="7055">
                            <a:solidFill>
                              <a:srgbClr val="000000"/>
                            </a:solidFill>
                            <a:prstDash val="solid"/>
                          </a:ln>
                        </wps:spPr>
                        <wps:bodyPr wrap="square" lIns="0" tIns="0" rIns="0" bIns="0" rtlCol="0">
                          <a:prstTxWarp prst="textNoShape">
                            <a:avLst/>
                          </a:prstTxWarp>
                          <a:noAutofit/>
                        </wps:bodyPr>
                      </wps:wsp>
                      <wps:wsp>
                        <wps:cNvPr id="578" name="Graphic 578"/>
                        <wps:cNvSpPr/>
                        <wps:spPr>
                          <a:xfrm>
                            <a:off x="374960" y="67161"/>
                            <a:ext cx="390525" cy="150495"/>
                          </a:xfrm>
                          <a:custGeom>
                            <a:avLst/>
                            <a:gdLst/>
                            <a:ahLst/>
                            <a:cxnLst/>
                            <a:rect l="l" t="t" r="r" b="b"/>
                            <a:pathLst>
                              <a:path w="390525" h="150495">
                                <a:moveTo>
                                  <a:pt x="28486" y="3937"/>
                                </a:moveTo>
                                <a:lnTo>
                                  <a:pt x="1562" y="52679"/>
                                </a:lnTo>
                                <a:lnTo>
                                  <a:pt x="0" y="74917"/>
                                </a:lnTo>
                                <a:lnTo>
                                  <a:pt x="1562" y="97370"/>
                                </a:lnTo>
                                <a:lnTo>
                                  <a:pt x="6350" y="117868"/>
                                </a:lnTo>
                                <a:lnTo>
                                  <a:pt x="14516" y="135686"/>
                                </a:lnTo>
                                <a:lnTo>
                                  <a:pt x="26238" y="150164"/>
                                </a:lnTo>
                                <a:lnTo>
                                  <a:pt x="28486" y="146405"/>
                                </a:lnTo>
                                <a:lnTo>
                                  <a:pt x="20243" y="133337"/>
                                </a:lnTo>
                                <a:lnTo>
                                  <a:pt x="14097" y="116382"/>
                                </a:lnTo>
                                <a:lnTo>
                                  <a:pt x="10261" y="96621"/>
                                </a:lnTo>
                                <a:lnTo>
                                  <a:pt x="8940" y="75082"/>
                                </a:lnTo>
                                <a:lnTo>
                                  <a:pt x="10248" y="53555"/>
                                </a:lnTo>
                                <a:lnTo>
                                  <a:pt x="14046" y="33807"/>
                                </a:lnTo>
                                <a:lnTo>
                                  <a:pt x="20180" y="16903"/>
                                </a:lnTo>
                                <a:lnTo>
                                  <a:pt x="28486" y="3937"/>
                                </a:lnTo>
                                <a:close/>
                              </a:path>
                              <a:path w="390525" h="150495">
                                <a:moveTo>
                                  <a:pt x="328231" y="27660"/>
                                </a:moveTo>
                                <a:lnTo>
                                  <a:pt x="304266" y="6273"/>
                                </a:lnTo>
                                <a:lnTo>
                                  <a:pt x="298932" y="6273"/>
                                </a:lnTo>
                                <a:lnTo>
                                  <a:pt x="274828" y="27660"/>
                                </a:lnTo>
                                <a:lnTo>
                                  <a:pt x="281647" y="27660"/>
                                </a:lnTo>
                                <a:lnTo>
                                  <a:pt x="301409" y="9702"/>
                                </a:lnTo>
                                <a:lnTo>
                                  <a:pt x="320916" y="27660"/>
                                </a:lnTo>
                                <a:lnTo>
                                  <a:pt x="328231" y="27660"/>
                                </a:lnTo>
                                <a:close/>
                              </a:path>
                              <a:path w="390525" h="150495">
                                <a:moveTo>
                                  <a:pt x="390105" y="75082"/>
                                </a:moveTo>
                                <a:lnTo>
                                  <a:pt x="388607" y="52768"/>
                                </a:lnTo>
                                <a:lnTo>
                                  <a:pt x="383933" y="32410"/>
                                </a:lnTo>
                                <a:lnTo>
                                  <a:pt x="375780" y="14617"/>
                                </a:lnTo>
                                <a:lnTo>
                                  <a:pt x="363867" y="0"/>
                                </a:lnTo>
                                <a:lnTo>
                                  <a:pt x="361505" y="3937"/>
                                </a:lnTo>
                                <a:lnTo>
                                  <a:pt x="369824" y="16827"/>
                                </a:lnTo>
                                <a:lnTo>
                                  <a:pt x="375996" y="33743"/>
                                </a:lnTo>
                                <a:lnTo>
                                  <a:pt x="379844" y="53530"/>
                                </a:lnTo>
                                <a:lnTo>
                                  <a:pt x="381165" y="75082"/>
                                </a:lnTo>
                                <a:lnTo>
                                  <a:pt x="379869" y="96596"/>
                                </a:lnTo>
                                <a:lnTo>
                                  <a:pt x="376085" y="116319"/>
                                </a:lnTo>
                                <a:lnTo>
                                  <a:pt x="369925" y="133261"/>
                                </a:lnTo>
                                <a:lnTo>
                                  <a:pt x="361505" y="146405"/>
                                </a:lnTo>
                                <a:lnTo>
                                  <a:pt x="363867" y="150164"/>
                                </a:lnTo>
                                <a:lnTo>
                                  <a:pt x="375780" y="135470"/>
                                </a:lnTo>
                                <a:lnTo>
                                  <a:pt x="383933" y="117690"/>
                                </a:lnTo>
                                <a:lnTo>
                                  <a:pt x="388607" y="97370"/>
                                </a:lnTo>
                                <a:lnTo>
                                  <a:pt x="390105" y="75082"/>
                                </a:lnTo>
                                <a:close/>
                              </a:path>
                            </a:pathLst>
                          </a:custGeom>
                          <a:solidFill>
                            <a:srgbClr val="000000"/>
                          </a:solidFill>
                        </wps:spPr>
                        <wps:bodyPr wrap="square" lIns="0" tIns="0" rIns="0" bIns="0" rtlCol="0">
                          <a:prstTxWarp prst="textNoShape">
                            <a:avLst/>
                          </a:prstTxWarp>
                          <a:noAutofit/>
                        </wps:bodyPr>
                      </wps:wsp>
                      <wps:wsp>
                        <wps:cNvPr id="579" name="Textbox 579"/>
                        <wps:cNvSpPr txBox="1"/>
                        <wps:spPr>
                          <a:xfrm>
                            <a:off x="79320" y="0"/>
                            <a:ext cx="168275" cy="229870"/>
                          </a:xfrm>
                          <a:prstGeom prst="rect">
                            <a:avLst/>
                          </a:prstGeom>
                        </wps:spPr>
                        <wps:txbx>
                          <w:txbxContent>
                            <w:p>
                              <w:pPr>
                                <w:spacing w:before="20"/>
                                <w:ind w:left="20" w:right="0" w:firstLine="0"/>
                                <w:jc w:val="left"/>
                                <w:rPr>
                                  <w:i/>
                                  <w:sz w:val="16"/>
                                </w:rPr>
                              </w:pPr>
                              <w:r>
                                <w:rPr>
                                  <w:spacing w:val="-5"/>
                                  <w:position w:val="-8"/>
                                  <w:sz w:val="20"/>
                                </w:rPr>
                                <w:t>∑</w:t>
                              </w:r>
                              <w:r>
                                <w:rPr>
                                  <w:i/>
                                  <w:spacing w:val="-5"/>
                                  <w:sz w:val="16"/>
                                </w:rPr>
                                <w:t>n</w:t>
                              </w:r>
                            </w:p>
                          </w:txbxContent>
                        </wps:txbx>
                        <wps:bodyPr wrap="square" lIns="0" tIns="0" rIns="0" bIns="0" rtlCol="0">
                          <a:noAutofit/>
                        </wps:bodyPr>
                      </wps:wsp>
                      <wps:wsp>
                        <wps:cNvPr id="580" name="Textbox 580"/>
                        <wps:cNvSpPr txBox="1"/>
                        <wps:spPr>
                          <a:xfrm>
                            <a:off x="147392" y="101600"/>
                            <a:ext cx="616585" cy="314325"/>
                          </a:xfrm>
                          <a:prstGeom prst="rect">
                            <a:avLst/>
                          </a:prstGeom>
                        </wps:spPr>
                        <wps:txbx>
                          <w:txbxContent>
                            <w:p>
                              <w:pPr>
                                <w:tabs>
                                  <w:tab w:pos="855" w:val="left" w:leader="none"/>
                                </w:tabs>
                                <w:spacing w:line="200" w:lineRule="exact" w:before="20"/>
                                <w:ind w:left="0" w:right="31" w:firstLine="0"/>
                                <w:jc w:val="center"/>
                                <w:rPr>
                                  <w:i/>
                                  <w:sz w:val="16"/>
                                </w:rPr>
                              </w:pPr>
                              <w:r>
                                <w:rPr>
                                  <w:i/>
                                  <w:sz w:val="16"/>
                                </w:rPr>
                                <w:t>i</w:t>
                              </w:r>
                              <w:r>
                                <w:rPr>
                                  <w:i/>
                                  <w:spacing w:val="7"/>
                                  <w:sz w:val="16"/>
                                </w:rPr>
                                <w:t> </w:t>
                              </w:r>
                              <w:r>
                                <w:rPr>
                                  <w:sz w:val="16"/>
                                </w:rPr>
                                <w:t>=</w:t>
                              </w:r>
                              <w:r>
                                <w:rPr>
                                  <w:spacing w:val="8"/>
                                  <w:sz w:val="16"/>
                                </w:rPr>
                                <w:t> </w:t>
                              </w:r>
                              <w:r>
                                <w:rPr>
                                  <w:sz w:val="16"/>
                                </w:rPr>
                                <w:t>1</w:t>
                              </w:r>
                              <w:r>
                                <w:rPr>
                                  <w:spacing w:val="58"/>
                                  <w:sz w:val="16"/>
                                </w:rPr>
                                <w:t>  </w:t>
                              </w:r>
                              <w:r>
                                <w:rPr>
                                  <w:i/>
                                  <w:spacing w:val="-12"/>
                                  <w:sz w:val="16"/>
                                </w:rPr>
                                <w:t>i</w:t>
                              </w:r>
                              <w:r>
                                <w:rPr>
                                  <w:i/>
                                  <w:sz w:val="16"/>
                                </w:rPr>
                                <w:tab/>
                              </w:r>
                              <w:r>
                                <w:rPr>
                                  <w:i/>
                                  <w:spacing w:val="-10"/>
                                  <w:sz w:val="16"/>
                                </w:rPr>
                                <w:t>i</w:t>
                              </w:r>
                            </w:p>
                            <w:p>
                              <w:pPr>
                                <w:spacing w:line="255" w:lineRule="exact" w:before="0"/>
                                <w:ind w:left="37" w:right="31" w:firstLine="0"/>
                                <w:jc w:val="center"/>
                                <w:rPr>
                                  <w:i/>
                                  <w:sz w:val="20"/>
                                </w:rPr>
                              </w:pPr>
                              <w:r>
                                <w:rPr>
                                  <w:i/>
                                  <w:spacing w:val="-10"/>
                                  <w:sz w:val="20"/>
                                </w:rPr>
                                <w:t>n</w:t>
                              </w:r>
                            </w:p>
                          </w:txbxContent>
                        </wps:txbx>
                        <wps:bodyPr wrap="square" lIns="0" tIns="0" rIns="0" bIns="0" rtlCol="0">
                          <a:noAutofit/>
                        </wps:bodyPr>
                      </wps:wsp>
                      <wps:wsp>
                        <wps:cNvPr id="581" name="Textbox 581"/>
                        <wps:cNvSpPr txBox="1"/>
                        <wps:spPr>
                          <a:xfrm>
                            <a:off x="404516" y="101"/>
                            <a:ext cx="445134" cy="229870"/>
                          </a:xfrm>
                          <a:prstGeom prst="rect">
                            <a:avLst/>
                          </a:prstGeom>
                        </wps:spPr>
                        <wps:txbx>
                          <w:txbxContent>
                            <w:p>
                              <w:pPr>
                                <w:spacing w:before="21"/>
                                <w:ind w:left="20" w:right="0" w:firstLine="0"/>
                                <w:jc w:val="left"/>
                                <w:rPr>
                                  <w:sz w:val="16"/>
                                </w:rPr>
                              </w:pPr>
                              <w:r>
                                <w:rPr>
                                  <w:i/>
                                  <w:sz w:val="20"/>
                                </w:rPr>
                                <w:t>y</w:t>
                              </w:r>
                              <w:r>
                                <w:rPr>
                                  <w:i/>
                                  <w:spacing w:val="41"/>
                                  <w:sz w:val="20"/>
                                </w:rPr>
                                <w:t> </w:t>
                              </w:r>
                              <w:r>
                                <w:rPr>
                                  <w:sz w:val="20"/>
                                </w:rPr>
                                <w:t>−</w:t>
                              </w:r>
                              <w:r>
                                <w:rPr>
                                  <w:spacing w:val="10"/>
                                  <w:sz w:val="20"/>
                                </w:rPr>
                                <w:t> </w:t>
                              </w:r>
                              <w:r>
                                <w:rPr>
                                  <w:i/>
                                  <w:sz w:val="20"/>
                                </w:rPr>
                                <w:t>y</w:t>
                              </w:r>
                              <w:r>
                                <w:rPr>
                                  <w:i/>
                                  <w:spacing w:val="79"/>
                                  <w:sz w:val="20"/>
                                </w:rPr>
                                <w:t> </w:t>
                              </w:r>
                              <w:r>
                                <w:rPr>
                                  <w:spacing w:val="-10"/>
                                  <w:position w:val="9"/>
                                  <w:sz w:val="16"/>
                                </w:rPr>
                                <w:t>2</w:t>
                              </w:r>
                            </w:p>
                          </w:txbxContent>
                        </wps:txbx>
                        <wps:bodyPr wrap="square" lIns="0" tIns="0" rIns="0" bIns="0" rtlCol="0">
                          <a:noAutofit/>
                        </wps:bodyPr>
                      </wps:wsp>
                    </wpg:wgp>
                  </a:graphicData>
                </a:graphic>
              </wp:anchor>
            </w:drawing>
          </mc:Choice>
          <mc:Fallback>
            <w:pict>
              <v:group style="position:absolute;margin-left:123.635559pt;margin-top:-12.24047pt;width:66.9pt;height:32.75pt;mso-position-horizontal-relative:page;mso-position-vertical-relative:paragraph;z-index:15831552" id="docshapegroup323" coordorigin="2473,-245" coordsize="1338,655">
                <v:shape style="position:absolute;left:2472;top:-220;width:1320;height:592" id="docshape324" coordorigin="2473,-219" coordsize="1320,592" path="m2547,292l2535,292,2590,-219,3792,-219,3792,-208,2600,-208,2547,292xm2478,151l2473,149,2500,73,2507,117,2490,117,2478,151xm2538,373l2531,373,2490,117,2507,117,2535,292,2547,292,2538,373xe" filled="true" fillcolor="#000000" stroked="false">
                  <v:path arrowok="t"/>
                  <v:fill type="solid"/>
                </v:shape>
                <v:line style="position:absolute" from="2606,156" to="3781,156" stroked="true" strokeweight=".555560pt" strokecolor="#000000">
                  <v:stroke dashstyle="solid"/>
                </v:line>
                <v:shape style="position:absolute;left:3063;top:-140;width:615;height:237" id="docshape325" coordorigin="3063,-139" coordsize="615,237" path="m3108,-133l3105,-139,3086,-116,3073,-88,3066,-56,3063,-21,3066,14,3073,47,3086,75,3105,97,3108,92,3095,71,3085,44,3079,13,3077,-21,3079,-55,3085,-86,3095,-112,3108,-133xm3580,-95l3542,-129,3534,-129,3496,-95,3507,-95,3538,-124,3569,-95,3580,-95xm3678,-21l3675,-56,3668,-88,3655,-116,3636,-139,3633,-133,3646,-113,3655,-86,3661,-55,3663,-21,3661,13,3655,44,3646,71,3633,92,3636,97,3655,74,3668,46,3675,14,3678,-21xe" filled="true" fillcolor="#000000" stroked="false">
                  <v:path arrowok="t"/>
                  <v:fill type="solid"/>
                </v:shape>
                <v:shape style="position:absolute;left:2597;top:-245;width:265;height:362" type="#_x0000_t202" id="docshape326" filled="false" stroked="false">
                  <v:textbox inset="0,0,0,0">
                    <w:txbxContent>
                      <w:p>
                        <w:pPr>
                          <w:spacing w:before="20"/>
                          <w:ind w:left="20" w:right="0" w:firstLine="0"/>
                          <w:jc w:val="left"/>
                          <w:rPr>
                            <w:i/>
                            <w:sz w:val="16"/>
                          </w:rPr>
                        </w:pPr>
                        <w:r>
                          <w:rPr>
                            <w:spacing w:val="-5"/>
                            <w:position w:val="-8"/>
                            <w:sz w:val="20"/>
                          </w:rPr>
                          <w:t>∑</w:t>
                        </w:r>
                        <w:r>
                          <w:rPr>
                            <w:i/>
                            <w:spacing w:val="-5"/>
                            <w:sz w:val="16"/>
                          </w:rPr>
                          <w:t>n</w:t>
                        </w:r>
                      </w:p>
                    </w:txbxContent>
                  </v:textbox>
                  <w10:wrap type="none"/>
                </v:shape>
                <v:shape style="position:absolute;left:2704;top:-85;width:971;height:495" type="#_x0000_t202" id="docshape327" filled="false" stroked="false">
                  <v:textbox inset="0,0,0,0">
                    <w:txbxContent>
                      <w:p>
                        <w:pPr>
                          <w:tabs>
                            <w:tab w:pos="855" w:val="left" w:leader="none"/>
                          </w:tabs>
                          <w:spacing w:line="200" w:lineRule="exact" w:before="20"/>
                          <w:ind w:left="0" w:right="31" w:firstLine="0"/>
                          <w:jc w:val="center"/>
                          <w:rPr>
                            <w:i/>
                            <w:sz w:val="16"/>
                          </w:rPr>
                        </w:pPr>
                        <w:r>
                          <w:rPr>
                            <w:i/>
                            <w:sz w:val="16"/>
                          </w:rPr>
                          <w:t>i</w:t>
                        </w:r>
                        <w:r>
                          <w:rPr>
                            <w:i/>
                            <w:spacing w:val="7"/>
                            <w:sz w:val="16"/>
                          </w:rPr>
                          <w:t> </w:t>
                        </w:r>
                        <w:r>
                          <w:rPr>
                            <w:sz w:val="16"/>
                          </w:rPr>
                          <w:t>=</w:t>
                        </w:r>
                        <w:r>
                          <w:rPr>
                            <w:spacing w:val="8"/>
                            <w:sz w:val="16"/>
                          </w:rPr>
                          <w:t> </w:t>
                        </w:r>
                        <w:r>
                          <w:rPr>
                            <w:sz w:val="16"/>
                          </w:rPr>
                          <w:t>1</w:t>
                        </w:r>
                        <w:r>
                          <w:rPr>
                            <w:spacing w:val="58"/>
                            <w:sz w:val="16"/>
                          </w:rPr>
                          <w:t>  </w:t>
                        </w:r>
                        <w:r>
                          <w:rPr>
                            <w:i/>
                            <w:spacing w:val="-12"/>
                            <w:sz w:val="16"/>
                          </w:rPr>
                          <w:t>i</w:t>
                        </w:r>
                        <w:r>
                          <w:rPr>
                            <w:i/>
                            <w:sz w:val="16"/>
                          </w:rPr>
                          <w:tab/>
                        </w:r>
                        <w:r>
                          <w:rPr>
                            <w:i/>
                            <w:spacing w:val="-10"/>
                            <w:sz w:val="16"/>
                          </w:rPr>
                          <w:t>i</w:t>
                        </w:r>
                      </w:p>
                      <w:p>
                        <w:pPr>
                          <w:spacing w:line="255" w:lineRule="exact" w:before="0"/>
                          <w:ind w:left="37" w:right="31" w:firstLine="0"/>
                          <w:jc w:val="center"/>
                          <w:rPr>
                            <w:i/>
                            <w:sz w:val="20"/>
                          </w:rPr>
                        </w:pPr>
                        <w:r>
                          <w:rPr>
                            <w:i/>
                            <w:spacing w:val="-10"/>
                            <w:sz w:val="20"/>
                          </w:rPr>
                          <w:t>n</w:t>
                        </w:r>
                      </w:p>
                    </w:txbxContent>
                  </v:textbox>
                  <w10:wrap type="none"/>
                </v:shape>
                <v:shape style="position:absolute;left:3109;top:-245;width:701;height:362" type="#_x0000_t202" id="docshape328" filled="false" stroked="false">
                  <v:textbox inset="0,0,0,0">
                    <w:txbxContent>
                      <w:p>
                        <w:pPr>
                          <w:spacing w:before="21"/>
                          <w:ind w:left="20" w:right="0" w:firstLine="0"/>
                          <w:jc w:val="left"/>
                          <w:rPr>
                            <w:sz w:val="16"/>
                          </w:rPr>
                        </w:pPr>
                        <w:r>
                          <w:rPr>
                            <w:i/>
                            <w:sz w:val="20"/>
                          </w:rPr>
                          <w:t>y</w:t>
                        </w:r>
                        <w:r>
                          <w:rPr>
                            <w:i/>
                            <w:spacing w:val="41"/>
                            <w:sz w:val="20"/>
                          </w:rPr>
                          <w:t> </w:t>
                        </w:r>
                        <w:r>
                          <w:rPr>
                            <w:sz w:val="20"/>
                          </w:rPr>
                          <w:t>−</w:t>
                        </w:r>
                        <w:r>
                          <w:rPr>
                            <w:spacing w:val="10"/>
                            <w:sz w:val="20"/>
                          </w:rPr>
                          <w:t> </w:t>
                        </w:r>
                        <w:r>
                          <w:rPr>
                            <w:i/>
                            <w:sz w:val="20"/>
                          </w:rPr>
                          <w:t>y</w:t>
                        </w:r>
                        <w:r>
                          <w:rPr>
                            <w:i/>
                            <w:spacing w:val="79"/>
                            <w:sz w:val="20"/>
                          </w:rPr>
                          <w:t> </w:t>
                        </w:r>
                        <w:r>
                          <w:rPr>
                            <w:spacing w:val="-10"/>
                            <w:position w:val="9"/>
                            <w:sz w:val="16"/>
                          </w:rPr>
                          <w:t>2</w:t>
                        </w:r>
                      </w:p>
                    </w:txbxContent>
                  </v:textbox>
                  <w10:wrap type="none"/>
                </v:shape>
                <w10:wrap type="none"/>
              </v:group>
            </w:pict>
          </mc:Fallback>
        </mc:AlternateContent>
      </w:r>
      <w:r>
        <w:rPr>
          <w:i/>
          <w:sz w:val="20"/>
        </w:rPr>
        <w:t>RMSE</w:t>
      </w:r>
      <w:r>
        <w:rPr>
          <w:i/>
          <w:spacing w:val="14"/>
          <w:sz w:val="20"/>
        </w:rPr>
        <w:t> </w:t>
      </w:r>
      <w:r>
        <w:rPr>
          <w:spacing w:val="-10"/>
          <w:sz w:val="20"/>
        </w:rPr>
        <w:t>=</w:t>
      </w:r>
    </w:p>
    <w:p>
      <w:pPr>
        <w:pStyle w:val="BodyText"/>
        <w:spacing w:before="104"/>
        <w:ind w:left="0"/>
      </w:pPr>
    </w:p>
    <w:p>
      <w:pPr>
        <w:pStyle w:val="BodyText"/>
        <w:spacing w:line="213" w:lineRule="auto"/>
        <w:ind w:right="1097"/>
        <w:jc w:val="both"/>
      </w:pPr>
      <w:r>
        <w:rPr/>
        <w:t>This measures the overall accuracy of the model and is a basis for comparing it to other models (including models fit using machine learning techniques). Similar to </w:t>
      </w:r>
      <w:bookmarkStart w:name="_bookmark644" w:id="867"/>
      <w:bookmarkEnd w:id="867"/>
      <w:r>
        <w:rPr/>
        <w:t>RMSE</w:t>
      </w:r>
      <w:r>
        <w:rPr>
          <w:spacing w:val="-4"/>
        </w:rPr>
        <w:t> </w:t>
      </w:r>
      <w:r>
        <w:rPr/>
        <w:t>is the</w:t>
      </w:r>
      <w:r>
        <w:rPr>
          <w:spacing w:val="-2"/>
        </w:rPr>
        <w:t> </w:t>
      </w:r>
      <w:r>
        <w:rPr>
          <w:i/>
        </w:rPr>
        <w:t>residual</w:t>
      </w:r>
      <w:r>
        <w:rPr>
          <w:i/>
          <w:spacing w:val="-4"/>
        </w:rPr>
        <w:t> </w:t>
      </w:r>
      <w:r>
        <w:rPr>
          <w:i/>
        </w:rPr>
        <w:t>standard</w:t>
      </w:r>
      <w:r>
        <w:rPr>
          <w:i/>
          <w:spacing w:val="-4"/>
        </w:rPr>
        <w:t> </w:t>
      </w:r>
      <w:r>
        <w:rPr>
          <w:i/>
        </w:rPr>
        <w:t>error</w:t>
      </w:r>
      <w:r>
        <w:rPr/>
        <w:t>,</w:t>
      </w:r>
      <w:r>
        <w:rPr>
          <w:spacing w:val="-4"/>
        </w:rPr>
        <w:t> </w:t>
      </w:r>
      <w:r>
        <w:rPr/>
        <w:t>or </w:t>
      </w:r>
      <w:r>
        <w:rPr>
          <w:i/>
        </w:rPr>
        <w:t>RSE</w:t>
      </w:r>
      <w:r>
        <w:rPr/>
        <w:t>.</w:t>
      </w:r>
      <w:r>
        <w:rPr>
          <w:spacing w:val="-2"/>
        </w:rPr>
        <w:t> </w:t>
      </w:r>
      <w:r>
        <w:rPr/>
        <w:t>In</w:t>
      </w:r>
      <w:r>
        <w:rPr>
          <w:spacing w:val="-2"/>
        </w:rPr>
        <w:t> </w:t>
      </w:r>
      <w:r>
        <w:rPr/>
        <w:t>this</w:t>
      </w:r>
      <w:r>
        <w:rPr>
          <w:spacing w:val="-2"/>
        </w:rPr>
        <w:t> </w:t>
      </w:r>
      <w:r>
        <w:rPr/>
        <w:t>case</w:t>
      </w:r>
      <w:r>
        <w:rPr>
          <w:spacing w:val="-2"/>
        </w:rPr>
        <w:t> </w:t>
      </w:r>
      <w:r>
        <w:rPr/>
        <w:t>we</w:t>
      </w:r>
      <w:r>
        <w:rPr>
          <w:spacing w:val="-2"/>
        </w:rPr>
        <w:t> </w:t>
      </w:r>
      <w:r>
        <w:rPr/>
        <w:t>have</w:t>
      </w:r>
      <w:r>
        <w:rPr>
          <w:spacing w:val="-2"/>
        </w:rPr>
        <w:t> </w:t>
      </w:r>
      <w:r>
        <w:rPr>
          <w:i/>
        </w:rPr>
        <w:t>p</w:t>
      </w:r>
      <w:r>
        <w:rPr>
          <w:i/>
          <w:spacing w:val="-2"/>
        </w:rPr>
        <w:t> </w:t>
      </w:r>
      <w:r>
        <w:rPr/>
        <w:t>predictors,</w:t>
      </w:r>
      <w:r>
        <w:rPr>
          <w:spacing w:val="-4"/>
        </w:rPr>
        <w:t> </w:t>
      </w:r>
      <w:r>
        <w:rPr/>
        <w:t>and</w:t>
      </w:r>
      <w:r>
        <w:rPr>
          <w:spacing w:val="-4"/>
        </w:rPr>
        <w:t> </w:t>
      </w:r>
      <w:r>
        <w:rPr/>
        <w:t>the RSE is given by:</w:t>
      </w:r>
    </w:p>
    <w:p>
      <w:pPr>
        <w:pStyle w:val="BodyText"/>
        <w:spacing w:before="245"/>
        <w:ind w:left="0"/>
      </w:pPr>
    </w:p>
    <w:p>
      <w:pPr>
        <w:spacing w:before="0"/>
        <w:ind w:left="1299" w:right="0" w:firstLine="0"/>
        <w:jc w:val="left"/>
        <w:rPr>
          <w:sz w:val="20"/>
        </w:rPr>
      </w:pPr>
      <w:r>
        <w:rPr/>
        <mc:AlternateContent>
          <mc:Choice Requires="wps">
            <w:drawing>
              <wp:anchor distT="0" distB="0" distL="0" distR="0" allowOverlap="1" layoutInCell="1" locked="0" behindDoc="0" simplePos="0" relativeHeight="15832064">
                <wp:simplePos x="0" y="0"/>
                <wp:positionH relativeFrom="page">
                  <wp:posOffset>1455617</wp:posOffset>
                </wp:positionH>
                <wp:positionV relativeFrom="paragraph">
                  <wp:posOffset>-155622</wp:posOffset>
                </wp:positionV>
                <wp:extent cx="849630" cy="415925"/>
                <wp:effectExtent l="0" t="0" r="0" b="0"/>
                <wp:wrapNone/>
                <wp:docPr id="582" name="Group 582"/>
                <wp:cNvGraphicFramePr>
                  <a:graphicFrameLocks/>
                </wp:cNvGraphicFramePr>
                <a:graphic>
                  <a:graphicData uri="http://schemas.microsoft.com/office/word/2010/wordprocessingGroup">
                    <wpg:wgp>
                      <wpg:cNvPr id="582" name="Group 582"/>
                      <wpg:cNvGrpSpPr/>
                      <wpg:grpSpPr>
                        <a:xfrm>
                          <a:off x="0" y="0"/>
                          <a:ext cx="849630" cy="415925"/>
                          <a:chExt cx="849630" cy="415925"/>
                        </a:xfrm>
                      </wpg:grpSpPr>
                      <wps:wsp>
                        <wps:cNvPr id="583" name="Graphic 583"/>
                        <wps:cNvSpPr/>
                        <wps:spPr>
                          <a:xfrm>
                            <a:off x="0" y="16304"/>
                            <a:ext cx="838200" cy="375920"/>
                          </a:xfrm>
                          <a:custGeom>
                            <a:avLst/>
                            <a:gdLst/>
                            <a:ahLst/>
                            <a:cxnLst/>
                            <a:rect l="l" t="t" r="r" b="b"/>
                            <a:pathLst>
                              <a:path w="838200" h="375920">
                                <a:moveTo>
                                  <a:pt x="46885" y="324780"/>
                                </a:moveTo>
                                <a:lnTo>
                                  <a:pt x="39788" y="324780"/>
                                </a:lnTo>
                                <a:lnTo>
                                  <a:pt x="74690" y="0"/>
                                </a:lnTo>
                                <a:lnTo>
                                  <a:pt x="837753" y="0"/>
                                </a:lnTo>
                                <a:lnTo>
                                  <a:pt x="837753" y="7055"/>
                                </a:lnTo>
                                <a:lnTo>
                                  <a:pt x="81028" y="7055"/>
                                </a:lnTo>
                                <a:lnTo>
                                  <a:pt x="46885" y="324780"/>
                                </a:lnTo>
                                <a:close/>
                              </a:path>
                              <a:path w="838200" h="375920">
                                <a:moveTo>
                                  <a:pt x="3319" y="235265"/>
                                </a:moveTo>
                                <a:lnTo>
                                  <a:pt x="0" y="234069"/>
                                </a:lnTo>
                                <a:lnTo>
                                  <a:pt x="17492" y="185505"/>
                                </a:lnTo>
                                <a:lnTo>
                                  <a:pt x="21944" y="213312"/>
                                </a:lnTo>
                                <a:lnTo>
                                  <a:pt x="11226" y="213312"/>
                                </a:lnTo>
                                <a:lnTo>
                                  <a:pt x="3319" y="235265"/>
                                </a:lnTo>
                                <a:close/>
                              </a:path>
                              <a:path w="838200" h="375920">
                                <a:moveTo>
                                  <a:pt x="41413" y="375701"/>
                                </a:moveTo>
                                <a:lnTo>
                                  <a:pt x="37222" y="375701"/>
                                </a:lnTo>
                                <a:lnTo>
                                  <a:pt x="11226" y="213312"/>
                                </a:lnTo>
                                <a:lnTo>
                                  <a:pt x="21944" y="213312"/>
                                </a:lnTo>
                                <a:lnTo>
                                  <a:pt x="39788" y="324780"/>
                                </a:lnTo>
                                <a:lnTo>
                                  <a:pt x="46885" y="324780"/>
                                </a:lnTo>
                                <a:lnTo>
                                  <a:pt x="41413" y="375701"/>
                                </a:lnTo>
                                <a:close/>
                              </a:path>
                            </a:pathLst>
                          </a:custGeom>
                          <a:solidFill>
                            <a:srgbClr val="000000"/>
                          </a:solidFill>
                        </wps:spPr>
                        <wps:bodyPr wrap="square" lIns="0" tIns="0" rIns="0" bIns="0" rtlCol="0">
                          <a:prstTxWarp prst="textNoShape">
                            <a:avLst/>
                          </a:prstTxWarp>
                          <a:noAutofit/>
                        </wps:bodyPr>
                      </wps:wsp>
                      <wps:wsp>
                        <wps:cNvPr id="584" name="Graphic 584"/>
                        <wps:cNvSpPr/>
                        <wps:spPr>
                          <a:xfrm>
                            <a:off x="84914" y="254423"/>
                            <a:ext cx="746125" cy="1270"/>
                          </a:xfrm>
                          <a:custGeom>
                            <a:avLst/>
                            <a:gdLst/>
                            <a:ahLst/>
                            <a:cxnLst/>
                            <a:rect l="l" t="t" r="r" b="b"/>
                            <a:pathLst>
                              <a:path w="746125" h="0">
                                <a:moveTo>
                                  <a:pt x="0" y="0"/>
                                </a:moveTo>
                                <a:lnTo>
                                  <a:pt x="745783" y="0"/>
                                </a:lnTo>
                              </a:path>
                            </a:pathLst>
                          </a:custGeom>
                          <a:ln w="7055">
                            <a:solidFill>
                              <a:srgbClr val="000000"/>
                            </a:solidFill>
                            <a:prstDash val="solid"/>
                          </a:ln>
                        </wps:spPr>
                        <wps:bodyPr wrap="square" lIns="0" tIns="0" rIns="0" bIns="0" rtlCol="0">
                          <a:prstTxWarp prst="textNoShape">
                            <a:avLst/>
                          </a:prstTxWarp>
                          <a:noAutofit/>
                        </wps:bodyPr>
                      </wps:wsp>
                      <wps:wsp>
                        <wps:cNvPr id="585" name="Graphic 585"/>
                        <wps:cNvSpPr/>
                        <wps:spPr>
                          <a:xfrm>
                            <a:off x="193121" y="67163"/>
                            <a:ext cx="572135" cy="321945"/>
                          </a:xfrm>
                          <a:custGeom>
                            <a:avLst/>
                            <a:gdLst/>
                            <a:ahLst/>
                            <a:cxnLst/>
                            <a:rect l="l" t="t" r="r" b="b"/>
                            <a:pathLst>
                              <a:path w="572135" h="321945">
                                <a:moveTo>
                                  <a:pt x="28486" y="203949"/>
                                </a:moveTo>
                                <a:lnTo>
                                  <a:pt x="1562" y="243268"/>
                                </a:lnTo>
                                <a:lnTo>
                                  <a:pt x="0" y="261213"/>
                                </a:lnTo>
                                <a:lnTo>
                                  <a:pt x="1562" y="279336"/>
                                </a:lnTo>
                                <a:lnTo>
                                  <a:pt x="6350" y="295859"/>
                                </a:lnTo>
                                <a:lnTo>
                                  <a:pt x="14516" y="310248"/>
                                </a:lnTo>
                                <a:lnTo>
                                  <a:pt x="26238" y="321932"/>
                                </a:lnTo>
                                <a:lnTo>
                                  <a:pt x="28486" y="318897"/>
                                </a:lnTo>
                                <a:lnTo>
                                  <a:pt x="20243" y="308343"/>
                                </a:lnTo>
                                <a:lnTo>
                                  <a:pt x="14097" y="294678"/>
                                </a:lnTo>
                                <a:lnTo>
                                  <a:pt x="10261" y="278726"/>
                                </a:lnTo>
                                <a:lnTo>
                                  <a:pt x="8940" y="261353"/>
                                </a:lnTo>
                                <a:lnTo>
                                  <a:pt x="10248" y="243979"/>
                                </a:lnTo>
                                <a:lnTo>
                                  <a:pt x="14046" y="228041"/>
                                </a:lnTo>
                                <a:lnTo>
                                  <a:pt x="20180" y="214414"/>
                                </a:lnTo>
                                <a:lnTo>
                                  <a:pt x="28486" y="203949"/>
                                </a:lnTo>
                                <a:close/>
                              </a:path>
                              <a:path w="572135" h="321945">
                                <a:moveTo>
                                  <a:pt x="210324" y="3937"/>
                                </a:moveTo>
                                <a:lnTo>
                                  <a:pt x="183400" y="52666"/>
                                </a:lnTo>
                                <a:lnTo>
                                  <a:pt x="181838" y="74917"/>
                                </a:lnTo>
                                <a:lnTo>
                                  <a:pt x="183400" y="97370"/>
                                </a:lnTo>
                                <a:lnTo>
                                  <a:pt x="188188" y="117856"/>
                                </a:lnTo>
                                <a:lnTo>
                                  <a:pt x="196354" y="135686"/>
                                </a:lnTo>
                                <a:lnTo>
                                  <a:pt x="208076" y="150164"/>
                                </a:lnTo>
                                <a:lnTo>
                                  <a:pt x="210324" y="146405"/>
                                </a:lnTo>
                                <a:lnTo>
                                  <a:pt x="202082" y="133337"/>
                                </a:lnTo>
                                <a:lnTo>
                                  <a:pt x="195935" y="116382"/>
                                </a:lnTo>
                                <a:lnTo>
                                  <a:pt x="192100" y="96621"/>
                                </a:lnTo>
                                <a:lnTo>
                                  <a:pt x="190779" y="75082"/>
                                </a:lnTo>
                                <a:lnTo>
                                  <a:pt x="192087" y="53555"/>
                                </a:lnTo>
                                <a:lnTo>
                                  <a:pt x="195884" y="33794"/>
                                </a:lnTo>
                                <a:lnTo>
                                  <a:pt x="202018" y="16903"/>
                                </a:lnTo>
                                <a:lnTo>
                                  <a:pt x="210324" y="3937"/>
                                </a:lnTo>
                                <a:close/>
                              </a:path>
                              <a:path w="572135" h="321945">
                                <a:moveTo>
                                  <a:pt x="510070" y="27660"/>
                                </a:moveTo>
                                <a:lnTo>
                                  <a:pt x="486105" y="6273"/>
                                </a:lnTo>
                                <a:lnTo>
                                  <a:pt x="480771" y="6273"/>
                                </a:lnTo>
                                <a:lnTo>
                                  <a:pt x="456666" y="27660"/>
                                </a:lnTo>
                                <a:lnTo>
                                  <a:pt x="463486" y="27660"/>
                                </a:lnTo>
                                <a:lnTo>
                                  <a:pt x="483247" y="9702"/>
                                </a:lnTo>
                                <a:lnTo>
                                  <a:pt x="502754" y="27660"/>
                                </a:lnTo>
                                <a:lnTo>
                                  <a:pt x="510070" y="27660"/>
                                </a:lnTo>
                                <a:close/>
                              </a:path>
                              <a:path w="572135" h="321945">
                                <a:moveTo>
                                  <a:pt x="528485" y="261353"/>
                                </a:moveTo>
                                <a:lnTo>
                                  <a:pt x="526999" y="243344"/>
                                </a:lnTo>
                                <a:lnTo>
                                  <a:pt x="522312" y="226923"/>
                                </a:lnTo>
                                <a:lnTo>
                                  <a:pt x="514172" y="212559"/>
                                </a:lnTo>
                                <a:lnTo>
                                  <a:pt x="502246" y="200774"/>
                                </a:lnTo>
                                <a:lnTo>
                                  <a:pt x="499884" y="203949"/>
                                </a:lnTo>
                                <a:lnTo>
                                  <a:pt x="508215" y="214350"/>
                                </a:lnTo>
                                <a:lnTo>
                                  <a:pt x="514388" y="227990"/>
                                </a:lnTo>
                                <a:lnTo>
                                  <a:pt x="518223" y="243954"/>
                                </a:lnTo>
                                <a:lnTo>
                                  <a:pt x="519544" y="261353"/>
                                </a:lnTo>
                                <a:lnTo>
                                  <a:pt x="518261" y="278701"/>
                                </a:lnTo>
                                <a:lnTo>
                                  <a:pt x="514477" y="294627"/>
                                </a:lnTo>
                                <a:lnTo>
                                  <a:pt x="508317" y="308292"/>
                                </a:lnTo>
                                <a:lnTo>
                                  <a:pt x="499884" y="318897"/>
                                </a:lnTo>
                                <a:lnTo>
                                  <a:pt x="502246" y="321932"/>
                                </a:lnTo>
                                <a:lnTo>
                                  <a:pt x="514172" y="310070"/>
                                </a:lnTo>
                                <a:lnTo>
                                  <a:pt x="522312" y="295732"/>
                                </a:lnTo>
                                <a:lnTo>
                                  <a:pt x="526999" y="279336"/>
                                </a:lnTo>
                                <a:lnTo>
                                  <a:pt x="528485" y="261353"/>
                                </a:lnTo>
                                <a:close/>
                              </a:path>
                              <a:path w="572135" h="321945">
                                <a:moveTo>
                                  <a:pt x="571944" y="75082"/>
                                </a:moveTo>
                                <a:lnTo>
                                  <a:pt x="570445" y="52768"/>
                                </a:lnTo>
                                <a:lnTo>
                                  <a:pt x="565772" y="32410"/>
                                </a:lnTo>
                                <a:lnTo>
                                  <a:pt x="557618" y="14617"/>
                                </a:lnTo>
                                <a:lnTo>
                                  <a:pt x="545706" y="0"/>
                                </a:lnTo>
                                <a:lnTo>
                                  <a:pt x="543344" y="3937"/>
                                </a:lnTo>
                                <a:lnTo>
                                  <a:pt x="551662" y="16827"/>
                                </a:lnTo>
                                <a:lnTo>
                                  <a:pt x="557834" y="33731"/>
                                </a:lnTo>
                                <a:lnTo>
                                  <a:pt x="561682" y="53530"/>
                                </a:lnTo>
                                <a:lnTo>
                                  <a:pt x="563003" y="75082"/>
                                </a:lnTo>
                                <a:lnTo>
                                  <a:pt x="561708" y="96596"/>
                                </a:lnTo>
                                <a:lnTo>
                                  <a:pt x="557923" y="116319"/>
                                </a:lnTo>
                                <a:lnTo>
                                  <a:pt x="551764" y="133261"/>
                                </a:lnTo>
                                <a:lnTo>
                                  <a:pt x="543344" y="146405"/>
                                </a:lnTo>
                                <a:lnTo>
                                  <a:pt x="545706" y="150164"/>
                                </a:lnTo>
                                <a:lnTo>
                                  <a:pt x="557618" y="135470"/>
                                </a:lnTo>
                                <a:lnTo>
                                  <a:pt x="565772" y="117690"/>
                                </a:lnTo>
                                <a:lnTo>
                                  <a:pt x="570445" y="97370"/>
                                </a:lnTo>
                                <a:lnTo>
                                  <a:pt x="571944" y="75082"/>
                                </a:lnTo>
                                <a:close/>
                              </a:path>
                            </a:pathLst>
                          </a:custGeom>
                          <a:solidFill>
                            <a:srgbClr val="000000"/>
                          </a:solidFill>
                        </wps:spPr>
                        <wps:bodyPr wrap="square" lIns="0" tIns="0" rIns="0" bIns="0" rtlCol="0">
                          <a:prstTxWarp prst="textNoShape">
                            <a:avLst/>
                          </a:prstTxWarp>
                          <a:noAutofit/>
                        </wps:bodyPr>
                      </wps:wsp>
                      <wps:wsp>
                        <wps:cNvPr id="586" name="Textbox 586"/>
                        <wps:cNvSpPr txBox="1"/>
                        <wps:spPr>
                          <a:xfrm>
                            <a:off x="79269" y="0"/>
                            <a:ext cx="168275" cy="229870"/>
                          </a:xfrm>
                          <a:prstGeom prst="rect">
                            <a:avLst/>
                          </a:prstGeom>
                        </wps:spPr>
                        <wps:txbx>
                          <w:txbxContent>
                            <w:p>
                              <w:pPr>
                                <w:spacing w:before="20"/>
                                <w:ind w:left="20" w:right="0" w:firstLine="0"/>
                                <w:jc w:val="left"/>
                                <w:rPr>
                                  <w:i/>
                                  <w:sz w:val="16"/>
                                </w:rPr>
                              </w:pPr>
                              <w:r>
                                <w:rPr>
                                  <w:spacing w:val="-5"/>
                                  <w:position w:val="-8"/>
                                  <w:sz w:val="20"/>
                                </w:rPr>
                                <w:t>∑</w:t>
                              </w:r>
                              <w:r>
                                <w:rPr>
                                  <w:i/>
                                  <w:spacing w:val="-5"/>
                                  <w:sz w:val="16"/>
                                </w:rPr>
                                <w:t>n</w:t>
                              </w:r>
                            </w:p>
                          </w:txbxContent>
                        </wps:txbx>
                        <wps:bodyPr wrap="square" lIns="0" tIns="0" rIns="0" bIns="0" rtlCol="0">
                          <a:noAutofit/>
                        </wps:bodyPr>
                      </wps:wsp>
                      <wps:wsp>
                        <wps:cNvPr id="587" name="Textbox 587"/>
                        <wps:cNvSpPr txBox="1"/>
                        <wps:spPr>
                          <a:xfrm>
                            <a:off x="147341" y="101600"/>
                            <a:ext cx="617220" cy="314325"/>
                          </a:xfrm>
                          <a:prstGeom prst="rect">
                            <a:avLst/>
                          </a:prstGeom>
                        </wps:spPr>
                        <wps:txbx>
                          <w:txbxContent>
                            <w:p>
                              <w:pPr>
                                <w:tabs>
                                  <w:tab w:pos="875" w:val="left" w:leader="none"/>
                                </w:tabs>
                                <w:spacing w:line="200" w:lineRule="exact" w:before="20"/>
                                <w:ind w:left="20" w:right="0" w:firstLine="0"/>
                                <w:jc w:val="left"/>
                                <w:rPr>
                                  <w:i/>
                                  <w:sz w:val="16"/>
                                </w:rPr>
                              </w:pPr>
                              <w:r>
                                <w:rPr>
                                  <w:i/>
                                  <w:sz w:val="16"/>
                                </w:rPr>
                                <w:t>i</w:t>
                              </w:r>
                              <w:r>
                                <w:rPr>
                                  <w:i/>
                                  <w:spacing w:val="7"/>
                                  <w:sz w:val="16"/>
                                </w:rPr>
                                <w:t> </w:t>
                              </w:r>
                              <w:r>
                                <w:rPr>
                                  <w:sz w:val="16"/>
                                </w:rPr>
                                <w:t>=</w:t>
                              </w:r>
                              <w:r>
                                <w:rPr>
                                  <w:spacing w:val="8"/>
                                  <w:sz w:val="16"/>
                                </w:rPr>
                                <w:t> </w:t>
                              </w:r>
                              <w:r>
                                <w:rPr>
                                  <w:sz w:val="16"/>
                                </w:rPr>
                                <w:t>1</w:t>
                              </w:r>
                              <w:r>
                                <w:rPr>
                                  <w:spacing w:val="58"/>
                                  <w:sz w:val="16"/>
                                </w:rPr>
                                <w:t>  </w:t>
                              </w:r>
                              <w:r>
                                <w:rPr>
                                  <w:i/>
                                  <w:spacing w:val="-12"/>
                                  <w:sz w:val="16"/>
                                </w:rPr>
                                <w:t>i</w:t>
                              </w:r>
                              <w:r>
                                <w:rPr>
                                  <w:i/>
                                  <w:sz w:val="16"/>
                                </w:rPr>
                                <w:tab/>
                              </w:r>
                              <w:r>
                                <w:rPr>
                                  <w:i/>
                                  <w:spacing w:val="-10"/>
                                  <w:sz w:val="16"/>
                                </w:rPr>
                                <w:t>i</w:t>
                              </w:r>
                            </w:p>
                            <w:p>
                              <w:pPr>
                                <w:spacing w:line="255" w:lineRule="exact" w:before="0"/>
                                <w:ind w:left="127" w:right="0" w:firstLine="0"/>
                                <w:jc w:val="left"/>
                                <w:rPr>
                                  <w:sz w:val="20"/>
                                </w:rPr>
                              </w:pPr>
                              <w:r>
                                <w:rPr>
                                  <w:i/>
                                  <w:sz w:val="20"/>
                                </w:rPr>
                                <w:t>n</w:t>
                              </w:r>
                              <w:r>
                                <w:rPr>
                                  <w:i/>
                                  <w:spacing w:val="-2"/>
                                  <w:sz w:val="20"/>
                                </w:rPr>
                                <w:t> </w:t>
                              </w:r>
                              <w:r>
                                <w:rPr>
                                  <w:sz w:val="20"/>
                                </w:rPr>
                                <w:t>−</w:t>
                              </w:r>
                              <w:r>
                                <w:rPr>
                                  <w:spacing w:val="13"/>
                                  <w:sz w:val="20"/>
                                </w:rPr>
                                <w:t> </w:t>
                              </w:r>
                              <w:r>
                                <w:rPr>
                                  <w:i/>
                                  <w:sz w:val="20"/>
                                </w:rPr>
                                <w:t>p</w:t>
                              </w:r>
                              <w:r>
                                <w:rPr>
                                  <w:i/>
                                  <w:spacing w:val="-2"/>
                                  <w:sz w:val="20"/>
                                </w:rPr>
                                <w:t> </w:t>
                              </w:r>
                              <w:r>
                                <w:rPr>
                                  <w:sz w:val="20"/>
                                </w:rPr>
                                <w:t>−</w:t>
                              </w:r>
                              <w:r>
                                <w:rPr>
                                  <w:spacing w:val="-1"/>
                                  <w:sz w:val="20"/>
                                </w:rPr>
                                <w:t> </w:t>
                              </w:r>
                              <w:r>
                                <w:rPr>
                                  <w:spacing w:val="-10"/>
                                  <w:sz w:val="20"/>
                                </w:rPr>
                                <w:t>1</w:t>
                              </w:r>
                            </w:p>
                          </w:txbxContent>
                        </wps:txbx>
                        <wps:bodyPr wrap="square" lIns="0" tIns="0" rIns="0" bIns="0" rtlCol="0">
                          <a:noAutofit/>
                        </wps:bodyPr>
                      </wps:wsp>
                      <wps:wsp>
                        <wps:cNvPr id="588" name="Textbox 588"/>
                        <wps:cNvSpPr txBox="1"/>
                        <wps:spPr>
                          <a:xfrm>
                            <a:off x="404465" y="101"/>
                            <a:ext cx="445134" cy="229870"/>
                          </a:xfrm>
                          <a:prstGeom prst="rect">
                            <a:avLst/>
                          </a:prstGeom>
                        </wps:spPr>
                        <wps:txbx>
                          <w:txbxContent>
                            <w:p>
                              <w:pPr>
                                <w:spacing w:before="21"/>
                                <w:ind w:left="20" w:right="0" w:firstLine="0"/>
                                <w:jc w:val="left"/>
                                <w:rPr>
                                  <w:sz w:val="16"/>
                                </w:rPr>
                              </w:pPr>
                              <w:r>
                                <w:rPr>
                                  <w:i/>
                                  <w:sz w:val="20"/>
                                </w:rPr>
                                <w:t>y</w:t>
                              </w:r>
                              <w:r>
                                <w:rPr>
                                  <w:i/>
                                  <w:spacing w:val="41"/>
                                  <w:sz w:val="20"/>
                                </w:rPr>
                                <w:t> </w:t>
                              </w:r>
                              <w:r>
                                <w:rPr>
                                  <w:sz w:val="20"/>
                                </w:rPr>
                                <w:t>−</w:t>
                              </w:r>
                              <w:r>
                                <w:rPr>
                                  <w:spacing w:val="10"/>
                                  <w:sz w:val="20"/>
                                </w:rPr>
                                <w:t> </w:t>
                              </w:r>
                              <w:r>
                                <w:rPr>
                                  <w:i/>
                                  <w:sz w:val="20"/>
                                </w:rPr>
                                <w:t>y</w:t>
                              </w:r>
                              <w:r>
                                <w:rPr>
                                  <w:i/>
                                  <w:spacing w:val="57"/>
                                  <w:w w:val="150"/>
                                  <w:sz w:val="20"/>
                                </w:rPr>
                                <w:t> </w:t>
                              </w:r>
                              <w:r>
                                <w:rPr>
                                  <w:spacing w:val="-10"/>
                                  <w:position w:val="9"/>
                                  <w:sz w:val="16"/>
                                </w:rPr>
                                <w:t>2</w:t>
                              </w:r>
                            </w:p>
                          </w:txbxContent>
                        </wps:txbx>
                        <wps:bodyPr wrap="square" lIns="0" tIns="0" rIns="0" bIns="0" rtlCol="0">
                          <a:noAutofit/>
                        </wps:bodyPr>
                      </wps:wsp>
                    </wpg:wgp>
                  </a:graphicData>
                </a:graphic>
              </wp:anchor>
            </w:drawing>
          </mc:Choice>
          <mc:Fallback>
            <w:pict>
              <v:group style="position:absolute;margin-left:114.615562pt;margin-top:-12.253725pt;width:66.9pt;height:32.75pt;mso-position-horizontal-relative:page;mso-position-vertical-relative:paragraph;z-index:15832064" id="docshapegroup329" coordorigin="2292,-245" coordsize="1338,655">
                <v:shape style="position:absolute;left:2292;top:-220;width:1320;height:592" id="docshape330" coordorigin="2292,-219" coordsize="1320,592" path="m2366,292l2355,292,2410,-219,3612,-219,3612,-208,2420,-208,2366,292xm2298,151l2292,149,2320,73,2327,117,2310,117,2298,151xm2358,372l2351,372,2310,117,2327,117,2355,292,2366,292,2358,372xe" filled="true" fillcolor="#000000" stroked="false">
                  <v:path arrowok="t"/>
                  <v:fill type="solid"/>
                </v:shape>
                <v:line style="position:absolute" from="2426,156" to="3600,156" stroked="true" strokeweight=".555560pt" strokecolor="#000000">
                  <v:stroke dashstyle="solid"/>
                </v:line>
                <v:shape style="position:absolute;left:2596;top:-140;width:901;height:507" id="docshape331" coordorigin="2596,-139" coordsize="901,507" path="m2641,182l2638,177,2619,195,2606,218,2599,244,2596,272,2599,301,2606,327,2619,349,2638,368,2641,363,2628,346,2619,325,2613,300,2611,272,2613,245,2619,220,2628,198,2641,182xm2928,-133l2924,-139,2906,-116,2893,-88,2885,-56,2883,-21,2885,14,2893,46,2906,74,2924,97,2928,91,2915,71,2905,44,2899,13,2897,-21,2899,-55,2905,-86,2915,-113,2928,-133xm3400,-96l3362,-129,3354,-129,3316,-96,3326,-96,3357,-124,3388,-96,3400,-96xm3429,272l3426,244,3419,218,3406,195,3387,177,3384,182,3397,198,3407,220,3413,245,3415,272,3413,300,3407,325,3397,346,3384,363,3387,368,3406,349,3419,326,3426,301,3429,272xm3497,-21l3495,-56,3487,-88,3475,-116,3456,-139,3452,-133,3465,-113,3475,-86,3481,-55,3483,-21,3481,13,3475,44,3465,71,3452,91,3456,97,3475,74,3487,46,3495,14,3497,-21xe" filled="true" fillcolor="#000000" stroked="false">
                  <v:path arrowok="t"/>
                  <v:fill type="solid"/>
                </v:shape>
                <v:shape style="position:absolute;left:2417;top:-246;width:265;height:362" type="#_x0000_t202" id="docshape332" filled="false" stroked="false">
                  <v:textbox inset="0,0,0,0">
                    <w:txbxContent>
                      <w:p>
                        <w:pPr>
                          <w:spacing w:before="20"/>
                          <w:ind w:left="20" w:right="0" w:firstLine="0"/>
                          <w:jc w:val="left"/>
                          <w:rPr>
                            <w:i/>
                            <w:sz w:val="16"/>
                          </w:rPr>
                        </w:pPr>
                        <w:r>
                          <w:rPr>
                            <w:spacing w:val="-5"/>
                            <w:position w:val="-8"/>
                            <w:sz w:val="20"/>
                          </w:rPr>
                          <w:t>∑</w:t>
                        </w:r>
                        <w:r>
                          <w:rPr>
                            <w:i/>
                            <w:spacing w:val="-5"/>
                            <w:sz w:val="16"/>
                          </w:rPr>
                          <w:t>n</w:t>
                        </w:r>
                      </w:p>
                    </w:txbxContent>
                  </v:textbox>
                  <w10:wrap type="none"/>
                </v:shape>
                <v:shape style="position:absolute;left:2524;top:-86;width:972;height:495" type="#_x0000_t202" id="docshape333" filled="false" stroked="false">
                  <v:textbox inset="0,0,0,0">
                    <w:txbxContent>
                      <w:p>
                        <w:pPr>
                          <w:tabs>
                            <w:tab w:pos="875" w:val="left" w:leader="none"/>
                          </w:tabs>
                          <w:spacing w:line="200" w:lineRule="exact" w:before="20"/>
                          <w:ind w:left="20" w:right="0" w:firstLine="0"/>
                          <w:jc w:val="left"/>
                          <w:rPr>
                            <w:i/>
                            <w:sz w:val="16"/>
                          </w:rPr>
                        </w:pPr>
                        <w:r>
                          <w:rPr>
                            <w:i/>
                            <w:sz w:val="16"/>
                          </w:rPr>
                          <w:t>i</w:t>
                        </w:r>
                        <w:r>
                          <w:rPr>
                            <w:i/>
                            <w:spacing w:val="7"/>
                            <w:sz w:val="16"/>
                          </w:rPr>
                          <w:t> </w:t>
                        </w:r>
                        <w:r>
                          <w:rPr>
                            <w:sz w:val="16"/>
                          </w:rPr>
                          <w:t>=</w:t>
                        </w:r>
                        <w:r>
                          <w:rPr>
                            <w:spacing w:val="8"/>
                            <w:sz w:val="16"/>
                          </w:rPr>
                          <w:t> </w:t>
                        </w:r>
                        <w:r>
                          <w:rPr>
                            <w:sz w:val="16"/>
                          </w:rPr>
                          <w:t>1</w:t>
                        </w:r>
                        <w:r>
                          <w:rPr>
                            <w:spacing w:val="58"/>
                            <w:sz w:val="16"/>
                          </w:rPr>
                          <w:t>  </w:t>
                        </w:r>
                        <w:r>
                          <w:rPr>
                            <w:i/>
                            <w:spacing w:val="-12"/>
                            <w:sz w:val="16"/>
                          </w:rPr>
                          <w:t>i</w:t>
                        </w:r>
                        <w:r>
                          <w:rPr>
                            <w:i/>
                            <w:sz w:val="16"/>
                          </w:rPr>
                          <w:tab/>
                        </w:r>
                        <w:r>
                          <w:rPr>
                            <w:i/>
                            <w:spacing w:val="-10"/>
                            <w:sz w:val="16"/>
                          </w:rPr>
                          <w:t>i</w:t>
                        </w:r>
                      </w:p>
                      <w:p>
                        <w:pPr>
                          <w:spacing w:line="255" w:lineRule="exact" w:before="0"/>
                          <w:ind w:left="127" w:right="0" w:firstLine="0"/>
                          <w:jc w:val="left"/>
                          <w:rPr>
                            <w:sz w:val="20"/>
                          </w:rPr>
                        </w:pPr>
                        <w:r>
                          <w:rPr>
                            <w:i/>
                            <w:sz w:val="20"/>
                          </w:rPr>
                          <w:t>n</w:t>
                        </w:r>
                        <w:r>
                          <w:rPr>
                            <w:i/>
                            <w:spacing w:val="-2"/>
                            <w:sz w:val="20"/>
                          </w:rPr>
                          <w:t> </w:t>
                        </w:r>
                        <w:r>
                          <w:rPr>
                            <w:sz w:val="20"/>
                          </w:rPr>
                          <w:t>−</w:t>
                        </w:r>
                        <w:r>
                          <w:rPr>
                            <w:spacing w:val="13"/>
                            <w:sz w:val="20"/>
                          </w:rPr>
                          <w:t> </w:t>
                        </w:r>
                        <w:r>
                          <w:rPr>
                            <w:i/>
                            <w:sz w:val="20"/>
                          </w:rPr>
                          <w:t>p</w:t>
                        </w:r>
                        <w:r>
                          <w:rPr>
                            <w:i/>
                            <w:spacing w:val="-2"/>
                            <w:sz w:val="20"/>
                          </w:rPr>
                          <w:t> </w:t>
                        </w:r>
                        <w:r>
                          <w:rPr>
                            <w:sz w:val="20"/>
                          </w:rPr>
                          <w:t>−</w:t>
                        </w:r>
                        <w:r>
                          <w:rPr>
                            <w:spacing w:val="-1"/>
                            <w:sz w:val="20"/>
                          </w:rPr>
                          <w:t> </w:t>
                        </w:r>
                        <w:r>
                          <w:rPr>
                            <w:spacing w:val="-10"/>
                            <w:sz w:val="20"/>
                          </w:rPr>
                          <w:t>1</w:t>
                        </w:r>
                      </w:p>
                    </w:txbxContent>
                  </v:textbox>
                  <w10:wrap type="none"/>
                </v:shape>
                <v:shape style="position:absolute;left:2929;top:-245;width:701;height:362" type="#_x0000_t202" id="docshape334" filled="false" stroked="false">
                  <v:textbox inset="0,0,0,0">
                    <w:txbxContent>
                      <w:p>
                        <w:pPr>
                          <w:spacing w:before="21"/>
                          <w:ind w:left="20" w:right="0" w:firstLine="0"/>
                          <w:jc w:val="left"/>
                          <w:rPr>
                            <w:sz w:val="16"/>
                          </w:rPr>
                        </w:pPr>
                        <w:r>
                          <w:rPr>
                            <w:i/>
                            <w:sz w:val="20"/>
                          </w:rPr>
                          <w:t>y</w:t>
                        </w:r>
                        <w:r>
                          <w:rPr>
                            <w:i/>
                            <w:spacing w:val="41"/>
                            <w:sz w:val="20"/>
                          </w:rPr>
                          <w:t> </w:t>
                        </w:r>
                        <w:r>
                          <w:rPr>
                            <w:sz w:val="20"/>
                          </w:rPr>
                          <w:t>−</w:t>
                        </w:r>
                        <w:r>
                          <w:rPr>
                            <w:spacing w:val="10"/>
                            <w:sz w:val="20"/>
                          </w:rPr>
                          <w:t> </w:t>
                        </w:r>
                        <w:r>
                          <w:rPr>
                            <w:i/>
                            <w:sz w:val="20"/>
                          </w:rPr>
                          <w:t>y</w:t>
                        </w:r>
                        <w:r>
                          <w:rPr>
                            <w:i/>
                            <w:spacing w:val="57"/>
                            <w:w w:val="150"/>
                            <w:sz w:val="20"/>
                          </w:rPr>
                          <w:t> </w:t>
                        </w:r>
                        <w:r>
                          <w:rPr>
                            <w:spacing w:val="-10"/>
                            <w:position w:val="9"/>
                            <w:sz w:val="16"/>
                          </w:rPr>
                          <w:t>2</w:t>
                        </w:r>
                      </w:p>
                    </w:txbxContent>
                  </v:textbox>
                  <w10:wrap type="none"/>
                </v:shape>
                <w10:wrap type="none"/>
              </v:group>
            </w:pict>
          </mc:Fallback>
        </mc:AlternateContent>
      </w:r>
      <w:r>
        <w:rPr>
          <w:i/>
          <w:sz w:val="20"/>
        </w:rPr>
        <w:t>RSE</w:t>
      </w:r>
      <w:r>
        <w:rPr>
          <w:i/>
          <w:spacing w:val="9"/>
          <w:sz w:val="20"/>
        </w:rPr>
        <w:t> </w:t>
      </w:r>
      <w:r>
        <w:rPr>
          <w:spacing w:val="-10"/>
          <w:sz w:val="20"/>
        </w:rPr>
        <w:t>=</w:t>
      </w:r>
    </w:p>
    <w:p>
      <w:pPr>
        <w:pStyle w:val="BodyText"/>
        <w:spacing w:before="105"/>
        <w:ind w:left="0"/>
      </w:pPr>
    </w:p>
    <w:p>
      <w:pPr>
        <w:pStyle w:val="BodyText"/>
        <w:spacing w:line="213" w:lineRule="auto"/>
        <w:ind w:right="1097"/>
        <w:jc w:val="both"/>
      </w:pPr>
      <w:r>
        <w:rPr/>
        <w:t>The only difference is that the denominator is the degrees of freedom, as opposed to number of records (see </w:t>
      </w:r>
      <w:hyperlink w:history="true" w:anchor="_bookmark498">
        <w:r>
          <w:rPr>
            <w:color w:val="990000"/>
          </w:rPr>
          <w:t>“Degrees of Freedom” on page 116</w:t>
        </w:r>
      </w:hyperlink>
      <w:r>
        <w:rPr/>
        <w:t>). In practice, for linear regression, the difference between RMSE and RSE is very small, particularly for </w:t>
      </w:r>
      <w:r>
        <w:rPr/>
        <w:t>big data applications.</w:t>
      </w:r>
    </w:p>
    <w:p>
      <w:pPr>
        <w:pStyle w:val="BodyText"/>
        <w:spacing w:line="213" w:lineRule="auto" w:before="127"/>
        <w:ind w:right="1097"/>
        <w:jc w:val="both"/>
      </w:pPr>
      <w:r>
        <w:rPr/>
        <w:t>The </w:t>
      </w:r>
      <w:r>
        <w:rPr>
          <w:rFonts w:ascii="BIZ UDGothic"/>
          <w:sz w:val="20"/>
        </w:rPr>
        <w:t>summary</w:t>
      </w:r>
      <w:r>
        <w:rPr>
          <w:rFonts w:ascii="BIZ UDGothic"/>
          <w:spacing w:val="-25"/>
          <w:sz w:val="20"/>
        </w:rPr>
        <w:t> </w:t>
      </w:r>
      <w:r>
        <w:rPr/>
        <w:t>function in </w:t>
      </w:r>
      <w:r>
        <w:rPr>
          <w:i/>
        </w:rPr>
        <w:t>R </w:t>
      </w:r>
      <w:r>
        <w:rPr/>
        <w:t>computes RSE as well as other metrics for a </w:t>
      </w:r>
      <w:r>
        <w:rPr/>
        <w:t>regression </w:t>
      </w:r>
      <w:r>
        <w:rPr>
          <w:spacing w:val="-2"/>
        </w:rPr>
        <w:t>model:</w:t>
      </w:r>
    </w:p>
    <w:p>
      <w:pPr>
        <w:spacing w:before="109"/>
        <w:ind w:left="1340" w:right="0" w:firstLine="0"/>
        <w:jc w:val="left"/>
        <w:rPr>
          <w:rFonts w:ascii="BIZ UDGothic"/>
          <w:sz w:val="17"/>
        </w:rPr>
      </w:pPr>
      <w:r>
        <w:rPr>
          <w:rFonts w:ascii="BIZ UDGothic"/>
          <w:color w:val="CC00FF"/>
          <w:spacing w:val="-2"/>
          <w:sz w:val="17"/>
        </w:rPr>
        <w:t>summary</w:t>
      </w:r>
      <w:r>
        <w:rPr>
          <w:rFonts w:ascii="BIZ UDGothic"/>
          <w:spacing w:val="-2"/>
          <w:sz w:val="17"/>
        </w:rPr>
        <w:t>(</w:t>
      </w:r>
      <w:r>
        <w:rPr>
          <w:rFonts w:ascii="BIZ UDGothic"/>
          <w:color w:val="000087"/>
          <w:spacing w:val="-2"/>
          <w:sz w:val="17"/>
        </w:rPr>
        <w:t>house_lm</w:t>
      </w:r>
      <w:r>
        <w:rPr>
          <w:rFonts w:ascii="BIZ UDGothic"/>
          <w:spacing w:val="-2"/>
          <w:sz w:val="17"/>
        </w:rPr>
        <w:t>)</w:t>
      </w:r>
    </w:p>
    <w:p>
      <w:pPr>
        <w:spacing w:line="213" w:lineRule="exact" w:before="187"/>
        <w:ind w:left="1340" w:right="0" w:firstLine="0"/>
        <w:jc w:val="left"/>
        <w:rPr>
          <w:rFonts w:ascii="BIZ UDGothic"/>
          <w:sz w:val="17"/>
        </w:rPr>
      </w:pPr>
      <w:r>
        <w:rPr>
          <w:rFonts w:ascii="BIZ UDGothic"/>
          <w:color w:val="000087"/>
          <w:spacing w:val="-2"/>
          <w:sz w:val="17"/>
        </w:rPr>
        <w:t>Call</w:t>
      </w:r>
      <w:r>
        <w:rPr>
          <w:rFonts w:ascii="BIZ UDGothic"/>
          <w:color w:val="545454"/>
          <w:spacing w:val="-2"/>
          <w:sz w:val="17"/>
        </w:rPr>
        <w:t>:</w:t>
      </w:r>
    </w:p>
    <w:p>
      <w:pPr>
        <w:spacing w:line="220" w:lineRule="auto" w:before="6"/>
        <w:ind w:left="1680" w:right="2156" w:hanging="340"/>
        <w:jc w:val="left"/>
        <w:rPr>
          <w:rFonts w:ascii="BIZ UDGothic"/>
          <w:sz w:val="17"/>
        </w:rPr>
      </w:pPr>
      <w:r>
        <w:rPr>
          <w:rFonts w:ascii="BIZ UDGothic"/>
          <w:color w:val="CC00FF"/>
          <w:sz w:val="17"/>
        </w:rPr>
        <w:t>lm</w:t>
      </w:r>
      <w:r>
        <w:rPr>
          <w:rFonts w:ascii="BIZ UDGothic"/>
          <w:sz w:val="17"/>
        </w:rPr>
        <w:t>(</w:t>
      </w:r>
      <w:r>
        <w:rPr>
          <w:rFonts w:ascii="BIZ UDGothic"/>
          <w:color w:val="000087"/>
          <w:sz w:val="17"/>
        </w:rPr>
        <w:t>formula</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AdjSalePrice</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SqFtTotLiving</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SqFtLot</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Bathrooms</w:t>
      </w:r>
      <w:r>
        <w:rPr>
          <w:rFonts w:ascii="BIZ UDGothic"/>
          <w:color w:val="000087"/>
          <w:spacing w:val="-5"/>
          <w:sz w:val="17"/>
        </w:rPr>
        <w:t> </w:t>
      </w:r>
      <w:r>
        <w:rPr>
          <w:rFonts w:ascii="BIZ UDGothic"/>
          <w:color w:val="545454"/>
          <w:sz w:val="17"/>
        </w:rPr>
        <w:t>+ </w:t>
      </w:r>
      <w:r>
        <w:rPr>
          <w:rFonts w:ascii="BIZ UDGothic"/>
          <w:color w:val="000087"/>
          <w:sz w:val="17"/>
        </w:rPr>
        <w:t>Bedrooms </w:t>
      </w:r>
      <w:r>
        <w:rPr>
          <w:rFonts w:ascii="BIZ UDGothic"/>
          <w:color w:val="545454"/>
          <w:sz w:val="17"/>
        </w:rPr>
        <w:t>+ </w:t>
      </w:r>
      <w:r>
        <w:rPr>
          <w:rFonts w:ascii="BIZ UDGothic"/>
          <w:color w:val="000087"/>
          <w:sz w:val="17"/>
        </w:rPr>
        <w:t>BldgGrade</w:t>
      </w:r>
      <w:r>
        <w:rPr>
          <w:rFonts w:ascii="BIZ UDGothic"/>
          <w:sz w:val="17"/>
        </w:rPr>
        <w:t>, </w:t>
      </w:r>
      <w:r>
        <w:rPr>
          <w:rFonts w:ascii="BIZ UDGothic"/>
          <w:color w:val="000087"/>
          <w:sz w:val="17"/>
        </w:rPr>
        <w:t>data </w:t>
      </w:r>
      <w:r>
        <w:rPr>
          <w:rFonts w:ascii="BIZ UDGothic"/>
          <w:color w:val="545454"/>
          <w:sz w:val="17"/>
        </w:rPr>
        <w:t>= </w:t>
      </w:r>
      <w:r>
        <w:rPr>
          <w:rFonts w:ascii="BIZ UDGothic"/>
          <w:color w:val="000087"/>
          <w:sz w:val="17"/>
        </w:rPr>
        <w:t>house</w:t>
      </w:r>
      <w:r>
        <w:rPr>
          <w:rFonts w:ascii="BIZ UDGothic"/>
          <w:sz w:val="17"/>
        </w:rPr>
        <w:t>, </w:t>
      </w:r>
      <w:r>
        <w:rPr>
          <w:rFonts w:ascii="BIZ UDGothic"/>
          <w:color w:val="000087"/>
          <w:sz w:val="17"/>
        </w:rPr>
        <w:t>na.action </w:t>
      </w:r>
      <w:r>
        <w:rPr>
          <w:rFonts w:ascii="BIZ UDGothic"/>
          <w:color w:val="545454"/>
          <w:sz w:val="17"/>
        </w:rPr>
        <w:t>= </w:t>
      </w:r>
      <w:r>
        <w:rPr>
          <w:rFonts w:ascii="BIZ UDGothic"/>
          <w:color w:val="000087"/>
          <w:sz w:val="17"/>
        </w:rPr>
        <w:t>na.omit</w:t>
      </w:r>
      <w:r>
        <w:rPr>
          <w:rFonts w:ascii="BIZ UDGothic"/>
          <w:sz w:val="17"/>
        </w:rPr>
        <w:t>)</w:t>
      </w:r>
    </w:p>
    <w:p>
      <w:pPr>
        <w:spacing w:line="213" w:lineRule="exact" w:before="191"/>
        <w:ind w:left="1340" w:right="0" w:firstLine="0"/>
        <w:jc w:val="left"/>
        <w:rPr>
          <w:rFonts w:ascii="BIZ UDGothic"/>
          <w:sz w:val="17"/>
        </w:rPr>
      </w:pPr>
      <w:r>
        <w:rPr>
          <w:rFonts w:ascii="BIZ UDGothic"/>
          <w:color w:val="000087"/>
          <w:spacing w:val="-2"/>
          <w:sz w:val="17"/>
        </w:rPr>
        <w:t>Residuals</w:t>
      </w:r>
      <w:r>
        <w:rPr>
          <w:rFonts w:ascii="BIZ UDGothic"/>
          <w:color w:val="545454"/>
          <w:spacing w:val="-2"/>
          <w:sz w:val="17"/>
        </w:rPr>
        <w:t>:</w:t>
      </w:r>
    </w:p>
    <w:p>
      <w:pPr>
        <w:tabs>
          <w:tab w:pos="2614" w:val="left" w:leader="none"/>
          <w:tab w:pos="3039" w:val="left" w:leader="none"/>
          <w:tab w:pos="4144" w:val="left" w:leader="none"/>
          <w:tab w:pos="4824" w:val="left" w:leader="none"/>
        </w:tabs>
        <w:spacing w:line="204" w:lineRule="exact" w:before="0"/>
        <w:ind w:left="1765" w:right="0" w:firstLine="0"/>
        <w:jc w:val="left"/>
        <w:rPr>
          <w:rFonts w:ascii="BIZ UDGothic"/>
          <w:sz w:val="17"/>
        </w:rPr>
      </w:pPr>
      <w:r>
        <w:rPr>
          <w:rFonts w:ascii="BIZ UDGothic"/>
          <w:color w:val="000087"/>
          <w:spacing w:val="-5"/>
          <w:sz w:val="17"/>
        </w:rPr>
        <w:t>Min</w:t>
      </w:r>
      <w:r>
        <w:rPr>
          <w:rFonts w:ascii="BIZ UDGothic"/>
          <w:color w:val="000087"/>
          <w:sz w:val="17"/>
        </w:rPr>
        <w:tab/>
      </w:r>
      <w:r>
        <w:rPr>
          <w:rFonts w:ascii="BIZ UDGothic"/>
          <w:color w:val="FF6600"/>
          <w:spacing w:val="-5"/>
          <w:sz w:val="17"/>
        </w:rPr>
        <w:t>1</w:t>
      </w:r>
      <w:r>
        <w:rPr>
          <w:rFonts w:ascii="BIZ UDGothic"/>
          <w:color w:val="000087"/>
          <w:spacing w:val="-5"/>
          <w:sz w:val="17"/>
        </w:rPr>
        <w:t>Q</w:t>
      </w:r>
      <w:r>
        <w:rPr>
          <w:rFonts w:ascii="BIZ UDGothic"/>
          <w:color w:val="000087"/>
          <w:sz w:val="17"/>
        </w:rPr>
        <w:tab/>
      </w:r>
      <w:r>
        <w:rPr>
          <w:rFonts w:ascii="BIZ UDGothic"/>
          <w:color w:val="000087"/>
          <w:spacing w:val="-2"/>
          <w:sz w:val="17"/>
        </w:rPr>
        <w:t>Median</w:t>
      </w:r>
      <w:r>
        <w:rPr>
          <w:rFonts w:ascii="BIZ UDGothic"/>
          <w:color w:val="000087"/>
          <w:sz w:val="17"/>
        </w:rPr>
        <w:tab/>
      </w:r>
      <w:r>
        <w:rPr>
          <w:rFonts w:ascii="BIZ UDGothic"/>
          <w:color w:val="FF6600"/>
          <w:spacing w:val="-5"/>
          <w:sz w:val="17"/>
        </w:rPr>
        <w:t>3</w:t>
      </w:r>
      <w:r>
        <w:rPr>
          <w:rFonts w:ascii="BIZ UDGothic"/>
          <w:color w:val="000087"/>
          <w:spacing w:val="-5"/>
          <w:sz w:val="17"/>
        </w:rPr>
        <w:t>Q</w:t>
      </w:r>
      <w:r>
        <w:rPr>
          <w:rFonts w:ascii="BIZ UDGothic"/>
          <w:color w:val="000087"/>
          <w:sz w:val="17"/>
        </w:rPr>
        <w:tab/>
      </w:r>
      <w:r>
        <w:rPr>
          <w:rFonts w:ascii="BIZ UDGothic"/>
          <w:color w:val="000087"/>
          <w:spacing w:val="-5"/>
          <w:sz w:val="17"/>
        </w:rPr>
        <w:t>Max</w:t>
      </w:r>
    </w:p>
    <w:p>
      <w:pPr>
        <w:tabs>
          <w:tab w:pos="3039" w:val="left" w:leader="none"/>
          <w:tab w:pos="3889" w:val="left" w:leader="none"/>
        </w:tabs>
        <w:spacing w:line="213" w:lineRule="exact" w:before="0"/>
        <w:ind w:left="1340" w:right="0" w:firstLine="0"/>
        <w:jc w:val="left"/>
        <w:rPr>
          <w:rFonts w:ascii="BIZ UDGothic"/>
          <w:sz w:val="17"/>
        </w:rPr>
      </w:pPr>
      <w:r>
        <w:rPr>
          <w:rFonts w:ascii="BIZ UDGothic"/>
          <w:color w:val="FF6600"/>
          <w:sz w:val="17"/>
        </w:rPr>
        <w:t>-1199479</w:t>
      </w:r>
      <w:r>
        <w:rPr>
          <w:rFonts w:ascii="BIZ UDGothic"/>
          <w:color w:val="FF6600"/>
          <w:spacing w:val="42"/>
          <w:w w:val="150"/>
          <w:sz w:val="17"/>
        </w:rPr>
        <w:t> </w:t>
      </w:r>
      <w:r>
        <w:rPr>
          <w:rFonts w:ascii="BIZ UDGothic"/>
          <w:color w:val="FF6600"/>
          <w:sz w:val="17"/>
        </w:rPr>
        <w:t>-</w:t>
      </w:r>
      <w:r>
        <w:rPr>
          <w:rFonts w:ascii="BIZ UDGothic"/>
          <w:color w:val="FF6600"/>
          <w:spacing w:val="-2"/>
          <w:sz w:val="17"/>
        </w:rPr>
        <w:t>118908</w:t>
      </w:r>
      <w:r>
        <w:rPr>
          <w:rFonts w:ascii="BIZ UDGothic"/>
          <w:color w:val="FF6600"/>
          <w:sz w:val="17"/>
        </w:rPr>
        <w:tab/>
        <w:t>-</w:t>
      </w:r>
      <w:r>
        <w:rPr>
          <w:rFonts w:ascii="BIZ UDGothic"/>
          <w:color w:val="FF6600"/>
          <w:spacing w:val="-2"/>
          <w:sz w:val="17"/>
        </w:rPr>
        <w:t>20977</w:t>
      </w:r>
      <w:r>
        <w:rPr>
          <w:rFonts w:ascii="BIZ UDGothic"/>
          <w:color w:val="FF6600"/>
          <w:sz w:val="17"/>
        </w:rPr>
        <w:tab/>
        <w:t>87435</w:t>
      </w:r>
      <w:r>
        <w:rPr>
          <w:rFonts w:ascii="BIZ UDGothic"/>
          <w:color w:val="FF6600"/>
          <w:spacing w:val="42"/>
          <w:w w:val="150"/>
          <w:sz w:val="17"/>
        </w:rPr>
        <w:t> </w:t>
      </w:r>
      <w:r>
        <w:rPr>
          <w:rFonts w:ascii="BIZ UDGothic"/>
          <w:color w:val="FF6600"/>
          <w:spacing w:val="-2"/>
          <w:sz w:val="17"/>
        </w:rPr>
        <w:t>9473035</w:t>
      </w:r>
    </w:p>
    <w:p>
      <w:pPr>
        <w:spacing w:line="213" w:lineRule="exact" w:before="187"/>
        <w:ind w:left="1340" w:right="0" w:firstLine="0"/>
        <w:jc w:val="left"/>
        <w:rPr>
          <w:rFonts w:ascii="BIZ UDGothic"/>
          <w:sz w:val="17"/>
        </w:rPr>
      </w:pPr>
      <w:r>
        <w:rPr>
          <w:rFonts w:ascii="BIZ UDGothic"/>
          <w:color w:val="000087"/>
          <w:spacing w:val="-2"/>
          <w:sz w:val="17"/>
        </w:rPr>
        <w:t>Coefficients</w:t>
      </w:r>
      <w:r>
        <w:rPr>
          <w:rFonts w:ascii="BIZ UDGothic"/>
          <w:color w:val="545454"/>
          <w:spacing w:val="-2"/>
          <w:sz w:val="17"/>
        </w:rPr>
        <w:t>:</w:t>
      </w:r>
    </w:p>
    <w:p>
      <w:pPr>
        <w:spacing w:line="213" w:lineRule="exact" w:before="0"/>
        <w:ind w:left="2700" w:right="0" w:firstLine="0"/>
        <w:jc w:val="left"/>
        <w:rPr>
          <w:rFonts w:ascii="BIZ UDGothic"/>
          <w:sz w:val="17"/>
        </w:rPr>
      </w:pPr>
      <w:r>
        <w:rPr>
          <w:rFonts w:ascii="BIZ UDGothic"/>
          <w:color w:val="000087"/>
          <w:sz w:val="17"/>
        </w:rPr>
        <w:t>Estimate Std. Error t value </w:t>
      </w:r>
      <w:r>
        <w:rPr>
          <w:rFonts w:ascii="BIZ UDGothic"/>
          <w:color w:val="CC00FF"/>
          <w:spacing w:val="-2"/>
          <w:sz w:val="17"/>
        </w:rPr>
        <w:t>Pr</w:t>
      </w:r>
      <w:r>
        <w:rPr>
          <w:rFonts w:ascii="BIZ UDGothic"/>
          <w:spacing w:val="-2"/>
          <w:sz w:val="17"/>
        </w:rPr>
        <w:t>(</w:t>
      </w:r>
      <w:r>
        <w:rPr>
          <w:rFonts w:ascii="BIZ UDGothic"/>
          <w:color w:val="545454"/>
          <w:spacing w:val="-2"/>
          <w:sz w:val="17"/>
        </w:rPr>
        <w:t>&gt;|</w:t>
      </w:r>
      <w:r>
        <w:rPr>
          <w:rFonts w:ascii="BIZ UDGothic"/>
          <w:color w:val="000087"/>
          <w:spacing w:val="-2"/>
          <w:sz w:val="17"/>
        </w:rPr>
        <w:t>t</w:t>
      </w:r>
      <w:r>
        <w:rPr>
          <w:rFonts w:ascii="BIZ UDGothic"/>
          <w:color w:val="545454"/>
          <w:spacing w:val="-2"/>
          <w:sz w:val="17"/>
        </w:rPr>
        <w:t>|</w:t>
      </w:r>
      <w:r>
        <w:rPr>
          <w:rFonts w:ascii="BIZ UDGothic"/>
          <w:spacing w:val="-2"/>
          <w:sz w:val="17"/>
        </w:rPr>
        <w:t>)</w:t>
      </w:r>
    </w:p>
    <w:p>
      <w:pPr>
        <w:spacing w:line="220" w:lineRule="auto" w:before="0"/>
        <w:ind w:left="1340" w:right="3199" w:firstLine="0"/>
        <w:jc w:val="both"/>
        <w:rPr>
          <w:rFonts w:ascii="BIZ UDGothic"/>
          <w:sz w:val="17"/>
        </w:rPr>
      </w:pPr>
      <w:r>
        <w:rPr>
          <w:rFonts w:ascii="BIZ UDGothic"/>
          <w:sz w:val="17"/>
        </w:rPr>
        <w:t>(</w:t>
      </w:r>
      <w:r>
        <w:rPr>
          <w:rFonts w:ascii="BIZ UDGothic"/>
          <w:color w:val="000087"/>
          <w:sz w:val="17"/>
        </w:rPr>
        <w:t>Intercept</w:t>
      </w:r>
      <w:r>
        <w:rPr>
          <w:rFonts w:ascii="BIZ UDGothic"/>
          <w:sz w:val="17"/>
        </w:rPr>
        <w:t>)</w:t>
      </w:r>
      <w:r>
        <w:rPr>
          <w:rFonts w:ascii="BIZ UDGothic"/>
          <w:spacing w:val="40"/>
          <w:sz w:val="17"/>
        </w:rPr>
        <w:t> </w:t>
      </w:r>
      <w:r>
        <w:rPr>
          <w:rFonts w:ascii="BIZ UDGothic"/>
          <w:color w:val="FF6600"/>
          <w:sz w:val="17"/>
        </w:rPr>
        <w:t>-5.219e+05 1.565e+04</w:t>
      </w:r>
      <w:r>
        <w:rPr>
          <w:rFonts w:ascii="BIZ UDGothic"/>
          <w:color w:val="FF6600"/>
          <w:spacing w:val="-4"/>
          <w:sz w:val="17"/>
        </w:rPr>
        <w:t> </w:t>
      </w:r>
      <w:r>
        <w:rPr>
          <w:rFonts w:ascii="BIZ UDGothic"/>
          <w:color w:val="FF6600"/>
          <w:sz w:val="17"/>
        </w:rPr>
        <w:t>-33.342 </w:t>
      </w:r>
      <w:r>
        <w:rPr>
          <w:rFonts w:ascii="BIZ UDGothic"/>
          <w:color w:val="545454"/>
          <w:sz w:val="17"/>
        </w:rPr>
        <w:t>&lt;</w:t>
      </w:r>
      <w:r>
        <w:rPr>
          <w:rFonts w:ascii="BIZ UDGothic"/>
          <w:color w:val="545454"/>
          <w:spacing w:val="-4"/>
          <w:sz w:val="17"/>
        </w:rPr>
        <w:t> </w:t>
      </w:r>
      <w:r>
        <w:rPr>
          <w:rFonts w:ascii="BIZ UDGothic"/>
          <w:color w:val="FF6600"/>
          <w:sz w:val="17"/>
        </w:rPr>
        <w:t>2e-16</w:t>
      </w:r>
      <w:r>
        <w:rPr>
          <w:rFonts w:ascii="BIZ UDGothic"/>
          <w:color w:val="FF6600"/>
          <w:spacing w:val="-4"/>
          <w:sz w:val="17"/>
        </w:rPr>
        <w:t> </w:t>
      </w:r>
      <w:r>
        <w:rPr>
          <w:rFonts w:ascii="BIZ UDGothic"/>
          <w:color w:val="545454"/>
          <w:sz w:val="17"/>
        </w:rPr>
        <w:t>*** </w:t>
      </w:r>
      <w:r>
        <w:rPr>
          <w:rFonts w:ascii="BIZ UDGothic"/>
          <w:color w:val="000087"/>
          <w:sz w:val="17"/>
        </w:rPr>
        <w:t>SqFtTotLiving </w:t>
      </w:r>
      <w:r>
        <w:rPr>
          <w:rFonts w:ascii="BIZ UDGothic"/>
          <w:color w:val="FF6600"/>
          <w:sz w:val="17"/>
        </w:rPr>
        <w:t>2.288e+02 3.899e+00 58.694 </w:t>
      </w:r>
      <w:r>
        <w:rPr>
          <w:rFonts w:ascii="BIZ UDGothic"/>
          <w:color w:val="545454"/>
          <w:sz w:val="17"/>
        </w:rPr>
        <w:t>&lt;</w:t>
      </w:r>
      <w:r>
        <w:rPr>
          <w:rFonts w:ascii="BIZ UDGothic"/>
          <w:color w:val="545454"/>
          <w:spacing w:val="-4"/>
          <w:sz w:val="17"/>
        </w:rPr>
        <w:t> </w:t>
      </w:r>
      <w:r>
        <w:rPr>
          <w:rFonts w:ascii="BIZ UDGothic"/>
          <w:color w:val="FF6600"/>
          <w:sz w:val="17"/>
        </w:rPr>
        <w:t>2e-16</w:t>
      </w:r>
      <w:r>
        <w:rPr>
          <w:rFonts w:ascii="BIZ UDGothic"/>
          <w:color w:val="FF6600"/>
          <w:spacing w:val="-4"/>
          <w:sz w:val="17"/>
        </w:rPr>
        <w:t> </w:t>
      </w:r>
      <w:r>
        <w:rPr>
          <w:rFonts w:ascii="BIZ UDGothic"/>
          <w:color w:val="545454"/>
          <w:sz w:val="17"/>
        </w:rPr>
        <w:t>*** </w:t>
      </w:r>
      <w:r>
        <w:rPr>
          <w:rFonts w:ascii="BIZ UDGothic"/>
          <w:color w:val="000087"/>
          <w:sz w:val="17"/>
        </w:rPr>
        <w:t>SqFtLot</w:t>
      </w:r>
      <w:r>
        <w:rPr>
          <w:rFonts w:ascii="BIZ UDGothic"/>
          <w:color w:val="000087"/>
          <w:spacing w:val="80"/>
          <w:w w:val="150"/>
          <w:sz w:val="17"/>
        </w:rPr>
        <w:t>   </w:t>
      </w:r>
      <w:r>
        <w:rPr>
          <w:rFonts w:ascii="BIZ UDGothic"/>
          <w:color w:val="FF6600"/>
          <w:sz w:val="17"/>
        </w:rPr>
        <w:t>-6.047e-02</w:t>
      </w:r>
      <w:r>
        <w:rPr>
          <w:rFonts w:ascii="BIZ UDGothic"/>
          <w:color w:val="FF6600"/>
          <w:spacing w:val="80"/>
          <w:sz w:val="17"/>
        </w:rPr>
        <w:t> </w:t>
      </w:r>
      <w:r>
        <w:rPr>
          <w:rFonts w:ascii="BIZ UDGothic"/>
          <w:color w:val="FF6600"/>
          <w:sz w:val="17"/>
        </w:rPr>
        <w:t>6.118e-02</w:t>
      </w:r>
      <w:r>
        <w:rPr>
          <w:rFonts w:ascii="BIZ UDGothic"/>
          <w:color w:val="FF6600"/>
          <w:spacing w:val="80"/>
          <w:sz w:val="17"/>
        </w:rPr>
        <w:t> </w:t>
      </w:r>
      <w:r>
        <w:rPr>
          <w:rFonts w:ascii="BIZ UDGothic"/>
          <w:color w:val="FF6600"/>
          <w:sz w:val="17"/>
        </w:rPr>
        <w:t>-0.988</w:t>
      </w:r>
      <w:r>
        <w:rPr>
          <w:rFonts w:ascii="BIZ UDGothic"/>
          <w:color w:val="FF6600"/>
          <w:spacing w:val="80"/>
          <w:sz w:val="17"/>
        </w:rPr>
        <w:t>  </w:t>
      </w:r>
      <w:r>
        <w:rPr>
          <w:rFonts w:ascii="BIZ UDGothic"/>
          <w:color w:val="FF6600"/>
          <w:sz w:val="17"/>
        </w:rPr>
        <w:t>0.323</w:t>
      </w:r>
    </w:p>
    <w:p>
      <w:pPr>
        <w:spacing w:line="220" w:lineRule="auto" w:before="0"/>
        <w:ind w:left="1340" w:right="3199" w:firstLine="0"/>
        <w:jc w:val="both"/>
        <w:rPr>
          <w:rFonts w:ascii="BIZ UDGothic"/>
          <w:sz w:val="17"/>
        </w:rPr>
      </w:pPr>
      <w:r>
        <w:rPr>
          <w:rFonts w:ascii="BIZ UDGothic"/>
          <w:color w:val="000087"/>
          <w:sz w:val="17"/>
        </w:rPr>
        <w:t>Bathrooms</w:t>
      </w:r>
      <w:r>
        <w:rPr>
          <w:rFonts w:ascii="BIZ UDGothic"/>
          <w:color w:val="000087"/>
          <w:spacing w:val="80"/>
          <w:sz w:val="17"/>
        </w:rPr>
        <w:t> </w:t>
      </w:r>
      <w:r>
        <w:rPr>
          <w:rFonts w:ascii="BIZ UDGothic"/>
          <w:color w:val="FF6600"/>
          <w:sz w:val="17"/>
        </w:rPr>
        <w:t>-1.944e+04 3.625e+03 -5.363</w:t>
      </w:r>
      <w:r>
        <w:rPr>
          <w:rFonts w:ascii="BIZ UDGothic"/>
          <w:color w:val="FF6600"/>
          <w:spacing w:val="-4"/>
          <w:sz w:val="17"/>
        </w:rPr>
        <w:t> </w:t>
      </w:r>
      <w:r>
        <w:rPr>
          <w:rFonts w:ascii="BIZ UDGothic"/>
          <w:color w:val="FF6600"/>
          <w:sz w:val="17"/>
        </w:rPr>
        <w:t>8.27e-08</w:t>
      </w:r>
      <w:r>
        <w:rPr>
          <w:rFonts w:ascii="BIZ UDGothic"/>
          <w:color w:val="FF6600"/>
          <w:spacing w:val="-4"/>
          <w:sz w:val="17"/>
        </w:rPr>
        <w:t> </w:t>
      </w:r>
      <w:r>
        <w:rPr>
          <w:rFonts w:ascii="BIZ UDGothic"/>
          <w:color w:val="545454"/>
          <w:sz w:val="17"/>
        </w:rPr>
        <w:t>*** </w:t>
      </w:r>
      <w:r>
        <w:rPr>
          <w:rFonts w:ascii="BIZ UDGothic"/>
          <w:color w:val="000087"/>
          <w:sz w:val="17"/>
        </w:rPr>
        <w:t>Bedrooms</w:t>
      </w:r>
      <w:r>
        <w:rPr>
          <w:rFonts w:ascii="BIZ UDGothic"/>
          <w:color w:val="000087"/>
          <w:spacing w:val="80"/>
          <w:w w:val="150"/>
          <w:sz w:val="17"/>
        </w:rPr>
        <w:t> </w:t>
      </w:r>
      <w:r>
        <w:rPr>
          <w:rFonts w:ascii="BIZ UDGothic"/>
          <w:color w:val="FF6600"/>
          <w:sz w:val="17"/>
        </w:rPr>
        <w:t>-4.777e+04 2.490e+03</w:t>
      </w:r>
      <w:r>
        <w:rPr>
          <w:rFonts w:ascii="BIZ UDGothic"/>
          <w:color w:val="FF6600"/>
          <w:spacing w:val="-4"/>
          <w:sz w:val="17"/>
        </w:rPr>
        <w:t> </w:t>
      </w:r>
      <w:r>
        <w:rPr>
          <w:rFonts w:ascii="BIZ UDGothic"/>
          <w:color w:val="FF6600"/>
          <w:sz w:val="17"/>
        </w:rPr>
        <w:t>-19.187 </w:t>
      </w:r>
      <w:r>
        <w:rPr>
          <w:rFonts w:ascii="BIZ UDGothic"/>
          <w:color w:val="545454"/>
          <w:sz w:val="17"/>
        </w:rPr>
        <w:t>&lt;</w:t>
      </w:r>
      <w:r>
        <w:rPr>
          <w:rFonts w:ascii="BIZ UDGothic"/>
          <w:color w:val="545454"/>
          <w:spacing w:val="-4"/>
          <w:sz w:val="17"/>
        </w:rPr>
        <w:t> </w:t>
      </w:r>
      <w:r>
        <w:rPr>
          <w:rFonts w:ascii="BIZ UDGothic"/>
          <w:color w:val="FF6600"/>
          <w:sz w:val="17"/>
        </w:rPr>
        <w:t>2e-16</w:t>
      </w:r>
      <w:r>
        <w:rPr>
          <w:rFonts w:ascii="BIZ UDGothic"/>
          <w:color w:val="FF6600"/>
          <w:spacing w:val="-4"/>
          <w:sz w:val="17"/>
        </w:rPr>
        <w:t> </w:t>
      </w:r>
      <w:r>
        <w:rPr>
          <w:rFonts w:ascii="BIZ UDGothic"/>
          <w:color w:val="545454"/>
          <w:sz w:val="17"/>
        </w:rPr>
        <w:t>*** </w:t>
      </w:r>
      <w:r>
        <w:rPr>
          <w:rFonts w:ascii="BIZ UDGothic"/>
          <w:color w:val="000087"/>
          <w:sz w:val="17"/>
        </w:rPr>
        <w:t>BldgGrade</w:t>
      </w:r>
      <w:r>
        <w:rPr>
          <w:rFonts w:ascii="BIZ UDGothic"/>
          <w:color w:val="000087"/>
          <w:spacing w:val="42"/>
          <w:w w:val="150"/>
          <w:sz w:val="17"/>
        </w:rPr>
        <w:t>   </w:t>
      </w:r>
      <w:r>
        <w:rPr>
          <w:rFonts w:ascii="BIZ UDGothic"/>
          <w:color w:val="FF6600"/>
          <w:sz w:val="17"/>
        </w:rPr>
        <w:t>1.061e+05</w:t>
      </w:r>
      <w:r>
        <w:rPr>
          <w:rFonts w:ascii="BIZ UDGothic"/>
          <w:color w:val="FF6600"/>
          <w:spacing w:val="44"/>
          <w:w w:val="150"/>
          <w:sz w:val="17"/>
        </w:rPr>
        <w:t> </w:t>
      </w:r>
      <w:r>
        <w:rPr>
          <w:rFonts w:ascii="BIZ UDGothic"/>
          <w:color w:val="FF6600"/>
          <w:sz w:val="17"/>
        </w:rPr>
        <w:t>2.396e+03</w:t>
      </w:r>
      <w:r>
        <w:rPr>
          <w:rFonts w:ascii="BIZ UDGothic"/>
          <w:color w:val="FF6600"/>
          <w:spacing w:val="42"/>
          <w:w w:val="150"/>
          <w:sz w:val="17"/>
        </w:rPr>
        <w:t> </w:t>
      </w:r>
      <w:r>
        <w:rPr>
          <w:rFonts w:ascii="BIZ UDGothic"/>
          <w:color w:val="FF6600"/>
          <w:sz w:val="17"/>
        </w:rPr>
        <w:t>44.277</w:t>
      </w:r>
      <w:r>
        <w:rPr>
          <w:rFonts w:ascii="BIZ UDGothic"/>
          <w:color w:val="FF6600"/>
          <w:spacing w:val="43"/>
          <w:w w:val="150"/>
          <w:sz w:val="17"/>
        </w:rPr>
        <w:t> </w:t>
      </w:r>
      <w:r>
        <w:rPr>
          <w:rFonts w:ascii="BIZ UDGothic"/>
          <w:color w:val="545454"/>
          <w:sz w:val="17"/>
        </w:rPr>
        <w:t>&lt; </w:t>
      </w:r>
      <w:r>
        <w:rPr>
          <w:rFonts w:ascii="BIZ UDGothic"/>
          <w:color w:val="FF6600"/>
          <w:sz w:val="17"/>
        </w:rPr>
        <w:t>2e-16 </w:t>
      </w:r>
      <w:r>
        <w:rPr>
          <w:rFonts w:ascii="BIZ UDGothic"/>
          <w:color w:val="545454"/>
          <w:spacing w:val="-5"/>
          <w:sz w:val="17"/>
        </w:rPr>
        <w:t>***</w:t>
      </w:r>
    </w:p>
    <w:p>
      <w:pPr>
        <w:spacing w:line="200" w:lineRule="exact" w:before="0"/>
        <w:ind w:left="1340" w:right="0" w:firstLine="0"/>
        <w:jc w:val="left"/>
        <w:rPr>
          <w:rFonts w:ascii="BIZ UDGothic"/>
          <w:sz w:val="17"/>
        </w:rPr>
      </w:pPr>
      <w:r>
        <w:rPr>
          <w:rFonts w:ascii="BIZ UDGothic"/>
          <w:color w:val="545454"/>
          <w:sz w:val="17"/>
        </w:rPr>
        <w:t>--</w:t>
      </w:r>
      <w:r>
        <w:rPr>
          <w:rFonts w:ascii="BIZ UDGothic"/>
          <w:color w:val="545454"/>
          <w:spacing w:val="-10"/>
          <w:sz w:val="17"/>
        </w:rPr>
        <w:t>-</w:t>
      </w:r>
    </w:p>
    <w:p>
      <w:pPr>
        <w:spacing w:line="213" w:lineRule="exact" w:before="0"/>
        <w:ind w:left="1340" w:right="0" w:firstLine="0"/>
        <w:jc w:val="left"/>
        <w:rPr>
          <w:rFonts w:ascii="BIZ UDGothic" w:hAnsi="BIZ UDGothic"/>
          <w:sz w:val="17"/>
        </w:rPr>
      </w:pPr>
      <w:r>
        <w:rPr>
          <w:rFonts w:ascii="BIZ UDGothic" w:hAnsi="BIZ UDGothic"/>
          <w:color w:val="000087"/>
          <w:w w:val="85"/>
          <w:sz w:val="17"/>
        </w:rPr>
        <w:t>Signif.</w:t>
      </w:r>
      <w:r>
        <w:rPr>
          <w:rFonts w:ascii="BIZ UDGothic" w:hAnsi="BIZ UDGothic"/>
          <w:color w:val="000087"/>
          <w:spacing w:val="-9"/>
          <w:sz w:val="17"/>
        </w:rPr>
        <w:t> </w:t>
      </w:r>
      <w:r>
        <w:rPr>
          <w:rFonts w:ascii="BIZ UDGothic" w:hAnsi="BIZ UDGothic"/>
          <w:color w:val="000087"/>
          <w:w w:val="85"/>
          <w:sz w:val="17"/>
        </w:rPr>
        <w:t>codes</w:t>
      </w:r>
      <w:r>
        <w:rPr>
          <w:rFonts w:ascii="BIZ UDGothic" w:hAnsi="BIZ UDGothic"/>
          <w:color w:val="545454"/>
          <w:w w:val="85"/>
          <w:sz w:val="17"/>
        </w:rPr>
        <w:t>:</w:t>
      </w:r>
      <w:r>
        <w:rPr>
          <w:rFonts w:ascii="BIZ UDGothic" w:hAnsi="BIZ UDGothic"/>
          <w:color w:val="545454"/>
          <w:spacing w:val="67"/>
          <w:sz w:val="17"/>
        </w:rPr>
        <w:t> </w:t>
      </w:r>
      <w:r>
        <w:rPr>
          <w:rFonts w:ascii="BIZ UDGothic" w:hAnsi="BIZ UDGothic"/>
          <w:color w:val="FF6600"/>
          <w:w w:val="85"/>
          <w:sz w:val="17"/>
        </w:rPr>
        <w:t>0</w:t>
      </w:r>
      <w:r>
        <w:rPr>
          <w:rFonts w:ascii="BIZ UDGothic" w:hAnsi="BIZ UDGothic"/>
          <w:color w:val="FF6600"/>
          <w:spacing w:val="-9"/>
          <w:sz w:val="17"/>
        </w:rPr>
        <w:t> </w:t>
      </w:r>
      <w:r>
        <w:rPr>
          <w:rFonts w:ascii="BIZ UDGothic" w:hAnsi="BIZ UDGothic"/>
          <w:w w:val="85"/>
          <w:sz w:val="17"/>
        </w:rPr>
        <w:t>‘</w:t>
      </w:r>
      <w:r>
        <w:rPr>
          <w:rFonts w:ascii="BIZ UDGothic" w:hAnsi="BIZ UDGothic"/>
          <w:color w:val="545454"/>
          <w:w w:val="85"/>
          <w:sz w:val="17"/>
        </w:rPr>
        <w:t>***</w:t>
      </w:r>
      <w:r>
        <w:rPr>
          <w:rFonts w:ascii="BIZ UDGothic" w:hAnsi="BIZ UDGothic"/>
          <w:w w:val="85"/>
          <w:sz w:val="17"/>
        </w:rPr>
        <w:t>’</w:t>
      </w:r>
      <w:r>
        <w:rPr>
          <w:rFonts w:ascii="BIZ UDGothic" w:hAnsi="BIZ UDGothic"/>
          <w:spacing w:val="-9"/>
          <w:sz w:val="17"/>
        </w:rPr>
        <w:t> </w:t>
      </w:r>
      <w:r>
        <w:rPr>
          <w:rFonts w:ascii="BIZ UDGothic" w:hAnsi="BIZ UDGothic"/>
          <w:color w:val="FF6600"/>
          <w:w w:val="85"/>
          <w:sz w:val="17"/>
        </w:rPr>
        <w:t>0.001</w:t>
      </w:r>
      <w:r>
        <w:rPr>
          <w:rFonts w:ascii="BIZ UDGothic" w:hAnsi="BIZ UDGothic"/>
          <w:color w:val="FF6600"/>
          <w:spacing w:val="-9"/>
          <w:sz w:val="17"/>
        </w:rPr>
        <w:t> </w:t>
      </w:r>
      <w:r>
        <w:rPr>
          <w:rFonts w:ascii="BIZ UDGothic" w:hAnsi="BIZ UDGothic"/>
          <w:w w:val="85"/>
          <w:sz w:val="17"/>
        </w:rPr>
        <w:t>‘</w:t>
      </w:r>
      <w:r>
        <w:rPr>
          <w:rFonts w:ascii="BIZ UDGothic" w:hAnsi="BIZ UDGothic"/>
          <w:color w:val="545454"/>
          <w:w w:val="85"/>
          <w:sz w:val="17"/>
        </w:rPr>
        <w:t>**</w:t>
      </w:r>
      <w:r>
        <w:rPr>
          <w:rFonts w:ascii="BIZ UDGothic" w:hAnsi="BIZ UDGothic"/>
          <w:w w:val="85"/>
          <w:sz w:val="17"/>
        </w:rPr>
        <w:t>’</w:t>
      </w:r>
      <w:r>
        <w:rPr>
          <w:rFonts w:ascii="BIZ UDGothic" w:hAnsi="BIZ UDGothic"/>
          <w:spacing w:val="-9"/>
          <w:sz w:val="17"/>
        </w:rPr>
        <w:t> </w:t>
      </w:r>
      <w:r>
        <w:rPr>
          <w:rFonts w:ascii="BIZ UDGothic" w:hAnsi="BIZ UDGothic"/>
          <w:color w:val="FF6600"/>
          <w:w w:val="85"/>
          <w:sz w:val="17"/>
        </w:rPr>
        <w:t>0.01</w:t>
      </w:r>
      <w:r>
        <w:rPr>
          <w:rFonts w:ascii="BIZ UDGothic" w:hAnsi="BIZ UDGothic"/>
          <w:color w:val="FF6600"/>
          <w:spacing w:val="-9"/>
          <w:sz w:val="17"/>
        </w:rPr>
        <w:t> </w:t>
      </w:r>
      <w:r>
        <w:rPr>
          <w:rFonts w:ascii="BIZ UDGothic" w:hAnsi="BIZ UDGothic"/>
          <w:w w:val="85"/>
          <w:sz w:val="17"/>
        </w:rPr>
        <w:t>‘</w:t>
      </w:r>
      <w:r>
        <w:rPr>
          <w:rFonts w:ascii="BIZ UDGothic" w:hAnsi="BIZ UDGothic"/>
          <w:color w:val="545454"/>
          <w:w w:val="85"/>
          <w:sz w:val="17"/>
        </w:rPr>
        <w:t>*</w:t>
      </w:r>
      <w:r>
        <w:rPr>
          <w:rFonts w:ascii="BIZ UDGothic" w:hAnsi="BIZ UDGothic"/>
          <w:w w:val="85"/>
          <w:sz w:val="17"/>
        </w:rPr>
        <w:t>’</w:t>
      </w:r>
      <w:r>
        <w:rPr>
          <w:rFonts w:ascii="BIZ UDGothic" w:hAnsi="BIZ UDGothic"/>
          <w:spacing w:val="-9"/>
          <w:sz w:val="17"/>
        </w:rPr>
        <w:t> </w:t>
      </w:r>
      <w:r>
        <w:rPr>
          <w:rFonts w:ascii="BIZ UDGothic" w:hAnsi="BIZ UDGothic"/>
          <w:color w:val="FF6600"/>
          <w:w w:val="85"/>
          <w:sz w:val="17"/>
        </w:rPr>
        <w:t>0.05</w:t>
      </w:r>
      <w:r>
        <w:rPr>
          <w:rFonts w:ascii="BIZ UDGothic" w:hAnsi="BIZ UDGothic"/>
          <w:color w:val="FF6600"/>
          <w:spacing w:val="-9"/>
          <w:sz w:val="17"/>
        </w:rPr>
        <w:t> </w:t>
      </w:r>
      <w:r>
        <w:rPr>
          <w:rFonts w:ascii="BIZ UDGothic" w:hAnsi="BIZ UDGothic"/>
          <w:w w:val="85"/>
          <w:sz w:val="17"/>
        </w:rPr>
        <w:t>‘</w:t>
      </w:r>
      <w:r>
        <w:rPr>
          <w:rFonts w:ascii="BIZ UDGothic" w:hAnsi="BIZ UDGothic"/>
          <w:color w:val="000087"/>
          <w:w w:val="85"/>
          <w:sz w:val="17"/>
        </w:rPr>
        <w:t>.’</w:t>
      </w:r>
      <w:r>
        <w:rPr>
          <w:rFonts w:ascii="BIZ UDGothic" w:hAnsi="BIZ UDGothic"/>
          <w:color w:val="000087"/>
          <w:spacing w:val="-9"/>
          <w:sz w:val="17"/>
        </w:rPr>
        <w:t> </w:t>
      </w:r>
      <w:r>
        <w:rPr>
          <w:rFonts w:ascii="BIZ UDGothic" w:hAnsi="BIZ UDGothic"/>
          <w:color w:val="FF6600"/>
          <w:w w:val="85"/>
          <w:sz w:val="17"/>
        </w:rPr>
        <w:t>0.1</w:t>
      </w:r>
      <w:r>
        <w:rPr>
          <w:rFonts w:ascii="BIZ UDGothic" w:hAnsi="BIZ UDGothic"/>
          <w:color w:val="FF6600"/>
          <w:spacing w:val="-9"/>
          <w:sz w:val="17"/>
        </w:rPr>
        <w:t> </w:t>
      </w:r>
      <w:r>
        <w:rPr>
          <w:rFonts w:ascii="BIZ UDGothic" w:hAnsi="BIZ UDGothic"/>
          <w:w w:val="85"/>
          <w:sz w:val="17"/>
        </w:rPr>
        <w:t>‘</w:t>
      </w:r>
      <w:r>
        <w:rPr>
          <w:rFonts w:ascii="BIZ UDGothic" w:hAnsi="BIZ UDGothic"/>
          <w:spacing w:val="-9"/>
          <w:sz w:val="17"/>
        </w:rPr>
        <w:t> </w:t>
      </w:r>
      <w:r>
        <w:rPr>
          <w:rFonts w:ascii="BIZ UDGothic" w:hAnsi="BIZ UDGothic"/>
          <w:w w:val="85"/>
          <w:sz w:val="17"/>
        </w:rPr>
        <w:t>’</w:t>
      </w:r>
      <w:r>
        <w:rPr>
          <w:rFonts w:ascii="BIZ UDGothic" w:hAnsi="BIZ UDGothic"/>
          <w:spacing w:val="-8"/>
          <w:sz w:val="17"/>
        </w:rPr>
        <w:t> </w:t>
      </w:r>
      <w:r>
        <w:rPr>
          <w:rFonts w:ascii="BIZ UDGothic" w:hAnsi="BIZ UDGothic"/>
          <w:color w:val="FF6600"/>
          <w:spacing w:val="-10"/>
          <w:w w:val="85"/>
          <w:sz w:val="17"/>
        </w:rPr>
        <w:t>1</w:t>
      </w:r>
    </w:p>
    <w:p>
      <w:pPr>
        <w:spacing w:after="0" w:line="213" w:lineRule="exact"/>
        <w:jc w:val="left"/>
        <w:rPr>
          <w:rFonts w:ascii="BIZ UDGothic" w:hAnsi="BIZ UDGothic"/>
          <w:sz w:val="17"/>
        </w:rPr>
        <w:sectPr>
          <w:pgSz w:w="10080" w:h="13230"/>
          <w:pgMar w:header="0" w:footer="885" w:top="920" w:bottom="1080" w:left="440" w:right="340"/>
        </w:sectPr>
      </w:pPr>
    </w:p>
    <w:p>
      <w:pPr>
        <w:spacing w:line="220" w:lineRule="auto" w:before="62"/>
        <w:ind w:left="1340" w:right="2944" w:firstLine="0"/>
        <w:jc w:val="both"/>
        <w:rPr>
          <w:rFonts w:ascii="BIZ UDGothic"/>
          <w:sz w:val="17"/>
        </w:rPr>
      </w:pPr>
      <w:r>
        <w:rPr>
          <w:rFonts w:ascii="BIZ UDGothic"/>
          <w:color w:val="000087"/>
          <w:sz w:val="17"/>
        </w:rPr>
        <w:t>Residual</w:t>
      </w:r>
      <w:r>
        <w:rPr>
          <w:rFonts w:ascii="BIZ UDGothic"/>
          <w:color w:val="000087"/>
          <w:spacing w:val="-5"/>
          <w:sz w:val="17"/>
        </w:rPr>
        <w:t> </w:t>
      </w:r>
      <w:r>
        <w:rPr>
          <w:rFonts w:ascii="BIZ UDGothic"/>
          <w:color w:val="000087"/>
          <w:sz w:val="17"/>
        </w:rPr>
        <w:t>standard</w:t>
      </w:r>
      <w:r>
        <w:rPr>
          <w:rFonts w:ascii="BIZ UDGothic"/>
          <w:color w:val="000087"/>
          <w:spacing w:val="-5"/>
          <w:sz w:val="17"/>
        </w:rPr>
        <w:t> </w:t>
      </w:r>
      <w:r>
        <w:rPr>
          <w:rFonts w:ascii="BIZ UDGothic"/>
          <w:color w:val="000087"/>
          <w:sz w:val="17"/>
        </w:rPr>
        <w:t>error</w:t>
      </w:r>
      <w:r>
        <w:rPr>
          <w:rFonts w:ascii="BIZ UDGothic"/>
          <w:color w:val="545454"/>
          <w:sz w:val="17"/>
        </w:rPr>
        <w:t>:</w:t>
      </w:r>
      <w:r>
        <w:rPr>
          <w:rFonts w:ascii="BIZ UDGothic"/>
          <w:color w:val="545454"/>
          <w:spacing w:val="-5"/>
          <w:sz w:val="17"/>
        </w:rPr>
        <w:t> </w:t>
      </w:r>
      <w:r>
        <w:rPr>
          <w:rFonts w:ascii="BIZ UDGothic"/>
          <w:color w:val="FF6600"/>
          <w:sz w:val="17"/>
        </w:rPr>
        <w:t>261300</w:t>
      </w:r>
      <w:r>
        <w:rPr>
          <w:rFonts w:ascii="BIZ UDGothic"/>
          <w:color w:val="FF6600"/>
          <w:spacing w:val="-5"/>
          <w:sz w:val="17"/>
        </w:rPr>
        <w:t> </w:t>
      </w:r>
      <w:r>
        <w:rPr>
          <w:rFonts w:ascii="BIZ UDGothic"/>
          <w:color w:val="000087"/>
          <w:sz w:val="17"/>
        </w:rPr>
        <w:t>on</w:t>
      </w:r>
      <w:r>
        <w:rPr>
          <w:rFonts w:ascii="BIZ UDGothic"/>
          <w:color w:val="000087"/>
          <w:spacing w:val="-5"/>
          <w:sz w:val="17"/>
        </w:rPr>
        <w:t> </w:t>
      </w:r>
      <w:r>
        <w:rPr>
          <w:rFonts w:ascii="BIZ UDGothic"/>
          <w:color w:val="FF6600"/>
          <w:sz w:val="17"/>
        </w:rPr>
        <w:t>22681</w:t>
      </w:r>
      <w:r>
        <w:rPr>
          <w:rFonts w:ascii="BIZ UDGothic"/>
          <w:color w:val="FF6600"/>
          <w:spacing w:val="-5"/>
          <w:sz w:val="17"/>
        </w:rPr>
        <w:t> </w:t>
      </w:r>
      <w:r>
        <w:rPr>
          <w:rFonts w:ascii="BIZ UDGothic"/>
          <w:color w:val="000087"/>
          <w:sz w:val="17"/>
        </w:rPr>
        <w:t>degrees</w:t>
      </w:r>
      <w:r>
        <w:rPr>
          <w:rFonts w:ascii="BIZ UDGothic"/>
          <w:color w:val="000087"/>
          <w:spacing w:val="-5"/>
          <w:sz w:val="17"/>
        </w:rPr>
        <w:t> </w:t>
      </w:r>
      <w:r>
        <w:rPr>
          <w:rFonts w:ascii="BIZ UDGothic"/>
          <w:color w:val="000087"/>
          <w:sz w:val="17"/>
        </w:rPr>
        <w:t>of</w:t>
      </w:r>
      <w:r>
        <w:rPr>
          <w:rFonts w:ascii="BIZ UDGothic"/>
          <w:color w:val="000087"/>
          <w:spacing w:val="-5"/>
          <w:sz w:val="17"/>
        </w:rPr>
        <w:t> </w:t>
      </w:r>
      <w:r>
        <w:rPr>
          <w:rFonts w:ascii="BIZ UDGothic"/>
          <w:color w:val="000087"/>
          <w:sz w:val="17"/>
        </w:rPr>
        <w:t>freedom Multiple</w:t>
      </w:r>
      <w:r>
        <w:rPr>
          <w:rFonts w:ascii="BIZ UDGothic"/>
          <w:color w:val="000087"/>
          <w:spacing w:val="-4"/>
          <w:sz w:val="17"/>
        </w:rPr>
        <w:t> </w:t>
      </w:r>
      <w:r>
        <w:rPr>
          <w:rFonts w:ascii="BIZ UDGothic"/>
          <w:color w:val="000087"/>
          <w:sz w:val="17"/>
        </w:rPr>
        <w:t>R</w:t>
      </w:r>
      <w:r>
        <w:rPr>
          <w:rFonts w:ascii="BIZ UDGothic"/>
          <w:color w:val="545454"/>
          <w:sz w:val="17"/>
        </w:rPr>
        <w:t>-</w:t>
      </w:r>
      <w:r>
        <w:rPr>
          <w:rFonts w:ascii="BIZ UDGothic"/>
          <w:color w:val="000087"/>
          <w:sz w:val="17"/>
        </w:rPr>
        <w:t>squared</w:t>
      </w:r>
      <w:r>
        <w:rPr>
          <w:rFonts w:ascii="BIZ UDGothic"/>
          <w:color w:val="545454"/>
          <w:sz w:val="17"/>
        </w:rPr>
        <w:t>:</w:t>
      </w:r>
      <w:r>
        <w:rPr>
          <w:rFonts w:ascii="BIZ UDGothic"/>
          <w:color w:val="545454"/>
          <w:spacing w:val="40"/>
          <w:sz w:val="17"/>
        </w:rPr>
        <w:t> </w:t>
      </w:r>
      <w:r>
        <w:rPr>
          <w:rFonts w:ascii="BIZ UDGothic"/>
          <w:color w:val="FF6600"/>
          <w:sz w:val="17"/>
        </w:rPr>
        <w:t>0.5406</w:t>
      </w:r>
      <w:r>
        <w:rPr>
          <w:rFonts w:ascii="BIZ UDGothic"/>
          <w:sz w:val="17"/>
        </w:rPr>
        <w:t>,</w:t>
      </w:r>
      <w:r>
        <w:rPr>
          <w:rFonts w:ascii="BIZ UDGothic"/>
          <w:spacing w:val="40"/>
          <w:sz w:val="17"/>
        </w:rPr>
        <w:t>  </w:t>
      </w:r>
      <w:r>
        <w:rPr>
          <w:rFonts w:ascii="BIZ UDGothic"/>
          <w:color w:val="000087"/>
          <w:sz w:val="17"/>
        </w:rPr>
        <w:t>Adjusted</w:t>
      </w:r>
      <w:r>
        <w:rPr>
          <w:rFonts w:ascii="BIZ UDGothic"/>
          <w:color w:val="000087"/>
          <w:spacing w:val="-4"/>
          <w:sz w:val="17"/>
        </w:rPr>
        <w:t> </w:t>
      </w:r>
      <w:r>
        <w:rPr>
          <w:rFonts w:ascii="BIZ UDGothic"/>
          <w:color w:val="000087"/>
          <w:sz w:val="17"/>
        </w:rPr>
        <w:t>R</w:t>
      </w:r>
      <w:r>
        <w:rPr>
          <w:rFonts w:ascii="BIZ UDGothic"/>
          <w:color w:val="545454"/>
          <w:sz w:val="17"/>
        </w:rPr>
        <w:t>-</w:t>
      </w:r>
      <w:r>
        <w:rPr>
          <w:rFonts w:ascii="BIZ UDGothic"/>
          <w:color w:val="000087"/>
          <w:sz w:val="17"/>
        </w:rPr>
        <w:t>squared</w:t>
      </w:r>
      <w:r>
        <w:rPr>
          <w:rFonts w:ascii="BIZ UDGothic"/>
          <w:color w:val="545454"/>
          <w:sz w:val="17"/>
        </w:rPr>
        <w:t>:</w:t>
      </w:r>
      <w:r>
        <w:rPr>
          <w:rFonts w:ascii="BIZ UDGothic"/>
          <w:color w:val="545454"/>
          <w:spacing w:val="40"/>
          <w:sz w:val="17"/>
        </w:rPr>
        <w:t> </w:t>
      </w:r>
      <w:r>
        <w:rPr>
          <w:rFonts w:ascii="BIZ UDGothic"/>
          <w:color w:val="FF6600"/>
          <w:sz w:val="17"/>
        </w:rPr>
        <w:t>0.5405 </w:t>
      </w:r>
      <w:r>
        <w:rPr>
          <w:rFonts w:ascii="BIZ UDGothic"/>
          <w:color w:val="336666"/>
          <w:sz w:val="17"/>
        </w:rPr>
        <w:t>F</w:t>
      </w:r>
      <w:r>
        <w:rPr>
          <w:rFonts w:ascii="BIZ UDGothic"/>
          <w:color w:val="545454"/>
          <w:sz w:val="17"/>
        </w:rPr>
        <w:t>-</w:t>
      </w:r>
      <w:r>
        <w:rPr>
          <w:rFonts w:ascii="BIZ UDGothic"/>
          <w:color w:val="000087"/>
          <w:sz w:val="17"/>
        </w:rPr>
        <w:t>statistic</w:t>
      </w:r>
      <w:r>
        <w:rPr>
          <w:rFonts w:ascii="BIZ UDGothic"/>
          <w:color w:val="545454"/>
          <w:sz w:val="17"/>
        </w:rPr>
        <w:t>:</w:t>
      </w:r>
      <w:r>
        <w:rPr>
          <w:rFonts w:ascii="BIZ UDGothic"/>
          <w:color w:val="545454"/>
          <w:spacing w:val="80"/>
          <w:sz w:val="17"/>
        </w:rPr>
        <w:t> </w:t>
      </w:r>
      <w:r>
        <w:rPr>
          <w:rFonts w:ascii="BIZ UDGothic"/>
          <w:color w:val="FF6600"/>
          <w:sz w:val="17"/>
        </w:rPr>
        <w:t>5338 </w:t>
      </w:r>
      <w:r>
        <w:rPr>
          <w:rFonts w:ascii="BIZ UDGothic"/>
          <w:color w:val="000087"/>
          <w:sz w:val="17"/>
        </w:rPr>
        <w:t>on </w:t>
      </w:r>
      <w:r>
        <w:rPr>
          <w:rFonts w:ascii="BIZ UDGothic"/>
          <w:color w:val="FF6600"/>
          <w:sz w:val="17"/>
        </w:rPr>
        <w:t>5 </w:t>
      </w:r>
      <w:r>
        <w:rPr>
          <w:rFonts w:ascii="BIZ UDGothic"/>
          <w:color w:val="000087"/>
          <w:sz w:val="17"/>
        </w:rPr>
        <w:t>and </w:t>
      </w:r>
      <w:r>
        <w:rPr>
          <w:rFonts w:ascii="BIZ UDGothic"/>
          <w:color w:val="FF6600"/>
          <w:sz w:val="17"/>
        </w:rPr>
        <w:t>22681 </w:t>
      </w:r>
      <w:r>
        <w:rPr>
          <w:rFonts w:ascii="BIZ UDGothic"/>
          <w:color w:val="000087"/>
          <w:sz w:val="17"/>
        </w:rPr>
        <w:t>DF</w:t>
      </w:r>
      <w:r>
        <w:rPr>
          <w:rFonts w:ascii="BIZ UDGothic"/>
          <w:sz w:val="17"/>
        </w:rPr>
        <w:t>,</w:t>
      </w:r>
      <w:r>
        <w:rPr>
          <w:rFonts w:ascii="BIZ UDGothic"/>
          <w:spacing w:val="80"/>
          <w:sz w:val="17"/>
        </w:rPr>
        <w:t> </w:t>
      </w:r>
      <w:r>
        <w:rPr>
          <w:rFonts w:ascii="BIZ UDGothic"/>
          <w:color w:val="000087"/>
          <w:sz w:val="17"/>
        </w:rPr>
        <w:t>p</w:t>
      </w:r>
      <w:r>
        <w:rPr>
          <w:rFonts w:ascii="BIZ UDGothic"/>
          <w:color w:val="545454"/>
          <w:sz w:val="17"/>
        </w:rPr>
        <w:t>-</w:t>
      </w:r>
      <w:r>
        <w:rPr>
          <w:rFonts w:ascii="BIZ UDGothic"/>
          <w:color w:val="000087"/>
          <w:sz w:val="17"/>
        </w:rPr>
        <w:t>value</w:t>
      </w:r>
      <w:r>
        <w:rPr>
          <w:rFonts w:ascii="BIZ UDGothic"/>
          <w:color w:val="545454"/>
          <w:sz w:val="17"/>
        </w:rPr>
        <w:t>: &lt; </w:t>
      </w:r>
      <w:r>
        <w:rPr>
          <w:rFonts w:ascii="BIZ UDGothic"/>
          <w:color w:val="FF6600"/>
          <w:sz w:val="17"/>
        </w:rPr>
        <w:t>2.2e-16</w:t>
      </w:r>
    </w:p>
    <w:p>
      <w:pPr>
        <w:spacing w:line="216" w:lineRule="auto" w:before="124"/>
        <w:ind w:left="999" w:right="1098" w:firstLine="0"/>
        <w:jc w:val="both"/>
        <w:rPr>
          <w:sz w:val="21"/>
        </w:rPr>
      </w:pPr>
      <w:r>
        <w:rPr>
          <w:rFonts w:ascii="BIZ UDGothic"/>
          <w:sz w:val="20"/>
        </w:rPr>
        <w:t>scikit-learn</w:t>
      </w:r>
      <w:r>
        <w:rPr>
          <w:rFonts w:ascii="BIZ UDGothic"/>
          <w:spacing w:val="-25"/>
          <w:sz w:val="20"/>
        </w:rPr>
        <w:t> </w:t>
      </w:r>
      <w:r>
        <w:rPr>
          <w:sz w:val="21"/>
        </w:rPr>
        <w:t>provides a number of metrics for regression and classification. </w:t>
      </w:r>
      <w:r>
        <w:rPr>
          <w:sz w:val="21"/>
        </w:rPr>
        <w:t>Here, we use </w:t>
      </w:r>
      <w:r>
        <w:rPr>
          <w:rFonts w:ascii="BIZ UDGothic"/>
          <w:sz w:val="20"/>
        </w:rPr>
        <w:t>mean_squared_error </w:t>
      </w:r>
      <w:r>
        <w:rPr>
          <w:sz w:val="21"/>
        </w:rPr>
        <w:t>to get RMSE and </w:t>
      </w:r>
      <w:r>
        <w:rPr>
          <w:rFonts w:ascii="BIZ UDGothic"/>
          <w:sz w:val="20"/>
        </w:rPr>
        <w:t>r2_score </w:t>
      </w:r>
      <w:r>
        <w:rPr>
          <w:sz w:val="21"/>
        </w:rPr>
        <w:t>for the coefficient of </w:t>
      </w:r>
      <w:r>
        <w:rPr>
          <w:spacing w:val="-2"/>
          <w:sz w:val="21"/>
        </w:rPr>
        <w:t>determination:</w:t>
      </w:r>
    </w:p>
    <w:p>
      <w:pPr>
        <w:spacing w:line="212" w:lineRule="exact" w:before="110"/>
        <w:ind w:left="1340" w:right="0" w:firstLine="0"/>
        <w:jc w:val="left"/>
        <w:rPr>
          <w:rFonts w:ascii="BIZ UDGothic"/>
          <w:sz w:val="17"/>
        </w:rPr>
      </w:pPr>
      <w:r>
        <w:rPr>
          <w:rFonts w:ascii="BIZ UDGothic"/>
          <w:color w:val="000087"/>
          <w:sz w:val="17"/>
        </w:rPr>
        <w:t>fitted </w:t>
      </w:r>
      <w:r>
        <w:rPr>
          <w:rFonts w:ascii="BIZ UDGothic"/>
          <w:color w:val="545454"/>
          <w:sz w:val="17"/>
        </w:rPr>
        <w:t>= </w:t>
      </w:r>
      <w:r>
        <w:rPr>
          <w:rFonts w:ascii="BIZ UDGothic"/>
          <w:color w:val="000087"/>
          <w:spacing w:val="-2"/>
          <w:sz w:val="17"/>
        </w:rPr>
        <w:t>house_lm</w:t>
      </w:r>
      <w:r>
        <w:rPr>
          <w:rFonts w:ascii="BIZ UDGothic"/>
          <w:color w:val="545454"/>
          <w:spacing w:val="-2"/>
          <w:sz w:val="17"/>
        </w:rPr>
        <w:t>.</w:t>
      </w:r>
      <w:r>
        <w:rPr>
          <w:rFonts w:ascii="BIZ UDGothic"/>
          <w:color w:val="000087"/>
          <w:spacing w:val="-2"/>
          <w:sz w:val="17"/>
        </w:rPr>
        <w:t>predict</w:t>
      </w:r>
      <w:r>
        <w:rPr>
          <w:rFonts w:ascii="BIZ UDGothic"/>
          <w:spacing w:val="-2"/>
          <w:sz w:val="17"/>
        </w:rPr>
        <w:t>(</w:t>
      </w:r>
      <w:r>
        <w:rPr>
          <w:rFonts w:ascii="BIZ UDGothic"/>
          <w:color w:val="000087"/>
          <w:spacing w:val="-2"/>
          <w:sz w:val="17"/>
        </w:rPr>
        <w:t>house</w:t>
      </w:r>
      <w:r>
        <w:rPr>
          <w:rFonts w:ascii="BIZ UDGothic"/>
          <w:spacing w:val="-2"/>
          <w:sz w:val="17"/>
        </w:rPr>
        <w:t>[</w:t>
      </w:r>
      <w:r>
        <w:rPr>
          <w:rFonts w:ascii="BIZ UDGothic"/>
          <w:color w:val="000087"/>
          <w:spacing w:val="-2"/>
          <w:sz w:val="17"/>
        </w:rPr>
        <w:t>predictors</w:t>
      </w:r>
      <w:r>
        <w:rPr>
          <w:rFonts w:ascii="BIZ UDGothic"/>
          <w:spacing w:val="-2"/>
          <w:sz w:val="17"/>
        </w:rPr>
        <w:t>])</w:t>
      </w:r>
    </w:p>
    <w:p>
      <w:pPr>
        <w:spacing w:line="220" w:lineRule="auto" w:before="6"/>
        <w:ind w:left="1340" w:right="3027" w:firstLine="0"/>
        <w:jc w:val="both"/>
        <w:rPr>
          <w:rFonts w:ascii="BIZ UDGothic"/>
          <w:sz w:val="17"/>
        </w:rPr>
      </w:pPr>
      <w:r>
        <w:rPr>
          <w:rFonts w:ascii="BIZ UDGothic"/>
          <w:color w:val="000087"/>
          <w:sz w:val="17"/>
        </w:rPr>
        <w:t>RMSE</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np</w:t>
      </w:r>
      <w:r>
        <w:rPr>
          <w:rFonts w:ascii="BIZ UDGothic"/>
          <w:color w:val="545454"/>
          <w:sz w:val="17"/>
        </w:rPr>
        <w:t>.</w:t>
      </w:r>
      <w:r>
        <w:rPr>
          <w:rFonts w:ascii="BIZ UDGothic"/>
          <w:color w:val="000087"/>
          <w:sz w:val="17"/>
        </w:rPr>
        <w:t>sqrt</w:t>
      </w:r>
      <w:r>
        <w:rPr>
          <w:rFonts w:ascii="BIZ UDGothic"/>
          <w:sz w:val="17"/>
        </w:rPr>
        <w:t>(</w:t>
      </w:r>
      <w:r>
        <w:rPr>
          <w:rFonts w:ascii="BIZ UDGothic"/>
          <w:color w:val="000087"/>
          <w:sz w:val="17"/>
        </w:rPr>
        <w:t>mean_squared_error</w:t>
      </w:r>
      <w:r>
        <w:rPr>
          <w:rFonts w:ascii="BIZ UDGothic"/>
          <w:sz w:val="17"/>
        </w:rPr>
        <w:t>(</w:t>
      </w:r>
      <w:r>
        <w:rPr>
          <w:rFonts w:ascii="BIZ UDGothic"/>
          <w:color w:val="000087"/>
          <w:sz w:val="17"/>
        </w:rPr>
        <w:t>house</w:t>
      </w:r>
      <w:r>
        <w:rPr>
          <w:rFonts w:ascii="BIZ UDGothic"/>
          <w:sz w:val="17"/>
        </w:rPr>
        <w:t>[</w:t>
      </w:r>
      <w:r>
        <w:rPr>
          <w:rFonts w:ascii="BIZ UDGothic"/>
          <w:color w:val="000087"/>
          <w:sz w:val="17"/>
        </w:rPr>
        <w:t>outcome</w:t>
      </w:r>
      <w:r>
        <w:rPr>
          <w:rFonts w:ascii="BIZ UDGothic"/>
          <w:sz w:val="17"/>
        </w:rPr>
        <w:t>],</w:t>
      </w:r>
      <w:r>
        <w:rPr>
          <w:rFonts w:ascii="BIZ UDGothic"/>
          <w:spacing w:val="-13"/>
          <w:sz w:val="17"/>
        </w:rPr>
        <w:t> </w:t>
      </w:r>
      <w:r>
        <w:rPr>
          <w:rFonts w:ascii="BIZ UDGothic"/>
          <w:color w:val="000087"/>
          <w:sz w:val="17"/>
        </w:rPr>
        <w:t>fitted</w:t>
      </w:r>
      <w:r>
        <w:rPr>
          <w:rFonts w:ascii="BIZ UDGothic"/>
          <w:sz w:val="17"/>
        </w:rPr>
        <w:t>)) </w:t>
      </w:r>
      <w:r>
        <w:rPr>
          <w:rFonts w:ascii="BIZ UDGothic"/>
          <w:color w:val="000087"/>
          <w:sz w:val="17"/>
        </w:rPr>
        <w:t>r2 </w:t>
      </w:r>
      <w:r>
        <w:rPr>
          <w:rFonts w:ascii="BIZ UDGothic"/>
          <w:color w:val="545454"/>
          <w:sz w:val="17"/>
        </w:rPr>
        <w:t>= </w:t>
      </w:r>
      <w:r>
        <w:rPr>
          <w:rFonts w:ascii="BIZ UDGothic"/>
          <w:color w:val="000087"/>
          <w:sz w:val="17"/>
        </w:rPr>
        <w:t>r2_score</w:t>
      </w:r>
      <w:r>
        <w:rPr>
          <w:rFonts w:ascii="BIZ UDGothic"/>
          <w:sz w:val="17"/>
        </w:rPr>
        <w:t>(</w:t>
      </w:r>
      <w:r>
        <w:rPr>
          <w:rFonts w:ascii="BIZ UDGothic"/>
          <w:color w:val="000087"/>
          <w:sz w:val="17"/>
        </w:rPr>
        <w:t>house</w:t>
      </w:r>
      <w:r>
        <w:rPr>
          <w:rFonts w:ascii="BIZ UDGothic"/>
          <w:sz w:val="17"/>
        </w:rPr>
        <w:t>[</w:t>
      </w:r>
      <w:r>
        <w:rPr>
          <w:rFonts w:ascii="BIZ UDGothic"/>
          <w:color w:val="000087"/>
          <w:sz w:val="17"/>
        </w:rPr>
        <w:t>outcome</w:t>
      </w:r>
      <w:r>
        <w:rPr>
          <w:rFonts w:ascii="BIZ UDGothic"/>
          <w:sz w:val="17"/>
        </w:rPr>
        <w:t>], </w:t>
      </w:r>
      <w:r>
        <w:rPr>
          <w:rFonts w:ascii="BIZ UDGothic"/>
          <w:color w:val="000087"/>
          <w:sz w:val="17"/>
        </w:rPr>
        <w:t>fitted</w:t>
      </w:r>
      <w:r>
        <w:rPr>
          <w:rFonts w:ascii="BIZ UDGothic"/>
          <w:sz w:val="17"/>
        </w:rPr>
        <w:t>)</w:t>
      </w:r>
    </w:p>
    <w:p>
      <w:pPr>
        <w:spacing w:line="199" w:lineRule="exact" w:before="0"/>
        <w:ind w:left="1340"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'RMSE: </w:t>
      </w:r>
      <w:r>
        <w:rPr>
          <w:rFonts w:ascii="BIZ UDGothic"/>
          <w:color w:val="CC3300"/>
          <w:spacing w:val="-2"/>
          <w:sz w:val="17"/>
        </w:rPr>
        <w:t>{RMSE:.0f}'</w:t>
      </w:r>
      <w:r>
        <w:rPr>
          <w:rFonts w:ascii="BIZ UDGothic"/>
          <w:spacing w:val="-2"/>
          <w:sz w:val="17"/>
        </w:rPr>
        <w:t>)</w:t>
      </w:r>
    </w:p>
    <w:p>
      <w:pPr>
        <w:spacing w:line="213" w:lineRule="exact" w:before="0"/>
        <w:ind w:left="1340"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'r2: </w:t>
      </w:r>
      <w:r>
        <w:rPr>
          <w:rFonts w:ascii="BIZ UDGothic"/>
          <w:color w:val="CC3300"/>
          <w:spacing w:val="-2"/>
          <w:sz w:val="17"/>
        </w:rPr>
        <w:t>{r2:.4f}'</w:t>
      </w:r>
      <w:r>
        <w:rPr>
          <w:rFonts w:ascii="BIZ UDGothic"/>
          <w:spacing w:val="-2"/>
          <w:sz w:val="17"/>
        </w:rPr>
        <w:t>)</w:t>
      </w:r>
    </w:p>
    <w:p>
      <w:pPr>
        <w:spacing w:before="99"/>
        <w:ind w:left="1000" w:right="0" w:firstLine="0"/>
        <w:jc w:val="both"/>
        <w:rPr>
          <w:sz w:val="21"/>
        </w:rPr>
      </w:pPr>
      <w:r>
        <w:rPr>
          <w:sz w:val="21"/>
        </w:rPr>
        <w:t>Use</w:t>
      </w:r>
      <w:r>
        <w:rPr>
          <w:spacing w:val="-4"/>
          <w:sz w:val="21"/>
        </w:rPr>
        <w:t> </w:t>
      </w:r>
      <w:r>
        <w:rPr>
          <w:rFonts w:ascii="BIZ UDGothic"/>
          <w:sz w:val="20"/>
        </w:rPr>
        <w:t>statsmodels</w:t>
      </w:r>
      <w:r>
        <w:rPr>
          <w:rFonts w:ascii="BIZ UDGothic"/>
          <w:spacing w:val="-53"/>
          <w:sz w:val="20"/>
        </w:rPr>
        <w:t> </w:t>
      </w:r>
      <w:r>
        <w:rPr>
          <w:sz w:val="21"/>
        </w:rPr>
        <w:t>to</w:t>
      </w:r>
      <w:r>
        <w:rPr>
          <w:spacing w:val="-2"/>
          <w:sz w:val="21"/>
        </w:rPr>
        <w:t> </w:t>
      </w:r>
      <w:r>
        <w:rPr>
          <w:sz w:val="21"/>
        </w:rPr>
        <w:t>get</w:t>
      </w:r>
      <w:r>
        <w:rPr>
          <w:spacing w:val="-2"/>
          <w:sz w:val="21"/>
        </w:rPr>
        <w:t> </w:t>
      </w:r>
      <w:r>
        <w:rPr>
          <w:sz w:val="21"/>
        </w:rPr>
        <w:t>a</w:t>
      </w:r>
      <w:r>
        <w:rPr>
          <w:spacing w:val="-1"/>
          <w:sz w:val="21"/>
        </w:rPr>
        <w:t> </w:t>
      </w:r>
      <w:r>
        <w:rPr>
          <w:sz w:val="21"/>
        </w:rPr>
        <w:t>more</w:t>
      </w:r>
      <w:r>
        <w:rPr>
          <w:spacing w:val="-2"/>
          <w:sz w:val="21"/>
        </w:rPr>
        <w:t> </w:t>
      </w:r>
      <w:r>
        <w:rPr>
          <w:sz w:val="21"/>
        </w:rPr>
        <w:t>detailed</w:t>
      </w:r>
      <w:r>
        <w:rPr>
          <w:spacing w:val="-2"/>
          <w:sz w:val="21"/>
        </w:rPr>
        <w:t> </w:t>
      </w:r>
      <w:r>
        <w:rPr>
          <w:sz w:val="21"/>
        </w:rPr>
        <w:t>analysis</w:t>
      </w:r>
      <w:r>
        <w:rPr>
          <w:spacing w:val="-2"/>
          <w:sz w:val="21"/>
        </w:rPr>
        <w:t> </w:t>
      </w:r>
      <w:r>
        <w:rPr>
          <w:sz w:val="21"/>
        </w:rPr>
        <w:t>of</w:t>
      </w:r>
      <w:r>
        <w:rPr>
          <w:spacing w:val="-1"/>
          <w:sz w:val="21"/>
        </w:rPr>
        <w:t> </w:t>
      </w:r>
      <w:r>
        <w:rPr>
          <w:sz w:val="21"/>
        </w:rPr>
        <w:t>the</w:t>
      </w:r>
      <w:r>
        <w:rPr>
          <w:spacing w:val="-2"/>
          <w:sz w:val="21"/>
        </w:rPr>
        <w:t> </w:t>
      </w:r>
      <w:r>
        <w:rPr>
          <w:sz w:val="21"/>
        </w:rPr>
        <w:t>regression</w:t>
      </w:r>
      <w:r>
        <w:rPr>
          <w:spacing w:val="-2"/>
          <w:sz w:val="21"/>
        </w:rPr>
        <w:t> </w:t>
      </w:r>
      <w:r>
        <w:rPr>
          <w:sz w:val="21"/>
        </w:rPr>
        <w:t>model</w:t>
      </w:r>
      <w:r>
        <w:rPr>
          <w:spacing w:val="-2"/>
          <w:sz w:val="21"/>
        </w:rPr>
        <w:t> </w:t>
      </w:r>
      <w:r>
        <w:rPr>
          <w:sz w:val="21"/>
        </w:rPr>
        <w:t>in</w:t>
      </w:r>
      <w:r>
        <w:rPr>
          <w:spacing w:val="-1"/>
          <w:sz w:val="21"/>
        </w:rPr>
        <w:t> </w:t>
      </w:r>
      <w:r>
        <w:rPr>
          <w:i/>
          <w:spacing w:val="-2"/>
          <w:sz w:val="21"/>
        </w:rPr>
        <w:t>Python</w:t>
      </w:r>
      <w:r>
        <w:rPr>
          <w:spacing w:val="-2"/>
          <w:sz w:val="21"/>
        </w:rPr>
        <w:t>:</w:t>
      </w:r>
    </w:p>
    <w:p>
      <w:pPr>
        <w:spacing w:line="220" w:lineRule="auto" w:before="115"/>
        <w:ind w:left="1340" w:right="2156" w:firstLine="0"/>
        <w:jc w:val="left"/>
        <w:rPr>
          <w:rFonts w:ascii="BIZ UDGothic"/>
          <w:sz w:val="17"/>
        </w:rPr>
      </w:pPr>
      <w:r>
        <w:rPr>
          <w:rFonts w:ascii="BIZ UDGothic"/>
          <w:color w:val="000087"/>
          <w:sz w:val="17"/>
        </w:rPr>
        <w:t>model</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sm</w:t>
      </w:r>
      <w:r>
        <w:rPr>
          <w:rFonts w:ascii="BIZ UDGothic"/>
          <w:color w:val="545454"/>
          <w:sz w:val="17"/>
        </w:rPr>
        <w:t>.</w:t>
      </w:r>
      <w:r>
        <w:rPr>
          <w:rFonts w:ascii="BIZ UDGothic"/>
          <w:color w:val="000087"/>
          <w:sz w:val="17"/>
        </w:rPr>
        <w:t>OLS</w:t>
      </w:r>
      <w:r>
        <w:rPr>
          <w:rFonts w:ascii="BIZ UDGothic"/>
          <w:sz w:val="17"/>
        </w:rPr>
        <w:t>(</w:t>
      </w:r>
      <w:r>
        <w:rPr>
          <w:rFonts w:ascii="BIZ UDGothic"/>
          <w:color w:val="000087"/>
          <w:sz w:val="17"/>
        </w:rPr>
        <w:t>house</w:t>
      </w:r>
      <w:r>
        <w:rPr>
          <w:rFonts w:ascii="BIZ UDGothic"/>
          <w:sz w:val="17"/>
        </w:rPr>
        <w:t>[</w:t>
      </w:r>
      <w:r>
        <w:rPr>
          <w:rFonts w:ascii="BIZ UDGothic"/>
          <w:color w:val="000087"/>
          <w:sz w:val="17"/>
        </w:rPr>
        <w:t>outcome</w:t>
      </w:r>
      <w:r>
        <w:rPr>
          <w:rFonts w:ascii="BIZ UDGothic"/>
          <w:sz w:val="17"/>
        </w:rPr>
        <w:t>],</w:t>
      </w:r>
      <w:r>
        <w:rPr>
          <w:rFonts w:ascii="BIZ UDGothic"/>
          <w:spacing w:val="-13"/>
          <w:sz w:val="17"/>
        </w:rPr>
        <w:t> </w:t>
      </w:r>
      <w:r>
        <w:rPr>
          <w:rFonts w:ascii="BIZ UDGothic"/>
          <w:color w:val="000087"/>
          <w:sz w:val="17"/>
        </w:rPr>
        <w:t>house</w:t>
      </w:r>
      <w:r>
        <w:rPr>
          <w:rFonts w:ascii="BIZ UDGothic"/>
          <w:sz w:val="17"/>
        </w:rPr>
        <w:t>[</w:t>
      </w:r>
      <w:r>
        <w:rPr>
          <w:rFonts w:ascii="BIZ UDGothic"/>
          <w:color w:val="000087"/>
          <w:sz w:val="17"/>
        </w:rPr>
        <w:t>predictors</w:t>
      </w:r>
      <w:r>
        <w:rPr>
          <w:rFonts w:ascii="BIZ UDGothic"/>
          <w:sz w:val="17"/>
        </w:rPr>
        <w:t>]</w:t>
      </w:r>
      <w:r>
        <w:rPr>
          <w:rFonts w:ascii="BIZ UDGothic"/>
          <w:color w:val="545454"/>
          <w:sz w:val="17"/>
        </w:rPr>
        <w:t>.</w:t>
      </w:r>
      <w:r>
        <w:rPr>
          <w:rFonts w:ascii="BIZ UDGothic"/>
          <w:color w:val="000087"/>
          <w:sz w:val="17"/>
        </w:rPr>
        <w:t>assign</w:t>
      </w:r>
      <w:r>
        <w:rPr>
          <w:rFonts w:ascii="BIZ UDGothic"/>
          <w:sz w:val="17"/>
        </w:rPr>
        <w:t>(</w:t>
      </w:r>
      <w:r>
        <w:rPr>
          <w:rFonts w:ascii="BIZ UDGothic"/>
          <w:color w:val="000087"/>
          <w:sz w:val="17"/>
        </w:rPr>
        <w:t>const</w:t>
      </w:r>
      <w:r>
        <w:rPr>
          <w:rFonts w:ascii="BIZ UDGothic"/>
          <w:color w:val="545454"/>
          <w:sz w:val="17"/>
        </w:rPr>
        <w:t>=</w:t>
      </w:r>
      <w:r>
        <w:rPr>
          <w:rFonts w:ascii="BIZ UDGothic"/>
          <w:color w:val="FF6600"/>
          <w:sz w:val="17"/>
        </w:rPr>
        <w:t>1</w:t>
      </w:r>
      <w:r>
        <w:rPr>
          <w:rFonts w:ascii="BIZ UDGothic"/>
          <w:sz w:val="17"/>
        </w:rPr>
        <w:t>)) </w:t>
      </w:r>
      <w:r>
        <w:rPr>
          <w:rFonts w:ascii="BIZ UDGothic"/>
          <w:color w:val="000087"/>
          <w:sz w:val="17"/>
        </w:rPr>
        <w:t>results </w:t>
      </w:r>
      <w:r>
        <w:rPr>
          <w:rFonts w:ascii="BIZ UDGothic"/>
          <w:color w:val="545454"/>
          <w:sz w:val="17"/>
        </w:rPr>
        <w:t>= </w:t>
      </w:r>
      <w:r>
        <w:rPr>
          <w:rFonts w:ascii="BIZ UDGothic"/>
          <w:color w:val="000087"/>
          <w:sz w:val="17"/>
        </w:rPr>
        <w:t>model</w:t>
      </w:r>
      <w:r>
        <w:rPr>
          <w:rFonts w:ascii="BIZ UDGothic"/>
          <w:color w:val="545454"/>
          <w:sz w:val="17"/>
        </w:rPr>
        <w:t>.</w:t>
      </w:r>
      <w:r>
        <w:rPr>
          <w:rFonts w:ascii="BIZ UDGothic"/>
          <w:color w:val="000087"/>
          <w:sz w:val="17"/>
        </w:rPr>
        <w:t>fit</w:t>
      </w:r>
      <w:r>
        <w:rPr>
          <w:rFonts w:ascii="BIZ UDGothic"/>
          <w:sz w:val="17"/>
        </w:rPr>
        <w:t>()</w:t>
      </w:r>
    </w:p>
    <w:p>
      <w:pPr>
        <w:spacing w:line="208" w:lineRule="exact" w:before="0"/>
        <w:ind w:left="1340" w:right="0" w:firstLine="0"/>
        <w:jc w:val="left"/>
        <w:rPr>
          <w:rFonts w:ascii="BIZ UDGothic"/>
          <w:sz w:val="17"/>
        </w:rPr>
      </w:pPr>
      <w:r>
        <w:rPr>
          <w:rFonts w:ascii="BIZ UDGothic"/>
          <w:color w:val="000087"/>
          <w:spacing w:val="-2"/>
          <w:sz w:val="17"/>
        </w:rPr>
        <w:t>results</w:t>
      </w:r>
      <w:r>
        <w:rPr>
          <w:rFonts w:ascii="BIZ UDGothic"/>
          <w:color w:val="545454"/>
          <w:spacing w:val="-2"/>
          <w:sz w:val="17"/>
        </w:rPr>
        <w:t>.</w:t>
      </w:r>
      <w:r>
        <w:rPr>
          <w:rFonts w:ascii="BIZ UDGothic"/>
          <w:color w:val="000087"/>
          <w:spacing w:val="-2"/>
          <w:sz w:val="17"/>
        </w:rPr>
        <w:t>summary</w:t>
      </w:r>
      <w:r>
        <w:rPr>
          <w:rFonts w:ascii="BIZ UDGothic"/>
          <w:spacing w:val="-2"/>
          <w:sz w:val="17"/>
        </w:rPr>
        <w:t>()</w:t>
      </w:r>
    </w:p>
    <w:p>
      <w:pPr>
        <w:pStyle w:val="BodyText"/>
        <w:spacing w:line="213" w:lineRule="auto" w:before="121"/>
        <w:ind w:right="1098"/>
        <w:jc w:val="both"/>
      </w:pPr>
      <w:r>
        <w:rPr/>
        <w:t>The</w:t>
      </w:r>
      <w:r>
        <w:rPr>
          <w:spacing w:val="-12"/>
        </w:rPr>
        <w:t> </w:t>
      </w:r>
      <w:r>
        <w:rPr>
          <w:rFonts w:ascii="BIZ UDGothic"/>
          <w:sz w:val="20"/>
        </w:rPr>
        <w:t>pandas</w:t>
      </w:r>
      <w:r>
        <w:rPr>
          <w:rFonts w:ascii="BIZ UDGothic"/>
          <w:spacing w:val="-25"/>
          <w:sz w:val="20"/>
        </w:rPr>
        <w:t> </w:t>
      </w:r>
      <w:r>
        <w:rPr/>
        <w:t>method</w:t>
      </w:r>
      <w:r>
        <w:rPr>
          <w:spacing w:val="-10"/>
        </w:rPr>
        <w:t> </w:t>
      </w:r>
      <w:r>
        <w:rPr>
          <w:rFonts w:ascii="BIZ UDGothic"/>
          <w:sz w:val="20"/>
        </w:rPr>
        <w:t>assign</w:t>
      </w:r>
      <w:r>
        <w:rPr/>
        <w:t>, as used here, adds a constant column with value 1 to the predictors. This is required to model the intercept.</w:t>
      </w:r>
    </w:p>
    <w:p>
      <w:pPr>
        <w:pStyle w:val="BodyText"/>
        <w:spacing w:line="228" w:lineRule="auto" w:before="105"/>
        <w:ind w:right="1097" w:hanging="1"/>
        <w:jc w:val="both"/>
      </w:pPr>
      <w:bookmarkStart w:name="_bookmark645" w:id="868"/>
      <w:bookmarkEnd w:id="868"/>
      <w:r>
        <w:rPr/>
      </w:r>
      <w:r>
        <w:rPr/>
        <w:t>Another</w:t>
      </w:r>
      <w:r>
        <w:rPr>
          <w:spacing w:val="-2"/>
        </w:rPr>
        <w:t> </w:t>
      </w:r>
      <w:r>
        <w:rPr/>
        <w:t>useful</w:t>
      </w:r>
      <w:r>
        <w:rPr>
          <w:spacing w:val="-2"/>
        </w:rPr>
        <w:t> </w:t>
      </w:r>
      <w:r>
        <w:rPr/>
        <w:t>metric</w:t>
      </w:r>
      <w:r>
        <w:rPr>
          <w:spacing w:val="-2"/>
        </w:rPr>
        <w:t> </w:t>
      </w:r>
      <w:r>
        <w:rPr/>
        <w:t>that</w:t>
      </w:r>
      <w:r>
        <w:rPr>
          <w:spacing w:val="-2"/>
        </w:rPr>
        <w:t> </w:t>
      </w:r>
      <w:r>
        <w:rPr/>
        <w:t>you</w:t>
      </w:r>
      <w:r>
        <w:rPr>
          <w:spacing w:val="-2"/>
        </w:rPr>
        <w:t> </w:t>
      </w:r>
      <w:r>
        <w:rPr/>
        <w:t>will</w:t>
      </w:r>
      <w:r>
        <w:rPr>
          <w:spacing w:val="-2"/>
        </w:rPr>
        <w:t> </w:t>
      </w:r>
      <w:r>
        <w:rPr/>
        <w:t>see</w:t>
      </w:r>
      <w:r>
        <w:rPr>
          <w:spacing w:val="-2"/>
        </w:rPr>
        <w:t> </w:t>
      </w:r>
      <w:r>
        <w:rPr/>
        <w:t>in</w:t>
      </w:r>
      <w:r>
        <w:rPr>
          <w:spacing w:val="-2"/>
        </w:rPr>
        <w:t> </w:t>
      </w:r>
      <w:r>
        <w:rPr/>
        <w:t>software</w:t>
      </w:r>
      <w:r>
        <w:rPr>
          <w:spacing w:val="-2"/>
        </w:rPr>
        <w:t> </w:t>
      </w:r>
      <w:r>
        <w:rPr/>
        <w:t>output</w:t>
      </w:r>
      <w:r>
        <w:rPr>
          <w:spacing w:val="-2"/>
        </w:rPr>
        <w:t> </w:t>
      </w:r>
      <w:r>
        <w:rPr/>
        <w:t>is</w:t>
      </w:r>
      <w:r>
        <w:rPr>
          <w:spacing w:val="-2"/>
        </w:rPr>
        <w:t> </w:t>
      </w:r>
      <w:r>
        <w:rPr/>
        <w:t>the</w:t>
      </w:r>
      <w:r>
        <w:rPr>
          <w:spacing w:val="-2"/>
        </w:rPr>
        <w:t> </w:t>
      </w:r>
      <w:r>
        <w:rPr>
          <w:i/>
        </w:rPr>
        <w:t>coefficient</w:t>
      </w:r>
      <w:r>
        <w:rPr>
          <w:i/>
          <w:spacing w:val="-4"/>
        </w:rPr>
        <w:t> </w:t>
      </w:r>
      <w:r>
        <w:rPr>
          <w:i/>
        </w:rPr>
        <w:t>of</w:t>
      </w:r>
      <w:r>
        <w:rPr>
          <w:i/>
          <w:spacing w:val="-4"/>
        </w:rPr>
        <w:t> </w:t>
      </w:r>
      <w:r>
        <w:rPr>
          <w:i/>
        </w:rPr>
        <w:t>determi‐</w:t>
      </w:r>
      <w:r>
        <w:rPr>
          <w:i/>
        </w:rPr>
        <w:t> nation</w:t>
      </w:r>
      <w:r>
        <w:rPr/>
        <w:t>, also called the </w:t>
      </w:r>
      <w:r>
        <w:rPr>
          <w:i/>
        </w:rPr>
        <w:t>R-squared </w:t>
      </w:r>
      <w:r>
        <w:rPr/>
        <w:t>statistic or </w:t>
      </w:r>
      <w:r>
        <w:rPr>
          <w:i/>
        </w:rPr>
        <w:t>R</w:t>
      </w:r>
      <w:r>
        <w:rPr>
          <w:vertAlign w:val="superscript"/>
        </w:rPr>
        <w:t>2</w:t>
      </w:r>
      <w:r>
        <w:rPr>
          <w:vertAlign w:val="baseline"/>
        </w:rPr>
        <w:t>. R-squared ranges from 0 to 1 and measures the proportion of variation in the data that is accounted for in the model. It is useful mainly in explanatory uses of regression where you want to assess how well the model fits the data. The formula for </w:t>
      </w:r>
      <w:r>
        <w:rPr>
          <w:i/>
          <w:vertAlign w:val="baseline"/>
        </w:rPr>
        <w:t>R</w:t>
      </w:r>
      <w:r>
        <w:rPr>
          <w:vertAlign w:val="superscript"/>
        </w:rPr>
        <w:t>2</w:t>
      </w:r>
      <w:r>
        <w:rPr>
          <w:vertAlign w:val="baseline"/>
        </w:rPr>
        <w:t> is:</w:t>
      </w:r>
    </w:p>
    <w:p>
      <w:pPr>
        <w:pStyle w:val="BodyText"/>
        <w:spacing w:before="153"/>
        <w:ind w:left="0"/>
      </w:pPr>
    </w:p>
    <w:p>
      <w:pPr>
        <w:spacing w:before="0"/>
        <w:ind w:left="1299" w:right="0" w:firstLine="0"/>
        <w:jc w:val="left"/>
        <w:rPr>
          <w:sz w:val="20"/>
        </w:rPr>
      </w:pPr>
      <w:r>
        <w:rPr/>
        <mc:AlternateContent>
          <mc:Choice Requires="wps">
            <w:drawing>
              <wp:anchor distT="0" distB="0" distL="0" distR="0" allowOverlap="1" layoutInCell="1" locked="0" behindDoc="0" simplePos="0" relativeHeight="15832576">
                <wp:simplePos x="0" y="0"/>
                <wp:positionH relativeFrom="page">
                  <wp:posOffset>1566373</wp:posOffset>
                </wp:positionH>
                <wp:positionV relativeFrom="paragraph">
                  <wp:posOffset>-125370</wp:posOffset>
                </wp:positionV>
                <wp:extent cx="770255" cy="491490"/>
                <wp:effectExtent l="0" t="0" r="0" b="0"/>
                <wp:wrapNone/>
                <wp:docPr id="593" name="Group 593"/>
                <wp:cNvGraphicFramePr>
                  <a:graphicFrameLocks/>
                </wp:cNvGraphicFramePr>
                <a:graphic>
                  <a:graphicData uri="http://schemas.microsoft.com/office/word/2010/wordprocessingGroup">
                    <wpg:wgp>
                      <wpg:cNvPr id="593" name="Group 593"/>
                      <wpg:cNvGrpSpPr/>
                      <wpg:grpSpPr>
                        <a:xfrm>
                          <a:off x="0" y="0"/>
                          <a:ext cx="770255" cy="491490"/>
                          <a:chExt cx="770255" cy="491490"/>
                        </a:xfrm>
                      </wpg:grpSpPr>
                      <wps:wsp>
                        <wps:cNvPr id="594" name="Graphic 594"/>
                        <wps:cNvSpPr/>
                        <wps:spPr>
                          <a:xfrm>
                            <a:off x="5702" y="254423"/>
                            <a:ext cx="746125" cy="1270"/>
                          </a:xfrm>
                          <a:custGeom>
                            <a:avLst/>
                            <a:gdLst/>
                            <a:ahLst/>
                            <a:cxnLst/>
                            <a:rect l="l" t="t" r="r" b="b"/>
                            <a:pathLst>
                              <a:path w="746125" h="0">
                                <a:moveTo>
                                  <a:pt x="0" y="0"/>
                                </a:moveTo>
                                <a:lnTo>
                                  <a:pt x="745783" y="0"/>
                                </a:lnTo>
                              </a:path>
                            </a:pathLst>
                          </a:custGeom>
                          <a:ln w="7055">
                            <a:solidFill>
                              <a:srgbClr val="000000"/>
                            </a:solidFill>
                            <a:prstDash val="solid"/>
                          </a:ln>
                        </wps:spPr>
                        <wps:bodyPr wrap="square" lIns="0" tIns="0" rIns="0" bIns="0" rtlCol="0">
                          <a:prstTxWarp prst="textNoShape">
                            <a:avLst/>
                          </a:prstTxWarp>
                          <a:noAutofit/>
                        </wps:bodyPr>
                      </wps:wsp>
                      <wps:wsp>
                        <wps:cNvPr id="595" name="Graphic 595"/>
                        <wps:cNvSpPr/>
                        <wps:spPr>
                          <a:xfrm>
                            <a:off x="295751" y="67157"/>
                            <a:ext cx="390525" cy="375920"/>
                          </a:xfrm>
                          <a:custGeom>
                            <a:avLst/>
                            <a:gdLst/>
                            <a:ahLst/>
                            <a:cxnLst/>
                            <a:rect l="l" t="t" r="r" b="b"/>
                            <a:pathLst>
                              <a:path w="390525" h="375920">
                                <a:moveTo>
                                  <a:pt x="28486" y="3937"/>
                                </a:moveTo>
                                <a:lnTo>
                                  <a:pt x="1562" y="52679"/>
                                </a:lnTo>
                                <a:lnTo>
                                  <a:pt x="0" y="74917"/>
                                </a:lnTo>
                                <a:lnTo>
                                  <a:pt x="1562" y="97383"/>
                                </a:lnTo>
                                <a:lnTo>
                                  <a:pt x="6350" y="117868"/>
                                </a:lnTo>
                                <a:lnTo>
                                  <a:pt x="14516" y="135699"/>
                                </a:lnTo>
                                <a:lnTo>
                                  <a:pt x="26238" y="150177"/>
                                </a:lnTo>
                                <a:lnTo>
                                  <a:pt x="28486" y="146405"/>
                                </a:lnTo>
                                <a:lnTo>
                                  <a:pt x="20231" y="133337"/>
                                </a:lnTo>
                                <a:lnTo>
                                  <a:pt x="14097" y="116395"/>
                                </a:lnTo>
                                <a:lnTo>
                                  <a:pt x="10261" y="96621"/>
                                </a:lnTo>
                                <a:lnTo>
                                  <a:pt x="8940" y="75082"/>
                                </a:lnTo>
                                <a:lnTo>
                                  <a:pt x="10248" y="53555"/>
                                </a:lnTo>
                                <a:lnTo>
                                  <a:pt x="14046" y="33807"/>
                                </a:lnTo>
                                <a:lnTo>
                                  <a:pt x="20180" y="16903"/>
                                </a:lnTo>
                                <a:lnTo>
                                  <a:pt x="28486" y="3937"/>
                                </a:lnTo>
                                <a:close/>
                              </a:path>
                              <a:path w="390525" h="375920">
                                <a:moveTo>
                                  <a:pt x="46545" y="229527"/>
                                </a:moveTo>
                                <a:lnTo>
                                  <a:pt x="19621" y="278269"/>
                                </a:lnTo>
                                <a:lnTo>
                                  <a:pt x="18059" y="300507"/>
                                </a:lnTo>
                                <a:lnTo>
                                  <a:pt x="19621" y="322961"/>
                                </a:lnTo>
                                <a:lnTo>
                                  <a:pt x="24409" y="343458"/>
                                </a:lnTo>
                                <a:lnTo>
                                  <a:pt x="32575" y="361276"/>
                                </a:lnTo>
                                <a:lnTo>
                                  <a:pt x="44297" y="375754"/>
                                </a:lnTo>
                                <a:lnTo>
                                  <a:pt x="46545" y="371995"/>
                                </a:lnTo>
                                <a:lnTo>
                                  <a:pt x="38290" y="358927"/>
                                </a:lnTo>
                                <a:lnTo>
                                  <a:pt x="32156" y="341972"/>
                                </a:lnTo>
                                <a:lnTo>
                                  <a:pt x="28321" y="322211"/>
                                </a:lnTo>
                                <a:lnTo>
                                  <a:pt x="27000" y="300672"/>
                                </a:lnTo>
                                <a:lnTo>
                                  <a:pt x="28308" y="279146"/>
                                </a:lnTo>
                                <a:lnTo>
                                  <a:pt x="32105" y="259397"/>
                                </a:lnTo>
                                <a:lnTo>
                                  <a:pt x="38239" y="242493"/>
                                </a:lnTo>
                                <a:lnTo>
                                  <a:pt x="46545" y="229527"/>
                                </a:lnTo>
                                <a:close/>
                              </a:path>
                              <a:path w="390525" h="375920">
                                <a:moveTo>
                                  <a:pt x="328231" y="27660"/>
                                </a:moveTo>
                                <a:lnTo>
                                  <a:pt x="304253" y="6273"/>
                                </a:lnTo>
                                <a:lnTo>
                                  <a:pt x="298919" y="6273"/>
                                </a:lnTo>
                                <a:lnTo>
                                  <a:pt x="274828" y="27660"/>
                                </a:lnTo>
                                <a:lnTo>
                                  <a:pt x="281647" y="27660"/>
                                </a:lnTo>
                                <a:lnTo>
                                  <a:pt x="301396" y="9702"/>
                                </a:lnTo>
                                <a:lnTo>
                                  <a:pt x="320916" y="27660"/>
                                </a:lnTo>
                                <a:lnTo>
                                  <a:pt x="328231" y="27660"/>
                                </a:lnTo>
                                <a:close/>
                              </a:path>
                              <a:path w="390525" h="375920">
                                <a:moveTo>
                                  <a:pt x="337908" y="246316"/>
                                </a:moveTo>
                                <a:lnTo>
                                  <a:pt x="292887" y="246316"/>
                                </a:lnTo>
                                <a:lnTo>
                                  <a:pt x="292887" y="253631"/>
                                </a:lnTo>
                                <a:lnTo>
                                  <a:pt x="337908" y="253631"/>
                                </a:lnTo>
                                <a:lnTo>
                                  <a:pt x="337908" y="246316"/>
                                </a:lnTo>
                                <a:close/>
                              </a:path>
                              <a:path w="390525" h="375920">
                                <a:moveTo>
                                  <a:pt x="372046" y="300672"/>
                                </a:moveTo>
                                <a:lnTo>
                                  <a:pt x="370547" y="278358"/>
                                </a:lnTo>
                                <a:lnTo>
                                  <a:pt x="365874" y="258000"/>
                                </a:lnTo>
                                <a:lnTo>
                                  <a:pt x="357720" y="240207"/>
                                </a:lnTo>
                                <a:lnTo>
                                  <a:pt x="345808" y="225590"/>
                                </a:lnTo>
                                <a:lnTo>
                                  <a:pt x="343446" y="229527"/>
                                </a:lnTo>
                                <a:lnTo>
                                  <a:pt x="351764" y="242417"/>
                                </a:lnTo>
                                <a:lnTo>
                                  <a:pt x="357936" y="259334"/>
                                </a:lnTo>
                                <a:lnTo>
                                  <a:pt x="361784" y="279120"/>
                                </a:lnTo>
                                <a:lnTo>
                                  <a:pt x="363105" y="300672"/>
                                </a:lnTo>
                                <a:lnTo>
                                  <a:pt x="361810" y="322186"/>
                                </a:lnTo>
                                <a:lnTo>
                                  <a:pt x="358025" y="341909"/>
                                </a:lnTo>
                                <a:lnTo>
                                  <a:pt x="351866" y="358851"/>
                                </a:lnTo>
                                <a:lnTo>
                                  <a:pt x="343446" y="371995"/>
                                </a:lnTo>
                                <a:lnTo>
                                  <a:pt x="345808" y="375754"/>
                                </a:lnTo>
                                <a:lnTo>
                                  <a:pt x="357720" y="361061"/>
                                </a:lnTo>
                                <a:lnTo>
                                  <a:pt x="365874" y="343281"/>
                                </a:lnTo>
                                <a:lnTo>
                                  <a:pt x="370547" y="322961"/>
                                </a:lnTo>
                                <a:lnTo>
                                  <a:pt x="372046" y="300672"/>
                                </a:lnTo>
                                <a:close/>
                              </a:path>
                              <a:path w="390525" h="375920">
                                <a:moveTo>
                                  <a:pt x="390105" y="75082"/>
                                </a:moveTo>
                                <a:lnTo>
                                  <a:pt x="388607" y="52768"/>
                                </a:lnTo>
                                <a:lnTo>
                                  <a:pt x="383933" y="32410"/>
                                </a:lnTo>
                                <a:lnTo>
                                  <a:pt x="375780" y="14630"/>
                                </a:lnTo>
                                <a:lnTo>
                                  <a:pt x="363867" y="0"/>
                                </a:lnTo>
                                <a:lnTo>
                                  <a:pt x="361505" y="3937"/>
                                </a:lnTo>
                                <a:lnTo>
                                  <a:pt x="369824" y="16840"/>
                                </a:lnTo>
                                <a:lnTo>
                                  <a:pt x="375996" y="33743"/>
                                </a:lnTo>
                                <a:lnTo>
                                  <a:pt x="379844" y="53530"/>
                                </a:lnTo>
                                <a:lnTo>
                                  <a:pt x="381165" y="75082"/>
                                </a:lnTo>
                                <a:lnTo>
                                  <a:pt x="379869" y="96596"/>
                                </a:lnTo>
                                <a:lnTo>
                                  <a:pt x="376085" y="116332"/>
                                </a:lnTo>
                                <a:lnTo>
                                  <a:pt x="369925" y="133273"/>
                                </a:lnTo>
                                <a:lnTo>
                                  <a:pt x="361505" y="146405"/>
                                </a:lnTo>
                                <a:lnTo>
                                  <a:pt x="363867" y="150177"/>
                                </a:lnTo>
                                <a:lnTo>
                                  <a:pt x="375780" y="135483"/>
                                </a:lnTo>
                                <a:lnTo>
                                  <a:pt x="383933" y="117690"/>
                                </a:lnTo>
                                <a:lnTo>
                                  <a:pt x="388607" y="97383"/>
                                </a:lnTo>
                                <a:lnTo>
                                  <a:pt x="390105" y="75082"/>
                                </a:lnTo>
                                <a:close/>
                              </a:path>
                            </a:pathLst>
                          </a:custGeom>
                          <a:solidFill>
                            <a:srgbClr val="000000"/>
                          </a:solidFill>
                        </wps:spPr>
                        <wps:bodyPr wrap="square" lIns="0" tIns="0" rIns="0" bIns="0" rtlCol="0">
                          <a:prstTxWarp prst="textNoShape">
                            <a:avLst/>
                          </a:prstTxWarp>
                          <a:noAutofit/>
                        </wps:bodyPr>
                      </wps:wsp>
                      <wps:wsp>
                        <wps:cNvPr id="596" name="Textbox 596"/>
                        <wps:cNvSpPr txBox="1"/>
                        <wps:spPr>
                          <a:xfrm>
                            <a:off x="0" y="0"/>
                            <a:ext cx="168275" cy="229870"/>
                          </a:xfrm>
                          <a:prstGeom prst="rect">
                            <a:avLst/>
                          </a:prstGeom>
                        </wps:spPr>
                        <wps:txbx>
                          <w:txbxContent>
                            <w:p>
                              <w:pPr>
                                <w:spacing w:before="20"/>
                                <w:ind w:left="20" w:right="0" w:firstLine="0"/>
                                <w:jc w:val="left"/>
                                <w:rPr>
                                  <w:i/>
                                  <w:sz w:val="16"/>
                                </w:rPr>
                              </w:pPr>
                              <w:r>
                                <w:rPr>
                                  <w:spacing w:val="-5"/>
                                  <w:position w:val="-8"/>
                                  <w:sz w:val="20"/>
                                </w:rPr>
                                <w:t>∑</w:t>
                              </w:r>
                              <w:r>
                                <w:rPr>
                                  <w:i/>
                                  <w:spacing w:val="-5"/>
                                  <w:sz w:val="16"/>
                                </w:rPr>
                                <w:t>n</w:t>
                              </w:r>
                            </w:p>
                          </w:txbxContent>
                        </wps:txbx>
                        <wps:bodyPr wrap="square" lIns="0" tIns="0" rIns="0" bIns="0" rtlCol="0">
                          <a:noAutofit/>
                        </wps:bodyPr>
                      </wps:wsp>
                      <wps:wsp>
                        <wps:cNvPr id="597" name="Textbox 597"/>
                        <wps:cNvSpPr txBox="1"/>
                        <wps:spPr>
                          <a:xfrm>
                            <a:off x="18135" y="225585"/>
                            <a:ext cx="168275" cy="229870"/>
                          </a:xfrm>
                          <a:prstGeom prst="rect">
                            <a:avLst/>
                          </a:prstGeom>
                        </wps:spPr>
                        <wps:txbx>
                          <w:txbxContent>
                            <w:p>
                              <w:pPr>
                                <w:spacing w:before="20"/>
                                <w:ind w:left="20" w:right="0" w:firstLine="0"/>
                                <w:jc w:val="left"/>
                                <w:rPr>
                                  <w:i/>
                                  <w:sz w:val="16"/>
                                </w:rPr>
                              </w:pPr>
                              <w:r>
                                <w:rPr>
                                  <w:spacing w:val="-5"/>
                                  <w:position w:val="-8"/>
                                  <w:sz w:val="20"/>
                                </w:rPr>
                                <w:t>∑</w:t>
                              </w:r>
                              <w:r>
                                <w:rPr>
                                  <w:i/>
                                  <w:spacing w:val="-5"/>
                                  <w:sz w:val="16"/>
                                </w:rPr>
                                <w:t>n</w:t>
                              </w:r>
                            </w:p>
                          </w:txbxContent>
                        </wps:txbx>
                        <wps:bodyPr wrap="square" lIns="0" tIns="0" rIns="0" bIns="0" rtlCol="0">
                          <a:noAutofit/>
                        </wps:bodyPr>
                      </wps:wsp>
                      <wps:wsp>
                        <wps:cNvPr id="598" name="Textbox 598"/>
                        <wps:cNvSpPr txBox="1"/>
                        <wps:spPr>
                          <a:xfrm>
                            <a:off x="68173" y="101600"/>
                            <a:ext cx="616585" cy="163830"/>
                          </a:xfrm>
                          <a:prstGeom prst="rect">
                            <a:avLst/>
                          </a:prstGeom>
                        </wps:spPr>
                        <wps:txbx>
                          <w:txbxContent>
                            <w:p>
                              <w:pPr>
                                <w:tabs>
                                  <w:tab w:pos="875" w:val="left" w:leader="none"/>
                                </w:tabs>
                                <w:spacing w:before="20"/>
                                <w:ind w:left="20" w:right="0" w:firstLine="0"/>
                                <w:jc w:val="left"/>
                                <w:rPr>
                                  <w:i/>
                                  <w:sz w:val="16"/>
                                </w:rPr>
                              </w:pPr>
                              <w:r>
                                <w:rPr>
                                  <w:i/>
                                  <w:sz w:val="16"/>
                                </w:rPr>
                                <w:t>i</w:t>
                              </w:r>
                              <w:r>
                                <w:rPr>
                                  <w:i/>
                                  <w:spacing w:val="7"/>
                                  <w:sz w:val="16"/>
                                </w:rPr>
                                <w:t> </w:t>
                              </w:r>
                              <w:r>
                                <w:rPr>
                                  <w:sz w:val="16"/>
                                </w:rPr>
                                <w:t>=</w:t>
                              </w:r>
                              <w:r>
                                <w:rPr>
                                  <w:spacing w:val="8"/>
                                  <w:sz w:val="16"/>
                                </w:rPr>
                                <w:t> </w:t>
                              </w:r>
                              <w:r>
                                <w:rPr>
                                  <w:sz w:val="16"/>
                                </w:rPr>
                                <w:t>1</w:t>
                              </w:r>
                              <w:r>
                                <w:rPr>
                                  <w:spacing w:val="58"/>
                                  <w:sz w:val="16"/>
                                </w:rPr>
                                <w:t>  </w:t>
                              </w:r>
                              <w:r>
                                <w:rPr>
                                  <w:i/>
                                  <w:spacing w:val="-12"/>
                                  <w:sz w:val="16"/>
                                </w:rPr>
                                <w:t>i</w:t>
                              </w:r>
                              <w:r>
                                <w:rPr>
                                  <w:i/>
                                  <w:sz w:val="16"/>
                                </w:rPr>
                                <w:tab/>
                              </w:r>
                              <w:r>
                                <w:rPr>
                                  <w:i/>
                                  <w:spacing w:val="-10"/>
                                  <w:sz w:val="16"/>
                                </w:rPr>
                                <w:t>i</w:t>
                              </w:r>
                            </w:p>
                          </w:txbxContent>
                        </wps:txbx>
                        <wps:bodyPr wrap="square" lIns="0" tIns="0" rIns="0" bIns="0" rtlCol="0">
                          <a:noAutofit/>
                        </wps:bodyPr>
                      </wps:wsp>
                      <wps:wsp>
                        <wps:cNvPr id="599" name="Textbox 599"/>
                        <wps:cNvSpPr txBox="1"/>
                        <wps:spPr>
                          <a:xfrm>
                            <a:off x="325297" y="101"/>
                            <a:ext cx="445134" cy="229870"/>
                          </a:xfrm>
                          <a:prstGeom prst="rect">
                            <a:avLst/>
                          </a:prstGeom>
                        </wps:spPr>
                        <wps:txbx>
                          <w:txbxContent>
                            <w:p>
                              <w:pPr>
                                <w:spacing w:before="21"/>
                                <w:ind w:left="20" w:right="0" w:firstLine="0"/>
                                <w:jc w:val="left"/>
                                <w:rPr>
                                  <w:sz w:val="16"/>
                                </w:rPr>
                              </w:pPr>
                              <w:r>
                                <w:rPr>
                                  <w:i/>
                                  <w:sz w:val="20"/>
                                </w:rPr>
                                <w:t>y</w:t>
                              </w:r>
                              <w:r>
                                <w:rPr>
                                  <w:i/>
                                  <w:spacing w:val="41"/>
                                  <w:sz w:val="20"/>
                                </w:rPr>
                                <w:t> </w:t>
                              </w:r>
                              <w:r>
                                <w:rPr>
                                  <w:sz w:val="20"/>
                                </w:rPr>
                                <w:t>−</w:t>
                              </w:r>
                              <w:r>
                                <w:rPr>
                                  <w:spacing w:val="10"/>
                                  <w:sz w:val="20"/>
                                </w:rPr>
                                <w:t> </w:t>
                              </w:r>
                              <w:r>
                                <w:rPr>
                                  <w:i/>
                                  <w:sz w:val="20"/>
                                </w:rPr>
                                <w:t>y</w:t>
                              </w:r>
                              <w:r>
                                <w:rPr>
                                  <w:i/>
                                  <w:spacing w:val="79"/>
                                  <w:sz w:val="20"/>
                                </w:rPr>
                                <w:t> </w:t>
                              </w:r>
                              <w:r>
                                <w:rPr>
                                  <w:spacing w:val="-10"/>
                                  <w:position w:val="9"/>
                                  <w:sz w:val="16"/>
                                </w:rPr>
                                <w:t>2</w:t>
                              </w:r>
                            </w:p>
                          </w:txbxContent>
                        </wps:txbx>
                        <wps:bodyPr wrap="square" lIns="0" tIns="0" rIns="0" bIns="0" rtlCol="0">
                          <a:noAutofit/>
                        </wps:bodyPr>
                      </wps:wsp>
                      <wps:wsp>
                        <wps:cNvPr id="600" name="Textbox 600"/>
                        <wps:cNvSpPr txBox="1"/>
                        <wps:spPr>
                          <a:xfrm>
                            <a:off x="86207" y="327185"/>
                            <a:ext cx="387350" cy="163830"/>
                          </a:xfrm>
                          <a:prstGeom prst="rect">
                            <a:avLst/>
                          </a:prstGeom>
                        </wps:spPr>
                        <wps:txbx>
                          <w:txbxContent>
                            <w:p>
                              <w:pPr>
                                <w:spacing w:before="20"/>
                                <w:ind w:left="20" w:right="0" w:firstLine="0"/>
                                <w:jc w:val="left"/>
                                <w:rPr>
                                  <w:i/>
                                  <w:sz w:val="16"/>
                                </w:rPr>
                              </w:pPr>
                              <w:r>
                                <w:rPr>
                                  <w:i/>
                                  <w:sz w:val="16"/>
                                </w:rPr>
                                <w:t>i</w:t>
                              </w:r>
                              <w:r>
                                <w:rPr>
                                  <w:i/>
                                  <w:spacing w:val="7"/>
                                  <w:sz w:val="16"/>
                                </w:rPr>
                                <w:t> </w:t>
                              </w:r>
                              <w:r>
                                <w:rPr>
                                  <w:sz w:val="16"/>
                                </w:rPr>
                                <w:t>=</w:t>
                              </w:r>
                              <w:r>
                                <w:rPr>
                                  <w:spacing w:val="8"/>
                                  <w:sz w:val="16"/>
                                </w:rPr>
                                <w:t> </w:t>
                              </w:r>
                              <w:r>
                                <w:rPr>
                                  <w:sz w:val="16"/>
                                </w:rPr>
                                <w:t>1</w:t>
                              </w:r>
                              <w:r>
                                <w:rPr>
                                  <w:spacing w:val="58"/>
                                  <w:sz w:val="16"/>
                                </w:rPr>
                                <w:t>  </w:t>
                              </w:r>
                              <w:r>
                                <w:rPr>
                                  <w:i/>
                                  <w:spacing w:val="-12"/>
                                  <w:sz w:val="16"/>
                                </w:rPr>
                                <w:t>i</w:t>
                              </w:r>
                            </w:p>
                          </w:txbxContent>
                        </wps:txbx>
                        <wps:bodyPr wrap="square" lIns="0" tIns="0" rIns="0" bIns="0" rtlCol="0">
                          <a:noAutofit/>
                        </wps:bodyPr>
                      </wps:wsp>
                      <wps:wsp>
                        <wps:cNvPr id="601" name="Textbox 601"/>
                        <wps:cNvSpPr txBox="1"/>
                        <wps:spPr>
                          <a:xfrm>
                            <a:off x="343331" y="225687"/>
                            <a:ext cx="408940" cy="229870"/>
                          </a:xfrm>
                          <a:prstGeom prst="rect">
                            <a:avLst/>
                          </a:prstGeom>
                        </wps:spPr>
                        <wps:txbx>
                          <w:txbxContent>
                            <w:p>
                              <w:pPr>
                                <w:spacing w:before="21"/>
                                <w:ind w:left="20" w:right="0" w:firstLine="0"/>
                                <w:jc w:val="left"/>
                                <w:rPr>
                                  <w:sz w:val="16"/>
                                </w:rPr>
                              </w:pPr>
                              <w:r>
                                <w:rPr>
                                  <w:i/>
                                  <w:sz w:val="20"/>
                                </w:rPr>
                                <w:t>y</w:t>
                              </w:r>
                              <w:r>
                                <w:rPr>
                                  <w:i/>
                                  <w:spacing w:val="41"/>
                                  <w:sz w:val="20"/>
                                </w:rPr>
                                <w:t> </w:t>
                              </w:r>
                              <w:r>
                                <w:rPr>
                                  <w:sz w:val="20"/>
                                </w:rPr>
                                <w:t>−</w:t>
                              </w:r>
                              <w:r>
                                <w:rPr>
                                  <w:spacing w:val="10"/>
                                  <w:sz w:val="20"/>
                                </w:rPr>
                                <w:t> </w:t>
                              </w:r>
                              <w:r>
                                <w:rPr>
                                  <w:i/>
                                  <w:sz w:val="20"/>
                                </w:rPr>
                                <w:t>y</w:t>
                              </w:r>
                              <w:r>
                                <w:rPr>
                                  <w:i/>
                                  <w:spacing w:val="22"/>
                                  <w:sz w:val="20"/>
                                </w:rPr>
                                <w:t> </w:t>
                              </w:r>
                              <w:r>
                                <w:rPr>
                                  <w:spacing w:val="-10"/>
                                  <w:position w:val="9"/>
                                  <w:sz w:val="16"/>
                                </w:rPr>
                                <w:t>2</w:t>
                              </w:r>
                            </w:p>
                          </w:txbxContent>
                        </wps:txbx>
                        <wps:bodyPr wrap="square" lIns="0" tIns="0" rIns="0" bIns="0" rtlCol="0">
                          <a:noAutofit/>
                        </wps:bodyPr>
                      </wps:wsp>
                    </wpg:wgp>
                  </a:graphicData>
                </a:graphic>
              </wp:anchor>
            </w:drawing>
          </mc:Choice>
          <mc:Fallback>
            <w:pict>
              <v:group style="position:absolute;margin-left:123.336517pt;margin-top:-9.871685pt;width:60.65pt;height:38.7pt;mso-position-horizontal-relative:page;mso-position-vertical-relative:paragraph;z-index:15832576" id="docshapegroup337" coordorigin="2467,-197" coordsize="1213,774">
                <v:line style="position:absolute" from="2476,203" to="3650,203" stroked="true" strokeweight=".555560pt" strokecolor="#000000">
                  <v:stroke dashstyle="solid"/>
                </v:line>
                <v:shape style="position:absolute;left:2932;top:-92;width:615;height:592" id="docshape338" coordorigin="2932,-92" coordsize="615,592" path="m2977,-85l2974,-92,2955,-69,2942,-41,2935,-9,2932,26,2935,62,2942,94,2955,122,2974,145,2977,139,2964,118,2955,92,2949,60,2947,27,2949,-7,2955,-38,2964,-65,2977,-85xm3006,270l3002,264,2984,286,2971,314,2963,347,2961,382,2963,417,2971,449,2984,477,3002,500,3006,494,2993,474,2983,447,2977,416,2975,382,2977,348,2983,317,2993,290,3006,270xm3449,-48l3412,-82,3403,-82,3365,-48,3376,-48,3407,-76,3438,-48,3449,-48xm3465,296l3394,296,3394,308,3465,308,3465,296xm3518,382l3516,347,3509,315,3496,287,3477,264,3473,270,3486,290,3496,317,3502,348,3504,382,3502,416,3496,447,3487,473,3473,494,3477,500,3496,477,3509,449,3516,417,3518,382xm3547,27l3544,-9,3537,-41,3524,-69,3506,-92,3502,-85,3515,-65,3525,-39,3531,-7,3533,27,3531,60,3525,92,3515,118,3502,139,3506,145,3524,122,3537,94,3544,62,3547,27xe" filled="true" fillcolor="#000000" stroked="false">
                  <v:path arrowok="t"/>
                  <v:fill type="solid"/>
                </v:shape>
                <v:shape style="position:absolute;left:2466;top:-198;width:265;height:362" type="#_x0000_t202" id="docshape339" filled="false" stroked="false">
                  <v:textbox inset="0,0,0,0">
                    <w:txbxContent>
                      <w:p>
                        <w:pPr>
                          <w:spacing w:before="20"/>
                          <w:ind w:left="20" w:right="0" w:firstLine="0"/>
                          <w:jc w:val="left"/>
                          <w:rPr>
                            <w:i/>
                            <w:sz w:val="16"/>
                          </w:rPr>
                        </w:pPr>
                        <w:r>
                          <w:rPr>
                            <w:spacing w:val="-5"/>
                            <w:position w:val="-8"/>
                            <w:sz w:val="20"/>
                          </w:rPr>
                          <w:t>∑</w:t>
                        </w:r>
                        <w:r>
                          <w:rPr>
                            <w:i/>
                            <w:spacing w:val="-5"/>
                            <w:sz w:val="16"/>
                          </w:rPr>
                          <w:t>n</w:t>
                        </w:r>
                      </w:p>
                    </w:txbxContent>
                  </v:textbox>
                  <w10:wrap type="none"/>
                </v:shape>
                <v:shape style="position:absolute;left:2495;top:157;width:265;height:362" type="#_x0000_t202" id="docshape340" filled="false" stroked="false">
                  <v:textbox inset="0,0,0,0">
                    <w:txbxContent>
                      <w:p>
                        <w:pPr>
                          <w:spacing w:before="20"/>
                          <w:ind w:left="20" w:right="0" w:firstLine="0"/>
                          <w:jc w:val="left"/>
                          <w:rPr>
                            <w:i/>
                            <w:sz w:val="16"/>
                          </w:rPr>
                        </w:pPr>
                        <w:r>
                          <w:rPr>
                            <w:spacing w:val="-5"/>
                            <w:position w:val="-8"/>
                            <w:sz w:val="20"/>
                          </w:rPr>
                          <w:t>∑</w:t>
                        </w:r>
                        <w:r>
                          <w:rPr>
                            <w:i/>
                            <w:spacing w:val="-5"/>
                            <w:sz w:val="16"/>
                          </w:rPr>
                          <w:t>n</w:t>
                        </w:r>
                      </w:p>
                    </w:txbxContent>
                  </v:textbox>
                  <w10:wrap type="none"/>
                </v:shape>
                <v:shape style="position:absolute;left:2574;top:-38;width:971;height:258" type="#_x0000_t202" id="docshape341" filled="false" stroked="false">
                  <v:textbox inset="0,0,0,0">
                    <w:txbxContent>
                      <w:p>
                        <w:pPr>
                          <w:tabs>
                            <w:tab w:pos="875" w:val="left" w:leader="none"/>
                          </w:tabs>
                          <w:spacing w:before="20"/>
                          <w:ind w:left="20" w:right="0" w:firstLine="0"/>
                          <w:jc w:val="left"/>
                          <w:rPr>
                            <w:i/>
                            <w:sz w:val="16"/>
                          </w:rPr>
                        </w:pPr>
                        <w:r>
                          <w:rPr>
                            <w:i/>
                            <w:sz w:val="16"/>
                          </w:rPr>
                          <w:t>i</w:t>
                        </w:r>
                        <w:r>
                          <w:rPr>
                            <w:i/>
                            <w:spacing w:val="7"/>
                            <w:sz w:val="16"/>
                          </w:rPr>
                          <w:t> </w:t>
                        </w:r>
                        <w:r>
                          <w:rPr>
                            <w:sz w:val="16"/>
                          </w:rPr>
                          <w:t>=</w:t>
                        </w:r>
                        <w:r>
                          <w:rPr>
                            <w:spacing w:val="8"/>
                            <w:sz w:val="16"/>
                          </w:rPr>
                          <w:t> </w:t>
                        </w:r>
                        <w:r>
                          <w:rPr>
                            <w:sz w:val="16"/>
                          </w:rPr>
                          <w:t>1</w:t>
                        </w:r>
                        <w:r>
                          <w:rPr>
                            <w:spacing w:val="58"/>
                            <w:sz w:val="16"/>
                          </w:rPr>
                          <w:t>  </w:t>
                        </w:r>
                        <w:r>
                          <w:rPr>
                            <w:i/>
                            <w:spacing w:val="-12"/>
                            <w:sz w:val="16"/>
                          </w:rPr>
                          <w:t>i</w:t>
                        </w:r>
                        <w:r>
                          <w:rPr>
                            <w:i/>
                            <w:sz w:val="16"/>
                          </w:rPr>
                          <w:tab/>
                        </w:r>
                        <w:r>
                          <w:rPr>
                            <w:i/>
                            <w:spacing w:val="-10"/>
                            <w:sz w:val="16"/>
                          </w:rPr>
                          <w:t>i</w:t>
                        </w:r>
                      </w:p>
                    </w:txbxContent>
                  </v:textbox>
                  <w10:wrap type="none"/>
                </v:shape>
                <v:shape style="position:absolute;left:2979;top:-198;width:701;height:362" type="#_x0000_t202" id="docshape342" filled="false" stroked="false">
                  <v:textbox inset="0,0,0,0">
                    <w:txbxContent>
                      <w:p>
                        <w:pPr>
                          <w:spacing w:before="21"/>
                          <w:ind w:left="20" w:right="0" w:firstLine="0"/>
                          <w:jc w:val="left"/>
                          <w:rPr>
                            <w:sz w:val="16"/>
                          </w:rPr>
                        </w:pPr>
                        <w:r>
                          <w:rPr>
                            <w:i/>
                            <w:sz w:val="20"/>
                          </w:rPr>
                          <w:t>y</w:t>
                        </w:r>
                        <w:r>
                          <w:rPr>
                            <w:i/>
                            <w:spacing w:val="41"/>
                            <w:sz w:val="20"/>
                          </w:rPr>
                          <w:t> </w:t>
                        </w:r>
                        <w:r>
                          <w:rPr>
                            <w:sz w:val="20"/>
                          </w:rPr>
                          <w:t>−</w:t>
                        </w:r>
                        <w:r>
                          <w:rPr>
                            <w:spacing w:val="10"/>
                            <w:sz w:val="20"/>
                          </w:rPr>
                          <w:t> </w:t>
                        </w:r>
                        <w:r>
                          <w:rPr>
                            <w:i/>
                            <w:sz w:val="20"/>
                          </w:rPr>
                          <w:t>y</w:t>
                        </w:r>
                        <w:r>
                          <w:rPr>
                            <w:i/>
                            <w:spacing w:val="79"/>
                            <w:sz w:val="20"/>
                          </w:rPr>
                          <w:t> </w:t>
                        </w:r>
                        <w:r>
                          <w:rPr>
                            <w:spacing w:val="-10"/>
                            <w:position w:val="9"/>
                            <w:sz w:val="16"/>
                          </w:rPr>
                          <w:t>2</w:t>
                        </w:r>
                      </w:p>
                    </w:txbxContent>
                  </v:textbox>
                  <w10:wrap type="none"/>
                </v:shape>
                <v:shape style="position:absolute;left:2602;top:317;width:610;height:258" type="#_x0000_t202" id="docshape343" filled="false" stroked="false">
                  <v:textbox inset="0,0,0,0">
                    <w:txbxContent>
                      <w:p>
                        <w:pPr>
                          <w:spacing w:before="20"/>
                          <w:ind w:left="20" w:right="0" w:firstLine="0"/>
                          <w:jc w:val="left"/>
                          <w:rPr>
                            <w:i/>
                            <w:sz w:val="16"/>
                          </w:rPr>
                        </w:pPr>
                        <w:r>
                          <w:rPr>
                            <w:i/>
                            <w:sz w:val="16"/>
                          </w:rPr>
                          <w:t>i</w:t>
                        </w:r>
                        <w:r>
                          <w:rPr>
                            <w:i/>
                            <w:spacing w:val="7"/>
                            <w:sz w:val="16"/>
                          </w:rPr>
                          <w:t> </w:t>
                        </w:r>
                        <w:r>
                          <w:rPr>
                            <w:sz w:val="16"/>
                          </w:rPr>
                          <w:t>=</w:t>
                        </w:r>
                        <w:r>
                          <w:rPr>
                            <w:spacing w:val="8"/>
                            <w:sz w:val="16"/>
                          </w:rPr>
                          <w:t> </w:t>
                        </w:r>
                        <w:r>
                          <w:rPr>
                            <w:sz w:val="16"/>
                          </w:rPr>
                          <w:t>1</w:t>
                        </w:r>
                        <w:r>
                          <w:rPr>
                            <w:spacing w:val="58"/>
                            <w:sz w:val="16"/>
                          </w:rPr>
                          <w:t>  </w:t>
                        </w:r>
                        <w:r>
                          <w:rPr>
                            <w:i/>
                            <w:spacing w:val="-12"/>
                            <w:sz w:val="16"/>
                          </w:rPr>
                          <w:t>i</w:t>
                        </w:r>
                      </w:p>
                    </w:txbxContent>
                  </v:textbox>
                  <w10:wrap type="none"/>
                </v:shape>
                <v:shape style="position:absolute;left:3007;top:157;width:644;height:362" type="#_x0000_t202" id="docshape344" filled="false" stroked="false">
                  <v:textbox inset="0,0,0,0">
                    <w:txbxContent>
                      <w:p>
                        <w:pPr>
                          <w:spacing w:before="21"/>
                          <w:ind w:left="20" w:right="0" w:firstLine="0"/>
                          <w:jc w:val="left"/>
                          <w:rPr>
                            <w:sz w:val="16"/>
                          </w:rPr>
                        </w:pPr>
                        <w:r>
                          <w:rPr>
                            <w:i/>
                            <w:sz w:val="20"/>
                          </w:rPr>
                          <w:t>y</w:t>
                        </w:r>
                        <w:r>
                          <w:rPr>
                            <w:i/>
                            <w:spacing w:val="41"/>
                            <w:sz w:val="20"/>
                          </w:rPr>
                          <w:t> </w:t>
                        </w:r>
                        <w:r>
                          <w:rPr>
                            <w:sz w:val="20"/>
                          </w:rPr>
                          <w:t>−</w:t>
                        </w:r>
                        <w:r>
                          <w:rPr>
                            <w:spacing w:val="10"/>
                            <w:sz w:val="20"/>
                          </w:rPr>
                          <w:t> </w:t>
                        </w:r>
                        <w:r>
                          <w:rPr>
                            <w:i/>
                            <w:sz w:val="20"/>
                          </w:rPr>
                          <w:t>y</w:t>
                        </w:r>
                        <w:r>
                          <w:rPr>
                            <w:i/>
                            <w:spacing w:val="22"/>
                            <w:sz w:val="20"/>
                          </w:rPr>
                          <w:t> </w:t>
                        </w:r>
                        <w:r>
                          <w:rPr>
                            <w:spacing w:val="-10"/>
                            <w:position w:val="9"/>
                            <w:sz w:val="16"/>
                          </w:rPr>
                          <w:t>2</w:t>
                        </w:r>
                      </w:p>
                    </w:txbxContent>
                  </v:textbox>
                  <w10:wrap type="none"/>
                </v:shape>
                <w10:wrap type="none"/>
              </v:group>
            </w:pict>
          </mc:Fallback>
        </mc:AlternateContent>
      </w:r>
      <w:r>
        <w:rPr>
          <w:i/>
          <w:sz w:val="20"/>
        </w:rPr>
        <w:t>R</w:t>
      </w:r>
      <w:r>
        <w:rPr>
          <w:position w:val="9"/>
          <w:sz w:val="16"/>
        </w:rPr>
        <w:t>2</w:t>
      </w:r>
      <w:r>
        <w:rPr>
          <w:spacing w:val="18"/>
          <w:position w:val="9"/>
          <w:sz w:val="16"/>
        </w:rPr>
        <w:t> </w:t>
      </w:r>
      <w:r>
        <w:rPr>
          <w:sz w:val="20"/>
        </w:rPr>
        <w:t>=</w:t>
      </w:r>
      <w:r>
        <w:rPr>
          <w:spacing w:val="10"/>
          <w:sz w:val="20"/>
        </w:rPr>
        <w:t> </w:t>
      </w:r>
      <w:r>
        <w:rPr>
          <w:sz w:val="20"/>
        </w:rPr>
        <w:t>1</w:t>
      </w:r>
      <w:r>
        <w:rPr>
          <w:spacing w:val="-1"/>
          <w:sz w:val="20"/>
        </w:rPr>
        <w:t> </w:t>
      </w:r>
      <w:r>
        <w:rPr>
          <w:spacing w:val="-12"/>
          <w:sz w:val="20"/>
        </w:rPr>
        <w:t>−</w:t>
      </w:r>
    </w:p>
    <w:p>
      <w:pPr>
        <w:pStyle w:val="BodyText"/>
        <w:spacing w:before="226"/>
        <w:ind w:left="0"/>
      </w:pPr>
    </w:p>
    <w:p>
      <w:pPr>
        <w:pStyle w:val="BodyText"/>
        <w:spacing w:line="211" w:lineRule="auto"/>
        <w:ind w:right="1097"/>
        <w:jc w:val="both"/>
      </w:pPr>
      <w:bookmarkStart w:name="_bookmark646" w:id="869"/>
      <w:bookmarkEnd w:id="869"/>
      <w:r>
        <w:rPr/>
      </w:r>
      <w:r>
        <w:rPr/>
        <w:t>The</w:t>
      </w:r>
      <w:r>
        <w:rPr>
          <w:spacing w:val="-2"/>
        </w:rPr>
        <w:t> </w:t>
      </w:r>
      <w:r>
        <w:rPr/>
        <w:t>denominator</w:t>
      </w:r>
      <w:r>
        <w:rPr>
          <w:spacing w:val="-2"/>
        </w:rPr>
        <w:t> </w:t>
      </w:r>
      <w:r>
        <w:rPr/>
        <w:t>is</w:t>
      </w:r>
      <w:r>
        <w:rPr>
          <w:spacing w:val="-2"/>
        </w:rPr>
        <w:t> </w:t>
      </w:r>
      <w:r>
        <w:rPr/>
        <w:t>proportional</w:t>
      </w:r>
      <w:r>
        <w:rPr>
          <w:spacing w:val="-2"/>
        </w:rPr>
        <w:t> </w:t>
      </w:r>
      <w:r>
        <w:rPr/>
        <w:t>to</w:t>
      </w:r>
      <w:r>
        <w:rPr>
          <w:spacing w:val="-2"/>
        </w:rPr>
        <w:t> </w:t>
      </w:r>
      <w:r>
        <w:rPr/>
        <w:t>the</w:t>
      </w:r>
      <w:r>
        <w:rPr>
          <w:spacing w:val="-2"/>
        </w:rPr>
        <w:t> </w:t>
      </w:r>
      <w:r>
        <w:rPr/>
        <w:t>variance</w:t>
      </w:r>
      <w:r>
        <w:rPr>
          <w:spacing w:val="-2"/>
        </w:rPr>
        <w:t> </w:t>
      </w:r>
      <w:r>
        <w:rPr/>
        <w:t>of</w:t>
      </w:r>
      <w:r>
        <w:rPr>
          <w:spacing w:val="-2"/>
        </w:rPr>
        <w:t> </w:t>
      </w:r>
      <w:r>
        <w:rPr>
          <w:i/>
        </w:rPr>
        <w:t>Y</w:t>
      </w:r>
      <w:r>
        <w:rPr/>
        <w:t>.</w:t>
      </w:r>
      <w:r>
        <w:rPr>
          <w:spacing w:val="-2"/>
        </w:rPr>
        <w:t> </w:t>
      </w:r>
      <w:r>
        <w:rPr/>
        <w:t>The</w:t>
      </w:r>
      <w:r>
        <w:rPr>
          <w:spacing w:val="-3"/>
        </w:rPr>
        <w:t> </w:t>
      </w:r>
      <w:r>
        <w:rPr/>
        <w:t>output</w:t>
      </w:r>
      <w:r>
        <w:rPr>
          <w:spacing w:val="-3"/>
        </w:rPr>
        <w:t> </w:t>
      </w:r>
      <w:r>
        <w:rPr/>
        <w:t>from </w:t>
      </w:r>
      <w:r>
        <w:rPr>
          <w:i/>
        </w:rPr>
        <w:t>R</w:t>
      </w:r>
      <w:r>
        <w:rPr>
          <w:i/>
          <w:spacing w:val="-2"/>
        </w:rPr>
        <w:t> </w:t>
      </w:r>
      <w:r>
        <w:rPr/>
        <w:t>also</w:t>
      </w:r>
      <w:r>
        <w:rPr>
          <w:spacing w:val="-3"/>
        </w:rPr>
        <w:t> </w:t>
      </w:r>
      <w:r>
        <w:rPr/>
        <w:t>reports an</w:t>
      </w:r>
      <w:r>
        <w:rPr>
          <w:spacing w:val="-6"/>
        </w:rPr>
        <w:t> </w:t>
      </w:r>
      <w:r>
        <w:rPr>
          <w:i/>
        </w:rPr>
        <w:t>adjusted</w:t>
      </w:r>
      <w:r>
        <w:rPr>
          <w:i/>
          <w:spacing w:val="-6"/>
        </w:rPr>
        <w:t> </w:t>
      </w:r>
      <w:r>
        <w:rPr>
          <w:i/>
        </w:rPr>
        <w:t>R-squared</w:t>
      </w:r>
      <w:r>
        <w:rPr/>
        <w:t>,</w:t>
      </w:r>
      <w:r>
        <w:rPr>
          <w:spacing w:val="-6"/>
        </w:rPr>
        <w:t> </w:t>
      </w:r>
      <w:r>
        <w:rPr/>
        <w:t>which</w:t>
      </w:r>
      <w:r>
        <w:rPr>
          <w:spacing w:val="-6"/>
        </w:rPr>
        <w:t> </w:t>
      </w:r>
      <w:r>
        <w:rPr/>
        <w:t>adjusts</w:t>
      </w:r>
      <w:r>
        <w:rPr>
          <w:spacing w:val="-6"/>
        </w:rPr>
        <w:t> </w:t>
      </w:r>
      <w:r>
        <w:rPr/>
        <w:t>for</w:t>
      </w:r>
      <w:r>
        <w:rPr>
          <w:spacing w:val="-6"/>
        </w:rPr>
        <w:t> </w:t>
      </w:r>
      <w:r>
        <w:rPr/>
        <w:t>the</w:t>
      </w:r>
      <w:r>
        <w:rPr>
          <w:spacing w:val="-6"/>
        </w:rPr>
        <w:t> </w:t>
      </w:r>
      <w:r>
        <w:rPr/>
        <w:t>degrees</w:t>
      </w:r>
      <w:r>
        <w:rPr>
          <w:spacing w:val="-6"/>
        </w:rPr>
        <w:t> </w:t>
      </w:r>
      <w:r>
        <w:rPr/>
        <w:t>of</w:t>
      </w:r>
      <w:r>
        <w:rPr>
          <w:spacing w:val="-6"/>
        </w:rPr>
        <w:t> </w:t>
      </w:r>
      <w:r>
        <w:rPr/>
        <w:t>freedom,</w:t>
      </w:r>
      <w:r>
        <w:rPr>
          <w:spacing w:val="-6"/>
        </w:rPr>
        <w:t> </w:t>
      </w:r>
      <w:r>
        <w:rPr/>
        <w:t>effectively</w:t>
      </w:r>
      <w:r>
        <w:rPr>
          <w:spacing w:val="-6"/>
        </w:rPr>
        <w:t> </w:t>
      </w:r>
      <w:r>
        <w:rPr/>
        <w:t>penalizing the</w:t>
      </w:r>
      <w:r>
        <w:rPr>
          <w:spacing w:val="-1"/>
        </w:rPr>
        <w:t> </w:t>
      </w:r>
      <w:r>
        <w:rPr/>
        <w:t>addition</w:t>
      </w:r>
      <w:r>
        <w:rPr>
          <w:spacing w:val="-1"/>
        </w:rPr>
        <w:t> </w:t>
      </w:r>
      <w:r>
        <w:rPr/>
        <w:t>of</w:t>
      </w:r>
      <w:r>
        <w:rPr>
          <w:spacing w:val="-1"/>
        </w:rPr>
        <w:t> </w:t>
      </w:r>
      <w:r>
        <w:rPr/>
        <w:t>more</w:t>
      </w:r>
      <w:r>
        <w:rPr>
          <w:spacing w:val="-1"/>
        </w:rPr>
        <w:t> </w:t>
      </w:r>
      <w:r>
        <w:rPr/>
        <w:t>predictors</w:t>
      </w:r>
      <w:r>
        <w:rPr>
          <w:spacing w:val="-1"/>
        </w:rPr>
        <w:t> </w:t>
      </w:r>
      <w:r>
        <w:rPr/>
        <w:t>to</w:t>
      </w:r>
      <w:r>
        <w:rPr>
          <w:spacing w:val="-1"/>
        </w:rPr>
        <w:t> </w:t>
      </w:r>
      <w:r>
        <w:rPr/>
        <w:t>a</w:t>
      </w:r>
      <w:r>
        <w:rPr>
          <w:spacing w:val="-1"/>
        </w:rPr>
        <w:t> </w:t>
      </w:r>
      <w:r>
        <w:rPr/>
        <w:t>model.</w:t>
      </w:r>
      <w:r>
        <w:rPr>
          <w:spacing w:val="-1"/>
        </w:rPr>
        <w:t> </w:t>
      </w:r>
      <w:r>
        <w:rPr/>
        <w:t>Seldom</w:t>
      </w:r>
      <w:r>
        <w:rPr>
          <w:spacing w:val="-1"/>
        </w:rPr>
        <w:t> </w:t>
      </w:r>
      <w:r>
        <w:rPr/>
        <w:t>is</w:t>
      </w:r>
      <w:r>
        <w:rPr>
          <w:spacing w:val="-1"/>
        </w:rPr>
        <w:t> </w:t>
      </w:r>
      <w:r>
        <w:rPr/>
        <w:t>this</w:t>
      </w:r>
      <w:r>
        <w:rPr>
          <w:spacing w:val="-1"/>
        </w:rPr>
        <w:t> </w:t>
      </w:r>
      <w:r>
        <w:rPr/>
        <w:t>significantly</w:t>
      </w:r>
      <w:r>
        <w:rPr>
          <w:spacing w:val="-1"/>
        </w:rPr>
        <w:t> </w:t>
      </w:r>
      <w:r>
        <w:rPr/>
        <w:t>different</w:t>
      </w:r>
      <w:r>
        <w:rPr>
          <w:spacing w:val="-1"/>
        </w:rPr>
        <w:t> </w:t>
      </w:r>
      <w:r>
        <w:rPr/>
        <w:t>from </w:t>
      </w:r>
      <w:r>
        <w:rPr>
          <w:i/>
        </w:rPr>
        <w:t>R-squared </w:t>
      </w:r>
      <w:r>
        <w:rPr/>
        <w:t>in multiple regression with large data sets.</w:t>
      </w:r>
    </w:p>
    <w:p>
      <w:pPr>
        <w:pStyle w:val="BodyText"/>
        <w:spacing w:line="211" w:lineRule="auto" w:before="134"/>
        <w:ind w:right="1158"/>
        <w:jc w:val="both"/>
      </w:pPr>
      <w:bookmarkStart w:name="_bookmark647" w:id="870"/>
      <w:bookmarkEnd w:id="870"/>
      <w:r>
        <w:rPr/>
      </w:r>
      <w:r>
        <w:rPr/>
        <w:t>Along</w:t>
      </w:r>
      <w:r>
        <w:rPr>
          <w:spacing w:val="-11"/>
        </w:rPr>
        <w:t> </w:t>
      </w:r>
      <w:r>
        <w:rPr/>
        <w:t>with the estimated coefficients, </w:t>
      </w:r>
      <w:r>
        <w:rPr>
          <w:i/>
        </w:rPr>
        <w:t>R </w:t>
      </w:r>
      <w:r>
        <w:rPr/>
        <w:t>and </w:t>
      </w:r>
      <w:r>
        <w:rPr>
          <w:rFonts w:ascii="BIZ UDGothic"/>
          <w:sz w:val="20"/>
        </w:rPr>
        <w:t>statsmodels</w:t>
      </w:r>
      <w:r>
        <w:rPr>
          <w:rFonts w:ascii="BIZ UDGothic"/>
          <w:spacing w:val="-25"/>
          <w:sz w:val="20"/>
        </w:rPr>
        <w:t> </w:t>
      </w:r>
      <w:r>
        <w:rPr/>
        <w:t>report the standard error of the coefficients (SE) and a </w:t>
      </w:r>
      <w:r>
        <w:rPr>
          <w:i/>
        </w:rPr>
        <w:t>t-statistic</w:t>
      </w:r>
      <w:r>
        <w:rPr/>
        <w:t>:</w:t>
      </w:r>
    </w:p>
    <w:p>
      <w:pPr>
        <w:pStyle w:val="BodyText"/>
        <w:spacing w:before="31"/>
        <w:ind w:left="0"/>
      </w:pPr>
    </w:p>
    <w:p>
      <w:pPr>
        <w:tabs>
          <w:tab w:pos="1866" w:val="left" w:leader="none"/>
        </w:tabs>
        <w:spacing w:before="1"/>
        <w:ind w:left="1299" w:right="0" w:firstLine="0"/>
        <w:jc w:val="left"/>
        <w:rPr>
          <w:i/>
          <w:sz w:val="20"/>
        </w:rPr>
      </w:pPr>
      <w:r>
        <w:rPr/>
        <mc:AlternateContent>
          <mc:Choice Requires="wps">
            <w:drawing>
              <wp:anchor distT="0" distB="0" distL="0" distR="0" allowOverlap="1" layoutInCell="1" locked="0" behindDoc="1" simplePos="0" relativeHeight="478646784">
                <wp:simplePos x="0" y="0"/>
                <wp:positionH relativeFrom="page">
                  <wp:posOffset>1347712</wp:posOffset>
                </wp:positionH>
                <wp:positionV relativeFrom="paragraph">
                  <wp:posOffset>-1023</wp:posOffset>
                </wp:positionV>
                <wp:extent cx="306705" cy="391160"/>
                <wp:effectExtent l="0" t="0" r="0" b="0"/>
                <wp:wrapNone/>
                <wp:docPr id="602" name="Group 602"/>
                <wp:cNvGraphicFramePr>
                  <a:graphicFrameLocks/>
                </wp:cNvGraphicFramePr>
                <a:graphic>
                  <a:graphicData uri="http://schemas.microsoft.com/office/word/2010/wordprocessingGroup">
                    <wpg:wgp>
                      <wpg:cNvPr id="602" name="Group 602"/>
                      <wpg:cNvGrpSpPr/>
                      <wpg:grpSpPr>
                        <a:xfrm>
                          <a:off x="0" y="0"/>
                          <a:ext cx="306705" cy="391160"/>
                          <a:chExt cx="306705" cy="391160"/>
                        </a:xfrm>
                      </wpg:grpSpPr>
                      <wps:wsp>
                        <wps:cNvPr id="603" name="Graphic 603"/>
                        <wps:cNvSpPr/>
                        <wps:spPr>
                          <a:xfrm>
                            <a:off x="0" y="176165"/>
                            <a:ext cx="306705" cy="1270"/>
                          </a:xfrm>
                          <a:custGeom>
                            <a:avLst/>
                            <a:gdLst/>
                            <a:ahLst/>
                            <a:cxnLst/>
                            <a:rect l="l" t="t" r="r" b="b"/>
                            <a:pathLst>
                              <a:path w="306705" h="0">
                                <a:moveTo>
                                  <a:pt x="0" y="0"/>
                                </a:moveTo>
                                <a:lnTo>
                                  <a:pt x="306211" y="0"/>
                                </a:lnTo>
                              </a:path>
                            </a:pathLst>
                          </a:custGeom>
                          <a:ln w="7055">
                            <a:solidFill>
                              <a:srgbClr val="000000"/>
                            </a:solidFill>
                            <a:prstDash val="solid"/>
                          </a:ln>
                        </wps:spPr>
                        <wps:bodyPr wrap="square" lIns="0" tIns="0" rIns="0" bIns="0" rtlCol="0">
                          <a:prstTxWarp prst="textNoShape">
                            <a:avLst/>
                          </a:prstTxWarp>
                          <a:noAutofit/>
                        </wps:bodyPr>
                      </wps:wsp>
                      <wps:wsp>
                        <wps:cNvPr id="604" name="Graphic 604"/>
                        <wps:cNvSpPr/>
                        <wps:spPr>
                          <a:xfrm>
                            <a:off x="146455" y="0"/>
                            <a:ext cx="43180" cy="391160"/>
                          </a:xfrm>
                          <a:custGeom>
                            <a:avLst/>
                            <a:gdLst/>
                            <a:ahLst/>
                            <a:cxnLst/>
                            <a:rect l="l" t="t" r="r" b="b"/>
                            <a:pathLst>
                              <a:path w="43180" h="391160">
                                <a:moveTo>
                                  <a:pt x="30353" y="192100"/>
                                </a:moveTo>
                                <a:lnTo>
                                  <a:pt x="8216" y="230657"/>
                                </a:lnTo>
                                <a:lnTo>
                                  <a:pt x="1866" y="288505"/>
                                </a:lnTo>
                                <a:lnTo>
                                  <a:pt x="3429" y="319011"/>
                                </a:lnTo>
                                <a:lnTo>
                                  <a:pt x="8216" y="346837"/>
                                </a:lnTo>
                                <a:lnTo>
                                  <a:pt x="16383" y="371055"/>
                                </a:lnTo>
                                <a:lnTo>
                                  <a:pt x="28105" y="390715"/>
                                </a:lnTo>
                                <a:lnTo>
                                  <a:pt x="30353" y="385610"/>
                                </a:lnTo>
                                <a:lnTo>
                                  <a:pt x="22098" y="367855"/>
                                </a:lnTo>
                                <a:lnTo>
                                  <a:pt x="15963" y="344843"/>
                                </a:lnTo>
                                <a:lnTo>
                                  <a:pt x="12128" y="317982"/>
                                </a:lnTo>
                                <a:lnTo>
                                  <a:pt x="10807" y="288734"/>
                                </a:lnTo>
                                <a:lnTo>
                                  <a:pt x="12115" y="259486"/>
                                </a:lnTo>
                                <a:lnTo>
                                  <a:pt x="15913" y="232664"/>
                                </a:lnTo>
                                <a:lnTo>
                                  <a:pt x="22047" y="209715"/>
                                </a:lnTo>
                                <a:lnTo>
                                  <a:pt x="30353" y="192100"/>
                                </a:lnTo>
                                <a:close/>
                              </a:path>
                              <a:path w="43180" h="391160">
                                <a:moveTo>
                                  <a:pt x="42583" y="21386"/>
                                </a:moveTo>
                                <a:lnTo>
                                  <a:pt x="23495" y="0"/>
                                </a:lnTo>
                                <a:lnTo>
                                  <a:pt x="19189" y="0"/>
                                </a:lnTo>
                                <a:lnTo>
                                  <a:pt x="0" y="21386"/>
                                </a:lnTo>
                                <a:lnTo>
                                  <a:pt x="5499" y="21386"/>
                                </a:lnTo>
                                <a:lnTo>
                                  <a:pt x="21196" y="3429"/>
                                </a:lnTo>
                                <a:lnTo>
                                  <a:pt x="36690" y="21386"/>
                                </a:lnTo>
                                <a:lnTo>
                                  <a:pt x="42583" y="21386"/>
                                </a:lnTo>
                                <a:close/>
                              </a:path>
                            </a:pathLst>
                          </a:custGeom>
                          <a:solidFill>
                            <a:srgbClr val="000000"/>
                          </a:solidFill>
                        </wps:spPr>
                        <wps:bodyPr wrap="square" lIns="0" tIns="0" rIns="0" bIns="0" rtlCol="0">
                          <a:prstTxWarp prst="textNoShape">
                            <a:avLst/>
                          </a:prstTxWarp>
                          <a:noAutofit/>
                        </wps:bodyPr>
                      </wps:wsp>
                      <pic:pic>
                        <pic:nvPicPr>
                          <pic:cNvPr id="605" name="Image 605"/>
                          <pic:cNvPicPr/>
                        </pic:nvPicPr>
                        <pic:blipFill>
                          <a:blip r:embed="rId222" cstate="print"/>
                          <a:stretch>
                            <a:fillRect/>
                          </a:stretch>
                        </pic:blipFill>
                        <pic:spPr>
                          <a:xfrm>
                            <a:off x="212629" y="186647"/>
                            <a:ext cx="76721" cy="204063"/>
                          </a:xfrm>
                          <a:prstGeom prst="rect">
                            <a:avLst/>
                          </a:prstGeom>
                        </pic:spPr>
                      </pic:pic>
                      <wps:wsp>
                        <wps:cNvPr id="606" name="Textbox 606"/>
                        <wps:cNvSpPr txBox="1"/>
                        <wps:spPr>
                          <a:xfrm>
                            <a:off x="0" y="172638"/>
                            <a:ext cx="306705" cy="218440"/>
                          </a:xfrm>
                          <a:prstGeom prst="rect">
                            <a:avLst/>
                          </a:prstGeom>
                        </wps:spPr>
                        <wps:txbx>
                          <w:txbxContent>
                            <w:p>
                              <w:pPr>
                                <w:spacing w:before="28"/>
                                <w:ind w:left="11" w:right="0" w:firstLine="0"/>
                                <w:jc w:val="left"/>
                                <w:rPr>
                                  <w:i/>
                                  <w:sz w:val="20"/>
                                </w:rPr>
                              </w:pPr>
                              <w:r>
                                <w:rPr>
                                  <w:sz w:val="20"/>
                                </w:rPr>
                                <w:t>SE</w:t>
                              </w:r>
                              <w:r>
                                <w:rPr>
                                  <w:spacing w:val="23"/>
                                  <w:sz w:val="20"/>
                                </w:rPr>
                                <w:t> </w:t>
                              </w:r>
                              <w:r>
                                <w:rPr>
                                  <w:i/>
                                  <w:spacing w:val="-10"/>
                                  <w:sz w:val="20"/>
                                </w:rPr>
                                <w:t>b</w:t>
                              </w:r>
                            </w:p>
                          </w:txbxContent>
                        </wps:txbx>
                        <wps:bodyPr wrap="square" lIns="0" tIns="0" rIns="0" bIns="0" rtlCol="0">
                          <a:noAutofit/>
                        </wps:bodyPr>
                      </wps:wsp>
                    </wpg:wgp>
                  </a:graphicData>
                </a:graphic>
              </wp:anchor>
            </w:drawing>
          </mc:Choice>
          <mc:Fallback>
            <w:pict>
              <v:group style="position:absolute;margin-left:106.11911pt;margin-top:-.080571pt;width:24.15pt;height:30.8pt;mso-position-horizontal-relative:page;mso-position-vertical-relative:paragraph;z-index:-24669696" id="docshapegroup345" coordorigin="2122,-2" coordsize="483,616">
                <v:line style="position:absolute" from="2122,276" to="2605,276" stroked="true" strokeweight=".555560pt" strokecolor="#000000">
                  <v:stroke dashstyle="solid"/>
                </v:line>
                <v:shape style="position:absolute;left:2353;top:-2;width:68;height:616" id="docshape346" coordorigin="2353,-2" coordsize="68,616" path="m2401,301l2397,292,2379,324,2366,362,2358,405,2356,453,2358,501,2366,545,2379,583,2397,614,2401,606,2388,578,2378,541,2372,499,2370,453,2372,407,2378,365,2388,329,2401,301xm2420,32l2390,-2,2383,-2,2353,32,2362,32,2386,4,2411,32,2420,32xe" filled="true" fillcolor="#000000" stroked="false">
                  <v:path arrowok="t"/>
                  <v:fill type="solid"/>
                </v:shape>
                <v:shape style="position:absolute;left:2457;top:292;width:121;height:322" type="#_x0000_t75" id="docshape347" stroked="false">
                  <v:imagedata r:id="rId222" o:title=""/>
                </v:shape>
                <v:shape style="position:absolute;left:2122;top:270;width:483;height:344" type="#_x0000_t202" id="docshape348" filled="false" stroked="false">
                  <v:textbox inset="0,0,0,0">
                    <w:txbxContent>
                      <w:p>
                        <w:pPr>
                          <w:spacing w:before="28"/>
                          <w:ind w:left="11" w:right="0" w:firstLine="0"/>
                          <w:jc w:val="left"/>
                          <w:rPr>
                            <w:i/>
                            <w:sz w:val="20"/>
                          </w:rPr>
                        </w:pPr>
                        <w:r>
                          <w:rPr>
                            <w:sz w:val="20"/>
                          </w:rPr>
                          <w:t>SE</w:t>
                        </w:r>
                        <w:r>
                          <w:rPr>
                            <w:spacing w:val="23"/>
                            <w:sz w:val="20"/>
                          </w:rPr>
                          <w:t> </w:t>
                        </w:r>
                        <w:r>
                          <w:rPr>
                            <w:i/>
                            <w:spacing w:val="-10"/>
                            <w:sz w:val="20"/>
                          </w:rPr>
                          <w:t>b</w:t>
                        </w:r>
                      </w:p>
                    </w:txbxContent>
                  </v:textbox>
                  <w10:wrap type="none"/>
                </v:shape>
                <w10:wrap type="none"/>
              </v:group>
            </w:pict>
          </mc:Fallback>
        </mc:AlternateContent>
      </w:r>
      <w:r>
        <w:rPr>
          <w:i/>
          <w:sz w:val="20"/>
        </w:rPr>
        <w:t>t</w:t>
      </w:r>
      <w:r>
        <w:rPr>
          <w:i/>
          <w:position w:val="-6"/>
          <w:sz w:val="16"/>
        </w:rPr>
        <w:t>b</w:t>
      </w:r>
      <w:r>
        <w:rPr>
          <w:i/>
          <w:spacing w:val="21"/>
          <w:position w:val="-6"/>
          <w:sz w:val="16"/>
        </w:rPr>
        <w:t> </w:t>
      </w:r>
      <w:r>
        <w:rPr>
          <w:spacing w:val="-10"/>
          <w:sz w:val="20"/>
        </w:rPr>
        <w:t>=</w:t>
      </w:r>
      <w:r>
        <w:rPr>
          <w:sz w:val="20"/>
        </w:rPr>
        <w:tab/>
      </w:r>
      <w:r>
        <w:rPr>
          <w:i/>
          <w:spacing w:val="-10"/>
          <w:position w:val="12"/>
          <w:sz w:val="20"/>
        </w:rPr>
        <w:t>b</w:t>
      </w:r>
    </w:p>
    <w:p>
      <w:pPr>
        <w:pStyle w:val="BodyText"/>
        <w:spacing w:before="167"/>
        <w:ind w:left="0"/>
        <w:rPr>
          <w:i/>
        </w:rPr>
      </w:pPr>
    </w:p>
    <w:p>
      <w:pPr>
        <w:pStyle w:val="BodyText"/>
        <w:spacing w:line="213" w:lineRule="auto"/>
        <w:ind w:right="1097"/>
        <w:jc w:val="both"/>
      </w:pPr>
      <w:bookmarkStart w:name="_bookmark648" w:id="871"/>
      <w:bookmarkEnd w:id="871"/>
      <w:r>
        <w:rPr/>
      </w:r>
      <w:r>
        <w:rPr/>
        <w:t>The t-statistic—and its mirror image, the p-value—measures the extent to which a coefficient is “statistically significant”—that is, outside the range of what a </w:t>
      </w:r>
      <w:r>
        <w:rPr/>
        <w:t>random chance</w:t>
      </w:r>
      <w:r>
        <w:rPr>
          <w:spacing w:val="17"/>
        </w:rPr>
        <w:t> </w:t>
      </w:r>
      <w:r>
        <w:rPr/>
        <w:t>arrangement</w:t>
      </w:r>
      <w:r>
        <w:rPr>
          <w:spacing w:val="17"/>
        </w:rPr>
        <w:t> </w:t>
      </w:r>
      <w:r>
        <w:rPr/>
        <w:t>of</w:t>
      </w:r>
      <w:r>
        <w:rPr>
          <w:spacing w:val="17"/>
        </w:rPr>
        <w:t> </w:t>
      </w:r>
      <w:r>
        <w:rPr/>
        <w:t>predictor</w:t>
      </w:r>
      <w:r>
        <w:rPr>
          <w:spacing w:val="18"/>
        </w:rPr>
        <w:t> </w:t>
      </w:r>
      <w:r>
        <w:rPr/>
        <w:t>and</w:t>
      </w:r>
      <w:r>
        <w:rPr>
          <w:spacing w:val="17"/>
        </w:rPr>
        <w:t> </w:t>
      </w:r>
      <w:r>
        <w:rPr/>
        <w:t>target</w:t>
      </w:r>
      <w:r>
        <w:rPr>
          <w:spacing w:val="17"/>
        </w:rPr>
        <w:t> </w:t>
      </w:r>
      <w:r>
        <w:rPr/>
        <w:t>variable</w:t>
      </w:r>
      <w:r>
        <w:rPr>
          <w:spacing w:val="17"/>
        </w:rPr>
        <w:t> </w:t>
      </w:r>
      <w:r>
        <w:rPr/>
        <w:t>might</w:t>
      </w:r>
      <w:r>
        <w:rPr>
          <w:spacing w:val="18"/>
        </w:rPr>
        <w:t> </w:t>
      </w:r>
      <w:r>
        <w:rPr/>
        <w:t>produce.</w:t>
      </w:r>
      <w:r>
        <w:rPr>
          <w:spacing w:val="17"/>
        </w:rPr>
        <w:t> </w:t>
      </w:r>
      <w:r>
        <w:rPr/>
        <w:t>The</w:t>
      </w:r>
      <w:r>
        <w:rPr>
          <w:spacing w:val="17"/>
        </w:rPr>
        <w:t> </w:t>
      </w:r>
      <w:r>
        <w:rPr/>
        <w:t>higher</w:t>
      </w:r>
      <w:r>
        <w:rPr>
          <w:spacing w:val="18"/>
        </w:rPr>
        <w:t> </w:t>
      </w:r>
      <w:r>
        <w:rPr>
          <w:spacing w:val="-5"/>
        </w:rPr>
        <w:t>the</w:t>
      </w:r>
    </w:p>
    <w:p>
      <w:pPr>
        <w:spacing w:after="0" w:line="213" w:lineRule="auto"/>
        <w:jc w:val="both"/>
        <w:sectPr>
          <w:footerReference w:type="even" r:id="rId220"/>
          <w:footerReference w:type="default" r:id="rId221"/>
          <w:pgSz w:w="10080" w:h="13230"/>
          <w:pgMar w:header="0" w:footer="885" w:top="1000" w:bottom="1080" w:left="440" w:right="340"/>
          <w:pgNumType w:start="154"/>
        </w:sectPr>
      </w:pPr>
    </w:p>
    <w:p>
      <w:pPr>
        <w:pStyle w:val="BodyText"/>
        <w:spacing w:line="213" w:lineRule="auto" w:before="99"/>
        <w:ind w:right="1097"/>
        <w:jc w:val="both"/>
      </w:pPr>
      <w:r>
        <w:rPr/>
        <w:t>t-statistic (and the lower the p-value), the more significant the predictor. Since parsi‐ mony is a valuable model feature, it is useful to have a tool like this to guide choice of variables to include as predictors (see </w:t>
      </w:r>
      <w:hyperlink w:history="true" w:anchor="_bookmark656">
        <w:r>
          <w:rPr>
            <w:color w:val="990000"/>
          </w:rPr>
          <w:t>“Model Selection and Stepwise Regression” </w:t>
        </w:r>
        <w:r>
          <w:rPr>
            <w:color w:val="990000"/>
          </w:rPr>
          <w:t>on</w:t>
        </w:r>
      </w:hyperlink>
      <w:r>
        <w:rPr>
          <w:color w:val="990000"/>
        </w:rPr>
        <w:t> </w:t>
      </w:r>
      <w:hyperlink w:history="true" w:anchor="_bookmark656">
        <w:r>
          <w:rPr>
            <w:color w:val="990000"/>
          </w:rPr>
          <w:t>page 156</w:t>
        </w:r>
      </w:hyperlink>
      <w:r>
        <w:rPr/>
        <w:t>).</w:t>
      </w:r>
    </w:p>
    <w:p>
      <w:pPr>
        <w:pStyle w:val="BodyText"/>
        <w:spacing w:before="14"/>
        <w:ind w:left="0"/>
      </w:pPr>
    </w:p>
    <w:p>
      <w:pPr>
        <w:spacing w:line="216" w:lineRule="auto" w:before="0"/>
        <w:ind w:left="2295" w:right="1817" w:firstLine="0"/>
        <w:jc w:val="both"/>
        <w:rPr>
          <w:sz w:val="19"/>
        </w:rPr>
      </w:pPr>
      <w:r>
        <w:rPr/>
        <w:drawing>
          <wp:anchor distT="0" distB="0" distL="0" distR="0" allowOverlap="1" layoutInCell="1" locked="0" behindDoc="0" simplePos="0" relativeHeight="15833600">
            <wp:simplePos x="0" y="0"/>
            <wp:positionH relativeFrom="page">
              <wp:posOffset>1054100</wp:posOffset>
            </wp:positionH>
            <wp:positionV relativeFrom="paragraph">
              <wp:posOffset>21080</wp:posOffset>
            </wp:positionV>
            <wp:extent cx="630936" cy="600831"/>
            <wp:effectExtent l="0" t="0" r="0" b="0"/>
            <wp:wrapNone/>
            <wp:docPr id="607" name="Image 607"/>
            <wp:cNvGraphicFramePr>
              <a:graphicFrameLocks/>
            </wp:cNvGraphicFramePr>
            <a:graphic>
              <a:graphicData uri="http://schemas.openxmlformats.org/drawingml/2006/picture">
                <pic:pic>
                  <pic:nvPicPr>
                    <pic:cNvPr id="607" name="Image 607"/>
                    <pic:cNvPicPr/>
                  </pic:nvPicPr>
                  <pic:blipFill>
                    <a:blip r:embed="rId22" cstate="print"/>
                    <a:stretch>
                      <a:fillRect/>
                    </a:stretch>
                  </pic:blipFill>
                  <pic:spPr>
                    <a:xfrm>
                      <a:off x="0" y="0"/>
                      <a:ext cx="630936" cy="600831"/>
                    </a:xfrm>
                    <a:prstGeom prst="rect">
                      <a:avLst/>
                    </a:prstGeom>
                  </pic:spPr>
                </pic:pic>
              </a:graphicData>
            </a:graphic>
          </wp:anchor>
        </w:drawing>
      </w:r>
      <w:r>
        <w:rPr>
          <w:sz w:val="19"/>
        </w:rPr>
        <w:t>In addition to the t-statistic, </w:t>
      </w:r>
      <w:r>
        <w:rPr>
          <w:i/>
          <w:sz w:val="19"/>
        </w:rPr>
        <w:t>R </w:t>
      </w:r>
      <w:r>
        <w:rPr>
          <w:sz w:val="19"/>
        </w:rPr>
        <w:t>and other packages will often </w:t>
      </w:r>
      <w:r>
        <w:rPr>
          <w:sz w:val="19"/>
        </w:rPr>
        <w:t>report</w:t>
      </w:r>
      <w:r>
        <w:rPr>
          <w:spacing w:val="40"/>
          <w:sz w:val="19"/>
        </w:rPr>
        <w:t> </w:t>
      </w:r>
      <w:r>
        <w:rPr>
          <w:sz w:val="19"/>
        </w:rPr>
        <w:t>a</w:t>
      </w:r>
      <w:r>
        <w:rPr>
          <w:spacing w:val="-9"/>
          <w:sz w:val="19"/>
        </w:rPr>
        <w:t> </w:t>
      </w:r>
      <w:r>
        <w:rPr>
          <w:i/>
          <w:sz w:val="19"/>
        </w:rPr>
        <w:t>p-value </w:t>
      </w:r>
      <w:r>
        <w:rPr>
          <w:sz w:val="19"/>
        </w:rPr>
        <w:t>(</w:t>
      </w:r>
      <w:r>
        <w:rPr>
          <w:rFonts w:ascii="BIZ UDGothic" w:hAnsi="BIZ UDGothic"/>
          <w:sz w:val="18"/>
        </w:rPr>
        <w:t>Pr(&gt;|t|)</w:t>
      </w:r>
      <w:r>
        <w:rPr>
          <w:rFonts w:ascii="BIZ UDGothic" w:hAnsi="BIZ UDGothic"/>
          <w:spacing w:val="-23"/>
          <w:sz w:val="18"/>
        </w:rPr>
        <w:t> </w:t>
      </w:r>
      <w:r>
        <w:rPr>
          <w:sz w:val="19"/>
        </w:rPr>
        <w:t>in the </w:t>
      </w:r>
      <w:r>
        <w:rPr>
          <w:i/>
          <w:sz w:val="19"/>
        </w:rPr>
        <w:t>R </w:t>
      </w:r>
      <w:r>
        <w:rPr>
          <w:sz w:val="19"/>
        </w:rPr>
        <w:t>output) and </w:t>
      </w:r>
      <w:r>
        <w:rPr>
          <w:i/>
          <w:sz w:val="19"/>
        </w:rPr>
        <w:t>F-statistic</w:t>
      </w:r>
      <w:r>
        <w:rPr>
          <w:sz w:val="19"/>
        </w:rPr>
        <w:t>. Data scientists do not generally get too involved with the interpretation of these </w:t>
      </w:r>
      <w:bookmarkStart w:name="_bookmark650" w:id="872"/>
      <w:bookmarkEnd w:id="872"/>
      <w:r>
        <w:rPr>
          <w:sz w:val="19"/>
        </w:rPr>
        <w:t>st</w:t>
      </w:r>
      <w:r>
        <w:rPr>
          <w:sz w:val="19"/>
        </w:rPr>
        <w:t>atistics, nor with the issue of statistical significance. Data scien‐ tists primarily focus on the t-statistic as a useful guide for whether</w:t>
      </w:r>
      <w:r>
        <w:rPr>
          <w:spacing w:val="40"/>
          <w:sz w:val="19"/>
        </w:rPr>
        <w:t> </w:t>
      </w:r>
      <w:bookmarkStart w:name="_bookmark649" w:id="873"/>
      <w:bookmarkEnd w:id="873"/>
      <w:r>
        <w:rPr>
          <w:sz w:val="19"/>
        </w:rPr>
        <w:t>to</w:t>
      </w:r>
      <w:r>
        <w:rPr>
          <w:sz w:val="19"/>
        </w:rPr>
        <w:t> include a predictor in a model or not. High t-statistics (which go with p-values near 0) indicate a predictor should be retained in a model, while very low t-statistics indicate a predictor could be dropped. See </w:t>
      </w:r>
      <w:hyperlink w:history="true" w:anchor="_bookmark461">
        <w:r>
          <w:rPr>
            <w:color w:val="990000"/>
            <w:sz w:val="19"/>
          </w:rPr>
          <w:t>“p-Value” on page 106</w:t>
        </w:r>
      </w:hyperlink>
      <w:r>
        <w:rPr>
          <w:color w:val="990000"/>
          <w:sz w:val="19"/>
        </w:rPr>
        <w:t> </w:t>
      </w:r>
      <w:r>
        <w:rPr>
          <w:sz w:val="19"/>
        </w:rPr>
        <w:t>for more discussion.</w:t>
      </w:r>
    </w:p>
    <w:p>
      <w:pPr>
        <w:pStyle w:val="Heading3"/>
        <w:spacing w:before="251"/>
        <w:jc w:val="left"/>
        <w:rPr>
          <w:b/>
        </w:rPr>
      </w:pPr>
      <w:bookmarkStart w:name="Cross-Validation" w:id="874"/>
      <w:bookmarkEnd w:id="874"/>
      <w:r>
        <w:rPr/>
      </w:r>
      <w:bookmarkStart w:name="_bookmark651" w:id="875"/>
      <w:bookmarkEnd w:id="875"/>
      <w:r>
        <w:rPr/>
      </w:r>
      <w:r>
        <w:rPr>
          <w:b/>
        </w:rPr>
        <w:t>Cross-</w:t>
      </w:r>
      <w:r>
        <w:rPr>
          <w:b/>
          <w:spacing w:val="-2"/>
        </w:rPr>
        <w:t>Validation</w:t>
      </w:r>
    </w:p>
    <w:p>
      <w:pPr>
        <w:pStyle w:val="BodyText"/>
        <w:spacing w:line="213" w:lineRule="auto" w:before="100"/>
        <w:ind w:right="1097"/>
        <w:jc w:val="both"/>
      </w:pPr>
      <w:r>
        <w:rPr/>
        <w:t>Classic statistical regression metrics (</w:t>
      </w:r>
      <w:r>
        <w:rPr>
          <w:i/>
        </w:rPr>
        <w:t>R</w:t>
      </w:r>
      <w:r>
        <w:rPr>
          <w:i/>
          <w:position w:val="7"/>
          <w:sz w:val="12"/>
        </w:rPr>
        <w:t>2</w:t>
      </w:r>
      <w:r>
        <w:rPr/>
        <w:t>, F-statistics, and p-values) are all </w:t>
      </w:r>
      <w:r>
        <w:rPr/>
        <w:t>“in-sample” </w:t>
      </w:r>
      <w:bookmarkStart w:name="_bookmark652" w:id="876"/>
      <w:bookmarkEnd w:id="876"/>
      <w:r>
        <w:rPr/>
        <w:t>metrics</w:t>
      </w:r>
      <w:r>
        <w:rPr/>
        <w:t>—they are applied to the same data that was used to fit the model. Intuitively, you</w:t>
      </w:r>
      <w:r>
        <w:rPr>
          <w:spacing w:val="-2"/>
        </w:rPr>
        <w:t> </w:t>
      </w:r>
      <w:r>
        <w:rPr/>
        <w:t>can</w:t>
      </w:r>
      <w:r>
        <w:rPr>
          <w:spacing w:val="-2"/>
        </w:rPr>
        <w:t> </w:t>
      </w:r>
      <w:r>
        <w:rPr/>
        <w:t>see</w:t>
      </w:r>
      <w:r>
        <w:rPr>
          <w:spacing w:val="-2"/>
        </w:rPr>
        <w:t> </w:t>
      </w:r>
      <w:r>
        <w:rPr/>
        <w:t>that</w:t>
      </w:r>
      <w:r>
        <w:rPr>
          <w:spacing w:val="-2"/>
        </w:rPr>
        <w:t> </w:t>
      </w:r>
      <w:r>
        <w:rPr/>
        <w:t>it</w:t>
      </w:r>
      <w:r>
        <w:rPr>
          <w:spacing w:val="-2"/>
        </w:rPr>
        <w:t> </w:t>
      </w:r>
      <w:r>
        <w:rPr/>
        <w:t>would</w:t>
      </w:r>
      <w:r>
        <w:rPr>
          <w:spacing w:val="-2"/>
        </w:rPr>
        <w:t> </w:t>
      </w:r>
      <w:r>
        <w:rPr/>
        <w:t>make</w:t>
      </w:r>
      <w:r>
        <w:rPr>
          <w:spacing w:val="-2"/>
        </w:rPr>
        <w:t> </w:t>
      </w:r>
      <w:r>
        <w:rPr/>
        <w:t>a</w:t>
      </w:r>
      <w:r>
        <w:rPr>
          <w:spacing w:val="-2"/>
        </w:rPr>
        <w:t> </w:t>
      </w:r>
      <w:r>
        <w:rPr/>
        <w:t>lot</w:t>
      </w:r>
      <w:r>
        <w:rPr>
          <w:spacing w:val="-2"/>
        </w:rPr>
        <w:t> </w:t>
      </w:r>
      <w:r>
        <w:rPr/>
        <w:t>of</w:t>
      </w:r>
      <w:r>
        <w:rPr>
          <w:spacing w:val="-2"/>
        </w:rPr>
        <w:t> </w:t>
      </w:r>
      <w:r>
        <w:rPr/>
        <w:t>sense</w:t>
      </w:r>
      <w:r>
        <w:rPr>
          <w:spacing w:val="-2"/>
        </w:rPr>
        <w:t> </w:t>
      </w:r>
      <w:r>
        <w:rPr/>
        <w:t>to</w:t>
      </w:r>
      <w:r>
        <w:rPr>
          <w:spacing w:val="-2"/>
        </w:rPr>
        <w:t> </w:t>
      </w:r>
      <w:r>
        <w:rPr/>
        <w:t>set</w:t>
      </w:r>
      <w:r>
        <w:rPr>
          <w:spacing w:val="-2"/>
        </w:rPr>
        <w:t> </w:t>
      </w:r>
      <w:r>
        <w:rPr/>
        <w:t>aside</w:t>
      </w:r>
      <w:r>
        <w:rPr>
          <w:spacing w:val="-2"/>
        </w:rPr>
        <w:t> </w:t>
      </w:r>
      <w:r>
        <w:rPr/>
        <w:t>some</w:t>
      </w:r>
      <w:r>
        <w:rPr>
          <w:spacing w:val="-2"/>
        </w:rPr>
        <w:t> </w:t>
      </w:r>
      <w:r>
        <w:rPr/>
        <w:t>of</w:t>
      </w:r>
      <w:r>
        <w:rPr>
          <w:spacing w:val="-2"/>
        </w:rPr>
        <w:t> </w:t>
      </w:r>
      <w:r>
        <w:rPr/>
        <w:t>the</w:t>
      </w:r>
      <w:r>
        <w:rPr>
          <w:spacing w:val="-2"/>
        </w:rPr>
        <w:t> </w:t>
      </w:r>
      <w:r>
        <w:rPr/>
        <w:t>original</w:t>
      </w:r>
      <w:r>
        <w:rPr>
          <w:spacing w:val="-2"/>
        </w:rPr>
        <w:t> </w:t>
      </w:r>
      <w:r>
        <w:rPr/>
        <w:t>data,</w:t>
      </w:r>
      <w:r>
        <w:rPr>
          <w:spacing w:val="-2"/>
        </w:rPr>
        <w:t> </w:t>
      </w:r>
      <w:r>
        <w:rPr/>
        <w:t>not use it to fit the model, and then apply the model to the set-aside (holdout) data to see how well it does. Normally, you would use a majority of the data to fit the model and </w:t>
      </w:r>
      <w:bookmarkStart w:name="_bookmark653" w:id="877"/>
      <w:bookmarkEnd w:id="877"/>
      <w:r>
        <w:rPr/>
        <w:t>use</w:t>
      </w:r>
      <w:r>
        <w:rPr/>
        <w:t> a smaller portion to test the model.</w:t>
      </w:r>
    </w:p>
    <w:p>
      <w:pPr>
        <w:pStyle w:val="BodyText"/>
        <w:spacing w:line="213" w:lineRule="auto" w:before="119"/>
        <w:ind w:right="1097"/>
        <w:jc w:val="both"/>
      </w:pPr>
      <w:r>
        <w:rPr/>
        <w:t>This</w:t>
      </w:r>
      <w:r>
        <w:rPr>
          <w:spacing w:val="-2"/>
        </w:rPr>
        <w:t> </w:t>
      </w:r>
      <w:r>
        <w:rPr/>
        <w:t>idea</w:t>
      </w:r>
      <w:r>
        <w:rPr>
          <w:spacing w:val="-2"/>
        </w:rPr>
        <w:t> </w:t>
      </w:r>
      <w:r>
        <w:rPr/>
        <w:t>of</w:t>
      </w:r>
      <w:r>
        <w:rPr>
          <w:spacing w:val="-2"/>
        </w:rPr>
        <w:t> </w:t>
      </w:r>
      <w:r>
        <w:rPr/>
        <w:t>“out-of-sample”</w:t>
      </w:r>
      <w:r>
        <w:rPr>
          <w:spacing w:val="-2"/>
        </w:rPr>
        <w:t> </w:t>
      </w:r>
      <w:r>
        <w:rPr/>
        <w:t>validation</w:t>
      </w:r>
      <w:r>
        <w:rPr>
          <w:spacing w:val="-2"/>
        </w:rPr>
        <w:t> </w:t>
      </w:r>
      <w:r>
        <w:rPr/>
        <w:t>is</w:t>
      </w:r>
      <w:r>
        <w:rPr>
          <w:spacing w:val="-2"/>
        </w:rPr>
        <w:t> </w:t>
      </w:r>
      <w:r>
        <w:rPr/>
        <w:t>not</w:t>
      </w:r>
      <w:r>
        <w:rPr>
          <w:spacing w:val="-2"/>
        </w:rPr>
        <w:t> </w:t>
      </w:r>
      <w:r>
        <w:rPr/>
        <w:t>new,</w:t>
      </w:r>
      <w:r>
        <w:rPr>
          <w:spacing w:val="-2"/>
        </w:rPr>
        <w:t> </w:t>
      </w:r>
      <w:r>
        <w:rPr/>
        <w:t>but</w:t>
      </w:r>
      <w:r>
        <w:rPr>
          <w:spacing w:val="-2"/>
        </w:rPr>
        <w:t> </w:t>
      </w:r>
      <w:r>
        <w:rPr/>
        <w:t>it</w:t>
      </w:r>
      <w:r>
        <w:rPr>
          <w:spacing w:val="-2"/>
        </w:rPr>
        <w:t> </w:t>
      </w:r>
      <w:r>
        <w:rPr/>
        <w:t>did</w:t>
      </w:r>
      <w:r>
        <w:rPr>
          <w:spacing w:val="-2"/>
        </w:rPr>
        <w:t> </w:t>
      </w:r>
      <w:r>
        <w:rPr/>
        <w:t>not</w:t>
      </w:r>
      <w:r>
        <w:rPr>
          <w:spacing w:val="-2"/>
        </w:rPr>
        <w:t> </w:t>
      </w:r>
      <w:r>
        <w:rPr/>
        <w:t>really</w:t>
      </w:r>
      <w:r>
        <w:rPr>
          <w:spacing w:val="-2"/>
        </w:rPr>
        <w:t> </w:t>
      </w:r>
      <w:r>
        <w:rPr/>
        <w:t>take</w:t>
      </w:r>
      <w:r>
        <w:rPr>
          <w:spacing w:val="-2"/>
        </w:rPr>
        <w:t> </w:t>
      </w:r>
      <w:r>
        <w:rPr/>
        <w:t>hold</w:t>
      </w:r>
      <w:r>
        <w:rPr>
          <w:spacing w:val="-2"/>
        </w:rPr>
        <w:t> </w:t>
      </w:r>
      <w:r>
        <w:rPr/>
        <w:t>until larger data sets became more prevalent; with a small data set, analysts typically </w:t>
      </w:r>
      <w:r>
        <w:rPr/>
        <w:t>want to use all the data and fit the best possible model.</w:t>
      </w:r>
    </w:p>
    <w:p>
      <w:pPr>
        <w:pStyle w:val="BodyText"/>
        <w:spacing w:line="213" w:lineRule="auto" w:before="120"/>
        <w:ind w:right="1098"/>
        <w:jc w:val="both"/>
      </w:pPr>
      <w:r>
        <w:rPr/>
        <w:t>Using a holdout sample, though, leaves you subject to some uncertainty that arises simply from variability in the small holdout sample. How different would the </w:t>
      </w:r>
      <w:r>
        <w:rPr/>
        <w:t>assess‐ ment be if you selected a different holdout sample?</w:t>
      </w:r>
    </w:p>
    <w:p>
      <w:pPr>
        <w:pStyle w:val="BodyText"/>
        <w:spacing w:line="211" w:lineRule="auto" w:before="122"/>
        <w:ind w:left="1000" w:right="1097"/>
        <w:jc w:val="both"/>
      </w:pPr>
      <w:r>
        <w:rPr/>
        <w:t>Cross-validation extends the idea of a holdout sample to multiple sequential </w:t>
      </w:r>
      <w:r>
        <w:rPr/>
        <w:t>holdout </w:t>
      </w:r>
      <w:bookmarkStart w:name="_bookmark654" w:id="878"/>
      <w:bookmarkEnd w:id="878"/>
      <w:r>
        <w:rPr/>
        <w:t>sa</w:t>
      </w:r>
      <w:r>
        <w:rPr/>
        <w:t>mples. The algorithm for basic </w:t>
      </w:r>
      <w:r>
        <w:rPr>
          <w:i/>
        </w:rPr>
        <w:t>k-fold cross-validation </w:t>
      </w:r>
      <w:r>
        <w:rPr/>
        <w:t>is as follows:</w:t>
      </w:r>
    </w:p>
    <w:p>
      <w:pPr>
        <w:pStyle w:val="ListParagraph"/>
        <w:numPr>
          <w:ilvl w:val="0"/>
          <w:numId w:val="76"/>
        </w:numPr>
        <w:tabs>
          <w:tab w:pos="1359" w:val="left" w:leader="none"/>
        </w:tabs>
        <w:spacing w:line="240" w:lineRule="auto" w:before="175" w:after="0"/>
        <w:ind w:left="1359" w:right="0" w:hanging="253"/>
        <w:jc w:val="left"/>
        <w:rPr>
          <w:sz w:val="21"/>
        </w:rPr>
      </w:pPr>
      <w:r>
        <w:rPr>
          <w:sz w:val="21"/>
        </w:rPr>
        <w:t>Set</w:t>
      </w:r>
      <w:r>
        <w:rPr>
          <w:spacing w:val="-1"/>
          <w:sz w:val="21"/>
        </w:rPr>
        <w:t> </w:t>
      </w:r>
      <w:r>
        <w:rPr>
          <w:sz w:val="21"/>
        </w:rPr>
        <w:t>aside </w:t>
      </w:r>
      <w:r>
        <w:rPr>
          <w:i/>
          <w:sz w:val="21"/>
        </w:rPr>
        <w:t>1/k</w:t>
      </w:r>
      <w:r>
        <w:rPr>
          <w:i/>
          <w:spacing w:val="-2"/>
          <w:sz w:val="21"/>
        </w:rPr>
        <w:t> </w:t>
      </w:r>
      <w:r>
        <w:rPr>
          <w:sz w:val="21"/>
        </w:rPr>
        <w:t>of the</w:t>
      </w:r>
      <w:r>
        <w:rPr>
          <w:spacing w:val="-1"/>
          <w:sz w:val="21"/>
        </w:rPr>
        <w:t> </w:t>
      </w:r>
      <w:r>
        <w:rPr>
          <w:sz w:val="21"/>
        </w:rPr>
        <w:t>data as</w:t>
      </w:r>
      <w:r>
        <w:rPr>
          <w:spacing w:val="-1"/>
          <w:sz w:val="21"/>
        </w:rPr>
        <w:t> </w:t>
      </w:r>
      <w:r>
        <w:rPr>
          <w:sz w:val="21"/>
        </w:rPr>
        <w:t>a holdout </w:t>
      </w:r>
      <w:r>
        <w:rPr>
          <w:spacing w:val="-2"/>
          <w:sz w:val="21"/>
        </w:rPr>
        <w:t>sample.</w:t>
      </w:r>
    </w:p>
    <w:p>
      <w:pPr>
        <w:pStyle w:val="ListParagraph"/>
        <w:numPr>
          <w:ilvl w:val="0"/>
          <w:numId w:val="76"/>
        </w:numPr>
        <w:tabs>
          <w:tab w:pos="1359" w:val="left" w:leader="none"/>
        </w:tabs>
        <w:spacing w:line="240" w:lineRule="auto" w:before="49" w:after="0"/>
        <w:ind w:left="1359" w:right="0" w:hanging="253"/>
        <w:jc w:val="left"/>
        <w:rPr>
          <w:sz w:val="21"/>
        </w:rPr>
      </w:pPr>
      <w:r>
        <w:rPr>
          <w:sz w:val="21"/>
        </w:rPr>
        <w:t>Train</w:t>
      </w:r>
      <w:r>
        <w:rPr>
          <w:spacing w:val="-5"/>
          <w:sz w:val="21"/>
        </w:rPr>
        <w:t> </w:t>
      </w:r>
      <w:r>
        <w:rPr>
          <w:sz w:val="21"/>
        </w:rPr>
        <w:t>the</w:t>
      </w:r>
      <w:r>
        <w:rPr>
          <w:spacing w:val="-3"/>
          <w:sz w:val="21"/>
        </w:rPr>
        <w:t> </w:t>
      </w:r>
      <w:r>
        <w:rPr>
          <w:sz w:val="21"/>
        </w:rPr>
        <w:t>model</w:t>
      </w:r>
      <w:r>
        <w:rPr>
          <w:spacing w:val="-3"/>
          <w:sz w:val="21"/>
        </w:rPr>
        <w:t> </w:t>
      </w:r>
      <w:r>
        <w:rPr>
          <w:sz w:val="21"/>
        </w:rPr>
        <w:t>on</w:t>
      </w:r>
      <w:r>
        <w:rPr>
          <w:spacing w:val="-3"/>
          <w:sz w:val="21"/>
        </w:rPr>
        <w:t> </w:t>
      </w:r>
      <w:r>
        <w:rPr>
          <w:sz w:val="21"/>
        </w:rPr>
        <w:t>the</w:t>
      </w:r>
      <w:r>
        <w:rPr>
          <w:spacing w:val="-3"/>
          <w:sz w:val="21"/>
        </w:rPr>
        <w:t> </w:t>
      </w:r>
      <w:r>
        <w:rPr>
          <w:sz w:val="21"/>
        </w:rPr>
        <w:t>remaining</w:t>
      </w:r>
      <w:r>
        <w:rPr>
          <w:spacing w:val="-3"/>
          <w:sz w:val="21"/>
        </w:rPr>
        <w:t> </w:t>
      </w:r>
      <w:r>
        <w:rPr>
          <w:spacing w:val="-2"/>
          <w:sz w:val="21"/>
        </w:rPr>
        <w:t>data.</w:t>
      </w:r>
    </w:p>
    <w:p>
      <w:pPr>
        <w:pStyle w:val="ListParagraph"/>
        <w:numPr>
          <w:ilvl w:val="0"/>
          <w:numId w:val="76"/>
        </w:numPr>
        <w:tabs>
          <w:tab w:pos="1359" w:val="left" w:leader="none"/>
        </w:tabs>
        <w:spacing w:line="213" w:lineRule="auto" w:before="69" w:after="0"/>
        <w:ind w:left="1359" w:right="1097" w:hanging="254"/>
        <w:jc w:val="left"/>
        <w:rPr>
          <w:sz w:val="21"/>
        </w:rPr>
      </w:pPr>
      <w:r>
        <w:rPr>
          <w:sz w:val="21"/>
        </w:rPr>
        <w:t>Apply</w:t>
      </w:r>
      <w:r>
        <w:rPr>
          <w:spacing w:val="-2"/>
          <w:sz w:val="21"/>
        </w:rPr>
        <w:t> </w:t>
      </w:r>
      <w:r>
        <w:rPr>
          <w:sz w:val="21"/>
        </w:rPr>
        <w:t>(score)</w:t>
      </w:r>
      <w:r>
        <w:rPr>
          <w:spacing w:val="-2"/>
          <w:sz w:val="21"/>
        </w:rPr>
        <w:t> </w:t>
      </w:r>
      <w:r>
        <w:rPr>
          <w:sz w:val="21"/>
        </w:rPr>
        <w:t>the</w:t>
      </w:r>
      <w:r>
        <w:rPr>
          <w:spacing w:val="-2"/>
          <w:sz w:val="21"/>
        </w:rPr>
        <w:t> </w:t>
      </w:r>
      <w:r>
        <w:rPr>
          <w:sz w:val="21"/>
        </w:rPr>
        <w:t>model</w:t>
      </w:r>
      <w:r>
        <w:rPr>
          <w:spacing w:val="-2"/>
          <w:sz w:val="21"/>
        </w:rPr>
        <w:t> </w:t>
      </w:r>
      <w:r>
        <w:rPr>
          <w:sz w:val="21"/>
        </w:rPr>
        <w:t>to</w:t>
      </w:r>
      <w:r>
        <w:rPr>
          <w:spacing w:val="-2"/>
          <w:sz w:val="21"/>
        </w:rPr>
        <w:t> </w:t>
      </w:r>
      <w:r>
        <w:rPr>
          <w:sz w:val="21"/>
        </w:rPr>
        <w:t>the</w:t>
      </w:r>
      <w:r>
        <w:rPr>
          <w:spacing w:val="-2"/>
          <w:sz w:val="21"/>
        </w:rPr>
        <w:t> </w:t>
      </w:r>
      <w:r>
        <w:rPr>
          <w:i/>
          <w:sz w:val="21"/>
        </w:rPr>
        <w:t>1/k</w:t>
      </w:r>
      <w:r>
        <w:rPr>
          <w:i/>
          <w:spacing w:val="-2"/>
          <w:sz w:val="21"/>
        </w:rPr>
        <w:t> </w:t>
      </w:r>
      <w:r>
        <w:rPr>
          <w:sz w:val="21"/>
        </w:rPr>
        <w:t>holdout,</w:t>
      </w:r>
      <w:r>
        <w:rPr>
          <w:spacing w:val="-2"/>
          <w:sz w:val="21"/>
        </w:rPr>
        <w:t> </w:t>
      </w:r>
      <w:r>
        <w:rPr>
          <w:sz w:val="21"/>
        </w:rPr>
        <w:t>and</w:t>
      </w:r>
      <w:r>
        <w:rPr>
          <w:spacing w:val="-2"/>
          <w:sz w:val="21"/>
        </w:rPr>
        <w:t> </w:t>
      </w:r>
      <w:r>
        <w:rPr>
          <w:sz w:val="21"/>
        </w:rPr>
        <w:t>record</w:t>
      </w:r>
      <w:r>
        <w:rPr>
          <w:spacing w:val="-2"/>
          <w:sz w:val="21"/>
        </w:rPr>
        <w:t> </w:t>
      </w:r>
      <w:r>
        <w:rPr>
          <w:sz w:val="21"/>
        </w:rPr>
        <w:t>needed</w:t>
      </w:r>
      <w:r>
        <w:rPr>
          <w:spacing w:val="-2"/>
          <w:sz w:val="21"/>
        </w:rPr>
        <w:t> </w:t>
      </w:r>
      <w:r>
        <w:rPr>
          <w:sz w:val="21"/>
        </w:rPr>
        <w:t>model</w:t>
      </w:r>
      <w:r>
        <w:rPr>
          <w:spacing w:val="-2"/>
          <w:sz w:val="21"/>
        </w:rPr>
        <w:t> </w:t>
      </w:r>
      <w:r>
        <w:rPr>
          <w:sz w:val="21"/>
        </w:rPr>
        <w:t>assessment </w:t>
      </w:r>
      <w:r>
        <w:rPr>
          <w:spacing w:val="-2"/>
          <w:sz w:val="21"/>
        </w:rPr>
        <w:t>metrics.</w:t>
      </w:r>
    </w:p>
    <w:p>
      <w:pPr>
        <w:pStyle w:val="ListParagraph"/>
        <w:numPr>
          <w:ilvl w:val="0"/>
          <w:numId w:val="76"/>
        </w:numPr>
        <w:tabs>
          <w:tab w:pos="1359" w:val="left" w:leader="none"/>
        </w:tabs>
        <w:spacing w:line="213" w:lineRule="auto" w:before="77" w:after="0"/>
        <w:ind w:left="1359" w:right="1097" w:hanging="254"/>
        <w:jc w:val="left"/>
        <w:rPr>
          <w:sz w:val="21"/>
        </w:rPr>
      </w:pPr>
      <w:r>
        <w:rPr>
          <w:sz w:val="21"/>
        </w:rPr>
        <w:t>Restore the first </w:t>
      </w:r>
      <w:r>
        <w:rPr>
          <w:i/>
          <w:sz w:val="21"/>
        </w:rPr>
        <w:t>1/k </w:t>
      </w:r>
      <w:r>
        <w:rPr>
          <w:sz w:val="21"/>
        </w:rPr>
        <w:t>of the data, and set aside the next </w:t>
      </w:r>
      <w:r>
        <w:rPr>
          <w:i/>
          <w:sz w:val="21"/>
        </w:rPr>
        <w:t>1/k </w:t>
      </w:r>
      <w:r>
        <w:rPr>
          <w:sz w:val="21"/>
        </w:rPr>
        <w:t>(excluding any records that got picked the first time).</w:t>
      </w:r>
    </w:p>
    <w:p>
      <w:pPr>
        <w:pStyle w:val="ListParagraph"/>
        <w:numPr>
          <w:ilvl w:val="0"/>
          <w:numId w:val="76"/>
        </w:numPr>
        <w:tabs>
          <w:tab w:pos="1359" w:val="left" w:leader="none"/>
        </w:tabs>
        <w:spacing w:line="240" w:lineRule="auto" w:before="57" w:after="0"/>
        <w:ind w:left="1359" w:right="0" w:hanging="253"/>
        <w:jc w:val="left"/>
        <w:rPr>
          <w:sz w:val="21"/>
        </w:rPr>
      </w:pPr>
      <w:r>
        <w:rPr>
          <w:sz w:val="21"/>
        </w:rPr>
        <w:t>Repeat</w:t>
      </w:r>
      <w:r>
        <w:rPr>
          <w:spacing w:val="-1"/>
          <w:sz w:val="21"/>
        </w:rPr>
        <w:t> </w:t>
      </w:r>
      <w:r>
        <w:rPr>
          <w:sz w:val="21"/>
        </w:rPr>
        <w:t>steps</w:t>
      </w:r>
      <w:r>
        <w:rPr>
          <w:spacing w:val="-1"/>
          <w:sz w:val="21"/>
        </w:rPr>
        <w:t> </w:t>
      </w:r>
      <w:r>
        <w:rPr>
          <w:sz w:val="21"/>
        </w:rPr>
        <w:t>2</w:t>
      </w:r>
      <w:r>
        <w:rPr>
          <w:spacing w:val="-1"/>
          <w:sz w:val="21"/>
        </w:rPr>
        <w:t> </w:t>
      </w:r>
      <w:r>
        <w:rPr>
          <w:sz w:val="21"/>
        </w:rPr>
        <w:t>and</w:t>
      </w:r>
      <w:r>
        <w:rPr>
          <w:spacing w:val="-1"/>
          <w:sz w:val="21"/>
        </w:rPr>
        <w:t> </w:t>
      </w:r>
      <w:r>
        <w:rPr>
          <w:spacing w:val="-5"/>
          <w:sz w:val="21"/>
        </w:rPr>
        <w:t>3.</w:t>
      </w:r>
    </w:p>
    <w:p>
      <w:pPr>
        <w:spacing w:after="0" w:line="240" w:lineRule="auto"/>
        <w:jc w:val="left"/>
        <w:rPr>
          <w:sz w:val="21"/>
        </w:rPr>
        <w:sectPr>
          <w:pgSz w:w="10080" w:h="13230"/>
          <w:pgMar w:header="0" w:footer="885" w:top="960" w:bottom="1080" w:left="440" w:right="340"/>
        </w:sectPr>
      </w:pPr>
    </w:p>
    <w:p>
      <w:pPr>
        <w:pStyle w:val="ListParagraph"/>
        <w:numPr>
          <w:ilvl w:val="0"/>
          <w:numId w:val="76"/>
        </w:numPr>
        <w:tabs>
          <w:tab w:pos="1359" w:val="left" w:leader="none"/>
        </w:tabs>
        <w:spacing w:line="240" w:lineRule="auto" w:before="76" w:after="0"/>
        <w:ind w:left="1359" w:right="0" w:hanging="253"/>
        <w:jc w:val="left"/>
        <w:rPr>
          <w:sz w:val="21"/>
        </w:rPr>
      </w:pPr>
      <w:r>
        <w:rPr>
          <w:sz w:val="21"/>
        </w:rPr>
        <w:t>Repeat</w:t>
      </w:r>
      <w:r>
        <w:rPr>
          <w:spacing w:val="-1"/>
          <w:sz w:val="21"/>
        </w:rPr>
        <w:t> </w:t>
      </w:r>
      <w:r>
        <w:rPr>
          <w:sz w:val="21"/>
        </w:rPr>
        <w:t>until</w:t>
      </w:r>
      <w:r>
        <w:rPr>
          <w:spacing w:val="-1"/>
          <w:sz w:val="21"/>
        </w:rPr>
        <w:t> </w:t>
      </w:r>
      <w:r>
        <w:rPr>
          <w:sz w:val="21"/>
        </w:rPr>
        <w:t>each</w:t>
      </w:r>
      <w:r>
        <w:rPr>
          <w:spacing w:val="-1"/>
          <w:sz w:val="21"/>
        </w:rPr>
        <w:t> </w:t>
      </w:r>
      <w:r>
        <w:rPr>
          <w:sz w:val="21"/>
        </w:rPr>
        <w:t>record</w:t>
      </w:r>
      <w:r>
        <w:rPr>
          <w:spacing w:val="-1"/>
          <w:sz w:val="21"/>
        </w:rPr>
        <w:t> </w:t>
      </w:r>
      <w:r>
        <w:rPr>
          <w:sz w:val="21"/>
        </w:rPr>
        <w:t>has been</w:t>
      </w:r>
      <w:r>
        <w:rPr>
          <w:spacing w:val="-1"/>
          <w:sz w:val="21"/>
        </w:rPr>
        <w:t> </w:t>
      </w:r>
      <w:r>
        <w:rPr>
          <w:sz w:val="21"/>
        </w:rPr>
        <w:t>used</w:t>
      </w:r>
      <w:r>
        <w:rPr>
          <w:spacing w:val="-1"/>
          <w:sz w:val="21"/>
        </w:rPr>
        <w:t> </w:t>
      </w:r>
      <w:r>
        <w:rPr>
          <w:sz w:val="21"/>
        </w:rPr>
        <w:t>in</w:t>
      </w:r>
      <w:r>
        <w:rPr>
          <w:spacing w:val="-1"/>
          <w:sz w:val="21"/>
        </w:rPr>
        <w:t> </w:t>
      </w:r>
      <w:r>
        <w:rPr>
          <w:sz w:val="21"/>
        </w:rPr>
        <w:t>the</w:t>
      </w:r>
      <w:r>
        <w:rPr>
          <w:spacing w:val="-1"/>
          <w:sz w:val="21"/>
        </w:rPr>
        <w:t> </w:t>
      </w:r>
      <w:r>
        <w:rPr>
          <w:sz w:val="21"/>
        </w:rPr>
        <w:t>holdout </w:t>
      </w:r>
      <w:r>
        <w:rPr>
          <w:spacing w:val="-2"/>
          <w:sz w:val="21"/>
        </w:rPr>
        <w:t>portion.</w:t>
      </w:r>
    </w:p>
    <w:p>
      <w:pPr>
        <w:pStyle w:val="ListParagraph"/>
        <w:numPr>
          <w:ilvl w:val="0"/>
          <w:numId w:val="76"/>
        </w:numPr>
        <w:tabs>
          <w:tab w:pos="1359" w:val="left" w:leader="none"/>
        </w:tabs>
        <w:spacing w:line="240" w:lineRule="auto" w:before="48" w:after="0"/>
        <w:ind w:left="1359" w:right="0" w:hanging="253"/>
        <w:jc w:val="left"/>
        <w:rPr>
          <w:sz w:val="21"/>
        </w:rPr>
      </w:pPr>
      <w:r>
        <w:rPr>
          <w:sz w:val="21"/>
        </w:rPr>
        <w:t>Average</w:t>
      </w:r>
      <w:r>
        <w:rPr>
          <w:spacing w:val="-2"/>
          <w:sz w:val="21"/>
        </w:rPr>
        <w:t> </w:t>
      </w:r>
      <w:r>
        <w:rPr>
          <w:sz w:val="21"/>
        </w:rPr>
        <w:t>or</w:t>
      </w:r>
      <w:r>
        <w:rPr>
          <w:spacing w:val="-2"/>
          <w:sz w:val="21"/>
        </w:rPr>
        <w:t> </w:t>
      </w:r>
      <w:r>
        <w:rPr>
          <w:sz w:val="21"/>
        </w:rPr>
        <w:t>otherwise</w:t>
      </w:r>
      <w:r>
        <w:rPr>
          <w:spacing w:val="-2"/>
          <w:sz w:val="21"/>
        </w:rPr>
        <w:t> </w:t>
      </w:r>
      <w:r>
        <w:rPr>
          <w:sz w:val="21"/>
        </w:rPr>
        <w:t>combine</w:t>
      </w:r>
      <w:r>
        <w:rPr>
          <w:spacing w:val="-1"/>
          <w:sz w:val="21"/>
        </w:rPr>
        <w:t> </w:t>
      </w:r>
      <w:r>
        <w:rPr>
          <w:sz w:val="21"/>
        </w:rPr>
        <w:t>the</w:t>
      </w:r>
      <w:r>
        <w:rPr>
          <w:spacing w:val="-2"/>
          <w:sz w:val="21"/>
        </w:rPr>
        <w:t> </w:t>
      </w:r>
      <w:r>
        <w:rPr>
          <w:sz w:val="21"/>
        </w:rPr>
        <w:t>model</w:t>
      </w:r>
      <w:r>
        <w:rPr>
          <w:spacing w:val="-2"/>
          <w:sz w:val="21"/>
        </w:rPr>
        <w:t> </w:t>
      </w:r>
      <w:r>
        <w:rPr>
          <w:sz w:val="21"/>
        </w:rPr>
        <w:t>assessment</w:t>
      </w:r>
      <w:r>
        <w:rPr>
          <w:spacing w:val="-1"/>
          <w:sz w:val="21"/>
        </w:rPr>
        <w:t> </w:t>
      </w:r>
      <w:r>
        <w:rPr>
          <w:spacing w:val="-2"/>
          <w:sz w:val="21"/>
        </w:rPr>
        <w:t>metrics.</w:t>
      </w:r>
    </w:p>
    <w:p>
      <w:pPr>
        <w:pStyle w:val="BodyText"/>
        <w:spacing w:line="211" w:lineRule="auto" w:before="194"/>
        <w:ind w:left="1000" w:right="1128"/>
        <w:jc w:val="both"/>
      </w:pPr>
      <w:bookmarkStart w:name="_bookmark655" w:id="879"/>
      <w:bookmarkEnd w:id="879"/>
      <w:r>
        <w:rPr/>
      </w:r>
      <w:r>
        <w:rPr/>
        <w:t>The</w:t>
      </w:r>
      <w:r>
        <w:rPr>
          <w:spacing w:val="-4"/>
        </w:rPr>
        <w:t> </w:t>
      </w:r>
      <w:r>
        <w:rPr/>
        <w:t>division</w:t>
      </w:r>
      <w:r>
        <w:rPr>
          <w:spacing w:val="-4"/>
        </w:rPr>
        <w:t> </w:t>
      </w:r>
      <w:r>
        <w:rPr/>
        <w:t>of</w:t>
      </w:r>
      <w:r>
        <w:rPr>
          <w:spacing w:val="-4"/>
        </w:rPr>
        <w:t> </w:t>
      </w:r>
      <w:r>
        <w:rPr/>
        <w:t>the</w:t>
      </w:r>
      <w:r>
        <w:rPr>
          <w:spacing w:val="-4"/>
        </w:rPr>
        <w:t> </w:t>
      </w:r>
      <w:r>
        <w:rPr/>
        <w:t>data</w:t>
      </w:r>
      <w:r>
        <w:rPr>
          <w:spacing w:val="-4"/>
        </w:rPr>
        <w:t> </w:t>
      </w:r>
      <w:r>
        <w:rPr/>
        <w:t>into</w:t>
      </w:r>
      <w:r>
        <w:rPr>
          <w:spacing w:val="-4"/>
        </w:rPr>
        <w:t> </w:t>
      </w:r>
      <w:r>
        <w:rPr/>
        <w:t>the</w:t>
      </w:r>
      <w:r>
        <w:rPr>
          <w:spacing w:val="-4"/>
        </w:rPr>
        <w:t> </w:t>
      </w:r>
      <w:r>
        <w:rPr/>
        <w:t>training</w:t>
      </w:r>
      <w:r>
        <w:rPr>
          <w:spacing w:val="-4"/>
        </w:rPr>
        <w:t> </w:t>
      </w:r>
      <w:r>
        <w:rPr/>
        <w:t>sample</w:t>
      </w:r>
      <w:r>
        <w:rPr>
          <w:spacing w:val="-4"/>
        </w:rPr>
        <w:t> </w:t>
      </w:r>
      <w:r>
        <w:rPr/>
        <w:t>and</w:t>
      </w:r>
      <w:r>
        <w:rPr>
          <w:spacing w:val="-4"/>
        </w:rPr>
        <w:t> </w:t>
      </w:r>
      <w:r>
        <w:rPr/>
        <w:t>the</w:t>
      </w:r>
      <w:r>
        <w:rPr>
          <w:spacing w:val="-4"/>
        </w:rPr>
        <w:t> </w:t>
      </w:r>
      <w:r>
        <w:rPr/>
        <w:t>holdout</w:t>
      </w:r>
      <w:r>
        <w:rPr>
          <w:spacing w:val="-4"/>
        </w:rPr>
        <w:t> </w:t>
      </w:r>
      <w:r>
        <w:rPr/>
        <w:t>sample</w:t>
      </w:r>
      <w:r>
        <w:rPr>
          <w:spacing w:val="-4"/>
        </w:rPr>
        <w:t> </w:t>
      </w:r>
      <w:r>
        <w:rPr/>
        <w:t>is</w:t>
      </w:r>
      <w:r>
        <w:rPr>
          <w:spacing w:val="-4"/>
        </w:rPr>
        <w:t> </w:t>
      </w:r>
      <w:r>
        <w:rPr/>
        <w:t>also</w:t>
      </w:r>
      <w:r>
        <w:rPr>
          <w:spacing w:val="-4"/>
        </w:rPr>
        <w:t> </w:t>
      </w:r>
      <w:r>
        <w:rPr/>
        <w:t>called a </w:t>
      </w:r>
      <w:r>
        <w:rPr>
          <w:i/>
        </w:rPr>
        <w:t>fold</w:t>
      </w:r>
      <w:r>
        <w:rPr/>
        <w:t>.</w:t>
      </w:r>
    </w:p>
    <w:p>
      <w:pPr>
        <w:pStyle w:val="Heading3"/>
        <w:spacing w:before="183"/>
        <w:ind w:left="999"/>
        <w:rPr>
          <w:b/>
        </w:rPr>
      </w:pPr>
      <w:bookmarkStart w:name="Model Selection and Stepwise Regression" w:id="880"/>
      <w:bookmarkEnd w:id="880"/>
      <w:r>
        <w:rPr/>
      </w:r>
      <w:bookmarkStart w:name="_bookmark656" w:id="881"/>
      <w:bookmarkEnd w:id="881"/>
      <w:r>
        <w:rPr/>
      </w:r>
      <w:r>
        <w:rPr>
          <w:b/>
        </w:rPr>
        <w:t>Model</w:t>
      </w:r>
      <w:r>
        <w:rPr>
          <w:b/>
          <w:spacing w:val="7"/>
        </w:rPr>
        <w:t> </w:t>
      </w:r>
      <w:r>
        <w:rPr>
          <w:b/>
        </w:rPr>
        <w:t>Selection</w:t>
      </w:r>
      <w:r>
        <w:rPr>
          <w:b/>
          <w:spacing w:val="7"/>
        </w:rPr>
        <w:t> </w:t>
      </w:r>
      <w:r>
        <w:rPr>
          <w:b/>
        </w:rPr>
        <w:t>and</w:t>
      </w:r>
      <w:r>
        <w:rPr>
          <w:b/>
          <w:spacing w:val="7"/>
        </w:rPr>
        <w:t> </w:t>
      </w:r>
      <w:r>
        <w:rPr>
          <w:b/>
        </w:rPr>
        <w:t>Stepwise</w:t>
      </w:r>
      <w:r>
        <w:rPr>
          <w:b/>
          <w:spacing w:val="7"/>
        </w:rPr>
        <w:t> </w:t>
      </w:r>
      <w:r>
        <w:rPr>
          <w:b/>
          <w:spacing w:val="-2"/>
        </w:rPr>
        <w:t>Regression</w:t>
      </w:r>
    </w:p>
    <w:p>
      <w:pPr>
        <w:pStyle w:val="BodyText"/>
        <w:spacing w:line="213" w:lineRule="auto" w:before="103"/>
        <w:ind w:right="1097"/>
        <w:jc w:val="both"/>
      </w:pPr>
      <w:bookmarkStart w:name="_bookmark658" w:id="882"/>
      <w:bookmarkEnd w:id="882"/>
      <w:r>
        <w:rPr/>
      </w:r>
      <w:r>
        <w:rPr/>
        <w:t>In some problems, many variables could be used as predictors in a regression. For </w:t>
      </w:r>
      <w:bookmarkStart w:name="_bookmark657" w:id="883"/>
      <w:bookmarkEnd w:id="883"/>
      <w:r>
        <w:rPr/>
        <w:t>exa</w:t>
      </w:r>
      <w:r>
        <w:rPr/>
        <w:t>mple, to predict house value, additional variables such as the basement size or</w:t>
      </w:r>
      <w:r>
        <w:rPr>
          <w:spacing w:val="40"/>
        </w:rPr>
        <w:t> </w:t>
      </w:r>
      <w:r>
        <w:rPr/>
        <w:t>year built could be used. In </w:t>
      </w:r>
      <w:r>
        <w:rPr>
          <w:i/>
        </w:rPr>
        <w:t>R</w:t>
      </w:r>
      <w:r>
        <w:rPr/>
        <w:t>, these are easy to add to the regression equation:</w:t>
      </w:r>
    </w:p>
    <w:p>
      <w:pPr>
        <w:spacing w:line="220" w:lineRule="auto" w:before="120"/>
        <w:ind w:left="2784" w:right="1723" w:hanging="1445"/>
        <w:jc w:val="left"/>
        <w:rPr>
          <w:rFonts w:ascii="BIZ UDGothic"/>
          <w:sz w:val="17"/>
        </w:rPr>
      </w:pPr>
      <w:r>
        <w:rPr>
          <w:rFonts w:ascii="BIZ UDGothic"/>
          <w:color w:val="000087"/>
          <w:sz w:val="17"/>
        </w:rPr>
        <w:t>house_full </w:t>
      </w:r>
      <w:r>
        <w:rPr>
          <w:rFonts w:ascii="BIZ UDGothic"/>
          <w:color w:val="545454"/>
          <w:sz w:val="17"/>
        </w:rPr>
        <w:t>&lt;- </w:t>
      </w:r>
      <w:r>
        <w:rPr>
          <w:rFonts w:ascii="BIZ UDGothic"/>
          <w:color w:val="CC00FF"/>
          <w:sz w:val="17"/>
        </w:rPr>
        <w:t>lm</w:t>
      </w:r>
      <w:r>
        <w:rPr>
          <w:rFonts w:ascii="BIZ UDGothic"/>
          <w:sz w:val="17"/>
        </w:rPr>
        <w:t>(</w:t>
      </w:r>
      <w:r>
        <w:rPr>
          <w:rFonts w:ascii="BIZ UDGothic"/>
          <w:color w:val="000087"/>
          <w:sz w:val="17"/>
        </w:rPr>
        <w:t>AdjSalePrice </w:t>
      </w:r>
      <w:r>
        <w:rPr>
          <w:rFonts w:ascii="BIZ UDGothic"/>
          <w:color w:val="545454"/>
          <w:sz w:val="17"/>
        </w:rPr>
        <w:t>~ </w:t>
      </w:r>
      <w:r>
        <w:rPr>
          <w:rFonts w:ascii="BIZ UDGothic"/>
          <w:color w:val="000087"/>
          <w:sz w:val="17"/>
        </w:rPr>
        <w:t>SqFtTotLiving </w:t>
      </w:r>
      <w:r>
        <w:rPr>
          <w:rFonts w:ascii="BIZ UDGothic"/>
          <w:color w:val="545454"/>
          <w:sz w:val="17"/>
        </w:rPr>
        <w:t>+ </w:t>
      </w:r>
      <w:r>
        <w:rPr>
          <w:rFonts w:ascii="BIZ UDGothic"/>
          <w:color w:val="000087"/>
          <w:sz w:val="17"/>
        </w:rPr>
        <w:t>SqFtLot </w:t>
      </w:r>
      <w:r>
        <w:rPr>
          <w:rFonts w:ascii="BIZ UDGothic"/>
          <w:color w:val="545454"/>
          <w:sz w:val="17"/>
        </w:rPr>
        <w:t>+ </w:t>
      </w:r>
      <w:r>
        <w:rPr>
          <w:rFonts w:ascii="BIZ UDGothic"/>
          <w:color w:val="000087"/>
          <w:sz w:val="17"/>
        </w:rPr>
        <w:t>Bathrooms </w:t>
      </w:r>
      <w:r>
        <w:rPr>
          <w:rFonts w:ascii="BIZ UDGothic"/>
          <w:color w:val="545454"/>
          <w:sz w:val="17"/>
        </w:rPr>
        <w:t>+ </w:t>
      </w:r>
      <w:r>
        <w:rPr>
          <w:rFonts w:ascii="BIZ UDGothic"/>
          <w:color w:val="000087"/>
          <w:sz w:val="17"/>
        </w:rPr>
        <w:t>Bedrooms</w:t>
      </w:r>
      <w:r>
        <w:rPr>
          <w:rFonts w:ascii="BIZ UDGothic"/>
          <w:color w:val="000087"/>
          <w:spacing w:val="-6"/>
          <w:sz w:val="17"/>
        </w:rPr>
        <w:t> </w:t>
      </w:r>
      <w:r>
        <w:rPr>
          <w:rFonts w:ascii="BIZ UDGothic"/>
          <w:color w:val="545454"/>
          <w:sz w:val="17"/>
        </w:rPr>
        <w:t>+</w:t>
      </w:r>
      <w:r>
        <w:rPr>
          <w:rFonts w:ascii="BIZ UDGothic"/>
          <w:color w:val="545454"/>
          <w:spacing w:val="-6"/>
          <w:sz w:val="17"/>
        </w:rPr>
        <w:t> </w:t>
      </w:r>
      <w:r>
        <w:rPr>
          <w:rFonts w:ascii="BIZ UDGothic"/>
          <w:color w:val="000087"/>
          <w:sz w:val="17"/>
        </w:rPr>
        <w:t>BldgGrade</w:t>
      </w:r>
      <w:r>
        <w:rPr>
          <w:rFonts w:ascii="BIZ UDGothic"/>
          <w:color w:val="000087"/>
          <w:spacing w:val="-6"/>
          <w:sz w:val="17"/>
        </w:rPr>
        <w:t> </w:t>
      </w:r>
      <w:r>
        <w:rPr>
          <w:rFonts w:ascii="BIZ UDGothic"/>
          <w:color w:val="545454"/>
          <w:sz w:val="17"/>
        </w:rPr>
        <w:t>+</w:t>
      </w:r>
      <w:r>
        <w:rPr>
          <w:rFonts w:ascii="BIZ UDGothic"/>
          <w:color w:val="545454"/>
          <w:spacing w:val="-6"/>
          <w:sz w:val="17"/>
        </w:rPr>
        <w:t> </w:t>
      </w:r>
      <w:r>
        <w:rPr>
          <w:rFonts w:ascii="BIZ UDGothic"/>
          <w:color w:val="000087"/>
          <w:sz w:val="17"/>
        </w:rPr>
        <w:t>PropertyType</w:t>
      </w:r>
      <w:r>
        <w:rPr>
          <w:rFonts w:ascii="BIZ UDGothic"/>
          <w:color w:val="000087"/>
          <w:spacing w:val="-6"/>
          <w:sz w:val="17"/>
        </w:rPr>
        <w:t> </w:t>
      </w:r>
      <w:r>
        <w:rPr>
          <w:rFonts w:ascii="BIZ UDGothic"/>
          <w:color w:val="545454"/>
          <w:sz w:val="17"/>
        </w:rPr>
        <w:t>+</w:t>
      </w:r>
      <w:r>
        <w:rPr>
          <w:rFonts w:ascii="BIZ UDGothic"/>
          <w:color w:val="545454"/>
          <w:spacing w:val="-6"/>
          <w:sz w:val="17"/>
        </w:rPr>
        <w:t> </w:t>
      </w:r>
      <w:r>
        <w:rPr>
          <w:rFonts w:ascii="BIZ UDGothic"/>
          <w:color w:val="000087"/>
          <w:sz w:val="17"/>
        </w:rPr>
        <w:t>NbrLivingUnits</w:t>
      </w:r>
      <w:r>
        <w:rPr>
          <w:rFonts w:ascii="BIZ UDGothic"/>
          <w:color w:val="000087"/>
          <w:spacing w:val="-6"/>
          <w:sz w:val="17"/>
        </w:rPr>
        <w:t> </w:t>
      </w:r>
      <w:r>
        <w:rPr>
          <w:rFonts w:ascii="BIZ UDGothic"/>
          <w:color w:val="545454"/>
          <w:sz w:val="17"/>
        </w:rPr>
        <w:t>+ </w:t>
      </w:r>
      <w:r>
        <w:rPr>
          <w:rFonts w:ascii="BIZ UDGothic"/>
          <w:color w:val="000087"/>
          <w:sz w:val="17"/>
        </w:rPr>
        <w:t>SqFtFinBasement </w:t>
      </w:r>
      <w:r>
        <w:rPr>
          <w:rFonts w:ascii="BIZ UDGothic"/>
          <w:color w:val="545454"/>
          <w:sz w:val="17"/>
        </w:rPr>
        <w:t>+ </w:t>
      </w:r>
      <w:r>
        <w:rPr>
          <w:rFonts w:ascii="BIZ UDGothic"/>
          <w:color w:val="000087"/>
          <w:sz w:val="17"/>
        </w:rPr>
        <w:t>YrBuilt </w:t>
      </w:r>
      <w:r>
        <w:rPr>
          <w:rFonts w:ascii="BIZ UDGothic"/>
          <w:color w:val="545454"/>
          <w:sz w:val="17"/>
        </w:rPr>
        <w:t>+ </w:t>
      </w:r>
      <w:r>
        <w:rPr>
          <w:rFonts w:ascii="BIZ UDGothic"/>
          <w:color w:val="000087"/>
          <w:sz w:val="17"/>
        </w:rPr>
        <w:t>YrRenovated </w:t>
      </w:r>
      <w:r>
        <w:rPr>
          <w:rFonts w:ascii="BIZ UDGothic"/>
          <w:color w:val="545454"/>
          <w:sz w:val="17"/>
        </w:rPr>
        <w:t>+ </w:t>
      </w:r>
      <w:r>
        <w:rPr>
          <w:rFonts w:ascii="BIZ UDGothic"/>
          <w:color w:val="000087"/>
          <w:spacing w:val="-2"/>
          <w:sz w:val="17"/>
        </w:rPr>
        <w:t>NewConstruction</w:t>
      </w:r>
      <w:r>
        <w:rPr>
          <w:rFonts w:ascii="BIZ UDGothic"/>
          <w:spacing w:val="-2"/>
          <w:sz w:val="17"/>
        </w:rPr>
        <w:t>,</w:t>
      </w:r>
    </w:p>
    <w:p>
      <w:pPr>
        <w:spacing w:line="209" w:lineRule="exact" w:before="0"/>
        <w:ind w:left="2614" w:right="0" w:firstLine="0"/>
        <w:jc w:val="left"/>
        <w:rPr>
          <w:rFonts w:ascii="BIZ UDGothic"/>
          <w:sz w:val="17"/>
        </w:rPr>
      </w:pPr>
      <w:r>
        <w:rPr>
          <w:rFonts w:ascii="BIZ UDGothic"/>
          <w:color w:val="000087"/>
          <w:sz w:val="17"/>
        </w:rPr>
        <w:t>data</w:t>
      </w:r>
      <w:r>
        <w:rPr>
          <w:rFonts w:ascii="BIZ UDGothic"/>
          <w:color w:val="545454"/>
          <w:sz w:val="17"/>
        </w:rPr>
        <w:t>=</w:t>
      </w:r>
      <w:r>
        <w:rPr>
          <w:rFonts w:ascii="BIZ UDGothic"/>
          <w:color w:val="000087"/>
          <w:sz w:val="17"/>
        </w:rPr>
        <w:t>house</w:t>
      </w:r>
      <w:r>
        <w:rPr>
          <w:rFonts w:ascii="BIZ UDGothic"/>
          <w:sz w:val="17"/>
        </w:rPr>
        <w:t>, </w:t>
      </w:r>
      <w:r>
        <w:rPr>
          <w:rFonts w:ascii="BIZ UDGothic"/>
          <w:color w:val="000087"/>
          <w:spacing w:val="-2"/>
          <w:sz w:val="17"/>
        </w:rPr>
        <w:t>na.action</w:t>
      </w:r>
      <w:r>
        <w:rPr>
          <w:rFonts w:ascii="BIZ UDGothic"/>
          <w:color w:val="545454"/>
          <w:spacing w:val="-2"/>
          <w:sz w:val="17"/>
        </w:rPr>
        <w:t>=</w:t>
      </w:r>
      <w:r>
        <w:rPr>
          <w:rFonts w:ascii="BIZ UDGothic"/>
          <w:color w:val="000087"/>
          <w:spacing w:val="-2"/>
          <w:sz w:val="17"/>
        </w:rPr>
        <w:t>na.omit</w:t>
      </w:r>
      <w:r>
        <w:rPr>
          <w:rFonts w:ascii="BIZ UDGothic"/>
          <w:spacing w:val="-2"/>
          <w:sz w:val="17"/>
        </w:rPr>
        <w:t>)</w:t>
      </w:r>
    </w:p>
    <w:p>
      <w:pPr>
        <w:pStyle w:val="BodyText"/>
        <w:spacing w:before="89"/>
        <w:ind w:left="1000"/>
        <w:jc w:val="both"/>
      </w:pPr>
      <w:r>
        <w:rPr/>
        <w:t>In</w:t>
      </w:r>
      <w:r>
        <w:rPr>
          <w:spacing w:val="-2"/>
        </w:rPr>
        <w:t> </w:t>
      </w:r>
      <w:r>
        <w:rPr>
          <w:i/>
        </w:rPr>
        <w:t>Python</w:t>
      </w:r>
      <w:r>
        <w:rPr/>
        <w:t>,</w:t>
      </w:r>
      <w:r>
        <w:rPr>
          <w:spacing w:val="-1"/>
        </w:rPr>
        <w:t> </w:t>
      </w:r>
      <w:r>
        <w:rPr/>
        <w:t>we</w:t>
      </w:r>
      <w:r>
        <w:rPr>
          <w:spacing w:val="-1"/>
        </w:rPr>
        <w:t> </w:t>
      </w:r>
      <w:r>
        <w:rPr/>
        <w:t>need</w:t>
      </w:r>
      <w:r>
        <w:rPr>
          <w:spacing w:val="-1"/>
        </w:rPr>
        <w:t> </w:t>
      </w:r>
      <w:r>
        <w:rPr/>
        <w:t>to</w:t>
      </w:r>
      <w:r>
        <w:rPr>
          <w:spacing w:val="-2"/>
        </w:rPr>
        <w:t> </w:t>
      </w:r>
      <w:r>
        <w:rPr/>
        <w:t>convert</w:t>
      </w:r>
      <w:r>
        <w:rPr>
          <w:spacing w:val="-1"/>
        </w:rPr>
        <w:t> </w:t>
      </w:r>
      <w:r>
        <w:rPr/>
        <w:t>the</w:t>
      </w:r>
      <w:r>
        <w:rPr>
          <w:spacing w:val="-1"/>
        </w:rPr>
        <w:t> </w:t>
      </w:r>
      <w:r>
        <w:rPr/>
        <w:t>categorical</w:t>
      </w:r>
      <w:r>
        <w:rPr>
          <w:spacing w:val="-1"/>
        </w:rPr>
        <w:t> </w:t>
      </w:r>
      <w:r>
        <w:rPr/>
        <w:t>and</w:t>
      </w:r>
      <w:r>
        <w:rPr>
          <w:spacing w:val="-2"/>
        </w:rPr>
        <w:t> </w:t>
      </w:r>
      <w:r>
        <w:rPr/>
        <w:t>boolean</w:t>
      </w:r>
      <w:r>
        <w:rPr>
          <w:spacing w:val="-1"/>
        </w:rPr>
        <w:t> </w:t>
      </w:r>
      <w:r>
        <w:rPr/>
        <w:t>variables</w:t>
      </w:r>
      <w:r>
        <w:rPr>
          <w:spacing w:val="-1"/>
        </w:rPr>
        <w:t> </w:t>
      </w:r>
      <w:r>
        <w:rPr/>
        <w:t>into</w:t>
      </w:r>
      <w:r>
        <w:rPr>
          <w:spacing w:val="-1"/>
        </w:rPr>
        <w:t> </w:t>
      </w:r>
      <w:r>
        <w:rPr>
          <w:spacing w:val="-2"/>
        </w:rPr>
        <w:t>numbers:</w:t>
      </w:r>
    </w:p>
    <w:p>
      <w:pPr>
        <w:spacing w:line="220" w:lineRule="auto" w:before="115"/>
        <w:ind w:left="2529" w:right="1097" w:hanging="1190"/>
        <w:jc w:val="left"/>
        <w:rPr>
          <w:rFonts w:ascii="BIZ UDGothic"/>
          <w:sz w:val="17"/>
        </w:rPr>
      </w:pPr>
      <w:r>
        <w:rPr>
          <w:rFonts w:ascii="BIZ UDGothic"/>
          <w:color w:val="000087"/>
          <w:sz w:val="17"/>
        </w:rPr>
        <w:t>predictors</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sz w:val="17"/>
        </w:rPr>
        <w:t>[</w:t>
      </w:r>
      <w:r>
        <w:rPr>
          <w:rFonts w:ascii="BIZ UDGothic"/>
          <w:color w:val="CC3300"/>
          <w:sz w:val="17"/>
        </w:rPr>
        <w:t>'SqFtTotLiving'</w:t>
      </w:r>
      <w:r>
        <w:rPr>
          <w:rFonts w:ascii="BIZ UDGothic"/>
          <w:sz w:val="17"/>
        </w:rPr>
        <w:t>,</w:t>
      </w:r>
      <w:r>
        <w:rPr>
          <w:rFonts w:ascii="BIZ UDGothic"/>
          <w:spacing w:val="-7"/>
          <w:sz w:val="17"/>
        </w:rPr>
        <w:t> </w:t>
      </w:r>
      <w:r>
        <w:rPr>
          <w:rFonts w:ascii="BIZ UDGothic"/>
          <w:color w:val="CC3300"/>
          <w:sz w:val="17"/>
        </w:rPr>
        <w:t>'SqFtLot'</w:t>
      </w:r>
      <w:r>
        <w:rPr>
          <w:rFonts w:ascii="BIZ UDGothic"/>
          <w:sz w:val="17"/>
        </w:rPr>
        <w:t>,</w:t>
      </w:r>
      <w:r>
        <w:rPr>
          <w:rFonts w:ascii="BIZ UDGothic"/>
          <w:spacing w:val="-7"/>
          <w:sz w:val="17"/>
        </w:rPr>
        <w:t> </w:t>
      </w:r>
      <w:r>
        <w:rPr>
          <w:rFonts w:ascii="BIZ UDGothic"/>
          <w:color w:val="CC3300"/>
          <w:sz w:val="17"/>
        </w:rPr>
        <w:t>'Bathrooms'</w:t>
      </w:r>
      <w:r>
        <w:rPr>
          <w:rFonts w:ascii="BIZ UDGothic"/>
          <w:sz w:val="17"/>
        </w:rPr>
        <w:t>,</w:t>
      </w:r>
      <w:r>
        <w:rPr>
          <w:rFonts w:ascii="BIZ UDGothic"/>
          <w:spacing w:val="-7"/>
          <w:sz w:val="17"/>
        </w:rPr>
        <w:t> </w:t>
      </w:r>
      <w:r>
        <w:rPr>
          <w:rFonts w:ascii="BIZ UDGothic"/>
          <w:color w:val="CC3300"/>
          <w:sz w:val="17"/>
        </w:rPr>
        <w:t>'Bedrooms'</w:t>
      </w:r>
      <w:r>
        <w:rPr>
          <w:rFonts w:ascii="BIZ UDGothic"/>
          <w:sz w:val="17"/>
        </w:rPr>
        <w:t>,</w:t>
      </w:r>
      <w:r>
        <w:rPr>
          <w:rFonts w:ascii="BIZ UDGothic"/>
          <w:spacing w:val="-7"/>
          <w:sz w:val="17"/>
        </w:rPr>
        <w:t> </w:t>
      </w:r>
      <w:r>
        <w:rPr>
          <w:rFonts w:ascii="BIZ UDGothic"/>
          <w:color w:val="CC3300"/>
          <w:sz w:val="17"/>
        </w:rPr>
        <w:t>'BldgGrade'</w:t>
      </w:r>
      <w:r>
        <w:rPr>
          <w:rFonts w:ascii="BIZ UDGothic"/>
          <w:sz w:val="17"/>
        </w:rPr>
        <w:t>, </w:t>
      </w:r>
      <w:r>
        <w:rPr>
          <w:rFonts w:ascii="BIZ UDGothic"/>
          <w:color w:val="CC3300"/>
          <w:sz w:val="17"/>
        </w:rPr>
        <w:t>'PropertyType'</w:t>
      </w:r>
      <w:r>
        <w:rPr>
          <w:rFonts w:ascii="BIZ UDGothic"/>
          <w:sz w:val="17"/>
        </w:rPr>
        <w:t>, </w:t>
      </w:r>
      <w:r>
        <w:rPr>
          <w:rFonts w:ascii="BIZ UDGothic"/>
          <w:color w:val="CC3300"/>
          <w:sz w:val="17"/>
        </w:rPr>
        <w:t>'NbrLivingUnits'</w:t>
      </w:r>
      <w:r>
        <w:rPr>
          <w:rFonts w:ascii="BIZ UDGothic"/>
          <w:sz w:val="17"/>
        </w:rPr>
        <w:t>, </w:t>
      </w:r>
      <w:r>
        <w:rPr>
          <w:rFonts w:ascii="BIZ UDGothic"/>
          <w:color w:val="CC3300"/>
          <w:sz w:val="17"/>
        </w:rPr>
        <w:t>'SqFtFinBasement'</w:t>
      </w:r>
      <w:r>
        <w:rPr>
          <w:rFonts w:ascii="BIZ UDGothic"/>
          <w:sz w:val="17"/>
        </w:rPr>
        <w:t>, </w:t>
      </w:r>
      <w:r>
        <w:rPr>
          <w:rFonts w:ascii="BIZ UDGothic"/>
          <w:color w:val="CC3300"/>
          <w:sz w:val="17"/>
        </w:rPr>
        <w:t>'YrBuilt'</w:t>
      </w:r>
      <w:r>
        <w:rPr>
          <w:rFonts w:ascii="BIZ UDGothic"/>
          <w:sz w:val="17"/>
        </w:rPr>
        <w:t>, </w:t>
      </w:r>
      <w:r>
        <w:rPr>
          <w:rFonts w:ascii="BIZ UDGothic"/>
          <w:color w:val="CC3300"/>
          <w:sz w:val="17"/>
        </w:rPr>
        <w:t>'YrRenovated'</w:t>
      </w:r>
      <w:r>
        <w:rPr>
          <w:rFonts w:ascii="BIZ UDGothic"/>
          <w:sz w:val="17"/>
        </w:rPr>
        <w:t>, </w:t>
      </w:r>
      <w:r>
        <w:rPr>
          <w:rFonts w:ascii="BIZ UDGothic"/>
          <w:color w:val="CC3300"/>
          <w:sz w:val="17"/>
        </w:rPr>
        <w:t>'NewConstruction'</w:t>
      </w:r>
      <w:r>
        <w:rPr>
          <w:rFonts w:ascii="BIZ UDGothic"/>
          <w:sz w:val="17"/>
        </w:rPr>
        <w:t>]</w:t>
      </w:r>
    </w:p>
    <w:p>
      <w:pPr>
        <w:spacing w:line="220" w:lineRule="auto" w:before="206"/>
        <w:ind w:left="1339" w:right="1723" w:firstLine="0"/>
        <w:jc w:val="left"/>
        <w:rPr>
          <w:rFonts w:ascii="BIZ UDGothic"/>
          <w:sz w:val="17"/>
        </w:rPr>
      </w:pPr>
      <w:r>
        <w:rPr>
          <w:rFonts w:ascii="BIZ UDGothic"/>
          <w:color w:val="000087"/>
          <w:sz w:val="17"/>
        </w:rPr>
        <w:t>X </w:t>
      </w:r>
      <w:r>
        <w:rPr>
          <w:rFonts w:ascii="BIZ UDGothic"/>
          <w:color w:val="545454"/>
          <w:sz w:val="17"/>
        </w:rPr>
        <w:t>= </w:t>
      </w:r>
      <w:r>
        <w:rPr>
          <w:rFonts w:ascii="BIZ UDGothic"/>
          <w:color w:val="000087"/>
          <w:sz w:val="17"/>
        </w:rPr>
        <w:t>pd</w:t>
      </w:r>
      <w:r>
        <w:rPr>
          <w:rFonts w:ascii="BIZ UDGothic"/>
          <w:color w:val="545454"/>
          <w:sz w:val="17"/>
        </w:rPr>
        <w:t>.</w:t>
      </w:r>
      <w:r>
        <w:rPr>
          <w:rFonts w:ascii="BIZ UDGothic"/>
          <w:color w:val="000087"/>
          <w:sz w:val="17"/>
        </w:rPr>
        <w:t>get_dummies</w:t>
      </w:r>
      <w:r>
        <w:rPr>
          <w:rFonts w:ascii="BIZ UDGothic"/>
          <w:sz w:val="17"/>
        </w:rPr>
        <w:t>(</w:t>
      </w:r>
      <w:r>
        <w:rPr>
          <w:rFonts w:ascii="BIZ UDGothic"/>
          <w:color w:val="000087"/>
          <w:sz w:val="17"/>
        </w:rPr>
        <w:t>house</w:t>
      </w:r>
      <w:r>
        <w:rPr>
          <w:rFonts w:ascii="BIZ UDGothic"/>
          <w:sz w:val="17"/>
        </w:rPr>
        <w:t>[</w:t>
      </w:r>
      <w:r>
        <w:rPr>
          <w:rFonts w:ascii="BIZ UDGothic"/>
          <w:color w:val="000087"/>
          <w:sz w:val="17"/>
        </w:rPr>
        <w:t>predictors</w:t>
      </w:r>
      <w:r>
        <w:rPr>
          <w:rFonts w:ascii="BIZ UDGothic"/>
          <w:sz w:val="17"/>
        </w:rPr>
        <w:t>], </w:t>
      </w:r>
      <w:r>
        <w:rPr>
          <w:rFonts w:ascii="BIZ UDGothic"/>
          <w:color w:val="000087"/>
          <w:sz w:val="17"/>
        </w:rPr>
        <w:t>drop_first</w:t>
      </w:r>
      <w:r>
        <w:rPr>
          <w:rFonts w:ascii="BIZ UDGothic"/>
          <w:color w:val="545454"/>
          <w:sz w:val="17"/>
        </w:rPr>
        <w:t>=</w:t>
      </w:r>
      <w:r>
        <w:rPr>
          <w:rFonts w:ascii="BIZ UDGothic"/>
          <w:color w:val="336666"/>
          <w:sz w:val="17"/>
        </w:rPr>
        <w:t>True</w:t>
      </w:r>
      <w:r>
        <w:rPr>
          <w:rFonts w:ascii="BIZ UDGothic"/>
          <w:sz w:val="17"/>
        </w:rPr>
        <w:t>) </w:t>
      </w:r>
      <w:r>
        <w:rPr>
          <w:rFonts w:ascii="BIZ UDGothic"/>
          <w:color w:val="000087"/>
          <w:sz w:val="17"/>
        </w:rPr>
        <w:t>X</w:t>
      </w:r>
      <w:r>
        <w:rPr>
          <w:rFonts w:ascii="BIZ UDGothic"/>
          <w:sz w:val="17"/>
        </w:rPr>
        <w:t>[</w:t>
      </w:r>
      <w:r>
        <w:rPr>
          <w:rFonts w:ascii="BIZ UDGothic"/>
          <w:color w:val="CC3300"/>
          <w:sz w:val="17"/>
        </w:rPr>
        <w:t>'NewConstruction'</w:t>
      </w:r>
      <w:r>
        <w:rPr>
          <w:rFonts w:ascii="BIZ UDGothic"/>
          <w:sz w:val="17"/>
        </w:rPr>
        <w:t>]</w:t>
      </w:r>
      <w:r>
        <w:rPr>
          <w:rFonts w:ascii="BIZ UDGothic"/>
          <w:spacing w:val="-4"/>
          <w:sz w:val="17"/>
        </w:rPr>
        <w:t> </w:t>
      </w:r>
      <w:r>
        <w:rPr>
          <w:rFonts w:ascii="BIZ UDGothic"/>
          <w:color w:val="545454"/>
          <w:sz w:val="17"/>
        </w:rPr>
        <w:t>=</w:t>
      </w:r>
      <w:r>
        <w:rPr>
          <w:rFonts w:ascii="BIZ UDGothic"/>
          <w:color w:val="545454"/>
          <w:spacing w:val="-4"/>
          <w:sz w:val="17"/>
        </w:rPr>
        <w:t> </w:t>
      </w:r>
      <w:r>
        <w:rPr>
          <w:rFonts w:ascii="BIZ UDGothic"/>
          <w:sz w:val="17"/>
        </w:rPr>
        <w:t>[</w:t>
      </w:r>
      <w:r>
        <w:rPr>
          <w:rFonts w:ascii="BIZ UDGothic"/>
          <w:color w:val="FF6600"/>
          <w:sz w:val="17"/>
        </w:rPr>
        <w:t>1</w:t>
      </w:r>
      <w:r>
        <w:rPr>
          <w:rFonts w:ascii="BIZ UDGothic"/>
          <w:color w:val="FF6600"/>
          <w:spacing w:val="-4"/>
          <w:sz w:val="17"/>
        </w:rPr>
        <w:t> </w:t>
      </w:r>
      <w:r>
        <w:rPr>
          <w:rFonts w:ascii="BIZ UDGothic"/>
          <w:b/>
          <w:color w:val="006699"/>
          <w:sz w:val="17"/>
        </w:rPr>
        <w:t>if</w:t>
      </w:r>
      <w:r>
        <w:rPr>
          <w:rFonts w:ascii="BIZ UDGothic"/>
          <w:b/>
          <w:color w:val="006699"/>
          <w:spacing w:val="-4"/>
          <w:sz w:val="17"/>
        </w:rPr>
        <w:t> </w:t>
      </w:r>
      <w:r>
        <w:rPr>
          <w:rFonts w:ascii="BIZ UDGothic"/>
          <w:color w:val="000087"/>
          <w:sz w:val="17"/>
        </w:rPr>
        <w:t>nc</w:t>
      </w:r>
      <w:r>
        <w:rPr>
          <w:rFonts w:ascii="BIZ UDGothic"/>
          <w:color w:val="000087"/>
          <w:spacing w:val="-4"/>
          <w:sz w:val="17"/>
        </w:rPr>
        <w:t> </w:t>
      </w:r>
      <w:r>
        <w:rPr>
          <w:rFonts w:ascii="BIZ UDGothic"/>
          <w:b/>
          <w:color w:val="006699"/>
          <w:sz w:val="17"/>
        </w:rPr>
        <w:t>else</w:t>
      </w:r>
      <w:r>
        <w:rPr>
          <w:rFonts w:ascii="BIZ UDGothic"/>
          <w:b/>
          <w:color w:val="006699"/>
          <w:spacing w:val="-4"/>
          <w:sz w:val="17"/>
        </w:rPr>
        <w:t> </w:t>
      </w:r>
      <w:r>
        <w:rPr>
          <w:rFonts w:ascii="BIZ UDGothic"/>
          <w:color w:val="FF6600"/>
          <w:sz w:val="17"/>
        </w:rPr>
        <w:t>0</w:t>
      </w:r>
      <w:r>
        <w:rPr>
          <w:rFonts w:ascii="BIZ UDGothic"/>
          <w:color w:val="FF6600"/>
          <w:spacing w:val="-4"/>
          <w:sz w:val="17"/>
        </w:rPr>
        <w:t> </w:t>
      </w:r>
      <w:r>
        <w:rPr>
          <w:rFonts w:ascii="BIZ UDGothic"/>
          <w:b/>
          <w:color w:val="006699"/>
          <w:sz w:val="17"/>
        </w:rPr>
        <w:t>for</w:t>
      </w:r>
      <w:r>
        <w:rPr>
          <w:rFonts w:ascii="BIZ UDGothic"/>
          <w:b/>
          <w:color w:val="006699"/>
          <w:spacing w:val="-4"/>
          <w:sz w:val="17"/>
        </w:rPr>
        <w:t> </w:t>
      </w:r>
      <w:r>
        <w:rPr>
          <w:rFonts w:ascii="BIZ UDGothic"/>
          <w:color w:val="000087"/>
          <w:sz w:val="17"/>
        </w:rPr>
        <w:t>nc</w:t>
      </w:r>
      <w:r>
        <w:rPr>
          <w:rFonts w:ascii="BIZ UDGothic"/>
          <w:color w:val="000087"/>
          <w:spacing w:val="-4"/>
          <w:sz w:val="17"/>
        </w:rPr>
        <w:t> </w:t>
      </w:r>
      <w:r>
        <w:rPr>
          <w:rFonts w:ascii="BIZ UDGothic"/>
          <w:b/>
          <w:sz w:val="17"/>
        </w:rPr>
        <w:t>in</w:t>
      </w:r>
      <w:r>
        <w:rPr>
          <w:rFonts w:ascii="BIZ UDGothic"/>
          <w:b/>
          <w:spacing w:val="-4"/>
          <w:sz w:val="17"/>
        </w:rPr>
        <w:t> </w:t>
      </w:r>
      <w:r>
        <w:rPr>
          <w:rFonts w:ascii="BIZ UDGothic"/>
          <w:color w:val="000087"/>
          <w:sz w:val="17"/>
        </w:rPr>
        <w:t>X</w:t>
      </w:r>
      <w:r>
        <w:rPr>
          <w:rFonts w:ascii="BIZ UDGothic"/>
          <w:sz w:val="17"/>
        </w:rPr>
        <w:t>[</w:t>
      </w:r>
      <w:r>
        <w:rPr>
          <w:rFonts w:ascii="BIZ UDGothic"/>
          <w:color w:val="CC3300"/>
          <w:sz w:val="17"/>
        </w:rPr>
        <w:t>'NewConstruction'</w:t>
      </w:r>
      <w:r>
        <w:rPr>
          <w:rFonts w:ascii="BIZ UDGothic"/>
          <w:sz w:val="17"/>
        </w:rPr>
        <w:t>]]</w:t>
      </w:r>
    </w:p>
    <w:p>
      <w:pPr>
        <w:spacing w:line="220" w:lineRule="auto" w:before="205"/>
        <w:ind w:left="1339" w:right="3363" w:firstLine="0"/>
        <w:jc w:val="left"/>
        <w:rPr>
          <w:rFonts w:ascii="BIZ UDGothic"/>
          <w:sz w:val="17"/>
        </w:rPr>
      </w:pPr>
      <w:r>
        <w:rPr>
          <w:rFonts w:ascii="BIZ UDGothic"/>
          <w:color w:val="000087"/>
          <w:sz w:val="17"/>
        </w:rPr>
        <w:t>house_full</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sm</w:t>
      </w:r>
      <w:r>
        <w:rPr>
          <w:rFonts w:ascii="BIZ UDGothic"/>
          <w:color w:val="545454"/>
          <w:sz w:val="17"/>
        </w:rPr>
        <w:t>.</w:t>
      </w:r>
      <w:r>
        <w:rPr>
          <w:rFonts w:ascii="BIZ UDGothic"/>
          <w:color w:val="000087"/>
          <w:sz w:val="17"/>
        </w:rPr>
        <w:t>OLS</w:t>
      </w:r>
      <w:r>
        <w:rPr>
          <w:rFonts w:ascii="BIZ UDGothic"/>
          <w:sz w:val="17"/>
        </w:rPr>
        <w:t>(</w:t>
      </w:r>
      <w:r>
        <w:rPr>
          <w:rFonts w:ascii="BIZ UDGothic"/>
          <w:color w:val="000087"/>
          <w:sz w:val="17"/>
        </w:rPr>
        <w:t>house</w:t>
      </w:r>
      <w:r>
        <w:rPr>
          <w:rFonts w:ascii="BIZ UDGothic"/>
          <w:sz w:val="17"/>
        </w:rPr>
        <w:t>[</w:t>
      </w:r>
      <w:r>
        <w:rPr>
          <w:rFonts w:ascii="BIZ UDGothic"/>
          <w:color w:val="000087"/>
          <w:sz w:val="17"/>
        </w:rPr>
        <w:t>outcome</w:t>
      </w:r>
      <w:r>
        <w:rPr>
          <w:rFonts w:ascii="BIZ UDGothic"/>
          <w:sz w:val="17"/>
        </w:rPr>
        <w:t>],</w:t>
      </w:r>
      <w:r>
        <w:rPr>
          <w:rFonts w:ascii="BIZ UDGothic"/>
          <w:spacing w:val="-13"/>
          <w:sz w:val="17"/>
        </w:rPr>
        <w:t> </w:t>
      </w:r>
      <w:r>
        <w:rPr>
          <w:rFonts w:ascii="BIZ UDGothic"/>
          <w:color w:val="000087"/>
          <w:sz w:val="17"/>
        </w:rPr>
        <w:t>X</w:t>
      </w:r>
      <w:r>
        <w:rPr>
          <w:rFonts w:ascii="BIZ UDGothic"/>
          <w:color w:val="545454"/>
          <w:sz w:val="17"/>
        </w:rPr>
        <w:t>.</w:t>
      </w:r>
      <w:r>
        <w:rPr>
          <w:rFonts w:ascii="BIZ UDGothic"/>
          <w:color w:val="000087"/>
          <w:sz w:val="17"/>
        </w:rPr>
        <w:t>assign</w:t>
      </w:r>
      <w:r>
        <w:rPr>
          <w:rFonts w:ascii="BIZ UDGothic"/>
          <w:sz w:val="17"/>
        </w:rPr>
        <w:t>(</w:t>
      </w:r>
      <w:r>
        <w:rPr>
          <w:rFonts w:ascii="BIZ UDGothic"/>
          <w:color w:val="000087"/>
          <w:sz w:val="17"/>
        </w:rPr>
        <w:t>const</w:t>
      </w:r>
      <w:r>
        <w:rPr>
          <w:rFonts w:ascii="BIZ UDGothic"/>
          <w:color w:val="545454"/>
          <w:sz w:val="17"/>
        </w:rPr>
        <w:t>=</w:t>
      </w:r>
      <w:r>
        <w:rPr>
          <w:rFonts w:ascii="BIZ UDGothic"/>
          <w:color w:val="FF6600"/>
          <w:sz w:val="17"/>
        </w:rPr>
        <w:t>1</w:t>
      </w:r>
      <w:r>
        <w:rPr>
          <w:rFonts w:ascii="BIZ UDGothic"/>
          <w:sz w:val="17"/>
        </w:rPr>
        <w:t>)) </w:t>
      </w:r>
      <w:r>
        <w:rPr>
          <w:rFonts w:ascii="BIZ UDGothic"/>
          <w:color w:val="000087"/>
          <w:sz w:val="17"/>
        </w:rPr>
        <w:t>results </w:t>
      </w:r>
      <w:r>
        <w:rPr>
          <w:rFonts w:ascii="BIZ UDGothic"/>
          <w:color w:val="545454"/>
          <w:sz w:val="17"/>
        </w:rPr>
        <w:t>= </w:t>
      </w:r>
      <w:r>
        <w:rPr>
          <w:rFonts w:ascii="BIZ UDGothic"/>
          <w:color w:val="000087"/>
          <w:sz w:val="17"/>
        </w:rPr>
        <w:t>house_full</w:t>
      </w:r>
      <w:r>
        <w:rPr>
          <w:rFonts w:ascii="BIZ UDGothic"/>
          <w:color w:val="545454"/>
          <w:sz w:val="17"/>
        </w:rPr>
        <w:t>.</w:t>
      </w:r>
      <w:r>
        <w:rPr>
          <w:rFonts w:ascii="BIZ UDGothic"/>
          <w:color w:val="000087"/>
          <w:sz w:val="17"/>
        </w:rPr>
        <w:t>fit</w:t>
      </w:r>
      <w:r>
        <w:rPr>
          <w:rFonts w:ascii="BIZ UDGothic"/>
          <w:sz w:val="17"/>
        </w:rPr>
        <w:t>()</w:t>
      </w:r>
    </w:p>
    <w:p>
      <w:pPr>
        <w:spacing w:line="208" w:lineRule="exact" w:before="0"/>
        <w:ind w:left="1339" w:right="0" w:firstLine="0"/>
        <w:jc w:val="left"/>
        <w:rPr>
          <w:rFonts w:ascii="BIZ UDGothic"/>
          <w:sz w:val="17"/>
        </w:rPr>
      </w:pPr>
      <w:r>
        <w:rPr>
          <w:rFonts w:ascii="BIZ UDGothic"/>
          <w:color w:val="000087"/>
          <w:spacing w:val="-2"/>
          <w:sz w:val="17"/>
        </w:rPr>
        <w:t>results</w:t>
      </w:r>
      <w:r>
        <w:rPr>
          <w:rFonts w:ascii="BIZ UDGothic"/>
          <w:color w:val="545454"/>
          <w:spacing w:val="-2"/>
          <w:sz w:val="17"/>
        </w:rPr>
        <w:t>.</w:t>
      </w:r>
      <w:r>
        <w:rPr>
          <w:rFonts w:ascii="BIZ UDGothic"/>
          <w:color w:val="000087"/>
          <w:spacing w:val="-2"/>
          <w:sz w:val="17"/>
        </w:rPr>
        <w:t>summary</w:t>
      </w:r>
      <w:r>
        <w:rPr>
          <w:rFonts w:ascii="BIZ UDGothic"/>
          <w:spacing w:val="-2"/>
          <w:sz w:val="17"/>
        </w:rPr>
        <w:t>()</w:t>
      </w:r>
    </w:p>
    <w:p>
      <w:pPr>
        <w:pStyle w:val="BodyText"/>
        <w:spacing w:line="213" w:lineRule="auto" w:before="114"/>
        <w:ind w:right="1097"/>
        <w:jc w:val="both"/>
      </w:pPr>
      <w:bookmarkStart w:name="_bookmark659" w:id="884"/>
      <w:bookmarkEnd w:id="884"/>
      <w:r>
        <w:rPr/>
      </w:r>
      <w:r>
        <w:rPr/>
        <w:t>Adding more variables, however, does not necessarily mean we have a better model. Statisticians use the principle of </w:t>
      </w:r>
      <w:r>
        <w:rPr>
          <w:i/>
        </w:rPr>
        <w:t>Occam’s razor </w:t>
      </w:r>
      <w:r>
        <w:rPr/>
        <w:t>to guide the choice of a model: all things being equal, a simpler model should be used in preference to a more compli‐ cated model.</w:t>
      </w:r>
    </w:p>
    <w:p>
      <w:pPr>
        <w:pStyle w:val="BodyText"/>
        <w:spacing w:line="228" w:lineRule="auto" w:before="136"/>
        <w:ind w:left="1000" w:right="1097"/>
        <w:jc w:val="both"/>
      </w:pPr>
      <w:r>
        <w:rPr/>
        <w:t>Including additional variables always reduces RMSE and increases </w:t>
      </w:r>
      <w:r>
        <w:rPr>
          <w:i/>
        </w:rPr>
        <w:t>R</w:t>
      </w:r>
      <w:r>
        <w:rPr>
          <w:vertAlign w:val="superscript"/>
        </w:rPr>
        <w:t>2</w:t>
      </w:r>
      <w:r>
        <w:rPr>
          <w:vertAlign w:val="baseline"/>
        </w:rPr>
        <w:t> for the training data. Hence, these are not appropriate to help guide the model choice. One approach to including model complexity is to use the adjusted </w:t>
      </w:r>
      <w:r>
        <w:rPr>
          <w:i/>
          <w:vertAlign w:val="baseline"/>
        </w:rPr>
        <w:t>R</w:t>
      </w:r>
      <w:r>
        <w:rPr>
          <w:vertAlign w:val="superscript"/>
        </w:rPr>
        <w:t>2</w:t>
      </w:r>
      <w:r>
        <w:rPr>
          <w:vertAlign w:val="baseline"/>
        </w:rPr>
        <w:t>:</w:t>
      </w:r>
    </w:p>
    <w:p>
      <w:pPr>
        <w:spacing w:line="231" w:lineRule="exact" w:before="245"/>
        <w:ind w:left="1299" w:right="0" w:firstLine="0"/>
        <w:jc w:val="left"/>
        <w:rPr>
          <w:sz w:val="20"/>
        </w:rPr>
      </w:pPr>
      <w:r>
        <w:rPr>
          <w:i/>
          <w:sz w:val="20"/>
        </w:rPr>
        <w:t>R</w:t>
      </w:r>
      <w:r>
        <w:rPr>
          <w:position w:val="9"/>
          <w:sz w:val="16"/>
        </w:rPr>
        <w:t>2</w:t>
      </w:r>
      <w:r>
        <w:rPr>
          <w:spacing w:val="64"/>
          <w:position w:val="9"/>
          <w:sz w:val="16"/>
        </w:rPr>
        <w:t>  </w:t>
      </w:r>
      <w:r>
        <w:rPr>
          <w:sz w:val="20"/>
        </w:rPr>
        <w:t>=</w:t>
      </w:r>
      <w:r>
        <w:rPr>
          <w:spacing w:val="11"/>
          <w:sz w:val="20"/>
        </w:rPr>
        <w:t> </w:t>
      </w:r>
      <w:r>
        <w:rPr>
          <w:sz w:val="20"/>
        </w:rPr>
        <w:t>1 − (1</w:t>
      </w:r>
      <w:r>
        <w:rPr>
          <w:spacing w:val="-1"/>
          <w:sz w:val="20"/>
        </w:rPr>
        <w:t> </w:t>
      </w:r>
      <w:r>
        <w:rPr>
          <w:sz w:val="20"/>
        </w:rPr>
        <w:t>− </w:t>
      </w:r>
      <w:r>
        <w:rPr>
          <w:i/>
          <w:sz w:val="20"/>
        </w:rPr>
        <w:t>R</w:t>
      </w:r>
      <w:r>
        <w:rPr>
          <w:position w:val="9"/>
          <w:sz w:val="16"/>
        </w:rPr>
        <w:t>2</w:t>
      </w:r>
      <w:r>
        <w:rPr>
          <w:sz w:val="20"/>
        </w:rPr>
        <w:t>)</w:t>
      </w:r>
      <w:r>
        <w:rPr>
          <w:i/>
          <w:spacing w:val="40"/>
          <w:position w:val="12"/>
          <w:sz w:val="20"/>
          <w:u w:val="single"/>
        </w:rPr>
        <w:t>  </w:t>
      </w:r>
      <w:r>
        <w:rPr>
          <w:i/>
          <w:position w:val="12"/>
          <w:sz w:val="20"/>
          <w:u w:val="single"/>
        </w:rPr>
        <w:t>n</w:t>
      </w:r>
      <w:r>
        <w:rPr>
          <w:i/>
          <w:spacing w:val="-1"/>
          <w:position w:val="12"/>
          <w:sz w:val="20"/>
          <w:u w:val="single"/>
        </w:rPr>
        <w:t> </w:t>
      </w:r>
      <w:r>
        <w:rPr>
          <w:position w:val="12"/>
          <w:sz w:val="20"/>
          <w:u w:val="single"/>
        </w:rPr>
        <w:t>−</w:t>
      </w:r>
      <w:r>
        <w:rPr>
          <w:spacing w:val="-1"/>
          <w:position w:val="12"/>
          <w:sz w:val="20"/>
          <w:u w:val="single"/>
        </w:rPr>
        <w:t> </w:t>
      </w:r>
      <w:r>
        <w:rPr>
          <w:spacing w:val="-10"/>
          <w:position w:val="12"/>
          <w:sz w:val="20"/>
          <w:u w:val="single"/>
        </w:rPr>
        <w:t>1</w:t>
      </w:r>
      <w:r>
        <w:rPr>
          <w:spacing w:val="40"/>
          <w:position w:val="12"/>
          <w:sz w:val="20"/>
          <w:u w:val="single"/>
        </w:rPr>
        <w:t> </w:t>
      </w:r>
    </w:p>
    <w:p>
      <w:pPr>
        <w:spacing w:after="0" w:line="231" w:lineRule="exact"/>
        <w:jc w:val="left"/>
        <w:rPr>
          <w:sz w:val="20"/>
        </w:rPr>
        <w:sectPr>
          <w:pgSz w:w="10080" w:h="13230"/>
          <w:pgMar w:header="0" w:footer="885" w:top="960" w:bottom="1080" w:left="440" w:right="340"/>
        </w:sectPr>
      </w:pPr>
    </w:p>
    <w:p>
      <w:pPr>
        <w:spacing w:before="0"/>
        <w:ind w:left="0" w:right="0" w:firstLine="0"/>
        <w:jc w:val="right"/>
        <w:rPr>
          <w:i/>
          <w:sz w:val="16"/>
        </w:rPr>
      </w:pPr>
      <w:r>
        <w:rPr>
          <w:i/>
          <w:spacing w:val="-5"/>
          <w:sz w:val="16"/>
        </w:rPr>
        <w:t>adj</w:t>
      </w:r>
    </w:p>
    <w:p>
      <w:pPr>
        <w:spacing w:before="6"/>
        <w:ind w:left="1146" w:right="0" w:firstLine="0"/>
        <w:jc w:val="left"/>
        <w:rPr>
          <w:sz w:val="20"/>
        </w:rPr>
      </w:pPr>
      <w:r>
        <w:rPr/>
        <w:br w:type="column"/>
      </w:r>
      <w:r>
        <w:rPr>
          <w:i/>
          <w:sz w:val="20"/>
        </w:rPr>
        <w:t>n</w:t>
      </w:r>
      <w:r>
        <w:rPr>
          <w:i/>
          <w:spacing w:val="-4"/>
          <w:sz w:val="20"/>
        </w:rPr>
        <w:t> </w:t>
      </w:r>
      <w:r>
        <w:rPr>
          <w:sz w:val="20"/>
        </w:rPr>
        <w:t>−</w:t>
      </w:r>
      <w:r>
        <w:rPr>
          <w:spacing w:val="-1"/>
          <w:sz w:val="20"/>
        </w:rPr>
        <w:t> </w:t>
      </w:r>
      <w:r>
        <w:rPr>
          <w:i/>
          <w:sz w:val="20"/>
        </w:rPr>
        <w:t>P </w:t>
      </w:r>
      <w:r>
        <w:rPr>
          <w:sz w:val="20"/>
        </w:rPr>
        <w:t>−</w:t>
      </w:r>
      <w:r>
        <w:rPr>
          <w:spacing w:val="-1"/>
          <w:sz w:val="20"/>
        </w:rPr>
        <w:t> </w:t>
      </w:r>
      <w:r>
        <w:rPr>
          <w:spacing w:val="-10"/>
          <w:sz w:val="20"/>
        </w:rPr>
        <w:t>1</w:t>
      </w:r>
    </w:p>
    <w:p>
      <w:pPr>
        <w:spacing w:after="0"/>
        <w:jc w:val="left"/>
        <w:rPr>
          <w:sz w:val="20"/>
        </w:rPr>
        <w:sectPr>
          <w:type w:val="continuous"/>
          <w:pgSz w:w="10080" w:h="13230"/>
          <w:pgMar w:header="0" w:footer="885" w:top="1200" w:bottom="280" w:left="440" w:right="340"/>
          <w:cols w:num="2" w:equalWidth="0">
            <w:col w:w="1641" w:space="40"/>
            <w:col w:w="7619"/>
          </w:cols>
        </w:sectPr>
      </w:pPr>
    </w:p>
    <w:p>
      <w:pPr>
        <w:pStyle w:val="BodyText"/>
        <w:spacing w:before="246"/>
      </w:pPr>
      <w:r>
        <w:rPr/>
        <w:t>Here,</w:t>
      </w:r>
      <w:r>
        <w:rPr>
          <w:spacing w:val="-1"/>
        </w:rPr>
        <w:t> </w:t>
      </w:r>
      <w:r>
        <w:rPr>
          <w:i/>
        </w:rPr>
        <w:t>n</w:t>
      </w:r>
      <w:r>
        <w:rPr>
          <w:i/>
          <w:spacing w:val="-2"/>
        </w:rPr>
        <w:t> </w:t>
      </w:r>
      <w:r>
        <w:rPr/>
        <w:t>is</w:t>
      </w:r>
      <w:r>
        <w:rPr>
          <w:spacing w:val="-1"/>
        </w:rPr>
        <w:t> </w:t>
      </w:r>
      <w:r>
        <w:rPr/>
        <w:t>the</w:t>
      </w:r>
      <w:r>
        <w:rPr>
          <w:spacing w:val="-1"/>
        </w:rPr>
        <w:t> </w:t>
      </w:r>
      <w:r>
        <w:rPr/>
        <w:t>number</w:t>
      </w:r>
      <w:r>
        <w:rPr>
          <w:spacing w:val="-1"/>
        </w:rPr>
        <w:t> </w:t>
      </w:r>
      <w:r>
        <w:rPr/>
        <w:t>of</w:t>
      </w:r>
      <w:r>
        <w:rPr>
          <w:spacing w:val="-1"/>
        </w:rPr>
        <w:t> </w:t>
      </w:r>
      <w:r>
        <w:rPr/>
        <w:t>records</w:t>
      </w:r>
      <w:r>
        <w:rPr>
          <w:spacing w:val="-1"/>
        </w:rPr>
        <w:t> </w:t>
      </w:r>
      <w:r>
        <w:rPr/>
        <w:t>and </w:t>
      </w:r>
      <w:r>
        <w:rPr>
          <w:i/>
        </w:rPr>
        <w:t>P</w:t>
      </w:r>
      <w:r>
        <w:rPr>
          <w:i/>
          <w:spacing w:val="-2"/>
        </w:rPr>
        <w:t> </w:t>
      </w:r>
      <w:r>
        <w:rPr/>
        <w:t>is</w:t>
      </w:r>
      <w:r>
        <w:rPr>
          <w:spacing w:val="-1"/>
        </w:rPr>
        <w:t> </w:t>
      </w:r>
      <w:r>
        <w:rPr/>
        <w:t>the</w:t>
      </w:r>
      <w:r>
        <w:rPr>
          <w:spacing w:val="-1"/>
        </w:rPr>
        <w:t> </w:t>
      </w:r>
      <w:r>
        <w:rPr/>
        <w:t>number</w:t>
      </w:r>
      <w:r>
        <w:rPr>
          <w:spacing w:val="-1"/>
        </w:rPr>
        <w:t> </w:t>
      </w:r>
      <w:r>
        <w:rPr/>
        <w:t>of</w:t>
      </w:r>
      <w:r>
        <w:rPr>
          <w:spacing w:val="-1"/>
        </w:rPr>
        <w:t> </w:t>
      </w:r>
      <w:r>
        <w:rPr/>
        <w:t>variables</w:t>
      </w:r>
      <w:r>
        <w:rPr>
          <w:spacing w:val="-1"/>
        </w:rPr>
        <w:t> </w:t>
      </w:r>
      <w:r>
        <w:rPr/>
        <w:t>in</w:t>
      </w:r>
      <w:r>
        <w:rPr>
          <w:spacing w:val="-1"/>
        </w:rPr>
        <w:t> </w:t>
      </w:r>
      <w:r>
        <w:rPr/>
        <w:t>the </w:t>
      </w:r>
      <w:r>
        <w:rPr>
          <w:spacing w:val="-2"/>
        </w:rPr>
        <w:t>model.</w:t>
      </w:r>
    </w:p>
    <w:p>
      <w:pPr>
        <w:spacing w:after="0"/>
        <w:sectPr>
          <w:type w:val="continuous"/>
          <w:pgSz w:w="10080" w:h="13230"/>
          <w:pgMar w:header="0" w:footer="885" w:top="1200" w:bottom="280" w:left="440" w:right="340"/>
        </w:sectPr>
      </w:pPr>
    </w:p>
    <w:p>
      <w:pPr>
        <w:pStyle w:val="BodyText"/>
        <w:spacing w:line="213" w:lineRule="auto" w:before="99"/>
        <w:ind w:right="1098"/>
        <w:jc w:val="both"/>
      </w:pPr>
      <w:r>
        <w:rPr/>
        <w:t>In the 1970s, Hirotugu Akaike, the eminent Japanese statistician, developed a </w:t>
      </w:r>
      <w:r>
        <w:rPr/>
        <w:t>metric </w:t>
      </w:r>
      <w:bookmarkStart w:name="_bookmark660" w:id="885"/>
      <w:bookmarkEnd w:id="885"/>
      <w:r>
        <w:rPr/>
        <w:t>called</w:t>
      </w:r>
      <w:r>
        <w:rPr/>
        <w:t> </w:t>
      </w:r>
      <w:r>
        <w:rPr>
          <w:i/>
        </w:rPr>
        <w:t>AIC</w:t>
      </w:r>
      <w:r>
        <w:rPr>
          <w:i/>
          <w:spacing w:val="-1"/>
        </w:rPr>
        <w:t> </w:t>
      </w:r>
      <w:r>
        <w:rPr/>
        <w:t>(Akaike’s Information Criteria) that penalizes adding terms to a model. In the case of regression, AIC has the form:</w:t>
      </w:r>
    </w:p>
    <w:p>
      <w:pPr>
        <w:spacing w:before="181"/>
        <w:ind w:left="1360" w:right="0" w:firstLine="0"/>
        <w:jc w:val="left"/>
        <w:rPr>
          <w:sz w:val="21"/>
        </w:rPr>
      </w:pPr>
      <w:r>
        <w:rPr>
          <w:sz w:val="21"/>
        </w:rPr>
        <w:t>AIC</w:t>
      </w:r>
      <w:r>
        <w:rPr>
          <w:spacing w:val="-2"/>
          <w:sz w:val="21"/>
        </w:rPr>
        <w:t> </w:t>
      </w:r>
      <w:r>
        <w:rPr>
          <w:sz w:val="21"/>
        </w:rPr>
        <w:t>= 2</w:t>
      </w:r>
      <w:r>
        <w:rPr>
          <w:i/>
          <w:sz w:val="21"/>
        </w:rPr>
        <w:t>P</w:t>
      </w:r>
      <w:r>
        <w:rPr>
          <w:i/>
          <w:spacing w:val="-1"/>
          <w:sz w:val="21"/>
        </w:rPr>
        <w:t> </w:t>
      </w:r>
      <w:r>
        <w:rPr>
          <w:sz w:val="21"/>
        </w:rPr>
        <w:t>+ </w:t>
      </w:r>
      <w:r>
        <w:rPr>
          <w:i/>
          <w:sz w:val="21"/>
        </w:rPr>
        <w:t>n</w:t>
      </w:r>
      <w:r>
        <w:rPr>
          <w:i/>
          <w:spacing w:val="-1"/>
          <w:sz w:val="21"/>
        </w:rPr>
        <w:t> </w:t>
      </w:r>
      <w:r>
        <w:rPr>
          <w:spacing w:val="-2"/>
          <w:sz w:val="21"/>
        </w:rPr>
        <w:t>log(</w:t>
      </w:r>
      <w:r>
        <w:rPr>
          <w:rFonts w:ascii="BIZ UDGothic"/>
          <w:spacing w:val="-2"/>
          <w:sz w:val="20"/>
        </w:rPr>
        <w:t>RSS</w:t>
      </w:r>
      <w:r>
        <w:rPr>
          <w:spacing w:val="-2"/>
          <w:sz w:val="21"/>
        </w:rPr>
        <w:t>/</w:t>
      </w:r>
      <w:r>
        <w:rPr>
          <w:i/>
          <w:spacing w:val="-2"/>
          <w:sz w:val="21"/>
        </w:rPr>
        <w:t>n</w:t>
      </w:r>
      <w:r>
        <w:rPr>
          <w:spacing w:val="-2"/>
          <w:sz w:val="21"/>
        </w:rPr>
        <w:t>)</w:t>
      </w:r>
    </w:p>
    <w:p>
      <w:pPr>
        <w:pStyle w:val="BodyText"/>
        <w:spacing w:line="211" w:lineRule="auto" w:before="192"/>
        <w:ind w:right="1097"/>
        <w:jc w:val="both"/>
      </w:pPr>
      <w:r>
        <w:rPr/>
        <w:t>where </w:t>
      </w:r>
      <w:r>
        <w:rPr>
          <w:i/>
        </w:rPr>
        <w:t>P </w:t>
      </w:r>
      <w:r>
        <w:rPr/>
        <w:t>is the number of variables and </w:t>
      </w:r>
      <w:r>
        <w:rPr>
          <w:i/>
        </w:rPr>
        <w:t>n </w:t>
      </w:r>
      <w:r>
        <w:rPr/>
        <w:t>is the number of records. The goal is to find the model that minimizes AIC; models with </w:t>
      </w:r>
      <w:r>
        <w:rPr>
          <w:i/>
        </w:rPr>
        <w:t>k </w:t>
      </w:r>
      <w:r>
        <w:rPr/>
        <w:t>more extra variables are penalized by </w:t>
      </w:r>
      <w:r>
        <w:rPr>
          <w:spacing w:val="-4"/>
        </w:rPr>
        <w:t>2</w:t>
      </w:r>
      <w:r>
        <w:rPr>
          <w:i/>
          <w:spacing w:val="-4"/>
        </w:rPr>
        <w:t>k</w:t>
      </w:r>
      <w:r>
        <w:rPr>
          <w:spacing w:val="-4"/>
        </w:rPr>
        <w:t>.</w:t>
      </w:r>
    </w:p>
    <w:p>
      <w:pPr>
        <w:pStyle w:val="Heading8"/>
        <w:spacing w:before="263"/>
        <w:rPr>
          <w:b/>
        </w:rPr>
      </w:pPr>
      <w:r>
        <w:rPr/>
        <w:drawing>
          <wp:anchor distT="0" distB="0" distL="0" distR="0" allowOverlap="1" layoutInCell="1" locked="0" behindDoc="0" simplePos="0" relativeHeight="15834112">
            <wp:simplePos x="0" y="0"/>
            <wp:positionH relativeFrom="page">
              <wp:posOffset>1054100</wp:posOffset>
            </wp:positionH>
            <wp:positionV relativeFrom="paragraph">
              <wp:posOffset>211077</wp:posOffset>
            </wp:positionV>
            <wp:extent cx="630936" cy="600831"/>
            <wp:effectExtent l="0" t="0" r="0" b="0"/>
            <wp:wrapNone/>
            <wp:docPr id="608" name="Image 608"/>
            <wp:cNvGraphicFramePr>
              <a:graphicFrameLocks/>
            </wp:cNvGraphicFramePr>
            <a:graphic>
              <a:graphicData uri="http://schemas.openxmlformats.org/drawingml/2006/picture">
                <pic:pic>
                  <pic:nvPicPr>
                    <pic:cNvPr id="608" name="Image 608"/>
                    <pic:cNvPicPr/>
                  </pic:nvPicPr>
                  <pic:blipFill>
                    <a:blip r:embed="rId22" cstate="print"/>
                    <a:stretch>
                      <a:fillRect/>
                    </a:stretch>
                  </pic:blipFill>
                  <pic:spPr>
                    <a:xfrm>
                      <a:off x="0" y="0"/>
                      <a:ext cx="630936" cy="600831"/>
                    </a:xfrm>
                    <a:prstGeom prst="rect">
                      <a:avLst/>
                    </a:prstGeom>
                  </pic:spPr>
                </pic:pic>
              </a:graphicData>
            </a:graphic>
          </wp:anchor>
        </w:drawing>
      </w:r>
      <w:r>
        <w:rPr>
          <w:b/>
        </w:rPr>
        <w:t>AIC, BIC, and Mallows </w:t>
      </w:r>
      <w:r>
        <w:rPr>
          <w:b/>
          <w:spacing w:val="-5"/>
        </w:rPr>
        <w:t>Cp</w:t>
      </w:r>
    </w:p>
    <w:p>
      <w:pPr>
        <w:spacing w:line="216" w:lineRule="auto" w:before="132"/>
        <w:ind w:left="2295" w:right="1818" w:firstLine="0"/>
        <w:jc w:val="both"/>
        <w:rPr>
          <w:sz w:val="19"/>
        </w:rPr>
      </w:pPr>
      <w:r>
        <w:rPr>
          <w:sz w:val="19"/>
        </w:rPr>
        <w:t>The formula for AIC may seem a bit mysterious, but in fact it </w:t>
      </w:r>
      <w:r>
        <w:rPr>
          <w:sz w:val="19"/>
        </w:rPr>
        <w:t>is based on asymptotic results in information theory. There are sev‐ eral variants to AIC:</w:t>
      </w:r>
    </w:p>
    <w:p>
      <w:pPr>
        <w:spacing w:line="273" w:lineRule="exact" w:before="112"/>
        <w:ind w:left="2295" w:right="0" w:firstLine="0"/>
        <w:jc w:val="left"/>
        <w:rPr>
          <w:i/>
          <w:sz w:val="21"/>
        </w:rPr>
      </w:pPr>
      <w:r>
        <w:rPr>
          <w:i/>
          <w:spacing w:val="-4"/>
          <w:sz w:val="21"/>
        </w:rPr>
        <w:t>AICc</w:t>
      </w:r>
    </w:p>
    <w:p>
      <w:pPr>
        <w:spacing w:line="243" w:lineRule="exact" w:before="0"/>
        <w:ind w:left="2655" w:right="0" w:firstLine="0"/>
        <w:jc w:val="both"/>
        <w:rPr>
          <w:sz w:val="19"/>
        </w:rPr>
      </w:pPr>
      <w:bookmarkStart w:name="_bookmark661" w:id="886"/>
      <w:bookmarkEnd w:id="886"/>
      <w:r>
        <w:rPr/>
      </w:r>
      <w:r>
        <w:rPr>
          <w:sz w:val="19"/>
        </w:rPr>
        <w:t>A</w:t>
      </w:r>
      <w:r>
        <w:rPr>
          <w:spacing w:val="3"/>
          <w:sz w:val="19"/>
        </w:rPr>
        <w:t> </w:t>
      </w:r>
      <w:r>
        <w:rPr>
          <w:sz w:val="19"/>
        </w:rPr>
        <w:t>version</w:t>
      </w:r>
      <w:r>
        <w:rPr>
          <w:spacing w:val="3"/>
          <w:sz w:val="19"/>
        </w:rPr>
        <w:t> </w:t>
      </w:r>
      <w:r>
        <w:rPr>
          <w:sz w:val="19"/>
        </w:rPr>
        <w:t>of</w:t>
      </w:r>
      <w:r>
        <w:rPr>
          <w:spacing w:val="3"/>
          <w:sz w:val="19"/>
        </w:rPr>
        <w:t> </w:t>
      </w:r>
      <w:r>
        <w:rPr>
          <w:sz w:val="19"/>
        </w:rPr>
        <w:t>AIC</w:t>
      </w:r>
      <w:r>
        <w:rPr>
          <w:spacing w:val="4"/>
          <w:sz w:val="19"/>
        </w:rPr>
        <w:t> </w:t>
      </w:r>
      <w:r>
        <w:rPr>
          <w:sz w:val="19"/>
        </w:rPr>
        <w:t>corrected</w:t>
      </w:r>
      <w:r>
        <w:rPr>
          <w:spacing w:val="3"/>
          <w:sz w:val="19"/>
        </w:rPr>
        <w:t> </w:t>
      </w:r>
      <w:r>
        <w:rPr>
          <w:sz w:val="19"/>
        </w:rPr>
        <w:t>for</w:t>
      </w:r>
      <w:r>
        <w:rPr>
          <w:spacing w:val="3"/>
          <w:sz w:val="19"/>
        </w:rPr>
        <w:t> </w:t>
      </w:r>
      <w:r>
        <w:rPr>
          <w:sz w:val="19"/>
        </w:rPr>
        <w:t>small</w:t>
      </w:r>
      <w:r>
        <w:rPr>
          <w:spacing w:val="4"/>
          <w:sz w:val="19"/>
        </w:rPr>
        <w:t> </w:t>
      </w:r>
      <w:r>
        <w:rPr>
          <w:sz w:val="19"/>
        </w:rPr>
        <w:t>sample</w:t>
      </w:r>
      <w:r>
        <w:rPr>
          <w:spacing w:val="3"/>
          <w:sz w:val="19"/>
        </w:rPr>
        <w:t> </w:t>
      </w:r>
      <w:r>
        <w:rPr>
          <w:spacing w:val="-2"/>
          <w:sz w:val="19"/>
        </w:rPr>
        <w:t>sizes.</w:t>
      </w:r>
    </w:p>
    <w:p>
      <w:pPr>
        <w:spacing w:line="273" w:lineRule="exact" w:before="107"/>
        <w:ind w:left="2295" w:right="0" w:firstLine="0"/>
        <w:jc w:val="both"/>
        <w:rPr>
          <w:i/>
          <w:sz w:val="21"/>
        </w:rPr>
      </w:pPr>
      <w:r>
        <w:rPr>
          <w:i/>
          <w:sz w:val="21"/>
        </w:rPr>
        <w:t>BIC</w:t>
      </w:r>
      <w:r>
        <w:rPr>
          <w:i/>
          <w:spacing w:val="-14"/>
          <w:sz w:val="21"/>
        </w:rPr>
        <w:t> </w:t>
      </w:r>
      <w:r>
        <w:rPr>
          <w:i/>
          <w:sz w:val="21"/>
        </w:rPr>
        <w:t>or</w:t>
      </w:r>
      <w:r>
        <w:rPr>
          <w:i/>
          <w:spacing w:val="-11"/>
          <w:sz w:val="21"/>
        </w:rPr>
        <w:t> </w:t>
      </w:r>
      <w:r>
        <w:rPr>
          <w:i/>
          <w:sz w:val="21"/>
        </w:rPr>
        <w:t>Bayesian</w:t>
      </w:r>
      <w:r>
        <w:rPr>
          <w:i/>
          <w:spacing w:val="-11"/>
          <w:sz w:val="21"/>
        </w:rPr>
        <w:t> </w:t>
      </w:r>
      <w:r>
        <w:rPr>
          <w:i/>
          <w:sz w:val="21"/>
        </w:rPr>
        <w:t>information</w:t>
      </w:r>
      <w:r>
        <w:rPr>
          <w:i/>
          <w:spacing w:val="-11"/>
          <w:sz w:val="21"/>
        </w:rPr>
        <w:t> </w:t>
      </w:r>
      <w:r>
        <w:rPr>
          <w:i/>
          <w:spacing w:val="-2"/>
          <w:sz w:val="21"/>
        </w:rPr>
        <w:t>criteria</w:t>
      </w:r>
    </w:p>
    <w:p>
      <w:pPr>
        <w:spacing w:line="216" w:lineRule="auto" w:before="5"/>
        <w:ind w:left="2655" w:right="2158" w:firstLine="0"/>
        <w:jc w:val="both"/>
        <w:rPr>
          <w:sz w:val="19"/>
        </w:rPr>
      </w:pPr>
      <w:r>
        <w:rPr>
          <w:sz w:val="19"/>
        </w:rPr>
        <w:t>Similar to AIC, with a stronger penalty for including </w:t>
      </w:r>
      <w:r>
        <w:rPr>
          <w:sz w:val="19"/>
        </w:rPr>
        <w:t>addi‐ </w:t>
      </w:r>
      <w:bookmarkStart w:name="_bookmark662" w:id="887"/>
      <w:bookmarkEnd w:id="887"/>
      <w:r>
        <w:rPr>
          <w:sz w:val="19"/>
        </w:rPr>
        <w:t>tional</w:t>
      </w:r>
      <w:r>
        <w:rPr>
          <w:sz w:val="19"/>
        </w:rPr>
        <w:t> variables to the model.</w:t>
      </w:r>
    </w:p>
    <w:p>
      <w:pPr>
        <w:spacing w:line="273" w:lineRule="exact" w:before="113"/>
        <w:ind w:left="2295" w:right="0" w:firstLine="0"/>
        <w:jc w:val="both"/>
        <w:rPr>
          <w:i/>
          <w:sz w:val="21"/>
        </w:rPr>
      </w:pPr>
      <w:r>
        <w:rPr>
          <w:i/>
          <w:spacing w:val="-2"/>
          <w:sz w:val="21"/>
        </w:rPr>
        <w:t>Mallows </w:t>
      </w:r>
      <w:r>
        <w:rPr>
          <w:i/>
          <w:spacing w:val="-5"/>
          <w:sz w:val="21"/>
        </w:rPr>
        <w:t>Cp</w:t>
      </w:r>
    </w:p>
    <w:p>
      <w:pPr>
        <w:spacing w:line="243" w:lineRule="exact" w:before="0"/>
        <w:ind w:left="2655" w:right="0" w:firstLine="0"/>
        <w:jc w:val="both"/>
        <w:rPr>
          <w:sz w:val="19"/>
        </w:rPr>
      </w:pPr>
      <w:r>
        <w:rPr>
          <w:sz w:val="19"/>
        </w:rPr>
        <w:t>A</w:t>
      </w:r>
      <w:r>
        <w:rPr>
          <w:spacing w:val="3"/>
          <w:sz w:val="19"/>
        </w:rPr>
        <w:t> </w:t>
      </w:r>
      <w:r>
        <w:rPr>
          <w:sz w:val="19"/>
        </w:rPr>
        <w:t>variant</w:t>
      </w:r>
      <w:r>
        <w:rPr>
          <w:spacing w:val="3"/>
          <w:sz w:val="19"/>
        </w:rPr>
        <w:t> </w:t>
      </w:r>
      <w:r>
        <w:rPr>
          <w:sz w:val="19"/>
        </w:rPr>
        <w:t>of</w:t>
      </w:r>
      <w:r>
        <w:rPr>
          <w:spacing w:val="3"/>
          <w:sz w:val="19"/>
        </w:rPr>
        <w:t> </w:t>
      </w:r>
      <w:r>
        <w:rPr>
          <w:sz w:val="19"/>
        </w:rPr>
        <w:t>AIC</w:t>
      </w:r>
      <w:r>
        <w:rPr>
          <w:spacing w:val="3"/>
          <w:sz w:val="19"/>
        </w:rPr>
        <w:t> </w:t>
      </w:r>
      <w:r>
        <w:rPr>
          <w:sz w:val="19"/>
        </w:rPr>
        <w:t>developed</w:t>
      </w:r>
      <w:r>
        <w:rPr>
          <w:spacing w:val="3"/>
          <w:sz w:val="19"/>
        </w:rPr>
        <w:t> </w:t>
      </w:r>
      <w:r>
        <w:rPr>
          <w:sz w:val="19"/>
        </w:rPr>
        <w:t>by</w:t>
      </w:r>
      <w:r>
        <w:rPr>
          <w:spacing w:val="3"/>
          <w:sz w:val="19"/>
        </w:rPr>
        <w:t> </w:t>
      </w:r>
      <w:r>
        <w:rPr>
          <w:sz w:val="19"/>
        </w:rPr>
        <w:t>Colin</w:t>
      </w:r>
      <w:r>
        <w:rPr>
          <w:spacing w:val="3"/>
          <w:sz w:val="19"/>
        </w:rPr>
        <w:t> </w:t>
      </w:r>
      <w:r>
        <w:rPr>
          <w:spacing w:val="-2"/>
          <w:sz w:val="19"/>
        </w:rPr>
        <w:t>Mallows.</w:t>
      </w:r>
    </w:p>
    <w:p>
      <w:pPr>
        <w:spacing w:line="216" w:lineRule="auto" w:before="113"/>
        <w:ind w:left="2295" w:right="1817" w:firstLine="0"/>
        <w:jc w:val="both"/>
        <w:rPr>
          <w:sz w:val="19"/>
        </w:rPr>
      </w:pPr>
      <w:r>
        <w:rPr>
          <w:sz w:val="19"/>
        </w:rPr>
        <w:t>These are typically reported as in-sample metrics (i.e., on the </w:t>
      </w:r>
      <w:r>
        <w:rPr>
          <w:sz w:val="19"/>
        </w:rPr>
        <w:t>train‐ ing data), and data scientists using holdout data for model assess‐ ment do not need to worry about the differences among them or</w:t>
      </w:r>
      <w:r>
        <w:rPr>
          <w:spacing w:val="80"/>
          <w:sz w:val="19"/>
        </w:rPr>
        <w:t> </w:t>
      </w:r>
      <w:r>
        <w:rPr>
          <w:sz w:val="19"/>
        </w:rPr>
        <w:t>the underlying theory behind them.</w:t>
      </w:r>
    </w:p>
    <w:p>
      <w:pPr>
        <w:pStyle w:val="BodyText"/>
        <w:spacing w:before="71"/>
        <w:ind w:left="0"/>
        <w:rPr>
          <w:sz w:val="19"/>
        </w:rPr>
      </w:pPr>
    </w:p>
    <w:p>
      <w:pPr>
        <w:pStyle w:val="BodyText"/>
        <w:spacing w:line="216" w:lineRule="auto" w:before="1"/>
        <w:ind w:right="1097"/>
        <w:jc w:val="both"/>
      </w:pPr>
      <w:r>
        <w:rPr/>
        <w:t>How</w:t>
      </w:r>
      <w:r>
        <w:rPr>
          <w:spacing w:val="-2"/>
        </w:rPr>
        <w:t> </w:t>
      </w:r>
      <w:r>
        <w:rPr/>
        <w:t>do</w:t>
      </w:r>
      <w:r>
        <w:rPr>
          <w:spacing w:val="-2"/>
        </w:rPr>
        <w:t> </w:t>
      </w:r>
      <w:r>
        <w:rPr/>
        <w:t>we</w:t>
      </w:r>
      <w:r>
        <w:rPr>
          <w:spacing w:val="-2"/>
        </w:rPr>
        <w:t> </w:t>
      </w:r>
      <w:r>
        <w:rPr/>
        <w:t>find</w:t>
      </w:r>
      <w:r>
        <w:rPr>
          <w:spacing w:val="-2"/>
        </w:rPr>
        <w:t> </w:t>
      </w:r>
      <w:r>
        <w:rPr/>
        <w:t>the</w:t>
      </w:r>
      <w:r>
        <w:rPr>
          <w:spacing w:val="-2"/>
        </w:rPr>
        <w:t> </w:t>
      </w:r>
      <w:r>
        <w:rPr/>
        <w:t>model</w:t>
      </w:r>
      <w:r>
        <w:rPr>
          <w:spacing w:val="-2"/>
        </w:rPr>
        <w:t> </w:t>
      </w:r>
      <w:r>
        <w:rPr/>
        <w:t>that</w:t>
      </w:r>
      <w:r>
        <w:rPr>
          <w:spacing w:val="-2"/>
        </w:rPr>
        <w:t> </w:t>
      </w:r>
      <w:r>
        <w:rPr/>
        <w:t>minimizes</w:t>
      </w:r>
      <w:r>
        <w:rPr>
          <w:spacing w:val="-2"/>
        </w:rPr>
        <w:t> </w:t>
      </w:r>
      <w:r>
        <w:rPr/>
        <w:t>AIC</w:t>
      </w:r>
      <w:r>
        <w:rPr>
          <w:spacing w:val="-2"/>
        </w:rPr>
        <w:t> </w:t>
      </w:r>
      <w:r>
        <w:rPr/>
        <w:t>or</w:t>
      </w:r>
      <w:r>
        <w:rPr>
          <w:spacing w:val="-2"/>
        </w:rPr>
        <w:t> </w:t>
      </w:r>
      <w:r>
        <w:rPr/>
        <w:t>maximizes</w:t>
      </w:r>
      <w:r>
        <w:rPr>
          <w:spacing w:val="-2"/>
        </w:rPr>
        <w:t> </w:t>
      </w:r>
      <w:r>
        <w:rPr/>
        <w:t>adjusted</w:t>
      </w:r>
      <w:r>
        <w:rPr>
          <w:spacing w:val="-2"/>
        </w:rPr>
        <w:t> </w:t>
      </w:r>
      <w:r>
        <w:rPr>
          <w:i/>
        </w:rPr>
        <w:t>R</w:t>
      </w:r>
      <w:r>
        <w:rPr>
          <w:vertAlign w:val="superscript"/>
        </w:rPr>
        <w:t>2</w:t>
      </w:r>
      <w:r>
        <w:rPr>
          <w:vertAlign w:val="baseline"/>
        </w:rPr>
        <w:t>?</w:t>
      </w:r>
      <w:r>
        <w:rPr>
          <w:spacing w:val="-2"/>
          <w:vertAlign w:val="baseline"/>
        </w:rPr>
        <w:t> </w:t>
      </w:r>
      <w:r>
        <w:rPr>
          <w:vertAlign w:val="baseline"/>
        </w:rPr>
        <w:t>One</w:t>
      </w:r>
      <w:r>
        <w:rPr>
          <w:spacing w:val="-3"/>
          <w:vertAlign w:val="baseline"/>
        </w:rPr>
        <w:t> </w:t>
      </w:r>
      <w:r>
        <w:rPr>
          <w:vertAlign w:val="baseline"/>
        </w:rPr>
        <w:t>way</w:t>
      </w:r>
      <w:r>
        <w:rPr>
          <w:spacing w:val="-2"/>
          <w:vertAlign w:val="baseline"/>
        </w:rPr>
        <w:t> </w:t>
      </w:r>
      <w:r>
        <w:rPr>
          <w:vertAlign w:val="baseline"/>
        </w:rPr>
        <w:t>is </w:t>
      </w:r>
      <w:bookmarkStart w:name="_bookmark663" w:id="888"/>
      <w:bookmarkEnd w:id="888"/>
      <w:r>
        <w:rPr>
          <w:vertAlign w:val="baseline"/>
        </w:rPr>
        <w:t>to</w:t>
      </w:r>
      <w:r>
        <w:rPr>
          <w:vertAlign w:val="baseline"/>
        </w:rPr>
        <w:t> search through all possible models, an approach called </w:t>
      </w:r>
      <w:r>
        <w:rPr>
          <w:i/>
          <w:vertAlign w:val="baseline"/>
        </w:rPr>
        <w:t>all subset regression</w:t>
      </w:r>
      <w:r>
        <w:rPr>
          <w:vertAlign w:val="baseline"/>
        </w:rPr>
        <w:t>. This is computationally expensive and is not feasible for problems with large data and many </w:t>
      </w:r>
      <w:bookmarkStart w:name="_bookmark666" w:id="889"/>
      <w:bookmarkEnd w:id="889"/>
      <w:r>
        <w:rPr>
          <w:vertAlign w:val="baseline"/>
        </w:rPr>
        <w:t>variables.</w:t>
      </w:r>
      <w:r>
        <w:rPr>
          <w:vertAlign w:val="baseline"/>
        </w:rPr>
        <w:t> An attractive alternative is to use </w:t>
      </w:r>
      <w:r>
        <w:rPr>
          <w:i/>
          <w:vertAlign w:val="baseline"/>
        </w:rPr>
        <w:t>stepwise regression</w:t>
      </w:r>
      <w:r>
        <w:rPr>
          <w:vertAlign w:val="baseline"/>
        </w:rPr>
        <w:t>. It could start with a </w:t>
      </w:r>
      <w:bookmarkStart w:name="_bookmark664" w:id="890"/>
      <w:bookmarkEnd w:id="890"/>
      <w:r>
        <w:rPr>
          <w:vertAlign w:val="baseline"/>
        </w:rPr>
        <w:t>full</w:t>
      </w:r>
      <w:r>
        <w:rPr>
          <w:vertAlign w:val="baseline"/>
        </w:rPr>
        <w:t> model and successively drop variables that don’t contribute meaningfully. This is </w:t>
      </w:r>
      <w:bookmarkStart w:name="_bookmark665" w:id="891"/>
      <w:bookmarkEnd w:id="891"/>
      <w:r>
        <w:rPr>
          <w:vertAlign w:val="baseline"/>
        </w:rPr>
        <w:t>called</w:t>
      </w:r>
      <w:r>
        <w:rPr>
          <w:vertAlign w:val="baseline"/>
        </w:rPr>
        <w:t> </w:t>
      </w:r>
      <w:r>
        <w:rPr>
          <w:i/>
          <w:vertAlign w:val="baseline"/>
        </w:rPr>
        <w:t>backward elimination</w:t>
      </w:r>
      <w:r>
        <w:rPr>
          <w:vertAlign w:val="baseline"/>
        </w:rPr>
        <w:t>. Alternatively one could start with a constant model and successively add variables (</w:t>
      </w:r>
      <w:r>
        <w:rPr>
          <w:i/>
          <w:vertAlign w:val="baseline"/>
        </w:rPr>
        <w:t>forward selection</w:t>
      </w:r>
      <w:r>
        <w:rPr>
          <w:vertAlign w:val="baseline"/>
        </w:rPr>
        <w:t>). As a third option we can also succes‐ sively add and drop predictors to find a model that lowers AIC or adjusted </w:t>
      </w:r>
      <w:r>
        <w:rPr>
          <w:i/>
          <w:vertAlign w:val="baseline"/>
        </w:rPr>
        <w:t>R</w:t>
      </w:r>
      <w:r>
        <w:rPr>
          <w:vertAlign w:val="superscript"/>
        </w:rPr>
        <w:t>2</w:t>
      </w:r>
      <w:r>
        <w:rPr>
          <w:vertAlign w:val="baseline"/>
        </w:rPr>
        <w:t>. The </w:t>
      </w:r>
      <w:r>
        <w:rPr>
          <w:rFonts w:ascii="BIZ UDGothic" w:hAnsi="BIZ UDGothic"/>
          <w:sz w:val="20"/>
          <w:vertAlign w:val="baseline"/>
        </w:rPr>
        <w:t>MASS</w:t>
      </w:r>
      <w:r>
        <w:rPr>
          <w:rFonts w:ascii="BIZ UDGothic" w:hAnsi="BIZ UDGothic"/>
          <w:spacing w:val="-25"/>
          <w:sz w:val="20"/>
          <w:vertAlign w:val="baseline"/>
        </w:rPr>
        <w:t> </w:t>
      </w:r>
      <w:r>
        <w:rPr>
          <w:vertAlign w:val="baseline"/>
        </w:rPr>
        <w:t>in</w:t>
      </w:r>
      <w:r>
        <w:rPr>
          <w:spacing w:val="-12"/>
          <w:vertAlign w:val="baseline"/>
        </w:rPr>
        <w:t> </w:t>
      </w:r>
      <w:r>
        <w:rPr>
          <w:i/>
          <w:vertAlign w:val="baseline"/>
        </w:rPr>
        <w:t>R</w:t>
      </w:r>
      <w:r>
        <w:rPr>
          <w:i/>
          <w:spacing w:val="-12"/>
          <w:vertAlign w:val="baseline"/>
        </w:rPr>
        <w:t> </w:t>
      </w:r>
      <w:r>
        <w:rPr>
          <w:vertAlign w:val="baseline"/>
        </w:rPr>
        <w:t>package</w:t>
      </w:r>
      <w:r>
        <w:rPr>
          <w:spacing w:val="-3"/>
          <w:vertAlign w:val="baseline"/>
        </w:rPr>
        <w:t> </w:t>
      </w:r>
      <w:r>
        <w:rPr>
          <w:vertAlign w:val="baseline"/>
        </w:rPr>
        <w:t>by Venebles and Ripley offers a stepwise regression function called </w:t>
      </w:r>
      <w:r>
        <w:rPr>
          <w:rFonts w:ascii="BIZ UDGothic" w:hAnsi="BIZ UDGothic"/>
          <w:spacing w:val="-2"/>
          <w:sz w:val="20"/>
          <w:vertAlign w:val="baseline"/>
        </w:rPr>
        <w:t>stepAIC</w:t>
      </w:r>
      <w:r>
        <w:rPr>
          <w:spacing w:val="-2"/>
          <w:vertAlign w:val="baseline"/>
        </w:rPr>
        <w:t>:</w:t>
      </w:r>
    </w:p>
    <w:p>
      <w:pPr>
        <w:spacing w:line="213" w:lineRule="exact" w:before="118"/>
        <w:ind w:left="1339" w:right="0" w:firstLine="0"/>
        <w:jc w:val="left"/>
        <w:rPr>
          <w:rFonts w:ascii="BIZ UDGothic"/>
          <w:sz w:val="17"/>
        </w:rPr>
      </w:pPr>
      <w:r>
        <w:rPr>
          <w:rFonts w:ascii="BIZ UDGothic"/>
          <w:color w:val="CC00FF"/>
          <w:spacing w:val="-2"/>
          <w:sz w:val="17"/>
        </w:rPr>
        <w:t>library</w:t>
      </w:r>
      <w:r>
        <w:rPr>
          <w:rFonts w:ascii="BIZ UDGothic"/>
          <w:spacing w:val="-2"/>
          <w:sz w:val="17"/>
        </w:rPr>
        <w:t>(</w:t>
      </w:r>
      <w:r>
        <w:rPr>
          <w:rFonts w:ascii="BIZ UDGothic"/>
          <w:color w:val="000087"/>
          <w:spacing w:val="-2"/>
          <w:sz w:val="17"/>
        </w:rPr>
        <w:t>MASS</w:t>
      </w:r>
      <w:r>
        <w:rPr>
          <w:rFonts w:ascii="BIZ UDGothic"/>
          <w:spacing w:val="-2"/>
          <w:sz w:val="17"/>
        </w:rPr>
        <w:t>)</w:t>
      </w:r>
    </w:p>
    <w:p>
      <w:pPr>
        <w:spacing w:line="220" w:lineRule="auto" w:before="6"/>
        <w:ind w:left="1339" w:right="4022" w:firstLine="0"/>
        <w:jc w:val="left"/>
        <w:rPr>
          <w:rFonts w:ascii="BIZ UDGothic"/>
          <w:sz w:val="17"/>
        </w:rPr>
      </w:pPr>
      <w:r>
        <w:rPr>
          <w:rFonts w:ascii="BIZ UDGothic"/>
          <w:color w:val="000087"/>
          <w:sz w:val="17"/>
        </w:rPr>
        <w:t>step</w:t>
      </w:r>
      <w:r>
        <w:rPr>
          <w:rFonts w:ascii="BIZ UDGothic"/>
          <w:color w:val="000087"/>
          <w:spacing w:val="-13"/>
          <w:sz w:val="17"/>
        </w:rPr>
        <w:t> </w:t>
      </w:r>
      <w:r>
        <w:rPr>
          <w:rFonts w:ascii="BIZ UDGothic"/>
          <w:color w:val="545454"/>
          <w:sz w:val="17"/>
        </w:rPr>
        <w:t>&lt;-</w:t>
      </w:r>
      <w:r>
        <w:rPr>
          <w:rFonts w:ascii="BIZ UDGothic"/>
          <w:color w:val="545454"/>
          <w:spacing w:val="-13"/>
          <w:sz w:val="17"/>
        </w:rPr>
        <w:t> </w:t>
      </w:r>
      <w:r>
        <w:rPr>
          <w:rFonts w:ascii="BIZ UDGothic"/>
          <w:color w:val="CC00FF"/>
          <w:sz w:val="17"/>
        </w:rPr>
        <w:t>stepAIC</w:t>
      </w:r>
      <w:r>
        <w:rPr>
          <w:rFonts w:ascii="BIZ UDGothic"/>
          <w:sz w:val="17"/>
        </w:rPr>
        <w:t>(</w:t>
      </w:r>
      <w:r>
        <w:rPr>
          <w:rFonts w:ascii="BIZ UDGothic"/>
          <w:color w:val="000087"/>
          <w:sz w:val="17"/>
        </w:rPr>
        <w:t>house_full</w:t>
      </w:r>
      <w:r>
        <w:rPr>
          <w:rFonts w:ascii="BIZ UDGothic"/>
          <w:sz w:val="17"/>
        </w:rPr>
        <w:t>,</w:t>
      </w:r>
      <w:r>
        <w:rPr>
          <w:rFonts w:ascii="BIZ UDGothic"/>
          <w:spacing w:val="-13"/>
          <w:sz w:val="17"/>
        </w:rPr>
        <w:t> </w:t>
      </w:r>
      <w:r>
        <w:rPr>
          <w:rFonts w:ascii="BIZ UDGothic"/>
          <w:color w:val="000087"/>
          <w:sz w:val="17"/>
        </w:rPr>
        <w:t>direction</w:t>
      </w:r>
      <w:r>
        <w:rPr>
          <w:rFonts w:ascii="BIZ UDGothic"/>
          <w:color w:val="545454"/>
          <w:sz w:val="17"/>
        </w:rPr>
        <w:t>=</w:t>
      </w:r>
      <w:r>
        <w:rPr>
          <w:rFonts w:ascii="BIZ UDGothic"/>
          <w:color w:val="CC3300"/>
          <w:sz w:val="17"/>
        </w:rPr>
        <w:t>"both"</w:t>
      </w:r>
      <w:r>
        <w:rPr>
          <w:rFonts w:ascii="BIZ UDGothic"/>
          <w:sz w:val="17"/>
        </w:rPr>
        <w:t>) </w:t>
      </w:r>
      <w:r>
        <w:rPr>
          <w:rFonts w:ascii="BIZ UDGothic"/>
          <w:color w:val="000087"/>
          <w:spacing w:val="-4"/>
          <w:sz w:val="17"/>
        </w:rPr>
        <w:t>step</w:t>
      </w:r>
    </w:p>
    <w:p>
      <w:pPr>
        <w:spacing w:before="191"/>
        <w:ind w:left="1339" w:right="0" w:firstLine="0"/>
        <w:jc w:val="left"/>
        <w:rPr>
          <w:rFonts w:ascii="BIZ UDGothic"/>
          <w:sz w:val="17"/>
        </w:rPr>
      </w:pPr>
      <w:r>
        <w:rPr>
          <w:rFonts w:ascii="BIZ UDGothic"/>
          <w:color w:val="000087"/>
          <w:spacing w:val="-2"/>
          <w:sz w:val="17"/>
        </w:rPr>
        <w:t>Call</w:t>
      </w:r>
      <w:r>
        <w:rPr>
          <w:rFonts w:ascii="BIZ UDGothic"/>
          <w:color w:val="545454"/>
          <w:spacing w:val="-2"/>
          <w:sz w:val="17"/>
        </w:rPr>
        <w:t>:</w:t>
      </w:r>
    </w:p>
    <w:p>
      <w:pPr>
        <w:spacing w:after="0"/>
        <w:jc w:val="left"/>
        <w:rPr>
          <w:rFonts w:ascii="BIZ UDGothic"/>
          <w:sz w:val="17"/>
        </w:rPr>
        <w:sectPr>
          <w:pgSz w:w="10080" w:h="13230"/>
          <w:pgMar w:header="0" w:footer="885" w:top="960" w:bottom="1080" w:left="440" w:right="340"/>
        </w:sectPr>
      </w:pPr>
    </w:p>
    <w:p>
      <w:pPr>
        <w:spacing w:line="220" w:lineRule="auto" w:before="62"/>
        <w:ind w:left="1680" w:right="1723" w:hanging="340"/>
        <w:jc w:val="left"/>
        <w:rPr>
          <w:rFonts w:ascii="BIZ UDGothic"/>
          <w:sz w:val="17"/>
        </w:rPr>
      </w:pPr>
      <w:r>
        <w:rPr>
          <w:rFonts w:ascii="BIZ UDGothic"/>
          <w:color w:val="CC00FF"/>
          <w:sz w:val="17"/>
        </w:rPr>
        <w:t>lm</w:t>
      </w:r>
      <w:r>
        <w:rPr>
          <w:rFonts w:ascii="BIZ UDGothic"/>
          <w:sz w:val="17"/>
        </w:rPr>
        <w:t>(</w:t>
      </w:r>
      <w:r>
        <w:rPr>
          <w:rFonts w:ascii="BIZ UDGothic"/>
          <w:color w:val="000087"/>
          <w:sz w:val="17"/>
        </w:rPr>
        <w:t>formula </w:t>
      </w:r>
      <w:r>
        <w:rPr>
          <w:rFonts w:ascii="BIZ UDGothic"/>
          <w:color w:val="545454"/>
          <w:sz w:val="17"/>
        </w:rPr>
        <w:t>= </w:t>
      </w:r>
      <w:r>
        <w:rPr>
          <w:rFonts w:ascii="BIZ UDGothic"/>
          <w:color w:val="000087"/>
          <w:sz w:val="17"/>
        </w:rPr>
        <w:t>AdjSalePrice </w:t>
      </w:r>
      <w:r>
        <w:rPr>
          <w:rFonts w:ascii="BIZ UDGothic"/>
          <w:color w:val="545454"/>
          <w:sz w:val="17"/>
        </w:rPr>
        <w:t>~ </w:t>
      </w:r>
      <w:r>
        <w:rPr>
          <w:rFonts w:ascii="BIZ UDGothic"/>
          <w:color w:val="000087"/>
          <w:sz w:val="17"/>
        </w:rPr>
        <w:t>SqFtTotLiving </w:t>
      </w:r>
      <w:r>
        <w:rPr>
          <w:rFonts w:ascii="BIZ UDGothic"/>
          <w:color w:val="545454"/>
          <w:sz w:val="17"/>
        </w:rPr>
        <w:t>+ </w:t>
      </w:r>
      <w:r>
        <w:rPr>
          <w:rFonts w:ascii="BIZ UDGothic"/>
          <w:color w:val="000087"/>
          <w:sz w:val="17"/>
        </w:rPr>
        <w:t>Bathrooms </w:t>
      </w:r>
      <w:r>
        <w:rPr>
          <w:rFonts w:ascii="BIZ UDGothic"/>
          <w:color w:val="545454"/>
          <w:sz w:val="17"/>
        </w:rPr>
        <w:t>+ </w:t>
      </w:r>
      <w:r>
        <w:rPr>
          <w:rFonts w:ascii="BIZ UDGothic"/>
          <w:color w:val="000087"/>
          <w:sz w:val="17"/>
        </w:rPr>
        <w:t>Bedrooms </w:t>
      </w:r>
      <w:r>
        <w:rPr>
          <w:rFonts w:ascii="BIZ UDGothic"/>
          <w:color w:val="545454"/>
          <w:sz w:val="17"/>
        </w:rPr>
        <w:t>+ </w:t>
      </w:r>
      <w:r>
        <w:rPr>
          <w:rFonts w:ascii="BIZ UDGothic"/>
          <w:color w:val="000087"/>
          <w:sz w:val="17"/>
        </w:rPr>
        <w:t>BldgGrade</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PropertyType</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SqFtFinBasement</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YrBuilt</w:t>
      </w:r>
      <w:r>
        <w:rPr>
          <w:rFonts w:ascii="BIZ UDGothic"/>
          <w:sz w:val="17"/>
        </w:rPr>
        <w:t>,</w:t>
      </w:r>
      <w:r>
        <w:rPr>
          <w:rFonts w:ascii="BIZ UDGothic"/>
          <w:spacing w:val="-5"/>
          <w:sz w:val="17"/>
        </w:rPr>
        <w:t> </w:t>
      </w:r>
      <w:r>
        <w:rPr>
          <w:rFonts w:ascii="BIZ UDGothic"/>
          <w:color w:val="000087"/>
          <w:sz w:val="17"/>
        </w:rPr>
        <w:t>data</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house</w:t>
      </w:r>
      <w:r>
        <w:rPr>
          <w:rFonts w:ascii="BIZ UDGothic"/>
          <w:sz w:val="17"/>
        </w:rPr>
        <w:t>, </w:t>
      </w:r>
      <w:r>
        <w:rPr>
          <w:rFonts w:ascii="BIZ UDGothic"/>
          <w:color w:val="000087"/>
          <w:sz w:val="17"/>
        </w:rPr>
        <w:t>na.action </w:t>
      </w:r>
      <w:r>
        <w:rPr>
          <w:rFonts w:ascii="BIZ UDGothic"/>
          <w:color w:val="545454"/>
          <w:sz w:val="17"/>
        </w:rPr>
        <w:t>= </w:t>
      </w:r>
      <w:r>
        <w:rPr>
          <w:rFonts w:ascii="BIZ UDGothic"/>
          <w:color w:val="000087"/>
          <w:sz w:val="17"/>
        </w:rPr>
        <w:t>na.omit</w:t>
      </w:r>
      <w:r>
        <w:rPr>
          <w:rFonts w:ascii="BIZ UDGothic"/>
          <w:sz w:val="17"/>
        </w:rPr>
        <w:t>)</w:t>
      </w:r>
    </w:p>
    <w:p>
      <w:pPr>
        <w:spacing w:line="213" w:lineRule="exact" w:before="192"/>
        <w:ind w:left="1340" w:right="0" w:firstLine="0"/>
        <w:jc w:val="left"/>
        <w:rPr>
          <w:rFonts w:ascii="BIZ UDGothic"/>
          <w:sz w:val="17"/>
        </w:rPr>
      </w:pPr>
      <w:r>
        <w:rPr>
          <w:rFonts w:ascii="BIZ UDGothic"/>
          <w:color w:val="000087"/>
          <w:spacing w:val="-2"/>
          <w:sz w:val="17"/>
        </w:rPr>
        <w:t>Coefficients</w:t>
      </w:r>
      <w:r>
        <w:rPr>
          <w:rFonts w:ascii="BIZ UDGothic"/>
          <w:color w:val="545454"/>
          <w:spacing w:val="-2"/>
          <w:sz w:val="17"/>
        </w:rPr>
        <w:t>:</w:t>
      </w:r>
    </w:p>
    <w:p>
      <w:pPr>
        <w:tabs>
          <w:tab w:pos="2124" w:val="left" w:leader="none"/>
        </w:tabs>
        <w:spacing w:line="204" w:lineRule="exact" w:before="0"/>
        <w:ind w:left="0" w:right="3539" w:firstLine="0"/>
        <w:jc w:val="right"/>
        <w:rPr>
          <w:rFonts w:ascii="BIZ UDGothic"/>
          <w:sz w:val="17"/>
        </w:rPr>
      </w:pPr>
      <w:r>
        <w:rPr>
          <w:rFonts w:ascii="BIZ UDGothic"/>
          <w:spacing w:val="-2"/>
          <w:sz w:val="17"/>
        </w:rPr>
        <w:t>(</w:t>
      </w:r>
      <w:r>
        <w:rPr>
          <w:rFonts w:ascii="BIZ UDGothic"/>
          <w:color w:val="000087"/>
          <w:spacing w:val="-2"/>
          <w:sz w:val="17"/>
        </w:rPr>
        <w:t>Intercept</w:t>
      </w:r>
      <w:r>
        <w:rPr>
          <w:rFonts w:ascii="BIZ UDGothic"/>
          <w:spacing w:val="-2"/>
          <w:sz w:val="17"/>
        </w:rPr>
        <w:t>)</w:t>
      </w:r>
      <w:r>
        <w:rPr>
          <w:rFonts w:ascii="BIZ UDGothic"/>
          <w:sz w:val="17"/>
        </w:rPr>
        <w:tab/>
      </w:r>
      <w:r>
        <w:rPr>
          <w:rFonts w:ascii="BIZ UDGothic"/>
          <w:color w:val="000087"/>
          <w:spacing w:val="-2"/>
          <w:sz w:val="17"/>
        </w:rPr>
        <w:t>SqFtTotLiving</w:t>
      </w:r>
    </w:p>
    <w:p>
      <w:pPr>
        <w:tabs>
          <w:tab w:pos="2294" w:val="left" w:leader="none"/>
        </w:tabs>
        <w:spacing w:line="204" w:lineRule="exact" w:before="0"/>
        <w:ind w:left="0" w:right="3539" w:firstLine="0"/>
        <w:jc w:val="right"/>
        <w:rPr>
          <w:rFonts w:ascii="BIZ UDGothic"/>
          <w:sz w:val="17"/>
        </w:rPr>
      </w:pPr>
      <w:r>
        <w:rPr>
          <w:rFonts w:ascii="BIZ UDGothic"/>
          <w:color w:val="FF6600"/>
          <w:spacing w:val="-2"/>
          <w:sz w:val="17"/>
        </w:rPr>
        <w:t>6.179e+06</w:t>
      </w:r>
      <w:r>
        <w:rPr>
          <w:rFonts w:ascii="BIZ UDGothic"/>
          <w:color w:val="FF6600"/>
          <w:sz w:val="17"/>
        </w:rPr>
        <w:tab/>
      </w:r>
      <w:r>
        <w:rPr>
          <w:rFonts w:ascii="BIZ UDGothic"/>
          <w:color w:val="FF6600"/>
          <w:spacing w:val="-2"/>
          <w:sz w:val="17"/>
        </w:rPr>
        <w:t>1.993e+02</w:t>
      </w:r>
    </w:p>
    <w:p>
      <w:pPr>
        <w:tabs>
          <w:tab w:pos="2379" w:val="left" w:leader="none"/>
        </w:tabs>
        <w:spacing w:line="204" w:lineRule="exact" w:before="0"/>
        <w:ind w:left="0" w:right="3539" w:firstLine="0"/>
        <w:jc w:val="right"/>
        <w:rPr>
          <w:rFonts w:ascii="BIZ UDGothic"/>
          <w:sz w:val="17"/>
        </w:rPr>
      </w:pPr>
      <w:r>
        <w:rPr>
          <w:rFonts w:ascii="BIZ UDGothic"/>
          <w:color w:val="000087"/>
          <w:spacing w:val="-2"/>
          <w:sz w:val="17"/>
        </w:rPr>
        <w:t>Bathrooms</w:t>
      </w:r>
      <w:r>
        <w:rPr>
          <w:rFonts w:ascii="BIZ UDGothic"/>
          <w:color w:val="000087"/>
          <w:sz w:val="17"/>
        </w:rPr>
        <w:tab/>
      </w:r>
      <w:r>
        <w:rPr>
          <w:rFonts w:ascii="BIZ UDGothic"/>
          <w:color w:val="000087"/>
          <w:spacing w:val="-2"/>
          <w:sz w:val="17"/>
        </w:rPr>
        <w:t>Bedrooms</w:t>
      </w:r>
    </w:p>
    <w:p>
      <w:pPr>
        <w:tabs>
          <w:tab w:pos="2209" w:val="left" w:leader="none"/>
        </w:tabs>
        <w:spacing w:line="204" w:lineRule="exact" w:before="0"/>
        <w:ind w:left="0" w:right="3539" w:firstLine="0"/>
        <w:jc w:val="right"/>
        <w:rPr>
          <w:rFonts w:ascii="BIZ UDGothic"/>
          <w:sz w:val="17"/>
        </w:rPr>
      </w:pPr>
      <w:r>
        <w:rPr>
          <w:rFonts w:ascii="BIZ UDGothic"/>
          <w:color w:val="FF6600"/>
          <w:spacing w:val="-2"/>
          <w:sz w:val="17"/>
        </w:rPr>
        <w:t>4.240e+04</w:t>
      </w:r>
      <w:r>
        <w:rPr>
          <w:rFonts w:ascii="BIZ UDGothic"/>
          <w:color w:val="FF6600"/>
          <w:sz w:val="17"/>
        </w:rPr>
        <w:tab/>
        <w:t>-</w:t>
      </w:r>
      <w:r>
        <w:rPr>
          <w:rFonts w:ascii="BIZ UDGothic"/>
          <w:color w:val="FF6600"/>
          <w:spacing w:val="-2"/>
          <w:sz w:val="17"/>
        </w:rPr>
        <w:t>5.195e+04</w:t>
      </w:r>
    </w:p>
    <w:p>
      <w:pPr>
        <w:tabs>
          <w:tab w:pos="4994" w:val="left" w:leader="none"/>
        </w:tabs>
        <w:spacing w:line="220" w:lineRule="auto" w:before="6"/>
        <w:ind w:left="2700" w:right="3539" w:firstLine="0"/>
        <w:jc w:val="right"/>
        <w:rPr>
          <w:rFonts w:ascii="BIZ UDGothic"/>
          <w:sz w:val="17"/>
        </w:rPr>
      </w:pPr>
      <w:r>
        <w:rPr>
          <w:rFonts w:ascii="BIZ UDGothic"/>
          <w:color w:val="000087"/>
          <w:sz w:val="17"/>
        </w:rPr>
        <w:t>BldgGrade</w:t>
      </w:r>
      <w:r>
        <w:rPr>
          <w:rFonts w:ascii="BIZ UDGothic"/>
          <w:color w:val="000087"/>
          <w:spacing w:val="40"/>
          <w:sz w:val="17"/>
        </w:rPr>
        <w:t> </w:t>
      </w:r>
      <w:r>
        <w:rPr>
          <w:rFonts w:ascii="BIZ UDGothic"/>
          <w:color w:val="000087"/>
          <w:sz w:val="17"/>
        </w:rPr>
        <w:t>PropertyTypeSingle</w:t>
      </w:r>
      <w:r>
        <w:rPr>
          <w:rFonts w:ascii="BIZ UDGothic"/>
          <w:color w:val="000087"/>
          <w:spacing w:val="-14"/>
          <w:sz w:val="17"/>
        </w:rPr>
        <w:t> </w:t>
      </w:r>
      <w:r>
        <w:rPr>
          <w:rFonts w:ascii="BIZ UDGothic"/>
          <w:color w:val="000087"/>
          <w:sz w:val="17"/>
        </w:rPr>
        <w:t>Family </w:t>
      </w:r>
      <w:r>
        <w:rPr>
          <w:rFonts w:ascii="BIZ UDGothic"/>
          <w:color w:val="FF6600"/>
          <w:spacing w:val="-2"/>
          <w:sz w:val="17"/>
        </w:rPr>
        <w:t>1.372e+05</w:t>
      </w:r>
      <w:r>
        <w:rPr>
          <w:rFonts w:ascii="BIZ UDGothic"/>
          <w:color w:val="FF6600"/>
          <w:sz w:val="17"/>
        </w:rPr>
        <w:tab/>
      </w:r>
      <w:r>
        <w:rPr>
          <w:rFonts w:ascii="BIZ UDGothic"/>
          <w:color w:val="FF6600"/>
          <w:spacing w:val="-2"/>
          <w:sz w:val="17"/>
        </w:rPr>
        <w:t>2.291e+04</w:t>
      </w:r>
    </w:p>
    <w:p>
      <w:pPr>
        <w:tabs>
          <w:tab w:pos="2804" w:val="left" w:leader="none"/>
        </w:tabs>
        <w:spacing w:line="199" w:lineRule="exact" w:before="0"/>
        <w:ind w:left="0" w:right="3539" w:firstLine="0"/>
        <w:jc w:val="right"/>
        <w:rPr>
          <w:rFonts w:ascii="BIZ UDGothic"/>
          <w:sz w:val="17"/>
        </w:rPr>
      </w:pPr>
      <w:r>
        <w:rPr>
          <w:rFonts w:ascii="BIZ UDGothic"/>
          <w:color w:val="000087"/>
          <w:spacing w:val="-2"/>
          <w:sz w:val="17"/>
        </w:rPr>
        <w:t>PropertyTypeTownhouse</w:t>
      </w:r>
      <w:r>
        <w:rPr>
          <w:rFonts w:ascii="BIZ UDGothic"/>
          <w:color w:val="000087"/>
          <w:sz w:val="17"/>
        </w:rPr>
        <w:tab/>
      </w:r>
      <w:r>
        <w:rPr>
          <w:rFonts w:ascii="BIZ UDGothic"/>
          <w:color w:val="000087"/>
          <w:spacing w:val="-2"/>
          <w:sz w:val="17"/>
        </w:rPr>
        <w:t>SqFtFinBasement</w:t>
      </w:r>
    </w:p>
    <w:p>
      <w:pPr>
        <w:tabs>
          <w:tab w:pos="2294" w:val="left" w:leader="none"/>
        </w:tabs>
        <w:spacing w:line="204" w:lineRule="exact" w:before="0"/>
        <w:ind w:left="0" w:right="3539" w:firstLine="0"/>
        <w:jc w:val="right"/>
        <w:rPr>
          <w:rFonts w:ascii="BIZ UDGothic"/>
          <w:sz w:val="17"/>
        </w:rPr>
      </w:pPr>
      <w:r>
        <w:rPr>
          <w:rFonts w:ascii="BIZ UDGothic"/>
          <w:color w:val="FF6600"/>
          <w:spacing w:val="-2"/>
          <w:sz w:val="17"/>
        </w:rPr>
        <w:t>8.448e+04</w:t>
      </w:r>
      <w:r>
        <w:rPr>
          <w:rFonts w:ascii="BIZ UDGothic"/>
          <w:color w:val="FF6600"/>
          <w:sz w:val="17"/>
        </w:rPr>
        <w:tab/>
      </w:r>
      <w:r>
        <w:rPr>
          <w:rFonts w:ascii="BIZ UDGothic"/>
          <w:color w:val="FF6600"/>
          <w:spacing w:val="-2"/>
          <w:sz w:val="17"/>
        </w:rPr>
        <w:t>7.047e+00</w:t>
      </w:r>
    </w:p>
    <w:p>
      <w:pPr>
        <w:spacing w:line="204" w:lineRule="exact" w:before="0"/>
        <w:ind w:left="0" w:right="5834" w:firstLine="0"/>
        <w:jc w:val="right"/>
        <w:rPr>
          <w:rFonts w:ascii="BIZ UDGothic"/>
          <w:sz w:val="17"/>
        </w:rPr>
      </w:pPr>
      <w:r>
        <w:rPr>
          <w:rFonts w:ascii="BIZ UDGothic"/>
          <w:color w:val="000087"/>
          <w:spacing w:val="-2"/>
          <w:sz w:val="17"/>
        </w:rPr>
        <w:t>YrBuilt</w:t>
      </w:r>
    </w:p>
    <w:p>
      <w:pPr>
        <w:spacing w:line="212" w:lineRule="exact" w:before="0"/>
        <w:ind w:left="0" w:right="5834" w:firstLine="0"/>
        <w:jc w:val="right"/>
        <w:rPr>
          <w:rFonts w:ascii="BIZ UDGothic"/>
          <w:sz w:val="17"/>
        </w:rPr>
      </w:pPr>
      <w:r>
        <w:rPr>
          <w:rFonts w:ascii="BIZ UDGothic"/>
          <w:color w:val="FF6600"/>
          <w:sz w:val="17"/>
        </w:rPr>
        <w:t>-</w:t>
      </w:r>
      <w:r>
        <w:rPr>
          <w:rFonts w:ascii="BIZ UDGothic"/>
          <w:color w:val="FF6600"/>
          <w:spacing w:val="-2"/>
          <w:sz w:val="17"/>
        </w:rPr>
        <w:t>3.565e+03</w:t>
      </w:r>
    </w:p>
    <w:p>
      <w:pPr>
        <w:spacing w:line="220" w:lineRule="auto" w:before="115"/>
        <w:ind w:left="999" w:right="1099" w:firstLine="0"/>
        <w:jc w:val="both"/>
        <w:rPr>
          <w:sz w:val="21"/>
        </w:rPr>
      </w:pPr>
      <w:r>
        <w:rPr>
          <w:rFonts w:ascii="BIZ UDGothic" w:hAnsi="BIZ UDGothic"/>
          <w:sz w:val="20"/>
        </w:rPr>
        <w:t>scikit-learn</w:t>
      </w:r>
      <w:r>
        <w:rPr>
          <w:rFonts w:ascii="BIZ UDGothic" w:hAnsi="BIZ UDGothic"/>
          <w:spacing w:val="-25"/>
          <w:sz w:val="20"/>
        </w:rPr>
        <w:t> </w:t>
      </w:r>
      <w:r>
        <w:rPr>
          <w:sz w:val="21"/>
        </w:rPr>
        <w:t>has</w:t>
      </w:r>
      <w:r>
        <w:rPr>
          <w:spacing w:val="-12"/>
          <w:sz w:val="21"/>
        </w:rPr>
        <w:t> </w:t>
      </w:r>
      <w:r>
        <w:rPr>
          <w:sz w:val="21"/>
        </w:rPr>
        <w:t>no</w:t>
      </w:r>
      <w:r>
        <w:rPr>
          <w:spacing w:val="-12"/>
          <w:sz w:val="21"/>
        </w:rPr>
        <w:t> </w:t>
      </w:r>
      <w:r>
        <w:rPr>
          <w:sz w:val="21"/>
        </w:rPr>
        <w:t>implementation</w:t>
      </w:r>
      <w:r>
        <w:rPr>
          <w:spacing w:val="-12"/>
          <w:sz w:val="21"/>
        </w:rPr>
        <w:t> </w:t>
      </w:r>
      <w:r>
        <w:rPr>
          <w:sz w:val="21"/>
        </w:rPr>
        <w:t>for</w:t>
      </w:r>
      <w:r>
        <w:rPr>
          <w:spacing w:val="-12"/>
          <w:sz w:val="21"/>
        </w:rPr>
        <w:t> </w:t>
      </w:r>
      <w:r>
        <w:rPr>
          <w:sz w:val="21"/>
        </w:rPr>
        <w:t>stepwise</w:t>
      </w:r>
      <w:r>
        <w:rPr>
          <w:spacing w:val="-12"/>
          <w:sz w:val="21"/>
        </w:rPr>
        <w:t> </w:t>
      </w:r>
      <w:r>
        <w:rPr>
          <w:sz w:val="21"/>
        </w:rPr>
        <w:t>regression.</w:t>
      </w:r>
      <w:r>
        <w:rPr>
          <w:spacing w:val="-12"/>
          <w:sz w:val="21"/>
        </w:rPr>
        <w:t> </w:t>
      </w:r>
      <w:r>
        <w:rPr>
          <w:sz w:val="21"/>
        </w:rPr>
        <w:t>We</w:t>
      </w:r>
      <w:r>
        <w:rPr>
          <w:spacing w:val="-8"/>
          <w:sz w:val="21"/>
        </w:rPr>
        <w:t> </w:t>
      </w:r>
      <w:r>
        <w:rPr>
          <w:sz w:val="21"/>
        </w:rPr>
        <w:t>implemented</w:t>
      </w:r>
      <w:r>
        <w:rPr>
          <w:spacing w:val="-7"/>
          <w:sz w:val="21"/>
        </w:rPr>
        <w:t> </w:t>
      </w:r>
      <w:r>
        <w:rPr>
          <w:sz w:val="21"/>
        </w:rPr>
        <w:t>func‐ tions</w:t>
      </w:r>
      <w:r>
        <w:rPr>
          <w:spacing w:val="-3"/>
          <w:sz w:val="21"/>
        </w:rPr>
        <w:t> </w:t>
      </w:r>
      <w:r>
        <w:rPr>
          <w:rFonts w:ascii="BIZ UDGothic" w:hAnsi="BIZ UDGothic"/>
          <w:sz w:val="20"/>
        </w:rPr>
        <w:t>stepwise_selection</w:t>
      </w:r>
      <w:r>
        <w:rPr>
          <w:sz w:val="21"/>
        </w:rPr>
        <w:t>, </w:t>
      </w:r>
      <w:r>
        <w:rPr>
          <w:rFonts w:ascii="BIZ UDGothic" w:hAnsi="BIZ UDGothic"/>
          <w:sz w:val="20"/>
        </w:rPr>
        <w:t>forward_selection</w:t>
      </w:r>
      <w:r>
        <w:rPr>
          <w:sz w:val="21"/>
        </w:rPr>
        <w:t>, and </w:t>
      </w:r>
      <w:r>
        <w:rPr>
          <w:rFonts w:ascii="BIZ UDGothic" w:hAnsi="BIZ UDGothic"/>
          <w:sz w:val="20"/>
        </w:rPr>
        <w:t>backward_elimination</w:t>
      </w:r>
      <w:r>
        <w:rPr>
          <w:rFonts w:ascii="BIZ UDGothic" w:hAnsi="BIZ UDGothic"/>
          <w:spacing w:val="-25"/>
          <w:sz w:val="20"/>
        </w:rPr>
        <w:t> </w:t>
      </w:r>
      <w:r>
        <w:rPr>
          <w:sz w:val="21"/>
        </w:rPr>
        <w:t>in our </w:t>
      </w:r>
      <w:r>
        <w:rPr>
          <w:rFonts w:ascii="BIZ UDGothic" w:hAnsi="BIZ UDGothic"/>
          <w:sz w:val="20"/>
        </w:rPr>
        <w:t>dmba</w:t>
      </w:r>
      <w:r>
        <w:rPr>
          <w:rFonts w:ascii="BIZ UDGothic" w:hAnsi="BIZ UDGothic"/>
          <w:spacing w:val="-47"/>
          <w:sz w:val="20"/>
        </w:rPr>
        <w:t> </w:t>
      </w:r>
      <w:r>
        <w:rPr>
          <w:sz w:val="21"/>
        </w:rPr>
        <w:t>package:</w:t>
      </w:r>
    </w:p>
    <w:p>
      <w:pPr>
        <w:spacing w:before="105"/>
        <w:ind w:left="1340" w:right="0" w:firstLine="0"/>
        <w:jc w:val="left"/>
        <w:rPr>
          <w:rFonts w:ascii="BIZ UDGothic"/>
          <w:sz w:val="17"/>
        </w:rPr>
      </w:pPr>
      <w:r>
        <w:rPr>
          <w:rFonts w:ascii="BIZ UDGothic"/>
          <w:color w:val="000087"/>
          <w:sz w:val="17"/>
        </w:rPr>
        <w:t>y </w:t>
      </w:r>
      <w:r>
        <w:rPr>
          <w:rFonts w:ascii="BIZ UDGothic"/>
          <w:color w:val="545454"/>
          <w:sz w:val="17"/>
        </w:rPr>
        <w:t>= </w:t>
      </w:r>
      <w:r>
        <w:rPr>
          <w:rFonts w:ascii="BIZ UDGothic"/>
          <w:color w:val="000087"/>
          <w:spacing w:val="-2"/>
          <w:sz w:val="17"/>
        </w:rPr>
        <w:t>house</w:t>
      </w:r>
      <w:r>
        <w:rPr>
          <w:rFonts w:ascii="BIZ UDGothic"/>
          <w:spacing w:val="-2"/>
          <w:sz w:val="17"/>
        </w:rPr>
        <w:t>[</w:t>
      </w:r>
      <w:r>
        <w:rPr>
          <w:rFonts w:ascii="BIZ UDGothic"/>
          <w:color w:val="000087"/>
          <w:spacing w:val="-2"/>
          <w:sz w:val="17"/>
        </w:rPr>
        <w:t>outcome</w:t>
      </w:r>
      <w:r>
        <w:rPr>
          <w:rFonts w:ascii="BIZ UDGothic"/>
          <w:spacing w:val="-2"/>
          <w:sz w:val="17"/>
        </w:rPr>
        <w:t>]</w:t>
      </w:r>
    </w:p>
    <w:p>
      <w:pPr>
        <w:spacing w:line="212" w:lineRule="exact" w:before="190"/>
        <w:ind w:left="0" w:right="4077" w:firstLine="0"/>
        <w:jc w:val="center"/>
        <w:rPr>
          <w:rFonts w:ascii="BIZ UDGothic"/>
          <w:sz w:val="17"/>
        </w:rPr>
      </w:pPr>
      <w:bookmarkStart w:name="_bookmark667" w:id="892"/>
      <w:bookmarkEnd w:id="892"/>
      <w:r>
        <w:rPr/>
      </w:r>
      <w:r>
        <w:rPr>
          <w:rFonts w:ascii="BIZ UDGothic"/>
          <w:b/>
          <w:color w:val="006699"/>
          <w:sz w:val="17"/>
        </w:rPr>
        <w:t>def </w:t>
      </w:r>
      <w:r>
        <w:rPr>
          <w:rFonts w:ascii="BIZ UDGothic"/>
          <w:color w:val="CC00FF"/>
          <w:sz w:val="17"/>
        </w:rPr>
        <w:t>train_model</w:t>
      </w:r>
      <w:r>
        <w:rPr>
          <w:rFonts w:ascii="BIZ UDGothic"/>
          <w:sz w:val="17"/>
        </w:rPr>
        <w:t>(</w:t>
      </w:r>
      <w:r>
        <w:rPr>
          <w:rFonts w:ascii="BIZ UDGothic"/>
          <w:color w:val="000087"/>
          <w:sz w:val="17"/>
        </w:rPr>
        <w:t>variables</w:t>
      </w:r>
      <w:r>
        <w:rPr>
          <w:rFonts w:ascii="BIZ UDGothic"/>
          <w:sz w:val="17"/>
        </w:rPr>
        <w:t>): </w:t>
      </w:r>
      <w:r>
        <w:rPr>
          <w:rFonts w:ascii="BIZ UDGothic"/>
          <w:sz w:val="17"/>
        </w:rPr>
        <w:drawing>
          <wp:inline distT="0" distB="0" distL="0" distR="0">
            <wp:extent cx="101600" cy="101600"/>
            <wp:effectExtent l="0" t="0" r="0" b="0"/>
            <wp:docPr id="609" name="Image 609"/>
            <wp:cNvGraphicFramePr>
              <a:graphicFrameLocks/>
            </wp:cNvGraphicFramePr>
            <a:graphic>
              <a:graphicData uri="http://schemas.openxmlformats.org/drawingml/2006/picture">
                <pic:pic>
                  <pic:nvPicPr>
                    <pic:cNvPr id="609" name="Image 609"/>
                    <pic:cNvPicPr/>
                  </pic:nvPicPr>
                  <pic:blipFill>
                    <a:blip r:embed="rId72" cstate="print"/>
                    <a:stretch>
                      <a:fillRect/>
                    </a:stretch>
                  </pic:blipFill>
                  <pic:spPr>
                    <a:xfrm>
                      <a:off x="0" y="0"/>
                      <a:ext cx="101600" cy="101600"/>
                    </a:xfrm>
                    <a:prstGeom prst="rect">
                      <a:avLst/>
                    </a:prstGeom>
                  </pic:spPr>
                </pic:pic>
              </a:graphicData>
            </a:graphic>
          </wp:inline>
        </w:drawing>
      </w:r>
      <w:r>
        <w:rPr>
          <w:rFonts w:ascii="BIZ UDGothic"/>
          <w:sz w:val="17"/>
        </w:rPr>
      </w:r>
    </w:p>
    <w:p>
      <w:pPr>
        <w:spacing w:line="204" w:lineRule="exact" w:before="0"/>
        <w:ind w:left="0" w:right="3982" w:firstLine="0"/>
        <w:jc w:val="center"/>
        <w:rPr>
          <w:rFonts w:ascii="BIZ UDGothic"/>
          <w:sz w:val="17"/>
        </w:rPr>
      </w:pPr>
      <w:r>
        <w:rPr>
          <w:rFonts w:ascii="BIZ UDGothic"/>
          <w:b/>
          <w:color w:val="006699"/>
          <w:sz w:val="17"/>
        </w:rPr>
        <w:t>if </w:t>
      </w:r>
      <w:r>
        <w:rPr>
          <w:rFonts w:ascii="BIZ UDGothic"/>
          <w:color w:val="336666"/>
          <w:sz w:val="17"/>
        </w:rPr>
        <w:t>len</w:t>
      </w:r>
      <w:r>
        <w:rPr>
          <w:rFonts w:ascii="BIZ UDGothic"/>
          <w:sz w:val="17"/>
        </w:rPr>
        <w:t>(</w:t>
      </w:r>
      <w:r>
        <w:rPr>
          <w:rFonts w:ascii="BIZ UDGothic"/>
          <w:color w:val="000087"/>
          <w:sz w:val="17"/>
        </w:rPr>
        <w:t>variables</w:t>
      </w:r>
      <w:r>
        <w:rPr>
          <w:rFonts w:ascii="BIZ UDGothic"/>
          <w:sz w:val="17"/>
        </w:rPr>
        <w:t>) </w:t>
      </w:r>
      <w:r>
        <w:rPr>
          <w:rFonts w:ascii="BIZ UDGothic"/>
          <w:color w:val="545454"/>
          <w:sz w:val="17"/>
        </w:rPr>
        <w:t>== </w:t>
      </w:r>
      <w:r>
        <w:rPr>
          <w:rFonts w:ascii="BIZ UDGothic"/>
          <w:color w:val="FF6600"/>
          <w:spacing w:val="-5"/>
          <w:sz w:val="17"/>
        </w:rPr>
        <w:t>0</w:t>
      </w:r>
      <w:r>
        <w:rPr>
          <w:rFonts w:ascii="BIZ UDGothic"/>
          <w:spacing w:val="-5"/>
          <w:sz w:val="17"/>
        </w:rPr>
        <w:t>:</w:t>
      </w:r>
    </w:p>
    <w:p>
      <w:pPr>
        <w:spacing w:line="204" w:lineRule="exact" w:before="0"/>
        <w:ind w:left="0" w:right="4322" w:firstLine="0"/>
        <w:jc w:val="center"/>
        <w:rPr>
          <w:rFonts w:ascii="BIZ UDGothic"/>
          <w:sz w:val="17"/>
        </w:rPr>
      </w:pPr>
      <w:r>
        <w:rPr>
          <w:rFonts w:ascii="BIZ UDGothic"/>
          <w:b/>
          <w:color w:val="006699"/>
          <w:sz w:val="17"/>
        </w:rPr>
        <w:t>return </w:t>
      </w:r>
      <w:r>
        <w:rPr>
          <w:rFonts w:ascii="BIZ UDGothic"/>
          <w:color w:val="336666"/>
          <w:spacing w:val="-4"/>
          <w:sz w:val="17"/>
        </w:rPr>
        <w:t>None</w:t>
      </w:r>
    </w:p>
    <w:p>
      <w:pPr>
        <w:spacing w:line="220" w:lineRule="auto" w:before="6"/>
        <w:ind w:left="1680" w:right="5407" w:firstLine="0"/>
        <w:jc w:val="both"/>
        <w:rPr>
          <w:rFonts w:ascii="BIZ UDGothic"/>
          <w:sz w:val="17"/>
        </w:rPr>
      </w:pPr>
      <w:r>
        <w:rPr>
          <w:rFonts w:ascii="BIZ UDGothic"/>
          <w:color w:val="000087"/>
          <w:sz w:val="17"/>
        </w:rPr>
        <w:t>model</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LinearRegression</w:t>
      </w:r>
      <w:r>
        <w:rPr>
          <w:rFonts w:ascii="BIZ UDGothic"/>
          <w:sz w:val="17"/>
        </w:rPr>
        <w:t>() </w:t>
      </w:r>
      <w:r>
        <w:rPr>
          <w:rFonts w:ascii="BIZ UDGothic"/>
          <w:color w:val="000087"/>
          <w:sz w:val="17"/>
        </w:rPr>
        <w:t>model</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X</w:t>
      </w:r>
      <w:r>
        <w:rPr>
          <w:rFonts w:ascii="BIZ UDGothic"/>
          <w:sz w:val="17"/>
        </w:rPr>
        <w:t>[</w:t>
      </w:r>
      <w:r>
        <w:rPr>
          <w:rFonts w:ascii="BIZ UDGothic"/>
          <w:color w:val="000087"/>
          <w:sz w:val="17"/>
        </w:rPr>
        <w:t>variables</w:t>
      </w:r>
      <w:r>
        <w:rPr>
          <w:rFonts w:ascii="BIZ UDGothic"/>
          <w:sz w:val="17"/>
        </w:rPr>
        <w:t>],</w:t>
      </w:r>
      <w:r>
        <w:rPr>
          <w:rFonts w:ascii="BIZ UDGothic"/>
          <w:spacing w:val="-22"/>
          <w:sz w:val="17"/>
        </w:rPr>
        <w:t> </w:t>
      </w:r>
      <w:r>
        <w:rPr>
          <w:rFonts w:ascii="BIZ UDGothic"/>
          <w:color w:val="000087"/>
          <w:sz w:val="17"/>
        </w:rPr>
        <w:t>y</w:t>
      </w:r>
      <w:r>
        <w:rPr>
          <w:rFonts w:ascii="BIZ UDGothic"/>
          <w:sz w:val="17"/>
        </w:rPr>
        <w:t>) </w:t>
      </w:r>
      <w:r>
        <w:rPr>
          <w:rFonts w:ascii="BIZ UDGothic"/>
          <w:b/>
          <w:color w:val="006699"/>
          <w:sz w:val="17"/>
        </w:rPr>
        <w:t>return </w:t>
      </w:r>
      <w:r>
        <w:rPr>
          <w:rFonts w:ascii="BIZ UDGothic"/>
          <w:color w:val="000087"/>
          <w:sz w:val="17"/>
        </w:rPr>
        <w:t>model</w:t>
      </w:r>
    </w:p>
    <w:p>
      <w:pPr>
        <w:spacing w:line="213" w:lineRule="exact" w:before="195"/>
        <w:ind w:left="1340" w:right="0" w:firstLine="0"/>
        <w:jc w:val="left"/>
        <w:rPr>
          <w:rFonts w:ascii="BIZ UDGothic"/>
          <w:sz w:val="17"/>
        </w:rPr>
      </w:pPr>
      <w:bookmarkStart w:name="_bookmark668" w:id="893"/>
      <w:bookmarkEnd w:id="893"/>
      <w:r>
        <w:rPr/>
      </w:r>
      <w:r>
        <w:rPr>
          <w:rFonts w:ascii="BIZ UDGothic"/>
          <w:b/>
          <w:color w:val="006699"/>
          <w:sz w:val="17"/>
        </w:rPr>
        <w:t>def </w:t>
      </w:r>
      <w:r>
        <w:rPr>
          <w:rFonts w:ascii="BIZ UDGothic"/>
          <w:color w:val="CC00FF"/>
          <w:sz w:val="17"/>
        </w:rPr>
        <w:t>score_model</w:t>
      </w:r>
      <w:r>
        <w:rPr>
          <w:rFonts w:ascii="BIZ UDGothic"/>
          <w:sz w:val="17"/>
        </w:rPr>
        <w:t>(</w:t>
      </w:r>
      <w:r>
        <w:rPr>
          <w:rFonts w:ascii="BIZ UDGothic"/>
          <w:color w:val="000087"/>
          <w:sz w:val="17"/>
        </w:rPr>
        <w:t>model</w:t>
      </w:r>
      <w:r>
        <w:rPr>
          <w:rFonts w:ascii="BIZ UDGothic"/>
          <w:sz w:val="17"/>
        </w:rPr>
        <w:t>, </w:t>
      </w:r>
      <w:r>
        <w:rPr>
          <w:rFonts w:ascii="BIZ UDGothic"/>
          <w:color w:val="000087"/>
          <w:sz w:val="17"/>
        </w:rPr>
        <w:t>variables</w:t>
      </w:r>
      <w:r>
        <w:rPr>
          <w:rFonts w:ascii="BIZ UDGothic"/>
          <w:sz w:val="17"/>
        </w:rPr>
        <w:t>): </w:t>
      </w:r>
      <w:r>
        <w:rPr>
          <w:rFonts w:ascii="BIZ UDGothic"/>
          <w:sz w:val="17"/>
        </w:rPr>
        <w:drawing>
          <wp:inline distT="0" distB="0" distL="0" distR="0">
            <wp:extent cx="101600" cy="101600"/>
            <wp:effectExtent l="0" t="0" r="0" b="0"/>
            <wp:docPr id="610" name="Image 610"/>
            <wp:cNvGraphicFramePr>
              <a:graphicFrameLocks/>
            </wp:cNvGraphicFramePr>
            <a:graphic>
              <a:graphicData uri="http://schemas.openxmlformats.org/drawingml/2006/picture">
                <pic:pic>
                  <pic:nvPicPr>
                    <pic:cNvPr id="610" name="Image 610"/>
                    <pic:cNvPicPr/>
                  </pic:nvPicPr>
                  <pic:blipFill>
                    <a:blip r:embed="rId102" cstate="print"/>
                    <a:stretch>
                      <a:fillRect/>
                    </a:stretch>
                  </pic:blipFill>
                  <pic:spPr>
                    <a:xfrm>
                      <a:off x="0" y="0"/>
                      <a:ext cx="101600" cy="101600"/>
                    </a:xfrm>
                    <a:prstGeom prst="rect">
                      <a:avLst/>
                    </a:prstGeom>
                  </pic:spPr>
                </pic:pic>
              </a:graphicData>
            </a:graphic>
          </wp:inline>
        </w:drawing>
      </w:r>
      <w:r>
        <w:rPr>
          <w:rFonts w:ascii="BIZ UDGothic"/>
          <w:sz w:val="17"/>
        </w:rPr>
      </w:r>
    </w:p>
    <w:p>
      <w:pPr>
        <w:spacing w:line="204" w:lineRule="exact" w:before="0"/>
        <w:ind w:left="1680" w:right="0" w:firstLine="0"/>
        <w:jc w:val="left"/>
        <w:rPr>
          <w:rFonts w:ascii="BIZ UDGothic"/>
          <w:sz w:val="17"/>
        </w:rPr>
      </w:pPr>
      <w:r>
        <w:rPr>
          <w:rFonts w:ascii="BIZ UDGothic"/>
          <w:b/>
          <w:color w:val="006699"/>
          <w:sz w:val="17"/>
        </w:rPr>
        <w:t>if </w:t>
      </w:r>
      <w:r>
        <w:rPr>
          <w:rFonts w:ascii="BIZ UDGothic"/>
          <w:color w:val="336666"/>
          <w:sz w:val="17"/>
        </w:rPr>
        <w:t>len</w:t>
      </w:r>
      <w:r>
        <w:rPr>
          <w:rFonts w:ascii="BIZ UDGothic"/>
          <w:sz w:val="17"/>
        </w:rPr>
        <w:t>(</w:t>
      </w:r>
      <w:r>
        <w:rPr>
          <w:rFonts w:ascii="BIZ UDGothic"/>
          <w:color w:val="000087"/>
          <w:sz w:val="17"/>
        </w:rPr>
        <w:t>variables</w:t>
      </w:r>
      <w:r>
        <w:rPr>
          <w:rFonts w:ascii="BIZ UDGothic"/>
          <w:sz w:val="17"/>
        </w:rPr>
        <w:t>) </w:t>
      </w:r>
      <w:r>
        <w:rPr>
          <w:rFonts w:ascii="BIZ UDGothic"/>
          <w:color w:val="545454"/>
          <w:sz w:val="17"/>
        </w:rPr>
        <w:t>== </w:t>
      </w:r>
      <w:r>
        <w:rPr>
          <w:rFonts w:ascii="BIZ UDGothic"/>
          <w:color w:val="FF6600"/>
          <w:spacing w:val="-5"/>
          <w:sz w:val="17"/>
        </w:rPr>
        <w:t>0</w:t>
      </w:r>
      <w:r>
        <w:rPr>
          <w:rFonts w:ascii="BIZ UDGothic"/>
          <w:spacing w:val="-5"/>
          <w:sz w:val="17"/>
        </w:rPr>
        <w:t>:</w:t>
      </w:r>
    </w:p>
    <w:p>
      <w:pPr>
        <w:spacing w:line="204" w:lineRule="exact" w:before="0"/>
        <w:ind w:left="2020" w:right="0" w:firstLine="0"/>
        <w:jc w:val="left"/>
        <w:rPr>
          <w:rFonts w:ascii="BIZ UDGothic"/>
          <w:sz w:val="17"/>
        </w:rPr>
      </w:pPr>
      <w:r>
        <w:rPr>
          <w:rFonts w:ascii="BIZ UDGothic"/>
          <w:b/>
          <w:color w:val="006699"/>
          <w:sz w:val="17"/>
        </w:rPr>
        <w:t>return </w:t>
      </w:r>
      <w:r>
        <w:rPr>
          <w:rFonts w:ascii="BIZ UDGothic"/>
          <w:color w:val="000087"/>
          <w:sz w:val="17"/>
        </w:rPr>
        <w:t>AIC_score</w:t>
      </w:r>
      <w:r>
        <w:rPr>
          <w:rFonts w:ascii="BIZ UDGothic"/>
          <w:sz w:val="17"/>
        </w:rPr>
        <w:t>(</w:t>
      </w:r>
      <w:r>
        <w:rPr>
          <w:rFonts w:ascii="BIZ UDGothic"/>
          <w:color w:val="000087"/>
          <w:sz w:val="17"/>
        </w:rPr>
        <w:t>y</w:t>
      </w:r>
      <w:r>
        <w:rPr>
          <w:rFonts w:ascii="BIZ UDGothic"/>
          <w:sz w:val="17"/>
        </w:rPr>
        <w:t>, [</w:t>
      </w:r>
      <w:r>
        <w:rPr>
          <w:rFonts w:ascii="BIZ UDGothic"/>
          <w:color w:val="000087"/>
          <w:sz w:val="17"/>
        </w:rPr>
        <w:t>y</w:t>
      </w:r>
      <w:r>
        <w:rPr>
          <w:rFonts w:ascii="BIZ UDGothic"/>
          <w:color w:val="545454"/>
          <w:sz w:val="17"/>
        </w:rPr>
        <w:t>.</w:t>
      </w:r>
      <w:r>
        <w:rPr>
          <w:rFonts w:ascii="BIZ UDGothic"/>
          <w:color w:val="000087"/>
          <w:sz w:val="17"/>
        </w:rPr>
        <w:t>mean</w:t>
      </w:r>
      <w:r>
        <w:rPr>
          <w:rFonts w:ascii="BIZ UDGothic"/>
          <w:sz w:val="17"/>
        </w:rPr>
        <w:t>()] </w:t>
      </w:r>
      <w:r>
        <w:rPr>
          <w:rFonts w:ascii="BIZ UDGothic"/>
          <w:color w:val="545454"/>
          <w:sz w:val="17"/>
        </w:rPr>
        <w:t>* </w:t>
      </w:r>
      <w:r>
        <w:rPr>
          <w:rFonts w:ascii="BIZ UDGothic"/>
          <w:color w:val="336666"/>
          <w:sz w:val="17"/>
        </w:rPr>
        <w:t>len</w:t>
      </w:r>
      <w:r>
        <w:rPr>
          <w:rFonts w:ascii="BIZ UDGothic"/>
          <w:sz w:val="17"/>
        </w:rPr>
        <w:t>(</w:t>
      </w:r>
      <w:r>
        <w:rPr>
          <w:rFonts w:ascii="BIZ UDGothic"/>
          <w:color w:val="000087"/>
          <w:sz w:val="17"/>
        </w:rPr>
        <w:t>y</w:t>
      </w:r>
      <w:r>
        <w:rPr>
          <w:rFonts w:ascii="BIZ UDGothic"/>
          <w:sz w:val="17"/>
        </w:rPr>
        <w:t>), </w:t>
      </w:r>
      <w:r>
        <w:rPr>
          <w:rFonts w:ascii="BIZ UDGothic"/>
          <w:color w:val="000087"/>
          <w:sz w:val="17"/>
        </w:rPr>
        <w:t>model</w:t>
      </w:r>
      <w:r>
        <w:rPr>
          <w:rFonts w:ascii="BIZ UDGothic"/>
          <w:sz w:val="17"/>
        </w:rPr>
        <w:t>, </w:t>
      </w:r>
      <w:r>
        <w:rPr>
          <w:rFonts w:ascii="BIZ UDGothic"/>
          <w:color w:val="000087"/>
          <w:spacing w:val="-4"/>
          <w:sz w:val="17"/>
        </w:rPr>
        <w:t>df</w:t>
      </w:r>
      <w:r>
        <w:rPr>
          <w:rFonts w:ascii="BIZ UDGothic"/>
          <w:color w:val="545454"/>
          <w:spacing w:val="-4"/>
          <w:sz w:val="17"/>
        </w:rPr>
        <w:t>=</w:t>
      </w:r>
      <w:r>
        <w:rPr>
          <w:rFonts w:ascii="BIZ UDGothic"/>
          <w:color w:val="FF6600"/>
          <w:spacing w:val="-4"/>
          <w:sz w:val="17"/>
        </w:rPr>
        <w:t>1</w:t>
      </w:r>
      <w:r>
        <w:rPr>
          <w:rFonts w:ascii="BIZ UDGothic"/>
          <w:spacing w:val="-4"/>
          <w:sz w:val="17"/>
        </w:rPr>
        <w:t>)</w:t>
      </w:r>
    </w:p>
    <w:p>
      <w:pPr>
        <w:spacing w:line="213" w:lineRule="exact" w:before="0"/>
        <w:ind w:left="1680" w:right="0" w:firstLine="0"/>
        <w:jc w:val="left"/>
        <w:rPr>
          <w:rFonts w:ascii="BIZ UDGothic"/>
          <w:sz w:val="17"/>
        </w:rPr>
      </w:pPr>
      <w:r>
        <w:rPr>
          <w:rFonts w:ascii="BIZ UDGothic"/>
          <w:b/>
          <w:color w:val="006699"/>
          <w:sz w:val="17"/>
        </w:rPr>
        <w:t>return </w:t>
      </w:r>
      <w:r>
        <w:rPr>
          <w:rFonts w:ascii="BIZ UDGothic"/>
          <w:color w:val="000087"/>
          <w:sz w:val="17"/>
        </w:rPr>
        <w:t>AIC_score</w:t>
      </w:r>
      <w:r>
        <w:rPr>
          <w:rFonts w:ascii="BIZ UDGothic"/>
          <w:sz w:val="17"/>
        </w:rPr>
        <w:t>(</w:t>
      </w:r>
      <w:r>
        <w:rPr>
          <w:rFonts w:ascii="BIZ UDGothic"/>
          <w:color w:val="000087"/>
          <w:sz w:val="17"/>
        </w:rPr>
        <w:t>y</w:t>
      </w:r>
      <w:r>
        <w:rPr>
          <w:rFonts w:ascii="BIZ UDGothic"/>
          <w:sz w:val="17"/>
        </w:rPr>
        <w:t>, </w:t>
      </w:r>
      <w:r>
        <w:rPr>
          <w:rFonts w:ascii="BIZ UDGothic"/>
          <w:color w:val="000087"/>
          <w:sz w:val="17"/>
        </w:rPr>
        <w:t>model</w:t>
      </w:r>
      <w:r>
        <w:rPr>
          <w:rFonts w:ascii="BIZ UDGothic"/>
          <w:color w:val="545454"/>
          <w:sz w:val="17"/>
        </w:rPr>
        <w:t>.</w:t>
      </w:r>
      <w:r>
        <w:rPr>
          <w:rFonts w:ascii="BIZ UDGothic"/>
          <w:color w:val="000087"/>
          <w:sz w:val="17"/>
        </w:rPr>
        <w:t>predict</w:t>
      </w:r>
      <w:r>
        <w:rPr>
          <w:rFonts w:ascii="BIZ UDGothic"/>
          <w:sz w:val="17"/>
        </w:rPr>
        <w:t>(</w:t>
      </w:r>
      <w:r>
        <w:rPr>
          <w:rFonts w:ascii="BIZ UDGothic"/>
          <w:color w:val="000087"/>
          <w:sz w:val="17"/>
        </w:rPr>
        <w:t>X</w:t>
      </w:r>
      <w:r>
        <w:rPr>
          <w:rFonts w:ascii="BIZ UDGothic"/>
          <w:sz w:val="17"/>
        </w:rPr>
        <w:t>[</w:t>
      </w:r>
      <w:r>
        <w:rPr>
          <w:rFonts w:ascii="BIZ UDGothic"/>
          <w:color w:val="000087"/>
          <w:sz w:val="17"/>
        </w:rPr>
        <w:t>variables</w:t>
      </w:r>
      <w:r>
        <w:rPr>
          <w:rFonts w:ascii="BIZ UDGothic"/>
          <w:sz w:val="17"/>
        </w:rPr>
        <w:t>]), </w:t>
      </w:r>
      <w:r>
        <w:rPr>
          <w:rFonts w:ascii="BIZ UDGothic"/>
          <w:color w:val="000087"/>
          <w:spacing w:val="-2"/>
          <w:sz w:val="17"/>
        </w:rPr>
        <w:t>model</w:t>
      </w:r>
      <w:r>
        <w:rPr>
          <w:rFonts w:ascii="BIZ UDGothic"/>
          <w:spacing w:val="-2"/>
          <w:sz w:val="17"/>
        </w:rPr>
        <w:t>)</w:t>
      </w:r>
    </w:p>
    <w:p>
      <w:pPr>
        <w:spacing w:line="213" w:lineRule="exact" w:before="187"/>
        <w:ind w:left="1340" w:right="0" w:firstLine="0"/>
        <w:jc w:val="left"/>
        <w:rPr>
          <w:rFonts w:ascii="BIZ UDGothic"/>
          <w:sz w:val="17"/>
        </w:rPr>
      </w:pPr>
      <w:r>
        <w:rPr>
          <w:rFonts w:ascii="BIZ UDGothic"/>
          <w:color w:val="000087"/>
          <w:sz w:val="17"/>
        </w:rPr>
        <w:t>best_model</w:t>
      </w:r>
      <w:r>
        <w:rPr>
          <w:rFonts w:ascii="BIZ UDGothic"/>
          <w:sz w:val="17"/>
        </w:rPr>
        <w:t>,</w:t>
      </w:r>
      <w:r>
        <w:rPr>
          <w:rFonts w:ascii="BIZ UDGothic"/>
          <w:spacing w:val="-2"/>
          <w:sz w:val="17"/>
        </w:rPr>
        <w:t> </w:t>
      </w:r>
      <w:r>
        <w:rPr>
          <w:rFonts w:ascii="BIZ UDGothic"/>
          <w:color w:val="000087"/>
          <w:sz w:val="17"/>
        </w:rPr>
        <w:t>best_variables </w:t>
      </w:r>
      <w:r>
        <w:rPr>
          <w:rFonts w:ascii="BIZ UDGothic"/>
          <w:color w:val="545454"/>
          <w:sz w:val="17"/>
        </w:rPr>
        <w:t>= </w:t>
      </w:r>
      <w:r>
        <w:rPr>
          <w:rFonts w:ascii="BIZ UDGothic"/>
          <w:color w:val="000087"/>
          <w:sz w:val="17"/>
        </w:rPr>
        <w:t>stepwise_selection</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columns</w:t>
      </w:r>
      <w:r>
        <w:rPr>
          <w:rFonts w:ascii="BIZ UDGothic"/>
          <w:sz w:val="17"/>
        </w:rPr>
        <w:t>, </w:t>
      </w:r>
      <w:r>
        <w:rPr>
          <w:rFonts w:ascii="BIZ UDGothic"/>
          <w:color w:val="000087"/>
          <w:spacing w:val="-2"/>
          <w:sz w:val="17"/>
        </w:rPr>
        <w:t>train_model</w:t>
      </w:r>
      <w:r>
        <w:rPr>
          <w:rFonts w:ascii="BIZ UDGothic"/>
          <w:spacing w:val="-2"/>
          <w:sz w:val="17"/>
        </w:rPr>
        <w:t>,</w:t>
      </w:r>
    </w:p>
    <w:p>
      <w:pPr>
        <w:spacing w:line="213" w:lineRule="exact" w:before="0"/>
        <w:ind w:left="5420" w:right="0" w:firstLine="0"/>
        <w:jc w:val="left"/>
        <w:rPr>
          <w:rFonts w:ascii="BIZ UDGothic"/>
          <w:sz w:val="17"/>
        </w:rPr>
      </w:pPr>
      <w:r>
        <w:rPr>
          <w:rFonts w:ascii="BIZ UDGothic"/>
          <w:color w:val="000087"/>
          <w:sz w:val="17"/>
        </w:rPr>
        <w:t>score_model</w:t>
      </w:r>
      <w:r>
        <w:rPr>
          <w:rFonts w:ascii="BIZ UDGothic"/>
          <w:sz w:val="17"/>
        </w:rPr>
        <w:t>, </w:t>
      </w:r>
      <w:r>
        <w:rPr>
          <w:rFonts w:ascii="BIZ UDGothic"/>
          <w:color w:val="000087"/>
          <w:spacing w:val="-2"/>
          <w:sz w:val="17"/>
        </w:rPr>
        <w:t>verbose</w:t>
      </w:r>
      <w:r>
        <w:rPr>
          <w:rFonts w:ascii="BIZ UDGothic"/>
          <w:color w:val="545454"/>
          <w:spacing w:val="-2"/>
          <w:sz w:val="17"/>
        </w:rPr>
        <w:t>=</w:t>
      </w:r>
      <w:r>
        <w:rPr>
          <w:rFonts w:ascii="BIZ UDGothic"/>
          <w:color w:val="336666"/>
          <w:spacing w:val="-2"/>
          <w:sz w:val="17"/>
        </w:rPr>
        <w:t>True</w:t>
      </w:r>
      <w:r>
        <w:rPr>
          <w:rFonts w:ascii="BIZ UDGothic"/>
          <w:spacing w:val="-2"/>
          <w:sz w:val="17"/>
        </w:rPr>
        <w:t>)</w:t>
      </w:r>
    </w:p>
    <w:p>
      <w:pPr>
        <w:spacing w:line="213" w:lineRule="exact" w:before="187"/>
        <w:ind w:left="1340"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'Intercept:</w:t>
      </w:r>
      <w:r>
        <w:rPr>
          <w:rFonts w:ascii="BIZ UDGothic"/>
          <w:color w:val="CC3300"/>
          <w:spacing w:val="-2"/>
          <w:sz w:val="17"/>
        </w:rPr>
        <w:t> {best_model.intercept_:.3f}'</w:t>
      </w:r>
      <w:r>
        <w:rPr>
          <w:rFonts w:ascii="BIZ UDGothic"/>
          <w:spacing w:val="-2"/>
          <w:sz w:val="17"/>
        </w:rPr>
        <w:t>)</w:t>
      </w:r>
    </w:p>
    <w:p>
      <w:pPr>
        <w:spacing w:line="204" w:lineRule="exact" w:before="0"/>
        <w:ind w:left="1340" w:right="0" w:firstLine="0"/>
        <w:jc w:val="left"/>
        <w:rPr>
          <w:rFonts w:ascii="BIZ UDGothic"/>
          <w:sz w:val="17"/>
        </w:rPr>
      </w:pPr>
      <w:r>
        <w:rPr>
          <w:rFonts w:ascii="BIZ UDGothic"/>
          <w:b/>
          <w:color w:val="006699"/>
          <w:spacing w:val="-2"/>
          <w:sz w:val="17"/>
        </w:rPr>
        <w:t>print</w:t>
      </w:r>
      <w:r>
        <w:rPr>
          <w:rFonts w:ascii="BIZ UDGothic"/>
          <w:spacing w:val="-2"/>
          <w:sz w:val="17"/>
        </w:rPr>
        <w:t>(</w:t>
      </w:r>
      <w:r>
        <w:rPr>
          <w:rFonts w:ascii="BIZ UDGothic"/>
          <w:color w:val="CC3300"/>
          <w:spacing w:val="-2"/>
          <w:sz w:val="17"/>
        </w:rPr>
        <w:t>'Coefficients:'</w:t>
      </w:r>
      <w:r>
        <w:rPr>
          <w:rFonts w:ascii="BIZ UDGothic"/>
          <w:spacing w:val="-2"/>
          <w:sz w:val="17"/>
        </w:rPr>
        <w:t>)</w:t>
      </w:r>
    </w:p>
    <w:p>
      <w:pPr>
        <w:spacing w:line="204" w:lineRule="exact" w:before="0"/>
        <w:ind w:left="1340" w:right="0" w:firstLine="0"/>
        <w:jc w:val="left"/>
        <w:rPr>
          <w:rFonts w:ascii="BIZ UDGothic"/>
          <w:sz w:val="17"/>
        </w:rPr>
      </w:pPr>
      <w:r>
        <w:rPr>
          <w:rFonts w:ascii="BIZ UDGothic"/>
          <w:b/>
          <w:color w:val="006699"/>
          <w:sz w:val="17"/>
        </w:rPr>
        <w:t>for </w:t>
      </w:r>
      <w:r>
        <w:rPr>
          <w:rFonts w:ascii="BIZ UDGothic"/>
          <w:color w:val="000087"/>
          <w:sz w:val="17"/>
        </w:rPr>
        <w:t>name</w:t>
      </w:r>
      <w:r>
        <w:rPr>
          <w:rFonts w:ascii="BIZ UDGothic"/>
          <w:sz w:val="17"/>
        </w:rPr>
        <w:t>, </w:t>
      </w:r>
      <w:r>
        <w:rPr>
          <w:rFonts w:ascii="BIZ UDGothic"/>
          <w:color w:val="000087"/>
          <w:sz w:val="17"/>
        </w:rPr>
        <w:t>coef </w:t>
      </w:r>
      <w:r>
        <w:rPr>
          <w:rFonts w:ascii="BIZ UDGothic"/>
          <w:b/>
          <w:sz w:val="17"/>
        </w:rPr>
        <w:t>in </w:t>
      </w:r>
      <w:r>
        <w:rPr>
          <w:rFonts w:ascii="BIZ UDGothic"/>
          <w:color w:val="336666"/>
          <w:sz w:val="17"/>
        </w:rPr>
        <w:t>zip</w:t>
      </w:r>
      <w:r>
        <w:rPr>
          <w:rFonts w:ascii="BIZ UDGothic"/>
          <w:sz w:val="17"/>
        </w:rPr>
        <w:t>(</w:t>
      </w:r>
      <w:r>
        <w:rPr>
          <w:rFonts w:ascii="BIZ UDGothic"/>
          <w:color w:val="000087"/>
          <w:sz w:val="17"/>
        </w:rPr>
        <w:t>best_variables</w:t>
      </w:r>
      <w:r>
        <w:rPr>
          <w:rFonts w:ascii="BIZ UDGothic"/>
          <w:sz w:val="17"/>
        </w:rPr>
        <w:t>, </w:t>
      </w:r>
      <w:r>
        <w:rPr>
          <w:rFonts w:ascii="BIZ UDGothic"/>
          <w:color w:val="000087"/>
          <w:spacing w:val="-2"/>
          <w:sz w:val="17"/>
        </w:rPr>
        <w:t>best_model</w:t>
      </w:r>
      <w:r>
        <w:rPr>
          <w:rFonts w:ascii="BIZ UDGothic"/>
          <w:color w:val="545454"/>
          <w:spacing w:val="-2"/>
          <w:sz w:val="17"/>
        </w:rPr>
        <w:t>.</w:t>
      </w:r>
      <w:r>
        <w:rPr>
          <w:rFonts w:ascii="BIZ UDGothic"/>
          <w:color w:val="000087"/>
          <w:spacing w:val="-2"/>
          <w:sz w:val="17"/>
        </w:rPr>
        <w:t>coef_</w:t>
      </w:r>
      <w:r>
        <w:rPr>
          <w:rFonts w:ascii="BIZ UDGothic"/>
          <w:spacing w:val="-2"/>
          <w:sz w:val="17"/>
        </w:rPr>
        <w:t>):</w:t>
      </w:r>
    </w:p>
    <w:p>
      <w:pPr>
        <w:spacing w:line="213" w:lineRule="exact" w:before="0"/>
        <w:ind w:left="1680"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 {name}: </w:t>
      </w:r>
      <w:r>
        <w:rPr>
          <w:rFonts w:ascii="BIZ UDGothic"/>
          <w:color w:val="CC3300"/>
          <w:spacing w:val="-2"/>
          <w:sz w:val="17"/>
        </w:rPr>
        <w:t>{coef}'</w:t>
      </w:r>
      <w:r>
        <w:rPr>
          <w:rFonts w:ascii="BIZ UDGothic"/>
          <w:spacing w:val="-2"/>
          <w:sz w:val="17"/>
        </w:rPr>
        <w:t>)</w:t>
      </w:r>
    </w:p>
    <w:p>
      <w:pPr>
        <w:pStyle w:val="BodyText"/>
        <w:spacing w:before="188"/>
        <w:ind w:left="1000"/>
        <w:jc w:val="both"/>
      </w:pPr>
      <w:r>
        <w:rPr/>
        <w:drawing>
          <wp:inline distT="0" distB="0" distL="0" distR="0">
            <wp:extent cx="101600" cy="101600"/>
            <wp:effectExtent l="0" t="0" r="0" b="0"/>
            <wp:docPr id="611" name="Image 611"/>
            <wp:cNvGraphicFramePr>
              <a:graphicFrameLocks/>
            </wp:cNvGraphicFramePr>
            <a:graphic>
              <a:graphicData uri="http://schemas.openxmlformats.org/drawingml/2006/picture">
                <pic:pic>
                  <pic:nvPicPr>
                    <pic:cNvPr id="611" name="Image 611"/>
                    <pic:cNvPicPr/>
                  </pic:nvPicPr>
                  <pic:blipFill>
                    <a:blip r:embed="rId72" cstate="print"/>
                    <a:stretch>
                      <a:fillRect/>
                    </a:stretch>
                  </pic:blipFill>
                  <pic:spPr>
                    <a:xfrm>
                      <a:off x="0" y="0"/>
                      <a:ext cx="101600" cy="101600"/>
                    </a:xfrm>
                    <a:prstGeom prst="rect">
                      <a:avLst/>
                    </a:prstGeom>
                  </pic:spPr>
                </pic:pic>
              </a:graphicData>
            </a:graphic>
          </wp:inline>
        </w:drawing>
      </w:r>
      <w:r>
        <w:rPr/>
      </w:r>
      <w:r>
        <w:rPr>
          <w:rFonts w:ascii="Times New Roman"/>
          <w:spacing w:val="149"/>
          <w:position w:val="1"/>
          <w:sz w:val="20"/>
        </w:rPr>
        <w:t> </w:t>
      </w:r>
      <w:bookmarkStart w:name="_bookmark669" w:id="894"/>
      <w:bookmarkEnd w:id="894"/>
      <w:r>
        <w:rPr>
          <w:rFonts w:ascii="Times New Roman"/>
          <w:spacing w:val="-1"/>
          <w:position w:val="1"/>
          <w:sz w:val="20"/>
        </w:rPr>
      </w:r>
      <w:r>
        <w:rPr>
          <w:position w:val="1"/>
        </w:rPr>
        <w:t>Define a function that returns a fitted model for a given set of variables.</w:t>
      </w:r>
    </w:p>
    <w:p>
      <w:pPr>
        <w:pStyle w:val="BodyText"/>
        <w:spacing w:line="223" w:lineRule="auto" w:before="206"/>
        <w:ind w:left="1359" w:right="1097" w:hanging="360"/>
      </w:pPr>
      <w:r>
        <w:rPr/>
        <w:drawing>
          <wp:inline distT="0" distB="0" distL="0" distR="0">
            <wp:extent cx="101600" cy="101600"/>
            <wp:effectExtent l="0" t="0" r="0" b="0"/>
            <wp:docPr id="612" name="Image 612"/>
            <wp:cNvGraphicFramePr>
              <a:graphicFrameLocks/>
            </wp:cNvGraphicFramePr>
            <a:graphic>
              <a:graphicData uri="http://schemas.openxmlformats.org/drawingml/2006/picture">
                <pic:pic>
                  <pic:nvPicPr>
                    <pic:cNvPr id="612" name="Image 612"/>
                    <pic:cNvPicPr/>
                  </pic:nvPicPr>
                  <pic:blipFill>
                    <a:blip r:embed="rId102" cstate="print"/>
                    <a:stretch>
                      <a:fillRect/>
                    </a:stretch>
                  </pic:blipFill>
                  <pic:spPr>
                    <a:xfrm>
                      <a:off x="0" y="0"/>
                      <a:ext cx="101600" cy="101600"/>
                    </a:xfrm>
                    <a:prstGeom prst="rect">
                      <a:avLst/>
                    </a:prstGeom>
                  </pic:spPr>
                </pic:pic>
              </a:graphicData>
            </a:graphic>
          </wp:inline>
        </w:drawing>
      </w:r>
      <w:r>
        <w:rPr/>
      </w:r>
      <w:r>
        <w:rPr>
          <w:rFonts w:ascii="Times New Roman"/>
          <w:spacing w:val="144"/>
          <w:position w:val="1"/>
          <w:sz w:val="20"/>
        </w:rPr>
        <w:t> </w:t>
      </w:r>
      <w:bookmarkStart w:name="_bookmark670" w:id="895"/>
      <w:bookmarkEnd w:id="895"/>
      <w:r>
        <w:rPr>
          <w:rFonts w:ascii="Times New Roman"/>
          <w:spacing w:val="-1"/>
          <w:position w:val="1"/>
          <w:sz w:val="20"/>
        </w:rPr>
      </w:r>
      <w:r>
        <w:rPr>
          <w:position w:val="1"/>
        </w:rPr>
        <w:t>Define a function that returns a score for a given model and set of variables. In</w:t>
      </w:r>
      <w:r>
        <w:rPr>
          <w:spacing w:val="40"/>
          <w:position w:val="1"/>
        </w:rPr>
        <w:t> </w:t>
      </w:r>
      <w:r>
        <w:rPr/>
        <w:t>this case, we use the </w:t>
      </w:r>
      <w:r>
        <w:rPr>
          <w:rFonts w:ascii="BIZ UDGothic"/>
          <w:sz w:val="20"/>
        </w:rPr>
        <w:t>AIC_score</w:t>
      </w:r>
      <w:r>
        <w:rPr>
          <w:rFonts w:ascii="BIZ UDGothic"/>
          <w:spacing w:val="-39"/>
          <w:sz w:val="20"/>
        </w:rPr>
        <w:t> </w:t>
      </w:r>
      <w:r>
        <w:rPr/>
        <w:t>implemented in the </w:t>
      </w:r>
      <w:r>
        <w:rPr>
          <w:rFonts w:ascii="BIZ UDGothic"/>
          <w:sz w:val="20"/>
        </w:rPr>
        <w:t>dmba</w:t>
      </w:r>
      <w:r>
        <w:rPr>
          <w:rFonts w:ascii="BIZ UDGothic"/>
          <w:spacing w:val="-39"/>
          <w:sz w:val="20"/>
        </w:rPr>
        <w:t> </w:t>
      </w:r>
      <w:r>
        <w:rPr/>
        <w:t>package.</w:t>
      </w:r>
    </w:p>
    <w:p>
      <w:pPr>
        <w:pStyle w:val="BodyText"/>
        <w:spacing w:line="271" w:lineRule="exact" w:before="94"/>
        <w:jc w:val="both"/>
      </w:pPr>
      <w:r>
        <w:rPr/>
        <w:t>The</w:t>
      </w:r>
      <w:r>
        <w:rPr>
          <w:spacing w:val="65"/>
          <w:w w:val="150"/>
        </w:rPr>
        <w:t> </w:t>
      </w:r>
      <w:r>
        <w:rPr/>
        <w:t>function</w:t>
      </w:r>
      <w:r>
        <w:rPr>
          <w:spacing w:val="65"/>
          <w:w w:val="150"/>
        </w:rPr>
        <w:t> </w:t>
      </w:r>
      <w:r>
        <w:rPr/>
        <w:t>chose</w:t>
      </w:r>
      <w:r>
        <w:rPr>
          <w:spacing w:val="65"/>
          <w:w w:val="150"/>
        </w:rPr>
        <w:t> </w:t>
      </w:r>
      <w:r>
        <w:rPr/>
        <w:t>a</w:t>
      </w:r>
      <w:r>
        <w:rPr>
          <w:spacing w:val="65"/>
          <w:w w:val="150"/>
        </w:rPr>
        <w:t> </w:t>
      </w:r>
      <w:r>
        <w:rPr/>
        <w:t>model</w:t>
      </w:r>
      <w:r>
        <w:rPr>
          <w:spacing w:val="65"/>
          <w:w w:val="150"/>
        </w:rPr>
        <w:t> </w:t>
      </w:r>
      <w:r>
        <w:rPr/>
        <w:t>in</w:t>
      </w:r>
      <w:r>
        <w:rPr>
          <w:spacing w:val="65"/>
          <w:w w:val="150"/>
        </w:rPr>
        <w:t> </w:t>
      </w:r>
      <w:r>
        <w:rPr/>
        <w:t>which</w:t>
      </w:r>
      <w:r>
        <w:rPr>
          <w:spacing w:val="66"/>
          <w:w w:val="150"/>
        </w:rPr>
        <w:t> </w:t>
      </w:r>
      <w:r>
        <w:rPr/>
        <w:t>several</w:t>
      </w:r>
      <w:r>
        <w:rPr>
          <w:spacing w:val="65"/>
          <w:w w:val="150"/>
        </w:rPr>
        <w:t> </w:t>
      </w:r>
      <w:r>
        <w:rPr/>
        <w:t>variables</w:t>
      </w:r>
      <w:r>
        <w:rPr>
          <w:spacing w:val="65"/>
          <w:w w:val="150"/>
        </w:rPr>
        <w:t> </w:t>
      </w:r>
      <w:r>
        <w:rPr/>
        <w:t>were</w:t>
      </w:r>
      <w:r>
        <w:rPr>
          <w:spacing w:val="65"/>
          <w:w w:val="150"/>
        </w:rPr>
        <w:t> </w:t>
      </w:r>
      <w:r>
        <w:rPr/>
        <w:t>dropped</w:t>
      </w:r>
      <w:r>
        <w:rPr>
          <w:spacing w:val="65"/>
          <w:w w:val="150"/>
        </w:rPr>
        <w:t> </w:t>
      </w:r>
      <w:r>
        <w:rPr>
          <w:spacing w:val="-4"/>
        </w:rPr>
        <w:t>from</w:t>
      </w:r>
    </w:p>
    <w:p>
      <w:pPr>
        <w:spacing w:line="276" w:lineRule="exact" w:before="0"/>
        <w:ind w:left="1000" w:right="0" w:firstLine="0"/>
        <w:jc w:val="both"/>
        <w:rPr>
          <w:sz w:val="21"/>
        </w:rPr>
      </w:pPr>
      <w:r>
        <w:rPr>
          <w:rFonts w:ascii="BIZ UDGothic"/>
          <w:sz w:val="20"/>
        </w:rPr>
        <w:t>house_full</w:t>
      </w:r>
      <w:r>
        <w:rPr>
          <w:sz w:val="21"/>
        </w:rPr>
        <w:t>:</w:t>
      </w:r>
      <w:r>
        <w:rPr>
          <w:spacing w:val="-9"/>
          <w:sz w:val="21"/>
        </w:rPr>
        <w:t> </w:t>
      </w:r>
      <w:r>
        <w:rPr>
          <w:rFonts w:ascii="BIZ UDGothic"/>
          <w:sz w:val="20"/>
        </w:rPr>
        <w:t>SqFtLot</w:t>
      </w:r>
      <w:r>
        <w:rPr>
          <w:sz w:val="21"/>
        </w:rPr>
        <w:t>,</w:t>
      </w:r>
      <w:r>
        <w:rPr>
          <w:spacing w:val="-8"/>
          <w:sz w:val="21"/>
        </w:rPr>
        <w:t> </w:t>
      </w:r>
      <w:r>
        <w:rPr>
          <w:rFonts w:ascii="BIZ UDGothic"/>
          <w:sz w:val="20"/>
        </w:rPr>
        <w:t>NbrLivingUnits</w:t>
      </w:r>
      <w:r>
        <w:rPr>
          <w:sz w:val="21"/>
        </w:rPr>
        <w:t>,</w:t>
      </w:r>
      <w:r>
        <w:rPr>
          <w:spacing w:val="-9"/>
          <w:sz w:val="21"/>
        </w:rPr>
        <w:t> </w:t>
      </w:r>
      <w:r>
        <w:rPr>
          <w:rFonts w:ascii="BIZ UDGothic"/>
          <w:sz w:val="20"/>
        </w:rPr>
        <w:t>YrRenovated</w:t>
      </w:r>
      <w:r>
        <w:rPr>
          <w:sz w:val="21"/>
        </w:rPr>
        <w:t>,</w:t>
      </w:r>
      <w:r>
        <w:rPr>
          <w:spacing w:val="-8"/>
          <w:sz w:val="21"/>
        </w:rPr>
        <w:t> </w:t>
      </w:r>
      <w:r>
        <w:rPr>
          <w:sz w:val="21"/>
        </w:rPr>
        <w:t>and</w:t>
      </w:r>
      <w:r>
        <w:rPr>
          <w:spacing w:val="-8"/>
          <w:sz w:val="21"/>
        </w:rPr>
        <w:t> </w:t>
      </w:r>
      <w:r>
        <w:rPr>
          <w:rFonts w:ascii="BIZ UDGothic"/>
          <w:spacing w:val="-2"/>
          <w:sz w:val="20"/>
        </w:rPr>
        <w:t>NewConstruction</w:t>
      </w:r>
      <w:r>
        <w:rPr>
          <w:spacing w:val="-2"/>
          <w:sz w:val="21"/>
        </w:rPr>
        <w:t>.</w:t>
      </w:r>
    </w:p>
    <w:p>
      <w:pPr>
        <w:spacing w:after="0" w:line="276" w:lineRule="exact"/>
        <w:jc w:val="both"/>
        <w:rPr>
          <w:sz w:val="21"/>
        </w:rPr>
        <w:sectPr>
          <w:pgSz w:w="10080" w:h="13230"/>
          <w:pgMar w:header="0" w:footer="885" w:top="1000" w:bottom="1080" w:left="440" w:right="340"/>
        </w:sectPr>
      </w:pPr>
    </w:p>
    <w:p>
      <w:pPr>
        <w:pStyle w:val="BodyText"/>
        <w:spacing w:line="218" w:lineRule="auto" w:before="92"/>
        <w:ind w:right="1097"/>
        <w:jc w:val="both"/>
      </w:pPr>
      <w:bookmarkStart w:name="_bookmark672" w:id="896"/>
      <w:bookmarkEnd w:id="896"/>
      <w:r>
        <w:rPr/>
      </w:r>
      <w:r>
        <w:rPr/>
        <w:t>Simpler yet are </w:t>
      </w:r>
      <w:r>
        <w:rPr>
          <w:i/>
        </w:rPr>
        <w:t>forward selection </w:t>
      </w:r>
      <w:r>
        <w:rPr/>
        <w:t>and </w:t>
      </w:r>
      <w:r>
        <w:rPr>
          <w:i/>
        </w:rPr>
        <w:t>backward selection</w:t>
      </w:r>
      <w:r>
        <w:rPr/>
        <w:t>. In forward selection, you start with no predictors and add them one by one, at each step adding the predictor that has the largest contribution to </w:t>
      </w:r>
      <w:r>
        <w:rPr>
          <w:i/>
        </w:rPr>
        <w:t>R</w:t>
      </w:r>
      <w:r>
        <w:rPr>
          <w:vertAlign w:val="superscript"/>
        </w:rPr>
        <w:t>2</w:t>
      </w:r>
      <w:r>
        <w:rPr>
          <w:vertAlign w:val="baseline"/>
        </w:rPr>
        <w:t>, and stopping when the contribution is </w:t>
      </w:r>
      <w:r>
        <w:rPr>
          <w:vertAlign w:val="baseline"/>
        </w:rPr>
        <w:t>no </w:t>
      </w:r>
      <w:bookmarkStart w:name="_bookmark671" w:id="897"/>
      <w:bookmarkEnd w:id="897"/>
      <w:r>
        <w:rPr>
          <w:vertAlign w:val="baseline"/>
        </w:rPr>
        <w:t>longer</w:t>
      </w:r>
      <w:r>
        <w:rPr>
          <w:vertAlign w:val="baseline"/>
        </w:rPr>
        <w:t> statistically significant. In backward selection, or </w:t>
      </w:r>
      <w:r>
        <w:rPr>
          <w:i/>
          <w:vertAlign w:val="baseline"/>
        </w:rPr>
        <w:t>backward elimination</w:t>
      </w:r>
      <w:r>
        <w:rPr>
          <w:vertAlign w:val="baseline"/>
        </w:rPr>
        <w:t>, you start with the full model and take away predictors that are not statistically significant until you are left with a model in which all predictors are statistically significant.</w:t>
      </w:r>
    </w:p>
    <w:p>
      <w:pPr>
        <w:pStyle w:val="BodyText"/>
        <w:spacing w:line="213" w:lineRule="auto" w:before="116"/>
        <w:ind w:right="1097"/>
        <w:jc w:val="both"/>
      </w:pPr>
      <w:bookmarkStart w:name="_bookmark674" w:id="898"/>
      <w:bookmarkEnd w:id="898"/>
      <w:r>
        <w:rPr/>
      </w:r>
      <w:r>
        <w:rPr>
          <w:i/>
        </w:rPr>
        <w:t>Penalized</w:t>
      </w:r>
      <w:r>
        <w:rPr>
          <w:i/>
          <w:spacing w:val="-5"/>
        </w:rPr>
        <w:t> </w:t>
      </w:r>
      <w:r>
        <w:rPr>
          <w:i/>
        </w:rPr>
        <w:t>regression </w:t>
      </w:r>
      <w:r>
        <w:rPr/>
        <w:t>is similar in spirit to AIC. Instead of explicitly searching through a discrete set of models, the model-fitting equation incorporates a constraint that penalizes the model for too many variables (parameters). Rather than </w:t>
      </w:r>
      <w:r>
        <w:rPr/>
        <w:t>eliminating predictor variables entirely—as with stepwise, forward, and backward selection— penalized regression applies the penalty by reducing coefficients, in some cases to near zero. Common penalized regression methods are </w:t>
      </w:r>
      <w:r>
        <w:rPr>
          <w:i/>
        </w:rPr>
        <w:t>ridge regression </w:t>
      </w:r>
      <w:r>
        <w:rPr/>
        <w:t>and </w:t>
      </w:r>
      <w:r>
        <w:rPr>
          <w:i/>
        </w:rPr>
        <w:t>lasso</w:t>
      </w:r>
      <w:r>
        <w:rPr>
          <w:i/>
        </w:rPr>
        <w:t> </w:t>
      </w:r>
      <w:bookmarkStart w:name="_bookmark673" w:id="899"/>
      <w:bookmarkEnd w:id="899"/>
      <w:r>
        <w:rPr>
          <w:i/>
          <w:spacing w:val="-2"/>
        </w:rPr>
        <w:t>r</w:t>
      </w:r>
      <w:r>
        <w:rPr>
          <w:i/>
          <w:spacing w:val="-2"/>
        </w:rPr>
        <w:t>egression</w:t>
      </w:r>
      <w:r>
        <w:rPr>
          <w:spacing w:val="-2"/>
        </w:rPr>
        <w:t>.</w:t>
      </w:r>
    </w:p>
    <w:p>
      <w:pPr>
        <w:pStyle w:val="BodyText"/>
        <w:spacing w:line="213" w:lineRule="auto" w:before="112"/>
        <w:ind w:right="1097"/>
        <w:jc w:val="both"/>
      </w:pPr>
      <w:r>
        <w:rPr/>
        <w:t>Stepwise regression and all subset regression are </w:t>
      </w:r>
      <w:r>
        <w:rPr>
          <w:i/>
        </w:rPr>
        <w:t>in-sample </w:t>
      </w:r>
      <w:r>
        <w:rPr/>
        <w:t>methods to assess and</w:t>
      </w:r>
      <w:r>
        <w:rPr>
          <w:spacing w:val="40"/>
        </w:rPr>
        <w:t> </w:t>
      </w:r>
      <w:bookmarkStart w:name="_bookmark675" w:id="900"/>
      <w:bookmarkEnd w:id="900"/>
      <w:r>
        <w:rPr/>
        <w:t>tune</w:t>
      </w:r>
      <w:r>
        <w:rPr>
          <w:spacing w:val="-3"/>
        </w:rPr>
        <w:t> </w:t>
      </w:r>
      <w:r>
        <w:rPr/>
        <w:t>models. This means the model selection is possibly subject to overfitting </w:t>
      </w:r>
      <w:r>
        <w:rPr/>
        <w:t>(fitting the noise in the data) and may not perform as well when applied to new data. One common approach to avoid this is to use cross-validation to validate the models. In linear regression, overfitting is typically not a major issue, due to the simple (linear) global structure imposed on the data. For more sophisticated types of models, partic‐ ularly iterative procedures that respond to local data structure, cross-validation is a </w:t>
      </w:r>
      <w:bookmarkStart w:name="_bookmark676" w:id="901"/>
      <w:bookmarkEnd w:id="901"/>
      <w:r>
        <w:rPr/>
        <w:t>ve</w:t>
      </w:r>
      <w:r>
        <w:rPr/>
        <w:t>ry important tool; see </w:t>
      </w:r>
      <w:hyperlink w:history="true" w:anchor="_bookmark651">
        <w:r>
          <w:rPr>
            <w:color w:val="990000"/>
          </w:rPr>
          <w:t>“Cross-Validation” on page 155</w:t>
        </w:r>
      </w:hyperlink>
      <w:r>
        <w:rPr>
          <w:color w:val="990000"/>
        </w:rPr>
        <w:t> </w:t>
      </w:r>
      <w:r>
        <w:rPr/>
        <w:t>for details.</w:t>
      </w:r>
    </w:p>
    <w:p>
      <w:pPr>
        <w:pStyle w:val="Heading3"/>
        <w:spacing w:before="181"/>
        <w:rPr>
          <w:b/>
        </w:rPr>
      </w:pPr>
      <w:bookmarkStart w:name="Weighted Regression" w:id="902"/>
      <w:bookmarkEnd w:id="902"/>
      <w:r>
        <w:rPr/>
      </w:r>
      <w:bookmarkStart w:name="_bookmark677" w:id="903"/>
      <w:bookmarkEnd w:id="903"/>
      <w:r>
        <w:rPr/>
      </w:r>
      <w:r>
        <w:rPr>
          <w:b/>
        </w:rPr>
        <w:t>Weighted</w:t>
      </w:r>
      <w:r>
        <w:rPr>
          <w:b/>
          <w:spacing w:val="10"/>
        </w:rPr>
        <w:t> </w:t>
      </w:r>
      <w:r>
        <w:rPr>
          <w:b/>
          <w:spacing w:val="-2"/>
        </w:rPr>
        <w:t>Regression</w:t>
      </w:r>
    </w:p>
    <w:p>
      <w:pPr>
        <w:pStyle w:val="BodyText"/>
        <w:spacing w:line="213" w:lineRule="auto" w:before="102"/>
        <w:ind w:right="1097"/>
        <w:jc w:val="both"/>
      </w:pPr>
      <w:r>
        <w:rPr/>
        <w:t>Weighted regression is used by statisticians for a variety of purposes; in particular, it </w:t>
      </w:r>
      <w:bookmarkStart w:name="_bookmark678" w:id="904"/>
      <w:bookmarkEnd w:id="904"/>
      <w:r>
        <w:rPr/>
        <w:t>is</w:t>
      </w:r>
      <w:r>
        <w:rPr/>
        <w:t> important for analysis of complex surveys. Data scientists may find weighted regression useful in two cases:</w:t>
      </w:r>
    </w:p>
    <w:p>
      <w:pPr>
        <w:pStyle w:val="ListParagraph"/>
        <w:numPr>
          <w:ilvl w:val="0"/>
          <w:numId w:val="77"/>
        </w:numPr>
        <w:tabs>
          <w:tab w:pos="1360" w:val="left" w:leader="none"/>
        </w:tabs>
        <w:spacing w:line="213" w:lineRule="auto" w:before="200" w:after="0"/>
        <w:ind w:left="1360" w:right="1098" w:hanging="187"/>
        <w:jc w:val="left"/>
        <w:rPr>
          <w:sz w:val="21"/>
        </w:rPr>
      </w:pPr>
      <w:r>
        <w:rPr>
          <w:sz w:val="21"/>
        </w:rPr>
        <w:t>Inverse-variance</w:t>
      </w:r>
      <w:r>
        <w:rPr>
          <w:spacing w:val="40"/>
          <w:sz w:val="21"/>
        </w:rPr>
        <w:t> </w:t>
      </w:r>
      <w:r>
        <w:rPr>
          <w:sz w:val="21"/>
        </w:rPr>
        <w:t>weighting</w:t>
      </w:r>
      <w:r>
        <w:rPr>
          <w:spacing w:val="40"/>
          <w:sz w:val="21"/>
        </w:rPr>
        <w:t> </w:t>
      </w:r>
      <w:r>
        <w:rPr>
          <w:sz w:val="21"/>
        </w:rPr>
        <w:t>when</w:t>
      </w:r>
      <w:r>
        <w:rPr>
          <w:spacing w:val="40"/>
          <w:sz w:val="21"/>
        </w:rPr>
        <w:t> </w:t>
      </w:r>
      <w:r>
        <w:rPr>
          <w:sz w:val="21"/>
        </w:rPr>
        <w:t>different</w:t>
      </w:r>
      <w:r>
        <w:rPr>
          <w:spacing w:val="40"/>
          <w:sz w:val="21"/>
        </w:rPr>
        <w:t> </w:t>
      </w:r>
      <w:r>
        <w:rPr>
          <w:sz w:val="21"/>
        </w:rPr>
        <w:t>observations</w:t>
      </w:r>
      <w:r>
        <w:rPr>
          <w:spacing w:val="40"/>
          <w:sz w:val="21"/>
        </w:rPr>
        <w:t> </w:t>
      </w:r>
      <w:r>
        <w:rPr>
          <w:sz w:val="21"/>
        </w:rPr>
        <w:t>have</w:t>
      </w:r>
      <w:r>
        <w:rPr>
          <w:spacing w:val="40"/>
          <w:sz w:val="21"/>
        </w:rPr>
        <w:t> </w:t>
      </w:r>
      <w:r>
        <w:rPr>
          <w:sz w:val="21"/>
        </w:rPr>
        <w:t>been</w:t>
      </w:r>
      <w:r>
        <w:rPr>
          <w:spacing w:val="40"/>
          <w:sz w:val="21"/>
        </w:rPr>
        <w:t> </w:t>
      </w:r>
      <w:r>
        <w:rPr>
          <w:sz w:val="21"/>
        </w:rPr>
        <w:t>measured with different precision; the higher variance ones receiving lower weights.</w:t>
      </w:r>
    </w:p>
    <w:p>
      <w:pPr>
        <w:pStyle w:val="ListParagraph"/>
        <w:numPr>
          <w:ilvl w:val="0"/>
          <w:numId w:val="77"/>
        </w:numPr>
        <w:tabs>
          <w:tab w:pos="1360" w:val="left" w:leader="none"/>
        </w:tabs>
        <w:spacing w:line="213" w:lineRule="auto" w:before="80" w:after="0"/>
        <w:ind w:left="1360" w:right="1098" w:hanging="187"/>
        <w:jc w:val="left"/>
        <w:rPr>
          <w:sz w:val="21"/>
        </w:rPr>
      </w:pPr>
      <w:r>
        <w:rPr>
          <w:sz w:val="21"/>
        </w:rPr>
        <w:t>Analysis</w:t>
      </w:r>
      <w:r>
        <w:rPr>
          <w:spacing w:val="-3"/>
          <w:sz w:val="21"/>
        </w:rPr>
        <w:t> </w:t>
      </w:r>
      <w:r>
        <w:rPr>
          <w:sz w:val="21"/>
        </w:rPr>
        <w:t>of</w:t>
      </w:r>
      <w:r>
        <w:rPr>
          <w:spacing w:val="-3"/>
          <w:sz w:val="21"/>
        </w:rPr>
        <w:t> </w:t>
      </w:r>
      <w:r>
        <w:rPr>
          <w:sz w:val="21"/>
        </w:rPr>
        <w:t>data</w:t>
      </w:r>
      <w:r>
        <w:rPr>
          <w:spacing w:val="-3"/>
          <w:sz w:val="21"/>
        </w:rPr>
        <w:t> </w:t>
      </w:r>
      <w:r>
        <w:rPr>
          <w:sz w:val="21"/>
        </w:rPr>
        <w:t>where</w:t>
      </w:r>
      <w:r>
        <w:rPr>
          <w:spacing w:val="-3"/>
          <w:sz w:val="21"/>
        </w:rPr>
        <w:t> </w:t>
      </w:r>
      <w:r>
        <w:rPr>
          <w:sz w:val="21"/>
        </w:rPr>
        <w:t>rows</w:t>
      </w:r>
      <w:r>
        <w:rPr>
          <w:spacing w:val="-3"/>
          <w:sz w:val="21"/>
        </w:rPr>
        <w:t> </w:t>
      </w:r>
      <w:r>
        <w:rPr>
          <w:sz w:val="21"/>
        </w:rPr>
        <w:t>represent</w:t>
      </w:r>
      <w:r>
        <w:rPr>
          <w:spacing w:val="-3"/>
          <w:sz w:val="21"/>
        </w:rPr>
        <w:t> </w:t>
      </w:r>
      <w:r>
        <w:rPr>
          <w:sz w:val="21"/>
        </w:rPr>
        <w:t>multiple</w:t>
      </w:r>
      <w:r>
        <w:rPr>
          <w:spacing w:val="-3"/>
          <w:sz w:val="21"/>
        </w:rPr>
        <w:t> </w:t>
      </w:r>
      <w:r>
        <w:rPr>
          <w:sz w:val="21"/>
        </w:rPr>
        <w:t>cases;</w:t>
      </w:r>
      <w:r>
        <w:rPr>
          <w:spacing w:val="-3"/>
          <w:sz w:val="21"/>
        </w:rPr>
        <w:t> </w:t>
      </w:r>
      <w:r>
        <w:rPr>
          <w:sz w:val="21"/>
        </w:rPr>
        <w:t>the</w:t>
      </w:r>
      <w:r>
        <w:rPr>
          <w:spacing w:val="-3"/>
          <w:sz w:val="21"/>
        </w:rPr>
        <w:t> </w:t>
      </w:r>
      <w:r>
        <w:rPr>
          <w:sz w:val="21"/>
        </w:rPr>
        <w:t>weight</w:t>
      </w:r>
      <w:r>
        <w:rPr>
          <w:spacing w:val="-3"/>
          <w:sz w:val="21"/>
        </w:rPr>
        <w:t> </w:t>
      </w:r>
      <w:r>
        <w:rPr>
          <w:sz w:val="21"/>
        </w:rPr>
        <w:t>variable</w:t>
      </w:r>
      <w:r>
        <w:rPr>
          <w:spacing w:val="-3"/>
          <w:sz w:val="21"/>
        </w:rPr>
        <w:t> </w:t>
      </w:r>
      <w:r>
        <w:rPr>
          <w:sz w:val="21"/>
        </w:rPr>
        <w:t>encodes how many original observations each row represents.</w:t>
      </w:r>
    </w:p>
    <w:p>
      <w:pPr>
        <w:pStyle w:val="BodyText"/>
        <w:spacing w:line="220" w:lineRule="auto" w:before="193"/>
        <w:ind w:left="1000" w:right="1097"/>
        <w:jc w:val="both"/>
      </w:pPr>
      <w:r>
        <w:rPr/>
        <w:t>For example, with the housing data, older sales are less reliable than more </w:t>
      </w:r>
      <w:r>
        <w:rPr/>
        <w:t>recent</w:t>
      </w:r>
      <w:r>
        <w:rPr>
          <w:spacing w:val="40"/>
        </w:rPr>
        <w:t> </w:t>
      </w:r>
      <w:r>
        <w:rPr/>
        <w:t>sales. Using the </w:t>
      </w:r>
      <w:r>
        <w:rPr>
          <w:rFonts w:ascii="BIZ UDGothic"/>
          <w:sz w:val="20"/>
        </w:rPr>
        <w:t>DocumentDate</w:t>
      </w:r>
      <w:r>
        <w:rPr>
          <w:rFonts w:ascii="BIZ UDGothic"/>
          <w:spacing w:val="-25"/>
          <w:sz w:val="20"/>
        </w:rPr>
        <w:t> </w:t>
      </w:r>
      <w:r>
        <w:rPr/>
        <w:t>to determine the year of the sale, we can compute a </w:t>
      </w:r>
      <w:r>
        <w:rPr>
          <w:rFonts w:ascii="BIZ UDGothic"/>
          <w:sz w:val="20"/>
        </w:rPr>
        <w:t>Weight</w:t>
      </w:r>
      <w:r>
        <w:rPr>
          <w:rFonts w:ascii="BIZ UDGothic"/>
          <w:spacing w:val="-41"/>
          <w:sz w:val="20"/>
        </w:rPr>
        <w:t> </w:t>
      </w:r>
      <w:r>
        <w:rPr/>
        <w:t>as the number of years since 2005 (the beginning of the data):</w:t>
      </w:r>
    </w:p>
    <w:p>
      <w:pPr>
        <w:spacing w:before="90"/>
        <w:ind w:left="1000" w:right="0" w:firstLine="0"/>
        <w:jc w:val="left"/>
        <w:rPr>
          <w:i/>
          <w:sz w:val="21"/>
        </w:rPr>
      </w:pPr>
      <w:r>
        <w:rPr>
          <w:i/>
          <w:spacing w:val="-10"/>
          <w:sz w:val="21"/>
        </w:rPr>
        <w:t>R</w:t>
      </w:r>
    </w:p>
    <w:p>
      <w:pPr>
        <w:spacing w:line="213" w:lineRule="exact" w:before="101"/>
        <w:ind w:left="1340" w:right="0" w:firstLine="0"/>
        <w:jc w:val="left"/>
        <w:rPr>
          <w:rFonts w:ascii="BIZ UDGothic"/>
          <w:sz w:val="17"/>
        </w:rPr>
      </w:pPr>
      <w:r>
        <w:rPr>
          <w:rFonts w:ascii="BIZ UDGothic"/>
          <w:color w:val="CC00FF"/>
          <w:spacing w:val="-2"/>
          <w:sz w:val="17"/>
        </w:rPr>
        <w:t>library</w:t>
      </w:r>
      <w:r>
        <w:rPr>
          <w:rFonts w:ascii="BIZ UDGothic"/>
          <w:spacing w:val="-2"/>
          <w:sz w:val="17"/>
        </w:rPr>
        <w:t>(</w:t>
      </w:r>
      <w:r>
        <w:rPr>
          <w:rFonts w:ascii="BIZ UDGothic"/>
          <w:color w:val="000087"/>
          <w:spacing w:val="-2"/>
          <w:sz w:val="17"/>
        </w:rPr>
        <w:t>lubridate</w:t>
      </w:r>
      <w:r>
        <w:rPr>
          <w:rFonts w:ascii="BIZ UDGothic"/>
          <w:spacing w:val="-2"/>
          <w:sz w:val="17"/>
        </w:rPr>
        <w:t>)</w:t>
      </w:r>
    </w:p>
    <w:p>
      <w:pPr>
        <w:spacing w:line="220" w:lineRule="auto" w:before="6"/>
        <w:ind w:left="1340" w:right="4212" w:firstLine="0"/>
        <w:jc w:val="left"/>
        <w:rPr>
          <w:rFonts w:ascii="BIZ UDGothic"/>
          <w:sz w:val="17"/>
        </w:rPr>
      </w:pPr>
      <w:r>
        <w:rPr>
          <w:rFonts w:ascii="BIZ UDGothic"/>
          <w:color w:val="000087"/>
          <w:sz w:val="17"/>
        </w:rPr>
        <w:t>house</w:t>
      </w:r>
      <w:r>
        <w:rPr>
          <w:rFonts w:ascii="BIZ UDGothic"/>
          <w:color w:val="545454"/>
          <w:sz w:val="17"/>
        </w:rPr>
        <w:t>$</w:t>
      </w:r>
      <w:r>
        <w:rPr>
          <w:rFonts w:ascii="BIZ UDGothic"/>
          <w:color w:val="000087"/>
          <w:sz w:val="17"/>
        </w:rPr>
        <w:t>Year</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CC00FF"/>
          <w:sz w:val="17"/>
        </w:rPr>
        <w:t>year</w:t>
      </w:r>
      <w:r>
        <w:rPr>
          <w:rFonts w:ascii="BIZ UDGothic"/>
          <w:sz w:val="17"/>
        </w:rPr>
        <w:t>(</w:t>
      </w:r>
      <w:r>
        <w:rPr>
          <w:rFonts w:ascii="BIZ UDGothic"/>
          <w:color w:val="000087"/>
          <w:sz w:val="17"/>
        </w:rPr>
        <w:t>house</w:t>
      </w:r>
      <w:r>
        <w:rPr>
          <w:rFonts w:ascii="BIZ UDGothic"/>
          <w:color w:val="545454"/>
          <w:sz w:val="17"/>
        </w:rPr>
        <w:t>$</w:t>
      </w:r>
      <w:r>
        <w:rPr>
          <w:rFonts w:ascii="BIZ UDGothic"/>
          <w:color w:val="000087"/>
          <w:sz w:val="17"/>
        </w:rPr>
        <w:t>DocumentDate</w:t>
      </w:r>
      <w:r>
        <w:rPr>
          <w:rFonts w:ascii="BIZ UDGothic"/>
          <w:sz w:val="17"/>
        </w:rPr>
        <w:t>) </w:t>
      </w:r>
      <w:r>
        <w:rPr>
          <w:rFonts w:ascii="BIZ UDGothic"/>
          <w:color w:val="000087"/>
          <w:sz w:val="17"/>
        </w:rPr>
        <w:t>house</w:t>
      </w:r>
      <w:r>
        <w:rPr>
          <w:rFonts w:ascii="BIZ UDGothic"/>
          <w:color w:val="545454"/>
          <w:sz w:val="17"/>
        </w:rPr>
        <w:t>$</w:t>
      </w:r>
      <w:r>
        <w:rPr>
          <w:rFonts w:ascii="BIZ UDGothic"/>
          <w:color w:val="000087"/>
          <w:sz w:val="17"/>
        </w:rPr>
        <w:t>Weight </w:t>
      </w:r>
      <w:r>
        <w:rPr>
          <w:rFonts w:ascii="BIZ UDGothic"/>
          <w:color w:val="545454"/>
          <w:sz w:val="17"/>
        </w:rPr>
        <w:t>= </w:t>
      </w:r>
      <w:r>
        <w:rPr>
          <w:rFonts w:ascii="BIZ UDGothic"/>
          <w:color w:val="000087"/>
          <w:sz w:val="17"/>
        </w:rPr>
        <w:t>house</w:t>
      </w:r>
      <w:r>
        <w:rPr>
          <w:rFonts w:ascii="BIZ UDGothic"/>
          <w:color w:val="545454"/>
          <w:sz w:val="17"/>
        </w:rPr>
        <w:t>$</w:t>
      </w:r>
      <w:r>
        <w:rPr>
          <w:rFonts w:ascii="BIZ UDGothic"/>
          <w:color w:val="000087"/>
          <w:sz w:val="17"/>
        </w:rPr>
        <w:t>Year </w:t>
      </w:r>
      <w:r>
        <w:rPr>
          <w:rFonts w:ascii="BIZ UDGothic"/>
          <w:color w:val="545454"/>
          <w:sz w:val="17"/>
        </w:rPr>
        <w:t>- </w:t>
      </w:r>
      <w:r>
        <w:rPr>
          <w:rFonts w:ascii="BIZ UDGothic"/>
          <w:color w:val="FF6600"/>
          <w:sz w:val="17"/>
        </w:rPr>
        <w:t>2005</w:t>
      </w:r>
    </w:p>
    <w:p>
      <w:pPr>
        <w:spacing w:after="0" w:line="220" w:lineRule="auto"/>
        <w:jc w:val="left"/>
        <w:rPr>
          <w:rFonts w:ascii="BIZ UDGothic"/>
          <w:sz w:val="17"/>
        </w:rPr>
        <w:sectPr>
          <w:pgSz w:w="10080" w:h="13230"/>
          <w:pgMar w:header="0" w:footer="885" w:top="960" w:bottom="1080" w:left="440" w:right="340"/>
        </w:sectPr>
      </w:pPr>
    </w:p>
    <w:p>
      <w:pPr>
        <w:spacing w:before="73"/>
        <w:ind w:left="1000" w:right="0" w:firstLine="0"/>
        <w:jc w:val="left"/>
        <w:rPr>
          <w:i/>
          <w:sz w:val="21"/>
        </w:rPr>
      </w:pPr>
      <w:r>
        <w:rPr>
          <w:i/>
          <w:spacing w:val="-2"/>
          <w:sz w:val="21"/>
        </w:rPr>
        <w:t>Python</w:t>
      </w:r>
    </w:p>
    <w:p>
      <w:pPr>
        <w:spacing w:line="220" w:lineRule="auto" w:before="115"/>
        <w:ind w:left="1339" w:right="1097" w:firstLine="0"/>
        <w:jc w:val="left"/>
        <w:rPr>
          <w:rFonts w:ascii="BIZ UDGothic"/>
          <w:sz w:val="17"/>
        </w:rPr>
      </w:pPr>
      <w:r>
        <w:rPr>
          <w:rFonts w:ascii="BIZ UDGothic"/>
          <w:color w:val="000087"/>
          <w:sz w:val="17"/>
        </w:rPr>
        <w:t>house</w:t>
      </w:r>
      <w:r>
        <w:rPr>
          <w:rFonts w:ascii="BIZ UDGothic"/>
          <w:sz w:val="17"/>
        </w:rPr>
        <w:t>[</w:t>
      </w:r>
      <w:r>
        <w:rPr>
          <w:rFonts w:ascii="BIZ UDGothic"/>
          <w:color w:val="CC3300"/>
          <w:sz w:val="17"/>
        </w:rPr>
        <w:t>'Year'</w:t>
      </w:r>
      <w:r>
        <w:rPr>
          <w:rFonts w:ascii="BIZ UDGothic"/>
          <w:sz w:val="17"/>
        </w:rPr>
        <w:t>]</w:t>
      </w:r>
      <w:r>
        <w:rPr>
          <w:rFonts w:ascii="BIZ UDGothic"/>
          <w:spacing w:val="-7"/>
          <w:sz w:val="17"/>
        </w:rPr>
        <w:t> </w:t>
      </w:r>
      <w:r>
        <w:rPr>
          <w:rFonts w:ascii="BIZ UDGothic"/>
          <w:color w:val="545454"/>
          <w:sz w:val="17"/>
        </w:rPr>
        <w:t>=</w:t>
      </w:r>
      <w:r>
        <w:rPr>
          <w:rFonts w:ascii="BIZ UDGothic"/>
          <w:color w:val="545454"/>
          <w:spacing w:val="-7"/>
          <w:sz w:val="17"/>
        </w:rPr>
        <w:t> </w:t>
      </w:r>
      <w:r>
        <w:rPr>
          <w:rFonts w:ascii="BIZ UDGothic"/>
          <w:sz w:val="17"/>
        </w:rPr>
        <w:t>[</w:t>
      </w:r>
      <w:r>
        <w:rPr>
          <w:rFonts w:ascii="BIZ UDGothic"/>
          <w:color w:val="336666"/>
          <w:sz w:val="17"/>
        </w:rPr>
        <w:t>int</w:t>
      </w:r>
      <w:r>
        <w:rPr>
          <w:rFonts w:ascii="BIZ UDGothic"/>
          <w:sz w:val="17"/>
        </w:rPr>
        <w:t>(</w:t>
      </w:r>
      <w:r>
        <w:rPr>
          <w:rFonts w:ascii="BIZ UDGothic"/>
          <w:color w:val="000087"/>
          <w:sz w:val="17"/>
        </w:rPr>
        <w:t>date</w:t>
      </w:r>
      <w:r>
        <w:rPr>
          <w:rFonts w:ascii="BIZ UDGothic"/>
          <w:color w:val="545454"/>
          <w:sz w:val="17"/>
        </w:rPr>
        <w:t>.</w:t>
      </w:r>
      <w:r>
        <w:rPr>
          <w:rFonts w:ascii="BIZ UDGothic"/>
          <w:color w:val="000087"/>
          <w:sz w:val="17"/>
        </w:rPr>
        <w:t>split</w:t>
      </w:r>
      <w:r>
        <w:rPr>
          <w:rFonts w:ascii="BIZ UDGothic"/>
          <w:sz w:val="17"/>
        </w:rPr>
        <w:t>(</w:t>
      </w:r>
      <w:r>
        <w:rPr>
          <w:rFonts w:ascii="BIZ UDGothic"/>
          <w:color w:val="CC3300"/>
          <w:sz w:val="17"/>
        </w:rPr>
        <w:t>'-'</w:t>
      </w:r>
      <w:r>
        <w:rPr>
          <w:rFonts w:ascii="BIZ UDGothic"/>
          <w:sz w:val="17"/>
        </w:rPr>
        <w:t>)[</w:t>
      </w:r>
      <w:r>
        <w:rPr>
          <w:rFonts w:ascii="BIZ UDGothic"/>
          <w:color w:val="FF6600"/>
          <w:sz w:val="17"/>
        </w:rPr>
        <w:t>0</w:t>
      </w:r>
      <w:r>
        <w:rPr>
          <w:rFonts w:ascii="BIZ UDGothic"/>
          <w:sz w:val="17"/>
        </w:rPr>
        <w:t>])</w:t>
      </w:r>
      <w:r>
        <w:rPr>
          <w:rFonts w:ascii="BIZ UDGothic"/>
          <w:spacing w:val="-7"/>
          <w:sz w:val="17"/>
        </w:rPr>
        <w:t> </w:t>
      </w:r>
      <w:r>
        <w:rPr>
          <w:rFonts w:ascii="BIZ UDGothic"/>
          <w:b/>
          <w:color w:val="006699"/>
          <w:sz w:val="17"/>
        </w:rPr>
        <w:t>for</w:t>
      </w:r>
      <w:r>
        <w:rPr>
          <w:rFonts w:ascii="BIZ UDGothic"/>
          <w:b/>
          <w:color w:val="006699"/>
          <w:spacing w:val="-7"/>
          <w:sz w:val="17"/>
        </w:rPr>
        <w:t> </w:t>
      </w:r>
      <w:r>
        <w:rPr>
          <w:rFonts w:ascii="BIZ UDGothic"/>
          <w:color w:val="000087"/>
          <w:sz w:val="17"/>
        </w:rPr>
        <w:t>date</w:t>
      </w:r>
      <w:r>
        <w:rPr>
          <w:rFonts w:ascii="BIZ UDGothic"/>
          <w:color w:val="000087"/>
          <w:spacing w:val="-7"/>
          <w:sz w:val="17"/>
        </w:rPr>
        <w:t> </w:t>
      </w:r>
      <w:r>
        <w:rPr>
          <w:rFonts w:ascii="BIZ UDGothic"/>
          <w:b/>
          <w:sz w:val="17"/>
        </w:rPr>
        <w:t>in</w:t>
      </w:r>
      <w:r>
        <w:rPr>
          <w:rFonts w:ascii="BIZ UDGothic"/>
          <w:b/>
          <w:spacing w:val="-7"/>
          <w:sz w:val="17"/>
        </w:rPr>
        <w:t> </w:t>
      </w:r>
      <w:r>
        <w:rPr>
          <w:rFonts w:ascii="BIZ UDGothic"/>
          <w:color w:val="000087"/>
          <w:sz w:val="17"/>
        </w:rPr>
        <w:t>house</w:t>
      </w:r>
      <w:r>
        <w:rPr>
          <w:rFonts w:ascii="BIZ UDGothic"/>
          <w:color w:val="545454"/>
          <w:sz w:val="17"/>
        </w:rPr>
        <w:t>.</w:t>
      </w:r>
      <w:r>
        <w:rPr>
          <w:rFonts w:ascii="BIZ UDGothic"/>
          <w:color w:val="000087"/>
          <w:sz w:val="17"/>
        </w:rPr>
        <w:t>DocumentDate</w:t>
      </w:r>
      <w:r>
        <w:rPr>
          <w:rFonts w:ascii="BIZ UDGothic"/>
          <w:sz w:val="17"/>
        </w:rPr>
        <w:t>] </w:t>
      </w:r>
      <w:r>
        <w:rPr>
          <w:rFonts w:ascii="BIZ UDGothic"/>
          <w:color w:val="000087"/>
          <w:sz w:val="17"/>
        </w:rPr>
        <w:t>house</w:t>
      </w:r>
      <w:r>
        <w:rPr>
          <w:rFonts w:ascii="BIZ UDGothic"/>
          <w:sz w:val="17"/>
        </w:rPr>
        <w:t>[</w:t>
      </w:r>
      <w:r>
        <w:rPr>
          <w:rFonts w:ascii="BIZ UDGothic"/>
          <w:color w:val="CC3300"/>
          <w:sz w:val="17"/>
        </w:rPr>
        <w:t>'Weight'</w:t>
      </w:r>
      <w:r>
        <w:rPr>
          <w:rFonts w:ascii="BIZ UDGothic"/>
          <w:sz w:val="17"/>
        </w:rPr>
        <w:t>] </w:t>
      </w:r>
      <w:r>
        <w:rPr>
          <w:rFonts w:ascii="BIZ UDGothic"/>
          <w:color w:val="545454"/>
          <w:sz w:val="17"/>
        </w:rPr>
        <w:t>= </w:t>
      </w:r>
      <w:r>
        <w:rPr>
          <w:rFonts w:ascii="BIZ UDGothic"/>
          <w:color w:val="000087"/>
          <w:sz w:val="17"/>
        </w:rPr>
        <w:t>house</w:t>
      </w:r>
      <w:r>
        <w:rPr>
          <w:rFonts w:ascii="BIZ UDGothic"/>
          <w:color w:val="545454"/>
          <w:sz w:val="17"/>
        </w:rPr>
        <w:t>.</w:t>
      </w:r>
      <w:r>
        <w:rPr>
          <w:rFonts w:ascii="BIZ UDGothic"/>
          <w:color w:val="000087"/>
          <w:sz w:val="17"/>
        </w:rPr>
        <w:t>Year </w:t>
      </w:r>
      <w:r>
        <w:rPr>
          <w:rFonts w:ascii="BIZ UDGothic"/>
          <w:color w:val="545454"/>
          <w:sz w:val="17"/>
        </w:rPr>
        <w:t>- </w:t>
      </w:r>
      <w:r>
        <w:rPr>
          <w:rFonts w:ascii="BIZ UDGothic"/>
          <w:color w:val="FF6600"/>
          <w:sz w:val="17"/>
        </w:rPr>
        <w:t>2005</w:t>
      </w:r>
    </w:p>
    <w:p>
      <w:pPr>
        <w:pStyle w:val="BodyText"/>
        <w:spacing w:line="272" w:lineRule="exact" w:before="103"/>
        <w:rPr>
          <w:rFonts w:ascii="BIZ UDGothic"/>
          <w:sz w:val="20"/>
        </w:rPr>
      </w:pPr>
      <w:r>
        <w:rPr/>
        <w:t>We</w:t>
      </w:r>
      <w:r>
        <w:rPr>
          <w:spacing w:val="56"/>
        </w:rPr>
        <w:t> </w:t>
      </w:r>
      <w:r>
        <w:rPr/>
        <w:t>can</w:t>
      </w:r>
      <w:r>
        <w:rPr>
          <w:spacing w:val="56"/>
        </w:rPr>
        <w:t> </w:t>
      </w:r>
      <w:r>
        <w:rPr/>
        <w:t>compute</w:t>
      </w:r>
      <w:r>
        <w:rPr>
          <w:spacing w:val="57"/>
        </w:rPr>
        <w:t> </w:t>
      </w:r>
      <w:r>
        <w:rPr/>
        <w:t>a</w:t>
      </w:r>
      <w:r>
        <w:rPr>
          <w:spacing w:val="56"/>
        </w:rPr>
        <w:t> </w:t>
      </w:r>
      <w:r>
        <w:rPr/>
        <w:t>weighted</w:t>
      </w:r>
      <w:r>
        <w:rPr>
          <w:spacing w:val="57"/>
        </w:rPr>
        <w:t> </w:t>
      </w:r>
      <w:r>
        <w:rPr/>
        <w:t>regression</w:t>
      </w:r>
      <w:r>
        <w:rPr>
          <w:spacing w:val="56"/>
        </w:rPr>
        <w:t> </w:t>
      </w:r>
      <w:r>
        <w:rPr/>
        <w:t>with</w:t>
      </w:r>
      <w:r>
        <w:rPr>
          <w:spacing w:val="56"/>
        </w:rPr>
        <w:t> </w:t>
      </w:r>
      <w:r>
        <w:rPr/>
        <w:t>the</w:t>
      </w:r>
      <w:r>
        <w:rPr>
          <w:spacing w:val="57"/>
        </w:rPr>
        <w:t> </w:t>
      </w:r>
      <w:r>
        <w:rPr>
          <w:rFonts w:ascii="BIZ UDGothic"/>
          <w:sz w:val="20"/>
        </w:rPr>
        <w:t>lm</w:t>
      </w:r>
      <w:r>
        <w:rPr>
          <w:rFonts w:ascii="BIZ UDGothic"/>
          <w:spacing w:val="4"/>
          <w:sz w:val="20"/>
        </w:rPr>
        <w:t> </w:t>
      </w:r>
      <w:r>
        <w:rPr/>
        <w:t>function</w:t>
      </w:r>
      <w:r>
        <w:rPr>
          <w:spacing w:val="57"/>
        </w:rPr>
        <w:t> </w:t>
      </w:r>
      <w:r>
        <w:rPr/>
        <w:t>using</w:t>
      </w:r>
      <w:r>
        <w:rPr>
          <w:spacing w:val="56"/>
        </w:rPr>
        <w:t> </w:t>
      </w:r>
      <w:r>
        <w:rPr/>
        <w:t>the</w:t>
      </w:r>
      <w:r>
        <w:rPr>
          <w:spacing w:val="57"/>
        </w:rPr>
        <w:t> </w:t>
      </w:r>
      <w:r>
        <w:rPr>
          <w:rFonts w:ascii="BIZ UDGothic"/>
          <w:spacing w:val="-2"/>
          <w:sz w:val="20"/>
        </w:rPr>
        <w:t>weight</w:t>
      </w:r>
    </w:p>
    <w:p>
      <w:pPr>
        <w:pStyle w:val="BodyText"/>
        <w:spacing w:line="268" w:lineRule="exact"/>
        <w:ind w:left="1000"/>
      </w:pPr>
      <w:r>
        <w:rPr>
          <w:spacing w:val="-2"/>
        </w:rPr>
        <w:t>argument:</w:t>
      </w:r>
    </w:p>
    <w:p>
      <w:pPr>
        <w:spacing w:line="220" w:lineRule="auto" w:before="115"/>
        <w:ind w:left="2785" w:right="2156" w:hanging="1445"/>
        <w:jc w:val="left"/>
        <w:rPr>
          <w:rFonts w:ascii="BIZ UDGothic"/>
          <w:sz w:val="17"/>
        </w:rPr>
      </w:pPr>
      <w:r>
        <w:rPr>
          <w:rFonts w:ascii="BIZ UDGothic"/>
          <w:color w:val="000087"/>
          <w:sz w:val="17"/>
        </w:rPr>
        <w:t>house_wt</w:t>
      </w:r>
      <w:r>
        <w:rPr>
          <w:rFonts w:ascii="BIZ UDGothic"/>
          <w:color w:val="000087"/>
          <w:spacing w:val="-5"/>
          <w:sz w:val="17"/>
        </w:rPr>
        <w:t> </w:t>
      </w:r>
      <w:r>
        <w:rPr>
          <w:rFonts w:ascii="BIZ UDGothic"/>
          <w:color w:val="545454"/>
          <w:sz w:val="17"/>
        </w:rPr>
        <w:t>&lt;-</w:t>
      </w:r>
      <w:r>
        <w:rPr>
          <w:rFonts w:ascii="BIZ UDGothic"/>
          <w:color w:val="545454"/>
          <w:spacing w:val="-5"/>
          <w:sz w:val="17"/>
        </w:rPr>
        <w:t> </w:t>
      </w:r>
      <w:r>
        <w:rPr>
          <w:rFonts w:ascii="BIZ UDGothic"/>
          <w:color w:val="CC00FF"/>
          <w:sz w:val="17"/>
        </w:rPr>
        <w:t>lm</w:t>
      </w:r>
      <w:r>
        <w:rPr>
          <w:rFonts w:ascii="BIZ UDGothic"/>
          <w:sz w:val="17"/>
        </w:rPr>
        <w:t>(</w:t>
      </w:r>
      <w:r>
        <w:rPr>
          <w:rFonts w:ascii="BIZ UDGothic"/>
          <w:color w:val="000087"/>
          <w:sz w:val="17"/>
        </w:rPr>
        <w:t>AdjSalePrice</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SqFtTotLiving</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SqFtLot</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Bathrooms</w:t>
      </w:r>
      <w:r>
        <w:rPr>
          <w:rFonts w:ascii="BIZ UDGothic"/>
          <w:color w:val="000087"/>
          <w:spacing w:val="-5"/>
          <w:sz w:val="17"/>
        </w:rPr>
        <w:t> </w:t>
      </w:r>
      <w:r>
        <w:rPr>
          <w:rFonts w:ascii="BIZ UDGothic"/>
          <w:color w:val="545454"/>
          <w:sz w:val="17"/>
        </w:rPr>
        <w:t>+ </w:t>
      </w:r>
      <w:r>
        <w:rPr>
          <w:rFonts w:ascii="BIZ UDGothic"/>
          <w:color w:val="000087"/>
          <w:sz w:val="17"/>
        </w:rPr>
        <w:t>Bedrooms </w:t>
      </w:r>
      <w:r>
        <w:rPr>
          <w:rFonts w:ascii="BIZ UDGothic"/>
          <w:color w:val="545454"/>
          <w:sz w:val="17"/>
        </w:rPr>
        <w:t>+ </w:t>
      </w:r>
      <w:r>
        <w:rPr>
          <w:rFonts w:ascii="BIZ UDGothic"/>
          <w:color w:val="000087"/>
          <w:sz w:val="17"/>
        </w:rPr>
        <w:t>BldgGrade</w:t>
      </w:r>
      <w:r>
        <w:rPr>
          <w:rFonts w:ascii="BIZ UDGothic"/>
          <w:sz w:val="17"/>
        </w:rPr>
        <w:t>,</w:t>
      </w:r>
    </w:p>
    <w:p>
      <w:pPr>
        <w:spacing w:line="220" w:lineRule="auto" w:before="1"/>
        <w:ind w:left="1340" w:right="2507" w:firstLine="1275"/>
        <w:jc w:val="left"/>
        <w:rPr>
          <w:rFonts w:ascii="BIZ UDGothic"/>
          <w:sz w:val="17"/>
        </w:rPr>
      </w:pPr>
      <w:r>
        <w:rPr>
          <w:rFonts w:ascii="BIZ UDGothic"/>
          <w:color w:val="000087"/>
          <w:sz w:val="17"/>
        </w:rPr>
        <w:t>data</w:t>
      </w:r>
      <w:r>
        <w:rPr>
          <w:rFonts w:ascii="BIZ UDGothic"/>
          <w:color w:val="545454"/>
          <w:sz w:val="17"/>
        </w:rPr>
        <w:t>=</w:t>
      </w:r>
      <w:r>
        <w:rPr>
          <w:rFonts w:ascii="BIZ UDGothic"/>
          <w:color w:val="000087"/>
          <w:sz w:val="17"/>
        </w:rPr>
        <w:t>house</w:t>
      </w:r>
      <w:r>
        <w:rPr>
          <w:rFonts w:ascii="BIZ UDGothic"/>
          <w:sz w:val="17"/>
        </w:rPr>
        <w:t>, </w:t>
      </w:r>
      <w:r>
        <w:rPr>
          <w:rFonts w:ascii="BIZ UDGothic"/>
          <w:color w:val="000087"/>
          <w:sz w:val="17"/>
        </w:rPr>
        <w:t>weight</w:t>
      </w:r>
      <w:r>
        <w:rPr>
          <w:rFonts w:ascii="BIZ UDGothic"/>
          <w:color w:val="545454"/>
          <w:sz w:val="17"/>
        </w:rPr>
        <w:t>=</w:t>
      </w:r>
      <w:r>
        <w:rPr>
          <w:rFonts w:ascii="BIZ UDGothic"/>
          <w:color w:val="000087"/>
          <w:sz w:val="17"/>
        </w:rPr>
        <w:t>Weight</w:t>
      </w:r>
      <w:r>
        <w:rPr>
          <w:rFonts w:ascii="BIZ UDGothic"/>
          <w:sz w:val="17"/>
        </w:rPr>
        <w:t>) </w:t>
      </w:r>
      <w:r>
        <w:rPr>
          <w:rFonts w:ascii="BIZ UDGothic"/>
          <w:color w:val="CC00FF"/>
          <w:spacing w:val="-2"/>
          <w:sz w:val="17"/>
        </w:rPr>
        <w:t>round</w:t>
      </w:r>
      <w:r>
        <w:rPr>
          <w:rFonts w:ascii="BIZ UDGothic"/>
          <w:spacing w:val="-2"/>
          <w:sz w:val="17"/>
        </w:rPr>
        <w:t>(</w:t>
      </w:r>
      <w:r>
        <w:rPr>
          <w:rFonts w:ascii="BIZ UDGothic"/>
          <w:color w:val="CC00FF"/>
          <w:spacing w:val="-2"/>
          <w:sz w:val="17"/>
        </w:rPr>
        <w:t>cbind</w:t>
      </w:r>
      <w:r>
        <w:rPr>
          <w:rFonts w:ascii="BIZ UDGothic"/>
          <w:spacing w:val="-2"/>
          <w:sz w:val="17"/>
        </w:rPr>
        <w:t>(</w:t>
      </w:r>
      <w:r>
        <w:rPr>
          <w:rFonts w:ascii="BIZ UDGothic"/>
          <w:color w:val="000087"/>
          <w:spacing w:val="-2"/>
          <w:sz w:val="17"/>
        </w:rPr>
        <w:t>house_lm</w:t>
      </w:r>
      <w:r>
        <w:rPr>
          <w:rFonts w:ascii="BIZ UDGothic"/>
          <w:color w:val="545454"/>
          <w:spacing w:val="-2"/>
          <w:sz w:val="17"/>
        </w:rPr>
        <w:t>=</w:t>
      </w:r>
      <w:r>
        <w:rPr>
          <w:rFonts w:ascii="BIZ UDGothic"/>
          <w:color w:val="000087"/>
          <w:spacing w:val="-2"/>
          <w:sz w:val="17"/>
        </w:rPr>
        <w:t>house_lm</w:t>
      </w:r>
      <w:r>
        <w:rPr>
          <w:rFonts w:ascii="BIZ UDGothic"/>
          <w:color w:val="545454"/>
          <w:spacing w:val="-2"/>
          <w:sz w:val="17"/>
        </w:rPr>
        <w:t>$</w:t>
      </w:r>
      <w:r>
        <w:rPr>
          <w:rFonts w:ascii="BIZ UDGothic"/>
          <w:color w:val="000087"/>
          <w:spacing w:val="-2"/>
          <w:sz w:val="17"/>
        </w:rPr>
        <w:t>coefficients</w:t>
      </w:r>
      <w:r>
        <w:rPr>
          <w:rFonts w:ascii="BIZ UDGothic"/>
          <w:spacing w:val="-2"/>
          <w:sz w:val="17"/>
        </w:rPr>
        <w:t>,</w:t>
      </w:r>
    </w:p>
    <w:p>
      <w:pPr>
        <w:spacing w:line="208" w:lineRule="exact" w:before="0"/>
        <w:ind w:left="2360" w:right="0" w:firstLine="0"/>
        <w:jc w:val="left"/>
        <w:rPr>
          <w:rFonts w:ascii="BIZ UDGothic"/>
          <w:sz w:val="17"/>
        </w:rPr>
      </w:pPr>
      <w:r>
        <w:rPr>
          <w:rFonts w:ascii="BIZ UDGothic"/>
          <w:color w:val="000087"/>
          <w:sz w:val="17"/>
        </w:rPr>
        <w:t>house_wt</w:t>
      </w:r>
      <w:r>
        <w:rPr>
          <w:rFonts w:ascii="BIZ UDGothic"/>
          <w:color w:val="545454"/>
          <w:sz w:val="17"/>
        </w:rPr>
        <w:t>=</w:t>
      </w:r>
      <w:r>
        <w:rPr>
          <w:rFonts w:ascii="BIZ UDGothic"/>
          <w:color w:val="000087"/>
          <w:sz w:val="17"/>
        </w:rPr>
        <w:t>house_wt</w:t>
      </w:r>
      <w:r>
        <w:rPr>
          <w:rFonts w:ascii="BIZ UDGothic"/>
          <w:color w:val="545454"/>
          <w:sz w:val="17"/>
        </w:rPr>
        <w:t>$</w:t>
      </w:r>
      <w:r>
        <w:rPr>
          <w:rFonts w:ascii="BIZ UDGothic"/>
          <w:color w:val="000087"/>
          <w:sz w:val="17"/>
        </w:rPr>
        <w:t>coefficients</w:t>
      </w:r>
      <w:r>
        <w:rPr>
          <w:rFonts w:ascii="BIZ UDGothic"/>
          <w:sz w:val="17"/>
        </w:rPr>
        <w:t>), </w:t>
      </w:r>
      <w:r>
        <w:rPr>
          <w:rFonts w:ascii="BIZ UDGothic"/>
          <w:color w:val="000087"/>
          <w:spacing w:val="-2"/>
          <w:sz w:val="17"/>
        </w:rPr>
        <w:t>digits</w:t>
      </w:r>
      <w:r>
        <w:rPr>
          <w:rFonts w:ascii="BIZ UDGothic"/>
          <w:color w:val="545454"/>
          <w:spacing w:val="-2"/>
          <w:sz w:val="17"/>
        </w:rPr>
        <w:t>=</w:t>
      </w:r>
      <w:r>
        <w:rPr>
          <w:rFonts w:ascii="BIZ UDGothic"/>
          <w:color w:val="FF6600"/>
          <w:spacing w:val="-2"/>
          <w:sz w:val="17"/>
        </w:rPr>
        <w:t>3</w:t>
      </w:r>
      <w:r>
        <w:rPr>
          <w:rFonts w:ascii="BIZ UDGothic"/>
          <w:spacing w:val="-2"/>
          <w:sz w:val="17"/>
        </w:rPr>
        <w:t>)</w:t>
      </w:r>
    </w:p>
    <w:p>
      <w:pPr>
        <w:pStyle w:val="BodyText"/>
        <w:spacing w:before="5"/>
        <w:ind w:left="0"/>
        <w:rPr>
          <w:rFonts w:ascii="BIZ UDGothic"/>
          <w:sz w:val="17"/>
        </w:rPr>
      </w:pP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98"/>
        <w:gridCol w:w="1020"/>
        <w:gridCol w:w="1028"/>
      </w:tblGrid>
      <w:tr>
        <w:trPr>
          <w:trHeight w:val="187" w:hRule="atLeast"/>
        </w:trPr>
        <w:tc>
          <w:tcPr>
            <w:tcW w:w="1198" w:type="dxa"/>
          </w:tcPr>
          <w:p>
            <w:pPr>
              <w:pStyle w:val="TableParagraph"/>
              <w:spacing w:line="240" w:lineRule="auto"/>
              <w:jc w:val="left"/>
              <w:rPr>
                <w:rFonts w:ascii="Times New Roman"/>
                <w:sz w:val="12"/>
              </w:rPr>
            </w:pPr>
          </w:p>
        </w:tc>
        <w:tc>
          <w:tcPr>
            <w:tcW w:w="1020" w:type="dxa"/>
          </w:tcPr>
          <w:p>
            <w:pPr>
              <w:pStyle w:val="TableParagraph"/>
              <w:spacing w:line="167" w:lineRule="exact"/>
              <w:ind w:right="42"/>
              <w:rPr>
                <w:sz w:val="17"/>
              </w:rPr>
            </w:pPr>
            <w:r>
              <w:rPr>
                <w:color w:val="000087"/>
                <w:spacing w:val="-2"/>
                <w:sz w:val="17"/>
              </w:rPr>
              <w:t>house_lm</w:t>
            </w:r>
          </w:p>
        </w:tc>
        <w:tc>
          <w:tcPr>
            <w:tcW w:w="1028" w:type="dxa"/>
          </w:tcPr>
          <w:p>
            <w:pPr>
              <w:pStyle w:val="TableParagraph"/>
              <w:spacing w:line="167" w:lineRule="exact"/>
              <w:ind w:right="50"/>
              <w:rPr>
                <w:sz w:val="17"/>
              </w:rPr>
            </w:pPr>
            <w:r>
              <w:rPr>
                <w:color w:val="CC00FF"/>
                <w:spacing w:val="-2"/>
                <w:sz w:val="17"/>
              </w:rPr>
              <w:t>house_wt</w:t>
            </w:r>
          </w:p>
        </w:tc>
      </w:tr>
      <w:tr>
        <w:trPr>
          <w:trHeight w:val="203" w:hRule="atLeast"/>
        </w:trPr>
        <w:tc>
          <w:tcPr>
            <w:tcW w:w="1198" w:type="dxa"/>
          </w:tcPr>
          <w:p>
            <w:pPr>
              <w:pStyle w:val="TableParagraph"/>
              <w:ind w:left="50"/>
              <w:jc w:val="left"/>
              <w:rPr>
                <w:sz w:val="17"/>
              </w:rPr>
            </w:pPr>
            <w:r>
              <w:rPr>
                <w:spacing w:val="-2"/>
                <w:sz w:val="17"/>
              </w:rPr>
              <w:t>(</w:t>
            </w:r>
            <w:r>
              <w:rPr>
                <w:color w:val="000087"/>
                <w:spacing w:val="-2"/>
                <w:sz w:val="17"/>
              </w:rPr>
              <w:t>Intercept</w:t>
            </w:r>
            <w:r>
              <w:rPr>
                <w:spacing w:val="-2"/>
                <w:sz w:val="17"/>
              </w:rPr>
              <w:t>)</w:t>
            </w:r>
          </w:p>
        </w:tc>
        <w:tc>
          <w:tcPr>
            <w:tcW w:w="1020" w:type="dxa"/>
          </w:tcPr>
          <w:p>
            <w:pPr>
              <w:pStyle w:val="TableParagraph"/>
              <w:ind w:right="42"/>
              <w:rPr>
                <w:sz w:val="17"/>
              </w:rPr>
            </w:pPr>
            <w:r>
              <w:rPr>
                <w:color w:val="FF6600"/>
                <w:sz w:val="17"/>
              </w:rPr>
              <w:t>-</w:t>
            </w:r>
            <w:r>
              <w:rPr>
                <w:color w:val="FF6600"/>
                <w:spacing w:val="-2"/>
                <w:sz w:val="17"/>
              </w:rPr>
              <w:t>521871.368</w:t>
            </w:r>
          </w:p>
        </w:tc>
        <w:tc>
          <w:tcPr>
            <w:tcW w:w="1028" w:type="dxa"/>
          </w:tcPr>
          <w:p>
            <w:pPr>
              <w:pStyle w:val="TableParagraph"/>
              <w:ind w:right="50"/>
              <w:rPr>
                <w:sz w:val="17"/>
              </w:rPr>
            </w:pPr>
            <w:r>
              <w:rPr>
                <w:color w:val="FF6600"/>
                <w:sz w:val="17"/>
              </w:rPr>
              <w:t>-</w:t>
            </w:r>
            <w:r>
              <w:rPr>
                <w:color w:val="FF6600"/>
                <w:spacing w:val="-2"/>
                <w:sz w:val="17"/>
              </w:rPr>
              <w:t>584189.329</w:t>
            </w:r>
          </w:p>
        </w:tc>
      </w:tr>
      <w:tr>
        <w:trPr>
          <w:trHeight w:val="203" w:hRule="atLeast"/>
        </w:trPr>
        <w:tc>
          <w:tcPr>
            <w:tcW w:w="1198" w:type="dxa"/>
          </w:tcPr>
          <w:p>
            <w:pPr>
              <w:pStyle w:val="TableParagraph"/>
              <w:ind w:left="50"/>
              <w:jc w:val="left"/>
              <w:rPr>
                <w:sz w:val="17"/>
              </w:rPr>
            </w:pPr>
            <w:r>
              <w:rPr>
                <w:color w:val="000087"/>
                <w:spacing w:val="-2"/>
                <w:sz w:val="17"/>
              </w:rPr>
              <w:t>SqFtTotLiving</w:t>
            </w:r>
          </w:p>
        </w:tc>
        <w:tc>
          <w:tcPr>
            <w:tcW w:w="1020" w:type="dxa"/>
          </w:tcPr>
          <w:p>
            <w:pPr>
              <w:pStyle w:val="TableParagraph"/>
              <w:ind w:right="42"/>
              <w:rPr>
                <w:sz w:val="17"/>
              </w:rPr>
            </w:pPr>
            <w:r>
              <w:rPr>
                <w:color w:val="FF6600"/>
                <w:spacing w:val="-2"/>
                <w:sz w:val="17"/>
              </w:rPr>
              <w:t>228.831</w:t>
            </w:r>
          </w:p>
        </w:tc>
        <w:tc>
          <w:tcPr>
            <w:tcW w:w="1028" w:type="dxa"/>
          </w:tcPr>
          <w:p>
            <w:pPr>
              <w:pStyle w:val="TableParagraph"/>
              <w:ind w:right="50"/>
              <w:rPr>
                <w:sz w:val="17"/>
              </w:rPr>
            </w:pPr>
            <w:r>
              <w:rPr>
                <w:color w:val="FF6600"/>
                <w:spacing w:val="-2"/>
                <w:sz w:val="17"/>
              </w:rPr>
              <w:t>245.024</w:t>
            </w:r>
          </w:p>
        </w:tc>
      </w:tr>
      <w:tr>
        <w:trPr>
          <w:trHeight w:val="203" w:hRule="atLeast"/>
        </w:trPr>
        <w:tc>
          <w:tcPr>
            <w:tcW w:w="1198" w:type="dxa"/>
          </w:tcPr>
          <w:p>
            <w:pPr>
              <w:pStyle w:val="TableParagraph"/>
              <w:ind w:left="50"/>
              <w:jc w:val="left"/>
              <w:rPr>
                <w:sz w:val="17"/>
              </w:rPr>
            </w:pPr>
            <w:r>
              <w:rPr>
                <w:color w:val="000087"/>
                <w:spacing w:val="-2"/>
                <w:sz w:val="17"/>
              </w:rPr>
              <w:t>SqFtLot</w:t>
            </w:r>
          </w:p>
        </w:tc>
        <w:tc>
          <w:tcPr>
            <w:tcW w:w="1020" w:type="dxa"/>
          </w:tcPr>
          <w:p>
            <w:pPr>
              <w:pStyle w:val="TableParagraph"/>
              <w:ind w:right="42"/>
              <w:rPr>
                <w:sz w:val="17"/>
              </w:rPr>
            </w:pPr>
            <w:r>
              <w:rPr>
                <w:color w:val="FF6600"/>
                <w:sz w:val="17"/>
              </w:rPr>
              <w:t>-</w:t>
            </w:r>
            <w:r>
              <w:rPr>
                <w:color w:val="FF6600"/>
                <w:spacing w:val="-2"/>
                <w:sz w:val="17"/>
              </w:rPr>
              <w:t>0.060</w:t>
            </w:r>
          </w:p>
        </w:tc>
        <w:tc>
          <w:tcPr>
            <w:tcW w:w="1028" w:type="dxa"/>
          </w:tcPr>
          <w:p>
            <w:pPr>
              <w:pStyle w:val="TableParagraph"/>
              <w:ind w:right="50"/>
              <w:rPr>
                <w:sz w:val="17"/>
              </w:rPr>
            </w:pPr>
            <w:r>
              <w:rPr>
                <w:color w:val="FF6600"/>
                <w:sz w:val="17"/>
              </w:rPr>
              <w:t>-</w:t>
            </w:r>
            <w:r>
              <w:rPr>
                <w:color w:val="FF6600"/>
                <w:spacing w:val="-2"/>
                <w:sz w:val="17"/>
              </w:rPr>
              <w:t>0.292</w:t>
            </w:r>
          </w:p>
        </w:tc>
      </w:tr>
      <w:tr>
        <w:trPr>
          <w:trHeight w:val="203" w:hRule="atLeast"/>
        </w:trPr>
        <w:tc>
          <w:tcPr>
            <w:tcW w:w="1198" w:type="dxa"/>
          </w:tcPr>
          <w:p>
            <w:pPr>
              <w:pStyle w:val="TableParagraph"/>
              <w:ind w:left="50"/>
              <w:jc w:val="left"/>
              <w:rPr>
                <w:sz w:val="17"/>
              </w:rPr>
            </w:pPr>
            <w:r>
              <w:rPr>
                <w:color w:val="000087"/>
                <w:spacing w:val="-2"/>
                <w:sz w:val="17"/>
              </w:rPr>
              <w:t>Bathrooms</w:t>
            </w:r>
          </w:p>
        </w:tc>
        <w:tc>
          <w:tcPr>
            <w:tcW w:w="1020" w:type="dxa"/>
          </w:tcPr>
          <w:p>
            <w:pPr>
              <w:pStyle w:val="TableParagraph"/>
              <w:ind w:right="42"/>
              <w:rPr>
                <w:sz w:val="17"/>
              </w:rPr>
            </w:pPr>
            <w:r>
              <w:rPr>
                <w:color w:val="FF6600"/>
                <w:sz w:val="17"/>
              </w:rPr>
              <w:t>-</w:t>
            </w:r>
            <w:r>
              <w:rPr>
                <w:color w:val="FF6600"/>
                <w:spacing w:val="-2"/>
                <w:sz w:val="17"/>
              </w:rPr>
              <w:t>19442.840</w:t>
            </w:r>
          </w:p>
        </w:tc>
        <w:tc>
          <w:tcPr>
            <w:tcW w:w="1028" w:type="dxa"/>
          </w:tcPr>
          <w:p>
            <w:pPr>
              <w:pStyle w:val="TableParagraph"/>
              <w:ind w:right="50"/>
              <w:rPr>
                <w:sz w:val="17"/>
              </w:rPr>
            </w:pPr>
            <w:r>
              <w:rPr>
                <w:color w:val="FF6600"/>
                <w:sz w:val="17"/>
              </w:rPr>
              <w:t>-</w:t>
            </w:r>
            <w:r>
              <w:rPr>
                <w:color w:val="FF6600"/>
                <w:spacing w:val="-2"/>
                <w:sz w:val="17"/>
              </w:rPr>
              <w:t>26085.970</w:t>
            </w:r>
          </w:p>
        </w:tc>
      </w:tr>
      <w:tr>
        <w:trPr>
          <w:trHeight w:val="203" w:hRule="atLeast"/>
        </w:trPr>
        <w:tc>
          <w:tcPr>
            <w:tcW w:w="1198" w:type="dxa"/>
          </w:tcPr>
          <w:p>
            <w:pPr>
              <w:pStyle w:val="TableParagraph"/>
              <w:ind w:left="50"/>
              <w:jc w:val="left"/>
              <w:rPr>
                <w:sz w:val="17"/>
              </w:rPr>
            </w:pPr>
            <w:r>
              <w:rPr>
                <w:color w:val="000087"/>
                <w:spacing w:val="-2"/>
                <w:sz w:val="17"/>
              </w:rPr>
              <w:t>Bedrooms</w:t>
            </w:r>
          </w:p>
        </w:tc>
        <w:tc>
          <w:tcPr>
            <w:tcW w:w="1020" w:type="dxa"/>
          </w:tcPr>
          <w:p>
            <w:pPr>
              <w:pStyle w:val="TableParagraph"/>
              <w:ind w:right="42"/>
              <w:rPr>
                <w:sz w:val="17"/>
              </w:rPr>
            </w:pPr>
            <w:r>
              <w:rPr>
                <w:color w:val="FF6600"/>
                <w:sz w:val="17"/>
              </w:rPr>
              <w:t>-</w:t>
            </w:r>
            <w:r>
              <w:rPr>
                <w:color w:val="FF6600"/>
                <w:spacing w:val="-2"/>
                <w:sz w:val="17"/>
              </w:rPr>
              <w:t>47769.955</w:t>
            </w:r>
          </w:p>
        </w:tc>
        <w:tc>
          <w:tcPr>
            <w:tcW w:w="1028" w:type="dxa"/>
          </w:tcPr>
          <w:p>
            <w:pPr>
              <w:pStyle w:val="TableParagraph"/>
              <w:ind w:right="50"/>
              <w:rPr>
                <w:sz w:val="17"/>
              </w:rPr>
            </w:pPr>
            <w:r>
              <w:rPr>
                <w:color w:val="FF6600"/>
                <w:sz w:val="17"/>
              </w:rPr>
              <w:t>-</w:t>
            </w:r>
            <w:r>
              <w:rPr>
                <w:color w:val="FF6600"/>
                <w:spacing w:val="-2"/>
                <w:sz w:val="17"/>
              </w:rPr>
              <w:t>53608.876</w:t>
            </w:r>
          </w:p>
        </w:tc>
      </w:tr>
      <w:tr>
        <w:trPr>
          <w:trHeight w:val="186" w:hRule="atLeast"/>
        </w:trPr>
        <w:tc>
          <w:tcPr>
            <w:tcW w:w="1198" w:type="dxa"/>
          </w:tcPr>
          <w:p>
            <w:pPr>
              <w:pStyle w:val="TableParagraph"/>
              <w:spacing w:line="167" w:lineRule="exact"/>
              <w:ind w:left="50"/>
              <w:jc w:val="left"/>
              <w:rPr>
                <w:sz w:val="17"/>
              </w:rPr>
            </w:pPr>
            <w:r>
              <w:rPr>
                <w:color w:val="000087"/>
                <w:spacing w:val="-2"/>
                <w:sz w:val="17"/>
              </w:rPr>
              <w:t>BldgGrade</w:t>
            </w:r>
          </w:p>
        </w:tc>
        <w:tc>
          <w:tcPr>
            <w:tcW w:w="1020" w:type="dxa"/>
          </w:tcPr>
          <w:p>
            <w:pPr>
              <w:pStyle w:val="TableParagraph"/>
              <w:spacing w:line="167" w:lineRule="exact"/>
              <w:ind w:right="42"/>
              <w:rPr>
                <w:sz w:val="17"/>
              </w:rPr>
            </w:pPr>
            <w:r>
              <w:rPr>
                <w:color w:val="FF6600"/>
                <w:spacing w:val="-2"/>
                <w:sz w:val="17"/>
              </w:rPr>
              <w:t>106106.963</w:t>
            </w:r>
          </w:p>
        </w:tc>
        <w:tc>
          <w:tcPr>
            <w:tcW w:w="1028" w:type="dxa"/>
          </w:tcPr>
          <w:p>
            <w:pPr>
              <w:pStyle w:val="TableParagraph"/>
              <w:spacing w:line="167" w:lineRule="exact"/>
              <w:ind w:right="50"/>
              <w:rPr>
                <w:sz w:val="17"/>
              </w:rPr>
            </w:pPr>
            <w:r>
              <w:rPr>
                <w:color w:val="FF6600"/>
                <w:spacing w:val="-2"/>
                <w:sz w:val="17"/>
              </w:rPr>
              <w:t>115242.435</w:t>
            </w:r>
          </w:p>
        </w:tc>
      </w:tr>
    </w:tbl>
    <w:p>
      <w:pPr>
        <w:pStyle w:val="BodyText"/>
        <w:spacing w:line="213" w:lineRule="auto" w:before="132"/>
        <w:ind w:left="1000" w:right="1097" w:hanging="1"/>
      </w:pPr>
      <w:r>
        <w:rPr/>
        <w:t>The</w:t>
      </w:r>
      <w:r>
        <w:rPr>
          <w:spacing w:val="31"/>
        </w:rPr>
        <w:t> </w:t>
      </w:r>
      <w:r>
        <w:rPr/>
        <w:t>coefficients</w:t>
      </w:r>
      <w:r>
        <w:rPr>
          <w:spacing w:val="31"/>
        </w:rPr>
        <w:t> </w:t>
      </w:r>
      <w:r>
        <w:rPr/>
        <w:t>in</w:t>
      </w:r>
      <w:r>
        <w:rPr>
          <w:spacing w:val="31"/>
        </w:rPr>
        <w:t> </w:t>
      </w:r>
      <w:r>
        <w:rPr/>
        <w:t>the</w:t>
      </w:r>
      <w:r>
        <w:rPr>
          <w:spacing w:val="31"/>
        </w:rPr>
        <w:t> </w:t>
      </w:r>
      <w:r>
        <w:rPr/>
        <w:t>weighted</w:t>
      </w:r>
      <w:r>
        <w:rPr>
          <w:spacing w:val="31"/>
        </w:rPr>
        <w:t> </w:t>
      </w:r>
      <w:r>
        <w:rPr/>
        <w:t>regression</w:t>
      </w:r>
      <w:r>
        <w:rPr>
          <w:spacing w:val="31"/>
        </w:rPr>
        <w:t> </w:t>
      </w:r>
      <w:r>
        <w:rPr/>
        <w:t>are</w:t>
      </w:r>
      <w:r>
        <w:rPr>
          <w:spacing w:val="31"/>
        </w:rPr>
        <w:t> </w:t>
      </w:r>
      <w:r>
        <w:rPr/>
        <w:t>slightly</w:t>
      </w:r>
      <w:r>
        <w:rPr>
          <w:spacing w:val="31"/>
        </w:rPr>
        <w:t> </w:t>
      </w:r>
      <w:r>
        <w:rPr/>
        <w:t>different</w:t>
      </w:r>
      <w:r>
        <w:rPr>
          <w:spacing w:val="31"/>
        </w:rPr>
        <w:t> </w:t>
      </w:r>
      <w:r>
        <w:rPr/>
        <w:t>from</w:t>
      </w:r>
      <w:r>
        <w:rPr>
          <w:spacing w:val="31"/>
        </w:rPr>
        <w:t> </w:t>
      </w:r>
      <w:r>
        <w:rPr/>
        <w:t>the</w:t>
      </w:r>
      <w:r>
        <w:rPr>
          <w:spacing w:val="31"/>
        </w:rPr>
        <w:t> </w:t>
      </w:r>
      <w:r>
        <w:rPr/>
        <w:t>original </w:t>
      </w:r>
      <w:r>
        <w:rPr>
          <w:spacing w:val="-2"/>
        </w:rPr>
        <w:t>regression.</w:t>
      </w:r>
    </w:p>
    <w:p>
      <w:pPr>
        <w:spacing w:line="220" w:lineRule="auto" w:before="121"/>
        <w:ind w:left="999" w:right="1097" w:firstLine="0"/>
        <w:jc w:val="left"/>
        <w:rPr>
          <w:sz w:val="21"/>
        </w:rPr>
      </w:pPr>
      <w:r>
        <w:rPr>
          <w:sz w:val="21"/>
        </w:rPr>
        <w:t>Most</w:t>
      </w:r>
      <w:r>
        <w:rPr>
          <w:spacing w:val="73"/>
          <w:sz w:val="21"/>
        </w:rPr>
        <w:t> </w:t>
      </w:r>
      <w:r>
        <w:rPr>
          <w:sz w:val="21"/>
        </w:rPr>
        <w:t>models</w:t>
      </w:r>
      <w:r>
        <w:rPr>
          <w:spacing w:val="73"/>
          <w:sz w:val="21"/>
        </w:rPr>
        <w:t> </w:t>
      </w:r>
      <w:r>
        <w:rPr>
          <w:sz w:val="21"/>
        </w:rPr>
        <w:t>in</w:t>
      </w:r>
      <w:r>
        <w:rPr>
          <w:spacing w:val="73"/>
          <w:sz w:val="21"/>
        </w:rPr>
        <w:t> </w:t>
      </w:r>
      <w:r>
        <w:rPr>
          <w:rFonts w:ascii="BIZ UDGothic"/>
          <w:sz w:val="20"/>
        </w:rPr>
        <w:t>scikit-learn </w:t>
      </w:r>
      <w:r>
        <w:rPr>
          <w:sz w:val="21"/>
        </w:rPr>
        <w:t>accept</w:t>
      </w:r>
      <w:r>
        <w:rPr>
          <w:spacing w:val="73"/>
          <w:sz w:val="21"/>
        </w:rPr>
        <w:t> </w:t>
      </w:r>
      <w:r>
        <w:rPr>
          <w:sz w:val="21"/>
        </w:rPr>
        <w:t>weights</w:t>
      </w:r>
      <w:r>
        <w:rPr>
          <w:spacing w:val="73"/>
          <w:sz w:val="21"/>
        </w:rPr>
        <w:t> </w:t>
      </w:r>
      <w:r>
        <w:rPr>
          <w:sz w:val="21"/>
        </w:rPr>
        <w:t>as</w:t>
      </w:r>
      <w:r>
        <w:rPr>
          <w:spacing w:val="73"/>
          <w:sz w:val="21"/>
        </w:rPr>
        <w:t> </w:t>
      </w:r>
      <w:r>
        <w:rPr>
          <w:sz w:val="21"/>
        </w:rPr>
        <w:t>the</w:t>
      </w:r>
      <w:r>
        <w:rPr>
          <w:spacing w:val="73"/>
          <w:sz w:val="21"/>
        </w:rPr>
        <w:t> </w:t>
      </w:r>
      <w:r>
        <w:rPr>
          <w:sz w:val="21"/>
        </w:rPr>
        <w:t>keyword</w:t>
      </w:r>
      <w:r>
        <w:rPr>
          <w:spacing w:val="73"/>
          <w:sz w:val="21"/>
        </w:rPr>
        <w:t> </w:t>
      </w:r>
      <w:r>
        <w:rPr>
          <w:sz w:val="21"/>
        </w:rPr>
        <w:t>argument</w:t>
      </w:r>
      <w:r>
        <w:rPr>
          <w:spacing w:val="73"/>
          <w:sz w:val="21"/>
        </w:rPr>
        <w:t> </w:t>
      </w:r>
      <w:r>
        <w:rPr>
          <w:rFonts w:ascii="BIZ UDGothic"/>
          <w:sz w:val="20"/>
        </w:rPr>
        <w:t>sam ple_weight</w:t>
      </w:r>
      <w:r>
        <w:rPr>
          <w:rFonts w:ascii="BIZ UDGothic"/>
          <w:spacing w:val="-31"/>
          <w:sz w:val="20"/>
        </w:rPr>
        <w:t> </w:t>
      </w:r>
      <w:r>
        <w:rPr>
          <w:sz w:val="21"/>
        </w:rPr>
        <w:t>in the call of the </w:t>
      </w:r>
      <w:r>
        <w:rPr>
          <w:rFonts w:ascii="BIZ UDGothic"/>
          <w:sz w:val="20"/>
        </w:rPr>
        <w:t>fit</w:t>
      </w:r>
      <w:r>
        <w:rPr>
          <w:rFonts w:ascii="BIZ UDGothic"/>
          <w:spacing w:val="-31"/>
          <w:sz w:val="20"/>
        </w:rPr>
        <w:t> </w:t>
      </w:r>
      <w:r>
        <w:rPr>
          <w:sz w:val="21"/>
        </w:rPr>
        <w:t>method:</w:t>
      </w:r>
    </w:p>
    <w:p>
      <w:pPr>
        <w:spacing w:line="220" w:lineRule="auto" w:before="120"/>
        <w:ind w:left="1339" w:right="1097" w:firstLine="0"/>
        <w:jc w:val="left"/>
        <w:rPr>
          <w:rFonts w:ascii="BIZ UDGothic"/>
          <w:sz w:val="17"/>
        </w:rPr>
      </w:pPr>
      <w:r>
        <w:rPr>
          <w:rFonts w:ascii="BIZ UDGothic"/>
          <w:color w:val="000087"/>
          <w:sz w:val="17"/>
        </w:rPr>
        <w:t>predictors</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sz w:val="17"/>
        </w:rPr>
        <w:t>[</w:t>
      </w:r>
      <w:r>
        <w:rPr>
          <w:rFonts w:ascii="BIZ UDGothic"/>
          <w:color w:val="CC3300"/>
          <w:sz w:val="17"/>
        </w:rPr>
        <w:t>'SqFtTotLiving'</w:t>
      </w:r>
      <w:r>
        <w:rPr>
          <w:rFonts w:ascii="BIZ UDGothic"/>
          <w:sz w:val="17"/>
        </w:rPr>
        <w:t>,</w:t>
      </w:r>
      <w:r>
        <w:rPr>
          <w:rFonts w:ascii="BIZ UDGothic"/>
          <w:spacing w:val="-7"/>
          <w:sz w:val="17"/>
        </w:rPr>
        <w:t> </w:t>
      </w:r>
      <w:r>
        <w:rPr>
          <w:rFonts w:ascii="BIZ UDGothic"/>
          <w:color w:val="CC3300"/>
          <w:sz w:val="17"/>
        </w:rPr>
        <w:t>'SqFtLot'</w:t>
      </w:r>
      <w:r>
        <w:rPr>
          <w:rFonts w:ascii="BIZ UDGothic"/>
          <w:sz w:val="17"/>
        </w:rPr>
        <w:t>,</w:t>
      </w:r>
      <w:r>
        <w:rPr>
          <w:rFonts w:ascii="BIZ UDGothic"/>
          <w:spacing w:val="-7"/>
          <w:sz w:val="17"/>
        </w:rPr>
        <w:t> </w:t>
      </w:r>
      <w:r>
        <w:rPr>
          <w:rFonts w:ascii="BIZ UDGothic"/>
          <w:color w:val="CC3300"/>
          <w:sz w:val="17"/>
        </w:rPr>
        <w:t>'Bathrooms'</w:t>
      </w:r>
      <w:r>
        <w:rPr>
          <w:rFonts w:ascii="BIZ UDGothic"/>
          <w:sz w:val="17"/>
        </w:rPr>
        <w:t>,</w:t>
      </w:r>
      <w:r>
        <w:rPr>
          <w:rFonts w:ascii="BIZ UDGothic"/>
          <w:spacing w:val="-7"/>
          <w:sz w:val="17"/>
        </w:rPr>
        <w:t> </w:t>
      </w:r>
      <w:r>
        <w:rPr>
          <w:rFonts w:ascii="BIZ UDGothic"/>
          <w:color w:val="CC3300"/>
          <w:sz w:val="17"/>
        </w:rPr>
        <w:t>'Bedrooms'</w:t>
      </w:r>
      <w:r>
        <w:rPr>
          <w:rFonts w:ascii="BIZ UDGothic"/>
          <w:sz w:val="17"/>
        </w:rPr>
        <w:t>,</w:t>
      </w:r>
      <w:r>
        <w:rPr>
          <w:rFonts w:ascii="BIZ UDGothic"/>
          <w:spacing w:val="-7"/>
          <w:sz w:val="17"/>
        </w:rPr>
        <w:t> </w:t>
      </w:r>
      <w:r>
        <w:rPr>
          <w:rFonts w:ascii="BIZ UDGothic"/>
          <w:color w:val="CC3300"/>
          <w:sz w:val="17"/>
        </w:rPr>
        <w:t>'BldgGrade'</w:t>
      </w:r>
      <w:r>
        <w:rPr>
          <w:rFonts w:ascii="BIZ UDGothic"/>
          <w:sz w:val="17"/>
        </w:rPr>
        <w:t>] </w:t>
      </w:r>
      <w:r>
        <w:rPr>
          <w:rFonts w:ascii="BIZ UDGothic"/>
          <w:color w:val="000087"/>
          <w:sz w:val="17"/>
        </w:rPr>
        <w:t>outcome </w:t>
      </w:r>
      <w:r>
        <w:rPr>
          <w:rFonts w:ascii="BIZ UDGothic"/>
          <w:color w:val="545454"/>
          <w:sz w:val="17"/>
        </w:rPr>
        <w:t>= </w:t>
      </w:r>
      <w:r>
        <w:rPr>
          <w:rFonts w:ascii="BIZ UDGothic"/>
          <w:color w:val="CC3300"/>
          <w:sz w:val="17"/>
        </w:rPr>
        <w:t>'AdjSalePrice'</w:t>
      </w:r>
    </w:p>
    <w:p>
      <w:pPr>
        <w:spacing w:line="213" w:lineRule="exact" w:before="191"/>
        <w:ind w:left="1339" w:right="0" w:firstLine="0"/>
        <w:jc w:val="left"/>
        <w:rPr>
          <w:rFonts w:ascii="BIZ UDGothic"/>
          <w:sz w:val="17"/>
        </w:rPr>
      </w:pPr>
      <w:r>
        <w:rPr>
          <w:rFonts w:ascii="BIZ UDGothic"/>
          <w:color w:val="000087"/>
          <w:sz w:val="17"/>
        </w:rPr>
        <w:t>house_wt </w:t>
      </w:r>
      <w:r>
        <w:rPr>
          <w:rFonts w:ascii="BIZ UDGothic"/>
          <w:color w:val="545454"/>
          <w:sz w:val="17"/>
        </w:rPr>
        <w:t>= </w:t>
      </w:r>
      <w:r>
        <w:rPr>
          <w:rFonts w:ascii="BIZ UDGothic"/>
          <w:color w:val="000087"/>
          <w:spacing w:val="-2"/>
          <w:sz w:val="17"/>
        </w:rPr>
        <w:t>LinearRegression</w:t>
      </w:r>
      <w:r>
        <w:rPr>
          <w:rFonts w:ascii="BIZ UDGothic"/>
          <w:spacing w:val="-2"/>
          <w:sz w:val="17"/>
        </w:rPr>
        <w:t>()</w:t>
      </w:r>
    </w:p>
    <w:p>
      <w:pPr>
        <w:spacing w:line="213" w:lineRule="exact" w:before="0"/>
        <w:ind w:left="1339" w:right="0" w:firstLine="0"/>
        <w:jc w:val="left"/>
        <w:rPr>
          <w:rFonts w:ascii="BIZ UDGothic"/>
          <w:sz w:val="17"/>
        </w:rPr>
      </w:pPr>
      <w:r>
        <w:rPr>
          <w:rFonts w:ascii="BIZ UDGothic"/>
          <w:color w:val="000087"/>
          <w:sz w:val="17"/>
        </w:rPr>
        <w:t>house_wt</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house</w:t>
      </w:r>
      <w:r>
        <w:rPr>
          <w:rFonts w:ascii="BIZ UDGothic"/>
          <w:sz w:val="17"/>
        </w:rPr>
        <w:t>[</w:t>
      </w:r>
      <w:r>
        <w:rPr>
          <w:rFonts w:ascii="BIZ UDGothic"/>
          <w:color w:val="000087"/>
          <w:sz w:val="17"/>
        </w:rPr>
        <w:t>predictors</w:t>
      </w:r>
      <w:r>
        <w:rPr>
          <w:rFonts w:ascii="BIZ UDGothic"/>
          <w:sz w:val="17"/>
        </w:rPr>
        <w:t>],</w:t>
      </w:r>
      <w:r>
        <w:rPr>
          <w:rFonts w:ascii="BIZ UDGothic"/>
          <w:spacing w:val="-2"/>
          <w:sz w:val="17"/>
        </w:rPr>
        <w:t> </w:t>
      </w:r>
      <w:r>
        <w:rPr>
          <w:rFonts w:ascii="BIZ UDGothic"/>
          <w:color w:val="000087"/>
          <w:sz w:val="17"/>
        </w:rPr>
        <w:t>house</w:t>
      </w:r>
      <w:r>
        <w:rPr>
          <w:rFonts w:ascii="BIZ UDGothic"/>
          <w:sz w:val="17"/>
        </w:rPr>
        <w:t>[</w:t>
      </w:r>
      <w:r>
        <w:rPr>
          <w:rFonts w:ascii="BIZ UDGothic"/>
          <w:color w:val="000087"/>
          <w:sz w:val="17"/>
        </w:rPr>
        <w:t>outcome</w:t>
      </w:r>
      <w:r>
        <w:rPr>
          <w:rFonts w:ascii="BIZ UDGothic"/>
          <w:sz w:val="17"/>
        </w:rPr>
        <w:t>], </w:t>
      </w:r>
      <w:r>
        <w:rPr>
          <w:rFonts w:ascii="BIZ UDGothic"/>
          <w:color w:val="000087"/>
          <w:spacing w:val="-2"/>
          <w:sz w:val="17"/>
        </w:rPr>
        <w:t>sample_weight</w:t>
      </w:r>
      <w:r>
        <w:rPr>
          <w:rFonts w:ascii="BIZ UDGothic"/>
          <w:color w:val="545454"/>
          <w:spacing w:val="-2"/>
          <w:sz w:val="17"/>
        </w:rPr>
        <w:t>=</w:t>
      </w:r>
      <w:r>
        <w:rPr>
          <w:rFonts w:ascii="BIZ UDGothic"/>
          <w:color w:val="000087"/>
          <w:spacing w:val="-2"/>
          <w:sz w:val="17"/>
        </w:rPr>
        <w:t>house</w:t>
      </w:r>
      <w:r>
        <w:rPr>
          <w:rFonts w:ascii="BIZ UDGothic"/>
          <w:color w:val="545454"/>
          <w:spacing w:val="-2"/>
          <w:sz w:val="17"/>
        </w:rPr>
        <w:t>.</w:t>
      </w:r>
      <w:r>
        <w:rPr>
          <w:rFonts w:ascii="BIZ UDGothic"/>
          <w:color w:val="000087"/>
          <w:spacing w:val="-2"/>
          <w:sz w:val="17"/>
        </w:rPr>
        <w:t>Weight</w:t>
      </w:r>
      <w:r>
        <w:rPr>
          <w:rFonts w:ascii="BIZ UDGothic"/>
          <w:spacing w:val="-2"/>
          <w:sz w:val="17"/>
        </w:rPr>
        <w:t>)</w:t>
      </w:r>
    </w:p>
    <w:p>
      <w:pPr>
        <w:pStyle w:val="BodyText"/>
        <w:spacing w:before="11"/>
        <w:ind w:left="0"/>
        <w:rPr>
          <w:rFonts w:ascii="BIZ UDGothic"/>
          <w:sz w:val="13"/>
        </w:rPr>
      </w:pPr>
      <w:r>
        <w:rPr/>
        <mc:AlternateContent>
          <mc:Choice Requires="wps">
            <w:drawing>
              <wp:anchor distT="0" distB="0" distL="0" distR="0" allowOverlap="1" layoutInCell="1" locked="0" behindDoc="1" simplePos="0" relativeHeight="487693824">
                <wp:simplePos x="0" y="0"/>
                <wp:positionH relativeFrom="page">
                  <wp:posOffset>915987</wp:posOffset>
                </wp:positionH>
                <wp:positionV relativeFrom="paragraph">
                  <wp:posOffset>131445</wp:posOffset>
                </wp:positionV>
                <wp:extent cx="4568825" cy="2368550"/>
                <wp:effectExtent l="0" t="0" r="0" b="0"/>
                <wp:wrapTopAndBottom/>
                <wp:docPr id="613" name="Textbox 613"/>
                <wp:cNvGraphicFramePr>
                  <a:graphicFrameLocks/>
                </wp:cNvGraphicFramePr>
                <a:graphic>
                  <a:graphicData uri="http://schemas.microsoft.com/office/word/2010/wordprocessingShape">
                    <wps:wsp>
                      <wps:cNvPr id="613" name="Textbox 613"/>
                      <wps:cNvSpPr txBox="1"/>
                      <wps:spPr>
                        <a:xfrm>
                          <a:off x="0" y="0"/>
                          <a:ext cx="4568825" cy="23685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78"/>
                              </w:numPr>
                              <w:tabs>
                                <w:tab w:pos="519" w:val="left" w:leader="none"/>
                              </w:tabs>
                              <w:spacing w:line="256" w:lineRule="exact" w:before="137"/>
                              <w:ind w:left="519" w:right="0" w:hanging="177"/>
                              <w:jc w:val="left"/>
                              <w:rPr>
                                <w:i/>
                                <w:sz w:val="20"/>
                              </w:rPr>
                            </w:pPr>
                            <w:r>
                              <w:rPr>
                                <w:sz w:val="20"/>
                              </w:rPr>
                              <w:t>Multiple</w:t>
                            </w:r>
                            <w:r>
                              <w:rPr>
                                <w:spacing w:val="4"/>
                                <w:sz w:val="20"/>
                              </w:rPr>
                              <w:t> </w:t>
                            </w:r>
                            <w:r>
                              <w:rPr>
                                <w:sz w:val="20"/>
                              </w:rPr>
                              <w:t>linear</w:t>
                            </w:r>
                            <w:r>
                              <w:rPr>
                                <w:spacing w:val="7"/>
                                <w:sz w:val="20"/>
                              </w:rPr>
                              <w:t> </w:t>
                            </w:r>
                            <w:r>
                              <w:rPr>
                                <w:sz w:val="20"/>
                              </w:rPr>
                              <w:t>regression</w:t>
                            </w:r>
                            <w:r>
                              <w:rPr>
                                <w:spacing w:val="7"/>
                                <w:sz w:val="20"/>
                              </w:rPr>
                              <w:t> </w:t>
                            </w:r>
                            <w:r>
                              <w:rPr>
                                <w:sz w:val="20"/>
                              </w:rPr>
                              <w:t>models</w:t>
                            </w:r>
                            <w:r>
                              <w:rPr>
                                <w:spacing w:val="7"/>
                                <w:sz w:val="20"/>
                              </w:rPr>
                              <w:t> </w:t>
                            </w:r>
                            <w:r>
                              <w:rPr>
                                <w:sz w:val="20"/>
                              </w:rPr>
                              <w:t>the</w:t>
                            </w:r>
                            <w:r>
                              <w:rPr>
                                <w:spacing w:val="7"/>
                                <w:sz w:val="20"/>
                              </w:rPr>
                              <w:t> </w:t>
                            </w:r>
                            <w:r>
                              <w:rPr>
                                <w:sz w:val="20"/>
                              </w:rPr>
                              <w:t>relationship</w:t>
                            </w:r>
                            <w:r>
                              <w:rPr>
                                <w:spacing w:val="7"/>
                                <w:sz w:val="20"/>
                              </w:rPr>
                              <w:t> </w:t>
                            </w:r>
                            <w:r>
                              <w:rPr>
                                <w:sz w:val="20"/>
                              </w:rPr>
                              <w:t>between</w:t>
                            </w:r>
                            <w:r>
                              <w:rPr>
                                <w:spacing w:val="7"/>
                                <w:sz w:val="20"/>
                              </w:rPr>
                              <w:t> </w:t>
                            </w:r>
                            <w:r>
                              <w:rPr>
                                <w:sz w:val="20"/>
                              </w:rPr>
                              <w:t>a</w:t>
                            </w:r>
                            <w:r>
                              <w:rPr>
                                <w:spacing w:val="7"/>
                                <w:sz w:val="20"/>
                              </w:rPr>
                              <w:t> </w:t>
                            </w:r>
                            <w:r>
                              <w:rPr>
                                <w:sz w:val="20"/>
                              </w:rPr>
                              <w:t>response</w:t>
                            </w:r>
                            <w:r>
                              <w:rPr>
                                <w:spacing w:val="7"/>
                                <w:sz w:val="20"/>
                              </w:rPr>
                              <w:t> </w:t>
                            </w:r>
                            <w:r>
                              <w:rPr>
                                <w:sz w:val="20"/>
                              </w:rPr>
                              <w:t>variable</w:t>
                            </w:r>
                            <w:r>
                              <w:rPr>
                                <w:spacing w:val="7"/>
                                <w:sz w:val="20"/>
                              </w:rPr>
                              <w:t> </w:t>
                            </w:r>
                            <w:r>
                              <w:rPr>
                                <w:i/>
                                <w:spacing w:val="-10"/>
                                <w:sz w:val="20"/>
                              </w:rPr>
                              <w:t>Y</w:t>
                            </w:r>
                          </w:p>
                          <w:p>
                            <w:pPr>
                              <w:spacing w:line="218" w:lineRule="auto" w:before="0"/>
                              <w:ind w:left="519" w:right="0" w:firstLine="0"/>
                              <w:jc w:val="left"/>
                              <w:rPr>
                                <w:sz w:val="20"/>
                              </w:rPr>
                            </w:pPr>
                            <w:r>
                              <w:rPr>
                                <w:sz w:val="20"/>
                              </w:rPr>
                              <w:t>and multiple predictor variables</w:t>
                            </w:r>
                            <w:r>
                              <w:rPr>
                                <w:spacing w:val="5"/>
                                <w:sz w:val="20"/>
                              </w:rPr>
                              <w:t> </w:t>
                            </w:r>
                            <w:r>
                              <w:rPr>
                                <w:i/>
                                <w:sz w:val="20"/>
                              </w:rPr>
                              <w:t>X</w:t>
                            </w:r>
                            <w:r>
                              <w:rPr>
                                <w:position w:val="-6"/>
                                <w:sz w:val="16"/>
                              </w:rPr>
                              <w:t>1</w:t>
                            </w:r>
                            <w:r>
                              <w:rPr>
                                <w:sz w:val="20"/>
                              </w:rPr>
                              <w:t>,</w:t>
                            </w:r>
                            <w:r>
                              <w:rPr>
                                <w:spacing w:val="-13"/>
                                <w:sz w:val="20"/>
                              </w:rPr>
                              <w:t> </w:t>
                            </w:r>
                            <w:r>
                              <w:rPr>
                                <w:sz w:val="20"/>
                              </w:rPr>
                              <w:t>...,</w:t>
                            </w:r>
                            <w:r>
                              <w:rPr>
                                <w:spacing w:val="-6"/>
                                <w:sz w:val="20"/>
                              </w:rPr>
                              <w:t> </w:t>
                            </w:r>
                            <w:r>
                              <w:rPr>
                                <w:i/>
                                <w:spacing w:val="-5"/>
                                <w:sz w:val="20"/>
                              </w:rPr>
                              <w:t>X</w:t>
                            </w:r>
                            <w:r>
                              <w:rPr>
                                <w:i/>
                                <w:spacing w:val="-5"/>
                                <w:position w:val="-6"/>
                                <w:sz w:val="16"/>
                              </w:rPr>
                              <w:t>p</w:t>
                            </w:r>
                            <w:r>
                              <w:rPr>
                                <w:spacing w:val="-5"/>
                                <w:sz w:val="20"/>
                              </w:rPr>
                              <w:t>.</w:t>
                            </w:r>
                          </w:p>
                          <w:p>
                            <w:pPr>
                              <w:numPr>
                                <w:ilvl w:val="0"/>
                                <w:numId w:val="78"/>
                              </w:numPr>
                              <w:tabs>
                                <w:tab w:pos="518" w:val="left" w:leader="none"/>
                                <w:tab w:pos="520" w:val="left" w:leader="none"/>
                              </w:tabs>
                              <w:spacing w:line="211" w:lineRule="auto" w:before="64"/>
                              <w:ind w:left="520" w:right="159" w:hanging="179"/>
                              <w:jc w:val="left"/>
                              <w:rPr>
                                <w:sz w:val="20"/>
                              </w:rPr>
                            </w:pPr>
                            <w:r>
                              <w:rPr>
                                <w:sz w:val="20"/>
                              </w:rPr>
                              <w:t>The</w:t>
                            </w:r>
                            <w:r>
                              <w:rPr>
                                <w:spacing w:val="25"/>
                                <w:sz w:val="20"/>
                              </w:rPr>
                              <w:t> </w:t>
                            </w:r>
                            <w:r>
                              <w:rPr>
                                <w:sz w:val="20"/>
                              </w:rPr>
                              <w:t>most</w:t>
                            </w:r>
                            <w:r>
                              <w:rPr>
                                <w:spacing w:val="25"/>
                                <w:sz w:val="20"/>
                              </w:rPr>
                              <w:t> </w:t>
                            </w:r>
                            <w:r>
                              <w:rPr>
                                <w:sz w:val="20"/>
                              </w:rPr>
                              <w:t>important</w:t>
                            </w:r>
                            <w:r>
                              <w:rPr>
                                <w:spacing w:val="25"/>
                                <w:sz w:val="20"/>
                              </w:rPr>
                              <w:t> </w:t>
                            </w:r>
                            <w:r>
                              <w:rPr>
                                <w:sz w:val="20"/>
                              </w:rPr>
                              <w:t>metrics</w:t>
                            </w:r>
                            <w:r>
                              <w:rPr>
                                <w:spacing w:val="25"/>
                                <w:sz w:val="20"/>
                              </w:rPr>
                              <w:t> </w:t>
                            </w:r>
                            <w:r>
                              <w:rPr>
                                <w:sz w:val="20"/>
                              </w:rPr>
                              <w:t>to</w:t>
                            </w:r>
                            <w:r>
                              <w:rPr>
                                <w:spacing w:val="25"/>
                                <w:sz w:val="20"/>
                              </w:rPr>
                              <w:t> </w:t>
                            </w:r>
                            <w:r>
                              <w:rPr>
                                <w:sz w:val="20"/>
                              </w:rPr>
                              <w:t>evaluate</w:t>
                            </w:r>
                            <w:r>
                              <w:rPr>
                                <w:spacing w:val="25"/>
                                <w:sz w:val="20"/>
                              </w:rPr>
                              <w:t> </w:t>
                            </w:r>
                            <w:r>
                              <w:rPr>
                                <w:sz w:val="20"/>
                              </w:rPr>
                              <w:t>a</w:t>
                            </w:r>
                            <w:r>
                              <w:rPr>
                                <w:spacing w:val="25"/>
                                <w:sz w:val="20"/>
                              </w:rPr>
                              <w:t> </w:t>
                            </w:r>
                            <w:r>
                              <w:rPr>
                                <w:sz w:val="20"/>
                              </w:rPr>
                              <w:t>model</w:t>
                            </w:r>
                            <w:r>
                              <w:rPr>
                                <w:spacing w:val="25"/>
                                <w:sz w:val="20"/>
                              </w:rPr>
                              <w:t> </w:t>
                            </w:r>
                            <w:r>
                              <w:rPr>
                                <w:sz w:val="20"/>
                              </w:rPr>
                              <w:t>are</w:t>
                            </w:r>
                            <w:r>
                              <w:rPr>
                                <w:spacing w:val="25"/>
                                <w:sz w:val="20"/>
                              </w:rPr>
                              <w:t> </w:t>
                            </w:r>
                            <w:r>
                              <w:rPr>
                                <w:sz w:val="20"/>
                              </w:rPr>
                              <w:t>root</w:t>
                            </w:r>
                            <w:r>
                              <w:rPr>
                                <w:spacing w:val="25"/>
                                <w:sz w:val="20"/>
                              </w:rPr>
                              <w:t> </w:t>
                            </w:r>
                            <w:r>
                              <w:rPr>
                                <w:sz w:val="20"/>
                              </w:rPr>
                              <w:t>mean</w:t>
                            </w:r>
                            <w:r>
                              <w:rPr>
                                <w:spacing w:val="25"/>
                                <w:sz w:val="20"/>
                              </w:rPr>
                              <w:t> </w:t>
                            </w:r>
                            <w:r>
                              <w:rPr>
                                <w:sz w:val="20"/>
                              </w:rPr>
                              <w:t>squared</w:t>
                            </w:r>
                            <w:r>
                              <w:rPr>
                                <w:spacing w:val="25"/>
                                <w:sz w:val="20"/>
                              </w:rPr>
                              <w:t> </w:t>
                            </w:r>
                            <w:r>
                              <w:rPr>
                                <w:sz w:val="20"/>
                              </w:rPr>
                              <w:t>error (RMSE) and R-squared (</w:t>
                            </w:r>
                            <w:r>
                              <w:rPr>
                                <w:i/>
                                <w:sz w:val="20"/>
                              </w:rPr>
                              <w:t>R</w:t>
                            </w:r>
                            <w:r>
                              <w:rPr>
                                <w:position w:val="7"/>
                                <w:sz w:val="12"/>
                              </w:rPr>
                              <w:t>2</w:t>
                            </w:r>
                            <w:r>
                              <w:rPr>
                                <w:sz w:val="20"/>
                              </w:rPr>
                              <w:t>).</w:t>
                            </w:r>
                          </w:p>
                          <w:p>
                            <w:pPr>
                              <w:numPr>
                                <w:ilvl w:val="0"/>
                                <w:numId w:val="78"/>
                              </w:numPr>
                              <w:tabs>
                                <w:tab w:pos="519" w:val="left" w:leader="none"/>
                              </w:tabs>
                              <w:spacing w:line="213" w:lineRule="auto" w:before="81"/>
                              <w:ind w:left="519" w:right="159" w:hanging="178"/>
                              <w:jc w:val="left"/>
                              <w:rPr>
                                <w:sz w:val="20"/>
                              </w:rPr>
                            </w:pPr>
                            <w:r>
                              <w:rPr>
                                <w:sz w:val="20"/>
                              </w:rPr>
                              <w:t>The standard error of the coefficients can be used to measure the reliability of a variable’s contribution to a model.</w:t>
                            </w:r>
                          </w:p>
                          <w:p>
                            <w:pPr>
                              <w:numPr>
                                <w:ilvl w:val="0"/>
                                <w:numId w:val="78"/>
                              </w:numPr>
                              <w:tabs>
                                <w:tab w:pos="519" w:val="left" w:leader="none"/>
                              </w:tabs>
                              <w:spacing w:line="213" w:lineRule="auto" w:before="80"/>
                              <w:ind w:left="519" w:right="159" w:hanging="178"/>
                              <w:jc w:val="left"/>
                              <w:rPr>
                                <w:sz w:val="20"/>
                              </w:rPr>
                            </w:pPr>
                            <w:r>
                              <w:rPr>
                                <w:sz w:val="20"/>
                              </w:rPr>
                              <w:t>Stepwise regression is a way to automatically determine which variables </w:t>
                            </w:r>
                            <w:r>
                              <w:rPr>
                                <w:sz w:val="20"/>
                              </w:rPr>
                              <w:t>should</w:t>
                            </w:r>
                            <w:r>
                              <w:rPr>
                                <w:spacing w:val="40"/>
                                <w:sz w:val="20"/>
                              </w:rPr>
                              <w:t> </w:t>
                            </w:r>
                            <w:r>
                              <w:rPr>
                                <w:sz w:val="20"/>
                              </w:rPr>
                              <w:t>be included in the model.</w:t>
                            </w:r>
                          </w:p>
                          <w:p>
                            <w:pPr>
                              <w:numPr>
                                <w:ilvl w:val="0"/>
                                <w:numId w:val="78"/>
                              </w:numPr>
                              <w:tabs>
                                <w:tab w:pos="519" w:val="left" w:leader="none"/>
                              </w:tabs>
                              <w:spacing w:line="213" w:lineRule="auto" w:before="80"/>
                              <w:ind w:left="519" w:right="158" w:hanging="178"/>
                              <w:jc w:val="left"/>
                              <w:rPr>
                                <w:sz w:val="20"/>
                              </w:rPr>
                            </w:pPr>
                            <w:r>
                              <w:rPr>
                                <w:sz w:val="20"/>
                              </w:rPr>
                              <w:t>Weighted regression is used to give certain records more or less weight in fitting the equation.</w:t>
                            </w:r>
                          </w:p>
                        </w:txbxContent>
                      </wps:txbx>
                      <wps:bodyPr wrap="square" lIns="0" tIns="0" rIns="0" bIns="0" rtlCol="0">
                        <a:noAutofit/>
                      </wps:bodyPr>
                    </wps:wsp>
                  </a:graphicData>
                </a:graphic>
              </wp:anchor>
            </w:drawing>
          </mc:Choice>
          <mc:Fallback>
            <w:pict>
              <v:shape style="position:absolute;margin-left:72.125pt;margin-top:10.35pt;width:359.75pt;height:186.5pt;mso-position-horizontal-relative:page;mso-position-vertical-relative:paragraph;z-index:-15622656;mso-wrap-distance-left:0;mso-wrap-distance-right:0" type="#_x0000_t202" id="docshape349"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78"/>
                        </w:numPr>
                        <w:tabs>
                          <w:tab w:pos="519" w:val="left" w:leader="none"/>
                        </w:tabs>
                        <w:spacing w:line="256" w:lineRule="exact" w:before="137"/>
                        <w:ind w:left="519" w:right="0" w:hanging="177"/>
                        <w:jc w:val="left"/>
                        <w:rPr>
                          <w:i/>
                          <w:sz w:val="20"/>
                        </w:rPr>
                      </w:pPr>
                      <w:r>
                        <w:rPr>
                          <w:sz w:val="20"/>
                        </w:rPr>
                        <w:t>Multiple</w:t>
                      </w:r>
                      <w:r>
                        <w:rPr>
                          <w:spacing w:val="4"/>
                          <w:sz w:val="20"/>
                        </w:rPr>
                        <w:t> </w:t>
                      </w:r>
                      <w:r>
                        <w:rPr>
                          <w:sz w:val="20"/>
                        </w:rPr>
                        <w:t>linear</w:t>
                      </w:r>
                      <w:r>
                        <w:rPr>
                          <w:spacing w:val="7"/>
                          <w:sz w:val="20"/>
                        </w:rPr>
                        <w:t> </w:t>
                      </w:r>
                      <w:r>
                        <w:rPr>
                          <w:sz w:val="20"/>
                        </w:rPr>
                        <w:t>regression</w:t>
                      </w:r>
                      <w:r>
                        <w:rPr>
                          <w:spacing w:val="7"/>
                          <w:sz w:val="20"/>
                        </w:rPr>
                        <w:t> </w:t>
                      </w:r>
                      <w:r>
                        <w:rPr>
                          <w:sz w:val="20"/>
                        </w:rPr>
                        <w:t>models</w:t>
                      </w:r>
                      <w:r>
                        <w:rPr>
                          <w:spacing w:val="7"/>
                          <w:sz w:val="20"/>
                        </w:rPr>
                        <w:t> </w:t>
                      </w:r>
                      <w:r>
                        <w:rPr>
                          <w:sz w:val="20"/>
                        </w:rPr>
                        <w:t>the</w:t>
                      </w:r>
                      <w:r>
                        <w:rPr>
                          <w:spacing w:val="7"/>
                          <w:sz w:val="20"/>
                        </w:rPr>
                        <w:t> </w:t>
                      </w:r>
                      <w:r>
                        <w:rPr>
                          <w:sz w:val="20"/>
                        </w:rPr>
                        <w:t>relationship</w:t>
                      </w:r>
                      <w:r>
                        <w:rPr>
                          <w:spacing w:val="7"/>
                          <w:sz w:val="20"/>
                        </w:rPr>
                        <w:t> </w:t>
                      </w:r>
                      <w:r>
                        <w:rPr>
                          <w:sz w:val="20"/>
                        </w:rPr>
                        <w:t>between</w:t>
                      </w:r>
                      <w:r>
                        <w:rPr>
                          <w:spacing w:val="7"/>
                          <w:sz w:val="20"/>
                        </w:rPr>
                        <w:t> </w:t>
                      </w:r>
                      <w:r>
                        <w:rPr>
                          <w:sz w:val="20"/>
                        </w:rPr>
                        <w:t>a</w:t>
                      </w:r>
                      <w:r>
                        <w:rPr>
                          <w:spacing w:val="7"/>
                          <w:sz w:val="20"/>
                        </w:rPr>
                        <w:t> </w:t>
                      </w:r>
                      <w:r>
                        <w:rPr>
                          <w:sz w:val="20"/>
                        </w:rPr>
                        <w:t>response</w:t>
                      </w:r>
                      <w:r>
                        <w:rPr>
                          <w:spacing w:val="7"/>
                          <w:sz w:val="20"/>
                        </w:rPr>
                        <w:t> </w:t>
                      </w:r>
                      <w:r>
                        <w:rPr>
                          <w:sz w:val="20"/>
                        </w:rPr>
                        <w:t>variable</w:t>
                      </w:r>
                      <w:r>
                        <w:rPr>
                          <w:spacing w:val="7"/>
                          <w:sz w:val="20"/>
                        </w:rPr>
                        <w:t> </w:t>
                      </w:r>
                      <w:r>
                        <w:rPr>
                          <w:i/>
                          <w:spacing w:val="-10"/>
                          <w:sz w:val="20"/>
                        </w:rPr>
                        <w:t>Y</w:t>
                      </w:r>
                    </w:p>
                    <w:p>
                      <w:pPr>
                        <w:spacing w:line="218" w:lineRule="auto" w:before="0"/>
                        <w:ind w:left="519" w:right="0" w:firstLine="0"/>
                        <w:jc w:val="left"/>
                        <w:rPr>
                          <w:sz w:val="20"/>
                        </w:rPr>
                      </w:pPr>
                      <w:r>
                        <w:rPr>
                          <w:sz w:val="20"/>
                        </w:rPr>
                        <w:t>and multiple predictor variables</w:t>
                      </w:r>
                      <w:r>
                        <w:rPr>
                          <w:spacing w:val="5"/>
                          <w:sz w:val="20"/>
                        </w:rPr>
                        <w:t> </w:t>
                      </w:r>
                      <w:r>
                        <w:rPr>
                          <w:i/>
                          <w:sz w:val="20"/>
                        </w:rPr>
                        <w:t>X</w:t>
                      </w:r>
                      <w:r>
                        <w:rPr>
                          <w:position w:val="-6"/>
                          <w:sz w:val="16"/>
                        </w:rPr>
                        <w:t>1</w:t>
                      </w:r>
                      <w:r>
                        <w:rPr>
                          <w:sz w:val="20"/>
                        </w:rPr>
                        <w:t>,</w:t>
                      </w:r>
                      <w:r>
                        <w:rPr>
                          <w:spacing w:val="-13"/>
                          <w:sz w:val="20"/>
                        </w:rPr>
                        <w:t> </w:t>
                      </w:r>
                      <w:r>
                        <w:rPr>
                          <w:sz w:val="20"/>
                        </w:rPr>
                        <w:t>...,</w:t>
                      </w:r>
                      <w:r>
                        <w:rPr>
                          <w:spacing w:val="-6"/>
                          <w:sz w:val="20"/>
                        </w:rPr>
                        <w:t> </w:t>
                      </w:r>
                      <w:r>
                        <w:rPr>
                          <w:i/>
                          <w:spacing w:val="-5"/>
                          <w:sz w:val="20"/>
                        </w:rPr>
                        <w:t>X</w:t>
                      </w:r>
                      <w:r>
                        <w:rPr>
                          <w:i/>
                          <w:spacing w:val="-5"/>
                          <w:position w:val="-6"/>
                          <w:sz w:val="16"/>
                        </w:rPr>
                        <w:t>p</w:t>
                      </w:r>
                      <w:r>
                        <w:rPr>
                          <w:spacing w:val="-5"/>
                          <w:sz w:val="20"/>
                        </w:rPr>
                        <w:t>.</w:t>
                      </w:r>
                    </w:p>
                    <w:p>
                      <w:pPr>
                        <w:numPr>
                          <w:ilvl w:val="0"/>
                          <w:numId w:val="78"/>
                        </w:numPr>
                        <w:tabs>
                          <w:tab w:pos="518" w:val="left" w:leader="none"/>
                          <w:tab w:pos="520" w:val="left" w:leader="none"/>
                        </w:tabs>
                        <w:spacing w:line="211" w:lineRule="auto" w:before="64"/>
                        <w:ind w:left="520" w:right="159" w:hanging="179"/>
                        <w:jc w:val="left"/>
                        <w:rPr>
                          <w:sz w:val="20"/>
                        </w:rPr>
                      </w:pPr>
                      <w:r>
                        <w:rPr>
                          <w:sz w:val="20"/>
                        </w:rPr>
                        <w:t>The</w:t>
                      </w:r>
                      <w:r>
                        <w:rPr>
                          <w:spacing w:val="25"/>
                          <w:sz w:val="20"/>
                        </w:rPr>
                        <w:t> </w:t>
                      </w:r>
                      <w:r>
                        <w:rPr>
                          <w:sz w:val="20"/>
                        </w:rPr>
                        <w:t>most</w:t>
                      </w:r>
                      <w:r>
                        <w:rPr>
                          <w:spacing w:val="25"/>
                          <w:sz w:val="20"/>
                        </w:rPr>
                        <w:t> </w:t>
                      </w:r>
                      <w:r>
                        <w:rPr>
                          <w:sz w:val="20"/>
                        </w:rPr>
                        <w:t>important</w:t>
                      </w:r>
                      <w:r>
                        <w:rPr>
                          <w:spacing w:val="25"/>
                          <w:sz w:val="20"/>
                        </w:rPr>
                        <w:t> </w:t>
                      </w:r>
                      <w:r>
                        <w:rPr>
                          <w:sz w:val="20"/>
                        </w:rPr>
                        <w:t>metrics</w:t>
                      </w:r>
                      <w:r>
                        <w:rPr>
                          <w:spacing w:val="25"/>
                          <w:sz w:val="20"/>
                        </w:rPr>
                        <w:t> </w:t>
                      </w:r>
                      <w:r>
                        <w:rPr>
                          <w:sz w:val="20"/>
                        </w:rPr>
                        <w:t>to</w:t>
                      </w:r>
                      <w:r>
                        <w:rPr>
                          <w:spacing w:val="25"/>
                          <w:sz w:val="20"/>
                        </w:rPr>
                        <w:t> </w:t>
                      </w:r>
                      <w:r>
                        <w:rPr>
                          <w:sz w:val="20"/>
                        </w:rPr>
                        <w:t>evaluate</w:t>
                      </w:r>
                      <w:r>
                        <w:rPr>
                          <w:spacing w:val="25"/>
                          <w:sz w:val="20"/>
                        </w:rPr>
                        <w:t> </w:t>
                      </w:r>
                      <w:r>
                        <w:rPr>
                          <w:sz w:val="20"/>
                        </w:rPr>
                        <w:t>a</w:t>
                      </w:r>
                      <w:r>
                        <w:rPr>
                          <w:spacing w:val="25"/>
                          <w:sz w:val="20"/>
                        </w:rPr>
                        <w:t> </w:t>
                      </w:r>
                      <w:r>
                        <w:rPr>
                          <w:sz w:val="20"/>
                        </w:rPr>
                        <w:t>model</w:t>
                      </w:r>
                      <w:r>
                        <w:rPr>
                          <w:spacing w:val="25"/>
                          <w:sz w:val="20"/>
                        </w:rPr>
                        <w:t> </w:t>
                      </w:r>
                      <w:r>
                        <w:rPr>
                          <w:sz w:val="20"/>
                        </w:rPr>
                        <w:t>are</w:t>
                      </w:r>
                      <w:r>
                        <w:rPr>
                          <w:spacing w:val="25"/>
                          <w:sz w:val="20"/>
                        </w:rPr>
                        <w:t> </w:t>
                      </w:r>
                      <w:r>
                        <w:rPr>
                          <w:sz w:val="20"/>
                        </w:rPr>
                        <w:t>root</w:t>
                      </w:r>
                      <w:r>
                        <w:rPr>
                          <w:spacing w:val="25"/>
                          <w:sz w:val="20"/>
                        </w:rPr>
                        <w:t> </w:t>
                      </w:r>
                      <w:r>
                        <w:rPr>
                          <w:sz w:val="20"/>
                        </w:rPr>
                        <w:t>mean</w:t>
                      </w:r>
                      <w:r>
                        <w:rPr>
                          <w:spacing w:val="25"/>
                          <w:sz w:val="20"/>
                        </w:rPr>
                        <w:t> </w:t>
                      </w:r>
                      <w:r>
                        <w:rPr>
                          <w:sz w:val="20"/>
                        </w:rPr>
                        <w:t>squared</w:t>
                      </w:r>
                      <w:r>
                        <w:rPr>
                          <w:spacing w:val="25"/>
                          <w:sz w:val="20"/>
                        </w:rPr>
                        <w:t> </w:t>
                      </w:r>
                      <w:r>
                        <w:rPr>
                          <w:sz w:val="20"/>
                        </w:rPr>
                        <w:t>error (RMSE) and R-squared (</w:t>
                      </w:r>
                      <w:r>
                        <w:rPr>
                          <w:i/>
                          <w:sz w:val="20"/>
                        </w:rPr>
                        <w:t>R</w:t>
                      </w:r>
                      <w:r>
                        <w:rPr>
                          <w:position w:val="7"/>
                          <w:sz w:val="12"/>
                        </w:rPr>
                        <w:t>2</w:t>
                      </w:r>
                      <w:r>
                        <w:rPr>
                          <w:sz w:val="20"/>
                        </w:rPr>
                        <w:t>).</w:t>
                      </w:r>
                    </w:p>
                    <w:p>
                      <w:pPr>
                        <w:numPr>
                          <w:ilvl w:val="0"/>
                          <w:numId w:val="78"/>
                        </w:numPr>
                        <w:tabs>
                          <w:tab w:pos="519" w:val="left" w:leader="none"/>
                        </w:tabs>
                        <w:spacing w:line="213" w:lineRule="auto" w:before="81"/>
                        <w:ind w:left="519" w:right="159" w:hanging="178"/>
                        <w:jc w:val="left"/>
                        <w:rPr>
                          <w:sz w:val="20"/>
                        </w:rPr>
                      </w:pPr>
                      <w:r>
                        <w:rPr>
                          <w:sz w:val="20"/>
                        </w:rPr>
                        <w:t>The standard error of the coefficients can be used to measure the reliability of a variable’s contribution to a model.</w:t>
                      </w:r>
                    </w:p>
                    <w:p>
                      <w:pPr>
                        <w:numPr>
                          <w:ilvl w:val="0"/>
                          <w:numId w:val="78"/>
                        </w:numPr>
                        <w:tabs>
                          <w:tab w:pos="519" w:val="left" w:leader="none"/>
                        </w:tabs>
                        <w:spacing w:line="213" w:lineRule="auto" w:before="80"/>
                        <w:ind w:left="519" w:right="159" w:hanging="178"/>
                        <w:jc w:val="left"/>
                        <w:rPr>
                          <w:sz w:val="20"/>
                        </w:rPr>
                      </w:pPr>
                      <w:r>
                        <w:rPr>
                          <w:sz w:val="20"/>
                        </w:rPr>
                        <w:t>Stepwise regression is a way to automatically determine which variables </w:t>
                      </w:r>
                      <w:r>
                        <w:rPr>
                          <w:sz w:val="20"/>
                        </w:rPr>
                        <w:t>should</w:t>
                      </w:r>
                      <w:r>
                        <w:rPr>
                          <w:spacing w:val="40"/>
                          <w:sz w:val="20"/>
                        </w:rPr>
                        <w:t> </w:t>
                      </w:r>
                      <w:r>
                        <w:rPr>
                          <w:sz w:val="20"/>
                        </w:rPr>
                        <w:t>be included in the model.</w:t>
                      </w:r>
                    </w:p>
                    <w:p>
                      <w:pPr>
                        <w:numPr>
                          <w:ilvl w:val="0"/>
                          <w:numId w:val="78"/>
                        </w:numPr>
                        <w:tabs>
                          <w:tab w:pos="519" w:val="left" w:leader="none"/>
                        </w:tabs>
                        <w:spacing w:line="213" w:lineRule="auto" w:before="80"/>
                        <w:ind w:left="519" w:right="158" w:hanging="178"/>
                        <w:jc w:val="left"/>
                        <w:rPr>
                          <w:sz w:val="20"/>
                        </w:rPr>
                      </w:pPr>
                      <w:r>
                        <w:rPr>
                          <w:sz w:val="20"/>
                        </w:rPr>
                        <w:t>Weighted regression is used to give certain records more or less weight in fitting the equation.</w:t>
                      </w:r>
                    </w:p>
                  </w:txbxContent>
                </v:textbox>
                <v:stroke dashstyle="solid"/>
                <w10:wrap type="topAndBottom"/>
              </v:shape>
            </w:pict>
          </mc:Fallback>
        </mc:AlternateContent>
      </w:r>
    </w:p>
    <w:p>
      <w:pPr>
        <w:spacing w:after="0"/>
        <w:rPr>
          <w:rFonts w:ascii="BIZ UDGothic"/>
          <w:sz w:val="13"/>
        </w:rPr>
        <w:sectPr>
          <w:pgSz w:w="10080" w:h="13230"/>
          <w:pgMar w:header="0" w:footer="885" w:top="960" w:bottom="1080" w:left="440" w:right="340"/>
        </w:sectPr>
      </w:pPr>
    </w:p>
    <w:p>
      <w:pPr>
        <w:pStyle w:val="Heading3"/>
        <w:rPr>
          <w:b/>
        </w:rPr>
      </w:pPr>
      <w:bookmarkStart w:name="Further Reading" w:id="905"/>
      <w:bookmarkEnd w:id="905"/>
      <w:r>
        <w:rPr/>
      </w:r>
      <w:bookmarkStart w:name="_bookmark679" w:id="906"/>
      <w:bookmarkEnd w:id="906"/>
      <w:r>
        <w:rPr/>
      </w:r>
      <w:r>
        <w:rPr>
          <w:b/>
        </w:rPr>
        <w:t>Further</w:t>
      </w:r>
      <w:r>
        <w:rPr>
          <w:b/>
          <w:spacing w:val="7"/>
        </w:rPr>
        <w:t> </w:t>
      </w:r>
      <w:r>
        <w:rPr>
          <w:b/>
          <w:spacing w:val="-2"/>
        </w:rPr>
        <w:t>Reading</w:t>
      </w:r>
    </w:p>
    <w:p>
      <w:pPr>
        <w:spacing w:line="213" w:lineRule="auto" w:before="100"/>
        <w:ind w:left="1000" w:right="1097" w:hanging="1"/>
        <w:jc w:val="both"/>
        <w:rPr>
          <w:sz w:val="21"/>
        </w:rPr>
      </w:pPr>
      <w:r>
        <w:rPr>
          <w:sz w:val="21"/>
        </w:rPr>
        <w:t>An excellent treatment of cross-validation and resampling can be found in </w:t>
      </w:r>
      <w:r>
        <w:rPr>
          <w:i/>
          <w:sz w:val="21"/>
        </w:rPr>
        <w:t>An Intro‐</w:t>
      </w:r>
      <w:r>
        <w:rPr>
          <w:i/>
          <w:sz w:val="21"/>
        </w:rPr>
        <w:t> duction to Statistical Learning </w:t>
      </w:r>
      <w:r>
        <w:rPr>
          <w:sz w:val="21"/>
        </w:rPr>
        <w:t>by Gareth James, Daniela Witten, Trevor Hastie, and </w:t>
      </w:r>
      <w:bookmarkStart w:name="_bookmark680" w:id="907"/>
      <w:bookmarkEnd w:id="907"/>
      <w:r>
        <w:rPr>
          <w:sz w:val="21"/>
        </w:rPr>
        <w:t>Robert</w:t>
      </w:r>
      <w:r>
        <w:rPr>
          <w:sz w:val="21"/>
        </w:rPr>
        <w:t> Tibshirani (Springer, 2013).</w:t>
      </w:r>
    </w:p>
    <w:p>
      <w:pPr>
        <w:pStyle w:val="Heading2"/>
        <w:spacing w:before="176"/>
        <w:jc w:val="both"/>
        <w:rPr>
          <w:b/>
        </w:rPr>
      </w:pPr>
      <w:bookmarkStart w:name="Prediction Using Regression" w:id="908"/>
      <w:bookmarkEnd w:id="908"/>
      <w:r>
        <w:rPr/>
      </w:r>
      <w:bookmarkStart w:name="_bookmark681" w:id="909"/>
      <w:bookmarkEnd w:id="909"/>
      <w:r>
        <w:rPr/>
      </w:r>
      <w:r>
        <w:rPr>
          <w:b/>
        </w:rPr>
        <w:t>Prediction</w:t>
      </w:r>
      <w:r>
        <w:rPr>
          <w:b/>
          <w:spacing w:val="-11"/>
        </w:rPr>
        <w:t> </w:t>
      </w:r>
      <w:r>
        <w:rPr>
          <w:b/>
        </w:rPr>
        <w:t>Using</w:t>
      </w:r>
      <w:r>
        <w:rPr>
          <w:b/>
          <w:spacing w:val="-11"/>
        </w:rPr>
        <w:t> </w:t>
      </w:r>
      <w:r>
        <w:rPr>
          <w:b/>
          <w:spacing w:val="-2"/>
        </w:rPr>
        <w:t>Regression</w:t>
      </w:r>
    </w:p>
    <w:p>
      <w:pPr>
        <w:pStyle w:val="BodyText"/>
        <w:spacing w:line="213" w:lineRule="auto" w:before="114"/>
        <w:ind w:right="1097"/>
        <w:jc w:val="both"/>
      </w:pPr>
      <w:bookmarkStart w:name="_bookmark682" w:id="910"/>
      <w:bookmarkEnd w:id="910"/>
      <w:r>
        <w:rPr/>
      </w:r>
      <w:r>
        <w:rPr/>
        <w:t>The</w:t>
      </w:r>
      <w:r>
        <w:rPr>
          <w:spacing w:val="-1"/>
        </w:rPr>
        <w:t> </w:t>
      </w:r>
      <w:r>
        <w:rPr/>
        <w:t>primary</w:t>
      </w:r>
      <w:r>
        <w:rPr>
          <w:spacing w:val="-1"/>
        </w:rPr>
        <w:t> </w:t>
      </w:r>
      <w:r>
        <w:rPr/>
        <w:t>purpose</w:t>
      </w:r>
      <w:r>
        <w:rPr>
          <w:spacing w:val="-1"/>
        </w:rPr>
        <w:t> </w:t>
      </w:r>
      <w:r>
        <w:rPr/>
        <w:t>of</w:t>
      </w:r>
      <w:r>
        <w:rPr>
          <w:spacing w:val="-1"/>
        </w:rPr>
        <w:t> </w:t>
      </w:r>
      <w:r>
        <w:rPr/>
        <w:t>regression</w:t>
      </w:r>
      <w:r>
        <w:rPr>
          <w:spacing w:val="-1"/>
        </w:rPr>
        <w:t> </w:t>
      </w:r>
      <w:r>
        <w:rPr/>
        <w:t>in</w:t>
      </w:r>
      <w:r>
        <w:rPr>
          <w:spacing w:val="-1"/>
        </w:rPr>
        <w:t> </w:t>
      </w:r>
      <w:r>
        <w:rPr/>
        <w:t>data</w:t>
      </w:r>
      <w:r>
        <w:rPr>
          <w:spacing w:val="-1"/>
        </w:rPr>
        <w:t> </w:t>
      </w:r>
      <w:r>
        <w:rPr/>
        <w:t>science</w:t>
      </w:r>
      <w:r>
        <w:rPr>
          <w:spacing w:val="-1"/>
        </w:rPr>
        <w:t> </w:t>
      </w:r>
      <w:r>
        <w:rPr/>
        <w:t>is</w:t>
      </w:r>
      <w:r>
        <w:rPr>
          <w:spacing w:val="-1"/>
        </w:rPr>
        <w:t> </w:t>
      </w:r>
      <w:r>
        <w:rPr/>
        <w:t>prediction.</w:t>
      </w:r>
      <w:r>
        <w:rPr>
          <w:spacing w:val="-1"/>
        </w:rPr>
        <w:t> </w:t>
      </w:r>
      <w:r>
        <w:rPr/>
        <w:t>This</w:t>
      </w:r>
      <w:r>
        <w:rPr>
          <w:spacing w:val="-1"/>
        </w:rPr>
        <w:t> </w:t>
      </w:r>
      <w:r>
        <w:rPr/>
        <w:t>is</w:t>
      </w:r>
      <w:r>
        <w:rPr>
          <w:spacing w:val="-1"/>
        </w:rPr>
        <w:t> </w:t>
      </w:r>
      <w:r>
        <w:rPr/>
        <w:t>useful</w:t>
      </w:r>
      <w:r>
        <w:rPr>
          <w:spacing w:val="-1"/>
        </w:rPr>
        <w:t> </w:t>
      </w:r>
      <w:r>
        <w:rPr/>
        <w:t>to</w:t>
      </w:r>
      <w:r>
        <w:rPr>
          <w:spacing w:val="-1"/>
        </w:rPr>
        <w:t> </w:t>
      </w:r>
      <w:r>
        <w:rPr/>
        <w:t>keep in</w:t>
      </w:r>
      <w:r>
        <w:rPr>
          <w:spacing w:val="-1"/>
        </w:rPr>
        <w:t> </w:t>
      </w:r>
      <w:r>
        <w:rPr/>
        <w:t>mind,</w:t>
      </w:r>
      <w:r>
        <w:rPr>
          <w:spacing w:val="-1"/>
        </w:rPr>
        <w:t> </w:t>
      </w:r>
      <w:r>
        <w:rPr/>
        <w:t>since</w:t>
      </w:r>
      <w:r>
        <w:rPr>
          <w:spacing w:val="-1"/>
        </w:rPr>
        <w:t> </w:t>
      </w:r>
      <w:r>
        <w:rPr/>
        <w:t>regression,</w:t>
      </w:r>
      <w:r>
        <w:rPr>
          <w:spacing w:val="-1"/>
        </w:rPr>
        <w:t> </w:t>
      </w:r>
      <w:r>
        <w:rPr/>
        <w:t>being</w:t>
      </w:r>
      <w:r>
        <w:rPr>
          <w:spacing w:val="-1"/>
        </w:rPr>
        <w:t> </w:t>
      </w:r>
      <w:r>
        <w:rPr/>
        <w:t>an</w:t>
      </w:r>
      <w:r>
        <w:rPr>
          <w:spacing w:val="-1"/>
        </w:rPr>
        <w:t> </w:t>
      </w:r>
      <w:r>
        <w:rPr/>
        <w:t>old</w:t>
      </w:r>
      <w:r>
        <w:rPr>
          <w:spacing w:val="-1"/>
        </w:rPr>
        <w:t> </w:t>
      </w:r>
      <w:r>
        <w:rPr/>
        <w:t>and</w:t>
      </w:r>
      <w:r>
        <w:rPr>
          <w:spacing w:val="-1"/>
        </w:rPr>
        <w:t> </w:t>
      </w:r>
      <w:r>
        <w:rPr/>
        <w:t>established</w:t>
      </w:r>
      <w:r>
        <w:rPr>
          <w:spacing w:val="-1"/>
        </w:rPr>
        <w:t> </w:t>
      </w:r>
      <w:r>
        <w:rPr/>
        <w:t>statistical</w:t>
      </w:r>
      <w:r>
        <w:rPr>
          <w:spacing w:val="-1"/>
        </w:rPr>
        <w:t> </w:t>
      </w:r>
      <w:r>
        <w:rPr/>
        <w:t>method,</w:t>
      </w:r>
      <w:r>
        <w:rPr>
          <w:spacing w:val="-1"/>
        </w:rPr>
        <w:t> </w:t>
      </w:r>
      <w:r>
        <w:rPr/>
        <w:t>comes</w:t>
      </w:r>
      <w:r>
        <w:rPr>
          <w:spacing w:val="-1"/>
        </w:rPr>
        <w:t> </w:t>
      </w:r>
      <w:r>
        <w:rPr/>
        <w:t>with baggage that is more relevant to its traditional role as a tool for explanatory modeling than to prediction.</w:t>
      </w:r>
    </w:p>
    <w:p>
      <w:pPr>
        <w:pStyle w:val="BodyText"/>
        <w:spacing w:before="11"/>
        <w:ind w:left="0"/>
        <w:rPr>
          <w:sz w:val="13"/>
        </w:rPr>
      </w:pPr>
      <w:r>
        <w:rPr/>
        <mc:AlternateContent>
          <mc:Choice Requires="wps">
            <w:drawing>
              <wp:anchor distT="0" distB="0" distL="0" distR="0" allowOverlap="1" layoutInCell="1" locked="0" behindDoc="1" simplePos="0" relativeHeight="487694336">
                <wp:simplePos x="0" y="0"/>
                <wp:positionH relativeFrom="page">
                  <wp:posOffset>915987</wp:posOffset>
                </wp:positionH>
                <wp:positionV relativeFrom="paragraph">
                  <wp:posOffset>135738</wp:posOffset>
                </wp:positionV>
                <wp:extent cx="4568825" cy="1238250"/>
                <wp:effectExtent l="0" t="0" r="0" b="0"/>
                <wp:wrapTopAndBottom/>
                <wp:docPr id="618" name="Textbox 618"/>
                <wp:cNvGraphicFramePr>
                  <a:graphicFrameLocks/>
                </wp:cNvGraphicFramePr>
                <a:graphic>
                  <a:graphicData uri="http://schemas.microsoft.com/office/word/2010/wordprocessingShape">
                    <wps:wsp>
                      <wps:cNvPr id="618" name="Textbox 618"/>
                      <wps:cNvSpPr txBox="1"/>
                      <wps:spPr>
                        <a:xfrm>
                          <a:off x="0" y="0"/>
                          <a:ext cx="4568825" cy="12382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w:t>
                            </w:r>
                            <w:r>
                              <w:rPr>
                                <w:rFonts w:ascii="Myriad Pro Light Cond"/>
                                <w:b/>
                                <w:spacing w:val="-2"/>
                                <w:sz w:val="30"/>
                              </w:rPr>
                              <w:t> </w:t>
                            </w:r>
                            <w:r>
                              <w:rPr>
                                <w:rFonts w:ascii="Myriad Pro Light Cond"/>
                                <w:b/>
                                <w:sz w:val="30"/>
                              </w:rPr>
                              <w:t>Terms for Prediction Using </w:t>
                            </w:r>
                            <w:r>
                              <w:rPr>
                                <w:rFonts w:ascii="Myriad Pro Light Cond"/>
                                <w:b/>
                                <w:spacing w:val="-2"/>
                                <w:sz w:val="30"/>
                              </w:rPr>
                              <w:t>Regression</w:t>
                            </w:r>
                          </w:p>
                          <w:p>
                            <w:pPr>
                              <w:spacing w:line="264" w:lineRule="exact" w:before="91"/>
                              <w:ind w:left="160" w:right="0" w:firstLine="0"/>
                              <w:jc w:val="left"/>
                              <w:rPr>
                                <w:b/>
                                <w:i/>
                                <w:sz w:val="20"/>
                              </w:rPr>
                            </w:pPr>
                            <w:r>
                              <w:rPr>
                                <w:b/>
                                <w:i/>
                                <w:sz w:val="20"/>
                              </w:rPr>
                              <w:t>Prediction</w:t>
                            </w:r>
                            <w:r>
                              <w:rPr>
                                <w:b/>
                                <w:i/>
                                <w:spacing w:val="-2"/>
                                <w:sz w:val="20"/>
                              </w:rPr>
                              <w:t> interval</w:t>
                            </w:r>
                          </w:p>
                          <w:p>
                            <w:pPr>
                              <w:spacing w:line="255" w:lineRule="exact" w:before="0"/>
                              <w:ind w:left="520" w:right="0" w:firstLine="0"/>
                              <w:jc w:val="left"/>
                              <w:rPr>
                                <w:sz w:val="20"/>
                              </w:rPr>
                            </w:pPr>
                            <w:bookmarkStart w:name="_bookmark683" w:id="911"/>
                            <w:bookmarkEnd w:id="911"/>
                            <w:r>
                              <w:rPr/>
                            </w:r>
                            <w:r>
                              <w:rPr>
                                <w:sz w:val="20"/>
                              </w:rPr>
                              <w:t>An</w:t>
                            </w:r>
                            <w:r>
                              <w:rPr>
                                <w:spacing w:val="-1"/>
                                <w:sz w:val="20"/>
                              </w:rPr>
                              <w:t> </w:t>
                            </w:r>
                            <w:r>
                              <w:rPr>
                                <w:sz w:val="20"/>
                              </w:rPr>
                              <w:t>uncertainty interval</w:t>
                            </w:r>
                            <w:r>
                              <w:rPr>
                                <w:spacing w:val="-1"/>
                                <w:sz w:val="20"/>
                              </w:rPr>
                              <w:t> </w:t>
                            </w:r>
                            <w:r>
                              <w:rPr>
                                <w:sz w:val="20"/>
                              </w:rPr>
                              <w:t>around an</w:t>
                            </w:r>
                            <w:r>
                              <w:rPr>
                                <w:spacing w:val="-1"/>
                                <w:sz w:val="20"/>
                              </w:rPr>
                              <w:t> </w:t>
                            </w:r>
                            <w:r>
                              <w:rPr>
                                <w:sz w:val="20"/>
                              </w:rPr>
                              <w:t>individual predicted </w:t>
                            </w:r>
                            <w:r>
                              <w:rPr>
                                <w:spacing w:val="-2"/>
                                <w:sz w:val="20"/>
                              </w:rPr>
                              <w:t>value.</w:t>
                            </w:r>
                          </w:p>
                          <w:p>
                            <w:pPr>
                              <w:spacing w:line="264" w:lineRule="exact" w:before="102"/>
                              <w:ind w:left="160" w:right="0" w:firstLine="0"/>
                              <w:jc w:val="left"/>
                              <w:rPr>
                                <w:b/>
                                <w:i/>
                                <w:sz w:val="20"/>
                              </w:rPr>
                            </w:pPr>
                            <w:r>
                              <w:rPr>
                                <w:b/>
                                <w:i/>
                                <w:spacing w:val="-2"/>
                                <w:sz w:val="20"/>
                              </w:rPr>
                              <w:t>Extrapolation</w:t>
                            </w:r>
                          </w:p>
                          <w:p>
                            <w:pPr>
                              <w:spacing w:line="255" w:lineRule="exact" w:before="0"/>
                              <w:ind w:left="520" w:right="0" w:firstLine="0"/>
                              <w:jc w:val="left"/>
                              <w:rPr>
                                <w:sz w:val="20"/>
                              </w:rPr>
                            </w:pPr>
                            <w:r>
                              <w:rPr>
                                <w:sz w:val="20"/>
                              </w:rPr>
                              <w:t>Extension</w:t>
                            </w:r>
                            <w:r>
                              <w:rPr>
                                <w:spacing w:val="-1"/>
                                <w:sz w:val="20"/>
                              </w:rPr>
                              <w:t> </w:t>
                            </w:r>
                            <w:r>
                              <w:rPr>
                                <w:sz w:val="20"/>
                              </w:rPr>
                              <w:t>of a model</w:t>
                            </w:r>
                            <w:r>
                              <w:rPr>
                                <w:spacing w:val="-1"/>
                                <w:sz w:val="20"/>
                              </w:rPr>
                              <w:t> </w:t>
                            </w:r>
                            <w:r>
                              <w:rPr>
                                <w:sz w:val="20"/>
                              </w:rPr>
                              <w:t>beyond the range</w:t>
                            </w:r>
                            <w:r>
                              <w:rPr>
                                <w:spacing w:val="-1"/>
                                <w:sz w:val="20"/>
                              </w:rPr>
                              <w:t> </w:t>
                            </w:r>
                            <w:r>
                              <w:rPr>
                                <w:sz w:val="20"/>
                              </w:rPr>
                              <w:t>of the data</w:t>
                            </w:r>
                            <w:r>
                              <w:rPr>
                                <w:spacing w:val="-1"/>
                                <w:sz w:val="20"/>
                              </w:rPr>
                              <w:t> </w:t>
                            </w:r>
                            <w:r>
                              <w:rPr>
                                <w:sz w:val="20"/>
                              </w:rPr>
                              <w:t>used to fit </w:t>
                            </w:r>
                            <w:r>
                              <w:rPr>
                                <w:spacing w:val="-5"/>
                                <w:sz w:val="20"/>
                              </w:rPr>
                              <w:t>it.</w:t>
                            </w:r>
                          </w:p>
                        </w:txbxContent>
                      </wps:txbx>
                      <wps:bodyPr wrap="square" lIns="0" tIns="0" rIns="0" bIns="0" rtlCol="0">
                        <a:noAutofit/>
                      </wps:bodyPr>
                    </wps:wsp>
                  </a:graphicData>
                </a:graphic>
              </wp:anchor>
            </w:drawing>
          </mc:Choice>
          <mc:Fallback>
            <w:pict>
              <v:shape style="position:absolute;margin-left:72.125pt;margin-top:10.688105pt;width:359.75pt;height:97.5pt;mso-position-horizontal-relative:page;mso-position-vertical-relative:paragraph;z-index:-15622144;mso-wrap-distance-left:0;mso-wrap-distance-right:0" type="#_x0000_t202" id="docshape352"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w:t>
                      </w:r>
                      <w:r>
                        <w:rPr>
                          <w:rFonts w:ascii="Myriad Pro Light Cond"/>
                          <w:b/>
                          <w:spacing w:val="-2"/>
                          <w:sz w:val="30"/>
                        </w:rPr>
                        <w:t> </w:t>
                      </w:r>
                      <w:r>
                        <w:rPr>
                          <w:rFonts w:ascii="Myriad Pro Light Cond"/>
                          <w:b/>
                          <w:sz w:val="30"/>
                        </w:rPr>
                        <w:t>Terms for Prediction Using </w:t>
                      </w:r>
                      <w:r>
                        <w:rPr>
                          <w:rFonts w:ascii="Myriad Pro Light Cond"/>
                          <w:b/>
                          <w:spacing w:val="-2"/>
                          <w:sz w:val="30"/>
                        </w:rPr>
                        <w:t>Regression</w:t>
                      </w:r>
                    </w:p>
                    <w:p>
                      <w:pPr>
                        <w:spacing w:line="264" w:lineRule="exact" w:before="91"/>
                        <w:ind w:left="160" w:right="0" w:firstLine="0"/>
                        <w:jc w:val="left"/>
                        <w:rPr>
                          <w:b/>
                          <w:i/>
                          <w:sz w:val="20"/>
                        </w:rPr>
                      </w:pPr>
                      <w:r>
                        <w:rPr>
                          <w:b/>
                          <w:i/>
                          <w:sz w:val="20"/>
                        </w:rPr>
                        <w:t>Prediction</w:t>
                      </w:r>
                      <w:r>
                        <w:rPr>
                          <w:b/>
                          <w:i/>
                          <w:spacing w:val="-2"/>
                          <w:sz w:val="20"/>
                        </w:rPr>
                        <w:t> interval</w:t>
                      </w:r>
                    </w:p>
                    <w:p>
                      <w:pPr>
                        <w:spacing w:line="255" w:lineRule="exact" w:before="0"/>
                        <w:ind w:left="520" w:right="0" w:firstLine="0"/>
                        <w:jc w:val="left"/>
                        <w:rPr>
                          <w:sz w:val="20"/>
                        </w:rPr>
                      </w:pPr>
                      <w:bookmarkStart w:name="_bookmark683" w:id="912"/>
                      <w:bookmarkEnd w:id="912"/>
                      <w:r>
                        <w:rPr/>
                      </w:r>
                      <w:r>
                        <w:rPr>
                          <w:sz w:val="20"/>
                        </w:rPr>
                        <w:t>An</w:t>
                      </w:r>
                      <w:r>
                        <w:rPr>
                          <w:spacing w:val="-1"/>
                          <w:sz w:val="20"/>
                        </w:rPr>
                        <w:t> </w:t>
                      </w:r>
                      <w:r>
                        <w:rPr>
                          <w:sz w:val="20"/>
                        </w:rPr>
                        <w:t>uncertainty interval</w:t>
                      </w:r>
                      <w:r>
                        <w:rPr>
                          <w:spacing w:val="-1"/>
                          <w:sz w:val="20"/>
                        </w:rPr>
                        <w:t> </w:t>
                      </w:r>
                      <w:r>
                        <w:rPr>
                          <w:sz w:val="20"/>
                        </w:rPr>
                        <w:t>around an</w:t>
                      </w:r>
                      <w:r>
                        <w:rPr>
                          <w:spacing w:val="-1"/>
                          <w:sz w:val="20"/>
                        </w:rPr>
                        <w:t> </w:t>
                      </w:r>
                      <w:r>
                        <w:rPr>
                          <w:sz w:val="20"/>
                        </w:rPr>
                        <w:t>individual predicted </w:t>
                      </w:r>
                      <w:r>
                        <w:rPr>
                          <w:spacing w:val="-2"/>
                          <w:sz w:val="20"/>
                        </w:rPr>
                        <w:t>value.</w:t>
                      </w:r>
                    </w:p>
                    <w:p>
                      <w:pPr>
                        <w:spacing w:line="264" w:lineRule="exact" w:before="102"/>
                        <w:ind w:left="160" w:right="0" w:firstLine="0"/>
                        <w:jc w:val="left"/>
                        <w:rPr>
                          <w:b/>
                          <w:i/>
                          <w:sz w:val="20"/>
                        </w:rPr>
                      </w:pPr>
                      <w:r>
                        <w:rPr>
                          <w:b/>
                          <w:i/>
                          <w:spacing w:val="-2"/>
                          <w:sz w:val="20"/>
                        </w:rPr>
                        <w:t>Extrapolation</w:t>
                      </w:r>
                    </w:p>
                    <w:p>
                      <w:pPr>
                        <w:spacing w:line="255" w:lineRule="exact" w:before="0"/>
                        <w:ind w:left="520" w:right="0" w:firstLine="0"/>
                        <w:jc w:val="left"/>
                        <w:rPr>
                          <w:sz w:val="20"/>
                        </w:rPr>
                      </w:pPr>
                      <w:r>
                        <w:rPr>
                          <w:sz w:val="20"/>
                        </w:rPr>
                        <w:t>Extension</w:t>
                      </w:r>
                      <w:r>
                        <w:rPr>
                          <w:spacing w:val="-1"/>
                          <w:sz w:val="20"/>
                        </w:rPr>
                        <w:t> </w:t>
                      </w:r>
                      <w:r>
                        <w:rPr>
                          <w:sz w:val="20"/>
                        </w:rPr>
                        <w:t>of a model</w:t>
                      </w:r>
                      <w:r>
                        <w:rPr>
                          <w:spacing w:val="-1"/>
                          <w:sz w:val="20"/>
                        </w:rPr>
                        <w:t> </w:t>
                      </w:r>
                      <w:r>
                        <w:rPr>
                          <w:sz w:val="20"/>
                        </w:rPr>
                        <w:t>beyond the range</w:t>
                      </w:r>
                      <w:r>
                        <w:rPr>
                          <w:spacing w:val="-1"/>
                          <w:sz w:val="20"/>
                        </w:rPr>
                        <w:t> </w:t>
                      </w:r>
                      <w:r>
                        <w:rPr>
                          <w:sz w:val="20"/>
                        </w:rPr>
                        <w:t>of the data</w:t>
                      </w:r>
                      <w:r>
                        <w:rPr>
                          <w:spacing w:val="-1"/>
                          <w:sz w:val="20"/>
                        </w:rPr>
                        <w:t> </w:t>
                      </w:r>
                      <w:r>
                        <w:rPr>
                          <w:sz w:val="20"/>
                        </w:rPr>
                        <w:t>used to fit </w:t>
                      </w:r>
                      <w:r>
                        <w:rPr>
                          <w:spacing w:val="-5"/>
                          <w:sz w:val="20"/>
                        </w:rPr>
                        <w:t>it.</w:t>
                      </w:r>
                    </w:p>
                  </w:txbxContent>
                </v:textbox>
                <v:stroke dashstyle="solid"/>
                <w10:wrap type="topAndBottom"/>
              </v:shape>
            </w:pict>
          </mc:Fallback>
        </mc:AlternateContent>
      </w:r>
    </w:p>
    <w:p>
      <w:pPr>
        <w:pStyle w:val="Heading3"/>
        <w:spacing w:before="174"/>
        <w:rPr>
          <w:b/>
        </w:rPr>
      </w:pPr>
      <w:bookmarkStart w:name="The Dangers of Extrapolation" w:id="913"/>
      <w:bookmarkEnd w:id="913"/>
      <w:r>
        <w:rPr/>
      </w:r>
      <w:bookmarkStart w:name="_bookmark684" w:id="914"/>
      <w:bookmarkEnd w:id="914"/>
      <w:r>
        <w:rPr/>
      </w:r>
      <w:r>
        <w:rPr>
          <w:b/>
        </w:rPr>
        <w:t>The</w:t>
      </w:r>
      <w:r>
        <w:rPr>
          <w:b/>
          <w:spacing w:val="4"/>
        </w:rPr>
        <w:t> </w:t>
      </w:r>
      <w:r>
        <w:rPr>
          <w:b/>
        </w:rPr>
        <w:t>Dangers</w:t>
      </w:r>
      <w:r>
        <w:rPr>
          <w:b/>
          <w:spacing w:val="5"/>
        </w:rPr>
        <w:t> </w:t>
      </w:r>
      <w:r>
        <w:rPr>
          <w:b/>
        </w:rPr>
        <w:t>of</w:t>
      </w:r>
      <w:r>
        <w:rPr>
          <w:b/>
          <w:spacing w:val="5"/>
        </w:rPr>
        <w:t> </w:t>
      </w:r>
      <w:r>
        <w:rPr>
          <w:b/>
          <w:spacing w:val="-2"/>
        </w:rPr>
        <w:t>Extrapolation</w:t>
      </w:r>
    </w:p>
    <w:p>
      <w:pPr>
        <w:pStyle w:val="BodyText"/>
        <w:spacing w:line="213" w:lineRule="auto" w:before="102"/>
        <w:ind w:right="1097"/>
        <w:jc w:val="both"/>
      </w:pPr>
      <w:r>
        <w:rPr/>
        <w:t>Regression models should not be used to extrapolate beyond the range of the data </w:t>
      </w:r>
      <w:bookmarkStart w:name="_bookmark685" w:id="915"/>
      <w:bookmarkEnd w:id="915"/>
      <w:r>
        <w:rPr/>
        <w:t>(le</w:t>
      </w:r>
      <w:r>
        <w:rPr/>
        <w:t>aving aside the use of regression for time series forecasting.). The model is valid only</w:t>
      </w:r>
      <w:r>
        <w:rPr>
          <w:spacing w:val="-2"/>
        </w:rPr>
        <w:t> </w:t>
      </w:r>
      <w:r>
        <w:rPr/>
        <w:t>for</w:t>
      </w:r>
      <w:r>
        <w:rPr>
          <w:spacing w:val="-2"/>
        </w:rPr>
        <w:t> </w:t>
      </w:r>
      <w:r>
        <w:rPr/>
        <w:t>predictor</w:t>
      </w:r>
      <w:r>
        <w:rPr>
          <w:spacing w:val="-2"/>
        </w:rPr>
        <w:t> </w:t>
      </w:r>
      <w:r>
        <w:rPr/>
        <w:t>values</w:t>
      </w:r>
      <w:r>
        <w:rPr>
          <w:spacing w:val="-2"/>
        </w:rPr>
        <w:t> </w:t>
      </w:r>
      <w:r>
        <w:rPr/>
        <w:t>for</w:t>
      </w:r>
      <w:r>
        <w:rPr>
          <w:spacing w:val="-2"/>
        </w:rPr>
        <w:t> </w:t>
      </w:r>
      <w:r>
        <w:rPr/>
        <w:t>which</w:t>
      </w:r>
      <w:r>
        <w:rPr>
          <w:spacing w:val="-2"/>
        </w:rPr>
        <w:t> </w:t>
      </w:r>
      <w:r>
        <w:rPr/>
        <w:t>the</w:t>
      </w:r>
      <w:r>
        <w:rPr>
          <w:spacing w:val="-2"/>
        </w:rPr>
        <w:t> </w:t>
      </w:r>
      <w:r>
        <w:rPr/>
        <w:t>data</w:t>
      </w:r>
      <w:r>
        <w:rPr>
          <w:spacing w:val="-2"/>
        </w:rPr>
        <w:t> </w:t>
      </w:r>
      <w:r>
        <w:rPr/>
        <w:t>has</w:t>
      </w:r>
      <w:r>
        <w:rPr>
          <w:spacing w:val="-2"/>
        </w:rPr>
        <w:t> </w:t>
      </w:r>
      <w:r>
        <w:rPr/>
        <w:t>sufficient</w:t>
      </w:r>
      <w:r>
        <w:rPr>
          <w:spacing w:val="-2"/>
        </w:rPr>
        <w:t> </w:t>
      </w:r>
      <w:r>
        <w:rPr/>
        <w:t>values</w:t>
      </w:r>
      <w:r>
        <w:rPr>
          <w:spacing w:val="-2"/>
        </w:rPr>
        <w:t> </w:t>
      </w:r>
      <w:r>
        <w:rPr/>
        <w:t>(even</w:t>
      </w:r>
      <w:r>
        <w:rPr>
          <w:spacing w:val="-2"/>
        </w:rPr>
        <w:t> </w:t>
      </w:r>
      <w:r>
        <w:rPr/>
        <w:t>in</w:t>
      </w:r>
      <w:r>
        <w:rPr>
          <w:spacing w:val="-2"/>
        </w:rPr>
        <w:t> </w:t>
      </w:r>
      <w:r>
        <w:rPr/>
        <w:t>the</w:t>
      </w:r>
      <w:r>
        <w:rPr>
          <w:spacing w:val="-2"/>
        </w:rPr>
        <w:t> </w:t>
      </w:r>
      <w:r>
        <w:rPr/>
        <w:t>case</w:t>
      </w:r>
      <w:r>
        <w:rPr>
          <w:spacing w:val="-2"/>
        </w:rPr>
        <w:t> </w:t>
      </w:r>
      <w:r>
        <w:rPr/>
        <w:t>that sufficient data is available, there could be other problems—see </w:t>
      </w:r>
      <w:hyperlink w:history="true" w:anchor="_bookmark745">
        <w:r>
          <w:rPr>
            <w:color w:val="990000"/>
          </w:rPr>
          <w:t>“Regression </w:t>
        </w:r>
        <w:r>
          <w:rPr>
            <w:color w:val="990000"/>
          </w:rPr>
          <w:t>Diagnos‐</w:t>
        </w:r>
      </w:hyperlink>
      <w:r>
        <w:rPr>
          <w:color w:val="990000"/>
        </w:rPr>
        <w:t> </w:t>
      </w:r>
      <w:hyperlink w:history="true" w:anchor="_bookmark745">
        <w:r>
          <w:rPr>
            <w:color w:val="990000"/>
          </w:rPr>
          <w:t>tics”</w:t>
        </w:r>
        <w:r>
          <w:rPr>
            <w:color w:val="990000"/>
            <w:spacing w:val="-12"/>
          </w:rPr>
          <w:t> </w:t>
        </w:r>
        <w:r>
          <w:rPr>
            <w:color w:val="990000"/>
          </w:rPr>
          <w:t>on</w:t>
        </w:r>
        <w:r>
          <w:rPr>
            <w:color w:val="990000"/>
            <w:spacing w:val="-4"/>
          </w:rPr>
          <w:t> </w:t>
        </w:r>
        <w:r>
          <w:rPr>
            <w:color w:val="990000"/>
          </w:rPr>
          <w:t>page 176</w:t>
        </w:r>
      </w:hyperlink>
      <w:r>
        <w:rPr/>
        <w:t>). As an extreme case, suppose </w:t>
      </w:r>
      <w:r>
        <w:rPr>
          <w:rFonts w:ascii="BIZ UDGothic" w:hAnsi="BIZ UDGothic"/>
          <w:sz w:val="20"/>
        </w:rPr>
        <w:t>model_lm</w:t>
      </w:r>
      <w:r>
        <w:rPr>
          <w:rFonts w:ascii="BIZ UDGothic" w:hAnsi="BIZ UDGothic"/>
          <w:spacing w:val="-25"/>
          <w:sz w:val="20"/>
        </w:rPr>
        <w:t> </w:t>
      </w:r>
      <w:r>
        <w:rPr/>
        <w:t>is used to predict the value of</w:t>
      </w:r>
      <w:r>
        <w:rPr>
          <w:spacing w:val="-2"/>
        </w:rPr>
        <w:t> </w:t>
      </w:r>
      <w:r>
        <w:rPr/>
        <w:t>a</w:t>
      </w:r>
      <w:r>
        <w:rPr>
          <w:spacing w:val="-2"/>
        </w:rPr>
        <w:t> </w:t>
      </w:r>
      <w:r>
        <w:rPr/>
        <w:t>5,000-square-foot</w:t>
      </w:r>
      <w:r>
        <w:rPr>
          <w:spacing w:val="-2"/>
        </w:rPr>
        <w:t> </w:t>
      </w:r>
      <w:r>
        <w:rPr/>
        <w:t>empty</w:t>
      </w:r>
      <w:r>
        <w:rPr>
          <w:spacing w:val="-2"/>
        </w:rPr>
        <w:t> </w:t>
      </w:r>
      <w:r>
        <w:rPr/>
        <w:t>lot.</w:t>
      </w:r>
      <w:r>
        <w:rPr>
          <w:spacing w:val="-2"/>
        </w:rPr>
        <w:t> </w:t>
      </w:r>
      <w:r>
        <w:rPr/>
        <w:t>In</w:t>
      </w:r>
      <w:r>
        <w:rPr>
          <w:spacing w:val="-2"/>
        </w:rPr>
        <w:t> </w:t>
      </w:r>
      <w:r>
        <w:rPr/>
        <w:t>such</w:t>
      </w:r>
      <w:r>
        <w:rPr>
          <w:spacing w:val="-2"/>
        </w:rPr>
        <w:t> </w:t>
      </w:r>
      <w:r>
        <w:rPr/>
        <w:t>a</w:t>
      </w:r>
      <w:r>
        <w:rPr>
          <w:spacing w:val="-2"/>
        </w:rPr>
        <w:t> </w:t>
      </w:r>
      <w:r>
        <w:rPr/>
        <w:t>case,</w:t>
      </w:r>
      <w:r>
        <w:rPr>
          <w:spacing w:val="-2"/>
        </w:rPr>
        <w:t> </w:t>
      </w:r>
      <w:r>
        <w:rPr/>
        <w:t>all</w:t>
      </w:r>
      <w:r>
        <w:rPr>
          <w:spacing w:val="-2"/>
        </w:rPr>
        <w:t> </w:t>
      </w:r>
      <w:r>
        <w:rPr/>
        <w:t>the</w:t>
      </w:r>
      <w:r>
        <w:rPr>
          <w:spacing w:val="-2"/>
        </w:rPr>
        <w:t> </w:t>
      </w:r>
      <w:r>
        <w:rPr/>
        <w:t>predictors</w:t>
      </w:r>
      <w:r>
        <w:rPr>
          <w:spacing w:val="-2"/>
        </w:rPr>
        <w:t> </w:t>
      </w:r>
      <w:r>
        <w:rPr/>
        <w:t>related</w:t>
      </w:r>
      <w:r>
        <w:rPr>
          <w:spacing w:val="-2"/>
        </w:rPr>
        <w:t> </w:t>
      </w:r>
      <w:r>
        <w:rPr/>
        <w:t>to</w:t>
      </w:r>
      <w:r>
        <w:rPr>
          <w:spacing w:val="-2"/>
        </w:rPr>
        <w:t> </w:t>
      </w:r>
      <w:r>
        <w:rPr/>
        <w:t>the</w:t>
      </w:r>
      <w:r>
        <w:rPr>
          <w:spacing w:val="-2"/>
        </w:rPr>
        <w:t> </w:t>
      </w:r>
      <w:r>
        <w:rPr/>
        <w:t>build‐ ing would have a value of 0, and the regression equation would yield an absurd pre‐ diction of –521,900 + 5,000 × –.0605 = –$522,202. Why did this happen? The data contains only parcels with buildings—there are no records corresponding to vacant land. Consequently, the model has no information to tell it how to predict the sales price for vacant land.</w:t>
      </w:r>
    </w:p>
    <w:p>
      <w:pPr>
        <w:pStyle w:val="Heading3"/>
        <w:spacing w:before="189"/>
        <w:ind w:left="999"/>
        <w:rPr>
          <w:b/>
        </w:rPr>
      </w:pPr>
      <w:bookmarkStart w:name="Confidence and Prediction Intervals" w:id="916"/>
      <w:bookmarkEnd w:id="916"/>
      <w:r>
        <w:rPr/>
      </w:r>
      <w:bookmarkStart w:name="_bookmark686" w:id="917"/>
      <w:bookmarkEnd w:id="917"/>
      <w:r>
        <w:rPr/>
      </w:r>
      <w:r>
        <w:rPr>
          <w:b/>
        </w:rPr>
        <w:t>Confidence</w:t>
      </w:r>
      <w:r>
        <w:rPr>
          <w:b/>
          <w:spacing w:val="8"/>
        </w:rPr>
        <w:t> </w:t>
      </w:r>
      <w:r>
        <w:rPr>
          <w:b/>
        </w:rPr>
        <w:t>and</w:t>
      </w:r>
      <w:r>
        <w:rPr>
          <w:b/>
          <w:spacing w:val="9"/>
        </w:rPr>
        <w:t> </w:t>
      </w:r>
      <w:r>
        <w:rPr>
          <w:b/>
        </w:rPr>
        <w:t>Prediction</w:t>
      </w:r>
      <w:r>
        <w:rPr>
          <w:b/>
          <w:spacing w:val="8"/>
        </w:rPr>
        <w:t> </w:t>
      </w:r>
      <w:r>
        <w:rPr>
          <w:b/>
          <w:spacing w:val="-2"/>
        </w:rPr>
        <w:t>Intervals</w:t>
      </w:r>
    </w:p>
    <w:p>
      <w:pPr>
        <w:pStyle w:val="BodyText"/>
        <w:spacing w:line="213" w:lineRule="auto" w:before="102"/>
        <w:ind w:right="1097"/>
        <w:jc w:val="both"/>
      </w:pPr>
      <w:bookmarkStart w:name="_bookmark687" w:id="918"/>
      <w:bookmarkEnd w:id="918"/>
      <w:r>
        <w:rPr/>
      </w:r>
      <w:r>
        <w:rPr/>
        <w:t>Much of statistics involves understanding and measuring variability (uncertainty). The t-statistics and p-values reported in regression output deal with this in a </w:t>
      </w:r>
      <w:r>
        <w:rPr/>
        <w:t>formal way, which is sometimes useful for variable selection (see </w:t>
      </w:r>
      <w:hyperlink w:history="true" w:anchor="_bookmark642">
        <w:r>
          <w:rPr>
            <w:color w:val="990000"/>
          </w:rPr>
          <w:t>“Assessing the Model” on</w:t>
        </w:r>
      </w:hyperlink>
      <w:r>
        <w:rPr>
          <w:color w:val="990000"/>
        </w:rPr>
        <w:t> </w:t>
      </w:r>
      <w:hyperlink w:history="true" w:anchor="_bookmark642">
        <w:r>
          <w:rPr>
            <w:color w:val="990000"/>
          </w:rPr>
          <w:t>page 153</w:t>
        </w:r>
      </w:hyperlink>
      <w:r>
        <w:rPr/>
        <w:t>). More useful metrics are confidence intervals, which are uncertainty inter‐ </w:t>
      </w:r>
      <w:bookmarkStart w:name="_bookmark688" w:id="919"/>
      <w:bookmarkEnd w:id="919"/>
      <w:r>
        <w:rPr/>
        <w:t>vals</w:t>
      </w:r>
      <w:r>
        <w:rPr/>
        <w:t> placed around regression coefficients and predictions. An easy way to under‐ stand</w:t>
      </w:r>
      <w:r>
        <w:rPr>
          <w:spacing w:val="3"/>
        </w:rPr>
        <w:t> </w:t>
      </w:r>
      <w:r>
        <w:rPr/>
        <w:t>this</w:t>
      </w:r>
      <w:r>
        <w:rPr>
          <w:spacing w:val="5"/>
        </w:rPr>
        <w:t> </w:t>
      </w:r>
      <w:r>
        <w:rPr/>
        <w:t>is</w:t>
      </w:r>
      <w:r>
        <w:rPr>
          <w:spacing w:val="5"/>
        </w:rPr>
        <w:t> </w:t>
      </w:r>
      <w:r>
        <w:rPr/>
        <w:t>via</w:t>
      </w:r>
      <w:r>
        <w:rPr>
          <w:spacing w:val="5"/>
        </w:rPr>
        <w:t> </w:t>
      </w:r>
      <w:r>
        <w:rPr/>
        <w:t>the</w:t>
      </w:r>
      <w:r>
        <w:rPr>
          <w:spacing w:val="5"/>
        </w:rPr>
        <w:t> </w:t>
      </w:r>
      <w:r>
        <w:rPr/>
        <w:t>bootstrap</w:t>
      </w:r>
      <w:r>
        <w:rPr>
          <w:spacing w:val="5"/>
        </w:rPr>
        <w:t> </w:t>
      </w:r>
      <w:r>
        <w:rPr/>
        <w:t>(see</w:t>
      </w:r>
      <w:r>
        <w:rPr>
          <w:spacing w:val="5"/>
        </w:rPr>
        <w:t> </w:t>
      </w:r>
      <w:hyperlink w:history="true" w:anchor="_bookmark290">
        <w:r>
          <w:rPr>
            <w:color w:val="990000"/>
          </w:rPr>
          <w:t>“The</w:t>
        </w:r>
        <w:r>
          <w:rPr>
            <w:color w:val="990000"/>
            <w:spacing w:val="-1"/>
          </w:rPr>
          <w:t> </w:t>
        </w:r>
        <w:r>
          <w:rPr>
            <w:color w:val="990000"/>
          </w:rPr>
          <w:t>Bootstrap”</w:t>
        </w:r>
        <w:r>
          <w:rPr>
            <w:color w:val="990000"/>
            <w:spacing w:val="12"/>
          </w:rPr>
          <w:t> </w:t>
        </w:r>
        <w:r>
          <w:rPr>
            <w:color w:val="990000"/>
          </w:rPr>
          <w:t>on</w:t>
        </w:r>
        <w:r>
          <w:rPr>
            <w:color w:val="990000"/>
            <w:spacing w:val="5"/>
          </w:rPr>
          <w:t> </w:t>
        </w:r>
        <w:r>
          <w:rPr>
            <w:color w:val="990000"/>
          </w:rPr>
          <w:t>page</w:t>
        </w:r>
        <w:r>
          <w:rPr>
            <w:color w:val="990000"/>
            <w:spacing w:val="5"/>
          </w:rPr>
          <w:t> </w:t>
        </w:r>
        <w:r>
          <w:rPr>
            <w:color w:val="990000"/>
          </w:rPr>
          <w:t>61</w:t>
        </w:r>
      </w:hyperlink>
      <w:r>
        <w:rPr>
          <w:color w:val="990000"/>
          <w:spacing w:val="5"/>
        </w:rPr>
        <w:t> </w:t>
      </w:r>
      <w:r>
        <w:rPr/>
        <w:t>for</w:t>
      </w:r>
      <w:r>
        <w:rPr>
          <w:spacing w:val="5"/>
        </w:rPr>
        <w:t> </w:t>
      </w:r>
      <w:r>
        <w:rPr/>
        <w:t>more</w:t>
      </w:r>
      <w:r>
        <w:rPr>
          <w:spacing w:val="5"/>
        </w:rPr>
        <w:t> </w:t>
      </w:r>
      <w:r>
        <w:rPr/>
        <w:t>details</w:t>
      </w:r>
      <w:r>
        <w:rPr>
          <w:spacing w:val="5"/>
        </w:rPr>
        <w:t> </w:t>
      </w:r>
      <w:r>
        <w:rPr>
          <w:spacing w:val="-2"/>
        </w:rPr>
        <w:t>about</w:t>
      </w:r>
    </w:p>
    <w:p>
      <w:pPr>
        <w:spacing w:after="0" w:line="213" w:lineRule="auto"/>
        <w:jc w:val="both"/>
        <w:sectPr>
          <w:footerReference w:type="default" r:id="rId223"/>
          <w:footerReference w:type="even" r:id="rId224"/>
          <w:pgSz w:w="10080" w:h="13230"/>
          <w:pgMar w:header="0" w:footer="885" w:top="920" w:bottom="1080" w:left="440" w:right="340"/>
          <w:pgNumType w:start="161"/>
        </w:sectPr>
      </w:pPr>
    </w:p>
    <w:p>
      <w:pPr>
        <w:pStyle w:val="BodyText"/>
        <w:spacing w:line="213" w:lineRule="auto" w:before="99"/>
        <w:ind w:right="1097"/>
        <w:jc w:val="both"/>
      </w:pPr>
      <w:r>
        <w:rPr/>
        <w:t>the general bootstrap procedure). The most common regression confidence intervals </w:t>
      </w:r>
      <w:bookmarkStart w:name="_bookmark690" w:id="920"/>
      <w:bookmarkEnd w:id="920"/>
      <w:r>
        <w:rPr/>
        <w:t>encou</w:t>
      </w:r>
      <w:r>
        <w:rPr/>
        <w:t>ntered in software output are those for regression parameters (coefficients). </w:t>
      </w:r>
      <w:bookmarkStart w:name="_bookmark689" w:id="921"/>
      <w:bookmarkEnd w:id="921"/>
      <w:r>
        <w:rPr/>
        <w:t>H</w:t>
      </w:r>
      <w:r>
        <w:rPr/>
        <w:t>ere is a bootstrap algorithm for generating confidence intervals for regression parameters (coefficients) for a data set with </w:t>
      </w:r>
      <w:r>
        <w:rPr>
          <w:i/>
        </w:rPr>
        <w:t>P </w:t>
      </w:r>
      <w:r>
        <w:rPr/>
        <w:t>predictors and </w:t>
      </w:r>
      <w:r>
        <w:rPr>
          <w:i/>
        </w:rPr>
        <w:t>n </w:t>
      </w:r>
      <w:r>
        <w:rPr/>
        <w:t>records (rows):</w:t>
      </w:r>
    </w:p>
    <w:p>
      <w:pPr>
        <w:pStyle w:val="ListParagraph"/>
        <w:numPr>
          <w:ilvl w:val="0"/>
          <w:numId w:val="79"/>
        </w:numPr>
        <w:tabs>
          <w:tab w:pos="1360" w:val="left" w:leader="none"/>
        </w:tabs>
        <w:spacing w:line="211" w:lineRule="auto" w:before="199" w:after="0"/>
        <w:ind w:left="1360" w:right="1098" w:hanging="254"/>
        <w:jc w:val="left"/>
        <w:rPr>
          <w:sz w:val="21"/>
        </w:rPr>
      </w:pPr>
      <w:r>
        <w:rPr>
          <w:sz w:val="21"/>
        </w:rPr>
        <w:t>Consider each row (including outcome variable) as a single “ticket” and place all the </w:t>
      </w:r>
      <w:r>
        <w:rPr>
          <w:i/>
          <w:sz w:val="21"/>
        </w:rPr>
        <w:t>n </w:t>
      </w:r>
      <w:r>
        <w:rPr>
          <w:sz w:val="21"/>
        </w:rPr>
        <w:t>tickets in a box.</w:t>
      </w:r>
    </w:p>
    <w:p>
      <w:pPr>
        <w:pStyle w:val="ListParagraph"/>
        <w:numPr>
          <w:ilvl w:val="0"/>
          <w:numId w:val="79"/>
        </w:numPr>
        <w:tabs>
          <w:tab w:pos="1359" w:val="left" w:leader="none"/>
        </w:tabs>
        <w:spacing w:line="240" w:lineRule="auto" w:before="58" w:after="0"/>
        <w:ind w:left="1359" w:right="0" w:hanging="253"/>
        <w:jc w:val="left"/>
        <w:rPr>
          <w:sz w:val="21"/>
        </w:rPr>
      </w:pPr>
      <w:r>
        <w:rPr>
          <w:sz w:val="21"/>
        </w:rPr>
        <w:t>Draw</w:t>
      </w:r>
      <w:r>
        <w:rPr>
          <w:spacing w:val="-1"/>
          <w:sz w:val="21"/>
        </w:rPr>
        <w:t> </w:t>
      </w:r>
      <w:r>
        <w:rPr>
          <w:sz w:val="21"/>
        </w:rPr>
        <w:t>a</w:t>
      </w:r>
      <w:r>
        <w:rPr>
          <w:spacing w:val="-1"/>
          <w:sz w:val="21"/>
        </w:rPr>
        <w:t> </w:t>
      </w:r>
      <w:r>
        <w:rPr>
          <w:sz w:val="21"/>
        </w:rPr>
        <w:t>ticket at</w:t>
      </w:r>
      <w:r>
        <w:rPr>
          <w:spacing w:val="-1"/>
          <w:sz w:val="21"/>
        </w:rPr>
        <w:t> </w:t>
      </w:r>
      <w:r>
        <w:rPr>
          <w:sz w:val="21"/>
        </w:rPr>
        <w:t>random,</w:t>
      </w:r>
      <w:r>
        <w:rPr>
          <w:spacing w:val="-1"/>
          <w:sz w:val="21"/>
        </w:rPr>
        <w:t> </w:t>
      </w:r>
      <w:r>
        <w:rPr>
          <w:sz w:val="21"/>
        </w:rPr>
        <w:t>record the</w:t>
      </w:r>
      <w:r>
        <w:rPr>
          <w:spacing w:val="-1"/>
          <w:sz w:val="21"/>
        </w:rPr>
        <w:t> </w:t>
      </w:r>
      <w:r>
        <w:rPr>
          <w:sz w:val="21"/>
        </w:rPr>
        <w:t>values, and</w:t>
      </w:r>
      <w:r>
        <w:rPr>
          <w:spacing w:val="-1"/>
          <w:sz w:val="21"/>
        </w:rPr>
        <w:t> </w:t>
      </w:r>
      <w:r>
        <w:rPr>
          <w:sz w:val="21"/>
        </w:rPr>
        <w:t>replace</w:t>
      </w:r>
      <w:r>
        <w:rPr>
          <w:spacing w:val="-1"/>
          <w:sz w:val="21"/>
        </w:rPr>
        <w:t> </w:t>
      </w:r>
      <w:r>
        <w:rPr>
          <w:sz w:val="21"/>
        </w:rPr>
        <w:t>it in</w:t>
      </w:r>
      <w:r>
        <w:rPr>
          <w:spacing w:val="-1"/>
          <w:sz w:val="21"/>
        </w:rPr>
        <w:t> </w:t>
      </w:r>
      <w:r>
        <w:rPr>
          <w:sz w:val="21"/>
        </w:rPr>
        <w:t>the </w:t>
      </w:r>
      <w:r>
        <w:rPr>
          <w:spacing w:val="-4"/>
          <w:sz w:val="21"/>
        </w:rPr>
        <w:t>box.</w:t>
      </w:r>
    </w:p>
    <w:p>
      <w:pPr>
        <w:pStyle w:val="ListParagraph"/>
        <w:numPr>
          <w:ilvl w:val="0"/>
          <w:numId w:val="79"/>
        </w:numPr>
        <w:tabs>
          <w:tab w:pos="1359" w:val="left" w:leader="none"/>
        </w:tabs>
        <w:spacing w:line="240" w:lineRule="auto" w:before="46" w:after="0"/>
        <w:ind w:left="1359" w:right="0" w:hanging="253"/>
        <w:jc w:val="left"/>
        <w:rPr>
          <w:sz w:val="21"/>
        </w:rPr>
      </w:pPr>
      <w:r>
        <w:rPr>
          <w:sz w:val="21"/>
        </w:rPr>
        <w:t>Repeat</w:t>
      </w:r>
      <w:r>
        <w:rPr>
          <w:spacing w:val="-2"/>
          <w:sz w:val="21"/>
        </w:rPr>
        <w:t> </w:t>
      </w:r>
      <w:r>
        <w:rPr>
          <w:sz w:val="21"/>
        </w:rPr>
        <w:t>step</w:t>
      </w:r>
      <w:r>
        <w:rPr>
          <w:spacing w:val="-1"/>
          <w:sz w:val="21"/>
        </w:rPr>
        <w:t> </w:t>
      </w:r>
      <w:r>
        <w:rPr>
          <w:sz w:val="21"/>
        </w:rPr>
        <w:t>2</w:t>
      </w:r>
      <w:r>
        <w:rPr>
          <w:spacing w:val="-1"/>
          <w:sz w:val="21"/>
        </w:rPr>
        <w:t> </w:t>
      </w:r>
      <w:r>
        <w:rPr>
          <w:i/>
          <w:sz w:val="21"/>
        </w:rPr>
        <w:t>n</w:t>
      </w:r>
      <w:r>
        <w:rPr>
          <w:i/>
          <w:spacing w:val="-2"/>
          <w:sz w:val="21"/>
        </w:rPr>
        <w:t> </w:t>
      </w:r>
      <w:r>
        <w:rPr>
          <w:sz w:val="21"/>
        </w:rPr>
        <w:t>times;</w:t>
      </w:r>
      <w:r>
        <w:rPr>
          <w:spacing w:val="-1"/>
          <w:sz w:val="21"/>
        </w:rPr>
        <w:t> </w:t>
      </w:r>
      <w:r>
        <w:rPr>
          <w:sz w:val="21"/>
        </w:rPr>
        <w:t>you</w:t>
      </w:r>
      <w:r>
        <w:rPr>
          <w:spacing w:val="-2"/>
          <w:sz w:val="21"/>
        </w:rPr>
        <w:t> </w:t>
      </w:r>
      <w:r>
        <w:rPr>
          <w:sz w:val="21"/>
        </w:rPr>
        <w:t>now</w:t>
      </w:r>
      <w:r>
        <w:rPr>
          <w:spacing w:val="-1"/>
          <w:sz w:val="21"/>
        </w:rPr>
        <w:t> </w:t>
      </w:r>
      <w:r>
        <w:rPr>
          <w:sz w:val="21"/>
        </w:rPr>
        <w:t>have</w:t>
      </w:r>
      <w:r>
        <w:rPr>
          <w:spacing w:val="-1"/>
          <w:sz w:val="21"/>
        </w:rPr>
        <w:t> </w:t>
      </w:r>
      <w:r>
        <w:rPr>
          <w:sz w:val="21"/>
        </w:rPr>
        <w:t>one</w:t>
      </w:r>
      <w:r>
        <w:rPr>
          <w:spacing w:val="-1"/>
          <w:sz w:val="21"/>
        </w:rPr>
        <w:t> </w:t>
      </w:r>
      <w:r>
        <w:rPr>
          <w:sz w:val="21"/>
        </w:rPr>
        <w:t>bootstrap</w:t>
      </w:r>
      <w:r>
        <w:rPr>
          <w:spacing w:val="-1"/>
          <w:sz w:val="21"/>
        </w:rPr>
        <w:t> </w:t>
      </w:r>
      <w:r>
        <w:rPr>
          <w:spacing w:val="-2"/>
          <w:sz w:val="21"/>
        </w:rPr>
        <w:t>resample.</w:t>
      </w:r>
    </w:p>
    <w:p>
      <w:pPr>
        <w:pStyle w:val="ListParagraph"/>
        <w:numPr>
          <w:ilvl w:val="0"/>
          <w:numId w:val="79"/>
        </w:numPr>
        <w:tabs>
          <w:tab w:pos="1359" w:val="left" w:leader="none"/>
        </w:tabs>
        <w:spacing w:line="240" w:lineRule="auto" w:before="48" w:after="0"/>
        <w:ind w:left="1359" w:right="0" w:hanging="253"/>
        <w:jc w:val="left"/>
        <w:rPr>
          <w:sz w:val="21"/>
        </w:rPr>
      </w:pPr>
      <w:r>
        <w:rPr>
          <w:sz w:val="21"/>
        </w:rPr>
        <w:t>Fit</w:t>
      </w:r>
      <w:r>
        <w:rPr>
          <w:spacing w:val="-2"/>
          <w:sz w:val="21"/>
        </w:rPr>
        <w:t> </w:t>
      </w:r>
      <w:r>
        <w:rPr>
          <w:sz w:val="21"/>
        </w:rPr>
        <w:t>a</w:t>
      </w:r>
      <w:r>
        <w:rPr>
          <w:spacing w:val="-1"/>
          <w:sz w:val="21"/>
        </w:rPr>
        <w:t> </w:t>
      </w:r>
      <w:r>
        <w:rPr>
          <w:sz w:val="21"/>
        </w:rPr>
        <w:t>regression</w:t>
      </w:r>
      <w:r>
        <w:rPr>
          <w:spacing w:val="-1"/>
          <w:sz w:val="21"/>
        </w:rPr>
        <w:t> </w:t>
      </w:r>
      <w:r>
        <w:rPr>
          <w:sz w:val="21"/>
        </w:rPr>
        <w:t>to</w:t>
      </w:r>
      <w:r>
        <w:rPr>
          <w:spacing w:val="-1"/>
          <w:sz w:val="21"/>
        </w:rPr>
        <w:t> </w:t>
      </w:r>
      <w:r>
        <w:rPr>
          <w:sz w:val="21"/>
        </w:rPr>
        <w:t>the</w:t>
      </w:r>
      <w:r>
        <w:rPr>
          <w:spacing w:val="-1"/>
          <w:sz w:val="21"/>
        </w:rPr>
        <w:t> </w:t>
      </w:r>
      <w:r>
        <w:rPr>
          <w:sz w:val="21"/>
        </w:rPr>
        <w:t>bootstrap</w:t>
      </w:r>
      <w:r>
        <w:rPr>
          <w:spacing w:val="-1"/>
          <w:sz w:val="21"/>
        </w:rPr>
        <w:t> </w:t>
      </w:r>
      <w:r>
        <w:rPr>
          <w:sz w:val="21"/>
        </w:rPr>
        <w:t>sample,</w:t>
      </w:r>
      <w:r>
        <w:rPr>
          <w:spacing w:val="-1"/>
          <w:sz w:val="21"/>
        </w:rPr>
        <w:t> </w:t>
      </w:r>
      <w:r>
        <w:rPr>
          <w:sz w:val="21"/>
        </w:rPr>
        <w:t>and</w:t>
      </w:r>
      <w:r>
        <w:rPr>
          <w:spacing w:val="-1"/>
          <w:sz w:val="21"/>
        </w:rPr>
        <w:t> </w:t>
      </w:r>
      <w:r>
        <w:rPr>
          <w:sz w:val="21"/>
        </w:rPr>
        <w:t>record</w:t>
      </w:r>
      <w:r>
        <w:rPr>
          <w:spacing w:val="-1"/>
          <w:sz w:val="21"/>
        </w:rPr>
        <w:t> </w:t>
      </w:r>
      <w:r>
        <w:rPr>
          <w:sz w:val="21"/>
        </w:rPr>
        <w:t>the</w:t>
      </w:r>
      <w:r>
        <w:rPr>
          <w:spacing w:val="-1"/>
          <w:sz w:val="21"/>
        </w:rPr>
        <w:t> </w:t>
      </w:r>
      <w:r>
        <w:rPr>
          <w:sz w:val="21"/>
        </w:rPr>
        <w:t>estimated</w:t>
      </w:r>
      <w:r>
        <w:rPr>
          <w:spacing w:val="-1"/>
          <w:sz w:val="21"/>
        </w:rPr>
        <w:t> </w:t>
      </w:r>
      <w:r>
        <w:rPr>
          <w:spacing w:val="-2"/>
          <w:sz w:val="21"/>
        </w:rPr>
        <w:t>coefficients.</w:t>
      </w:r>
    </w:p>
    <w:p>
      <w:pPr>
        <w:pStyle w:val="ListParagraph"/>
        <w:numPr>
          <w:ilvl w:val="0"/>
          <w:numId w:val="79"/>
        </w:numPr>
        <w:tabs>
          <w:tab w:pos="1359" w:val="left" w:leader="none"/>
        </w:tabs>
        <w:spacing w:line="240" w:lineRule="auto" w:before="49" w:after="0"/>
        <w:ind w:left="1359" w:right="0" w:hanging="253"/>
        <w:jc w:val="left"/>
        <w:rPr>
          <w:sz w:val="21"/>
        </w:rPr>
      </w:pPr>
      <w:r>
        <w:rPr>
          <w:sz w:val="21"/>
        </w:rPr>
        <w:t>Repeat</w:t>
      </w:r>
      <w:r>
        <w:rPr>
          <w:spacing w:val="-4"/>
          <w:sz w:val="21"/>
        </w:rPr>
        <w:t> </w:t>
      </w:r>
      <w:r>
        <w:rPr>
          <w:sz w:val="21"/>
        </w:rPr>
        <w:t>steps</w:t>
      </w:r>
      <w:r>
        <w:rPr>
          <w:spacing w:val="-3"/>
          <w:sz w:val="21"/>
        </w:rPr>
        <w:t> </w:t>
      </w:r>
      <w:r>
        <w:rPr>
          <w:sz w:val="21"/>
        </w:rPr>
        <w:t>2</w:t>
      </w:r>
      <w:r>
        <w:rPr>
          <w:spacing w:val="-4"/>
          <w:sz w:val="21"/>
        </w:rPr>
        <w:t> </w:t>
      </w:r>
      <w:r>
        <w:rPr>
          <w:sz w:val="21"/>
        </w:rPr>
        <w:t>through</w:t>
      </w:r>
      <w:r>
        <w:rPr>
          <w:spacing w:val="-3"/>
          <w:sz w:val="21"/>
        </w:rPr>
        <w:t> </w:t>
      </w:r>
      <w:r>
        <w:rPr>
          <w:sz w:val="21"/>
        </w:rPr>
        <w:t>4,</w:t>
      </w:r>
      <w:r>
        <w:rPr>
          <w:spacing w:val="-4"/>
          <w:sz w:val="21"/>
        </w:rPr>
        <w:t> </w:t>
      </w:r>
      <w:r>
        <w:rPr>
          <w:sz w:val="21"/>
        </w:rPr>
        <w:t>say,</w:t>
      </w:r>
      <w:r>
        <w:rPr>
          <w:spacing w:val="-3"/>
          <w:sz w:val="21"/>
        </w:rPr>
        <w:t> </w:t>
      </w:r>
      <w:r>
        <w:rPr>
          <w:sz w:val="21"/>
        </w:rPr>
        <w:t>1,000</w:t>
      </w:r>
      <w:r>
        <w:rPr>
          <w:spacing w:val="-3"/>
          <w:sz w:val="21"/>
        </w:rPr>
        <w:t> </w:t>
      </w:r>
      <w:r>
        <w:rPr>
          <w:spacing w:val="-2"/>
          <w:sz w:val="21"/>
        </w:rPr>
        <w:t>times.</w:t>
      </w:r>
    </w:p>
    <w:p>
      <w:pPr>
        <w:pStyle w:val="ListParagraph"/>
        <w:numPr>
          <w:ilvl w:val="0"/>
          <w:numId w:val="79"/>
        </w:numPr>
        <w:tabs>
          <w:tab w:pos="1360" w:val="left" w:leader="none"/>
        </w:tabs>
        <w:spacing w:line="213" w:lineRule="auto" w:before="72" w:after="0"/>
        <w:ind w:left="1360" w:right="1098" w:hanging="254"/>
        <w:jc w:val="left"/>
        <w:rPr>
          <w:sz w:val="21"/>
        </w:rPr>
      </w:pPr>
      <w:r>
        <w:rPr>
          <w:sz w:val="21"/>
        </w:rPr>
        <w:t>You</w:t>
      </w:r>
      <w:r>
        <w:rPr>
          <w:spacing w:val="21"/>
          <w:sz w:val="21"/>
        </w:rPr>
        <w:t> </w:t>
      </w:r>
      <w:r>
        <w:rPr>
          <w:sz w:val="21"/>
        </w:rPr>
        <w:t>now</w:t>
      </w:r>
      <w:r>
        <w:rPr>
          <w:spacing w:val="21"/>
          <w:sz w:val="21"/>
        </w:rPr>
        <w:t> </w:t>
      </w:r>
      <w:r>
        <w:rPr>
          <w:sz w:val="21"/>
        </w:rPr>
        <w:t>have</w:t>
      </w:r>
      <w:r>
        <w:rPr>
          <w:spacing w:val="21"/>
          <w:sz w:val="21"/>
        </w:rPr>
        <w:t> </w:t>
      </w:r>
      <w:r>
        <w:rPr>
          <w:sz w:val="21"/>
        </w:rPr>
        <w:t>1,000</w:t>
      </w:r>
      <w:r>
        <w:rPr>
          <w:spacing w:val="21"/>
          <w:sz w:val="21"/>
        </w:rPr>
        <w:t> </w:t>
      </w:r>
      <w:r>
        <w:rPr>
          <w:sz w:val="21"/>
        </w:rPr>
        <w:t>bootstrap</w:t>
      </w:r>
      <w:r>
        <w:rPr>
          <w:spacing w:val="21"/>
          <w:sz w:val="21"/>
        </w:rPr>
        <w:t> </w:t>
      </w:r>
      <w:r>
        <w:rPr>
          <w:sz w:val="21"/>
        </w:rPr>
        <w:t>values</w:t>
      </w:r>
      <w:r>
        <w:rPr>
          <w:spacing w:val="21"/>
          <w:sz w:val="21"/>
        </w:rPr>
        <w:t> </w:t>
      </w:r>
      <w:r>
        <w:rPr>
          <w:sz w:val="21"/>
        </w:rPr>
        <w:t>for</w:t>
      </w:r>
      <w:r>
        <w:rPr>
          <w:spacing w:val="21"/>
          <w:sz w:val="21"/>
        </w:rPr>
        <w:t> </w:t>
      </w:r>
      <w:r>
        <w:rPr>
          <w:sz w:val="21"/>
        </w:rPr>
        <w:t>each</w:t>
      </w:r>
      <w:r>
        <w:rPr>
          <w:spacing w:val="21"/>
          <w:sz w:val="21"/>
        </w:rPr>
        <w:t> </w:t>
      </w:r>
      <w:r>
        <w:rPr>
          <w:sz w:val="21"/>
        </w:rPr>
        <w:t>coefficient;</w:t>
      </w:r>
      <w:r>
        <w:rPr>
          <w:spacing w:val="21"/>
          <w:sz w:val="21"/>
        </w:rPr>
        <w:t> </w:t>
      </w:r>
      <w:r>
        <w:rPr>
          <w:sz w:val="21"/>
        </w:rPr>
        <w:t>find</w:t>
      </w:r>
      <w:r>
        <w:rPr>
          <w:spacing w:val="21"/>
          <w:sz w:val="21"/>
        </w:rPr>
        <w:t> </w:t>
      </w:r>
      <w:r>
        <w:rPr>
          <w:sz w:val="21"/>
        </w:rPr>
        <w:t>the</w:t>
      </w:r>
      <w:r>
        <w:rPr>
          <w:spacing w:val="21"/>
          <w:sz w:val="21"/>
        </w:rPr>
        <w:t> </w:t>
      </w:r>
      <w:r>
        <w:rPr>
          <w:sz w:val="21"/>
        </w:rPr>
        <w:t>appropriate percentiles for each one (e.g., 5th and 95th for a 90% confidence interval).</w:t>
      </w:r>
    </w:p>
    <w:p>
      <w:pPr>
        <w:pStyle w:val="BodyText"/>
        <w:spacing w:line="220" w:lineRule="auto" w:before="201"/>
        <w:ind w:right="1097"/>
        <w:jc w:val="both"/>
      </w:pPr>
      <w:r>
        <w:rPr/>
        <mc:AlternateContent>
          <mc:Choice Requires="wps">
            <w:drawing>
              <wp:anchor distT="0" distB="0" distL="0" distR="0" allowOverlap="1" layoutInCell="1" locked="0" behindDoc="1" simplePos="0" relativeHeight="478649344">
                <wp:simplePos x="0" y="0"/>
                <wp:positionH relativeFrom="page">
                  <wp:posOffset>5072976</wp:posOffset>
                </wp:positionH>
                <wp:positionV relativeFrom="paragraph">
                  <wp:posOffset>781441</wp:posOffset>
                </wp:positionV>
                <wp:extent cx="62230" cy="22860"/>
                <wp:effectExtent l="0" t="0" r="0" b="0"/>
                <wp:wrapNone/>
                <wp:docPr id="619" name="Graphic 619"/>
                <wp:cNvGraphicFramePr>
                  <a:graphicFrameLocks/>
                </wp:cNvGraphicFramePr>
                <a:graphic>
                  <a:graphicData uri="http://schemas.microsoft.com/office/word/2010/wordprocessingShape">
                    <wps:wsp>
                      <wps:cNvPr id="619" name="Graphic 619"/>
                      <wps:cNvSpPr/>
                      <wps:spPr>
                        <a:xfrm>
                          <a:off x="0" y="0"/>
                          <a:ext cx="62230" cy="22860"/>
                        </a:xfrm>
                        <a:custGeom>
                          <a:avLst/>
                          <a:gdLst/>
                          <a:ahLst/>
                          <a:cxnLst/>
                          <a:rect l="l" t="t" r="r" b="b"/>
                          <a:pathLst>
                            <a:path w="62230" h="22860">
                              <a:moveTo>
                                <a:pt x="61761" y="22451"/>
                              </a:moveTo>
                              <a:lnTo>
                                <a:pt x="54080" y="22451"/>
                              </a:lnTo>
                              <a:lnTo>
                                <a:pt x="30747" y="3596"/>
                              </a:lnTo>
                              <a:lnTo>
                                <a:pt x="7160" y="22451"/>
                              </a:lnTo>
                              <a:lnTo>
                                <a:pt x="0" y="22451"/>
                              </a:lnTo>
                              <a:lnTo>
                                <a:pt x="28147" y="0"/>
                              </a:lnTo>
                              <a:lnTo>
                                <a:pt x="33747" y="0"/>
                              </a:lnTo>
                              <a:lnTo>
                                <a:pt x="61761" y="2245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99.446991pt;margin-top:61.530846pt;width:4.9pt;height:1.8pt;mso-position-horizontal-relative:page;mso-position-vertical-relative:paragraph;z-index:-24667136" id="docshape353" coordorigin="7989,1231" coordsize="98,36" path="m8086,1266l8074,1266,8037,1236,8000,1266,7989,1266,8033,1231,8042,1231,8086,1266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8649856">
                <wp:simplePos x="0" y="0"/>
                <wp:positionH relativeFrom="page">
                  <wp:posOffset>2006916</wp:posOffset>
                </wp:positionH>
                <wp:positionV relativeFrom="paragraph">
                  <wp:posOffset>982387</wp:posOffset>
                </wp:positionV>
                <wp:extent cx="62230" cy="22860"/>
                <wp:effectExtent l="0" t="0" r="0" b="0"/>
                <wp:wrapNone/>
                <wp:docPr id="620" name="Graphic 620"/>
                <wp:cNvGraphicFramePr>
                  <a:graphicFrameLocks/>
                </wp:cNvGraphicFramePr>
                <a:graphic>
                  <a:graphicData uri="http://schemas.microsoft.com/office/word/2010/wordprocessingShape">
                    <wps:wsp>
                      <wps:cNvPr id="620" name="Graphic 620"/>
                      <wps:cNvSpPr/>
                      <wps:spPr>
                        <a:xfrm>
                          <a:off x="0" y="0"/>
                          <a:ext cx="62230" cy="22860"/>
                        </a:xfrm>
                        <a:custGeom>
                          <a:avLst/>
                          <a:gdLst/>
                          <a:ahLst/>
                          <a:cxnLst/>
                          <a:rect l="l" t="t" r="r" b="b"/>
                          <a:pathLst>
                            <a:path w="62230" h="22860">
                              <a:moveTo>
                                <a:pt x="61761" y="22451"/>
                              </a:moveTo>
                              <a:lnTo>
                                <a:pt x="54080" y="22451"/>
                              </a:lnTo>
                              <a:lnTo>
                                <a:pt x="30747" y="3596"/>
                              </a:lnTo>
                              <a:lnTo>
                                <a:pt x="7160" y="22451"/>
                              </a:lnTo>
                              <a:lnTo>
                                <a:pt x="0" y="22451"/>
                              </a:lnTo>
                              <a:lnTo>
                                <a:pt x="28147" y="0"/>
                              </a:lnTo>
                              <a:lnTo>
                                <a:pt x="33747" y="0"/>
                              </a:lnTo>
                              <a:lnTo>
                                <a:pt x="61761" y="2245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8.024902pt;margin-top:77.353355pt;width:4.9pt;height:1.8pt;mso-position-horizontal-relative:page;mso-position-vertical-relative:paragraph;z-index:-24666624" id="docshape354" coordorigin="3160,1547" coordsize="98,36" path="m3258,1582l3246,1582,3209,1553,3172,1582,3160,1582,3205,1547,3214,1547,3258,1582xe" filled="true" fillcolor="#000000" stroked="false">
                <v:path arrowok="t"/>
                <v:fill type="solid"/>
                <w10:wrap type="none"/>
              </v:shape>
            </w:pict>
          </mc:Fallback>
        </mc:AlternateContent>
      </w:r>
      <w:r>
        <w:rPr/>
        <w:t>You</w:t>
      </w:r>
      <w:r>
        <w:rPr>
          <w:spacing w:val="-12"/>
        </w:rPr>
        <w:t> </w:t>
      </w:r>
      <w:r>
        <w:rPr/>
        <w:t>can use the </w:t>
      </w:r>
      <w:r>
        <w:rPr>
          <w:rFonts w:ascii="BIZ UDGothic" w:hAnsi="BIZ UDGothic"/>
          <w:sz w:val="20"/>
        </w:rPr>
        <w:t>Boot</w:t>
      </w:r>
      <w:r>
        <w:rPr>
          <w:rFonts w:ascii="BIZ UDGothic" w:hAnsi="BIZ UDGothic"/>
          <w:spacing w:val="-25"/>
          <w:sz w:val="20"/>
        </w:rPr>
        <w:t> </w:t>
      </w:r>
      <w:r>
        <w:rPr/>
        <w:t>function in </w:t>
      </w:r>
      <w:r>
        <w:rPr>
          <w:i/>
        </w:rPr>
        <w:t>R </w:t>
      </w:r>
      <w:r>
        <w:rPr/>
        <w:t>to generate actual bootstrap confidence intervals for the coefficients, or you can simply use the formula-based intervals that are a rou‐ tine </w:t>
      </w:r>
      <w:r>
        <w:rPr>
          <w:i/>
        </w:rPr>
        <w:t>R </w:t>
      </w:r>
      <w:r>
        <w:rPr/>
        <w:t>output. The conceptual meaning and interpretation are the same, and not </w:t>
      </w:r>
      <w:r>
        <w:rPr/>
        <w:t>of central</w:t>
      </w:r>
      <w:r>
        <w:rPr>
          <w:spacing w:val="-5"/>
        </w:rPr>
        <w:t> </w:t>
      </w:r>
      <w:r>
        <w:rPr/>
        <w:t>importance</w:t>
      </w:r>
      <w:r>
        <w:rPr>
          <w:spacing w:val="-5"/>
        </w:rPr>
        <w:t> </w:t>
      </w:r>
      <w:r>
        <w:rPr/>
        <w:t>to</w:t>
      </w:r>
      <w:r>
        <w:rPr>
          <w:spacing w:val="-5"/>
        </w:rPr>
        <w:t> </w:t>
      </w:r>
      <w:r>
        <w:rPr/>
        <w:t>data</w:t>
      </w:r>
      <w:r>
        <w:rPr>
          <w:spacing w:val="-5"/>
        </w:rPr>
        <w:t> </w:t>
      </w:r>
      <w:r>
        <w:rPr/>
        <w:t>scientists,</w:t>
      </w:r>
      <w:r>
        <w:rPr>
          <w:spacing w:val="-5"/>
        </w:rPr>
        <w:t> </w:t>
      </w:r>
      <w:r>
        <w:rPr/>
        <w:t>because</w:t>
      </w:r>
      <w:r>
        <w:rPr>
          <w:spacing w:val="-5"/>
        </w:rPr>
        <w:t> </w:t>
      </w:r>
      <w:r>
        <w:rPr/>
        <w:t>they</w:t>
      </w:r>
      <w:r>
        <w:rPr>
          <w:spacing w:val="-5"/>
        </w:rPr>
        <w:t> </w:t>
      </w:r>
      <w:r>
        <w:rPr/>
        <w:t>concern</w:t>
      </w:r>
      <w:r>
        <w:rPr>
          <w:spacing w:val="-5"/>
        </w:rPr>
        <w:t> </w:t>
      </w:r>
      <w:r>
        <w:rPr/>
        <w:t>the</w:t>
      </w:r>
      <w:r>
        <w:rPr>
          <w:spacing w:val="-5"/>
        </w:rPr>
        <w:t> </w:t>
      </w:r>
      <w:r>
        <w:rPr/>
        <w:t>regression</w:t>
      </w:r>
      <w:r>
        <w:rPr>
          <w:spacing w:val="-5"/>
        </w:rPr>
        <w:t> </w:t>
      </w:r>
      <w:r>
        <w:rPr/>
        <w:t>coefficients. Of greater interest to data scientists are intervals around predicted </w:t>
      </w:r>
      <w:r>
        <w:rPr>
          <w:i/>
        </w:rPr>
        <w:t>y </w:t>
      </w:r>
      <w:r>
        <w:rPr/>
        <w:t>values (</w:t>
      </w:r>
      <w:r>
        <w:rPr>
          <w:i/>
        </w:rPr>
        <w:t>Y</w:t>
      </w:r>
      <w:r>
        <w:rPr>
          <w:i/>
          <w:position w:val="-6"/>
          <w:sz w:val="16"/>
        </w:rPr>
        <w:t>i</w:t>
      </w:r>
      <w:r>
        <w:rPr/>
        <w:t>). The uncertainty around </w:t>
      </w:r>
      <w:r>
        <w:rPr>
          <w:i/>
        </w:rPr>
        <w:t>Y</w:t>
      </w:r>
      <w:r>
        <w:rPr>
          <w:i/>
          <w:position w:val="-6"/>
          <w:sz w:val="16"/>
        </w:rPr>
        <w:t>i </w:t>
      </w:r>
      <w:r>
        <w:rPr/>
        <w:t>comes from two sources:</w:t>
      </w:r>
    </w:p>
    <w:p>
      <w:pPr>
        <w:pStyle w:val="ListParagraph"/>
        <w:numPr>
          <w:ilvl w:val="1"/>
          <w:numId w:val="79"/>
        </w:numPr>
        <w:tabs>
          <w:tab w:pos="1360" w:val="left" w:leader="none"/>
        </w:tabs>
        <w:spacing w:line="213" w:lineRule="auto" w:before="172" w:after="0"/>
        <w:ind w:left="1360" w:right="1098" w:hanging="187"/>
        <w:jc w:val="left"/>
        <w:rPr>
          <w:sz w:val="21"/>
        </w:rPr>
      </w:pPr>
      <w:r>
        <w:rPr>
          <w:sz w:val="21"/>
        </w:rPr>
        <w:t>Uncertainty about what the relevant predictor variables and their coefficients </w:t>
      </w:r>
      <w:r>
        <w:rPr>
          <w:sz w:val="21"/>
        </w:rPr>
        <w:t>are (see the preceding bootstrap algorithm)</w:t>
      </w:r>
    </w:p>
    <w:p>
      <w:pPr>
        <w:pStyle w:val="ListParagraph"/>
        <w:numPr>
          <w:ilvl w:val="1"/>
          <w:numId w:val="79"/>
        </w:numPr>
        <w:tabs>
          <w:tab w:pos="1359" w:val="left" w:leader="none"/>
        </w:tabs>
        <w:spacing w:line="240" w:lineRule="auto" w:before="57" w:after="0"/>
        <w:ind w:left="1359" w:right="0" w:hanging="186"/>
        <w:jc w:val="left"/>
        <w:rPr>
          <w:sz w:val="21"/>
        </w:rPr>
      </w:pPr>
      <w:r>
        <w:rPr>
          <w:sz w:val="21"/>
        </w:rPr>
        <w:t>Additional</w:t>
      </w:r>
      <w:r>
        <w:rPr>
          <w:spacing w:val="-3"/>
          <w:sz w:val="21"/>
        </w:rPr>
        <w:t> </w:t>
      </w:r>
      <w:r>
        <w:rPr>
          <w:sz w:val="21"/>
        </w:rPr>
        <w:t>error</w:t>
      </w:r>
      <w:r>
        <w:rPr>
          <w:spacing w:val="-2"/>
          <w:sz w:val="21"/>
        </w:rPr>
        <w:t> </w:t>
      </w:r>
      <w:r>
        <w:rPr>
          <w:sz w:val="21"/>
        </w:rPr>
        <w:t>inherent</w:t>
      </w:r>
      <w:r>
        <w:rPr>
          <w:spacing w:val="-2"/>
          <w:sz w:val="21"/>
        </w:rPr>
        <w:t> </w:t>
      </w:r>
      <w:r>
        <w:rPr>
          <w:sz w:val="21"/>
        </w:rPr>
        <w:t>in</w:t>
      </w:r>
      <w:r>
        <w:rPr>
          <w:spacing w:val="-3"/>
          <w:sz w:val="21"/>
        </w:rPr>
        <w:t> </w:t>
      </w:r>
      <w:r>
        <w:rPr>
          <w:sz w:val="21"/>
        </w:rPr>
        <w:t>individual</w:t>
      </w:r>
      <w:r>
        <w:rPr>
          <w:spacing w:val="-2"/>
          <w:sz w:val="21"/>
        </w:rPr>
        <w:t> </w:t>
      </w:r>
      <w:r>
        <w:rPr>
          <w:sz w:val="21"/>
        </w:rPr>
        <w:t>data</w:t>
      </w:r>
      <w:r>
        <w:rPr>
          <w:spacing w:val="-2"/>
          <w:sz w:val="21"/>
        </w:rPr>
        <w:t> points</w:t>
      </w:r>
    </w:p>
    <w:p>
      <w:pPr>
        <w:pStyle w:val="BodyText"/>
        <w:spacing w:line="213" w:lineRule="auto" w:before="191"/>
        <w:ind w:right="1097"/>
        <w:jc w:val="both"/>
      </w:pPr>
      <w:r>
        <w:rPr/>
        <w:t>The individual data point error can be thought of as follows: even if we knew for cer‐ tain what the regression equation was (e.g., if we had a huge number of records to </w:t>
      </w:r>
      <w:r>
        <w:rPr/>
        <w:t>fit it), the </w:t>
      </w:r>
      <w:r>
        <w:rPr>
          <w:i/>
        </w:rPr>
        <w:t>actual </w:t>
      </w:r>
      <w:r>
        <w:rPr/>
        <w:t>outcome values for a given set of predictor values will vary. For exam‐ ple, several houses—each with 8 rooms, a 6,500-square-foot lot, 3 bathrooms, and a basement—might have different values. We can model this individual error with the residuals from the fitted values. The bootstrap algorithm for modeling both the regression model error and the individual data point error would look as follows:</w:t>
      </w:r>
    </w:p>
    <w:p>
      <w:pPr>
        <w:pStyle w:val="ListParagraph"/>
        <w:numPr>
          <w:ilvl w:val="0"/>
          <w:numId w:val="80"/>
        </w:numPr>
        <w:tabs>
          <w:tab w:pos="1359" w:val="left" w:leader="none"/>
        </w:tabs>
        <w:spacing w:line="240" w:lineRule="auto" w:before="174" w:after="0"/>
        <w:ind w:left="1359" w:right="0" w:hanging="253"/>
        <w:jc w:val="left"/>
        <w:rPr>
          <w:sz w:val="21"/>
        </w:rPr>
      </w:pPr>
      <w:r>
        <w:rPr>
          <w:sz w:val="21"/>
        </w:rPr>
        <w:t>Take</w:t>
      </w:r>
      <w:r>
        <w:rPr>
          <w:spacing w:val="-3"/>
          <w:sz w:val="21"/>
        </w:rPr>
        <w:t> </w:t>
      </w:r>
      <w:r>
        <w:rPr>
          <w:sz w:val="21"/>
        </w:rPr>
        <w:t>a</w:t>
      </w:r>
      <w:r>
        <w:rPr>
          <w:spacing w:val="-3"/>
          <w:sz w:val="21"/>
        </w:rPr>
        <w:t> </w:t>
      </w:r>
      <w:r>
        <w:rPr>
          <w:sz w:val="21"/>
        </w:rPr>
        <w:t>bootstrap</w:t>
      </w:r>
      <w:r>
        <w:rPr>
          <w:spacing w:val="-3"/>
          <w:sz w:val="21"/>
        </w:rPr>
        <w:t> </w:t>
      </w:r>
      <w:r>
        <w:rPr>
          <w:sz w:val="21"/>
        </w:rPr>
        <w:t>sample</w:t>
      </w:r>
      <w:r>
        <w:rPr>
          <w:spacing w:val="-3"/>
          <w:sz w:val="21"/>
        </w:rPr>
        <w:t> </w:t>
      </w:r>
      <w:r>
        <w:rPr>
          <w:sz w:val="21"/>
        </w:rPr>
        <w:t>from</w:t>
      </w:r>
      <w:r>
        <w:rPr>
          <w:spacing w:val="-3"/>
          <w:sz w:val="21"/>
        </w:rPr>
        <w:t> </w:t>
      </w:r>
      <w:r>
        <w:rPr>
          <w:sz w:val="21"/>
        </w:rPr>
        <w:t>the</w:t>
      </w:r>
      <w:r>
        <w:rPr>
          <w:spacing w:val="-3"/>
          <w:sz w:val="21"/>
        </w:rPr>
        <w:t> </w:t>
      </w:r>
      <w:r>
        <w:rPr>
          <w:sz w:val="21"/>
        </w:rPr>
        <w:t>data</w:t>
      </w:r>
      <w:r>
        <w:rPr>
          <w:spacing w:val="-3"/>
          <w:sz w:val="21"/>
        </w:rPr>
        <w:t> </w:t>
      </w:r>
      <w:r>
        <w:rPr>
          <w:sz w:val="21"/>
        </w:rPr>
        <w:t>(spelled</w:t>
      </w:r>
      <w:r>
        <w:rPr>
          <w:spacing w:val="-3"/>
          <w:sz w:val="21"/>
        </w:rPr>
        <w:t> </w:t>
      </w:r>
      <w:r>
        <w:rPr>
          <w:sz w:val="21"/>
        </w:rPr>
        <w:t>out</w:t>
      </w:r>
      <w:r>
        <w:rPr>
          <w:spacing w:val="-3"/>
          <w:sz w:val="21"/>
        </w:rPr>
        <w:t> </w:t>
      </w:r>
      <w:r>
        <w:rPr>
          <w:sz w:val="21"/>
        </w:rPr>
        <w:t>in</w:t>
      </w:r>
      <w:r>
        <w:rPr>
          <w:spacing w:val="-3"/>
          <w:sz w:val="21"/>
        </w:rPr>
        <w:t> </w:t>
      </w:r>
      <w:r>
        <w:rPr>
          <w:sz w:val="21"/>
        </w:rPr>
        <w:t>greater</w:t>
      </w:r>
      <w:r>
        <w:rPr>
          <w:spacing w:val="-3"/>
          <w:sz w:val="21"/>
        </w:rPr>
        <w:t> </w:t>
      </w:r>
      <w:r>
        <w:rPr>
          <w:sz w:val="21"/>
        </w:rPr>
        <w:t>detail</w:t>
      </w:r>
      <w:r>
        <w:rPr>
          <w:spacing w:val="-3"/>
          <w:sz w:val="21"/>
        </w:rPr>
        <w:t> </w:t>
      </w:r>
      <w:r>
        <w:rPr>
          <w:spacing w:val="-2"/>
          <w:sz w:val="21"/>
        </w:rPr>
        <w:t>earlier).</w:t>
      </w:r>
    </w:p>
    <w:p>
      <w:pPr>
        <w:pStyle w:val="ListParagraph"/>
        <w:numPr>
          <w:ilvl w:val="0"/>
          <w:numId w:val="80"/>
        </w:numPr>
        <w:tabs>
          <w:tab w:pos="1359" w:val="left" w:leader="none"/>
        </w:tabs>
        <w:spacing w:line="240" w:lineRule="auto" w:before="49" w:after="0"/>
        <w:ind w:left="1359" w:right="0" w:hanging="253"/>
        <w:jc w:val="left"/>
        <w:rPr>
          <w:sz w:val="21"/>
        </w:rPr>
      </w:pPr>
      <w:r>
        <w:rPr>
          <w:sz w:val="21"/>
        </w:rPr>
        <w:t>Fit the regression, and predict the new </w:t>
      </w:r>
      <w:r>
        <w:rPr>
          <w:spacing w:val="-2"/>
          <w:sz w:val="21"/>
        </w:rPr>
        <w:t>value.</w:t>
      </w:r>
    </w:p>
    <w:p>
      <w:pPr>
        <w:pStyle w:val="ListParagraph"/>
        <w:numPr>
          <w:ilvl w:val="0"/>
          <w:numId w:val="80"/>
        </w:numPr>
        <w:tabs>
          <w:tab w:pos="1360" w:val="left" w:leader="none"/>
        </w:tabs>
        <w:spacing w:line="213" w:lineRule="auto" w:before="71" w:after="0"/>
        <w:ind w:left="1360" w:right="1098" w:hanging="254"/>
        <w:jc w:val="left"/>
        <w:rPr>
          <w:sz w:val="21"/>
        </w:rPr>
      </w:pPr>
      <w:r>
        <w:rPr>
          <w:sz w:val="21"/>
        </w:rPr>
        <w:t>Take</w:t>
      </w:r>
      <w:r>
        <w:rPr>
          <w:spacing w:val="23"/>
          <w:sz w:val="21"/>
        </w:rPr>
        <w:t> </w:t>
      </w:r>
      <w:r>
        <w:rPr>
          <w:sz w:val="21"/>
        </w:rPr>
        <w:t>a</w:t>
      </w:r>
      <w:r>
        <w:rPr>
          <w:spacing w:val="23"/>
          <w:sz w:val="21"/>
        </w:rPr>
        <w:t> </w:t>
      </w:r>
      <w:r>
        <w:rPr>
          <w:sz w:val="21"/>
        </w:rPr>
        <w:t>single</w:t>
      </w:r>
      <w:r>
        <w:rPr>
          <w:spacing w:val="23"/>
          <w:sz w:val="21"/>
        </w:rPr>
        <w:t> </w:t>
      </w:r>
      <w:r>
        <w:rPr>
          <w:sz w:val="21"/>
        </w:rPr>
        <w:t>residual</w:t>
      </w:r>
      <w:r>
        <w:rPr>
          <w:spacing w:val="23"/>
          <w:sz w:val="21"/>
        </w:rPr>
        <w:t> </w:t>
      </w:r>
      <w:r>
        <w:rPr>
          <w:sz w:val="21"/>
        </w:rPr>
        <w:t>at</w:t>
      </w:r>
      <w:r>
        <w:rPr>
          <w:spacing w:val="23"/>
          <w:sz w:val="21"/>
        </w:rPr>
        <w:t> </w:t>
      </w:r>
      <w:r>
        <w:rPr>
          <w:sz w:val="21"/>
        </w:rPr>
        <w:t>random</w:t>
      </w:r>
      <w:r>
        <w:rPr>
          <w:spacing w:val="23"/>
          <w:sz w:val="21"/>
        </w:rPr>
        <w:t> </w:t>
      </w:r>
      <w:r>
        <w:rPr>
          <w:sz w:val="21"/>
        </w:rPr>
        <w:t>from</w:t>
      </w:r>
      <w:r>
        <w:rPr>
          <w:spacing w:val="23"/>
          <w:sz w:val="21"/>
        </w:rPr>
        <w:t> </w:t>
      </w:r>
      <w:r>
        <w:rPr>
          <w:sz w:val="21"/>
        </w:rPr>
        <w:t>the</w:t>
      </w:r>
      <w:r>
        <w:rPr>
          <w:spacing w:val="23"/>
          <w:sz w:val="21"/>
        </w:rPr>
        <w:t> </w:t>
      </w:r>
      <w:r>
        <w:rPr>
          <w:sz w:val="21"/>
        </w:rPr>
        <w:t>original</w:t>
      </w:r>
      <w:r>
        <w:rPr>
          <w:spacing w:val="23"/>
          <w:sz w:val="21"/>
        </w:rPr>
        <w:t> </w:t>
      </w:r>
      <w:r>
        <w:rPr>
          <w:sz w:val="21"/>
        </w:rPr>
        <w:t>regression</w:t>
      </w:r>
      <w:r>
        <w:rPr>
          <w:spacing w:val="23"/>
          <w:sz w:val="21"/>
        </w:rPr>
        <w:t> </w:t>
      </w:r>
      <w:r>
        <w:rPr>
          <w:sz w:val="21"/>
        </w:rPr>
        <w:t>fit,</w:t>
      </w:r>
      <w:r>
        <w:rPr>
          <w:spacing w:val="23"/>
          <w:sz w:val="21"/>
        </w:rPr>
        <w:t> </w:t>
      </w:r>
      <w:r>
        <w:rPr>
          <w:sz w:val="21"/>
        </w:rPr>
        <w:t>add</w:t>
      </w:r>
      <w:r>
        <w:rPr>
          <w:spacing w:val="23"/>
          <w:sz w:val="21"/>
        </w:rPr>
        <w:t> </w:t>
      </w:r>
      <w:r>
        <w:rPr>
          <w:sz w:val="21"/>
        </w:rPr>
        <w:t>it</w:t>
      </w:r>
      <w:r>
        <w:rPr>
          <w:spacing w:val="23"/>
          <w:sz w:val="21"/>
        </w:rPr>
        <w:t> </w:t>
      </w:r>
      <w:r>
        <w:rPr>
          <w:sz w:val="21"/>
        </w:rPr>
        <w:t>to</w:t>
      </w:r>
      <w:r>
        <w:rPr>
          <w:spacing w:val="23"/>
          <w:sz w:val="21"/>
        </w:rPr>
        <w:t> </w:t>
      </w:r>
      <w:r>
        <w:rPr>
          <w:sz w:val="21"/>
        </w:rPr>
        <w:t>the predicted value, and record the result.</w:t>
      </w:r>
    </w:p>
    <w:p>
      <w:pPr>
        <w:pStyle w:val="ListParagraph"/>
        <w:numPr>
          <w:ilvl w:val="0"/>
          <w:numId w:val="80"/>
        </w:numPr>
        <w:tabs>
          <w:tab w:pos="1359" w:val="left" w:leader="none"/>
        </w:tabs>
        <w:spacing w:line="240" w:lineRule="auto" w:before="57" w:after="0"/>
        <w:ind w:left="1359" w:right="0" w:hanging="253"/>
        <w:jc w:val="left"/>
        <w:rPr>
          <w:sz w:val="21"/>
        </w:rPr>
      </w:pPr>
      <w:r>
        <w:rPr>
          <w:sz w:val="21"/>
        </w:rPr>
        <w:t>Repeat</w:t>
      </w:r>
      <w:r>
        <w:rPr>
          <w:spacing w:val="-4"/>
          <w:sz w:val="21"/>
        </w:rPr>
        <w:t> </w:t>
      </w:r>
      <w:r>
        <w:rPr>
          <w:sz w:val="21"/>
        </w:rPr>
        <w:t>steps</w:t>
      </w:r>
      <w:r>
        <w:rPr>
          <w:spacing w:val="-3"/>
          <w:sz w:val="21"/>
        </w:rPr>
        <w:t> </w:t>
      </w:r>
      <w:r>
        <w:rPr>
          <w:sz w:val="21"/>
        </w:rPr>
        <w:t>1</w:t>
      </w:r>
      <w:r>
        <w:rPr>
          <w:spacing w:val="-4"/>
          <w:sz w:val="21"/>
        </w:rPr>
        <w:t> </w:t>
      </w:r>
      <w:r>
        <w:rPr>
          <w:sz w:val="21"/>
        </w:rPr>
        <w:t>through</w:t>
      </w:r>
      <w:r>
        <w:rPr>
          <w:spacing w:val="-3"/>
          <w:sz w:val="21"/>
        </w:rPr>
        <w:t> </w:t>
      </w:r>
      <w:r>
        <w:rPr>
          <w:sz w:val="21"/>
        </w:rPr>
        <w:t>3,</w:t>
      </w:r>
      <w:r>
        <w:rPr>
          <w:spacing w:val="-4"/>
          <w:sz w:val="21"/>
        </w:rPr>
        <w:t> </w:t>
      </w:r>
      <w:r>
        <w:rPr>
          <w:sz w:val="21"/>
        </w:rPr>
        <w:t>say,</w:t>
      </w:r>
      <w:r>
        <w:rPr>
          <w:spacing w:val="-3"/>
          <w:sz w:val="21"/>
        </w:rPr>
        <w:t> </w:t>
      </w:r>
      <w:r>
        <w:rPr>
          <w:sz w:val="21"/>
        </w:rPr>
        <w:t>1,000</w:t>
      </w:r>
      <w:r>
        <w:rPr>
          <w:spacing w:val="-3"/>
          <w:sz w:val="21"/>
        </w:rPr>
        <w:t> </w:t>
      </w:r>
      <w:r>
        <w:rPr>
          <w:spacing w:val="-2"/>
          <w:sz w:val="21"/>
        </w:rPr>
        <w:t>times.</w:t>
      </w:r>
    </w:p>
    <w:p>
      <w:pPr>
        <w:pStyle w:val="ListParagraph"/>
        <w:numPr>
          <w:ilvl w:val="0"/>
          <w:numId w:val="80"/>
        </w:numPr>
        <w:tabs>
          <w:tab w:pos="1359" w:val="left" w:leader="none"/>
        </w:tabs>
        <w:spacing w:line="240" w:lineRule="auto" w:before="49" w:after="0"/>
        <w:ind w:left="1359" w:right="0" w:hanging="253"/>
        <w:jc w:val="left"/>
        <w:rPr>
          <w:sz w:val="21"/>
        </w:rPr>
      </w:pPr>
      <w:r>
        <w:rPr>
          <w:sz w:val="21"/>
        </w:rPr>
        <w:t>Find</w:t>
      </w:r>
      <w:r>
        <w:rPr>
          <w:spacing w:val="-1"/>
          <w:sz w:val="21"/>
        </w:rPr>
        <w:t> </w:t>
      </w:r>
      <w:r>
        <w:rPr>
          <w:sz w:val="21"/>
        </w:rPr>
        <w:t>the 2.5th</w:t>
      </w:r>
      <w:r>
        <w:rPr>
          <w:spacing w:val="-1"/>
          <w:sz w:val="21"/>
        </w:rPr>
        <w:t> </w:t>
      </w:r>
      <w:r>
        <w:rPr>
          <w:sz w:val="21"/>
        </w:rPr>
        <w:t>and the</w:t>
      </w:r>
      <w:r>
        <w:rPr>
          <w:spacing w:val="-1"/>
          <w:sz w:val="21"/>
        </w:rPr>
        <w:t> </w:t>
      </w:r>
      <w:r>
        <w:rPr>
          <w:sz w:val="21"/>
        </w:rPr>
        <w:t>97.5th percentiles</w:t>
      </w:r>
      <w:r>
        <w:rPr>
          <w:spacing w:val="-1"/>
          <w:sz w:val="21"/>
        </w:rPr>
        <w:t> </w:t>
      </w:r>
      <w:r>
        <w:rPr>
          <w:sz w:val="21"/>
        </w:rPr>
        <w:t>of the </w:t>
      </w:r>
      <w:r>
        <w:rPr>
          <w:spacing w:val="-2"/>
          <w:sz w:val="21"/>
        </w:rPr>
        <w:t>results.</w:t>
      </w:r>
    </w:p>
    <w:p>
      <w:pPr>
        <w:spacing w:after="0" w:line="240" w:lineRule="auto"/>
        <w:jc w:val="left"/>
        <w:rPr>
          <w:sz w:val="21"/>
        </w:rPr>
        <w:sectPr>
          <w:pgSz w:w="10080" w:h="13230"/>
          <w:pgMar w:header="0" w:footer="885" w:top="960" w:bottom="1080" w:left="440" w:right="340"/>
        </w:sectPr>
      </w:pPr>
    </w:p>
    <w:p>
      <w:pPr>
        <w:pStyle w:val="BodyText"/>
        <w:rPr>
          <w:sz w:val="20"/>
        </w:rPr>
      </w:pPr>
      <w:r>
        <w:rPr>
          <w:sz w:val="20"/>
        </w:rPr>
        <mc:AlternateContent>
          <mc:Choice Requires="wps">
            <w:drawing>
              <wp:inline distT="0" distB="0" distL="0" distR="0">
                <wp:extent cx="4568825" cy="1885950"/>
                <wp:effectExtent l="9525" t="0" r="0" b="9525"/>
                <wp:docPr id="625" name="Textbox 625"/>
                <wp:cNvGraphicFramePr>
                  <a:graphicFrameLocks/>
                </wp:cNvGraphicFramePr>
                <a:graphic>
                  <a:graphicData uri="http://schemas.microsoft.com/office/word/2010/wordprocessingShape">
                    <wps:wsp>
                      <wps:cNvPr id="625" name="Textbox 625"/>
                      <wps:cNvSpPr txBox="1"/>
                      <wps:spPr>
                        <a:xfrm>
                          <a:off x="0" y="0"/>
                          <a:ext cx="4568825" cy="18859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81"/>
                              </w:numPr>
                              <w:tabs>
                                <w:tab w:pos="519" w:val="left" w:leader="none"/>
                              </w:tabs>
                              <w:spacing w:before="140"/>
                              <w:ind w:left="519" w:right="0" w:hanging="177"/>
                              <w:jc w:val="left"/>
                              <w:rPr>
                                <w:sz w:val="20"/>
                              </w:rPr>
                            </w:pPr>
                            <w:r>
                              <w:rPr>
                                <w:sz w:val="20"/>
                              </w:rPr>
                              <w:t>Extrapolation</w:t>
                            </w:r>
                            <w:r>
                              <w:rPr>
                                <w:spacing w:val="-2"/>
                                <w:sz w:val="20"/>
                              </w:rPr>
                              <w:t> </w:t>
                            </w:r>
                            <w:r>
                              <w:rPr>
                                <w:sz w:val="20"/>
                              </w:rPr>
                              <w:t>beyond</w:t>
                            </w:r>
                            <w:r>
                              <w:rPr>
                                <w:spacing w:val="-1"/>
                                <w:sz w:val="20"/>
                              </w:rPr>
                              <w:t> </w:t>
                            </w:r>
                            <w:r>
                              <w:rPr>
                                <w:sz w:val="20"/>
                              </w:rPr>
                              <w:t>the</w:t>
                            </w:r>
                            <w:r>
                              <w:rPr>
                                <w:spacing w:val="-1"/>
                                <w:sz w:val="20"/>
                              </w:rPr>
                              <w:t> </w:t>
                            </w:r>
                            <w:r>
                              <w:rPr>
                                <w:sz w:val="20"/>
                              </w:rPr>
                              <w:t>range</w:t>
                            </w:r>
                            <w:r>
                              <w:rPr>
                                <w:spacing w:val="-1"/>
                                <w:sz w:val="20"/>
                              </w:rPr>
                              <w:t> </w:t>
                            </w:r>
                            <w:r>
                              <w:rPr>
                                <w:sz w:val="20"/>
                              </w:rPr>
                              <w:t>of</w:t>
                            </w:r>
                            <w:r>
                              <w:rPr>
                                <w:spacing w:val="-1"/>
                                <w:sz w:val="20"/>
                              </w:rPr>
                              <w:t> </w:t>
                            </w:r>
                            <w:r>
                              <w:rPr>
                                <w:sz w:val="20"/>
                              </w:rPr>
                              <w:t>the</w:t>
                            </w:r>
                            <w:r>
                              <w:rPr>
                                <w:spacing w:val="-2"/>
                                <w:sz w:val="20"/>
                              </w:rPr>
                              <w:t> </w:t>
                            </w:r>
                            <w:r>
                              <w:rPr>
                                <w:sz w:val="20"/>
                              </w:rPr>
                              <w:t>data</w:t>
                            </w:r>
                            <w:r>
                              <w:rPr>
                                <w:spacing w:val="-1"/>
                                <w:sz w:val="20"/>
                              </w:rPr>
                              <w:t> </w:t>
                            </w:r>
                            <w:r>
                              <w:rPr>
                                <w:sz w:val="20"/>
                              </w:rPr>
                              <w:t>can</w:t>
                            </w:r>
                            <w:r>
                              <w:rPr>
                                <w:spacing w:val="-1"/>
                                <w:sz w:val="20"/>
                              </w:rPr>
                              <w:t> </w:t>
                            </w:r>
                            <w:r>
                              <w:rPr>
                                <w:sz w:val="20"/>
                              </w:rPr>
                              <w:t>lead</w:t>
                            </w:r>
                            <w:r>
                              <w:rPr>
                                <w:spacing w:val="-1"/>
                                <w:sz w:val="20"/>
                              </w:rPr>
                              <w:t> </w:t>
                            </w:r>
                            <w:r>
                              <w:rPr>
                                <w:sz w:val="20"/>
                              </w:rPr>
                              <w:t>to</w:t>
                            </w:r>
                            <w:r>
                              <w:rPr>
                                <w:spacing w:val="-1"/>
                                <w:sz w:val="20"/>
                              </w:rPr>
                              <w:t> </w:t>
                            </w:r>
                            <w:r>
                              <w:rPr>
                                <w:spacing w:val="-2"/>
                                <w:sz w:val="20"/>
                              </w:rPr>
                              <w:t>error.</w:t>
                            </w:r>
                          </w:p>
                          <w:p>
                            <w:pPr>
                              <w:numPr>
                                <w:ilvl w:val="0"/>
                                <w:numId w:val="81"/>
                              </w:numPr>
                              <w:tabs>
                                <w:tab w:pos="519" w:val="left" w:leader="none"/>
                              </w:tabs>
                              <w:spacing w:before="50"/>
                              <w:ind w:left="519" w:right="0" w:hanging="177"/>
                              <w:jc w:val="left"/>
                              <w:rPr>
                                <w:sz w:val="20"/>
                              </w:rPr>
                            </w:pPr>
                            <w:r>
                              <w:rPr>
                                <w:sz w:val="20"/>
                              </w:rPr>
                              <w:t>Confidence</w:t>
                            </w:r>
                            <w:r>
                              <w:rPr>
                                <w:spacing w:val="-1"/>
                                <w:sz w:val="20"/>
                              </w:rPr>
                              <w:t> </w:t>
                            </w:r>
                            <w:r>
                              <w:rPr>
                                <w:sz w:val="20"/>
                              </w:rPr>
                              <w:t>intervals</w:t>
                            </w:r>
                            <w:r>
                              <w:rPr>
                                <w:spacing w:val="-1"/>
                                <w:sz w:val="20"/>
                              </w:rPr>
                              <w:t> </w:t>
                            </w:r>
                            <w:r>
                              <w:rPr>
                                <w:sz w:val="20"/>
                              </w:rPr>
                              <w:t>quantify uncertainty</w:t>
                            </w:r>
                            <w:r>
                              <w:rPr>
                                <w:spacing w:val="-1"/>
                                <w:sz w:val="20"/>
                              </w:rPr>
                              <w:t> </w:t>
                            </w:r>
                            <w:r>
                              <w:rPr>
                                <w:sz w:val="20"/>
                              </w:rPr>
                              <w:t>around</w:t>
                            </w:r>
                            <w:r>
                              <w:rPr>
                                <w:spacing w:val="-1"/>
                                <w:sz w:val="20"/>
                              </w:rPr>
                              <w:t> </w:t>
                            </w:r>
                            <w:r>
                              <w:rPr>
                                <w:sz w:val="20"/>
                              </w:rPr>
                              <w:t>regression </w:t>
                            </w:r>
                            <w:r>
                              <w:rPr>
                                <w:spacing w:val="-2"/>
                                <w:sz w:val="20"/>
                              </w:rPr>
                              <w:t>coefficients.</w:t>
                            </w:r>
                          </w:p>
                          <w:p>
                            <w:pPr>
                              <w:numPr>
                                <w:ilvl w:val="0"/>
                                <w:numId w:val="81"/>
                              </w:numPr>
                              <w:tabs>
                                <w:tab w:pos="518" w:val="left" w:leader="none"/>
                              </w:tabs>
                              <w:spacing w:before="50"/>
                              <w:ind w:left="518" w:right="0" w:hanging="177"/>
                              <w:jc w:val="left"/>
                              <w:rPr>
                                <w:sz w:val="20"/>
                              </w:rPr>
                            </w:pPr>
                            <w:r>
                              <w:rPr>
                                <w:sz w:val="20"/>
                              </w:rPr>
                              <w:t>Prediction</w:t>
                            </w:r>
                            <w:r>
                              <w:rPr>
                                <w:spacing w:val="-1"/>
                                <w:sz w:val="20"/>
                              </w:rPr>
                              <w:t> </w:t>
                            </w:r>
                            <w:r>
                              <w:rPr>
                                <w:sz w:val="20"/>
                              </w:rPr>
                              <w:t>intervals</w:t>
                            </w:r>
                            <w:r>
                              <w:rPr>
                                <w:spacing w:val="-1"/>
                                <w:sz w:val="20"/>
                              </w:rPr>
                              <w:t> </w:t>
                            </w:r>
                            <w:r>
                              <w:rPr>
                                <w:sz w:val="20"/>
                              </w:rPr>
                              <w:t>quantify uncertainty</w:t>
                            </w:r>
                            <w:r>
                              <w:rPr>
                                <w:spacing w:val="-1"/>
                                <w:sz w:val="20"/>
                              </w:rPr>
                              <w:t> </w:t>
                            </w:r>
                            <w:r>
                              <w:rPr>
                                <w:sz w:val="20"/>
                              </w:rPr>
                              <w:t>in</w:t>
                            </w:r>
                            <w:r>
                              <w:rPr>
                                <w:spacing w:val="-1"/>
                                <w:sz w:val="20"/>
                              </w:rPr>
                              <w:t> </w:t>
                            </w:r>
                            <w:r>
                              <w:rPr>
                                <w:sz w:val="20"/>
                              </w:rPr>
                              <w:t>individual </w:t>
                            </w:r>
                            <w:r>
                              <w:rPr>
                                <w:spacing w:val="-2"/>
                                <w:sz w:val="20"/>
                              </w:rPr>
                              <w:t>predictions.</w:t>
                            </w:r>
                          </w:p>
                          <w:p>
                            <w:pPr>
                              <w:numPr>
                                <w:ilvl w:val="0"/>
                                <w:numId w:val="81"/>
                              </w:numPr>
                              <w:tabs>
                                <w:tab w:pos="519" w:val="left" w:leader="none"/>
                              </w:tabs>
                              <w:spacing w:line="213" w:lineRule="auto" w:before="70"/>
                              <w:ind w:left="519" w:right="159" w:hanging="178"/>
                              <w:jc w:val="left"/>
                              <w:rPr>
                                <w:sz w:val="20"/>
                              </w:rPr>
                            </w:pPr>
                            <w:r>
                              <w:rPr>
                                <w:sz w:val="20"/>
                              </w:rPr>
                              <w:t>Most software, </w:t>
                            </w:r>
                            <w:r>
                              <w:rPr>
                                <w:i/>
                                <w:sz w:val="20"/>
                              </w:rPr>
                              <w:t>R </w:t>
                            </w:r>
                            <w:r>
                              <w:rPr>
                                <w:sz w:val="20"/>
                              </w:rPr>
                              <w:t>included, will produce prediction and confidence intervals in default or specified output, using formulas.</w:t>
                            </w:r>
                          </w:p>
                          <w:p>
                            <w:pPr>
                              <w:numPr>
                                <w:ilvl w:val="0"/>
                                <w:numId w:val="81"/>
                              </w:numPr>
                              <w:tabs>
                                <w:tab w:pos="520" w:val="left" w:leader="none"/>
                              </w:tabs>
                              <w:spacing w:line="213" w:lineRule="auto" w:before="80"/>
                              <w:ind w:left="520" w:right="159" w:hanging="178"/>
                              <w:jc w:val="left"/>
                              <w:rPr>
                                <w:sz w:val="20"/>
                              </w:rPr>
                            </w:pPr>
                            <w:r>
                              <w:rPr>
                                <w:sz w:val="20"/>
                              </w:rPr>
                              <w:t>The bootstrap can also be used to produce prediction and confidence </w:t>
                            </w:r>
                            <w:r>
                              <w:rPr>
                                <w:sz w:val="20"/>
                              </w:rPr>
                              <w:t>intervals; </w:t>
                            </w:r>
                            <w:bookmarkStart w:name="_bookmark691" w:id="922"/>
                            <w:bookmarkEnd w:id="922"/>
                            <w:r>
                              <w:rPr>
                                <w:sz w:val="20"/>
                              </w:rPr>
                              <w:t>the</w:t>
                            </w:r>
                            <w:r>
                              <w:rPr>
                                <w:sz w:val="20"/>
                              </w:rPr>
                              <w:t> interpretation and idea are the same.</w:t>
                            </w:r>
                          </w:p>
                        </w:txbxContent>
                      </wps:txbx>
                      <wps:bodyPr wrap="square" lIns="0" tIns="0" rIns="0" bIns="0" rtlCol="0">
                        <a:noAutofit/>
                      </wps:bodyPr>
                    </wps:wsp>
                  </a:graphicData>
                </a:graphic>
              </wp:inline>
            </w:drawing>
          </mc:Choice>
          <mc:Fallback>
            <w:pict>
              <v:shape style="width:359.75pt;height:148.5pt;mso-position-horizontal-relative:char;mso-position-vertical-relative:line" type="#_x0000_t202" id="docshape357" filled="false" stroked="true" strokeweight=".25pt" strokecolor="#000000">
                <w10:anchorlock/>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81"/>
                        </w:numPr>
                        <w:tabs>
                          <w:tab w:pos="519" w:val="left" w:leader="none"/>
                        </w:tabs>
                        <w:spacing w:before="140"/>
                        <w:ind w:left="519" w:right="0" w:hanging="177"/>
                        <w:jc w:val="left"/>
                        <w:rPr>
                          <w:sz w:val="20"/>
                        </w:rPr>
                      </w:pPr>
                      <w:r>
                        <w:rPr>
                          <w:sz w:val="20"/>
                        </w:rPr>
                        <w:t>Extrapolation</w:t>
                      </w:r>
                      <w:r>
                        <w:rPr>
                          <w:spacing w:val="-2"/>
                          <w:sz w:val="20"/>
                        </w:rPr>
                        <w:t> </w:t>
                      </w:r>
                      <w:r>
                        <w:rPr>
                          <w:sz w:val="20"/>
                        </w:rPr>
                        <w:t>beyond</w:t>
                      </w:r>
                      <w:r>
                        <w:rPr>
                          <w:spacing w:val="-1"/>
                          <w:sz w:val="20"/>
                        </w:rPr>
                        <w:t> </w:t>
                      </w:r>
                      <w:r>
                        <w:rPr>
                          <w:sz w:val="20"/>
                        </w:rPr>
                        <w:t>the</w:t>
                      </w:r>
                      <w:r>
                        <w:rPr>
                          <w:spacing w:val="-1"/>
                          <w:sz w:val="20"/>
                        </w:rPr>
                        <w:t> </w:t>
                      </w:r>
                      <w:r>
                        <w:rPr>
                          <w:sz w:val="20"/>
                        </w:rPr>
                        <w:t>range</w:t>
                      </w:r>
                      <w:r>
                        <w:rPr>
                          <w:spacing w:val="-1"/>
                          <w:sz w:val="20"/>
                        </w:rPr>
                        <w:t> </w:t>
                      </w:r>
                      <w:r>
                        <w:rPr>
                          <w:sz w:val="20"/>
                        </w:rPr>
                        <w:t>of</w:t>
                      </w:r>
                      <w:r>
                        <w:rPr>
                          <w:spacing w:val="-1"/>
                          <w:sz w:val="20"/>
                        </w:rPr>
                        <w:t> </w:t>
                      </w:r>
                      <w:r>
                        <w:rPr>
                          <w:sz w:val="20"/>
                        </w:rPr>
                        <w:t>the</w:t>
                      </w:r>
                      <w:r>
                        <w:rPr>
                          <w:spacing w:val="-2"/>
                          <w:sz w:val="20"/>
                        </w:rPr>
                        <w:t> </w:t>
                      </w:r>
                      <w:r>
                        <w:rPr>
                          <w:sz w:val="20"/>
                        </w:rPr>
                        <w:t>data</w:t>
                      </w:r>
                      <w:r>
                        <w:rPr>
                          <w:spacing w:val="-1"/>
                          <w:sz w:val="20"/>
                        </w:rPr>
                        <w:t> </w:t>
                      </w:r>
                      <w:r>
                        <w:rPr>
                          <w:sz w:val="20"/>
                        </w:rPr>
                        <w:t>can</w:t>
                      </w:r>
                      <w:r>
                        <w:rPr>
                          <w:spacing w:val="-1"/>
                          <w:sz w:val="20"/>
                        </w:rPr>
                        <w:t> </w:t>
                      </w:r>
                      <w:r>
                        <w:rPr>
                          <w:sz w:val="20"/>
                        </w:rPr>
                        <w:t>lead</w:t>
                      </w:r>
                      <w:r>
                        <w:rPr>
                          <w:spacing w:val="-1"/>
                          <w:sz w:val="20"/>
                        </w:rPr>
                        <w:t> </w:t>
                      </w:r>
                      <w:r>
                        <w:rPr>
                          <w:sz w:val="20"/>
                        </w:rPr>
                        <w:t>to</w:t>
                      </w:r>
                      <w:r>
                        <w:rPr>
                          <w:spacing w:val="-1"/>
                          <w:sz w:val="20"/>
                        </w:rPr>
                        <w:t> </w:t>
                      </w:r>
                      <w:r>
                        <w:rPr>
                          <w:spacing w:val="-2"/>
                          <w:sz w:val="20"/>
                        </w:rPr>
                        <w:t>error.</w:t>
                      </w:r>
                    </w:p>
                    <w:p>
                      <w:pPr>
                        <w:numPr>
                          <w:ilvl w:val="0"/>
                          <w:numId w:val="81"/>
                        </w:numPr>
                        <w:tabs>
                          <w:tab w:pos="519" w:val="left" w:leader="none"/>
                        </w:tabs>
                        <w:spacing w:before="50"/>
                        <w:ind w:left="519" w:right="0" w:hanging="177"/>
                        <w:jc w:val="left"/>
                        <w:rPr>
                          <w:sz w:val="20"/>
                        </w:rPr>
                      </w:pPr>
                      <w:r>
                        <w:rPr>
                          <w:sz w:val="20"/>
                        </w:rPr>
                        <w:t>Confidence</w:t>
                      </w:r>
                      <w:r>
                        <w:rPr>
                          <w:spacing w:val="-1"/>
                          <w:sz w:val="20"/>
                        </w:rPr>
                        <w:t> </w:t>
                      </w:r>
                      <w:r>
                        <w:rPr>
                          <w:sz w:val="20"/>
                        </w:rPr>
                        <w:t>intervals</w:t>
                      </w:r>
                      <w:r>
                        <w:rPr>
                          <w:spacing w:val="-1"/>
                          <w:sz w:val="20"/>
                        </w:rPr>
                        <w:t> </w:t>
                      </w:r>
                      <w:r>
                        <w:rPr>
                          <w:sz w:val="20"/>
                        </w:rPr>
                        <w:t>quantify uncertainty</w:t>
                      </w:r>
                      <w:r>
                        <w:rPr>
                          <w:spacing w:val="-1"/>
                          <w:sz w:val="20"/>
                        </w:rPr>
                        <w:t> </w:t>
                      </w:r>
                      <w:r>
                        <w:rPr>
                          <w:sz w:val="20"/>
                        </w:rPr>
                        <w:t>around</w:t>
                      </w:r>
                      <w:r>
                        <w:rPr>
                          <w:spacing w:val="-1"/>
                          <w:sz w:val="20"/>
                        </w:rPr>
                        <w:t> </w:t>
                      </w:r>
                      <w:r>
                        <w:rPr>
                          <w:sz w:val="20"/>
                        </w:rPr>
                        <w:t>regression </w:t>
                      </w:r>
                      <w:r>
                        <w:rPr>
                          <w:spacing w:val="-2"/>
                          <w:sz w:val="20"/>
                        </w:rPr>
                        <w:t>coefficients.</w:t>
                      </w:r>
                    </w:p>
                    <w:p>
                      <w:pPr>
                        <w:numPr>
                          <w:ilvl w:val="0"/>
                          <w:numId w:val="81"/>
                        </w:numPr>
                        <w:tabs>
                          <w:tab w:pos="518" w:val="left" w:leader="none"/>
                        </w:tabs>
                        <w:spacing w:before="50"/>
                        <w:ind w:left="518" w:right="0" w:hanging="177"/>
                        <w:jc w:val="left"/>
                        <w:rPr>
                          <w:sz w:val="20"/>
                        </w:rPr>
                      </w:pPr>
                      <w:r>
                        <w:rPr>
                          <w:sz w:val="20"/>
                        </w:rPr>
                        <w:t>Prediction</w:t>
                      </w:r>
                      <w:r>
                        <w:rPr>
                          <w:spacing w:val="-1"/>
                          <w:sz w:val="20"/>
                        </w:rPr>
                        <w:t> </w:t>
                      </w:r>
                      <w:r>
                        <w:rPr>
                          <w:sz w:val="20"/>
                        </w:rPr>
                        <w:t>intervals</w:t>
                      </w:r>
                      <w:r>
                        <w:rPr>
                          <w:spacing w:val="-1"/>
                          <w:sz w:val="20"/>
                        </w:rPr>
                        <w:t> </w:t>
                      </w:r>
                      <w:r>
                        <w:rPr>
                          <w:sz w:val="20"/>
                        </w:rPr>
                        <w:t>quantify uncertainty</w:t>
                      </w:r>
                      <w:r>
                        <w:rPr>
                          <w:spacing w:val="-1"/>
                          <w:sz w:val="20"/>
                        </w:rPr>
                        <w:t> </w:t>
                      </w:r>
                      <w:r>
                        <w:rPr>
                          <w:sz w:val="20"/>
                        </w:rPr>
                        <w:t>in</w:t>
                      </w:r>
                      <w:r>
                        <w:rPr>
                          <w:spacing w:val="-1"/>
                          <w:sz w:val="20"/>
                        </w:rPr>
                        <w:t> </w:t>
                      </w:r>
                      <w:r>
                        <w:rPr>
                          <w:sz w:val="20"/>
                        </w:rPr>
                        <w:t>individual </w:t>
                      </w:r>
                      <w:r>
                        <w:rPr>
                          <w:spacing w:val="-2"/>
                          <w:sz w:val="20"/>
                        </w:rPr>
                        <w:t>predictions.</w:t>
                      </w:r>
                    </w:p>
                    <w:p>
                      <w:pPr>
                        <w:numPr>
                          <w:ilvl w:val="0"/>
                          <w:numId w:val="81"/>
                        </w:numPr>
                        <w:tabs>
                          <w:tab w:pos="519" w:val="left" w:leader="none"/>
                        </w:tabs>
                        <w:spacing w:line="213" w:lineRule="auto" w:before="70"/>
                        <w:ind w:left="519" w:right="159" w:hanging="178"/>
                        <w:jc w:val="left"/>
                        <w:rPr>
                          <w:sz w:val="20"/>
                        </w:rPr>
                      </w:pPr>
                      <w:r>
                        <w:rPr>
                          <w:sz w:val="20"/>
                        </w:rPr>
                        <w:t>Most software, </w:t>
                      </w:r>
                      <w:r>
                        <w:rPr>
                          <w:i/>
                          <w:sz w:val="20"/>
                        </w:rPr>
                        <w:t>R </w:t>
                      </w:r>
                      <w:r>
                        <w:rPr>
                          <w:sz w:val="20"/>
                        </w:rPr>
                        <w:t>included, will produce prediction and confidence intervals in default or specified output, using formulas.</w:t>
                      </w:r>
                    </w:p>
                    <w:p>
                      <w:pPr>
                        <w:numPr>
                          <w:ilvl w:val="0"/>
                          <w:numId w:val="81"/>
                        </w:numPr>
                        <w:tabs>
                          <w:tab w:pos="520" w:val="left" w:leader="none"/>
                        </w:tabs>
                        <w:spacing w:line="213" w:lineRule="auto" w:before="80"/>
                        <w:ind w:left="520" w:right="159" w:hanging="178"/>
                        <w:jc w:val="left"/>
                        <w:rPr>
                          <w:sz w:val="20"/>
                        </w:rPr>
                      </w:pPr>
                      <w:r>
                        <w:rPr>
                          <w:sz w:val="20"/>
                        </w:rPr>
                        <w:t>The bootstrap can also be used to produce prediction and confidence </w:t>
                      </w:r>
                      <w:r>
                        <w:rPr>
                          <w:sz w:val="20"/>
                        </w:rPr>
                        <w:t>intervals; </w:t>
                      </w:r>
                      <w:bookmarkStart w:name="_bookmark691" w:id="923"/>
                      <w:bookmarkEnd w:id="923"/>
                      <w:r>
                        <w:rPr>
                          <w:sz w:val="20"/>
                        </w:rPr>
                        <w:t>the</w:t>
                      </w:r>
                      <w:r>
                        <w:rPr>
                          <w:sz w:val="20"/>
                        </w:rPr>
                        <w:t> interpretation and idea are the same.</w:t>
                      </w:r>
                    </w:p>
                  </w:txbxContent>
                </v:textbox>
                <v:stroke dashstyle="solid"/>
              </v:shape>
            </w:pict>
          </mc:Fallback>
        </mc:AlternateContent>
      </w:r>
      <w:r>
        <w:rPr>
          <w:sz w:val="20"/>
        </w:rPr>
      </w:r>
    </w:p>
    <w:p>
      <w:pPr>
        <w:pStyle w:val="Heading8"/>
        <w:spacing w:before="201"/>
        <w:rPr>
          <w:b/>
        </w:rPr>
      </w:pPr>
      <w:r>
        <w:rPr/>
        <w:drawing>
          <wp:anchor distT="0" distB="0" distL="0" distR="0" allowOverlap="1" layoutInCell="1" locked="0" behindDoc="0" simplePos="0" relativeHeight="15837184">
            <wp:simplePos x="0" y="0"/>
            <wp:positionH relativeFrom="page">
              <wp:posOffset>1054100</wp:posOffset>
            </wp:positionH>
            <wp:positionV relativeFrom="paragraph">
              <wp:posOffset>171449</wp:posOffset>
            </wp:positionV>
            <wp:extent cx="630936" cy="600831"/>
            <wp:effectExtent l="0" t="0" r="0" b="0"/>
            <wp:wrapNone/>
            <wp:docPr id="626" name="Image 626"/>
            <wp:cNvGraphicFramePr>
              <a:graphicFrameLocks/>
            </wp:cNvGraphicFramePr>
            <a:graphic>
              <a:graphicData uri="http://schemas.openxmlformats.org/drawingml/2006/picture">
                <pic:pic>
                  <pic:nvPicPr>
                    <pic:cNvPr id="626" name="Image 626"/>
                    <pic:cNvPicPr/>
                  </pic:nvPicPr>
                  <pic:blipFill>
                    <a:blip r:embed="rId22" cstate="print"/>
                    <a:stretch>
                      <a:fillRect/>
                    </a:stretch>
                  </pic:blipFill>
                  <pic:spPr>
                    <a:xfrm>
                      <a:off x="0" y="0"/>
                      <a:ext cx="630936" cy="600831"/>
                    </a:xfrm>
                    <a:prstGeom prst="rect">
                      <a:avLst/>
                    </a:prstGeom>
                  </pic:spPr>
                </pic:pic>
              </a:graphicData>
            </a:graphic>
          </wp:anchor>
        </w:drawing>
      </w:r>
      <w:r>
        <w:rPr>
          <w:b/>
        </w:rPr>
        <w:t>Prediction</w:t>
      </w:r>
      <w:r>
        <w:rPr>
          <w:b/>
          <w:spacing w:val="-2"/>
        </w:rPr>
        <w:t> </w:t>
      </w:r>
      <w:r>
        <w:rPr>
          <w:b/>
        </w:rPr>
        <w:t>Interval</w:t>
      </w:r>
      <w:r>
        <w:rPr>
          <w:b/>
          <w:spacing w:val="-3"/>
        </w:rPr>
        <w:t> </w:t>
      </w:r>
      <w:r>
        <w:rPr>
          <w:b/>
        </w:rPr>
        <w:t>or</w:t>
      </w:r>
      <w:r>
        <w:rPr>
          <w:b/>
          <w:spacing w:val="-2"/>
        </w:rPr>
        <w:t> </w:t>
      </w:r>
      <w:r>
        <w:rPr>
          <w:b/>
        </w:rPr>
        <w:t>Confidence</w:t>
      </w:r>
      <w:r>
        <w:rPr>
          <w:b/>
          <w:spacing w:val="-2"/>
        </w:rPr>
        <w:t> Interval?</w:t>
      </w:r>
    </w:p>
    <w:p>
      <w:pPr>
        <w:spacing w:line="216" w:lineRule="auto" w:before="131"/>
        <w:ind w:left="2295" w:right="1818" w:firstLine="0"/>
        <w:jc w:val="both"/>
        <w:rPr>
          <w:sz w:val="19"/>
        </w:rPr>
      </w:pPr>
      <w:r>
        <w:rPr>
          <w:sz w:val="19"/>
        </w:rPr>
        <w:t>A prediction interval pertains to uncertainty around a single </w:t>
      </w:r>
      <w:r>
        <w:rPr>
          <w:sz w:val="19"/>
        </w:rPr>
        <w:t>value, while a confidence interval pertains to a mean or other statistic cal‐ </w:t>
      </w:r>
      <w:bookmarkStart w:name="_bookmark692" w:id="924"/>
      <w:bookmarkEnd w:id="924"/>
      <w:r>
        <w:rPr>
          <w:sz w:val="19"/>
        </w:rPr>
        <w:t>cul</w:t>
      </w:r>
      <w:r>
        <w:rPr>
          <w:sz w:val="19"/>
        </w:rPr>
        <w:t>ated from multiple values. Thus, a prediction interval will typi‐ cally be much wider than a confidence interval for the same value. We model this individual value error in the bootstrap model by selecting an individual residual to tack on to the predicted value. Which should you use? That depends on the context and the pur‐ pose of the analysis, but, in general, data scientists are interested in specific individual predictions, so a prediction interval would be more appropriate. Using a confidence interval when you should be using a prediction interval will greatly underestimate the uncer‐ tainty in a given predicted value.</w:t>
      </w:r>
    </w:p>
    <w:p>
      <w:pPr>
        <w:pStyle w:val="Heading2"/>
        <w:spacing w:before="221"/>
        <w:ind w:left="999"/>
        <w:jc w:val="both"/>
        <w:rPr>
          <w:b/>
        </w:rPr>
      </w:pPr>
      <w:bookmarkStart w:name="Factor Variables in Regression" w:id="925"/>
      <w:bookmarkEnd w:id="925"/>
      <w:r>
        <w:rPr/>
      </w:r>
      <w:bookmarkStart w:name="_bookmark693" w:id="926"/>
      <w:bookmarkEnd w:id="926"/>
      <w:r>
        <w:rPr/>
      </w:r>
      <w:r>
        <w:rPr>
          <w:b/>
        </w:rPr>
        <w:t>Factor</w:t>
      </w:r>
      <w:r>
        <w:rPr>
          <w:b/>
          <w:spacing w:val="-9"/>
        </w:rPr>
        <w:t> </w:t>
      </w:r>
      <w:r>
        <w:rPr>
          <w:b/>
        </w:rPr>
        <w:t>Variables</w:t>
      </w:r>
      <w:r>
        <w:rPr>
          <w:b/>
          <w:spacing w:val="-8"/>
        </w:rPr>
        <w:t> </w:t>
      </w:r>
      <w:r>
        <w:rPr>
          <w:b/>
        </w:rPr>
        <w:t>in</w:t>
      </w:r>
      <w:r>
        <w:rPr>
          <w:b/>
          <w:spacing w:val="-8"/>
        </w:rPr>
        <w:t> </w:t>
      </w:r>
      <w:r>
        <w:rPr>
          <w:b/>
          <w:spacing w:val="-2"/>
        </w:rPr>
        <w:t>Regression</w:t>
      </w:r>
    </w:p>
    <w:p>
      <w:pPr>
        <w:pStyle w:val="BodyText"/>
        <w:spacing w:line="213" w:lineRule="auto" w:before="112"/>
        <w:ind w:right="1097"/>
        <w:jc w:val="both"/>
      </w:pPr>
      <w:r>
        <w:rPr>
          <w:i/>
        </w:rPr>
        <w:t>Factor </w:t>
      </w:r>
      <w:r>
        <w:rPr/>
        <w:t>variables, also termed </w:t>
      </w:r>
      <w:r>
        <w:rPr>
          <w:i/>
        </w:rPr>
        <w:t>categorical </w:t>
      </w:r>
      <w:r>
        <w:rPr/>
        <w:t>variables, take on a limited number of dis‐ </w:t>
      </w:r>
      <w:bookmarkStart w:name="_bookmark695" w:id="927"/>
      <w:bookmarkEnd w:id="927"/>
      <w:r>
        <w:rPr/>
        <w:t>crete</w:t>
      </w:r>
      <w:r>
        <w:rPr/>
        <w:t> values. For example, a loan purpose can be “debt consolidation,” </w:t>
      </w:r>
      <w:r>
        <w:rPr/>
        <w:t>“wedding,” “car,” and so on. The binary (yes/no) variable, also called an </w:t>
      </w:r>
      <w:r>
        <w:rPr>
          <w:i/>
        </w:rPr>
        <w:t>indicator </w:t>
      </w:r>
      <w:r>
        <w:rPr/>
        <w:t>variable, is a </w:t>
      </w:r>
      <w:bookmarkStart w:name="_bookmark694" w:id="928"/>
      <w:bookmarkEnd w:id="928"/>
      <w:r>
        <w:rPr/>
        <w:t>special</w:t>
      </w:r>
      <w:r>
        <w:rPr/>
        <w:t> case of a factor variable. Regression requires numerical inputs, so factor vari‐ </w:t>
      </w:r>
      <w:bookmarkStart w:name="_bookmark697" w:id="929"/>
      <w:bookmarkEnd w:id="929"/>
      <w:r>
        <w:rPr/>
        <w:t>ables</w:t>
      </w:r>
      <w:r>
        <w:rPr/>
        <w:t> need to be recoded to use in the model. The most common approach is to con‐ </w:t>
      </w:r>
      <w:bookmarkStart w:name="_bookmark696" w:id="930"/>
      <w:bookmarkEnd w:id="930"/>
      <w:r>
        <w:rPr/>
        <w:t>vert</w:t>
      </w:r>
      <w:r>
        <w:rPr/>
        <w:t> a variable into a set of binary </w:t>
      </w:r>
      <w:r>
        <w:rPr>
          <w:i/>
        </w:rPr>
        <w:t>dummy </w:t>
      </w:r>
      <w:r>
        <w:rPr/>
        <w:t>variables.</w:t>
      </w:r>
    </w:p>
    <w:p>
      <w:pPr>
        <w:spacing w:after="0" w:line="213" w:lineRule="auto"/>
        <w:jc w:val="both"/>
        <w:sectPr>
          <w:footerReference w:type="default" r:id="rId225"/>
          <w:footerReference w:type="even" r:id="rId226"/>
          <w:pgSz w:w="10080" w:h="13230"/>
          <w:pgMar w:header="0" w:footer="885" w:top="1080" w:bottom="1080" w:left="440" w:right="340"/>
          <w:pgNumType w:start="163"/>
        </w:sectPr>
      </w:pPr>
    </w:p>
    <w:p>
      <w:pPr>
        <w:pStyle w:val="Heading4"/>
        <w:spacing w:before="148"/>
        <w:ind w:right="98"/>
        <w:rPr>
          <w:b/>
        </w:rPr>
      </w:pPr>
      <w:r>
        <w:rPr/>
        <mc:AlternateContent>
          <mc:Choice Requires="wps">
            <w:drawing>
              <wp:anchor distT="0" distB="0" distL="0" distR="0" allowOverlap="1" layoutInCell="1" locked="0" behindDoc="1" simplePos="0" relativeHeight="478651392">
                <wp:simplePos x="0" y="0"/>
                <wp:positionH relativeFrom="page">
                  <wp:posOffset>914387</wp:posOffset>
                </wp:positionH>
                <wp:positionV relativeFrom="paragraph">
                  <wp:posOffset>6349</wp:posOffset>
                </wp:positionV>
                <wp:extent cx="4572635" cy="3578225"/>
                <wp:effectExtent l="0" t="0" r="0" b="0"/>
                <wp:wrapNone/>
                <wp:docPr id="627" name="Graphic 627"/>
                <wp:cNvGraphicFramePr>
                  <a:graphicFrameLocks/>
                </wp:cNvGraphicFramePr>
                <a:graphic>
                  <a:graphicData uri="http://schemas.microsoft.com/office/word/2010/wordprocessingShape">
                    <wps:wsp>
                      <wps:cNvPr id="627" name="Graphic 627"/>
                      <wps:cNvSpPr/>
                      <wps:spPr>
                        <a:xfrm>
                          <a:off x="0" y="0"/>
                          <a:ext cx="4572635" cy="3578225"/>
                        </a:xfrm>
                        <a:custGeom>
                          <a:avLst/>
                          <a:gdLst/>
                          <a:ahLst/>
                          <a:cxnLst/>
                          <a:rect l="l" t="t" r="r" b="b"/>
                          <a:pathLst>
                            <a:path w="4572635" h="3578225">
                              <a:moveTo>
                                <a:pt x="4572012" y="12"/>
                              </a:moveTo>
                              <a:lnTo>
                                <a:pt x="4568837" y="0"/>
                              </a:lnTo>
                              <a:lnTo>
                                <a:pt x="4568837" y="3175"/>
                              </a:lnTo>
                              <a:lnTo>
                                <a:pt x="4568837" y="3575050"/>
                              </a:lnTo>
                              <a:lnTo>
                                <a:pt x="3187" y="3575050"/>
                              </a:lnTo>
                              <a:lnTo>
                                <a:pt x="3187" y="3175"/>
                              </a:lnTo>
                              <a:lnTo>
                                <a:pt x="4568837" y="3175"/>
                              </a:lnTo>
                              <a:lnTo>
                                <a:pt x="4568837" y="0"/>
                              </a:lnTo>
                              <a:lnTo>
                                <a:pt x="12" y="0"/>
                              </a:lnTo>
                              <a:lnTo>
                                <a:pt x="0" y="3578225"/>
                              </a:lnTo>
                              <a:lnTo>
                                <a:pt x="4571987" y="3578225"/>
                              </a:lnTo>
                              <a:lnTo>
                                <a:pt x="45720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1.999001pt;margin-top:.499971pt;width:360.05pt;height:281.75pt;mso-position-horizontal-relative:page;mso-position-vertical-relative:paragraph;z-index:-24665088" id="docshape358" coordorigin="1440,10" coordsize="7201,5635" path="m8640,10l8635,10,8635,15,8635,5640,1445,5640,1445,15,8635,15,8635,10,1440,10,1440,5645,8640,5645,8640,10xe" filled="true" fillcolor="#000000" stroked="false">
                <v:path arrowok="t"/>
                <v:fill type="solid"/>
                <w10:wrap type="none"/>
              </v:shape>
            </w:pict>
          </mc:Fallback>
        </mc:AlternateContent>
      </w:r>
      <w:r>
        <w:rPr>
          <w:b/>
        </w:rPr>
        <w:t>Key Terms for Factor </w:t>
      </w:r>
      <w:r>
        <w:rPr>
          <w:b/>
          <w:spacing w:val="-2"/>
        </w:rPr>
        <w:t>Variables</w:t>
      </w:r>
    </w:p>
    <w:p>
      <w:pPr>
        <w:spacing w:line="249" w:lineRule="exact" w:before="91"/>
        <w:ind w:left="1164" w:right="0" w:firstLine="0"/>
        <w:jc w:val="left"/>
        <w:rPr>
          <w:b/>
          <w:i/>
          <w:sz w:val="20"/>
        </w:rPr>
      </w:pPr>
      <w:r>
        <w:rPr>
          <w:b/>
          <w:i/>
          <w:sz w:val="20"/>
        </w:rPr>
        <w:t>Dummy</w:t>
      </w:r>
      <w:r>
        <w:rPr>
          <w:b/>
          <w:i/>
          <w:spacing w:val="-9"/>
          <w:sz w:val="20"/>
        </w:rPr>
        <w:t> </w:t>
      </w:r>
      <w:r>
        <w:rPr>
          <w:b/>
          <w:i/>
          <w:spacing w:val="-2"/>
          <w:sz w:val="20"/>
        </w:rPr>
        <w:t>variables</w:t>
      </w:r>
    </w:p>
    <w:p>
      <w:pPr>
        <w:spacing w:line="213" w:lineRule="auto" w:before="22"/>
        <w:ind w:left="1524" w:right="1097" w:firstLine="0"/>
        <w:jc w:val="left"/>
        <w:rPr>
          <w:sz w:val="20"/>
        </w:rPr>
      </w:pPr>
      <w:r>
        <w:rPr>
          <w:sz w:val="20"/>
        </w:rPr>
        <w:t>Binary</w:t>
      </w:r>
      <w:r>
        <w:rPr>
          <w:spacing w:val="24"/>
          <w:sz w:val="20"/>
        </w:rPr>
        <w:t> </w:t>
      </w:r>
      <w:r>
        <w:rPr>
          <w:sz w:val="20"/>
        </w:rPr>
        <w:t>0–1</w:t>
      </w:r>
      <w:r>
        <w:rPr>
          <w:spacing w:val="24"/>
          <w:sz w:val="20"/>
        </w:rPr>
        <w:t> </w:t>
      </w:r>
      <w:r>
        <w:rPr>
          <w:sz w:val="20"/>
        </w:rPr>
        <w:t>variables</w:t>
      </w:r>
      <w:r>
        <w:rPr>
          <w:spacing w:val="24"/>
          <w:sz w:val="20"/>
        </w:rPr>
        <w:t> </w:t>
      </w:r>
      <w:r>
        <w:rPr>
          <w:sz w:val="20"/>
        </w:rPr>
        <w:t>derived</w:t>
      </w:r>
      <w:r>
        <w:rPr>
          <w:spacing w:val="24"/>
          <w:sz w:val="20"/>
        </w:rPr>
        <w:t> </w:t>
      </w:r>
      <w:r>
        <w:rPr>
          <w:sz w:val="20"/>
        </w:rPr>
        <w:t>by</w:t>
      </w:r>
      <w:r>
        <w:rPr>
          <w:spacing w:val="24"/>
          <w:sz w:val="20"/>
        </w:rPr>
        <w:t> </w:t>
      </w:r>
      <w:r>
        <w:rPr>
          <w:sz w:val="20"/>
        </w:rPr>
        <w:t>recoding</w:t>
      </w:r>
      <w:r>
        <w:rPr>
          <w:spacing w:val="24"/>
          <w:sz w:val="20"/>
        </w:rPr>
        <w:t> </w:t>
      </w:r>
      <w:r>
        <w:rPr>
          <w:sz w:val="20"/>
        </w:rPr>
        <w:t>factor</w:t>
      </w:r>
      <w:r>
        <w:rPr>
          <w:spacing w:val="24"/>
          <w:sz w:val="20"/>
        </w:rPr>
        <w:t> </w:t>
      </w:r>
      <w:r>
        <w:rPr>
          <w:sz w:val="20"/>
        </w:rPr>
        <w:t>data</w:t>
      </w:r>
      <w:r>
        <w:rPr>
          <w:spacing w:val="24"/>
          <w:sz w:val="20"/>
        </w:rPr>
        <w:t> </w:t>
      </w:r>
      <w:r>
        <w:rPr>
          <w:sz w:val="20"/>
        </w:rPr>
        <w:t>for</w:t>
      </w:r>
      <w:r>
        <w:rPr>
          <w:spacing w:val="24"/>
          <w:sz w:val="20"/>
        </w:rPr>
        <w:t> </w:t>
      </w:r>
      <w:r>
        <w:rPr>
          <w:sz w:val="20"/>
        </w:rPr>
        <w:t>use</w:t>
      </w:r>
      <w:r>
        <w:rPr>
          <w:spacing w:val="24"/>
          <w:sz w:val="20"/>
        </w:rPr>
        <w:t> </w:t>
      </w:r>
      <w:r>
        <w:rPr>
          <w:sz w:val="20"/>
        </w:rPr>
        <w:t>in</w:t>
      </w:r>
      <w:r>
        <w:rPr>
          <w:spacing w:val="24"/>
          <w:sz w:val="20"/>
        </w:rPr>
        <w:t> </w:t>
      </w:r>
      <w:r>
        <w:rPr>
          <w:sz w:val="20"/>
        </w:rPr>
        <w:t>regression</w:t>
      </w:r>
      <w:r>
        <w:rPr>
          <w:spacing w:val="24"/>
          <w:sz w:val="20"/>
        </w:rPr>
        <w:t> </w:t>
      </w:r>
      <w:r>
        <w:rPr>
          <w:sz w:val="20"/>
        </w:rPr>
        <w:t>and other models.</w:t>
      </w:r>
    </w:p>
    <w:p>
      <w:pPr>
        <w:spacing w:line="264" w:lineRule="exact" w:before="109"/>
        <w:ind w:left="1164" w:right="0" w:firstLine="0"/>
        <w:jc w:val="left"/>
        <w:rPr>
          <w:b/>
          <w:i/>
          <w:sz w:val="20"/>
        </w:rPr>
      </w:pPr>
      <w:r>
        <w:rPr>
          <w:b/>
          <w:i/>
          <w:sz w:val="20"/>
        </w:rPr>
        <w:t>Reference</w:t>
      </w:r>
      <w:r>
        <w:rPr>
          <w:b/>
          <w:i/>
          <w:spacing w:val="-1"/>
          <w:sz w:val="20"/>
        </w:rPr>
        <w:t> </w:t>
      </w:r>
      <w:r>
        <w:rPr>
          <w:b/>
          <w:i/>
          <w:spacing w:val="-2"/>
          <w:sz w:val="20"/>
        </w:rPr>
        <w:t>coding</w:t>
      </w:r>
    </w:p>
    <w:p>
      <w:pPr>
        <w:spacing w:line="213" w:lineRule="auto" w:before="7"/>
        <w:ind w:left="1524" w:right="1097" w:firstLine="0"/>
        <w:jc w:val="left"/>
        <w:rPr>
          <w:sz w:val="20"/>
        </w:rPr>
      </w:pPr>
      <w:r>
        <w:rPr>
          <w:sz w:val="20"/>
        </w:rPr>
        <w:t>The most common type of coding used by statisticians, in which one level of </w:t>
      </w:r>
      <w:r>
        <w:rPr>
          <w:sz w:val="20"/>
        </w:rPr>
        <w:t>a</w:t>
      </w:r>
      <w:r>
        <w:rPr>
          <w:spacing w:val="80"/>
          <w:sz w:val="20"/>
        </w:rPr>
        <w:t> </w:t>
      </w:r>
      <w:bookmarkStart w:name="_bookmark698" w:id="931"/>
      <w:bookmarkEnd w:id="931"/>
      <w:r>
        <w:rPr>
          <w:sz w:val="20"/>
        </w:rPr>
        <w:t>factor</w:t>
      </w:r>
      <w:r>
        <w:rPr>
          <w:sz w:val="20"/>
        </w:rPr>
        <w:t> is used as a reference and other factors are compared to that level.</w:t>
      </w:r>
    </w:p>
    <w:p>
      <w:pPr>
        <w:spacing w:line="258" w:lineRule="exact" w:before="116"/>
        <w:ind w:left="1524" w:right="0" w:firstLine="0"/>
        <w:jc w:val="left"/>
        <w:rPr>
          <w:i/>
          <w:sz w:val="20"/>
        </w:rPr>
      </w:pPr>
      <w:r>
        <w:rPr>
          <w:i/>
          <w:spacing w:val="-2"/>
          <w:sz w:val="20"/>
        </w:rPr>
        <w:t>Synonym</w:t>
      </w:r>
    </w:p>
    <w:p>
      <w:pPr>
        <w:spacing w:line="255" w:lineRule="exact" w:before="0"/>
        <w:ind w:left="1884" w:right="0" w:firstLine="0"/>
        <w:jc w:val="left"/>
        <w:rPr>
          <w:sz w:val="20"/>
        </w:rPr>
      </w:pPr>
      <w:r>
        <w:rPr>
          <w:sz w:val="20"/>
        </w:rPr>
        <w:t>treatment</w:t>
      </w:r>
      <w:r>
        <w:rPr>
          <w:spacing w:val="-8"/>
          <w:sz w:val="20"/>
        </w:rPr>
        <w:t> </w:t>
      </w:r>
      <w:r>
        <w:rPr>
          <w:spacing w:val="-2"/>
          <w:sz w:val="20"/>
        </w:rPr>
        <w:t>coding</w:t>
      </w:r>
    </w:p>
    <w:p>
      <w:pPr>
        <w:spacing w:line="264" w:lineRule="exact" w:before="101"/>
        <w:ind w:left="1164" w:right="0" w:firstLine="0"/>
        <w:jc w:val="left"/>
        <w:rPr>
          <w:b/>
          <w:i/>
          <w:sz w:val="20"/>
        </w:rPr>
      </w:pPr>
      <w:r>
        <w:rPr>
          <w:b/>
          <w:i/>
          <w:sz w:val="20"/>
        </w:rPr>
        <w:t>One</w:t>
      </w:r>
      <w:r>
        <w:rPr>
          <w:b/>
          <w:i/>
          <w:spacing w:val="-2"/>
          <w:sz w:val="20"/>
        </w:rPr>
        <w:t> </w:t>
      </w:r>
      <w:r>
        <w:rPr>
          <w:b/>
          <w:i/>
          <w:sz w:val="20"/>
        </w:rPr>
        <w:t>hot</w:t>
      </w:r>
      <w:r>
        <w:rPr>
          <w:b/>
          <w:i/>
          <w:spacing w:val="-1"/>
          <w:sz w:val="20"/>
        </w:rPr>
        <w:t> </w:t>
      </w:r>
      <w:r>
        <w:rPr>
          <w:b/>
          <w:i/>
          <w:spacing w:val="-2"/>
          <w:sz w:val="20"/>
        </w:rPr>
        <w:t>encoder</w:t>
      </w:r>
    </w:p>
    <w:p>
      <w:pPr>
        <w:spacing w:line="213" w:lineRule="auto" w:before="7"/>
        <w:ind w:left="1524" w:right="1263" w:firstLine="0"/>
        <w:jc w:val="both"/>
        <w:rPr>
          <w:sz w:val="20"/>
        </w:rPr>
      </w:pPr>
      <w:r>
        <w:rPr>
          <w:sz w:val="20"/>
        </w:rPr>
        <w:t>A common type of coding used in the machine learning community in which all </w:t>
      </w:r>
      <w:bookmarkStart w:name="_bookmark699" w:id="932"/>
      <w:bookmarkEnd w:id="932"/>
      <w:r>
        <w:rPr>
          <w:sz w:val="20"/>
        </w:rPr>
        <w:t>factor</w:t>
      </w:r>
      <w:r>
        <w:rPr>
          <w:sz w:val="20"/>
        </w:rPr>
        <w:t> levels are retained. While useful for certain machine learning algorithms, this approach is not appropriate for multiple linear regression.</w:t>
      </w:r>
    </w:p>
    <w:p>
      <w:pPr>
        <w:spacing w:line="264" w:lineRule="exact" w:before="109"/>
        <w:ind w:left="1164" w:right="0" w:firstLine="0"/>
        <w:jc w:val="both"/>
        <w:rPr>
          <w:b/>
          <w:i/>
          <w:sz w:val="20"/>
        </w:rPr>
      </w:pPr>
      <w:r>
        <w:rPr>
          <w:b/>
          <w:i/>
          <w:sz w:val="20"/>
        </w:rPr>
        <w:t>Deviation</w:t>
      </w:r>
      <w:r>
        <w:rPr>
          <w:b/>
          <w:i/>
          <w:spacing w:val="2"/>
          <w:sz w:val="20"/>
        </w:rPr>
        <w:t> </w:t>
      </w:r>
      <w:r>
        <w:rPr>
          <w:b/>
          <w:i/>
          <w:spacing w:val="-2"/>
          <w:sz w:val="20"/>
        </w:rPr>
        <w:t>coding</w:t>
      </w:r>
    </w:p>
    <w:p>
      <w:pPr>
        <w:spacing w:line="213" w:lineRule="auto" w:before="7"/>
        <w:ind w:left="1524" w:right="1097" w:firstLine="0"/>
        <w:jc w:val="left"/>
        <w:rPr>
          <w:sz w:val="20"/>
        </w:rPr>
      </w:pPr>
      <w:r>
        <w:rPr>
          <w:sz w:val="20"/>
        </w:rPr>
        <w:t>A type of coding that compares each level against the overall mean as opposed </w:t>
      </w:r>
      <w:r>
        <w:rPr>
          <w:sz w:val="20"/>
        </w:rPr>
        <w:t>to </w:t>
      </w:r>
      <w:bookmarkStart w:name="_bookmark700" w:id="933"/>
      <w:bookmarkEnd w:id="933"/>
      <w:r>
        <w:rPr>
          <w:sz w:val="20"/>
        </w:rPr>
        <w:t>the</w:t>
      </w:r>
      <w:r>
        <w:rPr>
          <w:sz w:val="20"/>
        </w:rPr>
        <w:t> reference level.</w:t>
      </w:r>
    </w:p>
    <w:p>
      <w:pPr>
        <w:spacing w:line="258" w:lineRule="exact" w:before="116"/>
        <w:ind w:left="1524" w:right="0" w:firstLine="0"/>
        <w:jc w:val="left"/>
        <w:rPr>
          <w:i/>
          <w:sz w:val="20"/>
        </w:rPr>
      </w:pPr>
      <w:r>
        <w:rPr>
          <w:i/>
          <w:spacing w:val="-2"/>
          <w:sz w:val="20"/>
        </w:rPr>
        <w:t>Synonym</w:t>
      </w:r>
    </w:p>
    <w:p>
      <w:pPr>
        <w:spacing w:line="255" w:lineRule="exact" w:before="0"/>
        <w:ind w:left="1884" w:right="0" w:firstLine="0"/>
        <w:jc w:val="left"/>
        <w:rPr>
          <w:sz w:val="20"/>
        </w:rPr>
      </w:pPr>
      <w:r>
        <w:rPr>
          <w:sz w:val="20"/>
        </w:rPr>
        <w:t>sum </w:t>
      </w:r>
      <w:r>
        <w:rPr>
          <w:spacing w:val="-2"/>
          <w:sz w:val="20"/>
        </w:rPr>
        <w:t>contrasts</w:t>
      </w:r>
    </w:p>
    <w:p>
      <w:pPr>
        <w:pStyle w:val="BodyText"/>
        <w:spacing w:before="129"/>
        <w:ind w:left="0"/>
        <w:rPr>
          <w:sz w:val="20"/>
        </w:rPr>
      </w:pPr>
    </w:p>
    <w:p>
      <w:pPr>
        <w:pStyle w:val="Heading3"/>
        <w:spacing w:before="0"/>
        <w:ind w:left="999"/>
        <w:jc w:val="left"/>
        <w:rPr>
          <w:b/>
        </w:rPr>
      </w:pPr>
      <w:bookmarkStart w:name="Dummy Variables Representation" w:id="934"/>
      <w:bookmarkEnd w:id="934"/>
      <w:r>
        <w:rPr/>
      </w:r>
      <w:bookmarkStart w:name="_bookmark701" w:id="935"/>
      <w:bookmarkEnd w:id="935"/>
      <w:r>
        <w:rPr/>
      </w:r>
      <w:r>
        <w:rPr>
          <w:b/>
        </w:rPr>
        <w:t>Dummy</w:t>
      </w:r>
      <w:r>
        <w:rPr>
          <w:b/>
          <w:spacing w:val="8"/>
        </w:rPr>
        <w:t> </w:t>
      </w:r>
      <w:r>
        <w:rPr>
          <w:b/>
        </w:rPr>
        <w:t>Variables</w:t>
      </w:r>
      <w:r>
        <w:rPr>
          <w:b/>
          <w:spacing w:val="9"/>
        </w:rPr>
        <w:t> </w:t>
      </w:r>
      <w:r>
        <w:rPr>
          <w:b/>
          <w:spacing w:val="-2"/>
        </w:rPr>
        <w:t>Representation</w:t>
      </w:r>
    </w:p>
    <w:p>
      <w:pPr>
        <w:pStyle w:val="BodyText"/>
        <w:spacing w:line="213" w:lineRule="auto" w:before="102"/>
        <w:ind w:right="1097"/>
      </w:pPr>
      <w:r>
        <w:rPr/>
        <w:t>In</w:t>
      </w:r>
      <w:r>
        <w:rPr>
          <w:spacing w:val="20"/>
        </w:rPr>
        <w:t> </w:t>
      </w:r>
      <w:r>
        <w:rPr/>
        <w:t>the</w:t>
      </w:r>
      <w:r>
        <w:rPr>
          <w:spacing w:val="20"/>
        </w:rPr>
        <w:t> </w:t>
      </w:r>
      <w:r>
        <w:rPr/>
        <w:t>King</w:t>
      </w:r>
      <w:r>
        <w:rPr>
          <w:spacing w:val="20"/>
        </w:rPr>
        <w:t> </w:t>
      </w:r>
      <w:r>
        <w:rPr/>
        <w:t>County</w:t>
      </w:r>
      <w:r>
        <w:rPr>
          <w:spacing w:val="20"/>
        </w:rPr>
        <w:t> </w:t>
      </w:r>
      <w:r>
        <w:rPr/>
        <w:t>housing</w:t>
      </w:r>
      <w:r>
        <w:rPr>
          <w:spacing w:val="20"/>
        </w:rPr>
        <w:t> </w:t>
      </w:r>
      <w:r>
        <w:rPr/>
        <w:t>data,</w:t>
      </w:r>
      <w:r>
        <w:rPr>
          <w:spacing w:val="20"/>
        </w:rPr>
        <w:t> </w:t>
      </w:r>
      <w:r>
        <w:rPr/>
        <w:t>there</w:t>
      </w:r>
      <w:r>
        <w:rPr>
          <w:spacing w:val="20"/>
        </w:rPr>
        <w:t> </w:t>
      </w:r>
      <w:r>
        <w:rPr/>
        <w:t>is</w:t>
      </w:r>
      <w:r>
        <w:rPr>
          <w:spacing w:val="20"/>
        </w:rPr>
        <w:t> </w:t>
      </w:r>
      <w:r>
        <w:rPr/>
        <w:t>a</w:t>
      </w:r>
      <w:r>
        <w:rPr>
          <w:spacing w:val="20"/>
        </w:rPr>
        <w:t> </w:t>
      </w:r>
      <w:r>
        <w:rPr/>
        <w:t>factor</w:t>
      </w:r>
      <w:r>
        <w:rPr>
          <w:spacing w:val="20"/>
        </w:rPr>
        <w:t> </w:t>
      </w:r>
      <w:r>
        <w:rPr/>
        <w:t>variable</w:t>
      </w:r>
      <w:r>
        <w:rPr>
          <w:spacing w:val="20"/>
        </w:rPr>
        <w:t> </w:t>
      </w:r>
      <w:r>
        <w:rPr/>
        <w:t>for</w:t>
      </w:r>
      <w:r>
        <w:rPr>
          <w:spacing w:val="20"/>
        </w:rPr>
        <w:t> </w:t>
      </w:r>
      <w:r>
        <w:rPr/>
        <w:t>the</w:t>
      </w:r>
      <w:r>
        <w:rPr>
          <w:spacing w:val="20"/>
        </w:rPr>
        <w:t> </w:t>
      </w:r>
      <w:r>
        <w:rPr/>
        <w:t>property</w:t>
      </w:r>
      <w:r>
        <w:rPr>
          <w:spacing w:val="20"/>
        </w:rPr>
        <w:t> </w:t>
      </w:r>
      <w:r>
        <w:rPr/>
        <w:t>type;</w:t>
      </w:r>
      <w:r>
        <w:rPr>
          <w:spacing w:val="20"/>
        </w:rPr>
        <w:t> </w:t>
      </w:r>
      <w:r>
        <w:rPr/>
        <w:t>a </w:t>
      </w:r>
      <w:bookmarkStart w:name="_bookmark702" w:id="936"/>
      <w:bookmarkEnd w:id="936"/>
      <w:r>
        <w:rPr/>
        <w:t>small</w:t>
      </w:r>
      <w:r>
        <w:rPr/>
        <w:t> subset of six records is shown below:</w:t>
      </w:r>
    </w:p>
    <w:p>
      <w:pPr>
        <w:spacing w:before="94"/>
        <w:ind w:left="999" w:right="0" w:firstLine="0"/>
        <w:jc w:val="left"/>
        <w:rPr>
          <w:sz w:val="21"/>
        </w:rPr>
      </w:pPr>
      <w:r>
        <w:rPr>
          <w:i/>
          <w:spacing w:val="-5"/>
          <w:sz w:val="21"/>
        </w:rPr>
        <w:t>R</w:t>
      </w:r>
      <w:r>
        <w:rPr>
          <w:spacing w:val="-5"/>
          <w:sz w:val="21"/>
        </w:rPr>
        <w:t>:</w:t>
      </w:r>
    </w:p>
    <w:p>
      <w:pPr>
        <w:spacing w:line="220" w:lineRule="auto" w:before="115"/>
        <w:ind w:left="1340" w:right="5145" w:firstLine="0"/>
        <w:jc w:val="left"/>
        <w:rPr>
          <w:rFonts w:ascii="BIZ UDGothic"/>
          <w:sz w:val="17"/>
        </w:rPr>
      </w:pPr>
      <w:r>
        <w:rPr>
          <w:rFonts w:ascii="BIZ UDGothic"/>
          <w:color w:val="CC00FF"/>
          <w:sz w:val="17"/>
        </w:rPr>
        <w:t>head</w:t>
      </w:r>
      <w:r>
        <w:rPr>
          <w:rFonts w:ascii="BIZ UDGothic"/>
          <w:sz w:val="17"/>
        </w:rPr>
        <w:t>(</w:t>
      </w:r>
      <w:r>
        <w:rPr>
          <w:rFonts w:ascii="BIZ UDGothic"/>
          <w:color w:val="000087"/>
          <w:sz w:val="17"/>
        </w:rPr>
        <w:t>house</w:t>
      </w:r>
      <w:r>
        <w:rPr>
          <w:rFonts w:ascii="BIZ UDGothic"/>
          <w:sz w:val="17"/>
        </w:rPr>
        <w:t>[, </w:t>
      </w:r>
      <w:r>
        <w:rPr>
          <w:rFonts w:ascii="BIZ UDGothic"/>
          <w:color w:val="CC3300"/>
          <w:sz w:val="17"/>
        </w:rPr>
        <w:t>'PropertyType'</w:t>
      </w:r>
      <w:r>
        <w:rPr>
          <w:rFonts w:ascii="BIZ UDGothic"/>
          <w:sz w:val="17"/>
        </w:rPr>
        <w:t>]) </w:t>
      </w:r>
      <w:r>
        <w:rPr>
          <w:rFonts w:ascii="BIZ UDGothic"/>
          <w:color w:val="000087"/>
          <w:sz w:val="17"/>
        </w:rPr>
        <w:t>Source</w:t>
      </w:r>
      <w:r>
        <w:rPr>
          <w:rFonts w:ascii="BIZ UDGothic"/>
          <w:color w:val="545454"/>
          <w:sz w:val="17"/>
        </w:rPr>
        <w:t>:</w:t>
      </w:r>
      <w:r>
        <w:rPr>
          <w:rFonts w:ascii="BIZ UDGothic"/>
          <w:color w:val="545454"/>
          <w:spacing w:val="-7"/>
          <w:sz w:val="17"/>
        </w:rPr>
        <w:t> </w:t>
      </w:r>
      <w:r>
        <w:rPr>
          <w:rFonts w:ascii="BIZ UDGothic"/>
          <w:color w:val="000087"/>
          <w:sz w:val="17"/>
        </w:rPr>
        <w:t>local</w:t>
      </w:r>
      <w:r>
        <w:rPr>
          <w:rFonts w:ascii="BIZ UDGothic"/>
          <w:color w:val="000087"/>
          <w:spacing w:val="-7"/>
          <w:sz w:val="17"/>
        </w:rPr>
        <w:t> </w:t>
      </w:r>
      <w:r>
        <w:rPr>
          <w:rFonts w:ascii="BIZ UDGothic"/>
          <w:color w:val="000087"/>
          <w:sz w:val="17"/>
        </w:rPr>
        <w:t>data</w:t>
      </w:r>
      <w:r>
        <w:rPr>
          <w:rFonts w:ascii="BIZ UDGothic"/>
          <w:color w:val="000087"/>
          <w:spacing w:val="-7"/>
          <w:sz w:val="17"/>
        </w:rPr>
        <w:t> </w:t>
      </w:r>
      <w:r>
        <w:rPr>
          <w:rFonts w:ascii="BIZ UDGothic"/>
          <w:color w:val="000087"/>
          <w:sz w:val="17"/>
        </w:rPr>
        <w:t>frame</w:t>
      </w:r>
      <w:r>
        <w:rPr>
          <w:rFonts w:ascii="BIZ UDGothic"/>
          <w:color w:val="000087"/>
          <w:spacing w:val="-7"/>
          <w:sz w:val="17"/>
        </w:rPr>
        <w:t> </w:t>
      </w:r>
      <w:r>
        <w:rPr>
          <w:rFonts w:ascii="BIZ UDGothic"/>
          <w:sz w:val="17"/>
        </w:rPr>
        <w:t>[</w:t>
      </w:r>
      <w:r>
        <w:rPr>
          <w:rFonts w:ascii="BIZ UDGothic"/>
          <w:color w:val="FF6600"/>
          <w:sz w:val="17"/>
        </w:rPr>
        <w:t>6</w:t>
      </w:r>
      <w:r>
        <w:rPr>
          <w:rFonts w:ascii="BIZ UDGothic"/>
          <w:color w:val="FF6600"/>
          <w:spacing w:val="-7"/>
          <w:sz w:val="17"/>
        </w:rPr>
        <w:t> </w:t>
      </w:r>
      <w:r>
        <w:rPr>
          <w:rFonts w:ascii="BIZ UDGothic"/>
          <w:color w:val="000087"/>
          <w:sz w:val="17"/>
        </w:rPr>
        <w:t>x</w:t>
      </w:r>
      <w:r>
        <w:rPr>
          <w:rFonts w:ascii="BIZ UDGothic"/>
          <w:color w:val="000087"/>
          <w:spacing w:val="-7"/>
          <w:sz w:val="17"/>
        </w:rPr>
        <w:t> </w:t>
      </w:r>
      <w:r>
        <w:rPr>
          <w:rFonts w:ascii="BIZ UDGothic"/>
          <w:color w:val="FF6600"/>
          <w:sz w:val="17"/>
        </w:rPr>
        <w:t>1</w:t>
      </w:r>
      <w:r>
        <w:rPr>
          <w:rFonts w:ascii="BIZ UDGothic"/>
          <w:sz w:val="17"/>
        </w:rPr>
        <w:t>]</w:t>
      </w:r>
    </w:p>
    <w:p>
      <w:pPr>
        <w:spacing w:line="213" w:lineRule="exact" w:before="191"/>
        <w:ind w:left="0" w:right="6682" w:firstLine="0"/>
        <w:jc w:val="right"/>
        <w:rPr>
          <w:rFonts w:ascii="BIZ UDGothic"/>
          <w:sz w:val="17"/>
        </w:rPr>
      </w:pPr>
      <w:r>
        <w:rPr>
          <w:rFonts w:ascii="BIZ UDGothic"/>
          <w:color w:val="CC00FF"/>
          <w:spacing w:val="-2"/>
          <w:sz w:val="17"/>
        </w:rPr>
        <w:t>PropertyType</w:t>
      </w:r>
    </w:p>
    <w:p>
      <w:pPr>
        <w:spacing w:line="204" w:lineRule="exact" w:before="0"/>
        <w:ind w:left="0" w:right="6682" w:firstLine="0"/>
        <w:jc w:val="right"/>
        <w:rPr>
          <w:rFonts w:ascii="BIZ UDGothic"/>
          <w:sz w:val="17"/>
        </w:rPr>
      </w:pPr>
      <w:r>
        <w:rPr>
          <w:rFonts w:ascii="BIZ UDGothic"/>
          <w:spacing w:val="-2"/>
          <w:sz w:val="17"/>
        </w:rPr>
        <w:t>(</w:t>
      </w:r>
      <w:r>
        <w:rPr>
          <w:rFonts w:ascii="BIZ UDGothic"/>
          <w:color w:val="000087"/>
          <w:spacing w:val="-2"/>
          <w:sz w:val="17"/>
        </w:rPr>
        <w:t>fctr</w:t>
      </w:r>
      <w:r>
        <w:rPr>
          <w:rFonts w:ascii="BIZ UDGothic"/>
          <w:spacing w:val="-2"/>
          <w:sz w:val="17"/>
        </w:rPr>
        <w:t>)</w:t>
      </w:r>
    </w:p>
    <w:p>
      <w:pPr>
        <w:pStyle w:val="ListParagraph"/>
        <w:numPr>
          <w:ilvl w:val="1"/>
          <w:numId w:val="80"/>
        </w:numPr>
        <w:tabs>
          <w:tab w:pos="509" w:val="left" w:leader="none"/>
        </w:tabs>
        <w:spacing w:line="204" w:lineRule="exact" w:before="0" w:after="0"/>
        <w:ind w:left="509" w:right="6682" w:hanging="509"/>
        <w:jc w:val="right"/>
        <w:rPr>
          <w:rFonts w:ascii="BIZ UDGothic"/>
          <w:sz w:val="17"/>
        </w:rPr>
      </w:pPr>
      <w:r>
        <w:rPr>
          <w:rFonts w:ascii="BIZ UDGothic"/>
          <w:color w:val="000087"/>
          <w:spacing w:val="-2"/>
          <w:sz w:val="17"/>
        </w:rPr>
        <w:t>Multiplex</w:t>
      </w:r>
    </w:p>
    <w:p>
      <w:pPr>
        <w:pStyle w:val="ListParagraph"/>
        <w:numPr>
          <w:ilvl w:val="1"/>
          <w:numId w:val="80"/>
        </w:numPr>
        <w:tabs>
          <w:tab w:pos="1510" w:val="left" w:leader="none"/>
        </w:tabs>
        <w:spacing w:line="204" w:lineRule="exact" w:before="0" w:after="0"/>
        <w:ind w:left="1510" w:right="0" w:hanging="170"/>
        <w:jc w:val="left"/>
        <w:rPr>
          <w:rFonts w:ascii="BIZ UDGothic"/>
          <w:sz w:val="17"/>
        </w:rPr>
      </w:pPr>
      <w:r>
        <w:rPr>
          <w:rFonts w:ascii="BIZ UDGothic"/>
          <w:color w:val="000087"/>
          <w:sz w:val="17"/>
        </w:rPr>
        <w:t>Single </w:t>
      </w:r>
      <w:r>
        <w:rPr>
          <w:rFonts w:ascii="BIZ UDGothic"/>
          <w:color w:val="000087"/>
          <w:spacing w:val="-2"/>
          <w:sz w:val="17"/>
        </w:rPr>
        <w:t>Family</w:t>
      </w:r>
    </w:p>
    <w:p>
      <w:pPr>
        <w:pStyle w:val="ListParagraph"/>
        <w:numPr>
          <w:ilvl w:val="1"/>
          <w:numId w:val="80"/>
        </w:numPr>
        <w:tabs>
          <w:tab w:pos="1510" w:val="left" w:leader="none"/>
        </w:tabs>
        <w:spacing w:line="204" w:lineRule="exact" w:before="0" w:after="0"/>
        <w:ind w:left="1510" w:right="0" w:hanging="170"/>
        <w:jc w:val="left"/>
        <w:rPr>
          <w:rFonts w:ascii="BIZ UDGothic"/>
          <w:sz w:val="17"/>
        </w:rPr>
      </w:pPr>
      <w:r>
        <w:rPr>
          <w:rFonts w:ascii="BIZ UDGothic"/>
          <w:color w:val="000087"/>
          <w:sz w:val="17"/>
        </w:rPr>
        <w:t>Single </w:t>
      </w:r>
      <w:r>
        <w:rPr>
          <w:rFonts w:ascii="BIZ UDGothic"/>
          <w:color w:val="000087"/>
          <w:spacing w:val="-2"/>
          <w:sz w:val="17"/>
        </w:rPr>
        <w:t>Family</w:t>
      </w:r>
    </w:p>
    <w:p>
      <w:pPr>
        <w:pStyle w:val="ListParagraph"/>
        <w:numPr>
          <w:ilvl w:val="1"/>
          <w:numId w:val="80"/>
        </w:numPr>
        <w:tabs>
          <w:tab w:pos="1510" w:val="left" w:leader="none"/>
        </w:tabs>
        <w:spacing w:line="204" w:lineRule="exact" w:before="0" w:after="0"/>
        <w:ind w:left="1510" w:right="0" w:hanging="170"/>
        <w:jc w:val="left"/>
        <w:rPr>
          <w:rFonts w:ascii="BIZ UDGothic"/>
          <w:sz w:val="17"/>
        </w:rPr>
      </w:pPr>
      <w:r>
        <w:rPr>
          <w:rFonts w:ascii="BIZ UDGothic"/>
          <w:color w:val="000087"/>
          <w:sz w:val="17"/>
        </w:rPr>
        <w:t>Single </w:t>
      </w:r>
      <w:r>
        <w:rPr>
          <w:rFonts w:ascii="BIZ UDGothic"/>
          <w:color w:val="000087"/>
          <w:spacing w:val="-2"/>
          <w:sz w:val="17"/>
        </w:rPr>
        <w:t>Family</w:t>
      </w:r>
    </w:p>
    <w:p>
      <w:pPr>
        <w:pStyle w:val="ListParagraph"/>
        <w:numPr>
          <w:ilvl w:val="1"/>
          <w:numId w:val="80"/>
        </w:numPr>
        <w:tabs>
          <w:tab w:pos="1510" w:val="left" w:leader="none"/>
        </w:tabs>
        <w:spacing w:line="204" w:lineRule="exact" w:before="0" w:after="0"/>
        <w:ind w:left="1510" w:right="0" w:hanging="170"/>
        <w:jc w:val="left"/>
        <w:rPr>
          <w:rFonts w:ascii="BIZ UDGothic"/>
          <w:sz w:val="17"/>
        </w:rPr>
      </w:pPr>
      <w:r>
        <w:rPr>
          <w:rFonts w:ascii="BIZ UDGothic"/>
          <w:color w:val="000087"/>
          <w:sz w:val="17"/>
        </w:rPr>
        <w:t>Single </w:t>
      </w:r>
      <w:r>
        <w:rPr>
          <w:rFonts w:ascii="BIZ UDGothic"/>
          <w:color w:val="000087"/>
          <w:spacing w:val="-2"/>
          <w:sz w:val="17"/>
        </w:rPr>
        <w:t>Family</w:t>
      </w:r>
    </w:p>
    <w:p>
      <w:pPr>
        <w:pStyle w:val="ListParagraph"/>
        <w:numPr>
          <w:ilvl w:val="1"/>
          <w:numId w:val="80"/>
        </w:numPr>
        <w:tabs>
          <w:tab w:pos="1849" w:val="left" w:leader="none"/>
        </w:tabs>
        <w:spacing w:line="213" w:lineRule="exact" w:before="0" w:after="0"/>
        <w:ind w:left="1849" w:right="0" w:hanging="509"/>
        <w:jc w:val="left"/>
        <w:rPr>
          <w:rFonts w:ascii="BIZ UDGothic"/>
          <w:sz w:val="17"/>
        </w:rPr>
      </w:pPr>
      <w:r>
        <w:rPr>
          <w:rFonts w:ascii="BIZ UDGothic"/>
          <w:color w:val="000087"/>
          <w:spacing w:val="-2"/>
          <w:sz w:val="17"/>
        </w:rPr>
        <w:t>Townhouse</w:t>
      </w:r>
    </w:p>
    <w:p>
      <w:pPr>
        <w:spacing w:before="89"/>
        <w:ind w:left="999" w:right="0" w:firstLine="0"/>
        <w:jc w:val="left"/>
        <w:rPr>
          <w:sz w:val="21"/>
        </w:rPr>
      </w:pPr>
      <w:r>
        <w:rPr>
          <w:i/>
          <w:spacing w:val="-2"/>
          <w:sz w:val="21"/>
        </w:rPr>
        <w:t>Python</w:t>
      </w:r>
      <w:r>
        <w:rPr>
          <w:spacing w:val="-2"/>
          <w:sz w:val="21"/>
        </w:rPr>
        <w:t>:</w:t>
      </w:r>
    </w:p>
    <w:p>
      <w:pPr>
        <w:spacing w:before="100"/>
        <w:ind w:left="1340" w:right="0" w:firstLine="0"/>
        <w:jc w:val="left"/>
        <w:rPr>
          <w:rFonts w:ascii="BIZ UDGothic"/>
          <w:sz w:val="17"/>
        </w:rPr>
      </w:pPr>
      <w:r>
        <w:rPr>
          <w:rFonts w:ascii="BIZ UDGothic"/>
          <w:color w:val="000087"/>
          <w:spacing w:val="-2"/>
          <w:sz w:val="17"/>
        </w:rPr>
        <w:t>house</w:t>
      </w:r>
      <w:r>
        <w:rPr>
          <w:rFonts w:ascii="BIZ UDGothic"/>
          <w:color w:val="545454"/>
          <w:spacing w:val="-2"/>
          <w:sz w:val="17"/>
        </w:rPr>
        <w:t>.</w:t>
      </w:r>
      <w:r>
        <w:rPr>
          <w:rFonts w:ascii="BIZ UDGothic"/>
          <w:color w:val="000087"/>
          <w:spacing w:val="-2"/>
          <w:sz w:val="17"/>
        </w:rPr>
        <w:t>PropertyType</w:t>
      </w:r>
      <w:r>
        <w:rPr>
          <w:rFonts w:ascii="BIZ UDGothic"/>
          <w:color w:val="545454"/>
          <w:spacing w:val="-2"/>
          <w:sz w:val="17"/>
        </w:rPr>
        <w:t>.</w:t>
      </w:r>
      <w:r>
        <w:rPr>
          <w:rFonts w:ascii="BIZ UDGothic"/>
          <w:color w:val="000087"/>
          <w:spacing w:val="-2"/>
          <w:sz w:val="17"/>
        </w:rPr>
        <w:t>head</w:t>
      </w:r>
      <w:r>
        <w:rPr>
          <w:rFonts w:ascii="BIZ UDGothic"/>
          <w:spacing w:val="-2"/>
          <w:sz w:val="17"/>
        </w:rPr>
        <w:t>()</w:t>
      </w:r>
    </w:p>
    <w:p>
      <w:pPr>
        <w:spacing w:after="0"/>
        <w:jc w:val="left"/>
        <w:rPr>
          <w:rFonts w:ascii="BIZ UDGothic"/>
          <w:sz w:val="17"/>
        </w:rPr>
        <w:sectPr>
          <w:pgSz w:w="10080" w:h="13230"/>
          <w:pgMar w:header="0" w:footer="885" w:top="1060" w:bottom="1080" w:left="440" w:right="340"/>
        </w:sectPr>
      </w:pPr>
    </w:p>
    <w:p>
      <w:pPr>
        <w:pStyle w:val="BodyText"/>
        <w:spacing w:line="216" w:lineRule="auto" w:before="104"/>
        <w:ind w:right="1097"/>
        <w:jc w:val="both"/>
        <w:rPr>
          <w:sz w:val="12"/>
        </w:rPr>
      </w:pPr>
      <w:r>
        <w:rPr/>
        <w:t>There are three possible values: </w:t>
      </w:r>
      <w:r>
        <w:rPr>
          <w:rFonts w:ascii="BIZ UDGothic"/>
          <w:sz w:val="20"/>
        </w:rPr>
        <w:t>Multiplex</w:t>
      </w:r>
      <w:r>
        <w:rPr/>
        <w:t>, </w:t>
      </w:r>
      <w:r>
        <w:rPr>
          <w:rFonts w:ascii="BIZ UDGothic"/>
          <w:sz w:val="20"/>
        </w:rPr>
        <w:t>Single Family</w:t>
      </w:r>
      <w:r>
        <w:rPr/>
        <w:t>, and </w:t>
      </w:r>
      <w:r>
        <w:rPr>
          <w:rFonts w:ascii="BIZ UDGothic"/>
          <w:sz w:val="20"/>
        </w:rPr>
        <w:t>Townhouse</w:t>
      </w:r>
      <w:r>
        <w:rPr/>
        <w:t>. To use this factor variable, we need to convert it to a set of binary variables. We do this by creating a binary variable for each possible value of the factor variable. To do this </w:t>
      </w:r>
      <w:r>
        <w:rPr/>
        <w:t>in</w:t>
      </w:r>
      <w:r>
        <w:rPr>
          <w:spacing w:val="40"/>
        </w:rPr>
        <w:t> </w:t>
      </w:r>
      <w:r>
        <w:rPr>
          <w:i/>
        </w:rPr>
        <w:t>R</w:t>
      </w:r>
      <w:r>
        <w:rPr/>
        <w:t>, we use the </w:t>
      </w:r>
      <w:r>
        <w:rPr>
          <w:rFonts w:ascii="BIZ UDGothic"/>
          <w:sz w:val="20"/>
        </w:rPr>
        <w:t>model.matrix</w:t>
      </w:r>
      <w:r>
        <w:rPr>
          <w:rFonts w:ascii="BIZ UDGothic"/>
          <w:spacing w:val="-23"/>
          <w:sz w:val="20"/>
        </w:rPr>
        <w:t> </w:t>
      </w:r>
      <w:r>
        <w:rPr/>
        <w:t>function:</w:t>
      </w:r>
      <w:hyperlink w:history="true" w:anchor="_bookmark710">
        <w:r>
          <w:rPr>
            <w:position w:val="7"/>
            <w:sz w:val="12"/>
          </w:rPr>
          <w:t>3</w:t>
        </w:r>
      </w:hyperlink>
    </w:p>
    <w:p>
      <w:pPr>
        <w:spacing w:line="220" w:lineRule="auto" w:before="122"/>
        <w:ind w:left="1340" w:right="2507" w:firstLine="0"/>
        <w:jc w:val="left"/>
        <w:rPr>
          <w:rFonts w:ascii="BIZ UDGothic"/>
          <w:sz w:val="17"/>
        </w:rPr>
      </w:pPr>
      <w:r>
        <w:rPr>
          <w:rFonts w:ascii="BIZ UDGothic"/>
          <w:color w:val="000087"/>
          <w:sz w:val="17"/>
        </w:rPr>
        <w:t>prop_type_dummies</w:t>
      </w:r>
      <w:r>
        <w:rPr>
          <w:rFonts w:ascii="BIZ UDGothic"/>
          <w:color w:val="000087"/>
          <w:spacing w:val="-10"/>
          <w:sz w:val="17"/>
        </w:rPr>
        <w:t> </w:t>
      </w:r>
      <w:r>
        <w:rPr>
          <w:rFonts w:ascii="BIZ UDGothic"/>
          <w:color w:val="545454"/>
          <w:sz w:val="17"/>
        </w:rPr>
        <w:t>&lt;-</w:t>
      </w:r>
      <w:r>
        <w:rPr>
          <w:rFonts w:ascii="BIZ UDGothic"/>
          <w:color w:val="545454"/>
          <w:spacing w:val="-10"/>
          <w:sz w:val="17"/>
        </w:rPr>
        <w:t> </w:t>
      </w:r>
      <w:r>
        <w:rPr>
          <w:rFonts w:ascii="BIZ UDGothic"/>
          <w:color w:val="CC00FF"/>
          <w:sz w:val="17"/>
        </w:rPr>
        <w:t>model.matrix</w:t>
      </w:r>
      <w:r>
        <w:rPr>
          <w:rFonts w:ascii="BIZ UDGothic"/>
          <w:sz w:val="17"/>
        </w:rPr>
        <w:t>(</w:t>
      </w:r>
      <w:r>
        <w:rPr>
          <w:rFonts w:ascii="BIZ UDGothic"/>
          <w:color w:val="545454"/>
          <w:sz w:val="17"/>
        </w:rPr>
        <w:t>~</w:t>
      </w:r>
      <w:r>
        <w:rPr>
          <w:rFonts w:ascii="BIZ UDGothic"/>
          <w:color w:val="000087"/>
          <w:sz w:val="17"/>
        </w:rPr>
        <w:t>PropertyType</w:t>
      </w:r>
      <w:r>
        <w:rPr>
          <w:rFonts w:ascii="BIZ UDGothic"/>
          <w:color w:val="000087"/>
          <w:spacing w:val="-10"/>
          <w:sz w:val="17"/>
        </w:rPr>
        <w:t> </w:t>
      </w:r>
      <w:r>
        <w:rPr>
          <w:rFonts w:ascii="BIZ UDGothic"/>
          <w:color w:val="FF6600"/>
          <w:sz w:val="17"/>
        </w:rPr>
        <w:t>-1</w:t>
      </w:r>
      <w:r>
        <w:rPr>
          <w:rFonts w:ascii="BIZ UDGothic"/>
          <w:sz w:val="17"/>
        </w:rPr>
        <w:t>,</w:t>
      </w:r>
      <w:r>
        <w:rPr>
          <w:rFonts w:ascii="BIZ UDGothic"/>
          <w:spacing w:val="-10"/>
          <w:sz w:val="17"/>
        </w:rPr>
        <w:t> </w:t>
      </w:r>
      <w:r>
        <w:rPr>
          <w:rFonts w:ascii="BIZ UDGothic"/>
          <w:color w:val="000087"/>
          <w:sz w:val="17"/>
        </w:rPr>
        <w:t>data</w:t>
      </w:r>
      <w:r>
        <w:rPr>
          <w:rFonts w:ascii="BIZ UDGothic"/>
          <w:color w:val="545454"/>
          <w:sz w:val="17"/>
        </w:rPr>
        <w:t>=</w:t>
      </w:r>
      <w:r>
        <w:rPr>
          <w:rFonts w:ascii="BIZ UDGothic"/>
          <w:color w:val="000087"/>
          <w:sz w:val="17"/>
        </w:rPr>
        <w:t>house</w:t>
      </w:r>
      <w:r>
        <w:rPr>
          <w:rFonts w:ascii="BIZ UDGothic"/>
          <w:sz w:val="17"/>
        </w:rPr>
        <w:t>) </w:t>
      </w:r>
      <w:r>
        <w:rPr>
          <w:rFonts w:ascii="BIZ UDGothic"/>
          <w:color w:val="CC00FF"/>
          <w:spacing w:val="-2"/>
          <w:sz w:val="17"/>
        </w:rPr>
        <w:t>head</w:t>
      </w:r>
      <w:r>
        <w:rPr>
          <w:rFonts w:ascii="BIZ UDGothic"/>
          <w:spacing w:val="-2"/>
          <w:sz w:val="17"/>
        </w:rPr>
        <w:t>(</w:t>
      </w:r>
      <w:r>
        <w:rPr>
          <w:rFonts w:ascii="BIZ UDGothic"/>
          <w:color w:val="000087"/>
          <w:spacing w:val="-2"/>
          <w:sz w:val="17"/>
        </w:rPr>
        <w:t>prop_type_dummies</w:t>
      </w:r>
      <w:r>
        <w:rPr>
          <w:rFonts w:ascii="BIZ UDGothic"/>
          <w:spacing w:val="-2"/>
          <w:sz w:val="17"/>
        </w:rPr>
        <w:t>)</w:t>
      </w:r>
    </w:p>
    <w:p>
      <w:pPr>
        <w:spacing w:line="208" w:lineRule="exact" w:before="0" w:after="22"/>
        <w:ind w:left="1510" w:right="0" w:firstLine="0"/>
        <w:jc w:val="left"/>
        <w:rPr>
          <w:rFonts w:ascii="BIZ UDGothic"/>
          <w:sz w:val="17"/>
        </w:rPr>
      </w:pPr>
      <w:r>
        <w:rPr>
          <w:rFonts w:ascii="BIZ UDGothic"/>
          <w:color w:val="000087"/>
          <w:sz w:val="17"/>
        </w:rPr>
        <w:t>PropertyTypeMultiplex PropertyTypeSingle Family </w:t>
      </w:r>
      <w:r>
        <w:rPr>
          <w:rFonts w:ascii="BIZ UDGothic"/>
          <w:color w:val="000087"/>
          <w:spacing w:val="-2"/>
          <w:sz w:val="17"/>
        </w:rPr>
        <w:t>PropertyTypeTownhouse</w:t>
      </w: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8"/>
        <w:gridCol w:w="2040"/>
        <w:gridCol w:w="2040"/>
        <w:gridCol w:w="1028"/>
      </w:tblGrid>
      <w:tr>
        <w:trPr>
          <w:trHeight w:val="186" w:hRule="atLeast"/>
        </w:trPr>
        <w:tc>
          <w:tcPr>
            <w:tcW w:w="1028" w:type="dxa"/>
          </w:tcPr>
          <w:p>
            <w:pPr>
              <w:pStyle w:val="TableParagraph"/>
              <w:spacing w:line="167" w:lineRule="exact"/>
              <w:ind w:left="50"/>
              <w:jc w:val="left"/>
              <w:rPr>
                <w:sz w:val="17"/>
              </w:rPr>
            </w:pPr>
            <w:r>
              <w:rPr>
                <w:color w:val="FF6600"/>
                <w:spacing w:val="-10"/>
                <w:sz w:val="17"/>
              </w:rPr>
              <w:t>1</w:t>
            </w:r>
          </w:p>
        </w:tc>
        <w:tc>
          <w:tcPr>
            <w:tcW w:w="2040" w:type="dxa"/>
          </w:tcPr>
          <w:p>
            <w:pPr>
              <w:pStyle w:val="TableParagraph"/>
              <w:spacing w:line="167" w:lineRule="exact"/>
              <w:ind w:right="170"/>
              <w:jc w:val="center"/>
              <w:rPr>
                <w:sz w:val="17"/>
              </w:rPr>
            </w:pPr>
            <w:r>
              <w:rPr>
                <w:color w:val="FF6600"/>
                <w:spacing w:val="-10"/>
                <w:sz w:val="17"/>
              </w:rPr>
              <w:t>1</w:t>
            </w:r>
          </w:p>
        </w:tc>
        <w:tc>
          <w:tcPr>
            <w:tcW w:w="2040" w:type="dxa"/>
          </w:tcPr>
          <w:p>
            <w:pPr>
              <w:pStyle w:val="TableParagraph"/>
              <w:spacing w:line="167" w:lineRule="exact"/>
              <w:ind w:right="892"/>
              <w:rPr>
                <w:sz w:val="17"/>
              </w:rPr>
            </w:pPr>
            <w:r>
              <w:rPr>
                <w:color w:val="FF6600"/>
                <w:spacing w:val="-10"/>
                <w:sz w:val="17"/>
              </w:rPr>
              <w:t>0</w:t>
            </w:r>
          </w:p>
        </w:tc>
        <w:tc>
          <w:tcPr>
            <w:tcW w:w="1028" w:type="dxa"/>
          </w:tcPr>
          <w:p>
            <w:pPr>
              <w:pStyle w:val="TableParagraph"/>
              <w:spacing w:line="167" w:lineRule="exact"/>
              <w:ind w:right="50"/>
              <w:rPr>
                <w:sz w:val="17"/>
              </w:rPr>
            </w:pPr>
            <w:r>
              <w:rPr>
                <w:color w:val="FF6600"/>
                <w:spacing w:val="-10"/>
                <w:sz w:val="17"/>
              </w:rPr>
              <w:t>0</w:t>
            </w:r>
          </w:p>
        </w:tc>
      </w:tr>
      <w:tr>
        <w:trPr>
          <w:trHeight w:val="204" w:hRule="atLeast"/>
        </w:trPr>
        <w:tc>
          <w:tcPr>
            <w:tcW w:w="1028" w:type="dxa"/>
          </w:tcPr>
          <w:p>
            <w:pPr>
              <w:pStyle w:val="TableParagraph"/>
              <w:ind w:left="50"/>
              <w:jc w:val="left"/>
              <w:rPr>
                <w:sz w:val="17"/>
              </w:rPr>
            </w:pPr>
            <w:r>
              <w:rPr>
                <w:color w:val="FF6600"/>
                <w:spacing w:val="-10"/>
                <w:sz w:val="17"/>
              </w:rPr>
              <w:t>2</w:t>
            </w:r>
          </w:p>
        </w:tc>
        <w:tc>
          <w:tcPr>
            <w:tcW w:w="2040" w:type="dxa"/>
          </w:tcPr>
          <w:p>
            <w:pPr>
              <w:pStyle w:val="TableParagraph"/>
              <w:ind w:right="170"/>
              <w:jc w:val="center"/>
              <w:rPr>
                <w:sz w:val="17"/>
              </w:rPr>
            </w:pPr>
            <w:r>
              <w:rPr>
                <w:color w:val="FF6600"/>
                <w:spacing w:val="-10"/>
                <w:sz w:val="17"/>
              </w:rPr>
              <w:t>0</w:t>
            </w:r>
          </w:p>
        </w:tc>
        <w:tc>
          <w:tcPr>
            <w:tcW w:w="2040" w:type="dxa"/>
          </w:tcPr>
          <w:p>
            <w:pPr>
              <w:pStyle w:val="TableParagraph"/>
              <w:ind w:right="892"/>
              <w:rPr>
                <w:sz w:val="17"/>
              </w:rPr>
            </w:pPr>
            <w:r>
              <w:rPr>
                <w:color w:val="FF6600"/>
                <w:spacing w:val="-10"/>
                <w:sz w:val="17"/>
              </w:rPr>
              <w:t>1</w:t>
            </w:r>
          </w:p>
        </w:tc>
        <w:tc>
          <w:tcPr>
            <w:tcW w:w="1028" w:type="dxa"/>
          </w:tcPr>
          <w:p>
            <w:pPr>
              <w:pStyle w:val="TableParagraph"/>
              <w:ind w:right="50"/>
              <w:rPr>
                <w:sz w:val="17"/>
              </w:rPr>
            </w:pPr>
            <w:r>
              <w:rPr>
                <w:color w:val="FF6600"/>
                <w:spacing w:val="-10"/>
                <w:sz w:val="17"/>
              </w:rPr>
              <w:t>0</w:t>
            </w:r>
          </w:p>
        </w:tc>
      </w:tr>
      <w:tr>
        <w:trPr>
          <w:trHeight w:val="203" w:hRule="atLeast"/>
        </w:trPr>
        <w:tc>
          <w:tcPr>
            <w:tcW w:w="1028" w:type="dxa"/>
          </w:tcPr>
          <w:p>
            <w:pPr>
              <w:pStyle w:val="TableParagraph"/>
              <w:ind w:left="50"/>
              <w:jc w:val="left"/>
              <w:rPr>
                <w:sz w:val="17"/>
              </w:rPr>
            </w:pPr>
            <w:r>
              <w:rPr>
                <w:color w:val="FF6600"/>
                <w:spacing w:val="-10"/>
                <w:sz w:val="17"/>
              </w:rPr>
              <w:t>3</w:t>
            </w:r>
          </w:p>
        </w:tc>
        <w:tc>
          <w:tcPr>
            <w:tcW w:w="2040" w:type="dxa"/>
          </w:tcPr>
          <w:p>
            <w:pPr>
              <w:pStyle w:val="TableParagraph"/>
              <w:ind w:right="170"/>
              <w:jc w:val="center"/>
              <w:rPr>
                <w:sz w:val="17"/>
              </w:rPr>
            </w:pPr>
            <w:r>
              <w:rPr>
                <w:color w:val="FF6600"/>
                <w:spacing w:val="-10"/>
                <w:sz w:val="17"/>
              </w:rPr>
              <w:t>0</w:t>
            </w:r>
          </w:p>
        </w:tc>
        <w:tc>
          <w:tcPr>
            <w:tcW w:w="2040" w:type="dxa"/>
          </w:tcPr>
          <w:p>
            <w:pPr>
              <w:pStyle w:val="TableParagraph"/>
              <w:ind w:right="892"/>
              <w:rPr>
                <w:sz w:val="17"/>
              </w:rPr>
            </w:pPr>
            <w:r>
              <w:rPr>
                <w:color w:val="FF6600"/>
                <w:spacing w:val="-10"/>
                <w:sz w:val="17"/>
              </w:rPr>
              <w:t>1</w:t>
            </w:r>
          </w:p>
        </w:tc>
        <w:tc>
          <w:tcPr>
            <w:tcW w:w="1028" w:type="dxa"/>
          </w:tcPr>
          <w:p>
            <w:pPr>
              <w:pStyle w:val="TableParagraph"/>
              <w:ind w:right="50"/>
              <w:rPr>
                <w:sz w:val="17"/>
              </w:rPr>
            </w:pPr>
            <w:r>
              <w:rPr>
                <w:color w:val="FF6600"/>
                <w:spacing w:val="-10"/>
                <w:sz w:val="17"/>
              </w:rPr>
              <w:t>0</w:t>
            </w:r>
          </w:p>
        </w:tc>
      </w:tr>
      <w:tr>
        <w:trPr>
          <w:trHeight w:val="203" w:hRule="atLeast"/>
        </w:trPr>
        <w:tc>
          <w:tcPr>
            <w:tcW w:w="1028" w:type="dxa"/>
          </w:tcPr>
          <w:p>
            <w:pPr>
              <w:pStyle w:val="TableParagraph"/>
              <w:ind w:left="50"/>
              <w:jc w:val="left"/>
              <w:rPr>
                <w:sz w:val="17"/>
              </w:rPr>
            </w:pPr>
            <w:r>
              <w:rPr>
                <w:color w:val="FF6600"/>
                <w:spacing w:val="-10"/>
                <w:sz w:val="17"/>
              </w:rPr>
              <w:t>4</w:t>
            </w:r>
          </w:p>
        </w:tc>
        <w:tc>
          <w:tcPr>
            <w:tcW w:w="2040" w:type="dxa"/>
          </w:tcPr>
          <w:p>
            <w:pPr>
              <w:pStyle w:val="TableParagraph"/>
              <w:ind w:right="170"/>
              <w:jc w:val="center"/>
              <w:rPr>
                <w:sz w:val="17"/>
              </w:rPr>
            </w:pPr>
            <w:r>
              <w:rPr>
                <w:color w:val="FF6600"/>
                <w:spacing w:val="-10"/>
                <w:sz w:val="17"/>
              </w:rPr>
              <w:t>0</w:t>
            </w:r>
          </w:p>
        </w:tc>
        <w:tc>
          <w:tcPr>
            <w:tcW w:w="2040" w:type="dxa"/>
          </w:tcPr>
          <w:p>
            <w:pPr>
              <w:pStyle w:val="TableParagraph"/>
              <w:ind w:right="892"/>
              <w:rPr>
                <w:sz w:val="17"/>
              </w:rPr>
            </w:pPr>
            <w:r>
              <w:rPr>
                <w:color w:val="FF6600"/>
                <w:spacing w:val="-10"/>
                <w:sz w:val="17"/>
              </w:rPr>
              <w:t>1</w:t>
            </w:r>
          </w:p>
        </w:tc>
        <w:tc>
          <w:tcPr>
            <w:tcW w:w="1028" w:type="dxa"/>
          </w:tcPr>
          <w:p>
            <w:pPr>
              <w:pStyle w:val="TableParagraph"/>
              <w:ind w:right="50"/>
              <w:rPr>
                <w:sz w:val="17"/>
              </w:rPr>
            </w:pPr>
            <w:r>
              <w:rPr>
                <w:color w:val="FF6600"/>
                <w:spacing w:val="-10"/>
                <w:sz w:val="17"/>
              </w:rPr>
              <w:t>0</w:t>
            </w:r>
          </w:p>
        </w:tc>
      </w:tr>
      <w:tr>
        <w:trPr>
          <w:trHeight w:val="203" w:hRule="atLeast"/>
        </w:trPr>
        <w:tc>
          <w:tcPr>
            <w:tcW w:w="1028" w:type="dxa"/>
          </w:tcPr>
          <w:p>
            <w:pPr>
              <w:pStyle w:val="TableParagraph"/>
              <w:ind w:left="50"/>
              <w:jc w:val="left"/>
              <w:rPr>
                <w:sz w:val="17"/>
              </w:rPr>
            </w:pPr>
            <w:r>
              <w:rPr>
                <w:color w:val="FF6600"/>
                <w:spacing w:val="-10"/>
                <w:sz w:val="17"/>
              </w:rPr>
              <w:t>5</w:t>
            </w:r>
          </w:p>
        </w:tc>
        <w:tc>
          <w:tcPr>
            <w:tcW w:w="2040" w:type="dxa"/>
          </w:tcPr>
          <w:p>
            <w:pPr>
              <w:pStyle w:val="TableParagraph"/>
              <w:ind w:right="170"/>
              <w:jc w:val="center"/>
              <w:rPr>
                <w:sz w:val="17"/>
              </w:rPr>
            </w:pPr>
            <w:r>
              <w:rPr>
                <w:color w:val="FF6600"/>
                <w:spacing w:val="-10"/>
                <w:sz w:val="17"/>
              </w:rPr>
              <w:t>0</w:t>
            </w:r>
          </w:p>
        </w:tc>
        <w:tc>
          <w:tcPr>
            <w:tcW w:w="2040" w:type="dxa"/>
          </w:tcPr>
          <w:p>
            <w:pPr>
              <w:pStyle w:val="TableParagraph"/>
              <w:ind w:right="892"/>
              <w:rPr>
                <w:sz w:val="17"/>
              </w:rPr>
            </w:pPr>
            <w:r>
              <w:rPr>
                <w:color w:val="FF6600"/>
                <w:spacing w:val="-10"/>
                <w:sz w:val="17"/>
              </w:rPr>
              <w:t>1</w:t>
            </w:r>
          </w:p>
        </w:tc>
        <w:tc>
          <w:tcPr>
            <w:tcW w:w="1028" w:type="dxa"/>
          </w:tcPr>
          <w:p>
            <w:pPr>
              <w:pStyle w:val="TableParagraph"/>
              <w:ind w:right="50"/>
              <w:rPr>
                <w:sz w:val="17"/>
              </w:rPr>
            </w:pPr>
            <w:r>
              <w:rPr>
                <w:color w:val="FF6600"/>
                <w:spacing w:val="-10"/>
                <w:sz w:val="17"/>
              </w:rPr>
              <w:t>0</w:t>
            </w:r>
          </w:p>
        </w:tc>
      </w:tr>
      <w:tr>
        <w:trPr>
          <w:trHeight w:val="187" w:hRule="atLeast"/>
        </w:trPr>
        <w:tc>
          <w:tcPr>
            <w:tcW w:w="1028" w:type="dxa"/>
          </w:tcPr>
          <w:p>
            <w:pPr>
              <w:pStyle w:val="TableParagraph"/>
              <w:spacing w:line="167" w:lineRule="exact"/>
              <w:ind w:left="50"/>
              <w:jc w:val="left"/>
              <w:rPr>
                <w:sz w:val="17"/>
              </w:rPr>
            </w:pPr>
            <w:r>
              <w:rPr>
                <w:color w:val="FF6600"/>
                <w:spacing w:val="-10"/>
                <w:sz w:val="17"/>
              </w:rPr>
              <w:t>6</w:t>
            </w:r>
          </w:p>
        </w:tc>
        <w:tc>
          <w:tcPr>
            <w:tcW w:w="2040" w:type="dxa"/>
          </w:tcPr>
          <w:p>
            <w:pPr>
              <w:pStyle w:val="TableParagraph"/>
              <w:spacing w:line="167" w:lineRule="exact"/>
              <w:ind w:right="170"/>
              <w:jc w:val="center"/>
              <w:rPr>
                <w:sz w:val="17"/>
              </w:rPr>
            </w:pPr>
            <w:r>
              <w:rPr>
                <w:color w:val="FF6600"/>
                <w:spacing w:val="-10"/>
                <w:sz w:val="17"/>
              </w:rPr>
              <w:t>0</w:t>
            </w:r>
          </w:p>
        </w:tc>
        <w:tc>
          <w:tcPr>
            <w:tcW w:w="2040" w:type="dxa"/>
          </w:tcPr>
          <w:p>
            <w:pPr>
              <w:pStyle w:val="TableParagraph"/>
              <w:spacing w:line="167" w:lineRule="exact"/>
              <w:ind w:right="892"/>
              <w:rPr>
                <w:sz w:val="17"/>
              </w:rPr>
            </w:pPr>
            <w:r>
              <w:rPr>
                <w:color w:val="FF6600"/>
                <w:spacing w:val="-10"/>
                <w:sz w:val="17"/>
              </w:rPr>
              <w:t>0</w:t>
            </w:r>
          </w:p>
        </w:tc>
        <w:tc>
          <w:tcPr>
            <w:tcW w:w="1028" w:type="dxa"/>
          </w:tcPr>
          <w:p>
            <w:pPr>
              <w:pStyle w:val="TableParagraph"/>
              <w:spacing w:line="167" w:lineRule="exact"/>
              <w:ind w:right="50"/>
              <w:rPr>
                <w:sz w:val="17"/>
              </w:rPr>
            </w:pPr>
            <w:r>
              <w:rPr>
                <w:color w:val="FF6600"/>
                <w:spacing w:val="-10"/>
                <w:sz w:val="17"/>
              </w:rPr>
              <w:t>1</w:t>
            </w:r>
          </w:p>
        </w:tc>
      </w:tr>
    </w:tbl>
    <w:p>
      <w:pPr>
        <w:pStyle w:val="BodyText"/>
        <w:spacing w:line="216" w:lineRule="auto" w:before="135"/>
        <w:ind w:right="1097"/>
        <w:jc w:val="both"/>
      </w:pPr>
      <w:r>
        <w:rPr/>
        <w:t>The function </w:t>
      </w:r>
      <w:r>
        <w:rPr>
          <w:rFonts w:ascii="BIZ UDGothic" w:hAnsi="BIZ UDGothic"/>
          <w:sz w:val="20"/>
        </w:rPr>
        <w:t>model.matrix</w:t>
      </w:r>
      <w:r>
        <w:rPr>
          <w:rFonts w:ascii="BIZ UDGothic" w:hAnsi="BIZ UDGothic"/>
          <w:spacing w:val="-25"/>
          <w:sz w:val="20"/>
        </w:rPr>
        <w:t> </w:t>
      </w:r>
      <w:r>
        <w:rPr/>
        <w:t>converts a data frame into a matrix suitable to a linear model. The factor variable </w:t>
      </w:r>
      <w:r>
        <w:rPr>
          <w:rFonts w:ascii="BIZ UDGothic" w:hAnsi="BIZ UDGothic"/>
          <w:sz w:val="20"/>
        </w:rPr>
        <w:t>PropertyType</w:t>
      </w:r>
      <w:r>
        <w:rPr/>
        <w:t>, which has three distinct levels, is repre‐ </w:t>
      </w:r>
      <w:bookmarkStart w:name="_bookmark703" w:id="937"/>
      <w:bookmarkEnd w:id="937"/>
      <w:r>
        <w:rPr/>
        <w:t>se</w:t>
      </w:r>
      <w:r>
        <w:rPr/>
        <w:t>nted as a matrix with three columns. In the machine learning community, this </w:t>
      </w:r>
      <w:r>
        <w:rPr/>
        <w:t>rep‐ resentation is referred to as </w:t>
      </w:r>
      <w:r>
        <w:rPr>
          <w:i/>
        </w:rPr>
        <w:t>one hot encoding </w:t>
      </w:r>
      <w:r>
        <w:rPr/>
        <w:t>(see </w:t>
      </w:r>
      <w:hyperlink w:history="true" w:anchor="_bookmark1007">
        <w:r>
          <w:rPr>
            <w:color w:val="990000"/>
          </w:rPr>
          <w:t>“One Hot Encoder” on page 242</w:t>
        </w:r>
      </w:hyperlink>
      <w:r>
        <w:rPr/>
        <w:t>).</w:t>
      </w:r>
    </w:p>
    <w:p>
      <w:pPr>
        <w:pStyle w:val="BodyText"/>
        <w:spacing w:line="276" w:lineRule="exact" w:before="100"/>
        <w:jc w:val="both"/>
      </w:pPr>
      <w:r>
        <w:rPr/>
        <w:t>In</w:t>
      </w:r>
      <w:r>
        <w:rPr>
          <w:spacing w:val="-1"/>
        </w:rPr>
        <w:t> </w:t>
      </w:r>
      <w:r>
        <w:rPr>
          <w:i/>
        </w:rPr>
        <w:t>Python</w:t>
      </w:r>
      <w:r>
        <w:rPr/>
        <w:t>,</w:t>
      </w:r>
      <w:r>
        <w:rPr>
          <w:spacing w:val="2"/>
        </w:rPr>
        <w:t> </w:t>
      </w:r>
      <w:r>
        <w:rPr/>
        <w:t>we</w:t>
      </w:r>
      <w:r>
        <w:rPr>
          <w:spacing w:val="3"/>
        </w:rPr>
        <w:t> </w:t>
      </w:r>
      <w:r>
        <w:rPr/>
        <w:t>can</w:t>
      </w:r>
      <w:r>
        <w:rPr>
          <w:spacing w:val="2"/>
        </w:rPr>
        <w:t> </w:t>
      </w:r>
      <w:r>
        <w:rPr/>
        <w:t>convert</w:t>
      </w:r>
      <w:r>
        <w:rPr>
          <w:spacing w:val="3"/>
        </w:rPr>
        <w:t> </w:t>
      </w:r>
      <w:r>
        <w:rPr/>
        <w:t>categorical</w:t>
      </w:r>
      <w:r>
        <w:rPr>
          <w:spacing w:val="3"/>
        </w:rPr>
        <w:t> </w:t>
      </w:r>
      <w:r>
        <w:rPr/>
        <w:t>variables</w:t>
      </w:r>
      <w:r>
        <w:rPr>
          <w:spacing w:val="2"/>
        </w:rPr>
        <w:t> </w:t>
      </w:r>
      <w:r>
        <w:rPr/>
        <w:t>to</w:t>
      </w:r>
      <w:r>
        <w:rPr>
          <w:spacing w:val="3"/>
        </w:rPr>
        <w:t> </w:t>
      </w:r>
      <w:r>
        <w:rPr/>
        <w:t>dummies</w:t>
      </w:r>
      <w:r>
        <w:rPr>
          <w:spacing w:val="2"/>
        </w:rPr>
        <w:t> </w:t>
      </w:r>
      <w:r>
        <w:rPr/>
        <w:t>using</w:t>
      </w:r>
      <w:r>
        <w:rPr>
          <w:spacing w:val="3"/>
        </w:rPr>
        <w:t> </w:t>
      </w:r>
      <w:r>
        <w:rPr/>
        <w:t>the</w:t>
      </w:r>
      <w:r>
        <w:rPr>
          <w:spacing w:val="3"/>
        </w:rPr>
        <w:t> </w:t>
      </w:r>
      <w:r>
        <w:rPr>
          <w:rFonts w:ascii="BIZ UDGothic"/>
          <w:sz w:val="20"/>
        </w:rPr>
        <w:t>pandas</w:t>
      </w:r>
      <w:r>
        <w:rPr>
          <w:rFonts w:ascii="BIZ UDGothic"/>
          <w:spacing w:val="-48"/>
          <w:sz w:val="20"/>
        </w:rPr>
        <w:t> </w:t>
      </w:r>
      <w:r>
        <w:rPr>
          <w:spacing w:val="-2"/>
        </w:rPr>
        <w:t>method</w:t>
      </w:r>
    </w:p>
    <w:p>
      <w:pPr>
        <w:spacing w:line="276" w:lineRule="exact" w:before="0"/>
        <w:ind w:left="999" w:right="0" w:firstLine="0"/>
        <w:jc w:val="left"/>
        <w:rPr>
          <w:sz w:val="21"/>
        </w:rPr>
      </w:pPr>
      <w:bookmarkStart w:name="_bookmark704" w:id="938"/>
      <w:bookmarkEnd w:id="938"/>
      <w:r>
        <w:rPr/>
      </w:r>
      <w:r>
        <w:rPr>
          <w:rFonts w:ascii="BIZ UDGothic"/>
          <w:spacing w:val="-2"/>
          <w:sz w:val="20"/>
        </w:rPr>
        <w:t>get_dummies</w:t>
      </w:r>
      <w:r>
        <w:rPr>
          <w:spacing w:val="-2"/>
          <w:sz w:val="21"/>
        </w:rPr>
        <w:t>:</w:t>
      </w:r>
    </w:p>
    <w:p>
      <w:pPr>
        <w:spacing w:line="225" w:lineRule="auto" w:before="115"/>
        <w:ind w:left="1340" w:right="2507" w:firstLine="0"/>
        <w:jc w:val="left"/>
        <w:rPr>
          <w:rFonts w:ascii="BIZ UDGothic"/>
          <w:sz w:val="17"/>
        </w:rPr>
      </w:pPr>
      <w:bookmarkStart w:name="_bookmark705" w:id="939"/>
      <w:bookmarkEnd w:id="939"/>
      <w:r>
        <w:rPr/>
      </w:r>
      <w:r>
        <w:rPr>
          <w:rFonts w:ascii="BIZ UDGothic"/>
          <w:color w:val="000087"/>
          <w:sz w:val="17"/>
        </w:rPr>
        <w:t>pd</w:t>
      </w:r>
      <w:r>
        <w:rPr>
          <w:rFonts w:ascii="BIZ UDGothic"/>
          <w:color w:val="545454"/>
          <w:sz w:val="17"/>
        </w:rPr>
        <w:t>.</w:t>
      </w:r>
      <w:r>
        <w:rPr>
          <w:rFonts w:ascii="BIZ UDGothic"/>
          <w:color w:val="000087"/>
          <w:sz w:val="17"/>
        </w:rPr>
        <w:t>get_dummies</w:t>
      </w:r>
      <w:r>
        <w:rPr>
          <w:rFonts w:ascii="BIZ UDGothic"/>
          <w:sz w:val="17"/>
        </w:rPr>
        <w:t>(</w:t>
      </w:r>
      <w:r>
        <w:rPr>
          <w:rFonts w:ascii="BIZ UDGothic"/>
          <w:color w:val="000087"/>
          <w:sz w:val="17"/>
        </w:rPr>
        <w:t>house</w:t>
      </w:r>
      <w:r>
        <w:rPr>
          <w:rFonts w:ascii="BIZ UDGothic"/>
          <w:sz w:val="17"/>
        </w:rPr>
        <w:t>[</w:t>
      </w:r>
      <w:r>
        <w:rPr>
          <w:rFonts w:ascii="BIZ UDGothic"/>
          <w:color w:val="CC3300"/>
          <w:sz w:val="17"/>
        </w:rPr>
        <w:t>'PropertyType'</w:t>
      </w:r>
      <w:r>
        <w:rPr>
          <w:rFonts w:ascii="BIZ UDGothic"/>
          <w:sz w:val="17"/>
        </w:rPr>
        <w:t>])</w:t>
      </w:r>
      <w:r>
        <w:rPr>
          <w:rFonts w:ascii="BIZ UDGothic"/>
          <w:color w:val="545454"/>
          <w:sz w:val="17"/>
        </w:rPr>
        <w:t>.</w:t>
      </w:r>
      <w:r>
        <w:rPr>
          <w:rFonts w:ascii="BIZ UDGothic"/>
          <w:color w:val="000087"/>
          <w:sz w:val="17"/>
        </w:rPr>
        <w:t>head</w:t>
      </w:r>
      <w:r>
        <w:rPr>
          <w:rFonts w:ascii="BIZ UDGothic"/>
          <w:sz w:val="17"/>
        </w:rPr>
        <w:t>() </w:t>
      </w:r>
      <w:r>
        <w:rPr>
          <w:rFonts w:ascii="BIZ UDGothic"/>
          <w:sz w:val="17"/>
        </w:rPr>
        <w:drawing>
          <wp:inline distT="0" distB="0" distL="0" distR="0">
            <wp:extent cx="101600" cy="101600"/>
            <wp:effectExtent l="0" t="0" r="0" b="0"/>
            <wp:docPr id="628" name="Image 628"/>
            <wp:cNvGraphicFramePr>
              <a:graphicFrameLocks/>
            </wp:cNvGraphicFramePr>
            <a:graphic>
              <a:graphicData uri="http://schemas.openxmlformats.org/drawingml/2006/picture">
                <pic:pic>
                  <pic:nvPicPr>
                    <pic:cNvPr id="628" name="Image 628"/>
                    <pic:cNvPicPr/>
                  </pic:nvPicPr>
                  <pic:blipFill>
                    <a:blip r:embed="rId227" cstate="print"/>
                    <a:stretch>
                      <a:fillRect/>
                    </a:stretch>
                  </pic:blipFill>
                  <pic:spPr>
                    <a:xfrm>
                      <a:off x="0" y="0"/>
                      <a:ext cx="101600" cy="101600"/>
                    </a:xfrm>
                    <a:prstGeom prst="rect">
                      <a:avLst/>
                    </a:prstGeom>
                  </pic:spPr>
                </pic:pic>
              </a:graphicData>
            </a:graphic>
          </wp:inline>
        </w:drawing>
      </w:r>
      <w:r>
        <w:rPr>
          <w:rFonts w:ascii="BIZ UDGothic"/>
          <w:sz w:val="17"/>
        </w:rPr>
      </w:r>
      <w:r>
        <w:rPr>
          <w:rFonts w:ascii="Times New Roman"/>
          <w:sz w:val="17"/>
        </w:rPr>
        <w:t> </w:t>
      </w:r>
      <w:bookmarkStart w:name="_bookmark706" w:id="940"/>
      <w:bookmarkEnd w:id="940"/>
      <w:r>
        <w:rPr>
          <w:rFonts w:ascii="Times New Roman"/>
          <w:sz w:val="17"/>
        </w:rPr>
      </w:r>
      <w:r>
        <w:rPr>
          <w:rFonts w:ascii="BIZ UDGothic"/>
          <w:color w:val="000087"/>
          <w:sz w:val="17"/>
        </w:rPr>
        <w:t>pd</w:t>
      </w:r>
      <w:r>
        <w:rPr>
          <w:rFonts w:ascii="BIZ UDGothic"/>
          <w:color w:val="545454"/>
          <w:sz w:val="17"/>
        </w:rPr>
        <w:t>.</w:t>
      </w:r>
      <w:r>
        <w:rPr>
          <w:rFonts w:ascii="BIZ UDGothic"/>
          <w:color w:val="000087"/>
          <w:sz w:val="17"/>
        </w:rPr>
        <w:t>get_dummies</w:t>
      </w:r>
      <w:r>
        <w:rPr>
          <w:rFonts w:ascii="BIZ UDGothic"/>
          <w:sz w:val="17"/>
        </w:rPr>
        <w:t>(</w:t>
      </w:r>
      <w:r>
        <w:rPr>
          <w:rFonts w:ascii="BIZ UDGothic"/>
          <w:color w:val="000087"/>
          <w:sz w:val="17"/>
        </w:rPr>
        <w:t>house</w:t>
      </w:r>
      <w:r>
        <w:rPr>
          <w:rFonts w:ascii="BIZ UDGothic"/>
          <w:sz w:val="17"/>
        </w:rPr>
        <w:t>[</w:t>
      </w:r>
      <w:r>
        <w:rPr>
          <w:rFonts w:ascii="BIZ UDGothic"/>
          <w:color w:val="CC3300"/>
          <w:sz w:val="17"/>
        </w:rPr>
        <w:t>'PropertyType'</w:t>
      </w:r>
      <w:r>
        <w:rPr>
          <w:rFonts w:ascii="BIZ UDGothic"/>
          <w:sz w:val="17"/>
        </w:rPr>
        <w:t>],</w:t>
      </w:r>
      <w:r>
        <w:rPr>
          <w:rFonts w:ascii="BIZ UDGothic"/>
          <w:spacing w:val="-3"/>
          <w:sz w:val="17"/>
        </w:rPr>
        <w:t> </w:t>
      </w:r>
      <w:r>
        <w:rPr>
          <w:rFonts w:ascii="BIZ UDGothic"/>
          <w:color w:val="000087"/>
          <w:sz w:val="17"/>
        </w:rPr>
        <w:t>drop_first</w:t>
      </w:r>
      <w:r>
        <w:rPr>
          <w:rFonts w:ascii="BIZ UDGothic"/>
          <w:color w:val="545454"/>
          <w:sz w:val="17"/>
        </w:rPr>
        <w:t>=</w:t>
      </w:r>
      <w:r>
        <w:rPr>
          <w:rFonts w:ascii="BIZ UDGothic"/>
          <w:color w:val="336666"/>
          <w:sz w:val="17"/>
        </w:rPr>
        <w:t>True</w:t>
      </w:r>
      <w:r>
        <w:rPr>
          <w:rFonts w:ascii="BIZ UDGothic"/>
          <w:sz w:val="17"/>
        </w:rPr>
        <w:t>)</w:t>
      </w:r>
      <w:r>
        <w:rPr>
          <w:rFonts w:ascii="BIZ UDGothic"/>
          <w:color w:val="545454"/>
          <w:sz w:val="17"/>
        </w:rPr>
        <w:t>.</w:t>
      </w:r>
      <w:r>
        <w:rPr>
          <w:rFonts w:ascii="BIZ UDGothic"/>
          <w:color w:val="000087"/>
          <w:sz w:val="17"/>
        </w:rPr>
        <w:t>head</w:t>
      </w:r>
      <w:r>
        <w:rPr>
          <w:rFonts w:ascii="BIZ UDGothic"/>
          <w:sz w:val="17"/>
        </w:rPr>
        <w:t>()</w:t>
      </w:r>
      <w:r>
        <w:rPr>
          <w:rFonts w:ascii="BIZ UDGothic"/>
          <w:spacing w:val="-19"/>
          <w:sz w:val="17"/>
        </w:rPr>
        <w:t> </w:t>
      </w:r>
      <w:r>
        <w:rPr>
          <w:rFonts w:ascii="BIZ UDGothic"/>
          <w:sz w:val="17"/>
        </w:rPr>
        <w:drawing>
          <wp:inline distT="0" distB="0" distL="0" distR="0">
            <wp:extent cx="101600" cy="101600"/>
            <wp:effectExtent l="0" t="0" r="0" b="0"/>
            <wp:docPr id="629" name="Image 629"/>
            <wp:cNvGraphicFramePr>
              <a:graphicFrameLocks/>
            </wp:cNvGraphicFramePr>
            <a:graphic>
              <a:graphicData uri="http://schemas.openxmlformats.org/drawingml/2006/picture">
                <pic:pic>
                  <pic:nvPicPr>
                    <pic:cNvPr id="629" name="Image 629"/>
                    <pic:cNvPicPr/>
                  </pic:nvPicPr>
                  <pic:blipFill>
                    <a:blip r:embed="rId102" cstate="print"/>
                    <a:stretch>
                      <a:fillRect/>
                    </a:stretch>
                  </pic:blipFill>
                  <pic:spPr>
                    <a:xfrm>
                      <a:off x="0" y="0"/>
                      <a:ext cx="101600" cy="101600"/>
                    </a:xfrm>
                    <a:prstGeom prst="rect">
                      <a:avLst/>
                    </a:prstGeom>
                  </pic:spPr>
                </pic:pic>
              </a:graphicData>
            </a:graphic>
          </wp:inline>
        </w:drawing>
      </w:r>
      <w:r>
        <w:rPr>
          <w:rFonts w:ascii="BIZ UDGothic"/>
          <w:sz w:val="17"/>
        </w:rPr>
      </w:r>
    </w:p>
    <w:p>
      <w:pPr>
        <w:pStyle w:val="BodyText"/>
        <w:spacing w:before="191"/>
        <w:ind w:left="1000"/>
        <w:jc w:val="both"/>
      </w:pPr>
      <w:r>
        <w:rPr/>
        <w:drawing>
          <wp:inline distT="0" distB="0" distL="0" distR="0">
            <wp:extent cx="101600" cy="101600"/>
            <wp:effectExtent l="0" t="0" r="0" b="0"/>
            <wp:docPr id="630" name="Image 630"/>
            <wp:cNvGraphicFramePr>
              <a:graphicFrameLocks/>
            </wp:cNvGraphicFramePr>
            <a:graphic>
              <a:graphicData uri="http://schemas.openxmlformats.org/drawingml/2006/picture">
                <pic:pic>
                  <pic:nvPicPr>
                    <pic:cNvPr id="630" name="Image 630"/>
                    <pic:cNvPicPr/>
                  </pic:nvPicPr>
                  <pic:blipFill>
                    <a:blip r:embed="rId72" cstate="print"/>
                    <a:stretch>
                      <a:fillRect/>
                    </a:stretch>
                  </pic:blipFill>
                  <pic:spPr>
                    <a:xfrm>
                      <a:off x="0" y="0"/>
                      <a:ext cx="101600" cy="101600"/>
                    </a:xfrm>
                    <a:prstGeom prst="rect">
                      <a:avLst/>
                    </a:prstGeom>
                  </pic:spPr>
                </pic:pic>
              </a:graphicData>
            </a:graphic>
          </wp:inline>
        </w:drawing>
      </w:r>
      <w:r>
        <w:rPr/>
      </w:r>
      <w:r>
        <w:rPr>
          <w:rFonts w:ascii="Times New Roman"/>
          <w:spacing w:val="149"/>
          <w:position w:val="1"/>
          <w:sz w:val="20"/>
        </w:rPr>
        <w:t> </w:t>
      </w:r>
      <w:bookmarkStart w:name="_bookmark707" w:id="941"/>
      <w:bookmarkEnd w:id="941"/>
      <w:r>
        <w:rPr>
          <w:rFonts w:ascii="Times New Roman"/>
          <w:spacing w:val="-1"/>
          <w:position w:val="1"/>
          <w:sz w:val="20"/>
        </w:rPr>
      </w:r>
      <w:r>
        <w:rPr>
          <w:position w:val="1"/>
        </w:rPr>
        <w:t>By default, returns one hot encoding of the categorical variable.</w:t>
      </w:r>
    </w:p>
    <w:p>
      <w:pPr>
        <w:pStyle w:val="BodyText"/>
        <w:spacing w:line="213" w:lineRule="auto" w:before="225"/>
        <w:ind w:left="1360" w:right="1099" w:hanging="360"/>
        <w:jc w:val="both"/>
      </w:pPr>
      <w:r>
        <w:rPr>
          <w:position w:val="1"/>
        </w:rPr>
        <w:drawing>
          <wp:inline distT="0" distB="0" distL="0" distR="0">
            <wp:extent cx="101600" cy="101600"/>
            <wp:effectExtent l="0" t="0" r="0" b="0"/>
            <wp:docPr id="631" name="Image 631"/>
            <wp:cNvGraphicFramePr>
              <a:graphicFrameLocks/>
            </wp:cNvGraphicFramePr>
            <a:graphic>
              <a:graphicData uri="http://schemas.openxmlformats.org/drawingml/2006/picture">
                <pic:pic>
                  <pic:nvPicPr>
                    <pic:cNvPr id="631" name="Image 631"/>
                    <pic:cNvPicPr/>
                  </pic:nvPicPr>
                  <pic:blipFill>
                    <a:blip r:embed="rId102" cstate="print"/>
                    <a:stretch>
                      <a:fillRect/>
                    </a:stretch>
                  </pic:blipFill>
                  <pic:spPr>
                    <a:xfrm>
                      <a:off x="0" y="0"/>
                      <a:ext cx="101600" cy="101600"/>
                    </a:xfrm>
                    <a:prstGeom prst="rect">
                      <a:avLst/>
                    </a:prstGeom>
                  </pic:spPr>
                </pic:pic>
              </a:graphicData>
            </a:graphic>
          </wp:inline>
        </w:drawing>
      </w:r>
      <w:r>
        <w:rPr>
          <w:position w:val="1"/>
        </w:rPr>
      </w:r>
      <w:r>
        <w:rPr>
          <w:rFonts w:ascii="Times New Roman" w:hAnsi="Times New Roman"/>
          <w:spacing w:val="120"/>
          <w:sz w:val="20"/>
        </w:rPr>
        <w:t> </w:t>
      </w:r>
      <w:bookmarkStart w:name="_bookmark708" w:id="942"/>
      <w:bookmarkEnd w:id="942"/>
      <w:r>
        <w:rPr>
          <w:rFonts w:ascii="Times New Roman" w:hAnsi="Times New Roman"/>
          <w:spacing w:val="-1"/>
          <w:sz w:val="20"/>
        </w:rPr>
      </w:r>
      <w:r>
        <w:rPr/>
        <w:t>The keyword argument </w:t>
      </w:r>
      <w:r>
        <w:rPr>
          <w:rFonts w:ascii="BIZ UDGothic" w:hAnsi="BIZ UDGothic"/>
          <w:sz w:val="20"/>
        </w:rPr>
        <w:t>drop_first</w:t>
      </w:r>
      <w:r>
        <w:rPr>
          <w:rFonts w:ascii="BIZ UDGothic" w:hAnsi="BIZ UDGothic"/>
          <w:spacing w:val="-25"/>
          <w:sz w:val="20"/>
        </w:rPr>
        <w:t> </w:t>
      </w:r>
      <w:r>
        <w:rPr/>
        <w:t>will return </w:t>
      </w:r>
      <w:r>
        <w:rPr>
          <w:i/>
        </w:rPr>
        <w:t>P </w:t>
      </w:r>
      <w:r>
        <w:rPr/>
        <w:t>– 1 columns. Use this to avoid the problem of multicollinearity.</w:t>
      </w:r>
    </w:p>
    <w:p>
      <w:pPr>
        <w:pStyle w:val="BodyText"/>
        <w:spacing w:line="213" w:lineRule="auto" w:before="120"/>
        <w:ind w:left="1000" w:right="1097" w:hanging="1"/>
        <w:jc w:val="both"/>
      </w:pPr>
      <w:r>
        <w:rPr/>
        <w:t>In certain machine learning algorithms, such as nearest neighbors and tree models, one hot encoding is the standard way to represent factor variables (for example, </w:t>
      </w:r>
      <w:r>
        <w:rPr/>
        <w:t>see </w:t>
      </w:r>
      <w:hyperlink w:history="true" w:anchor="_bookmark1040">
        <w:r>
          <w:rPr>
            <w:color w:val="990000"/>
          </w:rPr>
          <w:t>“Tree Models” on page 249</w:t>
        </w:r>
      </w:hyperlink>
      <w:r>
        <w:rPr/>
        <w:t>).</w:t>
      </w:r>
    </w:p>
    <w:p>
      <w:pPr>
        <w:pStyle w:val="BodyText"/>
        <w:spacing w:line="211" w:lineRule="auto" w:before="119"/>
        <w:ind w:right="1097"/>
        <w:jc w:val="both"/>
      </w:pPr>
      <w:r>
        <w:rPr/>
        <w:t>In the regression setting, a factor variable with </w:t>
      </w:r>
      <w:r>
        <w:rPr>
          <w:i/>
        </w:rPr>
        <w:t>P </w:t>
      </w:r>
      <w:r>
        <w:rPr/>
        <w:t>distinct levels is usually </w:t>
      </w:r>
      <w:r>
        <w:rPr/>
        <w:t>represented by a matrix with only </w:t>
      </w:r>
      <w:r>
        <w:rPr>
          <w:i/>
        </w:rPr>
        <w:t>P </w:t>
      </w:r>
      <w:r>
        <w:rPr/>
        <w:t>– 1 columns. This is because a regression model typically includes</w:t>
      </w:r>
      <w:r>
        <w:rPr>
          <w:spacing w:val="16"/>
        </w:rPr>
        <w:t> </w:t>
      </w:r>
      <w:r>
        <w:rPr/>
        <w:t>an</w:t>
      </w:r>
      <w:r>
        <w:rPr>
          <w:spacing w:val="16"/>
        </w:rPr>
        <w:t> </w:t>
      </w:r>
      <w:r>
        <w:rPr/>
        <w:t>intercept</w:t>
      </w:r>
      <w:r>
        <w:rPr>
          <w:spacing w:val="16"/>
        </w:rPr>
        <w:t> </w:t>
      </w:r>
      <w:r>
        <w:rPr/>
        <w:t>term.</w:t>
      </w:r>
      <w:r>
        <w:rPr>
          <w:spacing w:val="16"/>
        </w:rPr>
        <w:t> </w:t>
      </w:r>
      <w:r>
        <w:rPr/>
        <w:t>With</w:t>
      </w:r>
      <w:r>
        <w:rPr>
          <w:spacing w:val="16"/>
        </w:rPr>
        <w:t> </w:t>
      </w:r>
      <w:r>
        <w:rPr/>
        <w:t>an</w:t>
      </w:r>
      <w:r>
        <w:rPr>
          <w:spacing w:val="16"/>
        </w:rPr>
        <w:t> </w:t>
      </w:r>
      <w:r>
        <w:rPr/>
        <w:t>intercept,</w:t>
      </w:r>
      <w:r>
        <w:rPr>
          <w:spacing w:val="16"/>
        </w:rPr>
        <w:t> </w:t>
      </w:r>
      <w:r>
        <w:rPr/>
        <w:t>once</w:t>
      </w:r>
      <w:r>
        <w:rPr>
          <w:spacing w:val="16"/>
        </w:rPr>
        <w:t> </w:t>
      </w:r>
      <w:r>
        <w:rPr/>
        <w:t>you</w:t>
      </w:r>
      <w:r>
        <w:rPr>
          <w:spacing w:val="16"/>
        </w:rPr>
        <w:t> </w:t>
      </w:r>
      <w:r>
        <w:rPr/>
        <w:t>have</w:t>
      </w:r>
      <w:r>
        <w:rPr>
          <w:spacing w:val="16"/>
        </w:rPr>
        <w:t> </w:t>
      </w:r>
      <w:r>
        <w:rPr/>
        <w:t>defined</w:t>
      </w:r>
      <w:r>
        <w:rPr>
          <w:spacing w:val="16"/>
        </w:rPr>
        <w:t> </w:t>
      </w:r>
      <w:r>
        <w:rPr/>
        <w:t>the</w:t>
      </w:r>
      <w:r>
        <w:rPr>
          <w:spacing w:val="16"/>
        </w:rPr>
        <w:t> </w:t>
      </w:r>
      <w:r>
        <w:rPr/>
        <w:t>values</w:t>
      </w:r>
      <w:r>
        <w:rPr>
          <w:spacing w:val="16"/>
        </w:rPr>
        <w:t> </w:t>
      </w:r>
      <w:r>
        <w:rPr/>
        <w:t>for </w:t>
      </w:r>
      <w:bookmarkStart w:name="_bookmark709" w:id="943"/>
      <w:bookmarkEnd w:id="943"/>
      <w:r>
        <w:rPr/>
      </w:r>
      <w:r>
        <w:rPr>
          <w:i/>
        </w:rPr>
        <w:t>P </w:t>
      </w:r>
      <w:r>
        <w:rPr/>
        <w:t>– 1 binaries, the value for the </w:t>
      </w:r>
      <w:r>
        <w:rPr>
          <w:i/>
        </w:rPr>
        <w:t>P</w:t>
      </w:r>
      <w:r>
        <w:rPr/>
        <w:t>th is known and could be considered redundant. Adding</w:t>
      </w:r>
      <w:r>
        <w:rPr>
          <w:spacing w:val="-6"/>
        </w:rPr>
        <w:t> </w:t>
      </w:r>
      <w:r>
        <w:rPr/>
        <w:t>the</w:t>
      </w:r>
      <w:r>
        <w:rPr>
          <w:spacing w:val="-2"/>
        </w:rPr>
        <w:t> </w:t>
      </w:r>
      <w:r>
        <w:rPr>
          <w:i/>
        </w:rPr>
        <w:t>P</w:t>
      </w:r>
      <w:r>
        <w:rPr/>
        <w:t>th</w:t>
      </w:r>
      <w:r>
        <w:rPr>
          <w:spacing w:val="-4"/>
        </w:rPr>
        <w:t> </w:t>
      </w:r>
      <w:r>
        <w:rPr/>
        <w:t>column</w:t>
      </w:r>
      <w:r>
        <w:rPr>
          <w:spacing w:val="-4"/>
        </w:rPr>
        <w:t> </w:t>
      </w:r>
      <w:r>
        <w:rPr/>
        <w:t>will</w:t>
      </w:r>
      <w:r>
        <w:rPr>
          <w:spacing w:val="-4"/>
        </w:rPr>
        <w:t> </w:t>
      </w:r>
      <w:r>
        <w:rPr/>
        <w:t>cause</w:t>
      </w:r>
      <w:r>
        <w:rPr>
          <w:spacing w:val="-4"/>
        </w:rPr>
        <w:t> </w:t>
      </w:r>
      <w:r>
        <w:rPr/>
        <w:t>a</w:t>
      </w:r>
      <w:r>
        <w:rPr>
          <w:spacing w:val="-4"/>
        </w:rPr>
        <w:t> </w:t>
      </w:r>
      <w:r>
        <w:rPr/>
        <w:t>multicollinearity</w:t>
      </w:r>
      <w:r>
        <w:rPr>
          <w:spacing w:val="-4"/>
        </w:rPr>
        <w:t> </w:t>
      </w:r>
      <w:r>
        <w:rPr/>
        <w:t>error</w:t>
      </w:r>
      <w:r>
        <w:rPr>
          <w:spacing w:val="-4"/>
        </w:rPr>
        <w:t> </w:t>
      </w:r>
      <w:r>
        <w:rPr/>
        <w:t>(see</w:t>
      </w:r>
      <w:r>
        <w:rPr>
          <w:spacing w:val="-4"/>
        </w:rPr>
        <w:t> </w:t>
      </w:r>
      <w:hyperlink w:history="true" w:anchor="_bookmark733">
        <w:r>
          <w:rPr>
            <w:color w:val="990000"/>
          </w:rPr>
          <w:t>“Multicollinearity”</w:t>
        </w:r>
        <w:r>
          <w:rPr>
            <w:color w:val="990000"/>
            <w:spacing w:val="-4"/>
          </w:rPr>
          <w:t> </w:t>
        </w:r>
        <w:r>
          <w:rPr>
            <w:color w:val="990000"/>
          </w:rPr>
          <w:t>on</w:t>
        </w:r>
      </w:hyperlink>
      <w:r>
        <w:rPr>
          <w:color w:val="990000"/>
        </w:rPr>
        <w:t> </w:t>
      </w:r>
      <w:hyperlink w:history="true" w:anchor="_bookmark733">
        <w:r>
          <w:rPr>
            <w:color w:val="990000"/>
          </w:rPr>
          <w:t>page 172</w:t>
        </w:r>
      </w:hyperlink>
      <w:r>
        <w:rPr/>
        <w:t>).</w:t>
      </w:r>
    </w:p>
    <w:p>
      <w:pPr>
        <w:pStyle w:val="BodyText"/>
        <w:ind w:left="0"/>
        <w:rPr>
          <w:sz w:val="20"/>
        </w:rPr>
      </w:pPr>
    </w:p>
    <w:p>
      <w:pPr>
        <w:pStyle w:val="BodyText"/>
        <w:ind w:left="0"/>
        <w:rPr>
          <w:sz w:val="20"/>
        </w:rPr>
      </w:pPr>
    </w:p>
    <w:p>
      <w:pPr>
        <w:pStyle w:val="BodyText"/>
        <w:spacing w:before="122"/>
        <w:ind w:left="0"/>
        <w:rPr>
          <w:sz w:val="20"/>
        </w:rPr>
      </w:pPr>
      <w:r>
        <w:rPr/>
        <mc:AlternateContent>
          <mc:Choice Requires="wps">
            <w:drawing>
              <wp:anchor distT="0" distB="0" distL="0" distR="0" allowOverlap="1" layoutInCell="1" locked="0" behindDoc="1" simplePos="0" relativeHeight="487697408">
                <wp:simplePos x="0" y="0"/>
                <wp:positionH relativeFrom="page">
                  <wp:posOffset>914400</wp:posOffset>
                </wp:positionH>
                <wp:positionV relativeFrom="paragraph">
                  <wp:posOffset>264051</wp:posOffset>
                </wp:positionV>
                <wp:extent cx="1143000" cy="1270"/>
                <wp:effectExtent l="0" t="0" r="0" b="0"/>
                <wp:wrapTopAndBottom/>
                <wp:docPr id="632" name="Graphic 632"/>
                <wp:cNvGraphicFramePr>
                  <a:graphicFrameLocks/>
                </wp:cNvGraphicFramePr>
                <a:graphic>
                  <a:graphicData uri="http://schemas.microsoft.com/office/word/2010/wordprocessingShape">
                    <wps:wsp>
                      <wps:cNvPr id="632" name="Graphic 632"/>
                      <wps:cNvSpPr/>
                      <wps:spPr>
                        <a:xfrm>
                          <a:off x="0" y="0"/>
                          <a:ext cx="1143000" cy="1270"/>
                        </a:xfrm>
                        <a:custGeom>
                          <a:avLst/>
                          <a:gdLst/>
                          <a:ahLst/>
                          <a:cxnLst/>
                          <a:rect l="l" t="t" r="r" b="b"/>
                          <a:pathLst>
                            <a:path w="1143000" h="0">
                              <a:moveTo>
                                <a:pt x="0" y="0"/>
                              </a:moveTo>
                              <a:lnTo>
                                <a:pt x="11430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0.791477pt;width:90pt;height:.1pt;mso-position-horizontal-relative:page;mso-position-vertical-relative:paragraph;z-index:-15619072;mso-wrap-distance-left:0;mso-wrap-distance-right:0" id="docshape359" coordorigin="1440,416" coordsize="1800,0" path="m1440,416l3240,416e" filled="false" stroked="true" strokeweight=".5pt" strokecolor="#000000">
                <v:path arrowok="t"/>
                <v:stroke dashstyle="solid"/>
                <w10:wrap type="topAndBottom"/>
              </v:shape>
            </w:pict>
          </mc:Fallback>
        </mc:AlternateContent>
      </w:r>
    </w:p>
    <w:p>
      <w:pPr>
        <w:pStyle w:val="ListParagraph"/>
        <w:numPr>
          <w:ilvl w:val="0"/>
          <w:numId w:val="74"/>
        </w:numPr>
        <w:tabs>
          <w:tab w:pos="1157" w:val="left" w:leader="none"/>
          <w:tab w:pos="1159" w:val="left" w:leader="none"/>
        </w:tabs>
        <w:spacing w:line="220" w:lineRule="auto" w:before="124" w:after="0"/>
        <w:ind w:left="1159" w:right="1155" w:hanging="138"/>
        <w:jc w:val="both"/>
        <w:rPr>
          <w:sz w:val="14"/>
        </w:rPr>
      </w:pPr>
      <w:bookmarkStart w:name="_bookmark710" w:id="944"/>
      <w:bookmarkEnd w:id="944"/>
      <w:r>
        <w:rPr/>
      </w:r>
      <w:r>
        <w:rPr>
          <w:sz w:val="16"/>
        </w:rPr>
        <w:t>The</w:t>
      </w:r>
      <w:r>
        <w:rPr>
          <w:spacing w:val="-10"/>
          <w:sz w:val="16"/>
        </w:rPr>
        <w:t> </w:t>
      </w:r>
      <w:r>
        <w:rPr>
          <w:rFonts w:ascii="BIZ UDGothic" w:hAnsi="BIZ UDGothic"/>
          <w:sz w:val="15"/>
        </w:rPr>
        <w:t>-1</w:t>
      </w:r>
      <w:r>
        <w:rPr>
          <w:rFonts w:ascii="BIZ UDGothic" w:hAnsi="BIZ UDGothic"/>
          <w:spacing w:val="-18"/>
          <w:sz w:val="15"/>
        </w:rPr>
        <w:t> </w:t>
      </w:r>
      <w:r>
        <w:rPr>
          <w:sz w:val="16"/>
        </w:rPr>
        <w:t>argument</w:t>
      </w:r>
      <w:r>
        <w:rPr>
          <w:spacing w:val="-9"/>
          <w:sz w:val="16"/>
        </w:rPr>
        <w:t> </w:t>
      </w:r>
      <w:r>
        <w:rPr>
          <w:sz w:val="16"/>
        </w:rPr>
        <w:t>in</w:t>
      </w:r>
      <w:r>
        <w:rPr>
          <w:spacing w:val="-9"/>
          <w:sz w:val="16"/>
        </w:rPr>
        <w:t> </w:t>
      </w:r>
      <w:r>
        <w:rPr>
          <w:sz w:val="16"/>
        </w:rPr>
        <w:t>the</w:t>
      </w:r>
      <w:r>
        <w:rPr>
          <w:spacing w:val="-10"/>
          <w:sz w:val="16"/>
        </w:rPr>
        <w:t> </w:t>
      </w:r>
      <w:r>
        <w:rPr>
          <w:rFonts w:ascii="BIZ UDGothic" w:hAnsi="BIZ UDGothic"/>
          <w:sz w:val="15"/>
        </w:rPr>
        <w:t>model.matrix</w:t>
      </w:r>
      <w:r>
        <w:rPr>
          <w:rFonts w:ascii="BIZ UDGothic" w:hAnsi="BIZ UDGothic"/>
          <w:spacing w:val="-18"/>
          <w:sz w:val="15"/>
        </w:rPr>
        <w:t> </w:t>
      </w:r>
      <w:r>
        <w:rPr>
          <w:sz w:val="16"/>
        </w:rPr>
        <w:t>produces</w:t>
      </w:r>
      <w:r>
        <w:rPr>
          <w:spacing w:val="-9"/>
          <w:sz w:val="16"/>
        </w:rPr>
        <w:t> </w:t>
      </w:r>
      <w:r>
        <w:rPr>
          <w:sz w:val="16"/>
        </w:rPr>
        <w:t>one</w:t>
      </w:r>
      <w:r>
        <w:rPr>
          <w:spacing w:val="-9"/>
          <w:sz w:val="16"/>
        </w:rPr>
        <w:t> </w:t>
      </w:r>
      <w:r>
        <w:rPr>
          <w:sz w:val="16"/>
        </w:rPr>
        <w:t>hot</w:t>
      </w:r>
      <w:r>
        <w:rPr>
          <w:spacing w:val="-7"/>
          <w:sz w:val="16"/>
        </w:rPr>
        <w:t> </w:t>
      </w:r>
      <w:r>
        <w:rPr>
          <w:sz w:val="16"/>
        </w:rPr>
        <w:t>encoding</w:t>
      </w:r>
      <w:r>
        <w:rPr>
          <w:spacing w:val="-2"/>
          <w:sz w:val="16"/>
        </w:rPr>
        <w:t> </w:t>
      </w:r>
      <w:r>
        <w:rPr>
          <w:sz w:val="16"/>
        </w:rPr>
        <w:t>representation</w:t>
      </w:r>
      <w:r>
        <w:rPr>
          <w:spacing w:val="-3"/>
          <w:sz w:val="16"/>
        </w:rPr>
        <w:t> </w:t>
      </w:r>
      <w:r>
        <w:rPr>
          <w:sz w:val="16"/>
        </w:rPr>
        <w:t>(by</w:t>
      </w:r>
      <w:r>
        <w:rPr>
          <w:spacing w:val="-3"/>
          <w:sz w:val="16"/>
        </w:rPr>
        <w:t> </w:t>
      </w:r>
      <w:r>
        <w:rPr>
          <w:sz w:val="16"/>
        </w:rPr>
        <w:t>removing</w:t>
      </w:r>
      <w:r>
        <w:rPr>
          <w:spacing w:val="-3"/>
          <w:sz w:val="16"/>
        </w:rPr>
        <w:t> </w:t>
      </w:r>
      <w:r>
        <w:rPr>
          <w:sz w:val="16"/>
        </w:rPr>
        <w:t>the</w:t>
      </w:r>
      <w:r>
        <w:rPr>
          <w:spacing w:val="-3"/>
          <w:sz w:val="16"/>
        </w:rPr>
        <w:t> </w:t>
      </w:r>
      <w:r>
        <w:rPr>
          <w:sz w:val="16"/>
        </w:rPr>
        <w:t>intercept,</w:t>
      </w:r>
      <w:r>
        <w:rPr>
          <w:spacing w:val="40"/>
          <w:sz w:val="16"/>
        </w:rPr>
        <w:t> </w:t>
      </w:r>
      <w:r>
        <w:rPr>
          <w:sz w:val="16"/>
        </w:rPr>
        <w:t>hence</w:t>
      </w:r>
      <w:r>
        <w:rPr>
          <w:spacing w:val="-2"/>
          <w:sz w:val="16"/>
        </w:rPr>
        <w:t> </w:t>
      </w:r>
      <w:r>
        <w:rPr>
          <w:sz w:val="16"/>
        </w:rPr>
        <w:t>the</w:t>
      </w:r>
      <w:r>
        <w:rPr>
          <w:spacing w:val="-2"/>
          <w:sz w:val="16"/>
        </w:rPr>
        <w:t> </w:t>
      </w:r>
      <w:r>
        <w:rPr>
          <w:sz w:val="16"/>
        </w:rPr>
        <w:t>“-”).</w:t>
      </w:r>
      <w:r>
        <w:rPr>
          <w:spacing w:val="-2"/>
          <w:sz w:val="16"/>
        </w:rPr>
        <w:t> </w:t>
      </w:r>
      <w:r>
        <w:rPr>
          <w:sz w:val="16"/>
        </w:rPr>
        <w:t>Otherwise,</w:t>
      </w:r>
      <w:r>
        <w:rPr>
          <w:spacing w:val="-2"/>
          <w:sz w:val="16"/>
        </w:rPr>
        <w:t> </w:t>
      </w:r>
      <w:r>
        <w:rPr>
          <w:sz w:val="16"/>
        </w:rPr>
        <w:t>the</w:t>
      </w:r>
      <w:r>
        <w:rPr>
          <w:spacing w:val="-2"/>
          <w:sz w:val="16"/>
        </w:rPr>
        <w:t> </w:t>
      </w:r>
      <w:r>
        <w:rPr>
          <w:sz w:val="16"/>
        </w:rPr>
        <w:t>default</w:t>
      </w:r>
      <w:r>
        <w:rPr>
          <w:spacing w:val="-2"/>
          <w:sz w:val="16"/>
        </w:rPr>
        <w:t> </w:t>
      </w:r>
      <w:r>
        <w:rPr>
          <w:sz w:val="16"/>
        </w:rPr>
        <w:t>in</w:t>
      </w:r>
      <w:r>
        <w:rPr>
          <w:spacing w:val="-2"/>
          <w:sz w:val="16"/>
        </w:rPr>
        <w:t> </w:t>
      </w:r>
      <w:r>
        <w:rPr>
          <w:i/>
          <w:sz w:val="16"/>
        </w:rPr>
        <w:t>R</w:t>
      </w:r>
      <w:r>
        <w:rPr>
          <w:i/>
          <w:spacing w:val="-3"/>
          <w:sz w:val="16"/>
        </w:rPr>
        <w:t> </w:t>
      </w:r>
      <w:r>
        <w:rPr>
          <w:sz w:val="16"/>
        </w:rPr>
        <w:t>is</w:t>
      </w:r>
      <w:r>
        <w:rPr>
          <w:spacing w:val="-2"/>
          <w:sz w:val="16"/>
        </w:rPr>
        <w:t> </w:t>
      </w:r>
      <w:r>
        <w:rPr>
          <w:sz w:val="16"/>
        </w:rPr>
        <w:t>to</w:t>
      </w:r>
      <w:r>
        <w:rPr>
          <w:spacing w:val="-2"/>
          <w:sz w:val="16"/>
        </w:rPr>
        <w:t> </w:t>
      </w:r>
      <w:r>
        <w:rPr>
          <w:sz w:val="16"/>
        </w:rPr>
        <w:t>produce</w:t>
      </w:r>
      <w:r>
        <w:rPr>
          <w:spacing w:val="-2"/>
          <w:sz w:val="16"/>
        </w:rPr>
        <w:t> </w:t>
      </w:r>
      <w:r>
        <w:rPr>
          <w:sz w:val="16"/>
        </w:rPr>
        <w:t>a</w:t>
      </w:r>
      <w:r>
        <w:rPr>
          <w:spacing w:val="-2"/>
          <w:sz w:val="16"/>
        </w:rPr>
        <w:t> </w:t>
      </w:r>
      <w:r>
        <w:rPr>
          <w:sz w:val="16"/>
        </w:rPr>
        <w:t>matrix</w:t>
      </w:r>
      <w:r>
        <w:rPr>
          <w:spacing w:val="-2"/>
          <w:sz w:val="16"/>
        </w:rPr>
        <w:t> </w:t>
      </w:r>
      <w:r>
        <w:rPr>
          <w:sz w:val="16"/>
        </w:rPr>
        <w:t>with</w:t>
      </w:r>
      <w:r>
        <w:rPr>
          <w:spacing w:val="-2"/>
          <w:sz w:val="16"/>
        </w:rPr>
        <w:t> </w:t>
      </w:r>
      <w:r>
        <w:rPr>
          <w:i/>
          <w:sz w:val="16"/>
        </w:rPr>
        <w:t>P</w:t>
      </w:r>
      <w:r>
        <w:rPr>
          <w:i/>
          <w:spacing w:val="-3"/>
          <w:sz w:val="16"/>
        </w:rPr>
        <w:t> </w:t>
      </w:r>
      <w:r>
        <w:rPr>
          <w:sz w:val="16"/>
        </w:rPr>
        <w:t>–</w:t>
      </w:r>
      <w:r>
        <w:rPr>
          <w:spacing w:val="-2"/>
          <w:sz w:val="16"/>
        </w:rPr>
        <w:t> </w:t>
      </w:r>
      <w:r>
        <w:rPr>
          <w:sz w:val="16"/>
        </w:rPr>
        <w:t>1</w:t>
      </w:r>
      <w:r>
        <w:rPr>
          <w:spacing w:val="-2"/>
          <w:sz w:val="16"/>
        </w:rPr>
        <w:t> </w:t>
      </w:r>
      <w:r>
        <w:rPr>
          <w:sz w:val="16"/>
        </w:rPr>
        <w:t>columns</w:t>
      </w:r>
      <w:r>
        <w:rPr>
          <w:spacing w:val="-2"/>
          <w:sz w:val="16"/>
        </w:rPr>
        <w:t> </w:t>
      </w:r>
      <w:r>
        <w:rPr>
          <w:sz w:val="16"/>
        </w:rPr>
        <w:t>with</w:t>
      </w:r>
      <w:r>
        <w:rPr>
          <w:spacing w:val="-2"/>
          <w:sz w:val="16"/>
        </w:rPr>
        <w:t> </w:t>
      </w:r>
      <w:r>
        <w:rPr>
          <w:sz w:val="16"/>
        </w:rPr>
        <w:t>the</w:t>
      </w:r>
      <w:r>
        <w:rPr>
          <w:spacing w:val="-2"/>
          <w:sz w:val="16"/>
        </w:rPr>
        <w:t> </w:t>
      </w:r>
      <w:r>
        <w:rPr>
          <w:sz w:val="16"/>
        </w:rPr>
        <w:t>first</w:t>
      </w:r>
      <w:r>
        <w:rPr>
          <w:spacing w:val="-2"/>
          <w:sz w:val="16"/>
        </w:rPr>
        <w:t> </w:t>
      </w:r>
      <w:r>
        <w:rPr>
          <w:sz w:val="16"/>
        </w:rPr>
        <w:t>factor</w:t>
      </w:r>
      <w:r>
        <w:rPr>
          <w:spacing w:val="-2"/>
          <w:sz w:val="16"/>
        </w:rPr>
        <w:t> </w:t>
      </w:r>
      <w:r>
        <w:rPr>
          <w:sz w:val="16"/>
        </w:rPr>
        <w:t>level</w:t>
      </w:r>
      <w:r>
        <w:rPr>
          <w:spacing w:val="40"/>
          <w:sz w:val="16"/>
        </w:rPr>
        <w:t> </w:t>
      </w:r>
      <w:r>
        <w:rPr>
          <w:sz w:val="16"/>
        </w:rPr>
        <w:t>as a reference.</w:t>
      </w:r>
    </w:p>
    <w:p>
      <w:pPr>
        <w:spacing w:after="0" w:line="220" w:lineRule="auto"/>
        <w:jc w:val="both"/>
        <w:rPr>
          <w:sz w:val="14"/>
        </w:rPr>
        <w:sectPr>
          <w:pgSz w:w="10080" w:h="13230"/>
          <w:pgMar w:header="0" w:footer="885" w:top="960" w:bottom="1080" w:left="440" w:right="340"/>
        </w:sectPr>
      </w:pPr>
    </w:p>
    <w:p>
      <w:pPr>
        <w:pStyle w:val="BodyText"/>
        <w:spacing w:line="213" w:lineRule="auto" w:before="96"/>
        <w:ind w:right="1097"/>
      </w:pPr>
      <w:bookmarkStart w:name="_bookmark711" w:id="945"/>
      <w:bookmarkEnd w:id="945"/>
      <w:r>
        <w:rPr/>
      </w:r>
      <w:r>
        <w:rPr/>
        <w:t>The default representation in </w:t>
      </w:r>
      <w:r>
        <w:rPr>
          <w:i/>
        </w:rPr>
        <w:t>R </w:t>
      </w:r>
      <w:r>
        <w:rPr/>
        <w:t>is to use the first factor level as a </w:t>
      </w:r>
      <w:r>
        <w:rPr>
          <w:i/>
        </w:rPr>
        <w:t>reference </w:t>
      </w:r>
      <w:r>
        <w:rPr/>
        <w:t>and </w:t>
      </w:r>
      <w:r>
        <w:rPr/>
        <w:t>inter‐ pret the remaining levels relative to that factor:</w:t>
      </w:r>
    </w:p>
    <w:p>
      <w:pPr>
        <w:spacing w:line="220" w:lineRule="auto" w:before="123"/>
        <w:ind w:left="1934" w:right="2880" w:hanging="595"/>
        <w:jc w:val="left"/>
        <w:rPr>
          <w:rFonts w:ascii="BIZ UDGothic"/>
          <w:sz w:val="17"/>
        </w:rPr>
      </w:pPr>
      <w:r>
        <w:rPr>
          <w:rFonts w:ascii="BIZ UDGothic"/>
          <w:color w:val="CC00FF"/>
          <w:sz w:val="17"/>
        </w:rPr>
        <w:t>lm</w:t>
      </w:r>
      <w:r>
        <w:rPr>
          <w:rFonts w:ascii="BIZ UDGothic"/>
          <w:sz w:val="17"/>
        </w:rPr>
        <w:t>(</w:t>
      </w:r>
      <w:r>
        <w:rPr>
          <w:rFonts w:ascii="BIZ UDGothic"/>
          <w:color w:val="000087"/>
          <w:sz w:val="17"/>
        </w:rPr>
        <w:t>AdjSalePrice</w:t>
      </w:r>
      <w:r>
        <w:rPr>
          <w:rFonts w:ascii="BIZ UDGothic"/>
          <w:color w:val="000087"/>
          <w:spacing w:val="-6"/>
          <w:sz w:val="17"/>
        </w:rPr>
        <w:t> </w:t>
      </w:r>
      <w:r>
        <w:rPr>
          <w:rFonts w:ascii="BIZ UDGothic"/>
          <w:color w:val="545454"/>
          <w:sz w:val="17"/>
        </w:rPr>
        <w:t>~</w:t>
      </w:r>
      <w:r>
        <w:rPr>
          <w:rFonts w:ascii="BIZ UDGothic"/>
          <w:color w:val="545454"/>
          <w:spacing w:val="-6"/>
          <w:sz w:val="17"/>
        </w:rPr>
        <w:t> </w:t>
      </w:r>
      <w:r>
        <w:rPr>
          <w:rFonts w:ascii="BIZ UDGothic"/>
          <w:color w:val="000087"/>
          <w:sz w:val="17"/>
        </w:rPr>
        <w:t>SqFtTotLiving</w:t>
      </w:r>
      <w:r>
        <w:rPr>
          <w:rFonts w:ascii="BIZ UDGothic"/>
          <w:color w:val="000087"/>
          <w:spacing w:val="-6"/>
          <w:sz w:val="17"/>
        </w:rPr>
        <w:t> </w:t>
      </w:r>
      <w:r>
        <w:rPr>
          <w:rFonts w:ascii="BIZ UDGothic"/>
          <w:color w:val="545454"/>
          <w:sz w:val="17"/>
        </w:rPr>
        <w:t>+</w:t>
      </w:r>
      <w:r>
        <w:rPr>
          <w:rFonts w:ascii="BIZ UDGothic"/>
          <w:color w:val="545454"/>
          <w:spacing w:val="-6"/>
          <w:sz w:val="17"/>
        </w:rPr>
        <w:t> </w:t>
      </w:r>
      <w:r>
        <w:rPr>
          <w:rFonts w:ascii="BIZ UDGothic"/>
          <w:color w:val="000087"/>
          <w:sz w:val="17"/>
        </w:rPr>
        <w:t>SqFtLot</w:t>
      </w:r>
      <w:r>
        <w:rPr>
          <w:rFonts w:ascii="BIZ UDGothic"/>
          <w:color w:val="000087"/>
          <w:spacing w:val="-6"/>
          <w:sz w:val="17"/>
        </w:rPr>
        <w:t> </w:t>
      </w:r>
      <w:r>
        <w:rPr>
          <w:rFonts w:ascii="BIZ UDGothic"/>
          <w:color w:val="545454"/>
          <w:sz w:val="17"/>
        </w:rPr>
        <w:t>+</w:t>
      </w:r>
      <w:r>
        <w:rPr>
          <w:rFonts w:ascii="BIZ UDGothic"/>
          <w:color w:val="545454"/>
          <w:spacing w:val="-6"/>
          <w:sz w:val="17"/>
        </w:rPr>
        <w:t> </w:t>
      </w:r>
      <w:r>
        <w:rPr>
          <w:rFonts w:ascii="BIZ UDGothic"/>
          <w:color w:val="000087"/>
          <w:sz w:val="17"/>
        </w:rPr>
        <w:t>Bathrooms</w:t>
      </w:r>
      <w:r>
        <w:rPr>
          <w:rFonts w:ascii="BIZ UDGothic"/>
          <w:color w:val="000087"/>
          <w:spacing w:val="-6"/>
          <w:sz w:val="17"/>
        </w:rPr>
        <w:t> </w:t>
      </w:r>
      <w:r>
        <w:rPr>
          <w:rFonts w:ascii="BIZ UDGothic"/>
          <w:color w:val="545454"/>
          <w:sz w:val="17"/>
        </w:rPr>
        <w:t>+ </w:t>
      </w:r>
      <w:r>
        <w:rPr>
          <w:rFonts w:ascii="BIZ UDGothic"/>
          <w:color w:val="000087"/>
          <w:sz w:val="17"/>
        </w:rPr>
        <w:t>Bedrooms </w:t>
      </w:r>
      <w:r>
        <w:rPr>
          <w:rFonts w:ascii="BIZ UDGothic"/>
          <w:color w:val="545454"/>
          <w:sz w:val="17"/>
        </w:rPr>
        <w:t>+ </w:t>
      </w:r>
      <w:r>
        <w:rPr>
          <w:rFonts w:ascii="BIZ UDGothic"/>
          <w:color w:val="000087"/>
          <w:sz w:val="17"/>
        </w:rPr>
        <w:t>BldgGrade </w:t>
      </w:r>
      <w:r>
        <w:rPr>
          <w:rFonts w:ascii="BIZ UDGothic"/>
          <w:color w:val="545454"/>
          <w:sz w:val="17"/>
        </w:rPr>
        <w:t>+ </w:t>
      </w:r>
      <w:r>
        <w:rPr>
          <w:rFonts w:ascii="BIZ UDGothic"/>
          <w:color w:val="000087"/>
          <w:sz w:val="17"/>
        </w:rPr>
        <w:t>PropertyType</w:t>
      </w:r>
      <w:r>
        <w:rPr>
          <w:rFonts w:ascii="BIZ UDGothic"/>
          <w:sz w:val="17"/>
        </w:rPr>
        <w:t>, </w:t>
      </w:r>
      <w:r>
        <w:rPr>
          <w:rFonts w:ascii="BIZ UDGothic"/>
          <w:color w:val="000087"/>
          <w:spacing w:val="-2"/>
          <w:sz w:val="17"/>
        </w:rPr>
        <w:t>data</w:t>
      </w:r>
      <w:r>
        <w:rPr>
          <w:rFonts w:ascii="BIZ UDGothic"/>
          <w:color w:val="545454"/>
          <w:spacing w:val="-2"/>
          <w:sz w:val="17"/>
        </w:rPr>
        <w:t>=</w:t>
      </w:r>
      <w:r>
        <w:rPr>
          <w:rFonts w:ascii="BIZ UDGothic"/>
          <w:color w:val="000087"/>
          <w:spacing w:val="-2"/>
          <w:sz w:val="17"/>
        </w:rPr>
        <w:t>house</w:t>
      </w:r>
      <w:r>
        <w:rPr>
          <w:rFonts w:ascii="BIZ UDGothic"/>
          <w:spacing w:val="-2"/>
          <w:sz w:val="17"/>
        </w:rPr>
        <w:t>)</w:t>
      </w:r>
    </w:p>
    <w:p>
      <w:pPr>
        <w:spacing w:line="213" w:lineRule="exact" w:before="191"/>
        <w:ind w:left="1339" w:right="0" w:firstLine="0"/>
        <w:jc w:val="left"/>
        <w:rPr>
          <w:rFonts w:ascii="BIZ UDGothic"/>
          <w:sz w:val="17"/>
        </w:rPr>
      </w:pPr>
      <w:r>
        <w:rPr>
          <w:rFonts w:ascii="BIZ UDGothic"/>
          <w:color w:val="000087"/>
          <w:spacing w:val="-2"/>
          <w:sz w:val="17"/>
        </w:rPr>
        <w:t>Call</w:t>
      </w:r>
      <w:r>
        <w:rPr>
          <w:rFonts w:ascii="BIZ UDGothic"/>
          <w:color w:val="545454"/>
          <w:spacing w:val="-2"/>
          <w:sz w:val="17"/>
        </w:rPr>
        <w:t>:</w:t>
      </w:r>
    </w:p>
    <w:p>
      <w:pPr>
        <w:spacing w:line="220" w:lineRule="auto" w:before="6"/>
        <w:ind w:left="1679" w:right="2156" w:hanging="340"/>
        <w:jc w:val="left"/>
        <w:rPr>
          <w:rFonts w:ascii="BIZ UDGothic"/>
          <w:sz w:val="17"/>
        </w:rPr>
      </w:pPr>
      <w:r>
        <w:rPr>
          <w:rFonts w:ascii="BIZ UDGothic"/>
          <w:color w:val="CC00FF"/>
          <w:sz w:val="17"/>
        </w:rPr>
        <w:t>lm</w:t>
      </w:r>
      <w:r>
        <w:rPr>
          <w:rFonts w:ascii="BIZ UDGothic"/>
          <w:sz w:val="17"/>
        </w:rPr>
        <w:t>(</w:t>
      </w:r>
      <w:r>
        <w:rPr>
          <w:rFonts w:ascii="BIZ UDGothic"/>
          <w:color w:val="000087"/>
          <w:sz w:val="17"/>
        </w:rPr>
        <w:t>formula</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AdjSalePrice</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SqFtTotLiving</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SqFtLot</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Bathrooms</w:t>
      </w:r>
      <w:r>
        <w:rPr>
          <w:rFonts w:ascii="BIZ UDGothic"/>
          <w:color w:val="000087"/>
          <w:spacing w:val="-5"/>
          <w:sz w:val="17"/>
        </w:rPr>
        <w:t> </w:t>
      </w:r>
      <w:r>
        <w:rPr>
          <w:rFonts w:ascii="BIZ UDGothic"/>
          <w:color w:val="545454"/>
          <w:sz w:val="17"/>
        </w:rPr>
        <w:t>+ </w:t>
      </w:r>
      <w:r>
        <w:rPr>
          <w:rFonts w:ascii="BIZ UDGothic"/>
          <w:color w:val="000087"/>
          <w:sz w:val="17"/>
        </w:rPr>
        <w:t>Bedrooms </w:t>
      </w:r>
      <w:r>
        <w:rPr>
          <w:rFonts w:ascii="BIZ UDGothic"/>
          <w:color w:val="545454"/>
          <w:sz w:val="17"/>
        </w:rPr>
        <w:t>+ </w:t>
      </w:r>
      <w:r>
        <w:rPr>
          <w:rFonts w:ascii="BIZ UDGothic"/>
          <w:color w:val="000087"/>
          <w:sz w:val="17"/>
        </w:rPr>
        <w:t>BldgGrade </w:t>
      </w:r>
      <w:r>
        <w:rPr>
          <w:rFonts w:ascii="BIZ UDGothic"/>
          <w:color w:val="545454"/>
          <w:sz w:val="17"/>
        </w:rPr>
        <w:t>+ </w:t>
      </w:r>
      <w:r>
        <w:rPr>
          <w:rFonts w:ascii="BIZ UDGothic"/>
          <w:color w:val="000087"/>
          <w:sz w:val="17"/>
        </w:rPr>
        <w:t>PropertyType</w:t>
      </w:r>
      <w:r>
        <w:rPr>
          <w:rFonts w:ascii="BIZ UDGothic"/>
          <w:sz w:val="17"/>
        </w:rPr>
        <w:t>, </w:t>
      </w:r>
      <w:r>
        <w:rPr>
          <w:rFonts w:ascii="BIZ UDGothic"/>
          <w:color w:val="000087"/>
          <w:sz w:val="17"/>
        </w:rPr>
        <w:t>data </w:t>
      </w:r>
      <w:r>
        <w:rPr>
          <w:rFonts w:ascii="BIZ UDGothic"/>
          <w:color w:val="545454"/>
          <w:sz w:val="17"/>
        </w:rPr>
        <w:t>= </w:t>
      </w:r>
      <w:r>
        <w:rPr>
          <w:rFonts w:ascii="BIZ UDGothic"/>
          <w:color w:val="000087"/>
          <w:sz w:val="17"/>
        </w:rPr>
        <w:t>house</w:t>
      </w:r>
      <w:r>
        <w:rPr>
          <w:rFonts w:ascii="BIZ UDGothic"/>
          <w:sz w:val="17"/>
        </w:rPr>
        <w:t>)</w:t>
      </w:r>
    </w:p>
    <w:p>
      <w:pPr>
        <w:spacing w:line="212" w:lineRule="exact" w:before="191"/>
        <w:ind w:left="1339" w:right="0" w:firstLine="0"/>
        <w:jc w:val="left"/>
        <w:rPr>
          <w:rFonts w:ascii="BIZ UDGothic"/>
          <w:sz w:val="17"/>
        </w:rPr>
      </w:pPr>
      <w:r>
        <w:rPr>
          <w:rFonts w:ascii="BIZ UDGothic"/>
          <w:color w:val="000087"/>
          <w:spacing w:val="-2"/>
          <w:sz w:val="17"/>
        </w:rPr>
        <w:t>Coefficients</w:t>
      </w:r>
      <w:r>
        <w:rPr>
          <w:rFonts w:ascii="BIZ UDGothic"/>
          <w:color w:val="545454"/>
          <w:spacing w:val="-2"/>
          <w:sz w:val="17"/>
        </w:rPr>
        <w:t>:</w:t>
      </w:r>
    </w:p>
    <w:p>
      <w:pPr>
        <w:tabs>
          <w:tab w:pos="2124" w:val="left" w:leader="none"/>
        </w:tabs>
        <w:spacing w:line="204" w:lineRule="exact" w:before="0"/>
        <w:ind w:left="0" w:right="3538" w:firstLine="0"/>
        <w:jc w:val="right"/>
        <w:rPr>
          <w:rFonts w:ascii="BIZ UDGothic"/>
          <w:sz w:val="17"/>
        </w:rPr>
      </w:pPr>
      <w:r>
        <w:rPr>
          <w:rFonts w:ascii="BIZ UDGothic"/>
          <w:spacing w:val="-2"/>
          <w:sz w:val="17"/>
        </w:rPr>
        <w:t>(</w:t>
      </w:r>
      <w:r>
        <w:rPr>
          <w:rFonts w:ascii="BIZ UDGothic"/>
          <w:color w:val="000087"/>
          <w:spacing w:val="-2"/>
          <w:sz w:val="17"/>
        </w:rPr>
        <w:t>Intercept</w:t>
      </w:r>
      <w:r>
        <w:rPr>
          <w:rFonts w:ascii="BIZ UDGothic"/>
          <w:spacing w:val="-2"/>
          <w:sz w:val="17"/>
        </w:rPr>
        <w:t>)</w:t>
      </w:r>
      <w:r>
        <w:rPr>
          <w:rFonts w:ascii="BIZ UDGothic"/>
          <w:sz w:val="17"/>
        </w:rPr>
        <w:tab/>
      </w:r>
      <w:r>
        <w:rPr>
          <w:rFonts w:ascii="BIZ UDGothic"/>
          <w:color w:val="000087"/>
          <w:spacing w:val="-2"/>
          <w:sz w:val="17"/>
        </w:rPr>
        <w:t>SqFtTotLiving</w:t>
      </w:r>
    </w:p>
    <w:p>
      <w:pPr>
        <w:tabs>
          <w:tab w:pos="2379" w:val="left" w:leader="none"/>
        </w:tabs>
        <w:spacing w:line="204" w:lineRule="exact" w:before="0"/>
        <w:ind w:left="0" w:right="3538" w:firstLine="0"/>
        <w:jc w:val="right"/>
        <w:rPr>
          <w:rFonts w:ascii="BIZ UDGothic"/>
          <w:sz w:val="17"/>
        </w:rPr>
      </w:pPr>
      <w:r>
        <w:rPr>
          <w:rFonts w:ascii="BIZ UDGothic"/>
          <w:color w:val="FF6600"/>
          <w:sz w:val="17"/>
        </w:rPr>
        <w:t>-</w:t>
      </w:r>
      <w:r>
        <w:rPr>
          <w:rFonts w:ascii="BIZ UDGothic"/>
          <w:color w:val="FF6600"/>
          <w:spacing w:val="-2"/>
          <w:sz w:val="17"/>
        </w:rPr>
        <w:t>4.468e+05</w:t>
      </w:r>
      <w:r>
        <w:rPr>
          <w:rFonts w:ascii="BIZ UDGothic"/>
          <w:color w:val="FF6600"/>
          <w:sz w:val="17"/>
        </w:rPr>
        <w:tab/>
      </w:r>
      <w:r>
        <w:rPr>
          <w:rFonts w:ascii="BIZ UDGothic"/>
          <w:color w:val="FF6600"/>
          <w:spacing w:val="-2"/>
          <w:sz w:val="17"/>
        </w:rPr>
        <w:t>2.234e+02</w:t>
      </w:r>
    </w:p>
    <w:p>
      <w:pPr>
        <w:tabs>
          <w:tab w:pos="2124" w:val="left" w:leader="none"/>
        </w:tabs>
        <w:spacing w:line="204" w:lineRule="exact" w:before="0"/>
        <w:ind w:left="0" w:right="3538" w:firstLine="0"/>
        <w:jc w:val="right"/>
        <w:rPr>
          <w:rFonts w:ascii="BIZ UDGothic"/>
          <w:sz w:val="17"/>
        </w:rPr>
      </w:pPr>
      <w:r>
        <w:rPr>
          <w:rFonts w:ascii="BIZ UDGothic"/>
          <w:color w:val="000087"/>
          <w:spacing w:val="-2"/>
          <w:sz w:val="17"/>
        </w:rPr>
        <w:t>SqFtLot</w:t>
      </w:r>
      <w:r>
        <w:rPr>
          <w:rFonts w:ascii="BIZ UDGothic"/>
          <w:color w:val="000087"/>
          <w:sz w:val="17"/>
        </w:rPr>
        <w:tab/>
      </w:r>
      <w:r>
        <w:rPr>
          <w:rFonts w:ascii="BIZ UDGothic"/>
          <w:color w:val="000087"/>
          <w:spacing w:val="-2"/>
          <w:sz w:val="17"/>
        </w:rPr>
        <w:t>Bathrooms</w:t>
      </w:r>
    </w:p>
    <w:p>
      <w:pPr>
        <w:tabs>
          <w:tab w:pos="2294" w:val="left" w:leader="none"/>
        </w:tabs>
        <w:spacing w:line="204" w:lineRule="exact" w:before="0"/>
        <w:ind w:left="0" w:right="3538" w:firstLine="0"/>
        <w:jc w:val="right"/>
        <w:rPr>
          <w:rFonts w:ascii="BIZ UDGothic"/>
          <w:sz w:val="17"/>
        </w:rPr>
      </w:pPr>
      <w:r>
        <w:rPr>
          <w:rFonts w:ascii="BIZ UDGothic"/>
          <w:color w:val="FF6600"/>
          <w:sz w:val="17"/>
        </w:rPr>
        <w:t>-7.037e-</w:t>
      </w:r>
      <w:r>
        <w:rPr>
          <w:rFonts w:ascii="BIZ UDGothic"/>
          <w:color w:val="FF6600"/>
          <w:spacing w:val="-5"/>
          <w:sz w:val="17"/>
        </w:rPr>
        <w:t>02</w:t>
      </w:r>
      <w:r>
        <w:rPr>
          <w:rFonts w:ascii="BIZ UDGothic"/>
          <w:color w:val="FF6600"/>
          <w:sz w:val="17"/>
        </w:rPr>
        <w:tab/>
        <w:t>-</w:t>
      </w:r>
      <w:r>
        <w:rPr>
          <w:rFonts w:ascii="BIZ UDGothic"/>
          <w:color w:val="FF6600"/>
          <w:spacing w:val="-2"/>
          <w:sz w:val="17"/>
        </w:rPr>
        <w:t>1.598e+04</w:t>
      </w:r>
    </w:p>
    <w:p>
      <w:pPr>
        <w:tabs>
          <w:tab w:pos="2209" w:val="left" w:leader="none"/>
        </w:tabs>
        <w:spacing w:line="204" w:lineRule="exact" w:before="0"/>
        <w:ind w:left="0" w:right="3538" w:firstLine="0"/>
        <w:jc w:val="right"/>
        <w:rPr>
          <w:rFonts w:ascii="BIZ UDGothic"/>
          <w:sz w:val="17"/>
        </w:rPr>
      </w:pPr>
      <w:r>
        <w:rPr>
          <w:rFonts w:ascii="BIZ UDGothic"/>
          <w:color w:val="000087"/>
          <w:spacing w:val="-2"/>
          <w:sz w:val="17"/>
        </w:rPr>
        <w:t>Bedrooms</w:t>
      </w:r>
      <w:r>
        <w:rPr>
          <w:rFonts w:ascii="BIZ UDGothic"/>
          <w:color w:val="000087"/>
          <w:sz w:val="17"/>
        </w:rPr>
        <w:tab/>
      </w:r>
      <w:r>
        <w:rPr>
          <w:rFonts w:ascii="BIZ UDGothic"/>
          <w:color w:val="000087"/>
          <w:spacing w:val="-2"/>
          <w:sz w:val="17"/>
        </w:rPr>
        <w:t>BldgGrade</w:t>
      </w:r>
    </w:p>
    <w:p>
      <w:pPr>
        <w:tabs>
          <w:tab w:pos="2379" w:val="left" w:leader="none"/>
        </w:tabs>
        <w:spacing w:line="212" w:lineRule="exact" w:before="0"/>
        <w:ind w:left="0" w:right="3538" w:firstLine="0"/>
        <w:jc w:val="right"/>
        <w:rPr>
          <w:rFonts w:ascii="BIZ UDGothic"/>
          <w:sz w:val="17"/>
        </w:rPr>
      </w:pPr>
      <w:r>
        <w:rPr>
          <w:rFonts w:ascii="BIZ UDGothic"/>
          <w:color w:val="FF6600"/>
          <w:sz w:val="17"/>
        </w:rPr>
        <w:t>-</w:t>
      </w:r>
      <w:r>
        <w:rPr>
          <w:rFonts w:ascii="BIZ UDGothic"/>
          <w:color w:val="FF6600"/>
          <w:spacing w:val="-2"/>
          <w:sz w:val="17"/>
        </w:rPr>
        <w:t>5.089e+04</w:t>
      </w:r>
      <w:r>
        <w:rPr>
          <w:rFonts w:ascii="BIZ UDGothic"/>
          <w:color w:val="FF6600"/>
          <w:sz w:val="17"/>
        </w:rPr>
        <w:tab/>
      </w:r>
      <w:r>
        <w:rPr>
          <w:rFonts w:ascii="BIZ UDGothic"/>
          <w:color w:val="FF6600"/>
          <w:spacing w:val="-2"/>
          <w:sz w:val="17"/>
        </w:rPr>
        <w:t>1.094e+05</w:t>
      </w:r>
    </w:p>
    <w:p>
      <w:pPr>
        <w:tabs>
          <w:tab w:pos="2634" w:val="left" w:leader="none"/>
        </w:tabs>
        <w:spacing w:line="196" w:lineRule="exact" w:before="0"/>
        <w:ind w:left="0" w:right="3538" w:firstLine="0"/>
        <w:jc w:val="right"/>
        <w:rPr>
          <w:rFonts w:ascii="BIZ UDGothic"/>
          <w:sz w:val="17"/>
        </w:rPr>
      </w:pPr>
      <w:r>
        <w:rPr>
          <w:rFonts w:ascii="BIZ UDGothic"/>
          <w:color w:val="000087"/>
          <w:sz w:val="17"/>
        </w:rPr>
        <w:t>PropertyTypeSingle </w:t>
      </w:r>
      <w:r>
        <w:rPr>
          <w:rFonts w:ascii="BIZ UDGothic"/>
          <w:color w:val="000087"/>
          <w:spacing w:val="-2"/>
          <w:sz w:val="17"/>
        </w:rPr>
        <w:t>Family</w:t>
      </w:r>
      <w:r>
        <w:rPr>
          <w:rFonts w:ascii="BIZ UDGothic"/>
          <w:color w:val="000087"/>
          <w:sz w:val="17"/>
        </w:rPr>
        <w:tab/>
      </w:r>
      <w:r>
        <w:rPr>
          <w:rFonts w:ascii="BIZ UDGothic"/>
          <w:color w:val="000087"/>
          <w:spacing w:val="-2"/>
          <w:sz w:val="17"/>
        </w:rPr>
        <w:t>PropertyTypeTownhouse</w:t>
      </w:r>
    </w:p>
    <w:p>
      <w:pPr>
        <w:tabs>
          <w:tab w:pos="2294" w:val="left" w:leader="none"/>
        </w:tabs>
        <w:spacing w:line="212" w:lineRule="exact" w:before="0"/>
        <w:ind w:left="0" w:right="3538" w:firstLine="0"/>
        <w:jc w:val="right"/>
        <w:rPr>
          <w:rFonts w:ascii="BIZ UDGothic"/>
          <w:sz w:val="17"/>
        </w:rPr>
      </w:pPr>
      <w:r>
        <w:rPr>
          <w:rFonts w:ascii="BIZ UDGothic"/>
          <w:color w:val="FF6600"/>
          <w:sz w:val="17"/>
        </w:rPr>
        <w:t>-</w:t>
      </w:r>
      <w:r>
        <w:rPr>
          <w:rFonts w:ascii="BIZ UDGothic"/>
          <w:color w:val="FF6600"/>
          <w:spacing w:val="-2"/>
          <w:sz w:val="17"/>
        </w:rPr>
        <w:t>8.468e+04</w:t>
      </w:r>
      <w:r>
        <w:rPr>
          <w:rFonts w:ascii="BIZ UDGothic"/>
          <w:color w:val="FF6600"/>
          <w:sz w:val="17"/>
        </w:rPr>
        <w:tab/>
        <w:t>-</w:t>
      </w:r>
      <w:r>
        <w:rPr>
          <w:rFonts w:ascii="BIZ UDGothic"/>
          <w:color w:val="FF6600"/>
          <w:spacing w:val="-2"/>
          <w:sz w:val="17"/>
        </w:rPr>
        <w:t>1.151e+05</w:t>
      </w:r>
    </w:p>
    <w:p>
      <w:pPr>
        <w:spacing w:line="211" w:lineRule="auto" w:before="123"/>
        <w:ind w:left="1000" w:right="1097" w:firstLine="0"/>
        <w:jc w:val="both"/>
        <w:rPr>
          <w:sz w:val="21"/>
        </w:rPr>
      </w:pPr>
      <w:r>
        <w:rPr>
          <w:sz w:val="21"/>
        </w:rPr>
        <w:t>The method </w:t>
      </w:r>
      <w:r>
        <w:rPr>
          <w:rFonts w:ascii="BIZ UDGothic"/>
          <w:sz w:val="20"/>
        </w:rPr>
        <w:t>get_dummies </w:t>
      </w:r>
      <w:r>
        <w:rPr>
          <w:sz w:val="21"/>
        </w:rPr>
        <w:t>takes the optional keyword argument </w:t>
      </w:r>
      <w:r>
        <w:rPr>
          <w:rFonts w:ascii="BIZ UDGothic"/>
          <w:sz w:val="20"/>
        </w:rPr>
        <w:t>drop_first </w:t>
      </w:r>
      <w:r>
        <w:rPr>
          <w:sz w:val="21"/>
        </w:rPr>
        <w:t>to exclude the first factor as </w:t>
      </w:r>
      <w:r>
        <w:rPr>
          <w:i/>
          <w:sz w:val="21"/>
        </w:rPr>
        <w:t>reference</w:t>
      </w:r>
      <w:r>
        <w:rPr>
          <w:sz w:val="21"/>
        </w:rPr>
        <w:t>:</w:t>
      </w:r>
    </w:p>
    <w:p>
      <w:pPr>
        <w:spacing w:line="220" w:lineRule="auto" w:before="125"/>
        <w:ind w:left="2529" w:right="2156" w:hanging="1190"/>
        <w:jc w:val="left"/>
        <w:rPr>
          <w:rFonts w:ascii="BIZ UDGothic"/>
          <w:sz w:val="17"/>
        </w:rPr>
      </w:pPr>
      <w:r>
        <w:rPr>
          <w:rFonts w:ascii="BIZ UDGothic"/>
          <w:color w:val="000087"/>
          <w:sz w:val="17"/>
        </w:rPr>
        <w:t>predictors</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sz w:val="17"/>
        </w:rPr>
        <w:t>[</w:t>
      </w:r>
      <w:r>
        <w:rPr>
          <w:rFonts w:ascii="BIZ UDGothic"/>
          <w:color w:val="CC3300"/>
          <w:sz w:val="17"/>
        </w:rPr>
        <w:t>'SqFtTotLiving'</w:t>
      </w:r>
      <w:r>
        <w:rPr>
          <w:rFonts w:ascii="BIZ UDGothic"/>
          <w:sz w:val="17"/>
        </w:rPr>
        <w:t>,</w:t>
      </w:r>
      <w:r>
        <w:rPr>
          <w:rFonts w:ascii="BIZ UDGothic"/>
          <w:spacing w:val="-8"/>
          <w:sz w:val="17"/>
        </w:rPr>
        <w:t> </w:t>
      </w:r>
      <w:r>
        <w:rPr>
          <w:rFonts w:ascii="BIZ UDGothic"/>
          <w:color w:val="CC3300"/>
          <w:sz w:val="17"/>
        </w:rPr>
        <w:t>'SqFtLot'</w:t>
      </w:r>
      <w:r>
        <w:rPr>
          <w:rFonts w:ascii="BIZ UDGothic"/>
          <w:sz w:val="17"/>
        </w:rPr>
        <w:t>,</w:t>
      </w:r>
      <w:r>
        <w:rPr>
          <w:rFonts w:ascii="BIZ UDGothic"/>
          <w:spacing w:val="-8"/>
          <w:sz w:val="17"/>
        </w:rPr>
        <w:t> </w:t>
      </w:r>
      <w:r>
        <w:rPr>
          <w:rFonts w:ascii="BIZ UDGothic"/>
          <w:color w:val="CC3300"/>
          <w:sz w:val="17"/>
        </w:rPr>
        <w:t>'Bathrooms'</w:t>
      </w:r>
      <w:r>
        <w:rPr>
          <w:rFonts w:ascii="BIZ UDGothic"/>
          <w:sz w:val="17"/>
        </w:rPr>
        <w:t>,</w:t>
      </w:r>
      <w:r>
        <w:rPr>
          <w:rFonts w:ascii="BIZ UDGothic"/>
          <w:spacing w:val="-8"/>
          <w:sz w:val="17"/>
        </w:rPr>
        <w:t> </w:t>
      </w:r>
      <w:r>
        <w:rPr>
          <w:rFonts w:ascii="BIZ UDGothic"/>
          <w:color w:val="CC3300"/>
          <w:sz w:val="17"/>
        </w:rPr>
        <w:t>'Bedrooms'</w:t>
      </w:r>
      <w:r>
        <w:rPr>
          <w:rFonts w:ascii="BIZ UDGothic"/>
          <w:sz w:val="17"/>
        </w:rPr>
        <w:t>, </w:t>
      </w:r>
      <w:r>
        <w:rPr>
          <w:rFonts w:ascii="BIZ UDGothic"/>
          <w:color w:val="CC3300"/>
          <w:sz w:val="17"/>
        </w:rPr>
        <w:t>'BldgGrade'</w:t>
      </w:r>
      <w:r>
        <w:rPr>
          <w:rFonts w:ascii="BIZ UDGothic"/>
          <w:sz w:val="17"/>
        </w:rPr>
        <w:t>, </w:t>
      </w:r>
      <w:r>
        <w:rPr>
          <w:rFonts w:ascii="BIZ UDGothic"/>
          <w:color w:val="CC3300"/>
          <w:sz w:val="17"/>
        </w:rPr>
        <w:t>'PropertyType'</w:t>
      </w:r>
      <w:r>
        <w:rPr>
          <w:rFonts w:ascii="BIZ UDGothic"/>
          <w:sz w:val="17"/>
        </w:rPr>
        <w:t>]</w:t>
      </w:r>
    </w:p>
    <w:p>
      <w:pPr>
        <w:spacing w:before="191"/>
        <w:ind w:left="1339" w:right="0" w:firstLine="0"/>
        <w:jc w:val="left"/>
        <w:rPr>
          <w:rFonts w:ascii="BIZ UDGothic"/>
          <w:sz w:val="17"/>
        </w:rPr>
      </w:pPr>
      <w:r>
        <w:rPr>
          <w:rFonts w:ascii="BIZ UDGothic"/>
          <w:color w:val="000087"/>
          <w:sz w:val="17"/>
        </w:rPr>
        <w:t>X </w:t>
      </w:r>
      <w:r>
        <w:rPr>
          <w:rFonts w:ascii="BIZ UDGothic"/>
          <w:color w:val="545454"/>
          <w:sz w:val="17"/>
        </w:rPr>
        <w:t>= </w:t>
      </w:r>
      <w:r>
        <w:rPr>
          <w:rFonts w:ascii="BIZ UDGothic"/>
          <w:color w:val="000087"/>
          <w:sz w:val="17"/>
        </w:rPr>
        <w:t>pd</w:t>
      </w:r>
      <w:r>
        <w:rPr>
          <w:rFonts w:ascii="BIZ UDGothic"/>
          <w:color w:val="545454"/>
          <w:sz w:val="17"/>
        </w:rPr>
        <w:t>.</w:t>
      </w:r>
      <w:r>
        <w:rPr>
          <w:rFonts w:ascii="BIZ UDGothic"/>
          <w:color w:val="000087"/>
          <w:sz w:val="17"/>
        </w:rPr>
        <w:t>get_dummies</w:t>
      </w:r>
      <w:r>
        <w:rPr>
          <w:rFonts w:ascii="BIZ UDGothic"/>
          <w:sz w:val="17"/>
        </w:rPr>
        <w:t>(</w:t>
      </w:r>
      <w:r>
        <w:rPr>
          <w:rFonts w:ascii="BIZ UDGothic"/>
          <w:color w:val="000087"/>
          <w:sz w:val="17"/>
        </w:rPr>
        <w:t>house</w:t>
      </w:r>
      <w:r>
        <w:rPr>
          <w:rFonts w:ascii="BIZ UDGothic"/>
          <w:sz w:val="17"/>
        </w:rPr>
        <w:t>[</w:t>
      </w:r>
      <w:r>
        <w:rPr>
          <w:rFonts w:ascii="BIZ UDGothic"/>
          <w:color w:val="000087"/>
          <w:sz w:val="17"/>
        </w:rPr>
        <w:t>predictors</w:t>
      </w:r>
      <w:r>
        <w:rPr>
          <w:rFonts w:ascii="BIZ UDGothic"/>
          <w:sz w:val="17"/>
        </w:rPr>
        <w:t>], </w:t>
      </w:r>
      <w:r>
        <w:rPr>
          <w:rFonts w:ascii="BIZ UDGothic"/>
          <w:color w:val="000087"/>
          <w:spacing w:val="-2"/>
          <w:sz w:val="17"/>
        </w:rPr>
        <w:t>drop_first</w:t>
      </w:r>
      <w:r>
        <w:rPr>
          <w:rFonts w:ascii="BIZ UDGothic"/>
          <w:color w:val="545454"/>
          <w:spacing w:val="-2"/>
          <w:sz w:val="17"/>
        </w:rPr>
        <w:t>=</w:t>
      </w:r>
      <w:r>
        <w:rPr>
          <w:rFonts w:ascii="BIZ UDGothic"/>
          <w:color w:val="336666"/>
          <w:spacing w:val="-2"/>
          <w:sz w:val="17"/>
        </w:rPr>
        <w:t>True</w:t>
      </w:r>
      <w:r>
        <w:rPr>
          <w:rFonts w:ascii="BIZ UDGothic"/>
          <w:spacing w:val="-2"/>
          <w:sz w:val="17"/>
        </w:rPr>
        <w:t>)</w:t>
      </w:r>
    </w:p>
    <w:p>
      <w:pPr>
        <w:spacing w:line="220" w:lineRule="auto" w:before="201"/>
        <w:ind w:left="1339" w:right="4212" w:firstLine="0"/>
        <w:jc w:val="left"/>
        <w:rPr>
          <w:rFonts w:ascii="BIZ UDGothic"/>
          <w:sz w:val="17"/>
        </w:rPr>
      </w:pPr>
      <w:r>
        <w:rPr>
          <w:rFonts w:ascii="BIZ UDGothic"/>
          <w:color w:val="000087"/>
          <w:sz w:val="17"/>
        </w:rPr>
        <w:t>house_lm_factor </w:t>
      </w:r>
      <w:r>
        <w:rPr>
          <w:rFonts w:ascii="BIZ UDGothic"/>
          <w:color w:val="545454"/>
          <w:sz w:val="17"/>
        </w:rPr>
        <w:t>= </w:t>
      </w:r>
      <w:r>
        <w:rPr>
          <w:rFonts w:ascii="BIZ UDGothic"/>
          <w:color w:val="000087"/>
          <w:sz w:val="17"/>
        </w:rPr>
        <w:t>LinearRegression</w:t>
      </w:r>
      <w:r>
        <w:rPr>
          <w:rFonts w:ascii="BIZ UDGothic"/>
          <w:sz w:val="17"/>
        </w:rPr>
        <w:t>() </w:t>
      </w:r>
      <w:r>
        <w:rPr>
          <w:rFonts w:ascii="BIZ UDGothic"/>
          <w:color w:val="000087"/>
          <w:sz w:val="17"/>
        </w:rPr>
        <w:t>house_lm_factor</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X</w:t>
      </w:r>
      <w:r>
        <w:rPr>
          <w:rFonts w:ascii="BIZ UDGothic"/>
          <w:sz w:val="17"/>
        </w:rPr>
        <w:t>,</w:t>
      </w:r>
      <w:r>
        <w:rPr>
          <w:rFonts w:ascii="BIZ UDGothic"/>
          <w:spacing w:val="-22"/>
          <w:sz w:val="17"/>
        </w:rPr>
        <w:t> </w:t>
      </w:r>
      <w:r>
        <w:rPr>
          <w:rFonts w:ascii="BIZ UDGothic"/>
          <w:color w:val="000087"/>
          <w:sz w:val="17"/>
        </w:rPr>
        <w:t>house</w:t>
      </w:r>
      <w:r>
        <w:rPr>
          <w:rFonts w:ascii="BIZ UDGothic"/>
          <w:sz w:val="17"/>
        </w:rPr>
        <w:t>[</w:t>
      </w:r>
      <w:r>
        <w:rPr>
          <w:rFonts w:ascii="BIZ UDGothic"/>
          <w:color w:val="000087"/>
          <w:sz w:val="17"/>
        </w:rPr>
        <w:t>outcome</w:t>
      </w:r>
      <w:r>
        <w:rPr>
          <w:rFonts w:ascii="BIZ UDGothic"/>
          <w:sz w:val="17"/>
        </w:rPr>
        <w:t>])</w:t>
      </w:r>
    </w:p>
    <w:p>
      <w:pPr>
        <w:spacing w:line="212" w:lineRule="exact" w:before="191"/>
        <w:ind w:left="1339"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'Intercept: </w:t>
      </w:r>
      <w:r>
        <w:rPr>
          <w:rFonts w:ascii="BIZ UDGothic"/>
          <w:color w:val="CC3300"/>
          <w:spacing w:val="-2"/>
          <w:sz w:val="17"/>
        </w:rPr>
        <w:t>{house_lm_factor.intercept_:.3f}'</w:t>
      </w:r>
      <w:r>
        <w:rPr>
          <w:rFonts w:ascii="BIZ UDGothic"/>
          <w:spacing w:val="-2"/>
          <w:sz w:val="17"/>
        </w:rPr>
        <w:t>)</w:t>
      </w:r>
    </w:p>
    <w:p>
      <w:pPr>
        <w:spacing w:line="204" w:lineRule="exact" w:before="0"/>
        <w:ind w:left="1339" w:right="0" w:firstLine="0"/>
        <w:jc w:val="left"/>
        <w:rPr>
          <w:rFonts w:ascii="BIZ UDGothic"/>
          <w:sz w:val="17"/>
        </w:rPr>
      </w:pPr>
      <w:r>
        <w:rPr>
          <w:rFonts w:ascii="BIZ UDGothic"/>
          <w:b/>
          <w:color w:val="006699"/>
          <w:spacing w:val="-2"/>
          <w:sz w:val="17"/>
        </w:rPr>
        <w:t>print</w:t>
      </w:r>
      <w:r>
        <w:rPr>
          <w:rFonts w:ascii="BIZ UDGothic"/>
          <w:spacing w:val="-2"/>
          <w:sz w:val="17"/>
        </w:rPr>
        <w:t>(</w:t>
      </w:r>
      <w:r>
        <w:rPr>
          <w:rFonts w:ascii="BIZ UDGothic"/>
          <w:color w:val="CC3300"/>
          <w:spacing w:val="-2"/>
          <w:sz w:val="17"/>
        </w:rPr>
        <w:t>'Coefficients:'</w:t>
      </w:r>
      <w:r>
        <w:rPr>
          <w:rFonts w:ascii="BIZ UDGothic"/>
          <w:spacing w:val="-2"/>
          <w:sz w:val="17"/>
        </w:rPr>
        <w:t>)</w:t>
      </w:r>
    </w:p>
    <w:p>
      <w:pPr>
        <w:spacing w:line="204" w:lineRule="exact" w:before="0"/>
        <w:ind w:left="1339" w:right="0" w:firstLine="0"/>
        <w:jc w:val="left"/>
        <w:rPr>
          <w:rFonts w:ascii="BIZ UDGothic"/>
          <w:sz w:val="17"/>
        </w:rPr>
      </w:pPr>
      <w:r>
        <w:rPr>
          <w:rFonts w:ascii="BIZ UDGothic"/>
          <w:b/>
          <w:color w:val="006699"/>
          <w:sz w:val="17"/>
        </w:rPr>
        <w:t>for </w:t>
      </w:r>
      <w:r>
        <w:rPr>
          <w:rFonts w:ascii="BIZ UDGothic"/>
          <w:color w:val="000087"/>
          <w:sz w:val="17"/>
        </w:rPr>
        <w:t>name</w:t>
      </w:r>
      <w:r>
        <w:rPr>
          <w:rFonts w:ascii="BIZ UDGothic"/>
          <w:sz w:val="17"/>
        </w:rPr>
        <w:t>, </w:t>
      </w:r>
      <w:r>
        <w:rPr>
          <w:rFonts w:ascii="BIZ UDGothic"/>
          <w:color w:val="000087"/>
          <w:sz w:val="17"/>
        </w:rPr>
        <w:t>coef </w:t>
      </w:r>
      <w:r>
        <w:rPr>
          <w:rFonts w:ascii="BIZ UDGothic"/>
          <w:b/>
          <w:sz w:val="17"/>
        </w:rPr>
        <w:t>in </w:t>
      </w:r>
      <w:r>
        <w:rPr>
          <w:rFonts w:ascii="BIZ UDGothic"/>
          <w:color w:val="336666"/>
          <w:sz w:val="17"/>
        </w:rPr>
        <w:t>zip</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columns</w:t>
      </w:r>
      <w:r>
        <w:rPr>
          <w:rFonts w:ascii="BIZ UDGothic"/>
          <w:sz w:val="17"/>
        </w:rPr>
        <w:t>, </w:t>
      </w:r>
      <w:r>
        <w:rPr>
          <w:rFonts w:ascii="BIZ UDGothic"/>
          <w:color w:val="000087"/>
          <w:spacing w:val="-2"/>
          <w:sz w:val="17"/>
        </w:rPr>
        <w:t>house_lm_factor</w:t>
      </w:r>
      <w:r>
        <w:rPr>
          <w:rFonts w:ascii="BIZ UDGothic"/>
          <w:color w:val="545454"/>
          <w:spacing w:val="-2"/>
          <w:sz w:val="17"/>
        </w:rPr>
        <w:t>.</w:t>
      </w:r>
      <w:r>
        <w:rPr>
          <w:rFonts w:ascii="BIZ UDGothic"/>
          <w:color w:val="000087"/>
          <w:spacing w:val="-2"/>
          <w:sz w:val="17"/>
        </w:rPr>
        <w:t>coef_</w:t>
      </w:r>
      <w:r>
        <w:rPr>
          <w:rFonts w:ascii="BIZ UDGothic"/>
          <w:spacing w:val="-2"/>
          <w:sz w:val="17"/>
        </w:rPr>
        <w:t>):</w:t>
      </w:r>
    </w:p>
    <w:p>
      <w:pPr>
        <w:spacing w:line="213" w:lineRule="exact" w:before="0"/>
        <w:ind w:left="1679"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 {name}: </w:t>
      </w:r>
      <w:r>
        <w:rPr>
          <w:rFonts w:ascii="BIZ UDGothic"/>
          <w:color w:val="CC3300"/>
          <w:spacing w:val="-2"/>
          <w:sz w:val="17"/>
        </w:rPr>
        <w:t>{coef}'</w:t>
      </w:r>
      <w:r>
        <w:rPr>
          <w:rFonts w:ascii="BIZ UDGothic"/>
          <w:spacing w:val="-2"/>
          <w:sz w:val="17"/>
        </w:rPr>
        <w:t>)</w:t>
      </w:r>
    </w:p>
    <w:p>
      <w:pPr>
        <w:spacing w:line="220" w:lineRule="auto" w:before="116"/>
        <w:ind w:left="999" w:right="1097" w:firstLine="0"/>
        <w:jc w:val="both"/>
        <w:rPr>
          <w:rFonts w:ascii="BIZ UDGothic" w:hAnsi="BIZ UDGothic"/>
          <w:sz w:val="20"/>
        </w:rPr>
      </w:pPr>
      <w:r>
        <w:rPr>
          <w:sz w:val="21"/>
        </w:rPr>
        <w:t>The output from the </w:t>
      </w:r>
      <w:r>
        <w:rPr>
          <w:i/>
          <w:sz w:val="21"/>
        </w:rPr>
        <w:t>R </w:t>
      </w:r>
      <w:r>
        <w:rPr>
          <w:sz w:val="21"/>
        </w:rPr>
        <w:t>regression shows two coefficients corresponding to </w:t>
      </w:r>
      <w:r>
        <w:rPr>
          <w:rFonts w:ascii="BIZ UDGothic" w:hAnsi="BIZ UDGothic"/>
          <w:sz w:val="20"/>
        </w:rPr>
        <w:t>Property Type</w:t>
      </w:r>
      <w:r>
        <w:rPr>
          <w:sz w:val="21"/>
        </w:rPr>
        <w:t>:</w:t>
      </w:r>
      <w:r>
        <w:rPr>
          <w:spacing w:val="-12"/>
          <w:sz w:val="21"/>
        </w:rPr>
        <w:t> </w:t>
      </w:r>
      <w:r>
        <w:rPr>
          <w:rFonts w:ascii="BIZ UDGothic" w:hAnsi="BIZ UDGothic"/>
          <w:sz w:val="20"/>
        </w:rPr>
        <w:t>PropertyTypeSingle</w:t>
      </w:r>
      <w:r>
        <w:rPr>
          <w:rFonts w:ascii="BIZ UDGothic" w:hAnsi="BIZ UDGothic"/>
          <w:spacing w:val="-10"/>
          <w:sz w:val="20"/>
        </w:rPr>
        <w:t> </w:t>
      </w:r>
      <w:r>
        <w:rPr>
          <w:rFonts w:ascii="BIZ UDGothic" w:hAnsi="BIZ UDGothic"/>
          <w:sz w:val="20"/>
        </w:rPr>
        <w:t>Family</w:t>
      </w:r>
      <w:r>
        <w:rPr>
          <w:rFonts w:ascii="BIZ UDGothic" w:hAnsi="BIZ UDGothic"/>
          <w:spacing w:val="-25"/>
          <w:sz w:val="20"/>
        </w:rPr>
        <w:t> </w:t>
      </w:r>
      <w:r>
        <w:rPr>
          <w:sz w:val="21"/>
        </w:rPr>
        <w:t>and </w:t>
      </w:r>
      <w:r>
        <w:rPr>
          <w:rFonts w:ascii="BIZ UDGothic" w:hAnsi="BIZ UDGothic"/>
          <w:sz w:val="20"/>
        </w:rPr>
        <w:t>PropertyTypeTownhouse</w:t>
      </w:r>
      <w:r>
        <w:rPr>
          <w:sz w:val="21"/>
        </w:rPr>
        <w:t>. There is no coeffi‐ cient</w:t>
      </w:r>
      <w:r>
        <w:rPr>
          <w:spacing w:val="15"/>
          <w:sz w:val="21"/>
        </w:rPr>
        <w:t> </w:t>
      </w:r>
      <w:r>
        <w:rPr>
          <w:sz w:val="21"/>
        </w:rPr>
        <w:t>of</w:t>
      </w:r>
      <w:r>
        <w:rPr>
          <w:spacing w:val="19"/>
          <w:sz w:val="21"/>
        </w:rPr>
        <w:t> </w:t>
      </w:r>
      <w:r>
        <w:rPr>
          <w:rFonts w:ascii="BIZ UDGothic" w:hAnsi="BIZ UDGothic"/>
          <w:sz w:val="20"/>
        </w:rPr>
        <w:t>Multiplex</w:t>
      </w:r>
      <w:r>
        <w:rPr>
          <w:rFonts w:ascii="BIZ UDGothic" w:hAnsi="BIZ UDGothic"/>
          <w:spacing w:val="-30"/>
          <w:sz w:val="20"/>
        </w:rPr>
        <w:t> </w:t>
      </w:r>
      <w:r>
        <w:rPr>
          <w:sz w:val="21"/>
        </w:rPr>
        <w:t>since</w:t>
      </w:r>
      <w:r>
        <w:rPr>
          <w:spacing w:val="18"/>
          <w:sz w:val="21"/>
        </w:rPr>
        <w:t> </w:t>
      </w:r>
      <w:r>
        <w:rPr>
          <w:sz w:val="21"/>
        </w:rPr>
        <w:t>it</w:t>
      </w:r>
      <w:r>
        <w:rPr>
          <w:spacing w:val="19"/>
          <w:sz w:val="21"/>
        </w:rPr>
        <w:t> </w:t>
      </w:r>
      <w:r>
        <w:rPr>
          <w:sz w:val="21"/>
        </w:rPr>
        <w:t>is</w:t>
      </w:r>
      <w:r>
        <w:rPr>
          <w:spacing w:val="19"/>
          <w:sz w:val="21"/>
        </w:rPr>
        <w:t> </w:t>
      </w:r>
      <w:r>
        <w:rPr>
          <w:sz w:val="21"/>
        </w:rPr>
        <w:t>implicitly</w:t>
      </w:r>
      <w:r>
        <w:rPr>
          <w:spacing w:val="19"/>
          <w:sz w:val="21"/>
        </w:rPr>
        <w:t> </w:t>
      </w:r>
      <w:r>
        <w:rPr>
          <w:sz w:val="21"/>
        </w:rPr>
        <w:t>defined</w:t>
      </w:r>
      <w:r>
        <w:rPr>
          <w:spacing w:val="18"/>
          <w:sz w:val="21"/>
        </w:rPr>
        <w:t> </w:t>
      </w:r>
      <w:r>
        <w:rPr>
          <w:sz w:val="21"/>
        </w:rPr>
        <w:t>when</w:t>
      </w:r>
      <w:r>
        <w:rPr>
          <w:spacing w:val="19"/>
          <w:sz w:val="21"/>
        </w:rPr>
        <w:t> </w:t>
      </w:r>
      <w:r>
        <w:rPr>
          <w:rFonts w:ascii="BIZ UDGothic" w:hAnsi="BIZ UDGothic"/>
          <w:sz w:val="20"/>
        </w:rPr>
        <w:t>PropertyTypeSingle</w:t>
      </w:r>
      <w:r>
        <w:rPr>
          <w:rFonts w:ascii="BIZ UDGothic" w:hAnsi="BIZ UDGothic"/>
          <w:spacing w:val="16"/>
          <w:sz w:val="20"/>
        </w:rPr>
        <w:t> </w:t>
      </w:r>
      <w:r>
        <w:rPr>
          <w:rFonts w:ascii="BIZ UDGothic" w:hAnsi="BIZ UDGothic"/>
          <w:spacing w:val="-2"/>
          <w:sz w:val="20"/>
        </w:rPr>
        <w:t>Family</w:t>
      </w:r>
    </w:p>
    <w:p>
      <w:pPr>
        <w:spacing w:line="220" w:lineRule="auto" w:before="0"/>
        <w:ind w:left="999" w:right="1097" w:firstLine="0"/>
        <w:jc w:val="both"/>
        <w:rPr>
          <w:sz w:val="12"/>
        </w:rPr>
      </w:pPr>
      <w:r>
        <w:rPr>
          <w:rFonts w:ascii="BIZ UDGothic"/>
          <w:sz w:val="20"/>
        </w:rPr>
        <w:t>==</w:t>
      </w:r>
      <w:r>
        <w:rPr>
          <w:rFonts w:ascii="BIZ UDGothic"/>
          <w:spacing w:val="-4"/>
          <w:sz w:val="20"/>
        </w:rPr>
        <w:t> </w:t>
      </w:r>
      <w:r>
        <w:rPr>
          <w:rFonts w:ascii="BIZ UDGothic"/>
          <w:sz w:val="20"/>
        </w:rPr>
        <w:t>0</w:t>
      </w:r>
      <w:r>
        <w:rPr>
          <w:rFonts w:ascii="BIZ UDGothic"/>
          <w:spacing w:val="-25"/>
          <w:sz w:val="20"/>
        </w:rPr>
        <w:t> </w:t>
      </w:r>
      <w:r>
        <w:rPr>
          <w:sz w:val="21"/>
        </w:rPr>
        <w:t>and </w:t>
      </w:r>
      <w:r>
        <w:rPr>
          <w:rFonts w:ascii="BIZ UDGothic"/>
          <w:sz w:val="20"/>
        </w:rPr>
        <w:t>PropertyTypeTownhouse == 0</w:t>
      </w:r>
      <w:r>
        <w:rPr>
          <w:sz w:val="21"/>
        </w:rPr>
        <w:t>. The coefficients are interpreted as relative to </w:t>
      </w:r>
      <w:r>
        <w:rPr>
          <w:rFonts w:ascii="BIZ UDGothic"/>
          <w:sz w:val="20"/>
        </w:rPr>
        <w:t>Multiplex</w:t>
      </w:r>
      <w:r>
        <w:rPr>
          <w:sz w:val="21"/>
        </w:rPr>
        <w:t>, so a home that is </w:t>
      </w:r>
      <w:r>
        <w:rPr>
          <w:rFonts w:ascii="BIZ UDGothic"/>
          <w:sz w:val="20"/>
        </w:rPr>
        <w:t>Single Family</w:t>
      </w:r>
      <w:r>
        <w:rPr>
          <w:rFonts w:ascii="BIZ UDGothic"/>
          <w:spacing w:val="-25"/>
          <w:sz w:val="20"/>
        </w:rPr>
        <w:t> </w:t>
      </w:r>
      <w:r>
        <w:rPr>
          <w:sz w:val="21"/>
        </w:rPr>
        <w:t>is worth almost $85,000 less, and </w:t>
      </w:r>
      <w:r>
        <w:rPr>
          <w:sz w:val="21"/>
        </w:rPr>
        <w:t>a home that is </w:t>
      </w:r>
      <w:r>
        <w:rPr>
          <w:rFonts w:ascii="BIZ UDGothic"/>
          <w:sz w:val="20"/>
        </w:rPr>
        <w:t>Townhouse</w:t>
      </w:r>
      <w:r>
        <w:rPr>
          <w:rFonts w:ascii="BIZ UDGothic"/>
          <w:spacing w:val="-35"/>
          <w:sz w:val="20"/>
        </w:rPr>
        <w:t> </w:t>
      </w:r>
      <w:r>
        <w:rPr>
          <w:sz w:val="21"/>
        </w:rPr>
        <w:t>is worth over $150,000 less.</w:t>
      </w:r>
      <w:hyperlink w:history="true" w:anchor="_bookmark712">
        <w:r>
          <w:rPr>
            <w:position w:val="7"/>
            <w:sz w:val="12"/>
          </w:rPr>
          <w:t>4</w:t>
        </w:r>
      </w:hyperlink>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27"/>
        <w:ind w:left="0"/>
        <w:rPr>
          <w:sz w:val="20"/>
        </w:rPr>
      </w:pPr>
      <w:r>
        <w:rPr/>
        <mc:AlternateContent>
          <mc:Choice Requires="wps">
            <w:drawing>
              <wp:anchor distT="0" distB="0" distL="0" distR="0" allowOverlap="1" layoutInCell="1" locked="0" behindDoc="1" simplePos="0" relativeHeight="487697920">
                <wp:simplePos x="0" y="0"/>
                <wp:positionH relativeFrom="page">
                  <wp:posOffset>914400</wp:posOffset>
                </wp:positionH>
                <wp:positionV relativeFrom="paragraph">
                  <wp:posOffset>203963</wp:posOffset>
                </wp:positionV>
                <wp:extent cx="1143000" cy="1270"/>
                <wp:effectExtent l="0" t="0" r="0" b="0"/>
                <wp:wrapTopAndBottom/>
                <wp:docPr id="633" name="Graphic 633"/>
                <wp:cNvGraphicFramePr>
                  <a:graphicFrameLocks/>
                </wp:cNvGraphicFramePr>
                <a:graphic>
                  <a:graphicData uri="http://schemas.microsoft.com/office/word/2010/wordprocessingShape">
                    <wps:wsp>
                      <wps:cNvPr id="633" name="Graphic 633"/>
                      <wps:cNvSpPr/>
                      <wps:spPr>
                        <a:xfrm>
                          <a:off x="0" y="0"/>
                          <a:ext cx="1143000" cy="1270"/>
                        </a:xfrm>
                        <a:custGeom>
                          <a:avLst/>
                          <a:gdLst/>
                          <a:ahLst/>
                          <a:cxnLst/>
                          <a:rect l="l" t="t" r="r" b="b"/>
                          <a:pathLst>
                            <a:path w="1143000" h="0">
                              <a:moveTo>
                                <a:pt x="0" y="0"/>
                              </a:moveTo>
                              <a:lnTo>
                                <a:pt x="11430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6.060133pt;width:90pt;height:.1pt;mso-position-horizontal-relative:page;mso-position-vertical-relative:paragraph;z-index:-15618560;mso-wrap-distance-left:0;mso-wrap-distance-right:0" id="docshape360" coordorigin="1440,321" coordsize="1800,0" path="m1440,321l3240,321e" filled="false" stroked="true" strokeweight=".5pt" strokecolor="#000000">
                <v:path arrowok="t"/>
                <v:stroke dashstyle="solid"/>
                <w10:wrap type="topAndBottom"/>
              </v:shape>
            </w:pict>
          </mc:Fallback>
        </mc:AlternateContent>
      </w:r>
    </w:p>
    <w:p>
      <w:pPr>
        <w:pStyle w:val="ListParagraph"/>
        <w:numPr>
          <w:ilvl w:val="0"/>
          <w:numId w:val="74"/>
        </w:numPr>
        <w:tabs>
          <w:tab w:pos="1158" w:val="left" w:leader="none"/>
          <w:tab w:pos="1160" w:val="left" w:leader="none"/>
        </w:tabs>
        <w:spacing w:line="223" w:lineRule="auto" w:before="109" w:after="0"/>
        <w:ind w:left="1160" w:right="1189" w:hanging="138"/>
        <w:jc w:val="left"/>
        <w:rPr>
          <w:sz w:val="14"/>
        </w:rPr>
      </w:pPr>
      <w:bookmarkStart w:name="_bookmark712" w:id="946"/>
      <w:bookmarkEnd w:id="946"/>
      <w:r>
        <w:rPr/>
      </w:r>
      <w:r>
        <w:rPr>
          <w:sz w:val="16"/>
        </w:rPr>
        <w:t>This</w:t>
      </w:r>
      <w:r>
        <w:rPr>
          <w:spacing w:val="-3"/>
          <w:sz w:val="16"/>
        </w:rPr>
        <w:t> </w:t>
      </w:r>
      <w:r>
        <w:rPr>
          <w:sz w:val="16"/>
        </w:rPr>
        <w:t>is</w:t>
      </w:r>
      <w:r>
        <w:rPr>
          <w:spacing w:val="-3"/>
          <w:sz w:val="16"/>
        </w:rPr>
        <w:t> </w:t>
      </w:r>
      <w:r>
        <w:rPr>
          <w:sz w:val="16"/>
        </w:rPr>
        <w:t>unintuitive,</w:t>
      </w:r>
      <w:r>
        <w:rPr>
          <w:spacing w:val="-3"/>
          <w:sz w:val="16"/>
        </w:rPr>
        <w:t> </w:t>
      </w:r>
      <w:r>
        <w:rPr>
          <w:sz w:val="16"/>
        </w:rPr>
        <w:t>but</w:t>
      </w:r>
      <w:r>
        <w:rPr>
          <w:spacing w:val="-3"/>
          <w:sz w:val="16"/>
        </w:rPr>
        <w:t> </w:t>
      </w:r>
      <w:r>
        <w:rPr>
          <w:sz w:val="16"/>
        </w:rPr>
        <w:t>can</w:t>
      </w:r>
      <w:r>
        <w:rPr>
          <w:spacing w:val="-3"/>
          <w:sz w:val="16"/>
        </w:rPr>
        <w:t> </w:t>
      </w:r>
      <w:r>
        <w:rPr>
          <w:sz w:val="16"/>
        </w:rPr>
        <w:t>be</w:t>
      </w:r>
      <w:r>
        <w:rPr>
          <w:spacing w:val="-3"/>
          <w:sz w:val="16"/>
        </w:rPr>
        <w:t> </w:t>
      </w:r>
      <w:r>
        <w:rPr>
          <w:sz w:val="16"/>
        </w:rPr>
        <w:t>explained</w:t>
      </w:r>
      <w:r>
        <w:rPr>
          <w:spacing w:val="-3"/>
          <w:sz w:val="16"/>
        </w:rPr>
        <w:t> </w:t>
      </w:r>
      <w:r>
        <w:rPr>
          <w:sz w:val="16"/>
        </w:rPr>
        <w:t>by</w:t>
      </w:r>
      <w:r>
        <w:rPr>
          <w:spacing w:val="-3"/>
          <w:sz w:val="16"/>
        </w:rPr>
        <w:t> </w:t>
      </w:r>
      <w:r>
        <w:rPr>
          <w:sz w:val="16"/>
        </w:rPr>
        <w:t>the</w:t>
      </w:r>
      <w:r>
        <w:rPr>
          <w:spacing w:val="-3"/>
          <w:sz w:val="16"/>
        </w:rPr>
        <w:t> </w:t>
      </w:r>
      <w:r>
        <w:rPr>
          <w:sz w:val="16"/>
        </w:rPr>
        <w:t>impact</w:t>
      </w:r>
      <w:r>
        <w:rPr>
          <w:spacing w:val="-3"/>
          <w:sz w:val="16"/>
        </w:rPr>
        <w:t> </w:t>
      </w:r>
      <w:r>
        <w:rPr>
          <w:sz w:val="16"/>
        </w:rPr>
        <w:t>of</w:t>
      </w:r>
      <w:r>
        <w:rPr>
          <w:spacing w:val="-3"/>
          <w:sz w:val="16"/>
        </w:rPr>
        <w:t> </w:t>
      </w:r>
      <w:r>
        <w:rPr>
          <w:sz w:val="16"/>
        </w:rPr>
        <w:t>location</w:t>
      </w:r>
      <w:r>
        <w:rPr>
          <w:spacing w:val="-3"/>
          <w:sz w:val="16"/>
        </w:rPr>
        <w:t> </w:t>
      </w:r>
      <w:r>
        <w:rPr>
          <w:sz w:val="16"/>
        </w:rPr>
        <w:t>as</w:t>
      </w:r>
      <w:r>
        <w:rPr>
          <w:spacing w:val="-3"/>
          <w:sz w:val="16"/>
        </w:rPr>
        <w:t> </w:t>
      </w:r>
      <w:r>
        <w:rPr>
          <w:sz w:val="16"/>
        </w:rPr>
        <w:t>a</w:t>
      </w:r>
      <w:r>
        <w:rPr>
          <w:spacing w:val="-3"/>
          <w:sz w:val="16"/>
        </w:rPr>
        <w:t> </w:t>
      </w:r>
      <w:r>
        <w:rPr>
          <w:sz w:val="16"/>
        </w:rPr>
        <w:t>confounding</w:t>
      </w:r>
      <w:r>
        <w:rPr>
          <w:spacing w:val="-3"/>
          <w:sz w:val="16"/>
        </w:rPr>
        <w:t> </w:t>
      </w:r>
      <w:r>
        <w:rPr>
          <w:sz w:val="16"/>
        </w:rPr>
        <w:t>variable;</w:t>
      </w:r>
      <w:r>
        <w:rPr>
          <w:spacing w:val="-3"/>
          <w:sz w:val="16"/>
        </w:rPr>
        <w:t> </w:t>
      </w:r>
      <w:r>
        <w:rPr>
          <w:sz w:val="16"/>
        </w:rPr>
        <w:t>see</w:t>
      </w:r>
      <w:r>
        <w:rPr>
          <w:spacing w:val="-3"/>
          <w:sz w:val="16"/>
        </w:rPr>
        <w:t> </w:t>
      </w:r>
      <w:hyperlink w:history="true" w:anchor="_bookmark735">
        <w:r>
          <w:rPr>
            <w:color w:val="990000"/>
            <w:sz w:val="16"/>
          </w:rPr>
          <w:t>“Confound‐</w:t>
        </w:r>
      </w:hyperlink>
      <w:r>
        <w:rPr>
          <w:color w:val="990000"/>
          <w:spacing w:val="40"/>
          <w:sz w:val="16"/>
        </w:rPr>
        <w:t> </w:t>
      </w:r>
      <w:hyperlink w:history="true" w:anchor="_bookmark735">
        <w:r>
          <w:rPr>
            <w:color w:val="990000"/>
            <w:sz w:val="16"/>
          </w:rPr>
          <w:t>ing Variables” on page 172</w:t>
        </w:r>
      </w:hyperlink>
      <w:r>
        <w:rPr>
          <w:sz w:val="16"/>
        </w:rPr>
        <w:t>.</w:t>
      </w:r>
    </w:p>
    <w:p>
      <w:pPr>
        <w:spacing w:after="0" w:line="223" w:lineRule="auto"/>
        <w:jc w:val="left"/>
        <w:rPr>
          <w:sz w:val="14"/>
        </w:rPr>
        <w:sectPr>
          <w:pgSz w:w="10080" w:h="13230"/>
          <w:pgMar w:header="0" w:footer="885" w:top="960" w:bottom="1080" w:left="440" w:right="340"/>
        </w:sectPr>
      </w:pPr>
    </w:p>
    <w:p>
      <w:pPr>
        <w:pStyle w:val="Heading8"/>
        <w:rPr>
          <w:b/>
        </w:rPr>
      </w:pPr>
      <w:r>
        <w:rPr/>
        <w:drawing>
          <wp:anchor distT="0" distB="0" distL="0" distR="0" allowOverlap="1" layoutInCell="1" locked="0" behindDoc="0" simplePos="0" relativeHeight="15839232">
            <wp:simplePos x="0" y="0"/>
            <wp:positionH relativeFrom="page">
              <wp:posOffset>1054100</wp:posOffset>
            </wp:positionH>
            <wp:positionV relativeFrom="paragraph">
              <wp:posOffset>95249</wp:posOffset>
            </wp:positionV>
            <wp:extent cx="630936" cy="600831"/>
            <wp:effectExtent l="0" t="0" r="0" b="0"/>
            <wp:wrapNone/>
            <wp:docPr id="634" name="Image 634"/>
            <wp:cNvGraphicFramePr>
              <a:graphicFrameLocks/>
            </wp:cNvGraphicFramePr>
            <a:graphic>
              <a:graphicData uri="http://schemas.openxmlformats.org/drawingml/2006/picture">
                <pic:pic>
                  <pic:nvPicPr>
                    <pic:cNvPr id="634" name="Image 634"/>
                    <pic:cNvPicPr/>
                  </pic:nvPicPr>
                  <pic:blipFill>
                    <a:blip r:embed="rId22" cstate="print"/>
                    <a:stretch>
                      <a:fillRect/>
                    </a:stretch>
                  </pic:blipFill>
                  <pic:spPr>
                    <a:xfrm>
                      <a:off x="0" y="0"/>
                      <a:ext cx="630936" cy="600831"/>
                    </a:xfrm>
                    <a:prstGeom prst="rect">
                      <a:avLst/>
                    </a:prstGeom>
                  </pic:spPr>
                </pic:pic>
              </a:graphicData>
            </a:graphic>
          </wp:anchor>
        </w:drawing>
      </w:r>
      <w:r>
        <w:rPr>
          <w:b/>
        </w:rPr>
        <w:t>Different</w:t>
      </w:r>
      <w:r>
        <w:rPr>
          <w:b/>
          <w:spacing w:val="-4"/>
        </w:rPr>
        <w:t> </w:t>
      </w:r>
      <w:r>
        <w:rPr>
          <w:b/>
        </w:rPr>
        <w:t>Factor</w:t>
      </w:r>
      <w:r>
        <w:rPr>
          <w:b/>
          <w:spacing w:val="-3"/>
        </w:rPr>
        <w:t> </w:t>
      </w:r>
      <w:r>
        <w:rPr>
          <w:b/>
          <w:spacing w:val="-2"/>
        </w:rPr>
        <w:t>Codings</w:t>
      </w:r>
    </w:p>
    <w:p>
      <w:pPr>
        <w:spacing w:line="216" w:lineRule="auto" w:before="131"/>
        <w:ind w:left="2295" w:right="1817" w:firstLine="0"/>
        <w:jc w:val="both"/>
        <w:rPr>
          <w:sz w:val="19"/>
        </w:rPr>
      </w:pPr>
      <w:r>
        <w:rPr>
          <w:sz w:val="19"/>
        </w:rPr>
        <w:t>There are several different ways to encode factor variables, known</w:t>
      </w:r>
      <w:r>
        <w:rPr>
          <w:spacing w:val="40"/>
          <w:sz w:val="19"/>
        </w:rPr>
        <w:t> </w:t>
      </w:r>
      <w:bookmarkStart w:name="_bookmark713" w:id="947"/>
      <w:bookmarkEnd w:id="947"/>
      <w:r>
        <w:rPr>
          <w:sz w:val="19"/>
        </w:rPr>
        <w:t>as</w:t>
      </w:r>
      <w:r>
        <w:rPr>
          <w:sz w:val="19"/>
        </w:rPr>
        <w:t> </w:t>
      </w:r>
      <w:r>
        <w:rPr>
          <w:i/>
          <w:sz w:val="19"/>
        </w:rPr>
        <w:t>contrast coding </w:t>
      </w:r>
      <w:r>
        <w:rPr>
          <w:sz w:val="19"/>
        </w:rPr>
        <w:t>systems. For example, </w:t>
      </w:r>
      <w:r>
        <w:rPr>
          <w:i/>
          <w:sz w:val="19"/>
        </w:rPr>
        <w:t>deviation coding</w:t>
      </w:r>
      <w:r>
        <w:rPr>
          <w:sz w:val="19"/>
        </w:rPr>
        <w:t>, also known as </w:t>
      </w:r>
      <w:r>
        <w:rPr>
          <w:i/>
          <w:sz w:val="19"/>
        </w:rPr>
        <w:t>sum contrasts</w:t>
      </w:r>
      <w:r>
        <w:rPr>
          <w:sz w:val="19"/>
        </w:rPr>
        <w:t>, compares each level against the overall </w:t>
      </w:r>
      <w:bookmarkStart w:name="_bookmark714" w:id="948"/>
      <w:bookmarkEnd w:id="948"/>
      <w:r>
        <w:rPr>
          <w:sz w:val="19"/>
        </w:rPr>
        <w:t>mean.</w:t>
      </w:r>
      <w:r>
        <w:rPr>
          <w:sz w:val="19"/>
        </w:rPr>
        <w:t> Another contrast is </w:t>
      </w:r>
      <w:r>
        <w:rPr>
          <w:i/>
          <w:sz w:val="19"/>
        </w:rPr>
        <w:t>polynomial coding</w:t>
      </w:r>
      <w:r>
        <w:rPr>
          <w:sz w:val="19"/>
        </w:rPr>
        <w:t>, which is appropriate for ordered factors; see the section </w:t>
      </w:r>
      <w:hyperlink w:history="true" w:anchor="_bookmark718">
        <w:r>
          <w:rPr>
            <w:color w:val="990000"/>
            <w:sz w:val="19"/>
          </w:rPr>
          <w:t>“Ordered Factor Variables” on</w:t>
        </w:r>
      </w:hyperlink>
      <w:r>
        <w:rPr>
          <w:color w:val="990000"/>
          <w:sz w:val="19"/>
        </w:rPr>
        <w:t> </w:t>
      </w:r>
      <w:hyperlink w:history="true" w:anchor="_bookmark718">
        <w:r>
          <w:rPr>
            <w:color w:val="990000"/>
            <w:sz w:val="19"/>
          </w:rPr>
          <w:t>page 169</w:t>
        </w:r>
      </w:hyperlink>
      <w:r>
        <w:rPr>
          <w:sz w:val="19"/>
        </w:rPr>
        <w:t>. With the exception of ordered factors, data scientists will generally not encounter any type of coding besides reference </w:t>
      </w:r>
      <w:r>
        <w:rPr>
          <w:sz w:val="19"/>
        </w:rPr>
        <w:t>cod‐ ing or one hot encoder.</w:t>
      </w:r>
    </w:p>
    <w:p>
      <w:pPr>
        <w:pStyle w:val="Heading3"/>
        <w:spacing w:before="236"/>
        <w:ind w:left="999"/>
        <w:rPr>
          <w:b/>
        </w:rPr>
      </w:pPr>
      <w:bookmarkStart w:name="Factor Variables with Many Levels" w:id="949"/>
      <w:bookmarkEnd w:id="949"/>
      <w:r>
        <w:rPr/>
      </w:r>
      <w:bookmarkStart w:name="_bookmark715" w:id="950"/>
      <w:bookmarkEnd w:id="950"/>
      <w:r>
        <w:rPr/>
      </w:r>
      <w:r>
        <w:rPr>
          <w:b/>
        </w:rPr>
        <w:t>Factor</w:t>
      </w:r>
      <w:r>
        <w:rPr>
          <w:b/>
          <w:spacing w:val="6"/>
        </w:rPr>
        <w:t> </w:t>
      </w:r>
      <w:r>
        <w:rPr>
          <w:b/>
        </w:rPr>
        <w:t>Variables</w:t>
      </w:r>
      <w:r>
        <w:rPr>
          <w:b/>
          <w:spacing w:val="7"/>
        </w:rPr>
        <w:t> </w:t>
      </w:r>
      <w:r>
        <w:rPr>
          <w:b/>
        </w:rPr>
        <w:t>with</w:t>
      </w:r>
      <w:r>
        <w:rPr>
          <w:b/>
          <w:spacing w:val="6"/>
        </w:rPr>
        <w:t> </w:t>
      </w:r>
      <w:r>
        <w:rPr>
          <w:b/>
        </w:rPr>
        <w:t>Many</w:t>
      </w:r>
      <w:r>
        <w:rPr>
          <w:b/>
          <w:spacing w:val="7"/>
        </w:rPr>
        <w:t> </w:t>
      </w:r>
      <w:r>
        <w:rPr>
          <w:b/>
          <w:spacing w:val="-2"/>
        </w:rPr>
        <w:t>Levels</w:t>
      </w:r>
    </w:p>
    <w:p>
      <w:pPr>
        <w:pStyle w:val="BodyText"/>
        <w:spacing w:line="213" w:lineRule="auto" w:before="103"/>
        <w:ind w:right="1097"/>
        <w:jc w:val="both"/>
      </w:pPr>
      <w:r>
        <w:rPr/>
        <w:t>Some factor variables can produce a huge number of binary dummies—zip codes </w:t>
      </w:r>
      <w:r>
        <w:rPr/>
        <w:t>are </w:t>
      </w:r>
      <w:bookmarkStart w:name="_bookmark716" w:id="951"/>
      <w:bookmarkEnd w:id="951"/>
      <w:r>
        <w:rPr/>
        <w:t>a</w:t>
      </w:r>
      <w:r>
        <w:rPr/>
        <w:t> factor variable, and there are 43,000 zip codes in the US. In such cases, it is useful to explore the data, and the relationships between predictor variables and the outcome, to determine whether useful information is contained in the categories. If so, you must further decide whether it is useful to retain all factors, or whether the levels should be consolidated.</w:t>
      </w:r>
    </w:p>
    <w:p>
      <w:pPr>
        <w:pStyle w:val="BodyText"/>
        <w:spacing w:before="96"/>
        <w:ind w:left="1000"/>
        <w:jc w:val="both"/>
      </w:pPr>
      <w:r>
        <w:rPr/>
        <w:t>In</w:t>
      </w:r>
      <w:r>
        <w:rPr>
          <w:spacing w:val="-4"/>
        </w:rPr>
        <w:t> </w:t>
      </w:r>
      <w:r>
        <w:rPr/>
        <w:t>King</w:t>
      </w:r>
      <w:r>
        <w:rPr>
          <w:spacing w:val="-2"/>
        </w:rPr>
        <w:t> </w:t>
      </w:r>
      <w:r>
        <w:rPr/>
        <w:t>County,</w:t>
      </w:r>
      <w:r>
        <w:rPr>
          <w:spacing w:val="-2"/>
        </w:rPr>
        <w:t> </w:t>
      </w:r>
      <w:r>
        <w:rPr/>
        <w:t>there</w:t>
      </w:r>
      <w:r>
        <w:rPr>
          <w:spacing w:val="-2"/>
        </w:rPr>
        <w:t> </w:t>
      </w:r>
      <w:r>
        <w:rPr/>
        <w:t>are</w:t>
      </w:r>
      <w:r>
        <w:rPr>
          <w:spacing w:val="-2"/>
        </w:rPr>
        <w:t> </w:t>
      </w:r>
      <w:r>
        <w:rPr/>
        <w:t>80</w:t>
      </w:r>
      <w:r>
        <w:rPr>
          <w:spacing w:val="-1"/>
        </w:rPr>
        <w:t> </w:t>
      </w:r>
      <w:r>
        <w:rPr/>
        <w:t>zip</w:t>
      </w:r>
      <w:r>
        <w:rPr>
          <w:spacing w:val="-2"/>
        </w:rPr>
        <w:t> </w:t>
      </w:r>
      <w:r>
        <w:rPr/>
        <w:t>codes</w:t>
      </w:r>
      <w:r>
        <w:rPr>
          <w:spacing w:val="-2"/>
        </w:rPr>
        <w:t> </w:t>
      </w:r>
      <w:r>
        <w:rPr/>
        <w:t>with</w:t>
      </w:r>
      <w:r>
        <w:rPr>
          <w:spacing w:val="-2"/>
        </w:rPr>
        <w:t> </w:t>
      </w:r>
      <w:r>
        <w:rPr/>
        <w:t>a</w:t>
      </w:r>
      <w:r>
        <w:rPr>
          <w:spacing w:val="-2"/>
        </w:rPr>
        <w:t> </w:t>
      </w:r>
      <w:r>
        <w:rPr/>
        <w:t>house</w:t>
      </w:r>
      <w:r>
        <w:rPr>
          <w:spacing w:val="-1"/>
        </w:rPr>
        <w:t> </w:t>
      </w:r>
      <w:r>
        <w:rPr>
          <w:spacing w:val="-2"/>
        </w:rPr>
        <w:t>sale:</w:t>
      </w:r>
    </w:p>
    <w:p>
      <w:pPr>
        <w:spacing w:before="101"/>
        <w:ind w:left="1340" w:right="0" w:firstLine="0"/>
        <w:jc w:val="left"/>
        <w:rPr>
          <w:rFonts w:ascii="BIZ UDGothic"/>
          <w:sz w:val="17"/>
        </w:rPr>
      </w:pPr>
      <w:r>
        <w:rPr>
          <w:rFonts w:ascii="BIZ UDGothic"/>
          <w:color w:val="CC00FF"/>
          <w:spacing w:val="-2"/>
          <w:sz w:val="17"/>
        </w:rPr>
        <w:t>table</w:t>
      </w:r>
      <w:r>
        <w:rPr>
          <w:rFonts w:ascii="BIZ UDGothic"/>
          <w:spacing w:val="-2"/>
          <w:sz w:val="17"/>
        </w:rPr>
        <w:t>(</w:t>
      </w:r>
      <w:r>
        <w:rPr>
          <w:rFonts w:ascii="BIZ UDGothic"/>
          <w:color w:val="000087"/>
          <w:spacing w:val="-2"/>
          <w:sz w:val="17"/>
        </w:rPr>
        <w:t>house</w:t>
      </w:r>
      <w:r>
        <w:rPr>
          <w:rFonts w:ascii="BIZ UDGothic"/>
          <w:color w:val="545454"/>
          <w:spacing w:val="-2"/>
          <w:sz w:val="17"/>
        </w:rPr>
        <w:t>$</w:t>
      </w:r>
      <w:r>
        <w:rPr>
          <w:rFonts w:ascii="BIZ UDGothic"/>
          <w:color w:val="000087"/>
          <w:spacing w:val="-2"/>
          <w:sz w:val="17"/>
        </w:rPr>
        <w:t>ZipCode</w:t>
      </w:r>
      <w:r>
        <w:rPr>
          <w:rFonts w:ascii="BIZ UDGothic"/>
          <w:spacing w:val="-2"/>
          <w:sz w:val="17"/>
        </w:rPr>
        <w:t>)</w:t>
      </w:r>
    </w:p>
    <w:p>
      <w:pPr>
        <w:pStyle w:val="BodyText"/>
        <w:spacing w:before="5"/>
        <w:ind w:left="0"/>
        <w:rPr>
          <w:rFonts w:ascii="BIZ UDGothic"/>
          <w:sz w:val="17"/>
        </w:rPr>
      </w:pP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8"/>
        <w:gridCol w:w="510"/>
        <w:gridCol w:w="510"/>
        <w:gridCol w:w="510"/>
        <w:gridCol w:w="510"/>
        <w:gridCol w:w="510"/>
        <w:gridCol w:w="510"/>
        <w:gridCol w:w="510"/>
        <w:gridCol w:w="510"/>
        <w:gridCol w:w="510"/>
        <w:gridCol w:w="510"/>
        <w:gridCol w:w="518"/>
      </w:tblGrid>
      <w:tr>
        <w:trPr>
          <w:trHeight w:val="187" w:hRule="atLeast"/>
        </w:trPr>
        <w:tc>
          <w:tcPr>
            <w:tcW w:w="518" w:type="dxa"/>
          </w:tcPr>
          <w:p>
            <w:pPr>
              <w:pStyle w:val="TableParagraph"/>
              <w:spacing w:line="167" w:lineRule="exact"/>
              <w:ind w:right="42"/>
              <w:rPr>
                <w:sz w:val="17"/>
              </w:rPr>
            </w:pPr>
            <w:r>
              <w:rPr>
                <w:color w:val="FF6600"/>
                <w:spacing w:val="-2"/>
                <w:sz w:val="17"/>
              </w:rPr>
              <w:t>98001</w:t>
            </w:r>
          </w:p>
        </w:tc>
        <w:tc>
          <w:tcPr>
            <w:tcW w:w="510" w:type="dxa"/>
          </w:tcPr>
          <w:p>
            <w:pPr>
              <w:pStyle w:val="TableParagraph"/>
              <w:spacing w:line="167" w:lineRule="exact"/>
              <w:ind w:right="42"/>
              <w:rPr>
                <w:sz w:val="17"/>
              </w:rPr>
            </w:pPr>
            <w:r>
              <w:rPr>
                <w:color w:val="FF6600"/>
                <w:spacing w:val="-2"/>
                <w:sz w:val="17"/>
              </w:rPr>
              <w:t>98002</w:t>
            </w:r>
          </w:p>
        </w:tc>
        <w:tc>
          <w:tcPr>
            <w:tcW w:w="510" w:type="dxa"/>
          </w:tcPr>
          <w:p>
            <w:pPr>
              <w:pStyle w:val="TableParagraph"/>
              <w:spacing w:line="167" w:lineRule="exact"/>
              <w:ind w:right="42"/>
              <w:rPr>
                <w:sz w:val="17"/>
              </w:rPr>
            </w:pPr>
            <w:r>
              <w:rPr>
                <w:color w:val="FF6600"/>
                <w:spacing w:val="-2"/>
                <w:sz w:val="17"/>
              </w:rPr>
              <w:t>98003</w:t>
            </w:r>
          </w:p>
        </w:tc>
        <w:tc>
          <w:tcPr>
            <w:tcW w:w="510" w:type="dxa"/>
          </w:tcPr>
          <w:p>
            <w:pPr>
              <w:pStyle w:val="TableParagraph"/>
              <w:spacing w:line="167" w:lineRule="exact"/>
              <w:ind w:right="42"/>
              <w:rPr>
                <w:sz w:val="17"/>
              </w:rPr>
            </w:pPr>
            <w:r>
              <w:rPr>
                <w:color w:val="FF6600"/>
                <w:spacing w:val="-2"/>
                <w:sz w:val="17"/>
              </w:rPr>
              <w:t>98004</w:t>
            </w:r>
          </w:p>
        </w:tc>
        <w:tc>
          <w:tcPr>
            <w:tcW w:w="510" w:type="dxa"/>
          </w:tcPr>
          <w:p>
            <w:pPr>
              <w:pStyle w:val="TableParagraph"/>
              <w:spacing w:line="167" w:lineRule="exact"/>
              <w:ind w:right="42"/>
              <w:rPr>
                <w:sz w:val="17"/>
              </w:rPr>
            </w:pPr>
            <w:r>
              <w:rPr>
                <w:color w:val="FF6600"/>
                <w:spacing w:val="-2"/>
                <w:sz w:val="17"/>
              </w:rPr>
              <w:t>98005</w:t>
            </w:r>
          </w:p>
        </w:tc>
        <w:tc>
          <w:tcPr>
            <w:tcW w:w="510" w:type="dxa"/>
          </w:tcPr>
          <w:p>
            <w:pPr>
              <w:pStyle w:val="TableParagraph"/>
              <w:spacing w:line="167" w:lineRule="exact"/>
              <w:ind w:right="42"/>
              <w:rPr>
                <w:sz w:val="17"/>
              </w:rPr>
            </w:pPr>
            <w:r>
              <w:rPr>
                <w:color w:val="FF6600"/>
                <w:spacing w:val="-2"/>
                <w:sz w:val="17"/>
              </w:rPr>
              <w:t>98006</w:t>
            </w:r>
          </w:p>
        </w:tc>
        <w:tc>
          <w:tcPr>
            <w:tcW w:w="510" w:type="dxa"/>
          </w:tcPr>
          <w:p>
            <w:pPr>
              <w:pStyle w:val="TableParagraph"/>
              <w:spacing w:line="167" w:lineRule="exact"/>
              <w:ind w:right="42"/>
              <w:rPr>
                <w:sz w:val="17"/>
              </w:rPr>
            </w:pPr>
            <w:r>
              <w:rPr>
                <w:color w:val="FF6600"/>
                <w:spacing w:val="-2"/>
                <w:sz w:val="17"/>
              </w:rPr>
              <w:t>98007</w:t>
            </w:r>
          </w:p>
        </w:tc>
        <w:tc>
          <w:tcPr>
            <w:tcW w:w="510" w:type="dxa"/>
          </w:tcPr>
          <w:p>
            <w:pPr>
              <w:pStyle w:val="TableParagraph"/>
              <w:spacing w:line="167" w:lineRule="exact"/>
              <w:ind w:right="42"/>
              <w:rPr>
                <w:sz w:val="17"/>
              </w:rPr>
            </w:pPr>
            <w:r>
              <w:rPr>
                <w:color w:val="FF6600"/>
                <w:spacing w:val="-2"/>
                <w:sz w:val="17"/>
              </w:rPr>
              <w:t>98008</w:t>
            </w:r>
          </w:p>
        </w:tc>
        <w:tc>
          <w:tcPr>
            <w:tcW w:w="510" w:type="dxa"/>
          </w:tcPr>
          <w:p>
            <w:pPr>
              <w:pStyle w:val="TableParagraph"/>
              <w:spacing w:line="167" w:lineRule="exact"/>
              <w:ind w:right="42"/>
              <w:rPr>
                <w:sz w:val="17"/>
              </w:rPr>
            </w:pPr>
            <w:r>
              <w:rPr>
                <w:color w:val="FF6600"/>
                <w:spacing w:val="-2"/>
                <w:sz w:val="17"/>
              </w:rPr>
              <w:t>98010</w:t>
            </w:r>
          </w:p>
        </w:tc>
        <w:tc>
          <w:tcPr>
            <w:tcW w:w="510" w:type="dxa"/>
          </w:tcPr>
          <w:p>
            <w:pPr>
              <w:pStyle w:val="TableParagraph"/>
              <w:spacing w:line="167" w:lineRule="exact"/>
              <w:ind w:right="42"/>
              <w:rPr>
                <w:sz w:val="17"/>
              </w:rPr>
            </w:pPr>
            <w:r>
              <w:rPr>
                <w:color w:val="FF6600"/>
                <w:spacing w:val="-2"/>
                <w:sz w:val="17"/>
              </w:rPr>
              <w:t>98011</w:t>
            </w:r>
          </w:p>
        </w:tc>
        <w:tc>
          <w:tcPr>
            <w:tcW w:w="510" w:type="dxa"/>
          </w:tcPr>
          <w:p>
            <w:pPr>
              <w:pStyle w:val="TableParagraph"/>
              <w:spacing w:line="167" w:lineRule="exact"/>
              <w:ind w:right="42"/>
              <w:rPr>
                <w:sz w:val="17"/>
              </w:rPr>
            </w:pPr>
            <w:r>
              <w:rPr>
                <w:color w:val="FF6600"/>
                <w:spacing w:val="-2"/>
                <w:sz w:val="17"/>
              </w:rPr>
              <w:t>98014</w:t>
            </w:r>
          </w:p>
        </w:tc>
        <w:tc>
          <w:tcPr>
            <w:tcW w:w="518" w:type="dxa"/>
          </w:tcPr>
          <w:p>
            <w:pPr>
              <w:pStyle w:val="TableParagraph"/>
              <w:spacing w:line="167" w:lineRule="exact"/>
              <w:ind w:right="50"/>
              <w:rPr>
                <w:sz w:val="17"/>
              </w:rPr>
            </w:pPr>
            <w:r>
              <w:rPr>
                <w:color w:val="FF6600"/>
                <w:spacing w:val="-2"/>
                <w:sz w:val="17"/>
              </w:rPr>
              <w:t>98019</w:t>
            </w:r>
          </w:p>
        </w:tc>
      </w:tr>
      <w:tr>
        <w:trPr>
          <w:trHeight w:val="204" w:hRule="atLeast"/>
        </w:trPr>
        <w:tc>
          <w:tcPr>
            <w:tcW w:w="518" w:type="dxa"/>
          </w:tcPr>
          <w:p>
            <w:pPr>
              <w:pStyle w:val="TableParagraph"/>
              <w:ind w:right="42"/>
              <w:rPr>
                <w:sz w:val="17"/>
              </w:rPr>
            </w:pPr>
            <w:r>
              <w:rPr>
                <w:color w:val="FF6600"/>
                <w:spacing w:val="-5"/>
                <w:sz w:val="17"/>
              </w:rPr>
              <w:t>358</w:t>
            </w:r>
          </w:p>
        </w:tc>
        <w:tc>
          <w:tcPr>
            <w:tcW w:w="510" w:type="dxa"/>
          </w:tcPr>
          <w:p>
            <w:pPr>
              <w:pStyle w:val="TableParagraph"/>
              <w:ind w:right="42"/>
              <w:rPr>
                <w:sz w:val="17"/>
              </w:rPr>
            </w:pPr>
            <w:r>
              <w:rPr>
                <w:color w:val="FF6600"/>
                <w:spacing w:val="-5"/>
                <w:sz w:val="17"/>
              </w:rPr>
              <w:t>180</w:t>
            </w:r>
          </w:p>
        </w:tc>
        <w:tc>
          <w:tcPr>
            <w:tcW w:w="510" w:type="dxa"/>
          </w:tcPr>
          <w:p>
            <w:pPr>
              <w:pStyle w:val="TableParagraph"/>
              <w:ind w:right="42"/>
              <w:rPr>
                <w:sz w:val="17"/>
              </w:rPr>
            </w:pPr>
            <w:r>
              <w:rPr>
                <w:color w:val="FF6600"/>
                <w:spacing w:val="-5"/>
                <w:sz w:val="17"/>
              </w:rPr>
              <w:t>241</w:t>
            </w:r>
          </w:p>
        </w:tc>
        <w:tc>
          <w:tcPr>
            <w:tcW w:w="510" w:type="dxa"/>
          </w:tcPr>
          <w:p>
            <w:pPr>
              <w:pStyle w:val="TableParagraph"/>
              <w:ind w:right="42"/>
              <w:rPr>
                <w:sz w:val="17"/>
              </w:rPr>
            </w:pPr>
            <w:r>
              <w:rPr>
                <w:color w:val="FF6600"/>
                <w:spacing w:val="-5"/>
                <w:sz w:val="17"/>
              </w:rPr>
              <w:t>293</w:t>
            </w:r>
          </w:p>
        </w:tc>
        <w:tc>
          <w:tcPr>
            <w:tcW w:w="510" w:type="dxa"/>
          </w:tcPr>
          <w:p>
            <w:pPr>
              <w:pStyle w:val="TableParagraph"/>
              <w:ind w:right="42"/>
              <w:rPr>
                <w:sz w:val="17"/>
              </w:rPr>
            </w:pPr>
            <w:r>
              <w:rPr>
                <w:color w:val="FF6600"/>
                <w:spacing w:val="-5"/>
                <w:sz w:val="17"/>
              </w:rPr>
              <w:t>133</w:t>
            </w:r>
          </w:p>
        </w:tc>
        <w:tc>
          <w:tcPr>
            <w:tcW w:w="510" w:type="dxa"/>
          </w:tcPr>
          <w:p>
            <w:pPr>
              <w:pStyle w:val="TableParagraph"/>
              <w:ind w:right="42"/>
              <w:rPr>
                <w:sz w:val="17"/>
              </w:rPr>
            </w:pPr>
            <w:r>
              <w:rPr>
                <w:color w:val="FF6600"/>
                <w:spacing w:val="-5"/>
                <w:sz w:val="17"/>
              </w:rPr>
              <w:t>460</w:t>
            </w:r>
          </w:p>
        </w:tc>
        <w:tc>
          <w:tcPr>
            <w:tcW w:w="510" w:type="dxa"/>
          </w:tcPr>
          <w:p>
            <w:pPr>
              <w:pStyle w:val="TableParagraph"/>
              <w:ind w:right="42"/>
              <w:rPr>
                <w:sz w:val="17"/>
              </w:rPr>
            </w:pPr>
            <w:r>
              <w:rPr>
                <w:color w:val="FF6600"/>
                <w:spacing w:val="-5"/>
                <w:sz w:val="17"/>
              </w:rPr>
              <w:t>112</w:t>
            </w:r>
          </w:p>
        </w:tc>
        <w:tc>
          <w:tcPr>
            <w:tcW w:w="510" w:type="dxa"/>
          </w:tcPr>
          <w:p>
            <w:pPr>
              <w:pStyle w:val="TableParagraph"/>
              <w:ind w:right="42"/>
              <w:rPr>
                <w:sz w:val="17"/>
              </w:rPr>
            </w:pPr>
            <w:r>
              <w:rPr>
                <w:color w:val="FF6600"/>
                <w:spacing w:val="-5"/>
                <w:sz w:val="17"/>
              </w:rPr>
              <w:t>291</w:t>
            </w:r>
          </w:p>
        </w:tc>
        <w:tc>
          <w:tcPr>
            <w:tcW w:w="510" w:type="dxa"/>
          </w:tcPr>
          <w:p>
            <w:pPr>
              <w:pStyle w:val="TableParagraph"/>
              <w:ind w:right="42"/>
              <w:rPr>
                <w:sz w:val="17"/>
              </w:rPr>
            </w:pPr>
            <w:r>
              <w:rPr>
                <w:color w:val="FF6600"/>
                <w:spacing w:val="-5"/>
                <w:sz w:val="17"/>
              </w:rPr>
              <w:t>56</w:t>
            </w:r>
          </w:p>
        </w:tc>
        <w:tc>
          <w:tcPr>
            <w:tcW w:w="510" w:type="dxa"/>
          </w:tcPr>
          <w:p>
            <w:pPr>
              <w:pStyle w:val="TableParagraph"/>
              <w:ind w:right="42"/>
              <w:rPr>
                <w:sz w:val="17"/>
              </w:rPr>
            </w:pPr>
            <w:r>
              <w:rPr>
                <w:color w:val="FF6600"/>
                <w:spacing w:val="-5"/>
                <w:sz w:val="17"/>
              </w:rPr>
              <w:t>163</w:t>
            </w:r>
          </w:p>
        </w:tc>
        <w:tc>
          <w:tcPr>
            <w:tcW w:w="510" w:type="dxa"/>
          </w:tcPr>
          <w:p>
            <w:pPr>
              <w:pStyle w:val="TableParagraph"/>
              <w:ind w:right="42"/>
              <w:rPr>
                <w:sz w:val="17"/>
              </w:rPr>
            </w:pPr>
            <w:r>
              <w:rPr>
                <w:color w:val="FF6600"/>
                <w:spacing w:val="-5"/>
                <w:sz w:val="17"/>
              </w:rPr>
              <w:t>85</w:t>
            </w:r>
          </w:p>
        </w:tc>
        <w:tc>
          <w:tcPr>
            <w:tcW w:w="518" w:type="dxa"/>
          </w:tcPr>
          <w:p>
            <w:pPr>
              <w:pStyle w:val="TableParagraph"/>
              <w:ind w:right="50"/>
              <w:rPr>
                <w:sz w:val="17"/>
              </w:rPr>
            </w:pPr>
            <w:r>
              <w:rPr>
                <w:color w:val="FF6600"/>
                <w:spacing w:val="-5"/>
                <w:sz w:val="17"/>
              </w:rPr>
              <w:t>242</w:t>
            </w:r>
          </w:p>
        </w:tc>
      </w:tr>
      <w:tr>
        <w:trPr>
          <w:trHeight w:val="204" w:hRule="atLeast"/>
        </w:trPr>
        <w:tc>
          <w:tcPr>
            <w:tcW w:w="518" w:type="dxa"/>
          </w:tcPr>
          <w:p>
            <w:pPr>
              <w:pStyle w:val="TableParagraph"/>
              <w:ind w:right="42"/>
              <w:rPr>
                <w:sz w:val="17"/>
              </w:rPr>
            </w:pPr>
            <w:r>
              <w:rPr>
                <w:color w:val="FF6600"/>
                <w:spacing w:val="-2"/>
                <w:sz w:val="17"/>
              </w:rPr>
              <w:t>98022</w:t>
            </w:r>
          </w:p>
        </w:tc>
        <w:tc>
          <w:tcPr>
            <w:tcW w:w="510" w:type="dxa"/>
          </w:tcPr>
          <w:p>
            <w:pPr>
              <w:pStyle w:val="TableParagraph"/>
              <w:ind w:right="42"/>
              <w:rPr>
                <w:sz w:val="17"/>
              </w:rPr>
            </w:pPr>
            <w:r>
              <w:rPr>
                <w:color w:val="FF6600"/>
                <w:spacing w:val="-2"/>
                <w:sz w:val="17"/>
              </w:rPr>
              <w:t>98023</w:t>
            </w:r>
          </w:p>
        </w:tc>
        <w:tc>
          <w:tcPr>
            <w:tcW w:w="510" w:type="dxa"/>
          </w:tcPr>
          <w:p>
            <w:pPr>
              <w:pStyle w:val="TableParagraph"/>
              <w:ind w:right="42"/>
              <w:rPr>
                <w:sz w:val="17"/>
              </w:rPr>
            </w:pPr>
            <w:r>
              <w:rPr>
                <w:color w:val="FF6600"/>
                <w:spacing w:val="-2"/>
                <w:sz w:val="17"/>
              </w:rPr>
              <w:t>98024</w:t>
            </w:r>
          </w:p>
        </w:tc>
        <w:tc>
          <w:tcPr>
            <w:tcW w:w="510" w:type="dxa"/>
          </w:tcPr>
          <w:p>
            <w:pPr>
              <w:pStyle w:val="TableParagraph"/>
              <w:ind w:right="42"/>
              <w:rPr>
                <w:sz w:val="17"/>
              </w:rPr>
            </w:pPr>
            <w:r>
              <w:rPr>
                <w:color w:val="FF6600"/>
                <w:spacing w:val="-2"/>
                <w:sz w:val="17"/>
              </w:rPr>
              <w:t>98027</w:t>
            </w:r>
          </w:p>
        </w:tc>
        <w:tc>
          <w:tcPr>
            <w:tcW w:w="510" w:type="dxa"/>
          </w:tcPr>
          <w:p>
            <w:pPr>
              <w:pStyle w:val="TableParagraph"/>
              <w:ind w:right="42"/>
              <w:rPr>
                <w:sz w:val="17"/>
              </w:rPr>
            </w:pPr>
            <w:r>
              <w:rPr>
                <w:color w:val="FF6600"/>
                <w:spacing w:val="-2"/>
                <w:sz w:val="17"/>
              </w:rPr>
              <w:t>98028</w:t>
            </w:r>
          </w:p>
        </w:tc>
        <w:tc>
          <w:tcPr>
            <w:tcW w:w="510" w:type="dxa"/>
          </w:tcPr>
          <w:p>
            <w:pPr>
              <w:pStyle w:val="TableParagraph"/>
              <w:ind w:right="42"/>
              <w:rPr>
                <w:sz w:val="17"/>
              </w:rPr>
            </w:pPr>
            <w:r>
              <w:rPr>
                <w:color w:val="FF6600"/>
                <w:spacing w:val="-2"/>
                <w:sz w:val="17"/>
              </w:rPr>
              <w:t>98029</w:t>
            </w:r>
          </w:p>
        </w:tc>
        <w:tc>
          <w:tcPr>
            <w:tcW w:w="510" w:type="dxa"/>
          </w:tcPr>
          <w:p>
            <w:pPr>
              <w:pStyle w:val="TableParagraph"/>
              <w:ind w:right="42"/>
              <w:rPr>
                <w:sz w:val="17"/>
              </w:rPr>
            </w:pPr>
            <w:r>
              <w:rPr>
                <w:color w:val="FF6600"/>
                <w:spacing w:val="-2"/>
                <w:sz w:val="17"/>
              </w:rPr>
              <w:t>98030</w:t>
            </w:r>
          </w:p>
        </w:tc>
        <w:tc>
          <w:tcPr>
            <w:tcW w:w="510" w:type="dxa"/>
          </w:tcPr>
          <w:p>
            <w:pPr>
              <w:pStyle w:val="TableParagraph"/>
              <w:ind w:right="42"/>
              <w:rPr>
                <w:sz w:val="17"/>
              </w:rPr>
            </w:pPr>
            <w:r>
              <w:rPr>
                <w:color w:val="FF6600"/>
                <w:spacing w:val="-2"/>
                <w:sz w:val="17"/>
              </w:rPr>
              <w:t>98031</w:t>
            </w:r>
          </w:p>
        </w:tc>
        <w:tc>
          <w:tcPr>
            <w:tcW w:w="510" w:type="dxa"/>
          </w:tcPr>
          <w:p>
            <w:pPr>
              <w:pStyle w:val="TableParagraph"/>
              <w:ind w:right="42"/>
              <w:rPr>
                <w:sz w:val="17"/>
              </w:rPr>
            </w:pPr>
            <w:r>
              <w:rPr>
                <w:color w:val="FF6600"/>
                <w:spacing w:val="-2"/>
                <w:sz w:val="17"/>
              </w:rPr>
              <w:t>98032</w:t>
            </w:r>
          </w:p>
        </w:tc>
        <w:tc>
          <w:tcPr>
            <w:tcW w:w="510" w:type="dxa"/>
          </w:tcPr>
          <w:p>
            <w:pPr>
              <w:pStyle w:val="TableParagraph"/>
              <w:ind w:right="42"/>
              <w:rPr>
                <w:sz w:val="17"/>
              </w:rPr>
            </w:pPr>
            <w:r>
              <w:rPr>
                <w:color w:val="FF6600"/>
                <w:spacing w:val="-2"/>
                <w:sz w:val="17"/>
              </w:rPr>
              <w:t>98033</w:t>
            </w:r>
          </w:p>
        </w:tc>
        <w:tc>
          <w:tcPr>
            <w:tcW w:w="510" w:type="dxa"/>
          </w:tcPr>
          <w:p>
            <w:pPr>
              <w:pStyle w:val="TableParagraph"/>
              <w:ind w:right="42"/>
              <w:rPr>
                <w:sz w:val="17"/>
              </w:rPr>
            </w:pPr>
            <w:r>
              <w:rPr>
                <w:color w:val="FF6600"/>
                <w:spacing w:val="-2"/>
                <w:sz w:val="17"/>
              </w:rPr>
              <w:t>98034</w:t>
            </w:r>
          </w:p>
        </w:tc>
        <w:tc>
          <w:tcPr>
            <w:tcW w:w="518" w:type="dxa"/>
          </w:tcPr>
          <w:p>
            <w:pPr>
              <w:pStyle w:val="TableParagraph"/>
              <w:ind w:right="50"/>
              <w:rPr>
                <w:sz w:val="17"/>
              </w:rPr>
            </w:pPr>
            <w:r>
              <w:rPr>
                <w:color w:val="FF6600"/>
                <w:spacing w:val="-2"/>
                <w:sz w:val="17"/>
              </w:rPr>
              <w:t>98038</w:t>
            </w:r>
          </w:p>
        </w:tc>
      </w:tr>
      <w:tr>
        <w:trPr>
          <w:trHeight w:val="204" w:hRule="atLeast"/>
        </w:trPr>
        <w:tc>
          <w:tcPr>
            <w:tcW w:w="518" w:type="dxa"/>
          </w:tcPr>
          <w:p>
            <w:pPr>
              <w:pStyle w:val="TableParagraph"/>
              <w:ind w:right="42"/>
              <w:rPr>
                <w:sz w:val="17"/>
              </w:rPr>
            </w:pPr>
            <w:r>
              <w:rPr>
                <w:color w:val="FF6600"/>
                <w:spacing w:val="-5"/>
                <w:sz w:val="17"/>
              </w:rPr>
              <w:t>188</w:t>
            </w:r>
          </w:p>
        </w:tc>
        <w:tc>
          <w:tcPr>
            <w:tcW w:w="510" w:type="dxa"/>
          </w:tcPr>
          <w:p>
            <w:pPr>
              <w:pStyle w:val="TableParagraph"/>
              <w:ind w:right="42"/>
              <w:rPr>
                <w:sz w:val="17"/>
              </w:rPr>
            </w:pPr>
            <w:r>
              <w:rPr>
                <w:color w:val="FF6600"/>
                <w:spacing w:val="-5"/>
                <w:sz w:val="17"/>
              </w:rPr>
              <w:t>455</w:t>
            </w:r>
          </w:p>
        </w:tc>
        <w:tc>
          <w:tcPr>
            <w:tcW w:w="510" w:type="dxa"/>
          </w:tcPr>
          <w:p>
            <w:pPr>
              <w:pStyle w:val="TableParagraph"/>
              <w:ind w:right="42"/>
              <w:rPr>
                <w:sz w:val="17"/>
              </w:rPr>
            </w:pPr>
            <w:r>
              <w:rPr>
                <w:color w:val="FF6600"/>
                <w:spacing w:val="-5"/>
                <w:sz w:val="17"/>
              </w:rPr>
              <w:t>31</w:t>
            </w:r>
          </w:p>
        </w:tc>
        <w:tc>
          <w:tcPr>
            <w:tcW w:w="510" w:type="dxa"/>
          </w:tcPr>
          <w:p>
            <w:pPr>
              <w:pStyle w:val="TableParagraph"/>
              <w:ind w:right="42"/>
              <w:rPr>
                <w:sz w:val="17"/>
              </w:rPr>
            </w:pPr>
            <w:r>
              <w:rPr>
                <w:color w:val="FF6600"/>
                <w:spacing w:val="-5"/>
                <w:sz w:val="17"/>
              </w:rPr>
              <w:t>366</w:t>
            </w:r>
          </w:p>
        </w:tc>
        <w:tc>
          <w:tcPr>
            <w:tcW w:w="510" w:type="dxa"/>
          </w:tcPr>
          <w:p>
            <w:pPr>
              <w:pStyle w:val="TableParagraph"/>
              <w:ind w:right="42"/>
              <w:rPr>
                <w:sz w:val="17"/>
              </w:rPr>
            </w:pPr>
            <w:r>
              <w:rPr>
                <w:color w:val="FF6600"/>
                <w:spacing w:val="-5"/>
                <w:sz w:val="17"/>
              </w:rPr>
              <w:t>252</w:t>
            </w:r>
          </w:p>
        </w:tc>
        <w:tc>
          <w:tcPr>
            <w:tcW w:w="510" w:type="dxa"/>
          </w:tcPr>
          <w:p>
            <w:pPr>
              <w:pStyle w:val="TableParagraph"/>
              <w:ind w:right="42"/>
              <w:rPr>
                <w:sz w:val="17"/>
              </w:rPr>
            </w:pPr>
            <w:r>
              <w:rPr>
                <w:color w:val="FF6600"/>
                <w:spacing w:val="-5"/>
                <w:sz w:val="17"/>
              </w:rPr>
              <w:t>475</w:t>
            </w:r>
          </w:p>
        </w:tc>
        <w:tc>
          <w:tcPr>
            <w:tcW w:w="510" w:type="dxa"/>
          </w:tcPr>
          <w:p>
            <w:pPr>
              <w:pStyle w:val="TableParagraph"/>
              <w:ind w:right="42"/>
              <w:rPr>
                <w:sz w:val="17"/>
              </w:rPr>
            </w:pPr>
            <w:r>
              <w:rPr>
                <w:color w:val="FF6600"/>
                <w:spacing w:val="-5"/>
                <w:sz w:val="17"/>
              </w:rPr>
              <w:t>263</w:t>
            </w:r>
          </w:p>
        </w:tc>
        <w:tc>
          <w:tcPr>
            <w:tcW w:w="510" w:type="dxa"/>
          </w:tcPr>
          <w:p>
            <w:pPr>
              <w:pStyle w:val="TableParagraph"/>
              <w:ind w:right="42"/>
              <w:rPr>
                <w:sz w:val="17"/>
              </w:rPr>
            </w:pPr>
            <w:r>
              <w:rPr>
                <w:color w:val="FF6600"/>
                <w:spacing w:val="-5"/>
                <w:sz w:val="17"/>
              </w:rPr>
              <w:t>308</w:t>
            </w:r>
          </w:p>
        </w:tc>
        <w:tc>
          <w:tcPr>
            <w:tcW w:w="510" w:type="dxa"/>
          </w:tcPr>
          <w:p>
            <w:pPr>
              <w:pStyle w:val="TableParagraph"/>
              <w:ind w:right="42"/>
              <w:rPr>
                <w:sz w:val="17"/>
              </w:rPr>
            </w:pPr>
            <w:r>
              <w:rPr>
                <w:color w:val="FF6600"/>
                <w:spacing w:val="-5"/>
                <w:sz w:val="17"/>
              </w:rPr>
              <w:t>121</w:t>
            </w:r>
          </w:p>
        </w:tc>
        <w:tc>
          <w:tcPr>
            <w:tcW w:w="510" w:type="dxa"/>
          </w:tcPr>
          <w:p>
            <w:pPr>
              <w:pStyle w:val="TableParagraph"/>
              <w:ind w:right="42"/>
              <w:rPr>
                <w:sz w:val="17"/>
              </w:rPr>
            </w:pPr>
            <w:r>
              <w:rPr>
                <w:color w:val="FF6600"/>
                <w:spacing w:val="-5"/>
                <w:sz w:val="17"/>
              </w:rPr>
              <w:t>517</w:t>
            </w:r>
          </w:p>
        </w:tc>
        <w:tc>
          <w:tcPr>
            <w:tcW w:w="510" w:type="dxa"/>
          </w:tcPr>
          <w:p>
            <w:pPr>
              <w:pStyle w:val="TableParagraph"/>
              <w:ind w:right="42"/>
              <w:rPr>
                <w:sz w:val="17"/>
              </w:rPr>
            </w:pPr>
            <w:r>
              <w:rPr>
                <w:color w:val="FF6600"/>
                <w:spacing w:val="-5"/>
                <w:sz w:val="17"/>
              </w:rPr>
              <w:t>575</w:t>
            </w:r>
          </w:p>
        </w:tc>
        <w:tc>
          <w:tcPr>
            <w:tcW w:w="518" w:type="dxa"/>
          </w:tcPr>
          <w:p>
            <w:pPr>
              <w:pStyle w:val="TableParagraph"/>
              <w:ind w:right="50"/>
              <w:rPr>
                <w:sz w:val="17"/>
              </w:rPr>
            </w:pPr>
            <w:r>
              <w:rPr>
                <w:color w:val="FF6600"/>
                <w:spacing w:val="-5"/>
                <w:sz w:val="17"/>
              </w:rPr>
              <w:t>788</w:t>
            </w:r>
          </w:p>
        </w:tc>
      </w:tr>
      <w:tr>
        <w:trPr>
          <w:trHeight w:val="204" w:hRule="atLeast"/>
        </w:trPr>
        <w:tc>
          <w:tcPr>
            <w:tcW w:w="518" w:type="dxa"/>
          </w:tcPr>
          <w:p>
            <w:pPr>
              <w:pStyle w:val="TableParagraph"/>
              <w:ind w:right="42"/>
              <w:rPr>
                <w:sz w:val="17"/>
              </w:rPr>
            </w:pPr>
            <w:r>
              <w:rPr>
                <w:color w:val="FF6600"/>
                <w:spacing w:val="-2"/>
                <w:sz w:val="17"/>
              </w:rPr>
              <w:t>98039</w:t>
            </w:r>
          </w:p>
        </w:tc>
        <w:tc>
          <w:tcPr>
            <w:tcW w:w="510" w:type="dxa"/>
          </w:tcPr>
          <w:p>
            <w:pPr>
              <w:pStyle w:val="TableParagraph"/>
              <w:ind w:right="42"/>
              <w:rPr>
                <w:sz w:val="17"/>
              </w:rPr>
            </w:pPr>
            <w:r>
              <w:rPr>
                <w:color w:val="FF6600"/>
                <w:spacing w:val="-2"/>
                <w:sz w:val="17"/>
              </w:rPr>
              <w:t>98040</w:t>
            </w:r>
          </w:p>
        </w:tc>
        <w:tc>
          <w:tcPr>
            <w:tcW w:w="510" w:type="dxa"/>
          </w:tcPr>
          <w:p>
            <w:pPr>
              <w:pStyle w:val="TableParagraph"/>
              <w:ind w:right="42"/>
              <w:rPr>
                <w:sz w:val="17"/>
              </w:rPr>
            </w:pPr>
            <w:r>
              <w:rPr>
                <w:color w:val="FF6600"/>
                <w:spacing w:val="-2"/>
                <w:sz w:val="17"/>
              </w:rPr>
              <w:t>98042</w:t>
            </w:r>
          </w:p>
        </w:tc>
        <w:tc>
          <w:tcPr>
            <w:tcW w:w="510" w:type="dxa"/>
          </w:tcPr>
          <w:p>
            <w:pPr>
              <w:pStyle w:val="TableParagraph"/>
              <w:ind w:right="42"/>
              <w:rPr>
                <w:sz w:val="17"/>
              </w:rPr>
            </w:pPr>
            <w:r>
              <w:rPr>
                <w:color w:val="FF6600"/>
                <w:spacing w:val="-2"/>
                <w:sz w:val="17"/>
              </w:rPr>
              <w:t>98043</w:t>
            </w:r>
          </w:p>
        </w:tc>
        <w:tc>
          <w:tcPr>
            <w:tcW w:w="510" w:type="dxa"/>
          </w:tcPr>
          <w:p>
            <w:pPr>
              <w:pStyle w:val="TableParagraph"/>
              <w:ind w:right="42"/>
              <w:rPr>
                <w:sz w:val="17"/>
              </w:rPr>
            </w:pPr>
            <w:r>
              <w:rPr>
                <w:color w:val="FF6600"/>
                <w:spacing w:val="-2"/>
                <w:sz w:val="17"/>
              </w:rPr>
              <w:t>98045</w:t>
            </w:r>
          </w:p>
        </w:tc>
        <w:tc>
          <w:tcPr>
            <w:tcW w:w="510" w:type="dxa"/>
          </w:tcPr>
          <w:p>
            <w:pPr>
              <w:pStyle w:val="TableParagraph"/>
              <w:ind w:right="42"/>
              <w:rPr>
                <w:sz w:val="17"/>
              </w:rPr>
            </w:pPr>
            <w:r>
              <w:rPr>
                <w:color w:val="FF6600"/>
                <w:spacing w:val="-2"/>
                <w:sz w:val="17"/>
              </w:rPr>
              <w:t>98047</w:t>
            </w:r>
          </w:p>
        </w:tc>
        <w:tc>
          <w:tcPr>
            <w:tcW w:w="510" w:type="dxa"/>
          </w:tcPr>
          <w:p>
            <w:pPr>
              <w:pStyle w:val="TableParagraph"/>
              <w:ind w:right="42"/>
              <w:rPr>
                <w:sz w:val="17"/>
              </w:rPr>
            </w:pPr>
            <w:r>
              <w:rPr>
                <w:color w:val="FF6600"/>
                <w:spacing w:val="-2"/>
                <w:sz w:val="17"/>
              </w:rPr>
              <w:t>98050</w:t>
            </w:r>
          </w:p>
        </w:tc>
        <w:tc>
          <w:tcPr>
            <w:tcW w:w="510" w:type="dxa"/>
          </w:tcPr>
          <w:p>
            <w:pPr>
              <w:pStyle w:val="TableParagraph"/>
              <w:ind w:right="42"/>
              <w:rPr>
                <w:sz w:val="17"/>
              </w:rPr>
            </w:pPr>
            <w:r>
              <w:rPr>
                <w:color w:val="FF6600"/>
                <w:spacing w:val="-2"/>
                <w:sz w:val="17"/>
              </w:rPr>
              <w:t>98051</w:t>
            </w:r>
          </w:p>
        </w:tc>
        <w:tc>
          <w:tcPr>
            <w:tcW w:w="510" w:type="dxa"/>
          </w:tcPr>
          <w:p>
            <w:pPr>
              <w:pStyle w:val="TableParagraph"/>
              <w:ind w:right="42"/>
              <w:rPr>
                <w:sz w:val="17"/>
              </w:rPr>
            </w:pPr>
            <w:r>
              <w:rPr>
                <w:color w:val="FF6600"/>
                <w:spacing w:val="-2"/>
                <w:sz w:val="17"/>
              </w:rPr>
              <w:t>98052</w:t>
            </w:r>
          </w:p>
        </w:tc>
        <w:tc>
          <w:tcPr>
            <w:tcW w:w="510" w:type="dxa"/>
          </w:tcPr>
          <w:p>
            <w:pPr>
              <w:pStyle w:val="TableParagraph"/>
              <w:ind w:right="42"/>
              <w:rPr>
                <w:sz w:val="17"/>
              </w:rPr>
            </w:pPr>
            <w:r>
              <w:rPr>
                <w:color w:val="FF6600"/>
                <w:spacing w:val="-2"/>
                <w:sz w:val="17"/>
              </w:rPr>
              <w:t>98053</w:t>
            </w:r>
          </w:p>
        </w:tc>
        <w:tc>
          <w:tcPr>
            <w:tcW w:w="510" w:type="dxa"/>
          </w:tcPr>
          <w:p>
            <w:pPr>
              <w:pStyle w:val="TableParagraph"/>
              <w:ind w:right="42"/>
              <w:rPr>
                <w:sz w:val="17"/>
              </w:rPr>
            </w:pPr>
            <w:r>
              <w:rPr>
                <w:color w:val="FF6600"/>
                <w:spacing w:val="-2"/>
                <w:sz w:val="17"/>
              </w:rPr>
              <w:t>98055</w:t>
            </w:r>
          </w:p>
        </w:tc>
        <w:tc>
          <w:tcPr>
            <w:tcW w:w="518" w:type="dxa"/>
          </w:tcPr>
          <w:p>
            <w:pPr>
              <w:pStyle w:val="TableParagraph"/>
              <w:ind w:right="50"/>
              <w:rPr>
                <w:sz w:val="17"/>
              </w:rPr>
            </w:pPr>
            <w:r>
              <w:rPr>
                <w:color w:val="FF6600"/>
                <w:spacing w:val="-2"/>
                <w:sz w:val="17"/>
              </w:rPr>
              <w:t>98056</w:t>
            </w:r>
          </w:p>
        </w:tc>
      </w:tr>
      <w:tr>
        <w:trPr>
          <w:trHeight w:val="204" w:hRule="atLeast"/>
        </w:trPr>
        <w:tc>
          <w:tcPr>
            <w:tcW w:w="518" w:type="dxa"/>
          </w:tcPr>
          <w:p>
            <w:pPr>
              <w:pStyle w:val="TableParagraph"/>
              <w:ind w:right="42"/>
              <w:rPr>
                <w:sz w:val="17"/>
              </w:rPr>
            </w:pPr>
            <w:r>
              <w:rPr>
                <w:color w:val="FF6600"/>
                <w:spacing w:val="-5"/>
                <w:sz w:val="17"/>
              </w:rPr>
              <w:t>47</w:t>
            </w:r>
          </w:p>
        </w:tc>
        <w:tc>
          <w:tcPr>
            <w:tcW w:w="510" w:type="dxa"/>
          </w:tcPr>
          <w:p>
            <w:pPr>
              <w:pStyle w:val="TableParagraph"/>
              <w:ind w:right="42"/>
              <w:rPr>
                <w:sz w:val="17"/>
              </w:rPr>
            </w:pPr>
            <w:r>
              <w:rPr>
                <w:color w:val="FF6600"/>
                <w:spacing w:val="-5"/>
                <w:sz w:val="17"/>
              </w:rPr>
              <w:t>244</w:t>
            </w:r>
          </w:p>
        </w:tc>
        <w:tc>
          <w:tcPr>
            <w:tcW w:w="510" w:type="dxa"/>
          </w:tcPr>
          <w:p>
            <w:pPr>
              <w:pStyle w:val="TableParagraph"/>
              <w:ind w:right="42"/>
              <w:rPr>
                <w:sz w:val="17"/>
              </w:rPr>
            </w:pPr>
            <w:r>
              <w:rPr>
                <w:color w:val="FF6600"/>
                <w:spacing w:val="-5"/>
                <w:sz w:val="17"/>
              </w:rPr>
              <w:t>641</w:t>
            </w:r>
          </w:p>
        </w:tc>
        <w:tc>
          <w:tcPr>
            <w:tcW w:w="510" w:type="dxa"/>
          </w:tcPr>
          <w:p>
            <w:pPr>
              <w:pStyle w:val="TableParagraph"/>
              <w:ind w:right="42"/>
              <w:rPr>
                <w:sz w:val="17"/>
              </w:rPr>
            </w:pPr>
            <w:r>
              <w:rPr>
                <w:color w:val="FF6600"/>
                <w:spacing w:val="-10"/>
                <w:sz w:val="17"/>
              </w:rPr>
              <w:t>1</w:t>
            </w:r>
          </w:p>
        </w:tc>
        <w:tc>
          <w:tcPr>
            <w:tcW w:w="510" w:type="dxa"/>
          </w:tcPr>
          <w:p>
            <w:pPr>
              <w:pStyle w:val="TableParagraph"/>
              <w:ind w:right="42"/>
              <w:rPr>
                <w:sz w:val="17"/>
              </w:rPr>
            </w:pPr>
            <w:r>
              <w:rPr>
                <w:color w:val="FF6600"/>
                <w:spacing w:val="-5"/>
                <w:sz w:val="17"/>
              </w:rPr>
              <w:t>222</w:t>
            </w:r>
          </w:p>
        </w:tc>
        <w:tc>
          <w:tcPr>
            <w:tcW w:w="510" w:type="dxa"/>
          </w:tcPr>
          <w:p>
            <w:pPr>
              <w:pStyle w:val="TableParagraph"/>
              <w:ind w:right="42"/>
              <w:rPr>
                <w:sz w:val="17"/>
              </w:rPr>
            </w:pPr>
            <w:r>
              <w:rPr>
                <w:color w:val="FF6600"/>
                <w:spacing w:val="-5"/>
                <w:sz w:val="17"/>
              </w:rPr>
              <w:t>48</w:t>
            </w:r>
          </w:p>
        </w:tc>
        <w:tc>
          <w:tcPr>
            <w:tcW w:w="510" w:type="dxa"/>
          </w:tcPr>
          <w:p>
            <w:pPr>
              <w:pStyle w:val="TableParagraph"/>
              <w:ind w:right="42"/>
              <w:rPr>
                <w:sz w:val="17"/>
              </w:rPr>
            </w:pPr>
            <w:r>
              <w:rPr>
                <w:color w:val="FF6600"/>
                <w:spacing w:val="-10"/>
                <w:sz w:val="17"/>
              </w:rPr>
              <w:t>7</w:t>
            </w:r>
          </w:p>
        </w:tc>
        <w:tc>
          <w:tcPr>
            <w:tcW w:w="510" w:type="dxa"/>
          </w:tcPr>
          <w:p>
            <w:pPr>
              <w:pStyle w:val="TableParagraph"/>
              <w:ind w:right="42"/>
              <w:rPr>
                <w:sz w:val="17"/>
              </w:rPr>
            </w:pPr>
            <w:r>
              <w:rPr>
                <w:color w:val="FF6600"/>
                <w:spacing w:val="-5"/>
                <w:sz w:val="17"/>
              </w:rPr>
              <w:t>32</w:t>
            </w:r>
          </w:p>
        </w:tc>
        <w:tc>
          <w:tcPr>
            <w:tcW w:w="510" w:type="dxa"/>
          </w:tcPr>
          <w:p>
            <w:pPr>
              <w:pStyle w:val="TableParagraph"/>
              <w:ind w:right="42"/>
              <w:rPr>
                <w:sz w:val="17"/>
              </w:rPr>
            </w:pPr>
            <w:r>
              <w:rPr>
                <w:color w:val="FF6600"/>
                <w:spacing w:val="-5"/>
                <w:sz w:val="17"/>
              </w:rPr>
              <w:t>614</w:t>
            </w:r>
          </w:p>
        </w:tc>
        <w:tc>
          <w:tcPr>
            <w:tcW w:w="510" w:type="dxa"/>
          </w:tcPr>
          <w:p>
            <w:pPr>
              <w:pStyle w:val="TableParagraph"/>
              <w:ind w:right="42"/>
              <w:rPr>
                <w:sz w:val="17"/>
              </w:rPr>
            </w:pPr>
            <w:r>
              <w:rPr>
                <w:color w:val="FF6600"/>
                <w:spacing w:val="-5"/>
                <w:sz w:val="17"/>
              </w:rPr>
              <w:t>499</w:t>
            </w:r>
          </w:p>
        </w:tc>
        <w:tc>
          <w:tcPr>
            <w:tcW w:w="510" w:type="dxa"/>
          </w:tcPr>
          <w:p>
            <w:pPr>
              <w:pStyle w:val="TableParagraph"/>
              <w:ind w:right="42"/>
              <w:rPr>
                <w:sz w:val="17"/>
              </w:rPr>
            </w:pPr>
            <w:r>
              <w:rPr>
                <w:color w:val="FF6600"/>
                <w:spacing w:val="-5"/>
                <w:sz w:val="17"/>
              </w:rPr>
              <w:t>332</w:t>
            </w:r>
          </w:p>
        </w:tc>
        <w:tc>
          <w:tcPr>
            <w:tcW w:w="518" w:type="dxa"/>
          </w:tcPr>
          <w:p>
            <w:pPr>
              <w:pStyle w:val="TableParagraph"/>
              <w:ind w:right="50"/>
              <w:rPr>
                <w:sz w:val="17"/>
              </w:rPr>
            </w:pPr>
            <w:r>
              <w:rPr>
                <w:color w:val="FF6600"/>
                <w:spacing w:val="-5"/>
                <w:sz w:val="17"/>
              </w:rPr>
              <w:t>402</w:t>
            </w:r>
          </w:p>
        </w:tc>
      </w:tr>
      <w:tr>
        <w:trPr>
          <w:trHeight w:val="204" w:hRule="atLeast"/>
        </w:trPr>
        <w:tc>
          <w:tcPr>
            <w:tcW w:w="518" w:type="dxa"/>
          </w:tcPr>
          <w:p>
            <w:pPr>
              <w:pStyle w:val="TableParagraph"/>
              <w:ind w:right="42"/>
              <w:rPr>
                <w:sz w:val="17"/>
              </w:rPr>
            </w:pPr>
            <w:r>
              <w:rPr>
                <w:color w:val="FF6600"/>
                <w:spacing w:val="-2"/>
                <w:sz w:val="17"/>
              </w:rPr>
              <w:t>98057</w:t>
            </w:r>
          </w:p>
        </w:tc>
        <w:tc>
          <w:tcPr>
            <w:tcW w:w="510" w:type="dxa"/>
          </w:tcPr>
          <w:p>
            <w:pPr>
              <w:pStyle w:val="TableParagraph"/>
              <w:ind w:right="42"/>
              <w:rPr>
                <w:sz w:val="17"/>
              </w:rPr>
            </w:pPr>
            <w:r>
              <w:rPr>
                <w:color w:val="FF6600"/>
                <w:spacing w:val="-2"/>
                <w:sz w:val="17"/>
              </w:rPr>
              <w:t>98058</w:t>
            </w:r>
          </w:p>
        </w:tc>
        <w:tc>
          <w:tcPr>
            <w:tcW w:w="510" w:type="dxa"/>
          </w:tcPr>
          <w:p>
            <w:pPr>
              <w:pStyle w:val="TableParagraph"/>
              <w:ind w:right="42"/>
              <w:rPr>
                <w:sz w:val="17"/>
              </w:rPr>
            </w:pPr>
            <w:r>
              <w:rPr>
                <w:color w:val="FF6600"/>
                <w:spacing w:val="-2"/>
                <w:sz w:val="17"/>
              </w:rPr>
              <w:t>98059</w:t>
            </w:r>
          </w:p>
        </w:tc>
        <w:tc>
          <w:tcPr>
            <w:tcW w:w="510" w:type="dxa"/>
          </w:tcPr>
          <w:p>
            <w:pPr>
              <w:pStyle w:val="TableParagraph"/>
              <w:ind w:right="42"/>
              <w:rPr>
                <w:sz w:val="17"/>
              </w:rPr>
            </w:pPr>
            <w:r>
              <w:rPr>
                <w:color w:val="FF6600"/>
                <w:spacing w:val="-2"/>
                <w:sz w:val="17"/>
              </w:rPr>
              <w:t>98065</w:t>
            </w:r>
          </w:p>
        </w:tc>
        <w:tc>
          <w:tcPr>
            <w:tcW w:w="510" w:type="dxa"/>
          </w:tcPr>
          <w:p>
            <w:pPr>
              <w:pStyle w:val="TableParagraph"/>
              <w:ind w:right="42"/>
              <w:rPr>
                <w:sz w:val="17"/>
              </w:rPr>
            </w:pPr>
            <w:r>
              <w:rPr>
                <w:color w:val="FF6600"/>
                <w:spacing w:val="-2"/>
                <w:sz w:val="17"/>
              </w:rPr>
              <w:t>98068</w:t>
            </w:r>
          </w:p>
        </w:tc>
        <w:tc>
          <w:tcPr>
            <w:tcW w:w="510" w:type="dxa"/>
          </w:tcPr>
          <w:p>
            <w:pPr>
              <w:pStyle w:val="TableParagraph"/>
              <w:ind w:right="42"/>
              <w:rPr>
                <w:sz w:val="17"/>
              </w:rPr>
            </w:pPr>
            <w:r>
              <w:rPr>
                <w:color w:val="FF6600"/>
                <w:spacing w:val="-2"/>
                <w:sz w:val="17"/>
              </w:rPr>
              <w:t>98070</w:t>
            </w:r>
          </w:p>
        </w:tc>
        <w:tc>
          <w:tcPr>
            <w:tcW w:w="510" w:type="dxa"/>
          </w:tcPr>
          <w:p>
            <w:pPr>
              <w:pStyle w:val="TableParagraph"/>
              <w:ind w:right="42"/>
              <w:rPr>
                <w:sz w:val="17"/>
              </w:rPr>
            </w:pPr>
            <w:r>
              <w:rPr>
                <w:color w:val="FF6600"/>
                <w:spacing w:val="-2"/>
                <w:sz w:val="17"/>
              </w:rPr>
              <w:t>98072</w:t>
            </w:r>
          </w:p>
        </w:tc>
        <w:tc>
          <w:tcPr>
            <w:tcW w:w="510" w:type="dxa"/>
          </w:tcPr>
          <w:p>
            <w:pPr>
              <w:pStyle w:val="TableParagraph"/>
              <w:ind w:right="42"/>
              <w:rPr>
                <w:sz w:val="17"/>
              </w:rPr>
            </w:pPr>
            <w:r>
              <w:rPr>
                <w:color w:val="FF6600"/>
                <w:spacing w:val="-2"/>
                <w:sz w:val="17"/>
              </w:rPr>
              <w:t>98074</w:t>
            </w:r>
          </w:p>
        </w:tc>
        <w:tc>
          <w:tcPr>
            <w:tcW w:w="510" w:type="dxa"/>
          </w:tcPr>
          <w:p>
            <w:pPr>
              <w:pStyle w:val="TableParagraph"/>
              <w:ind w:right="42"/>
              <w:rPr>
                <w:sz w:val="17"/>
              </w:rPr>
            </w:pPr>
            <w:r>
              <w:rPr>
                <w:color w:val="FF6600"/>
                <w:spacing w:val="-2"/>
                <w:sz w:val="17"/>
              </w:rPr>
              <w:t>98075</w:t>
            </w:r>
          </w:p>
        </w:tc>
        <w:tc>
          <w:tcPr>
            <w:tcW w:w="510" w:type="dxa"/>
          </w:tcPr>
          <w:p>
            <w:pPr>
              <w:pStyle w:val="TableParagraph"/>
              <w:ind w:right="42"/>
              <w:rPr>
                <w:sz w:val="17"/>
              </w:rPr>
            </w:pPr>
            <w:r>
              <w:rPr>
                <w:color w:val="FF6600"/>
                <w:spacing w:val="-2"/>
                <w:sz w:val="17"/>
              </w:rPr>
              <w:t>98077</w:t>
            </w:r>
          </w:p>
        </w:tc>
        <w:tc>
          <w:tcPr>
            <w:tcW w:w="510" w:type="dxa"/>
          </w:tcPr>
          <w:p>
            <w:pPr>
              <w:pStyle w:val="TableParagraph"/>
              <w:ind w:right="42"/>
              <w:rPr>
                <w:sz w:val="17"/>
              </w:rPr>
            </w:pPr>
            <w:r>
              <w:rPr>
                <w:color w:val="FF6600"/>
                <w:spacing w:val="-2"/>
                <w:sz w:val="17"/>
              </w:rPr>
              <w:t>98092</w:t>
            </w:r>
          </w:p>
        </w:tc>
        <w:tc>
          <w:tcPr>
            <w:tcW w:w="518" w:type="dxa"/>
          </w:tcPr>
          <w:p>
            <w:pPr>
              <w:pStyle w:val="TableParagraph"/>
              <w:ind w:right="50"/>
              <w:rPr>
                <w:sz w:val="17"/>
              </w:rPr>
            </w:pPr>
            <w:r>
              <w:rPr>
                <w:color w:val="FF6600"/>
                <w:spacing w:val="-2"/>
                <w:sz w:val="17"/>
              </w:rPr>
              <w:t>98102</w:t>
            </w:r>
          </w:p>
        </w:tc>
      </w:tr>
      <w:tr>
        <w:trPr>
          <w:trHeight w:val="204" w:hRule="atLeast"/>
        </w:trPr>
        <w:tc>
          <w:tcPr>
            <w:tcW w:w="518" w:type="dxa"/>
          </w:tcPr>
          <w:p>
            <w:pPr>
              <w:pStyle w:val="TableParagraph"/>
              <w:ind w:right="42"/>
              <w:rPr>
                <w:sz w:val="17"/>
              </w:rPr>
            </w:pPr>
            <w:r>
              <w:rPr>
                <w:color w:val="FF6600"/>
                <w:spacing w:val="-10"/>
                <w:sz w:val="17"/>
              </w:rPr>
              <w:t>4</w:t>
            </w:r>
          </w:p>
        </w:tc>
        <w:tc>
          <w:tcPr>
            <w:tcW w:w="510" w:type="dxa"/>
          </w:tcPr>
          <w:p>
            <w:pPr>
              <w:pStyle w:val="TableParagraph"/>
              <w:ind w:right="42"/>
              <w:rPr>
                <w:sz w:val="17"/>
              </w:rPr>
            </w:pPr>
            <w:r>
              <w:rPr>
                <w:color w:val="FF6600"/>
                <w:spacing w:val="-5"/>
                <w:sz w:val="17"/>
              </w:rPr>
              <w:t>420</w:t>
            </w:r>
          </w:p>
        </w:tc>
        <w:tc>
          <w:tcPr>
            <w:tcW w:w="510" w:type="dxa"/>
          </w:tcPr>
          <w:p>
            <w:pPr>
              <w:pStyle w:val="TableParagraph"/>
              <w:ind w:right="42"/>
              <w:rPr>
                <w:sz w:val="17"/>
              </w:rPr>
            </w:pPr>
            <w:r>
              <w:rPr>
                <w:color w:val="FF6600"/>
                <w:spacing w:val="-5"/>
                <w:sz w:val="17"/>
              </w:rPr>
              <w:t>513</w:t>
            </w:r>
          </w:p>
        </w:tc>
        <w:tc>
          <w:tcPr>
            <w:tcW w:w="510" w:type="dxa"/>
          </w:tcPr>
          <w:p>
            <w:pPr>
              <w:pStyle w:val="TableParagraph"/>
              <w:ind w:right="42"/>
              <w:rPr>
                <w:sz w:val="17"/>
              </w:rPr>
            </w:pPr>
            <w:r>
              <w:rPr>
                <w:color w:val="FF6600"/>
                <w:spacing w:val="-5"/>
                <w:sz w:val="17"/>
              </w:rPr>
              <w:t>430</w:t>
            </w:r>
          </w:p>
        </w:tc>
        <w:tc>
          <w:tcPr>
            <w:tcW w:w="510" w:type="dxa"/>
          </w:tcPr>
          <w:p>
            <w:pPr>
              <w:pStyle w:val="TableParagraph"/>
              <w:ind w:right="42"/>
              <w:rPr>
                <w:sz w:val="17"/>
              </w:rPr>
            </w:pPr>
            <w:r>
              <w:rPr>
                <w:color w:val="FF6600"/>
                <w:spacing w:val="-10"/>
                <w:sz w:val="17"/>
              </w:rPr>
              <w:t>1</w:t>
            </w:r>
          </w:p>
        </w:tc>
        <w:tc>
          <w:tcPr>
            <w:tcW w:w="510" w:type="dxa"/>
          </w:tcPr>
          <w:p>
            <w:pPr>
              <w:pStyle w:val="TableParagraph"/>
              <w:ind w:right="42"/>
              <w:rPr>
                <w:sz w:val="17"/>
              </w:rPr>
            </w:pPr>
            <w:r>
              <w:rPr>
                <w:color w:val="FF6600"/>
                <w:spacing w:val="-5"/>
                <w:sz w:val="17"/>
              </w:rPr>
              <w:t>89</w:t>
            </w:r>
          </w:p>
        </w:tc>
        <w:tc>
          <w:tcPr>
            <w:tcW w:w="510" w:type="dxa"/>
          </w:tcPr>
          <w:p>
            <w:pPr>
              <w:pStyle w:val="TableParagraph"/>
              <w:ind w:right="42"/>
              <w:rPr>
                <w:sz w:val="17"/>
              </w:rPr>
            </w:pPr>
            <w:r>
              <w:rPr>
                <w:color w:val="FF6600"/>
                <w:spacing w:val="-5"/>
                <w:sz w:val="17"/>
              </w:rPr>
              <w:t>245</w:t>
            </w:r>
          </w:p>
        </w:tc>
        <w:tc>
          <w:tcPr>
            <w:tcW w:w="510" w:type="dxa"/>
          </w:tcPr>
          <w:p>
            <w:pPr>
              <w:pStyle w:val="TableParagraph"/>
              <w:ind w:right="42"/>
              <w:rPr>
                <w:sz w:val="17"/>
              </w:rPr>
            </w:pPr>
            <w:r>
              <w:rPr>
                <w:color w:val="FF6600"/>
                <w:spacing w:val="-5"/>
                <w:sz w:val="17"/>
              </w:rPr>
              <w:t>502</w:t>
            </w:r>
          </w:p>
        </w:tc>
        <w:tc>
          <w:tcPr>
            <w:tcW w:w="510" w:type="dxa"/>
          </w:tcPr>
          <w:p>
            <w:pPr>
              <w:pStyle w:val="TableParagraph"/>
              <w:ind w:right="42"/>
              <w:rPr>
                <w:sz w:val="17"/>
              </w:rPr>
            </w:pPr>
            <w:r>
              <w:rPr>
                <w:color w:val="FF6600"/>
                <w:spacing w:val="-5"/>
                <w:sz w:val="17"/>
              </w:rPr>
              <w:t>388</w:t>
            </w:r>
          </w:p>
        </w:tc>
        <w:tc>
          <w:tcPr>
            <w:tcW w:w="510" w:type="dxa"/>
          </w:tcPr>
          <w:p>
            <w:pPr>
              <w:pStyle w:val="TableParagraph"/>
              <w:ind w:right="42"/>
              <w:rPr>
                <w:sz w:val="17"/>
              </w:rPr>
            </w:pPr>
            <w:r>
              <w:rPr>
                <w:color w:val="FF6600"/>
                <w:spacing w:val="-5"/>
                <w:sz w:val="17"/>
              </w:rPr>
              <w:t>204</w:t>
            </w:r>
          </w:p>
        </w:tc>
        <w:tc>
          <w:tcPr>
            <w:tcW w:w="510" w:type="dxa"/>
          </w:tcPr>
          <w:p>
            <w:pPr>
              <w:pStyle w:val="TableParagraph"/>
              <w:ind w:right="42"/>
              <w:rPr>
                <w:sz w:val="17"/>
              </w:rPr>
            </w:pPr>
            <w:r>
              <w:rPr>
                <w:color w:val="FF6600"/>
                <w:spacing w:val="-5"/>
                <w:sz w:val="17"/>
              </w:rPr>
              <w:t>289</w:t>
            </w:r>
          </w:p>
        </w:tc>
        <w:tc>
          <w:tcPr>
            <w:tcW w:w="518" w:type="dxa"/>
          </w:tcPr>
          <w:p>
            <w:pPr>
              <w:pStyle w:val="TableParagraph"/>
              <w:ind w:right="50"/>
              <w:rPr>
                <w:sz w:val="17"/>
              </w:rPr>
            </w:pPr>
            <w:r>
              <w:rPr>
                <w:color w:val="FF6600"/>
                <w:spacing w:val="-5"/>
                <w:sz w:val="17"/>
              </w:rPr>
              <w:t>106</w:t>
            </w:r>
          </w:p>
        </w:tc>
      </w:tr>
      <w:tr>
        <w:trPr>
          <w:trHeight w:val="204" w:hRule="atLeast"/>
        </w:trPr>
        <w:tc>
          <w:tcPr>
            <w:tcW w:w="518" w:type="dxa"/>
          </w:tcPr>
          <w:p>
            <w:pPr>
              <w:pStyle w:val="TableParagraph"/>
              <w:ind w:right="42"/>
              <w:rPr>
                <w:sz w:val="17"/>
              </w:rPr>
            </w:pPr>
            <w:r>
              <w:rPr>
                <w:color w:val="FF6600"/>
                <w:spacing w:val="-2"/>
                <w:sz w:val="17"/>
              </w:rPr>
              <w:t>98103</w:t>
            </w:r>
          </w:p>
        </w:tc>
        <w:tc>
          <w:tcPr>
            <w:tcW w:w="510" w:type="dxa"/>
          </w:tcPr>
          <w:p>
            <w:pPr>
              <w:pStyle w:val="TableParagraph"/>
              <w:ind w:right="42"/>
              <w:rPr>
                <w:sz w:val="17"/>
              </w:rPr>
            </w:pPr>
            <w:r>
              <w:rPr>
                <w:color w:val="FF6600"/>
                <w:spacing w:val="-2"/>
                <w:sz w:val="17"/>
              </w:rPr>
              <w:t>98105</w:t>
            </w:r>
          </w:p>
        </w:tc>
        <w:tc>
          <w:tcPr>
            <w:tcW w:w="510" w:type="dxa"/>
          </w:tcPr>
          <w:p>
            <w:pPr>
              <w:pStyle w:val="TableParagraph"/>
              <w:ind w:right="42"/>
              <w:rPr>
                <w:sz w:val="17"/>
              </w:rPr>
            </w:pPr>
            <w:r>
              <w:rPr>
                <w:color w:val="FF6600"/>
                <w:spacing w:val="-2"/>
                <w:sz w:val="17"/>
              </w:rPr>
              <w:t>98106</w:t>
            </w:r>
          </w:p>
        </w:tc>
        <w:tc>
          <w:tcPr>
            <w:tcW w:w="510" w:type="dxa"/>
          </w:tcPr>
          <w:p>
            <w:pPr>
              <w:pStyle w:val="TableParagraph"/>
              <w:ind w:right="42"/>
              <w:rPr>
                <w:sz w:val="17"/>
              </w:rPr>
            </w:pPr>
            <w:r>
              <w:rPr>
                <w:color w:val="FF6600"/>
                <w:spacing w:val="-2"/>
                <w:sz w:val="17"/>
              </w:rPr>
              <w:t>98107</w:t>
            </w:r>
          </w:p>
        </w:tc>
        <w:tc>
          <w:tcPr>
            <w:tcW w:w="510" w:type="dxa"/>
          </w:tcPr>
          <w:p>
            <w:pPr>
              <w:pStyle w:val="TableParagraph"/>
              <w:ind w:right="42"/>
              <w:rPr>
                <w:sz w:val="17"/>
              </w:rPr>
            </w:pPr>
            <w:r>
              <w:rPr>
                <w:color w:val="FF6600"/>
                <w:spacing w:val="-2"/>
                <w:sz w:val="17"/>
              </w:rPr>
              <w:t>98108</w:t>
            </w:r>
          </w:p>
        </w:tc>
        <w:tc>
          <w:tcPr>
            <w:tcW w:w="510" w:type="dxa"/>
          </w:tcPr>
          <w:p>
            <w:pPr>
              <w:pStyle w:val="TableParagraph"/>
              <w:ind w:right="42"/>
              <w:rPr>
                <w:sz w:val="17"/>
              </w:rPr>
            </w:pPr>
            <w:r>
              <w:rPr>
                <w:color w:val="FF6600"/>
                <w:spacing w:val="-2"/>
                <w:sz w:val="17"/>
              </w:rPr>
              <w:t>98109</w:t>
            </w:r>
          </w:p>
        </w:tc>
        <w:tc>
          <w:tcPr>
            <w:tcW w:w="510" w:type="dxa"/>
          </w:tcPr>
          <w:p>
            <w:pPr>
              <w:pStyle w:val="TableParagraph"/>
              <w:ind w:right="42"/>
              <w:rPr>
                <w:sz w:val="17"/>
              </w:rPr>
            </w:pPr>
            <w:r>
              <w:rPr>
                <w:color w:val="FF6600"/>
                <w:spacing w:val="-2"/>
                <w:sz w:val="17"/>
              </w:rPr>
              <w:t>98112</w:t>
            </w:r>
          </w:p>
        </w:tc>
        <w:tc>
          <w:tcPr>
            <w:tcW w:w="510" w:type="dxa"/>
          </w:tcPr>
          <w:p>
            <w:pPr>
              <w:pStyle w:val="TableParagraph"/>
              <w:ind w:right="42"/>
              <w:rPr>
                <w:sz w:val="17"/>
              </w:rPr>
            </w:pPr>
            <w:r>
              <w:rPr>
                <w:color w:val="FF6600"/>
                <w:spacing w:val="-2"/>
                <w:sz w:val="17"/>
              </w:rPr>
              <w:t>98113</w:t>
            </w:r>
          </w:p>
        </w:tc>
        <w:tc>
          <w:tcPr>
            <w:tcW w:w="510" w:type="dxa"/>
          </w:tcPr>
          <w:p>
            <w:pPr>
              <w:pStyle w:val="TableParagraph"/>
              <w:ind w:right="42"/>
              <w:rPr>
                <w:sz w:val="17"/>
              </w:rPr>
            </w:pPr>
            <w:r>
              <w:rPr>
                <w:color w:val="FF6600"/>
                <w:spacing w:val="-2"/>
                <w:sz w:val="17"/>
              </w:rPr>
              <w:t>98115</w:t>
            </w:r>
          </w:p>
        </w:tc>
        <w:tc>
          <w:tcPr>
            <w:tcW w:w="510" w:type="dxa"/>
          </w:tcPr>
          <w:p>
            <w:pPr>
              <w:pStyle w:val="TableParagraph"/>
              <w:ind w:right="42"/>
              <w:rPr>
                <w:sz w:val="17"/>
              </w:rPr>
            </w:pPr>
            <w:r>
              <w:rPr>
                <w:color w:val="FF6600"/>
                <w:spacing w:val="-2"/>
                <w:sz w:val="17"/>
              </w:rPr>
              <w:t>98116</w:t>
            </w:r>
          </w:p>
        </w:tc>
        <w:tc>
          <w:tcPr>
            <w:tcW w:w="510" w:type="dxa"/>
          </w:tcPr>
          <w:p>
            <w:pPr>
              <w:pStyle w:val="TableParagraph"/>
              <w:ind w:right="42"/>
              <w:rPr>
                <w:sz w:val="17"/>
              </w:rPr>
            </w:pPr>
            <w:r>
              <w:rPr>
                <w:color w:val="FF6600"/>
                <w:spacing w:val="-2"/>
                <w:sz w:val="17"/>
              </w:rPr>
              <w:t>98117</w:t>
            </w:r>
          </w:p>
        </w:tc>
        <w:tc>
          <w:tcPr>
            <w:tcW w:w="518" w:type="dxa"/>
          </w:tcPr>
          <w:p>
            <w:pPr>
              <w:pStyle w:val="TableParagraph"/>
              <w:ind w:right="50"/>
              <w:rPr>
                <w:sz w:val="17"/>
              </w:rPr>
            </w:pPr>
            <w:r>
              <w:rPr>
                <w:color w:val="FF6600"/>
                <w:spacing w:val="-2"/>
                <w:sz w:val="17"/>
              </w:rPr>
              <w:t>98118</w:t>
            </w:r>
          </w:p>
        </w:tc>
      </w:tr>
      <w:tr>
        <w:trPr>
          <w:trHeight w:val="204" w:hRule="atLeast"/>
        </w:trPr>
        <w:tc>
          <w:tcPr>
            <w:tcW w:w="518" w:type="dxa"/>
          </w:tcPr>
          <w:p>
            <w:pPr>
              <w:pStyle w:val="TableParagraph"/>
              <w:ind w:right="42"/>
              <w:rPr>
                <w:sz w:val="17"/>
              </w:rPr>
            </w:pPr>
            <w:r>
              <w:rPr>
                <w:color w:val="FF6600"/>
                <w:spacing w:val="-5"/>
                <w:sz w:val="17"/>
              </w:rPr>
              <w:t>671</w:t>
            </w:r>
          </w:p>
        </w:tc>
        <w:tc>
          <w:tcPr>
            <w:tcW w:w="510" w:type="dxa"/>
          </w:tcPr>
          <w:p>
            <w:pPr>
              <w:pStyle w:val="TableParagraph"/>
              <w:ind w:right="42"/>
              <w:rPr>
                <w:sz w:val="17"/>
              </w:rPr>
            </w:pPr>
            <w:r>
              <w:rPr>
                <w:color w:val="FF6600"/>
                <w:spacing w:val="-5"/>
                <w:sz w:val="17"/>
              </w:rPr>
              <w:t>313</w:t>
            </w:r>
          </w:p>
        </w:tc>
        <w:tc>
          <w:tcPr>
            <w:tcW w:w="510" w:type="dxa"/>
          </w:tcPr>
          <w:p>
            <w:pPr>
              <w:pStyle w:val="TableParagraph"/>
              <w:ind w:right="42"/>
              <w:rPr>
                <w:sz w:val="17"/>
              </w:rPr>
            </w:pPr>
            <w:r>
              <w:rPr>
                <w:color w:val="FF6600"/>
                <w:spacing w:val="-5"/>
                <w:sz w:val="17"/>
              </w:rPr>
              <w:t>361</w:t>
            </w:r>
          </w:p>
        </w:tc>
        <w:tc>
          <w:tcPr>
            <w:tcW w:w="510" w:type="dxa"/>
          </w:tcPr>
          <w:p>
            <w:pPr>
              <w:pStyle w:val="TableParagraph"/>
              <w:ind w:right="42"/>
              <w:rPr>
                <w:sz w:val="17"/>
              </w:rPr>
            </w:pPr>
            <w:r>
              <w:rPr>
                <w:color w:val="FF6600"/>
                <w:spacing w:val="-5"/>
                <w:sz w:val="17"/>
              </w:rPr>
              <w:t>296</w:t>
            </w:r>
          </w:p>
        </w:tc>
        <w:tc>
          <w:tcPr>
            <w:tcW w:w="510" w:type="dxa"/>
          </w:tcPr>
          <w:p>
            <w:pPr>
              <w:pStyle w:val="TableParagraph"/>
              <w:ind w:right="42"/>
              <w:rPr>
                <w:sz w:val="17"/>
              </w:rPr>
            </w:pPr>
            <w:r>
              <w:rPr>
                <w:color w:val="FF6600"/>
                <w:spacing w:val="-5"/>
                <w:sz w:val="17"/>
              </w:rPr>
              <w:t>155</w:t>
            </w:r>
          </w:p>
        </w:tc>
        <w:tc>
          <w:tcPr>
            <w:tcW w:w="510" w:type="dxa"/>
          </w:tcPr>
          <w:p>
            <w:pPr>
              <w:pStyle w:val="TableParagraph"/>
              <w:ind w:right="42"/>
              <w:rPr>
                <w:sz w:val="17"/>
              </w:rPr>
            </w:pPr>
            <w:r>
              <w:rPr>
                <w:color w:val="FF6600"/>
                <w:spacing w:val="-5"/>
                <w:sz w:val="17"/>
              </w:rPr>
              <w:t>149</w:t>
            </w:r>
          </w:p>
        </w:tc>
        <w:tc>
          <w:tcPr>
            <w:tcW w:w="510" w:type="dxa"/>
          </w:tcPr>
          <w:p>
            <w:pPr>
              <w:pStyle w:val="TableParagraph"/>
              <w:ind w:right="42"/>
              <w:rPr>
                <w:sz w:val="17"/>
              </w:rPr>
            </w:pPr>
            <w:r>
              <w:rPr>
                <w:color w:val="FF6600"/>
                <w:spacing w:val="-5"/>
                <w:sz w:val="17"/>
              </w:rPr>
              <w:t>357</w:t>
            </w:r>
          </w:p>
        </w:tc>
        <w:tc>
          <w:tcPr>
            <w:tcW w:w="510" w:type="dxa"/>
          </w:tcPr>
          <w:p>
            <w:pPr>
              <w:pStyle w:val="TableParagraph"/>
              <w:ind w:right="42"/>
              <w:rPr>
                <w:sz w:val="17"/>
              </w:rPr>
            </w:pPr>
            <w:r>
              <w:rPr>
                <w:color w:val="FF6600"/>
                <w:spacing w:val="-10"/>
                <w:sz w:val="17"/>
              </w:rPr>
              <w:t>1</w:t>
            </w:r>
          </w:p>
        </w:tc>
        <w:tc>
          <w:tcPr>
            <w:tcW w:w="510" w:type="dxa"/>
          </w:tcPr>
          <w:p>
            <w:pPr>
              <w:pStyle w:val="TableParagraph"/>
              <w:ind w:right="42"/>
              <w:rPr>
                <w:sz w:val="17"/>
              </w:rPr>
            </w:pPr>
            <w:r>
              <w:rPr>
                <w:color w:val="FF6600"/>
                <w:spacing w:val="-5"/>
                <w:sz w:val="17"/>
              </w:rPr>
              <w:t>620</w:t>
            </w:r>
          </w:p>
        </w:tc>
        <w:tc>
          <w:tcPr>
            <w:tcW w:w="510" w:type="dxa"/>
          </w:tcPr>
          <w:p>
            <w:pPr>
              <w:pStyle w:val="TableParagraph"/>
              <w:ind w:right="42"/>
              <w:rPr>
                <w:sz w:val="17"/>
              </w:rPr>
            </w:pPr>
            <w:r>
              <w:rPr>
                <w:color w:val="FF6600"/>
                <w:spacing w:val="-5"/>
                <w:sz w:val="17"/>
              </w:rPr>
              <w:t>364</w:t>
            </w:r>
          </w:p>
        </w:tc>
        <w:tc>
          <w:tcPr>
            <w:tcW w:w="510" w:type="dxa"/>
          </w:tcPr>
          <w:p>
            <w:pPr>
              <w:pStyle w:val="TableParagraph"/>
              <w:ind w:right="42"/>
              <w:rPr>
                <w:sz w:val="17"/>
              </w:rPr>
            </w:pPr>
            <w:r>
              <w:rPr>
                <w:color w:val="FF6600"/>
                <w:spacing w:val="-5"/>
                <w:sz w:val="17"/>
              </w:rPr>
              <w:t>619</w:t>
            </w:r>
          </w:p>
        </w:tc>
        <w:tc>
          <w:tcPr>
            <w:tcW w:w="518" w:type="dxa"/>
          </w:tcPr>
          <w:p>
            <w:pPr>
              <w:pStyle w:val="TableParagraph"/>
              <w:ind w:right="50"/>
              <w:rPr>
                <w:sz w:val="17"/>
              </w:rPr>
            </w:pPr>
            <w:r>
              <w:rPr>
                <w:color w:val="FF6600"/>
                <w:spacing w:val="-5"/>
                <w:sz w:val="17"/>
              </w:rPr>
              <w:t>492</w:t>
            </w:r>
          </w:p>
        </w:tc>
      </w:tr>
      <w:tr>
        <w:trPr>
          <w:trHeight w:val="204" w:hRule="atLeast"/>
        </w:trPr>
        <w:tc>
          <w:tcPr>
            <w:tcW w:w="518" w:type="dxa"/>
          </w:tcPr>
          <w:p>
            <w:pPr>
              <w:pStyle w:val="TableParagraph"/>
              <w:ind w:right="42"/>
              <w:rPr>
                <w:sz w:val="17"/>
              </w:rPr>
            </w:pPr>
            <w:r>
              <w:rPr>
                <w:color w:val="FF6600"/>
                <w:spacing w:val="-2"/>
                <w:sz w:val="17"/>
              </w:rPr>
              <w:t>98119</w:t>
            </w:r>
          </w:p>
        </w:tc>
        <w:tc>
          <w:tcPr>
            <w:tcW w:w="510" w:type="dxa"/>
          </w:tcPr>
          <w:p>
            <w:pPr>
              <w:pStyle w:val="TableParagraph"/>
              <w:ind w:right="42"/>
              <w:rPr>
                <w:sz w:val="17"/>
              </w:rPr>
            </w:pPr>
            <w:r>
              <w:rPr>
                <w:color w:val="FF6600"/>
                <w:spacing w:val="-2"/>
                <w:sz w:val="17"/>
              </w:rPr>
              <w:t>98122</w:t>
            </w:r>
          </w:p>
        </w:tc>
        <w:tc>
          <w:tcPr>
            <w:tcW w:w="510" w:type="dxa"/>
          </w:tcPr>
          <w:p>
            <w:pPr>
              <w:pStyle w:val="TableParagraph"/>
              <w:ind w:right="42"/>
              <w:rPr>
                <w:sz w:val="17"/>
              </w:rPr>
            </w:pPr>
            <w:r>
              <w:rPr>
                <w:color w:val="FF6600"/>
                <w:spacing w:val="-2"/>
                <w:sz w:val="17"/>
              </w:rPr>
              <w:t>98125</w:t>
            </w:r>
          </w:p>
        </w:tc>
        <w:tc>
          <w:tcPr>
            <w:tcW w:w="510" w:type="dxa"/>
          </w:tcPr>
          <w:p>
            <w:pPr>
              <w:pStyle w:val="TableParagraph"/>
              <w:ind w:right="42"/>
              <w:rPr>
                <w:sz w:val="17"/>
              </w:rPr>
            </w:pPr>
            <w:r>
              <w:rPr>
                <w:color w:val="FF6600"/>
                <w:spacing w:val="-2"/>
                <w:sz w:val="17"/>
              </w:rPr>
              <w:t>98126</w:t>
            </w:r>
          </w:p>
        </w:tc>
        <w:tc>
          <w:tcPr>
            <w:tcW w:w="510" w:type="dxa"/>
          </w:tcPr>
          <w:p>
            <w:pPr>
              <w:pStyle w:val="TableParagraph"/>
              <w:ind w:right="42"/>
              <w:rPr>
                <w:sz w:val="17"/>
              </w:rPr>
            </w:pPr>
            <w:r>
              <w:rPr>
                <w:color w:val="FF6600"/>
                <w:spacing w:val="-2"/>
                <w:sz w:val="17"/>
              </w:rPr>
              <w:t>98133</w:t>
            </w:r>
          </w:p>
        </w:tc>
        <w:tc>
          <w:tcPr>
            <w:tcW w:w="510" w:type="dxa"/>
          </w:tcPr>
          <w:p>
            <w:pPr>
              <w:pStyle w:val="TableParagraph"/>
              <w:ind w:right="42"/>
              <w:rPr>
                <w:sz w:val="17"/>
              </w:rPr>
            </w:pPr>
            <w:r>
              <w:rPr>
                <w:color w:val="FF6600"/>
                <w:spacing w:val="-2"/>
                <w:sz w:val="17"/>
              </w:rPr>
              <w:t>98136</w:t>
            </w:r>
          </w:p>
        </w:tc>
        <w:tc>
          <w:tcPr>
            <w:tcW w:w="510" w:type="dxa"/>
          </w:tcPr>
          <w:p>
            <w:pPr>
              <w:pStyle w:val="TableParagraph"/>
              <w:ind w:right="42"/>
              <w:rPr>
                <w:sz w:val="17"/>
              </w:rPr>
            </w:pPr>
            <w:r>
              <w:rPr>
                <w:color w:val="FF6600"/>
                <w:spacing w:val="-2"/>
                <w:sz w:val="17"/>
              </w:rPr>
              <w:t>98144</w:t>
            </w:r>
          </w:p>
        </w:tc>
        <w:tc>
          <w:tcPr>
            <w:tcW w:w="510" w:type="dxa"/>
          </w:tcPr>
          <w:p>
            <w:pPr>
              <w:pStyle w:val="TableParagraph"/>
              <w:ind w:right="42"/>
              <w:rPr>
                <w:sz w:val="17"/>
              </w:rPr>
            </w:pPr>
            <w:r>
              <w:rPr>
                <w:color w:val="FF6600"/>
                <w:spacing w:val="-2"/>
                <w:sz w:val="17"/>
              </w:rPr>
              <w:t>98146</w:t>
            </w:r>
          </w:p>
        </w:tc>
        <w:tc>
          <w:tcPr>
            <w:tcW w:w="510" w:type="dxa"/>
          </w:tcPr>
          <w:p>
            <w:pPr>
              <w:pStyle w:val="TableParagraph"/>
              <w:ind w:right="42"/>
              <w:rPr>
                <w:sz w:val="17"/>
              </w:rPr>
            </w:pPr>
            <w:r>
              <w:rPr>
                <w:color w:val="FF6600"/>
                <w:spacing w:val="-2"/>
                <w:sz w:val="17"/>
              </w:rPr>
              <w:t>98148</w:t>
            </w:r>
          </w:p>
        </w:tc>
        <w:tc>
          <w:tcPr>
            <w:tcW w:w="510" w:type="dxa"/>
          </w:tcPr>
          <w:p>
            <w:pPr>
              <w:pStyle w:val="TableParagraph"/>
              <w:ind w:right="42"/>
              <w:rPr>
                <w:sz w:val="17"/>
              </w:rPr>
            </w:pPr>
            <w:r>
              <w:rPr>
                <w:color w:val="FF6600"/>
                <w:spacing w:val="-2"/>
                <w:sz w:val="17"/>
              </w:rPr>
              <w:t>98155</w:t>
            </w:r>
          </w:p>
        </w:tc>
        <w:tc>
          <w:tcPr>
            <w:tcW w:w="510" w:type="dxa"/>
          </w:tcPr>
          <w:p>
            <w:pPr>
              <w:pStyle w:val="TableParagraph"/>
              <w:ind w:right="42"/>
              <w:rPr>
                <w:sz w:val="17"/>
              </w:rPr>
            </w:pPr>
            <w:r>
              <w:rPr>
                <w:color w:val="FF6600"/>
                <w:spacing w:val="-2"/>
                <w:sz w:val="17"/>
              </w:rPr>
              <w:t>98166</w:t>
            </w:r>
          </w:p>
        </w:tc>
        <w:tc>
          <w:tcPr>
            <w:tcW w:w="518" w:type="dxa"/>
          </w:tcPr>
          <w:p>
            <w:pPr>
              <w:pStyle w:val="TableParagraph"/>
              <w:ind w:right="50"/>
              <w:rPr>
                <w:sz w:val="17"/>
              </w:rPr>
            </w:pPr>
            <w:r>
              <w:rPr>
                <w:color w:val="FF6600"/>
                <w:spacing w:val="-2"/>
                <w:sz w:val="17"/>
              </w:rPr>
              <w:t>98168</w:t>
            </w:r>
          </w:p>
        </w:tc>
      </w:tr>
      <w:tr>
        <w:trPr>
          <w:trHeight w:val="204" w:hRule="atLeast"/>
        </w:trPr>
        <w:tc>
          <w:tcPr>
            <w:tcW w:w="518" w:type="dxa"/>
          </w:tcPr>
          <w:p>
            <w:pPr>
              <w:pStyle w:val="TableParagraph"/>
              <w:ind w:right="42"/>
              <w:rPr>
                <w:sz w:val="17"/>
              </w:rPr>
            </w:pPr>
            <w:r>
              <w:rPr>
                <w:color w:val="FF6600"/>
                <w:spacing w:val="-5"/>
                <w:sz w:val="17"/>
              </w:rPr>
              <w:t>260</w:t>
            </w:r>
          </w:p>
        </w:tc>
        <w:tc>
          <w:tcPr>
            <w:tcW w:w="510" w:type="dxa"/>
          </w:tcPr>
          <w:p>
            <w:pPr>
              <w:pStyle w:val="TableParagraph"/>
              <w:ind w:right="42"/>
              <w:rPr>
                <w:sz w:val="17"/>
              </w:rPr>
            </w:pPr>
            <w:r>
              <w:rPr>
                <w:color w:val="FF6600"/>
                <w:spacing w:val="-5"/>
                <w:sz w:val="17"/>
              </w:rPr>
              <w:t>380</w:t>
            </w:r>
          </w:p>
        </w:tc>
        <w:tc>
          <w:tcPr>
            <w:tcW w:w="510" w:type="dxa"/>
          </w:tcPr>
          <w:p>
            <w:pPr>
              <w:pStyle w:val="TableParagraph"/>
              <w:ind w:right="42"/>
              <w:rPr>
                <w:sz w:val="17"/>
              </w:rPr>
            </w:pPr>
            <w:r>
              <w:rPr>
                <w:color w:val="FF6600"/>
                <w:spacing w:val="-5"/>
                <w:sz w:val="17"/>
              </w:rPr>
              <w:t>409</w:t>
            </w:r>
          </w:p>
        </w:tc>
        <w:tc>
          <w:tcPr>
            <w:tcW w:w="510" w:type="dxa"/>
          </w:tcPr>
          <w:p>
            <w:pPr>
              <w:pStyle w:val="TableParagraph"/>
              <w:ind w:right="42"/>
              <w:rPr>
                <w:sz w:val="17"/>
              </w:rPr>
            </w:pPr>
            <w:r>
              <w:rPr>
                <w:color w:val="FF6600"/>
                <w:spacing w:val="-5"/>
                <w:sz w:val="17"/>
              </w:rPr>
              <w:t>473</w:t>
            </w:r>
          </w:p>
        </w:tc>
        <w:tc>
          <w:tcPr>
            <w:tcW w:w="510" w:type="dxa"/>
          </w:tcPr>
          <w:p>
            <w:pPr>
              <w:pStyle w:val="TableParagraph"/>
              <w:ind w:right="42"/>
              <w:rPr>
                <w:sz w:val="17"/>
              </w:rPr>
            </w:pPr>
            <w:r>
              <w:rPr>
                <w:color w:val="FF6600"/>
                <w:spacing w:val="-5"/>
                <w:sz w:val="17"/>
              </w:rPr>
              <w:t>465</w:t>
            </w:r>
          </w:p>
        </w:tc>
        <w:tc>
          <w:tcPr>
            <w:tcW w:w="510" w:type="dxa"/>
          </w:tcPr>
          <w:p>
            <w:pPr>
              <w:pStyle w:val="TableParagraph"/>
              <w:ind w:right="42"/>
              <w:rPr>
                <w:sz w:val="17"/>
              </w:rPr>
            </w:pPr>
            <w:r>
              <w:rPr>
                <w:color w:val="FF6600"/>
                <w:spacing w:val="-5"/>
                <w:sz w:val="17"/>
              </w:rPr>
              <w:t>310</w:t>
            </w:r>
          </w:p>
        </w:tc>
        <w:tc>
          <w:tcPr>
            <w:tcW w:w="510" w:type="dxa"/>
          </w:tcPr>
          <w:p>
            <w:pPr>
              <w:pStyle w:val="TableParagraph"/>
              <w:ind w:right="42"/>
              <w:rPr>
                <w:sz w:val="17"/>
              </w:rPr>
            </w:pPr>
            <w:r>
              <w:rPr>
                <w:color w:val="FF6600"/>
                <w:spacing w:val="-5"/>
                <w:sz w:val="17"/>
              </w:rPr>
              <w:t>332</w:t>
            </w:r>
          </w:p>
        </w:tc>
        <w:tc>
          <w:tcPr>
            <w:tcW w:w="510" w:type="dxa"/>
          </w:tcPr>
          <w:p>
            <w:pPr>
              <w:pStyle w:val="TableParagraph"/>
              <w:ind w:right="42"/>
              <w:rPr>
                <w:sz w:val="17"/>
              </w:rPr>
            </w:pPr>
            <w:r>
              <w:rPr>
                <w:color w:val="FF6600"/>
                <w:spacing w:val="-5"/>
                <w:sz w:val="17"/>
              </w:rPr>
              <w:t>287</w:t>
            </w:r>
          </w:p>
        </w:tc>
        <w:tc>
          <w:tcPr>
            <w:tcW w:w="510" w:type="dxa"/>
          </w:tcPr>
          <w:p>
            <w:pPr>
              <w:pStyle w:val="TableParagraph"/>
              <w:ind w:right="42"/>
              <w:rPr>
                <w:sz w:val="17"/>
              </w:rPr>
            </w:pPr>
            <w:r>
              <w:rPr>
                <w:color w:val="FF6600"/>
                <w:spacing w:val="-5"/>
                <w:sz w:val="17"/>
              </w:rPr>
              <w:t>40</w:t>
            </w:r>
          </w:p>
        </w:tc>
        <w:tc>
          <w:tcPr>
            <w:tcW w:w="510" w:type="dxa"/>
          </w:tcPr>
          <w:p>
            <w:pPr>
              <w:pStyle w:val="TableParagraph"/>
              <w:ind w:right="42"/>
              <w:rPr>
                <w:sz w:val="17"/>
              </w:rPr>
            </w:pPr>
            <w:r>
              <w:rPr>
                <w:color w:val="FF6600"/>
                <w:spacing w:val="-5"/>
                <w:sz w:val="17"/>
              </w:rPr>
              <w:t>358</w:t>
            </w:r>
          </w:p>
        </w:tc>
        <w:tc>
          <w:tcPr>
            <w:tcW w:w="510" w:type="dxa"/>
          </w:tcPr>
          <w:p>
            <w:pPr>
              <w:pStyle w:val="TableParagraph"/>
              <w:ind w:right="42"/>
              <w:rPr>
                <w:sz w:val="17"/>
              </w:rPr>
            </w:pPr>
            <w:r>
              <w:rPr>
                <w:color w:val="FF6600"/>
                <w:spacing w:val="-5"/>
                <w:sz w:val="17"/>
              </w:rPr>
              <w:t>193</w:t>
            </w:r>
          </w:p>
        </w:tc>
        <w:tc>
          <w:tcPr>
            <w:tcW w:w="518" w:type="dxa"/>
          </w:tcPr>
          <w:p>
            <w:pPr>
              <w:pStyle w:val="TableParagraph"/>
              <w:ind w:right="50"/>
              <w:rPr>
                <w:sz w:val="17"/>
              </w:rPr>
            </w:pPr>
            <w:r>
              <w:rPr>
                <w:color w:val="FF6600"/>
                <w:spacing w:val="-5"/>
                <w:sz w:val="17"/>
              </w:rPr>
              <w:t>332</w:t>
            </w:r>
          </w:p>
        </w:tc>
      </w:tr>
      <w:tr>
        <w:trPr>
          <w:trHeight w:val="204" w:hRule="atLeast"/>
        </w:trPr>
        <w:tc>
          <w:tcPr>
            <w:tcW w:w="518" w:type="dxa"/>
          </w:tcPr>
          <w:p>
            <w:pPr>
              <w:pStyle w:val="TableParagraph"/>
              <w:ind w:right="42"/>
              <w:rPr>
                <w:sz w:val="17"/>
              </w:rPr>
            </w:pPr>
            <w:r>
              <w:rPr>
                <w:color w:val="FF6600"/>
                <w:spacing w:val="-2"/>
                <w:sz w:val="17"/>
              </w:rPr>
              <w:t>98177</w:t>
            </w:r>
          </w:p>
        </w:tc>
        <w:tc>
          <w:tcPr>
            <w:tcW w:w="510" w:type="dxa"/>
          </w:tcPr>
          <w:p>
            <w:pPr>
              <w:pStyle w:val="TableParagraph"/>
              <w:ind w:right="42"/>
              <w:rPr>
                <w:sz w:val="17"/>
              </w:rPr>
            </w:pPr>
            <w:r>
              <w:rPr>
                <w:color w:val="FF6600"/>
                <w:spacing w:val="-2"/>
                <w:sz w:val="17"/>
              </w:rPr>
              <w:t>98178</w:t>
            </w:r>
          </w:p>
        </w:tc>
        <w:tc>
          <w:tcPr>
            <w:tcW w:w="510" w:type="dxa"/>
          </w:tcPr>
          <w:p>
            <w:pPr>
              <w:pStyle w:val="TableParagraph"/>
              <w:ind w:right="42"/>
              <w:rPr>
                <w:sz w:val="17"/>
              </w:rPr>
            </w:pPr>
            <w:r>
              <w:rPr>
                <w:color w:val="FF6600"/>
                <w:spacing w:val="-2"/>
                <w:sz w:val="17"/>
              </w:rPr>
              <w:t>98188</w:t>
            </w:r>
          </w:p>
        </w:tc>
        <w:tc>
          <w:tcPr>
            <w:tcW w:w="510" w:type="dxa"/>
          </w:tcPr>
          <w:p>
            <w:pPr>
              <w:pStyle w:val="TableParagraph"/>
              <w:ind w:right="42"/>
              <w:rPr>
                <w:sz w:val="17"/>
              </w:rPr>
            </w:pPr>
            <w:r>
              <w:rPr>
                <w:color w:val="FF6600"/>
                <w:spacing w:val="-2"/>
                <w:sz w:val="17"/>
              </w:rPr>
              <w:t>98198</w:t>
            </w:r>
          </w:p>
        </w:tc>
        <w:tc>
          <w:tcPr>
            <w:tcW w:w="510" w:type="dxa"/>
          </w:tcPr>
          <w:p>
            <w:pPr>
              <w:pStyle w:val="TableParagraph"/>
              <w:ind w:right="42"/>
              <w:rPr>
                <w:sz w:val="17"/>
              </w:rPr>
            </w:pPr>
            <w:r>
              <w:rPr>
                <w:color w:val="FF6600"/>
                <w:spacing w:val="-2"/>
                <w:sz w:val="17"/>
              </w:rPr>
              <w:t>98199</w:t>
            </w:r>
          </w:p>
        </w:tc>
        <w:tc>
          <w:tcPr>
            <w:tcW w:w="510" w:type="dxa"/>
          </w:tcPr>
          <w:p>
            <w:pPr>
              <w:pStyle w:val="TableParagraph"/>
              <w:ind w:right="42"/>
              <w:rPr>
                <w:sz w:val="17"/>
              </w:rPr>
            </w:pPr>
            <w:r>
              <w:rPr>
                <w:color w:val="FF6600"/>
                <w:spacing w:val="-2"/>
                <w:sz w:val="17"/>
              </w:rPr>
              <w:t>98224</w:t>
            </w:r>
          </w:p>
        </w:tc>
        <w:tc>
          <w:tcPr>
            <w:tcW w:w="510" w:type="dxa"/>
          </w:tcPr>
          <w:p>
            <w:pPr>
              <w:pStyle w:val="TableParagraph"/>
              <w:ind w:right="42"/>
              <w:rPr>
                <w:sz w:val="17"/>
              </w:rPr>
            </w:pPr>
            <w:r>
              <w:rPr>
                <w:color w:val="FF6600"/>
                <w:spacing w:val="-2"/>
                <w:sz w:val="17"/>
              </w:rPr>
              <w:t>98288</w:t>
            </w:r>
          </w:p>
        </w:tc>
        <w:tc>
          <w:tcPr>
            <w:tcW w:w="510" w:type="dxa"/>
          </w:tcPr>
          <w:p>
            <w:pPr>
              <w:pStyle w:val="TableParagraph"/>
              <w:ind w:right="42"/>
              <w:rPr>
                <w:sz w:val="17"/>
              </w:rPr>
            </w:pPr>
            <w:r>
              <w:rPr>
                <w:color w:val="FF6600"/>
                <w:spacing w:val="-2"/>
                <w:sz w:val="17"/>
              </w:rPr>
              <w:t>98354</w:t>
            </w:r>
          </w:p>
        </w:tc>
        <w:tc>
          <w:tcPr>
            <w:tcW w:w="510" w:type="dxa"/>
          </w:tcPr>
          <w:p>
            <w:pPr>
              <w:pStyle w:val="TableParagraph"/>
              <w:spacing w:line="240" w:lineRule="auto"/>
              <w:jc w:val="left"/>
              <w:rPr>
                <w:rFonts w:ascii="Times New Roman"/>
                <w:sz w:val="14"/>
              </w:rPr>
            </w:pPr>
          </w:p>
        </w:tc>
        <w:tc>
          <w:tcPr>
            <w:tcW w:w="510" w:type="dxa"/>
          </w:tcPr>
          <w:p>
            <w:pPr>
              <w:pStyle w:val="TableParagraph"/>
              <w:spacing w:line="240" w:lineRule="auto"/>
              <w:jc w:val="left"/>
              <w:rPr>
                <w:rFonts w:ascii="Times New Roman"/>
                <w:sz w:val="14"/>
              </w:rPr>
            </w:pPr>
          </w:p>
        </w:tc>
        <w:tc>
          <w:tcPr>
            <w:tcW w:w="510" w:type="dxa"/>
          </w:tcPr>
          <w:p>
            <w:pPr>
              <w:pStyle w:val="TableParagraph"/>
              <w:spacing w:line="240" w:lineRule="auto"/>
              <w:jc w:val="left"/>
              <w:rPr>
                <w:rFonts w:ascii="Times New Roman"/>
                <w:sz w:val="14"/>
              </w:rPr>
            </w:pPr>
          </w:p>
        </w:tc>
        <w:tc>
          <w:tcPr>
            <w:tcW w:w="518" w:type="dxa"/>
          </w:tcPr>
          <w:p>
            <w:pPr>
              <w:pStyle w:val="TableParagraph"/>
              <w:spacing w:line="240" w:lineRule="auto"/>
              <w:jc w:val="left"/>
              <w:rPr>
                <w:rFonts w:ascii="Times New Roman"/>
                <w:sz w:val="14"/>
              </w:rPr>
            </w:pPr>
          </w:p>
        </w:tc>
      </w:tr>
      <w:tr>
        <w:trPr>
          <w:trHeight w:val="187" w:hRule="atLeast"/>
        </w:trPr>
        <w:tc>
          <w:tcPr>
            <w:tcW w:w="518" w:type="dxa"/>
          </w:tcPr>
          <w:p>
            <w:pPr>
              <w:pStyle w:val="TableParagraph"/>
              <w:spacing w:line="167" w:lineRule="exact"/>
              <w:ind w:right="42"/>
              <w:rPr>
                <w:sz w:val="17"/>
              </w:rPr>
            </w:pPr>
            <w:r>
              <w:rPr>
                <w:color w:val="FF6600"/>
                <w:spacing w:val="-5"/>
                <w:sz w:val="17"/>
              </w:rPr>
              <w:t>216</w:t>
            </w:r>
          </w:p>
        </w:tc>
        <w:tc>
          <w:tcPr>
            <w:tcW w:w="510" w:type="dxa"/>
          </w:tcPr>
          <w:p>
            <w:pPr>
              <w:pStyle w:val="TableParagraph"/>
              <w:spacing w:line="167" w:lineRule="exact"/>
              <w:ind w:right="42"/>
              <w:rPr>
                <w:sz w:val="17"/>
              </w:rPr>
            </w:pPr>
            <w:r>
              <w:rPr>
                <w:color w:val="FF6600"/>
                <w:spacing w:val="-5"/>
                <w:sz w:val="17"/>
              </w:rPr>
              <w:t>266</w:t>
            </w:r>
          </w:p>
        </w:tc>
        <w:tc>
          <w:tcPr>
            <w:tcW w:w="510" w:type="dxa"/>
          </w:tcPr>
          <w:p>
            <w:pPr>
              <w:pStyle w:val="TableParagraph"/>
              <w:spacing w:line="167" w:lineRule="exact"/>
              <w:ind w:right="42"/>
              <w:rPr>
                <w:sz w:val="17"/>
              </w:rPr>
            </w:pPr>
            <w:r>
              <w:rPr>
                <w:color w:val="FF6600"/>
                <w:spacing w:val="-5"/>
                <w:sz w:val="17"/>
              </w:rPr>
              <w:t>101</w:t>
            </w:r>
          </w:p>
        </w:tc>
        <w:tc>
          <w:tcPr>
            <w:tcW w:w="510" w:type="dxa"/>
          </w:tcPr>
          <w:p>
            <w:pPr>
              <w:pStyle w:val="TableParagraph"/>
              <w:spacing w:line="167" w:lineRule="exact"/>
              <w:ind w:right="42"/>
              <w:rPr>
                <w:sz w:val="17"/>
              </w:rPr>
            </w:pPr>
            <w:r>
              <w:rPr>
                <w:color w:val="FF6600"/>
                <w:spacing w:val="-5"/>
                <w:sz w:val="17"/>
              </w:rPr>
              <w:t>225</w:t>
            </w:r>
          </w:p>
        </w:tc>
        <w:tc>
          <w:tcPr>
            <w:tcW w:w="510" w:type="dxa"/>
          </w:tcPr>
          <w:p>
            <w:pPr>
              <w:pStyle w:val="TableParagraph"/>
              <w:spacing w:line="167" w:lineRule="exact"/>
              <w:ind w:right="42"/>
              <w:rPr>
                <w:sz w:val="17"/>
              </w:rPr>
            </w:pPr>
            <w:r>
              <w:rPr>
                <w:color w:val="FF6600"/>
                <w:spacing w:val="-5"/>
                <w:sz w:val="17"/>
              </w:rPr>
              <w:t>393</w:t>
            </w:r>
          </w:p>
        </w:tc>
        <w:tc>
          <w:tcPr>
            <w:tcW w:w="510" w:type="dxa"/>
          </w:tcPr>
          <w:p>
            <w:pPr>
              <w:pStyle w:val="TableParagraph"/>
              <w:spacing w:line="167" w:lineRule="exact"/>
              <w:ind w:right="42"/>
              <w:rPr>
                <w:sz w:val="17"/>
              </w:rPr>
            </w:pPr>
            <w:r>
              <w:rPr>
                <w:color w:val="FF6600"/>
                <w:spacing w:val="-10"/>
                <w:sz w:val="17"/>
              </w:rPr>
              <w:t>3</w:t>
            </w:r>
          </w:p>
        </w:tc>
        <w:tc>
          <w:tcPr>
            <w:tcW w:w="510" w:type="dxa"/>
          </w:tcPr>
          <w:p>
            <w:pPr>
              <w:pStyle w:val="TableParagraph"/>
              <w:spacing w:line="167" w:lineRule="exact"/>
              <w:ind w:right="42"/>
              <w:rPr>
                <w:sz w:val="17"/>
              </w:rPr>
            </w:pPr>
            <w:r>
              <w:rPr>
                <w:color w:val="FF6600"/>
                <w:spacing w:val="-10"/>
                <w:sz w:val="17"/>
              </w:rPr>
              <w:t>4</w:t>
            </w:r>
          </w:p>
        </w:tc>
        <w:tc>
          <w:tcPr>
            <w:tcW w:w="510" w:type="dxa"/>
          </w:tcPr>
          <w:p>
            <w:pPr>
              <w:pStyle w:val="TableParagraph"/>
              <w:spacing w:line="167" w:lineRule="exact"/>
              <w:ind w:right="42"/>
              <w:rPr>
                <w:sz w:val="17"/>
              </w:rPr>
            </w:pPr>
            <w:r>
              <w:rPr>
                <w:color w:val="FF6600"/>
                <w:spacing w:val="-10"/>
                <w:sz w:val="17"/>
              </w:rPr>
              <w:t>9</w:t>
            </w:r>
          </w:p>
        </w:tc>
        <w:tc>
          <w:tcPr>
            <w:tcW w:w="510" w:type="dxa"/>
          </w:tcPr>
          <w:p>
            <w:pPr>
              <w:pStyle w:val="TableParagraph"/>
              <w:spacing w:line="240" w:lineRule="auto"/>
              <w:jc w:val="left"/>
              <w:rPr>
                <w:rFonts w:ascii="Times New Roman"/>
                <w:sz w:val="12"/>
              </w:rPr>
            </w:pPr>
          </w:p>
        </w:tc>
        <w:tc>
          <w:tcPr>
            <w:tcW w:w="510" w:type="dxa"/>
          </w:tcPr>
          <w:p>
            <w:pPr>
              <w:pStyle w:val="TableParagraph"/>
              <w:spacing w:line="240" w:lineRule="auto"/>
              <w:jc w:val="left"/>
              <w:rPr>
                <w:rFonts w:ascii="Times New Roman"/>
                <w:sz w:val="12"/>
              </w:rPr>
            </w:pPr>
          </w:p>
        </w:tc>
        <w:tc>
          <w:tcPr>
            <w:tcW w:w="510" w:type="dxa"/>
          </w:tcPr>
          <w:p>
            <w:pPr>
              <w:pStyle w:val="TableParagraph"/>
              <w:spacing w:line="240" w:lineRule="auto"/>
              <w:jc w:val="left"/>
              <w:rPr>
                <w:rFonts w:ascii="Times New Roman"/>
                <w:sz w:val="12"/>
              </w:rPr>
            </w:pPr>
          </w:p>
        </w:tc>
        <w:tc>
          <w:tcPr>
            <w:tcW w:w="518" w:type="dxa"/>
          </w:tcPr>
          <w:p>
            <w:pPr>
              <w:pStyle w:val="TableParagraph"/>
              <w:spacing w:line="240" w:lineRule="auto"/>
              <w:jc w:val="left"/>
              <w:rPr>
                <w:rFonts w:ascii="Times New Roman"/>
                <w:sz w:val="12"/>
              </w:rPr>
            </w:pPr>
          </w:p>
        </w:tc>
      </w:tr>
    </w:tbl>
    <w:p>
      <w:pPr>
        <w:spacing w:before="110"/>
        <w:ind w:left="1000" w:right="0" w:firstLine="0"/>
        <w:jc w:val="both"/>
        <w:rPr>
          <w:sz w:val="21"/>
        </w:rPr>
      </w:pPr>
      <w:r>
        <w:rPr>
          <w:sz w:val="21"/>
        </w:rPr>
        <w:t>The</w:t>
      </w:r>
      <w:r>
        <w:rPr>
          <w:spacing w:val="-7"/>
          <w:sz w:val="21"/>
        </w:rPr>
        <w:t> </w:t>
      </w:r>
      <w:r>
        <w:rPr>
          <w:rFonts w:ascii="BIZ UDGothic"/>
          <w:sz w:val="20"/>
        </w:rPr>
        <w:t>value_counts</w:t>
      </w:r>
      <w:r>
        <w:rPr>
          <w:rFonts w:ascii="BIZ UDGothic"/>
          <w:spacing w:val="-53"/>
          <w:sz w:val="20"/>
        </w:rPr>
        <w:t> </w:t>
      </w:r>
      <w:r>
        <w:rPr>
          <w:sz w:val="21"/>
        </w:rPr>
        <w:t>method</w:t>
      </w:r>
      <w:r>
        <w:rPr>
          <w:spacing w:val="-2"/>
          <w:sz w:val="21"/>
        </w:rPr>
        <w:t> </w:t>
      </w:r>
      <w:r>
        <w:rPr>
          <w:sz w:val="21"/>
        </w:rPr>
        <w:t>of</w:t>
      </w:r>
      <w:r>
        <w:rPr>
          <w:spacing w:val="-2"/>
          <w:sz w:val="21"/>
        </w:rPr>
        <w:t> </w:t>
      </w:r>
      <w:r>
        <w:rPr>
          <w:rFonts w:ascii="BIZ UDGothic"/>
          <w:sz w:val="20"/>
        </w:rPr>
        <w:t>pandas</w:t>
      </w:r>
      <w:r>
        <w:rPr>
          <w:rFonts w:ascii="BIZ UDGothic"/>
          <w:spacing w:val="-53"/>
          <w:sz w:val="20"/>
        </w:rPr>
        <w:t> </w:t>
      </w:r>
      <w:r>
        <w:rPr>
          <w:sz w:val="21"/>
        </w:rPr>
        <w:t>data</w:t>
      </w:r>
      <w:r>
        <w:rPr>
          <w:spacing w:val="-3"/>
          <w:sz w:val="21"/>
        </w:rPr>
        <w:t> </w:t>
      </w:r>
      <w:r>
        <w:rPr>
          <w:sz w:val="21"/>
        </w:rPr>
        <w:t>frames</w:t>
      </w:r>
      <w:r>
        <w:rPr>
          <w:spacing w:val="-2"/>
          <w:sz w:val="21"/>
        </w:rPr>
        <w:t> </w:t>
      </w:r>
      <w:r>
        <w:rPr>
          <w:sz w:val="21"/>
        </w:rPr>
        <w:t>returns</w:t>
      </w:r>
      <w:r>
        <w:rPr>
          <w:spacing w:val="-2"/>
          <w:sz w:val="21"/>
        </w:rPr>
        <w:t> </w:t>
      </w:r>
      <w:r>
        <w:rPr>
          <w:sz w:val="21"/>
        </w:rPr>
        <w:t>the</w:t>
      </w:r>
      <w:r>
        <w:rPr>
          <w:spacing w:val="-2"/>
          <w:sz w:val="21"/>
        </w:rPr>
        <w:t> </w:t>
      </w:r>
      <w:r>
        <w:rPr>
          <w:sz w:val="21"/>
        </w:rPr>
        <w:t>same</w:t>
      </w:r>
      <w:r>
        <w:rPr>
          <w:spacing w:val="-2"/>
          <w:sz w:val="21"/>
        </w:rPr>
        <w:t> information:</w:t>
      </w:r>
    </w:p>
    <w:p>
      <w:pPr>
        <w:spacing w:before="101"/>
        <w:ind w:left="1339" w:right="0" w:firstLine="0"/>
        <w:jc w:val="left"/>
        <w:rPr>
          <w:rFonts w:ascii="BIZ UDGothic"/>
          <w:sz w:val="17"/>
        </w:rPr>
      </w:pPr>
      <w:r>
        <w:rPr>
          <w:rFonts w:ascii="BIZ UDGothic"/>
          <w:color w:val="000087"/>
          <w:spacing w:val="-2"/>
          <w:sz w:val="17"/>
        </w:rPr>
        <w:t>pd</w:t>
      </w:r>
      <w:r>
        <w:rPr>
          <w:rFonts w:ascii="BIZ UDGothic"/>
          <w:color w:val="545454"/>
          <w:spacing w:val="-2"/>
          <w:sz w:val="17"/>
        </w:rPr>
        <w:t>.</w:t>
      </w:r>
      <w:r>
        <w:rPr>
          <w:rFonts w:ascii="BIZ UDGothic"/>
          <w:color w:val="000087"/>
          <w:spacing w:val="-2"/>
          <w:sz w:val="17"/>
        </w:rPr>
        <w:t>DataFrame</w:t>
      </w:r>
      <w:r>
        <w:rPr>
          <w:rFonts w:ascii="BIZ UDGothic"/>
          <w:spacing w:val="-2"/>
          <w:sz w:val="17"/>
        </w:rPr>
        <w:t>(</w:t>
      </w:r>
      <w:r>
        <w:rPr>
          <w:rFonts w:ascii="BIZ UDGothic"/>
          <w:color w:val="000087"/>
          <w:spacing w:val="-2"/>
          <w:sz w:val="17"/>
        </w:rPr>
        <w:t>house</w:t>
      </w:r>
      <w:r>
        <w:rPr>
          <w:rFonts w:ascii="BIZ UDGothic"/>
          <w:spacing w:val="-2"/>
          <w:sz w:val="17"/>
        </w:rPr>
        <w:t>[</w:t>
      </w:r>
      <w:r>
        <w:rPr>
          <w:rFonts w:ascii="BIZ UDGothic"/>
          <w:color w:val="CC3300"/>
          <w:spacing w:val="-2"/>
          <w:sz w:val="17"/>
        </w:rPr>
        <w:t>'ZipCode'</w:t>
      </w:r>
      <w:r>
        <w:rPr>
          <w:rFonts w:ascii="BIZ UDGothic"/>
          <w:spacing w:val="-2"/>
          <w:sz w:val="17"/>
        </w:rPr>
        <w:t>]</w:t>
      </w:r>
      <w:r>
        <w:rPr>
          <w:rFonts w:ascii="BIZ UDGothic"/>
          <w:color w:val="545454"/>
          <w:spacing w:val="-2"/>
          <w:sz w:val="17"/>
        </w:rPr>
        <w:t>.</w:t>
      </w:r>
      <w:r>
        <w:rPr>
          <w:rFonts w:ascii="BIZ UDGothic"/>
          <w:color w:val="000087"/>
          <w:spacing w:val="-2"/>
          <w:sz w:val="17"/>
        </w:rPr>
        <w:t>value_counts</w:t>
      </w:r>
      <w:r>
        <w:rPr>
          <w:rFonts w:ascii="BIZ UDGothic"/>
          <w:spacing w:val="-2"/>
          <w:sz w:val="17"/>
        </w:rPr>
        <w:t>())</w:t>
      </w:r>
      <w:r>
        <w:rPr>
          <w:rFonts w:ascii="BIZ UDGothic"/>
          <w:color w:val="545454"/>
          <w:spacing w:val="-2"/>
          <w:sz w:val="17"/>
        </w:rPr>
        <w:t>.</w:t>
      </w:r>
      <w:r>
        <w:rPr>
          <w:rFonts w:ascii="BIZ UDGothic"/>
          <w:color w:val="000087"/>
          <w:spacing w:val="-2"/>
          <w:sz w:val="17"/>
        </w:rPr>
        <w:t>transpose</w:t>
      </w:r>
      <w:r>
        <w:rPr>
          <w:rFonts w:ascii="BIZ UDGothic"/>
          <w:spacing w:val="-2"/>
          <w:sz w:val="17"/>
        </w:rPr>
        <w:t>()</w:t>
      </w:r>
    </w:p>
    <w:p>
      <w:pPr>
        <w:pStyle w:val="BodyText"/>
        <w:spacing w:line="216" w:lineRule="auto" w:before="119"/>
        <w:ind w:right="1097"/>
        <w:jc w:val="both"/>
      </w:pPr>
      <w:r>
        <w:rPr>
          <w:rFonts w:ascii="BIZ UDGothic" w:hAnsi="BIZ UDGothic"/>
          <w:sz w:val="20"/>
        </w:rPr>
        <w:t>ZipCode</w:t>
      </w:r>
      <w:r>
        <w:rPr>
          <w:rFonts w:ascii="BIZ UDGothic" w:hAnsi="BIZ UDGothic"/>
          <w:spacing w:val="-25"/>
          <w:sz w:val="20"/>
        </w:rPr>
        <w:t> </w:t>
      </w:r>
      <w:r>
        <w:rPr/>
        <w:t>is an important variable, since it is a proxy for the effect of location on the value of a house. Including all levels requires 79 coefficients corresponding to </w:t>
      </w:r>
      <w:r>
        <w:rPr/>
        <w:t>79 degrees</w:t>
      </w:r>
      <w:r>
        <w:rPr>
          <w:spacing w:val="-12"/>
        </w:rPr>
        <w:t> </w:t>
      </w:r>
      <w:r>
        <w:rPr/>
        <w:t>of freedom. The original model </w:t>
      </w:r>
      <w:r>
        <w:rPr>
          <w:rFonts w:ascii="BIZ UDGothic" w:hAnsi="BIZ UDGothic"/>
          <w:sz w:val="20"/>
        </w:rPr>
        <w:t>house_lm</w:t>
      </w:r>
      <w:r>
        <w:rPr>
          <w:rFonts w:ascii="BIZ UDGothic" w:hAnsi="BIZ UDGothic"/>
          <w:spacing w:val="-25"/>
          <w:sz w:val="20"/>
        </w:rPr>
        <w:t> </w:t>
      </w:r>
      <w:r>
        <w:rPr/>
        <w:t>has only 5 degrees of freedom; see </w:t>
      </w:r>
      <w:hyperlink w:history="true" w:anchor="_bookmark642">
        <w:r>
          <w:rPr>
            <w:color w:val="990000"/>
          </w:rPr>
          <w:t>“Assessing</w:t>
        </w:r>
        <w:r>
          <w:rPr>
            <w:color w:val="990000"/>
            <w:spacing w:val="-7"/>
          </w:rPr>
          <w:t> </w:t>
        </w:r>
        <w:r>
          <w:rPr>
            <w:color w:val="990000"/>
          </w:rPr>
          <w:t>the</w:t>
        </w:r>
        <w:r>
          <w:rPr>
            <w:color w:val="990000"/>
            <w:spacing w:val="-7"/>
          </w:rPr>
          <w:t> </w:t>
        </w:r>
        <w:r>
          <w:rPr>
            <w:color w:val="990000"/>
          </w:rPr>
          <w:t>Model” on</w:t>
        </w:r>
        <w:r>
          <w:rPr>
            <w:color w:val="990000"/>
            <w:spacing w:val="-7"/>
          </w:rPr>
          <w:t> </w:t>
        </w:r>
        <w:r>
          <w:rPr>
            <w:color w:val="990000"/>
          </w:rPr>
          <w:t>page</w:t>
        </w:r>
        <w:r>
          <w:rPr>
            <w:color w:val="990000"/>
            <w:spacing w:val="-3"/>
          </w:rPr>
          <w:t> </w:t>
        </w:r>
        <w:r>
          <w:rPr>
            <w:color w:val="990000"/>
          </w:rPr>
          <w:t>153</w:t>
        </w:r>
      </w:hyperlink>
      <w:r>
        <w:rPr/>
        <w:t>.</w:t>
      </w:r>
      <w:r>
        <w:rPr>
          <w:spacing w:val="-5"/>
        </w:rPr>
        <w:t> </w:t>
      </w:r>
      <w:r>
        <w:rPr/>
        <w:t>Moreover,</w:t>
      </w:r>
      <w:r>
        <w:rPr>
          <w:spacing w:val="-5"/>
        </w:rPr>
        <w:t> </w:t>
      </w:r>
      <w:r>
        <w:rPr/>
        <w:t>several</w:t>
      </w:r>
      <w:r>
        <w:rPr>
          <w:spacing w:val="-5"/>
        </w:rPr>
        <w:t> </w:t>
      </w:r>
      <w:r>
        <w:rPr/>
        <w:t>zip</w:t>
      </w:r>
      <w:r>
        <w:rPr>
          <w:spacing w:val="-5"/>
        </w:rPr>
        <w:t> </w:t>
      </w:r>
      <w:r>
        <w:rPr/>
        <w:t>codes</w:t>
      </w:r>
      <w:r>
        <w:rPr>
          <w:spacing w:val="-5"/>
        </w:rPr>
        <w:t> </w:t>
      </w:r>
      <w:r>
        <w:rPr/>
        <w:t>have</w:t>
      </w:r>
      <w:r>
        <w:rPr>
          <w:spacing w:val="-5"/>
        </w:rPr>
        <w:t> </w:t>
      </w:r>
      <w:r>
        <w:rPr/>
        <w:t>only</w:t>
      </w:r>
      <w:r>
        <w:rPr>
          <w:spacing w:val="-5"/>
        </w:rPr>
        <w:t> </w:t>
      </w:r>
      <w:r>
        <w:rPr/>
        <w:t>one</w:t>
      </w:r>
      <w:r>
        <w:rPr>
          <w:spacing w:val="-5"/>
        </w:rPr>
        <w:t> </w:t>
      </w:r>
      <w:r>
        <w:rPr/>
        <w:t>sale.</w:t>
      </w:r>
      <w:r>
        <w:rPr>
          <w:spacing w:val="-5"/>
        </w:rPr>
        <w:t> </w:t>
      </w:r>
      <w:r>
        <w:rPr/>
        <w:t>In some</w:t>
      </w:r>
      <w:r>
        <w:rPr>
          <w:spacing w:val="27"/>
        </w:rPr>
        <w:t> </w:t>
      </w:r>
      <w:r>
        <w:rPr/>
        <w:t>problems,</w:t>
      </w:r>
      <w:r>
        <w:rPr>
          <w:spacing w:val="30"/>
        </w:rPr>
        <w:t> </w:t>
      </w:r>
      <w:r>
        <w:rPr/>
        <w:t>you</w:t>
      </w:r>
      <w:r>
        <w:rPr>
          <w:spacing w:val="30"/>
        </w:rPr>
        <w:t> </w:t>
      </w:r>
      <w:r>
        <w:rPr/>
        <w:t>can</w:t>
      </w:r>
      <w:r>
        <w:rPr>
          <w:spacing w:val="29"/>
        </w:rPr>
        <w:t> </w:t>
      </w:r>
      <w:r>
        <w:rPr/>
        <w:t>consolidate</w:t>
      </w:r>
      <w:r>
        <w:rPr>
          <w:spacing w:val="30"/>
        </w:rPr>
        <w:t> </w:t>
      </w:r>
      <w:r>
        <w:rPr/>
        <w:t>a</w:t>
      </w:r>
      <w:r>
        <w:rPr>
          <w:spacing w:val="30"/>
        </w:rPr>
        <w:t> </w:t>
      </w:r>
      <w:r>
        <w:rPr/>
        <w:t>zip</w:t>
      </w:r>
      <w:r>
        <w:rPr>
          <w:spacing w:val="30"/>
        </w:rPr>
        <w:t> </w:t>
      </w:r>
      <w:r>
        <w:rPr/>
        <w:t>code</w:t>
      </w:r>
      <w:r>
        <w:rPr>
          <w:spacing w:val="29"/>
        </w:rPr>
        <w:t> </w:t>
      </w:r>
      <w:r>
        <w:rPr/>
        <w:t>using</w:t>
      </w:r>
      <w:r>
        <w:rPr>
          <w:spacing w:val="30"/>
        </w:rPr>
        <w:t> </w:t>
      </w:r>
      <w:r>
        <w:rPr/>
        <w:t>the</w:t>
      </w:r>
      <w:r>
        <w:rPr>
          <w:spacing w:val="30"/>
        </w:rPr>
        <w:t> </w:t>
      </w:r>
      <w:r>
        <w:rPr/>
        <w:t>first</w:t>
      </w:r>
      <w:r>
        <w:rPr>
          <w:spacing w:val="29"/>
        </w:rPr>
        <w:t> </w:t>
      </w:r>
      <w:r>
        <w:rPr/>
        <w:t>two</w:t>
      </w:r>
      <w:r>
        <w:rPr>
          <w:spacing w:val="30"/>
        </w:rPr>
        <w:t> </w:t>
      </w:r>
      <w:r>
        <w:rPr/>
        <w:t>or</w:t>
      </w:r>
      <w:r>
        <w:rPr>
          <w:spacing w:val="30"/>
        </w:rPr>
        <w:t> </w:t>
      </w:r>
      <w:r>
        <w:rPr/>
        <w:t>three</w:t>
      </w:r>
      <w:r>
        <w:rPr>
          <w:spacing w:val="30"/>
        </w:rPr>
        <w:t> </w:t>
      </w:r>
      <w:r>
        <w:rPr>
          <w:spacing w:val="-2"/>
        </w:rPr>
        <w:t>digits,</w:t>
      </w:r>
    </w:p>
    <w:p>
      <w:pPr>
        <w:spacing w:after="0" w:line="216" w:lineRule="auto"/>
        <w:jc w:val="both"/>
        <w:sectPr>
          <w:pgSz w:w="10080" w:h="13230"/>
          <w:pgMar w:header="0" w:footer="885" w:top="940" w:bottom="1080" w:left="440" w:right="340"/>
        </w:sectPr>
      </w:pPr>
    </w:p>
    <w:p>
      <w:pPr>
        <w:pStyle w:val="BodyText"/>
        <w:spacing w:line="213" w:lineRule="auto" w:before="99"/>
        <w:ind w:right="1099"/>
        <w:jc w:val="both"/>
      </w:pPr>
      <w:r>
        <w:rPr/>
        <w:t>corresponding to a submetropolitan geographic region. For King County, almost all of the sales occur in 980xx or 981xx, so this doesn’t help.</w:t>
      </w:r>
    </w:p>
    <w:p>
      <w:pPr>
        <w:pStyle w:val="BodyText"/>
        <w:spacing w:line="218" w:lineRule="auto" w:before="115"/>
        <w:ind w:right="1097" w:hanging="1"/>
        <w:jc w:val="both"/>
      </w:pPr>
      <w:r>
        <w:rPr/>
        <w:t>An alternative approach is to group the zip codes according to another variable, </w:t>
      </w:r>
      <w:r>
        <w:rPr/>
        <w:t>such as</w:t>
      </w:r>
      <w:r>
        <w:rPr>
          <w:spacing w:val="-1"/>
        </w:rPr>
        <w:t> </w:t>
      </w:r>
      <w:r>
        <w:rPr/>
        <w:t>sale</w:t>
      </w:r>
      <w:r>
        <w:rPr>
          <w:spacing w:val="-1"/>
        </w:rPr>
        <w:t> </w:t>
      </w:r>
      <w:r>
        <w:rPr/>
        <w:t>price.</w:t>
      </w:r>
      <w:r>
        <w:rPr>
          <w:spacing w:val="-1"/>
        </w:rPr>
        <w:t> </w:t>
      </w:r>
      <w:r>
        <w:rPr/>
        <w:t>Even</w:t>
      </w:r>
      <w:r>
        <w:rPr>
          <w:spacing w:val="-1"/>
        </w:rPr>
        <w:t> </w:t>
      </w:r>
      <w:r>
        <w:rPr/>
        <w:t>better</w:t>
      </w:r>
      <w:r>
        <w:rPr>
          <w:spacing w:val="-1"/>
        </w:rPr>
        <w:t> </w:t>
      </w:r>
      <w:r>
        <w:rPr/>
        <w:t>is</w:t>
      </w:r>
      <w:r>
        <w:rPr>
          <w:spacing w:val="-1"/>
        </w:rPr>
        <w:t> </w:t>
      </w:r>
      <w:r>
        <w:rPr/>
        <w:t>to</w:t>
      </w:r>
      <w:r>
        <w:rPr>
          <w:spacing w:val="-1"/>
        </w:rPr>
        <w:t> </w:t>
      </w:r>
      <w:r>
        <w:rPr/>
        <w:t>form</w:t>
      </w:r>
      <w:r>
        <w:rPr>
          <w:spacing w:val="-1"/>
        </w:rPr>
        <w:t> </w:t>
      </w:r>
      <w:r>
        <w:rPr/>
        <w:t>zip</w:t>
      </w:r>
      <w:r>
        <w:rPr>
          <w:spacing w:val="-1"/>
        </w:rPr>
        <w:t> </w:t>
      </w:r>
      <w:r>
        <w:rPr/>
        <w:t>code</w:t>
      </w:r>
      <w:r>
        <w:rPr>
          <w:spacing w:val="-1"/>
        </w:rPr>
        <w:t> </w:t>
      </w:r>
      <w:r>
        <w:rPr/>
        <w:t>groups</w:t>
      </w:r>
      <w:r>
        <w:rPr>
          <w:spacing w:val="-1"/>
        </w:rPr>
        <w:t> </w:t>
      </w:r>
      <w:r>
        <w:rPr/>
        <w:t>using</w:t>
      </w:r>
      <w:r>
        <w:rPr>
          <w:spacing w:val="-1"/>
        </w:rPr>
        <w:t> </w:t>
      </w:r>
      <w:r>
        <w:rPr/>
        <w:t>the</w:t>
      </w:r>
      <w:r>
        <w:rPr>
          <w:spacing w:val="-1"/>
        </w:rPr>
        <w:t> </w:t>
      </w:r>
      <w:r>
        <w:rPr/>
        <w:t>residuals</w:t>
      </w:r>
      <w:r>
        <w:rPr>
          <w:spacing w:val="-1"/>
        </w:rPr>
        <w:t> </w:t>
      </w:r>
      <w:r>
        <w:rPr/>
        <w:t>from</w:t>
      </w:r>
      <w:r>
        <w:rPr>
          <w:spacing w:val="-1"/>
        </w:rPr>
        <w:t> </w:t>
      </w:r>
      <w:r>
        <w:rPr/>
        <w:t>an</w:t>
      </w:r>
      <w:r>
        <w:rPr>
          <w:spacing w:val="-1"/>
        </w:rPr>
        <w:t> </w:t>
      </w:r>
      <w:r>
        <w:rPr/>
        <w:t>initial model.</w:t>
      </w:r>
      <w:r>
        <w:rPr>
          <w:spacing w:val="-8"/>
        </w:rPr>
        <w:t> </w:t>
      </w:r>
      <w:r>
        <w:rPr/>
        <w:t>The following </w:t>
      </w:r>
      <w:r>
        <w:rPr>
          <w:rFonts w:ascii="BIZ UDGothic"/>
          <w:sz w:val="20"/>
        </w:rPr>
        <w:t>dplyr</w:t>
      </w:r>
      <w:r>
        <w:rPr>
          <w:rFonts w:ascii="BIZ UDGothic"/>
          <w:spacing w:val="-25"/>
          <w:sz w:val="20"/>
        </w:rPr>
        <w:t> </w:t>
      </w:r>
      <w:r>
        <w:rPr/>
        <w:t>code in </w:t>
      </w:r>
      <w:r>
        <w:rPr>
          <w:i/>
        </w:rPr>
        <w:t>R </w:t>
      </w:r>
      <w:r>
        <w:rPr/>
        <w:t>consolidates the 80 zip codes into five groups based on the median of the residual from the </w:t>
      </w:r>
      <w:r>
        <w:rPr>
          <w:rFonts w:ascii="BIZ UDGothic"/>
          <w:sz w:val="20"/>
        </w:rPr>
        <w:t>house_lm</w:t>
      </w:r>
      <w:r>
        <w:rPr>
          <w:rFonts w:ascii="BIZ UDGothic"/>
          <w:spacing w:val="-38"/>
          <w:sz w:val="20"/>
        </w:rPr>
        <w:t> </w:t>
      </w:r>
      <w:r>
        <w:rPr/>
        <w:t>regression:</w:t>
      </w:r>
    </w:p>
    <w:p>
      <w:pPr>
        <w:spacing w:line="213" w:lineRule="exact" w:before="106"/>
        <w:ind w:left="1340" w:right="0" w:firstLine="0"/>
        <w:jc w:val="left"/>
        <w:rPr>
          <w:rFonts w:ascii="BIZ UDGothic"/>
          <w:sz w:val="17"/>
        </w:rPr>
      </w:pPr>
      <w:r>
        <w:rPr>
          <w:rFonts w:ascii="BIZ UDGothic"/>
          <w:color w:val="000087"/>
          <w:sz w:val="17"/>
        </w:rPr>
        <w:t>zip_groups </w:t>
      </w:r>
      <w:r>
        <w:rPr>
          <w:rFonts w:ascii="BIZ UDGothic"/>
          <w:color w:val="545454"/>
          <w:sz w:val="17"/>
        </w:rPr>
        <w:t>&lt;- </w:t>
      </w:r>
      <w:r>
        <w:rPr>
          <w:rFonts w:ascii="BIZ UDGothic"/>
          <w:color w:val="000087"/>
          <w:sz w:val="17"/>
        </w:rPr>
        <w:t>house </w:t>
      </w:r>
      <w:r>
        <w:rPr>
          <w:rFonts w:ascii="BIZ UDGothic"/>
          <w:color w:val="545454"/>
          <w:spacing w:val="-5"/>
          <w:sz w:val="17"/>
        </w:rPr>
        <w:t>%&gt;%</w:t>
      </w:r>
    </w:p>
    <w:p>
      <w:pPr>
        <w:spacing w:line="220" w:lineRule="auto" w:before="6"/>
        <w:ind w:left="1510" w:right="4472" w:firstLine="0"/>
        <w:jc w:val="left"/>
        <w:rPr>
          <w:rFonts w:ascii="BIZ UDGothic"/>
          <w:sz w:val="17"/>
        </w:rPr>
      </w:pPr>
      <w:r>
        <w:rPr>
          <w:rFonts w:ascii="BIZ UDGothic"/>
          <w:color w:val="CC00FF"/>
          <w:sz w:val="17"/>
        </w:rPr>
        <w:t>mutate</w:t>
      </w:r>
      <w:r>
        <w:rPr>
          <w:rFonts w:ascii="BIZ UDGothic"/>
          <w:sz w:val="17"/>
        </w:rPr>
        <w:t>(</w:t>
      </w:r>
      <w:r>
        <w:rPr>
          <w:rFonts w:ascii="BIZ UDGothic"/>
          <w:color w:val="000087"/>
          <w:sz w:val="17"/>
        </w:rPr>
        <w:t>resid</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CC00FF"/>
          <w:sz w:val="17"/>
        </w:rPr>
        <w:t>residuals</w:t>
      </w:r>
      <w:r>
        <w:rPr>
          <w:rFonts w:ascii="BIZ UDGothic"/>
          <w:sz w:val="17"/>
        </w:rPr>
        <w:t>(</w:t>
      </w:r>
      <w:r>
        <w:rPr>
          <w:rFonts w:ascii="BIZ UDGothic"/>
          <w:color w:val="000087"/>
          <w:sz w:val="17"/>
        </w:rPr>
        <w:t>house_lm</w:t>
      </w:r>
      <w:r>
        <w:rPr>
          <w:rFonts w:ascii="BIZ UDGothic"/>
          <w:sz w:val="17"/>
        </w:rPr>
        <w:t>))</w:t>
      </w:r>
      <w:r>
        <w:rPr>
          <w:rFonts w:ascii="BIZ UDGothic"/>
          <w:spacing w:val="-13"/>
          <w:sz w:val="17"/>
        </w:rPr>
        <w:t> </w:t>
      </w:r>
      <w:r>
        <w:rPr>
          <w:rFonts w:ascii="BIZ UDGothic"/>
          <w:color w:val="545454"/>
          <w:sz w:val="17"/>
        </w:rPr>
        <w:t>%&gt;% </w:t>
      </w:r>
      <w:r>
        <w:rPr>
          <w:rFonts w:ascii="BIZ UDGothic"/>
          <w:color w:val="CC00FF"/>
          <w:sz w:val="17"/>
        </w:rPr>
        <w:t>group_by</w:t>
      </w:r>
      <w:r>
        <w:rPr>
          <w:rFonts w:ascii="BIZ UDGothic"/>
          <w:sz w:val="17"/>
        </w:rPr>
        <w:t>(</w:t>
      </w:r>
      <w:r>
        <w:rPr>
          <w:rFonts w:ascii="BIZ UDGothic"/>
          <w:color w:val="000087"/>
          <w:sz w:val="17"/>
        </w:rPr>
        <w:t>ZipCode</w:t>
      </w:r>
      <w:r>
        <w:rPr>
          <w:rFonts w:ascii="BIZ UDGothic"/>
          <w:sz w:val="17"/>
        </w:rPr>
        <w:t>) </w:t>
      </w:r>
      <w:r>
        <w:rPr>
          <w:rFonts w:ascii="BIZ UDGothic"/>
          <w:color w:val="545454"/>
          <w:sz w:val="17"/>
        </w:rPr>
        <w:t>%&gt;% </w:t>
      </w:r>
      <w:r>
        <w:rPr>
          <w:rFonts w:ascii="BIZ UDGothic"/>
          <w:color w:val="CC00FF"/>
          <w:sz w:val="17"/>
        </w:rPr>
        <w:t>summarize</w:t>
      </w:r>
      <w:r>
        <w:rPr>
          <w:rFonts w:ascii="BIZ UDGothic"/>
          <w:sz w:val="17"/>
        </w:rPr>
        <w:t>(</w:t>
      </w:r>
      <w:r>
        <w:rPr>
          <w:rFonts w:ascii="BIZ UDGothic"/>
          <w:color w:val="000087"/>
          <w:sz w:val="17"/>
        </w:rPr>
        <w:t>med_resid </w:t>
      </w:r>
      <w:r>
        <w:rPr>
          <w:rFonts w:ascii="BIZ UDGothic"/>
          <w:color w:val="545454"/>
          <w:sz w:val="17"/>
        </w:rPr>
        <w:t>= </w:t>
      </w:r>
      <w:r>
        <w:rPr>
          <w:rFonts w:ascii="BIZ UDGothic"/>
          <w:color w:val="CC00FF"/>
          <w:sz w:val="17"/>
        </w:rPr>
        <w:t>median</w:t>
      </w:r>
      <w:r>
        <w:rPr>
          <w:rFonts w:ascii="BIZ UDGothic"/>
          <w:sz w:val="17"/>
        </w:rPr>
        <w:t>(</w:t>
      </w:r>
      <w:r>
        <w:rPr>
          <w:rFonts w:ascii="BIZ UDGothic"/>
          <w:color w:val="000087"/>
          <w:sz w:val="17"/>
        </w:rPr>
        <w:t>resid</w:t>
      </w:r>
      <w:r>
        <w:rPr>
          <w:rFonts w:ascii="BIZ UDGothic"/>
          <w:sz w:val="17"/>
        </w:rPr>
        <w:t>),</w:t>
      </w:r>
    </w:p>
    <w:p>
      <w:pPr>
        <w:spacing w:line="220" w:lineRule="auto" w:before="2"/>
        <w:ind w:left="1510" w:right="5145" w:firstLine="850"/>
        <w:jc w:val="left"/>
        <w:rPr>
          <w:rFonts w:ascii="BIZ UDGothic"/>
          <w:sz w:val="17"/>
        </w:rPr>
      </w:pPr>
      <w:r>
        <w:rPr>
          <w:rFonts w:ascii="BIZ UDGothic"/>
          <w:color w:val="000087"/>
          <w:sz w:val="17"/>
        </w:rPr>
        <w:t>cnt </w:t>
      </w:r>
      <w:r>
        <w:rPr>
          <w:rFonts w:ascii="BIZ UDGothic"/>
          <w:color w:val="545454"/>
          <w:sz w:val="17"/>
        </w:rPr>
        <w:t>= </w:t>
      </w:r>
      <w:r>
        <w:rPr>
          <w:rFonts w:ascii="BIZ UDGothic"/>
          <w:color w:val="CC00FF"/>
          <w:sz w:val="17"/>
        </w:rPr>
        <w:t>n</w:t>
      </w:r>
      <w:r>
        <w:rPr>
          <w:rFonts w:ascii="BIZ UDGothic"/>
          <w:sz w:val="17"/>
        </w:rPr>
        <w:t>()) </w:t>
      </w:r>
      <w:r>
        <w:rPr>
          <w:rFonts w:ascii="BIZ UDGothic"/>
          <w:color w:val="545454"/>
          <w:sz w:val="17"/>
        </w:rPr>
        <w:t>%&gt;% </w:t>
      </w:r>
      <w:r>
        <w:rPr>
          <w:rFonts w:ascii="BIZ UDGothic"/>
          <w:color w:val="CC00FF"/>
          <w:sz w:val="17"/>
        </w:rPr>
        <w:t>arrange</w:t>
      </w:r>
      <w:r>
        <w:rPr>
          <w:rFonts w:ascii="BIZ UDGothic"/>
          <w:sz w:val="17"/>
        </w:rPr>
        <w:t>(</w:t>
      </w:r>
      <w:r>
        <w:rPr>
          <w:rFonts w:ascii="BIZ UDGothic"/>
          <w:color w:val="000087"/>
          <w:sz w:val="17"/>
        </w:rPr>
        <w:t>med_resid</w:t>
      </w:r>
      <w:r>
        <w:rPr>
          <w:rFonts w:ascii="BIZ UDGothic"/>
          <w:sz w:val="17"/>
        </w:rPr>
        <w:t>) </w:t>
      </w:r>
      <w:r>
        <w:rPr>
          <w:rFonts w:ascii="BIZ UDGothic"/>
          <w:color w:val="545454"/>
          <w:sz w:val="17"/>
        </w:rPr>
        <w:t>%&gt;% </w:t>
      </w:r>
      <w:r>
        <w:rPr>
          <w:rFonts w:ascii="BIZ UDGothic"/>
          <w:color w:val="CC00FF"/>
          <w:sz w:val="17"/>
        </w:rPr>
        <w:t>mutate</w:t>
      </w:r>
      <w:r>
        <w:rPr>
          <w:rFonts w:ascii="BIZ UDGothic"/>
          <w:sz w:val="17"/>
        </w:rPr>
        <w:t>(</w:t>
      </w:r>
      <w:r>
        <w:rPr>
          <w:rFonts w:ascii="BIZ UDGothic"/>
          <w:color w:val="000087"/>
          <w:sz w:val="17"/>
        </w:rPr>
        <w:t>cum_cnt</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CC00FF"/>
          <w:sz w:val="17"/>
        </w:rPr>
        <w:t>cumsum</w:t>
      </w:r>
      <w:r>
        <w:rPr>
          <w:rFonts w:ascii="BIZ UDGothic"/>
          <w:sz w:val="17"/>
        </w:rPr>
        <w:t>(</w:t>
      </w:r>
      <w:r>
        <w:rPr>
          <w:rFonts w:ascii="BIZ UDGothic"/>
          <w:color w:val="000087"/>
          <w:sz w:val="17"/>
        </w:rPr>
        <w:t>cnt</w:t>
      </w:r>
      <w:r>
        <w:rPr>
          <w:rFonts w:ascii="BIZ UDGothic"/>
          <w:sz w:val="17"/>
        </w:rPr>
        <w:t>),</w:t>
      </w:r>
    </w:p>
    <w:p>
      <w:pPr>
        <w:spacing w:line="220" w:lineRule="auto" w:before="2"/>
        <w:ind w:left="1340" w:right="4635" w:firstLine="765"/>
        <w:jc w:val="left"/>
        <w:rPr>
          <w:rFonts w:ascii="BIZ UDGothic"/>
          <w:sz w:val="17"/>
        </w:rPr>
      </w:pPr>
      <w:r>
        <w:rPr>
          <w:rFonts w:ascii="BIZ UDGothic"/>
          <w:color w:val="000087"/>
          <w:sz w:val="17"/>
        </w:rPr>
        <w:t>ZipGroup</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CC00FF"/>
          <w:sz w:val="17"/>
        </w:rPr>
        <w:t>ntile</w:t>
      </w:r>
      <w:r>
        <w:rPr>
          <w:rFonts w:ascii="BIZ UDGothic"/>
          <w:sz w:val="17"/>
        </w:rPr>
        <w:t>(</w:t>
      </w:r>
      <w:r>
        <w:rPr>
          <w:rFonts w:ascii="BIZ UDGothic"/>
          <w:color w:val="000087"/>
          <w:sz w:val="17"/>
        </w:rPr>
        <w:t>cum_cnt</w:t>
      </w:r>
      <w:r>
        <w:rPr>
          <w:rFonts w:ascii="BIZ UDGothic"/>
          <w:sz w:val="17"/>
        </w:rPr>
        <w:t>,</w:t>
      </w:r>
      <w:r>
        <w:rPr>
          <w:rFonts w:ascii="BIZ UDGothic"/>
          <w:spacing w:val="-13"/>
          <w:sz w:val="17"/>
        </w:rPr>
        <w:t> </w:t>
      </w:r>
      <w:r>
        <w:rPr>
          <w:rFonts w:ascii="BIZ UDGothic"/>
          <w:color w:val="FF6600"/>
          <w:sz w:val="17"/>
        </w:rPr>
        <w:t>5</w:t>
      </w:r>
      <w:r>
        <w:rPr>
          <w:rFonts w:ascii="BIZ UDGothic"/>
          <w:sz w:val="17"/>
        </w:rPr>
        <w:t>)) </w:t>
      </w:r>
      <w:r>
        <w:rPr>
          <w:rFonts w:ascii="BIZ UDGothic"/>
          <w:color w:val="000087"/>
          <w:sz w:val="17"/>
        </w:rPr>
        <w:t>house </w:t>
      </w:r>
      <w:r>
        <w:rPr>
          <w:rFonts w:ascii="BIZ UDGothic"/>
          <w:color w:val="545454"/>
          <w:sz w:val="17"/>
        </w:rPr>
        <w:t>&lt;- </w:t>
      </w:r>
      <w:r>
        <w:rPr>
          <w:rFonts w:ascii="BIZ UDGothic"/>
          <w:color w:val="000087"/>
          <w:sz w:val="17"/>
        </w:rPr>
        <w:t>house </w:t>
      </w:r>
      <w:r>
        <w:rPr>
          <w:rFonts w:ascii="BIZ UDGothic"/>
          <w:color w:val="545454"/>
          <w:sz w:val="17"/>
        </w:rPr>
        <w:t>%&gt;%</w:t>
      </w:r>
    </w:p>
    <w:p>
      <w:pPr>
        <w:spacing w:line="208" w:lineRule="exact" w:before="0"/>
        <w:ind w:left="1510" w:right="0" w:firstLine="0"/>
        <w:jc w:val="left"/>
        <w:rPr>
          <w:rFonts w:ascii="BIZ UDGothic"/>
          <w:sz w:val="17"/>
        </w:rPr>
      </w:pPr>
      <w:r>
        <w:rPr>
          <w:rFonts w:ascii="BIZ UDGothic"/>
          <w:color w:val="CC00FF"/>
          <w:sz w:val="17"/>
        </w:rPr>
        <w:t>left_join</w:t>
      </w:r>
      <w:r>
        <w:rPr>
          <w:rFonts w:ascii="BIZ UDGothic"/>
          <w:sz w:val="17"/>
        </w:rPr>
        <w:t>(</w:t>
      </w:r>
      <w:r>
        <w:rPr>
          <w:rFonts w:ascii="BIZ UDGothic"/>
          <w:color w:val="CC00FF"/>
          <w:sz w:val="17"/>
        </w:rPr>
        <w:t>select</w:t>
      </w:r>
      <w:r>
        <w:rPr>
          <w:rFonts w:ascii="BIZ UDGothic"/>
          <w:sz w:val="17"/>
        </w:rPr>
        <w:t>(</w:t>
      </w:r>
      <w:r>
        <w:rPr>
          <w:rFonts w:ascii="BIZ UDGothic"/>
          <w:color w:val="000087"/>
          <w:sz w:val="17"/>
        </w:rPr>
        <w:t>zip_groups</w:t>
      </w:r>
      <w:r>
        <w:rPr>
          <w:rFonts w:ascii="BIZ UDGothic"/>
          <w:sz w:val="17"/>
        </w:rPr>
        <w:t>, </w:t>
      </w:r>
      <w:r>
        <w:rPr>
          <w:rFonts w:ascii="BIZ UDGothic"/>
          <w:color w:val="000087"/>
          <w:sz w:val="17"/>
        </w:rPr>
        <w:t>ZipCode</w:t>
      </w:r>
      <w:r>
        <w:rPr>
          <w:rFonts w:ascii="BIZ UDGothic"/>
          <w:sz w:val="17"/>
        </w:rPr>
        <w:t>, </w:t>
      </w:r>
      <w:r>
        <w:rPr>
          <w:rFonts w:ascii="BIZ UDGothic"/>
          <w:color w:val="000087"/>
          <w:sz w:val="17"/>
        </w:rPr>
        <w:t>ZipGroup</w:t>
      </w:r>
      <w:r>
        <w:rPr>
          <w:rFonts w:ascii="BIZ UDGothic"/>
          <w:sz w:val="17"/>
        </w:rPr>
        <w:t>), </w:t>
      </w:r>
      <w:r>
        <w:rPr>
          <w:rFonts w:ascii="BIZ UDGothic"/>
          <w:color w:val="000087"/>
          <w:spacing w:val="-2"/>
          <w:sz w:val="17"/>
        </w:rPr>
        <w:t>by</w:t>
      </w:r>
      <w:r>
        <w:rPr>
          <w:rFonts w:ascii="BIZ UDGothic"/>
          <w:color w:val="545454"/>
          <w:spacing w:val="-2"/>
          <w:sz w:val="17"/>
        </w:rPr>
        <w:t>=</w:t>
      </w:r>
      <w:r>
        <w:rPr>
          <w:rFonts w:ascii="BIZ UDGothic"/>
          <w:color w:val="CC3300"/>
          <w:spacing w:val="-2"/>
          <w:sz w:val="17"/>
        </w:rPr>
        <w:t>'ZipCode'</w:t>
      </w:r>
      <w:r>
        <w:rPr>
          <w:rFonts w:ascii="BIZ UDGothic"/>
          <w:spacing w:val="-2"/>
          <w:sz w:val="17"/>
        </w:rPr>
        <w:t>)</w:t>
      </w:r>
    </w:p>
    <w:p>
      <w:pPr>
        <w:pStyle w:val="BodyText"/>
        <w:spacing w:line="213" w:lineRule="auto" w:before="121"/>
        <w:ind w:right="1097"/>
        <w:jc w:val="both"/>
      </w:pPr>
      <w:r>
        <w:rPr/>
        <w:t>The</w:t>
      </w:r>
      <w:r>
        <w:rPr>
          <w:spacing w:val="-12"/>
        </w:rPr>
        <w:t> </w:t>
      </w:r>
      <w:r>
        <w:rPr/>
        <w:t>median</w:t>
      </w:r>
      <w:r>
        <w:rPr>
          <w:spacing w:val="-8"/>
        </w:rPr>
        <w:t> </w:t>
      </w:r>
      <w:r>
        <w:rPr/>
        <w:t>residual is computed for each zip, and the </w:t>
      </w:r>
      <w:r>
        <w:rPr>
          <w:rFonts w:ascii="BIZ UDGothic" w:hAnsi="BIZ UDGothic"/>
          <w:sz w:val="20"/>
        </w:rPr>
        <w:t>ntile</w:t>
      </w:r>
      <w:r>
        <w:rPr>
          <w:rFonts w:ascii="BIZ UDGothic" w:hAnsi="BIZ UDGothic"/>
          <w:spacing w:val="-25"/>
          <w:sz w:val="20"/>
        </w:rPr>
        <w:t> </w:t>
      </w:r>
      <w:r>
        <w:rPr/>
        <w:t>function is used to split the</w:t>
      </w:r>
      <w:r>
        <w:rPr>
          <w:spacing w:val="-4"/>
        </w:rPr>
        <w:t> </w:t>
      </w:r>
      <w:r>
        <w:rPr/>
        <w:t>zip</w:t>
      </w:r>
      <w:r>
        <w:rPr>
          <w:spacing w:val="-4"/>
        </w:rPr>
        <w:t> </w:t>
      </w:r>
      <w:r>
        <w:rPr/>
        <w:t>codes,</w:t>
      </w:r>
      <w:r>
        <w:rPr>
          <w:spacing w:val="-4"/>
        </w:rPr>
        <w:t> </w:t>
      </w:r>
      <w:r>
        <w:rPr/>
        <w:t>sorted</w:t>
      </w:r>
      <w:r>
        <w:rPr>
          <w:spacing w:val="-4"/>
        </w:rPr>
        <w:t> </w:t>
      </w:r>
      <w:r>
        <w:rPr/>
        <w:t>by</w:t>
      </w:r>
      <w:r>
        <w:rPr>
          <w:spacing w:val="-4"/>
        </w:rPr>
        <w:t> </w:t>
      </w:r>
      <w:r>
        <w:rPr/>
        <w:t>the</w:t>
      </w:r>
      <w:r>
        <w:rPr>
          <w:spacing w:val="-4"/>
        </w:rPr>
        <w:t> </w:t>
      </w:r>
      <w:r>
        <w:rPr/>
        <w:t>median,</w:t>
      </w:r>
      <w:r>
        <w:rPr>
          <w:spacing w:val="-4"/>
        </w:rPr>
        <w:t> </w:t>
      </w:r>
      <w:r>
        <w:rPr/>
        <w:t>into</w:t>
      </w:r>
      <w:r>
        <w:rPr>
          <w:spacing w:val="-4"/>
        </w:rPr>
        <w:t> </w:t>
      </w:r>
      <w:r>
        <w:rPr/>
        <w:t>five</w:t>
      </w:r>
      <w:r>
        <w:rPr>
          <w:spacing w:val="-4"/>
        </w:rPr>
        <w:t> </w:t>
      </w:r>
      <w:r>
        <w:rPr/>
        <w:t>groups.</w:t>
      </w:r>
      <w:r>
        <w:rPr>
          <w:spacing w:val="-4"/>
        </w:rPr>
        <w:t> </w:t>
      </w:r>
      <w:r>
        <w:rPr/>
        <w:t>See</w:t>
      </w:r>
      <w:r>
        <w:rPr>
          <w:spacing w:val="-4"/>
        </w:rPr>
        <w:t> </w:t>
      </w:r>
      <w:hyperlink w:history="true" w:anchor="_bookmark735">
        <w:r>
          <w:rPr>
            <w:color w:val="990000"/>
          </w:rPr>
          <w:t>“Confounding</w:t>
        </w:r>
        <w:r>
          <w:rPr>
            <w:color w:val="990000"/>
            <w:spacing w:val="-6"/>
          </w:rPr>
          <w:t> </w:t>
        </w:r>
        <w:r>
          <w:rPr>
            <w:color w:val="990000"/>
          </w:rPr>
          <w:t>Variables”</w:t>
        </w:r>
        <w:r>
          <w:rPr>
            <w:color w:val="990000"/>
            <w:spacing w:val="-3"/>
          </w:rPr>
          <w:t> </w:t>
        </w:r>
        <w:r>
          <w:rPr>
            <w:color w:val="990000"/>
          </w:rPr>
          <w:t>on</w:t>
        </w:r>
      </w:hyperlink>
      <w:r>
        <w:rPr>
          <w:color w:val="990000"/>
        </w:rPr>
        <w:t> </w:t>
      </w:r>
      <w:hyperlink w:history="true" w:anchor="_bookmark735">
        <w:r>
          <w:rPr>
            <w:color w:val="990000"/>
          </w:rPr>
          <w:t>page 172</w:t>
        </w:r>
      </w:hyperlink>
      <w:r>
        <w:rPr>
          <w:color w:val="990000"/>
        </w:rPr>
        <w:t> </w:t>
      </w:r>
      <w:r>
        <w:rPr/>
        <w:t>for an example of how this is used as a term in a regression improving upon the original fit.</w:t>
      </w:r>
    </w:p>
    <w:p>
      <w:pPr>
        <w:pStyle w:val="BodyText"/>
        <w:spacing w:before="94"/>
        <w:jc w:val="both"/>
      </w:pPr>
      <w:r>
        <w:rPr/>
        <w:t>In</w:t>
      </w:r>
      <w:r>
        <w:rPr>
          <w:spacing w:val="-2"/>
        </w:rPr>
        <w:t> </w:t>
      </w:r>
      <w:r>
        <w:rPr>
          <w:i/>
        </w:rPr>
        <w:t>Python</w:t>
      </w:r>
      <w:r>
        <w:rPr>
          <w:i/>
          <w:spacing w:val="-2"/>
        </w:rPr>
        <w:t> </w:t>
      </w:r>
      <w:r>
        <w:rPr/>
        <w:t>we</w:t>
      </w:r>
      <w:r>
        <w:rPr>
          <w:spacing w:val="-1"/>
        </w:rPr>
        <w:t> </w:t>
      </w:r>
      <w:r>
        <w:rPr/>
        <w:t>can</w:t>
      </w:r>
      <w:r>
        <w:rPr>
          <w:spacing w:val="-1"/>
        </w:rPr>
        <w:t> </w:t>
      </w:r>
      <w:r>
        <w:rPr/>
        <w:t>calculate</w:t>
      </w:r>
      <w:r>
        <w:rPr>
          <w:spacing w:val="-2"/>
        </w:rPr>
        <w:t> </w:t>
      </w:r>
      <w:r>
        <w:rPr/>
        <w:t>this</w:t>
      </w:r>
      <w:r>
        <w:rPr>
          <w:spacing w:val="-1"/>
        </w:rPr>
        <w:t> </w:t>
      </w:r>
      <w:r>
        <w:rPr/>
        <w:t>information</w:t>
      </w:r>
      <w:r>
        <w:rPr>
          <w:spacing w:val="-1"/>
        </w:rPr>
        <w:t> </w:t>
      </w:r>
      <w:r>
        <w:rPr/>
        <w:t>as</w:t>
      </w:r>
      <w:r>
        <w:rPr>
          <w:spacing w:val="-1"/>
        </w:rPr>
        <w:t> </w:t>
      </w:r>
      <w:r>
        <w:rPr>
          <w:spacing w:val="-2"/>
        </w:rPr>
        <w:t>follows:</w:t>
      </w:r>
    </w:p>
    <w:p>
      <w:pPr>
        <w:spacing w:line="213" w:lineRule="exact" w:before="101"/>
        <w:ind w:left="1340" w:right="0" w:firstLine="0"/>
        <w:jc w:val="left"/>
        <w:rPr>
          <w:rFonts w:ascii="BIZ UDGothic"/>
          <w:sz w:val="17"/>
        </w:rPr>
      </w:pPr>
      <w:r>
        <w:rPr>
          <w:rFonts w:ascii="BIZ UDGothic"/>
          <w:color w:val="000087"/>
          <w:sz w:val="17"/>
        </w:rPr>
        <w:t>zip_groups </w:t>
      </w:r>
      <w:r>
        <w:rPr>
          <w:rFonts w:ascii="BIZ UDGothic"/>
          <w:color w:val="545454"/>
          <w:sz w:val="17"/>
        </w:rPr>
        <w:t>= </w:t>
      </w:r>
      <w:r>
        <w:rPr>
          <w:rFonts w:ascii="BIZ UDGothic"/>
          <w:color w:val="000087"/>
          <w:spacing w:val="-2"/>
          <w:sz w:val="17"/>
        </w:rPr>
        <w:t>pd</w:t>
      </w:r>
      <w:r>
        <w:rPr>
          <w:rFonts w:ascii="BIZ UDGothic"/>
          <w:color w:val="545454"/>
          <w:spacing w:val="-2"/>
          <w:sz w:val="17"/>
        </w:rPr>
        <w:t>.</w:t>
      </w:r>
      <w:r>
        <w:rPr>
          <w:rFonts w:ascii="BIZ UDGothic"/>
          <w:color w:val="000087"/>
          <w:spacing w:val="-2"/>
          <w:sz w:val="17"/>
        </w:rPr>
        <w:t>DataFrame</w:t>
      </w:r>
      <w:r>
        <w:rPr>
          <w:rFonts w:ascii="BIZ UDGothic"/>
          <w:spacing w:val="-2"/>
          <w:sz w:val="17"/>
        </w:rPr>
        <w:t>([</w:t>
      </w:r>
    </w:p>
    <w:p>
      <w:pPr>
        <w:spacing w:line="204" w:lineRule="exact" w:before="0"/>
        <w:ind w:left="1680" w:right="0" w:firstLine="0"/>
        <w:jc w:val="left"/>
        <w:rPr>
          <w:rFonts w:ascii="BIZ UDGothic"/>
          <w:sz w:val="17"/>
        </w:rPr>
      </w:pPr>
      <w:r>
        <w:rPr>
          <w:rFonts w:ascii="BIZ UDGothic"/>
          <w:color w:val="545454"/>
          <w:spacing w:val="-2"/>
          <w:sz w:val="17"/>
        </w:rPr>
        <w:t>*</w:t>
      </w:r>
      <w:r>
        <w:rPr>
          <w:rFonts w:ascii="BIZ UDGothic"/>
          <w:color w:val="000087"/>
          <w:spacing w:val="-2"/>
          <w:sz w:val="17"/>
        </w:rPr>
        <w:t>pd</w:t>
      </w:r>
      <w:r>
        <w:rPr>
          <w:rFonts w:ascii="BIZ UDGothic"/>
          <w:color w:val="545454"/>
          <w:spacing w:val="-2"/>
          <w:sz w:val="17"/>
        </w:rPr>
        <w:t>.</w:t>
      </w:r>
      <w:r>
        <w:rPr>
          <w:rFonts w:ascii="BIZ UDGothic"/>
          <w:color w:val="000087"/>
          <w:spacing w:val="-2"/>
          <w:sz w:val="17"/>
        </w:rPr>
        <w:t>DataFrame</w:t>
      </w:r>
      <w:r>
        <w:rPr>
          <w:rFonts w:ascii="BIZ UDGothic"/>
          <w:spacing w:val="-2"/>
          <w:sz w:val="17"/>
        </w:rPr>
        <w:t>({</w:t>
      </w:r>
    </w:p>
    <w:p>
      <w:pPr>
        <w:spacing w:line="204" w:lineRule="exact" w:before="0"/>
        <w:ind w:left="2020" w:right="0" w:firstLine="0"/>
        <w:jc w:val="left"/>
        <w:rPr>
          <w:rFonts w:ascii="BIZ UDGothic"/>
          <w:sz w:val="17"/>
        </w:rPr>
      </w:pPr>
      <w:r>
        <w:rPr>
          <w:rFonts w:ascii="BIZ UDGothic"/>
          <w:color w:val="CC3300"/>
          <w:sz w:val="17"/>
        </w:rPr>
        <w:t>'ZipCode'</w:t>
      </w:r>
      <w:r>
        <w:rPr>
          <w:rFonts w:ascii="BIZ UDGothic"/>
          <w:sz w:val="17"/>
        </w:rPr>
        <w:t>: </w:t>
      </w:r>
      <w:r>
        <w:rPr>
          <w:rFonts w:ascii="BIZ UDGothic"/>
          <w:color w:val="000087"/>
          <w:spacing w:val="-2"/>
          <w:sz w:val="17"/>
        </w:rPr>
        <w:t>house</w:t>
      </w:r>
      <w:r>
        <w:rPr>
          <w:rFonts w:ascii="BIZ UDGothic"/>
          <w:spacing w:val="-2"/>
          <w:sz w:val="17"/>
        </w:rPr>
        <w:t>[</w:t>
      </w:r>
      <w:r>
        <w:rPr>
          <w:rFonts w:ascii="BIZ UDGothic"/>
          <w:color w:val="CC3300"/>
          <w:spacing w:val="-2"/>
          <w:sz w:val="17"/>
        </w:rPr>
        <w:t>'ZipCode'</w:t>
      </w:r>
      <w:r>
        <w:rPr>
          <w:rFonts w:ascii="BIZ UDGothic"/>
          <w:spacing w:val="-2"/>
          <w:sz w:val="17"/>
        </w:rPr>
        <w:t>],</w:t>
      </w:r>
    </w:p>
    <w:p>
      <w:pPr>
        <w:spacing w:line="213" w:lineRule="exact" w:before="0"/>
        <w:ind w:left="2020" w:right="0" w:firstLine="0"/>
        <w:jc w:val="left"/>
        <w:rPr>
          <w:rFonts w:ascii="BIZ UDGothic"/>
          <w:sz w:val="17"/>
        </w:rPr>
      </w:pPr>
      <w:r>
        <w:rPr>
          <w:rFonts w:ascii="BIZ UDGothic"/>
          <w:color w:val="CC3300"/>
          <w:sz w:val="17"/>
        </w:rPr>
        <w:t>'residual' </w:t>
      </w:r>
      <w:r>
        <w:rPr>
          <w:rFonts w:ascii="BIZ UDGothic"/>
          <w:sz w:val="17"/>
        </w:rPr>
        <w:t>: </w:t>
      </w:r>
      <w:r>
        <w:rPr>
          <w:rFonts w:ascii="BIZ UDGothic"/>
          <w:color w:val="000087"/>
          <w:sz w:val="17"/>
        </w:rPr>
        <w:t>house</w:t>
      </w:r>
      <w:r>
        <w:rPr>
          <w:rFonts w:ascii="BIZ UDGothic"/>
          <w:sz w:val="17"/>
        </w:rPr>
        <w:t>[</w:t>
      </w:r>
      <w:r>
        <w:rPr>
          <w:rFonts w:ascii="BIZ UDGothic"/>
          <w:color w:val="000087"/>
          <w:sz w:val="17"/>
        </w:rPr>
        <w:t>outcome</w:t>
      </w:r>
      <w:r>
        <w:rPr>
          <w:rFonts w:ascii="BIZ UDGothic"/>
          <w:sz w:val="17"/>
        </w:rPr>
        <w:t>] </w:t>
      </w:r>
      <w:r>
        <w:rPr>
          <w:rFonts w:ascii="BIZ UDGothic"/>
          <w:color w:val="545454"/>
          <w:sz w:val="17"/>
        </w:rPr>
        <w:t>- </w:t>
      </w:r>
      <w:r>
        <w:rPr>
          <w:rFonts w:ascii="BIZ UDGothic"/>
          <w:color w:val="000087"/>
          <w:spacing w:val="-2"/>
          <w:sz w:val="17"/>
        </w:rPr>
        <w:t>house_lm</w:t>
      </w:r>
      <w:r>
        <w:rPr>
          <w:rFonts w:ascii="BIZ UDGothic"/>
          <w:color w:val="545454"/>
          <w:spacing w:val="-2"/>
          <w:sz w:val="17"/>
        </w:rPr>
        <w:t>.</w:t>
      </w:r>
      <w:r>
        <w:rPr>
          <w:rFonts w:ascii="BIZ UDGothic"/>
          <w:color w:val="000087"/>
          <w:spacing w:val="-2"/>
          <w:sz w:val="17"/>
        </w:rPr>
        <w:t>predict</w:t>
      </w:r>
      <w:r>
        <w:rPr>
          <w:rFonts w:ascii="BIZ UDGothic"/>
          <w:spacing w:val="-2"/>
          <w:sz w:val="17"/>
        </w:rPr>
        <w:t>(</w:t>
      </w:r>
      <w:r>
        <w:rPr>
          <w:rFonts w:ascii="BIZ UDGothic"/>
          <w:color w:val="000087"/>
          <w:spacing w:val="-2"/>
          <w:sz w:val="17"/>
        </w:rPr>
        <w:t>house</w:t>
      </w:r>
      <w:r>
        <w:rPr>
          <w:rFonts w:ascii="BIZ UDGothic"/>
          <w:spacing w:val="-2"/>
          <w:sz w:val="17"/>
        </w:rPr>
        <w:t>[</w:t>
      </w:r>
      <w:r>
        <w:rPr>
          <w:rFonts w:ascii="BIZ UDGothic"/>
          <w:color w:val="000087"/>
          <w:spacing w:val="-2"/>
          <w:sz w:val="17"/>
        </w:rPr>
        <w:t>predictors</w:t>
      </w:r>
      <w:r>
        <w:rPr>
          <w:rFonts w:ascii="BIZ UDGothic"/>
          <w:spacing w:val="-2"/>
          <w:sz w:val="17"/>
        </w:rPr>
        <w:t>]),</w:t>
      </w:r>
    </w:p>
    <w:p>
      <w:pPr>
        <w:spacing w:line="196" w:lineRule="exact" w:before="0"/>
        <w:ind w:left="1680" w:right="0" w:firstLine="0"/>
        <w:jc w:val="left"/>
        <w:rPr>
          <w:rFonts w:ascii="BIZ UDGothic"/>
          <w:sz w:val="17"/>
        </w:rPr>
      </w:pPr>
      <w:r>
        <w:rPr>
          <w:rFonts w:ascii="BIZ UDGothic"/>
          <w:spacing w:val="-5"/>
          <w:sz w:val="17"/>
        </w:rPr>
        <w:t>})</w:t>
      </w:r>
    </w:p>
    <w:p>
      <w:pPr>
        <w:spacing w:line="204" w:lineRule="exact" w:before="0"/>
        <w:ind w:left="1680" w:right="0" w:firstLine="0"/>
        <w:jc w:val="left"/>
        <w:rPr>
          <w:rFonts w:ascii="BIZ UDGothic"/>
          <w:sz w:val="17"/>
        </w:rPr>
      </w:pPr>
      <w:r>
        <w:rPr>
          <w:rFonts w:ascii="BIZ UDGothic"/>
          <w:color w:val="545454"/>
          <w:spacing w:val="-2"/>
          <w:sz w:val="17"/>
        </w:rPr>
        <w:t>.</w:t>
      </w:r>
      <w:r>
        <w:rPr>
          <w:rFonts w:ascii="BIZ UDGothic"/>
          <w:color w:val="000087"/>
          <w:spacing w:val="-2"/>
          <w:sz w:val="17"/>
        </w:rPr>
        <w:t>groupby</w:t>
      </w:r>
      <w:r>
        <w:rPr>
          <w:rFonts w:ascii="BIZ UDGothic"/>
          <w:spacing w:val="-2"/>
          <w:sz w:val="17"/>
        </w:rPr>
        <w:t>([</w:t>
      </w:r>
      <w:r>
        <w:rPr>
          <w:rFonts w:ascii="BIZ UDGothic"/>
          <w:color w:val="CC3300"/>
          <w:spacing w:val="-2"/>
          <w:sz w:val="17"/>
        </w:rPr>
        <w:t>'ZipCode'</w:t>
      </w:r>
      <w:r>
        <w:rPr>
          <w:rFonts w:ascii="BIZ UDGothic"/>
          <w:spacing w:val="-2"/>
          <w:sz w:val="17"/>
        </w:rPr>
        <w:t>])</w:t>
      </w:r>
    </w:p>
    <w:p>
      <w:pPr>
        <w:spacing w:line="220" w:lineRule="auto" w:before="6"/>
        <w:ind w:left="2020" w:right="5260" w:hanging="340"/>
        <w:jc w:val="left"/>
        <w:rPr>
          <w:rFonts w:ascii="BIZ UDGothic"/>
          <w:sz w:val="17"/>
        </w:rPr>
      </w:pPr>
      <w:r>
        <w:rPr>
          <w:rFonts w:ascii="BIZ UDGothic"/>
          <w:color w:val="545454"/>
          <w:sz w:val="17"/>
        </w:rPr>
        <w:t>.</w:t>
      </w:r>
      <w:r>
        <w:rPr>
          <w:rFonts w:ascii="BIZ UDGothic"/>
          <w:color w:val="000087"/>
          <w:sz w:val="17"/>
        </w:rPr>
        <w:t>apply</w:t>
      </w:r>
      <w:r>
        <w:rPr>
          <w:rFonts w:ascii="BIZ UDGothic"/>
          <w:sz w:val="17"/>
        </w:rPr>
        <w:t>(</w:t>
      </w:r>
      <w:r>
        <w:rPr>
          <w:rFonts w:ascii="BIZ UDGothic"/>
          <w:b/>
          <w:color w:val="006699"/>
          <w:sz w:val="17"/>
        </w:rPr>
        <w:t>lambda </w:t>
      </w:r>
      <w:r>
        <w:rPr>
          <w:rFonts w:ascii="BIZ UDGothic"/>
          <w:color w:val="000087"/>
          <w:sz w:val="17"/>
        </w:rPr>
        <w:t>x</w:t>
      </w:r>
      <w:r>
        <w:rPr>
          <w:rFonts w:ascii="BIZ UDGothic"/>
          <w:sz w:val="17"/>
        </w:rPr>
        <w:t>: { </w:t>
      </w:r>
      <w:r>
        <w:rPr>
          <w:rFonts w:ascii="BIZ UDGothic"/>
          <w:color w:val="CC3300"/>
          <w:sz w:val="17"/>
        </w:rPr>
        <w:t>'ZipCode'</w:t>
      </w:r>
      <w:r>
        <w:rPr>
          <w:rFonts w:ascii="BIZ UDGothic"/>
          <w:sz w:val="17"/>
        </w:rPr>
        <w:t>:</w:t>
      </w:r>
      <w:r>
        <w:rPr>
          <w:rFonts w:ascii="BIZ UDGothic"/>
          <w:spacing w:val="-22"/>
          <w:sz w:val="17"/>
        </w:rPr>
        <w:t> </w:t>
      </w:r>
      <w:r>
        <w:rPr>
          <w:rFonts w:ascii="BIZ UDGothic"/>
          <w:color w:val="000087"/>
          <w:sz w:val="17"/>
        </w:rPr>
        <w:t>x</w:t>
      </w:r>
      <w:r>
        <w:rPr>
          <w:rFonts w:ascii="BIZ UDGothic"/>
          <w:color w:val="545454"/>
          <w:sz w:val="17"/>
        </w:rPr>
        <w:t>.</w:t>
      </w:r>
      <w:r>
        <w:rPr>
          <w:rFonts w:ascii="BIZ UDGothic"/>
          <w:color w:val="000087"/>
          <w:sz w:val="17"/>
        </w:rPr>
        <w:t>iloc</w:t>
      </w:r>
      <w:r>
        <w:rPr>
          <w:rFonts w:ascii="BIZ UDGothic"/>
          <w:sz w:val="17"/>
        </w:rPr>
        <w:t>[</w:t>
      </w:r>
      <w:r>
        <w:rPr>
          <w:rFonts w:ascii="BIZ UDGothic"/>
          <w:color w:val="FF6600"/>
          <w:sz w:val="17"/>
        </w:rPr>
        <w:t>0</w:t>
      </w:r>
      <w:r>
        <w:rPr>
          <w:rFonts w:ascii="BIZ UDGothic"/>
          <w:sz w:val="17"/>
        </w:rPr>
        <w:t>,</w:t>
      </w:r>
      <w:r>
        <w:rPr>
          <w:rFonts w:ascii="BIZ UDGothic"/>
          <w:color w:val="FF6600"/>
          <w:sz w:val="17"/>
        </w:rPr>
        <w:t>0</w:t>
      </w:r>
      <w:r>
        <w:rPr>
          <w:rFonts w:ascii="BIZ UDGothic"/>
          <w:sz w:val="17"/>
        </w:rPr>
        <w:t>],</w:t>
      </w:r>
    </w:p>
    <w:p>
      <w:pPr>
        <w:spacing w:line="199" w:lineRule="exact" w:before="0"/>
        <w:ind w:left="2020" w:right="0" w:firstLine="0"/>
        <w:jc w:val="left"/>
        <w:rPr>
          <w:rFonts w:ascii="BIZ UDGothic"/>
          <w:sz w:val="17"/>
        </w:rPr>
      </w:pPr>
      <w:r>
        <w:rPr>
          <w:rFonts w:ascii="BIZ UDGothic"/>
          <w:color w:val="CC3300"/>
          <w:sz w:val="17"/>
        </w:rPr>
        <w:t>'count'</w:t>
      </w:r>
      <w:r>
        <w:rPr>
          <w:rFonts w:ascii="BIZ UDGothic"/>
          <w:sz w:val="17"/>
        </w:rPr>
        <w:t>: </w:t>
      </w:r>
      <w:r>
        <w:rPr>
          <w:rFonts w:ascii="BIZ UDGothic"/>
          <w:color w:val="336666"/>
          <w:spacing w:val="-2"/>
          <w:sz w:val="17"/>
        </w:rPr>
        <w:t>len</w:t>
      </w:r>
      <w:r>
        <w:rPr>
          <w:rFonts w:ascii="BIZ UDGothic"/>
          <w:spacing w:val="-2"/>
          <w:sz w:val="17"/>
        </w:rPr>
        <w:t>(</w:t>
      </w:r>
      <w:r>
        <w:rPr>
          <w:rFonts w:ascii="BIZ UDGothic"/>
          <w:color w:val="000087"/>
          <w:spacing w:val="-2"/>
          <w:sz w:val="17"/>
        </w:rPr>
        <w:t>x</w:t>
      </w:r>
      <w:r>
        <w:rPr>
          <w:rFonts w:ascii="BIZ UDGothic"/>
          <w:spacing w:val="-2"/>
          <w:sz w:val="17"/>
        </w:rPr>
        <w:t>),</w:t>
      </w:r>
    </w:p>
    <w:p>
      <w:pPr>
        <w:spacing w:line="213" w:lineRule="exact" w:before="0"/>
        <w:ind w:left="2020" w:right="0" w:firstLine="0"/>
        <w:jc w:val="left"/>
        <w:rPr>
          <w:rFonts w:ascii="BIZ UDGothic"/>
          <w:sz w:val="17"/>
        </w:rPr>
      </w:pPr>
      <w:r>
        <w:rPr>
          <w:rFonts w:ascii="BIZ UDGothic"/>
          <w:color w:val="CC3300"/>
          <w:sz w:val="17"/>
        </w:rPr>
        <w:t>'median_residual'</w:t>
      </w:r>
      <w:r>
        <w:rPr>
          <w:rFonts w:ascii="BIZ UDGothic"/>
          <w:sz w:val="17"/>
        </w:rPr>
        <w:t>: </w:t>
      </w:r>
      <w:r>
        <w:rPr>
          <w:rFonts w:ascii="BIZ UDGothic"/>
          <w:color w:val="000087"/>
          <w:spacing w:val="-2"/>
          <w:sz w:val="17"/>
        </w:rPr>
        <w:t>x</w:t>
      </w:r>
      <w:r>
        <w:rPr>
          <w:rFonts w:ascii="BIZ UDGothic"/>
          <w:color w:val="545454"/>
          <w:spacing w:val="-2"/>
          <w:sz w:val="17"/>
        </w:rPr>
        <w:t>.</w:t>
      </w:r>
      <w:r>
        <w:rPr>
          <w:rFonts w:ascii="BIZ UDGothic"/>
          <w:color w:val="000087"/>
          <w:spacing w:val="-2"/>
          <w:sz w:val="17"/>
        </w:rPr>
        <w:t>residual</w:t>
      </w:r>
      <w:r>
        <w:rPr>
          <w:rFonts w:ascii="BIZ UDGothic"/>
          <w:color w:val="545454"/>
          <w:spacing w:val="-2"/>
          <w:sz w:val="17"/>
        </w:rPr>
        <w:t>.</w:t>
      </w:r>
      <w:r>
        <w:rPr>
          <w:rFonts w:ascii="BIZ UDGothic"/>
          <w:color w:val="000087"/>
          <w:spacing w:val="-2"/>
          <w:sz w:val="17"/>
        </w:rPr>
        <w:t>median</w:t>
      </w:r>
      <w:r>
        <w:rPr>
          <w:rFonts w:ascii="BIZ UDGothic"/>
          <w:spacing w:val="-2"/>
          <w:sz w:val="17"/>
        </w:rPr>
        <w:t>()</w:t>
      </w:r>
    </w:p>
    <w:p>
      <w:pPr>
        <w:spacing w:line="195" w:lineRule="exact" w:before="0"/>
        <w:ind w:left="1680" w:right="0" w:firstLine="0"/>
        <w:jc w:val="left"/>
        <w:rPr>
          <w:rFonts w:ascii="BIZ UDGothic"/>
          <w:sz w:val="17"/>
        </w:rPr>
      </w:pPr>
      <w:r>
        <w:rPr>
          <w:rFonts w:ascii="BIZ UDGothic"/>
          <w:spacing w:val="-5"/>
          <w:sz w:val="17"/>
        </w:rPr>
        <w:t>})</w:t>
      </w:r>
    </w:p>
    <w:p>
      <w:pPr>
        <w:spacing w:line="220" w:lineRule="auto" w:before="6"/>
        <w:ind w:left="1340" w:right="3197" w:firstLine="0"/>
        <w:jc w:val="left"/>
        <w:rPr>
          <w:rFonts w:ascii="BIZ UDGothic"/>
          <w:sz w:val="17"/>
        </w:rPr>
      </w:pPr>
      <w:r>
        <w:rPr>
          <w:rFonts w:ascii="BIZ UDGothic"/>
          <w:spacing w:val="-2"/>
          <w:sz w:val="17"/>
        </w:rPr>
        <w:t>])</w:t>
      </w:r>
      <w:r>
        <w:rPr>
          <w:rFonts w:ascii="BIZ UDGothic"/>
          <w:color w:val="545454"/>
          <w:spacing w:val="-2"/>
          <w:sz w:val="17"/>
        </w:rPr>
        <w:t>.</w:t>
      </w:r>
      <w:r>
        <w:rPr>
          <w:rFonts w:ascii="BIZ UDGothic"/>
          <w:color w:val="000087"/>
          <w:spacing w:val="-2"/>
          <w:sz w:val="17"/>
        </w:rPr>
        <w:t>sort_values</w:t>
      </w:r>
      <w:r>
        <w:rPr>
          <w:rFonts w:ascii="BIZ UDGothic"/>
          <w:spacing w:val="-2"/>
          <w:sz w:val="17"/>
        </w:rPr>
        <w:t>(</w:t>
      </w:r>
      <w:r>
        <w:rPr>
          <w:rFonts w:ascii="BIZ UDGothic"/>
          <w:color w:val="CC3300"/>
          <w:spacing w:val="-2"/>
          <w:sz w:val="17"/>
        </w:rPr>
        <w:t>'median_residual'</w:t>
      </w:r>
      <w:r>
        <w:rPr>
          <w:rFonts w:ascii="BIZ UDGothic"/>
          <w:spacing w:val="-2"/>
          <w:sz w:val="17"/>
        </w:rPr>
        <w:t>)</w:t>
      </w:r>
      <w:r>
        <w:rPr>
          <w:rFonts w:ascii="BIZ UDGothic"/>
          <w:spacing w:val="40"/>
          <w:sz w:val="17"/>
        </w:rPr>
        <w:t> </w:t>
      </w:r>
      <w:r>
        <w:rPr>
          <w:rFonts w:ascii="BIZ UDGothic"/>
          <w:color w:val="000087"/>
          <w:sz w:val="17"/>
        </w:rPr>
        <w:t>zip_groups</w:t>
      </w:r>
      <w:r>
        <w:rPr>
          <w:rFonts w:ascii="BIZ UDGothic"/>
          <w:sz w:val="17"/>
        </w:rPr>
        <w:t>[</w:t>
      </w:r>
      <w:r>
        <w:rPr>
          <w:rFonts w:ascii="BIZ UDGothic"/>
          <w:color w:val="CC3300"/>
          <w:sz w:val="17"/>
        </w:rPr>
        <w:t>'cum_count'</w:t>
      </w:r>
      <w:r>
        <w:rPr>
          <w:rFonts w:ascii="BIZ UDGothic"/>
          <w:sz w:val="17"/>
        </w:rPr>
        <w:t>]</w:t>
      </w:r>
      <w:r>
        <w:rPr>
          <w:rFonts w:ascii="BIZ UDGothic"/>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np</w:t>
      </w:r>
      <w:r>
        <w:rPr>
          <w:rFonts w:ascii="BIZ UDGothic"/>
          <w:color w:val="545454"/>
          <w:sz w:val="17"/>
        </w:rPr>
        <w:t>.</w:t>
      </w:r>
      <w:r>
        <w:rPr>
          <w:rFonts w:ascii="BIZ UDGothic"/>
          <w:color w:val="000087"/>
          <w:sz w:val="17"/>
        </w:rPr>
        <w:t>cumsum</w:t>
      </w:r>
      <w:r>
        <w:rPr>
          <w:rFonts w:ascii="BIZ UDGothic"/>
          <w:sz w:val="17"/>
        </w:rPr>
        <w:t>(</w:t>
      </w:r>
      <w:r>
        <w:rPr>
          <w:rFonts w:ascii="BIZ UDGothic"/>
          <w:color w:val="000087"/>
          <w:sz w:val="17"/>
        </w:rPr>
        <w:t>zip_groups</w:t>
      </w:r>
      <w:r>
        <w:rPr>
          <w:rFonts w:ascii="BIZ UDGothic"/>
          <w:sz w:val="17"/>
        </w:rPr>
        <w:t>[</w:t>
      </w:r>
      <w:r>
        <w:rPr>
          <w:rFonts w:ascii="BIZ UDGothic"/>
          <w:color w:val="CC3300"/>
          <w:sz w:val="17"/>
        </w:rPr>
        <w:t>'count'</w:t>
      </w:r>
      <w:r>
        <w:rPr>
          <w:rFonts w:ascii="BIZ UDGothic"/>
          <w:sz w:val="17"/>
        </w:rPr>
        <w:t>])</w:t>
      </w:r>
    </w:p>
    <w:p>
      <w:pPr>
        <w:spacing w:line="199" w:lineRule="exact" w:before="0"/>
        <w:ind w:left="1340" w:right="0" w:firstLine="0"/>
        <w:jc w:val="left"/>
        <w:rPr>
          <w:rFonts w:ascii="BIZ UDGothic"/>
          <w:sz w:val="17"/>
        </w:rPr>
      </w:pPr>
      <w:r>
        <w:rPr>
          <w:rFonts w:ascii="BIZ UDGothic"/>
          <w:color w:val="000087"/>
          <w:sz w:val="17"/>
        </w:rPr>
        <w:t>zip_groups</w:t>
      </w:r>
      <w:r>
        <w:rPr>
          <w:rFonts w:ascii="BIZ UDGothic"/>
          <w:sz w:val="17"/>
        </w:rPr>
        <w:t>[</w:t>
      </w:r>
      <w:r>
        <w:rPr>
          <w:rFonts w:ascii="BIZ UDGothic"/>
          <w:color w:val="CC3300"/>
          <w:sz w:val="17"/>
        </w:rPr>
        <w:t>'ZipGroup'</w:t>
      </w:r>
      <w:r>
        <w:rPr>
          <w:rFonts w:ascii="BIZ UDGothic"/>
          <w:sz w:val="17"/>
        </w:rPr>
        <w:t>]</w:t>
      </w:r>
      <w:r>
        <w:rPr>
          <w:rFonts w:ascii="BIZ UDGothic"/>
          <w:spacing w:val="-2"/>
          <w:sz w:val="17"/>
        </w:rPr>
        <w:t> </w:t>
      </w:r>
      <w:r>
        <w:rPr>
          <w:rFonts w:ascii="BIZ UDGothic"/>
          <w:color w:val="545454"/>
          <w:sz w:val="17"/>
        </w:rPr>
        <w:t>= </w:t>
      </w:r>
      <w:r>
        <w:rPr>
          <w:rFonts w:ascii="BIZ UDGothic"/>
          <w:color w:val="000087"/>
          <w:sz w:val="17"/>
        </w:rPr>
        <w:t>pd</w:t>
      </w:r>
      <w:r>
        <w:rPr>
          <w:rFonts w:ascii="BIZ UDGothic"/>
          <w:color w:val="545454"/>
          <w:sz w:val="17"/>
        </w:rPr>
        <w:t>.</w:t>
      </w:r>
      <w:r>
        <w:rPr>
          <w:rFonts w:ascii="BIZ UDGothic"/>
          <w:color w:val="000087"/>
          <w:sz w:val="17"/>
        </w:rPr>
        <w:t>qcut</w:t>
      </w:r>
      <w:r>
        <w:rPr>
          <w:rFonts w:ascii="BIZ UDGothic"/>
          <w:sz w:val="17"/>
        </w:rPr>
        <w:t>(</w:t>
      </w:r>
      <w:r>
        <w:rPr>
          <w:rFonts w:ascii="BIZ UDGothic"/>
          <w:color w:val="000087"/>
          <w:sz w:val="17"/>
        </w:rPr>
        <w:t>zip_groups</w:t>
      </w:r>
      <w:r>
        <w:rPr>
          <w:rFonts w:ascii="BIZ UDGothic"/>
          <w:sz w:val="17"/>
        </w:rPr>
        <w:t>[</w:t>
      </w:r>
      <w:r>
        <w:rPr>
          <w:rFonts w:ascii="BIZ UDGothic"/>
          <w:color w:val="CC3300"/>
          <w:sz w:val="17"/>
        </w:rPr>
        <w:t>'cum_count'</w:t>
      </w:r>
      <w:r>
        <w:rPr>
          <w:rFonts w:ascii="BIZ UDGothic"/>
          <w:sz w:val="17"/>
        </w:rPr>
        <w:t>], </w:t>
      </w:r>
      <w:r>
        <w:rPr>
          <w:rFonts w:ascii="BIZ UDGothic"/>
          <w:color w:val="FF6600"/>
          <w:sz w:val="17"/>
        </w:rPr>
        <w:t>5</w:t>
      </w:r>
      <w:r>
        <w:rPr>
          <w:rFonts w:ascii="BIZ UDGothic"/>
          <w:sz w:val="17"/>
        </w:rPr>
        <w:t>, </w:t>
      </w:r>
      <w:r>
        <w:rPr>
          <w:rFonts w:ascii="BIZ UDGothic"/>
          <w:color w:val="000087"/>
          <w:spacing w:val="-2"/>
          <w:sz w:val="17"/>
        </w:rPr>
        <w:t>labels</w:t>
      </w:r>
      <w:r>
        <w:rPr>
          <w:rFonts w:ascii="BIZ UDGothic"/>
          <w:color w:val="545454"/>
          <w:spacing w:val="-2"/>
          <w:sz w:val="17"/>
        </w:rPr>
        <w:t>=</w:t>
      </w:r>
      <w:r>
        <w:rPr>
          <w:rFonts w:ascii="BIZ UDGothic"/>
          <w:color w:val="336666"/>
          <w:spacing w:val="-2"/>
          <w:sz w:val="17"/>
        </w:rPr>
        <w:t>False</w:t>
      </w:r>
      <w:r>
        <w:rPr>
          <w:rFonts w:ascii="BIZ UDGothic"/>
          <w:spacing w:val="-2"/>
          <w:sz w:val="17"/>
        </w:rPr>
        <w:t>,</w:t>
      </w:r>
    </w:p>
    <w:p>
      <w:pPr>
        <w:spacing w:line="213" w:lineRule="exact" w:before="0"/>
        <w:ind w:left="4145" w:right="0" w:firstLine="0"/>
        <w:jc w:val="left"/>
        <w:rPr>
          <w:rFonts w:ascii="BIZ UDGothic"/>
          <w:sz w:val="17"/>
        </w:rPr>
      </w:pPr>
      <w:r>
        <w:rPr>
          <w:rFonts w:ascii="BIZ UDGothic"/>
          <w:color w:val="000087"/>
          <w:spacing w:val="-2"/>
          <w:sz w:val="17"/>
        </w:rPr>
        <w:t>retbins</w:t>
      </w:r>
      <w:r>
        <w:rPr>
          <w:rFonts w:ascii="BIZ UDGothic"/>
          <w:color w:val="545454"/>
          <w:spacing w:val="-2"/>
          <w:sz w:val="17"/>
        </w:rPr>
        <w:t>=</w:t>
      </w:r>
      <w:r>
        <w:rPr>
          <w:rFonts w:ascii="BIZ UDGothic"/>
          <w:color w:val="336666"/>
          <w:spacing w:val="-2"/>
          <w:sz w:val="17"/>
        </w:rPr>
        <w:t>False</w:t>
      </w:r>
      <w:r>
        <w:rPr>
          <w:rFonts w:ascii="BIZ UDGothic"/>
          <w:spacing w:val="-2"/>
          <w:sz w:val="17"/>
        </w:rPr>
        <w:t>)</w:t>
      </w:r>
    </w:p>
    <w:p>
      <w:pPr>
        <w:spacing w:line="220" w:lineRule="auto" w:before="201"/>
        <w:ind w:left="1340" w:right="2156" w:firstLine="0"/>
        <w:jc w:val="left"/>
        <w:rPr>
          <w:rFonts w:ascii="BIZ UDGothic"/>
          <w:sz w:val="17"/>
        </w:rPr>
      </w:pPr>
      <w:r>
        <w:rPr>
          <w:rFonts w:ascii="BIZ UDGothic"/>
          <w:color w:val="000087"/>
          <w:sz w:val="17"/>
        </w:rPr>
        <w:t>to_join</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zip_groups</w:t>
      </w:r>
      <w:r>
        <w:rPr>
          <w:rFonts w:ascii="BIZ UDGothic"/>
          <w:sz w:val="17"/>
        </w:rPr>
        <w:t>[[</w:t>
      </w:r>
      <w:r>
        <w:rPr>
          <w:rFonts w:ascii="BIZ UDGothic"/>
          <w:color w:val="CC3300"/>
          <w:sz w:val="17"/>
        </w:rPr>
        <w:t>'ZipCode'</w:t>
      </w:r>
      <w:r>
        <w:rPr>
          <w:rFonts w:ascii="BIZ UDGothic"/>
          <w:sz w:val="17"/>
        </w:rPr>
        <w:t>,</w:t>
      </w:r>
      <w:r>
        <w:rPr>
          <w:rFonts w:ascii="BIZ UDGothic"/>
          <w:spacing w:val="-13"/>
          <w:sz w:val="17"/>
        </w:rPr>
        <w:t> </w:t>
      </w:r>
      <w:r>
        <w:rPr>
          <w:rFonts w:ascii="BIZ UDGothic"/>
          <w:color w:val="CC3300"/>
          <w:sz w:val="17"/>
        </w:rPr>
        <w:t>'ZipGroup'</w:t>
      </w:r>
      <w:r>
        <w:rPr>
          <w:rFonts w:ascii="BIZ UDGothic"/>
          <w:sz w:val="17"/>
        </w:rPr>
        <w:t>]]</w:t>
      </w:r>
      <w:r>
        <w:rPr>
          <w:rFonts w:ascii="BIZ UDGothic"/>
          <w:color w:val="545454"/>
          <w:sz w:val="17"/>
        </w:rPr>
        <w:t>.</w:t>
      </w:r>
      <w:r>
        <w:rPr>
          <w:rFonts w:ascii="BIZ UDGothic"/>
          <w:color w:val="000087"/>
          <w:sz w:val="17"/>
        </w:rPr>
        <w:t>set_index</w:t>
      </w:r>
      <w:r>
        <w:rPr>
          <w:rFonts w:ascii="BIZ UDGothic"/>
          <w:sz w:val="17"/>
        </w:rPr>
        <w:t>(</w:t>
      </w:r>
      <w:r>
        <w:rPr>
          <w:rFonts w:ascii="BIZ UDGothic"/>
          <w:color w:val="CC3300"/>
          <w:sz w:val="17"/>
        </w:rPr>
        <w:t>'ZipCode'</w:t>
      </w:r>
      <w:r>
        <w:rPr>
          <w:rFonts w:ascii="BIZ UDGothic"/>
          <w:sz w:val="17"/>
        </w:rPr>
        <w:t>) </w:t>
      </w:r>
      <w:r>
        <w:rPr>
          <w:rFonts w:ascii="BIZ UDGothic"/>
          <w:color w:val="000087"/>
          <w:sz w:val="17"/>
        </w:rPr>
        <w:t>house </w:t>
      </w:r>
      <w:r>
        <w:rPr>
          <w:rFonts w:ascii="BIZ UDGothic"/>
          <w:color w:val="545454"/>
          <w:sz w:val="17"/>
        </w:rPr>
        <w:t>= </w:t>
      </w:r>
      <w:r>
        <w:rPr>
          <w:rFonts w:ascii="BIZ UDGothic"/>
          <w:color w:val="000087"/>
          <w:sz w:val="17"/>
        </w:rPr>
        <w:t>house</w:t>
      </w:r>
      <w:r>
        <w:rPr>
          <w:rFonts w:ascii="BIZ UDGothic"/>
          <w:color w:val="545454"/>
          <w:sz w:val="17"/>
        </w:rPr>
        <w:t>.</w:t>
      </w:r>
      <w:r>
        <w:rPr>
          <w:rFonts w:ascii="BIZ UDGothic"/>
          <w:color w:val="000087"/>
          <w:sz w:val="17"/>
        </w:rPr>
        <w:t>join</w:t>
      </w:r>
      <w:r>
        <w:rPr>
          <w:rFonts w:ascii="BIZ UDGothic"/>
          <w:sz w:val="17"/>
        </w:rPr>
        <w:t>(</w:t>
      </w:r>
      <w:r>
        <w:rPr>
          <w:rFonts w:ascii="BIZ UDGothic"/>
          <w:color w:val="000087"/>
          <w:sz w:val="17"/>
        </w:rPr>
        <w:t>to_join</w:t>
      </w:r>
      <w:r>
        <w:rPr>
          <w:rFonts w:ascii="BIZ UDGothic"/>
          <w:sz w:val="17"/>
        </w:rPr>
        <w:t>, </w:t>
      </w:r>
      <w:r>
        <w:rPr>
          <w:rFonts w:ascii="BIZ UDGothic"/>
          <w:color w:val="000087"/>
          <w:sz w:val="17"/>
        </w:rPr>
        <w:t>on</w:t>
      </w:r>
      <w:r>
        <w:rPr>
          <w:rFonts w:ascii="BIZ UDGothic"/>
          <w:color w:val="545454"/>
          <w:sz w:val="17"/>
        </w:rPr>
        <w:t>=</w:t>
      </w:r>
      <w:r>
        <w:rPr>
          <w:rFonts w:ascii="BIZ UDGothic"/>
          <w:color w:val="CC3300"/>
          <w:sz w:val="17"/>
        </w:rPr>
        <w:t>'ZipCode'</w:t>
      </w:r>
      <w:r>
        <w:rPr>
          <w:rFonts w:ascii="BIZ UDGothic"/>
          <w:sz w:val="17"/>
        </w:rPr>
        <w:t>)</w:t>
      </w:r>
    </w:p>
    <w:p>
      <w:pPr>
        <w:spacing w:line="208" w:lineRule="exact" w:before="0"/>
        <w:ind w:left="1340" w:right="0" w:firstLine="0"/>
        <w:jc w:val="left"/>
        <w:rPr>
          <w:rFonts w:ascii="BIZ UDGothic"/>
          <w:sz w:val="17"/>
        </w:rPr>
      </w:pPr>
      <w:r>
        <w:rPr>
          <w:rFonts w:ascii="BIZ UDGothic"/>
          <w:color w:val="000087"/>
          <w:sz w:val="17"/>
        </w:rPr>
        <w:t>house</w:t>
      </w:r>
      <w:r>
        <w:rPr>
          <w:rFonts w:ascii="BIZ UDGothic"/>
          <w:sz w:val="17"/>
        </w:rPr>
        <w:t>[</w:t>
      </w:r>
      <w:r>
        <w:rPr>
          <w:rFonts w:ascii="BIZ UDGothic"/>
          <w:color w:val="CC3300"/>
          <w:sz w:val="17"/>
        </w:rPr>
        <w:t>'ZipGroup'</w:t>
      </w:r>
      <w:r>
        <w:rPr>
          <w:rFonts w:ascii="BIZ UDGothic"/>
          <w:sz w:val="17"/>
        </w:rPr>
        <w:t>] </w:t>
      </w:r>
      <w:r>
        <w:rPr>
          <w:rFonts w:ascii="BIZ UDGothic"/>
          <w:color w:val="545454"/>
          <w:sz w:val="17"/>
        </w:rPr>
        <w:t>= </w:t>
      </w:r>
      <w:r>
        <w:rPr>
          <w:rFonts w:ascii="BIZ UDGothic"/>
          <w:color w:val="000087"/>
          <w:spacing w:val="-2"/>
          <w:sz w:val="17"/>
        </w:rPr>
        <w:t>house</w:t>
      </w:r>
      <w:r>
        <w:rPr>
          <w:rFonts w:ascii="BIZ UDGothic"/>
          <w:spacing w:val="-2"/>
          <w:sz w:val="17"/>
        </w:rPr>
        <w:t>[</w:t>
      </w:r>
      <w:r>
        <w:rPr>
          <w:rFonts w:ascii="BIZ UDGothic"/>
          <w:color w:val="CC3300"/>
          <w:spacing w:val="-2"/>
          <w:sz w:val="17"/>
        </w:rPr>
        <w:t>'ZipGroup'</w:t>
      </w:r>
      <w:r>
        <w:rPr>
          <w:rFonts w:ascii="BIZ UDGothic"/>
          <w:spacing w:val="-2"/>
          <w:sz w:val="17"/>
        </w:rPr>
        <w:t>]</w:t>
      </w:r>
      <w:r>
        <w:rPr>
          <w:rFonts w:ascii="BIZ UDGothic"/>
          <w:color w:val="545454"/>
          <w:spacing w:val="-2"/>
          <w:sz w:val="17"/>
        </w:rPr>
        <w:t>.</w:t>
      </w:r>
      <w:r>
        <w:rPr>
          <w:rFonts w:ascii="BIZ UDGothic"/>
          <w:color w:val="000087"/>
          <w:spacing w:val="-2"/>
          <w:sz w:val="17"/>
        </w:rPr>
        <w:t>astype</w:t>
      </w:r>
      <w:r>
        <w:rPr>
          <w:rFonts w:ascii="BIZ UDGothic"/>
          <w:spacing w:val="-2"/>
          <w:sz w:val="17"/>
        </w:rPr>
        <w:t>(</w:t>
      </w:r>
      <w:r>
        <w:rPr>
          <w:rFonts w:ascii="BIZ UDGothic"/>
          <w:color w:val="CC3300"/>
          <w:spacing w:val="-2"/>
          <w:sz w:val="17"/>
        </w:rPr>
        <w:t>'category'</w:t>
      </w:r>
      <w:r>
        <w:rPr>
          <w:rFonts w:ascii="BIZ UDGothic"/>
          <w:spacing w:val="-2"/>
          <w:sz w:val="17"/>
        </w:rPr>
        <w:t>)</w:t>
      </w:r>
    </w:p>
    <w:p>
      <w:pPr>
        <w:pStyle w:val="BodyText"/>
        <w:spacing w:line="213" w:lineRule="auto" w:before="114"/>
        <w:ind w:right="1097"/>
      </w:pPr>
      <w:r>
        <w:rPr/>
        <w:t>The concept of using the residuals to help guide the regression fitting is a </w:t>
      </w:r>
      <w:r>
        <w:rPr/>
        <w:t>fundamen‐ </w:t>
      </w:r>
      <w:bookmarkStart w:name="_bookmark717" w:id="952"/>
      <w:bookmarkEnd w:id="952"/>
      <w:r>
        <w:rPr/>
        <w:t>tal</w:t>
      </w:r>
      <w:r>
        <w:rPr/>
        <w:t> step in the modeling process; see </w:t>
      </w:r>
      <w:hyperlink w:history="true" w:anchor="_bookmark745">
        <w:r>
          <w:rPr>
            <w:color w:val="990000"/>
          </w:rPr>
          <w:t>“Regression Diagnostics” on page 176</w:t>
        </w:r>
      </w:hyperlink>
      <w:r>
        <w:rPr/>
        <w:t>.</w:t>
      </w:r>
    </w:p>
    <w:p>
      <w:pPr>
        <w:spacing w:after="0" w:line="213" w:lineRule="auto"/>
        <w:sectPr>
          <w:pgSz w:w="10080" w:h="13230"/>
          <w:pgMar w:header="0" w:footer="885" w:top="960" w:bottom="1080" w:left="440" w:right="340"/>
        </w:sectPr>
      </w:pPr>
    </w:p>
    <w:p>
      <w:pPr>
        <w:pStyle w:val="Heading3"/>
        <w:rPr>
          <w:b/>
        </w:rPr>
      </w:pPr>
      <w:bookmarkStart w:name="Ordered Factor Variables" w:id="953"/>
      <w:bookmarkEnd w:id="953"/>
      <w:r>
        <w:rPr/>
      </w:r>
      <w:bookmarkStart w:name="_bookmark718" w:id="954"/>
      <w:bookmarkEnd w:id="954"/>
      <w:r>
        <w:rPr/>
      </w:r>
      <w:r>
        <w:rPr>
          <w:b/>
        </w:rPr>
        <w:t>Ordered</w:t>
      </w:r>
      <w:r>
        <w:rPr>
          <w:b/>
          <w:spacing w:val="7"/>
        </w:rPr>
        <w:t> </w:t>
      </w:r>
      <w:r>
        <w:rPr>
          <w:b/>
        </w:rPr>
        <w:t>Factor</w:t>
      </w:r>
      <w:r>
        <w:rPr>
          <w:b/>
          <w:spacing w:val="7"/>
        </w:rPr>
        <w:t> </w:t>
      </w:r>
      <w:r>
        <w:rPr>
          <w:b/>
          <w:spacing w:val="-2"/>
        </w:rPr>
        <w:t>Variables</w:t>
      </w:r>
    </w:p>
    <w:p>
      <w:pPr>
        <w:pStyle w:val="BodyText"/>
        <w:spacing w:line="216" w:lineRule="auto" w:before="98"/>
        <w:ind w:right="1097"/>
        <w:jc w:val="both"/>
      </w:pPr>
      <w:r>
        <w:rPr/>
        <w:t>Some factor variables reflect levels of a factor; these are termed </w:t>
      </w:r>
      <w:r>
        <w:rPr>
          <w:i/>
        </w:rPr>
        <w:t>ordered factor vari‐</w:t>
      </w:r>
      <w:r>
        <w:rPr>
          <w:i/>
        </w:rPr>
        <w:t> </w:t>
      </w:r>
      <w:bookmarkStart w:name="_bookmark719" w:id="955"/>
      <w:bookmarkEnd w:id="955"/>
      <w:r>
        <w:rPr>
          <w:i/>
        </w:rPr>
        <w:t>a</w:t>
      </w:r>
      <w:r>
        <w:rPr>
          <w:i/>
        </w:rPr>
        <w:t>bles </w:t>
      </w:r>
      <w:r>
        <w:rPr/>
        <w:t>or </w:t>
      </w:r>
      <w:r>
        <w:rPr>
          <w:i/>
        </w:rPr>
        <w:t>ordered categorical variables</w:t>
      </w:r>
      <w:r>
        <w:rPr/>
        <w:t>. For example, the loan grade could be A, B, C, and so on—each grade carries more risk than the prior grade. Often, ordered factor </w:t>
      </w:r>
      <w:bookmarkStart w:name="_bookmark720" w:id="956"/>
      <w:bookmarkEnd w:id="956"/>
      <w:r>
        <w:rPr/>
        <w:t>variables</w:t>
      </w:r>
      <w:r>
        <w:rPr/>
        <w:t> can be converted to numerical values and used as is. For example, the </w:t>
      </w:r>
      <w:r>
        <w:rPr/>
        <w:t>vari‐ able</w:t>
      </w:r>
      <w:r>
        <w:rPr>
          <w:spacing w:val="-12"/>
        </w:rPr>
        <w:t> </w:t>
      </w:r>
      <w:r>
        <w:rPr>
          <w:rFonts w:ascii="BIZ UDGothic" w:hAnsi="BIZ UDGothic"/>
          <w:sz w:val="20"/>
        </w:rPr>
        <w:t>BldgGrade</w:t>
      </w:r>
      <w:r>
        <w:rPr>
          <w:rFonts w:ascii="BIZ UDGothic" w:hAnsi="BIZ UDGothic"/>
          <w:spacing w:val="-25"/>
          <w:sz w:val="20"/>
        </w:rPr>
        <w:t> </w:t>
      </w:r>
      <w:r>
        <w:rPr/>
        <w:t>is</w:t>
      </w:r>
      <w:r>
        <w:rPr>
          <w:spacing w:val="-6"/>
        </w:rPr>
        <w:t> </w:t>
      </w:r>
      <w:r>
        <w:rPr/>
        <w:t>an ordered factor variable. Several of the types of grades are shown in </w:t>
      </w:r>
      <w:hyperlink w:history="true" w:anchor="_bookmark721">
        <w:r>
          <w:rPr>
            <w:color w:val="990000"/>
          </w:rPr>
          <w:t>Table 4-1</w:t>
        </w:r>
      </w:hyperlink>
      <w:r>
        <w:rPr/>
        <w:t>. While the grades have specific meaning, the numeric value is ordered from low to high, corresponding to higher-grade homes. With the regression model </w:t>
      </w:r>
      <w:r>
        <w:rPr>
          <w:rFonts w:ascii="BIZ UDGothic" w:hAnsi="BIZ UDGothic"/>
          <w:sz w:val="20"/>
        </w:rPr>
        <w:t>house_lm</w:t>
      </w:r>
      <w:r>
        <w:rPr/>
        <w:t>,</w:t>
      </w:r>
      <w:r>
        <w:rPr>
          <w:spacing w:val="-12"/>
        </w:rPr>
        <w:t> </w:t>
      </w:r>
      <w:r>
        <w:rPr/>
        <w:t>fit</w:t>
      </w:r>
      <w:r>
        <w:rPr>
          <w:spacing w:val="-12"/>
        </w:rPr>
        <w:t> </w:t>
      </w:r>
      <w:r>
        <w:rPr/>
        <w:t>in</w:t>
      </w:r>
      <w:r>
        <w:rPr>
          <w:spacing w:val="-12"/>
        </w:rPr>
        <w:t> </w:t>
      </w:r>
      <w:hyperlink w:history="true" w:anchor="_bookmark628">
        <w:r>
          <w:rPr>
            <w:color w:val="990000"/>
          </w:rPr>
          <w:t>“Multiple</w:t>
        </w:r>
        <w:r>
          <w:rPr>
            <w:color w:val="990000"/>
            <w:spacing w:val="-8"/>
          </w:rPr>
          <w:t> </w:t>
        </w:r>
        <w:r>
          <w:rPr>
            <w:color w:val="990000"/>
          </w:rPr>
          <w:t>Linear</w:t>
        </w:r>
        <w:r>
          <w:rPr>
            <w:color w:val="990000"/>
            <w:spacing w:val="-6"/>
          </w:rPr>
          <w:t> </w:t>
        </w:r>
        <w:r>
          <w:rPr>
            <w:color w:val="990000"/>
          </w:rPr>
          <w:t>Regression” on</w:t>
        </w:r>
        <w:r>
          <w:rPr>
            <w:color w:val="990000"/>
            <w:spacing w:val="-6"/>
          </w:rPr>
          <w:t> </w:t>
        </w:r>
        <w:r>
          <w:rPr>
            <w:color w:val="990000"/>
          </w:rPr>
          <w:t>page 150</w:t>
        </w:r>
      </w:hyperlink>
      <w:r>
        <w:rPr/>
        <w:t>,</w:t>
      </w:r>
      <w:r>
        <w:rPr>
          <w:spacing w:val="-3"/>
        </w:rPr>
        <w:t> </w:t>
      </w:r>
      <w:r>
        <w:rPr>
          <w:rFonts w:ascii="BIZ UDGothic" w:hAnsi="BIZ UDGothic"/>
          <w:sz w:val="20"/>
        </w:rPr>
        <w:t>BldgGrade</w:t>
      </w:r>
      <w:r>
        <w:rPr>
          <w:rFonts w:ascii="BIZ UDGothic" w:hAnsi="BIZ UDGothic"/>
          <w:spacing w:val="-25"/>
          <w:sz w:val="20"/>
        </w:rPr>
        <w:t> </w:t>
      </w:r>
      <w:r>
        <w:rPr/>
        <w:t>was</w:t>
      </w:r>
      <w:r>
        <w:rPr>
          <w:spacing w:val="-3"/>
        </w:rPr>
        <w:t> </w:t>
      </w:r>
      <w:r>
        <w:rPr/>
        <w:t>treated</w:t>
      </w:r>
      <w:r>
        <w:rPr>
          <w:spacing w:val="-3"/>
        </w:rPr>
        <w:t> </w:t>
      </w:r>
      <w:r>
        <w:rPr/>
        <w:t>as</w:t>
      </w:r>
      <w:r>
        <w:rPr>
          <w:spacing w:val="-3"/>
        </w:rPr>
        <w:t> </w:t>
      </w:r>
      <w:r>
        <w:rPr/>
        <w:t>a numeric variable.</w:t>
      </w:r>
    </w:p>
    <w:p>
      <w:pPr>
        <w:spacing w:before="215"/>
        <w:ind w:left="999" w:right="0" w:firstLine="0"/>
        <w:jc w:val="both"/>
        <w:rPr>
          <w:i/>
          <w:sz w:val="20"/>
        </w:rPr>
      </w:pPr>
      <w:bookmarkStart w:name="_bookmark721" w:id="957"/>
      <w:bookmarkEnd w:id="957"/>
      <w:r>
        <w:rPr/>
      </w:r>
      <w:r>
        <w:rPr>
          <w:i/>
          <w:spacing w:val="-2"/>
          <w:sz w:val="20"/>
        </w:rPr>
        <w:t>Table</w:t>
      </w:r>
      <w:r>
        <w:rPr>
          <w:i/>
          <w:spacing w:val="-1"/>
          <w:sz w:val="20"/>
        </w:rPr>
        <w:t> </w:t>
      </w:r>
      <w:r>
        <w:rPr>
          <w:i/>
          <w:spacing w:val="-2"/>
          <w:sz w:val="20"/>
        </w:rPr>
        <w:t>4-1.</w:t>
      </w:r>
      <w:r>
        <w:rPr>
          <w:i/>
          <w:sz w:val="20"/>
        </w:rPr>
        <w:t> </w:t>
      </w:r>
      <w:r>
        <w:rPr>
          <w:i/>
          <w:spacing w:val="-2"/>
          <w:sz w:val="20"/>
        </w:rPr>
        <w:t>Building</w:t>
      </w:r>
      <w:r>
        <w:rPr>
          <w:i/>
          <w:spacing w:val="-1"/>
          <w:sz w:val="20"/>
        </w:rPr>
        <w:t> </w:t>
      </w:r>
      <w:r>
        <w:rPr>
          <w:i/>
          <w:spacing w:val="-2"/>
          <w:sz w:val="20"/>
        </w:rPr>
        <w:t>grades</w:t>
      </w:r>
      <w:r>
        <w:rPr>
          <w:i/>
          <w:sz w:val="20"/>
        </w:rPr>
        <w:t> </w:t>
      </w:r>
      <w:r>
        <w:rPr>
          <w:i/>
          <w:spacing w:val="-2"/>
          <w:sz w:val="20"/>
        </w:rPr>
        <w:t>and</w:t>
      </w:r>
      <w:r>
        <w:rPr>
          <w:i/>
          <w:spacing w:val="-1"/>
          <w:sz w:val="20"/>
        </w:rPr>
        <w:t> </w:t>
      </w:r>
      <w:r>
        <w:rPr>
          <w:i/>
          <w:spacing w:val="-2"/>
          <w:sz w:val="20"/>
        </w:rPr>
        <w:t>numeric</w:t>
      </w:r>
      <w:r>
        <w:rPr>
          <w:i/>
          <w:sz w:val="20"/>
        </w:rPr>
        <w:t> </w:t>
      </w:r>
      <w:r>
        <w:rPr>
          <w:i/>
          <w:spacing w:val="-2"/>
          <w:sz w:val="20"/>
        </w:rPr>
        <w:t>equivalents</w:t>
      </w:r>
    </w:p>
    <w:p>
      <w:pPr>
        <w:spacing w:before="105"/>
        <w:ind w:left="1000" w:right="0" w:firstLine="0"/>
        <w:jc w:val="both"/>
        <w:rPr>
          <w:rFonts w:ascii="Myriad Pro Light Cond"/>
          <w:b/>
          <w:sz w:val="18"/>
        </w:rPr>
      </w:pPr>
      <w:r>
        <w:rPr>
          <w:rFonts w:ascii="Myriad Pro Light Cond"/>
          <w:b/>
          <w:color w:val="FFFFFF"/>
          <w:spacing w:val="42"/>
          <w:sz w:val="18"/>
          <w:highlight w:val="black"/>
        </w:rPr>
        <w:t> </w:t>
      </w:r>
      <w:r>
        <w:rPr>
          <w:rFonts w:ascii="Myriad Pro Light Cond"/>
          <w:b/>
          <w:color w:val="FFFFFF"/>
          <w:sz w:val="18"/>
          <w:highlight w:val="black"/>
        </w:rPr>
        <w:t>Value</w:t>
      </w:r>
      <w:r>
        <w:rPr>
          <w:rFonts w:ascii="Myriad Pro Light Cond"/>
          <w:b/>
          <w:color w:val="FFFFFF"/>
          <w:spacing w:val="42"/>
          <w:sz w:val="18"/>
          <w:highlight w:val="black"/>
        </w:rPr>
        <w:t>  </w:t>
      </w:r>
      <w:r>
        <w:rPr>
          <w:rFonts w:ascii="Myriad Pro Light Cond"/>
          <w:b/>
          <w:color w:val="FFFFFF"/>
          <w:spacing w:val="-2"/>
          <w:sz w:val="18"/>
          <w:highlight w:val="black"/>
        </w:rPr>
        <w:t>Description</w:t>
      </w:r>
      <w:r>
        <w:rPr>
          <w:rFonts w:ascii="Myriad Pro Light Cond"/>
          <w:b/>
          <w:color w:val="FFFFFF"/>
          <w:spacing w:val="80"/>
          <w:sz w:val="18"/>
          <w:highlight w:val="black"/>
        </w:rPr>
        <w:t> </w:t>
      </w:r>
    </w:p>
    <w:p>
      <w:pPr>
        <w:pStyle w:val="ListParagraph"/>
        <w:numPr>
          <w:ilvl w:val="0"/>
          <w:numId w:val="82"/>
        </w:numPr>
        <w:tabs>
          <w:tab w:pos="1551" w:val="left" w:leader="none"/>
        </w:tabs>
        <w:spacing w:line="240" w:lineRule="auto" w:before="53" w:after="0"/>
        <w:ind w:left="1551" w:right="0" w:hanging="480"/>
        <w:jc w:val="left"/>
        <w:rPr>
          <w:rFonts w:ascii="Myriad Pro Cond"/>
          <w:sz w:val="18"/>
        </w:rPr>
      </w:pPr>
      <w:r>
        <w:rPr>
          <w:rFonts w:ascii="Myriad Pro Cond"/>
          <w:spacing w:val="-2"/>
          <w:sz w:val="18"/>
        </w:rPr>
        <w:t>Cabin</w:t>
      </w:r>
    </w:p>
    <w:p>
      <w:pPr>
        <w:pStyle w:val="ListParagraph"/>
        <w:numPr>
          <w:ilvl w:val="0"/>
          <w:numId w:val="82"/>
        </w:numPr>
        <w:tabs>
          <w:tab w:pos="1551" w:val="left" w:leader="none"/>
        </w:tabs>
        <w:spacing w:line="240" w:lineRule="auto" w:before="65" w:after="0"/>
        <w:ind w:left="1551" w:right="0" w:hanging="480"/>
        <w:jc w:val="left"/>
        <w:rPr>
          <w:rFonts w:ascii="Myriad Pro Cond"/>
          <w:sz w:val="18"/>
        </w:rPr>
      </w:pPr>
      <w:r>
        <w:rPr>
          <w:rFonts w:ascii="Myriad Pro Cond"/>
          <w:spacing w:val="-2"/>
          <w:sz w:val="18"/>
        </w:rPr>
        <w:t>Substandard</w:t>
      </w:r>
    </w:p>
    <w:p>
      <w:pPr>
        <w:pStyle w:val="ListParagraph"/>
        <w:numPr>
          <w:ilvl w:val="0"/>
          <w:numId w:val="74"/>
        </w:numPr>
        <w:tabs>
          <w:tab w:pos="1551" w:val="left" w:leader="none"/>
        </w:tabs>
        <w:spacing w:line="240" w:lineRule="auto" w:before="65" w:after="0"/>
        <w:ind w:left="1551" w:right="0" w:hanging="480"/>
        <w:jc w:val="left"/>
        <w:rPr>
          <w:rFonts w:ascii="Myriad Pro Cond"/>
          <w:sz w:val="18"/>
        </w:rPr>
      </w:pPr>
      <w:r>
        <w:rPr>
          <w:rFonts w:ascii="Myriad Pro Cond"/>
          <w:spacing w:val="-4"/>
          <w:sz w:val="18"/>
        </w:rPr>
        <w:t>Fair</w:t>
      </w:r>
    </w:p>
    <w:p>
      <w:pPr>
        <w:tabs>
          <w:tab w:pos="1551" w:val="left" w:leader="none"/>
        </w:tabs>
        <w:spacing w:before="64"/>
        <w:ind w:left="1071" w:right="0" w:firstLine="0"/>
        <w:jc w:val="left"/>
        <w:rPr>
          <w:rFonts w:ascii="Myriad Pro Cond"/>
          <w:sz w:val="18"/>
        </w:rPr>
      </w:pPr>
      <w:r>
        <w:rPr>
          <w:rFonts w:ascii="Myriad Pro Cond"/>
          <w:spacing w:val="-5"/>
          <w:sz w:val="18"/>
        </w:rPr>
        <w:t>10</w:t>
      </w:r>
      <w:r>
        <w:rPr>
          <w:rFonts w:ascii="Myriad Pro Cond"/>
          <w:sz w:val="18"/>
        </w:rPr>
        <w:tab/>
        <w:t>Very</w:t>
      </w:r>
      <w:r>
        <w:rPr>
          <w:rFonts w:ascii="Myriad Pro Cond"/>
          <w:spacing w:val="3"/>
          <w:sz w:val="18"/>
        </w:rPr>
        <w:t> </w:t>
      </w:r>
      <w:r>
        <w:rPr>
          <w:rFonts w:ascii="Myriad Pro Cond"/>
          <w:spacing w:val="-4"/>
          <w:sz w:val="18"/>
        </w:rPr>
        <w:t>good</w:t>
      </w:r>
    </w:p>
    <w:p>
      <w:pPr>
        <w:pStyle w:val="ListParagraph"/>
        <w:numPr>
          <w:ilvl w:val="0"/>
          <w:numId w:val="83"/>
        </w:numPr>
        <w:tabs>
          <w:tab w:pos="1551" w:val="left" w:leader="none"/>
        </w:tabs>
        <w:spacing w:line="240" w:lineRule="auto" w:before="65" w:after="0"/>
        <w:ind w:left="1551" w:right="0" w:hanging="480"/>
        <w:jc w:val="left"/>
        <w:rPr>
          <w:rFonts w:ascii="Myriad Pro Cond"/>
          <w:sz w:val="18"/>
        </w:rPr>
      </w:pPr>
      <w:r>
        <w:rPr>
          <w:rFonts w:ascii="Myriad Pro Cond"/>
          <w:spacing w:val="-2"/>
          <w:sz w:val="18"/>
        </w:rPr>
        <w:t>Luxury</w:t>
      </w:r>
    </w:p>
    <w:p>
      <w:pPr>
        <w:pStyle w:val="ListParagraph"/>
        <w:numPr>
          <w:ilvl w:val="0"/>
          <w:numId w:val="83"/>
        </w:numPr>
        <w:tabs>
          <w:tab w:pos="1551" w:val="left" w:leader="none"/>
        </w:tabs>
        <w:spacing w:line="240" w:lineRule="auto" w:before="65" w:after="0"/>
        <w:ind w:left="1551" w:right="0" w:hanging="480"/>
        <w:jc w:val="left"/>
        <w:rPr>
          <w:rFonts w:ascii="Myriad Pro Cond"/>
          <w:sz w:val="18"/>
        </w:rPr>
      </w:pPr>
      <w:r>
        <w:rPr/>
        <mc:AlternateContent>
          <mc:Choice Requires="wps">
            <w:drawing>
              <wp:anchor distT="0" distB="0" distL="0" distR="0" allowOverlap="1" layoutInCell="1" locked="0" behindDoc="1" simplePos="0" relativeHeight="487698944">
                <wp:simplePos x="0" y="0"/>
                <wp:positionH relativeFrom="page">
                  <wp:posOffset>914400</wp:posOffset>
                </wp:positionH>
                <wp:positionV relativeFrom="paragraph">
                  <wp:posOffset>207867</wp:posOffset>
                </wp:positionV>
                <wp:extent cx="840105" cy="3175"/>
                <wp:effectExtent l="0" t="0" r="0" b="0"/>
                <wp:wrapTopAndBottom/>
                <wp:docPr id="639" name="Group 639"/>
                <wp:cNvGraphicFramePr>
                  <a:graphicFrameLocks/>
                </wp:cNvGraphicFramePr>
                <a:graphic>
                  <a:graphicData uri="http://schemas.microsoft.com/office/word/2010/wordprocessingGroup">
                    <wpg:wgp>
                      <wpg:cNvPr id="639" name="Group 639"/>
                      <wpg:cNvGrpSpPr/>
                      <wpg:grpSpPr>
                        <a:xfrm>
                          <a:off x="0" y="0"/>
                          <a:ext cx="840105" cy="3175"/>
                          <a:chExt cx="840105" cy="3175"/>
                        </a:xfrm>
                      </wpg:grpSpPr>
                      <wps:wsp>
                        <wps:cNvPr id="640" name="Graphic 640"/>
                        <wps:cNvSpPr/>
                        <wps:spPr>
                          <a:xfrm>
                            <a:off x="0" y="1587"/>
                            <a:ext cx="306070" cy="1270"/>
                          </a:xfrm>
                          <a:custGeom>
                            <a:avLst/>
                            <a:gdLst/>
                            <a:ahLst/>
                            <a:cxnLst/>
                            <a:rect l="l" t="t" r="r" b="b"/>
                            <a:pathLst>
                              <a:path w="306070" h="0">
                                <a:moveTo>
                                  <a:pt x="305993" y="0"/>
                                </a:moveTo>
                                <a:lnTo>
                                  <a:pt x="0" y="0"/>
                                </a:lnTo>
                              </a:path>
                            </a:pathLst>
                          </a:custGeom>
                          <a:ln w="3175">
                            <a:solidFill>
                              <a:srgbClr val="000000"/>
                            </a:solidFill>
                            <a:prstDash val="solid"/>
                          </a:ln>
                        </wps:spPr>
                        <wps:bodyPr wrap="square" lIns="0" tIns="0" rIns="0" bIns="0" rtlCol="0">
                          <a:prstTxWarp prst="textNoShape">
                            <a:avLst/>
                          </a:prstTxWarp>
                          <a:noAutofit/>
                        </wps:bodyPr>
                      </wps:wsp>
                      <wps:wsp>
                        <wps:cNvPr id="641" name="Graphic 641"/>
                        <wps:cNvSpPr/>
                        <wps:spPr>
                          <a:xfrm>
                            <a:off x="303453" y="1587"/>
                            <a:ext cx="536575" cy="1270"/>
                          </a:xfrm>
                          <a:custGeom>
                            <a:avLst/>
                            <a:gdLst/>
                            <a:ahLst/>
                            <a:cxnLst/>
                            <a:rect l="l" t="t" r="r" b="b"/>
                            <a:pathLst>
                              <a:path w="536575" h="0">
                                <a:moveTo>
                                  <a:pt x="536307"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367548pt;width:66.150pt;height:.25pt;mso-position-horizontal-relative:page;mso-position-vertical-relative:paragraph;z-index:-15617536;mso-wrap-distance-left:0;mso-wrap-distance-right:0" id="docshapegroup363" coordorigin="1440,327" coordsize="1323,5">
                <v:line style="position:absolute" from="1922,330" to="1440,330" stroked="true" strokeweight=".25pt" strokecolor="#000000">
                  <v:stroke dashstyle="solid"/>
                </v:line>
                <v:line style="position:absolute" from="2762,330" to="1918,330" stroked="true" strokeweight=".25pt" strokecolor="#000000">
                  <v:stroke dashstyle="solid"/>
                </v:line>
                <w10:wrap type="topAndBottom"/>
              </v:group>
            </w:pict>
          </mc:Fallback>
        </mc:AlternateContent>
      </w:r>
      <w:r>
        <w:rPr>
          <w:rFonts w:ascii="Myriad Pro Cond"/>
          <w:spacing w:val="-2"/>
          <w:sz w:val="18"/>
        </w:rPr>
        <w:t>Mansion</w:t>
      </w:r>
    </w:p>
    <w:p>
      <w:pPr>
        <w:pStyle w:val="BodyText"/>
        <w:spacing w:before="25"/>
        <w:ind w:left="0"/>
        <w:rPr>
          <w:rFonts w:ascii="Myriad Pro Cond"/>
          <w:sz w:val="18"/>
        </w:rPr>
      </w:pPr>
    </w:p>
    <w:p>
      <w:pPr>
        <w:pStyle w:val="BodyText"/>
        <w:spacing w:line="213" w:lineRule="auto"/>
        <w:ind w:right="1099"/>
        <w:jc w:val="both"/>
      </w:pPr>
      <w:r>
        <w:rPr/>
        <w:t>Treating</w:t>
      </w:r>
      <w:r>
        <w:rPr>
          <w:spacing w:val="-4"/>
        </w:rPr>
        <w:t> </w:t>
      </w:r>
      <w:r>
        <w:rPr/>
        <w:t>ordered</w:t>
      </w:r>
      <w:r>
        <w:rPr>
          <w:spacing w:val="-4"/>
        </w:rPr>
        <w:t> </w:t>
      </w:r>
      <w:r>
        <w:rPr/>
        <w:t>factors</w:t>
      </w:r>
      <w:r>
        <w:rPr>
          <w:spacing w:val="-4"/>
        </w:rPr>
        <w:t> </w:t>
      </w:r>
      <w:r>
        <w:rPr/>
        <w:t>as</w:t>
      </w:r>
      <w:r>
        <w:rPr>
          <w:spacing w:val="-4"/>
        </w:rPr>
        <w:t> </w:t>
      </w:r>
      <w:r>
        <w:rPr/>
        <w:t>a</w:t>
      </w:r>
      <w:r>
        <w:rPr>
          <w:spacing w:val="-4"/>
        </w:rPr>
        <w:t> </w:t>
      </w:r>
      <w:r>
        <w:rPr/>
        <w:t>numeric</w:t>
      </w:r>
      <w:r>
        <w:rPr>
          <w:spacing w:val="-4"/>
        </w:rPr>
        <w:t> </w:t>
      </w:r>
      <w:r>
        <w:rPr/>
        <w:t>variable</w:t>
      </w:r>
      <w:r>
        <w:rPr>
          <w:spacing w:val="-4"/>
        </w:rPr>
        <w:t> </w:t>
      </w:r>
      <w:r>
        <w:rPr/>
        <w:t>preserves</w:t>
      </w:r>
      <w:r>
        <w:rPr>
          <w:spacing w:val="-4"/>
        </w:rPr>
        <w:t> </w:t>
      </w:r>
      <w:r>
        <w:rPr/>
        <w:t>the</w:t>
      </w:r>
      <w:r>
        <w:rPr>
          <w:spacing w:val="-4"/>
        </w:rPr>
        <w:t> </w:t>
      </w:r>
      <w:r>
        <w:rPr/>
        <w:t>information</w:t>
      </w:r>
      <w:r>
        <w:rPr>
          <w:spacing w:val="-4"/>
        </w:rPr>
        <w:t> </w:t>
      </w:r>
      <w:r>
        <w:rPr/>
        <w:t>contained</w:t>
      </w:r>
      <w:r>
        <w:rPr>
          <w:spacing w:val="-4"/>
        </w:rPr>
        <w:t> </w:t>
      </w:r>
      <w:r>
        <w:rPr/>
        <w:t>in the ordering that would be lost if it were converted to a factor.</w:t>
      </w:r>
    </w:p>
    <w:p>
      <w:pPr>
        <w:pStyle w:val="BodyText"/>
        <w:spacing w:before="11"/>
        <w:ind w:left="0"/>
        <w:rPr>
          <w:sz w:val="13"/>
        </w:rPr>
      </w:pPr>
      <w:r>
        <w:rPr/>
        <mc:AlternateContent>
          <mc:Choice Requires="wps">
            <w:drawing>
              <wp:anchor distT="0" distB="0" distL="0" distR="0" allowOverlap="1" layoutInCell="1" locked="0" behindDoc="1" simplePos="0" relativeHeight="487699456">
                <wp:simplePos x="0" y="0"/>
                <wp:positionH relativeFrom="page">
                  <wp:posOffset>915987</wp:posOffset>
                </wp:positionH>
                <wp:positionV relativeFrom="paragraph">
                  <wp:posOffset>135854</wp:posOffset>
                </wp:positionV>
                <wp:extent cx="4568825" cy="1987550"/>
                <wp:effectExtent l="0" t="0" r="0" b="0"/>
                <wp:wrapTopAndBottom/>
                <wp:docPr id="642" name="Textbox 642"/>
                <wp:cNvGraphicFramePr>
                  <a:graphicFrameLocks/>
                </wp:cNvGraphicFramePr>
                <a:graphic>
                  <a:graphicData uri="http://schemas.microsoft.com/office/word/2010/wordprocessingShape">
                    <wps:wsp>
                      <wps:cNvPr id="642" name="Textbox 642"/>
                      <wps:cNvSpPr txBox="1"/>
                      <wps:spPr>
                        <a:xfrm>
                          <a:off x="0" y="0"/>
                          <a:ext cx="4568825" cy="19875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84"/>
                              </w:numPr>
                              <w:tabs>
                                <w:tab w:pos="519" w:val="left" w:leader="none"/>
                              </w:tabs>
                              <w:spacing w:line="213" w:lineRule="auto" w:before="162"/>
                              <w:ind w:left="519" w:right="158" w:hanging="178"/>
                              <w:jc w:val="left"/>
                              <w:rPr>
                                <w:sz w:val="20"/>
                              </w:rPr>
                            </w:pPr>
                            <w:r>
                              <w:rPr>
                                <w:sz w:val="20"/>
                              </w:rPr>
                              <w:t>Factor</w:t>
                            </w:r>
                            <w:r>
                              <w:rPr>
                                <w:spacing w:val="40"/>
                                <w:sz w:val="20"/>
                              </w:rPr>
                              <w:t> </w:t>
                            </w:r>
                            <w:r>
                              <w:rPr>
                                <w:sz w:val="20"/>
                              </w:rPr>
                              <w:t>variables</w:t>
                            </w:r>
                            <w:r>
                              <w:rPr>
                                <w:spacing w:val="40"/>
                                <w:sz w:val="20"/>
                              </w:rPr>
                              <w:t> </w:t>
                            </w:r>
                            <w:r>
                              <w:rPr>
                                <w:sz w:val="20"/>
                              </w:rPr>
                              <w:t>need</w:t>
                            </w:r>
                            <w:r>
                              <w:rPr>
                                <w:spacing w:val="40"/>
                                <w:sz w:val="20"/>
                              </w:rPr>
                              <w:t> </w:t>
                            </w:r>
                            <w:r>
                              <w:rPr>
                                <w:sz w:val="20"/>
                              </w:rPr>
                              <w:t>to</w:t>
                            </w:r>
                            <w:r>
                              <w:rPr>
                                <w:spacing w:val="40"/>
                                <w:sz w:val="20"/>
                              </w:rPr>
                              <w:t> </w:t>
                            </w:r>
                            <w:r>
                              <w:rPr>
                                <w:sz w:val="20"/>
                              </w:rPr>
                              <w:t>be</w:t>
                            </w:r>
                            <w:r>
                              <w:rPr>
                                <w:spacing w:val="40"/>
                                <w:sz w:val="20"/>
                              </w:rPr>
                              <w:t> </w:t>
                            </w:r>
                            <w:r>
                              <w:rPr>
                                <w:sz w:val="20"/>
                              </w:rPr>
                              <w:t>converted</w:t>
                            </w:r>
                            <w:r>
                              <w:rPr>
                                <w:spacing w:val="40"/>
                                <w:sz w:val="20"/>
                              </w:rPr>
                              <w:t> </w:t>
                            </w:r>
                            <w:r>
                              <w:rPr>
                                <w:sz w:val="20"/>
                              </w:rPr>
                              <w:t>into</w:t>
                            </w:r>
                            <w:r>
                              <w:rPr>
                                <w:spacing w:val="40"/>
                                <w:sz w:val="20"/>
                              </w:rPr>
                              <w:t> </w:t>
                            </w:r>
                            <w:r>
                              <w:rPr>
                                <w:sz w:val="20"/>
                              </w:rPr>
                              <w:t>numeric</w:t>
                            </w:r>
                            <w:r>
                              <w:rPr>
                                <w:spacing w:val="40"/>
                                <w:sz w:val="20"/>
                              </w:rPr>
                              <w:t> </w:t>
                            </w:r>
                            <w:r>
                              <w:rPr>
                                <w:sz w:val="20"/>
                              </w:rPr>
                              <w:t>variables</w:t>
                            </w:r>
                            <w:r>
                              <w:rPr>
                                <w:spacing w:val="40"/>
                                <w:sz w:val="20"/>
                              </w:rPr>
                              <w:t> </w:t>
                            </w:r>
                            <w:r>
                              <w:rPr>
                                <w:sz w:val="20"/>
                              </w:rPr>
                              <w:t>for</w:t>
                            </w:r>
                            <w:r>
                              <w:rPr>
                                <w:spacing w:val="40"/>
                                <w:sz w:val="20"/>
                              </w:rPr>
                              <w:t> </w:t>
                            </w:r>
                            <w:r>
                              <w:rPr>
                                <w:sz w:val="20"/>
                              </w:rPr>
                              <w:t>use</w:t>
                            </w:r>
                            <w:r>
                              <w:rPr>
                                <w:spacing w:val="40"/>
                                <w:sz w:val="20"/>
                              </w:rPr>
                              <w:t> </w:t>
                            </w:r>
                            <w:r>
                              <w:rPr>
                                <w:sz w:val="20"/>
                              </w:rPr>
                              <w:t>in</w:t>
                            </w:r>
                            <w:r>
                              <w:rPr>
                                <w:spacing w:val="40"/>
                                <w:sz w:val="20"/>
                              </w:rPr>
                              <w:t> </w:t>
                            </w:r>
                            <w:r>
                              <w:rPr>
                                <w:sz w:val="20"/>
                              </w:rPr>
                              <w:t>a</w:t>
                            </w:r>
                            <w:r>
                              <w:rPr>
                                <w:spacing w:val="80"/>
                                <w:sz w:val="20"/>
                              </w:rPr>
                              <w:t> </w:t>
                            </w:r>
                            <w:r>
                              <w:rPr>
                                <w:spacing w:val="-2"/>
                                <w:sz w:val="20"/>
                              </w:rPr>
                              <w:t>regression.</w:t>
                            </w:r>
                          </w:p>
                          <w:p>
                            <w:pPr>
                              <w:numPr>
                                <w:ilvl w:val="0"/>
                                <w:numId w:val="84"/>
                              </w:numPr>
                              <w:tabs>
                                <w:tab w:pos="520" w:val="left" w:leader="none"/>
                              </w:tabs>
                              <w:spacing w:line="213" w:lineRule="auto" w:before="79"/>
                              <w:ind w:left="520" w:right="159" w:hanging="178"/>
                              <w:jc w:val="left"/>
                              <w:rPr>
                                <w:sz w:val="20"/>
                              </w:rPr>
                            </w:pPr>
                            <w:r>
                              <w:rPr>
                                <w:sz w:val="20"/>
                              </w:rPr>
                              <w:t>The</w:t>
                            </w:r>
                            <w:r>
                              <w:rPr>
                                <w:spacing w:val="-1"/>
                                <w:sz w:val="20"/>
                              </w:rPr>
                              <w:t> </w:t>
                            </w:r>
                            <w:r>
                              <w:rPr>
                                <w:sz w:val="20"/>
                              </w:rPr>
                              <w:t>most</w:t>
                            </w:r>
                            <w:r>
                              <w:rPr>
                                <w:spacing w:val="-1"/>
                                <w:sz w:val="20"/>
                              </w:rPr>
                              <w:t> </w:t>
                            </w:r>
                            <w:r>
                              <w:rPr>
                                <w:sz w:val="20"/>
                              </w:rPr>
                              <w:t>common</w:t>
                            </w:r>
                            <w:r>
                              <w:rPr>
                                <w:spacing w:val="-1"/>
                                <w:sz w:val="20"/>
                              </w:rPr>
                              <w:t> </w:t>
                            </w:r>
                            <w:r>
                              <w:rPr>
                                <w:sz w:val="20"/>
                              </w:rPr>
                              <w:t>method</w:t>
                            </w:r>
                            <w:r>
                              <w:rPr>
                                <w:spacing w:val="-1"/>
                                <w:sz w:val="20"/>
                              </w:rPr>
                              <w:t> </w:t>
                            </w:r>
                            <w:r>
                              <w:rPr>
                                <w:sz w:val="20"/>
                              </w:rPr>
                              <w:t>to</w:t>
                            </w:r>
                            <w:r>
                              <w:rPr>
                                <w:spacing w:val="-1"/>
                                <w:sz w:val="20"/>
                              </w:rPr>
                              <w:t> </w:t>
                            </w:r>
                            <w:r>
                              <w:rPr>
                                <w:sz w:val="20"/>
                              </w:rPr>
                              <w:t>encode</w:t>
                            </w:r>
                            <w:r>
                              <w:rPr>
                                <w:spacing w:val="-1"/>
                                <w:sz w:val="20"/>
                              </w:rPr>
                              <w:t> </w:t>
                            </w:r>
                            <w:r>
                              <w:rPr>
                                <w:sz w:val="20"/>
                              </w:rPr>
                              <w:t>a</w:t>
                            </w:r>
                            <w:r>
                              <w:rPr>
                                <w:spacing w:val="-1"/>
                                <w:sz w:val="20"/>
                              </w:rPr>
                              <w:t> </w:t>
                            </w:r>
                            <w:r>
                              <w:rPr>
                                <w:sz w:val="20"/>
                              </w:rPr>
                              <w:t>factor</w:t>
                            </w:r>
                            <w:r>
                              <w:rPr>
                                <w:spacing w:val="-1"/>
                                <w:sz w:val="20"/>
                              </w:rPr>
                              <w:t> </w:t>
                            </w:r>
                            <w:r>
                              <w:rPr>
                                <w:sz w:val="20"/>
                              </w:rPr>
                              <w:t>variable</w:t>
                            </w:r>
                            <w:r>
                              <w:rPr>
                                <w:spacing w:val="-1"/>
                                <w:sz w:val="20"/>
                              </w:rPr>
                              <w:t> </w:t>
                            </w:r>
                            <w:r>
                              <w:rPr>
                                <w:sz w:val="20"/>
                              </w:rPr>
                              <w:t>with</w:t>
                            </w:r>
                            <w:r>
                              <w:rPr>
                                <w:spacing w:val="-1"/>
                                <w:sz w:val="20"/>
                              </w:rPr>
                              <w:t> </w:t>
                            </w:r>
                            <w:r>
                              <w:rPr>
                                <w:sz w:val="20"/>
                              </w:rPr>
                              <w:t>P</w:t>
                            </w:r>
                            <w:r>
                              <w:rPr>
                                <w:spacing w:val="-1"/>
                                <w:sz w:val="20"/>
                              </w:rPr>
                              <w:t> </w:t>
                            </w:r>
                            <w:r>
                              <w:rPr>
                                <w:sz w:val="20"/>
                              </w:rPr>
                              <w:t>distinct</w:t>
                            </w:r>
                            <w:r>
                              <w:rPr>
                                <w:spacing w:val="-1"/>
                                <w:sz w:val="20"/>
                              </w:rPr>
                              <w:t> </w:t>
                            </w:r>
                            <w:r>
                              <w:rPr>
                                <w:sz w:val="20"/>
                              </w:rPr>
                              <w:t>values</w:t>
                            </w:r>
                            <w:r>
                              <w:rPr>
                                <w:spacing w:val="-1"/>
                                <w:sz w:val="20"/>
                              </w:rPr>
                              <w:t> </w:t>
                            </w:r>
                            <w:r>
                              <w:rPr>
                                <w:sz w:val="20"/>
                              </w:rPr>
                              <w:t>is</w:t>
                            </w:r>
                            <w:r>
                              <w:rPr>
                                <w:spacing w:val="-1"/>
                                <w:sz w:val="20"/>
                              </w:rPr>
                              <w:t> </w:t>
                            </w:r>
                            <w:r>
                              <w:rPr>
                                <w:sz w:val="20"/>
                              </w:rPr>
                              <w:t>to represent them using P – 1 dummy variables.</w:t>
                            </w:r>
                          </w:p>
                          <w:p>
                            <w:pPr>
                              <w:numPr>
                                <w:ilvl w:val="0"/>
                                <w:numId w:val="84"/>
                              </w:numPr>
                              <w:tabs>
                                <w:tab w:pos="519" w:val="left" w:leader="none"/>
                              </w:tabs>
                              <w:spacing w:line="213" w:lineRule="auto" w:before="80"/>
                              <w:ind w:left="519" w:right="160" w:hanging="178"/>
                              <w:jc w:val="left"/>
                              <w:rPr>
                                <w:sz w:val="20"/>
                              </w:rPr>
                            </w:pPr>
                            <w:r>
                              <w:rPr>
                                <w:sz w:val="20"/>
                              </w:rPr>
                              <w:t>A</w:t>
                            </w:r>
                            <w:r>
                              <w:rPr>
                                <w:spacing w:val="-3"/>
                                <w:sz w:val="20"/>
                              </w:rPr>
                              <w:t> </w:t>
                            </w:r>
                            <w:r>
                              <w:rPr>
                                <w:sz w:val="20"/>
                              </w:rPr>
                              <w:t>factor</w:t>
                            </w:r>
                            <w:r>
                              <w:rPr>
                                <w:spacing w:val="-3"/>
                                <w:sz w:val="20"/>
                              </w:rPr>
                              <w:t> </w:t>
                            </w:r>
                            <w:r>
                              <w:rPr>
                                <w:sz w:val="20"/>
                              </w:rPr>
                              <w:t>variable</w:t>
                            </w:r>
                            <w:r>
                              <w:rPr>
                                <w:spacing w:val="-3"/>
                                <w:sz w:val="20"/>
                              </w:rPr>
                              <w:t> </w:t>
                            </w:r>
                            <w:r>
                              <w:rPr>
                                <w:sz w:val="20"/>
                              </w:rPr>
                              <w:t>with</w:t>
                            </w:r>
                            <w:r>
                              <w:rPr>
                                <w:spacing w:val="-3"/>
                                <w:sz w:val="20"/>
                              </w:rPr>
                              <w:t> </w:t>
                            </w:r>
                            <w:r>
                              <w:rPr>
                                <w:sz w:val="20"/>
                              </w:rPr>
                              <w:t>many</w:t>
                            </w:r>
                            <w:r>
                              <w:rPr>
                                <w:spacing w:val="-3"/>
                                <w:sz w:val="20"/>
                              </w:rPr>
                              <w:t> </w:t>
                            </w:r>
                            <w:r>
                              <w:rPr>
                                <w:sz w:val="20"/>
                              </w:rPr>
                              <w:t>levels,</w:t>
                            </w:r>
                            <w:r>
                              <w:rPr>
                                <w:spacing w:val="-3"/>
                                <w:sz w:val="20"/>
                              </w:rPr>
                              <w:t> </w:t>
                            </w:r>
                            <w:r>
                              <w:rPr>
                                <w:sz w:val="20"/>
                              </w:rPr>
                              <w:t>even</w:t>
                            </w:r>
                            <w:r>
                              <w:rPr>
                                <w:spacing w:val="-3"/>
                                <w:sz w:val="20"/>
                              </w:rPr>
                              <w:t> </w:t>
                            </w:r>
                            <w:r>
                              <w:rPr>
                                <w:sz w:val="20"/>
                              </w:rPr>
                              <w:t>in</w:t>
                            </w:r>
                            <w:r>
                              <w:rPr>
                                <w:spacing w:val="-3"/>
                                <w:sz w:val="20"/>
                              </w:rPr>
                              <w:t> </w:t>
                            </w:r>
                            <w:r>
                              <w:rPr>
                                <w:sz w:val="20"/>
                              </w:rPr>
                              <w:t>very</w:t>
                            </w:r>
                            <w:r>
                              <w:rPr>
                                <w:spacing w:val="-3"/>
                                <w:sz w:val="20"/>
                              </w:rPr>
                              <w:t> </w:t>
                            </w:r>
                            <w:r>
                              <w:rPr>
                                <w:sz w:val="20"/>
                              </w:rPr>
                              <w:t>big</w:t>
                            </w:r>
                            <w:r>
                              <w:rPr>
                                <w:spacing w:val="-3"/>
                                <w:sz w:val="20"/>
                              </w:rPr>
                              <w:t> </w:t>
                            </w:r>
                            <w:r>
                              <w:rPr>
                                <w:sz w:val="20"/>
                              </w:rPr>
                              <w:t>data</w:t>
                            </w:r>
                            <w:r>
                              <w:rPr>
                                <w:spacing w:val="-3"/>
                                <w:sz w:val="20"/>
                              </w:rPr>
                              <w:t> </w:t>
                            </w:r>
                            <w:r>
                              <w:rPr>
                                <w:sz w:val="20"/>
                              </w:rPr>
                              <w:t>sets,</w:t>
                            </w:r>
                            <w:r>
                              <w:rPr>
                                <w:spacing w:val="-3"/>
                                <w:sz w:val="20"/>
                              </w:rPr>
                              <w:t> </w:t>
                            </w:r>
                            <w:r>
                              <w:rPr>
                                <w:sz w:val="20"/>
                              </w:rPr>
                              <w:t>may</w:t>
                            </w:r>
                            <w:r>
                              <w:rPr>
                                <w:spacing w:val="-3"/>
                                <w:sz w:val="20"/>
                              </w:rPr>
                              <w:t> </w:t>
                            </w:r>
                            <w:r>
                              <w:rPr>
                                <w:sz w:val="20"/>
                              </w:rPr>
                              <w:t>need</w:t>
                            </w:r>
                            <w:r>
                              <w:rPr>
                                <w:spacing w:val="-3"/>
                                <w:sz w:val="20"/>
                              </w:rPr>
                              <w:t> </w:t>
                            </w:r>
                            <w:r>
                              <w:rPr>
                                <w:sz w:val="20"/>
                              </w:rPr>
                              <w:t>to</w:t>
                            </w:r>
                            <w:r>
                              <w:rPr>
                                <w:spacing w:val="-3"/>
                                <w:sz w:val="20"/>
                              </w:rPr>
                              <w:t> </w:t>
                            </w:r>
                            <w:r>
                              <w:rPr>
                                <w:sz w:val="20"/>
                              </w:rPr>
                              <w:t>be</w:t>
                            </w:r>
                            <w:r>
                              <w:rPr>
                                <w:spacing w:val="-3"/>
                                <w:sz w:val="20"/>
                              </w:rPr>
                              <w:t> </w:t>
                            </w:r>
                            <w:r>
                              <w:rPr>
                                <w:sz w:val="20"/>
                              </w:rPr>
                              <w:t>con‐ solidated into a variable with fewer levels.</w:t>
                            </w:r>
                          </w:p>
                          <w:p>
                            <w:pPr>
                              <w:numPr>
                                <w:ilvl w:val="0"/>
                                <w:numId w:val="84"/>
                              </w:numPr>
                              <w:tabs>
                                <w:tab w:pos="520" w:val="left" w:leader="none"/>
                              </w:tabs>
                              <w:spacing w:line="213" w:lineRule="auto" w:before="80"/>
                              <w:ind w:left="520" w:right="159" w:hanging="178"/>
                              <w:jc w:val="left"/>
                              <w:rPr>
                                <w:sz w:val="20"/>
                              </w:rPr>
                            </w:pPr>
                            <w:r>
                              <w:rPr>
                                <w:sz w:val="20"/>
                              </w:rPr>
                              <w:t>Some</w:t>
                            </w:r>
                            <w:r>
                              <w:rPr>
                                <w:spacing w:val="35"/>
                                <w:sz w:val="20"/>
                              </w:rPr>
                              <w:t> </w:t>
                            </w:r>
                            <w:r>
                              <w:rPr>
                                <w:sz w:val="20"/>
                              </w:rPr>
                              <w:t>factors</w:t>
                            </w:r>
                            <w:r>
                              <w:rPr>
                                <w:spacing w:val="35"/>
                                <w:sz w:val="20"/>
                              </w:rPr>
                              <w:t> </w:t>
                            </w:r>
                            <w:r>
                              <w:rPr>
                                <w:sz w:val="20"/>
                              </w:rPr>
                              <w:t>have</w:t>
                            </w:r>
                            <w:r>
                              <w:rPr>
                                <w:spacing w:val="35"/>
                                <w:sz w:val="20"/>
                              </w:rPr>
                              <w:t> </w:t>
                            </w:r>
                            <w:r>
                              <w:rPr>
                                <w:sz w:val="20"/>
                              </w:rPr>
                              <w:t>levels</w:t>
                            </w:r>
                            <w:r>
                              <w:rPr>
                                <w:spacing w:val="35"/>
                                <w:sz w:val="20"/>
                              </w:rPr>
                              <w:t> </w:t>
                            </w:r>
                            <w:r>
                              <w:rPr>
                                <w:sz w:val="20"/>
                              </w:rPr>
                              <w:t>that</w:t>
                            </w:r>
                            <w:r>
                              <w:rPr>
                                <w:spacing w:val="35"/>
                                <w:sz w:val="20"/>
                              </w:rPr>
                              <w:t> </w:t>
                            </w:r>
                            <w:r>
                              <w:rPr>
                                <w:sz w:val="20"/>
                              </w:rPr>
                              <w:t>are</w:t>
                            </w:r>
                            <w:r>
                              <w:rPr>
                                <w:spacing w:val="35"/>
                                <w:sz w:val="20"/>
                              </w:rPr>
                              <w:t> </w:t>
                            </w:r>
                            <w:r>
                              <w:rPr>
                                <w:sz w:val="20"/>
                              </w:rPr>
                              <w:t>ordered</w:t>
                            </w:r>
                            <w:r>
                              <w:rPr>
                                <w:spacing w:val="35"/>
                                <w:sz w:val="20"/>
                              </w:rPr>
                              <w:t> </w:t>
                            </w:r>
                            <w:r>
                              <w:rPr>
                                <w:sz w:val="20"/>
                              </w:rPr>
                              <w:t>and</w:t>
                            </w:r>
                            <w:r>
                              <w:rPr>
                                <w:spacing w:val="35"/>
                                <w:sz w:val="20"/>
                              </w:rPr>
                              <w:t> </w:t>
                            </w:r>
                            <w:r>
                              <w:rPr>
                                <w:sz w:val="20"/>
                              </w:rPr>
                              <w:t>can</w:t>
                            </w:r>
                            <w:r>
                              <w:rPr>
                                <w:spacing w:val="35"/>
                                <w:sz w:val="20"/>
                              </w:rPr>
                              <w:t> </w:t>
                            </w:r>
                            <w:r>
                              <w:rPr>
                                <w:sz w:val="20"/>
                              </w:rPr>
                              <w:t>be</w:t>
                            </w:r>
                            <w:r>
                              <w:rPr>
                                <w:spacing w:val="35"/>
                                <w:sz w:val="20"/>
                              </w:rPr>
                              <w:t> </w:t>
                            </w:r>
                            <w:r>
                              <w:rPr>
                                <w:sz w:val="20"/>
                              </w:rPr>
                              <w:t>represented</w:t>
                            </w:r>
                            <w:r>
                              <w:rPr>
                                <w:spacing w:val="35"/>
                                <w:sz w:val="20"/>
                              </w:rPr>
                              <w:t> </w:t>
                            </w:r>
                            <w:r>
                              <w:rPr>
                                <w:sz w:val="20"/>
                              </w:rPr>
                              <w:t>as</w:t>
                            </w:r>
                            <w:r>
                              <w:rPr>
                                <w:spacing w:val="35"/>
                                <w:sz w:val="20"/>
                              </w:rPr>
                              <w:t> </w:t>
                            </w:r>
                            <w:r>
                              <w:rPr>
                                <w:sz w:val="20"/>
                              </w:rPr>
                              <w:t>a</w:t>
                            </w:r>
                            <w:r>
                              <w:rPr>
                                <w:spacing w:val="35"/>
                                <w:sz w:val="20"/>
                              </w:rPr>
                              <w:t> </w:t>
                            </w:r>
                            <w:r>
                              <w:rPr>
                                <w:sz w:val="20"/>
                              </w:rPr>
                              <w:t>single </w:t>
                            </w:r>
                            <w:bookmarkStart w:name="_bookmark722" w:id="958"/>
                            <w:bookmarkEnd w:id="958"/>
                            <w:r>
                              <w:rPr>
                                <w:sz w:val="20"/>
                              </w:rPr>
                              <w:t>n</w:t>
                            </w:r>
                            <w:r>
                              <w:rPr>
                                <w:sz w:val="20"/>
                              </w:rPr>
                              <w:t>umeric variable.</w:t>
                            </w:r>
                          </w:p>
                        </w:txbxContent>
                      </wps:txbx>
                      <wps:bodyPr wrap="square" lIns="0" tIns="0" rIns="0" bIns="0" rtlCol="0">
                        <a:noAutofit/>
                      </wps:bodyPr>
                    </wps:wsp>
                  </a:graphicData>
                </a:graphic>
              </wp:anchor>
            </w:drawing>
          </mc:Choice>
          <mc:Fallback>
            <w:pict>
              <v:shape style="position:absolute;margin-left:72.125pt;margin-top:10.6972pt;width:359.75pt;height:156.5pt;mso-position-horizontal-relative:page;mso-position-vertical-relative:paragraph;z-index:-15617024;mso-wrap-distance-left:0;mso-wrap-distance-right:0" type="#_x0000_t202" id="docshape364"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84"/>
                        </w:numPr>
                        <w:tabs>
                          <w:tab w:pos="519" w:val="left" w:leader="none"/>
                        </w:tabs>
                        <w:spacing w:line="213" w:lineRule="auto" w:before="162"/>
                        <w:ind w:left="519" w:right="158" w:hanging="178"/>
                        <w:jc w:val="left"/>
                        <w:rPr>
                          <w:sz w:val="20"/>
                        </w:rPr>
                      </w:pPr>
                      <w:r>
                        <w:rPr>
                          <w:sz w:val="20"/>
                        </w:rPr>
                        <w:t>Factor</w:t>
                      </w:r>
                      <w:r>
                        <w:rPr>
                          <w:spacing w:val="40"/>
                          <w:sz w:val="20"/>
                        </w:rPr>
                        <w:t> </w:t>
                      </w:r>
                      <w:r>
                        <w:rPr>
                          <w:sz w:val="20"/>
                        </w:rPr>
                        <w:t>variables</w:t>
                      </w:r>
                      <w:r>
                        <w:rPr>
                          <w:spacing w:val="40"/>
                          <w:sz w:val="20"/>
                        </w:rPr>
                        <w:t> </w:t>
                      </w:r>
                      <w:r>
                        <w:rPr>
                          <w:sz w:val="20"/>
                        </w:rPr>
                        <w:t>need</w:t>
                      </w:r>
                      <w:r>
                        <w:rPr>
                          <w:spacing w:val="40"/>
                          <w:sz w:val="20"/>
                        </w:rPr>
                        <w:t> </w:t>
                      </w:r>
                      <w:r>
                        <w:rPr>
                          <w:sz w:val="20"/>
                        </w:rPr>
                        <w:t>to</w:t>
                      </w:r>
                      <w:r>
                        <w:rPr>
                          <w:spacing w:val="40"/>
                          <w:sz w:val="20"/>
                        </w:rPr>
                        <w:t> </w:t>
                      </w:r>
                      <w:r>
                        <w:rPr>
                          <w:sz w:val="20"/>
                        </w:rPr>
                        <w:t>be</w:t>
                      </w:r>
                      <w:r>
                        <w:rPr>
                          <w:spacing w:val="40"/>
                          <w:sz w:val="20"/>
                        </w:rPr>
                        <w:t> </w:t>
                      </w:r>
                      <w:r>
                        <w:rPr>
                          <w:sz w:val="20"/>
                        </w:rPr>
                        <w:t>converted</w:t>
                      </w:r>
                      <w:r>
                        <w:rPr>
                          <w:spacing w:val="40"/>
                          <w:sz w:val="20"/>
                        </w:rPr>
                        <w:t> </w:t>
                      </w:r>
                      <w:r>
                        <w:rPr>
                          <w:sz w:val="20"/>
                        </w:rPr>
                        <w:t>into</w:t>
                      </w:r>
                      <w:r>
                        <w:rPr>
                          <w:spacing w:val="40"/>
                          <w:sz w:val="20"/>
                        </w:rPr>
                        <w:t> </w:t>
                      </w:r>
                      <w:r>
                        <w:rPr>
                          <w:sz w:val="20"/>
                        </w:rPr>
                        <w:t>numeric</w:t>
                      </w:r>
                      <w:r>
                        <w:rPr>
                          <w:spacing w:val="40"/>
                          <w:sz w:val="20"/>
                        </w:rPr>
                        <w:t> </w:t>
                      </w:r>
                      <w:r>
                        <w:rPr>
                          <w:sz w:val="20"/>
                        </w:rPr>
                        <w:t>variables</w:t>
                      </w:r>
                      <w:r>
                        <w:rPr>
                          <w:spacing w:val="40"/>
                          <w:sz w:val="20"/>
                        </w:rPr>
                        <w:t> </w:t>
                      </w:r>
                      <w:r>
                        <w:rPr>
                          <w:sz w:val="20"/>
                        </w:rPr>
                        <w:t>for</w:t>
                      </w:r>
                      <w:r>
                        <w:rPr>
                          <w:spacing w:val="40"/>
                          <w:sz w:val="20"/>
                        </w:rPr>
                        <w:t> </w:t>
                      </w:r>
                      <w:r>
                        <w:rPr>
                          <w:sz w:val="20"/>
                        </w:rPr>
                        <w:t>use</w:t>
                      </w:r>
                      <w:r>
                        <w:rPr>
                          <w:spacing w:val="40"/>
                          <w:sz w:val="20"/>
                        </w:rPr>
                        <w:t> </w:t>
                      </w:r>
                      <w:r>
                        <w:rPr>
                          <w:sz w:val="20"/>
                        </w:rPr>
                        <w:t>in</w:t>
                      </w:r>
                      <w:r>
                        <w:rPr>
                          <w:spacing w:val="40"/>
                          <w:sz w:val="20"/>
                        </w:rPr>
                        <w:t> </w:t>
                      </w:r>
                      <w:r>
                        <w:rPr>
                          <w:sz w:val="20"/>
                        </w:rPr>
                        <w:t>a</w:t>
                      </w:r>
                      <w:r>
                        <w:rPr>
                          <w:spacing w:val="80"/>
                          <w:sz w:val="20"/>
                        </w:rPr>
                        <w:t> </w:t>
                      </w:r>
                      <w:r>
                        <w:rPr>
                          <w:spacing w:val="-2"/>
                          <w:sz w:val="20"/>
                        </w:rPr>
                        <w:t>regression.</w:t>
                      </w:r>
                    </w:p>
                    <w:p>
                      <w:pPr>
                        <w:numPr>
                          <w:ilvl w:val="0"/>
                          <w:numId w:val="84"/>
                        </w:numPr>
                        <w:tabs>
                          <w:tab w:pos="520" w:val="left" w:leader="none"/>
                        </w:tabs>
                        <w:spacing w:line="213" w:lineRule="auto" w:before="79"/>
                        <w:ind w:left="520" w:right="159" w:hanging="178"/>
                        <w:jc w:val="left"/>
                        <w:rPr>
                          <w:sz w:val="20"/>
                        </w:rPr>
                      </w:pPr>
                      <w:r>
                        <w:rPr>
                          <w:sz w:val="20"/>
                        </w:rPr>
                        <w:t>The</w:t>
                      </w:r>
                      <w:r>
                        <w:rPr>
                          <w:spacing w:val="-1"/>
                          <w:sz w:val="20"/>
                        </w:rPr>
                        <w:t> </w:t>
                      </w:r>
                      <w:r>
                        <w:rPr>
                          <w:sz w:val="20"/>
                        </w:rPr>
                        <w:t>most</w:t>
                      </w:r>
                      <w:r>
                        <w:rPr>
                          <w:spacing w:val="-1"/>
                          <w:sz w:val="20"/>
                        </w:rPr>
                        <w:t> </w:t>
                      </w:r>
                      <w:r>
                        <w:rPr>
                          <w:sz w:val="20"/>
                        </w:rPr>
                        <w:t>common</w:t>
                      </w:r>
                      <w:r>
                        <w:rPr>
                          <w:spacing w:val="-1"/>
                          <w:sz w:val="20"/>
                        </w:rPr>
                        <w:t> </w:t>
                      </w:r>
                      <w:r>
                        <w:rPr>
                          <w:sz w:val="20"/>
                        </w:rPr>
                        <w:t>method</w:t>
                      </w:r>
                      <w:r>
                        <w:rPr>
                          <w:spacing w:val="-1"/>
                          <w:sz w:val="20"/>
                        </w:rPr>
                        <w:t> </w:t>
                      </w:r>
                      <w:r>
                        <w:rPr>
                          <w:sz w:val="20"/>
                        </w:rPr>
                        <w:t>to</w:t>
                      </w:r>
                      <w:r>
                        <w:rPr>
                          <w:spacing w:val="-1"/>
                          <w:sz w:val="20"/>
                        </w:rPr>
                        <w:t> </w:t>
                      </w:r>
                      <w:r>
                        <w:rPr>
                          <w:sz w:val="20"/>
                        </w:rPr>
                        <w:t>encode</w:t>
                      </w:r>
                      <w:r>
                        <w:rPr>
                          <w:spacing w:val="-1"/>
                          <w:sz w:val="20"/>
                        </w:rPr>
                        <w:t> </w:t>
                      </w:r>
                      <w:r>
                        <w:rPr>
                          <w:sz w:val="20"/>
                        </w:rPr>
                        <w:t>a</w:t>
                      </w:r>
                      <w:r>
                        <w:rPr>
                          <w:spacing w:val="-1"/>
                          <w:sz w:val="20"/>
                        </w:rPr>
                        <w:t> </w:t>
                      </w:r>
                      <w:r>
                        <w:rPr>
                          <w:sz w:val="20"/>
                        </w:rPr>
                        <w:t>factor</w:t>
                      </w:r>
                      <w:r>
                        <w:rPr>
                          <w:spacing w:val="-1"/>
                          <w:sz w:val="20"/>
                        </w:rPr>
                        <w:t> </w:t>
                      </w:r>
                      <w:r>
                        <w:rPr>
                          <w:sz w:val="20"/>
                        </w:rPr>
                        <w:t>variable</w:t>
                      </w:r>
                      <w:r>
                        <w:rPr>
                          <w:spacing w:val="-1"/>
                          <w:sz w:val="20"/>
                        </w:rPr>
                        <w:t> </w:t>
                      </w:r>
                      <w:r>
                        <w:rPr>
                          <w:sz w:val="20"/>
                        </w:rPr>
                        <w:t>with</w:t>
                      </w:r>
                      <w:r>
                        <w:rPr>
                          <w:spacing w:val="-1"/>
                          <w:sz w:val="20"/>
                        </w:rPr>
                        <w:t> </w:t>
                      </w:r>
                      <w:r>
                        <w:rPr>
                          <w:sz w:val="20"/>
                        </w:rPr>
                        <w:t>P</w:t>
                      </w:r>
                      <w:r>
                        <w:rPr>
                          <w:spacing w:val="-1"/>
                          <w:sz w:val="20"/>
                        </w:rPr>
                        <w:t> </w:t>
                      </w:r>
                      <w:r>
                        <w:rPr>
                          <w:sz w:val="20"/>
                        </w:rPr>
                        <w:t>distinct</w:t>
                      </w:r>
                      <w:r>
                        <w:rPr>
                          <w:spacing w:val="-1"/>
                          <w:sz w:val="20"/>
                        </w:rPr>
                        <w:t> </w:t>
                      </w:r>
                      <w:r>
                        <w:rPr>
                          <w:sz w:val="20"/>
                        </w:rPr>
                        <w:t>values</w:t>
                      </w:r>
                      <w:r>
                        <w:rPr>
                          <w:spacing w:val="-1"/>
                          <w:sz w:val="20"/>
                        </w:rPr>
                        <w:t> </w:t>
                      </w:r>
                      <w:r>
                        <w:rPr>
                          <w:sz w:val="20"/>
                        </w:rPr>
                        <w:t>is</w:t>
                      </w:r>
                      <w:r>
                        <w:rPr>
                          <w:spacing w:val="-1"/>
                          <w:sz w:val="20"/>
                        </w:rPr>
                        <w:t> </w:t>
                      </w:r>
                      <w:r>
                        <w:rPr>
                          <w:sz w:val="20"/>
                        </w:rPr>
                        <w:t>to represent them using P – 1 dummy variables.</w:t>
                      </w:r>
                    </w:p>
                    <w:p>
                      <w:pPr>
                        <w:numPr>
                          <w:ilvl w:val="0"/>
                          <w:numId w:val="84"/>
                        </w:numPr>
                        <w:tabs>
                          <w:tab w:pos="519" w:val="left" w:leader="none"/>
                        </w:tabs>
                        <w:spacing w:line="213" w:lineRule="auto" w:before="80"/>
                        <w:ind w:left="519" w:right="160" w:hanging="178"/>
                        <w:jc w:val="left"/>
                        <w:rPr>
                          <w:sz w:val="20"/>
                        </w:rPr>
                      </w:pPr>
                      <w:r>
                        <w:rPr>
                          <w:sz w:val="20"/>
                        </w:rPr>
                        <w:t>A</w:t>
                      </w:r>
                      <w:r>
                        <w:rPr>
                          <w:spacing w:val="-3"/>
                          <w:sz w:val="20"/>
                        </w:rPr>
                        <w:t> </w:t>
                      </w:r>
                      <w:r>
                        <w:rPr>
                          <w:sz w:val="20"/>
                        </w:rPr>
                        <w:t>factor</w:t>
                      </w:r>
                      <w:r>
                        <w:rPr>
                          <w:spacing w:val="-3"/>
                          <w:sz w:val="20"/>
                        </w:rPr>
                        <w:t> </w:t>
                      </w:r>
                      <w:r>
                        <w:rPr>
                          <w:sz w:val="20"/>
                        </w:rPr>
                        <w:t>variable</w:t>
                      </w:r>
                      <w:r>
                        <w:rPr>
                          <w:spacing w:val="-3"/>
                          <w:sz w:val="20"/>
                        </w:rPr>
                        <w:t> </w:t>
                      </w:r>
                      <w:r>
                        <w:rPr>
                          <w:sz w:val="20"/>
                        </w:rPr>
                        <w:t>with</w:t>
                      </w:r>
                      <w:r>
                        <w:rPr>
                          <w:spacing w:val="-3"/>
                          <w:sz w:val="20"/>
                        </w:rPr>
                        <w:t> </w:t>
                      </w:r>
                      <w:r>
                        <w:rPr>
                          <w:sz w:val="20"/>
                        </w:rPr>
                        <w:t>many</w:t>
                      </w:r>
                      <w:r>
                        <w:rPr>
                          <w:spacing w:val="-3"/>
                          <w:sz w:val="20"/>
                        </w:rPr>
                        <w:t> </w:t>
                      </w:r>
                      <w:r>
                        <w:rPr>
                          <w:sz w:val="20"/>
                        </w:rPr>
                        <w:t>levels,</w:t>
                      </w:r>
                      <w:r>
                        <w:rPr>
                          <w:spacing w:val="-3"/>
                          <w:sz w:val="20"/>
                        </w:rPr>
                        <w:t> </w:t>
                      </w:r>
                      <w:r>
                        <w:rPr>
                          <w:sz w:val="20"/>
                        </w:rPr>
                        <w:t>even</w:t>
                      </w:r>
                      <w:r>
                        <w:rPr>
                          <w:spacing w:val="-3"/>
                          <w:sz w:val="20"/>
                        </w:rPr>
                        <w:t> </w:t>
                      </w:r>
                      <w:r>
                        <w:rPr>
                          <w:sz w:val="20"/>
                        </w:rPr>
                        <w:t>in</w:t>
                      </w:r>
                      <w:r>
                        <w:rPr>
                          <w:spacing w:val="-3"/>
                          <w:sz w:val="20"/>
                        </w:rPr>
                        <w:t> </w:t>
                      </w:r>
                      <w:r>
                        <w:rPr>
                          <w:sz w:val="20"/>
                        </w:rPr>
                        <w:t>very</w:t>
                      </w:r>
                      <w:r>
                        <w:rPr>
                          <w:spacing w:val="-3"/>
                          <w:sz w:val="20"/>
                        </w:rPr>
                        <w:t> </w:t>
                      </w:r>
                      <w:r>
                        <w:rPr>
                          <w:sz w:val="20"/>
                        </w:rPr>
                        <w:t>big</w:t>
                      </w:r>
                      <w:r>
                        <w:rPr>
                          <w:spacing w:val="-3"/>
                          <w:sz w:val="20"/>
                        </w:rPr>
                        <w:t> </w:t>
                      </w:r>
                      <w:r>
                        <w:rPr>
                          <w:sz w:val="20"/>
                        </w:rPr>
                        <w:t>data</w:t>
                      </w:r>
                      <w:r>
                        <w:rPr>
                          <w:spacing w:val="-3"/>
                          <w:sz w:val="20"/>
                        </w:rPr>
                        <w:t> </w:t>
                      </w:r>
                      <w:r>
                        <w:rPr>
                          <w:sz w:val="20"/>
                        </w:rPr>
                        <w:t>sets,</w:t>
                      </w:r>
                      <w:r>
                        <w:rPr>
                          <w:spacing w:val="-3"/>
                          <w:sz w:val="20"/>
                        </w:rPr>
                        <w:t> </w:t>
                      </w:r>
                      <w:r>
                        <w:rPr>
                          <w:sz w:val="20"/>
                        </w:rPr>
                        <w:t>may</w:t>
                      </w:r>
                      <w:r>
                        <w:rPr>
                          <w:spacing w:val="-3"/>
                          <w:sz w:val="20"/>
                        </w:rPr>
                        <w:t> </w:t>
                      </w:r>
                      <w:r>
                        <w:rPr>
                          <w:sz w:val="20"/>
                        </w:rPr>
                        <w:t>need</w:t>
                      </w:r>
                      <w:r>
                        <w:rPr>
                          <w:spacing w:val="-3"/>
                          <w:sz w:val="20"/>
                        </w:rPr>
                        <w:t> </w:t>
                      </w:r>
                      <w:r>
                        <w:rPr>
                          <w:sz w:val="20"/>
                        </w:rPr>
                        <w:t>to</w:t>
                      </w:r>
                      <w:r>
                        <w:rPr>
                          <w:spacing w:val="-3"/>
                          <w:sz w:val="20"/>
                        </w:rPr>
                        <w:t> </w:t>
                      </w:r>
                      <w:r>
                        <w:rPr>
                          <w:sz w:val="20"/>
                        </w:rPr>
                        <w:t>be</w:t>
                      </w:r>
                      <w:r>
                        <w:rPr>
                          <w:spacing w:val="-3"/>
                          <w:sz w:val="20"/>
                        </w:rPr>
                        <w:t> </w:t>
                      </w:r>
                      <w:r>
                        <w:rPr>
                          <w:sz w:val="20"/>
                        </w:rPr>
                        <w:t>con‐ solidated into a variable with fewer levels.</w:t>
                      </w:r>
                    </w:p>
                    <w:p>
                      <w:pPr>
                        <w:numPr>
                          <w:ilvl w:val="0"/>
                          <w:numId w:val="84"/>
                        </w:numPr>
                        <w:tabs>
                          <w:tab w:pos="520" w:val="left" w:leader="none"/>
                        </w:tabs>
                        <w:spacing w:line="213" w:lineRule="auto" w:before="80"/>
                        <w:ind w:left="520" w:right="159" w:hanging="178"/>
                        <w:jc w:val="left"/>
                        <w:rPr>
                          <w:sz w:val="20"/>
                        </w:rPr>
                      </w:pPr>
                      <w:r>
                        <w:rPr>
                          <w:sz w:val="20"/>
                        </w:rPr>
                        <w:t>Some</w:t>
                      </w:r>
                      <w:r>
                        <w:rPr>
                          <w:spacing w:val="35"/>
                          <w:sz w:val="20"/>
                        </w:rPr>
                        <w:t> </w:t>
                      </w:r>
                      <w:r>
                        <w:rPr>
                          <w:sz w:val="20"/>
                        </w:rPr>
                        <w:t>factors</w:t>
                      </w:r>
                      <w:r>
                        <w:rPr>
                          <w:spacing w:val="35"/>
                          <w:sz w:val="20"/>
                        </w:rPr>
                        <w:t> </w:t>
                      </w:r>
                      <w:r>
                        <w:rPr>
                          <w:sz w:val="20"/>
                        </w:rPr>
                        <w:t>have</w:t>
                      </w:r>
                      <w:r>
                        <w:rPr>
                          <w:spacing w:val="35"/>
                          <w:sz w:val="20"/>
                        </w:rPr>
                        <w:t> </w:t>
                      </w:r>
                      <w:r>
                        <w:rPr>
                          <w:sz w:val="20"/>
                        </w:rPr>
                        <w:t>levels</w:t>
                      </w:r>
                      <w:r>
                        <w:rPr>
                          <w:spacing w:val="35"/>
                          <w:sz w:val="20"/>
                        </w:rPr>
                        <w:t> </w:t>
                      </w:r>
                      <w:r>
                        <w:rPr>
                          <w:sz w:val="20"/>
                        </w:rPr>
                        <w:t>that</w:t>
                      </w:r>
                      <w:r>
                        <w:rPr>
                          <w:spacing w:val="35"/>
                          <w:sz w:val="20"/>
                        </w:rPr>
                        <w:t> </w:t>
                      </w:r>
                      <w:r>
                        <w:rPr>
                          <w:sz w:val="20"/>
                        </w:rPr>
                        <w:t>are</w:t>
                      </w:r>
                      <w:r>
                        <w:rPr>
                          <w:spacing w:val="35"/>
                          <w:sz w:val="20"/>
                        </w:rPr>
                        <w:t> </w:t>
                      </w:r>
                      <w:r>
                        <w:rPr>
                          <w:sz w:val="20"/>
                        </w:rPr>
                        <w:t>ordered</w:t>
                      </w:r>
                      <w:r>
                        <w:rPr>
                          <w:spacing w:val="35"/>
                          <w:sz w:val="20"/>
                        </w:rPr>
                        <w:t> </w:t>
                      </w:r>
                      <w:r>
                        <w:rPr>
                          <w:sz w:val="20"/>
                        </w:rPr>
                        <w:t>and</w:t>
                      </w:r>
                      <w:r>
                        <w:rPr>
                          <w:spacing w:val="35"/>
                          <w:sz w:val="20"/>
                        </w:rPr>
                        <w:t> </w:t>
                      </w:r>
                      <w:r>
                        <w:rPr>
                          <w:sz w:val="20"/>
                        </w:rPr>
                        <w:t>can</w:t>
                      </w:r>
                      <w:r>
                        <w:rPr>
                          <w:spacing w:val="35"/>
                          <w:sz w:val="20"/>
                        </w:rPr>
                        <w:t> </w:t>
                      </w:r>
                      <w:r>
                        <w:rPr>
                          <w:sz w:val="20"/>
                        </w:rPr>
                        <w:t>be</w:t>
                      </w:r>
                      <w:r>
                        <w:rPr>
                          <w:spacing w:val="35"/>
                          <w:sz w:val="20"/>
                        </w:rPr>
                        <w:t> </w:t>
                      </w:r>
                      <w:r>
                        <w:rPr>
                          <w:sz w:val="20"/>
                        </w:rPr>
                        <w:t>represented</w:t>
                      </w:r>
                      <w:r>
                        <w:rPr>
                          <w:spacing w:val="35"/>
                          <w:sz w:val="20"/>
                        </w:rPr>
                        <w:t> </w:t>
                      </w:r>
                      <w:r>
                        <w:rPr>
                          <w:sz w:val="20"/>
                        </w:rPr>
                        <w:t>as</w:t>
                      </w:r>
                      <w:r>
                        <w:rPr>
                          <w:spacing w:val="35"/>
                          <w:sz w:val="20"/>
                        </w:rPr>
                        <w:t> </w:t>
                      </w:r>
                      <w:r>
                        <w:rPr>
                          <w:sz w:val="20"/>
                        </w:rPr>
                        <w:t>a</w:t>
                      </w:r>
                      <w:r>
                        <w:rPr>
                          <w:spacing w:val="35"/>
                          <w:sz w:val="20"/>
                        </w:rPr>
                        <w:t> </w:t>
                      </w:r>
                      <w:r>
                        <w:rPr>
                          <w:sz w:val="20"/>
                        </w:rPr>
                        <w:t>single </w:t>
                      </w:r>
                      <w:bookmarkStart w:name="_bookmark722" w:id="959"/>
                      <w:bookmarkEnd w:id="959"/>
                      <w:r>
                        <w:rPr>
                          <w:sz w:val="20"/>
                        </w:rPr>
                        <w:t>n</w:t>
                      </w:r>
                      <w:r>
                        <w:rPr>
                          <w:sz w:val="20"/>
                        </w:rPr>
                        <w:t>umeric variable.</w:t>
                      </w:r>
                    </w:p>
                  </w:txbxContent>
                </v:textbox>
                <v:stroke dashstyle="solid"/>
                <w10:wrap type="topAndBottom"/>
              </v:shape>
            </w:pict>
          </mc:Fallback>
        </mc:AlternateContent>
      </w:r>
    </w:p>
    <w:p>
      <w:pPr>
        <w:pStyle w:val="Heading2"/>
        <w:spacing w:before="170"/>
        <w:ind w:left="999"/>
        <w:rPr>
          <w:b/>
        </w:rPr>
      </w:pPr>
      <w:bookmarkStart w:name="Interpreting the Regression Equation" w:id="960"/>
      <w:bookmarkEnd w:id="960"/>
      <w:r>
        <w:rPr/>
      </w:r>
      <w:bookmarkStart w:name="_bookmark723" w:id="961"/>
      <w:bookmarkEnd w:id="961"/>
      <w:r>
        <w:rPr/>
      </w:r>
      <w:r>
        <w:rPr>
          <w:b/>
        </w:rPr>
        <w:t>Interpreting</w:t>
      </w:r>
      <w:r>
        <w:rPr>
          <w:b/>
          <w:spacing w:val="-13"/>
        </w:rPr>
        <w:t> </w:t>
      </w:r>
      <w:r>
        <w:rPr>
          <w:b/>
        </w:rPr>
        <w:t>the</w:t>
      </w:r>
      <w:r>
        <w:rPr>
          <w:b/>
          <w:spacing w:val="-12"/>
        </w:rPr>
        <w:t> </w:t>
      </w:r>
      <w:r>
        <w:rPr>
          <w:b/>
        </w:rPr>
        <w:t>Regression</w:t>
      </w:r>
      <w:r>
        <w:rPr>
          <w:b/>
          <w:spacing w:val="-12"/>
        </w:rPr>
        <w:t> </w:t>
      </w:r>
      <w:r>
        <w:rPr>
          <w:b/>
          <w:spacing w:val="-2"/>
        </w:rPr>
        <w:t>Equation</w:t>
      </w:r>
    </w:p>
    <w:p>
      <w:pPr>
        <w:pStyle w:val="BodyText"/>
        <w:spacing w:line="213" w:lineRule="auto" w:before="114"/>
        <w:ind w:left="1000" w:right="1097"/>
      </w:pPr>
      <w:r>
        <w:rPr/>
        <w:t>In data science, the most important use of regression is to predict some </w:t>
      </w:r>
      <w:r>
        <w:rPr/>
        <w:t>dependent</w:t>
      </w:r>
      <w:r>
        <w:rPr>
          <w:spacing w:val="80"/>
        </w:rPr>
        <w:t> </w:t>
      </w:r>
      <w:bookmarkStart w:name="_bookmark724" w:id="962"/>
      <w:bookmarkEnd w:id="962"/>
      <w:r>
        <w:rPr/>
        <w:t>(outcome)</w:t>
      </w:r>
      <w:r>
        <w:rPr>
          <w:spacing w:val="13"/>
        </w:rPr>
        <w:t> </w:t>
      </w:r>
      <w:r>
        <w:rPr/>
        <w:t>variable.</w:t>
      </w:r>
      <w:r>
        <w:rPr>
          <w:spacing w:val="15"/>
        </w:rPr>
        <w:t> </w:t>
      </w:r>
      <w:r>
        <w:rPr/>
        <w:t>In</w:t>
      </w:r>
      <w:r>
        <w:rPr>
          <w:spacing w:val="15"/>
        </w:rPr>
        <w:t> </w:t>
      </w:r>
      <w:r>
        <w:rPr/>
        <w:t>some</w:t>
      </w:r>
      <w:r>
        <w:rPr>
          <w:spacing w:val="15"/>
        </w:rPr>
        <w:t> </w:t>
      </w:r>
      <w:r>
        <w:rPr/>
        <w:t>cases,</w:t>
      </w:r>
      <w:r>
        <w:rPr>
          <w:spacing w:val="15"/>
        </w:rPr>
        <w:t> </w:t>
      </w:r>
      <w:r>
        <w:rPr/>
        <w:t>however,</w:t>
      </w:r>
      <w:r>
        <w:rPr>
          <w:spacing w:val="15"/>
        </w:rPr>
        <w:t> </w:t>
      </w:r>
      <w:r>
        <w:rPr/>
        <w:t>gaining</w:t>
      </w:r>
      <w:r>
        <w:rPr>
          <w:spacing w:val="15"/>
        </w:rPr>
        <w:t> </w:t>
      </w:r>
      <w:r>
        <w:rPr/>
        <w:t>insight</w:t>
      </w:r>
      <w:r>
        <w:rPr>
          <w:spacing w:val="15"/>
        </w:rPr>
        <w:t> </w:t>
      </w:r>
      <w:r>
        <w:rPr/>
        <w:t>from</w:t>
      </w:r>
      <w:r>
        <w:rPr>
          <w:spacing w:val="15"/>
        </w:rPr>
        <w:t> </w:t>
      </w:r>
      <w:r>
        <w:rPr/>
        <w:t>the</w:t>
      </w:r>
      <w:r>
        <w:rPr>
          <w:spacing w:val="15"/>
        </w:rPr>
        <w:t> </w:t>
      </w:r>
      <w:r>
        <w:rPr/>
        <w:t>equation</w:t>
      </w:r>
      <w:r>
        <w:rPr>
          <w:spacing w:val="15"/>
        </w:rPr>
        <w:t> </w:t>
      </w:r>
      <w:r>
        <w:rPr>
          <w:spacing w:val="-2"/>
        </w:rPr>
        <w:t>itself</w:t>
      </w:r>
    </w:p>
    <w:p>
      <w:pPr>
        <w:spacing w:after="0" w:line="213" w:lineRule="auto"/>
        <w:sectPr>
          <w:footerReference w:type="default" r:id="rId228"/>
          <w:footerReference w:type="even" r:id="rId229"/>
          <w:pgSz w:w="10080" w:h="13230"/>
          <w:pgMar w:header="0" w:footer="885" w:top="920" w:bottom="1080" w:left="440" w:right="340"/>
          <w:pgNumType w:start="169"/>
        </w:sectPr>
      </w:pPr>
    </w:p>
    <w:p>
      <w:pPr>
        <w:pStyle w:val="BodyText"/>
        <w:spacing w:line="213" w:lineRule="auto" w:before="99"/>
        <w:ind w:right="1098"/>
        <w:jc w:val="both"/>
      </w:pPr>
      <w:r>
        <w:rPr/>
        <w:t>to understand the nature of the relationship between the predictors and the </w:t>
      </w:r>
      <w:r>
        <w:rPr/>
        <w:t>outcome can</w:t>
      </w:r>
      <w:r>
        <w:rPr>
          <w:spacing w:val="-1"/>
        </w:rPr>
        <w:t> </w:t>
      </w:r>
      <w:r>
        <w:rPr/>
        <w:t>be</w:t>
      </w:r>
      <w:r>
        <w:rPr>
          <w:spacing w:val="-1"/>
        </w:rPr>
        <w:t> </w:t>
      </w:r>
      <w:r>
        <w:rPr/>
        <w:t>of</w:t>
      </w:r>
      <w:r>
        <w:rPr>
          <w:spacing w:val="-1"/>
        </w:rPr>
        <w:t> </w:t>
      </w:r>
      <w:r>
        <w:rPr/>
        <w:t>value.</w:t>
      </w:r>
      <w:r>
        <w:rPr>
          <w:spacing w:val="-1"/>
        </w:rPr>
        <w:t> </w:t>
      </w:r>
      <w:r>
        <w:rPr/>
        <w:t>This</w:t>
      </w:r>
      <w:r>
        <w:rPr>
          <w:spacing w:val="-1"/>
        </w:rPr>
        <w:t> </w:t>
      </w:r>
      <w:r>
        <w:rPr/>
        <w:t>section</w:t>
      </w:r>
      <w:r>
        <w:rPr>
          <w:spacing w:val="-1"/>
        </w:rPr>
        <w:t> </w:t>
      </w:r>
      <w:r>
        <w:rPr/>
        <w:t>provides</w:t>
      </w:r>
      <w:r>
        <w:rPr>
          <w:spacing w:val="-1"/>
        </w:rPr>
        <w:t> </w:t>
      </w:r>
      <w:r>
        <w:rPr/>
        <w:t>guidance</w:t>
      </w:r>
      <w:r>
        <w:rPr>
          <w:spacing w:val="-1"/>
        </w:rPr>
        <w:t> </w:t>
      </w:r>
      <w:r>
        <w:rPr/>
        <w:t>on</w:t>
      </w:r>
      <w:r>
        <w:rPr>
          <w:spacing w:val="-1"/>
        </w:rPr>
        <w:t> </w:t>
      </w:r>
      <w:r>
        <w:rPr/>
        <w:t>examining</w:t>
      </w:r>
      <w:r>
        <w:rPr>
          <w:spacing w:val="-1"/>
        </w:rPr>
        <w:t> </w:t>
      </w:r>
      <w:r>
        <w:rPr/>
        <w:t>the</w:t>
      </w:r>
      <w:r>
        <w:rPr>
          <w:spacing w:val="-1"/>
        </w:rPr>
        <w:t> </w:t>
      </w:r>
      <w:r>
        <w:rPr/>
        <w:t>regression</w:t>
      </w:r>
      <w:r>
        <w:rPr>
          <w:spacing w:val="-1"/>
        </w:rPr>
        <w:t> </w:t>
      </w:r>
      <w:r>
        <w:rPr/>
        <w:t>equation and interpreting it.</w:t>
      </w:r>
    </w:p>
    <w:p>
      <w:pPr>
        <w:pStyle w:val="BodyText"/>
        <w:spacing w:before="65"/>
        <w:ind w:left="0"/>
      </w:pPr>
    </w:p>
    <w:p>
      <w:pPr>
        <w:pStyle w:val="Heading4"/>
        <w:spacing w:before="0"/>
        <w:ind w:right="97"/>
        <w:rPr>
          <w:b/>
        </w:rPr>
      </w:pPr>
      <w:r>
        <w:rPr/>
        <mc:AlternateContent>
          <mc:Choice Requires="wps">
            <w:drawing>
              <wp:anchor distT="0" distB="0" distL="0" distR="0" allowOverlap="1" layoutInCell="1" locked="0" behindDoc="1" simplePos="0" relativeHeight="478654464">
                <wp:simplePos x="0" y="0"/>
                <wp:positionH relativeFrom="page">
                  <wp:posOffset>914387</wp:posOffset>
                </wp:positionH>
                <wp:positionV relativeFrom="paragraph">
                  <wp:posOffset>-87423</wp:posOffset>
                </wp:positionV>
                <wp:extent cx="4572635" cy="3578225"/>
                <wp:effectExtent l="0" t="0" r="0" b="0"/>
                <wp:wrapNone/>
                <wp:docPr id="643" name="Graphic 643"/>
                <wp:cNvGraphicFramePr>
                  <a:graphicFrameLocks/>
                </wp:cNvGraphicFramePr>
                <a:graphic>
                  <a:graphicData uri="http://schemas.microsoft.com/office/word/2010/wordprocessingShape">
                    <wps:wsp>
                      <wps:cNvPr id="643" name="Graphic 643"/>
                      <wps:cNvSpPr/>
                      <wps:spPr>
                        <a:xfrm>
                          <a:off x="0" y="0"/>
                          <a:ext cx="4572635" cy="3578225"/>
                        </a:xfrm>
                        <a:custGeom>
                          <a:avLst/>
                          <a:gdLst/>
                          <a:ahLst/>
                          <a:cxnLst/>
                          <a:rect l="l" t="t" r="r" b="b"/>
                          <a:pathLst>
                            <a:path w="4572635" h="3578225">
                              <a:moveTo>
                                <a:pt x="4572012" y="12"/>
                              </a:moveTo>
                              <a:lnTo>
                                <a:pt x="4568837" y="12"/>
                              </a:lnTo>
                              <a:lnTo>
                                <a:pt x="4568837" y="3175"/>
                              </a:lnTo>
                              <a:lnTo>
                                <a:pt x="4568837" y="3575050"/>
                              </a:lnTo>
                              <a:lnTo>
                                <a:pt x="3187" y="3575050"/>
                              </a:lnTo>
                              <a:lnTo>
                                <a:pt x="3187" y="3175"/>
                              </a:lnTo>
                              <a:lnTo>
                                <a:pt x="4568837" y="3175"/>
                              </a:lnTo>
                              <a:lnTo>
                                <a:pt x="4568837" y="12"/>
                              </a:lnTo>
                              <a:lnTo>
                                <a:pt x="38" y="12"/>
                              </a:lnTo>
                              <a:lnTo>
                                <a:pt x="0" y="3578225"/>
                              </a:lnTo>
                              <a:lnTo>
                                <a:pt x="4571987" y="3578225"/>
                              </a:lnTo>
                              <a:lnTo>
                                <a:pt x="45720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1.999001pt;margin-top:-6.883741pt;width:360.05pt;height:281.75pt;mso-position-horizontal-relative:page;mso-position-vertical-relative:paragraph;z-index:-24662016" id="docshape365" coordorigin="1440,-138" coordsize="7201,5635" path="m8640,-138l8635,-138,8635,-133,8635,5492,1445,5492,1445,-133,8635,-133,8635,-138,1440,-138,1440,5497,8640,5497,8640,-138xe" filled="true" fillcolor="#000000" stroked="false">
                <v:path arrowok="t"/>
                <v:fill type="solid"/>
                <w10:wrap type="none"/>
              </v:shape>
            </w:pict>
          </mc:Fallback>
        </mc:AlternateContent>
      </w:r>
      <w:r>
        <w:rPr>
          <w:b/>
        </w:rPr>
        <w:t>Key Terms for Interpreting the Regression </w:t>
      </w:r>
      <w:r>
        <w:rPr>
          <w:b/>
          <w:spacing w:val="-2"/>
        </w:rPr>
        <w:t>Equation</w:t>
      </w:r>
    </w:p>
    <w:p>
      <w:pPr>
        <w:spacing w:line="264" w:lineRule="exact" w:before="92"/>
        <w:ind w:left="1165" w:right="0" w:firstLine="0"/>
        <w:jc w:val="left"/>
        <w:rPr>
          <w:b/>
          <w:i/>
          <w:sz w:val="20"/>
        </w:rPr>
      </w:pPr>
      <w:r>
        <w:rPr>
          <w:b/>
          <w:i/>
          <w:sz w:val="20"/>
        </w:rPr>
        <w:t>Correlated</w:t>
      </w:r>
      <w:r>
        <w:rPr>
          <w:b/>
          <w:i/>
          <w:spacing w:val="-11"/>
          <w:sz w:val="20"/>
        </w:rPr>
        <w:t> </w:t>
      </w:r>
      <w:r>
        <w:rPr>
          <w:b/>
          <w:i/>
          <w:spacing w:val="-2"/>
          <w:sz w:val="20"/>
        </w:rPr>
        <w:t>variables</w:t>
      </w:r>
    </w:p>
    <w:p>
      <w:pPr>
        <w:spacing w:line="213" w:lineRule="auto" w:before="6"/>
        <w:ind w:left="1525" w:right="1097" w:firstLine="0"/>
        <w:jc w:val="left"/>
        <w:rPr>
          <w:sz w:val="20"/>
        </w:rPr>
      </w:pPr>
      <w:r>
        <w:rPr>
          <w:sz w:val="20"/>
        </w:rPr>
        <w:t>When the predictor variables are highly correlated, it is difficult to interpret </w:t>
      </w:r>
      <w:r>
        <w:rPr>
          <w:sz w:val="20"/>
        </w:rPr>
        <w:t>the individual coefficients.</w:t>
      </w:r>
    </w:p>
    <w:p>
      <w:pPr>
        <w:spacing w:line="264" w:lineRule="exact" w:before="110"/>
        <w:ind w:left="1165" w:right="0" w:firstLine="0"/>
        <w:jc w:val="left"/>
        <w:rPr>
          <w:b/>
          <w:i/>
          <w:sz w:val="20"/>
        </w:rPr>
      </w:pPr>
      <w:r>
        <w:rPr>
          <w:b/>
          <w:i/>
          <w:spacing w:val="-2"/>
          <w:sz w:val="20"/>
        </w:rPr>
        <w:t>Multicollinearity</w:t>
      </w:r>
    </w:p>
    <w:p>
      <w:pPr>
        <w:spacing w:line="213" w:lineRule="auto" w:before="7"/>
        <w:ind w:left="1525" w:right="1097" w:firstLine="0"/>
        <w:jc w:val="left"/>
        <w:rPr>
          <w:sz w:val="20"/>
        </w:rPr>
      </w:pPr>
      <w:r>
        <w:rPr>
          <w:sz w:val="20"/>
        </w:rPr>
        <w:t>When</w:t>
      </w:r>
      <w:r>
        <w:rPr>
          <w:spacing w:val="40"/>
          <w:sz w:val="20"/>
        </w:rPr>
        <w:t> </w:t>
      </w:r>
      <w:r>
        <w:rPr>
          <w:sz w:val="20"/>
        </w:rPr>
        <w:t>the</w:t>
      </w:r>
      <w:r>
        <w:rPr>
          <w:spacing w:val="40"/>
          <w:sz w:val="20"/>
        </w:rPr>
        <w:t> </w:t>
      </w:r>
      <w:r>
        <w:rPr>
          <w:sz w:val="20"/>
        </w:rPr>
        <w:t>predictor</w:t>
      </w:r>
      <w:r>
        <w:rPr>
          <w:spacing w:val="40"/>
          <w:sz w:val="20"/>
        </w:rPr>
        <w:t> </w:t>
      </w:r>
      <w:r>
        <w:rPr>
          <w:sz w:val="20"/>
        </w:rPr>
        <w:t>variables</w:t>
      </w:r>
      <w:r>
        <w:rPr>
          <w:spacing w:val="40"/>
          <w:sz w:val="20"/>
        </w:rPr>
        <w:t> </w:t>
      </w:r>
      <w:r>
        <w:rPr>
          <w:sz w:val="20"/>
        </w:rPr>
        <w:t>have</w:t>
      </w:r>
      <w:r>
        <w:rPr>
          <w:spacing w:val="40"/>
          <w:sz w:val="20"/>
        </w:rPr>
        <w:t> </w:t>
      </w:r>
      <w:r>
        <w:rPr>
          <w:sz w:val="20"/>
        </w:rPr>
        <w:t>perfect,</w:t>
      </w:r>
      <w:r>
        <w:rPr>
          <w:spacing w:val="40"/>
          <w:sz w:val="20"/>
        </w:rPr>
        <w:t> </w:t>
      </w:r>
      <w:r>
        <w:rPr>
          <w:sz w:val="20"/>
        </w:rPr>
        <w:t>or</w:t>
      </w:r>
      <w:r>
        <w:rPr>
          <w:spacing w:val="40"/>
          <w:sz w:val="20"/>
        </w:rPr>
        <w:t> </w:t>
      </w:r>
      <w:r>
        <w:rPr>
          <w:sz w:val="20"/>
        </w:rPr>
        <w:t>near-perfect,</w:t>
      </w:r>
      <w:r>
        <w:rPr>
          <w:spacing w:val="40"/>
          <w:sz w:val="20"/>
        </w:rPr>
        <w:t> </w:t>
      </w:r>
      <w:r>
        <w:rPr>
          <w:sz w:val="20"/>
        </w:rPr>
        <w:t>correlation,</w:t>
      </w:r>
      <w:r>
        <w:rPr>
          <w:spacing w:val="40"/>
          <w:sz w:val="20"/>
        </w:rPr>
        <w:t> </w:t>
      </w:r>
      <w:r>
        <w:rPr>
          <w:sz w:val="20"/>
        </w:rPr>
        <w:t>the </w:t>
      </w:r>
      <w:bookmarkStart w:name="_bookmark725" w:id="963"/>
      <w:bookmarkEnd w:id="963"/>
      <w:r>
        <w:rPr>
          <w:sz w:val="20"/>
        </w:rPr>
        <w:t>regression</w:t>
      </w:r>
      <w:r>
        <w:rPr>
          <w:sz w:val="20"/>
        </w:rPr>
        <w:t> can be unstable or impossible to compute.</w:t>
      </w:r>
    </w:p>
    <w:p>
      <w:pPr>
        <w:spacing w:line="258" w:lineRule="exact" w:before="115"/>
        <w:ind w:left="1525" w:right="0" w:firstLine="0"/>
        <w:jc w:val="left"/>
        <w:rPr>
          <w:i/>
          <w:sz w:val="20"/>
        </w:rPr>
      </w:pPr>
      <w:r>
        <w:rPr>
          <w:i/>
          <w:spacing w:val="-2"/>
          <w:sz w:val="20"/>
        </w:rPr>
        <w:t>Synonym</w:t>
      </w:r>
    </w:p>
    <w:p>
      <w:pPr>
        <w:spacing w:line="255" w:lineRule="exact" w:before="0"/>
        <w:ind w:left="1885" w:right="0" w:firstLine="0"/>
        <w:jc w:val="left"/>
        <w:rPr>
          <w:sz w:val="20"/>
        </w:rPr>
      </w:pPr>
      <w:r>
        <w:rPr>
          <w:spacing w:val="-2"/>
          <w:sz w:val="20"/>
        </w:rPr>
        <w:t>collinearity</w:t>
      </w:r>
    </w:p>
    <w:p>
      <w:pPr>
        <w:spacing w:line="264" w:lineRule="exact" w:before="102"/>
        <w:ind w:left="1165" w:right="0" w:firstLine="0"/>
        <w:jc w:val="left"/>
        <w:rPr>
          <w:b/>
          <w:i/>
          <w:sz w:val="20"/>
        </w:rPr>
      </w:pPr>
      <w:r>
        <w:rPr>
          <w:b/>
          <w:i/>
          <w:spacing w:val="-2"/>
          <w:sz w:val="20"/>
        </w:rPr>
        <w:t>Confounding</w:t>
      </w:r>
      <w:r>
        <w:rPr>
          <w:b/>
          <w:i/>
          <w:spacing w:val="8"/>
          <w:sz w:val="20"/>
        </w:rPr>
        <w:t> </w:t>
      </w:r>
      <w:r>
        <w:rPr>
          <w:b/>
          <w:i/>
          <w:spacing w:val="-2"/>
          <w:sz w:val="20"/>
        </w:rPr>
        <w:t>variables</w:t>
      </w:r>
    </w:p>
    <w:p>
      <w:pPr>
        <w:spacing w:line="213" w:lineRule="auto" w:before="7"/>
        <w:ind w:left="1525" w:right="1097" w:firstLine="0"/>
        <w:jc w:val="left"/>
        <w:rPr>
          <w:sz w:val="20"/>
        </w:rPr>
      </w:pPr>
      <w:r>
        <w:rPr>
          <w:sz w:val="20"/>
        </w:rPr>
        <w:t>An important predictor that, when omitted, leads to spurious relationships in </w:t>
      </w:r>
      <w:r>
        <w:rPr>
          <w:sz w:val="20"/>
        </w:rPr>
        <w:t>a </w:t>
      </w:r>
      <w:bookmarkStart w:name="_bookmark726" w:id="964"/>
      <w:bookmarkEnd w:id="964"/>
      <w:r>
        <w:rPr>
          <w:sz w:val="20"/>
        </w:rPr>
        <w:t>regression</w:t>
      </w:r>
      <w:r>
        <w:rPr>
          <w:sz w:val="20"/>
        </w:rPr>
        <w:t> equation.</w:t>
      </w:r>
    </w:p>
    <w:p>
      <w:pPr>
        <w:spacing w:line="264" w:lineRule="exact" w:before="109"/>
        <w:ind w:left="1165" w:right="0" w:firstLine="0"/>
        <w:jc w:val="left"/>
        <w:rPr>
          <w:b/>
          <w:i/>
          <w:sz w:val="20"/>
        </w:rPr>
      </w:pPr>
      <w:r>
        <w:rPr>
          <w:b/>
          <w:i/>
          <w:sz w:val="20"/>
        </w:rPr>
        <w:t>Main</w:t>
      </w:r>
      <w:r>
        <w:rPr>
          <w:b/>
          <w:i/>
          <w:spacing w:val="-9"/>
          <w:sz w:val="20"/>
        </w:rPr>
        <w:t> </w:t>
      </w:r>
      <w:r>
        <w:rPr>
          <w:b/>
          <w:i/>
          <w:spacing w:val="-2"/>
          <w:sz w:val="20"/>
        </w:rPr>
        <w:t>effects</w:t>
      </w:r>
    </w:p>
    <w:p>
      <w:pPr>
        <w:spacing w:line="213" w:lineRule="auto" w:before="7"/>
        <w:ind w:left="1525" w:right="1097" w:firstLine="0"/>
        <w:jc w:val="left"/>
        <w:rPr>
          <w:sz w:val="20"/>
        </w:rPr>
      </w:pPr>
      <w:r>
        <w:rPr>
          <w:sz w:val="20"/>
        </w:rPr>
        <w:t>The relationship between a predictor and the outcome variable, independent </w:t>
      </w:r>
      <w:r>
        <w:rPr>
          <w:sz w:val="20"/>
        </w:rPr>
        <w:t>of </w:t>
      </w:r>
      <w:bookmarkStart w:name="_bookmark727" w:id="965"/>
      <w:bookmarkEnd w:id="965"/>
      <w:r>
        <w:rPr>
          <w:sz w:val="20"/>
        </w:rPr>
        <w:t>other</w:t>
      </w:r>
      <w:r>
        <w:rPr>
          <w:sz w:val="20"/>
        </w:rPr>
        <w:t> variables.</w:t>
      </w:r>
    </w:p>
    <w:p>
      <w:pPr>
        <w:spacing w:line="264" w:lineRule="exact" w:before="109"/>
        <w:ind w:left="1165" w:right="0" w:firstLine="0"/>
        <w:jc w:val="left"/>
        <w:rPr>
          <w:b/>
          <w:i/>
          <w:sz w:val="20"/>
        </w:rPr>
      </w:pPr>
      <w:r>
        <w:rPr>
          <w:b/>
          <w:i/>
          <w:spacing w:val="-2"/>
          <w:sz w:val="20"/>
        </w:rPr>
        <w:t>Interactions</w:t>
      </w:r>
    </w:p>
    <w:p>
      <w:pPr>
        <w:spacing w:line="213" w:lineRule="auto" w:before="7"/>
        <w:ind w:left="1525" w:right="1097" w:firstLine="0"/>
        <w:jc w:val="left"/>
        <w:rPr>
          <w:sz w:val="20"/>
        </w:rPr>
      </w:pPr>
      <w:r>
        <w:rPr>
          <w:sz w:val="20"/>
        </w:rPr>
        <w:t>An</w:t>
      </w:r>
      <w:r>
        <w:rPr>
          <w:spacing w:val="75"/>
          <w:sz w:val="20"/>
        </w:rPr>
        <w:t> </w:t>
      </w:r>
      <w:r>
        <w:rPr>
          <w:sz w:val="20"/>
        </w:rPr>
        <w:t>interdependent</w:t>
      </w:r>
      <w:r>
        <w:rPr>
          <w:spacing w:val="75"/>
          <w:sz w:val="20"/>
        </w:rPr>
        <w:t> </w:t>
      </w:r>
      <w:r>
        <w:rPr>
          <w:sz w:val="20"/>
        </w:rPr>
        <w:t>relationship</w:t>
      </w:r>
      <w:r>
        <w:rPr>
          <w:spacing w:val="75"/>
          <w:sz w:val="20"/>
        </w:rPr>
        <w:t> </w:t>
      </w:r>
      <w:r>
        <w:rPr>
          <w:sz w:val="20"/>
        </w:rPr>
        <w:t>between</w:t>
      </w:r>
      <w:r>
        <w:rPr>
          <w:spacing w:val="75"/>
          <w:sz w:val="20"/>
        </w:rPr>
        <w:t> </w:t>
      </w:r>
      <w:r>
        <w:rPr>
          <w:sz w:val="20"/>
        </w:rPr>
        <w:t>two</w:t>
      </w:r>
      <w:r>
        <w:rPr>
          <w:spacing w:val="75"/>
          <w:sz w:val="20"/>
        </w:rPr>
        <w:t> </w:t>
      </w:r>
      <w:r>
        <w:rPr>
          <w:sz w:val="20"/>
        </w:rPr>
        <w:t>or</w:t>
      </w:r>
      <w:r>
        <w:rPr>
          <w:spacing w:val="75"/>
          <w:sz w:val="20"/>
        </w:rPr>
        <w:t> </w:t>
      </w:r>
      <w:r>
        <w:rPr>
          <w:sz w:val="20"/>
        </w:rPr>
        <w:t>more</w:t>
      </w:r>
      <w:r>
        <w:rPr>
          <w:spacing w:val="75"/>
          <w:sz w:val="20"/>
        </w:rPr>
        <w:t> </w:t>
      </w:r>
      <w:r>
        <w:rPr>
          <w:sz w:val="20"/>
        </w:rPr>
        <w:t>predictors</w:t>
      </w:r>
      <w:r>
        <w:rPr>
          <w:spacing w:val="75"/>
          <w:sz w:val="20"/>
        </w:rPr>
        <w:t> </w:t>
      </w:r>
      <w:r>
        <w:rPr>
          <w:sz w:val="20"/>
        </w:rPr>
        <w:t>and</w:t>
      </w:r>
      <w:r>
        <w:rPr>
          <w:spacing w:val="75"/>
          <w:sz w:val="20"/>
        </w:rPr>
        <w:t> </w:t>
      </w:r>
      <w:r>
        <w:rPr>
          <w:sz w:val="20"/>
        </w:rPr>
        <w:t>the </w:t>
      </w:r>
      <w:bookmarkStart w:name="_bookmark728" w:id="966"/>
      <w:bookmarkEnd w:id="966"/>
      <w:r>
        <w:rPr>
          <w:spacing w:val="-2"/>
          <w:sz w:val="20"/>
        </w:rPr>
        <w:t>response.</w:t>
      </w:r>
    </w:p>
    <w:p>
      <w:pPr>
        <w:pStyle w:val="BodyText"/>
        <w:spacing w:before="137"/>
        <w:ind w:left="0"/>
        <w:rPr>
          <w:sz w:val="20"/>
        </w:rPr>
      </w:pPr>
    </w:p>
    <w:p>
      <w:pPr>
        <w:pStyle w:val="Heading3"/>
        <w:spacing w:before="0"/>
        <w:rPr>
          <w:b/>
        </w:rPr>
      </w:pPr>
      <w:bookmarkStart w:name="Correlated Predictors" w:id="967"/>
      <w:bookmarkEnd w:id="967"/>
      <w:r>
        <w:rPr/>
      </w:r>
      <w:bookmarkStart w:name="_bookmark729" w:id="968"/>
      <w:bookmarkEnd w:id="968"/>
      <w:r>
        <w:rPr/>
      </w:r>
      <w:r>
        <w:rPr>
          <w:b/>
        </w:rPr>
        <w:t>Correlated</w:t>
      </w:r>
      <w:r>
        <w:rPr>
          <w:b/>
          <w:spacing w:val="10"/>
        </w:rPr>
        <w:t> </w:t>
      </w:r>
      <w:r>
        <w:rPr>
          <w:b/>
          <w:spacing w:val="-2"/>
        </w:rPr>
        <w:t>Predictors</w:t>
      </w:r>
    </w:p>
    <w:p>
      <w:pPr>
        <w:pStyle w:val="BodyText"/>
        <w:spacing w:line="216" w:lineRule="auto" w:before="100"/>
        <w:ind w:right="1097"/>
        <w:jc w:val="both"/>
      </w:pPr>
      <w:bookmarkStart w:name="_bookmark730" w:id="969"/>
      <w:bookmarkEnd w:id="969"/>
      <w:r>
        <w:rPr/>
      </w:r>
      <w:r>
        <w:rPr/>
        <w:t>In</w:t>
      </w:r>
      <w:r>
        <w:rPr>
          <w:spacing w:val="-3"/>
        </w:rPr>
        <w:t> </w:t>
      </w:r>
      <w:r>
        <w:rPr/>
        <w:t>multiple</w:t>
      </w:r>
      <w:r>
        <w:rPr>
          <w:spacing w:val="-3"/>
        </w:rPr>
        <w:t> </w:t>
      </w:r>
      <w:r>
        <w:rPr/>
        <w:t>regression,</w:t>
      </w:r>
      <w:r>
        <w:rPr>
          <w:spacing w:val="-3"/>
        </w:rPr>
        <w:t> </w:t>
      </w:r>
      <w:r>
        <w:rPr/>
        <w:t>the</w:t>
      </w:r>
      <w:r>
        <w:rPr>
          <w:spacing w:val="-3"/>
        </w:rPr>
        <w:t> </w:t>
      </w:r>
      <w:r>
        <w:rPr/>
        <w:t>predictor</w:t>
      </w:r>
      <w:r>
        <w:rPr>
          <w:spacing w:val="-3"/>
        </w:rPr>
        <w:t> </w:t>
      </w:r>
      <w:r>
        <w:rPr/>
        <w:t>variables</w:t>
      </w:r>
      <w:r>
        <w:rPr>
          <w:spacing w:val="-3"/>
        </w:rPr>
        <w:t> </w:t>
      </w:r>
      <w:r>
        <w:rPr/>
        <w:t>are</w:t>
      </w:r>
      <w:r>
        <w:rPr>
          <w:spacing w:val="-3"/>
        </w:rPr>
        <w:t> </w:t>
      </w:r>
      <w:r>
        <w:rPr/>
        <w:t>often</w:t>
      </w:r>
      <w:r>
        <w:rPr>
          <w:spacing w:val="-3"/>
        </w:rPr>
        <w:t> </w:t>
      </w:r>
      <w:r>
        <w:rPr/>
        <w:t>correlated</w:t>
      </w:r>
      <w:r>
        <w:rPr>
          <w:spacing w:val="-3"/>
        </w:rPr>
        <w:t> </w:t>
      </w:r>
      <w:r>
        <w:rPr/>
        <w:t>with</w:t>
      </w:r>
      <w:r>
        <w:rPr>
          <w:spacing w:val="-3"/>
        </w:rPr>
        <w:t> </w:t>
      </w:r>
      <w:r>
        <w:rPr/>
        <w:t>each</w:t>
      </w:r>
      <w:r>
        <w:rPr>
          <w:spacing w:val="-3"/>
        </w:rPr>
        <w:t> </w:t>
      </w:r>
      <w:r>
        <w:rPr/>
        <w:t>other.</w:t>
      </w:r>
      <w:r>
        <w:rPr>
          <w:spacing w:val="-3"/>
        </w:rPr>
        <w:t> </w:t>
      </w:r>
      <w:r>
        <w:rPr/>
        <w:t>As an example, examine the regression coefficients for the model </w:t>
      </w:r>
      <w:r>
        <w:rPr>
          <w:rFonts w:ascii="BIZ UDGothic" w:hAnsi="BIZ UDGothic"/>
          <w:sz w:val="20"/>
        </w:rPr>
        <w:t>step_lm</w:t>
      </w:r>
      <w:r>
        <w:rPr/>
        <w:t>, fit in </w:t>
      </w:r>
      <w:hyperlink w:history="true" w:anchor="_bookmark656">
        <w:r>
          <w:rPr>
            <w:color w:val="990000"/>
          </w:rPr>
          <w:t>“Model</w:t>
        </w:r>
      </w:hyperlink>
      <w:r>
        <w:rPr>
          <w:color w:val="990000"/>
        </w:rPr>
        <w:t> </w:t>
      </w:r>
      <w:hyperlink w:history="true" w:anchor="_bookmark656">
        <w:r>
          <w:rPr>
            <w:color w:val="990000"/>
          </w:rPr>
          <w:t>Selection and Stepwise Regression” on page 156</w:t>
        </w:r>
      </w:hyperlink>
      <w:r>
        <w:rPr/>
        <w:t>.</w:t>
      </w:r>
    </w:p>
    <w:p>
      <w:pPr>
        <w:spacing w:before="95"/>
        <w:ind w:left="999" w:right="0" w:firstLine="0"/>
        <w:jc w:val="left"/>
        <w:rPr>
          <w:sz w:val="21"/>
        </w:rPr>
      </w:pPr>
      <w:r>
        <w:rPr>
          <w:i/>
          <w:spacing w:val="-5"/>
          <w:sz w:val="21"/>
        </w:rPr>
        <w:t>R</w:t>
      </w:r>
      <w:r>
        <w:rPr>
          <w:spacing w:val="-5"/>
          <w:sz w:val="21"/>
        </w:rPr>
        <w:t>:</w:t>
      </w:r>
    </w:p>
    <w:p>
      <w:pPr>
        <w:spacing w:line="213" w:lineRule="exact" w:before="101"/>
        <w:ind w:left="1340" w:right="0" w:firstLine="0"/>
        <w:jc w:val="left"/>
        <w:rPr>
          <w:rFonts w:ascii="BIZ UDGothic"/>
          <w:sz w:val="17"/>
        </w:rPr>
      </w:pPr>
      <w:r>
        <w:rPr>
          <w:rFonts w:ascii="BIZ UDGothic"/>
          <w:color w:val="000087"/>
          <w:spacing w:val="-2"/>
          <w:sz w:val="17"/>
        </w:rPr>
        <w:t>step_lm</w:t>
      </w:r>
      <w:r>
        <w:rPr>
          <w:rFonts w:ascii="BIZ UDGothic"/>
          <w:color w:val="545454"/>
          <w:spacing w:val="-2"/>
          <w:sz w:val="17"/>
        </w:rPr>
        <w:t>$</w:t>
      </w:r>
      <w:r>
        <w:rPr>
          <w:rFonts w:ascii="BIZ UDGothic"/>
          <w:color w:val="CC00FF"/>
          <w:spacing w:val="-2"/>
          <w:sz w:val="17"/>
        </w:rPr>
        <w:t>coefficients</w:t>
      </w:r>
    </w:p>
    <w:p>
      <w:pPr>
        <w:tabs>
          <w:tab w:pos="2039" w:val="left" w:leader="none"/>
          <w:tab w:pos="4589" w:val="left" w:leader="none"/>
        </w:tabs>
        <w:spacing w:line="204" w:lineRule="exact" w:before="0"/>
        <w:ind w:left="0" w:right="1412" w:firstLine="0"/>
        <w:jc w:val="right"/>
        <w:rPr>
          <w:rFonts w:ascii="BIZ UDGothic"/>
          <w:sz w:val="17"/>
        </w:rPr>
      </w:pPr>
      <w:r>
        <w:rPr>
          <w:rFonts w:ascii="BIZ UDGothic"/>
          <w:spacing w:val="-2"/>
          <w:sz w:val="17"/>
        </w:rPr>
        <w:t>(</w:t>
      </w:r>
      <w:r>
        <w:rPr>
          <w:rFonts w:ascii="BIZ UDGothic"/>
          <w:color w:val="000087"/>
          <w:spacing w:val="-2"/>
          <w:sz w:val="17"/>
        </w:rPr>
        <w:t>Intercept</w:t>
      </w:r>
      <w:r>
        <w:rPr>
          <w:rFonts w:ascii="BIZ UDGothic"/>
          <w:spacing w:val="-2"/>
          <w:sz w:val="17"/>
        </w:rPr>
        <w:t>)</w:t>
      </w:r>
      <w:r>
        <w:rPr>
          <w:rFonts w:ascii="BIZ UDGothic"/>
          <w:sz w:val="17"/>
        </w:rPr>
        <w:tab/>
      </w:r>
      <w:r>
        <w:rPr>
          <w:rFonts w:ascii="BIZ UDGothic"/>
          <w:color w:val="000087"/>
          <w:spacing w:val="-2"/>
          <w:sz w:val="17"/>
        </w:rPr>
        <w:t>SqFtTotLiving</w:t>
      </w:r>
      <w:r>
        <w:rPr>
          <w:rFonts w:ascii="BIZ UDGothic"/>
          <w:color w:val="000087"/>
          <w:sz w:val="17"/>
        </w:rPr>
        <w:tab/>
      </w:r>
      <w:r>
        <w:rPr>
          <w:rFonts w:ascii="BIZ UDGothic"/>
          <w:color w:val="000087"/>
          <w:spacing w:val="-2"/>
          <w:sz w:val="17"/>
        </w:rPr>
        <w:t>Bathrooms</w:t>
      </w:r>
    </w:p>
    <w:p>
      <w:pPr>
        <w:tabs>
          <w:tab w:pos="2209" w:val="left" w:leader="none"/>
          <w:tab w:pos="4419" w:val="left" w:leader="none"/>
        </w:tabs>
        <w:spacing w:line="204" w:lineRule="exact" w:before="0"/>
        <w:ind w:left="0" w:right="1412" w:firstLine="0"/>
        <w:jc w:val="right"/>
        <w:rPr>
          <w:rFonts w:ascii="BIZ UDGothic"/>
          <w:sz w:val="17"/>
        </w:rPr>
      </w:pPr>
      <w:r>
        <w:rPr>
          <w:rFonts w:ascii="BIZ UDGothic"/>
          <w:color w:val="FF6600"/>
          <w:spacing w:val="-2"/>
          <w:sz w:val="17"/>
        </w:rPr>
        <w:t>6.178645e+06</w:t>
      </w:r>
      <w:r>
        <w:rPr>
          <w:rFonts w:ascii="BIZ UDGothic"/>
          <w:color w:val="FF6600"/>
          <w:sz w:val="17"/>
        </w:rPr>
        <w:tab/>
      </w:r>
      <w:r>
        <w:rPr>
          <w:rFonts w:ascii="BIZ UDGothic"/>
          <w:color w:val="FF6600"/>
          <w:spacing w:val="-2"/>
          <w:sz w:val="17"/>
        </w:rPr>
        <w:t>1.992776e+02</w:t>
      </w:r>
      <w:r>
        <w:rPr>
          <w:rFonts w:ascii="BIZ UDGothic"/>
          <w:color w:val="FF6600"/>
          <w:sz w:val="17"/>
        </w:rPr>
        <w:tab/>
      </w:r>
      <w:r>
        <w:rPr>
          <w:rFonts w:ascii="BIZ UDGothic"/>
          <w:color w:val="FF6600"/>
          <w:spacing w:val="-2"/>
          <w:sz w:val="17"/>
        </w:rPr>
        <w:t>4.239616e+04</w:t>
      </w:r>
    </w:p>
    <w:p>
      <w:pPr>
        <w:tabs>
          <w:tab w:pos="2124" w:val="left" w:leader="none"/>
        </w:tabs>
        <w:spacing w:line="204" w:lineRule="exact" w:before="0"/>
        <w:ind w:left="0" w:right="1412" w:firstLine="0"/>
        <w:jc w:val="right"/>
        <w:rPr>
          <w:rFonts w:ascii="BIZ UDGothic"/>
          <w:sz w:val="17"/>
        </w:rPr>
      </w:pPr>
      <w:r>
        <w:rPr>
          <w:rFonts w:ascii="BIZ UDGothic"/>
          <w:color w:val="000087"/>
          <w:spacing w:val="-2"/>
          <w:sz w:val="17"/>
        </w:rPr>
        <w:t>Bedrooms</w:t>
      </w:r>
      <w:r>
        <w:rPr>
          <w:rFonts w:ascii="BIZ UDGothic"/>
          <w:color w:val="000087"/>
          <w:sz w:val="17"/>
        </w:rPr>
        <w:tab/>
        <w:t>BldgGrade</w:t>
      </w:r>
      <w:r>
        <w:rPr>
          <w:rFonts w:ascii="BIZ UDGothic"/>
          <w:color w:val="000087"/>
          <w:spacing w:val="-2"/>
          <w:sz w:val="17"/>
        </w:rPr>
        <w:t> </w:t>
      </w:r>
      <w:r>
        <w:rPr>
          <w:rFonts w:ascii="BIZ UDGothic"/>
          <w:color w:val="000087"/>
          <w:sz w:val="17"/>
        </w:rPr>
        <w:t>PropertyTypeSingle </w:t>
      </w:r>
      <w:r>
        <w:rPr>
          <w:rFonts w:ascii="BIZ UDGothic"/>
          <w:color w:val="000087"/>
          <w:spacing w:val="-2"/>
          <w:sz w:val="17"/>
        </w:rPr>
        <w:t>Family</w:t>
      </w:r>
    </w:p>
    <w:p>
      <w:pPr>
        <w:tabs>
          <w:tab w:pos="2294" w:val="left" w:leader="none"/>
          <w:tab w:pos="4504" w:val="left" w:leader="none"/>
        </w:tabs>
        <w:spacing w:line="204" w:lineRule="exact" w:before="0"/>
        <w:ind w:left="0" w:right="1412" w:firstLine="0"/>
        <w:jc w:val="right"/>
        <w:rPr>
          <w:rFonts w:ascii="BIZ UDGothic"/>
          <w:sz w:val="17"/>
        </w:rPr>
      </w:pPr>
      <w:r>
        <w:rPr>
          <w:rFonts w:ascii="BIZ UDGothic"/>
          <w:color w:val="FF6600"/>
          <w:sz w:val="17"/>
        </w:rPr>
        <w:t>-</w:t>
      </w:r>
      <w:r>
        <w:rPr>
          <w:rFonts w:ascii="BIZ UDGothic"/>
          <w:color w:val="FF6600"/>
          <w:spacing w:val="-2"/>
          <w:sz w:val="17"/>
        </w:rPr>
        <w:t>5.194738e+04</w:t>
      </w:r>
      <w:r>
        <w:rPr>
          <w:rFonts w:ascii="BIZ UDGothic"/>
          <w:color w:val="FF6600"/>
          <w:sz w:val="17"/>
        </w:rPr>
        <w:tab/>
      </w:r>
      <w:r>
        <w:rPr>
          <w:rFonts w:ascii="BIZ UDGothic"/>
          <w:color w:val="FF6600"/>
          <w:spacing w:val="-2"/>
          <w:sz w:val="17"/>
        </w:rPr>
        <w:t>1.371596e+05</w:t>
      </w:r>
      <w:r>
        <w:rPr>
          <w:rFonts w:ascii="BIZ UDGothic"/>
          <w:color w:val="FF6600"/>
          <w:sz w:val="17"/>
        </w:rPr>
        <w:tab/>
      </w:r>
      <w:r>
        <w:rPr>
          <w:rFonts w:ascii="BIZ UDGothic"/>
          <w:color w:val="FF6600"/>
          <w:spacing w:val="-2"/>
          <w:sz w:val="17"/>
        </w:rPr>
        <w:t>2.291206e+04</w:t>
      </w:r>
    </w:p>
    <w:p>
      <w:pPr>
        <w:tabs>
          <w:tab w:pos="2719" w:val="left" w:leader="none"/>
          <w:tab w:pos="5609" w:val="left" w:leader="none"/>
        </w:tabs>
        <w:spacing w:line="204" w:lineRule="exact" w:before="0"/>
        <w:ind w:left="0" w:right="1412" w:firstLine="0"/>
        <w:jc w:val="right"/>
        <w:rPr>
          <w:rFonts w:ascii="BIZ UDGothic"/>
          <w:sz w:val="17"/>
        </w:rPr>
      </w:pPr>
      <w:r>
        <w:rPr>
          <w:rFonts w:ascii="BIZ UDGothic"/>
          <w:color w:val="000087"/>
          <w:spacing w:val="-2"/>
          <w:sz w:val="17"/>
        </w:rPr>
        <w:t>PropertyTypeTownhouse</w:t>
      </w:r>
      <w:r>
        <w:rPr>
          <w:rFonts w:ascii="BIZ UDGothic"/>
          <w:color w:val="000087"/>
          <w:sz w:val="17"/>
        </w:rPr>
        <w:tab/>
      </w:r>
      <w:r>
        <w:rPr>
          <w:rFonts w:ascii="BIZ UDGothic"/>
          <w:color w:val="000087"/>
          <w:spacing w:val="-2"/>
          <w:sz w:val="17"/>
        </w:rPr>
        <w:t>SqFtFinBasement</w:t>
      </w:r>
      <w:r>
        <w:rPr>
          <w:rFonts w:ascii="BIZ UDGothic"/>
          <w:color w:val="000087"/>
          <w:sz w:val="17"/>
        </w:rPr>
        <w:tab/>
      </w:r>
      <w:r>
        <w:rPr>
          <w:rFonts w:ascii="BIZ UDGothic"/>
          <w:color w:val="000087"/>
          <w:spacing w:val="-2"/>
          <w:sz w:val="17"/>
        </w:rPr>
        <w:t>YrBuilt</w:t>
      </w:r>
    </w:p>
    <w:p>
      <w:pPr>
        <w:tabs>
          <w:tab w:pos="2209" w:val="left" w:leader="none"/>
          <w:tab w:pos="4334" w:val="left" w:leader="none"/>
        </w:tabs>
        <w:spacing w:line="213" w:lineRule="exact" w:before="0"/>
        <w:ind w:left="0" w:right="1412" w:firstLine="0"/>
        <w:jc w:val="right"/>
        <w:rPr>
          <w:rFonts w:ascii="BIZ UDGothic"/>
          <w:sz w:val="17"/>
        </w:rPr>
      </w:pPr>
      <w:r>
        <w:rPr>
          <w:rFonts w:ascii="BIZ UDGothic"/>
          <w:color w:val="FF6600"/>
          <w:spacing w:val="-2"/>
          <w:sz w:val="17"/>
        </w:rPr>
        <w:t>8.447916e+04</w:t>
      </w:r>
      <w:r>
        <w:rPr>
          <w:rFonts w:ascii="BIZ UDGothic"/>
          <w:color w:val="FF6600"/>
          <w:sz w:val="17"/>
        </w:rPr>
        <w:tab/>
      </w:r>
      <w:r>
        <w:rPr>
          <w:rFonts w:ascii="BIZ UDGothic"/>
          <w:color w:val="FF6600"/>
          <w:spacing w:val="-2"/>
          <w:sz w:val="17"/>
        </w:rPr>
        <w:t>7.046975e+00</w:t>
      </w:r>
      <w:r>
        <w:rPr>
          <w:rFonts w:ascii="BIZ UDGothic"/>
          <w:color w:val="FF6600"/>
          <w:sz w:val="17"/>
        </w:rPr>
        <w:tab/>
        <w:t>-</w:t>
      </w:r>
      <w:r>
        <w:rPr>
          <w:rFonts w:ascii="BIZ UDGothic"/>
          <w:color w:val="FF6600"/>
          <w:spacing w:val="-2"/>
          <w:sz w:val="17"/>
        </w:rPr>
        <w:t>3.565425e+03</w:t>
      </w:r>
    </w:p>
    <w:p>
      <w:pPr>
        <w:spacing w:after="0" w:line="213" w:lineRule="exact"/>
        <w:jc w:val="right"/>
        <w:rPr>
          <w:rFonts w:ascii="BIZ UDGothic"/>
          <w:sz w:val="17"/>
        </w:rPr>
        <w:sectPr>
          <w:pgSz w:w="10080" w:h="13230"/>
          <w:pgMar w:header="0" w:footer="885" w:top="960" w:bottom="1080" w:left="440" w:right="340"/>
        </w:sectPr>
      </w:pPr>
    </w:p>
    <w:p>
      <w:pPr>
        <w:spacing w:before="73"/>
        <w:ind w:left="1000" w:right="0" w:firstLine="0"/>
        <w:jc w:val="left"/>
        <w:rPr>
          <w:sz w:val="21"/>
        </w:rPr>
      </w:pPr>
      <w:r>
        <w:rPr>
          <w:i/>
          <w:spacing w:val="-2"/>
          <w:sz w:val="21"/>
        </w:rPr>
        <w:t>Python</w:t>
      </w:r>
      <w:r>
        <w:rPr>
          <w:spacing w:val="-2"/>
          <w:sz w:val="21"/>
        </w:rPr>
        <w:t>:</w:t>
      </w:r>
    </w:p>
    <w:p>
      <w:pPr>
        <w:spacing w:line="213" w:lineRule="exact" w:before="101"/>
        <w:ind w:left="1340"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'Intercept:</w:t>
      </w:r>
      <w:r>
        <w:rPr>
          <w:rFonts w:ascii="BIZ UDGothic"/>
          <w:color w:val="CC3300"/>
          <w:spacing w:val="-2"/>
          <w:sz w:val="17"/>
        </w:rPr>
        <w:t> {best_model.intercept_:.3f}'</w:t>
      </w:r>
      <w:r>
        <w:rPr>
          <w:rFonts w:ascii="BIZ UDGothic"/>
          <w:spacing w:val="-2"/>
          <w:sz w:val="17"/>
        </w:rPr>
        <w:t>)</w:t>
      </w:r>
    </w:p>
    <w:p>
      <w:pPr>
        <w:spacing w:line="204" w:lineRule="exact" w:before="0"/>
        <w:ind w:left="1340" w:right="0" w:firstLine="0"/>
        <w:jc w:val="left"/>
        <w:rPr>
          <w:rFonts w:ascii="BIZ UDGothic"/>
          <w:sz w:val="17"/>
        </w:rPr>
      </w:pPr>
      <w:r>
        <w:rPr>
          <w:rFonts w:ascii="BIZ UDGothic"/>
          <w:b/>
          <w:color w:val="006699"/>
          <w:spacing w:val="-2"/>
          <w:sz w:val="17"/>
        </w:rPr>
        <w:t>print</w:t>
      </w:r>
      <w:r>
        <w:rPr>
          <w:rFonts w:ascii="BIZ UDGothic"/>
          <w:spacing w:val="-2"/>
          <w:sz w:val="17"/>
        </w:rPr>
        <w:t>(</w:t>
      </w:r>
      <w:r>
        <w:rPr>
          <w:rFonts w:ascii="BIZ UDGothic"/>
          <w:color w:val="CC3300"/>
          <w:spacing w:val="-2"/>
          <w:sz w:val="17"/>
        </w:rPr>
        <w:t>'Coefficients:'</w:t>
      </w:r>
      <w:r>
        <w:rPr>
          <w:rFonts w:ascii="BIZ UDGothic"/>
          <w:spacing w:val="-2"/>
          <w:sz w:val="17"/>
        </w:rPr>
        <w:t>)</w:t>
      </w:r>
    </w:p>
    <w:p>
      <w:pPr>
        <w:spacing w:line="204" w:lineRule="exact" w:before="0"/>
        <w:ind w:left="1340" w:right="0" w:firstLine="0"/>
        <w:jc w:val="left"/>
        <w:rPr>
          <w:rFonts w:ascii="BIZ UDGothic"/>
          <w:sz w:val="17"/>
        </w:rPr>
      </w:pPr>
      <w:r>
        <w:rPr>
          <w:rFonts w:ascii="BIZ UDGothic"/>
          <w:b/>
          <w:color w:val="006699"/>
          <w:sz w:val="17"/>
        </w:rPr>
        <w:t>for </w:t>
      </w:r>
      <w:r>
        <w:rPr>
          <w:rFonts w:ascii="BIZ UDGothic"/>
          <w:color w:val="000087"/>
          <w:sz w:val="17"/>
        </w:rPr>
        <w:t>name</w:t>
      </w:r>
      <w:r>
        <w:rPr>
          <w:rFonts w:ascii="BIZ UDGothic"/>
          <w:sz w:val="17"/>
        </w:rPr>
        <w:t>, </w:t>
      </w:r>
      <w:r>
        <w:rPr>
          <w:rFonts w:ascii="BIZ UDGothic"/>
          <w:color w:val="000087"/>
          <w:sz w:val="17"/>
        </w:rPr>
        <w:t>coef </w:t>
      </w:r>
      <w:r>
        <w:rPr>
          <w:rFonts w:ascii="BIZ UDGothic"/>
          <w:b/>
          <w:sz w:val="17"/>
        </w:rPr>
        <w:t>in </w:t>
      </w:r>
      <w:r>
        <w:rPr>
          <w:rFonts w:ascii="BIZ UDGothic"/>
          <w:color w:val="336666"/>
          <w:sz w:val="17"/>
        </w:rPr>
        <w:t>zip</w:t>
      </w:r>
      <w:r>
        <w:rPr>
          <w:rFonts w:ascii="BIZ UDGothic"/>
          <w:sz w:val="17"/>
        </w:rPr>
        <w:t>(</w:t>
      </w:r>
      <w:r>
        <w:rPr>
          <w:rFonts w:ascii="BIZ UDGothic"/>
          <w:color w:val="000087"/>
          <w:sz w:val="17"/>
        </w:rPr>
        <w:t>best_variables</w:t>
      </w:r>
      <w:r>
        <w:rPr>
          <w:rFonts w:ascii="BIZ UDGothic"/>
          <w:sz w:val="17"/>
        </w:rPr>
        <w:t>, </w:t>
      </w:r>
      <w:r>
        <w:rPr>
          <w:rFonts w:ascii="BIZ UDGothic"/>
          <w:color w:val="000087"/>
          <w:spacing w:val="-2"/>
          <w:sz w:val="17"/>
        </w:rPr>
        <w:t>best_model</w:t>
      </w:r>
      <w:r>
        <w:rPr>
          <w:rFonts w:ascii="BIZ UDGothic"/>
          <w:color w:val="545454"/>
          <w:spacing w:val="-2"/>
          <w:sz w:val="17"/>
        </w:rPr>
        <w:t>.</w:t>
      </w:r>
      <w:r>
        <w:rPr>
          <w:rFonts w:ascii="BIZ UDGothic"/>
          <w:color w:val="000087"/>
          <w:spacing w:val="-2"/>
          <w:sz w:val="17"/>
        </w:rPr>
        <w:t>coef_</w:t>
      </w:r>
      <w:r>
        <w:rPr>
          <w:rFonts w:ascii="BIZ UDGothic"/>
          <w:spacing w:val="-2"/>
          <w:sz w:val="17"/>
        </w:rPr>
        <w:t>):</w:t>
      </w:r>
    </w:p>
    <w:p>
      <w:pPr>
        <w:spacing w:line="212" w:lineRule="exact" w:before="0"/>
        <w:ind w:left="1680"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 {name}: </w:t>
      </w:r>
      <w:r>
        <w:rPr>
          <w:rFonts w:ascii="BIZ UDGothic"/>
          <w:color w:val="CC3300"/>
          <w:spacing w:val="-2"/>
          <w:sz w:val="17"/>
        </w:rPr>
        <w:t>{coef}'</w:t>
      </w:r>
      <w:r>
        <w:rPr>
          <w:rFonts w:ascii="BIZ UDGothic"/>
          <w:spacing w:val="-2"/>
          <w:sz w:val="17"/>
        </w:rPr>
        <w:t>)</w:t>
      </w:r>
    </w:p>
    <w:p>
      <w:pPr>
        <w:pStyle w:val="BodyText"/>
        <w:spacing w:line="213" w:lineRule="auto" w:before="121"/>
        <w:ind w:right="1097" w:hanging="1"/>
        <w:jc w:val="both"/>
      </w:pPr>
      <w:r>
        <w:rPr/>
        <w:t>The coefficient for </w:t>
      </w:r>
      <w:r>
        <w:rPr>
          <w:rFonts w:ascii="BIZ UDGothic"/>
          <w:sz w:val="20"/>
        </w:rPr>
        <w:t>Bedrooms</w:t>
      </w:r>
      <w:r>
        <w:rPr>
          <w:rFonts w:ascii="BIZ UDGothic"/>
          <w:spacing w:val="-25"/>
          <w:sz w:val="20"/>
        </w:rPr>
        <w:t> </w:t>
      </w:r>
      <w:r>
        <w:rPr/>
        <w:t>is negative! This implies that adding a bedroom to a house will reduce its value. How can this be? This is because the predictor variables are</w:t>
      </w:r>
      <w:r>
        <w:rPr>
          <w:spacing w:val="-3"/>
        </w:rPr>
        <w:t> </w:t>
      </w:r>
      <w:r>
        <w:rPr/>
        <w:t>correlated:</w:t>
      </w:r>
      <w:r>
        <w:rPr>
          <w:spacing w:val="-3"/>
        </w:rPr>
        <w:t> </w:t>
      </w:r>
      <w:r>
        <w:rPr/>
        <w:t>larger</w:t>
      </w:r>
      <w:r>
        <w:rPr>
          <w:spacing w:val="-3"/>
        </w:rPr>
        <w:t> </w:t>
      </w:r>
      <w:r>
        <w:rPr/>
        <w:t>houses</w:t>
      </w:r>
      <w:r>
        <w:rPr>
          <w:spacing w:val="-3"/>
        </w:rPr>
        <w:t> </w:t>
      </w:r>
      <w:r>
        <w:rPr/>
        <w:t>tend</w:t>
      </w:r>
      <w:r>
        <w:rPr>
          <w:spacing w:val="-3"/>
        </w:rPr>
        <w:t> </w:t>
      </w:r>
      <w:r>
        <w:rPr/>
        <w:t>to</w:t>
      </w:r>
      <w:r>
        <w:rPr>
          <w:spacing w:val="-3"/>
        </w:rPr>
        <w:t> </w:t>
      </w:r>
      <w:r>
        <w:rPr/>
        <w:t>have</w:t>
      </w:r>
      <w:r>
        <w:rPr>
          <w:spacing w:val="-3"/>
        </w:rPr>
        <w:t> </w:t>
      </w:r>
      <w:r>
        <w:rPr/>
        <w:t>more</w:t>
      </w:r>
      <w:r>
        <w:rPr>
          <w:spacing w:val="-3"/>
        </w:rPr>
        <w:t> </w:t>
      </w:r>
      <w:r>
        <w:rPr/>
        <w:t>bedrooms,</w:t>
      </w:r>
      <w:r>
        <w:rPr>
          <w:spacing w:val="-3"/>
        </w:rPr>
        <w:t> </w:t>
      </w:r>
      <w:r>
        <w:rPr/>
        <w:t>and</w:t>
      </w:r>
      <w:r>
        <w:rPr>
          <w:spacing w:val="-3"/>
        </w:rPr>
        <w:t> </w:t>
      </w:r>
      <w:r>
        <w:rPr/>
        <w:t>it</w:t>
      </w:r>
      <w:r>
        <w:rPr>
          <w:spacing w:val="-3"/>
        </w:rPr>
        <w:t> </w:t>
      </w:r>
      <w:r>
        <w:rPr/>
        <w:t>is</w:t>
      </w:r>
      <w:r>
        <w:rPr>
          <w:spacing w:val="-3"/>
        </w:rPr>
        <w:t> </w:t>
      </w:r>
      <w:r>
        <w:rPr/>
        <w:t>the</w:t>
      </w:r>
      <w:r>
        <w:rPr>
          <w:spacing w:val="-3"/>
        </w:rPr>
        <w:t> </w:t>
      </w:r>
      <w:r>
        <w:rPr/>
        <w:t>size</w:t>
      </w:r>
      <w:r>
        <w:rPr>
          <w:spacing w:val="-3"/>
        </w:rPr>
        <w:t> </w:t>
      </w:r>
      <w:r>
        <w:rPr/>
        <w:t>that</w:t>
      </w:r>
      <w:r>
        <w:rPr>
          <w:spacing w:val="-3"/>
        </w:rPr>
        <w:t> </w:t>
      </w:r>
      <w:r>
        <w:rPr/>
        <w:t>drives house value, not the number of bedrooms. Consider two homes of the exact same size: it is reasonable to expect that a home with more but smaller bedrooms would be considered less desirable.</w:t>
      </w:r>
    </w:p>
    <w:p>
      <w:pPr>
        <w:pStyle w:val="BodyText"/>
        <w:spacing w:line="213" w:lineRule="auto" w:before="119"/>
        <w:ind w:right="1097"/>
        <w:jc w:val="both"/>
      </w:pPr>
      <w:r>
        <w:rPr/>
        <w:t>Having correlated predictors can make it difficult to interpret the sign and value of </w:t>
      </w:r>
      <w:bookmarkStart w:name="_bookmark731" w:id="970"/>
      <w:bookmarkEnd w:id="970"/>
      <w:r>
        <w:rPr/>
        <w:t>regression</w:t>
      </w:r>
      <w:r>
        <w:rPr/>
        <w:t> coefficients (and can inflate the standard error of the estimates). The </w:t>
      </w:r>
      <w:r>
        <w:rPr/>
        <w:t>vari‐ ables for bedrooms, house size, and number of bathrooms are all correlated. This is illustrated by the following example in </w:t>
      </w:r>
      <w:r>
        <w:rPr>
          <w:i/>
        </w:rPr>
        <w:t>R</w:t>
      </w:r>
      <w:r>
        <w:rPr/>
        <w:t>, which fits another regression removing the variables </w:t>
      </w:r>
      <w:r>
        <w:rPr>
          <w:rFonts w:ascii="BIZ UDGothic" w:hAnsi="BIZ UDGothic"/>
          <w:sz w:val="20"/>
        </w:rPr>
        <w:t>SqFtTotLiving</w:t>
      </w:r>
      <w:r>
        <w:rPr/>
        <w:t>, </w:t>
      </w:r>
      <w:r>
        <w:rPr>
          <w:rFonts w:ascii="BIZ UDGothic" w:hAnsi="BIZ UDGothic"/>
          <w:sz w:val="20"/>
        </w:rPr>
        <w:t>SqFtFinBasement</w:t>
      </w:r>
      <w:r>
        <w:rPr/>
        <w:t>, and </w:t>
      </w:r>
      <w:r>
        <w:rPr>
          <w:rFonts w:ascii="BIZ UDGothic" w:hAnsi="BIZ UDGothic"/>
          <w:sz w:val="20"/>
        </w:rPr>
        <w:t>Bathrooms</w:t>
      </w:r>
      <w:r>
        <w:rPr>
          <w:rFonts w:ascii="BIZ UDGothic" w:hAnsi="BIZ UDGothic"/>
          <w:spacing w:val="-33"/>
          <w:sz w:val="20"/>
        </w:rPr>
        <w:t> </w:t>
      </w:r>
      <w:r>
        <w:rPr/>
        <w:t>from the equation:</w:t>
      </w:r>
    </w:p>
    <w:p>
      <w:pPr>
        <w:spacing w:before="114"/>
        <w:ind w:left="1340" w:right="0" w:firstLine="0"/>
        <w:jc w:val="left"/>
        <w:rPr>
          <w:rFonts w:ascii="BIZ UDGothic"/>
          <w:sz w:val="17"/>
        </w:rPr>
      </w:pPr>
      <w:r>
        <w:rPr>
          <w:rFonts w:ascii="BIZ UDGothic"/>
          <w:color w:val="CC00FF"/>
          <w:sz w:val="17"/>
        </w:rPr>
        <w:t>update</w:t>
      </w:r>
      <w:r>
        <w:rPr>
          <w:rFonts w:ascii="BIZ UDGothic"/>
          <w:sz w:val="17"/>
        </w:rPr>
        <w:t>(</w:t>
      </w:r>
      <w:r>
        <w:rPr>
          <w:rFonts w:ascii="BIZ UDGothic"/>
          <w:color w:val="000087"/>
          <w:sz w:val="17"/>
        </w:rPr>
        <w:t>step_lm</w:t>
      </w:r>
      <w:r>
        <w:rPr>
          <w:rFonts w:ascii="BIZ UDGothic"/>
          <w:sz w:val="17"/>
        </w:rPr>
        <w:t>, </w:t>
      </w:r>
      <w:r>
        <w:rPr>
          <w:rFonts w:ascii="BIZ UDGothic"/>
          <w:color w:val="000087"/>
          <w:sz w:val="17"/>
        </w:rPr>
        <w:t>. </w:t>
      </w:r>
      <w:r>
        <w:rPr>
          <w:rFonts w:ascii="BIZ UDGothic"/>
          <w:color w:val="545454"/>
          <w:sz w:val="17"/>
        </w:rPr>
        <w:t>~ </w:t>
      </w:r>
      <w:r>
        <w:rPr>
          <w:rFonts w:ascii="BIZ UDGothic"/>
          <w:color w:val="000087"/>
          <w:sz w:val="17"/>
        </w:rPr>
        <w:t>. </w:t>
      </w:r>
      <w:r>
        <w:rPr>
          <w:rFonts w:ascii="BIZ UDGothic"/>
          <w:color w:val="545454"/>
          <w:sz w:val="17"/>
        </w:rPr>
        <w:t>- </w:t>
      </w:r>
      <w:r>
        <w:rPr>
          <w:rFonts w:ascii="BIZ UDGothic"/>
          <w:color w:val="000087"/>
          <w:sz w:val="17"/>
        </w:rPr>
        <w:t>SqFtTotLiving </w:t>
      </w:r>
      <w:r>
        <w:rPr>
          <w:rFonts w:ascii="BIZ UDGothic"/>
          <w:color w:val="545454"/>
          <w:sz w:val="17"/>
        </w:rPr>
        <w:t>- </w:t>
      </w:r>
      <w:r>
        <w:rPr>
          <w:rFonts w:ascii="BIZ UDGothic"/>
          <w:color w:val="000087"/>
          <w:sz w:val="17"/>
        </w:rPr>
        <w:t>SqFtFinBasement </w:t>
      </w:r>
      <w:r>
        <w:rPr>
          <w:rFonts w:ascii="BIZ UDGothic"/>
          <w:color w:val="545454"/>
          <w:sz w:val="17"/>
        </w:rPr>
        <w:t>- </w:t>
      </w:r>
      <w:r>
        <w:rPr>
          <w:rFonts w:ascii="BIZ UDGothic"/>
          <w:color w:val="000087"/>
          <w:spacing w:val="-2"/>
          <w:sz w:val="17"/>
        </w:rPr>
        <w:t>Bathrooms</w:t>
      </w:r>
      <w:r>
        <w:rPr>
          <w:rFonts w:ascii="BIZ UDGothic"/>
          <w:spacing w:val="-2"/>
          <w:sz w:val="17"/>
        </w:rPr>
        <w:t>)</w:t>
      </w:r>
    </w:p>
    <w:p>
      <w:pPr>
        <w:spacing w:line="212" w:lineRule="exact" w:before="187"/>
        <w:ind w:left="1340" w:right="0" w:firstLine="0"/>
        <w:jc w:val="left"/>
        <w:rPr>
          <w:rFonts w:ascii="BIZ UDGothic"/>
          <w:sz w:val="17"/>
        </w:rPr>
      </w:pPr>
      <w:r>
        <w:rPr>
          <w:rFonts w:ascii="BIZ UDGothic"/>
          <w:color w:val="000087"/>
          <w:spacing w:val="-2"/>
          <w:sz w:val="17"/>
        </w:rPr>
        <w:t>Call</w:t>
      </w:r>
      <w:r>
        <w:rPr>
          <w:rFonts w:ascii="BIZ UDGothic"/>
          <w:color w:val="545454"/>
          <w:spacing w:val="-2"/>
          <w:sz w:val="17"/>
        </w:rPr>
        <w:t>:</w:t>
      </w:r>
    </w:p>
    <w:p>
      <w:pPr>
        <w:spacing w:line="220" w:lineRule="auto" w:before="6"/>
        <w:ind w:left="1680" w:right="2156" w:hanging="340"/>
        <w:jc w:val="left"/>
        <w:rPr>
          <w:rFonts w:ascii="BIZ UDGothic"/>
          <w:sz w:val="17"/>
        </w:rPr>
      </w:pPr>
      <w:r>
        <w:rPr>
          <w:rFonts w:ascii="BIZ UDGothic"/>
          <w:color w:val="CC00FF"/>
          <w:sz w:val="17"/>
        </w:rPr>
        <w:t>lm</w:t>
      </w:r>
      <w:r>
        <w:rPr>
          <w:rFonts w:ascii="BIZ UDGothic"/>
          <w:sz w:val="17"/>
        </w:rPr>
        <w:t>(</w:t>
      </w:r>
      <w:r>
        <w:rPr>
          <w:rFonts w:ascii="BIZ UDGothic"/>
          <w:color w:val="000087"/>
          <w:sz w:val="17"/>
        </w:rPr>
        <w:t>formula</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AdjSalePrice</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Bedrooms</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BldgGrade</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PropertyType</w:t>
      </w:r>
      <w:r>
        <w:rPr>
          <w:rFonts w:ascii="BIZ UDGothic"/>
          <w:color w:val="000087"/>
          <w:spacing w:val="-5"/>
          <w:sz w:val="17"/>
        </w:rPr>
        <w:t> </w:t>
      </w:r>
      <w:r>
        <w:rPr>
          <w:rFonts w:ascii="BIZ UDGothic"/>
          <w:color w:val="545454"/>
          <w:sz w:val="17"/>
        </w:rPr>
        <w:t>+ </w:t>
      </w:r>
      <w:r>
        <w:rPr>
          <w:rFonts w:ascii="BIZ UDGothic"/>
          <w:color w:val="000087"/>
          <w:sz w:val="17"/>
        </w:rPr>
        <w:t>YrBuilt</w:t>
      </w:r>
      <w:r>
        <w:rPr>
          <w:rFonts w:ascii="BIZ UDGothic"/>
          <w:sz w:val="17"/>
        </w:rPr>
        <w:t>, </w:t>
      </w:r>
      <w:r>
        <w:rPr>
          <w:rFonts w:ascii="BIZ UDGothic"/>
          <w:color w:val="000087"/>
          <w:sz w:val="17"/>
        </w:rPr>
        <w:t>data </w:t>
      </w:r>
      <w:r>
        <w:rPr>
          <w:rFonts w:ascii="BIZ UDGothic"/>
          <w:color w:val="545454"/>
          <w:sz w:val="17"/>
        </w:rPr>
        <w:t>= </w:t>
      </w:r>
      <w:r>
        <w:rPr>
          <w:rFonts w:ascii="BIZ UDGothic"/>
          <w:color w:val="000087"/>
          <w:sz w:val="17"/>
        </w:rPr>
        <w:t>house</w:t>
      </w:r>
      <w:r>
        <w:rPr>
          <w:rFonts w:ascii="BIZ UDGothic"/>
          <w:sz w:val="17"/>
        </w:rPr>
        <w:t>, </w:t>
      </w:r>
      <w:r>
        <w:rPr>
          <w:rFonts w:ascii="BIZ UDGothic"/>
          <w:color w:val="000087"/>
          <w:sz w:val="17"/>
        </w:rPr>
        <w:t>na.action </w:t>
      </w:r>
      <w:r>
        <w:rPr>
          <w:rFonts w:ascii="BIZ UDGothic"/>
          <w:color w:val="545454"/>
          <w:sz w:val="17"/>
        </w:rPr>
        <w:t>= </w:t>
      </w:r>
      <w:r>
        <w:rPr>
          <w:rFonts w:ascii="BIZ UDGothic"/>
          <w:color w:val="000087"/>
          <w:sz w:val="17"/>
        </w:rPr>
        <w:t>na.omit</w:t>
      </w:r>
      <w:r>
        <w:rPr>
          <w:rFonts w:ascii="BIZ UDGothic"/>
          <w:sz w:val="17"/>
        </w:rPr>
        <w:t>)</w:t>
      </w:r>
    </w:p>
    <w:p>
      <w:pPr>
        <w:spacing w:line="213" w:lineRule="exact" w:before="191"/>
        <w:ind w:left="1340" w:right="0" w:firstLine="0"/>
        <w:jc w:val="left"/>
        <w:rPr>
          <w:rFonts w:ascii="BIZ UDGothic"/>
          <w:sz w:val="17"/>
        </w:rPr>
      </w:pPr>
      <w:r>
        <w:rPr>
          <w:rFonts w:ascii="BIZ UDGothic"/>
          <w:color w:val="000087"/>
          <w:spacing w:val="-2"/>
          <w:sz w:val="17"/>
        </w:rPr>
        <w:t>Coefficients</w:t>
      </w:r>
      <w:r>
        <w:rPr>
          <w:rFonts w:ascii="BIZ UDGothic"/>
          <w:color w:val="545454"/>
          <w:spacing w:val="-2"/>
          <w:sz w:val="17"/>
        </w:rPr>
        <w:t>:</w:t>
      </w:r>
    </w:p>
    <w:p>
      <w:pPr>
        <w:tabs>
          <w:tab w:pos="2549" w:val="left" w:leader="none"/>
        </w:tabs>
        <w:spacing w:line="204" w:lineRule="exact" w:before="0"/>
        <w:ind w:left="0" w:right="3537" w:firstLine="0"/>
        <w:jc w:val="right"/>
        <w:rPr>
          <w:rFonts w:ascii="BIZ UDGothic"/>
          <w:sz w:val="17"/>
        </w:rPr>
      </w:pPr>
      <w:r>
        <w:rPr>
          <w:rFonts w:ascii="BIZ UDGothic"/>
          <w:spacing w:val="-2"/>
          <w:sz w:val="17"/>
        </w:rPr>
        <w:t>(</w:t>
      </w:r>
      <w:r>
        <w:rPr>
          <w:rFonts w:ascii="BIZ UDGothic"/>
          <w:color w:val="000087"/>
          <w:spacing w:val="-2"/>
          <w:sz w:val="17"/>
        </w:rPr>
        <w:t>Intercept</w:t>
      </w:r>
      <w:r>
        <w:rPr>
          <w:rFonts w:ascii="BIZ UDGothic"/>
          <w:spacing w:val="-2"/>
          <w:sz w:val="17"/>
        </w:rPr>
        <w:t>)</w:t>
      </w:r>
      <w:r>
        <w:rPr>
          <w:rFonts w:ascii="BIZ UDGothic"/>
          <w:sz w:val="17"/>
        </w:rPr>
        <w:tab/>
      </w:r>
      <w:r>
        <w:rPr>
          <w:rFonts w:ascii="BIZ UDGothic"/>
          <w:color w:val="000087"/>
          <w:spacing w:val="-2"/>
          <w:sz w:val="17"/>
        </w:rPr>
        <w:t>Bedrooms</w:t>
      </w:r>
    </w:p>
    <w:p>
      <w:pPr>
        <w:tabs>
          <w:tab w:pos="2464" w:val="left" w:leader="none"/>
        </w:tabs>
        <w:spacing w:line="204" w:lineRule="exact" w:before="0"/>
        <w:ind w:left="0" w:right="3537" w:firstLine="0"/>
        <w:jc w:val="right"/>
        <w:rPr>
          <w:rFonts w:ascii="BIZ UDGothic"/>
          <w:sz w:val="17"/>
        </w:rPr>
      </w:pPr>
      <w:r>
        <w:rPr>
          <w:rFonts w:ascii="BIZ UDGothic"/>
          <w:color w:val="FF6600"/>
          <w:spacing w:val="-2"/>
          <w:sz w:val="17"/>
        </w:rPr>
        <w:t>4913973</w:t>
      </w:r>
      <w:r>
        <w:rPr>
          <w:rFonts w:ascii="BIZ UDGothic"/>
          <w:color w:val="FF6600"/>
          <w:sz w:val="17"/>
        </w:rPr>
        <w:tab/>
      </w:r>
      <w:r>
        <w:rPr>
          <w:rFonts w:ascii="BIZ UDGothic"/>
          <w:color w:val="FF6600"/>
          <w:spacing w:val="-2"/>
          <w:sz w:val="17"/>
        </w:rPr>
        <w:t>27151</w:t>
      </w:r>
    </w:p>
    <w:p>
      <w:pPr>
        <w:tabs>
          <w:tab w:pos="5249" w:val="left" w:leader="none"/>
        </w:tabs>
        <w:spacing w:line="220" w:lineRule="auto" w:before="6"/>
        <w:ind w:left="2955" w:right="3537" w:hanging="255"/>
        <w:jc w:val="right"/>
        <w:rPr>
          <w:rFonts w:ascii="BIZ UDGothic"/>
          <w:sz w:val="17"/>
        </w:rPr>
      </w:pPr>
      <w:r>
        <w:rPr>
          <w:rFonts w:ascii="BIZ UDGothic"/>
          <w:color w:val="000087"/>
          <w:sz w:val="17"/>
        </w:rPr>
        <w:t>BldgGrade</w:t>
      </w:r>
      <w:r>
        <w:rPr>
          <w:rFonts w:ascii="BIZ UDGothic"/>
          <w:color w:val="000087"/>
          <w:spacing w:val="40"/>
          <w:sz w:val="17"/>
        </w:rPr>
        <w:t> </w:t>
      </w:r>
      <w:r>
        <w:rPr>
          <w:rFonts w:ascii="BIZ UDGothic"/>
          <w:color w:val="000087"/>
          <w:sz w:val="17"/>
        </w:rPr>
        <w:t>PropertyTypeSingle</w:t>
      </w:r>
      <w:r>
        <w:rPr>
          <w:rFonts w:ascii="BIZ UDGothic"/>
          <w:color w:val="000087"/>
          <w:spacing w:val="-13"/>
          <w:sz w:val="17"/>
        </w:rPr>
        <w:t> </w:t>
      </w:r>
      <w:r>
        <w:rPr>
          <w:rFonts w:ascii="BIZ UDGothic"/>
          <w:color w:val="000087"/>
          <w:sz w:val="17"/>
        </w:rPr>
        <w:t>Family </w:t>
      </w:r>
      <w:r>
        <w:rPr>
          <w:rFonts w:ascii="BIZ UDGothic"/>
          <w:color w:val="FF6600"/>
          <w:spacing w:val="-2"/>
          <w:sz w:val="17"/>
        </w:rPr>
        <w:t>248998</w:t>
      </w:r>
      <w:r>
        <w:rPr>
          <w:rFonts w:ascii="BIZ UDGothic"/>
          <w:color w:val="FF6600"/>
          <w:sz w:val="17"/>
        </w:rPr>
        <w:tab/>
      </w:r>
      <w:r>
        <w:rPr>
          <w:rFonts w:ascii="BIZ UDGothic"/>
          <w:color w:val="FF6600"/>
          <w:spacing w:val="-3"/>
          <w:sz w:val="17"/>
        </w:rPr>
        <w:t>-</w:t>
      </w:r>
      <w:r>
        <w:rPr>
          <w:rFonts w:ascii="BIZ UDGothic"/>
          <w:color w:val="FF6600"/>
          <w:spacing w:val="-2"/>
          <w:sz w:val="17"/>
        </w:rPr>
        <w:t>19898</w:t>
      </w:r>
    </w:p>
    <w:p>
      <w:pPr>
        <w:tabs>
          <w:tab w:pos="3484" w:val="left" w:leader="none"/>
        </w:tabs>
        <w:spacing w:line="200" w:lineRule="exact" w:before="0"/>
        <w:ind w:left="0" w:right="3537" w:firstLine="0"/>
        <w:jc w:val="right"/>
        <w:rPr>
          <w:rFonts w:ascii="BIZ UDGothic"/>
          <w:sz w:val="17"/>
        </w:rPr>
      </w:pPr>
      <w:r>
        <w:rPr>
          <w:rFonts w:ascii="BIZ UDGothic"/>
          <w:color w:val="000087"/>
          <w:spacing w:val="-2"/>
          <w:sz w:val="17"/>
        </w:rPr>
        <w:t>PropertyTypeTownhouse</w:t>
      </w:r>
      <w:r>
        <w:rPr>
          <w:rFonts w:ascii="BIZ UDGothic"/>
          <w:color w:val="000087"/>
          <w:sz w:val="17"/>
        </w:rPr>
        <w:tab/>
      </w:r>
      <w:r>
        <w:rPr>
          <w:rFonts w:ascii="BIZ UDGothic"/>
          <w:color w:val="000087"/>
          <w:spacing w:val="-2"/>
          <w:sz w:val="17"/>
        </w:rPr>
        <w:t>YrBuilt</w:t>
      </w:r>
    </w:p>
    <w:p>
      <w:pPr>
        <w:tabs>
          <w:tab w:pos="2379" w:val="left" w:leader="none"/>
        </w:tabs>
        <w:spacing w:line="213" w:lineRule="exact" w:before="0"/>
        <w:ind w:left="0" w:right="3537" w:firstLine="0"/>
        <w:jc w:val="right"/>
        <w:rPr>
          <w:rFonts w:ascii="BIZ UDGothic"/>
          <w:sz w:val="17"/>
        </w:rPr>
      </w:pPr>
      <w:r>
        <w:rPr>
          <w:rFonts w:ascii="BIZ UDGothic"/>
          <w:color w:val="FF6600"/>
          <w:sz w:val="17"/>
        </w:rPr>
        <w:t>-</w:t>
      </w:r>
      <w:r>
        <w:rPr>
          <w:rFonts w:ascii="BIZ UDGothic"/>
          <w:color w:val="FF6600"/>
          <w:spacing w:val="-2"/>
          <w:sz w:val="17"/>
        </w:rPr>
        <w:t>47355</w:t>
      </w:r>
      <w:r>
        <w:rPr>
          <w:rFonts w:ascii="BIZ UDGothic"/>
          <w:color w:val="FF6600"/>
          <w:sz w:val="17"/>
        </w:rPr>
        <w:tab/>
        <w:t>-</w:t>
      </w:r>
      <w:r>
        <w:rPr>
          <w:rFonts w:ascii="BIZ UDGothic"/>
          <w:color w:val="FF6600"/>
          <w:spacing w:val="-4"/>
          <w:sz w:val="17"/>
        </w:rPr>
        <w:t>3212</w:t>
      </w:r>
    </w:p>
    <w:p>
      <w:pPr>
        <w:pStyle w:val="BodyText"/>
        <w:spacing w:line="213" w:lineRule="auto" w:before="121"/>
        <w:ind w:right="1097"/>
        <w:jc w:val="both"/>
      </w:pPr>
      <w:r>
        <w:rPr/>
        <w:t>The</w:t>
      </w:r>
      <w:r>
        <w:rPr>
          <w:spacing w:val="-12"/>
        </w:rPr>
        <w:t> </w:t>
      </w:r>
      <w:r>
        <w:rPr>
          <w:rFonts w:ascii="BIZ UDGothic" w:hAnsi="BIZ UDGothic"/>
          <w:sz w:val="20"/>
        </w:rPr>
        <w:t>update</w:t>
      </w:r>
      <w:r>
        <w:rPr>
          <w:rFonts w:ascii="BIZ UDGothic" w:hAnsi="BIZ UDGothic"/>
          <w:spacing w:val="-25"/>
          <w:sz w:val="20"/>
        </w:rPr>
        <w:t> </w:t>
      </w:r>
      <w:r>
        <w:rPr/>
        <w:t>function can be used to add or remove variables from a model. Now </w:t>
      </w:r>
      <w:r>
        <w:rPr/>
        <w:t>the coefficient for bedrooms is positive—in line with what we would expect (though it is really acting as a proxy for house size, now that those variables have been removed).</w:t>
      </w:r>
    </w:p>
    <w:p>
      <w:pPr>
        <w:pStyle w:val="BodyText"/>
        <w:spacing w:line="213" w:lineRule="auto" w:before="128"/>
        <w:ind w:left="1000" w:right="1098"/>
        <w:jc w:val="both"/>
      </w:pPr>
      <w:r>
        <w:rPr/>
        <w:t>In</w:t>
      </w:r>
      <w:r>
        <w:rPr>
          <w:spacing w:val="-7"/>
        </w:rPr>
        <w:t> </w:t>
      </w:r>
      <w:r>
        <w:rPr>
          <w:i/>
        </w:rPr>
        <w:t>Python</w:t>
      </w:r>
      <w:r>
        <w:rPr/>
        <w:t>, there is no equivalent to </w:t>
      </w:r>
      <w:r>
        <w:rPr>
          <w:i/>
        </w:rPr>
        <w:t>R</w:t>
      </w:r>
      <w:r>
        <w:rPr/>
        <w:t>’s </w:t>
      </w:r>
      <w:r>
        <w:rPr>
          <w:rFonts w:ascii="BIZ UDGothic" w:hAnsi="BIZ UDGothic"/>
          <w:sz w:val="20"/>
        </w:rPr>
        <w:t>update</w:t>
      </w:r>
      <w:r>
        <w:rPr>
          <w:rFonts w:ascii="BIZ UDGothic" w:hAnsi="BIZ UDGothic"/>
          <w:spacing w:val="-25"/>
          <w:sz w:val="20"/>
        </w:rPr>
        <w:t> </w:t>
      </w:r>
      <w:r>
        <w:rPr/>
        <w:t>function. We need to refit the model with the modified predictor list:</w:t>
      </w:r>
    </w:p>
    <w:p>
      <w:pPr>
        <w:spacing w:line="220" w:lineRule="auto" w:before="123"/>
        <w:ind w:left="1339" w:right="2156" w:firstLine="0"/>
        <w:jc w:val="left"/>
        <w:rPr>
          <w:rFonts w:ascii="BIZ UDGothic"/>
          <w:sz w:val="17"/>
        </w:rPr>
      </w:pPr>
      <w:r>
        <w:rPr>
          <w:rFonts w:ascii="BIZ UDGothic"/>
          <w:color w:val="000087"/>
          <w:sz w:val="17"/>
        </w:rPr>
        <w:t>predictors</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sz w:val="17"/>
        </w:rPr>
        <w:t>[</w:t>
      </w:r>
      <w:r>
        <w:rPr>
          <w:rFonts w:ascii="BIZ UDGothic"/>
          <w:color w:val="CC3300"/>
          <w:sz w:val="17"/>
        </w:rPr>
        <w:t>'Bedrooms'</w:t>
      </w:r>
      <w:r>
        <w:rPr>
          <w:rFonts w:ascii="BIZ UDGothic"/>
          <w:sz w:val="17"/>
        </w:rPr>
        <w:t>,</w:t>
      </w:r>
      <w:r>
        <w:rPr>
          <w:rFonts w:ascii="BIZ UDGothic"/>
          <w:spacing w:val="-8"/>
          <w:sz w:val="17"/>
        </w:rPr>
        <w:t> </w:t>
      </w:r>
      <w:r>
        <w:rPr>
          <w:rFonts w:ascii="BIZ UDGothic"/>
          <w:color w:val="CC3300"/>
          <w:sz w:val="17"/>
        </w:rPr>
        <w:t>'BldgGrade'</w:t>
      </w:r>
      <w:r>
        <w:rPr>
          <w:rFonts w:ascii="BIZ UDGothic"/>
          <w:sz w:val="17"/>
        </w:rPr>
        <w:t>,</w:t>
      </w:r>
      <w:r>
        <w:rPr>
          <w:rFonts w:ascii="BIZ UDGothic"/>
          <w:spacing w:val="-8"/>
          <w:sz w:val="17"/>
        </w:rPr>
        <w:t> </w:t>
      </w:r>
      <w:r>
        <w:rPr>
          <w:rFonts w:ascii="BIZ UDGothic"/>
          <w:color w:val="CC3300"/>
          <w:sz w:val="17"/>
        </w:rPr>
        <w:t>'PropertyType'</w:t>
      </w:r>
      <w:r>
        <w:rPr>
          <w:rFonts w:ascii="BIZ UDGothic"/>
          <w:sz w:val="17"/>
        </w:rPr>
        <w:t>,</w:t>
      </w:r>
      <w:r>
        <w:rPr>
          <w:rFonts w:ascii="BIZ UDGothic"/>
          <w:spacing w:val="-8"/>
          <w:sz w:val="17"/>
        </w:rPr>
        <w:t> </w:t>
      </w:r>
      <w:r>
        <w:rPr>
          <w:rFonts w:ascii="BIZ UDGothic"/>
          <w:color w:val="CC3300"/>
          <w:sz w:val="17"/>
        </w:rPr>
        <w:t>'YrBuilt'</w:t>
      </w:r>
      <w:r>
        <w:rPr>
          <w:rFonts w:ascii="BIZ UDGothic"/>
          <w:sz w:val="17"/>
        </w:rPr>
        <w:t>] </w:t>
      </w:r>
      <w:r>
        <w:rPr>
          <w:rFonts w:ascii="BIZ UDGothic"/>
          <w:color w:val="000087"/>
          <w:sz w:val="17"/>
        </w:rPr>
        <w:t>outcome </w:t>
      </w:r>
      <w:r>
        <w:rPr>
          <w:rFonts w:ascii="BIZ UDGothic"/>
          <w:color w:val="545454"/>
          <w:sz w:val="17"/>
        </w:rPr>
        <w:t>= </w:t>
      </w:r>
      <w:r>
        <w:rPr>
          <w:rFonts w:ascii="BIZ UDGothic"/>
          <w:color w:val="CC3300"/>
          <w:sz w:val="17"/>
        </w:rPr>
        <w:t>'AdjSalePrice'</w:t>
      </w:r>
    </w:p>
    <w:p>
      <w:pPr>
        <w:spacing w:line="410" w:lineRule="atLeast" w:before="2"/>
        <w:ind w:left="1339" w:right="3363" w:firstLine="0"/>
        <w:jc w:val="left"/>
        <w:rPr>
          <w:rFonts w:ascii="BIZ UDGothic"/>
          <w:sz w:val="17"/>
        </w:rPr>
      </w:pPr>
      <w:r>
        <w:rPr>
          <w:rFonts w:ascii="BIZ UDGothic"/>
          <w:color w:val="000087"/>
          <w:sz w:val="17"/>
        </w:rPr>
        <w:t>X</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pd</w:t>
      </w:r>
      <w:r>
        <w:rPr>
          <w:rFonts w:ascii="BIZ UDGothic"/>
          <w:color w:val="545454"/>
          <w:sz w:val="17"/>
        </w:rPr>
        <w:t>.</w:t>
      </w:r>
      <w:r>
        <w:rPr>
          <w:rFonts w:ascii="BIZ UDGothic"/>
          <w:color w:val="000087"/>
          <w:sz w:val="17"/>
        </w:rPr>
        <w:t>get_dummies</w:t>
      </w:r>
      <w:r>
        <w:rPr>
          <w:rFonts w:ascii="BIZ UDGothic"/>
          <w:sz w:val="17"/>
        </w:rPr>
        <w:t>(</w:t>
      </w:r>
      <w:r>
        <w:rPr>
          <w:rFonts w:ascii="BIZ UDGothic"/>
          <w:color w:val="000087"/>
          <w:sz w:val="17"/>
        </w:rPr>
        <w:t>house</w:t>
      </w:r>
      <w:r>
        <w:rPr>
          <w:rFonts w:ascii="BIZ UDGothic"/>
          <w:sz w:val="17"/>
        </w:rPr>
        <w:t>[</w:t>
      </w:r>
      <w:r>
        <w:rPr>
          <w:rFonts w:ascii="BIZ UDGothic"/>
          <w:color w:val="000087"/>
          <w:sz w:val="17"/>
        </w:rPr>
        <w:t>predictors</w:t>
      </w:r>
      <w:r>
        <w:rPr>
          <w:rFonts w:ascii="BIZ UDGothic"/>
          <w:sz w:val="17"/>
        </w:rPr>
        <w:t>],</w:t>
      </w:r>
      <w:r>
        <w:rPr>
          <w:rFonts w:ascii="BIZ UDGothic"/>
          <w:spacing w:val="-13"/>
          <w:sz w:val="17"/>
        </w:rPr>
        <w:t> </w:t>
      </w:r>
      <w:r>
        <w:rPr>
          <w:rFonts w:ascii="BIZ UDGothic"/>
          <w:color w:val="000087"/>
          <w:sz w:val="17"/>
        </w:rPr>
        <w:t>drop_first</w:t>
      </w:r>
      <w:r>
        <w:rPr>
          <w:rFonts w:ascii="BIZ UDGothic"/>
          <w:color w:val="545454"/>
          <w:sz w:val="17"/>
        </w:rPr>
        <w:t>=</w:t>
      </w:r>
      <w:r>
        <w:rPr>
          <w:rFonts w:ascii="BIZ UDGothic"/>
          <w:color w:val="336666"/>
          <w:sz w:val="17"/>
        </w:rPr>
        <w:t>True</w:t>
      </w:r>
      <w:r>
        <w:rPr>
          <w:rFonts w:ascii="BIZ UDGothic"/>
          <w:sz w:val="17"/>
        </w:rPr>
        <w:t>) </w:t>
      </w:r>
      <w:r>
        <w:rPr>
          <w:rFonts w:ascii="BIZ UDGothic"/>
          <w:color w:val="000087"/>
          <w:sz w:val="17"/>
        </w:rPr>
        <w:t>reduced_lm </w:t>
      </w:r>
      <w:r>
        <w:rPr>
          <w:rFonts w:ascii="BIZ UDGothic"/>
          <w:color w:val="545454"/>
          <w:sz w:val="17"/>
        </w:rPr>
        <w:t>= </w:t>
      </w:r>
      <w:r>
        <w:rPr>
          <w:rFonts w:ascii="BIZ UDGothic"/>
          <w:color w:val="000087"/>
          <w:sz w:val="17"/>
        </w:rPr>
        <w:t>LinearRegression</w:t>
      </w:r>
      <w:r>
        <w:rPr>
          <w:rFonts w:ascii="BIZ UDGothic"/>
          <w:sz w:val="17"/>
        </w:rPr>
        <w:t>()</w:t>
      </w:r>
    </w:p>
    <w:p>
      <w:pPr>
        <w:spacing w:line="202" w:lineRule="exact" w:before="0"/>
        <w:ind w:left="1339" w:right="0" w:firstLine="0"/>
        <w:jc w:val="left"/>
        <w:rPr>
          <w:rFonts w:ascii="BIZ UDGothic"/>
          <w:sz w:val="17"/>
        </w:rPr>
      </w:pPr>
      <w:r>
        <w:rPr>
          <w:rFonts w:ascii="BIZ UDGothic"/>
          <w:color w:val="000087"/>
          <w:sz w:val="17"/>
        </w:rPr>
        <w:t>reduced_lm</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X</w:t>
      </w:r>
      <w:r>
        <w:rPr>
          <w:rFonts w:ascii="BIZ UDGothic"/>
          <w:sz w:val="17"/>
        </w:rPr>
        <w:t>, </w:t>
      </w:r>
      <w:r>
        <w:rPr>
          <w:rFonts w:ascii="BIZ UDGothic"/>
          <w:color w:val="000087"/>
          <w:spacing w:val="-2"/>
          <w:sz w:val="17"/>
        </w:rPr>
        <w:t>house</w:t>
      </w:r>
      <w:r>
        <w:rPr>
          <w:rFonts w:ascii="BIZ UDGothic"/>
          <w:spacing w:val="-2"/>
          <w:sz w:val="17"/>
        </w:rPr>
        <w:t>[</w:t>
      </w:r>
      <w:r>
        <w:rPr>
          <w:rFonts w:ascii="BIZ UDGothic"/>
          <w:color w:val="000087"/>
          <w:spacing w:val="-2"/>
          <w:sz w:val="17"/>
        </w:rPr>
        <w:t>outcome</w:t>
      </w:r>
      <w:r>
        <w:rPr>
          <w:rFonts w:ascii="BIZ UDGothic"/>
          <w:spacing w:val="-2"/>
          <w:sz w:val="17"/>
        </w:rPr>
        <w:t>])</w:t>
      </w:r>
    </w:p>
    <w:p>
      <w:pPr>
        <w:pStyle w:val="BodyText"/>
        <w:spacing w:line="271" w:lineRule="exact" w:before="91"/>
        <w:ind w:left="1000"/>
        <w:jc w:val="both"/>
      </w:pPr>
      <w:r>
        <w:rPr/>
        <w:t>Correlated</w:t>
      </w:r>
      <w:r>
        <w:rPr>
          <w:spacing w:val="26"/>
        </w:rPr>
        <w:t> </w:t>
      </w:r>
      <w:r>
        <w:rPr/>
        <w:t>variables</w:t>
      </w:r>
      <w:r>
        <w:rPr>
          <w:spacing w:val="27"/>
        </w:rPr>
        <w:t> </w:t>
      </w:r>
      <w:r>
        <w:rPr/>
        <w:t>are</w:t>
      </w:r>
      <w:r>
        <w:rPr>
          <w:spacing w:val="27"/>
        </w:rPr>
        <w:t> </w:t>
      </w:r>
      <w:r>
        <w:rPr/>
        <w:t>only</w:t>
      </w:r>
      <w:r>
        <w:rPr>
          <w:spacing w:val="27"/>
        </w:rPr>
        <w:t> </w:t>
      </w:r>
      <w:r>
        <w:rPr/>
        <w:t>one</w:t>
      </w:r>
      <w:r>
        <w:rPr>
          <w:spacing w:val="27"/>
        </w:rPr>
        <w:t> </w:t>
      </w:r>
      <w:r>
        <w:rPr/>
        <w:t>issue</w:t>
      </w:r>
      <w:r>
        <w:rPr>
          <w:spacing w:val="26"/>
        </w:rPr>
        <w:t> </w:t>
      </w:r>
      <w:r>
        <w:rPr/>
        <w:t>with</w:t>
      </w:r>
      <w:r>
        <w:rPr>
          <w:spacing w:val="27"/>
        </w:rPr>
        <w:t> </w:t>
      </w:r>
      <w:r>
        <w:rPr/>
        <w:t>interpreting</w:t>
      </w:r>
      <w:r>
        <w:rPr>
          <w:spacing w:val="27"/>
        </w:rPr>
        <w:t> </w:t>
      </w:r>
      <w:r>
        <w:rPr/>
        <w:t>regression</w:t>
      </w:r>
      <w:r>
        <w:rPr>
          <w:spacing w:val="27"/>
        </w:rPr>
        <w:t> </w:t>
      </w:r>
      <w:r>
        <w:rPr/>
        <w:t>coefficients.</w:t>
      </w:r>
      <w:r>
        <w:rPr>
          <w:spacing w:val="27"/>
        </w:rPr>
        <w:t> </w:t>
      </w:r>
      <w:r>
        <w:rPr>
          <w:spacing w:val="-5"/>
        </w:rPr>
        <w:t>In</w:t>
      </w:r>
    </w:p>
    <w:p>
      <w:pPr>
        <w:pStyle w:val="BodyText"/>
        <w:spacing w:line="276" w:lineRule="exact"/>
        <w:ind w:left="1000"/>
        <w:jc w:val="both"/>
      </w:pPr>
      <w:r>
        <w:rPr>
          <w:rFonts w:ascii="BIZ UDGothic"/>
          <w:sz w:val="20"/>
        </w:rPr>
        <w:t>house_lm</w:t>
      </w:r>
      <w:r>
        <w:rPr/>
        <w:t>,</w:t>
      </w:r>
      <w:r>
        <w:rPr>
          <w:spacing w:val="3"/>
        </w:rPr>
        <w:t> </w:t>
      </w:r>
      <w:r>
        <w:rPr/>
        <w:t>there</w:t>
      </w:r>
      <w:r>
        <w:rPr>
          <w:spacing w:val="4"/>
        </w:rPr>
        <w:t> </w:t>
      </w:r>
      <w:r>
        <w:rPr/>
        <w:t>is</w:t>
      </w:r>
      <w:r>
        <w:rPr>
          <w:spacing w:val="4"/>
        </w:rPr>
        <w:t> </w:t>
      </w:r>
      <w:r>
        <w:rPr/>
        <w:t>no</w:t>
      </w:r>
      <w:r>
        <w:rPr>
          <w:spacing w:val="4"/>
        </w:rPr>
        <w:t> </w:t>
      </w:r>
      <w:r>
        <w:rPr/>
        <w:t>variable</w:t>
      </w:r>
      <w:r>
        <w:rPr>
          <w:spacing w:val="4"/>
        </w:rPr>
        <w:t> </w:t>
      </w:r>
      <w:r>
        <w:rPr/>
        <w:t>to</w:t>
      </w:r>
      <w:r>
        <w:rPr>
          <w:spacing w:val="4"/>
        </w:rPr>
        <w:t> </w:t>
      </w:r>
      <w:r>
        <w:rPr/>
        <w:t>account</w:t>
      </w:r>
      <w:r>
        <w:rPr>
          <w:spacing w:val="4"/>
        </w:rPr>
        <w:t> </w:t>
      </w:r>
      <w:r>
        <w:rPr/>
        <w:t>for</w:t>
      </w:r>
      <w:r>
        <w:rPr>
          <w:spacing w:val="4"/>
        </w:rPr>
        <w:t> </w:t>
      </w:r>
      <w:r>
        <w:rPr/>
        <w:t>the</w:t>
      </w:r>
      <w:r>
        <w:rPr>
          <w:spacing w:val="4"/>
        </w:rPr>
        <w:t> </w:t>
      </w:r>
      <w:r>
        <w:rPr/>
        <w:t>location</w:t>
      </w:r>
      <w:r>
        <w:rPr>
          <w:spacing w:val="4"/>
        </w:rPr>
        <w:t> </w:t>
      </w:r>
      <w:r>
        <w:rPr/>
        <w:t>of</w:t>
      </w:r>
      <w:r>
        <w:rPr>
          <w:spacing w:val="4"/>
        </w:rPr>
        <w:t> </w:t>
      </w:r>
      <w:r>
        <w:rPr/>
        <w:t>the</w:t>
      </w:r>
      <w:r>
        <w:rPr>
          <w:spacing w:val="4"/>
        </w:rPr>
        <w:t> </w:t>
      </w:r>
      <w:r>
        <w:rPr/>
        <w:t>home,</w:t>
      </w:r>
      <w:r>
        <w:rPr>
          <w:spacing w:val="4"/>
        </w:rPr>
        <w:t> </w:t>
      </w:r>
      <w:r>
        <w:rPr/>
        <w:t>and</w:t>
      </w:r>
      <w:r>
        <w:rPr>
          <w:spacing w:val="4"/>
        </w:rPr>
        <w:t> </w:t>
      </w:r>
      <w:r>
        <w:rPr/>
        <w:t>the</w:t>
      </w:r>
      <w:r>
        <w:rPr>
          <w:spacing w:val="4"/>
        </w:rPr>
        <w:t> </w:t>
      </w:r>
      <w:r>
        <w:rPr>
          <w:spacing w:val="-2"/>
        </w:rPr>
        <w:t>model</w:t>
      </w:r>
    </w:p>
    <w:p>
      <w:pPr>
        <w:spacing w:after="0" w:line="276" w:lineRule="exact"/>
        <w:jc w:val="both"/>
        <w:sectPr>
          <w:pgSz w:w="10080" w:h="13230"/>
          <w:pgMar w:header="0" w:footer="885" w:top="960" w:bottom="1080" w:left="440" w:right="340"/>
        </w:sectPr>
      </w:pPr>
    </w:p>
    <w:p>
      <w:pPr>
        <w:pStyle w:val="BodyText"/>
        <w:spacing w:line="270" w:lineRule="exact" w:before="73"/>
        <w:ind w:left="1000"/>
        <w:jc w:val="both"/>
        <w:rPr>
          <w:i/>
        </w:rPr>
      </w:pPr>
      <w:bookmarkStart w:name="_bookmark732" w:id="971"/>
      <w:bookmarkEnd w:id="971"/>
      <w:r>
        <w:rPr/>
      </w:r>
      <w:r>
        <w:rPr/>
        <w:t>is</w:t>
      </w:r>
      <w:r>
        <w:rPr>
          <w:spacing w:val="34"/>
        </w:rPr>
        <w:t> </w:t>
      </w:r>
      <w:r>
        <w:rPr/>
        <w:t>mixing</w:t>
      </w:r>
      <w:r>
        <w:rPr>
          <w:spacing w:val="35"/>
        </w:rPr>
        <w:t> </w:t>
      </w:r>
      <w:r>
        <w:rPr/>
        <w:t>together</w:t>
      </w:r>
      <w:r>
        <w:rPr>
          <w:spacing w:val="34"/>
        </w:rPr>
        <w:t> </w:t>
      </w:r>
      <w:r>
        <w:rPr/>
        <w:t>very</w:t>
      </w:r>
      <w:r>
        <w:rPr>
          <w:spacing w:val="35"/>
        </w:rPr>
        <w:t> </w:t>
      </w:r>
      <w:r>
        <w:rPr/>
        <w:t>different</w:t>
      </w:r>
      <w:r>
        <w:rPr>
          <w:spacing w:val="34"/>
        </w:rPr>
        <w:t> </w:t>
      </w:r>
      <w:r>
        <w:rPr/>
        <w:t>types</w:t>
      </w:r>
      <w:r>
        <w:rPr>
          <w:spacing w:val="35"/>
        </w:rPr>
        <w:t> </w:t>
      </w:r>
      <w:r>
        <w:rPr/>
        <w:t>of</w:t>
      </w:r>
      <w:r>
        <w:rPr>
          <w:spacing w:val="34"/>
        </w:rPr>
        <w:t> </w:t>
      </w:r>
      <w:r>
        <w:rPr/>
        <w:t>regions.</w:t>
      </w:r>
      <w:r>
        <w:rPr>
          <w:spacing w:val="35"/>
        </w:rPr>
        <w:t> </w:t>
      </w:r>
      <w:r>
        <w:rPr/>
        <w:t>Location</w:t>
      </w:r>
      <w:r>
        <w:rPr>
          <w:spacing w:val="34"/>
        </w:rPr>
        <w:t> </w:t>
      </w:r>
      <w:r>
        <w:rPr/>
        <w:t>may</w:t>
      </w:r>
      <w:r>
        <w:rPr>
          <w:spacing w:val="35"/>
        </w:rPr>
        <w:t> </w:t>
      </w:r>
      <w:r>
        <w:rPr/>
        <w:t>be</w:t>
      </w:r>
      <w:r>
        <w:rPr>
          <w:spacing w:val="34"/>
        </w:rPr>
        <w:t> </w:t>
      </w:r>
      <w:r>
        <w:rPr/>
        <w:t>a</w:t>
      </w:r>
      <w:r>
        <w:rPr>
          <w:spacing w:val="35"/>
        </w:rPr>
        <w:t> </w:t>
      </w:r>
      <w:r>
        <w:rPr>
          <w:i/>
          <w:spacing w:val="-2"/>
        </w:rPr>
        <w:t>confounding</w:t>
      </w:r>
    </w:p>
    <w:p>
      <w:pPr>
        <w:pStyle w:val="BodyText"/>
        <w:spacing w:line="268" w:lineRule="exact"/>
        <w:jc w:val="both"/>
      </w:pPr>
      <w:r>
        <w:rPr/>
        <w:t>variable;</w:t>
      </w:r>
      <w:r>
        <w:rPr>
          <w:spacing w:val="-5"/>
        </w:rPr>
        <w:t> </w:t>
      </w:r>
      <w:r>
        <w:rPr/>
        <w:t>see</w:t>
      </w:r>
      <w:r>
        <w:rPr>
          <w:spacing w:val="-4"/>
        </w:rPr>
        <w:t> </w:t>
      </w:r>
      <w:hyperlink w:history="true" w:anchor="_bookmark735">
        <w:r>
          <w:rPr>
            <w:color w:val="990000"/>
          </w:rPr>
          <w:t>“Confounding</w:t>
        </w:r>
        <w:r>
          <w:rPr>
            <w:color w:val="990000"/>
            <w:spacing w:val="-4"/>
          </w:rPr>
          <w:t> </w:t>
        </w:r>
        <w:r>
          <w:rPr>
            <w:color w:val="990000"/>
          </w:rPr>
          <w:t>Variables”</w:t>
        </w:r>
        <w:r>
          <w:rPr>
            <w:color w:val="990000"/>
            <w:spacing w:val="-4"/>
          </w:rPr>
          <w:t> </w:t>
        </w:r>
        <w:r>
          <w:rPr>
            <w:color w:val="990000"/>
          </w:rPr>
          <w:t>on</w:t>
        </w:r>
        <w:r>
          <w:rPr>
            <w:color w:val="990000"/>
            <w:spacing w:val="-5"/>
          </w:rPr>
          <w:t> </w:t>
        </w:r>
        <w:r>
          <w:rPr>
            <w:color w:val="990000"/>
          </w:rPr>
          <w:t>page</w:t>
        </w:r>
        <w:r>
          <w:rPr>
            <w:color w:val="990000"/>
            <w:spacing w:val="-4"/>
          </w:rPr>
          <w:t> </w:t>
        </w:r>
        <w:r>
          <w:rPr>
            <w:color w:val="990000"/>
          </w:rPr>
          <w:t>172</w:t>
        </w:r>
      </w:hyperlink>
      <w:r>
        <w:rPr>
          <w:color w:val="990000"/>
          <w:spacing w:val="-4"/>
        </w:rPr>
        <w:t> </w:t>
      </w:r>
      <w:r>
        <w:rPr/>
        <w:t>for</w:t>
      </w:r>
      <w:r>
        <w:rPr>
          <w:spacing w:val="-4"/>
        </w:rPr>
        <w:t> </w:t>
      </w:r>
      <w:r>
        <w:rPr/>
        <w:t>further</w:t>
      </w:r>
      <w:r>
        <w:rPr>
          <w:spacing w:val="-4"/>
        </w:rPr>
        <w:t> </w:t>
      </w:r>
      <w:r>
        <w:rPr>
          <w:spacing w:val="-2"/>
        </w:rPr>
        <w:t>discussion.</w:t>
      </w:r>
    </w:p>
    <w:p>
      <w:pPr>
        <w:pStyle w:val="Heading3"/>
        <w:spacing w:before="174"/>
        <w:jc w:val="left"/>
        <w:rPr>
          <w:b/>
        </w:rPr>
      </w:pPr>
      <w:bookmarkStart w:name="Multicollinearity" w:id="972"/>
      <w:bookmarkEnd w:id="972"/>
      <w:r>
        <w:rPr/>
      </w:r>
      <w:bookmarkStart w:name="_bookmark733" w:id="973"/>
      <w:bookmarkEnd w:id="973"/>
      <w:r>
        <w:rPr/>
      </w:r>
      <w:r>
        <w:rPr>
          <w:b/>
          <w:spacing w:val="-2"/>
        </w:rPr>
        <w:t>Multicollinearity</w:t>
      </w:r>
    </w:p>
    <w:p>
      <w:pPr>
        <w:pStyle w:val="BodyText"/>
        <w:spacing w:line="213" w:lineRule="auto" w:before="102"/>
        <w:ind w:right="1097" w:hanging="1"/>
        <w:jc w:val="both"/>
      </w:pPr>
      <w:r>
        <w:rPr/>
        <w:t>An extreme case of correlated variables produces multicollinearity—a condition in </w:t>
      </w:r>
      <w:bookmarkStart w:name="_bookmark734" w:id="974"/>
      <w:bookmarkEnd w:id="974"/>
      <w:r>
        <w:rPr/>
        <w:t>which</w:t>
      </w:r>
      <w:r>
        <w:rPr/>
        <w:t> there is redundance among the predictor variables. Perfect multicollinearity occurs when one predictor variable can be expressed as a linear combination of oth‐ ers. Multicollinearity occurs when:</w:t>
      </w:r>
    </w:p>
    <w:p>
      <w:pPr>
        <w:pStyle w:val="ListParagraph"/>
        <w:numPr>
          <w:ilvl w:val="0"/>
          <w:numId w:val="85"/>
        </w:numPr>
        <w:tabs>
          <w:tab w:pos="1359" w:val="left" w:leader="none"/>
        </w:tabs>
        <w:spacing w:line="240" w:lineRule="auto" w:before="177" w:after="0"/>
        <w:ind w:left="1359" w:right="0" w:hanging="186"/>
        <w:jc w:val="left"/>
        <w:rPr>
          <w:sz w:val="21"/>
        </w:rPr>
      </w:pPr>
      <w:r>
        <w:rPr>
          <w:sz w:val="21"/>
        </w:rPr>
        <w:t>A</w:t>
      </w:r>
      <w:r>
        <w:rPr>
          <w:spacing w:val="-1"/>
          <w:sz w:val="21"/>
        </w:rPr>
        <w:t> </w:t>
      </w:r>
      <w:r>
        <w:rPr>
          <w:sz w:val="21"/>
        </w:rPr>
        <w:t>variable</w:t>
      </w:r>
      <w:r>
        <w:rPr>
          <w:spacing w:val="-1"/>
          <w:sz w:val="21"/>
        </w:rPr>
        <w:t> </w:t>
      </w:r>
      <w:r>
        <w:rPr>
          <w:sz w:val="21"/>
        </w:rPr>
        <w:t>is included</w:t>
      </w:r>
      <w:r>
        <w:rPr>
          <w:spacing w:val="-1"/>
          <w:sz w:val="21"/>
        </w:rPr>
        <w:t> </w:t>
      </w:r>
      <w:r>
        <w:rPr>
          <w:sz w:val="21"/>
        </w:rPr>
        <w:t>multiple times</w:t>
      </w:r>
      <w:r>
        <w:rPr>
          <w:spacing w:val="-1"/>
          <w:sz w:val="21"/>
        </w:rPr>
        <w:t> </w:t>
      </w:r>
      <w:r>
        <w:rPr>
          <w:sz w:val="21"/>
        </w:rPr>
        <w:t>by </w:t>
      </w:r>
      <w:r>
        <w:rPr>
          <w:spacing w:val="-2"/>
          <w:sz w:val="21"/>
        </w:rPr>
        <w:t>error.</w:t>
      </w:r>
    </w:p>
    <w:p>
      <w:pPr>
        <w:pStyle w:val="ListParagraph"/>
        <w:numPr>
          <w:ilvl w:val="0"/>
          <w:numId w:val="85"/>
        </w:numPr>
        <w:tabs>
          <w:tab w:pos="1360" w:val="left" w:leader="none"/>
        </w:tabs>
        <w:spacing w:line="213" w:lineRule="auto" w:before="69" w:after="0"/>
        <w:ind w:left="1360" w:right="1098" w:hanging="187"/>
        <w:jc w:val="left"/>
        <w:rPr>
          <w:sz w:val="21"/>
        </w:rPr>
      </w:pPr>
      <w:r>
        <w:rPr>
          <w:i/>
          <w:sz w:val="21"/>
        </w:rPr>
        <w:t>P</w:t>
      </w:r>
      <w:r>
        <w:rPr>
          <w:i/>
          <w:spacing w:val="26"/>
          <w:sz w:val="21"/>
        </w:rPr>
        <w:t> </w:t>
      </w:r>
      <w:r>
        <w:rPr>
          <w:sz w:val="21"/>
        </w:rPr>
        <w:t>dummies,</w:t>
      </w:r>
      <w:r>
        <w:rPr>
          <w:spacing w:val="26"/>
          <w:sz w:val="21"/>
        </w:rPr>
        <w:t> </w:t>
      </w:r>
      <w:r>
        <w:rPr>
          <w:sz w:val="21"/>
        </w:rPr>
        <w:t>instead</w:t>
      </w:r>
      <w:r>
        <w:rPr>
          <w:spacing w:val="26"/>
          <w:sz w:val="21"/>
        </w:rPr>
        <w:t> </w:t>
      </w:r>
      <w:r>
        <w:rPr>
          <w:sz w:val="21"/>
        </w:rPr>
        <w:t>of</w:t>
      </w:r>
      <w:r>
        <w:rPr>
          <w:spacing w:val="26"/>
          <w:sz w:val="21"/>
        </w:rPr>
        <w:t> </w:t>
      </w:r>
      <w:r>
        <w:rPr>
          <w:i/>
          <w:sz w:val="21"/>
        </w:rPr>
        <w:t>P</w:t>
      </w:r>
      <w:r>
        <w:rPr>
          <w:i/>
          <w:spacing w:val="26"/>
          <w:sz w:val="21"/>
        </w:rPr>
        <w:t> </w:t>
      </w:r>
      <w:r>
        <w:rPr>
          <w:sz w:val="21"/>
        </w:rPr>
        <w:t>–</w:t>
      </w:r>
      <w:r>
        <w:rPr>
          <w:spacing w:val="26"/>
          <w:sz w:val="21"/>
        </w:rPr>
        <w:t> </w:t>
      </w:r>
      <w:r>
        <w:rPr>
          <w:sz w:val="21"/>
        </w:rPr>
        <w:t>1</w:t>
      </w:r>
      <w:r>
        <w:rPr>
          <w:spacing w:val="26"/>
          <w:sz w:val="21"/>
        </w:rPr>
        <w:t> </w:t>
      </w:r>
      <w:r>
        <w:rPr>
          <w:sz w:val="21"/>
        </w:rPr>
        <w:t>dummies,</w:t>
      </w:r>
      <w:r>
        <w:rPr>
          <w:spacing w:val="26"/>
          <w:sz w:val="21"/>
        </w:rPr>
        <w:t> </w:t>
      </w:r>
      <w:r>
        <w:rPr>
          <w:sz w:val="21"/>
        </w:rPr>
        <w:t>are</w:t>
      </w:r>
      <w:r>
        <w:rPr>
          <w:spacing w:val="26"/>
          <w:sz w:val="21"/>
        </w:rPr>
        <w:t> </w:t>
      </w:r>
      <w:r>
        <w:rPr>
          <w:sz w:val="21"/>
        </w:rPr>
        <w:t>created</w:t>
      </w:r>
      <w:r>
        <w:rPr>
          <w:spacing w:val="26"/>
          <w:sz w:val="21"/>
        </w:rPr>
        <w:t> </w:t>
      </w:r>
      <w:r>
        <w:rPr>
          <w:sz w:val="21"/>
        </w:rPr>
        <w:t>from</w:t>
      </w:r>
      <w:r>
        <w:rPr>
          <w:spacing w:val="26"/>
          <w:sz w:val="21"/>
        </w:rPr>
        <w:t> </w:t>
      </w:r>
      <w:r>
        <w:rPr>
          <w:sz w:val="21"/>
        </w:rPr>
        <w:t>a</w:t>
      </w:r>
      <w:r>
        <w:rPr>
          <w:spacing w:val="26"/>
          <w:sz w:val="21"/>
        </w:rPr>
        <w:t> </w:t>
      </w:r>
      <w:r>
        <w:rPr>
          <w:sz w:val="21"/>
        </w:rPr>
        <w:t>factor</w:t>
      </w:r>
      <w:r>
        <w:rPr>
          <w:spacing w:val="26"/>
          <w:sz w:val="21"/>
        </w:rPr>
        <w:t> </w:t>
      </w:r>
      <w:r>
        <w:rPr>
          <w:sz w:val="21"/>
        </w:rPr>
        <w:t>variable</w:t>
      </w:r>
      <w:r>
        <w:rPr>
          <w:spacing w:val="26"/>
          <w:sz w:val="21"/>
        </w:rPr>
        <w:t> </w:t>
      </w:r>
      <w:r>
        <w:rPr>
          <w:sz w:val="21"/>
        </w:rPr>
        <w:t>(see </w:t>
      </w:r>
      <w:hyperlink w:history="true" w:anchor="_bookmark693">
        <w:r>
          <w:rPr>
            <w:color w:val="990000"/>
            <w:sz w:val="21"/>
          </w:rPr>
          <w:t>“Factor Variables in Regression” on page 163</w:t>
        </w:r>
      </w:hyperlink>
      <w:r>
        <w:rPr>
          <w:sz w:val="21"/>
        </w:rPr>
        <w:t>).</w:t>
      </w:r>
    </w:p>
    <w:p>
      <w:pPr>
        <w:pStyle w:val="ListParagraph"/>
        <w:numPr>
          <w:ilvl w:val="0"/>
          <w:numId w:val="85"/>
        </w:numPr>
        <w:tabs>
          <w:tab w:pos="1359" w:val="left" w:leader="none"/>
        </w:tabs>
        <w:spacing w:line="240" w:lineRule="auto" w:before="57" w:after="0"/>
        <w:ind w:left="1359" w:right="0" w:hanging="186"/>
        <w:jc w:val="left"/>
        <w:rPr>
          <w:sz w:val="21"/>
        </w:rPr>
      </w:pPr>
      <w:r>
        <w:rPr>
          <w:sz w:val="21"/>
        </w:rPr>
        <w:t>Two</w:t>
      </w:r>
      <w:r>
        <w:rPr>
          <w:spacing w:val="-3"/>
          <w:sz w:val="21"/>
        </w:rPr>
        <w:t> </w:t>
      </w:r>
      <w:r>
        <w:rPr>
          <w:sz w:val="21"/>
        </w:rPr>
        <w:t>variables</w:t>
      </w:r>
      <w:r>
        <w:rPr>
          <w:spacing w:val="-2"/>
          <w:sz w:val="21"/>
        </w:rPr>
        <w:t> </w:t>
      </w:r>
      <w:r>
        <w:rPr>
          <w:sz w:val="21"/>
        </w:rPr>
        <w:t>are</w:t>
      </w:r>
      <w:r>
        <w:rPr>
          <w:spacing w:val="-3"/>
          <w:sz w:val="21"/>
        </w:rPr>
        <w:t> </w:t>
      </w:r>
      <w:r>
        <w:rPr>
          <w:sz w:val="21"/>
        </w:rPr>
        <w:t>nearly</w:t>
      </w:r>
      <w:r>
        <w:rPr>
          <w:spacing w:val="-2"/>
          <w:sz w:val="21"/>
        </w:rPr>
        <w:t> </w:t>
      </w:r>
      <w:r>
        <w:rPr>
          <w:sz w:val="21"/>
        </w:rPr>
        <w:t>perfectly</w:t>
      </w:r>
      <w:r>
        <w:rPr>
          <w:spacing w:val="-3"/>
          <w:sz w:val="21"/>
        </w:rPr>
        <w:t> </w:t>
      </w:r>
      <w:r>
        <w:rPr>
          <w:sz w:val="21"/>
        </w:rPr>
        <w:t>correlated</w:t>
      </w:r>
      <w:r>
        <w:rPr>
          <w:spacing w:val="-2"/>
          <w:sz w:val="21"/>
        </w:rPr>
        <w:t> </w:t>
      </w:r>
      <w:r>
        <w:rPr>
          <w:sz w:val="21"/>
        </w:rPr>
        <w:t>with</w:t>
      </w:r>
      <w:r>
        <w:rPr>
          <w:spacing w:val="-3"/>
          <w:sz w:val="21"/>
        </w:rPr>
        <w:t> </w:t>
      </w:r>
      <w:r>
        <w:rPr>
          <w:sz w:val="21"/>
        </w:rPr>
        <w:t>one</w:t>
      </w:r>
      <w:r>
        <w:rPr>
          <w:spacing w:val="-2"/>
          <w:sz w:val="21"/>
        </w:rPr>
        <w:t> another.</w:t>
      </w:r>
    </w:p>
    <w:p>
      <w:pPr>
        <w:pStyle w:val="BodyText"/>
        <w:spacing w:line="216" w:lineRule="auto" w:before="189"/>
        <w:ind w:right="1097"/>
        <w:jc w:val="both"/>
      </w:pPr>
      <w:r>
        <w:rPr/>
        <w:t>Multicollinearity</w:t>
      </w:r>
      <w:r>
        <w:rPr>
          <w:spacing w:val="-3"/>
        </w:rPr>
        <w:t> </w:t>
      </w:r>
      <w:r>
        <w:rPr/>
        <w:t>in</w:t>
      </w:r>
      <w:r>
        <w:rPr>
          <w:spacing w:val="-3"/>
        </w:rPr>
        <w:t> </w:t>
      </w:r>
      <w:r>
        <w:rPr/>
        <w:t>regression</w:t>
      </w:r>
      <w:r>
        <w:rPr>
          <w:spacing w:val="-3"/>
        </w:rPr>
        <w:t> </w:t>
      </w:r>
      <w:r>
        <w:rPr/>
        <w:t>must</w:t>
      </w:r>
      <w:r>
        <w:rPr>
          <w:spacing w:val="-3"/>
        </w:rPr>
        <w:t> </w:t>
      </w:r>
      <w:r>
        <w:rPr/>
        <w:t>be</w:t>
      </w:r>
      <w:r>
        <w:rPr>
          <w:spacing w:val="-3"/>
        </w:rPr>
        <w:t> </w:t>
      </w:r>
      <w:r>
        <w:rPr/>
        <w:t>addressed—variables</w:t>
      </w:r>
      <w:r>
        <w:rPr>
          <w:spacing w:val="-3"/>
        </w:rPr>
        <w:t> </w:t>
      </w:r>
      <w:r>
        <w:rPr/>
        <w:t>should</w:t>
      </w:r>
      <w:r>
        <w:rPr>
          <w:spacing w:val="-3"/>
        </w:rPr>
        <w:t> </w:t>
      </w:r>
      <w:r>
        <w:rPr/>
        <w:t>be</w:t>
      </w:r>
      <w:r>
        <w:rPr>
          <w:spacing w:val="-3"/>
        </w:rPr>
        <w:t> </w:t>
      </w:r>
      <w:r>
        <w:rPr/>
        <w:t>removed</w:t>
      </w:r>
      <w:r>
        <w:rPr>
          <w:spacing w:val="-3"/>
        </w:rPr>
        <w:t> </w:t>
      </w:r>
      <w:r>
        <w:rPr/>
        <w:t>until the multicollinearity is gone. A regression does not have a well-defined solution </w:t>
      </w:r>
      <w:r>
        <w:rPr/>
        <w:t>in</w:t>
      </w:r>
      <w:r>
        <w:rPr>
          <w:spacing w:val="40"/>
        </w:rPr>
        <w:t> </w:t>
      </w:r>
      <w:r>
        <w:rPr/>
        <w:t>the presence of perfect multicollinearity. Many software packages, including </w:t>
      </w:r>
      <w:r>
        <w:rPr>
          <w:i/>
        </w:rPr>
        <w:t>R </w:t>
      </w:r>
      <w:r>
        <w:rPr/>
        <w:t>and </w:t>
      </w:r>
      <w:r>
        <w:rPr>
          <w:i/>
        </w:rPr>
        <w:t>Python</w:t>
      </w:r>
      <w:r>
        <w:rPr/>
        <w:t>, automatically handle certain types of multicollinearity. For example, if </w:t>
      </w:r>
      <w:r>
        <w:rPr>
          <w:rFonts w:ascii="BIZ UDGothic" w:hAnsi="BIZ UDGothic"/>
          <w:sz w:val="20"/>
        </w:rPr>
        <w:t>SqFtTotLiving</w:t>
      </w:r>
      <w:r>
        <w:rPr>
          <w:rFonts w:ascii="BIZ UDGothic" w:hAnsi="BIZ UDGothic"/>
          <w:spacing w:val="-25"/>
          <w:sz w:val="20"/>
        </w:rPr>
        <w:t> </w:t>
      </w:r>
      <w:r>
        <w:rPr/>
        <w:t>is</w:t>
      </w:r>
      <w:r>
        <w:rPr>
          <w:spacing w:val="-5"/>
        </w:rPr>
        <w:t> </w:t>
      </w:r>
      <w:r>
        <w:rPr/>
        <w:t>included twice in the regression of the </w:t>
      </w:r>
      <w:r>
        <w:rPr>
          <w:rFonts w:ascii="BIZ UDGothic" w:hAnsi="BIZ UDGothic"/>
          <w:sz w:val="20"/>
        </w:rPr>
        <w:t>house</w:t>
      </w:r>
      <w:r>
        <w:rPr>
          <w:rFonts w:ascii="BIZ UDGothic" w:hAnsi="BIZ UDGothic"/>
          <w:spacing w:val="-25"/>
          <w:sz w:val="20"/>
        </w:rPr>
        <w:t> </w:t>
      </w:r>
      <w:r>
        <w:rPr/>
        <w:t>data, the results are the same as for the </w:t>
      </w:r>
      <w:r>
        <w:rPr>
          <w:rFonts w:ascii="BIZ UDGothic" w:hAnsi="BIZ UDGothic"/>
          <w:sz w:val="20"/>
        </w:rPr>
        <w:t>house_lm</w:t>
      </w:r>
      <w:r>
        <w:rPr>
          <w:rFonts w:ascii="BIZ UDGothic" w:hAnsi="BIZ UDGothic"/>
          <w:spacing w:val="-25"/>
          <w:sz w:val="20"/>
        </w:rPr>
        <w:t> </w:t>
      </w:r>
      <w:r>
        <w:rPr/>
        <w:t>model. In the case of nonperfect multicollinearity, the software may obtain a solution, but the results may be unstable.</w:t>
      </w:r>
    </w:p>
    <w:p>
      <w:pPr>
        <w:pStyle w:val="BodyText"/>
        <w:spacing w:before="9"/>
        <w:ind w:left="0"/>
      </w:pPr>
    </w:p>
    <w:p>
      <w:pPr>
        <w:spacing w:line="216" w:lineRule="auto" w:before="1"/>
        <w:ind w:left="2295" w:right="1818" w:firstLine="0"/>
        <w:jc w:val="both"/>
        <w:rPr>
          <w:sz w:val="19"/>
        </w:rPr>
      </w:pPr>
      <w:r>
        <w:rPr/>
        <w:drawing>
          <wp:anchor distT="0" distB="0" distL="0" distR="0" allowOverlap="1" layoutInCell="1" locked="0" behindDoc="0" simplePos="0" relativeHeight="15841280">
            <wp:simplePos x="0" y="0"/>
            <wp:positionH relativeFrom="page">
              <wp:posOffset>1130300</wp:posOffset>
            </wp:positionH>
            <wp:positionV relativeFrom="paragraph">
              <wp:posOffset>7159</wp:posOffset>
            </wp:positionV>
            <wp:extent cx="481888" cy="628656"/>
            <wp:effectExtent l="0" t="0" r="0" b="0"/>
            <wp:wrapNone/>
            <wp:docPr id="644" name="Image 644"/>
            <wp:cNvGraphicFramePr>
              <a:graphicFrameLocks/>
            </wp:cNvGraphicFramePr>
            <a:graphic>
              <a:graphicData uri="http://schemas.openxmlformats.org/drawingml/2006/picture">
                <pic:pic>
                  <pic:nvPicPr>
                    <pic:cNvPr id="644" name="Image 644"/>
                    <pic:cNvPicPr/>
                  </pic:nvPicPr>
                  <pic:blipFill>
                    <a:blip r:embed="rId21" cstate="print"/>
                    <a:stretch>
                      <a:fillRect/>
                    </a:stretch>
                  </pic:blipFill>
                  <pic:spPr>
                    <a:xfrm>
                      <a:off x="0" y="0"/>
                      <a:ext cx="481888" cy="628656"/>
                    </a:xfrm>
                    <a:prstGeom prst="rect">
                      <a:avLst/>
                    </a:prstGeom>
                  </pic:spPr>
                </pic:pic>
              </a:graphicData>
            </a:graphic>
          </wp:anchor>
        </w:drawing>
      </w:r>
      <w:r>
        <w:rPr>
          <w:sz w:val="19"/>
        </w:rPr>
        <w:t>Multicollinearity is not such a problem for nonlinear </w:t>
      </w:r>
      <w:r>
        <w:rPr>
          <w:sz w:val="19"/>
        </w:rPr>
        <w:t>regression methods like trees, clustering, and nearest-neighbors, and in such methods it may be advisable to retain </w:t>
      </w:r>
      <w:r>
        <w:rPr>
          <w:i/>
          <w:sz w:val="19"/>
        </w:rPr>
        <w:t>P </w:t>
      </w:r>
      <w:r>
        <w:rPr>
          <w:sz w:val="19"/>
        </w:rPr>
        <w:t>dummies (instead of </w:t>
      </w:r>
      <w:r>
        <w:rPr>
          <w:i/>
          <w:sz w:val="19"/>
        </w:rPr>
        <w:t>P </w:t>
      </w:r>
      <w:r>
        <w:rPr>
          <w:sz w:val="19"/>
        </w:rPr>
        <w:t>– 1). That said, even in those methods, nonredundancy in predictor variables is still a virtue.</w:t>
      </w:r>
    </w:p>
    <w:p>
      <w:pPr>
        <w:pStyle w:val="Heading3"/>
        <w:spacing w:before="241"/>
        <w:jc w:val="left"/>
        <w:rPr>
          <w:b/>
        </w:rPr>
      </w:pPr>
      <w:bookmarkStart w:name="Confounding Variables" w:id="975"/>
      <w:bookmarkEnd w:id="975"/>
      <w:r>
        <w:rPr/>
      </w:r>
      <w:bookmarkStart w:name="_bookmark735" w:id="976"/>
      <w:bookmarkEnd w:id="976"/>
      <w:r>
        <w:rPr/>
      </w:r>
      <w:r>
        <w:rPr>
          <w:b/>
        </w:rPr>
        <w:t>Confounding</w:t>
      </w:r>
      <w:r>
        <w:rPr>
          <w:b/>
          <w:spacing w:val="13"/>
        </w:rPr>
        <w:t> </w:t>
      </w:r>
      <w:r>
        <w:rPr>
          <w:b/>
          <w:spacing w:val="-2"/>
        </w:rPr>
        <w:t>Variables</w:t>
      </w:r>
    </w:p>
    <w:p>
      <w:pPr>
        <w:pStyle w:val="BodyText"/>
        <w:spacing w:line="213" w:lineRule="auto" w:before="102"/>
        <w:ind w:right="1097"/>
        <w:jc w:val="both"/>
      </w:pPr>
      <w:r>
        <w:rPr/>
        <w:t>With</w:t>
      </w:r>
      <w:r>
        <w:rPr>
          <w:spacing w:val="-4"/>
        </w:rPr>
        <w:t> </w:t>
      </w:r>
      <w:r>
        <w:rPr/>
        <w:t>correlated</w:t>
      </w:r>
      <w:r>
        <w:rPr>
          <w:spacing w:val="-4"/>
        </w:rPr>
        <w:t> </w:t>
      </w:r>
      <w:r>
        <w:rPr/>
        <w:t>variables,</w:t>
      </w:r>
      <w:r>
        <w:rPr>
          <w:spacing w:val="-4"/>
        </w:rPr>
        <w:t> </w:t>
      </w:r>
      <w:r>
        <w:rPr/>
        <w:t>the</w:t>
      </w:r>
      <w:r>
        <w:rPr>
          <w:spacing w:val="-4"/>
        </w:rPr>
        <w:t> </w:t>
      </w:r>
      <w:r>
        <w:rPr/>
        <w:t>problem</w:t>
      </w:r>
      <w:r>
        <w:rPr>
          <w:spacing w:val="-4"/>
        </w:rPr>
        <w:t> </w:t>
      </w:r>
      <w:r>
        <w:rPr/>
        <w:t>is</w:t>
      </w:r>
      <w:r>
        <w:rPr>
          <w:spacing w:val="-4"/>
        </w:rPr>
        <w:t> </w:t>
      </w:r>
      <w:r>
        <w:rPr/>
        <w:t>one</w:t>
      </w:r>
      <w:r>
        <w:rPr>
          <w:spacing w:val="-4"/>
        </w:rPr>
        <w:t> </w:t>
      </w:r>
      <w:r>
        <w:rPr/>
        <w:t>of</w:t>
      </w:r>
      <w:r>
        <w:rPr>
          <w:spacing w:val="-4"/>
        </w:rPr>
        <w:t> </w:t>
      </w:r>
      <w:r>
        <w:rPr/>
        <w:t>commission:</w:t>
      </w:r>
      <w:r>
        <w:rPr>
          <w:spacing w:val="-4"/>
        </w:rPr>
        <w:t> </w:t>
      </w:r>
      <w:r>
        <w:rPr/>
        <w:t>including</w:t>
      </w:r>
      <w:r>
        <w:rPr>
          <w:spacing w:val="-4"/>
        </w:rPr>
        <w:t> </w:t>
      </w:r>
      <w:r>
        <w:rPr/>
        <w:t>different</w:t>
      </w:r>
      <w:r>
        <w:rPr>
          <w:spacing w:val="-4"/>
        </w:rPr>
        <w:t> </w:t>
      </w:r>
      <w:r>
        <w:rPr/>
        <w:t>vari‐ </w:t>
      </w:r>
      <w:bookmarkStart w:name="_bookmark736" w:id="977"/>
      <w:bookmarkEnd w:id="977"/>
      <w:r>
        <w:rPr/>
        <w:t>ables</w:t>
      </w:r>
      <w:r>
        <w:rPr/>
        <w:t> that have a similar predictive relationship with the response. With </w:t>
      </w:r>
      <w:r>
        <w:rPr>
          <w:i/>
        </w:rPr>
        <w:t>confounding</w:t>
      </w:r>
      <w:r>
        <w:rPr>
          <w:i/>
        </w:rPr>
        <w:t> variables</w:t>
      </w:r>
      <w:r>
        <w:rPr/>
        <w:t>,</w:t>
      </w:r>
      <w:r>
        <w:rPr>
          <w:spacing w:val="-2"/>
        </w:rPr>
        <w:t> </w:t>
      </w:r>
      <w:r>
        <w:rPr/>
        <w:t>the</w:t>
      </w:r>
      <w:r>
        <w:rPr>
          <w:spacing w:val="-2"/>
        </w:rPr>
        <w:t> </w:t>
      </w:r>
      <w:r>
        <w:rPr/>
        <w:t>problem</w:t>
      </w:r>
      <w:r>
        <w:rPr>
          <w:spacing w:val="-2"/>
        </w:rPr>
        <w:t> </w:t>
      </w:r>
      <w:r>
        <w:rPr/>
        <w:t>is</w:t>
      </w:r>
      <w:r>
        <w:rPr>
          <w:spacing w:val="-2"/>
        </w:rPr>
        <w:t> </w:t>
      </w:r>
      <w:r>
        <w:rPr/>
        <w:t>one</w:t>
      </w:r>
      <w:r>
        <w:rPr>
          <w:spacing w:val="-2"/>
        </w:rPr>
        <w:t> </w:t>
      </w:r>
      <w:r>
        <w:rPr/>
        <w:t>of</w:t>
      </w:r>
      <w:r>
        <w:rPr>
          <w:spacing w:val="-2"/>
        </w:rPr>
        <w:t> </w:t>
      </w:r>
      <w:r>
        <w:rPr/>
        <w:t>omission:</w:t>
      </w:r>
      <w:r>
        <w:rPr>
          <w:spacing w:val="-2"/>
        </w:rPr>
        <w:t> </w:t>
      </w:r>
      <w:r>
        <w:rPr/>
        <w:t>an</w:t>
      </w:r>
      <w:r>
        <w:rPr>
          <w:spacing w:val="-2"/>
        </w:rPr>
        <w:t> </w:t>
      </w:r>
      <w:r>
        <w:rPr/>
        <w:t>important</w:t>
      </w:r>
      <w:r>
        <w:rPr>
          <w:spacing w:val="-2"/>
        </w:rPr>
        <w:t> </w:t>
      </w:r>
      <w:r>
        <w:rPr/>
        <w:t>variable</w:t>
      </w:r>
      <w:r>
        <w:rPr>
          <w:spacing w:val="-2"/>
        </w:rPr>
        <w:t> </w:t>
      </w:r>
      <w:r>
        <w:rPr/>
        <w:t>is</w:t>
      </w:r>
      <w:r>
        <w:rPr>
          <w:spacing w:val="-2"/>
        </w:rPr>
        <w:t> </w:t>
      </w:r>
      <w:r>
        <w:rPr/>
        <w:t>not</w:t>
      </w:r>
      <w:r>
        <w:rPr>
          <w:spacing w:val="-2"/>
        </w:rPr>
        <w:t> </w:t>
      </w:r>
      <w:r>
        <w:rPr/>
        <w:t>included</w:t>
      </w:r>
      <w:r>
        <w:rPr>
          <w:spacing w:val="-2"/>
        </w:rPr>
        <w:t> </w:t>
      </w:r>
      <w:r>
        <w:rPr/>
        <w:t>in</w:t>
      </w:r>
      <w:r>
        <w:rPr>
          <w:spacing w:val="-2"/>
        </w:rPr>
        <w:t> </w:t>
      </w:r>
      <w:r>
        <w:rPr/>
        <w:t>the regression</w:t>
      </w:r>
      <w:r>
        <w:rPr>
          <w:spacing w:val="-7"/>
        </w:rPr>
        <w:t> </w:t>
      </w:r>
      <w:r>
        <w:rPr/>
        <w:t>equation.</w:t>
      </w:r>
      <w:r>
        <w:rPr>
          <w:spacing w:val="-7"/>
        </w:rPr>
        <w:t> </w:t>
      </w:r>
      <w:r>
        <w:rPr/>
        <w:t>Naive</w:t>
      </w:r>
      <w:r>
        <w:rPr>
          <w:spacing w:val="-7"/>
        </w:rPr>
        <w:t> </w:t>
      </w:r>
      <w:r>
        <w:rPr/>
        <w:t>interpretation</w:t>
      </w:r>
      <w:r>
        <w:rPr>
          <w:spacing w:val="-7"/>
        </w:rPr>
        <w:t> </w:t>
      </w:r>
      <w:r>
        <w:rPr/>
        <w:t>of</w:t>
      </w:r>
      <w:r>
        <w:rPr>
          <w:spacing w:val="-7"/>
        </w:rPr>
        <w:t> </w:t>
      </w:r>
      <w:r>
        <w:rPr/>
        <w:t>the</w:t>
      </w:r>
      <w:r>
        <w:rPr>
          <w:spacing w:val="-7"/>
        </w:rPr>
        <w:t> </w:t>
      </w:r>
      <w:r>
        <w:rPr/>
        <w:t>equation</w:t>
      </w:r>
      <w:r>
        <w:rPr>
          <w:spacing w:val="-7"/>
        </w:rPr>
        <w:t> </w:t>
      </w:r>
      <w:r>
        <w:rPr/>
        <w:t>coefficients</w:t>
      </w:r>
      <w:r>
        <w:rPr>
          <w:spacing w:val="-7"/>
        </w:rPr>
        <w:t> </w:t>
      </w:r>
      <w:r>
        <w:rPr/>
        <w:t>can</w:t>
      </w:r>
      <w:r>
        <w:rPr>
          <w:spacing w:val="-7"/>
        </w:rPr>
        <w:t> </w:t>
      </w:r>
      <w:r>
        <w:rPr/>
        <w:t>lead</w:t>
      </w:r>
      <w:r>
        <w:rPr>
          <w:spacing w:val="-7"/>
        </w:rPr>
        <w:t> </w:t>
      </w:r>
      <w:r>
        <w:rPr/>
        <w:t>to</w:t>
      </w:r>
      <w:r>
        <w:rPr>
          <w:spacing w:val="-7"/>
        </w:rPr>
        <w:t> </w:t>
      </w:r>
      <w:r>
        <w:rPr/>
        <w:t>inva‐ lid conclusions.</w:t>
      </w:r>
    </w:p>
    <w:p>
      <w:pPr>
        <w:pStyle w:val="BodyText"/>
        <w:spacing w:line="218" w:lineRule="auto" w:before="118"/>
        <w:ind w:right="1098"/>
        <w:jc w:val="both"/>
      </w:pPr>
      <w:r>
        <w:rPr/>
        <w:t>Take, for example, the King County regression equation </w:t>
      </w:r>
      <w:r>
        <w:rPr>
          <w:rFonts w:ascii="BIZ UDGothic" w:hAnsi="BIZ UDGothic"/>
          <w:sz w:val="20"/>
        </w:rPr>
        <w:t>house_lm</w:t>
      </w:r>
      <w:r>
        <w:rPr>
          <w:rFonts w:ascii="BIZ UDGothic" w:hAnsi="BIZ UDGothic"/>
          <w:spacing w:val="-25"/>
          <w:sz w:val="20"/>
        </w:rPr>
        <w:t> </w:t>
      </w:r>
      <w:r>
        <w:rPr/>
        <w:t>from </w:t>
      </w:r>
      <w:hyperlink w:history="true" w:anchor="_bookmark638">
        <w:r>
          <w:rPr>
            <w:color w:val="990000"/>
          </w:rPr>
          <w:t>“Example:</w:t>
        </w:r>
      </w:hyperlink>
      <w:r>
        <w:rPr>
          <w:color w:val="990000"/>
        </w:rPr>
        <w:t> </w:t>
      </w:r>
      <w:hyperlink w:history="true" w:anchor="_bookmark638">
        <w:r>
          <w:rPr>
            <w:color w:val="990000"/>
          </w:rPr>
          <w:t>King County Housing Data” on page 151</w:t>
        </w:r>
      </w:hyperlink>
      <w:r>
        <w:rPr/>
        <w:t>. The regression coefficients of </w:t>
      </w:r>
      <w:r>
        <w:rPr>
          <w:rFonts w:ascii="BIZ UDGothic" w:hAnsi="BIZ UDGothic"/>
          <w:sz w:val="20"/>
        </w:rPr>
        <w:t>SqFtLot</w:t>
      </w:r>
      <w:r>
        <w:rPr/>
        <w:t>, </w:t>
      </w:r>
      <w:r>
        <w:rPr>
          <w:rFonts w:ascii="BIZ UDGothic" w:hAnsi="BIZ UDGothic"/>
          <w:sz w:val="20"/>
        </w:rPr>
        <w:t>Bathrooms</w:t>
      </w:r>
      <w:r>
        <w:rPr/>
        <w:t>, and </w:t>
      </w:r>
      <w:r>
        <w:rPr>
          <w:rFonts w:ascii="BIZ UDGothic" w:hAnsi="BIZ UDGothic"/>
          <w:sz w:val="20"/>
        </w:rPr>
        <w:t>Bedrooms</w:t>
      </w:r>
      <w:r>
        <w:rPr>
          <w:rFonts w:ascii="BIZ UDGothic" w:hAnsi="BIZ UDGothic"/>
          <w:spacing w:val="-23"/>
          <w:sz w:val="20"/>
        </w:rPr>
        <w:t> </w:t>
      </w:r>
      <w:r>
        <w:rPr/>
        <w:t>are all negative. The original regression model does not contain</w:t>
      </w:r>
      <w:r>
        <w:rPr>
          <w:spacing w:val="18"/>
        </w:rPr>
        <w:t> </w:t>
      </w:r>
      <w:r>
        <w:rPr/>
        <w:t>a</w:t>
      </w:r>
      <w:r>
        <w:rPr>
          <w:spacing w:val="19"/>
        </w:rPr>
        <w:t> </w:t>
      </w:r>
      <w:r>
        <w:rPr/>
        <w:t>variable</w:t>
      </w:r>
      <w:r>
        <w:rPr>
          <w:spacing w:val="19"/>
        </w:rPr>
        <w:t> </w:t>
      </w:r>
      <w:r>
        <w:rPr/>
        <w:t>to</w:t>
      </w:r>
      <w:r>
        <w:rPr>
          <w:spacing w:val="18"/>
        </w:rPr>
        <w:t> </w:t>
      </w:r>
      <w:r>
        <w:rPr/>
        <w:t>represent</w:t>
      </w:r>
      <w:r>
        <w:rPr>
          <w:spacing w:val="19"/>
        </w:rPr>
        <w:t> </w:t>
      </w:r>
      <w:r>
        <w:rPr/>
        <w:t>location—a</w:t>
      </w:r>
      <w:r>
        <w:rPr>
          <w:spacing w:val="19"/>
        </w:rPr>
        <w:t> </w:t>
      </w:r>
      <w:r>
        <w:rPr/>
        <w:t>very</w:t>
      </w:r>
      <w:r>
        <w:rPr>
          <w:spacing w:val="19"/>
        </w:rPr>
        <w:t> </w:t>
      </w:r>
      <w:r>
        <w:rPr/>
        <w:t>important</w:t>
      </w:r>
      <w:r>
        <w:rPr>
          <w:spacing w:val="18"/>
        </w:rPr>
        <w:t> </w:t>
      </w:r>
      <w:r>
        <w:rPr/>
        <w:t>predictor</w:t>
      </w:r>
      <w:r>
        <w:rPr>
          <w:spacing w:val="19"/>
        </w:rPr>
        <w:t> </w:t>
      </w:r>
      <w:r>
        <w:rPr/>
        <w:t>of</w:t>
      </w:r>
      <w:r>
        <w:rPr>
          <w:spacing w:val="19"/>
        </w:rPr>
        <w:t> </w:t>
      </w:r>
      <w:r>
        <w:rPr/>
        <w:t>house</w:t>
      </w:r>
      <w:r>
        <w:rPr>
          <w:spacing w:val="19"/>
        </w:rPr>
        <w:t> </w:t>
      </w:r>
      <w:r>
        <w:rPr>
          <w:spacing w:val="-2"/>
        </w:rPr>
        <w:t>price.</w:t>
      </w:r>
    </w:p>
    <w:p>
      <w:pPr>
        <w:spacing w:after="0" w:line="218" w:lineRule="auto"/>
        <w:jc w:val="both"/>
        <w:sectPr>
          <w:pgSz w:w="10080" w:h="13230"/>
          <w:pgMar w:header="0" w:footer="885" w:top="960" w:bottom="1080" w:left="440" w:right="340"/>
        </w:sectPr>
      </w:pPr>
    </w:p>
    <w:p>
      <w:pPr>
        <w:pStyle w:val="BodyText"/>
        <w:spacing w:line="213" w:lineRule="auto" w:before="106"/>
        <w:ind w:left="1000" w:right="1097"/>
        <w:rPr>
          <w:sz w:val="12"/>
        </w:rPr>
      </w:pPr>
      <w:r>
        <w:rPr/>
        <w:t>To</w:t>
      </w:r>
      <w:r>
        <w:rPr>
          <w:spacing w:val="-4"/>
        </w:rPr>
        <w:t> </w:t>
      </w:r>
      <w:r>
        <w:rPr/>
        <w:t>model location, include a variable </w:t>
      </w:r>
      <w:r>
        <w:rPr>
          <w:rFonts w:ascii="BIZ UDGothic"/>
          <w:sz w:val="20"/>
        </w:rPr>
        <w:t>ZipGroup</w:t>
      </w:r>
      <w:r>
        <w:rPr>
          <w:rFonts w:ascii="BIZ UDGothic"/>
          <w:spacing w:val="-45"/>
          <w:sz w:val="20"/>
        </w:rPr>
        <w:t> </w:t>
      </w:r>
      <w:r>
        <w:rPr/>
        <w:t>that categorizes the zip code into </w:t>
      </w:r>
      <w:r>
        <w:rPr/>
        <w:t>one of five groups, from least expensive (1) to most expensive (5):</w:t>
      </w:r>
      <w:hyperlink w:history="true" w:anchor="_bookmark738">
        <w:r>
          <w:rPr>
            <w:position w:val="7"/>
            <w:sz w:val="12"/>
          </w:rPr>
          <w:t>5</w:t>
        </w:r>
      </w:hyperlink>
    </w:p>
    <w:p>
      <w:pPr>
        <w:spacing w:line="220" w:lineRule="auto" w:before="123"/>
        <w:ind w:left="1680" w:right="2432" w:hanging="340"/>
        <w:jc w:val="both"/>
        <w:rPr>
          <w:rFonts w:ascii="BIZ UDGothic"/>
          <w:sz w:val="17"/>
        </w:rPr>
      </w:pPr>
      <w:r>
        <w:rPr>
          <w:rFonts w:ascii="BIZ UDGothic"/>
          <w:color w:val="CC00FF"/>
          <w:sz w:val="17"/>
        </w:rPr>
        <w:t>lm</w:t>
      </w:r>
      <w:r>
        <w:rPr>
          <w:rFonts w:ascii="BIZ UDGothic"/>
          <w:sz w:val="17"/>
        </w:rPr>
        <w:t>(</w:t>
      </w:r>
      <w:r>
        <w:rPr>
          <w:rFonts w:ascii="BIZ UDGothic"/>
          <w:color w:val="000087"/>
          <w:sz w:val="17"/>
        </w:rPr>
        <w:t>formula</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AdjSalePrice</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SqFtTotLiving</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SqFtLot</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Bathrooms</w:t>
      </w:r>
      <w:r>
        <w:rPr>
          <w:rFonts w:ascii="BIZ UDGothic"/>
          <w:color w:val="000087"/>
          <w:spacing w:val="-5"/>
          <w:sz w:val="17"/>
        </w:rPr>
        <w:t> </w:t>
      </w:r>
      <w:r>
        <w:rPr>
          <w:rFonts w:ascii="BIZ UDGothic"/>
          <w:color w:val="545454"/>
          <w:sz w:val="17"/>
        </w:rPr>
        <w:t>+ </w:t>
      </w:r>
      <w:r>
        <w:rPr>
          <w:rFonts w:ascii="BIZ UDGothic"/>
          <w:color w:val="000087"/>
          <w:sz w:val="17"/>
        </w:rPr>
        <w:t>Bedrooms</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BldgGrade</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PropertyType</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ZipGroup</w:t>
      </w:r>
      <w:r>
        <w:rPr>
          <w:rFonts w:ascii="BIZ UDGothic"/>
          <w:sz w:val="17"/>
        </w:rPr>
        <w:t>,</w:t>
      </w:r>
      <w:r>
        <w:rPr>
          <w:rFonts w:ascii="BIZ UDGothic"/>
          <w:spacing w:val="-5"/>
          <w:sz w:val="17"/>
        </w:rPr>
        <w:t> </w:t>
      </w:r>
      <w:r>
        <w:rPr>
          <w:rFonts w:ascii="BIZ UDGothic"/>
          <w:color w:val="000087"/>
          <w:sz w:val="17"/>
        </w:rPr>
        <w:t>data</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house</w:t>
      </w:r>
      <w:r>
        <w:rPr>
          <w:rFonts w:ascii="BIZ UDGothic"/>
          <w:sz w:val="17"/>
        </w:rPr>
        <w:t>, </w:t>
      </w:r>
      <w:r>
        <w:rPr>
          <w:rFonts w:ascii="BIZ UDGothic"/>
          <w:color w:val="000087"/>
          <w:sz w:val="17"/>
        </w:rPr>
        <w:t>na.action </w:t>
      </w:r>
      <w:r>
        <w:rPr>
          <w:rFonts w:ascii="BIZ UDGothic"/>
          <w:color w:val="545454"/>
          <w:sz w:val="17"/>
        </w:rPr>
        <w:t>= </w:t>
      </w:r>
      <w:r>
        <w:rPr>
          <w:rFonts w:ascii="BIZ UDGothic"/>
          <w:color w:val="000087"/>
          <w:sz w:val="17"/>
        </w:rPr>
        <w:t>na.omit</w:t>
      </w:r>
      <w:r>
        <w:rPr>
          <w:rFonts w:ascii="BIZ UDGothic"/>
          <w:sz w:val="17"/>
        </w:rPr>
        <w:t>)</w:t>
      </w:r>
    </w:p>
    <w:p>
      <w:pPr>
        <w:spacing w:line="213" w:lineRule="exact" w:before="192"/>
        <w:ind w:left="1340" w:right="0" w:firstLine="0"/>
        <w:jc w:val="left"/>
        <w:rPr>
          <w:rFonts w:ascii="BIZ UDGothic"/>
          <w:sz w:val="17"/>
        </w:rPr>
      </w:pPr>
      <w:r>
        <w:rPr>
          <w:rFonts w:ascii="BIZ UDGothic"/>
          <w:color w:val="000087"/>
          <w:spacing w:val="-2"/>
          <w:sz w:val="17"/>
        </w:rPr>
        <w:t>Coefficients</w:t>
      </w:r>
      <w:r>
        <w:rPr>
          <w:rFonts w:ascii="BIZ UDGothic"/>
          <w:color w:val="545454"/>
          <w:spacing w:val="-2"/>
          <w:sz w:val="17"/>
        </w:rPr>
        <w:t>:</w:t>
      </w:r>
    </w:p>
    <w:p>
      <w:pPr>
        <w:tabs>
          <w:tab w:pos="2124" w:val="left" w:leader="none"/>
        </w:tabs>
        <w:spacing w:line="204" w:lineRule="exact" w:before="0"/>
        <w:ind w:left="0" w:right="3537" w:firstLine="0"/>
        <w:jc w:val="right"/>
        <w:rPr>
          <w:rFonts w:ascii="BIZ UDGothic"/>
          <w:sz w:val="17"/>
        </w:rPr>
      </w:pPr>
      <w:r>
        <w:rPr>
          <w:rFonts w:ascii="BIZ UDGothic"/>
          <w:spacing w:val="-2"/>
          <w:sz w:val="17"/>
        </w:rPr>
        <w:t>(</w:t>
      </w:r>
      <w:r>
        <w:rPr>
          <w:rFonts w:ascii="BIZ UDGothic"/>
          <w:color w:val="000087"/>
          <w:spacing w:val="-2"/>
          <w:sz w:val="17"/>
        </w:rPr>
        <w:t>Intercept</w:t>
      </w:r>
      <w:r>
        <w:rPr>
          <w:rFonts w:ascii="BIZ UDGothic"/>
          <w:spacing w:val="-2"/>
          <w:sz w:val="17"/>
        </w:rPr>
        <w:t>)</w:t>
      </w:r>
      <w:r>
        <w:rPr>
          <w:rFonts w:ascii="BIZ UDGothic"/>
          <w:sz w:val="17"/>
        </w:rPr>
        <w:tab/>
      </w:r>
      <w:r>
        <w:rPr>
          <w:rFonts w:ascii="BIZ UDGothic"/>
          <w:color w:val="000087"/>
          <w:spacing w:val="-2"/>
          <w:sz w:val="17"/>
        </w:rPr>
        <w:t>SqFtTotLiving</w:t>
      </w:r>
    </w:p>
    <w:p>
      <w:pPr>
        <w:tabs>
          <w:tab w:pos="2379" w:val="left" w:leader="none"/>
        </w:tabs>
        <w:spacing w:line="204" w:lineRule="exact" w:before="0"/>
        <w:ind w:left="0" w:right="3537" w:firstLine="0"/>
        <w:jc w:val="right"/>
        <w:rPr>
          <w:rFonts w:ascii="BIZ UDGothic"/>
          <w:sz w:val="17"/>
        </w:rPr>
      </w:pPr>
      <w:r>
        <w:rPr>
          <w:rFonts w:ascii="BIZ UDGothic"/>
          <w:color w:val="FF6600"/>
          <w:sz w:val="17"/>
        </w:rPr>
        <w:t>-</w:t>
      </w:r>
      <w:r>
        <w:rPr>
          <w:rFonts w:ascii="BIZ UDGothic"/>
          <w:color w:val="FF6600"/>
          <w:spacing w:val="-2"/>
          <w:sz w:val="17"/>
        </w:rPr>
        <w:t>6.666e+05</w:t>
      </w:r>
      <w:r>
        <w:rPr>
          <w:rFonts w:ascii="BIZ UDGothic"/>
          <w:color w:val="FF6600"/>
          <w:sz w:val="17"/>
        </w:rPr>
        <w:tab/>
      </w:r>
      <w:r>
        <w:rPr>
          <w:rFonts w:ascii="BIZ UDGothic"/>
          <w:color w:val="FF6600"/>
          <w:spacing w:val="-2"/>
          <w:sz w:val="17"/>
        </w:rPr>
        <w:t>2.106e+02</w:t>
      </w:r>
    </w:p>
    <w:p>
      <w:pPr>
        <w:tabs>
          <w:tab w:pos="2124" w:val="left" w:leader="none"/>
        </w:tabs>
        <w:spacing w:line="204" w:lineRule="exact" w:before="0"/>
        <w:ind w:left="0" w:right="3537" w:firstLine="0"/>
        <w:jc w:val="right"/>
        <w:rPr>
          <w:rFonts w:ascii="BIZ UDGothic"/>
          <w:sz w:val="17"/>
        </w:rPr>
      </w:pPr>
      <w:r>
        <w:rPr>
          <w:rFonts w:ascii="BIZ UDGothic"/>
          <w:color w:val="000087"/>
          <w:spacing w:val="-2"/>
          <w:sz w:val="17"/>
        </w:rPr>
        <w:t>SqFtLot</w:t>
      </w:r>
      <w:r>
        <w:rPr>
          <w:rFonts w:ascii="BIZ UDGothic"/>
          <w:color w:val="000087"/>
          <w:sz w:val="17"/>
        </w:rPr>
        <w:tab/>
      </w:r>
      <w:r>
        <w:rPr>
          <w:rFonts w:ascii="BIZ UDGothic"/>
          <w:color w:val="000087"/>
          <w:spacing w:val="-2"/>
          <w:sz w:val="17"/>
        </w:rPr>
        <w:t>Bathrooms</w:t>
      </w:r>
    </w:p>
    <w:p>
      <w:pPr>
        <w:tabs>
          <w:tab w:pos="2294" w:val="left" w:leader="none"/>
        </w:tabs>
        <w:spacing w:line="204" w:lineRule="exact" w:before="0"/>
        <w:ind w:left="0" w:right="3537" w:firstLine="0"/>
        <w:jc w:val="right"/>
        <w:rPr>
          <w:rFonts w:ascii="BIZ UDGothic"/>
          <w:sz w:val="17"/>
        </w:rPr>
      </w:pPr>
      <w:r>
        <w:rPr>
          <w:rFonts w:ascii="BIZ UDGothic"/>
          <w:color w:val="FF6600"/>
          <w:sz w:val="17"/>
        </w:rPr>
        <w:t>4.550e-</w:t>
      </w:r>
      <w:r>
        <w:rPr>
          <w:rFonts w:ascii="BIZ UDGothic"/>
          <w:color w:val="FF6600"/>
          <w:spacing w:val="-5"/>
          <w:sz w:val="17"/>
        </w:rPr>
        <w:t>01</w:t>
      </w:r>
      <w:r>
        <w:rPr>
          <w:rFonts w:ascii="BIZ UDGothic"/>
          <w:color w:val="FF6600"/>
          <w:sz w:val="17"/>
        </w:rPr>
        <w:tab/>
      </w:r>
      <w:r>
        <w:rPr>
          <w:rFonts w:ascii="BIZ UDGothic"/>
          <w:color w:val="FF6600"/>
          <w:spacing w:val="-2"/>
          <w:sz w:val="17"/>
        </w:rPr>
        <w:t>5.928e+03</w:t>
      </w:r>
    </w:p>
    <w:p>
      <w:pPr>
        <w:tabs>
          <w:tab w:pos="2209" w:val="left" w:leader="none"/>
        </w:tabs>
        <w:spacing w:line="204" w:lineRule="exact" w:before="0"/>
        <w:ind w:left="0" w:right="3537" w:firstLine="0"/>
        <w:jc w:val="right"/>
        <w:rPr>
          <w:rFonts w:ascii="BIZ UDGothic"/>
          <w:sz w:val="17"/>
        </w:rPr>
      </w:pPr>
      <w:r>
        <w:rPr>
          <w:rFonts w:ascii="BIZ UDGothic"/>
          <w:color w:val="000087"/>
          <w:spacing w:val="-2"/>
          <w:sz w:val="17"/>
        </w:rPr>
        <w:t>Bedrooms</w:t>
      </w:r>
      <w:r>
        <w:rPr>
          <w:rFonts w:ascii="BIZ UDGothic"/>
          <w:color w:val="000087"/>
          <w:sz w:val="17"/>
        </w:rPr>
        <w:tab/>
      </w:r>
      <w:r>
        <w:rPr>
          <w:rFonts w:ascii="BIZ UDGothic"/>
          <w:color w:val="000087"/>
          <w:spacing w:val="-2"/>
          <w:sz w:val="17"/>
        </w:rPr>
        <w:t>BldgGrade</w:t>
      </w:r>
    </w:p>
    <w:p>
      <w:pPr>
        <w:tabs>
          <w:tab w:pos="2379" w:val="left" w:leader="none"/>
        </w:tabs>
        <w:spacing w:line="212" w:lineRule="exact" w:before="0"/>
        <w:ind w:left="0" w:right="3537" w:firstLine="0"/>
        <w:jc w:val="right"/>
        <w:rPr>
          <w:rFonts w:ascii="BIZ UDGothic"/>
          <w:sz w:val="17"/>
        </w:rPr>
      </w:pPr>
      <w:r>
        <w:rPr>
          <w:rFonts w:ascii="BIZ UDGothic"/>
          <w:color w:val="FF6600"/>
          <w:sz w:val="17"/>
        </w:rPr>
        <w:t>-</w:t>
      </w:r>
      <w:r>
        <w:rPr>
          <w:rFonts w:ascii="BIZ UDGothic"/>
          <w:color w:val="FF6600"/>
          <w:spacing w:val="-2"/>
          <w:sz w:val="17"/>
        </w:rPr>
        <w:t>4.168e+04</w:t>
      </w:r>
      <w:r>
        <w:rPr>
          <w:rFonts w:ascii="BIZ UDGothic"/>
          <w:color w:val="FF6600"/>
          <w:sz w:val="17"/>
        </w:rPr>
        <w:tab/>
      </w:r>
      <w:r>
        <w:rPr>
          <w:rFonts w:ascii="BIZ UDGothic"/>
          <w:color w:val="FF6600"/>
          <w:spacing w:val="-2"/>
          <w:sz w:val="17"/>
        </w:rPr>
        <w:t>9.854e+04</w:t>
      </w:r>
    </w:p>
    <w:p>
      <w:pPr>
        <w:tabs>
          <w:tab w:pos="2634" w:val="left" w:leader="none"/>
        </w:tabs>
        <w:spacing w:line="196" w:lineRule="exact" w:before="0"/>
        <w:ind w:left="0" w:right="3537" w:firstLine="0"/>
        <w:jc w:val="right"/>
        <w:rPr>
          <w:rFonts w:ascii="BIZ UDGothic"/>
          <w:sz w:val="17"/>
        </w:rPr>
      </w:pPr>
      <w:r>
        <w:rPr>
          <w:rFonts w:ascii="BIZ UDGothic"/>
          <w:color w:val="000087"/>
          <w:sz w:val="17"/>
        </w:rPr>
        <w:t>PropertyTypeSingle </w:t>
      </w:r>
      <w:r>
        <w:rPr>
          <w:rFonts w:ascii="BIZ UDGothic"/>
          <w:color w:val="000087"/>
          <w:spacing w:val="-2"/>
          <w:sz w:val="17"/>
        </w:rPr>
        <w:t>Family</w:t>
      </w:r>
      <w:r>
        <w:rPr>
          <w:rFonts w:ascii="BIZ UDGothic"/>
          <w:color w:val="000087"/>
          <w:sz w:val="17"/>
        </w:rPr>
        <w:tab/>
      </w:r>
      <w:r>
        <w:rPr>
          <w:rFonts w:ascii="BIZ UDGothic"/>
          <w:color w:val="000087"/>
          <w:spacing w:val="-2"/>
          <w:sz w:val="17"/>
        </w:rPr>
        <w:t>PropertyTypeTownhouse</w:t>
      </w:r>
    </w:p>
    <w:p>
      <w:pPr>
        <w:tabs>
          <w:tab w:pos="2209" w:val="left" w:leader="none"/>
        </w:tabs>
        <w:spacing w:line="204" w:lineRule="exact" w:before="0"/>
        <w:ind w:left="0" w:right="3537" w:firstLine="0"/>
        <w:jc w:val="right"/>
        <w:rPr>
          <w:rFonts w:ascii="BIZ UDGothic"/>
          <w:sz w:val="17"/>
        </w:rPr>
      </w:pPr>
      <w:r>
        <w:rPr>
          <w:rFonts w:ascii="BIZ UDGothic"/>
          <w:color w:val="FF6600"/>
          <w:spacing w:val="-2"/>
          <w:sz w:val="17"/>
        </w:rPr>
        <w:t>1.932e+04</w:t>
      </w:r>
      <w:r>
        <w:rPr>
          <w:rFonts w:ascii="BIZ UDGothic"/>
          <w:color w:val="FF6600"/>
          <w:sz w:val="17"/>
        </w:rPr>
        <w:tab/>
        <w:t>-</w:t>
      </w:r>
      <w:r>
        <w:rPr>
          <w:rFonts w:ascii="BIZ UDGothic"/>
          <w:color w:val="FF6600"/>
          <w:spacing w:val="-2"/>
          <w:sz w:val="17"/>
        </w:rPr>
        <w:t>7.820e+04</w:t>
      </w:r>
    </w:p>
    <w:p>
      <w:pPr>
        <w:tabs>
          <w:tab w:pos="2294" w:val="left" w:leader="none"/>
        </w:tabs>
        <w:spacing w:line="204" w:lineRule="exact" w:before="0"/>
        <w:ind w:left="0" w:right="3537" w:firstLine="0"/>
        <w:jc w:val="right"/>
        <w:rPr>
          <w:rFonts w:ascii="BIZ UDGothic"/>
          <w:sz w:val="17"/>
        </w:rPr>
      </w:pPr>
      <w:r>
        <w:rPr>
          <w:rFonts w:ascii="BIZ UDGothic"/>
          <w:color w:val="000087"/>
          <w:spacing w:val="-2"/>
          <w:sz w:val="17"/>
        </w:rPr>
        <w:t>ZipGroup2</w:t>
      </w:r>
      <w:r>
        <w:rPr>
          <w:rFonts w:ascii="BIZ UDGothic"/>
          <w:color w:val="000087"/>
          <w:sz w:val="17"/>
        </w:rPr>
        <w:tab/>
      </w:r>
      <w:r>
        <w:rPr>
          <w:rFonts w:ascii="BIZ UDGothic"/>
          <w:color w:val="000087"/>
          <w:spacing w:val="-2"/>
          <w:sz w:val="17"/>
        </w:rPr>
        <w:t>ZipGroup3</w:t>
      </w:r>
    </w:p>
    <w:p>
      <w:pPr>
        <w:tabs>
          <w:tab w:pos="2294" w:val="left" w:leader="none"/>
        </w:tabs>
        <w:spacing w:line="204" w:lineRule="exact" w:before="0"/>
        <w:ind w:left="0" w:right="3537" w:firstLine="0"/>
        <w:jc w:val="right"/>
        <w:rPr>
          <w:rFonts w:ascii="BIZ UDGothic"/>
          <w:sz w:val="17"/>
        </w:rPr>
      </w:pPr>
      <w:r>
        <w:rPr>
          <w:rFonts w:ascii="BIZ UDGothic"/>
          <w:color w:val="FF6600"/>
          <w:spacing w:val="-2"/>
          <w:sz w:val="17"/>
        </w:rPr>
        <w:t>5.332e+04</w:t>
      </w:r>
      <w:r>
        <w:rPr>
          <w:rFonts w:ascii="BIZ UDGothic"/>
          <w:color w:val="FF6600"/>
          <w:sz w:val="17"/>
        </w:rPr>
        <w:tab/>
      </w:r>
      <w:r>
        <w:rPr>
          <w:rFonts w:ascii="BIZ UDGothic"/>
          <w:color w:val="FF6600"/>
          <w:spacing w:val="-2"/>
          <w:sz w:val="17"/>
        </w:rPr>
        <w:t>1.163e+05</w:t>
      </w:r>
    </w:p>
    <w:p>
      <w:pPr>
        <w:tabs>
          <w:tab w:pos="2294" w:val="left" w:leader="none"/>
        </w:tabs>
        <w:spacing w:line="204" w:lineRule="exact" w:before="0"/>
        <w:ind w:left="0" w:right="3537" w:firstLine="0"/>
        <w:jc w:val="right"/>
        <w:rPr>
          <w:rFonts w:ascii="BIZ UDGothic"/>
          <w:sz w:val="17"/>
        </w:rPr>
      </w:pPr>
      <w:r>
        <w:rPr>
          <w:rFonts w:ascii="BIZ UDGothic"/>
          <w:color w:val="000087"/>
          <w:spacing w:val="-2"/>
          <w:sz w:val="17"/>
        </w:rPr>
        <w:t>ZipGroup4</w:t>
      </w:r>
      <w:r>
        <w:rPr>
          <w:rFonts w:ascii="BIZ UDGothic"/>
          <w:color w:val="000087"/>
          <w:sz w:val="17"/>
        </w:rPr>
        <w:tab/>
      </w:r>
      <w:r>
        <w:rPr>
          <w:rFonts w:ascii="BIZ UDGothic"/>
          <w:color w:val="000087"/>
          <w:spacing w:val="-2"/>
          <w:sz w:val="17"/>
        </w:rPr>
        <w:t>ZipGroup5</w:t>
      </w:r>
    </w:p>
    <w:p>
      <w:pPr>
        <w:tabs>
          <w:tab w:pos="2294" w:val="left" w:leader="none"/>
        </w:tabs>
        <w:spacing w:line="213" w:lineRule="exact" w:before="0"/>
        <w:ind w:left="0" w:right="3537" w:firstLine="0"/>
        <w:jc w:val="right"/>
        <w:rPr>
          <w:rFonts w:ascii="BIZ UDGothic"/>
          <w:sz w:val="17"/>
        </w:rPr>
      </w:pPr>
      <w:r>
        <w:rPr>
          <w:rFonts w:ascii="BIZ UDGothic"/>
          <w:color w:val="FF6600"/>
          <w:spacing w:val="-2"/>
          <w:sz w:val="17"/>
        </w:rPr>
        <w:t>1.784e+05</w:t>
      </w:r>
      <w:r>
        <w:rPr>
          <w:rFonts w:ascii="BIZ UDGothic"/>
          <w:color w:val="FF6600"/>
          <w:sz w:val="17"/>
        </w:rPr>
        <w:tab/>
      </w:r>
      <w:r>
        <w:rPr>
          <w:rFonts w:ascii="BIZ UDGothic"/>
          <w:color w:val="FF6600"/>
          <w:spacing w:val="-2"/>
          <w:sz w:val="17"/>
        </w:rPr>
        <w:t>3.384e+05</w:t>
      </w:r>
    </w:p>
    <w:p>
      <w:pPr>
        <w:spacing w:before="88"/>
        <w:ind w:left="999" w:right="0" w:firstLine="0"/>
        <w:jc w:val="both"/>
        <w:rPr>
          <w:sz w:val="21"/>
        </w:rPr>
      </w:pPr>
      <w:r>
        <w:rPr>
          <w:sz w:val="21"/>
        </w:rPr>
        <w:t>The</w:t>
      </w:r>
      <w:r>
        <w:rPr>
          <w:spacing w:val="-2"/>
          <w:sz w:val="21"/>
        </w:rPr>
        <w:t> </w:t>
      </w:r>
      <w:r>
        <w:rPr>
          <w:sz w:val="21"/>
        </w:rPr>
        <w:t>same model in </w:t>
      </w:r>
      <w:r>
        <w:rPr>
          <w:i/>
          <w:spacing w:val="-2"/>
          <w:sz w:val="21"/>
        </w:rPr>
        <w:t>Python</w:t>
      </w:r>
      <w:r>
        <w:rPr>
          <w:spacing w:val="-2"/>
          <w:sz w:val="21"/>
        </w:rPr>
        <w:t>:</w:t>
      </w:r>
    </w:p>
    <w:p>
      <w:pPr>
        <w:spacing w:line="220" w:lineRule="auto" w:before="115"/>
        <w:ind w:left="2530" w:right="2156" w:hanging="1190"/>
        <w:jc w:val="left"/>
        <w:rPr>
          <w:rFonts w:ascii="BIZ UDGothic"/>
          <w:sz w:val="17"/>
        </w:rPr>
      </w:pPr>
      <w:r>
        <w:rPr>
          <w:rFonts w:ascii="BIZ UDGothic"/>
          <w:color w:val="000087"/>
          <w:sz w:val="17"/>
        </w:rPr>
        <w:t>predictors</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sz w:val="17"/>
        </w:rPr>
        <w:t>[</w:t>
      </w:r>
      <w:r>
        <w:rPr>
          <w:rFonts w:ascii="BIZ UDGothic"/>
          <w:color w:val="CC3300"/>
          <w:sz w:val="17"/>
        </w:rPr>
        <w:t>'SqFtTotLiving'</w:t>
      </w:r>
      <w:r>
        <w:rPr>
          <w:rFonts w:ascii="BIZ UDGothic"/>
          <w:sz w:val="17"/>
        </w:rPr>
        <w:t>,</w:t>
      </w:r>
      <w:r>
        <w:rPr>
          <w:rFonts w:ascii="BIZ UDGothic"/>
          <w:spacing w:val="-8"/>
          <w:sz w:val="17"/>
        </w:rPr>
        <w:t> </w:t>
      </w:r>
      <w:r>
        <w:rPr>
          <w:rFonts w:ascii="BIZ UDGothic"/>
          <w:color w:val="CC3300"/>
          <w:sz w:val="17"/>
        </w:rPr>
        <w:t>'SqFtLot'</w:t>
      </w:r>
      <w:r>
        <w:rPr>
          <w:rFonts w:ascii="BIZ UDGothic"/>
          <w:sz w:val="17"/>
        </w:rPr>
        <w:t>,</w:t>
      </w:r>
      <w:r>
        <w:rPr>
          <w:rFonts w:ascii="BIZ UDGothic"/>
          <w:spacing w:val="-8"/>
          <w:sz w:val="17"/>
        </w:rPr>
        <w:t> </w:t>
      </w:r>
      <w:r>
        <w:rPr>
          <w:rFonts w:ascii="BIZ UDGothic"/>
          <w:color w:val="CC3300"/>
          <w:sz w:val="17"/>
        </w:rPr>
        <w:t>'Bathrooms'</w:t>
      </w:r>
      <w:r>
        <w:rPr>
          <w:rFonts w:ascii="BIZ UDGothic"/>
          <w:sz w:val="17"/>
        </w:rPr>
        <w:t>,</w:t>
      </w:r>
      <w:r>
        <w:rPr>
          <w:rFonts w:ascii="BIZ UDGothic"/>
          <w:spacing w:val="-8"/>
          <w:sz w:val="17"/>
        </w:rPr>
        <w:t> </w:t>
      </w:r>
      <w:r>
        <w:rPr>
          <w:rFonts w:ascii="BIZ UDGothic"/>
          <w:color w:val="CC3300"/>
          <w:sz w:val="17"/>
        </w:rPr>
        <w:t>'Bedrooms'</w:t>
      </w:r>
      <w:r>
        <w:rPr>
          <w:rFonts w:ascii="BIZ UDGothic"/>
          <w:sz w:val="17"/>
        </w:rPr>
        <w:t>, </w:t>
      </w:r>
      <w:r>
        <w:rPr>
          <w:rFonts w:ascii="BIZ UDGothic"/>
          <w:color w:val="CC3300"/>
          <w:sz w:val="17"/>
        </w:rPr>
        <w:t>'BldgGrade'</w:t>
      </w:r>
      <w:r>
        <w:rPr>
          <w:rFonts w:ascii="BIZ UDGothic"/>
          <w:sz w:val="17"/>
        </w:rPr>
        <w:t>, </w:t>
      </w:r>
      <w:r>
        <w:rPr>
          <w:rFonts w:ascii="BIZ UDGothic"/>
          <w:color w:val="CC3300"/>
          <w:sz w:val="17"/>
        </w:rPr>
        <w:t>'PropertyType'</w:t>
      </w:r>
      <w:r>
        <w:rPr>
          <w:rFonts w:ascii="BIZ UDGothic"/>
          <w:sz w:val="17"/>
        </w:rPr>
        <w:t>, </w:t>
      </w:r>
      <w:r>
        <w:rPr>
          <w:rFonts w:ascii="BIZ UDGothic"/>
          <w:color w:val="CC3300"/>
          <w:sz w:val="17"/>
        </w:rPr>
        <w:t>'ZipGroup'</w:t>
      </w:r>
      <w:r>
        <w:rPr>
          <w:rFonts w:ascii="BIZ UDGothic"/>
          <w:sz w:val="17"/>
        </w:rPr>
        <w:t>]</w:t>
      </w:r>
    </w:p>
    <w:p>
      <w:pPr>
        <w:spacing w:line="208" w:lineRule="exact" w:before="0"/>
        <w:ind w:left="1340" w:right="0" w:firstLine="0"/>
        <w:jc w:val="left"/>
        <w:rPr>
          <w:rFonts w:ascii="BIZ UDGothic"/>
          <w:sz w:val="17"/>
        </w:rPr>
      </w:pPr>
      <w:r>
        <w:rPr>
          <w:rFonts w:ascii="BIZ UDGothic"/>
          <w:color w:val="000087"/>
          <w:sz w:val="17"/>
        </w:rPr>
        <w:t>outcome </w:t>
      </w:r>
      <w:r>
        <w:rPr>
          <w:rFonts w:ascii="BIZ UDGothic"/>
          <w:color w:val="545454"/>
          <w:sz w:val="17"/>
        </w:rPr>
        <w:t>= </w:t>
      </w:r>
      <w:r>
        <w:rPr>
          <w:rFonts w:ascii="BIZ UDGothic"/>
          <w:color w:val="CC3300"/>
          <w:spacing w:val="-2"/>
          <w:sz w:val="17"/>
        </w:rPr>
        <w:t>'AdjSalePrice'</w:t>
      </w:r>
    </w:p>
    <w:p>
      <w:pPr>
        <w:spacing w:before="187"/>
        <w:ind w:left="1340" w:right="0" w:firstLine="0"/>
        <w:jc w:val="left"/>
        <w:rPr>
          <w:rFonts w:ascii="BIZ UDGothic"/>
          <w:sz w:val="17"/>
        </w:rPr>
      </w:pPr>
      <w:r>
        <w:rPr>
          <w:rFonts w:ascii="BIZ UDGothic"/>
          <w:color w:val="000087"/>
          <w:sz w:val="17"/>
        </w:rPr>
        <w:t>X </w:t>
      </w:r>
      <w:r>
        <w:rPr>
          <w:rFonts w:ascii="BIZ UDGothic"/>
          <w:color w:val="545454"/>
          <w:sz w:val="17"/>
        </w:rPr>
        <w:t>= </w:t>
      </w:r>
      <w:r>
        <w:rPr>
          <w:rFonts w:ascii="BIZ UDGothic"/>
          <w:color w:val="000087"/>
          <w:sz w:val="17"/>
        </w:rPr>
        <w:t>pd</w:t>
      </w:r>
      <w:r>
        <w:rPr>
          <w:rFonts w:ascii="BIZ UDGothic"/>
          <w:color w:val="545454"/>
          <w:sz w:val="17"/>
        </w:rPr>
        <w:t>.</w:t>
      </w:r>
      <w:r>
        <w:rPr>
          <w:rFonts w:ascii="BIZ UDGothic"/>
          <w:color w:val="000087"/>
          <w:sz w:val="17"/>
        </w:rPr>
        <w:t>get_dummies</w:t>
      </w:r>
      <w:r>
        <w:rPr>
          <w:rFonts w:ascii="BIZ UDGothic"/>
          <w:sz w:val="17"/>
        </w:rPr>
        <w:t>(</w:t>
      </w:r>
      <w:r>
        <w:rPr>
          <w:rFonts w:ascii="BIZ UDGothic"/>
          <w:color w:val="000087"/>
          <w:sz w:val="17"/>
        </w:rPr>
        <w:t>house</w:t>
      </w:r>
      <w:r>
        <w:rPr>
          <w:rFonts w:ascii="BIZ UDGothic"/>
          <w:sz w:val="17"/>
        </w:rPr>
        <w:t>[</w:t>
      </w:r>
      <w:r>
        <w:rPr>
          <w:rFonts w:ascii="BIZ UDGothic"/>
          <w:color w:val="000087"/>
          <w:sz w:val="17"/>
        </w:rPr>
        <w:t>predictors</w:t>
      </w:r>
      <w:r>
        <w:rPr>
          <w:rFonts w:ascii="BIZ UDGothic"/>
          <w:sz w:val="17"/>
        </w:rPr>
        <w:t>], </w:t>
      </w:r>
      <w:r>
        <w:rPr>
          <w:rFonts w:ascii="BIZ UDGothic"/>
          <w:color w:val="000087"/>
          <w:spacing w:val="-2"/>
          <w:sz w:val="17"/>
        </w:rPr>
        <w:t>drop_first</w:t>
      </w:r>
      <w:r>
        <w:rPr>
          <w:rFonts w:ascii="BIZ UDGothic"/>
          <w:color w:val="545454"/>
          <w:spacing w:val="-2"/>
          <w:sz w:val="17"/>
        </w:rPr>
        <w:t>=</w:t>
      </w:r>
      <w:r>
        <w:rPr>
          <w:rFonts w:ascii="BIZ UDGothic"/>
          <w:color w:val="336666"/>
          <w:spacing w:val="-2"/>
          <w:sz w:val="17"/>
        </w:rPr>
        <w:t>True</w:t>
      </w:r>
      <w:r>
        <w:rPr>
          <w:rFonts w:ascii="BIZ UDGothic"/>
          <w:spacing w:val="-2"/>
          <w:sz w:val="17"/>
        </w:rPr>
        <w:t>)</w:t>
      </w:r>
    </w:p>
    <w:p>
      <w:pPr>
        <w:spacing w:line="220" w:lineRule="auto" w:before="202"/>
        <w:ind w:left="1340" w:right="4212" w:firstLine="0"/>
        <w:jc w:val="left"/>
        <w:rPr>
          <w:rFonts w:ascii="BIZ UDGothic"/>
          <w:sz w:val="17"/>
        </w:rPr>
      </w:pPr>
      <w:r>
        <w:rPr>
          <w:rFonts w:ascii="BIZ UDGothic"/>
          <w:color w:val="000087"/>
          <w:sz w:val="17"/>
        </w:rPr>
        <w:t>confounding_lm </w:t>
      </w:r>
      <w:r>
        <w:rPr>
          <w:rFonts w:ascii="BIZ UDGothic"/>
          <w:color w:val="545454"/>
          <w:sz w:val="17"/>
        </w:rPr>
        <w:t>= </w:t>
      </w:r>
      <w:r>
        <w:rPr>
          <w:rFonts w:ascii="BIZ UDGothic"/>
          <w:color w:val="000087"/>
          <w:sz w:val="17"/>
        </w:rPr>
        <w:t>LinearRegression</w:t>
      </w:r>
      <w:r>
        <w:rPr>
          <w:rFonts w:ascii="BIZ UDGothic"/>
          <w:sz w:val="17"/>
        </w:rPr>
        <w:t>() </w:t>
      </w:r>
      <w:r>
        <w:rPr>
          <w:rFonts w:ascii="BIZ UDGothic"/>
          <w:color w:val="000087"/>
          <w:sz w:val="17"/>
        </w:rPr>
        <w:t>confounding_lm</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X</w:t>
      </w:r>
      <w:r>
        <w:rPr>
          <w:rFonts w:ascii="BIZ UDGothic"/>
          <w:sz w:val="17"/>
        </w:rPr>
        <w:t>,</w:t>
      </w:r>
      <w:r>
        <w:rPr>
          <w:rFonts w:ascii="BIZ UDGothic"/>
          <w:spacing w:val="-22"/>
          <w:sz w:val="17"/>
        </w:rPr>
        <w:t> </w:t>
      </w:r>
      <w:r>
        <w:rPr>
          <w:rFonts w:ascii="BIZ UDGothic"/>
          <w:color w:val="000087"/>
          <w:sz w:val="17"/>
        </w:rPr>
        <w:t>house</w:t>
      </w:r>
      <w:r>
        <w:rPr>
          <w:rFonts w:ascii="BIZ UDGothic"/>
          <w:sz w:val="17"/>
        </w:rPr>
        <w:t>[</w:t>
      </w:r>
      <w:r>
        <w:rPr>
          <w:rFonts w:ascii="BIZ UDGothic"/>
          <w:color w:val="000087"/>
          <w:sz w:val="17"/>
        </w:rPr>
        <w:t>outcome</w:t>
      </w:r>
      <w:r>
        <w:rPr>
          <w:rFonts w:ascii="BIZ UDGothic"/>
          <w:sz w:val="17"/>
        </w:rPr>
        <w:t>])</w:t>
      </w:r>
    </w:p>
    <w:p>
      <w:pPr>
        <w:spacing w:line="213" w:lineRule="exact" w:before="190"/>
        <w:ind w:left="1340"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'Intercept: </w:t>
      </w:r>
      <w:r>
        <w:rPr>
          <w:rFonts w:ascii="BIZ UDGothic"/>
          <w:color w:val="CC3300"/>
          <w:spacing w:val="-2"/>
          <w:sz w:val="17"/>
        </w:rPr>
        <w:t>{confounding_lm.intercept_:.3f}'</w:t>
      </w:r>
      <w:r>
        <w:rPr>
          <w:rFonts w:ascii="BIZ UDGothic"/>
          <w:spacing w:val="-2"/>
          <w:sz w:val="17"/>
        </w:rPr>
        <w:t>)</w:t>
      </w:r>
    </w:p>
    <w:p>
      <w:pPr>
        <w:spacing w:line="204" w:lineRule="exact" w:before="0"/>
        <w:ind w:left="1340" w:right="0" w:firstLine="0"/>
        <w:jc w:val="left"/>
        <w:rPr>
          <w:rFonts w:ascii="BIZ UDGothic"/>
          <w:sz w:val="17"/>
        </w:rPr>
      </w:pPr>
      <w:r>
        <w:rPr>
          <w:rFonts w:ascii="BIZ UDGothic"/>
          <w:b/>
          <w:color w:val="006699"/>
          <w:spacing w:val="-2"/>
          <w:sz w:val="17"/>
        </w:rPr>
        <w:t>print</w:t>
      </w:r>
      <w:r>
        <w:rPr>
          <w:rFonts w:ascii="BIZ UDGothic"/>
          <w:spacing w:val="-2"/>
          <w:sz w:val="17"/>
        </w:rPr>
        <w:t>(</w:t>
      </w:r>
      <w:r>
        <w:rPr>
          <w:rFonts w:ascii="BIZ UDGothic"/>
          <w:color w:val="CC3300"/>
          <w:spacing w:val="-2"/>
          <w:sz w:val="17"/>
        </w:rPr>
        <w:t>'Coefficients:'</w:t>
      </w:r>
      <w:r>
        <w:rPr>
          <w:rFonts w:ascii="BIZ UDGothic"/>
          <w:spacing w:val="-2"/>
          <w:sz w:val="17"/>
        </w:rPr>
        <w:t>)</w:t>
      </w:r>
    </w:p>
    <w:p>
      <w:pPr>
        <w:spacing w:line="204" w:lineRule="exact" w:before="0"/>
        <w:ind w:left="1340" w:right="0" w:firstLine="0"/>
        <w:jc w:val="left"/>
        <w:rPr>
          <w:rFonts w:ascii="BIZ UDGothic"/>
          <w:sz w:val="17"/>
        </w:rPr>
      </w:pPr>
      <w:r>
        <w:rPr>
          <w:rFonts w:ascii="BIZ UDGothic"/>
          <w:b/>
          <w:color w:val="006699"/>
          <w:sz w:val="17"/>
        </w:rPr>
        <w:t>for </w:t>
      </w:r>
      <w:r>
        <w:rPr>
          <w:rFonts w:ascii="BIZ UDGothic"/>
          <w:color w:val="000087"/>
          <w:sz w:val="17"/>
        </w:rPr>
        <w:t>name</w:t>
      </w:r>
      <w:r>
        <w:rPr>
          <w:rFonts w:ascii="BIZ UDGothic"/>
          <w:sz w:val="17"/>
        </w:rPr>
        <w:t>, </w:t>
      </w:r>
      <w:r>
        <w:rPr>
          <w:rFonts w:ascii="BIZ UDGothic"/>
          <w:color w:val="000087"/>
          <w:sz w:val="17"/>
        </w:rPr>
        <w:t>coef </w:t>
      </w:r>
      <w:r>
        <w:rPr>
          <w:rFonts w:ascii="BIZ UDGothic"/>
          <w:b/>
          <w:sz w:val="17"/>
        </w:rPr>
        <w:t>in </w:t>
      </w:r>
      <w:r>
        <w:rPr>
          <w:rFonts w:ascii="BIZ UDGothic"/>
          <w:color w:val="336666"/>
          <w:sz w:val="17"/>
        </w:rPr>
        <w:t>zip</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columns</w:t>
      </w:r>
      <w:r>
        <w:rPr>
          <w:rFonts w:ascii="BIZ UDGothic"/>
          <w:sz w:val="17"/>
        </w:rPr>
        <w:t>, </w:t>
      </w:r>
      <w:r>
        <w:rPr>
          <w:rFonts w:ascii="BIZ UDGothic"/>
          <w:color w:val="000087"/>
          <w:spacing w:val="-2"/>
          <w:sz w:val="17"/>
        </w:rPr>
        <w:t>confounding_lm</w:t>
      </w:r>
      <w:r>
        <w:rPr>
          <w:rFonts w:ascii="BIZ UDGothic"/>
          <w:color w:val="545454"/>
          <w:spacing w:val="-2"/>
          <w:sz w:val="17"/>
        </w:rPr>
        <w:t>.</w:t>
      </w:r>
      <w:r>
        <w:rPr>
          <w:rFonts w:ascii="BIZ UDGothic"/>
          <w:color w:val="000087"/>
          <w:spacing w:val="-2"/>
          <w:sz w:val="17"/>
        </w:rPr>
        <w:t>coef_</w:t>
      </w:r>
      <w:r>
        <w:rPr>
          <w:rFonts w:ascii="BIZ UDGothic"/>
          <w:spacing w:val="-2"/>
          <w:sz w:val="17"/>
        </w:rPr>
        <w:t>):</w:t>
      </w:r>
    </w:p>
    <w:p>
      <w:pPr>
        <w:spacing w:line="213" w:lineRule="exact" w:before="0"/>
        <w:ind w:left="1680"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 {name}: </w:t>
      </w:r>
      <w:r>
        <w:rPr>
          <w:rFonts w:ascii="BIZ UDGothic"/>
          <w:color w:val="CC3300"/>
          <w:spacing w:val="-2"/>
          <w:sz w:val="17"/>
        </w:rPr>
        <w:t>{coef}'</w:t>
      </w:r>
      <w:r>
        <w:rPr>
          <w:rFonts w:ascii="BIZ UDGothic"/>
          <w:spacing w:val="-2"/>
          <w:sz w:val="17"/>
        </w:rPr>
        <w:t>)</w:t>
      </w:r>
    </w:p>
    <w:p>
      <w:pPr>
        <w:pStyle w:val="BodyText"/>
        <w:spacing w:line="216" w:lineRule="auto" w:before="120"/>
        <w:ind w:right="1097"/>
        <w:jc w:val="both"/>
      </w:pPr>
      <w:r>
        <w:rPr>
          <w:rFonts w:ascii="BIZ UDGothic"/>
          <w:sz w:val="20"/>
        </w:rPr>
        <w:t>ZipGroup</w:t>
      </w:r>
      <w:r>
        <w:rPr>
          <w:rFonts w:ascii="BIZ UDGothic"/>
          <w:spacing w:val="-23"/>
          <w:sz w:val="20"/>
        </w:rPr>
        <w:t> </w:t>
      </w:r>
      <w:r>
        <w:rPr/>
        <w:t>is clearly an important variable: a home in the most expensive zip </w:t>
      </w:r>
      <w:r>
        <w:rPr/>
        <w:t>code group is estimated to have a higher sales price by almost $340,000. The coefficients of </w:t>
      </w:r>
      <w:r>
        <w:rPr>
          <w:rFonts w:ascii="BIZ UDGothic"/>
          <w:sz w:val="20"/>
        </w:rPr>
        <w:t>SqFtLot</w:t>
      </w:r>
      <w:r>
        <w:rPr>
          <w:rFonts w:ascii="BIZ UDGothic"/>
          <w:spacing w:val="-25"/>
          <w:sz w:val="20"/>
        </w:rPr>
        <w:t> </w:t>
      </w:r>
      <w:r>
        <w:rPr/>
        <w:t>and</w:t>
      </w:r>
      <w:r>
        <w:rPr>
          <w:spacing w:val="-12"/>
        </w:rPr>
        <w:t> </w:t>
      </w:r>
      <w:r>
        <w:rPr>
          <w:rFonts w:ascii="BIZ UDGothic"/>
          <w:sz w:val="20"/>
        </w:rPr>
        <w:t>Bathrooms</w:t>
      </w:r>
      <w:r>
        <w:rPr>
          <w:rFonts w:ascii="BIZ UDGothic"/>
          <w:spacing w:val="-25"/>
          <w:sz w:val="20"/>
        </w:rPr>
        <w:t> </w:t>
      </w:r>
      <w:r>
        <w:rPr/>
        <w:t>are now positive, and adding a bathroom increases the sale price by $5,928.</w:t>
      </w:r>
    </w:p>
    <w:p>
      <w:pPr>
        <w:pStyle w:val="BodyText"/>
        <w:spacing w:line="213" w:lineRule="auto" w:before="125"/>
        <w:ind w:right="1097"/>
        <w:jc w:val="both"/>
      </w:pPr>
      <w:r>
        <w:rPr/>
        <w:t>The</w:t>
      </w:r>
      <w:r>
        <w:rPr>
          <w:spacing w:val="-5"/>
        </w:rPr>
        <w:t> </w:t>
      </w:r>
      <w:r>
        <w:rPr/>
        <w:t>coefficient for </w:t>
      </w:r>
      <w:r>
        <w:rPr>
          <w:rFonts w:ascii="BIZ UDGothic" w:hAnsi="BIZ UDGothic"/>
          <w:sz w:val="20"/>
        </w:rPr>
        <w:t>Bedrooms</w:t>
      </w:r>
      <w:r>
        <w:rPr>
          <w:rFonts w:ascii="BIZ UDGothic" w:hAnsi="BIZ UDGothic"/>
          <w:spacing w:val="-25"/>
          <w:sz w:val="20"/>
        </w:rPr>
        <w:t> </w:t>
      </w:r>
      <w:r>
        <w:rPr/>
        <w:t>is still negative. While this is unintuitive, this is a </w:t>
      </w:r>
      <w:r>
        <w:rPr/>
        <w:t>well- known</w:t>
      </w:r>
      <w:r>
        <w:rPr>
          <w:spacing w:val="-1"/>
        </w:rPr>
        <w:t> </w:t>
      </w:r>
      <w:r>
        <w:rPr/>
        <w:t>phenomenon</w:t>
      </w:r>
      <w:r>
        <w:rPr>
          <w:spacing w:val="-1"/>
        </w:rPr>
        <w:t> </w:t>
      </w:r>
      <w:r>
        <w:rPr/>
        <w:t>in</w:t>
      </w:r>
      <w:r>
        <w:rPr>
          <w:spacing w:val="-1"/>
        </w:rPr>
        <w:t> </w:t>
      </w:r>
      <w:r>
        <w:rPr/>
        <w:t>real</w:t>
      </w:r>
      <w:r>
        <w:rPr>
          <w:spacing w:val="-1"/>
        </w:rPr>
        <w:t> </w:t>
      </w:r>
      <w:r>
        <w:rPr/>
        <w:t>estate.</w:t>
      </w:r>
      <w:r>
        <w:rPr>
          <w:spacing w:val="-1"/>
        </w:rPr>
        <w:t> </w:t>
      </w:r>
      <w:r>
        <w:rPr/>
        <w:t>For</w:t>
      </w:r>
      <w:r>
        <w:rPr>
          <w:spacing w:val="-1"/>
        </w:rPr>
        <w:t> </w:t>
      </w:r>
      <w:r>
        <w:rPr/>
        <w:t>homes</w:t>
      </w:r>
      <w:r>
        <w:rPr>
          <w:spacing w:val="-1"/>
        </w:rPr>
        <w:t> </w:t>
      </w:r>
      <w:r>
        <w:rPr/>
        <w:t>of</w:t>
      </w:r>
      <w:r>
        <w:rPr>
          <w:spacing w:val="-1"/>
        </w:rPr>
        <w:t> </w:t>
      </w:r>
      <w:r>
        <w:rPr/>
        <w:t>the</w:t>
      </w:r>
      <w:r>
        <w:rPr>
          <w:spacing w:val="-1"/>
        </w:rPr>
        <w:t> </w:t>
      </w:r>
      <w:r>
        <w:rPr/>
        <w:t>same</w:t>
      </w:r>
      <w:r>
        <w:rPr>
          <w:spacing w:val="-1"/>
        </w:rPr>
        <w:t> </w:t>
      </w:r>
      <w:r>
        <w:rPr/>
        <w:t>livable</w:t>
      </w:r>
      <w:r>
        <w:rPr>
          <w:spacing w:val="-1"/>
        </w:rPr>
        <w:t> </w:t>
      </w:r>
      <w:r>
        <w:rPr/>
        <w:t>area</w:t>
      </w:r>
      <w:r>
        <w:rPr>
          <w:spacing w:val="-1"/>
        </w:rPr>
        <w:t> </w:t>
      </w:r>
      <w:r>
        <w:rPr/>
        <w:t>and</w:t>
      </w:r>
      <w:r>
        <w:rPr>
          <w:spacing w:val="-1"/>
        </w:rPr>
        <w:t> </w:t>
      </w:r>
      <w:r>
        <w:rPr/>
        <w:t>number</w:t>
      </w:r>
      <w:r>
        <w:rPr>
          <w:spacing w:val="-1"/>
        </w:rPr>
        <w:t> </w:t>
      </w:r>
      <w:r>
        <w:rPr/>
        <w:t>of bathrooms, having more and therefore smaller bedrooms is associated with less val‐ </w:t>
      </w:r>
      <w:bookmarkStart w:name="_bookmark737" w:id="978"/>
      <w:bookmarkEnd w:id="978"/>
      <w:r>
        <w:rPr/>
        <w:t>uable</w:t>
      </w:r>
      <w:r>
        <w:rPr/>
        <w:t> homes.</w:t>
      </w:r>
    </w:p>
    <w:p>
      <w:pPr>
        <w:pStyle w:val="BodyText"/>
        <w:spacing w:before="156"/>
        <w:ind w:left="0"/>
        <w:rPr>
          <w:sz w:val="20"/>
        </w:rPr>
      </w:pPr>
      <w:r>
        <w:rPr/>
        <mc:AlternateContent>
          <mc:Choice Requires="wps">
            <w:drawing>
              <wp:anchor distT="0" distB="0" distL="0" distR="0" allowOverlap="1" layoutInCell="1" locked="0" behindDoc="1" simplePos="0" relativeHeight="487700992">
                <wp:simplePos x="0" y="0"/>
                <wp:positionH relativeFrom="page">
                  <wp:posOffset>914400</wp:posOffset>
                </wp:positionH>
                <wp:positionV relativeFrom="paragraph">
                  <wp:posOffset>285724</wp:posOffset>
                </wp:positionV>
                <wp:extent cx="1143000" cy="1270"/>
                <wp:effectExtent l="0" t="0" r="0" b="0"/>
                <wp:wrapTopAndBottom/>
                <wp:docPr id="645" name="Graphic 645"/>
                <wp:cNvGraphicFramePr>
                  <a:graphicFrameLocks/>
                </wp:cNvGraphicFramePr>
                <a:graphic>
                  <a:graphicData uri="http://schemas.microsoft.com/office/word/2010/wordprocessingShape">
                    <wps:wsp>
                      <wps:cNvPr id="645" name="Graphic 645"/>
                      <wps:cNvSpPr/>
                      <wps:spPr>
                        <a:xfrm>
                          <a:off x="0" y="0"/>
                          <a:ext cx="1143000" cy="1270"/>
                        </a:xfrm>
                        <a:custGeom>
                          <a:avLst/>
                          <a:gdLst/>
                          <a:ahLst/>
                          <a:cxnLst/>
                          <a:rect l="l" t="t" r="r" b="b"/>
                          <a:pathLst>
                            <a:path w="1143000" h="0">
                              <a:moveTo>
                                <a:pt x="0" y="0"/>
                              </a:moveTo>
                              <a:lnTo>
                                <a:pt x="11430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2.498005pt;width:90pt;height:.1pt;mso-position-horizontal-relative:page;mso-position-vertical-relative:paragraph;z-index:-15615488;mso-wrap-distance-left:0;mso-wrap-distance-right:0" id="docshape366" coordorigin="1440,450" coordsize="1800,0" path="m1440,450l3240,450e" filled="false" stroked="true" strokeweight=".5pt" strokecolor="#000000">
                <v:path arrowok="t"/>
                <v:stroke dashstyle="solid"/>
                <w10:wrap type="topAndBottom"/>
              </v:shape>
            </w:pict>
          </mc:Fallback>
        </mc:AlternateContent>
      </w:r>
    </w:p>
    <w:p>
      <w:pPr>
        <w:pStyle w:val="ListParagraph"/>
        <w:numPr>
          <w:ilvl w:val="0"/>
          <w:numId w:val="86"/>
        </w:numPr>
        <w:tabs>
          <w:tab w:pos="1158" w:val="left" w:leader="none"/>
          <w:tab w:pos="1160" w:val="left" w:leader="none"/>
        </w:tabs>
        <w:spacing w:line="230" w:lineRule="auto" w:before="104" w:after="0"/>
        <w:ind w:left="1160" w:right="1155" w:hanging="138"/>
        <w:jc w:val="left"/>
        <w:rPr>
          <w:sz w:val="16"/>
        </w:rPr>
      </w:pPr>
      <w:bookmarkStart w:name="_bookmark738" w:id="979"/>
      <w:bookmarkEnd w:id="979"/>
      <w:r>
        <w:rPr/>
      </w:r>
      <w:r>
        <w:rPr>
          <w:sz w:val="16"/>
        </w:rPr>
        <w:t>There</w:t>
      </w:r>
      <w:r>
        <w:rPr>
          <w:spacing w:val="-3"/>
          <w:sz w:val="16"/>
        </w:rPr>
        <w:t> </w:t>
      </w:r>
      <w:r>
        <w:rPr>
          <w:sz w:val="16"/>
        </w:rPr>
        <w:t>are</w:t>
      </w:r>
      <w:r>
        <w:rPr>
          <w:spacing w:val="-3"/>
          <w:sz w:val="16"/>
        </w:rPr>
        <w:t> </w:t>
      </w:r>
      <w:r>
        <w:rPr>
          <w:sz w:val="16"/>
        </w:rPr>
        <w:t>80</w:t>
      </w:r>
      <w:r>
        <w:rPr>
          <w:spacing w:val="-3"/>
          <w:sz w:val="16"/>
        </w:rPr>
        <w:t> </w:t>
      </w:r>
      <w:r>
        <w:rPr>
          <w:sz w:val="16"/>
        </w:rPr>
        <w:t>zip</w:t>
      </w:r>
      <w:r>
        <w:rPr>
          <w:spacing w:val="-3"/>
          <w:sz w:val="16"/>
        </w:rPr>
        <w:t> </w:t>
      </w:r>
      <w:r>
        <w:rPr>
          <w:sz w:val="16"/>
        </w:rPr>
        <w:t>codes</w:t>
      </w:r>
      <w:r>
        <w:rPr>
          <w:spacing w:val="-3"/>
          <w:sz w:val="16"/>
        </w:rPr>
        <w:t> </w:t>
      </w:r>
      <w:r>
        <w:rPr>
          <w:sz w:val="16"/>
        </w:rPr>
        <w:t>in</w:t>
      </w:r>
      <w:r>
        <w:rPr>
          <w:spacing w:val="-3"/>
          <w:sz w:val="16"/>
        </w:rPr>
        <w:t> </w:t>
      </w:r>
      <w:r>
        <w:rPr>
          <w:sz w:val="16"/>
        </w:rPr>
        <w:t>King</w:t>
      </w:r>
      <w:r>
        <w:rPr>
          <w:spacing w:val="-3"/>
          <w:sz w:val="16"/>
        </w:rPr>
        <w:t> </w:t>
      </w:r>
      <w:r>
        <w:rPr>
          <w:sz w:val="16"/>
        </w:rPr>
        <w:t>County,</w:t>
      </w:r>
      <w:r>
        <w:rPr>
          <w:spacing w:val="-3"/>
          <w:sz w:val="16"/>
        </w:rPr>
        <w:t> </w:t>
      </w:r>
      <w:r>
        <w:rPr>
          <w:sz w:val="16"/>
        </w:rPr>
        <w:t>several</w:t>
      </w:r>
      <w:r>
        <w:rPr>
          <w:spacing w:val="-3"/>
          <w:sz w:val="16"/>
        </w:rPr>
        <w:t> </w:t>
      </w:r>
      <w:r>
        <w:rPr>
          <w:sz w:val="16"/>
        </w:rPr>
        <w:t>with</w:t>
      </w:r>
      <w:r>
        <w:rPr>
          <w:spacing w:val="-3"/>
          <w:sz w:val="16"/>
        </w:rPr>
        <w:t> </w:t>
      </w:r>
      <w:r>
        <w:rPr>
          <w:sz w:val="16"/>
        </w:rPr>
        <w:t>just</w:t>
      </w:r>
      <w:r>
        <w:rPr>
          <w:spacing w:val="-3"/>
          <w:sz w:val="16"/>
        </w:rPr>
        <w:t> </w:t>
      </w:r>
      <w:r>
        <w:rPr>
          <w:sz w:val="16"/>
        </w:rPr>
        <w:t>a</w:t>
      </w:r>
      <w:r>
        <w:rPr>
          <w:spacing w:val="-3"/>
          <w:sz w:val="16"/>
        </w:rPr>
        <w:t> </w:t>
      </w:r>
      <w:r>
        <w:rPr>
          <w:sz w:val="16"/>
        </w:rPr>
        <w:t>handful</w:t>
      </w:r>
      <w:r>
        <w:rPr>
          <w:spacing w:val="-3"/>
          <w:sz w:val="16"/>
        </w:rPr>
        <w:t> </w:t>
      </w:r>
      <w:r>
        <w:rPr>
          <w:sz w:val="16"/>
        </w:rPr>
        <w:t>of</w:t>
      </w:r>
      <w:r>
        <w:rPr>
          <w:spacing w:val="-3"/>
          <w:sz w:val="16"/>
        </w:rPr>
        <w:t> </w:t>
      </w:r>
      <w:r>
        <w:rPr>
          <w:sz w:val="16"/>
        </w:rPr>
        <w:t>sales.</w:t>
      </w:r>
      <w:r>
        <w:rPr>
          <w:spacing w:val="-3"/>
          <w:sz w:val="16"/>
        </w:rPr>
        <w:t> </w:t>
      </w:r>
      <w:r>
        <w:rPr>
          <w:sz w:val="16"/>
        </w:rPr>
        <w:t>An</w:t>
      </w:r>
      <w:r>
        <w:rPr>
          <w:spacing w:val="-3"/>
          <w:sz w:val="16"/>
        </w:rPr>
        <w:t> </w:t>
      </w:r>
      <w:r>
        <w:rPr>
          <w:sz w:val="16"/>
        </w:rPr>
        <w:t>alternative</w:t>
      </w:r>
      <w:r>
        <w:rPr>
          <w:spacing w:val="-3"/>
          <w:sz w:val="16"/>
        </w:rPr>
        <w:t> </w:t>
      </w:r>
      <w:r>
        <w:rPr>
          <w:sz w:val="16"/>
        </w:rPr>
        <w:t>to</w:t>
      </w:r>
      <w:r>
        <w:rPr>
          <w:spacing w:val="-3"/>
          <w:sz w:val="16"/>
        </w:rPr>
        <w:t> </w:t>
      </w:r>
      <w:r>
        <w:rPr>
          <w:sz w:val="16"/>
        </w:rPr>
        <w:t>directly</w:t>
      </w:r>
      <w:r>
        <w:rPr>
          <w:spacing w:val="-3"/>
          <w:sz w:val="16"/>
        </w:rPr>
        <w:t> </w:t>
      </w:r>
      <w:r>
        <w:rPr>
          <w:sz w:val="16"/>
        </w:rPr>
        <w:t>using</w:t>
      </w:r>
      <w:r>
        <w:rPr>
          <w:spacing w:val="-3"/>
          <w:sz w:val="16"/>
        </w:rPr>
        <w:t> </w:t>
      </w:r>
      <w:r>
        <w:rPr>
          <w:sz w:val="16"/>
        </w:rPr>
        <w:t>zip</w:t>
      </w:r>
      <w:r>
        <w:rPr>
          <w:spacing w:val="40"/>
          <w:sz w:val="16"/>
        </w:rPr>
        <w:t> </w:t>
      </w:r>
      <w:r>
        <w:rPr>
          <w:sz w:val="16"/>
        </w:rPr>
        <w:t>code as a factor variable, </w:t>
      </w:r>
      <w:r>
        <w:rPr>
          <w:rFonts w:ascii="BIZ UDGothic" w:hAnsi="BIZ UDGothic"/>
          <w:sz w:val="15"/>
        </w:rPr>
        <w:t>ZipGroup</w:t>
      </w:r>
      <w:r>
        <w:rPr>
          <w:rFonts w:ascii="BIZ UDGothic" w:hAnsi="BIZ UDGothic"/>
          <w:spacing w:val="-33"/>
          <w:sz w:val="15"/>
        </w:rPr>
        <w:t> </w:t>
      </w:r>
      <w:r>
        <w:rPr>
          <w:sz w:val="16"/>
        </w:rPr>
        <w:t>clusters similar zip codes into a single group. See </w:t>
      </w:r>
      <w:hyperlink w:history="true" w:anchor="_bookmark715">
        <w:r>
          <w:rPr>
            <w:color w:val="990000"/>
            <w:sz w:val="16"/>
          </w:rPr>
          <w:t>“Factor Variables with</w:t>
        </w:r>
      </w:hyperlink>
      <w:r>
        <w:rPr>
          <w:color w:val="990000"/>
          <w:spacing w:val="40"/>
          <w:sz w:val="16"/>
        </w:rPr>
        <w:t> </w:t>
      </w:r>
      <w:hyperlink w:history="true" w:anchor="_bookmark715">
        <w:r>
          <w:rPr>
            <w:color w:val="990000"/>
            <w:sz w:val="16"/>
          </w:rPr>
          <w:t>Many Levels” on page 167</w:t>
        </w:r>
      </w:hyperlink>
      <w:r>
        <w:rPr>
          <w:color w:val="990000"/>
          <w:sz w:val="16"/>
        </w:rPr>
        <w:t> </w:t>
      </w:r>
      <w:r>
        <w:rPr>
          <w:sz w:val="16"/>
        </w:rPr>
        <w:t>for details.</w:t>
      </w:r>
    </w:p>
    <w:p>
      <w:pPr>
        <w:spacing w:after="0" w:line="230" w:lineRule="auto"/>
        <w:jc w:val="left"/>
        <w:rPr>
          <w:sz w:val="16"/>
        </w:rPr>
        <w:sectPr>
          <w:pgSz w:w="10080" w:h="13230"/>
          <w:pgMar w:header="0" w:footer="885" w:top="960" w:bottom="1080" w:left="440" w:right="340"/>
        </w:sectPr>
      </w:pPr>
    </w:p>
    <w:p>
      <w:pPr>
        <w:pStyle w:val="Heading3"/>
        <w:rPr>
          <w:b/>
        </w:rPr>
      </w:pPr>
      <w:bookmarkStart w:name="Interactions and Main Effects" w:id="980"/>
      <w:bookmarkEnd w:id="980"/>
      <w:r>
        <w:rPr/>
      </w:r>
      <w:bookmarkStart w:name="_bookmark739" w:id="981"/>
      <w:bookmarkEnd w:id="981"/>
      <w:r>
        <w:rPr/>
      </w:r>
      <w:r>
        <w:rPr>
          <w:b/>
        </w:rPr>
        <w:t>Interactions</w:t>
      </w:r>
      <w:r>
        <w:rPr>
          <w:b/>
          <w:spacing w:val="7"/>
        </w:rPr>
        <w:t> </w:t>
      </w:r>
      <w:r>
        <w:rPr>
          <w:b/>
        </w:rPr>
        <w:t>and</w:t>
      </w:r>
      <w:r>
        <w:rPr>
          <w:b/>
          <w:spacing w:val="7"/>
        </w:rPr>
        <w:t> </w:t>
      </w:r>
      <w:r>
        <w:rPr>
          <w:b/>
        </w:rPr>
        <w:t>Main</w:t>
      </w:r>
      <w:r>
        <w:rPr>
          <w:b/>
          <w:spacing w:val="7"/>
        </w:rPr>
        <w:t> </w:t>
      </w:r>
      <w:r>
        <w:rPr>
          <w:b/>
          <w:spacing w:val="-2"/>
        </w:rPr>
        <w:t>Effects</w:t>
      </w:r>
    </w:p>
    <w:p>
      <w:pPr>
        <w:pStyle w:val="BodyText"/>
        <w:spacing w:line="213" w:lineRule="auto" w:before="100"/>
        <w:ind w:right="1097"/>
        <w:jc w:val="both"/>
      </w:pPr>
      <w:r>
        <w:rPr/>
        <w:t>Statisticians like to distinguish between </w:t>
      </w:r>
      <w:r>
        <w:rPr>
          <w:i/>
        </w:rPr>
        <w:t>main effects</w:t>
      </w:r>
      <w:r>
        <w:rPr/>
        <w:t>, or independent variables, and</w:t>
      </w:r>
      <w:r>
        <w:rPr>
          <w:spacing w:val="40"/>
        </w:rPr>
        <w:t> </w:t>
      </w:r>
      <w:bookmarkStart w:name="_bookmark740" w:id="982"/>
      <w:bookmarkEnd w:id="982"/>
      <w:r>
        <w:rPr/>
        <w:t>the</w:t>
      </w:r>
      <w:r>
        <w:rPr/>
        <w:t> </w:t>
      </w:r>
      <w:r>
        <w:rPr>
          <w:i/>
        </w:rPr>
        <w:t>interactions </w:t>
      </w:r>
      <w:r>
        <w:rPr/>
        <w:t>between the main effects. Main effects are what are often referred to as the </w:t>
      </w:r>
      <w:r>
        <w:rPr>
          <w:i/>
        </w:rPr>
        <w:t>predictor variables </w:t>
      </w:r>
      <w:r>
        <w:rPr/>
        <w:t>in the regression equation. An implicit assumption when only main effects are used in a model is that the relationship between a </w:t>
      </w:r>
      <w:r>
        <w:rPr/>
        <w:t>predictor variable and the response is independent of the other predictor variables. This is</w:t>
      </w:r>
      <w:r>
        <w:rPr>
          <w:spacing w:val="40"/>
        </w:rPr>
        <w:t> </w:t>
      </w:r>
      <w:r>
        <w:rPr/>
        <w:t>often not the case.</w:t>
      </w:r>
    </w:p>
    <w:p>
      <w:pPr>
        <w:pStyle w:val="BodyText"/>
        <w:spacing w:line="218" w:lineRule="auto" w:before="111"/>
        <w:ind w:right="1097"/>
        <w:jc w:val="both"/>
      </w:pPr>
      <w:r>
        <w:rPr/>
        <w:t>For example, the model fit to the King County Housing Data in </w:t>
      </w:r>
      <w:hyperlink w:history="true" w:anchor="_bookmark735">
        <w:r>
          <w:rPr>
            <w:color w:val="990000"/>
          </w:rPr>
          <w:t>“Confounding Vari‐</w:t>
        </w:r>
      </w:hyperlink>
      <w:r>
        <w:rPr>
          <w:color w:val="990000"/>
        </w:rPr>
        <w:t> </w:t>
      </w:r>
      <w:hyperlink w:history="true" w:anchor="_bookmark735">
        <w:r>
          <w:rPr>
            <w:color w:val="990000"/>
          </w:rPr>
          <w:t>ables” on page 172</w:t>
        </w:r>
      </w:hyperlink>
      <w:r>
        <w:rPr>
          <w:color w:val="990000"/>
        </w:rPr>
        <w:t> </w:t>
      </w:r>
      <w:r>
        <w:rPr/>
        <w:t>includes several variables as main effects, including </w:t>
      </w:r>
      <w:r>
        <w:rPr>
          <w:rFonts w:ascii="BIZ UDGothic" w:hAnsi="BIZ UDGothic"/>
          <w:sz w:val="20"/>
        </w:rPr>
        <w:t>ZipCode</w:t>
      </w:r>
      <w:r>
        <w:rPr/>
        <w:t>. Location in real estate is everything, and it is natural to presume that the relationship between, say, house size and the sale price depends on location. A big house built in a low-rent</w:t>
      </w:r>
      <w:r>
        <w:rPr>
          <w:spacing w:val="-2"/>
        </w:rPr>
        <w:t> </w:t>
      </w:r>
      <w:r>
        <w:rPr/>
        <w:t>district</w:t>
      </w:r>
      <w:r>
        <w:rPr>
          <w:spacing w:val="-2"/>
        </w:rPr>
        <w:t> </w:t>
      </w:r>
      <w:r>
        <w:rPr/>
        <w:t>is</w:t>
      </w:r>
      <w:r>
        <w:rPr>
          <w:spacing w:val="-2"/>
        </w:rPr>
        <w:t> </w:t>
      </w:r>
      <w:r>
        <w:rPr/>
        <w:t>not</w:t>
      </w:r>
      <w:r>
        <w:rPr>
          <w:spacing w:val="-2"/>
        </w:rPr>
        <w:t> </w:t>
      </w:r>
      <w:r>
        <w:rPr/>
        <w:t>going</w:t>
      </w:r>
      <w:r>
        <w:rPr>
          <w:spacing w:val="-2"/>
        </w:rPr>
        <w:t> </w:t>
      </w:r>
      <w:r>
        <w:rPr/>
        <w:t>to</w:t>
      </w:r>
      <w:r>
        <w:rPr>
          <w:spacing w:val="-2"/>
        </w:rPr>
        <w:t> </w:t>
      </w:r>
      <w:r>
        <w:rPr/>
        <w:t>retain</w:t>
      </w:r>
      <w:r>
        <w:rPr>
          <w:spacing w:val="-2"/>
        </w:rPr>
        <w:t> </w:t>
      </w:r>
      <w:r>
        <w:rPr/>
        <w:t>the</w:t>
      </w:r>
      <w:r>
        <w:rPr>
          <w:spacing w:val="-2"/>
        </w:rPr>
        <w:t> </w:t>
      </w:r>
      <w:r>
        <w:rPr/>
        <w:t>same</w:t>
      </w:r>
      <w:r>
        <w:rPr>
          <w:spacing w:val="-2"/>
        </w:rPr>
        <w:t> </w:t>
      </w:r>
      <w:r>
        <w:rPr/>
        <w:t>value</w:t>
      </w:r>
      <w:r>
        <w:rPr>
          <w:spacing w:val="-2"/>
        </w:rPr>
        <w:t> </w:t>
      </w:r>
      <w:r>
        <w:rPr/>
        <w:t>as</w:t>
      </w:r>
      <w:r>
        <w:rPr>
          <w:spacing w:val="-2"/>
        </w:rPr>
        <w:t> </w:t>
      </w:r>
      <w:r>
        <w:rPr/>
        <w:t>a</w:t>
      </w:r>
      <w:r>
        <w:rPr>
          <w:spacing w:val="-2"/>
        </w:rPr>
        <w:t> </w:t>
      </w:r>
      <w:r>
        <w:rPr/>
        <w:t>big</w:t>
      </w:r>
      <w:r>
        <w:rPr>
          <w:spacing w:val="-2"/>
        </w:rPr>
        <w:t> </w:t>
      </w:r>
      <w:r>
        <w:rPr/>
        <w:t>house</w:t>
      </w:r>
      <w:r>
        <w:rPr>
          <w:spacing w:val="-2"/>
        </w:rPr>
        <w:t> </w:t>
      </w:r>
      <w:r>
        <w:rPr/>
        <w:t>built</w:t>
      </w:r>
      <w:r>
        <w:rPr>
          <w:spacing w:val="-2"/>
        </w:rPr>
        <w:t> </w:t>
      </w:r>
      <w:r>
        <w:rPr/>
        <w:t>in</w:t>
      </w:r>
      <w:r>
        <w:rPr>
          <w:spacing w:val="-2"/>
        </w:rPr>
        <w:t> </w:t>
      </w:r>
      <w:r>
        <w:rPr/>
        <w:t>an</w:t>
      </w:r>
      <w:r>
        <w:rPr>
          <w:spacing w:val="-2"/>
        </w:rPr>
        <w:t> </w:t>
      </w:r>
      <w:r>
        <w:rPr/>
        <w:t>expen‐ sive area. You include interactions between variables in </w:t>
      </w:r>
      <w:r>
        <w:rPr>
          <w:i/>
        </w:rPr>
        <w:t>R </w:t>
      </w:r>
      <w:r>
        <w:rPr/>
        <w:t>using the </w:t>
      </w:r>
      <w:r>
        <w:rPr>
          <w:rFonts w:ascii="BIZ UDGothic" w:hAnsi="BIZ UDGothic"/>
          <w:sz w:val="20"/>
        </w:rPr>
        <w:t>*</w:t>
      </w:r>
      <w:r>
        <w:rPr>
          <w:rFonts w:ascii="BIZ UDGothic" w:hAnsi="BIZ UDGothic"/>
          <w:spacing w:val="-25"/>
          <w:sz w:val="20"/>
        </w:rPr>
        <w:t> </w:t>
      </w:r>
      <w:r>
        <w:rPr/>
        <w:t>operator. For the King County data, the following fits an interaction between </w:t>
      </w:r>
      <w:r>
        <w:rPr>
          <w:rFonts w:ascii="BIZ UDGothic" w:hAnsi="BIZ UDGothic"/>
          <w:sz w:val="20"/>
        </w:rPr>
        <w:t>SqFtTotLiving</w:t>
      </w:r>
      <w:r>
        <w:rPr>
          <w:rFonts w:ascii="BIZ UDGothic" w:hAnsi="BIZ UDGothic"/>
          <w:spacing w:val="-25"/>
          <w:sz w:val="20"/>
        </w:rPr>
        <w:t> </w:t>
      </w:r>
      <w:r>
        <w:rPr/>
        <w:t>and </w:t>
      </w:r>
      <w:r>
        <w:rPr>
          <w:rFonts w:ascii="BIZ UDGothic" w:hAnsi="BIZ UDGothic"/>
          <w:spacing w:val="-2"/>
          <w:sz w:val="20"/>
        </w:rPr>
        <w:t>ZipGroup</w:t>
      </w:r>
      <w:r>
        <w:rPr>
          <w:spacing w:val="-2"/>
        </w:rPr>
        <w:t>:</w:t>
      </w:r>
    </w:p>
    <w:p>
      <w:pPr>
        <w:spacing w:line="220" w:lineRule="auto" w:before="112"/>
        <w:ind w:left="1680" w:right="2156" w:hanging="340"/>
        <w:jc w:val="left"/>
        <w:rPr>
          <w:rFonts w:ascii="BIZ UDGothic"/>
          <w:sz w:val="17"/>
        </w:rPr>
      </w:pPr>
      <w:r>
        <w:rPr>
          <w:rFonts w:ascii="BIZ UDGothic"/>
          <w:color w:val="CC00FF"/>
          <w:sz w:val="17"/>
        </w:rPr>
        <w:t>lm</w:t>
      </w:r>
      <w:r>
        <w:rPr>
          <w:rFonts w:ascii="BIZ UDGothic"/>
          <w:sz w:val="17"/>
        </w:rPr>
        <w:t>(</w:t>
      </w:r>
      <w:r>
        <w:rPr>
          <w:rFonts w:ascii="BIZ UDGothic"/>
          <w:color w:val="000087"/>
          <w:sz w:val="17"/>
        </w:rPr>
        <w:t>formula </w:t>
      </w:r>
      <w:r>
        <w:rPr>
          <w:rFonts w:ascii="BIZ UDGothic"/>
          <w:color w:val="545454"/>
          <w:sz w:val="17"/>
        </w:rPr>
        <w:t>= </w:t>
      </w:r>
      <w:r>
        <w:rPr>
          <w:rFonts w:ascii="BIZ UDGothic"/>
          <w:color w:val="000087"/>
          <w:sz w:val="17"/>
        </w:rPr>
        <w:t>AdjSalePrice </w:t>
      </w:r>
      <w:r>
        <w:rPr>
          <w:rFonts w:ascii="BIZ UDGothic"/>
          <w:color w:val="545454"/>
          <w:sz w:val="17"/>
        </w:rPr>
        <w:t>~ </w:t>
      </w:r>
      <w:r>
        <w:rPr>
          <w:rFonts w:ascii="BIZ UDGothic"/>
          <w:color w:val="000087"/>
          <w:sz w:val="17"/>
        </w:rPr>
        <w:t>SqFtTotLiving </w:t>
      </w:r>
      <w:r>
        <w:rPr>
          <w:rFonts w:ascii="BIZ UDGothic"/>
          <w:color w:val="545454"/>
          <w:sz w:val="17"/>
        </w:rPr>
        <w:t>* </w:t>
      </w:r>
      <w:r>
        <w:rPr>
          <w:rFonts w:ascii="BIZ UDGothic"/>
          <w:color w:val="000087"/>
          <w:sz w:val="17"/>
        </w:rPr>
        <w:t>ZipGroup </w:t>
      </w:r>
      <w:r>
        <w:rPr>
          <w:rFonts w:ascii="BIZ UDGothic"/>
          <w:color w:val="545454"/>
          <w:sz w:val="17"/>
        </w:rPr>
        <w:t>+ </w:t>
      </w:r>
      <w:r>
        <w:rPr>
          <w:rFonts w:ascii="BIZ UDGothic"/>
          <w:color w:val="000087"/>
          <w:sz w:val="17"/>
        </w:rPr>
        <w:t>SqFtLot </w:t>
      </w:r>
      <w:r>
        <w:rPr>
          <w:rFonts w:ascii="BIZ UDGothic"/>
          <w:color w:val="545454"/>
          <w:sz w:val="17"/>
        </w:rPr>
        <w:t>+ </w:t>
      </w:r>
      <w:r>
        <w:rPr>
          <w:rFonts w:ascii="BIZ UDGothic"/>
          <w:color w:val="000087"/>
          <w:sz w:val="17"/>
        </w:rPr>
        <w:t>Bathrooms</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Bedrooms</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BldgGrade</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PropertyType</w:t>
      </w:r>
      <w:r>
        <w:rPr>
          <w:rFonts w:ascii="BIZ UDGothic"/>
          <w:sz w:val="17"/>
        </w:rPr>
        <w:t>,</w:t>
      </w:r>
      <w:r>
        <w:rPr>
          <w:rFonts w:ascii="BIZ UDGothic"/>
          <w:spacing w:val="-5"/>
          <w:sz w:val="17"/>
        </w:rPr>
        <w:t> </w:t>
      </w:r>
      <w:r>
        <w:rPr>
          <w:rFonts w:ascii="BIZ UDGothic"/>
          <w:color w:val="000087"/>
          <w:sz w:val="17"/>
        </w:rPr>
        <w:t>data</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house</w:t>
      </w:r>
      <w:r>
        <w:rPr>
          <w:rFonts w:ascii="BIZ UDGothic"/>
          <w:sz w:val="17"/>
        </w:rPr>
        <w:t>, </w:t>
      </w:r>
      <w:r>
        <w:rPr>
          <w:rFonts w:ascii="BIZ UDGothic"/>
          <w:color w:val="000087"/>
          <w:sz w:val="17"/>
        </w:rPr>
        <w:t>na.action </w:t>
      </w:r>
      <w:r>
        <w:rPr>
          <w:rFonts w:ascii="BIZ UDGothic"/>
          <w:color w:val="545454"/>
          <w:sz w:val="17"/>
        </w:rPr>
        <w:t>= </w:t>
      </w:r>
      <w:r>
        <w:rPr>
          <w:rFonts w:ascii="BIZ UDGothic"/>
          <w:color w:val="000087"/>
          <w:sz w:val="17"/>
        </w:rPr>
        <w:t>na.omit</w:t>
      </w:r>
      <w:r>
        <w:rPr>
          <w:rFonts w:ascii="BIZ UDGothic"/>
          <w:sz w:val="17"/>
        </w:rPr>
        <w:t>)</w:t>
      </w:r>
    </w:p>
    <w:p>
      <w:pPr>
        <w:spacing w:line="212" w:lineRule="exact" w:before="191"/>
        <w:ind w:left="1340" w:right="0" w:firstLine="0"/>
        <w:jc w:val="left"/>
        <w:rPr>
          <w:rFonts w:ascii="BIZ UDGothic"/>
          <w:sz w:val="17"/>
        </w:rPr>
      </w:pPr>
      <w:r>
        <w:rPr>
          <w:rFonts w:ascii="BIZ UDGothic"/>
          <w:color w:val="000087"/>
          <w:spacing w:val="-2"/>
          <w:sz w:val="17"/>
        </w:rPr>
        <w:t>Coefficients</w:t>
      </w:r>
      <w:r>
        <w:rPr>
          <w:rFonts w:ascii="BIZ UDGothic"/>
          <w:color w:val="545454"/>
          <w:spacing w:val="-2"/>
          <w:sz w:val="17"/>
        </w:rPr>
        <w:t>:</w:t>
      </w:r>
    </w:p>
    <w:p>
      <w:pPr>
        <w:tabs>
          <w:tab w:pos="2124" w:val="left" w:leader="none"/>
        </w:tabs>
        <w:spacing w:line="204" w:lineRule="exact" w:before="0"/>
        <w:ind w:left="0" w:right="3537" w:firstLine="0"/>
        <w:jc w:val="right"/>
        <w:rPr>
          <w:rFonts w:ascii="BIZ UDGothic"/>
          <w:sz w:val="17"/>
        </w:rPr>
      </w:pPr>
      <w:r>
        <w:rPr>
          <w:rFonts w:ascii="BIZ UDGothic"/>
          <w:spacing w:val="-2"/>
          <w:sz w:val="17"/>
        </w:rPr>
        <w:t>(</w:t>
      </w:r>
      <w:r>
        <w:rPr>
          <w:rFonts w:ascii="BIZ UDGothic"/>
          <w:color w:val="000087"/>
          <w:spacing w:val="-2"/>
          <w:sz w:val="17"/>
        </w:rPr>
        <w:t>Intercept</w:t>
      </w:r>
      <w:r>
        <w:rPr>
          <w:rFonts w:ascii="BIZ UDGothic"/>
          <w:spacing w:val="-2"/>
          <w:sz w:val="17"/>
        </w:rPr>
        <w:t>)</w:t>
      </w:r>
      <w:r>
        <w:rPr>
          <w:rFonts w:ascii="BIZ UDGothic"/>
          <w:sz w:val="17"/>
        </w:rPr>
        <w:tab/>
      </w:r>
      <w:r>
        <w:rPr>
          <w:rFonts w:ascii="BIZ UDGothic"/>
          <w:color w:val="000087"/>
          <w:spacing w:val="-2"/>
          <w:sz w:val="17"/>
        </w:rPr>
        <w:t>SqFtTotLiving</w:t>
      </w:r>
    </w:p>
    <w:p>
      <w:pPr>
        <w:tabs>
          <w:tab w:pos="2379" w:val="left" w:leader="none"/>
        </w:tabs>
        <w:spacing w:line="204" w:lineRule="exact" w:before="0"/>
        <w:ind w:left="0" w:right="3537" w:firstLine="0"/>
        <w:jc w:val="right"/>
        <w:rPr>
          <w:rFonts w:ascii="BIZ UDGothic"/>
          <w:sz w:val="17"/>
        </w:rPr>
      </w:pPr>
      <w:r>
        <w:rPr>
          <w:rFonts w:ascii="BIZ UDGothic"/>
          <w:color w:val="FF6600"/>
          <w:sz w:val="17"/>
        </w:rPr>
        <w:t>-</w:t>
      </w:r>
      <w:r>
        <w:rPr>
          <w:rFonts w:ascii="BIZ UDGothic"/>
          <w:color w:val="FF6600"/>
          <w:spacing w:val="-2"/>
          <w:sz w:val="17"/>
        </w:rPr>
        <w:t>4.853e+05</w:t>
      </w:r>
      <w:r>
        <w:rPr>
          <w:rFonts w:ascii="BIZ UDGothic"/>
          <w:color w:val="FF6600"/>
          <w:sz w:val="17"/>
        </w:rPr>
        <w:tab/>
      </w:r>
      <w:r>
        <w:rPr>
          <w:rFonts w:ascii="BIZ UDGothic"/>
          <w:color w:val="FF6600"/>
          <w:spacing w:val="-2"/>
          <w:sz w:val="17"/>
        </w:rPr>
        <w:t>1.148e+02</w:t>
      </w:r>
    </w:p>
    <w:p>
      <w:pPr>
        <w:tabs>
          <w:tab w:pos="2294" w:val="left" w:leader="none"/>
        </w:tabs>
        <w:spacing w:line="204" w:lineRule="exact" w:before="0"/>
        <w:ind w:left="0" w:right="3537" w:firstLine="0"/>
        <w:jc w:val="right"/>
        <w:rPr>
          <w:rFonts w:ascii="BIZ UDGothic"/>
          <w:sz w:val="17"/>
        </w:rPr>
      </w:pPr>
      <w:r>
        <w:rPr>
          <w:rFonts w:ascii="BIZ UDGothic"/>
          <w:color w:val="000087"/>
          <w:spacing w:val="-2"/>
          <w:sz w:val="17"/>
        </w:rPr>
        <w:t>ZipGroup2</w:t>
      </w:r>
      <w:r>
        <w:rPr>
          <w:rFonts w:ascii="BIZ UDGothic"/>
          <w:color w:val="000087"/>
          <w:sz w:val="17"/>
        </w:rPr>
        <w:tab/>
      </w:r>
      <w:r>
        <w:rPr>
          <w:rFonts w:ascii="BIZ UDGothic"/>
          <w:color w:val="000087"/>
          <w:spacing w:val="-2"/>
          <w:sz w:val="17"/>
        </w:rPr>
        <w:t>ZipGroup3</w:t>
      </w:r>
    </w:p>
    <w:p>
      <w:pPr>
        <w:tabs>
          <w:tab w:pos="2379" w:val="left" w:leader="none"/>
        </w:tabs>
        <w:spacing w:line="204" w:lineRule="exact" w:before="0"/>
        <w:ind w:left="0" w:right="3537" w:firstLine="0"/>
        <w:jc w:val="right"/>
        <w:rPr>
          <w:rFonts w:ascii="BIZ UDGothic"/>
          <w:sz w:val="17"/>
        </w:rPr>
      </w:pPr>
      <w:r>
        <w:rPr>
          <w:rFonts w:ascii="BIZ UDGothic"/>
          <w:color w:val="FF6600"/>
          <w:sz w:val="17"/>
        </w:rPr>
        <w:t>-</w:t>
      </w:r>
      <w:r>
        <w:rPr>
          <w:rFonts w:ascii="BIZ UDGothic"/>
          <w:color w:val="FF6600"/>
          <w:spacing w:val="-2"/>
          <w:sz w:val="17"/>
        </w:rPr>
        <w:t>1.113e+04</w:t>
      </w:r>
      <w:r>
        <w:rPr>
          <w:rFonts w:ascii="BIZ UDGothic"/>
          <w:color w:val="FF6600"/>
          <w:sz w:val="17"/>
        </w:rPr>
        <w:tab/>
      </w:r>
      <w:r>
        <w:rPr>
          <w:rFonts w:ascii="BIZ UDGothic"/>
          <w:color w:val="FF6600"/>
          <w:spacing w:val="-2"/>
          <w:sz w:val="17"/>
        </w:rPr>
        <w:t>2.032e+04</w:t>
      </w:r>
    </w:p>
    <w:p>
      <w:pPr>
        <w:tabs>
          <w:tab w:pos="2294" w:val="left" w:leader="none"/>
        </w:tabs>
        <w:spacing w:line="204" w:lineRule="exact" w:before="0"/>
        <w:ind w:left="0" w:right="3537" w:firstLine="0"/>
        <w:jc w:val="right"/>
        <w:rPr>
          <w:rFonts w:ascii="BIZ UDGothic"/>
          <w:sz w:val="17"/>
        </w:rPr>
      </w:pPr>
      <w:r>
        <w:rPr>
          <w:rFonts w:ascii="BIZ UDGothic"/>
          <w:color w:val="000087"/>
          <w:spacing w:val="-2"/>
          <w:sz w:val="17"/>
        </w:rPr>
        <w:t>ZipGroup4</w:t>
      </w:r>
      <w:r>
        <w:rPr>
          <w:rFonts w:ascii="BIZ UDGothic"/>
          <w:color w:val="000087"/>
          <w:sz w:val="17"/>
        </w:rPr>
        <w:tab/>
      </w:r>
      <w:r>
        <w:rPr>
          <w:rFonts w:ascii="BIZ UDGothic"/>
          <w:color w:val="000087"/>
          <w:spacing w:val="-2"/>
          <w:sz w:val="17"/>
        </w:rPr>
        <w:t>ZipGroup5</w:t>
      </w:r>
    </w:p>
    <w:p>
      <w:pPr>
        <w:tabs>
          <w:tab w:pos="2209" w:val="left" w:leader="none"/>
        </w:tabs>
        <w:spacing w:line="204" w:lineRule="exact" w:before="0"/>
        <w:ind w:left="0" w:right="3537" w:firstLine="0"/>
        <w:jc w:val="right"/>
        <w:rPr>
          <w:rFonts w:ascii="BIZ UDGothic"/>
          <w:sz w:val="17"/>
        </w:rPr>
      </w:pPr>
      <w:r>
        <w:rPr>
          <w:rFonts w:ascii="BIZ UDGothic"/>
          <w:color w:val="FF6600"/>
          <w:spacing w:val="-2"/>
          <w:sz w:val="17"/>
        </w:rPr>
        <w:t>2.050e+04</w:t>
      </w:r>
      <w:r>
        <w:rPr>
          <w:rFonts w:ascii="BIZ UDGothic"/>
          <w:color w:val="FF6600"/>
          <w:sz w:val="17"/>
        </w:rPr>
        <w:tab/>
        <w:t>-</w:t>
      </w:r>
      <w:r>
        <w:rPr>
          <w:rFonts w:ascii="BIZ UDGothic"/>
          <w:color w:val="FF6600"/>
          <w:spacing w:val="-2"/>
          <w:sz w:val="17"/>
        </w:rPr>
        <w:t>1.499e+05</w:t>
      </w:r>
    </w:p>
    <w:p>
      <w:pPr>
        <w:tabs>
          <w:tab w:pos="2124" w:val="left" w:leader="none"/>
        </w:tabs>
        <w:spacing w:line="204" w:lineRule="exact" w:before="0"/>
        <w:ind w:left="0" w:right="3537" w:firstLine="0"/>
        <w:jc w:val="right"/>
        <w:rPr>
          <w:rFonts w:ascii="BIZ UDGothic"/>
          <w:sz w:val="17"/>
        </w:rPr>
      </w:pPr>
      <w:r>
        <w:rPr>
          <w:rFonts w:ascii="BIZ UDGothic"/>
          <w:color w:val="000087"/>
          <w:spacing w:val="-2"/>
          <w:sz w:val="17"/>
        </w:rPr>
        <w:t>SqFtLot</w:t>
      </w:r>
      <w:r>
        <w:rPr>
          <w:rFonts w:ascii="BIZ UDGothic"/>
          <w:color w:val="000087"/>
          <w:sz w:val="17"/>
        </w:rPr>
        <w:tab/>
      </w:r>
      <w:r>
        <w:rPr>
          <w:rFonts w:ascii="BIZ UDGothic"/>
          <w:color w:val="000087"/>
          <w:spacing w:val="-2"/>
          <w:sz w:val="17"/>
        </w:rPr>
        <w:t>Bathrooms</w:t>
      </w:r>
    </w:p>
    <w:p>
      <w:pPr>
        <w:tabs>
          <w:tab w:pos="2209" w:val="left" w:leader="none"/>
        </w:tabs>
        <w:spacing w:line="204" w:lineRule="exact" w:before="0"/>
        <w:ind w:left="0" w:right="3537" w:firstLine="0"/>
        <w:jc w:val="right"/>
        <w:rPr>
          <w:rFonts w:ascii="BIZ UDGothic"/>
          <w:sz w:val="17"/>
        </w:rPr>
      </w:pPr>
      <w:r>
        <w:rPr>
          <w:rFonts w:ascii="BIZ UDGothic"/>
          <w:color w:val="FF6600"/>
          <w:sz w:val="17"/>
        </w:rPr>
        <w:t>6.869e-</w:t>
      </w:r>
      <w:r>
        <w:rPr>
          <w:rFonts w:ascii="BIZ UDGothic"/>
          <w:color w:val="FF6600"/>
          <w:spacing w:val="-5"/>
          <w:sz w:val="17"/>
        </w:rPr>
        <w:t>01</w:t>
      </w:r>
      <w:r>
        <w:rPr>
          <w:rFonts w:ascii="BIZ UDGothic"/>
          <w:color w:val="FF6600"/>
          <w:sz w:val="17"/>
        </w:rPr>
        <w:tab/>
        <w:t>-</w:t>
      </w:r>
      <w:r>
        <w:rPr>
          <w:rFonts w:ascii="BIZ UDGothic"/>
          <w:color w:val="FF6600"/>
          <w:spacing w:val="-2"/>
          <w:sz w:val="17"/>
        </w:rPr>
        <w:t>3.619e+03</w:t>
      </w:r>
    </w:p>
    <w:p>
      <w:pPr>
        <w:tabs>
          <w:tab w:pos="2209" w:val="left" w:leader="none"/>
        </w:tabs>
        <w:spacing w:line="204" w:lineRule="exact" w:before="0"/>
        <w:ind w:left="0" w:right="3537" w:firstLine="0"/>
        <w:jc w:val="right"/>
        <w:rPr>
          <w:rFonts w:ascii="BIZ UDGothic"/>
          <w:sz w:val="17"/>
        </w:rPr>
      </w:pPr>
      <w:r>
        <w:rPr>
          <w:rFonts w:ascii="BIZ UDGothic"/>
          <w:color w:val="000087"/>
          <w:spacing w:val="-2"/>
          <w:sz w:val="17"/>
        </w:rPr>
        <w:t>Bedrooms</w:t>
      </w:r>
      <w:r>
        <w:rPr>
          <w:rFonts w:ascii="BIZ UDGothic"/>
          <w:color w:val="000087"/>
          <w:sz w:val="17"/>
        </w:rPr>
        <w:tab/>
      </w:r>
      <w:r>
        <w:rPr>
          <w:rFonts w:ascii="BIZ UDGothic"/>
          <w:color w:val="000087"/>
          <w:spacing w:val="-2"/>
          <w:sz w:val="17"/>
        </w:rPr>
        <w:t>BldgGrade</w:t>
      </w:r>
    </w:p>
    <w:p>
      <w:pPr>
        <w:tabs>
          <w:tab w:pos="2379" w:val="left" w:leader="none"/>
        </w:tabs>
        <w:spacing w:line="213" w:lineRule="exact" w:before="0"/>
        <w:ind w:left="0" w:right="3537" w:firstLine="0"/>
        <w:jc w:val="right"/>
        <w:rPr>
          <w:rFonts w:ascii="BIZ UDGothic"/>
          <w:sz w:val="17"/>
        </w:rPr>
      </w:pPr>
      <w:r>
        <w:rPr>
          <w:rFonts w:ascii="BIZ UDGothic"/>
          <w:color w:val="FF6600"/>
          <w:sz w:val="17"/>
        </w:rPr>
        <w:t>-</w:t>
      </w:r>
      <w:r>
        <w:rPr>
          <w:rFonts w:ascii="BIZ UDGothic"/>
          <w:color w:val="FF6600"/>
          <w:spacing w:val="-2"/>
          <w:sz w:val="17"/>
        </w:rPr>
        <w:t>4.180e+04</w:t>
      </w:r>
      <w:r>
        <w:rPr>
          <w:rFonts w:ascii="BIZ UDGothic"/>
          <w:color w:val="FF6600"/>
          <w:sz w:val="17"/>
        </w:rPr>
        <w:tab/>
      </w:r>
      <w:r>
        <w:rPr>
          <w:rFonts w:ascii="BIZ UDGothic"/>
          <w:color w:val="FF6600"/>
          <w:spacing w:val="-2"/>
          <w:sz w:val="17"/>
        </w:rPr>
        <w:t>1.047e+05</w:t>
      </w:r>
    </w:p>
    <w:p>
      <w:pPr>
        <w:tabs>
          <w:tab w:pos="2634" w:val="left" w:leader="none"/>
        </w:tabs>
        <w:spacing w:line="196" w:lineRule="exact" w:before="0"/>
        <w:ind w:left="0" w:right="3537" w:firstLine="0"/>
        <w:jc w:val="right"/>
        <w:rPr>
          <w:rFonts w:ascii="BIZ UDGothic"/>
          <w:sz w:val="17"/>
        </w:rPr>
      </w:pPr>
      <w:r>
        <w:rPr>
          <w:rFonts w:ascii="BIZ UDGothic"/>
          <w:color w:val="000087"/>
          <w:sz w:val="17"/>
        </w:rPr>
        <w:t>PropertyTypeSingle </w:t>
      </w:r>
      <w:r>
        <w:rPr>
          <w:rFonts w:ascii="BIZ UDGothic"/>
          <w:color w:val="000087"/>
          <w:spacing w:val="-2"/>
          <w:sz w:val="17"/>
        </w:rPr>
        <w:t>Family</w:t>
      </w:r>
      <w:r>
        <w:rPr>
          <w:rFonts w:ascii="BIZ UDGothic"/>
          <w:color w:val="000087"/>
          <w:sz w:val="17"/>
        </w:rPr>
        <w:tab/>
      </w:r>
      <w:r>
        <w:rPr>
          <w:rFonts w:ascii="BIZ UDGothic"/>
          <w:color w:val="000087"/>
          <w:spacing w:val="-2"/>
          <w:sz w:val="17"/>
        </w:rPr>
        <w:t>PropertyTypeTownhouse</w:t>
      </w:r>
    </w:p>
    <w:p>
      <w:pPr>
        <w:tabs>
          <w:tab w:pos="2209" w:val="left" w:leader="none"/>
        </w:tabs>
        <w:spacing w:line="204" w:lineRule="exact" w:before="0"/>
        <w:ind w:left="0" w:right="3537" w:firstLine="0"/>
        <w:jc w:val="right"/>
        <w:rPr>
          <w:rFonts w:ascii="BIZ UDGothic"/>
          <w:sz w:val="17"/>
        </w:rPr>
      </w:pPr>
      <w:r>
        <w:rPr>
          <w:rFonts w:ascii="BIZ UDGothic"/>
          <w:color w:val="FF6600"/>
          <w:spacing w:val="-2"/>
          <w:sz w:val="17"/>
        </w:rPr>
        <w:t>1.357e+04</w:t>
      </w:r>
      <w:r>
        <w:rPr>
          <w:rFonts w:ascii="BIZ UDGothic"/>
          <w:color w:val="FF6600"/>
          <w:sz w:val="17"/>
        </w:rPr>
        <w:tab/>
        <w:t>-</w:t>
      </w:r>
      <w:r>
        <w:rPr>
          <w:rFonts w:ascii="BIZ UDGothic"/>
          <w:color w:val="FF6600"/>
          <w:spacing w:val="-2"/>
          <w:sz w:val="17"/>
        </w:rPr>
        <w:t>5.884e+04</w:t>
      </w:r>
    </w:p>
    <w:p>
      <w:pPr>
        <w:tabs>
          <w:tab w:pos="3804" w:val="left" w:leader="none"/>
          <w:tab w:pos="4994" w:val="left" w:leader="none"/>
        </w:tabs>
        <w:spacing w:line="220" w:lineRule="auto" w:before="6"/>
        <w:ind w:left="2700" w:right="3537" w:hanging="1190"/>
        <w:jc w:val="right"/>
        <w:rPr>
          <w:rFonts w:ascii="BIZ UDGothic"/>
          <w:sz w:val="17"/>
        </w:rPr>
      </w:pPr>
      <w:r>
        <w:rPr>
          <w:rFonts w:ascii="BIZ UDGothic"/>
          <w:color w:val="000087"/>
          <w:spacing w:val="-2"/>
          <w:sz w:val="17"/>
        </w:rPr>
        <w:t>SqFtTotLiving</w:t>
      </w:r>
      <w:r>
        <w:rPr>
          <w:rFonts w:ascii="BIZ UDGothic"/>
          <w:color w:val="545454"/>
          <w:spacing w:val="-2"/>
          <w:sz w:val="17"/>
        </w:rPr>
        <w:t>:</w:t>
      </w:r>
      <w:r>
        <w:rPr>
          <w:rFonts w:ascii="BIZ UDGothic"/>
          <w:color w:val="000087"/>
          <w:spacing w:val="-2"/>
          <w:sz w:val="17"/>
        </w:rPr>
        <w:t>ZipGroup2</w:t>
      </w:r>
      <w:r>
        <w:rPr>
          <w:rFonts w:ascii="BIZ UDGothic"/>
          <w:color w:val="000087"/>
          <w:sz w:val="17"/>
        </w:rPr>
        <w:tab/>
      </w:r>
      <w:r>
        <w:rPr>
          <w:rFonts w:ascii="BIZ UDGothic"/>
          <w:color w:val="000087"/>
          <w:spacing w:val="-2"/>
          <w:sz w:val="17"/>
        </w:rPr>
        <w:t>SqFtTotLiving</w:t>
      </w:r>
      <w:r>
        <w:rPr>
          <w:rFonts w:ascii="BIZ UDGothic"/>
          <w:color w:val="545454"/>
          <w:spacing w:val="-2"/>
          <w:sz w:val="17"/>
        </w:rPr>
        <w:t>:</w:t>
      </w:r>
      <w:r>
        <w:rPr>
          <w:rFonts w:ascii="BIZ UDGothic"/>
          <w:color w:val="000087"/>
          <w:spacing w:val="-2"/>
          <w:sz w:val="17"/>
        </w:rPr>
        <w:t>ZipGroup3 </w:t>
      </w:r>
      <w:r>
        <w:rPr>
          <w:rFonts w:ascii="BIZ UDGothic"/>
          <w:color w:val="FF6600"/>
          <w:spacing w:val="-2"/>
          <w:sz w:val="17"/>
        </w:rPr>
        <w:t>3.260e+01</w:t>
      </w:r>
      <w:r>
        <w:rPr>
          <w:rFonts w:ascii="BIZ UDGothic"/>
          <w:color w:val="FF6600"/>
          <w:sz w:val="17"/>
        </w:rPr>
        <w:tab/>
        <w:tab/>
      </w:r>
      <w:r>
        <w:rPr>
          <w:rFonts w:ascii="BIZ UDGothic"/>
          <w:color w:val="FF6600"/>
          <w:spacing w:val="-2"/>
          <w:sz w:val="17"/>
        </w:rPr>
        <w:t>4.178e+01</w:t>
      </w:r>
    </w:p>
    <w:p>
      <w:pPr>
        <w:tabs>
          <w:tab w:pos="3804" w:val="left" w:leader="none"/>
          <w:tab w:pos="4994" w:val="left" w:leader="none"/>
        </w:tabs>
        <w:spacing w:line="220" w:lineRule="auto" w:before="1"/>
        <w:ind w:left="2700" w:right="3537" w:hanging="1190"/>
        <w:jc w:val="right"/>
        <w:rPr>
          <w:rFonts w:ascii="BIZ UDGothic"/>
          <w:sz w:val="17"/>
        </w:rPr>
      </w:pPr>
      <w:r>
        <w:rPr>
          <w:rFonts w:ascii="BIZ UDGothic"/>
          <w:color w:val="000087"/>
          <w:spacing w:val="-2"/>
          <w:sz w:val="17"/>
        </w:rPr>
        <w:t>SqFtTotLiving</w:t>
      </w:r>
      <w:r>
        <w:rPr>
          <w:rFonts w:ascii="BIZ UDGothic"/>
          <w:color w:val="545454"/>
          <w:spacing w:val="-2"/>
          <w:sz w:val="17"/>
        </w:rPr>
        <w:t>:</w:t>
      </w:r>
      <w:r>
        <w:rPr>
          <w:rFonts w:ascii="BIZ UDGothic"/>
          <w:color w:val="000087"/>
          <w:spacing w:val="-2"/>
          <w:sz w:val="17"/>
        </w:rPr>
        <w:t>ZipGroup4</w:t>
      </w:r>
      <w:r>
        <w:rPr>
          <w:rFonts w:ascii="BIZ UDGothic"/>
          <w:color w:val="000087"/>
          <w:sz w:val="17"/>
        </w:rPr>
        <w:tab/>
      </w:r>
      <w:r>
        <w:rPr>
          <w:rFonts w:ascii="BIZ UDGothic"/>
          <w:color w:val="000087"/>
          <w:spacing w:val="-2"/>
          <w:sz w:val="17"/>
        </w:rPr>
        <w:t>SqFtTotLiving</w:t>
      </w:r>
      <w:r>
        <w:rPr>
          <w:rFonts w:ascii="BIZ UDGothic"/>
          <w:color w:val="545454"/>
          <w:spacing w:val="-2"/>
          <w:sz w:val="17"/>
        </w:rPr>
        <w:t>:</w:t>
      </w:r>
      <w:r>
        <w:rPr>
          <w:rFonts w:ascii="BIZ UDGothic"/>
          <w:color w:val="000087"/>
          <w:spacing w:val="-2"/>
          <w:sz w:val="17"/>
        </w:rPr>
        <w:t>ZipGroup5 </w:t>
      </w:r>
      <w:r>
        <w:rPr>
          <w:rFonts w:ascii="BIZ UDGothic"/>
          <w:color w:val="FF6600"/>
          <w:spacing w:val="-2"/>
          <w:sz w:val="17"/>
        </w:rPr>
        <w:t>6.934e+01</w:t>
      </w:r>
      <w:r>
        <w:rPr>
          <w:rFonts w:ascii="BIZ UDGothic"/>
          <w:color w:val="FF6600"/>
          <w:sz w:val="17"/>
        </w:rPr>
        <w:tab/>
        <w:tab/>
      </w:r>
      <w:r>
        <w:rPr>
          <w:rFonts w:ascii="BIZ UDGothic"/>
          <w:color w:val="FF6600"/>
          <w:spacing w:val="-2"/>
          <w:sz w:val="17"/>
        </w:rPr>
        <w:t>2.267e+02</w:t>
      </w:r>
    </w:p>
    <w:p>
      <w:pPr>
        <w:spacing w:line="220" w:lineRule="auto" w:before="119"/>
        <w:ind w:left="1000" w:right="1135" w:hanging="1"/>
        <w:jc w:val="both"/>
        <w:rPr>
          <w:sz w:val="21"/>
        </w:rPr>
      </w:pPr>
      <w:r>
        <w:rPr>
          <w:sz w:val="21"/>
        </w:rPr>
        <w:t>The resulting model has four new terms: </w:t>
      </w:r>
      <w:r>
        <w:rPr>
          <w:rFonts w:ascii="BIZ UDGothic"/>
          <w:sz w:val="20"/>
        </w:rPr>
        <w:t>SqFtTotLiving:ZipGroup2</w:t>
      </w:r>
      <w:r>
        <w:rPr>
          <w:sz w:val="21"/>
        </w:rPr>
        <w:t>, </w:t>
      </w:r>
      <w:r>
        <w:rPr>
          <w:rFonts w:ascii="BIZ UDGothic"/>
          <w:sz w:val="20"/>
        </w:rPr>
        <w:t>SqFtTotLiv ing:ZipGroup3</w:t>
      </w:r>
      <w:r>
        <w:rPr>
          <w:sz w:val="21"/>
        </w:rPr>
        <w:t>, and so on.</w:t>
      </w:r>
    </w:p>
    <w:p>
      <w:pPr>
        <w:pStyle w:val="BodyText"/>
        <w:spacing w:line="213" w:lineRule="auto" w:before="125"/>
        <w:ind w:right="1097"/>
        <w:jc w:val="both"/>
      </w:pPr>
      <w:r>
        <w:rPr/>
        <w:t>In</w:t>
      </w:r>
      <w:r>
        <w:rPr>
          <w:spacing w:val="-12"/>
        </w:rPr>
        <w:t> </w:t>
      </w:r>
      <w:r>
        <w:rPr>
          <w:i/>
        </w:rPr>
        <w:t>Python</w:t>
      </w:r>
      <w:r>
        <w:rPr/>
        <w:t>,</w:t>
      </w:r>
      <w:r>
        <w:rPr>
          <w:spacing w:val="-2"/>
        </w:rPr>
        <w:t> </w:t>
      </w:r>
      <w:r>
        <w:rPr/>
        <w:t>we need to use the </w:t>
      </w:r>
      <w:r>
        <w:rPr>
          <w:rFonts w:ascii="BIZ UDGothic"/>
          <w:sz w:val="20"/>
        </w:rPr>
        <w:t>statsmodels</w:t>
      </w:r>
      <w:r>
        <w:rPr>
          <w:rFonts w:ascii="BIZ UDGothic"/>
          <w:spacing w:val="-25"/>
          <w:sz w:val="20"/>
        </w:rPr>
        <w:t> </w:t>
      </w:r>
      <w:r>
        <w:rPr/>
        <w:t>package to train linear regression models with interactions. This package was designed similar to </w:t>
      </w:r>
      <w:r>
        <w:rPr>
          <w:i/>
        </w:rPr>
        <w:t>R </w:t>
      </w:r>
      <w:r>
        <w:rPr/>
        <w:t>and allows defining models using a formula interface:</w:t>
      </w:r>
    </w:p>
    <w:p>
      <w:pPr>
        <w:spacing w:line="220" w:lineRule="auto" w:before="120"/>
        <w:ind w:left="1765" w:right="1097" w:hanging="425"/>
        <w:jc w:val="left"/>
        <w:rPr>
          <w:rFonts w:ascii="BIZ UDGothic"/>
          <w:sz w:val="17"/>
        </w:rPr>
      </w:pPr>
      <w:r>
        <w:rPr>
          <w:rFonts w:ascii="BIZ UDGothic"/>
          <w:color w:val="000087"/>
          <w:sz w:val="17"/>
        </w:rPr>
        <w:t>model</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smf</w:t>
      </w:r>
      <w:r>
        <w:rPr>
          <w:rFonts w:ascii="BIZ UDGothic"/>
          <w:color w:val="545454"/>
          <w:sz w:val="17"/>
        </w:rPr>
        <w:t>.</w:t>
      </w:r>
      <w:r>
        <w:rPr>
          <w:rFonts w:ascii="BIZ UDGothic"/>
          <w:color w:val="000087"/>
          <w:sz w:val="17"/>
        </w:rPr>
        <w:t>ols</w:t>
      </w:r>
      <w:r>
        <w:rPr>
          <w:rFonts w:ascii="BIZ UDGothic"/>
          <w:sz w:val="17"/>
        </w:rPr>
        <w:t>(</w:t>
      </w:r>
      <w:r>
        <w:rPr>
          <w:rFonts w:ascii="BIZ UDGothic"/>
          <w:color w:val="000087"/>
          <w:sz w:val="17"/>
        </w:rPr>
        <w:t>formula</w:t>
      </w:r>
      <w:r>
        <w:rPr>
          <w:rFonts w:ascii="BIZ UDGothic"/>
          <w:color w:val="545454"/>
          <w:sz w:val="17"/>
        </w:rPr>
        <w:t>=</w:t>
      </w:r>
      <w:r>
        <w:rPr>
          <w:rFonts w:ascii="BIZ UDGothic"/>
          <w:color w:val="CC3300"/>
          <w:sz w:val="17"/>
        </w:rPr>
        <w:t>'AdjSalePrice</w:t>
      </w:r>
      <w:r>
        <w:rPr>
          <w:rFonts w:ascii="BIZ UDGothic"/>
          <w:color w:val="CC3300"/>
          <w:spacing w:val="-5"/>
          <w:sz w:val="17"/>
        </w:rPr>
        <w:t> </w:t>
      </w:r>
      <w:r>
        <w:rPr>
          <w:rFonts w:ascii="BIZ UDGothic"/>
          <w:color w:val="CC3300"/>
          <w:sz w:val="17"/>
        </w:rPr>
        <w:t>~</w:t>
      </w:r>
      <w:r>
        <w:rPr>
          <w:rFonts w:ascii="BIZ UDGothic"/>
          <w:color w:val="CC3300"/>
          <w:spacing w:val="-5"/>
          <w:sz w:val="17"/>
        </w:rPr>
        <w:t> </w:t>
      </w:r>
      <w:r>
        <w:rPr>
          <w:rFonts w:ascii="BIZ UDGothic"/>
          <w:color w:val="CC3300"/>
          <w:sz w:val="17"/>
        </w:rPr>
        <w:t>SqFtTotLiving*ZipGroup</w:t>
      </w:r>
      <w:r>
        <w:rPr>
          <w:rFonts w:ascii="BIZ UDGothic"/>
          <w:color w:val="CC3300"/>
          <w:spacing w:val="-5"/>
          <w:sz w:val="17"/>
        </w:rPr>
        <w:t> </w:t>
      </w:r>
      <w:r>
        <w:rPr>
          <w:rFonts w:ascii="BIZ UDGothic"/>
          <w:color w:val="CC3300"/>
          <w:sz w:val="17"/>
        </w:rPr>
        <w:t>+</w:t>
      </w:r>
      <w:r>
        <w:rPr>
          <w:rFonts w:ascii="BIZ UDGothic"/>
          <w:color w:val="CC3300"/>
          <w:spacing w:val="-5"/>
          <w:sz w:val="17"/>
        </w:rPr>
        <w:t> </w:t>
      </w:r>
      <w:r>
        <w:rPr>
          <w:rFonts w:ascii="BIZ UDGothic"/>
          <w:color w:val="CC3300"/>
          <w:sz w:val="17"/>
        </w:rPr>
        <w:t>SqFtLot</w:t>
      </w:r>
      <w:r>
        <w:rPr>
          <w:rFonts w:ascii="BIZ UDGothic"/>
          <w:color w:val="CC3300"/>
          <w:spacing w:val="-5"/>
          <w:sz w:val="17"/>
        </w:rPr>
        <w:t> </w:t>
      </w:r>
      <w:r>
        <w:rPr>
          <w:rFonts w:ascii="BIZ UDGothic"/>
          <w:color w:val="CC3300"/>
          <w:sz w:val="17"/>
        </w:rPr>
        <w:t>+</w:t>
      </w:r>
      <w:r>
        <w:rPr>
          <w:rFonts w:ascii="BIZ UDGothic"/>
          <w:color w:val="CC3300"/>
          <w:spacing w:val="-5"/>
          <w:sz w:val="17"/>
        </w:rPr>
        <w:t> </w:t>
      </w:r>
      <w:r>
        <w:rPr>
          <w:rFonts w:ascii="BIZ UDGothic"/>
          <w:color w:val="CC3300"/>
          <w:sz w:val="17"/>
        </w:rPr>
        <w:t>'</w:t>
      </w:r>
      <w:r>
        <w:rPr>
          <w:rFonts w:ascii="BIZ UDGothic"/>
          <w:color w:val="CC3300"/>
          <w:spacing w:val="-5"/>
          <w:sz w:val="17"/>
        </w:rPr>
        <w:t> </w:t>
      </w:r>
      <w:r>
        <w:rPr>
          <w:rFonts w:ascii="BIZ UDGothic"/>
          <w:color w:val="545454"/>
          <w:sz w:val="17"/>
        </w:rPr>
        <w:t>+ </w:t>
      </w:r>
      <w:r>
        <w:rPr>
          <w:rFonts w:ascii="BIZ UDGothic"/>
          <w:color w:val="CC3300"/>
          <w:sz w:val="17"/>
        </w:rPr>
        <w:t>'Bathrooms + Bedrooms + BldgGrade + PropertyType'</w:t>
      </w:r>
      <w:r>
        <w:rPr>
          <w:rFonts w:ascii="BIZ UDGothic"/>
          <w:sz w:val="17"/>
        </w:rPr>
        <w:t>, </w:t>
      </w:r>
      <w:r>
        <w:rPr>
          <w:rFonts w:ascii="BIZ UDGothic"/>
          <w:color w:val="000087"/>
          <w:sz w:val="17"/>
        </w:rPr>
        <w:t>data</w:t>
      </w:r>
      <w:r>
        <w:rPr>
          <w:rFonts w:ascii="BIZ UDGothic"/>
          <w:color w:val="545454"/>
          <w:sz w:val="17"/>
        </w:rPr>
        <w:t>=</w:t>
      </w:r>
      <w:r>
        <w:rPr>
          <w:rFonts w:ascii="BIZ UDGothic"/>
          <w:color w:val="000087"/>
          <w:sz w:val="17"/>
        </w:rPr>
        <w:t>house</w:t>
      </w:r>
      <w:r>
        <w:rPr>
          <w:rFonts w:ascii="BIZ UDGothic"/>
          <w:sz w:val="17"/>
        </w:rPr>
        <w:t>)</w:t>
      </w:r>
    </w:p>
    <w:p>
      <w:pPr>
        <w:spacing w:after="0" w:line="220" w:lineRule="auto"/>
        <w:jc w:val="left"/>
        <w:rPr>
          <w:rFonts w:ascii="BIZ UDGothic"/>
          <w:sz w:val="17"/>
        </w:rPr>
        <w:sectPr>
          <w:pgSz w:w="10080" w:h="13230"/>
          <w:pgMar w:header="0" w:footer="885" w:top="920" w:bottom="1080" w:left="440" w:right="340"/>
        </w:sectPr>
      </w:pPr>
    </w:p>
    <w:p>
      <w:pPr>
        <w:spacing w:line="220" w:lineRule="auto" w:before="62"/>
        <w:ind w:left="1340" w:right="5352" w:firstLine="0"/>
        <w:jc w:val="left"/>
        <w:rPr>
          <w:rFonts w:ascii="BIZ UDGothic"/>
          <w:sz w:val="17"/>
        </w:rPr>
      </w:pPr>
      <w:r>
        <w:rPr>
          <w:rFonts w:ascii="BIZ UDGothic"/>
          <w:color w:val="000087"/>
          <w:sz w:val="17"/>
        </w:rPr>
        <w:t>results</w:t>
      </w:r>
      <w:r>
        <w:rPr>
          <w:rFonts w:ascii="BIZ UDGothic"/>
          <w:color w:val="000087"/>
          <w:spacing w:val="-20"/>
          <w:sz w:val="17"/>
        </w:rPr>
        <w:t> </w:t>
      </w:r>
      <w:r>
        <w:rPr>
          <w:rFonts w:ascii="BIZ UDGothic"/>
          <w:color w:val="545454"/>
          <w:sz w:val="17"/>
        </w:rPr>
        <w:t>=</w:t>
      </w:r>
      <w:r>
        <w:rPr>
          <w:rFonts w:ascii="BIZ UDGothic"/>
          <w:color w:val="545454"/>
          <w:spacing w:val="-20"/>
          <w:sz w:val="17"/>
        </w:rPr>
        <w:t> </w:t>
      </w:r>
      <w:r>
        <w:rPr>
          <w:rFonts w:ascii="BIZ UDGothic"/>
          <w:color w:val="000087"/>
          <w:sz w:val="17"/>
        </w:rPr>
        <w:t>model</w:t>
      </w:r>
      <w:r>
        <w:rPr>
          <w:rFonts w:ascii="BIZ UDGothic"/>
          <w:color w:val="545454"/>
          <w:sz w:val="17"/>
        </w:rPr>
        <w:t>.</w:t>
      </w:r>
      <w:r>
        <w:rPr>
          <w:rFonts w:ascii="BIZ UDGothic"/>
          <w:color w:val="000087"/>
          <w:sz w:val="17"/>
        </w:rPr>
        <w:t>fit</w:t>
      </w:r>
      <w:r>
        <w:rPr>
          <w:rFonts w:ascii="BIZ UDGothic"/>
          <w:sz w:val="17"/>
        </w:rPr>
        <w:t>() </w:t>
      </w:r>
      <w:r>
        <w:rPr>
          <w:rFonts w:ascii="BIZ UDGothic"/>
          <w:color w:val="000087"/>
          <w:spacing w:val="-2"/>
          <w:sz w:val="17"/>
        </w:rPr>
        <w:t>results</w:t>
      </w:r>
      <w:r>
        <w:rPr>
          <w:rFonts w:ascii="BIZ UDGothic"/>
          <w:color w:val="545454"/>
          <w:spacing w:val="-2"/>
          <w:sz w:val="17"/>
        </w:rPr>
        <w:t>.</w:t>
      </w:r>
      <w:r>
        <w:rPr>
          <w:rFonts w:ascii="BIZ UDGothic"/>
          <w:color w:val="000087"/>
          <w:spacing w:val="-2"/>
          <w:sz w:val="17"/>
        </w:rPr>
        <w:t>summary</w:t>
      </w:r>
      <w:r>
        <w:rPr>
          <w:rFonts w:ascii="BIZ UDGothic"/>
          <w:spacing w:val="-2"/>
          <w:sz w:val="17"/>
        </w:rPr>
        <w:t>()</w:t>
      </w:r>
    </w:p>
    <w:p>
      <w:pPr>
        <w:spacing w:line="220" w:lineRule="auto" w:before="119"/>
        <w:ind w:left="999" w:right="0" w:firstLine="0"/>
        <w:jc w:val="left"/>
        <w:rPr>
          <w:sz w:val="21"/>
        </w:rPr>
      </w:pPr>
      <w:r>
        <w:rPr>
          <w:sz w:val="21"/>
        </w:rPr>
        <w:t>The</w:t>
      </w:r>
      <w:r>
        <w:rPr>
          <w:spacing w:val="31"/>
          <w:sz w:val="21"/>
        </w:rPr>
        <w:t> </w:t>
      </w:r>
      <w:r>
        <w:rPr>
          <w:rFonts w:ascii="BIZ UDGothic"/>
          <w:sz w:val="20"/>
        </w:rPr>
        <w:t>statsmodels</w:t>
      </w:r>
      <w:r>
        <w:rPr>
          <w:rFonts w:ascii="BIZ UDGothic"/>
          <w:spacing w:val="-20"/>
          <w:sz w:val="20"/>
        </w:rPr>
        <w:t> </w:t>
      </w:r>
      <w:r>
        <w:rPr>
          <w:sz w:val="21"/>
        </w:rPr>
        <w:t>package</w:t>
      </w:r>
      <w:r>
        <w:rPr>
          <w:spacing w:val="31"/>
          <w:sz w:val="21"/>
        </w:rPr>
        <w:t> </w:t>
      </w:r>
      <w:r>
        <w:rPr>
          <w:sz w:val="21"/>
        </w:rPr>
        <w:t>takes</w:t>
      </w:r>
      <w:r>
        <w:rPr>
          <w:spacing w:val="31"/>
          <w:sz w:val="21"/>
        </w:rPr>
        <w:t> </w:t>
      </w:r>
      <w:r>
        <w:rPr>
          <w:sz w:val="21"/>
        </w:rPr>
        <w:t>care</w:t>
      </w:r>
      <w:r>
        <w:rPr>
          <w:spacing w:val="31"/>
          <w:sz w:val="21"/>
        </w:rPr>
        <w:t> </w:t>
      </w:r>
      <w:r>
        <w:rPr>
          <w:sz w:val="21"/>
        </w:rPr>
        <w:t>of</w:t>
      </w:r>
      <w:r>
        <w:rPr>
          <w:spacing w:val="31"/>
          <w:sz w:val="21"/>
        </w:rPr>
        <w:t> </w:t>
      </w:r>
      <w:r>
        <w:rPr>
          <w:sz w:val="21"/>
        </w:rPr>
        <w:t>categorical</w:t>
      </w:r>
      <w:r>
        <w:rPr>
          <w:spacing w:val="31"/>
          <w:sz w:val="21"/>
        </w:rPr>
        <w:t> </w:t>
      </w:r>
      <w:r>
        <w:rPr>
          <w:sz w:val="21"/>
        </w:rPr>
        <w:t>variables</w:t>
      </w:r>
      <w:r>
        <w:rPr>
          <w:spacing w:val="31"/>
          <w:sz w:val="21"/>
        </w:rPr>
        <w:t> </w:t>
      </w:r>
      <w:r>
        <w:rPr>
          <w:sz w:val="21"/>
        </w:rPr>
        <w:t>(e.g.,</w:t>
      </w:r>
      <w:r>
        <w:rPr>
          <w:spacing w:val="31"/>
          <w:sz w:val="21"/>
        </w:rPr>
        <w:t> </w:t>
      </w:r>
      <w:r>
        <w:rPr>
          <w:rFonts w:ascii="BIZ UDGothic"/>
          <w:sz w:val="20"/>
        </w:rPr>
        <w:t>ZipGroup[T.1]</w:t>
      </w:r>
      <w:r>
        <w:rPr>
          <w:sz w:val="21"/>
        </w:rPr>
        <w:t>, </w:t>
      </w:r>
      <w:r>
        <w:rPr>
          <w:rFonts w:ascii="BIZ UDGothic"/>
          <w:sz w:val="20"/>
        </w:rPr>
        <w:t>PropertyType[T.Single</w:t>
      </w:r>
      <w:r>
        <w:rPr>
          <w:rFonts w:ascii="BIZ UDGothic"/>
          <w:spacing w:val="80"/>
          <w:sz w:val="20"/>
        </w:rPr>
        <w:t> </w:t>
      </w:r>
      <w:r>
        <w:rPr>
          <w:rFonts w:ascii="BIZ UDGothic"/>
          <w:sz w:val="20"/>
        </w:rPr>
        <w:t>Family]</w:t>
      </w:r>
      <w:r>
        <w:rPr>
          <w:sz w:val="21"/>
        </w:rPr>
        <w:t>)</w:t>
      </w:r>
      <w:r>
        <w:rPr>
          <w:spacing w:val="80"/>
          <w:sz w:val="21"/>
        </w:rPr>
        <w:t> </w:t>
      </w:r>
      <w:r>
        <w:rPr>
          <w:sz w:val="21"/>
        </w:rPr>
        <w:t>and</w:t>
      </w:r>
      <w:r>
        <w:rPr>
          <w:spacing w:val="80"/>
          <w:sz w:val="21"/>
        </w:rPr>
        <w:t> </w:t>
      </w:r>
      <w:r>
        <w:rPr>
          <w:sz w:val="21"/>
        </w:rPr>
        <w:t>interaction</w:t>
      </w:r>
      <w:r>
        <w:rPr>
          <w:spacing w:val="80"/>
          <w:sz w:val="21"/>
        </w:rPr>
        <w:t> </w:t>
      </w:r>
      <w:r>
        <w:rPr>
          <w:sz w:val="21"/>
        </w:rPr>
        <w:t>terms</w:t>
      </w:r>
      <w:r>
        <w:rPr>
          <w:spacing w:val="80"/>
          <w:sz w:val="21"/>
        </w:rPr>
        <w:t> </w:t>
      </w:r>
      <w:r>
        <w:rPr>
          <w:sz w:val="21"/>
        </w:rPr>
        <w:t>(e.g.,</w:t>
      </w:r>
      <w:r>
        <w:rPr>
          <w:spacing w:val="80"/>
          <w:sz w:val="21"/>
        </w:rPr>
        <w:t> </w:t>
      </w:r>
      <w:r>
        <w:rPr>
          <w:rFonts w:ascii="BIZ UDGothic"/>
          <w:sz w:val="20"/>
        </w:rPr>
        <w:t>SqFtTotLiv </w:t>
      </w:r>
      <w:r>
        <w:rPr>
          <w:rFonts w:ascii="BIZ UDGothic"/>
          <w:spacing w:val="-2"/>
          <w:sz w:val="20"/>
        </w:rPr>
        <w:t>ing:ZipGroup[T.1]</w:t>
      </w:r>
      <w:r>
        <w:rPr>
          <w:spacing w:val="-2"/>
          <w:sz w:val="21"/>
        </w:rPr>
        <w:t>).</w:t>
      </w:r>
    </w:p>
    <w:p>
      <w:pPr>
        <w:pStyle w:val="BodyText"/>
        <w:spacing w:line="218" w:lineRule="auto" w:before="112"/>
        <w:ind w:right="1097"/>
        <w:jc w:val="both"/>
      </w:pPr>
      <w:r>
        <w:rPr/>
        <w:t>Location and house size appear to have a strong interaction. For a home in the lowest </w:t>
      </w:r>
      <w:bookmarkStart w:name="_bookmark741" w:id="983"/>
      <w:bookmarkEnd w:id="983"/>
      <w:r>
        <w:rPr/>
      </w:r>
      <w:r>
        <w:rPr>
          <w:rFonts w:ascii="BIZ UDGothic" w:hAnsi="BIZ UDGothic"/>
          <w:sz w:val="20"/>
        </w:rPr>
        <w:t>ZipGroup</w:t>
      </w:r>
      <w:r>
        <w:rPr/>
        <w:t>,</w:t>
      </w:r>
      <w:r>
        <w:rPr>
          <w:spacing w:val="-2"/>
        </w:rPr>
        <w:t> </w:t>
      </w:r>
      <w:r>
        <w:rPr/>
        <w:t>the</w:t>
      </w:r>
      <w:r>
        <w:rPr>
          <w:spacing w:val="-2"/>
        </w:rPr>
        <w:t> </w:t>
      </w:r>
      <w:r>
        <w:rPr/>
        <w:t>slope</w:t>
      </w:r>
      <w:r>
        <w:rPr>
          <w:spacing w:val="-2"/>
        </w:rPr>
        <w:t> </w:t>
      </w:r>
      <w:r>
        <w:rPr/>
        <w:t>is</w:t>
      </w:r>
      <w:r>
        <w:rPr>
          <w:spacing w:val="-2"/>
        </w:rPr>
        <w:t> </w:t>
      </w:r>
      <w:r>
        <w:rPr/>
        <w:t>the</w:t>
      </w:r>
      <w:r>
        <w:rPr>
          <w:spacing w:val="-2"/>
        </w:rPr>
        <w:t> </w:t>
      </w:r>
      <w:r>
        <w:rPr/>
        <w:t>same</w:t>
      </w:r>
      <w:r>
        <w:rPr>
          <w:spacing w:val="-2"/>
        </w:rPr>
        <w:t> </w:t>
      </w:r>
      <w:r>
        <w:rPr/>
        <w:t>as</w:t>
      </w:r>
      <w:r>
        <w:rPr>
          <w:spacing w:val="-2"/>
        </w:rPr>
        <w:t> </w:t>
      </w:r>
      <w:r>
        <w:rPr/>
        <w:t>the</w:t>
      </w:r>
      <w:r>
        <w:rPr>
          <w:spacing w:val="-2"/>
        </w:rPr>
        <w:t> </w:t>
      </w:r>
      <w:r>
        <w:rPr/>
        <w:t>slope</w:t>
      </w:r>
      <w:r>
        <w:rPr>
          <w:spacing w:val="-2"/>
        </w:rPr>
        <w:t> </w:t>
      </w:r>
      <w:r>
        <w:rPr/>
        <w:t>for</w:t>
      </w:r>
      <w:r>
        <w:rPr>
          <w:spacing w:val="-2"/>
        </w:rPr>
        <w:t> </w:t>
      </w:r>
      <w:r>
        <w:rPr/>
        <w:t>the</w:t>
      </w:r>
      <w:r>
        <w:rPr>
          <w:spacing w:val="-2"/>
        </w:rPr>
        <w:t> </w:t>
      </w:r>
      <w:r>
        <w:rPr/>
        <w:t>main</w:t>
      </w:r>
      <w:r>
        <w:rPr>
          <w:spacing w:val="-2"/>
        </w:rPr>
        <w:t> </w:t>
      </w:r>
      <w:r>
        <w:rPr/>
        <w:t>effect</w:t>
      </w:r>
      <w:r>
        <w:rPr>
          <w:spacing w:val="-2"/>
        </w:rPr>
        <w:t> </w:t>
      </w:r>
      <w:r>
        <w:rPr>
          <w:rFonts w:ascii="BIZ UDGothic" w:hAnsi="BIZ UDGothic"/>
          <w:sz w:val="20"/>
        </w:rPr>
        <w:t>SqFtTotLiving</w:t>
      </w:r>
      <w:r>
        <w:rPr/>
        <w:t>,</w:t>
      </w:r>
      <w:r>
        <w:rPr>
          <w:spacing w:val="-3"/>
        </w:rPr>
        <w:t> </w:t>
      </w:r>
      <w:r>
        <w:rPr/>
        <w:t>which is</w:t>
      </w:r>
      <w:r>
        <w:rPr>
          <w:spacing w:val="-1"/>
        </w:rPr>
        <w:t> </w:t>
      </w:r>
      <w:r>
        <w:rPr/>
        <w:t>$118</w:t>
      </w:r>
      <w:r>
        <w:rPr>
          <w:spacing w:val="-1"/>
        </w:rPr>
        <w:t> </w:t>
      </w:r>
      <w:r>
        <w:rPr/>
        <w:t>per</w:t>
      </w:r>
      <w:r>
        <w:rPr>
          <w:spacing w:val="-1"/>
        </w:rPr>
        <w:t> </w:t>
      </w:r>
      <w:r>
        <w:rPr/>
        <w:t>square</w:t>
      </w:r>
      <w:r>
        <w:rPr>
          <w:spacing w:val="-1"/>
        </w:rPr>
        <w:t> </w:t>
      </w:r>
      <w:r>
        <w:rPr/>
        <w:t>foot</w:t>
      </w:r>
      <w:r>
        <w:rPr>
          <w:spacing w:val="-1"/>
        </w:rPr>
        <w:t> </w:t>
      </w:r>
      <w:r>
        <w:rPr/>
        <w:t>(this</w:t>
      </w:r>
      <w:r>
        <w:rPr>
          <w:spacing w:val="-1"/>
        </w:rPr>
        <w:t> </w:t>
      </w:r>
      <w:r>
        <w:rPr/>
        <w:t>is</w:t>
      </w:r>
      <w:r>
        <w:rPr>
          <w:spacing w:val="-1"/>
        </w:rPr>
        <w:t> </w:t>
      </w:r>
      <w:r>
        <w:rPr/>
        <w:t>because</w:t>
      </w:r>
      <w:r>
        <w:rPr>
          <w:spacing w:val="-1"/>
        </w:rPr>
        <w:t> </w:t>
      </w:r>
      <w:r>
        <w:rPr>
          <w:i/>
        </w:rPr>
        <w:t>R</w:t>
      </w:r>
      <w:r>
        <w:rPr>
          <w:i/>
          <w:spacing w:val="-1"/>
        </w:rPr>
        <w:t> </w:t>
      </w:r>
      <w:r>
        <w:rPr/>
        <w:t>uses</w:t>
      </w:r>
      <w:r>
        <w:rPr>
          <w:spacing w:val="-1"/>
        </w:rPr>
        <w:t> </w:t>
      </w:r>
      <w:r>
        <w:rPr>
          <w:i/>
        </w:rPr>
        <w:t>reference</w:t>
      </w:r>
      <w:r>
        <w:rPr>
          <w:i/>
          <w:spacing w:val="-1"/>
        </w:rPr>
        <w:t> </w:t>
      </w:r>
      <w:r>
        <w:rPr/>
        <w:t>coding</w:t>
      </w:r>
      <w:r>
        <w:rPr>
          <w:spacing w:val="-1"/>
        </w:rPr>
        <w:t> </w:t>
      </w:r>
      <w:r>
        <w:rPr/>
        <w:t>for</w:t>
      </w:r>
      <w:r>
        <w:rPr>
          <w:spacing w:val="-1"/>
        </w:rPr>
        <w:t> </w:t>
      </w:r>
      <w:r>
        <w:rPr/>
        <w:t>factor</w:t>
      </w:r>
      <w:r>
        <w:rPr>
          <w:spacing w:val="-1"/>
        </w:rPr>
        <w:t> </w:t>
      </w:r>
      <w:r>
        <w:rPr/>
        <w:t>variables;</w:t>
      </w:r>
      <w:r>
        <w:rPr>
          <w:spacing w:val="-1"/>
        </w:rPr>
        <w:t> </w:t>
      </w:r>
      <w:r>
        <w:rPr/>
        <w:t>see </w:t>
      </w:r>
      <w:hyperlink w:history="true" w:anchor="_bookmark693">
        <w:r>
          <w:rPr>
            <w:color w:val="990000"/>
          </w:rPr>
          <w:t>“Factor Variables in Regression” on page 163</w:t>
        </w:r>
      </w:hyperlink>
      <w:r>
        <w:rPr/>
        <w:t>). For a home in the highest </w:t>
      </w:r>
      <w:r>
        <w:rPr>
          <w:rFonts w:ascii="BIZ UDGothic" w:hAnsi="BIZ UDGothic"/>
          <w:sz w:val="20"/>
        </w:rPr>
        <w:t>ZipGroup</w:t>
      </w:r>
      <w:r>
        <w:rPr/>
        <w:t>, the</w:t>
      </w:r>
      <w:r>
        <w:rPr>
          <w:spacing w:val="27"/>
        </w:rPr>
        <w:t> </w:t>
      </w:r>
      <w:r>
        <w:rPr/>
        <w:t>slope</w:t>
      </w:r>
      <w:r>
        <w:rPr>
          <w:spacing w:val="27"/>
        </w:rPr>
        <w:t> </w:t>
      </w:r>
      <w:r>
        <w:rPr/>
        <w:t>is</w:t>
      </w:r>
      <w:r>
        <w:rPr>
          <w:spacing w:val="27"/>
        </w:rPr>
        <w:t> </w:t>
      </w:r>
      <w:r>
        <w:rPr/>
        <w:t>the</w:t>
      </w:r>
      <w:r>
        <w:rPr>
          <w:spacing w:val="27"/>
        </w:rPr>
        <w:t> </w:t>
      </w:r>
      <w:r>
        <w:rPr/>
        <w:t>sum</w:t>
      </w:r>
      <w:r>
        <w:rPr>
          <w:spacing w:val="28"/>
        </w:rPr>
        <w:t> </w:t>
      </w:r>
      <w:r>
        <w:rPr/>
        <w:t>of</w:t>
      </w:r>
      <w:r>
        <w:rPr>
          <w:spacing w:val="27"/>
        </w:rPr>
        <w:t> </w:t>
      </w:r>
      <w:r>
        <w:rPr/>
        <w:t>the</w:t>
      </w:r>
      <w:r>
        <w:rPr>
          <w:spacing w:val="27"/>
        </w:rPr>
        <w:t> </w:t>
      </w:r>
      <w:r>
        <w:rPr/>
        <w:t>main</w:t>
      </w:r>
      <w:r>
        <w:rPr>
          <w:spacing w:val="27"/>
        </w:rPr>
        <w:t> </w:t>
      </w:r>
      <w:r>
        <w:rPr/>
        <w:t>effect</w:t>
      </w:r>
      <w:r>
        <w:rPr>
          <w:spacing w:val="28"/>
        </w:rPr>
        <w:t> </w:t>
      </w:r>
      <w:r>
        <w:rPr/>
        <w:t>plus</w:t>
      </w:r>
      <w:r>
        <w:rPr>
          <w:spacing w:val="27"/>
        </w:rPr>
        <w:t> </w:t>
      </w:r>
      <w:r>
        <w:rPr>
          <w:rFonts w:ascii="BIZ UDGothic" w:hAnsi="BIZ UDGothic"/>
          <w:sz w:val="20"/>
        </w:rPr>
        <w:t>SqFtTotLiving:ZipGroup5</w:t>
      </w:r>
      <w:r>
        <w:rPr/>
        <w:t>,</w:t>
      </w:r>
      <w:r>
        <w:rPr>
          <w:spacing w:val="27"/>
        </w:rPr>
        <w:t> </w:t>
      </w:r>
      <w:r>
        <w:rPr/>
        <w:t>or</w:t>
      </w:r>
      <w:r>
        <w:rPr>
          <w:spacing w:val="27"/>
        </w:rPr>
        <w:t> </w:t>
      </w:r>
      <w:r>
        <w:rPr/>
        <w:t>$115</w:t>
      </w:r>
      <w:r>
        <w:rPr>
          <w:spacing w:val="28"/>
        </w:rPr>
        <w:t> </w:t>
      </w:r>
      <w:r>
        <w:rPr>
          <w:spacing w:val="-10"/>
        </w:rPr>
        <w:t>+</w:t>
      </w:r>
    </w:p>
    <w:p>
      <w:pPr>
        <w:pStyle w:val="BodyText"/>
        <w:spacing w:line="213" w:lineRule="auto"/>
        <w:ind w:right="1097"/>
        <w:jc w:val="both"/>
      </w:pPr>
      <w:r>
        <w:rPr/>
        <w:t>$227 = $342 per square foot. In other words, adding a square foot in the most </w:t>
      </w:r>
      <w:r>
        <w:rPr/>
        <w:t>expen‐ sive zip code group boosts the predicted sale price by a factor of almost three, com‐ pared to the average boost from adding a square foot.</w:t>
      </w:r>
    </w:p>
    <w:p>
      <w:pPr>
        <w:pStyle w:val="Heading8"/>
        <w:spacing w:before="257"/>
        <w:rPr>
          <w:b/>
        </w:rPr>
      </w:pPr>
      <w:r>
        <w:rPr/>
        <w:drawing>
          <wp:anchor distT="0" distB="0" distL="0" distR="0" allowOverlap="1" layoutInCell="1" locked="0" behindDoc="0" simplePos="0" relativeHeight="15842816">
            <wp:simplePos x="0" y="0"/>
            <wp:positionH relativeFrom="page">
              <wp:posOffset>1079500</wp:posOffset>
            </wp:positionH>
            <wp:positionV relativeFrom="paragraph">
              <wp:posOffset>143670</wp:posOffset>
            </wp:positionV>
            <wp:extent cx="530351" cy="708372"/>
            <wp:effectExtent l="0" t="0" r="0" b="0"/>
            <wp:wrapNone/>
            <wp:docPr id="646" name="Image 646"/>
            <wp:cNvGraphicFramePr>
              <a:graphicFrameLocks/>
            </wp:cNvGraphicFramePr>
            <a:graphic>
              <a:graphicData uri="http://schemas.openxmlformats.org/drawingml/2006/picture">
                <pic:pic>
                  <pic:nvPicPr>
                    <pic:cNvPr id="646" name="Image 646"/>
                    <pic:cNvPicPr/>
                  </pic:nvPicPr>
                  <pic:blipFill>
                    <a:blip r:embed="rId20" cstate="print"/>
                    <a:stretch>
                      <a:fillRect/>
                    </a:stretch>
                  </pic:blipFill>
                  <pic:spPr>
                    <a:xfrm>
                      <a:off x="0" y="0"/>
                      <a:ext cx="530351" cy="708372"/>
                    </a:xfrm>
                    <a:prstGeom prst="rect">
                      <a:avLst/>
                    </a:prstGeom>
                  </pic:spPr>
                </pic:pic>
              </a:graphicData>
            </a:graphic>
          </wp:anchor>
        </w:drawing>
      </w:r>
      <w:r>
        <w:rPr>
          <w:b/>
        </w:rPr>
        <w:t>Model</w:t>
      </w:r>
      <w:r>
        <w:rPr>
          <w:b/>
          <w:spacing w:val="-2"/>
        </w:rPr>
        <w:t> </w:t>
      </w:r>
      <w:r>
        <w:rPr>
          <w:b/>
        </w:rPr>
        <w:t>Selection with Interaction </w:t>
      </w:r>
      <w:r>
        <w:rPr>
          <w:b/>
          <w:spacing w:val="-2"/>
        </w:rPr>
        <w:t>Terms</w:t>
      </w:r>
    </w:p>
    <w:p>
      <w:pPr>
        <w:spacing w:line="216" w:lineRule="auto" w:before="131"/>
        <w:ind w:left="2295" w:right="1818" w:firstLine="0"/>
        <w:jc w:val="both"/>
        <w:rPr>
          <w:sz w:val="19"/>
        </w:rPr>
      </w:pPr>
      <w:r>
        <w:rPr>
          <w:sz w:val="19"/>
        </w:rPr>
        <w:t>In problems involving many variables, it can be challenging </w:t>
      </w:r>
      <w:r>
        <w:rPr>
          <w:sz w:val="19"/>
        </w:rPr>
        <w:t>to decide which interaction terms should be included in the model. Several different approaches are commonly taken:</w:t>
      </w:r>
    </w:p>
    <w:p>
      <w:pPr>
        <w:pStyle w:val="ListParagraph"/>
        <w:numPr>
          <w:ilvl w:val="0"/>
          <w:numId w:val="87"/>
        </w:numPr>
        <w:tabs>
          <w:tab w:pos="2655" w:val="left" w:leader="none"/>
        </w:tabs>
        <w:spacing w:line="216" w:lineRule="auto" w:before="160" w:after="0"/>
        <w:ind w:left="2655" w:right="1819" w:hanging="171"/>
        <w:jc w:val="both"/>
        <w:rPr>
          <w:sz w:val="19"/>
        </w:rPr>
      </w:pPr>
      <w:r>
        <w:rPr>
          <w:sz w:val="19"/>
        </w:rPr>
        <w:t>In some problems, prior knowledge and intuition can </w:t>
      </w:r>
      <w:r>
        <w:rPr>
          <w:sz w:val="19"/>
        </w:rPr>
        <w:t>guide</w:t>
      </w:r>
      <w:r>
        <w:rPr>
          <w:spacing w:val="80"/>
          <w:sz w:val="19"/>
        </w:rPr>
        <w:t> </w:t>
      </w:r>
      <w:r>
        <w:rPr>
          <w:sz w:val="19"/>
        </w:rPr>
        <w:t>the choice of which interaction terms to include in the model.</w:t>
      </w:r>
    </w:p>
    <w:p>
      <w:pPr>
        <w:pStyle w:val="ListParagraph"/>
        <w:numPr>
          <w:ilvl w:val="0"/>
          <w:numId w:val="87"/>
        </w:numPr>
        <w:tabs>
          <w:tab w:pos="2655" w:val="left" w:leader="none"/>
        </w:tabs>
        <w:spacing w:line="216" w:lineRule="auto" w:before="79" w:after="0"/>
        <w:ind w:left="2655" w:right="1817" w:hanging="171"/>
        <w:jc w:val="both"/>
        <w:rPr>
          <w:sz w:val="19"/>
        </w:rPr>
      </w:pPr>
      <w:r>
        <w:rPr>
          <w:sz w:val="19"/>
        </w:rPr>
        <w:t>Stepwise selection (see </w:t>
      </w:r>
      <w:hyperlink w:history="true" w:anchor="_bookmark656">
        <w:r>
          <w:rPr>
            <w:color w:val="990000"/>
            <w:sz w:val="19"/>
          </w:rPr>
          <w:t>“Model Selection and Stepwise </w:t>
        </w:r>
        <w:r>
          <w:rPr>
            <w:color w:val="990000"/>
            <w:sz w:val="19"/>
          </w:rPr>
          <w:t>Regres‐</w:t>
        </w:r>
      </w:hyperlink>
      <w:r>
        <w:rPr>
          <w:color w:val="990000"/>
          <w:sz w:val="19"/>
        </w:rPr>
        <w:t> </w:t>
      </w:r>
      <w:hyperlink w:history="true" w:anchor="_bookmark656">
        <w:r>
          <w:rPr>
            <w:color w:val="990000"/>
            <w:sz w:val="19"/>
          </w:rPr>
          <w:t>sion” on page 156</w:t>
        </w:r>
      </w:hyperlink>
      <w:r>
        <w:rPr>
          <w:sz w:val="19"/>
        </w:rPr>
        <w:t>) can be used to sift through the various </w:t>
      </w:r>
      <w:bookmarkStart w:name="_bookmark742" w:id="984"/>
      <w:bookmarkEnd w:id="984"/>
      <w:r>
        <w:rPr>
          <w:spacing w:val="-2"/>
          <w:sz w:val="19"/>
        </w:rPr>
        <w:t>models.</w:t>
      </w:r>
    </w:p>
    <w:p>
      <w:pPr>
        <w:pStyle w:val="ListParagraph"/>
        <w:numPr>
          <w:ilvl w:val="0"/>
          <w:numId w:val="87"/>
        </w:numPr>
        <w:tabs>
          <w:tab w:pos="2655" w:val="left" w:leader="none"/>
        </w:tabs>
        <w:spacing w:line="216" w:lineRule="auto" w:before="79" w:after="0"/>
        <w:ind w:left="2655" w:right="1819" w:hanging="171"/>
        <w:jc w:val="both"/>
        <w:rPr>
          <w:sz w:val="19"/>
        </w:rPr>
      </w:pPr>
      <w:r>
        <w:rPr>
          <w:sz w:val="19"/>
        </w:rPr>
        <w:t>Penalized regression can automatically fit to a large set of </w:t>
      </w:r>
      <w:r>
        <w:rPr>
          <w:sz w:val="19"/>
        </w:rPr>
        <w:t>pos‐ </w:t>
      </w:r>
      <w:bookmarkStart w:name="_bookmark743" w:id="985"/>
      <w:bookmarkEnd w:id="985"/>
      <w:r>
        <w:rPr>
          <w:sz w:val="19"/>
        </w:rPr>
        <w:t>sible</w:t>
      </w:r>
      <w:r>
        <w:rPr>
          <w:sz w:val="19"/>
        </w:rPr>
        <w:t> interaction terms.</w:t>
      </w:r>
    </w:p>
    <w:p>
      <w:pPr>
        <w:pStyle w:val="ListParagraph"/>
        <w:numPr>
          <w:ilvl w:val="0"/>
          <w:numId w:val="87"/>
        </w:numPr>
        <w:tabs>
          <w:tab w:pos="2655" w:val="left" w:leader="none"/>
        </w:tabs>
        <w:spacing w:line="213" w:lineRule="auto" w:before="79" w:after="0"/>
        <w:ind w:left="2655" w:right="1817" w:hanging="171"/>
        <w:jc w:val="both"/>
        <w:rPr>
          <w:sz w:val="19"/>
        </w:rPr>
      </w:pPr>
      <w:r>
        <w:rPr>
          <w:sz w:val="19"/>
        </w:rPr>
        <w:t>Perhaps the most common approach is to use </w:t>
      </w:r>
      <w:r>
        <w:rPr>
          <w:i/>
          <w:sz w:val="19"/>
        </w:rPr>
        <w:t>tree models</w:t>
      </w:r>
      <w:r>
        <w:rPr>
          <w:sz w:val="19"/>
        </w:rPr>
        <w:t>, as well as their descendants, </w:t>
      </w:r>
      <w:r>
        <w:rPr>
          <w:i/>
          <w:sz w:val="19"/>
        </w:rPr>
        <w:t>random forest </w:t>
      </w:r>
      <w:r>
        <w:rPr>
          <w:sz w:val="19"/>
        </w:rPr>
        <w:t>and </w:t>
      </w:r>
      <w:r>
        <w:rPr>
          <w:i/>
          <w:sz w:val="19"/>
        </w:rPr>
        <w:t>gradient boosted</w:t>
      </w:r>
      <w:r>
        <w:rPr>
          <w:i/>
          <w:sz w:val="19"/>
        </w:rPr>
        <w:t> trees</w:t>
      </w:r>
      <w:r>
        <w:rPr>
          <w:sz w:val="19"/>
        </w:rPr>
        <w:t>. This class of models automatically searches for </w:t>
      </w:r>
      <w:r>
        <w:rPr>
          <w:sz w:val="19"/>
        </w:rPr>
        <w:t>optimal interaction terms; see </w:t>
      </w:r>
      <w:hyperlink w:history="true" w:anchor="_bookmark1040">
        <w:r>
          <w:rPr>
            <w:color w:val="990000"/>
            <w:sz w:val="19"/>
          </w:rPr>
          <w:t>“Tree Models” on page 249</w:t>
        </w:r>
      </w:hyperlink>
      <w:r>
        <w:rPr>
          <w:sz w:val="19"/>
        </w:rPr>
        <w:t>.</w:t>
      </w:r>
    </w:p>
    <w:p>
      <w:pPr>
        <w:pStyle w:val="BodyText"/>
        <w:spacing w:before="220"/>
        <w:ind w:left="0"/>
        <w:rPr>
          <w:sz w:val="20"/>
        </w:rPr>
      </w:pPr>
      <w:r>
        <w:rPr/>
        <mc:AlternateContent>
          <mc:Choice Requires="wps">
            <w:drawing>
              <wp:anchor distT="0" distB="0" distL="0" distR="0" allowOverlap="1" layoutInCell="1" locked="0" behindDoc="1" simplePos="0" relativeHeight="487701504">
                <wp:simplePos x="0" y="0"/>
                <wp:positionH relativeFrom="page">
                  <wp:posOffset>914400</wp:posOffset>
                </wp:positionH>
                <wp:positionV relativeFrom="paragraph">
                  <wp:posOffset>326290</wp:posOffset>
                </wp:positionV>
                <wp:extent cx="4572000" cy="1590040"/>
                <wp:effectExtent l="0" t="0" r="0" b="0"/>
                <wp:wrapTopAndBottom/>
                <wp:docPr id="647" name="Group 647"/>
                <wp:cNvGraphicFramePr>
                  <a:graphicFrameLocks/>
                </wp:cNvGraphicFramePr>
                <a:graphic>
                  <a:graphicData uri="http://schemas.microsoft.com/office/word/2010/wordprocessingGroup">
                    <wpg:wgp>
                      <wpg:cNvPr id="647" name="Group 647"/>
                      <wpg:cNvGrpSpPr/>
                      <wpg:grpSpPr>
                        <a:xfrm>
                          <a:off x="0" y="0"/>
                          <a:ext cx="4572000" cy="1590040"/>
                          <a:chExt cx="4572000" cy="1590040"/>
                        </a:xfrm>
                      </wpg:grpSpPr>
                      <wps:wsp>
                        <wps:cNvPr id="648" name="Graphic 648"/>
                        <wps:cNvSpPr/>
                        <wps:spPr>
                          <a:xfrm>
                            <a:off x="0" y="7"/>
                            <a:ext cx="4572000" cy="1590040"/>
                          </a:xfrm>
                          <a:custGeom>
                            <a:avLst/>
                            <a:gdLst/>
                            <a:ahLst/>
                            <a:cxnLst/>
                            <a:rect l="l" t="t" r="r" b="b"/>
                            <a:pathLst>
                              <a:path w="4572000" h="1590040">
                                <a:moveTo>
                                  <a:pt x="4572000" y="0"/>
                                </a:moveTo>
                                <a:lnTo>
                                  <a:pt x="3175" y="0"/>
                                </a:lnTo>
                                <a:lnTo>
                                  <a:pt x="0" y="0"/>
                                </a:lnTo>
                                <a:lnTo>
                                  <a:pt x="0" y="1589913"/>
                                </a:lnTo>
                                <a:lnTo>
                                  <a:pt x="3175" y="1589913"/>
                                </a:lnTo>
                                <a:lnTo>
                                  <a:pt x="3175" y="3175"/>
                                </a:lnTo>
                                <a:lnTo>
                                  <a:pt x="4568825" y="3175"/>
                                </a:lnTo>
                                <a:lnTo>
                                  <a:pt x="4568825" y="1589913"/>
                                </a:lnTo>
                                <a:lnTo>
                                  <a:pt x="4572000" y="1589913"/>
                                </a:lnTo>
                                <a:lnTo>
                                  <a:pt x="4572000" y="0"/>
                                </a:lnTo>
                                <a:close/>
                              </a:path>
                            </a:pathLst>
                          </a:custGeom>
                          <a:solidFill>
                            <a:srgbClr val="000000"/>
                          </a:solidFill>
                        </wps:spPr>
                        <wps:bodyPr wrap="square" lIns="0" tIns="0" rIns="0" bIns="0" rtlCol="0">
                          <a:prstTxWarp prst="textNoShape">
                            <a:avLst/>
                          </a:prstTxWarp>
                          <a:noAutofit/>
                        </wps:bodyPr>
                      </wps:wsp>
                      <wps:wsp>
                        <wps:cNvPr id="649" name="Textbox 649"/>
                        <wps:cNvSpPr txBox="1"/>
                        <wps:spPr>
                          <a:xfrm>
                            <a:off x="3175" y="3175"/>
                            <a:ext cx="4565650" cy="1586865"/>
                          </a:xfrm>
                          <a:prstGeom prst="rect">
                            <a:avLst/>
                          </a:prstGeom>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88"/>
                                </w:numPr>
                                <w:tabs>
                                  <w:tab w:pos="519" w:val="left" w:leader="none"/>
                                </w:tabs>
                                <w:spacing w:line="213" w:lineRule="auto" w:before="162"/>
                                <w:ind w:left="519" w:right="159" w:hanging="178"/>
                                <w:jc w:val="left"/>
                                <w:rPr>
                                  <w:sz w:val="20"/>
                                </w:rPr>
                              </w:pPr>
                              <w:r>
                                <w:rPr>
                                  <w:sz w:val="20"/>
                                </w:rPr>
                                <w:t>Because of correlation between predictors, care must be taken in the </w:t>
                              </w:r>
                              <w:r>
                                <w:rPr>
                                  <w:sz w:val="20"/>
                                </w:rPr>
                                <w:t>interpreta‐ tion of the coefficients in multiple linear regression.</w:t>
                              </w:r>
                            </w:p>
                            <w:p>
                              <w:pPr>
                                <w:numPr>
                                  <w:ilvl w:val="0"/>
                                  <w:numId w:val="88"/>
                                </w:numPr>
                                <w:tabs>
                                  <w:tab w:pos="520" w:val="left" w:leader="none"/>
                                </w:tabs>
                                <w:spacing w:line="213" w:lineRule="auto" w:before="79"/>
                                <w:ind w:left="520" w:right="159" w:hanging="178"/>
                                <w:jc w:val="left"/>
                                <w:rPr>
                                  <w:sz w:val="20"/>
                                </w:rPr>
                              </w:pPr>
                              <w:r>
                                <w:rPr>
                                  <w:sz w:val="20"/>
                                </w:rPr>
                                <w:t>Multicollinearity</w:t>
                              </w:r>
                              <w:r>
                                <w:rPr>
                                  <w:spacing w:val="80"/>
                                  <w:sz w:val="20"/>
                                </w:rPr>
                                <w:t> </w:t>
                              </w:r>
                              <w:r>
                                <w:rPr>
                                  <w:sz w:val="20"/>
                                </w:rPr>
                                <w:t>can</w:t>
                              </w:r>
                              <w:r>
                                <w:rPr>
                                  <w:spacing w:val="80"/>
                                  <w:sz w:val="20"/>
                                </w:rPr>
                                <w:t> </w:t>
                              </w:r>
                              <w:r>
                                <w:rPr>
                                  <w:sz w:val="20"/>
                                </w:rPr>
                                <w:t>cause</w:t>
                              </w:r>
                              <w:r>
                                <w:rPr>
                                  <w:spacing w:val="80"/>
                                  <w:sz w:val="20"/>
                                </w:rPr>
                                <w:t> </w:t>
                              </w:r>
                              <w:r>
                                <w:rPr>
                                  <w:sz w:val="20"/>
                                </w:rPr>
                                <w:t>numerical</w:t>
                              </w:r>
                              <w:r>
                                <w:rPr>
                                  <w:spacing w:val="80"/>
                                  <w:sz w:val="20"/>
                                </w:rPr>
                                <w:t> </w:t>
                              </w:r>
                              <w:r>
                                <w:rPr>
                                  <w:sz w:val="20"/>
                                </w:rPr>
                                <w:t>instability</w:t>
                              </w:r>
                              <w:r>
                                <w:rPr>
                                  <w:spacing w:val="80"/>
                                  <w:sz w:val="20"/>
                                </w:rPr>
                                <w:t> </w:t>
                              </w:r>
                              <w:r>
                                <w:rPr>
                                  <w:sz w:val="20"/>
                                </w:rPr>
                                <w:t>in</w:t>
                              </w:r>
                              <w:r>
                                <w:rPr>
                                  <w:spacing w:val="80"/>
                                  <w:sz w:val="20"/>
                                </w:rPr>
                                <w:t> </w:t>
                              </w:r>
                              <w:r>
                                <w:rPr>
                                  <w:sz w:val="20"/>
                                </w:rPr>
                                <w:t>fitting</w:t>
                              </w:r>
                              <w:r>
                                <w:rPr>
                                  <w:spacing w:val="80"/>
                                  <w:sz w:val="20"/>
                                </w:rPr>
                                <w:t> </w:t>
                              </w:r>
                              <w:r>
                                <w:rPr>
                                  <w:sz w:val="20"/>
                                </w:rPr>
                                <w:t>the</w:t>
                              </w:r>
                              <w:r>
                                <w:rPr>
                                  <w:spacing w:val="80"/>
                                  <w:sz w:val="20"/>
                                </w:rPr>
                                <w:t> </w:t>
                              </w:r>
                              <w:r>
                                <w:rPr>
                                  <w:sz w:val="20"/>
                                </w:rPr>
                                <w:t>regression </w:t>
                              </w:r>
                              <w:r>
                                <w:rPr>
                                  <w:spacing w:val="-2"/>
                                  <w:sz w:val="20"/>
                                </w:rPr>
                                <w:t>equation.</w:t>
                              </w:r>
                            </w:p>
                            <w:p>
                              <w:pPr>
                                <w:numPr>
                                  <w:ilvl w:val="0"/>
                                  <w:numId w:val="88"/>
                                </w:numPr>
                                <w:tabs>
                                  <w:tab w:pos="519" w:val="left" w:leader="none"/>
                                </w:tabs>
                                <w:spacing w:line="213" w:lineRule="auto" w:before="80"/>
                                <w:ind w:left="519" w:right="158" w:hanging="178"/>
                                <w:jc w:val="left"/>
                                <w:rPr>
                                  <w:sz w:val="20"/>
                                </w:rPr>
                              </w:pPr>
                              <w:r>
                                <w:rPr>
                                  <w:sz w:val="20"/>
                                </w:rPr>
                                <w:t>A confounding variable is an important predictor that is omitted from a model and can lead to a regression equation with spurious relationships.</w:t>
                              </w:r>
                            </w:p>
                          </w:txbxContent>
                        </wps:txbx>
                        <wps:bodyPr wrap="square" lIns="0" tIns="0" rIns="0" bIns="0" rtlCol="0">
                          <a:noAutofit/>
                        </wps:bodyPr>
                      </wps:wsp>
                    </wpg:wgp>
                  </a:graphicData>
                </a:graphic>
              </wp:anchor>
            </w:drawing>
          </mc:Choice>
          <mc:Fallback>
            <w:pict>
              <v:group style="position:absolute;margin-left:72pt;margin-top:25.692133pt;width:360pt;height:125.2pt;mso-position-horizontal-relative:page;mso-position-vertical-relative:paragraph;z-index:-15614976;mso-wrap-distance-left:0;mso-wrap-distance-right:0" id="docshapegroup367" coordorigin="1440,514" coordsize="7200,2504">
                <v:shape style="position:absolute;left:1440;top:513;width:7200;height:2504" id="docshape368" coordorigin="1440,514" coordsize="7200,2504" path="m8640,514l1445,514,1440,514,1440,3018,1445,3018,1445,519,8635,519,8635,3018,8640,3018,8640,514xe" filled="true" fillcolor="#000000" stroked="false">
                  <v:path arrowok="t"/>
                  <v:fill type="solid"/>
                </v:shape>
                <v:shape style="position:absolute;left:1445;top:518;width:7190;height:2499" type="#_x0000_t202" id="docshape369" filled="false" stroked="false">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88"/>
                          </w:numPr>
                          <w:tabs>
                            <w:tab w:pos="519" w:val="left" w:leader="none"/>
                          </w:tabs>
                          <w:spacing w:line="213" w:lineRule="auto" w:before="162"/>
                          <w:ind w:left="519" w:right="159" w:hanging="178"/>
                          <w:jc w:val="left"/>
                          <w:rPr>
                            <w:sz w:val="20"/>
                          </w:rPr>
                        </w:pPr>
                        <w:r>
                          <w:rPr>
                            <w:sz w:val="20"/>
                          </w:rPr>
                          <w:t>Because of correlation between predictors, care must be taken in the </w:t>
                        </w:r>
                        <w:r>
                          <w:rPr>
                            <w:sz w:val="20"/>
                          </w:rPr>
                          <w:t>interpreta‐ tion of the coefficients in multiple linear regression.</w:t>
                        </w:r>
                      </w:p>
                      <w:p>
                        <w:pPr>
                          <w:numPr>
                            <w:ilvl w:val="0"/>
                            <w:numId w:val="88"/>
                          </w:numPr>
                          <w:tabs>
                            <w:tab w:pos="520" w:val="left" w:leader="none"/>
                          </w:tabs>
                          <w:spacing w:line="213" w:lineRule="auto" w:before="79"/>
                          <w:ind w:left="520" w:right="159" w:hanging="178"/>
                          <w:jc w:val="left"/>
                          <w:rPr>
                            <w:sz w:val="20"/>
                          </w:rPr>
                        </w:pPr>
                        <w:r>
                          <w:rPr>
                            <w:sz w:val="20"/>
                          </w:rPr>
                          <w:t>Multicollinearity</w:t>
                        </w:r>
                        <w:r>
                          <w:rPr>
                            <w:spacing w:val="80"/>
                            <w:sz w:val="20"/>
                          </w:rPr>
                          <w:t> </w:t>
                        </w:r>
                        <w:r>
                          <w:rPr>
                            <w:sz w:val="20"/>
                          </w:rPr>
                          <w:t>can</w:t>
                        </w:r>
                        <w:r>
                          <w:rPr>
                            <w:spacing w:val="80"/>
                            <w:sz w:val="20"/>
                          </w:rPr>
                          <w:t> </w:t>
                        </w:r>
                        <w:r>
                          <w:rPr>
                            <w:sz w:val="20"/>
                          </w:rPr>
                          <w:t>cause</w:t>
                        </w:r>
                        <w:r>
                          <w:rPr>
                            <w:spacing w:val="80"/>
                            <w:sz w:val="20"/>
                          </w:rPr>
                          <w:t> </w:t>
                        </w:r>
                        <w:r>
                          <w:rPr>
                            <w:sz w:val="20"/>
                          </w:rPr>
                          <w:t>numerical</w:t>
                        </w:r>
                        <w:r>
                          <w:rPr>
                            <w:spacing w:val="80"/>
                            <w:sz w:val="20"/>
                          </w:rPr>
                          <w:t> </w:t>
                        </w:r>
                        <w:r>
                          <w:rPr>
                            <w:sz w:val="20"/>
                          </w:rPr>
                          <w:t>instability</w:t>
                        </w:r>
                        <w:r>
                          <w:rPr>
                            <w:spacing w:val="80"/>
                            <w:sz w:val="20"/>
                          </w:rPr>
                          <w:t> </w:t>
                        </w:r>
                        <w:r>
                          <w:rPr>
                            <w:sz w:val="20"/>
                          </w:rPr>
                          <w:t>in</w:t>
                        </w:r>
                        <w:r>
                          <w:rPr>
                            <w:spacing w:val="80"/>
                            <w:sz w:val="20"/>
                          </w:rPr>
                          <w:t> </w:t>
                        </w:r>
                        <w:r>
                          <w:rPr>
                            <w:sz w:val="20"/>
                          </w:rPr>
                          <w:t>fitting</w:t>
                        </w:r>
                        <w:r>
                          <w:rPr>
                            <w:spacing w:val="80"/>
                            <w:sz w:val="20"/>
                          </w:rPr>
                          <w:t> </w:t>
                        </w:r>
                        <w:r>
                          <w:rPr>
                            <w:sz w:val="20"/>
                          </w:rPr>
                          <w:t>the</w:t>
                        </w:r>
                        <w:r>
                          <w:rPr>
                            <w:spacing w:val="80"/>
                            <w:sz w:val="20"/>
                          </w:rPr>
                          <w:t> </w:t>
                        </w:r>
                        <w:r>
                          <w:rPr>
                            <w:sz w:val="20"/>
                          </w:rPr>
                          <w:t>regression </w:t>
                        </w:r>
                        <w:r>
                          <w:rPr>
                            <w:spacing w:val="-2"/>
                            <w:sz w:val="20"/>
                          </w:rPr>
                          <w:t>equation.</w:t>
                        </w:r>
                      </w:p>
                      <w:p>
                        <w:pPr>
                          <w:numPr>
                            <w:ilvl w:val="0"/>
                            <w:numId w:val="88"/>
                          </w:numPr>
                          <w:tabs>
                            <w:tab w:pos="519" w:val="left" w:leader="none"/>
                          </w:tabs>
                          <w:spacing w:line="213" w:lineRule="auto" w:before="80"/>
                          <w:ind w:left="519" w:right="158" w:hanging="178"/>
                          <w:jc w:val="left"/>
                          <w:rPr>
                            <w:sz w:val="20"/>
                          </w:rPr>
                        </w:pPr>
                        <w:r>
                          <w:rPr>
                            <w:sz w:val="20"/>
                          </w:rPr>
                          <w:t>A confounding variable is an important predictor that is omitted from a model and can lead to a regression equation with spurious relationships.</w:t>
                        </w:r>
                      </w:p>
                    </w:txbxContent>
                  </v:textbox>
                  <w10:wrap type="none"/>
                </v:shape>
                <w10:wrap type="topAndBottom"/>
              </v:group>
            </w:pict>
          </mc:Fallback>
        </mc:AlternateContent>
      </w:r>
    </w:p>
    <w:p>
      <w:pPr>
        <w:spacing w:after="0"/>
        <w:rPr>
          <w:sz w:val="20"/>
        </w:rPr>
        <w:sectPr>
          <w:pgSz w:w="10080" w:h="13230"/>
          <w:pgMar w:header="0" w:footer="885" w:top="1000" w:bottom="1080" w:left="440" w:right="340"/>
        </w:sectPr>
      </w:pPr>
    </w:p>
    <w:p>
      <w:pPr>
        <w:pStyle w:val="BodyText"/>
        <w:ind w:left="1000"/>
        <w:rPr>
          <w:sz w:val="20"/>
        </w:rPr>
      </w:pPr>
      <w:r>
        <w:rPr>
          <w:sz w:val="20"/>
        </w:rPr>
        <mc:AlternateContent>
          <mc:Choice Requires="wps">
            <w:drawing>
              <wp:inline distT="0" distB="0" distL="0" distR="0">
                <wp:extent cx="4572000" cy="498475"/>
                <wp:effectExtent l="0" t="0" r="0" b="6350"/>
                <wp:docPr id="650" name="Group 650"/>
                <wp:cNvGraphicFramePr>
                  <a:graphicFrameLocks/>
                </wp:cNvGraphicFramePr>
                <a:graphic>
                  <a:graphicData uri="http://schemas.microsoft.com/office/word/2010/wordprocessingGroup">
                    <wpg:wgp>
                      <wpg:cNvPr id="650" name="Group 650"/>
                      <wpg:cNvGrpSpPr/>
                      <wpg:grpSpPr>
                        <a:xfrm>
                          <a:off x="0" y="0"/>
                          <a:ext cx="4572000" cy="498475"/>
                          <a:chExt cx="4572000" cy="498475"/>
                        </a:xfrm>
                      </wpg:grpSpPr>
                      <wps:wsp>
                        <wps:cNvPr id="651" name="Graphic 651"/>
                        <wps:cNvSpPr/>
                        <wps:spPr>
                          <a:xfrm>
                            <a:off x="0" y="0"/>
                            <a:ext cx="4572000" cy="498475"/>
                          </a:xfrm>
                          <a:custGeom>
                            <a:avLst/>
                            <a:gdLst/>
                            <a:ahLst/>
                            <a:cxnLst/>
                            <a:rect l="l" t="t" r="r" b="b"/>
                            <a:pathLst>
                              <a:path w="4572000" h="498475">
                                <a:moveTo>
                                  <a:pt x="4572000" y="0"/>
                                </a:moveTo>
                                <a:lnTo>
                                  <a:pt x="4568825" y="0"/>
                                </a:lnTo>
                                <a:lnTo>
                                  <a:pt x="4568825" y="495300"/>
                                </a:lnTo>
                                <a:lnTo>
                                  <a:pt x="3175" y="495300"/>
                                </a:lnTo>
                                <a:lnTo>
                                  <a:pt x="3175" y="0"/>
                                </a:lnTo>
                                <a:lnTo>
                                  <a:pt x="0" y="0"/>
                                </a:lnTo>
                                <a:lnTo>
                                  <a:pt x="0" y="498475"/>
                                </a:lnTo>
                                <a:lnTo>
                                  <a:pt x="4571974" y="498475"/>
                                </a:lnTo>
                                <a:lnTo>
                                  <a:pt x="4572000" y="0"/>
                                </a:lnTo>
                                <a:close/>
                              </a:path>
                            </a:pathLst>
                          </a:custGeom>
                          <a:solidFill>
                            <a:srgbClr val="000000"/>
                          </a:solidFill>
                        </wps:spPr>
                        <wps:bodyPr wrap="square" lIns="0" tIns="0" rIns="0" bIns="0" rtlCol="0">
                          <a:prstTxWarp prst="textNoShape">
                            <a:avLst/>
                          </a:prstTxWarp>
                          <a:noAutofit/>
                        </wps:bodyPr>
                      </wps:wsp>
                      <wps:wsp>
                        <wps:cNvPr id="652" name="Textbox 652"/>
                        <wps:cNvSpPr txBox="1"/>
                        <wps:spPr>
                          <a:xfrm>
                            <a:off x="3175" y="0"/>
                            <a:ext cx="4565650" cy="495300"/>
                          </a:xfrm>
                          <a:prstGeom prst="rect">
                            <a:avLst/>
                          </a:prstGeom>
                        </wps:spPr>
                        <wps:txbx>
                          <w:txbxContent>
                            <w:p>
                              <w:pPr>
                                <w:numPr>
                                  <w:ilvl w:val="0"/>
                                  <w:numId w:val="89"/>
                                </w:numPr>
                                <w:tabs>
                                  <w:tab w:pos="520" w:val="left" w:leader="none"/>
                                </w:tabs>
                                <w:spacing w:line="213" w:lineRule="auto" w:before="0"/>
                                <w:ind w:left="520" w:right="158" w:hanging="178"/>
                                <w:jc w:val="left"/>
                                <w:rPr>
                                  <w:sz w:val="20"/>
                                </w:rPr>
                              </w:pPr>
                              <w:r>
                                <w:rPr>
                                  <w:sz w:val="20"/>
                                </w:rPr>
                                <w:t>An interaction term between two variables is needed if the relationship between </w:t>
                              </w:r>
                              <w:bookmarkStart w:name="_bookmark744" w:id="986"/>
                              <w:bookmarkEnd w:id="986"/>
                              <w:r>
                                <w:rPr>
                                  <w:sz w:val="20"/>
                                </w:rPr>
                                <w:t>the</w:t>
                              </w:r>
                              <w:r>
                                <w:rPr>
                                  <w:sz w:val="20"/>
                                </w:rPr>
                                <w:t> variables and the response is interdependent.</w:t>
                              </w:r>
                            </w:p>
                          </w:txbxContent>
                        </wps:txbx>
                        <wps:bodyPr wrap="square" lIns="0" tIns="0" rIns="0" bIns="0" rtlCol="0">
                          <a:noAutofit/>
                        </wps:bodyPr>
                      </wps:wsp>
                    </wpg:wgp>
                  </a:graphicData>
                </a:graphic>
              </wp:inline>
            </w:drawing>
          </mc:Choice>
          <mc:Fallback>
            <w:pict>
              <v:group style="width:360pt;height:39.25pt;mso-position-horizontal-relative:char;mso-position-vertical-relative:line" id="docshapegroup370" coordorigin="0,0" coordsize="7200,785">
                <v:shape style="position:absolute;left:0;top:0;width:7200;height:785" id="docshape371" coordorigin="0,0" coordsize="7200,785" path="m7200,0l7195,0,7195,780,5,780,5,0,0,0,0,785,7200,785,7200,0xe" filled="true" fillcolor="#000000" stroked="false">
                  <v:path arrowok="t"/>
                  <v:fill type="solid"/>
                </v:shape>
                <v:shape style="position:absolute;left:5;top:0;width:7190;height:780" type="#_x0000_t202" id="docshape372" filled="false" stroked="false">
                  <v:textbox inset="0,0,0,0">
                    <w:txbxContent>
                      <w:p>
                        <w:pPr>
                          <w:numPr>
                            <w:ilvl w:val="0"/>
                            <w:numId w:val="89"/>
                          </w:numPr>
                          <w:tabs>
                            <w:tab w:pos="520" w:val="left" w:leader="none"/>
                          </w:tabs>
                          <w:spacing w:line="213" w:lineRule="auto" w:before="0"/>
                          <w:ind w:left="520" w:right="158" w:hanging="178"/>
                          <w:jc w:val="left"/>
                          <w:rPr>
                            <w:sz w:val="20"/>
                          </w:rPr>
                        </w:pPr>
                        <w:r>
                          <w:rPr>
                            <w:sz w:val="20"/>
                          </w:rPr>
                          <w:t>An interaction term between two variables is needed if the relationship between </w:t>
                        </w:r>
                        <w:bookmarkStart w:name="_bookmark744" w:id="987"/>
                        <w:bookmarkEnd w:id="987"/>
                        <w:r>
                          <w:rPr>
                            <w:sz w:val="20"/>
                          </w:rPr>
                          <w:t>the</w:t>
                        </w:r>
                        <w:r>
                          <w:rPr>
                            <w:sz w:val="20"/>
                          </w:rPr>
                          <w:t> variables and the response is interdependent.</w:t>
                        </w:r>
                      </w:p>
                    </w:txbxContent>
                  </v:textbox>
                  <w10:wrap type="none"/>
                </v:shape>
              </v:group>
            </w:pict>
          </mc:Fallback>
        </mc:AlternateContent>
      </w:r>
      <w:r>
        <w:rPr>
          <w:sz w:val="20"/>
        </w:rPr>
      </w:r>
    </w:p>
    <w:p>
      <w:pPr>
        <w:pStyle w:val="Heading2"/>
        <w:spacing w:before="142"/>
        <w:jc w:val="both"/>
        <w:rPr>
          <w:b/>
        </w:rPr>
      </w:pPr>
      <w:bookmarkStart w:name="Regression Diagnostics" w:id="988"/>
      <w:bookmarkEnd w:id="988"/>
      <w:r>
        <w:rPr/>
      </w:r>
      <w:bookmarkStart w:name="_bookmark745" w:id="989"/>
      <w:bookmarkEnd w:id="989"/>
      <w:r>
        <w:rPr/>
      </w:r>
      <w:r>
        <w:rPr>
          <w:b/>
        </w:rPr>
        <w:t>Regression</w:t>
      </w:r>
      <w:r>
        <w:rPr>
          <w:b/>
          <w:spacing w:val="-15"/>
        </w:rPr>
        <w:t> </w:t>
      </w:r>
      <w:r>
        <w:rPr>
          <w:b/>
          <w:spacing w:val="-2"/>
        </w:rPr>
        <w:t>Diagnostics</w:t>
      </w:r>
    </w:p>
    <w:p>
      <w:pPr>
        <w:pStyle w:val="BodyText"/>
        <w:spacing w:line="213" w:lineRule="auto" w:before="114"/>
        <w:ind w:right="1097"/>
        <w:jc w:val="both"/>
      </w:pPr>
      <w:r>
        <w:rPr/>
        <w:t>In explanatory modeling (i.e., in a research context), various steps, in addition to the metrics mentioned previously (see </w:t>
      </w:r>
      <w:hyperlink w:history="true" w:anchor="_bookmark642">
        <w:r>
          <w:rPr>
            <w:color w:val="990000"/>
          </w:rPr>
          <w:t>“Assessing the Model” on page 153</w:t>
        </w:r>
      </w:hyperlink>
      <w:r>
        <w:rPr/>
        <w:t>), are taken to </w:t>
      </w:r>
      <w:bookmarkStart w:name="_bookmark746" w:id="990"/>
      <w:bookmarkEnd w:id="990"/>
      <w:r>
        <w:rPr/>
        <w:t>assess</w:t>
      </w:r>
      <w:r>
        <w:rPr/>
        <w:t> how well the model fits the data; most are based on analysis of the </w:t>
      </w:r>
      <w:r>
        <w:rPr/>
        <w:t>residuals. These steps do not directly address predictive accuracy, but they can provide useful insight in a predictive setting.</w:t>
      </w:r>
    </w:p>
    <w:p>
      <w:pPr>
        <w:pStyle w:val="BodyText"/>
        <w:spacing w:before="65"/>
        <w:ind w:left="0"/>
      </w:pPr>
    </w:p>
    <w:p>
      <w:pPr>
        <w:pStyle w:val="Heading4"/>
        <w:spacing w:before="1"/>
        <w:ind w:right="98"/>
        <w:rPr>
          <w:b/>
        </w:rPr>
      </w:pPr>
      <w:r>
        <w:rPr/>
        <mc:AlternateContent>
          <mc:Choice Requires="wps">
            <w:drawing>
              <wp:anchor distT="0" distB="0" distL="0" distR="0" allowOverlap="1" layoutInCell="1" locked="0" behindDoc="1" simplePos="0" relativeHeight="478657536">
                <wp:simplePos x="0" y="0"/>
                <wp:positionH relativeFrom="page">
                  <wp:posOffset>914387</wp:posOffset>
                </wp:positionH>
                <wp:positionV relativeFrom="paragraph">
                  <wp:posOffset>-87090</wp:posOffset>
                </wp:positionV>
                <wp:extent cx="4572635" cy="4759325"/>
                <wp:effectExtent l="0" t="0" r="0" b="0"/>
                <wp:wrapNone/>
                <wp:docPr id="653" name="Graphic 653"/>
                <wp:cNvGraphicFramePr>
                  <a:graphicFrameLocks/>
                </wp:cNvGraphicFramePr>
                <a:graphic>
                  <a:graphicData uri="http://schemas.microsoft.com/office/word/2010/wordprocessingShape">
                    <wps:wsp>
                      <wps:cNvPr id="653" name="Graphic 653"/>
                      <wps:cNvSpPr/>
                      <wps:spPr>
                        <a:xfrm>
                          <a:off x="0" y="0"/>
                          <a:ext cx="4572635" cy="4759325"/>
                        </a:xfrm>
                        <a:custGeom>
                          <a:avLst/>
                          <a:gdLst/>
                          <a:ahLst/>
                          <a:cxnLst/>
                          <a:rect l="l" t="t" r="r" b="b"/>
                          <a:pathLst>
                            <a:path w="4572635" h="4759325">
                              <a:moveTo>
                                <a:pt x="4572012" y="0"/>
                              </a:moveTo>
                              <a:lnTo>
                                <a:pt x="4568837" y="0"/>
                              </a:lnTo>
                              <a:lnTo>
                                <a:pt x="4568837" y="3175"/>
                              </a:lnTo>
                              <a:lnTo>
                                <a:pt x="4568837" y="4756150"/>
                              </a:lnTo>
                              <a:lnTo>
                                <a:pt x="3187" y="4756150"/>
                              </a:lnTo>
                              <a:lnTo>
                                <a:pt x="3187" y="3175"/>
                              </a:lnTo>
                              <a:lnTo>
                                <a:pt x="4568837" y="3175"/>
                              </a:lnTo>
                              <a:lnTo>
                                <a:pt x="4568837" y="0"/>
                              </a:lnTo>
                              <a:lnTo>
                                <a:pt x="12" y="0"/>
                              </a:lnTo>
                              <a:lnTo>
                                <a:pt x="12" y="4759312"/>
                              </a:lnTo>
                              <a:lnTo>
                                <a:pt x="4572000" y="4759325"/>
                              </a:lnTo>
                              <a:lnTo>
                                <a:pt x="457201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1.999001pt;margin-top:-6.857547pt;width:360.05pt;height:374.75pt;mso-position-horizontal-relative:page;mso-position-vertical-relative:paragraph;z-index:-24658944" id="docshape373" coordorigin="1440,-137" coordsize="7201,7495" path="m8640,-137l8635,-137,8635,-132,8635,7353,1445,7353,1445,-132,8635,-132,8635,-137,1440,-137,1440,7358,8640,7358,8640,-137xe" filled="true" fillcolor="#000000" stroked="false">
                <v:path arrowok="t"/>
                <v:fill type="solid"/>
                <w10:wrap type="none"/>
              </v:shape>
            </w:pict>
          </mc:Fallback>
        </mc:AlternateContent>
      </w:r>
      <w:r>
        <w:rPr>
          <w:b/>
        </w:rPr>
        <w:t>Key Terms for Regression </w:t>
      </w:r>
      <w:r>
        <w:rPr>
          <w:b/>
          <w:spacing w:val="-2"/>
        </w:rPr>
        <w:t>Diagnostics</w:t>
      </w:r>
    </w:p>
    <w:p>
      <w:pPr>
        <w:spacing w:line="264" w:lineRule="exact" w:before="91"/>
        <w:ind w:left="1164" w:right="0" w:firstLine="0"/>
        <w:jc w:val="left"/>
        <w:rPr>
          <w:b/>
          <w:i/>
          <w:sz w:val="20"/>
        </w:rPr>
      </w:pPr>
      <w:r>
        <w:rPr>
          <w:b/>
          <w:i/>
          <w:sz w:val="20"/>
        </w:rPr>
        <w:t>Standardized</w:t>
      </w:r>
      <w:r>
        <w:rPr>
          <w:b/>
          <w:i/>
          <w:spacing w:val="-10"/>
          <w:sz w:val="20"/>
        </w:rPr>
        <w:t> </w:t>
      </w:r>
      <w:r>
        <w:rPr>
          <w:b/>
          <w:i/>
          <w:spacing w:val="-2"/>
          <w:sz w:val="20"/>
        </w:rPr>
        <w:t>residuals</w:t>
      </w:r>
    </w:p>
    <w:p>
      <w:pPr>
        <w:spacing w:line="255" w:lineRule="exact" w:before="0"/>
        <w:ind w:left="1524" w:right="0" w:firstLine="0"/>
        <w:jc w:val="left"/>
        <w:rPr>
          <w:sz w:val="20"/>
        </w:rPr>
      </w:pPr>
      <w:bookmarkStart w:name="_bookmark747" w:id="991"/>
      <w:bookmarkEnd w:id="991"/>
      <w:r>
        <w:rPr/>
      </w:r>
      <w:r>
        <w:rPr>
          <w:sz w:val="20"/>
        </w:rPr>
        <w:t>Residuals</w:t>
      </w:r>
      <w:r>
        <w:rPr>
          <w:spacing w:val="-2"/>
          <w:sz w:val="20"/>
        </w:rPr>
        <w:t> </w:t>
      </w:r>
      <w:r>
        <w:rPr>
          <w:sz w:val="20"/>
        </w:rPr>
        <w:t>divided by the standard error of the </w:t>
      </w:r>
      <w:r>
        <w:rPr>
          <w:spacing w:val="-2"/>
          <w:sz w:val="20"/>
        </w:rPr>
        <w:t>residuals.</w:t>
      </w:r>
    </w:p>
    <w:p>
      <w:pPr>
        <w:spacing w:line="264" w:lineRule="exact" w:before="102"/>
        <w:ind w:left="1164" w:right="0" w:firstLine="0"/>
        <w:jc w:val="left"/>
        <w:rPr>
          <w:b/>
          <w:i/>
          <w:sz w:val="20"/>
        </w:rPr>
      </w:pPr>
      <w:r>
        <w:rPr>
          <w:b/>
          <w:i/>
          <w:spacing w:val="-2"/>
          <w:sz w:val="20"/>
        </w:rPr>
        <w:t>Outliers</w:t>
      </w:r>
    </w:p>
    <w:p>
      <w:pPr>
        <w:spacing w:line="213" w:lineRule="auto" w:before="7"/>
        <w:ind w:left="1524" w:right="1097" w:firstLine="0"/>
        <w:jc w:val="left"/>
        <w:rPr>
          <w:sz w:val="20"/>
        </w:rPr>
      </w:pPr>
      <w:r>
        <w:rPr>
          <w:sz w:val="20"/>
        </w:rPr>
        <w:t>Records</w:t>
      </w:r>
      <w:r>
        <w:rPr>
          <w:spacing w:val="-2"/>
          <w:sz w:val="20"/>
        </w:rPr>
        <w:t> </w:t>
      </w:r>
      <w:r>
        <w:rPr>
          <w:sz w:val="20"/>
        </w:rPr>
        <w:t>(or</w:t>
      </w:r>
      <w:r>
        <w:rPr>
          <w:spacing w:val="-2"/>
          <w:sz w:val="20"/>
        </w:rPr>
        <w:t> </w:t>
      </w:r>
      <w:r>
        <w:rPr>
          <w:sz w:val="20"/>
        </w:rPr>
        <w:t>outcome</w:t>
      </w:r>
      <w:r>
        <w:rPr>
          <w:spacing w:val="-2"/>
          <w:sz w:val="20"/>
        </w:rPr>
        <w:t> </w:t>
      </w:r>
      <w:r>
        <w:rPr>
          <w:sz w:val="20"/>
        </w:rPr>
        <w:t>values)</w:t>
      </w:r>
      <w:r>
        <w:rPr>
          <w:spacing w:val="-2"/>
          <w:sz w:val="20"/>
        </w:rPr>
        <w:t> </w:t>
      </w:r>
      <w:r>
        <w:rPr>
          <w:sz w:val="20"/>
        </w:rPr>
        <w:t>that</w:t>
      </w:r>
      <w:r>
        <w:rPr>
          <w:spacing w:val="-2"/>
          <w:sz w:val="20"/>
        </w:rPr>
        <w:t> </w:t>
      </w:r>
      <w:r>
        <w:rPr>
          <w:sz w:val="20"/>
        </w:rPr>
        <w:t>are</w:t>
      </w:r>
      <w:r>
        <w:rPr>
          <w:spacing w:val="-2"/>
          <w:sz w:val="20"/>
        </w:rPr>
        <w:t> </w:t>
      </w:r>
      <w:r>
        <w:rPr>
          <w:sz w:val="20"/>
        </w:rPr>
        <w:t>distant</w:t>
      </w:r>
      <w:r>
        <w:rPr>
          <w:spacing w:val="-2"/>
          <w:sz w:val="20"/>
        </w:rPr>
        <w:t> </w:t>
      </w:r>
      <w:r>
        <w:rPr>
          <w:sz w:val="20"/>
        </w:rPr>
        <w:t>from</w:t>
      </w:r>
      <w:r>
        <w:rPr>
          <w:spacing w:val="-2"/>
          <w:sz w:val="20"/>
        </w:rPr>
        <w:t> </w:t>
      </w:r>
      <w:r>
        <w:rPr>
          <w:sz w:val="20"/>
        </w:rPr>
        <w:t>the</w:t>
      </w:r>
      <w:r>
        <w:rPr>
          <w:spacing w:val="-2"/>
          <w:sz w:val="20"/>
        </w:rPr>
        <w:t> </w:t>
      </w:r>
      <w:r>
        <w:rPr>
          <w:sz w:val="20"/>
        </w:rPr>
        <w:t>rest</w:t>
      </w:r>
      <w:r>
        <w:rPr>
          <w:spacing w:val="-2"/>
          <w:sz w:val="20"/>
        </w:rPr>
        <w:t> </w:t>
      </w:r>
      <w:r>
        <w:rPr>
          <w:sz w:val="20"/>
        </w:rPr>
        <w:t>of</w:t>
      </w:r>
      <w:r>
        <w:rPr>
          <w:spacing w:val="-2"/>
          <w:sz w:val="20"/>
        </w:rPr>
        <w:t> </w:t>
      </w:r>
      <w:r>
        <w:rPr>
          <w:sz w:val="20"/>
        </w:rPr>
        <w:t>the</w:t>
      </w:r>
      <w:r>
        <w:rPr>
          <w:spacing w:val="-2"/>
          <w:sz w:val="20"/>
        </w:rPr>
        <w:t> </w:t>
      </w:r>
      <w:r>
        <w:rPr>
          <w:sz w:val="20"/>
        </w:rPr>
        <w:t>data</w:t>
      </w:r>
      <w:r>
        <w:rPr>
          <w:spacing w:val="-2"/>
          <w:sz w:val="20"/>
        </w:rPr>
        <w:t> </w:t>
      </w:r>
      <w:r>
        <w:rPr>
          <w:sz w:val="20"/>
        </w:rPr>
        <w:t>(or</w:t>
      </w:r>
      <w:r>
        <w:rPr>
          <w:spacing w:val="-2"/>
          <w:sz w:val="20"/>
        </w:rPr>
        <w:t> </w:t>
      </w:r>
      <w:r>
        <w:rPr>
          <w:sz w:val="20"/>
        </w:rPr>
        <w:t>the</w:t>
      </w:r>
      <w:r>
        <w:rPr>
          <w:spacing w:val="-2"/>
          <w:sz w:val="20"/>
        </w:rPr>
        <w:t> </w:t>
      </w:r>
      <w:r>
        <w:rPr>
          <w:sz w:val="20"/>
        </w:rPr>
        <w:t>pre‐ dicted outcome).</w:t>
      </w:r>
    </w:p>
    <w:p>
      <w:pPr>
        <w:spacing w:line="264" w:lineRule="exact" w:before="109"/>
        <w:ind w:left="1164" w:right="0" w:firstLine="0"/>
        <w:jc w:val="left"/>
        <w:rPr>
          <w:b/>
          <w:i/>
          <w:sz w:val="20"/>
        </w:rPr>
      </w:pPr>
      <w:r>
        <w:rPr>
          <w:b/>
          <w:i/>
          <w:sz w:val="20"/>
        </w:rPr>
        <w:t>Influential</w:t>
      </w:r>
      <w:r>
        <w:rPr>
          <w:b/>
          <w:i/>
          <w:spacing w:val="-9"/>
          <w:sz w:val="20"/>
        </w:rPr>
        <w:t> </w:t>
      </w:r>
      <w:r>
        <w:rPr>
          <w:b/>
          <w:i/>
          <w:spacing w:val="-2"/>
          <w:sz w:val="20"/>
        </w:rPr>
        <w:t>value</w:t>
      </w:r>
    </w:p>
    <w:p>
      <w:pPr>
        <w:spacing w:line="213" w:lineRule="auto" w:before="7"/>
        <w:ind w:left="1524" w:right="1097" w:firstLine="0"/>
        <w:jc w:val="left"/>
        <w:rPr>
          <w:sz w:val="20"/>
        </w:rPr>
      </w:pPr>
      <w:r>
        <w:rPr>
          <w:sz w:val="20"/>
        </w:rPr>
        <w:t>A</w:t>
      </w:r>
      <w:r>
        <w:rPr>
          <w:spacing w:val="40"/>
          <w:sz w:val="20"/>
        </w:rPr>
        <w:t> </w:t>
      </w:r>
      <w:r>
        <w:rPr>
          <w:sz w:val="20"/>
        </w:rPr>
        <w:t>value</w:t>
      </w:r>
      <w:r>
        <w:rPr>
          <w:spacing w:val="40"/>
          <w:sz w:val="20"/>
        </w:rPr>
        <w:t> </w:t>
      </w:r>
      <w:r>
        <w:rPr>
          <w:sz w:val="20"/>
        </w:rPr>
        <w:t>or</w:t>
      </w:r>
      <w:r>
        <w:rPr>
          <w:spacing w:val="40"/>
          <w:sz w:val="20"/>
        </w:rPr>
        <w:t> </w:t>
      </w:r>
      <w:r>
        <w:rPr>
          <w:sz w:val="20"/>
        </w:rPr>
        <w:t>record</w:t>
      </w:r>
      <w:r>
        <w:rPr>
          <w:spacing w:val="40"/>
          <w:sz w:val="20"/>
        </w:rPr>
        <w:t> </w:t>
      </w:r>
      <w:r>
        <w:rPr>
          <w:sz w:val="20"/>
        </w:rPr>
        <w:t>whose</w:t>
      </w:r>
      <w:r>
        <w:rPr>
          <w:spacing w:val="40"/>
          <w:sz w:val="20"/>
        </w:rPr>
        <w:t> </w:t>
      </w:r>
      <w:r>
        <w:rPr>
          <w:sz w:val="20"/>
        </w:rPr>
        <w:t>presence</w:t>
      </w:r>
      <w:r>
        <w:rPr>
          <w:spacing w:val="40"/>
          <w:sz w:val="20"/>
        </w:rPr>
        <w:t> </w:t>
      </w:r>
      <w:r>
        <w:rPr>
          <w:sz w:val="20"/>
        </w:rPr>
        <w:t>or</w:t>
      </w:r>
      <w:r>
        <w:rPr>
          <w:spacing w:val="40"/>
          <w:sz w:val="20"/>
        </w:rPr>
        <w:t> </w:t>
      </w:r>
      <w:r>
        <w:rPr>
          <w:sz w:val="20"/>
        </w:rPr>
        <w:t>absence</w:t>
      </w:r>
      <w:r>
        <w:rPr>
          <w:spacing w:val="40"/>
          <w:sz w:val="20"/>
        </w:rPr>
        <w:t> </w:t>
      </w:r>
      <w:r>
        <w:rPr>
          <w:sz w:val="20"/>
        </w:rPr>
        <w:t>makes</w:t>
      </w:r>
      <w:r>
        <w:rPr>
          <w:spacing w:val="40"/>
          <w:sz w:val="20"/>
        </w:rPr>
        <w:t> </w:t>
      </w:r>
      <w:r>
        <w:rPr>
          <w:sz w:val="20"/>
        </w:rPr>
        <w:t>a</w:t>
      </w:r>
      <w:r>
        <w:rPr>
          <w:spacing w:val="40"/>
          <w:sz w:val="20"/>
        </w:rPr>
        <w:t> </w:t>
      </w:r>
      <w:r>
        <w:rPr>
          <w:sz w:val="20"/>
        </w:rPr>
        <w:t>big</w:t>
      </w:r>
      <w:r>
        <w:rPr>
          <w:spacing w:val="40"/>
          <w:sz w:val="20"/>
        </w:rPr>
        <w:t> </w:t>
      </w:r>
      <w:r>
        <w:rPr>
          <w:sz w:val="20"/>
        </w:rPr>
        <w:t>difference</w:t>
      </w:r>
      <w:r>
        <w:rPr>
          <w:spacing w:val="40"/>
          <w:sz w:val="20"/>
        </w:rPr>
        <w:t> </w:t>
      </w:r>
      <w:r>
        <w:rPr>
          <w:sz w:val="20"/>
        </w:rPr>
        <w:t>in</w:t>
      </w:r>
      <w:r>
        <w:rPr>
          <w:spacing w:val="40"/>
          <w:sz w:val="20"/>
        </w:rPr>
        <w:t> </w:t>
      </w:r>
      <w:r>
        <w:rPr>
          <w:sz w:val="20"/>
        </w:rPr>
        <w:t>the </w:t>
      </w:r>
      <w:bookmarkStart w:name="_bookmark748" w:id="992"/>
      <w:bookmarkEnd w:id="992"/>
      <w:r>
        <w:rPr>
          <w:sz w:val="20"/>
        </w:rPr>
        <w:t>regression</w:t>
      </w:r>
      <w:r>
        <w:rPr>
          <w:sz w:val="20"/>
        </w:rPr>
        <w:t> equation.</w:t>
      </w:r>
    </w:p>
    <w:p>
      <w:pPr>
        <w:spacing w:line="264" w:lineRule="exact" w:before="109"/>
        <w:ind w:left="1164" w:right="0" w:firstLine="0"/>
        <w:jc w:val="left"/>
        <w:rPr>
          <w:b/>
          <w:i/>
          <w:sz w:val="20"/>
        </w:rPr>
      </w:pPr>
      <w:r>
        <w:rPr>
          <w:b/>
          <w:i/>
          <w:spacing w:val="-2"/>
          <w:sz w:val="20"/>
        </w:rPr>
        <w:t>Leverage</w:t>
      </w:r>
    </w:p>
    <w:p>
      <w:pPr>
        <w:spacing w:line="255" w:lineRule="exact" w:before="0"/>
        <w:ind w:left="1524" w:right="0" w:firstLine="0"/>
        <w:jc w:val="left"/>
        <w:rPr>
          <w:sz w:val="20"/>
        </w:rPr>
      </w:pPr>
      <w:bookmarkStart w:name="_bookmark749" w:id="993"/>
      <w:bookmarkEnd w:id="993"/>
      <w:r>
        <w:rPr/>
      </w:r>
      <w:r>
        <w:rPr>
          <w:sz w:val="20"/>
        </w:rPr>
        <w:t>The</w:t>
      </w:r>
      <w:r>
        <w:rPr>
          <w:spacing w:val="-1"/>
          <w:sz w:val="20"/>
        </w:rPr>
        <w:t> </w:t>
      </w:r>
      <w:r>
        <w:rPr>
          <w:sz w:val="20"/>
        </w:rPr>
        <w:t>degree of influence</w:t>
      </w:r>
      <w:r>
        <w:rPr>
          <w:spacing w:val="-1"/>
          <w:sz w:val="20"/>
        </w:rPr>
        <w:t> </w:t>
      </w:r>
      <w:r>
        <w:rPr>
          <w:sz w:val="20"/>
        </w:rPr>
        <w:t>that a single</w:t>
      </w:r>
      <w:r>
        <w:rPr>
          <w:spacing w:val="-1"/>
          <w:sz w:val="20"/>
        </w:rPr>
        <w:t> </w:t>
      </w:r>
      <w:r>
        <w:rPr>
          <w:sz w:val="20"/>
        </w:rPr>
        <w:t>record has on</w:t>
      </w:r>
      <w:r>
        <w:rPr>
          <w:spacing w:val="-1"/>
          <w:sz w:val="20"/>
        </w:rPr>
        <w:t> </w:t>
      </w:r>
      <w:r>
        <w:rPr>
          <w:sz w:val="20"/>
        </w:rPr>
        <w:t>a regression </w:t>
      </w:r>
      <w:r>
        <w:rPr>
          <w:spacing w:val="-2"/>
          <w:sz w:val="20"/>
        </w:rPr>
        <w:t>equation.</w:t>
      </w:r>
    </w:p>
    <w:p>
      <w:pPr>
        <w:spacing w:line="258" w:lineRule="exact" w:before="108"/>
        <w:ind w:left="1524" w:right="0" w:firstLine="0"/>
        <w:jc w:val="left"/>
        <w:rPr>
          <w:i/>
          <w:sz w:val="20"/>
        </w:rPr>
      </w:pPr>
      <w:r>
        <w:rPr>
          <w:i/>
          <w:spacing w:val="-2"/>
          <w:sz w:val="20"/>
        </w:rPr>
        <w:t>Synonym</w:t>
      </w:r>
    </w:p>
    <w:p>
      <w:pPr>
        <w:spacing w:line="255" w:lineRule="exact" w:before="0"/>
        <w:ind w:left="1884" w:right="0" w:firstLine="0"/>
        <w:jc w:val="left"/>
        <w:rPr>
          <w:sz w:val="20"/>
        </w:rPr>
      </w:pPr>
      <w:bookmarkStart w:name="_bookmark750" w:id="994"/>
      <w:bookmarkEnd w:id="994"/>
      <w:r>
        <w:rPr/>
      </w:r>
      <w:r>
        <w:rPr>
          <w:spacing w:val="-2"/>
          <w:sz w:val="20"/>
        </w:rPr>
        <w:t>hat-value</w:t>
      </w:r>
    </w:p>
    <w:p>
      <w:pPr>
        <w:spacing w:line="264" w:lineRule="exact" w:before="101"/>
        <w:ind w:left="1164" w:right="0" w:firstLine="0"/>
        <w:jc w:val="left"/>
        <w:rPr>
          <w:b/>
          <w:i/>
          <w:sz w:val="20"/>
        </w:rPr>
      </w:pPr>
      <w:r>
        <w:rPr>
          <w:b/>
          <w:i/>
          <w:sz w:val="20"/>
        </w:rPr>
        <w:t>Non-normal</w:t>
      </w:r>
      <w:r>
        <w:rPr>
          <w:b/>
          <w:i/>
          <w:spacing w:val="-9"/>
          <w:sz w:val="20"/>
        </w:rPr>
        <w:t> </w:t>
      </w:r>
      <w:r>
        <w:rPr>
          <w:b/>
          <w:i/>
          <w:spacing w:val="-2"/>
          <w:sz w:val="20"/>
        </w:rPr>
        <w:t>residuals</w:t>
      </w:r>
    </w:p>
    <w:p>
      <w:pPr>
        <w:spacing w:line="213" w:lineRule="auto" w:before="7"/>
        <w:ind w:left="1524" w:right="1266" w:firstLine="0"/>
        <w:jc w:val="left"/>
        <w:rPr>
          <w:sz w:val="20"/>
        </w:rPr>
      </w:pPr>
      <w:r>
        <w:rPr>
          <w:sz w:val="20"/>
        </w:rPr>
        <w:t>Non-normally distributed residuals can invalidate some technical </w:t>
      </w:r>
      <w:r>
        <w:rPr>
          <w:sz w:val="20"/>
        </w:rPr>
        <w:t>requirements </w:t>
      </w:r>
      <w:bookmarkStart w:name="_bookmark751" w:id="995"/>
      <w:bookmarkEnd w:id="995"/>
      <w:r>
        <w:rPr>
          <w:sz w:val="20"/>
        </w:rPr>
        <w:t>of</w:t>
      </w:r>
      <w:r>
        <w:rPr>
          <w:sz w:val="20"/>
        </w:rPr>
        <w:t> regression but are usually not a concern in data science.</w:t>
      </w:r>
    </w:p>
    <w:p>
      <w:pPr>
        <w:spacing w:line="264" w:lineRule="exact" w:before="110"/>
        <w:ind w:left="1164" w:right="0" w:firstLine="0"/>
        <w:jc w:val="left"/>
        <w:rPr>
          <w:b/>
          <w:i/>
          <w:sz w:val="20"/>
        </w:rPr>
      </w:pPr>
      <w:r>
        <w:rPr>
          <w:b/>
          <w:i/>
          <w:spacing w:val="-2"/>
          <w:sz w:val="20"/>
        </w:rPr>
        <w:t>Heteroskedasticity</w:t>
      </w:r>
    </w:p>
    <w:p>
      <w:pPr>
        <w:spacing w:line="213" w:lineRule="auto" w:before="7"/>
        <w:ind w:left="1524" w:right="1097" w:firstLine="0"/>
        <w:jc w:val="left"/>
        <w:rPr>
          <w:sz w:val="20"/>
        </w:rPr>
      </w:pPr>
      <w:r>
        <w:rPr>
          <w:sz w:val="20"/>
        </w:rPr>
        <w:t>When</w:t>
      </w:r>
      <w:r>
        <w:rPr>
          <w:spacing w:val="33"/>
          <w:sz w:val="20"/>
        </w:rPr>
        <w:t> </w:t>
      </w:r>
      <w:r>
        <w:rPr>
          <w:sz w:val="20"/>
        </w:rPr>
        <w:t>some</w:t>
      </w:r>
      <w:r>
        <w:rPr>
          <w:spacing w:val="33"/>
          <w:sz w:val="20"/>
        </w:rPr>
        <w:t> </w:t>
      </w:r>
      <w:r>
        <w:rPr>
          <w:sz w:val="20"/>
        </w:rPr>
        <w:t>ranges</w:t>
      </w:r>
      <w:r>
        <w:rPr>
          <w:spacing w:val="33"/>
          <w:sz w:val="20"/>
        </w:rPr>
        <w:t> </w:t>
      </w:r>
      <w:r>
        <w:rPr>
          <w:sz w:val="20"/>
        </w:rPr>
        <w:t>of</w:t>
      </w:r>
      <w:r>
        <w:rPr>
          <w:spacing w:val="33"/>
          <w:sz w:val="20"/>
        </w:rPr>
        <w:t> </w:t>
      </w:r>
      <w:r>
        <w:rPr>
          <w:sz w:val="20"/>
        </w:rPr>
        <w:t>the</w:t>
      </w:r>
      <w:r>
        <w:rPr>
          <w:spacing w:val="33"/>
          <w:sz w:val="20"/>
        </w:rPr>
        <w:t> </w:t>
      </w:r>
      <w:r>
        <w:rPr>
          <w:sz w:val="20"/>
        </w:rPr>
        <w:t>outcome</w:t>
      </w:r>
      <w:r>
        <w:rPr>
          <w:spacing w:val="33"/>
          <w:sz w:val="20"/>
        </w:rPr>
        <w:t> </w:t>
      </w:r>
      <w:r>
        <w:rPr>
          <w:sz w:val="20"/>
        </w:rPr>
        <w:t>experience</w:t>
      </w:r>
      <w:r>
        <w:rPr>
          <w:spacing w:val="33"/>
          <w:sz w:val="20"/>
        </w:rPr>
        <w:t> </w:t>
      </w:r>
      <w:r>
        <w:rPr>
          <w:sz w:val="20"/>
        </w:rPr>
        <w:t>residuals</w:t>
      </w:r>
      <w:r>
        <w:rPr>
          <w:spacing w:val="33"/>
          <w:sz w:val="20"/>
        </w:rPr>
        <w:t> </w:t>
      </w:r>
      <w:r>
        <w:rPr>
          <w:sz w:val="20"/>
        </w:rPr>
        <w:t>with</w:t>
      </w:r>
      <w:r>
        <w:rPr>
          <w:spacing w:val="33"/>
          <w:sz w:val="20"/>
        </w:rPr>
        <w:t> </w:t>
      </w:r>
      <w:r>
        <w:rPr>
          <w:sz w:val="20"/>
        </w:rPr>
        <w:t>higher</w:t>
      </w:r>
      <w:r>
        <w:rPr>
          <w:spacing w:val="33"/>
          <w:sz w:val="20"/>
        </w:rPr>
        <w:t> </w:t>
      </w:r>
      <w:r>
        <w:rPr>
          <w:sz w:val="20"/>
        </w:rPr>
        <w:t>variance (may indicate a predictor missing from the equation).</w:t>
      </w:r>
    </w:p>
    <w:p>
      <w:pPr>
        <w:spacing w:line="264" w:lineRule="exact" w:before="109"/>
        <w:ind w:left="1164" w:right="0" w:firstLine="0"/>
        <w:jc w:val="left"/>
        <w:rPr>
          <w:b/>
          <w:i/>
          <w:sz w:val="20"/>
        </w:rPr>
      </w:pPr>
      <w:r>
        <w:rPr>
          <w:b/>
          <w:i/>
          <w:sz w:val="20"/>
        </w:rPr>
        <w:t>Partial</w:t>
      </w:r>
      <w:r>
        <w:rPr>
          <w:b/>
          <w:i/>
          <w:spacing w:val="-7"/>
          <w:sz w:val="20"/>
        </w:rPr>
        <w:t> </w:t>
      </w:r>
      <w:r>
        <w:rPr>
          <w:b/>
          <w:i/>
          <w:sz w:val="20"/>
        </w:rPr>
        <w:t>residual</w:t>
      </w:r>
      <w:r>
        <w:rPr>
          <w:b/>
          <w:i/>
          <w:spacing w:val="-7"/>
          <w:sz w:val="20"/>
        </w:rPr>
        <w:t> </w:t>
      </w:r>
      <w:r>
        <w:rPr>
          <w:b/>
          <w:i/>
          <w:spacing w:val="-4"/>
          <w:sz w:val="20"/>
        </w:rPr>
        <w:t>plots</w:t>
      </w:r>
    </w:p>
    <w:p>
      <w:pPr>
        <w:spacing w:line="213" w:lineRule="auto" w:before="7"/>
        <w:ind w:left="1524" w:right="1097" w:firstLine="0"/>
        <w:jc w:val="left"/>
        <w:rPr>
          <w:sz w:val="20"/>
        </w:rPr>
      </w:pPr>
      <w:r>
        <w:rPr>
          <w:sz w:val="20"/>
        </w:rPr>
        <w:t>A</w:t>
      </w:r>
      <w:r>
        <w:rPr>
          <w:spacing w:val="28"/>
          <w:sz w:val="20"/>
        </w:rPr>
        <w:t> </w:t>
      </w:r>
      <w:r>
        <w:rPr>
          <w:sz w:val="20"/>
        </w:rPr>
        <w:t>diagnostic</w:t>
      </w:r>
      <w:r>
        <w:rPr>
          <w:spacing w:val="28"/>
          <w:sz w:val="20"/>
        </w:rPr>
        <w:t> </w:t>
      </w:r>
      <w:r>
        <w:rPr>
          <w:sz w:val="20"/>
        </w:rPr>
        <w:t>plot</w:t>
      </w:r>
      <w:r>
        <w:rPr>
          <w:spacing w:val="28"/>
          <w:sz w:val="20"/>
        </w:rPr>
        <w:t> </w:t>
      </w:r>
      <w:r>
        <w:rPr>
          <w:sz w:val="20"/>
        </w:rPr>
        <w:t>to</w:t>
      </w:r>
      <w:r>
        <w:rPr>
          <w:spacing w:val="28"/>
          <w:sz w:val="20"/>
        </w:rPr>
        <w:t> </w:t>
      </w:r>
      <w:r>
        <w:rPr>
          <w:sz w:val="20"/>
        </w:rPr>
        <w:t>illuminate</w:t>
      </w:r>
      <w:r>
        <w:rPr>
          <w:spacing w:val="28"/>
          <w:sz w:val="20"/>
        </w:rPr>
        <w:t> </w:t>
      </w:r>
      <w:r>
        <w:rPr>
          <w:sz w:val="20"/>
        </w:rPr>
        <w:t>the</w:t>
      </w:r>
      <w:r>
        <w:rPr>
          <w:spacing w:val="28"/>
          <w:sz w:val="20"/>
        </w:rPr>
        <w:t> </w:t>
      </w:r>
      <w:r>
        <w:rPr>
          <w:sz w:val="20"/>
        </w:rPr>
        <w:t>relationship</w:t>
      </w:r>
      <w:r>
        <w:rPr>
          <w:spacing w:val="28"/>
          <w:sz w:val="20"/>
        </w:rPr>
        <w:t> </w:t>
      </w:r>
      <w:r>
        <w:rPr>
          <w:sz w:val="20"/>
        </w:rPr>
        <w:t>between</w:t>
      </w:r>
      <w:r>
        <w:rPr>
          <w:spacing w:val="28"/>
          <w:sz w:val="20"/>
        </w:rPr>
        <w:t> </w:t>
      </w:r>
      <w:r>
        <w:rPr>
          <w:sz w:val="20"/>
        </w:rPr>
        <w:t>the</w:t>
      </w:r>
      <w:r>
        <w:rPr>
          <w:spacing w:val="28"/>
          <w:sz w:val="20"/>
        </w:rPr>
        <w:t> </w:t>
      </w:r>
      <w:r>
        <w:rPr>
          <w:sz w:val="20"/>
        </w:rPr>
        <w:t>outcome</w:t>
      </w:r>
      <w:r>
        <w:rPr>
          <w:spacing w:val="28"/>
          <w:sz w:val="20"/>
        </w:rPr>
        <w:t> </w:t>
      </w:r>
      <w:r>
        <w:rPr>
          <w:sz w:val="20"/>
        </w:rPr>
        <w:t>variable and a single predictor.</w:t>
      </w:r>
    </w:p>
    <w:p>
      <w:pPr>
        <w:spacing w:line="258" w:lineRule="exact" w:before="115"/>
        <w:ind w:left="1524" w:right="0" w:firstLine="0"/>
        <w:jc w:val="left"/>
        <w:rPr>
          <w:i/>
          <w:sz w:val="20"/>
        </w:rPr>
      </w:pPr>
      <w:r>
        <w:rPr>
          <w:i/>
          <w:spacing w:val="-2"/>
          <w:sz w:val="20"/>
        </w:rPr>
        <w:t>Synonym</w:t>
      </w:r>
    </w:p>
    <w:p>
      <w:pPr>
        <w:spacing w:line="255" w:lineRule="exact" w:before="0"/>
        <w:ind w:left="1884" w:right="0" w:firstLine="0"/>
        <w:jc w:val="left"/>
        <w:rPr>
          <w:sz w:val="20"/>
        </w:rPr>
      </w:pPr>
      <w:bookmarkStart w:name="_bookmark752" w:id="996"/>
      <w:bookmarkEnd w:id="996"/>
      <w:r>
        <w:rPr/>
      </w:r>
      <w:r>
        <w:rPr>
          <w:sz w:val="20"/>
        </w:rPr>
        <w:t>added variables </w:t>
      </w:r>
      <w:r>
        <w:rPr>
          <w:spacing w:val="-4"/>
          <w:sz w:val="20"/>
        </w:rPr>
        <w:t>plot</w:t>
      </w:r>
    </w:p>
    <w:p>
      <w:pPr>
        <w:spacing w:after="0" w:line="255" w:lineRule="exact"/>
        <w:jc w:val="left"/>
        <w:rPr>
          <w:sz w:val="20"/>
        </w:rPr>
        <w:sectPr>
          <w:pgSz w:w="10080" w:h="13230"/>
          <w:pgMar w:header="0" w:footer="885" w:top="1060" w:bottom="1080" w:left="440" w:right="340"/>
        </w:sectPr>
      </w:pPr>
    </w:p>
    <w:p>
      <w:pPr>
        <w:pStyle w:val="Heading3"/>
        <w:jc w:val="left"/>
        <w:rPr>
          <w:b/>
        </w:rPr>
      </w:pPr>
      <w:bookmarkStart w:name="Outliers" w:id="997"/>
      <w:bookmarkEnd w:id="997"/>
      <w:r>
        <w:rPr/>
      </w:r>
      <w:bookmarkStart w:name="_bookmark753" w:id="998"/>
      <w:bookmarkEnd w:id="998"/>
      <w:r>
        <w:rPr/>
      </w:r>
      <w:r>
        <w:rPr>
          <w:b/>
          <w:spacing w:val="-2"/>
        </w:rPr>
        <w:t>Outliers</w:t>
      </w:r>
    </w:p>
    <w:p>
      <w:pPr>
        <w:pStyle w:val="BodyText"/>
        <w:spacing w:line="213" w:lineRule="auto" w:before="100"/>
        <w:ind w:right="1097"/>
        <w:jc w:val="both"/>
      </w:pPr>
      <w:r>
        <w:rPr/>
        <w:t>Generally</w:t>
      </w:r>
      <w:r>
        <w:rPr>
          <w:spacing w:val="-2"/>
        </w:rPr>
        <w:t> </w:t>
      </w:r>
      <w:r>
        <w:rPr/>
        <w:t>speaking,</w:t>
      </w:r>
      <w:r>
        <w:rPr>
          <w:spacing w:val="-2"/>
        </w:rPr>
        <w:t> </w:t>
      </w:r>
      <w:r>
        <w:rPr/>
        <w:t>an</w:t>
      </w:r>
      <w:r>
        <w:rPr>
          <w:spacing w:val="-2"/>
        </w:rPr>
        <w:t> </w:t>
      </w:r>
      <w:r>
        <w:rPr/>
        <w:t>extreme</w:t>
      </w:r>
      <w:r>
        <w:rPr>
          <w:spacing w:val="-2"/>
        </w:rPr>
        <w:t> </w:t>
      </w:r>
      <w:r>
        <w:rPr/>
        <w:t>value,</w:t>
      </w:r>
      <w:r>
        <w:rPr>
          <w:spacing w:val="-2"/>
        </w:rPr>
        <w:t> </w:t>
      </w:r>
      <w:r>
        <w:rPr/>
        <w:t>also</w:t>
      </w:r>
      <w:r>
        <w:rPr>
          <w:spacing w:val="-2"/>
        </w:rPr>
        <w:t> </w:t>
      </w:r>
      <w:r>
        <w:rPr/>
        <w:t>called</w:t>
      </w:r>
      <w:r>
        <w:rPr>
          <w:spacing w:val="-2"/>
        </w:rPr>
        <w:t> </w:t>
      </w:r>
      <w:r>
        <w:rPr/>
        <w:t>an</w:t>
      </w:r>
      <w:r>
        <w:rPr>
          <w:spacing w:val="-2"/>
        </w:rPr>
        <w:t> </w:t>
      </w:r>
      <w:r>
        <w:rPr>
          <w:i/>
        </w:rPr>
        <w:t>outlier</w:t>
      </w:r>
      <w:r>
        <w:rPr/>
        <w:t>,</w:t>
      </w:r>
      <w:r>
        <w:rPr>
          <w:spacing w:val="-2"/>
        </w:rPr>
        <w:t> </w:t>
      </w:r>
      <w:r>
        <w:rPr/>
        <w:t>is</w:t>
      </w:r>
      <w:r>
        <w:rPr>
          <w:spacing w:val="-2"/>
        </w:rPr>
        <w:t> </w:t>
      </w:r>
      <w:r>
        <w:rPr/>
        <w:t>one</w:t>
      </w:r>
      <w:r>
        <w:rPr>
          <w:spacing w:val="-2"/>
        </w:rPr>
        <w:t> </w:t>
      </w:r>
      <w:r>
        <w:rPr/>
        <w:t>that</w:t>
      </w:r>
      <w:r>
        <w:rPr>
          <w:spacing w:val="-2"/>
        </w:rPr>
        <w:t> </w:t>
      </w:r>
      <w:r>
        <w:rPr/>
        <w:t>is</w:t>
      </w:r>
      <w:r>
        <w:rPr>
          <w:spacing w:val="-2"/>
        </w:rPr>
        <w:t> </w:t>
      </w:r>
      <w:r>
        <w:rPr/>
        <w:t>distant</w:t>
      </w:r>
      <w:r>
        <w:rPr>
          <w:spacing w:val="-2"/>
        </w:rPr>
        <w:t> </w:t>
      </w:r>
      <w:r>
        <w:rPr/>
        <w:t>from </w:t>
      </w:r>
      <w:bookmarkStart w:name="_bookmark754" w:id="999"/>
      <w:bookmarkEnd w:id="999"/>
      <w:r>
        <w:rPr/>
        <w:t>most</w:t>
      </w:r>
      <w:r>
        <w:rPr/>
        <w:t> of the other observations. Just as outliers need to be handled for estimates of location</w:t>
      </w:r>
      <w:r>
        <w:rPr>
          <w:spacing w:val="-7"/>
        </w:rPr>
        <w:t> </w:t>
      </w:r>
      <w:r>
        <w:rPr/>
        <w:t>and</w:t>
      </w:r>
      <w:r>
        <w:rPr>
          <w:spacing w:val="-7"/>
        </w:rPr>
        <w:t> </w:t>
      </w:r>
      <w:r>
        <w:rPr/>
        <w:t>variability</w:t>
      </w:r>
      <w:r>
        <w:rPr>
          <w:spacing w:val="-7"/>
        </w:rPr>
        <w:t> </w:t>
      </w:r>
      <w:r>
        <w:rPr/>
        <w:t>(see</w:t>
      </w:r>
      <w:r>
        <w:rPr>
          <w:spacing w:val="-2"/>
        </w:rPr>
        <w:t> </w:t>
      </w:r>
      <w:hyperlink w:history="true" w:anchor="_bookmark46">
        <w:r>
          <w:rPr>
            <w:color w:val="990000"/>
          </w:rPr>
          <w:t>“Estimates</w:t>
        </w:r>
        <w:r>
          <w:rPr>
            <w:color w:val="990000"/>
            <w:spacing w:val="-7"/>
          </w:rPr>
          <w:t> </w:t>
        </w:r>
        <w:r>
          <w:rPr>
            <w:color w:val="990000"/>
          </w:rPr>
          <w:t>of</w:t>
        </w:r>
        <w:r>
          <w:rPr>
            <w:color w:val="990000"/>
            <w:spacing w:val="-7"/>
          </w:rPr>
          <w:t> </w:t>
        </w:r>
        <w:r>
          <w:rPr>
            <w:color w:val="990000"/>
          </w:rPr>
          <w:t>Location”</w:t>
        </w:r>
        <w:r>
          <w:rPr>
            <w:color w:val="990000"/>
            <w:spacing w:val="-3"/>
          </w:rPr>
          <w:t> </w:t>
        </w:r>
        <w:r>
          <w:rPr>
            <w:color w:val="990000"/>
          </w:rPr>
          <w:t>on</w:t>
        </w:r>
        <w:r>
          <w:rPr>
            <w:color w:val="990000"/>
            <w:spacing w:val="-7"/>
          </w:rPr>
          <w:t> </w:t>
        </w:r>
        <w:r>
          <w:rPr>
            <w:color w:val="990000"/>
          </w:rPr>
          <w:t>page</w:t>
        </w:r>
        <w:r>
          <w:rPr>
            <w:color w:val="990000"/>
            <w:spacing w:val="-4"/>
          </w:rPr>
          <w:t> </w:t>
        </w:r>
        <w:r>
          <w:rPr>
            <w:color w:val="990000"/>
          </w:rPr>
          <w:t>7</w:t>
        </w:r>
      </w:hyperlink>
      <w:r>
        <w:rPr>
          <w:color w:val="990000"/>
          <w:spacing w:val="-6"/>
        </w:rPr>
        <w:t> </w:t>
      </w:r>
      <w:r>
        <w:rPr/>
        <w:t>and</w:t>
      </w:r>
      <w:r>
        <w:rPr>
          <w:spacing w:val="-6"/>
        </w:rPr>
        <w:t> </w:t>
      </w:r>
      <w:hyperlink w:history="true" w:anchor="_bookmark76">
        <w:r>
          <w:rPr>
            <w:color w:val="990000"/>
          </w:rPr>
          <w:t>“Estimates</w:t>
        </w:r>
        <w:r>
          <w:rPr>
            <w:color w:val="990000"/>
            <w:spacing w:val="-7"/>
          </w:rPr>
          <w:t> </w:t>
        </w:r>
        <w:r>
          <w:rPr>
            <w:color w:val="990000"/>
          </w:rPr>
          <w:t>of</w:t>
        </w:r>
        <w:r>
          <w:rPr>
            <w:color w:val="990000"/>
            <w:spacing w:val="-7"/>
          </w:rPr>
          <w:t> </w:t>
        </w:r>
        <w:r>
          <w:rPr>
            <w:color w:val="990000"/>
          </w:rPr>
          <w:t>Vari‐</w:t>
        </w:r>
      </w:hyperlink>
      <w:r>
        <w:rPr>
          <w:color w:val="990000"/>
        </w:rPr>
        <w:t> </w:t>
      </w:r>
      <w:hyperlink w:history="true" w:anchor="_bookmark76">
        <w:r>
          <w:rPr>
            <w:color w:val="990000"/>
          </w:rPr>
          <w:t>ability” on page 13</w:t>
        </w:r>
      </w:hyperlink>
      <w:r>
        <w:rPr/>
        <w:t>), outliers can cause problems with regression models. In regres‐ sion, an outlier is a record whose actual </w:t>
      </w:r>
      <w:r>
        <w:rPr>
          <w:i/>
        </w:rPr>
        <w:t>y </w:t>
      </w:r>
      <w:r>
        <w:rPr/>
        <w:t>value is distant from the predicted </w:t>
      </w:r>
      <w:r>
        <w:rPr/>
        <w:t>value. You can detect outliers by examining the </w:t>
      </w:r>
      <w:r>
        <w:rPr>
          <w:i/>
        </w:rPr>
        <w:t>standardized residual</w:t>
      </w:r>
      <w:r>
        <w:rPr/>
        <w:t>, which is the residual </w:t>
      </w:r>
      <w:bookmarkStart w:name="_bookmark755" w:id="1000"/>
      <w:bookmarkEnd w:id="1000"/>
      <w:r>
        <w:rPr/>
        <w:t>divided</w:t>
      </w:r>
      <w:r>
        <w:rPr/>
        <w:t> by the standard error of the residuals.</w:t>
      </w:r>
    </w:p>
    <w:p>
      <w:pPr>
        <w:pStyle w:val="BodyText"/>
        <w:spacing w:line="213" w:lineRule="auto" w:before="115"/>
        <w:ind w:right="1097"/>
        <w:jc w:val="both"/>
      </w:pPr>
      <w:r>
        <w:rPr/>
        <w:t>There is no statistical theory that separates outliers from nonoutliers. Rather, </w:t>
      </w:r>
      <w:r>
        <w:rPr/>
        <w:t>there</w:t>
      </w:r>
      <w:r>
        <w:rPr>
          <w:spacing w:val="40"/>
        </w:rPr>
        <w:t> </w:t>
      </w:r>
      <w:r>
        <w:rPr/>
        <w:t>are (arbitrary) rules of thumb for how distant from the bulk of the data an observa‐ tion needs to be in order to be called an outlier. For example, with the boxplot, outli‐ ers are those data points that are too far above or below the box boundaries (see </w:t>
      </w:r>
      <w:hyperlink w:history="true" w:anchor="_bookmark119">
        <w:r>
          <w:rPr>
            <w:color w:val="990000"/>
          </w:rPr>
          <w:t>“Percentiles and Boxplots” on page 20</w:t>
        </w:r>
      </w:hyperlink>
      <w:r>
        <w:rPr/>
        <w:t>), where “too far” = “more than 1.5 times the interquartile range.” In regression, the standardized residual is the metric that is typi‐ cally used to determine whether a record is classified as an outlier. Standardized residuals can be interpreted as “the number of standard errors away from the regres‐ sion line.”</w:t>
      </w:r>
    </w:p>
    <w:p>
      <w:pPr>
        <w:pStyle w:val="BodyText"/>
        <w:spacing w:line="211" w:lineRule="auto" w:before="121"/>
        <w:ind w:left="1000" w:right="1098" w:hanging="1"/>
        <w:jc w:val="both"/>
      </w:pPr>
      <w:r>
        <w:rPr/>
        <w:t>Let’s</w:t>
      </w:r>
      <w:r>
        <w:rPr>
          <w:spacing w:val="-4"/>
        </w:rPr>
        <w:t> </w:t>
      </w:r>
      <w:r>
        <w:rPr/>
        <w:t>fit</w:t>
      </w:r>
      <w:r>
        <w:rPr>
          <w:spacing w:val="-4"/>
        </w:rPr>
        <w:t> </w:t>
      </w:r>
      <w:r>
        <w:rPr/>
        <w:t>a</w:t>
      </w:r>
      <w:r>
        <w:rPr>
          <w:spacing w:val="-4"/>
        </w:rPr>
        <w:t> </w:t>
      </w:r>
      <w:r>
        <w:rPr/>
        <w:t>regression</w:t>
      </w:r>
      <w:r>
        <w:rPr>
          <w:spacing w:val="-4"/>
        </w:rPr>
        <w:t> </w:t>
      </w:r>
      <w:r>
        <w:rPr/>
        <w:t>to</w:t>
      </w:r>
      <w:r>
        <w:rPr>
          <w:spacing w:val="-4"/>
        </w:rPr>
        <w:t> </w:t>
      </w:r>
      <w:r>
        <w:rPr/>
        <w:t>the</w:t>
      </w:r>
      <w:r>
        <w:rPr>
          <w:spacing w:val="-4"/>
        </w:rPr>
        <w:t> </w:t>
      </w:r>
      <w:r>
        <w:rPr/>
        <w:t>King</w:t>
      </w:r>
      <w:r>
        <w:rPr>
          <w:spacing w:val="-4"/>
        </w:rPr>
        <w:t> </w:t>
      </w:r>
      <w:r>
        <w:rPr/>
        <w:t>County</w:t>
      </w:r>
      <w:r>
        <w:rPr>
          <w:spacing w:val="-4"/>
        </w:rPr>
        <w:t> </w:t>
      </w:r>
      <w:r>
        <w:rPr/>
        <w:t>house</w:t>
      </w:r>
      <w:r>
        <w:rPr>
          <w:spacing w:val="-4"/>
        </w:rPr>
        <w:t> </w:t>
      </w:r>
      <w:r>
        <w:rPr/>
        <w:t>sales</w:t>
      </w:r>
      <w:r>
        <w:rPr>
          <w:spacing w:val="-4"/>
        </w:rPr>
        <w:t> </w:t>
      </w:r>
      <w:r>
        <w:rPr/>
        <w:t>data</w:t>
      </w:r>
      <w:r>
        <w:rPr>
          <w:spacing w:val="-4"/>
        </w:rPr>
        <w:t> </w:t>
      </w:r>
      <w:r>
        <w:rPr/>
        <w:t>for</w:t>
      </w:r>
      <w:r>
        <w:rPr>
          <w:spacing w:val="-4"/>
        </w:rPr>
        <w:t> </w:t>
      </w:r>
      <w:r>
        <w:rPr/>
        <w:t>all</w:t>
      </w:r>
      <w:r>
        <w:rPr>
          <w:spacing w:val="-4"/>
        </w:rPr>
        <w:t> </w:t>
      </w:r>
      <w:r>
        <w:rPr/>
        <w:t>sales</w:t>
      </w:r>
      <w:r>
        <w:rPr>
          <w:spacing w:val="-4"/>
        </w:rPr>
        <w:t> </w:t>
      </w:r>
      <w:r>
        <w:rPr/>
        <w:t>in</w:t>
      </w:r>
      <w:r>
        <w:rPr>
          <w:spacing w:val="-4"/>
        </w:rPr>
        <w:t> </w:t>
      </w:r>
      <w:r>
        <w:rPr/>
        <w:t>zip</w:t>
      </w:r>
      <w:r>
        <w:rPr>
          <w:spacing w:val="-4"/>
        </w:rPr>
        <w:t> </w:t>
      </w:r>
      <w:r>
        <w:rPr/>
        <w:t>code</w:t>
      </w:r>
      <w:r>
        <w:rPr>
          <w:spacing w:val="-4"/>
        </w:rPr>
        <w:t> </w:t>
      </w:r>
      <w:r>
        <w:rPr/>
        <w:t>98105 in </w:t>
      </w:r>
      <w:r>
        <w:rPr>
          <w:i/>
        </w:rPr>
        <w:t>R</w:t>
      </w:r>
      <w:r>
        <w:rPr/>
        <w:t>:</w:t>
      </w:r>
    </w:p>
    <w:p>
      <w:pPr>
        <w:spacing w:line="213" w:lineRule="exact" w:before="110"/>
        <w:ind w:left="1340" w:right="0" w:firstLine="0"/>
        <w:jc w:val="left"/>
        <w:rPr>
          <w:rFonts w:ascii="BIZ UDGothic"/>
          <w:sz w:val="17"/>
        </w:rPr>
      </w:pPr>
      <w:r>
        <w:rPr>
          <w:rFonts w:ascii="BIZ UDGothic"/>
          <w:color w:val="000087"/>
          <w:sz w:val="17"/>
        </w:rPr>
        <w:t>house_98105 </w:t>
      </w:r>
      <w:r>
        <w:rPr>
          <w:rFonts w:ascii="BIZ UDGothic"/>
          <w:color w:val="545454"/>
          <w:sz w:val="17"/>
        </w:rPr>
        <w:t>&lt;- </w:t>
      </w:r>
      <w:r>
        <w:rPr>
          <w:rFonts w:ascii="BIZ UDGothic"/>
          <w:color w:val="000087"/>
          <w:sz w:val="17"/>
        </w:rPr>
        <w:t>house</w:t>
      </w:r>
      <w:r>
        <w:rPr>
          <w:rFonts w:ascii="BIZ UDGothic"/>
          <w:sz w:val="17"/>
        </w:rPr>
        <w:t>[</w:t>
      </w:r>
      <w:r>
        <w:rPr>
          <w:rFonts w:ascii="BIZ UDGothic"/>
          <w:color w:val="000087"/>
          <w:sz w:val="17"/>
        </w:rPr>
        <w:t>house</w:t>
      </w:r>
      <w:r>
        <w:rPr>
          <w:rFonts w:ascii="BIZ UDGothic"/>
          <w:color w:val="545454"/>
          <w:sz w:val="17"/>
        </w:rPr>
        <w:t>$</w:t>
      </w:r>
      <w:r>
        <w:rPr>
          <w:rFonts w:ascii="BIZ UDGothic"/>
          <w:color w:val="000087"/>
          <w:sz w:val="17"/>
        </w:rPr>
        <w:t>ZipCode </w:t>
      </w:r>
      <w:r>
        <w:rPr>
          <w:rFonts w:ascii="BIZ UDGothic"/>
          <w:color w:val="545454"/>
          <w:sz w:val="17"/>
        </w:rPr>
        <w:t>== </w:t>
      </w:r>
      <w:r>
        <w:rPr>
          <w:rFonts w:ascii="BIZ UDGothic"/>
          <w:color w:val="FF6600"/>
          <w:spacing w:val="-2"/>
          <w:sz w:val="17"/>
        </w:rPr>
        <w:t>98105</w:t>
      </w:r>
      <w:r>
        <w:rPr>
          <w:rFonts w:ascii="BIZ UDGothic"/>
          <w:spacing w:val="-2"/>
          <w:sz w:val="17"/>
        </w:rPr>
        <w:t>,]</w:t>
      </w:r>
    </w:p>
    <w:p>
      <w:pPr>
        <w:spacing w:line="220" w:lineRule="auto" w:before="5"/>
        <w:ind w:left="2785" w:right="2156" w:hanging="1445"/>
        <w:jc w:val="left"/>
        <w:rPr>
          <w:rFonts w:ascii="BIZ UDGothic"/>
          <w:sz w:val="17"/>
        </w:rPr>
      </w:pPr>
      <w:r>
        <w:rPr>
          <w:rFonts w:ascii="BIZ UDGothic"/>
          <w:color w:val="000087"/>
          <w:sz w:val="17"/>
        </w:rPr>
        <w:t>lm_98105</w:t>
      </w:r>
      <w:r>
        <w:rPr>
          <w:rFonts w:ascii="BIZ UDGothic"/>
          <w:color w:val="000087"/>
          <w:spacing w:val="-5"/>
          <w:sz w:val="17"/>
        </w:rPr>
        <w:t> </w:t>
      </w:r>
      <w:r>
        <w:rPr>
          <w:rFonts w:ascii="BIZ UDGothic"/>
          <w:color w:val="545454"/>
          <w:sz w:val="17"/>
        </w:rPr>
        <w:t>&lt;-</w:t>
      </w:r>
      <w:r>
        <w:rPr>
          <w:rFonts w:ascii="BIZ UDGothic"/>
          <w:color w:val="545454"/>
          <w:spacing w:val="-5"/>
          <w:sz w:val="17"/>
        </w:rPr>
        <w:t> </w:t>
      </w:r>
      <w:r>
        <w:rPr>
          <w:rFonts w:ascii="BIZ UDGothic"/>
          <w:color w:val="CC00FF"/>
          <w:sz w:val="17"/>
        </w:rPr>
        <w:t>lm</w:t>
      </w:r>
      <w:r>
        <w:rPr>
          <w:rFonts w:ascii="BIZ UDGothic"/>
          <w:sz w:val="17"/>
        </w:rPr>
        <w:t>(</w:t>
      </w:r>
      <w:r>
        <w:rPr>
          <w:rFonts w:ascii="BIZ UDGothic"/>
          <w:color w:val="000087"/>
          <w:sz w:val="17"/>
        </w:rPr>
        <w:t>AdjSalePrice</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SqFtTotLiving</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SqFtLot</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Bathrooms</w:t>
      </w:r>
      <w:r>
        <w:rPr>
          <w:rFonts w:ascii="BIZ UDGothic"/>
          <w:color w:val="000087"/>
          <w:spacing w:val="-5"/>
          <w:sz w:val="17"/>
        </w:rPr>
        <w:t> </w:t>
      </w:r>
      <w:r>
        <w:rPr>
          <w:rFonts w:ascii="BIZ UDGothic"/>
          <w:color w:val="545454"/>
          <w:sz w:val="17"/>
        </w:rPr>
        <w:t>+ </w:t>
      </w:r>
      <w:r>
        <w:rPr>
          <w:rFonts w:ascii="BIZ UDGothic"/>
          <w:color w:val="000087"/>
          <w:sz w:val="17"/>
        </w:rPr>
        <w:t>Bedrooms </w:t>
      </w:r>
      <w:r>
        <w:rPr>
          <w:rFonts w:ascii="BIZ UDGothic"/>
          <w:color w:val="545454"/>
          <w:sz w:val="17"/>
        </w:rPr>
        <w:t>+ </w:t>
      </w:r>
      <w:r>
        <w:rPr>
          <w:rFonts w:ascii="BIZ UDGothic"/>
          <w:color w:val="000087"/>
          <w:sz w:val="17"/>
        </w:rPr>
        <w:t>BldgGrade</w:t>
      </w:r>
      <w:r>
        <w:rPr>
          <w:rFonts w:ascii="BIZ UDGothic"/>
          <w:sz w:val="17"/>
        </w:rPr>
        <w:t>, </w:t>
      </w:r>
      <w:r>
        <w:rPr>
          <w:rFonts w:ascii="BIZ UDGothic"/>
          <w:color w:val="000087"/>
          <w:sz w:val="17"/>
        </w:rPr>
        <w:t>data</w:t>
      </w:r>
      <w:r>
        <w:rPr>
          <w:rFonts w:ascii="BIZ UDGothic"/>
          <w:color w:val="545454"/>
          <w:sz w:val="17"/>
        </w:rPr>
        <w:t>=</w:t>
      </w:r>
      <w:r>
        <w:rPr>
          <w:rFonts w:ascii="BIZ UDGothic"/>
          <w:color w:val="000087"/>
          <w:sz w:val="17"/>
        </w:rPr>
        <w:t>house_98105</w:t>
      </w:r>
      <w:r>
        <w:rPr>
          <w:rFonts w:ascii="BIZ UDGothic"/>
          <w:sz w:val="17"/>
        </w:rPr>
        <w:t>)</w:t>
      </w:r>
    </w:p>
    <w:p>
      <w:pPr>
        <w:spacing w:before="93"/>
        <w:ind w:left="999" w:right="0" w:firstLine="0"/>
        <w:jc w:val="left"/>
        <w:rPr>
          <w:sz w:val="21"/>
        </w:rPr>
      </w:pPr>
      <w:r>
        <w:rPr>
          <w:sz w:val="21"/>
        </w:rPr>
        <w:t>In </w:t>
      </w:r>
      <w:r>
        <w:rPr>
          <w:i/>
          <w:spacing w:val="-2"/>
          <w:sz w:val="21"/>
        </w:rPr>
        <w:t>Python</w:t>
      </w:r>
      <w:r>
        <w:rPr>
          <w:spacing w:val="-2"/>
          <w:sz w:val="21"/>
        </w:rPr>
        <w:t>:</w:t>
      </w:r>
    </w:p>
    <w:p>
      <w:pPr>
        <w:spacing w:before="100"/>
        <w:ind w:left="1339" w:right="0" w:firstLine="0"/>
        <w:jc w:val="left"/>
        <w:rPr>
          <w:rFonts w:ascii="BIZ UDGothic"/>
          <w:sz w:val="17"/>
        </w:rPr>
      </w:pPr>
      <w:r>
        <w:rPr>
          <w:rFonts w:ascii="BIZ UDGothic"/>
          <w:color w:val="000087"/>
          <w:sz w:val="17"/>
        </w:rPr>
        <w:t>house_98105 </w:t>
      </w:r>
      <w:r>
        <w:rPr>
          <w:rFonts w:ascii="BIZ UDGothic"/>
          <w:color w:val="545454"/>
          <w:sz w:val="17"/>
        </w:rPr>
        <w:t>= </w:t>
      </w:r>
      <w:r>
        <w:rPr>
          <w:rFonts w:ascii="BIZ UDGothic"/>
          <w:color w:val="000087"/>
          <w:sz w:val="17"/>
        </w:rPr>
        <w:t>house</w:t>
      </w:r>
      <w:r>
        <w:rPr>
          <w:rFonts w:ascii="BIZ UDGothic"/>
          <w:color w:val="545454"/>
          <w:sz w:val="17"/>
        </w:rPr>
        <w:t>.</w:t>
      </w:r>
      <w:r>
        <w:rPr>
          <w:rFonts w:ascii="BIZ UDGothic"/>
          <w:color w:val="000087"/>
          <w:sz w:val="17"/>
        </w:rPr>
        <w:t>loc</w:t>
      </w:r>
      <w:r>
        <w:rPr>
          <w:rFonts w:ascii="BIZ UDGothic"/>
          <w:sz w:val="17"/>
        </w:rPr>
        <w:t>[</w:t>
      </w:r>
      <w:r>
        <w:rPr>
          <w:rFonts w:ascii="BIZ UDGothic"/>
          <w:color w:val="000087"/>
          <w:sz w:val="17"/>
        </w:rPr>
        <w:t>house</w:t>
      </w:r>
      <w:r>
        <w:rPr>
          <w:rFonts w:ascii="BIZ UDGothic"/>
          <w:sz w:val="17"/>
        </w:rPr>
        <w:t>[</w:t>
      </w:r>
      <w:r>
        <w:rPr>
          <w:rFonts w:ascii="BIZ UDGothic"/>
          <w:color w:val="CC3300"/>
          <w:sz w:val="17"/>
        </w:rPr>
        <w:t>'ZipCode'</w:t>
      </w:r>
      <w:r>
        <w:rPr>
          <w:rFonts w:ascii="BIZ UDGothic"/>
          <w:sz w:val="17"/>
        </w:rPr>
        <w:t>] </w:t>
      </w:r>
      <w:r>
        <w:rPr>
          <w:rFonts w:ascii="BIZ UDGothic"/>
          <w:color w:val="545454"/>
          <w:sz w:val="17"/>
        </w:rPr>
        <w:t>== </w:t>
      </w:r>
      <w:r>
        <w:rPr>
          <w:rFonts w:ascii="BIZ UDGothic"/>
          <w:color w:val="FF6600"/>
          <w:sz w:val="17"/>
        </w:rPr>
        <w:t>98105</w:t>
      </w:r>
      <w:r>
        <w:rPr>
          <w:rFonts w:ascii="BIZ UDGothic"/>
          <w:sz w:val="17"/>
        </w:rPr>
        <w:t>, </w:t>
      </w:r>
      <w:r>
        <w:rPr>
          <w:rFonts w:ascii="BIZ UDGothic"/>
          <w:spacing w:val="-10"/>
          <w:sz w:val="17"/>
        </w:rPr>
        <w:t>]</w:t>
      </w:r>
    </w:p>
    <w:p>
      <w:pPr>
        <w:spacing w:line="220" w:lineRule="auto" w:before="202"/>
        <w:ind w:left="1339" w:right="1097" w:firstLine="0"/>
        <w:jc w:val="left"/>
        <w:rPr>
          <w:rFonts w:ascii="BIZ UDGothic"/>
          <w:sz w:val="17"/>
        </w:rPr>
      </w:pPr>
      <w:r>
        <w:rPr>
          <w:rFonts w:ascii="BIZ UDGothic"/>
          <w:color w:val="000087"/>
          <w:sz w:val="17"/>
        </w:rPr>
        <w:t>predictors</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sz w:val="17"/>
        </w:rPr>
        <w:t>[</w:t>
      </w:r>
      <w:r>
        <w:rPr>
          <w:rFonts w:ascii="BIZ UDGothic"/>
          <w:color w:val="CC3300"/>
          <w:sz w:val="17"/>
        </w:rPr>
        <w:t>'SqFtTotLiving'</w:t>
      </w:r>
      <w:r>
        <w:rPr>
          <w:rFonts w:ascii="BIZ UDGothic"/>
          <w:sz w:val="17"/>
        </w:rPr>
        <w:t>,</w:t>
      </w:r>
      <w:r>
        <w:rPr>
          <w:rFonts w:ascii="BIZ UDGothic"/>
          <w:spacing w:val="-7"/>
          <w:sz w:val="17"/>
        </w:rPr>
        <w:t> </w:t>
      </w:r>
      <w:r>
        <w:rPr>
          <w:rFonts w:ascii="BIZ UDGothic"/>
          <w:color w:val="CC3300"/>
          <w:sz w:val="17"/>
        </w:rPr>
        <w:t>'SqFtLot'</w:t>
      </w:r>
      <w:r>
        <w:rPr>
          <w:rFonts w:ascii="BIZ UDGothic"/>
          <w:sz w:val="17"/>
        </w:rPr>
        <w:t>,</w:t>
      </w:r>
      <w:r>
        <w:rPr>
          <w:rFonts w:ascii="BIZ UDGothic"/>
          <w:spacing w:val="-7"/>
          <w:sz w:val="17"/>
        </w:rPr>
        <w:t> </w:t>
      </w:r>
      <w:r>
        <w:rPr>
          <w:rFonts w:ascii="BIZ UDGothic"/>
          <w:color w:val="CC3300"/>
          <w:sz w:val="17"/>
        </w:rPr>
        <w:t>'Bathrooms'</w:t>
      </w:r>
      <w:r>
        <w:rPr>
          <w:rFonts w:ascii="BIZ UDGothic"/>
          <w:sz w:val="17"/>
        </w:rPr>
        <w:t>,</w:t>
      </w:r>
      <w:r>
        <w:rPr>
          <w:rFonts w:ascii="BIZ UDGothic"/>
          <w:spacing w:val="-7"/>
          <w:sz w:val="17"/>
        </w:rPr>
        <w:t> </w:t>
      </w:r>
      <w:r>
        <w:rPr>
          <w:rFonts w:ascii="BIZ UDGothic"/>
          <w:color w:val="CC3300"/>
          <w:sz w:val="17"/>
        </w:rPr>
        <w:t>'Bedrooms'</w:t>
      </w:r>
      <w:r>
        <w:rPr>
          <w:rFonts w:ascii="BIZ UDGothic"/>
          <w:sz w:val="17"/>
        </w:rPr>
        <w:t>,</w:t>
      </w:r>
      <w:r>
        <w:rPr>
          <w:rFonts w:ascii="BIZ UDGothic"/>
          <w:spacing w:val="-7"/>
          <w:sz w:val="17"/>
        </w:rPr>
        <w:t> </w:t>
      </w:r>
      <w:r>
        <w:rPr>
          <w:rFonts w:ascii="BIZ UDGothic"/>
          <w:color w:val="CC3300"/>
          <w:sz w:val="17"/>
        </w:rPr>
        <w:t>'BldgGrade'</w:t>
      </w:r>
      <w:r>
        <w:rPr>
          <w:rFonts w:ascii="BIZ UDGothic"/>
          <w:sz w:val="17"/>
        </w:rPr>
        <w:t>] </w:t>
      </w:r>
      <w:r>
        <w:rPr>
          <w:rFonts w:ascii="BIZ UDGothic"/>
          <w:color w:val="000087"/>
          <w:sz w:val="17"/>
        </w:rPr>
        <w:t>outcome </w:t>
      </w:r>
      <w:r>
        <w:rPr>
          <w:rFonts w:ascii="BIZ UDGothic"/>
          <w:color w:val="545454"/>
          <w:sz w:val="17"/>
        </w:rPr>
        <w:t>= </w:t>
      </w:r>
      <w:r>
        <w:rPr>
          <w:rFonts w:ascii="BIZ UDGothic"/>
          <w:color w:val="CC3300"/>
          <w:sz w:val="17"/>
        </w:rPr>
        <w:t>'AdjSalePrice'</w:t>
      </w:r>
    </w:p>
    <w:p>
      <w:pPr>
        <w:spacing w:line="213" w:lineRule="exact" w:before="191"/>
        <w:ind w:left="1339" w:right="0" w:firstLine="0"/>
        <w:jc w:val="left"/>
        <w:rPr>
          <w:rFonts w:ascii="BIZ UDGothic"/>
          <w:sz w:val="17"/>
        </w:rPr>
      </w:pPr>
      <w:r>
        <w:rPr>
          <w:rFonts w:ascii="BIZ UDGothic"/>
          <w:color w:val="000087"/>
          <w:sz w:val="17"/>
        </w:rPr>
        <w:t>house_outlier </w:t>
      </w:r>
      <w:r>
        <w:rPr>
          <w:rFonts w:ascii="BIZ UDGothic"/>
          <w:color w:val="545454"/>
          <w:sz w:val="17"/>
        </w:rPr>
        <w:t>= </w:t>
      </w:r>
      <w:r>
        <w:rPr>
          <w:rFonts w:ascii="BIZ UDGothic"/>
          <w:color w:val="000087"/>
          <w:spacing w:val="-2"/>
          <w:sz w:val="17"/>
        </w:rPr>
        <w:t>sm</w:t>
      </w:r>
      <w:r>
        <w:rPr>
          <w:rFonts w:ascii="BIZ UDGothic"/>
          <w:color w:val="545454"/>
          <w:spacing w:val="-2"/>
          <w:sz w:val="17"/>
        </w:rPr>
        <w:t>.</w:t>
      </w:r>
      <w:r>
        <w:rPr>
          <w:rFonts w:ascii="BIZ UDGothic"/>
          <w:color w:val="000087"/>
          <w:spacing w:val="-2"/>
          <w:sz w:val="17"/>
        </w:rPr>
        <w:t>OLS</w:t>
      </w:r>
      <w:r>
        <w:rPr>
          <w:rFonts w:ascii="BIZ UDGothic"/>
          <w:spacing w:val="-2"/>
          <w:sz w:val="17"/>
        </w:rPr>
        <w:t>(</w:t>
      </w:r>
      <w:r>
        <w:rPr>
          <w:rFonts w:ascii="BIZ UDGothic"/>
          <w:color w:val="000087"/>
          <w:spacing w:val="-2"/>
          <w:sz w:val="17"/>
        </w:rPr>
        <w:t>house_98105</w:t>
      </w:r>
      <w:r>
        <w:rPr>
          <w:rFonts w:ascii="BIZ UDGothic"/>
          <w:spacing w:val="-2"/>
          <w:sz w:val="17"/>
        </w:rPr>
        <w:t>[</w:t>
      </w:r>
      <w:r>
        <w:rPr>
          <w:rFonts w:ascii="BIZ UDGothic"/>
          <w:color w:val="000087"/>
          <w:spacing w:val="-2"/>
          <w:sz w:val="17"/>
        </w:rPr>
        <w:t>outcome</w:t>
      </w:r>
      <w:r>
        <w:rPr>
          <w:rFonts w:ascii="BIZ UDGothic"/>
          <w:spacing w:val="-2"/>
          <w:sz w:val="17"/>
        </w:rPr>
        <w:t>],</w:t>
      </w:r>
    </w:p>
    <w:p>
      <w:pPr>
        <w:spacing w:line="220" w:lineRule="auto" w:before="6"/>
        <w:ind w:left="1339" w:right="2507" w:firstLine="1955"/>
        <w:jc w:val="left"/>
        <w:rPr>
          <w:rFonts w:ascii="BIZ UDGothic"/>
          <w:sz w:val="17"/>
        </w:rPr>
      </w:pPr>
      <w:r>
        <w:rPr>
          <w:rFonts w:ascii="BIZ UDGothic"/>
          <w:color w:val="000087"/>
          <w:spacing w:val="-2"/>
          <w:sz w:val="17"/>
        </w:rPr>
        <w:t>house_98105</w:t>
      </w:r>
      <w:r>
        <w:rPr>
          <w:rFonts w:ascii="BIZ UDGothic"/>
          <w:spacing w:val="-2"/>
          <w:sz w:val="17"/>
        </w:rPr>
        <w:t>[</w:t>
      </w:r>
      <w:r>
        <w:rPr>
          <w:rFonts w:ascii="BIZ UDGothic"/>
          <w:color w:val="000087"/>
          <w:spacing w:val="-2"/>
          <w:sz w:val="17"/>
        </w:rPr>
        <w:t>predictors</w:t>
      </w:r>
      <w:r>
        <w:rPr>
          <w:rFonts w:ascii="BIZ UDGothic"/>
          <w:spacing w:val="-2"/>
          <w:sz w:val="17"/>
        </w:rPr>
        <w:t>]</w:t>
      </w:r>
      <w:r>
        <w:rPr>
          <w:rFonts w:ascii="BIZ UDGothic"/>
          <w:color w:val="545454"/>
          <w:spacing w:val="-2"/>
          <w:sz w:val="17"/>
        </w:rPr>
        <w:t>.</w:t>
      </w:r>
      <w:r>
        <w:rPr>
          <w:rFonts w:ascii="BIZ UDGothic"/>
          <w:color w:val="000087"/>
          <w:spacing w:val="-2"/>
          <w:sz w:val="17"/>
        </w:rPr>
        <w:t>assign</w:t>
      </w:r>
      <w:r>
        <w:rPr>
          <w:rFonts w:ascii="BIZ UDGothic"/>
          <w:spacing w:val="-2"/>
          <w:sz w:val="17"/>
        </w:rPr>
        <w:t>(</w:t>
      </w:r>
      <w:r>
        <w:rPr>
          <w:rFonts w:ascii="BIZ UDGothic"/>
          <w:color w:val="000087"/>
          <w:spacing w:val="-2"/>
          <w:sz w:val="17"/>
        </w:rPr>
        <w:t>const</w:t>
      </w:r>
      <w:r>
        <w:rPr>
          <w:rFonts w:ascii="BIZ UDGothic"/>
          <w:color w:val="545454"/>
          <w:spacing w:val="-2"/>
          <w:sz w:val="17"/>
        </w:rPr>
        <w:t>=</w:t>
      </w:r>
      <w:r>
        <w:rPr>
          <w:rFonts w:ascii="BIZ UDGothic"/>
          <w:color w:val="FF6600"/>
          <w:spacing w:val="-2"/>
          <w:sz w:val="17"/>
        </w:rPr>
        <w:t>1</w:t>
      </w:r>
      <w:r>
        <w:rPr>
          <w:rFonts w:ascii="BIZ UDGothic"/>
          <w:spacing w:val="-2"/>
          <w:sz w:val="17"/>
        </w:rPr>
        <w:t>))</w:t>
      </w:r>
      <w:r>
        <w:rPr>
          <w:rFonts w:ascii="BIZ UDGothic"/>
          <w:spacing w:val="-2"/>
          <w:sz w:val="17"/>
        </w:rPr>
        <w:t> </w:t>
      </w:r>
      <w:r>
        <w:rPr>
          <w:rFonts w:ascii="BIZ UDGothic"/>
          <w:color w:val="000087"/>
          <w:sz w:val="17"/>
        </w:rPr>
        <w:t>result_98105 </w:t>
      </w:r>
      <w:r>
        <w:rPr>
          <w:rFonts w:ascii="BIZ UDGothic"/>
          <w:color w:val="545454"/>
          <w:sz w:val="17"/>
        </w:rPr>
        <w:t>= </w:t>
      </w:r>
      <w:r>
        <w:rPr>
          <w:rFonts w:ascii="BIZ UDGothic"/>
          <w:color w:val="000087"/>
          <w:sz w:val="17"/>
        </w:rPr>
        <w:t>house_outlier</w:t>
      </w:r>
      <w:r>
        <w:rPr>
          <w:rFonts w:ascii="BIZ UDGothic"/>
          <w:color w:val="545454"/>
          <w:sz w:val="17"/>
        </w:rPr>
        <w:t>.</w:t>
      </w:r>
      <w:r>
        <w:rPr>
          <w:rFonts w:ascii="BIZ UDGothic"/>
          <w:color w:val="000087"/>
          <w:sz w:val="17"/>
        </w:rPr>
        <w:t>fit</w:t>
      </w:r>
      <w:r>
        <w:rPr>
          <w:rFonts w:ascii="BIZ UDGothic"/>
          <w:sz w:val="17"/>
        </w:rPr>
        <w:t>()</w:t>
      </w:r>
    </w:p>
    <w:p>
      <w:pPr>
        <w:pStyle w:val="BodyText"/>
        <w:spacing w:line="220" w:lineRule="auto" w:before="119"/>
        <w:ind w:left="1000" w:right="1097" w:hanging="1"/>
      </w:pPr>
      <w:r>
        <w:rPr/>
        <w:t>We extract the standardized residuals in </w:t>
      </w:r>
      <w:r>
        <w:rPr>
          <w:i/>
        </w:rPr>
        <w:t>R </w:t>
      </w:r>
      <w:r>
        <w:rPr/>
        <w:t>using the </w:t>
      </w:r>
      <w:r>
        <w:rPr>
          <w:rFonts w:ascii="BIZ UDGothic"/>
          <w:sz w:val="20"/>
        </w:rPr>
        <w:t>rstandard</w:t>
      </w:r>
      <w:r>
        <w:rPr>
          <w:rFonts w:ascii="BIZ UDGothic"/>
          <w:spacing w:val="-37"/>
          <w:sz w:val="20"/>
        </w:rPr>
        <w:t> </w:t>
      </w:r>
      <w:r>
        <w:rPr/>
        <w:t>function and obtain the index of the smallest residual using the </w:t>
      </w:r>
      <w:r>
        <w:rPr>
          <w:rFonts w:ascii="BIZ UDGothic"/>
          <w:sz w:val="20"/>
        </w:rPr>
        <w:t>order</w:t>
      </w:r>
      <w:r>
        <w:rPr>
          <w:rFonts w:ascii="BIZ UDGothic"/>
          <w:spacing w:val="-36"/>
          <w:sz w:val="20"/>
        </w:rPr>
        <w:t> </w:t>
      </w:r>
      <w:r>
        <w:rPr/>
        <w:t>function:</w:t>
      </w:r>
    </w:p>
    <w:p>
      <w:pPr>
        <w:spacing w:line="220" w:lineRule="auto" w:before="120"/>
        <w:ind w:left="1340" w:right="5352" w:firstLine="0"/>
        <w:jc w:val="left"/>
        <w:rPr>
          <w:rFonts w:ascii="BIZ UDGothic"/>
          <w:sz w:val="17"/>
        </w:rPr>
      </w:pPr>
      <w:r>
        <w:rPr>
          <w:rFonts w:ascii="BIZ UDGothic"/>
          <w:color w:val="000087"/>
          <w:sz w:val="17"/>
        </w:rPr>
        <w:t>sresid</w:t>
      </w:r>
      <w:r>
        <w:rPr>
          <w:rFonts w:ascii="BIZ UDGothic"/>
          <w:color w:val="000087"/>
          <w:spacing w:val="-19"/>
          <w:sz w:val="17"/>
        </w:rPr>
        <w:t> </w:t>
      </w:r>
      <w:r>
        <w:rPr>
          <w:rFonts w:ascii="BIZ UDGothic"/>
          <w:color w:val="545454"/>
          <w:sz w:val="17"/>
        </w:rPr>
        <w:t>&lt;-</w:t>
      </w:r>
      <w:r>
        <w:rPr>
          <w:rFonts w:ascii="BIZ UDGothic"/>
          <w:color w:val="545454"/>
          <w:spacing w:val="-19"/>
          <w:sz w:val="17"/>
        </w:rPr>
        <w:t> </w:t>
      </w:r>
      <w:r>
        <w:rPr>
          <w:rFonts w:ascii="BIZ UDGothic"/>
          <w:color w:val="CC00FF"/>
          <w:sz w:val="17"/>
        </w:rPr>
        <w:t>rstandard</w:t>
      </w:r>
      <w:r>
        <w:rPr>
          <w:rFonts w:ascii="BIZ UDGothic"/>
          <w:sz w:val="17"/>
        </w:rPr>
        <w:t>(</w:t>
      </w:r>
      <w:r>
        <w:rPr>
          <w:rFonts w:ascii="BIZ UDGothic"/>
          <w:color w:val="000087"/>
          <w:sz w:val="17"/>
        </w:rPr>
        <w:t>lm_98105</w:t>
      </w:r>
      <w:r>
        <w:rPr>
          <w:rFonts w:ascii="BIZ UDGothic"/>
          <w:sz w:val="17"/>
        </w:rPr>
        <w:t>) </w:t>
      </w:r>
      <w:r>
        <w:rPr>
          <w:rFonts w:ascii="BIZ UDGothic"/>
          <w:color w:val="000087"/>
          <w:sz w:val="17"/>
        </w:rPr>
        <w:t>idx </w:t>
      </w:r>
      <w:r>
        <w:rPr>
          <w:rFonts w:ascii="BIZ UDGothic"/>
          <w:color w:val="545454"/>
          <w:sz w:val="17"/>
        </w:rPr>
        <w:t>&lt;- </w:t>
      </w:r>
      <w:r>
        <w:rPr>
          <w:rFonts w:ascii="BIZ UDGothic"/>
          <w:color w:val="CC00FF"/>
          <w:sz w:val="17"/>
        </w:rPr>
        <w:t>order</w:t>
      </w:r>
      <w:r>
        <w:rPr>
          <w:rFonts w:ascii="BIZ UDGothic"/>
          <w:sz w:val="17"/>
        </w:rPr>
        <w:t>(</w:t>
      </w:r>
      <w:r>
        <w:rPr>
          <w:rFonts w:ascii="BIZ UDGothic"/>
          <w:color w:val="000087"/>
          <w:sz w:val="17"/>
        </w:rPr>
        <w:t>sresid</w:t>
      </w:r>
      <w:r>
        <w:rPr>
          <w:rFonts w:ascii="BIZ UDGothic"/>
          <w:sz w:val="17"/>
        </w:rPr>
        <w:t>) </w:t>
      </w:r>
      <w:r>
        <w:rPr>
          <w:rFonts w:ascii="BIZ UDGothic"/>
          <w:color w:val="000087"/>
          <w:spacing w:val="-2"/>
          <w:sz w:val="17"/>
        </w:rPr>
        <w:t>sresid</w:t>
      </w:r>
      <w:r>
        <w:rPr>
          <w:rFonts w:ascii="BIZ UDGothic"/>
          <w:spacing w:val="-2"/>
          <w:sz w:val="17"/>
        </w:rPr>
        <w:t>[</w:t>
      </w:r>
      <w:r>
        <w:rPr>
          <w:rFonts w:ascii="BIZ UDGothic"/>
          <w:color w:val="000087"/>
          <w:spacing w:val="-2"/>
          <w:sz w:val="17"/>
        </w:rPr>
        <w:t>idx</w:t>
      </w:r>
      <w:r>
        <w:rPr>
          <w:rFonts w:ascii="BIZ UDGothic"/>
          <w:spacing w:val="-2"/>
          <w:sz w:val="17"/>
        </w:rPr>
        <w:t>[</w:t>
      </w:r>
      <w:r>
        <w:rPr>
          <w:rFonts w:ascii="BIZ UDGothic"/>
          <w:color w:val="FF6600"/>
          <w:spacing w:val="-2"/>
          <w:sz w:val="17"/>
        </w:rPr>
        <w:t>1</w:t>
      </w:r>
      <w:r>
        <w:rPr>
          <w:rFonts w:ascii="BIZ UDGothic"/>
          <w:spacing w:val="-2"/>
          <w:sz w:val="17"/>
        </w:rPr>
        <w:t>]]</w:t>
      </w:r>
    </w:p>
    <w:p>
      <w:pPr>
        <w:spacing w:line="200" w:lineRule="exact" w:before="0"/>
        <w:ind w:left="0" w:right="7192" w:firstLine="0"/>
        <w:jc w:val="right"/>
        <w:rPr>
          <w:rFonts w:ascii="BIZ UDGothic"/>
          <w:sz w:val="17"/>
        </w:rPr>
      </w:pPr>
      <w:r>
        <w:rPr>
          <w:rFonts w:ascii="BIZ UDGothic"/>
          <w:color w:val="FF6600"/>
          <w:spacing w:val="-2"/>
          <w:sz w:val="17"/>
        </w:rPr>
        <w:t>20429</w:t>
      </w:r>
    </w:p>
    <w:p>
      <w:pPr>
        <w:spacing w:line="213" w:lineRule="exact" w:before="0"/>
        <w:ind w:left="0" w:right="7192" w:firstLine="0"/>
        <w:jc w:val="right"/>
        <w:rPr>
          <w:rFonts w:ascii="BIZ UDGothic"/>
          <w:sz w:val="17"/>
        </w:rPr>
      </w:pPr>
      <w:r>
        <w:rPr>
          <w:rFonts w:ascii="BIZ UDGothic"/>
          <w:color w:val="FF6600"/>
          <w:sz w:val="17"/>
        </w:rPr>
        <w:t>-</w:t>
      </w:r>
      <w:r>
        <w:rPr>
          <w:rFonts w:ascii="BIZ UDGothic"/>
          <w:color w:val="FF6600"/>
          <w:spacing w:val="-2"/>
          <w:sz w:val="17"/>
        </w:rPr>
        <w:t>4.326732</w:t>
      </w:r>
    </w:p>
    <w:p>
      <w:pPr>
        <w:spacing w:after="0" w:line="213" w:lineRule="exact"/>
        <w:jc w:val="right"/>
        <w:rPr>
          <w:rFonts w:ascii="BIZ UDGothic"/>
          <w:sz w:val="17"/>
        </w:rPr>
        <w:sectPr>
          <w:footerReference w:type="default" r:id="rId230"/>
          <w:footerReference w:type="even" r:id="rId231"/>
          <w:pgSz w:w="10080" w:h="13230"/>
          <w:pgMar w:header="0" w:footer="885" w:top="920" w:bottom="1080" w:left="440" w:right="340"/>
          <w:pgNumType w:start="177"/>
        </w:sectPr>
      </w:pPr>
    </w:p>
    <w:p>
      <w:pPr>
        <w:spacing w:before="83"/>
        <w:ind w:left="1000" w:right="0" w:firstLine="0"/>
        <w:jc w:val="left"/>
        <w:rPr>
          <w:sz w:val="21"/>
        </w:rPr>
      </w:pPr>
      <w:r>
        <w:rPr>
          <w:sz w:val="21"/>
        </w:rPr>
        <w:t>In</w:t>
      </w:r>
      <w:r>
        <w:rPr>
          <w:spacing w:val="-7"/>
          <w:sz w:val="21"/>
        </w:rPr>
        <w:t> </w:t>
      </w:r>
      <w:r>
        <w:rPr>
          <w:rFonts w:ascii="BIZ UDGothic"/>
          <w:sz w:val="20"/>
        </w:rPr>
        <w:t>statsmodels</w:t>
      </w:r>
      <w:r>
        <w:rPr>
          <w:sz w:val="21"/>
        </w:rPr>
        <w:t>,</w:t>
      </w:r>
      <w:r>
        <w:rPr>
          <w:spacing w:val="-3"/>
          <w:sz w:val="21"/>
        </w:rPr>
        <w:t> </w:t>
      </w:r>
      <w:r>
        <w:rPr>
          <w:sz w:val="21"/>
        </w:rPr>
        <w:t>use</w:t>
      </w:r>
      <w:r>
        <w:rPr>
          <w:spacing w:val="-4"/>
          <w:sz w:val="21"/>
        </w:rPr>
        <w:t> </w:t>
      </w:r>
      <w:r>
        <w:rPr>
          <w:rFonts w:ascii="BIZ UDGothic"/>
          <w:sz w:val="20"/>
        </w:rPr>
        <w:t>OLSInfluence</w:t>
      </w:r>
      <w:r>
        <w:rPr>
          <w:rFonts w:ascii="BIZ UDGothic"/>
          <w:spacing w:val="-53"/>
          <w:sz w:val="20"/>
        </w:rPr>
        <w:t> </w:t>
      </w:r>
      <w:r>
        <w:rPr>
          <w:sz w:val="21"/>
        </w:rPr>
        <w:t>to</w:t>
      </w:r>
      <w:r>
        <w:rPr>
          <w:spacing w:val="-3"/>
          <w:sz w:val="21"/>
        </w:rPr>
        <w:t> </w:t>
      </w:r>
      <w:r>
        <w:rPr>
          <w:sz w:val="21"/>
        </w:rPr>
        <w:t>analyze</w:t>
      </w:r>
      <w:r>
        <w:rPr>
          <w:spacing w:val="-3"/>
          <w:sz w:val="21"/>
        </w:rPr>
        <w:t> </w:t>
      </w:r>
      <w:r>
        <w:rPr>
          <w:sz w:val="21"/>
        </w:rPr>
        <w:t>the</w:t>
      </w:r>
      <w:r>
        <w:rPr>
          <w:spacing w:val="-3"/>
          <w:sz w:val="21"/>
        </w:rPr>
        <w:t> </w:t>
      </w:r>
      <w:r>
        <w:rPr>
          <w:spacing w:val="-2"/>
          <w:sz w:val="21"/>
        </w:rPr>
        <w:t>residuals:</w:t>
      </w:r>
    </w:p>
    <w:p>
      <w:pPr>
        <w:spacing w:line="213" w:lineRule="exact" w:before="101"/>
        <w:ind w:left="1339" w:right="0" w:firstLine="0"/>
        <w:jc w:val="left"/>
        <w:rPr>
          <w:rFonts w:ascii="BIZ UDGothic"/>
          <w:sz w:val="17"/>
        </w:rPr>
      </w:pPr>
      <w:r>
        <w:rPr>
          <w:rFonts w:ascii="BIZ UDGothic"/>
          <w:color w:val="000087"/>
          <w:sz w:val="17"/>
        </w:rPr>
        <w:t>influence </w:t>
      </w:r>
      <w:r>
        <w:rPr>
          <w:rFonts w:ascii="BIZ UDGothic"/>
          <w:color w:val="545454"/>
          <w:sz w:val="17"/>
        </w:rPr>
        <w:t>= </w:t>
      </w:r>
      <w:r>
        <w:rPr>
          <w:rFonts w:ascii="BIZ UDGothic"/>
          <w:color w:val="000087"/>
          <w:spacing w:val="-2"/>
          <w:sz w:val="17"/>
        </w:rPr>
        <w:t>OLSInfluence</w:t>
      </w:r>
      <w:r>
        <w:rPr>
          <w:rFonts w:ascii="BIZ UDGothic"/>
          <w:spacing w:val="-2"/>
          <w:sz w:val="17"/>
        </w:rPr>
        <w:t>(</w:t>
      </w:r>
      <w:r>
        <w:rPr>
          <w:rFonts w:ascii="BIZ UDGothic"/>
          <w:color w:val="000087"/>
          <w:spacing w:val="-2"/>
          <w:sz w:val="17"/>
        </w:rPr>
        <w:t>result_98105</w:t>
      </w:r>
      <w:r>
        <w:rPr>
          <w:rFonts w:ascii="BIZ UDGothic"/>
          <w:spacing w:val="-2"/>
          <w:sz w:val="17"/>
        </w:rPr>
        <w:t>)</w:t>
      </w:r>
    </w:p>
    <w:p>
      <w:pPr>
        <w:spacing w:line="220" w:lineRule="auto" w:before="6"/>
        <w:ind w:left="1339" w:right="2507" w:firstLine="0"/>
        <w:jc w:val="left"/>
        <w:rPr>
          <w:rFonts w:ascii="BIZ UDGothic"/>
          <w:sz w:val="17"/>
        </w:rPr>
      </w:pPr>
      <w:r>
        <w:rPr>
          <w:rFonts w:ascii="BIZ UDGothic"/>
          <w:color w:val="000087"/>
          <w:sz w:val="17"/>
        </w:rPr>
        <w:t>sresiduals</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influence</w:t>
      </w:r>
      <w:r>
        <w:rPr>
          <w:rFonts w:ascii="BIZ UDGothic"/>
          <w:color w:val="545454"/>
          <w:sz w:val="17"/>
        </w:rPr>
        <w:t>.</w:t>
      </w:r>
      <w:r>
        <w:rPr>
          <w:rFonts w:ascii="BIZ UDGothic"/>
          <w:color w:val="000087"/>
          <w:sz w:val="17"/>
        </w:rPr>
        <w:t>resid_studentized_internal sresiduals</w:t>
      </w:r>
      <w:r>
        <w:rPr>
          <w:rFonts w:ascii="BIZ UDGothic"/>
          <w:color w:val="545454"/>
          <w:sz w:val="17"/>
        </w:rPr>
        <w:t>.</w:t>
      </w:r>
      <w:r>
        <w:rPr>
          <w:rFonts w:ascii="BIZ UDGothic"/>
          <w:color w:val="000087"/>
          <w:sz w:val="17"/>
        </w:rPr>
        <w:t>idxmin</w:t>
      </w:r>
      <w:r>
        <w:rPr>
          <w:rFonts w:ascii="BIZ UDGothic"/>
          <w:sz w:val="17"/>
        </w:rPr>
        <w:t>(), </w:t>
      </w:r>
      <w:r>
        <w:rPr>
          <w:rFonts w:ascii="BIZ UDGothic"/>
          <w:color w:val="000087"/>
          <w:sz w:val="17"/>
        </w:rPr>
        <w:t>sresiduals</w:t>
      </w:r>
      <w:r>
        <w:rPr>
          <w:rFonts w:ascii="BIZ UDGothic"/>
          <w:color w:val="545454"/>
          <w:sz w:val="17"/>
        </w:rPr>
        <w:t>.</w:t>
      </w:r>
      <w:r>
        <w:rPr>
          <w:rFonts w:ascii="BIZ UDGothic"/>
          <w:color w:val="000087"/>
          <w:sz w:val="17"/>
        </w:rPr>
        <w:t>min</w:t>
      </w:r>
      <w:r>
        <w:rPr>
          <w:rFonts w:ascii="BIZ UDGothic"/>
          <w:sz w:val="17"/>
        </w:rPr>
        <w:t>()</w:t>
      </w:r>
    </w:p>
    <w:p>
      <w:pPr>
        <w:pStyle w:val="BodyText"/>
        <w:spacing w:line="213" w:lineRule="auto" w:before="118"/>
        <w:ind w:right="1097"/>
        <w:jc w:val="both"/>
      </w:pPr>
      <w:r>
        <w:rPr/>
        <w:t>The biggest overestimate from the model is more than four standard errors above </w:t>
      </w:r>
      <w:r>
        <w:rPr/>
        <w:t>the regression line, corresponding to an overestimate of $757,754. The original data record corresponding to this outlier is as follows in </w:t>
      </w:r>
      <w:r>
        <w:rPr>
          <w:i/>
        </w:rPr>
        <w:t>R</w:t>
      </w:r>
      <w:r>
        <w:rPr/>
        <w:t>:</w:t>
      </w:r>
    </w:p>
    <w:p>
      <w:pPr>
        <w:spacing w:line="220" w:lineRule="auto" w:before="120"/>
        <w:ind w:left="2529" w:right="2156" w:hanging="1190"/>
        <w:jc w:val="left"/>
        <w:rPr>
          <w:rFonts w:ascii="BIZ UDGothic"/>
          <w:sz w:val="17"/>
        </w:rPr>
      </w:pPr>
      <w:r>
        <w:rPr>
          <w:rFonts w:ascii="BIZ UDGothic"/>
          <w:color w:val="000087"/>
          <w:sz w:val="17"/>
        </w:rPr>
        <w:t>house_98105</w:t>
      </w:r>
      <w:r>
        <w:rPr>
          <w:rFonts w:ascii="BIZ UDGothic"/>
          <w:sz w:val="17"/>
        </w:rPr>
        <w:t>[</w:t>
      </w:r>
      <w:r>
        <w:rPr>
          <w:rFonts w:ascii="BIZ UDGothic"/>
          <w:color w:val="000087"/>
          <w:sz w:val="17"/>
        </w:rPr>
        <w:t>idx</w:t>
      </w:r>
      <w:r>
        <w:rPr>
          <w:rFonts w:ascii="BIZ UDGothic"/>
          <w:sz w:val="17"/>
        </w:rPr>
        <w:t>[</w:t>
      </w:r>
      <w:r>
        <w:rPr>
          <w:rFonts w:ascii="BIZ UDGothic"/>
          <w:color w:val="FF6600"/>
          <w:sz w:val="17"/>
        </w:rPr>
        <w:t>1</w:t>
      </w:r>
      <w:r>
        <w:rPr>
          <w:rFonts w:ascii="BIZ UDGothic"/>
          <w:sz w:val="17"/>
        </w:rPr>
        <w:t>],</w:t>
      </w:r>
      <w:r>
        <w:rPr>
          <w:rFonts w:ascii="BIZ UDGothic"/>
          <w:spacing w:val="-13"/>
          <w:sz w:val="17"/>
        </w:rPr>
        <w:t> </w:t>
      </w:r>
      <w:r>
        <w:rPr>
          <w:rFonts w:ascii="BIZ UDGothic"/>
          <w:color w:val="CC00FF"/>
          <w:sz w:val="17"/>
        </w:rPr>
        <w:t>c</w:t>
      </w:r>
      <w:r>
        <w:rPr>
          <w:rFonts w:ascii="BIZ UDGothic"/>
          <w:sz w:val="17"/>
        </w:rPr>
        <w:t>(</w:t>
      </w:r>
      <w:r>
        <w:rPr>
          <w:rFonts w:ascii="BIZ UDGothic"/>
          <w:color w:val="CC3300"/>
          <w:sz w:val="17"/>
        </w:rPr>
        <w:t>'AdjSalePrice'</w:t>
      </w:r>
      <w:r>
        <w:rPr>
          <w:rFonts w:ascii="BIZ UDGothic"/>
          <w:sz w:val="17"/>
        </w:rPr>
        <w:t>,</w:t>
      </w:r>
      <w:r>
        <w:rPr>
          <w:rFonts w:ascii="BIZ UDGothic"/>
          <w:spacing w:val="-13"/>
          <w:sz w:val="17"/>
        </w:rPr>
        <w:t> </w:t>
      </w:r>
      <w:r>
        <w:rPr>
          <w:rFonts w:ascii="BIZ UDGothic"/>
          <w:color w:val="CC3300"/>
          <w:sz w:val="17"/>
        </w:rPr>
        <w:t>'SqFtTotLiving'</w:t>
      </w:r>
      <w:r>
        <w:rPr>
          <w:rFonts w:ascii="BIZ UDGothic"/>
          <w:sz w:val="17"/>
        </w:rPr>
        <w:t>,</w:t>
      </w:r>
      <w:r>
        <w:rPr>
          <w:rFonts w:ascii="BIZ UDGothic"/>
          <w:spacing w:val="-13"/>
          <w:sz w:val="17"/>
        </w:rPr>
        <w:t> </w:t>
      </w:r>
      <w:r>
        <w:rPr>
          <w:rFonts w:ascii="BIZ UDGothic"/>
          <w:color w:val="CC3300"/>
          <w:sz w:val="17"/>
        </w:rPr>
        <w:t>'SqFtLot'</w:t>
      </w:r>
      <w:r>
        <w:rPr>
          <w:rFonts w:ascii="BIZ UDGothic"/>
          <w:sz w:val="17"/>
        </w:rPr>
        <w:t>, </w:t>
      </w:r>
      <w:r>
        <w:rPr>
          <w:rFonts w:ascii="BIZ UDGothic"/>
          <w:color w:val="CC3300"/>
          <w:sz w:val="17"/>
        </w:rPr>
        <w:t>'Bathrooms'</w:t>
      </w:r>
      <w:r>
        <w:rPr>
          <w:rFonts w:ascii="BIZ UDGothic"/>
          <w:sz w:val="17"/>
        </w:rPr>
        <w:t>, </w:t>
      </w:r>
      <w:r>
        <w:rPr>
          <w:rFonts w:ascii="BIZ UDGothic"/>
          <w:color w:val="CC3300"/>
          <w:sz w:val="17"/>
        </w:rPr>
        <w:t>'Bedrooms'</w:t>
      </w:r>
      <w:r>
        <w:rPr>
          <w:rFonts w:ascii="BIZ UDGothic"/>
          <w:sz w:val="17"/>
        </w:rPr>
        <w:t>, </w:t>
      </w:r>
      <w:r>
        <w:rPr>
          <w:rFonts w:ascii="BIZ UDGothic"/>
          <w:color w:val="CC3300"/>
          <w:sz w:val="17"/>
        </w:rPr>
        <w:t>'BldgGrade'</w:t>
      </w:r>
      <w:r>
        <w:rPr>
          <w:rFonts w:ascii="BIZ UDGothic"/>
          <w:sz w:val="17"/>
        </w:rPr>
        <w:t>)]</w:t>
      </w:r>
    </w:p>
    <w:p>
      <w:pPr>
        <w:spacing w:before="191" w:after="23"/>
        <w:ind w:left="1339" w:right="0" w:firstLine="0"/>
        <w:jc w:val="left"/>
        <w:rPr>
          <w:rFonts w:ascii="BIZ UDGothic"/>
          <w:sz w:val="17"/>
        </w:rPr>
      </w:pPr>
      <w:r>
        <w:rPr>
          <w:rFonts w:ascii="BIZ UDGothic"/>
          <w:color w:val="000087"/>
          <w:sz w:val="17"/>
        </w:rPr>
        <w:t>AdjSalePrice SqFtTotLiving SqFtLot Bathrooms Bedrooms </w:t>
      </w:r>
      <w:r>
        <w:rPr>
          <w:rFonts w:ascii="BIZ UDGothic"/>
          <w:color w:val="CC00FF"/>
          <w:spacing w:val="-2"/>
          <w:sz w:val="17"/>
        </w:rPr>
        <w:t>BldgGrade</w:t>
      </w: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23"/>
        <w:gridCol w:w="935"/>
        <w:gridCol w:w="765"/>
        <w:gridCol w:w="808"/>
        <w:gridCol w:w="808"/>
        <w:gridCol w:w="688"/>
      </w:tblGrid>
      <w:tr>
        <w:trPr>
          <w:trHeight w:val="187" w:hRule="atLeast"/>
        </w:trPr>
        <w:tc>
          <w:tcPr>
            <w:tcW w:w="1623" w:type="dxa"/>
          </w:tcPr>
          <w:p>
            <w:pPr>
              <w:pStyle w:val="TableParagraph"/>
              <w:spacing w:line="167" w:lineRule="exact"/>
              <w:ind w:right="382"/>
              <w:rPr>
                <w:sz w:val="17"/>
              </w:rPr>
            </w:pPr>
            <w:r>
              <w:rPr>
                <w:spacing w:val="-2"/>
                <w:sz w:val="17"/>
              </w:rPr>
              <w:t>(</w:t>
            </w:r>
            <w:r>
              <w:rPr>
                <w:color w:val="000087"/>
                <w:spacing w:val="-2"/>
                <w:sz w:val="17"/>
              </w:rPr>
              <w:t>dbl</w:t>
            </w:r>
            <w:r>
              <w:rPr>
                <w:spacing w:val="-2"/>
                <w:sz w:val="17"/>
              </w:rPr>
              <w:t>)</w:t>
            </w:r>
          </w:p>
        </w:tc>
        <w:tc>
          <w:tcPr>
            <w:tcW w:w="935" w:type="dxa"/>
          </w:tcPr>
          <w:p>
            <w:pPr>
              <w:pStyle w:val="TableParagraph"/>
              <w:spacing w:line="167" w:lineRule="exact"/>
              <w:ind w:right="127"/>
              <w:rPr>
                <w:sz w:val="17"/>
              </w:rPr>
            </w:pPr>
            <w:r>
              <w:rPr>
                <w:spacing w:val="-2"/>
                <w:sz w:val="17"/>
              </w:rPr>
              <w:t>(</w:t>
            </w:r>
            <w:r>
              <w:rPr>
                <w:color w:val="000087"/>
                <w:spacing w:val="-2"/>
                <w:sz w:val="17"/>
              </w:rPr>
              <w:t>int</w:t>
            </w:r>
            <w:r>
              <w:rPr>
                <w:spacing w:val="-2"/>
                <w:sz w:val="17"/>
              </w:rPr>
              <w:t>)</w:t>
            </w:r>
          </w:p>
        </w:tc>
        <w:tc>
          <w:tcPr>
            <w:tcW w:w="765" w:type="dxa"/>
          </w:tcPr>
          <w:p>
            <w:pPr>
              <w:pStyle w:val="TableParagraph"/>
              <w:spacing w:line="167" w:lineRule="exact"/>
              <w:ind w:right="212"/>
              <w:rPr>
                <w:sz w:val="17"/>
              </w:rPr>
            </w:pPr>
            <w:r>
              <w:rPr>
                <w:spacing w:val="-2"/>
                <w:sz w:val="17"/>
              </w:rPr>
              <w:t>(</w:t>
            </w:r>
            <w:r>
              <w:rPr>
                <w:color w:val="000087"/>
                <w:spacing w:val="-2"/>
                <w:sz w:val="17"/>
              </w:rPr>
              <w:t>int</w:t>
            </w:r>
            <w:r>
              <w:rPr>
                <w:spacing w:val="-2"/>
                <w:sz w:val="17"/>
              </w:rPr>
              <w:t>)</w:t>
            </w:r>
          </w:p>
        </w:tc>
        <w:tc>
          <w:tcPr>
            <w:tcW w:w="808" w:type="dxa"/>
          </w:tcPr>
          <w:p>
            <w:pPr>
              <w:pStyle w:val="TableParagraph"/>
              <w:spacing w:line="167" w:lineRule="exact"/>
              <w:ind w:right="170"/>
              <w:rPr>
                <w:sz w:val="17"/>
              </w:rPr>
            </w:pPr>
            <w:r>
              <w:rPr>
                <w:spacing w:val="-2"/>
                <w:sz w:val="17"/>
              </w:rPr>
              <w:t>(</w:t>
            </w:r>
            <w:r>
              <w:rPr>
                <w:color w:val="000087"/>
                <w:spacing w:val="-2"/>
                <w:sz w:val="17"/>
              </w:rPr>
              <w:t>dbl</w:t>
            </w:r>
            <w:r>
              <w:rPr>
                <w:spacing w:val="-2"/>
                <w:sz w:val="17"/>
              </w:rPr>
              <w:t>)</w:t>
            </w:r>
          </w:p>
        </w:tc>
        <w:tc>
          <w:tcPr>
            <w:tcW w:w="808" w:type="dxa"/>
          </w:tcPr>
          <w:p>
            <w:pPr>
              <w:pStyle w:val="TableParagraph"/>
              <w:spacing w:line="167" w:lineRule="exact"/>
              <w:ind w:right="213"/>
              <w:rPr>
                <w:sz w:val="17"/>
              </w:rPr>
            </w:pPr>
            <w:r>
              <w:rPr>
                <w:spacing w:val="-2"/>
                <w:sz w:val="17"/>
              </w:rPr>
              <w:t>(</w:t>
            </w:r>
            <w:r>
              <w:rPr>
                <w:color w:val="000087"/>
                <w:spacing w:val="-2"/>
                <w:sz w:val="17"/>
              </w:rPr>
              <w:t>int</w:t>
            </w:r>
            <w:r>
              <w:rPr>
                <w:spacing w:val="-2"/>
                <w:sz w:val="17"/>
              </w:rPr>
              <w:t>)</w:t>
            </w:r>
          </w:p>
        </w:tc>
        <w:tc>
          <w:tcPr>
            <w:tcW w:w="688" w:type="dxa"/>
          </w:tcPr>
          <w:p>
            <w:pPr>
              <w:pStyle w:val="TableParagraph"/>
              <w:spacing w:line="167" w:lineRule="exact"/>
              <w:ind w:right="51"/>
              <w:rPr>
                <w:sz w:val="17"/>
              </w:rPr>
            </w:pPr>
            <w:r>
              <w:rPr>
                <w:spacing w:val="-2"/>
                <w:sz w:val="17"/>
              </w:rPr>
              <w:t>(</w:t>
            </w:r>
            <w:r>
              <w:rPr>
                <w:color w:val="000087"/>
                <w:spacing w:val="-2"/>
                <w:sz w:val="17"/>
              </w:rPr>
              <w:t>int</w:t>
            </w:r>
            <w:r>
              <w:rPr>
                <w:spacing w:val="-2"/>
                <w:sz w:val="17"/>
              </w:rPr>
              <w:t>)</w:t>
            </w:r>
          </w:p>
        </w:tc>
      </w:tr>
      <w:tr>
        <w:trPr>
          <w:trHeight w:val="187" w:hRule="atLeast"/>
        </w:trPr>
        <w:tc>
          <w:tcPr>
            <w:tcW w:w="1623" w:type="dxa"/>
          </w:tcPr>
          <w:p>
            <w:pPr>
              <w:pStyle w:val="TableParagraph"/>
              <w:tabs>
                <w:tab w:pos="679" w:val="left" w:leader="none"/>
              </w:tabs>
              <w:spacing w:line="167" w:lineRule="exact"/>
              <w:ind w:right="382"/>
              <w:rPr>
                <w:sz w:val="17"/>
              </w:rPr>
            </w:pPr>
            <w:r>
              <w:rPr>
                <w:color w:val="FF6600"/>
                <w:spacing w:val="-2"/>
                <w:sz w:val="17"/>
              </w:rPr>
              <w:t>20429</w:t>
            </w:r>
            <w:r>
              <w:rPr>
                <w:color w:val="FF6600"/>
                <w:sz w:val="17"/>
              </w:rPr>
              <w:tab/>
            </w:r>
            <w:r>
              <w:rPr>
                <w:color w:val="FF6600"/>
                <w:spacing w:val="-2"/>
                <w:sz w:val="17"/>
              </w:rPr>
              <w:t>119748</w:t>
            </w:r>
          </w:p>
        </w:tc>
        <w:tc>
          <w:tcPr>
            <w:tcW w:w="935" w:type="dxa"/>
          </w:tcPr>
          <w:p>
            <w:pPr>
              <w:pStyle w:val="TableParagraph"/>
              <w:spacing w:line="167" w:lineRule="exact"/>
              <w:ind w:right="127"/>
              <w:rPr>
                <w:sz w:val="17"/>
              </w:rPr>
            </w:pPr>
            <w:r>
              <w:rPr>
                <w:color w:val="FF6600"/>
                <w:spacing w:val="-4"/>
                <w:sz w:val="17"/>
              </w:rPr>
              <w:t>2900</w:t>
            </w:r>
          </w:p>
        </w:tc>
        <w:tc>
          <w:tcPr>
            <w:tcW w:w="765" w:type="dxa"/>
          </w:tcPr>
          <w:p>
            <w:pPr>
              <w:pStyle w:val="TableParagraph"/>
              <w:spacing w:line="167" w:lineRule="exact"/>
              <w:ind w:right="212"/>
              <w:rPr>
                <w:sz w:val="17"/>
              </w:rPr>
            </w:pPr>
            <w:r>
              <w:rPr>
                <w:color w:val="FF6600"/>
                <w:spacing w:val="-4"/>
                <w:sz w:val="17"/>
              </w:rPr>
              <w:t>7276</w:t>
            </w:r>
          </w:p>
        </w:tc>
        <w:tc>
          <w:tcPr>
            <w:tcW w:w="808" w:type="dxa"/>
          </w:tcPr>
          <w:p>
            <w:pPr>
              <w:pStyle w:val="TableParagraph"/>
              <w:spacing w:line="167" w:lineRule="exact"/>
              <w:ind w:right="170"/>
              <w:rPr>
                <w:sz w:val="17"/>
              </w:rPr>
            </w:pPr>
            <w:r>
              <w:rPr>
                <w:color w:val="FF6600"/>
                <w:spacing w:val="-10"/>
                <w:sz w:val="17"/>
              </w:rPr>
              <w:t>3</w:t>
            </w:r>
          </w:p>
        </w:tc>
        <w:tc>
          <w:tcPr>
            <w:tcW w:w="808" w:type="dxa"/>
          </w:tcPr>
          <w:p>
            <w:pPr>
              <w:pStyle w:val="TableParagraph"/>
              <w:spacing w:line="167" w:lineRule="exact"/>
              <w:ind w:right="213"/>
              <w:rPr>
                <w:sz w:val="17"/>
              </w:rPr>
            </w:pPr>
            <w:r>
              <w:rPr>
                <w:color w:val="FF6600"/>
                <w:spacing w:val="-10"/>
                <w:sz w:val="17"/>
              </w:rPr>
              <w:t>6</w:t>
            </w:r>
          </w:p>
        </w:tc>
        <w:tc>
          <w:tcPr>
            <w:tcW w:w="688" w:type="dxa"/>
          </w:tcPr>
          <w:p>
            <w:pPr>
              <w:pStyle w:val="TableParagraph"/>
              <w:spacing w:line="167" w:lineRule="exact"/>
              <w:ind w:right="51"/>
              <w:rPr>
                <w:sz w:val="17"/>
              </w:rPr>
            </w:pPr>
            <w:r>
              <w:rPr>
                <w:color w:val="FF6600"/>
                <w:spacing w:val="-10"/>
                <w:sz w:val="17"/>
              </w:rPr>
              <w:t>7</w:t>
            </w:r>
          </w:p>
        </w:tc>
      </w:tr>
    </w:tbl>
    <w:p>
      <w:pPr>
        <w:spacing w:before="100"/>
        <w:ind w:left="999" w:right="0" w:firstLine="0"/>
        <w:jc w:val="left"/>
        <w:rPr>
          <w:sz w:val="21"/>
        </w:rPr>
      </w:pPr>
      <w:r>
        <w:rPr>
          <w:sz w:val="21"/>
        </w:rPr>
        <w:t>In </w:t>
      </w:r>
      <w:r>
        <w:rPr>
          <w:i/>
          <w:spacing w:val="-2"/>
          <w:sz w:val="21"/>
        </w:rPr>
        <w:t>Python</w:t>
      </w:r>
      <w:r>
        <w:rPr>
          <w:spacing w:val="-2"/>
          <w:sz w:val="21"/>
        </w:rPr>
        <w:t>:</w:t>
      </w:r>
    </w:p>
    <w:p>
      <w:pPr>
        <w:spacing w:line="220" w:lineRule="auto" w:before="115"/>
        <w:ind w:left="1340" w:right="2507" w:firstLine="0"/>
        <w:jc w:val="left"/>
        <w:rPr>
          <w:rFonts w:ascii="BIZ UDGothic"/>
          <w:sz w:val="17"/>
        </w:rPr>
      </w:pPr>
      <w:r>
        <w:rPr>
          <w:rFonts w:ascii="BIZ UDGothic"/>
          <w:color w:val="000087"/>
          <w:sz w:val="17"/>
        </w:rPr>
        <w:t>outlier</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house_98105</w:t>
      </w:r>
      <w:r>
        <w:rPr>
          <w:rFonts w:ascii="BIZ UDGothic"/>
          <w:color w:val="545454"/>
          <w:sz w:val="17"/>
        </w:rPr>
        <w:t>.</w:t>
      </w:r>
      <w:r>
        <w:rPr>
          <w:rFonts w:ascii="BIZ UDGothic"/>
          <w:color w:val="000087"/>
          <w:sz w:val="17"/>
        </w:rPr>
        <w:t>loc</w:t>
      </w:r>
      <w:r>
        <w:rPr>
          <w:rFonts w:ascii="BIZ UDGothic"/>
          <w:sz w:val="17"/>
        </w:rPr>
        <w:t>[</w:t>
      </w:r>
      <w:r>
        <w:rPr>
          <w:rFonts w:ascii="BIZ UDGothic"/>
          <w:color w:val="000087"/>
          <w:sz w:val="17"/>
        </w:rPr>
        <w:t>sresiduals</w:t>
      </w:r>
      <w:r>
        <w:rPr>
          <w:rFonts w:ascii="BIZ UDGothic"/>
          <w:color w:val="545454"/>
          <w:sz w:val="17"/>
        </w:rPr>
        <w:t>.</w:t>
      </w:r>
      <w:r>
        <w:rPr>
          <w:rFonts w:ascii="BIZ UDGothic"/>
          <w:color w:val="000087"/>
          <w:sz w:val="17"/>
        </w:rPr>
        <w:t>idxmin</w:t>
      </w:r>
      <w:r>
        <w:rPr>
          <w:rFonts w:ascii="BIZ UDGothic"/>
          <w:sz w:val="17"/>
        </w:rPr>
        <w:t>(),</w:t>
      </w:r>
      <w:r>
        <w:rPr>
          <w:rFonts w:ascii="BIZ UDGothic"/>
          <w:spacing w:val="-13"/>
          <w:sz w:val="17"/>
        </w:rPr>
        <w:t> </w:t>
      </w:r>
      <w:r>
        <w:rPr>
          <w:rFonts w:ascii="BIZ UDGothic"/>
          <w:sz w:val="17"/>
        </w:rPr>
        <w:t>:] </w:t>
      </w:r>
      <w:r>
        <w:rPr>
          <w:rFonts w:ascii="BIZ UDGothic"/>
          <w:b/>
          <w:color w:val="006699"/>
          <w:sz w:val="17"/>
        </w:rPr>
        <w:t>print</w:t>
      </w:r>
      <w:r>
        <w:rPr>
          <w:rFonts w:ascii="BIZ UDGothic"/>
          <w:sz w:val="17"/>
        </w:rPr>
        <w:t>(</w:t>
      </w:r>
      <w:r>
        <w:rPr>
          <w:rFonts w:ascii="BIZ UDGothic"/>
          <w:color w:val="CC3300"/>
          <w:sz w:val="17"/>
        </w:rPr>
        <w:t>'AdjSalePrice'</w:t>
      </w:r>
      <w:r>
        <w:rPr>
          <w:rFonts w:ascii="BIZ UDGothic"/>
          <w:sz w:val="17"/>
        </w:rPr>
        <w:t>, </w:t>
      </w:r>
      <w:r>
        <w:rPr>
          <w:rFonts w:ascii="BIZ UDGothic"/>
          <w:color w:val="000087"/>
          <w:sz w:val="17"/>
        </w:rPr>
        <w:t>outlier</w:t>
      </w:r>
      <w:r>
        <w:rPr>
          <w:rFonts w:ascii="BIZ UDGothic"/>
          <w:sz w:val="17"/>
        </w:rPr>
        <w:t>[</w:t>
      </w:r>
      <w:r>
        <w:rPr>
          <w:rFonts w:ascii="BIZ UDGothic"/>
          <w:color w:val="000087"/>
          <w:sz w:val="17"/>
        </w:rPr>
        <w:t>outcome</w:t>
      </w:r>
      <w:r>
        <w:rPr>
          <w:rFonts w:ascii="BIZ UDGothic"/>
          <w:sz w:val="17"/>
        </w:rPr>
        <w:t>]) </w:t>
      </w:r>
      <w:r>
        <w:rPr>
          <w:rFonts w:ascii="BIZ UDGothic"/>
          <w:b/>
          <w:color w:val="006699"/>
          <w:spacing w:val="-2"/>
          <w:sz w:val="17"/>
        </w:rPr>
        <w:t>print</w:t>
      </w:r>
      <w:r>
        <w:rPr>
          <w:rFonts w:ascii="BIZ UDGothic"/>
          <w:spacing w:val="-2"/>
          <w:sz w:val="17"/>
        </w:rPr>
        <w:t>(</w:t>
      </w:r>
      <w:r>
        <w:rPr>
          <w:rFonts w:ascii="BIZ UDGothic"/>
          <w:color w:val="000087"/>
          <w:spacing w:val="-2"/>
          <w:sz w:val="17"/>
        </w:rPr>
        <w:t>outlier</w:t>
      </w:r>
      <w:r>
        <w:rPr>
          <w:rFonts w:ascii="BIZ UDGothic"/>
          <w:spacing w:val="-2"/>
          <w:sz w:val="17"/>
        </w:rPr>
        <w:t>[</w:t>
      </w:r>
      <w:r>
        <w:rPr>
          <w:rFonts w:ascii="BIZ UDGothic"/>
          <w:color w:val="000087"/>
          <w:spacing w:val="-2"/>
          <w:sz w:val="17"/>
        </w:rPr>
        <w:t>predictors</w:t>
      </w:r>
      <w:r>
        <w:rPr>
          <w:rFonts w:ascii="BIZ UDGothic"/>
          <w:spacing w:val="-2"/>
          <w:sz w:val="17"/>
        </w:rPr>
        <w:t>])</w:t>
      </w:r>
    </w:p>
    <w:p>
      <w:pPr>
        <w:pStyle w:val="BodyText"/>
        <w:spacing w:line="213" w:lineRule="auto" w:before="119"/>
        <w:ind w:right="1097"/>
        <w:jc w:val="both"/>
      </w:pPr>
      <w:r>
        <w:rPr/>
        <w:t>In this case, it appears that there is something wrong with the record: a house of that size typically sells for much more than $119,748 in that zip code. </w:t>
      </w:r>
      <w:hyperlink w:history="true" w:anchor="_bookmark756">
        <w:r>
          <w:rPr>
            <w:color w:val="990000"/>
          </w:rPr>
          <w:t>Figure</w:t>
        </w:r>
        <w:r>
          <w:rPr>
            <w:color w:val="990000"/>
            <w:spacing w:val="-3"/>
          </w:rPr>
          <w:t> </w:t>
        </w:r>
        <w:r>
          <w:rPr>
            <w:color w:val="990000"/>
          </w:rPr>
          <w:t>4-4</w:t>
        </w:r>
      </w:hyperlink>
      <w:r>
        <w:rPr>
          <w:color w:val="990000"/>
        </w:rPr>
        <w:t> </w:t>
      </w:r>
      <w:r>
        <w:rPr/>
        <w:t>shows</w:t>
      </w:r>
      <w:r>
        <w:rPr>
          <w:spacing w:val="-3"/>
        </w:rPr>
        <w:t> </w:t>
      </w:r>
      <w:r>
        <w:rPr/>
        <w:t>an excerpt from the statutory deed from this sale: it is clear that the sale involved only partial interest in the property. In this case, the outlier corresponds to a sale that is anomalous and should not be included in the regression. Outliers could also be the result</w:t>
      </w:r>
      <w:r>
        <w:rPr>
          <w:spacing w:val="-1"/>
        </w:rPr>
        <w:t> </w:t>
      </w:r>
      <w:r>
        <w:rPr/>
        <w:t>of</w:t>
      </w:r>
      <w:r>
        <w:rPr>
          <w:spacing w:val="-1"/>
        </w:rPr>
        <w:t> </w:t>
      </w:r>
      <w:r>
        <w:rPr/>
        <w:t>other</w:t>
      </w:r>
      <w:r>
        <w:rPr>
          <w:spacing w:val="-1"/>
        </w:rPr>
        <w:t> </w:t>
      </w:r>
      <w:r>
        <w:rPr/>
        <w:t>problems,</w:t>
      </w:r>
      <w:r>
        <w:rPr>
          <w:spacing w:val="-1"/>
        </w:rPr>
        <w:t> </w:t>
      </w:r>
      <w:r>
        <w:rPr/>
        <w:t>such</w:t>
      </w:r>
      <w:r>
        <w:rPr>
          <w:spacing w:val="-1"/>
        </w:rPr>
        <w:t> </w:t>
      </w:r>
      <w:r>
        <w:rPr/>
        <w:t>as</w:t>
      </w:r>
      <w:r>
        <w:rPr>
          <w:spacing w:val="-1"/>
        </w:rPr>
        <w:t> </w:t>
      </w:r>
      <w:r>
        <w:rPr/>
        <w:t>a</w:t>
      </w:r>
      <w:r>
        <w:rPr>
          <w:spacing w:val="-1"/>
        </w:rPr>
        <w:t> </w:t>
      </w:r>
      <w:r>
        <w:rPr/>
        <w:t>“fat-finger”</w:t>
      </w:r>
      <w:r>
        <w:rPr>
          <w:spacing w:val="-1"/>
        </w:rPr>
        <w:t> </w:t>
      </w:r>
      <w:r>
        <w:rPr/>
        <w:t>data</w:t>
      </w:r>
      <w:r>
        <w:rPr>
          <w:spacing w:val="-1"/>
        </w:rPr>
        <w:t> </w:t>
      </w:r>
      <w:r>
        <w:rPr/>
        <w:t>entry</w:t>
      </w:r>
      <w:r>
        <w:rPr>
          <w:spacing w:val="-1"/>
        </w:rPr>
        <w:t> </w:t>
      </w:r>
      <w:r>
        <w:rPr/>
        <w:t>or</w:t>
      </w:r>
      <w:r>
        <w:rPr>
          <w:spacing w:val="-1"/>
        </w:rPr>
        <w:t> </w:t>
      </w:r>
      <w:r>
        <w:rPr/>
        <w:t>a</w:t>
      </w:r>
      <w:r>
        <w:rPr>
          <w:spacing w:val="-1"/>
        </w:rPr>
        <w:t> </w:t>
      </w:r>
      <w:r>
        <w:rPr/>
        <w:t>mismatch</w:t>
      </w:r>
      <w:r>
        <w:rPr>
          <w:spacing w:val="-1"/>
        </w:rPr>
        <w:t> </w:t>
      </w:r>
      <w:r>
        <w:rPr/>
        <w:t>of</w:t>
      </w:r>
      <w:r>
        <w:rPr>
          <w:spacing w:val="-1"/>
        </w:rPr>
        <w:t> </w:t>
      </w:r>
      <w:r>
        <w:rPr/>
        <w:t>units</w:t>
      </w:r>
      <w:r>
        <w:rPr>
          <w:spacing w:val="-1"/>
        </w:rPr>
        <w:t> </w:t>
      </w:r>
      <w:r>
        <w:rPr/>
        <w:t>(e.g., reporting a sale in thousands of dollars rather than simply in dollars).</w:t>
      </w:r>
    </w:p>
    <w:p>
      <w:pPr>
        <w:pStyle w:val="BodyText"/>
        <w:spacing w:before="3"/>
        <w:ind w:left="0"/>
        <w:rPr>
          <w:sz w:val="15"/>
        </w:rPr>
      </w:pPr>
      <w:r>
        <w:rPr/>
        <w:drawing>
          <wp:anchor distT="0" distB="0" distL="0" distR="0" allowOverlap="1" layoutInCell="1" locked="0" behindDoc="1" simplePos="0" relativeHeight="487703552">
            <wp:simplePos x="0" y="0"/>
            <wp:positionH relativeFrom="page">
              <wp:posOffset>1005839</wp:posOffset>
            </wp:positionH>
            <wp:positionV relativeFrom="paragraph">
              <wp:posOffset>146128</wp:posOffset>
            </wp:positionV>
            <wp:extent cx="4407789" cy="1034034"/>
            <wp:effectExtent l="0" t="0" r="0" b="0"/>
            <wp:wrapTopAndBottom/>
            <wp:docPr id="658" name="Image 658"/>
            <wp:cNvGraphicFramePr>
              <a:graphicFrameLocks/>
            </wp:cNvGraphicFramePr>
            <a:graphic>
              <a:graphicData uri="http://schemas.openxmlformats.org/drawingml/2006/picture">
                <pic:pic>
                  <pic:nvPicPr>
                    <pic:cNvPr id="658" name="Image 658"/>
                    <pic:cNvPicPr/>
                  </pic:nvPicPr>
                  <pic:blipFill>
                    <a:blip r:embed="rId232" cstate="print"/>
                    <a:stretch>
                      <a:fillRect/>
                    </a:stretch>
                  </pic:blipFill>
                  <pic:spPr>
                    <a:xfrm>
                      <a:off x="0" y="0"/>
                      <a:ext cx="4407789" cy="1034034"/>
                    </a:xfrm>
                    <a:prstGeom prst="rect">
                      <a:avLst/>
                    </a:prstGeom>
                  </pic:spPr>
                </pic:pic>
              </a:graphicData>
            </a:graphic>
          </wp:anchor>
        </w:drawing>
      </w:r>
    </w:p>
    <w:p>
      <w:pPr>
        <w:spacing w:before="143"/>
        <w:ind w:left="999" w:right="0" w:firstLine="0"/>
        <w:jc w:val="left"/>
        <w:rPr>
          <w:i/>
          <w:sz w:val="21"/>
        </w:rPr>
      </w:pPr>
      <w:bookmarkStart w:name="_bookmark756" w:id="1001"/>
      <w:bookmarkEnd w:id="1001"/>
      <w:r>
        <w:rPr/>
      </w:r>
      <w:r>
        <w:rPr>
          <w:i/>
          <w:sz w:val="21"/>
        </w:rPr>
        <w:t>Figure</w:t>
      </w:r>
      <w:r>
        <w:rPr>
          <w:i/>
          <w:spacing w:val="-13"/>
          <w:sz w:val="21"/>
        </w:rPr>
        <w:t> </w:t>
      </w:r>
      <w:r>
        <w:rPr>
          <w:i/>
          <w:sz w:val="21"/>
        </w:rPr>
        <w:t>4-4.</w:t>
      </w:r>
      <w:r>
        <w:rPr>
          <w:i/>
          <w:spacing w:val="-10"/>
          <w:sz w:val="21"/>
        </w:rPr>
        <w:t> </w:t>
      </w:r>
      <w:r>
        <w:rPr>
          <w:i/>
          <w:sz w:val="21"/>
        </w:rPr>
        <w:t>Statutory</w:t>
      </w:r>
      <w:r>
        <w:rPr>
          <w:i/>
          <w:spacing w:val="-10"/>
          <w:sz w:val="21"/>
        </w:rPr>
        <w:t> </w:t>
      </w:r>
      <w:r>
        <w:rPr>
          <w:i/>
          <w:sz w:val="21"/>
        </w:rPr>
        <w:t>warrany</w:t>
      </w:r>
      <w:r>
        <w:rPr>
          <w:i/>
          <w:spacing w:val="-10"/>
          <w:sz w:val="21"/>
        </w:rPr>
        <w:t> </w:t>
      </w:r>
      <w:r>
        <w:rPr>
          <w:i/>
          <w:sz w:val="21"/>
        </w:rPr>
        <w:t>deed</w:t>
      </w:r>
      <w:r>
        <w:rPr>
          <w:i/>
          <w:spacing w:val="-10"/>
          <w:sz w:val="21"/>
        </w:rPr>
        <w:t> </w:t>
      </w:r>
      <w:r>
        <w:rPr>
          <w:i/>
          <w:sz w:val="21"/>
        </w:rPr>
        <w:t>for</w:t>
      </w:r>
      <w:r>
        <w:rPr>
          <w:i/>
          <w:spacing w:val="-10"/>
          <w:sz w:val="21"/>
        </w:rPr>
        <w:t> </w:t>
      </w:r>
      <w:r>
        <w:rPr>
          <w:i/>
          <w:sz w:val="21"/>
        </w:rPr>
        <w:t>the</w:t>
      </w:r>
      <w:r>
        <w:rPr>
          <w:i/>
          <w:spacing w:val="-10"/>
          <w:sz w:val="21"/>
        </w:rPr>
        <w:t> </w:t>
      </w:r>
      <w:r>
        <w:rPr>
          <w:i/>
          <w:sz w:val="21"/>
        </w:rPr>
        <w:t>largest</w:t>
      </w:r>
      <w:r>
        <w:rPr>
          <w:i/>
          <w:spacing w:val="-10"/>
          <w:sz w:val="21"/>
        </w:rPr>
        <w:t> </w:t>
      </w:r>
      <w:r>
        <w:rPr>
          <w:i/>
          <w:sz w:val="21"/>
        </w:rPr>
        <w:t>negative</w:t>
      </w:r>
      <w:r>
        <w:rPr>
          <w:i/>
          <w:spacing w:val="-10"/>
          <w:sz w:val="21"/>
        </w:rPr>
        <w:t> </w:t>
      </w:r>
      <w:r>
        <w:rPr>
          <w:i/>
          <w:spacing w:val="-2"/>
          <w:sz w:val="21"/>
        </w:rPr>
        <w:t>residual</w:t>
      </w:r>
    </w:p>
    <w:p>
      <w:pPr>
        <w:pStyle w:val="BodyText"/>
        <w:spacing w:line="213" w:lineRule="auto" w:before="231"/>
        <w:ind w:right="1097"/>
        <w:jc w:val="both"/>
      </w:pPr>
      <w:r>
        <w:rPr/>
        <w:t>For</w:t>
      </w:r>
      <w:r>
        <w:rPr>
          <w:spacing w:val="-1"/>
        </w:rPr>
        <w:t> </w:t>
      </w:r>
      <w:r>
        <w:rPr/>
        <w:t>big</w:t>
      </w:r>
      <w:r>
        <w:rPr>
          <w:spacing w:val="-1"/>
        </w:rPr>
        <w:t> </w:t>
      </w:r>
      <w:r>
        <w:rPr/>
        <w:t>data</w:t>
      </w:r>
      <w:r>
        <w:rPr>
          <w:spacing w:val="-1"/>
        </w:rPr>
        <w:t> </w:t>
      </w:r>
      <w:r>
        <w:rPr/>
        <w:t>problems,</w:t>
      </w:r>
      <w:r>
        <w:rPr>
          <w:spacing w:val="-1"/>
        </w:rPr>
        <w:t> </w:t>
      </w:r>
      <w:r>
        <w:rPr/>
        <w:t>outliers</w:t>
      </w:r>
      <w:r>
        <w:rPr>
          <w:spacing w:val="-1"/>
        </w:rPr>
        <w:t> </w:t>
      </w:r>
      <w:r>
        <w:rPr/>
        <w:t>are</w:t>
      </w:r>
      <w:r>
        <w:rPr>
          <w:spacing w:val="-1"/>
        </w:rPr>
        <w:t> </w:t>
      </w:r>
      <w:r>
        <w:rPr/>
        <w:t>generally</w:t>
      </w:r>
      <w:r>
        <w:rPr>
          <w:spacing w:val="-1"/>
        </w:rPr>
        <w:t> </w:t>
      </w:r>
      <w:r>
        <w:rPr/>
        <w:t>not</w:t>
      </w:r>
      <w:r>
        <w:rPr>
          <w:spacing w:val="-1"/>
        </w:rPr>
        <w:t> </w:t>
      </w:r>
      <w:r>
        <w:rPr/>
        <w:t>a</w:t>
      </w:r>
      <w:r>
        <w:rPr>
          <w:spacing w:val="-1"/>
        </w:rPr>
        <w:t> </w:t>
      </w:r>
      <w:r>
        <w:rPr/>
        <w:t>problem</w:t>
      </w:r>
      <w:r>
        <w:rPr>
          <w:spacing w:val="-1"/>
        </w:rPr>
        <w:t> </w:t>
      </w:r>
      <w:r>
        <w:rPr/>
        <w:t>in</w:t>
      </w:r>
      <w:r>
        <w:rPr>
          <w:spacing w:val="-1"/>
        </w:rPr>
        <w:t> </w:t>
      </w:r>
      <w:r>
        <w:rPr/>
        <w:t>fitting</w:t>
      </w:r>
      <w:r>
        <w:rPr>
          <w:spacing w:val="-1"/>
        </w:rPr>
        <w:t> </w:t>
      </w:r>
      <w:r>
        <w:rPr/>
        <w:t>the</w:t>
      </w:r>
      <w:r>
        <w:rPr>
          <w:spacing w:val="-1"/>
        </w:rPr>
        <w:t> </w:t>
      </w:r>
      <w:r>
        <w:rPr/>
        <w:t>regression</w:t>
      </w:r>
      <w:r>
        <w:rPr>
          <w:spacing w:val="-1"/>
        </w:rPr>
        <w:t> </w:t>
      </w:r>
      <w:r>
        <w:rPr/>
        <w:t>to be used in predicting new data. However, outliers are central to anomaly </w:t>
      </w:r>
      <w:r>
        <w:rPr/>
        <w:t>detection, where finding outliers is the whole point. The outlier could also correspond to a case of fraud or an accidental action. In any case, detecting outliers can be a critical busi‐ </w:t>
      </w:r>
      <w:bookmarkStart w:name="_bookmark757" w:id="1002"/>
      <w:bookmarkEnd w:id="1002"/>
      <w:r>
        <w:rPr/>
        <w:t>ness</w:t>
      </w:r>
      <w:r>
        <w:rPr/>
        <w:t> need.</w:t>
      </w:r>
    </w:p>
    <w:p>
      <w:pPr>
        <w:spacing w:after="0" w:line="213" w:lineRule="auto"/>
        <w:jc w:val="both"/>
        <w:sectPr>
          <w:pgSz w:w="10080" w:h="13230"/>
          <w:pgMar w:header="0" w:footer="885" w:top="960" w:bottom="1080" w:left="440" w:right="340"/>
        </w:sectPr>
      </w:pPr>
    </w:p>
    <w:p>
      <w:pPr>
        <w:pStyle w:val="Heading3"/>
        <w:rPr>
          <w:b/>
        </w:rPr>
      </w:pPr>
      <w:bookmarkStart w:name="Influential Values" w:id="1003"/>
      <w:bookmarkEnd w:id="1003"/>
      <w:r>
        <w:rPr/>
      </w:r>
      <w:bookmarkStart w:name="_bookmark758" w:id="1004"/>
      <w:bookmarkEnd w:id="1004"/>
      <w:r>
        <w:rPr/>
      </w:r>
      <w:r>
        <w:rPr>
          <w:b/>
        </w:rPr>
        <w:t>Influential</w:t>
      </w:r>
      <w:r>
        <w:rPr>
          <w:b/>
          <w:spacing w:val="10"/>
        </w:rPr>
        <w:t> </w:t>
      </w:r>
      <w:r>
        <w:rPr>
          <w:b/>
          <w:spacing w:val="-2"/>
        </w:rPr>
        <w:t>Values</w:t>
      </w:r>
    </w:p>
    <w:p>
      <w:pPr>
        <w:pStyle w:val="BodyText"/>
        <w:spacing w:line="213" w:lineRule="auto" w:before="103"/>
        <w:ind w:right="1097"/>
        <w:jc w:val="both"/>
      </w:pPr>
      <w:r>
        <w:rPr/>
        <w:t>A value whose absence would significantly change the regression equation is </w:t>
      </w:r>
      <w:r>
        <w:rPr/>
        <w:t>termed </w:t>
      </w:r>
      <w:bookmarkStart w:name="_bookmark759" w:id="1005"/>
      <w:bookmarkEnd w:id="1005"/>
      <w:r>
        <w:rPr/>
        <w:t>an</w:t>
      </w:r>
      <w:r>
        <w:rPr/>
        <w:t> </w:t>
      </w:r>
      <w:r>
        <w:rPr>
          <w:i/>
        </w:rPr>
        <w:t>influential observation</w:t>
      </w:r>
      <w:r>
        <w:rPr/>
        <w:t>. In regression, such a value need not be associated with a large residual. As an example, consider the regression lines in </w:t>
      </w:r>
      <w:hyperlink w:history="true" w:anchor="_bookmark762">
        <w:r>
          <w:rPr>
            <w:color w:val="990000"/>
          </w:rPr>
          <w:t>Figure 4-5</w:t>
        </w:r>
      </w:hyperlink>
      <w:r>
        <w:rPr/>
        <w:t>. The solid line</w:t>
      </w:r>
      <w:r>
        <w:rPr>
          <w:spacing w:val="-2"/>
        </w:rPr>
        <w:t> </w:t>
      </w:r>
      <w:r>
        <w:rPr/>
        <w:t>corresponds</w:t>
      </w:r>
      <w:r>
        <w:rPr>
          <w:spacing w:val="-2"/>
        </w:rPr>
        <w:t> </w:t>
      </w:r>
      <w:r>
        <w:rPr/>
        <w:t>to</w:t>
      </w:r>
      <w:r>
        <w:rPr>
          <w:spacing w:val="-2"/>
        </w:rPr>
        <w:t> </w:t>
      </w:r>
      <w:r>
        <w:rPr/>
        <w:t>the</w:t>
      </w:r>
      <w:r>
        <w:rPr>
          <w:spacing w:val="-2"/>
        </w:rPr>
        <w:t> </w:t>
      </w:r>
      <w:r>
        <w:rPr/>
        <w:t>regression</w:t>
      </w:r>
      <w:r>
        <w:rPr>
          <w:spacing w:val="-2"/>
        </w:rPr>
        <w:t> </w:t>
      </w:r>
      <w:r>
        <w:rPr/>
        <w:t>with</w:t>
      </w:r>
      <w:r>
        <w:rPr>
          <w:spacing w:val="-2"/>
        </w:rPr>
        <w:t> </w:t>
      </w:r>
      <w:r>
        <w:rPr/>
        <w:t>all</w:t>
      </w:r>
      <w:r>
        <w:rPr>
          <w:spacing w:val="-2"/>
        </w:rPr>
        <w:t> </w:t>
      </w:r>
      <w:r>
        <w:rPr/>
        <w:t>the</w:t>
      </w:r>
      <w:r>
        <w:rPr>
          <w:spacing w:val="-2"/>
        </w:rPr>
        <w:t> </w:t>
      </w:r>
      <w:r>
        <w:rPr/>
        <w:t>data,</w:t>
      </w:r>
      <w:r>
        <w:rPr>
          <w:spacing w:val="-2"/>
        </w:rPr>
        <w:t> </w:t>
      </w:r>
      <w:r>
        <w:rPr/>
        <w:t>while</w:t>
      </w:r>
      <w:r>
        <w:rPr>
          <w:spacing w:val="-2"/>
        </w:rPr>
        <w:t> </w:t>
      </w:r>
      <w:r>
        <w:rPr/>
        <w:t>the</w:t>
      </w:r>
      <w:r>
        <w:rPr>
          <w:spacing w:val="-2"/>
        </w:rPr>
        <w:t> </w:t>
      </w:r>
      <w:r>
        <w:rPr/>
        <w:t>dashed</w:t>
      </w:r>
      <w:r>
        <w:rPr>
          <w:spacing w:val="-2"/>
        </w:rPr>
        <w:t> </w:t>
      </w:r>
      <w:r>
        <w:rPr/>
        <w:t>line</w:t>
      </w:r>
      <w:r>
        <w:rPr>
          <w:spacing w:val="-2"/>
        </w:rPr>
        <w:t> </w:t>
      </w:r>
      <w:r>
        <w:rPr/>
        <w:t>corresponds to the regression with the point in the upper-right corner removed. Clearly, that data value has a huge influence on the regression even though it is not associated with a large outlier (from the full regression). This data value is considered to have high </w:t>
      </w:r>
      <w:r>
        <w:rPr>
          <w:i/>
        </w:rPr>
        <w:t>lev‐</w:t>
      </w:r>
      <w:r>
        <w:rPr>
          <w:i/>
        </w:rPr>
        <w:t> </w:t>
      </w:r>
      <w:bookmarkStart w:name="_bookmark760" w:id="1006"/>
      <w:bookmarkEnd w:id="1006"/>
      <w:r>
        <w:rPr>
          <w:i/>
        </w:rPr>
        <w:t>e</w:t>
      </w:r>
      <w:r>
        <w:rPr>
          <w:i/>
        </w:rPr>
        <w:t>rage </w:t>
      </w:r>
      <w:r>
        <w:rPr/>
        <w:t>on the regression.</w:t>
      </w:r>
    </w:p>
    <w:p>
      <w:pPr>
        <w:pStyle w:val="BodyText"/>
        <w:spacing w:line="213" w:lineRule="auto" w:before="111"/>
        <w:ind w:right="1097"/>
        <w:jc w:val="both"/>
        <w:rPr>
          <w:sz w:val="12"/>
        </w:rPr>
      </w:pPr>
      <w:r>
        <w:rPr/>
        <w:t>In addition to standardized residuals (see </w:t>
      </w:r>
      <w:hyperlink w:history="true" w:anchor="_bookmark753">
        <w:r>
          <w:rPr>
            <w:color w:val="990000"/>
          </w:rPr>
          <w:t>“Outliers” on page 177</w:t>
        </w:r>
      </w:hyperlink>
      <w:r>
        <w:rPr/>
        <w:t>), statisticians </w:t>
      </w:r>
      <w:r>
        <w:rPr/>
        <w:t>have developed several metrics to determine the influence of a single record on a regres‐ </w:t>
      </w:r>
      <w:bookmarkStart w:name="_bookmark761" w:id="1007"/>
      <w:bookmarkEnd w:id="1007"/>
      <w:r>
        <w:rPr/>
        <w:t>sion.</w:t>
      </w:r>
      <w:r>
        <w:rPr/>
        <w:t> A common measure of leverage is the </w:t>
      </w:r>
      <w:r>
        <w:rPr>
          <w:i/>
        </w:rPr>
        <w:t>hat-value</w:t>
      </w:r>
      <w:r>
        <w:rPr/>
        <w:t>; values above </w:t>
      </w:r>
      <w:r>
        <w:rPr>
          <w:spacing w:val="14"/>
        </w:rPr>
        <w:t>2</w:t>
      </w:r>
      <w:r>
        <w:rPr>
          <w:spacing w:val="14"/>
          <w:position w:val="-4"/>
        </w:rPr>
        <w:drawing>
          <wp:inline distT="0" distB="0" distL="0" distR="0">
            <wp:extent cx="29910" cy="117748"/>
            <wp:effectExtent l="0" t="0" r="0" b="0"/>
            <wp:docPr id="664" name="Image 664"/>
            <wp:cNvGraphicFramePr>
              <a:graphicFrameLocks/>
            </wp:cNvGraphicFramePr>
            <a:graphic>
              <a:graphicData uri="http://schemas.openxmlformats.org/drawingml/2006/picture">
                <pic:pic>
                  <pic:nvPicPr>
                    <pic:cNvPr id="664" name="Image 664"/>
                    <pic:cNvPicPr/>
                  </pic:nvPicPr>
                  <pic:blipFill>
                    <a:blip r:embed="rId235" cstate="print"/>
                    <a:stretch>
                      <a:fillRect/>
                    </a:stretch>
                  </pic:blipFill>
                  <pic:spPr>
                    <a:xfrm>
                      <a:off x="0" y="0"/>
                      <a:ext cx="29910" cy="117748"/>
                    </a:xfrm>
                    <a:prstGeom prst="rect">
                      <a:avLst/>
                    </a:prstGeom>
                  </pic:spPr>
                </pic:pic>
              </a:graphicData>
            </a:graphic>
          </wp:inline>
        </w:drawing>
      </w:r>
      <w:r>
        <w:rPr>
          <w:spacing w:val="14"/>
          <w:position w:val="-4"/>
        </w:rPr>
      </w:r>
      <w:r>
        <w:rPr>
          <w:i/>
        </w:rPr>
        <w:t>P</w:t>
      </w:r>
      <w:r>
        <w:rPr>
          <w:i/>
          <w:spacing w:val="-1"/>
        </w:rPr>
        <w:t> </w:t>
      </w:r>
      <w:r>
        <w:rPr/>
        <w:t>+</w:t>
      </w:r>
      <w:r>
        <w:rPr>
          <w:spacing w:val="-2"/>
        </w:rPr>
        <w:t> </w:t>
      </w:r>
      <w:r>
        <w:rPr/>
        <w:t>1</w:t>
      </w:r>
      <w:r>
        <w:rPr>
          <w:spacing w:val="9"/>
          <w:position w:val="-4"/>
        </w:rPr>
        <w:drawing>
          <wp:inline distT="0" distB="0" distL="0" distR="0">
            <wp:extent cx="30030" cy="117748"/>
            <wp:effectExtent l="0" t="0" r="0" b="0"/>
            <wp:docPr id="665" name="Image 665"/>
            <wp:cNvGraphicFramePr>
              <a:graphicFrameLocks/>
            </wp:cNvGraphicFramePr>
            <a:graphic>
              <a:graphicData uri="http://schemas.openxmlformats.org/drawingml/2006/picture">
                <pic:pic>
                  <pic:nvPicPr>
                    <pic:cNvPr id="665" name="Image 665"/>
                    <pic:cNvPicPr/>
                  </pic:nvPicPr>
                  <pic:blipFill>
                    <a:blip r:embed="rId236" cstate="print"/>
                    <a:stretch>
                      <a:fillRect/>
                    </a:stretch>
                  </pic:blipFill>
                  <pic:spPr>
                    <a:xfrm>
                      <a:off x="0" y="0"/>
                      <a:ext cx="30030" cy="117748"/>
                    </a:xfrm>
                    <a:prstGeom prst="rect">
                      <a:avLst/>
                    </a:prstGeom>
                  </pic:spPr>
                </pic:pic>
              </a:graphicData>
            </a:graphic>
          </wp:inline>
        </w:drawing>
      </w:r>
      <w:r>
        <w:rPr>
          <w:spacing w:val="9"/>
          <w:position w:val="-4"/>
        </w:rPr>
      </w:r>
      <w:r>
        <w:rPr/>
        <w:t>/</w:t>
      </w:r>
      <w:r>
        <w:rPr>
          <w:i/>
        </w:rPr>
        <w:t>n </w:t>
      </w:r>
      <w:r>
        <w:rPr/>
        <w:t>indi‐ cate a high-leverage data value.</w:t>
      </w:r>
      <w:hyperlink w:history="true" w:anchor="_bookmark763">
        <w:r>
          <w:rPr>
            <w:position w:val="7"/>
            <w:sz w:val="12"/>
          </w:rPr>
          <w:t>6</w:t>
        </w:r>
      </w:hyperlink>
    </w:p>
    <w:p>
      <w:pPr>
        <w:pStyle w:val="BodyText"/>
        <w:spacing w:before="2"/>
        <w:ind w:left="0"/>
        <w:rPr>
          <w:sz w:val="15"/>
        </w:rPr>
      </w:pPr>
      <w:r>
        <w:rPr/>
        <w:drawing>
          <wp:anchor distT="0" distB="0" distL="0" distR="0" allowOverlap="1" layoutInCell="1" locked="0" behindDoc="1" simplePos="0" relativeHeight="487704064">
            <wp:simplePos x="0" y="0"/>
            <wp:positionH relativeFrom="page">
              <wp:posOffset>1485900</wp:posOffset>
            </wp:positionH>
            <wp:positionV relativeFrom="paragraph">
              <wp:posOffset>145411</wp:posOffset>
            </wp:positionV>
            <wp:extent cx="3407663" cy="3410712"/>
            <wp:effectExtent l="0" t="0" r="0" b="0"/>
            <wp:wrapTopAndBottom/>
            <wp:docPr id="666" name="Image 666"/>
            <wp:cNvGraphicFramePr>
              <a:graphicFrameLocks/>
            </wp:cNvGraphicFramePr>
            <a:graphic>
              <a:graphicData uri="http://schemas.openxmlformats.org/drawingml/2006/picture">
                <pic:pic>
                  <pic:nvPicPr>
                    <pic:cNvPr id="666" name="Image 666"/>
                    <pic:cNvPicPr/>
                  </pic:nvPicPr>
                  <pic:blipFill>
                    <a:blip r:embed="rId237" cstate="print"/>
                    <a:stretch>
                      <a:fillRect/>
                    </a:stretch>
                  </pic:blipFill>
                  <pic:spPr>
                    <a:xfrm>
                      <a:off x="0" y="0"/>
                      <a:ext cx="3407663" cy="3410712"/>
                    </a:xfrm>
                    <a:prstGeom prst="rect">
                      <a:avLst/>
                    </a:prstGeom>
                  </pic:spPr>
                </pic:pic>
              </a:graphicData>
            </a:graphic>
          </wp:anchor>
        </w:drawing>
      </w:r>
    </w:p>
    <w:p>
      <w:pPr>
        <w:spacing w:before="183"/>
        <w:ind w:left="1000" w:right="0" w:firstLine="0"/>
        <w:jc w:val="both"/>
        <w:rPr>
          <w:i/>
          <w:sz w:val="21"/>
        </w:rPr>
      </w:pPr>
      <w:bookmarkStart w:name="_bookmark762" w:id="1008"/>
      <w:bookmarkEnd w:id="1008"/>
      <w:r>
        <w:rPr/>
      </w:r>
      <w:r>
        <w:rPr>
          <w:i/>
          <w:sz w:val="21"/>
        </w:rPr>
        <w:t>Figure</w:t>
      </w:r>
      <w:r>
        <w:rPr>
          <w:i/>
          <w:spacing w:val="-6"/>
          <w:sz w:val="21"/>
        </w:rPr>
        <w:t> </w:t>
      </w:r>
      <w:r>
        <w:rPr>
          <w:i/>
          <w:sz w:val="21"/>
        </w:rPr>
        <w:t>4-5.</w:t>
      </w:r>
      <w:r>
        <w:rPr>
          <w:i/>
          <w:spacing w:val="-5"/>
          <w:sz w:val="21"/>
        </w:rPr>
        <w:t> </w:t>
      </w:r>
      <w:r>
        <w:rPr>
          <w:i/>
          <w:sz w:val="21"/>
        </w:rPr>
        <w:t>An</w:t>
      </w:r>
      <w:r>
        <w:rPr>
          <w:i/>
          <w:spacing w:val="-6"/>
          <w:sz w:val="21"/>
        </w:rPr>
        <w:t> </w:t>
      </w:r>
      <w:r>
        <w:rPr>
          <w:i/>
          <w:sz w:val="21"/>
        </w:rPr>
        <w:t>example</w:t>
      </w:r>
      <w:r>
        <w:rPr>
          <w:i/>
          <w:spacing w:val="-5"/>
          <w:sz w:val="21"/>
        </w:rPr>
        <w:t> </w:t>
      </w:r>
      <w:r>
        <w:rPr>
          <w:i/>
          <w:sz w:val="21"/>
        </w:rPr>
        <w:t>of</w:t>
      </w:r>
      <w:r>
        <w:rPr>
          <w:i/>
          <w:spacing w:val="-5"/>
          <w:sz w:val="21"/>
        </w:rPr>
        <w:t> </w:t>
      </w:r>
      <w:r>
        <w:rPr>
          <w:i/>
          <w:sz w:val="21"/>
        </w:rPr>
        <w:t>an</w:t>
      </w:r>
      <w:r>
        <w:rPr>
          <w:i/>
          <w:spacing w:val="-6"/>
          <w:sz w:val="21"/>
        </w:rPr>
        <w:t> </w:t>
      </w:r>
      <w:r>
        <w:rPr>
          <w:i/>
          <w:sz w:val="21"/>
        </w:rPr>
        <w:t>influential</w:t>
      </w:r>
      <w:r>
        <w:rPr>
          <w:i/>
          <w:spacing w:val="-5"/>
          <w:sz w:val="21"/>
        </w:rPr>
        <w:t> </w:t>
      </w:r>
      <w:r>
        <w:rPr>
          <w:i/>
          <w:sz w:val="21"/>
        </w:rPr>
        <w:t>data</w:t>
      </w:r>
      <w:r>
        <w:rPr>
          <w:i/>
          <w:spacing w:val="-6"/>
          <w:sz w:val="21"/>
        </w:rPr>
        <w:t> </w:t>
      </w:r>
      <w:r>
        <w:rPr>
          <w:i/>
          <w:sz w:val="21"/>
        </w:rPr>
        <w:t>point</w:t>
      </w:r>
      <w:r>
        <w:rPr>
          <w:i/>
          <w:spacing w:val="-5"/>
          <w:sz w:val="21"/>
        </w:rPr>
        <w:t> </w:t>
      </w:r>
      <w:r>
        <w:rPr>
          <w:i/>
          <w:sz w:val="21"/>
        </w:rPr>
        <w:t>in</w:t>
      </w:r>
      <w:r>
        <w:rPr>
          <w:i/>
          <w:spacing w:val="-5"/>
          <w:sz w:val="21"/>
        </w:rPr>
        <w:t> </w:t>
      </w:r>
      <w:r>
        <w:rPr>
          <w:i/>
          <w:spacing w:val="-2"/>
          <w:sz w:val="21"/>
        </w:rPr>
        <w:t>regression</w:t>
      </w:r>
    </w:p>
    <w:p>
      <w:pPr>
        <w:pStyle w:val="BodyText"/>
        <w:spacing w:before="252"/>
        <w:ind w:left="0"/>
        <w:rPr>
          <w:i/>
          <w:sz w:val="20"/>
        </w:rPr>
      </w:pPr>
      <w:r>
        <w:rPr/>
        <mc:AlternateContent>
          <mc:Choice Requires="wps">
            <w:drawing>
              <wp:anchor distT="0" distB="0" distL="0" distR="0" allowOverlap="1" layoutInCell="1" locked="0" behindDoc="1" simplePos="0" relativeHeight="487704576">
                <wp:simplePos x="0" y="0"/>
                <wp:positionH relativeFrom="page">
                  <wp:posOffset>914400</wp:posOffset>
                </wp:positionH>
                <wp:positionV relativeFrom="paragraph">
                  <wp:posOffset>348582</wp:posOffset>
                </wp:positionV>
                <wp:extent cx="1143000" cy="1270"/>
                <wp:effectExtent l="0" t="0" r="0" b="0"/>
                <wp:wrapTopAndBottom/>
                <wp:docPr id="667" name="Graphic 667"/>
                <wp:cNvGraphicFramePr>
                  <a:graphicFrameLocks/>
                </wp:cNvGraphicFramePr>
                <a:graphic>
                  <a:graphicData uri="http://schemas.microsoft.com/office/word/2010/wordprocessingShape">
                    <wps:wsp>
                      <wps:cNvPr id="667" name="Graphic 667"/>
                      <wps:cNvSpPr/>
                      <wps:spPr>
                        <a:xfrm>
                          <a:off x="0" y="0"/>
                          <a:ext cx="1143000" cy="1270"/>
                        </a:xfrm>
                        <a:custGeom>
                          <a:avLst/>
                          <a:gdLst/>
                          <a:ahLst/>
                          <a:cxnLst/>
                          <a:rect l="l" t="t" r="r" b="b"/>
                          <a:pathLst>
                            <a:path w="1143000" h="0">
                              <a:moveTo>
                                <a:pt x="0" y="0"/>
                              </a:moveTo>
                              <a:lnTo>
                                <a:pt x="11430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7.447426pt;width:90pt;height:.1pt;mso-position-horizontal-relative:page;mso-position-vertical-relative:paragraph;z-index:-15611904;mso-wrap-distance-left:0;mso-wrap-distance-right:0" id="docshape379" coordorigin="1440,549" coordsize="1800,0" path="m1440,549l3240,549e" filled="false" stroked="true" strokeweight=".5pt" strokecolor="#000000">
                <v:path arrowok="t"/>
                <v:stroke dashstyle="solid"/>
                <w10:wrap type="topAndBottom"/>
              </v:shape>
            </w:pict>
          </mc:Fallback>
        </mc:AlternateContent>
      </w:r>
    </w:p>
    <w:p>
      <w:pPr>
        <w:pStyle w:val="ListParagraph"/>
        <w:numPr>
          <w:ilvl w:val="0"/>
          <w:numId w:val="86"/>
        </w:numPr>
        <w:tabs>
          <w:tab w:pos="1157" w:val="left" w:leader="none"/>
          <w:tab w:pos="1159" w:val="left" w:leader="none"/>
        </w:tabs>
        <w:spacing w:line="240" w:lineRule="auto" w:before="96" w:after="0"/>
        <w:ind w:left="1159" w:right="1175" w:hanging="138"/>
        <w:jc w:val="left"/>
        <w:rPr>
          <w:sz w:val="16"/>
        </w:rPr>
      </w:pPr>
      <w:bookmarkStart w:name="_bookmark763" w:id="1009"/>
      <w:bookmarkEnd w:id="1009"/>
      <w:r>
        <w:rPr/>
      </w:r>
      <w:r>
        <w:rPr>
          <w:sz w:val="16"/>
        </w:rPr>
        <w:t>The term </w:t>
      </w:r>
      <w:r>
        <w:rPr>
          <w:i/>
          <w:sz w:val="16"/>
        </w:rPr>
        <w:t>hat-value </w:t>
      </w:r>
      <w:r>
        <w:rPr>
          <w:sz w:val="16"/>
        </w:rPr>
        <w:t>comes from the notion of the hat matrix in regression. Multiple linear regression can be</w:t>
      </w:r>
      <w:r>
        <w:rPr>
          <w:spacing w:val="40"/>
          <w:sz w:val="16"/>
        </w:rPr>
        <w:t> </w:t>
      </w:r>
      <w:r>
        <w:rPr>
          <w:sz w:val="16"/>
        </w:rPr>
        <w:t>expressed</w:t>
      </w:r>
      <w:r>
        <w:rPr>
          <w:spacing w:val="-2"/>
          <w:sz w:val="16"/>
        </w:rPr>
        <w:t> </w:t>
      </w:r>
      <w:r>
        <w:rPr>
          <w:sz w:val="16"/>
        </w:rPr>
        <w:t>by</w:t>
      </w:r>
      <w:r>
        <w:rPr>
          <w:spacing w:val="-2"/>
          <w:sz w:val="16"/>
        </w:rPr>
        <w:t> </w:t>
      </w:r>
      <w:r>
        <w:rPr>
          <w:sz w:val="16"/>
        </w:rPr>
        <w:t>the</w:t>
      </w:r>
      <w:r>
        <w:rPr>
          <w:spacing w:val="-2"/>
          <w:sz w:val="16"/>
        </w:rPr>
        <w:t> </w:t>
      </w:r>
      <w:r>
        <w:rPr>
          <w:sz w:val="16"/>
        </w:rPr>
        <w:t>formula</w:t>
      </w:r>
      <w:r>
        <w:rPr>
          <w:spacing w:val="-2"/>
          <w:sz w:val="16"/>
        </w:rPr>
        <w:t> </w:t>
      </w:r>
      <w:r>
        <w:rPr>
          <w:i/>
          <w:sz w:val="16"/>
        </w:rPr>
        <w:t>Y</w:t>
      </w:r>
      <w:r>
        <w:rPr>
          <w:i/>
          <w:spacing w:val="15"/>
          <w:sz w:val="16"/>
        </w:rPr>
        <w:t> </w:t>
      </w:r>
      <w:r>
        <w:rPr>
          <w:sz w:val="16"/>
        </w:rPr>
        <w:t>= </w:t>
      </w:r>
      <w:r>
        <w:rPr>
          <w:i/>
          <w:sz w:val="16"/>
        </w:rPr>
        <w:t>HY </w:t>
      </w:r>
      <w:r>
        <w:rPr>
          <w:sz w:val="16"/>
        </w:rPr>
        <w:t>where</w:t>
      </w:r>
      <w:r>
        <w:rPr>
          <w:spacing w:val="-3"/>
          <w:sz w:val="16"/>
        </w:rPr>
        <w:t> </w:t>
      </w:r>
      <w:r>
        <w:rPr>
          <w:i/>
          <w:sz w:val="16"/>
        </w:rPr>
        <w:t>H </w:t>
      </w:r>
      <w:r>
        <w:rPr>
          <w:sz w:val="16"/>
        </w:rPr>
        <w:t>is</w:t>
      </w:r>
      <w:r>
        <w:rPr>
          <w:spacing w:val="-2"/>
          <w:sz w:val="16"/>
        </w:rPr>
        <w:t> </w:t>
      </w:r>
      <w:r>
        <w:rPr>
          <w:sz w:val="16"/>
        </w:rPr>
        <w:t>the</w:t>
      </w:r>
      <w:r>
        <w:rPr>
          <w:spacing w:val="-2"/>
          <w:sz w:val="16"/>
        </w:rPr>
        <w:t> </w:t>
      </w:r>
      <w:r>
        <w:rPr>
          <w:sz w:val="16"/>
        </w:rPr>
        <w:t>hat</w:t>
      </w:r>
      <w:r>
        <w:rPr>
          <w:spacing w:val="-2"/>
          <w:sz w:val="16"/>
        </w:rPr>
        <w:t> </w:t>
      </w:r>
      <w:r>
        <w:rPr>
          <w:sz w:val="16"/>
        </w:rPr>
        <w:t>matrix.</w:t>
      </w:r>
      <w:r>
        <w:rPr>
          <w:spacing w:val="-2"/>
          <w:sz w:val="16"/>
        </w:rPr>
        <w:t> </w:t>
      </w:r>
      <w:r>
        <w:rPr>
          <w:sz w:val="16"/>
        </w:rPr>
        <w:t>The</w:t>
      </w:r>
      <w:r>
        <w:rPr>
          <w:spacing w:val="-2"/>
          <w:sz w:val="16"/>
        </w:rPr>
        <w:t> </w:t>
      </w:r>
      <w:r>
        <w:rPr>
          <w:sz w:val="16"/>
        </w:rPr>
        <w:t>hat-values</w:t>
      </w:r>
      <w:r>
        <w:rPr>
          <w:spacing w:val="-2"/>
          <w:sz w:val="16"/>
        </w:rPr>
        <w:t> </w:t>
      </w:r>
      <w:r>
        <w:rPr>
          <w:sz w:val="16"/>
        </w:rPr>
        <w:t>correspond</w:t>
      </w:r>
      <w:r>
        <w:rPr>
          <w:spacing w:val="-2"/>
          <w:sz w:val="16"/>
        </w:rPr>
        <w:t> </w:t>
      </w:r>
      <w:r>
        <w:rPr>
          <w:sz w:val="16"/>
        </w:rPr>
        <w:t>to</w:t>
      </w:r>
      <w:r>
        <w:rPr>
          <w:spacing w:val="-2"/>
          <w:sz w:val="16"/>
        </w:rPr>
        <w:t> </w:t>
      </w:r>
      <w:r>
        <w:rPr>
          <w:sz w:val="16"/>
        </w:rPr>
        <w:t>the</w:t>
      </w:r>
      <w:r>
        <w:rPr>
          <w:spacing w:val="-2"/>
          <w:sz w:val="16"/>
        </w:rPr>
        <w:t> </w:t>
      </w:r>
      <w:r>
        <w:rPr>
          <w:sz w:val="16"/>
        </w:rPr>
        <w:t>diagonal</w:t>
      </w:r>
      <w:r>
        <w:rPr>
          <w:spacing w:val="-2"/>
          <w:sz w:val="16"/>
        </w:rPr>
        <w:t> </w:t>
      </w:r>
      <w:r>
        <w:rPr>
          <w:sz w:val="16"/>
        </w:rPr>
        <w:t>of</w:t>
      </w:r>
      <w:r>
        <w:rPr>
          <w:spacing w:val="-3"/>
          <w:sz w:val="16"/>
        </w:rPr>
        <w:t> </w:t>
      </w:r>
      <w:r>
        <w:rPr>
          <w:i/>
          <w:sz w:val="16"/>
        </w:rPr>
        <w:t>H</w:t>
      </w:r>
      <w:r>
        <w:rPr>
          <w:sz w:val="16"/>
        </w:rPr>
        <w:t>.</w:t>
      </w:r>
    </w:p>
    <w:p>
      <w:pPr>
        <w:spacing w:after="0" w:line="240" w:lineRule="auto"/>
        <w:jc w:val="left"/>
        <w:rPr>
          <w:sz w:val="16"/>
        </w:rPr>
        <w:sectPr>
          <w:footerReference w:type="default" r:id="rId233"/>
          <w:footerReference w:type="even" r:id="rId234"/>
          <w:pgSz w:w="10080" w:h="13230"/>
          <w:pgMar w:header="0" w:footer="885" w:top="920" w:bottom="1080" w:left="440" w:right="340"/>
          <w:pgNumType w:start="179"/>
        </w:sectPr>
      </w:pPr>
    </w:p>
    <w:p>
      <w:pPr>
        <w:pStyle w:val="BodyText"/>
        <w:spacing w:line="213" w:lineRule="auto" w:before="96"/>
        <w:ind w:right="1098"/>
        <w:jc w:val="both"/>
      </w:pPr>
      <w:r>
        <w:rPr/>
        <w:t>Another metric is </w:t>
      </w:r>
      <w:r>
        <w:rPr>
          <w:i/>
        </w:rPr>
        <w:t>Cook’s distance</w:t>
      </w:r>
      <w:r>
        <w:rPr/>
        <w:t>, which defines influence as a combination of lever‐ </w:t>
      </w:r>
      <w:bookmarkStart w:name="_bookmark764" w:id="1010"/>
      <w:bookmarkEnd w:id="1010"/>
      <w:r>
        <w:rPr/>
        <w:t>age</w:t>
      </w:r>
      <w:r>
        <w:rPr/>
        <w:t> and residual size. A rule of thumb is that an observation has high influence </w:t>
      </w:r>
      <w:r>
        <w:rPr/>
        <w:t>if Cook’s distance exceeds 4/</w:t>
      </w:r>
      <w:r>
        <w:rPr>
          <w:spacing w:val="-12"/>
        </w:rPr>
        <w:t> </w:t>
      </w:r>
      <w:r>
        <w:rPr>
          <w:spacing w:val="-22"/>
          <w:position w:val="-4"/>
        </w:rPr>
        <w:drawing>
          <wp:inline distT="0" distB="0" distL="0" distR="0">
            <wp:extent cx="29910" cy="117748"/>
            <wp:effectExtent l="0" t="0" r="0" b="0"/>
            <wp:docPr id="668" name="Image 668"/>
            <wp:cNvGraphicFramePr>
              <a:graphicFrameLocks/>
            </wp:cNvGraphicFramePr>
            <a:graphic>
              <a:graphicData uri="http://schemas.openxmlformats.org/drawingml/2006/picture">
                <pic:pic>
                  <pic:nvPicPr>
                    <pic:cNvPr id="668" name="Image 668"/>
                    <pic:cNvPicPr/>
                  </pic:nvPicPr>
                  <pic:blipFill>
                    <a:blip r:embed="rId64" cstate="print"/>
                    <a:stretch>
                      <a:fillRect/>
                    </a:stretch>
                  </pic:blipFill>
                  <pic:spPr>
                    <a:xfrm>
                      <a:off x="0" y="0"/>
                      <a:ext cx="29910" cy="117748"/>
                    </a:xfrm>
                    <a:prstGeom prst="rect">
                      <a:avLst/>
                    </a:prstGeom>
                  </pic:spPr>
                </pic:pic>
              </a:graphicData>
            </a:graphic>
          </wp:inline>
        </w:drawing>
      </w:r>
      <w:r>
        <w:rPr>
          <w:spacing w:val="-22"/>
          <w:position w:val="-4"/>
        </w:rPr>
      </w:r>
      <w:r>
        <w:rPr>
          <w:i/>
        </w:rPr>
        <w:t>n </w:t>
      </w:r>
      <w:r>
        <w:rPr/>
        <w:t>− </w:t>
      </w:r>
      <w:r>
        <w:rPr>
          <w:i/>
        </w:rPr>
        <w:t>P </w:t>
      </w:r>
      <w:r>
        <w:rPr/>
        <w:t>− 1</w:t>
      </w:r>
      <w:r>
        <w:rPr>
          <w:spacing w:val="9"/>
          <w:position w:val="-4"/>
        </w:rPr>
        <w:drawing>
          <wp:inline distT="0" distB="0" distL="0" distR="0">
            <wp:extent cx="30030" cy="117748"/>
            <wp:effectExtent l="0" t="0" r="0" b="0"/>
            <wp:docPr id="669" name="Image 669"/>
            <wp:cNvGraphicFramePr>
              <a:graphicFrameLocks/>
            </wp:cNvGraphicFramePr>
            <a:graphic>
              <a:graphicData uri="http://schemas.openxmlformats.org/drawingml/2006/picture">
                <pic:pic>
                  <pic:nvPicPr>
                    <pic:cNvPr id="669" name="Image 669"/>
                    <pic:cNvPicPr/>
                  </pic:nvPicPr>
                  <pic:blipFill>
                    <a:blip r:embed="rId238" cstate="print"/>
                    <a:stretch>
                      <a:fillRect/>
                    </a:stretch>
                  </pic:blipFill>
                  <pic:spPr>
                    <a:xfrm>
                      <a:off x="0" y="0"/>
                      <a:ext cx="30030" cy="117748"/>
                    </a:xfrm>
                    <a:prstGeom prst="rect">
                      <a:avLst/>
                    </a:prstGeom>
                  </pic:spPr>
                </pic:pic>
              </a:graphicData>
            </a:graphic>
          </wp:inline>
        </w:drawing>
      </w:r>
      <w:r>
        <w:rPr>
          <w:spacing w:val="9"/>
          <w:position w:val="-4"/>
        </w:rPr>
      </w:r>
      <w:r>
        <w:rPr/>
        <w:t>.</w:t>
      </w:r>
    </w:p>
    <w:p>
      <w:pPr>
        <w:pStyle w:val="BodyText"/>
        <w:spacing w:line="213" w:lineRule="auto" w:before="115"/>
        <w:ind w:right="1097"/>
        <w:jc w:val="both"/>
      </w:pPr>
      <w:r>
        <w:rPr/>
        <w:t>An </w:t>
      </w:r>
      <w:r>
        <w:rPr>
          <w:i/>
        </w:rPr>
        <w:t>influence plot </w:t>
      </w:r>
      <w:r>
        <w:rPr/>
        <w:t>or </w:t>
      </w:r>
      <w:r>
        <w:rPr>
          <w:i/>
        </w:rPr>
        <w:t>bubble plot </w:t>
      </w:r>
      <w:r>
        <w:rPr/>
        <w:t>combines standardized residuals, the hat-value, and </w:t>
      </w:r>
      <w:bookmarkStart w:name="_bookmark765" w:id="1011"/>
      <w:bookmarkEnd w:id="1011"/>
      <w:r>
        <w:rPr/>
        <w:t>Coo</w:t>
      </w:r>
      <w:r>
        <w:rPr/>
        <w:t>k’s distance in a single plot. </w:t>
      </w:r>
      <w:hyperlink w:history="true" w:anchor="_bookmark766">
        <w:r>
          <w:rPr>
            <w:color w:val="990000"/>
          </w:rPr>
          <w:t>Figure 4-6</w:t>
        </w:r>
      </w:hyperlink>
      <w:r>
        <w:rPr>
          <w:color w:val="990000"/>
        </w:rPr>
        <w:t> </w:t>
      </w:r>
      <w:r>
        <w:rPr/>
        <w:t>shows the influence plot for the King County house data and can be created by the following </w:t>
      </w:r>
      <w:r>
        <w:rPr>
          <w:i/>
        </w:rPr>
        <w:t>R </w:t>
      </w:r>
      <w:r>
        <w:rPr/>
        <w:t>code:</w:t>
      </w:r>
    </w:p>
    <w:p>
      <w:pPr>
        <w:spacing w:line="220" w:lineRule="auto" w:before="121"/>
        <w:ind w:left="1339" w:right="4814" w:firstLine="0"/>
        <w:jc w:val="left"/>
        <w:rPr>
          <w:rFonts w:ascii="BIZ UDGothic"/>
          <w:sz w:val="17"/>
        </w:rPr>
      </w:pPr>
      <w:r>
        <w:rPr>
          <w:rFonts w:ascii="BIZ UDGothic"/>
          <w:color w:val="000087"/>
          <w:sz w:val="17"/>
        </w:rPr>
        <w:t>std_resid </w:t>
      </w:r>
      <w:r>
        <w:rPr>
          <w:rFonts w:ascii="BIZ UDGothic"/>
          <w:color w:val="545454"/>
          <w:sz w:val="17"/>
        </w:rPr>
        <w:t>&lt;- </w:t>
      </w:r>
      <w:r>
        <w:rPr>
          <w:rFonts w:ascii="BIZ UDGothic"/>
          <w:color w:val="CC00FF"/>
          <w:sz w:val="17"/>
        </w:rPr>
        <w:t>rstandard</w:t>
      </w:r>
      <w:r>
        <w:rPr>
          <w:rFonts w:ascii="BIZ UDGothic"/>
          <w:sz w:val="17"/>
        </w:rPr>
        <w:t>(</w:t>
      </w:r>
      <w:r>
        <w:rPr>
          <w:rFonts w:ascii="BIZ UDGothic"/>
          <w:color w:val="000087"/>
          <w:sz w:val="17"/>
        </w:rPr>
        <w:t>lm_98105</w:t>
      </w:r>
      <w:r>
        <w:rPr>
          <w:rFonts w:ascii="BIZ UDGothic"/>
          <w:sz w:val="17"/>
        </w:rPr>
        <w:t>) </w:t>
      </w:r>
      <w:r>
        <w:rPr>
          <w:rFonts w:ascii="BIZ UDGothic"/>
          <w:color w:val="000087"/>
          <w:sz w:val="17"/>
        </w:rPr>
        <w:t>cooks_D</w:t>
      </w:r>
      <w:r>
        <w:rPr>
          <w:rFonts w:ascii="BIZ UDGothic"/>
          <w:color w:val="000087"/>
          <w:spacing w:val="-19"/>
          <w:sz w:val="17"/>
        </w:rPr>
        <w:t> </w:t>
      </w:r>
      <w:r>
        <w:rPr>
          <w:rFonts w:ascii="BIZ UDGothic"/>
          <w:color w:val="545454"/>
          <w:sz w:val="17"/>
        </w:rPr>
        <w:t>&lt;-</w:t>
      </w:r>
      <w:r>
        <w:rPr>
          <w:rFonts w:ascii="BIZ UDGothic"/>
          <w:color w:val="545454"/>
          <w:spacing w:val="-19"/>
          <w:sz w:val="17"/>
        </w:rPr>
        <w:t> </w:t>
      </w:r>
      <w:r>
        <w:rPr>
          <w:rFonts w:ascii="BIZ UDGothic"/>
          <w:color w:val="CC00FF"/>
          <w:sz w:val="17"/>
        </w:rPr>
        <w:t>cooks.distance</w:t>
      </w:r>
      <w:r>
        <w:rPr>
          <w:rFonts w:ascii="BIZ UDGothic"/>
          <w:sz w:val="17"/>
        </w:rPr>
        <w:t>(</w:t>
      </w:r>
      <w:r>
        <w:rPr>
          <w:rFonts w:ascii="BIZ UDGothic"/>
          <w:color w:val="000087"/>
          <w:sz w:val="17"/>
        </w:rPr>
        <w:t>lm_98105</w:t>
      </w:r>
      <w:r>
        <w:rPr>
          <w:rFonts w:ascii="BIZ UDGothic"/>
          <w:sz w:val="17"/>
        </w:rPr>
        <w:t>) </w:t>
      </w:r>
      <w:r>
        <w:rPr>
          <w:rFonts w:ascii="BIZ UDGothic"/>
          <w:color w:val="000087"/>
          <w:sz w:val="17"/>
        </w:rPr>
        <w:t>hat_values </w:t>
      </w:r>
      <w:r>
        <w:rPr>
          <w:rFonts w:ascii="BIZ UDGothic"/>
          <w:color w:val="545454"/>
          <w:sz w:val="17"/>
        </w:rPr>
        <w:t>&lt;- </w:t>
      </w:r>
      <w:r>
        <w:rPr>
          <w:rFonts w:ascii="BIZ UDGothic"/>
          <w:color w:val="CC00FF"/>
          <w:sz w:val="17"/>
        </w:rPr>
        <w:t>hatvalues</w:t>
      </w:r>
      <w:r>
        <w:rPr>
          <w:rFonts w:ascii="BIZ UDGothic"/>
          <w:sz w:val="17"/>
        </w:rPr>
        <w:t>(</w:t>
      </w:r>
      <w:r>
        <w:rPr>
          <w:rFonts w:ascii="BIZ UDGothic"/>
          <w:color w:val="000087"/>
          <w:sz w:val="17"/>
        </w:rPr>
        <w:t>lm_98105</w:t>
      </w:r>
      <w:r>
        <w:rPr>
          <w:rFonts w:ascii="BIZ UDGothic"/>
          <w:sz w:val="17"/>
        </w:rPr>
        <w:t>)</w:t>
      </w:r>
    </w:p>
    <w:p>
      <w:pPr>
        <w:spacing w:line="220" w:lineRule="auto" w:before="2"/>
        <w:ind w:left="1764" w:right="1097" w:hanging="425"/>
        <w:jc w:val="left"/>
        <w:rPr>
          <w:rFonts w:ascii="BIZ UDGothic"/>
          <w:sz w:val="17"/>
        </w:rPr>
      </w:pPr>
      <w:r>
        <w:rPr>
          <w:rFonts w:ascii="BIZ UDGothic"/>
          <w:color w:val="CC00FF"/>
          <w:sz w:val="17"/>
        </w:rPr>
        <w:t>plot</w:t>
      </w:r>
      <w:r>
        <w:rPr>
          <w:rFonts w:ascii="BIZ UDGothic"/>
          <w:sz w:val="17"/>
        </w:rPr>
        <w:t>(</w:t>
      </w:r>
      <w:r>
        <w:rPr>
          <w:rFonts w:ascii="BIZ UDGothic"/>
          <w:color w:val="CC00FF"/>
          <w:sz w:val="17"/>
        </w:rPr>
        <w:t>subset</w:t>
      </w:r>
      <w:r>
        <w:rPr>
          <w:rFonts w:ascii="BIZ UDGothic"/>
          <w:sz w:val="17"/>
        </w:rPr>
        <w:t>(</w:t>
      </w:r>
      <w:r>
        <w:rPr>
          <w:rFonts w:ascii="BIZ UDGothic"/>
          <w:color w:val="000087"/>
          <w:sz w:val="17"/>
        </w:rPr>
        <w:t>hat_values</w:t>
      </w:r>
      <w:r>
        <w:rPr>
          <w:rFonts w:ascii="BIZ UDGothic"/>
          <w:sz w:val="17"/>
        </w:rPr>
        <w:t>,</w:t>
      </w:r>
      <w:r>
        <w:rPr>
          <w:rFonts w:ascii="BIZ UDGothic"/>
          <w:spacing w:val="-6"/>
          <w:sz w:val="17"/>
        </w:rPr>
        <w:t> </w:t>
      </w:r>
      <w:r>
        <w:rPr>
          <w:rFonts w:ascii="BIZ UDGothic"/>
          <w:color w:val="000087"/>
          <w:sz w:val="17"/>
        </w:rPr>
        <w:t>cooks_D</w:t>
      </w:r>
      <w:r>
        <w:rPr>
          <w:rFonts w:ascii="BIZ UDGothic"/>
          <w:color w:val="000087"/>
          <w:spacing w:val="-6"/>
          <w:sz w:val="17"/>
        </w:rPr>
        <w:t> </w:t>
      </w:r>
      <w:r>
        <w:rPr>
          <w:rFonts w:ascii="BIZ UDGothic"/>
          <w:color w:val="545454"/>
          <w:sz w:val="17"/>
        </w:rPr>
        <w:t>&gt;</w:t>
      </w:r>
      <w:r>
        <w:rPr>
          <w:rFonts w:ascii="BIZ UDGothic"/>
          <w:color w:val="545454"/>
          <w:spacing w:val="-6"/>
          <w:sz w:val="17"/>
        </w:rPr>
        <w:t> </w:t>
      </w:r>
      <w:r>
        <w:rPr>
          <w:rFonts w:ascii="BIZ UDGothic"/>
          <w:color w:val="FF6600"/>
          <w:sz w:val="17"/>
        </w:rPr>
        <w:t>0.08</w:t>
      </w:r>
      <w:r>
        <w:rPr>
          <w:rFonts w:ascii="BIZ UDGothic"/>
          <w:sz w:val="17"/>
        </w:rPr>
        <w:t>),</w:t>
      </w:r>
      <w:r>
        <w:rPr>
          <w:rFonts w:ascii="BIZ UDGothic"/>
          <w:spacing w:val="-6"/>
          <w:sz w:val="17"/>
        </w:rPr>
        <w:t> </w:t>
      </w:r>
      <w:r>
        <w:rPr>
          <w:rFonts w:ascii="BIZ UDGothic"/>
          <w:color w:val="CC00FF"/>
          <w:sz w:val="17"/>
        </w:rPr>
        <w:t>subset</w:t>
      </w:r>
      <w:r>
        <w:rPr>
          <w:rFonts w:ascii="BIZ UDGothic"/>
          <w:sz w:val="17"/>
        </w:rPr>
        <w:t>(</w:t>
      </w:r>
      <w:r>
        <w:rPr>
          <w:rFonts w:ascii="BIZ UDGothic"/>
          <w:color w:val="000087"/>
          <w:sz w:val="17"/>
        </w:rPr>
        <w:t>std_resid</w:t>
      </w:r>
      <w:r>
        <w:rPr>
          <w:rFonts w:ascii="BIZ UDGothic"/>
          <w:sz w:val="17"/>
        </w:rPr>
        <w:t>,</w:t>
      </w:r>
      <w:r>
        <w:rPr>
          <w:rFonts w:ascii="BIZ UDGothic"/>
          <w:spacing w:val="-6"/>
          <w:sz w:val="17"/>
        </w:rPr>
        <w:t> </w:t>
      </w:r>
      <w:r>
        <w:rPr>
          <w:rFonts w:ascii="BIZ UDGothic"/>
          <w:color w:val="000087"/>
          <w:sz w:val="17"/>
        </w:rPr>
        <w:t>cooks_D</w:t>
      </w:r>
      <w:r>
        <w:rPr>
          <w:rFonts w:ascii="BIZ UDGothic"/>
          <w:color w:val="000087"/>
          <w:spacing w:val="-6"/>
          <w:sz w:val="17"/>
        </w:rPr>
        <w:t> </w:t>
      </w:r>
      <w:r>
        <w:rPr>
          <w:rFonts w:ascii="BIZ UDGothic"/>
          <w:color w:val="545454"/>
          <w:sz w:val="17"/>
        </w:rPr>
        <w:t>&gt;</w:t>
      </w:r>
      <w:r>
        <w:rPr>
          <w:rFonts w:ascii="BIZ UDGothic"/>
          <w:color w:val="545454"/>
          <w:spacing w:val="-6"/>
          <w:sz w:val="17"/>
        </w:rPr>
        <w:t> </w:t>
      </w:r>
      <w:r>
        <w:rPr>
          <w:rFonts w:ascii="BIZ UDGothic"/>
          <w:color w:val="FF6600"/>
          <w:sz w:val="17"/>
        </w:rPr>
        <w:t>0.08</w:t>
      </w:r>
      <w:r>
        <w:rPr>
          <w:rFonts w:ascii="BIZ UDGothic"/>
          <w:sz w:val="17"/>
        </w:rPr>
        <w:t>), </w:t>
      </w:r>
      <w:r>
        <w:rPr>
          <w:rFonts w:ascii="BIZ UDGothic"/>
          <w:color w:val="000087"/>
          <w:sz w:val="17"/>
        </w:rPr>
        <w:t>xlab</w:t>
      </w:r>
      <w:r>
        <w:rPr>
          <w:rFonts w:ascii="BIZ UDGothic"/>
          <w:color w:val="545454"/>
          <w:sz w:val="17"/>
        </w:rPr>
        <w:t>=</w:t>
      </w:r>
      <w:r>
        <w:rPr>
          <w:rFonts w:ascii="BIZ UDGothic"/>
          <w:color w:val="CC3300"/>
          <w:sz w:val="17"/>
        </w:rPr>
        <w:t>'hat_values'</w:t>
      </w:r>
      <w:r>
        <w:rPr>
          <w:rFonts w:ascii="BIZ UDGothic"/>
          <w:sz w:val="17"/>
        </w:rPr>
        <w:t>, </w:t>
      </w:r>
      <w:r>
        <w:rPr>
          <w:rFonts w:ascii="BIZ UDGothic"/>
          <w:color w:val="000087"/>
          <w:sz w:val="17"/>
        </w:rPr>
        <w:t>ylab</w:t>
      </w:r>
      <w:r>
        <w:rPr>
          <w:rFonts w:ascii="BIZ UDGothic"/>
          <w:color w:val="545454"/>
          <w:sz w:val="17"/>
        </w:rPr>
        <w:t>=</w:t>
      </w:r>
      <w:r>
        <w:rPr>
          <w:rFonts w:ascii="BIZ UDGothic"/>
          <w:color w:val="CC3300"/>
          <w:sz w:val="17"/>
        </w:rPr>
        <w:t>'std_resid'</w:t>
      </w:r>
      <w:r>
        <w:rPr>
          <w:rFonts w:ascii="BIZ UDGothic"/>
          <w:sz w:val="17"/>
        </w:rPr>
        <w:t>,</w:t>
      </w:r>
    </w:p>
    <w:p>
      <w:pPr>
        <w:spacing w:line="220" w:lineRule="auto" w:before="1"/>
        <w:ind w:left="1339" w:right="1097" w:firstLine="425"/>
        <w:jc w:val="left"/>
        <w:rPr>
          <w:rFonts w:ascii="BIZ UDGothic"/>
          <w:sz w:val="17"/>
        </w:rPr>
      </w:pPr>
      <w:r>
        <w:rPr>
          <w:rFonts w:ascii="BIZ UDGothic"/>
          <w:color w:val="000087"/>
          <w:sz w:val="17"/>
        </w:rPr>
        <w:t>cex</w:t>
      </w:r>
      <w:r>
        <w:rPr>
          <w:rFonts w:ascii="BIZ UDGothic"/>
          <w:color w:val="545454"/>
          <w:sz w:val="17"/>
        </w:rPr>
        <w:t>=</w:t>
      </w:r>
      <w:r>
        <w:rPr>
          <w:rFonts w:ascii="BIZ UDGothic"/>
          <w:color w:val="FF6600"/>
          <w:sz w:val="17"/>
        </w:rPr>
        <w:t>10</w:t>
      </w:r>
      <w:r>
        <w:rPr>
          <w:rFonts w:ascii="BIZ UDGothic"/>
          <w:color w:val="545454"/>
          <w:sz w:val="17"/>
        </w:rPr>
        <w:t>*</w:t>
      </w:r>
      <w:r>
        <w:rPr>
          <w:rFonts w:ascii="BIZ UDGothic"/>
          <w:color w:val="CC00FF"/>
          <w:sz w:val="17"/>
        </w:rPr>
        <w:t>sqrt</w:t>
      </w:r>
      <w:r>
        <w:rPr>
          <w:rFonts w:ascii="BIZ UDGothic"/>
          <w:sz w:val="17"/>
        </w:rPr>
        <w:t>(</w:t>
      </w:r>
      <w:r>
        <w:rPr>
          <w:rFonts w:ascii="BIZ UDGothic"/>
          <w:color w:val="CC00FF"/>
          <w:sz w:val="17"/>
        </w:rPr>
        <w:t>subset</w:t>
      </w:r>
      <w:r>
        <w:rPr>
          <w:rFonts w:ascii="BIZ UDGothic"/>
          <w:sz w:val="17"/>
        </w:rPr>
        <w:t>(</w:t>
      </w:r>
      <w:r>
        <w:rPr>
          <w:rFonts w:ascii="BIZ UDGothic"/>
          <w:color w:val="000087"/>
          <w:sz w:val="17"/>
        </w:rPr>
        <w:t>cooks_D</w:t>
      </w:r>
      <w:r>
        <w:rPr>
          <w:rFonts w:ascii="BIZ UDGothic"/>
          <w:sz w:val="17"/>
        </w:rPr>
        <w:t>,</w:t>
      </w:r>
      <w:r>
        <w:rPr>
          <w:rFonts w:ascii="BIZ UDGothic"/>
          <w:spacing w:val="-8"/>
          <w:sz w:val="17"/>
        </w:rPr>
        <w:t> </w:t>
      </w:r>
      <w:r>
        <w:rPr>
          <w:rFonts w:ascii="BIZ UDGothic"/>
          <w:color w:val="000087"/>
          <w:sz w:val="17"/>
        </w:rPr>
        <w:t>cooks_D</w:t>
      </w:r>
      <w:r>
        <w:rPr>
          <w:rFonts w:ascii="BIZ UDGothic"/>
          <w:color w:val="000087"/>
          <w:spacing w:val="-8"/>
          <w:sz w:val="17"/>
        </w:rPr>
        <w:t> </w:t>
      </w:r>
      <w:r>
        <w:rPr>
          <w:rFonts w:ascii="BIZ UDGothic"/>
          <w:color w:val="545454"/>
          <w:sz w:val="17"/>
        </w:rPr>
        <w:t>&gt;</w:t>
      </w:r>
      <w:r>
        <w:rPr>
          <w:rFonts w:ascii="BIZ UDGothic"/>
          <w:color w:val="545454"/>
          <w:spacing w:val="-8"/>
          <w:sz w:val="17"/>
        </w:rPr>
        <w:t> </w:t>
      </w:r>
      <w:r>
        <w:rPr>
          <w:rFonts w:ascii="BIZ UDGothic"/>
          <w:color w:val="FF6600"/>
          <w:sz w:val="17"/>
        </w:rPr>
        <w:t>0.08</w:t>
      </w:r>
      <w:r>
        <w:rPr>
          <w:rFonts w:ascii="BIZ UDGothic"/>
          <w:sz w:val="17"/>
        </w:rPr>
        <w:t>)),</w:t>
      </w:r>
      <w:r>
        <w:rPr>
          <w:rFonts w:ascii="BIZ UDGothic"/>
          <w:spacing w:val="-8"/>
          <w:sz w:val="17"/>
        </w:rPr>
        <w:t> </w:t>
      </w:r>
      <w:r>
        <w:rPr>
          <w:rFonts w:ascii="BIZ UDGothic"/>
          <w:color w:val="000087"/>
          <w:sz w:val="17"/>
        </w:rPr>
        <w:t>pch</w:t>
      </w:r>
      <w:r>
        <w:rPr>
          <w:rFonts w:ascii="BIZ UDGothic"/>
          <w:color w:val="545454"/>
          <w:sz w:val="17"/>
        </w:rPr>
        <w:t>=</w:t>
      </w:r>
      <w:r>
        <w:rPr>
          <w:rFonts w:ascii="BIZ UDGothic"/>
          <w:color w:val="FF6600"/>
          <w:sz w:val="17"/>
        </w:rPr>
        <w:t>16</w:t>
      </w:r>
      <w:r>
        <w:rPr>
          <w:rFonts w:ascii="BIZ UDGothic"/>
          <w:sz w:val="17"/>
        </w:rPr>
        <w:t>,</w:t>
      </w:r>
      <w:r>
        <w:rPr>
          <w:rFonts w:ascii="BIZ UDGothic"/>
          <w:spacing w:val="-8"/>
          <w:sz w:val="17"/>
        </w:rPr>
        <w:t> </w:t>
      </w:r>
      <w:r>
        <w:rPr>
          <w:rFonts w:ascii="BIZ UDGothic"/>
          <w:color w:val="000087"/>
          <w:sz w:val="17"/>
        </w:rPr>
        <w:t>col</w:t>
      </w:r>
      <w:r>
        <w:rPr>
          <w:rFonts w:ascii="BIZ UDGothic"/>
          <w:color w:val="545454"/>
          <w:sz w:val="17"/>
        </w:rPr>
        <w:t>=</w:t>
      </w:r>
      <w:r>
        <w:rPr>
          <w:rFonts w:ascii="BIZ UDGothic"/>
          <w:color w:val="CC3300"/>
          <w:sz w:val="17"/>
        </w:rPr>
        <w:t>'lightgrey'</w:t>
      </w:r>
      <w:r>
        <w:rPr>
          <w:rFonts w:ascii="BIZ UDGothic"/>
          <w:sz w:val="17"/>
        </w:rPr>
        <w:t>) </w:t>
      </w:r>
      <w:r>
        <w:rPr>
          <w:rFonts w:ascii="BIZ UDGothic"/>
          <w:color w:val="CC00FF"/>
          <w:sz w:val="17"/>
        </w:rPr>
        <w:t>points</w:t>
      </w:r>
      <w:r>
        <w:rPr>
          <w:rFonts w:ascii="BIZ UDGothic"/>
          <w:sz w:val="17"/>
        </w:rPr>
        <w:t>(</w:t>
      </w:r>
      <w:r>
        <w:rPr>
          <w:rFonts w:ascii="BIZ UDGothic"/>
          <w:color w:val="000087"/>
          <w:sz w:val="17"/>
        </w:rPr>
        <w:t>hat_values</w:t>
      </w:r>
      <w:r>
        <w:rPr>
          <w:rFonts w:ascii="BIZ UDGothic"/>
          <w:sz w:val="17"/>
        </w:rPr>
        <w:t>, </w:t>
      </w:r>
      <w:r>
        <w:rPr>
          <w:rFonts w:ascii="BIZ UDGothic"/>
          <w:color w:val="000087"/>
          <w:sz w:val="17"/>
        </w:rPr>
        <w:t>std_resid</w:t>
      </w:r>
      <w:r>
        <w:rPr>
          <w:rFonts w:ascii="BIZ UDGothic"/>
          <w:sz w:val="17"/>
        </w:rPr>
        <w:t>, </w:t>
      </w:r>
      <w:r>
        <w:rPr>
          <w:rFonts w:ascii="BIZ UDGothic"/>
          <w:color w:val="000087"/>
          <w:sz w:val="17"/>
        </w:rPr>
        <w:t>cex</w:t>
      </w:r>
      <w:r>
        <w:rPr>
          <w:rFonts w:ascii="BIZ UDGothic"/>
          <w:color w:val="545454"/>
          <w:sz w:val="17"/>
        </w:rPr>
        <w:t>=</w:t>
      </w:r>
      <w:r>
        <w:rPr>
          <w:rFonts w:ascii="BIZ UDGothic"/>
          <w:color w:val="FF6600"/>
          <w:sz w:val="17"/>
        </w:rPr>
        <w:t>10</w:t>
      </w:r>
      <w:r>
        <w:rPr>
          <w:rFonts w:ascii="BIZ UDGothic"/>
          <w:color w:val="545454"/>
          <w:sz w:val="17"/>
        </w:rPr>
        <w:t>*</w:t>
      </w:r>
      <w:r>
        <w:rPr>
          <w:rFonts w:ascii="BIZ UDGothic"/>
          <w:color w:val="CC00FF"/>
          <w:sz w:val="17"/>
        </w:rPr>
        <w:t>sqrt</w:t>
      </w:r>
      <w:r>
        <w:rPr>
          <w:rFonts w:ascii="BIZ UDGothic"/>
          <w:sz w:val="17"/>
        </w:rPr>
        <w:t>(</w:t>
      </w:r>
      <w:r>
        <w:rPr>
          <w:rFonts w:ascii="BIZ UDGothic"/>
          <w:color w:val="000087"/>
          <w:sz w:val="17"/>
        </w:rPr>
        <w:t>cooks_D</w:t>
      </w:r>
      <w:r>
        <w:rPr>
          <w:rFonts w:ascii="BIZ UDGothic"/>
          <w:sz w:val="17"/>
        </w:rPr>
        <w:t>))</w:t>
      </w:r>
    </w:p>
    <w:p>
      <w:pPr>
        <w:spacing w:line="208" w:lineRule="exact" w:before="0"/>
        <w:ind w:left="1339" w:right="0" w:firstLine="0"/>
        <w:jc w:val="left"/>
        <w:rPr>
          <w:rFonts w:ascii="BIZ UDGothic"/>
          <w:sz w:val="17"/>
        </w:rPr>
      </w:pPr>
      <w:r>
        <w:rPr>
          <w:rFonts w:ascii="BIZ UDGothic"/>
          <w:color w:val="CC00FF"/>
          <w:sz w:val="17"/>
        </w:rPr>
        <w:t>abline</w:t>
      </w:r>
      <w:r>
        <w:rPr>
          <w:rFonts w:ascii="BIZ UDGothic"/>
          <w:sz w:val="17"/>
        </w:rPr>
        <w:t>(</w:t>
      </w:r>
      <w:r>
        <w:rPr>
          <w:rFonts w:ascii="BIZ UDGothic"/>
          <w:color w:val="000087"/>
          <w:sz w:val="17"/>
        </w:rPr>
        <w:t>h</w:t>
      </w:r>
      <w:r>
        <w:rPr>
          <w:rFonts w:ascii="BIZ UDGothic"/>
          <w:color w:val="545454"/>
          <w:sz w:val="17"/>
        </w:rPr>
        <w:t>=</w:t>
      </w:r>
      <w:r>
        <w:rPr>
          <w:rFonts w:ascii="BIZ UDGothic"/>
          <w:color w:val="CC00FF"/>
          <w:sz w:val="17"/>
        </w:rPr>
        <w:t>c</w:t>
      </w:r>
      <w:r>
        <w:rPr>
          <w:rFonts w:ascii="BIZ UDGothic"/>
          <w:sz w:val="17"/>
        </w:rPr>
        <w:t>(</w:t>
      </w:r>
      <w:r>
        <w:rPr>
          <w:rFonts w:ascii="BIZ UDGothic"/>
          <w:color w:val="FF6600"/>
          <w:sz w:val="17"/>
        </w:rPr>
        <w:t>-2.5</w:t>
      </w:r>
      <w:r>
        <w:rPr>
          <w:rFonts w:ascii="BIZ UDGothic"/>
          <w:sz w:val="17"/>
        </w:rPr>
        <w:t>, </w:t>
      </w:r>
      <w:r>
        <w:rPr>
          <w:rFonts w:ascii="BIZ UDGothic"/>
          <w:color w:val="FF6600"/>
          <w:sz w:val="17"/>
        </w:rPr>
        <w:t>2.5</w:t>
      </w:r>
      <w:r>
        <w:rPr>
          <w:rFonts w:ascii="BIZ UDGothic"/>
          <w:sz w:val="17"/>
        </w:rPr>
        <w:t>), </w:t>
      </w:r>
      <w:r>
        <w:rPr>
          <w:rFonts w:ascii="BIZ UDGothic"/>
          <w:color w:val="000087"/>
          <w:spacing w:val="-2"/>
          <w:sz w:val="17"/>
        </w:rPr>
        <w:t>lty</w:t>
      </w:r>
      <w:r>
        <w:rPr>
          <w:rFonts w:ascii="BIZ UDGothic"/>
          <w:color w:val="545454"/>
          <w:spacing w:val="-2"/>
          <w:sz w:val="17"/>
        </w:rPr>
        <w:t>=</w:t>
      </w:r>
      <w:r>
        <w:rPr>
          <w:rFonts w:ascii="BIZ UDGothic"/>
          <w:color w:val="FF6600"/>
          <w:spacing w:val="-2"/>
          <w:sz w:val="17"/>
        </w:rPr>
        <w:t>2</w:t>
      </w:r>
      <w:r>
        <w:rPr>
          <w:rFonts w:ascii="BIZ UDGothic"/>
          <w:spacing w:val="-2"/>
          <w:sz w:val="17"/>
        </w:rPr>
        <w:t>)</w:t>
      </w:r>
    </w:p>
    <w:p>
      <w:pPr>
        <w:pStyle w:val="BodyText"/>
        <w:spacing w:before="88"/>
        <w:ind w:left="1000"/>
        <w:jc w:val="both"/>
      </w:pPr>
      <w:r>
        <w:rPr/>
        <w:t>Here</w:t>
      </w:r>
      <w:r>
        <w:rPr>
          <w:spacing w:val="-4"/>
        </w:rPr>
        <w:t> </w:t>
      </w:r>
      <w:r>
        <w:rPr/>
        <w:t>is</w:t>
      </w:r>
      <w:r>
        <w:rPr>
          <w:spacing w:val="-1"/>
        </w:rPr>
        <w:t> </w:t>
      </w:r>
      <w:r>
        <w:rPr/>
        <w:t>the</w:t>
      </w:r>
      <w:r>
        <w:rPr>
          <w:spacing w:val="-1"/>
        </w:rPr>
        <w:t> </w:t>
      </w:r>
      <w:r>
        <w:rPr>
          <w:i/>
        </w:rPr>
        <w:t>Python</w:t>
      </w:r>
      <w:r>
        <w:rPr>
          <w:i/>
          <w:spacing w:val="-3"/>
        </w:rPr>
        <w:t> </w:t>
      </w:r>
      <w:r>
        <w:rPr/>
        <w:t>code</w:t>
      </w:r>
      <w:r>
        <w:rPr>
          <w:spacing w:val="-1"/>
        </w:rPr>
        <w:t> </w:t>
      </w:r>
      <w:r>
        <w:rPr/>
        <w:t>to</w:t>
      </w:r>
      <w:r>
        <w:rPr>
          <w:spacing w:val="-1"/>
        </w:rPr>
        <w:t> </w:t>
      </w:r>
      <w:r>
        <w:rPr/>
        <w:t>create</w:t>
      </w:r>
      <w:r>
        <w:rPr>
          <w:spacing w:val="-2"/>
        </w:rPr>
        <w:t> </w:t>
      </w:r>
      <w:r>
        <w:rPr/>
        <w:t>a</w:t>
      </w:r>
      <w:r>
        <w:rPr>
          <w:spacing w:val="-1"/>
        </w:rPr>
        <w:t> </w:t>
      </w:r>
      <w:r>
        <w:rPr/>
        <w:t>similar</w:t>
      </w:r>
      <w:r>
        <w:rPr>
          <w:spacing w:val="-1"/>
        </w:rPr>
        <w:t> </w:t>
      </w:r>
      <w:r>
        <w:rPr>
          <w:spacing w:val="-2"/>
        </w:rPr>
        <w:t>figure:</w:t>
      </w:r>
    </w:p>
    <w:p>
      <w:pPr>
        <w:spacing w:line="220" w:lineRule="auto" w:before="115"/>
        <w:ind w:left="1340" w:right="4725" w:firstLine="0"/>
        <w:jc w:val="left"/>
        <w:rPr>
          <w:rFonts w:ascii="BIZ UDGothic"/>
          <w:sz w:val="17"/>
        </w:rPr>
      </w:pPr>
      <w:r>
        <w:rPr>
          <w:rFonts w:ascii="BIZ UDGothic"/>
          <w:color w:val="000087"/>
          <w:sz w:val="17"/>
        </w:rPr>
        <w:t>influence</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OLSInfluence</w:t>
      </w:r>
      <w:r>
        <w:rPr>
          <w:rFonts w:ascii="BIZ UDGothic"/>
          <w:sz w:val="17"/>
        </w:rPr>
        <w:t>(</w:t>
      </w:r>
      <w:r>
        <w:rPr>
          <w:rFonts w:ascii="BIZ UDGothic"/>
          <w:color w:val="000087"/>
          <w:sz w:val="17"/>
        </w:rPr>
        <w:t>result_98105</w:t>
      </w:r>
      <w:r>
        <w:rPr>
          <w:rFonts w:ascii="BIZ UDGothic"/>
          <w:sz w:val="17"/>
        </w:rPr>
        <w:t>) </w:t>
      </w:r>
      <w:r>
        <w:rPr>
          <w:rFonts w:ascii="BIZ UDGothic"/>
          <w:color w:val="000087"/>
          <w:sz w:val="17"/>
        </w:rPr>
        <w:t>fig</w:t>
      </w:r>
      <w:r>
        <w:rPr>
          <w:rFonts w:ascii="BIZ UDGothic"/>
          <w:sz w:val="17"/>
        </w:rPr>
        <w:t>, </w:t>
      </w:r>
      <w:r>
        <w:rPr>
          <w:rFonts w:ascii="BIZ UDGothic"/>
          <w:color w:val="000087"/>
          <w:sz w:val="17"/>
        </w:rPr>
        <w:t>ax </w:t>
      </w:r>
      <w:r>
        <w:rPr>
          <w:rFonts w:ascii="BIZ UDGothic"/>
          <w:color w:val="545454"/>
          <w:sz w:val="17"/>
        </w:rPr>
        <w:t>= </w:t>
      </w:r>
      <w:r>
        <w:rPr>
          <w:rFonts w:ascii="BIZ UDGothic"/>
          <w:color w:val="000087"/>
          <w:sz w:val="17"/>
        </w:rPr>
        <w:t>plt</w:t>
      </w:r>
      <w:r>
        <w:rPr>
          <w:rFonts w:ascii="BIZ UDGothic"/>
          <w:color w:val="545454"/>
          <w:sz w:val="17"/>
        </w:rPr>
        <w:t>.</w:t>
      </w:r>
      <w:r>
        <w:rPr>
          <w:rFonts w:ascii="BIZ UDGothic"/>
          <w:color w:val="000087"/>
          <w:sz w:val="17"/>
        </w:rPr>
        <w:t>subplots</w:t>
      </w:r>
      <w:r>
        <w:rPr>
          <w:rFonts w:ascii="BIZ UDGothic"/>
          <w:sz w:val="17"/>
        </w:rPr>
        <w:t>(</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5</w:t>
      </w:r>
      <w:r>
        <w:rPr>
          <w:rFonts w:ascii="BIZ UDGothic"/>
          <w:sz w:val="17"/>
        </w:rPr>
        <w:t>, </w:t>
      </w:r>
      <w:r>
        <w:rPr>
          <w:rFonts w:ascii="BIZ UDGothic"/>
          <w:color w:val="FF6600"/>
          <w:spacing w:val="-5"/>
          <w:sz w:val="17"/>
        </w:rPr>
        <w:t>5</w:t>
      </w:r>
      <w:r>
        <w:rPr>
          <w:rFonts w:ascii="BIZ UDGothic"/>
          <w:spacing w:val="-5"/>
          <w:sz w:val="17"/>
        </w:rPr>
        <w:t>))</w:t>
      </w:r>
    </w:p>
    <w:p>
      <w:pPr>
        <w:spacing w:line="220" w:lineRule="auto" w:before="2"/>
        <w:ind w:left="1340" w:right="4212"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axhline</w:t>
      </w:r>
      <w:r>
        <w:rPr>
          <w:rFonts w:ascii="BIZ UDGothic"/>
          <w:sz w:val="17"/>
        </w:rPr>
        <w:t>(</w:t>
      </w:r>
      <w:r>
        <w:rPr>
          <w:rFonts w:ascii="BIZ UDGothic"/>
          <w:color w:val="545454"/>
          <w:sz w:val="17"/>
        </w:rPr>
        <w:t>-</w:t>
      </w:r>
      <w:r>
        <w:rPr>
          <w:rFonts w:ascii="BIZ UDGothic"/>
          <w:color w:val="FF6600"/>
          <w:sz w:val="17"/>
        </w:rPr>
        <w:t>2.5</w:t>
      </w:r>
      <w:r>
        <w:rPr>
          <w:rFonts w:ascii="BIZ UDGothic"/>
          <w:sz w:val="17"/>
        </w:rPr>
        <w:t>,</w:t>
      </w:r>
      <w:r>
        <w:rPr>
          <w:rFonts w:ascii="BIZ UDGothic"/>
          <w:spacing w:val="-19"/>
          <w:sz w:val="17"/>
        </w:rPr>
        <w:t> </w:t>
      </w:r>
      <w:r>
        <w:rPr>
          <w:rFonts w:ascii="BIZ UDGothic"/>
          <w:color w:val="000087"/>
          <w:sz w:val="17"/>
        </w:rPr>
        <w:t>linestyle</w:t>
      </w:r>
      <w:r>
        <w:rPr>
          <w:rFonts w:ascii="BIZ UDGothic"/>
          <w:color w:val="545454"/>
          <w:sz w:val="17"/>
        </w:rPr>
        <w:t>=</w:t>
      </w:r>
      <w:r>
        <w:rPr>
          <w:rFonts w:ascii="BIZ UDGothic"/>
          <w:color w:val="CC3300"/>
          <w:sz w:val="17"/>
        </w:rPr>
        <w:t>'--'</w:t>
      </w:r>
      <w:r>
        <w:rPr>
          <w:rFonts w:ascii="BIZ UDGothic"/>
          <w:sz w:val="17"/>
        </w:rPr>
        <w:t>,</w:t>
      </w:r>
      <w:r>
        <w:rPr>
          <w:rFonts w:ascii="BIZ UDGothic"/>
          <w:spacing w:val="-19"/>
          <w:sz w:val="17"/>
        </w:rPr>
        <w:t> </w:t>
      </w:r>
      <w:r>
        <w:rPr>
          <w:rFonts w:ascii="BIZ UDGothic"/>
          <w:color w:val="000087"/>
          <w:sz w:val="17"/>
        </w:rPr>
        <w:t>color</w:t>
      </w:r>
      <w:r>
        <w:rPr>
          <w:rFonts w:ascii="BIZ UDGothic"/>
          <w:color w:val="545454"/>
          <w:sz w:val="17"/>
        </w:rPr>
        <w:t>=</w:t>
      </w:r>
      <w:r>
        <w:rPr>
          <w:rFonts w:ascii="BIZ UDGothic"/>
          <w:color w:val="CC3300"/>
          <w:sz w:val="17"/>
        </w:rPr>
        <w:t>'C1'</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axhline</w:t>
      </w:r>
      <w:r>
        <w:rPr>
          <w:rFonts w:ascii="BIZ UDGothic"/>
          <w:sz w:val="17"/>
        </w:rPr>
        <w:t>(</w:t>
      </w:r>
      <w:r>
        <w:rPr>
          <w:rFonts w:ascii="BIZ UDGothic"/>
          <w:color w:val="FF6600"/>
          <w:sz w:val="17"/>
        </w:rPr>
        <w:t>2.5</w:t>
      </w:r>
      <w:r>
        <w:rPr>
          <w:rFonts w:ascii="BIZ UDGothic"/>
          <w:sz w:val="17"/>
        </w:rPr>
        <w:t>, </w:t>
      </w:r>
      <w:r>
        <w:rPr>
          <w:rFonts w:ascii="BIZ UDGothic"/>
          <w:color w:val="000087"/>
          <w:sz w:val="17"/>
        </w:rPr>
        <w:t>linestyle</w:t>
      </w:r>
      <w:r>
        <w:rPr>
          <w:rFonts w:ascii="BIZ UDGothic"/>
          <w:color w:val="545454"/>
          <w:sz w:val="17"/>
        </w:rPr>
        <w:t>=</w:t>
      </w:r>
      <w:r>
        <w:rPr>
          <w:rFonts w:ascii="BIZ UDGothic"/>
          <w:color w:val="CC3300"/>
          <w:sz w:val="17"/>
        </w:rPr>
        <w:t>'--'</w:t>
      </w:r>
      <w:r>
        <w:rPr>
          <w:rFonts w:ascii="BIZ UDGothic"/>
          <w:sz w:val="17"/>
        </w:rPr>
        <w:t>, </w:t>
      </w:r>
      <w:r>
        <w:rPr>
          <w:rFonts w:ascii="BIZ UDGothic"/>
          <w:color w:val="000087"/>
          <w:sz w:val="17"/>
        </w:rPr>
        <w:t>color</w:t>
      </w:r>
      <w:r>
        <w:rPr>
          <w:rFonts w:ascii="BIZ UDGothic"/>
          <w:color w:val="545454"/>
          <w:sz w:val="17"/>
        </w:rPr>
        <w:t>=</w:t>
      </w:r>
      <w:r>
        <w:rPr>
          <w:rFonts w:ascii="BIZ UDGothic"/>
          <w:color w:val="CC3300"/>
          <w:sz w:val="17"/>
        </w:rPr>
        <w:t>'C1'</w:t>
      </w:r>
      <w:r>
        <w:rPr>
          <w:rFonts w:ascii="BIZ UDGothic"/>
          <w:sz w:val="17"/>
        </w:rPr>
        <w:t>)</w:t>
      </w:r>
    </w:p>
    <w:p>
      <w:pPr>
        <w:spacing w:line="220" w:lineRule="auto" w:before="1"/>
        <w:ind w:left="2275" w:right="1266" w:hanging="935"/>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scatter</w:t>
      </w:r>
      <w:r>
        <w:rPr>
          <w:rFonts w:ascii="BIZ UDGothic"/>
          <w:sz w:val="17"/>
        </w:rPr>
        <w:t>(</w:t>
      </w:r>
      <w:r>
        <w:rPr>
          <w:rFonts w:ascii="BIZ UDGothic"/>
          <w:color w:val="000087"/>
          <w:sz w:val="17"/>
        </w:rPr>
        <w:t>influence</w:t>
      </w:r>
      <w:r>
        <w:rPr>
          <w:rFonts w:ascii="BIZ UDGothic"/>
          <w:color w:val="545454"/>
          <w:sz w:val="17"/>
        </w:rPr>
        <w:t>.</w:t>
      </w:r>
      <w:r>
        <w:rPr>
          <w:rFonts w:ascii="BIZ UDGothic"/>
          <w:color w:val="000087"/>
          <w:sz w:val="17"/>
        </w:rPr>
        <w:t>hat_matrix_diag</w:t>
      </w:r>
      <w:r>
        <w:rPr>
          <w:rFonts w:ascii="BIZ UDGothic"/>
          <w:sz w:val="17"/>
        </w:rPr>
        <w:t>,</w:t>
      </w:r>
      <w:r>
        <w:rPr>
          <w:rFonts w:ascii="BIZ UDGothic"/>
          <w:spacing w:val="-22"/>
          <w:sz w:val="17"/>
        </w:rPr>
        <w:t> </w:t>
      </w:r>
      <w:r>
        <w:rPr>
          <w:rFonts w:ascii="BIZ UDGothic"/>
          <w:color w:val="000087"/>
          <w:sz w:val="17"/>
        </w:rPr>
        <w:t>influence</w:t>
      </w:r>
      <w:r>
        <w:rPr>
          <w:rFonts w:ascii="BIZ UDGothic"/>
          <w:color w:val="545454"/>
          <w:sz w:val="17"/>
        </w:rPr>
        <w:t>.</w:t>
      </w:r>
      <w:r>
        <w:rPr>
          <w:rFonts w:ascii="BIZ UDGothic"/>
          <w:color w:val="000087"/>
          <w:sz w:val="17"/>
        </w:rPr>
        <w:t>resid_studentized_internal</w:t>
      </w:r>
      <w:r>
        <w:rPr>
          <w:rFonts w:ascii="BIZ UDGothic"/>
          <w:sz w:val="17"/>
        </w:rPr>
        <w:t>, </w:t>
      </w:r>
      <w:r>
        <w:rPr>
          <w:rFonts w:ascii="BIZ UDGothic"/>
          <w:color w:val="000087"/>
          <w:sz w:val="17"/>
        </w:rPr>
        <w:t>s</w:t>
      </w:r>
      <w:r>
        <w:rPr>
          <w:rFonts w:ascii="BIZ UDGothic"/>
          <w:color w:val="545454"/>
          <w:sz w:val="17"/>
        </w:rPr>
        <w:t>=</w:t>
      </w:r>
      <w:r>
        <w:rPr>
          <w:rFonts w:ascii="BIZ UDGothic"/>
          <w:color w:val="FF6600"/>
          <w:sz w:val="17"/>
        </w:rPr>
        <w:t>1000 </w:t>
      </w:r>
      <w:r>
        <w:rPr>
          <w:rFonts w:ascii="BIZ UDGothic"/>
          <w:color w:val="545454"/>
          <w:sz w:val="17"/>
        </w:rPr>
        <w:t>* </w:t>
      </w:r>
      <w:r>
        <w:rPr>
          <w:rFonts w:ascii="BIZ UDGothic"/>
          <w:color w:val="000087"/>
          <w:sz w:val="17"/>
        </w:rPr>
        <w:t>np</w:t>
      </w:r>
      <w:r>
        <w:rPr>
          <w:rFonts w:ascii="BIZ UDGothic"/>
          <w:color w:val="545454"/>
          <w:sz w:val="17"/>
        </w:rPr>
        <w:t>.</w:t>
      </w:r>
      <w:r>
        <w:rPr>
          <w:rFonts w:ascii="BIZ UDGothic"/>
          <w:color w:val="000087"/>
          <w:sz w:val="17"/>
        </w:rPr>
        <w:t>sqrt</w:t>
      </w:r>
      <w:r>
        <w:rPr>
          <w:rFonts w:ascii="BIZ UDGothic"/>
          <w:sz w:val="17"/>
        </w:rPr>
        <w:t>(</w:t>
      </w:r>
      <w:r>
        <w:rPr>
          <w:rFonts w:ascii="BIZ UDGothic"/>
          <w:color w:val="000087"/>
          <w:sz w:val="17"/>
        </w:rPr>
        <w:t>influence</w:t>
      </w:r>
      <w:r>
        <w:rPr>
          <w:rFonts w:ascii="BIZ UDGothic"/>
          <w:color w:val="545454"/>
          <w:sz w:val="17"/>
        </w:rPr>
        <w:t>.</w:t>
      </w:r>
      <w:r>
        <w:rPr>
          <w:rFonts w:ascii="BIZ UDGothic"/>
          <w:color w:val="000087"/>
          <w:sz w:val="17"/>
        </w:rPr>
        <w:t>cooks_distance</w:t>
      </w:r>
      <w:r>
        <w:rPr>
          <w:rFonts w:ascii="BIZ UDGothic"/>
          <w:sz w:val="17"/>
        </w:rPr>
        <w:t>[</w:t>
      </w:r>
      <w:r>
        <w:rPr>
          <w:rFonts w:ascii="BIZ UDGothic"/>
          <w:color w:val="FF6600"/>
          <w:sz w:val="17"/>
        </w:rPr>
        <w:t>0</w:t>
      </w:r>
      <w:r>
        <w:rPr>
          <w:rFonts w:ascii="BIZ UDGothic"/>
          <w:sz w:val="17"/>
        </w:rPr>
        <w:t>]),</w:t>
      </w:r>
    </w:p>
    <w:p>
      <w:pPr>
        <w:spacing w:line="220" w:lineRule="auto" w:before="1"/>
        <w:ind w:left="1340" w:right="4725" w:firstLine="935"/>
        <w:jc w:val="left"/>
        <w:rPr>
          <w:rFonts w:ascii="BIZ UDGothic"/>
          <w:sz w:val="17"/>
        </w:rPr>
      </w:pPr>
      <w:r>
        <w:rPr>
          <w:rFonts w:ascii="BIZ UDGothic"/>
          <w:color w:val="000087"/>
          <w:spacing w:val="-2"/>
          <w:sz w:val="17"/>
        </w:rPr>
        <w:t>alpha</w:t>
      </w:r>
      <w:r>
        <w:rPr>
          <w:rFonts w:ascii="BIZ UDGothic"/>
          <w:color w:val="545454"/>
          <w:spacing w:val="-2"/>
          <w:sz w:val="17"/>
        </w:rPr>
        <w:t>=</w:t>
      </w:r>
      <w:r>
        <w:rPr>
          <w:rFonts w:ascii="BIZ UDGothic"/>
          <w:color w:val="FF6600"/>
          <w:spacing w:val="-2"/>
          <w:sz w:val="17"/>
        </w:rPr>
        <w:t>0.5</w:t>
      </w:r>
      <w:r>
        <w:rPr>
          <w:rFonts w:ascii="BIZ UDGothic"/>
          <w:spacing w:val="-2"/>
          <w:sz w:val="17"/>
        </w:rPr>
        <w:t>) </w:t>
      </w:r>
      <w:r>
        <w:rPr>
          <w:rFonts w:ascii="BIZ UDGothic"/>
          <w:color w:val="000087"/>
          <w:sz w:val="17"/>
        </w:rPr>
        <w:t>ax</w:t>
      </w:r>
      <w:r>
        <w:rPr>
          <w:rFonts w:ascii="BIZ UDGothic"/>
          <w:color w:val="545454"/>
          <w:sz w:val="17"/>
        </w:rPr>
        <w:t>.</w:t>
      </w:r>
      <w:r>
        <w:rPr>
          <w:rFonts w:ascii="BIZ UDGothic"/>
          <w:color w:val="000087"/>
          <w:sz w:val="17"/>
        </w:rPr>
        <w:t>set_xlabel</w:t>
      </w:r>
      <w:r>
        <w:rPr>
          <w:rFonts w:ascii="BIZ UDGothic"/>
          <w:sz w:val="17"/>
        </w:rPr>
        <w:t>(</w:t>
      </w:r>
      <w:r>
        <w:rPr>
          <w:rFonts w:ascii="BIZ UDGothic"/>
          <w:color w:val="CC3300"/>
          <w:sz w:val="17"/>
        </w:rPr>
        <w:t>'hat values'</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set_ylabel</w:t>
      </w:r>
      <w:r>
        <w:rPr>
          <w:rFonts w:ascii="BIZ UDGothic"/>
          <w:sz w:val="17"/>
        </w:rPr>
        <w:t>(</w:t>
      </w:r>
      <w:r>
        <w:rPr>
          <w:rFonts w:ascii="BIZ UDGothic"/>
          <w:color w:val="CC3300"/>
          <w:sz w:val="17"/>
        </w:rPr>
        <w:t>'studentized</w:t>
      </w:r>
      <w:r>
        <w:rPr>
          <w:rFonts w:ascii="BIZ UDGothic"/>
          <w:color w:val="CC3300"/>
          <w:spacing w:val="-22"/>
          <w:sz w:val="17"/>
        </w:rPr>
        <w:t> </w:t>
      </w:r>
      <w:r>
        <w:rPr>
          <w:rFonts w:ascii="BIZ UDGothic"/>
          <w:color w:val="CC3300"/>
          <w:sz w:val="17"/>
        </w:rPr>
        <w:t>residuals'</w:t>
      </w:r>
      <w:r>
        <w:rPr>
          <w:rFonts w:ascii="BIZ UDGothic"/>
          <w:sz w:val="17"/>
        </w:rPr>
        <w:t>)</w:t>
      </w:r>
    </w:p>
    <w:p>
      <w:pPr>
        <w:pStyle w:val="BodyText"/>
        <w:spacing w:line="216" w:lineRule="auto" w:before="117"/>
        <w:ind w:right="1097"/>
        <w:jc w:val="both"/>
      </w:pPr>
      <w:r>
        <w:rPr/>
        <w:t>There are apparently several data points that exhibit large influence in the regression. Cook’s distance can be computed using the function </w:t>
      </w:r>
      <w:r>
        <w:rPr>
          <w:rFonts w:ascii="BIZ UDGothic" w:hAnsi="BIZ UDGothic"/>
          <w:sz w:val="20"/>
        </w:rPr>
        <w:t>cooks.distance</w:t>
      </w:r>
      <w:r>
        <w:rPr/>
        <w:t>, and you can use </w:t>
      </w:r>
      <w:r>
        <w:rPr>
          <w:rFonts w:ascii="BIZ UDGothic" w:hAnsi="BIZ UDGothic"/>
          <w:sz w:val="20"/>
        </w:rPr>
        <w:t>hatvalues</w:t>
      </w:r>
      <w:r>
        <w:rPr>
          <w:rFonts w:ascii="BIZ UDGothic" w:hAnsi="BIZ UDGothic"/>
          <w:spacing w:val="-25"/>
          <w:sz w:val="20"/>
        </w:rPr>
        <w:t> </w:t>
      </w:r>
      <w:r>
        <w:rPr/>
        <w:t>to compute the diagnostics. The hat values are plotted on the x-axis, the residuals are plotted on the y-axis, and the size of the points is related to the value of Cook’s distance.</w:t>
      </w:r>
    </w:p>
    <w:p>
      <w:pPr>
        <w:spacing w:after="0" w:line="216" w:lineRule="auto"/>
        <w:jc w:val="both"/>
        <w:sectPr>
          <w:pgSz w:w="10080" w:h="13230"/>
          <w:pgMar w:header="0" w:footer="885" w:top="960" w:bottom="1080" w:left="440" w:right="340"/>
        </w:sectPr>
      </w:pPr>
    </w:p>
    <w:p>
      <w:pPr>
        <w:pStyle w:val="BodyText"/>
        <w:ind w:left="2521"/>
        <w:rPr>
          <w:sz w:val="20"/>
        </w:rPr>
      </w:pPr>
      <w:r>
        <w:rPr>
          <w:sz w:val="20"/>
        </w:rPr>
        <w:drawing>
          <wp:inline distT="0" distB="0" distL="0" distR="0">
            <wp:extent cx="2692907" cy="2715768"/>
            <wp:effectExtent l="0" t="0" r="0" b="0"/>
            <wp:docPr id="674" name="Image 674"/>
            <wp:cNvGraphicFramePr>
              <a:graphicFrameLocks/>
            </wp:cNvGraphicFramePr>
            <a:graphic>
              <a:graphicData uri="http://schemas.openxmlformats.org/drawingml/2006/picture">
                <pic:pic>
                  <pic:nvPicPr>
                    <pic:cNvPr id="674" name="Image 674"/>
                    <pic:cNvPicPr/>
                  </pic:nvPicPr>
                  <pic:blipFill>
                    <a:blip r:embed="rId241" cstate="print"/>
                    <a:stretch>
                      <a:fillRect/>
                    </a:stretch>
                  </pic:blipFill>
                  <pic:spPr>
                    <a:xfrm>
                      <a:off x="0" y="0"/>
                      <a:ext cx="2692907" cy="2715768"/>
                    </a:xfrm>
                    <a:prstGeom prst="rect">
                      <a:avLst/>
                    </a:prstGeom>
                  </pic:spPr>
                </pic:pic>
              </a:graphicData>
            </a:graphic>
          </wp:inline>
        </w:drawing>
      </w:r>
      <w:r>
        <w:rPr>
          <w:sz w:val="20"/>
        </w:rPr>
      </w:r>
    </w:p>
    <w:p>
      <w:pPr>
        <w:spacing w:line="211" w:lineRule="auto" w:before="101"/>
        <w:ind w:left="1000" w:right="1097" w:firstLine="0"/>
        <w:jc w:val="left"/>
        <w:rPr>
          <w:i/>
          <w:sz w:val="21"/>
        </w:rPr>
      </w:pPr>
      <w:bookmarkStart w:name="_bookmark766" w:id="1012"/>
      <w:bookmarkEnd w:id="1012"/>
      <w:r>
        <w:rPr/>
      </w:r>
      <w:r>
        <w:rPr>
          <w:i/>
          <w:sz w:val="21"/>
        </w:rPr>
        <w:t>Figure</w:t>
      </w:r>
      <w:r>
        <w:rPr>
          <w:i/>
          <w:spacing w:val="-9"/>
          <w:sz w:val="21"/>
        </w:rPr>
        <w:t> </w:t>
      </w:r>
      <w:r>
        <w:rPr>
          <w:i/>
          <w:sz w:val="21"/>
        </w:rPr>
        <w:t>4-6.</w:t>
      </w:r>
      <w:r>
        <w:rPr>
          <w:i/>
          <w:spacing w:val="-9"/>
          <w:sz w:val="21"/>
        </w:rPr>
        <w:t> </w:t>
      </w:r>
      <w:r>
        <w:rPr>
          <w:i/>
          <w:sz w:val="21"/>
        </w:rPr>
        <w:t>A</w:t>
      </w:r>
      <w:r>
        <w:rPr>
          <w:i/>
          <w:spacing w:val="-9"/>
          <w:sz w:val="21"/>
        </w:rPr>
        <w:t> </w:t>
      </w:r>
      <w:r>
        <w:rPr>
          <w:i/>
          <w:sz w:val="21"/>
        </w:rPr>
        <w:t>plot</w:t>
      </w:r>
      <w:r>
        <w:rPr>
          <w:i/>
          <w:spacing w:val="-9"/>
          <w:sz w:val="21"/>
        </w:rPr>
        <w:t> </w:t>
      </w:r>
      <w:r>
        <w:rPr>
          <w:i/>
          <w:sz w:val="21"/>
        </w:rPr>
        <w:t>to</w:t>
      </w:r>
      <w:r>
        <w:rPr>
          <w:i/>
          <w:spacing w:val="-9"/>
          <w:sz w:val="21"/>
        </w:rPr>
        <w:t> </w:t>
      </w:r>
      <w:r>
        <w:rPr>
          <w:i/>
          <w:sz w:val="21"/>
        </w:rPr>
        <w:t>determine</w:t>
      </w:r>
      <w:r>
        <w:rPr>
          <w:i/>
          <w:spacing w:val="-9"/>
          <w:sz w:val="21"/>
        </w:rPr>
        <w:t> </w:t>
      </w:r>
      <w:r>
        <w:rPr>
          <w:i/>
          <w:sz w:val="21"/>
        </w:rPr>
        <w:t>which</w:t>
      </w:r>
      <w:r>
        <w:rPr>
          <w:i/>
          <w:spacing w:val="-9"/>
          <w:sz w:val="21"/>
        </w:rPr>
        <w:t> </w:t>
      </w:r>
      <w:r>
        <w:rPr>
          <w:i/>
          <w:sz w:val="21"/>
        </w:rPr>
        <w:t>observations</w:t>
      </w:r>
      <w:r>
        <w:rPr>
          <w:i/>
          <w:spacing w:val="-9"/>
          <w:sz w:val="21"/>
        </w:rPr>
        <w:t> </w:t>
      </w:r>
      <w:r>
        <w:rPr>
          <w:i/>
          <w:sz w:val="21"/>
        </w:rPr>
        <w:t>have</w:t>
      </w:r>
      <w:r>
        <w:rPr>
          <w:i/>
          <w:spacing w:val="-9"/>
          <w:sz w:val="21"/>
        </w:rPr>
        <w:t> </w:t>
      </w:r>
      <w:r>
        <w:rPr>
          <w:i/>
          <w:sz w:val="21"/>
        </w:rPr>
        <w:t>high</w:t>
      </w:r>
      <w:r>
        <w:rPr>
          <w:i/>
          <w:spacing w:val="-9"/>
          <w:sz w:val="21"/>
        </w:rPr>
        <w:t> </w:t>
      </w:r>
      <w:r>
        <w:rPr>
          <w:i/>
          <w:sz w:val="21"/>
        </w:rPr>
        <w:t>influence;</w:t>
      </w:r>
      <w:r>
        <w:rPr>
          <w:i/>
          <w:spacing w:val="-9"/>
          <w:sz w:val="21"/>
        </w:rPr>
        <w:t> </w:t>
      </w:r>
      <w:r>
        <w:rPr>
          <w:i/>
          <w:sz w:val="21"/>
        </w:rPr>
        <w:t>points</w:t>
      </w:r>
      <w:r>
        <w:rPr>
          <w:i/>
          <w:spacing w:val="-9"/>
          <w:sz w:val="21"/>
        </w:rPr>
        <w:t> </w:t>
      </w:r>
      <w:r>
        <w:rPr>
          <w:i/>
          <w:sz w:val="21"/>
        </w:rPr>
        <w:t>with</w:t>
      </w:r>
      <w:r>
        <w:rPr>
          <w:i/>
          <w:sz w:val="21"/>
        </w:rPr>
        <w:t> Cook’s distance greater than 0.08 are highlighted in grey</w:t>
      </w:r>
    </w:p>
    <w:p>
      <w:pPr>
        <w:pStyle w:val="BodyText"/>
        <w:spacing w:line="213" w:lineRule="auto" w:before="241"/>
        <w:ind w:right="1097"/>
      </w:pPr>
      <w:hyperlink w:history="true" w:anchor="_bookmark768">
        <w:r>
          <w:rPr>
            <w:color w:val="990000"/>
          </w:rPr>
          <w:t>Table 4-2</w:t>
        </w:r>
      </w:hyperlink>
      <w:r>
        <w:rPr>
          <w:color w:val="990000"/>
        </w:rPr>
        <w:t> </w:t>
      </w:r>
      <w:r>
        <w:rPr/>
        <w:t>compares the regression with the full data set and with highly influential</w:t>
      </w:r>
      <w:r>
        <w:rPr>
          <w:spacing w:val="80"/>
        </w:rPr>
        <w:t> </w:t>
      </w:r>
      <w:r>
        <w:rPr/>
        <w:t>data points removed (Cook’s distance &gt; 0.08).</w:t>
      </w:r>
    </w:p>
    <w:p>
      <w:pPr>
        <w:pStyle w:val="BodyText"/>
        <w:spacing w:before="104"/>
        <w:rPr>
          <w:sz w:val="12"/>
        </w:rPr>
      </w:pPr>
      <w:bookmarkStart w:name="_bookmark767" w:id="1013"/>
      <w:bookmarkEnd w:id="1013"/>
      <w:r>
        <w:rPr/>
      </w:r>
      <w:r>
        <w:rPr/>
        <w:t>The</w:t>
      </w:r>
      <w:r>
        <w:rPr>
          <w:spacing w:val="-6"/>
        </w:rPr>
        <w:t> </w:t>
      </w:r>
      <w:r>
        <w:rPr/>
        <w:t>regression</w:t>
      </w:r>
      <w:r>
        <w:rPr>
          <w:spacing w:val="-2"/>
        </w:rPr>
        <w:t> </w:t>
      </w:r>
      <w:r>
        <w:rPr/>
        <w:t>coefficient</w:t>
      </w:r>
      <w:r>
        <w:rPr>
          <w:spacing w:val="-2"/>
        </w:rPr>
        <w:t> </w:t>
      </w:r>
      <w:r>
        <w:rPr/>
        <w:t>for</w:t>
      </w:r>
      <w:r>
        <w:rPr>
          <w:spacing w:val="-2"/>
        </w:rPr>
        <w:t> </w:t>
      </w:r>
      <w:r>
        <w:rPr>
          <w:rFonts w:ascii="BIZ UDGothic"/>
          <w:sz w:val="20"/>
        </w:rPr>
        <w:t>Bathrooms</w:t>
      </w:r>
      <w:r>
        <w:rPr>
          <w:rFonts w:ascii="BIZ UDGothic"/>
          <w:spacing w:val="-53"/>
          <w:sz w:val="20"/>
        </w:rPr>
        <w:t> </w:t>
      </w:r>
      <w:r>
        <w:rPr/>
        <w:t>changes</w:t>
      </w:r>
      <w:r>
        <w:rPr>
          <w:spacing w:val="-2"/>
        </w:rPr>
        <w:t> </w:t>
      </w:r>
      <w:r>
        <w:rPr/>
        <w:t>quite</w:t>
      </w:r>
      <w:r>
        <w:rPr>
          <w:spacing w:val="-1"/>
        </w:rPr>
        <w:t> </w:t>
      </w:r>
      <w:r>
        <w:rPr>
          <w:spacing w:val="-2"/>
        </w:rPr>
        <w:t>dramatically.</w:t>
      </w:r>
      <w:hyperlink w:history="true" w:anchor="_bookmark769">
        <w:r>
          <w:rPr>
            <w:spacing w:val="-2"/>
            <w:position w:val="7"/>
            <w:sz w:val="12"/>
          </w:rPr>
          <w:t>7</w:t>
        </w:r>
      </w:hyperlink>
    </w:p>
    <w:p>
      <w:pPr>
        <w:spacing w:line="211" w:lineRule="auto" w:before="242"/>
        <w:ind w:left="999" w:right="1097" w:firstLine="0"/>
        <w:jc w:val="left"/>
        <w:rPr>
          <w:i/>
          <w:sz w:val="20"/>
        </w:rPr>
      </w:pPr>
      <w:bookmarkStart w:name="_bookmark768" w:id="1014"/>
      <w:bookmarkEnd w:id="1014"/>
      <w:r>
        <w:rPr/>
      </w:r>
      <w:r>
        <w:rPr>
          <w:i/>
          <w:sz w:val="20"/>
        </w:rPr>
        <w:t>Table</w:t>
      </w:r>
      <w:r>
        <w:rPr>
          <w:i/>
          <w:spacing w:val="-10"/>
          <w:sz w:val="20"/>
        </w:rPr>
        <w:t> </w:t>
      </w:r>
      <w:r>
        <w:rPr>
          <w:i/>
          <w:sz w:val="20"/>
        </w:rPr>
        <w:t>4-2.</w:t>
      </w:r>
      <w:r>
        <w:rPr>
          <w:i/>
          <w:spacing w:val="-10"/>
          <w:sz w:val="20"/>
        </w:rPr>
        <w:t> </w:t>
      </w:r>
      <w:r>
        <w:rPr>
          <w:i/>
          <w:sz w:val="20"/>
        </w:rPr>
        <w:t>Comparison</w:t>
      </w:r>
      <w:r>
        <w:rPr>
          <w:i/>
          <w:spacing w:val="-10"/>
          <w:sz w:val="20"/>
        </w:rPr>
        <w:t> </w:t>
      </w:r>
      <w:r>
        <w:rPr>
          <w:i/>
          <w:sz w:val="20"/>
        </w:rPr>
        <w:t>of</w:t>
      </w:r>
      <w:r>
        <w:rPr>
          <w:i/>
          <w:spacing w:val="-10"/>
          <w:sz w:val="20"/>
        </w:rPr>
        <w:t> </w:t>
      </w:r>
      <w:r>
        <w:rPr>
          <w:i/>
          <w:sz w:val="20"/>
        </w:rPr>
        <w:t>regression</w:t>
      </w:r>
      <w:r>
        <w:rPr>
          <w:i/>
          <w:spacing w:val="-10"/>
          <w:sz w:val="20"/>
        </w:rPr>
        <w:t> </w:t>
      </w:r>
      <w:r>
        <w:rPr>
          <w:i/>
          <w:sz w:val="20"/>
        </w:rPr>
        <w:t>coefficients</w:t>
      </w:r>
      <w:r>
        <w:rPr>
          <w:i/>
          <w:spacing w:val="-10"/>
          <w:sz w:val="20"/>
        </w:rPr>
        <w:t> </w:t>
      </w:r>
      <w:r>
        <w:rPr>
          <w:i/>
          <w:sz w:val="20"/>
        </w:rPr>
        <w:t>with</w:t>
      </w:r>
      <w:r>
        <w:rPr>
          <w:i/>
          <w:spacing w:val="-10"/>
          <w:sz w:val="20"/>
        </w:rPr>
        <w:t> </w:t>
      </w:r>
      <w:r>
        <w:rPr>
          <w:i/>
          <w:sz w:val="20"/>
        </w:rPr>
        <w:t>the</w:t>
      </w:r>
      <w:r>
        <w:rPr>
          <w:i/>
          <w:spacing w:val="-10"/>
          <w:sz w:val="20"/>
        </w:rPr>
        <w:t> </w:t>
      </w:r>
      <w:r>
        <w:rPr>
          <w:i/>
          <w:sz w:val="20"/>
        </w:rPr>
        <w:t>full</w:t>
      </w:r>
      <w:r>
        <w:rPr>
          <w:i/>
          <w:spacing w:val="-10"/>
          <w:sz w:val="20"/>
        </w:rPr>
        <w:t> </w:t>
      </w:r>
      <w:r>
        <w:rPr>
          <w:i/>
          <w:sz w:val="20"/>
        </w:rPr>
        <w:t>data</w:t>
      </w:r>
      <w:r>
        <w:rPr>
          <w:i/>
          <w:spacing w:val="-10"/>
          <w:sz w:val="20"/>
        </w:rPr>
        <w:t> </w:t>
      </w:r>
      <w:r>
        <w:rPr>
          <w:i/>
          <w:sz w:val="20"/>
        </w:rPr>
        <w:t>and</w:t>
      </w:r>
      <w:r>
        <w:rPr>
          <w:i/>
          <w:spacing w:val="-10"/>
          <w:sz w:val="20"/>
        </w:rPr>
        <w:t> </w:t>
      </w:r>
      <w:r>
        <w:rPr>
          <w:i/>
          <w:sz w:val="20"/>
        </w:rPr>
        <w:t>with</w:t>
      </w:r>
      <w:r>
        <w:rPr>
          <w:i/>
          <w:spacing w:val="-10"/>
          <w:sz w:val="20"/>
        </w:rPr>
        <w:t> </w:t>
      </w:r>
      <w:r>
        <w:rPr>
          <w:i/>
          <w:sz w:val="20"/>
        </w:rPr>
        <w:t>influential</w:t>
      </w:r>
      <w:r>
        <w:rPr>
          <w:i/>
          <w:spacing w:val="-10"/>
          <w:sz w:val="20"/>
        </w:rPr>
        <w:t> </w:t>
      </w:r>
      <w:r>
        <w:rPr>
          <w:i/>
          <w:sz w:val="20"/>
        </w:rPr>
        <w:t>data</w:t>
      </w:r>
      <w:r>
        <w:rPr>
          <w:i/>
          <w:sz w:val="20"/>
        </w:rPr>
        <w:t> </w:t>
      </w:r>
      <w:r>
        <w:rPr>
          <w:i/>
          <w:spacing w:val="-2"/>
          <w:sz w:val="20"/>
        </w:rPr>
        <w:t>removed</w:t>
      </w:r>
    </w:p>
    <w:p>
      <w:pPr>
        <w:tabs>
          <w:tab w:pos="1974" w:val="left" w:leader="none"/>
          <w:tab w:pos="2659" w:val="left" w:leader="none"/>
        </w:tabs>
        <w:spacing w:before="114" w:after="54"/>
        <w:ind w:left="1000" w:right="0" w:firstLine="0"/>
        <w:jc w:val="left"/>
        <w:rPr>
          <w:rFonts w:ascii="Myriad Pro Light Cond"/>
          <w:b/>
          <w:sz w:val="18"/>
        </w:rPr>
      </w:pPr>
      <w:r>
        <w:rPr>
          <w:rFonts w:ascii="Myriad Pro Light Cond"/>
          <w:b/>
          <w:color w:val="FFFFFF"/>
          <w:sz w:val="18"/>
          <w:highlight w:val="black"/>
        </w:rPr>
        <w:tab/>
      </w:r>
      <w:r>
        <w:rPr>
          <w:rFonts w:ascii="Myriad Pro Light Cond"/>
          <w:b/>
          <w:color w:val="FFFFFF"/>
          <w:spacing w:val="-2"/>
          <w:sz w:val="18"/>
          <w:highlight w:val="black"/>
        </w:rPr>
        <w:t>Original</w:t>
      </w:r>
      <w:r>
        <w:rPr>
          <w:rFonts w:ascii="Myriad Pro Light Cond"/>
          <w:b/>
          <w:color w:val="FFFFFF"/>
          <w:sz w:val="18"/>
          <w:highlight w:val="black"/>
        </w:rPr>
        <w:tab/>
        <w:t>Influential</w:t>
      </w:r>
      <w:r>
        <w:rPr>
          <w:rFonts w:ascii="Myriad Pro Light Cond"/>
          <w:b/>
          <w:color w:val="FFFFFF"/>
          <w:spacing w:val="-1"/>
          <w:sz w:val="18"/>
          <w:highlight w:val="black"/>
        </w:rPr>
        <w:t> </w:t>
      </w:r>
      <w:r>
        <w:rPr>
          <w:rFonts w:ascii="Myriad Pro Light Cond"/>
          <w:b/>
          <w:color w:val="FFFFFF"/>
          <w:spacing w:val="-2"/>
          <w:sz w:val="18"/>
          <w:highlight w:val="black"/>
        </w:rPr>
        <w:t>removed</w:t>
      </w:r>
      <w:r>
        <w:rPr>
          <w:rFonts w:ascii="Myriad Pro Light Cond"/>
          <w:b/>
          <w:color w:val="FFFFFF"/>
          <w:spacing w:val="40"/>
          <w:sz w:val="18"/>
          <w:highlight w:val="black"/>
        </w:rPr>
        <w:t> </w:t>
      </w:r>
    </w:p>
    <w:tbl>
      <w:tblPr>
        <w:tblW w:w="0" w:type="auto"/>
        <w:jc w:val="left"/>
        <w:tblInd w:w="10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03"/>
        <w:gridCol w:w="685"/>
        <w:gridCol w:w="1329"/>
      </w:tblGrid>
      <w:tr>
        <w:trPr>
          <w:trHeight w:val="245" w:hRule="atLeast"/>
        </w:trPr>
        <w:tc>
          <w:tcPr>
            <w:tcW w:w="903" w:type="dxa"/>
          </w:tcPr>
          <w:p>
            <w:pPr>
              <w:pStyle w:val="TableParagraph"/>
              <w:spacing w:line="240" w:lineRule="auto"/>
              <w:ind w:left="71"/>
              <w:jc w:val="left"/>
              <w:rPr>
                <w:rFonts w:ascii="Myriad Pro Cond"/>
                <w:sz w:val="18"/>
              </w:rPr>
            </w:pPr>
            <w:r>
              <w:rPr>
                <w:rFonts w:ascii="Myriad Pro Cond"/>
                <w:spacing w:val="-2"/>
                <w:sz w:val="18"/>
              </w:rPr>
              <w:t>(Intercept)</w:t>
            </w:r>
          </w:p>
        </w:tc>
        <w:tc>
          <w:tcPr>
            <w:tcW w:w="685" w:type="dxa"/>
          </w:tcPr>
          <w:p>
            <w:pPr>
              <w:pStyle w:val="TableParagraph"/>
              <w:spacing w:line="240" w:lineRule="auto"/>
              <w:ind w:left="71"/>
              <w:jc w:val="left"/>
              <w:rPr>
                <w:rFonts w:ascii="Myriad Pro Cond" w:hAnsi="Myriad Pro Cond"/>
                <w:sz w:val="18"/>
              </w:rPr>
            </w:pPr>
            <w:r>
              <w:rPr>
                <w:rFonts w:ascii="Myriad Pro Cond" w:hAnsi="Myriad Pro Cond"/>
                <w:spacing w:val="-2"/>
                <w:sz w:val="18"/>
              </w:rPr>
              <w:t>–772,550</w:t>
            </w:r>
          </w:p>
        </w:tc>
        <w:tc>
          <w:tcPr>
            <w:tcW w:w="1329" w:type="dxa"/>
          </w:tcPr>
          <w:p>
            <w:pPr>
              <w:pStyle w:val="TableParagraph"/>
              <w:spacing w:line="240" w:lineRule="auto"/>
              <w:ind w:left="71"/>
              <w:jc w:val="left"/>
              <w:rPr>
                <w:rFonts w:ascii="Myriad Pro Cond" w:hAnsi="Myriad Pro Cond"/>
                <w:sz w:val="18"/>
              </w:rPr>
            </w:pPr>
            <w:r>
              <w:rPr>
                <w:rFonts w:ascii="Myriad Pro Cond" w:hAnsi="Myriad Pro Cond"/>
                <w:spacing w:val="-2"/>
                <w:sz w:val="18"/>
              </w:rPr>
              <w:t>–647,137</w:t>
            </w:r>
          </w:p>
        </w:tc>
      </w:tr>
      <w:tr>
        <w:trPr>
          <w:trHeight w:val="278" w:hRule="atLeast"/>
        </w:trPr>
        <w:tc>
          <w:tcPr>
            <w:tcW w:w="903" w:type="dxa"/>
          </w:tcPr>
          <w:p>
            <w:pPr>
              <w:pStyle w:val="TableParagraph"/>
              <w:spacing w:line="240" w:lineRule="auto" w:before="32"/>
              <w:ind w:left="71"/>
              <w:jc w:val="left"/>
              <w:rPr>
                <w:rFonts w:ascii="Myriad Pro Cond"/>
                <w:sz w:val="18"/>
              </w:rPr>
            </w:pPr>
            <w:r>
              <w:rPr>
                <w:rFonts w:ascii="Myriad Pro Cond"/>
                <w:spacing w:val="-2"/>
                <w:sz w:val="18"/>
              </w:rPr>
              <w:t>SqFtTotLiving</w:t>
            </w:r>
          </w:p>
        </w:tc>
        <w:tc>
          <w:tcPr>
            <w:tcW w:w="685" w:type="dxa"/>
          </w:tcPr>
          <w:p>
            <w:pPr>
              <w:pStyle w:val="TableParagraph"/>
              <w:spacing w:line="240" w:lineRule="auto" w:before="32"/>
              <w:ind w:left="71"/>
              <w:jc w:val="left"/>
              <w:rPr>
                <w:rFonts w:ascii="Myriad Pro Cond"/>
                <w:sz w:val="18"/>
              </w:rPr>
            </w:pPr>
            <w:r>
              <w:rPr>
                <w:rFonts w:ascii="Myriad Pro Cond"/>
                <w:spacing w:val="-5"/>
                <w:sz w:val="18"/>
              </w:rPr>
              <w:t>210</w:t>
            </w:r>
          </w:p>
        </w:tc>
        <w:tc>
          <w:tcPr>
            <w:tcW w:w="1329" w:type="dxa"/>
          </w:tcPr>
          <w:p>
            <w:pPr>
              <w:pStyle w:val="TableParagraph"/>
              <w:spacing w:line="240" w:lineRule="auto" w:before="32"/>
              <w:ind w:left="71"/>
              <w:jc w:val="left"/>
              <w:rPr>
                <w:rFonts w:ascii="Myriad Pro Cond"/>
                <w:sz w:val="18"/>
              </w:rPr>
            </w:pPr>
            <w:r>
              <w:rPr>
                <w:rFonts w:ascii="Myriad Pro Cond"/>
                <w:spacing w:val="-5"/>
                <w:sz w:val="18"/>
              </w:rPr>
              <w:t>230</w:t>
            </w:r>
          </w:p>
        </w:tc>
      </w:tr>
      <w:tr>
        <w:trPr>
          <w:trHeight w:val="278" w:hRule="atLeast"/>
        </w:trPr>
        <w:tc>
          <w:tcPr>
            <w:tcW w:w="903" w:type="dxa"/>
          </w:tcPr>
          <w:p>
            <w:pPr>
              <w:pStyle w:val="TableParagraph"/>
              <w:spacing w:line="240" w:lineRule="auto" w:before="32"/>
              <w:ind w:left="71"/>
              <w:jc w:val="left"/>
              <w:rPr>
                <w:rFonts w:ascii="Myriad Pro Cond"/>
                <w:sz w:val="18"/>
              </w:rPr>
            </w:pPr>
            <w:r>
              <w:rPr>
                <w:rFonts w:ascii="Myriad Pro Cond"/>
                <w:spacing w:val="-2"/>
                <w:sz w:val="18"/>
              </w:rPr>
              <w:t>SqFtLot</w:t>
            </w:r>
          </w:p>
        </w:tc>
        <w:tc>
          <w:tcPr>
            <w:tcW w:w="685" w:type="dxa"/>
          </w:tcPr>
          <w:p>
            <w:pPr>
              <w:pStyle w:val="TableParagraph"/>
              <w:spacing w:line="240" w:lineRule="auto" w:before="32"/>
              <w:ind w:left="71"/>
              <w:jc w:val="left"/>
              <w:rPr>
                <w:rFonts w:ascii="Myriad Pro Cond"/>
                <w:sz w:val="18"/>
              </w:rPr>
            </w:pPr>
            <w:r>
              <w:rPr>
                <w:rFonts w:ascii="Myriad Pro Cond"/>
                <w:spacing w:val="-5"/>
                <w:sz w:val="18"/>
              </w:rPr>
              <w:t>39</w:t>
            </w:r>
          </w:p>
        </w:tc>
        <w:tc>
          <w:tcPr>
            <w:tcW w:w="1329" w:type="dxa"/>
          </w:tcPr>
          <w:p>
            <w:pPr>
              <w:pStyle w:val="TableParagraph"/>
              <w:spacing w:line="240" w:lineRule="auto" w:before="32"/>
              <w:ind w:left="71"/>
              <w:jc w:val="left"/>
              <w:rPr>
                <w:rFonts w:ascii="Myriad Pro Cond"/>
                <w:sz w:val="18"/>
              </w:rPr>
            </w:pPr>
            <w:r>
              <w:rPr>
                <w:rFonts w:ascii="Myriad Pro Cond"/>
                <w:spacing w:val="-5"/>
                <w:sz w:val="18"/>
              </w:rPr>
              <w:t>33</w:t>
            </w:r>
          </w:p>
        </w:tc>
      </w:tr>
      <w:tr>
        <w:trPr>
          <w:trHeight w:val="278" w:hRule="atLeast"/>
        </w:trPr>
        <w:tc>
          <w:tcPr>
            <w:tcW w:w="903" w:type="dxa"/>
          </w:tcPr>
          <w:p>
            <w:pPr>
              <w:pStyle w:val="TableParagraph"/>
              <w:spacing w:line="240" w:lineRule="auto" w:before="32"/>
              <w:ind w:left="71"/>
              <w:jc w:val="left"/>
              <w:rPr>
                <w:rFonts w:ascii="Myriad Pro Cond"/>
                <w:sz w:val="18"/>
              </w:rPr>
            </w:pPr>
            <w:r>
              <w:rPr>
                <w:rFonts w:ascii="Myriad Pro Cond"/>
                <w:spacing w:val="-2"/>
                <w:sz w:val="18"/>
              </w:rPr>
              <w:t>Bathrooms</w:t>
            </w:r>
          </w:p>
        </w:tc>
        <w:tc>
          <w:tcPr>
            <w:tcW w:w="685" w:type="dxa"/>
          </w:tcPr>
          <w:p>
            <w:pPr>
              <w:pStyle w:val="TableParagraph"/>
              <w:spacing w:line="240" w:lineRule="auto" w:before="32"/>
              <w:ind w:left="71"/>
              <w:jc w:val="left"/>
              <w:rPr>
                <w:rFonts w:ascii="Myriad Pro Cond"/>
                <w:sz w:val="18"/>
              </w:rPr>
            </w:pPr>
            <w:r>
              <w:rPr>
                <w:rFonts w:ascii="Myriad Pro Cond"/>
                <w:spacing w:val="-4"/>
                <w:sz w:val="18"/>
              </w:rPr>
              <w:t>2282</w:t>
            </w:r>
          </w:p>
        </w:tc>
        <w:tc>
          <w:tcPr>
            <w:tcW w:w="1329" w:type="dxa"/>
          </w:tcPr>
          <w:p>
            <w:pPr>
              <w:pStyle w:val="TableParagraph"/>
              <w:spacing w:line="240" w:lineRule="auto" w:before="32"/>
              <w:ind w:left="71"/>
              <w:jc w:val="left"/>
              <w:rPr>
                <w:rFonts w:ascii="Myriad Pro Cond" w:hAnsi="Myriad Pro Cond"/>
                <w:sz w:val="18"/>
              </w:rPr>
            </w:pPr>
            <w:r>
              <w:rPr>
                <w:rFonts w:ascii="Myriad Pro Cond" w:hAnsi="Myriad Pro Cond"/>
                <w:spacing w:val="-2"/>
                <w:sz w:val="18"/>
              </w:rPr>
              <w:t>–16,132</w:t>
            </w:r>
          </w:p>
        </w:tc>
      </w:tr>
      <w:tr>
        <w:trPr>
          <w:trHeight w:val="278" w:hRule="atLeast"/>
        </w:trPr>
        <w:tc>
          <w:tcPr>
            <w:tcW w:w="903" w:type="dxa"/>
          </w:tcPr>
          <w:p>
            <w:pPr>
              <w:pStyle w:val="TableParagraph"/>
              <w:spacing w:line="240" w:lineRule="auto" w:before="32"/>
              <w:ind w:left="71"/>
              <w:jc w:val="left"/>
              <w:rPr>
                <w:rFonts w:ascii="Myriad Pro Cond"/>
                <w:sz w:val="18"/>
              </w:rPr>
            </w:pPr>
            <w:r>
              <w:rPr>
                <w:rFonts w:ascii="Myriad Pro Cond"/>
                <w:spacing w:val="-2"/>
                <w:sz w:val="18"/>
              </w:rPr>
              <w:t>Bedrooms</w:t>
            </w:r>
          </w:p>
        </w:tc>
        <w:tc>
          <w:tcPr>
            <w:tcW w:w="685" w:type="dxa"/>
          </w:tcPr>
          <w:p>
            <w:pPr>
              <w:pStyle w:val="TableParagraph"/>
              <w:spacing w:line="240" w:lineRule="auto" w:before="32"/>
              <w:ind w:left="71"/>
              <w:jc w:val="left"/>
              <w:rPr>
                <w:rFonts w:ascii="Myriad Pro Cond" w:hAnsi="Myriad Pro Cond"/>
                <w:sz w:val="18"/>
              </w:rPr>
            </w:pPr>
            <w:r>
              <w:rPr>
                <w:rFonts w:ascii="Myriad Pro Cond" w:hAnsi="Myriad Pro Cond"/>
                <w:spacing w:val="-2"/>
                <w:sz w:val="18"/>
              </w:rPr>
              <w:t>–26,320</w:t>
            </w:r>
          </w:p>
        </w:tc>
        <w:tc>
          <w:tcPr>
            <w:tcW w:w="1329" w:type="dxa"/>
          </w:tcPr>
          <w:p>
            <w:pPr>
              <w:pStyle w:val="TableParagraph"/>
              <w:spacing w:line="240" w:lineRule="auto" w:before="32"/>
              <w:ind w:left="71"/>
              <w:jc w:val="left"/>
              <w:rPr>
                <w:rFonts w:ascii="Myriad Pro Cond" w:hAnsi="Myriad Pro Cond"/>
                <w:sz w:val="18"/>
              </w:rPr>
            </w:pPr>
            <w:r>
              <w:rPr>
                <w:rFonts w:ascii="Myriad Pro Cond" w:hAnsi="Myriad Pro Cond"/>
                <w:spacing w:val="-2"/>
                <w:sz w:val="18"/>
              </w:rPr>
              <w:t>–22,888</w:t>
            </w:r>
          </w:p>
        </w:tc>
      </w:tr>
      <w:tr>
        <w:trPr>
          <w:trHeight w:val="294" w:hRule="atLeast"/>
        </w:trPr>
        <w:tc>
          <w:tcPr>
            <w:tcW w:w="903" w:type="dxa"/>
            <w:tcBorders>
              <w:bottom w:val="single" w:sz="2" w:space="0" w:color="000000"/>
            </w:tcBorders>
          </w:tcPr>
          <w:p>
            <w:pPr>
              <w:pStyle w:val="TableParagraph"/>
              <w:spacing w:line="240" w:lineRule="auto" w:before="32"/>
              <w:ind w:left="71"/>
              <w:jc w:val="left"/>
              <w:rPr>
                <w:rFonts w:ascii="Myriad Pro Cond"/>
                <w:sz w:val="18"/>
              </w:rPr>
            </w:pPr>
            <w:r>
              <w:rPr>
                <w:rFonts w:ascii="Myriad Pro Cond"/>
                <w:spacing w:val="-2"/>
                <w:sz w:val="18"/>
              </w:rPr>
              <w:t>BldgGrade</w:t>
            </w:r>
          </w:p>
        </w:tc>
        <w:tc>
          <w:tcPr>
            <w:tcW w:w="685" w:type="dxa"/>
            <w:tcBorders>
              <w:bottom w:val="single" w:sz="2" w:space="0" w:color="000000"/>
            </w:tcBorders>
          </w:tcPr>
          <w:p>
            <w:pPr>
              <w:pStyle w:val="TableParagraph"/>
              <w:spacing w:line="240" w:lineRule="auto" w:before="32"/>
              <w:ind w:left="71"/>
              <w:jc w:val="left"/>
              <w:rPr>
                <w:rFonts w:ascii="Myriad Pro Cond"/>
                <w:sz w:val="18"/>
              </w:rPr>
            </w:pPr>
            <w:r>
              <w:rPr>
                <w:rFonts w:ascii="Myriad Pro Cond"/>
                <w:spacing w:val="-2"/>
                <w:sz w:val="18"/>
              </w:rPr>
              <w:t>130,000</w:t>
            </w:r>
          </w:p>
        </w:tc>
        <w:tc>
          <w:tcPr>
            <w:tcW w:w="1329" w:type="dxa"/>
            <w:tcBorders>
              <w:bottom w:val="single" w:sz="2" w:space="0" w:color="000000"/>
            </w:tcBorders>
          </w:tcPr>
          <w:p>
            <w:pPr>
              <w:pStyle w:val="TableParagraph"/>
              <w:spacing w:line="240" w:lineRule="auto" w:before="32"/>
              <w:ind w:left="71"/>
              <w:jc w:val="left"/>
              <w:rPr>
                <w:rFonts w:ascii="Myriad Pro Cond"/>
                <w:sz w:val="18"/>
              </w:rPr>
            </w:pPr>
            <w:r>
              <w:rPr>
                <w:rFonts w:ascii="Myriad Pro Cond"/>
                <w:spacing w:val="-2"/>
                <w:sz w:val="18"/>
              </w:rPr>
              <w:t>114,871</w:t>
            </w:r>
          </w:p>
        </w:tc>
      </w:tr>
    </w:tbl>
    <w:p>
      <w:pPr>
        <w:pStyle w:val="BodyText"/>
        <w:ind w:left="0"/>
        <w:rPr>
          <w:rFonts w:ascii="Myriad Pro Light Cond"/>
          <w:b/>
          <w:sz w:val="20"/>
        </w:rPr>
      </w:pPr>
    </w:p>
    <w:p>
      <w:pPr>
        <w:pStyle w:val="BodyText"/>
        <w:ind w:left="0"/>
        <w:rPr>
          <w:rFonts w:ascii="Myriad Pro Light Cond"/>
          <w:b/>
          <w:sz w:val="20"/>
        </w:rPr>
      </w:pPr>
    </w:p>
    <w:p>
      <w:pPr>
        <w:pStyle w:val="BodyText"/>
        <w:ind w:left="0"/>
        <w:rPr>
          <w:rFonts w:ascii="Myriad Pro Light Cond"/>
          <w:b/>
          <w:sz w:val="20"/>
        </w:rPr>
      </w:pPr>
    </w:p>
    <w:p>
      <w:pPr>
        <w:pStyle w:val="BodyText"/>
        <w:spacing w:before="126"/>
        <w:ind w:left="0"/>
        <w:rPr>
          <w:rFonts w:ascii="Myriad Pro Light Cond"/>
          <w:b/>
          <w:sz w:val="20"/>
        </w:rPr>
      </w:pPr>
      <w:r>
        <w:rPr/>
        <mc:AlternateContent>
          <mc:Choice Requires="wps">
            <w:drawing>
              <wp:anchor distT="0" distB="0" distL="0" distR="0" allowOverlap="1" layoutInCell="1" locked="0" behindDoc="1" simplePos="0" relativeHeight="487705088">
                <wp:simplePos x="0" y="0"/>
                <wp:positionH relativeFrom="page">
                  <wp:posOffset>914400</wp:posOffset>
                </wp:positionH>
                <wp:positionV relativeFrom="paragraph">
                  <wp:posOffset>247810</wp:posOffset>
                </wp:positionV>
                <wp:extent cx="1143000" cy="1270"/>
                <wp:effectExtent l="0" t="0" r="0" b="0"/>
                <wp:wrapTopAndBottom/>
                <wp:docPr id="675" name="Graphic 675"/>
                <wp:cNvGraphicFramePr>
                  <a:graphicFrameLocks/>
                </wp:cNvGraphicFramePr>
                <a:graphic>
                  <a:graphicData uri="http://schemas.microsoft.com/office/word/2010/wordprocessingShape">
                    <wps:wsp>
                      <wps:cNvPr id="675" name="Graphic 675"/>
                      <wps:cNvSpPr/>
                      <wps:spPr>
                        <a:xfrm>
                          <a:off x="0" y="0"/>
                          <a:ext cx="1143000" cy="1270"/>
                        </a:xfrm>
                        <a:custGeom>
                          <a:avLst/>
                          <a:gdLst/>
                          <a:ahLst/>
                          <a:cxnLst/>
                          <a:rect l="l" t="t" r="r" b="b"/>
                          <a:pathLst>
                            <a:path w="1143000" h="0">
                              <a:moveTo>
                                <a:pt x="0" y="0"/>
                              </a:moveTo>
                              <a:lnTo>
                                <a:pt x="11430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9.51264pt;width:90pt;height:.1pt;mso-position-horizontal-relative:page;mso-position-vertical-relative:paragraph;z-index:-15611392;mso-wrap-distance-left:0;mso-wrap-distance-right:0" id="docshape382" coordorigin="1440,390" coordsize="1800,0" path="m1440,390l3240,390e" filled="false" stroked="true" strokeweight=".5pt" strokecolor="#000000">
                <v:path arrowok="t"/>
                <v:stroke dashstyle="solid"/>
                <w10:wrap type="topAndBottom"/>
              </v:shape>
            </w:pict>
          </mc:Fallback>
        </mc:AlternateContent>
      </w:r>
    </w:p>
    <w:p>
      <w:pPr>
        <w:pStyle w:val="ListParagraph"/>
        <w:numPr>
          <w:ilvl w:val="0"/>
          <w:numId w:val="86"/>
        </w:numPr>
        <w:tabs>
          <w:tab w:pos="1158" w:val="left" w:leader="none"/>
          <w:tab w:pos="1160" w:val="left" w:leader="none"/>
        </w:tabs>
        <w:spacing w:line="223" w:lineRule="auto" w:before="122" w:after="0"/>
        <w:ind w:left="1160" w:right="1235" w:hanging="138"/>
        <w:jc w:val="left"/>
        <w:rPr>
          <w:sz w:val="16"/>
        </w:rPr>
      </w:pPr>
      <w:bookmarkStart w:name="_bookmark769" w:id="1015"/>
      <w:bookmarkEnd w:id="1015"/>
      <w:r>
        <w:rPr/>
      </w:r>
      <w:r>
        <w:rPr>
          <w:sz w:val="16"/>
        </w:rPr>
        <w:t>The coefficient for </w:t>
      </w:r>
      <w:r>
        <w:rPr>
          <w:rFonts w:ascii="BIZ UDGothic" w:hAnsi="BIZ UDGothic"/>
          <w:sz w:val="15"/>
        </w:rPr>
        <w:t>Bathrooms</w:t>
      </w:r>
      <w:r>
        <w:rPr>
          <w:rFonts w:ascii="BIZ UDGothic" w:hAnsi="BIZ UDGothic"/>
          <w:spacing w:val="-29"/>
          <w:sz w:val="15"/>
        </w:rPr>
        <w:t> </w:t>
      </w:r>
      <w:r>
        <w:rPr>
          <w:sz w:val="16"/>
        </w:rPr>
        <w:t>becomes negative, which is unintuitive. Location has not been taken into</w:t>
      </w:r>
      <w:r>
        <w:rPr>
          <w:spacing w:val="40"/>
          <w:sz w:val="16"/>
        </w:rPr>
        <w:t> </w:t>
      </w:r>
      <w:r>
        <w:rPr>
          <w:sz w:val="16"/>
        </w:rPr>
        <w:t>account,</w:t>
      </w:r>
      <w:r>
        <w:rPr>
          <w:spacing w:val="-5"/>
          <w:sz w:val="16"/>
        </w:rPr>
        <w:t> </w:t>
      </w:r>
      <w:r>
        <w:rPr>
          <w:sz w:val="16"/>
        </w:rPr>
        <w:t>and</w:t>
      </w:r>
      <w:r>
        <w:rPr>
          <w:spacing w:val="-5"/>
          <w:sz w:val="16"/>
        </w:rPr>
        <w:t> </w:t>
      </w:r>
      <w:r>
        <w:rPr>
          <w:sz w:val="16"/>
        </w:rPr>
        <w:t>the</w:t>
      </w:r>
      <w:r>
        <w:rPr>
          <w:spacing w:val="-5"/>
          <w:sz w:val="16"/>
        </w:rPr>
        <w:t> </w:t>
      </w:r>
      <w:r>
        <w:rPr>
          <w:sz w:val="16"/>
        </w:rPr>
        <w:t>zip</w:t>
      </w:r>
      <w:r>
        <w:rPr>
          <w:spacing w:val="-5"/>
          <w:sz w:val="16"/>
        </w:rPr>
        <w:t> </w:t>
      </w:r>
      <w:r>
        <w:rPr>
          <w:sz w:val="16"/>
        </w:rPr>
        <w:t>code</w:t>
      </w:r>
      <w:r>
        <w:rPr>
          <w:spacing w:val="-5"/>
          <w:sz w:val="16"/>
        </w:rPr>
        <w:t> </w:t>
      </w:r>
      <w:r>
        <w:rPr>
          <w:sz w:val="16"/>
        </w:rPr>
        <w:t>98105</w:t>
      </w:r>
      <w:r>
        <w:rPr>
          <w:spacing w:val="-5"/>
          <w:sz w:val="16"/>
        </w:rPr>
        <w:t> </w:t>
      </w:r>
      <w:r>
        <w:rPr>
          <w:sz w:val="16"/>
        </w:rPr>
        <w:t>contains</w:t>
      </w:r>
      <w:r>
        <w:rPr>
          <w:spacing w:val="-5"/>
          <w:sz w:val="16"/>
        </w:rPr>
        <w:t> </w:t>
      </w:r>
      <w:r>
        <w:rPr>
          <w:sz w:val="16"/>
        </w:rPr>
        <w:t>areas</w:t>
      </w:r>
      <w:r>
        <w:rPr>
          <w:spacing w:val="-5"/>
          <w:sz w:val="16"/>
        </w:rPr>
        <w:t> </w:t>
      </w:r>
      <w:r>
        <w:rPr>
          <w:sz w:val="16"/>
        </w:rPr>
        <w:t>of</w:t>
      </w:r>
      <w:r>
        <w:rPr>
          <w:spacing w:val="-5"/>
          <w:sz w:val="16"/>
        </w:rPr>
        <w:t> </w:t>
      </w:r>
      <w:r>
        <w:rPr>
          <w:sz w:val="16"/>
        </w:rPr>
        <w:t>disparate</w:t>
      </w:r>
      <w:r>
        <w:rPr>
          <w:spacing w:val="-5"/>
          <w:sz w:val="16"/>
        </w:rPr>
        <w:t> </w:t>
      </w:r>
      <w:r>
        <w:rPr>
          <w:sz w:val="16"/>
        </w:rPr>
        <w:t>types</w:t>
      </w:r>
      <w:r>
        <w:rPr>
          <w:spacing w:val="-5"/>
          <w:sz w:val="16"/>
        </w:rPr>
        <w:t> </w:t>
      </w:r>
      <w:r>
        <w:rPr>
          <w:sz w:val="16"/>
        </w:rPr>
        <w:t>of</w:t>
      </w:r>
      <w:r>
        <w:rPr>
          <w:spacing w:val="-5"/>
          <w:sz w:val="16"/>
        </w:rPr>
        <w:t> </w:t>
      </w:r>
      <w:r>
        <w:rPr>
          <w:sz w:val="16"/>
        </w:rPr>
        <w:t>homes.</w:t>
      </w:r>
      <w:r>
        <w:rPr>
          <w:spacing w:val="-5"/>
          <w:sz w:val="16"/>
        </w:rPr>
        <w:t> </w:t>
      </w:r>
      <w:r>
        <w:rPr>
          <w:sz w:val="16"/>
        </w:rPr>
        <w:t>See</w:t>
      </w:r>
      <w:r>
        <w:rPr>
          <w:spacing w:val="-5"/>
          <w:sz w:val="16"/>
        </w:rPr>
        <w:t> </w:t>
      </w:r>
      <w:hyperlink w:history="true" w:anchor="_bookmark735">
        <w:r>
          <w:rPr>
            <w:color w:val="990000"/>
            <w:sz w:val="16"/>
          </w:rPr>
          <w:t>“Confounding</w:t>
        </w:r>
        <w:r>
          <w:rPr>
            <w:color w:val="990000"/>
            <w:spacing w:val="-5"/>
            <w:sz w:val="16"/>
          </w:rPr>
          <w:t> </w:t>
        </w:r>
        <w:r>
          <w:rPr>
            <w:color w:val="990000"/>
            <w:sz w:val="16"/>
          </w:rPr>
          <w:t>Variables”</w:t>
        </w:r>
        <w:r>
          <w:rPr>
            <w:color w:val="990000"/>
            <w:spacing w:val="-5"/>
            <w:sz w:val="16"/>
          </w:rPr>
          <w:t> </w:t>
        </w:r>
        <w:r>
          <w:rPr>
            <w:color w:val="990000"/>
            <w:sz w:val="16"/>
          </w:rPr>
          <w:t>on</w:t>
        </w:r>
      </w:hyperlink>
      <w:r>
        <w:rPr>
          <w:color w:val="990000"/>
          <w:spacing w:val="40"/>
          <w:sz w:val="16"/>
        </w:rPr>
        <w:t> </w:t>
      </w:r>
      <w:hyperlink w:history="true" w:anchor="_bookmark735">
        <w:r>
          <w:rPr>
            <w:color w:val="990000"/>
            <w:sz w:val="16"/>
          </w:rPr>
          <w:t>page 172</w:t>
        </w:r>
      </w:hyperlink>
      <w:r>
        <w:rPr>
          <w:color w:val="990000"/>
          <w:sz w:val="16"/>
        </w:rPr>
        <w:t> </w:t>
      </w:r>
      <w:r>
        <w:rPr>
          <w:sz w:val="16"/>
        </w:rPr>
        <w:t>for a discussion of confounding variables.</w:t>
      </w:r>
    </w:p>
    <w:p>
      <w:pPr>
        <w:spacing w:after="0" w:line="223" w:lineRule="auto"/>
        <w:jc w:val="left"/>
        <w:rPr>
          <w:sz w:val="16"/>
        </w:rPr>
        <w:sectPr>
          <w:footerReference w:type="default" r:id="rId239"/>
          <w:footerReference w:type="even" r:id="rId240"/>
          <w:pgSz w:w="10080" w:h="13230"/>
          <w:pgMar w:header="0" w:footer="885" w:top="1160" w:bottom="1080" w:left="440" w:right="340"/>
          <w:pgNumType w:start="181"/>
        </w:sectPr>
      </w:pPr>
    </w:p>
    <w:p>
      <w:pPr>
        <w:pStyle w:val="BodyText"/>
        <w:spacing w:line="213" w:lineRule="auto" w:before="99"/>
        <w:ind w:right="1097"/>
        <w:jc w:val="both"/>
      </w:pPr>
      <w:r>
        <w:rPr/>
        <w:t>For purposes of fitting a regression that reliably predicts future data, </w:t>
      </w:r>
      <w:r>
        <w:rPr/>
        <w:t>identifying influential observations is useful only in smaller data sets. For regressions involving many records, it is unlikely that any one observation will carry sufficient weight to cause</w:t>
      </w:r>
      <w:r>
        <w:rPr>
          <w:spacing w:val="-2"/>
        </w:rPr>
        <w:t> </w:t>
      </w:r>
      <w:r>
        <w:rPr/>
        <w:t>extreme</w:t>
      </w:r>
      <w:r>
        <w:rPr>
          <w:spacing w:val="-2"/>
        </w:rPr>
        <w:t> </w:t>
      </w:r>
      <w:r>
        <w:rPr/>
        <w:t>influence</w:t>
      </w:r>
      <w:r>
        <w:rPr>
          <w:spacing w:val="-2"/>
        </w:rPr>
        <w:t> </w:t>
      </w:r>
      <w:r>
        <w:rPr/>
        <w:t>on</w:t>
      </w:r>
      <w:r>
        <w:rPr>
          <w:spacing w:val="-2"/>
        </w:rPr>
        <w:t> </w:t>
      </w:r>
      <w:r>
        <w:rPr/>
        <w:t>the</w:t>
      </w:r>
      <w:r>
        <w:rPr>
          <w:spacing w:val="-2"/>
        </w:rPr>
        <w:t> </w:t>
      </w:r>
      <w:r>
        <w:rPr/>
        <w:t>fitted</w:t>
      </w:r>
      <w:r>
        <w:rPr>
          <w:spacing w:val="-2"/>
        </w:rPr>
        <w:t> </w:t>
      </w:r>
      <w:r>
        <w:rPr/>
        <w:t>equation</w:t>
      </w:r>
      <w:r>
        <w:rPr>
          <w:spacing w:val="-2"/>
        </w:rPr>
        <w:t> </w:t>
      </w:r>
      <w:r>
        <w:rPr/>
        <w:t>(although</w:t>
      </w:r>
      <w:r>
        <w:rPr>
          <w:spacing w:val="-2"/>
        </w:rPr>
        <w:t> </w:t>
      </w:r>
      <w:r>
        <w:rPr/>
        <w:t>the</w:t>
      </w:r>
      <w:r>
        <w:rPr>
          <w:spacing w:val="-2"/>
        </w:rPr>
        <w:t> </w:t>
      </w:r>
      <w:r>
        <w:rPr/>
        <w:t>regression</w:t>
      </w:r>
      <w:r>
        <w:rPr>
          <w:spacing w:val="-2"/>
        </w:rPr>
        <w:t> </w:t>
      </w:r>
      <w:r>
        <w:rPr/>
        <w:t>may</w:t>
      </w:r>
      <w:r>
        <w:rPr>
          <w:spacing w:val="-2"/>
        </w:rPr>
        <w:t> </w:t>
      </w:r>
      <w:r>
        <w:rPr/>
        <w:t>still</w:t>
      </w:r>
      <w:r>
        <w:rPr>
          <w:spacing w:val="-2"/>
        </w:rPr>
        <w:t> </w:t>
      </w:r>
      <w:r>
        <w:rPr/>
        <w:t>have big outliers). For purposes of anomaly detection, though, identifying influential observations can be very useful.</w:t>
      </w:r>
    </w:p>
    <w:p>
      <w:pPr>
        <w:pStyle w:val="Heading3"/>
        <w:spacing w:before="181"/>
        <w:ind w:left="999"/>
        <w:rPr>
          <w:b/>
        </w:rPr>
      </w:pPr>
      <w:bookmarkStart w:name="Heteroskedasticity, Non-Normality, and C" w:id="1016"/>
      <w:bookmarkEnd w:id="1016"/>
      <w:r>
        <w:rPr/>
      </w:r>
      <w:bookmarkStart w:name="_bookmark770" w:id="1017"/>
      <w:bookmarkEnd w:id="1017"/>
      <w:r>
        <w:rPr/>
      </w:r>
      <w:r>
        <w:rPr>
          <w:b/>
        </w:rPr>
        <w:t>Heteroskedasticity,</w:t>
      </w:r>
      <w:r>
        <w:rPr>
          <w:b/>
          <w:spacing w:val="12"/>
        </w:rPr>
        <w:t> </w:t>
      </w:r>
      <w:r>
        <w:rPr>
          <w:b/>
        </w:rPr>
        <w:t>Non-Normality,</w:t>
      </w:r>
      <w:r>
        <w:rPr>
          <w:b/>
          <w:spacing w:val="13"/>
        </w:rPr>
        <w:t> </w:t>
      </w:r>
      <w:r>
        <w:rPr>
          <w:b/>
        </w:rPr>
        <w:t>and</w:t>
      </w:r>
      <w:r>
        <w:rPr>
          <w:b/>
          <w:spacing w:val="12"/>
        </w:rPr>
        <w:t> </w:t>
      </w:r>
      <w:r>
        <w:rPr>
          <w:b/>
        </w:rPr>
        <w:t>Correlated</w:t>
      </w:r>
      <w:r>
        <w:rPr>
          <w:b/>
          <w:spacing w:val="13"/>
        </w:rPr>
        <w:t> </w:t>
      </w:r>
      <w:r>
        <w:rPr>
          <w:b/>
          <w:spacing w:val="-2"/>
        </w:rPr>
        <w:t>Errors</w:t>
      </w:r>
    </w:p>
    <w:p>
      <w:pPr>
        <w:pStyle w:val="BodyText"/>
        <w:spacing w:line="213" w:lineRule="auto" w:before="103"/>
        <w:ind w:right="1097"/>
        <w:jc w:val="both"/>
      </w:pPr>
      <w:bookmarkStart w:name="_bookmark771" w:id="1018"/>
      <w:bookmarkEnd w:id="1018"/>
      <w:r>
        <w:rPr/>
      </w:r>
      <w:r>
        <w:rPr/>
        <w:t>Statisticians pay considerable attention to the distribution of the residuals. It </w:t>
      </w:r>
      <w:r>
        <w:rPr/>
        <w:t>turns</w:t>
      </w:r>
      <w:r>
        <w:rPr>
          <w:spacing w:val="40"/>
        </w:rPr>
        <w:t> </w:t>
      </w:r>
      <w:r>
        <w:rPr/>
        <w:t>out that ordinary least squares (see </w:t>
      </w:r>
      <w:hyperlink w:history="true" w:anchor="_bookmark617">
        <w:r>
          <w:rPr>
            <w:color w:val="990000"/>
          </w:rPr>
          <w:t>“Least</w:t>
        </w:r>
        <w:r>
          <w:rPr>
            <w:color w:val="990000"/>
            <w:spacing w:val="-3"/>
          </w:rPr>
          <w:t> </w:t>
        </w:r>
        <w:r>
          <w:rPr>
            <w:color w:val="990000"/>
          </w:rPr>
          <w:t>Squares” on page 148</w:t>
        </w:r>
      </w:hyperlink>
      <w:r>
        <w:rPr/>
        <w:t>) are unbiased, and in some cases are the “optimal” estimator, under a wide range of distributional assump‐ tions. This means that in most problems, data scientists do not need to be too con‐ cerned with the distribution of the residuals.</w:t>
      </w:r>
    </w:p>
    <w:p>
      <w:pPr>
        <w:pStyle w:val="BodyText"/>
        <w:spacing w:line="213" w:lineRule="auto" w:before="119"/>
        <w:ind w:right="1097"/>
        <w:jc w:val="both"/>
      </w:pPr>
      <w:r>
        <w:rPr/>
        <w:t>The</w:t>
      </w:r>
      <w:r>
        <w:rPr>
          <w:spacing w:val="-2"/>
        </w:rPr>
        <w:t> </w:t>
      </w:r>
      <w:r>
        <w:rPr/>
        <w:t>distribution</w:t>
      </w:r>
      <w:r>
        <w:rPr>
          <w:spacing w:val="-2"/>
        </w:rPr>
        <w:t> </w:t>
      </w:r>
      <w:r>
        <w:rPr/>
        <w:t>of</w:t>
      </w:r>
      <w:r>
        <w:rPr>
          <w:spacing w:val="-2"/>
        </w:rPr>
        <w:t> </w:t>
      </w:r>
      <w:r>
        <w:rPr/>
        <w:t>the</w:t>
      </w:r>
      <w:r>
        <w:rPr>
          <w:spacing w:val="-2"/>
        </w:rPr>
        <w:t> </w:t>
      </w:r>
      <w:r>
        <w:rPr/>
        <w:t>residuals</w:t>
      </w:r>
      <w:r>
        <w:rPr>
          <w:spacing w:val="-2"/>
        </w:rPr>
        <w:t> </w:t>
      </w:r>
      <w:r>
        <w:rPr/>
        <w:t>is</w:t>
      </w:r>
      <w:r>
        <w:rPr>
          <w:spacing w:val="-2"/>
        </w:rPr>
        <w:t> </w:t>
      </w:r>
      <w:r>
        <w:rPr/>
        <w:t>relevant</w:t>
      </w:r>
      <w:r>
        <w:rPr>
          <w:spacing w:val="-2"/>
        </w:rPr>
        <w:t> </w:t>
      </w:r>
      <w:r>
        <w:rPr/>
        <w:t>mainly</w:t>
      </w:r>
      <w:r>
        <w:rPr>
          <w:spacing w:val="-2"/>
        </w:rPr>
        <w:t> </w:t>
      </w:r>
      <w:r>
        <w:rPr/>
        <w:t>for</w:t>
      </w:r>
      <w:r>
        <w:rPr>
          <w:spacing w:val="-2"/>
        </w:rPr>
        <w:t> </w:t>
      </w:r>
      <w:r>
        <w:rPr/>
        <w:t>the</w:t>
      </w:r>
      <w:r>
        <w:rPr>
          <w:spacing w:val="-2"/>
        </w:rPr>
        <w:t> </w:t>
      </w:r>
      <w:r>
        <w:rPr/>
        <w:t>validity</w:t>
      </w:r>
      <w:r>
        <w:rPr>
          <w:spacing w:val="-2"/>
        </w:rPr>
        <w:t> </w:t>
      </w:r>
      <w:r>
        <w:rPr/>
        <w:t>of</w:t>
      </w:r>
      <w:r>
        <w:rPr>
          <w:spacing w:val="-2"/>
        </w:rPr>
        <w:t> </w:t>
      </w:r>
      <w:r>
        <w:rPr/>
        <w:t>formal</w:t>
      </w:r>
      <w:r>
        <w:rPr>
          <w:spacing w:val="-2"/>
        </w:rPr>
        <w:t> </w:t>
      </w:r>
      <w:r>
        <w:rPr/>
        <w:t>statistical inference</w:t>
      </w:r>
      <w:r>
        <w:rPr>
          <w:spacing w:val="-2"/>
        </w:rPr>
        <w:t> </w:t>
      </w:r>
      <w:r>
        <w:rPr/>
        <w:t>(hypothesis</w:t>
      </w:r>
      <w:r>
        <w:rPr>
          <w:spacing w:val="-2"/>
        </w:rPr>
        <w:t> </w:t>
      </w:r>
      <w:r>
        <w:rPr/>
        <w:t>tests</w:t>
      </w:r>
      <w:r>
        <w:rPr>
          <w:spacing w:val="-2"/>
        </w:rPr>
        <w:t> </w:t>
      </w:r>
      <w:r>
        <w:rPr/>
        <w:t>and</w:t>
      </w:r>
      <w:r>
        <w:rPr>
          <w:spacing w:val="-2"/>
        </w:rPr>
        <w:t> </w:t>
      </w:r>
      <w:r>
        <w:rPr/>
        <w:t>p-values),</w:t>
      </w:r>
      <w:r>
        <w:rPr>
          <w:spacing w:val="-2"/>
        </w:rPr>
        <w:t> </w:t>
      </w:r>
      <w:r>
        <w:rPr/>
        <w:t>which</w:t>
      </w:r>
      <w:r>
        <w:rPr>
          <w:spacing w:val="-2"/>
        </w:rPr>
        <w:t> </w:t>
      </w:r>
      <w:r>
        <w:rPr/>
        <w:t>is</w:t>
      </w:r>
      <w:r>
        <w:rPr>
          <w:spacing w:val="-2"/>
        </w:rPr>
        <w:t> </w:t>
      </w:r>
      <w:r>
        <w:rPr/>
        <w:t>of</w:t>
      </w:r>
      <w:r>
        <w:rPr>
          <w:spacing w:val="-2"/>
        </w:rPr>
        <w:t> </w:t>
      </w:r>
      <w:r>
        <w:rPr/>
        <w:t>minimal</w:t>
      </w:r>
      <w:r>
        <w:rPr>
          <w:spacing w:val="-2"/>
        </w:rPr>
        <w:t> </w:t>
      </w:r>
      <w:r>
        <w:rPr/>
        <w:t>importance</w:t>
      </w:r>
      <w:r>
        <w:rPr>
          <w:spacing w:val="-2"/>
        </w:rPr>
        <w:t> </w:t>
      </w:r>
      <w:r>
        <w:rPr/>
        <w:t>to</w:t>
      </w:r>
      <w:r>
        <w:rPr>
          <w:spacing w:val="-2"/>
        </w:rPr>
        <w:t> </w:t>
      </w:r>
      <w:r>
        <w:rPr/>
        <w:t>data</w:t>
      </w:r>
      <w:r>
        <w:rPr>
          <w:spacing w:val="-2"/>
        </w:rPr>
        <w:t> </w:t>
      </w:r>
      <w:r>
        <w:rPr/>
        <w:t>sci‐ </w:t>
      </w:r>
      <w:bookmarkStart w:name="_bookmark772" w:id="1019"/>
      <w:bookmarkEnd w:id="1019"/>
      <w:r>
        <w:rPr/>
        <w:t>e</w:t>
      </w:r>
      <w:r>
        <w:rPr/>
        <w:t>ntists concerned mainly with predictive accuracy. Normally distributed errors are a sign that the model is complete; errors that are not normally distributed indicate the model may be missing something. For formal inference to be fully valid, the residuals are assumed to be normally distributed, have the same variance, and be independent. One</w:t>
      </w:r>
      <w:r>
        <w:rPr>
          <w:spacing w:val="-2"/>
        </w:rPr>
        <w:t> </w:t>
      </w:r>
      <w:r>
        <w:rPr/>
        <w:t>area</w:t>
      </w:r>
      <w:r>
        <w:rPr>
          <w:spacing w:val="-2"/>
        </w:rPr>
        <w:t> </w:t>
      </w:r>
      <w:r>
        <w:rPr/>
        <w:t>where</w:t>
      </w:r>
      <w:r>
        <w:rPr>
          <w:spacing w:val="-2"/>
        </w:rPr>
        <w:t> </w:t>
      </w:r>
      <w:r>
        <w:rPr/>
        <w:t>this</w:t>
      </w:r>
      <w:r>
        <w:rPr>
          <w:spacing w:val="-2"/>
        </w:rPr>
        <w:t> </w:t>
      </w:r>
      <w:r>
        <w:rPr/>
        <w:t>may</w:t>
      </w:r>
      <w:r>
        <w:rPr>
          <w:spacing w:val="-2"/>
        </w:rPr>
        <w:t> </w:t>
      </w:r>
      <w:r>
        <w:rPr/>
        <w:t>be</w:t>
      </w:r>
      <w:r>
        <w:rPr>
          <w:spacing w:val="-2"/>
        </w:rPr>
        <w:t> </w:t>
      </w:r>
      <w:r>
        <w:rPr/>
        <w:t>of</w:t>
      </w:r>
      <w:r>
        <w:rPr>
          <w:spacing w:val="-2"/>
        </w:rPr>
        <w:t> </w:t>
      </w:r>
      <w:r>
        <w:rPr/>
        <w:t>concern</w:t>
      </w:r>
      <w:r>
        <w:rPr>
          <w:spacing w:val="-2"/>
        </w:rPr>
        <w:t> </w:t>
      </w:r>
      <w:r>
        <w:rPr/>
        <w:t>to</w:t>
      </w:r>
      <w:r>
        <w:rPr>
          <w:spacing w:val="-2"/>
        </w:rPr>
        <w:t> </w:t>
      </w:r>
      <w:r>
        <w:rPr/>
        <w:t>data</w:t>
      </w:r>
      <w:r>
        <w:rPr>
          <w:spacing w:val="-2"/>
        </w:rPr>
        <w:t> </w:t>
      </w:r>
      <w:r>
        <w:rPr/>
        <w:t>scientists</w:t>
      </w:r>
      <w:r>
        <w:rPr>
          <w:spacing w:val="-2"/>
        </w:rPr>
        <w:t> </w:t>
      </w:r>
      <w:r>
        <w:rPr/>
        <w:t>is</w:t>
      </w:r>
      <w:r>
        <w:rPr>
          <w:spacing w:val="-2"/>
        </w:rPr>
        <w:t> </w:t>
      </w:r>
      <w:r>
        <w:rPr/>
        <w:t>the</w:t>
      </w:r>
      <w:r>
        <w:rPr>
          <w:spacing w:val="-2"/>
        </w:rPr>
        <w:t> </w:t>
      </w:r>
      <w:r>
        <w:rPr/>
        <w:t>standard</w:t>
      </w:r>
      <w:r>
        <w:rPr>
          <w:spacing w:val="-2"/>
        </w:rPr>
        <w:t> </w:t>
      </w:r>
      <w:r>
        <w:rPr/>
        <w:t>calculation</w:t>
      </w:r>
      <w:r>
        <w:rPr>
          <w:spacing w:val="-2"/>
        </w:rPr>
        <w:t> </w:t>
      </w:r>
      <w:r>
        <w:rPr/>
        <w:t>of confidence intervals for predicted values, which are based upon the assumptions about the residuals (see </w:t>
      </w:r>
      <w:hyperlink w:history="true" w:anchor="_bookmark686">
        <w:r>
          <w:rPr>
            <w:color w:val="990000"/>
          </w:rPr>
          <w:t>“Confidence and Prediction Intervals” on page 161</w:t>
        </w:r>
      </w:hyperlink>
      <w:r>
        <w:rPr/>
        <w:t>).</w:t>
      </w:r>
    </w:p>
    <w:p>
      <w:pPr>
        <w:pStyle w:val="BodyText"/>
        <w:spacing w:line="213" w:lineRule="auto" w:before="116"/>
        <w:ind w:right="1097" w:hanging="1"/>
        <w:jc w:val="both"/>
      </w:pPr>
      <w:r>
        <w:rPr>
          <w:i/>
        </w:rPr>
        <w:t>Heteroskedasticity</w:t>
      </w:r>
      <w:r>
        <w:rPr>
          <w:i/>
          <w:spacing w:val="-2"/>
        </w:rPr>
        <w:t> </w:t>
      </w:r>
      <w:r>
        <w:rPr/>
        <w:t>is</w:t>
      </w:r>
      <w:r>
        <w:rPr>
          <w:spacing w:val="-2"/>
        </w:rPr>
        <w:t> </w:t>
      </w:r>
      <w:r>
        <w:rPr/>
        <w:t>the</w:t>
      </w:r>
      <w:r>
        <w:rPr>
          <w:spacing w:val="-2"/>
        </w:rPr>
        <w:t> </w:t>
      </w:r>
      <w:r>
        <w:rPr/>
        <w:t>lack</w:t>
      </w:r>
      <w:r>
        <w:rPr>
          <w:spacing w:val="-2"/>
        </w:rPr>
        <w:t> </w:t>
      </w:r>
      <w:r>
        <w:rPr/>
        <w:t>of</w:t>
      </w:r>
      <w:r>
        <w:rPr>
          <w:spacing w:val="-2"/>
        </w:rPr>
        <w:t> </w:t>
      </w:r>
      <w:r>
        <w:rPr/>
        <w:t>constant</w:t>
      </w:r>
      <w:r>
        <w:rPr>
          <w:spacing w:val="-2"/>
        </w:rPr>
        <w:t> </w:t>
      </w:r>
      <w:r>
        <w:rPr/>
        <w:t>residual</w:t>
      </w:r>
      <w:r>
        <w:rPr>
          <w:spacing w:val="-2"/>
        </w:rPr>
        <w:t> </w:t>
      </w:r>
      <w:r>
        <w:rPr/>
        <w:t>variance</w:t>
      </w:r>
      <w:r>
        <w:rPr>
          <w:spacing w:val="-2"/>
        </w:rPr>
        <w:t> </w:t>
      </w:r>
      <w:r>
        <w:rPr/>
        <w:t>across</w:t>
      </w:r>
      <w:r>
        <w:rPr>
          <w:spacing w:val="-2"/>
        </w:rPr>
        <w:t> </w:t>
      </w:r>
      <w:r>
        <w:rPr/>
        <w:t>the</w:t>
      </w:r>
      <w:r>
        <w:rPr>
          <w:spacing w:val="-2"/>
        </w:rPr>
        <w:t> </w:t>
      </w:r>
      <w:r>
        <w:rPr/>
        <w:t>range</w:t>
      </w:r>
      <w:r>
        <w:rPr>
          <w:spacing w:val="-2"/>
        </w:rPr>
        <w:t> </w:t>
      </w:r>
      <w:r>
        <w:rPr/>
        <w:t>of</w:t>
      </w:r>
      <w:r>
        <w:rPr>
          <w:spacing w:val="-2"/>
        </w:rPr>
        <w:t> </w:t>
      </w:r>
      <w:r>
        <w:rPr/>
        <w:t>the</w:t>
      </w:r>
      <w:r>
        <w:rPr>
          <w:spacing w:val="-2"/>
        </w:rPr>
        <w:t> </w:t>
      </w:r>
      <w:r>
        <w:rPr/>
        <w:t>pre‐ </w:t>
      </w:r>
      <w:bookmarkStart w:name="_bookmark773" w:id="1020"/>
      <w:bookmarkEnd w:id="1020"/>
      <w:r>
        <w:rPr/>
        <w:t>dicted</w:t>
      </w:r>
      <w:r>
        <w:rPr/>
        <w:t> values. In other words, errors are greater for some portions of the range than for others. Visualizing the data is a convenient way to analyze residuals.</w:t>
      </w:r>
    </w:p>
    <w:p>
      <w:pPr>
        <w:pStyle w:val="BodyText"/>
        <w:spacing w:line="220" w:lineRule="auto" w:before="111"/>
        <w:ind w:left="1000" w:right="1097"/>
        <w:jc w:val="both"/>
      </w:pPr>
      <w:r>
        <w:rPr/>
        <w:t>The following code in </w:t>
      </w:r>
      <w:r>
        <w:rPr>
          <w:i/>
        </w:rPr>
        <w:t>R </w:t>
      </w:r>
      <w:r>
        <w:rPr/>
        <w:t>plots the absolute residuals versus the predicted values </w:t>
      </w:r>
      <w:r>
        <w:rPr/>
        <w:t>for</w:t>
      </w:r>
      <w:r>
        <w:rPr>
          <w:spacing w:val="40"/>
        </w:rPr>
        <w:t> </w:t>
      </w:r>
      <w:r>
        <w:rPr/>
        <w:t>the </w:t>
      </w:r>
      <w:r>
        <w:rPr>
          <w:rFonts w:ascii="BIZ UDGothic" w:hAnsi="BIZ UDGothic"/>
          <w:sz w:val="20"/>
        </w:rPr>
        <w:t>lm_98105</w:t>
      </w:r>
      <w:r>
        <w:rPr>
          <w:rFonts w:ascii="BIZ UDGothic" w:hAnsi="BIZ UDGothic"/>
          <w:spacing w:val="-36"/>
          <w:sz w:val="20"/>
        </w:rPr>
        <w:t> </w:t>
      </w:r>
      <w:r>
        <w:rPr/>
        <w:t>regression fit in </w:t>
      </w:r>
      <w:hyperlink w:history="true" w:anchor="_bookmark753">
        <w:r>
          <w:rPr>
            <w:color w:val="990000"/>
          </w:rPr>
          <w:t>“Outliers” on page 177</w:t>
        </w:r>
      </w:hyperlink>
      <w:r>
        <w:rPr/>
        <w:t>:</w:t>
      </w:r>
    </w:p>
    <w:p>
      <w:pPr>
        <w:spacing w:line="220" w:lineRule="auto" w:before="120"/>
        <w:ind w:left="1339" w:right="1266" w:firstLine="0"/>
        <w:jc w:val="left"/>
        <w:rPr>
          <w:rFonts w:ascii="BIZ UDGothic"/>
          <w:sz w:val="17"/>
        </w:rPr>
      </w:pPr>
      <w:r>
        <w:rPr>
          <w:rFonts w:ascii="BIZ UDGothic"/>
          <w:color w:val="000087"/>
          <w:sz w:val="17"/>
        </w:rPr>
        <w:t>df</w:t>
      </w:r>
      <w:r>
        <w:rPr>
          <w:rFonts w:ascii="BIZ UDGothic"/>
          <w:color w:val="000087"/>
          <w:spacing w:val="-6"/>
          <w:sz w:val="17"/>
        </w:rPr>
        <w:t> </w:t>
      </w:r>
      <w:r>
        <w:rPr>
          <w:rFonts w:ascii="BIZ UDGothic"/>
          <w:color w:val="545454"/>
          <w:sz w:val="17"/>
        </w:rPr>
        <w:t>&lt;-</w:t>
      </w:r>
      <w:r>
        <w:rPr>
          <w:rFonts w:ascii="BIZ UDGothic"/>
          <w:color w:val="545454"/>
          <w:spacing w:val="-6"/>
          <w:sz w:val="17"/>
        </w:rPr>
        <w:t> </w:t>
      </w:r>
      <w:r>
        <w:rPr>
          <w:rFonts w:ascii="BIZ UDGothic"/>
          <w:color w:val="CC00FF"/>
          <w:sz w:val="17"/>
        </w:rPr>
        <w:t>data.frame</w:t>
      </w:r>
      <w:r>
        <w:rPr>
          <w:rFonts w:ascii="BIZ UDGothic"/>
          <w:sz w:val="17"/>
        </w:rPr>
        <w:t>(</w:t>
      </w:r>
      <w:r>
        <w:rPr>
          <w:rFonts w:ascii="BIZ UDGothic"/>
          <w:color w:val="000087"/>
          <w:sz w:val="17"/>
        </w:rPr>
        <w:t>resid</w:t>
      </w:r>
      <w:r>
        <w:rPr>
          <w:rFonts w:ascii="BIZ UDGothic"/>
          <w:color w:val="000087"/>
          <w:spacing w:val="-6"/>
          <w:sz w:val="17"/>
        </w:rPr>
        <w:t> </w:t>
      </w:r>
      <w:r>
        <w:rPr>
          <w:rFonts w:ascii="BIZ UDGothic"/>
          <w:color w:val="545454"/>
          <w:sz w:val="17"/>
        </w:rPr>
        <w:t>=</w:t>
      </w:r>
      <w:r>
        <w:rPr>
          <w:rFonts w:ascii="BIZ UDGothic"/>
          <w:color w:val="545454"/>
          <w:spacing w:val="-6"/>
          <w:sz w:val="17"/>
        </w:rPr>
        <w:t> </w:t>
      </w:r>
      <w:r>
        <w:rPr>
          <w:rFonts w:ascii="BIZ UDGothic"/>
          <w:color w:val="CC00FF"/>
          <w:sz w:val="17"/>
        </w:rPr>
        <w:t>residuals</w:t>
      </w:r>
      <w:r>
        <w:rPr>
          <w:rFonts w:ascii="BIZ UDGothic"/>
          <w:sz w:val="17"/>
        </w:rPr>
        <w:t>(</w:t>
      </w:r>
      <w:r>
        <w:rPr>
          <w:rFonts w:ascii="BIZ UDGothic"/>
          <w:color w:val="000087"/>
          <w:sz w:val="17"/>
        </w:rPr>
        <w:t>lm_98105</w:t>
      </w:r>
      <w:r>
        <w:rPr>
          <w:rFonts w:ascii="BIZ UDGothic"/>
          <w:sz w:val="17"/>
        </w:rPr>
        <w:t>),</w:t>
      </w:r>
      <w:r>
        <w:rPr>
          <w:rFonts w:ascii="BIZ UDGothic"/>
          <w:spacing w:val="-6"/>
          <w:sz w:val="17"/>
        </w:rPr>
        <w:t> </w:t>
      </w:r>
      <w:r>
        <w:rPr>
          <w:rFonts w:ascii="BIZ UDGothic"/>
          <w:color w:val="000087"/>
          <w:sz w:val="17"/>
        </w:rPr>
        <w:t>pred</w:t>
      </w:r>
      <w:r>
        <w:rPr>
          <w:rFonts w:ascii="BIZ UDGothic"/>
          <w:color w:val="000087"/>
          <w:spacing w:val="-6"/>
          <w:sz w:val="17"/>
        </w:rPr>
        <w:t> </w:t>
      </w:r>
      <w:r>
        <w:rPr>
          <w:rFonts w:ascii="BIZ UDGothic"/>
          <w:color w:val="545454"/>
          <w:sz w:val="17"/>
        </w:rPr>
        <w:t>=</w:t>
      </w:r>
      <w:r>
        <w:rPr>
          <w:rFonts w:ascii="BIZ UDGothic"/>
          <w:color w:val="545454"/>
          <w:spacing w:val="-6"/>
          <w:sz w:val="17"/>
        </w:rPr>
        <w:t> </w:t>
      </w:r>
      <w:r>
        <w:rPr>
          <w:rFonts w:ascii="BIZ UDGothic"/>
          <w:color w:val="CC00FF"/>
          <w:sz w:val="17"/>
        </w:rPr>
        <w:t>predict</w:t>
      </w:r>
      <w:r>
        <w:rPr>
          <w:rFonts w:ascii="BIZ UDGothic"/>
          <w:sz w:val="17"/>
        </w:rPr>
        <w:t>(</w:t>
      </w:r>
      <w:r>
        <w:rPr>
          <w:rFonts w:ascii="BIZ UDGothic"/>
          <w:color w:val="000087"/>
          <w:sz w:val="17"/>
        </w:rPr>
        <w:t>lm_98105</w:t>
      </w:r>
      <w:r>
        <w:rPr>
          <w:rFonts w:ascii="BIZ UDGothic"/>
          <w:sz w:val="17"/>
        </w:rPr>
        <w:t>)) </w:t>
      </w:r>
      <w:r>
        <w:rPr>
          <w:rFonts w:ascii="BIZ UDGothic"/>
          <w:color w:val="CC00FF"/>
          <w:sz w:val="17"/>
        </w:rPr>
        <w:t>ggplot</w:t>
      </w:r>
      <w:r>
        <w:rPr>
          <w:rFonts w:ascii="BIZ UDGothic"/>
          <w:sz w:val="17"/>
        </w:rPr>
        <w:t>(</w:t>
      </w:r>
      <w:r>
        <w:rPr>
          <w:rFonts w:ascii="BIZ UDGothic"/>
          <w:color w:val="000087"/>
          <w:sz w:val="17"/>
        </w:rPr>
        <w:t>df</w:t>
      </w:r>
      <w:r>
        <w:rPr>
          <w:rFonts w:ascii="BIZ UDGothic"/>
          <w:sz w:val="17"/>
        </w:rPr>
        <w:t>, </w:t>
      </w:r>
      <w:r>
        <w:rPr>
          <w:rFonts w:ascii="BIZ UDGothic"/>
          <w:color w:val="CC00FF"/>
          <w:sz w:val="17"/>
        </w:rPr>
        <w:t>aes</w:t>
      </w:r>
      <w:r>
        <w:rPr>
          <w:rFonts w:ascii="BIZ UDGothic"/>
          <w:sz w:val="17"/>
        </w:rPr>
        <w:t>(</w:t>
      </w:r>
      <w:r>
        <w:rPr>
          <w:rFonts w:ascii="BIZ UDGothic"/>
          <w:color w:val="000087"/>
          <w:sz w:val="17"/>
        </w:rPr>
        <w:t>pred</w:t>
      </w:r>
      <w:r>
        <w:rPr>
          <w:rFonts w:ascii="BIZ UDGothic"/>
          <w:sz w:val="17"/>
        </w:rPr>
        <w:t>, </w:t>
      </w:r>
      <w:r>
        <w:rPr>
          <w:rFonts w:ascii="BIZ UDGothic"/>
          <w:color w:val="CC00FF"/>
          <w:sz w:val="17"/>
        </w:rPr>
        <w:t>abs</w:t>
      </w:r>
      <w:r>
        <w:rPr>
          <w:rFonts w:ascii="BIZ UDGothic"/>
          <w:sz w:val="17"/>
        </w:rPr>
        <w:t>(</w:t>
      </w:r>
      <w:r>
        <w:rPr>
          <w:rFonts w:ascii="BIZ UDGothic"/>
          <w:color w:val="000087"/>
          <w:sz w:val="17"/>
        </w:rPr>
        <w:t>resid</w:t>
      </w:r>
      <w:r>
        <w:rPr>
          <w:rFonts w:ascii="BIZ UDGothic"/>
          <w:sz w:val="17"/>
        </w:rPr>
        <w:t>))) </w:t>
      </w:r>
      <w:r>
        <w:rPr>
          <w:rFonts w:ascii="BIZ UDGothic"/>
          <w:color w:val="545454"/>
          <w:sz w:val="17"/>
        </w:rPr>
        <w:t>+ </w:t>
      </w:r>
      <w:r>
        <w:rPr>
          <w:rFonts w:ascii="BIZ UDGothic"/>
          <w:color w:val="CC00FF"/>
          <w:sz w:val="17"/>
        </w:rPr>
        <w:t>geom_point</w:t>
      </w:r>
      <w:r>
        <w:rPr>
          <w:rFonts w:ascii="BIZ UDGothic"/>
          <w:sz w:val="17"/>
        </w:rPr>
        <w:t>() </w:t>
      </w:r>
      <w:r>
        <w:rPr>
          <w:rFonts w:ascii="BIZ UDGothic"/>
          <w:color w:val="545454"/>
          <w:sz w:val="17"/>
        </w:rPr>
        <w:t>+ </w:t>
      </w:r>
      <w:r>
        <w:rPr>
          <w:rFonts w:ascii="BIZ UDGothic"/>
          <w:color w:val="CC00FF"/>
          <w:sz w:val="17"/>
        </w:rPr>
        <w:t>geom_smooth</w:t>
      </w:r>
      <w:r>
        <w:rPr>
          <w:rFonts w:ascii="BIZ UDGothic"/>
          <w:sz w:val="17"/>
        </w:rPr>
        <w:t>()</w:t>
      </w:r>
    </w:p>
    <w:p>
      <w:pPr>
        <w:pStyle w:val="BodyText"/>
        <w:spacing w:line="216" w:lineRule="auto" w:before="124"/>
        <w:ind w:right="1097"/>
        <w:jc w:val="both"/>
      </w:pPr>
      <w:hyperlink w:history="true" w:anchor="_bookmark774">
        <w:r>
          <w:rPr>
            <w:color w:val="990000"/>
          </w:rPr>
          <w:t>Figure 4-7</w:t>
        </w:r>
      </w:hyperlink>
      <w:r>
        <w:rPr>
          <w:color w:val="990000"/>
        </w:rPr>
        <w:t> </w:t>
      </w:r>
      <w:r>
        <w:rPr/>
        <w:t>shows the resulting plot. Using </w:t>
      </w:r>
      <w:r>
        <w:rPr>
          <w:rFonts w:ascii="BIZ UDGothic" w:hAnsi="BIZ UDGothic"/>
          <w:sz w:val="20"/>
        </w:rPr>
        <w:t>geom_smooth</w:t>
      </w:r>
      <w:r>
        <w:rPr/>
        <w:t>, it is easy to superpose a smooth of the absolute residuals. The function calls the </w:t>
      </w:r>
      <w:r>
        <w:rPr>
          <w:rFonts w:ascii="BIZ UDGothic" w:hAnsi="BIZ UDGothic"/>
          <w:sz w:val="20"/>
        </w:rPr>
        <w:t>loess</w:t>
      </w:r>
      <w:r>
        <w:rPr>
          <w:rFonts w:ascii="BIZ UDGothic" w:hAnsi="BIZ UDGothic"/>
          <w:spacing w:val="-25"/>
          <w:sz w:val="20"/>
        </w:rPr>
        <w:t> </w:t>
      </w:r>
      <w:r>
        <w:rPr/>
        <w:t>method (locally esti‐ mated scatterplot smoothing) to produce a smoothed estimate of the relationship between the variables on the x-axis and y-axis in a scatterplot (see </w:t>
      </w:r>
      <w:hyperlink w:history="true" w:anchor="_bookmark780">
        <w:r>
          <w:rPr>
            <w:color w:val="990000"/>
          </w:rPr>
          <w:t>“Scatterplot</w:t>
        </w:r>
      </w:hyperlink>
      <w:r>
        <w:rPr>
          <w:color w:val="990000"/>
        </w:rPr>
        <w:t> </w:t>
      </w:r>
      <w:hyperlink w:history="true" w:anchor="_bookmark780">
        <w:r>
          <w:rPr>
            <w:color w:val="990000"/>
          </w:rPr>
          <w:t>Smoothers” on page 185</w:t>
        </w:r>
      </w:hyperlink>
      <w:r>
        <w:rPr/>
        <w:t>).</w:t>
      </w:r>
    </w:p>
    <w:p>
      <w:pPr>
        <w:spacing w:before="99"/>
        <w:ind w:left="999" w:right="0" w:firstLine="0"/>
        <w:jc w:val="both"/>
        <w:rPr>
          <w:sz w:val="21"/>
        </w:rPr>
      </w:pPr>
      <w:r>
        <w:rPr>
          <w:sz w:val="21"/>
        </w:rPr>
        <w:t>In</w:t>
      </w:r>
      <w:r>
        <w:rPr>
          <w:spacing w:val="-5"/>
          <w:sz w:val="21"/>
        </w:rPr>
        <w:t> </w:t>
      </w:r>
      <w:r>
        <w:rPr>
          <w:i/>
          <w:sz w:val="21"/>
        </w:rPr>
        <w:t>Python</w:t>
      </w:r>
      <w:r>
        <w:rPr>
          <w:sz w:val="21"/>
        </w:rPr>
        <w:t>,</w:t>
      </w:r>
      <w:r>
        <w:rPr>
          <w:spacing w:val="-2"/>
          <w:sz w:val="21"/>
        </w:rPr>
        <w:t> </w:t>
      </w:r>
      <w:r>
        <w:rPr>
          <w:sz w:val="21"/>
        </w:rPr>
        <w:t>the</w:t>
      </w:r>
      <w:r>
        <w:rPr>
          <w:spacing w:val="-1"/>
          <w:sz w:val="21"/>
        </w:rPr>
        <w:t> </w:t>
      </w:r>
      <w:r>
        <w:rPr>
          <w:rFonts w:ascii="BIZ UDGothic"/>
          <w:sz w:val="20"/>
        </w:rPr>
        <w:t>seaborn</w:t>
      </w:r>
      <w:r>
        <w:rPr>
          <w:rFonts w:ascii="BIZ UDGothic"/>
          <w:spacing w:val="-53"/>
          <w:sz w:val="20"/>
        </w:rPr>
        <w:t> </w:t>
      </w:r>
      <w:r>
        <w:rPr>
          <w:sz w:val="21"/>
        </w:rPr>
        <w:t>package</w:t>
      </w:r>
      <w:r>
        <w:rPr>
          <w:spacing w:val="-2"/>
          <w:sz w:val="21"/>
        </w:rPr>
        <w:t> </w:t>
      </w:r>
      <w:r>
        <w:rPr>
          <w:sz w:val="21"/>
        </w:rPr>
        <w:t>has</w:t>
      </w:r>
      <w:r>
        <w:rPr>
          <w:spacing w:val="-1"/>
          <w:sz w:val="21"/>
        </w:rPr>
        <w:t> </w:t>
      </w:r>
      <w:r>
        <w:rPr>
          <w:sz w:val="21"/>
        </w:rPr>
        <w:t>the</w:t>
      </w:r>
      <w:r>
        <w:rPr>
          <w:spacing w:val="-2"/>
          <w:sz w:val="21"/>
        </w:rPr>
        <w:t> </w:t>
      </w:r>
      <w:r>
        <w:rPr>
          <w:rFonts w:ascii="BIZ UDGothic"/>
          <w:sz w:val="20"/>
        </w:rPr>
        <w:t>regplot</w:t>
      </w:r>
      <w:r>
        <w:rPr>
          <w:rFonts w:ascii="BIZ UDGothic"/>
          <w:spacing w:val="-53"/>
          <w:sz w:val="20"/>
        </w:rPr>
        <w:t> </w:t>
      </w:r>
      <w:r>
        <w:rPr>
          <w:sz w:val="21"/>
        </w:rPr>
        <w:t>function</w:t>
      </w:r>
      <w:r>
        <w:rPr>
          <w:spacing w:val="-1"/>
          <w:sz w:val="21"/>
        </w:rPr>
        <w:t> </w:t>
      </w:r>
      <w:r>
        <w:rPr>
          <w:sz w:val="21"/>
        </w:rPr>
        <w:t>to</w:t>
      </w:r>
      <w:r>
        <w:rPr>
          <w:spacing w:val="-2"/>
          <w:sz w:val="21"/>
        </w:rPr>
        <w:t> </w:t>
      </w:r>
      <w:r>
        <w:rPr>
          <w:sz w:val="21"/>
        </w:rPr>
        <w:t>create</w:t>
      </w:r>
      <w:r>
        <w:rPr>
          <w:spacing w:val="-1"/>
          <w:sz w:val="21"/>
        </w:rPr>
        <w:t> </w:t>
      </w:r>
      <w:r>
        <w:rPr>
          <w:sz w:val="21"/>
        </w:rPr>
        <w:t>a</w:t>
      </w:r>
      <w:r>
        <w:rPr>
          <w:spacing w:val="-2"/>
          <w:sz w:val="21"/>
        </w:rPr>
        <w:t> </w:t>
      </w:r>
      <w:r>
        <w:rPr>
          <w:sz w:val="21"/>
        </w:rPr>
        <w:t>similar</w:t>
      </w:r>
      <w:r>
        <w:rPr>
          <w:spacing w:val="-1"/>
          <w:sz w:val="21"/>
        </w:rPr>
        <w:t> </w:t>
      </w:r>
      <w:r>
        <w:rPr>
          <w:spacing w:val="-2"/>
          <w:sz w:val="21"/>
        </w:rPr>
        <w:t>figure:</w:t>
      </w:r>
    </w:p>
    <w:p>
      <w:pPr>
        <w:spacing w:line="220" w:lineRule="auto" w:before="115"/>
        <w:ind w:left="1340" w:right="2156" w:firstLine="0"/>
        <w:jc w:val="left"/>
        <w:rPr>
          <w:rFonts w:ascii="BIZ UDGothic"/>
          <w:sz w:val="17"/>
        </w:rPr>
      </w:pPr>
      <w:r>
        <w:rPr>
          <w:rFonts w:ascii="BIZ UDGothic"/>
          <w:color w:val="000087"/>
          <w:sz w:val="17"/>
        </w:rPr>
        <w:t>fig</w:t>
      </w:r>
      <w:r>
        <w:rPr>
          <w:rFonts w:ascii="BIZ UDGothic"/>
          <w:sz w:val="17"/>
        </w:rPr>
        <w:t>, </w:t>
      </w:r>
      <w:r>
        <w:rPr>
          <w:rFonts w:ascii="BIZ UDGothic"/>
          <w:color w:val="000087"/>
          <w:sz w:val="17"/>
        </w:rPr>
        <w:t>ax </w:t>
      </w:r>
      <w:r>
        <w:rPr>
          <w:rFonts w:ascii="BIZ UDGothic"/>
          <w:color w:val="545454"/>
          <w:sz w:val="17"/>
        </w:rPr>
        <w:t>= </w:t>
      </w:r>
      <w:r>
        <w:rPr>
          <w:rFonts w:ascii="BIZ UDGothic"/>
          <w:color w:val="000087"/>
          <w:sz w:val="17"/>
        </w:rPr>
        <w:t>plt</w:t>
      </w:r>
      <w:r>
        <w:rPr>
          <w:rFonts w:ascii="BIZ UDGothic"/>
          <w:color w:val="545454"/>
          <w:sz w:val="17"/>
        </w:rPr>
        <w:t>.</w:t>
      </w:r>
      <w:r>
        <w:rPr>
          <w:rFonts w:ascii="BIZ UDGothic"/>
          <w:color w:val="000087"/>
          <w:sz w:val="17"/>
        </w:rPr>
        <w:t>subplots</w:t>
      </w:r>
      <w:r>
        <w:rPr>
          <w:rFonts w:ascii="BIZ UDGothic"/>
          <w:sz w:val="17"/>
        </w:rPr>
        <w:t>(</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5</w:t>
      </w:r>
      <w:r>
        <w:rPr>
          <w:rFonts w:ascii="BIZ UDGothic"/>
          <w:sz w:val="17"/>
        </w:rPr>
        <w:t>, </w:t>
      </w:r>
      <w:r>
        <w:rPr>
          <w:rFonts w:ascii="BIZ UDGothic"/>
          <w:color w:val="FF6600"/>
          <w:sz w:val="17"/>
        </w:rPr>
        <w:t>5</w:t>
      </w:r>
      <w:r>
        <w:rPr>
          <w:rFonts w:ascii="BIZ UDGothic"/>
          <w:sz w:val="17"/>
        </w:rPr>
        <w:t>)) </w:t>
      </w:r>
      <w:r>
        <w:rPr>
          <w:rFonts w:ascii="BIZ UDGothic"/>
          <w:color w:val="000087"/>
          <w:sz w:val="17"/>
        </w:rPr>
        <w:t>sns</w:t>
      </w:r>
      <w:r>
        <w:rPr>
          <w:rFonts w:ascii="BIZ UDGothic"/>
          <w:color w:val="545454"/>
          <w:sz w:val="17"/>
        </w:rPr>
        <w:t>.</w:t>
      </w:r>
      <w:r>
        <w:rPr>
          <w:rFonts w:ascii="BIZ UDGothic"/>
          <w:color w:val="000087"/>
          <w:sz w:val="17"/>
        </w:rPr>
        <w:t>regplot</w:t>
      </w:r>
      <w:r>
        <w:rPr>
          <w:rFonts w:ascii="BIZ UDGothic"/>
          <w:sz w:val="17"/>
        </w:rPr>
        <w:t>(</w:t>
      </w:r>
      <w:r>
        <w:rPr>
          <w:rFonts w:ascii="BIZ UDGothic"/>
          <w:color w:val="000087"/>
          <w:sz w:val="17"/>
        </w:rPr>
        <w:t>result_98105</w:t>
      </w:r>
      <w:r>
        <w:rPr>
          <w:rFonts w:ascii="BIZ UDGothic"/>
          <w:color w:val="545454"/>
          <w:sz w:val="17"/>
        </w:rPr>
        <w:t>.</w:t>
      </w:r>
      <w:r>
        <w:rPr>
          <w:rFonts w:ascii="BIZ UDGothic"/>
          <w:color w:val="000087"/>
          <w:sz w:val="17"/>
        </w:rPr>
        <w:t>fittedvalues</w:t>
      </w:r>
      <w:r>
        <w:rPr>
          <w:rFonts w:ascii="BIZ UDGothic"/>
          <w:sz w:val="17"/>
        </w:rPr>
        <w:t>,</w:t>
      </w:r>
      <w:r>
        <w:rPr>
          <w:rFonts w:ascii="BIZ UDGothic"/>
          <w:spacing w:val="-2"/>
          <w:sz w:val="17"/>
        </w:rPr>
        <w:t> </w:t>
      </w:r>
      <w:r>
        <w:rPr>
          <w:rFonts w:ascii="BIZ UDGothic"/>
          <w:color w:val="000087"/>
          <w:spacing w:val="-2"/>
          <w:sz w:val="17"/>
        </w:rPr>
        <w:t>np</w:t>
      </w:r>
      <w:r>
        <w:rPr>
          <w:rFonts w:ascii="BIZ UDGothic"/>
          <w:color w:val="545454"/>
          <w:spacing w:val="-2"/>
          <w:sz w:val="17"/>
        </w:rPr>
        <w:t>.</w:t>
      </w:r>
      <w:r>
        <w:rPr>
          <w:rFonts w:ascii="BIZ UDGothic"/>
          <w:color w:val="000087"/>
          <w:spacing w:val="-2"/>
          <w:sz w:val="17"/>
        </w:rPr>
        <w:t>abs</w:t>
      </w:r>
      <w:r>
        <w:rPr>
          <w:rFonts w:ascii="BIZ UDGothic"/>
          <w:spacing w:val="-2"/>
          <w:sz w:val="17"/>
        </w:rPr>
        <w:t>(</w:t>
      </w:r>
      <w:r>
        <w:rPr>
          <w:rFonts w:ascii="BIZ UDGothic"/>
          <w:color w:val="000087"/>
          <w:spacing w:val="-2"/>
          <w:sz w:val="17"/>
        </w:rPr>
        <w:t>result_98105</w:t>
      </w:r>
      <w:r>
        <w:rPr>
          <w:rFonts w:ascii="BIZ UDGothic"/>
          <w:color w:val="545454"/>
          <w:spacing w:val="-2"/>
          <w:sz w:val="17"/>
        </w:rPr>
        <w:t>.</w:t>
      </w:r>
      <w:r>
        <w:rPr>
          <w:rFonts w:ascii="BIZ UDGothic"/>
          <w:color w:val="000087"/>
          <w:spacing w:val="-2"/>
          <w:sz w:val="17"/>
        </w:rPr>
        <w:t>resid</w:t>
      </w:r>
      <w:r>
        <w:rPr>
          <w:rFonts w:ascii="BIZ UDGothic"/>
          <w:spacing w:val="-2"/>
          <w:sz w:val="17"/>
        </w:rPr>
        <w:t>),</w:t>
      </w:r>
    </w:p>
    <w:p>
      <w:pPr>
        <w:spacing w:line="220" w:lineRule="auto" w:before="2"/>
        <w:ind w:left="2360" w:right="2156" w:firstLine="0"/>
        <w:jc w:val="left"/>
        <w:rPr>
          <w:rFonts w:ascii="BIZ UDGothic"/>
          <w:sz w:val="17"/>
        </w:rPr>
      </w:pPr>
      <w:r>
        <w:rPr>
          <w:rFonts w:ascii="BIZ UDGothic"/>
          <w:color w:val="000087"/>
          <w:sz w:val="17"/>
        </w:rPr>
        <w:t>scatter_kws</w:t>
      </w:r>
      <w:r>
        <w:rPr>
          <w:rFonts w:ascii="BIZ UDGothic"/>
          <w:color w:val="545454"/>
          <w:sz w:val="17"/>
        </w:rPr>
        <w:t>=</w:t>
      </w:r>
      <w:r>
        <w:rPr>
          <w:rFonts w:ascii="BIZ UDGothic"/>
          <w:sz w:val="17"/>
        </w:rPr>
        <w:t>{</w:t>
      </w:r>
      <w:r>
        <w:rPr>
          <w:rFonts w:ascii="BIZ UDGothic"/>
          <w:color w:val="CC3300"/>
          <w:sz w:val="17"/>
        </w:rPr>
        <w:t>'alpha'</w:t>
      </w:r>
      <w:r>
        <w:rPr>
          <w:rFonts w:ascii="BIZ UDGothic"/>
          <w:sz w:val="17"/>
        </w:rPr>
        <w:t>:</w:t>
      </w:r>
      <w:r>
        <w:rPr>
          <w:rFonts w:ascii="BIZ UDGothic"/>
          <w:spacing w:val="-13"/>
          <w:sz w:val="17"/>
        </w:rPr>
        <w:t> </w:t>
      </w:r>
      <w:r>
        <w:rPr>
          <w:rFonts w:ascii="BIZ UDGothic"/>
          <w:color w:val="FF6600"/>
          <w:sz w:val="17"/>
        </w:rPr>
        <w:t>0.25</w:t>
      </w:r>
      <w:r>
        <w:rPr>
          <w:rFonts w:ascii="BIZ UDGothic"/>
          <w:sz w:val="17"/>
        </w:rPr>
        <w:t>},</w:t>
      </w:r>
      <w:r>
        <w:rPr>
          <w:rFonts w:ascii="BIZ UDGothic"/>
          <w:spacing w:val="-13"/>
          <w:sz w:val="17"/>
        </w:rPr>
        <w:t> </w:t>
      </w:r>
      <w:r>
        <w:rPr>
          <w:rFonts w:ascii="BIZ UDGothic"/>
          <w:color w:val="000087"/>
          <w:sz w:val="17"/>
        </w:rPr>
        <w:t>line_kws</w:t>
      </w:r>
      <w:r>
        <w:rPr>
          <w:rFonts w:ascii="BIZ UDGothic"/>
          <w:color w:val="545454"/>
          <w:sz w:val="17"/>
        </w:rPr>
        <w:t>=</w:t>
      </w:r>
      <w:r>
        <w:rPr>
          <w:rFonts w:ascii="BIZ UDGothic"/>
          <w:sz w:val="17"/>
        </w:rPr>
        <w:t>{</w:t>
      </w:r>
      <w:r>
        <w:rPr>
          <w:rFonts w:ascii="BIZ UDGothic"/>
          <w:color w:val="CC3300"/>
          <w:sz w:val="17"/>
        </w:rPr>
        <w:t>'color'</w:t>
      </w:r>
      <w:r>
        <w:rPr>
          <w:rFonts w:ascii="BIZ UDGothic"/>
          <w:sz w:val="17"/>
        </w:rPr>
        <w:t>:</w:t>
      </w:r>
      <w:r>
        <w:rPr>
          <w:rFonts w:ascii="BIZ UDGothic"/>
          <w:spacing w:val="-13"/>
          <w:sz w:val="17"/>
        </w:rPr>
        <w:t> </w:t>
      </w:r>
      <w:r>
        <w:rPr>
          <w:rFonts w:ascii="BIZ UDGothic"/>
          <w:color w:val="CC3300"/>
          <w:sz w:val="17"/>
        </w:rPr>
        <w:t>'C1'</w:t>
      </w:r>
      <w:r>
        <w:rPr>
          <w:rFonts w:ascii="BIZ UDGothic"/>
          <w:sz w:val="17"/>
        </w:rPr>
        <w:t>}, </w:t>
      </w:r>
      <w:r>
        <w:rPr>
          <w:rFonts w:ascii="BIZ UDGothic"/>
          <w:color w:val="000087"/>
          <w:sz w:val="17"/>
        </w:rPr>
        <w:t>lowess</w:t>
      </w:r>
      <w:r>
        <w:rPr>
          <w:rFonts w:ascii="BIZ UDGothic"/>
          <w:color w:val="545454"/>
          <w:sz w:val="17"/>
        </w:rPr>
        <w:t>=</w:t>
      </w:r>
      <w:r>
        <w:rPr>
          <w:rFonts w:ascii="BIZ UDGothic"/>
          <w:color w:val="336666"/>
          <w:sz w:val="17"/>
        </w:rPr>
        <w:t>True</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ax</w:t>
      </w:r>
      <w:r>
        <w:rPr>
          <w:rFonts w:ascii="BIZ UDGothic"/>
          <w:sz w:val="17"/>
        </w:rPr>
        <w:t>)</w:t>
      </w:r>
    </w:p>
    <w:p>
      <w:pPr>
        <w:spacing w:after="0" w:line="220" w:lineRule="auto"/>
        <w:jc w:val="left"/>
        <w:rPr>
          <w:rFonts w:ascii="BIZ UDGothic"/>
          <w:sz w:val="17"/>
        </w:rPr>
        <w:sectPr>
          <w:pgSz w:w="10080" w:h="13230"/>
          <w:pgMar w:header="0" w:footer="885" w:top="960" w:bottom="1080" w:left="440" w:right="340"/>
        </w:sectPr>
      </w:pPr>
    </w:p>
    <w:p>
      <w:pPr>
        <w:spacing w:line="220" w:lineRule="auto" w:before="62"/>
        <w:ind w:left="1340" w:right="4212" w:firstLine="0"/>
        <w:jc w:val="left"/>
        <w:rPr>
          <w:rFonts w:ascii="BIZ UDGothic"/>
          <w:sz w:val="17"/>
        </w:rPr>
      </w:pPr>
      <w:r>
        <w:rPr>
          <w:rFonts w:ascii="BIZ UDGothic"/>
          <w:color w:val="000087"/>
          <w:spacing w:val="-2"/>
          <w:sz w:val="17"/>
        </w:rPr>
        <w:t>ax</w:t>
      </w:r>
      <w:r>
        <w:rPr>
          <w:rFonts w:ascii="BIZ UDGothic"/>
          <w:color w:val="545454"/>
          <w:spacing w:val="-2"/>
          <w:sz w:val="17"/>
        </w:rPr>
        <w:t>.</w:t>
      </w:r>
      <w:r>
        <w:rPr>
          <w:rFonts w:ascii="BIZ UDGothic"/>
          <w:color w:val="000087"/>
          <w:spacing w:val="-2"/>
          <w:sz w:val="17"/>
        </w:rPr>
        <w:t>set_xlabel</w:t>
      </w:r>
      <w:r>
        <w:rPr>
          <w:rFonts w:ascii="BIZ UDGothic"/>
          <w:spacing w:val="-2"/>
          <w:sz w:val="17"/>
        </w:rPr>
        <w:t>(</w:t>
      </w:r>
      <w:r>
        <w:rPr>
          <w:rFonts w:ascii="BIZ UDGothic"/>
          <w:color w:val="CC3300"/>
          <w:spacing w:val="-2"/>
          <w:sz w:val="17"/>
        </w:rPr>
        <w:t>'predicted'</w:t>
      </w:r>
      <w:r>
        <w:rPr>
          <w:rFonts w:ascii="BIZ UDGothic"/>
          <w:spacing w:val="-2"/>
          <w:sz w:val="17"/>
        </w:rPr>
        <w:t>) </w:t>
      </w:r>
      <w:r>
        <w:rPr>
          <w:rFonts w:ascii="BIZ UDGothic"/>
          <w:color w:val="000087"/>
          <w:spacing w:val="-2"/>
          <w:sz w:val="17"/>
        </w:rPr>
        <w:t>ax</w:t>
      </w:r>
      <w:r>
        <w:rPr>
          <w:rFonts w:ascii="BIZ UDGothic"/>
          <w:color w:val="545454"/>
          <w:spacing w:val="-2"/>
          <w:sz w:val="17"/>
        </w:rPr>
        <w:t>.</w:t>
      </w:r>
      <w:r>
        <w:rPr>
          <w:rFonts w:ascii="BIZ UDGothic"/>
          <w:color w:val="000087"/>
          <w:spacing w:val="-2"/>
          <w:sz w:val="17"/>
        </w:rPr>
        <w:t>set_ylabel</w:t>
      </w:r>
      <w:r>
        <w:rPr>
          <w:rFonts w:ascii="BIZ UDGothic"/>
          <w:spacing w:val="-2"/>
          <w:sz w:val="17"/>
        </w:rPr>
        <w:t>(</w:t>
      </w:r>
      <w:r>
        <w:rPr>
          <w:rFonts w:ascii="BIZ UDGothic"/>
          <w:color w:val="CC3300"/>
          <w:spacing w:val="-2"/>
          <w:sz w:val="17"/>
        </w:rPr>
        <w:t>'abs(residual)'</w:t>
      </w:r>
      <w:r>
        <w:rPr>
          <w:rFonts w:ascii="BIZ UDGothic"/>
          <w:spacing w:val="-2"/>
          <w:sz w:val="17"/>
        </w:rPr>
        <w:t>)</w:t>
      </w:r>
    </w:p>
    <w:p>
      <w:pPr>
        <w:pStyle w:val="BodyText"/>
        <w:spacing w:before="10"/>
        <w:ind w:left="0"/>
        <w:rPr>
          <w:rFonts w:ascii="BIZ UDGothic"/>
          <w:sz w:val="15"/>
        </w:rPr>
      </w:pPr>
      <w:r>
        <w:rPr/>
        <w:drawing>
          <wp:anchor distT="0" distB="0" distL="0" distR="0" allowOverlap="1" layoutInCell="1" locked="0" behindDoc="1" simplePos="0" relativeHeight="487705600">
            <wp:simplePos x="0" y="0"/>
            <wp:positionH relativeFrom="page">
              <wp:posOffset>1485900</wp:posOffset>
            </wp:positionH>
            <wp:positionV relativeFrom="paragraph">
              <wp:posOffset>145643</wp:posOffset>
            </wp:positionV>
            <wp:extent cx="3416331" cy="3445859"/>
            <wp:effectExtent l="0" t="0" r="0" b="0"/>
            <wp:wrapTopAndBottom/>
            <wp:docPr id="676" name="Image 676"/>
            <wp:cNvGraphicFramePr>
              <a:graphicFrameLocks/>
            </wp:cNvGraphicFramePr>
            <a:graphic>
              <a:graphicData uri="http://schemas.openxmlformats.org/drawingml/2006/picture">
                <pic:pic>
                  <pic:nvPicPr>
                    <pic:cNvPr id="676" name="Image 676"/>
                    <pic:cNvPicPr/>
                  </pic:nvPicPr>
                  <pic:blipFill>
                    <a:blip r:embed="rId242" cstate="print"/>
                    <a:stretch>
                      <a:fillRect/>
                    </a:stretch>
                  </pic:blipFill>
                  <pic:spPr>
                    <a:xfrm>
                      <a:off x="0" y="0"/>
                      <a:ext cx="3416331" cy="3445859"/>
                    </a:xfrm>
                    <a:prstGeom prst="rect">
                      <a:avLst/>
                    </a:prstGeom>
                  </pic:spPr>
                </pic:pic>
              </a:graphicData>
            </a:graphic>
          </wp:anchor>
        </w:drawing>
      </w:r>
    </w:p>
    <w:p>
      <w:pPr>
        <w:spacing w:before="170"/>
        <w:ind w:left="999" w:right="0" w:firstLine="0"/>
        <w:jc w:val="both"/>
        <w:rPr>
          <w:i/>
          <w:sz w:val="21"/>
        </w:rPr>
      </w:pPr>
      <w:bookmarkStart w:name="_bookmark774" w:id="1021"/>
      <w:bookmarkEnd w:id="1021"/>
      <w:r>
        <w:rPr/>
      </w:r>
      <w:r>
        <w:rPr>
          <w:i/>
          <w:sz w:val="21"/>
        </w:rPr>
        <w:t>Figure</w:t>
      </w:r>
      <w:r>
        <w:rPr>
          <w:i/>
          <w:spacing w:val="-8"/>
          <w:sz w:val="21"/>
        </w:rPr>
        <w:t> </w:t>
      </w:r>
      <w:r>
        <w:rPr>
          <w:i/>
          <w:sz w:val="21"/>
        </w:rPr>
        <w:t>4-7.</w:t>
      </w:r>
      <w:r>
        <w:rPr>
          <w:i/>
          <w:spacing w:val="-7"/>
          <w:sz w:val="21"/>
        </w:rPr>
        <w:t> </w:t>
      </w:r>
      <w:r>
        <w:rPr>
          <w:i/>
          <w:sz w:val="21"/>
        </w:rPr>
        <w:t>A</w:t>
      </w:r>
      <w:r>
        <w:rPr>
          <w:i/>
          <w:spacing w:val="-8"/>
          <w:sz w:val="21"/>
        </w:rPr>
        <w:t> </w:t>
      </w:r>
      <w:r>
        <w:rPr>
          <w:i/>
          <w:sz w:val="21"/>
        </w:rPr>
        <w:t>plot</w:t>
      </w:r>
      <w:r>
        <w:rPr>
          <w:i/>
          <w:spacing w:val="-7"/>
          <w:sz w:val="21"/>
        </w:rPr>
        <w:t> </w:t>
      </w:r>
      <w:r>
        <w:rPr>
          <w:i/>
          <w:sz w:val="21"/>
        </w:rPr>
        <w:t>of</w:t>
      </w:r>
      <w:r>
        <w:rPr>
          <w:i/>
          <w:spacing w:val="-8"/>
          <w:sz w:val="21"/>
        </w:rPr>
        <w:t> </w:t>
      </w:r>
      <w:r>
        <w:rPr>
          <w:i/>
          <w:sz w:val="21"/>
        </w:rPr>
        <w:t>the</w:t>
      </w:r>
      <w:r>
        <w:rPr>
          <w:i/>
          <w:spacing w:val="-7"/>
          <w:sz w:val="21"/>
        </w:rPr>
        <w:t> </w:t>
      </w:r>
      <w:r>
        <w:rPr>
          <w:i/>
          <w:sz w:val="21"/>
        </w:rPr>
        <w:t>absolute</w:t>
      </w:r>
      <w:r>
        <w:rPr>
          <w:i/>
          <w:spacing w:val="-7"/>
          <w:sz w:val="21"/>
        </w:rPr>
        <w:t> </w:t>
      </w:r>
      <w:r>
        <w:rPr>
          <w:i/>
          <w:sz w:val="21"/>
        </w:rPr>
        <w:t>value</w:t>
      </w:r>
      <w:r>
        <w:rPr>
          <w:i/>
          <w:spacing w:val="-8"/>
          <w:sz w:val="21"/>
        </w:rPr>
        <w:t> </w:t>
      </w:r>
      <w:r>
        <w:rPr>
          <w:i/>
          <w:sz w:val="21"/>
        </w:rPr>
        <w:t>of</w:t>
      </w:r>
      <w:r>
        <w:rPr>
          <w:i/>
          <w:spacing w:val="-7"/>
          <w:sz w:val="21"/>
        </w:rPr>
        <w:t> </w:t>
      </w:r>
      <w:r>
        <w:rPr>
          <w:i/>
          <w:sz w:val="21"/>
        </w:rPr>
        <w:t>the</w:t>
      </w:r>
      <w:r>
        <w:rPr>
          <w:i/>
          <w:spacing w:val="-8"/>
          <w:sz w:val="21"/>
        </w:rPr>
        <w:t> </w:t>
      </w:r>
      <w:r>
        <w:rPr>
          <w:i/>
          <w:sz w:val="21"/>
        </w:rPr>
        <w:t>residuals</w:t>
      </w:r>
      <w:r>
        <w:rPr>
          <w:i/>
          <w:spacing w:val="-7"/>
          <w:sz w:val="21"/>
        </w:rPr>
        <w:t> </w:t>
      </w:r>
      <w:r>
        <w:rPr>
          <w:i/>
          <w:sz w:val="21"/>
        </w:rPr>
        <w:t>versus</w:t>
      </w:r>
      <w:r>
        <w:rPr>
          <w:i/>
          <w:spacing w:val="-8"/>
          <w:sz w:val="21"/>
        </w:rPr>
        <w:t> </w:t>
      </w:r>
      <w:r>
        <w:rPr>
          <w:i/>
          <w:sz w:val="21"/>
        </w:rPr>
        <w:t>the</w:t>
      </w:r>
      <w:r>
        <w:rPr>
          <w:i/>
          <w:spacing w:val="-7"/>
          <w:sz w:val="21"/>
        </w:rPr>
        <w:t> </w:t>
      </w:r>
      <w:r>
        <w:rPr>
          <w:i/>
          <w:sz w:val="21"/>
        </w:rPr>
        <w:t>predicted</w:t>
      </w:r>
      <w:r>
        <w:rPr>
          <w:i/>
          <w:spacing w:val="-7"/>
          <w:sz w:val="21"/>
        </w:rPr>
        <w:t> </w:t>
      </w:r>
      <w:r>
        <w:rPr>
          <w:i/>
          <w:spacing w:val="-2"/>
          <w:sz w:val="21"/>
        </w:rPr>
        <w:t>values</w:t>
      </w:r>
    </w:p>
    <w:p>
      <w:pPr>
        <w:pStyle w:val="BodyText"/>
        <w:spacing w:line="216" w:lineRule="auto" w:before="229"/>
        <w:ind w:right="1098"/>
        <w:jc w:val="both"/>
      </w:pPr>
      <w:r>
        <w:rPr/>
        <w:t>Evidently, the variance of the residuals tends to increase for higher-valued homes but </w:t>
      </w:r>
      <w:bookmarkStart w:name="_bookmark775" w:id="1022"/>
      <w:bookmarkEnd w:id="1022"/>
      <w:r>
        <w:rPr/>
        <w:t>is</w:t>
      </w:r>
      <w:r>
        <w:rPr>
          <w:spacing w:val="-12"/>
        </w:rPr>
        <w:t> </w:t>
      </w:r>
      <w:r>
        <w:rPr/>
        <w:t>also</w:t>
      </w:r>
      <w:r>
        <w:rPr>
          <w:spacing w:val="-2"/>
        </w:rPr>
        <w:t> </w:t>
      </w:r>
      <w:r>
        <w:rPr/>
        <w:t>large for lower-valued homes. This plot indicates that </w:t>
      </w:r>
      <w:r>
        <w:rPr>
          <w:rFonts w:ascii="BIZ UDGothic" w:hAnsi="BIZ UDGothic"/>
          <w:sz w:val="20"/>
        </w:rPr>
        <w:t>lm_98105</w:t>
      </w:r>
      <w:r>
        <w:rPr>
          <w:rFonts w:ascii="BIZ UDGothic" w:hAnsi="BIZ UDGothic"/>
          <w:spacing w:val="-25"/>
          <w:sz w:val="20"/>
        </w:rPr>
        <w:t> </w:t>
      </w:r>
      <w:r>
        <w:rPr/>
        <w:t>has </w:t>
      </w:r>
      <w:r>
        <w:rPr>
          <w:i/>
        </w:rPr>
        <w:t>heteroske‐</w:t>
      </w:r>
      <w:r>
        <w:rPr>
          <w:i/>
        </w:rPr>
        <w:t> dastic </w:t>
      </w:r>
      <w:r>
        <w:rPr/>
        <w:t>errors.</w:t>
      </w:r>
    </w:p>
    <w:p>
      <w:pPr>
        <w:pStyle w:val="Heading8"/>
        <w:spacing w:before="261"/>
        <w:rPr>
          <w:b/>
        </w:rPr>
      </w:pPr>
      <w:r>
        <w:rPr/>
        <w:drawing>
          <wp:anchor distT="0" distB="0" distL="0" distR="0" allowOverlap="1" layoutInCell="1" locked="0" behindDoc="0" simplePos="0" relativeHeight="15846912">
            <wp:simplePos x="0" y="0"/>
            <wp:positionH relativeFrom="page">
              <wp:posOffset>1079500</wp:posOffset>
            </wp:positionH>
            <wp:positionV relativeFrom="paragraph">
              <wp:posOffset>146200</wp:posOffset>
            </wp:positionV>
            <wp:extent cx="530351" cy="708372"/>
            <wp:effectExtent l="0" t="0" r="0" b="0"/>
            <wp:wrapNone/>
            <wp:docPr id="677" name="Image 677"/>
            <wp:cNvGraphicFramePr>
              <a:graphicFrameLocks/>
            </wp:cNvGraphicFramePr>
            <a:graphic>
              <a:graphicData uri="http://schemas.openxmlformats.org/drawingml/2006/picture">
                <pic:pic>
                  <pic:nvPicPr>
                    <pic:cNvPr id="677" name="Image 677"/>
                    <pic:cNvPicPr/>
                  </pic:nvPicPr>
                  <pic:blipFill>
                    <a:blip r:embed="rId20" cstate="print"/>
                    <a:stretch>
                      <a:fillRect/>
                    </a:stretch>
                  </pic:blipFill>
                  <pic:spPr>
                    <a:xfrm>
                      <a:off x="0" y="0"/>
                      <a:ext cx="530351" cy="708372"/>
                    </a:xfrm>
                    <a:prstGeom prst="rect">
                      <a:avLst/>
                    </a:prstGeom>
                  </pic:spPr>
                </pic:pic>
              </a:graphicData>
            </a:graphic>
          </wp:anchor>
        </w:drawing>
      </w:r>
      <w:r>
        <w:rPr>
          <w:b/>
        </w:rPr>
        <w:t>Why Would a Data Scientist Care About </w:t>
      </w:r>
      <w:r>
        <w:rPr>
          <w:b/>
          <w:spacing w:val="-2"/>
        </w:rPr>
        <w:t>Heteroskedasticity?</w:t>
      </w:r>
    </w:p>
    <w:p>
      <w:pPr>
        <w:spacing w:line="218" w:lineRule="auto" w:before="130"/>
        <w:ind w:left="2295" w:right="1818" w:firstLine="0"/>
        <w:jc w:val="both"/>
        <w:rPr>
          <w:sz w:val="19"/>
        </w:rPr>
      </w:pPr>
      <w:r>
        <w:rPr>
          <w:sz w:val="19"/>
        </w:rPr>
        <w:t>Heteroskedasticity indicates that prediction errors differ for </w:t>
      </w:r>
      <w:r>
        <w:rPr>
          <w:sz w:val="19"/>
        </w:rPr>
        <w:t>differ‐ ent ranges of the predicted value, and may suggest an incomplete </w:t>
      </w:r>
      <w:bookmarkStart w:name="_bookmark776" w:id="1023"/>
      <w:bookmarkEnd w:id="1023"/>
      <w:r>
        <w:rPr>
          <w:sz w:val="19"/>
        </w:rPr>
        <w:t>model.</w:t>
      </w:r>
      <w:r>
        <w:rPr>
          <w:sz w:val="19"/>
        </w:rPr>
        <w:t> For example, the heteroskedasticity in </w:t>
      </w:r>
      <w:r>
        <w:rPr>
          <w:rFonts w:ascii="BIZ UDGothic" w:hAnsi="BIZ UDGothic"/>
          <w:sz w:val="18"/>
        </w:rPr>
        <w:t>lm_98105</w:t>
      </w:r>
      <w:r>
        <w:rPr>
          <w:rFonts w:ascii="BIZ UDGothic" w:hAnsi="BIZ UDGothic"/>
          <w:spacing w:val="-23"/>
          <w:sz w:val="18"/>
        </w:rPr>
        <w:t> </w:t>
      </w:r>
      <w:r>
        <w:rPr>
          <w:sz w:val="19"/>
        </w:rPr>
        <w:t>may indi‐ cate that the regression has left something unaccounted for in high- and low-range homes.</w:t>
      </w:r>
    </w:p>
    <w:p>
      <w:pPr>
        <w:pStyle w:val="BodyText"/>
        <w:spacing w:before="45"/>
        <w:ind w:left="0"/>
        <w:rPr>
          <w:sz w:val="19"/>
        </w:rPr>
      </w:pPr>
    </w:p>
    <w:p>
      <w:pPr>
        <w:pStyle w:val="BodyText"/>
        <w:spacing w:line="213" w:lineRule="auto" w:before="1"/>
        <w:ind w:right="1097"/>
        <w:jc w:val="both"/>
      </w:pPr>
      <w:bookmarkStart w:name="_bookmark777" w:id="1024"/>
      <w:bookmarkEnd w:id="1024"/>
      <w:r>
        <w:rPr/>
      </w:r>
      <w:hyperlink w:history="true" w:anchor="_bookmark778">
        <w:r>
          <w:rPr>
            <w:color w:val="990000"/>
          </w:rPr>
          <w:t>Figure 4-8</w:t>
        </w:r>
      </w:hyperlink>
      <w:r>
        <w:rPr>
          <w:color w:val="990000"/>
        </w:rPr>
        <w:t> </w:t>
      </w:r>
      <w:r>
        <w:rPr/>
        <w:t>is a histogram of the standardized residuals for the </w:t>
      </w:r>
      <w:r>
        <w:rPr>
          <w:rFonts w:ascii="BIZ UDGothic"/>
          <w:sz w:val="20"/>
        </w:rPr>
        <w:t>lm_98105</w:t>
      </w:r>
      <w:r>
        <w:rPr>
          <w:rFonts w:ascii="BIZ UDGothic"/>
          <w:spacing w:val="-25"/>
          <w:sz w:val="20"/>
        </w:rPr>
        <w:t> </w:t>
      </w:r>
      <w:r>
        <w:rPr/>
        <w:t>regression. The distribution has decidedly longer tails than the normal distribution and </w:t>
      </w:r>
      <w:r>
        <w:rPr/>
        <w:t>exhibits mild skewness toward larger residuals.</w:t>
      </w:r>
    </w:p>
    <w:p>
      <w:pPr>
        <w:spacing w:after="0" w:line="213" w:lineRule="auto"/>
        <w:jc w:val="both"/>
        <w:sectPr>
          <w:pgSz w:w="10080" w:h="13230"/>
          <w:pgMar w:header="0" w:footer="885" w:top="1000" w:bottom="1080" w:left="440" w:right="340"/>
        </w:sectPr>
      </w:pPr>
    </w:p>
    <w:p>
      <w:pPr>
        <w:pStyle w:val="BodyText"/>
        <w:ind w:left="1900"/>
        <w:rPr>
          <w:sz w:val="20"/>
        </w:rPr>
      </w:pPr>
      <w:r>
        <w:rPr>
          <w:sz w:val="20"/>
        </w:rPr>
        <w:drawing>
          <wp:inline distT="0" distB="0" distL="0" distR="0">
            <wp:extent cx="3407739" cy="3478339"/>
            <wp:effectExtent l="0" t="0" r="0" b="0"/>
            <wp:docPr id="678" name="Image 678"/>
            <wp:cNvGraphicFramePr>
              <a:graphicFrameLocks/>
            </wp:cNvGraphicFramePr>
            <a:graphic>
              <a:graphicData uri="http://schemas.openxmlformats.org/drawingml/2006/picture">
                <pic:pic>
                  <pic:nvPicPr>
                    <pic:cNvPr id="678" name="Image 678"/>
                    <pic:cNvPicPr/>
                  </pic:nvPicPr>
                  <pic:blipFill>
                    <a:blip r:embed="rId243" cstate="print"/>
                    <a:stretch>
                      <a:fillRect/>
                    </a:stretch>
                  </pic:blipFill>
                  <pic:spPr>
                    <a:xfrm>
                      <a:off x="0" y="0"/>
                      <a:ext cx="3407739" cy="3478339"/>
                    </a:xfrm>
                    <a:prstGeom prst="rect">
                      <a:avLst/>
                    </a:prstGeom>
                  </pic:spPr>
                </pic:pic>
              </a:graphicData>
            </a:graphic>
          </wp:inline>
        </w:drawing>
      </w:r>
      <w:r>
        <w:rPr>
          <w:sz w:val="20"/>
        </w:rPr>
      </w:r>
    </w:p>
    <w:p>
      <w:pPr>
        <w:spacing w:before="183"/>
        <w:ind w:left="1000" w:right="0" w:firstLine="0"/>
        <w:jc w:val="both"/>
        <w:rPr>
          <w:i/>
          <w:sz w:val="21"/>
        </w:rPr>
      </w:pPr>
      <w:bookmarkStart w:name="_bookmark778" w:id="1025"/>
      <w:bookmarkEnd w:id="1025"/>
      <w:r>
        <w:rPr/>
      </w:r>
      <w:r>
        <w:rPr>
          <w:i/>
          <w:sz w:val="21"/>
        </w:rPr>
        <w:t>Figure</w:t>
      </w:r>
      <w:r>
        <w:rPr>
          <w:i/>
          <w:spacing w:val="-9"/>
          <w:sz w:val="21"/>
        </w:rPr>
        <w:t> </w:t>
      </w:r>
      <w:r>
        <w:rPr>
          <w:i/>
          <w:sz w:val="21"/>
        </w:rPr>
        <w:t>4-8.</w:t>
      </w:r>
      <w:r>
        <w:rPr>
          <w:i/>
          <w:spacing w:val="-8"/>
          <w:sz w:val="21"/>
        </w:rPr>
        <w:t> </w:t>
      </w:r>
      <w:r>
        <w:rPr>
          <w:i/>
          <w:sz w:val="21"/>
        </w:rPr>
        <w:t>A</w:t>
      </w:r>
      <w:r>
        <w:rPr>
          <w:i/>
          <w:spacing w:val="-8"/>
          <w:sz w:val="21"/>
        </w:rPr>
        <w:t> </w:t>
      </w:r>
      <w:r>
        <w:rPr>
          <w:i/>
          <w:sz w:val="21"/>
        </w:rPr>
        <w:t>histogram</w:t>
      </w:r>
      <w:r>
        <w:rPr>
          <w:i/>
          <w:spacing w:val="-8"/>
          <w:sz w:val="21"/>
        </w:rPr>
        <w:t> </w:t>
      </w:r>
      <w:r>
        <w:rPr>
          <w:i/>
          <w:sz w:val="21"/>
        </w:rPr>
        <w:t>of</w:t>
      </w:r>
      <w:r>
        <w:rPr>
          <w:i/>
          <w:spacing w:val="-8"/>
          <w:sz w:val="21"/>
        </w:rPr>
        <w:t> </w:t>
      </w:r>
      <w:r>
        <w:rPr>
          <w:i/>
          <w:sz w:val="21"/>
        </w:rPr>
        <w:t>the</w:t>
      </w:r>
      <w:r>
        <w:rPr>
          <w:i/>
          <w:spacing w:val="-8"/>
          <w:sz w:val="21"/>
        </w:rPr>
        <w:t> </w:t>
      </w:r>
      <w:r>
        <w:rPr>
          <w:i/>
          <w:sz w:val="21"/>
        </w:rPr>
        <w:t>residuals</w:t>
      </w:r>
      <w:r>
        <w:rPr>
          <w:i/>
          <w:spacing w:val="-8"/>
          <w:sz w:val="21"/>
        </w:rPr>
        <w:t> </w:t>
      </w:r>
      <w:r>
        <w:rPr>
          <w:i/>
          <w:sz w:val="21"/>
        </w:rPr>
        <w:t>from</w:t>
      </w:r>
      <w:r>
        <w:rPr>
          <w:i/>
          <w:spacing w:val="-8"/>
          <w:sz w:val="21"/>
        </w:rPr>
        <w:t> </w:t>
      </w:r>
      <w:r>
        <w:rPr>
          <w:i/>
          <w:sz w:val="21"/>
        </w:rPr>
        <w:t>the</w:t>
      </w:r>
      <w:r>
        <w:rPr>
          <w:i/>
          <w:spacing w:val="-8"/>
          <w:sz w:val="21"/>
        </w:rPr>
        <w:t> </w:t>
      </w:r>
      <w:r>
        <w:rPr>
          <w:i/>
          <w:sz w:val="21"/>
        </w:rPr>
        <w:t>regression</w:t>
      </w:r>
      <w:r>
        <w:rPr>
          <w:i/>
          <w:spacing w:val="-8"/>
          <w:sz w:val="21"/>
        </w:rPr>
        <w:t> </w:t>
      </w:r>
      <w:r>
        <w:rPr>
          <w:i/>
          <w:sz w:val="21"/>
        </w:rPr>
        <w:t>of</w:t>
      </w:r>
      <w:r>
        <w:rPr>
          <w:i/>
          <w:spacing w:val="-8"/>
          <w:sz w:val="21"/>
        </w:rPr>
        <w:t> </w:t>
      </w:r>
      <w:r>
        <w:rPr>
          <w:i/>
          <w:sz w:val="21"/>
        </w:rPr>
        <w:t>the</w:t>
      </w:r>
      <w:r>
        <w:rPr>
          <w:i/>
          <w:spacing w:val="-8"/>
          <w:sz w:val="21"/>
        </w:rPr>
        <w:t> </w:t>
      </w:r>
      <w:r>
        <w:rPr>
          <w:i/>
          <w:sz w:val="21"/>
        </w:rPr>
        <w:t>housing</w:t>
      </w:r>
      <w:r>
        <w:rPr>
          <w:i/>
          <w:spacing w:val="-8"/>
          <w:sz w:val="21"/>
        </w:rPr>
        <w:t> </w:t>
      </w:r>
      <w:r>
        <w:rPr>
          <w:i/>
          <w:spacing w:val="-4"/>
          <w:sz w:val="21"/>
        </w:rPr>
        <w:t>data</w:t>
      </w:r>
    </w:p>
    <w:p>
      <w:pPr>
        <w:pStyle w:val="BodyText"/>
        <w:spacing w:line="213" w:lineRule="auto" w:before="232"/>
        <w:ind w:right="1097"/>
        <w:jc w:val="both"/>
      </w:pPr>
      <w:r>
        <w:rPr/>
        <w:t>Statisticians may also check the assumption that the errors are independent. This is particularly true for data that is collected over time or space. The </w:t>
      </w:r>
      <w:r>
        <w:rPr>
          <w:i/>
        </w:rPr>
        <w:t>Durbin-Watson</w:t>
      </w:r>
      <w:r>
        <w:rPr>
          <w:i/>
          <w:spacing w:val="-1"/>
        </w:rPr>
        <w:t> </w:t>
      </w:r>
      <w:r>
        <w:rPr/>
        <w:t>sta‐ </w:t>
      </w:r>
      <w:bookmarkStart w:name="_bookmark779" w:id="1026"/>
      <w:bookmarkEnd w:id="1026"/>
      <w:r>
        <w:rPr/>
        <w:t>tistic</w:t>
      </w:r>
      <w:r>
        <w:rPr/>
        <w:t> can be used to detect if there is significant autocorrelation in a regression involving time series data. If the errors from a regression model are correlated, then this information can be useful in making short-term forecasts and should be built</w:t>
      </w:r>
      <w:r>
        <w:rPr>
          <w:spacing w:val="40"/>
        </w:rPr>
        <w:t> </w:t>
      </w:r>
      <w:r>
        <w:rPr/>
        <w:t>into</w:t>
      </w:r>
      <w:r>
        <w:rPr>
          <w:spacing w:val="-3"/>
        </w:rPr>
        <w:t> </w:t>
      </w:r>
      <w:r>
        <w:rPr/>
        <w:t>the</w:t>
      </w:r>
      <w:r>
        <w:rPr>
          <w:spacing w:val="-3"/>
        </w:rPr>
        <w:t> </w:t>
      </w:r>
      <w:r>
        <w:rPr/>
        <w:t>model.</w:t>
      </w:r>
      <w:r>
        <w:rPr>
          <w:spacing w:val="-3"/>
        </w:rPr>
        <w:t> </w:t>
      </w:r>
      <w:r>
        <w:rPr/>
        <w:t>See</w:t>
      </w:r>
      <w:r>
        <w:rPr>
          <w:spacing w:val="-3"/>
        </w:rPr>
        <w:t> </w:t>
      </w:r>
      <w:r>
        <w:rPr>
          <w:i/>
        </w:rPr>
        <w:t>Practical</w:t>
      </w:r>
      <w:r>
        <w:rPr>
          <w:i/>
          <w:spacing w:val="-3"/>
        </w:rPr>
        <w:t> </w:t>
      </w:r>
      <w:r>
        <w:rPr>
          <w:i/>
        </w:rPr>
        <w:t>Time</w:t>
      </w:r>
      <w:r>
        <w:rPr>
          <w:i/>
          <w:spacing w:val="-3"/>
        </w:rPr>
        <w:t> </w:t>
      </w:r>
      <w:r>
        <w:rPr>
          <w:i/>
        </w:rPr>
        <w:t>Series</w:t>
      </w:r>
      <w:r>
        <w:rPr>
          <w:i/>
          <w:spacing w:val="-3"/>
        </w:rPr>
        <w:t> </w:t>
      </w:r>
      <w:r>
        <w:rPr>
          <w:i/>
        </w:rPr>
        <w:t>Forecasting</w:t>
      </w:r>
      <w:r>
        <w:rPr>
          <w:i/>
          <w:spacing w:val="-3"/>
        </w:rPr>
        <w:t> </w:t>
      </w:r>
      <w:r>
        <w:rPr>
          <w:i/>
        </w:rPr>
        <w:t>with</w:t>
      </w:r>
      <w:r>
        <w:rPr>
          <w:i/>
          <w:spacing w:val="-3"/>
        </w:rPr>
        <w:t> </w:t>
      </w:r>
      <w:r>
        <w:rPr>
          <w:i/>
        </w:rPr>
        <w:t>R</w:t>
      </w:r>
      <w:r>
        <w:rPr/>
        <w:t>,</w:t>
      </w:r>
      <w:r>
        <w:rPr>
          <w:spacing w:val="-3"/>
        </w:rPr>
        <w:t> </w:t>
      </w:r>
      <w:r>
        <w:rPr/>
        <w:t>2nd</w:t>
      </w:r>
      <w:r>
        <w:rPr>
          <w:spacing w:val="-3"/>
        </w:rPr>
        <w:t> </w:t>
      </w:r>
      <w:r>
        <w:rPr/>
        <w:t>ed.,</w:t>
      </w:r>
      <w:r>
        <w:rPr>
          <w:spacing w:val="-3"/>
        </w:rPr>
        <w:t> </w:t>
      </w:r>
      <w:r>
        <w:rPr/>
        <w:t>by</w:t>
      </w:r>
      <w:r>
        <w:rPr>
          <w:spacing w:val="-3"/>
        </w:rPr>
        <w:t> </w:t>
      </w:r>
      <w:r>
        <w:rPr/>
        <w:t>Galit</w:t>
      </w:r>
      <w:r>
        <w:rPr>
          <w:spacing w:val="-3"/>
        </w:rPr>
        <w:t> </w:t>
      </w:r>
      <w:r>
        <w:rPr/>
        <w:t>Shmueli and Kenneth Lichtendahl (Axelrod Schnall, 2018) to learn more about how to </w:t>
      </w:r>
      <w:r>
        <w:rPr/>
        <w:t>build autocorrelation information into regression models for time series data. If longer- term forecasts or explanatory models are the goal, excess autocorrelated data at the microlevel may distract. In that case, smoothing, or less granular collection of data in the first place, may be in order.</w:t>
      </w:r>
    </w:p>
    <w:p>
      <w:pPr>
        <w:pStyle w:val="BodyText"/>
        <w:spacing w:line="213" w:lineRule="auto" w:before="114"/>
        <w:ind w:right="1097"/>
        <w:jc w:val="both"/>
      </w:pPr>
      <w:r>
        <w:rPr/>
        <w:t>Even though a regression may violate one of the distributional assumptions, should we</w:t>
      </w:r>
      <w:r>
        <w:rPr>
          <w:spacing w:val="-2"/>
        </w:rPr>
        <w:t> </w:t>
      </w:r>
      <w:r>
        <w:rPr/>
        <w:t>care?</w:t>
      </w:r>
      <w:r>
        <w:rPr>
          <w:spacing w:val="-2"/>
        </w:rPr>
        <w:t> </w:t>
      </w:r>
      <w:r>
        <w:rPr/>
        <w:t>Most</w:t>
      </w:r>
      <w:r>
        <w:rPr>
          <w:spacing w:val="-2"/>
        </w:rPr>
        <w:t> </w:t>
      </w:r>
      <w:r>
        <w:rPr/>
        <w:t>often</w:t>
      </w:r>
      <w:r>
        <w:rPr>
          <w:spacing w:val="-2"/>
        </w:rPr>
        <w:t> </w:t>
      </w:r>
      <w:r>
        <w:rPr/>
        <w:t>in</w:t>
      </w:r>
      <w:r>
        <w:rPr>
          <w:spacing w:val="-2"/>
        </w:rPr>
        <w:t> </w:t>
      </w:r>
      <w:r>
        <w:rPr/>
        <w:t>data</w:t>
      </w:r>
      <w:r>
        <w:rPr>
          <w:spacing w:val="-2"/>
        </w:rPr>
        <w:t> </w:t>
      </w:r>
      <w:r>
        <w:rPr/>
        <w:t>science,</w:t>
      </w:r>
      <w:r>
        <w:rPr>
          <w:spacing w:val="-2"/>
        </w:rPr>
        <w:t> </w:t>
      </w:r>
      <w:r>
        <w:rPr/>
        <w:t>the</w:t>
      </w:r>
      <w:r>
        <w:rPr>
          <w:spacing w:val="-2"/>
        </w:rPr>
        <w:t> </w:t>
      </w:r>
      <w:r>
        <w:rPr/>
        <w:t>interest</w:t>
      </w:r>
      <w:r>
        <w:rPr>
          <w:spacing w:val="-2"/>
        </w:rPr>
        <w:t> </w:t>
      </w:r>
      <w:r>
        <w:rPr/>
        <w:t>is</w:t>
      </w:r>
      <w:r>
        <w:rPr>
          <w:spacing w:val="-2"/>
        </w:rPr>
        <w:t> </w:t>
      </w:r>
      <w:r>
        <w:rPr/>
        <w:t>primarily</w:t>
      </w:r>
      <w:r>
        <w:rPr>
          <w:spacing w:val="-2"/>
        </w:rPr>
        <w:t> </w:t>
      </w:r>
      <w:r>
        <w:rPr/>
        <w:t>in</w:t>
      </w:r>
      <w:r>
        <w:rPr>
          <w:spacing w:val="-2"/>
        </w:rPr>
        <w:t> </w:t>
      </w:r>
      <w:r>
        <w:rPr/>
        <w:t>predictive</w:t>
      </w:r>
      <w:r>
        <w:rPr>
          <w:spacing w:val="-2"/>
        </w:rPr>
        <w:t> </w:t>
      </w:r>
      <w:r>
        <w:rPr/>
        <w:t>accuracy,</w:t>
      </w:r>
      <w:r>
        <w:rPr>
          <w:spacing w:val="-2"/>
        </w:rPr>
        <w:t> </w:t>
      </w:r>
      <w:r>
        <w:rPr/>
        <w:t>so some review of heteroskedasticity may be in order. You may discover that there is some signal in the data that your model has not captured. However, satisfying distri‐ butional assumptions simply for the sake of validating formal statistical inference </w:t>
      </w:r>
      <w:r>
        <w:rPr/>
        <w:t>(p- values, F-statistics, etc.) is not that important for the data scientist.</w:t>
      </w:r>
    </w:p>
    <w:p>
      <w:pPr>
        <w:spacing w:after="0" w:line="213" w:lineRule="auto"/>
        <w:jc w:val="both"/>
        <w:sectPr>
          <w:pgSz w:w="10080" w:h="13230"/>
          <w:pgMar w:header="0" w:footer="885" w:top="1180" w:bottom="1080" w:left="440" w:right="340"/>
        </w:sectPr>
      </w:pPr>
    </w:p>
    <w:p>
      <w:pPr>
        <w:pStyle w:val="Heading8"/>
        <w:rPr>
          <w:b/>
        </w:rPr>
      </w:pPr>
      <w:r>
        <w:rPr/>
        <w:drawing>
          <wp:anchor distT="0" distB="0" distL="0" distR="0" allowOverlap="1" layoutInCell="1" locked="0" behindDoc="0" simplePos="0" relativeHeight="15848448">
            <wp:simplePos x="0" y="0"/>
            <wp:positionH relativeFrom="page">
              <wp:posOffset>1130300</wp:posOffset>
            </wp:positionH>
            <wp:positionV relativeFrom="paragraph">
              <wp:posOffset>82550</wp:posOffset>
            </wp:positionV>
            <wp:extent cx="481888" cy="628656"/>
            <wp:effectExtent l="0" t="0" r="0" b="0"/>
            <wp:wrapNone/>
            <wp:docPr id="679" name="Image 679"/>
            <wp:cNvGraphicFramePr>
              <a:graphicFrameLocks/>
            </wp:cNvGraphicFramePr>
            <a:graphic>
              <a:graphicData uri="http://schemas.openxmlformats.org/drawingml/2006/picture">
                <pic:pic>
                  <pic:nvPicPr>
                    <pic:cNvPr id="679" name="Image 679"/>
                    <pic:cNvPicPr/>
                  </pic:nvPicPr>
                  <pic:blipFill>
                    <a:blip r:embed="rId21" cstate="print"/>
                    <a:stretch>
                      <a:fillRect/>
                    </a:stretch>
                  </pic:blipFill>
                  <pic:spPr>
                    <a:xfrm>
                      <a:off x="0" y="0"/>
                      <a:ext cx="481888" cy="628656"/>
                    </a:xfrm>
                    <a:prstGeom prst="rect">
                      <a:avLst/>
                    </a:prstGeom>
                  </pic:spPr>
                </pic:pic>
              </a:graphicData>
            </a:graphic>
          </wp:anchor>
        </w:drawing>
      </w:r>
      <w:bookmarkStart w:name="_bookmark780" w:id="1027"/>
      <w:bookmarkEnd w:id="1027"/>
      <w:r>
        <w:rPr/>
      </w:r>
      <w:r>
        <w:rPr>
          <w:b/>
        </w:rPr>
        <w:t>Scatterplot </w:t>
      </w:r>
      <w:r>
        <w:rPr>
          <w:b/>
          <w:spacing w:val="-2"/>
        </w:rPr>
        <w:t>Smoothers</w:t>
      </w:r>
    </w:p>
    <w:p>
      <w:pPr>
        <w:spacing w:line="216" w:lineRule="auto" w:before="131"/>
        <w:ind w:left="2295" w:right="1818" w:firstLine="0"/>
        <w:jc w:val="both"/>
        <w:rPr>
          <w:sz w:val="19"/>
        </w:rPr>
      </w:pPr>
      <w:r>
        <w:rPr>
          <w:sz w:val="19"/>
        </w:rPr>
        <w:t>Regression is about modeling the relationship between </w:t>
      </w:r>
      <w:r>
        <w:rPr>
          <w:sz w:val="19"/>
        </w:rPr>
        <w:t>the</w:t>
      </w:r>
      <w:r>
        <w:rPr>
          <w:spacing w:val="80"/>
          <w:sz w:val="19"/>
        </w:rPr>
        <w:t> </w:t>
      </w:r>
      <w:bookmarkStart w:name="_bookmark781" w:id="1028"/>
      <w:bookmarkEnd w:id="1028"/>
      <w:r>
        <w:rPr>
          <w:sz w:val="19"/>
        </w:rPr>
        <w:t>response</w:t>
      </w:r>
      <w:r>
        <w:rPr>
          <w:sz w:val="19"/>
        </w:rPr>
        <w:t> and predictor variables. In evaluating a regression model,</w:t>
      </w:r>
      <w:r>
        <w:rPr>
          <w:spacing w:val="40"/>
          <w:sz w:val="19"/>
        </w:rPr>
        <w:t> </w:t>
      </w:r>
      <w:r>
        <w:rPr>
          <w:sz w:val="19"/>
        </w:rPr>
        <w:t>it is useful to use a </w:t>
      </w:r>
      <w:r>
        <w:rPr>
          <w:i/>
          <w:sz w:val="19"/>
        </w:rPr>
        <w:t>scatterplot smoother </w:t>
      </w:r>
      <w:r>
        <w:rPr>
          <w:sz w:val="19"/>
        </w:rPr>
        <w:t>to visually highlight rela‐ tionships between two variables.</w:t>
      </w:r>
    </w:p>
    <w:p>
      <w:pPr>
        <w:spacing w:line="218" w:lineRule="auto" w:before="75"/>
        <w:ind w:left="2295" w:right="1817" w:firstLine="0"/>
        <w:jc w:val="both"/>
        <w:rPr>
          <w:sz w:val="19"/>
        </w:rPr>
      </w:pPr>
      <w:r>
        <w:rPr>
          <w:sz w:val="19"/>
        </w:rPr>
        <w:t>For example, in </w:t>
      </w:r>
      <w:hyperlink w:history="true" w:anchor="_bookmark774">
        <w:r>
          <w:rPr>
            <w:color w:val="990000"/>
            <w:sz w:val="19"/>
          </w:rPr>
          <w:t>Figure 4-7</w:t>
        </w:r>
      </w:hyperlink>
      <w:r>
        <w:rPr>
          <w:sz w:val="19"/>
        </w:rPr>
        <w:t>, a smooth of the relationship between</w:t>
      </w:r>
      <w:r>
        <w:rPr>
          <w:spacing w:val="40"/>
          <w:sz w:val="19"/>
        </w:rPr>
        <w:t> </w:t>
      </w:r>
      <w:r>
        <w:rPr>
          <w:sz w:val="19"/>
        </w:rPr>
        <w:t>the absolute residuals and the predicted value shows that the </w:t>
      </w:r>
      <w:r>
        <w:rPr>
          <w:sz w:val="19"/>
        </w:rPr>
        <w:t>var‐ iance of the residuals depends on the value of the residual. In this case, the </w:t>
      </w:r>
      <w:r>
        <w:rPr>
          <w:rFonts w:ascii="BIZ UDGothic" w:hAnsi="BIZ UDGothic"/>
          <w:sz w:val="18"/>
        </w:rPr>
        <w:t>loess</w:t>
      </w:r>
      <w:r>
        <w:rPr>
          <w:rFonts w:ascii="BIZ UDGothic" w:hAnsi="BIZ UDGothic"/>
          <w:spacing w:val="-23"/>
          <w:sz w:val="18"/>
        </w:rPr>
        <w:t> </w:t>
      </w:r>
      <w:r>
        <w:rPr>
          <w:sz w:val="19"/>
        </w:rPr>
        <w:t>function was used; </w:t>
      </w:r>
      <w:r>
        <w:rPr>
          <w:rFonts w:ascii="BIZ UDGothic" w:hAnsi="BIZ UDGothic"/>
          <w:sz w:val="18"/>
        </w:rPr>
        <w:t>loess</w:t>
      </w:r>
      <w:r>
        <w:rPr>
          <w:rFonts w:ascii="BIZ UDGothic" w:hAnsi="BIZ UDGothic"/>
          <w:spacing w:val="-23"/>
          <w:sz w:val="18"/>
        </w:rPr>
        <w:t> </w:t>
      </w:r>
      <w:r>
        <w:rPr>
          <w:sz w:val="19"/>
        </w:rPr>
        <w:t>works by repeatedly fit‐ ting a series of local regressions to contiguous subsets to come up with a smooth. While </w:t>
      </w:r>
      <w:r>
        <w:rPr>
          <w:rFonts w:ascii="BIZ UDGothic" w:hAnsi="BIZ UDGothic"/>
          <w:sz w:val="18"/>
        </w:rPr>
        <w:t>loess</w:t>
      </w:r>
      <w:r>
        <w:rPr>
          <w:rFonts w:ascii="BIZ UDGothic" w:hAnsi="BIZ UDGothic"/>
          <w:spacing w:val="-23"/>
          <w:sz w:val="18"/>
        </w:rPr>
        <w:t> </w:t>
      </w:r>
      <w:r>
        <w:rPr>
          <w:sz w:val="19"/>
        </w:rPr>
        <w:t>is probably the most commonly used smoother, other scatterplot smoothers are available in </w:t>
      </w:r>
      <w:r>
        <w:rPr>
          <w:i/>
          <w:sz w:val="19"/>
        </w:rPr>
        <w:t>R</w:t>
      </w:r>
      <w:r>
        <w:rPr>
          <w:sz w:val="19"/>
        </w:rPr>
        <w:t>, such as super smooth (</w:t>
      </w:r>
      <w:r>
        <w:rPr>
          <w:rFonts w:ascii="BIZ UDGothic" w:hAnsi="BIZ UDGothic"/>
          <w:sz w:val="18"/>
        </w:rPr>
        <w:t>supsmu</w:t>
      </w:r>
      <w:r>
        <w:rPr>
          <w:sz w:val="19"/>
        </w:rPr>
        <w:t>) and kernel smoothing (</w:t>
      </w:r>
      <w:r>
        <w:rPr>
          <w:rFonts w:ascii="BIZ UDGothic" w:hAnsi="BIZ UDGothic"/>
          <w:sz w:val="18"/>
        </w:rPr>
        <w:t>ksmooth</w:t>
      </w:r>
      <w:r>
        <w:rPr>
          <w:sz w:val="19"/>
        </w:rPr>
        <w:t>). In</w:t>
      </w:r>
      <w:r>
        <w:rPr>
          <w:spacing w:val="80"/>
          <w:sz w:val="19"/>
        </w:rPr>
        <w:t> </w:t>
      </w:r>
      <w:r>
        <w:rPr>
          <w:i/>
          <w:sz w:val="19"/>
        </w:rPr>
        <w:t>Python</w:t>
      </w:r>
      <w:r>
        <w:rPr>
          <w:sz w:val="19"/>
        </w:rPr>
        <w:t>,</w:t>
      </w:r>
      <w:r>
        <w:rPr>
          <w:spacing w:val="-11"/>
          <w:sz w:val="19"/>
        </w:rPr>
        <w:t> </w:t>
      </w:r>
      <w:r>
        <w:rPr>
          <w:sz w:val="19"/>
        </w:rPr>
        <w:t>we</w:t>
      </w:r>
      <w:r>
        <w:rPr>
          <w:spacing w:val="-11"/>
          <w:sz w:val="19"/>
        </w:rPr>
        <w:t> </w:t>
      </w:r>
      <w:r>
        <w:rPr>
          <w:sz w:val="19"/>
        </w:rPr>
        <w:t>can find additional smoothers in </w:t>
      </w:r>
      <w:r>
        <w:rPr>
          <w:rFonts w:ascii="BIZ UDGothic" w:hAnsi="BIZ UDGothic"/>
          <w:sz w:val="18"/>
        </w:rPr>
        <w:t>scipy</w:t>
      </w:r>
      <w:r>
        <w:rPr>
          <w:rFonts w:ascii="BIZ UDGothic" w:hAnsi="BIZ UDGothic"/>
          <w:spacing w:val="-23"/>
          <w:sz w:val="18"/>
        </w:rPr>
        <w:t> </w:t>
      </w:r>
      <w:r>
        <w:rPr>
          <w:sz w:val="19"/>
        </w:rPr>
        <w:t>(</w:t>
      </w:r>
      <w:r>
        <w:rPr>
          <w:rFonts w:ascii="BIZ UDGothic" w:hAnsi="BIZ UDGothic"/>
          <w:sz w:val="18"/>
        </w:rPr>
        <w:t>wiener</w:t>
      </w:r>
      <w:r>
        <w:rPr>
          <w:rFonts w:ascii="BIZ UDGothic" w:hAnsi="BIZ UDGothic"/>
          <w:spacing w:val="-22"/>
          <w:sz w:val="18"/>
        </w:rPr>
        <w:t> </w:t>
      </w:r>
      <w:r>
        <w:rPr>
          <w:sz w:val="19"/>
        </w:rPr>
        <w:t>or </w:t>
      </w:r>
      <w:r>
        <w:rPr>
          <w:rFonts w:ascii="BIZ UDGothic" w:hAnsi="BIZ UDGothic"/>
          <w:sz w:val="18"/>
        </w:rPr>
        <w:t>sav</w:t>
      </w:r>
      <w:r>
        <w:rPr>
          <w:sz w:val="19"/>
        </w:rPr>
        <w:t>) and</w:t>
      </w:r>
      <w:r>
        <w:rPr>
          <w:spacing w:val="-11"/>
          <w:sz w:val="19"/>
        </w:rPr>
        <w:t> </w:t>
      </w:r>
      <w:r>
        <w:rPr>
          <w:rFonts w:ascii="BIZ UDGothic" w:hAnsi="BIZ UDGothic"/>
          <w:sz w:val="18"/>
        </w:rPr>
        <w:t>statsmodels</w:t>
      </w:r>
      <w:r>
        <w:rPr>
          <w:rFonts w:ascii="BIZ UDGothic" w:hAnsi="BIZ UDGothic"/>
          <w:spacing w:val="-23"/>
          <w:sz w:val="18"/>
        </w:rPr>
        <w:t> </w:t>
      </w:r>
      <w:r>
        <w:rPr>
          <w:sz w:val="19"/>
        </w:rPr>
        <w:t>(</w:t>
      </w:r>
      <w:r>
        <w:rPr>
          <w:rFonts w:ascii="BIZ UDGothic" w:hAnsi="BIZ UDGothic"/>
          <w:sz w:val="18"/>
        </w:rPr>
        <w:t>kernel_regression</w:t>
      </w:r>
      <w:r>
        <w:rPr>
          <w:sz w:val="19"/>
        </w:rPr>
        <w:t>). For the purposes of evalu‐ ating a regression model, there is typically no need to worry about </w:t>
      </w:r>
      <w:bookmarkStart w:name="_bookmark782" w:id="1029"/>
      <w:bookmarkEnd w:id="1029"/>
      <w:r>
        <w:rPr>
          <w:sz w:val="19"/>
        </w:rPr>
        <w:t>the</w:t>
      </w:r>
      <w:r>
        <w:rPr>
          <w:sz w:val="19"/>
        </w:rPr>
        <w:t> details of these scatterplot smooths.</w:t>
      </w:r>
    </w:p>
    <w:p>
      <w:pPr>
        <w:pStyle w:val="Heading3"/>
        <w:spacing w:before="251"/>
        <w:rPr>
          <w:b/>
        </w:rPr>
      </w:pPr>
      <w:bookmarkStart w:name="Partial Residual Plots and Nonlinearity" w:id="1030"/>
      <w:bookmarkEnd w:id="1030"/>
      <w:r>
        <w:rPr/>
      </w:r>
      <w:bookmarkStart w:name="_bookmark783" w:id="1031"/>
      <w:bookmarkEnd w:id="1031"/>
      <w:r>
        <w:rPr/>
      </w:r>
      <w:r>
        <w:rPr>
          <w:b/>
        </w:rPr>
        <w:t>Partial</w:t>
      </w:r>
      <w:r>
        <w:rPr>
          <w:b/>
          <w:spacing w:val="6"/>
        </w:rPr>
        <w:t> </w:t>
      </w:r>
      <w:r>
        <w:rPr>
          <w:b/>
        </w:rPr>
        <w:t>Residual</w:t>
      </w:r>
      <w:r>
        <w:rPr>
          <w:b/>
          <w:spacing w:val="6"/>
        </w:rPr>
        <w:t> </w:t>
      </w:r>
      <w:r>
        <w:rPr>
          <w:b/>
        </w:rPr>
        <w:t>Plots</w:t>
      </w:r>
      <w:r>
        <w:rPr>
          <w:b/>
          <w:spacing w:val="6"/>
        </w:rPr>
        <w:t> </w:t>
      </w:r>
      <w:r>
        <w:rPr>
          <w:b/>
        </w:rPr>
        <w:t>and</w:t>
      </w:r>
      <w:r>
        <w:rPr>
          <w:b/>
          <w:spacing w:val="6"/>
        </w:rPr>
        <w:t> </w:t>
      </w:r>
      <w:r>
        <w:rPr>
          <w:b/>
          <w:spacing w:val="-2"/>
        </w:rPr>
        <w:t>Nonlinearity</w:t>
      </w:r>
    </w:p>
    <w:p>
      <w:pPr>
        <w:pStyle w:val="BodyText"/>
        <w:spacing w:line="213" w:lineRule="auto" w:before="100"/>
        <w:ind w:right="1097"/>
        <w:jc w:val="both"/>
      </w:pPr>
      <w:r>
        <w:rPr>
          <w:i/>
        </w:rPr>
        <w:t>Partial</w:t>
      </w:r>
      <w:r>
        <w:rPr>
          <w:i/>
          <w:spacing w:val="-5"/>
        </w:rPr>
        <w:t> </w:t>
      </w:r>
      <w:r>
        <w:rPr>
          <w:i/>
        </w:rPr>
        <w:t>residual</w:t>
      </w:r>
      <w:r>
        <w:rPr>
          <w:i/>
          <w:spacing w:val="-5"/>
        </w:rPr>
        <w:t> </w:t>
      </w:r>
      <w:r>
        <w:rPr>
          <w:i/>
        </w:rPr>
        <w:t>plots</w:t>
      </w:r>
      <w:r>
        <w:rPr>
          <w:i/>
          <w:spacing w:val="-4"/>
        </w:rPr>
        <w:t> </w:t>
      </w:r>
      <w:r>
        <w:rPr/>
        <w:t>are</w:t>
      </w:r>
      <w:r>
        <w:rPr>
          <w:spacing w:val="-5"/>
        </w:rPr>
        <w:t> </w:t>
      </w:r>
      <w:r>
        <w:rPr/>
        <w:t>a</w:t>
      </w:r>
      <w:r>
        <w:rPr>
          <w:spacing w:val="-5"/>
        </w:rPr>
        <w:t> </w:t>
      </w:r>
      <w:r>
        <w:rPr/>
        <w:t>way</w:t>
      </w:r>
      <w:r>
        <w:rPr>
          <w:spacing w:val="-5"/>
        </w:rPr>
        <w:t> </w:t>
      </w:r>
      <w:r>
        <w:rPr/>
        <w:t>to</w:t>
      </w:r>
      <w:r>
        <w:rPr>
          <w:spacing w:val="-5"/>
        </w:rPr>
        <w:t> </w:t>
      </w:r>
      <w:r>
        <w:rPr/>
        <w:t>visualize</w:t>
      </w:r>
      <w:r>
        <w:rPr>
          <w:spacing w:val="-5"/>
        </w:rPr>
        <w:t> </w:t>
      </w:r>
      <w:r>
        <w:rPr/>
        <w:t>how</w:t>
      </w:r>
      <w:r>
        <w:rPr>
          <w:spacing w:val="-5"/>
        </w:rPr>
        <w:t> </w:t>
      </w:r>
      <w:r>
        <w:rPr/>
        <w:t>well</w:t>
      </w:r>
      <w:r>
        <w:rPr>
          <w:spacing w:val="-5"/>
        </w:rPr>
        <w:t> </w:t>
      </w:r>
      <w:r>
        <w:rPr/>
        <w:t>the</w:t>
      </w:r>
      <w:r>
        <w:rPr>
          <w:spacing w:val="-5"/>
        </w:rPr>
        <w:t> </w:t>
      </w:r>
      <w:r>
        <w:rPr/>
        <w:t>estimated</w:t>
      </w:r>
      <w:r>
        <w:rPr>
          <w:spacing w:val="-5"/>
        </w:rPr>
        <w:t> </w:t>
      </w:r>
      <w:r>
        <w:rPr/>
        <w:t>fit</w:t>
      </w:r>
      <w:r>
        <w:rPr>
          <w:spacing w:val="-5"/>
        </w:rPr>
        <w:t> </w:t>
      </w:r>
      <w:r>
        <w:rPr/>
        <w:t>explains</w:t>
      </w:r>
      <w:r>
        <w:rPr>
          <w:spacing w:val="-5"/>
        </w:rPr>
        <w:t> </w:t>
      </w:r>
      <w:r>
        <w:rPr/>
        <w:t>the</w:t>
      </w:r>
      <w:r>
        <w:rPr>
          <w:spacing w:val="-5"/>
        </w:rPr>
        <w:t> </w:t>
      </w:r>
      <w:r>
        <w:rPr/>
        <w:t>rela‐ </w:t>
      </w:r>
      <w:bookmarkStart w:name="_bookmark784" w:id="1032"/>
      <w:bookmarkEnd w:id="1032"/>
      <w:r>
        <w:rPr/>
        <w:t>tionship</w:t>
      </w:r>
      <w:r>
        <w:rPr/>
        <w:t> between a predictor and the outcome. The basic idea of a partial </w:t>
      </w:r>
      <w:r>
        <w:rPr/>
        <w:t>residual</w:t>
      </w:r>
      <w:r>
        <w:rPr>
          <w:spacing w:val="40"/>
        </w:rPr>
        <w:t> </w:t>
      </w:r>
      <w:r>
        <w:rPr/>
        <w:t>plot</w:t>
      </w:r>
      <w:r>
        <w:rPr>
          <w:spacing w:val="-4"/>
        </w:rPr>
        <w:t> </w:t>
      </w:r>
      <w:r>
        <w:rPr/>
        <w:t>is</w:t>
      </w:r>
      <w:r>
        <w:rPr>
          <w:spacing w:val="-4"/>
        </w:rPr>
        <w:t> </w:t>
      </w:r>
      <w:r>
        <w:rPr/>
        <w:t>to</w:t>
      </w:r>
      <w:r>
        <w:rPr>
          <w:spacing w:val="-4"/>
        </w:rPr>
        <w:t> </w:t>
      </w:r>
      <w:r>
        <w:rPr/>
        <w:t>isolate</w:t>
      </w:r>
      <w:r>
        <w:rPr>
          <w:spacing w:val="-4"/>
        </w:rPr>
        <w:t> </w:t>
      </w:r>
      <w:r>
        <w:rPr/>
        <w:t>the</w:t>
      </w:r>
      <w:r>
        <w:rPr>
          <w:spacing w:val="-4"/>
        </w:rPr>
        <w:t> </w:t>
      </w:r>
      <w:r>
        <w:rPr/>
        <w:t>relationship</w:t>
      </w:r>
      <w:r>
        <w:rPr>
          <w:spacing w:val="-4"/>
        </w:rPr>
        <w:t> </w:t>
      </w:r>
      <w:r>
        <w:rPr/>
        <w:t>between</w:t>
      </w:r>
      <w:r>
        <w:rPr>
          <w:spacing w:val="-4"/>
        </w:rPr>
        <w:t> </w:t>
      </w:r>
      <w:r>
        <w:rPr/>
        <w:t>a</w:t>
      </w:r>
      <w:r>
        <w:rPr>
          <w:spacing w:val="-4"/>
        </w:rPr>
        <w:t> </w:t>
      </w:r>
      <w:r>
        <w:rPr/>
        <w:t>predictor</w:t>
      </w:r>
      <w:r>
        <w:rPr>
          <w:spacing w:val="-4"/>
        </w:rPr>
        <w:t> </w:t>
      </w:r>
      <w:r>
        <w:rPr/>
        <w:t>variable</w:t>
      </w:r>
      <w:r>
        <w:rPr>
          <w:spacing w:val="-4"/>
        </w:rPr>
        <w:t> </w:t>
      </w:r>
      <w:r>
        <w:rPr/>
        <w:t>and</w:t>
      </w:r>
      <w:r>
        <w:rPr>
          <w:spacing w:val="-4"/>
        </w:rPr>
        <w:t> </w:t>
      </w:r>
      <w:r>
        <w:rPr/>
        <w:t>the</w:t>
      </w:r>
      <w:r>
        <w:rPr>
          <w:spacing w:val="-4"/>
        </w:rPr>
        <w:t> </w:t>
      </w:r>
      <w:r>
        <w:rPr/>
        <w:t>response,</w:t>
      </w:r>
      <w:r>
        <w:rPr>
          <w:spacing w:val="-4"/>
        </w:rPr>
        <w:t> </w:t>
      </w:r>
      <w:r>
        <w:rPr>
          <w:i/>
        </w:rPr>
        <w:t>taking</w:t>
      </w:r>
      <w:r>
        <w:rPr>
          <w:i/>
        </w:rPr>
        <w:t> </w:t>
      </w:r>
      <w:bookmarkStart w:name="_bookmark785" w:id="1033"/>
      <w:bookmarkEnd w:id="1033"/>
      <w:r>
        <w:rPr>
          <w:i/>
        </w:rPr>
        <w:t>i</w:t>
      </w:r>
      <w:r>
        <w:rPr>
          <w:i/>
        </w:rPr>
        <w:t>nto account all of the other predictor variables</w:t>
      </w:r>
      <w:r>
        <w:rPr/>
        <w:t>. A partial residual might be thought of as a “synthetic outcome” value, combining the prediction based on a single predictor with the actual residual from the full regression equation. A partial residual for pre‐ dictor </w:t>
      </w:r>
      <w:r>
        <w:rPr>
          <w:i/>
        </w:rPr>
        <w:t>X</w:t>
      </w:r>
      <w:r>
        <w:rPr>
          <w:i/>
          <w:position w:val="-6"/>
          <w:sz w:val="16"/>
        </w:rPr>
        <w:t>i </w:t>
      </w:r>
      <w:r>
        <w:rPr/>
        <w:t>is the ordinary residual plus the regression term associated with </w:t>
      </w:r>
      <w:r>
        <w:rPr>
          <w:i/>
        </w:rPr>
        <w:t>X</w:t>
      </w:r>
      <w:r>
        <w:rPr>
          <w:i/>
          <w:position w:val="-6"/>
          <w:sz w:val="16"/>
        </w:rPr>
        <w:t>i</w:t>
      </w:r>
      <w:r>
        <w:rPr/>
        <w:t>:</w:t>
      </w:r>
    </w:p>
    <w:p>
      <w:pPr>
        <w:pStyle w:val="BodyText"/>
        <w:spacing w:before="4"/>
        <w:ind w:left="0"/>
        <w:rPr>
          <w:sz w:val="19"/>
        </w:rPr>
      </w:pPr>
      <w:r>
        <w:rPr/>
        <mc:AlternateContent>
          <mc:Choice Requires="wps">
            <w:drawing>
              <wp:anchor distT="0" distB="0" distL="0" distR="0" allowOverlap="1" layoutInCell="1" locked="0" behindDoc="1" simplePos="0" relativeHeight="487706624">
                <wp:simplePos x="0" y="0"/>
                <wp:positionH relativeFrom="page">
                  <wp:posOffset>2634321</wp:posOffset>
                </wp:positionH>
                <wp:positionV relativeFrom="paragraph">
                  <wp:posOffset>180877</wp:posOffset>
                </wp:positionV>
                <wp:extent cx="43180" cy="21590"/>
                <wp:effectExtent l="0" t="0" r="0" b="0"/>
                <wp:wrapTopAndBottom/>
                <wp:docPr id="680" name="Graphic 680"/>
                <wp:cNvGraphicFramePr>
                  <a:graphicFrameLocks/>
                </wp:cNvGraphicFramePr>
                <a:graphic>
                  <a:graphicData uri="http://schemas.microsoft.com/office/word/2010/wordprocessingShape">
                    <wps:wsp>
                      <wps:cNvPr id="680" name="Graphic 680"/>
                      <wps:cNvSpPr/>
                      <wps:spPr>
                        <a:xfrm>
                          <a:off x="0" y="0"/>
                          <a:ext cx="43180" cy="21590"/>
                        </a:xfrm>
                        <a:custGeom>
                          <a:avLst/>
                          <a:gdLst/>
                          <a:ahLst/>
                          <a:cxnLst/>
                          <a:rect l="l" t="t" r="r" b="b"/>
                          <a:pathLst>
                            <a:path w="43180" h="21590">
                              <a:moveTo>
                                <a:pt x="42584" y="21382"/>
                              </a:moveTo>
                              <a:lnTo>
                                <a:pt x="36687" y="21382"/>
                              </a:lnTo>
                              <a:lnTo>
                                <a:pt x="21189" y="3425"/>
                              </a:lnTo>
                              <a:lnTo>
                                <a:pt x="5497" y="21382"/>
                              </a:lnTo>
                              <a:lnTo>
                                <a:pt x="0" y="21382"/>
                              </a:lnTo>
                              <a:lnTo>
                                <a:pt x="19193" y="0"/>
                              </a:lnTo>
                              <a:lnTo>
                                <a:pt x="23492" y="0"/>
                              </a:lnTo>
                              <a:lnTo>
                                <a:pt x="42584" y="213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07.426926pt;margin-top:14.242311pt;width:3.4pt;height:1.7pt;mso-position-horizontal-relative:page;mso-position-vertical-relative:paragraph;z-index:-15609856;mso-wrap-distance-left:0;mso-wrap-distance-right:0" id="docshape383" coordorigin="4149,285" coordsize="68,34" path="m4216,319l4206,319,4182,290,4157,319,4149,319,4179,285,4186,285,4216,319xe" filled="true" fillcolor="#000000" stroked="false">
                <v:path arrowok="t"/>
                <v:fill type="solid"/>
                <w10:wrap type="topAndBottom"/>
              </v:shape>
            </w:pict>
          </mc:Fallback>
        </mc:AlternateContent>
      </w:r>
    </w:p>
    <w:p>
      <w:pPr>
        <w:spacing w:before="0"/>
        <w:ind w:left="1300" w:right="0" w:firstLine="0"/>
        <w:jc w:val="left"/>
        <w:rPr>
          <w:i/>
          <w:sz w:val="16"/>
        </w:rPr>
      </w:pPr>
      <w:r>
        <w:rPr>
          <w:sz w:val="20"/>
        </w:rPr>
        <w:t>Partial</w:t>
      </w:r>
      <w:r>
        <w:rPr>
          <w:spacing w:val="32"/>
          <w:sz w:val="20"/>
        </w:rPr>
        <w:t> </w:t>
      </w:r>
      <w:r>
        <w:rPr>
          <w:sz w:val="20"/>
        </w:rPr>
        <w:t>residual</w:t>
      </w:r>
      <w:r>
        <w:rPr>
          <w:spacing w:val="10"/>
          <w:sz w:val="20"/>
        </w:rPr>
        <w:t> </w:t>
      </w:r>
      <w:r>
        <w:rPr>
          <w:sz w:val="20"/>
        </w:rPr>
        <w:t>=</w:t>
      </w:r>
      <w:r>
        <w:rPr>
          <w:spacing w:val="10"/>
          <w:sz w:val="20"/>
        </w:rPr>
        <w:t> </w:t>
      </w:r>
      <w:r>
        <w:rPr>
          <w:sz w:val="20"/>
        </w:rPr>
        <w:t>Residual</w:t>
      </w:r>
      <w:r>
        <w:rPr>
          <w:spacing w:val="-1"/>
          <w:sz w:val="20"/>
        </w:rPr>
        <w:t> </w:t>
      </w:r>
      <w:r>
        <w:rPr>
          <w:sz w:val="20"/>
        </w:rPr>
        <w:t>+</w:t>
      </w:r>
      <w:r>
        <w:rPr>
          <w:spacing w:val="-1"/>
          <w:sz w:val="20"/>
        </w:rPr>
        <w:t> </w:t>
      </w:r>
      <w:r>
        <w:rPr>
          <w:i/>
          <w:spacing w:val="-4"/>
          <w:sz w:val="20"/>
        </w:rPr>
        <w:t>b</w:t>
      </w:r>
      <w:r>
        <w:rPr>
          <w:i/>
          <w:spacing w:val="-4"/>
          <w:position w:val="-6"/>
          <w:sz w:val="16"/>
        </w:rPr>
        <w:t>i</w:t>
      </w:r>
      <w:r>
        <w:rPr>
          <w:i/>
          <w:spacing w:val="-4"/>
          <w:sz w:val="20"/>
        </w:rPr>
        <w:t>X</w:t>
      </w:r>
      <w:r>
        <w:rPr>
          <w:i/>
          <w:spacing w:val="-4"/>
          <w:position w:val="-6"/>
          <w:sz w:val="16"/>
        </w:rPr>
        <w:t>i</w:t>
      </w:r>
    </w:p>
    <w:p>
      <w:pPr>
        <w:pStyle w:val="BodyText"/>
        <w:spacing w:before="3"/>
        <w:ind w:left="0"/>
        <w:rPr>
          <w:i/>
          <w:sz w:val="17"/>
        </w:rPr>
      </w:pPr>
      <w:r>
        <w:rPr/>
        <mc:AlternateContent>
          <mc:Choice Requires="wps">
            <w:drawing>
              <wp:anchor distT="0" distB="0" distL="0" distR="0" allowOverlap="1" layoutInCell="1" locked="0" behindDoc="1" simplePos="0" relativeHeight="487707136">
                <wp:simplePos x="0" y="0"/>
                <wp:positionH relativeFrom="page">
                  <wp:posOffset>1319042</wp:posOffset>
                </wp:positionH>
                <wp:positionV relativeFrom="paragraph">
                  <wp:posOffset>164413</wp:posOffset>
                </wp:positionV>
                <wp:extent cx="45085" cy="22860"/>
                <wp:effectExtent l="0" t="0" r="0" b="0"/>
                <wp:wrapTopAndBottom/>
                <wp:docPr id="681" name="Graphic 681"/>
                <wp:cNvGraphicFramePr>
                  <a:graphicFrameLocks/>
                </wp:cNvGraphicFramePr>
                <a:graphic>
                  <a:graphicData uri="http://schemas.microsoft.com/office/word/2010/wordprocessingShape">
                    <wps:wsp>
                      <wps:cNvPr id="681" name="Graphic 681"/>
                      <wps:cNvSpPr/>
                      <wps:spPr>
                        <a:xfrm>
                          <a:off x="0" y="0"/>
                          <a:ext cx="45085" cy="22860"/>
                        </a:xfrm>
                        <a:custGeom>
                          <a:avLst/>
                          <a:gdLst/>
                          <a:ahLst/>
                          <a:cxnLst/>
                          <a:rect l="l" t="t" r="r" b="b"/>
                          <a:pathLst>
                            <a:path w="45085" h="22860">
                              <a:moveTo>
                                <a:pt x="44713" y="22451"/>
                              </a:moveTo>
                              <a:lnTo>
                                <a:pt x="38522" y="22451"/>
                              </a:lnTo>
                              <a:lnTo>
                                <a:pt x="22249" y="3596"/>
                              </a:lnTo>
                              <a:lnTo>
                                <a:pt x="5771" y="22451"/>
                              </a:lnTo>
                              <a:lnTo>
                                <a:pt x="0" y="22451"/>
                              </a:lnTo>
                              <a:lnTo>
                                <a:pt x="20153" y="0"/>
                              </a:lnTo>
                              <a:lnTo>
                                <a:pt x="24667" y="0"/>
                              </a:lnTo>
                              <a:lnTo>
                                <a:pt x="44713" y="2245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3.861618pt;margin-top:12.94595pt;width:3.55pt;height:1.8pt;mso-position-horizontal-relative:page;mso-position-vertical-relative:paragraph;z-index:-15609344;mso-wrap-distance-left:0;mso-wrap-distance-right:0" id="docshape384" coordorigin="2077,259" coordsize="71,36" path="m2148,294l2138,294,2112,265,2086,294,2077,294,2109,259,2116,259,2148,294xe" filled="true" fillcolor="#000000" stroked="false">
                <v:path arrowok="t"/>
                <v:fill type="solid"/>
                <w10:wrap type="topAndBottom"/>
              </v:shape>
            </w:pict>
          </mc:Fallback>
        </mc:AlternateContent>
      </w:r>
    </w:p>
    <w:p>
      <w:pPr>
        <w:pStyle w:val="BodyText"/>
        <w:spacing w:line="232" w:lineRule="auto"/>
        <w:ind w:right="1098"/>
        <w:jc w:val="both"/>
      </w:pPr>
      <w:r>
        <w:rPr/>
        <w:t>where </w:t>
      </w:r>
      <w:r>
        <w:rPr>
          <w:i/>
        </w:rPr>
        <w:t>b</w:t>
      </w:r>
      <w:r>
        <w:rPr>
          <w:i/>
          <w:position w:val="-6"/>
          <w:sz w:val="16"/>
        </w:rPr>
        <w:t>i</w:t>
      </w:r>
      <w:r>
        <w:rPr>
          <w:i/>
          <w:spacing w:val="37"/>
          <w:position w:val="-6"/>
          <w:sz w:val="16"/>
        </w:rPr>
        <w:t> </w:t>
      </w:r>
      <w:r>
        <w:rPr/>
        <w:t>is the estimated regression coefficient. The </w:t>
      </w:r>
      <w:r>
        <w:rPr>
          <w:rFonts w:ascii="BIZ UDGothic"/>
          <w:sz w:val="20"/>
        </w:rPr>
        <w:t>predict</w:t>
      </w:r>
      <w:r>
        <w:rPr>
          <w:rFonts w:ascii="BIZ UDGothic"/>
          <w:spacing w:val="-25"/>
          <w:sz w:val="20"/>
        </w:rPr>
        <w:t> </w:t>
      </w:r>
      <w:r>
        <w:rPr/>
        <w:t>function in </w:t>
      </w:r>
      <w:r>
        <w:rPr>
          <w:i/>
        </w:rPr>
        <w:t>R </w:t>
      </w:r>
      <w:r>
        <w:rPr/>
        <w:t>has </w:t>
      </w:r>
      <w:r>
        <w:rPr/>
        <w:t>an option to return the individual regression terms </w:t>
      </w:r>
      <w:r>
        <w:rPr>
          <w:i/>
        </w:rPr>
        <w:t>b</w:t>
      </w:r>
      <w:r>
        <w:rPr>
          <w:i/>
          <w:position w:val="-6"/>
          <w:sz w:val="16"/>
        </w:rPr>
        <w:t>i</w:t>
      </w:r>
      <w:r>
        <w:rPr>
          <w:i/>
        </w:rPr>
        <w:t>X</w:t>
      </w:r>
      <w:r>
        <w:rPr>
          <w:i/>
          <w:position w:val="-6"/>
          <w:sz w:val="16"/>
        </w:rPr>
        <w:t>i</w:t>
      </w:r>
      <w:r>
        <w:rPr/>
        <w:t>:</w:t>
      </w:r>
    </w:p>
    <w:p>
      <w:pPr>
        <w:spacing w:line="220" w:lineRule="auto" w:before="74"/>
        <w:ind w:left="1339" w:right="4551" w:firstLine="0"/>
        <w:jc w:val="left"/>
        <w:rPr>
          <w:rFonts w:ascii="BIZ UDGothic"/>
          <w:sz w:val="17"/>
        </w:rPr>
      </w:pPr>
      <w:r>
        <w:rPr/>
        <mc:AlternateContent>
          <mc:Choice Requires="wps">
            <w:drawing>
              <wp:anchor distT="0" distB="0" distL="0" distR="0" allowOverlap="1" layoutInCell="1" locked="0" behindDoc="0" simplePos="0" relativeHeight="15848960">
                <wp:simplePos x="0" y="0"/>
                <wp:positionH relativeFrom="page">
                  <wp:posOffset>3529619</wp:posOffset>
                </wp:positionH>
                <wp:positionV relativeFrom="paragraph">
                  <wp:posOffset>-233133</wp:posOffset>
                </wp:positionV>
                <wp:extent cx="45085" cy="22860"/>
                <wp:effectExtent l="0" t="0" r="0" b="0"/>
                <wp:wrapNone/>
                <wp:docPr id="682" name="Graphic 682"/>
                <wp:cNvGraphicFramePr>
                  <a:graphicFrameLocks/>
                </wp:cNvGraphicFramePr>
                <a:graphic>
                  <a:graphicData uri="http://schemas.microsoft.com/office/word/2010/wordprocessingShape">
                    <wps:wsp>
                      <wps:cNvPr id="682" name="Graphic 682"/>
                      <wps:cNvSpPr/>
                      <wps:spPr>
                        <a:xfrm>
                          <a:off x="0" y="0"/>
                          <a:ext cx="45085" cy="22860"/>
                        </a:xfrm>
                        <a:custGeom>
                          <a:avLst/>
                          <a:gdLst/>
                          <a:ahLst/>
                          <a:cxnLst/>
                          <a:rect l="l" t="t" r="r" b="b"/>
                          <a:pathLst>
                            <a:path w="45085" h="22860">
                              <a:moveTo>
                                <a:pt x="44713" y="22451"/>
                              </a:moveTo>
                              <a:lnTo>
                                <a:pt x="38522" y="22451"/>
                              </a:lnTo>
                              <a:lnTo>
                                <a:pt x="22249" y="3596"/>
                              </a:lnTo>
                              <a:lnTo>
                                <a:pt x="5771" y="22451"/>
                              </a:lnTo>
                              <a:lnTo>
                                <a:pt x="0" y="22451"/>
                              </a:lnTo>
                              <a:lnTo>
                                <a:pt x="20153" y="0"/>
                              </a:lnTo>
                              <a:lnTo>
                                <a:pt x="24667" y="0"/>
                              </a:lnTo>
                              <a:lnTo>
                                <a:pt x="44713" y="2245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7.922791pt;margin-top:-18.356943pt;width:3.55pt;height:1.8pt;mso-position-horizontal-relative:page;mso-position-vertical-relative:paragraph;z-index:15848960" id="docshape385" coordorigin="5558,-367" coordsize="71,36" path="m5629,-332l5619,-332,5593,-361,5568,-332,5558,-332,5590,-367,5597,-367,5629,-332xe" filled="true" fillcolor="#000000" stroked="false">
                <v:path arrowok="t"/>
                <v:fill type="solid"/>
                <w10:wrap type="none"/>
              </v:shape>
            </w:pict>
          </mc:Fallback>
        </mc:AlternateContent>
      </w:r>
      <w:r>
        <w:rPr>
          <w:rFonts w:ascii="BIZ UDGothic"/>
          <w:color w:val="000087"/>
          <w:sz w:val="17"/>
        </w:rPr>
        <w:t>terms</w:t>
      </w:r>
      <w:r>
        <w:rPr>
          <w:rFonts w:ascii="BIZ UDGothic"/>
          <w:color w:val="000087"/>
          <w:spacing w:val="-13"/>
          <w:sz w:val="17"/>
        </w:rPr>
        <w:t> </w:t>
      </w:r>
      <w:r>
        <w:rPr>
          <w:rFonts w:ascii="BIZ UDGothic"/>
          <w:color w:val="545454"/>
          <w:sz w:val="17"/>
        </w:rPr>
        <w:t>&lt;-</w:t>
      </w:r>
      <w:r>
        <w:rPr>
          <w:rFonts w:ascii="BIZ UDGothic"/>
          <w:color w:val="545454"/>
          <w:spacing w:val="-13"/>
          <w:sz w:val="17"/>
        </w:rPr>
        <w:t> </w:t>
      </w:r>
      <w:r>
        <w:rPr>
          <w:rFonts w:ascii="BIZ UDGothic"/>
          <w:color w:val="CC00FF"/>
          <w:sz w:val="17"/>
        </w:rPr>
        <w:t>predict</w:t>
      </w:r>
      <w:r>
        <w:rPr>
          <w:rFonts w:ascii="BIZ UDGothic"/>
          <w:sz w:val="17"/>
        </w:rPr>
        <w:t>(</w:t>
      </w:r>
      <w:r>
        <w:rPr>
          <w:rFonts w:ascii="BIZ UDGothic"/>
          <w:color w:val="000087"/>
          <w:sz w:val="17"/>
        </w:rPr>
        <w:t>lm_98105</w:t>
      </w:r>
      <w:r>
        <w:rPr>
          <w:rFonts w:ascii="BIZ UDGothic"/>
          <w:sz w:val="17"/>
        </w:rPr>
        <w:t>,</w:t>
      </w:r>
      <w:r>
        <w:rPr>
          <w:rFonts w:ascii="BIZ UDGothic"/>
          <w:spacing w:val="-13"/>
          <w:sz w:val="17"/>
        </w:rPr>
        <w:t> </w:t>
      </w:r>
      <w:r>
        <w:rPr>
          <w:rFonts w:ascii="BIZ UDGothic"/>
          <w:color w:val="000087"/>
          <w:sz w:val="17"/>
        </w:rPr>
        <w:t>type</w:t>
      </w:r>
      <w:r>
        <w:rPr>
          <w:rFonts w:ascii="BIZ UDGothic"/>
          <w:color w:val="545454"/>
          <w:sz w:val="17"/>
        </w:rPr>
        <w:t>=</w:t>
      </w:r>
      <w:r>
        <w:rPr>
          <w:rFonts w:ascii="BIZ UDGothic"/>
          <w:color w:val="CC3300"/>
          <w:sz w:val="17"/>
        </w:rPr>
        <w:t>'terms'</w:t>
      </w:r>
      <w:r>
        <w:rPr>
          <w:rFonts w:ascii="BIZ UDGothic"/>
          <w:sz w:val="17"/>
        </w:rPr>
        <w:t>) </w:t>
      </w:r>
      <w:r>
        <w:rPr>
          <w:rFonts w:ascii="BIZ UDGothic"/>
          <w:color w:val="000087"/>
          <w:sz w:val="17"/>
        </w:rPr>
        <w:t>partial_resid </w:t>
      </w:r>
      <w:r>
        <w:rPr>
          <w:rFonts w:ascii="BIZ UDGothic"/>
          <w:color w:val="545454"/>
          <w:sz w:val="17"/>
        </w:rPr>
        <w:t>&lt;- </w:t>
      </w:r>
      <w:r>
        <w:rPr>
          <w:rFonts w:ascii="BIZ UDGothic"/>
          <w:color w:val="CC00FF"/>
          <w:sz w:val="17"/>
        </w:rPr>
        <w:t>resid</w:t>
      </w:r>
      <w:r>
        <w:rPr>
          <w:rFonts w:ascii="BIZ UDGothic"/>
          <w:sz w:val="17"/>
        </w:rPr>
        <w:t>(</w:t>
      </w:r>
      <w:r>
        <w:rPr>
          <w:rFonts w:ascii="BIZ UDGothic"/>
          <w:color w:val="000087"/>
          <w:sz w:val="17"/>
        </w:rPr>
        <w:t>lm_98105</w:t>
      </w:r>
      <w:r>
        <w:rPr>
          <w:rFonts w:ascii="BIZ UDGothic"/>
          <w:sz w:val="17"/>
        </w:rPr>
        <w:t>) </w:t>
      </w:r>
      <w:r>
        <w:rPr>
          <w:rFonts w:ascii="BIZ UDGothic"/>
          <w:color w:val="545454"/>
          <w:sz w:val="17"/>
        </w:rPr>
        <w:t>+ </w:t>
      </w:r>
      <w:r>
        <w:rPr>
          <w:rFonts w:ascii="BIZ UDGothic"/>
          <w:color w:val="000087"/>
          <w:spacing w:val="-2"/>
          <w:sz w:val="17"/>
        </w:rPr>
        <w:t>terms</w:t>
      </w:r>
    </w:p>
    <w:p>
      <w:pPr>
        <w:pStyle w:val="BodyText"/>
        <w:spacing w:line="211" w:lineRule="auto" w:before="111"/>
        <w:ind w:right="1097"/>
        <w:jc w:val="both"/>
      </w:pPr>
      <w:r>
        <w:rPr/>
        <w:t>The partial residual plot displays the </w:t>
      </w:r>
      <w:r>
        <w:rPr>
          <w:i/>
        </w:rPr>
        <w:t>X</w:t>
      </w:r>
      <w:r>
        <w:rPr>
          <w:i/>
          <w:position w:val="-6"/>
          <w:sz w:val="16"/>
        </w:rPr>
        <w:t>i </w:t>
      </w:r>
      <w:r>
        <w:rPr/>
        <w:t>predictor on the x-axis and the partial residu‐ als on the y-axis. Using </w:t>
      </w:r>
      <w:r>
        <w:rPr>
          <w:rFonts w:ascii="BIZ UDGothic" w:hAnsi="BIZ UDGothic"/>
          <w:sz w:val="20"/>
        </w:rPr>
        <w:t>ggplot2</w:t>
      </w:r>
      <w:r>
        <w:rPr>
          <w:rFonts w:ascii="BIZ UDGothic" w:hAnsi="BIZ UDGothic"/>
          <w:spacing w:val="-25"/>
          <w:sz w:val="20"/>
        </w:rPr>
        <w:t> </w:t>
      </w:r>
      <w:r>
        <w:rPr/>
        <w:t>makes it easy to superpose a smooth of the </w:t>
      </w:r>
      <w:r>
        <w:rPr/>
        <w:t>partial </w:t>
      </w:r>
      <w:r>
        <w:rPr>
          <w:spacing w:val="-2"/>
        </w:rPr>
        <w:t>residuals:</w:t>
      </w:r>
    </w:p>
    <w:p>
      <w:pPr>
        <w:spacing w:line="220" w:lineRule="auto" w:before="125"/>
        <w:ind w:left="2785" w:right="2507" w:hanging="1445"/>
        <w:jc w:val="left"/>
        <w:rPr>
          <w:rFonts w:ascii="BIZ UDGothic"/>
          <w:sz w:val="17"/>
        </w:rPr>
      </w:pPr>
      <w:r>
        <w:rPr>
          <w:rFonts w:ascii="BIZ UDGothic"/>
          <w:color w:val="000087"/>
          <w:sz w:val="17"/>
        </w:rPr>
        <w:t>df</w:t>
      </w:r>
      <w:r>
        <w:rPr>
          <w:rFonts w:ascii="BIZ UDGothic"/>
          <w:color w:val="000087"/>
          <w:spacing w:val="-8"/>
          <w:sz w:val="17"/>
        </w:rPr>
        <w:t> </w:t>
      </w:r>
      <w:r>
        <w:rPr>
          <w:rFonts w:ascii="BIZ UDGothic"/>
          <w:color w:val="545454"/>
          <w:sz w:val="17"/>
        </w:rPr>
        <w:t>&lt;-</w:t>
      </w:r>
      <w:r>
        <w:rPr>
          <w:rFonts w:ascii="BIZ UDGothic"/>
          <w:color w:val="545454"/>
          <w:spacing w:val="-8"/>
          <w:sz w:val="17"/>
        </w:rPr>
        <w:t> </w:t>
      </w:r>
      <w:r>
        <w:rPr>
          <w:rFonts w:ascii="BIZ UDGothic"/>
          <w:color w:val="CC00FF"/>
          <w:sz w:val="17"/>
        </w:rPr>
        <w:t>data.frame</w:t>
      </w:r>
      <w:r>
        <w:rPr>
          <w:rFonts w:ascii="BIZ UDGothic"/>
          <w:sz w:val="17"/>
        </w:rPr>
        <w:t>(</w:t>
      </w:r>
      <w:r>
        <w:rPr>
          <w:rFonts w:ascii="BIZ UDGothic"/>
          <w:color w:val="000087"/>
          <w:sz w:val="17"/>
        </w:rPr>
        <w:t>SqFtTotLiving</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color w:val="000087"/>
          <w:sz w:val="17"/>
        </w:rPr>
        <w:t>house_98105</w:t>
      </w:r>
      <w:r>
        <w:rPr>
          <w:rFonts w:ascii="BIZ UDGothic"/>
          <w:sz w:val="17"/>
        </w:rPr>
        <w:t>[,</w:t>
      </w:r>
      <w:r>
        <w:rPr>
          <w:rFonts w:ascii="BIZ UDGothic"/>
          <w:spacing w:val="-8"/>
          <w:sz w:val="17"/>
        </w:rPr>
        <w:t> </w:t>
      </w:r>
      <w:r>
        <w:rPr>
          <w:rFonts w:ascii="BIZ UDGothic"/>
          <w:color w:val="CC3300"/>
          <w:sz w:val="17"/>
        </w:rPr>
        <w:t>'SqFtTotLiving'</w:t>
      </w:r>
      <w:r>
        <w:rPr>
          <w:rFonts w:ascii="BIZ UDGothic"/>
          <w:sz w:val="17"/>
        </w:rPr>
        <w:t>], </w:t>
      </w:r>
      <w:r>
        <w:rPr>
          <w:rFonts w:ascii="BIZ UDGothic"/>
          <w:color w:val="000087"/>
          <w:sz w:val="17"/>
        </w:rPr>
        <w:t>Terms </w:t>
      </w:r>
      <w:r>
        <w:rPr>
          <w:rFonts w:ascii="BIZ UDGothic"/>
          <w:color w:val="545454"/>
          <w:sz w:val="17"/>
        </w:rPr>
        <w:t>= </w:t>
      </w:r>
      <w:r>
        <w:rPr>
          <w:rFonts w:ascii="BIZ UDGothic"/>
          <w:color w:val="000087"/>
          <w:sz w:val="17"/>
        </w:rPr>
        <w:t>terms</w:t>
      </w:r>
      <w:r>
        <w:rPr>
          <w:rFonts w:ascii="BIZ UDGothic"/>
          <w:sz w:val="17"/>
        </w:rPr>
        <w:t>[, </w:t>
      </w:r>
      <w:r>
        <w:rPr>
          <w:rFonts w:ascii="BIZ UDGothic"/>
          <w:color w:val="CC3300"/>
          <w:sz w:val="17"/>
        </w:rPr>
        <w:t>'SqFtTotLiving'</w:t>
      </w:r>
      <w:r>
        <w:rPr>
          <w:rFonts w:ascii="BIZ UDGothic"/>
          <w:sz w:val="17"/>
        </w:rPr>
        <w:t>],</w:t>
      </w:r>
    </w:p>
    <w:p>
      <w:pPr>
        <w:spacing w:line="220" w:lineRule="auto" w:before="2"/>
        <w:ind w:left="1340" w:right="2156" w:firstLine="1445"/>
        <w:jc w:val="left"/>
        <w:rPr>
          <w:rFonts w:ascii="BIZ UDGothic"/>
          <w:sz w:val="17"/>
        </w:rPr>
      </w:pPr>
      <w:r>
        <w:rPr>
          <w:rFonts w:ascii="BIZ UDGothic"/>
          <w:color w:val="000087"/>
          <w:sz w:val="17"/>
        </w:rPr>
        <w:t>PartialResid</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partial_resid</w:t>
      </w:r>
      <w:r>
        <w:rPr>
          <w:rFonts w:ascii="BIZ UDGothic"/>
          <w:sz w:val="17"/>
        </w:rPr>
        <w:t>[,</w:t>
      </w:r>
      <w:r>
        <w:rPr>
          <w:rFonts w:ascii="BIZ UDGothic"/>
          <w:spacing w:val="-13"/>
          <w:sz w:val="17"/>
        </w:rPr>
        <w:t> </w:t>
      </w:r>
      <w:r>
        <w:rPr>
          <w:rFonts w:ascii="BIZ UDGothic"/>
          <w:color w:val="CC3300"/>
          <w:sz w:val="17"/>
        </w:rPr>
        <w:t>'SqFtTotLiving'</w:t>
      </w:r>
      <w:r>
        <w:rPr>
          <w:rFonts w:ascii="BIZ UDGothic"/>
          <w:sz w:val="17"/>
        </w:rPr>
        <w:t>]) </w:t>
      </w:r>
      <w:r>
        <w:rPr>
          <w:rFonts w:ascii="BIZ UDGothic"/>
          <w:color w:val="CC00FF"/>
          <w:sz w:val="17"/>
        </w:rPr>
        <w:t>ggplot</w:t>
      </w:r>
      <w:r>
        <w:rPr>
          <w:rFonts w:ascii="BIZ UDGothic"/>
          <w:sz w:val="17"/>
        </w:rPr>
        <w:t>(</w:t>
      </w:r>
      <w:r>
        <w:rPr>
          <w:rFonts w:ascii="BIZ UDGothic"/>
          <w:color w:val="000087"/>
          <w:sz w:val="17"/>
        </w:rPr>
        <w:t>df</w:t>
      </w:r>
      <w:r>
        <w:rPr>
          <w:rFonts w:ascii="BIZ UDGothic"/>
          <w:sz w:val="17"/>
        </w:rPr>
        <w:t>, </w:t>
      </w:r>
      <w:r>
        <w:rPr>
          <w:rFonts w:ascii="BIZ UDGothic"/>
          <w:color w:val="CC00FF"/>
          <w:sz w:val="17"/>
        </w:rPr>
        <w:t>aes</w:t>
      </w:r>
      <w:r>
        <w:rPr>
          <w:rFonts w:ascii="BIZ UDGothic"/>
          <w:sz w:val="17"/>
        </w:rPr>
        <w:t>(</w:t>
      </w:r>
      <w:r>
        <w:rPr>
          <w:rFonts w:ascii="BIZ UDGothic"/>
          <w:color w:val="000087"/>
          <w:sz w:val="17"/>
        </w:rPr>
        <w:t>SqFtTotLiving</w:t>
      </w:r>
      <w:r>
        <w:rPr>
          <w:rFonts w:ascii="BIZ UDGothic"/>
          <w:sz w:val="17"/>
        </w:rPr>
        <w:t>, </w:t>
      </w:r>
      <w:r>
        <w:rPr>
          <w:rFonts w:ascii="BIZ UDGothic"/>
          <w:color w:val="000087"/>
          <w:sz w:val="17"/>
        </w:rPr>
        <w:t>PartialResid</w:t>
      </w:r>
      <w:r>
        <w:rPr>
          <w:rFonts w:ascii="BIZ UDGothic"/>
          <w:sz w:val="17"/>
        </w:rPr>
        <w:t>)) </w:t>
      </w:r>
      <w:r>
        <w:rPr>
          <w:rFonts w:ascii="BIZ UDGothic"/>
          <w:color w:val="545454"/>
          <w:sz w:val="17"/>
        </w:rPr>
        <w:t>+</w:t>
      </w:r>
    </w:p>
    <w:p>
      <w:pPr>
        <w:spacing w:after="0" w:line="220" w:lineRule="auto"/>
        <w:jc w:val="left"/>
        <w:rPr>
          <w:rFonts w:ascii="BIZ UDGothic"/>
          <w:sz w:val="17"/>
        </w:rPr>
        <w:sectPr>
          <w:pgSz w:w="10080" w:h="13230"/>
          <w:pgMar w:header="0" w:footer="885" w:top="940" w:bottom="1080" w:left="440" w:right="340"/>
        </w:sectPr>
      </w:pPr>
    </w:p>
    <w:p>
      <w:pPr>
        <w:spacing w:line="220" w:lineRule="auto" w:before="62"/>
        <w:ind w:left="1510" w:right="3363" w:firstLine="0"/>
        <w:jc w:val="left"/>
        <w:rPr>
          <w:rFonts w:ascii="BIZ UDGothic"/>
          <w:sz w:val="17"/>
        </w:rPr>
      </w:pPr>
      <w:r>
        <w:rPr>
          <w:rFonts w:ascii="BIZ UDGothic"/>
          <w:color w:val="CC00FF"/>
          <w:sz w:val="17"/>
        </w:rPr>
        <w:t>geom_point</w:t>
      </w:r>
      <w:r>
        <w:rPr>
          <w:rFonts w:ascii="BIZ UDGothic"/>
          <w:sz w:val="17"/>
        </w:rPr>
        <w:t>(</w:t>
      </w:r>
      <w:r>
        <w:rPr>
          <w:rFonts w:ascii="BIZ UDGothic"/>
          <w:color w:val="000087"/>
          <w:sz w:val="17"/>
        </w:rPr>
        <w:t>shape</w:t>
      </w:r>
      <w:r>
        <w:rPr>
          <w:rFonts w:ascii="BIZ UDGothic"/>
          <w:color w:val="545454"/>
          <w:sz w:val="17"/>
        </w:rPr>
        <w:t>=</w:t>
      </w:r>
      <w:r>
        <w:rPr>
          <w:rFonts w:ascii="BIZ UDGothic"/>
          <w:color w:val="FF6600"/>
          <w:sz w:val="17"/>
        </w:rPr>
        <w:t>1</w:t>
      </w:r>
      <w:r>
        <w:rPr>
          <w:rFonts w:ascii="BIZ UDGothic"/>
          <w:sz w:val="17"/>
        </w:rPr>
        <w:t>)</w:t>
      </w:r>
      <w:r>
        <w:rPr>
          <w:rFonts w:ascii="BIZ UDGothic"/>
          <w:spacing w:val="-8"/>
          <w:sz w:val="17"/>
        </w:rPr>
        <w:t> </w:t>
      </w:r>
      <w:r>
        <w:rPr>
          <w:rFonts w:ascii="BIZ UDGothic"/>
          <w:color w:val="545454"/>
          <w:sz w:val="17"/>
        </w:rPr>
        <w:t>+</w:t>
      </w:r>
      <w:r>
        <w:rPr>
          <w:rFonts w:ascii="BIZ UDGothic"/>
          <w:color w:val="545454"/>
          <w:spacing w:val="-8"/>
          <w:sz w:val="17"/>
        </w:rPr>
        <w:t> </w:t>
      </w:r>
      <w:r>
        <w:rPr>
          <w:rFonts w:ascii="BIZ UDGothic"/>
          <w:color w:val="CC00FF"/>
          <w:sz w:val="17"/>
        </w:rPr>
        <w:t>scale_shape</w:t>
      </w:r>
      <w:r>
        <w:rPr>
          <w:rFonts w:ascii="BIZ UDGothic"/>
          <w:sz w:val="17"/>
        </w:rPr>
        <w:t>(</w:t>
      </w:r>
      <w:r>
        <w:rPr>
          <w:rFonts w:ascii="BIZ UDGothic"/>
          <w:color w:val="000087"/>
          <w:sz w:val="17"/>
        </w:rPr>
        <w:t>solid</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b/>
          <w:color w:val="006699"/>
          <w:sz w:val="17"/>
        </w:rPr>
        <w:t>FALSE</w:t>
      </w:r>
      <w:r>
        <w:rPr>
          <w:rFonts w:ascii="BIZ UDGothic"/>
          <w:sz w:val="17"/>
        </w:rPr>
        <w:t>)</w:t>
      </w:r>
      <w:r>
        <w:rPr>
          <w:rFonts w:ascii="BIZ UDGothic"/>
          <w:spacing w:val="-8"/>
          <w:sz w:val="17"/>
        </w:rPr>
        <w:t> </w:t>
      </w:r>
      <w:r>
        <w:rPr>
          <w:rFonts w:ascii="BIZ UDGothic"/>
          <w:color w:val="545454"/>
          <w:sz w:val="17"/>
        </w:rPr>
        <w:t>+ </w:t>
      </w:r>
      <w:r>
        <w:rPr>
          <w:rFonts w:ascii="BIZ UDGothic"/>
          <w:color w:val="CC00FF"/>
          <w:sz w:val="17"/>
        </w:rPr>
        <w:t>geom_smooth</w:t>
      </w:r>
      <w:r>
        <w:rPr>
          <w:rFonts w:ascii="BIZ UDGothic"/>
          <w:sz w:val="17"/>
        </w:rPr>
        <w:t>(</w:t>
      </w:r>
      <w:r>
        <w:rPr>
          <w:rFonts w:ascii="BIZ UDGothic"/>
          <w:color w:val="000087"/>
          <w:sz w:val="17"/>
        </w:rPr>
        <w:t>linetype</w:t>
      </w:r>
      <w:r>
        <w:rPr>
          <w:rFonts w:ascii="BIZ UDGothic"/>
          <w:color w:val="545454"/>
          <w:sz w:val="17"/>
        </w:rPr>
        <w:t>=</w:t>
      </w:r>
      <w:r>
        <w:rPr>
          <w:rFonts w:ascii="BIZ UDGothic"/>
          <w:color w:val="FF6600"/>
          <w:sz w:val="17"/>
        </w:rPr>
        <w:t>2</w:t>
      </w:r>
      <w:r>
        <w:rPr>
          <w:rFonts w:ascii="BIZ UDGothic"/>
          <w:sz w:val="17"/>
        </w:rPr>
        <w:t>) </w:t>
      </w:r>
      <w:r>
        <w:rPr>
          <w:rFonts w:ascii="BIZ UDGothic"/>
          <w:color w:val="545454"/>
          <w:sz w:val="17"/>
        </w:rPr>
        <w:t>+ </w:t>
      </w:r>
      <w:r>
        <w:rPr>
          <w:rFonts w:ascii="BIZ UDGothic"/>
          <w:color w:val="CC00FF"/>
          <w:sz w:val="17"/>
        </w:rPr>
        <w:t>geom_line</w:t>
      </w:r>
      <w:r>
        <w:rPr>
          <w:rFonts w:ascii="BIZ UDGothic"/>
          <w:sz w:val="17"/>
        </w:rPr>
        <w:t>(</w:t>
      </w:r>
      <w:r>
        <w:rPr>
          <w:rFonts w:ascii="BIZ UDGothic"/>
          <w:color w:val="CC00FF"/>
          <w:sz w:val="17"/>
        </w:rPr>
        <w:t>aes</w:t>
      </w:r>
      <w:r>
        <w:rPr>
          <w:rFonts w:ascii="BIZ UDGothic"/>
          <w:sz w:val="17"/>
        </w:rPr>
        <w:t>(</w:t>
      </w:r>
      <w:r>
        <w:rPr>
          <w:rFonts w:ascii="BIZ UDGothic"/>
          <w:color w:val="000087"/>
          <w:sz w:val="17"/>
        </w:rPr>
        <w:t>SqFtTotLiving</w:t>
      </w:r>
      <w:r>
        <w:rPr>
          <w:rFonts w:ascii="BIZ UDGothic"/>
          <w:sz w:val="17"/>
        </w:rPr>
        <w:t>, </w:t>
      </w:r>
      <w:r>
        <w:rPr>
          <w:rFonts w:ascii="BIZ UDGothic"/>
          <w:color w:val="000087"/>
          <w:sz w:val="17"/>
        </w:rPr>
        <w:t>Terms</w:t>
      </w:r>
      <w:r>
        <w:rPr>
          <w:rFonts w:ascii="BIZ UDGothic"/>
          <w:sz w:val="17"/>
        </w:rPr>
        <w:t>))</w:t>
      </w:r>
    </w:p>
    <w:p>
      <w:pPr>
        <w:spacing w:line="213" w:lineRule="auto" w:before="126"/>
        <w:ind w:left="999" w:right="1099" w:firstLine="0"/>
        <w:jc w:val="both"/>
        <w:rPr>
          <w:sz w:val="21"/>
        </w:rPr>
      </w:pPr>
      <w:r>
        <w:rPr>
          <w:sz w:val="21"/>
        </w:rPr>
        <w:t>The </w:t>
      </w:r>
      <w:r>
        <w:rPr>
          <w:rFonts w:ascii="BIZ UDGothic"/>
          <w:sz w:val="20"/>
        </w:rPr>
        <w:t>statsmodels</w:t>
      </w:r>
      <w:r>
        <w:rPr>
          <w:rFonts w:ascii="BIZ UDGothic"/>
          <w:spacing w:val="-17"/>
          <w:sz w:val="20"/>
        </w:rPr>
        <w:t> </w:t>
      </w:r>
      <w:r>
        <w:rPr>
          <w:sz w:val="21"/>
        </w:rPr>
        <w:t>package has the method </w:t>
      </w:r>
      <w:r>
        <w:rPr>
          <w:rFonts w:ascii="BIZ UDGothic"/>
          <w:sz w:val="20"/>
        </w:rPr>
        <w:t>sm.graphics.plot_ccpr</w:t>
      </w:r>
      <w:r>
        <w:rPr>
          <w:rFonts w:ascii="BIZ UDGothic"/>
          <w:spacing w:val="-17"/>
          <w:sz w:val="20"/>
        </w:rPr>
        <w:t> </w:t>
      </w:r>
      <w:r>
        <w:rPr>
          <w:sz w:val="21"/>
        </w:rPr>
        <w:t>that creates </w:t>
      </w:r>
      <w:r>
        <w:rPr>
          <w:sz w:val="21"/>
        </w:rPr>
        <w:t>a similar partial residual plot:</w:t>
      </w:r>
    </w:p>
    <w:p>
      <w:pPr>
        <w:spacing w:before="109"/>
        <w:ind w:left="1339" w:right="0" w:firstLine="0"/>
        <w:jc w:val="left"/>
        <w:rPr>
          <w:rFonts w:ascii="BIZ UDGothic"/>
          <w:sz w:val="17"/>
        </w:rPr>
      </w:pPr>
      <w:r>
        <w:rPr>
          <w:rFonts w:ascii="BIZ UDGothic"/>
          <w:color w:val="000087"/>
          <w:sz w:val="17"/>
        </w:rPr>
        <w:t>sm</w:t>
      </w:r>
      <w:r>
        <w:rPr>
          <w:rFonts w:ascii="BIZ UDGothic"/>
          <w:color w:val="545454"/>
          <w:sz w:val="17"/>
        </w:rPr>
        <w:t>.</w:t>
      </w:r>
      <w:r>
        <w:rPr>
          <w:rFonts w:ascii="BIZ UDGothic"/>
          <w:color w:val="000087"/>
          <w:sz w:val="17"/>
        </w:rPr>
        <w:t>graphics</w:t>
      </w:r>
      <w:r>
        <w:rPr>
          <w:rFonts w:ascii="BIZ UDGothic"/>
          <w:color w:val="545454"/>
          <w:sz w:val="17"/>
        </w:rPr>
        <w:t>.</w:t>
      </w:r>
      <w:r>
        <w:rPr>
          <w:rFonts w:ascii="BIZ UDGothic"/>
          <w:color w:val="000087"/>
          <w:sz w:val="17"/>
        </w:rPr>
        <w:t>plot_ccpr</w:t>
      </w:r>
      <w:r>
        <w:rPr>
          <w:rFonts w:ascii="BIZ UDGothic"/>
          <w:sz w:val="17"/>
        </w:rPr>
        <w:t>(</w:t>
      </w:r>
      <w:r>
        <w:rPr>
          <w:rFonts w:ascii="BIZ UDGothic"/>
          <w:color w:val="000087"/>
          <w:sz w:val="17"/>
        </w:rPr>
        <w:t>result_98105</w:t>
      </w:r>
      <w:r>
        <w:rPr>
          <w:rFonts w:ascii="BIZ UDGothic"/>
          <w:sz w:val="17"/>
        </w:rPr>
        <w:t>, </w:t>
      </w:r>
      <w:r>
        <w:rPr>
          <w:rFonts w:ascii="BIZ UDGothic"/>
          <w:color w:val="CC3300"/>
          <w:spacing w:val="-2"/>
          <w:sz w:val="17"/>
        </w:rPr>
        <w:t>'SqFtTotLiving'</w:t>
      </w:r>
      <w:r>
        <w:rPr>
          <w:rFonts w:ascii="BIZ UDGothic"/>
          <w:spacing w:val="-2"/>
          <w:sz w:val="17"/>
        </w:rPr>
        <w:t>)</w:t>
      </w:r>
    </w:p>
    <w:p>
      <w:pPr>
        <w:pStyle w:val="BodyText"/>
        <w:spacing w:line="213" w:lineRule="auto" w:before="111"/>
        <w:ind w:left="1000" w:right="1097"/>
        <w:jc w:val="both"/>
      </w:pPr>
      <w:r>
        <w:rPr/>
        <w:t>The </w:t>
      </w:r>
      <w:r>
        <w:rPr>
          <w:i/>
        </w:rPr>
        <w:t>R </w:t>
      </w:r>
      <w:r>
        <w:rPr/>
        <w:t>and </w:t>
      </w:r>
      <w:r>
        <w:rPr>
          <w:i/>
        </w:rPr>
        <w:t>Python </w:t>
      </w:r>
      <w:r>
        <w:rPr/>
        <w:t>graphs differ by a constant shift. In </w:t>
      </w:r>
      <w:r>
        <w:rPr>
          <w:i/>
        </w:rPr>
        <w:t>R</w:t>
      </w:r>
      <w:r>
        <w:rPr/>
        <w:t>, a constant is added so that the mean of the terms is zero.</w:t>
      </w:r>
    </w:p>
    <w:p>
      <w:pPr>
        <w:pStyle w:val="BodyText"/>
        <w:spacing w:line="216" w:lineRule="auto" w:before="118"/>
        <w:ind w:right="1097"/>
        <w:jc w:val="both"/>
      </w:pPr>
      <w:r>
        <w:rPr/>
        <w:t>The resulting plot is shown in </w:t>
      </w:r>
      <w:hyperlink w:history="true" w:anchor="_bookmark786">
        <w:r>
          <w:rPr>
            <w:color w:val="990000"/>
          </w:rPr>
          <w:t>Figure 4-9</w:t>
        </w:r>
      </w:hyperlink>
      <w:r>
        <w:rPr/>
        <w:t>. The partial residual is an estimate of the contribution that </w:t>
      </w:r>
      <w:r>
        <w:rPr>
          <w:rFonts w:ascii="BIZ UDGothic" w:hAnsi="BIZ UDGothic"/>
          <w:sz w:val="20"/>
        </w:rPr>
        <w:t>SqFtTotLiving</w:t>
      </w:r>
      <w:r>
        <w:rPr>
          <w:rFonts w:ascii="BIZ UDGothic" w:hAnsi="BIZ UDGothic"/>
          <w:spacing w:val="-25"/>
          <w:sz w:val="20"/>
        </w:rPr>
        <w:t> </w:t>
      </w:r>
      <w:r>
        <w:rPr/>
        <w:t>adds to the sales price. The relationship </w:t>
      </w:r>
      <w:r>
        <w:rPr/>
        <w:t>between </w:t>
      </w:r>
      <w:r>
        <w:rPr>
          <w:rFonts w:ascii="BIZ UDGothic" w:hAnsi="BIZ UDGothic"/>
          <w:sz w:val="20"/>
        </w:rPr>
        <w:t>SqFtTotLiving</w:t>
      </w:r>
      <w:r>
        <w:rPr>
          <w:rFonts w:ascii="BIZ UDGothic" w:hAnsi="BIZ UDGothic"/>
          <w:spacing w:val="-25"/>
          <w:sz w:val="20"/>
        </w:rPr>
        <w:t> </w:t>
      </w:r>
      <w:r>
        <w:rPr/>
        <w:t>and the sales price is evidently nonlinear (dashed line). The regres‐ sion line (solid line) underestimates the sales price for homes less than 1,000 square feet and overestimates the price for homes between 2,000 and 3,000 square feet.</w:t>
      </w:r>
      <w:r>
        <w:rPr>
          <w:spacing w:val="40"/>
        </w:rPr>
        <w:t> </w:t>
      </w:r>
      <w:r>
        <w:rPr/>
        <w:t>There are too few data points above 4,000 square feet to draw conclusions for those </w:t>
      </w:r>
      <w:r>
        <w:rPr>
          <w:spacing w:val="-2"/>
        </w:rPr>
        <w:t>homes.</w:t>
      </w:r>
    </w:p>
    <w:p>
      <w:pPr>
        <w:pStyle w:val="BodyText"/>
        <w:spacing w:before="1"/>
        <w:ind w:left="0"/>
        <w:rPr>
          <w:sz w:val="15"/>
        </w:rPr>
      </w:pPr>
      <w:r>
        <w:rPr/>
        <w:drawing>
          <wp:anchor distT="0" distB="0" distL="0" distR="0" allowOverlap="1" layoutInCell="1" locked="0" behindDoc="1" simplePos="0" relativeHeight="487708672">
            <wp:simplePos x="0" y="0"/>
            <wp:positionH relativeFrom="page">
              <wp:posOffset>1485900</wp:posOffset>
            </wp:positionH>
            <wp:positionV relativeFrom="paragraph">
              <wp:posOffset>144892</wp:posOffset>
            </wp:positionV>
            <wp:extent cx="3413379" cy="3413379"/>
            <wp:effectExtent l="0" t="0" r="0" b="0"/>
            <wp:wrapTopAndBottom/>
            <wp:docPr id="683" name="Image 683"/>
            <wp:cNvGraphicFramePr>
              <a:graphicFrameLocks/>
            </wp:cNvGraphicFramePr>
            <a:graphic>
              <a:graphicData uri="http://schemas.openxmlformats.org/drawingml/2006/picture">
                <pic:pic>
                  <pic:nvPicPr>
                    <pic:cNvPr id="683" name="Image 683"/>
                    <pic:cNvPicPr/>
                  </pic:nvPicPr>
                  <pic:blipFill>
                    <a:blip r:embed="rId244" cstate="print"/>
                    <a:stretch>
                      <a:fillRect/>
                    </a:stretch>
                  </pic:blipFill>
                  <pic:spPr>
                    <a:xfrm>
                      <a:off x="0" y="0"/>
                      <a:ext cx="3413379" cy="3413379"/>
                    </a:xfrm>
                    <a:prstGeom prst="rect">
                      <a:avLst/>
                    </a:prstGeom>
                  </pic:spPr>
                </pic:pic>
              </a:graphicData>
            </a:graphic>
          </wp:anchor>
        </w:drawing>
      </w:r>
    </w:p>
    <w:p>
      <w:pPr>
        <w:spacing w:before="186"/>
        <w:ind w:left="999" w:right="0" w:firstLine="0"/>
        <w:jc w:val="both"/>
        <w:rPr>
          <w:rFonts w:ascii="Arial"/>
          <w:i/>
          <w:sz w:val="20"/>
        </w:rPr>
      </w:pPr>
      <w:bookmarkStart w:name="_bookmark786" w:id="1034"/>
      <w:bookmarkEnd w:id="1034"/>
      <w:r>
        <w:rPr/>
      </w:r>
      <w:r>
        <w:rPr>
          <w:i/>
          <w:sz w:val="21"/>
        </w:rPr>
        <w:t>Figure</w:t>
      </w:r>
      <w:r>
        <w:rPr>
          <w:i/>
          <w:spacing w:val="-8"/>
          <w:sz w:val="21"/>
        </w:rPr>
        <w:t> </w:t>
      </w:r>
      <w:r>
        <w:rPr>
          <w:i/>
          <w:sz w:val="21"/>
        </w:rPr>
        <w:t>4-9.</w:t>
      </w:r>
      <w:r>
        <w:rPr>
          <w:i/>
          <w:spacing w:val="-7"/>
          <w:sz w:val="21"/>
        </w:rPr>
        <w:t> </w:t>
      </w:r>
      <w:r>
        <w:rPr>
          <w:i/>
          <w:sz w:val="21"/>
        </w:rPr>
        <w:t>A</w:t>
      </w:r>
      <w:r>
        <w:rPr>
          <w:i/>
          <w:spacing w:val="-8"/>
          <w:sz w:val="21"/>
        </w:rPr>
        <w:t> </w:t>
      </w:r>
      <w:r>
        <w:rPr>
          <w:i/>
          <w:sz w:val="21"/>
        </w:rPr>
        <w:t>partial</w:t>
      </w:r>
      <w:r>
        <w:rPr>
          <w:i/>
          <w:spacing w:val="-7"/>
          <w:sz w:val="21"/>
        </w:rPr>
        <w:t> </w:t>
      </w:r>
      <w:r>
        <w:rPr>
          <w:i/>
          <w:sz w:val="21"/>
        </w:rPr>
        <w:t>residual</w:t>
      </w:r>
      <w:r>
        <w:rPr>
          <w:i/>
          <w:spacing w:val="-8"/>
          <w:sz w:val="21"/>
        </w:rPr>
        <w:t> </w:t>
      </w:r>
      <w:r>
        <w:rPr>
          <w:i/>
          <w:sz w:val="21"/>
        </w:rPr>
        <w:t>plot</w:t>
      </w:r>
      <w:r>
        <w:rPr>
          <w:i/>
          <w:spacing w:val="-7"/>
          <w:sz w:val="21"/>
        </w:rPr>
        <w:t> </w:t>
      </w:r>
      <w:r>
        <w:rPr>
          <w:i/>
          <w:sz w:val="21"/>
        </w:rPr>
        <w:t>for</w:t>
      </w:r>
      <w:r>
        <w:rPr>
          <w:i/>
          <w:spacing w:val="-8"/>
          <w:sz w:val="21"/>
        </w:rPr>
        <w:t> </w:t>
      </w:r>
      <w:r>
        <w:rPr>
          <w:i/>
          <w:sz w:val="21"/>
        </w:rPr>
        <w:t>the</w:t>
      </w:r>
      <w:r>
        <w:rPr>
          <w:i/>
          <w:spacing w:val="-7"/>
          <w:sz w:val="21"/>
        </w:rPr>
        <w:t> </w:t>
      </w:r>
      <w:r>
        <w:rPr>
          <w:i/>
          <w:sz w:val="21"/>
        </w:rPr>
        <w:t>variable</w:t>
      </w:r>
      <w:r>
        <w:rPr>
          <w:i/>
          <w:spacing w:val="-7"/>
          <w:sz w:val="21"/>
        </w:rPr>
        <w:t> </w:t>
      </w:r>
      <w:r>
        <w:rPr>
          <w:rFonts w:ascii="Arial"/>
          <w:i/>
          <w:spacing w:val="-2"/>
          <w:sz w:val="20"/>
        </w:rPr>
        <w:t>SqFtTotLiving</w:t>
      </w:r>
    </w:p>
    <w:p>
      <w:pPr>
        <w:spacing w:after="0"/>
        <w:jc w:val="both"/>
        <w:rPr>
          <w:rFonts w:ascii="Arial"/>
          <w:sz w:val="20"/>
        </w:rPr>
        <w:sectPr>
          <w:pgSz w:w="10080" w:h="13230"/>
          <w:pgMar w:header="0" w:footer="885" w:top="1000" w:bottom="1080" w:left="440" w:right="340"/>
        </w:sectPr>
      </w:pPr>
    </w:p>
    <w:p>
      <w:pPr>
        <w:pStyle w:val="BodyText"/>
        <w:spacing w:line="216" w:lineRule="auto" w:before="96"/>
        <w:ind w:right="1097"/>
        <w:jc w:val="both"/>
      </w:pPr>
      <w:bookmarkStart w:name="_bookmark787" w:id="1035"/>
      <w:bookmarkEnd w:id="1035"/>
      <w:r>
        <w:rPr/>
      </w:r>
      <w:r>
        <w:rPr/>
        <w:t>This nonlinearity makes sense in this case: adding 500 feet in a small home makes a much bigger difference than adding 500 feet in a large home. This suggests that, instead of a simple linear term for </w:t>
      </w:r>
      <w:r>
        <w:rPr>
          <w:rFonts w:ascii="BIZ UDGothic" w:hAnsi="BIZ UDGothic"/>
          <w:sz w:val="20"/>
        </w:rPr>
        <w:t>SqFtTotLiving</w:t>
      </w:r>
      <w:r>
        <w:rPr/>
        <w:t>, a nonlinear term should be </w:t>
      </w:r>
      <w:r>
        <w:rPr/>
        <w:t>con‐ sidered (see </w:t>
      </w:r>
      <w:hyperlink w:history="true" w:anchor="_bookmark788">
        <w:r>
          <w:rPr>
            <w:color w:val="990000"/>
          </w:rPr>
          <w:t>“Polynomial and Spline Regression” on page 187</w:t>
        </w:r>
      </w:hyperlink>
      <w:r>
        <w:rPr/>
        <w:t>).</w:t>
      </w:r>
    </w:p>
    <w:p>
      <w:pPr>
        <w:pStyle w:val="BodyText"/>
        <w:spacing w:before="9"/>
        <w:ind w:left="0"/>
        <w:rPr>
          <w:sz w:val="13"/>
        </w:rPr>
      </w:pPr>
      <w:r>
        <w:rPr/>
        <mc:AlternateContent>
          <mc:Choice Requires="wps">
            <w:drawing>
              <wp:anchor distT="0" distB="0" distL="0" distR="0" allowOverlap="1" layoutInCell="1" locked="0" behindDoc="1" simplePos="0" relativeHeight="487709184">
                <wp:simplePos x="0" y="0"/>
                <wp:positionH relativeFrom="page">
                  <wp:posOffset>915987</wp:posOffset>
                </wp:positionH>
                <wp:positionV relativeFrom="paragraph">
                  <wp:posOffset>134783</wp:posOffset>
                </wp:positionV>
                <wp:extent cx="4568825" cy="2139950"/>
                <wp:effectExtent l="0" t="0" r="0" b="0"/>
                <wp:wrapTopAndBottom/>
                <wp:docPr id="688" name="Textbox 688"/>
                <wp:cNvGraphicFramePr>
                  <a:graphicFrameLocks/>
                </wp:cNvGraphicFramePr>
                <a:graphic>
                  <a:graphicData uri="http://schemas.microsoft.com/office/word/2010/wordprocessingShape">
                    <wps:wsp>
                      <wps:cNvPr id="688" name="Textbox 688"/>
                      <wps:cNvSpPr txBox="1"/>
                      <wps:spPr>
                        <a:xfrm>
                          <a:off x="0" y="0"/>
                          <a:ext cx="4568825" cy="21399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90"/>
                              </w:numPr>
                              <w:tabs>
                                <w:tab w:pos="519" w:val="left" w:leader="none"/>
                              </w:tabs>
                              <w:spacing w:line="213" w:lineRule="auto" w:before="162"/>
                              <w:ind w:left="519" w:right="159" w:hanging="178"/>
                              <w:jc w:val="both"/>
                              <w:rPr>
                                <w:sz w:val="20"/>
                              </w:rPr>
                            </w:pPr>
                            <w:r>
                              <w:rPr>
                                <w:sz w:val="20"/>
                              </w:rPr>
                              <w:t>While outliers can cause problems for small data sets, the primary interest </w:t>
                            </w:r>
                            <w:r>
                              <w:rPr>
                                <w:sz w:val="20"/>
                              </w:rPr>
                              <w:t>with outliers is to identify problems with the data, or locate anomalies.</w:t>
                            </w:r>
                          </w:p>
                          <w:p>
                            <w:pPr>
                              <w:numPr>
                                <w:ilvl w:val="0"/>
                                <w:numId w:val="90"/>
                              </w:numPr>
                              <w:tabs>
                                <w:tab w:pos="519" w:val="left" w:leader="none"/>
                              </w:tabs>
                              <w:spacing w:line="213" w:lineRule="auto" w:before="79"/>
                              <w:ind w:left="519" w:right="158" w:hanging="178"/>
                              <w:jc w:val="both"/>
                              <w:rPr>
                                <w:sz w:val="20"/>
                              </w:rPr>
                            </w:pPr>
                            <w:r>
                              <w:rPr>
                                <w:sz w:val="20"/>
                              </w:rPr>
                              <w:t>Single records (including regression outliers) can have a big influence on </w:t>
                            </w:r>
                            <w:r>
                              <w:rPr>
                                <w:sz w:val="20"/>
                              </w:rPr>
                              <w:t>a regression equation with small data, but this effect washes out in big data.</w:t>
                            </w:r>
                          </w:p>
                          <w:p>
                            <w:pPr>
                              <w:numPr>
                                <w:ilvl w:val="0"/>
                                <w:numId w:val="90"/>
                              </w:numPr>
                              <w:tabs>
                                <w:tab w:pos="519" w:val="left" w:leader="none"/>
                              </w:tabs>
                              <w:spacing w:line="213" w:lineRule="auto" w:before="80"/>
                              <w:ind w:left="519" w:right="159" w:hanging="178"/>
                              <w:jc w:val="both"/>
                              <w:rPr>
                                <w:sz w:val="20"/>
                              </w:rPr>
                            </w:pPr>
                            <w:r>
                              <w:rPr>
                                <w:sz w:val="20"/>
                              </w:rPr>
                              <w:t>If the regression model is used for formal inference (p-values and the like), </w:t>
                            </w:r>
                            <w:r>
                              <w:rPr>
                                <w:sz w:val="20"/>
                              </w:rPr>
                              <w:t>then certain assumptions about the distribution of the residuals should be checked. In general, however, the distribution of residuals is not critical in data science.</w:t>
                            </w:r>
                          </w:p>
                          <w:p>
                            <w:pPr>
                              <w:numPr>
                                <w:ilvl w:val="0"/>
                                <w:numId w:val="90"/>
                              </w:numPr>
                              <w:tabs>
                                <w:tab w:pos="519" w:val="left" w:leader="none"/>
                              </w:tabs>
                              <w:spacing w:line="213" w:lineRule="auto" w:before="80"/>
                              <w:ind w:left="519" w:right="159" w:hanging="178"/>
                              <w:jc w:val="both"/>
                              <w:rPr>
                                <w:sz w:val="20"/>
                              </w:rPr>
                            </w:pPr>
                            <w:r>
                              <w:rPr>
                                <w:sz w:val="20"/>
                              </w:rPr>
                              <w:t>The partial residuals plot can be used to qualitatively assess the fit for </w:t>
                            </w:r>
                            <w:r>
                              <w:rPr>
                                <w:sz w:val="20"/>
                              </w:rPr>
                              <w:t>each regression term, possibly leading to alternative model specification.</w:t>
                            </w:r>
                          </w:p>
                        </w:txbxContent>
                      </wps:txbx>
                      <wps:bodyPr wrap="square" lIns="0" tIns="0" rIns="0" bIns="0" rtlCol="0">
                        <a:noAutofit/>
                      </wps:bodyPr>
                    </wps:wsp>
                  </a:graphicData>
                </a:graphic>
              </wp:anchor>
            </w:drawing>
          </mc:Choice>
          <mc:Fallback>
            <w:pict>
              <v:shape style="position:absolute;margin-left:72.125pt;margin-top:10.612894pt;width:359.75pt;height:168.5pt;mso-position-horizontal-relative:page;mso-position-vertical-relative:paragraph;z-index:-15607296;mso-wrap-distance-left:0;mso-wrap-distance-right:0" type="#_x0000_t202" id="docshape388"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90"/>
                        </w:numPr>
                        <w:tabs>
                          <w:tab w:pos="519" w:val="left" w:leader="none"/>
                        </w:tabs>
                        <w:spacing w:line="213" w:lineRule="auto" w:before="162"/>
                        <w:ind w:left="519" w:right="159" w:hanging="178"/>
                        <w:jc w:val="both"/>
                        <w:rPr>
                          <w:sz w:val="20"/>
                        </w:rPr>
                      </w:pPr>
                      <w:r>
                        <w:rPr>
                          <w:sz w:val="20"/>
                        </w:rPr>
                        <w:t>While outliers can cause problems for small data sets, the primary interest </w:t>
                      </w:r>
                      <w:r>
                        <w:rPr>
                          <w:sz w:val="20"/>
                        </w:rPr>
                        <w:t>with outliers is to identify problems with the data, or locate anomalies.</w:t>
                      </w:r>
                    </w:p>
                    <w:p>
                      <w:pPr>
                        <w:numPr>
                          <w:ilvl w:val="0"/>
                          <w:numId w:val="90"/>
                        </w:numPr>
                        <w:tabs>
                          <w:tab w:pos="519" w:val="left" w:leader="none"/>
                        </w:tabs>
                        <w:spacing w:line="213" w:lineRule="auto" w:before="79"/>
                        <w:ind w:left="519" w:right="158" w:hanging="178"/>
                        <w:jc w:val="both"/>
                        <w:rPr>
                          <w:sz w:val="20"/>
                        </w:rPr>
                      </w:pPr>
                      <w:r>
                        <w:rPr>
                          <w:sz w:val="20"/>
                        </w:rPr>
                        <w:t>Single records (including regression outliers) can have a big influence on </w:t>
                      </w:r>
                      <w:r>
                        <w:rPr>
                          <w:sz w:val="20"/>
                        </w:rPr>
                        <w:t>a regression equation with small data, but this effect washes out in big data.</w:t>
                      </w:r>
                    </w:p>
                    <w:p>
                      <w:pPr>
                        <w:numPr>
                          <w:ilvl w:val="0"/>
                          <w:numId w:val="90"/>
                        </w:numPr>
                        <w:tabs>
                          <w:tab w:pos="519" w:val="left" w:leader="none"/>
                        </w:tabs>
                        <w:spacing w:line="213" w:lineRule="auto" w:before="80"/>
                        <w:ind w:left="519" w:right="159" w:hanging="178"/>
                        <w:jc w:val="both"/>
                        <w:rPr>
                          <w:sz w:val="20"/>
                        </w:rPr>
                      </w:pPr>
                      <w:r>
                        <w:rPr>
                          <w:sz w:val="20"/>
                        </w:rPr>
                        <w:t>If the regression model is used for formal inference (p-values and the like), </w:t>
                      </w:r>
                      <w:r>
                        <w:rPr>
                          <w:sz w:val="20"/>
                        </w:rPr>
                        <w:t>then certain assumptions about the distribution of the residuals should be checked. In general, however, the distribution of residuals is not critical in data science.</w:t>
                      </w:r>
                    </w:p>
                    <w:p>
                      <w:pPr>
                        <w:numPr>
                          <w:ilvl w:val="0"/>
                          <w:numId w:val="90"/>
                        </w:numPr>
                        <w:tabs>
                          <w:tab w:pos="519" w:val="left" w:leader="none"/>
                        </w:tabs>
                        <w:spacing w:line="213" w:lineRule="auto" w:before="80"/>
                        <w:ind w:left="519" w:right="159" w:hanging="178"/>
                        <w:jc w:val="both"/>
                        <w:rPr>
                          <w:sz w:val="20"/>
                        </w:rPr>
                      </w:pPr>
                      <w:r>
                        <w:rPr>
                          <w:sz w:val="20"/>
                        </w:rPr>
                        <w:t>The partial residuals plot can be used to qualitatively assess the fit for </w:t>
                      </w:r>
                      <w:r>
                        <w:rPr>
                          <w:sz w:val="20"/>
                        </w:rPr>
                        <w:t>each regression term, possibly leading to alternative model specification.</w:t>
                      </w:r>
                    </w:p>
                  </w:txbxContent>
                </v:textbox>
                <v:stroke dashstyle="solid"/>
                <w10:wrap type="topAndBottom"/>
              </v:shape>
            </w:pict>
          </mc:Fallback>
        </mc:AlternateContent>
      </w:r>
    </w:p>
    <w:p>
      <w:pPr>
        <w:pStyle w:val="Heading2"/>
        <w:spacing w:before="170"/>
        <w:jc w:val="both"/>
        <w:rPr>
          <w:b/>
        </w:rPr>
      </w:pPr>
      <w:bookmarkStart w:name="Polynomial and Spline Regression" w:id="1036"/>
      <w:bookmarkEnd w:id="1036"/>
      <w:r>
        <w:rPr/>
      </w:r>
      <w:bookmarkStart w:name="_bookmark788" w:id="1037"/>
      <w:bookmarkEnd w:id="1037"/>
      <w:r>
        <w:rPr/>
      </w:r>
      <w:r>
        <w:rPr>
          <w:b/>
        </w:rPr>
        <w:t>Polynomial</w:t>
      </w:r>
      <w:r>
        <w:rPr>
          <w:b/>
          <w:spacing w:val="-10"/>
        </w:rPr>
        <w:t> </w:t>
      </w:r>
      <w:r>
        <w:rPr>
          <w:b/>
        </w:rPr>
        <w:t>and</w:t>
      </w:r>
      <w:r>
        <w:rPr>
          <w:b/>
          <w:spacing w:val="-10"/>
        </w:rPr>
        <w:t> </w:t>
      </w:r>
      <w:r>
        <w:rPr>
          <w:b/>
        </w:rPr>
        <w:t>Spline</w:t>
      </w:r>
      <w:r>
        <w:rPr>
          <w:b/>
          <w:spacing w:val="-10"/>
        </w:rPr>
        <w:t> </w:t>
      </w:r>
      <w:r>
        <w:rPr>
          <w:b/>
          <w:spacing w:val="-2"/>
        </w:rPr>
        <w:t>Regression</w:t>
      </w:r>
    </w:p>
    <w:p>
      <w:pPr>
        <w:pStyle w:val="BodyText"/>
        <w:spacing w:line="213" w:lineRule="auto" w:before="114"/>
        <w:ind w:right="1097"/>
        <w:jc w:val="both"/>
      </w:pPr>
      <w:bookmarkStart w:name="_bookmark789" w:id="1038"/>
      <w:bookmarkEnd w:id="1038"/>
      <w:r>
        <w:rPr/>
      </w:r>
      <w:r>
        <w:rPr/>
        <w:t>The</w:t>
      </w:r>
      <w:r>
        <w:rPr>
          <w:spacing w:val="-7"/>
        </w:rPr>
        <w:t> </w:t>
      </w:r>
      <w:r>
        <w:rPr/>
        <w:t>relationship</w:t>
      </w:r>
      <w:r>
        <w:rPr>
          <w:spacing w:val="-7"/>
        </w:rPr>
        <w:t> </w:t>
      </w:r>
      <w:r>
        <w:rPr/>
        <w:t>between</w:t>
      </w:r>
      <w:r>
        <w:rPr>
          <w:spacing w:val="-7"/>
        </w:rPr>
        <w:t> </w:t>
      </w:r>
      <w:r>
        <w:rPr/>
        <w:t>the</w:t>
      </w:r>
      <w:r>
        <w:rPr>
          <w:spacing w:val="-7"/>
        </w:rPr>
        <w:t> </w:t>
      </w:r>
      <w:r>
        <w:rPr/>
        <w:t>response</w:t>
      </w:r>
      <w:r>
        <w:rPr>
          <w:spacing w:val="-7"/>
        </w:rPr>
        <w:t> </w:t>
      </w:r>
      <w:r>
        <w:rPr/>
        <w:t>and</w:t>
      </w:r>
      <w:r>
        <w:rPr>
          <w:spacing w:val="-7"/>
        </w:rPr>
        <w:t> </w:t>
      </w:r>
      <w:r>
        <w:rPr/>
        <w:t>a</w:t>
      </w:r>
      <w:r>
        <w:rPr>
          <w:spacing w:val="-7"/>
        </w:rPr>
        <w:t> </w:t>
      </w:r>
      <w:r>
        <w:rPr/>
        <w:t>predictor</w:t>
      </w:r>
      <w:r>
        <w:rPr>
          <w:spacing w:val="-7"/>
        </w:rPr>
        <w:t> </w:t>
      </w:r>
      <w:r>
        <w:rPr/>
        <w:t>variable</w:t>
      </w:r>
      <w:r>
        <w:rPr>
          <w:spacing w:val="-7"/>
        </w:rPr>
        <w:t> </w:t>
      </w:r>
      <w:r>
        <w:rPr/>
        <w:t>isn’t</w:t>
      </w:r>
      <w:r>
        <w:rPr>
          <w:spacing w:val="-7"/>
        </w:rPr>
        <w:t> </w:t>
      </w:r>
      <w:r>
        <w:rPr/>
        <w:t>necessarily</w:t>
      </w:r>
      <w:r>
        <w:rPr>
          <w:spacing w:val="-7"/>
        </w:rPr>
        <w:t> </w:t>
      </w:r>
      <w:r>
        <w:rPr/>
        <w:t>linear. The response to the dose of a drug is often nonlinear: doubling the dosage </w:t>
      </w:r>
      <w:r>
        <w:rPr/>
        <w:t>generally </w:t>
      </w:r>
      <w:bookmarkStart w:name="_bookmark790" w:id="1039"/>
      <w:bookmarkEnd w:id="1039"/>
      <w:r>
        <w:rPr/>
        <w:t>does</w:t>
      </w:r>
      <w:r>
        <w:rPr/>
        <w:t>n’t lead to a doubled response. The demand for a product isn’t a linear function of marketing dollars spent; at some point, demand is likely to be saturated. There are many ways that regression can be extended to capture these nonlinear effects.</w:t>
      </w:r>
    </w:p>
    <w:p>
      <w:pPr>
        <w:pStyle w:val="BodyText"/>
        <w:spacing w:before="10"/>
        <w:ind w:left="0"/>
        <w:rPr>
          <w:sz w:val="13"/>
        </w:rPr>
      </w:pPr>
      <w:r>
        <w:rPr/>
        <mc:AlternateContent>
          <mc:Choice Requires="wps">
            <w:drawing>
              <wp:anchor distT="0" distB="0" distL="0" distR="0" allowOverlap="1" layoutInCell="1" locked="0" behindDoc="1" simplePos="0" relativeHeight="487709696">
                <wp:simplePos x="0" y="0"/>
                <wp:positionH relativeFrom="page">
                  <wp:posOffset>915987</wp:posOffset>
                </wp:positionH>
                <wp:positionV relativeFrom="paragraph">
                  <wp:posOffset>134854</wp:posOffset>
                </wp:positionV>
                <wp:extent cx="4568825" cy="2419350"/>
                <wp:effectExtent l="0" t="0" r="0" b="0"/>
                <wp:wrapTopAndBottom/>
                <wp:docPr id="689" name="Textbox 689"/>
                <wp:cNvGraphicFramePr>
                  <a:graphicFrameLocks/>
                </wp:cNvGraphicFramePr>
                <a:graphic>
                  <a:graphicData uri="http://schemas.microsoft.com/office/word/2010/wordprocessingShape">
                    <wps:wsp>
                      <wps:cNvPr id="689" name="Textbox 689"/>
                      <wps:cNvSpPr txBox="1"/>
                      <wps:spPr>
                        <a:xfrm>
                          <a:off x="0" y="0"/>
                          <a:ext cx="4568825" cy="2419350"/>
                        </a:xfrm>
                        <a:prstGeom prst="rect">
                          <a:avLst/>
                        </a:prstGeom>
                        <a:ln w="3175">
                          <a:solidFill>
                            <a:srgbClr val="000000"/>
                          </a:solidFill>
                          <a:prstDash val="solid"/>
                        </a:ln>
                      </wps:spPr>
                      <wps:txbx>
                        <w:txbxContent>
                          <w:p>
                            <w:pPr>
                              <w:spacing w:before="133"/>
                              <w:ind w:left="1852" w:right="0" w:firstLine="0"/>
                              <w:jc w:val="left"/>
                              <w:rPr>
                                <w:rFonts w:ascii="Myriad Pro Light Cond"/>
                                <w:b/>
                                <w:sz w:val="30"/>
                              </w:rPr>
                            </w:pPr>
                            <w:r>
                              <w:rPr>
                                <w:rFonts w:ascii="Myriad Pro Light Cond"/>
                                <w:b/>
                                <w:sz w:val="30"/>
                              </w:rPr>
                              <w:t>Key Terms for Nonlinear </w:t>
                            </w:r>
                            <w:r>
                              <w:rPr>
                                <w:rFonts w:ascii="Myriad Pro Light Cond"/>
                                <w:b/>
                                <w:spacing w:val="-2"/>
                                <w:sz w:val="30"/>
                              </w:rPr>
                              <w:t>Regression</w:t>
                            </w:r>
                          </w:p>
                          <w:p>
                            <w:pPr>
                              <w:spacing w:line="264" w:lineRule="exact" w:before="91"/>
                              <w:ind w:left="160" w:right="0" w:firstLine="0"/>
                              <w:jc w:val="left"/>
                              <w:rPr>
                                <w:b/>
                                <w:i/>
                                <w:sz w:val="20"/>
                              </w:rPr>
                            </w:pPr>
                            <w:r>
                              <w:rPr>
                                <w:b/>
                                <w:i/>
                                <w:spacing w:val="-2"/>
                                <w:sz w:val="20"/>
                              </w:rPr>
                              <w:t>Polynomial</w:t>
                            </w:r>
                            <w:r>
                              <w:rPr>
                                <w:b/>
                                <w:i/>
                                <w:spacing w:val="3"/>
                                <w:sz w:val="20"/>
                              </w:rPr>
                              <w:t> </w:t>
                            </w:r>
                            <w:r>
                              <w:rPr>
                                <w:b/>
                                <w:i/>
                                <w:spacing w:val="-2"/>
                                <w:sz w:val="20"/>
                              </w:rPr>
                              <w:t>regression</w:t>
                            </w:r>
                          </w:p>
                          <w:p>
                            <w:pPr>
                              <w:spacing w:line="255" w:lineRule="exact" w:before="0"/>
                              <w:ind w:left="520" w:right="0" w:firstLine="0"/>
                              <w:jc w:val="left"/>
                              <w:rPr>
                                <w:sz w:val="20"/>
                              </w:rPr>
                            </w:pPr>
                            <w:r>
                              <w:rPr>
                                <w:sz w:val="20"/>
                              </w:rPr>
                              <w:t>Adds</w:t>
                            </w:r>
                            <w:r>
                              <w:rPr>
                                <w:spacing w:val="-1"/>
                                <w:sz w:val="20"/>
                              </w:rPr>
                              <w:t> </w:t>
                            </w:r>
                            <w:r>
                              <w:rPr>
                                <w:sz w:val="20"/>
                              </w:rPr>
                              <w:t>polynomial</w:t>
                            </w:r>
                            <w:r>
                              <w:rPr>
                                <w:spacing w:val="-1"/>
                                <w:sz w:val="20"/>
                              </w:rPr>
                              <w:t> </w:t>
                            </w:r>
                            <w:r>
                              <w:rPr>
                                <w:sz w:val="20"/>
                              </w:rPr>
                              <w:t>terms</w:t>
                            </w:r>
                            <w:r>
                              <w:rPr>
                                <w:spacing w:val="-1"/>
                                <w:sz w:val="20"/>
                              </w:rPr>
                              <w:t> </w:t>
                            </w:r>
                            <w:r>
                              <w:rPr>
                                <w:sz w:val="20"/>
                              </w:rPr>
                              <w:t>(squares, cubes,</w:t>
                            </w:r>
                            <w:r>
                              <w:rPr>
                                <w:spacing w:val="-1"/>
                                <w:sz w:val="20"/>
                              </w:rPr>
                              <w:t> </w:t>
                            </w:r>
                            <w:r>
                              <w:rPr>
                                <w:sz w:val="20"/>
                              </w:rPr>
                              <w:t>etc.)</w:t>
                            </w:r>
                            <w:r>
                              <w:rPr>
                                <w:spacing w:val="-1"/>
                                <w:sz w:val="20"/>
                              </w:rPr>
                              <w:t> </w:t>
                            </w:r>
                            <w:r>
                              <w:rPr>
                                <w:sz w:val="20"/>
                              </w:rPr>
                              <w:t>to</w:t>
                            </w:r>
                            <w:r>
                              <w:rPr>
                                <w:spacing w:val="-1"/>
                                <w:sz w:val="20"/>
                              </w:rPr>
                              <w:t> </w:t>
                            </w:r>
                            <w:r>
                              <w:rPr>
                                <w:sz w:val="20"/>
                              </w:rPr>
                              <w:t>a </w:t>
                            </w:r>
                            <w:r>
                              <w:rPr>
                                <w:spacing w:val="-2"/>
                                <w:sz w:val="20"/>
                              </w:rPr>
                              <w:t>regression.</w:t>
                            </w:r>
                          </w:p>
                          <w:p>
                            <w:pPr>
                              <w:spacing w:line="264" w:lineRule="exact" w:before="102"/>
                              <w:ind w:left="160" w:right="0" w:firstLine="0"/>
                              <w:jc w:val="left"/>
                              <w:rPr>
                                <w:b/>
                                <w:i/>
                                <w:sz w:val="20"/>
                              </w:rPr>
                            </w:pPr>
                            <w:r>
                              <w:rPr>
                                <w:b/>
                                <w:i/>
                                <w:sz w:val="20"/>
                              </w:rPr>
                              <w:t>Spline</w:t>
                            </w:r>
                            <w:r>
                              <w:rPr>
                                <w:b/>
                                <w:i/>
                                <w:spacing w:val="-7"/>
                                <w:sz w:val="20"/>
                              </w:rPr>
                              <w:t> </w:t>
                            </w:r>
                            <w:r>
                              <w:rPr>
                                <w:b/>
                                <w:i/>
                                <w:spacing w:val="-2"/>
                                <w:sz w:val="20"/>
                              </w:rPr>
                              <w:t>regression</w:t>
                            </w:r>
                          </w:p>
                          <w:p>
                            <w:pPr>
                              <w:spacing w:line="255" w:lineRule="exact" w:before="0"/>
                              <w:ind w:left="520" w:right="0" w:firstLine="0"/>
                              <w:jc w:val="left"/>
                              <w:rPr>
                                <w:sz w:val="20"/>
                              </w:rPr>
                            </w:pPr>
                            <w:bookmarkStart w:name="_bookmark791" w:id="1040"/>
                            <w:bookmarkEnd w:id="1040"/>
                            <w:r>
                              <w:rPr/>
                            </w:r>
                            <w:r>
                              <w:rPr>
                                <w:sz w:val="20"/>
                              </w:rPr>
                              <w:t>Fitting a</w:t>
                            </w:r>
                            <w:r>
                              <w:rPr>
                                <w:spacing w:val="1"/>
                                <w:sz w:val="20"/>
                              </w:rPr>
                              <w:t> </w:t>
                            </w:r>
                            <w:r>
                              <w:rPr>
                                <w:sz w:val="20"/>
                              </w:rPr>
                              <w:t>smooth curve</w:t>
                            </w:r>
                            <w:r>
                              <w:rPr>
                                <w:spacing w:val="1"/>
                                <w:sz w:val="20"/>
                              </w:rPr>
                              <w:t> </w:t>
                            </w:r>
                            <w:r>
                              <w:rPr>
                                <w:sz w:val="20"/>
                              </w:rPr>
                              <w:t>with a</w:t>
                            </w:r>
                            <w:r>
                              <w:rPr>
                                <w:spacing w:val="1"/>
                                <w:sz w:val="20"/>
                              </w:rPr>
                              <w:t> </w:t>
                            </w:r>
                            <w:r>
                              <w:rPr>
                                <w:sz w:val="20"/>
                              </w:rPr>
                              <w:t>series of</w:t>
                            </w:r>
                            <w:r>
                              <w:rPr>
                                <w:spacing w:val="1"/>
                                <w:sz w:val="20"/>
                              </w:rPr>
                              <w:t> </w:t>
                            </w:r>
                            <w:r>
                              <w:rPr>
                                <w:sz w:val="20"/>
                              </w:rPr>
                              <w:t>polynomial</w:t>
                            </w:r>
                            <w:r>
                              <w:rPr>
                                <w:spacing w:val="1"/>
                                <w:sz w:val="20"/>
                              </w:rPr>
                              <w:t> </w:t>
                            </w:r>
                            <w:r>
                              <w:rPr>
                                <w:spacing w:val="-2"/>
                                <w:sz w:val="20"/>
                              </w:rPr>
                              <w:t>segments.</w:t>
                            </w:r>
                          </w:p>
                          <w:p>
                            <w:pPr>
                              <w:spacing w:line="264" w:lineRule="exact" w:before="102"/>
                              <w:ind w:left="160" w:right="0" w:firstLine="0"/>
                              <w:jc w:val="left"/>
                              <w:rPr>
                                <w:b/>
                                <w:i/>
                                <w:sz w:val="20"/>
                              </w:rPr>
                            </w:pPr>
                            <w:r>
                              <w:rPr>
                                <w:b/>
                                <w:i/>
                                <w:spacing w:val="-2"/>
                                <w:sz w:val="20"/>
                              </w:rPr>
                              <w:t>Knots</w:t>
                            </w:r>
                          </w:p>
                          <w:p>
                            <w:pPr>
                              <w:spacing w:line="255" w:lineRule="exact" w:before="0"/>
                              <w:ind w:left="520" w:right="0" w:firstLine="0"/>
                              <w:jc w:val="left"/>
                              <w:rPr>
                                <w:sz w:val="20"/>
                              </w:rPr>
                            </w:pPr>
                            <w:bookmarkStart w:name="_bookmark792" w:id="1041"/>
                            <w:bookmarkEnd w:id="1041"/>
                            <w:r>
                              <w:rPr/>
                            </w:r>
                            <w:r>
                              <w:rPr>
                                <w:sz w:val="20"/>
                              </w:rPr>
                              <w:t>Values</w:t>
                            </w:r>
                            <w:r>
                              <w:rPr>
                                <w:spacing w:val="-9"/>
                                <w:sz w:val="20"/>
                              </w:rPr>
                              <w:t> </w:t>
                            </w:r>
                            <w:r>
                              <w:rPr>
                                <w:sz w:val="20"/>
                              </w:rPr>
                              <w:t>that</w:t>
                            </w:r>
                            <w:r>
                              <w:rPr>
                                <w:spacing w:val="-7"/>
                                <w:sz w:val="20"/>
                              </w:rPr>
                              <w:t> </w:t>
                            </w:r>
                            <w:r>
                              <w:rPr>
                                <w:sz w:val="20"/>
                              </w:rPr>
                              <w:t>separate</w:t>
                            </w:r>
                            <w:r>
                              <w:rPr>
                                <w:spacing w:val="-7"/>
                                <w:sz w:val="20"/>
                              </w:rPr>
                              <w:t> </w:t>
                            </w:r>
                            <w:r>
                              <w:rPr>
                                <w:sz w:val="20"/>
                              </w:rPr>
                              <w:t>spline</w:t>
                            </w:r>
                            <w:r>
                              <w:rPr>
                                <w:spacing w:val="-7"/>
                                <w:sz w:val="20"/>
                              </w:rPr>
                              <w:t> </w:t>
                            </w:r>
                            <w:r>
                              <w:rPr>
                                <w:spacing w:val="-2"/>
                                <w:sz w:val="20"/>
                              </w:rPr>
                              <w:t>segments.</w:t>
                            </w:r>
                          </w:p>
                          <w:p>
                            <w:pPr>
                              <w:spacing w:line="264" w:lineRule="exact" w:before="101"/>
                              <w:ind w:left="160" w:right="0" w:firstLine="0"/>
                              <w:jc w:val="left"/>
                              <w:rPr>
                                <w:b/>
                                <w:i/>
                                <w:sz w:val="20"/>
                              </w:rPr>
                            </w:pPr>
                            <w:r>
                              <w:rPr>
                                <w:b/>
                                <w:i/>
                                <w:sz w:val="20"/>
                              </w:rPr>
                              <w:t>Generalized</w:t>
                            </w:r>
                            <w:r>
                              <w:rPr>
                                <w:b/>
                                <w:i/>
                                <w:spacing w:val="-6"/>
                                <w:sz w:val="20"/>
                              </w:rPr>
                              <w:t> </w:t>
                            </w:r>
                            <w:r>
                              <w:rPr>
                                <w:b/>
                                <w:i/>
                                <w:sz w:val="20"/>
                              </w:rPr>
                              <w:t>additive</w:t>
                            </w:r>
                            <w:r>
                              <w:rPr>
                                <w:b/>
                                <w:i/>
                                <w:spacing w:val="-3"/>
                                <w:sz w:val="20"/>
                              </w:rPr>
                              <w:t> </w:t>
                            </w:r>
                            <w:r>
                              <w:rPr>
                                <w:b/>
                                <w:i/>
                                <w:spacing w:val="-2"/>
                                <w:sz w:val="20"/>
                              </w:rPr>
                              <w:t>models</w:t>
                            </w:r>
                          </w:p>
                          <w:p>
                            <w:pPr>
                              <w:spacing w:line="255" w:lineRule="exact" w:before="0"/>
                              <w:ind w:left="520" w:right="0" w:firstLine="0"/>
                              <w:jc w:val="left"/>
                              <w:rPr>
                                <w:sz w:val="20"/>
                              </w:rPr>
                            </w:pPr>
                            <w:bookmarkStart w:name="_bookmark793" w:id="1042"/>
                            <w:bookmarkEnd w:id="1042"/>
                            <w:r>
                              <w:rPr/>
                            </w:r>
                            <w:r>
                              <w:rPr>
                                <w:sz w:val="20"/>
                              </w:rPr>
                              <w:t>Spline</w:t>
                            </w:r>
                            <w:r>
                              <w:rPr>
                                <w:spacing w:val="-2"/>
                                <w:sz w:val="20"/>
                              </w:rPr>
                              <w:t> </w:t>
                            </w:r>
                            <w:r>
                              <w:rPr>
                                <w:sz w:val="20"/>
                              </w:rPr>
                              <w:t>models</w:t>
                            </w:r>
                            <w:r>
                              <w:rPr>
                                <w:spacing w:val="-1"/>
                                <w:sz w:val="20"/>
                              </w:rPr>
                              <w:t> </w:t>
                            </w:r>
                            <w:r>
                              <w:rPr>
                                <w:sz w:val="20"/>
                              </w:rPr>
                              <w:t>with</w:t>
                            </w:r>
                            <w:r>
                              <w:rPr>
                                <w:spacing w:val="-1"/>
                                <w:sz w:val="20"/>
                              </w:rPr>
                              <w:t> </w:t>
                            </w:r>
                            <w:r>
                              <w:rPr>
                                <w:sz w:val="20"/>
                              </w:rPr>
                              <w:t>automated</w:t>
                            </w:r>
                            <w:r>
                              <w:rPr>
                                <w:spacing w:val="-2"/>
                                <w:sz w:val="20"/>
                              </w:rPr>
                              <w:t> </w:t>
                            </w:r>
                            <w:r>
                              <w:rPr>
                                <w:sz w:val="20"/>
                              </w:rPr>
                              <w:t>selection</w:t>
                            </w:r>
                            <w:r>
                              <w:rPr>
                                <w:spacing w:val="-1"/>
                                <w:sz w:val="20"/>
                              </w:rPr>
                              <w:t> </w:t>
                            </w:r>
                            <w:r>
                              <w:rPr>
                                <w:sz w:val="20"/>
                              </w:rPr>
                              <w:t>of</w:t>
                            </w:r>
                            <w:r>
                              <w:rPr>
                                <w:spacing w:val="-1"/>
                                <w:sz w:val="20"/>
                              </w:rPr>
                              <w:t> </w:t>
                            </w:r>
                            <w:r>
                              <w:rPr>
                                <w:spacing w:val="-2"/>
                                <w:sz w:val="20"/>
                              </w:rPr>
                              <w:t>knots.</w:t>
                            </w:r>
                          </w:p>
                          <w:p>
                            <w:pPr>
                              <w:spacing w:line="258" w:lineRule="exact" w:before="108"/>
                              <w:ind w:left="520" w:right="0" w:firstLine="0"/>
                              <w:jc w:val="left"/>
                              <w:rPr>
                                <w:i/>
                                <w:sz w:val="20"/>
                              </w:rPr>
                            </w:pPr>
                            <w:r>
                              <w:rPr>
                                <w:i/>
                                <w:spacing w:val="-2"/>
                                <w:sz w:val="20"/>
                              </w:rPr>
                              <w:t>Synonym</w:t>
                            </w:r>
                          </w:p>
                          <w:p>
                            <w:pPr>
                              <w:spacing w:line="255" w:lineRule="exact" w:before="0"/>
                              <w:ind w:left="880" w:right="0" w:firstLine="0"/>
                              <w:jc w:val="left"/>
                              <w:rPr>
                                <w:sz w:val="20"/>
                              </w:rPr>
                            </w:pPr>
                            <w:r>
                              <w:rPr>
                                <w:spacing w:val="-5"/>
                                <w:sz w:val="20"/>
                              </w:rPr>
                              <w:t>GAM</w:t>
                            </w:r>
                          </w:p>
                        </w:txbxContent>
                      </wps:txbx>
                      <wps:bodyPr wrap="square" lIns="0" tIns="0" rIns="0" bIns="0" rtlCol="0">
                        <a:noAutofit/>
                      </wps:bodyPr>
                    </wps:wsp>
                  </a:graphicData>
                </a:graphic>
              </wp:anchor>
            </w:drawing>
          </mc:Choice>
          <mc:Fallback>
            <w:pict>
              <v:shape style="position:absolute;margin-left:72.125pt;margin-top:10.61850pt;width:359.75pt;height:190.5pt;mso-position-horizontal-relative:page;mso-position-vertical-relative:paragraph;z-index:-15606784;mso-wrap-distance-left:0;mso-wrap-distance-right:0" type="#_x0000_t202" id="docshape389" filled="false" stroked="true" strokeweight=".25pt" strokecolor="#000000">
                <v:textbox inset="0,0,0,0">
                  <w:txbxContent>
                    <w:p>
                      <w:pPr>
                        <w:spacing w:before="133"/>
                        <w:ind w:left="1852" w:right="0" w:firstLine="0"/>
                        <w:jc w:val="left"/>
                        <w:rPr>
                          <w:rFonts w:ascii="Myriad Pro Light Cond"/>
                          <w:b/>
                          <w:sz w:val="30"/>
                        </w:rPr>
                      </w:pPr>
                      <w:r>
                        <w:rPr>
                          <w:rFonts w:ascii="Myriad Pro Light Cond"/>
                          <w:b/>
                          <w:sz w:val="30"/>
                        </w:rPr>
                        <w:t>Key Terms for Nonlinear </w:t>
                      </w:r>
                      <w:r>
                        <w:rPr>
                          <w:rFonts w:ascii="Myriad Pro Light Cond"/>
                          <w:b/>
                          <w:spacing w:val="-2"/>
                          <w:sz w:val="30"/>
                        </w:rPr>
                        <w:t>Regression</w:t>
                      </w:r>
                    </w:p>
                    <w:p>
                      <w:pPr>
                        <w:spacing w:line="264" w:lineRule="exact" w:before="91"/>
                        <w:ind w:left="160" w:right="0" w:firstLine="0"/>
                        <w:jc w:val="left"/>
                        <w:rPr>
                          <w:b/>
                          <w:i/>
                          <w:sz w:val="20"/>
                        </w:rPr>
                      </w:pPr>
                      <w:r>
                        <w:rPr>
                          <w:b/>
                          <w:i/>
                          <w:spacing w:val="-2"/>
                          <w:sz w:val="20"/>
                        </w:rPr>
                        <w:t>Polynomial</w:t>
                      </w:r>
                      <w:r>
                        <w:rPr>
                          <w:b/>
                          <w:i/>
                          <w:spacing w:val="3"/>
                          <w:sz w:val="20"/>
                        </w:rPr>
                        <w:t> </w:t>
                      </w:r>
                      <w:r>
                        <w:rPr>
                          <w:b/>
                          <w:i/>
                          <w:spacing w:val="-2"/>
                          <w:sz w:val="20"/>
                        </w:rPr>
                        <w:t>regression</w:t>
                      </w:r>
                    </w:p>
                    <w:p>
                      <w:pPr>
                        <w:spacing w:line="255" w:lineRule="exact" w:before="0"/>
                        <w:ind w:left="520" w:right="0" w:firstLine="0"/>
                        <w:jc w:val="left"/>
                        <w:rPr>
                          <w:sz w:val="20"/>
                        </w:rPr>
                      </w:pPr>
                      <w:r>
                        <w:rPr>
                          <w:sz w:val="20"/>
                        </w:rPr>
                        <w:t>Adds</w:t>
                      </w:r>
                      <w:r>
                        <w:rPr>
                          <w:spacing w:val="-1"/>
                          <w:sz w:val="20"/>
                        </w:rPr>
                        <w:t> </w:t>
                      </w:r>
                      <w:r>
                        <w:rPr>
                          <w:sz w:val="20"/>
                        </w:rPr>
                        <w:t>polynomial</w:t>
                      </w:r>
                      <w:r>
                        <w:rPr>
                          <w:spacing w:val="-1"/>
                          <w:sz w:val="20"/>
                        </w:rPr>
                        <w:t> </w:t>
                      </w:r>
                      <w:r>
                        <w:rPr>
                          <w:sz w:val="20"/>
                        </w:rPr>
                        <w:t>terms</w:t>
                      </w:r>
                      <w:r>
                        <w:rPr>
                          <w:spacing w:val="-1"/>
                          <w:sz w:val="20"/>
                        </w:rPr>
                        <w:t> </w:t>
                      </w:r>
                      <w:r>
                        <w:rPr>
                          <w:sz w:val="20"/>
                        </w:rPr>
                        <w:t>(squares, cubes,</w:t>
                      </w:r>
                      <w:r>
                        <w:rPr>
                          <w:spacing w:val="-1"/>
                          <w:sz w:val="20"/>
                        </w:rPr>
                        <w:t> </w:t>
                      </w:r>
                      <w:r>
                        <w:rPr>
                          <w:sz w:val="20"/>
                        </w:rPr>
                        <w:t>etc.)</w:t>
                      </w:r>
                      <w:r>
                        <w:rPr>
                          <w:spacing w:val="-1"/>
                          <w:sz w:val="20"/>
                        </w:rPr>
                        <w:t> </w:t>
                      </w:r>
                      <w:r>
                        <w:rPr>
                          <w:sz w:val="20"/>
                        </w:rPr>
                        <w:t>to</w:t>
                      </w:r>
                      <w:r>
                        <w:rPr>
                          <w:spacing w:val="-1"/>
                          <w:sz w:val="20"/>
                        </w:rPr>
                        <w:t> </w:t>
                      </w:r>
                      <w:r>
                        <w:rPr>
                          <w:sz w:val="20"/>
                        </w:rPr>
                        <w:t>a </w:t>
                      </w:r>
                      <w:r>
                        <w:rPr>
                          <w:spacing w:val="-2"/>
                          <w:sz w:val="20"/>
                        </w:rPr>
                        <w:t>regression.</w:t>
                      </w:r>
                    </w:p>
                    <w:p>
                      <w:pPr>
                        <w:spacing w:line="264" w:lineRule="exact" w:before="102"/>
                        <w:ind w:left="160" w:right="0" w:firstLine="0"/>
                        <w:jc w:val="left"/>
                        <w:rPr>
                          <w:b/>
                          <w:i/>
                          <w:sz w:val="20"/>
                        </w:rPr>
                      </w:pPr>
                      <w:r>
                        <w:rPr>
                          <w:b/>
                          <w:i/>
                          <w:sz w:val="20"/>
                        </w:rPr>
                        <w:t>Spline</w:t>
                      </w:r>
                      <w:r>
                        <w:rPr>
                          <w:b/>
                          <w:i/>
                          <w:spacing w:val="-7"/>
                          <w:sz w:val="20"/>
                        </w:rPr>
                        <w:t> </w:t>
                      </w:r>
                      <w:r>
                        <w:rPr>
                          <w:b/>
                          <w:i/>
                          <w:spacing w:val="-2"/>
                          <w:sz w:val="20"/>
                        </w:rPr>
                        <w:t>regression</w:t>
                      </w:r>
                    </w:p>
                    <w:p>
                      <w:pPr>
                        <w:spacing w:line="255" w:lineRule="exact" w:before="0"/>
                        <w:ind w:left="520" w:right="0" w:firstLine="0"/>
                        <w:jc w:val="left"/>
                        <w:rPr>
                          <w:sz w:val="20"/>
                        </w:rPr>
                      </w:pPr>
                      <w:bookmarkStart w:name="_bookmark791" w:id="1043"/>
                      <w:bookmarkEnd w:id="1043"/>
                      <w:r>
                        <w:rPr/>
                      </w:r>
                      <w:r>
                        <w:rPr>
                          <w:sz w:val="20"/>
                        </w:rPr>
                        <w:t>Fitting a</w:t>
                      </w:r>
                      <w:r>
                        <w:rPr>
                          <w:spacing w:val="1"/>
                          <w:sz w:val="20"/>
                        </w:rPr>
                        <w:t> </w:t>
                      </w:r>
                      <w:r>
                        <w:rPr>
                          <w:sz w:val="20"/>
                        </w:rPr>
                        <w:t>smooth curve</w:t>
                      </w:r>
                      <w:r>
                        <w:rPr>
                          <w:spacing w:val="1"/>
                          <w:sz w:val="20"/>
                        </w:rPr>
                        <w:t> </w:t>
                      </w:r>
                      <w:r>
                        <w:rPr>
                          <w:sz w:val="20"/>
                        </w:rPr>
                        <w:t>with a</w:t>
                      </w:r>
                      <w:r>
                        <w:rPr>
                          <w:spacing w:val="1"/>
                          <w:sz w:val="20"/>
                        </w:rPr>
                        <w:t> </w:t>
                      </w:r>
                      <w:r>
                        <w:rPr>
                          <w:sz w:val="20"/>
                        </w:rPr>
                        <w:t>series of</w:t>
                      </w:r>
                      <w:r>
                        <w:rPr>
                          <w:spacing w:val="1"/>
                          <w:sz w:val="20"/>
                        </w:rPr>
                        <w:t> </w:t>
                      </w:r>
                      <w:r>
                        <w:rPr>
                          <w:sz w:val="20"/>
                        </w:rPr>
                        <w:t>polynomial</w:t>
                      </w:r>
                      <w:r>
                        <w:rPr>
                          <w:spacing w:val="1"/>
                          <w:sz w:val="20"/>
                        </w:rPr>
                        <w:t> </w:t>
                      </w:r>
                      <w:r>
                        <w:rPr>
                          <w:spacing w:val="-2"/>
                          <w:sz w:val="20"/>
                        </w:rPr>
                        <w:t>segments.</w:t>
                      </w:r>
                    </w:p>
                    <w:p>
                      <w:pPr>
                        <w:spacing w:line="264" w:lineRule="exact" w:before="102"/>
                        <w:ind w:left="160" w:right="0" w:firstLine="0"/>
                        <w:jc w:val="left"/>
                        <w:rPr>
                          <w:b/>
                          <w:i/>
                          <w:sz w:val="20"/>
                        </w:rPr>
                      </w:pPr>
                      <w:r>
                        <w:rPr>
                          <w:b/>
                          <w:i/>
                          <w:spacing w:val="-2"/>
                          <w:sz w:val="20"/>
                        </w:rPr>
                        <w:t>Knots</w:t>
                      </w:r>
                    </w:p>
                    <w:p>
                      <w:pPr>
                        <w:spacing w:line="255" w:lineRule="exact" w:before="0"/>
                        <w:ind w:left="520" w:right="0" w:firstLine="0"/>
                        <w:jc w:val="left"/>
                        <w:rPr>
                          <w:sz w:val="20"/>
                        </w:rPr>
                      </w:pPr>
                      <w:bookmarkStart w:name="_bookmark792" w:id="1044"/>
                      <w:bookmarkEnd w:id="1044"/>
                      <w:r>
                        <w:rPr/>
                      </w:r>
                      <w:r>
                        <w:rPr>
                          <w:sz w:val="20"/>
                        </w:rPr>
                        <w:t>Values</w:t>
                      </w:r>
                      <w:r>
                        <w:rPr>
                          <w:spacing w:val="-9"/>
                          <w:sz w:val="20"/>
                        </w:rPr>
                        <w:t> </w:t>
                      </w:r>
                      <w:r>
                        <w:rPr>
                          <w:sz w:val="20"/>
                        </w:rPr>
                        <w:t>that</w:t>
                      </w:r>
                      <w:r>
                        <w:rPr>
                          <w:spacing w:val="-7"/>
                          <w:sz w:val="20"/>
                        </w:rPr>
                        <w:t> </w:t>
                      </w:r>
                      <w:r>
                        <w:rPr>
                          <w:sz w:val="20"/>
                        </w:rPr>
                        <w:t>separate</w:t>
                      </w:r>
                      <w:r>
                        <w:rPr>
                          <w:spacing w:val="-7"/>
                          <w:sz w:val="20"/>
                        </w:rPr>
                        <w:t> </w:t>
                      </w:r>
                      <w:r>
                        <w:rPr>
                          <w:sz w:val="20"/>
                        </w:rPr>
                        <w:t>spline</w:t>
                      </w:r>
                      <w:r>
                        <w:rPr>
                          <w:spacing w:val="-7"/>
                          <w:sz w:val="20"/>
                        </w:rPr>
                        <w:t> </w:t>
                      </w:r>
                      <w:r>
                        <w:rPr>
                          <w:spacing w:val="-2"/>
                          <w:sz w:val="20"/>
                        </w:rPr>
                        <w:t>segments.</w:t>
                      </w:r>
                    </w:p>
                    <w:p>
                      <w:pPr>
                        <w:spacing w:line="264" w:lineRule="exact" w:before="101"/>
                        <w:ind w:left="160" w:right="0" w:firstLine="0"/>
                        <w:jc w:val="left"/>
                        <w:rPr>
                          <w:b/>
                          <w:i/>
                          <w:sz w:val="20"/>
                        </w:rPr>
                      </w:pPr>
                      <w:r>
                        <w:rPr>
                          <w:b/>
                          <w:i/>
                          <w:sz w:val="20"/>
                        </w:rPr>
                        <w:t>Generalized</w:t>
                      </w:r>
                      <w:r>
                        <w:rPr>
                          <w:b/>
                          <w:i/>
                          <w:spacing w:val="-6"/>
                          <w:sz w:val="20"/>
                        </w:rPr>
                        <w:t> </w:t>
                      </w:r>
                      <w:r>
                        <w:rPr>
                          <w:b/>
                          <w:i/>
                          <w:sz w:val="20"/>
                        </w:rPr>
                        <w:t>additive</w:t>
                      </w:r>
                      <w:r>
                        <w:rPr>
                          <w:b/>
                          <w:i/>
                          <w:spacing w:val="-3"/>
                          <w:sz w:val="20"/>
                        </w:rPr>
                        <w:t> </w:t>
                      </w:r>
                      <w:r>
                        <w:rPr>
                          <w:b/>
                          <w:i/>
                          <w:spacing w:val="-2"/>
                          <w:sz w:val="20"/>
                        </w:rPr>
                        <w:t>models</w:t>
                      </w:r>
                    </w:p>
                    <w:p>
                      <w:pPr>
                        <w:spacing w:line="255" w:lineRule="exact" w:before="0"/>
                        <w:ind w:left="520" w:right="0" w:firstLine="0"/>
                        <w:jc w:val="left"/>
                        <w:rPr>
                          <w:sz w:val="20"/>
                        </w:rPr>
                      </w:pPr>
                      <w:bookmarkStart w:name="_bookmark793" w:id="1045"/>
                      <w:bookmarkEnd w:id="1045"/>
                      <w:r>
                        <w:rPr/>
                      </w:r>
                      <w:r>
                        <w:rPr>
                          <w:sz w:val="20"/>
                        </w:rPr>
                        <w:t>Spline</w:t>
                      </w:r>
                      <w:r>
                        <w:rPr>
                          <w:spacing w:val="-2"/>
                          <w:sz w:val="20"/>
                        </w:rPr>
                        <w:t> </w:t>
                      </w:r>
                      <w:r>
                        <w:rPr>
                          <w:sz w:val="20"/>
                        </w:rPr>
                        <w:t>models</w:t>
                      </w:r>
                      <w:r>
                        <w:rPr>
                          <w:spacing w:val="-1"/>
                          <w:sz w:val="20"/>
                        </w:rPr>
                        <w:t> </w:t>
                      </w:r>
                      <w:r>
                        <w:rPr>
                          <w:sz w:val="20"/>
                        </w:rPr>
                        <w:t>with</w:t>
                      </w:r>
                      <w:r>
                        <w:rPr>
                          <w:spacing w:val="-1"/>
                          <w:sz w:val="20"/>
                        </w:rPr>
                        <w:t> </w:t>
                      </w:r>
                      <w:r>
                        <w:rPr>
                          <w:sz w:val="20"/>
                        </w:rPr>
                        <w:t>automated</w:t>
                      </w:r>
                      <w:r>
                        <w:rPr>
                          <w:spacing w:val="-2"/>
                          <w:sz w:val="20"/>
                        </w:rPr>
                        <w:t> </w:t>
                      </w:r>
                      <w:r>
                        <w:rPr>
                          <w:sz w:val="20"/>
                        </w:rPr>
                        <w:t>selection</w:t>
                      </w:r>
                      <w:r>
                        <w:rPr>
                          <w:spacing w:val="-1"/>
                          <w:sz w:val="20"/>
                        </w:rPr>
                        <w:t> </w:t>
                      </w:r>
                      <w:r>
                        <w:rPr>
                          <w:sz w:val="20"/>
                        </w:rPr>
                        <w:t>of</w:t>
                      </w:r>
                      <w:r>
                        <w:rPr>
                          <w:spacing w:val="-1"/>
                          <w:sz w:val="20"/>
                        </w:rPr>
                        <w:t> </w:t>
                      </w:r>
                      <w:r>
                        <w:rPr>
                          <w:spacing w:val="-2"/>
                          <w:sz w:val="20"/>
                        </w:rPr>
                        <w:t>knots.</w:t>
                      </w:r>
                    </w:p>
                    <w:p>
                      <w:pPr>
                        <w:spacing w:line="258" w:lineRule="exact" w:before="108"/>
                        <w:ind w:left="520" w:right="0" w:firstLine="0"/>
                        <w:jc w:val="left"/>
                        <w:rPr>
                          <w:i/>
                          <w:sz w:val="20"/>
                        </w:rPr>
                      </w:pPr>
                      <w:r>
                        <w:rPr>
                          <w:i/>
                          <w:spacing w:val="-2"/>
                          <w:sz w:val="20"/>
                        </w:rPr>
                        <w:t>Synonym</w:t>
                      </w:r>
                    </w:p>
                    <w:p>
                      <w:pPr>
                        <w:spacing w:line="255" w:lineRule="exact" w:before="0"/>
                        <w:ind w:left="880" w:right="0" w:firstLine="0"/>
                        <w:jc w:val="left"/>
                        <w:rPr>
                          <w:sz w:val="20"/>
                        </w:rPr>
                      </w:pPr>
                      <w:r>
                        <w:rPr>
                          <w:spacing w:val="-5"/>
                          <w:sz w:val="20"/>
                        </w:rPr>
                        <w:t>GAM</w:t>
                      </w:r>
                    </w:p>
                  </w:txbxContent>
                </v:textbox>
                <v:stroke dashstyle="solid"/>
                <w10:wrap type="topAndBottom"/>
              </v:shape>
            </w:pict>
          </mc:Fallback>
        </mc:AlternateContent>
      </w:r>
    </w:p>
    <w:p>
      <w:pPr>
        <w:spacing w:after="0"/>
        <w:rPr>
          <w:sz w:val="13"/>
        </w:rPr>
        <w:sectPr>
          <w:footerReference w:type="default" r:id="rId245"/>
          <w:footerReference w:type="even" r:id="rId246"/>
          <w:pgSz w:w="10080" w:h="13230"/>
          <w:pgMar w:header="0" w:footer="885" w:top="960" w:bottom="1080" w:left="440" w:right="340"/>
          <w:pgNumType w:start="187"/>
        </w:sectPr>
      </w:pPr>
    </w:p>
    <w:p>
      <w:pPr>
        <w:pStyle w:val="Heading8"/>
        <w:rPr>
          <w:b/>
        </w:rPr>
      </w:pPr>
      <w:r>
        <w:rPr/>
        <w:drawing>
          <wp:anchor distT="0" distB="0" distL="0" distR="0" allowOverlap="1" layoutInCell="1" locked="0" behindDoc="0" simplePos="0" relativeHeight="15851008">
            <wp:simplePos x="0" y="0"/>
            <wp:positionH relativeFrom="page">
              <wp:posOffset>1079500</wp:posOffset>
            </wp:positionH>
            <wp:positionV relativeFrom="paragraph">
              <wp:posOffset>31750</wp:posOffset>
            </wp:positionV>
            <wp:extent cx="530351" cy="708372"/>
            <wp:effectExtent l="0" t="0" r="0" b="0"/>
            <wp:wrapNone/>
            <wp:docPr id="690" name="Image 690"/>
            <wp:cNvGraphicFramePr>
              <a:graphicFrameLocks/>
            </wp:cNvGraphicFramePr>
            <a:graphic>
              <a:graphicData uri="http://schemas.openxmlformats.org/drawingml/2006/picture">
                <pic:pic>
                  <pic:nvPicPr>
                    <pic:cNvPr id="690" name="Image 690"/>
                    <pic:cNvPicPr/>
                  </pic:nvPicPr>
                  <pic:blipFill>
                    <a:blip r:embed="rId20" cstate="print"/>
                    <a:stretch>
                      <a:fillRect/>
                    </a:stretch>
                  </pic:blipFill>
                  <pic:spPr>
                    <a:xfrm>
                      <a:off x="0" y="0"/>
                      <a:ext cx="530351" cy="708372"/>
                    </a:xfrm>
                    <a:prstGeom prst="rect">
                      <a:avLst/>
                    </a:prstGeom>
                  </pic:spPr>
                </pic:pic>
              </a:graphicData>
            </a:graphic>
          </wp:anchor>
        </w:drawing>
      </w:r>
      <w:r>
        <w:rPr>
          <w:b/>
        </w:rPr>
        <w:t>Nonlinear </w:t>
      </w:r>
      <w:r>
        <w:rPr>
          <w:b/>
          <w:spacing w:val="-2"/>
        </w:rPr>
        <w:t>Regression</w:t>
      </w:r>
    </w:p>
    <w:p>
      <w:pPr>
        <w:spacing w:line="216" w:lineRule="auto" w:before="129"/>
        <w:ind w:left="2295" w:right="1817" w:firstLine="0"/>
        <w:jc w:val="both"/>
        <w:rPr>
          <w:sz w:val="19"/>
        </w:rPr>
      </w:pPr>
      <w:r>
        <w:rPr>
          <w:sz w:val="19"/>
        </w:rPr>
        <w:t>When statisticians talk about </w:t>
      </w:r>
      <w:r>
        <w:rPr>
          <w:i/>
          <w:sz w:val="19"/>
        </w:rPr>
        <w:t>nonlinear regression</w:t>
      </w:r>
      <w:r>
        <w:rPr>
          <w:sz w:val="19"/>
        </w:rPr>
        <w:t>, they are refer‐ ring to models that can’t be fit using least squares. What kind of </w:t>
      </w:r>
      <w:bookmarkStart w:name="_bookmark794" w:id="1046"/>
      <w:bookmarkEnd w:id="1046"/>
      <w:r>
        <w:rPr>
          <w:sz w:val="19"/>
        </w:rPr>
        <w:t>models</w:t>
      </w:r>
      <w:r>
        <w:rPr>
          <w:sz w:val="19"/>
        </w:rPr>
        <w:t> are nonlinear? Essentially all models where the response cannot be expressed as a linear combination of the predictors </w:t>
      </w:r>
      <w:r>
        <w:rPr>
          <w:sz w:val="19"/>
        </w:rPr>
        <w:t>or some transform of the predictors. Nonlinear regression models are harder and computationally more intensive to fit, since they</w:t>
      </w:r>
      <w:r>
        <w:rPr>
          <w:spacing w:val="80"/>
          <w:sz w:val="19"/>
        </w:rPr>
        <w:t> </w:t>
      </w:r>
      <w:r>
        <w:rPr>
          <w:sz w:val="19"/>
        </w:rPr>
        <w:t>require numerical optimization. For this reason, it is generally pre‐ ferred to use a linear model if possible.</w:t>
      </w:r>
    </w:p>
    <w:p>
      <w:pPr>
        <w:pStyle w:val="Heading3"/>
        <w:spacing w:before="243"/>
        <w:jc w:val="left"/>
        <w:rPr>
          <w:b/>
        </w:rPr>
      </w:pPr>
      <w:bookmarkStart w:name="Polynomial" w:id="1047"/>
      <w:bookmarkEnd w:id="1047"/>
      <w:r>
        <w:rPr/>
      </w:r>
      <w:bookmarkStart w:name="_bookmark795" w:id="1048"/>
      <w:bookmarkEnd w:id="1048"/>
      <w:r>
        <w:rPr/>
      </w:r>
      <w:r>
        <w:rPr>
          <w:b/>
          <w:spacing w:val="-2"/>
        </w:rPr>
        <w:t>Polynomial</w:t>
      </w:r>
    </w:p>
    <w:p>
      <w:pPr>
        <w:pStyle w:val="BodyText"/>
        <w:spacing w:line="213" w:lineRule="auto" w:before="100"/>
        <w:ind w:right="1097" w:hanging="1"/>
        <w:jc w:val="both"/>
      </w:pPr>
      <w:bookmarkStart w:name="_bookmark796" w:id="1049"/>
      <w:bookmarkEnd w:id="1049"/>
      <w:r>
        <w:rPr/>
      </w:r>
      <w:r>
        <w:rPr>
          <w:i/>
        </w:rPr>
        <w:t>Polynomial regression </w:t>
      </w:r>
      <w:r>
        <w:rPr/>
        <w:t>involves including polynomial terms in a regression equation. The use of polynomial regression dates back almost to the development of </w:t>
      </w:r>
      <w:r>
        <w:rPr/>
        <w:t>regression itself with a paper by Gergonne in 1815. For example, a quadratic regression between the response </w:t>
      </w:r>
      <w:r>
        <w:rPr>
          <w:i/>
        </w:rPr>
        <w:t>Y </w:t>
      </w:r>
      <w:r>
        <w:rPr/>
        <w:t>and the predictor </w:t>
      </w:r>
      <w:r>
        <w:rPr>
          <w:i/>
        </w:rPr>
        <w:t>X </w:t>
      </w:r>
      <w:r>
        <w:rPr/>
        <w:t>would take the form:</w:t>
      </w:r>
    </w:p>
    <w:p>
      <w:pPr>
        <w:spacing w:before="265"/>
        <w:ind w:left="1300" w:right="0" w:firstLine="0"/>
        <w:jc w:val="left"/>
        <w:rPr>
          <w:i/>
          <w:sz w:val="20"/>
        </w:rPr>
      </w:pPr>
      <w:r>
        <w:rPr>
          <w:i/>
          <w:sz w:val="20"/>
        </w:rPr>
        <w:t>Y</w:t>
      </w:r>
      <w:r>
        <w:rPr>
          <w:i/>
          <w:spacing w:val="24"/>
          <w:sz w:val="20"/>
        </w:rPr>
        <w:t> </w:t>
      </w:r>
      <w:r>
        <w:rPr>
          <w:sz w:val="20"/>
        </w:rPr>
        <w:t>=</w:t>
      </w:r>
      <w:r>
        <w:rPr>
          <w:spacing w:val="12"/>
          <w:sz w:val="20"/>
        </w:rPr>
        <w:t> </w:t>
      </w:r>
      <w:r>
        <w:rPr>
          <w:i/>
          <w:sz w:val="20"/>
        </w:rPr>
        <w:t>b</w:t>
      </w:r>
      <w:r>
        <w:rPr>
          <w:position w:val="-6"/>
          <w:sz w:val="16"/>
        </w:rPr>
        <w:t>0</w:t>
      </w:r>
      <w:r>
        <w:rPr>
          <w:spacing w:val="9"/>
          <w:position w:val="-6"/>
          <w:sz w:val="16"/>
        </w:rPr>
        <w:t> </w:t>
      </w:r>
      <w:r>
        <w:rPr>
          <w:sz w:val="20"/>
        </w:rPr>
        <w:t>+</w:t>
      </w:r>
      <w:r>
        <w:rPr>
          <w:spacing w:val="1"/>
          <w:sz w:val="20"/>
        </w:rPr>
        <w:t> </w:t>
      </w:r>
      <w:r>
        <w:rPr>
          <w:i/>
          <w:sz w:val="20"/>
        </w:rPr>
        <w:t>b</w:t>
      </w:r>
      <w:r>
        <w:rPr>
          <w:position w:val="-6"/>
          <w:sz w:val="16"/>
        </w:rPr>
        <w:t>1</w:t>
      </w:r>
      <w:r>
        <w:rPr>
          <w:i/>
          <w:sz w:val="20"/>
        </w:rPr>
        <w:t>X</w:t>
      </w:r>
      <w:r>
        <w:rPr>
          <w:i/>
          <w:spacing w:val="5"/>
          <w:sz w:val="20"/>
        </w:rPr>
        <w:t> </w:t>
      </w:r>
      <w:r>
        <w:rPr>
          <w:sz w:val="20"/>
        </w:rPr>
        <w:t>+ </w:t>
      </w:r>
      <w:r>
        <w:rPr>
          <w:i/>
          <w:sz w:val="20"/>
        </w:rPr>
        <w:t>b</w:t>
      </w:r>
      <w:r>
        <w:rPr>
          <w:position w:val="-6"/>
          <w:sz w:val="16"/>
        </w:rPr>
        <w:t>2</w:t>
      </w:r>
      <w:r>
        <w:rPr>
          <w:i/>
          <w:sz w:val="20"/>
        </w:rPr>
        <w:t>X</w:t>
      </w:r>
      <w:r>
        <w:rPr>
          <w:position w:val="9"/>
          <w:sz w:val="16"/>
        </w:rPr>
        <w:t>2</w:t>
      </w:r>
      <w:r>
        <w:rPr>
          <w:spacing w:val="10"/>
          <w:position w:val="9"/>
          <w:sz w:val="16"/>
        </w:rPr>
        <w:t> </w:t>
      </w:r>
      <w:r>
        <w:rPr>
          <w:sz w:val="20"/>
        </w:rPr>
        <w:t>+</w:t>
      </w:r>
      <w:r>
        <w:rPr>
          <w:spacing w:val="1"/>
          <w:sz w:val="20"/>
        </w:rPr>
        <w:t> </w:t>
      </w:r>
      <w:r>
        <w:rPr>
          <w:i/>
          <w:spacing w:val="-10"/>
          <w:sz w:val="20"/>
        </w:rPr>
        <w:t>e</w:t>
      </w:r>
    </w:p>
    <w:p>
      <w:pPr>
        <w:pStyle w:val="BodyText"/>
        <w:spacing w:before="9"/>
        <w:ind w:left="0"/>
        <w:rPr>
          <w:i/>
          <w:sz w:val="20"/>
        </w:rPr>
      </w:pPr>
    </w:p>
    <w:p>
      <w:pPr>
        <w:pStyle w:val="BodyText"/>
        <w:spacing w:line="216" w:lineRule="auto"/>
        <w:ind w:right="1098"/>
        <w:jc w:val="both"/>
      </w:pPr>
      <w:r>
        <w:rPr/>
        <w:t>Polynomial</w:t>
      </w:r>
      <w:r>
        <w:rPr>
          <w:spacing w:val="-12"/>
        </w:rPr>
        <w:t> </w:t>
      </w:r>
      <w:r>
        <w:rPr/>
        <w:t>regression</w:t>
      </w:r>
      <w:r>
        <w:rPr>
          <w:spacing w:val="-12"/>
        </w:rPr>
        <w:t> </w:t>
      </w:r>
      <w:r>
        <w:rPr/>
        <w:t>can</w:t>
      </w:r>
      <w:r>
        <w:rPr>
          <w:spacing w:val="-12"/>
        </w:rPr>
        <w:t> </w:t>
      </w:r>
      <w:r>
        <w:rPr/>
        <w:t>be</w:t>
      </w:r>
      <w:r>
        <w:rPr>
          <w:spacing w:val="-8"/>
        </w:rPr>
        <w:t> </w:t>
      </w:r>
      <w:r>
        <w:rPr/>
        <w:t>fit</w:t>
      </w:r>
      <w:r>
        <w:rPr>
          <w:spacing w:val="-4"/>
        </w:rPr>
        <w:t> </w:t>
      </w:r>
      <w:r>
        <w:rPr/>
        <w:t>in </w:t>
      </w:r>
      <w:r>
        <w:rPr>
          <w:i/>
        </w:rPr>
        <w:t>R</w:t>
      </w:r>
      <w:r>
        <w:rPr>
          <w:i/>
          <w:spacing w:val="-4"/>
        </w:rPr>
        <w:t> </w:t>
      </w:r>
      <w:r>
        <w:rPr/>
        <w:t>through</w:t>
      </w:r>
      <w:r>
        <w:rPr>
          <w:spacing w:val="-4"/>
        </w:rPr>
        <w:t> </w:t>
      </w:r>
      <w:r>
        <w:rPr/>
        <w:t>the</w:t>
      </w:r>
      <w:r>
        <w:rPr>
          <w:spacing w:val="-2"/>
        </w:rPr>
        <w:t> </w:t>
      </w:r>
      <w:r>
        <w:rPr>
          <w:rFonts w:ascii="BIZ UDGothic" w:hAnsi="BIZ UDGothic"/>
          <w:sz w:val="20"/>
        </w:rPr>
        <w:t>poly</w:t>
      </w:r>
      <w:r>
        <w:rPr>
          <w:rFonts w:ascii="BIZ UDGothic" w:hAnsi="BIZ UDGothic"/>
          <w:spacing w:val="-25"/>
          <w:sz w:val="20"/>
        </w:rPr>
        <w:t> </w:t>
      </w:r>
      <w:r>
        <w:rPr/>
        <w:t>function.</w:t>
      </w:r>
      <w:r>
        <w:rPr>
          <w:spacing w:val="-4"/>
        </w:rPr>
        <w:t> </w:t>
      </w:r>
      <w:r>
        <w:rPr/>
        <w:t>For</w:t>
      </w:r>
      <w:r>
        <w:rPr>
          <w:spacing w:val="-4"/>
        </w:rPr>
        <w:t> </w:t>
      </w:r>
      <w:r>
        <w:rPr/>
        <w:t>example,</w:t>
      </w:r>
      <w:r>
        <w:rPr>
          <w:spacing w:val="-4"/>
        </w:rPr>
        <w:t> </w:t>
      </w:r>
      <w:r>
        <w:rPr/>
        <w:t>the</w:t>
      </w:r>
      <w:r>
        <w:rPr>
          <w:spacing w:val="-4"/>
        </w:rPr>
        <w:t> </w:t>
      </w:r>
      <w:r>
        <w:rPr/>
        <w:t>fol‐ lowing</w:t>
      </w:r>
      <w:r>
        <w:rPr>
          <w:spacing w:val="-12"/>
        </w:rPr>
        <w:t> </w:t>
      </w:r>
      <w:r>
        <w:rPr/>
        <w:t>fits</w:t>
      </w:r>
      <w:r>
        <w:rPr>
          <w:spacing w:val="-5"/>
        </w:rPr>
        <w:t> </w:t>
      </w:r>
      <w:r>
        <w:rPr/>
        <w:t>a quadratic polynomial for </w:t>
      </w:r>
      <w:r>
        <w:rPr>
          <w:rFonts w:ascii="BIZ UDGothic" w:hAnsi="BIZ UDGothic"/>
          <w:sz w:val="20"/>
        </w:rPr>
        <w:t>SqFtTotLiving</w:t>
      </w:r>
      <w:r>
        <w:rPr>
          <w:rFonts w:ascii="BIZ UDGothic" w:hAnsi="BIZ UDGothic"/>
          <w:spacing w:val="-25"/>
          <w:sz w:val="20"/>
        </w:rPr>
        <w:t> </w:t>
      </w:r>
      <w:r>
        <w:rPr/>
        <w:t>with the King County housing </w:t>
      </w:r>
      <w:r>
        <w:rPr>
          <w:spacing w:val="-4"/>
        </w:rPr>
        <w:t>data:</w:t>
      </w:r>
    </w:p>
    <w:p>
      <w:pPr>
        <w:spacing w:line="213" w:lineRule="exact" w:before="110"/>
        <w:ind w:left="1340" w:right="0" w:firstLine="0"/>
        <w:jc w:val="left"/>
        <w:rPr>
          <w:rFonts w:ascii="BIZ UDGothic"/>
          <w:sz w:val="17"/>
        </w:rPr>
      </w:pPr>
      <w:r>
        <w:rPr>
          <w:rFonts w:ascii="BIZ UDGothic"/>
          <w:color w:val="CC00FF"/>
          <w:sz w:val="17"/>
        </w:rPr>
        <w:t>lm</w:t>
      </w:r>
      <w:r>
        <w:rPr>
          <w:rFonts w:ascii="BIZ UDGothic"/>
          <w:sz w:val="17"/>
        </w:rPr>
        <w:t>(</w:t>
      </w:r>
      <w:r>
        <w:rPr>
          <w:rFonts w:ascii="BIZ UDGothic"/>
          <w:color w:val="000087"/>
          <w:sz w:val="17"/>
        </w:rPr>
        <w:t>AdjSalePrice </w:t>
      </w:r>
      <w:r>
        <w:rPr>
          <w:rFonts w:ascii="BIZ UDGothic"/>
          <w:color w:val="545454"/>
          <w:sz w:val="17"/>
        </w:rPr>
        <w:t>~</w:t>
      </w:r>
      <w:r>
        <w:rPr>
          <w:rFonts w:ascii="BIZ UDGothic"/>
          <w:color w:val="545454"/>
          <w:spacing w:val="42"/>
          <w:w w:val="150"/>
          <w:sz w:val="17"/>
        </w:rPr>
        <w:t> </w:t>
      </w:r>
      <w:r>
        <w:rPr>
          <w:rFonts w:ascii="BIZ UDGothic"/>
          <w:color w:val="CC00FF"/>
          <w:sz w:val="17"/>
        </w:rPr>
        <w:t>poly</w:t>
      </w:r>
      <w:r>
        <w:rPr>
          <w:rFonts w:ascii="BIZ UDGothic"/>
          <w:sz w:val="17"/>
        </w:rPr>
        <w:t>(</w:t>
      </w:r>
      <w:r>
        <w:rPr>
          <w:rFonts w:ascii="BIZ UDGothic"/>
          <w:color w:val="000087"/>
          <w:sz w:val="17"/>
        </w:rPr>
        <w:t>SqFtTotLiving</w:t>
      </w:r>
      <w:r>
        <w:rPr>
          <w:rFonts w:ascii="BIZ UDGothic"/>
          <w:sz w:val="17"/>
        </w:rPr>
        <w:t>, </w:t>
      </w:r>
      <w:r>
        <w:rPr>
          <w:rFonts w:ascii="BIZ UDGothic"/>
          <w:color w:val="FF6600"/>
          <w:sz w:val="17"/>
        </w:rPr>
        <w:t>2</w:t>
      </w:r>
      <w:r>
        <w:rPr>
          <w:rFonts w:ascii="BIZ UDGothic"/>
          <w:sz w:val="17"/>
        </w:rPr>
        <w:t>) </w:t>
      </w:r>
      <w:r>
        <w:rPr>
          <w:rFonts w:ascii="BIZ UDGothic"/>
          <w:color w:val="545454"/>
          <w:sz w:val="17"/>
        </w:rPr>
        <w:t>+ </w:t>
      </w:r>
      <w:r>
        <w:rPr>
          <w:rFonts w:ascii="BIZ UDGothic"/>
          <w:color w:val="000087"/>
          <w:sz w:val="17"/>
        </w:rPr>
        <w:t>SqFtLot </w:t>
      </w:r>
      <w:r>
        <w:rPr>
          <w:rFonts w:ascii="BIZ UDGothic"/>
          <w:color w:val="545454"/>
          <w:spacing w:val="-10"/>
          <w:sz w:val="17"/>
        </w:rPr>
        <w:t>+</w:t>
      </w:r>
    </w:p>
    <w:p>
      <w:pPr>
        <w:spacing w:line="220" w:lineRule="auto" w:before="6"/>
        <w:ind w:left="3040" w:right="2507" w:hanging="340"/>
        <w:jc w:val="left"/>
        <w:rPr>
          <w:rFonts w:ascii="BIZ UDGothic"/>
          <w:sz w:val="17"/>
        </w:rPr>
      </w:pPr>
      <w:r>
        <w:rPr>
          <w:rFonts w:ascii="BIZ UDGothic"/>
          <w:color w:val="000087"/>
          <w:sz w:val="17"/>
        </w:rPr>
        <w:t>BldgGrade</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Bathrooms</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Bedrooms</w:t>
      </w:r>
      <w:r>
        <w:rPr>
          <w:rFonts w:ascii="BIZ UDGothic"/>
          <w:sz w:val="17"/>
        </w:rPr>
        <w:t>, </w:t>
      </w:r>
      <w:r>
        <w:rPr>
          <w:rFonts w:ascii="BIZ UDGothic"/>
          <w:color w:val="000087"/>
          <w:spacing w:val="-2"/>
          <w:sz w:val="17"/>
        </w:rPr>
        <w:t>data</w:t>
      </w:r>
      <w:r>
        <w:rPr>
          <w:rFonts w:ascii="BIZ UDGothic"/>
          <w:color w:val="545454"/>
          <w:spacing w:val="-2"/>
          <w:sz w:val="17"/>
        </w:rPr>
        <w:t>=</w:t>
      </w:r>
      <w:r>
        <w:rPr>
          <w:rFonts w:ascii="BIZ UDGothic"/>
          <w:color w:val="000087"/>
          <w:spacing w:val="-2"/>
          <w:sz w:val="17"/>
        </w:rPr>
        <w:t>house_98105</w:t>
      </w:r>
      <w:r>
        <w:rPr>
          <w:rFonts w:ascii="BIZ UDGothic"/>
          <w:spacing w:val="-2"/>
          <w:sz w:val="17"/>
        </w:rPr>
        <w:t>)</w:t>
      </w:r>
    </w:p>
    <w:p>
      <w:pPr>
        <w:spacing w:line="213" w:lineRule="exact" w:before="191"/>
        <w:ind w:left="1340" w:right="0" w:firstLine="0"/>
        <w:jc w:val="left"/>
        <w:rPr>
          <w:rFonts w:ascii="BIZ UDGothic"/>
          <w:sz w:val="17"/>
        </w:rPr>
      </w:pPr>
      <w:r>
        <w:rPr>
          <w:rFonts w:ascii="BIZ UDGothic"/>
          <w:color w:val="000087"/>
          <w:spacing w:val="-2"/>
          <w:sz w:val="17"/>
        </w:rPr>
        <w:t>Call</w:t>
      </w:r>
      <w:r>
        <w:rPr>
          <w:rFonts w:ascii="BIZ UDGothic"/>
          <w:color w:val="545454"/>
          <w:spacing w:val="-2"/>
          <w:sz w:val="17"/>
        </w:rPr>
        <w:t>:</w:t>
      </w:r>
    </w:p>
    <w:p>
      <w:pPr>
        <w:spacing w:line="220" w:lineRule="auto" w:before="6"/>
        <w:ind w:left="1595" w:right="2507" w:hanging="255"/>
        <w:jc w:val="left"/>
        <w:rPr>
          <w:rFonts w:ascii="BIZ UDGothic"/>
          <w:sz w:val="17"/>
        </w:rPr>
      </w:pPr>
      <w:r>
        <w:rPr>
          <w:rFonts w:ascii="BIZ UDGothic"/>
          <w:color w:val="CC00FF"/>
          <w:sz w:val="17"/>
        </w:rPr>
        <w:t>lm</w:t>
      </w:r>
      <w:r>
        <w:rPr>
          <w:rFonts w:ascii="BIZ UDGothic"/>
          <w:sz w:val="17"/>
        </w:rPr>
        <w:t>(</w:t>
      </w:r>
      <w:r>
        <w:rPr>
          <w:rFonts w:ascii="BIZ UDGothic"/>
          <w:color w:val="000087"/>
          <w:sz w:val="17"/>
        </w:rPr>
        <w:t>formula</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AdjSalePrice</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CC00FF"/>
          <w:sz w:val="17"/>
        </w:rPr>
        <w:t>poly</w:t>
      </w:r>
      <w:r>
        <w:rPr>
          <w:rFonts w:ascii="BIZ UDGothic"/>
          <w:sz w:val="17"/>
        </w:rPr>
        <w:t>(</w:t>
      </w:r>
      <w:r>
        <w:rPr>
          <w:rFonts w:ascii="BIZ UDGothic"/>
          <w:color w:val="000087"/>
          <w:sz w:val="17"/>
        </w:rPr>
        <w:t>SqFtTotLiving</w:t>
      </w:r>
      <w:r>
        <w:rPr>
          <w:rFonts w:ascii="BIZ UDGothic"/>
          <w:sz w:val="17"/>
        </w:rPr>
        <w:t>,</w:t>
      </w:r>
      <w:r>
        <w:rPr>
          <w:rFonts w:ascii="BIZ UDGothic"/>
          <w:spacing w:val="-5"/>
          <w:sz w:val="17"/>
        </w:rPr>
        <w:t> </w:t>
      </w:r>
      <w:r>
        <w:rPr>
          <w:rFonts w:ascii="BIZ UDGothic"/>
          <w:color w:val="FF6600"/>
          <w:sz w:val="17"/>
        </w:rPr>
        <w:t>2</w:t>
      </w:r>
      <w:r>
        <w:rPr>
          <w:rFonts w:ascii="BIZ UDGothic"/>
          <w:sz w:val="17"/>
        </w:rPr>
        <w:t>)</w:t>
      </w:r>
      <w:r>
        <w:rPr>
          <w:rFonts w:ascii="BIZ UDGothic"/>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SqFtLot</w:t>
      </w:r>
      <w:r>
        <w:rPr>
          <w:rFonts w:ascii="BIZ UDGothic"/>
          <w:color w:val="000087"/>
          <w:spacing w:val="-5"/>
          <w:sz w:val="17"/>
        </w:rPr>
        <w:t> </w:t>
      </w:r>
      <w:r>
        <w:rPr>
          <w:rFonts w:ascii="BIZ UDGothic"/>
          <w:color w:val="545454"/>
          <w:sz w:val="17"/>
        </w:rPr>
        <w:t>+ </w:t>
      </w:r>
      <w:r>
        <w:rPr>
          <w:rFonts w:ascii="BIZ UDGothic"/>
          <w:color w:val="000087"/>
          <w:sz w:val="17"/>
        </w:rPr>
        <w:t>BldgGrade </w:t>
      </w:r>
      <w:r>
        <w:rPr>
          <w:rFonts w:ascii="BIZ UDGothic"/>
          <w:color w:val="545454"/>
          <w:sz w:val="17"/>
        </w:rPr>
        <w:t>+ </w:t>
      </w:r>
      <w:r>
        <w:rPr>
          <w:rFonts w:ascii="BIZ UDGothic"/>
          <w:color w:val="000087"/>
          <w:sz w:val="17"/>
        </w:rPr>
        <w:t>Bathrooms </w:t>
      </w:r>
      <w:r>
        <w:rPr>
          <w:rFonts w:ascii="BIZ UDGothic"/>
          <w:color w:val="545454"/>
          <w:sz w:val="17"/>
        </w:rPr>
        <w:t>+ </w:t>
      </w:r>
      <w:r>
        <w:rPr>
          <w:rFonts w:ascii="BIZ UDGothic"/>
          <w:color w:val="000087"/>
          <w:sz w:val="17"/>
        </w:rPr>
        <w:t>Bedrooms</w:t>
      </w:r>
      <w:r>
        <w:rPr>
          <w:rFonts w:ascii="BIZ UDGothic"/>
          <w:sz w:val="17"/>
        </w:rPr>
        <w:t>, </w:t>
      </w:r>
      <w:r>
        <w:rPr>
          <w:rFonts w:ascii="BIZ UDGothic"/>
          <w:color w:val="000087"/>
          <w:sz w:val="17"/>
        </w:rPr>
        <w:t>data </w:t>
      </w:r>
      <w:r>
        <w:rPr>
          <w:rFonts w:ascii="BIZ UDGothic"/>
          <w:color w:val="545454"/>
          <w:sz w:val="17"/>
        </w:rPr>
        <w:t>= </w:t>
      </w:r>
      <w:r>
        <w:rPr>
          <w:rFonts w:ascii="BIZ UDGothic"/>
          <w:color w:val="000087"/>
          <w:sz w:val="17"/>
        </w:rPr>
        <w:t>house_98105</w:t>
      </w:r>
      <w:r>
        <w:rPr>
          <w:rFonts w:ascii="BIZ UDGothic"/>
          <w:sz w:val="17"/>
        </w:rPr>
        <w:t>)</w:t>
      </w:r>
    </w:p>
    <w:p>
      <w:pPr>
        <w:spacing w:before="191" w:after="22"/>
        <w:ind w:left="1340" w:right="0" w:firstLine="0"/>
        <w:jc w:val="left"/>
        <w:rPr>
          <w:rFonts w:ascii="BIZ UDGothic"/>
          <w:sz w:val="17"/>
        </w:rPr>
      </w:pPr>
      <w:r>
        <w:rPr>
          <w:rFonts w:ascii="BIZ UDGothic"/>
          <w:color w:val="000087"/>
          <w:spacing w:val="-2"/>
          <w:sz w:val="17"/>
        </w:rPr>
        <w:t>Coefficients</w:t>
      </w:r>
      <w:r>
        <w:rPr>
          <w:rFonts w:ascii="BIZ UDGothic"/>
          <w:color w:val="545454"/>
          <w:spacing w:val="-2"/>
          <w:sz w:val="17"/>
        </w:rPr>
        <w:t>:</w:t>
      </w:r>
    </w:p>
    <w:tbl>
      <w:tblPr>
        <w:tblW w:w="0" w:type="auto"/>
        <w:jc w:val="left"/>
        <w:tblInd w:w="22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70"/>
        <w:gridCol w:w="2125"/>
        <w:gridCol w:w="2090"/>
      </w:tblGrid>
      <w:tr>
        <w:trPr>
          <w:trHeight w:val="187" w:hRule="atLeast"/>
        </w:trPr>
        <w:tc>
          <w:tcPr>
            <w:tcW w:w="1070" w:type="dxa"/>
          </w:tcPr>
          <w:p>
            <w:pPr>
              <w:pStyle w:val="TableParagraph"/>
              <w:spacing w:line="167" w:lineRule="exact"/>
              <w:ind w:right="84"/>
              <w:rPr>
                <w:sz w:val="17"/>
              </w:rPr>
            </w:pPr>
            <w:r>
              <w:rPr>
                <w:spacing w:val="-2"/>
                <w:sz w:val="17"/>
              </w:rPr>
              <w:t>(</w:t>
            </w:r>
            <w:r>
              <w:rPr>
                <w:color w:val="000087"/>
                <w:spacing w:val="-2"/>
                <w:sz w:val="17"/>
              </w:rPr>
              <w:t>Intercept</w:t>
            </w:r>
            <w:r>
              <w:rPr>
                <w:spacing w:val="-2"/>
                <w:sz w:val="17"/>
              </w:rPr>
              <w:t>)</w:t>
            </w:r>
          </w:p>
        </w:tc>
        <w:tc>
          <w:tcPr>
            <w:tcW w:w="2125" w:type="dxa"/>
          </w:tcPr>
          <w:p>
            <w:pPr>
              <w:pStyle w:val="TableParagraph"/>
              <w:spacing w:line="167" w:lineRule="exact"/>
              <w:ind w:right="84"/>
              <w:rPr>
                <w:sz w:val="17"/>
              </w:rPr>
            </w:pPr>
            <w:r>
              <w:rPr>
                <w:color w:val="CC00FF"/>
                <w:sz w:val="17"/>
              </w:rPr>
              <w:t>poly</w:t>
            </w:r>
            <w:r>
              <w:rPr>
                <w:sz w:val="17"/>
              </w:rPr>
              <w:t>(</w:t>
            </w:r>
            <w:r>
              <w:rPr>
                <w:color w:val="000087"/>
                <w:sz w:val="17"/>
              </w:rPr>
              <w:t>SqFtTotLiving</w:t>
            </w:r>
            <w:r>
              <w:rPr>
                <w:sz w:val="17"/>
              </w:rPr>
              <w:t>, </w:t>
            </w:r>
            <w:r>
              <w:rPr>
                <w:color w:val="FF6600"/>
                <w:spacing w:val="-5"/>
                <w:sz w:val="17"/>
              </w:rPr>
              <w:t>2</w:t>
            </w:r>
            <w:r>
              <w:rPr>
                <w:spacing w:val="-5"/>
                <w:sz w:val="17"/>
              </w:rPr>
              <w:t>)</w:t>
            </w:r>
            <w:r>
              <w:rPr>
                <w:color w:val="FF6600"/>
                <w:spacing w:val="-5"/>
                <w:sz w:val="17"/>
              </w:rPr>
              <w:t>1</w:t>
            </w:r>
          </w:p>
        </w:tc>
        <w:tc>
          <w:tcPr>
            <w:tcW w:w="2090" w:type="dxa"/>
          </w:tcPr>
          <w:p>
            <w:pPr>
              <w:pStyle w:val="TableParagraph"/>
              <w:spacing w:line="167" w:lineRule="exact"/>
              <w:ind w:right="49"/>
              <w:rPr>
                <w:sz w:val="17"/>
              </w:rPr>
            </w:pPr>
            <w:r>
              <w:rPr>
                <w:color w:val="CC00FF"/>
                <w:sz w:val="17"/>
              </w:rPr>
              <w:t>poly</w:t>
            </w:r>
            <w:r>
              <w:rPr>
                <w:sz w:val="17"/>
              </w:rPr>
              <w:t>(</w:t>
            </w:r>
            <w:r>
              <w:rPr>
                <w:color w:val="000087"/>
                <w:sz w:val="17"/>
              </w:rPr>
              <w:t>SqFtTotLiving</w:t>
            </w:r>
            <w:r>
              <w:rPr>
                <w:sz w:val="17"/>
              </w:rPr>
              <w:t>, </w:t>
            </w:r>
            <w:r>
              <w:rPr>
                <w:color w:val="FF6600"/>
                <w:spacing w:val="-5"/>
                <w:sz w:val="17"/>
              </w:rPr>
              <w:t>2</w:t>
            </w:r>
            <w:r>
              <w:rPr>
                <w:spacing w:val="-5"/>
                <w:sz w:val="17"/>
              </w:rPr>
              <w:t>)</w:t>
            </w:r>
            <w:r>
              <w:rPr>
                <w:color w:val="FF6600"/>
                <w:spacing w:val="-5"/>
                <w:sz w:val="17"/>
              </w:rPr>
              <w:t>2</w:t>
            </w:r>
          </w:p>
        </w:tc>
      </w:tr>
      <w:tr>
        <w:trPr>
          <w:trHeight w:val="204" w:hRule="atLeast"/>
        </w:trPr>
        <w:tc>
          <w:tcPr>
            <w:tcW w:w="1070" w:type="dxa"/>
          </w:tcPr>
          <w:p>
            <w:pPr>
              <w:pStyle w:val="TableParagraph"/>
              <w:ind w:right="84"/>
              <w:rPr>
                <w:sz w:val="17"/>
              </w:rPr>
            </w:pPr>
            <w:r>
              <w:rPr>
                <w:color w:val="FF6600"/>
                <w:sz w:val="17"/>
              </w:rPr>
              <w:t>-</w:t>
            </w:r>
            <w:r>
              <w:rPr>
                <w:color w:val="FF6600"/>
                <w:spacing w:val="-2"/>
                <w:sz w:val="17"/>
              </w:rPr>
              <w:t>402530.47</w:t>
            </w:r>
          </w:p>
        </w:tc>
        <w:tc>
          <w:tcPr>
            <w:tcW w:w="2125" w:type="dxa"/>
          </w:tcPr>
          <w:p>
            <w:pPr>
              <w:pStyle w:val="TableParagraph"/>
              <w:ind w:right="84"/>
              <w:rPr>
                <w:sz w:val="17"/>
              </w:rPr>
            </w:pPr>
            <w:r>
              <w:rPr>
                <w:color w:val="FF6600"/>
                <w:spacing w:val="-2"/>
                <w:sz w:val="17"/>
              </w:rPr>
              <w:t>3271519.49</w:t>
            </w:r>
          </w:p>
        </w:tc>
        <w:tc>
          <w:tcPr>
            <w:tcW w:w="2090" w:type="dxa"/>
          </w:tcPr>
          <w:p>
            <w:pPr>
              <w:pStyle w:val="TableParagraph"/>
              <w:ind w:right="49"/>
              <w:rPr>
                <w:sz w:val="17"/>
              </w:rPr>
            </w:pPr>
            <w:r>
              <w:rPr>
                <w:color w:val="FF6600"/>
                <w:spacing w:val="-2"/>
                <w:sz w:val="17"/>
              </w:rPr>
              <w:t>776934.02</w:t>
            </w:r>
          </w:p>
        </w:tc>
      </w:tr>
      <w:tr>
        <w:trPr>
          <w:trHeight w:val="204" w:hRule="atLeast"/>
        </w:trPr>
        <w:tc>
          <w:tcPr>
            <w:tcW w:w="1070" w:type="dxa"/>
          </w:tcPr>
          <w:p>
            <w:pPr>
              <w:pStyle w:val="TableParagraph"/>
              <w:ind w:right="84"/>
              <w:rPr>
                <w:sz w:val="17"/>
              </w:rPr>
            </w:pPr>
            <w:r>
              <w:rPr>
                <w:color w:val="000087"/>
                <w:spacing w:val="-2"/>
                <w:sz w:val="17"/>
              </w:rPr>
              <w:t>SqFtLot</w:t>
            </w:r>
          </w:p>
        </w:tc>
        <w:tc>
          <w:tcPr>
            <w:tcW w:w="2125" w:type="dxa"/>
          </w:tcPr>
          <w:p>
            <w:pPr>
              <w:pStyle w:val="TableParagraph"/>
              <w:ind w:right="84"/>
              <w:rPr>
                <w:sz w:val="17"/>
              </w:rPr>
            </w:pPr>
            <w:r>
              <w:rPr>
                <w:color w:val="000087"/>
                <w:spacing w:val="-2"/>
                <w:sz w:val="17"/>
              </w:rPr>
              <w:t>BldgGrade</w:t>
            </w:r>
          </w:p>
        </w:tc>
        <w:tc>
          <w:tcPr>
            <w:tcW w:w="2090" w:type="dxa"/>
          </w:tcPr>
          <w:p>
            <w:pPr>
              <w:pStyle w:val="TableParagraph"/>
              <w:ind w:right="49"/>
              <w:rPr>
                <w:sz w:val="17"/>
              </w:rPr>
            </w:pPr>
            <w:r>
              <w:rPr>
                <w:color w:val="000087"/>
                <w:spacing w:val="-2"/>
                <w:sz w:val="17"/>
              </w:rPr>
              <w:t>Bathrooms</w:t>
            </w:r>
          </w:p>
        </w:tc>
      </w:tr>
      <w:tr>
        <w:trPr>
          <w:trHeight w:val="204" w:hRule="atLeast"/>
        </w:trPr>
        <w:tc>
          <w:tcPr>
            <w:tcW w:w="1070" w:type="dxa"/>
          </w:tcPr>
          <w:p>
            <w:pPr>
              <w:pStyle w:val="TableParagraph"/>
              <w:ind w:right="84"/>
              <w:rPr>
                <w:sz w:val="17"/>
              </w:rPr>
            </w:pPr>
            <w:r>
              <w:rPr>
                <w:color w:val="FF6600"/>
                <w:spacing w:val="-2"/>
                <w:sz w:val="17"/>
              </w:rPr>
              <w:t>32.56</w:t>
            </w:r>
          </w:p>
        </w:tc>
        <w:tc>
          <w:tcPr>
            <w:tcW w:w="2125" w:type="dxa"/>
          </w:tcPr>
          <w:p>
            <w:pPr>
              <w:pStyle w:val="TableParagraph"/>
              <w:ind w:right="84"/>
              <w:rPr>
                <w:sz w:val="17"/>
              </w:rPr>
            </w:pPr>
            <w:r>
              <w:rPr>
                <w:color w:val="FF6600"/>
                <w:spacing w:val="-2"/>
                <w:sz w:val="17"/>
              </w:rPr>
              <w:t>135717.06</w:t>
            </w:r>
          </w:p>
        </w:tc>
        <w:tc>
          <w:tcPr>
            <w:tcW w:w="2090" w:type="dxa"/>
          </w:tcPr>
          <w:p>
            <w:pPr>
              <w:pStyle w:val="TableParagraph"/>
              <w:ind w:right="49"/>
              <w:rPr>
                <w:sz w:val="17"/>
              </w:rPr>
            </w:pPr>
            <w:r>
              <w:rPr>
                <w:color w:val="FF6600"/>
                <w:sz w:val="17"/>
              </w:rPr>
              <w:t>-</w:t>
            </w:r>
            <w:r>
              <w:rPr>
                <w:color w:val="FF6600"/>
                <w:spacing w:val="-2"/>
                <w:sz w:val="17"/>
              </w:rPr>
              <w:t>1435.12</w:t>
            </w:r>
          </w:p>
        </w:tc>
      </w:tr>
      <w:tr>
        <w:trPr>
          <w:trHeight w:val="204" w:hRule="atLeast"/>
        </w:trPr>
        <w:tc>
          <w:tcPr>
            <w:tcW w:w="1070" w:type="dxa"/>
          </w:tcPr>
          <w:p>
            <w:pPr>
              <w:pStyle w:val="TableParagraph"/>
              <w:ind w:right="84"/>
              <w:rPr>
                <w:sz w:val="17"/>
              </w:rPr>
            </w:pPr>
            <w:r>
              <w:rPr>
                <w:color w:val="000087"/>
                <w:spacing w:val="-2"/>
                <w:sz w:val="17"/>
              </w:rPr>
              <w:t>Bedrooms</w:t>
            </w:r>
          </w:p>
        </w:tc>
        <w:tc>
          <w:tcPr>
            <w:tcW w:w="2125" w:type="dxa"/>
          </w:tcPr>
          <w:p>
            <w:pPr>
              <w:pStyle w:val="TableParagraph"/>
              <w:spacing w:line="240" w:lineRule="auto"/>
              <w:jc w:val="left"/>
              <w:rPr>
                <w:rFonts w:ascii="Times New Roman"/>
                <w:sz w:val="14"/>
              </w:rPr>
            </w:pPr>
          </w:p>
        </w:tc>
        <w:tc>
          <w:tcPr>
            <w:tcW w:w="2090" w:type="dxa"/>
          </w:tcPr>
          <w:p>
            <w:pPr>
              <w:pStyle w:val="TableParagraph"/>
              <w:spacing w:line="240" w:lineRule="auto"/>
              <w:jc w:val="left"/>
              <w:rPr>
                <w:rFonts w:ascii="Times New Roman"/>
                <w:sz w:val="14"/>
              </w:rPr>
            </w:pPr>
          </w:p>
        </w:tc>
      </w:tr>
      <w:tr>
        <w:trPr>
          <w:trHeight w:val="187" w:hRule="atLeast"/>
        </w:trPr>
        <w:tc>
          <w:tcPr>
            <w:tcW w:w="1070" w:type="dxa"/>
          </w:tcPr>
          <w:p>
            <w:pPr>
              <w:pStyle w:val="TableParagraph"/>
              <w:spacing w:line="167" w:lineRule="exact"/>
              <w:ind w:right="84"/>
              <w:rPr>
                <w:sz w:val="17"/>
              </w:rPr>
            </w:pPr>
            <w:r>
              <w:rPr>
                <w:color w:val="FF6600"/>
                <w:sz w:val="17"/>
              </w:rPr>
              <w:t>-</w:t>
            </w:r>
            <w:r>
              <w:rPr>
                <w:color w:val="FF6600"/>
                <w:spacing w:val="-2"/>
                <w:sz w:val="17"/>
              </w:rPr>
              <w:t>9191.94</w:t>
            </w:r>
          </w:p>
        </w:tc>
        <w:tc>
          <w:tcPr>
            <w:tcW w:w="2125" w:type="dxa"/>
          </w:tcPr>
          <w:p>
            <w:pPr>
              <w:pStyle w:val="TableParagraph"/>
              <w:spacing w:line="240" w:lineRule="auto"/>
              <w:jc w:val="left"/>
              <w:rPr>
                <w:rFonts w:ascii="Times New Roman"/>
                <w:sz w:val="12"/>
              </w:rPr>
            </w:pPr>
          </w:p>
        </w:tc>
        <w:tc>
          <w:tcPr>
            <w:tcW w:w="2090" w:type="dxa"/>
          </w:tcPr>
          <w:p>
            <w:pPr>
              <w:pStyle w:val="TableParagraph"/>
              <w:spacing w:line="240" w:lineRule="auto"/>
              <w:jc w:val="left"/>
              <w:rPr>
                <w:rFonts w:ascii="Times New Roman"/>
                <w:sz w:val="12"/>
              </w:rPr>
            </w:pPr>
          </w:p>
        </w:tc>
      </w:tr>
    </w:tbl>
    <w:p>
      <w:pPr>
        <w:spacing w:line="220" w:lineRule="auto" w:before="127"/>
        <w:ind w:left="1000" w:right="1116" w:hanging="1"/>
        <w:jc w:val="both"/>
        <w:rPr>
          <w:sz w:val="21"/>
        </w:rPr>
      </w:pPr>
      <w:r>
        <w:rPr>
          <w:sz w:val="21"/>
        </w:rPr>
        <w:t>In </w:t>
      </w:r>
      <w:r>
        <w:rPr>
          <w:rFonts w:ascii="BIZ UDGothic"/>
          <w:sz w:val="20"/>
        </w:rPr>
        <w:t>statsmodels</w:t>
      </w:r>
      <w:r>
        <w:rPr>
          <w:sz w:val="21"/>
        </w:rPr>
        <w:t>, we add the squared term to the model definition using </w:t>
      </w:r>
      <w:r>
        <w:rPr>
          <w:rFonts w:ascii="BIZ UDGothic"/>
          <w:sz w:val="20"/>
        </w:rPr>
        <w:t>I(SqFtTot </w:t>
      </w:r>
      <w:r>
        <w:rPr>
          <w:rFonts w:ascii="BIZ UDGothic"/>
          <w:spacing w:val="-2"/>
          <w:sz w:val="20"/>
        </w:rPr>
        <w:t>Living**2)</w:t>
      </w:r>
      <w:r>
        <w:rPr>
          <w:spacing w:val="-2"/>
          <w:sz w:val="21"/>
        </w:rPr>
        <w:t>:</w:t>
      </w:r>
    </w:p>
    <w:p>
      <w:pPr>
        <w:spacing w:line="220" w:lineRule="auto" w:before="120"/>
        <w:ind w:left="2699" w:right="2361" w:hanging="1360"/>
        <w:jc w:val="left"/>
        <w:rPr>
          <w:rFonts w:ascii="BIZ UDGothic"/>
          <w:sz w:val="17"/>
        </w:rPr>
      </w:pPr>
      <w:r>
        <w:rPr>
          <w:rFonts w:ascii="BIZ UDGothic"/>
          <w:color w:val="000087"/>
          <w:sz w:val="17"/>
        </w:rPr>
        <w:t>model_poly</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smf</w:t>
      </w:r>
      <w:r>
        <w:rPr>
          <w:rFonts w:ascii="BIZ UDGothic"/>
          <w:color w:val="545454"/>
          <w:sz w:val="17"/>
        </w:rPr>
        <w:t>.</w:t>
      </w:r>
      <w:r>
        <w:rPr>
          <w:rFonts w:ascii="BIZ UDGothic"/>
          <w:color w:val="000087"/>
          <w:sz w:val="17"/>
        </w:rPr>
        <w:t>ols</w:t>
      </w:r>
      <w:r>
        <w:rPr>
          <w:rFonts w:ascii="BIZ UDGothic"/>
          <w:sz w:val="17"/>
        </w:rPr>
        <w:t>(</w:t>
      </w:r>
      <w:r>
        <w:rPr>
          <w:rFonts w:ascii="BIZ UDGothic"/>
          <w:color w:val="000087"/>
          <w:sz w:val="17"/>
        </w:rPr>
        <w:t>formula</w:t>
      </w:r>
      <w:r>
        <w:rPr>
          <w:rFonts w:ascii="BIZ UDGothic"/>
          <w:color w:val="545454"/>
          <w:sz w:val="17"/>
        </w:rPr>
        <w:t>=</w:t>
      </w:r>
      <w:r>
        <w:rPr>
          <w:rFonts w:ascii="BIZ UDGothic"/>
          <w:color w:val="CC3300"/>
          <w:sz w:val="17"/>
        </w:rPr>
        <w:t>'AdjSalePrice</w:t>
      </w:r>
      <w:r>
        <w:rPr>
          <w:rFonts w:ascii="BIZ UDGothic"/>
          <w:color w:val="CC3300"/>
          <w:spacing w:val="-5"/>
          <w:sz w:val="17"/>
        </w:rPr>
        <w:t> </w:t>
      </w:r>
      <w:r>
        <w:rPr>
          <w:rFonts w:ascii="BIZ UDGothic"/>
          <w:color w:val="CC3300"/>
          <w:sz w:val="17"/>
        </w:rPr>
        <w:t>~</w:t>
      </w:r>
      <w:r>
        <w:rPr>
          <w:rFonts w:ascii="BIZ UDGothic"/>
          <w:color w:val="CC3300"/>
          <w:spacing w:val="40"/>
          <w:sz w:val="17"/>
        </w:rPr>
        <w:t> </w:t>
      </w:r>
      <w:r>
        <w:rPr>
          <w:rFonts w:ascii="BIZ UDGothic"/>
          <w:color w:val="CC3300"/>
          <w:sz w:val="17"/>
        </w:rPr>
        <w:t>SqFtTotLiving</w:t>
      </w:r>
      <w:r>
        <w:rPr>
          <w:rFonts w:ascii="BIZ UDGothic"/>
          <w:color w:val="CC3300"/>
          <w:spacing w:val="-5"/>
          <w:sz w:val="17"/>
        </w:rPr>
        <w:t> </w:t>
      </w:r>
      <w:r>
        <w:rPr>
          <w:rFonts w:ascii="BIZ UDGothic"/>
          <w:color w:val="CC3300"/>
          <w:sz w:val="17"/>
        </w:rPr>
        <w:t>+</w:t>
      </w:r>
      <w:r>
        <w:rPr>
          <w:rFonts w:ascii="BIZ UDGothic"/>
          <w:color w:val="CC3300"/>
          <w:spacing w:val="-5"/>
          <w:sz w:val="17"/>
        </w:rPr>
        <w:t> </w:t>
      </w:r>
      <w:r>
        <w:rPr>
          <w:rFonts w:ascii="BIZ UDGothic"/>
          <w:color w:val="CC3300"/>
          <w:sz w:val="17"/>
        </w:rPr>
        <w:t>'</w:t>
      </w:r>
      <w:r>
        <w:rPr>
          <w:rFonts w:ascii="BIZ UDGothic"/>
          <w:color w:val="CC3300"/>
          <w:spacing w:val="-5"/>
          <w:sz w:val="17"/>
        </w:rPr>
        <w:t> </w:t>
      </w:r>
      <w:r>
        <w:rPr>
          <w:rFonts w:ascii="BIZ UDGothic"/>
          <w:color w:val="545454"/>
          <w:sz w:val="17"/>
        </w:rPr>
        <w:t>+ </w:t>
      </w:r>
      <w:r>
        <w:rPr>
          <w:rFonts w:ascii="BIZ UDGothic"/>
          <w:color w:val="CC3300"/>
          <w:sz w:val="17"/>
        </w:rPr>
        <w:t>'+ I(SqFtTotLiving**2) + ' </w:t>
      </w:r>
      <w:r>
        <w:rPr>
          <w:rFonts w:ascii="BIZ UDGothic"/>
          <w:color w:val="545454"/>
          <w:sz w:val="17"/>
        </w:rPr>
        <w:t>+</w:t>
      </w:r>
    </w:p>
    <w:p>
      <w:pPr>
        <w:spacing w:line="220" w:lineRule="auto" w:before="1"/>
        <w:ind w:left="1339" w:right="1097" w:firstLine="1360"/>
        <w:jc w:val="left"/>
        <w:rPr>
          <w:rFonts w:ascii="BIZ UDGothic"/>
          <w:sz w:val="17"/>
        </w:rPr>
      </w:pPr>
      <w:r>
        <w:rPr>
          <w:rFonts w:ascii="BIZ UDGothic"/>
          <w:color w:val="CC3300"/>
          <w:sz w:val="17"/>
        </w:rPr>
        <w:t>'SqFtLot</w:t>
      </w:r>
      <w:r>
        <w:rPr>
          <w:rFonts w:ascii="BIZ UDGothic"/>
          <w:color w:val="CC3300"/>
          <w:spacing w:val="-6"/>
          <w:sz w:val="17"/>
        </w:rPr>
        <w:t> </w:t>
      </w:r>
      <w:r>
        <w:rPr>
          <w:rFonts w:ascii="BIZ UDGothic"/>
          <w:color w:val="CC3300"/>
          <w:sz w:val="17"/>
        </w:rPr>
        <w:t>+</w:t>
      </w:r>
      <w:r>
        <w:rPr>
          <w:rFonts w:ascii="BIZ UDGothic"/>
          <w:color w:val="CC3300"/>
          <w:spacing w:val="-6"/>
          <w:sz w:val="17"/>
        </w:rPr>
        <w:t> </w:t>
      </w:r>
      <w:r>
        <w:rPr>
          <w:rFonts w:ascii="BIZ UDGothic"/>
          <w:color w:val="CC3300"/>
          <w:sz w:val="17"/>
        </w:rPr>
        <w:t>Bathrooms</w:t>
      </w:r>
      <w:r>
        <w:rPr>
          <w:rFonts w:ascii="BIZ UDGothic"/>
          <w:color w:val="CC3300"/>
          <w:spacing w:val="-6"/>
          <w:sz w:val="17"/>
        </w:rPr>
        <w:t> </w:t>
      </w:r>
      <w:r>
        <w:rPr>
          <w:rFonts w:ascii="BIZ UDGothic"/>
          <w:color w:val="CC3300"/>
          <w:sz w:val="17"/>
        </w:rPr>
        <w:t>+</w:t>
      </w:r>
      <w:r>
        <w:rPr>
          <w:rFonts w:ascii="BIZ UDGothic"/>
          <w:color w:val="CC3300"/>
          <w:spacing w:val="-6"/>
          <w:sz w:val="17"/>
        </w:rPr>
        <w:t> </w:t>
      </w:r>
      <w:r>
        <w:rPr>
          <w:rFonts w:ascii="BIZ UDGothic"/>
          <w:color w:val="CC3300"/>
          <w:sz w:val="17"/>
        </w:rPr>
        <w:t>Bedrooms</w:t>
      </w:r>
      <w:r>
        <w:rPr>
          <w:rFonts w:ascii="BIZ UDGothic"/>
          <w:color w:val="CC3300"/>
          <w:spacing w:val="-6"/>
          <w:sz w:val="17"/>
        </w:rPr>
        <w:t> </w:t>
      </w:r>
      <w:r>
        <w:rPr>
          <w:rFonts w:ascii="BIZ UDGothic"/>
          <w:color w:val="CC3300"/>
          <w:sz w:val="17"/>
        </w:rPr>
        <w:t>+</w:t>
      </w:r>
      <w:r>
        <w:rPr>
          <w:rFonts w:ascii="BIZ UDGothic"/>
          <w:color w:val="CC3300"/>
          <w:spacing w:val="-6"/>
          <w:sz w:val="17"/>
        </w:rPr>
        <w:t> </w:t>
      </w:r>
      <w:r>
        <w:rPr>
          <w:rFonts w:ascii="BIZ UDGothic"/>
          <w:color w:val="CC3300"/>
          <w:sz w:val="17"/>
        </w:rPr>
        <w:t>BldgGrade'</w:t>
      </w:r>
      <w:r>
        <w:rPr>
          <w:rFonts w:ascii="BIZ UDGothic"/>
          <w:sz w:val="17"/>
        </w:rPr>
        <w:t>,</w:t>
      </w:r>
      <w:r>
        <w:rPr>
          <w:rFonts w:ascii="BIZ UDGothic"/>
          <w:spacing w:val="-6"/>
          <w:sz w:val="17"/>
        </w:rPr>
        <w:t> </w:t>
      </w:r>
      <w:r>
        <w:rPr>
          <w:rFonts w:ascii="BIZ UDGothic"/>
          <w:color w:val="000087"/>
          <w:sz w:val="17"/>
        </w:rPr>
        <w:t>data</w:t>
      </w:r>
      <w:r>
        <w:rPr>
          <w:rFonts w:ascii="BIZ UDGothic"/>
          <w:color w:val="545454"/>
          <w:sz w:val="17"/>
        </w:rPr>
        <w:t>=</w:t>
      </w:r>
      <w:r>
        <w:rPr>
          <w:rFonts w:ascii="BIZ UDGothic"/>
          <w:color w:val="000087"/>
          <w:sz w:val="17"/>
        </w:rPr>
        <w:t>house_98105</w:t>
      </w:r>
      <w:r>
        <w:rPr>
          <w:rFonts w:ascii="BIZ UDGothic"/>
          <w:sz w:val="17"/>
        </w:rPr>
        <w:t>) </w:t>
      </w:r>
      <w:r>
        <w:rPr>
          <w:rFonts w:ascii="BIZ UDGothic"/>
          <w:color w:val="000087"/>
          <w:sz w:val="17"/>
        </w:rPr>
        <w:t>result_poly </w:t>
      </w:r>
      <w:r>
        <w:rPr>
          <w:rFonts w:ascii="BIZ UDGothic"/>
          <w:color w:val="545454"/>
          <w:sz w:val="17"/>
        </w:rPr>
        <w:t>= </w:t>
      </w:r>
      <w:r>
        <w:rPr>
          <w:rFonts w:ascii="BIZ UDGothic"/>
          <w:color w:val="000087"/>
          <w:sz w:val="17"/>
        </w:rPr>
        <w:t>model_poly</w:t>
      </w:r>
      <w:r>
        <w:rPr>
          <w:rFonts w:ascii="BIZ UDGothic"/>
          <w:color w:val="545454"/>
          <w:sz w:val="17"/>
        </w:rPr>
        <w:t>.</w:t>
      </w:r>
      <w:r>
        <w:rPr>
          <w:rFonts w:ascii="BIZ UDGothic"/>
          <w:color w:val="000087"/>
          <w:sz w:val="17"/>
        </w:rPr>
        <w:t>fit</w:t>
      </w:r>
      <w:r>
        <w:rPr>
          <w:rFonts w:ascii="BIZ UDGothic"/>
          <w:sz w:val="17"/>
        </w:rPr>
        <w:t>()</w:t>
      </w:r>
    </w:p>
    <w:p>
      <w:pPr>
        <w:spacing w:line="211" w:lineRule="exact" w:before="0"/>
        <w:ind w:left="1339" w:right="0" w:firstLine="0"/>
        <w:jc w:val="left"/>
        <w:rPr>
          <w:rFonts w:ascii="BIZ UDGothic"/>
          <w:sz w:val="17"/>
        </w:rPr>
      </w:pPr>
      <w:bookmarkStart w:name="_bookmark797" w:id="1050"/>
      <w:bookmarkEnd w:id="1050"/>
      <w:r>
        <w:rPr/>
      </w:r>
      <w:r>
        <w:rPr>
          <w:rFonts w:ascii="BIZ UDGothic"/>
          <w:color w:val="000087"/>
          <w:sz w:val="17"/>
        </w:rPr>
        <w:t>result_poly</w:t>
      </w:r>
      <w:r>
        <w:rPr>
          <w:rFonts w:ascii="BIZ UDGothic"/>
          <w:color w:val="545454"/>
          <w:sz w:val="17"/>
        </w:rPr>
        <w:t>.</w:t>
      </w:r>
      <w:r>
        <w:rPr>
          <w:rFonts w:ascii="BIZ UDGothic"/>
          <w:color w:val="000087"/>
          <w:sz w:val="17"/>
        </w:rPr>
        <w:t>summary</w:t>
      </w:r>
      <w:r>
        <w:rPr>
          <w:rFonts w:ascii="BIZ UDGothic"/>
          <w:sz w:val="17"/>
        </w:rPr>
        <w:t>()</w:t>
      </w:r>
      <w:r>
        <w:rPr>
          <w:rFonts w:ascii="BIZ UDGothic"/>
          <w:spacing w:val="40"/>
          <w:sz w:val="17"/>
        </w:rPr>
        <w:t> </w:t>
      </w:r>
      <w:r>
        <w:rPr>
          <w:rFonts w:ascii="BIZ UDGothic"/>
          <w:sz w:val="17"/>
        </w:rPr>
        <w:drawing>
          <wp:inline distT="0" distB="0" distL="0" distR="0">
            <wp:extent cx="101600" cy="101600"/>
            <wp:effectExtent l="0" t="0" r="0" b="0"/>
            <wp:docPr id="691" name="Image 691"/>
            <wp:cNvGraphicFramePr>
              <a:graphicFrameLocks/>
            </wp:cNvGraphicFramePr>
            <a:graphic>
              <a:graphicData uri="http://schemas.openxmlformats.org/drawingml/2006/picture">
                <pic:pic>
                  <pic:nvPicPr>
                    <pic:cNvPr id="691" name="Image 691"/>
                    <pic:cNvPicPr/>
                  </pic:nvPicPr>
                  <pic:blipFill>
                    <a:blip r:embed="rId72" cstate="print"/>
                    <a:stretch>
                      <a:fillRect/>
                    </a:stretch>
                  </pic:blipFill>
                  <pic:spPr>
                    <a:xfrm>
                      <a:off x="0" y="0"/>
                      <a:ext cx="101600" cy="101600"/>
                    </a:xfrm>
                    <a:prstGeom prst="rect">
                      <a:avLst/>
                    </a:prstGeom>
                  </pic:spPr>
                </pic:pic>
              </a:graphicData>
            </a:graphic>
          </wp:inline>
        </w:drawing>
      </w:r>
      <w:r>
        <w:rPr>
          <w:rFonts w:ascii="BIZ UDGothic"/>
          <w:sz w:val="17"/>
        </w:rPr>
      </w:r>
    </w:p>
    <w:p>
      <w:pPr>
        <w:spacing w:after="0" w:line="211" w:lineRule="exact"/>
        <w:jc w:val="left"/>
        <w:rPr>
          <w:rFonts w:ascii="BIZ UDGothic"/>
          <w:sz w:val="17"/>
        </w:rPr>
        <w:sectPr>
          <w:pgSz w:w="10080" w:h="13230"/>
          <w:pgMar w:header="0" w:footer="885" w:top="940" w:bottom="1080" w:left="440" w:right="340"/>
        </w:sectPr>
      </w:pPr>
    </w:p>
    <w:p>
      <w:pPr>
        <w:pStyle w:val="BodyText"/>
        <w:spacing w:line="216" w:lineRule="auto" w:before="92"/>
        <w:ind w:left="1359" w:right="1098" w:hanging="360"/>
        <w:jc w:val="both"/>
      </w:pPr>
      <w:r>
        <w:rPr/>
        <w:drawing>
          <wp:inline distT="0" distB="0" distL="0" distR="0">
            <wp:extent cx="101600" cy="101600"/>
            <wp:effectExtent l="0" t="0" r="0" b="0"/>
            <wp:docPr id="692" name="Image 692"/>
            <wp:cNvGraphicFramePr>
              <a:graphicFrameLocks/>
            </wp:cNvGraphicFramePr>
            <a:graphic>
              <a:graphicData uri="http://schemas.openxmlformats.org/drawingml/2006/picture">
                <pic:pic>
                  <pic:nvPicPr>
                    <pic:cNvPr id="692" name="Image 692"/>
                    <pic:cNvPicPr/>
                  </pic:nvPicPr>
                  <pic:blipFill>
                    <a:blip r:embed="rId247" cstate="print"/>
                    <a:stretch>
                      <a:fillRect/>
                    </a:stretch>
                  </pic:blipFill>
                  <pic:spPr>
                    <a:xfrm>
                      <a:off x="0" y="0"/>
                      <a:ext cx="101600" cy="101600"/>
                    </a:xfrm>
                    <a:prstGeom prst="rect">
                      <a:avLst/>
                    </a:prstGeom>
                  </pic:spPr>
                </pic:pic>
              </a:graphicData>
            </a:graphic>
          </wp:inline>
        </w:drawing>
      </w:r>
      <w:r>
        <w:rPr/>
      </w:r>
      <w:r>
        <w:rPr>
          <w:rFonts w:ascii="Times New Roman"/>
          <w:spacing w:val="137"/>
          <w:position w:val="1"/>
          <w:sz w:val="20"/>
        </w:rPr>
        <w:t> </w:t>
      </w:r>
      <w:bookmarkStart w:name="_bookmark798" w:id="1051"/>
      <w:bookmarkEnd w:id="1051"/>
      <w:r>
        <w:rPr>
          <w:rFonts w:ascii="Times New Roman"/>
          <w:spacing w:val="-1"/>
          <w:position w:val="1"/>
          <w:sz w:val="20"/>
        </w:rPr>
      </w:r>
      <w:r>
        <w:rPr>
          <w:position w:val="1"/>
        </w:rPr>
        <w:t>The</w:t>
      </w:r>
      <w:r>
        <w:rPr>
          <w:spacing w:val="-3"/>
          <w:position w:val="1"/>
        </w:rPr>
        <w:t> </w:t>
      </w:r>
      <w:r>
        <w:rPr>
          <w:position w:val="1"/>
        </w:rPr>
        <w:t>intercept</w:t>
      </w:r>
      <w:r>
        <w:rPr>
          <w:spacing w:val="-3"/>
          <w:position w:val="1"/>
        </w:rPr>
        <w:t> </w:t>
      </w:r>
      <w:r>
        <w:rPr>
          <w:position w:val="1"/>
        </w:rPr>
        <w:t>and</w:t>
      </w:r>
      <w:r>
        <w:rPr>
          <w:spacing w:val="-3"/>
          <w:position w:val="1"/>
        </w:rPr>
        <w:t> </w:t>
      </w:r>
      <w:r>
        <w:rPr>
          <w:position w:val="1"/>
        </w:rPr>
        <w:t>the</w:t>
      </w:r>
      <w:r>
        <w:rPr>
          <w:spacing w:val="-3"/>
          <w:position w:val="1"/>
        </w:rPr>
        <w:t> </w:t>
      </w:r>
      <w:r>
        <w:rPr>
          <w:position w:val="1"/>
        </w:rPr>
        <w:t>polynomial</w:t>
      </w:r>
      <w:r>
        <w:rPr>
          <w:spacing w:val="-3"/>
          <w:position w:val="1"/>
        </w:rPr>
        <w:t> </w:t>
      </w:r>
      <w:r>
        <w:rPr>
          <w:position w:val="1"/>
        </w:rPr>
        <w:t>coefficients</w:t>
      </w:r>
      <w:r>
        <w:rPr>
          <w:spacing w:val="-3"/>
          <w:position w:val="1"/>
        </w:rPr>
        <w:t> </w:t>
      </w:r>
      <w:r>
        <w:rPr>
          <w:position w:val="1"/>
        </w:rPr>
        <w:t>are</w:t>
      </w:r>
      <w:r>
        <w:rPr>
          <w:spacing w:val="-3"/>
          <w:position w:val="1"/>
        </w:rPr>
        <w:t> </w:t>
      </w:r>
      <w:r>
        <w:rPr>
          <w:position w:val="1"/>
        </w:rPr>
        <w:t>different</w:t>
      </w:r>
      <w:r>
        <w:rPr>
          <w:spacing w:val="-3"/>
          <w:position w:val="1"/>
        </w:rPr>
        <w:t> </w:t>
      </w:r>
      <w:r>
        <w:rPr>
          <w:position w:val="1"/>
        </w:rPr>
        <w:t>compared</w:t>
      </w:r>
      <w:r>
        <w:rPr>
          <w:spacing w:val="-3"/>
          <w:position w:val="1"/>
        </w:rPr>
        <w:t> </w:t>
      </w:r>
      <w:r>
        <w:rPr>
          <w:position w:val="1"/>
        </w:rPr>
        <w:t>to</w:t>
      </w:r>
      <w:r>
        <w:rPr>
          <w:spacing w:val="-3"/>
          <w:position w:val="1"/>
        </w:rPr>
        <w:t> </w:t>
      </w:r>
      <w:r>
        <w:rPr>
          <w:i/>
          <w:position w:val="1"/>
        </w:rPr>
        <w:t>R</w:t>
      </w:r>
      <w:r>
        <w:rPr>
          <w:position w:val="1"/>
        </w:rPr>
        <w:t>.</w:t>
      </w:r>
      <w:r>
        <w:rPr>
          <w:spacing w:val="-3"/>
          <w:position w:val="1"/>
        </w:rPr>
        <w:t> </w:t>
      </w:r>
      <w:r>
        <w:rPr>
          <w:position w:val="1"/>
        </w:rPr>
        <w:t>This</w:t>
      </w:r>
      <w:r>
        <w:rPr>
          <w:spacing w:val="-3"/>
          <w:position w:val="1"/>
        </w:rPr>
        <w:t> </w:t>
      </w:r>
      <w:r>
        <w:rPr>
          <w:position w:val="1"/>
        </w:rPr>
        <w:t>is </w:t>
      </w:r>
      <w:r>
        <w:rPr/>
        <w:t>due</w:t>
      </w:r>
      <w:r>
        <w:rPr>
          <w:spacing w:val="-2"/>
        </w:rPr>
        <w:t> </w:t>
      </w:r>
      <w:r>
        <w:rPr/>
        <w:t>to</w:t>
      </w:r>
      <w:r>
        <w:rPr>
          <w:spacing w:val="-2"/>
        </w:rPr>
        <w:t> </w:t>
      </w:r>
      <w:r>
        <w:rPr/>
        <w:t>different</w:t>
      </w:r>
      <w:r>
        <w:rPr>
          <w:spacing w:val="-2"/>
        </w:rPr>
        <w:t> </w:t>
      </w:r>
      <w:r>
        <w:rPr/>
        <w:t>implementations.</w:t>
      </w:r>
      <w:r>
        <w:rPr>
          <w:spacing w:val="-2"/>
        </w:rPr>
        <w:t> </w:t>
      </w:r>
      <w:r>
        <w:rPr/>
        <w:t>The</w:t>
      </w:r>
      <w:r>
        <w:rPr>
          <w:spacing w:val="-2"/>
        </w:rPr>
        <w:t> </w:t>
      </w:r>
      <w:r>
        <w:rPr/>
        <w:t>remaining</w:t>
      </w:r>
      <w:r>
        <w:rPr>
          <w:spacing w:val="-2"/>
        </w:rPr>
        <w:t> </w:t>
      </w:r>
      <w:r>
        <w:rPr/>
        <w:t>coefficients</w:t>
      </w:r>
      <w:r>
        <w:rPr>
          <w:spacing w:val="-2"/>
        </w:rPr>
        <w:t> </w:t>
      </w:r>
      <w:r>
        <w:rPr/>
        <w:t>and</w:t>
      </w:r>
      <w:r>
        <w:rPr>
          <w:spacing w:val="-2"/>
        </w:rPr>
        <w:t> </w:t>
      </w:r>
      <w:r>
        <w:rPr/>
        <w:t>the</w:t>
      </w:r>
      <w:r>
        <w:rPr>
          <w:spacing w:val="-2"/>
        </w:rPr>
        <w:t> </w:t>
      </w:r>
      <w:r>
        <w:rPr/>
        <w:t>predictions are equivalent.</w:t>
      </w:r>
    </w:p>
    <w:p>
      <w:pPr>
        <w:pStyle w:val="BodyText"/>
        <w:spacing w:line="213" w:lineRule="auto" w:before="124"/>
        <w:ind w:left="1000" w:right="1098" w:hanging="1"/>
        <w:jc w:val="both"/>
      </w:pPr>
      <w:r>
        <w:rPr/>
        <w:t>There are now two coefficients associated with </w:t>
      </w:r>
      <w:r>
        <w:rPr>
          <w:rFonts w:ascii="BIZ UDGothic"/>
          <w:sz w:val="20"/>
        </w:rPr>
        <w:t>SqFtTotLiving</w:t>
      </w:r>
      <w:r>
        <w:rPr/>
        <w:t>: one for the </w:t>
      </w:r>
      <w:r>
        <w:rPr/>
        <w:t>linear term and one for the quadratic term.</w:t>
      </w:r>
    </w:p>
    <w:p>
      <w:pPr>
        <w:pStyle w:val="BodyText"/>
        <w:spacing w:line="216" w:lineRule="auto" w:before="118"/>
        <w:ind w:right="1097"/>
        <w:jc w:val="both"/>
      </w:pPr>
      <w:r>
        <w:rPr/>
        <w:t>The partial residual plot (see </w:t>
      </w:r>
      <w:hyperlink w:history="true" w:anchor="_bookmark783">
        <w:r>
          <w:rPr>
            <w:color w:val="990000"/>
          </w:rPr>
          <w:t>“Partial Residual Plots and Nonlinearity” on page 185</w:t>
        </w:r>
      </w:hyperlink>
      <w:r>
        <w:rPr/>
        <w:t>) indicates some curvature in the regression equation associated with </w:t>
      </w:r>
      <w:r>
        <w:rPr>
          <w:rFonts w:ascii="BIZ UDGothic" w:hAnsi="BIZ UDGothic"/>
          <w:sz w:val="20"/>
        </w:rPr>
        <w:t>SqFtTotLiving</w:t>
      </w:r>
      <w:r>
        <w:rPr/>
        <w:t>. The fitted line more closely matches the smooth (see </w:t>
      </w:r>
      <w:hyperlink w:history="true" w:anchor="_bookmark800">
        <w:r>
          <w:rPr>
            <w:color w:val="990000"/>
          </w:rPr>
          <w:t>“Splines” on page 189</w:t>
        </w:r>
      </w:hyperlink>
      <w:r>
        <w:rPr/>
        <w:t>) of the partial residuals as compared to a linear fit (see </w:t>
      </w:r>
      <w:hyperlink w:history="true" w:anchor="_bookmark799">
        <w:r>
          <w:rPr>
            <w:color w:val="990000"/>
          </w:rPr>
          <w:t>Figure 4-10</w:t>
        </w:r>
      </w:hyperlink>
      <w:r>
        <w:rPr/>
        <w:t>).</w:t>
      </w:r>
    </w:p>
    <w:p>
      <w:pPr>
        <w:pStyle w:val="BodyText"/>
        <w:spacing w:line="213" w:lineRule="auto" w:before="126"/>
        <w:ind w:left="1000" w:right="1098"/>
        <w:jc w:val="both"/>
      </w:pPr>
      <w:r>
        <w:rPr/>
        <w:t>The </w:t>
      </w:r>
      <w:r>
        <w:rPr>
          <w:rFonts w:ascii="BIZ UDGothic"/>
          <w:sz w:val="20"/>
        </w:rPr>
        <w:t>statsmodels</w:t>
      </w:r>
      <w:r>
        <w:rPr>
          <w:rFonts w:ascii="BIZ UDGothic"/>
          <w:spacing w:val="-25"/>
          <w:sz w:val="20"/>
        </w:rPr>
        <w:t> </w:t>
      </w:r>
      <w:r>
        <w:rPr/>
        <w:t>implementation works only for linear terms. The </w:t>
      </w:r>
      <w:r>
        <w:rPr/>
        <w:t>accompanying source</w:t>
      </w:r>
      <w:r>
        <w:rPr>
          <w:spacing w:val="-2"/>
        </w:rPr>
        <w:t> </w:t>
      </w:r>
      <w:r>
        <w:rPr/>
        <w:t>code</w:t>
      </w:r>
      <w:r>
        <w:rPr>
          <w:spacing w:val="-1"/>
        </w:rPr>
        <w:t> </w:t>
      </w:r>
      <w:r>
        <w:rPr/>
        <w:t>gives</w:t>
      </w:r>
      <w:r>
        <w:rPr>
          <w:spacing w:val="-1"/>
        </w:rPr>
        <w:t> </w:t>
      </w:r>
      <w:r>
        <w:rPr/>
        <w:t>an</w:t>
      </w:r>
      <w:r>
        <w:rPr>
          <w:spacing w:val="-2"/>
        </w:rPr>
        <w:t> </w:t>
      </w:r>
      <w:r>
        <w:rPr/>
        <w:t>implementation</w:t>
      </w:r>
      <w:r>
        <w:rPr>
          <w:spacing w:val="-1"/>
        </w:rPr>
        <w:t> </w:t>
      </w:r>
      <w:r>
        <w:rPr/>
        <w:t>that</w:t>
      </w:r>
      <w:r>
        <w:rPr>
          <w:spacing w:val="-1"/>
        </w:rPr>
        <w:t> </w:t>
      </w:r>
      <w:r>
        <w:rPr/>
        <w:t>will</w:t>
      </w:r>
      <w:r>
        <w:rPr>
          <w:spacing w:val="-2"/>
        </w:rPr>
        <w:t> </w:t>
      </w:r>
      <w:r>
        <w:rPr/>
        <w:t>work</w:t>
      </w:r>
      <w:r>
        <w:rPr>
          <w:spacing w:val="-1"/>
        </w:rPr>
        <w:t> </w:t>
      </w:r>
      <w:r>
        <w:rPr/>
        <w:t>for</w:t>
      </w:r>
      <w:r>
        <w:rPr>
          <w:spacing w:val="-1"/>
        </w:rPr>
        <w:t> </w:t>
      </w:r>
      <w:r>
        <w:rPr/>
        <w:t>polynomial</w:t>
      </w:r>
      <w:r>
        <w:rPr>
          <w:spacing w:val="-2"/>
        </w:rPr>
        <w:t> </w:t>
      </w:r>
      <w:r>
        <w:rPr/>
        <w:t>regression</w:t>
      </w:r>
      <w:r>
        <w:rPr>
          <w:spacing w:val="-1"/>
        </w:rPr>
        <w:t> </w:t>
      </w:r>
      <w:r>
        <w:rPr/>
        <w:t>as</w:t>
      </w:r>
      <w:r>
        <w:rPr>
          <w:spacing w:val="-1"/>
        </w:rPr>
        <w:t> </w:t>
      </w:r>
      <w:r>
        <w:rPr>
          <w:spacing w:val="-2"/>
        </w:rPr>
        <w:t>well.</w:t>
      </w:r>
    </w:p>
    <w:p>
      <w:pPr>
        <w:pStyle w:val="BodyText"/>
        <w:spacing w:before="4"/>
        <w:ind w:left="0"/>
        <w:rPr>
          <w:sz w:val="15"/>
        </w:rPr>
      </w:pPr>
      <w:r>
        <w:rPr/>
        <w:drawing>
          <wp:anchor distT="0" distB="0" distL="0" distR="0" allowOverlap="1" layoutInCell="1" locked="0" behindDoc="1" simplePos="0" relativeHeight="487710720">
            <wp:simplePos x="0" y="0"/>
            <wp:positionH relativeFrom="page">
              <wp:posOffset>1485900</wp:posOffset>
            </wp:positionH>
            <wp:positionV relativeFrom="paragraph">
              <wp:posOffset>146530</wp:posOffset>
            </wp:positionV>
            <wp:extent cx="3413379" cy="3413379"/>
            <wp:effectExtent l="0" t="0" r="0" b="0"/>
            <wp:wrapTopAndBottom/>
            <wp:docPr id="693" name="Image 693"/>
            <wp:cNvGraphicFramePr>
              <a:graphicFrameLocks/>
            </wp:cNvGraphicFramePr>
            <a:graphic>
              <a:graphicData uri="http://schemas.openxmlformats.org/drawingml/2006/picture">
                <pic:pic>
                  <pic:nvPicPr>
                    <pic:cNvPr id="693" name="Image 693"/>
                    <pic:cNvPicPr/>
                  </pic:nvPicPr>
                  <pic:blipFill>
                    <a:blip r:embed="rId248" cstate="print"/>
                    <a:stretch>
                      <a:fillRect/>
                    </a:stretch>
                  </pic:blipFill>
                  <pic:spPr>
                    <a:xfrm>
                      <a:off x="0" y="0"/>
                      <a:ext cx="3413379" cy="3413379"/>
                    </a:xfrm>
                    <a:prstGeom prst="rect">
                      <a:avLst/>
                    </a:prstGeom>
                  </pic:spPr>
                </pic:pic>
              </a:graphicData>
            </a:graphic>
          </wp:anchor>
        </w:drawing>
      </w:r>
    </w:p>
    <w:p>
      <w:pPr>
        <w:spacing w:line="211" w:lineRule="auto" w:before="211"/>
        <w:ind w:left="1000" w:right="1161" w:firstLine="0"/>
        <w:jc w:val="both"/>
        <w:rPr>
          <w:i/>
          <w:sz w:val="21"/>
        </w:rPr>
      </w:pPr>
      <w:bookmarkStart w:name="_bookmark799" w:id="1052"/>
      <w:bookmarkEnd w:id="1052"/>
      <w:r>
        <w:rPr/>
      </w:r>
      <w:r>
        <w:rPr>
          <w:i/>
          <w:sz w:val="21"/>
        </w:rPr>
        <w:t>Figure</w:t>
      </w:r>
      <w:r>
        <w:rPr>
          <w:i/>
          <w:spacing w:val="-5"/>
          <w:sz w:val="21"/>
        </w:rPr>
        <w:t> </w:t>
      </w:r>
      <w:r>
        <w:rPr>
          <w:i/>
          <w:sz w:val="21"/>
        </w:rPr>
        <w:t>4-10.</w:t>
      </w:r>
      <w:r>
        <w:rPr>
          <w:i/>
          <w:spacing w:val="-5"/>
          <w:sz w:val="21"/>
        </w:rPr>
        <w:t> </w:t>
      </w:r>
      <w:r>
        <w:rPr>
          <w:i/>
          <w:sz w:val="21"/>
        </w:rPr>
        <w:t>A</w:t>
      </w:r>
      <w:r>
        <w:rPr>
          <w:i/>
          <w:spacing w:val="-5"/>
          <w:sz w:val="21"/>
        </w:rPr>
        <w:t> </w:t>
      </w:r>
      <w:r>
        <w:rPr>
          <w:i/>
          <w:sz w:val="21"/>
        </w:rPr>
        <w:t>polynomial</w:t>
      </w:r>
      <w:r>
        <w:rPr>
          <w:i/>
          <w:spacing w:val="-5"/>
          <w:sz w:val="21"/>
        </w:rPr>
        <w:t> </w:t>
      </w:r>
      <w:r>
        <w:rPr>
          <w:i/>
          <w:sz w:val="21"/>
        </w:rPr>
        <w:t>regression</w:t>
      </w:r>
      <w:r>
        <w:rPr>
          <w:i/>
          <w:spacing w:val="-5"/>
          <w:sz w:val="21"/>
        </w:rPr>
        <w:t> </w:t>
      </w:r>
      <w:r>
        <w:rPr>
          <w:i/>
          <w:sz w:val="21"/>
        </w:rPr>
        <w:t>fit</w:t>
      </w:r>
      <w:r>
        <w:rPr>
          <w:i/>
          <w:spacing w:val="-5"/>
          <w:sz w:val="21"/>
        </w:rPr>
        <w:t> </w:t>
      </w:r>
      <w:r>
        <w:rPr>
          <w:i/>
          <w:sz w:val="21"/>
        </w:rPr>
        <w:t>for</w:t>
      </w:r>
      <w:r>
        <w:rPr>
          <w:i/>
          <w:spacing w:val="-5"/>
          <w:sz w:val="21"/>
        </w:rPr>
        <w:t> </w:t>
      </w:r>
      <w:r>
        <w:rPr>
          <w:i/>
          <w:sz w:val="21"/>
        </w:rPr>
        <w:t>the</w:t>
      </w:r>
      <w:r>
        <w:rPr>
          <w:i/>
          <w:spacing w:val="-5"/>
          <w:sz w:val="21"/>
        </w:rPr>
        <w:t> </w:t>
      </w:r>
      <w:r>
        <w:rPr>
          <w:i/>
          <w:sz w:val="21"/>
        </w:rPr>
        <w:t>variable</w:t>
      </w:r>
      <w:r>
        <w:rPr>
          <w:i/>
          <w:spacing w:val="-5"/>
          <w:sz w:val="21"/>
        </w:rPr>
        <w:t> </w:t>
      </w:r>
      <w:r>
        <w:rPr>
          <w:rFonts w:ascii="Arial" w:hAnsi="Arial"/>
          <w:i/>
          <w:sz w:val="20"/>
        </w:rPr>
        <w:t>SqFtTotLiving</w:t>
      </w:r>
      <w:r>
        <w:rPr>
          <w:rFonts w:ascii="Arial" w:hAnsi="Arial"/>
          <w:i/>
          <w:spacing w:val="-13"/>
          <w:sz w:val="20"/>
        </w:rPr>
        <w:t> </w:t>
      </w:r>
      <w:r>
        <w:rPr>
          <w:i/>
          <w:sz w:val="21"/>
        </w:rPr>
        <w:t>(solid</w:t>
      </w:r>
      <w:r>
        <w:rPr>
          <w:i/>
          <w:spacing w:val="-5"/>
          <w:sz w:val="21"/>
        </w:rPr>
        <w:t> </w:t>
      </w:r>
      <w:r>
        <w:rPr>
          <w:i/>
          <w:sz w:val="21"/>
        </w:rPr>
        <w:t>line)</w:t>
      </w:r>
      <w:r>
        <w:rPr>
          <w:i/>
          <w:spacing w:val="-5"/>
          <w:sz w:val="21"/>
        </w:rPr>
        <w:t> </w:t>
      </w:r>
      <w:r>
        <w:rPr>
          <w:i/>
          <w:sz w:val="21"/>
        </w:rPr>
        <w:t>ver‐</w:t>
      </w:r>
      <w:r>
        <w:rPr>
          <w:i/>
          <w:sz w:val="21"/>
        </w:rPr>
        <w:t> sus a smooth (dashed line; see the following section about splines)</w:t>
      </w:r>
    </w:p>
    <w:p>
      <w:pPr>
        <w:pStyle w:val="Heading3"/>
        <w:spacing w:before="187"/>
        <w:jc w:val="left"/>
        <w:rPr>
          <w:b/>
        </w:rPr>
      </w:pPr>
      <w:bookmarkStart w:name="Splines" w:id="1053"/>
      <w:bookmarkEnd w:id="1053"/>
      <w:r>
        <w:rPr/>
      </w:r>
      <w:bookmarkStart w:name="_bookmark800" w:id="1054"/>
      <w:bookmarkEnd w:id="1054"/>
      <w:r>
        <w:rPr/>
      </w:r>
      <w:r>
        <w:rPr>
          <w:b/>
          <w:spacing w:val="-2"/>
        </w:rPr>
        <w:t>Splines</w:t>
      </w:r>
    </w:p>
    <w:p>
      <w:pPr>
        <w:pStyle w:val="BodyText"/>
        <w:spacing w:line="213" w:lineRule="auto" w:before="102"/>
        <w:ind w:right="1097"/>
        <w:jc w:val="both"/>
      </w:pPr>
      <w:r>
        <w:rPr/>
        <w:t>Polynomial regression captures only a certain amount of curvature in a nonlinear </w:t>
      </w:r>
      <w:bookmarkStart w:name="_bookmark801" w:id="1055"/>
      <w:bookmarkEnd w:id="1055"/>
      <w:r>
        <w:rPr/>
        <w:t>rel</w:t>
      </w:r>
      <w:r>
        <w:rPr/>
        <w:t>ationship.</w:t>
      </w:r>
      <w:r>
        <w:rPr>
          <w:spacing w:val="3"/>
        </w:rPr>
        <w:t> </w:t>
      </w:r>
      <w:r>
        <w:rPr/>
        <w:t>Adding</w:t>
      </w:r>
      <w:r>
        <w:rPr>
          <w:spacing w:val="4"/>
        </w:rPr>
        <w:t> </w:t>
      </w:r>
      <w:r>
        <w:rPr/>
        <w:t>in</w:t>
      </w:r>
      <w:r>
        <w:rPr>
          <w:spacing w:val="4"/>
        </w:rPr>
        <w:t> </w:t>
      </w:r>
      <w:r>
        <w:rPr/>
        <w:t>higher-order</w:t>
      </w:r>
      <w:r>
        <w:rPr>
          <w:spacing w:val="4"/>
        </w:rPr>
        <w:t> </w:t>
      </w:r>
      <w:r>
        <w:rPr/>
        <w:t>terms,</w:t>
      </w:r>
      <w:r>
        <w:rPr>
          <w:spacing w:val="4"/>
        </w:rPr>
        <w:t> </w:t>
      </w:r>
      <w:r>
        <w:rPr/>
        <w:t>such</w:t>
      </w:r>
      <w:r>
        <w:rPr>
          <w:spacing w:val="4"/>
        </w:rPr>
        <w:t> </w:t>
      </w:r>
      <w:r>
        <w:rPr/>
        <w:t>as</w:t>
      </w:r>
      <w:r>
        <w:rPr>
          <w:spacing w:val="4"/>
        </w:rPr>
        <w:t> </w:t>
      </w:r>
      <w:r>
        <w:rPr/>
        <w:t>a</w:t>
      </w:r>
      <w:r>
        <w:rPr>
          <w:spacing w:val="4"/>
        </w:rPr>
        <w:t> </w:t>
      </w:r>
      <w:r>
        <w:rPr/>
        <w:t>cubic</w:t>
      </w:r>
      <w:r>
        <w:rPr>
          <w:spacing w:val="4"/>
        </w:rPr>
        <w:t> </w:t>
      </w:r>
      <w:r>
        <w:rPr/>
        <w:t>quartic</w:t>
      </w:r>
      <w:r>
        <w:rPr>
          <w:spacing w:val="4"/>
        </w:rPr>
        <w:t> </w:t>
      </w:r>
      <w:r>
        <w:rPr/>
        <w:t>polynomial,</w:t>
      </w:r>
      <w:r>
        <w:rPr>
          <w:spacing w:val="4"/>
        </w:rPr>
        <w:t> </w:t>
      </w:r>
      <w:r>
        <w:rPr>
          <w:spacing w:val="-2"/>
        </w:rPr>
        <w:t>often</w:t>
      </w:r>
    </w:p>
    <w:p>
      <w:pPr>
        <w:spacing w:after="0" w:line="213" w:lineRule="auto"/>
        <w:jc w:val="both"/>
        <w:sectPr>
          <w:pgSz w:w="10080" w:h="13230"/>
          <w:pgMar w:header="0" w:footer="885" w:top="1040" w:bottom="1080" w:left="440" w:right="340"/>
        </w:sectPr>
      </w:pPr>
    </w:p>
    <w:p>
      <w:pPr>
        <w:pStyle w:val="BodyText"/>
        <w:spacing w:line="213" w:lineRule="auto" w:before="99"/>
        <w:ind w:right="1097"/>
        <w:jc w:val="both"/>
      </w:pPr>
      <w:r>
        <w:rPr/>
        <w:t>leads</w:t>
      </w:r>
      <w:r>
        <w:rPr>
          <w:spacing w:val="-1"/>
        </w:rPr>
        <w:t> </w:t>
      </w:r>
      <w:r>
        <w:rPr/>
        <w:t>to</w:t>
      </w:r>
      <w:r>
        <w:rPr>
          <w:spacing w:val="-2"/>
        </w:rPr>
        <w:t> </w:t>
      </w:r>
      <w:r>
        <w:rPr/>
        <w:t>undesirable</w:t>
      </w:r>
      <w:r>
        <w:rPr>
          <w:spacing w:val="-1"/>
        </w:rPr>
        <w:t> </w:t>
      </w:r>
      <w:r>
        <w:rPr/>
        <w:t>“wiggliness”</w:t>
      </w:r>
      <w:r>
        <w:rPr>
          <w:spacing w:val="-2"/>
        </w:rPr>
        <w:t> </w:t>
      </w:r>
      <w:r>
        <w:rPr/>
        <w:t>in</w:t>
      </w:r>
      <w:r>
        <w:rPr>
          <w:spacing w:val="-1"/>
        </w:rPr>
        <w:t> </w:t>
      </w:r>
      <w:r>
        <w:rPr/>
        <w:t>the</w:t>
      </w:r>
      <w:r>
        <w:rPr>
          <w:spacing w:val="-2"/>
        </w:rPr>
        <w:t> </w:t>
      </w:r>
      <w:r>
        <w:rPr/>
        <w:t>regression</w:t>
      </w:r>
      <w:r>
        <w:rPr>
          <w:spacing w:val="-1"/>
        </w:rPr>
        <w:t> </w:t>
      </w:r>
      <w:r>
        <w:rPr/>
        <w:t>equation.</w:t>
      </w:r>
      <w:r>
        <w:rPr>
          <w:spacing w:val="-2"/>
        </w:rPr>
        <w:t> </w:t>
      </w:r>
      <w:r>
        <w:rPr/>
        <w:t>An</w:t>
      </w:r>
      <w:r>
        <w:rPr>
          <w:spacing w:val="-1"/>
        </w:rPr>
        <w:t> </w:t>
      </w:r>
      <w:r>
        <w:rPr/>
        <w:t>alternative,</w:t>
      </w:r>
      <w:r>
        <w:rPr>
          <w:spacing w:val="-2"/>
        </w:rPr>
        <w:t> </w:t>
      </w:r>
      <w:r>
        <w:rPr/>
        <w:t>and</w:t>
      </w:r>
      <w:r>
        <w:rPr>
          <w:spacing w:val="-1"/>
        </w:rPr>
        <w:t> </w:t>
      </w:r>
      <w:r>
        <w:rPr/>
        <w:t>often superior, approach to modeling nonlinear relationships is to use </w:t>
      </w:r>
      <w:r>
        <w:rPr>
          <w:i/>
        </w:rPr>
        <w:t>splines</w:t>
      </w:r>
      <w:r>
        <w:rPr/>
        <w:t>. </w:t>
      </w:r>
      <w:r>
        <w:rPr>
          <w:i/>
        </w:rPr>
        <w:t>Splines </w:t>
      </w:r>
      <w:r>
        <w:rPr/>
        <w:t>pro‐ vide a way to smoothly interpolate between fixed points. Splines were originally </w:t>
      </w:r>
      <w:r>
        <w:rPr/>
        <w:t>used by draftsmen to draw a smooth curve, particularly in ship and aircraft building.</w:t>
      </w:r>
    </w:p>
    <w:p>
      <w:pPr>
        <w:pStyle w:val="BodyText"/>
        <w:spacing w:line="213" w:lineRule="auto" w:before="117"/>
        <w:ind w:left="1000" w:right="1102"/>
        <w:jc w:val="both"/>
      </w:pPr>
      <w:r>
        <w:rPr/>
        <w:t>The</w:t>
      </w:r>
      <w:r>
        <w:rPr>
          <w:spacing w:val="-4"/>
        </w:rPr>
        <w:t> </w:t>
      </w:r>
      <w:r>
        <w:rPr/>
        <w:t>splines</w:t>
      </w:r>
      <w:r>
        <w:rPr>
          <w:spacing w:val="-4"/>
        </w:rPr>
        <w:t> </w:t>
      </w:r>
      <w:r>
        <w:rPr/>
        <w:t>were</w:t>
      </w:r>
      <w:r>
        <w:rPr>
          <w:spacing w:val="-4"/>
        </w:rPr>
        <w:t> </w:t>
      </w:r>
      <w:r>
        <w:rPr/>
        <w:t>created</w:t>
      </w:r>
      <w:r>
        <w:rPr>
          <w:spacing w:val="-4"/>
        </w:rPr>
        <w:t> </w:t>
      </w:r>
      <w:r>
        <w:rPr/>
        <w:t>by</w:t>
      </w:r>
      <w:r>
        <w:rPr>
          <w:spacing w:val="-4"/>
        </w:rPr>
        <w:t> </w:t>
      </w:r>
      <w:r>
        <w:rPr/>
        <w:t>bending</w:t>
      </w:r>
      <w:r>
        <w:rPr>
          <w:spacing w:val="-4"/>
        </w:rPr>
        <w:t> </w:t>
      </w:r>
      <w:r>
        <w:rPr/>
        <w:t>a</w:t>
      </w:r>
      <w:r>
        <w:rPr>
          <w:spacing w:val="-4"/>
        </w:rPr>
        <w:t> </w:t>
      </w:r>
      <w:r>
        <w:rPr/>
        <w:t>thin</w:t>
      </w:r>
      <w:r>
        <w:rPr>
          <w:spacing w:val="-4"/>
        </w:rPr>
        <w:t> </w:t>
      </w:r>
      <w:r>
        <w:rPr/>
        <w:t>piece</w:t>
      </w:r>
      <w:r>
        <w:rPr>
          <w:spacing w:val="-4"/>
        </w:rPr>
        <w:t> </w:t>
      </w:r>
      <w:r>
        <w:rPr/>
        <w:t>of</w:t>
      </w:r>
      <w:r>
        <w:rPr>
          <w:spacing w:val="-4"/>
        </w:rPr>
        <w:t> </w:t>
      </w:r>
      <w:r>
        <w:rPr/>
        <w:t>wood</w:t>
      </w:r>
      <w:r>
        <w:rPr>
          <w:spacing w:val="-4"/>
        </w:rPr>
        <w:t> </w:t>
      </w:r>
      <w:r>
        <w:rPr/>
        <w:t>using</w:t>
      </w:r>
      <w:r>
        <w:rPr>
          <w:spacing w:val="-4"/>
        </w:rPr>
        <w:t> </w:t>
      </w:r>
      <w:r>
        <w:rPr/>
        <w:t>weights,</w:t>
      </w:r>
      <w:r>
        <w:rPr>
          <w:spacing w:val="-4"/>
        </w:rPr>
        <w:t> </w:t>
      </w:r>
      <w:r>
        <w:rPr/>
        <w:t>referred</w:t>
      </w:r>
      <w:r>
        <w:rPr>
          <w:spacing w:val="-4"/>
        </w:rPr>
        <w:t> </w:t>
      </w:r>
      <w:r>
        <w:rPr/>
        <w:t>to</w:t>
      </w:r>
      <w:r>
        <w:rPr>
          <w:spacing w:val="-4"/>
        </w:rPr>
        <w:t> </w:t>
      </w:r>
      <w:r>
        <w:rPr/>
        <w:t>as “ducks”; see </w:t>
      </w:r>
      <w:hyperlink w:history="true" w:anchor="_bookmark802">
        <w:r>
          <w:rPr>
            <w:color w:val="990000"/>
          </w:rPr>
          <w:t>Figure 4-11</w:t>
        </w:r>
      </w:hyperlink>
      <w:r>
        <w:rPr/>
        <w:t>.</w:t>
      </w:r>
    </w:p>
    <w:p>
      <w:pPr>
        <w:pStyle w:val="BodyText"/>
        <w:spacing w:before="4"/>
        <w:ind w:left="0"/>
        <w:rPr>
          <w:sz w:val="15"/>
        </w:rPr>
      </w:pPr>
      <w:r>
        <w:rPr/>
        <w:drawing>
          <wp:anchor distT="0" distB="0" distL="0" distR="0" allowOverlap="1" layoutInCell="1" locked="0" behindDoc="1" simplePos="0" relativeHeight="487711232">
            <wp:simplePos x="0" y="0"/>
            <wp:positionH relativeFrom="page">
              <wp:posOffset>2301311</wp:posOffset>
            </wp:positionH>
            <wp:positionV relativeFrom="paragraph">
              <wp:posOffset>146559</wp:posOffset>
            </wp:positionV>
            <wp:extent cx="1798320" cy="1481327"/>
            <wp:effectExtent l="0" t="0" r="0" b="0"/>
            <wp:wrapTopAndBottom/>
            <wp:docPr id="694" name="Image 694"/>
            <wp:cNvGraphicFramePr>
              <a:graphicFrameLocks/>
            </wp:cNvGraphicFramePr>
            <a:graphic>
              <a:graphicData uri="http://schemas.openxmlformats.org/drawingml/2006/picture">
                <pic:pic>
                  <pic:nvPicPr>
                    <pic:cNvPr id="694" name="Image 694"/>
                    <pic:cNvPicPr/>
                  </pic:nvPicPr>
                  <pic:blipFill>
                    <a:blip r:embed="rId249" cstate="print"/>
                    <a:stretch>
                      <a:fillRect/>
                    </a:stretch>
                  </pic:blipFill>
                  <pic:spPr>
                    <a:xfrm>
                      <a:off x="0" y="0"/>
                      <a:ext cx="1798320" cy="1481327"/>
                    </a:xfrm>
                    <a:prstGeom prst="rect">
                      <a:avLst/>
                    </a:prstGeom>
                  </pic:spPr>
                </pic:pic>
              </a:graphicData>
            </a:graphic>
          </wp:anchor>
        </w:drawing>
      </w:r>
    </w:p>
    <w:p>
      <w:pPr>
        <w:spacing w:line="211" w:lineRule="auto" w:before="175"/>
        <w:ind w:left="1000" w:right="1097" w:firstLine="0"/>
        <w:jc w:val="left"/>
        <w:rPr>
          <w:i/>
          <w:sz w:val="21"/>
        </w:rPr>
      </w:pPr>
      <w:bookmarkStart w:name="_bookmark802" w:id="1056"/>
      <w:bookmarkEnd w:id="1056"/>
      <w:r>
        <w:rPr/>
      </w:r>
      <w:r>
        <w:rPr>
          <w:i/>
          <w:sz w:val="21"/>
        </w:rPr>
        <w:t>Figure</w:t>
      </w:r>
      <w:r>
        <w:rPr>
          <w:i/>
          <w:spacing w:val="-13"/>
          <w:sz w:val="21"/>
        </w:rPr>
        <w:t> </w:t>
      </w:r>
      <w:r>
        <w:rPr>
          <w:i/>
          <w:sz w:val="21"/>
        </w:rPr>
        <w:t>4-11.</w:t>
      </w:r>
      <w:r>
        <w:rPr>
          <w:i/>
          <w:spacing w:val="-12"/>
          <w:sz w:val="21"/>
        </w:rPr>
        <w:t> </w:t>
      </w:r>
      <w:r>
        <w:rPr>
          <w:i/>
          <w:sz w:val="21"/>
        </w:rPr>
        <w:t>Splines</w:t>
      </w:r>
      <w:r>
        <w:rPr>
          <w:i/>
          <w:spacing w:val="-12"/>
          <w:sz w:val="21"/>
        </w:rPr>
        <w:t> </w:t>
      </w:r>
      <w:r>
        <w:rPr>
          <w:i/>
          <w:sz w:val="21"/>
        </w:rPr>
        <w:t>were</w:t>
      </w:r>
      <w:r>
        <w:rPr>
          <w:i/>
          <w:spacing w:val="-12"/>
          <w:sz w:val="21"/>
        </w:rPr>
        <w:t> </w:t>
      </w:r>
      <w:r>
        <w:rPr>
          <w:i/>
          <w:sz w:val="21"/>
        </w:rPr>
        <w:t>originally</w:t>
      </w:r>
      <w:r>
        <w:rPr>
          <w:i/>
          <w:spacing w:val="-12"/>
          <w:sz w:val="21"/>
        </w:rPr>
        <w:t> </w:t>
      </w:r>
      <w:r>
        <w:rPr>
          <w:i/>
          <w:sz w:val="21"/>
        </w:rPr>
        <w:t>created</w:t>
      </w:r>
      <w:r>
        <w:rPr>
          <w:i/>
          <w:spacing w:val="-12"/>
          <w:sz w:val="21"/>
        </w:rPr>
        <w:t> </w:t>
      </w:r>
      <w:r>
        <w:rPr>
          <w:i/>
          <w:sz w:val="21"/>
        </w:rPr>
        <w:t>using</w:t>
      </w:r>
      <w:r>
        <w:rPr>
          <w:i/>
          <w:spacing w:val="-12"/>
          <w:sz w:val="21"/>
        </w:rPr>
        <w:t> </w:t>
      </w:r>
      <w:r>
        <w:rPr>
          <w:i/>
          <w:sz w:val="21"/>
        </w:rPr>
        <w:t>bendable</w:t>
      </w:r>
      <w:r>
        <w:rPr>
          <w:i/>
          <w:spacing w:val="-12"/>
          <w:sz w:val="21"/>
        </w:rPr>
        <w:t> </w:t>
      </w:r>
      <w:r>
        <w:rPr>
          <w:i/>
          <w:sz w:val="21"/>
        </w:rPr>
        <w:t>wood</w:t>
      </w:r>
      <w:r>
        <w:rPr>
          <w:i/>
          <w:spacing w:val="-12"/>
          <w:sz w:val="21"/>
        </w:rPr>
        <w:t> </w:t>
      </w:r>
      <w:r>
        <w:rPr>
          <w:i/>
          <w:sz w:val="21"/>
        </w:rPr>
        <w:t>and</w:t>
      </w:r>
      <w:r>
        <w:rPr>
          <w:i/>
          <w:spacing w:val="-12"/>
          <w:sz w:val="21"/>
        </w:rPr>
        <w:t> </w:t>
      </w:r>
      <w:r>
        <w:rPr>
          <w:i/>
          <w:sz w:val="21"/>
        </w:rPr>
        <w:t>“ducks”</w:t>
      </w:r>
      <w:r>
        <w:rPr>
          <w:i/>
          <w:spacing w:val="-12"/>
          <w:sz w:val="21"/>
        </w:rPr>
        <w:t> </w:t>
      </w:r>
      <w:r>
        <w:rPr>
          <w:i/>
          <w:sz w:val="21"/>
        </w:rPr>
        <w:t>and</w:t>
      </w:r>
      <w:r>
        <w:rPr>
          <w:i/>
          <w:spacing w:val="-12"/>
          <w:sz w:val="21"/>
        </w:rPr>
        <w:t> </w:t>
      </w:r>
      <w:r>
        <w:rPr>
          <w:i/>
          <w:sz w:val="21"/>
        </w:rPr>
        <w:t>were</w:t>
      </w:r>
      <w:r>
        <w:rPr>
          <w:i/>
          <w:sz w:val="21"/>
        </w:rPr>
        <w:t> used as a draftsman’s tool to fit curves (photo courtesy of Bob Perry)</w:t>
      </w:r>
    </w:p>
    <w:p>
      <w:pPr>
        <w:pStyle w:val="BodyText"/>
        <w:spacing w:line="216" w:lineRule="auto" w:before="238"/>
        <w:ind w:right="1097"/>
        <w:jc w:val="both"/>
      </w:pPr>
      <w:r>
        <w:rPr/>
        <w:t>The technical definition of a spline is a series of piecewise continuous polynomials. They</w:t>
      </w:r>
      <w:r>
        <w:rPr>
          <w:spacing w:val="-3"/>
        </w:rPr>
        <w:t> </w:t>
      </w:r>
      <w:r>
        <w:rPr/>
        <w:t>were</w:t>
      </w:r>
      <w:r>
        <w:rPr>
          <w:spacing w:val="-3"/>
        </w:rPr>
        <w:t> </w:t>
      </w:r>
      <w:r>
        <w:rPr/>
        <w:t>first</w:t>
      </w:r>
      <w:r>
        <w:rPr>
          <w:spacing w:val="-3"/>
        </w:rPr>
        <w:t> </w:t>
      </w:r>
      <w:r>
        <w:rPr/>
        <w:t>developed</w:t>
      </w:r>
      <w:r>
        <w:rPr>
          <w:spacing w:val="-3"/>
        </w:rPr>
        <w:t> </w:t>
      </w:r>
      <w:r>
        <w:rPr/>
        <w:t>during</w:t>
      </w:r>
      <w:r>
        <w:rPr>
          <w:spacing w:val="-3"/>
        </w:rPr>
        <w:t> </w:t>
      </w:r>
      <w:r>
        <w:rPr/>
        <w:t>World</w:t>
      </w:r>
      <w:r>
        <w:rPr>
          <w:spacing w:val="-3"/>
        </w:rPr>
        <w:t> </w:t>
      </w:r>
      <w:r>
        <w:rPr/>
        <w:t>War</w:t>
      </w:r>
      <w:r>
        <w:rPr>
          <w:spacing w:val="-3"/>
        </w:rPr>
        <w:t> </w:t>
      </w:r>
      <w:r>
        <w:rPr/>
        <w:t>II</w:t>
      </w:r>
      <w:r>
        <w:rPr>
          <w:spacing w:val="-3"/>
        </w:rPr>
        <w:t> </w:t>
      </w:r>
      <w:r>
        <w:rPr/>
        <w:t>at</w:t>
      </w:r>
      <w:r>
        <w:rPr>
          <w:spacing w:val="-3"/>
        </w:rPr>
        <w:t> </w:t>
      </w:r>
      <w:r>
        <w:rPr/>
        <w:t>the</w:t>
      </w:r>
      <w:r>
        <w:rPr>
          <w:spacing w:val="-3"/>
        </w:rPr>
        <w:t> </w:t>
      </w:r>
      <w:r>
        <w:rPr/>
        <w:t>US</w:t>
      </w:r>
      <w:r>
        <w:rPr>
          <w:spacing w:val="-3"/>
        </w:rPr>
        <w:t> </w:t>
      </w:r>
      <w:r>
        <w:rPr/>
        <w:t>Aberdeen</w:t>
      </w:r>
      <w:r>
        <w:rPr>
          <w:spacing w:val="-3"/>
        </w:rPr>
        <w:t> </w:t>
      </w:r>
      <w:r>
        <w:rPr/>
        <w:t>Proving</w:t>
      </w:r>
      <w:r>
        <w:rPr>
          <w:spacing w:val="-3"/>
        </w:rPr>
        <w:t> </w:t>
      </w:r>
      <w:r>
        <w:rPr/>
        <w:t>Grounds by I. J. Schoenberg, a Romanian mathematician. The polynomial pieces are </w:t>
      </w:r>
      <w:r>
        <w:rPr/>
        <w:t>smoothly </w:t>
      </w:r>
      <w:bookmarkStart w:name="_bookmark804" w:id="1057"/>
      <w:bookmarkEnd w:id="1057"/>
      <w:r>
        <w:rPr/>
        <w:t>connected</w:t>
      </w:r>
      <w:r>
        <w:rPr/>
        <w:t> at a series of fixed points in a predictor variable, referred to as </w:t>
      </w:r>
      <w:r>
        <w:rPr>
          <w:i/>
        </w:rPr>
        <w:t>knots</w:t>
      </w:r>
      <w:r>
        <w:rPr/>
        <w:t>. For‐ mulation of splines is much more complicated than polynomial regression; statistical software usually handles the details of fitting a spline. The </w:t>
      </w:r>
      <w:r>
        <w:rPr>
          <w:i/>
        </w:rPr>
        <w:t>R </w:t>
      </w:r>
      <w:r>
        <w:rPr/>
        <w:t>package </w:t>
      </w:r>
      <w:r>
        <w:rPr>
          <w:rFonts w:ascii="BIZ UDGothic" w:hAnsi="BIZ UDGothic"/>
          <w:sz w:val="20"/>
        </w:rPr>
        <w:t>splines </w:t>
      </w:r>
      <w:bookmarkStart w:name="_bookmark803" w:id="1058"/>
      <w:bookmarkEnd w:id="1058"/>
      <w:r>
        <w:rPr>
          <w:rFonts w:ascii="BIZ UDGothic" w:hAnsi="BIZ UDGothic"/>
          <w:w w:val="99"/>
          <w:sz w:val="20"/>
        </w:rPr>
      </w:r>
      <w:r>
        <w:rPr/>
        <w:t>includes</w:t>
      </w:r>
      <w:r>
        <w:rPr>
          <w:spacing w:val="-12"/>
        </w:rPr>
        <w:t> </w:t>
      </w:r>
      <w:r>
        <w:rPr/>
        <w:t>the</w:t>
      </w:r>
      <w:r>
        <w:rPr>
          <w:spacing w:val="-10"/>
        </w:rPr>
        <w:t> </w:t>
      </w:r>
      <w:r>
        <w:rPr/>
        <w:t>function </w:t>
      </w:r>
      <w:r>
        <w:rPr>
          <w:rFonts w:ascii="BIZ UDGothic" w:hAnsi="BIZ UDGothic"/>
          <w:sz w:val="20"/>
        </w:rPr>
        <w:t>bs</w:t>
      </w:r>
      <w:r>
        <w:rPr>
          <w:rFonts w:ascii="BIZ UDGothic" w:hAnsi="BIZ UDGothic"/>
          <w:spacing w:val="-25"/>
          <w:sz w:val="20"/>
        </w:rPr>
        <w:t> </w:t>
      </w:r>
      <w:r>
        <w:rPr/>
        <w:t>to create a </w:t>
      </w:r>
      <w:r>
        <w:rPr>
          <w:i/>
        </w:rPr>
        <w:t>b-spline </w:t>
      </w:r>
      <w:r>
        <w:rPr/>
        <w:t>(basis spline) term in a regression model. For example, the following adds a b-spline term to the house regression model:</w:t>
      </w:r>
    </w:p>
    <w:p>
      <w:pPr>
        <w:spacing w:line="213" w:lineRule="exact" w:before="101"/>
        <w:ind w:left="1339" w:right="0" w:firstLine="0"/>
        <w:jc w:val="left"/>
        <w:rPr>
          <w:rFonts w:ascii="BIZ UDGothic"/>
          <w:sz w:val="17"/>
        </w:rPr>
      </w:pPr>
      <w:r>
        <w:rPr>
          <w:rFonts w:ascii="BIZ UDGothic"/>
          <w:color w:val="CC00FF"/>
          <w:spacing w:val="-2"/>
          <w:sz w:val="17"/>
        </w:rPr>
        <w:t>library</w:t>
      </w:r>
      <w:r>
        <w:rPr>
          <w:rFonts w:ascii="BIZ UDGothic"/>
          <w:spacing w:val="-2"/>
          <w:sz w:val="17"/>
        </w:rPr>
        <w:t>(</w:t>
      </w:r>
      <w:r>
        <w:rPr>
          <w:rFonts w:ascii="BIZ UDGothic"/>
          <w:color w:val="000087"/>
          <w:spacing w:val="-2"/>
          <w:sz w:val="17"/>
        </w:rPr>
        <w:t>splines</w:t>
      </w:r>
      <w:r>
        <w:rPr>
          <w:rFonts w:ascii="BIZ UDGothic"/>
          <w:spacing w:val="-2"/>
          <w:sz w:val="17"/>
        </w:rPr>
        <w:t>)</w:t>
      </w:r>
    </w:p>
    <w:p>
      <w:pPr>
        <w:spacing w:line="204" w:lineRule="exact" w:before="0"/>
        <w:ind w:left="1339" w:right="0" w:firstLine="0"/>
        <w:jc w:val="left"/>
        <w:rPr>
          <w:rFonts w:ascii="BIZ UDGothic"/>
          <w:sz w:val="17"/>
        </w:rPr>
      </w:pPr>
      <w:r>
        <w:rPr>
          <w:rFonts w:ascii="BIZ UDGothic"/>
          <w:color w:val="000087"/>
          <w:sz w:val="17"/>
        </w:rPr>
        <w:t>knots </w:t>
      </w:r>
      <w:r>
        <w:rPr>
          <w:rFonts w:ascii="BIZ UDGothic"/>
          <w:color w:val="545454"/>
          <w:sz w:val="17"/>
        </w:rPr>
        <w:t>&lt;- </w:t>
      </w:r>
      <w:r>
        <w:rPr>
          <w:rFonts w:ascii="BIZ UDGothic"/>
          <w:color w:val="CC00FF"/>
          <w:sz w:val="17"/>
        </w:rPr>
        <w:t>quantile</w:t>
      </w:r>
      <w:r>
        <w:rPr>
          <w:rFonts w:ascii="BIZ UDGothic"/>
          <w:sz w:val="17"/>
        </w:rPr>
        <w:t>(</w:t>
      </w:r>
      <w:r>
        <w:rPr>
          <w:rFonts w:ascii="BIZ UDGothic"/>
          <w:color w:val="000087"/>
          <w:sz w:val="17"/>
        </w:rPr>
        <w:t>house_98105</w:t>
      </w:r>
      <w:r>
        <w:rPr>
          <w:rFonts w:ascii="BIZ UDGothic"/>
          <w:color w:val="545454"/>
          <w:sz w:val="17"/>
        </w:rPr>
        <w:t>$</w:t>
      </w:r>
      <w:r>
        <w:rPr>
          <w:rFonts w:ascii="BIZ UDGothic"/>
          <w:color w:val="000087"/>
          <w:sz w:val="17"/>
        </w:rPr>
        <w:t>SqFtTotLiving</w:t>
      </w:r>
      <w:r>
        <w:rPr>
          <w:rFonts w:ascii="BIZ UDGothic"/>
          <w:sz w:val="17"/>
        </w:rPr>
        <w:t>, </w:t>
      </w:r>
      <w:r>
        <w:rPr>
          <w:rFonts w:ascii="BIZ UDGothic"/>
          <w:color w:val="000087"/>
          <w:sz w:val="17"/>
        </w:rPr>
        <w:t>p</w:t>
      </w:r>
      <w:r>
        <w:rPr>
          <w:rFonts w:ascii="BIZ UDGothic"/>
          <w:color w:val="545454"/>
          <w:sz w:val="17"/>
        </w:rPr>
        <w:t>=</w:t>
      </w:r>
      <w:r>
        <w:rPr>
          <w:rFonts w:ascii="BIZ UDGothic"/>
          <w:color w:val="CC00FF"/>
          <w:sz w:val="17"/>
        </w:rPr>
        <w:t>c</w:t>
      </w:r>
      <w:r>
        <w:rPr>
          <w:rFonts w:ascii="BIZ UDGothic"/>
          <w:sz w:val="17"/>
        </w:rPr>
        <w:t>(</w:t>
      </w:r>
      <w:r>
        <w:rPr>
          <w:rFonts w:ascii="BIZ UDGothic"/>
          <w:color w:val="FF6600"/>
          <w:sz w:val="17"/>
        </w:rPr>
        <w:t>.25</w:t>
      </w:r>
      <w:r>
        <w:rPr>
          <w:rFonts w:ascii="BIZ UDGothic"/>
          <w:sz w:val="17"/>
        </w:rPr>
        <w:t>, </w:t>
      </w:r>
      <w:r>
        <w:rPr>
          <w:rFonts w:ascii="BIZ UDGothic"/>
          <w:color w:val="FF6600"/>
          <w:sz w:val="17"/>
        </w:rPr>
        <w:t>.5</w:t>
      </w:r>
      <w:r>
        <w:rPr>
          <w:rFonts w:ascii="BIZ UDGothic"/>
          <w:sz w:val="17"/>
        </w:rPr>
        <w:t>, </w:t>
      </w:r>
      <w:r>
        <w:rPr>
          <w:rFonts w:ascii="BIZ UDGothic"/>
          <w:color w:val="FF6600"/>
          <w:spacing w:val="-2"/>
          <w:sz w:val="17"/>
        </w:rPr>
        <w:t>.75</w:t>
      </w:r>
      <w:r>
        <w:rPr>
          <w:rFonts w:ascii="BIZ UDGothic"/>
          <w:spacing w:val="-2"/>
          <w:sz w:val="17"/>
        </w:rPr>
        <w:t>))</w:t>
      </w:r>
    </w:p>
    <w:p>
      <w:pPr>
        <w:spacing w:line="220" w:lineRule="auto" w:before="6"/>
        <w:ind w:left="1509" w:right="1266" w:hanging="170"/>
        <w:jc w:val="left"/>
        <w:rPr>
          <w:rFonts w:ascii="BIZ UDGothic"/>
          <w:sz w:val="17"/>
        </w:rPr>
      </w:pPr>
      <w:r>
        <w:rPr>
          <w:rFonts w:ascii="BIZ UDGothic"/>
          <w:color w:val="000087"/>
          <w:sz w:val="17"/>
        </w:rPr>
        <w:t>lm_spline</w:t>
      </w:r>
      <w:r>
        <w:rPr>
          <w:rFonts w:ascii="BIZ UDGothic"/>
          <w:color w:val="000087"/>
          <w:spacing w:val="-6"/>
          <w:sz w:val="17"/>
        </w:rPr>
        <w:t> </w:t>
      </w:r>
      <w:r>
        <w:rPr>
          <w:rFonts w:ascii="BIZ UDGothic"/>
          <w:color w:val="545454"/>
          <w:sz w:val="17"/>
        </w:rPr>
        <w:t>&lt;-</w:t>
      </w:r>
      <w:r>
        <w:rPr>
          <w:rFonts w:ascii="BIZ UDGothic"/>
          <w:color w:val="545454"/>
          <w:spacing w:val="-6"/>
          <w:sz w:val="17"/>
        </w:rPr>
        <w:t> </w:t>
      </w:r>
      <w:r>
        <w:rPr>
          <w:rFonts w:ascii="BIZ UDGothic"/>
          <w:color w:val="CC00FF"/>
          <w:sz w:val="17"/>
        </w:rPr>
        <w:t>lm</w:t>
      </w:r>
      <w:r>
        <w:rPr>
          <w:rFonts w:ascii="BIZ UDGothic"/>
          <w:sz w:val="17"/>
        </w:rPr>
        <w:t>(</w:t>
      </w:r>
      <w:r>
        <w:rPr>
          <w:rFonts w:ascii="BIZ UDGothic"/>
          <w:color w:val="000087"/>
          <w:sz w:val="17"/>
        </w:rPr>
        <w:t>AdjSalePrice</w:t>
      </w:r>
      <w:r>
        <w:rPr>
          <w:rFonts w:ascii="BIZ UDGothic"/>
          <w:color w:val="000087"/>
          <w:spacing w:val="-6"/>
          <w:sz w:val="17"/>
        </w:rPr>
        <w:t> </w:t>
      </w:r>
      <w:r>
        <w:rPr>
          <w:rFonts w:ascii="BIZ UDGothic"/>
          <w:color w:val="545454"/>
          <w:sz w:val="17"/>
        </w:rPr>
        <w:t>~</w:t>
      </w:r>
      <w:r>
        <w:rPr>
          <w:rFonts w:ascii="BIZ UDGothic"/>
          <w:color w:val="545454"/>
          <w:spacing w:val="-6"/>
          <w:sz w:val="17"/>
        </w:rPr>
        <w:t> </w:t>
      </w:r>
      <w:r>
        <w:rPr>
          <w:rFonts w:ascii="BIZ UDGothic"/>
          <w:color w:val="CC00FF"/>
          <w:sz w:val="17"/>
        </w:rPr>
        <w:t>bs</w:t>
      </w:r>
      <w:r>
        <w:rPr>
          <w:rFonts w:ascii="BIZ UDGothic"/>
          <w:sz w:val="17"/>
        </w:rPr>
        <w:t>(</w:t>
      </w:r>
      <w:r>
        <w:rPr>
          <w:rFonts w:ascii="BIZ UDGothic"/>
          <w:color w:val="000087"/>
          <w:sz w:val="17"/>
        </w:rPr>
        <w:t>SqFtTotLiving</w:t>
      </w:r>
      <w:r>
        <w:rPr>
          <w:rFonts w:ascii="BIZ UDGothic"/>
          <w:sz w:val="17"/>
        </w:rPr>
        <w:t>,</w:t>
      </w:r>
      <w:r>
        <w:rPr>
          <w:rFonts w:ascii="BIZ UDGothic"/>
          <w:spacing w:val="-6"/>
          <w:sz w:val="17"/>
        </w:rPr>
        <w:t> </w:t>
      </w:r>
      <w:r>
        <w:rPr>
          <w:rFonts w:ascii="BIZ UDGothic"/>
          <w:color w:val="000087"/>
          <w:sz w:val="17"/>
        </w:rPr>
        <w:t>knots</w:t>
      </w:r>
      <w:r>
        <w:rPr>
          <w:rFonts w:ascii="BIZ UDGothic"/>
          <w:color w:val="545454"/>
          <w:sz w:val="17"/>
        </w:rPr>
        <w:t>=</w:t>
      </w:r>
      <w:r>
        <w:rPr>
          <w:rFonts w:ascii="BIZ UDGothic"/>
          <w:color w:val="000087"/>
          <w:sz w:val="17"/>
        </w:rPr>
        <w:t>knots</w:t>
      </w:r>
      <w:r>
        <w:rPr>
          <w:rFonts w:ascii="BIZ UDGothic"/>
          <w:sz w:val="17"/>
        </w:rPr>
        <w:t>,</w:t>
      </w:r>
      <w:r>
        <w:rPr>
          <w:rFonts w:ascii="BIZ UDGothic"/>
          <w:spacing w:val="-6"/>
          <w:sz w:val="17"/>
        </w:rPr>
        <w:t> </w:t>
      </w:r>
      <w:r>
        <w:rPr>
          <w:rFonts w:ascii="BIZ UDGothic"/>
          <w:color w:val="000087"/>
          <w:sz w:val="17"/>
        </w:rPr>
        <w:t>degree</w:t>
      </w:r>
      <w:r>
        <w:rPr>
          <w:rFonts w:ascii="BIZ UDGothic"/>
          <w:color w:val="545454"/>
          <w:sz w:val="17"/>
        </w:rPr>
        <w:t>=</w:t>
      </w:r>
      <w:r>
        <w:rPr>
          <w:rFonts w:ascii="BIZ UDGothic"/>
          <w:color w:val="FF6600"/>
          <w:sz w:val="17"/>
        </w:rPr>
        <w:t>3</w:t>
      </w:r>
      <w:r>
        <w:rPr>
          <w:rFonts w:ascii="BIZ UDGothic"/>
          <w:sz w:val="17"/>
        </w:rPr>
        <w:t>)</w:t>
      </w:r>
      <w:r>
        <w:rPr>
          <w:rFonts w:ascii="BIZ UDGothic"/>
          <w:spacing w:val="-6"/>
          <w:sz w:val="17"/>
        </w:rPr>
        <w:t> </w:t>
      </w:r>
      <w:r>
        <w:rPr>
          <w:rFonts w:ascii="BIZ UDGothic"/>
          <w:color w:val="545454"/>
          <w:sz w:val="17"/>
        </w:rPr>
        <w:t>+ </w:t>
      </w:r>
      <w:r>
        <w:rPr>
          <w:rFonts w:ascii="BIZ UDGothic"/>
          <w:color w:val="000087"/>
          <w:sz w:val="17"/>
        </w:rPr>
        <w:t>SqFtLot </w:t>
      </w:r>
      <w:r>
        <w:rPr>
          <w:rFonts w:ascii="BIZ UDGothic"/>
          <w:color w:val="545454"/>
          <w:sz w:val="17"/>
        </w:rPr>
        <w:t>+ </w:t>
      </w:r>
      <w:r>
        <w:rPr>
          <w:rFonts w:ascii="BIZ UDGothic"/>
          <w:color w:val="000087"/>
          <w:sz w:val="17"/>
        </w:rPr>
        <w:t>Bathrooms </w:t>
      </w:r>
      <w:r>
        <w:rPr>
          <w:rFonts w:ascii="BIZ UDGothic"/>
          <w:color w:val="545454"/>
          <w:sz w:val="17"/>
        </w:rPr>
        <w:t>+ </w:t>
      </w:r>
      <w:r>
        <w:rPr>
          <w:rFonts w:ascii="BIZ UDGothic"/>
          <w:color w:val="000087"/>
          <w:sz w:val="17"/>
        </w:rPr>
        <w:t>Bedrooms </w:t>
      </w:r>
      <w:r>
        <w:rPr>
          <w:rFonts w:ascii="BIZ UDGothic"/>
          <w:color w:val="545454"/>
          <w:sz w:val="17"/>
        </w:rPr>
        <w:t>+ </w:t>
      </w:r>
      <w:r>
        <w:rPr>
          <w:rFonts w:ascii="BIZ UDGothic"/>
          <w:color w:val="000087"/>
          <w:sz w:val="17"/>
        </w:rPr>
        <w:t>BldgGrade</w:t>
      </w:r>
      <w:r>
        <w:rPr>
          <w:rFonts w:ascii="BIZ UDGothic"/>
          <w:sz w:val="17"/>
        </w:rPr>
        <w:t>,</w:t>
      </w:r>
      <w:r>
        <w:rPr>
          <w:rFonts w:ascii="BIZ UDGothic"/>
          <w:spacing w:val="40"/>
          <w:sz w:val="17"/>
        </w:rPr>
        <w:t> </w:t>
      </w:r>
      <w:r>
        <w:rPr>
          <w:rFonts w:ascii="BIZ UDGothic"/>
          <w:color w:val="000087"/>
          <w:sz w:val="17"/>
        </w:rPr>
        <w:t>data</w:t>
      </w:r>
      <w:r>
        <w:rPr>
          <w:rFonts w:ascii="BIZ UDGothic"/>
          <w:color w:val="545454"/>
          <w:sz w:val="17"/>
        </w:rPr>
        <w:t>=</w:t>
      </w:r>
      <w:r>
        <w:rPr>
          <w:rFonts w:ascii="BIZ UDGothic"/>
          <w:color w:val="000087"/>
          <w:sz w:val="17"/>
        </w:rPr>
        <w:t>house_98105</w:t>
      </w:r>
      <w:r>
        <w:rPr>
          <w:rFonts w:ascii="BIZ UDGothic"/>
          <w:sz w:val="17"/>
        </w:rPr>
        <w:t>)</w:t>
      </w:r>
    </w:p>
    <w:p>
      <w:pPr>
        <w:pStyle w:val="BodyText"/>
        <w:spacing w:line="216" w:lineRule="auto" w:before="116"/>
        <w:ind w:right="1097"/>
        <w:jc w:val="both"/>
      </w:pPr>
      <w:r>
        <w:rPr/>
        <w:t>Two</w:t>
      </w:r>
      <w:r>
        <w:rPr>
          <w:spacing w:val="-3"/>
        </w:rPr>
        <w:t> </w:t>
      </w:r>
      <w:r>
        <w:rPr/>
        <w:t>parameters</w:t>
      </w:r>
      <w:r>
        <w:rPr>
          <w:spacing w:val="-3"/>
        </w:rPr>
        <w:t> </w:t>
      </w:r>
      <w:r>
        <w:rPr/>
        <w:t>need</w:t>
      </w:r>
      <w:r>
        <w:rPr>
          <w:spacing w:val="-3"/>
        </w:rPr>
        <w:t> </w:t>
      </w:r>
      <w:r>
        <w:rPr/>
        <w:t>to</w:t>
      </w:r>
      <w:r>
        <w:rPr>
          <w:spacing w:val="-3"/>
        </w:rPr>
        <w:t> </w:t>
      </w:r>
      <w:r>
        <w:rPr/>
        <w:t>be</w:t>
      </w:r>
      <w:r>
        <w:rPr>
          <w:spacing w:val="-3"/>
        </w:rPr>
        <w:t> </w:t>
      </w:r>
      <w:r>
        <w:rPr/>
        <w:t>specified:</w:t>
      </w:r>
      <w:r>
        <w:rPr>
          <w:spacing w:val="-3"/>
        </w:rPr>
        <w:t> </w:t>
      </w:r>
      <w:r>
        <w:rPr/>
        <w:t>the</w:t>
      </w:r>
      <w:r>
        <w:rPr>
          <w:spacing w:val="-3"/>
        </w:rPr>
        <w:t> </w:t>
      </w:r>
      <w:r>
        <w:rPr/>
        <w:t>degree</w:t>
      </w:r>
      <w:r>
        <w:rPr>
          <w:spacing w:val="-3"/>
        </w:rPr>
        <w:t> </w:t>
      </w:r>
      <w:r>
        <w:rPr/>
        <w:t>of</w:t>
      </w:r>
      <w:r>
        <w:rPr>
          <w:spacing w:val="-3"/>
        </w:rPr>
        <w:t> </w:t>
      </w:r>
      <w:r>
        <w:rPr/>
        <w:t>the</w:t>
      </w:r>
      <w:r>
        <w:rPr>
          <w:spacing w:val="-3"/>
        </w:rPr>
        <w:t> </w:t>
      </w:r>
      <w:r>
        <w:rPr/>
        <w:t>polynomial</w:t>
      </w:r>
      <w:r>
        <w:rPr>
          <w:spacing w:val="-3"/>
        </w:rPr>
        <w:t> </w:t>
      </w:r>
      <w:r>
        <w:rPr/>
        <w:t>and</w:t>
      </w:r>
      <w:r>
        <w:rPr>
          <w:spacing w:val="-3"/>
        </w:rPr>
        <w:t> </w:t>
      </w:r>
      <w:r>
        <w:rPr/>
        <w:t>the</w:t>
      </w:r>
      <w:r>
        <w:rPr>
          <w:spacing w:val="-3"/>
        </w:rPr>
        <w:t> </w:t>
      </w:r>
      <w:r>
        <w:rPr/>
        <w:t>location</w:t>
      </w:r>
      <w:r>
        <w:rPr>
          <w:spacing w:val="-3"/>
        </w:rPr>
        <w:t> </w:t>
      </w:r>
      <w:r>
        <w:rPr/>
        <w:t>of the</w:t>
      </w:r>
      <w:r>
        <w:rPr>
          <w:spacing w:val="-12"/>
        </w:rPr>
        <w:t> </w:t>
      </w:r>
      <w:r>
        <w:rPr/>
        <w:t>knots. In this case, the predictor </w:t>
      </w:r>
      <w:r>
        <w:rPr>
          <w:rFonts w:ascii="BIZ UDGothic"/>
          <w:sz w:val="20"/>
        </w:rPr>
        <w:t>SqFtTotLiving</w:t>
      </w:r>
      <w:r>
        <w:rPr>
          <w:rFonts w:ascii="BIZ UDGothic"/>
          <w:spacing w:val="-25"/>
          <w:sz w:val="20"/>
        </w:rPr>
        <w:t> </w:t>
      </w:r>
      <w:r>
        <w:rPr/>
        <w:t>is included in the model using a cubic spline (</w:t>
      </w:r>
      <w:r>
        <w:rPr>
          <w:rFonts w:ascii="BIZ UDGothic"/>
          <w:sz w:val="20"/>
        </w:rPr>
        <w:t>degree=3</w:t>
      </w:r>
      <w:r>
        <w:rPr/>
        <w:t>). By default, </w:t>
      </w:r>
      <w:r>
        <w:rPr>
          <w:rFonts w:ascii="BIZ UDGothic"/>
          <w:sz w:val="20"/>
        </w:rPr>
        <w:t>bs</w:t>
      </w:r>
      <w:r>
        <w:rPr>
          <w:rFonts w:ascii="BIZ UDGothic"/>
          <w:spacing w:val="-25"/>
          <w:sz w:val="20"/>
        </w:rPr>
        <w:t> </w:t>
      </w:r>
      <w:r>
        <w:rPr/>
        <w:t>places knots at the boundaries; in addition, knots were also placed at the lower quartile, the median quartile, and the upper </w:t>
      </w:r>
      <w:r>
        <w:rPr>
          <w:spacing w:val="-2"/>
        </w:rPr>
        <w:t>quartile.</w:t>
      </w:r>
    </w:p>
    <w:p>
      <w:pPr>
        <w:pStyle w:val="BodyText"/>
        <w:spacing w:line="218" w:lineRule="auto" w:before="126"/>
        <w:ind w:right="1097"/>
        <w:jc w:val="both"/>
      </w:pPr>
      <w:r>
        <w:rPr/>
        <w:t>The</w:t>
      </w:r>
      <w:r>
        <w:rPr>
          <w:spacing w:val="-12"/>
        </w:rPr>
        <w:t> </w:t>
      </w:r>
      <w:r>
        <w:rPr>
          <w:rFonts w:ascii="BIZ UDGothic" w:hAnsi="BIZ UDGothic"/>
          <w:sz w:val="20"/>
        </w:rPr>
        <w:t>statsmodels</w:t>
      </w:r>
      <w:r>
        <w:rPr>
          <w:rFonts w:ascii="BIZ UDGothic" w:hAnsi="BIZ UDGothic"/>
          <w:spacing w:val="-25"/>
          <w:sz w:val="20"/>
        </w:rPr>
        <w:t> </w:t>
      </w:r>
      <w:r>
        <w:rPr/>
        <w:t>formula interface supports the use of splines in a similar way to </w:t>
      </w:r>
      <w:r>
        <w:rPr>
          <w:i/>
        </w:rPr>
        <w:t>R</w:t>
      </w:r>
      <w:r>
        <w:rPr/>
        <w:t>. Here, we specify the </w:t>
      </w:r>
      <w:r>
        <w:rPr>
          <w:i/>
        </w:rPr>
        <w:t>b-spline </w:t>
      </w:r>
      <w:r>
        <w:rPr/>
        <w:t>using </w:t>
      </w:r>
      <w:r>
        <w:rPr>
          <w:rFonts w:ascii="BIZ UDGothic" w:hAnsi="BIZ UDGothic"/>
          <w:sz w:val="20"/>
        </w:rPr>
        <w:t>df</w:t>
      </w:r>
      <w:r>
        <w:rPr/>
        <w:t>, the degrees of freedom. This will create </w:t>
      </w:r>
      <w:r>
        <w:rPr>
          <w:rFonts w:ascii="BIZ UDGothic" w:hAnsi="BIZ UDGothic"/>
          <w:sz w:val="20"/>
        </w:rPr>
        <w:t>df</w:t>
      </w:r>
      <w:r>
        <w:rPr>
          <w:rFonts w:ascii="BIZ UDGothic" w:hAnsi="BIZ UDGothic"/>
          <w:spacing w:val="-25"/>
          <w:sz w:val="20"/>
        </w:rPr>
        <w:t> </w:t>
      </w:r>
      <w:r>
        <w:rPr/>
        <w:t>– </w:t>
      </w:r>
      <w:r>
        <w:rPr>
          <w:rFonts w:ascii="BIZ UDGothic" w:hAnsi="BIZ UDGothic"/>
          <w:sz w:val="20"/>
        </w:rPr>
        <w:t>degree</w:t>
      </w:r>
      <w:r>
        <w:rPr>
          <w:rFonts w:ascii="BIZ UDGothic" w:hAnsi="BIZ UDGothic"/>
          <w:spacing w:val="-25"/>
          <w:sz w:val="20"/>
        </w:rPr>
        <w:t> </w:t>
      </w:r>
      <w:r>
        <w:rPr/>
        <w:t>=</w:t>
      </w:r>
      <w:r>
        <w:rPr>
          <w:spacing w:val="-12"/>
        </w:rPr>
        <w:t> </w:t>
      </w:r>
      <w:r>
        <w:rPr/>
        <w:t>6</w:t>
      </w:r>
      <w:r>
        <w:rPr>
          <w:spacing w:val="-12"/>
        </w:rPr>
        <w:t> </w:t>
      </w:r>
      <w:r>
        <w:rPr/>
        <w:t>–</w:t>
      </w:r>
      <w:r>
        <w:rPr>
          <w:spacing w:val="-12"/>
        </w:rPr>
        <w:t> </w:t>
      </w:r>
      <w:r>
        <w:rPr/>
        <w:t>3</w:t>
      </w:r>
      <w:r>
        <w:rPr>
          <w:spacing w:val="-5"/>
        </w:rPr>
        <w:t> </w:t>
      </w:r>
      <w:r>
        <w:rPr/>
        <w:t>=</w:t>
      </w:r>
      <w:r>
        <w:rPr>
          <w:spacing w:val="-3"/>
        </w:rPr>
        <w:t> </w:t>
      </w:r>
      <w:r>
        <w:rPr/>
        <w:t>3</w:t>
      </w:r>
      <w:r>
        <w:rPr>
          <w:spacing w:val="-3"/>
        </w:rPr>
        <w:t> </w:t>
      </w:r>
      <w:r>
        <w:rPr/>
        <w:t>internal</w:t>
      </w:r>
      <w:r>
        <w:rPr>
          <w:spacing w:val="-3"/>
        </w:rPr>
        <w:t> </w:t>
      </w:r>
      <w:r>
        <w:rPr/>
        <w:t>knots</w:t>
      </w:r>
      <w:r>
        <w:rPr>
          <w:spacing w:val="-3"/>
        </w:rPr>
        <w:t> </w:t>
      </w:r>
      <w:r>
        <w:rPr/>
        <w:t>with</w:t>
      </w:r>
      <w:r>
        <w:rPr>
          <w:spacing w:val="-3"/>
        </w:rPr>
        <w:t> </w:t>
      </w:r>
      <w:r>
        <w:rPr/>
        <w:t>positions</w:t>
      </w:r>
      <w:r>
        <w:rPr>
          <w:spacing w:val="-3"/>
        </w:rPr>
        <w:t> </w:t>
      </w:r>
      <w:r>
        <w:rPr/>
        <w:t>calculated</w:t>
      </w:r>
      <w:r>
        <w:rPr>
          <w:spacing w:val="-3"/>
        </w:rPr>
        <w:t> </w:t>
      </w:r>
      <w:r>
        <w:rPr/>
        <w:t>in</w:t>
      </w:r>
      <w:r>
        <w:rPr>
          <w:spacing w:val="-3"/>
        </w:rPr>
        <w:t> </w:t>
      </w:r>
      <w:r>
        <w:rPr/>
        <w:t>the</w:t>
      </w:r>
      <w:r>
        <w:rPr>
          <w:spacing w:val="-3"/>
        </w:rPr>
        <w:t> </w:t>
      </w:r>
      <w:r>
        <w:rPr/>
        <w:t>same</w:t>
      </w:r>
      <w:r>
        <w:rPr>
          <w:spacing w:val="-3"/>
        </w:rPr>
        <w:t> </w:t>
      </w:r>
      <w:r>
        <w:rPr/>
        <w:t>way</w:t>
      </w:r>
      <w:r>
        <w:rPr>
          <w:spacing w:val="-3"/>
        </w:rPr>
        <w:t> </w:t>
      </w:r>
      <w:r>
        <w:rPr/>
        <w:t>as</w:t>
      </w:r>
      <w:r>
        <w:rPr>
          <w:spacing w:val="-3"/>
        </w:rPr>
        <w:t> </w:t>
      </w:r>
      <w:r>
        <w:rPr/>
        <w:t>in</w:t>
      </w:r>
      <w:r>
        <w:rPr>
          <w:spacing w:val="-3"/>
        </w:rPr>
        <w:t> </w:t>
      </w:r>
      <w:r>
        <w:rPr/>
        <w:t>the</w:t>
      </w:r>
      <w:r>
        <w:rPr>
          <w:spacing w:val="-2"/>
        </w:rPr>
        <w:t> </w:t>
      </w:r>
      <w:r>
        <w:rPr>
          <w:i/>
        </w:rPr>
        <w:t>R</w:t>
      </w:r>
      <w:r>
        <w:rPr>
          <w:i/>
        </w:rPr>
        <w:t> </w:t>
      </w:r>
      <w:r>
        <w:rPr/>
        <w:t>code above:</w:t>
      </w:r>
    </w:p>
    <w:p>
      <w:pPr>
        <w:spacing w:after="0" w:line="218" w:lineRule="auto"/>
        <w:jc w:val="both"/>
        <w:sectPr>
          <w:pgSz w:w="10080" w:h="13230"/>
          <w:pgMar w:header="0" w:footer="885" w:top="960" w:bottom="1080" w:left="440" w:right="340"/>
        </w:sectPr>
      </w:pPr>
    </w:p>
    <w:p>
      <w:pPr>
        <w:spacing w:line="220" w:lineRule="auto" w:before="62"/>
        <w:ind w:left="2190" w:right="2156" w:hanging="850"/>
        <w:jc w:val="left"/>
        <w:rPr>
          <w:rFonts w:ascii="BIZ UDGothic"/>
          <w:sz w:val="17"/>
        </w:rPr>
      </w:pPr>
      <w:r>
        <w:rPr>
          <w:rFonts w:ascii="BIZ UDGothic"/>
          <w:color w:val="000087"/>
          <w:sz w:val="17"/>
        </w:rPr>
        <w:t>formula</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CC3300"/>
          <w:sz w:val="17"/>
        </w:rPr>
        <w:t>'AdjSalePrice</w:t>
      </w:r>
      <w:r>
        <w:rPr>
          <w:rFonts w:ascii="BIZ UDGothic"/>
          <w:color w:val="CC3300"/>
          <w:spacing w:val="-5"/>
          <w:sz w:val="17"/>
        </w:rPr>
        <w:t> </w:t>
      </w:r>
      <w:r>
        <w:rPr>
          <w:rFonts w:ascii="BIZ UDGothic"/>
          <w:color w:val="CC3300"/>
          <w:sz w:val="17"/>
        </w:rPr>
        <w:t>~</w:t>
      </w:r>
      <w:r>
        <w:rPr>
          <w:rFonts w:ascii="BIZ UDGothic"/>
          <w:color w:val="CC3300"/>
          <w:spacing w:val="-5"/>
          <w:sz w:val="17"/>
        </w:rPr>
        <w:t> </w:t>
      </w:r>
      <w:r>
        <w:rPr>
          <w:rFonts w:ascii="BIZ UDGothic"/>
          <w:color w:val="CC3300"/>
          <w:sz w:val="17"/>
        </w:rPr>
        <w:t>bs(SqFtTotLiving,</w:t>
      </w:r>
      <w:r>
        <w:rPr>
          <w:rFonts w:ascii="BIZ UDGothic"/>
          <w:color w:val="CC3300"/>
          <w:spacing w:val="-5"/>
          <w:sz w:val="17"/>
        </w:rPr>
        <w:t> </w:t>
      </w:r>
      <w:r>
        <w:rPr>
          <w:rFonts w:ascii="BIZ UDGothic"/>
          <w:color w:val="CC3300"/>
          <w:sz w:val="17"/>
        </w:rPr>
        <w:t>df=6,</w:t>
      </w:r>
      <w:r>
        <w:rPr>
          <w:rFonts w:ascii="BIZ UDGothic"/>
          <w:color w:val="CC3300"/>
          <w:spacing w:val="-5"/>
          <w:sz w:val="17"/>
        </w:rPr>
        <w:t> </w:t>
      </w:r>
      <w:r>
        <w:rPr>
          <w:rFonts w:ascii="BIZ UDGothic"/>
          <w:color w:val="CC3300"/>
          <w:sz w:val="17"/>
        </w:rPr>
        <w:t>degree=3)</w:t>
      </w:r>
      <w:r>
        <w:rPr>
          <w:rFonts w:ascii="BIZ UDGothic"/>
          <w:color w:val="CC3300"/>
          <w:spacing w:val="-5"/>
          <w:sz w:val="17"/>
        </w:rPr>
        <w:t> </w:t>
      </w:r>
      <w:r>
        <w:rPr>
          <w:rFonts w:ascii="BIZ UDGothic"/>
          <w:color w:val="CC3300"/>
          <w:sz w:val="17"/>
        </w:rPr>
        <w:t>+</w:t>
      </w:r>
      <w:r>
        <w:rPr>
          <w:rFonts w:ascii="BIZ UDGothic"/>
          <w:color w:val="CC3300"/>
          <w:spacing w:val="-5"/>
          <w:sz w:val="17"/>
        </w:rPr>
        <w:t> </w:t>
      </w:r>
      <w:r>
        <w:rPr>
          <w:rFonts w:ascii="BIZ UDGothic"/>
          <w:color w:val="CC3300"/>
          <w:sz w:val="17"/>
        </w:rPr>
        <w:t>'</w:t>
      </w:r>
      <w:r>
        <w:rPr>
          <w:rFonts w:ascii="BIZ UDGothic"/>
          <w:color w:val="CC3300"/>
          <w:spacing w:val="-5"/>
          <w:sz w:val="17"/>
        </w:rPr>
        <w:t> </w:t>
      </w:r>
      <w:r>
        <w:rPr>
          <w:rFonts w:ascii="BIZ UDGothic"/>
          <w:color w:val="545454"/>
          <w:sz w:val="17"/>
        </w:rPr>
        <w:t>+ </w:t>
      </w:r>
      <w:r>
        <w:rPr>
          <w:rFonts w:ascii="BIZ UDGothic"/>
          <w:color w:val="CC3300"/>
          <w:sz w:val="17"/>
        </w:rPr>
        <w:t>'SqFtLot + Bathrooms + Bedrooms + BldgGrade'</w:t>
      </w:r>
    </w:p>
    <w:p>
      <w:pPr>
        <w:spacing w:line="220" w:lineRule="auto" w:before="1"/>
        <w:ind w:left="1340" w:right="2507" w:firstLine="0"/>
        <w:jc w:val="left"/>
        <w:rPr>
          <w:rFonts w:ascii="BIZ UDGothic"/>
          <w:sz w:val="17"/>
        </w:rPr>
      </w:pPr>
      <w:r>
        <w:rPr>
          <w:rFonts w:ascii="BIZ UDGothic"/>
          <w:color w:val="000087"/>
          <w:sz w:val="17"/>
        </w:rPr>
        <w:t>model_spline</w:t>
      </w:r>
      <w:r>
        <w:rPr>
          <w:rFonts w:ascii="BIZ UDGothic"/>
          <w:color w:val="000087"/>
          <w:spacing w:val="-14"/>
          <w:sz w:val="17"/>
        </w:rPr>
        <w:t> </w:t>
      </w:r>
      <w:r>
        <w:rPr>
          <w:rFonts w:ascii="BIZ UDGothic"/>
          <w:color w:val="545454"/>
          <w:sz w:val="17"/>
        </w:rPr>
        <w:t>=</w:t>
      </w:r>
      <w:r>
        <w:rPr>
          <w:rFonts w:ascii="BIZ UDGothic"/>
          <w:color w:val="545454"/>
          <w:spacing w:val="-14"/>
          <w:sz w:val="17"/>
        </w:rPr>
        <w:t> </w:t>
      </w:r>
      <w:r>
        <w:rPr>
          <w:rFonts w:ascii="BIZ UDGothic"/>
          <w:color w:val="000087"/>
          <w:sz w:val="17"/>
        </w:rPr>
        <w:t>smf</w:t>
      </w:r>
      <w:r>
        <w:rPr>
          <w:rFonts w:ascii="BIZ UDGothic"/>
          <w:color w:val="545454"/>
          <w:sz w:val="17"/>
        </w:rPr>
        <w:t>.</w:t>
      </w:r>
      <w:r>
        <w:rPr>
          <w:rFonts w:ascii="BIZ UDGothic"/>
          <w:color w:val="000087"/>
          <w:sz w:val="17"/>
        </w:rPr>
        <w:t>ols</w:t>
      </w:r>
      <w:r>
        <w:rPr>
          <w:rFonts w:ascii="BIZ UDGothic"/>
          <w:sz w:val="17"/>
        </w:rPr>
        <w:t>(</w:t>
      </w:r>
      <w:r>
        <w:rPr>
          <w:rFonts w:ascii="BIZ UDGothic"/>
          <w:color w:val="000087"/>
          <w:sz w:val="17"/>
        </w:rPr>
        <w:t>formula</w:t>
      </w:r>
      <w:r>
        <w:rPr>
          <w:rFonts w:ascii="BIZ UDGothic"/>
          <w:color w:val="545454"/>
          <w:sz w:val="17"/>
        </w:rPr>
        <w:t>=</w:t>
      </w:r>
      <w:r>
        <w:rPr>
          <w:rFonts w:ascii="BIZ UDGothic"/>
          <w:color w:val="000087"/>
          <w:sz w:val="17"/>
        </w:rPr>
        <w:t>formula</w:t>
      </w:r>
      <w:r>
        <w:rPr>
          <w:rFonts w:ascii="BIZ UDGothic"/>
          <w:sz w:val="17"/>
        </w:rPr>
        <w:t>,</w:t>
      </w:r>
      <w:r>
        <w:rPr>
          <w:rFonts w:ascii="BIZ UDGothic"/>
          <w:spacing w:val="-14"/>
          <w:sz w:val="17"/>
        </w:rPr>
        <w:t> </w:t>
      </w:r>
      <w:r>
        <w:rPr>
          <w:rFonts w:ascii="BIZ UDGothic"/>
          <w:color w:val="000087"/>
          <w:sz w:val="17"/>
        </w:rPr>
        <w:t>data</w:t>
      </w:r>
      <w:r>
        <w:rPr>
          <w:rFonts w:ascii="BIZ UDGothic"/>
          <w:color w:val="545454"/>
          <w:sz w:val="17"/>
        </w:rPr>
        <w:t>=</w:t>
      </w:r>
      <w:r>
        <w:rPr>
          <w:rFonts w:ascii="BIZ UDGothic"/>
          <w:color w:val="000087"/>
          <w:sz w:val="17"/>
        </w:rPr>
        <w:t>house_98105</w:t>
      </w:r>
      <w:r>
        <w:rPr>
          <w:rFonts w:ascii="BIZ UDGothic"/>
          <w:sz w:val="17"/>
        </w:rPr>
        <w:t>) </w:t>
      </w:r>
      <w:r>
        <w:rPr>
          <w:rFonts w:ascii="BIZ UDGothic"/>
          <w:color w:val="000087"/>
          <w:sz w:val="17"/>
        </w:rPr>
        <w:t>result_spline </w:t>
      </w:r>
      <w:r>
        <w:rPr>
          <w:rFonts w:ascii="BIZ UDGothic"/>
          <w:color w:val="545454"/>
          <w:sz w:val="17"/>
        </w:rPr>
        <w:t>= </w:t>
      </w:r>
      <w:r>
        <w:rPr>
          <w:rFonts w:ascii="BIZ UDGothic"/>
          <w:color w:val="000087"/>
          <w:sz w:val="17"/>
        </w:rPr>
        <w:t>model_spline</w:t>
      </w:r>
      <w:r>
        <w:rPr>
          <w:rFonts w:ascii="BIZ UDGothic"/>
          <w:color w:val="545454"/>
          <w:sz w:val="17"/>
        </w:rPr>
        <w:t>.</w:t>
      </w:r>
      <w:r>
        <w:rPr>
          <w:rFonts w:ascii="BIZ UDGothic"/>
          <w:color w:val="000087"/>
          <w:sz w:val="17"/>
        </w:rPr>
        <w:t>fit</w:t>
      </w:r>
      <w:r>
        <w:rPr>
          <w:rFonts w:ascii="BIZ UDGothic"/>
          <w:sz w:val="17"/>
        </w:rPr>
        <w:t>()</w:t>
      </w:r>
    </w:p>
    <w:p>
      <w:pPr>
        <w:pStyle w:val="BodyText"/>
        <w:spacing w:line="213" w:lineRule="auto" w:before="118"/>
        <w:ind w:right="1097"/>
        <w:jc w:val="both"/>
      </w:pPr>
      <w:r>
        <w:rPr/>
        <w:t>In contrast to a linear term, for which the coefficient has a direct meaning, the </w:t>
      </w:r>
      <w:r>
        <w:rPr/>
        <w:t>coeffi‐ cients for a spline term are not interpretable. Instead, it is more useful to use the vis‐ </w:t>
      </w:r>
      <w:bookmarkStart w:name="_bookmark805" w:id="1059"/>
      <w:bookmarkEnd w:id="1059"/>
      <w:r>
        <w:rPr/>
        <w:t>ual</w:t>
      </w:r>
      <w:r>
        <w:rPr/>
        <w:t> display to reveal the nature of the spline fit. </w:t>
      </w:r>
      <w:hyperlink w:history="true" w:anchor="_bookmark806">
        <w:r>
          <w:rPr>
            <w:color w:val="990000"/>
          </w:rPr>
          <w:t>Figure 4-12</w:t>
        </w:r>
      </w:hyperlink>
      <w:r>
        <w:rPr>
          <w:color w:val="990000"/>
        </w:rPr>
        <w:t> </w:t>
      </w:r>
      <w:r>
        <w:rPr/>
        <w:t>displays the partial residual plot from the regression. In contrast to the polynomial model, the spline model more closely matches the smooth, demonstrating the greater flexibility of splines. In this case, the line more closely fits the data. Does this mean the spline regression is a better model? Not necessarily: it doesn’t make economic sense that very small homes (less than 1,000 square feet) would have higher value than slightly larger</w:t>
      </w:r>
      <w:r>
        <w:rPr>
          <w:spacing w:val="-4"/>
        </w:rPr>
        <w:t> </w:t>
      </w:r>
      <w:r>
        <w:rPr/>
        <w:t>homes.</w:t>
      </w:r>
      <w:r>
        <w:rPr>
          <w:spacing w:val="-4"/>
        </w:rPr>
        <w:t> </w:t>
      </w:r>
      <w:r>
        <w:rPr/>
        <w:t>This</w:t>
      </w:r>
      <w:r>
        <w:rPr>
          <w:spacing w:val="-4"/>
        </w:rPr>
        <w:t> </w:t>
      </w:r>
      <w:r>
        <w:rPr/>
        <w:t>is</w:t>
      </w:r>
      <w:r>
        <w:rPr>
          <w:spacing w:val="-4"/>
        </w:rPr>
        <w:t> </w:t>
      </w:r>
      <w:r>
        <w:rPr/>
        <w:t>possibly</w:t>
      </w:r>
      <w:r>
        <w:rPr>
          <w:spacing w:val="-4"/>
        </w:rPr>
        <w:t> </w:t>
      </w:r>
      <w:r>
        <w:rPr/>
        <w:t>an</w:t>
      </w:r>
      <w:r>
        <w:rPr>
          <w:spacing w:val="-4"/>
        </w:rPr>
        <w:t> </w:t>
      </w:r>
      <w:r>
        <w:rPr/>
        <w:t>artifact</w:t>
      </w:r>
      <w:r>
        <w:rPr>
          <w:spacing w:val="-4"/>
        </w:rPr>
        <w:t> </w:t>
      </w:r>
      <w:r>
        <w:rPr/>
        <w:t>of</w:t>
      </w:r>
      <w:r>
        <w:rPr>
          <w:spacing w:val="-4"/>
        </w:rPr>
        <w:t> </w:t>
      </w:r>
      <w:r>
        <w:rPr/>
        <w:t>a</w:t>
      </w:r>
      <w:r>
        <w:rPr>
          <w:spacing w:val="-4"/>
        </w:rPr>
        <w:t> </w:t>
      </w:r>
      <w:r>
        <w:rPr/>
        <w:t>confounding</w:t>
      </w:r>
      <w:r>
        <w:rPr>
          <w:spacing w:val="-4"/>
        </w:rPr>
        <w:t> </w:t>
      </w:r>
      <w:r>
        <w:rPr/>
        <w:t>variable;</w:t>
      </w:r>
      <w:r>
        <w:rPr>
          <w:spacing w:val="-4"/>
        </w:rPr>
        <w:t> </w:t>
      </w:r>
      <w:r>
        <w:rPr/>
        <w:t>see </w:t>
      </w:r>
      <w:hyperlink w:history="true" w:anchor="_bookmark735">
        <w:r>
          <w:rPr>
            <w:color w:val="990000"/>
          </w:rPr>
          <w:t>“Confounding</w:t>
        </w:r>
      </w:hyperlink>
      <w:r>
        <w:rPr>
          <w:color w:val="990000"/>
        </w:rPr>
        <w:t> </w:t>
      </w:r>
      <w:hyperlink w:history="true" w:anchor="_bookmark735">
        <w:r>
          <w:rPr>
            <w:color w:val="990000"/>
          </w:rPr>
          <w:t>Variables” on page 172</w:t>
        </w:r>
      </w:hyperlink>
      <w:r>
        <w:rPr/>
        <w:t>.</w:t>
      </w:r>
    </w:p>
    <w:p>
      <w:pPr>
        <w:pStyle w:val="BodyText"/>
        <w:spacing w:before="4"/>
        <w:ind w:left="0"/>
        <w:rPr>
          <w:sz w:val="15"/>
        </w:rPr>
      </w:pPr>
      <w:r>
        <w:rPr/>
        <w:drawing>
          <wp:anchor distT="0" distB="0" distL="0" distR="0" allowOverlap="1" layoutInCell="1" locked="0" behindDoc="1" simplePos="0" relativeHeight="487711744">
            <wp:simplePos x="0" y="0"/>
            <wp:positionH relativeFrom="page">
              <wp:posOffset>1485900</wp:posOffset>
            </wp:positionH>
            <wp:positionV relativeFrom="paragraph">
              <wp:posOffset>146329</wp:posOffset>
            </wp:positionV>
            <wp:extent cx="3413379" cy="3413379"/>
            <wp:effectExtent l="0" t="0" r="0" b="0"/>
            <wp:wrapTopAndBottom/>
            <wp:docPr id="695" name="Image 695"/>
            <wp:cNvGraphicFramePr>
              <a:graphicFrameLocks/>
            </wp:cNvGraphicFramePr>
            <a:graphic>
              <a:graphicData uri="http://schemas.openxmlformats.org/drawingml/2006/picture">
                <pic:pic>
                  <pic:nvPicPr>
                    <pic:cNvPr id="695" name="Image 695"/>
                    <pic:cNvPicPr/>
                  </pic:nvPicPr>
                  <pic:blipFill>
                    <a:blip r:embed="rId250" cstate="print"/>
                    <a:stretch>
                      <a:fillRect/>
                    </a:stretch>
                  </pic:blipFill>
                  <pic:spPr>
                    <a:xfrm>
                      <a:off x="0" y="0"/>
                      <a:ext cx="3413379" cy="3413379"/>
                    </a:xfrm>
                    <a:prstGeom prst="rect">
                      <a:avLst/>
                    </a:prstGeom>
                  </pic:spPr>
                </pic:pic>
              </a:graphicData>
            </a:graphic>
          </wp:anchor>
        </w:drawing>
      </w:r>
    </w:p>
    <w:p>
      <w:pPr>
        <w:spacing w:line="211" w:lineRule="auto" w:before="211"/>
        <w:ind w:left="999" w:right="1138" w:firstLine="0"/>
        <w:jc w:val="both"/>
        <w:rPr>
          <w:i/>
          <w:sz w:val="21"/>
        </w:rPr>
      </w:pPr>
      <w:bookmarkStart w:name="_bookmark806" w:id="1060"/>
      <w:bookmarkEnd w:id="1060"/>
      <w:r>
        <w:rPr/>
      </w:r>
      <w:r>
        <w:rPr>
          <w:i/>
          <w:sz w:val="21"/>
        </w:rPr>
        <w:t>Figure</w:t>
      </w:r>
      <w:r>
        <w:rPr>
          <w:i/>
          <w:spacing w:val="-6"/>
          <w:sz w:val="21"/>
        </w:rPr>
        <w:t> </w:t>
      </w:r>
      <w:r>
        <w:rPr>
          <w:i/>
          <w:sz w:val="21"/>
        </w:rPr>
        <w:t>4-12.</w:t>
      </w:r>
      <w:r>
        <w:rPr>
          <w:i/>
          <w:spacing w:val="-6"/>
          <w:sz w:val="21"/>
        </w:rPr>
        <w:t> </w:t>
      </w:r>
      <w:r>
        <w:rPr>
          <w:i/>
          <w:sz w:val="21"/>
        </w:rPr>
        <w:t>A</w:t>
      </w:r>
      <w:r>
        <w:rPr>
          <w:i/>
          <w:spacing w:val="-6"/>
          <w:sz w:val="21"/>
        </w:rPr>
        <w:t> </w:t>
      </w:r>
      <w:r>
        <w:rPr>
          <w:i/>
          <w:sz w:val="21"/>
        </w:rPr>
        <w:t>spline</w:t>
      </w:r>
      <w:r>
        <w:rPr>
          <w:i/>
          <w:spacing w:val="-6"/>
          <w:sz w:val="21"/>
        </w:rPr>
        <w:t> </w:t>
      </w:r>
      <w:r>
        <w:rPr>
          <w:i/>
          <w:sz w:val="21"/>
        </w:rPr>
        <w:t>regression</w:t>
      </w:r>
      <w:r>
        <w:rPr>
          <w:i/>
          <w:spacing w:val="-6"/>
          <w:sz w:val="21"/>
        </w:rPr>
        <w:t> </w:t>
      </w:r>
      <w:r>
        <w:rPr>
          <w:i/>
          <w:sz w:val="21"/>
        </w:rPr>
        <w:t>fit</w:t>
      </w:r>
      <w:r>
        <w:rPr>
          <w:i/>
          <w:spacing w:val="-6"/>
          <w:sz w:val="21"/>
        </w:rPr>
        <w:t> </w:t>
      </w:r>
      <w:r>
        <w:rPr>
          <w:i/>
          <w:sz w:val="21"/>
        </w:rPr>
        <w:t>for</w:t>
      </w:r>
      <w:r>
        <w:rPr>
          <w:i/>
          <w:spacing w:val="-6"/>
          <w:sz w:val="21"/>
        </w:rPr>
        <w:t> </w:t>
      </w:r>
      <w:r>
        <w:rPr>
          <w:i/>
          <w:sz w:val="21"/>
        </w:rPr>
        <w:t>the</w:t>
      </w:r>
      <w:r>
        <w:rPr>
          <w:i/>
          <w:spacing w:val="-6"/>
          <w:sz w:val="21"/>
        </w:rPr>
        <w:t> </w:t>
      </w:r>
      <w:r>
        <w:rPr>
          <w:i/>
          <w:sz w:val="21"/>
        </w:rPr>
        <w:t>variable</w:t>
      </w:r>
      <w:r>
        <w:rPr>
          <w:i/>
          <w:spacing w:val="-6"/>
          <w:sz w:val="21"/>
        </w:rPr>
        <w:t> </w:t>
      </w:r>
      <w:r>
        <w:rPr>
          <w:rFonts w:ascii="Arial"/>
          <w:i/>
          <w:sz w:val="20"/>
        </w:rPr>
        <w:t>SqFtTotLiving</w:t>
      </w:r>
      <w:r>
        <w:rPr>
          <w:rFonts w:ascii="Arial"/>
          <w:i/>
          <w:spacing w:val="-14"/>
          <w:sz w:val="20"/>
        </w:rPr>
        <w:t> </w:t>
      </w:r>
      <w:r>
        <w:rPr>
          <w:i/>
          <w:sz w:val="21"/>
        </w:rPr>
        <w:t>(solid</w:t>
      </w:r>
      <w:r>
        <w:rPr>
          <w:i/>
          <w:spacing w:val="-5"/>
          <w:sz w:val="21"/>
        </w:rPr>
        <w:t> </w:t>
      </w:r>
      <w:r>
        <w:rPr>
          <w:i/>
          <w:sz w:val="21"/>
        </w:rPr>
        <w:t>line)</w:t>
      </w:r>
      <w:r>
        <w:rPr>
          <w:i/>
          <w:spacing w:val="-6"/>
          <w:sz w:val="21"/>
        </w:rPr>
        <w:t> </w:t>
      </w:r>
      <w:r>
        <w:rPr>
          <w:i/>
          <w:sz w:val="21"/>
        </w:rPr>
        <w:t>compared</w:t>
      </w:r>
      <w:r>
        <w:rPr>
          <w:i/>
          <w:sz w:val="21"/>
        </w:rPr>
        <w:t> to a smooth (dashed line)</w:t>
      </w:r>
    </w:p>
    <w:p>
      <w:pPr>
        <w:spacing w:after="0" w:line="211" w:lineRule="auto"/>
        <w:jc w:val="both"/>
        <w:rPr>
          <w:sz w:val="21"/>
        </w:rPr>
        <w:sectPr>
          <w:pgSz w:w="10080" w:h="13230"/>
          <w:pgMar w:header="0" w:footer="885" w:top="1000" w:bottom="1080" w:left="440" w:right="340"/>
        </w:sectPr>
      </w:pPr>
    </w:p>
    <w:p>
      <w:pPr>
        <w:pStyle w:val="Heading3"/>
        <w:rPr>
          <w:b/>
        </w:rPr>
      </w:pPr>
      <w:bookmarkStart w:name="Generalized Additive Models" w:id="1061"/>
      <w:bookmarkEnd w:id="1061"/>
      <w:r>
        <w:rPr/>
      </w:r>
      <w:bookmarkStart w:name="_bookmark807" w:id="1062"/>
      <w:bookmarkEnd w:id="1062"/>
      <w:r>
        <w:rPr/>
      </w:r>
      <w:r>
        <w:rPr>
          <w:b/>
        </w:rPr>
        <w:t>Generalized</w:t>
      </w:r>
      <w:r>
        <w:rPr>
          <w:b/>
          <w:spacing w:val="10"/>
        </w:rPr>
        <w:t> </w:t>
      </w:r>
      <w:r>
        <w:rPr>
          <w:b/>
        </w:rPr>
        <w:t>Additive</w:t>
      </w:r>
      <w:r>
        <w:rPr>
          <w:b/>
          <w:spacing w:val="10"/>
        </w:rPr>
        <w:t> </w:t>
      </w:r>
      <w:r>
        <w:rPr>
          <w:b/>
          <w:spacing w:val="-2"/>
        </w:rPr>
        <w:t>Models</w:t>
      </w:r>
    </w:p>
    <w:p>
      <w:pPr>
        <w:pStyle w:val="BodyText"/>
        <w:spacing w:line="213" w:lineRule="auto" w:before="103"/>
        <w:ind w:right="1097"/>
        <w:jc w:val="both"/>
      </w:pPr>
      <w:bookmarkStart w:name="_bookmark808" w:id="1063"/>
      <w:bookmarkEnd w:id="1063"/>
      <w:r>
        <w:rPr/>
      </w:r>
      <w:r>
        <w:rPr/>
        <w:t>Suppose you suspect a nonlinear relationship between the response and a </w:t>
      </w:r>
      <w:r>
        <w:rPr/>
        <w:t>predictor variable, either by a priori knowledge or by examining the regression diagnostics. Polynomial terms may not be flexible enough to capture the relationship, and spline terms require specifying the knots. </w:t>
      </w:r>
      <w:r>
        <w:rPr>
          <w:i/>
        </w:rPr>
        <w:t>Generalized additive models</w:t>
      </w:r>
      <w:r>
        <w:rPr/>
        <w:t>, or </w:t>
      </w:r>
      <w:r>
        <w:rPr>
          <w:i/>
        </w:rPr>
        <w:t>GAM</w:t>
      </w:r>
      <w:r>
        <w:rPr/>
        <w:t>, are a flexi‐ ble modeling technique that can be used to automatically fit a spline regression. The </w:t>
      </w:r>
      <w:r>
        <w:rPr>
          <w:rFonts w:ascii="BIZ UDGothic" w:hAnsi="BIZ UDGothic"/>
          <w:sz w:val="20"/>
        </w:rPr>
        <w:t>mgcv</w:t>
      </w:r>
      <w:r>
        <w:rPr>
          <w:rFonts w:ascii="BIZ UDGothic" w:hAnsi="BIZ UDGothic"/>
          <w:spacing w:val="-43"/>
          <w:sz w:val="20"/>
        </w:rPr>
        <w:t> </w:t>
      </w:r>
      <w:r>
        <w:rPr/>
        <w:t>package in </w:t>
      </w:r>
      <w:r>
        <w:rPr>
          <w:i/>
        </w:rPr>
        <w:t>R </w:t>
      </w:r>
      <w:r>
        <w:rPr/>
        <w:t>can be used to fit a GAM model to the housing data:</w:t>
      </w:r>
    </w:p>
    <w:p>
      <w:pPr>
        <w:spacing w:line="213" w:lineRule="exact" w:before="114"/>
        <w:ind w:left="1339" w:right="0" w:firstLine="0"/>
        <w:jc w:val="left"/>
        <w:rPr>
          <w:rFonts w:ascii="BIZ UDGothic"/>
          <w:sz w:val="17"/>
        </w:rPr>
      </w:pPr>
      <w:r>
        <w:rPr>
          <w:rFonts w:ascii="BIZ UDGothic"/>
          <w:color w:val="CC00FF"/>
          <w:spacing w:val="-2"/>
          <w:sz w:val="17"/>
        </w:rPr>
        <w:t>library</w:t>
      </w:r>
      <w:r>
        <w:rPr>
          <w:rFonts w:ascii="BIZ UDGothic"/>
          <w:spacing w:val="-2"/>
          <w:sz w:val="17"/>
        </w:rPr>
        <w:t>(</w:t>
      </w:r>
      <w:r>
        <w:rPr>
          <w:rFonts w:ascii="BIZ UDGothic"/>
          <w:color w:val="000087"/>
          <w:spacing w:val="-2"/>
          <w:sz w:val="17"/>
        </w:rPr>
        <w:t>mgcv</w:t>
      </w:r>
      <w:r>
        <w:rPr>
          <w:rFonts w:ascii="BIZ UDGothic"/>
          <w:spacing w:val="-2"/>
          <w:sz w:val="17"/>
        </w:rPr>
        <w:t>)</w:t>
      </w:r>
    </w:p>
    <w:p>
      <w:pPr>
        <w:spacing w:line="204" w:lineRule="exact" w:before="0"/>
        <w:ind w:left="1339" w:right="0" w:firstLine="0"/>
        <w:jc w:val="left"/>
        <w:rPr>
          <w:rFonts w:ascii="BIZ UDGothic"/>
          <w:sz w:val="17"/>
        </w:rPr>
      </w:pPr>
      <w:r>
        <w:rPr>
          <w:rFonts w:ascii="BIZ UDGothic"/>
          <w:color w:val="000087"/>
          <w:sz w:val="17"/>
        </w:rPr>
        <w:t>lm_gam </w:t>
      </w:r>
      <w:r>
        <w:rPr>
          <w:rFonts w:ascii="BIZ UDGothic"/>
          <w:color w:val="545454"/>
          <w:sz w:val="17"/>
        </w:rPr>
        <w:t>&lt;- </w:t>
      </w:r>
      <w:r>
        <w:rPr>
          <w:rFonts w:ascii="BIZ UDGothic"/>
          <w:color w:val="CC00FF"/>
          <w:sz w:val="17"/>
        </w:rPr>
        <w:t>gam</w:t>
      </w:r>
      <w:r>
        <w:rPr>
          <w:rFonts w:ascii="BIZ UDGothic"/>
          <w:sz w:val="17"/>
        </w:rPr>
        <w:t>(</w:t>
      </w:r>
      <w:r>
        <w:rPr>
          <w:rFonts w:ascii="BIZ UDGothic"/>
          <w:color w:val="000087"/>
          <w:sz w:val="17"/>
        </w:rPr>
        <w:t>AdjSalePrice </w:t>
      </w:r>
      <w:r>
        <w:rPr>
          <w:rFonts w:ascii="BIZ UDGothic"/>
          <w:color w:val="545454"/>
          <w:sz w:val="17"/>
        </w:rPr>
        <w:t>~ </w:t>
      </w:r>
      <w:r>
        <w:rPr>
          <w:rFonts w:ascii="BIZ UDGothic"/>
          <w:color w:val="CC00FF"/>
          <w:sz w:val="17"/>
        </w:rPr>
        <w:t>s</w:t>
      </w:r>
      <w:r>
        <w:rPr>
          <w:rFonts w:ascii="BIZ UDGothic"/>
          <w:sz w:val="17"/>
        </w:rPr>
        <w:t>(</w:t>
      </w:r>
      <w:r>
        <w:rPr>
          <w:rFonts w:ascii="BIZ UDGothic"/>
          <w:color w:val="000087"/>
          <w:sz w:val="17"/>
        </w:rPr>
        <w:t>SqFtTotLiving</w:t>
      </w:r>
      <w:r>
        <w:rPr>
          <w:rFonts w:ascii="BIZ UDGothic"/>
          <w:sz w:val="17"/>
        </w:rPr>
        <w:t>) </w:t>
      </w:r>
      <w:r>
        <w:rPr>
          <w:rFonts w:ascii="BIZ UDGothic"/>
          <w:color w:val="545454"/>
          <w:sz w:val="17"/>
        </w:rPr>
        <w:t>+ </w:t>
      </w:r>
      <w:r>
        <w:rPr>
          <w:rFonts w:ascii="BIZ UDGothic"/>
          <w:color w:val="000087"/>
          <w:sz w:val="17"/>
        </w:rPr>
        <w:t>SqFtLot </w:t>
      </w:r>
      <w:r>
        <w:rPr>
          <w:rFonts w:ascii="BIZ UDGothic"/>
          <w:color w:val="545454"/>
          <w:spacing w:val="-10"/>
          <w:sz w:val="17"/>
        </w:rPr>
        <w:t>+</w:t>
      </w:r>
    </w:p>
    <w:p>
      <w:pPr>
        <w:spacing w:line="220" w:lineRule="auto" w:before="6"/>
        <w:ind w:left="3039" w:right="2507" w:firstLine="0"/>
        <w:jc w:val="left"/>
        <w:rPr>
          <w:rFonts w:ascii="BIZ UDGothic"/>
          <w:sz w:val="17"/>
        </w:rPr>
      </w:pPr>
      <w:r>
        <w:rPr>
          <w:rFonts w:ascii="BIZ UDGothic"/>
          <w:color w:val="000087"/>
          <w:sz w:val="17"/>
        </w:rPr>
        <w:t>Bathrooms</w:t>
      </w:r>
      <w:r>
        <w:rPr>
          <w:rFonts w:ascii="BIZ UDGothic"/>
          <w:color w:val="000087"/>
          <w:spacing w:val="-8"/>
          <w:sz w:val="17"/>
        </w:rPr>
        <w:t> </w:t>
      </w:r>
      <w:r>
        <w:rPr>
          <w:rFonts w:ascii="BIZ UDGothic"/>
          <w:color w:val="545454"/>
          <w:sz w:val="17"/>
        </w:rPr>
        <w:t>+</w:t>
      </w:r>
      <w:r>
        <w:rPr>
          <w:rFonts w:ascii="BIZ UDGothic"/>
          <w:color w:val="545454"/>
          <w:spacing w:val="40"/>
          <w:sz w:val="17"/>
        </w:rPr>
        <w:t> </w:t>
      </w:r>
      <w:r>
        <w:rPr>
          <w:rFonts w:ascii="BIZ UDGothic"/>
          <w:color w:val="000087"/>
          <w:sz w:val="17"/>
        </w:rPr>
        <w:t>Bedrooms</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color w:val="000087"/>
          <w:sz w:val="17"/>
        </w:rPr>
        <w:t>BldgGrade</w:t>
      </w:r>
      <w:r>
        <w:rPr>
          <w:rFonts w:ascii="BIZ UDGothic"/>
          <w:sz w:val="17"/>
        </w:rPr>
        <w:t>, </w:t>
      </w:r>
      <w:r>
        <w:rPr>
          <w:rFonts w:ascii="BIZ UDGothic"/>
          <w:color w:val="000087"/>
          <w:spacing w:val="-2"/>
          <w:sz w:val="17"/>
        </w:rPr>
        <w:t>data</w:t>
      </w:r>
      <w:r>
        <w:rPr>
          <w:rFonts w:ascii="BIZ UDGothic"/>
          <w:color w:val="545454"/>
          <w:spacing w:val="-2"/>
          <w:sz w:val="17"/>
        </w:rPr>
        <w:t>=</w:t>
      </w:r>
      <w:r>
        <w:rPr>
          <w:rFonts w:ascii="BIZ UDGothic"/>
          <w:color w:val="000087"/>
          <w:spacing w:val="-2"/>
          <w:sz w:val="17"/>
        </w:rPr>
        <w:t>house_98105</w:t>
      </w:r>
      <w:r>
        <w:rPr>
          <w:rFonts w:ascii="BIZ UDGothic"/>
          <w:spacing w:val="-2"/>
          <w:sz w:val="17"/>
        </w:rPr>
        <w:t>)</w:t>
      </w:r>
    </w:p>
    <w:p>
      <w:pPr>
        <w:pStyle w:val="BodyText"/>
        <w:spacing w:line="213" w:lineRule="auto" w:before="125"/>
        <w:ind w:right="1097"/>
        <w:jc w:val="both"/>
      </w:pPr>
      <w:r>
        <w:rPr/>
        <w:t>The term </w:t>
      </w:r>
      <w:r>
        <w:rPr>
          <w:rFonts w:ascii="BIZ UDGothic" w:hAnsi="BIZ UDGothic"/>
          <w:sz w:val="20"/>
        </w:rPr>
        <w:t>s(SqFtTotLiving)</w:t>
      </w:r>
      <w:r>
        <w:rPr>
          <w:rFonts w:ascii="BIZ UDGothic" w:hAnsi="BIZ UDGothic"/>
          <w:spacing w:val="-14"/>
          <w:sz w:val="20"/>
        </w:rPr>
        <w:t> </w:t>
      </w:r>
      <w:r>
        <w:rPr/>
        <w:t>tells the </w:t>
      </w:r>
      <w:r>
        <w:rPr>
          <w:rFonts w:ascii="BIZ UDGothic" w:hAnsi="BIZ UDGothic"/>
          <w:sz w:val="20"/>
        </w:rPr>
        <w:t>gam</w:t>
      </w:r>
      <w:r>
        <w:rPr>
          <w:rFonts w:ascii="BIZ UDGothic" w:hAnsi="BIZ UDGothic"/>
          <w:spacing w:val="-14"/>
          <w:sz w:val="20"/>
        </w:rPr>
        <w:t> </w:t>
      </w:r>
      <w:r>
        <w:rPr/>
        <w:t>function to find the “best” knots for </w:t>
      </w:r>
      <w:r>
        <w:rPr/>
        <w:t>a spline term (see </w:t>
      </w:r>
      <w:hyperlink w:history="true" w:anchor="_bookmark809">
        <w:r>
          <w:rPr>
            <w:color w:val="990000"/>
          </w:rPr>
          <w:t>Figure 4-13</w:t>
        </w:r>
      </w:hyperlink>
      <w:r>
        <w:rPr/>
        <w:t>).</w:t>
      </w:r>
    </w:p>
    <w:p>
      <w:pPr>
        <w:pStyle w:val="BodyText"/>
        <w:spacing w:before="4"/>
        <w:ind w:left="0"/>
        <w:rPr>
          <w:sz w:val="15"/>
        </w:rPr>
      </w:pPr>
      <w:r>
        <w:rPr/>
        <w:drawing>
          <wp:anchor distT="0" distB="0" distL="0" distR="0" allowOverlap="1" layoutInCell="1" locked="0" behindDoc="1" simplePos="0" relativeHeight="487712256">
            <wp:simplePos x="0" y="0"/>
            <wp:positionH relativeFrom="page">
              <wp:posOffset>1485900</wp:posOffset>
            </wp:positionH>
            <wp:positionV relativeFrom="paragraph">
              <wp:posOffset>146786</wp:posOffset>
            </wp:positionV>
            <wp:extent cx="3413379" cy="3413379"/>
            <wp:effectExtent l="0" t="0" r="0" b="0"/>
            <wp:wrapTopAndBottom/>
            <wp:docPr id="696" name="Image 696"/>
            <wp:cNvGraphicFramePr>
              <a:graphicFrameLocks/>
            </wp:cNvGraphicFramePr>
            <a:graphic>
              <a:graphicData uri="http://schemas.openxmlformats.org/drawingml/2006/picture">
                <pic:pic>
                  <pic:nvPicPr>
                    <pic:cNvPr id="696" name="Image 696"/>
                    <pic:cNvPicPr/>
                  </pic:nvPicPr>
                  <pic:blipFill>
                    <a:blip r:embed="rId251" cstate="print"/>
                    <a:stretch>
                      <a:fillRect/>
                    </a:stretch>
                  </pic:blipFill>
                  <pic:spPr>
                    <a:xfrm>
                      <a:off x="0" y="0"/>
                      <a:ext cx="3413379" cy="3413379"/>
                    </a:xfrm>
                    <a:prstGeom prst="rect">
                      <a:avLst/>
                    </a:prstGeom>
                  </pic:spPr>
                </pic:pic>
              </a:graphicData>
            </a:graphic>
          </wp:anchor>
        </w:drawing>
      </w:r>
    </w:p>
    <w:p>
      <w:pPr>
        <w:spacing w:line="211" w:lineRule="auto" w:before="211"/>
        <w:ind w:left="999" w:right="1139" w:firstLine="0"/>
        <w:jc w:val="both"/>
        <w:rPr>
          <w:i/>
          <w:sz w:val="21"/>
        </w:rPr>
      </w:pPr>
      <w:bookmarkStart w:name="_bookmark809" w:id="1064"/>
      <w:bookmarkEnd w:id="1064"/>
      <w:r>
        <w:rPr/>
      </w:r>
      <w:r>
        <w:rPr>
          <w:i/>
          <w:sz w:val="21"/>
        </w:rPr>
        <w:t>Figure</w:t>
      </w:r>
      <w:r>
        <w:rPr>
          <w:i/>
          <w:spacing w:val="-5"/>
          <w:sz w:val="21"/>
        </w:rPr>
        <w:t> </w:t>
      </w:r>
      <w:r>
        <w:rPr>
          <w:i/>
          <w:sz w:val="21"/>
        </w:rPr>
        <w:t>4-13.</w:t>
      </w:r>
      <w:r>
        <w:rPr>
          <w:i/>
          <w:spacing w:val="-5"/>
          <w:sz w:val="21"/>
        </w:rPr>
        <w:t> </w:t>
      </w:r>
      <w:r>
        <w:rPr>
          <w:i/>
          <w:sz w:val="21"/>
        </w:rPr>
        <w:t>A</w:t>
      </w:r>
      <w:r>
        <w:rPr>
          <w:i/>
          <w:spacing w:val="-5"/>
          <w:sz w:val="21"/>
        </w:rPr>
        <w:t> </w:t>
      </w:r>
      <w:r>
        <w:rPr>
          <w:i/>
          <w:sz w:val="21"/>
        </w:rPr>
        <w:t>GAM</w:t>
      </w:r>
      <w:r>
        <w:rPr>
          <w:i/>
          <w:spacing w:val="-5"/>
          <w:sz w:val="21"/>
        </w:rPr>
        <w:t> </w:t>
      </w:r>
      <w:r>
        <w:rPr>
          <w:i/>
          <w:sz w:val="21"/>
        </w:rPr>
        <w:t>regression</w:t>
      </w:r>
      <w:r>
        <w:rPr>
          <w:i/>
          <w:spacing w:val="-5"/>
          <w:sz w:val="21"/>
        </w:rPr>
        <w:t> </w:t>
      </w:r>
      <w:r>
        <w:rPr>
          <w:i/>
          <w:sz w:val="21"/>
        </w:rPr>
        <w:t>fit</w:t>
      </w:r>
      <w:r>
        <w:rPr>
          <w:i/>
          <w:spacing w:val="-5"/>
          <w:sz w:val="21"/>
        </w:rPr>
        <w:t> </w:t>
      </w:r>
      <w:r>
        <w:rPr>
          <w:i/>
          <w:sz w:val="21"/>
        </w:rPr>
        <w:t>for</w:t>
      </w:r>
      <w:r>
        <w:rPr>
          <w:i/>
          <w:spacing w:val="-5"/>
          <w:sz w:val="21"/>
        </w:rPr>
        <w:t> </w:t>
      </w:r>
      <w:r>
        <w:rPr>
          <w:i/>
          <w:sz w:val="21"/>
        </w:rPr>
        <w:t>the</w:t>
      </w:r>
      <w:r>
        <w:rPr>
          <w:i/>
          <w:spacing w:val="-5"/>
          <w:sz w:val="21"/>
        </w:rPr>
        <w:t> </w:t>
      </w:r>
      <w:r>
        <w:rPr>
          <w:i/>
          <w:sz w:val="21"/>
        </w:rPr>
        <w:t>variable</w:t>
      </w:r>
      <w:r>
        <w:rPr>
          <w:i/>
          <w:spacing w:val="-5"/>
          <w:sz w:val="21"/>
        </w:rPr>
        <w:t> </w:t>
      </w:r>
      <w:r>
        <w:rPr>
          <w:rFonts w:ascii="Arial"/>
          <w:i/>
          <w:sz w:val="20"/>
        </w:rPr>
        <w:t>SqFtTotLiving</w:t>
      </w:r>
      <w:r>
        <w:rPr>
          <w:rFonts w:ascii="Arial"/>
          <w:i/>
          <w:spacing w:val="-13"/>
          <w:sz w:val="20"/>
        </w:rPr>
        <w:t> </w:t>
      </w:r>
      <w:r>
        <w:rPr>
          <w:i/>
          <w:sz w:val="21"/>
        </w:rPr>
        <w:t>(solid</w:t>
      </w:r>
      <w:r>
        <w:rPr>
          <w:i/>
          <w:spacing w:val="-5"/>
          <w:sz w:val="21"/>
        </w:rPr>
        <w:t> </w:t>
      </w:r>
      <w:r>
        <w:rPr>
          <w:i/>
          <w:sz w:val="21"/>
        </w:rPr>
        <w:t>line)</w:t>
      </w:r>
      <w:r>
        <w:rPr>
          <w:i/>
          <w:spacing w:val="-5"/>
          <w:sz w:val="21"/>
        </w:rPr>
        <w:t> </w:t>
      </w:r>
      <w:r>
        <w:rPr>
          <w:i/>
          <w:sz w:val="21"/>
        </w:rPr>
        <w:t>compared</w:t>
      </w:r>
      <w:r>
        <w:rPr>
          <w:i/>
          <w:sz w:val="21"/>
        </w:rPr>
        <w:t> to a smooth (dashed line)</w:t>
      </w:r>
    </w:p>
    <w:p>
      <w:pPr>
        <w:pStyle w:val="BodyText"/>
        <w:spacing w:line="220" w:lineRule="auto" w:before="243"/>
        <w:ind w:right="1103"/>
        <w:jc w:val="both"/>
      </w:pPr>
      <w:r>
        <w:rPr/>
        <w:t>In</w:t>
      </w:r>
      <w:r>
        <w:rPr>
          <w:spacing w:val="-12"/>
        </w:rPr>
        <w:t> </w:t>
      </w:r>
      <w:r>
        <w:rPr>
          <w:i/>
        </w:rPr>
        <w:t>Python</w:t>
      </w:r>
      <w:r>
        <w:rPr/>
        <w:t>,</w:t>
      </w:r>
      <w:r>
        <w:rPr>
          <w:spacing w:val="-12"/>
        </w:rPr>
        <w:t> </w:t>
      </w:r>
      <w:r>
        <w:rPr/>
        <w:t>we</w:t>
      </w:r>
      <w:r>
        <w:rPr>
          <w:spacing w:val="-12"/>
        </w:rPr>
        <w:t> </w:t>
      </w:r>
      <w:r>
        <w:rPr/>
        <w:t>can</w:t>
      </w:r>
      <w:r>
        <w:rPr>
          <w:spacing w:val="-7"/>
        </w:rPr>
        <w:t> </w:t>
      </w:r>
      <w:r>
        <w:rPr/>
        <w:t>use</w:t>
      </w:r>
      <w:r>
        <w:rPr>
          <w:spacing w:val="-4"/>
        </w:rPr>
        <w:t> </w:t>
      </w:r>
      <w:r>
        <w:rPr/>
        <w:t>the </w:t>
      </w:r>
      <w:r>
        <w:rPr>
          <w:rFonts w:ascii="BIZ UDGothic" w:hAnsi="BIZ UDGothic"/>
          <w:sz w:val="20"/>
        </w:rPr>
        <w:t>pyGAM</w:t>
      </w:r>
      <w:r>
        <w:rPr>
          <w:rFonts w:ascii="BIZ UDGothic" w:hAnsi="BIZ UDGothic"/>
          <w:spacing w:val="-25"/>
          <w:sz w:val="20"/>
        </w:rPr>
        <w:t> </w:t>
      </w:r>
      <w:r>
        <w:rPr/>
        <w:t>package.</w:t>
      </w:r>
      <w:r>
        <w:rPr>
          <w:spacing w:val="-4"/>
        </w:rPr>
        <w:t> </w:t>
      </w:r>
      <w:r>
        <w:rPr/>
        <w:t>It</w:t>
      </w:r>
      <w:r>
        <w:rPr>
          <w:spacing w:val="-4"/>
        </w:rPr>
        <w:t> </w:t>
      </w:r>
      <w:r>
        <w:rPr/>
        <w:t>provides</w:t>
      </w:r>
      <w:r>
        <w:rPr>
          <w:spacing w:val="-4"/>
        </w:rPr>
        <w:t> </w:t>
      </w:r>
      <w:r>
        <w:rPr/>
        <w:t>methods</w:t>
      </w:r>
      <w:r>
        <w:rPr>
          <w:spacing w:val="-4"/>
        </w:rPr>
        <w:t> </w:t>
      </w:r>
      <w:r>
        <w:rPr/>
        <w:t>for</w:t>
      </w:r>
      <w:r>
        <w:rPr>
          <w:spacing w:val="-4"/>
        </w:rPr>
        <w:t> </w:t>
      </w:r>
      <w:r>
        <w:rPr/>
        <w:t>regression</w:t>
      </w:r>
      <w:r>
        <w:rPr>
          <w:spacing w:val="-4"/>
        </w:rPr>
        <w:t> </w:t>
      </w:r>
      <w:r>
        <w:rPr/>
        <w:t>and</w:t>
      </w:r>
      <w:r>
        <w:rPr>
          <w:spacing w:val="-4"/>
        </w:rPr>
        <w:t> </w:t>
      </w:r>
      <w:r>
        <w:rPr/>
        <w:t>clas‐ sification. Here, we use </w:t>
      </w:r>
      <w:r>
        <w:rPr>
          <w:rFonts w:ascii="BIZ UDGothic" w:hAnsi="BIZ UDGothic"/>
          <w:sz w:val="20"/>
        </w:rPr>
        <w:t>LinearGAM</w:t>
      </w:r>
      <w:r>
        <w:rPr>
          <w:rFonts w:ascii="BIZ UDGothic" w:hAnsi="BIZ UDGothic"/>
          <w:spacing w:val="-38"/>
          <w:sz w:val="20"/>
        </w:rPr>
        <w:t> </w:t>
      </w:r>
      <w:r>
        <w:rPr/>
        <w:t>to create a regression model:</w:t>
      </w:r>
    </w:p>
    <w:p>
      <w:pPr>
        <w:spacing w:after="0" w:line="220" w:lineRule="auto"/>
        <w:jc w:val="both"/>
        <w:sectPr>
          <w:pgSz w:w="10080" w:h="13230"/>
          <w:pgMar w:header="0" w:footer="885" w:top="920" w:bottom="1080" w:left="440" w:right="340"/>
        </w:sectPr>
      </w:pPr>
    </w:p>
    <w:p>
      <w:pPr>
        <w:spacing w:line="220" w:lineRule="auto" w:before="62"/>
        <w:ind w:left="1340" w:right="1097" w:firstLine="0"/>
        <w:jc w:val="left"/>
        <w:rPr>
          <w:rFonts w:ascii="BIZ UDGothic"/>
          <w:sz w:val="17"/>
        </w:rPr>
      </w:pPr>
      <w:r>
        <w:rPr>
          <w:rFonts w:ascii="BIZ UDGothic"/>
          <w:color w:val="000087"/>
          <w:sz w:val="17"/>
        </w:rPr>
        <w:t>predictors</w:t>
      </w:r>
      <w:r>
        <w:rPr>
          <w:rFonts w:ascii="BIZ UDGothic"/>
          <w:color w:val="000087"/>
          <w:spacing w:val="-6"/>
          <w:sz w:val="17"/>
        </w:rPr>
        <w:t> </w:t>
      </w:r>
      <w:r>
        <w:rPr>
          <w:rFonts w:ascii="BIZ UDGothic"/>
          <w:color w:val="545454"/>
          <w:sz w:val="17"/>
        </w:rPr>
        <w:t>=</w:t>
      </w:r>
      <w:r>
        <w:rPr>
          <w:rFonts w:ascii="BIZ UDGothic"/>
          <w:color w:val="545454"/>
          <w:spacing w:val="-6"/>
          <w:sz w:val="17"/>
        </w:rPr>
        <w:t> </w:t>
      </w:r>
      <w:r>
        <w:rPr>
          <w:rFonts w:ascii="BIZ UDGothic"/>
          <w:sz w:val="17"/>
        </w:rPr>
        <w:t>[</w:t>
      </w:r>
      <w:r>
        <w:rPr>
          <w:rFonts w:ascii="BIZ UDGothic"/>
          <w:color w:val="CC3300"/>
          <w:sz w:val="17"/>
        </w:rPr>
        <w:t>'SqFtTotLiving'</w:t>
      </w:r>
      <w:r>
        <w:rPr>
          <w:rFonts w:ascii="BIZ UDGothic"/>
          <w:sz w:val="17"/>
        </w:rPr>
        <w:t>,</w:t>
      </w:r>
      <w:r>
        <w:rPr>
          <w:rFonts w:ascii="BIZ UDGothic"/>
          <w:spacing w:val="-6"/>
          <w:sz w:val="17"/>
        </w:rPr>
        <w:t> </w:t>
      </w:r>
      <w:r>
        <w:rPr>
          <w:rFonts w:ascii="BIZ UDGothic"/>
          <w:color w:val="CC3300"/>
          <w:sz w:val="17"/>
        </w:rPr>
        <w:t>'SqFtLot'</w:t>
      </w:r>
      <w:r>
        <w:rPr>
          <w:rFonts w:ascii="BIZ UDGothic"/>
          <w:sz w:val="17"/>
        </w:rPr>
        <w:t>,</w:t>
      </w:r>
      <w:r>
        <w:rPr>
          <w:rFonts w:ascii="BIZ UDGothic"/>
          <w:spacing w:val="-6"/>
          <w:sz w:val="17"/>
        </w:rPr>
        <w:t> </w:t>
      </w:r>
      <w:r>
        <w:rPr>
          <w:rFonts w:ascii="BIZ UDGothic"/>
          <w:color w:val="CC3300"/>
          <w:sz w:val="17"/>
        </w:rPr>
        <w:t>'Bathrooms'</w:t>
      </w:r>
      <w:r>
        <w:rPr>
          <w:rFonts w:ascii="BIZ UDGothic"/>
          <w:sz w:val="17"/>
        </w:rPr>
        <w:t>,</w:t>
      </w:r>
      <w:r>
        <w:rPr>
          <w:rFonts w:ascii="BIZ UDGothic"/>
          <w:spacing w:val="40"/>
          <w:sz w:val="17"/>
        </w:rPr>
        <w:t> </w:t>
      </w:r>
      <w:r>
        <w:rPr>
          <w:rFonts w:ascii="BIZ UDGothic"/>
          <w:color w:val="CC3300"/>
          <w:sz w:val="17"/>
        </w:rPr>
        <w:t>'Bedrooms'</w:t>
      </w:r>
      <w:r>
        <w:rPr>
          <w:rFonts w:ascii="BIZ UDGothic"/>
          <w:sz w:val="17"/>
        </w:rPr>
        <w:t>,</w:t>
      </w:r>
      <w:r>
        <w:rPr>
          <w:rFonts w:ascii="BIZ UDGothic"/>
          <w:spacing w:val="-6"/>
          <w:sz w:val="17"/>
        </w:rPr>
        <w:t> </w:t>
      </w:r>
      <w:r>
        <w:rPr>
          <w:rFonts w:ascii="BIZ UDGothic"/>
          <w:color w:val="CC3300"/>
          <w:sz w:val="17"/>
        </w:rPr>
        <w:t>'BldgGrade'</w:t>
      </w:r>
      <w:r>
        <w:rPr>
          <w:rFonts w:ascii="BIZ UDGothic"/>
          <w:sz w:val="17"/>
        </w:rPr>
        <w:t>] </w:t>
      </w:r>
      <w:r>
        <w:rPr>
          <w:rFonts w:ascii="BIZ UDGothic"/>
          <w:color w:val="000087"/>
          <w:sz w:val="17"/>
        </w:rPr>
        <w:t>outcome </w:t>
      </w:r>
      <w:r>
        <w:rPr>
          <w:rFonts w:ascii="BIZ UDGothic"/>
          <w:color w:val="545454"/>
          <w:sz w:val="17"/>
        </w:rPr>
        <w:t>= </w:t>
      </w:r>
      <w:r>
        <w:rPr>
          <w:rFonts w:ascii="BIZ UDGothic"/>
          <w:color w:val="CC3300"/>
          <w:sz w:val="17"/>
        </w:rPr>
        <w:t>'AdjSalePrice'</w:t>
      </w:r>
    </w:p>
    <w:p>
      <w:pPr>
        <w:spacing w:line="220" w:lineRule="auto" w:before="1"/>
        <w:ind w:left="1340" w:right="5045" w:firstLine="0"/>
        <w:jc w:val="left"/>
        <w:rPr>
          <w:rFonts w:ascii="BIZ UDGothic"/>
          <w:sz w:val="17"/>
        </w:rPr>
      </w:pPr>
      <w:r>
        <w:rPr>
          <w:rFonts w:ascii="BIZ UDGothic"/>
          <w:color w:val="000087"/>
          <w:sz w:val="17"/>
        </w:rPr>
        <w:t>X</w:t>
      </w:r>
      <w:r>
        <w:rPr>
          <w:rFonts w:ascii="BIZ UDGothic"/>
          <w:color w:val="000087"/>
          <w:spacing w:val="-20"/>
          <w:sz w:val="17"/>
        </w:rPr>
        <w:t> </w:t>
      </w:r>
      <w:r>
        <w:rPr>
          <w:rFonts w:ascii="BIZ UDGothic"/>
          <w:color w:val="545454"/>
          <w:sz w:val="17"/>
        </w:rPr>
        <w:t>=</w:t>
      </w:r>
      <w:r>
        <w:rPr>
          <w:rFonts w:ascii="BIZ UDGothic"/>
          <w:color w:val="545454"/>
          <w:spacing w:val="-20"/>
          <w:sz w:val="17"/>
        </w:rPr>
        <w:t> </w:t>
      </w:r>
      <w:r>
        <w:rPr>
          <w:rFonts w:ascii="BIZ UDGothic"/>
          <w:color w:val="000087"/>
          <w:sz w:val="17"/>
        </w:rPr>
        <w:t>house_98105</w:t>
      </w:r>
      <w:r>
        <w:rPr>
          <w:rFonts w:ascii="BIZ UDGothic"/>
          <w:sz w:val="17"/>
        </w:rPr>
        <w:t>[</w:t>
      </w:r>
      <w:r>
        <w:rPr>
          <w:rFonts w:ascii="BIZ UDGothic"/>
          <w:color w:val="000087"/>
          <w:sz w:val="17"/>
        </w:rPr>
        <w:t>predictors</w:t>
      </w:r>
      <w:r>
        <w:rPr>
          <w:rFonts w:ascii="BIZ UDGothic"/>
          <w:sz w:val="17"/>
        </w:rPr>
        <w:t>]</w:t>
      </w:r>
      <w:r>
        <w:rPr>
          <w:rFonts w:ascii="BIZ UDGothic"/>
          <w:color w:val="545454"/>
          <w:sz w:val="17"/>
        </w:rPr>
        <w:t>.</w:t>
      </w:r>
      <w:r>
        <w:rPr>
          <w:rFonts w:ascii="BIZ UDGothic"/>
          <w:color w:val="000087"/>
          <w:sz w:val="17"/>
        </w:rPr>
        <w:t>values y </w:t>
      </w:r>
      <w:r>
        <w:rPr>
          <w:rFonts w:ascii="BIZ UDGothic"/>
          <w:color w:val="545454"/>
          <w:sz w:val="17"/>
        </w:rPr>
        <w:t>= </w:t>
      </w:r>
      <w:r>
        <w:rPr>
          <w:rFonts w:ascii="BIZ UDGothic"/>
          <w:color w:val="000087"/>
          <w:sz w:val="17"/>
        </w:rPr>
        <w:t>house_98105</w:t>
      </w:r>
      <w:r>
        <w:rPr>
          <w:rFonts w:ascii="BIZ UDGothic"/>
          <w:sz w:val="17"/>
        </w:rPr>
        <w:t>[</w:t>
      </w:r>
      <w:r>
        <w:rPr>
          <w:rFonts w:ascii="BIZ UDGothic"/>
          <w:color w:val="000087"/>
          <w:sz w:val="17"/>
        </w:rPr>
        <w:t>outcome</w:t>
      </w:r>
      <w:r>
        <w:rPr>
          <w:rFonts w:ascii="BIZ UDGothic"/>
          <w:sz w:val="17"/>
        </w:rPr>
        <w:t>]</w:t>
      </w:r>
    </w:p>
    <w:p>
      <w:pPr>
        <w:spacing w:line="220" w:lineRule="auto" w:before="209"/>
        <w:ind w:left="1340" w:right="1097" w:firstLine="0"/>
        <w:jc w:val="left"/>
        <w:rPr>
          <w:rFonts w:ascii="BIZ UDGothic"/>
          <w:sz w:val="17"/>
        </w:rPr>
      </w:pPr>
      <w:bookmarkStart w:name="_bookmark810" w:id="1065"/>
      <w:bookmarkEnd w:id="1065"/>
      <w:r>
        <w:rPr/>
      </w:r>
      <w:r>
        <w:rPr>
          <w:rFonts w:ascii="BIZ UDGothic"/>
          <w:color w:val="000087"/>
          <w:sz w:val="17"/>
        </w:rPr>
        <w:t>gam</w:t>
      </w:r>
      <w:r>
        <w:rPr>
          <w:rFonts w:ascii="BIZ UDGothic"/>
          <w:color w:val="000087"/>
          <w:spacing w:val="-2"/>
          <w:sz w:val="17"/>
        </w:rPr>
        <w:t> </w:t>
      </w:r>
      <w:r>
        <w:rPr>
          <w:rFonts w:ascii="BIZ UDGothic"/>
          <w:color w:val="545454"/>
          <w:sz w:val="17"/>
        </w:rPr>
        <w:t>=</w:t>
      </w:r>
      <w:r>
        <w:rPr>
          <w:rFonts w:ascii="BIZ UDGothic"/>
          <w:color w:val="545454"/>
          <w:spacing w:val="-2"/>
          <w:sz w:val="17"/>
        </w:rPr>
        <w:t> </w:t>
      </w:r>
      <w:r>
        <w:rPr>
          <w:rFonts w:ascii="BIZ UDGothic"/>
          <w:color w:val="000087"/>
          <w:sz w:val="17"/>
        </w:rPr>
        <w:t>LinearGAM</w:t>
      </w:r>
      <w:r>
        <w:rPr>
          <w:rFonts w:ascii="BIZ UDGothic"/>
          <w:sz w:val="17"/>
        </w:rPr>
        <w:t>(</w:t>
      </w:r>
      <w:r>
        <w:rPr>
          <w:rFonts w:ascii="BIZ UDGothic"/>
          <w:color w:val="000087"/>
          <w:sz w:val="17"/>
        </w:rPr>
        <w:t>s</w:t>
      </w:r>
      <w:r>
        <w:rPr>
          <w:rFonts w:ascii="BIZ UDGothic"/>
          <w:sz w:val="17"/>
        </w:rPr>
        <w:t>(</w:t>
      </w:r>
      <w:r>
        <w:rPr>
          <w:rFonts w:ascii="BIZ UDGothic"/>
          <w:color w:val="FF6600"/>
          <w:sz w:val="17"/>
        </w:rPr>
        <w:t>0</w:t>
      </w:r>
      <w:r>
        <w:rPr>
          <w:rFonts w:ascii="BIZ UDGothic"/>
          <w:sz w:val="17"/>
        </w:rPr>
        <w:t>,</w:t>
      </w:r>
      <w:r>
        <w:rPr>
          <w:rFonts w:ascii="BIZ UDGothic"/>
          <w:spacing w:val="-2"/>
          <w:sz w:val="17"/>
        </w:rPr>
        <w:t> </w:t>
      </w:r>
      <w:r>
        <w:rPr>
          <w:rFonts w:ascii="BIZ UDGothic"/>
          <w:color w:val="000087"/>
          <w:sz w:val="17"/>
        </w:rPr>
        <w:t>n_splines</w:t>
      </w:r>
      <w:r>
        <w:rPr>
          <w:rFonts w:ascii="BIZ UDGothic"/>
          <w:color w:val="545454"/>
          <w:sz w:val="17"/>
        </w:rPr>
        <w:t>=</w:t>
      </w:r>
      <w:r>
        <w:rPr>
          <w:rFonts w:ascii="BIZ UDGothic"/>
          <w:color w:val="FF6600"/>
          <w:sz w:val="17"/>
        </w:rPr>
        <w:t>12</w:t>
      </w:r>
      <w:r>
        <w:rPr>
          <w:rFonts w:ascii="BIZ UDGothic"/>
          <w:sz w:val="17"/>
        </w:rPr>
        <w:t>)</w:t>
      </w:r>
      <w:r>
        <w:rPr>
          <w:rFonts w:ascii="BIZ UDGothic"/>
          <w:spacing w:val="-2"/>
          <w:sz w:val="17"/>
        </w:rPr>
        <w:t> </w:t>
      </w:r>
      <w:r>
        <w:rPr>
          <w:rFonts w:ascii="BIZ UDGothic"/>
          <w:color w:val="545454"/>
          <w:sz w:val="17"/>
        </w:rPr>
        <w:t>+</w:t>
      </w:r>
      <w:r>
        <w:rPr>
          <w:rFonts w:ascii="BIZ UDGothic"/>
          <w:color w:val="545454"/>
          <w:spacing w:val="-2"/>
          <w:sz w:val="17"/>
        </w:rPr>
        <w:t> </w:t>
      </w:r>
      <w:r>
        <w:rPr>
          <w:rFonts w:ascii="BIZ UDGothic"/>
          <w:color w:val="000087"/>
          <w:sz w:val="17"/>
        </w:rPr>
        <w:t>l</w:t>
      </w:r>
      <w:r>
        <w:rPr>
          <w:rFonts w:ascii="BIZ UDGothic"/>
          <w:sz w:val="17"/>
        </w:rPr>
        <w:t>(</w:t>
      </w:r>
      <w:r>
        <w:rPr>
          <w:rFonts w:ascii="BIZ UDGothic"/>
          <w:color w:val="FF6600"/>
          <w:sz w:val="17"/>
        </w:rPr>
        <w:t>1</w:t>
      </w:r>
      <w:r>
        <w:rPr>
          <w:rFonts w:ascii="BIZ UDGothic"/>
          <w:sz w:val="17"/>
        </w:rPr>
        <w:t>)</w:t>
      </w:r>
      <w:r>
        <w:rPr>
          <w:rFonts w:ascii="BIZ UDGothic"/>
          <w:spacing w:val="-2"/>
          <w:sz w:val="17"/>
        </w:rPr>
        <w:t> </w:t>
      </w:r>
      <w:r>
        <w:rPr>
          <w:rFonts w:ascii="BIZ UDGothic"/>
          <w:color w:val="545454"/>
          <w:sz w:val="17"/>
        </w:rPr>
        <w:t>+</w:t>
      </w:r>
      <w:r>
        <w:rPr>
          <w:rFonts w:ascii="BIZ UDGothic"/>
          <w:color w:val="545454"/>
          <w:spacing w:val="-2"/>
          <w:sz w:val="17"/>
        </w:rPr>
        <w:t> </w:t>
      </w:r>
      <w:r>
        <w:rPr>
          <w:rFonts w:ascii="BIZ UDGothic"/>
          <w:color w:val="000087"/>
          <w:sz w:val="17"/>
        </w:rPr>
        <w:t>l</w:t>
      </w:r>
      <w:r>
        <w:rPr>
          <w:rFonts w:ascii="BIZ UDGothic"/>
          <w:sz w:val="17"/>
        </w:rPr>
        <w:t>(</w:t>
      </w:r>
      <w:r>
        <w:rPr>
          <w:rFonts w:ascii="BIZ UDGothic"/>
          <w:color w:val="FF6600"/>
          <w:sz w:val="17"/>
        </w:rPr>
        <w:t>2</w:t>
      </w:r>
      <w:r>
        <w:rPr>
          <w:rFonts w:ascii="BIZ UDGothic"/>
          <w:sz w:val="17"/>
        </w:rPr>
        <w:t>)</w:t>
      </w:r>
      <w:r>
        <w:rPr>
          <w:rFonts w:ascii="BIZ UDGothic"/>
          <w:spacing w:val="-2"/>
          <w:sz w:val="17"/>
        </w:rPr>
        <w:t> </w:t>
      </w:r>
      <w:r>
        <w:rPr>
          <w:rFonts w:ascii="BIZ UDGothic"/>
          <w:color w:val="545454"/>
          <w:sz w:val="17"/>
        </w:rPr>
        <w:t>+</w:t>
      </w:r>
      <w:r>
        <w:rPr>
          <w:rFonts w:ascii="BIZ UDGothic"/>
          <w:color w:val="545454"/>
          <w:spacing w:val="-2"/>
          <w:sz w:val="17"/>
        </w:rPr>
        <w:t> </w:t>
      </w:r>
      <w:r>
        <w:rPr>
          <w:rFonts w:ascii="BIZ UDGothic"/>
          <w:color w:val="000087"/>
          <w:sz w:val="17"/>
        </w:rPr>
        <w:t>l</w:t>
      </w:r>
      <w:r>
        <w:rPr>
          <w:rFonts w:ascii="BIZ UDGothic"/>
          <w:sz w:val="17"/>
        </w:rPr>
        <w:t>(</w:t>
      </w:r>
      <w:r>
        <w:rPr>
          <w:rFonts w:ascii="BIZ UDGothic"/>
          <w:color w:val="FF6600"/>
          <w:sz w:val="17"/>
        </w:rPr>
        <w:t>3</w:t>
      </w:r>
      <w:r>
        <w:rPr>
          <w:rFonts w:ascii="BIZ UDGothic"/>
          <w:sz w:val="17"/>
        </w:rPr>
        <w:t>)</w:t>
      </w:r>
      <w:r>
        <w:rPr>
          <w:rFonts w:ascii="BIZ UDGothic"/>
          <w:spacing w:val="-2"/>
          <w:sz w:val="17"/>
        </w:rPr>
        <w:t> </w:t>
      </w:r>
      <w:r>
        <w:rPr>
          <w:rFonts w:ascii="BIZ UDGothic"/>
          <w:color w:val="545454"/>
          <w:sz w:val="17"/>
        </w:rPr>
        <w:t>+</w:t>
      </w:r>
      <w:r>
        <w:rPr>
          <w:rFonts w:ascii="BIZ UDGothic"/>
          <w:color w:val="545454"/>
          <w:spacing w:val="-2"/>
          <w:sz w:val="17"/>
        </w:rPr>
        <w:t> </w:t>
      </w:r>
      <w:r>
        <w:rPr>
          <w:rFonts w:ascii="BIZ UDGothic"/>
          <w:color w:val="000087"/>
          <w:sz w:val="17"/>
        </w:rPr>
        <w:t>l</w:t>
      </w:r>
      <w:r>
        <w:rPr>
          <w:rFonts w:ascii="BIZ UDGothic"/>
          <w:sz w:val="17"/>
        </w:rPr>
        <w:t>(</w:t>
      </w:r>
      <w:r>
        <w:rPr>
          <w:rFonts w:ascii="BIZ UDGothic"/>
          <w:color w:val="FF6600"/>
          <w:sz w:val="17"/>
        </w:rPr>
        <w:t>4</w:t>
      </w:r>
      <w:r>
        <w:rPr>
          <w:rFonts w:ascii="BIZ UDGothic"/>
          <w:sz w:val="17"/>
        </w:rPr>
        <w:t>))</w:t>
      </w:r>
      <w:r>
        <w:rPr>
          <w:rFonts w:ascii="BIZ UDGothic"/>
          <w:spacing w:val="40"/>
          <w:sz w:val="17"/>
        </w:rPr>
        <w:t> </w:t>
      </w:r>
      <w:r>
        <w:rPr>
          <w:rFonts w:ascii="BIZ UDGothic"/>
          <w:sz w:val="17"/>
        </w:rPr>
        <w:drawing>
          <wp:inline distT="0" distB="0" distL="0" distR="0">
            <wp:extent cx="101600" cy="101600"/>
            <wp:effectExtent l="0" t="0" r="0" b="0"/>
            <wp:docPr id="697" name="Image 697"/>
            <wp:cNvGraphicFramePr>
              <a:graphicFrameLocks/>
            </wp:cNvGraphicFramePr>
            <a:graphic>
              <a:graphicData uri="http://schemas.openxmlformats.org/drawingml/2006/picture">
                <pic:pic>
                  <pic:nvPicPr>
                    <pic:cNvPr id="697" name="Image 697"/>
                    <pic:cNvPicPr/>
                  </pic:nvPicPr>
                  <pic:blipFill>
                    <a:blip r:embed="rId72" cstate="print"/>
                    <a:stretch>
                      <a:fillRect/>
                    </a:stretch>
                  </pic:blipFill>
                  <pic:spPr>
                    <a:xfrm>
                      <a:off x="0" y="0"/>
                      <a:ext cx="101600" cy="101600"/>
                    </a:xfrm>
                    <a:prstGeom prst="rect">
                      <a:avLst/>
                    </a:prstGeom>
                  </pic:spPr>
                </pic:pic>
              </a:graphicData>
            </a:graphic>
          </wp:inline>
        </w:drawing>
      </w:r>
      <w:r>
        <w:rPr>
          <w:rFonts w:ascii="BIZ UDGothic"/>
          <w:sz w:val="17"/>
        </w:rPr>
      </w:r>
      <w:r>
        <w:rPr>
          <w:rFonts w:ascii="Times New Roman"/>
          <w:sz w:val="17"/>
        </w:rPr>
        <w:t> </w:t>
      </w:r>
      <w:r>
        <w:rPr>
          <w:rFonts w:ascii="BIZ UDGothic"/>
          <w:color w:val="000087"/>
          <w:sz w:val="17"/>
        </w:rPr>
        <w:t>gam</w:t>
      </w:r>
      <w:r>
        <w:rPr>
          <w:rFonts w:ascii="BIZ UDGothic"/>
          <w:color w:val="545454"/>
          <w:sz w:val="17"/>
        </w:rPr>
        <w:t>.</w:t>
      </w:r>
      <w:r>
        <w:rPr>
          <w:rFonts w:ascii="BIZ UDGothic"/>
          <w:color w:val="000087"/>
          <w:sz w:val="17"/>
        </w:rPr>
        <w:t>gridsearch</w:t>
      </w:r>
      <w:r>
        <w:rPr>
          <w:rFonts w:ascii="BIZ UDGothic"/>
          <w:sz w:val="17"/>
        </w:rPr>
        <w:t>(</w:t>
      </w:r>
      <w:r>
        <w:rPr>
          <w:rFonts w:ascii="BIZ UDGothic"/>
          <w:color w:val="000087"/>
          <w:sz w:val="17"/>
        </w:rPr>
        <w:t>X</w:t>
      </w:r>
      <w:r>
        <w:rPr>
          <w:rFonts w:ascii="BIZ UDGothic"/>
          <w:sz w:val="17"/>
        </w:rPr>
        <w:t>, </w:t>
      </w:r>
      <w:r>
        <w:rPr>
          <w:rFonts w:ascii="BIZ UDGothic"/>
          <w:color w:val="000087"/>
          <w:sz w:val="17"/>
        </w:rPr>
        <w:t>y</w:t>
      </w:r>
      <w:r>
        <w:rPr>
          <w:rFonts w:ascii="BIZ UDGothic"/>
          <w:sz w:val="17"/>
        </w:rPr>
        <w:t>)</w:t>
      </w:r>
    </w:p>
    <w:p>
      <w:pPr>
        <w:pStyle w:val="BodyText"/>
        <w:ind w:left="0"/>
        <w:rPr>
          <w:rFonts w:ascii="BIZ UDGothic"/>
          <w:sz w:val="17"/>
        </w:rPr>
      </w:pPr>
    </w:p>
    <w:p>
      <w:pPr>
        <w:pStyle w:val="BodyText"/>
        <w:spacing w:line="220" w:lineRule="auto"/>
        <w:ind w:left="1360" w:right="1097" w:hanging="360"/>
      </w:pPr>
      <w:r>
        <w:rPr>
          <w:position w:val="1"/>
        </w:rPr>
        <w:drawing>
          <wp:inline distT="0" distB="0" distL="0" distR="0">
            <wp:extent cx="101600" cy="101600"/>
            <wp:effectExtent l="0" t="0" r="0" b="0"/>
            <wp:docPr id="698" name="Image 698"/>
            <wp:cNvGraphicFramePr>
              <a:graphicFrameLocks/>
            </wp:cNvGraphicFramePr>
            <a:graphic>
              <a:graphicData uri="http://schemas.openxmlformats.org/drawingml/2006/picture">
                <pic:pic>
                  <pic:nvPicPr>
                    <pic:cNvPr id="698" name="Image 698"/>
                    <pic:cNvPicPr/>
                  </pic:nvPicPr>
                  <pic:blipFill>
                    <a:blip r:embed="rId72" cstate="print"/>
                    <a:stretch>
                      <a:fillRect/>
                    </a:stretch>
                  </pic:blipFill>
                  <pic:spPr>
                    <a:xfrm>
                      <a:off x="0" y="0"/>
                      <a:ext cx="101600" cy="101600"/>
                    </a:xfrm>
                    <a:prstGeom prst="rect">
                      <a:avLst/>
                    </a:prstGeom>
                  </pic:spPr>
                </pic:pic>
              </a:graphicData>
            </a:graphic>
          </wp:inline>
        </w:drawing>
      </w:r>
      <w:r>
        <w:rPr>
          <w:position w:val="1"/>
        </w:rPr>
      </w:r>
      <w:r>
        <w:rPr>
          <w:rFonts w:ascii="Times New Roman"/>
          <w:spacing w:val="137"/>
          <w:sz w:val="20"/>
        </w:rPr>
        <w:t> </w:t>
      </w:r>
      <w:bookmarkStart w:name="_bookmark811" w:id="1066"/>
      <w:bookmarkEnd w:id="1066"/>
      <w:r>
        <w:rPr>
          <w:rFonts w:ascii="Times New Roman"/>
          <w:spacing w:val="-1"/>
          <w:sz w:val="20"/>
        </w:rPr>
      </w:r>
      <w:r>
        <w:rPr/>
        <w:t>The default value for </w:t>
      </w:r>
      <w:r>
        <w:rPr>
          <w:rFonts w:ascii="BIZ UDGothic"/>
          <w:sz w:val="20"/>
        </w:rPr>
        <w:t>n_splines</w:t>
      </w:r>
      <w:r>
        <w:rPr>
          <w:rFonts w:ascii="BIZ UDGothic"/>
          <w:spacing w:val="-49"/>
          <w:sz w:val="20"/>
        </w:rPr>
        <w:t> </w:t>
      </w:r>
      <w:r>
        <w:rPr/>
        <w:t>is 20. This leads to overfitting for larger </w:t>
      </w:r>
      <w:r>
        <w:rPr>
          <w:rFonts w:ascii="BIZ UDGothic"/>
          <w:sz w:val="20"/>
        </w:rPr>
        <w:t>SqFtTot Living</w:t>
      </w:r>
      <w:r>
        <w:rPr>
          <w:rFonts w:ascii="BIZ UDGothic"/>
          <w:spacing w:val="-39"/>
          <w:sz w:val="20"/>
        </w:rPr>
        <w:t> </w:t>
      </w:r>
      <w:r>
        <w:rPr/>
        <w:t>values. A value of 12 leads to a more reasonable fit.</w:t>
      </w:r>
    </w:p>
    <w:p>
      <w:pPr>
        <w:pStyle w:val="BodyText"/>
        <w:spacing w:before="8"/>
        <w:ind w:left="0"/>
        <w:rPr>
          <w:sz w:val="13"/>
        </w:rPr>
      </w:pPr>
      <w:r>
        <w:rPr/>
        <mc:AlternateContent>
          <mc:Choice Requires="wps">
            <w:drawing>
              <wp:anchor distT="0" distB="0" distL="0" distR="0" allowOverlap="1" layoutInCell="1" locked="0" behindDoc="1" simplePos="0" relativeHeight="487712768">
                <wp:simplePos x="0" y="0"/>
                <wp:positionH relativeFrom="page">
                  <wp:posOffset>915987</wp:posOffset>
                </wp:positionH>
                <wp:positionV relativeFrom="paragraph">
                  <wp:posOffset>133811</wp:posOffset>
                </wp:positionV>
                <wp:extent cx="4568825" cy="2749550"/>
                <wp:effectExtent l="0" t="0" r="0" b="0"/>
                <wp:wrapTopAndBottom/>
                <wp:docPr id="699" name="Textbox 699"/>
                <wp:cNvGraphicFramePr>
                  <a:graphicFrameLocks/>
                </wp:cNvGraphicFramePr>
                <a:graphic>
                  <a:graphicData uri="http://schemas.microsoft.com/office/word/2010/wordprocessingShape">
                    <wps:wsp>
                      <wps:cNvPr id="699" name="Textbox 699"/>
                      <wps:cNvSpPr txBox="1"/>
                      <wps:spPr>
                        <a:xfrm>
                          <a:off x="0" y="0"/>
                          <a:ext cx="4568825" cy="27495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91"/>
                              </w:numPr>
                              <w:tabs>
                                <w:tab w:pos="518" w:val="left" w:leader="none"/>
                              </w:tabs>
                              <w:spacing w:before="140"/>
                              <w:ind w:left="518" w:right="0" w:hanging="177"/>
                              <w:jc w:val="left"/>
                              <w:rPr>
                                <w:sz w:val="20"/>
                              </w:rPr>
                            </w:pPr>
                            <w:r>
                              <w:rPr>
                                <w:sz w:val="20"/>
                              </w:rPr>
                              <w:t>Outliers</w:t>
                            </w:r>
                            <w:r>
                              <w:rPr>
                                <w:spacing w:val="-2"/>
                                <w:sz w:val="20"/>
                              </w:rPr>
                              <w:t> </w:t>
                            </w:r>
                            <w:r>
                              <w:rPr>
                                <w:sz w:val="20"/>
                              </w:rPr>
                              <w:t>in a regression are records with a large </w:t>
                            </w:r>
                            <w:r>
                              <w:rPr>
                                <w:spacing w:val="-2"/>
                                <w:sz w:val="20"/>
                              </w:rPr>
                              <w:t>residual.</w:t>
                            </w:r>
                          </w:p>
                          <w:p>
                            <w:pPr>
                              <w:numPr>
                                <w:ilvl w:val="0"/>
                                <w:numId w:val="91"/>
                              </w:numPr>
                              <w:tabs>
                                <w:tab w:pos="519" w:val="left" w:leader="none"/>
                              </w:tabs>
                              <w:spacing w:line="213" w:lineRule="auto" w:before="72"/>
                              <w:ind w:left="519" w:right="159" w:hanging="178"/>
                              <w:jc w:val="left"/>
                              <w:rPr>
                                <w:sz w:val="20"/>
                              </w:rPr>
                            </w:pPr>
                            <w:r>
                              <w:rPr>
                                <w:sz w:val="20"/>
                              </w:rPr>
                              <w:t>Multicollinearity</w:t>
                            </w:r>
                            <w:r>
                              <w:rPr>
                                <w:spacing w:val="80"/>
                                <w:sz w:val="20"/>
                              </w:rPr>
                              <w:t> </w:t>
                            </w:r>
                            <w:r>
                              <w:rPr>
                                <w:sz w:val="20"/>
                              </w:rPr>
                              <w:t>can</w:t>
                            </w:r>
                            <w:r>
                              <w:rPr>
                                <w:spacing w:val="80"/>
                                <w:sz w:val="20"/>
                              </w:rPr>
                              <w:t> </w:t>
                            </w:r>
                            <w:r>
                              <w:rPr>
                                <w:sz w:val="20"/>
                              </w:rPr>
                              <w:t>cause</w:t>
                            </w:r>
                            <w:r>
                              <w:rPr>
                                <w:spacing w:val="80"/>
                                <w:sz w:val="20"/>
                              </w:rPr>
                              <w:t> </w:t>
                            </w:r>
                            <w:r>
                              <w:rPr>
                                <w:sz w:val="20"/>
                              </w:rPr>
                              <w:t>numerical</w:t>
                            </w:r>
                            <w:r>
                              <w:rPr>
                                <w:spacing w:val="80"/>
                                <w:sz w:val="20"/>
                              </w:rPr>
                              <w:t> </w:t>
                            </w:r>
                            <w:r>
                              <w:rPr>
                                <w:sz w:val="20"/>
                              </w:rPr>
                              <w:t>instability</w:t>
                            </w:r>
                            <w:r>
                              <w:rPr>
                                <w:spacing w:val="80"/>
                                <w:sz w:val="20"/>
                              </w:rPr>
                              <w:t> </w:t>
                            </w:r>
                            <w:r>
                              <w:rPr>
                                <w:sz w:val="20"/>
                              </w:rPr>
                              <w:t>in</w:t>
                            </w:r>
                            <w:r>
                              <w:rPr>
                                <w:spacing w:val="80"/>
                                <w:sz w:val="20"/>
                              </w:rPr>
                              <w:t> </w:t>
                            </w:r>
                            <w:r>
                              <w:rPr>
                                <w:sz w:val="20"/>
                              </w:rPr>
                              <w:t>fitting</w:t>
                            </w:r>
                            <w:r>
                              <w:rPr>
                                <w:spacing w:val="80"/>
                                <w:sz w:val="20"/>
                              </w:rPr>
                              <w:t> </w:t>
                            </w:r>
                            <w:r>
                              <w:rPr>
                                <w:sz w:val="20"/>
                              </w:rPr>
                              <w:t>the</w:t>
                            </w:r>
                            <w:r>
                              <w:rPr>
                                <w:spacing w:val="80"/>
                                <w:sz w:val="20"/>
                              </w:rPr>
                              <w:t> </w:t>
                            </w:r>
                            <w:r>
                              <w:rPr>
                                <w:sz w:val="20"/>
                              </w:rPr>
                              <w:t>regression </w:t>
                            </w:r>
                            <w:r>
                              <w:rPr>
                                <w:spacing w:val="-2"/>
                                <w:sz w:val="20"/>
                              </w:rPr>
                              <w:t>equation.</w:t>
                            </w:r>
                          </w:p>
                          <w:p>
                            <w:pPr>
                              <w:numPr>
                                <w:ilvl w:val="0"/>
                                <w:numId w:val="91"/>
                              </w:numPr>
                              <w:tabs>
                                <w:tab w:pos="519" w:val="left" w:leader="none"/>
                              </w:tabs>
                              <w:spacing w:line="213" w:lineRule="auto" w:before="80"/>
                              <w:ind w:left="519" w:right="158" w:hanging="178"/>
                              <w:jc w:val="left"/>
                              <w:rPr>
                                <w:sz w:val="20"/>
                              </w:rPr>
                            </w:pPr>
                            <w:r>
                              <w:rPr>
                                <w:sz w:val="20"/>
                              </w:rPr>
                              <w:t>A confounding variable is an important predictor that is omitted from a model and can lead to a regression equation with spurious relationships.</w:t>
                            </w:r>
                          </w:p>
                          <w:p>
                            <w:pPr>
                              <w:numPr>
                                <w:ilvl w:val="0"/>
                                <w:numId w:val="91"/>
                              </w:numPr>
                              <w:tabs>
                                <w:tab w:pos="520" w:val="left" w:leader="none"/>
                              </w:tabs>
                              <w:spacing w:line="213" w:lineRule="auto" w:before="79"/>
                              <w:ind w:left="520" w:right="159" w:hanging="178"/>
                              <w:jc w:val="left"/>
                              <w:rPr>
                                <w:sz w:val="20"/>
                              </w:rPr>
                            </w:pPr>
                            <w:r>
                              <w:rPr>
                                <w:sz w:val="20"/>
                              </w:rPr>
                              <w:t>An interaction term between two variables is needed if the effect of one </w:t>
                            </w:r>
                            <w:r>
                              <w:rPr>
                                <w:sz w:val="20"/>
                              </w:rPr>
                              <w:t>variable depends on the level or magnitude of the other.</w:t>
                            </w:r>
                          </w:p>
                          <w:p>
                            <w:pPr>
                              <w:numPr>
                                <w:ilvl w:val="0"/>
                                <w:numId w:val="91"/>
                              </w:numPr>
                              <w:tabs>
                                <w:tab w:pos="520" w:val="left" w:leader="none"/>
                              </w:tabs>
                              <w:spacing w:line="213" w:lineRule="auto" w:before="80"/>
                              <w:ind w:left="520" w:right="159" w:hanging="178"/>
                              <w:jc w:val="left"/>
                              <w:rPr>
                                <w:sz w:val="20"/>
                              </w:rPr>
                            </w:pPr>
                            <w:r>
                              <w:rPr>
                                <w:sz w:val="20"/>
                              </w:rPr>
                              <w:t>Polynomial regression can fit nonlinear relationships between predictors and </w:t>
                            </w:r>
                            <w:r>
                              <w:rPr>
                                <w:sz w:val="20"/>
                              </w:rPr>
                              <w:t>the outcome variable.</w:t>
                            </w:r>
                          </w:p>
                          <w:p>
                            <w:pPr>
                              <w:numPr>
                                <w:ilvl w:val="0"/>
                                <w:numId w:val="91"/>
                              </w:numPr>
                              <w:tabs>
                                <w:tab w:pos="519" w:val="left" w:leader="none"/>
                              </w:tabs>
                              <w:spacing w:before="58"/>
                              <w:ind w:left="519" w:right="0" w:hanging="177"/>
                              <w:jc w:val="left"/>
                              <w:rPr>
                                <w:sz w:val="20"/>
                              </w:rPr>
                            </w:pPr>
                            <w:r>
                              <w:rPr>
                                <w:sz w:val="20"/>
                              </w:rPr>
                              <w:t>Splines</w:t>
                            </w:r>
                            <w:r>
                              <w:rPr>
                                <w:spacing w:val="-3"/>
                                <w:sz w:val="20"/>
                              </w:rPr>
                              <w:t> </w:t>
                            </w:r>
                            <w:r>
                              <w:rPr>
                                <w:sz w:val="20"/>
                              </w:rPr>
                              <w:t>are</w:t>
                            </w:r>
                            <w:r>
                              <w:rPr>
                                <w:spacing w:val="-2"/>
                                <w:sz w:val="20"/>
                              </w:rPr>
                              <w:t> </w:t>
                            </w:r>
                            <w:r>
                              <w:rPr>
                                <w:sz w:val="20"/>
                              </w:rPr>
                              <w:t>series</w:t>
                            </w:r>
                            <w:r>
                              <w:rPr>
                                <w:spacing w:val="-2"/>
                                <w:sz w:val="20"/>
                              </w:rPr>
                              <w:t> </w:t>
                            </w:r>
                            <w:r>
                              <w:rPr>
                                <w:sz w:val="20"/>
                              </w:rPr>
                              <w:t>of</w:t>
                            </w:r>
                            <w:r>
                              <w:rPr>
                                <w:spacing w:val="-2"/>
                                <w:sz w:val="20"/>
                              </w:rPr>
                              <w:t> </w:t>
                            </w:r>
                            <w:r>
                              <w:rPr>
                                <w:sz w:val="20"/>
                              </w:rPr>
                              <w:t>polynomial</w:t>
                            </w:r>
                            <w:r>
                              <w:rPr>
                                <w:spacing w:val="-2"/>
                                <w:sz w:val="20"/>
                              </w:rPr>
                              <w:t> </w:t>
                            </w:r>
                            <w:r>
                              <w:rPr>
                                <w:sz w:val="20"/>
                              </w:rPr>
                              <w:t>segments</w:t>
                            </w:r>
                            <w:r>
                              <w:rPr>
                                <w:spacing w:val="-2"/>
                                <w:sz w:val="20"/>
                              </w:rPr>
                              <w:t> </w:t>
                            </w:r>
                            <w:r>
                              <w:rPr>
                                <w:sz w:val="20"/>
                              </w:rPr>
                              <w:t>strung</w:t>
                            </w:r>
                            <w:r>
                              <w:rPr>
                                <w:spacing w:val="-2"/>
                                <w:sz w:val="20"/>
                              </w:rPr>
                              <w:t> </w:t>
                            </w:r>
                            <w:r>
                              <w:rPr>
                                <w:sz w:val="20"/>
                              </w:rPr>
                              <w:t>together,</w:t>
                            </w:r>
                            <w:r>
                              <w:rPr>
                                <w:spacing w:val="-2"/>
                                <w:sz w:val="20"/>
                              </w:rPr>
                              <w:t> </w:t>
                            </w:r>
                            <w:r>
                              <w:rPr>
                                <w:sz w:val="20"/>
                              </w:rPr>
                              <w:t>joining</w:t>
                            </w:r>
                            <w:r>
                              <w:rPr>
                                <w:spacing w:val="-2"/>
                                <w:sz w:val="20"/>
                              </w:rPr>
                              <w:t> </w:t>
                            </w:r>
                            <w:r>
                              <w:rPr>
                                <w:sz w:val="20"/>
                              </w:rPr>
                              <w:t>at</w:t>
                            </w:r>
                            <w:r>
                              <w:rPr>
                                <w:spacing w:val="-2"/>
                                <w:sz w:val="20"/>
                              </w:rPr>
                              <w:t> knots.</w:t>
                            </w:r>
                          </w:p>
                          <w:p>
                            <w:pPr>
                              <w:numPr>
                                <w:ilvl w:val="0"/>
                                <w:numId w:val="91"/>
                              </w:numPr>
                              <w:tabs>
                                <w:tab w:pos="520" w:val="left" w:leader="none"/>
                              </w:tabs>
                              <w:spacing w:line="213" w:lineRule="auto" w:before="72"/>
                              <w:ind w:left="520" w:right="159" w:hanging="178"/>
                              <w:jc w:val="left"/>
                              <w:rPr>
                                <w:sz w:val="20"/>
                              </w:rPr>
                            </w:pPr>
                            <w:r>
                              <w:rPr>
                                <w:sz w:val="20"/>
                              </w:rPr>
                              <w:t>We can automate the process of specifying the knots in splines using generalized </w:t>
                            </w:r>
                            <w:bookmarkStart w:name="_bookmark812" w:id="1067"/>
                            <w:bookmarkEnd w:id="1067"/>
                            <w:r>
                              <w:rPr>
                                <w:sz w:val="20"/>
                              </w:rPr>
                              <w:t>additive</w:t>
                            </w:r>
                            <w:r>
                              <w:rPr>
                                <w:sz w:val="20"/>
                              </w:rPr>
                              <w:t> models (GAM).</w:t>
                            </w:r>
                          </w:p>
                        </w:txbxContent>
                      </wps:txbx>
                      <wps:bodyPr wrap="square" lIns="0" tIns="0" rIns="0" bIns="0" rtlCol="0">
                        <a:noAutofit/>
                      </wps:bodyPr>
                    </wps:wsp>
                  </a:graphicData>
                </a:graphic>
              </wp:anchor>
            </w:drawing>
          </mc:Choice>
          <mc:Fallback>
            <w:pict>
              <v:shape style="position:absolute;margin-left:72.125pt;margin-top:10.536318pt;width:359.75pt;height:216.5pt;mso-position-horizontal-relative:page;mso-position-vertical-relative:paragraph;z-index:-15603712;mso-wrap-distance-left:0;mso-wrap-distance-right:0" type="#_x0000_t202" id="docshape390"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91"/>
                        </w:numPr>
                        <w:tabs>
                          <w:tab w:pos="518" w:val="left" w:leader="none"/>
                        </w:tabs>
                        <w:spacing w:before="140"/>
                        <w:ind w:left="518" w:right="0" w:hanging="177"/>
                        <w:jc w:val="left"/>
                        <w:rPr>
                          <w:sz w:val="20"/>
                        </w:rPr>
                      </w:pPr>
                      <w:r>
                        <w:rPr>
                          <w:sz w:val="20"/>
                        </w:rPr>
                        <w:t>Outliers</w:t>
                      </w:r>
                      <w:r>
                        <w:rPr>
                          <w:spacing w:val="-2"/>
                          <w:sz w:val="20"/>
                        </w:rPr>
                        <w:t> </w:t>
                      </w:r>
                      <w:r>
                        <w:rPr>
                          <w:sz w:val="20"/>
                        </w:rPr>
                        <w:t>in a regression are records with a large </w:t>
                      </w:r>
                      <w:r>
                        <w:rPr>
                          <w:spacing w:val="-2"/>
                          <w:sz w:val="20"/>
                        </w:rPr>
                        <w:t>residual.</w:t>
                      </w:r>
                    </w:p>
                    <w:p>
                      <w:pPr>
                        <w:numPr>
                          <w:ilvl w:val="0"/>
                          <w:numId w:val="91"/>
                        </w:numPr>
                        <w:tabs>
                          <w:tab w:pos="519" w:val="left" w:leader="none"/>
                        </w:tabs>
                        <w:spacing w:line="213" w:lineRule="auto" w:before="72"/>
                        <w:ind w:left="519" w:right="159" w:hanging="178"/>
                        <w:jc w:val="left"/>
                        <w:rPr>
                          <w:sz w:val="20"/>
                        </w:rPr>
                      </w:pPr>
                      <w:r>
                        <w:rPr>
                          <w:sz w:val="20"/>
                        </w:rPr>
                        <w:t>Multicollinearity</w:t>
                      </w:r>
                      <w:r>
                        <w:rPr>
                          <w:spacing w:val="80"/>
                          <w:sz w:val="20"/>
                        </w:rPr>
                        <w:t> </w:t>
                      </w:r>
                      <w:r>
                        <w:rPr>
                          <w:sz w:val="20"/>
                        </w:rPr>
                        <w:t>can</w:t>
                      </w:r>
                      <w:r>
                        <w:rPr>
                          <w:spacing w:val="80"/>
                          <w:sz w:val="20"/>
                        </w:rPr>
                        <w:t> </w:t>
                      </w:r>
                      <w:r>
                        <w:rPr>
                          <w:sz w:val="20"/>
                        </w:rPr>
                        <w:t>cause</w:t>
                      </w:r>
                      <w:r>
                        <w:rPr>
                          <w:spacing w:val="80"/>
                          <w:sz w:val="20"/>
                        </w:rPr>
                        <w:t> </w:t>
                      </w:r>
                      <w:r>
                        <w:rPr>
                          <w:sz w:val="20"/>
                        </w:rPr>
                        <w:t>numerical</w:t>
                      </w:r>
                      <w:r>
                        <w:rPr>
                          <w:spacing w:val="80"/>
                          <w:sz w:val="20"/>
                        </w:rPr>
                        <w:t> </w:t>
                      </w:r>
                      <w:r>
                        <w:rPr>
                          <w:sz w:val="20"/>
                        </w:rPr>
                        <w:t>instability</w:t>
                      </w:r>
                      <w:r>
                        <w:rPr>
                          <w:spacing w:val="80"/>
                          <w:sz w:val="20"/>
                        </w:rPr>
                        <w:t> </w:t>
                      </w:r>
                      <w:r>
                        <w:rPr>
                          <w:sz w:val="20"/>
                        </w:rPr>
                        <w:t>in</w:t>
                      </w:r>
                      <w:r>
                        <w:rPr>
                          <w:spacing w:val="80"/>
                          <w:sz w:val="20"/>
                        </w:rPr>
                        <w:t> </w:t>
                      </w:r>
                      <w:r>
                        <w:rPr>
                          <w:sz w:val="20"/>
                        </w:rPr>
                        <w:t>fitting</w:t>
                      </w:r>
                      <w:r>
                        <w:rPr>
                          <w:spacing w:val="80"/>
                          <w:sz w:val="20"/>
                        </w:rPr>
                        <w:t> </w:t>
                      </w:r>
                      <w:r>
                        <w:rPr>
                          <w:sz w:val="20"/>
                        </w:rPr>
                        <w:t>the</w:t>
                      </w:r>
                      <w:r>
                        <w:rPr>
                          <w:spacing w:val="80"/>
                          <w:sz w:val="20"/>
                        </w:rPr>
                        <w:t> </w:t>
                      </w:r>
                      <w:r>
                        <w:rPr>
                          <w:sz w:val="20"/>
                        </w:rPr>
                        <w:t>regression </w:t>
                      </w:r>
                      <w:r>
                        <w:rPr>
                          <w:spacing w:val="-2"/>
                          <w:sz w:val="20"/>
                        </w:rPr>
                        <w:t>equation.</w:t>
                      </w:r>
                    </w:p>
                    <w:p>
                      <w:pPr>
                        <w:numPr>
                          <w:ilvl w:val="0"/>
                          <w:numId w:val="91"/>
                        </w:numPr>
                        <w:tabs>
                          <w:tab w:pos="519" w:val="left" w:leader="none"/>
                        </w:tabs>
                        <w:spacing w:line="213" w:lineRule="auto" w:before="80"/>
                        <w:ind w:left="519" w:right="158" w:hanging="178"/>
                        <w:jc w:val="left"/>
                        <w:rPr>
                          <w:sz w:val="20"/>
                        </w:rPr>
                      </w:pPr>
                      <w:r>
                        <w:rPr>
                          <w:sz w:val="20"/>
                        </w:rPr>
                        <w:t>A confounding variable is an important predictor that is omitted from a model and can lead to a regression equation with spurious relationships.</w:t>
                      </w:r>
                    </w:p>
                    <w:p>
                      <w:pPr>
                        <w:numPr>
                          <w:ilvl w:val="0"/>
                          <w:numId w:val="91"/>
                        </w:numPr>
                        <w:tabs>
                          <w:tab w:pos="520" w:val="left" w:leader="none"/>
                        </w:tabs>
                        <w:spacing w:line="213" w:lineRule="auto" w:before="79"/>
                        <w:ind w:left="520" w:right="159" w:hanging="178"/>
                        <w:jc w:val="left"/>
                        <w:rPr>
                          <w:sz w:val="20"/>
                        </w:rPr>
                      </w:pPr>
                      <w:r>
                        <w:rPr>
                          <w:sz w:val="20"/>
                        </w:rPr>
                        <w:t>An interaction term between two variables is needed if the effect of one </w:t>
                      </w:r>
                      <w:r>
                        <w:rPr>
                          <w:sz w:val="20"/>
                        </w:rPr>
                        <w:t>variable depends on the level or magnitude of the other.</w:t>
                      </w:r>
                    </w:p>
                    <w:p>
                      <w:pPr>
                        <w:numPr>
                          <w:ilvl w:val="0"/>
                          <w:numId w:val="91"/>
                        </w:numPr>
                        <w:tabs>
                          <w:tab w:pos="520" w:val="left" w:leader="none"/>
                        </w:tabs>
                        <w:spacing w:line="213" w:lineRule="auto" w:before="80"/>
                        <w:ind w:left="520" w:right="159" w:hanging="178"/>
                        <w:jc w:val="left"/>
                        <w:rPr>
                          <w:sz w:val="20"/>
                        </w:rPr>
                      </w:pPr>
                      <w:r>
                        <w:rPr>
                          <w:sz w:val="20"/>
                        </w:rPr>
                        <w:t>Polynomial regression can fit nonlinear relationships between predictors and </w:t>
                      </w:r>
                      <w:r>
                        <w:rPr>
                          <w:sz w:val="20"/>
                        </w:rPr>
                        <w:t>the outcome variable.</w:t>
                      </w:r>
                    </w:p>
                    <w:p>
                      <w:pPr>
                        <w:numPr>
                          <w:ilvl w:val="0"/>
                          <w:numId w:val="91"/>
                        </w:numPr>
                        <w:tabs>
                          <w:tab w:pos="519" w:val="left" w:leader="none"/>
                        </w:tabs>
                        <w:spacing w:before="58"/>
                        <w:ind w:left="519" w:right="0" w:hanging="177"/>
                        <w:jc w:val="left"/>
                        <w:rPr>
                          <w:sz w:val="20"/>
                        </w:rPr>
                      </w:pPr>
                      <w:r>
                        <w:rPr>
                          <w:sz w:val="20"/>
                        </w:rPr>
                        <w:t>Splines</w:t>
                      </w:r>
                      <w:r>
                        <w:rPr>
                          <w:spacing w:val="-3"/>
                          <w:sz w:val="20"/>
                        </w:rPr>
                        <w:t> </w:t>
                      </w:r>
                      <w:r>
                        <w:rPr>
                          <w:sz w:val="20"/>
                        </w:rPr>
                        <w:t>are</w:t>
                      </w:r>
                      <w:r>
                        <w:rPr>
                          <w:spacing w:val="-2"/>
                          <w:sz w:val="20"/>
                        </w:rPr>
                        <w:t> </w:t>
                      </w:r>
                      <w:r>
                        <w:rPr>
                          <w:sz w:val="20"/>
                        </w:rPr>
                        <w:t>series</w:t>
                      </w:r>
                      <w:r>
                        <w:rPr>
                          <w:spacing w:val="-2"/>
                          <w:sz w:val="20"/>
                        </w:rPr>
                        <w:t> </w:t>
                      </w:r>
                      <w:r>
                        <w:rPr>
                          <w:sz w:val="20"/>
                        </w:rPr>
                        <w:t>of</w:t>
                      </w:r>
                      <w:r>
                        <w:rPr>
                          <w:spacing w:val="-2"/>
                          <w:sz w:val="20"/>
                        </w:rPr>
                        <w:t> </w:t>
                      </w:r>
                      <w:r>
                        <w:rPr>
                          <w:sz w:val="20"/>
                        </w:rPr>
                        <w:t>polynomial</w:t>
                      </w:r>
                      <w:r>
                        <w:rPr>
                          <w:spacing w:val="-2"/>
                          <w:sz w:val="20"/>
                        </w:rPr>
                        <w:t> </w:t>
                      </w:r>
                      <w:r>
                        <w:rPr>
                          <w:sz w:val="20"/>
                        </w:rPr>
                        <w:t>segments</w:t>
                      </w:r>
                      <w:r>
                        <w:rPr>
                          <w:spacing w:val="-2"/>
                          <w:sz w:val="20"/>
                        </w:rPr>
                        <w:t> </w:t>
                      </w:r>
                      <w:r>
                        <w:rPr>
                          <w:sz w:val="20"/>
                        </w:rPr>
                        <w:t>strung</w:t>
                      </w:r>
                      <w:r>
                        <w:rPr>
                          <w:spacing w:val="-2"/>
                          <w:sz w:val="20"/>
                        </w:rPr>
                        <w:t> </w:t>
                      </w:r>
                      <w:r>
                        <w:rPr>
                          <w:sz w:val="20"/>
                        </w:rPr>
                        <w:t>together,</w:t>
                      </w:r>
                      <w:r>
                        <w:rPr>
                          <w:spacing w:val="-2"/>
                          <w:sz w:val="20"/>
                        </w:rPr>
                        <w:t> </w:t>
                      </w:r>
                      <w:r>
                        <w:rPr>
                          <w:sz w:val="20"/>
                        </w:rPr>
                        <w:t>joining</w:t>
                      </w:r>
                      <w:r>
                        <w:rPr>
                          <w:spacing w:val="-2"/>
                          <w:sz w:val="20"/>
                        </w:rPr>
                        <w:t> </w:t>
                      </w:r>
                      <w:r>
                        <w:rPr>
                          <w:sz w:val="20"/>
                        </w:rPr>
                        <w:t>at</w:t>
                      </w:r>
                      <w:r>
                        <w:rPr>
                          <w:spacing w:val="-2"/>
                          <w:sz w:val="20"/>
                        </w:rPr>
                        <w:t> knots.</w:t>
                      </w:r>
                    </w:p>
                    <w:p>
                      <w:pPr>
                        <w:numPr>
                          <w:ilvl w:val="0"/>
                          <w:numId w:val="91"/>
                        </w:numPr>
                        <w:tabs>
                          <w:tab w:pos="520" w:val="left" w:leader="none"/>
                        </w:tabs>
                        <w:spacing w:line="213" w:lineRule="auto" w:before="72"/>
                        <w:ind w:left="520" w:right="159" w:hanging="178"/>
                        <w:jc w:val="left"/>
                        <w:rPr>
                          <w:sz w:val="20"/>
                        </w:rPr>
                      </w:pPr>
                      <w:r>
                        <w:rPr>
                          <w:sz w:val="20"/>
                        </w:rPr>
                        <w:t>We can automate the process of specifying the knots in splines using generalized </w:t>
                      </w:r>
                      <w:bookmarkStart w:name="_bookmark812" w:id="1068"/>
                      <w:bookmarkEnd w:id="1068"/>
                      <w:r>
                        <w:rPr>
                          <w:sz w:val="20"/>
                        </w:rPr>
                        <w:t>additive</w:t>
                      </w:r>
                      <w:r>
                        <w:rPr>
                          <w:sz w:val="20"/>
                        </w:rPr>
                        <w:t> models (GAM).</w:t>
                      </w:r>
                    </w:p>
                  </w:txbxContent>
                </v:textbox>
                <v:stroke dashstyle="solid"/>
                <w10:wrap type="topAndBottom"/>
              </v:shape>
            </w:pict>
          </mc:Fallback>
        </mc:AlternateContent>
      </w:r>
    </w:p>
    <w:p>
      <w:pPr>
        <w:pStyle w:val="Heading3"/>
        <w:spacing w:before="174"/>
        <w:ind w:left="999"/>
        <w:jc w:val="left"/>
        <w:rPr>
          <w:b/>
        </w:rPr>
      </w:pPr>
      <w:bookmarkStart w:name="Further Reading" w:id="1069"/>
      <w:bookmarkEnd w:id="1069"/>
      <w:r>
        <w:rPr/>
      </w:r>
      <w:bookmarkStart w:name="_bookmark813" w:id="1070"/>
      <w:bookmarkEnd w:id="1070"/>
      <w:r>
        <w:rPr/>
      </w:r>
      <w:r>
        <w:rPr>
          <w:b/>
        </w:rPr>
        <w:t>Further</w:t>
      </w:r>
      <w:r>
        <w:rPr>
          <w:b/>
          <w:spacing w:val="7"/>
        </w:rPr>
        <w:t> </w:t>
      </w:r>
      <w:r>
        <w:rPr>
          <w:b/>
          <w:spacing w:val="-2"/>
        </w:rPr>
        <w:t>Reading</w:t>
      </w:r>
    </w:p>
    <w:p>
      <w:pPr>
        <w:pStyle w:val="ListParagraph"/>
        <w:numPr>
          <w:ilvl w:val="0"/>
          <w:numId w:val="92"/>
        </w:numPr>
        <w:tabs>
          <w:tab w:pos="1359" w:val="left" w:leader="none"/>
        </w:tabs>
        <w:spacing w:line="213" w:lineRule="auto" w:before="179" w:after="0"/>
        <w:ind w:left="1359" w:right="1097" w:hanging="187"/>
        <w:jc w:val="both"/>
        <w:rPr>
          <w:sz w:val="21"/>
        </w:rPr>
      </w:pPr>
      <w:r>
        <w:rPr>
          <w:sz w:val="21"/>
        </w:rPr>
        <w:t>For more on spline models and GAMs, see </w:t>
      </w:r>
      <w:r>
        <w:rPr>
          <w:i/>
          <w:sz w:val="21"/>
        </w:rPr>
        <w:t>The Elements of Statistical Learning</w:t>
      </w:r>
      <w:r>
        <w:rPr>
          <w:sz w:val="21"/>
        </w:rPr>
        <w:t>, 2nd ed., by Trevor Hastie, Robert Tibshirani, and Jerome Friedman (2009), and its shorter cousin based on </w:t>
      </w:r>
      <w:r>
        <w:rPr>
          <w:i/>
          <w:sz w:val="21"/>
        </w:rPr>
        <w:t>R</w:t>
      </w:r>
      <w:r>
        <w:rPr>
          <w:sz w:val="21"/>
        </w:rPr>
        <w:t>, </w:t>
      </w:r>
      <w:r>
        <w:rPr>
          <w:i/>
          <w:sz w:val="21"/>
        </w:rPr>
        <w:t>An Introduction to Statistical Learning </w:t>
      </w:r>
      <w:r>
        <w:rPr>
          <w:sz w:val="21"/>
        </w:rPr>
        <w:t>by Gareth James, Daniela Witten, Trevor Hastie, and Robert Tibshirani (2013); both are Springer books.</w:t>
      </w:r>
    </w:p>
    <w:p>
      <w:pPr>
        <w:pStyle w:val="ListParagraph"/>
        <w:numPr>
          <w:ilvl w:val="0"/>
          <w:numId w:val="92"/>
        </w:numPr>
        <w:tabs>
          <w:tab w:pos="1359" w:val="left" w:leader="none"/>
        </w:tabs>
        <w:spacing w:line="213" w:lineRule="auto" w:before="77" w:after="0"/>
        <w:ind w:left="1359" w:right="1097" w:hanging="187"/>
        <w:jc w:val="both"/>
        <w:rPr>
          <w:sz w:val="21"/>
        </w:rPr>
      </w:pPr>
      <w:r>
        <w:rPr>
          <w:sz w:val="21"/>
        </w:rPr>
        <w:t>To learn more about using regression models for time series forecasting, </w:t>
      </w:r>
      <w:r>
        <w:rPr>
          <w:sz w:val="21"/>
        </w:rPr>
        <w:t>see </w:t>
      </w:r>
      <w:r>
        <w:rPr>
          <w:i/>
          <w:sz w:val="21"/>
        </w:rPr>
        <w:t>Practical Time Series Forecasting with R </w:t>
      </w:r>
      <w:r>
        <w:rPr>
          <w:sz w:val="21"/>
        </w:rPr>
        <w:t>by Galit Shmueli and Kenneth Lichten‐ </w:t>
      </w:r>
      <w:bookmarkStart w:name="_bookmark814" w:id="1071"/>
      <w:bookmarkEnd w:id="1071"/>
      <w:r>
        <w:rPr>
          <w:sz w:val="21"/>
        </w:rPr>
        <w:t>dahl</w:t>
      </w:r>
      <w:r>
        <w:rPr>
          <w:sz w:val="21"/>
        </w:rPr>
        <w:t> (Axelrod Schnall, 2018).</w:t>
      </w:r>
    </w:p>
    <w:p>
      <w:pPr>
        <w:spacing w:after="0" w:line="213" w:lineRule="auto"/>
        <w:jc w:val="both"/>
        <w:rPr>
          <w:sz w:val="21"/>
        </w:rPr>
        <w:sectPr>
          <w:pgSz w:w="10080" w:h="13230"/>
          <w:pgMar w:header="0" w:footer="885" w:top="1000" w:bottom="1080" w:left="440" w:right="340"/>
        </w:sectPr>
      </w:pPr>
    </w:p>
    <w:p>
      <w:pPr>
        <w:pStyle w:val="Heading2"/>
        <w:spacing w:before="84"/>
        <w:rPr>
          <w:b/>
        </w:rPr>
      </w:pPr>
      <w:bookmarkStart w:name="Summary" w:id="1072"/>
      <w:bookmarkEnd w:id="1072"/>
      <w:r>
        <w:rPr/>
      </w:r>
      <w:bookmarkStart w:name="_bookmark815" w:id="1073"/>
      <w:bookmarkEnd w:id="1073"/>
      <w:r>
        <w:rPr/>
      </w:r>
      <w:r>
        <w:rPr>
          <w:b/>
          <w:spacing w:val="-2"/>
        </w:rPr>
        <w:t>Summary</w:t>
      </w:r>
    </w:p>
    <w:p>
      <w:pPr>
        <w:pStyle w:val="BodyText"/>
        <w:spacing w:line="213" w:lineRule="auto" w:before="114"/>
        <w:ind w:right="1097"/>
        <w:jc w:val="both"/>
      </w:pPr>
      <w:r>
        <w:rPr/>
        <w:t>Perhaps no other statistical method has seen greater use over the years than regres‐ sion—the process of establishing a relationship between multiple predictor </w:t>
      </w:r>
      <w:r>
        <w:rPr/>
        <w:t>variables and an outcome variable. The fundamental form is linear: each predictor variable has a coefficient that describes a linear relationship between the predictor and the out‐ come. More advanced forms of regression, such as polynomial and spline regression, permit the relationship to be nonlinear. In classical statistics, the emphasis is on find‐ ing a good fit to the observed data to explain or describe some phenomenon, and the strength of this fit is how traditional </w:t>
      </w:r>
      <w:r>
        <w:rPr>
          <w:i/>
        </w:rPr>
        <w:t>in-sample </w:t>
      </w:r>
      <w:r>
        <w:rPr/>
        <w:t>metrics are used to assess the model.</w:t>
      </w:r>
      <w:r>
        <w:rPr>
          <w:spacing w:val="40"/>
        </w:rPr>
        <w:t> </w:t>
      </w:r>
      <w:r>
        <w:rPr/>
        <w:t>In data science, by contrast, the goal is typically to predict values for new data, so </w:t>
      </w:r>
      <w:bookmarkStart w:name="_bookmark816" w:id="1074"/>
      <w:bookmarkEnd w:id="1074"/>
      <w:r>
        <w:rPr/>
        <w:t>metrics</w:t>
      </w:r>
      <w:r>
        <w:rPr/>
        <w:t> based on predictive accuracy for out-of-sample data are used. Variable selec‐ tion methods are used to reduce dimensionality and create more compact models.</w:t>
      </w:r>
    </w:p>
    <w:p>
      <w:pPr>
        <w:spacing w:after="0" w:line="213" w:lineRule="auto"/>
        <w:jc w:val="both"/>
        <w:sectPr>
          <w:pgSz w:w="10080" w:h="13230"/>
          <w:pgMar w:header="0" w:footer="885" w:top="900" w:bottom="1080" w:left="440" w:right="340"/>
        </w:sectPr>
      </w:pPr>
    </w:p>
    <w:p>
      <w:pPr>
        <w:spacing w:before="93"/>
        <w:ind w:left="0" w:right="1098" w:firstLine="0"/>
        <w:jc w:val="right"/>
        <w:rPr>
          <w:rFonts w:ascii="Myriad Pro Light Cond"/>
          <w:b/>
          <w:sz w:val="33"/>
        </w:rPr>
      </w:pPr>
      <w:bookmarkStart w:name="Chapter 5. Classification" w:id="1075"/>
      <w:bookmarkEnd w:id="1075"/>
      <w:r>
        <w:rPr/>
      </w:r>
      <w:bookmarkStart w:name="_bookmark817" w:id="1076"/>
      <w:bookmarkEnd w:id="1076"/>
      <w:r>
        <w:rPr/>
      </w:r>
      <w:r>
        <w:rPr>
          <w:rFonts w:ascii="Myriad Pro Light Cond"/>
          <w:b/>
          <w:sz w:val="33"/>
        </w:rPr>
        <w:t>CHAPTER</w:t>
      </w:r>
      <w:r>
        <w:rPr>
          <w:rFonts w:ascii="Myriad Pro Light Cond"/>
          <w:b/>
          <w:spacing w:val="10"/>
          <w:sz w:val="33"/>
        </w:rPr>
        <w:t> </w:t>
      </w:r>
      <w:r>
        <w:rPr>
          <w:rFonts w:ascii="Myriad Pro Light Cond"/>
          <w:b/>
          <w:spacing w:val="-10"/>
          <w:sz w:val="33"/>
        </w:rPr>
        <w:t>5</w:t>
      </w:r>
    </w:p>
    <w:p>
      <w:pPr>
        <w:pStyle w:val="BodyText"/>
        <w:spacing w:before="3"/>
        <w:ind w:left="0"/>
        <w:rPr>
          <w:rFonts w:ascii="Myriad Pro Light Cond"/>
          <w:b/>
          <w:sz w:val="4"/>
        </w:rPr>
      </w:pPr>
      <w:r>
        <w:rPr/>
        <mc:AlternateContent>
          <mc:Choice Requires="wps">
            <w:drawing>
              <wp:anchor distT="0" distB="0" distL="0" distR="0" allowOverlap="1" layoutInCell="1" locked="0" behindDoc="1" simplePos="0" relativeHeight="487713280">
                <wp:simplePos x="0" y="0"/>
                <wp:positionH relativeFrom="page">
                  <wp:posOffset>914400</wp:posOffset>
                </wp:positionH>
                <wp:positionV relativeFrom="paragraph">
                  <wp:posOffset>47840</wp:posOffset>
                </wp:positionV>
                <wp:extent cx="4572000" cy="1270"/>
                <wp:effectExtent l="0" t="0" r="0" b="0"/>
                <wp:wrapTopAndBottom/>
                <wp:docPr id="704" name="Graphic 704"/>
                <wp:cNvGraphicFramePr>
                  <a:graphicFrameLocks/>
                </wp:cNvGraphicFramePr>
                <a:graphic>
                  <a:graphicData uri="http://schemas.microsoft.com/office/word/2010/wordprocessingShape">
                    <wps:wsp>
                      <wps:cNvPr id="704" name="Graphic 704"/>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3.767pt;width:360pt;height:.1pt;mso-position-horizontal-relative:page;mso-position-vertical-relative:paragraph;z-index:-15603200;mso-wrap-distance-left:0;mso-wrap-distance-right:0" id="docshape393" coordorigin="1440,75" coordsize="7200,0" path="m8640,75l1440,75e" filled="false" stroked="true" strokeweight=".25pt" strokecolor="#000000">
                <v:path arrowok="t"/>
                <v:stroke dashstyle="solid"/>
                <w10:wrap type="topAndBottom"/>
              </v:shape>
            </w:pict>
          </mc:Fallback>
        </mc:AlternateContent>
      </w:r>
    </w:p>
    <w:p>
      <w:pPr>
        <w:spacing w:before="0"/>
        <w:ind w:left="6024" w:right="0" w:firstLine="0"/>
        <w:jc w:val="left"/>
        <w:rPr>
          <w:rFonts w:ascii="Myriad Pro Light Cond"/>
          <w:b/>
          <w:sz w:val="50"/>
        </w:rPr>
      </w:pPr>
      <w:r>
        <w:rPr>
          <w:rFonts w:ascii="Myriad Pro Light Cond"/>
          <w:b/>
          <w:spacing w:val="-2"/>
          <w:sz w:val="50"/>
        </w:rPr>
        <w:t>Classification</w:t>
      </w:r>
    </w:p>
    <w:p>
      <w:pPr>
        <w:pStyle w:val="BodyText"/>
        <w:ind w:left="0"/>
        <w:rPr>
          <w:rFonts w:ascii="Myriad Pro Light Cond"/>
          <w:b/>
          <w:sz w:val="50"/>
        </w:rPr>
      </w:pPr>
    </w:p>
    <w:p>
      <w:pPr>
        <w:pStyle w:val="BodyText"/>
        <w:ind w:left="0"/>
        <w:rPr>
          <w:rFonts w:ascii="Myriad Pro Light Cond"/>
          <w:b/>
          <w:sz w:val="50"/>
        </w:rPr>
      </w:pPr>
    </w:p>
    <w:p>
      <w:pPr>
        <w:pStyle w:val="BodyText"/>
        <w:spacing w:before="448"/>
        <w:ind w:left="0"/>
        <w:rPr>
          <w:rFonts w:ascii="Myriad Pro Light Cond"/>
          <w:b/>
          <w:sz w:val="50"/>
        </w:rPr>
      </w:pPr>
    </w:p>
    <w:p>
      <w:pPr>
        <w:pStyle w:val="BodyText"/>
        <w:spacing w:line="213" w:lineRule="auto"/>
        <w:ind w:right="1097"/>
        <w:jc w:val="both"/>
      </w:pPr>
      <w:bookmarkStart w:name="_bookmark818" w:id="1077"/>
      <w:bookmarkEnd w:id="1077"/>
      <w:r>
        <w:rPr/>
      </w:r>
      <w:r>
        <w:rPr/>
        <w:t>Data scientists are often tasked with automating decisions for business problems. </w:t>
      </w:r>
      <w:r>
        <w:rPr/>
        <w:t>Is an email an attempt at phishing? Is a customer likely to churn? Is the web user likely to click on an advertisement? These are all </w:t>
      </w:r>
      <w:r>
        <w:rPr>
          <w:i/>
        </w:rPr>
        <w:t>classification </w:t>
      </w:r>
      <w:r>
        <w:rPr/>
        <w:t>problems, a form of </w:t>
      </w:r>
      <w:r>
        <w:rPr>
          <w:i/>
        </w:rPr>
        <w:t>super‐</w:t>
      </w:r>
      <w:r>
        <w:rPr>
          <w:i/>
        </w:rPr>
        <w:t> vised learning </w:t>
      </w:r>
      <w:r>
        <w:rPr/>
        <w:t>in which we first train a model on data where the outcome is known </w:t>
      </w:r>
      <w:bookmarkStart w:name="_bookmark819" w:id="1078"/>
      <w:bookmarkEnd w:id="1078"/>
      <w:r>
        <w:rPr/>
        <w:t>and</w:t>
      </w:r>
      <w:r>
        <w:rPr/>
        <w:t> then apply the model to data where the outcome is not known. Classification is perhaps the most important form of prediction: the goal is to predict whether a</w:t>
      </w:r>
      <w:r>
        <w:rPr>
          <w:spacing w:val="40"/>
        </w:rPr>
        <w:t> </w:t>
      </w:r>
      <w:r>
        <w:rPr/>
        <w:t>record</w:t>
      </w:r>
      <w:r>
        <w:rPr>
          <w:spacing w:val="-7"/>
        </w:rPr>
        <w:t> </w:t>
      </w:r>
      <w:r>
        <w:rPr/>
        <w:t>is</w:t>
      </w:r>
      <w:r>
        <w:rPr>
          <w:spacing w:val="-7"/>
        </w:rPr>
        <w:t> </w:t>
      </w:r>
      <w:r>
        <w:rPr/>
        <w:t>a</w:t>
      </w:r>
      <w:r>
        <w:rPr>
          <w:spacing w:val="-7"/>
        </w:rPr>
        <w:t> </w:t>
      </w:r>
      <w:r>
        <w:rPr/>
        <w:t>1</w:t>
      </w:r>
      <w:r>
        <w:rPr>
          <w:spacing w:val="-7"/>
        </w:rPr>
        <w:t> </w:t>
      </w:r>
      <w:r>
        <w:rPr/>
        <w:t>or</w:t>
      </w:r>
      <w:r>
        <w:rPr>
          <w:spacing w:val="-7"/>
        </w:rPr>
        <w:t> </w:t>
      </w:r>
      <w:r>
        <w:rPr/>
        <w:t>a</w:t>
      </w:r>
      <w:r>
        <w:rPr>
          <w:spacing w:val="-7"/>
        </w:rPr>
        <w:t> </w:t>
      </w:r>
      <w:r>
        <w:rPr/>
        <w:t>0</w:t>
      </w:r>
      <w:r>
        <w:rPr>
          <w:spacing w:val="-7"/>
        </w:rPr>
        <w:t> </w:t>
      </w:r>
      <w:r>
        <w:rPr/>
        <w:t>(phishing/not-phishing,</w:t>
      </w:r>
      <w:r>
        <w:rPr>
          <w:spacing w:val="-7"/>
        </w:rPr>
        <w:t> </w:t>
      </w:r>
      <w:r>
        <w:rPr/>
        <w:t>click/don’t</w:t>
      </w:r>
      <w:r>
        <w:rPr>
          <w:spacing w:val="-7"/>
        </w:rPr>
        <w:t> </w:t>
      </w:r>
      <w:r>
        <w:rPr/>
        <w:t>click,</w:t>
      </w:r>
      <w:r>
        <w:rPr>
          <w:spacing w:val="-7"/>
        </w:rPr>
        <w:t> </w:t>
      </w:r>
      <w:r>
        <w:rPr/>
        <w:t>churn/don’t</w:t>
      </w:r>
      <w:r>
        <w:rPr>
          <w:spacing w:val="-7"/>
        </w:rPr>
        <w:t> </w:t>
      </w:r>
      <w:r>
        <w:rPr/>
        <w:t>churn),</w:t>
      </w:r>
      <w:r>
        <w:rPr>
          <w:spacing w:val="-7"/>
        </w:rPr>
        <w:t> </w:t>
      </w:r>
      <w:r>
        <w:rPr/>
        <w:t>or</w:t>
      </w:r>
      <w:r>
        <w:rPr>
          <w:spacing w:val="-7"/>
        </w:rPr>
        <w:t> </w:t>
      </w:r>
      <w:r>
        <w:rPr/>
        <w:t>in some</w:t>
      </w:r>
      <w:r>
        <w:rPr>
          <w:spacing w:val="-4"/>
        </w:rPr>
        <w:t> </w:t>
      </w:r>
      <w:r>
        <w:rPr/>
        <w:t>cases,</w:t>
      </w:r>
      <w:r>
        <w:rPr>
          <w:spacing w:val="-4"/>
        </w:rPr>
        <w:t> </w:t>
      </w:r>
      <w:r>
        <w:rPr/>
        <w:t>one</w:t>
      </w:r>
      <w:r>
        <w:rPr>
          <w:spacing w:val="-4"/>
        </w:rPr>
        <w:t> </w:t>
      </w:r>
      <w:r>
        <w:rPr/>
        <w:t>of</w:t>
      </w:r>
      <w:r>
        <w:rPr>
          <w:spacing w:val="-4"/>
        </w:rPr>
        <w:t> </w:t>
      </w:r>
      <w:r>
        <w:rPr/>
        <w:t>several</w:t>
      </w:r>
      <w:r>
        <w:rPr>
          <w:spacing w:val="-4"/>
        </w:rPr>
        <w:t> </w:t>
      </w:r>
      <w:r>
        <w:rPr/>
        <w:t>categories</w:t>
      </w:r>
      <w:r>
        <w:rPr>
          <w:spacing w:val="-4"/>
        </w:rPr>
        <w:t> </w:t>
      </w:r>
      <w:r>
        <w:rPr/>
        <w:t>(for</w:t>
      </w:r>
      <w:r>
        <w:rPr>
          <w:spacing w:val="-4"/>
        </w:rPr>
        <w:t> </w:t>
      </w:r>
      <w:r>
        <w:rPr/>
        <w:t>example,</w:t>
      </w:r>
      <w:r>
        <w:rPr>
          <w:spacing w:val="-4"/>
        </w:rPr>
        <w:t> </w:t>
      </w:r>
      <w:r>
        <w:rPr/>
        <w:t>Gmail’s</w:t>
      </w:r>
      <w:r>
        <w:rPr>
          <w:spacing w:val="-4"/>
        </w:rPr>
        <w:t> </w:t>
      </w:r>
      <w:r>
        <w:rPr/>
        <w:t>filtering</w:t>
      </w:r>
      <w:r>
        <w:rPr>
          <w:spacing w:val="-4"/>
        </w:rPr>
        <w:t> </w:t>
      </w:r>
      <w:r>
        <w:rPr/>
        <w:t>of</w:t>
      </w:r>
      <w:r>
        <w:rPr>
          <w:spacing w:val="-4"/>
        </w:rPr>
        <w:t> </w:t>
      </w:r>
      <w:r>
        <w:rPr/>
        <w:t>your</w:t>
      </w:r>
      <w:r>
        <w:rPr>
          <w:spacing w:val="-4"/>
        </w:rPr>
        <w:t> </w:t>
      </w:r>
      <w:r>
        <w:rPr/>
        <w:t>inbox</w:t>
      </w:r>
      <w:r>
        <w:rPr>
          <w:spacing w:val="-4"/>
        </w:rPr>
        <w:t> </w:t>
      </w:r>
      <w:r>
        <w:rPr/>
        <w:t>into “primary,” “social,” “promotional,” or “forums”).</w:t>
      </w:r>
    </w:p>
    <w:p>
      <w:pPr>
        <w:pStyle w:val="BodyText"/>
        <w:spacing w:line="216" w:lineRule="auto" w:before="112"/>
        <w:ind w:right="1097"/>
        <w:jc w:val="both"/>
      </w:pPr>
      <w:r>
        <w:rPr/>
        <w:t>Often, we need more than a simple binary classification: we want to know the </w:t>
      </w:r>
      <w:r>
        <w:rPr/>
        <w:t>predic‐ ted probability that a case belongs to a class. Rather than having a model simply assign</w:t>
      </w:r>
      <w:r>
        <w:rPr>
          <w:spacing w:val="-3"/>
        </w:rPr>
        <w:t> </w:t>
      </w:r>
      <w:r>
        <w:rPr/>
        <w:t>a</w:t>
      </w:r>
      <w:r>
        <w:rPr>
          <w:spacing w:val="-3"/>
        </w:rPr>
        <w:t> </w:t>
      </w:r>
      <w:r>
        <w:rPr/>
        <w:t>binary</w:t>
      </w:r>
      <w:r>
        <w:rPr>
          <w:spacing w:val="-3"/>
        </w:rPr>
        <w:t> </w:t>
      </w:r>
      <w:r>
        <w:rPr/>
        <w:t>classification,</w:t>
      </w:r>
      <w:r>
        <w:rPr>
          <w:spacing w:val="-3"/>
        </w:rPr>
        <w:t> </w:t>
      </w:r>
      <w:r>
        <w:rPr/>
        <w:t>most</w:t>
      </w:r>
      <w:r>
        <w:rPr>
          <w:spacing w:val="-3"/>
        </w:rPr>
        <w:t> </w:t>
      </w:r>
      <w:r>
        <w:rPr/>
        <w:t>algorithms</w:t>
      </w:r>
      <w:r>
        <w:rPr>
          <w:spacing w:val="-3"/>
        </w:rPr>
        <w:t> </w:t>
      </w:r>
      <w:r>
        <w:rPr/>
        <w:t>can</w:t>
      </w:r>
      <w:r>
        <w:rPr>
          <w:spacing w:val="-3"/>
        </w:rPr>
        <w:t> </w:t>
      </w:r>
      <w:r>
        <w:rPr/>
        <w:t>return</w:t>
      </w:r>
      <w:r>
        <w:rPr>
          <w:spacing w:val="-3"/>
        </w:rPr>
        <w:t> </w:t>
      </w:r>
      <w:r>
        <w:rPr/>
        <w:t>a</w:t>
      </w:r>
      <w:r>
        <w:rPr>
          <w:spacing w:val="-3"/>
        </w:rPr>
        <w:t> </w:t>
      </w:r>
      <w:r>
        <w:rPr/>
        <w:t>probability</w:t>
      </w:r>
      <w:r>
        <w:rPr>
          <w:spacing w:val="-3"/>
        </w:rPr>
        <w:t> </w:t>
      </w:r>
      <w:r>
        <w:rPr/>
        <w:t>score</w:t>
      </w:r>
      <w:r>
        <w:rPr>
          <w:spacing w:val="-3"/>
        </w:rPr>
        <w:t> </w:t>
      </w:r>
      <w:r>
        <w:rPr/>
        <w:t>(propen‐ </w:t>
      </w:r>
      <w:bookmarkStart w:name="_bookmark821" w:id="1079"/>
      <w:bookmarkEnd w:id="1079"/>
      <w:r>
        <w:rPr/>
        <w:t>sity)</w:t>
      </w:r>
      <w:r>
        <w:rPr/>
        <w:t> of belonging to the class of interest. In fact, with logistic regression, the default </w:t>
      </w:r>
      <w:bookmarkStart w:name="_bookmark820" w:id="1080"/>
      <w:bookmarkEnd w:id="1080"/>
      <w:r>
        <w:rPr/>
        <w:t>output</w:t>
      </w:r>
      <w:r>
        <w:rPr/>
        <w:t> from </w:t>
      </w:r>
      <w:r>
        <w:rPr>
          <w:i/>
        </w:rPr>
        <w:t>R </w:t>
      </w:r>
      <w:r>
        <w:rPr/>
        <w:t>is on the log-odds scale, and this must be transformed to a propensity. In </w:t>
      </w:r>
      <w:r>
        <w:rPr>
          <w:i/>
        </w:rPr>
        <w:t>Python</w:t>
      </w:r>
      <w:r>
        <w:rPr/>
        <w:t>’s </w:t>
      </w:r>
      <w:r>
        <w:rPr>
          <w:rFonts w:ascii="BIZ UDGothic" w:hAnsi="BIZ UDGothic"/>
          <w:sz w:val="20"/>
        </w:rPr>
        <w:t>scikit-learn</w:t>
      </w:r>
      <w:r>
        <w:rPr/>
        <w:t>, logistic regression, like most classification methods, pro‐ vides</w:t>
      </w:r>
      <w:r>
        <w:rPr>
          <w:spacing w:val="-12"/>
        </w:rPr>
        <w:t> </w:t>
      </w:r>
      <w:r>
        <w:rPr/>
        <w:t>two</w:t>
      </w:r>
      <w:r>
        <w:rPr>
          <w:spacing w:val="-3"/>
        </w:rPr>
        <w:t> </w:t>
      </w:r>
      <w:r>
        <w:rPr/>
        <w:t>prediction methods: </w:t>
      </w:r>
      <w:r>
        <w:rPr>
          <w:rFonts w:ascii="BIZ UDGothic" w:hAnsi="BIZ UDGothic"/>
          <w:sz w:val="20"/>
        </w:rPr>
        <w:t>predict</w:t>
      </w:r>
      <w:r>
        <w:rPr>
          <w:rFonts w:ascii="BIZ UDGothic" w:hAnsi="BIZ UDGothic"/>
          <w:spacing w:val="-25"/>
          <w:sz w:val="20"/>
        </w:rPr>
        <w:t> </w:t>
      </w:r>
      <w:r>
        <w:rPr/>
        <w:t>(which returns the class) and </w:t>
      </w:r>
      <w:r>
        <w:rPr>
          <w:rFonts w:ascii="BIZ UDGothic" w:hAnsi="BIZ UDGothic"/>
          <w:sz w:val="20"/>
        </w:rPr>
        <w:t>predict_proba </w:t>
      </w:r>
      <w:r>
        <w:rPr/>
        <w:t>(which returns probabilities for each class). A sliding cutoff can then be used to con‐ vert the propensity score to a decision. The general approach is as follows:</w:t>
      </w:r>
    </w:p>
    <w:p>
      <w:pPr>
        <w:pStyle w:val="ListParagraph"/>
        <w:numPr>
          <w:ilvl w:val="0"/>
          <w:numId w:val="93"/>
        </w:numPr>
        <w:tabs>
          <w:tab w:pos="1360" w:val="left" w:leader="none"/>
        </w:tabs>
        <w:spacing w:line="213" w:lineRule="auto" w:before="188" w:after="0"/>
        <w:ind w:left="1360" w:right="1098" w:hanging="254"/>
        <w:jc w:val="left"/>
        <w:rPr>
          <w:sz w:val="21"/>
        </w:rPr>
      </w:pPr>
      <w:r>
        <w:rPr>
          <w:sz w:val="21"/>
        </w:rPr>
        <w:t>Establish a cutoff probability for the class of interest, above which we consider </w:t>
      </w:r>
      <w:r>
        <w:rPr>
          <w:sz w:val="21"/>
        </w:rPr>
        <w:t>a record as belonging to that class.</w:t>
      </w:r>
    </w:p>
    <w:p>
      <w:pPr>
        <w:pStyle w:val="ListParagraph"/>
        <w:numPr>
          <w:ilvl w:val="0"/>
          <w:numId w:val="93"/>
        </w:numPr>
        <w:tabs>
          <w:tab w:pos="1360" w:val="left" w:leader="none"/>
        </w:tabs>
        <w:spacing w:line="213" w:lineRule="auto" w:before="80" w:after="0"/>
        <w:ind w:left="1360" w:right="1098" w:hanging="254"/>
        <w:jc w:val="left"/>
        <w:rPr>
          <w:sz w:val="21"/>
        </w:rPr>
      </w:pPr>
      <w:r>
        <w:rPr>
          <w:sz w:val="21"/>
        </w:rPr>
        <w:t>Estimate</w:t>
      </w:r>
      <w:r>
        <w:rPr>
          <w:spacing w:val="21"/>
          <w:sz w:val="21"/>
        </w:rPr>
        <w:t> </w:t>
      </w:r>
      <w:r>
        <w:rPr>
          <w:sz w:val="21"/>
        </w:rPr>
        <w:t>(with</w:t>
      </w:r>
      <w:r>
        <w:rPr>
          <w:spacing w:val="21"/>
          <w:sz w:val="21"/>
        </w:rPr>
        <w:t> </w:t>
      </w:r>
      <w:r>
        <w:rPr>
          <w:sz w:val="21"/>
        </w:rPr>
        <w:t>any</w:t>
      </w:r>
      <w:r>
        <w:rPr>
          <w:spacing w:val="21"/>
          <w:sz w:val="21"/>
        </w:rPr>
        <w:t> </w:t>
      </w:r>
      <w:r>
        <w:rPr>
          <w:sz w:val="21"/>
        </w:rPr>
        <w:t>model)</w:t>
      </w:r>
      <w:r>
        <w:rPr>
          <w:spacing w:val="21"/>
          <w:sz w:val="21"/>
        </w:rPr>
        <w:t> </w:t>
      </w:r>
      <w:r>
        <w:rPr>
          <w:sz w:val="21"/>
        </w:rPr>
        <w:t>the</w:t>
      </w:r>
      <w:r>
        <w:rPr>
          <w:spacing w:val="21"/>
          <w:sz w:val="21"/>
        </w:rPr>
        <w:t> </w:t>
      </w:r>
      <w:r>
        <w:rPr>
          <w:sz w:val="21"/>
        </w:rPr>
        <w:t>probability</w:t>
      </w:r>
      <w:r>
        <w:rPr>
          <w:spacing w:val="21"/>
          <w:sz w:val="21"/>
        </w:rPr>
        <w:t> </w:t>
      </w:r>
      <w:r>
        <w:rPr>
          <w:sz w:val="21"/>
        </w:rPr>
        <w:t>that</w:t>
      </w:r>
      <w:r>
        <w:rPr>
          <w:spacing w:val="21"/>
          <w:sz w:val="21"/>
        </w:rPr>
        <w:t> </w:t>
      </w:r>
      <w:r>
        <w:rPr>
          <w:sz w:val="21"/>
        </w:rPr>
        <w:t>a</w:t>
      </w:r>
      <w:r>
        <w:rPr>
          <w:spacing w:val="21"/>
          <w:sz w:val="21"/>
        </w:rPr>
        <w:t> </w:t>
      </w:r>
      <w:r>
        <w:rPr>
          <w:sz w:val="21"/>
        </w:rPr>
        <w:t>record</w:t>
      </w:r>
      <w:r>
        <w:rPr>
          <w:spacing w:val="21"/>
          <w:sz w:val="21"/>
        </w:rPr>
        <w:t> </w:t>
      </w:r>
      <w:r>
        <w:rPr>
          <w:sz w:val="21"/>
        </w:rPr>
        <w:t>belongs</w:t>
      </w:r>
      <w:r>
        <w:rPr>
          <w:spacing w:val="21"/>
          <w:sz w:val="21"/>
        </w:rPr>
        <w:t> </w:t>
      </w:r>
      <w:r>
        <w:rPr>
          <w:sz w:val="21"/>
        </w:rPr>
        <w:t>to</w:t>
      </w:r>
      <w:r>
        <w:rPr>
          <w:spacing w:val="21"/>
          <w:sz w:val="21"/>
        </w:rPr>
        <w:t> </w:t>
      </w:r>
      <w:r>
        <w:rPr>
          <w:sz w:val="21"/>
        </w:rPr>
        <w:t>the</w:t>
      </w:r>
      <w:r>
        <w:rPr>
          <w:spacing w:val="21"/>
          <w:sz w:val="21"/>
        </w:rPr>
        <w:t> </w:t>
      </w:r>
      <w:r>
        <w:rPr>
          <w:sz w:val="21"/>
        </w:rPr>
        <w:t>class</w:t>
      </w:r>
      <w:r>
        <w:rPr>
          <w:spacing w:val="21"/>
          <w:sz w:val="21"/>
        </w:rPr>
        <w:t> </w:t>
      </w:r>
      <w:r>
        <w:rPr>
          <w:sz w:val="21"/>
        </w:rPr>
        <w:t>of </w:t>
      </w:r>
      <w:r>
        <w:rPr>
          <w:spacing w:val="-2"/>
          <w:sz w:val="21"/>
        </w:rPr>
        <w:t>interest.</w:t>
      </w:r>
    </w:p>
    <w:p>
      <w:pPr>
        <w:pStyle w:val="ListParagraph"/>
        <w:numPr>
          <w:ilvl w:val="0"/>
          <w:numId w:val="93"/>
        </w:numPr>
        <w:tabs>
          <w:tab w:pos="1360" w:val="left" w:leader="none"/>
        </w:tabs>
        <w:spacing w:line="213" w:lineRule="auto" w:before="80" w:after="0"/>
        <w:ind w:left="1360" w:right="1098" w:hanging="254"/>
        <w:jc w:val="left"/>
        <w:rPr>
          <w:sz w:val="21"/>
        </w:rPr>
      </w:pPr>
      <w:r>
        <w:rPr>
          <w:sz w:val="21"/>
        </w:rPr>
        <w:t>If</w:t>
      </w:r>
      <w:r>
        <w:rPr>
          <w:spacing w:val="23"/>
          <w:sz w:val="21"/>
        </w:rPr>
        <w:t> </w:t>
      </w:r>
      <w:r>
        <w:rPr>
          <w:sz w:val="21"/>
        </w:rPr>
        <w:t>that</w:t>
      </w:r>
      <w:r>
        <w:rPr>
          <w:spacing w:val="23"/>
          <w:sz w:val="21"/>
        </w:rPr>
        <w:t> </w:t>
      </w:r>
      <w:r>
        <w:rPr>
          <w:sz w:val="21"/>
        </w:rPr>
        <w:t>probability</w:t>
      </w:r>
      <w:r>
        <w:rPr>
          <w:spacing w:val="23"/>
          <w:sz w:val="21"/>
        </w:rPr>
        <w:t> </w:t>
      </w:r>
      <w:r>
        <w:rPr>
          <w:sz w:val="21"/>
        </w:rPr>
        <w:t>is</w:t>
      </w:r>
      <w:r>
        <w:rPr>
          <w:spacing w:val="23"/>
          <w:sz w:val="21"/>
        </w:rPr>
        <w:t> </w:t>
      </w:r>
      <w:r>
        <w:rPr>
          <w:sz w:val="21"/>
        </w:rPr>
        <w:t>above</w:t>
      </w:r>
      <w:r>
        <w:rPr>
          <w:spacing w:val="23"/>
          <w:sz w:val="21"/>
        </w:rPr>
        <w:t> </w:t>
      </w:r>
      <w:r>
        <w:rPr>
          <w:sz w:val="21"/>
        </w:rPr>
        <w:t>the</w:t>
      </w:r>
      <w:r>
        <w:rPr>
          <w:spacing w:val="23"/>
          <w:sz w:val="21"/>
        </w:rPr>
        <w:t> </w:t>
      </w:r>
      <w:r>
        <w:rPr>
          <w:sz w:val="21"/>
        </w:rPr>
        <w:t>cutoff</w:t>
      </w:r>
      <w:r>
        <w:rPr>
          <w:spacing w:val="23"/>
          <w:sz w:val="21"/>
        </w:rPr>
        <w:t> </w:t>
      </w:r>
      <w:r>
        <w:rPr>
          <w:sz w:val="21"/>
        </w:rPr>
        <w:t>probability,</w:t>
      </w:r>
      <w:r>
        <w:rPr>
          <w:spacing w:val="23"/>
          <w:sz w:val="21"/>
        </w:rPr>
        <w:t> </w:t>
      </w:r>
      <w:r>
        <w:rPr>
          <w:sz w:val="21"/>
        </w:rPr>
        <w:t>assign</w:t>
      </w:r>
      <w:r>
        <w:rPr>
          <w:spacing w:val="23"/>
          <w:sz w:val="21"/>
        </w:rPr>
        <w:t> </w:t>
      </w:r>
      <w:r>
        <w:rPr>
          <w:sz w:val="21"/>
        </w:rPr>
        <w:t>the</w:t>
      </w:r>
      <w:r>
        <w:rPr>
          <w:spacing w:val="23"/>
          <w:sz w:val="21"/>
        </w:rPr>
        <w:t> </w:t>
      </w:r>
      <w:r>
        <w:rPr>
          <w:sz w:val="21"/>
        </w:rPr>
        <w:t>new</w:t>
      </w:r>
      <w:r>
        <w:rPr>
          <w:spacing w:val="23"/>
          <w:sz w:val="21"/>
        </w:rPr>
        <w:t> </w:t>
      </w:r>
      <w:r>
        <w:rPr>
          <w:sz w:val="21"/>
        </w:rPr>
        <w:t>record</w:t>
      </w:r>
      <w:r>
        <w:rPr>
          <w:spacing w:val="23"/>
          <w:sz w:val="21"/>
        </w:rPr>
        <w:t> </w:t>
      </w:r>
      <w:r>
        <w:rPr>
          <w:sz w:val="21"/>
        </w:rPr>
        <w:t>to</w:t>
      </w:r>
      <w:r>
        <w:rPr>
          <w:spacing w:val="23"/>
          <w:sz w:val="21"/>
        </w:rPr>
        <w:t> </w:t>
      </w:r>
      <w:r>
        <w:rPr>
          <w:sz w:val="21"/>
        </w:rPr>
        <w:t>the class of interest.</w:t>
      </w:r>
    </w:p>
    <w:p>
      <w:pPr>
        <w:spacing w:after="0" w:line="213" w:lineRule="auto"/>
        <w:jc w:val="left"/>
        <w:rPr>
          <w:sz w:val="21"/>
        </w:rPr>
        <w:sectPr>
          <w:footerReference w:type="default" r:id="rId252"/>
          <w:footerReference w:type="even" r:id="rId253"/>
          <w:pgSz w:w="10080" w:h="13230"/>
          <w:pgMar w:header="0" w:footer="885" w:top="1420" w:bottom="1080" w:left="440" w:right="340"/>
          <w:pgNumType w:start="195"/>
        </w:sectPr>
      </w:pPr>
    </w:p>
    <w:p>
      <w:pPr>
        <w:pStyle w:val="BodyText"/>
        <w:spacing w:line="213" w:lineRule="auto" w:before="99"/>
        <w:ind w:left="1000" w:right="1097"/>
        <w:jc w:val="both"/>
      </w:pPr>
      <w:r>
        <w:rPr/>
        <w:t>The higher the cutoff, the fewer the records predicted as 1—that is, as belonging to</w:t>
      </w:r>
      <w:r>
        <w:rPr>
          <w:spacing w:val="40"/>
        </w:rPr>
        <w:t> </w:t>
      </w:r>
      <w:r>
        <w:rPr/>
        <w:t>the class of interest. The lower the cutoff, the more the records predicted as 1.</w:t>
      </w:r>
    </w:p>
    <w:p>
      <w:pPr>
        <w:pStyle w:val="BodyText"/>
        <w:spacing w:line="213" w:lineRule="auto" w:before="119"/>
        <w:ind w:right="1097"/>
        <w:jc w:val="both"/>
      </w:pPr>
      <w:r>
        <w:rPr/>
        <w:t>This chapter covers several key techniques for classification and estimating propensi‐ ties; additional methods that can be used both for classification and for </w:t>
      </w:r>
      <w:r>
        <w:rPr/>
        <w:t>numerical prediction are described in the next chapter.</w:t>
      </w:r>
    </w:p>
    <w:p>
      <w:pPr>
        <w:pStyle w:val="BodyText"/>
        <w:spacing w:before="11"/>
        <w:ind w:left="0"/>
        <w:rPr>
          <w:sz w:val="13"/>
        </w:rPr>
      </w:pPr>
      <w:r>
        <w:rPr/>
        <mc:AlternateContent>
          <mc:Choice Requires="wps">
            <w:drawing>
              <wp:anchor distT="0" distB="0" distL="0" distR="0" allowOverlap="1" layoutInCell="1" locked="0" behindDoc="1" simplePos="0" relativeHeight="487713792">
                <wp:simplePos x="0" y="0"/>
                <wp:positionH relativeFrom="page">
                  <wp:posOffset>915987</wp:posOffset>
                </wp:positionH>
                <wp:positionV relativeFrom="paragraph">
                  <wp:posOffset>135800</wp:posOffset>
                </wp:positionV>
                <wp:extent cx="4568825" cy="3409950"/>
                <wp:effectExtent l="0" t="0" r="0" b="0"/>
                <wp:wrapTopAndBottom/>
                <wp:docPr id="705" name="Textbox 705"/>
                <wp:cNvGraphicFramePr>
                  <a:graphicFrameLocks/>
                </wp:cNvGraphicFramePr>
                <a:graphic>
                  <a:graphicData uri="http://schemas.microsoft.com/office/word/2010/wordprocessingShape">
                    <wps:wsp>
                      <wps:cNvPr id="705" name="Textbox 705"/>
                      <wps:cNvSpPr txBox="1"/>
                      <wps:spPr>
                        <a:xfrm>
                          <a:off x="0" y="0"/>
                          <a:ext cx="4568825" cy="34099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More Than Two </w:t>
                            </w:r>
                            <w:r>
                              <w:rPr>
                                <w:rFonts w:ascii="Myriad Pro Light Cond"/>
                                <w:b/>
                                <w:spacing w:val="-2"/>
                                <w:sz w:val="30"/>
                              </w:rPr>
                              <w:t>Categories?</w:t>
                            </w:r>
                          </w:p>
                          <w:p>
                            <w:pPr>
                              <w:spacing w:line="213" w:lineRule="auto" w:before="82"/>
                              <w:ind w:left="159" w:right="158" w:firstLine="0"/>
                              <w:jc w:val="both"/>
                              <w:rPr>
                                <w:sz w:val="20"/>
                              </w:rPr>
                            </w:pPr>
                            <w:r>
                              <w:rPr>
                                <w:sz w:val="20"/>
                              </w:rPr>
                              <w:t>The vast majority of problems involve a binary response. Some classification prob‐ </w:t>
                            </w:r>
                            <w:bookmarkStart w:name="_bookmark822" w:id="1081"/>
                            <w:bookmarkEnd w:id="1081"/>
                            <w:r>
                              <w:rPr>
                                <w:sz w:val="20"/>
                              </w:rPr>
                              <w:t>lems,</w:t>
                            </w:r>
                            <w:r>
                              <w:rPr>
                                <w:sz w:val="20"/>
                              </w:rPr>
                              <w:t> however, involve a response with more than two possible outcomes. For exam‐ ple, at the anniversary of a customer’s subscription contract, there might be three outcomes: the customer leaves or “churns” (</w:t>
                            </w:r>
                            <w:r>
                              <w:rPr>
                                <w:i/>
                                <w:sz w:val="20"/>
                              </w:rPr>
                              <w:t>Y </w:t>
                            </w:r>
                            <w:r>
                              <w:rPr>
                                <w:sz w:val="20"/>
                              </w:rPr>
                              <w:t>= 2), goes on a month-to-month </w:t>
                            </w:r>
                            <w:r>
                              <w:rPr>
                                <w:sz w:val="20"/>
                              </w:rPr>
                              <w:t>con‐ tract</w:t>
                            </w:r>
                            <w:r>
                              <w:rPr>
                                <w:spacing w:val="-2"/>
                                <w:sz w:val="20"/>
                              </w:rPr>
                              <w:t> </w:t>
                            </w:r>
                            <w:r>
                              <w:rPr>
                                <w:sz w:val="20"/>
                              </w:rPr>
                              <w:t>(</w:t>
                            </w:r>
                            <w:r>
                              <w:rPr>
                                <w:i/>
                                <w:sz w:val="20"/>
                              </w:rPr>
                              <w:t>Y</w:t>
                            </w:r>
                            <w:r>
                              <w:rPr>
                                <w:i/>
                                <w:spacing w:val="-3"/>
                                <w:sz w:val="20"/>
                              </w:rPr>
                              <w:t> </w:t>
                            </w:r>
                            <w:r>
                              <w:rPr>
                                <w:sz w:val="20"/>
                              </w:rPr>
                              <w:t>=</w:t>
                            </w:r>
                            <w:r>
                              <w:rPr>
                                <w:spacing w:val="-2"/>
                                <w:sz w:val="20"/>
                              </w:rPr>
                              <w:t> </w:t>
                            </w:r>
                            <w:r>
                              <w:rPr>
                                <w:sz w:val="20"/>
                              </w:rPr>
                              <w:t>1),</w:t>
                            </w:r>
                            <w:r>
                              <w:rPr>
                                <w:spacing w:val="-2"/>
                                <w:sz w:val="20"/>
                              </w:rPr>
                              <w:t> </w:t>
                            </w:r>
                            <w:r>
                              <w:rPr>
                                <w:sz w:val="20"/>
                              </w:rPr>
                              <w:t>or</w:t>
                            </w:r>
                            <w:r>
                              <w:rPr>
                                <w:spacing w:val="-2"/>
                                <w:sz w:val="20"/>
                              </w:rPr>
                              <w:t> </w:t>
                            </w:r>
                            <w:r>
                              <w:rPr>
                                <w:sz w:val="20"/>
                              </w:rPr>
                              <w:t>signs</w:t>
                            </w:r>
                            <w:r>
                              <w:rPr>
                                <w:spacing w:val="-2"/>
                                <w:sz w:val="20"/>
                              </w:rPr>
                              <w:t> </w:t>
                            </w:r>
                            <w:r>
                              <w:rPr>
                                <w:sz w:val="20"/>
                              </w:rPr>
                              <w:t>a</w:t>
                            </w:r>
                            <w:r>
                              <w:rPr>
                                <w:spacing w:val="-2"/>
                                <w:sz w:val="20"/>
                              </w:rPr>
                              <w:t> </w:t>
                            </w:r>
                            <w:r>
                              <w:rPr>
                                <w:sz w:val="20"/>
                              </w:rPr>
                              <w:t>new</w:t>
                            </w:r>
                            <w:r>
                              <w:rPr>
                                <w:spacing w:val="-2"/>
                                <w:sz w:val="20"/>
                              </w:rPr>
                              <w:t> </w:t>
                            </w:r>
                            <w:r>
                              <w:rPr>
                                <w:sz w:val="20"/>
                              </w:rPr>
                              <w:t>long-term</w:t>
                            </w:r>
                            <w:r>
                              <w:rPr>
                                <w:spacing w:val="-2"/>
                                <w:sz w:val="20"/>
                              </w:rPr>
                              <w:t> </w:t>
                            </w:r>
                            <w:r>
                              <w:rPr>
                                <w:sz w:val="20"/>
                              </w:rPr>
                              <w:t>contract</w:t>
                            </w:r>
                            <w:r>
                              <w:rPr>
                                <w:spacing w:val="-2"/>
                                <w:sz w:val="20"/>
                              </w:rPr>
                              <w:t> </w:t>
                            </w:r>
                            <w:r>
                              <w:rPr>
                                <w:sz w:val="20"/>
                              </w:rPr>
                              <w:t>(</w:t>
                            </w:r>
                            <w:r>
                              <w:rPr>
                                <w:i/>
                                <w:sz w:val="20"/>
                              </w:rPr>
                              <w:t>Y</w:t>
                            </w:r>
                            <w:r>
                              <w:rPr>
                                <w:i/>
                                <w:spacing w:val="-3"/>
                                <w:sz w:val="20"/>
                              </w:rPr>
                              <w:t> </w:t>
                            </w:r>
                            <w:r>
                              <w:rPr>
                                <w:sz w:val="20"/>
                              </w:rPr>
                              <w:t>=</w:t>
                            </w:r>
                            <w:r>
                              <w:rPr>
                                <w:spacing w:val="-2"/>
                                <w:sz w:val="20"/>
                              </w:rPr>
                              <w:t> </w:t>
                            </w:r>
                            <w:r>
                              <w:rPr>
                                <w:sz w:val="20"/>
                              </w:rPr>
                              <w:t>0).</w:t>
                            </w:r>
                            <w:r>
                              <w:rPr>
                                <w:spacing w:val="-2"/>
                                <w:sz w:val="20"/>
                              </w:rPr>
                              <w:t> </w:t>
                            </w:r>
                            <w:r>
                              <w:rPr>
                                <w:sz w:val="20"/>
                              </w:rPr>
                              <w:t>The</w:t>
                            </w:r>
                            <w:r>
                              <w:rPr>
                                <w:spacing w:val="-2"/>
                                <w:sz w:val="20"/>
                              </w:rPr>
                              <w:t> </w:t>
                            </w:r>
                            <w:r>
                              <w:rPr>
                                <w:sz w:val="20"/>
                              </w:rPr>
                              <w:t>goal</w:t>
                            </w:r>
                            <w:r>
                              <w:rPr>
                                <w:spacing w:val="-2"/>
                                <w:sz w:val="20"/>
                              </w:rPr>
                              <w:t> </w:t>
                            </w:r>
                            <w:r>
                              <w:rPr>
                                <w:sz w:val="20"/>
                              </w:rPr>
                              <w:t>is</w:t>
                            </w:r>
                            <w:r>
                              <w:rPr>
                                <w:spacing w:val="-2"/>
                                <w:sz w:val="20"/>
                              </w:rPr>
                              <w:t> </w:t>
                            </w:r>
                            <w:r>
                              <w:rPr>
                                <w:sz w:val="20"/>
                              </w:rPr>
                              <w:t>to</w:t>
                            </w:r>
                            <w:r>
                              <w:rPr>
                                <w:spacing w:val="-2"/>
                                <w:sz w:val="20"/>
                              </w:rPr>
                              <w:t> </w:t>
                            </w:r>
                            <w:r>
                              <w:rPr>
                                <w:sz w:val="20"/>
                              </w:rPr>
                              <w:t>predict</w:t>
                            </w:r>
                            <w:r>
                              <w:rPr>
                                <w:spacing w:val="-2"/>
                                <w:sz w:val="20"/>
                              </w:rPr>
                              <w:t> </w:t>
                            </w:r>
                            <w:r>
                              <w:rPr>
                                <w:i/>
                                <w:sz w:val="20"/>
                              </w:rPr>
                              <w:t>Y</w:t>
                            </w:r>
                            <w:r>
                              <w:rPr>
                                <w:i/>
                                <w:spacing w:val="-2"/>
                                <w:sz w:val="20"/>
                              </w:rPr>
                              <w:t> </w:t>
                            </w:r>
                            <w:r>
                              <w:rPr>
                                <w:i/>
                                <w:sz w:val="20"/>
                              </w:rPr>
                              <w:t>=</w:t>
                            </w:r>
                            <w:r>
                              <w:rPr>
                                <w:i/>
                                <w:spacing w:val="-2"/>
                                <w:sz w:val="20"/>
                              </w:rPr>
                              <w:t> </w:t>
                            </w:r>
                            <w:r>
                              <w:rPr>
                                <w:i/>
                                <w:sz w:val="20"/>
                              </w:rPr>
                              <w:t>j</w:t>
                            </w:r>
                            <w:r>
                              <w:rPr>
                                <w:i/>
                                <w:spacing w:val="-3"/>
                                <w:sz w:val="20"/>
                              </w:rPr>
                              <w:t> </w:t>
                            </w:r>
                            <w:r>
                              <w:rPr>
                                <w:sz w:val="20"/>
                              </w:rPr>
                              <w:t>for </w:t>
                            </w:r>
                            <w:r>
                              <w:rPr>
                                <w:i/>
                                <w:sz w:val="20"/>
                              </w:rPr>
                              <w:t>j = </w:t>
                            </w:r>
                            <w:r>
                              <w:rPr>
                                <w:sz w:val="20"/>
                              </w:rPr>
                              <w:t>0, 1, or 2. Most of the classification methods in this chapter can be applied, either directly or with modest adaptations, to responses that have more than two outcomes. Even in the case of more than two outcomes, the problem can often be recast into a series of binary problems using conditional probabilities. For example, to predict the outcome of the contract, you can solve two binary prediction problems:</w:t>
                            </w:r>
                          </w:p>
                          <w:p>
                            <w:pPr>
                              <w:numPr>
                                <w:ilvl w:val="0"/>
                                <w:numId w:val="94"/>
                              </w:numPr>
                              <w:tabs>
                                <w:tab w:pos="518" w:val="left" w:leader="none"/>
                              </w:tabs>
                              <w:spacing w:before="167"/>
                              <w:ind w:left="518" w:right="0" w:hanging="177"/>
                              <w:jc w:val="left"/>
                              <w:rPr>
                                <w:sz w:val="20"/>
                              </w:rPr>
                            </w:pPr>
                            <w:r>
                              <w:rPr>
                                <w:sz w:val="20"/>
                              </w:rPr>
                              <w:t>Predict whether </w:t>
                            </w:r>
                            <w:r>
                              <w:rPr>
                                <w:i/>
                                <w:sz w:val="20"/>
                              </w:rPr>
                              <w:t>Y</w:t>
                            </w:r>
                            <w:r>
                              <w:rPr>
                                <w:i/>
                                <w:spacing w:val="-1"/>
                                <w:sz w:val="20"/>
                              </w:rPr>
                              <w:t> </w:t>
                            </w:r>
                            <w:r>
                              <w:rPr>
                                <w:sz w:val="20"/>
                              </w:rPr>
                              <w:t>= 0 or </w:t>
                            </w:r>
                            <w:r>
                              <w:rPr>
                                <w:i/>
                                <w:sz w:val="20"/>
                              </w:rPr>
                              <w:t>Y</w:t>
                            </w:r>
                            <w:r>
                              <w:rPr>
                                <w:i/>
                                <w:spacing w:val="-1"/>
                                <w:sz w:val="20"/>
                              </w:rPr>
                              <w:t> </w:t>
                            </w:r>
                            <w:r>
                              <w:rPr>
                                <w:sz w:val="20"/>
                              </w:rPr>
                              <w:t>&gt; </w:t>
                            </w:r>
                            <w:r>
                              <w:rPr>
                                <w:spacing w:val="-5"/>
                                <w:sz w:val="20"/>
                              </w:rPr>
                              <w:t>0.</w:t>
                            </w:r>
                          </w:p>
                          <w:p>
                            <w:pPr>
                              <w:numPr>
                                <w:ilvl w:val="0"/>
                                <w:numId w:val="94"/>
                              </w:numPr>
                              <w:tabs>
                                <w:tab w:pos="518" w:val="left" w:leader="none"/>
                              </w:tabs>
                              <w:spacing w:before="48"/>
                              <w:ind w:left="518" w:right="0" w:hanging="177"/>
                              <w:jc w:val="left"/>
                              <w:rPr>
                                <w:sz w:val="20"/>
                              </w:rPr>
                            </w:pPr>
                            <w:r>
                              <w:rPr>
                                <w:sz w:val="20"/>
                              </w:rPr>
                              <w:t>Given</w:t>
                            </w:r>
                            <w:r>
                              <w:rPr>
                                <w:spacing w:val="-1"/>
                                <w:sz w:val="20"/>
                              </w:rPr>
                              <w:t> </w:t>
                            </w:r>
                            <w:r>
                              <w:rPr>
                                <w:sz w:val="20"/>
                              </w:rPr>
                              <w:t>that </w:t>
                            </w:r>
                            <w:r>
                              <w:rPr>
                                <w:i/>
                                <w:sz w:val="20"/>
                              </w:rPr>
                              <w:t>Y</w:t>
                            </w:r>
                            <w:r>
                              <w:rPr>
                                <w:i/>
                                <w:spacing w:val="-1"/>
                                <w:sz w:val="20"/>
                              </w:rPr>
                              <w:t> </w:t>
                            </w:r>
                            <w:r>
                              <w:rPr>
                                <w:sz w:val="20"/>
                              </w:rPr>
                              <w:t>&gt;</w:t>
                            </w:r>
                            <w:r>
                              <w:rPr>
                                <w:spacing w:val="-1"/>
                                <w:sz w:val="20"/>
                              </w:rPr>
                              <w:t> </w:t>
                            </w:r>
                            <w:r>
                              <w:rPr>
                                <w:sz w:val="20"/>
                              </w:rPr>
                              <w:t>0, predict whether</w:t>
                            </w:r>
                            <w:r>
                              <w:rPr>
                                <w:spacing w:val="-1"/>
                                <w:sz w:val="20"/>
                              </w:rPr>
                              <w:t> </w:t>
                            </w:r>
                            <w:r>
                              <w:rPr>
                                <w:i/>
                                <w:sz w:val="20"/>
                              </w:rPr>
                              <w:t>Y</w:t>
                            </w:r>
                            <w:r>
                              <w:rPr>
                                <w:i/>
                                <w:spacing w:val="-1"/>
                                <w:sz w:val="20"/>
                              </w:rPr>
                              <w:t> </w:t>
                            </w:r>
                            <w:r>
                              <w:rPr>
                                <w:sz w:val="20"/>
                              </w:rPr>
                              <w:t>= 1</w:t>
                            </w:r>
                            <w:r>
                              <w:rPr>
                                <w:spacing w:val="-1"/>
                                <w:sz w:val="20"/>
                              </w:rPr>
                              <w:t> </w:t>
                            </w:r>
                            <w:r>
                              <w:rPr>
                                <w:sz w:val="20"/>
                              </w:rPr>
                              <w:t>or </w:t>
                            </w:r>
                            <w:r>
                              <w:rPr>
                                <w:i/>
                                <w:sz w:val="20"/>
                              </w:rPr>
                              <w:t>Y</w:t>
                            </w:r>
                            <w:r>
                              <w:rPr>
                                <w:i/>
                                <w:spacing w:val="-1"/>
                                <w:sz w:val="20"/>
                              </w:rPr>
                              <w:t> </w:t>
                            </w:r>
                            <w:r>
                              <w:rPr>
                                <w:sz w:val="20"/>
                              </w:rPr>
                              <w:t>= </w:t>
                            </w:r>
                            <w:r>
                              <w:rPr>
                                <w:spacing w:val="-5"/>
                                <w:sz w:val="20"/>
                              </w:rPr>
                              <w:t>2.</w:t>
                            </w:r>
                          </w:p>
                          <w:p>
                            <w:pPr>
                              <w:spacing w:line="213" w:lineRule="auto" w:before="192"/>
                              <w:ind w:left="160" w:right="159" w:firstLine="0"/>
                              <w:jc w:val="both"/>
                              <w:rPr>
                                <w:sz w:val="20"/>
                              </w:rPr>
                            </w:pPr>
                            <w:r>
                              <w:rPr>
                                <w:sz w:val="20"/>
                              </w:rPr>
                              <w:t>In this case, it makes sense to break up the problem into two cases: (1) whether </w:t>
                            </w:r>
                            <w:r>
                              <w:rPr>
                                <w:sz w:val="20"/>
                              </w:rPr>
                              <w:t>the customer churns; and (2) if they don’t churn, what type of contract they will choose. From a model-fitting viewpoint, it is often advantageous to convert the multiclass problem to a series of binary problems. This is particularly true when one category is much more common than the other categories.</w:t>
                            </w:r>
                          </w:p>
                        </w:txbxContent>
                      </wps:txbx>
                      <wps:bodyPr wrap="square" lIns="0" tIns="0" rIns="0" bIns="0" rtlCol="0">
                        <a:noAutofit/>
                      </wps:bodyPr>
                    </wps:wsp>
                  </a:graphicData>
                </a:graphic>
              </wp:anchor>
            </w:drawing>
          </mc:Choice>
          <mc:Fallback>
            <w:pict>
              <v:shape style="position:absolute;margin-left:72.125pt;margin-top:10.692975pt;width:359.75pt;height:268.5pt;mso-position-horizontal-relative:page;mso-position-vertical-relative:paragraph;z-index:-15602688;mso-wrap-distance-left:0;mso-wrap-distance-right:0" type="#_x0000_t202" id="docshape394"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More Than Two </w:t>
                      </w:r>
                      <w:r>
                        <w:rPr>
                          <w:rFonts w:ascii="Myriad Pro Light Cond"/>
                          <w:b/>
                          <w:spacing w:val="-2"/>
                          <w:sz w:val="30"/>
                        </w:rPr>
                        <w:t>Categories?</w:t>
                      </w:r>
                    </w:p>
                    <w:p>
                      <w:pPr>
                        <w:spacing w:line="213" w:lineRule="auto" w:before="82"/>
                        <w:ind w:left="159" w:right="158" w:firstLine="0"/>
                        <w:jc w:val="both"/>
                        <w:rPr>
                          <w:sz w:val="20"/>
                        </w:rPr>
                      </w:pPr>
                      <w:r>
                        <w:rPr>
                          <w:sz w:val="20"/>
                        </w:rPr>
                        <w:t>The vast majority of problems involve a binary response. Some classification prob‐ </w:t>
                      </w:r>
                      <w:bookmarkStart w:name="_bookmark822" w:id="1082"/>
                      <w:bookmarkEnd w:id="1082"/>
                      <w:r>
                        <w:rPr>
                          <w:sz w:val="20"/>
                        </w:rPr>
                        <w:t>lems,</w:t>
                      </w:r>
                      <w:r>
                        <w:rPr>
                          <w:sz w:val="20"/>
                        </w:rPr>
                        <w:t> however, involve a response with more than two possible outcomes. For exam‐ ple, at the anniversary of a customer’s subscription contract, there might be three outcomes: the customer leaves or “churns” (</w:t>
                      </w:r>
                      <w:r>
                        <w:rPr>
                          <w:i/>
                          <w:sz w:val="20"/>
                        </w:rPr>
                        <w:t>Y </w:t>
                      </w:r>
                      <w:r>
                        <w:rPr>
                          <w:sz w:val="20"/>
                        </w:rPr>
                        <w:t>= 2), goes on a month-to-month </w:t>
                      </w:r>
                      <w:r>
                        <w:rPr>
                          <w:sz w:val="20"/>
                        </w:rPr>
                        <w:t>con‐ tract</w:t>
                      </w:r>
                      <w:r>
                        <w:rPr>
                          <w:spacing w:val="-2"/>
                          <w:sz w:val="20"/>
                        </w:rPr>
                        <w:t> </w:t>
                      </w:r>
                      <w:r>
                        <w:rPr>
                          <w:sz w:val="20"/>
                        </w:rPr>
                        <w:t>(</w:t>
                      </w:r>
                      <w:r>
                        <w:rPr>
                          <w:i/>
                          <w:sz w:val="20"/>
                        </w:rPr>
                        <w:t>Y</w:t>
                      </w:r>
                      <w:r>
                        <w:rPr>
                          <w:i/>
                          <w:spacing w:val="-3"/>
                          <w:sz w:val="20"/>
                        </w:rPr>
                        <w:t> </w:t>
                      </w:r>
                      <w:r>
                        <w:rPr>
                          <w:sz w:val="20"/>
                        </w:rPr>
                        <w:t>=</w:t>
                      </w:r>
                      <w:r>
                        <w:rPr>
                          <w:spacing w:val="-2"/>
                          <w:sz w:val="20"/>
                        </w:rPr>
                        <w:t> </w:t>
                      </w:r>
                      <w:r>
                        <w:rPr>
                          <w:sz w:val="20"/>
                        </w:rPr>
                        <w:t>1),</w:t>
                      </w:r>
                      <w:r>
                        <w:rPr>
                          <w:spacing w:val="-2"/>
                          <w:sz w:val="20"/>
                        </w:rPr>
                        <w:t> </w:t>
                      </w:r>
                      <w:r>
                        <w:rPr>
                          <w:sz w:val="20"/>
                        </w:rPr>
                        <w:t>or</w:t>
                      </w:r>
                      <w:r>
                        <w:rPr>
                          <w:spacing w:val="-2"/>
                          <w:sz w:val="20"/>
                        </w:rPr>
                        <w:t> </w:t>
                      </w:r>
                      <w:r>
                        <w:rPr>
                          <w:sz w:val="20"/>
                        </w:rPr>
                        <w:t>signs</w:t>
                      </w:r>
                      <w:r>
                        <w:rPr>
                          <w:spacing w:val="-2"/>
                          <w:sz w:val="20"/>
                        </w:rPr>
                        <w:t> </w:t>
                      </w:r>
                      <w:r>
                        <w:rPr>
                          <w:sz w:val="20"/>
                        </w:rPr>
                        <w:t>a</w:t>
                      </w:r>
                      <w:r>
                        <w:rPr>
                          <w:spacing w:val="-2"/>
                          <w:sz w:val="20"/>
                        </w:rPr>
                        <w:t> </w:t>
                      </w:r>
                      <w:r>
                        <w:rPr>
                          <w:sz w:val="20"/>
                        </w:rPr>
                        <w:t>new</w:t>
                      </w:r>
                      <w:r>
                        <w:rPr>
                          <w:spacing w:val="-2"/>
                          <w:sz w:val="20"/>
                        </w:rPr>
                        <w:t> </w:t>
                      </w:r>
                      <w:r>
                        <w:rPr>
                          <w:sz w:val="20"/>
                        </w:rPr>
                        <w:t>long-term</w:t>
                      </w:r>
                      <w:r>
                        <w:rPr>
                          <w:spacing w:val="-2"/>
                          <w:sz w:val="20"/>
                        </w:rPr>
                        <w:t> </w:t>
                      </w:r>
                      <w:r>
                        <w:rPr>
                          <w:sz w:val="20"/>
                        </w:rPr>
                        <w:t>contract</w:t>
                      </w:r>
                      <w:r>
                        <w:rPr>
                          <w:spacing w:val="-2"/>
                          <w:sz w:val="20"/>
                        </w:rPr>
                        <w:t> </w:t>
                      </w:r>
                      <w:r>
                        <w:rPr>
                          <w:sz w:val="20"/>
                        </w:rPr>
                        <w:t>(</w:t>
                      </w:r>
                      <w:r>
                        <w:rPr>
                          <w:i/>
                          <w:sz w:val="20"/>
                        </w:rPr>
                        <w:t>Y</w:t>
                      </w:r>
                      <w:r>
                        <w:rPr>
                          <w:i/>
                          <w:spacing w:val="-3"/>
                          <w:sz w:val="20"/>
                        </w:rPr>
                        <w:t> </w:t>
                      </w:r>
                      <w:r>
                        <w:rPr>
                          <w:sz w:val="20"/>
                        </w:rPr>
                        <w:t>=</w:t>
                      </w:r>
                      <w:r>
                        <w:rPr>
                          <w:spacing w:val="-2"/>
                          <w:sz w:val="20"/>
                        </w:rPr>
                        <w:t> </w:t>
                      </w:r>
                      <w:r>
                        <w:rPr>
                          <w:sz w:val="20"/>
                        </w:rPr>
                        <w:t>0).</w:t>
                      </w:r>
                      <w:r>
                        <w:rPr>
                          <w:spacing w:val="-2"/>
                          <w:sz w:val="20"/>
                        </w:rPr>
                        <w:t> </w:t>
                      </w:r>
                      <w:r>
                        <w:rPr>
                          <w:sz w:val="20"/>
                        </w:rPr>
                        <w:t>The</w:t>
                      </w:r>
                      <w:r>
                        <w:rPr>
                          <w:spacing w:val="-2"/>
                          <w:sz w:val="20"/>
                        </w:rPr>
                        <w:t> </w:t>
                      </w:r>
                      <w:r>
                        <w:rPr>
                          <w:sz w:val="20"/>
                        </w:rPr>
                        <w:t>goal</w:t>
                      </w:r>
                      <w:r>
                        <w:rPr>
                          <w:spacing w:val="-2"/>
                          <w:sz w:val="20"/>
                        </w:rPr>
                        <w:t> </w:t>
                      </w:r>
                      <w:r>
                        <w:rPr>
                          <w:sz w:val="20"/>
                        </w:rPr>
                        <w:t>is</w:t>
                      </w:r>
                      <w:r>
                        <w:rPr>
                          <w:spacing w:val="-2"/>
                          <w:sz w:val="20"/>
                        </w:rPr>
                        <w:t> </w:t>
                      </w:r>
                      <w:r>
                        <w:rPr>
                          <w:sz w:val="20"/>
                        </w:rPr>
                        <w:t>to</w:t>
                      </w:r>
                      <w:r>
                        <w:rPr>
                          <w:spacing w:val="-2"/>
                          <w:sz w:val="20"/>
                        </w:rPr>
                        <w:t> </w:t>
                      </w:r>
                      <w:r>
                        <w:rPr>
                          <w:sz w:val="20"/>
                        </w:rPr>
                        <w:t>predict</w:t>
                      </w:r>
                      <w:r>
                        <w:rPr>
                          <w:spacing w:val="-2"/>
                          <w:sz w:val="20"/>
                        </w:rPr>
                        <w:t> </w:t>
                      </w:r>
                      <w:r>
                        <w:rPr>
                          <w:i/>
                          <w:sz w:val="20"/>
                        </w:rPr>
                        <w:t>Y</w:t>
                      </w:r>
                      <w:r>
                        <w:rPr>
                          <w:i/>
                          <w:spacing w:val="-2"/>
                          <w:sz w:val="20"/>
                        </w:rPr>
                        <w:t> </w:t>
                      </w:r>
                      <w:r>
                        <w:rPr>
                          <w:i/>
                          <w:sz w:val="20"/>
                        </w:rPr>
                        <w:t>=</w:t>
                      </w:r>
                      <w:r>
                        <w:rPr>
                          <w:i/>
                          <w:spacing w:val="-2"/>
                          <w:sz w:val="20"/>
                        </w:rPr>
                        <w:t> </w:t>
                      </w:r>
                      <w:r>
                        <w:rPr>
                          <w:i/>
                          <w:sz w:val="20"/>
                        </w:rPr>
                        <w:t>j</w:t>
                      </w:r>
                      <w:r>
                        <w:rPr>
                          <w:i/>
                          <w:spacing w:val="-3"/>
                          <w:sz w:val="20"/>
                        </w:rPr>
                        <w:t> </w:t>
                      </w:r>
                      <w:r>
                        <w:rPr>
                          <w:sz w:val="20"/>
                        </w:rPr>
                        <w:t>for </w:t>
                      </w:r>
                      <w:r>
                        <w:rPr>
                          <w:i/>
                          <w:sz w:val="20"/>
                        </w:rPr>
                        <w:t>j = </w:t>
                      </w:r>
                      <w:r>
                        <w:rPr>
                          <w:sz w:val="20"/>
                        </w:rPr>
                        <w:t>0, 1, or 2. Most of the classification methods in this chapter can be applied, either directly or with modest adaptations, to responses that have more than two outcomes. Even in the case of more than two outcomes, the problem can often be recast into a series of binary problems using conditional probabilities. For example, to predict the outcome of the contract, you can solve two binary prediction problems:</w:t>
                      </w:r>
                    </w:p>
                    <w:p>
                      <w:pPr>
                        <w:numPr>
                          <w:ilvl w:val="0"/>
                          <w:numId w:val="94"/>
                        </w:numPr>
                        <w:tabs>
                          <w:tab w:pos="518" w:val="left" w:leader="none"/>
                        </w:tabs>
                        <w:spacing w:before="167"/>
                        <w:ind w:left="518" w:right="0" w:hanging="177"/>
                        <w:jc w:val="left"/>
                        <w:rPr>
                          <w:sz w:val="20"/>
                        </w:rPr>
                      </w:pPr>
                      <w:r>
                        <w:rPr>
                          <w:sz w:val="20"/>
                        </w:rPr>
                        <w:t>Predict whether </w:t>
                      </w:r>
                      <w:r>
                        <w:rPr>
                          <w:i/>
                          <w:sz w:val="20"/>
                        </w:rPr>
                        <w:t>Y</w:t>
                      </w:r>
                      <w:r>
                        <w:rPr>
                          <w:i/>
                          <w:spacing w:val="-1"/>
                          <w:sz w:val="20"/>
                        </w:rPr>
                        <w:t> </w:t>
                      </w:r>
                      <w:r>
                        <w:rPr>
                          <w:sz w:val="20"/>
                        </w:rPr>
                        <w:t>= 0 or </w:t>
                      </w:r>
                      <w:r>
                        <w:rPr>
                          <w:i/>
                          <w:sz w:val="20"/>
                        </w:rPr>
                        <w:t>Y</w:t>
                      </w:r>
                      <w:r>
                        <w:rPr>
                          <w:i/>
                          <w:spacing w:val="-1"/>
                          <w:sz w:val="20"/>
                        </w:rPr>
                        <w:t> </w:t>
                      </w:r>
                      <w:r>
                        <w:rPr>
                          <w:sz w:val="20"/>
                        </w:rPr>
                        <w:t>&gt; </w:t>
                      </w:r>
                      <w:r>
                        <w:rPr>
                          <w:spacing w:val="-5"/>
                          <w:sz w:val="20"/>
                        </w:rPr>
                        <w:t>0.</w:t>
                      </w:r>
                    </w:p>
                    <w:p>
                      <w:pPr>
                        <w:numPr>
                          <w:ilvl w:val="0"/>
                          <w:numId w:val="94"/>
                        </w:numPr>
                        <w:tabs>
                          <w:tab w:pos="518" w:val="left" w:leader="none"/>
                        </w:tabs>
                        <w:spacing w:before="48"/>
                        <w:ind w:left="518" w:right="0" w:hanging="177"/>
                        <w:jc w:val="left"/>
                        <w:rPr>
                          <w:sz w:val="20"/>
                        </w:rPr>
                      </w:pPr>
                      <w:r>
                        <w:rPr>
                          <w:sz w:val="20"/>
                        </w:rPr>
                        <w:t>Given</w:t>
                      </w:r>
                      <w:r>
                        <w:rPr>
                          <w:spacing w:val="-1"/>
                          <w:sz w:val="20"/>
                        </w:rPr>
                        <w:t> </w:t>
                      </w:r>
                      <w:r>
                        <w:rPr>
                          <w:sz w:val="20"/>
                        </w:rPr>
                        <w:t>that </w:t>
                      </w:r>
                      <w:r>
                        <w:rPr>
                          <w:i/>
                          <w:sz w:val="20"/>
                        </w:rPr>
                        <w:t>Y</w:t>
                      </w:r>
                      <w:r>
                        <w:rPr>
                          <w:i/>
                          <w:spacing w:val="-1"/>
                          <w:sz w:val="20"/>
                        </w:rPr>
                        <w:t> </w:t>
                      </w:r>
                      <w:r>
                        <w:rPr>
                          <w:sz w:val="20"/>
                        </w:rPr>
                        <w:t>&gt;</w:t>
                      </w:r>
                      <w:r>
                        <w:rPr>
                          <w:spacing w:val="-1"/>
                          <w:sz w:val="20"/>
                        </w:rPr>
                        <w:t> </w:t>
                      </w:r>
                      <w:r>
                        <w:rPr>
                          <w:sz w:val="20"/>
                        </w:rPr>
                        <w:t>0, predict whether</w:t>
                      </w:r>
                      <w:r>
                        <w:rPr>
                          <w:spacing w:val="-1"/>
                          <w:sz w:val="20"/>
                        </w:rPr>
                        <w:t> </w:t>
                      </w:r>
                      <w:r>
                        <w:rPr>
                          <w:i/>
                          <w:sz w:val="20"/>
                        </w:rPr>
                        <w:t>Y</w:t>
                      </w:r>
                      <w:r>
                        <w:rPr>
                          <w:i/>
                          <w:spacing w:val="-1"/>
                          <w:sz w:val="20"/>
                        </w:rPr>
                        <w:t> </w:t>
                      </w:r>
                      <w:r>
                        <w:rPr>
                          <w:sz w:val="20"/>
                        </w:rPr>
                        <w:t>= 1</w:t>
                      </w:r>
                      <w:r>
                        <w:rPr>
                          <w:spacing w:val="-1"/>
                          <w:sz w:val="20"/>
                        </w:rPr>
                        <w:t> </w:t>
                      </w:r>
                      <w:r>
                        <w:rPr>
                          <w:sz w:val="20"/>
                        </w:rPr>
                        <w:t>or </w:t>
                      </w:r>
                      <w:r>
                        <w:rPr>
                          <w:i/>
                          <w:sz w:val="20"/>
                        </w:rPr>
                        <w:t>Y</w:t>
                      </w:r>
                      <w:r>
                        <w:rPr>
                          <w:i/>
                          <w:spacing w:val="-1"/>
                          <w:sz w:val="20"/>
                        </w:rPr>
                        <w:t> </w:t>
                      </w:r>
                      <w:r>
                        <w:rPr>
                          <w:sz w:val="20"/>
                        </w:rPr>
                        <w:t>= </w:t>
                      </w:r>
                      <w:r>
                        <w:rPr>
                          <w:spacing w:val="-5"/>
                          <w:sz w:val="20"/>
                        </w:rPr>
                        <w:t>2.</w:t>
                      </w:r>
                    </w:p>
                    <w:p>
                      <w:pPr>
                        <w:spacing w:line="213" w:lineRule="auto" w:before="192"/>
                        <w:ind w:left="160" w:right="159" w:firstLine="0"/>
                        <w:jc w:val="both"/>
                        <w:rPr>
                          <w:sz w:val="20"/>
                        </w:rPr>
                      </w:pPr>
                      <w:r>
                        <w:rPr>
                          <w:sz w:val="20"/>
                        </w:rPr>
                        <w:t>In this case, it makes sense to break up the problem into two cases: (1) whether </w:t>
                      </w:r>
                      <w:r>
                        <w:rPr>
                          <w:sz w:val="20"/>
                        </w:rPr>
                        <w:t>the customer churns; and (2) if they don’t churn, what type of contract they will choose. From a model-fitting viewpoint, it is often advantageous to convert the multiclass problem to a series of binary problems. This is particularly true when one category is much more common than the other categories.</w:t>
                      </w:r>
                    </w:p>
                  </w:txbxContent>
                </v:textbox>
                <v:stroke dashstyle="solid"/>
                <w10:wrap type="topAndBottom"/>
              </v:shape>
            </w:pict>
          </mc:Fallback>
        </mc:AlternateContent>
      </w:r>
    </w:p>
    <w:p>
      <w:pPr>
        <w:pStyle w:val="Heading2"/>
        <w:spacing w:before="170"/>
        <w:jc w:val="both"/>
        <w:rPr>
          <w:b/>
        </w:rPr>
      </w:pPr>
      <w:bookmarkStart w:name="Naive Bayes" w:id="1083"/>
      <w:bookmarkEnd w:id="1083"/>
      <w:r>
        <w:rPr/>
      </w:r>
      <w:bookmarkStart w:name="_bookmark823" w:id="1084"/>
      <w:bookmarkEnd w:id="1084"/>
      <w:r>
        <w:rPr/>
      </w:r>
      <w:r>
        <w:rPr>
          <w:b/>
        </w:rPr>
        <w:t>Naive</w:t>
      </w:r>
      <w:r>
        <w:rPr>
          <w:b/>
          <w:spacing w:val="-9"/>
        </w:rPr>
        <w:t> </w:t>
      </w:r>
      <w:r>
        <w:rPr>
          <w:b/>
          <w:spacing w:val="-2"/>
        </w:rPr>
        <w:t>Bayes</w:t>
      </w:r>
    </w:p>
    <w:p>
      <w:pPr>
        <w:pStyle w:val="BodyText"/>
        <w:spacing w:line="213" w:lineRule="auto" w:before="114"/>
        <w:ind w:right="1097"/>
        <w:jc w:val="both"/>
        <w:rPr>
          <w:sz w:val="12"/>
        </w:rPr>
      </w:pPr>
      <w:bookmarkStart w:name="_bookmark824" w:id="1085"/>
      <w:bookmarkEnd w:id="1085"/>
      <w:r>
        <w:rPr/>
      </w:r>
      <w:r>
        <w:rPr/>
        <w:t>The naive Bayes algorithm uses the probability of observing predictor values, </w:t>
      </w:r>
      <w:r>
        <w:rPr/>
        <w:t>given</w:t>
      </w:r>
      <w:r>
        <w:rPr>
          <w:spacing w:val="40"/>
        </w:rPr>
        <w:t> </w:t>
      </w:r>
      <w:r>
        <w:rPr/>
        <w:t>an outcome, to estimate what is really of interest: the probability of observing out‐ come </w:t>
      </w:r>
      <w:r>
        <w:rPr>
          <w:i/>
        </w:rPr>
        <w:t>Y = i</w:t>
      </w:r>
      <w:r>
        <w:rPr/>
        <w:t>, given a set of predictor values.</w:t>
      </w:r>
      <w:hyperlink w:history="true" w:anchor="_bookmark825">
        <w:r>
          <w:rPr>
            <w:position w:val="7"/>
            <w:sz w:val="12"/>
          </w:rPr>
          <w:t>1</w:t>
        </w:r>
      </w:hyperlink>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98"/>
        <w:ind w:left="0"/>
        <w:rPr>
          <w:sz w:val="20"/>
        </w:rPr>
      </w:pPr>
      <w:r>
        <w:rPr/>
        <mc:AlternateContent>
          <mc:Choice Requires="wps">
            <w:drawing>
              <wp:anchor distT="0" distB="0" distL="0" distR="0" allowOverlap="1" layoutInCell="1" locked="0" behindDoc="1" simplePos="0" relativeHeight="487714304">
                <wp:simplePos x="0" y="0"/>
                <wp:positionH relativeFrom="page">
                  <wp:posOffset>914400</wp:posOffset>
                </wp:positionH>
                <wp:positionV relativeFrom="paragraph">
                  <wp:posOffset>249202</wp:posOffset>
                </wp:positionV>
                <wp:extent cx="1143000" cy="1270"/>
                <wp:effectExtent l="0" t="0" r="0" b="0"/>
                <wp:wrapTopAndBottom/>
                <wp:docPr id="706" name="Graphic 706"/>
                <wp:cNvGraphicFramePr>
                  <a:graphicFrameLocks/>
                </wp:cNvGraphicFramePr>
                <a:graphic>
                  <a:graphicData uri="http://schemas.microsoft.com/office/word/2010/wordprocessingShape">
                    <wps:wsp>
                      <wps:cNvPr id="706" name="Graphic 706"/>
                      <wps:cNvSpPr/>
                      <wps:spPr>
                        <a:xfrm>
                          <a:off x="0" y="0"/>
                          <a:ext cx="1143000" cy="1270"/>
                        </a:xfrm>
                        <a:custGeom>
                          <a:avLst/>
                          <a:gdLst/>
                          <a:ahLst/>
                          <a:cxnLst/>
                          <a:rect l="l" t="t" r="r" b="b"/>
                          <a:pathLst>
                            <a:path w="1143000" h="0">
                              <a:moveTo>
                                <a:pt x="0" y="0"/>
                              </a:moveTo>
                              <a:lnTo>
                                <a:pt x="11430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9.62228pt;width:90pt;height:.1pt;mso-position-horizontal-relative:page;mso-position-vertical-relative:paragraph;z-index:-15602176;mso-wrap-distance-left:0;mso-wrap-distance-right:0" id="docshape395" coordorigin="1440,392" coordsize="1800,0" path="m1440,392l3240,392e" filled="false" stroked="true" strokeweight=".5pt" strokecolor="#000000">
                <v:path arrowok="t"/>
                <v:stroke dashstyle="solid"/>
                <w10:wrap type="topAndBottom"/>
              </v:shape>
            </w:pict>
          </mc:Fallback>
        </mc:AlternateContent>
      </w:r>
    </w:p>
    <w:p>
      <w:pPr>
        <w:pStyle w:val="ListParagraph"/>
        <w:numPr>
          <w:ilvl w:val="0"/>
          <w:numId w:val="95"/>
        </w:numPr>
        <w:tabs>
          <w:tab w:pos="1158" w:val="left" w:leader="none"/>
          <w:tab w:pos="1160" w:val="left" w:leader="none"/>
        </w:tabs>
        <w:spacing w:line="223" w:lineRule="auto" w:before="109" w:after="0"/>
        <w:ind w:left="1160" w:right="1350" w:hanging="138"/>
        <w:jc w:val="left"/>
        <w:rPr>
          <w:sz w:val="16"/>
        </w:rPr>
      </w:pPr>
      <w:bookmarkStart w:name="_bookmark825" w:id="1086"/>
      <w:bookmarkEnd w:id="1086"/>
      <w:r>
        <w:rPr/>
      </w:r>
      <w:r>
        <w:rPr>
          <w:sz w:val="16"/>
        </w:rPr>
        <w:t>This</w:t>
      </w:r>
      <w:r>
        <w:rPr>
          <w:spacing w:val="-4"/>
          <w:sz w:val="16"/>
        </w:rPr>
        <w:t> </w:t>
      </w:r>
      <w:r>
        <w:rPr>
          <w:sz w:val="16"/>
        </w:rPr>
        <w:t>and</w:t>
      </w:r>
      <w:r>
        <w:rPr>
          <w:spacing w:val="-4"/>
          <w:sz w:val="16"/>
        </w:rPr>
        <w:t> </w:t>
      </w:r>
      <w:r>
        <w:rPr>
          <w:sz w:val="16"/>
        </w:rPr>
        <w:t>subsequent</w:t>
      </w:r>
      <w:r>
        <w:rPr>
          <w:spacing w:val="-4"/>
          <w:sz w:val="16"/>
        </w:rPr>
        <w:t> </w:t>
      </w:r>
      <w:r>
        <w:rPr>
          <w:sz w:val="16"/>
        </w:rPr>
        <w:t>sections</w:t>
      </w:r>
      <w:r>
        <w:rPr>
          <w:spacing w:val="-4"/>
          <w:sz w:val="16"/>
        </w:rPr>
        <w:t> </w:t>
      </w:r>
      <w:r>
        <w:rPr>
          <w:sz w:val="16"/>
        </w:rPr>
        <w:t>in</w:t>
      </w:r>
      <w:r>
        <w:rPr>
          <w:spacing w:val="-4"/>
          <w:sz w:val="16"/>
        </w:rPr>
        <w:t> </w:t>
      </w:r>
      <w:r>
        <w:rPr>
          <w:sz w:val="16"/>
        </w:rPr>
        <w:t>this</w:t>
      </w:r>
      <w:r>
        <w:rPr>
          <w:spacing w:val="-4"/>
          <w:sz w:val="16"/>
        </w:rPr>
        <w:t> </w:t>
      </w:r>
      <w:r>
        <w:rPr>
          <w:sz w:val="16"/>
        </w:rPr>
        <w:t>chapter</w:t>
      </w:r>
      <w:r>
        <w:rPr>
          <w:spacing w:val="-4"/>
          <w:sz w:val="16"/>
        </w:rPr>
        <w:t> </w:t>
      </w:r>
      <w:r>
        <w:rPr>
          <w:sz w:val="16"/>
        </w:rPr>
        <w:t>©</w:t>
      </w:r>
      <w:r>
        <w:rPr>
          <w:spacing w:val="-4"/>
          <w:sz w:val="16"/>
        </w:rPr>
        <w:t> </w:t>
      </w:r>
      <w:r>
        <w:rPr>
          <w:sz w:val="16"/>
        </w:rPr>
        <w:t>2020</w:t>
      </w:r>
      <w:r>
        <w:rPr>
          <w:spacing w:val="-4"/>
          <w:sz w:val="16"/>
        </w:rPr>
        <w:t> </w:t>
      </w:r>
      <w:r>
        <w:rPr>
          <w:sz w:val="16"/>
        </w:rPr>
        <w:t>Datastats,</w:t>
      </w:r>
      <w:r>
        <w:rPr>
          <w:spacing w:val="-4"/>
          <w:sz w:val="16"/>
        </w:rPr>
        <w:t> </w:t>
      </w:r>
      <w:r>
        <w:rPr>
          <w:sz w:val="16"/>
        </w:rPr>
        <w:t>LLC,</w:t>
      </w:r>
      <w:r>
        <w:rPr>
          <w:spacing w:val="-4"/>
          <w:sz w:val="16"/>
        </w:rPr>
        <w:t> </w:t>
      </w:r>
      <w:r>
        <w:rPr>
          <w:sz w:val="16"/>
        </w:rPr>
        <w:t>Peter</w:t>
      </w:r>
      <w:r>
        <w:rPr>
          <w:spacing w:val="-4"/>
          <w:sz w:val="16"/>
        </w:rPr>
        <w:t> </w:t>
      </w:r>
      <w:r>
        <w:rPr>
          <w:sz w:val="16"/>
        </w:rPr>
        <w:t>Bruce,</w:t>
      </w:r>
      <w:r>
        <w:rPr>
          <w:spacing w:val="-4"/>
          <w:sz w:val="16"/>
        </w:rPr>
        <w:t> </w:t>
      </w:r>
      <w:r>
        <w:rPr>
          <w:sz w:val="16"/>
        </w:rPr>
        <w:t>Andrew</w:t>
      </w:r>
      <w:r>
        <w:rPr>
          <w:spacing w:val="-4"/>
          <w:sz w:val="16"/>
        </w:rPr>
        <w:t> </w:t>
      </w:r>
      <w:r>
        <w:rPr>
          <w:sz w:val="16"/>
        </w:rPr>
        <w:t>Bruce,</w:t>
      </w:r>
      <w:r>
        <w:rPr>
          <w:spacing w:val="-4"/>
          <w:sz w:val="16"/>
        </w:rPr>
        <w:t> </w:t>
      </w:r>
      <w:r>
        <w:rPr>
          <w:sz w:val="16"/>
        </w:rPr>
        <w:t>and</w:t>
      </w:r>
      <w:r>
        <w:rPr>
          <w:spacing w:val="-4"/>
          <w:sz w:val="16"/>
        </w:rPr>
        <w:t> </w:t>
      </w:r>
      <w:r>
        <w:rPr>
          <w:sz w:val="16"/>
        </w:rPr>
        <w:t>Peter</w:t>
      </w:r>
      <w:r>
        <w:rPr>
          <w:spacing w:val="40"/>
          <w:sz w:val="16"/>
        </w:rPr>
        <w:t> </w:t>
      </w:r>
      <w:r>
        <w:rPr>
          <w:sz w:val="16"/>
        </w:rPr>
        <w:t>Gedeck; used with permission.</w:t>
      </w:r>
    </w:p>
    <w:p>
      <w:pPr>
        <w:spacing w:after="0" w:line="223" w:lineRule="auto"/>
        <w:jc w:val="left"/>
        <w:rPr>
          <w:sz w:val="16"/>
        </w:rPr>
        <w:sectPr>
          <w:pgSz w:w="10080" w:h="13230"/>
          <w:pgMar w:header="0" w:footer="885" w:top="960" w:bottom="1080" w:left="440" w:right="340"/>
        </w:sectPr>
      </w:pPr>
    </w:p>
    <w:p>
      <w:pPr>
        <w:pStyle w:val="BodyText"/>
        <w:rPr>
          <w:sz w:val="20"/>
        </w:rPr>
      </w:pPr>
      <w:r>
        <w:rPr>
          <w:sz w:val="20"/>
        </w:rPr>
        <mc:AlternateContent>
          <mc:Choice Requires="wps">
            <w:drawing>
              <wp:inline distT="0" distB="0" distL="0" distR="0">
                <wp:extent cx="4572000" cy="1724025"/>
                <wp:effectExtent l="9525" t="0" r="0" b="9525"/>
                <wp:docPr id="711" name="Group 711"/>
                <wp:cNvGraphicFramePr>
                  <a:graphicFrameLocks/>
                </wp:cNvGraphicFramePr>
                <a:graphic>
                  <a:graphicData uri="http://schemas.microsoft.com/office/word/2010/wordprocessingGroup">
                    <wpg:wgp>
                      <wpg:cNvPr id="711" name="Group 711"/>
                      <wpg:cNvGrpSpPr/>
                      <wpg:grpSpPr>
                        <a:xfrm>
                          <a:off x="0" y="0"/>
                          <a:ext cx="4572000" cy="1724025"/>
                          <a:chExt cx="4572000" cy="1724025"/>
                        </a:xfrm>
                      </wpg:grpSpPr>
                      <wps:wsp>
                        <wps:cNvPr id="712" name="Graphic 712"/>
                        <wps:cNvSpPr/>
                        <wps:spPr>
                          <a:xfrm>
                            <a:off x="1290370" y="705979"/>
                            <a:ext cx="360045" cy="150495"/>
                          </a:xfrm>
                          <a:custGeom>
                            <a:avLst/>
                            <a:gdLst/>
                            <a:ahLst/>
                            <a:cxnLst/>
                            <a:rect l="l" t="t" r="r" b="b"/>
                            <a:pathLst>
                              <a:path w="360045" h="150495">
                                <a:moveTo>
                                  <a:pt x="28486" y="3924"/>
                                </a:moveTo>
                                <a:lnTo>
                                  <a:pt x="1549" y="52666"/>
                                </a:lnTo>
                                <a:lnTo>
                                  <a:pt x="0" y="74904"/>
                                </a:lnTo>
                                <a:lnTo>
                                  <a:pt x="1549" y="97370"/>
                                </a:lnTo>
                                <a:lnTo>
                                  <a:pt x="6337" y="117856"/>
                                </a:lnTo>
                                <a:lnTo>
                                  <a:pt x="14503" y="135686"/>
                                </a:lnTo>
                                <a:lnTo>
                                  <a:pt x="26238" y="150164"/>
                                </a:lnTo>
                                <a:lnTo>
                                  <a:pt x="28486" y="146392"/>
                                </a:lnTo>
                                <a:lnTo>
                                  <a:pt x="20231" y="133324"/>
                                </a:lnTo>
                                <a:lnTo>
                                  <a:pt x="14084" y="116382"/>
                                </a:lnTo>
                                <a:lnTo>
                                  <a:pt x="10261" y="96608"/>
                                </a:lnTo>
                                <a:lnTo>
                                  <a:pt x="8940" y="75082"/>
                                </a:lnTo>
                                <a:lnTo>
                                  <a:pt x="10236" y="53543"/>
                                </a:lnTo>
                                <a:lnTo>
                                  <a:pt x="14046" y="33794"/>
                                </a:lnTo>
                                <a:lnTo>
                                  <a:pt x="20180" y="16891"/>
                                </a:lnTo>
                                <a:lnTo>
                                  <a:pt x="28486" y="3924"/>
                                </a:lnTo>
                                <a:close/>
                              </a:path>
                              <a:path w="360045" h="150495">
                                <a:moveTo>
                                  <a:pt x="185178" y="0"/>
                                </a:moveTo>
                                <a:lnTo>
                                  <a:pt x="177050" y="0"/>
                                </a:lnTo>
                                <a:lnTo>
                                  <a:pt x="177050" y="150164"/>
                                </a:lnTo>
                                <a:lnTo>
                                  <a:pt x="185178" y="150164"/>
                                </a:lnTo>
                                <a:lnTo>
                                  <a:pt x="185178" y="0"/>
                                </a:lnTo>
                                <a:close/>
                              </a:path>
                              <a:path w="360045" h="150495">
                                <a:moveTo>
                                  <a:pt x="359968" y="75082"/>
                                </a:moveTo>
                                <a:lnTo>
                                  <a:pt x="358470" y="52755"/>
                                </a:lnTo>
                                <a:lnTo>
                                  <a:pt x="353796" y="32410"/>
                                </a:lnTo>
                                <a:lnTo>
                                  <a:pt x="345643" y="14617"/>
                                </a:lnTo>
                                <a:lnTo>
                                  <a:pt x="333730" y="0"/>
                                </a:lnTo>
                                <a:lnTo>
                                  <a:pt x="331368" y="3924"/>
                                </a:lnTo>
                                <a:lnTo>
                                  <a:pt x="339686" y="16827"/>
                                </a:lnTo>
                                <a:lnTo>
                                  <a:pt x="345859" y="33731"/>
                                </a:lnTo>
                                <a:lnTo>
                                  <a:pt x="349707" y="53517"/>
                                </a:lnTo>
                                <a:lnTo>
                                  <a:pt x="351028" y="75082"/>
                                </a:lnTo>
                                <a:lnTo>
                                  <a:pt x="349732" y="96583"/>
                                </a:lnTo>
                                <a:lnTo>
                                  <a:pt x="345948" y="116319"/>
                                </a:lnTo>
                                <a:lnTo>
                                  <a:pt x="339788" y="133261"/>
                                </a:lnTo>
                                <a:lnTo>
                                  <a:pt x="331368" y="146392"/>
                                </a:lnTo>
                                <a:lnTo>
                                  <a:pt x="333730" y="150164"/>
                                </a:lnTo>
                                <a:lnTo>
                                  <a:pt x="345643" y="135470"/>
                                </a:lnTo>
                                <a:lnTo>
                                  <a:pt x="353796" y="117678"/>
                                </a:lnTo>
                                <a:lnTo>
                                  <a:pt x="358470" y="97370"/>
                                </a:lnTo>
                                <a:lnTo>
                                  <a:pt x="359968" y="75082"/>
                                </a:lnTo>
                                <a:close/>
                              </a:path>
                            </a:pathLst>
                          </a:custGeom>
                          <a:solidFill>
                            <a:srgbClr val="000000"/>
                          </a:solidFill>
                        </wps:spPr>
                        <wps:bodyPr wrap="square" lIns="0" tIns="0" rIns="0" bIns="0" rtlCol="0">
                          <a:prstTxWarp prst="textNoShape">
                            <a:avLst/>
                          </a:prstTxWarp>
                          <a:noAutofit/>
                        </wps:bodyPr>
                      </wps:wsp>
                      <wps:wsp>
                        <wps:cNvPr id="713" name="Textbox 713"/>
                        <wps:cNvSpPr txBox="1"/>
                        <wps:spPr>
                          <a:xfrm>
                            <a:off x="1587" y="1587"/>
                            <a:ext cx="4568825" cy="17208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Terms for Naive </w:t>
                              </w:r>
                              <w:r>
                                <w:rPr>
                                  <w:rFonts w:ascii="Myriad Pro Light Cond"/>
                                  <w:b/>
                                  <w:spacing w:val="-2"/>
                                  <w:sz w:val="30"/>
                                </w:rPr>
                                <w:t>Bayes</w:t>
                              </w:r>
                            </w:p>
                            <w:p>
                              <w:pPr>
                                <w:spacing w:line="262" w:lineRule="exact" w:before="91"/>
                                <w:ind w:left="159" w:right="0" w:firstLine="0"/>
                                <w:jc w:val="both"/>
                                <w:rPr>
                                  <w:b/>
                                  <w:i/>
                                  <w:sz w:val="20"/>
                                </w:rPr>
                              </w:pPr>
                              <w:r>
                                <w:rPr>
                                  <w:b/>
                                  <w:i/>
                                  <w:sz w:val="20"/>
                                </w:rPr>
                                <w:t>Conditional</w:t>
                              </w:r>
                              <w:r>
                                <w:rPr>
                                  <w:b/>
                                  <w:i/>
                                  <w:spacing w:val="-9"/>
                                  <w:sz w:val="20"/>
                                </w:rPr>
                                <w:t> </w:t>
                              </w:r>
                              <w:r>
                                <w:rPr>
                                  <w:b/>
                                  <w:i/>
                                  <w:spacing w:val="-2"/>
                                  <w:sz w:val="20"/>
                                </w:rPr>
                                <w:t>probability</w:t>
                              </w:r>
                            </w:p>
                            <w:p>
                              <w:pPr>
                                <w:spacing w:line="240" w:lineRule="exact" w:before="0"/>
                                <w:ind w:left="519" w:right="0" w:firstLine="0"/>
                                <w:jc w:val="both"/>
                                <w:rPr>
                                  <w:sz w:val="20"/>
                                </w:rPr>
                              </w:pPr>
                              <w:r>
                                <w:rPr>
                                  <w:sz w:val="20"/>
                                </w:rPr>
                                <w:t>The</w:t>
                              </w:r>
                              <w:r>
                                <w:rPr>
                                  <w:spacing w:val="1"/>
                                  <w:sz w:val="20"/>
                                </w:rPr>
                                <w:t> </w:t>
                              </w:r>
                              <w:r>
                                <w:rPr>
                                  <w:sz w:val="20"/>
                                </w:rPr>
                                <w:t>probability</w:t>
                              </w:r>
                              <w:r>
                                <w:rPr>
                                  <w:spacing w:val="3"/>
                                  <w:sz w:val="20"/>
                                </w:rPr>
                                <w:t> </w:t>
                              </w:r>
                              <w:r>
                                <w:rPr>
                                  <w:sz w:val="20"/>
                                </w:rPr>
                                <w:t>of</w:t>
                              </w:r>
                              <w:r>
                                <w:rPr>
                                  <w:spacing w:val="4"/>
                                  <w:sz w:val="20"/>
                                </w:rPr>
                                <w:t> </w:t>
                              </w:r>
                              <w:r>
                                <w:rPr>
                                  <w:sz w:val="20"/>
                                </w:rPr>
                                <w:t>observing</w:t>
                              </w:r>
                              <w:r>
                                <w:rPr>
                                  <w:spacing w:val="3"/>
                                  <w:sz w:val="20"/>
                                </w:rPr>
                                <w:t> </w:t>
                              </w:r>
                              <w:r>
                                <w:rPr>
                                  <w:sz w:val="20"/>
                                </w:rPr>
                                <w:t>some</w:t>
                              </w:r>
                              <w:r>
                                <w:rPr>
                                  <w:spacing w:val="4"/>
                                  <w:sz w:val="20"/>
                                </w:rPr>
                                <w:t> </w:t>
                              </w:r>
                              <w:r>
                                <w:rPr>
                                  <w:sz w:val="20"/>
                                </w:rPr>
                                <w:t>event</w:t>
                              </w:r>
                              <w:r>
                                <w:rPr>
                                  <w:spacing w:val="3"/>
                                  <w:sz w:val="20"/>
                                </w:rPr>
                                <w:t> </w:t>
                              </w:r>
                              <w:r>
                                <w:rPr>
                                  <w:sz w:val="20"/>
                                </w:rPr>
                                <w:t>(say,</w:t>
                              </w:r>
                              <w:r>
                                <w:rPr>
                                  <w:spacing w:val="4"/>
                                  <w:sz w:val="20"/>
                                </w:rPr>
                                <w:t> </w:t>
                              </w:r>
                              <w:r>
                                <w:rPr>
                                  <w:i/>
                                  <w:sz w:val="20"/>
                                </w:rPr>
                                <w:t>X</w:t>
                              </w:r>
                              <w:r>
                                <w:rPr>
                                  <w:i/>
                                  <w:spacing w:val="3"/>
                                  <w:sz w:val="20"/>
                                </w:rPr>
                                <w:t> </w:t>
                              </w:r>
                              <w:r>
                                <w:rPr>
                                  <w:i/>
                                  <w:sz w:val="20"/>
                                </w:rPr>
                                <w:t>=</w:t>
                              </w:r>
                              <w:r>
                                <w:rPr>
                                  <w:i/>
                                  <w:spacing w:val="3"/>
                                  <w:sz w:val="20"/>
                                </w:rPr>
                                <w:t> </w:t>
                              </w:r>
                              <w:r>
                                <w:rPr>
                                  <w:i/>
                                  <w:sz w:val="20"/>
                                </w:rPr>
                                <w:t>i</w:t>
                              </w:r>
                              <w:r>
                                <w:rPr>
                                  <w:sz w:val="20"/>
                                </w:rPr>
                                <w:t>)</w:t>
                              </w:r>
                              <w:r>
                                <w:rPr>
                                  <w:spacing w:val="4"/>
                                  <w:sz w:val="20"/>
                                </w:rPr>
                                <w:t> </w:t>
                              </w:r>
                              <w:r>
                                <w:rPr>
                                  <w:sz w:val="20"/>
                                </w:rPr>
                                <w:t>given</w:t>
                              </w:r>
                              <w:r>
                                <w:rPr>
                                  <w:spacing w:val="3"/>
                                  <w:sz w:val="20"/>
                                </w:rPr>
                                <w:t> </w:t>
                              </w:r>
                              <w:r>
                                <w:rPr>
                                  <w:sz w:val="20"/>
                                </w:rPr>
                                <w:t>some</w:t>
                              </w:r>
                              <w:r>
                                <w:rPr>
                                  <w:spacing w:val="4"/>
                                  <w:sz w:val="20"/>
                                </w:rPr>
                                <w:t> </w:t>
                              </w:r>
                              <w:r>
                                <w:rPr>
                                  <w:sz w:val="20"/>
                                </w:rPr>
                                <w:t>other</w:t>
                              </w:r>
                              <w:r>
                                <w:rPr>
                                  <w:spacing w:val="3"/>
                                  <w:sz w:val="20"/>
                                </w:rPr>
                                <w:t> </w:t>
                              </w:r>
                              <w:r>
                                <w:rPr>
                                  <w:sz w:val="20"/>
                                </w:rPr>
                                <w:t>event</w:t>
                              </w:r>
                              <w:r>
                                <w:rPr>
                                  <w:spacing w:val="4"/>
                                  <w:sz w:val="20"/>
                                </w:rPr>
                                <w:t> </w:t>
                              </w:r>
                              <w:r>
                                <w:rPr>
                                  <w:spacing w:val="-2"/>
                                  <w:sz w:val="20"/>
                                </w:rPr>
                                <w:t>(say,</w:t>
                              </w:r>
                            </w:p>
                            <w:p>
                              <w:pPr>
                                <w:spacing w:line="218" w:lineRule="auto" w:before="0"/>
                                <w:ind w:left="519" w:right="0" w:firstLine="0"/>
                                <w:jc w:val="both"/>
                                <w:rPr>
                                  <w:sz w:val="20"/>
                                </w:rPr>
                              </w:pPr>
                              <w:bookmarkStart w:name="_bookmark826" w:id="1087"/>
                              <w:bookmarkEnd w:id="1087"/>
                              <w:r>
                                <w:rPr/>
                              </w:r>
                              <w:r>
                                <w:rPr>
                                  <w:i/>
                                  <w:sz w:val="20"/>
                                </w:rPr>
                                <w:t>Y</w:t>
                              </w:r>
                              <w:r>
                                <w:rPr>
                                  <w:i/>
                                  <w:spacing w:val="1"/>
                                  <w:sz w:val="20"/>
                                </w:rPr>
                                <w:t> </w:t>
                              </w:r>
                              <w:r>
                                <w:rPr>
                                  <w:i/>
                                  <w:sz w:val="20"/>
                                </w:rPr>
                                <w:t>=</w:t>
                              </w:r>
                              <w:r>
                                <w:rPr>
                                  <w:i/>
                                  <w:spacing w:val="2"/>
                                  <w:sz w:val="20"/>
                                </w:rPr>
                                <w:t> </w:t>
                              </w:r>
                              <w:r>
                                <w:rPr>
                                  <w:i/>
                                  <w:sz w:val="20"/>
                                </w:rPr>
                                <w:t>i</w:t>
                              </w:r>
                              <w:r>
                                <w:rPr>
                                  <w:sz w:val="20"/>
                                </w:rPr>
                                <w:t>),</w:t>
                              </w:r>
                              <w:r>
                                <w:rPr>
                                  <w:spacing w:val="2"/>
                                  <w:sz w:val="20"/>
                                </w:rPr>
                                <w:t> </w:t>
                              </w:r>
                              <w:r>
                                <w:rPr>
                                  <w:sz w:val="20"/>
                                </w:rPr>
                                <w:t>written</w:t>
                              </w:r>
                              <w:r>
                                <w:rPr>
                                  <w:spacing w:val="1"/>
                                  <w:sz w:val="20"/>
                                </w:rPr>
                                <w:t> </w:t>
                              </w:r>
                              <w:r>
                                <w:rPr>
                                  <w:sz w:val="20"/>
                                </w:rPr>
                                <w:t>as</w:t>
                              </w:r>
                              <w:r>
                                <w:rPr>
                                  <w:spacing w:val="2"/>
                                  <w:sz w:val="20"/>
                                </w:rPr>
                                <w:t> </w:t>
                              </w:r>
                              <w:r>
                                <w:rPr>
                                  <w:i/>
                                  <w:sz w:val="20"/>
                                </w:rPr>
                                <w:t>P</w:t>
                              </w:r>
                              <w:r>
                                <w:rPr>
                                  <w:i/>
                                  <w:spacing w:val="31"/>
                                  <w:sz w:val="20"/>
                                </w:rPr>
                                <w:t> </w:t>
                              </w:r>
                              <w:r>
                                <w:rPr>
                                  <w:i/>
                                  <w:sz w:val="20"/>
                                </w:rPr>
                                <w:t>X</w:t>
                              </w:r>
                              <w:r>
                                <w:rPr>
                                  <w:i/>
                                  <w:position w:val="-6"/>
                                  <w:sz w:val="16"/>
                                </w:rPr>
                                <w:t>i</w:t>
                              </w:r>
                              <w:r>
                                <w:rPr>
                                  <w:i/>
                                  <w:spacing w:val="63"/>
                                  <w:position w:val="-6"/>
                                  <w:sz w:val="16"/>
                                </w:rPr>
                                <w:t> </w:t>
                              </w:r>
                              <w:r>
                                <w:rPr>
                                  <w:i/>
                                  <w:sz w:val="20"/>
                                </w:rPr>
                                <w:t>Y</w:t>
                              </w:r>
                              <w:r>
                                <w:rPr>
                                  <w:i/>
                                  <w:position w:val="-6"/>
                                  <w:sz w:val="16"/>
                                </w:rPr>
                                <w:t>i</w:t>
                              </w:r>
                              <w:r>
                                <w:rPr>
                                  <w:i/>
                                  <w:spacing w:val="34"/>
                                  <w:position w:val="-6"/>
                                  <w:sz w:val="16"/>
                                </w:rPr>
                                <w:t> </w:t>
                              </w:r>
                              <w:r>
                                <w:rPr>
                                  <w:spacing w:val="-10"/>
                                  <w:sz w:val="20"/>
                                </w:rPr>
                                <w:t>.</w:t>
                              </w:r>
                            </w:p>
                            <w:p>
                              <w:pPr>
                                <w:spacing w:line="263" w:lineRule="exact" w:before="92"/>
                                <w:ind w:left="160" w:right="0" w:firstLine="0"/>
                                <w:jc w:val="both"/>
                                <w:rPr>
                                  <w:b/>
                                  <w:i/>
                                  <w:sz w:val="20"/>
                                </w:rPr>
                              </w:pPr>
                              <w:r>
                                <w:rPr>
                                  <w:b/>
                                  <w:i/>
                                  <w:sz w:val="20"/>
                                </w:rPr>
                                <w:t>Posterior</w:t>
                              </w:r>
                              <w:r>
                                <w:rPr>
                                  <w:b/>
                                  <w:i/>
                                  <w:spacing w:val="-12"/>
                                  <w:sz w:val="20"/>
                                </w:rPr>
                                <w:t> </w:t>
                              </w:r>
                              <w:r>
                                <w:rPr>
                                  <w:b/>
                                  <w:i/>
                                  <w:spacing w:val="-2"/>
                                  <w:sz w:val="20"/>
                                </w:rPr>
                                <w:t>probability</w:t>
                              </w:r>
                            </w:p>
                            <w:p>
                              <w:pPr>
                                <w:spacing w:line="213" w:lineRule="auto" w:before="7"/>
                                <w:ind w:left="520" w:right="157" w:firstLine="0"/>
                                <w:jc w:val="both"/>
                                <w:rPr>
                                  <w:sz w:val="20"/>
                                </w:rPr>
                              </w:pPr>
                              <w:r>
                                <w:rPr>
                                  <w:sz w:val="20"/>
                                </w:rPr>
                                <w:t>The probability of an outcome after the predictor information has been </w:t>
                              </w:r>
                              <w:r>
                                <w:rPr>
                                  <w:sz w:val="20"/>
                                </w:rPr>
                                <w:t>incorpo‐ rated</w:t>
                              </w:r>
                              <w:r>
                                <w:rPr>
                                  <w:spacing w:val="-2"/>
                                  <w:sz w:val="20"/>
                                </w:rPr>
                                <w:t> </w:t>
                              </w:r>
                              <w:r>
                                <w:rPr>
                                  <w:sz w:val="20"/>
                                </w:rPr>
                                <w:t>(in</w:t>
                              </w:r>
                              <w:r>
                                <w:rPr>
                                  <w:spacing w:val="-2"/>
                                  <w:sz w:val="20"/>
                                </w:rPr>
                                <w:t> </w:t>
                              </w:r>
                              <w:r>
                                <w:rPr>
                                  <w:sz w:val="20"/>
                                </w:rPr>
                                <w:t>contrast</w:t>
                              </w:r>
                              <w:r>
                                <w:rPr>
                                  <w:spacing w:val="-2"/>
                                  <w:sz w:val="20"/>
                                </w:rPr>
                                <w:t> </w:t>
                              </w:r>
                              <w:r>
                                <w:rPr>
                                  <w:sz w:val="20"/>
                                </w:rPr>
                                <w:t>to</w:t>
                              </w:r>
                              <w:r>
                                <w:rPr>
                                  <w:spacing w:val="-2"/>
                                  <w:sz w:val="20"/>
                                </w:rPr>
                                <w:t> </w:t>
                              </w:r>
                              <w:r>
                                <w:rPr>
                                  <w:sz w:val="20"/>
                                </w:rPr>
                                <w:t>the</w:t>
                              </w:r>
                              <w:r>
                                <w:rPr>
                                  <w:spacing w:val="-2"/>
                                  <w:sz w:val="20"/>
                                </w:rPr>
                                <w:t> </w:t>
                              </w:r>
                              <w:r>
                                <w:rPr>
                                  <w:i/>
                                  <w:sz w:val="20"/>
                                </w:rPr>
                                <w:t>prior</w:t>
                              </w:r>
                              <w:r>
                                <w:rPr>
                                  <w:i/>
                                  <w:spacing w:val="-6"/>
                                  <w:sz w:val="20"/>
                                </w:rPr>
                                <w:t> </w:t>
                              </w:r>
                              <w:r>
                                <w:rPr>
                                  <w:i/>
                                  <w:sz w:val="20"/>
                                </w:rPr>
                                <w:t>probability </w:t>
                              </w:r>
                              <w:r>
                                <w:rPr>
                                  <w:sz w:val="20"/>
                                </w:rPr>
                                <w:t>of</w:t>
                              </w:r>
                              <w:r>
                                <w:rPr>
                                  <w:spacing w:val="-2"/>
                                  <w:sz w:val="20"/>
                                </w:rPr>
                                <w:t> </w:t>
                              </w:r>
                              <w:r>
                                <w:rPr>
                                  <w:sz w:val="20"/>
                                </w:rPr>
                                <w:t>outcomes,</w:t>
                              </w:r>
                              <w:r>
                                <w:rPr>
                                  <w:spacing w:val="-2"/>
                                  <w:sz w:val="20"/>
                                </w:rPr>
                                <w:t> </w:t>
                              </w:r>
                              <w:r>
                                <w:rPr>
                                  <w:sz w:val="20"/>
                                </w:rPr>
                                <w:t>not</w:t>
                              </w:r>
                              <w:r>
                                <w:rPr>
                                  <w:spacing w:val="-2"/>
                                  <w:sz w:val="20"/>
                                </w:rPr>
                                <w:t> </w:t>
                              </w:r>
                              <w:r>
                                <w:rPr>
                                  <w:sz w:val="20"/>
                                </w:rPr>
                                <w:t>taking</w:t>
                              </w:r>
                              <w:r>
                                <w:rPr>
                                  <w:spacing w:val="-2"/>
                                  <w:sz w:val="20"/>
                                </w:rPr>
                                <w:t> </w:t>
                              </w:r>
                              <w:r>
                                <w:rPr>
                                  <w:sz w:val="20"/>
                                </w:rPr>
                                <w:t>predictor</w:t>
                              </w:r>
                              <w:r>
                                <w:rPr>
                                  <w:spacing w:val="-2"/>
                                  <w:sz w:val="20"/>
                                </w:rPr>
                                <w:t> </w:t>
                              </w:r>
                              <w:r>
                                <w:rPr>
                                  <w:sz w:val="20"/>
                                </w:rPr>
                                <w:t>infor‐ mation into account).</w:t>
                              </w:r>
                            </w:p>
                          </w:txbxContent>
                        </wps:txbx>
                        <wps:bodyPr wrap="square" lIns="0" tIns="0" rIns="0" bIns="0" rtlCol="0">
                          <a:noAutofit/>
                        </wps:bodyPr>
                      </wps:wsp>
                    </wpg:wgp>
                  </a:graphicData>
                </a:graphic>
              </wp:inline>
            </w:drawing>
          </mc:Choice>
          <mc:Fallback>
            <w:pict>
              <v:group style="width:360pt;height:135.75pt;mso-position-horizontal-relative:char;mso-position-vertical-relative:line" id="docshapegroup398" coordorigin="0,0" coordsize="7200,2715">
                <v:shape style="position:absolute;left:2032;top:1111;width:567;height:237" id="docshape399" coordorigin="2032,1112" coordsize="567,237" path="m2077,1118l2073,1112,2055,1135,2042,1163,2035,1195,2032,1230,2035,1265,2042,1297,2055,1325,2073,1348,2077,1342,2064,1322,2054,1295,2048,1264,2046,1230,2048,1196,2054,1165,2064,1138,2077,1118xm2324,1112l2311,1112,2311,1348,2324,1348,2324,1112xm2599,1230l2597,1195,2589,1163,2576,1135,2558,1112,2554,1118,2567,1138,2577,1165,2583,1196,2585,1230,2583,1264,2577,1295,2567,1322,2554,1342,2558,1348,2576,1325,2589,1297,2597,1265,2599,1230xe" filled="true" fillcolor="#000000" stroked="false">
                  <v:path arrowok="t"/>
                  <v:fill type="solid"/>
                </v:shape>
                <v:shape style="position:absolute;left:2;top:2;width:7195;height:2710" type="#_x0000_t202" id="docshape400"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Terms for Naive </w:t>
                        </w:r>
                        <w:r>
                          <w:rPr>
                            <w:rFonts w:ascii="Myriad Pro Light Cond"/>
                            <w:b/>
                            <w:spacing w:val="-2"/>
                            <w:sz w:val="30"/>
                          </w:rPr>
                          <w:t>Bayes</w:t>
                        </w:r>
                      </w:p>
                      <w:p>
                        <w:pPr>
                          <w:spacing w:line="262" w:lineRule="exact" w:before="91"/>
                          <w:ind w:left="159" w:right="0" w:firstLine="0"/>
                          <w:jc w:val="both"/>
                          <w:rPr>
                            <w:b/>
                            <w:i/>
                            <w:sz w:val="20"/>
                          </w:rPr>
                        </w:pPr>
                        <w:r>
                          <w:rPr>
                            <w:b/>
                            <w:i/>
                            <w:sz w:val="20"/>
                          </w:rPr>
                          <w:t>Conditional</w:t>
                        </w:r>
                        <w:r>
                          <w:rPr>
                            <w:b/>
                            <w:i/>
                            <w:spacing w:val="-9"/>
                            <w:sz w:val="20"/>
                          </w:rPr>
                          <w:t> </w:t>
                        </w:r>
                        <w:r>
                          <w:rPr>
                            <w:b/>
                            <w:i/>
                            <w:spacing w:val="-2"/>
                            <w:sz w:val="20"/>
                          </w:rPr>
                          <w:t>probability</w:t>
                        </w:r>
                      </w:p>
                      <w:p>
                        <w:pPr>
                          <w:spacing w:line="240" w:lineRule="exact" w:before="0"/>
                          <w:ind w:left="519" w:right="0" w:firstLine="0"/>
                          <w:jc w:val="both"/>
                          <w:rPr>
                            <w:sz w:val="20"/>
                          </w:rPr>
                        </w:pPr>
                        <w:r>
                          <w:rPr>
                            <w:sz w:val="20"/>
                          </w:rPr>
                          <w:t>The</w:t>
                        </w:r>
                        <w:r>
                          <w:rPr>
                            <w:spacing w:val="1"/>
                            <w:sz w:val="20"/>
                          </w:rPr>
                          <w:t> </w:t>
                        </w:r>
                        <w:r>
                          <w:rPr>
                            <w:sz w:val="20"/>
                          </w:rPr>
                          <w:t>probability</w:t>
                        </w:r>
                        <w:r>
                          <w:rPr>
                            <w:spacing w:val="3"/>
                            <w:sz w:val="20"/>
                          </w:rPr>
                          <w:t> </w:t>
                        </w:r>
                        <w:r>
                          <w:rPr>
                            <w:sz w:val="20"/>
                          </w:rPr>
                          <w:t>of</w:t>
                        </w:r>
                        <w:r>
                          <w:rPr>
                            <w:spacing w:val="4"/>
                            <w:sz w:val="20"/>
                          </w:rPr>
                          <w:t> </w:t>
                        </w:r>
                        <w:r>
                          <w:rPr>
                            <w:sz w:val="20"/>
                          </w:rPr>
                          <w:t>observing</w:t>
                        </w:r>
                        <w:r>
                          <w:rPr>
                            <w:spacing w:val="3"/>
                            <w:sz w:val="20"/>
                          </w:rPr>
                          <w:t> </w:t>
                        </w:r>
                        <w:r>
                          <w:rPr>
                            <w:sz w:val="20"/>
                          </w:rPr>
                          <w:t>some</w:t>
                        </w:r>
                        <w:r>
                          <w:rPr>
                            <w:spacing w:val="4"/>
                            <w:sz w:val="20"/>
                          </w:rPr>
                          <w:t> </w:t>
                        </w:r>
                        <w:r>
                          <w:rPr>
                            <w:sz w:val="20"/>
                          </w:rPr>
                          <w:t>event</w:t>
                        </w:r>
                        <w:r>
                          <w:rPr>
                            <w:spacing w:val="3"/>
                            <w:sz w:val="20"/>
                          </w:rPr>
                          <w:t> </w:t>
                        </w:r>
                        <w:r>
                          <w:rPr>
                            <w:sz w:val="20"/>
                          </w:rPr>
                          <w:t>(say,</w:t>
                        </w:r>
                        <w:r>
                          <w:rPr>
                            <w:spacing w:val="4"/>
                            <w:sz w:val="20"/>
                          </w:rPr>
                          <w:t> </w:t>
                        </w:r>
                        <w:r>
                          <w:rPr>
                            <w:i/>
                            <w:sz w:val="20"/>
                          </w:rPr>
                          <w:t>X</w:t>
                        </w:r>
                        <w:r>
                          <w:rPr>
                            <w:i/>
                            <w:spacing w:val="3"/>
                            <w:sz w:val="20"/>
                          </w:rPr>
                          <w:t> </w:t>
                        </w:r>
                        <w:r>
                          <w:rPr>
                            <w:i/>
                            <w:sz w:val="20"/>
                          </w:rPr>
                          <w:t>=</w:t>
                        </w:r>
                        <w:r>
                          <w:rPr>
                            <w:i/>
                            <w:spacing w:val="3"/>
                            <w:sz w:val="20"/>
                          </w:rPr>
                          <w:t> </w:t>
                        </w:r>
                        <w:r>
                          <w:rPr>
                            <w:i/>
                            <w:sz w:val="20"/>
                          </w:rPr>
                          <w:t>i</w:t>
                        </w:r>
                        <w:r>
                          <w:rPr>
                            <w:sz w:val="20"/>
                          </w:rPr>
                          <w:t>)</w:t>
                        </w:r>
                        <w:r>
                          <w:rPr>
                            <w:spacing w:val="4"/>
                            <w:sz w:val="20"/>
                          </w:rPr>
                          <w:t> </w:t>
                        </w:r>
                        <w:r>
                          <w:rPr>
                            <w:sz w:val="20"/>
                          </w:rPr>
                          <w:t>given</w:t>
                        </w:r>
                        <w:r>
                          <w:rPr>
                            <w:spacing w:val="3"/>
                            <w:sz w:val="20"/>
                          </w:rPr>
                          <w:t> </w:t>
                        </w:r>
                        <w:r>
                          <w:rPr>
                            <w:sz w:val="20"/>
                          </w:rPr>
                          <w:t>some</w:t>
                        </w:r>
                        <w:r>
                          <w:rPr>
                            <w:spacing w:val="4"/>
                            <w:sz w:val="20"/>
                          </w:rPr>
                          <w:t> </w:t>
                        </w:r>
                        <w:r>
                          <w:rPr>
                            <w:sz w:val="20"/>
                          </w:rPr>
                          <w:t>other</w:t>
                        </w:r>
                        <w:r>
                          <w:rPr>
                            <w:spacing w:val="3"/>
                            <w:sz w:val="20"/>
                          </w:rPr>
                          <w:t> </w:t>
                        </w:r>
                        <w:r>
                          <w:rPr>
                            <w:sz w:val="20"/>
                          </w:rPr>
                          <w:t>event</w:t>
                        </w:r>
                        <w:r>
                          <w:rPr>
                            <w:spacing w:val="4"/>
                            <w:sz w:val="20"/>
                          </w:rPr>
                          <w:t> </w:t>
                        </w:r>
                        <w:r>
                          <w:rPr>
                            <w:spacing w:val="-2"/>
                            <w:sz w:val="20"/>
                          </w:rPr>
                          <w:t>(say,</w:t>
                        </w:r>
                      </w:p>
                      <w:p>
                        <w:pPr>
                          <w:spacing w:line="218" w:lineRule="auto" w:before="0"/>
                          <w:ind w:left="519" w:right="0" w:firstLine="0"/>
                          <w:jc w:val="both"/>
                          <w:rPr>
                            <w:sz w:val="20"/>
                          </w:rPr>
                        </w:pPr>
                        <w:bookmarkStart w:name="_bookmark826" w:id="1088"/>
                        <w:bookmarkEnd w:id="1088"/>
                        <w:r>
                          <w:rPr/>
                        </w:r>
                        <w:r>
                          <w:rPr>
                            <w:i/>
                            <w:sz w:val="20"/>
                          </w:rPr>
                          <w:t>Y</w:t>
                        </w:r>
                        <w:r>
                          <w:rPr>
                            <w:i/>
                            <w:spacing w:val="1"/>
                            <w:sz w:val="20"/>
                          </w:rPr>
                          <w:t> </w:t>
                        </w:r>
                        <w:r>
                          <w:rPr>
                            <w:i/>
                            <w:sz w:val="20"/>
                          </w:rPr>
                          <w:t>=</w:t>
                        </w:r>
                        <w:r>
                          <w:rPr>
                            <w:i/>
                            <w:spacing w:val="2"/>
                            <w:sz w:val="20"/>
                          </w:rPr>
                          <w:t> </w:t>
                        </w:r>
                        <w:r>
                          <w:rPr>
                            <w:i/>
                            <w:sz w:val="20"/>
                          </w:rPr>
                          <w:t>i</w:t>
                        </w:r>
                        <w:r>
                          <w:rPr>
                            <w:sz w:val="20"/>
                          </w:rPr>
                          <w:t>),</w:t>
                        </w:r>
                        <w:r>
                          <w:rPr>
                            <w:spacing w:val="2"/>
                            <w:sz w:val="20"/>
                          </w:rPr>
                          <w:t> </w:t>
                        </w:r>
                        <w:r>
                          <w:rPr>
                            <w:sz w:val="20"/>
                          </w:rPr>
                          <w:t>written</w:t>
                        </w:r>
                        <w:r>
                          <w:rPr>
                            <w:spacing w:val="1"/>
                            <w:sz w:val="20"/>
                          </w:rPr>
                          <w:t> </w:t>
                        </w:r>
                        <w:r>
                          <w:rPr>
                            <w:sz w:val="20"/>
                          </w:rPr>
                          <w:t>as</w:t>
                        </w:r>
                        <w:r>
                          <w:rPr>
                            <w:spacing w:val="2"/>
                            <w:sz w:val="20"/>
                          </w:rPr>
                          <w:t> </w:t>
                        </w:r>
                        <w:r>
                          <w:rPr>
                            <w:i/>
                            <w:sz w:val="20"/>
                          </w:rPr>
                          <w:t>P</w:t>
                        </w:r>
                        <w:r>
                          <w:rPr>
                            <w:i/>
                            <w:spacing w:val="31"/>
                            <w:sz w:val="20"/>
                          </w:rPr>
                          <w:t> </w:t>
                        </w:r>
                        <w:r>
                          <w:rPr>
                            <w:i/>
                            <w:sz w:val="20"/>
                          </w:rPr>
                          <w:t>X</w:t>
                        </w:r>
                        <w:r>
                          <w:rPr>
                            <w:i/>
                            <w:position w:val="-6"/>
                            <w:sz w:val="16"/>
                          </w:rPr>
                          <w:t>i</w:t>
                        </w:r>
                        <w:r>
                          <w:rPr>
                            <w:i/>
                            <w:spacing w:val="63"/>
                            <w:position w:val="-6"/>
                            <w:sz w:val="16"/>
                          </w:rPr>
                          <w:t> </w:t>
                        </w:r>
                        <w:r>
                          <w:rPr>
                            <w:i/>
                            <w:sz w:val="20"/>
                          </w:rPr>
                          <w:t>Y</w:t>
                        </w:r>
                        <w:r>
                          <w:rPr>
                            <w:i/>
                            <w:position w:val="-6"/>
                            <w:sz w:val="16"/>
                          </w:rPr>
                          <w:t>i</w:t>
                        </w:r>
                        <w:r>
                          <w:rPr>
                            <w:i/>
                            <w:spacing w:val="34"/>
                            <w:position w:val="-6"/>
                            <w:sz w:val="16"/>
                          </w:rPr>
                          <w:t> </w:t>
                        </w:r>
                        <w:r>
                          <w:rPr>
                            <w:spacing w:val="-10"/>
                            <w:sz w:val="20"/>
                          </w:rPr>
                          <w:t>.</w:t>
                        </w:r>
                      </w:p>
                      <w:p>
                        <w:pPr>
                          <w:spacing w:line="263" w:lineRule="exact" w:before="92"/>
                          <w:ind w:left="160" w:right="0" w:firstLine="0"/>
                          <w:jc w:val="both"/>
                          <w:rPr>
                            <w:b/>
                            <w:i/>
                            <w:sz w:val="20"/>
                          </w:rPr>
                        </w:pPr>
                        <w:r>
                          <w:rPr>
                            <w:b/>
                            <w:i/>
                            <w:sz w:val="20"/>
                          </w:rPr>
                          <w:t>Posterior</w:t>
                        </w:r>
                        <w:r>
                          <w:rPr>
                            <w:b/>
                            <w:i/>
                            <w:spacing w:val="-12"/>
                            <w:sz w:val="20"/>
                          </w:rPr>
                          <w:t> </w:t>
                        </w:r>
                        <w:r>
                          <w:rPr>
                            <w:b/>
                            <w:i/>
                            <w:spacing w:val="-2"/>
                            <w:sz w:val="20"/>
                          </w:rPr>
                          <w:t>probability</w:t>
                        </w:r>
                      </w:p>
                      <w:p>
                        <w:pPr>
                          <w:spacing w:line="213" w:lineRule="auto" w:before="7"/>
                          <w:ind w:left="520" w:right="157" w:firstLine="0"/>
                          <w:jc w:val="both"/>
                          <w:rPr>
                            <w:sz w:val="20"/>
                          </w:rPr>
                        </w:pPr>
                        <w:r>
                          <w:rPr>
                            <w:sz w:val="20"/>
                          </w:rPr>
                          <w:t>The probability of an outcome after the predictor information has been </w:t>
                        </w:r>
                        <w:r>
                          <w:rPr>
                            <w:sz w:val="20"/>
                          </w:rPr>
                          <w:t>incorpo‐ rated</w:t>
                        </w:r>
                        <w:r>
                          <w:rPr>
                            <w:spacing w:val="-2"/>
                            <w:sz w:val="20"/>
                          </w:rPr>
                          <w:t> </w:t>
                        </w:r>
                        <w:r>
                          <w:rPr>
                            <w:sz w:val="20"/>
                          </w:rPr>
                          <w:t>(in</w:t>
                        </w:r>
                        <w:r>
                          <w:rPr>
                            <w:spacing w:val="-2"/>
                            <w:sz w:val="20"/>
                          </w:rPr>
                          <w:t> </w:t>
                        </w:r>
                        <w:r>
                          <w:rPr>
                            <w:sz w:val="20"/>
                          </w:rPr>
                          <w:t>contrast</w:t>
                        </w:r>
                        <w:r>
                          <w:rPr>
                            <w:spacing w:val="-2"/>
                            <w:sz w:val="20"/>
                          </w:rPr>
                          <w:t> </w:t>
                        </w:r>
                        <w:r>
                          <w:rPr>
                            <w:sz w:val="20"/>
                          </w:rPr>
                          <w:t>to</w:t>
                        </w:r>
                        <w:r>
                          <w:rPr>
                            <w:spacing w:val="-2"/>
                            <w:sz w:val="20"/>
                          </w:rPr>
                          <w:t> </w:t>
                        </w:r>
                        <w:r>
                          <w:rPr>
                            <w:sz w:val="20"/>
                          </w:rPr>
                          <w:t>the</w:t>
                        </w:r>
                        <w:r>
                          <w:rPr>
                            <w:spacing w:val="-2"/>
                            <w:sz w:val="20"/>
                          </w:rPr>
                          <w:t> </w:t>
                        </w:r>
                        <w:r>
                          <w:rPr>
                            <w:i/>
                            <w:sz w:val="20"/>
                          </w:rPr>
                          <w:t>prior</w:t>
                        </w:r>
                        <w:r>
                          <w:rPr>
                            <w:i/>
                            <w:spacing w:val="-6"/>
                            <w:sz w:val="20"/>
                          </w:rPr>
                          <w:t> </w:t>
                        </w:r>
                        <w:r>
                          <w:rPr>
                            <w:i/>
                            <w:sz w:val="20"/>
                          </w:rPr>
                          <w:t>probability </w:t>
                        </w:r>
                        <w:r>
                          <w:rPr>
                            <w:sz w:val="20"/>
                          </w:rPr>
                          <w:t>of</w:t>
                        </w:r>
                        <w:r>
                          <w:rPr>
                            <w:spacing w:val="-2"/>
                            <w:sz w:val="20"/>
                          </w:rPr>
                          <w:t> </w:t>
                        </w:r>
                        <w:r>
                          <w:rPr>
                            <w:sz w:val="20"/>
                          </w:rPr>
                          <w:t>outcomes,</w:t>
                        </w:r>
                        <w:r>
                          <w:rPr>
                            <w:spacing w:val="-2"/>
                            <w:sz w:val="20"/>
                          </w:rPr>
                          <w:t> </w:t>
                        </w:r>
                        <w:r>
                          <w:rPr>
                            <w:sz w:val="20"/>
                          </w:rPr>
                          <w:t>not</w:t>
                        </w:r>
                        <w:r>
                          <w:rPr>
                            <w:spacing w:val="-2"/>
                            <w:sz w:val="20"/>
                          </w:rPr>
                          <w:t> </w:t>
                        </w:r>
                        <w:r>
                          <w:rPr>
                            <w:sz w:val="20"/>
                          </w:rPr>
                          <w:t>taking</w:t>
                        </w:r>
                        <w:r>
                          <w:rPr>
                            <w:spacing w:val="-2"/>
                            <w:sz w:val="20"/>
                          </w:rPr>
                          <w:t> </w:t>
                        </w:r>
                        <w:r>
                          <w:rPr>
                            <w:sz w:val="20"/>
                          </w:rPr>
                          <w:t>predictor</w:t>
                        </w:r>
                        <w:r>
                          <w:rPr>
                            <w:spacing w:val="-2"/>
                            <w:sz w:val="20"/>
                          </w:rPr>
                          <w:t> </w:t>
                        </w:r>
                        <w:r>
                          <w:rPr>
                            <w:sz w:val="20"/>
                          </w:rPr>
                          <w:t>infor‐ mation into account).</w:t>
                        </w:r>
                      </w:p>
                    </w:txbxContent>
                  </v:textbox>
                  <v:stroke dashstyle="solid"/>
                  <w10:wrap type="none"/>
                </v:shape>
              </v:group>
            </w:pict>
          </mc:Fallback>
        </mc:AlternateContent>
      </w:r>
      <w:r>
        <w:rPr>
          <w:sz w:val="20"/>
        </w:rPr>
      </w:r>
    </w:p>
    <w:p>
      <w:pPr>
        <w:pStyle w:val="BodyText"/>
        <w:spacing w:line="213" w:lineRule="auto" w:before="154"/>
        <w:ind w:left="1000" w:right="1098" w:hanging="1"/>
        <w:jc w:val="both"/>
      </w:pPr>
      <w:r>
        <w:rPr/>
        <w:t>To understand naive Bayesian classification, we can start out by imagining </w:t>
      </w:r>
      <w:r>
        <w:rPr/>
        <w:t>complete </w:t>
      </w:r>
      <w:bookmarkStart w:name="_bookmark827" w:id="1089"/>
      <w:bookmarkEnd w:id="1089"/>
      <w:r>
        <w:rPr/>
        <w:t>or</w:t>
      </w:r>
      <w:r>
        <w:rPr/>
        <w:t> exact Bayesian classification. For each record to be classified:</w:t>
      </w:r>
    </w:p>
    <w:p>
      <w:pPr>
        <w:pStyle w:val="ListParagraph"/>
        <w:numPr>
          <w:ilvl w:val="1"/>
          <w:numId w:val="95"/>
        </w:numPr>
        <w:tabs>
          <w:tab w:pos="1360" w:val="left" w:leader="none"/>
        </w:tabs>
        <w:spacing w:line="213" w:lineRule="auto" w:before="199" w:after="0"/>
        <w:ind w:left="1360" w:right="1098" w:hanging="254"/>
        <w:jc w:val="left"/>
        <w:rPr>
          <w:sz w:val="21"/>
        </w:rPr>
      </w:pPr>
      <w:r>
        <w:rPr>
          <w:sz w:val="21"/>
        </w:rPr>
        <w:t>Find all the other records with the same predictor profile (i.e., where the predic‐ tor values are the same).</w:t>
      </w:r>
    </w:p>
    <w:p>
      <w:pPr>
        <w:pStyle w:val="ListParagraph"/>
        <w:numPr>
          <w:ilvl w:val="1"/>
          <w:numId w:val="95"/>
        </w:numPr>
        <w:tabs>
          <w:tab w:pos="1360" w:val="left" w:leader="none"/>
        </w:tabs>
        <w:spacing w:line="213" w:lineRule="auto" w:before="80" w:after="0"/>
        <w:ind w:left="1360" w:right="1098" w:hanging="254"/>
        <w:jc w:val="left"/>
        <w:rPr>
          <w:sz w:val="21"/>
        </w:rPr>
      </w:pPr>
      <w:r>
        <w:rPr>
          <w:sz w:val="21"/>
        </w:rPr>
        <w:t>Determine</w:t>
      </w:r>
      <w:r>
        <w:rPr>
          <w:spacing w:val="-3"/>
          <w:sz w:val="21"/>
        </w:rPr>
        <w:t> </w:t>
      </w:r>
      <w:r>
        <w:rPr>
          <w:sz w:val="21"/>
        </w:rPr>
        <w:t>what</w:t>
      </w:r>
      <w:r>
        <w:rPr>
          <w:spacing w:val="-3"/>
          <w:sz w:val="21"/>
        </w:rPr>
        <w:t> </w:t>
      </w:r>
      <w:r>
        <w:rPr>
          <w:sz w:val="21"/>
        </w:rPr>
        <w:t>classes</w:t>
      </w:r>
      <w:r>
        <w:rPr>
          <w:spacing w:val="-3"/>
          <w:sz w:val="21"/>
        </w:rPr>
        <w:t> </w:t>
      </w:r>
      <w:r>
        <w:rPr>
          <w:sz w:val="21"/>
        </w:rPr>
        <w:t>those</w:t>
      </w:r>
      <w:r>
        <w:rPr>
          <w:spacing w:val="-3"/>
          <w:sz w:val="21"/>
        </w:rPr>
        <w:t> </w:t>
      </w:r>
      <w:r>
        <w:rPr>
          <w:sz w:val="21"/>
        </w:rPr>
        <w:t>records</w:t>
      </w:r>
      <w:r>
        <w:rPr>
          <w:spacing w:val="-3"/>
          <w:sz w:val="21"/>
        </w:rPr>
        <w:t> </w:t>
      </w:r>
      <w:r>
        <w:rPr>
          <w:sz w:val="21"/>
        </w:rPr>
        <w:t>belong</w:t>
      </w:r>
      <w:r>
        <w:rPr>
          <w:spacing w:val="-3"/>
          <w:sz w:val="21"/>
        </w:rPr>
        <w:t> </w:t>
      </w:r>
      <w:r>
        <w:rPr>
          <w:sz w:val="21"/>
        </w:rPr>
        <w:t>to</w:t>
      </w:r>
      <w:r>
        <w:rPr>
          <w:spacing w:val="-3"/>
          <w:sz w:val="21"/>
        </w:rPr>
        <w:t> </w:t>
      </w:r>
      <w:r>
        <w:rPr>
          <w:sz w:val="21"/>
        </w:rPr>
        <w:t>and</w:t>
      </w:r>
      <w:r>
        <w:rPr>
          <w:spacing w:val="-3"/>
          <w:sz w:val="21"/>
        </w:rPr>
        <w:t> </w:t>
      </w:r>
      <w:r>
        <w:rPr>
          <w:sz w:val="21"/>
        </w:rPr>
        <w:t>which</w:t>
      </w:r>
      <w:r>
        <w:rPr>
          <w:spacing w:val="-3"/>
          <w:sz w:val="21"/>
        </w:rPr>
        <w:t> </w:t>
      </w:r>
      <w:r>
        <w:rPr>
          <w:sz w:val="21"/>
        </w:rPr>
        <w:t>class</w:t>
      </w:r>
      <w:r>
        <w:rPr>
          <w:spacing w:val="-3"/>
          <w:sz w:val="21"/>
        </w:rPr>
        <w:t> </w:t>
      </w:r>
      <w:r>
        <w:rPr>
          <w:sz w:val="21"/>
        </w:rPr>
        <w:t>is</w:t>
      </w:r>
      <w:r>
        <w:rPr>
          <w:spacing w:val="-3"/>
          <w:sz w:val="21"/>
        </w:rPr>
        <w:t> </w:t>
      </w:r>
      <w:r>
        <w:rPr>
          <w:sz w:val="21"/>
        </w:rPr>
        <w:t>most</w:t>
      </w:r>
      <w:r>
        <w:rPr>
          <w:spacing w:val="-3"/>
          <w:sz w:val="21"/>
        </w:rPr>
        <w:t> </w:t>
      </w:r>
      <w:r>
        <w:rPr>
          <w:sz w:val="21"/>
        </w:rPr>
        <w:t>prevalent (i.e., probable).</w:t>
      </w:r>
    </w:p>
    <w:p>
      <w:pPr>
        <w:pStyle w:val="ListParagraph"/>
        <w:numPr>
          <w:ilvl w:val="1"/>
          <w:numId w:val="95"/>
        </w:numPr>
        <w:tabs>
          <w:tab w:pos="1359" w:val="left" w:leader="none"/>
        </w:tabs>
        <w:spacing w:line="240" w:lineRule="auto" w:before="57" w:after="0"/>
        <w:ind w:left="1359" w:right="0" w:hanging="253"/>
        <w:jc w:val="left"/>
        <w:rPr>
          <w:sz w:val="21"/>
        </w:rPr>
      </w:pPr>
      <w:r>
        <w:rPr>
          <w:sz w:val="21"/>
        </w:rPr>
        <w:t>Assign</w:t>
      </w:r>
      <w:r>
        <w:rPr>
          <w:spacing w:val="-3"/>
          <w:sz w:val="21"/>
        </w:rPr>
        <w:t> </w:t>
      </w:r>
      <w:r>
        <w:rPr>
          <w:sz w:val="21"/>
        </w:rPr>
        <w:t>that</w:t>
      </w:r>
      <w:r>
        <w:rPr>
          <w:spacing w:val="-1"/>
          <w:sz w:val="21"/>
        </w:rPr>
        <w:t> </w:t>
      </w:r>
      <w:r>
        <w:rPr>
          <w:sz w:val="21"/>
        </w:rPr>
        <w:t>class to</w:t>
      </w:r>
      <w:r>
        <w:rPr>
          <w:spacing w:val="-1"/>
          <w:sz w:val="21"/>
        </w:rPr>
        <w:t> </w:t>
      </w:r>
      <w:r>
        <w:rPr>
          <w:sz w:val="21"/>
        </w:rPr>
        <w:t>the</w:t>
      </w:r>
      <w:r>
        <w:rPr>
          <w:spacing w:val="-1"/>
          <w:sz w:val="21"/>
        </w:rPr>
        <w:t> </w:t>
      </w:r>
      <w:r>
        <w:rPr>
          <w:sz w:val="21"/>
        </w:rPr>
        <w:t>new </w:t>
      </w:r>
      <w:r>
        <w:rPr>
          <w:spacing w:val="-2"/>
          <w:sz w:val="21"/>
        </w:rPr>
        <w:t>record.</w:t>
      </w:r>
    </w:p>
    <w:p>
      <w:pPr>
        <w:pStyle w:val="BodyText"/>
        <w:spacing w:line="213" w:lineRule="auto" w:before="191"/>
        <w:ind w:right="1098"/>
        <w:jc w:val="both"/>
      </w:pPr>
      <w:r>
        <w:rPr/>
        <w:t>The preceding approach amounts to finding all the records in the sample that </w:t>
      </w:r>
      <w:r>
        <w:rPr/>
        <w:t>are exactly</w:t>
      </w:r>
      <w:r>
        <w:rPr>
          <w:spacing w:val="-2"/>
        </w:rPr>
        <w:t> </w:t>
      </w:r>
      <w:r>
        <w:rPr/>
        <w:t>like</w:t>
      </w:r>
      <w:r>
        <w:rPr>
          <w:spacing w:val="-2"/>
        </w:rPr>
        <w:t> </w:t>
      </w:r>
      <w:r>
        <w:rPr/>
        <w:t>the</w:t>
      </w:r>
      <w:r>
        <w:rPr>
          <w:spacing w:val="-2"/>
        </w:rPr>
        <w:t> </w:t>
      </w:r>
      <w:r>
        <w:rPr/>
        <w:t>new</w:t>
      </w:r>
      <w:r>
        <w:rPr>
          <w:spacing w:val="-2"/>
        </w:rPr>
        <w:t> </w:t>
      </w:r>
      <w:r>
        <w:rPr/>
        <w:t>record</w:t>
      </w:r>
      <w:r>
        <w:rPr>
          <w:spacing w:val="-2"/>
        </w:rPr>
        <w:t> </w:t>
      </w:r>
      <w:r>
        <w:rPr/>
        <w:t>to</w:t>
      </w:r>
      <w:r>
        <w:rPr>
          <w:spacing w:val="-2"/>
        </w:rPr>
        <w:t> </w:t>
      </w:r>
      <w:r>
        <w:rPr/>
        <w:t>be</w:t>
      </w:r>
      <w:r>
        <w:rPr>
          <w:spacing w:val="-2"/>
        </w:rPr>
        <w:t> </w:t>
      </w:r>
      <w:r>
        <w:rPr/>
        <w:t>classified</w:t>
      </w:r>
      <w:r>
        <w:rPr>
          <w:spacing w:val="-2"/>
        </w:rPr>
        <w:t> </w:t>
      </w:r>
      <w:r>
        <w:rPr/>
        <w:t>in</w:t>
      </w:r>
      <w:r>
        <w:rPr>
          <w:spacing w:val="-2"/>
        </w:rPr>
        <w:t> </w:t>
      </w:r>
      <w:r>
        <w:rPr/>
        <w:t>the</w:t>
      </w:r>
      <w:r>
        <w:rPr>
          <w:spacing w:val="-2"/>
        </w:rPr>
        <w:t> </w:t>
      </w:r>
      <w:r>
        <w:rPr/>
        <w:t>sense</w:t>
      </w:r>
      <w:r>
        <w:rPr>
          <w:spacing w:val="-2"/>
        </w:rPr>
        <w:t> </w:t>
      </w:r>
      <w:r>
        <w:rPr/>
        <w:t>that</w:t>
      </w:r>
      <w:r>
        <w:rPr>
          <w:spacing w:val="-2"/>
        </w:rPr>
        <w:t> </w:t>
      </w:r>
      <w:r>
        <w:rPr/>
        <w:t>all</w:t>
      </w:r>
      <w:r>
        <w:rPr>
          <w:spacing w:val="-2"/>
        </w:rPr>
        <w:t> </w:t>
      </w:r>
      <w:r>
        <w:rPr/>
        <w:t>the</w:t>
      </w:r>
      <w:r>
        <w:rPr>
          <w:spacing w:val="-2"/>
        </w:rPr>
        <w:t> </w:t>
      </w:r>
      <w:r>
        <w:rPr/>
        <w:t>predictor</w:t>
      </w:r>
      <w:r>
        <w:rPr>
          <w:spacing w:val="-2"/>
        </w:rPr>
        <w:t> </w:t>
      </w:r>
      <w:r>
        <w:rPr/>
        <w:t>values</w:t>
      </w:r>
      <w:r>
        <w:rPr>
          <w:spacing w:val="-2"/>
        </w:rPr>
        <w:t> </w:t>
      </w:r>
      <w:r>
        <w:rPr/>
        <w:t>are </w:t>
      </w:r>
      <w:r>
        <w:rPr>
          <w:spacing w:val="-2"/>
        </w:rPr>
        <w:t>identical.</w:t>
      </w:r>
    </w:p>
    <w:p>
      <w:pPr>
        <w:pStyle w:val="BodyText"/>
        <w:spacing w:before="17"/>
        <w:ind w:left="0"/>
      </w:pPr>
    </w:p>
    <w:p>
      <w:pPr>
        <w:spacing w:line="216" w:lineRule="auto" w:before="1"/>
        <w:ind w:left="2295" w:right="1817" w:firstLine="0"/>
        <w:jc w:val="both"/>
        <w:rPr>
          <w:sz w:val="19"/>
        </w:rPr>
      </w:pPr>
      <w:r>
        <w:rPr/>
        <w:drawing>
          <wp:anchor distT="0" distB="0" distL="0" distR="0" allowOverlap="1" layoutInCell="1" locked="0" behindDoc="0" simplePos="0" relativeHeight="15856128">
            <wp:simplePos x="0" y="0"/>
            <wp:positionH relativeFrom="page">
              <wp:posOffset>1130300</wp:posOffset>
            </wp:positionH>
            <wp:positionV relativeFrom="paragraph">
              <wp:posOffset>7155</wp:posOffset>
            </wp:positionV>
            <wp:extent cx="481888" cy="628656"/>
            <wp:effectExtent l="0" t="0" r="0" b="0"/>
            <wp:wrapNone/>
            <wp:docPr id="714" name="Image 714"/>
            <wp:cNvGraphicFramePr>
              <a:graphicFrameLocks/>
            </wp:cNvGraphicFramePr>
            <a:graphic>
              <a:graphicData uri="http://schemas.openxmlformats.org/drawingml/2006/picture">
                <pic:pic>
                  <pic:nvPicPr>
                    <pic:cNvPr id="714" name="Image 714"/>
                    <pic:cNvPicPr/>
                  </pic:nvPicPr>
                  <pic:blipFill>
                    <a:blip r:embed="rId21" cstate="print"/>
                    <a:stretch>
                      <a:fillRect/>
                    </a:stretch>
                  </pic:blipFill>
                  <pic:spPr>
                    <a:xfrm>
                      <a:off x="0" y="0"/>
                      <a:ext cx="481888" cy="628656"/>
                    </a:xfrm>
                    <a:prstGeom prst="rect">
                      <a:avLst/>
                    </a:prstGeom>
                  </pic:spPr>
                </pic:pic>
              </a:graphicData>
            </a:graphic>
          </wp:anchor>
        </w:drawing>
      </w:r>
      <w:r>
        <w:rPr>
          <w:sz w:val="19"/>
        </w:rPr>
        <w:t>Predictor variables must be categorical (factor) variables in </w:t>
      </w:r>
      <w:r>
        <w:rPr>
          <w:sz w:val="19"/>
        </w:rPr>
        <w:t>the </w:t>
      </w:r>
      <w:bookmarkStart w:name="_bookmark828" w:id="1090"/>
      <w:bookmarkEnd w:id="1090"/>
      <w:r>
        <w:rPr>
          <w:sz w:val="19"/>
        </w:rPr>
        <w:t>standard</w:t>
      </w:r>
      <w:r>
        <w:rPr>
          <w:sz w:val="19"/>
        </w:rPr>
        <w:t> naive Bayes algorithm. See </w:t>
      </w:r>
      <w:hyperlink w:history="true" w:anchor="_bookmark835">
        <w:r>
          <w:rPr>
            <w:color w:val="990000"/>
            <w:sz w:val="19"/>
          </w:rPr>
          <w:t>“Numeric Predictor Variables”</w:t>
        </w:r>
      </w:hyperlink>
      <w:r>
        <w:rPr>
          <w:color w:val="990000"/>
          <w:sz w:val="19"/>
        </w:rPr>
        <w:t> </w:t>
      </w:r>
      <w:hyperlink w:history="true" w:anchor="_bookmark835">
        <w:r>
          <w:rPr>
            <w:color w:val="990000"/>
            <w:sz w:val="19"/>
          </w:rPr>
          <w:t>on page 200</w:t>
        </w:r>
      </w:hyperlink>
      <w:r>
        <w:rPr>
          <w:color w:val="990000"/>
          <w:sz w:val="19"/>
        </w:rPr>
        <w:t> </w:t>
      </w:r>
      <w:r>
        <w:rPr>
          <w:sz w:val="19"/>
        </w:rPr>
        <w:t>for two workarounds for using continuous variables.</w:t>
      </w:r>
    </w:p>
    <w:p>
      <w:pPr>
        <w:pStyle w:val="BodyText"/>
        <w:ind w:left="0"/>
        <w:rPr>
          <w:sz w:val="19"/>
        </w:rPr>
      </w:pPr>
    </w:p>
    <w:p>
      <w:pPr>
        <w:pStyle w:val="BodyText"/>
        <w:spacing w:before="48"/>
        <w:ind w:left="0"/>
        <w:rPr>
          <w:sz w:val="19"/>
        </w:rPr>
      </w:pPr>
    </w:p>
    <w:p>
      <w:pPr>
        <w:pStyle w:val="Heading3"/>
        <w:spacing w:before="0"/>
        <w:ind w:left="999"/>
        <w:rPr>
          <w:b/>
        </w:rPr>
      </w:pPr>
      <w:bookmarkStart w:name="Why Exact Bayesian Classification Is Imp" w:id="1091"/>
      <w:bookmarkEnd w:id="1091"/>
      <w:r>
        <w:rPr/>
      </w:r>
      <w:bookmarkStart w:name="_bookmark829" w:id="1092"/>
      <w:bookmarkEnd w:id="1092"/>
      <w:r>
        <w:rPr/>
      </w:r>
      <w:r>
        <w:rPr>
          <w:b/>
        </w:rPr>
        <w:t>Why</w:t>
      </w:r>
      <w:r>
        <w:rPr>
          <w:b/>
          <w:spacing w:val="6"/>
        </w:rPr>
        <w:t> </w:t>
      </w:r>
      <w:r>
        <w:rPr>
          <w:b/>
        </w:rPr>
        <w:t>Exact</w:t>
      </w:r>
      <w:r>
        <w:rPr>
          <w:b/>
          <w:spacing w:val="7"/>
        </w:rPr>
        <w:t> </w:t>
      </w:r>
      <w:r>
        <w:rPr>
          <w:b/>
        </w:rPr>
        <w:t>Bayesian</w:t>
      </w:r>
      <w:r>
        <w:rPr>
          <w:b/>
          <w:spacing w:val="7"/>
        </w:rPr>
        <w:t> </w:t>
      </w:r>
      <w:r>
        <w:rPr>
          <w:b/>
        </w:rPr>
        <w:t>Classification</w:t>
      </w:r>
      <w:r>
        <w:rPr>
          <w:b/>
          <w:spacing w:val="7"/>
        </w:rPr>
        <w:t> </w:t>
      </w:r>
      <w:r>
        <w:rPr>
          <w:b/>
        </w:rPr>
        <w:t>Is</w:t>
      </w:r>
      <w:r>
        <w:rPr>
          <w:b/>
          <w:spacing w:val="7"/>
        </w:rPr>
        <w:t> </w:t>
      </w:r>
      <w:r>
        <w:rPr>
          <w:b/>
          <w:spacing w:val="-2"/>
        </w:rPr>
        <w:t>Impractical</w:t>
      </w:r>
    </w:p>
    <w:p>
      <w:pPr>
        <w:pStyle w:val="BodyText"/>
        <w:spacing w:line="213" w:lineRule="auto" w:before="102"/>
        <w:ind w:right="1097"/>
        <w:jc w:val="both"/>
      </w:pPr>
      <w:r>
        <w:rPr/>
        <w:t>When</w:t>
      </w:r>
      <w:r>
        <w:rPr>
          <w:spacing w:val="-1"/>
        </w:rPr>
        <w:t> </w:t>
      </w:r>
      <w:r>
        <w:rPr/>
        <w:t>the</w:t>
      </w:r>
      <w:r>
        <w:rPr>
          <w:spacing w:val="-1"/>
        </w:rPr>
        <w:t> </w:t>
      </w:r>
      <w:r>
        <w:rPr/>
        <w:t>number</w:t>
      </w:r>
      <w:r>
        <w:rPr>
          <w:spacing w:val="-1"/>
        </w:rPr>
        <w:t> </w:t>
      </w:r>
      <w:r>
        <w:rPr/>
        <w:t>of</w:t>
      </w:r>
      <w:r>
        <w:rPr>
          <w:spacing w:val="-1"/>
        </w:rPr>
        <w:t> </w:t>
      </w:r>
      <w:r>
        <w:rPr/>
        <w:t>predictor</w:t>
      </w:r>
      <w:r>
        <w:rPr>
          <w:spacing w:val="-1"/>
        </w:rPr>
        <w:t> </w:t>
      </w:r>
      <w:r>
        <w:rPr/>
        <w:t>variables</w:t>
      </w:r>
      <w:r>
        <w:rPr>
          <w:spacing w:val="-1"/>
        </w:rPr>
        <w:t> </w:t>
      </w:r>
      <w:r>
        <w:rPr/>
        <w:t>exceeds</w:t>
      </w:r>
      <w:r>
        <w:rPr>
          <w:spacing w:val="-1"/>
        </w:rPr>
        <w:t> </w:t>
      </w:r>
      <w:r>
        <w:rPr/>
        <w:t>a</w:t>
      </w:r>
      <w:r>
        <w:rPr>
          <w:spacing w:val="-1"/>
        </w:rPr>
        <w:t> </w:t>
      </w:r>
      <w:r>
        <w:rPr/>
        <w:t>handful,</w:t>
      </w:r>
      <w:r>
        <w:rPr>
          <w:spacing w:val="-1"/>
        </w:rPr>
        <w:t> </w:t>
      </w:r>
      <w:r>
        <w:rPr/>
        <w:t>many</w:t>
      </w:r>
      <w:r>
        <w:rPr>
          <w:spacing w:val="-1"/>
        </w:rPr>
        <w:t> </w:t>
      </w:r>
      <w:r>
        <w:rPr/>
        <w:t>of</w:t>
      </w:r>
      <w:r>
        <w:rPr>
          <w:spacing w:val="-1"/>
        </w:rPr>
        <w:t> </w:t>
      </w:r>
      <w:r>
        <w:rPr/>
        <w:t>the</w:t>
      </w:r>
      <w:r>
        <w:rPr>
          <w:spacing w:val="-1"/>
        </w:rPr>
        <w:t> </w:t>
      </w:r>
      <w:r>
        <w:rPr/>
        <w:t>records</w:t>
      </w:r>
      <w:r>
        <w:rPr>
          <w:spacing w:val="-1"/>
        </w:rPr>
        <w:t> </w:t>
      </w:r>
      <w:r>
        <w:rPr/>
        <w:t>to</w:t>
      </w:r>
      <w:r>
        <w:rPr>
          <w:spacing w:val="-1"/>
        </w:rPr>
        <w:t> </w:t>
      </w:r>
      <w:r>
        <w:rPr/>
        <w:t>be </w:t>
      </w:r>
      <w:bookmarkStart w:name="_bookmark830" w:id="1093"/>
      <w:bookmarkEnd w:id="1093"/>
      <w:r>
        <w:rPr/>
        <w:t>classified</w:t>
      </w:r>
      <w:r>
        <w:rPr/>
        <w:t> will be without exact matches. Consider a model to predict voting on the basis of demographic variables. Even a sizable sample may not contain even a single match for a new record who is a male Hispanic with high income from the US Mid‐ west who voted in the last election, did not vote in the prior election, has three daughters and one son, and is divorced. And this is with just eight variables, a small number for most classification problems. The addition of just a single new variable with</w:t>
      </w:r>
      <w:r>
        <w:rPr>
          <w:spacing w:val="22"/>
        </w:rPr>
        <w:t> </w:t>
      </w:r>
      <w:r>
        <w:rPr/>
        <w:t>five</w:t>
      </w:r>
      <w:r>
        <w:rPr>
          <w:spacing w:val="22"/>
        </w:rPr>
        <w:t> </w:t>
      </w:r>
      <w:r>
        <w:rPr/>
        <w:t>equally</w:t>
      </w:r>
      <w:r>
        <w:rPr>
          <w:spacing w:val="22"/>
        </w:rPr>
        <w:t> </w:t>
      </w:r>
      <w:r>
        <w:rPr/>
        <w:t>frequent</w:t>
      </w:r>
      <w:r>
        <w:rPr>
          <w:spacing w:val="22"/>
        </w:rPr>
        <w:t> </w:t>
      </w:r>
      <w:r>
        <w:rPr/>
        <w:t>categories</w:t>
      </w:r>
      <w:r>
        <w:rPr>
          <w:spacing w:val="22"/>
        </w:rPr>
        <w:t> </w:t>
      </w:r>
      <w:r>
        <w:rPr/>
        <w:t>reduces</w:t>
      </w:r>
      <w:r>
        <w:rPr>
          <w:spacing w:val="22"/>
        </w:rPr>
        <w:t> </w:t>
      </w:r>
      <w:r>
        <w:rPr/>
        <w:t>the</w:t>
      </w:r>
      <w:r>
        <w:rPr>
          <w:spacing w:val="22"/>
        </w:rPr>
        <w:t> </w:t>
      </w:r>
      <w:r>
        <w:rPr/>
        <w:t>probability</w:t>
      </w:r>
      <w:r>
        <w:rPr>
          <w:spacing w:val="22"/>
        </w:rPr>
        <w:t> </w:t>
      </w:r>
      <w:r>
        <w:rPr/>
        <w:t>of</w:t>
      </w:r>
      <w:r>
        <w:rPr>
          <w:spacing w:val="22"/>
        </w:rPr>
        <w:t> </w:t>
      </w:r>
      <w:r>
        <w:rPr/>
        <w:t>a</w:t>
      </w:r>
      <w:r>
        <w:rPr>
          <w:spacing w:val="22"/>
        </w:rPr>
        <w:t> </w:t>
      </w:r>
      <w:r>
        <w:rPr/>
        <w:t>match</w:t>
      </w:r>
      <w:r>
        <w:rPr>
          <w:spacing w:val="22"/>
        </w:rPr>
        <w:t> </w:t>
      </w:r>
      <w:r>
        <w:rPr/>
        <w:t>by</w:t>
      </w:r>
      <w:r>
        <w:rPr>
          <w:spacing w:val="22"/>
        </w:rPr>
        <w:t> </w:t>
      </w:r>
      <w:r>
        <w:rPr/>
        <w:t>a</w:t>
      </w:r>
      <w:r>
        <w:rPr>
          <w:spacing w:val="22"/>
        </w:rPr>
        <w:t> </w:t>
      </w:r>
      <w:r>
        <w:rPr/>
        <w:t>factor of 5.</w:t>
      </w:r>
    </w:p>
    <w:p>
      <w:pPr>
        <w:spacing w:after="0" w:line="213" w:lineRule="auto"/>
        <w:jc w:val="both"/>
        <w:sectPr>
          <w:footerReference w:type="default" r:id="rId254"/>
          <w:footerReference w:type="even" r:id="rId255"/>
          <w:pgSz w:w="10080" w:h="13230"/>
          <w:pgMar w:header="0" w:footer="885" w:top="1060" w:bottom="1080" w:left="440" w:right="340"/>
          <w:pgNumType w:start="197"/>
        </w:sectPr>
      </w:pPr>
    </w:p>
    <w:p>
      <w:pPr>
        <w:pStyle w:val="Heading3"/>
        <w:rPr>
          <w:b/>
        </w:rPr>
      </w:pPr>
      <w:bookmarkStart w:name="The Naive Solution" w:id="1094"/>
      <w:bookmarkEnd w:id="1094"/>
      <w:r>
        <w:rPr/>
      </w:r>
      <w:bookmarkStart w:name="_bookmark831" w:id="1095"/>
      <w:bookmarkEnd w:id="1095"/>
      <w:r>
        <w:rPr/>
      </w:r>
      <w:r>
        <w:rPr>
          <w:b/>
        </w:rPr>
        <w:t>The</w:t>
      </w:r>
      <w:r>
        <w:rPr>
          <w:b/>
          <w:spacing w:val="4"/>
        </w:rPr>
        <w:t> </w:t>
      </w:r>
      <w:r>
        <w:rPr>
          <w:b/>
        </w:rPr>
        <w:t>Naive</w:t>
      </w:r>
      <w:r>
        <w:rPr>
          <w:b/>
          <w:spacing w:val="5"/>
        </w:rPr>
        <w:t> </w:t>
      </w:r>
      <w:r>
        <w:rPr>
          <w:b/>
          <w:spacing w:val="-2"/>
        </w:rPr>
        <w:t>Solution</w:t>
      </w:r>
    </w:p>
    <w:p>
      <w:pPr>
        <w:pStyle w:val="BodyText"/>
        <w:spacing w:line="213" w:lineRule="auto" w:before="103"/>
        <w:ind w:left="1000" w:right="1097" w:hanging="1"/>
        <w:jc w:val="both"/>
      </w:pPr>
      <w:r>
        <w:rPr/>
        <w:t>In the naive Bayes solution, we no longer restrict the probability calculation to </w:t>
      </w:r>
      <w:r>
        <w:rPr/>
        <w:t>those </w:t>
      </w:r>
      <w:bookmarkStart w:name="_bookmark832" w:id="1096"/>
      <w:bookmarkEnd w:id="1096"/>
      <w:r>
        <w:rPr/>
        <w:t>records</w:t>
      </w:r>
      <w:r>
        <w:rPr/>
        <w:t> that match the record to be classified. Instead, we use the entire data set. The naive Bayes modification is as follows:</w:t>
      </w:r>
    </w:p>
    <w:p>
      <w:pPr>
        <w:pStyle w:val="ListParagraph"/>
        <w:numPr>
          <w:ilvl w:val="0"/>
          <w:numId w:val="96"/>
        </w:numPr>
        <w:tabs>
          <w:tab w:pos="1359" w:val="left" w:leader="none"/>
        </w:tabs>
        <w:spacing w:line="216" w:lineRule="auto" w:before="195" w:after="0"/>
        <w:ind w:left="1359" w:right="1097" w:hanging="254"/>
        <w:jc w:val="both"/>
        <w:rPr>
          <w:sz w:val="21"/>
        </w:rPr>
      </w:pPr>
      <w:r>
        <w:rPr/>
        <mc:AlternateContent>
          <mc:Choice Requires="wps">
            <w:drawing>
              <wp:anchor distT="0" distB="0" distL="0" distR="0" allowOverlap="1" layoutInCell="1" locked="0" behindDoc="1" simplePos="0" relativeHeight="478670336">
                <wp:simplePos x="0" y="0"/>
                <wp:positionH relativeFrom="page">
                  <wp:posOffset>2908365</wp:posOffset>
                </wp:positionH>
                <wp:positionV relativeFrom="paragraph">
                  <wp:posOffset>293919</wp:posOffset>
                </wp:positionV>
                <wp:extent cx="8890" cy="200025"/>
                <wp:effectExtent l="0" t="0" r="0" b="0"/>
                <wp:wrapNone/>
                <wp:docPr id="715" name="Graphic 715"/>
                <wp:cNvGraphicFramePr>
                  <a:graphicFrameLocks/>
                </wp:cNvGraphicFramePr>
                <a:graphic>
                  <a:graphicData uri="http://schemas.microsoft.com/office/word/2010/wordprocessingShape">
                    <wps:wsp>
                      <wps:cNvPr id="715" name="Graphic 715"/>
                      <wps:cNvSpPr/>
                      <wps:spPr>
                        <a:xfrm>
                          <a:off x="0" y="0"/>
                          <a:ext cx="8890" cy="200025"/>
                        </a:xfrm>
                        <a:custGeom>
                          <a:avLst/>
                          <a:gdLst/>
                          <a:ahLst/>
                          <a:cxnLst/>
                          <a:rect l="l" t="t" r="r" b="b"/>
                          <a:pathLst>
                            <a:path w="8890" h="200025">
                              <a:moveTo>
                                <a:pt x="8534" y="199745"/>
                              </a:moveTo>
                              <a:lnTo>
                                <a:pt x="0" y="199745"/>
                              </a:lnTo>
                              <a:lnTo>
                                <a:pt x="0" y="0"/>
                              </a:lnTo>
                              <a:lnTo>
                                <a:pt x="8534" y="0"/>
                              </a:lnTo>
                              <a:lnTo>
                                <a:pt x="8534" y="1997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29.005188pt;margin-top:23.143286pt;width:.672pt;height:15.728pt;mso-position-horizontal-relative:page;mso-position-vertical-relative:paragraph;z-index:-24646144" id="docshape401" filled="true" fillcolor="#000000" stroked="false">
                <v:fill type="solid"/>
                <w10:wrap type="none"/>
              </v:rect>
            </w:pict>
          </mc:Fallback>
        </mc:AlternateContent>
      </w:r>
      <w:r>
        <w:rPr>
          <w:sz w:val="21"/>
        </w:rPr>
        <w:t>For a binary response </w:t>
      </w:r>
      <w:r>
        <w:rPr>
          <w:i/>
          <w:sz w:val="21"/>
        </w:rPr>
        <w:t>Y = i </w:t>
      </w:r>
      <w:r>
        <w:rPr>
          <w:sz w:val="21"/>
        </w:rPr>
        <w:t>(</w:t>
      </w:r>
      <w:r>
        <w:rPr>
          <w:i/>
          <w:sz w:val="21"/>
        </w:rPr>
        <w:t>i </w:t>
      </w:r>
      <w:r>
        <w:rPr>
          <w:sz w:val="21"/>
        </w:rPr>
        <w:t>= 0 or 1), estimate the individual conditional prob‐ abilities for each predictor </w:t>
      </w:r>
      <w:r>
        <w:rPr>
          <w:i/>
          <w:spacing w:val="15"/>
          <w:sz w:val="21"/>
        </w:rPr>
        <w:t>P</w:t>
      </w:r>
      <w:r>
        <w:rPr>
          <w:i/>
          <w:spacing w:val="15"/>
          <w:position w:val="-10"/>
          <w:sz w:val="21"/>
        </w:rPr>
        <w:drawing>
          <wp:inline distT="0" distB="0" distL="0" distR="0">
            <wp:extent cx="29910" cy="199745"/>
            <wp:effectExtent l="0" t="0" r="0" b="0"/>
            <wp:docPr id="716" name="Image 716"/>
            <wp:cNvGraphicFramePr>
              <a:graphicFrameLocks/>
            </wp:cNvGraphicFramePr>
            <a:graphic>
              <a:graphicData uri="http://schemas.openxmlformats.org/drawingml/2006/picture">
                <pic:pic>
                  <pic:nvPicPr>
                    <pic:cNvPr id="716" name="Image 716"/>
                    <pic:cNvPicPr/>
                  </pic:nvPicPr>
                  <pic:blipFill>
                    <a:blip r:embed="rId256" cstate="print"/>
                    <a:stretch>
                      <a:fillRect/>
                    </a:stretch>
                  </pic:blipFill>
                  <pic:spPr>
                    <a:xfrm>
                      <a:off x="0" y="0"/>
                      <a:ext cx="29910" cy="199745"/>
                    </a:xfrm>
                    <a:prstGeom prst="rect">
                      <a:avLst/>
                    </a:prstGeom>
                  </pic:spPr>
                </pic:pic>
              </a:graphicData>
            </a:graphic>
          </wp:inline>
        </w:drawing>
      </w:r>
      <w:r>
        <w:rPr>
          <w:i/>
          <w:spacing w:val="15"/>
          <w:position w:val="-10"/>
          <w:sz w:val="21"/>
        </w:rPr>
      </w:r>
      <w:r>
        <w:rPr>
          <w:i/>
          <w:spacing w:val="10"/>
          <w:sz w:val="21"/>
        </w:rPr>
        <w:t>X</w:t>
      </w:r>
      <w:r>
        <w:rPr>
          <w:i/>
          <w:spacing w:val="10"/>
          <w:position w:val="-6"/>
          <w:sz w:val="16"/>
        </w:rPr>
        <w:t>j</w:t>
      </w:r>
      <w:r>
        <w:rPr>
          <w:i/>
          <w:spacing w:val="40"/>
          <w:position w:val="-6"/>
          <w:sz w:val="16"/>
        </w:rPr>
        <w:t> </w:t>
      </w:r>
      <w:r>
        <w:rPr>
          <w:i/>
          <w:sz w:val="21"/>
        </w:rPr>
        <w:t>Y </w:t>
      </w:r>
      <w:r>
        <w:rPr>
          <w:sz w:val="21"/>
        </w:rPr>
        <w:t>= </w:t>
      </w:r>
      <w:r>
        <w:rPr>
          <w:i/>
          <w:sz w:val="21"/>
        </w:rPr>
        <w:t>i</w:t>
      </w:r>
      <w:r>
        <w:rPr>
          <w:i/>
          <w:spacing w:val="9"/>
          <w:position w:val="-10"/>
          <w:sz w:val="21"/>
        </w:rPr>
        <w:drawing>
          <wp:inline distT="0" distB="0" distL="0" distR="0">
            <wp:extent cx="30030" cy="199745"/>
            <wp:effectExtent l="0" t="0" r="0" b="0"/>
            <wp:docPr id="717" name="Image 717"/>
            <wp:cNvGraphicFramePr>
              <a:graphicFrameLocks/>
            </wp:cNvGraphicFramePr>
            <a:graphic>
              <a:graphicData uri="http://schemas.openxmlformats.org/drawingml/2006/picture">
                <pic:pic>
                  <pic:nvPicPr>
                    <pic:cNvPr id="717" name="Image 717"/>
                    <pic:cNvPicPr/>
                  </pic:nvPicPr>
                  <pic:blipFill>
                    <a:blip r:embed="rId257" cstate="print"/>
                    <a:stretch>
                      <a:fillRect/>
                    </a:stretch>
                  </pic:blipFill>
                  <pic:spPr>
                    <a:xfrm>
                      <a:off x="0" y="0"/>
                      <a:ext cx="30030" cy="199745"/>
                    </a:xfrm>
                    <a:prstGeom prst="rect">
                      <a:avLst/>
                    </a:prstGeom>
                  </pic:spPr>
                </pic:pic>
              </a:graphicData>
            </a:graphic>
          </wp:inline>
        </w:drawing>
      </w:r>
      <w:r>
        <w:rPr>
          <w:i/>
          <w:spacing w:val="9"/>
          <w:position w:val="-10"/>
          <w:sz w:val="21"/>
        </w:rPr>
      </w:r>
      <w:r>
        <w:rPr>
          <w:sz w:val="21"/>
        </w:rPr>
        <w:t>; these are the probabilities that the pre‐ dictor value is in the record when we observe </w:t>
      </w:r>
      <w:r>
        <w:rPr>
          <w:i/>
          <w:sz w:val="21"/>
        </w:rPr>
        <w:t>Y = i</w:t>
      </w:r>
      <w:r>
        <w:rPr>
          <w:sz w:val="21"/>
        </w:rPr>
        <w:t>. This probability is </w:t>
      </w:r>
      <w:r>
        <w:rPr>
          <w:sz w:val="21"/>
        </w:rPr>
        <w:t>estimated by the proportion of </w:t>
      </w:r>
      <w:r>
        <w:rPr>
          <w:i/>
          <w:sz w:val="21"/>
        </w:rPr>
        <w:t>X</w:t>
      </w:r>
      <w:r>
        <w:rPr>
          <w:i/>
          <w:sz w:val="21"/>
          <w:vertAlign w:val="subscript"/>
        </w:rPr>
        <w:t>j</w:t>
      </w:r>
      <w:r>
        <w:rPr>
          <w:i/>
          <w:sz w:val="21"/>
          <w:vertAlign w:val="baseline"/>
        </w:rPr>
        <w:t> </w:t>
      </w:r>
      <w:r>
        <w:rPr>
          <w:sz w:val="21"/>
          <w:vertAlign w:val="baseline"/>
        </w:rPr>
        <w:t>values among the </w:t>
      </w:r>
      <w:r>
        <w:rPr>
          <w:i/>
          <w:sz w:val="21"/>
          <w:vertAlign w:val="baseline"/>
        </w:rPr>
        <w:t>Y = i </w:t>
      </w:r>
      <w:r>
        <w:rPr>
          <w:sz w:val="21"/>
          <w:vertAlign w:val="baseline"/>
        </w:rPr>
        <w:t>records in the training set.</w:t>
      </w:r>
    </w:p>
    <w:p>
      <w:pPr>
        <w:pStyle w:val="ListParagraph"/>
        <w:numPr>
          <w:ilvl w:val="0"/>
          <w:numId w:val="96"/>
        </w:numPr>
        <w:tabs>
          <w:tab w:pos="1360" w:val="left" w:leader="none"/>
        </w:tabs>
        <w:spacing w:line="211" w:lineRule="auto" w:before="81" w:after="0"/>
        <w:ind w:left="1360" w:right="1098" w:hanging="254"/>
        <w:jc w:val="both"/>
        <w:rPr>
          <w:sz w:val="21"/>
        </w:rPr>
      </w:pPr>
      <w:r>
        <w:rPr>
          <w:sz w:val="21"/>
        </w:rPr>
        <w:t>Multiply these probabilities by each other, and then by the proportion of records belonging to </w:t>
      </w:r>
      <w:r>
        <w:rPr>
          <w:i/>
          <w:sz w:val="21"/>
        </w:rPr>
        <w:t>Y = i</w:t>
      </w:r>
      <w:r>
        <w:rPr>
          <w:sz w:val="21"/>
        </w:rPr>
        <w:t>.</w:t>
      </w:r>
    </w:p>
    <w:p>
      <w:pPr>
        <w:pStyle w:val="ListParagraph"/>
        <w:numPr>
          <w:ilvl w:val="0"/>
          <w:numId w:val="96"/>
        </w:numPr>
        <w:tabs>
          <w:tab w:pos="1359" w:val="left" w:leader="none"/>
        </w:tabs>
        <w:spacing w:line="240" w:lineRule="auto" w:before="58" w:after="0"/>
        <w:ind w:left="1359" w:right="0" w:hanging="253"/>
        <w:jc w:val="both"/>
        <w:rPr>
          <w:sz w:val="21"/>
        </w:rPr>
      </w:pPr>
      <w:r>
        <w:rPr>
          <w:sz w:val="21"/>
        </w:rPr>
        <w:t>Repeat</w:t>
      </w:r>
      <w:r>
        <w:rPr>
          <w:spacing w:val="-1"/>
          <w:sz w:val="21"/>
        </w:rPr>
        <w:t> </w:t>
      </w:r>
      <w:r>
        <w:rPr>
          <w:sz w:val="21"/>
        </w:rPr>
        <w:t>steps 1</w:t>
      </w:r>
      <w:r>
        <w:rPr>
          <w:spacing w:val="-1"/>
          <w:sz w:val="21"/>
        </w:rPr>
        <w:t> </w:t>
      </w:r>
      <w:r>
        <w:rPr>
          <w:sz w:val="21"/>
        </w:rPr>
        <w:t>and 2</w:t>
      </w:r>
      <w:r>
        <w:rPr>
          <w:spacing w:val="-1"/>
          <w:sz w:val="21"/>
        </w:rPr>
        <w:t> </w:t>
      </w:r>
      <w:r>
        <w:rPr>
          <w:sz w:val="21"/>
        </w:rPr>
        <w:t>for all</w:t>
      </w:r>
      <w:r>
        <w:rPr>
          <w:spacing w:val="-1"/>
          <w:sz w:val="21"/>
        </w:rPr>
        <w:t> </w:t>
      </w:r>
      <w:r>
        <w:rPr>
          <w:sz w:val="21"/>
        </w:rPr>
        <w:t>the </w:t>
      </w:r>
      <w:r>
        <w:rPr>
          <w:spacing w:val="-2"/>
          <w:sz w:val="21"/>
        </w:rPr>
        <w:t>classes.</w:t>
      </w:r>
    </w:p>
    <w:p>
      <w:pPr>
        <w:pStyle w:val="ListParagraph"/>
        <w:numPr>
          <w:ilvl w:val="0"/>
          <w:numId w:val="96"/>
        </w:numPr>
        <w:tabs>
          <w:tab w:pos="1360" w:val="left" w:leader="none"/>
        </w:tabs>
        <w:spacing w:line="211" w:lineRule="auto" w:before="71" w:after="0"/>
        <w:ind w:left="1360" w:right="1098" w:hanging="254"/>
        <w:jc w:val="both"/>
        <w:rPr>
          <w:sz w:val="21"/>
        </w:rPr>
      </w:pPr>
      <w:r>
        <w:rPr>
          <w:sz w:val="21"/>
        </w:rPr>
        <w:t>Estimate a probability for outcome </w:t>
      </w:r>
      <w:r>
        <w:rPr>
          <w:i/>
          <w:sz w:val="21"/>
        </w:rPr>
        <w:t>i </w:t>
      </w:r>
      <w:r>
        <w:rPr>
          <w:sz w:val="21"/>
        </w:rPr>
        <w:t>by taking the value calculated in step 2 </w:t>
      </w:r>
      <w:r>
        <w:rPr>
          <w:sz w:val="21"/>
        </w:rPr>
        <w:t>for class </w:t>
      </w:r>
      <w:r>
        <w:rPr>
          <w:i/>
          <w:sz w:val="21"/>
        </w:rPr>
        <w:t>i </w:t>
      </w:r>
      <w:r>
        <w:rPr>
          <w:sz w:val="21"/>
        </w:rPr>
        <w:t>and dividing it by the sum of such values for all classes.</w:t>
      </w:r>
    </w:p>
    <w:p>
      <w:pPr>
        <w:pStyle w:val="ListParagraph"/>
        <w:numPr>
          <w:ilvl w:val="0"/>
          <w:numId w:val="96"/>
        </w:numPr>
        <w:tabs>
          <w:tab w:pos="1360" w:val="left" w:leader="none"/>
        </w:tabs>
        <w:spacing w:line="213" w:lineRule="auto" w:before="81" w:after="0"/>
        <w:ind w:left="1360" w:right="1098" w:hanging="254"/>
        <w:jc w:val="both"/>
        <w:rPr>
          <w:sz w:val="21"/>
        </w:rPr>
      </w:pPr>
      <w:r>
        <w:rPr>
          <w:sz w:val="21"/>
        </w:rPr>
        <w:t>Assign the record to the class with the highest probability for this set of </w:t>
      </w:r>
      <w:r>
        <w:rPr>
          <w:sz w:val="21"/>
        </w:rPr>
        <w:t>predictor </w:t>
      </w:r>
      <w:r>
        <w:rPr>
          <w:spacing w:val="-2"/>
          <w:sz w:val="21"/>
        </w:rPr>
        <w:t>values.</w:t>
      </w:r>
    </w:p>
    <w:p>
      <w:pPr>
        <w:pStyle w:val="BodyText"/>
        <w:spacing w:line="211" w:lineRule="auto" w:before="202"/>
        <w:ind w:left="1000" w:right="1097"/>
        <w:jc w:val="both"/>
      </w:pPr>
      <w:r>
        <w:rPr/>
        <w:t>This naive Bayes algorithm can also be stated as an equation for the probability </w:t>
      </w:r>
      <w:r>
        <w:rPr/>
        <w:t>of observing outcome </w:t>
      </w:r>
      <w:r>
        <w:rPr>
          <w:i/>
        </w:rPr>
        <w:t>Y = i</w:t>
      </w:r>
      <w:r>
        <w:rPr/>
        <w:t>, given a set of predictor values </w:t>
      </w:r>
      <w:r>
        <w:rPr>
          <w:i/>
        </w:rPr>
        <w:t>X</w:t>
      </w:r>
      <w:r>
        <w:rPr>
          <w:vertAlign w:val="subscript"/>
        </w:rPr>
        <w:t>1</w:t>
      </w:r>
      <w:r>
        <w:rPr>
          <w:vertAlign w:val="baseline"/>
        </w:rPr>
        <w:t>, </w:t>
      </w:r>
      <w:r>
        <w:rPr>
          <w:rFonts w:ascii="Cambria" w:hAnsi="Cambria"/>
          <w:vertAlign w:val="baseline"/>
        </w:rPr>
        <w:t>⋯</w:t>
      </w:r>
      <w:r>
        <w:rPr>
          <w:vertAlign w:val="baseline"/>
        </w:rPr>
        <w:t>, </w:t>
      </w:r>
      <w:r>
        <w:rPr>
          <w:i/>
          <w:vertAlign w:val="baseline"/>
        </w:rPr>
        <w:t>X</w:t>
      </w:r>
      <w:r>
        <w:rPr>
          <w:i/>
          <w:position w:val="-6"/>
          <w:sz w:val="16"/>
          <w:vertAlign w:val="baseline"/>
        </w:rPr>
        <w:t>p</w:t>
      </w:r>
      <w:r>
        <w:rPr>
          <w:vertAlign w:val="baseline"/>
        </w:rPr>
        <w:t>:</w:t>
      </w:r>
    </w:p>
    <w:p>
      <w:pPr>
        <w:spacing w:before="243"/>
        <w:ind w:left="1300" w:right="0" w:firstLine="0"/>
        <w:jc w:val="left"/>
        <w:rPr>
          <w:sz w:val="20"/>
        </w:rPr>
      </w:pPr>
      <w:r>
        <w:rPr>
          <w:i/>
          <w:sz w:val="20"/>
        </w:rPr>
        <w:t>P</w:t>
      </w:r>
      <w:r>
        <w:rPr>
          <w:sz w:val="20"/>
        </w:rPr>
        <w:t>(</w:t>
      </w:r>
      <w:r>
        <w:rPr>
          <w:i/>
          <w:sz w:val="20"/>
        </w:rPr>
        <w:t>Y</w:t>
      </w:r>
      <w:r>
        <w:rPr>
          <w:i/>
          <w:spacing w:val="33"/>
          <w:sz w:val="20"/>
        </w:rPr>
        <w:t> </w:t>
      </w:r>
      <w:r>
        <w:rPr>
          <w:sz w:val="20"/>
        </w:rPr>
        <w:t>=</w:t>
      </w:r>
      <w:r>
        <w:rPr>
          <w:spacing w:val="20"/>
          <w:sz w:val="20"/>
        </w:rPr>
        <w:t> </w:t>
      </w:r>
      <w:r>
        <w:rPr>
          <w:i/>
          <w:sz w:val="20"/>
        </w:rPr>
        <w:t>i</w:t>
      </w:r>
      <w:r>
        <w:rPr>
          <w:i/>
          <w:spacing w:val="-20"/>
          <w:sz w:val="20"/>
        </w:rPr>
        <w:t> </w:t>
      </w:r>
      <w:r>
        <w:rPr>
          <w:sz w:val="20"/>
        </w:rPr>
        <w:t>|</w:t>
      </w:r>
      <w:r>
        <w:rPr>
          <w:spacing w:val="-15"/>
          <w:sz w:val="20"/>
        </w:rPr>
        <w:t> </w:t>
      </w:r>
      <w:r>
        <w:rPr>
          <w:i/>
          <w:sz w:val="20"/>
        </w:rPr>
        <w:t>X</w:t>
      </w:r>
      <w:r>
        <w:rPr>
          <w:sz w:val="20"/>
          <w:vertAlign w:val="subscript"/>
        </w:rPr>
        <w:t>1</w:t>
      </w:r>
      <w:r>
        <w:rPr>
          <w:sz w:val="20"/>
          <w:vertAlign w:val="baseline"/>
        </w:rPr>
        <w:t>, </w:t>
      </w:r>
      <w:r>
        <w:rPr>
          <w:i/>
          <w:sz w:val="20"/>
          <w:vertAlign w:val="baseline"/>
        </w:rPr>
        <w:t>X</w:t>
      </w:r>
      <w:r>
        <w:rPr>
          <w:sz w:val="20"/>
          <w:vertAlign w:val="subscript"/>
        </w:rPr>
        <w:t>2</w:t>
      </w:r>
      <w:r>
        <w:rPr>
          <w:sz w:val="20"/>
          <w:vertAlign w:val="baseline"/>
        </w:rPr>
        <w:t>,</w:t>
      </w:r>
      <w:r>
        <w:rPr>
          <w:spacing w:val="-6"/>
          <w:sz w:val="20"/>
          <w:vertAlign w:val="baseline"/>
        </w:rPr>
        <w:t> </w:t>
      </w:r>
      <w:r>
        <w:rPr>
          <w:sz w:val="20"/>
          <w:vertAlign w:val="baseline"/>
        </w:rPr>
        <w:t>…,</w:t>
      </w:r>
      <w:r>
        <w:rPr>
          <w:spacing w:val="-1"/>
          <w:sz w:val="20"/>
          <w:vertAlign w:val="baseline"/>
        </w:rPr>
        <w:t> </w:t>
      </w:r>
      <w:r>
        <w:rPr>
          <w:i/>
          <w:spacing w:val="-5"/>
          <w:sz w:val="20"/>
          <w:vertAlign w:val="baseline"/>
        </w:rPr>
        <w:t>X</w:t>
      </w:r>
      <w:r>
        <w:rPr>
          <w:i/>
          <w:spacing w:val="-5"/>
          <w:position w:val="-6"/>
          <w:sz w:val="16"/>
          <w:vertAlign w:val="baseline"/>
        </w:rPr>
        <w:t>p</w:t>
      </w:r>
      <w:r>
        <w:rPr>
          <w:spacing w:val="-5"/>
          <w:sz w:val="20"/>
          <w:vertAlign w:val="baseline"/>
        </w:rPr>
        <w:t>)</w:t>
      </w:r>
    </w:p>
    <w:p>
      <w:pPr>
        <w:pStyle w:val="BodyText"/>
        <w:spacing w:before="6"/>
        <w:ind w:left="0"/>
        <w:rPr>
          <w:sz w:val="20"/>
        </w:rPr>
      </w:pPr>
    </w:p>
    <w:p>
      <w:pPr>
        <w:pStyle w:val="BodyText"/>
        <w:spacing w:line="213" w:lineRule="auto"/>
        <w:ind w:right="1097"/>
        <w:jc w:val="both"/>
      </w:pPr>
      <w:r>
        <w:rPr/>
        <w:t>Here is the full formula for calculating class probabilities using exact Bayes </w:t>
      </w:r>
      <w:r>
        <w:rPr>
          <w:spacing w:val="-2"/>
        </w:rPr>
        <w:t>classification:</w:t>
      </w:r>
    </w:p>
    <w:p>
      <w:pPr>
        <w:tabs>
          <w:tab w:pos="4700" w:val="left" w:leader="none"/>
        </w:tabs>
        <w:spacing w:line="81" w:lineRule="auto" w:before="273"/>
        <w:ind w:left="1300" w:right="0" w:firstLine="0"/>
        <w:jc w:val="left"/>
        <w:rPr>
          <w:sz w:val="20"/>
        </w:rPr>
      </w:pPr>
      <w:r>
        <w:rPr>
          <w:i/>
          <w:position w:val="-17"/>
          <w:sz w:val="20"/>
        </w:rPr>
        <w:t>P</w:t>
      </w:r>
      <w:r>
        <w:rPr>
          <w:position w:val="-17"/>
          <w:sz w:val="20"/>
        </w:rPr>
        <w:t>(</w:t>
      </w:r>
      <w:r>
        <w:rPr>
          <w:i/>
          <w:position w:val="-17"/>
          <w:sz w:val="20"/>
        </w:rPr>
        <w:t>Y</w:t>
      </w:r>
      <w:r>
        <w:rPr>
          <w:i/>
          <w:spacing w:val="22"/>
          <w:position w:val="-17"/>
          <w:sz w:val="20"/>
        </w:rPr>
        <w:t> </w:t>
      </w:r>
      <w:r>
        <w:rPr>
          <w:position w:val="-17"/>
          <w:sz w:val="20"/>
        </w:rPr>
        <w:t>=</w:t>
      </w:r>
      <w:r>
        <w:rPr>
          <w:spacing w:val="10"/>
          <w:position w:val="-17"/>
          <w:sz w:val="20"/>
        </w:rPr>
        <w:t> </w:t>
      </w:r>
      <w:r>
        <w:rPr>
          <w:i/>
          <w:position w:val="-17"/>
          <w:sz w:val="20"/>
        </w:rPr>
        <w:t>i</w:t>
      </w:r>
      <w:r>
        <w:rPr>
          <w:i/>
          <w:spacing w:val="-24"/>
          <w:position w:val="-17"/>
          <w:sz w:val="20"/>
        </w:rPr>
        <w:t> </w:t>
      </w:r>
      <w:r>
        <w:rPr>
          <w:position w:val="-17"/>
          <w:sz w:val="20"/>
        </w:rPr>
        <w:t>|</w:t>
      </w:r>
      <w:r>
        <w:rPr>
          <w:spacing w:val="-19"/>
          <w:position w:val="-17"/>
          <w:sz w:val="20"/>
        </w:rPr>
        <w:t> </w:t>
      </w:r>
      <w:r>
        <w:rPr>
          <w:i/>
          <w:position w:val="-17"/>
          <w:sz w:val="20"/>
        </w:rPr>
        <w:t>X</w:t>
      </w:r>
      <w:r>
        <w:rPr>
          <w:i/>
          <w:spacing w:val="35"/>
          <w:position w:val="-17"/>
          <w:sz w:val="20"/>
        </w:rPr>
        <w:t> </w:t>
      </w:r>
      <w:r>
        <w:rPr>
          <w:position w:val="-17"/>
          <w:sz w:val="20"/>
        </w:rPr>
        <w:t>,</w:t>
      </w:r>
      <w:r>
        <w:rPr>
          <w:spacing w:val="-7"/>
          <w:position w:val="-17"/>
          <w:sz w:val="20"/>
        </w:rPr>
        <w:t> </w:t>
      </w:r>
      <w:r>
        <w:rPr>
          <w:i/>
          <w:position w:val="-17"/>
          <w:sz w:val="20"/>
        </w:rPr>
        <w:t>X</w:t>
      </w:r>
      <w:r>
        <w:rPr>
          <w:i/>
          <w:spacing w:val="35"/>
          <w:position w:val="-17"/>
          <w:sz w:val="20"/>
        </w:rPr>
        <w:t> </w:t>
      </w:r>
      <w:r>
        <w:rPr>
          <w:position w:val="-17"/>
          <w:sz w:val="20"/>
        </w:rPr>
        <w:t>,</w:t>
      </w:r>
      <w:r>
        <w:rPr>
          <w:spacing w:val="-12"/>
          <w:position w:val="-17"/>
          <w:sz w:val="20"/>
        </w:rPr>
        <w:t> </w:t>
      </w:r>
      <w:r>
        <w:rPr>
          <w:position w:val="-17"/>
          <w:sz w:val="20"/>
        </w:rPr>
        <w:t>…,</w:t>
      </w:r>
      <w:r>
        <w:rPr>
          <w:spacing w:val="-7"/>
          <w:position w:val="-17"/>
          <w:sz w:val="20"/>
        </w:rPr>
        <w:t> </w:t>
      </w:r>
      <w:r>
        <w:rPr>
          <w:i/>
          <w:position w:val="-17"/>
          <w:sz w:val="20"/>
        </w:rPr>
        <w:t>X</w:t>
      </w:r>
      <w:r>
        <w:rPr>
          <w:i/>
          <w:spacing w:val="47"/>
          <w:position w:val="-17"/>
          <w:sz w:val="20"/>
        </w:rPr>
        <w:t> </w:t>
      </w:r>
      <w:r>
        <w:rPr>
          <w:position w:val="-17"/>
          <w:sz w:val="20"/>
        </w:rPr>
        <w:t>)</w:t>
      </w:r>
      <w:r>
        <w:rPr>
          <w:spacing w:val="11"/>
          <w:position w:val="-17"/>
          <w:sz w:val="20"/>
        </w:rPr>
        <w:t> </w:t>
      </w:r>
      <w:r>
        <w:rPr>
          <w:spacing w:val="-10"/>
          <w:position w:val="-17"/>
          <w:sz w:val="20"/>
        </w:rPr>
        <w:t>=</w:t>
      </w:r>
      <w:r>
        <w:rPr>
          <w:position w:val="-17"/>
          <w:sz w:val="20"/>
        </w:rPr>
        <w:tab/>
      </w:r>
      <w:r>
        <w:rPr>
          <w:i/>
          <w:sz w:val="20"/>
        </w:rPr>
        <w:t>P</w:t>
      </w:r>
      <w:r>
        <w:rPr>
          <w:sz w:val="20"/>
        </w:rPr>
        <w:t>(</w:t>
      </w:r>
      <w:r>
        <w:rPr>
          <w:i/>
          <w:sz w:val="20"/>
        </w:rPr>
        <w:t>Y</w:t>
      </w:r>
      <w:r>
        <w:rPr>
          <w:i/>
          <w:spacing w:val="27"/>
          <w:sz w:val="20"/>
        </w:rPr>
        <w:t> </w:t>
      </w:r>
      <w:r>
        <w:rPr>
          <w:sz w:val="20"/>
        </w:rPr>
        <w:t>=</w:t>
      </w:r>
      <w:r>
        <w:rPr>
          <w:spacing w:val="14"/>
          <w:sz w:val="20"/>
        </w:rPr>
        <w:t> </w:t>
      </w:r>
      <w:r>
        <w:rPr>
          <w:i/>
          <w:sz w:val="20"/>
        </w:rPr>
        <w:t>i</w:t>
      </w:r>
      <w:r>
        <w:rPr>
          <w:sz w:val="20"/>
        </w:rPr>
        <w:t>)</w:t>
      </w:r>
      <w:r>
        <w:rPr>
          <w:i/>
          <w:sz w:val="20"/>
        </w:rPr>
        <w:t>P</w:t>
      </w:r>
      <w:r>
        <w:rPr>
          <w:sz w:val="20"/>
        </w:rPr>
        <w:t>(</w:t>
      </w:r>
      <w:r>
        <w:rPr>
          <w:i/>
          <w:sz w:val="20"/>
        </w:rPr>
        <w:t>X</w:t>
      </w:r>
      <w:r>
        <w:rPr>
          <w:position w:val="-6"/>
          <w:sz w:val="16"/>
        </w:rPr>
        <w:t>1</w:t>
      </w:r>
      <w:r>
        <w:rPr>
          <w:sz w:val="20"/>
        </w:rPr>
        <w:t>,</w:t>
      </w:r>
      <w:r>
        <w:rPr>
          <w:spacing w:val="-9"/>
          <w:sz w:val="20"/>
        </w:rPr>
        <w:t> </w:t>
      </w:r>
      <w:r>
        <w:rPr>
          <w:sz w:val="20"/>
        </w:rPr>
        <w:t>…,</w:t>
      </w:r>
      <w:r>
        <w:rPr>
          <w:spacing w:val="-5"/>
          <w:sz w:val="20"/>
        </w:rPr>
        <w:t> </w:t>
      </w:r>
      <w:r>
        <w:rPr>
          <w:i/>
          <w:sz w:val="20"/>
        </w:rPr>
        <w:t>X</w:t>
      </w:r>
      <w:r>
        <w:rPr>
          <w:i/>
          <w:position w:val="-6"/>
          <w:sz w:val="16"/>
        </w:rPr>
        <w:t>p</w:t>
      </w:r>
      <w:r>
        <w:rPr>
          <w:i/>
          <w:spacing w:val="-14"/>
          <w:position w:val="-6"/>
          <w:sz w:val="16"/>
        </w:rPr>
        <w:t> </w:t>
      </w:r>
      <w:r>
        <w:rPr>
          <w:sz w:val="20"/>
        </w:rPr>
        <w:t>|</w:t>
      </w:r>
      <w:r>
        <w:rPr>
          <w:spacing w:val="-22"/>
          <w:sz w:val="20"/>
        </w:rPr>
        <w:t> </w:t>
      </w:r>
      <w:r>
        <w:rPr>
          <w:i/>
          <w:sz w:val="20"/>
        </w:rPr>
        <w:t>Y</w:t>
      </w:r>
      <w:r>
        <w:rPr>
          <w:i/>
          <w:spacing w:val="27"/>
          <w:sz w:val="20"/>
        </w:rPr>
        <w:t> </w:t>
      </w:r>
      <w:r>
        <w:rPr>
          <w:sz w:val="20"/>
        </w:rPr>
        <w:t>=</w:t>
      </w:r>
      <w:r>
        <w:rPr>
          <w:spacing w:val="15"/>
          <w:sz w:val="20"/>
        </w:rPr>
        <w:t> </w:t>
      </w:r>
      <w:r>
        <w:rPr>
          <w:i/>
          <w:spacing w:val="-5"/>
          <w:sz w:val="20"/>
        </w:rPr>
        <w:t>i</w:t>
      </w:r>
      <w:r>
        <w:rPr>
          <w:spacing w:val="-5"/>
          <w:sz w:val="20"/>
        </w:rPr>
        <w:t>)</w:t>
      </w:r>
    </w:p>
    <w:p>
      <w:pPr>
        <w:tabs>
          <w:tab w:pos="2427" w:val="left" w:leader="none"/>
          <w:tab w:pos="3006" w:val="left" w:leader="none"/>
          <w:tab w:pos="3402" w:val="left" w:leader="none"/>
        </w:tabs>
        <w:spacing w:before="0"/>
        <w:ind w:left="2133" w:right="0" w:firstLine="0"/>
        <w:jc w:val="left"/>
        <w:rPr>
          <w:sz w:val="20"/>
        </w:rPr>
      </w:pPr>
      <w:r>
        <w:rPr/>
        <mc:AlternateContent>
          <mc:Choice Requires="wps">
            <w:drawing>
              <wp:anchor distT="0" distB="0" distL="0" distR="0" allowOverlap="1" layoutInCell="1" locked="0" behindDoc="1" simplePos="0" relativeHeight="478670848">
                <wp:simplePos x="0" y="0"/>
                <wp:positionH relativeFrom="page">
                  <wp:posOffset>2433026</wp:posOffset>
                </wp:positionH>
                <wp:positionV relativeFrom="paragraph">
                  <wp:posOffset>27985</wp:posOffset>
                </wp:positionV>
                <wp:extent cx="3076575" cy="1270"/>
                <wp:effectExtent l="0" t="0" r="0" b="0"/>
                <wp:wrapNone/>
                <wp:docPr id="718" name="Graphic 718"/>
                <wp:cNvGraphicFramePr>
                  <a:graphicFrameLocks/>
                </wp:cNvGraphicFramePr>
                <a:graphic>
                  <a:graphicData uri="http://schemas.microsoft.com/office/word/2010/wordprocessingShape">
                    <wps:wsp>
                      <wps:cNvPr id="718" name="Graphic 718"/>
                      <wps:cNvSpPr/>
                      <wps:spPr>
                        <a:xfrm>
                          <a:off x="0" y="0"/>
                          <a:ext cx="3076575" cy="1270"/>
                        </a:xfrm>
                        <a:custGeom>
                          <a:avLst/>
                          <a:gdLst/>
                          <a:ahLst/>
                          <a:cxnLst/>
                          <a:rect l="l" t="t" r="r" b="b"/>
                          <a:pathLst>
                            <a:path w="3076575" h="0">
                              <a:moveTo>
                                <a:pt x="0" y="0"/>
                              </a:moveTo>
                              <a:lnTo>
                                <a:pt x="3076510" y="0"/>
                              </a:lnTo>
                            </a:path>
                          </a:pathLst>
                        </a:custGeom>
                        <a:ln w="705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45632" from="191.576874pt,2.203595pt" to="433.821834pt,2.203595pt" stroked="true" strokeweight=".555560pt" strokecolor="#000000">
                <v:stroke dashstyle="solid"/>
                <w10:wrap type="none"/>
              </v:line>
            </w:pict>
          </mc:Fallback>
        </mc:AlternateContent>
      </w:r>
      <w:r>
        <w:rPr>
          <w:spacing w:val="-10"/>
          <w:position w:val="5"/>
          <w:sz w:val="16"/>
        </w:rPr>
        <w:t>1</w:t>
      </w:r>
      <w:r>
        <w:rPr>
          <w:position w:val="5"/>
          <w:sz w:val="16"/>
        </w:rPr>
        <w:tab/>
      </w:r>
      <w:r>
        <w:rPr>
          <w:spacing w:val="-10"/>
          <w:position w:val="5"/>
          <w:sz w:val="16"/>
        </w:rPr>
        <w:t>2</w:t>
      </w:r>
      <w:r>
        <w:rPr>
          <w:position w:val="5"/>
          <w:sz w:val="16"/>
        </w:rPr>
        <w:tab/>
      </w:r>
      <w:r>
        <w:rPr>
          <w:i/>
          <w:spacing w:val="-10"/>
          <w:position w:val="5"/>
          <w:sz w:val="16"/>
        </w:rPr>
        <w:t>p</w:t>
      </w:r>
      <w:r>
        <w:rPr>
          <w:i/>
          <w:position w:val="5"/>
          <w:sz w:val="16"/>
        </w:rPr>
        <w:tab/>
      </w:r>
      <w:r>
        <w:rPr>
          <w:i/>
          <w:sz w:val="20"/>
        </w:rPr>
        <w:t>P</w:t>
      </w:r>
      <w:r>
        <w:rPr>
          <w:sz w:val="20"/>
        </w:rPr>
        <w:t>(</w:t>
      </w:r>
      <w:r>
        <w:rPr>
          <w:i/>
          <w:sz w:val="20"/>
        </w:rPr>
        <w:t>Y</w:t>
      </w:r>
      <w:r>
        <w:rPr>
          <w:i/>
          <w:spacing w:val="26"/>
          <w:sz w:val="20"/>
        </w:rPr>
        <w:t> </w:t>
      </w:r>
      <w:r>
        <w:rPr>
          <w:sz w:val="20"/>
        </w:rPr>
        <w:t>=</w:t>
      </w:r>
      <w:r>
        <w:rPr>
          <w:spacing w:val="14"/>
          <w:sz w:val="20"/>
        </w:rPr>
        <w:t> </w:t>
      </w:r>
      <w:r>
        <w:rPr>
          <w:sz w:val="20"/>
        </w:rPr>
        <w:t>0)</w:t>
      </w:r>
      <w:r>
        <w:rPr>
          <w:i/>
          <w:sz w:val="20"/>
        </w:rPr>
        <w:t>P</w:t>
      </w:r>
      <w:r>
        <w:rPr>
          <w:sz w:val="20"/>
        </w:rPr>
        <w:t>(</w:t>
      </w:r>
      <w:r>
        <w:rPr>
          <w:i/>
          <w:sz w:val="20"/>
        </w:rPr>
        <w:t>X</w:t>
      </w:r>
      <w:r>
        <w:rPr>
          <w:position w:val="-6"/>
          <w:sz w:val="16"/>
        </w:rPr>
        <w:t>1</w:t>
      </w:r>
      <w:r>
        <w:rPr>
          <w:sz w:val="20"/>
        </w:rPr>
        <w:t>,</w:t>
      </w:r>
      <w:r>
        <w:rPr>
          <w:spacing w:val="-10"/>
          <w:sz w:val="20"/>
        </w:rPr>
        <w:t> </w:t>
      </w:r>
      <w:r>
        <w:rPr>
          <w:sz w:val="20"/>
        </w:rPr>
        <w:t>…,</w:t>
      </w:r>
      <w:r>
        <w:rPr>
          <w:spacing w:val="-5"/>
          <w:sz w:val="20"/>
        </w:rPr>
        <w:t> </w:t>
      </w:r>
      <w:r>
        <w:rPr>
          <w:i/>
          <w:sz w:val="20"/>
        </w:rPr>
        <w:t>X</w:t>
      </w:r>
      <w:r>
        <w:rPr>
          <w:i/>
          <w:position w:val="-6"/>
          <w:sz w:val="16"/>
        </w:rPr>
        <w:t>p</w:t>
      </w:r>
      <w:r>
        <w:rPr>
          <w:i/>
          <w:spacing w:val="-14"/>
          <w:position w:val="-6"/>
          <w:sz w:val="16"/>
        </w:rPr>
        <w:t> </w:t>
      </w:r>
      <w:r>
        <w:rPr>
          <w:sz w:val="20"/>
        </w:rPr>
        <w:t>|</w:t>
      </w:r>
      <w:r>
        <w:rPr>
          <w:spacing w:val="-22"/>
          <w:sz w:val="20"/>
        </w:rPr>
        <w:t> </w:t>
      </w:r>
      <w:r>
        <w:rPr>
          <w:i/>
          <w:sz w:val="20"/>
        </w:rPr>
        <w:t>Y</w:t>
      </w:r>
      <w:r>
        <w:rPr>
          <w:i/>
          <w:spacing w:val="27"/>
          <w:sz w:val="20"/>
        </w:rPr>
        <w:t> </w:t>
      </w:r>
      <w:r>
        <w:rPr>
          <w:sz w:val="20"/>
        </w:rPr>
        <w:t>=</w:t>
      </w:r>
      <w:r>
        <w:rPr>
          <w:spacing w:val="13"/>
          <w:sz w:val="20"/>
        </w:rPr>
        <w:t> </w:t>
      </w:r>
      <w:r>
        <w:rPr>
          <w:sz w:val="20"/>
        </w:rPr>
        <w:t>0)</w:t>
      </w:r>
      <w:r>
        <w:rPr>
          <w:spacing w:val="3"/>
          <w:sz w:val="20"/>
        </w:rPr>
        <w:t> </w:t>
      </w:r>
      <w:r>
        <w:rPr>
          <w:sz w:val="20"/>
        </w:rPr>
        <w:t>+</w:t>
      </w:r>
      <w:r>
        <w:rPr>
          <w:spacing w:val="2"/>
          <w:sz w:val="20"/>
        </w:rPr>
        <w:t> </w:t>
      </w:r>
      <w:r>
        <w:rPr>
          <w:i/>
          <w:sz w:val="20"/>
        </w:rPr>
        <w:t>P</w:t>
      </w:r>
      <w:r>
        <w:rPr>
          <w:sz w:val="20"/>
        </w:rPr>
        <w:t>(</w:t>
      </w:r>
      <w:r>
        <w:rPr>
          <w:i/>
          <w:sz w:val="20"/>
        </w:rPr>
        <w:t>Y</w:t>
      </w:r>
      <w:r>
        <w:rPr>
          <w:i/>
          <w:spacing w:val="26"/>
          <w:sz w:val="20"/>
        </w:rPr>
        <w:t> </w:t>
      </w:r>
      <w:r>
        <w:rPr>
          <w:sz w:val="20"/>
        </w:rPr>
        <w:t>=</w:t>
      </w:r>
      <w:r>
        <w:rPr>
          <w:spacing w:val="14"/>
          <w:sz w:val="20"/>
        </w:rPr>
        <w:t> </w:t>
      </w:r>
      <w:r>
        <w:rPr>
          <w:sz w:val="20"/>
        </w:rPr>
        <w:t>1)</w:t>
      </w:r>
      <w:r>
        <w:rPr>
          <w:i/>
          <w:sz w:val="20"/>
        </w:rPr>
        <w:t>P</w:t>
      </w:r>
      <w:r>
        <w:rPr>
          <w:sz w:val="20"/>
        </w:rPr>
        <w:t>(</w:t>
      </w:r>
      <w:r>
        <w:rPr>
          <w:i/>
          <w:sz w:val="20"/>
        </w:rPr>
        <w:t>X</w:t>
      </w:r>
      <w:r>
        <w:rPr>
          <w:position w:val="-6"/>
          <w:sz w:val="16"/>
        </w:rPr>
        <w:t>1</w:t>
      </w:r>
      <w:r>
        <w:rPr>
          <w:sz w:val="20"/>
        </w:rPr>
        <w:t>,</w:t>
      </w:r>
      <w:r>
        <w:rPr>
          <w:spacing w:val="-10"/>
          <w:sz w:val="20"/>
        </w:rPr>
        <w:t> </w:t>
      </w:r>
      <w:r>
        <w:rPr>
          <w:sz w:val="20"/>
        </w:rPr>
        <w:t>…,</w:t>
      </w:r>
      <w:r>
        <w:rPr>
          <w:spacing w:val="-5"/>
          <w:sz w:val="20"/>
        </w:rPr>
        <w:t> </w:t>
      </w:r>
      <w:r>
        <w:rPr>
          <w:i/>
          <w:sz w:val="20"/>
        </w:rPr>
        <w:t>X</w:t>
      </w:r>
      <w:r>
        <w:rPr>
          <w:i/>
          <w:position w:val="-6"/>
          <w:sz w:val="16"/>
        </w:rPr>
        <w:t>p</w:t>
      </w:r>
      <w:r>
        <w:rPr>
          <w:i/>
          <w:spacing w:val="-13"/>
          <w:position w:val="-6"/>
          <w:sz w:val="16"/>
        </w:rPr>
        <w:t> </w:t>
      </w:r>
      <w:r>
        <w:rPr>
          <w:sz w:val="20"/>
        </w:rPr>
        <w:t>|</w:t>
      </w:r>
      <w:r>
        <w:rPr>
          <w:spacing w:val="-23"/>
          <w:sz w:val="20"/>
        </w:rPr>
        <w:t> </w:t>
      </w:r>
      <w:r>
        <w:rPr>
          <w:i/>
          <w:sz w:val="20"/>
        </w:rPr>
        <w:t>Y</w:t>
      </w:r>
      <w:r>
        <w:rPr>
          <w:i/>
          <w:spacing w:val="27"/>
          <w:sz w:val="20"/>
        </w:rPr>
        <w:t> </w:t>
      </w:r>
      <w:r>
        <w:rPr>
          <w:sz w:val="20"/>
        </w:rPr>
        <w:t>=</w:t>
      </w:r>
      <w:r>
        <w:rPr>
          <w:spacing w:val="14"/>
          <w:sz w:val="20"/>
        </w:rPr>
        <w:t> </w:t>
      </w:r>
      <w:r>
        <w:rPr>
          <w:spacing w:val="-5"/>
          <w:sz w:val="20"/>
        </w:rPr>
        <w:t>1)</w:t>
      </w:r>
    </w:p>
    <w:p>
      <w:pPr>
        <w:pStyle w:val="BodyText"/>
        <w:spacing w:line="213" w:lineRule="auto" w:before="276"/>
        <w:ind w:right="1097"/>
      </w:pPr>
      <w:r>
        <w:rPr/>
        <w:t>Under</w:t>
      </w:r>
      <w:r>
        <w:rPr>
          <w:spacing w:val="40"/>
        </w:rPr>
        <w:t> </w:t>
      </w:r>
      <w:r>
        <w:rPr/>
        <w:t>the</w:t>
      </w:r>
      <w:r>
        <w:rPr>
          <w:spacing w:val="40"/>
        </w:rPr>
        <w:t> </w:t>
      </w:r>
      <w:r>
        <w:rPr/>
        <w:t>naive</w:t>
      </w:r>
      <w:r>
        <w:rPr>
          <w:spacing w:val="40"/>
        </w:rPr>
        <w:t> </w:t>
      </w:r>
      <w:r>
        <w:rPr/>
        <w:t>Bayes</w:t>
      </w:r>
      <w:r>
        <w:rPr>
          <w:spacing w:val="40"/>
        </w:rPr>
        <w:t> </w:t>
      </w:r>
      <w:r>
        <w:rPr/>
        <w:t>assumption</w:t>
      </w:r>
      <w:r>
        <w:rPr>
          <w:spacing w:val="40"/>
        </w:rPr>
        <w:t> </w:t>
      </w:r>
      <w:r>
        <w:rPr/>
        <w:t>of</w:t>
      </w:r>
      <w:r>
        <w:rPr>
          <w:spacing w:val="40"/>
        </w:rPr>
        <w:t> </w:t>
      </w:r>
      <w:r>
        <w:rPr/>
        <w:t>conditional</w:t>
      </w:r>
      <w:r>
        <w:rPr>
          <w:spacing w:val="40"/>
        </w:rPr>
        <w:t> </w:t>
      </w:r>
      <w:r>
        <w:rPr/>
        <w:t>independence,</w:t>
      </w:r>
      <w:r>
        <w:rPr>
          <w:spacing w:val="40"/>
        </w:rPr>
        <w:t> </w:t>
      </w:r>
      <w:r>
        <w:rPr/>
        <w:t>this</w:t>
      </w:r>
      <w:r>
        <w:rPr>
          <w:spacing w:val="40"/>
        </w:rPr>
        <w:t> </w:t>
      </w:r>
      <w:r>
        <w:rPr/>
        <w:t>equation</w:t>
      </w:r>
      <w:r>
        <w:rPr>
          <w:spacing w:val="80"/>
        </w:rPr>
        <w:t> </w:t>
      </w:r>
      <w:r>
        <w:rPr/>
        <w:t>changes into:</w:t>
      </w:r>
    </w:p>
    <w:p>
      <w:pPr>
        <w:pStyle w:val="BodyText"/>
        <w:spacing w:before="153"/>
        <w:ind w:left="0"/>
      </w:pPr>
    </w:p>
    <w:p>
      <w:pPr>
        <w:spacing w:before="0"/>
        <w:ind w:left="1300" w:right="0" w:firstLine="0"/>
        <w:jc w:val="left"/>
        <w:rPr>
          <w:sz w:val="20"/>
        </w:rPr>
      </w:pPr>
      <w:r>
        <w:rPr>
          <w:i/>
          <w:sz w:val="20"/>
        </w:rPr>
        <w:t>P</w:t>
      </w:r>
      <w:r>
        <w:rPr>
          <w:sz w:val="20"/>
        </w:rPr>
        <w:t>(</w:t>
      </w:r>
      <w:r>
        <w:rPr>
          <w:i/>
          <w:sz w:val="20"/>
        </w:rPr>
        <w:t>Y</w:t>
      </w:r>
      <w:r>
        <w:rPr>
          <w:i/>
          <w:spacing w:val="33"/>
          <w:sz w:val="20"/>
        </w:rPr>
        <w:t> </w:t>
      </w:r>
      <w:r>
        <w:rPr>
          <w:sz w:val="20"/>
        </w:rPr>
        <w:t>=</w:t>
      </w:r>
      <w:r>
        <w:rPr>
          <w:spacing w:val="20"/>
          <w:sz w:val="20"/>
        </w:rPr>
        <w:t> </w:t>
      </w:r>
      <w:r>
        <w:rPr>
          <w:i/>
          <w:sz w:val="20"/>
        </w:rPr>
        <w:t>i</w:t>
      </w:r>
      <w:r>
        <w:rPr>
          <w:i/>
          <w:spacing w:val="-20"/>
          <w:sz w:val="20"/>
        </w:rPr>
        <w:t> </w:t>
      </w:r>
      <w:r>
        <w:rPr>
          <w:sz w:val="20"/>
        </w:rPr>
        <w:t>|</w:t>
      </w:r>
      <w:r>
        <w:rPr>
          <w:spacing w:val="-15"/>
          <w:sz w:val="20"/>
        </w:rPr>
        <w:t> </w:t>
      </w:r>
      <w:r>
        <w:rPr>
          <w:i/>
          <w:sz w:val="20"/>
        </w:rPr>
        <w:t>X</w:t>
      </w:r>
      <w:r>
        <w:rPr>
          <w:sz w:val="20"/>
          <w:vertAlign w:val="subscript"/>
        </w:rPr>
        <w:t>1</w:t>
      </w:r>
      <w:r>
        <w:rPr>
          <w:sz w:val="20"/>
          <w:vertAlign w:val="baseline"/>
        </w:rPr>
        <w:t>, </w:t>
      </w:r>
      <w:r>
        <w:rPr>
          <w:i/>
          <w:sz w:val="20"/>
          <w:vertAlign w:val="baseline"/>
        </w:rPr>
        <w:t>X</w:t>
      </w:r>
      <w:r>
        <w:rPr>
          <w:sz w:val="20"/>
          <w:vertAlign w:val="subscript"/>
        </w:rPr>
        <w:t>2</w:t>
      </w:r>
      <w:r>
        <w:rPr>
          <w:sz w:val="20"/>
          <w:vertAlign w:val="baseline"/>
        </w:rPr>
        <w:t>,</w:t>
      </w:r>
      <w:r>
        <w:rPr>
          <w:spacing w:val="-6"/>
          <w:sz w:val="20"/>
          <w:vertAlign w:val="baseline"/>
        </w:rPr>
        <w:t> </w:t>
      </w:r>
      <w:r>
        <w:rPr>
          <w:sz w:val="20"/>
          <w:vertAlign w:val="baseline"/>
        </w:rPr>
        <w:t>…,</w:t>
      </w:r>
      <w:r>
        <w:rPr>
          <w:spacing w:val="-1"/>
          <w:sz w:val="20"/>
          <w:vertAlign w:val="baseline"/>
        </w:rPr>
        <w:t> </w:t>
      </w:r>
      <w:r>
        <w:rPr>
          <w:i/>
          <w:spacing w:val="-5"/>
          <w:sz w:val="20"/>
          <w:vertAlign w:val="baseline"/>
        </w:rPr>
        <w:t>X</w:t>
      </w:r>
      <w:r>
        <w:rPr>
          <w:i/>
          <w:spacing w:val="-5"/>
          <w:position w:val="-6"/>
          <w:sz w:val="16"/>
          <w:vertAlign w:val="baseline"/>
        </w:rPr>
        <w:t>p</w:t>
      </w:r>
      <w:r>
        <w:rPr>
          <w:spacing w:val="-5"/>
          <w:sz w:val="20"/>
          <w:vertAlign w:val="baseline"/>
        </w:rPr>
        <w:t>)</w:t>
      </w:r>
    </w:p>
    <w:p>
      <w:pPr>
        <w:tabs>
          <w:tab w:pos="3136" w:val="left" w:leader="none"/>
        </w:tabs>
        <w:spacing w:line="165" w:lineRule="auto" w:before="63"/>
        <w:ind w:left="1299" w:right="0" w:firstLine="0"/>
        <w:jc w:val="left"/>
        <w:rPr>
          <w:sz w:val="20"/>
        </w:rPr>
      </w:pPr>
      <w:r>
        <w:rPr/>
        <mc:AlternateContent>
          <mc:Choice Requires="wps">
            <w:drawing>
              <wp:anchor distT="0" distB="0" distL="0" distR="0" allowOverlap="1" layoutInCell="1" locked="0" behindDoc="1" simplePos="0" relativeHeight="478671360">
                <wp:simplePos x="0" y="0"/>
                <wp:positionH relativeFrom="page">
                  <wp:posOffset>1220893</wp:posOffset>
                </wp:positionH>
                <wp:positionV relativeFrom="paragraph">
                  <wp:posOffset>247061</wp:posOffset>
                </wp:positionV>
                <wp:extent cx="3899535" cy="1270"/>
                <wp:effectExtent l="0" t="0" r="0" b="0"/>
                <wp:wrapNone/>
                <wp:docPr id="719" name="Graphic 719"/>
                <wp:cNvGraphicFramePr>
                  <a:graphicFrameLocks/>
                </wp:cNvGraphicFramePr>
                <a:graphic>
                  <a:graphicData uri="http://schemas.microsoft.com/office/word/2010/wordprocessingShape">
                    <wps:wsp>
                      <wps:cNvPr id="719" name="Graphic 719"/>
                      <wps:cNvSpPr/>
                      <wps:spPr>
                        <a:xfrm>
                          <a:off x="0" y="0"/>
                          <a:ext cx="3899535" cy="1270"/>
                        </a:xfrm>
                        <a:custGeom>
                          <a:avLst/>
                          <a:gdLst/>
                          <a:ahLst/>
                          <a:cxnLst/>
                          <a:rect l="l" t="t" r="r" b="b"/>
                          <a:pathLst>
                            <a:path w="3899535" h="0">
                              <a:moveTo>
                                <a:pt x="0" y="0"/>
                              </a:moveTo>
                              <a:lnTo>
                                <a:pt x="3899075" y="0"/>
                              </a:lnTo>
                            </a:path>
                          </a:pathLst>
                        </a:custGeom>
                        <a:ln w="705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645120" from="96.133339pt,19.453634pt" to="403.147159pt,19.453634pt" stroked="true" strokeweight=".555560pt" strokecolor="#000000">
                <v:stroke dashstyle="solid"/>
                <w10:wrap type="none"/>
              </v:line>
            </w:pict>
          </mc:Fallback>
        </mc:AlternateContent>
      </w:r>
      <w:r>
        <w:rPr>
          <w:spacing w:val="-10"/>
          <w:position w:val="-17"/>
          <w:sz w:val="20"/>
        </w:rPr>
        <w:t>=</w:t>
      </w:r>
      <w:r>
        <w:rPr>
          <w:position w:val="-17"/>
          <w:sz w:val="20"/>
        </w:rPr>
        <w:tab/>
      </w:r>
      <w:r>
        <w:rPr>
          <w:i/>
          <w:sz w:val="20"/>
        </w:rPr>
        <w:t>P</w:t>
      </w:r>
      <w:r>
        <w:rPr>
          <w:sz w:val="20"/>
        </w:rPr>
        <w:t>(</w:t>
      </w:r>
      <w:r>
        <w:rPr>
          <w:i/>
          <w:sz w:val="20"/>
        </w:rPr>
        <w:t>Y</w:t>
      </w:r>
      <w:r>
        <w:rPr>
          <w:i/>
          <w:spacing w:val="27"/>
          <w:sz w:val="20"/>
        </w:rPr>
        <w:t> </w:t>
      </w:r>
      <w:r>
        <w:rPr>
          <w:sz w:val="20"/>
        </w:rPr>
        <w:t>=</w:t>
      </w:r>
      <w:r>
        <w:rPr>
          <w:spacing w:val="14"/>
          <w:sz w:val="20"/>
        </w:rPr>
        <w:t> </w:t>
      </w:r>
      <w:r>
        <w:rPr>
          <w:i/>
          <w:sz w:val="20"/>
        </w:rPr>
        <w:t>i</w:t>
      </w:r>
      <w:r>
        <w:rPr>
          <w:sz w:val="20"/>
        </w:rPr>
        <w:t>)</w:t>
      </w:r>
      <w:r>
        <w:rPr>
          <w:i/>
          <w:sz w:val="20"/>
        </w:rPr>
        <w:t>P</w:t>
      </w:r>
      <w:r>
        <w:rPr>
          <w:sz w:val="20"/>
        </w:rPr>
        <w:t>(</w:t>
      </w:r>
      <w:r>
        <w:rPr>
          <w:i/>
          <w:sz w:val="20"/>
        </w:rPr>
        <w:t>X</w:t>
      </w:r>
      <w:r>
        <w:rPr>
          <w:position w:val="-6"/>
          <w:sz w:val="16"/>
        </w:rPr>
        <w:t>1</w:t>
      </w:r>
      <w:r>
        <w:rPr>
          <w:spacing w:val="-14"/>
          <w:position w:val="-6"/>
          <w:sz w:val="16"/>
        </w:rPr>
        <w:t> </w:t>
      </w:r>
      <w:r>
        <w:rPr>
          <w:sz w:val="20"/>
        </w:rPr>
        <w:t>|</w:t>
      </w:r>
      <w:r>
        <w:rPr>
          <w:spacing w:val="-22"/>
          <w:sz w:val="20"/>
        </w:rPr>
        <w:t> </w:t>
      </w:r>
      <w:r>
        <w:rPr>
          <w:i/>
          <w:sz w:val="20"/>
        </w:rPr>
        <w:t>Y</w:t>
      </w:r>
      <w:r>
        <w:rPr>
          <w:i/>
          <w:spacing w:val="27"/>
          <w:sz w:val="20"/>
        </w:rPr>
        <w:t> </w:t>
      </w:r>
      <w:r>
        <w:rPr>
          <w:sz w:val="20"/>
        </w:rPr>
        <w:t>=</w:t>
      </w:r>
      <w:r>
        <w:rPr>
          <w:spacing w:val="14"/>
          <w:sz w:val="20"/>
        </w:rPr>
        <w:t> </w:t>
      </w:r>
      <w:r>
        <w:rPr>
          <w:i/>
          <w:sz w:val="20"/>
        </w:rPr>
        <w:t>i</w:t>
      </w:r>
      <w:r>
        <w:rPr>
          <w:sz w:val="20"/>
        </w:rPr>
        <w:t>)…</w:t>
      </w:r>
      <w:r>
        <w:rPr>
          <w:i/>
          <w:sz w:val="20"/>
        </w:rPr>
        <w:t>P</w:t>
      </w:r>
      <w:r>
        <w:rPr>
          <w:sz w:val="20"/>
        </w:rPr>
        <w:t>(</w:t>
      </w:r>
      <w:r>
        <w:rPr>
          <w:i/>
          <w:sz w:val="20"/>
        </w:rPr>
        <w:t>X</w:t>
      </w:r>
      <w:r>
        <w:rPr>
          <w:i/>
          <w:position w:val="-6"/>
          <w:sz w:val="16"/>
        </w:rPr>
        <w:t>p</w:t>
      </w:r>
      <w:r>
        <w:rPr>
          <w:i/>
          <w:spacing w:val="-13"/>
          <w:position w:val="-6"/>
          <w:sz w:val="16"/>
        </w:rPr>
        <w:t> </w:t>
      </w:r>
      <w:r>
        <w:rPr>
          <w:sz w:val="20"/>
        </w:rPr>
        <w:t>|</w:t>
      </w:r>
      <w:r>
        <w:rPr>
          <w:spacing w:val="-23"/>
          <w:sz w:val="20"/>
        </w:rPr>
        <w:t> </w:t>
      </w:r>
      <w:r>
        <w:rPr>
          <w:i/>
          <w:sz w:val="20"/>
        </w:rPr>
        <w:t>Y</w:t>
      </w:r>
      <w:r>
        <w:rPr>
          <w:i/>
          <w:spacing w:val="27"/>
          <w:sz w:val="20"/>
        </w:rPr>
        <w:t> </w:t>
      </w:r>
      <w:r>
        <w:rPr>
          <w:sz w:val="20"/>
        </w:rPr>
        <w:t>=</w:t>
      </w:r>
      <w:r>
        <w:rPr>
          <w:spacing w:val="15"/>
          <w:sz w:val="20"/>
        </w:rPr>
        <w:t> </w:t>
      </w:r>
      <w:r>
        <w:rPr>
          <w:i/>
          <w:spacing w:val="-5"/>
          <w:sz w:val="20"/>
        </w:rPr>
        <w:t>i</w:t>
      </w:r>
      <w:r>
        <w:rPr>
          <w:spacing w:val="-5"/>
          <w:sz w:val="20"/>
        </w:rPr>
        <w:t>)</w:t>
      </w:r>
    </w:p>
    <w:p>
      <w:pPr>
        <w:spacing w:line="146" w:lineRule="auto" w:before="0"/>
        <w:ind w:left="0" w:right="192" w:firstLine="0"/>
        <w:jc w:val="center"/>
        <w:rPr>
          <w:sz w:val="20"/>
        </w:rPr>
      </w:pPr>
      <w:r>
        <w:rPr>
          <w:i/>
          <w:sz w:val="20"/>
        </w:rPr>
        <w:t>P</w:t>
      </w:r>
      <w:r>
        <w:rPr>
          <w:sz w:val="20"/>
        </w:rPr>
        <w:t>(</w:t>
      </w:r>
      <w:r>
        <w:rPr>
          <w:i/>
          <w:sz w:val="20"/>
        </w:rPr>
        <w:t>Y</w:t>
      </w:r>
      <w:r>
        <w:rPr>
          <w:i/>
          <w:spacing w:val="24"/>
          <w:sz w:val="20"/>
        </w:rPr>
        <w:t> </w:t>
      </w:r>
      <w:r>
        <w:rPr>
          <w:sz w:val="20"/>
        </w:rPr>
        <w:t>=</w:t>
      </w:r>
      <w:r>
        <w:rPr>
          <w:spacing w:val="14"/>
          <w:sz w:val="20"/>
        </w:rPr>
        <w:t> </w:t>
      </w:r>
      <w:r>
        <w:rPr>
          <w:sz w:val="20"/>
        </w:rPr>
        <w:t>0)</w:t>
      </w:r>
      <w:r>
        <w:rPr>
          <w:i/>
          <w:sz w:val="20"/>
        </w:rPr>
        <w:t>P</w:t>
      </w:r>
      <w:r>
        <w:rPr>
          <w:sz w:val="20"/>
        </w:rPr>
        <w:t>(</w:t>
      </w:r>
      <w:r>
        <w:rPr>
          <w:i/>
          <w:sz w:val="20"/>
        </w:rPr>
        <w:t>X</w:t>
      </w:r>
      <w:r>
        <w:rPr>
          <w:position w:val="-6"/>
          <w:sz w:val="16"/>
        </w:rPr>
        <w:t>1</w:t>
      </w:r>
      <w:r>
        <w:rPr>
          <w:spacing w:val="-14"/>
          <w:position w:val="-6"/>
          <w:sz w:val="16"/>
        </w:rPr>
        <w:t> </w:t>
      </w:r>
      <w:r>
        <w:rPr>
          <w:sz w:val="20"/>
        </w:rPr>
        <w:t>|</w:t>
      </w:r>
      <w:r>
        <w:rPr>
          <w:spacing w:val="-22"/>
          <w:sz w:val="20"/>
        </w:rPr>
        <w:t> </w:t>
      </w:r>
      <w:r>
        <w:rPr>
          <w:i/>
          <w:sz w:val="20"/>
        </w:rPr>
        <w:t>Y</w:t>
      </w:r>
      <w:r>
        <w:rPr>
          <w:i/>
          <w:spacing w:val="26"/>
          <w:sz w:val="20"/>
        </w:rPr>
        <w:t> </w:t>
      </w:r>
      <w:r>
        <w:rPr>
          <w:sz w:val="20"/>
        </w:rPr>
        <w:t>=</w:t>
      </w:r>
      <w:r>
        <w:rPr>
          <w:spacing w:val="14"/>
          <w:sz w:val="20"/>
        </w:rPr>
        <w:t> </w:t>
      </w:r>
      <w:r>
        <w:rPr>
          <w:sz w:val="20"/>
        </w:rPr>
        <w:t>0)…</w:t>
      </w:r>
      <w:r>
        <w:rPr>
          <w:i/>
          <w:sz w:val="20"/>
        </w:rPr>
        <w:t>P</w:t>
      </w:r>
      <w:r>
        <w:rPr>
          <w:sz w:val="20"/>
        </w:rPr>
        <w:t>(</w:t>
      </w:r>
      <w:r>
        <w:rPr>
          <w:i/>
          <w:sz w:val="20"/>
        </w:rPr>
        <w:t>X</w:t>
      </w:r>
      <w:r>
        <w:rPr>
          <w:i/>
          <w:position w:val="-6"/>
          <w:sz w:val="16"/>
        </w:rPr>
        <w:t>p</w:t>
      </w:r>
      <w:r>
        <w:rPr>
          <w:i/>
          <w:spacing w:val="-13"/>
          <w:position w:val="-6"/>
          <w:sz w:val="16"/>
        </w:rPr>
        <w:t> </w:t>
      </w:r>
      <w:r>
        <w:rPr>
          <w:sz w:val="20"/>
        </w:rPr>
        <w:t>|</w:t>
      </w:r>
      <w:r>
        <w:rPr>
          <w:spacing w:val="-23"/>
          <w:sz w:val="20"/>
        </w:rPr>
        <w:t> </w:t>
      </w:r>
      <w:r>
        <w:rPr>
          <w:i/>
          <w:sz w:val="20"/>
        </w:rPr>
        <w:t>Y</w:t>
      </w:r>
      <w:r>
        <w:rPr>
          <w:i/>
          <w:spacing w:val="27"/>
          <w:sz w:val="20"/>
        </w:rPr>
        <w:t> </w:t>
      </w:r>
      <w:r>
        <w:rPr>
          <w:sz w:val="20"/>
        </w:rPr>
        <w:t>=</w:t>
      </w:r>
      <w:r>
        <w:rPr>
          <w:spacing w:val="13"/>
          <w:sz w:val="20"/>
        </w:rPr>
        <w:t> </w:t>
      </w:r>
      <w:r>
        <w:rPr>
          <w:sz w:val="20"/>
        </w:rPr>
        <w:t>0)</w:t>
      </w:r>
      <w:r>
        <w:rPr>
          <w:spacing w:val="2"/>
          <w:sz w:val="20"/>
        </w:rPr>
        <w:t> </w:t>
      </w:r>
      <w:r>
        <w:rPr>
          <w:sz w:val="20"/>
        </w:rPr>
        <w:t>+</w:t>
      </w:r>
      <w:r>
        <w:rPr>
          <w:spacing w:val="2"/>
          <w:sz w:val="20"/>
        </w:rPr>
        <w:t> </w:t>
      </w:r>
      <w:r>
        <w:rPr>
          <w:i/>
          <w:sz w:val="20"/>
        </w:rPr>
        <w:t>P</w:t>
      </w:r>
      <w:r>
        <w:rPr>
          <w:sz w:val="20"/>
        </w:rPr>
        <w:t>(</w:t>
      </w:r>
      <w:r>
        <w:rPr>
          <w:i/>
          <w:sz w:val="20"/>
        </w:rPr>
        <w:t>Y</w:t>
      </w:r>
      <w:r>
        <w:rPr>
          <w:i/>
          <w:spacing w:val="27"/>
          <w:sz w:val="20"/>
        </w:rPr>
        <w:t> </w:t>
      </w:r>
      <w:r>
        <w:rPr>
          <w:sz w:val="20"/>
        </w:rPr>
        <w:t>=</w:t>
      </w:r>
      <w:r>
        <w:rPr>
          <w:spacing w:val="14"/>
          <w:sz w:val="20"/>
        </w:rPr>
        <w:t> </w:t>
      </w:r>
      <w:r>
        <w:rPr>
          <w:sz w:val="20"/>
        </w:rPr>
        <w:t>1)</w:t>
      </w:r>
      <w:r>
        <w:rPr>
          <w:i/>
          <w:sz w:val="20"/>
        </w:rPr>
        <w:t>P</w:t>
      </w:r>
      <w:r>
        <w:rPr>
          <w:sz w:val="20"/>
        </w:rPr>
        <w:t>(</w:t>
      </w:r>
      <w:r>
        <w:rPr>
          <w:i/>
          <w:sz w:val="20"/>
        </w:rPr>
        <w:t>X</w:t>
      </w:r>
      <w:r>
        <w:rPr>
          <w:position w:val="-6"/>
          <w:sz w:val="16"/>
        </w:rPr>
        <w:t>1</w:t>
      </w:r>
      <w:r>
        <w:rPr>
          <w:spacing w:val="-14"/>
          <w:position w:val="-6"/>
          <w:sz w:val="16"/>
        </w:rPr>
        <w:t> </w:t>
      </w:r>
      <w:r>
        <w:rPr>
          <w:sz w:val="20"/>
        </w:rPr>
        <w:t>|</w:t>
      </w:r>
      <w:r>
        <w:rPr>
          <w:spacing w:val="-21"/>
          <w:sz w:val="20"/>
        </w:rPr>
        <w:t> </w:t>
      </w:r>
      <w:r>
        <w:rPr>
          <w:i/>
          <w:sz w:val="20"/>
        </w:rPr>
        <w:t>Y</w:t>
      </w:r>
      <w:r>
        <w:rPr>
          <w:i/>
          <w:spacing w:val="26"/>
          <w:sz w:val="20"/>
        </w:rPr>
        <w:t> </w:t>
      </w:r>
      <w:r>
        <w:rPr>
          <w:sz w:val="20"/>
        </w:rPr>
        <w:t>=</w:t>
      </w:r>
      <w:r>
        <w:rPr>
          <w:spacing w:val="14"/>
          <w:sz w:val="20"/>
        </w:rPr>
        <w:t> </w:t>
      </w:r>
      <w:r>
        <w:rPr>
          <w:sz w:val="20"/>
        </w:rPr>
        <w:t>1)…</w:t>
      </w:r>
      <w:r>
        <w:rPr>
          <w:i/>
          <w:sz w:val="20"/>
        </w:rPr>
        <w:t>P</w:t>
      </w:r>
      <w:r>
        <w:rPr>
          <w:sz w:val="20"/>
        </w:rPr>
        <w:t>(</w:t>
      </w:r>
      <w:r>
        <w:rPr>
          <w:i/>
          <w:sz w:val="20"/>
        </w:rPr>
        <w:t>X</w:t>
      </w:r>
      <w:r>
        <w:rPr>
          <w:i/>
          <w:position w:val="-6"/>
          <w:sz w:val="16"/>
        </w:rPr>
        <w:t>p</w:t>
      </w:r>
      <w:r>
        <w:rPr>
          <w:i/>
          <w:spacing w:val="-13"/>
          <w:position w:val="-6"/>
          <w:sz w:val="16"/>
        </w:rPr>
        <w:t> </w:t>
      </w:r>
      <w:r>
        <w:rPr>
          <w:sz w:val="20"/>
        </w:rPr>
        <w:t>|</w:t>
      </w:r>
      <w:r>
        <w:rPr>
          <w:spacing w:val="-23"/>
          <w:sz w:val="20"/>
        </w:rPr>
        <w:t> </w:t>
      </w:r>
      <w:r>
        <w:rPr>
          <w:i/>
          <w:sz w:val="20"/>
        </w:rPr>
        <w:t>Y</w:t>
      </w:r>
      <w:r>
        <w:rPr>
          <w:i/>
          <w:spacing w:val="27"/>
          <w:sz w:val="20"/>
        </w:rPr>
        <w:t> </w:t>
      </w:r>
      <w:r>
        <w:rPr>
          <w:sz w:val="20"/>
        </w:rPr>
        <w:t>=</w:t>
      </w:r>
      <w:r>
        <w:rPr>
          <w:spacing w:val="14"/>
          <w:sz w:val="20"/>
        </w:rPr>
        <w:t> </w:t>
      </w:r>
      <w:r>
        <w:rPr>
          <w:spacing w:val="-5"/>
          <w:sz w:val="20"/>
        </w:rPr>
        <w:t>1)</w:t>
      </w:r>
    </w:p>
    <w:p>
      <w:pPr>
        <w:pStyle w:val="BodyText"/>
        <w:spacing w:before="10"/>
        <w:ind w:left="0"/>
        <w:rPr>
          <w:sz w:val="20"/>
        </w:rPr>
      </w:pPr>
    </w:p>
    <w:p>
      <w:pPr>
        <w:pStyle w:val="BodyText"/>
        <w:spacing w:line="266" w:lineRule="exact"/>
      </w:pPr>
      <w:r>
        <w:rPr/>
        <w:t>Why</w:t>
      </w:r>
      <w:r>
        <w:rPr>
          <w:spacing w:val="6"/>
        </w:rPr>
        <w:t> </w:t>
      </w:r>
      <w:r>
        <w:rPr/>
        <w:t>is</w:t>
      </w:r>
      <w:r>
        <w:rPr>
          <w:spacing w:val="6"/>
        </w:rPr>
        <w:t> </w:t>
      </w:r>
      <w:r>
        <w:rPr/>
        <w:t>this</w:t>
      </w:r>
      <w:r>
        <w:rPr>
          <w:spacing w:val="6"/>
        </w:rPr>
        <w:t> </w:t>
      </w:r>
      <w:r>
        <w:rPr/>
        <w:t>formula</w:t>
      </w:r>
      <w:r>
        <w:rPr>
          <w:spacing w:val="6"/>
        </w:rPr>
        <w:t> </w:t>
      </w:r>
      <w:r>
        <w:rPr/>
        <w:t>called</w:t>
      </w:r>
      <w:r>
        <w:rPr>
          <w:spacing w:val="6"/>
        </w:rPr>
        <w:t> </w:t>
      </w:r>
      <w:r>
        <w:rPr/>
        <w:t>“naive”?</w:t>
      </w:r>
      <w:r>
        <w:rPr>
          <w:spacing w:val="6"/>
        </w:rPr>
        <w:t> </w:t>
      </w:r>
      <w:r>
        <w:rPr/>
        <w:t>We</w:t>
      </w:r>
      <w:r>
        <w:rPr>
          <w:spacing w:val="7"/>
        </w:rPr>
        <w:t> </w:t>
      </w:r>
      <w:r>
        <w:rPr/>
        <w:t>have</w:t>
      </w:r>
      <w:r>
        <w:rPr>
          <w:spacing w:val="6"/>
        </w:rPr>
        <w:t> </w:t>
      </w:r>
      <w:r>
        <w:rPr/>
        <w:t>made</w:t>
      </w:r>
      <w:r>
        <w:rPr>
          <w:spacing w:val="6"/>
        </w:rPr>
        <w:t> </w:t>
      </w:r>
      <w:r>
        <w:rPr/>
        <w:t>a</w:t>
      </w:r>
      <w:r>
        <w:rPr>
          <w:spacing w:val="6"/>
        </w:rPr>
        <w:t> </w:t>
      </w:r>
      <w:r>
        <w:rPr/>
        <w:t>simplifying</w:t>
      </w:r>
      <w:r>
        <w:rPr>
          <w:spacing w:val="6"/>
        </w:rPr>
        <w:t> </w:t>
      </w:r>
      <w:r>
        <w:rPr/>
        <w:t>assumption</w:t>
      </w:r>
      <w:r>
        <w:rPr>
          <w:spacing w:val="6"/>
        </w:rPr>
        <w:t> </w:t>
      </w:r>
      <w:r>
        <w:rPr/>
        <w:t>that</w:t>
      </w:r>
      <w:r>
        <w:rPr>
          <w:spacing w:val="7"/>
        </w:rPr>
        <w:t> </w:t>
      </w:r>
      <w:r>
        <w:rPr>
          <w:spacing w:val="-5"/>
        </w:rPr>
        <w:t>the</w:t>
      </w:r>
    </w:p>
    <w:p>
      <w:pPr>
        <w:spacing w:line="269" w:lineRule="exact" w:before="0"/>
        <w:ind w:left="999" w:right="0" w:firstLine="0"/>
        <w:jc w:val="left"/>
        <w:rPr>
          <w:sz w:val="21"/>
        </w:rPr>
      </w:pPr>
      <w:r>
        <w:rPr>
          <w:i/>
          <w:sz w:val="21"/>
        </w:rPr>
        <w:t>exact</w:t>
      </w:r>
      <w:r>
        <w:rPr>
          <w:i/>
          <w:spacing w:val="50"/>
          <w:sz w:val="21"/>
        </w:rPr>
        <w:t> </w:t>
      </w:r>
      <w:r>
        <w:rPr>
          <w:i/>
          <w:sz w:val="21"/>
        </w:rPr>
        <w:t>conditional</w:t>
      </w:r>
      <w:r>
        <w:rPr>
          <w:i/>
          <w:spacing w:val="53"/>
          <w:sz w:val="21"/>
        </w:rPr>
        <w:t> </w:t>
      </w:r>
      <w:r>
        <w:rPr>
          <w:i/>
          <w:sz w:val="21"/>
        </w:rPr>
        <w:t>probability</w:t>
      </w:r>
      <w:r>
        <w:rPr>
          <w:i/>
          <w:spacing w:val="53"/>
          <w:sz w:val="21"/>
        </w:rPr>
        <w:t> </w:t>
      </w:r>
      <w:r>
        <w:rPr>
          <w:sz w:val="21"/>
        </w:rPr>
        <w:t>of</w:t>
      </w:r>
      <w:r>
        <w:rPr>
          <w:spacing w:val="53"/>
          <w:sz w:val="21"/>
        </w:rPr>
        <w:t> </w:t>
      </w:r>
      <w:r>
        <w:rPr>
          <w:sz w:val="21"/>
        </w:rPr>
        <w:t>a</w:t>
      </w:r>
      <w:r>
        <w:rPr>
          <w:spacing w:val="53"/>
          <w:sz w:val="21"/>
        </w:rPr>
        <w:t> </w:t>
      </w:r>
      <w:r>
        <w:rPr>
          <w:sz w:val="21"/>
        </w:rPr>
        <w:t>vector</w:t>
      </w:r>
      <w:r>
        <w:rPr>
          <w:spacing w:val="52"/>
          <w:sz w:val="21"/>
        </w:rPr>
        <w:t> </w:t>
      </w:r>
      <w:r>
        <w:rPr>
          <w:sz w:val="21"/>
        </w:rPr>
        <w:t>of</w:t>
      </w:r>
      <w:r>
        <w:rPr>
          <w:spacing w:val="53"/>
          <w:sz w:val="21"/>
        </w:rPr>
        <w:t> </w:t>
      </w:r>
      <w:r>
        <w:rPr>
          <w:sz w:val="21"/>
        </w:rPr>
        <w:t>predictor</w:t>
      </w:r>
      <w:r>
        <w:rPr>
          <w:spacing w:val="53"/>
          <w:sz w:val="21"/>
        </w:rPr>
        <w:t> </w:t>
      </w:r>
      <w:r>
        <w:rPr>
          <w:sz w:val="21"/>
        </w:rPr>
        <w:t>values,</w:t>
      </w:r>
      <w:r>
        <w:rPr>
          <w:spacing w:val="53"/>
          <w:sz w:val="21"/>
        </w:rPr>
        <w:t> </w:t>
      </w:r>
      <w:r>
        <w:rPr>
          <w:sz w:val="21"/>
        </w:rPr>
        <w:t>given</w:t>
      </w:r>
      <w:r>
        <w:rPr>
          <w:spacing w:val="53"/>
          <w:sz w:val="21"/>
        </w:rPr>
        <w:t> </w:t>
      </w:r>
      <w:r>
        <w:rPr>
          <w:sz w:val="21"/>
        </w:rPr>
        <w:t>observing</w:t>
      </w:r>
      <w:r>
        <w:rPr>
          <w:spacing w:val="53"/>
          <w:sz w:val="21"/>
        </w:rPr>
        <w:t> </w:t>
      </w:r>
      <w:r>
        <w:rPr>
          <w:spacing w:val="-5"/>
          <w:sz w:val="21"/>
        </w:rPr>
        <w:t>an</w:t>
      </w:r>
    </w:p>
    <w:p>
      <w:pPr>
        <w:spacing w:after="0" w:line="269" w:lineRule="exact"/>
        <w:jc w:val="left"/>
        <w:rPr>
          <w:sz w:val="21"/>
        </w:rPr>
        <w:sectPr>
          <w:pgSz w:w="10080" w:h="13230"/>
          <w:pgMar w:header="0" w:footer="885" w:top="920" w:bottom="1080" w:left="440" w:right="340"/>
        </w:sectPr>
      </w:pPr>
    </w:p>
    <w:p>
      <w:pPr>
        <w:pStyle w:val="BodyText"/>
        <w:spacing w:line="220" w:lineRule="auto" w:before="92"/>
        <w:ind w:right="1097"/>
        <w:jc w:val="both"/>
      </w:pPr>
      <w:r>
        <w:rPr/>
        <mc:AlternateContent>
          <mc:Choice Requires="wps">
            <w:drawing>
              <wp:anchor distT="0" distB="0" distL="0" distR="0" allowOverlap="1" layoutInCell="1" locked="0" behindDoc="1" simplePos="0" relativeHeight="478671872">
                <wp:simplePos x="0" y="0"/>
                <wp:positionH relativeFrom="page">
                  <wp:posOffset>1732699</wp:posOffset>
                </wp:positionH>
                <wp:positionV relativeFrom="paragraph">
                  <wp:posOffset>229869</wp:posOffset>
                </wp:positionV>
                <wp:extent cx="39370" cy="400050"/>
                <wp:effectExtent l="0" t="0" r="0" b="0"/>
                <wp:wrapNone/>
                <wp:docPr id="720" name="Graphic 720"/>
                <wp:cNvGraphicFramePr>
                  <a:graphicFrameLocks/>
                </wp:cNvGraphicFramePr>
                <a:graphic>
                  <a:graphicData uri="http://schemas.microsoft.com/office/word/2010/wordprocessingShape">
                    <wps:wsp>
                      <wps:cNvPr id="720" name="Graphic 720"/>
                      <wps:cNvSpPr/>
                      <wps:spPr>
                        <a:xfrm>
                          <a:off x="0" y="0"/>
                          <a:ext cx="39370" cy="400050"/>
                        </a:xfrm>
                        <a:custGeom>
                          <a:avLst/>
                          <a:gdLst/>
                          <a:ahLst/>
                          <a:cxnLst/>
                          <a:rect l="l" t="t" r="r" b="b"/>
                          <a:pathLst>
                            <a:path w="39370" h="400050">
                              <a:moveTo>
                                <a:pt x="8534" y="201472"/>
                              </a:moveTo>
                              <a:lnTo>
                                <a:pt x="0" y="201472"/>
                              </a:lnTo>
                              <a:lnTo>
                                <a:pt x="0" y="399999"/>
                              </a:lnTo>
                              <a:lnTo>
                                <a:pt x="8534" y="399999"/>
                              </a:lnTo>
                              <a:lnTo>
                                <a:pt x="8534" y="201472"/>
                              </a:lnTo>
                              <a:close/>
                            </a:path>
                            <a:path w="39370" h="400050">
                              <a:moveTo>
                                <a:pt x="38976" y="5245"/>
                              </a:moveTo>
                              <a:lnTo>
                                <a:pt x="15735" y="43002"/>
                              </a:lnTo>
                              <a:lnTo>
                                <a:pt x="9067" y="99656"/>
                              </a:lnTo>
                              <a:lnTo>
                                <a:pt x="10706" y="129527"/>
                              </a:lnTo>
                              <a:lnTo>
                                <a:pt x="15735" y="156781"/>
                              </a:lnTo>
                              <a:lnTo>
                                <a:pt x="24307" y="180492"/>
                              </a:lnTo>
                              <a:lnTo>
                                <a:pt x="36626" y="199745"/>
                              </a:lnTo>
                              <a:lnTo>
                                <a:pt x="38976" y="194741"/>
                              </a:lnTo>
                              <a:lnTo>
                                <a:pt x="30314" y="177368"/>
                              </a:lnTo>
                              <a:lnTo>
                                <a:pt x="23876" y="154825"/>
                              </a:lnTo>
                              <a:lnTo>
                                <a:pt x="19850" y="128524"/>
                              </a:lnTo>
                              <a:lnTo>
                                <a:pt x="18465" y="99872"/>
                              </a:lnTo>
                              <a:lnTo>
                                <a:pt x="19824" y="71234"/>
                              </a:lnTo>
                              <a:lnTo>
                                <a:pt x="23825" y="44970"/>
                              </a:lnTo>
                              <a:lnTo>
                                <a:pt x="30264" y="22491"/>
                              </a:lnTo>
                              <a:lnTo>
                                <a:pt x="38976" y="52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36.433014pt;margin-top:18.099972pt;width:3.1pt;height:31.5pt;mso-position-horizontal-relative:page;mso-position-vertical-relative:paragraph;z-index:-24644608" id="docshape402" coordorigin="2729,362" coordsize="62,630" path="m2742,679l2729,679,2729,992,2742,992,2742,679xm2790,370l2786,362,2767,392,2753,430,2746,472,2743,519,2746,566,2753,609,2767,646,2786,677,2790,669,2776,641,2766,606,2760,564,2758,519,2760,474,2766,433,2776,397,2790,370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8672384">
                <wp:simplePos x="0" y="0"/>
                <wp:positionH relativeFrom="page">
                  <wp:posOffset>1935947</wp:posOffset>
                </wp:positionH>
                <wp:positionV relativeFrom="paragraph">
                  <wp:posOffset>229870</wp:posOffset>
                </wp:positionV>
                <wp:extent cx="8890" cy="200025"/>
                <wp:effectExtent l="0" t="0" r="0" b="0"/>
                <wp:wrapNone/>
                <wp:docPr id="721" name="Graphic 721"/>
                <wp:cNvGraphicFramePr>
                  <a:graphicFrameLocks/>
                </wp:cNvGraphicFramePr>
                <a:graphic>
                  <a:graphicData uri="http://schemas.microsoft.com/office/word/2010/wordprocessingShape">
                    <wps:wsp>
                      <wps:cNvPr id="721" name="Graphic 721"/>
                      <wps:cNvSpPr/>
                      <wps:spPr>
                        <a:xfrm>
                          <a:off x="0" y="0"/>
                          <a:ext cx="8890" cy="200025"/>
                        </a:xfrm>
                        <a:custGeom>
                          <a:avLst/>
                          <a:gdLst/>
                          <a:ahLst/>
                          <a:cxnLst/>
                          <a:rect l="l" t="t" r="r" b="b"/>
                          <a:pathLst>
                            <a:path w="8890" h="200025">
                              <a:moveTo>
                                <a:pt x="8534" y="199745"/>
                              </a:moveTo>
                              <a:lnTo>
                                <a:pt x="0" y="199745"/>
                              </a:lnTo>
                              <a:lnTo>
                                <a:pt x="0" y="0"/>
                              </a:lnTo>
                              <a:lnTo>
                                <a:pt x="8534" y="0"/>
                              </a:lnTo>
                              <a:lnTo>
                                <a:pt x="8534" y="1997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52.436798pt;margin-top:18.1pt;width:.672pt;height:15.728pt;mso-position-horizontal-relative:page;mso-position-vertical-relative:paragraph;z-index:-24644096" id="docshape403"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8672896">
                <wp:simplePos x="0" y="0"/>
                <wp:positionH relativeFrom="page">
                  <wp:posOffset>4484544</wp:posOffset>
                </wp:positionH>
                <wp:positionV relativeFrom="paragraph">
                  <wp:posOffset>229870</wp:posOffset>
                </wp:positionV>
                <wp:extent cx="8890" cy="200025"/>
                <wp:effectExtent l="0" t="0" r="0" b="0"/>
                <wp:wrapNone/>
                <wp:docPr id="722" name="Graphic 722"/>
                <wp:cNvGraphicFramePr>
                  <a:graphicFrameLocks/>
                </wp:cNvGraphicFramePr>
                <a:graphic>
                  <a:graphicData uri="http://schemas.microsoft.com/office/word/2010/wordprocessingShape">
                    <wps:wsp>
                      <wps:cNvPr id="722" name="Graphic 722"/>
                      <wps:cNvSpPr/>
                      <wps:spPr>
                        <a:xfrm>
                          <a:off x="0" y="0"/>
                          <a:ext cx="8890" cy="200025"/>
                        </a:xfrm>
                        <a:custGeom>
                          <a:avLst/>
                          <a:gdLst/>
                          <a:ahLst/>
                          <a:cxnLst/>
                          <a:rect l="l" t="t" r="r" b="b"/>
                          <a:pathLst>
                            <a:path w="8890" h="200025">
                              <a:moveTo>
                                <a:pt x="8534" y="199745"/>
                              </a:moveTo>
                              <a:lnTo>
                                <a:pt x="0" y="199745"/>
                              </a:lnTo>
                              <a:lnTo>
                                <a:pt x="0" y="0"/>
                              </a:lnTo>
                              <a:lnTo>
                                <a:pt x="8534" y="0"/>
                              </a:lnTo>
                              <a:lnTo>
                                <a:pt x="8534" y="1997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53.113739pt;margin-top:18.1pt;width:.672pt;height:15.728pt;mso-position-horizontal-relative:page;mso-position-vertical-relative:paragraph;z-index:-24643584" id="docshape404"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8673408">
                <wp:simplePos x="0" y="0"/>
                <wp:positionH relativeFrom="page">
                  <wp:posOffset>998463</wp:posOffset>
                </wp:positionH>
                <wp:positionV relativeFrom="paragraph">
                  <wp:posOffset>431342</wp:posOffset>
                </wp:positionV>
                <wp:extent cx="30480" cy="198755"/>
                <wp:effectExtent l="0" t="0" r="0" b="0"/>
                <wp:wrapNone/>
                <wp:docPr id="723" name="Graphic 723"/>
                <wp:cNvGraphicFramePr>
                  <a:graphicFrameLocks/>
                </wp:cNvGraphicFramePr>
                <a:graphic>
                  <a:graphicData uri="http://schemas.microsoft.com/office/word/2010/wordprocessingShape">
                    <wps:wsp>
                      <wps:cNvPr id="723" name="Graphic 723"/>
                      <wps:cNvSpPr/>
                      <wps:spPr>
                        <a:xfrm>
                          <a:off x="0" y="0"/>
                          <a:ext cx="30480" cy="198755"/>
                        </a:xfrm>
                        <a:custGeom>
                          <a:avLst/>
                          <a:gdLst/>
                          <a:ahLst/>
                          <a:cxnLst/>
                          <a:rect l="l" t="t" r="r" b="b"/>
                          <a:pathLst>
                            <a:path w="30480" h="198755">
                              <a:moveTo>
                                <a:pt x="27550" y="198526"/>
                              </a:moveTo>
                              <a:lnTo>
                                <a:pt x="15240" y="179388"/>
                              </a:lnTo>
                              <a:lnTo>
                                <a:pt x="6659" y="155819"/>
                              </a:lnTo>
                              <a:lnTo>
                                <a:pt x="1636" y="128731"/>
                              </a:lnTo>
                              <a:lnTo>
                                <a:pt x="0" y="99037"/>
                              </a:lnTo>
                              <a:lnTo>
                                <a:pt x="1636" y="69635"/>
                              </a:lnTo>
                              <a:lnTo>
                                <a:pt x="6659" y="42735"/>
                              </a:lnTo>
                              <a:lnTo>
                                <a:pt x="15240" y="19226"/>
                              </a:lnTo>
                              <a:lnTo>
                                <a:pt x="27550" y="0"/>
                              </a:lnTo>
                              <a:lnTo>
                                <a:pt x="29910" y="5200"/>
                              </a:lnTo>
                              <a:lnTo>
                                <a:pt x="21190" y="22346"/>
                              </a:lnTo>
                              <a:lnTo>
                                <a:pt x="14748" y="44685"/>
                              </a:lnTo>
                              <a:lnTo>
                                <a:pt x="10756" y="70797"/>
                              </a:lnTo>
                              <a:lnTo>
                                <a:pt x="9387" y="99263"/>
                              </a:lnTo>
                              <a:lnTo>
                                <a:pt x="10775" y="127732"/>
                              </a:lnTo>
                              <a:lnTo>
                                <a:pt x="14798" y="153869"/>
                              </a:lnTo>
                              <a:lnTo>
                                <a:pt x="21246" y="176275"/>
                              </a:lnTo>
                              <a:lnTo>
                                <a:pt x="29910" y="193551"/>
                              </a:lnTo>
                              <a:lnTo>
                                <a:pt x="27550" y="1985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8.619202pt;margin-top:33.964001pt;width:2.4pt;height:15.65pt;mso-position-horizontal-relative:page;mso-position-vertical-relative:paragraph;z-index:-24643072" id="docshape405" coordorigin="1572,679" coordsize="48,313" path="m1616,992l1596,962,1583,925,1575,882,1572,835,1575,789,1583,747,1596,710,1616,679,1619,687,1606,714,1596,750,1589,791,1587,836,1589,880,1596,922,1606,957,1619,984,1616,992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8673920">
                <wp:simplePos x="0" y="0"/>
                <wp:positionH relativeFrom="page">
                  <wp:posOffset>2053443</wp:posOffset>
                </wp:positionH>
                <wp:positionV relativeFrom="paragraph">
                  <wp:posOffset>431342</wp:posOffset>
                </wp:positionV>
                <wp:extent cx="30480" cy="198755"/>
                <wp:effectExtent l="0" t="0" r="0" b="0"/>
                <wp:wrapNone/>
                <wp:docPr id="724" name="Graphic 724"/>
                <wp:cNvGraphicFramePr>
                  <a:graphicFrameLocks/>
                </wp:cNvGraphicFramePr>
                <a:graphic>
                  <a:graphicData uri="http://schemas.microsoft.com/office/word/2010/wordprocessingShape">
                    <wps:wsp>
                      <wps:cNvPr id="724" name="Graphic 724"/>
                      <wps:cNvSpPr/>
                      <wps:spPr>
                        <a:xfrm>
                          <a:off x="0" y="0"/>
                          <a:ext cx="30480" cy="198755"/>
                        </a:xfrm>
                        <a:custGeom>
                          <a:avLst/>
                          <a:gdLst/>
                          <a:ahLst/>
                          <a:cxnLst/>
                          <a:rect l="l" t="t" r="r" b="b"/>
                          <a:pathLst>
                            <a:path w="30480" h="198755">
                              <a:moveTo>
                                <a:pt x="2480" y="198526"/>
                              </a:moveTo>
                              <a:lnTo>
                                <a:pt x="0" y="193551"/>
                              </a:lnTo>
                              <a:lnTo>
                                <a:pt x="8845" y="176180"/>
                              </a:lnTo>
                              <a:lnTo>
                                <a:pt x="15316" y="153784"/>
                              </a:lnTo>
                              <a:lnTo>
                                <a:pt x="19290" y="127700"/>
                              </a:lnTo>
                              <a:lnTo>
                                <a:pt x="20642" y="99263"/>
                              </a:lnTo>
                              <a:lnTo>
                                <a:pt x="19254" y="70766"/>
                              </a:lnTo>
                              <a:lnTo>
                                <a:pt x="15221" y="44600"/>
                              </a:lnTo>
                              <a:lnTo>
                                <a:pt x="8738" y="22250"/>
                              </a:lnTo>
                              <a:lnTo>
                                <a:pt x="0" y="5200"/>
                              </a:lnTo>
                              <a:lnTo>
                                <a:pt x="2480" y="0"/>
                              </a:lnTo>
                              <a:lnTo>
                                <a:pt x="14992" y="19325"/>
                              </a:lnTo>
                              <a:lnTo>
                                <a:pt x="23551" y="42848"/>
                              </a:lnTo>
                              <a:lnTo>
                                <a:pt x="28461" y="69762"/>
                              </a:lnTo>
                              <a:lnTo>
                                <a:pt x="30030" y="99263"/>
                              </a:lnTo>
                              <a:lnTo>
                                <a:pt x="28461" y="128731"/>
                              </a:lnTo>
                              <a:lnTo>
                                <a:pt x="23551" y="155593"/>
                              </a:lnTo>
                              <a:lnTo>
                                <a:pt x="14992" y="179105"/>
                              </a:lnTo>
                              <a:lnTo>
                                <a:pt x="2480" y="1985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1.688461pt;margin-top:33.964001pt;width:2.4pt;height:15.65pt;mso-position-horizontal-relative:page;mso-position-vertical-relative:paragraph;z-index:-24642560" id="docshape406" coordorigin="3234,679" coordsize="48,313" path="m3238,992l3234,984,3248,957,3258,921,3264,880,3266,836,3264,791,3258,750,3248,714,3234,687,3238,679,3257,710,3271,747,3279,789,3281,836,3279,882,3271,924,3257,961,3238,992xe" filled="true" fillcolor="#000000" stroked="false">
                <v:path arrowok="t"/>
                <v:fill type="solid"/>
                <w10:wrap type="none"/>
              </v:shape>
            </w:pict>
          </mc:Fallback>
        </mc:AlternateContent>
      </w:r>
      <w:r>
        <w:rPr/>
        <w:t>outcome, is sufficiently well estimated by the product of the individual conditional probabilities</w:t>
      </w:r>
      <w:r>
        <w:rPr>
          <w:spacing w:val="71"/>
        </w:rPr>
        <w:t> </w:t>
      </w:r>
      <w:r>
        <w:rPr>
          <w:i/>
        </w:rPr>
        <w:t>P</w:t>
      </w:r>
      <w:r>
        <w:rPr>
          <w:i/>
          <w:spacing w:val="32"/>
        </w:rPr>
        <w:t> </w:t>
      </w:r>
      <w:r>
        <w:rPr>
          <w:i/>
          <w:spacing w:val="10"/>
        </w:rPr>
        <w:t>X</w:t>
      </w:r>
      <w:r>
        <w:rPr>
          <w:i/>
          <w:spacing w:val="10"/>
          <w:position w:val="-6"/>
          <w:sz w:val="16"/>
        </w:rPr>
        <w:t>j</w:t>
      </w:r>
      <w:r>
        <w:rPr>
          <w:i/>
          <w:spacing w:val="66"/>
          <w:position w:val="-6"/>
          <w:sz w:val="16"/>
        </w:rPr>
        <w:t> </w:t>
      </w:r>
      <w:r>
        <w:rPr>
          <w:i/>
        </w:rPr>
        <w:t>Y</w:t>
      </w:r>
      <w:r>
        <w:rPr>
          <w:i/>
          <w:spacing w:val="24"/>
        </w:rPr>
        <w:t> </w:t>
      </w:r>
      <w:r>
        <w:rPr/>
        <w:t>=</w:t>
      </w:r>
      <w:r>
        <w:rPr>
          <w:spacing w:val="11"/>
        </w:rPr>
        <w:t> </w:t>
      </w:r>
      <w:r>
        <w:rPr>
          <w:i/>
        </w:rPr>
        <w:t>i</w:t>
      </w:r>
      <w:r>
        <w:rPr>
          <w:i/>
          <w:spacing w:val="9"/>
          <w:position w:val="-10"/>
        </w:rPr>
        <w:drawing>
          <wp:inline distT="0" distB="0" distL="0" distR="0">
            <wp:extent cx="30030" cy="199745"/>
            <wp:effectExtent l="0" t="0" r="0" b="0"/>
            <wp:docPr id="725" name="Image 725"/>
            <wp:cNvGraphicFramePr>
              <a:graphicFrameLocks/>
            </wp:cNvGraphicFramePr>
            <a:graphic>
              <a:graphicData uri="http://schemas.openxmlformats.org/drawingml/2006/picture">
                <pic:pic>
                  <pic:nvPicPr>
                    <pic:cNvPr id="725" name="Image 725"/>
                    <pic:cNvPicPr/>
                  </pic:nvPicPr>
                  <pic:blipFill>
                    <a:blip r:embed="rId257" cstate="print"/>
                    <a:stretch>
                      <a:fillRect/>
                    </a:stretch>
                  </pic:blipFill>
                  <pic:spPr>
                    <a:xfrm>
                      <a:off x="0" y="0"/>
                      <a:ext cx="30030" cy="199745"/>
                    </a:xfrm>
                    <a:prstGeom prst="rect">
                      <a:avLst/>
                    </a:prstGeom>
                  </pic:spPr>
                </pic:pic>
              </a:graphicData>
            </a:graphic>
          </wp:inline>
        </w:drawing>
      </w:r>
      <w:r>
        <w:rPr>
          <w:i/>
          <w:spacing w:val="9"/>
          <w:position w:val="-10"/>
        </w:rPr>
      </w:r>
      <w:r>
        <w:rPr/>
        <w:t>.</w:t>
      </w:r>
      <w:r>
        <w:rPr>
          <w:spacing w:val="71"/>
        </w:rPr>
        <w:t> </w:t>
      </w:r>
      <w:r>
        <w:rPr/>
        <w:t>In</w:t>
      </w:r>
      <w:r>
        <w:rPr>
          <w:spacing w:val="71"/>
        </w:rPr>
        <w:t> </w:t>
      </w:r>
      <w:r>
        <w:rPr/>
        <w:t>other</w:t>
      </w:r>
      <w:r>
        <w:rPr>
          <w:spacing w:val="71"/>
        </w:rPr>
        <w:t> </w:t>
      </w:r>
      <w:r>
        <w:rPr/>
        <w:t>words,</w:t>
      </w:r>
      <w:r>
        <w:rPr>
          <w:spacing w:val="71"/>
        </w:rPr>
        <w:t> </w:t>
      </w:r>
      <w:r>
        <w:rPr/>
        <w:t>in</w:t>
      </w:r>
      <w:r>
        <w:rPr>
          <w:spacing w:val="71"/>
        </w:rPr>
        <w:t> </w:t>
      </w:r>
      <w:r>
        <w:rPr/>
        <w:t>estimating</w:t>
      </w:r>
      <w:r>
        <w:rPr>
          <w:spacing w:val="71"/>
        </w:rPr>
        <w:t> </w:t>
      </w:r>
      <w:r>
        <w:rPr>
          <w:i/>
          <w:spacing w:val="16"/>
        </w:rPr>
        <w:t>P</w:t>
      </w:r>
      <w:r>
        <w:rPr>
          <w:i/>
          <w:spacing w:val="16"/>
          <w:position w:val="-10"/>
        </w:rPr>
        <w:drawing>
          <wp:inline distT="0" distB="0" distL="0" distR="0">
            <wp:extent cx="29910" cy="199745"/>
            <wp:effectExtent l="0" t="0" r="0" b="0"/>
            <wp:docPr id="726" name="Image 726"/>
            <wp:cNvGraphicFramePr>
              <a:graphicFrameLocks/>
            </wp:cNvGraphicFramePr>
            <a:graphic>
              <a:graphicData uri="http://schemas.openxmlformats.org/drawingml/2006/picture">
                <pic:pic>
                  <pic:nvPicPr>
                    <pic:cNvPr id="726" name="Image 726"/>
                    <pic:cNvPicPr/>
                  </pic:nvPicPr>
                  <pic:blipFill>
                    <a:blip r:embed="rId256" cstate="print"/>
                    <a:stretch>
                      <a:fillRect/>
                    </a:stretch>
                  </pic:blipFill>
                  <pic:spPr>
                    <a:xfrm>
                      <a:off x="0" y="0"/>
                      <a:ext cx="29910" cy="199745"/>
                    </a:xfrm>
                    <a:prstGeom prst="rect">
                      <a:avLst/>
                    </a:prstGeom>
                  </pic:spPr>
                </pic:pic>
              </a:graphicData>
            </a:graphic>
          </wp:inline>
        </w:drawing>
      </w:r>
      <w:r>
        <w:rPr>
          <w:i/>
          <w:spacing w:val="16"/>
          <w:position w:val="-10"/>
        </w:rPr>
      </w:r>
      <w:r>
        <w:rPr>
          <w:i/>
          <w:spacing w:val="10"/>
        </w:rPr>
        <w:t>X</w:t>
      </w:r>
      <w:r>
        <w:rPr>
          <w:i/>
          <w:spacing w:val="10"/>
          <w:position w:val="-6"/>
          <w:sz w:val="16"/>
        </w:rPr>
        <w:t>j</w:t>
      </w:r>
      <w:r>
        <w:rPr>
          <w:i/>
          <w:spacing w:val="66"/>
          <w:position w:val="-6"/>
          <w:sz w:val="16"/>
        </w:rPr>
        <w:t> </w:t>
      </w:r>
      <w:r>
        <w:rPr>
          <w:i/>
        </w:rPr>
        <w:t>Y</w:t>
      </w:r>
      <w:r>
        <w:rPr>
          <w:i/>
          <w:spacing w:val="24"/>
        </w:rPr>
        <w:t> </w:t>
      </w:r>
      <w:r>
        <w:rPr/>
        <w:t>=</w:t>
      </w:r>
      <w:r>
        <w:rPr>
          <w:spacing w:val="11"/>
        </w:rPr>
        <w:t> </w:t>
      </w:r>
      <w:r>
        <w:rPr>
          <w:i/>
        </w:rPr>
        <w:t>i</w:t>
      </w:r>
      <w:r>
        <w:rPr>
          <w:i/>
          <w:spacing w:val="9"/>
          <w:position w:val="-10"/>
        </w:rPr>
        <w:drawing>
          <wp:inline distT="0" distB="0" distL="0" distR="0">
            <wp:extent cx="30030" cy="199745"/>
            <wp:effectExtent l="0" t="0" r="0" b="0"/>
            <wp:docPr id="727" name="Image 727"/>
            <wp:cNvGraphicFramePr>
              <a:graphicFrameLocks/>
            </wp:cNvGraphicFramePr>
            <a:graphic>
              <a:graphicData uri="http://schemas.openxmlformats.org/drawingml/2006/picture">
                <pic:pic>
                  <pic:nvPicPr>
                    <pic:cNvPr id="727" name="Image 727"/>
                    <pic:cNvPicPr/>
                  </pic:nvPicPr>
                  <pic:blipFill>
                    <a:blip r:embed="rId257" cstate="print"/>
                    <a:stretch>
                      <a:fillRect/>
                    </a:stretch>
                  </pic:blipFill>
                  <pic:spPr>
                    <a:xfrm>
                      <a:off x="0" y="0"/>
                      <a:ext cx="30030" cy="199745"/>
                    </a:xfrm>
                    <a:prstGeom prst="rect">
                      <a:avLst/>
                    </a:prstGeom>
                  </pic:spPr>
                </pic:pic>
              </a:graphicData>
            </a:graphic>
          </wp:inline>
        </w:drawing>
      </w:r>
      <w:r>
        <w:rPr>
          <w:i/>
          <w:spacing w:val="9"/>
          <w:position w:val="-10"/>
        </w:rPr>
      </w:r>
      <w:r>
        <w:rPr>
          <w:rFonts w:ascii="Times New Roman" w:hAnsi="Times New Roman"/>
          <w:spacing w:val="73"/>
        </w:rPr>
        <w:t> </w:t>
      </w:r>
      <w:r>
        <w:rPr/>
        <w:t>instead</w:t>
      </w:r>
      <w:r>
        <w:rPr>
          <w:spacing w:val="71"/>
        </w:rPr>
        <w:t> </w:t>
      </w:r>
      <w:r>
        <w:rPr/>
        <w:t>of </w:t>
      </w:r>
      <w:r>
        <w:rPr>
          <w:i/>
        </w:rPr>
        <w:t>P X</w:t>
      </w:r>
      <w:r>
        <w:rPr>
          <w:position w:val="-6"/>
          <w:sz w:val="16"/>
        </w:rPr>
        <w:t>1</w:t>
      </w:r>
      <w:r>
        <w:rPr/>
        <w:t>,</w:t>
      </w:r>
      <w:r>
        <w:rPr>
          <w:spacing w:val="-8"/>
        </w:rPr>
        <w:t> </w:t>
      </w:r>
      <w:r>
        <w:rPr>
          <w:i/>
        </w:rPr>
        <w:t>X</w:t>
      </w:r>
      <w:r>
        <w:rPr>
          <w:position w:val="-6"/>
          <w:sz w:val="16"/>
        </w:rPr>
        <w:t>2</w:t>
      </w:r>
      <w:r>
        <w:rPr/>
        <w:t>,</w:t>
      </w:r>
      <w:r>
        <w:rPr>
          <w:spacing w:val="-12"/>
        </w:rPr>
        <w:t> </w:t>
      </w:r>
      <w:r>
        <w:rPr>
          <w:rFonts w:ascii="Cambria" w:hAnsi="Cambria"/>
        </w:rPr>
        <w:t>⋯</w:t>
      </w:r>
      <w:r>
        <w:rPr>
          <w:i/>
        </w:rPr>
        <w:t>X</w:t>
      </w:r>
      <w:r>
        <w:rPr>
          <w:i/>
          <w:position w:val="-6"/>
          <w:sz w:val="16"/>
        </w:rPr>
        <w:t>p</w:t>
      </w:r>
      <w:r>
        <w:rPr>
          <w:i/>
          <w:spacing w:val="40"/>
          <w:position w:val="-6"/>
          <w:sz w:val="16"/>
        </w:rPr>
        <w:t> </w:t>
      </w:r>
      <w:r>
        <w:rPr>
          <w:i/>
        </w:rPr>
        <w:t>Y </w:t>
      </w:r>
      <w:r>
        <w:rPr/>
        <w:t>= </w:t>
      </w:r>
      <w:r>
        <w:rPr>
          <w:i/>
        </w:rPr>
        <w:t>i </w:t>
      </w:r>
      <w:r>
        <w:rPr/>
        <w:t>, we are assuming </w:t>
      </w:r>
      <w:r>
        <w:rPr>
          <w:i/>
          <w:spacing w:val="10"/>
        </w:rPr>
        <w:t>X</w:t>
      </w:r>
      <w:r>
        <w:rPr>
          <w:i/>
          <w:spacing w:val="10"/>
          <w:position w:val="-6"/>
          <w:sz w:val="16"/>
        </w:rPr>
        <w:t>j</w:t>
      </w:r>
      <w:r>
        <w:rPr>
          <w:i/>
          <w:spacing w:val="10"/>
          <w:position w:val="-6"/>
          <w:sz w:val="16"/>
        </w:rPr>
        <w:t> </w:t>
      </w:r>
      <w:r>
        <w:rPr/>
        <w:t>is </w:t>
      </w:r>
      <w:r>
        <w:rPr>
          <w:i/>
        </w:rPr>
        <w:t>independent </w:t>
      </w:r>
      <w:r>
        <w:rPr/>
        <w:t>of all the other predictor variables </w:t>
      </w:r>
      <w:r>
        <w:rPr>
          <w:i/>
        </w:rPr>
        <w:t>X</w:t>
      </w:r>
      <w:r>
        <w:rPr>
          <w:i/>
          <w:position w:val="-6"/>
          <w:sz w:val="16"/>
        </w:rPr>
        <w:t>k </w:t>
      </w:r>
      <w:r>
        <w:rPr/>
        <w:t>for </w:t>
      </w:r>
      <w:r>
        <w:rPr>
          <w:i/>
        </w:rPr>
        <w:t>k </w:t>
      </w:r>
      <w:r>
        <w:rPr/>
        <w:t>≠</w:t>
      </w:r>
      <w:r>
        <w:rPr>
          <w:spacing w:val="40"/>
        </w:rPr>
        <w:t> </w:t>
      </w:r>
      <w:r>
        <w:rPr>
          <w:i/>
        </w:rPr>
        <w:t>j</w:t>
      </w:r>
      <w:r>
        <w:rPr/>
        <w:t>.</w:t>
      </w:r>
    </w:p>
    <w:p>
      <w:pPr>
        <w:pStyle w:val="BodyText"/>
        <w:spacing w:line="220" w:lineRule="auto" w:before="86"/>
        <w:ind w:right="1097" w:hanging="1"/>
        <w:jc w:val="both"/>
      </w:pPr>
      <w:r>
        <w:rPr/>
        <w:t>Several packages in </w:t>
      </w:r>
      <w:r>
        <w:rPr>
          <w:i/>
        </w:rPr>
        <w:t>R </w:t>
      </w:r>
      <w:r>
        <w:rPr/>
        <w:t>can be used to estimate a naive Bayes model. The following fits a model to the loan payment data using the </w:t>
      </w:r>
      <w:r>
        <w:rPr>
          <w:rFonts w:ascii="BIZ UDGothic"/>
          <w:sz w:val="20"/>
        </w:rPr>
        <w:t>klaR</w:t>
      </w:r>
      <w:r>
        <w:rPr>
          <w:rFonts w:ascii="BIZ UDGothic"/>
          <w:spacing w:val="-39"/>
          <w:sz w:val="20"/>
        </w:rPr>
        <w:t> </w:t>
      </w:r>
      <w:r>
        <w:rPr/>
        <w:t>package:</w:t>
      </w:r>
    </w:p>
    <w:p>
      <w:pPr>
        <w:spacing w:line="212" w:lineRule="exact" w:before="105"/>
        <w:ind w:left="1340" w:right="0" w:firstLine="0"/>
        <w:jc w:val="left"/>
        <w:rPr>
          <w:rFonts w:ascii="BIZ UDGothic"/>
          <w:sz w:val="17"/>
        </w:rPr>
      </w:pPr>
      <w:r>
        <w:rPr>
          <w:rFonts w:ascii="BIZ UDGothic"/>
          <w:color w:val="CC00FF"/>
          <w:spacing w:val="-2"/>
          <w:sz w:val="17"/>
        </w:rPr>
        <w:t>library</w:t>
      </w:r>
      <w:r>
        <w:rPr>
          <w:rFonts w:ascii="BIZ UDGothic"/>
          <w:spacing w:val="-2"/>
          <w:sz w:val="17"/>
        </w:rPr>
        <w:t>(</w:t>
      </w:r>
      <w:r>
        <w:rPr>
          <w:rFonts w:ascii="BIZ UDGothic"/>
          <w:color w:val="000087"/>
          <w:spacing w:val="-2"/>
          <w:sz w:val="17"/>
        </w:rPr>
        <w:t>klaR</w:t>
      </w:r>
      <w:r>
        <w:rPr>
          <w:rFonts w:ascii="BIZ UDGothic"/>
          <w:spacing w:val="-2"/>
          <w:sz w:val="17"/>
        </w:rPr>
        <w:t>)</w:t>
      </w:r>
    </w:p>
    <w:p>
      <w:pPr>
        <w:spacing w:line="204" w:lineRule="exact" w:before="0"/>
        <w:ind w:left="1340" w:right="0" w:firstLine="0"/>
        <w:jc w:val="left"/>
        <w:rPr>
          <w:rFonts w:ascii="BIZ UDGothic"/>
          <w:sz w:val="17"/>
        </w:rPr>
      </w:pPr>
      <w:r>
        <w:rPr>
          <w:rFonts w:ascii="BIZ UDGothic"/>
          <w:color w:val="000087"/>
          <w:sz w:val="17"/>
        </w:rPr>
        <w:t>naive_model</w:t>
      </w:r>
      <w:r>
        <w:rPr>
          <w:rFonts w:ascii="BIZ UDGothic"/>
          <w:color w:val="000087"/>
          <w:spacing w:val="-2"/>
          <w:sz w:val="17"/>
        </w:rPr>
        <w:t> </w:t>
      </w:r>
      <w:r>
        <w:rPr>
          <w:rFonts w:ascii="BIZ UDGothic"/>
          <w:color w:val="545454"/>
          <w:sz w:val="17"/>
        </w:rPr>
        <w:t>&lt;- </w:t>
      </w:r>
      <w:r>
        <w:rPr>
          <w:rFonts w:ascii="BIZ UDGothic"/>
          <w:color w:val="CC00FF"/>
          <w:sz w:val="17"/>
        </w:rPr>
        <w:t>NaiveBayes</w:t>
      </w:r>
      <w:r>
        <w:rPr>
          <w:rFonts w:ascii="BIZ UDGothic"/>
          <w:sz w:val="17"/>
        </w:rPr>
        <w:t>(</w:t>
      </w:r>
      <w:r>
        <w:rPr>
          <w:rFonts w:ascii="BIZ UDGothic"/>
          <w:color w:val="000087"/>
          <w:sz w:val="17"/>
        </w:rPr>
        <w:t>outcome </w:t>
      </w:r>
      <w:r>
        <w:rPr>
          <w:rFonts w:ascii="BIZ UDGothic"/>
          <w:color w:val="545454"/>
          <w:sz w:val="17"/>
        </w:rPr>
        <w:t>~ </w:t>
      </w:r>
      <w:r>
        <w:rPr>
          <w:rFonts w:ascii="BIZ UDGothic"/>
          <w:color w:val="000087"/>
          <w:sz w:val="17"/>
        </w:rPr>
        <w:t>purpose_ </w:t>
      </w:r>
      <w:r>
        <w:rPr>
          <w:rFonts w:ascii="BIZ UDGothic"/>
          <w:color w:val="545454"/>
          <w:sz w:val="17"/>
        </w:rPr>
        <w:t>+ </w:t>
      </w:r>
      <w:r>
        <w:rPr>
          <w:rFonts w:ascii="BIZ UDGothic"/>
          <w:color w:val="000087"/>
          <w:sz w:val="17"/>
        </w:rPr>
        <w:t>home_ </w:t>
      </w:r>
      <w:r>
        <w:rPr>
          <w:rFonts w:ascii="BIZ UDGothic"/>
          <w:color w:val="545454"/>
          <w:sz w:val="17"/>
        </w:rPr>
        <w:t>+ </w:t>
      </w:r>
      <w:r>
        <w:rPr>
          <w:rFonts w:ascii="BIZ UDGothic"/>
          <w:color w:val="000087"/>
          <w:spacing w:val="-2"/>
          <w:sz w:val="17"/>
        </w:rPr>
        <w:t>emp_len_</w:t>
      </w:r>
      <w:r>
        <w:rPr>
          <w:rFonts w:ascii="BIZ UDGothic"/>
          <w:spacing w:val="-2"/>
          <w:sz w:val="17"/>
        </w:rPr>
        <w:t>,</w:t>
      </w:r>
    </w:p>
    <w:p>
      <w:pPr>
        <w:spacing w:line="213" w:lineRule="exact" w:before="0"/>
        <w:ind w:left="3550" w:right="0" w:firstLine="0"/>
        <w:jc w:val="left"/>
        <w:rPr>
          <w:rFonts w:ascii="BIZ UDGothic"/>
          <w:sz w:val="17"/>
        </w:rPr>
      </w:pPr>
      <w:r>
        <w:rPr>
          <w:rFonts w:ascii="BIZ UDGothic"/>
          <w:color w:val="000087"/>
          <w:sz w:val="17"/>
        </w:rPr>
        <w:t>data </w:t>
      </w:r>
      <w:r>
        <w:rPr>
          <w:rFonts w:ascii="BIZ UDGothic"/>
          <w:color w:val="545454"/>
          <w:sz w:val="17"/>
        </w:rPr>
        <w:t>= </w:t>
      </w:r>
      <w:r>
        <w:rPr>
          <w:rFonts w:ascii="BIZ UDGothic"/>
          <w:color w:val="CC00FF"/>
          <w:spacing w:val="-2"/>
          <w:sz w:val="17"/>
        </w:rPr>
        <w:t>na.omit</w:t>
      </w:r>
      <w:r>
        <w:rPr>
          <w:rFonts w:ascii="BIZ UDGothic"/>
          <w:spacing w:val="-2"/>
          <w:sz w:val="17"/>
        </w:rPr>
        <w:t>(</w:t>
      </w:r>
      <w:r>
        <w:rPr>
          <w:rFonts w:ascii="BIZ UDGothic"/>
          <w:color w:val="000087"/>
          <w:spacing w:val="-2"/>
          <w:sz w:val="17"/>
        </w:rPr>
        <w:t>loan_data</w:t>
      </w:r>
      <w:r>
        <w:rPr>
          <w:rFonts w:ascii="BIZ UDGothic"/>
          <w:spacing w:val="-2"/>
          <w:sz w:val="17"/>
        </w:rPr>
        <w:t>))</w:t>
      </w:r>
    </w:p>
    <w:p>
      <w:pPr>
        <w:spacing w:line="196" w:lineRule="exact" w:before="0"/>
        <w:ind w:left="1340" w:right="0" w:firstLine="0"/>
        <w:jc w:val="left"/>
        <w:rPr>
          <w:rFonts w:ascii="BIZ UDGothic"/>
          <w:sz w:val="17"/>
        </w:rPr>
      </w:pPr>
      <w:r>
        <w:rPr>
          <w:rFonts w:ascii="BIZ UDGothic"/>
          <w:color w:val="000087"/>
          <w:spacing w:val="-2"/>
          <w:sz w:val="17"/>
        </w:rPr>
        <w:t>naive_model</w:t>
      </w:r>
      <w:r>
        <w:rPr>
          <w:rFonts w:ascii="BIZ UDGothic"/>
          <w:color w:val="545454"/>
          <w:spacing w:val="-2"/>
          <w:sz w:val="17"/>
        </w:rPr>
        <w:t>$</w:t>
      </w:r>
      <w:r>
        <w:rPr>
          <w:rFonts w:ascii="BIZ UDGothic"/>
          <w:color w:val="000087"/>
          <w:spacing w:val="-2"/>
          <w:sz w:val="17"/>
        </w:rPr>
        <w:t>table</w:t>
      </w:r>
    </w:p>
    <w:p>
      <w:pPr>
        <w:spacing w:line="213" w:lineRule="exact" w:before="0"/>
        <w:ind w:left="1340" w:right="0" w:firstLine="0"/>
        <w:jc w:val="left"/>
        <w:rPr>
          <w:rFonts w:ascii="BIZ UDGothic"/>
          <w:sz w:val="17"/>
        </w:rPr>
      </w:pPr>
      <w:r>
        <w:rPr>
          <w:rFonts w:ascii="BIZ UDGothic"/>
          <w:color w:val="545454"/>
          <w:spacing w:val="-2"/>
          <w:sz w:val="17"/>
        </w:rPr>
        <w:t>$</w:t>
      </w:r>
      <w:r>
        <w:rPr>
          <w:rFonts w:ascii="BIZ UDGothic"/>
          <w:color w:val="000087"/>
          <w:spacing w:val="-2"/>
          <w:sz w:val="17"/>
        </w:rPr>
        <w:t>purpose_</w:t>
      </w:r>
    </w:p>
    <w:p>
      <w:pPr>
        <w:spacing w:line="196" w:lineRule="exact" w:before="0"/>
        <w:ind w:left="2190" w:right="0" w:firstLine="0"/>
        <w:jc w:val="left"/>
        <w:rPr>
          <w:rFonts w:ascii="BIZ UDGothic"/>
          <w:sz w:val="17"/>
        </w:rPr>
      </w:pPr>
      <w:r>
        <w:rPr>
          <w:rFonts w:ascii="BIZ UDGothic"/>
          <w:color w:val="000087"/>
          <w:spacing w:val="-5"/>
          <w:sz w:val="17"/>
        </w:rPr>
        <w:t>var</w:t>
      </w:r>
    </w:p>
    <w:p>
      <w:pPr>
        <w:tabs>
          <w:tab w:pos="2274" w:val="left" w:leader="none"/>
        </w:tabs>
        <w:spacing w:line="212" w:lineRule="exact" w:before="0" w:after="22"/>
        <w:ind w:left="1340" w:right="0" w:firstLine="0"/>
        <w:jc w:val="left"/>
        <w:rPr>
          <w:rFonts w:ascii="BIZ UDGothic"/>
          <w:sz w:val="17"/>
        </w:rPr>
      </w:pPr>
      <w:r>
        <w:rPr>
          <w:rFonts w:ascii="BIZ UDGothic"/>
          <w:color w:val="000087"/>
          <w:spacing w:val="-2"/>
          <w:sz w:val="17"/>
        </w:rPr>
        <w:t>grouping</w:t>
      </w:r>
      <w:r>
        <w:rPr>
          <w:rFonts w:ascii="BIZ UDGothic"/>
          <w:color w:val="000087"/>
          <w:sz w:val="17"/>
        </w:rPr>
        <w:tab/>
        <w:t>credit_card debt_consolidation home_improvement </w:t>
      </w:r>
      <w:r>
        <w:rPr>
          <w:rFonts w:ascii="BIZ UDGothic"/>
          <w:color w:val="000087"/>
          <w:spacing w:val="-2"/>
          <w:sz w:val="17"/>
        </w:rPr>
        <w:t>major_purchase</w:t>
      </w:r>
    </w:p>
    <w:tbl>
      <w:tblPr>
        <w:tblW w:w="0" w:type="auto"/>
        <w:jc w:val="left"/>
        <w:tblInd w:w="14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33"/>
        <w:gridCol w:w="1530"/>
        <w:gridCol w:w="1360"/>
        <w:gridCol w:w="1113"/>
      </w:tblGrid>
      <w:tr>
        <w:trPr>
          <w:trHeight w:val="187" w:hRule="atLeast"/>
        </w:trPr>
        <w:tc>
          <w:tcPr>
            <w:tcW w:w="2133" w:type="dxa"/>
          </w:tcPr>
          <w:p>
            <w:pPr>
              <w:pStyle w:val="TableParagraph"/>
              <w:spacing w:line="167" w:lineRule="exact"/>
              <w:ind w:left="50"/>
              <w:jc w:val="left"/>
              <w:rPr>
                <w:sz w:val="17"/>
              </w:rPr>
            </w:pPr>
            <w:r>
              <w:rPr>
                <w:color w:val="000087"/>
                <w:sz w:val="17"/>
              </w:rPr>
              <w:t>paid off</w:t>
            </w:r>
            <w:r>
              <w:rPr>
                <w:color w:val="000087"/>
                <w:spacing w:val="42"/>
                <w:w w:val="150"/>
                <w:sz w:val="17"/>
              </w:rPr>
              <w:t> </w:t>
            </w:r>
            <w:r>
              <w:rPr>
                <w:color w:val="FF6600"/>
                <w:spacing w:val="-2"/>
                <w:sz w:val="17"/>
              </w:rPr>
              <w:t>0.18759649</w:t>
            </w:r>
          </w:p>
        </w:tc>
        <w:tc>
          <w:tcPr>
            <w:tcW w:w="1530" w:type="dxa"/>
          </w:tcPr>
          <w:p>
            <w:pPr>
              <w:pStyle w:val="TableParagraph"/>
              <w:spacing w:line="167" w:lineRule="exact"/>
              <w:ind w:left="84"/>
              <w:jc w:val="center"/>
              <w:rPr>
                <w:sz w:val="17"/>
              </w:rPr>
            </w:pPr>
            <w:r>
              <w:rPr>
                <w:color w:val="FF6600"/>
                <w:spacing w:val="-2"/>
                <w:sz w:val="17"/>
              </w:rPr>
              <w:t>0.55215915</w:t>
            </w:r>
          </w:p>
        </w:tc>
        <w:tc>
          <w:tcPr>
            <w:tcW w:w="1360" w:type="dxa"/>
          </w:tcPr>
          <w:p>
            <w:pPr>
              <w:pStyle w:val="TableParagraph"/>
              <w:spacing w:line="167" w:lineRule="exact"/>
              <w:ind w:left="84"/>
              <w:jc w:val="center"/>
              <w:rPr>
                <w:sz w:val="17"/>
              </w:rPr>
            </w:pPr>
            <w:r>
              <w:rPr>
                <w:color w:val="FF6600"/>
                <w:spacing w:val="-2"/>
                <w:sz w:val="17"/>
              </w:rPr>
              <w:t>0.07150104</w:t>
            </w:r>
          </w:p>
        </w:tc>
        <w:tc>
          <w:tcPr>
            <w:tcW w:w="1113" w:type="dxa"/>
          </w:tcPr>
          <w:p>
            <w:pPr>
              <w:pStyle w:val="TableParagraph"/>
              <w:spacing w:line="167" w:lineRule="exact"/>
              <w:ind w:right="50"/>
              <w:rPr>
                <w:sz w:val="17"/>
              </w:rPr>
            </w:pPr>
            <w:r>
              <w:rPr>
                <w:color w:val="FF6600"/>
                <w:spacing w:val="-2"/>
                <w:sz w:val="17"/>
              </w:rPr>
              <w:t>0.05359270</w:t>
            </w:r>
          </w:p>
        </w:tc>
      </w:tr>
      <w:tr>
        <w:trPr>
          <w:trHeight w:val="187" w:hRule="atLeast"/>
        </w:trPr>
        <w:tc>
          <w:tcPr>
            <w:tcW w:w="2133" w:type="dxa"/>
          </w:tcPr>
          <w:p>
            <w:pPr>
              <w:pStyle w:val="TableParagraph"/>
              <w:tabs>
                <w:tab w:pos="899" w:val="left" w:leader="none"/>
              </w:tabs>
              <w:spacing w:line="167" w:lineRule="exact"/>
              <w:ind w:left="50"/>
              <w:jc w:val="left"/>
              <w:rPr>
                <w:sz w:val="17"/>
              </w:rPr>
            </w:pPr>
            <w:r>
              <w:rPr>
                <w:color w:val="000087"/>
                <w:spacing w:val="-2"/>
                <w:sz w:val="17"/>
              </w:rPr>
              <w:t>default</w:t>
            </w:r>
            <w:r>
              <w:rPr>
                <w:color w:val="000087"/>
                <w:sz w:val="17"/>
              </w:rPr>
              <w:tab/>
            </w:r>
            <w:r>
              <w:rPr>
                <w:color w:val="FF6600"/>
                <w:spacing w:val="-2"/>
                <w:sz w:val="17"/>
              </w:rPr>
              <w:t>0.15151515</w:t>
            </w:r>
          </w:p>
        </w:tc>
        <w:tc>
          <w:tcPr>
            <w:tcW w:w="1530" w:type="dxa"/>
          </w:tcPr>
          <w:p>
            <w:pPr>
              <w:pStyle w:val="TableParagraph"/>
              <w:spacing w:line="167" w:lineRule="exact"/>
              <w:ind w:left="84"/>
              <w:jc w:val="center"/>
              <w:rPr>
                <w:sz w:val="17"/>
              </w:rPr>
            </w:pPr>
            <w:r>
              <w:rPr>
                <w:color w:val="FF6600"/>
                <w:spacing w:val="-2"/>
                <w:sz w:val="17"/>
              </w:rPr>
              <w:t>0.57571347</w:t>
            </w:r>
          </w:p>
        </w:tc>
        <w:tc>
          <w:tcPr>
            <w:tcW w:w="1360" w:type="dxa"/>
          </w:tcPr>
          <w:p>
            <w:pPr>
              <w:pStyle w:val="TableParagraph"/>
              <w:spacing w:line="167" w:lineRule="exact"/>
              <w:ind w:left="84"/>
              <w:jc w:val="center"/>
              <w:rPr>
                <w:sz w:val="17"/>
              </w:rPr>
            </w:pPr>
            <w:r>
              <w:rPr>
                <w:color w:val="FF6600"/>
                <w:spacing w:val="-2"/>
                <w:sz w:val="17"/>
              </w:rPr>
              <w:t>0.05981209</w:t>
            </w:r>
          </w:p>
        </w:tc>
        <w:tc>
          <w:tcPr>
            <w:tcW w:w="1113" w:type="dxa"/>
          </w:tcPr>
          <w:p>
            <w:pPr>
              <w:pStyle w:val="TableParagraph"/>
              <w:spacing w:line="167" w:lineRule="exact"/>
              <w:ind w:right="50"/>
              <w:rPr>
                <w:sz w:val="17"/>
              </w:rPr>
            </w:pPr>
            <w:r>
              <w:rPr>
                <w:color w:val="FF6600"/>
                <w:spacing w:val="-2"/>
                <w:sz w:val="17"/>
              </w:rPr>
              <w:t>0.03727229</w:t>
            </w:r>
          </w:p>
        </w:tc>
      </w:tr>
    </w:tbl>
    <w:p>
      <w:pPr>
        <w:spacing w:line="207" w:lineRule="exact" w:before="0"/>
        <w:ind w:left="2190" w:right="0" w:firstLine="0"/>
        <w:jc w:val="left"/>
        <w:rPr>
          <w:rFonts w:ascii="BIZ UDGothic"/>
          <w:sz w:val="17"/>
        </w:rPr>
      </w:pPr>
      <w:r>
        <w:rPr>
          <w:rFonts w:ascii="BIZ UDGothic"/>
          <w:color w:val="000087"/>
          <w:spacing w:val="-5"/>
          <w:sz w:val="17"/>
        </w:rPr>
        <w:t>var</w:t>
      </w:r>
    </w:p>
    <w:p>
      <w:pPr>
        <w:tabs>
          <w:tab w:pos="2529" w:val="left" w:leader="none"/>
          <w:tab w:pos="3634" w:val="left" w:leader="none"/>
          <w:tab w:pos="4484" w:val="left" w:leader="none"/>
        </w:tabs>
        <w:spacing w:line="220" w:lineRule="auto" w:before="6"/>
        <w:ind w:left="1510" w:right="3962" w:hanging="170"/>
        <w:jc w:val="left"/>
        <w:rPr>
          <w:rFonts w:ascii="BIZ UDGothic"/>
          <w:sz w:val="17"/>
        </w:rPr>
      </w:pPr>
      <w:r>
        <w:rPr>
          <w:rFonts w:ascii="BIZ UDGothic"/>
          <w:color w:val="000087"/>
          <w:spacing w:val="-2"/>
          <w:sz w:val="17"/>
        </w:rPr>
        <w:t>grouping</w:t>
      </w:r>
      <w:r>
        <w:rPr>
          <w:rFonts w:ascii="BIZ UDGothic"/>
          <w:color w:val="000087"/>
          <w:sz w:val="17"/>
        </w:rPr>
        <w:tab/>
      </w:r>
      <w:r>
        <w:rPr>
          <w:rFonts w:ascii="BIZ UDGothic"/>
          <w:color w:val="000087"/>
          <w:spacing w:val="-2"/>
          <w:sz w:val="17"/>
        </w:rPr>
        <w:t>medical</w:t>
      </w:r>
      <w:r>
        <w:rPr>
          <w:rFonts w:ascii="BIZ UDGothic"/>
          <w:color w:val="000087"/>
          <w:sz w:val="17"/>
        </w:rPr>
        <w:tab/>
        <w:t>other</w:t>
      </w:r>
      <w:r>
        <w:rPr>
          <w:rFonts w:ascii="BIZ UDGothic"/>
          <w:color w:val="000087"/>
          <w:spacing w:val="-22"/>
          <w:sz w:val="17"/>
        </w:rPr>
        <w:t> </w:t>
      </w:r>
      <w:r>
        <w:rPr>
          <w:rFonts w:ascii="BIZ UDGothic"/>
          <w:color w:val="000087"/>
          <w:sz w:val="17"/>
        </w:rPr>
        <w:t>small_business paid off </w:t>
      </w:r>
      <w:r>
        <w:rPr>
          <w:rFonts w:ascii="BIZ UDGothic"/>
          <w:color w:val="FF6600"/>
          <w:sz w:val="17"/>
        </w:rPr>
        <w:t>0.01424728 </w:t>
      </w:r>
      <w:r>
        <w:rPr>
          <w:rFonts w:ascii="BIZ UDGothic"/>
          <w:color w:val="FF6600"/>
          <w:spacing w:val="-2"/>
          <w:sz w:val="17"/>
        </w:rPr>
        <w:t>0.09990737</w:t>
      </w:r>
      <w:r>
        <w:rPr>
          <w:rFonts w:ascii="BIZ UDGothic"/>
          <w:color w:val="FF6600"/>
          <w:sz w:val="17"/>
        </w:rPr>
        <w:tab/>
      </w:r>
      <w:r>
        <w:rPr>
          <w:rFonts w:ascii="BIZ UDGothic"/>
          <w:color w:val="FF6600"/>
          <w:spacing w:val="-2"/>
          <w:sz w:val="17"/>
        </w:rPr>
        <w:t>0.02099599</w:t>
      </w:r>
    </w:p>
    <w:p>
      <w:pPr>
        <w:tabs>
          <w:tab w:pos="4484" w:val="left" w:leader="none"/>
        </w:tabs>
        <w:spacing w:line="208" w:lineRule="exact" w:before="0"/>
        <w:ind w:left="1510" w:right="0" w:firstLine="0"/>
        <w:jc w:val="left"/>
        <w:rPr>
          <w:rFonts w:ascii="BIZ UDGothic"/>
          <w:sz w:val="17"/>
        </w:rPr>
      </w:pPr>
      <w:r>
        <w:rPr>
          <w:rFonts w:ascii="BIZ UDGothic"/>
          <w:color w:val="000087"/>
          <w:sz w:val="17"/>
        </w:rPr>
        <w:t>default</w:t>
      </w:r>
      <w:r>
        <w:rPr>
          <w:rFonts w:ascii="BIZ UDGothic"/>
          <w:color w:val="000087"/>
          <w:spacing w:val="42"/>
          <w:w w:val="150"/>
          <w:sz w:val="17"/>
        </w:rPr>
        <w:t> </w:t>
      </w:r>
      <w:r>
        <w:rPr>
          <w:rFonts w:ascii="BIZ UDGothic"/>
          <w:color w:val="FF6600"/>
          <w:sz w:val="17"/>
        </w:rPr>
        <w:t>0.01433549 </w:t>
      </w:r>
      <w:r>
        <w:rPr>
          <w:rFonts w:ascii="BIZ UDGothic"/>
          <w:color w:val="FF6600"/>
          <w:spacing w:val="-2"/>
          <w:sz w:val="17"/>
        </w:rPr>
        <w:t>0.11561025</w:t>
      </w:r>
      <w:r>
        <w:rPr>
          <w:rFonts w:ascii="BIZ UDGothic"/>
          <w:color w:val="FF6600"/>
          <w:sz w:val="17"/>
        </w:rPr>
        <w:tab/>
      </w:r>
      <w:r>
        <w:rPr>
          <w:rFonts w:ascii="BIZ UDGothic"/>
          <w:color w:val="FF6600"/>
          <w:spacing w:val="-2"/>
          <w:sz w:val="17"/>
        </w:rPr>
        <w:t>0.04574126</w:t>
      </w:r>
    </w:p>
    <w:p>
      <w:pPr>
        <w:spacing w:line="213" w:lineRule="exact" w:before="187"/>
        <w:ind w:left="1340" w:right="0" w:firstLine="0"/>
        <w:jc w:val="left"/>
        <w:rPr>
          <w:rFonts w:ascii="BIZ UDGothic"/>
          <w:sz w:val="17"/>
        </w:rPr>
      </w:pPr>
      <w:r>
        <w:rPr>
          <w:rFonts w:ascii="BIZ UDGothic"/>
          <w:color w:val="545454"/>
          <w:spacing w:val="-2"/>
          <w:sz w:val="17"/>
        </w:rPr>
        <w:t>$</w:t>
      </w:r>
      <w:r>
        <w:rPr>
          <w:rFonts w:ascii="BIZ UDGothic"/>
          <w:color w:val="000087"/>
          <w:spacing w:val="-2"/>
          <w:sz w:val="17"/>
        </w:rPr>
        <w:t>home_</w:t>
      </w:r>
    </w:p>
    <w:p>
      <w:pPr>
        <w:spacing w:line="213" w:lineRule="exact" w:before="0"/>
        <w:ind w:left="2190" w:right="0" w:firstLine="0"/>
        <w:jc w:val="left"/>
        <w:rPr>
          <w:rFonts w:ascii="BIZ UDGothic"/>
          <w:sz w:val="17"/>
        </w:rPr>
      </w:pPr>
      <w:r>
        <w:rPr>
          <w:rFonts w:ascii="BIZ UDGothic"/>
          <w:color w:val="000087"/>
          <w:spacing w:val="-5"/>
          <w:sz w:val="17"/>
        </w:rPr>
        <w:t>var</w:t>
      </w:r>
    </w:p>
    <w:p>
      <w:pPr>
        <w:tabs>
          <w:tab w:pos="2359" w:val="left" w:leader="none"/>
          <w:tab w:pos="3634" w:val="left" w:leader="none"/>
          <w:tab w:pos="4399" w:val="left" w:leader="none"/>
        </w:tabs>
        <w:spacing w:line="220" w:lineRule="auto" w:before="0"/>
        <w:ind w:left="1510" w:right="4557" w:hanging="170"/>
        <w:jc w:val="left"/>
        <w:rPr>
          <w:rFonts w:ascii="BIZ UDGothic"/>
          <w:sz w:val="17"/>
        </w:rPr>
      </w:pPr>
      <w:r>
        <w:rPr>
          <w:rFonts w:ascii="BIZ UDGothic"/>
          <w:color w:val="000087"/>
          <w:spacing w:val="-2"/>
          <w:sz w:val="17"/>
        </w:rPr>
        <w:t>grouping</w:t>
      </w:r>
      <w:r>
        <w:rPr>
          <w:rFonts w:ascii="BIZ UDGothic"/>
          <w:color w:val="000087"/>
          <w:sz w:val="17"/>
        </w:rPr>
        <w:tab/>
      </w:r>
      <w:r>
        <w:rPr>
          <w:rFonts w:ascii="BIZ UDGothic"/>
          <w:color w:val="000087"/>
          <w:spacing w:val="-2"/>
          <w:sz w:val="17"/>
        </w:rPr>
        <w:t>MORTGAGE</w:t>
      </w:r>
      <w:r>
        <w:rPr>
          <w:rFonts w:ascii="BIZ UDGothic"/>
          <w:color w:val="000087"/>
          <w:sz w:val="17"/>
        </w:rPr>
        <w:tab/>
      </w:r>
      <w:r>
        <w:rPr>
          <w:rFonts w:ascii="BIZ UDGothic"/>
          <w:color w:val="000087"/>
          <w:spacing w:val="-4"/>
          <w:sz w:val="17"/>
        </w:rPr>
        <w:t>OWN</w:t>
      </w:r>
      <w:r>
        <w:rPr>
          <w:rFonts w:ascii="BIZ UDGothic"/>
          <w:color w:val="000087"/>
          <w:sz w:val="17"/>
        </w:rPr>
        <w:tab/>
      </w:r>
      <w:r>
        <w:rPr>
          <w:rFonts w:ascii="BIZ UDGothic"/>
          <w:color w:val="000087"/>
          <w:spacing w:val="-4"/>
          <w:sz w:val="17"/>
        </w:rPr>
        <w:t>RENT </w:t>
      </w:r>
      <w:r>
        <w:rPr>
          <w:rFonts w:ascii="BIZ UDGothic"/>
          <w:color w:val="000087"/>
          <w:sz w:val="17"/>
        </w:rPr>
        <w:t>paid off </w:t>
      </w:r>
      <w:r>
        <w:rPr>
          <w:rFonts w:ascii="BIZ UDGothic"/>
          <w:color w:val="FF6600"/>
          <w:sz w:val="17"/>
        </w:rPr>
        <w:t>0.4894800 0.0808963 </w:t>
      </w:r>
      <w:r>
        <w:rPr>
          <w:rFonts w:ascii="BIZ UDGothic"/>
          <w:color w:val="FF6600"/>
          <w:spacing w:val="-2"/>
          <w:sz w:val="17"/>
        </w:rPr>
        <w:t>0.4296237</w:t>
      </w:r>
    </w:p>
    <w:p>
      <w:pPr>
        <w:spacing w:line="208" w:lineRule="exact" w:before="0"/>
        <w:ind w:left="1510" w:right="0" w:firstLine="0"/>
        <w:jc w:val="left"/>
        <w:rPr>
          <w:rFonts w:ascii="BIZ UDGothic"/>
          <w:sz w:val="17"/>
        </w:rPr>
      </w:pPr>
      <w:r>
        <w:rPr>
          <w:rFonts w:ascii="BIZ UDGothic"/>
          <w:color w:val="000087"/>
          <w:sz w:val="17"/>
        </w:rPr>
        <w:t>default</w:t>
      </w:r>
      <w:r>
        <w:rPr>
          <w:rFonts w:ascii="BIZ UDGothic"/>
          <w:color w:val="000087"/>
          <w:spacing w:val="42"/>
          <w:w w:val="150"/>
          <w:sz w:val="17"/>
        </w:rPr>
        <w:t> </w:t>
      </w:r>
      <w:r>
        <w:rPr>
          <w:rFonts w:ascii="BIZ UDGothic"/>
          <w:color w:val="FF6600"/>
          <w:sz w:val="17"/>
        </w:rPr>
        <w:t>0.4313440 0.0832782 </w:t>
      </w:r>
      <w:r>
        <w:rPr>
          <w:rFonts w:ascii="BIZ UDGothic"/>
          <w:color w:val="FF6600"/>
          <w:spacing w:val="-2"/>
          <w:sz w:val="17"/>
        </w:rPr>
        <w:t>0.4853778</w:t>
      </w:r>
    </w:p>
    <w:p>
      <w:pPr>
        <w:spacing w:line="213" w:lineRule="exact" w:before="184"/>
        <w:ind w:left="1340" w:right="0" w:firstLine="0"/>
        <w:jc w:val="left"/>
        <w:rPr>
          <w:rFonts w:ascii="BIZ UDGothic"/>
          <w:sz w:val="17"/>
        </w:rPr>
      </w:pPr>
      <w:r>
        <w:rPr>
          <w:rFonts w:ascii="BIZ UDGothic"/>
          <w:color w:val="545454"/>
          <w:spacing w:val="-2"/>
          <w:sz w:val="17"/>
        </w:rPr>
        <w:t>$</w:t>
      </w:r>
      <w:r>
        <w:rPr>
          <w:rFonts w:ascii="BIZ UDGothic"/>
          <w:color w:val="000087"/>
          <w:spacing w:val="-2"/>
          <w:sz w:val="17"/>
        </w:rPr>
        <w:t>emp_len_</w:t>
      </w:r>
    </w:p>
    <w:p>
      <w:pPr>
        <w:spacing w:line="213" w:lineRule="exact" w:before="0"/>
        <w:ind w:left="2190" w:right="0" w:firstLine="0"/>
        <w:jc w:val="left"/>
        <w:rPr>
          <w:rFonts w:ascii="BIZ UDGothic"/>
          <w:sz w:val="17"/>
        </w:rPr>
      </w:pPr>
      <w:r>
        <w:rPr>
          <w:rFonts w:ascii="BIZ UDGothic"/>
          <w:color w:val="000087"/>
          <w:spacing w:val="-5"/>
          <w:sz w:val="17"/>
        </w:rPr>
        <w:t>var</w:t>
      </w:r>
    </w:p>
    <w:p>
      <w:pPr>
        <w:tabs>
          <w:tab w:pos="2444" w:val="left" w:leader="none"/>
          <w:tab w:pos="3379" w:val="left" w:leader="none"/>
        </w:tabs>
        <w:spacing w:line="220" w:lineRule="auto" w:before="0"/>
        <w:ind w:left="1510" w:right="5237" w:hanging="170"/>
        <w:jc w:val="left"/>
        <w:rPr>
          <w:rFonts w:ascii="BIZ UDGothic"/>
          <w:sz w:val="17"/>
        </w:rPr>
      </w:pPr>
      <w:r>
        <w:rPr>
          <w:rFonts w:ascii="BIZ UDGothic"/>
          <w:color w:val="000087"/>
          <w:spacing w:val="-2"/>
          <w:sz w:val="17"/>
        </w:rPr>
        <w:t>grouping</w:t>
      </w:r>
      <w:r>
        <w:rPr>
          <w:rFonts w:ascii="BIZ UDGothic"/>
          <w:color w:val="000087"/>
          <w:sz w:val="17"/>
        </w:rPr>
        <w:tab/>
      </w:r>
      <w:r>
        <w:rPr>
          <w:rFonts w:ascii="BIZ UDGothic"/>
          <w:color w:val="545454"/>
          <w:sz w:val="17"/>
        </w:rPr>
        <w:t>&lt; </w:t>
      </w:r>
      <w:r>
        <w:rPr>
          <w:rFonts w:ascii="BIZ UDGothic"/>
          <w:color w:val="FF6600"/>
          <w:sz w:val="17"/>
        </w:rPr>
        <w:t>1 </w:t>
      </w:r>
      <w:r>
        <w:rPr>
          <w:rFonts w:ascii="BIZ UDGothic"/>
          <w:color w:val="000087"/>
          <w:sz w:val="17"/>
        </w:rPr>
        <w:t>Year</w:t>
        <w:tab/>
      </w:r>
      <w:r>
        <w:rPr>
          <w:rFonts w:ascii="BIZ UDGothic"/>
          <w:color w:val="545454"/>
          <w:sz w:val="17"/>
        </w:rPr>
        <w:t>&gt;</w:t>
      </w:r>
      <w:r>
        <w:rPr>
          <w:rFonts w:ascii="BIZ UDGothic"/>
          <w:color w:val="545454"/>
          <w:spacing w:val="-19"/>
          <w:sz w:val="17"/>
        </w:rPr>
        <w:t> </w:t>
      </w:r>
      <w:r>
        <w:rPr>
          <w:rFonts w:ascii="BIZ UDGothic"/>
          <w:color w:val="FF6600"/>
          <w:sz w:val="17"/>
        </w:rPr>
        <w:t>1</w:t>
      </w:r>
      <w:r>
        <w:rPr>
          <w:rFonts w:ascii="BIZ UDGothic"/>
          <w:color w:val="FF6600"/>
          <w:spacing w:val="-19"/>
          <w:sz w:val="17"/>
        </w:rPr>
        <w:t> </w:t>
      </w:r>
      <w:r>
        <w:rPr>
          <w:rFonts w:ascii="BIZ UDGothic"/>
          <w:color w:val="000087"/>
          <w:sz w:val="17"/>
        </w:rPr>
        <w:t>Year paid off </w:t>
      </w:r>
      <w:r>
        <w:rPr>
          <w:rFonts w:ascii="BIZ UDGothic"/>
          <w:color w:val="FF6600"/>
          <w:sz w:val="17"/>
        </w:rPr>
        <w:t>0.03105289 </w:t>
      </w:r>
      <w:r>
        <w:rPr>
          <w:rFonts w:ascii="BIZ UDGothic"/>
          <w:color w:val="FF6600"/>
          <w:spacing w:val="-2"/>
          <w:sz w:val="17"/>
        </w:rPr>
        <w:t>0.96894711</w:t>
      </w:r>
    </w:p>
    <w:p>
      <w:pPr>
        <w:spacing w:line="208" w:lineRule="exact" w:before="0"/>
        <w:ind w:left="1510" w:right="0" w:firstLine="0"/>
        <w:jc w:val="left"/>
        <w:rPr>
          <w:rFonts w:ascii="BIZ UDGothic"/>
          <w:sz w:val="17"/>
        </w:rPr>
      </w:pPr>
      <w:r>
        <w:rPr>
          <w:rFonts w:ascii="BIZ UDGothic"/>
          <w:color w:val="000087"/>
          <w:sz w:val="17"/>
        </w:rPr>
        <w:t>default</w:t>
      </w:r>
      <w:r>
        <w:rPr>
          <w:rFonts w:ascii="BIZ UDGothic"/>
          <w:color w:val="000087"/>
          <w:spacing w:val="42"/>
          <w:w w:val="150"/>
          <w:sz w:val="17"/>
        </w:rPr>
        <w:t> </w:t>
      </w:r>
      <w:r>
        <w:rPr>
          <w:rFonts w:ascii="BIZ UDGothic"/>
          <w:color w:val="FF6600"/>
          <w:sz w:val="17"/>
        </w:rPr>
        <w:t>0.04728508 </w:t>
      </w:r>
      <w:r>
        <w:rPr>
          <w:rFonts w:ascii="BIZ UDGothic"/>
          <w:color w:val="FF6600"/>
          <w:spacing w:val="-2"/>
          <w:sz w:val="17"/>
        </w:rPr>
        <w:t>0.95271492</w:t>
      </w:r>
    </w:p>
    <w:p>
      <w:pPr>
        <w:pStyle w:val="BodyText"/>
        <w:spacing w:before="117"/>
      </w:pPr>
      <w:r>
        <w:rPr/>
        <mc:AlternateContent>
          <mc:Choice Requires="wps">
            <w:drawing>
              <wp:anchor distT="0" distB="0" distL="0" distR="0" allowOverlap="1" layoutInCell="1" locked="0" behindDoc="1" simplePos="0" relativeHeight="478674432">
                <wp:simplePos x="0" y="0"/>
                <wp:positionH relativeFrom="page">
                  <wp:posOffset>4343827</wp:posOffset>
                </wp:positionH>
                <wp:positionV relativeFrom="paragraph">
                  <wp:posOffset>77977</wp:posOffset>
                </wp:positionV>
                <wp:extent cx="8890" cy="200025"/>
                <wp:effectExtent l="0" t="0" r="0" b="0"/>
                <wp:wrapNone/>
                <wp:docPr id="728" name="Graphic 728"/>
                <wp:cNvGraphicFramePr>
                  <a:graphicFrameLocks/>
                </wp:cNvGraphicFramePr>
                <a:graphic>
                  <a:graphicData uri="http://schemas.microsoft.com/office/word/2010/wordprocessingShape">
                    <wps:wsp>
                      <wps:cNvPr id="728" name="Graphic 728"/>
                      <wps:cNvSpPr/>
                      <wps:spPr>
                        <a:xfrm>
                          <a:off x="0" y="0"/>
                          <a:ext cx="8890" cy="200025"/>
                        </a:xfrm>
                        <a:custGeom>
                          <a:avLst/>
                          <a:gdLst/>
                          <a:ahLst/>
                          <a:cxnLst/>
                          <a:rect l="l" t="t" r="r" b="b"/>
                          <a:pathLst>
                            <a:path w="8890" h="200025">
                              <a:moveTo>
                                <a:pt x="8534" y="199745"/>
                              </a:moveTo>
                              <a:lnTo>
                                <a:pt x="0" y="199745"/>
                              </a:lnTo>
                              <a:lnTo>
                                <a:pt x="0" y="0"/>
                              </a:lnTo>
                              <a:lnTo>
                                <a:pt x="8534" y="0"/>
                              </a:lnTo>
                              <a:lnTo>
                                <a:pt x="8534" y="1997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2.033661pt;margin-top:6.13996pt;width:.672pt;height:15.728pt;mso-position-horizontal-relative:page;mso-position-vertical-relative:paragraph;z-index:-24642048" id="docshape407" filled="true" fillcolor="#000000" stroked="false">
                <v:fill type="solid"/>
                <w10:wrap type="none"/>
              </v:rect>
            </w:pict>
          </mc:Fallback>
        </mc:AlternateContent>
      </w:r>
      <w:r>
        <w:rPr/>
        <w:t>The output</w:t>
      </w:r>
      <w:r>
        <w:rPr>
          <w:spacing w:val="1"/>
        </w:rPr>
        <w:t> </w:t>
      </w:r>
      <w:r>
        <w:rPr/>
        <w:t>from</w:t>
      </w:r>
      <w:r>
        <w:rPr>
          <w:spacing w:val="1"/>
        </w:rPr>
        <w:t> </w:t>
      </w:r>
      <w:r>
        <w:rPr/>
        <w:t>the model</w:t>
      </w:r>
      <w:r>
        <w:rPr>
          <w:spacing w:val="1"/>
        </w:rPr>
        <w:t> </w:t>
      </w:r>
      <w:r>
        <w:rPr/>
        <w:t>is</w:t>
      </w:r>
      <w:r>
        <w:rPr>
          <w:spacing w:val="1"/>
        </w:rPr>
        <w:t> </w:t>
      </w:r>
      <w:r>
        <w:rPr/>
        <w:t>the</w:t>
      </w:r>
      <w:r>
        <w:rPr>
          <w:spacing w:val="1"/>
        </w:rPr>
        <w:t> </w:t>
      </w:r>
      <w:r>
        <w:rPr/>
        <w:t>conditional probabilities</w:t>
      </w:r>
      <w:r>
        <w:rPr>
          <w:spacing w:val="1"/>
        </w:rPr>
        <w:t> </w:t>
      </w:r>
      <w:r>
        <w:rPr>
          <w:i/>
          <w:spacing w:val="16"/>
        </w:rPr>
        <w:t>P</w:t>
      </w:r>
      <w:r>
        <w:rPr>
          <w:i/>
          <w:spacing w:val="16"/>
          <w:position w:val="-10"/>
        </w:rPr>
        <w:drawing>
          <wp:inline distT="0" distB="0" distL="0" distR="0">
            <wp:extent cx="29910" cy="199745"/>
            <wp:effectExtent l="0" t="0" r="0" b="0"/>
            <wp:docPr id="729" name="Image 729"/>
            <wp:cNvGraphicFramePr>
              <a:graphicFrameLocks/>
            </wp:cNvGraphicFramePr>
            <a:graphic>
              <a:graphicData uri="http://schemas.openxmlformats.org/drawingml/2006/picture">
                <pic:pic>
                  <pic:nvPicPr>
                    <pic:cNvPr id="729" name="Image 729"/>
                    <pic:cNvPicPr/>
                  </pic:nvPicPr>
                  <pic:blipFill>
                    <a:blip r:embed="rId258" cstate="print"/>
                    <a:stretch>
                      <a:fillRect/>
                    </a:stretch>
                  </pic:blipFill>
                  <pic:spPr>
                    <a:xfrm>
                      <a:off x="0" y="0"/>
                      <a:ext cx="29910" cy="199745"/>
                    </a:xfrm>
                    <a:prstGeom prst="rect">
                      <a:avLst/>
                    </a:prstGeom>
                  </pic:spPr>
                </pic:pic>
              </a:graphicData>
            </a:graphic>
          </wp:inline>
        </w:drawing>
      </w:r>
      <w:r>
        <w:rPr>
          <w:i/>
          <w:spacing w:val="16"/>
          <w:position w:val="-10"/>
        </w:rPr>
      </w:r>
      <w:r>
        <w:rPr>
          <w:i/>
          <w:spacing w:val="10"/>
        </w:rPr>
        <w:t>X</w:t>
      </w:r>
      <w:r>
        <w:rPr>
          <w:i/>
          <w:spacing w:val="10"/>
          <w:position w:val="-6"/>
          <w:sz w:val="16"/>
        </w:rPr>
        <w:t>j</w:t>
      </w:r>
      <w:r>
        <w:rPr>
          <w:i/>
          <w:spacing w:val="66"/>
          <w:position w:val="-6"/>
          <w:sz w:val="16"/>
        </w:rPr>
        <w:t> </w:t>
      </w:r>
      <w:r>
        <w:rPr>
          <w:i/>
        </w:rPr>
        <w:t>Y</w:t>
      </w:r>
      <w:r>
        <w:rPr>
          <w:i/>
          <w:spacing w:val="24"/>
        </w:rPr>
        <w:t> </w:t>
      </w:r>
      <w:r>
        <w:rPr/>
        <w:t>=</w:t>
      </w:r>
      <w:r>
        <w:rPr>
          <w:spacing w:val="11"/>
        </w:rPr>
        <w:t> </w:t>
      </w:r>
      <w:r>
        <w:rPr>
          <w:i/>
        </w:rPr>
        <w:t>i</w:t>
      </w:r>
      <w:r>
        <w:rPr>
          <w:i/>
          <w:spacing w:val="9"/>
          <w:position w:val="-10"/>
        </w:rPr>
        <w:drawing>
          <wp:inline distT="0" distB="0" distL="0" distR="0">
            <wp:extent cx="30030" cy="199745"/>
            <wp:effectExtent l="0" t="0" r="0" b="0"/>
            <wp:docPr id="730" name="Image 730"/>
            <wp:cNvGraphicFramePr>
              <a:graphicFrameLocks/>
            </wp:cNvGraphicFramePr>
            <a:graphic>
              <a:graphicData uri="http://schemas.openxmlformats.org/drawingml/2006/picture">
                <pic:pic>
                  <pic:nvPicPr>
                    <pic:cNvPr id="730" name="Image 730"/>
                    <pic:cNvPicPr/>
                  </pic:nvPicPr>
                  <pic:blipFill>
                    <a:blip r:embed="rId259" cstate="print"/>
                    <a:stretch>
                      <a:fillRect/>
                    </a:stretch>
                  </pic:blipFill>
                  <pic:spPr>
                    <a:xfrm>
                      <a:off x="0" y="0"/>
                      <a:ext cx="30030" cy="199745"/>
                    </a:xfrm>
                    <a:prstGeom prst="rect">
                      <a:avLst/>
                    </a:prstGeom>
                  </pic:spPr>
                </pic:pic>
              </a:graphicData>
            </a:graphic>
          </wp:inline>
        </w:drawing>
      </w:r>
      <w:r>
        <w:rPr>
          <w:i/>
          <w:spacing w:val="9"/>
          <w:position w:val="-10"/>
        </w:rPr>
      </w:r>
      <w:r>
        <w:rPr>
          <w:spacing w:val="-10"/>
        </w:rPr>
        <w:t>.</w:t>
      </w:r>
    </w:p>
    <w:p>
      <w:pPr>
        <w:spacing w:line="213" w:lineRule="auto" w:before="101"/>
        <w:ind w:left="999" w:right="1097" w:firstLine="0"/>
        <w:jc w:val="left"/>
        <w:rPr>
          <w:sz w:val="21"/>
        </w:rPr>
      </w:pPr>
      <w:r>
        <w:rPr>
          <w:sz w:val="21"/>
        </w:rPr>
        <w:t>In</w:t>
      </w:r>
      <w:r>
        <w:rPr>
          <w:spacing w:val="-12"/>
          <w:sz w:val="21"/>
        </w:rPr>
        <w:t> </w:t>
      </w:r>
      <w:r>
        <w:rPr>
          <w:i/>
          <w:sz w:val="21"/>
        </w:rPr>
        <w:t>Python</w:t>
      </w:r>
      <w:r>
        <w:rPr>
          <w:i/>
          <w:spacing w:val="-12"/>
          <w:sz w:val="21"/>
        </w:rPr>
        <w:t> </w:t>
      </w:r>
      <w:r>
        <w:rPr>
          <w:sz w:val="21"/>
        </w:rPr>
        <w:t>we</w:t>
      </w:r>
      <w:r>
        <w:rPr>
          <w:spacing w:val="-9"/>
          <w:sz w:val="21"/>
        </w:rPr>
        <w:t> </w:t>
      </w:r>
      <w:r>
        <w:rPr>
          <w:sz w:val="21"/>
        </w:rPr>
        <w:t>can</w:t>
      </w:r>
      <w:r>
        <w:rPr>
          <w:spacing w:val="-9"/>
          <w:sz w:val="21"/>
        </w:rPr>
        <w:t> </w:t>
      </w:r>
      <w:r>
        <w:rPr>
          <w:sz w:val="21"/>
        </w:rPr>
        <w:t>use</w:t>
      </w:r>
      <w:r>
        <w:rPr>
          <w:spacing w:val="-7"/>
          <w:sz w:val="21"/>
        </w:rPr>
        <w:t> </w:t>
      </w:r>
      <w:r>
        <w:rPr>
          <w:rFonts w:ascii="BIZ UDGothic"/>
          <w:sz w:val="20"/>
        </w:rPr>
        <w:t>sklearn.naive_bayes.MultinomialNB</w:t>
      </w:r>
      <w:r>
        <w:rPr>
          <w:rFonts w:ascii="BIZ UDGothic"/>
          <w:spacing w:val="-52"/>
          <w:sz w:val="20"/>
        </w:rPr>
        <w:t> </w:t>
      </w:r>
      <w:r>
        <w:rPr>
          <w:sz w:val="21"/>
        </w:rPr>
        <w:t>from</w:t>
      </w:r>
      <w:r>
        <w:rPr>
          <w:spacing w:val="-9"/>
          <w:sz w:val="21"/>
        </w:rPr>
        <w:t> </w:t>
      </w:r>
      <w:r>
        <w:rPr>
          <w:rFonts w:ascii="BIZ UDGothic"/>
          <w:sz w:val="20"/>
        </w:rPr>
        <w:t>scikit-learn</w:t>
      </w:r>
      <w:r>
        <w:rPr>
          <w:sz w:val="21"/>
        </w:rPr>
        <w:t>.</w:t>
      </w:r>
      <w:r>
        <w:rPr>
          <w:spacing w:val="-9"/>
          <w:sz w:val="21"/>
        </w:rPr>
        <w:t> </w:t>
      </w:r>
      <w:r>
        <w:rPr>
          <w:sz w:val="21"/>
        </w:rPr>
        <w:t>We need to convert the categorical features to dummy variables before we fit the model:</w:t>
      </w:r>
    </w:p>
    <w:p>
      <w:pPr>
        <w:spacing w:line="220" w:lineRule="auto" w:before="124"/>
        <w:ind w:left="1340" w:right="4022" w:firstLine="0"/>
        <w:jc w:val="left"/>
        <w:rPr>
          <w:rFonts w:ascii="BIZ UDGothic"/>
          <w:sz w:val="17"/>
        </w:rPr>
      </w:pPr>
      <w:r>
        <w:rPr>
          <w:rFonts w:ascii="BIZ UDGothic"/>
          <w:color w:val="000087"/>
          <w:sz w:val="17"/>
        </w:rPr>
        <w:t>predictors</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sz w:val="17"/>
        </w:rPr>
        <w:t>[</w:t>
      </w:r>
      <w:r>
        <w:rPr>
          <w:rFonts w:ascii="BIZ UDGothic"/>
          <w:color w:val="CC3300"/>
          <w:sz w:val="17"/>
        </w:rPr>
        <w:t>'purpose_'</w:t>
      </w:r>
      <w:r>
        <w:rPr>
          <w:rFonts w:ascii="BIZ UDGothic"/>
          <w:sz w:val="17"/>
        </w:rPr>
        <w:t>,</w:t>
      </w:r>
      <w:r>
        <w:rPr>
          <w:rFonts w:ascii="BIZ UDGothic"/>
          <w:spacing w:val="-10"/>
          <w:sz w:val="17"/>
        </w:rPr>
        <w:t> </w:t>
      </w:r>
      <w:r>
        <w:rPr>
          <w:rFonts w:ascii="BIZ UDGothic"/>
          <w:color w:val="CC3300"/>
          <w:sz w:val="17"/>
        </w:rPr>
        <w:t>'home_'</w:t>
      </w:r>
      <w:r>
        <w:rPr>
          <w:rFonts w:ascii="BIZ UDGothic"/>
          <w:sz w:val="17"/>
        </w:rPr>
        <w:t>,</w:t>
      </w:r>
      <w:r>
        <w:rPr>
          <w:rFonts w:ascii="BIZ UDGothic"/>
          <w:spacing w:val="-10"/>
          <w:sz w:val="17"/>
        </w:rPr>
        <w:t> </w:t>
      </w:r>
      <w:r>
        <w:rPr>
          <w:rFonts w:ascii="BIZ UDGothic"/>
          <w:color w:val="CC3300"/>
          <w:sz w:val="17"/>
        </w:rPr>
        <w:t>'emp_len_'</w:t>
      </w:r>
      <w:r>
        <w:rPr>
          <w:rFonts w:ascii="BIZ UDGothic"/>
          <w:sz w:val="17"/>
        </w:rPr>
        <w:t>] </w:t>
      </w:r>
      <w:r>
        <w:rPr>
          <w:rFonts w:ascii="BIZ UDGothic"/>
          <w:color w:val="000087"/>
          <w:sz w:val="17"/>
        </w:rPr>
        <w:t>outcome </w:t>
      </w:r>
      <w:r>
        <w:rPr>
          <w:rFonts w:ascii="BIZ UDGothic"/>
          <w:color w:val="545454"/>
          <w:sz w:val="17"/>
        </w:rPr>
        <w:t>= </w:t>
      </w:r>
      <w:r>
        <w:rPr>
          <w:rFonts w:ascii="BIZ UDGothic"/>
          <w:color w:val="CC3300"/>
          <w:sz w:val="17"/>
        </w:rPr>
        <w:t>'outcome'</w:t>
      </w:r>
    </w:p>
    <w:p>
      <w:pPr>
        <w:spacing w:line="220" w:lineRule="auto" w:before="1"/>
        <w:ind w:left="1340" w:right="2240" w:firstLine="0"/>
        <w:jc w:val="left"/>
        <w:rPr>
          <w:rFonts w:ascii="BIZ UDGothic"/>
          <w:sz w:val="17"/>
        </w:rPr>
      </w:pPr>
      <w:r>
        <w:rPr>
          <w:rFonts w:ascii="BIZ UDGothic"/>
          <w:color w:val="000087"/>
          <w:sz w:val="17"/>
        </w:rPr>
        <w:t>X</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pd</w:t>
      </w:r>
      <w:r>
        <w:rPr>
          <w:rFonts w:ascii="BIZ UDGothic"/>
          <w:color w:val="545454"/>
          <w:sz w:val="17"/>
        </w:rPr>
        <w:t>.</w:t>
      </w:r>
      <w:r>
        <w:rPr>
          <w:rFonts w:ascii="BIZ UDGothic"/>
          <w:color w:val="000087"/>
          <w:sz w:val="17"/>
        </w:rPr>
        <w:t>get_dummies</w:t>
      </w:r>
      <w:r>
        <w:rPr>
          <w:rFonts w:ascii="BIZ UDGothic"/>
          <w:sz w:val="17"/>
        </w:rPr>
        <w:t>(</w:t>
      </w:r>
      <w:r>
        <w:rPr>
          <w:rFonts w:ascii="BIZ UDGothic"/>
          <w:color w:val="000087"/>
          <w:sz w:val="17"/>
        </w:rPr>
        <w:t>loan_data</w:t>
      </w:r>
      <w:r>
        <w:rPr>
          <w:rFonts w:ascii="BIZ UDGothic"/>
          <w:sz w:val="17"/>
        </w:rPr>
        <w:t>[</w:t>
      </w:r>
      <w:r>
        <w:rPr>
          <w:rFonts w:ascii="BIZ UDGothic"/>
          <w:color w:val="000087"/>
          <w:sz w:val="17"/>
        </w:rPr>
        <w:t>predictors</w:t>
      </w:r>
      <w:r>
        <w:rPr>
          <w:rFonts w:ascii="BIZ UDGothic"/>
          <w:sz w:val="17"/>
        </w:rPr>
        <w:t>],</w:t>
      </w:r>
      <w:r>
        <w:rPr>
          <w:rFonts w:ascii="BIZ UDGothic"/>
          <w:spacing w:val="-10"/>
          <w:sz w:val="17"/>
        </w:rPr>
        <w:t> </w:t>
      </w:r>
      <w:r>
        <w:rPr>
          <w:rFonts w:ascii="BIZ UDGothic"/>
          <w:color w:val="000087"/>
          <w:sz w:val="17"/>
        </w:rPr>
        <w:t>prefix</w:t>
      </w:r>
      <w:r>
        <w:rPr>
          <w:rFonts w:ascii="BIZ UDGothic"/>
          <w:color w:val="545454"/>
          <w:sz w:val="17"/>
        </w:rPr>
        <w:t>=</w:t>
      </w:r>
      <w:r>
        <w:rPr>
          <w:rFonts w:ascii="BIZ UDGothic"/>
          <w:color w:val="CC3300"/>
          <w:sz w:val="17"/>
        </w:rPr>
        <w:t>''</w:t>
      </w:r>
      <w:r>
        <w:rPr>
          <w:rFonts w:ascii="BIZ UDGothic"/>
          <w:sz w:val="17"/>
        </w:rPr>
        <w:t>,</w:t>
      </w:r>
      <w:r>
        <w:rPr>
          <w:rFonts w:ascii="BIZ UDGothic"/>
          <w:spacing w:val="-10"/>
          <w:sz w:val="17"/>
        </w:rPr>
        <w:t> </w:t>
      </w:r>
      <w:r>
        <w:rPr>
          <w:rFonts w:ascii="BIZ UDGothic"/>
          <w:color w:val="000087"/>
          <w:sz w:val="17"/>
        </w:rPr>
        <w:t>prefix_sep</w:t>
      </w:r>
      <w:r>
        <w:rPr>
          <w:rFonts w:ascii="BIZ UDGothic"/>
          <w:color w:val="545454"/>
          <w:sz w:val="17"/>
        </w:rPr>
        <w:t>=</w:t>
      </w:r>
      <w:r>
        <w:rPr>
          <w:rFonts w:ascii="BIZ UDGothic"/>
          <w:color w:val="CC3300"/>
          <w:sz w:val="17"/>
        </w:rPr>
        <w:t>''</w:t>
      </w:r>
      <w:r>
        <w:rPr>
          <w:rFonts w:ascii="BIZ UDGothic"/>
          <w:sz w:val="17"/>
        </w:rPr>
        <w:t>) </w:t>
      </w:r>
      <w:r>
        <w:rPr>
          <w:rFonts w:ascii="BIZ UDGothic"/>
          <w:color w:val="000087"/>
          <w:sz w:val="17"/>
        </w:rPr>
        <w:t>y </w:t>
      </w:r>
      <w:r>
        <w:rPr>
          <w:rFonts w:ascii="BIZ UDGothic"/>
          <w:color w:val="545454"/>
          <w:sz w:val="17"/>
        </w:rPr>
        <w:t>= </w:t>
      </w:r>
      <w:r>
        <w:rPr>
          <w:rFonts w:ascii="BIZ UDGothic"/>
          <w:color w:val="000087"/>
          <w:sz w:val="17"/>
        </w:rPr>
        <w:t>loan_data</w:t>
      </w:r>
      <w:r>
        <w:rPr>
          <w:rFonts w:ascii="BIZ UDGothic"/>
          <w:sz w:val="17"/>
        </w:rPr>
        <w:t>[</w:t>
      </w:r>
      <w:r>
        <w:rPr>
          <w:rFonts w:ascii="BIZ UDGothic"/>
          <w:color w:val="000087"/>
          <w:sz w:val="17"/>
        </w:rPr>
        <w:t>outcome</w:t>
      </w:r>
      <w:r>
        <w:rPr>
          <w:rFonts w:ascii="BIZ UDGothic"/>
          <w:sz w:val="17"/>
        </w:rPr>
        <w:t>]</w:t>
      </w:r>
    </w:p>
    <w:p>
      <w:pPr>
        <w:spacing w:line="220" w:lineRule="auto" w:before="205"/>
        <w:ind w:left="1340" w:right="2507" w:firstLine="0"/>
        <w:jc w:val="left"/>
        <w:rPr>
          <w:rFonts w:ascii="BIZ UDGothic"/>
          <w:sz w:val="17"/>
        </w:rPr>
      </w:pPr>
      <w:r>
        <w:rPr>
          <w:rFonts w:ascii="BIZ UDGothic"/>
          <w:color w:val="000087"/>
          <w:sz w:val="17"/>
        </w:rPr>
        <w:t>naive_model</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MultinomialNB</w:t>
      </w:r>
      <w:r>
        <w:rPr>
          <w:rFonts w:ascii="BIZ UDGothic"/>
          <w:sz w:val="17"/>
        </w:rPr>
        <w:t>(</w:t>
      </w:r>
      <w:r>
        <w:rPr>
          <w:rFonts w:ascii="BIZ UDGothic"/>
          <w:color w:val="000087"/>
          <w:sz w:val="17"/>
        </w:rPr>
        <w:t>alpha</w:t>
      </w:r>
      <w:r>
        <w:rPr>
          <w:rFonts w:ascii="BIZ UDGothic"/>
          <w:color w:val="545454"/>
          <w:sz w:val="17"/>
        </w:rPr>
        <w:t>=</w:t>
      </w:r>
      <w:r>
        <w:rPr>
          <w:rFonts w:ascii="BIZ UDGothic"/>
          <w:color w:val="FF6600"/>
          <w:sz w:val="17"/>
        </w:rPr>
        <w:t>0.01</w:t>
      </w:r>
      <w:r>
        <w:rPr>
          <w:rFonts w:ascii="BIZ UDGothic"/>
          <w:sz w:val="17"/>
        </w:rPr>
        <w:t>,</w:t>
      </w:r>
      <w:r>
        <w:rPr>
          <w:rFonts w:ascii="BIZ UDGothic"/>
          <w:spacing w:val="-13"/>
          <w:sz w:val="17"/>
        </w:rPr>
        <w:t> </w:t>
      </w:r>
      <w:r>
        <w:rPr>
          <w:rFonts w:ascii="BIZ UDGothic"/>
          <w:color w:val="000087"/>
          <w:sz w:val="17"/>
        </w:rPr>
        <w:t>fit_prior</w:t>
      </w:r>
      <w:r>
        <w:rPr>
          <w:rFonts w:ascii="BIZ UDGothic"/>
          <w:color w:val="545454"/>
          <w:sz w:val="17"/>
        </w:rPr>
        <w:t>=</w:t>
      </w:r>
      <w:r>
        <w:rPr>
          <w:rFonts w:ascii="BIZ UDGothic"/>
          <w:color w:val="336666"/>
          <w:sz w:val="17"/>
        </w:rPr>
        <w:t>True</w:t>
      </w:r>
      <w:r>
        <w:rPr>
          <w:rFonts w:ascii="BIZ UDGothic"/>
          <w:sz w:val="17"/>
        </w:rPr>
        <w:t>) </w:t>
      </w:r>
      <w:r>
        <w:rPr>
          <w:rFonts w:ascii="BIZ UDGothic"/>
          <w:color w:val="000087"/>
          <w:sz w:val="17"/>
        </w:rPr>
        <w:t>naive_model</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X</w:t>
      </w:r>
      <w:r>
        <w:rPr>
          <w:rFonts w:ascii="BIZ UDGothic"/>
          <w:sz w:val="17"/>
        </w:rPr>
        <w:t>, </w:t>
      </w:r>
      <w:r>
        <w:rPr>
          <w:rFonts w:ascii="BIZ UDGothic"/>
          <w:color w:val="000087"/>
          <w:sz w:val="17"/>
        </w:rPr>
        <w:t>y</w:t>
      </w:r>
      <w:r>
        <w:rPr>
          <w:rFonts w:ascii="BIZ UDGothic"/>
          <w:sz w:val="17"/>
        </w:rPr>
        <w:t>)</w:t>
      </w:r>
    </w:p>
    <w:p>
      <w:pPr>
        <w:pStyle w:val="BodyText"/>
        <w:spacing w:line="220" w:lineRule="auto" w:before="112"/>
        <w:ind w:left="1000" w:right="1097"/>
      </w:pPr>
      <w:r>
        <w:rPr/>
        <w:t>It is possible to derive the conditional probabilities from the fitted model using the</w:t>
      </w:r>
      <w:r>
        <w:rPr>
          <w:spacing w:val="80"/>
        </w:rPr>
        <w:t> </w:t>
      </w:r>
      <w:r>
        <w:rPr/>
        <w:t>property </w:t>
      </w:r>
      <w:r>
        <w:rPr>
          <w:rFonts w:ascii="BIZ UDGothic"/>
          <w:sz w:val="20"/>
        </w:rPr>
        <w:t>feature_log_prob_</w:t>
      </w:r>
      <w:r>
        <w:rPr/>
        <w:t>.</w:t>
      </w:r>
    </w:p>
    <w:p>
      <w:pPr>
        <w:spacing w:after="0" w:line="220" w:lineRule="auto"/>
        <w:sectPr>
          <w:pgSz w:w="10080" w:h="13230"/>
          <w:pgMar w:header="0" w:footer="885" w:top="960" w:bottom="1080" w:left="440" w:right="340"/>
        </w:sectPr>
      </w:pPr>
    </w:p>
    <w:p>
      <w:pPr>
        <w:pStyle w:val="BodyText"/>
        <w:spacing w:line="213" w:lineRule="auto" w:before="99"/>
        <w:ind w:right="1097"/>
      </w:pPr>
      <w:r>
        <w:rPr/>
        <w:t>The model can be used to predict the outcome of a new loan. We use the last value of the data set for testing:</w:t>
      </w:r>
    </w:p>
    <w:p>
      <w:pPr>
        <w:spacing w:line="220" w:lineRule="auto" w:before="123"/>
        <w:ind w:left="1340" w:right="2507" w:firstLine="0"/>
        <w:jc w:val="left"/>
        <w:rPr>
          <w:rFonts w:ascii="BIZ UDGothic"/>
          <w:b/>
          <w:sz w:val="17"/>
        </w:rPr>
      </w:pPr>
      <w:r>
        <w:rPr>
          <w:rFonts w:ascii="BIZ UDGothic"/>
          <w:color w:val="000087"/>
          <w:sz w:val="17"/>
        </w:rPr>
        <w:t>new_loan</w:t>
      </w:r>
      <w:r>
        <w:rPr>
          <w:rFonts w:ascii="BIZ UDGothic"/>
          <w:color w:val="000087"/>
          <w:spacing w:val="-8"/>
          <w:sz w:val="17"/>
        </w:rPr>
        <w:t> </w:t>
      </w:r>
      <w:r>
        <w:rPr>
          <w:rFonts w:ascii="BIZ UDGothic"/>
          <w:color w:val="545454"/>
          <w:sz w:val="17"/>
        </w:rPr>
        <w:t>&lt;-</w:t>
      </w:r>
      <w:r>
        <w:rPr>
          <w:rFonts w:ascii="BIZ UDGothic"/>
          <w:color w:val="545454"/>
          <w:spacing w:val="-8"/>
          <w:sz w:val="17"/>
        </w:rPr>
        <w:t> </w:t>
      </w:r>
      <w:r>
        <w:rPr>
          <w:rFonts w:ascii="BIZ UDGothic"/>
          <w:color w:val="000087"/>
          <w:sz w:val="17"/>
        </w:rPr>
        <w:t>loan_data</w:t>
      </w:r>
      <w:r>
        <w:rPr>
          <w:rFonts w:ascii="BIZ UDGothic"/>
          <w:sz w:val="17"/>
        </w:rPr>
        <w:t>[</w:t>
      </w:r>
      <w:r>
        <w:rPr>
          <w:rFonts w:ascii="BIZ UDGothic"/>
          <w:color w:val="FF6600"/>
          <w:sz w:val="17"/>
        </w:rPr>
        <w:t>147</w:t>
      </w:r>
      <w:r>
        <w:rPr>
          <w:rFonts w:ascii="BIZ UDGothic"/>
          <w:sz w:val="17"/>
        </w:rPr>
        <w:t>,</w:t>
      </w:r>
      <w:r>
        <w:rPr>
          <w:rFonts w:ascii="BIZ UDGothic"/>
          <w:spacing w:val="-8"/>
          <w:sz w:val="17"/>
        </w:rPr>
        <w:t> </w:t>
      </w:r>
      <w:r>
        <w:rPr>
          <w:rFonts w:ascii="BIZ UDGothic"/>
          <w:color w:val="CC00FF"/>
          <w:sz w:val="17"/>
        </w:rPr>
        <w:t>c</w:t>
      </w:r>
      <w:r>
        <w:rPr>
          <w:rFonts w:ascii="BIZ UDGothic"/>
          <w:sz w:val="17"/>
        </w:rPr>
        <w:t>(</w:t>
      </w:r>
      <w:r>
        <w:rPr>
          <w:rFonts w:ascii="BIZ UDGothic"/>
          <w:color w:val="CC3300"/>
          <w:sz w:val="17"/>
        </w:rPr>
        <w:t>'purpose_'</w:t>
      </w:r>
      <w:r>
        <w:rPr>
          <w:rFonts w:ascii="BIZ UDGothic"/>
          <w:sz w:val="17"/>
        </w:rPr>
        <w:t>,</w:t>
      </w:r>
      <w:r>
        <w:rPr>
          <w:rFonts w:ascii="BIZ UDGothic"/>
          <w:spacing w:val="-8"/>
          <w:sz w:val="17"/>
        </w:rPr>
        <w:t> </w:t>
      </w:r>
      <w:r>
        <w:rPr>
          <w:rFonts w:ascii="BIZ UDGothic"/>
          <w:color w:val="CC3300"/>
          <w:sz w:val="17"/>
        </w:rPr>
        <w:t>'home_'</w:t>
      </w:r>
      <w:r>
        <w:rPr>
          <w:rFonts w:ascii="BIZ UDGothic"/>
          <w:sz w:val="17"/>
        </w:rPr>
        <w:t>,</w:t>
      </w:r>
      <w:r>
        <w:rPr>
          <w:rFonts w:ascii="BIZ UDGothic"/>
          <w:spacing w:val="-8"/>
          <w:sz w:val="17"/>
        </w:rPr>
        <w:t> </w:t>
      </w:r>
      <w:r>
        <w:rPr>
          <w:rFonts w:ascii="BIZ UDGothic"/>
          <w:color w:val="CC3300"/>
          <w:sz w:val="17"/>
        </w:rPr>
        <w:t>'emp_len_'</w:t>
      </w:r>
      <w:r>
        <w:rPr>
          <w:rFonts w:ascii="BIZ UDGothic"/>
          <w:sz w:val="17"/>
        </w:rPr>
        <w:t>)] </w:t>
      </w:r>
      <w:r>
        <w:rPr>
          <w:rFonts w:ascii="BIZ UDGothic"/>
          <w:color w:val="CC00FF"/>
          <w:sz w:val="17"/>
        </w:rPr>
        <w:t>row.names</w:t>
      </w:r>
      <w:r>
        <w:rPr>
          <w:rFonts w:ascii="BIZ UDGothic"/>
          <w:sz w:val="17"/>
        </w:rPr>
        <w:t>(</w:t>
      </w:r>
      <w:r>
        <w:rPr>
          <w:rFonts w:ascii="BIZ UDGothic"/>
          <w:color w:val="000087"/>
          <w:sz w:val="17"/>
        </w:rPr>
        <w:t>new_loan</w:t>
      </w:r>
      <w:r>
        <w:rPr>
          <w:rFonts w:ascii="BIZ UDGothic"/>
          <w:sz w:val="17"/>
        </w:rPr>
        <w:t>) </w:t>
      </w:r>
      <w:r>
        <w:rPr>
          <w:rFonts w:ascii="BIZ UDGothic"/>
          <w:color w:val="545454"/>
          <w:sz w:val="17"/>
        </w:rPr>
        <w:t>&lt;- </w:t>
      </w:r>
      <w:r>
        <w:rPr>
          <w:rFonts w:ascii="BIZ UDGothic"/>
          <w:b/>
          <w:color w:val="006699"/>
          <w:sz w:val="17"/>
        </w:rPr>
        <w:t>NULL</w:t>
      </w:r>
    </w:p>
    <w:p>
      <w:pPr>
        <w:spacing w:line="208" w:lineRule="exact" w:before="0"/>
        <w:ind w:left="1340" w:right="0" w:firstLine="0"/>
        <w:jc w:val="left"/>
        <w:rPr>
          <w:rFonts w:ascii="BIZ UDGothic"/>
          <w:sz w:val="17"/>
        </w:rPr>
      </w:pPr>
      <w:r>
        <w:rPr>
          <w:rFonts w:ascii="BIZ UDGothic"/>
          <w:color w:val="000087"/>
          <w:spacing w:val="-2"/>
          <w:sz w:val="17"/>
        </w:rPr>
        <w:t>new_loan</w:t>
      </w:r>
    </w:p>
    <w:p>
      <w:pPr>
        <w:tabs>
          <w:tab w:pos="3124" w:val="left" w:leader="none"/>
        </w:tabs>
        <w:spacing w:line="196" w:lineRule="exact" w:before="0"/>
        <w:ind w:left="2105" w:right="0" w:firstLine="0"/>
        <w:jc w:val="left"/>
        <w:rPr>
          <w:rFonts w:ascii="BIZ UDGothic"/>
          <w:sz w:val="17"/>
        </w:rPr>
      </w:pPr>
      <w:r>
        <w:rPr>
          <w:rFonts w:ascii="BIZ UDGothic"/>
          <w:color w:val="000087"/>
          <w:spacing w:val="-2"/>
          <w:sz w:val="17"/>
        </w:rPr>
        <w:t>purpose_</w:t>
      </w:r>
      <w:r>
        <w:rPr>
          <w:rFonts w:ascii="BIZ UDGothic"/>
          <w:color w:val="000087"/>
          <w:sz w:val="17"/>
        </w:rPr>
        <w:tab/>
        <w:t>home_</w:t>
      </w:r>
      <w:r>
        <w:rPr>
          <w:rFonts w:ascii="BIZ UDGothic"/>
          <w:color w:val="000087"/>
          <w:spacing w:val="42"/>
          <w:w w:val="150"/>
          <w:sz w:val="17"/>
        </w:rPr>
        <w:t> </w:t>
      </w:r>
      <w:r>
        <w:rPr>
          <w:rFonts w:ascii="BIZ UDGothic"/>
          <w:color w:val="000087"/>
          <w:spacing w:val="-2"/>
          <w:sz w:val="17"/>
        </w:rPr>
        <w:t>emp_len_</w:t>
      </w:r>
    </w:p>
    <w:p>
      <w:pPr>
        <w:spacing w:line="213" w:lineRule="exact" w:before="0"/>
        <w:ind w:left="2020" w:right="0" w:firstLine="0"/>
        <w:jc w:val="left"/>
        <w:rPr>
          <w:rFonts w:ascii="BIZ UDGothic"/>
          <w:sz w:val="17"/>
        </w:rPr>
      </w:pPr>
      <w:r>
        <w:rPr>
          <w:rFonts w:ascii="BIZ UDGothic"/>
          <w:color w:val="FF6600"/>
          <w:sz w:val="17"/>
        </w:rPr>
        <w:t>1 </w:t>
      </w:r>
      <w:r>
        <w:rPr>
          <w:rFonts w:ascii="BIZ UDGothic"/>
          <w:color w:val="000087"/>
          <w:sz w:val="17"/>
        </w:rPr>
        <w:t>small_business MORTGAGE</w:t>
      </w:r>
      <w:r>
        <w:rPr>
          <w:rFonts w:ascii="BIZ UDGothic"/>
          <w:color w:val="000087"/>
          <w:spacing w:val="42"/>
          <w:w w:val="150"/>
          <w:sz w:val="17"/>
        </w:rPr>
        <w:t> </w:t>
      </w:r>
      <w:r>
        <w:rPr>
          <w:rFonts w:ascii="BIZ UDGothic"/>
          <w:color w:val="545454"/>
          <w:sz w:val="17"/>
        </w:rPr>
        <w:t>&gt; </w:t>
      </w:r>
      <w:r>
        <w:rPr>
          <w:rFonts w:ascii="BIZ UDGothic"/>
          <w:color w:val="FF6600"/>
          <w:sz w:val="17"/>
        </w:rPr>
        <w:t>1 </w:t>
      </w:r>
      <w:r>
        <w:rPr>
          <w:rFonts w:ascii="BIZ UDGothic"/>
          <w:color w:val="000087"/>
          <w:spacing w:val="-4"/>
          <w:sz w:val="17"/>
        </w:rPr>
        <w:t>Year</w:t>
      </w:r>
    </w:p>
    <w:p>
      <w:pPr>
        <w:pStyle w:val="BodyText"/>
        <w:spacing w:before="88"/>
        <w:ind w:left="1000"/>
      </w:pPr>
      <w:r>
        <w:rPr/>
        <w:t>In</w:t>
      </w:r>
      <w:r>
        <w:rPr>
          <w:spacing w:val="-3"/>
        </w:rPr>
        <w:t> </w:t>
      </w:r>
      <w:r>
        <w:rPr>
          <w:i/>
        </w:rPr>
        <w:t>Python</w:t>
      </w:r>
      <w:r>
        <w:rPr/>
        <w:t>, we get</w:t>
      </w:r>
      <w:r>
        <w:rPr>
          <w:spacing w:val="-1"/>
        </w:rPr>
        <w:t> </w:t>
      </w:r>
      <w:r>
        <w:rPr/>
        <w:t>this value as </w:t>
      </w:r>
      <w:r>
        <w:rPr>
          <w:spacing w:val="-2"/>
        </w:rPr>
        <w:t>follows:</w:t>
      </w:r>
    </w:p>
    <w:p>
      <w:pPr>
        <w:spacing w:before="101"/>
        <w:ind w:left="1340" w:right="0" w:firstLine="0"/>
        <w:jc w:val="left"/>
        <w:rPr>
          <w:rFonts w:ascii="BIZ UDGothic"/>
          <w:sz w:val="17"/>
        </w:rPr>
      </w:pPr>
      <w:r>
        <w:rPr>
          <w:rFonts w:ascii="BIZ UDGothic"/>
          <w:color w:val="000087"/>
          <w:sz w:val="17"/>
        </w:rPr>
        <w:t>new_loan </w:t>
      </w:r>
      <w:r>
        <w:rPr>
          <w:rFonts w:ascii="BIZ UDGothic"/>
          <w:color w:val="545454"/>
          <w:sz w:val="17"/>
        </w:rPr>
        <w:t>= </w:t>
      </w:r>
      <w:r>
        <w:rPr>
          <w:rFonts w:ascii="BIZ UDGothic"/>
          <w:color w:val="000087"/>
          <w:sz w:val="17"/>
        </w:rPr>
        <w:t>X</w:t>
      </w:r>
      <w:r>
        <w:rPr>
          <w:rFonts w:ascii="BIZ UDGothic"/>
          <w:color w:val="545454"/>
          <w:sz w:val="17"/>
        </w:rPr>
        <w:t>.</w:t>
      </w:r>
      <w:r>
        <w:rPr>
          <w:rFonts w:ascii="BIZ UDGothic"/>
          <w:color w:val="000087"/>
          <w:sz w:val="17"/>
        </w:rPr>
        <w:t>loc</w:t>
      </w:r>
      <w:r>
        <w:rPr>
          <w:rFonts w:ascii="BIZ UDGothic"/>
          <w:sz w:val="17"/>
        </w:rPr>
        <w:t>[</w:t>
      </w:r>
      <w:r>
        <w:rPr>
          <w:rFonts w:ascii="BIZ UDGothic"/>
          <w:color w:val="FF6600"/>
          <w:sz w:val="17"/>
        </w:rPr>
        <w:t>146</w:t>
      </w:r>
      <w:r>
        <w:rPr>
          <w:rFonts w:ascii="BIZ UDGothic"/>
          <w:sz w:val="17"/>
        </w:rPr>
        <w:t>:</w:t>
      </w:r>
      <w:r>
        <w:rPr>
          <w:rFonts w:ascii="BIZ UDGothic"/>
          <w:color w:val="FF6600"/>
          <w:sz w:val="17"/>
        </w:rPr>
        <w:t>146</w:t>
      </w:r>
      <w:r>
        <w:rPr>
          <w:rFonts w:ascii="BIZ UDGothic"/>
          <w:sz w:val="17"/>
        </w:rPr>
        <w:t>, </w:t>
      </w:r>
      <w:r>
        <w:rPr>
          <w:rFonts w:ascii="BIZ UDGothic"/>
          <w:spacing w:val="-5"/>
          <w:sz w:val="17"/>
        </w:rPr>
        <w:t>:]</w:t>
      </w:r>
    </w:p>
    <w:p>
      <w:pPr>
        <w:pStyle w:val="BodyText"/>
        <w:spacing w:before="88"/>
      </w:pPr>
      <w:r>
        <w:rPr/>
        <w:t>In</w:t>
      </w:r>
      <w:r>
        <w:rPr>
          <w:spacing w:val="-3"/>
        </w:rPr>
        <w:t> </w:t>
      </w:r>
      <w:r>
        <w:rPr/>
        <w:t>this case,</w:t>
      </w:r>
      <w:r>
        <w:rPr>
          <w:spacing w:val="-1"/>
        </w:rPr>
        <w:t> </w:t>
      </w:r>
      <w:r>
        <w:rPr/>
        <w:t>the model</w:t>
      </w:r>
      <w:r>
        <w:rPr>
          <w:spacing w:val="-1"/>
        </w:rPr>
        <w:t> </w:t>
      </w:r>
      <w:r>
        <w:rPr/>
        <w:t>predicts a</w:t>
      </w:r>
      <w:r>
        <w:rPr>
          <w:spacing w:val="-1"/>
        </w:rPr>
        <w:t> </w:t>
      </w:r>
      <w:r>
        <w:rPr/>
        <w:t>default </w:t>
      </w:r>
      <w:r>
        <w:rPr>
          <w:spacing w:val="-4"/>
        </w:rPr>
        <w:t>(</w:t>
      </w:r>
      <w:r>
        <w:rPr>
          <w:i/>
          <w:spacing w:val="-4"/>
        </w:rPr>
        <w:t>R</w:t>
      </w:r>
      <w:r>
        <w:rPr>
          <w:spacing w:val="-4"/>
        </w:rPr>
        <w:t>):</w:t>
      </w:r>
    </w:p>
    <w:p>
      <w:pPr>
        <w:spacing w:line="213" w:lineRule="exact" w:before="101"/>
        <w:ind w:left="1339" w:right="0" w:firstLine="0"/>
        <w:jc w:val="left"/>
        <w:rPr>
          <w:rFonts w:ascii="BIZ UDGothic"/>
          <w:sz w:val="17"/>
        </w:rPr>
      </w:pPr>
      <w:r>
        <w:rPr>
          <w:rFonts w:ascii="BIZ UDGothic"/>
          <w:color w:val="CC00FF"/>
          <w:sz w:val="17"/>
        </w:rPr>
        <w:t>predict</w:t>
      </w:r>
      <w:r>
        <w:rPr>
          <w:rFonts w:ascii="BIZ UDGothic"/>
          <w:sz w:val="17"/>
        </w:rPr>
        <w:t>(</w:t>
      </w:r>
      <w:r>
        <w:rPr>
          <w:rFonts w:ascii="BIZ UDGothic"/>
          <w:color w:val="000087"/>
          <w:sz w:val="17"/>
        </w:rPr>
        <w:t>naive_model</w:t>
      </w:r>
      <w:r>
        <w:rPr>
          <w:rFonts w:ascii="BIZ UDGothic"/>
          <w:sz w:val="17"/>
        </w:rPr>
        <w:t>, </w:t>
      </w:r>
      <w:r>
        <w:rPr>
          <w:rFonts w:ascii="BIZ UDGothic"/>
          <w:color w:val="000087"/>
          <w:spacing w:val="-2"/>
          <w:sz w:val="17"/>
        </w:rPr>
        <w:t>new_loan</w:t>
      </w:r>
      <w:r>
        <w:rPr>
          <w:rFonts w:ascii="BIZ UDGothic"/>
          <w:spacing w:val="-2"/>
          <w:sz w:val="17"/>
        </w:rPr>
        <w:t>)</w:t>
      </w:r>
    </w:p>
    <w:p>
      <w:pPr>
        <w:spacing w:line="204" w:lineRule="exact" w:before="0"/>
        <w:ind w:left="1339" w:right="0" w:firstLine="0"/>
        <w:jc w:val="left"/>
        <w:rPr>
          <w:rFonts w:ascii="BIZ UDGothic"/>
          <w:sz w:val="17"/>
        </w:rPr>
      </w:pPr>
      <w:r>
        <w:rPr>
          <w:rFonts w:ascii="BIZ UDGothic"/>
          <w:color w:val="545454"/>
          <w:spacing w:val="-2"/>
          <w:sz w:val="17"/>
        </w:rPr>
        <w:t>$</w:t>
      </w:r>
      <w:r>
        <w:rPr>
          <w:rFonts w:ascii="BIZ UDGothic"/>
          <w:color w:val="000087"/>
          <w:spacing w:val="-2"/>
          <w:sz w:val="17"/>
        </w:rPr>
        <w:t>class</w:t>
      </w:r>
    </w:p>
    <w:p>
      <w:pPr>
        <w:spacing w:line="204" w:lineRule="exact" w:before="0"/>
        <w:ind w:left="1339" w:right="0" w:firstLine="0"/>
        <w:jc w:val="left"/>
        <w:rPr>
          <w:rFonts w:ascii="BIZ UDGothic"/>
          <w:sz w:val="17"/>
        </w:rPr>
      </w:pPr>
      <w:r>
        <w:rPr>
          <w:rFonts w:ascii="BIZ UDGothic"/>
          <w:sz w:val="17"/>
        </w:rPr>
        <w:t>[</w:t>
      </w:r>
      <w:r>
        <w:rPr>
          <w:rFonts w:ascii="BIZ UDGothic"/>
          <w:color w:val="FF6600"/>
          <w:sz w:val="17"/>
        </w:rPr>
        <w:t>1</w:t>
      </w:r>
      <w:r>
        <w:rPr>
          <w:rFonts w:ascii="BIZ UDGothic"/>
          <w:sz w:val="17"/>
        </w:rPr>
        <w:t>] </w:t>
      </w:r>
      <w:r>
        <w:rPr>
          <w:rFonts w:ascii="BIZ UDGothic"/>
          <w:color w:val="000087"/>
          <w:spacing w:val="-2"/>
          <w:sz w:val="17"/>
        </w:rPr>
        <w:t>default</w:t>
      </w:r>
    </w:p>
    <w:p>
      <w:pPr>
        <w:spacing w:line="213" w:lineRule="exact" w:before="0"/>
        <w:ind w:left="1339" w:right="0" w:firstLine="0"/>
        <w:jc w:val="left"/>
        <w:rPr>
          <w:rFonts w:ascii="BIZ UDGothic"/>
          <w:sz w:val="17"/>
        </w:rPr>
      </w:pPr>
      <w:r>
        <w:rPr>
          <w:rFonts w:ascii="BIZ UDGothic"/>
          <w:color w:val="000087"/>
          <w:sz w:val="17"/>
        </w:rPr>
        <w:t>Levels</w:t>
      </w:r>
      <w:r>
        <w:rPr>
          <w:rFonts w:ascii="BIZ UDGothic"/>
          <w:color w:val="545454"/>
          <w:sz w:val="17"/>
        </w:rPr>
        <w:t>: </w:t>
      </w:r>
      <w:r>
        <w:rPr>
          <w:rFonts w:ascii="BIZ UDGothic"/>
          <w:color w:val="000087"/>
          <w:sz w:val="17"/>
        </w:rPr>
        <w:t>paid off </w:t>
      </w:r>
      <w:r>
        <w:rPr>
          <w:rFonts w:ascii="BIZ UDGothic"/>
          <w:color w:val="000087"/>
          <w:spacing w:val="-2"/>
          <w:sz w:val="17"/>
        </w:rPr>
        <w:t>default</w:t>
      </w:r>
    </w:p>
    <w:p>
      <w:pPr>
        <w:spacing w:line="212" w:lineRule="exact" w:before="187"/>
        <w:ind w:left="1339" w:right="0" w:firstLine="0"/>
        <w:jc w:val="left"/>
        <w:rPr>
          <w:rFonts w:ascii="BIZ UDGothic"/>
          <w:sz w:val="17"/>
        </w:rPr>
      </w:pPr>
      <w:r>
        <w:rPr>
          <w:rFonts w:ascii="BIZ UDGothic"/>
          <w:color w:val="545454"/>
          <w:spacing w:val="-2"/>
          <w:sz w:val="17"/>
        </w:rPr>
        <w:t>$</w:t>
      </w:r>
      <w:r>
        <w:rPr>
          <w:rFonts w:ascii="BIZ UDGothic"/>
          <w:color w:val="000087"/>
          <w:spacing w:val="-2"/>
          <w:sz w:val="17"/>
        </w:rPr>
        <w:t>posterior</w:t>
      </w:r>
    </w:p>
    <w:p>
      <w:pPr>
        <w:tabs>
          <w:tab w:pos="2784" w:val="left" w:leader="none"/>
        </w:tabs>
        <w:spacing w:line="220" w:lineRule="auto" w:before="6"/>
        <w:ind w:left="1339" w:right="5918" w:firstLine="510"/>
        <w:jc w:val="left"/>
        <w:rPr>
          <w:rFonts w:ascii="BIZ UDGothic"/>
          <w:sz w:val="17"/>
        </w:rPr>
      </w:pPr>
      <w:r>
        <w:rPr>
          <w:rFonts w:ascii="BIZ UDGothic"/>
          <w:color w:val="000087"/>
          <w:sz w:val="17"/>
        </w:rPr>
        <w:t>paid off</w:t>
        <w:tab/>
      </w:r>
      <w:r>
        <w:rPr>
          <w:rFonts w:ascii="BIZ UDGothic"/>
          <w:color w:val="000087"/>
          <w:spacing w:val="-2"/>
          <w:sz w:val="17"/>
        </w:rPr>
        <w:t>default </w:t>
      </w:r>
      <w:r>
        <w:rPr>
          <w:rFonts w:ascii="BIZ UDGothic"/>
          <w:sz w:val="17"/>
        </w:rPr>
        <w:t>[</w:t>
      </w:r>
      <w:r>
        <w:rPr>
          <w:rFonts w:ascii="BIZ UDGothic"/>
          <w:color w:val="FF6600"/>
          <w:sz w:val="17"/>
        </w:rPr>
        <w:t>1</w:t>
      </w:r>
      <w:r>
        <w:rPr>
          <w:rFonts w:ascii="BIZ UDGothic"/>
          <w:sz w:val="17"/>
        </w:rPr>
        <w:t>,] </w:t>
      </w:r>
      <w:r>
        <w:rPr>
          <w:rFonts w:ascii="BIZ UDGothic"/>
          <w:color w:val="FF6600"/>
          <w:sz w:val="17"/>
        </w:rPr>
        <w:t>0.3463013 </w:t>
      </w:r>
      <w:r>
        <w:rPr>
          <w:rFonts w:ascii="BIZ UDGothic"/>
          <w:color w:val="FF6600"/>
          <w:spacing w:val="-2"/>
          <w:sz w:val="17"/>
        </w:rPr>
        <w:t>0.6536987</w:t>
      </w:r>
    </w:p>
    <w:p>
      <w:pPr>
        <w:pStyle w:val="BodyText"/>
        <w:spacing w:line="216" w:lineRule="auto" w:before="123"/>
        <w:ind w:right="1097"/>
        <w:jc w:val="both"/>
      </w:pPr>
      <w:r>
        <w:rPr/>
        <w:t>As we discussed, </w:t>
      </w:r>
      <w:r>
        <w:rPr>
          <w:rFonts w:ascii="BIZ UDGothic" w:hAnsi="BIZ UDGothic"/>
          <w:sz w:val="20"/>
        </w:rPr>
        <w:t>scikit-learn</w:t>
      </w:r>
      <w:r>
        <w:rPr/>
        <w:t>’s classification models have two </w:t>
      </w:r>
      <w:r>
        <w:rPr/>
        <w:t>methods—</w:t>
      </w:r>
      <w:r>
        <w:rPr>
          <w:rFonts w:ascii="BIZ UDGothic" w:hAnsi="BIZ UDGothic"/>
          <w:sz w:val="20"/>
        </w:rPr>
        <w:t>predict</w:t>
      </w:r>
      <w:r>
        <w:rPr/>
        <w:t>, which returns the predicted class, and </w:t>
      </w:r>
      <w:r>
        <w:rPr>
          <w:rFonts w:ascii="BIZ UDGothic" w:hAnsi="BIZ UDGothic"/>
          <w:sz w:val="20"/>
        </w:rPr>
        <w:t>predict_proba</w:t>
      </w:r>
      <w:r>
        <w:rPr/>
        <w:t>, which returns the class </w:t>
      </w:r>
      <w:r>
        <w:rPr>
          <w:spacing w:val="-2"/>
        </w:rPr>
        <w:t>probabilities:</w:t>
      </w:r>
    </w:p>
    <w:p>
      <w:pPr>
        <w:spacing w:before="110"/>
        <w:ind w:left="1340" w:right="0" w:firstLine="0"/>
        <w:jc w:val="left"/>
        <w:rPr>
          <w:rFonts w:ascii="BIZ UDGothic"/>
          <w:sz w:val="17"/>
        </w:rPr>
      </w:pPr>
      <w:r>
        <w:rPr>
          <w:rFonts w:ascii="BIZ UDGothic"/>
          <w:b/>
          <w:color w:val="006699"/>
          <w:sz w:val="17"/>
        </w:rPr>
        <w:t>print</w:t>
      </w:r>
      <w:r>
        <w:rPr>
          <w:rFonts w:ascii="BIZ UDGothic"/>
          <w:sz w:val="17"/>
        </w:rPr>
        <w:t>(</w:t>
      </w:r>
      <w:r>
        <w:rPr>
          <w:rFonts w:ascii="BIZ UDGothic"/>
          <w:color w:val="CC3300"/>
          <w:sz w:val="17"/>
        </w:rPr>
        <w:t>'predicted class: '</w:t>
      </w:r>
      <w:r>
        <w:rPr>
          <w:rFonts w:ascii="BIZ UDGothic"/>
          <w:sz w:val="17"/>
        </w:rPr>
        <w:t>, </w:t>
      </w:r>
      <w:r>
        <w:rPr>
          <w:rFonts w:ascii="BIZ UDGothic"/>
          <w:color w:val="000087"/>
          <w:spacing w:val="-2"/>
          <w:sz w:val="17"/>
        </w:rPr>
        <w:t>naive_model</w:t>
      </w:r>
      <w:r>
        <w:rPr>
          <w:rFonts w:ascii="BIZ UDGothic"/>
          <w:color w:val="545454"/>
          <w:spacing w:val="-2"/>
          <w:sz w:val="17"/>
        </w:rPr>
        <w:t>.</w:t>
      </w:r>
      <w:r>
        <w:rPr>
          <w:rFonts w:ascii="BIZ UDGothic"/>
          <w:color w:val="000087"/>
          <w:spacing w:val="-2"/>
          <w:sz w:val="17"/>
        </w:rPr>
        <w:t>predict</w:t>
      </w:r>
      <w:r>
        <w:rPr>
          <w:rFonts w:ascii="BIZ UDGothic"/>
          <w:spacing w:val="-2"/>
          <w:sz w:val="17"/>
        </w:rPr>
        <w:t>(</w:t>
      </w:r>
      <w:r>
        <w:rPr>
          <w:rFonts w:ascii="BIZ UDGothic"/>
          <w:color w:val="000087"/>
          <w:spacing w:val="-2"/>
          <w:sz w:val="17"/>
        </w:rPr>
        <w:t>new_loan</w:t>
      </w:r>
      <w:r>
        <w:rPr>
          <w:rFonts w:ascii="BIZ UDGothic"/>
          <w:spacing w:val="-2"/>
          <w:sz w:val="17"/>
        </w:rPr>
        <w:t>)[</w:t>
      </w:r>
      <w:r>
        <w:rPr>
          <w:rFonts w:ascii="BIZ UDGothic"/>
          <w:color w:val="FF6600"/>
          <w:spacing w:val="-2"/>
          <w:sz w:val="17"/>
        </w:rPr>
        <w:t>0</w:t>
      </w:r>
      <w:r>
        <w:rPr>
          <w:rFonts w:ascii="BIZ UDGothic"/>
          <w:spacing w:val="-2"/>
          <w:sz w:val="17"/>
        </w:rPr>
        <w:t>])</w:t>
      </w:r>
    </w:p>
    <w:p>
      <w:pPr>
        <w:spacing w:line="213" w:lineRule="exact" w:before="187"/>
        <w:ind w:left="1340" w:right="0" w:firstLine="0"/>
        <w:jc w:val="left"/>
        <w:rPr>
          <w:rFonts w:ascii="BIZ UDGothic"/>
          <w:sz w:val="17"/>
        </w:rPr>
      </w:pPr>
      <w:r>
        <w:rPr>
          <w:rFonts w:ascii="BIZ UDGothic"/>
          <w:color w:val="000087"/>
          <w:sz w:val="17"/>
        </w:rPr>
        <w:t>probabilities </w:t>
      </w:r>
      <w:r>
        <w:rPr>
          <w:rFonts w:ascii="BIZ UDGothic"/>
          <w:color w:val="545454"/>
          <w:sz w:val="17"/>
        </w:rPr>
        <w:t>= </w:t>
      </w:r>
      <w:r>
        <w:rPr>
          <w:rFonts w:ascii="BIZ UDGothic"/>
          <w:color w:val="000087"/>
          <w:spacing w:val="-2"/>
          <w:sz w:val="17"/>
        </w:rPr>
        <w:t>pd</w:t>
      </w:r>
      <w:r>
        <w:rPr>
          <w:rFonts w:ascii="BIZ UDGothic"/>
          <w:color w:val="545454"/>
          <w:spacing w:val="-2"/>
          <w:sz w:val="17"/>
        </w:rPr>
        <w:t>.</w:t>
      </w:r>
      <w:r>
        <w:rPr>
          <w:rFonts w:ascii="BIZ UDGothic"/>
          <w:color w:val="000087"/>
          <w:spacing w:val="-2"/>
          <w:sz w:val="17"/>
        </w:rPr>
        <w:t>DataFrame</w:t>
      </w:r>
      <w:r>
        <w:rPr>
          <w:rFonts w:ascii="BIZ UDGothic"/>
          <w:spacing w:val="-2"/>
          <w:sz w:val="17"/>
        </w:rPr>
        <w:t>(</w:t>
      </w:r>
      <w:r>
        <w:rPr>
          <w:rFonts w:ascii="BIZ UDGothic"/>
          <w:color w:val="000087"/>
          <w:spacing w:val="-2"/>
          <w:sz w:val="17"/>
        </w:rPr>
        <w:t>naive_model</w:t>
      </w:r>
      <w:r>
        <w:rPr>
          <w:rFonts w:ascii="BIZ UDGothic"/>
          <w:color w:val="545454"/>
          <w:spacing w:val="-2"/>
          <w:sz w:val="17"/>
        </w:rPr>
        <w:t>.</w:t>
      </w:r>
      <w:r>
        <w:rPr>
          <w:rFonts w:ascii="BIZ UDGothic"/>
          <w:color w:val="000087"/>
          <w:spacing w:val="-2"/>
          <w:sz w:val="17"/>
        </w:rPr>
        <w:t>predict_proba</w:t>
      </w:r>
      <w:r>
        <w:rPr>
          <w:rFonts w:ascii="BIZ UDGothic"/>
          <w:spacing w:val="-2"/>
          <w:sz w:val="17"/>
        </w:rPr>
        <w:t>(</w:t>
      </w:r>
      <w:r>
        <w:rPr>
          <w:rFonts w:ascii="BIZ UDGothic"/>
          <w:color w:val="000087"/>
          <w:spacing w:val="-2"/>
          <w:sz w:val="17"/>
        </w:rPr>
        <w:t>new_loan</w:t>
      </w:r>
      <w:r>
        <w:rPr>
          <w:rFonts w:ascii="BIZ UDGothic"/>
          <w:spacing w:val="-2"/>
          <w:sz w:val="17"/>
        </w:rPr>
        <w:t>),</w:t>
      </w:r>
    </w:p>
    <w:p>
      <w:pPr>
        <w:spacing w:line="204" w:lineRule="exact" w:before="0"/>
        <w:ind w:left="3805" w:right="0" w:firstLine="0"/>
        <w:jc w:val="left"/>
        <w:rPr>
          <w:rFonts w:ascii="BIZ UDGothic"/>
          <w:sz w:val="17"/>
        </w:rPr>
      </w:pPr>
      <w:r>
        <w:rPr>
          <w:rFonts w:ascii="BIZ UDGothic"/>
          <w:color w:val="000087"/>
          <w:spacing w:val="-2"/>
          <w:sz w:val="17"/>
        </w:rPr>
        <w:t>columns</w:t>
      </w:r>
      <w:r>
        <w:rPr>
          <w:rFonts w:ascii="BIZ UDGothic"/>
          <w:color w:val="545454"/>
          <w:spacing w:val="-2"/>
          <w:sz w:val="17"/>
        </w:rPr>
        <w:t>=</w:t>
      </w:r>
      <w:r>
        <w:rPr>
          <w:rFonts w:ascii="BIZ UDGothic"/>
          <w:color w:val="000087"/>
          <w:spacing w:val="-2"/>
          <w:sz w:val="17"/>
        </w:rPr>
        <w:t>loan_data</w:t>
      </w:r>
      <w:r>
        <w:rPr>
          <w:rFonts w:ascii="BIZ UDGothic"/>
          <w:spacing w:val="-2"/>
          <w:sz w:val="17"/>
        </w:rPr>
        <w:t>[</w:t>
      </w:r>
      <w:r>
        <w:rPr>
          <w:rFonts w:ascii="BIZ UDGothic"/>
          <w:color w:val="000087"/>
          <w:spacing w:val="-2"/>
          <w:sz w:val="17"/>
        </w:rPr>
        <w:t>outcome</w:t>
      </w:r>
      <w:r>
        <w:rPr>
          <w:rFonts w:ascii="BIZ UDGothic"/>
          <w:spacing w:val="-2"/>
          <w:sz w:val="17"/>
        </w:rPr>
        <w:t>]</w:t>
      </w:r>
      <w:r>
        <w:rPr>
          <w:rFonts w:ascii="BIZ UDGothic"/>
          <w:color w:val="545454"/>
          <w:spacing w:val="-2"/>
          <w:sz w:val="17"/>
        </w:rPr>
        <w:t>.</w:t>
      </w:r>
      <w:r>
        <w:rPr>
          <w:rFonts w:ascii="BIZ UDGothic"/>
          <w:color w:val="000087"/>
          <w:spacing w:val="-2"/>
          <w:sz w:val="17"/>
        </w:rPr>
        <w:t>cat</w:t>
      </w:r>
      <w:r>
        <w:rPr>
          <w:rFonts w:ascii="BIZ UDGothic"/>
          <w:color w:val="545454"/>
          <w:spacing w:val="-2"/>
          <w:sz w:val="17"/>
        </w:rPr>
        <w:t>.</w:t>
      </w:r>
      <w:r>
        <w:rPr>
          <w:rFonts w:ascii="BIZ UDGothic"/>
          <w:color w:val="000087"/>
          <w:spacing w:val="-2"/>
          <w:sz w:val="17"/>
        </w:rPr>
        <w:t>categories</w:t>
      </w:r>
      <w:r>
        <w:rPr>
          <w:rFonts w:ascii="BIZ UDGothic"/>
          <w:spacing w:val="-2"/>
          <w:sz w:val="17"/>
        </w:rPr>
        <w:t>)</w:t>
      </w:r>
    </w:p>
    <w:p>
      <w:pPr>
        <w:spacing w:line="204" w:lineRule="exact" w:before="0"/>
        <w:ind w:left="1340" w:right="0" w:firstLine="0"/>
        <w:jc w:val="left"/>
        <w:rPr>
          <w:rFonts w:ascii="BIZ UDGothic"/>
          <w:sz w:val="17"/>
        </w:rPr>
      </w:pPr>
      <w:r>
        <w:rPr>
          <w:rFonts w:ascii="BIZ UDGothic"/>
          <w:b/>
          <w:color w:val="006699"/>
          <w:sz w:val="17"/>
        </w:rPr>
        <w:t>print</w:t>
      </w:r>
      <w:r>
        <w:rPr>
          <w:rFonts w:ascii="BIZ UDGothic"/>
          <w:sz w:val="17"/>
        </w:rPr>
        <w:t>(</w:t>
      </w:r>
      <w:r>
        <w:rPr>
          <w:rFonts w:ascii="BIZ UDGothic"/>
          <w:color w:val="CC3300"/>
          <w:sz w:val="17"/>
        </w:rPr>
        <w:t>'predicted probabilities'</w:t>
      </w:r>
      <w:r>
        <w:rPr>
          <w:rFonts w:ascii="BIZ UDGothic"/>
          <w:sz w:val="17"/>
        </w:rPr>
        <w:t>, </w:t>
      </w:r>
      <w:r>
        <w:rPr>
          <w:rFonts w:ascii="BIZ UDGothic"/>
          <w:color w:val="000087"/>
          <w:spacing w:val="-2"/>
          <w:sz w:val="17"/>
        </w:rPr>
        <w:t>probabilities</w:t>
      </w:r>
      <w:r>
        <w:rPr>
          <w:rFonts w:ascii="BIZ UDGothic"/>
          <w:spacing w:val="-2"/>
          <w:sz w:val="17"/>
        </w:rPr>
        <w:t>)</w:t>
      </w:r>
    </w:p>
    <w:p>
      <w:pPr>
        <w:spacing w:line="204" w:lineRule="exact" w:before="0"/>
        <w:ind w:left="1340" w:right="0" w:firstLine="0"/>
        <w:jc w:val="left"/>
        <w:rPr>
          <w:rFonts w:ascii="BIZ UDGothic"/>
          <w:sz w:val="17"/>
        </w:rPr>
      </w:pPr>
      <w:r>
        <w:rPr>
          <w:rFonts w:ascii="BIZ UDGothic"/>
          <w:color w:val="545454"/>
          <w:sz w:val="17"/>
        </w:rPr>
        <w:t>-</w:t>
      </w:r>
      <w:r>
        <w:rPr>
          <w:rFonts w:ascii="BIZ UDGothic"/>
          <w:color w:val="545454"/>
          <w:spacing w:val="-10"/>
          <w:sz w:val="17"/>
        </w:rPr>
        <w:t>-</w:t>
      </w:r>
    </w:p>
    <w:p>
      <w:pPr>
        <w:spacing w:line="220" w:lineRule="auto" w:before="6"/>
        <w:ind w:left="1340" w:right="5352" w:firstLine="0"/>
        <w:jc w:val="left"/>
        <w:rPr>
          <w:rFonts w:ascii="BIZ UDGothic"/>
          <w:sz w:val="17"/>
        </w:rPr>
      </w:pPr>
      <w:r>
        <w:rPr>
          <w:rFonts w:ascii="BIZ UDGothic"/>
          <w:color w:val="000087"/>
          <w:sz w:val="17"/>
        </w:rPr>
        <w:t>predicted</w:t>
      </w:r>
      <w:r>
        <w:rPr>
          <w:rFonts w:ascii="BIZ UDGothic"/>
          <w:color w:val="000087"/>
          <w:spacing w:val="-14"/>
          <w:sz w:val="17"/>
        </w:rPr>
        <w:t> </w:t>
      </w:r>
      <w:r>
        <w:rPr>
          <w:rFonts w:ascii="BIZ UDGothic"/>
          <w:color w:val="000087"/>
          <w:sz w:val="17"/>
        </w:rPr>
        <w:t>class</w:t>
      </w:r>
      <w:r>
        <w:rPr>
          <w:rFonts w:ascii="BIZ UDGothic"/>
          <w:sz w:val="17"/>
        </w:rPr>
        <w:t>:</w:t>
      </w:r>
      <w:r>
        <w:rPr>
          <w:rFonts w:ascii="BIZ UDGothic"/>
          <w:spacing w:val="40"/>
          <w:sz w:val="17"/>
        </w:rPr>
        <w:t> </w:t>
      </w:r>
      <w:r>
        <w:rPr>
          <w:rFonts w:ascii="BIZ UDGothic"/>
          <w:color w:val="000087"/>
          <w:sz w:val="17"/>
        </w:rPr>
        <w:t>default predicted probabilities</w:t>
      </w:r>
    </w:p>
    <w:p>
      <w:pPr>
        <w:spacing w:line="199" w:lineRule="exact" w:before="0"/>
        <w:ind w:left="0" w:right="6174" w:firstLine="0"/>
        <w:jc w:val="right"/>
        <w:rPr>
          <w:rFonts w:ascii="BIZ UDGothic"/>
          <w:sz w:val="17"/>
        </w:rPr>
      </w:pPr>
      <w:r>
        <w:rPr>
          <w:rFonts w:ascii="BIZ UDGothic"/>
          <w:color w:val="000087"/>
          <w:sz w:val="17"/>
        </w:rPr>
        <w:t>default</w:t>
      </w:r>
      <w:r>
        <w:rPr>
          <w:rFonts w:ascii="BIZ UDGothic"/>
          <w:color w:val="000087"/>
          <w:spacing w:val="42"/>
          <w:w w:val="150"/>
          <w:sz w:val="17"/>
        </w:rPr>
        <w:t> </w:t>
      </w:r>
      <w:r>
        <w:rPr>
          <w:rFonts w:ascii="BIZ UDGothic"/>
          <w:color w:val="000087"/>
          <w:sz w:val="17"/>
        </w:rPr>
        <w:t>paid </w:t>
      </w:r>
      <w:r>
        <w:rPr>
          <w:rFonts w:ascii="BIZ UDGothic"/>
          <w:color w:val="000087"/>
          <w:spacing w:val="-5"/>
          <w:sz w:val="17"/>
        </w:rPr>
        <w:t>off</w:t>
      </w:r>
    </w:p>
    <w:p>
      <w:pPr>
        <w:spacing w:line="213" w:lineRule="exact" w:before="0"/>
        <w:ind w:left="0" w:right="6174" w:firstLine="0"/>
        <w:jc w:val="right"/>
        <w:rPr>
          <w:rFonts w:ascii="BIZ UDGothic"/>
          <w:sz w:val="17"/>
        </w:rPr>
      </w:pPr>
      <w:r>
        <w:rPr>
          <w:rFonts w:ascii="BIZ UDGothic"/>
          <w:color w:val="FF6600"/>
          <w:sz w:val="17"/>
        </w:rPr>
        <w:t>0</w:t>
      </w:r>
      <w:r>
        <w:rPr>
          <w:rFonts w:ascii="BIZ UDGothic"/>
          <w:color w:val="FF6600"/>
          <w:spacing w:val="42"/>
          <w:w w:val="150"/>
          <w:sz w:val="17"/>
        </w:rPr>
        <w:t> </w:t>
      </w:r>
      <w:r>
        <w:rPr>
          <w:rFonts w:ascii="BIZ UDGothic"/>
          <w:color w:val="FF6600"/>
          <w:sz w:val="17"/>
        </w:rPr>
        <w:t>0.653696</w:t>
      </w:r>
      <w:r>
        <w:rPr>
          <w:rFonts w:ascii="BIZ UDGothic"/>
          <w:color w:val="FF6600"/>
          <w:spacing w:val="43"/>
          <w:w w:val="150"/>
          <w:sz w:val="17"/>
        </w:rPr>
        <w:t> </w:t>
      </w:r>
      <w:r>
        <w:rPr>
          <w:rFonts w:ascii="BIZ UDGothic"/>
          <w:color w:val="FF6600"/>
          <w:spacing w:val="-2"/>
          <w:sz w:val="17"/>
        </w:rPr>
        <w:t>0.346304</w:t>
      </w:r>
    </w:p>
    <w:p>
      <w:pPr>
        <w:pStyle w:val="BodyText"/>
        <w:spacing w:line="211" w:lineRule="auto" w:before="123"/>
        <w:ind w:right="1097"/>
        <w:jc w:val="both"/>
      </w:pPr>
      <w:bookmarkStart w:name="_bookmark833" w:id="1097"/>
      <w:bookmarkEnd w:id="1097"/>
      <w:r>
        <w:rPr/>
      </w:r>
      <w:r>
        <w:rPr/>
        <w:t>The prediction also returns a </w:t>
      </w:r>
      <w:r>
        <w:rPr>
          <w:rFonts w:ascii="BIZ UDGothic"/>
          <w:sz w:val="20"/>
        </w:rPr>
        <w:t>posterior</w:t>
      </w:r>
      <w:r>
        <w:rPr>
          <w:rFonts w:ascii="BIZ UDGothic"/>
          <w:spacing w:val="-25"/>
          <w:sz w:val="20"/>
        </w:rPr>
        <w:t> </w:t>
      </w:r>
      <w:r>
        <w:rPr/>
        <w:t>estimate of the probability of default. </w:t>
      </w:r>
      <w:r>
        <w:rPr/>
        <w:t>The naive Bayesian classifier is known to produce </w:t>
      </w:r>
      <w:r>
        <w:rPr>
          <w:i/>
        </w:rPr>
        <w:t>biased </w:t>
      </w:r>
      <w:r>
        <w:rPr/>
        <w:t>estimates. However, where the goal is to </w:t>
      </w:r>
      <w:r>
        <w:rPr>
          <w:i/>
        </w:rPr>
        <w:t>rank </w:t>
      </w:r>
      <w:r>
        <w:rPr/>
        <w:t>records according to the probability that </w:t>
      </w:r>
      <w:r>
        <w:rPr>
          <w:i/>
        </w:rPr>
        <w:t>Y </w:t>
      </w:r>
      <w:r>
        <w:rPr/>
        <w:t>= 1, unbiased estimates of </w:t>
      </w:r>
      <w:bookmarkStart w:name="_bookmark834" w:id="1098"/>
      <w:bookmarkEnd w:id="1098"/>
      <w:r>
        <w:rPr/>
        <w:t>probability</w:t>
      </w:r>
      <w:r>
        <w:rPr/>
        <w:t> are not needed, and naive Bayes produces good results.</w:t>
      </w:r>
    </w:p>
    <w:p>
      <w:pPr>
        <w:pStyle w:val="Heading3"/>
        <w:spacing w:before="187"/>
        <w:rPr>
          <w:b/>
        </w:rPr>
      </w:pPr>
      <w:bookmarkStart w:name="Numeric Predictor Variables" w:id="1099"/>
      <w:bookmarkEnd w:id="1099"/>
      <w:r>
        <w:rPr/>
      </w:r>
      <w:bookmarkStart w:name="_bookmark835" w:id="1100"/>
      <w:bookmarkEnd w:id="1100"/>
      <w:r>
        <w:rPr/>
      </w:r>
      <w:r>
        <w:rPr>
          <w:b/>
        </w:rPr>
        <w:t>Numeric</w:t>
      </w:r>
      <w:r>
        <w:rPr>
          <w:b/>
          <w:spacing w:val="8"/>
        </w:rPr>
        <w:t> </w:t>
      </w:r>
      <w:r>
        <w:rPr>
          <w:b/>
        </w:rPr>
        <w:t>Predictor</w:t>
      </w:r>
      <w:r>
        <w:rPr>
          <w:b/>
          <w:spacing w:val="9"/>
        </w:rPr>
        <w:t> </w:t>
      </w:r>
      <w:r>
        <w:rPr>
          <w:b/>
          <w:spacing w:val="-2"/>
        </w:rPr>
        <w:t>Variables</w:t>
      </w:r>
    </w:p>
    <w:p>
      <w:pPr>
        <w:pStyle w:val="BodyText"/>
        <w:spacing w:line="213" w:lineRule="auto" w:before="102"/>
        <w:ind w:right="1098"/>
        <w:jc w:val="both"/>
      </w:pPr>
      <w:r>
        <w:rPr/>
        <w:t>The Bayesian classifier works only with categorical predictors (e.g., with spam </w:t>
      </w:r>
      <w:r>
        <w:rPr/>
        <w:t>classi‐ fication,</w:t>
      </w:r>
      <w:r>
        <w:rPr>
          <w:spacing w:val="-3"/>
        </w:rPr>
        <w:t> </w:t>
      </w:r>
      <w:r>
        <w:rPr/>
        <w:t>where</w:t>
      </w:r>
      <w:r>
        <w:rPr>
          <w:spacing w:val="-3"/>
        </w:rPr>
        <w:t> </w:t>
      </w:r>
      <w:r>
        <w:rPr/>
        <w:t>the</w:t>
      </w:r>
      <w:r>
        <w:rPr>
          <w:spacing w:val="-3"/>
        </w:rPr>
        <w:t> </w:t>
      </w:r>
      <w:r>
        <w:rPr/>
        <w:t>presence</w:t>
      </w:r>
      <w:r>
        <w:rPr>
          <w:spacing w:val="-3"/>
        </w:rPr>
        <w:t> </w:t>
      </w:r>
      <w:r>
        <w:rPr/>
        <w:t>or</w:t>
      </w:r>
      <w:r>
        <w:rPr>
          <w:spacing w:val="-3"/>
        </w:rPr>
        <w:t> </w:t>
      </w:r>
      <w:r>
        <w:rPr/>
        <w:t>absence</w:t>
      </w:r>
      <w:r>
        <w:rPr>
          <w:spacing w:val="-3"/>
        </w:rPr>
        <w:t> </w:t>
      </w:r>
      <w:r>
        <w:rPr/>
        <w:t>of</w:t>
      </w:r>
      <w:r>
        <w:rPr>
          <w:spacing w:val="-3"/>
        </w:rPr>
        <w:t> </w:t>
      </w:r>
      <w:r>
        <w:rPr/>
        <w:t>words,</w:t>
      </w:r>
      <w:r>
        <w:rPr>
          <w:spacing w:val="-3"/>
        </w:rPr>
        <w:t> </w:t>
      </w:r>
      <w:r>
        <w:rPr/>
        <w:t>phrases,</w:t>
      </w:r>
      <w:r>
        <w:rPr>
          <w:spacing w:val="-3"/>
        </w:rPr>
        <w:t> </w:t>
      </w:r>
      <w:r>
        <w:rPr/>
        <w:t>characters,</w:t>
      </w:r>
      <w:r>
        <w:rPr>
          <w:spacing w:val="-3"/>
        </w:rPr>
        <w:t> </w:t>
      </w:r>
      <w:r>
        <w:rPr/>
        <w:t>and</w:t>
      </w:r>
      <w:r>
        <w:rPr>
          <w:spacing w:val="-3"/>
        </w:rPr>
        <w:t> </w:t>
      </w:r>
      <w:r>
        <w:rPr/>
        <w:t>so</w:t>
      </w:r>
      <w:r>
        <w:rPr>
          <w:spacing w:val="-3"/>
        </w:rPr>
        <w:t> </w:t>
      </w:r>
      <w:r>
        <w:rPr/>
        <w:t>on</w:t>
      </w:r>
      <w:r>
        <w:rPr>
          <w:spacing w:val="-3"/>
        </w:rPr>
        <w:t> </w:t>
      </w:r>
      <w:r>
        <w:rPr/>
        <w:t>lies</w:t>
      </w:r>
      <w:r>
        <w:rPr>
          <w:spacing w:val="-3"/>
        </w:rPr>
        <w:t> </w:t>
      </w:r>
      <w:r>
        <w:rPr/>
        <w:t>at </w:t>
      </w:r>
      <w:bookmarkStart w:name="_bookmark836" w:id="1101"/>
      <w:bookmarkEnd w:id="1101"/>
      <w:r>
        <w:rPr/>
        <w:t>the</w:t>
      </w:r>
      <w:r>
        <w:rPr/>
        <w:t> heart of the predictive task). To apply naive Bayes to numerical predictors, one of two approaches must be taken:</w:t>
      </w:r>
    </w:p>
    <w:p>
      <w:pPr>
        <w:spacing w:after="0" w:line="213" w:lineRule="auto"/>
        <w:jc w:val="both"/>
        <w:sectPr>
          <w:pgSz w:w="10080" w:h="13230"/>
          <w:pgMar w:header="0" w:footer="885" w:top="960" w:bottom="1080" w:left="440" w:right="340"/>
        </w:sectPr>
      </w:pPr>
    </w:p>
    <w:p>
      <w:pPr>
        <w:pStyle w:val="ListParagraph"/>
        <w:numPr>
          <w:ilvl w:val="0"/>
          <w:numId w:val="97"/>
        </w:numPr>
        <w:tabs>
          <w:tab w:pos="1360" w:val="left" w:leader="none"/>
        </w:tabs>
        <w:spacing w:line="213" w:lineRule="auto" w:before="99" w:after="0"/>
        <w:ind w:left="1360" w:right="1098" w:hanging="187"/>
        <w:jc w:val="left"/>
        <w:rPr>
          <w:sz w:val="21"/>
        </w:rPr>
      </w:pPr>
      <w:r>
        <w:rPr>
          <w:sz w:val="21"/>
        </w:rPr>
        <w:t>Bin and convert the numerical predictors to categorical predictors and apply </w:t>
      </w:r>
      <w:r>
        <w:rPr>
          <w:sz w:val="21"/>
        </w:rPr>
        <w:t>the algorithm of the previous section.</w:t>
      </w:r>
    </w:p>
    <w:p>
      <w:pPr>
        <w:pStyle w:val="ListParagraph"/>
        <w:numPr>
          <w:ilvl w:val="0"/>
          <w:numId w:val="97"/>
        </w:numPr>
        <w:tabs>
          <w:tab w:pos="1360" w:val="left" w:leader="none"/>
        </w:tabs>
        <w:spacing w:line="237" w:lineRule="auto" w:before="59" w:after="0"/>
        <w:ind w:left="1360" w:right="1098" w:hanging="187"/>
        <w:jc w:val="left"/>
        <w:rPr>
          <w:sz w:val="21"/>
        </w:rPr>
      </w:pPr>
      <w:r>
        <w:rPr/>
        <mc:AlternateContent>
          <mc:Choice Requires="wps">
            <w:drawing>
              <wp:anchor distT="0" distB="0" distL="0" distR="0" allowOverlap="1" layoutInCell="1" locked="0" behindDoc="1" simplePos="0" relativeHeight="478676480">
                <wp:simplePos x="0" y="0"/>
                <wp:positionH relativeFrom="page">
                  <wp:posOffset>4979411</wp:posOffset>
                </wp:positionH>
                <wp:positionV relativeFrom="paragraph">
                  <wp:posOffset>217642</wp:posOffset>
                </wp:positionV>
                <wp:extent cx="8890" cy="200025"/>
                <wp:effectExtent l="0" t="0" r="0" b="0"/>
                <wp:wrapNone/>
                <wp:docPr id="735" name="Graphic 735"/>
                <wp:cNvGraphicFramePr>
                  <a:graphicFrameLocks/>
                </wp:cNvGraphicFramePr>
                <a:graphic>
                  <a:graphicData uri="http://schemas.microsoft.com/office/word/2010/wordprocessingShape">
                    <wps:wsp>
                      <wps:cNvPr id="735" name="Graphic 735"/>
                      <wps:cNvSpPr/>
                      <wps:spPr>
                        <a:xfrm>
                          <a:off x="0" y="0"/>
                          <a:ext cx="8890" cy="200025"/>
                        </a:xfrm>
                        <a:custGeom>
                          <a:avLst/>
                          <a:gdLst/>
                          <a:ahLst/>
                          <a:cxnLst/>
                          <a:rect l="l" t="t" r="r" b="b"/>
                          <a:pathLst>
                            <a:path w="8890" h="200025">
                              <a:moveTo>
                                <a:pt x="8534" y="199745"/>
                              </a:moveTo>
                              <a:lnTo>
                                <a:pt x="0" y="199745"/>
                              </a:lnTo>
                              <a:lnTo>
                                <a:pt x="0" y="0"/>
                              </a:lnTo>
                              <a:lnTo>
                                <a:pt x="8534" y="0"/>
                              </a:lnTo>
                              <a:lnTo>
                                <a:pt x="8534" y="19974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92.079681pt;margin-top:17.13719pt;width:.672pt;height:15.728pt;mso-position-horizontal-relative:page;mso-position-vertical-relative:paragraph;z-index:-24640000" id="docshape410" filled="true" fillcolor="#000000" stroked="false">
                <v:fill type="solid"/>
                <w10:wrap type="none"/>
              </v:rect>
            </w:pict>
          </mc:Fallback>
        </mc:AlternateContent>
      </w:r>
      <w:r>
        <w:rPr>
          <w:sz w:val="21"/>
        </w:rPr>
        <w:t>Use</w:t>
      </w:r>
      <w:r>
        <w:rPr>
          <w:spacing w:val="39"/>
          <w:sz w:val="21"/>
        </w:rPr>
        <w:t> </w:t>
      </w:r>
      <w:r>
        <w:rPr>
          <w:sz w:val="21"/>
        </w:rPr>
        <w:t>a</w:t>
      </w:r>
      <w:r>
        <w:rPr>
          <w:spacing w:val="39"/>
          <w:sz w:val="21"/>
        </w:rPr>
        <w:t> </w:t>
      </w:r>
      <w:r>
        <w:rPr>
          <w:sz w:val="21"/>
        </w:rPr>
        <w:t>probability</w:t>
      </w:r>
      <w:r>
        <w:rPr>
          <w:spacing w:val="39"/>
          <w:sz w:val="21"/>
        </w:rPr>
        <w:t> </w:t>
      </w:r>
      <w:r>
        <w:rPr>
          <w:sz w:val="21"/>
        </w:rPr>
        <w:t>model—for</w:t>
      </w:r>
      <w:r>
        <w:rPr>
          <w:spacing w:val="39"/>
          <w:sz w:val="21"/>
        </w:rPr>
        <w:t> </w:t>
      </w:r>
      <w:r>
        <w:rPr>
          <w:sz w:val="21"/>
        </w:rPr>
        <w:t>example,</w:t>
      </w:r>
      <w:r>
        <w:rPr>
          <w:spacing w:val="39"/>
          <w:sz w:val="21"/>
        </w:rPr>
        <w:t> </w:t>
      </w:r>
      <w:r>
        <w:rPr>
          <w:sz w:val="21"/>
        </w:rPr>
        <w:t>the</w:t>
      </w:r>
      <w:r>
        <w:rPr>
          <w:spacing w:val="39"/>
          <w:sz w:val="21"/>
        </w:rPr>
        <w:t> </w:t>
      </w:r>
      <w:r>
        <w:rPr>
          <w:sz w:val="21"/>
        </w:rPr>
        <w:t>normal</w:t>
      </w:r>
      <w:r>
        <w:rPr>
          <w:spacing w:val="39"/>
          <w:sz w:val="21"/>
        </w:rPr>
        <w:t> </w:t>
      </w:r>
      <w:r>
        <w:rPr>
          <w:sz w:val="21"/>
        </w:rPr>
        <w:t>distribution</w:t>
      </w:r>
      <w:r>
        <w:rPr>
          <w:spacing w:val="39"/>
          <w:sz w:val="21"/>
        </w:rPr>
        <w:t> </w:t>
      </w:r>
      <w:r>
        <w:rPr>
          <w:sz w:val="21"/>
        </w:rPr>
        <w:t>(see</w:t>
      </w:r>
      <w:r>
        <w:rPr>
          <w:spacing w:val="39"/>
          <w:sz w:val="21"/>
        </w:rPr>
        <w:t> </w:t>
      </w:r>
      <w:hyperlink w:history="true" w:anchor="_bookmark316">
        <w:r>
          <w:rPr>
            <w:color w:val="990000"/>
            <w:sz w:val="21"/>
          </w:rPr>
          <w:t>“Normal</w:t>
        </w:r>
      </w:hyperlink>
      <w:r>
        <w:rPr>
          <w:color w:val="990000"/>
          <w:sz w:val="21"/>
        </w:rPr>
        <w:t> </w:t>
      </w:r>
      <w:hyperlink w:history="true" w:anchor="_bookmark316">
        <w:r>
          <w:rPr>
            <w:color w:val="990000"/>
            <w:sz w:val="21"/>
          </w:rPr>
          <w:t>Distribution” on page 69</w:t>
        </w:r>
      </w:hyperlink>
      <w:r>
        <w:rPr>
          <w:sz w:val="21"/>
        </w:rPr>
        <w:t>)—to estimate the conditional probability </w:t>
      </w:r>
      <w:r>
        <w:rPr>
          <w:i/>
          <w:spacing w:val="15"/>
          <w:sz w:val="21"/>
        </w:rPr>
        <w:t>P</w:t>
      </w:r>
      <w:r>
        <w:rPr>
          <w:i/>
          <w:spacing w:val="15"/>
          <w:position w:val="-10"/>
          <w:sz w:val="21"/>
        </w:rPr>
        <w:drawing>
          <wp:inline distT="0" distB="0" distL="0" distR="0">
            <wp:extent cx="29910" cy="199745"/>
            <wp:effectExtent l="0" t="0" r="0" b="0"/>
            <wp:docPr id="736" name="Image 736"/>
            <wp:cNvGraphicFramePr>
              <a:graphicFrameLocks/>
            </wp:cNvGraphicFramePr>
            <a:graphic>
              <a:graphicData uri="http://schemas.openxmlformats.org/drawingml/2006/picture">
                <pic:pic>
                  <pic:nvPicPr>
                    <pic:cNvPr id="736" name="Image 736"/>
                    <pic:cNvPicPr/>
                  </pic:nvPicPr>
                  <pic:blipFill>
                    <a:blip r:embed="rId256" cstate="print"/>
                    <a:stretch>
                      <a:fillRect/>
                    </a:stretch>
                  </pic:blipFill>
                  <pic:spPr>
                    <a:xfrm>
                      <a:off x="0" y="0"/>
                      <a:ext cx="29910" cy="199745"/>
                    </a:xfrm>
                    <a:prstGeom prst="rect">
                      <a:avLst/>
                    </a:prstGeom>
                  </pic:spPr>
                </pic:pic>
              </a:graphicData>
            </a:graphic>
          </wp:inline>
        </w:drawing>
      </w:r>
      <w:r>
        <w:rPr>
          <w:i/>
          <w:spacing w:val="15"/>
          <w:position w:val="-10"/>
          <w:sz w:val="21"/>
        </w:rPr>
      </w:r>
      <w:r>
        <w:rPr>
          <w:i/>
          <w:spacing w:val="10"/>
          <w:sz w:val="21"/>
        </w:rPr>
        <w:t>X</w:t>
      </w:r>
      <w:r>
        <w:rPr>
          <w:i/>
          <w:spacing w:val="10"/>
          <w:position w:val="-6"/>
          <w:sz w:val="16"/>
        </w:rPr>
        <w:t>j</w:t>
      </w:r>
      <w:r>
        <w:rPr>
          <w:i/>
          <w:spacing w:val="40"/>
          <w:position w:val="-6"/>
          <w:sz w:val="16"/>
        </w:rPr>
        <w:t> </w:t>
      </w:r>
      <w:r>
        <w:rPr>
          <w:i/>
          <w:sz w:val="21"/>
        </w:rPr>
        <w:t>Y</w:t>
      </w:r>
      <w:r>
        <w:rPr>
          <w:i/>
          <w:spacing w:val="40"/>
          <w:sz w:val="21"/>
        </w:rPr>
        <w:t> </w:t>
      </w:r>
      <w:r>
        <w:rPr>
          <w:sz w:val="21"/>
        </w:rPr>
        <w:t>= </w:t>
      </w:r>
      <w:r>
        <w:rPr>
          <w:i/>
          <w:sz w:val="21"/>
        </w:rPr>
        <w:t>i</w:t>
      </w:r>
      <w:r>
        <w:rPr>
          <w:i/>
          <w:spacing w:val="9"/>
          <w:position w:val="-10"/>
          <w:sz w:val="21"/>
        </w:rPr>
        <w:drawing>
          <wp:inline distT="0" distB="0" distL="0" distR="0">
            <wp:extent cx="30030" cy="199745"/>
            <wp:effectExtent l="0" t="0" r="0" b="0"/>
            <wp:docPr id="737" name="Image 737"/>
            <wp:cNvGraphicFramePr>
              <a:graphicFrameLocks/>
            </wp:cNvGraphicFramePr>
            <a:graphic>
              <a:graphicData uri="http://schemas.openxmlformats.org/drawingml/2006/picture">
                <pic:pic>
                  <pic:nvPicPr>
                    <pic:cNvPr id="737" name="Image 737"/>
                    <pic:cNvPicPr/>
                  </pic:nvPicPr>
                  <pic:blipFill>
                    <a:blip r:embed="rId257" cstate="print"/>
                    <a:stretch>
                      <a:fillRect/>
                    </a:stretch>
                  </pic:blipFill>
                  <pic:spPr>
                    <a:xfrm>
                      <a:off x="0" y="0"/>
                      <a:ext cx="30030" cy="199745"/>
                    </a:xfrm>
                    <a:prstGeom prst="rect">
                      <a:avLst/>
                    </a:prstGeom>
                  </pic:spPr>
                </pic:pic>
              </a:graphicData>
            </a:graphic>
          </wp:inline>
        </w:drawing>
      </w:r>
      <w:r>
        <w:rPr>
          <w:i/>
          <w:spacing w:val="9"/>
          <w:position w:val="-10"/>
          <w:sz w:val="21"/>
        </w:rPr>
      </w:r>
      <w:r>
        <w:rPr>
          <w:sz w:val="21"/>
        </w:rPr>
        <w:t>.</w:t>
      </w:r>
    </w:p>
    <w:p>
      <w:pPr>
        <w:pStyle w:val="BodyText"/>
        <w:spacing w:before="192"/>
        <w:ind w:left="0"/>
      </w:pPr>
    </w:p>
    <w:p>
      <w:pPr>
        <w:spacing w:line="216" w:lineRule="auto" w:before="0"/>
        <w:ind w:left="2295" w:right="1817" w:firstLine="0"/>
        <w:jc w:val="both"/>
        <w:rPr>
          <w:sz w:val="19"/>
        </w:rPr>
      </w:pPr>
      <w:r>
        <w:rPr/>
        <w:drawing>
          <wp:anchor distT="0" distB="0" distL="0" distR="0" allowOverlap="1" layoutInCell="1" locked="0" behindDoc="0" simplePos="0" relativeHeight="15862272">
            <wp:simplePos x="0" y="0"/>
            <wp:positionH relativeFrom="page">
              <wp:posOffset>1054100</wp:posOffset>
            </wp:positionH>
            <wp:positionV relativeFrom="paragraph">
              <wp:posOffset>19305</wp:posOffset>
            </wp:positionV>
            <wp:extent cx="630936" cy="600831"/>
            <wp:effectExtent l="0" t="0" r="0" b="0"/>
            <wp:wrapNone/>
            <wp:docPr id="738" name="Image 738"/>
            <wp:cNvGraphicFramePr>
              <a:graphicFrameLocks/>
            </wp:cNvGraphicFramePr>
            <a:graphic>
              <a:graphicData uri="http://schemas.openxmlformats.org/drawingml/2006/picture">
                <pic:pic>
                  <pic:nvPicPr>
                    <pic:cNvPr id="738" name="Image 738"/>
                    <pic:cNvPicPr/>
                  </pic:nvPicPr>
                  <pic:blipFill>
                    <a:blip r:embed="rId22" cstate="print"/>
                    <a:stretch>
                      <a:fillRect/>
                    </a:stretch>
                  </pic:blipFill>
                  <pic:spPr>
                    <a:xfrm>
                      <a:off x="0" y="0"/>
                      <a:ext cx="630936" cy="600831"/>
                    </a:xfrm>
                    <a:prstGeom prst="rect">
                      <a:avLst/>
                    </a:prstGeom>
                  </pic:spPr>
                </pic:pic>
              </a:graphicData>
            </a:graphic>
          </wp:anchor>
        </w:drawing>
      </w:r>
      <w:r>
        <w:rPr>
          <w:sz w:val="19"/>
        </w:rPr>
        <w:t>When a predictor category is absent in the training data, the algo‐ rithm assigns </w:t>
      </w:r>
      <w:r>
        <w:rPr>
          <w:i/>
          <w:sz w:val="19"/>
        </w:rPr>
        <w:t>zero probability </w:t>
      </w:r>
      <w:r>
        <w:rPr>
          <w:sz w:val="19"/>
        </w:rPr>
        <w:t>to the outcome variable in new data, rather than simply ignoring this variable and using the </w:t>
      </w:r>
      <w:r>
        <w:rPr>
          <w:sz w:val="19"/>
        </w:rPr>
        <w:t>information </w:t>
      </w:r>
      <w:bookmarkStart w:name="_bookmark837" w:id="1102"/>
      <w:bookmarkEnd w:id="1102"/>
      <w:r>
        <w:rPr>
          <w:sz w:val="19"/>
        </w:rPr>
        <w:t>from</w:t>
      </w:r>
      <w:r>
        <w:rPr>
          <w:sz w:val="19"/>
        </w:rPr>
        <w:t> other variables, as other methods might. Most implementa‐ tions of Naive Bayes use a smoothing parameter (Laplace Smooth‐ ing) to prevent this.</w:t>
      </w:r>
    </w:p>
    <w:p>
      <w:pPr>
        <w:pStyle w:val="BodyText"/>
        <w:spacing w:before="12"/>
        <w:ind w:left="0"/>
        <w:rPr>
          <w:sz w:val="20"/>
        </w:rPr>
      </w:pPr>
      <w:r>
        <w:rPr/>
        <mc:AlternateContent>
          <mc:Choice Requires="wps">
            <w:drawing>
              <wp:anchor distT="0" distB="0" distL="0" distR="0" allowOverlap="1" layoutInCell="1" locked="0" behindDoc="1" simplePos="0" relativeHeight="487720448">
                <wp:simplePos x="0" y="0"/>
                <wp:positionH relativeFrom="page">
                  <wp:posOffset>915987</wp:posOffset>
                </wp:positionH>
                <wp:positionV relativeFrom="paragraph">
                  <wp:posOffset>196218</wp:posOffset>
                </wp:positionV>
                <wp:extent cx="4568825" cy="1479550"/>
                <wp:effectExtent l="0" t="0" r="0" b="0"/>
                <wp:wrapTopAndBottom/>
                <wp:docPr id="739" name="Textbox 739"/>
                <wp:cNvGraphicFramePr>
                  <a:graphicFrameLocks/>
                </wp:cNvGraphicFramePr>
                <a:graphic>
                  <a:graphicData uri="http://schemas.microsoft.com/office/word/2010/wordprocessingShape">
                    <wps:wsp>
                      <wps:cNvPr id="739" name="Textbox 739"/>
                      <wps:cNvSpPr txBox="1"/>
                      <wps:spPr>
                        <a:xfrm>
                          <a:off x="0" y="0"/>
                          <a:ext cx="4568825" cy="14795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98"/>
                              </w:numPr>
                              <w:tabs>
                                <w:tab w:pos="518" w:val="left" w:leader="none"/>
                              </w:tabs>
                              <w:spacing w:before="140"/>
                              <w:ind w:left="518" w:right="0" w:hanging="177"/>
                              <w:jc w:val="left"/>
                              <w:rPr>
                                <w:sz w:val="20"/>
                              </w:rPr>
                            </w:pPr>
                            <w:r>
                              <w:rPr>
                                <w:sz w:val="20"/>
                              </w:rPr>
                              <w:t>Naive</w:t>
                            </w:r>
                            <w:r>
                              <w:rPr>
                                <w:spacing w:val="-2"/>
                                <w:sz w:val="20"/>
                              </w:rPr>
                              <w:t> </w:t>
                            </w:r>
                            <w:r>
                              <w:rPr>
                                <w:sz w:val="20"/>
                              </w:rPr>
                              <w:t>Bayes</w:t>
                            </w:r>
                            <w:r>
                              <w:rPr>
                                <w:spacing w:val="-2"/>
                                <w:sz w:val="20"/>
                              </w:rPr>
                              <w:t> </w:t>
                            </w:r>
                            <w:r>
                              <w:rPr>
                                <w:sz w:val="20"/>
                              </w:rPr>
                              <w:t>works</w:t>
                            </w:r>
                            <w:r>
                              <w:rPr>
                                <w:spacing w:val="-2"/>
                                <w:sz w:val="20"/>
                              </w:rPr>
                              <w:t> </w:t>
                            </w:r>
                            <w:r>
                              <w:rPr>
                                <w:sz w:val="20"/>
                              </w:rPr>
                              <w:t>with</w:t>
                            </w:r>
                            <w:r>
                              <w:rPr>
                                <w:spacing w:val="-1"/>
                                <w:sz w:val="20"/>
                              </w:rPr>
                              <w:t> </w:t>
                            </w:r>
                            <w:r>
                              <w:rPr>
                                <w:sz w:val="20"/>
                              </w:rPr>
                              <w:t>categorical</w:t>
                            </w:r>
                            <w:r>
                              <w:rPr>
                                <w:spacing w:val="-2"/>
                                <w:sz w:val="20"/>
                              </w:rPr>
                              <w:t> </w:t>
                            </w:r>
                            <w:r>
                              <w:rPr>
                                <w:sz w:val="20"/>
                              </w:rPr>
                              <w:t>(factor)</w:t>
                            </w:r>
                            <w:r>
                              <w:rPr>
                                <w:spacing w:val="-2"/>
                                <w:sz w:val="20"/>
                              </w:rPr>
                              <w:t> </w:t>
                            </w:r>
                            <w:r>
                              <w:rPr>
                                <w:sz w:val="20"/>
                              </w:rPr>
                              <w:t>predictors</w:t>
                            </w:r>
                            <w:r>
                              <w:rPr>
                                <w:spacing w:val="-2"/>
                                <w:sz w:val="20"/>
                              </w:rPr>
                              <w:t> </w:t>
                            </w:r>
                            <w:r>
                              <w:rPr>
                                <w:sz w:val="20"/>
                              </w:rPr>
                              <w:t>and</w:t>
                            </w:r>
                            <w:r>
                              <w:rPr>
                                <w:spacing w:val="-1"/>
                                <w:sz w:val="20"/>
                              </w:rPr>
                              <w:t> </w:t>
                            </w:r>
                            <w:r>
                              <w:rPr>
                                <w:spacing w:val="-2"/>
                                <w:sz w:val="20"/>
                              </w:rPr>
                              <w:t>outcomes.</w:t>
                            </w:r>
                          </w:p>
                          <w:p>
                            <w:pPr>
                              <w:numPr>
                                <w:ilvl w:val="0"/>
                                <w:numId w:val="98"/>
                              </w:numPr>
                              <w:tabs>
                                <w:tab w:pos="519" w:val="left" w:leader="none"/>
                              </w:tabs>
                              <w:spacing w:line="213" w:lineRule="auto" w:before="72"/>
                              <w:ind w:left="519" w:right="159" w:hanging="178"/>
                              <w:jc w:val="left"/>
                              <w:rPr>
                                <w:sz w:val="20"/>
                              </w:rPr>
                            </w:pPr>
                            <w:r>
                              <w:rPr>
                                <w:sz w:val="20"/>
                              </w:rPr>
                              <w:t>It</w:t>
                            </w:r>
                            <w:r>
                              <w:rPr>
                                <w:spacing w:val="37"/>
                                <w:sz w:val="20"/>
                              </w:rPr>
                              <w:t> </w:t>
                            </w:r>
                            <w:r>
                              <w:rPr>
                                <w:sz w:val="20"/>
                              </w:rPr>
                              <w:t>asks,</w:t>
                            </w:r>
                            <w:r>
                              <w:rPr>
                                <w:spacing w:val="37"/>
                                <w:sz w:val="20"/>
                              </w:rPr>
                              <w:t> </w:t>
                            </w:r>
                            <w:r>
                              <w:rPr>
                                <w:sz w:val="20"/>
                              </w:rPr>
                              <w:t>“Within</w:t>
                            </w:r>
                            <w:r>
                              <w:rPr>
                                <w:spacing w:val="37"/>
                                <w:sz w:val="20"/>
                              </w:rPr>
                              <w:t> </w:t>
                            </w:r>
                            <w:r>
                              <w:rPr>
                                <w:sz w:val="20"/>
                              </w:rPr>
                              <w:t>each</w:t>
                            </w:r>
                            <w:r>
                              <w:rPr>
                                <w:spacing w:val="37"/>
                                <w:sz w:val="20"/>
                              </w:rPr>
                              <w:t> </w:t>
                            </w:r>
                            <w:r>
                              <w:rPr>
                                <w:sz w:val="20"/>
                              </w:rPr>
                              <w:t>outcome</w:t>
                            </w:r>
                            <w:r>
                              <w:rPr>
                                <w:spacing w:val="37"/>
                                <w:sz w:val="20"/>
                              </w:rPr>
                              <w:t> </w:t>
                            </w:r>
                            <w:r>
                              <w:rPr>
                                <w:sz w:val="20"/>
                              </w:rPr>
                              <w:t>category,</w:t>
                            </w:r>
                            <w:r>
                              <w:rPr>
                                <w:spacing w:val="37"/>
                                <w:sz w:val="20"/>
                              </w:rPr>
                              <w:t> </w:t>
                            </w:r>
                            <w:r>
                              <w:rPr>
                                <w:sz w:val="20"/>
                              </w:rPr>
                              <w:t>which</w:t>
                            </w:r>
                            <w:r>
                              <w:rPr>
                                <w:spacing w:val="37"/>
                                <w:sz w:val="20"/>
                              </w:rPr>
                              <w:t> </w:t>
                            </w:r>
                            <w:r>
                              <w:rPr>
                                <w:sz w:val="20"/>
                              </w:rPr>
                              <w:t>predictor</w:t>
                            </w:r>
                            <w:r>
                              <w:rPr>
                                <w:spacing w:val="37"/>
                                <w:sz w:val="20"/>
                              </w:rPr>
                              <w:t> </w:t>
                            </w:r>
                            <w:r>
                              <w:rPr>
                                <w:sz w:val="20"/>
                              </w:rPr>
                              <w:t>categories</w:t>
                            </w:r>
                            <w:r>
                              <w:rPr>
                                <w:spacing w:val="37"/>
                                <w:sz w:val="20"/>
                              </w:rPr>
                              <w:t> </w:t>
                            </w:r>
                            <w:r>
                              <w:rPr>
                                <w:sz w:val="20"/>
                              </w:rPr>
                              <w:t>are</w:t>
                            </w:r>
                            <w:r>
                              <w:rPr>
                                <w:spacing w:val="37"/>
                                <w:sz w:val="20"/>
                              </w:rPr>
                              <w:t> </w:t>
                            </w:r>
                            <w:r>
                              <w:rPr>
                                <w:sz w:val="20"/>
                              </w:rPr>
                              <w:t>most </w:t>
                            </w:r>
                            <w:r>
                              <w:rPr>
                                <w:spacing w:val="-2"/>
                                <w:sz w:val="20"/>
                              </w:rPr>
                              <w:t>probable?”</w:t>
                            </w:r>
                          </w:p>
                          <w:p>
                            <w:pPr>
                              <w:numPr>
                                <w:ilvl w:val="0"/>
                                <w:numId w:val="98"/>
                              </w:numPr>
                              <w:tabs>
                                <w:tab w:pos="520" w:val="left" w:leader="none"/>
                              </w:tabs>
                              <w:spacing w:line="213" w:lineRule="auto" w:before="80"/>
                              <w:ind w:left="520" w:right="159" w:hanging="178"/>
                              <w:jc w:val="left"/>
                              <w:rPr>
                                <w:sz w:val="20"/>
                              </w:rPr>
                            </w:pPr>
                            <w:r>
                              <w:rPr>
                                <w:sz w:val="20"/>
                              </w:rPr>
                              <w:t>That</w:t>
                            </w:r>
                            <w:r>
                              <w:rPr>
                                <w:spacing w:val="-5"/>
                                <w:sz w:val="20"/>
                              </w:rPr>
                              <w:t> </w:t>
                            </w:r>
                            <w:r>
                              <w:rPr>
                                <w:sz w:val="20"/>
                              </w:rPr>
                              <w:t>information</w:t>
                            </w:r>
                            <w:r>
                              <w:rPr>
                                <w:spacing w:val="-5"/>
                                <w:sz w:val="20"/>
                              </w:rPr>
                              <w:t> </w:t>
                            </w:r>
                            <w:r>
                              <w:rPr>
                                <w:sz w:val="20"/>
                              </w:rPr>
                              <w:t>is</w:t>
                            </w:r>
                            <w:r>
                              <w:rPr>
                                <w:spacing w:val="-5"/>
                                <w:sz w:val="20"/>
                              </w:rPr>
                              <w:t> </w:t>
                            </w:r>
                            <w:r>
                              <w:rPr>
                                <w:sz w:val="20"/>
                              </w:rPr>
                              <w:t>then</w:t>
                            </w:r>
                            <w:r>
                              <w:rPr>
                                <w:spacing w:val="-5"/>
                                <w:sz w:val="20"/>
                              </w:rPr>
                              <w:t> </w:t>
                            </w:r>
                            <w:r>
                              <w:rPr>
                                <w:sz w:val="20"/>
                              </w:rPr>
                              <w:t>inverted</w:t>
                            </w:r>
                            <w:r>
                              <w:rPr>
                                <w:spacing w:val="-5"/>
                                <w:sz w:val="20"/>
                              </w:rPr>
                              <w:t> </w:t>
                            </w:r>
                            <w:r>
                              <w:rPr>
                                <w:sz w:val="20"/>
                              </w:rPr>
                              <w:t>to</w:t>
                            </w:r>
                            <w:r>
                              <w:rPr>
                                <w:spacing w:val="-5"/>
                                <w:sz w:val="20"/>
                              </w:rPr>
                              <w:t> </w:t>
                            </w:r>
                            <w:r>
                              <w:rPr>
                                <w:sz w:val="20"/>
                              </w:rPr>
                              <w:t>estimate</w:t>
                            </w:r>
                            <w:r>
                              <w:rPr>
                                <w:spacing w:val="-5"/>
                                <w:sz w:val="20"/>
                              </w:rPr>
                              <w:t> </w:t>
                            </w:r>
                            <w:r>
                              <w:rPr>
                                <w:sz w:val="20"/>
                              </w:rPr>
                              <w:t>probabilities</w:t>
                            </w:r>
                            <w:r>
                              <w:rPr>
                                <w:spacing w:val="-5"/>
                                <w:sz w:val="20"/>
                              </w:rPr>
                              <w:t> </w:t>
                            </w:r>
                            <w:r>
                              <w:rPr>
                                <w:sz w:val="20"/>
                              </w:rPr>
                              <w:t>of</w:t>
                            </w:r>
                            <w:r>
                              <w:rPr>
                                <w:spacing w:val="-5"/>
                                <w:sz w:val="20"/>
                              </w:rPr>
                              <w:t> </w:t>
                            </w:r>
                            <w:r>
                              <w:rPr>
                                <w:sz w:val="20"/>
                              </w:rPr>
                              <w:t>outcome</w:t>
                            </w:r>
                            <w:r>
                              <w:rPr>
                                <w:spacing w:val="-5"/>
                                <w:sz w:val="20"/>
                              </w:rPr>
                              <w:t> </w:t>
                            </w:r>
                            <w:r>
                              <w:rPr>
                                <w:sz w:val="20"/>
                              </w:rPr>
                              <w:t>categories, given predictor values.</w:t>
                            </w:r>
                          </w:p>
                        </w:txbxContent>
                      </wps:txbx>
                      <wps:bodyPr wrap="square" lIns="0" tIns="0" rIns="0" bIns="0" rtlCol="0">
                        <a:noAutofit/>
                      </wps:bodyPr>
                    </wps:wsp>
                  </a:graphicData>
                </a:graphic>
              </wp:anchor>
            </w:drawing>
          </mc:Choice>
          <mc:Fallback>
            <w:pict>
              <v:shape style="position:absolute;margin-left:72.125pt;margin-top:15.450295pt;width:359.75pt;height:116.5pt;mso-position-horizontal-relative:page;mso-position-vertical-relative:paragraph;z-index:-15596032;mso-wrap-distance-left:0;mso-wrap-distance-right:0" type="#_x0000_t202" id="docshape411"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98"/>
                        </w:numPr>
                        <w:tabs>
                          <w:tab w:pos="518" w:val="left" w:leader="none"/>
                        </w:tabs>
                        <w:spacing w:before="140"/>
                        <w:ind w:left="518" w:right="0" w:hanging="177"/>
                        <w:jc w:val="left"/>
                        <w:rPr>
                          <w:sz w:val="20"/>
                        </w:rPr>
                      </w:pPr>
                      <w:r>
                        <w:rPr>
                          <w:sz w:val="20"/>
                        </w:rPr>
                        <w:t>Naive</w:t>
                      </w:r>
                      <w:r>
                        <w:rPr>
                          <w:spacing w:val="-2"/>
                          <w:sz w:val="20"/>
                        </w:rPr>
                        <w:t> </w:t>
                      </w:r>
                      <w:r>
                        <w:rPr>
                          <w:sz w:val="20"/>
                        </w:rPr>
                        <w:t>Bayes</w:t>
                      </w:r>
                      <w:r>
                        <w:rPr>
                          <w:spacing w:val="-2"/>
                          <w:sz w:val="20"/>
                        </w:rPr>
                        <w:t> </w:t>
                      </w:r>
                      <w:r>
                        <w:rPr>
                          <w:sz w:val="20"/>
                        </w:rPr>
                        <w:t>works</w:t>
                      </w:r>
                      <w:r>
                        <w:rPr>
                          <w:spacing w:val="-2"/>
                          <w:sz w:val="20"/>
                        </w:rPr>
                        <w:t> </w:t>
                      </w:r>
                      <w:r>
                        <w:rPr>
                          <w:sz w:val="20"/>
                        </w:rPr>
                        <w:t>with</w:t>
                      </w:r>
                      <w:r>
                        <w:rPr>
                          <w:spacing w:val="-1"/>
                          <w:sz w:val="20"/>
                        </w:rPr>
                        <w:t> </w:t>
                      </w:r>
                      <w:r>
                        <w:rPr>
                          <w:sz w:val="20"/>
                        </w:rPr>
                        <w:t>categorical</w:t>
                      </w:r>
                      <w:r>
                        <w:rPr>
                          <w:spacing w:val="-2"/>
                          <w:sz w:val="20"/>
                        </w:rPr>
                        <w:t> </w:t>
                      </w:r>
                      <w:r>
                        <w:rPr>
                          <w:sz w:val="20"/>
                        </w:rPr>
                        <w:t>(factor)</w:t>
                      </w:r>
                      <w:r>
                        <w:rPr>
                          <w:spacing w:val="-2"/>
                          <w:sz w:val="20"/>
                        </w:rPr>
                        <w:t> </w:t>
                      </w:r>
                      <w:r>
                        <w:rPr>
                          <w:sz w:val="20"/>
                        </w:rPr>
                        <w:t>predictors</w:t>
                      </w:r>
                      <w:r>
                        <w:rPr>
                          <w:spacing w:val="-2"/>
                          <w:sz w:val="20"/>
                        </w:rPr>
                        <w:t> </w:t>
                      </w:r>
                      <w:r>
                        <w:rPr>
                          <w:sz w:val="20"/>
                        </w:rPr>
                        <w:t>and</w:t>
                      </w:r>
                      <w:r>
                        <w:rPr>
                          <w:spacing w:val="-1"/>
                          <w:sz w:val="20"/>
                        </w:rPr>
                        <w:t> </w:t>
                      </w:r>
                      <w:r>
                        <w:rPr>
                          <w:spacing w:val="-2"/>
                          <w:sz w:val="20"/>
                        </w:rPr>
                        <w:t>outcomes.</w:t>
                      </w:r>
                    </w:p>
                    <w:p>
                      <w:pPr>
                        <w:numPr>
                          <w:ilvl w:val="0"/>
                          <w:numId w:val="98"/>
                        </w:numPr>
                        <w:tabs>
                          <w:tab w:pos="519" w:val="left" w:leader="none"/>
                        </w:tabs>
                        <w:spacing w:line="213" w:lineRule="auto" w:before="72"/>
                        <w:ind w:left="519" w:right="159" w:hanging="178"/>
                        <w:jc w:val="left"/>
                        <w:rPr>
                          <w:sz w:val="20"/>
                        </w:rPr>
                      </w:pPr>
                      <w:r>
                        <w:rPr>
                          <w:sz w:val="20"/>
                        </w:rPr>
                        <w:t>It</w:t>
                      </w:r>
                      <w:r>
                        <w:rPr>
                          <w:spacing w:val="37"/>
                          <w:sz w:val="20"/>
                        </w:rPr>
                        <w:t> </w:t>
                      </w:r>
                      <w:r>
                        <w:rPr>
                          <w:sz w:val="20"/>
                        </w:rPr>
                        <w:t>asks,</w:t>
                      </w:r>
                      <w:r>
                        <w:rPr>
                          <w:spacing w:val="37"/>
                          <w:sz w:val="20"/>
                        </w:rPr>
                        <w:t> </w:t>
                      </w:r>
                      <w:r>
                        <w:rPr>
                          <w:sz w:val="20"/>
                        </w:rPr>
                        <w:t>“Within</w:t>
                      </w:r>
                      <w:r>
                        <w:rPr>
                          <w:spacing w:val="37"/>
                          <w:sz w:val="20"/>
                        </w:rPr>
                        <w:t> </w:t>
                      </w:r>
                      <w:r>
                        <w:rPr>
                          <w:sz w:val="20"/>
                        </w:rPr>
                        <w:t>each</w:t>
                      </w:r>
                      <w:r>
                        <w:rPr>
                          <w:spacing w:val="37"/>
                          <w:sz w:val="20"/>
                        </w:rPr>
                        <w:t> </w:t>
                      </w:r>
                      <w:r>
                        <w:rPr>
                          <w:sz w:val="20"/>
                        </w:rPr>
                        <w:t>outcome</w:t>
                      </w:r>
                      <w:r>
                        <w:rPr>
                          <w:spacing w:val="37"/>
                          <w:sz w:val="20"/>
                        </w:rPr>
                        <w:t> </w:t>
                      </w:r>
                      <w:r>
                        <w:rPr>
                          <w:sz w:val="20"/>
                        </w:rPr>
                        <w:t>category,</w:t>
                      </w:r>
                      <w:r>
                        <w:rPr>
                          <w:spacing w:val="37"/>
                          <w:sz w:val="20"/>
                        </w:rPr>
                        <w:t> </w:t>
                      </w:r>
                      <w:r>
                        <w:rPr>
                          <w:sz w:val="20"/>
                        </w:rPr>
                        <w:t>which</w:t>
                      </w:r>
                      <w:r>
                        <w:rPr>
                          <w:spacing w:val="37"/>
                          <w:sz w:val="20"/>
                        </w:rPr>
                        <w:t> </w:t>
                      </w:r>
                      <w:r>
                        <w:rPr>
                          <w:sz w:val="20"/>
                        </w:rPr>
                        <w:t>predictor</w:t>
                      </w:r>
                      <w:r>
                        <w:rPr>
                          <w:spacing w:val="37"/>
                          <w:sz w:val="20"/>
                        </w:rPr>
                        <w:t> </w:t>
                      </w:r>
                      <w:r>
                        <w:rPr>
                          <w:sz w:val="20"/>
                        </w:rPr>
                        <w:t>categories</w:t>
                      </w:r>
                      <w:r>
                        <w:rPr>
                          <w:spacing w:val="37"/>
                          <w:sz w:val="20"/>
                        </w:rPr>
                        <w:t> </w:t>
                      </w:r>
                      <w:r>
                        <w:rPr>
                          <w:sz w:val="20"/>
                        </w:rPr>
                        <w:t>are</w:t>
                      </w:r>
                      <w:r>
                        <w:rPr>
                          <w:spacing w:val="37"/>
                          <w:sz w:val="20"/>
                        </w:rPr>
                        <w:t> </w:t>
                      </w:r>
                      <w:r>
                        <w:rPr>
                          <w:sz w:val="20"/>
                        </w:rPr>
                        <w:t>most </w:t>
                      </w:r>
                      <w:r>
                        <w:rPr>
                          <w:spacing w:val="-2"/>
                          <w:sz w:val="20"/>
                        </w:rPr>
                        <w:t>probable?”</w:t>
                      </w:r>
                    </w:p>
                    <w:p>
                      <w:pPr>
                        <w:numPr>
                          <w:ilvl w:val="0"/>
                          <w:numId w:val="98"/>
                        </w:numPr>
                        <w:tabs>
                          <w:tab w:pos="520" w:val="left" w:leader="none"/>
                        </w:tabs>
                        <w:spacing w:line="213" w:lineRule="auto" w:before="80"/>
                        <w:ind w:left="520" w:right="159" w:hanging="178"/>
                        <w:jc w:val="left"/>
                        <w:rPr>
                          <w:sz w:val="20"/>
                        </w:rPr>
                      </w:pPr>
                      <w:r>
                        <w:rPr>
                          <w:sz w:val="20"/>
                        </w:rPr>
                        <w:t>That</w:t>
                      </w:r>
                      <w:r>
                        <w:rPr>
                          <w:spacing w:val="-5"/>
                          <w:sz w:val="20"/>
                        </w:rPr>
                        <w:t> </w:t>
                      </w:r>
                      <w:r>
                        <w:rPr>
                          <w:sz w:val="20"/>
                        </w:rPr>
                        <w:t>information</w:t>
                      </w:r>
                      <w:r>
                        <w:rPr>
                          <w:spacing w:val="-5"/>
                          <w:sz w:val="20"/>
                        </w:rPr>
                        <w:t> </w:t>
                      </w:r>
                      <w:r>
                        <w:rPr>
                          <w:sz w:val="20"/>
                        </w:rPr>
                        <w:t>is</w:t>
                      </w:r>
                      <w:r>
                        <w:rPr>
                          <w:spacing w:val="-5"/>
                          <w:sz w:val="20"/>
                        </w:rPr>
                        <w:t> </w:t>
                      </w:r>
                      <w:r>
                        <w:rPr>
                          <w:sz w:val="20"/>
                        </w:rPr>
                        <w:t>then</w:t>
                      </w:r>
                      <w:r>
                        <w:rPr>
                          <w:spacing w:val="-5"/>
                          <w:sz w:val="20"/>
                        </w:rPr>
                        <w:t> </w:t>
                      </w:r>
                      <w:r>
                        <w:rPr>
                          <w:sz w:val="20"/>
                        </w:rPr>
                        <w:t>inverted</w:t>
                      </w:r>
                      <w:r>
                        <w:rPr>
                          <w:spacing w:val="-5"/>
                          <w:sz w:val="20"/>
                        </w:rPr>
                        <w:t> </w:t>
                      </w:r>
                      <w:r>
                        <w:rPr>
                          <w:sz w:val="20"/>
                        </w:rPr>
                        <w:t>to</w:t>
                      </w:r>
                      <w:r>
                        <w:rPr>
                          <w:spacing w:val="-5"/>
                          <w:sz w:val="20"/>
                        </w:rPr>
                        <w:t> </w:t>
                      </w:r>
                      <w:r>
                        <w:rPr>
                          <w:sz w:val="20"/>
                        </w:rPr>
                        <w:t>estimate</w:t>
                      </w:r>
                      <w:r>
                        <w:rPr>
                          <w:spacing w:val="-5"/>
                          <w:sz w:val="20"/>
                        </w:rPr>
                        <w:t> </w:t>
                      </w:r>
                      <w:r>
                        <w:rPr>
                          <w:sz w:val="20"/>
                        </w:rPr>
                        <w:t>probabilities</w:t>
                      </w:r>
                      <w:r>
                        <w:rPr>
                          <w:spacing w:val="-5"/>
                          <w:sz w:val="20"/>
                        </w:rPr>
                        <w:t> </w:t>
                      </w:r>
                      <w:r>
                        <w:rPr>
                          <w:sz w:val="20"/>
                        </w:rPr>
                        <w:t>of</w:t>
                      </w:r>
                      <w:r>
                        <w:rPr>
                          <w:spacing w:val="-5"/>
                          <w:sz w:val="20"/>
                        </w:rPr>
                        <w:t> </w:t>
                      </w:r>
                      <w:r>
                        <w:rPr>
                          <w:sz w:val="20"/>
                        </w:rPr>
                        <w:t>outcome</w:t>
                      </w:r>
                      <w:r>
                        <w:rPr>
                          <w:spacing w:val="-5"/>
                          <w:sz w:val="20"/>
                        </w:rPr>
                        <w:t> </w:t>
                      </w:r>
                      <w:r>
                        <w:rPr>
                          <w:sz w:val="20"/>
                        </w:rPr>
                        <w:t>categories, given predictor values.</w:t>
                      </w:r>
                    </w:p>
                  </w:txbxContent>
                </v:textbox>
                <v:stroke dashstyle="solid"/>
                <w10:wrap type="topAndBottom"/>
              </v:shape>
            </w:pict>
          </mc:Fallback>
        </mc:AlternateContent>
      </w:r>
    </w:p>
    <w:p>
      <w:pPr>
        <w:pStyle w:val="Heading3"/>
        <w:spacing w:before="174"/>
        <w:jc w:val="left"/>
        <w:rPr>
          <w:b/>
        </w:rPr>
      </w:pPr>
      <w:bookmarkStart w:name="Further Reading" w:id="1103"/>
      <w:bookmarkEnd w:id="1103"/>
      <w:r>
        <w:rPr/>
      </w:r>
      <w:bookmarkStart w:name="_bookmark838" w:id="1104"/>
      <w:bookmarkEnd w:id="1104"/>
      <w:r>
        <w:rPr/>
      </w:r>
      <w:r>
        <w:rPr>
          <w:b/>
        </w:rPr>
        <w:t>Further</w:t>
      </w:r>
      <w:r>
        <w:rPr>
          <w:b/>
          <w:spacing w:val="7"/>
        </w:rPr>
        <w:t> </w:t>
      </w:r>
      <w:r>
        <w:rPr>
          <w:b/>
          <w:spacing w:val="-2"/>
        </w:rPr>
        <w:t>Reading</w:t>
      </w:r>
    </w:p>
    <w:p>
      <w:pPr>
        <w:pStyle w:val="ListParagraph"/>
        <w:numPr>
          <w:ilvl w:val="0"/>
          <w:numId w:val="97"/>
        </w:numPr>
        <w:tabs>
          <w:tab w:pos="1360" w:val="left" w:leader="none"/>
        </w:tabs>
        <w:spacing w:line="213" w:lineRule="auto" w:before="179" w:after="0"/>
        <w:ind w:left="1360" w:right="1098" w:hanging="187"/>
        <w:jc w:val="both"/>
        <w:rPr>
          <w:sz w:val="21"/>
        </w:rPr>
      </w:pPr>
      <w:r>
        <w:rPr>
          <w:i/>
          <w:sz w:val="21"/>
        </w:rPr>
        <w:t>The</w:t>
      </w:r>
      <w:r>
        <w:rPr>
          <w:i/>
          <w:spacing w:val="-5"/>
          <w:sz w:val="21"/>
        </w:rPr>
        <w:t> </w:t>
      </w:r>
      <w:r>
        <w:rPr>
          <w:i/>
          <w:sz w:val="21"/>
        </w:rPr>
        <w:t>Elements</w:t>
      </w:r>
      <w:r>
        <w:rPr>
          <w:i/>
          <w:spacing w:val="-5"/>
          <w:sz w:val="21"/>
        </w:rPr>
        <w:t> </w:t>
      </w:r>
      <w:r>
        <w:rPr>
          <w:i/>
          <w:sz w:val="21"/>
        </w:rPr>
        <w:t>of</w:t>
      </w:r>
      <w:r>
        <w:rPr>
          <w:i/>
          <w:spacing w:val="-5"/>
          <w:sz w:val="21"/>
        </w:rPr>
        <w:t> </w:t>
      </w:r>
      <w:r>
        <w:rPr>
          <w:i/>
          <w:sz w:val="21"/>
        </w:rPr>
        <w:t>Statistical</w:t>
      </w:r>
      <w:r>
        <w:rPr>
          <w:i/>
          <w:spacing w:val="-5"/>
          <w:sz w:val="21"/>
        </w:rPr>
        <w:t> </w:t>
      </w:r>
      <w:r>
        <w:rPr>
          <w:i/>
          <w:sz w:val="21"/>
        </w:rPr>
        <w:t>Learning</w:t>
      </w:r>
      <w:r>
        <w:rPr>
          <w:sz w:val="21"/>
        </w:rPr>
        <w:t>,</w:t>
      </w:r>
      <w:r>
        <w:rPr>
          <w:spacing w:val="-5"/>
          <w:sz w:val="21"/>
        </w:rPr>
        <w:t> </w:t>
      </w:r>
      <w:r>
        <w:rPr>
          <w:sz w:val="21"/>
        </w:rPr>
        <w:t>2nd</w:t>
      </w:r>
      <w:r>
        <w:rPr>
          <w:spacing w:val="-5"/>
          <w:sz w:val="21"/>
        </w:rPr>
        <w:t> </w:t>
      </w:r>
      <w:r>
        <w:rPr>
          <w:sz w:val="21"/>
        </w:rPr>
        <w:t>ed.,</w:t>
      </w:r>
      <w:r>
        <w:rPr>
          <w:spacing w:val="-5"/>
          <w:sz w:val="21"/>
        </w:rPr>
        <w:t> </w:t>
      </w:r>
      <w:r>
        <w:rPr>
          <w:sz w:val="21"/>
        </w:rPr>
        <w:t>by</w:t>
      </w:r>
      <w:r>
        <w:rPr>
          <w:spacing w:val="-5"/>
          <w:sz w:val="21"/>
        </w:rPr>
        <w:t> </w:t>
      </w:r>
      <w:r>
        <w:rPr>
          <w:sz w:val="21"/>
        </w:rPr>
        <w:t>Trevor</w:t>
      </w:r>
      <w:r>
        <w:rPr>
          <w:spacing w:val="-5"/>
          <w:sz w:val="21"/>
        </w:rPr>
        <w:t> </w:t>
      </w:r>
      <w:r>
        <w:rPr>
          <w:sz w:val="21"/>
        </w:rPr>
        <w:t>Hastie,</w:t>
      </w:r>
      <w:r>
        <w:rPr>
          <w:spacing w:val="-5"/>
          <w:sz w:val="21"/>
        </w:rPr>
        <w:t> </w:t>
      </w:r>
      <w:r>
        <w:rPr>
          <w:sz w:val="21"/>
        </w:rPr>
        <w:t>Robert</w:t>
      </w:r>
      <w:r>
        <w:rPr>
          <w:spacing w:val="-5"/>
          <w:sz w:val="21"/>
        </w:rPr>
        <w:t> </w:t>
      </w:r>
      <w:r>
        <w:rPr>
          <w:sz w:val="21"/>
        </w:rPr>
        <w:t>Tibshirani, and Jerome Friedman (Springer, 2009).</w:t>
      </w:r>
    </w:p>
    <w:p>
      <w:pPr>
        <w:pStyle w:val="ListParagraph"/>
        <w:numPr>
          <w:ilvl w:val="0"/>
          <w:numId w:val="97"/>
        </w:numPr>
        <w:tabs>
          <w:tab w:pos="1359" w:val="left" w:leader="none"/>
        </w:tabs>
        <w:spacing w:line="213" w:lineRule="auto" w:before="78" w:after="0"/>
        <w:ind w:left="1359" w:right="1097" w:hanging="187"/>
        <w:jc w:val="both"/>
        <w:rPr>
          <w:sz w:val="21"/>
        </w:rPr>
      </w:pPr>
      <w:r>
        <w:rPr>
          <w:sz w:val="21"/>
        </w:rPr>
        <w:t>There is a full chapter on naive Bayes in </w:t>
      </w:r>
      <w:r>
        <w:rPr>
          <w:i/>
          <w:sz w:val="21"/>
        </w:rPr>
        <w:t>Data Mining for Business Analytics </w:t>
      </w:r>
      <w:r>
        <w:rPr>
          <w:sz w:val="21"/>
        </w:rPr>
        <w:t>by Galit Shmueli, Peter Bruce, Nitin Patel, Peter Gedeck, Inbal Yahav, and Kenneth </w:t>
      </w:r>
      <w:bookmarkStart w:name="_bookmark839" w:id="1105"/>
      <w:bookmarkEnd w:id="1105"/>
      <w:r>
        <w:rPr>
          <w:sz w:val="21"/>
        </w:rPr>
        <w:t>Lic</w:t>
      </w:r>
      <w:r>
        <w:rPr>
          <w:sz w:val="21"/>
        </w:rPr>
        <w:t>htendahl (Wiley, 2007–2020, with editions for </w:t>
      </w:r>
      <w:r>
        <w:rPr>
          <w:i/>
          <w:sz w:val="21"/>
        </w:rPr>
        <w:t>R</w:t>
      </w:r>
      <w:r>
        <w:rPr>
          <w:sz w:val="21"/>
        </w:rPr>
        <w:t>, </w:t>
      </w:r>
      <w:r>
        <w:rPr>
          <w:i/>
          <w:sz w:val="21"/>
        </w:rPr>
        <w:t>Python</w:t>
      </w:r>
      <w:r>
        <w:rPr>
          <w:sz w:val="21"/>
        </w:rPr>
        <w:t>, Excel, and JMP).</w:t>
      </w:r>
    </w:p>
    <w:p>
      <w:pPr>
        <w:pStyle w:val="BodyText"/>
        <w:spacing w:before="92"/>
        <w:ind w:left="0"/>
      </w:pPr>
    </w:p>
    <w:p>
      <w:pPr>
        <w:pStyle w:val="Heading2"/>
        <w:rPr>
          <w:b/>
        </w:rPr>
      </w:pPr>
      <w:bookmarkStart w:name="Discriminant Analysis" w:id="1106"/>
      <w:bookmarkEnd w:id="1106"/>
      <w:r>
        <w:rPr/>
      </w:r>
      <w:bookmarkStart w:name="_bookmark840" w:id="1107"/>
      <w:bookmarkEnd w:id="1107"/>
      <w:r>
        <w:rPr/>
      </w:r>
      <w:r>
        <w:rPr>
          <w:b/>
          <w:spacing w:val="-2"/>
        </w:rPr>
        <w:t>Discriminant</w:t>
      </w:r>
      <w:r>
        <w:rPr>
          <w:b/>
          <w:spacing w:val="7"/>
        </w:rPr>
        <w:t> </w:t>
      </w:r>
      <w:r>
        <w:rPr>
          <w:b/>
          <w:spacing w:val="-2"/>
        </w:rPr>
        <w:t>Analysis</w:t>
      </w:r>
    </w:p>
    <w:p>
      <w:pPr>
        <w:spacing w:line="211" w:lineRule="auto" w:before="114"/>
        <w:ind w:left="999" w:right="1097" w:firstLine="0"/>
        <w:jc w:val="left"/>
        <w:rPr>
          <w:sz w:val="12"/>
        </w:rPr>
      </w:pPr>
      <w:r>
        <w:rPr>
          <w:i/>
          <w:sz w:val="21"/>
        </w:rPr>
        <w:t>Discriminant</w:t>
      </w:r>
      <w:r>
        <w:rPr>
          <w:i/>
          <w:spacing w:val="27"/>
          <w:sz w:val="21"/>
        </w:rPr>
        <w:t> </w:t>
      </w:r>
      <w:r>
        <w:rPr>
          <w:i/>
          <w:sz w:val="21"/>
        </w:rPr>
        <w:t>analysis</w:t>
      </w:r>
      <w:r>
        <w:rPr>
          <w:i/>
          <w:spacing w:val="26"/>
          <w:sz w:val="21"/>
        </w:rPr>
        <w:t> </w:t>
      </w:r>
      <w:r>
        <w:rPr>
          <w:sz w:val="21"/>
        </w:rPr>
        <w:t>is</w:t>
      </w:r>
      <w:r>
        <w:rPr>
          <w:spacing w:val="26"/>
          <w:sz w:val="21"/>
        </w:rPr>
        <w:t> </w:t>
      </w:r>
      <w:r>
        <w:rPr>
          <w:sz w:val="21"/>
        </w:rPr>
        <w:t>the</w:t>
      </w:r>
      <w:r>
        <w:rPr>
          <w:spacing w:val="26"/>
          <w:sz w:val="21"/>
        </w:rPr>
        <w:t> </w:t>
      </w:r>
      <w:r>
        <w:rPr>
          <w:sz w:val="21"/>
        </w:rPr>
        <w:t>earliest</w:t>
      </w:r>
      <w:r>
        <w:rPr>
          <w:spacing w:val="26"/>
          <w:sz w:val="21"/>
        </w:rPr>
        <w:t> </w:t>
      </w:r>
      <w:r>
        <w:rPr>
          <w:sz w:val="21"/>
        </w:rPr>
        <w:t>statistical</w:t>
      </w:r>
      <w:r>
        <w:rPr>
          <w:spacing w:val="26"/>
          <w:sz w:val="21"/>
        </w:rPr>
        <w:t> </w:t>
      </w:r>
      <w:r>
        <w:rPr>
          <w:sz w:val="21"/>
        </w:rPr>
        <w:t>classifier;</w:t>
      </w:r>
      <w:r>
        <w:rPr>
          <w:spacing w:val="26"/>
          <w:sz w:val="21"/>
        </w:rPr>
        <w:t> </w:t>
      </w:r>
      <w:r>
        <w:rPr>
          <w:sz w:val="21"/>
        </w:rPr>
        <w:t>it</w:t>
      </w:r>
      <w:r>
        <w:rPr>
          <w:spacing w:val="26"/>
          <w:sz w:val="21"/>
        </w:rPr>
        <w:t> </w:t>
      </w:r>
      <w:r>
        <w:rPr>
          <w:sz w:val="21"/>
        </w:rPr>
        <w:t>was</w:t>
      </w:r>
      <w:r>
        <w:rPr>
          <w:spacing w:val="26"/>
          <w:sz w:val="21"/>
        </w:rPr>
        <w:t> </w:t>
      </w:r>
      <w:r>
        <w:rPr>
          <w:sz w:val="21"/>
        </w:rPr>
        <w:t>introduced</w:t>
      </w:r>
      <w:r>
        <w:rPr>
          <w:spacing w:val="26"/>
          <w:sz w:val="21"/>
        </w:rPr>
        <w:t> </w:t>
      </w:r>
      <w:r>
        <w:rPr>
          <w:sz w:val="21"/>
        </w:rPr>
        <w:t>by</w:t>
      </w:r>
      <w:r>
        <w:rPr>
          <w:spacing w:val="26"/>
          <w:sz w:val="21"/>
        </w:rPr>
        <w:t> </w:t>
      </w:r>
      <w:r>
        <w:rPr>
          <w:sz w:val="21"/>
        </w:rPr>
        <w:t>R.</w:t>
      </w:r>
      <w:r>
        <w:rPr>
          <w:spacing w:val="26"/>
          <w:sz w:val="21"/>
        </w:rPr>
        <w:t> </w:t>
      </w:r>
      <w:r>
        <w:rPr>
          <w:sz w:val="21"/>
        </w:rPr>
        <w:t>A. </w:t>
      </w:r>
      <w:bookmarkStart w:name="_bookmark841" w:id="1108"/>
      <w:bookmarkEnd w:id="1108"/>
      <w:r>
        <w:rPr>
          <w:sz w:val="21"/>
        </w:rPr>
        <w:t>Fisher</w:t>
      </w:r>
      <w:r>
        <w:rPr>
          <w:sz w:val="21"/>
        </w:rPr>
        <w:t> in 1936 in an article published in the </w:t>
      </w:r>
      <w:r>
        <w:rPr>
          <w:i/>
          <w:sz w:val="21"/>
        </w:rPr>
        <w:t>Annals of Eugenics </w:t>
      </w:r>
      <w:r>
        <w:rPr>
          <w:sz w:val="21"/>
        </w:rPr>
        <w:t>journal.</w:t>
      </w:r>
      <w:hyperlink w:history="true" w:anchor="_bookmark842">
        <w:r>
          <w:rPr>
            <w:position w:val="7"/>
            <w:sz w:val="12"/>
          </w:rPr>
          <w:t>2</w:t>
        </w:r>
      </w:hyperlink>
    </w:p>
    <w:p>
      <w:pPr>
        <w:pStyle w:val="BodyText"/>
        <w:ind w:left="0"/>
        <w:rPr>
          <w:sz w:val="20"/>
        </w:rPr>
      </w:pPr>
    </w:p>
    <w:p>
      <w:pPr>
        <w:pStyle w:val="BodyText"/>
        <w:spacing w:before="161"/>
        <w:ind w:left="0"/>
        <w:rPr>
          <w:sz w:val="20"/>
        </w:rPr>
      </w:pPr>
      <w:r>
        <w:rPr/>
        <mc:AlternateContent>
          <mc:Choice Requires="wps">
            <w:drawing>
              <wp:anchor distT="0" distB="0" distL="0" distR="0" allowOverlap="1" layoutInCell="1" locked="0" behindDoc="1" simplePos="0" relativeHeight="487720960">
                <wp:simplePos x="0" y="0"/>
                <wp:positionH relativeFrom="page">
                  <wp:posOffset>914400</wp:posOffset>
                </wp:positionH>
                <wp:positionV relativeFrom="paragraph">
                  <wp:posOffset>289422</wp:posOffset>
                </wp:positionV>
                <wp:extent cx="1143000" cy="1270"/>
                <wp:effectExtent l="0" t="0" r="0" b="0"/>
                <wp:wrapTopAndBottom/>
                <wp:docPr id="740" name="Graphic 740"/>
                <wp:cNvGraphicFramePr>
                  <a:graphicFrameLocks/>
                </wp:cNvGraphicFramePr>
                <a:graphic>
                  <a:graphicData uri="http://schemas.microsoft.com/office/word/2010/wordprocessingShape">
                    <wps:wsp>
                      <wps:cNvPr id="740" name="Graphic 740"/>
                      <wps:cNvSpPr/>
                      <wps:spPr>
                        <a:xfrm>
                          <a:off x="0" y="0"/>
                          <a:ext cx="1143000" cy="1270"/>
                        </a:xfrm>
                        <a:custGeom>
                          <a:avLst/>
                          <a:gdLst/>
                          <a:ahLst/>
                          <a:cxnLst/>
                          <a:rect l="l" t="t" r="r" b="b"/>
                          <a:pathLst>
                            <a:path w="1143000" h="0">
                              <a:moveTo>
                                <a:pt x="0" y="0"/>
                              </a:moveTo>
                              <a:lnTo>
                                <a:pt x="11430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2.789211pt;width:90pt;height:.1pt;mso-position-horizontal-relative:page;mso-position-vertical-relative:paragraph;z-index:-15595520;mso-wrap-distance-left:0;mso-wrap-distance-right:0" id="docshape412" coordorigin="1440,456" coordsize="1800,0" path="m1440,456l3240,456e" filled="false" stroked="true" strokeweight=".5pt" strokecolor="#000000">
                <v:path arrowok="t"/>
                <v:stroke dashstyle="solid"/>
                <w10:wrap type="topAndBottom"/>
              </v:shape>
            </w:pict>
          </mc:Fallback>
        </mc:AlternateContent>
      </w:r>
    </w:p>
    <w:p>
      <w:pPr>
        <w:pStyle w:val="ListParagraph"/>
        <w:numPr>
          <w:ilvl w:val="0"/>
          <w:numId w:val="95"/>
        </w:numPr>
        <w:tabs>
          <w:tab w:pos="1157" w:val="left" w:leader="none"/>
          <w:tab w:pos="1159" w:val="left" w:leader="none"/>
        </w:tabs>
        <w:spacing w:line="223" w:lineRule="auto" w:before="109" w:after="0"/>
        <w:ind w:left="1159" w:right="1230" w:hanging="138"/>
        <w:jc w:val="both"/>
        <w:rPr>
          <w:sz w:val="16"/>
        </w:rPr>
      </w:pPr>
      <w:bookmarkStart w:name="_bookmark842" w:id="1109"/>
      <w:bookmarkEnd w:id="1109"/>
      <w:r>
        <w:rPr/>
      </w:r>
      <w:r>
        <w:rPr>
          <w:sz w:val="16"/>
        </w:rPr>
        <w:t>It</w:t>
      </w:r>
      <w:r>
        <w:rPr>
          <w:spacing w:val="-3"/>
          <w:sz w:val="16"/>
        </w:rPr>
        <w:t> </w:t>
      </w:r>
      <w:r>
        <w:rPr>
          <w:sz w:val="16"/>
        </w:rPr>
        <w:t>is</w:t>
      </w:r>
      <w:r>
        <w:rPr>
          <w:spacing w:val="-3"/>
          <w:sz w:val="16"/>
        </w:rPr>
        <w:t> </w:t>
      </w:r>
      <w:r>
        <w:rPr>
          <w:sz w:val="16"/>
        </w:rPr>
        <w:t>certainly</w:t>
      </w:r>
      <w:r>
        <w:rPr>
          <w:spacing w:val="-3"/>
          <w:sz w:val="16"/>
        </w:rPr>
        <w:t> </w:t>
      </w:r>
      <w:r>
        <w:rPr>
          <w:sz w:val="16"/>
        </w:rPr>
        <w:t>surprising</w:t>
      </w:r>
      <w:r>
        <w:rPr>
          <w:spacing w:val="-3"/>
          <w:sz w:val="16"/>
        </w:rPr>
        <w:t> </w:t>
      </w:r>
      <w:r>
        <w:rPr>
          <w:sz w:val="16"/>
        </w:rPr>
        <w:t>that</w:t>
      </w:r>
      <w:r>
        <w:rPr>
          <w:spacing w:val="-3"/>
          <w:sz w:val="16"/>
        </w:rPr>
        <w:t> </w:t>
      </w:r>
      <w:r>
        <w:rPr>
          <w:sz w:val="16"/>
        </w:rPr>
        <w:t>the</w:t>
      </w:r>
      <w:r>
        <w:rPr>
          <w:spacing w:val="-3"/>
          <w:sz w:val="16"/>
        </w:rPr>
        <w:t> </w:t>
      </w:r>
      <w:r>
        <w:rPr>
          <w:sz w:val="16"/>
        </w:rPr>
        <w:t>first</w:t>
      </w:r>
      <w:r>
        <w:rPr>
          <w:spacing w:val="-3"/>
          <w:sz w:val="16"/>
        </w:rPr>
        <w:t> </w:t>
      </w:r>
      <w:r>
        <w:rPr>
          <w:sz w:val="16"/>
        </w:rPr>
        <w:t>article</w:t>
      </w:r>
      <w:r>
        <w:rPr>
          <w:spacing w:val="-3"/>
          <w:sz w:val="16"/>
        </w:rPr>
        <w:t> </w:t>
      </w:r>
      <w:r>
        <w:rPr>
          <w:sz w:val="16"/>
        </w:rPr>
        <w:t>on</w:t>
      </w:r>
      <w:r>
        <w:rPr>
          <w:spacing w:val="-3"/>
          <w:sz w:val="16"/>
        </w:rPr>
        <w:t> </w:t>
      </w:r>
      <w:r>
        <w:rPr>
          <w:sz w:val="16"/>
        </w:rPr>
        <w:t>statistical</w:t>
      </w:r>
      <w:r>
        <w:rPr>
          <w:spacing w:val="-3"/>
          <w:sz w:val="16"/>
        </w:rPr>
        <w:t> </w:t>
      </w:r>
      <w:r>
        <w:rPr>
          <w:sz w:val="16"/>
        </w:rPr>
        <w:t>classification</w:t>
      </w:r>
      <w:r>
        <w:rPr>
          <w:spacing w:val="-3"/>
          <w:sz w:val="16"/>
        </w:rPr>
        <w:t> </w:t>
      </w:r>
      <w:r>
        <w:rPr>
          <w:sz w:val="16"/>
        </w:rPr>
        <w:t>was</w:t>
      </w:r>
      <w:r>
        <w:rPr>
          <w:spacing w:val="-3"/>
          <w:sz w:val="16"/>
        </w:rPr>
        <w:t> </w:t>
      </w:r>
      <w:r>
        <w:rPr>
          <w:sz w:val="16"/>
        </w:rPr>
        <w:t>published</w:t>
      </w:r>
      <w:r>
        <w:rPr>
          <w:spacing w:val="-3"/>
          <w:sz w:val="16"/>
        </w:rPr>
        <w:t> </w:t>
      </w:r>
      <w:r>
        <w:rPr>
          <w:sz w:val="16"/>
        </w:rPr>
        <w:t>in</w:t>
      </w:r>
      <w:r>
        <w:rPr>
          <w:spacing w:val="-3"/>
          <w:sz w:val="16"/>
        </w:rPr>
        <w:t> </w:t>
      </w:r>
      <w:r>
        <w:rPr>
          <w:sz w:val="16"/>
        </w:rPr>
        <w:t>a</w:t>
      </w:r>
      <w:r>
        <w:rPr>
          <w:spacing w:val="-3"/>
          <w:sz w:val="16"/>
        </w:rPr>
        <w:t> </w:t>
      </w:r>
      <w:r>
        <w:rPr>
          <w:sz w:val="16"/>
        </w:rPr>
        <w:t>journal</w:t>
      </w:r>
      <w:r>
        <w:rPr>
          <w:spacing w:val="-3"/>
          <w:sz w:val="16"/>
        </w:rPr>
        <w:t> </w:t>
      </w:r>
      <w:r>
        <w:rPr>
          <w:sz w:val="16"/>
        </w:rPr>
        <w:t>devoted</w:t>
      </w:r>
      <w:r>
        <w:rPr>
          <w:spacing w:val="-3"/>
          <w:sz w:val="16"/>
        </w:rPr>
        <w:t> </w:t>
      </w:r>
      <w:r>
        <w:rPr>
          <w:sz w:val="16"/>
        </w:rPr>
        <w:t>to</w:t>
      </w:r>
      <w:r>
        <w:rPr>
          <w:spacing w:val="40"/>
          <w:sz w:val="16"/>
        </w:rPr>
        <w:t> </w:t>
      </w:r>
      <w:r>
        <w:rPr>
          <w:sz w:val="16"/>
        </w:rPr>
        <w:t>eugenics.</w:t>
      </w:r>
      <w:r>
        <w:rPr>
          <w:spacing w:val="-4"/>
          <w:sz w:val="16"/>
        </w:rPr>
        <w:t> </w:t>
      </w:r>
      <w:r>
        <w:rPr>
          <w:sz w:val="16"/>
        </w:rPr>
        <w:t>Indeed,</w:t>
      </w:r>
      <w:r>
        <w:rPr>
          <w:spacing w:val="-4"/>
          <w:sz w:val="16"/>
        </w:rPr>
        <w:t> </w:t>
      </w:r>
      <w:r>
        <w:rPr>
          <w:sz w:val="16"/>
        </w:rPr>
        <w:t>there</w:t>
      </w:r>
      <w:r>
        <w:rPr>
          <w:spacing w:val="-4"/>
          <w:sz w:val="16"/>
        </w:rPr>
        <w:t> </w:t>
      </w:r>
      <w:r>
        <w:rPr>
          <w:sz w:val="16"/>
        </w:rPr>
        <w:t>is</w:t>
      </w:r>
      <w:r>
        <w:rPr>
          <w:spacing w:val="-4"/>
          <w:sz w:val="16"/>
        </w:rPr>
        <w:t> </w:t>
      </w:r>
      <w:r>
        <w:rPr>
          <w:sz w:val="16"/>
        </w:rPr>
        <w:t>a</w:t>
      </w:r>
      <w:r>
        <w:rPr>
          <w:spacing w:val="-4"/>
          <w:sz w:val="16"/>
        </w:rPr>
        <w:t> </w:t>
      </w:r>
      <w:hyperlink r:id="rId262">
        <w:r>
          <w:rPr>
            <w:color w:val="990000"/>
            <w:sz w:val="16"/>
          </w:rPr>
          <w:t>disconcerting</w:t>
        </w:r>
        <w:r>
          <w:rPr>
            <w:color w:val="990000"/>
            <w:spacing w:val="-4"/>
            <w:sz w:val="16"/>
          </w:rPr>
          <w:t> </w:t>
        </w:r>
        <w:r>
          <w:rPr>
            <w:color w:val="990000"/>
            <w:sz w:val="16"/>
          </w:rPr>
          <w:t>connection</w:t>
        </w:r>
        <w:r>
          <w:rPr>
            <w:color w:val="990000"/>
            <w:spacing w:val="-4"/>
            <w:sz w:val="16"/>
          </w:rPr>
          <w:t> </w:t>
        </w:r>
        <w:r>
          <w:rPr>
            <w:color w:val="990000"/>
            <w:sz w:val="16"/>
          </w:rPr>
          <w:t>between</w:t>
        </w:r>
        <w:r>
          <w:rPr>
            <w:color w:val="990000"/>
            <w:spacing w:val="-4"/>
            <w:sz w:val="16"/>
          </w:rPr>
          <w:t> </w:t>
        </w:r>
        <w:r>
          <w:rPr>
            <w:color w:val="990000"/>
            <w:sz w:val="16"/>
          </w:rPr>
          <w:t>the</w:t>
        </w:r>
        <w:r>
          <w:rPr>
            <w:color w:val="990000"/>
            <w:spacing w:val="-4"/>
            <w:sz w:val="16"/>
          </w:rPr>
          <w:t> </w:t>
        </w:r>
        <w:r>
          <w:rPr>
            <w:color w:val="990000"/>
            <w:sz w:val="16"/>
          </w:rPr>
          <w:t>early</w:t>
        </w:r>
        <w:r>
          <w:rPr>
            <w:color w:val="990000"/>
            <w:spacing w:val="-4"/>
            <w:sz w:val="16"/>
          </w:rPr>
          <w:t> </w:t>
        </w:r>
        <w:r>
          <w:rPr>
            <w:color w:val="990000"/>
            <w:sz w:val="16"/>
          </w:rPr>
          <w:t>development</w:t>
        </w:r>
        <w:r>
          <w:rPr>
            <w:color w:val="990000"/>
            <w:spacing w:val="-4"/>
            <w:sz w:val="16"/>
          </w:rPr>
          <w:t> </w:t>
        </w:r>
        <w:r>
          <w:rPr>
            <w:color w:val="990000"/>
            <w:sz w:val="16"/>
          </w:rPr>
          <w:t>of</w:t>
        </w:r>
        <w:r>
          <w:rPr>
            <w:color w:val="990000"/>
            <w:spacing w:val="-4"/>
            <w:sz w:val="16"/>
          </w:rPr>
          <w:t> </w:t>
        </w:r>
        <w:r>
          <w:rPr>
            <w:color w:val="990000"/>
            <w:sz w:val="16"/>
          </w:rPr>
          <w:t>statistics</w:t>
        </w:r>
        <w:r>
          <w:rPr>
            <w:color w:val="990000"/>
            <w:spacing w:val="-4"/>
            <w:sz w:val="16"/>
          </w:rPr>
          <w:t> </w:t>
        </w:r>
        <w:r>
          <w:rPr>
            <w:color w:val="990000"/>
            <w:sz w:val="16"/>
          </w:rPr>
          <w:t>and</w:t>
        </w:r>
        <w:r>
          <w:rPr>
            <w:color w:val="990000"/>
            <w:spacing w:val="-4"/>
            <w:sz w:val="16"/>
          </w:rPr>
          <w:t> </w:t>
        </w:r>
        <w:r>
          <w:rPr>
            <w:color w:val="990000"/>
            <w:sz w:val="16"/>
          </w:rPr>
          <w:t>eugen‐</w:t>
        </w:r>
      </w:hyperlink>
      <w:r>
        <w:rPr>
          <w:color w:val="990000"/>
          <w:spacing w:val="40"/>
          <w:sz w:val="16"/>
        </w:rPr>
        <w:t> </w:t>
      </w:r>
      <w:hyperlink r:id="rId262">
        <w:r>
          <w:rPr>
            <w:color w:val="990000"/>
            <w:spacing w:val="-4"/>
            <w:sz w:val="16"/>
          </w:rPr>
          <w:t>ics</w:t>
        </w:r>
      </w:hyperlink>
      <w:r>
        <w:rPr>
          <w:spacing w:val="-4"/>
          <w:sz w:val="16"/>
        </w:rPr>
        <w:t>.</w:t>
      </w:r>
    </w:p>
    <w:p>
      <w:pPr>
        <w:spacing w:after="0" w:line="223" w:lineRule="auto"/>
        <w:jc w:val="both"/>
        <w:rPr>
          <w:sz w:val="16"/>
        </w:rPr>
        <w:sectPr>
          <w:footerReference w:type="default" r:id="rId260"/>
          <w:footerReference w:type="even" r:id="rId261"/>
          <w:pgSz w:w="10080" w:h="13230"/>
          <w:pgMar w:header="0" w:footer="885" w:top="1040" w:bottom="1080" w:left="440" w:right="340"/>
          <w:pgNumType w:start="201"/>
        </w:sectPr>
      </w:pPr>
    </w:p>
    <w:p>
      <w:pPr>
        <w:pStyle w:val="BodyText"/>
        <w:rPr>
          <w:sz w:val="20"/>
        </w:rPr>
      </w:pPr>
      <w:r>
        <w:rPr>
          <w:sz w:val="20"/>
        </w:rPr>
        <mc:AlternateContent>
          <mc:Choice Requires="wps">
            <w:drawing>
              <wp:inline distT="0" distB="0" distL="0" distR="0">
                <wp:extent cx="4568825" cy="2089150"/>
                <wp:effectExtent l="9525" t="0" r="0" b="6350"/>
                <wp:docPr id="741" name="Textbox 741"/>
                <wp:cNvGraphicFramePr>
                  <a:graphicFrameLocks/>
                </wp:cNvGraphicFramePr>
                <a:graphic>
                  <a:graphicData uri="http://schemas.microsoft.com/office/word/2010/wordprocessingShape">
                    <wps:wsp>
                      <wps:cNvPr id="741" name="Textbox 741"/>
                      <wps:cNvSpPr txBox="1"/>
                      <wps:spPr>
                        <a:xfrm>
                          <a:off x="0" y="0"/>
                          <a:ext cx="4568825" cy="2089150"/>
                        </a:xfrm>
                        <a:prstGeom prst="rect">
                          <a:avLst/>
                        </a:prstGeom>
                        <a:ln w="3175">
                          <a:solidFill>
                            <a:srgbClr val="000000"/>
                          </a:solidFill>
                          <a:prstDash val="solid"/>
                        </a:ln>
                      </wps:spPr>
                      <wps:txbx>
                        <w:txbxContent>
                          <w:p>
                            <w:pPr>
                              <w:spacing w:before="133"/>
                              <w:ind w:left="1849" w:right="0" w:firstLine="0"/>
                              <w:jc w:val="left"/>
                              <w:rPr>
                                <w:rFonts w:ascii="Myriad Pro Light Cond"/>
                                <w:b/>
                                <w:sz w:val="30"/>
                              </w:rPr>
                            </w:pPr>
                            <w:r>
                              <w:rPr>
                                <w:rFonts w:ascii="Myriad Pro Light Cond"/>
                                <w:b/>
                                <w:sz w:val="30"/>
                              </w:rPr>
                              <w:t>Key Terms for Discriminant </w:t>
                            </w:r>
                            <w:r>
                              <w:rPr>
                                <w:rFonts w:ascii="Myriad Pro Light Cond"/>
                                <w:b/>
                                <w:spacing w:val="-2"/>
                                <w:sz w:val="30"/>
                              </w:rPr>
                              <w:t>Analysis</w:t>
                            </w:r>
                          </w:p>
                          <w:p>
                            <w:pPr>
                              <w:spacing w:line="264" w:lineRule="exact" w:before="91"/>
                              <w:ind w:left="159" w:right="0" w:firstLine="0"/>
                              <w:jc w:val="left"/>
                              <w:rPr>
                                <w:b/>
                                <w:i/>
                                <w:sz w:val="20"/>
                              </w:rPr>
                            </w:pPr>
                            <w:r>
                              <w:rPr>
                                <w:b/>
                                <w:i/>
                                <w:spacing w:val="-2"/>
                                <w:sz w:val="20"/>
                              </w:rPr>
                              <w:t>Covariance</w:t>
                            </w:r>
                          </w:p>
                          <w:p>
                            <w:pPr>
                              <w:spacing w:line="213" w:lineRule="auto" w:before="7"/>
                              <w:ind w:left="519" w:right="0" w:firstLine="0"/>
                              <w:jc w:val="left"/>
                              <w:rPr>
                                <w:sz w:val="20"/>
                              </w:rPr>
                            </w:pPr>
                            <w:r>
                              <w:rPr>
                                <w:sz w:val="20"/>
                              </w:rPr>
                              <w:t>A</w:t>
                            </w:r>
                            <w:r>
                              <w:rPr>
                                <w:spacing w:val="-2"/>
                                <w:sz w:val="20"/>
                              </w:rPr>
                              <w:t> </w:t>
                            </w:r>
                            <w:r>
                              <w:rPr>
                                <w:sz w:val="20"/>
                              </w:rPr>
                              <w:t>measure</w:t>
                            </w:r>
                            <w:r>
                              <w:rPr>
                                <w:spacing w:val="-2"/>
                                <w:sz w:val="20"/>
                              </w:rPr>
                              <w:t> </w:t>
                            </w:r>
                            <w:r>
                              <w:rPr>
                                <w:sz w:val="20"/>
                              </w:rPr>
                              <w:t>of</w:t>
                            </w:r>
                            <w:r>
                              <w:rPr>
                                <w:spacing w:val="-2"/>
                                <w:sz w:val="20"/>
                              </w:rPr>
                              <w:t> </w:t>
                            </w:r>
                            <w:r>
                              <w:rPr>
                                <w:sz w:val="20"/>
                              </w:rPr>
                              <w:t>the</w:t>
                            </w:r>
                            <w:r>
                              <w:rPr>
                                <w:spacing w:val="-2"/>
                                <w:sz w:val="20"/>
                              </w:rPr>
                              <w:t> </w:t>
                            </w:r>
                            <w:r>
                              <w:rPr>
                                <w:sz w:val="20"/>
                              </w:rPr>
                              <w:t>extent</w:t>
                            </w:r>
                            <w:r>
                              <w:rPr>
                                <w:spacing w:val="-2"/>
                                <w:sz w:val="20"/>
                              </w:rPr>
                              <w:t> </w:t>
                            </w:r>
                            <w:r>
                              <w:rPr>
                                <w:sz w:val="20"/>
                              </w:rPr>
                              <w:t>to</w:t>
                            </w:r>
                            <w:r>
                              <w:rPr>
                                <w:spacing w:val="-2"/>
                                <w:sz w:val="20"/>
                              </w:rPr>
                              <w:t> </w:t>
                            </w:r>
                            <w:r>
                              <w:rPr>
                                <w:sz w:val="20"/>
                              </w:rPr>
                              <w:t>which</w:t>
                            </w:r>
                            <w:r>
                              <w:rPr>
                                <w:spacing w:val="-2"/>
                                <w:sz w:val="20"/>
                              </w:rPr>
                              <w:t> </w:t>
                            </w:r>
                            <w:r>
                              <w:rPr>
                                <w:sz w:val="20"/>
                              </w:rPr>
                              <w:t>one</w:t>
                            </w:r>
                            <w:r>
                              <w:rPr>
                                <w:spacing w:val="-2"/>
                                <w:sz w:val="20"/>
                              </w:rPr>
                              <w:t> </w:t>
                            </w:r>
                            <w:r>
                              <w:rPr>
                                <w:sz w:val="20"/>
                              </w:rPr>
                              <w:t>variable</w:t>
                            </w:r>
                            <w:r>
                              <w:rPr>
                                <w:spacing w:val="-2"/>
                                <w:sz w:val="20"/>
                              </w:rPr>
                              <w:t> </w:t>
                            </w:r>
                            <w:r>
                              <w:rPr>
                                <w:sz w:val="20"/>
                              </w:rPr>
                              <w:t>varies</w:t>
                            </w:r>
                            <w:r>
                              <w:rPr>
                                <w:spacing w:val="-2"/>
                                <w:sz w:val="20"/>
                              </w:rPr>
                              <w:t> </w:t>
                            </w:r>
                            <w:r>
                              <w:rPr>
                                <w:sz w:val="20"/>
                              </w:rPr>
                              <w:t>in</w:t>
                            </w:r>
                            <w:r>
                              <w:rPr>
                                <w:spacing w:val="-2"/>
                                <w:sz w:val="20"/>
                              </w:rPr>
                              <w:t> </w:t>
                            </w:r>
                            <w:r>
                              <w:rPr>
                                <w:sz w:val="20"/>
                              </w:rPr>
                              <w:t>concert</w:t>
                            </w:r>
                            <w:r>
                              <w:rPr>
                                <w:spacing w:val="-2"/>
                                <w:sz w:val="20"/>
                              </w:rPr>
                              <w:t> </w:t>
                            </w:r>
                            <w:r>
                              <w:rPr>
                                <w:sz w:val="20"/>
                              </w:rPr>
                              <w:t>with</w:t>
                            </w:r>
                            <w:r>
                              <w:rPr>
                                <w:spacing w:val="-2"/>
                                <w:sz w:val="20"/>
                              </w:rPr>
                              <w:t> </w:t>
                            </w:r>
                            <w:r>
                              <w:rPr>
                                <w:sz w:val="20"/>
                              </w:rPr>
                              <w:t>another</w:t>
                            </w:r>
                            <w:r>
                              <w:rPr>
                                <w:spacing w:val="-2"/>
                                <w:sz w:val="20"/>
                              </w:rPr>
                              <w:t> </w:t>
                            </w:r>
                            <w:r>
                              <w:rPr>
                                <w:sz w:val="20"/>
                              </w:rPr>
                              <w:t>(i.e., similar magnitude and direction).</w:t>
                            </w:r>
                          </w:p>
                          <w:p>
                            <w:pPr>
                              <w:spacing w:line="264" w:lineRule="exact" w:before="110"/>
                              <w:ind w:left="159" w:right="0" w:firstLine="0"/>
                              <w:jc w:val="left"/>
                              <w:rPr>
                                <w:b/>
                                <w:i/>
                                <w:sz w:val="20"/>
                              </w:rPr>
                            </w:pPr>
                            <w:r>
                              <w:rPr>
                                <w:b/>
                                <w:i/>
                                <w:sz w:val="20"/>
                              </w:rPr>
                              <w:t>Discriminant</w:t>
                            </w:r>
                            <w:r>
                              <w:rPr>
                                <w:b/>
                                <w:i/>
                                <w:spacing w:val="-7"/>
                                <w:sz w:val="20"/>
                              </w:rPr>
                              <w:t> </w:t>
                            </w:r>
                            <w:r>
                              <w:rPr>
                                <w:b/>
                                <w:i/>
                                <w:spacing w:val="-2"/>
                                <w:sz w:val="20"/>
                              </w:rPr>
                              <w:t>function</w:t>
                            </w:r>
                          </w:p>
                          <w:p>
                            <w:pPr>
                              <w:spacing w:line="213" w:lineRule="auto" w:before="6"/>
                              <w:ind w:left="519" w:right="0" w:firstLine="0"/>
                              <w:jc w:val="left"/>
                              <w:rPr>
                                <w:sz w:val="20"/>
                              </w:rPr>
                            </w:pPr>
                            <w:r>
                              <w:rPr>
                                <w:sz w:val="20"/>
                              </w:rPr>
                              <w:t>The</w:t>
                            </w:r>
                            <w:r>
                              <w:rPr>
                                <w:spacing w:val="-3"/>
                                <w:sz w:val="20"/>
                              </w:rPr>
                              <w:t> </w:t>
                            </w:r>
                            <w:r>
                              <w:rPr>
                                <w:sz w:val="20"/>
                              </w:rPr>
                              <w:t>function</w:t>
                            </w:r>
                            <w:r>
                              <w:rPr>
                                <w:spacing w:val="-3"/>
                                <w:sz w:val="20"/>
                              </w:rPr>
                              <w:t> </w:t>
                            </w:r>
                            <w:r>
                              <w:rPr>
                                <w:sz w:val="20"/>
                              </w:rPr>
                              <w:t>that,</w:t>
                            </w:r>
                            <w:r>
                              <w:rPr>
                                <w:spacing w:val="-3"/>
                                <w:sz w:val="20"/>
                              </w:rPr>
                              <w:t> </w:t>
                            </w:r>
                            <w:r>
                              <w:rPr>
                                <w:sz w:val="20"/>
                              </w:rPr>
                              <w:t>when</w:t>
                            </w:r>
                            <w:r>
                              <w:rPr>
                                <w:spacing w:val="-3"/>
                                <w:sz w:val="20"/>
                              </w:rPr>
                              <w:t> </w:t>
                            </w:r>
                            <w:r>
                              <w:rPr>
                                <w:sz w:val="20"/>
                              </w:rPr>
                              <w:t>applied</w:t>
                            </w:r>
                            <w:r>
                              <w:rPr>
                                <w:spacing w:val="-3"/>
                                <w:sz w:val="20"/>
                              </w:rPr>
                              <w:t> </w:t>
                            </w:r>
                            <w:r>
                              <w:rPr>
                                <w:sz w:val="20"/>
                              </w:rPr>
                              <w:t>to</w:t>
                            </w:r>
                            <w:r>
                              <w:rPr>
                                <w:spacing w:val="-3"/>
                                <w:sz w:val="20"/>
                              </w:rPr>
                              <w:t> </w:t>
                            </w:r>
                            <w:r>
                              <w:rPr>
                                <w:sz w:val="20"/>
                              </w:rPr>
                              <w:t>the</w:t>
                            </w:r>
                            <w:r>
                              <w:rPr>
                                <w:spacing w:val="-3"/>
                                <w:sz w:val="20"/>
                              </w:rPr>
                              <w:t> </w:t>
                            </w:r>
                            <w:r>
                              <w:rPr>
                                <w:sz w:val="20"/>
                              </w:rPr>
                              <w:t>predictor</w:t>
                            </w:r>
                            <w:r>
                              <w:rPr>
                                <w:spacing w:val="-3"/>
                                <w:sz w:val="20"/>
                              </w:rPr>
                              <w:t> </w:t>
                            </w:r>
                            <w:r>
                              <w:rPr>
                                <w:sz w:val="20"/>
                              </w:rPr>
                              <w:t>variables,</w:t>
                            </w:r>
                            <w:r>
                              <w:rPr>
                                <w:spacing w:val="-3"/>
                                <w:sz w:val="20"/>
                              </w:rPr>
                              <w:t> </w:t>
                            </w:r>
                            <w:r>
                              <w:rPr>
                                <w:sz w:val="20"/>
                              </w:rPr>
                              <w:t>maximizes</w:t>
                            </w:r>
                            <w:r>
                              <w:rPr>
                                <w:spacing w:val="-3"/>
                                <w:sz w:val="20"/>
                              </w:rPr>
                              <w:t> </w:t>
                            </w:r>
                            <w:r>
                              <w:rPr>
                                <w:sz w:val="20"/>
                              </w:rPr>
                              <w:t>the</w:t>
                            </w:r>
                            <w:r>
                              <w:rPr>
                                <w:spacing w:val="-3"/>
                                <w:sz w:val="20"/>
                              </w:rPr>
                              <w:t> </w:t>
                            </w:r>
                            <w:r>
                              <w:rPr>
                                <w:sz w:val="20"/>
                              </w:rPr>
                              <w:t>separa‐ </w:t>
                            </w:r>
                            <w:bookmarkStart w:name="_bookmark843" w:id="1110"/>
                            <w:bookmarkEnd w:id="1110"/>
                            <w:r>
                              <w:rPr>
                                <w:sz w:val="20"/>
                              </w:rPr>
                              <w:t>tion</w:t>
                            </w:r>
                            <w:r>
                              <w:rPr>
                                <w:sz w:val="20"/>
                              </w:rPr>
                              <w:t> of the classes.</w:t>
                            </w:r>
                          </w:p>
                          <w:p>
                            <w:pPr>
                              <w:spacing w:line="264" w:lineRule="exact" w:before="110"/>
                              <w:ind w:left="159" w:right="0" w:firstLine="0"/>
                              <w:jc w:val="left"/>
                              <w:rPr>
                                <w:b/>
                                <w:i/>
                                <w:sz w:val="20"/>
                              </w:rPr>
                            </w:pPr>
                            <w:r>
                              <w:rPr>
                                <w:b/>
                                <w:i/>
                                <w:sz w:val="20"/>
                              </w:rPr>
                              <w:t>Discriminant</w:t>
                            </w:r>
                            <w:r>
                              <w:rPr>
                                <w:b/>
                                <w:i/>
                                <w:spacing w:val="-7"/>
                                <w:sz w:val="20"/>
                              </w:rPr>
                              <w:t> </w:t>
                            </w:r>
                            <w:r>
                              <w:rPr>
                                <w:b/>
                                <w:i/>
                                <w:spacing w:val="-2"/>
                                <w:sz w:val="20"/>
                              </w:rPr>
                              <w:t>weights</w:t>
                            </w:r>
                          </w:p>
                          <w:p>
                            <w:pPr>
                              <w:spacing w:line="213" w:lineRule="auto" w:before="7"/>
                              <w:ind w:left="519" w:right="0" w:firstLine="0"/>
                              <w:jc w:val="left"/>
                              <w:rPr>
                                <w:sz w:val="20"/>
                              </w:rPr>
                            </w:pPr>
                            <w:r>
                              <w:rPr>
                                <w:sz w:val="20"/>
                              </w:rPr>
                              <w:t>The scores that result from the application of the discriminant function and are </w:t>
                            </w:r>
                            <w:bookmarkStart w:name="_bookmark844" w:id="1111"/>
                            <w:bookmarkEnd w:id="1111"/>
                            <w:r>
                              <w:rPr>
                                <w:sz w:val="20"/>
                              </w:rPr>
                              <w:t>used</w:t>
                            </w:r>
                            <w:r>
                              <w:rPr>
                                <w:sz w:val="20"/>
                              </w:rPr>
                              <w:t> to estimate probabilities of belonging to one class or another.</w:t>
                            </w:r>
                          </w:p>
                        </w:txbxContent>
                      </wps:txbx>
                      <wps:bodyPr wrap="square" lIns="0" tIns="0" rIns="0" bIns="0" rtlCol="0">
                        <a:noAutofit/>
                      </wps:bodyPr>
                    </wps:wsp>
                  </a:graphicData>
                </a:graphic>
              </wp:inline>
            </w:drawing>
          </mc:Choice>
          <mc:Fallback>
            <w:pict>
              <v:shape style="width:359.75pt;height:164.5pt;mso-position-horizontal-relative:char;mso-position-vertical-relative:line" type="#_x0000_t202" id="docshape413" filled="false" stroked="true" strokeweight=".25pt" strokecolor="#000000">
                <w10:anchorlock/>
                <v:textbox inset="0,0,0,0">
                  <w:txbxContent>
                    <w:p>
                      <w:pPr>
                        <w:spacing w:before="133"/>
                        <w:ind w:left="1849" w:right="0" w:firstLine="0"/>
                        <w:jc w:val="left"/>
                        <w:rPr>
                          <w:rFonts w:ascii="Myriad Pro Light Cond"/>
                          <w:b/>
                          <w:sz w:val="30"/>
                        </w:rPr>
                      </w:pPr>
                      <w:r>
                        <w:rPr>
                          <w:rFonts w:ascii="Myriad Pro Light Cond"/>
                          <w:b/>
                          <w:sz w:val="30"/>
                        </w:rPr>
                        <w:t>Key Terms for Discriminant </w:t>
                      </w:r>
                      <w:r>
                        <w:rPr>
                          <w:rFonts w:ascii="Myriad Pro Light Cond"/>
                          <w:b/>
                          <w:spacing w:val="-2"/>
                          <w:sz w:val="30"/>
                        </w:rPr>
                        <w:t>Analysis</w:t>
                      </w:r>
                    </w:p>
                    <w:p>
                      <w:pPr>
                        <w:spacing w:line="264" w:lineRule="exact" w:before="91"/>
                        <w:ind w:left="159" w:right="0" w:firstLine="0"/>
                        <w:jc w:val="left"/>
                        <w:rPr>
                          <w:b/>
                          <w:i/>
                          <w:sz w:val="20"/>
                        </w:rPr>
                      </w:pPr>
                      <w:r>
                        <w:rPr>
                          <w:b/>
                          <w:i/>
                          <w:spacing w:val="-2"/>
                          <w:sz w:val="20"/>
                        </w:rPr>
                        <w:t>Covariance</w:t>
                      </w:r>
                    </w:p>
                    <w:p>
                      <w:pPr>
                        <w:spacing w:line="213" w:lineRule="auto" w:before="7"/>
                        <w:ind w:left="519" w:right="0" w:firstLine="0"/>
                        <w:jc w:val="left"/>
                        <w:rPr>
                          <w:sz w:val="20"/>
                        </w:rPr>
                      </w:pPr>
                      <w:r>
                        <w:rPr>
                          <w:sz w:val="20"/>
                        </w:rPr>
                        <w:t>A</w:t>
                      </w:r>
                      <w:r>
                        <w:rPr>
                          <w:spacing w:val="-2"/>
                          <w:sz w:val="20"/>
                        </w:rPr>
                        <w:t> </w:t>
                      </w:r>
                      <w:r>
                        <w:rPr>
                          <w:sz w:val="20"/>
                        </w:rPr>
                        <w:t>measure</w:t>
                      </w:r>
                      <w:r>
                        <w:rPr>
                          <w:spacing w:val="-2"/>
                          <w:sz w:val="20"/>
                        </w:rPr>
                        <w:t> </w:t>
                      </w:r>
                      <w:r>
                        <w:rPr>
                          <w:sz w:val="20"/>
                        </w:rPr>
                        <w:t>of</w:t>
                      </w:r>
                      <w:r>
                        <w:rPr>
                          <w:spacing w:val="-2"/>
                          <w:sz w:val="20"/>
                        </w:rPr>
                        <w:t> </w:t>
                      </w:r>
                      <w:r>
                        <w:rPr>
                          <w:sz w:val="20"/>
                        </w:rPr>
                        <w:t>the</w:t>
                      </w:r>
                      <w:r>
                        <w:rPr>
                          <w:spacing w:val="-2"/>
                          <w:sz w:val="20"/>
                        </w:rPr>
                        <w:t> </w:t>
                      </w:r>
                      <w:r>
                        <w:rPr>
                          <w:sz w:val="20"/>
                        </w:rPr>
                        <w:t>extent</w:t>
                      </w:r>
                      <w:r>
                        <w:rPr>
                          <w:spacing w:val="-2"/>
                          <w:sz w:val="20"/>
                        </w:rPr>
                        <w:t> </w:t>
                      </w:r>
                      <w:r>
                        <w:rPr>
                          <w:sz w:val="20"/>
                        </w:rPr>
                        <w:t>to</w:t>
                      </w:r>
                      <w:r>
                        <w:rPr>
                          <w:spacing w:val="-2"/>
                          <w:sz w:val="20"/>
                        </w:rPr>
                        <w:t> </w:t>
                      </w:r>
                      <w:r>
                        <w:rPr>
                          <w:sz w:val="20"/>
                        </w:rPr>
                        <w:t>which</w:t>
                      </w:r>
                      <w:r>
                        <w:rPr>
                          <w:spacing w:val="-2"/>
                          <w:sz w:val="20"/>
                        </w:rPr>
                        <w:t> </w:t>
                      </w:r>
                      <w:r>
                        <w:rPr>
                          <w:sz w:val="20"/>
                        </w:rPr>
                        <w:t>one</w:t>
                      </w:r>
                      <w:r>
                        <w:rPr>
                          <w:spacing w:val="-2"/>
                          <w:sz w:val="20"/>
                        </w:rPr>
                        <w:t> </w:t>
                      </w:r>
                      <w:r>
                        <w:rPr>
                          <w:sz w:val="20"/>
                        </w:rPr>
                        <w:t>variable</w:t>
                      </w:r>
                      <w:r>
                        <w:rPr>
                          <w:spacing w:val="-2"/>
                          <w:sz w:val="20"/>
                        </w:rPr>
                        <w:t> </w:t>
                      </w:r>
                      <w:r>
                        <w:rPr>
                          <w:sz w:val="20"/>
                        </w:rPr>
                        <w:t>varies</w:t>
                      </w:r>
                      <w:r>
                        <w:rPr>
                          <w:spacing w:val="-2"/>
                          <w:sz w:val="20"/>
                        </w:rPr>
                        <w:t> </w:t>
                      </w:r>
                      <w:r>
                        <w:rPr>
                          <w:sz w:val="20"/>
                        </w:rPr>
                        <w:t>in</w:t>
                      </w:r>
                      <w:r>
                        <w:rPr>
                          <w:spacing w:val="-2"/>
                          <w:sz w:val="20"/>
                        </w:rPr>
                        <w:t> </w:t>
                      </w:r>
                      <w:r>
                        <w:rPr>
                          <w:sz w:val="20"/>
                        </w:rPr>
                        <w:t>concert</w:t>
                      </w:r>
                      <w:r>
                        <w:rPr>
                          <w:spacing w:val="-2"/>
                          <w:sz w:val="20"/>
                        </w:rPr>
                        <w:t> </w:t>
                      </w:r>
                      <w:r>
                        <w:rPr>
                          <w:sz w:val="20"/>
                        </w:rPr>
                        <w:t>with</w:t>
                      </w:r>
                      <w:r>
                        <w:rPr>
                          <w:spacing w:val="-2"/>
                          <w:sz w:val="20"/>
                        </w:rPr>
                        <w:t> </w:t>
                      </w:r>
                      <w:r>
                        <w:rPr>
                          <w:sz w:val="20"/>
                        </w:rPr>
                        <w:t>another</w:t>
                      </w:r>
                      <w:r>
                        <w:rPr>
                          <w:spacing w:val="-2"/>
                          <w:sz w:val="20"/>
                        </w:rPr>
                        <w:t> </w:t>
                      </w:r>
                      <w:r>
                        <w:rPr>
                          <w:sz w:val="20"/>
                        </w:rPr>
                        <w:t>(i.e., similar magnitude and direction).</w:t>
                      </w:r>
                    </w:p>
                    <w:p>
                      <w:pPr>
                        <w:spacing w:line="264" w:lineRule="exact" w:before="110"/>
                        <w:ind w:left="159" w:right="0" w:firstLine="0"/>
                        <w:jc w:val="left"/>
                        <w:rPr>
                          <w:b/>
                          <w:i/>
                          <w:sz w:val="20"/>
                        </w:rPr>
                      </w:pPr>
                      <w:r>
                        <w:rPr>
                          <w:b/>
                          <w:i/>
                          <w:sz w:val="20"/>
                        </w:rPr>
                        <w:t>Discriminant</w:t>
                      </w:r>
                      <w:r>
                        <w:rPr>
                          <w:b/>
                          <w:i/>
                          <w:spacing w:val="-7"/>
                          <w:sz w:val="20"/>
                        </w:rPr>
                        <w:t> </w:t>
                      </w:r>
                      <w:r>
                        <w:rPr>
                          <w:b/>
                          <w:i/>
                          <w:spacing w:val="-2"/>
                          <w:sz w:val="20"/>
                        </w:rPr>
                        <w:t>function</w:t>
                      </w:r>
                    </w:p>
                    <w:p>
                      <w:pPr>
                        <w:spacing w:line="213" w:lineRule="auto" w:before="6"/>
                        <w:ind w:left="519" w:right="0" w:firstLine="0"/>
                        <w:jc w:val="left"/>
                        <w:rPr>
                          <w:sz w:val="20"/>
                        </w:rPr>
                      </w:pPr>
                      <w:r>
                        <w:rPr>
                          <w:sz w:val="20"/>
                        </w:rPr>
                        <w:t>The</w:t>
                      </w:r>
                      <w:r>
                        <w:rPr>
                          <w:spacing w:val="-3"/>
                          <w:sz w:val="20"/>
                        </w:rPr>
                        <w:t> </w:t>
                      </w:r>
                      <w:r>
                        <w:rPr>
                          <w:sz w:val="20"/>
                        </w:rPr>
                        <w:t>function</w:t>
                      </w:r>
                      <w:r>
                        <w:rPr>
                          <w:spacing w:val="-3"/>
                          <w:sz w:val="20"/>
                        </w:rPr>
                        <w:t> </w:t>
                      </w:r>
                      <w:r>
                        <w:rPr>
                          <w:sz w:val="20"/>
                        </w:rPr>
                        <w:t>that,</w:t>
                      </w:r>
                      <w:r>
                        <w:rPr>
                          <w:spacing w:val="-3"/>
                          <w:sz w:val="20"/>
                        </w:rPr>
                        <w:t> </w:t>
                      </w:r>
                      <w:r>
                        <w:rPr>
                          <w:sz w:val="20"/>
                        </w:rPr>
                        <w:t>when</w:t>
                      </w:r>
                      <w:r>
                        <w:rPr>
                          <w:spacing w:val="-3"/>
                          <w:sz w:val="20"/>
                        </w:rPr>
                        <w:t> </w:t>
                      </w:r>
                      <w:r>
                        <w:rPr>
                          <w:sz w:val="20"/>
                        </w:rPr>
                        <w:t>applied</w:t>
                      </w:r>
                      <w:r>
                        <w:rPr>
                          <w:spacing w:val="-3"/>
                          <w:sz w:val="20"/>
                        </w:rPr>
                        <w:t> </w:t>
                      </w:r>
                      <w:r>
                        <w:rPr>
                          <w:sz w:val="20"/>
                        </w:rPr>
                        <w:t>to</w:t>
                      </w:r>
                      <w:r>
                        <w:rPr>
                          <w:spacing w:val="-3"/>
                          <w:sz w:val="20"/>
                        </w:rPr>
                        <w:t> </w:t>
                      </w:r>
                      <w:r>
                        <w:rPr>
                          <w:sz w:val="20"/>
                        </w:rPr>
                        <w:t>the</w:t>
                      </w:r>
                      <w:r>
                        <w:rPr>
                          <w:spacing w:val="-3"/>
                          <w:sz w:val="20"/>
                        </w:rPr>
                        <w:t> </w:t>
                      </w:r>
                      <w:r>
                        <w:rPr>
                          <w:sz w:val="20"/>
                        </w:rPr>
                        <w:t>predictor</w:t>
                      </w:r>
                      <w:r>
                        <w:rPr>
                          <w:spacing w:val="-3"/>
                          <w:sz w:val="20"/>
                        </w:rPr>
                        <w:t> </w:t>
                      </w:r>
                      <w:r>
                        <w:rPr>
                          <w:sz w:val="20"/>
                        </w:rPr>
                        <w:t>variables,</w:t>
                      </w:r>
                      <w:r>
                        <w:rPr>
                          <w:spacing w:val="-3"/>
                          <w:sz w:val="20"/>
                        </w:rPr>
                        <w:t> </w:t>
                      </w:r>
                      <w:r>
                        <w:rPr>
                          <w:sz w:val="20"/>
                        </w:rPr>
                        <w:t>maximizes</w:t>
                      </w:r>
                      <w:r>
                        <w:rPr>
                          <w:spacing w:val="-3"/>
                          <w:sz w:val="20"/>
                        </w:rPr>
                        <w:t> </w:t>
                      </w:r>
                      <w:r>
                        <w:rPr>
                          <w:sz w:val="20"/>
                        </w:rPr>
                        <w:t>the</w:t>
                      </w:r>
                      <w:r>
                        <w:rPr>
                          <w:spacing w:val="-3"/>
                          <w:sz w:val="20"/>
                        </w:rPr>
                        <w:t> </w:t>
                      </w:r>
                      <w:r>
                        <w:rPr>
                          <w:sz w:val="20"/>
                        </w:rPr>
                        <w:t>separa‐ </w:t>
                      </w:r>
                      <w:bookmarkStart w:name="_bookmark843" w:id="1112"/>
                      <w:bookmarkEnd w:id="1112"/>
                      <w:r>
                        <w:rPr>
                          <w:sz w:val="20"/>
                        </w:rPr>
                        <w:t>tion</w:t>
                      </w:r>
                      <w:r>
                        <w:rPr>
                          <w:sz w:val="20"/>
                        </w:rPr>
                        <w:t> of the classes.</w:t>
                      </w:r>
                    </w:p>
                    <w:p>
                      <w:pPr>
                        <w:spacing w:line="264" w:lineRule="exact" w:before="110"/>
                        <w:ind w:left="159" w:right="0" w:firstLine="0"/>
                        <w:jc w:val="left"/>
                        <w:rPr>
                          <w:b/>
                          <w:i/>
                          <w:sz w:val="20"/>
                        </w:rPr>
                      </w:pPr>
                      <w:r>
                        <w:rPr>
                          <w:b/>
                          <w:i/>
                          <w:sz w:val="20"/>
                        </w:rPr>
                        <w:t>Discriminant</w:t>
                      </w:r>
                      <w:r>
                        <w:rPr>
                          <w:b/>
                          <w:i/>
                          <w:spacing w:val="-7"/>
                          <w:sz w:val="20"/>
                        </w:rPr>
                        <w:t> </w:t>
                      </w:r>
                      <w:r>
                        <w:rPr>
                          <w:b/>
                          <w:i/>
                          <w:spacing w:val="-2"/>
                          <w:sz w:val="20"/>
                        </w:rPr>
                        <w:t>weights</w:t>
                      </w:r>
                    </w:p>
                    <w:p>
                      <w:pPr>
                        <w:spacing w:line="213" w:lineRule="auto" w:before="7"/>
                        <w:ind w:left="519" w:right="0" w:firstLine="0"/>
                        <w:jc w:val="left"/>
                        <w:rPr>
                          <w:sz w:val="20"/>
                        </w:rPr>
                      </w:pPr>
                      <w:r>
                        <w:rPr>
                          <w:sz w:val="20"/>
                        </w:rPr>
                        <w:t>The scores that result from the application of the discriminant function and are </w:t>
                      </w:r>
                      <w:bookmarkStart w:name="_bookmark844" w:id="1113"/>
                      <w:bookmarkEnd w:id="1113"/>
                      <w:r>
                        <w:rPr>
                          <w:sz w:val="20"/>
                        </w:rPr>
                        <w:t>used</w:t>
                      </w:r>
                      <w:r>
                        <w:rPr>
                          <w:sz w:val="20"/>
                        </w:rPr>
                        <w:t> to estimate probabilities of belonging to one class or another.</w:t>
                      </w:r>
                    </w:p>
                  </w:txbxContent>
                </v:textbox>
                <v:stroke dashstyle="solid"/>
              </v:shape>
            </w:pict>
          </mc:Fallback>
        </mc:AlternateContent>
      </w:r>
      <w:r>
        <w:rPr>
          <w:sz w:val="20"/>
        </w:rPr>
      </w:r>
    </w:p>
    <w:p>
      <w:pPr>
        <w:pStyle w:val="BodyText"/>
        <w:spacing w:line="213" w:lineRule="auto" w:before="144"/>
        <w:ind w:right="1097"/>
        <w:jc w:val="both"/>
      </w:pPr>
      <w:r>
        <w:rPr/>
        <w:t>While discriminant analysis encompasses several techniques, the most </w:t>
      </w:r>
      <w:r>
        <w:rPr/>
        <w:t>commonly </w:t>
      </w:r>
      <w:bookmarkStart w:name="_bookmark845" w:id="1114"/>
      <w:bookmarkEnd w:id="1114"/>
      <w:r>
        <w:rPr/>
        <w:t>used</w:t>
      </w:r>
      <w:r>
        <w:rPr/>
        <w:t> is </w:t>
      </w:r>
      <w:r>
        <w:rPr>
          <w:i/>
        </w:rPr>
        <w:t>linear discriminant analysis</w:t>
      </w:r>
      <w:r>
        <w:rPr/>
        <w:t>, or </w:t>
      </w:r>
      <w:r>
        <w:rPr>
          <w:i/>
        </w:rPr>
        <w:t>LDA</w:t>
      </w:r>
      <w:r>
        <w:rPr/>
        <w:t>. The original method proposed by Fisher was actually slightly different from LDA, but the mechanics are essentially the same. LDA is now less widely used with the advent of more sophisticated techniques, such as tree models and logistic regression.</w:t>
      </w:r>
    </w:p>
    <w:p>
      <w:pPr>
        <w:pStyle w:val="BodyText"/>
        <w:spacing w:line="213" w:lineRule="auto" w:before="116"/>
        <w:ind w:right="1098"/>
        <w:jc w:val="both"/>
      </w:pPr>
      <w:r>
        <w:rPr/>
        <w:t>However,</w:t>
      </w:r>
      <w:r>
        <w:rPr>
          <w:spacing w:val="-1"/>
        </w:rPr>
        <w:t> </w:t>
      </w:r>
      <w:r>
        <w:rPr/>
        <w:t>you</w:t>
      </w:r>
      <w:r>
        <w:rPr>
          <w:spacing w:val="-1"/>
        </w:rPr>
        <w:t> </w:t>
      </w:r>
      <w:r>
        <w:rPr/>
        <w:t>may</w:t>
      </w:r>
      <w:r>
        <w:rPr>
          <w:spacing w:val="-1"/>
        </w:rPr>
        <w:t> </w:t>
      </w:r>
      <w:r>
        <w:rPr/>
        <w:t>still</w:t>
      </w:r>
      <w:r>
        <w:rPr>
          <w:spacing w:val="-1"/>
        </w:rPr>
        <w:t> </w:t>
      </w:r>
      <w:r>
        <w:rPr/>
        <w:t>encounter</w:t>
      </w:r>
      <w:r>
        <w:rPr>
          <w:spacing w:val="-1"/>
        </w:rPr>
        <w:t> </w:t>
      </w:r>
      <w:r>
        <w:rPr/>
        <w:t>LDA</w:t>
      </w:r>
      <w:r>
        <w:rPr>
          <w:spacing w:val="-1"/>
        </w:rPr>
        <w:t> </w:t>
      </w:r>
      <w:r>
        <w:rPr/>
        <w:t>in</w:t>
      </w:r>
      <w:r>
        <w:rPr>
          <w:spacing w:val="-1"/>
        </w:rPr>
        <w:t> </w:t>
      </w:r>
      <w:r>
        <w:rPr/>
        <w:t>some</w:t>
      </w:r>
      <w:r>
        <w:rPr>
          <w:spacing w:val="-1"/>
        </w:rPr>
        <w:t> </w:t>
      </w:r>
      <w:r>
        <w:rPr/>
        <w:t>applications,</w:t>
      </w:r>
      <w:r>
        <w:rPr>
          <w:spacing w:val="-1"/>
        </w:rPr>
        <w:t> </w:t>
      </w:r>
      <w:r>
        <w:rPr/>
        <w:t>and</w:t>
      </w:r>
      <w:r>
        <w:rPr>
          <w:spacing w:val="-1"/>
        </w:rPr>
        <w:t> </w:t>
      </w:r>
      <w:r>
        <w:rPr/>
        <w:t>it</w:t>
      </w:r>
      <w:r>
        <w:rPr>
          <w:spacing w:val="-1"/>
        </w:rPr>
        <w:t> </w:t>
      </w:r>
      <w:r>
        <w:rPr/>
        <w:t>has</w:t>
      </w:r>
      <w:r>
        <w:rPr>
          <w:spacing w:val="-1"/>
        </w:rPr>
        <w:t> </w:t>
      </w:r>
      <w:r>
        <w:rPr/>
        <w:t>links</w:t>
      </w:r>
      <w:r>
        <w:rPr>
          <w:spacing w:val="-1"/>
        </w:rPr>
        <w:t> </w:t>
      </w:r>
      <w:r>
        <w:rPr/>
        <w:t>to</w:t>
      </w:r>
      <w:r>
        <w:rPr>
          <w:spacing w:val="-1"/>
        </w:rPr>
        <w:t> </w:t>
      </w:r>
      <w:r>
        <w:rPr/>
        <w:t>other more widely used methods (such as principal components analysis; see </w:t>
      </w:r>
      <w:hyperlink w:history="true" w:anchor="_bookmark1162">
        <w:r>
          <w:rPr>
            <w:color w:val="990000"/>
          </w:rPr>
          <w:t>“Principal</w:t>
        </w:r>
      </w:hyperlink>
      <w:r>
        <w:rPr>
          <w:color w:val="990000"/>
        </w:rPr>
        <w:t> </w:t>
      </w:r>
      <w:hyperlink w:history="true" w:anchor="_bookmark1162">
        <w:r>
          <w:rPr>
            <w:color w:val="990000"/>
          </w:rPr>
          <w:t>Components Analysis” on page 284</w:t>
        </w:r>
      </w:hyperlink>
      <w:r>
        <w:rPr/>
        <w:t>).</w:t>
      </w:r>
    </w:p>
    <w:p>
      <w:pPr>
        <w:pStyle w:val="BodyText"/>
        <w:spacing w:before="17"/>
        <w:ind w:left="0"/>
      </w:pPr>
    </w:p>
    <w:p>
      <w:pPr>
        <w:spacing w:line="216" w:lineRule="auto" w:before="1"/>
        <w:ind w:left="2295" w:right="1818" w:firstLine="0"/>
        <w:jc w:val="both"/>
        <w:rPr>
          <w:sz w:val="19"/>
        </w:rPr>
      </w:pPr>
      <w:r>
        <w:rPr/>
        <w:drawing>
          <wp:anchor distT="0" distB="0" distL="0" distR="0" allowOverlap="1" layoutInCell="1" locked="0" behindDoc="0" simplePos="0" relativeHeight="15863808">
            <wp:simplePos x="0" y="0"/>
            <wp:positionH relativeFrom="page">
              <wp:posOffset>1054100</wp:posOffset>
            </wp:positionH>
            <wp:positionV relativeFrom="paragraph">
              <wp:posOffset>19847</wp:posOffset>
            </wp:positionV>
            <wp:extent cx="630936" cy="600831"/>
            <wp:effectExtent l="0" t="0" r="0" b="0"/>
            <wp:wrapNone/>
            <wp:docPr id="742" name="Image 742"/>
            <wp:cNvGraphicFramePr>
              <a:graphicFrameLocks/>
            </wp:cNvGraphicFramePr>
            <a:graphic>
              <a:graphicData uri="http://schemas.openxmlformats.org/drawingml/2006/picture">
                <pic:pic>
                  <pic:nvPicPr>
                    <pic:cNvPr id="742" name="Image 742"/>
                    <pic:cNvPicPr/>
                  </pic:nvPicPr>
                  <pic:blipFill>
                    <a:blip r:embed="rId22" cstate="print"/>
                    <a:stretch>
                      <a:fillRect/>
                    </a:stretch>
                  </pic:blipFill>
                  <pic:spPr>
                    <a:xfrm>
                      <a:off x="0" y="0"/>
                      <a:ext cx="630936" cy="600831"/>
                    </a:xfrm>
                    <a:prstGeom prst="rect">
                      <a:avLst/>
                    </a:prstGeom>
                  </pic:spPr>
                </pic:pic>
              </a:graphicData>
            </a:graphic>
          </wp:anchor>
        </w:drawing>
      </w:r>
      <w:r>
        <w:rPr>
          <w:sz w:val="19"/>
        </w:rPr>
        <w:t>Linear discriminant analysis should not be confused with </w:t>
      </w:r>
      <w:r>
        <w:rPr>
          <w:sz w:val="19"/>
        </w:rPr>
        <w:t>Latent </w:t>
      </w:r>
      <w:bookmarkStart w:name="_bookmark846" w:id="1115"/>
      <w:bookmarkEnd w:id="1115"/>
      <w:r>
        <w:rPr>
          <w:sz w:val="19"/>
        </w:rPr>
        <w:t>Dirichlet</w:t>
      </w:r>
      <w:r>
        <w:rPr>
          <w:sz w:val="19"/>
        </w:rPr>
        <w:t> Allocation, also referred to as LDA. Latent Dirichlet Allo‐ cation is used in text and natural language processing and is unre‐ lated to linear discriminant analysis.</w:t>
      </w:r>
    </w:p>
    <w:p>
      <w:pPr>
        <w:pStyle w:val="BodyText"/>
        <w:spacing w:before="74"/>
        <w:ind w:left="0"/>
        <w:rPr>
          <w:sz w:val="19"/>
        </w:rPr>
      </w:pPr>
    </w:p>
    <w:p>
      <w:pPr>
        <w:pStyle w:val="Heading3"/>
        <w:spacing w:before="0"/>
        <w:ind w:left="999"/>
        <w:rPr>
          <w:b/>
        </w:rPr>
      </w:pPr>
      <w:bookmarkStart w:name="Covariance Matrix" w:id="1116"/>
      <w:bookmarkEnd w:id="1116"/>
      <w:r>
        <w:rPr/>
      </w:r>
      <w:bookmarkStart w:name="_bookmark847" w:id="1117"/>
      <w:bookmarkEnd w:id="1117"/>
      <w:r>
        <w:rPr/>
      </w:r>
      <w:r>
        <w:rPr>
          <w:b/>
        </w:rPr>
        <w:t>Covariance</w:t>
      </w:r>
      <w:r>
        <w:rPr>
          <w:b/>
          <w:spacing w:val="11"/>
        </w:rPr>
        <w:t> </w:t>
      </w:r>
      <w:r>
        <w:rPr>
          <w:b/>
          <w:spacing w:val="-2"/>
        </w:rPr>
        <w:t>Matrix</w:t>
      </w:r>
    </w:p>
    <w:p>
      <w:pPr>
        <w:pStyle w:val="BodyText"/>
        <w:spacing w:line="211" w:lineRule="auto" w:before="104"/>
        <w:ind w:right="1098"/>
        <w:jc w:val="both"/>
      </w:pPr>
      <w:r>
        <w:rPr/>
        <mc:AlternateContent>
          <mc:Choice Requires="wps">
            <w:drawing>
              <wp:anchor distT="0" distB="0" distL="0" distR="0" allowOverlap="1" layoutInCell="1" locked="0" behindDoc="1" simplePos="0" relativeHeight="478678016">
                <wp:simplePos x="0" y="0"/>
                <wp:positionH relativeFrom="page">
                  <wp:posOffset>4831083</wp:posOffset>
                </wp:positionH>
                <wp:positionV relativeFrom="paragraph">
                  <wp:posOffset>415036</wp:posOffset>
                </wp:positionV>
                <wp:extent cx="43815" cy="8255"/>
                <wp:effectExtent l="0" t="0" r="0" b="0"/>
                <wp:wrapNone/>
                <wp:docPr id="743" name="Graphic 743"/>
                <wp:cNvGraphicFramePr>
                  <a:graphicFrameLocks/>
                </wp:cNvGraphicFramePr>
                <a:graphic>
                  <a:graphicData uri="http://schemas.microsoft.com/office/word/2010/wordprocessingShape">
                    <wps:wsp>
                      <wps:cNvPr id="743" name="Graphic 743"/>
                      <wps:cNvSpPr/>
                      <wps:spPr>
                        <a:xfrm>
                          <a:off x="0" y="0"/>
                          <a:ext cx="43815" cy="8255"/>
                        </a:xfrm>
                        <a:custGeom>
                          <a:avLst/>
                          <a:gdLst/>
                          <a:ahLst/>
                          <a:cxnLst/>
                          <a:rect l="l" t="t" r="r" b="b"/>
                          <a:pathLst>
                            <a:path w="43815" h="8255">
                              <a:moveTo>
                                <a:pt x="43663" y="7680"/>
                              </a:moveTo>
                              <a:lnTo>
                                <a:pt x="0" y="7680"/>
                              </a:lnTo>
                              <a:lnTo>
                                <a:pt x="0" y="0"/>
                              </a:lnTo>
                              <a:lnTo>
                                <a:pt x="43663" y="0"/>
                              </a:lnTo>
                              <a:lnTo>
                                <a:pt x="43663" y="76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80.400299pt;margin-top:32.680027pt;width:3.438078pt;height:.6048pt;mso-position-horizontal-relative:page;mso-position-vertical-relative:paragraph;z-index:-24638464" id="docshape414"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8678528">
                <wp:simplePos x="0" y="0"/>
                <wp:positionH relativeFrom="page">
                  <wp:posOffset>5191944</wp:posOffset>
                </wp:positionH>
                <wp:positionV relativeFrom="paragraph">
                  <wp:posOffset>413436</wp:posOffset>
                </wp:positionV>
                <wp:extent cx="38735" cy="8255"/>
                <wp:effectExtent l="0" t="0" r="0" b="0"/>
                <wp:wrapNone/>
                <wp:docPr id="744" name="Graphic 744"/>
                <wp:cNvGraphicFramePr>
                  <a:graphicFrameLocks/>
                </wp:cNvGraphicFramePr>
                <a:graphic>
                  <a:graphicData uri="http://schemas.microsoft.com/office/word/2010/wordprocessingShape">
                    <wps:wsp>
                      <wps:cNvPr id="744" name="Graphic 744"/>
                      <wps:cNvSpPr/>
                      <wps:spPr>
                        <a:xfrm>
                          <a:off x="0" y="0"/>
                          <a:ext cx="38735" cy="8255"/>
                        </a:xfrm>
                        <a:custGeom>
                          <a:avLst/>
                          <a:gdLst/>
                          <a:ahLst/>
                          <a:cxnLst/>
                          <a:rect l="l" t="t" r="r" b="b"/>
                          <a:pathLst>
                            <a:path w="38735" h="8255">
                              <a:moveTo>
                                <a:pt x="38343" y="7680"/>
                              </a:moveTo>
                              <a:lnTo>
                                <a:pt x="0" y="7680"/>
                              </a:lnTo>
                              <a:lnTo>
                                <a:pt x="0" y="0"/>
                              </a:lnTo>
                              <a:lnTo>
                                <a:pt x="38343" y="0"/>
                              </a:lnTo>
                              <a:lnTo>
                                <a:pt x="38343" y="76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08.814514pt;margin-top:32.554028pt;width:3.019138pt;height:.6048pt;mso-position-horizontal-relative:page;mso-position-vertical-relative:paragraph;z-index:-24637952" id="docshape415" filled="true" fillcolor="#000000" stroked="false">
                <v:fill type="solid"/>
                <w10:wrap type="none"/>
              </v:rect>
            </w:pict>
          </mc:Fallback>
        </mc:AlternateContent>
      </w:r>
      <w:r>
        <w:rPr/>
        <w:t>To understand discriminant analysis, it is first necessary to introduce the concept of </w:t>
      </w:r>
      <w:bookmarkStart w:name="_bookmark848" w:id="1118"/>
      <w:bookmarkEnd w:id="1118"/>
      <w:r>
        <w:rPr/>
      </w:r>
      <w:r>
        <w:rPr>
          <w:i/>
        </w:rPr>
        <w:t>covariance </w:t>
      </w:r>
      <w:r>
        <w:rPr/>
        <w:t>between two or more variables. The covariance measures the </w:t>
      </w:r>
      <w:r>
        <w:rPr/>
        <w:t>relationship between two variables </w:t>
      </w:r>
      <w:r>
        <w:rPr>
          <w:i/>
        </w:rPr>
        <w:t>x </w:t>
      </w:r>
      <w:r>
        <w:rPr/>
        <w:t>and </w:t>
      </w:r>
      <w:r>
        <w:rPr>
          <w:i/>
        </w:rPr>
        <w:t>z</w:t>
      </w:r>
      <w:r>
        <w:rPr/>
        <w:t>. Denote the mean for each variable by </w:t>
      </w:r>
      <w:r>
        <w:rPr>
          <w:i/>
        </w:rPr>
        <w:t>x </w:t>
      </w:r>
      <w:r>
        <w:rPr/>
        <w:t>and </w:t>
      </w:r>
      <w:r>
        <w:rPr>
          <w:i/>
        </w:rPr>
        <w:t>z </w:t>
      </w:r>
      <w:r>
        <w:rPr/>
        <w:t>(see </w:t>
      </w:r>
      <w:hyperlink w:history="true" w:anchor="_bookmark59">
        <w:r>
          <w:rPr>
            <w:color w:val="990000"/>
          </w:rPr>
          <w:t>“Mean” on page 9</w:t>
        </w:r>
      </w:hyperlink>
      <w:r>
        <w:rPr/>
        <w:t>). The covariance </w:t>
      </w:r>
      <w:r>
        <w:rPr>
          <w:i/>
        </w:rPr>
        <w:t>s</w:t>
      </w:r>
      <w:r>
        <w:rPr>
          <w:i/>
          <w:position w:val="-6"/>
          <w:sz w:val="16"/>
        </w:rPr>
        <w:t>x</w:t>
      </w:r>
      <w:r>
        <w:rPr>
          <w:position w:val="-6"/>
          <w:sz w:val="16"/>
        </w:rPr>
        <w:t>,</w:t>
      </w:r>
      <w:r>
        <w:rPr>
          <w:spacing w:val="-5"/>
          <w:position w:val="-6"/>
          <w:sz w:val="16"/>
        </w:rPr>
        <w:t> </w:t>
      </w:r>
      <w:r>
        <w:rPr>
          <w:i/>
          <w:position w:val="-6"/>
          <w:sz w:val="16"/>
        </w:rPr>
        <w:t>z</w:t>
      </w:r>
      <w:r>
        <w:rPr>
          <w:i/>
          <w:spacing w:val="23"/>
          <w:position w:val="-6"/>
          <w:sz w:val="16"/>
        </w:rPr>
        <w:t> </w:t>
      </w:r>
      <w:r>
        <w:rPr/>
        <w:t>between </w:t>
      </w:r>
      <w:r>
        <w:rPr>
          <w:i/>
        </w:rPr>
        <w:t>x </w:t>
      </w:r>
      <w:r>
        <w:rPr/>
        <w:t>and </w:t>
      </w:r>
      <w:r>
        <w:rPr>
          <w:i/>
        </w:rPr>
        <w:t>z </w:t>
      </w:r>
      <w:r>
        <w:rPr/>
        <w:t>is given by:</w:t>
      </w:r>
    </w:p>
    <w:p>
      <w:pPr>
        <w:tabs>
          <w:tab w:pos="2271" w:val="left" w:leader="none"/>
        </w:tabs>
        <w:spacing w:line="256" w:lineRule="auto" w:before="250"/>
        <w:ind w:left="2406" w:right="5975" w:hanging="582"/>
        <w:jc w:val="left"/>
        <w:rPr>
          <w:sz w:val="20"/>
        </w:rPr>
      </w:pPr>
      <w:r>
        <w:rPr/>
        <w:drawing>
          <wp:anchor distT="0" distB="0" distL="0" distR="0" allowOverlap="1" layoutInCell="1" locked="0" behindDoc="1" simplePos="0" relativeHeight="478679040">
            <wp:simplePos x="0" y="0"/>
            <wp:positionH relativeFrom="page">
              <wp:posOffset>1992981</wp:posOffset>
            </wp:positionH>
            <wp:positionV relativeFrom="paragraph">
              <wp:posOffset>213901</wp:posOffset>
            </wp:positionV>
            <wp:extent cx="122953" cy="150164"/>
            <wp:effectExtent l="0" t="0" r="0" b="0"/>
            <wp:wrapNone/>
            <wp:docPr id="745" name="Image 745"/>
            <wp:cNvGraphicFramePr>
              <a:graphicFrameLocks/>
            </wp:cNvGraphicFramePr>
            <a:graphic>
              <a:graphicData uri="http://schemas.openxmlformats.org/drawingml/2006/picture">
                <pic:pic>
                  <pic:nvPicPr>
                    <pic:cNvPr id="745" name="Image 745"/>
                    <pic:cNvPicPr/>
                  </pic:nvPicPr>
                  <pic:blipFill>
                    <a:blip r:embed="rId89" cstate="print"/>
                    <a:stretch>
                      <a:fillRect/>
                    </a:stretch>
                  </pic:blipFill>
                  <pic:spPr>
                    <a:xfrm>
                      <a:off x="0" y="0"/>
                      <a:ext cx="122953" cy="150164"/>
                    </a:xfrm>
                    <a:prstGeom prst="rect">
                      <a:avLst/>
                    </a:prstGeom>
                  </pic:spPr>
                </pic:pic>
              </a:graphicData>
            </a:graphic>
          </wp:anchor>
        </w:drawing>
      </w:r>
      <w:r>
        <w:rPr/>
        <mc:AlternateContent>
          <mc:Choice Requires="wps">
            <w:drawing>
              <wp:anchor distT="0" distB="0" distL="0" distR="0" allowOverlap="1" layoutInCell="1" locked="0" behindDoc="1" simplePos="0" relativeHeight="478679552">
                <wp:simplePos x="0" y="0"/>
                <wp:positionH relativeFrom="page">
                  <wp:posOffset>2354770</wp:posOffset>
                </wp:positionH>
                <wp:positionV relativeFrom="paragraph">
                  <wp:posOffset>213906</wp:posOffset>
                </wp:positionV>
                <wp:extent cx="71120" cy="150495"/>
                <wp:effectExtent l="0" t="0" r="0" b="0"/>
                <wp:wrapNone/>
                <wp:docPr id="746" name="Graphic 746"/>
                <wp:cNvGraphicFramePr>
                  <a:graphicFrameLocks/>
                </wp:cNvGraphicFramePr>
                <a:graphic>
                  <a:graphicData uri="http://schemas.microsoft.com/office/word/2010/wordprocessingShape">
                    <wps:wsp>
                      <wps:cNvPr id="746" name="Graphic 746"/>
                      <wps:cNvSpPr/>
                      <wps:spPr>
                        <a:xfrm>
                          <a:off x="0" y="0"/>
                          <a:ext cx="71120" cy="150495"/>
                        </a:xfrm>
                        <a:custGeom>
                          <a:avLst/>
                          <a:gdLst/>
                          <a:ahLst/>
                          <a:cxnLst/>
                          <a:rect l="l" t="t" r="r" b="b"/>
                          <a:pathLst>
                            <a:path w="71120" h="150495">
                              <a:moveTo>
                                <a:pt x="36512" y="19202"/>
                              </a:moveTo>
                              <a:lnTo>
                                <a:pt x="0" y="19202"/>
                              </a:lnTo>
                              <a:lnTo>
                                <a:pt x="0" y="26517"/>
                              </a:lnTo>
                              <a:lnTo>
                                <a:pt x="36512" y="26517"/>
                              </a:lnTo>
                              <a:lnTo>
                                <a:pt x="36512" y="19202"/>
                              </a:lnTo>
                              <a:close/>
                            </a:path>
                            <a:path w="71120" h="150495">
                              <a:moveTo>
                                <a:pt x="70650" y="75082"/>
                              </a:moveTo>
                              <a:lnTo>
                                <a:pt x="69151" y="52768"/>
                              </a:lnTo>
                              <a:lnTo>
                                <a:pt x="64477" y="32410"/>
                              </a:lnTo>
                              <a:lnTo>
                                <a:pt x="56324" y="14617"/>
                              </a:lnTo>
                              <a:lnTo>
                                <a:pt x="44411" y="0"/>
                              </a:lnTo>
                              <a:lnTo>
                                <a:pt x="42049" y="3937"/>
                              </a:lnTo>
                              <a:lnTo>
                                <a:pt x="50368" y="16827"/>
                              </a:lnTo>
                              <a:lnTo>
                                <a:pt x="56540" y="33731"/>
                              </a:lnTo>
                              <a:lnTo>
                                <a:pt x="60388" y="53530"/>
                              </a:lnTo>
                              <a:lnTo>
                                <a:pt x="61709" y="75082"/>
                              </a:lnTo>
                              <a:lnTo>
                                <a:pt x="60426" y="96596"/>
                              </a:lnTo>
                              <a:lnTo>
                                <a:pt x="56642" y="116319"/>
                              </a:lnTo>
                              <a:lnTo>
                                <a:pt x="50469" y="133261"/>
                              </a:lnTo>
                              <a:lnTo>
                                <a:pt x="42049" y="146405"/>
                              </a:lnTo>
                              <a:lnTo>
                                <a:pt x="44411" y="150164"/>
                              </a:lnTo>
                              <a:lnTo>
                                <a:pt x="56324" y="135470"/>
                              </a:lnTo>
                              <a:lnTo>
                                <a:pt x="64477" y="117690"/>
                              </a:lnTo>
                              <a:lnTo>
                                <a:pt x="69151" y="97370"/>
                              </a:lnTo>
                              <a:lnTo>
                                <a:pt x="70650" y="750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85.415009pt;margin-top:16.843067pt;width:5.6pt;height:11.85pt;mso-position-horizontal-relative:page;mso-position-vertical-relative:paragraph;z-index:-24636928" id="docshape416" coordorigin="3708,337" coordsize="112,237" path="m3766,367l3708,367,3708,379,3766,379,3766,367xm3820,455l3817,420,3810,388,3797,360,3778,337,3775,343,3788,363,3797,390,3803,421,3805,455,3803,489,3798,520,3788,547,3775,567,3778,573,3797,550,3810,522,3817,490,3820,455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8680064">
                <wp:simplePos x="0" y="0"/>
                <wp:positionH relativeFrom="page">
                  <wp:posOffset>1104881</wp:posOffset>
                </wp:positionH>
                <wp:positionV relativeFrom="paragraph">
                  <wp:posOffset>261043</wp:posOffset>
                </wp:positionV>
                <wp:extent cx="1337945" cy="250825"/>
                <wp:effectExtent l="0" t="0" r="0" b="0"/>
                <wp:wrapNone/>
                <wp:docPr id="747" name="Textbox 747"/>
                <wp:cNvGraphicFramePr>
                  <a:graphicFrameLocks/>
                </wp:cNvGraphicFramePr>
                <a:graphic>
                  <a:graphicData uri="http://schemas.microsoft.com/office/word/2010/wordprocessingShape">
                    <wps:wsp>
                      <wps:cNvPr id="747" name="Textbox 747"/>
                      <wps:cNvSpPr txBox="1"/>
                      <wps:spPr>
                        <a:xfrm>
                          <a:off x="0" y="0"/>
                          <a:ext cx="1337945" cy="250825"/>
                        </a:xfrm>
                        <a:prstGeom prst="rect">
                          <a:avLst/>
                        </a:prstGeom>
                      </wps:spPr>
                      <wps:txbx>
                        <w:txbxContent>
                          <w:p>
                            <w:pPr>
                              <w:tabs>
                                <w:tab w:pos="1689" w:val="left" w:leader="none"/>
                                <w:tab w:pos="2106" w:val="left" w:leader="none"/>
                              </w:tabs>
                              <w:spacing w:line="192" w:lineRule="auto" w:before="7"/>
                              <w:ind w:left="0" w:right="0" w:firstLine="0"/>
                              <w:jc w:val="left"/>
                              <w:rPr>
                                <w:i/>
                                <w:sz w:val="16"/>
                              </w:rPr>
                            </w:pPr>
                            <w:r>
                              <w:rPr>
                                <w:i/>
                                <w:position w:val="-10"/>
                                <w:sz w:val="20"/>
                              </w:rPr>
                              <w:t>s</w:t>
                            </w:r>
                            <w:r>
                              <w:rPr>
                                <w:i/>
                                <w:position w:val="-17"/>
                                <w:sz w:val="16"/>
                              </w:rPr>
                              <w:t>x</w:t>
                            </w:r>
                            <w:r>
                              <w:rPr>
                                <w:position w:val="-17"/>
                                <w:sz w:val="16"/>
                              </w:rPr>
                              <w:t>,</w:t>
                            </w:r>
                            <w:r>
                              <w:rPr>
                                <w:spacing w:val="-10"/>
                                <w:position w:val="-17"/>
                                <w:sz w:val="16"/>
                              </w:rPr>
                              <w:t> </w:t>
                            </w:r>
                            <w:r>
                              <w:rPr>
                                <w:i/>
                                <w:position w:val="-17"/>
                                <w:sz w:val="16"/>
                              </w:rPr>
                              <w:t>z</w:t>
                            </w:r>
                            <w:r>
                              <w:rPr>
                                <w:i/>
                                <w:spacing w:val="21"/>
                                <w:position w:val="-17"/>
                                <w:sz w:val="16"/>
                              </w:rPr>
                              <w:t> </w:t>
                            </w:r>
                            <w:r>
                              <w:rPr>
                                <w:position w:val="-10"/>
                                <w:sz w:val="20"/>
                              </w:rPr>
                              <w:t>=</w:t>
                            </w:r>
                            <w:r>
                              <w:rPr>
                                <w:spacing w:val="21"/>
                                <w:position w:val="-10"/>
                                <w:sz w:val="20"/>
                              </w:rPr>
                              <w:t> </w:t>
                            </w:r>
                            <w:r>
                              <w:rPr>
                                <w:i/>
                                <w:spacing w:val="62"/>
                                <w:w w:val="150"/>
                                <w:sz w:val="16"/>
                                <w:u w:val="single"/>
                              </w:rPr>
                              <w:t> </w:t>
                            </w:r>
                            <w:r>
                              <w:rPr>
                                <w:i/>
                                <w:sz w:val="16"/>
                                <w:u w:val="single"/>
                              </w:rPr>
                              <w:t>i</w:t>
                            </w:r>
                            <w:r>
                              <w:rPr>
                                <w:i/>
                                <w:spacing w:val="7"/>
                                <w:sz w:val="16"/>
                                <w:u w:val="single"/>
                              </w:rPr>
                              <w:t> </w:t>
                            </w:r>
                            <w:r>
                              <w:rPr>
                                <w:sz w:val="16"/>
                                <w:u w:val="single"/>
                              </w:rPr>
                              <w:t>=</w:t>
                            </w:r>
                            <w:r>
                              <w:rPr>
                                <w:spacing w:val="8"/>
                                <w:sz w:val="16"/>
                                <w:u w:val="single"/>
                              </w:rPr>
                              <w:t> </w:t>
                            </w:r>
                            <w:r>
                              <w:rPr>
                                <w:sz w:val="16"/>
                                <w:u w:val="single"/>
                              </w:rPr>
                              <w:t>1</w:t>
                            </w:r>
                            <w:r>
                              <w:rPr>
                                <w:spacing w:val="56"/>
                                <w:sz w:val="16"/>
                                <w:u w:val="single"/>
                              </w:rPr>
                              <w:t>  </w:t>
                            </w:r>
                            <w:r>
                              <w:rPr>
                                <w:i/>
                                <w:spacing w:val="-10"/>
                                <w:sz w:val="16"/>
                                <w:u w:val="single"/>
                              </w:rPr>
                              <w:t>i</w:t>
                            </w:r>
                            <w:r>
                              <w:rPr>
                                <w:i/>
                                <w:sz w:val="16"/>
                                <w:u w:val="single"/>
                              </w:rPr>
                              <w:tab/>
                            </w:r>
                            <w:r>
                              <w:rPr>
                                <w:i/>
                                <w:spacing w:val="-10"/>
                                <w:sz w:val="16"/>
                                <w:u w:val="single"/>
                              </w:rPr>
                              <w:t>i</w:t>
                            </w:r>
                            <w:r>
                              <w:rPr>
                                <w:i/>
                                <w:sz w:val="16"/>
                                <w:u w:val="single"/>
                              </w:rPr>
                              <w:tab/>
                            </w:r>
                          </w:p>
                        </w:txbxContent>
                      </wps:txbx>
                      <wps:bodyPr wrap="square" lIns="0" tIns="0" rIns="0" bIns="0" rtlCol="0">
                        <a:noAutofit/>
                      </wps:bodyPr>
                    </wps:wsp>
                  </a:graphicData>
                </a:graphic>
              </wp:anchor>
            </w:drawing>
          </mc:Choice>
          <mc:Fallback>
            <w:pict>
              <v:shape style="position:absolute;margin-left:86.998543pt;margin-top:20.554646pt;width:105.35pt;height:19.75pt;mso-position-horizontal-relative:page;mso-position-vertical-relative:paragraph;z-index:-24636416" type="#_x0000_t202" id="docshape417" filled="false" stroked="false">
                <v:textbox inset="0,0,0,0">
                  <w:txbxContent>
                    <w:p>
                      <w:pPr>
                        <w:tabs>
                          <w:tab w:pos="1689" w:val="left" w:leader="none"/>
                          <w:tab w:pos="2106" w:val="left" w:leader="none"/>
                        </w:tabs>
                        <w:spacing w:line="192" w:lineRule="auto" w:before="7"/>
                        <w:ind w:left="0" w:right="0" w:firstLine="0"/>
                        <w:jc w:val="left"/>
                        <w:rPr>
                          <w:i/>
                          <w:sz w:val="16"/>
                        </w:rPr>
                      </w:pPr>
                      <w:r>
                        <w:rPr>
                          <w:i/>
                          <w:position w:val="-10"/>
                          <w:sz w:val="20"/>
                        </w:rPr>
                        <w:t>s</w:t>
                      </w:r>
                      <w:r>
                        <w:rPr>
                          <w:i/>
                          <w:position w:val="-17"/>
                          <w:sz w:val="16"/>
                        </w:rPr>
                        <w:t>x</w:t>
                      </w:r>
                      <w:r>
                        <w:rPr>
                          <w:position w:val="-17"/>
                          <w:sz w:val="16"/>
                        </w:rPr>
                        <w:t>,</w:t>
                      </w:r>
                      <w:r>
                        <w:rPr>
                          <w:spacing w:val="-10"/>
                          <w:position w:val="-17"/>
                          <w:sz w:val="16"/>
                        </w:rPr>
                        <w:t> </w:t>
                      </w:r>
                      <w:r>
                        <w:rPr>
                          <w:i/>
                          <w:position w:val="-17"/>
                          <w:sz w:val="16"/>
                        </w:rPr>
                        <w:t>z</w:t>
                      </w:r>
                      <w:r>
                        <w:rPr>
                          <w:i/>
                          <w:spacing w:val="21"/>
                          <w:position w:val="-17"/>
                          <w:sz w:val="16"/>
                        </w:rPr>
                        <w:t> </w:t>
                      </w:r>
                      <w:r>
                        <w:rPr>
                          <w:position w:val="-10"/>
                          <w:sz w:val="20"/>
                        </w:rPr>
                        <w:t>=</w:t>
                      </w:r>
                      <w:r>
                        <w:rPr>
                          <w:spacing w:val="21"/>
                          <w:position w:val="-10"/>
                          <w:sz w:val="20"/>
                        </w:rPr>
                        <w:t> </w:t>
                      </w:r>
                      <w:r>
                        <w:rPr>
                          <w:i/>
                          <w:spacing w:val="62"/>
                          <w:w w:val="150"/>
                          <w:sz w:val="16"/>
                          <w:u w:val="single"/>
                        </w:rPr>
                        <w:t> </w:t>
                      </w:r>
                      <w:r>
                        <w:rPr>
                          <w:i/>
                          <w:sz w:val="16"/>
                          <w:u w:val="single"/>
                        </w:rPr>
                        <w:t>i</w:t>
                      </w:r>
                      <w:r>
                        <w:rPr>
                          <w:i/>
                          <w:spacing w:val="7"/>
                          <w:sz w:val="16"/>
                          <w:u w:val="single"/>
                        </w:rPr>
                        <w:t> </w:t>
                      </w:r>
                      <w:r>
                        <w:rPr>
                          <w:sz w:val="16"/>
                          <w:u w:val="single"/>
                        </w:rPr>
                        <w:t>=</w:t>
                      </w:r>
                      <w:r>
                        <w:rPr>
                          <w:spacing w:val="8"/>
                          <w:sz w:val="16"/>
                          <w:u w:val="single"/>
                        </w:rPr>
                        <w:t> </w:t>
                      </w:r>
                      <w:r>
                        <w:rPr>
                          <w:sz w:val="16"/>
                          <w:u w:val="single"/>
                        </w:rPr>
                        <w:t>1</w:t>
                      </w:r>
                      <w:r>
                        <w:rPr>
                          <w:spacing w:val="56"/>
                          <w:sz w:val="16"/>
                          <w:u w:val="single"/>
                        </w:rPr>
                        <w:t>  </w:t>
                      </w:r>
                      <w:r>
                        <w:rPr>
                          <w:i/>
                          <w:spacing w:val="-10"/>
                          <w:sz w:val="16"/>
                          <w:u w:val="single"/>
                        </w:rPr>
                        <w:t>i</w:t>
                      </w:r>
                      <w:r>
                        <w:rPr>
                          <w:i/>
                          <w:sz w:val="16"/>
                          <w:u w:val="single"/>
                        </w:rPr>
                        <w:tab/>
                      </w:r>
                      <w:r>
                        <w:rPr>
                          <w:i/>
                          <w:spacing w:val="-10"/>
                          <w:sz w:val="16"/>
                          <w:u w:val="single"/>
                        </w:rPr>
                        <w:t>i</w:t>
                      </w:r>
                      <w:r>
                        <w:rPr>
                          <w:i/>
                          <w:sz w:val="16"/>
                          <w:u w:val="single"/>
                        </w:rPr>
                        <w:tab/>
                      </w:r>
                    </w:p>
                  </w:txbxContent>
                </v:textbox>
                <w10:wrap type="none"/>
              </v:shape>
            </w:pict>
          </mc:Fallback>
        </mc:AlternateContent>
      </w:r>
      <w:r>
        <w:rPr>
          <w:spacing w:val="-6"/>
          <w:sz w:val="20"/>
        </w:rPr>
        <w:t>∑</w:t>
      </w:r>
      <w:r>
        <w:rPr>
          <w:i/>
          <w:spacing w:val="-6"/>
          <w:position w:val="9"/>
          <w:sz w:val="16"/>
        </w:rPr>
        <w:t>n</w:t>
      </w:r>
      <w:r>
        <w:rPr>
          <w:i/>
          <w:position w:val="9"/>
          <w:sz w:val="16"/>
        </w:rPr>
        <w:tab/>
      </w:r>
      <w:r>
        <w:rPr>
          <w:i/>
          <w:position w:val="-6"/>
          <w:sz w:val="16"/>
        </w:rPr>
        <w:drawing>
          <wp:inline distT="0" distB="0" distL="0" distR="0">
            <wp:extent cx="28486" cy="150164"/>
            <wp:effectExtent l="0" t="0" r="0" b="0"/>
            <wp:docPr id="748" name="Image 748"/>
            <wp:cNvGraphicFramePr>
              <a:graphicFrameLocks/>
            </wp:cNvGraphicFramePr>
            <a:graphic>
              <a:graphicData uri="http://schemas.openxmlformats.org/drawingml/2006/picture">
                <pic:pic>
                  <pic:nvPicPr>
                    <pic:cNvPr id="748" name="Image 748"/>
                    <pic:cNvPicPr/>
                  </pic:nvPicPr>
                  <pic:blipFill>
                    <a:blip r:embed="rId263" cstate="print"/>
                    <a:stretch>
                      <a:fillRect/>
                    </a:stretch>
                  </pic:blipFill>
                  <pic:spPr>
                    <a:xfrm>
                      <a:off x="0" y="0"/>
                      <a:ext cx="28486" cy="150164"/>
                    </a:xfrm>
                    <a:prstGeom prst="rect">
                      <a:avLst/>
                    </a:prstGeom>
                  </pic:spPr>
                </pic:pic>
              </a:graphicData>
            </a:graphic>
          </wp:inline>
        </w:drawing>
      </w:r>
      <w:r>
        <w:rPr>
          <w:i/>
          <w:position w:val="-6"/>
          <w:sz w:val="16"/>
        </w:rPr>
      </w:r>
      <w:r>
        <w:rPr>
          <w:i/>
          <w:sz w:val="20"/>
        </w:rPr>
        <w:t>x</w:t>
      </w:r>
      <w:r>
        <w:rPr>
          <w:i/>
          <w:spacing w:val="35"/>
          <w:sz w:val="20"/>
        </w:rPr>
        <w:t> </w:t>
      </w:r>
      <w:r>
        <w:rPr>
          <w:sz w:val="20"/>
        </w:rPr>
        <w:t>−</w:t>
      </w:r>
      <w:r>
        <w:rPr>
          <w:spacing w:val="-4"/>
          <w:sz w:val="20"/>
        </w:rPr>
        <w:t> </w:t>
      </w:r>
      <w:r>
        <w:rPr>
          <w:i/>
          <w:sz w:val="20"/>
        </w:rPr>
        <w:t>x</w:t>
      </w:r>
      <w:r>
        <w:rPr>
          <w:i/>
          <w:spacing w:val="80"/>
          <w:sz w:val="20"/>
        </w:rPr>
        <w:t> </w:t>
      </w:r>
      <w:r>
        <w:rPr>
          <w:i/>
          <w:sz w:val="20"/>
        </w:rPr>
        <w:t>z</w:t>
      </w:r>
      <w:r>
        <w:rPr>
          <w:i/>
          <w:spacing w:val="40"/>
          <w:sz w:val="20"/>
        </w:rPr>
        <w:t> </w:t>
      </w:r>
      <w:r>
        <w:rPr>
          <w:sz w:val="20"/>
        </w:rPr>
        <w:t>−</w:t>
      </w:r>
      <w:r>
        <w:rPr>
          <w:spacing w:val="-4"/>
          <w:sz w:val="20"/>
        </w:rPr>
        <w:t> </w:t>
      </w:r>
      <w:r>
        <w:rPr>
          <w:i/>
          <w:sz w:val="20"/>
        </w:rPr>
        <w:t>z</w:t>
      </w:r>
      <w:r>
        <w:rPr>
          <w:i/>
          <w:sz w:val="20"/>
        </w:rPr>
        <w:t> n </w:t>
      </w:r>
      <w:r>
        <w:rPr>
          <w:sz w:val="20"/>
        </w:rPr>
        <w:t>− 1</w:t>
      </w:r>
    </w:p>
    <w:p>
      <w:pPr>
        <w:pStyle w:val="BodyText"/>
        <w:spacing w:line="211" w:lineRule="auto" w:before="253"/>
        <w:ind w:right="1099"/>
        <w:jc w:val="both"/>
      </w:pPr>
      <w:r>
        <w:rPr/>
        <w:t>where </w:t>
      </w:r>
      <w:r>
        <w:rPr>
          <w:i/>
        </w:rPr>
        <w:t>n </w:t>
      </w:r>
      <w:r>
        <w:rPr/>
        <w:t>is the number of records (note that we divide by </w:t>
      </w:r>
      <w:r>
        <w:rPr>
          <w:i/>
        </w:rPr>
        <w:t>n </w:t>
      </w:r>
      <w:r>
        <w:rPr/>
        <w:t>– 1 instead of </w:t>
      </w:r>
      <w:r>
        <w:rPr>
          <w:i/>
        </w:rPr>
        <w:t>n</w:t>
      </w:r>
      <w:r>
        <w:rPr/>
        <w:t>; </w:t>
      </w:r>
      <w:r>
        <w:rPr/>
        <w:t>see </w:t>
      </w:r>
      <w:hyperlink w:history="true" w:anchor="_bookmark94">
        <w:r>
          <w:rPr>
            <w:color w:val="990000"/>
          </w:rPr>
          <w:t>“Degrees of Freedom, and </w:t>
        </w:r>
        <w:r>
          <w:rPr>
            <w:i/>
            <w:color w:val="990000"/>
          </w:rPr>
          <w:t>n </w:t>
        </w:r>
        <w:r>
          <w:rPr>
            <w:color w:val="990000"/>
          </w:rPr>
          <w:t>or </w:t>
        </w:r>
        <w:r>
          <w:rPr>
            <w:i/>
            <w:color w:val="990000"/>
          </w:rPr>
          <w:t>n </w:t>
        </w:r>
        <w:r>
          <w:rPr>
            <w:color w:val="990000"/>
          </w:rPr>
          <w:t>– 1?” on page 15</w:t>
        </w:r>
      </w:hyperlink>
      <w:r>
        <w:rPr/>
        <w:t>).</w:t>
      </w:r>
    </w:p>
    <w:p>
      <w:pPr>
        <w:spacing w:after="0" w:line="211" w:lineRule="auto"/>
        <w:jc w:val="both"/>
        <w:sectPr>
          <w:pgSz w:w="10080" w:h="13230"/>
          <w:pgMar w:header="0" w:footer="885" w:top="1080" w:bottom="1080" w:left="440" w:right="340"/>
        </w:sectPr>
      </w:pPr>
    </w:p>
    <w:p>
      <w:pPr>
        <w:pStyle w:val="BodyText"/>
        <w:spacing w:line="213" w:lineRule="auto" w:before="99"/>
        <w:ind w:right="1097"/>
        <w:jc w:val="both"/>
      </w:pPr>
      <w:r>
        <w:rPr/>
        <w:t>As with the correlation coefficient (see </w:t>
      </w:r>
      <w:hyperlink w:history="true" w:anchor="_bookmark160">
        <w:r>
          <w:rPr>
            <w:color w:val="990000"/>
          </w:rPr>
          <w:t>“Correlation” on page 30</w:t>
        </w:r>
      </w:hyperlink>
      <w:r>
        <w:rPr/>
        <w:t>), positive values indicate a positive relationship and negative values indicate a negative </w:t>
      </w:r>
      <w:r>
        <w:rPr/>
        <w:t>relationship. Correlation, however, is constrained to be between –1 and 1, whereas covariance</w:t>
      </w:r>
      <w:r>
        <w:rPr>
          <w:spacing w:val="40"/>
        </w:rPr>
        <w:t> </w:t>
      </w:r>
      <w:bookmarkStart w:name="_bookmark849" w:id="1119"/>
      <w:bookmarkEnd w:id="1119"/>
      <w:r>
        <w:rPr/>
        <w:t>scale</w:t>
      </w:r>
      <w:r>
        <w:rPr>
          <w:spacing w:val="4"/>
        </w:rPr>
        <w:t> </w:t>
      </w:r>
      <w:r>
        <w:rPr/>
        <w:t>depends</w:t>
      </w:r>
      <w:r>
        <w:rPr>
          <w:spacing w:val="5"/>
        </w:rPr>
        <w:t> </w:t>
      </w:r>
      <w:r>
        <w:rPr/>
        <w:t>on</w:t>
      </w:r>
      <w:r>
        <w:rPr>
          <w:spacing w:val="4"/>
        </w:rPr>
        <w:t> </w:t>
      </w:r>
      <w:r>
        <w:rPr/>
        <w:t>the</w:t>
      </w:r>
      <w:r>
        <w:rPr>
          <w:spacing w:val="5"/>
        </w:rPr>
        <w:t> </w:t>
      </w:r>
      <w:r>
        <w:rPr/>
        <w:t>scale</w:t>
      </w:r>
      <w:r>
        <w:rPr>
          <w:spacing w:val="5"/>
        </w:rPr>
        <w:t> </w:t>
      </w:r>
      <w:r>
        <w:rPr/>
        <w:t>of</w:t>
      </w:r>
      <w:r>
        <w:rPr>
          <w:spacing w:val="4"/>
        </w:rPr>
        <w:t> </w:t>
      </w:r>
      <w:r>
        <w:rPr/>
        <w:t>the</w:t>
      </w:r>
      <w:r>
        <w:rPr>
          <w:spacing w:val="5"/>
        </w:rPr>
        <w:t> </w:t>
      </w:r>
      <w:r>
        <w:rPr/>
        <w:t>variables</w:t>
      </w:r>
      <w:r>
        <w:rPr>
          <w:spacing w:val="5"/>
        </w:rPr>
        <w:t> </w:t>
      </w:r>
      <w:r>
        <w:rPr>
          <w:i/>
        </w:rPr>
        <w:t>x</w:t>
      </w:r>
      <w:r>
        <w:rPr>
          <w:i/>
          <w:spacing w:val="4"/>
        </w:rPr>
        <w:t> </w:t>
      </w:r>
      <w:r>
        <w:rPr/>
        <w:t>and</w:t>
      </w:r>
      <w:r>
        <w:rPr>
          <w:spacing w:val="5"/>
        </w:rPr>
        <w:t> </w:t>
      </w:r>
      <w:r>
        <w:rPr>
          <w:i/>
        </w:rPr>
        <w:t>z</w:t>
      </w:r>
      <w:r>
        <w:rPr/>
        <w:t>.</w:t>
      </w:r>
      <w:r>
        <w:rPr>
          <w:spacing w:val="5"/>
        </w:rPr>
        <w:t> </w:t>
      </w:r>
      <w:r>
        <w:rPr/>
        <w:t>The</w:t>
      </w:r>
      <w:r>
        <w:rPr>
          <w:spacing w:val="4"/>
        </w:rPr>
        <w:t> </w:t>
      </w:r>
      <w:r>
        <w:rPr>
          <w:i/>
        </w:rPr>
        <w:t>covariance</w:t>
      </w:r>
      <w:r>
        <w:rPr>
          <w:i/>
          <w:spacing w:val="-1"/>
        </w:rPr>
        <w:t> </w:t>
      </w:r>
      <w:r>
        <w:rPr>
          <w:i/>
        </w:rPr>
        <w:t>matrix</w:t>
      </w:r>
      <w:r>
        <w:rPr>
          <w:i/>
          <w:spacing w:val="12"/>
        </w:rPr>
        <w:t> </w:t>
      </w:r>
      <w:r>
        <w:rPr>
          <w:i/>
        </w:rPr>
        <w:t>Σ</w:t>
      </w:r>
      <w:r>
        <w:rPr>
          <w:i/>
          <w:spacing w:val="4"/>
        </w:rPr>
        <w:t> </w:t>
      </w:r>
      <w:r>
        <w:rPr/>
        <w:t>for</w:t>
      </w:r>
      <w:r>
        <w:rPr>
          <w:spacing w:val="5"/>
        </w:rPr>
        <w:t> </w:t>
      </w:r>
      <w:r>
        <w:rPr>
          <w:i/>
        </w:rPr>
        <w:t>x</w:t>
      </w:r>
      <w:r>
        <w:rPr>
          <w:i/>
          <w:spacing w:val="5"/>
        </w:rPr>
        <w:t> </w:t>
      </w:r>
      <w:r>
        <w:rPr>
          <w:spacing w:val="-5"/>
        </w:rPr>
        <w:t>and</w:t>
      </w:r>
    </w:p>
    <w:p>
      <w:pPr>
        <w:pStyle w:val="BodyText"/>
        <w:spacing w:line="119" w:lineRule="exact" w:before="5"/>
        <w:jc w:val="both"/>
      </w:pPr>
      <w:r>
        <w:rPr>
          <w:i/>
        </w:rPr>
        <w:t>z</w:t>
      </w:r>
      <w:r>
        <w:rPr>
          <w:i/>
          <w:spacing w:val="19"/>
        </w:rPr>
        <w:t> </w:t>
      </w:r>
      <w:r>
        <w:rPr/>
        <w:t>consists</w:t>
      </w:r>
      <w:r>
        <w:rPr>
          <w:spacing w:val="16"/>
        </w:rPr>
        <w:t> </w:t>
      </w:r>
      <w:r>
        <w:rPr/>
        <w:t>of</w:t>
      </w:r>
      <w:r>
        <w:rPr>
          <w:spacing w:val="16"/>
        </w:rPr>
        <w:t> </w:t>
      </w:r>
      <w:r>
        <w:rPr/>
        <w:t>the</w:t>
      </w:r>
      <w:r>
        <w:rPr>
          <w:spacing w:val="16"/>
        </w:rPr>
        <w:t> </w:t>
      </w:r>
      <w:r>
        <w:rPr/>
        <w:t>individual</w:t>
      </w:r>
      <w:r>
        <w:rPr>
          <w:spacing w:val="15"/>
        </w:rPr>
        <w:t> </w:t>
      </w:r>
      <w:r>
        <w:rPr/>
        <w:t>variable</w:t>
      </w:r>
      <w:r>
        <w:rPr>
          <w:spacing w:val="16"/>
        </w:rPr>
        <w:t> </w:t>
      </w:r>
      <w:r>
        <w:rPr/>
        <w:t>variances,</w:t>
      </w:r>
      <w:r>
        <w:rPr>
          <w:spacing w:val="16"/>
        </w:rPr>
        <w:t> </w:t>
      </w:r>
      <w:r>
        <w:rPr>
          <w:i/>
        </w:rPr>
        <w:t>s</w:t>
      </w:r>
      <w:r>
        <w:rPr>
          <w:vertAlign w:val="superscript"/>
        </w:rPr>
        <w:t>2</w:t>
      </w:r>
      <w:r>
        <w:rPr>
          <w:spacing w:val="16"/>
          <w:vertAlign w:val="baseline"/>
        </w:rPr>
        <w:t> </w:t>
      </w:r>
      <w:r>
        <w:rPr>
          <w:vertAlign w:val="baseline"/>
        </w:rPr>
        <w:t>and</w:t>
      </w:r>
      <w:r>
        <w:rPr>
          <w:spacing w:val="15"/>
          <w:vertAlign w:val="baseline"/>
        </w:rPr>
        <w:t> </w:t>
      </w:r>
      <w:r>
        <w:rPr>
          <w:i/>
          <w:vertAlign w:val="baseline"/>
        </w:rPr>
        <w:t>s</w:t>
      </w:r>
      <w:r>
        <w:rPr>
          <w:vertAlign w:val="superscript"/>
        </w:rPr>
        <w:t>2</w:t>
      </w:r>
      <w:r>
        <w:rPr>
          <w:vertAlign w:val="baseline"/>
        </w:rPr>
        <w:t>,</w:t>
      </w:r>
      <w:r>
        <w:rPr>
          <w:spacing w:val="16"/>
          <w:vertAlign w:val="baseline"/>
        </w:rPr>
        <w:t> </w:t>
      </w:r>
      <w:r>
        <w:rPr>
          <w:vertAlign w:val="baseline"/>
        </w:rPr>
        <w:t>on</w:t>
      </w:r>
      <w:r>
        <w:rPr>
          <w:spacing w:val="16"/>
          <w:vertAlign w:val="baseline"/>
        </w:rPr>
        <w:t> </w:t>
      </w:r>
      <w:r>
        <w:rPr>
          <w:vertAlign w:val="baseline"/>
        </w:rPr>
        <w:t>the</w:t>
      </w:r>
      <w:r>
        <w:rPr>
          <w:spacing w:val="16"/>
          <w:vertAlign w:val="baseline"/>
        </w:rPr>
        <w:t> </w:t>
      </w:r>
      <w:r>
        <w:rPr>
          <w:vertAlign w:val="baseline"/>
        </w:rPr>
        <w:t>diagonal</w:t>
      </w:r>
      <w:r>
        <w:rPr>
          <w:spacing w:val="16"/>
          <w:vertAlign w:val="baseline"/>
        </w:rPr>
        <w:t> </w:t>
      </w:r>
      <w:r>
        <w:rPr>
          <w:vertAlign w:val="baseline"/>
        </w:rPr>
        <w:t>(where</w:t>
      </w:r>
      <w:r>
        <w:rPr>
          <w:spacing w:val="16"/>
          <w:vertAlign w:val="baseline"/>
        </w:rPr>
        <w:t> </w:t>
      </w:r>
      <w:r>
        <w:rPr>
          <w:spacing w:val="-5"/>
          <w:vertAlign w:val="baseline"/>
        </w:rPr>
        <w:t>row</w:t>
      </w:r>
    </w:p>
    <w:p>
      <w:pPr>
        <w:tabs>
          <w:tab w:pos="2046" w:val="left" w:leader="none"/>
        </w:tabs>
        <w:spacing w:line="170" w:lineRule="exact" w:before="0"/>
        <w:ind w:left="1457" w:right="0" w:firstLine="0"/>
        <w:jc w:val="center"/>
        <w:rPr>
          <w:i/>
          <w:sz w:val="16"/>
        </w:rPr>
      </w:pPr>
      <w:r>
        <w:rPr>
          <w:i/>
          <w:spacing w:val="-10"/>
          <w:sz w:val="16"/>
        </w:rPr>
        <w:t>x</w:t>
      </w:r>
      <w:r>
        <w:rPr>
          <w:i/>
          <w:sz w:val="16"/>
        </w:rPr>
        <w:tab/>
      </w:r>
      <w:r>
        <w:rPr>
          <w:i/>
          <w:spacing w:val="-10"/>
          <w:sz w:val="16"/>
        </w:rPr>
        <w:t>z</w:t>
      </w:r>
    </w:p>
    <w:p>
      <w:pPr>
        <w:pStyle w:val="BodyText"/>
        <w:spacing w:line="213" w:lineRule="auto" w:before="23"/>
        <w:ind w:left="1000" w:right="1098" w:hanging="1"/>
      </w:pPr>
      <w:r>
        <w:rPr/>
        <w:t>and column are the same variable) and the covariances between variable pairs on </w:t>
      </w:r>
      <w:r>
        <w:rPr/>
        <w:t>the </w:t>
      </w:r>
      <w:r>
        <w:rPr>
          <w:spacing w:val="-2"/>
        </w:rPr>
        <w:t>off-diagonals:</w:t>
      </w:r>
    </w:p>
    <w:p>
      <w:pPr>
        <w:tabs>
          <w:tab w:pos="1777" w:val="left" w:leader="none"/>
        </w:tabs>
        <w:spacing w:line="159" w:lineRule="exact" w:before="268"/>
        <w:ind w:left="1342" w:right="0" w:firstLine="0"/>
        <w:jc w:val="left"/>
        <w:rPr>
          <w:i/>
          <w:sz w:val="20"/>
        </w:rPr>
      </w:pPr>
      <w:r>
        <w:rPr/>
        <mc:AlternateContent>
          <mc:Choice Requires="wps">
            <w:drawing>
              <wp:anchor distT="0" distB="0" distL="0" distR="0" allowOverlap="1" layoutInCell="1" locked="0" behindDoc="1" simplePos="0" relativeHeight="478681088">
                <wp:simplePos x="0" y="0"/>
                <wp:positionH relativeFrom="page">
                  <wp:posOffset>1337144</wp:posOffset>
                </wp:positionH>
                <wp:positionV relativeFrom="paragraph">
                  <wp:posOffset>197796</wp:posOffset>
                </wp:positionV>
                <wp:extent cx="20955" cy="462280"/>
                <wp:effectExtent l="0" t="0" r="0" b="0"/>
                <wp:wrapNone/>
                <wp:docPr id="749" name="Graphic 749"/>
                <wp:cNvGraphicFramePr>
                  <a:graphicFrameLocks/>
                </wp:cNvGraphicFramePr>
                <a:graphic>
                  <a:graphicData uri="http://schemas.microsoft.com/office/word/2010/wordprocessingShape">
                    <wps:wsp>
                      <wps:cNvPr id="749" name="Graphic 749"/>
                      <wps:cNvSpPr/>
                      <wps:spPr>
                        <a:xfrm>
                          <a:off x="0" y="0"/>
                          <a:ext cx="20955" cy="462280"/>
                        </a:xfrm>
                        <a:custGeom>
                          <a:avLst/>
                          <a:gdLst/>
                          <a:ahLst/>
                          <a:cxnLst/>
                          <a:rect l="l" t="t" r="r" b="b"/>
                          <a:pathLst>
                            <a:path w="20955" h="462280">
                              <a:moveTo>
                                <a:pt x="20878" y="0"/>
                              </a:moveTo>
                              <a:lnTo>
                                <a:pt x="0" y="0"/>
                              </a:lnTo>
                              <a:lnTo>
                                <a:pt x="0" y="3810"/>
                              </a:lnTo>
                              <a:lnTo>
                                <a:pt x="0" y="5080"/>
                              </a:lnTo>
                              <a:lnTo>
                                <a:pt x="0" y="457200"/>
                              </a:lnTo>
                              <a:lnTo>
                                <a:pt x="0" y="458470"/>
                              </a:lnTo>
                              <a:lnTo>
                                <a:pt x="0" y="462280"/>
                              </a:lnTo>
                              <a:lnTo>
                                <a:pt x="20878" y="462280"/>
                              </a:lnTo>
                              <a:lnTo>
                                <a:pt x="20878" y="458470"/>
                              </a:lnTo>
                              <a:lnTo>
                                <a:pt x="16294" y="458470"/>
                              </a:lnTo>
                              <a:lnTo>
                                <a:pt x="16294" y="457200"/>
                              </a:lnTo>
                              <a:lnTo>
                                <a:pt x="7315" y="457200"/>
                              </a:lnTo>
                              <a:lnTo>
                                <a:pt x="7315" y="5080"/>
                              </a:lnTo>
                              <a:lnTo>
                                <a:pt x="7607" y="5080"/>
                              </a:lnTo>
                              <a:lnTo>
                                <a:pt x="7607" y="3810"/>
                              </a:lnTo>
                              <a:lnTo>
                                <a:pt x="20878" y="3810"/>
                              </a:lnTo>
                              <a:lnTo>
                                <a:pt x="2087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5.287003pt;margin-top:15.574552pt;width:1.65pt;height:36.4pt;mso-position-horizontal-relative:page;mso-position-vertical-relative:paragraph;z-index:-24635392" id="docshape418" coordorigin="2106,311" coordsize="33,728" path="m2139,311l2106,311,2106,317,2106,319,2106,1031,2106,1033,2106,1039,2139,1039,2139,1033,2131,1033,2131,1031,2117,1031,2117,319,2118,319,2118,317,2139,317,2139,311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67904">
                <wp:simplePos x="0" y="0"/>
                <wp:positionH relativeFrom="page">
                  <wp:posOffset>1779298</wp:posOffset>
                </wp:positionH>
                <wp:positionV relativeFrom="paragraph">
                  <wp:posOffset>197530</wp:posOffset>
                </wp:positionV>
                <wp:extent cx="21590" cy="462280"/>
                <wp:effectExtent l="0" t="0" r="0" b="0"/>
                <wp:wrapNone/>
                <wp:docPr id="750" name="Graphic 750"/>
                <wp:cNvGraphicFramePr>
                  <a:graphicFrameLocks/>
                </wp:cNvGraphicFramePr>
                <a:graphic>
                  <a:graphicData uri="http://schemas.microsoft.com/office/word/2010/wordprocessingShape">
                    <wps:wsp>
                      <wps:cNvPr id="750" name="Graphic 750"/>
                      <wps:cNvSpPr/>
                      <wps:spPr>
                        <a:xfrm>
                          <a:off x="0" y="0"/>
                          <a:ext cx="21590" cy="462280"/>
                        </a:xfrm>
                        <a:custGeom>
                          <a:avLst/>
                          <a:gdLst/>
                          <a:ahLst/>
                          <a:cxnLst/>
                          <a:rect l="l" t="t" r="r" b="b"/>
                          <a:pathLst>
                            <a:path w="21590" h="462280">
                              <a:moveTo>
                                <a:pt x="21005" y="462026"/>
                              </a:moveTo>
                              <a:lnTo>
                                <a:pt x="0" y="462026"/>
                              </a:lnTo>
                              <a:lnTo>
                                <a:pt x="0" y="458482"/>
                              </a:lnTo>
                              <a:lnTo>
                                <a:pt x="13322" y="457339"/>
                              </a:lnTo>
                              <a:lnTo>
                                <a:pt x="13690" y="456704"/>
                              </a:lnTo>
                              <a:lnTo>
                                <a:pt x="13690" y="5194"/>
                              </a:lnTo>
                              <a:lnTo>
                                <a:pt x="13322" y="4559"/>
                              </a:lnTo>
                              <a:lnTo>
                                <a:pt x="0" y="3416"/>
                              </a:lnTo>
                              <a:lnTo>
                                <a:pt x="0" y="0"/>
                              </a:lnTo>
                              <a:lnTo>
                                <a:pt x="21005" y="0"/>
                              </a:lnTo>
                              <a:lnTo>
                                <a:pt x="21005" y="4620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40.102219pt;margin-top:15.553586pt;width:1.7pt;height:36.4pt;mso-position-horizontal-relative:page;mso-position-vertical-relative:paragraph;z-index:15867904" id="docshape419" coordorigin="2802,311" coordsize="34,728" path="m2835,1039l2802,1039,2802,1033,2823,1031,2824,1030,2824,319,2823,318,2802,316,2802,311,2835,311,2835,1039xe" filled="true" fillcolor="#000000" stroked="false">
                <v:path arrowok="t"/>
                <v:fill type="solid"/>
                <w10:wrap type="none"/>
              </v:shape>
            </w:pict>
          </mc:Fallback>
        </mc:AlternateContent>
      </w:r>
      <w:r>
        <w:rPr>
          <w:position w:val="-3"/>
        </w:rPr>
        <w:drawing>
          <wp:inline distT="0" distB="0" distL="0" distR="0">
            <wp:extent cx="46501" cy="21382"/>
            <wp:effectExtent l="0" t="0" r="0" b="0"/>
            <wp:docPr id="751" name="Image 751"/>
            <wp:cNvGraphicFramePr>
              <a:graphicFrameLocks/>
            </wp:cNvGraphicFramePr>
            <a:graphic>
              <a:graphicData uri="http://schemas.openxmlformats.org/drawingml/2006/picture">
                <pic:pic>
                  <pic:nvPicPr>
                    <pic:cNvPr id="751" name="Image 751"/>
                    <pic:cNvPicPr/>
                  </pic:nvPicPr>
                  <pic:blipFill>
                    <a:blip r:embed="rId264" cstate="print"/>
                    <a:stretch>
                      <a:fillRect/>
                    </a:stretch>
                  </pic:blipFill>
                  <pic:spPr>
                    <a:xfrm>
                      <a:off x="0" y="0"/>
                      <a:ext cx="46501" cy="21382"/>
                    </a:xfrm>
                    <a:prstGeom prst="rect">
                      <a:avLst/>
                    </a:prstGeom>
                  </pic:spPr>
                </pic:pic>
              </a:graphicData>
            </a:graphic>
          </wp:inline>
        </w:drawing>
      </w:r>
      <w:r>
        <w:rPr>
          <w:position w:val="-3"/>
        </w:rPr>
      </w:r>
      <w:r>
        <w:rPr>
          <w:rFonts w:ascii="Times New Roman"/>
          <w:sz w:val="20"/>
        </w:rPr>
        <w:tab/>
      </w:r>
      <w:r>
        <w:rPr>
          <w:i/>
          <w:sz w:val="20"/>
        </w:rPr>
        <w:t>s</w:t>
      </w:r>
      <w:r>
        <w:rPr>
          <w:position w:val="9"/>
          <w:sz w:val="16"/>
        </w:rPr>
        <w:t>2</w:t>
      </w:r>
      <w:r>
        <w:rPr>
          <w:spacing w:val="39"/>
          <w:position w:val="9"/>
          <w:sz w:val="16"/>
        </w:rPr>
        <w:t>  </w:t>
      </w:r>
      <w:r>
        <w:rPr>
          <w:i/>
          <w:spacing w:val="-10"/>
          <w:sz w:val="20"/>
        </w:rPr>
        <w:t>s</w:t>
      </w:r>
    </w:p>
    <w:p>
      <w:pPr>
        <w:tabs>
          <w:tab w:pos="1845" w:val="left" w:leader="none"/>
          <w:tab w:pos="2142" w:val="left" w:leader="none"/>
        </w:tabs>
        <w:spacing w:line="105" w:lineRule="auto" w:before="39"/>
        <w:ind w:left="1299" w:right="0" w:firstLine="0"/>
        <w:jc w:val="left"/>
        <w:rPr>
          <w:i/>
          <w:sz w:val="16"/>
        </w:rPr>
      </w:pPr>
      <w:r>
        <w:rPr>
          <w:i/>
          <w:position w:val="-12"/>
          <w:sz w:val="20"/>
        </w:rPr>
        <w:t>Σ</w:t>
      </w:r>
      <w:r>
        <w:rPr>
          <w:i/>
          <w:spacing w:val="9"/>
          <w:position w:val="-12"/>
          <w:sz w:val="20"/>
        </w:rPr>
        <w:t> </w:t>
      </w:r>
      <w:r>
        <w:rPr>
          <w:spacing w:val="-12"/>
          <w:position w:val="-12"/>
          <w:sz w:val="20"/>
        </w:rPr>
        <w:t>=</w:t>
      </w:r>
      <w:r>
        <w:rPr>
          <w:position w:val="-12"/>
          <w:sz w:val="20"/>
        </w:rPr>
        <w:tab/>
      </w:r>
      <w:r>
        <w:rPr>
          <w:i/>
          <w:spacing w:val="-10"/>
          <w:sz w:val="16"/>
        </w:rPr>
        <w:t>x</w:t>
      </w:r>
      <w:r>
        <w:rPr>
          <w:i/>
          <w:sz w:val="16"/>
        </w:rPr>
        <w:tab/>
        <w:t>x</w:t>
      </w:r>
      <w:r>
        <w:rPr>
          <w:sz w:val="16"/>
        </w:rPr>
        <w:t>,</w:t>
      </w:r>
      <w:r>
        <w:rPr>
          <w:spacing w:val="-10"/>
          <w:sz w:val="16"/>
        </w:rPr>
        <w:t> </w:t>
      </w:r>
      <w:r>
        <w:rPr>
          <w:i/>
          <w:spacing w:val="-10"/>
          <w:sz w:val="16"/>
        </w:rPr>
        <w:t>z</w:t>
      </w:r>
    </w:p>
    <w:p>
      <w:pPr>
        <w:spacing w:before="1"/>
        <w:ind w:left="1711" w:right="0" w:firstLine="0"/>
        <w:jc w:val="left"/>
        <w:rPr>
          <w:sz w:val="16"/>
        </w:rPr>
      </w:pPr>
      <w:r>
        <w:rPr/>
        <mc:AlternateContent>
          <mc:Choice Requires="wps">
            <w:drawing>
              <wp:anchor distT="0" distB="0" distL="0" distR="0" allowOverlap="1" layoutInCell="1" locked="0" behindDoc="1" simplePos="0" relativeHeight="478682624">
                <wp:simplePos x="0" y="0"/>
                <wp:positionH relativeFrom="page">
                  <wp:posOffset>1681962</wp:posOffset>
                </wp:positionH>
                <wp:positionV relativeFrom="paragraph">
                  <wp:posOffset>101000</wp:posOffset>
                </wp:positionV>
                <wp:extent cx="42545" cy="138430"/>
                <wp:effectExtent l="0" t="0" r="0" b="0"/>
                <wp:wrapNone/>
                <wp:docPr id="752" name="Textbox 752"/>
                <wp:cNvGraphicFramePr>
                  <a:graphicFrameLocks/>
                </wp:cNvGraphicFramePr>
                <a:graphic>
                  <a:graphicData uri="http://schemas.microsoft.com/office/word/2010/wordprocessingShape">
                    <wps:wsp>
                      <wps:cNvPr id="752" name="Textbox 752"/>
                      <wps:cNvSpPr txBox="1"/>
                      <wps:spPr>
                        <a:xfrm>
                          <a:off x="0" y="0"/>
                          <a:ext cx="42545" cy="138430"/>
                        </a:xfrm>
                        <a:prstGeom prst="rect">
                          <a:avLst/>
                        </a:prstGeom>
                      </wps:spPr>
                      <wps:txbx>
                        <w:txbxContent>
                          <w:p>
                            <w:pPr>
                              <w:spacing w:before="0"/>
                              <w:ind w:left="0" w:right="0" w:firstLine="0"/>
                              <w:jc w:val="left"/>
                              <w:rPr>
                                <w:i/>
                                <w:sz w:val="16"/>
                              </w:rPr>
                            </w:pPr>
                            <w:r>
                              <w:rPr>
                                <w:i/>
                                <w:spacing w:val="-10"/>
                                <w:sz w:val="16"/>
                              </w:rPr>
                              <w:t>z</w:t>
                            </w:r>
                          </w:p>
                        </w:txbxContent>
                      </wps:txbx>
                      <wps:bodyPr wrap="square" lIns="0" tIns="0" rIns="0" bIns="0" rtlCol="0">
                        <a:noAutofit/>
                      </wps:bodyPr>
                    </wps:wsp>
                  </a:graphicData>
                </a:graphic>
              </wp:anchor>
            </w:drawing>
          </mc:Choice>
          <mc:Fallback>
            <w:pict>
              <v:shape style="position:absolute;margin-left:132.438004pt;margin-top:7.952771pt;width:3.35pt;height:10.9pt;mso-position-horizontal-relative:page;mso-position-vertical-relative:paragraph;z-index:-24633856" type="#_x0000_t202" id="docshape420" filled="false" stroked="false">
                <v:textbox inset="0,0,0,0">
                  <w:txbxContent>
                    <w:p>
                      <w:pPr>
                        <w:spacing w:before="0"/>
                        <w:ind w:left="0" w:right="0" w:firstLine="0"/>
                        <w:jc w:val="left"/>
                        <w:rPr>
                          <w:i/>
                          <w:sz w:val="16"/>
                        </w:rPr>
                      </w:pPr>
                      <w:r>
                        <w:rPr>
                          <w:i/>
                          <w:spacing w:val="-10"/>
                          <w:sz w:val="16"/>
                        </w:rPr>
                        <w:t>z</w:t>
                      </w:r>
                    </w:p>
                  </w:txbxContent>
                </v:textbox>
                <w10:wrap type="none"/>
              </v:shape>
            </w:pict>
          </mc:Fallback>
        </mc:AlternateContent>
      </w:r>
      <w:r>
        <w:rPr>
          <w:i/>
          <w:position w:val="7"/>
          <w:sz w:val="20"/>
        </w:rPr>
        <w:t>s</w:t>
      </w:r>
      <w:r>
        <w:rPr>
          <w:i/>
          <w:sz w:val="16"/>
        </w:rPr>
        <w:t>z</w:t>
      </w:r>
      <w:r>
        <w:rPr>
          <w:sz w:val="16"/>
        </w:rPr>
        <w:t>,</w:t>
      </w:r>
      <w:r>
        <w:rPr>
          <w:spacing w:val="-10"/>
          <w:sz w:val="16"/>
        </w:rPr>
        <w:t> </w:t>
      </w:r>
      <w:r>
        <w:rPr>
          <w:i/>
          <w:sz w:val="16"/>
        </w:rPr>
        <w:t>x</w:t>
      </w:r>
      <w:r>
        <w:rPr>
          <w:i/>
          <w:spacing w:val="41"/>
          <w:sz w:val="16"/>
        </w:rPr>
        <w:t>  </w:t>
      </w:r>
      <w:r>
        <w:rPr>
          <w:i/>
          <w:spacing w:val="-7"/>
          <w:position w:val="7"/>
          <w:sz w:val="20"/>
        </w:rPr>
        <w:t>s</w:t>
      </w:r>
      <w:r>
        <w:rPr>
          <w:spacing w:val="-7"/>
          <w:position w:val="16"/>
          <w:sz w:val="16"/>
        </w:rPr>
        <w:t>2</w:t>
      </w:r>
    </w:p>
    <w:p>
      <w:pPr>
        <w:pStyle w:val="BodyText"/>
        <w:spacing w:before="60"/>
        <w:ind w:left="0"/>
        <w:rPr>
          <w:sz w:val="16"/>
        </w:rPr>
      </w:pPr>
    </w:p>
    <w:p>
      <w:pPr>
        <w:spacing w:line="216" w:lineRule="auto" w:before="0"/>
        <w:ind w:left="2295" w:right="1817" w:firstLine="0"/>
        <w:jc w:val="both"/>
        <w:rPr>
          <w:sz w:val="19"/>
        </w:rPr>
      </w:pPr>
      <w:r>
        <w:rPr/>
        <w:drawing>
          <wp:anchor distT="0" distB="0" distL="0" distR="0" allowOverlap="1" layoutInCell="1" locked="0" behindDoc="0" simplePos="0" relativeHeight="15866880">
            <wp:simplePos x="0" y="0"/>
            <wp:positionH relativeFrom="page">
              <wp:posOffset>1130300</wp:posOffset>
            </wp:positionH>
            <wp:positionV relativeFrom="paragraph">
              <wp:posOffset>6588</wp:posOffset>
            </wp:positionV>
            <wp:extent cx="481888" cy="628656"/>
            <wp:effectExtent l="0" t="0" r="0" b="0"/>
            <wp:wrapNone/>
            <wp:docPr id="753" name="Image 753"/>
            <wp:cNvGraphicFramePr>
              <a:graphicFrameLocks/>
            </wp:cNvGraphicFramePr>
            <a:graphic>
              <a:graphicData uri="http://schemas.openxmlformats.org/drawingml/2006/picture">
                <pic:pic>
                  <pic:nvPicPr>
                    <pic:cNvPr id="753" name="Image 753"/>
                    <pic:cNvPicPr/>
                  </pic:nvPicPr>
                  <pic:blipFill>
                    <a:blip r:embed="rId21" cstate="print"/>
                    <a:stretch>
                      <a:fillRect/>
                    </a:stretch>
                  </pic:blipFill>
                  <pic:spPr>
                    <a:xfrm>
                      <a:off x="0" y="0"/>
                      <a:ext cx="481888" cy="628656"/>
                    </a:xfrm>
                    <a:prstGeom prst="rect">
                      <a:avLst/>
                    </a:prstGeom>
                  </pic:spPr>
                </pic:pic>
              </a:graphicData>
            </a:graphic>
          </wp:anchor>
        </w:drawing>
      </w:r>
      <w:r>
        <w:rPr>
          <w:sz w:val="19"/>
        </w:rPr>
        <w:t>Recall that the standard deviation is used to normalize a variable </w:t>
      </w:r>
      <w:r>
        <w:rPr>
          <w:sz w:val="19"/>
        </w:rPr>
        <w:t>to</w:t>
      </w:r>
      <w:r>
        <w:rPr>
          <w:spacing w:val="40"/>
          <w:sz w:val="19"/>
        </w:rPr>
        <w:t> </w:t>
      </w:r>
      <w:r>
        <w:rPr>
          <w:sz w:val="19"/>
        </w:rPr>
        <w:t>a </w:t>
      </w:r>
      <w:r>
        <w:rPr>
          <w:i/>
          <w:sz w:val="19"/>
        </w:rPr>
        <w:t>z</w:t>
      </w:r>
      <w:r>
        <w:rPr>
          <w:sz w:val="19"/>
        </w:rPr>
        <w:t>-score; the covariance matrix is used in a multivariate extension </w:t>
      </w:r>
      <w:bookmarkStart w:name="_bookmark850" w:id="1120"/>
      <w:bookmarkEnd w:id="1120"/>
      <w:r>
        <w:rPr>
          <w:sz w:val="19"/>
        </w:rPr>
        <w:t>of</w:t>
      </w:r>
      <w:r>
        <w:rPr>
          <w:sz w:val="19"/>
        </w:rPr>
        <w:t> this standardization process. This is known as Mahalanobis dis‐ tance (see </w:t>
      </w:r>
      <w:hyperlink w:history="true" w:anchor="_bookmark1004">
        <w:r>
          <w:rPr>
            <w:color w:val="990000"/>
            <w:sz w:val="19"/>
          </w:rPr>
          <w:t>“Other Distance Metrics” on page 242</w:t>
        </w:r>
      </w:hyperlink>
      <w:r>
        <w:rPr>
          <w:sz w:val="19"/>
        </w:rPr>
        <w:t>) and is related to the LDA function.</w:t>
      </w:r>
    </w:p>
    <w:p>
      <w:pPr>
        <w:pStyle w:val="Heading3"/>
        <w:spacing w:before="241"/>
        <w:rPr>
          <w:b/>
        </w:rPr>
      </w:pPr>
      <w:bookmarkStart w:name="Fisher’s Linear Discriminant" w:id="1121"/>
      <w:bookmarkEnd w:id="1121"/>
      <w:r>
        <w:rPr/>
      </w:r>
      <w:bookmarkStart w:name="_bookmark851" w:id="1122"/>
      <w:bookmarkEnd w:id="1122"/>
      <w:r>
        <w:rPr/>
      </w:r>
      <w:r>
        <w:rPr>
          <w:b/>
        </w:rPr>
        <w:t>Fisher’s</w:t>
      </w:r>
      <w:r>
        <w:rPr>
          <w:b/>
          <w:spacing w:val="7"/>
        </w:rPr>
        <w:t> </w:t>
      </w:r>
      <w:r>
        <w:rPr>
          <w:b/>
        </w:rPr>
        <w:t>Linear</w:t>
      </w:r>
      <w:r>
        <w:rPr>
          <w:b/>
          <w:spacing w:val="7"/>
        </w:rPr>
        <w:t> </w:t>
      </w:r>
      <w:r>
        <w:rPr>
          <w:b/>
          <w:spacing w:val="-2"/>
        </w:rPr>
        <w:t>Discriminant</w:t>
      </w:r>
    </w:p>
    <w:p>
      <w:pPr>
        <w:pStyle w:val="BodyText"/>
        <w:spacing w:line="208" w:lineRule="auto" w:before="107"/>
        <w:ind w:right="1097"/>
        <w:jc w:val="both"/>
      </w:pPr>
      <w:r>
        <w:rPr/>
        <w:t>For simplicity, let’s focus on a classification problem in which we want to predict a </w:t>
      </w:r>
      <w:bookmarkStart w:name="_bookmark852" w:id="1123"/>
      <w:bookmarkEnd w:id="1123"/>
      <w:r>
        <w:rPr/>
        <w:t>bina</w:t>
      </w:r>
      <w:r>
        <w:rPr/>
        <w:t>ry</w:t>
      </w:r>
      <w:r>
        <w:rPr>
          <w:spacing w:val="-4"/>
        </w:rPr>
        <w:t> </w:t>
      </w:r>
      <w:r>
        <w:rPr/>
        <w:t>outcome </w:t>
      </w:r>
      <w:r>
        <w:rPr>
          <w:i/>
        </w:rPr>
        <w:t>y</w:t>
      </w:r>
      <w:r>
        <w:rPr>
          <w:i/>
          <w:spacing w:val="-1"/>
        </w:rPr>
        <w:t> </w:t>
      </w:r>
      <w:r>
        <w:rPr/>
        <w:t>using just two continuous numeric variables </w:t>
      </w:r>
      <w:r>
        <w:rPr>
          <w:spacing w:val="18"/>
          <w:position w:val="-4"/>
        </w:rPr>
        <w:drawing>
          <wp:inline distT="0" distB="0" distL="0" distR="0">
            <wp:extent cx="29910" cy="117748"/>
            <wp:effectExtent l="0" t="0" r="0" b="0"/>
            <wp:docPr id="754" name="Image 754"/>
            <wp:cNvGraphicFramePr>
              <a:graphicFrameLocks/>
            </wp:cNvGraphicFramePr>
            <a:graphic>
              <a:graphicData uri="http://schemas.openxmlformats.org/drawingml/2006/picture">
                <pic:pic>
                  <pic:nvPicPr>
                    <pic:cNvPr id="754" name="Image 754"/>
                    <pic:cNvPicPr/>
                  </pic:nvPicPr>
                  <pic:blipFill>
                    <a:blip r:embed="rId235" cstate="print"/>
                    <a:stretch>
                      <a:fillRect/>
                    </a:stretch>
                  </pic:blipFill>
                  <pic:spPr>
                    <a:xfrm>
                      <a:off x="0" y="0"/>
                      <a:ext cx="29910" cy="117748"/>
                    </a:xfrm>
                    <a:prstGeom prst="rect">
                      <a:avLst/>
                    </a:prstGeom>
                  </pic:spPr>
                </pic:pic>
              </a:graphicData>
            </a:graphic>
          </wp:inline>
        </w:drawing>
      </w:r>
      <w:r>
        <w:rPr>
          <w:spacing w:val="18"/>
          <w:position w:val="-4"/>
        </w:rPr>
      </w:r>
      <w:r>
        <w:rPr>
          <w:i/>
        </w:rPr>
        <w:t>x</w:t>
      </w:r>
      <w:r>
        <w:rPr/>
        <w:t>,</w:t>
      </w:r>
      <w:r>
        <w:rPr>
          <w:spacing w:val="-12"/>
        </w:rPr>
        <w:t> </w:t>
      </w:r>
      <w:r>
        <w:rPr>
          <w:i/>
          <w:spacing w:val="13"/>
        </w:rPr>
        <w:t>z</w:t>
      </w:r>
      <w:r>
        <w:rPr>
          <w:i/>
          <w:spacing w:val="13"/>
          <w:position w:val="-4"/>
        </w:rPr>
        <w:drawing>
          <wp:inline distT="0" distB="0" distL="0" distR="0">
            <wp:extent cx="30030" cy="117748"/>
            <wp:effectExtent l="0" t="0" r="0" b="0"/>
            <wp:docPr id="755" name="Image 755"/>
            <wp:cNvGraphicFramePr>
              <a:graphicFrameLocks/>
            </wp:cNvGraphicFramePr>
            <a:graphic>
              <a:graphicData uri="http://schemas.openxmlformats.org/drawingml/2006/picture">
                <pic:pic>
                  <pic:nvPicPr>
                    <pic:cNvPr id="755" name="Image 755"/>
                    <pic:cNvPicPr/>
                  </pic:nvPicPr>
                  <pic:blipFill>
                    <a:blip r:embed="rId236" cstate="print"/>
                    <a:stretch>
                      <a:fillRect/>
                    </a:stretch>
                  </pic:blipFill>
                  <pic:spPr>
                    <a:xfrm>
                      <a:off x="0" y="0"/>
                      <a:ext cx="30030" cy="117748"/>
                    </a:xfrm>
                    <a:prstGeom prst="rect">
                      <a:avLst/>
                    </a:prstGeom>
                  </pic:spPr>
                </pic:pic>
              </a:graphicData>
            </a:graphic>
          </wp:inline>
        </w:drawing>
      </w:r>
      <w:r>
        <w:rPr>
          <w:i/>
          <w:spacing w:val="13"/>
          <w:position w:val="-4"/>
        </w:rPr>
      </w:r>
      <w:r>
        <w:rPr/>
        <w:t>. Technically,</w:t>
      </w:r>
      <w:r>
        <w:rPr>
          <w:spacing w:val="-4"/>
        </w:rPr>
        <w:t> </w:t>
      </w:r>
      <w:r>
        <w:rPr/>
        <w:t>dis‐ criminant analysis assumes the predictor variables are normally distributed </w:t>
      </w:r>
      <w:r>
        <w:rPr/>
        <w:t>continu‐ ous</w:t>
      </w:r>
      <w:r>
        <w:rPr>
          <w:spacing w:val="-3"/>
        </w:rPr>
        <w:t> </w:t>
      </w:r>
      <w:r>
        <w:rPr/>
        <w:t>variables,</w:t>
      </w:r>
      <w:r>
        <w:rPr>
          <w:spacing w:val="-3"/>
        </w:rPr>
        <w:t> </w:t>
      </w:r>
      <w:r>
        <w:rPr/>
        <w:t>but,</w:t>
      </w:r>
      <w:r>
        <w:rPr>
          <w:spacing w:val="-4"/>
        </w:rPr>
        <w:t> </w:t>
      </w:r>
      <w:r>
        <w:rPr/>
        <w:t>in</w:t>
      </w:r>
      <w:r>
        <w:rPr>
          <w:spacing w:val="-3"/>
        </w:rPr>
        <w:t> </w:t>
      </w:r>
      <w:r>
        <w:rPr/>
        <w:t>practice,</w:t>
      </w:r>
      <w:r>
        <w:rPr>
          <w:spacing w:val="-3"/>
        </w:rPr>
        <w:t> </w:t>
      </w:r>
      <w:r>
        <w:rPr/>
        <w:t>the</w:t>
      </w:r>
      <w:r>
        <w:rPr>
          <w:spacing w:val="-4"/>
        </w:rPr>
        <w:t> </w:t>
      </w:r>
      <w:r>
        <w:rPr/>
        <w:t>method</w:t>
      </w:r>
      <w:r>
        <w:rPr>
          <w:spacing w:val="-3"/>
        </w:rPr>
        <w:t> </w:t>
      </w:r>
      <w:r>
        <w:rPr/>
        <w:t>works</w:t>
      </w:r>
      <w:r>
        <w:rPr>
          <w:spacing w:val="-3"/>
        </w:rPr>
        <w:t> </w:t>
      </w:r>
      <w:r>
        <w:rPr/>
        <w:t>well</w:t>
      </w:r>
      <w:r>
        <w:rPr>
          <w:spacing w:val="-4"/>
        </w:rPr>
        <w:t> </w:t>
      </w:r>
      <w:r>
        <w:rPr/>
        <w:t>even</w:t>
      </w:r>
      <w:r>
        <w:rPr>
          <w:spacing w:val="-3"/>
        </w:rPr>
        <w:t> </w:t>
      </w:r>
      <w:r>
        <w:rPr/>
        <w:t>for</w:t>
      </w:r>
      <w:r>
        <w:rPr>
          <w:spacing w:val="-3"/>
        </w:rPr>
        <w:t> </w:t>
      </w:r>
      <w:r>
        <w:rPr/>
        <w:t>nonextreme</w:t>
      </w:r>
      <w:r>
        <w:rPr>
          <w:spacing w:val="-4"/>
        </w:rPr>
        <w:t> </w:t>
      </w:r>
      <w:r>
        <w:rPr/>
        <w:t>departures from normality, and for binary predictors. Fisher’s linear discriminant distinguishes variation </w:t>
      </w:r>
      <w:r>
        <w:rPr>
          <w:i/>
        </w:rPr>
        <w:t>between </w:t>
      </w:r>
      <w:r>
        <w:rPr/>
        <w:t>groups, on the one hand, from variation </w:t>
      </w:r>
      <w:r>
        <w:rPr>
          <w:i/>
        </w:rPr>
        <w:t>within </w:t>
      </w:r>
      <w:r>
        <w:rPr/>
        <w:t>groups on the</w:t>
      </w:r>
      <w:r>
        <w:rPr>
          <w:spacing w:val="40"/>
        </w:rPr>
        <w:t> </w:t>
      </w:r>
      <w:r>
        <w:rPr/>
        <w:t>other. Specifically, seeking to divide the records into two groups, linear discriminant analysis</w:t>
      </w:r>
      <w:r>
        <w:rPr>
          <w:spacing w:val="-2"/>
        </w:rPr>
        <w:t> </w:t>
      </w:r>
      <w:r>
        <w:rPr/>
        <w:t>(LDA)</w:t>
      </w:r>
      <w:r>
        <w:rPr>
          <w:spacing w:val="-2"/>
        </w:rPr>
        <w:t> </w:t>
      </w:r>
      <w:r>
        <w:rPr/>
        <w:t>focuses</w:t>
      </w:r>
      <w:r>
        <w:rPr>
          <w:spacing w:val="-2"/>
        </w:rPr>
        <w:t> </w:t>
      </w:r>
      <w:r>
        <w:rPr/>
        <w:t>on</w:t>
      </w:r>
      <w:r>
        <w:rPr>
          <w:spacing w:val="-2"/>
        </w:rPr>
        <w:t> </w:t>
      </w:r>
      <w:r>
        <w:rPr/>
        <w:t>maximizing</w:t>
      </w:r>
      <w:r>
        <w:rPr>
          <w:spacing w:val="-2"/>
        </w:rPr>
        <w:t> </w:t>
      </w:r>
      <w:r>
        <w:rPr/>
        <w:t>the</w:t>
      </w:r>
      <w:r>
        <w:rPr>
          <w:spacing w:val="-2"/>
        </w:rPr>
        <w:t> </w:t>
      </w:r>
      <w:r>
        <w:rPr/>
        <w:t>“between”</w:t>
      </w:r>
      <w:r>
        <w:rPr>
          <w:spacing w:val="-2"/>
        </w:rPr>
        <w:t> </w:t>
      </w:r>
      <w:r>
        <w:rPr/>
        <w:t>sum</w:t>
      </w:r>
      <w:r>
        <w:rPr>
          <w:spacing w:val="-2"/>
        </w:rPr>
        <w:t> </w:t>
      </w:r>
      <w:r>
        <w:rPr/>
        <w:t>of</w:t>
      </w:r>
      <w:r>
        <w:rPr>
          <w:spacing w:val="-2"/>
        </w:rPr>
        <w:t> </w:t>
      </w:r>
      <w:r>
        <w:rPr/>
        <w:t>squares</w:t>
      </w:r>
      <w:r>
        <w:rPr>
          <w:spacing w:val="-2"/>
        </w:rPr>
        <w:t> </w:t>
      </w:r>
      <w:r>
        <w:rPr/>
        <w:t>SS</w:t>
      </w:r>
      <w:r>
        <w:rPr>
          <w:position w:val="-6"/>
          <w:sz w:val="16"/>
        </w:rPr>
        <w:t>between </w:t>
      </w:r>
      <w:r>
        <w:rPr/>
        <w:t>(meas‐ uring the variation between the two groups) relative to the “within” sum of squares SS</w:t>
      </w:r>
      <w:r>
        <w:rPr>
          <w:position w:val="-6"/>
          <w:sz w:val="16"/>
        </w:rPr>
        <w:t>within </w:t>
      </w:r>
      <w:r>
        <w:rPr/>
        <w:t>(measuring the within-group variation). In this case, the two groups corre‐ spond to the records</w:t>
      </w:r>
      <w:r>
        <w:rPr>
          <w:spacing w:val="27"/>
        </w:rPr>
        <w:t> </w:t>
      </w:r>
      <w:r>
        <w:rPr>
          <w:spacing w:val="-22"/>
          <w:position w:val="-6"/>
        </w:rPr>
        <w:drawing>
          <wp:inline distT="0" distB="0" distL="0" distR="0">
            <wp:extent cx="29910" cy="150368"/>
            <wp:effectExtent l="0" t="0" r="0" b="0"/>
            <wp:docPr id="756" name="Image 756"/>
            <wp:cNvGraphicFramePr>
              <a:graphicFrameLocks/>
            </wp:cNvGraphicFramePr>
            <a:graphic>
              <a:graphicData uri="http://schemas.openxmlformats.org/drawingml/2006/picture">
                <pic:pic>
                  <pic:nvPicPr>
                    <pic:cNvPr id="756" name="Image 756"/>
                    <pic:cNvPicPr/>
                  </pic:nvPicPr>
                  <pic:blipFill>
                    <a:blip r:embed="rId263" cstate="print"/>
                    <a:stretch>
                      <a:fillRect/>
                    </a:stretch>
                  </pic:blipFill>
                  <pic:spPr>
                    <a:xfrm>
                      <a:off x="0" y="0"/>
                      <a:ext cx="29910" cy="150368"/>
                    </a:xfrm>
                    <a:prstGeom prst="rect">
                      <a:avLst/>
                    </a:prstGeom>
                  </pic:spPr>
                </pic:pic>
              </a:graphicData>
            </a:graphic>
          </wp:inline>
        </w:drawing>
      </w:r>
      <w:r>
        <w:rPr>
          <w:spacing w:val="-22"/>
          <w:position w:val="-6"/>
        </w:rPr>
      </w:r>
      <w:r>
        <w:rPr>
          <w:i/>
        </w:rPr>
        <w:t>x</w:t>
      </w:r>
      <w:r>
        <w:rPr>
          <w:position w:val="-6"/>
          <w:sz w:val="16"/>
        </w:rPr>
        <w:t>0</w:t>
      </w:r>
      <w:r>
        <w:rPr/>
        <w:t>,</w:t>
      </w:r>
      <w:r>
        <w:rPr>
          <w:spacing w:val="-12"/>
        </w:rPr>
        <w:t> </w:t>
      </w:r>
      <w:r>
        <w:rPr>
          <w:i/>
        </w:rPr>
        <w:t>z</w:t>
      </w:r>
      <w:r>
        <w:rPr>
          <w:position w:val="-6"/>
          <w:sz w:val="16"/>
        </w:rPr>
        <w:t>0</w:t>
      </w:r>
      <w:r>
        <w:rPr>
          <w:spacing w:val="9"/>
          <w:position w:val="-6"/>
          <w:sz w:val="16"/>
        </w:rPr>
        <w:drawing>
          <wp:inline distT="0" distB="0" distL="0" distR="0">
            <wp:extent cx="30030" cy="150368"/>
            <wp:effectExtent l="0" t="0" r="0" b="0"/>
            <wp:docPr id="757" name="Image 757"/>
            <wp:cNvGraphicFramePr>
              <a:graphicFrameLocks/>
            </wp:cNvGraphicFramePr>
            <a:graphic>
              <a:graphicData uri="http://schemas.openxmlformats.org/drawingml/2006/picture">
                <pic:pic>
                  <pic:nvPicPr>
                    <pic:cNvPr id="757" name="Image 757"/>
                    <pic:cNvPicPr/>
                  </pic:nvPicPr>
                  <pic:blipFill>
                    <a:blip r:embed="rId265" cstate="print"/>
                    <a:stretch>
                      <a:fillRect/>
                    </a:stretch>
                  </pic:blipFill>
                  <pic:spPr>
                    <a:xfrm>
                      <a:off x="0" y="0"/>
                      <a:ext cx="30030" cy="150368"/>
                    </a:xfrm>
                    <a:prstGeom prst="rect">
                      <a:avLst/>
                    </a:prstGeom>
                  </pic:spPr>
                </pic:pic>
              </a:graphicData>
            </a:graphic>
          </wp:inline>
        </w:drawing>
      </w:r>
      <w:r>
        <w:rPr>
          <w:spacing w:val="9"/>
          <w:position w:val="-6"/>
          <w:sz w:val="16"/>
        </w:rPr>
      </w:r>
      <w:r>
        <w:rPr>
          <w:rFonts w:ascii="Times New Roman" w:hAnsi="Times New Roman"/>
          <w:spacing w:val="9"/>
          <w:sz w:val="16"/>
        </w:rPr>
        <w:t> </w:t>
      </w:r>
      <w:r>
        <w:rPr/>
        <w:t>for which </w:t>
      </w:r>
      <w:r>
        <w:rPr>
          <w:i/>
        </w:rPr>
        <w:t>y </w:t>
      </w:r>
      <w:r>
        <w:rPr/>
        <w:t>= 0 and the records</w:t>
      </w:r>
      <w:r>
        <w:rPr>
          <w:spacing w:val="27"/>
        </w:rPr>
        <w:t> </w:t>
      </w:r>
      <w:r>
        <w:rPr>
          <w:spacing w:val="-22"/>
          <w:position w:val="-6"/>
        </w:rPr>
        <w:drawing>
          <wp:inline distT="0" distB="0" distL="0" distR="0">
            <wp:extent cx="29910" cy="147726"/>
            <wp:effectExtent l="0" t="0" r="0" b="0"/>
            <wp:docPr id="758" name="Image 758"/>
            <wp:cNvGraphicFramePr>
              <a:graphicFrameLocks/>
            </wp:cNvGraphicFramePr>
            <a:graphic>
              <a:graphicData uri="http://schemas.openxmlformats.org/drawingml/2006/picture">
                <pic:pic>
                  <pic:nvPicPr>
                    <pic:cNvPr id="758" name="Image 758"/>
                    <pic:cNvPicPr/>
                  </pic:nvPicPr>
                  <pic:blipFill>
                    <a:blip r:embed="rId263" cstate="print"/>
                    <a:stretch>
                      <a:fillRect/>
                    </a:stretch>
                  </pic:blipFill>
                  <pic:spPr>
                    <a:xfrm>
                      <a:off x="0" y="0"/>
                      <a:ext cx="29910" cy="147726"/>
                    </a:xfrm>
                    <a:prstGeom prst="rect">
                      <a:avLst/>
                    </a:prstGeom>
                  </pic:spPr>
                </pic:pic>
              </a:graphicData>
            </a:graphic>
          </wp:inline>
        </w:drawing>
      </w:r>
      <w:r>
        <w:rPr>
          <w:spacing w:val="-22"/>
          <w:position w:val="-6"/>
        </w:rPr>
      </w:r>
      <w:r>
        <w:rPr>
          <w:i/>
        </w:rPr>
        <w:t>x</w:t>
      </w:r>
      <w:r>
        <w:rPr>
          <w:position w:val="-6"/>
          <w:sz w:val="16"/>
        </w:rPr>
        <w:t>1</w:t>
      </w:r>
      <w:r>
        <w:rPr/>
        <w:t>,</w:t>
      </w:r>
      <w:r>
        <w:rPr>
          <w:spacing w:val="-12"/>
        </w:rPr>
        <w:t> </w:t>
      </w:r>
      <w:r>
        <w:rPr>
          <w:i/>
        </w:rPr>
        <w:t>z</w:t>
      </w:r>
      <w:r>
        <w:rPr>
          <w:position w:val="-6"/>
          <w:sz w:val="16"/>
        </w:rPr>
        <w:t>1</w:t>
      </w:r>
      <w:r>
        <w:rPr>
          <w:spacing w:val="9"/>
          <w:position w:val="-6"/>
          <w:sz w:val="16"/>
        </w:rPr>
        <w:drawing>
          <wp:inline distT="0" distB="0" distL="0" distR="0">
            <wp:extent cx="30030" cy="147726"/>
            <wp:effectExtent l="0" t="0" r="0" b="0"/>
            <wp:docPr id="759" name="Image 759"/>
            <wp:cNvGraphicFramePr>
              <a:graphicFrameLocks/>
            </wp:cNvGraphicFramePr>
            <a:graphic>
              <a:graphicData uri="http://schemas.openxmlformats.org/drawingml/2006/picture">
                <pic:pic>
                  <pic:nvPicPr>
                    <pic:cNvPr id="759" name="Image 759"/>
                    <pic:cNvPicPr/>
                  </pic:nvPicPr>
                  <pic:blipFill>
                    <a:blip r:embed="rId265" cstate="print"/>
                    <a:stretch>
                      <a:fillRect/>
                    </a:stretch>
                  </pic:blipFill>
                  <pic:spPr>
                    <a:xfrm>
                      <a:off x="0" y="0"/>
                      <a:ext cx="30030" cy="147726"/>
                    </a:xfrm>
                    <a:prstGeom prst="rect">
                      <a:avLst/>
                    </a:prstGeom>
                  </pic:spPr>
                </pic:pic>
              </a:graphicData>
            </a:graphic>
          </wp:inline>
        </w:drawing>
      </w:r>
      <w:r>
        <w:rPr>
          <w:spacing w:val="9"/>
          <w:position w:val="-6"/>
          <w:sz w:val="16"/>
        </w:rPr>
      </w:r>
      <w:r>
        <w:rPr>
          <w:rFonts w:ascii="Times New Roman" w:hAnsi="Times New Roman"/>
          <w:spacing w:val="9"/>
          <w:sz w:val="16"/>
        </w:rPr>
        <w:t> </w:t>
      </w:r>
      <w:r>
        <w:rPr/>
        <w:t>for which </w:t>
      </w:r>
      <w:r>
        <w:rPr>
          <w:i/>
        </w:rPr>
        <w:t>y </w:t>
      </w:r>
      <w:r>
        <w:rPr/>
        <w:t>= 1. The method finds the linear combination </w:t>
      </w:r>
      <w:r>
        <w:rPr>
          <w:i/>
        </w:rPr>
        <w:t>w</w:t>
      </w:r>
      <w:r>
        <w:rPr>
          <w:i/>
          <w:position w:val="-6"/>
          <w:sz w:val="16"/>
        </w:rPr>
        <w:t>x</w:t>
      </w:r>
      <w:r>
        <w:rPr>
          <w:i/>
        </w:rPr>
        <w:t>x</w:t>
      </w:r>
      <w:r>
        <w:rPr>
          <w:i/>
          <w:spacing w:val="-4"/>
        </w:rPr>
        <w:t> </w:t>
      </w:r>
      <w:r>
        <w:rPr/>
        <w:t>+</w:t>
      </w:r>
      <w:r>
        <w:rPr>
          <w:spacing w:val="-4"/>
        </w:rPr>
        <w:t> </w:t>
      </w:r>
      <w:r>
        <w:rPr>
          <w:i/>
        </w:rPr>
        <w:t>w</w:t>
      </w:r>
      <w:r>
        <w:rPr>
          <w:i/>
          <w:position w:val="-6"/>
          <w:sz w:val="16"/>
        </w:rPr>
        <w:t>z</w:t>
      </w:r>
      <w:r>
        <w:rPr>
          <w:i/>
        </w:rPr>
        <w:t>z </w:t>
      </w:r>
      <w:r>
        <w:rPr/>
        <w:t>that maximizes that sum of squares ratio:</w:t>
      </w:r>
    </w:p>
    <w:p>
      <w:pPr>
        <w:spacing w:line="216" w:lineRule="auto" w:before="267"/>
        <w:ind w:left="1379" w:right="6713" w:hanging="58"/>
        <w:jc w:val="left"/>
        <w:rPr>
          <w:sz w:val="16"/>
        </w:rPr>
      </w:pPr>
      <w:r>
        <w:rPr/>
        <mc:AlternateContent>
          <mc:Choice Requires="wps">
            <w:drawing>
              <wp:anchor distT="0" distB="0" distL="0" distR="0" allowOverlap="1" layoutInCell="1" locked="0" behindDoc="0" simplePos="0" relativeHeight="15868416">
                <wp:simplePos x="0" y="0"/>
                <wp:positionH relativeFrom="page">
                  <wp:posOffset>1111955</wp:posOffset>
                </wp:positionH>
                <wp:positionV relativeFrom="paragraph">
                  <wp:posOffset>364594</wp:posOffset>
                </wp:positionV>
                <wp:extent cx="472440" cy="1270"/>
                <wp:effectExtent l="0" t="0" r="0" b="0"/>
                <wp:wrapNone/>
                <wp:docPr id="760" name="Graphic 760"/>
                <wp:cNvGraphicFramePr>
                  <a:graphicFrameLocks/>
                </wp:cNvGraphicFramePr>
                <a:graphic>
                  <a:graphicData uri="http://schemas.microsoft.com/office/word/2010/wordprocessingShape">
                    <wps:wsp>
                      <wps:cNvPr id="760" name="Graphic 760"/>
                      <wps:cNvSpPr/>
                      <wps:spPr>
                        <a:xfrm>
                          <a:off x="0" y="0"/>
                          <a:ext cx="472440" cy="1270"/>
                        </a:xfrm>
                        <a:custGeom>
                          <a:avLst/>
                          <a:gdLst/>
                          <a:ahLst/>
                          <a:cxnLst/>
                          <a:rect l="l" t="t" r="r" b="b"/>
                          <a:pathLst>
                            <a:path w="472440" h="0">
                              <a:moveTo>
                                <a:pt x="0" y="0"/>
                              </a:moveTo>
                              <a:lnTo>
                                <a:pt x="471819" y="0"/>
                              </a:lnTo>
                            </a:path>
                          </a:pathLst>
                        </a:custGeom>
                        <a:ln w="705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68416" from="87.555557pt,28.708206pt" to="124.706667pt,28.708206pt" stroked="true" strokeweight=".555560pt" strokecolor="#000000">
                <v:stroke dashstyle="solid"/>
                <w10:wrap type="none"/>
              </v:line>
            </w:pict>
          </mc:Fallback>
        </mc:AlternateContent>
      </w:r>
      <w:r>
        <w:rPr>
          <w:spacing w:val="-2"/>
          <w:position w:val="7"/>
          <w:sz w:val="20"/>
        </w:rPr>
        <w:t>SS</w:t>
      </w:r>
      <w:r>
        <w:rPr>
          <w:spacing w:val="-2"/>
          <w:sz w:val="16"/>
        </w:rPr>
        <w:t>between</w:t>
      </w:r>
      <w:r>
        <w:rPr>
          <w:spacing w:val="40"/>
          <w:sz w:val="16"/>
        </w:rPr>
        <w:t> </w:t>
      </w:r>
      <w:r>
        <w:rPr>
          <w:spacing w:val="-2"/>
          <w:position w:val="7"/>
          <w:sz w:val="20"/>
        </w:rPr>
        <w:t>SS</w:t>
      </w:r>
      <w:r>
        <w:rPr>
          <w:spacing w:val="-2"/>
          <w:sz w:val="16"/>
        </w:rPr>
        <w:t>within</w:t>
      </w:r>
    </w:p>
    <w:p>
      <w:pPr>
        <w:pStyle w:val="BodyText"/>
        <w:spacing w:before="59"/>
        <w:ind w:left="0"/>
        <w:rPr>
          <w:sz w:val="16"/>
        </w:rPr>
      </w:pPr>
    </w:p>
    <w:p>
      <w:pPr>
        <w:pStyle w:val="BodyText"/>
        <w:spacing w:line="213" w:lineRule="auto" w:before="1"/>
        <w:ind w:right="1097"/>
        <w:jc w:val="both"/>
      </w:pPr>
      <w:r>
        <w:rPr/>
        <w:t>The between sum of squares is the squared distance between the two group means, and the within sum of squares is the spread around the means within each group, weighted</w:t>
      </w:r>
      <w:r>
        <w:rPr>
          <w:spacing w:val="26"/>
        </w:rPr>
        <w:t> </w:t>
      </w:r>
      <w:r>
        <w:rPr/>
        <w:t>by</w:t>
      </w:r>
      <w:r>
        <w:rPr>
          <w:spacing w:val="26"/>
        </w:rPr>
        <w:t> </w:t>
      </w:r>
      <w:r>
        <w:rPr/>
        <w:t>the</w:t>
      </w:r>
      <w:r>
        <w:rPr>
          <w:spacing w:val="27"/>
        </w:rPr>
        <w:t> </w:t>
      </w:r>
      <w:r>
        <w:rPr/>
        <w:t>covariance</w:t>
      </w:r>
      <w:r>
        <w:rPr>
          <w:spacing w:val="26"/>
        </w:rPr>
        <w:t> </w:t>
      </w:r>
      <w:r>
        <w:rPr/>
        <w:t>matrix.</w:t>
      </w:r>
      <w:r>
        <w:rPr>
          <w:spacing w:val="27"/>
        </w:rPr>
        <w:t> </w:t>
      </w:r>
      <w:r>
        <w:rPr/>
        <w:t>Intuitively,</w:t>
      </w:r>
      <w:r>
        <w:rPr>
          <w:spacing w:val="26"/>
        </w:rPr>
        <w:t> </w:t>
      </w:r>
      <w:r>
        <w:rPr/>
        <w:t>by</w:t>
      </w:r>
      <w:r>
        <w:rPr>
          <w:spacing w:val="27"/>
        </w:rPr>
        <w:t> </w:t>
      </w:r>
      <w:r>
        <w:rPr/>
        <w:t>maximizing</w:t>
      </w:r>
      <w:r>
        <w:rPr>
          <w:spacing w:val="26"/>
        </w:rPr>
        <w:t> </w:t>
      </w:r>
      <w:r>
        <w:rPr/>
        <w:t>the</w:t>
      </w:r>
      <w:r>
        <w:rPr>
          <w:spacing w:val="27"/>
        </w:rPr>
        <w:t> </w:t>
      </w:r>
      <w:r>
        <w:rPr/>
        <w:t>between</w:t>
      </w:r>
      <w:r>
        <w:rPr>
          <w:spacing w:val="26"/>
        </w:rPr>
        <w:t> </w:t>
      </w:r>
      <w:r>
        <w:rPr/>
        <w:t>sum</w:t>
      </w:r>
      <w:r>
        <w:rPr>
          <w:spacing w:val="27"/>
        </w:rPr>
        <w:t> </w:t>
      </w:r>
      <w:r>
        <w:rPr>
          <w:spacing w:val="-5"/>
        </w:rPr>
        <w:t>of</w:t>
      </w:r>
    </w:p>
    <w:p>
      <w:pPr>
        <w:spacing w:after="0" w:line="213" w:lineRule="auto"/>
        <w:jc w:val="both"/>
        <w:sectPr>
          <w:pgSz w:w="10080" w:h="13230"/>
          <w:pgMar w:header="0" w:footer="885" w:top="960" w:bottom="1080" w:left="440" w:right="340"/>
        </w:sectPr>
      </w:pPr>
    </w:p>
    <w:p>
      <w:pPr>
        <w:pStyle w:val="BodyText"/>
        <w:spacing w:line="213" w:lineRule="auto" w:before="99"/>
        <w:ind w:right="1098"/>
        <w:jc w:val="both"/>
      </w:pPr>
      <w:r>
        <w:rPr/>
        <w:t>squares and minimizing the within sum of squares, this method yields the </w:t>
      </w:r>
      <w:r>
        <w:rPr/>
        <w:t>greatest separation between the two groups.</w:t>
      </w:r>
    </w:p>
    <w:p>
      <w:pPr>
        <w:pStyle w:val="Heading3"/>
        <w:spacing w:before="182"/>
        <w:rPr>
          <w:b/>
        </w:rPr>
      </w:pPr>
      <w:bookmarkStart w:name="A Simple Example" w:id="1124"/>
      <w:bookmarkEnd w:id="1124"/>
      <w:r>
        <w:rPr/>
      </w:r>
      <w:bookmarkStart w:name="_bookmark853" w:id="1125"/>
      <w:bookmarkEnd w:id="1125"/>
      <w:r>
        <w:rPr/>
      </w:r>
      <w:r>
        <w:rPr>
          <w:b/>
        </w:rPr>
        <w:t>A</w:t>
      </w:r>
      <w:r>
        <w:rPr>
          <w:b/>
          <w:spacing w:val="4"/>
        </w:rPr>
        <w:t> </w:t>
      </w:r>
      <w:r>
        <w:rPr>
          <w:b/>
        </w:rPr>
        <w:t>Simple</w:t>
      </w:r>
      <w:r>
        <w:rPr>
          <w:b/>
          <w:spacing w:val="4"/>
        </w:rPr>
        <w:t> </w:t>
      </w:r>
      <w:r>
        <w:rPr>
          <w:b/>
          <w:spacing w:val="-2"/>
        </w:rPr>
        <w:t>Example</w:t>
      </w:r>
    </w:p>
    <w:p>
      <w:pPr>
        <w:pStyle w:val="BodyText"/>
        <w:spacing w:line="213" w:lineRule="auto" w:before="110"/>
        <w:ind w:left="1000" w:right="1097" w:hanging="1"/>
        <w:jc w:val="both"/>
      </w:pPr>
      <w:r>
        <w:rPr/>
        <w:t>The</w:t>
      </w:r>
      <w:r>
        <w:rPr>
          <w:spacing w:val="-12"/>
        </w:rPr>
        <w:t> </w:t>
      </w:r>
      <w:r>
        <w:rPr>
          <w:rFonts w:ascii="BIZ UDGothic" w:hAnsi="BIZ UDGothic"/>
          <w:sz w:val="20"/>
        </w:rPr>
        <w:t>MASS</w:t>
      </w:r>
      <w:r>
        <w:rPr>
          <w:rFonts w:ascii="BIZ UDGothic" w:hAnsi="BIZ UDGothic"/>
          <w:spacing w:val="-25"/>
          <w:sz w:val="20"/>
        </w:rPr>
        <w:t> </w:t>
      </w:r>
      <w:r>
        <w:rPr/>
        <w:t>package,</w:t>
      </w:r>
      <w:r>
        <w:rPr>
          <w:spacing w:val="-12"/>
        </w:rPr>
        <w:t> </w:t>
      </w:r>
      <w:r>
        <w:rPr/>
        <w:t>associated</w:t>
      </w:r>
      <w:r>
        <w:rPr>
          <w:spacing w:val="-12"/>
        </w:rPr>
        <w:t> </w:t>
      </w:r>
      <w:r>
        <w:rPr/>
        <w:t>with</w:t>
      </w:r>
      <w:r>
        <w:rPr>
          <w:spacing w:val="-8"/>
        </w:rPr>
        <w:t> </w:t>
      </w:r>
      <w:r>
        <w:rPr/>
        <w:t>the</w:t>
      </w:r>
      <w:r>
        <w:rPr>
          <w:spacing w:val="-4"/>
        </w:rPr>
        <w:t> </w:t>
      </w:r>
      <w:r>
        <w:rPr/>
        <w:t>book</w:t>
      </w:r>
      <w:r>
        <w:rPr>
          <w:spacing w:val="-4"/>
        </w:rPr>
        <w:t> </w:t>
      </w:r>
      <w:r>
        <w:rPr>
          <w:i/>
        </w:rPr>
        <w:t>Modern</w:t>
      </w:r>
      <w:r>
        <w:rPr>
          <w:i/>
          <w:spacing w:val="-4"/>
        </w:rPr>
        <w:t> </w:t>
      </w:r>
      <w:r>
        <w:rPr>
          <w:i/>
        </w:rPr>
        <w:t>Applied</w:t>
      </w:r>
      <w:r>
        <w:rPr>
          <w:i/>
          <w:spacing w:val="-4"/>
        </w:rPr>
        <w:t> </w:t>
      </w:r>
      <w:r>
        <w:rPr>
          <w:i/>
        </w:rPr>
        <w:t>Statistics</w:t>
      </w:r>
      <w:r>
        <w:rPr>
          <w:i/>
          <w:spacing w:val="-4"/>
        </w:rPr>
        <w:t> </w:t>
      </w:r>
      <w:r>
        <w:rPr>
          <w:i/>
        </w:rPr>
        <w:t>with</w:t>
      </w:r>
      <w:r>
        <w:rPr>
          <w:i/>
          <w:spacing w:val="-4"/>
        </w:rPr>
        <w:t> </w:t>
      </w:r>
      <w:r>
        <w:rPr>
          <w:i/>
        </w:rPr>
        <w:t>S</w:t>
      </w:r>
      <w:r>
        <w:rPr>
          <w:i/>
          <w:spacing w:val="-4"/>
        </w:rPr>
        <w:t> </w:t>
      </w:r>
      <w:r>
        <w:rPr/>
        <w:t>by</w:t>
      </w:r>
      <w:r>
        <w:rPr>
          <w:spacing w:val="-4"/>
        </w:rPr>
        <w:t> </w:t>
      </w:r>
      <w:r>
        <w:rPr/>
        <w:t>W.</w:t>
      </w:r>
      <w:r>
        <w:rPr>
          <w:spacing w:val="-4"/>
        </w:rPr>
        <w:t> </w:t>
      </w:r>
      <w:r>
        <w:rPr/>
        <w:t>N. </w:t>
      </w:r>
      <w:bookmarkStart w:name="_bookmark854" w:id="1126"/>
      <w:bookmarkEnd w:id="1126"/>
      <w:r>
        <w:rPr/>
        <w:t>V</w:t>
      </w:r>
      <w:r>
        <w:rPr/>
        <w:t>enables and B. D. Ripley (Springer, 1994), provides a function for LDA with </w:t>
      </w:r>
      <w:r>
        <w:rPr>
          <w:i/>
        </w:rPr>
        <w:t>R</w:t>
      </w:r>
      <w:r>
        <w:rPr/>
        <w:t>. </w:t>
      </w:r>
      <w:r>
        <w:rPr/>
        <w:t>The following applies this function to a sample of loan data using two predictor variables, </w:t>
      </w:r>
      <w:r>
        <w:rPr>
          <w:rFonts w:ascii="BIZ UDGothic" w:hAnsi="BIZ UDGothic"/>
          <w:sz w:val="20"/>
        </w:rPr>
        <w:t>borrower_score</w:t>
      </w:r>
      <w:r>
        <w:rPr>
          <w:rFonts w:ascii="BIZ UDGothic" w:hAnsi="BIZ UDGothic"/>
          <w:spacing w:val="-20"/>
          <w:sz w:val="20"/>
        </w:rPr>
        <w:t> </w:t>
      </w:r>
      <w:r>
        <w:rPr/>
        <w:t>and </w:t>
      </w:r>
      <w:r>
        <w:rPr>
          <w:rFonts w:ascii="BIZ UDGothic" w:hAnsi="BIZ UDGothic"/>
          <w:sz w:val="20"/>
        </w:rPr>
        <w:t>payment_inc_ratio</w:t>
      </w:r>
      <w:r>
        <w:rPr/>
        <w:t>, and prints out the estimated linear dis‐ criminator weights:</w:t>
      </w:r>
    </w:p>
    <w:p>
      <w:pPr>
        <w:spacing w:line="213" w:lineRule="exact" w:before="114"/>
        <w:ind w:left="1340" w:right="0" w:firstLine="0"/>
        <w:jc w:val="left"/>
        <w:rPr>
          <w:rFonts w:ascii="BIZ UDGothic"/>
          <w:sz w:val="17"/>
        </w:rPr>
      </w:pPr>
      <w:r>
        <w:rPr>
          <w:rFonts w:ascii="BIZ UDGothic"/>
          <w:color w:val="CC00FF"/>
          <w:spacing w:val="-2"/>
          <w:sz w:val="17"/>
        </w:rPr>
        <w:t>library</w:t>
      </w:r>
      <w:r>
        <w:rPr>
          <w:rFonts w:ascii="BIZ UDGothic"/>
          <w:spacing w:val="-2"/>
          <w:sz w:val="17"/>
        </w:rPr>
        <w:t>(</w:t>
      </w:r>
      <w:r>
        <w:rPr>
          <w:rFonts w:ascii="BIZ UDGothic"/>
          <w:color w:val="000087"/>
          <w:spacing w:val="-2"/>
          <w:sz w:val="17"/>
        </w:rPr>
        <w:t>MASS</w:t>
      </w:r>
      <w:r>
        <w:rPr>
          <w:rFonts w:ascii="BIZ UDGothic"/>
          <w:spacing w:val="-2"/>
          <w:sz w:val="17"/>
        </w:rPr>
        <w:t>)</w:t>
      </w:r>
    </w:p>
    <w:p>
      <w:pPr>
        <w:spacing w:line="204" w:lineRule="exact" w:before="0"/>
        <w:ind w:left="1340" w:right="0" w:firstLine="0"/>
        <w:jc w:val="left"/>
        <w:rPr>
          <w:rFonts w:ascii="BIZ UDGothic"/>
          <w:sz w:val="17"/>
        </w:rPr>
      </w:pPr>
      <w:r>
        <w:rPr>
          <w:rFonts w:ascii="BIZ UDGothic"/>
          <w:color w:val="000087"/>
          <w:sz w:val="17"/>
        </w:rPr>
        <w:t>loan_lda </w:t>
      </w:r>
      <w:r>
        <w:rPr>
          <w:rFonts w:ascii="BIZ UDGothic"/>
          <w:color w:val="545454"/>
          <w:sz w:val="17"/>
        </w:rPr>
        <w:t>&lt;- </w:t>
      </w:r>
      <w:r>
        <w:rPr>
          <w:rFonts w:ascii="BIZ UDGothic"/>
          <w:color w:val="CC00FF"/>
          <w:sz w:val="17"/>
        </w:rPr>
        <w:t>lda</w:t>
      </w:r>
      <w:r>
        <w:rPr>
          <w:rFonts w:ascii="BIZ UDGothic"/>
          <w:sz w:val="17"/>
        </w:rPr>
        <w:t>(</w:t>
      </w:r>
      <w:r>
        <w:rPr>
          <w:rFonts w:ascii="BIZ UDGothic"/>
          <w:color w:val="000087"/>
          <w:sz w:val="17"/>
        </w:rPr>
        <w:t>outcome </w:t>
      </w:r>
      <w:r>
        <w:rPr>
          <w:rFonts w:ascii="BIZ UDGothic"/>
          <w:color w:val="545454"/>
          <w:sz w:val="17"/>
        </w:rPr>
        <w:t>~ </w:t>
      </w:r>
      <w:r>
        <w:rPr>
          <w:rFonts w:ascii="BIZ UDGothic"/>
          <w:color w:val="000087"/>
          <w:sz w:val="17"/>
        </w:rPr>
        <w:t>borrower_score </w:t>
      </w:r>
      <w:r>
        <w:rPr>
          <w:rFonts w:ascii="BIZ UDGothic"/>
          <w:color w:val="545454"/>
          <w:sz w:val="17"/>
        </w:rPr>
        <w:t>+ </w:t>
      </w:r>
      <w:r>
        <w:rPr>
          <w:rFonts w:ascii="BIZ UDGothic"/>
          <w:color w:val="000087"/>
          <w:spacing w:val="-2"/>
          <w:sz w:val="17"/>
        </w:rPr>
        <w:t>payment_inc_ratio</w:t>
      </w:r>
      <w:r>
        <w:rPr>
          <w:rFonts w:ascii="BIZ UDGothic"/>
          <w:spacing w:val="-2"/>
          <w:sz w:val="17"/>
        </w:rPr>
        <w:t>,</w:t>
      </w:r>
    </w:p>
    <w:p>
      <w:pPr>
        <w:spacing w:line="212" w:lineRule="exact" w:before="0"/>
        <w:ind w:left="0" w:right="1859" w:firstLine="0"/>
        <w:jc w:val="center"/>
        <w:rPr>
          <w:rFonts w:ascii="BIZ UDGothic"/>
          <w:sz w:val="17"/>
        </w:rPr>
      </w:pPr>
      <w:r>
        <w:rPr>
          <w:rFonts w:ascii="BIZ UDGothic"/>
          <w:color w:val="000087"/>
          <w:spacing w:val="-2"/>
          <w:sz w:val="17"/>
        </w:rPr>
        <w:t>data</w:t>
      </w:r>
      <w:r>
        <w:rPr>
          <w:rFonts w:ascii="BIZ UDGothic"/>
          <w:color w:val="545454"/>
          <w:spacing w:val="-2"/>
          <w:sz w:val="17"/>
        </w:rPr>
        <w:t>=</w:t>
      </w:r>
      <w:r>
        <w:rPr>
          <w:rFonts w:ascii="BIZ UDGothic"/>
          <w:color w:val="000087"/>
          <w:spacing w:val="-2"/>
          <w:sz w:val="17"/>
        </w:rPr>
        <w:t>loan3000</w:t>
      </w:r>
      <w:r>
        <w:rPr>
          <w:rFonts w:ascii="BIZ UDGothic"/>
          <w:spacing w:val="-2"/>
          <w:sz w:val="17"/>
        </w:rPr>
        <w:t>)</w:t>
      </w:r>
    </w:p>
    <w:p>
      <w:pPr>
        <w:spacing w:line="195" w:lineRule="exact" w:before="0"/>
        <w:ind w:left="1340" w:right="0" w:firstLine="0"/>
        <w:jc w:val="left"/>
        <w:rPr>
          <w:rFonts w:ascii="BIZ UDGothic"/>
          <w:sz w:val="17"/>
        </w:rPr>
      </w:pPr>
      <w:r>
        <w:rPr>
          <w:rFonts w:ascii="BIZ UDGothic"/>
          <w:color w:val="000087"/>
          <w:spacing w:val="-2"/>
          <w:sz w:val="17"/>
        </w:rPr>
        <w:t>loan_lda</w:t>
      </w:r>
      <w:r>
        <w:rPr>
          <w:rFonts w:ascii="BIZ UDGothic"/>
          <w:color w:val="545454"/>
          <w:spacing w:val="-2"/>
          <w:sz w:val="17"/>
        </w:rPr>
        <w:t>$</w:t>
      </w:r>
      <w:r>
        <w:rPr>
          <w:rFonts w:ascii="BIZ UDGothic"/>
          <w:color w:val="000087"/>
          <w:spacing w:val="-2"/>
          <w:sz w:val="17"/>
        </w:rPr>
        <w:t>scaling</w:t>
      </w:r>
    </w:p>
    <w:p>
      <w:pPr>
        <w:spacing w:line="213" w:lineRule="exact" w:before="0"/>
        <w:ind w:left="0" w:right="1944" w:firstLine="0"/>
        <w:jc w:val="center"/>
        <w:rPr>
          <w:rFonts w:ascii="BIZ UDGothic"/>
          <w:sz w:val="17"/>
        </w:rPr>
      </w:pPr>
      <w:r>
        <w:rPr>
          <w:rFonts w:ascii="BIZ UDGothic"/>
          <w:color w:val="000087"/>
          <w:spacing w:val="-5"/>
          <w:sz w:val="17"/>
        </w:rPr>
        <w:t>LD1</w:t>
      </w:r>
    </w:p>
    <w:p>
      <w:pPr>
        <w:tabs>
          <w:tab w:pos="2954" w:val="left" w:leader="none"/>
        </w:tabs>
        <w:spacing w:line="195" w:lineRule="exact" w:before="0"/>
        <w:ind w:left="1340" w:right="0" w:firstLine="0"/>
        <w:jc w:val="left"/>
        <w:rPr>
          <w:rFonts w:ascii="BIZ UDGothic"/>
          <w:sz w:val="17"/>
        </w:rPr>
      </w:pPr>
      <w:r>
        <w:rPr>
          <w:rFonts w:ascii="BIZ UDGothic"/>
          <w:color w:val="000087"/>
          <w:spacing w:val="-2"/>
          <w:sz w:val="17"/>
        </w:rPr>
        <w:t>borrower_score</w:t>
      </w:r>
      <w:r>
        <w:rPr>
          <w:rFonts w:ascii="BIZ UDGothic"/>
          <w:color w:val="000087"/>
          <w:sz w:val="17"/>
        </w:rPr>
        <w:tab/>
      </w:r>
      <w:r>
        <w:rPr>
          <w:rFonts w:ascii="BIZ UDGothic"/>
          <w:color w:val="FF6600"/>
          <w:spacing w:val="-2"/>
          <w:sz w:val="17"/>
        </w:rPr>
        <w:t>7.17583880</w:t>
      </w:r>
    </w:p>
    <w:p>
      <w:pPr>
        <w:spacing w:line="213" w:lineRule="exact" w:before="0"/>
        <w:ind w:left="1340" w:right="0" w:firstLine="0"/>
        <w:jc w:val="left"/>
        <w:rPr>
          <w:rFonts w:ascii="BIZ UDGothic"/>
          <w:sz w:val="17"/>
        </w:rPr>
      </w:pPr>
      <w:r>
        <w:rPr>
          <w:rFonts w:ascii="BIZ UDGothic"/>
          <w:color w:val="000087"/>
          <w:sz w:val="17"/>
        </w:rPr>
        <w:t>payment_inc_ratio </w:t>
      </w:r>
      <w:r>
        <w:rPr>
          <w:rFonts w:ascii="BIZ UDGothic"/>
          <w:color w:val="FF6600"/>
          <w:sz w:val="17"/>
        </w:rPr>
        <w:t>-</w:t>
      </w:r>
      <w:r>
        <w:rPr>
          <w:rFonts w:ascii="BIZ UDGothic"/>
          <w:color w:val="FF6600"/>
          <w:spacing w:val="-2"/>
          <w:sz w:val="17"/>
        </w:rPr>
        <w:t>0.09967559</w:t>
      </w:r>
    </w:p>
    <w:p>
      <w:pPr>
        <w:spacing w:line="220" w:lineRule="auto" w:before="115"/>
        <w:ind w:left="1000" w:right="1097" w:firstLine="0"/>
        <w:jc w:val="left"/>
        <w:rPr>
          <w:sz w:val="21"/>
        </w:rPr>
      </w:pPr>
      <w:r>
        <w:rPr>
          <w:sz w:val="21"/>
        </w:rPr>
        <w:t>In</w:t>
      </w:r>
      <w:r>
        <w:rPr>
          <w:spacing w:val="40"/>
          <w:sz w:val="21"/>
        </w:rPr>
        <w:t> </w:t>
      </w:r>
      <w:r>
        <w:rPr>
          <w:i/>
          <w:sz w:val="21"/>
        </w:rPr>
        <w:t>Python</w:t>
      </w:r>
      <w:r>
        <w:rPr>
          <w:sz w:val="21"/>
        </w:rPr>
        <w:t>,</w:t>
      </w:r>
      <w:r>
        <w:rPr>
          <w:spacing w:val="40"/>
          <w:sz w:val="21"/>
        </w:rPr>
        <w:t> </w:t>
      </w:r>
      <w:r>
        <w:rPr>
          <w:sz w:val="21"/>
        </w:rPr>
        <w:t>we</w:t>
      </w:r>
      <w:r>
        <w:rPr>
          <w:spacing w:val="40"/>
          <w:sz w:val="21"/>
        </w:rPr>
        <w:t> </w:t>
      </w:r>
      <w:r>
        <w:rPr>
          <w:sz w:val="21"/>
        </w:rPr>
        <w:t>can</w:t>
      </w:r>
      <w:r>
        <w:rPr>
          <w:spacing w:val="40"/>
          <w:sz w:val="21"/>
        </w:rPr>
        <w:t> </w:t>
      </w:r>
      <w:r>
        <w:rPr>
          <w:sz w:val="21"/>
        </w:rPr>
        <w:t>use</w:t>
      </w:r>
      <w:r>
        <w:rPr>
          <w:spacing w:val="40"/>
          <w:sz w:val="21"/>
        </w:rPr>
        <w:t> </w:t>
      </w:r>
      <w:r>
        <w:rPr>
          <w:rFonts w:ascii="BIZ UDGothic"/>
          <w:sz w:val="20"/>
        </w:rPr>
        <w:t>LinearDiscriminantAnalysis </w:t>
      </w:r>
      <w:r>
        <w:rPr>
          <w:sz w:val="21"/>
        </w:rPr>
        <w:t>from</w:t>
      </w:r>
      <w:r>
        <w:rPr>
          <w:spacing w:val="40"/>
          <w:sz w:val="21"/>
        </w:rPr>
        <w:t> </w:t>
      </w:r>
      <w:r>
        <w:rPr>
          <w:rFonts w:ascii="BIZ UDGothic"/>
          <w:sz w:val="20"/>
        </w:rPr>
        <w:t>sklearn.discrimi nant_analysis</w:t>
      </w:r>
      <w:r>
        <w:rPr>
          <w:sz w:val="21"/>
        </w:rPr>
        <w:t>. The </w:t>
      </w:r>
      <w:r>
        <w:rPr>
          <w:rFonts w:ascii="BIZ UDGothic"/>
          <w:sz w:val="20"/>
        </w:rPr>
        <w:t>scalings_</w:t>
      </w:r>
      <w:r>
        <w:rPr>
          <w:rFonts w:ascii="BIZ UDGothic"/>
          <w:spacing w:val="-33"/>
          <w:sz w:val="20"/>
        </w:rPr>
        <w:t> </w:t>
      </w:r>
      <w:r>
        <w:rPr>
          <w:sz w:val="21"/>
        </w:rPr>
        <w:t>property gives the estimated weights:</w:t>
      </w:r>
    </w:p>
    <w:p>
      <w:pPr>
        <w:spacing w:before="106"/>
        <w:ind w:left="1340" w:right="0" w:firstLine="0"/>
        <w:jc w:val="left"/>
        <w:rPr>
          <w:rFonts w:ascii="BIZ UDGothic"/>
          <w:sz w:val="17"/>
        </w:rPr>
      </w:pPr>
      <w:r>
        <w:rPr>
          <w:rFonts w:ascii="BIZ UDGothic"/>
          <w:color w:val="000087"/>
          <w:sz w:val="17"/>
        </w:rPr>
        <w:t>loan3000</w:t>
      </w:r>
      <w:r>
        <w:rPr>
          <w:rFonts w:ascii="BIZ UDGothic"/>
          <w:color w:val="545454"/>
          <w:sz w:val="17"/>
        </w:rPr>
        <w:t>.</w:t>
      </w:r>
      <w:r>
        <w:rPr>
          <w:rFonts w:ascii="BIZ UDGothic"/>
          <w:color w:val="000087"/>
          <w:sz w:val="17"/>
        </w:rPr>
        <w:t>outcome </w:t>
      </w:r>
      <w:r>
        <w:rPr>
          <w:rFonts w:ascii="BIZ UDGothic"/>
          <w:color w:val="545454"/>
          <w:sz w:val="17"/>
        </w:rPr>
        <w:t>= </w:t>
      </w:r>
      <w:r>
        <w:rPr>
          <w:rFonts w:ascii="BIZ UDGothic"/>
          <w:color w:val="000087"/>
          <w:spacing w:val="-2"/>
          <w:sz w:val="17"/>
        </w:rPr>
        <w:t>loan3000</w:t>
      </w:r>
      <w:r>
        <w:rPr>
          <w:rFonts w:ascii="BIZ UDGothic"/>
          <w:color w:val="545454"/>
          <w:spacing w:val="-2"/>
          <w:sz w:val="17"/>
        </w:rPr>
        <w:t>.</w:t>
      </w:r>
      <w:r>
        <w:rPr>
          <w:rFonts w:ascii="BIZ UDGothic"/>
          <w:color w:val="000087"/>
          <w:spacing w:val="-2"/>
          <w:sz w:val="17"/>
        </w:rPr>
        <w:t>outcome</w:t>
      </w:r>
      <w:r>
        <w:rPr>
          <w:rFonts w:ascii="BIZ UDGothic"/>
          <w:color w:val="545454"/>
          <w:spacing w:val="-2"/>
          <w:sz w:val="17"/>
        </w:rPr>
        <w:t>.</w:t>
      </w:r>
      <w:r>
        <w:rPr>
          <w:rFonts w:ascii="BIZ UDGothic"/>
          <w:color w:val="000087"/>
          <w:spacing w:val="-2"/>
          <w:sz w:val="17"/>
        </w:rPr>
        <w:t>astype</w:t>
      </w:r>
      <w:r>
        <w:rPr>
          <w:rFonts w:ascii="BIZ UDGothic"/>
          <w:spacing w:val="-2"/>
          <w:sz w:val="17"/>
        </w:rPr>
        <w:t>(</w:t>
      </w:r>
      <w:r>
        <w:rPr>
          <w:rFonts w:ascii="BIZ UDGothic"/>
          <w:color w:val="CC3300"/>
          <w:spacing w:val="-2"/>
          <w:sz w:val="17"/>
        </w:rPr>
        <w:t>'category'</w:t>
      </w:r>
      <w:r>
        <w:rPr>
          <w:rFonts w:ascii="BIZ UDGothic"/>
          <w:spacing w:val="-2"/>
          <w:sz w:val="17"/>
        </w:rPr>
        <w:t>)</w:t>
      </w:r>
    </w:p>
    <w:p>
      <w:pPr>
        <w:spacing w:line="220" w:lineRule="auto" w:before="201"/>
        <w:ind w:left="1340" w:right="3363" w:firstLine="0"/>
        <w:jc w:val="left"/>
        <w:rPr>
          <w:rFonts w:ascii="BIZ UDGothic"/>
          <w:sz w:val="17"/>
        </w:rPr>
      </w:pPr>
      <w:r>
        <w:rPr>
          <w:rFonts w:ascii="BIZ UDGothic"/>
          <w:color w:val="000087"/>
          <w:sz w:val="17"/>
        </w:rPr>
        <w:t>predictors</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sz w:val="17"/>
        </w:rPr>
        <w:t>[</w:t>
      </w:r>
      <w:r>
        <w:rPr>
          <w:rFonts w:ascii="BIZ UDGothic"/>
          <w:color w:val="CC3300"/>
          <w:sz w:val="17"/>
        </w:rPr>
        <w:t>'borrower_score'</w:t>
      </w:r>
      <w:r>
        <w:rPr>
          <w:rFonts w:ascii="BIZ UDGothic"/>
          <w:sz w:val="17"/>
        </w:rPr>
        <w:t>,</w:t>
      </w:r>
      <w:r>
        <w:rPr>
          <w:rFonts w:ascii="BIZ UDGothic"/>
          <w:spacing w:val="-13"/>
          <w:sz w:val="17"/>
        </w:rPr>
        <w:t> </w:t>
      </w:r>
      <w:r>
        <w:rPr>
          <w:rFonts w:ascii="BIZ UDGothic"/>
          <w:color w:val="CC3300"/>
          <w:sz w:val="17"/>
        </w:rPr>
        <w:t>'payment_inc_ratio'</w:t>
      </w:r>
      <w:r>
        <w:rPr>
          <w:rFonts w:ascii="BIZ UDGothic"/>
          <w:sz w:val="17"/>
        </w:rPr>
        <w:t>] </w:t>
      </w:r>
      <w:r>
        <w:rPr>
          <w:rFonts w:ascii="BIZ UDGothic"/>
          <w:color w:val="000087"/>
          <w:sz w:val="17"/>
        </w:rPr>
        <w:t>outcome </w:t>
      </w:r>
      <w:r>
        <w:rPr>
          <w:rFonts w:ascii="BIZ UDGothic"/>
          <w:color w:val="545454"/>
          <w:sz w:val="17"/>
        </w:rPr>
        <w:t>= </w:t>
      </w:r>
      <w:r>
        <w:rPr>
          <w:rFonts w:ascii="BIZ UDGothic"/>
          <w:color w:val="CC3300"/>
          <w:sz w:val="17"/>
        </w:rPr>
        <w:t>'outcome'</w:t>
      </w:r>
    </w:p>
    <w:p>
      <w:pPr>
        <w:spacing w:line="220" w:lineRule="auto" w:before="206"/>
        <w:ind w:left="1340" w:right="5918" w:firstLine="0"/>
        <w:jc w:val="left"/>
        <w:rPr>
          <w:rFonts w:ascii="BIZ UDGothic"/>
          <w:sz w:val="17"/>
        </w:rPr>
      </w:pPr>
      <w:r>
        <w:rPr>
          <w:rFonts w:ascii="BIZ UDGothic"/>
          <w:color w:val="000087"/>
          <w:sz w:val="17"/>
        </w:rPr>
        <w:t>X</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loan3000</w:t>
      </w:r>
      <w:r>
        <w:rPr>
          <w:rFonts w:ascii="BIZ UDGothic"/>
          <w:sz w:val="17"/>
        </w:rPr>
        <w:t>[</w:t>
      </w:r>
      <w:r>
        <w:rPr>
          <w:rFonts w:ascii="BIZ UDGothic"/>
          <w:color w:val="000087"/>
          <w:sz w:val="17"/>
        </w:rPr>
        <w:t>predictors</w:t>
      </w:r>
      <w:r>
        <w:rPr>
          <w:rFonts w:ascii="BIZ UDGothic"/>
          <w:sz w:val="17"/>
        </w:rPr>
        <w:t>] </w:t>
      </w:r>
      <w:r>
        <w:rPr>
          <w:rFonts w:ascii="BIZ UDGothic"/>
          <w:color w:val="000087"/>
          <w:sz w:val="17"/>
        </w:rPr>
        <w:t>y </w:t>
      </w:r>
      <w:r>
        <w:rPr>
          <w:rFonts w:ascii="BIZ UDGothic"/>
          <w:color w:val="545454"/>
          <w:sz w:val="17"/>
        </w:rPr>
        <w:t>= </w:t>
      </w:r>
      <w:r>
        <w:rPr>
          <w:rFonts w:ascii="BIZ UDGothic"/>
          <w:color w:val="000087"/>
          <w:sz w:val="17"/>
        </w:rPr>
        <w:t>loan3000</w:t>
      </w:r>
      <w:r>
        <w:rPr>
          <w:rFonts w:ascii="BIZ UDGothic"/>
          <w:sz w:val="17"/>
        </w:rPr>
        <w:t>[</w:t>
      </w:r>
      <w:r>
        <w:rPr>
          <w:rFonts w:ascii="BIZ UDGothic"/>
          <w:color w:val="000087"/>
          <w:sz w:val="17"/>
        </w:rPr>
        <w:t>outcome</w:t>
      </w:r>
      <w:r>
        <w:rPr>
          <w:rFonts w:ascii="BIZ UDGothic"/>
          <w:sz w:val="17"/>
        </w:rPr>
        <w:t>]</w:t>
      </w:r>
    </w:p>
    <w:p>
      <w:pPr>
        <w:spacing w:line="220" w:lineRule="auto" w:before="205"/>
        <w:ind w:left="1340" w:right="3730" w:firstLine="0"/>
        <w:jc w:val="left"/>
        <w:rPr>
          <w:rFonts w:ascii="BIZ UDGothic"/>
          <w:sz w:val="17"/>
        </w:rPr>
      </w:pPr>
      <w:r>
        <w:rPr>
          <w:rFonts w:ascii="BIZ UDGothic"/>
          <w:color w:val="000087"/>
          <w:sz w:val="17"/>
        </w:rPr>
        <w:t>loan_lda </w:t>
      </w:r>
      <w:r>
        <w:rPr>
          <w:rFonts w:ascii="BIZ UDGothic"/>
          <w:color w:val="545454"/>
          <w:sz w:val="17"/>
        </w:rPr>
        <w:t>= </w:t>
      </w:r>
      <w:r>
        <w:rPr>
          <w:rFonts w:ascii="BIZ UDGothic"/>
          <w:color w:val="000087"/>
          <w:sz w:val="17"/>
        </w:rPr>
        <w:t>LinearDiscriminantAnalysis</w:t>
      </w:r>
      <w:r>
        <w:rPr>
          <w:rFonts w:ascii="BIZ UDGothic"/>
          <w:sz w:val="17"/>
        </w:rPr>
        <w:t>() </w:t>
      </w:r>
      <w:r>
        <w:rPr>
          <w:rFonts w:ascii="BIZ UDGothic"/>
          <w:color w:val="000087"/>
          <w:sz w:val="17"/>
        </w:rPr>
        <w:t>loan_lda</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X</w:t>
      </w:r>
      <w:r>
        <w:rPr>
          <w:rFonts w:ascii="BIZ UDGothic"/>
          <w:sz w:val="17"/>
        </w:rPr>
        <w:t>, </w:t>
      </w:r>
      <w:r>
        <w:rPr>
          <w:rFonts w:ascii="BIZ UDGothic"/>
          <w:color w:val="000087"/>
          <w:sz w:val="17"/>
        </w:rPr>
        <w:t>y</w:t>
      </w:r>
      <w:r>
        <w:rPr>
          <w:rFonts w:ascii="BIZ UDGothic"/>
          <w:sz w:val="17"/>
        </w:rPr>
        <w:t>) </w:t>
      </w:r>
      <w:r>
        <w:rPr>
          <w:rFonts w:ascii="BIZ UDGothic"/>
          <w:color w:val="000087"/>
          <w:sz w:val="17"/>
        </w:rPr>
        <w:t>pd</w:t>
      </w:r>
      <w:r>
        <w:rPr>
          <w:rFonts w:ascii="BIZ UDGothic"/>
          <w:color w:val="545454"/>
          <w:sz w:val="17"/>
        </w:rPr>
        <w:t>.</w:t>
      </w:r>
      <w:r>
        <w:rPr>
          <w:rFonts w:ascii="BIZ UDGothic"/>
          <w:color w:val="000087"/>
          <w:sz w:val="17"/>
        </w:rPr>
        <w:t>DataFrame</w:t>
      </w:r>
      <w:r>
        <w:rPr>
          <w:rFonts w:ascii="BIZ UDGothic"/>
          <w:sz w:val="17"/>
        </w:rPr>
        <w:t>(</w:t>
      </w:r>
      <w:r>
        <w:rPr>
          <w:rFonts w:ascii="BIZ UDGothic"/>
          <w:color w:val="000087"/>
          <w:sz w:val="17"/>
        </w:rPr>
        <w:t>loan_lda</w:t>
      </w:r>
      <w:r>
        <w:rPr>
          <w:rFonts w:ascii="BIZ UDGothic"/>
          <w:color w:val="545454"/>
          <w:sz w:val="17"/>
        </w:rPr>
        <w:t>.</w:t>
      </w:r>
      <w:r>
        <w:rPr>
          <w:rFonts w:ascii="BIZ UDGothic"/>
          <w:color w:val="000087"/>
          <w:sz w:val="17"/>
        </w:rPr>
        <w:t>scalings_</w:t>
      </w:r>
      <w:r>
        <w:rPr>
          <w:rFonts w:ascii="BIZ UDGothic"/>
          <w:sz w:val="17"/>
        </w:rPr>
        <w:t>,</w:t>
      </w:r>
      <w:r>
        <w:rPr>
          <w:rFonts w:ascii="BIZ UDGothic"/>
          <w:spacing w:val="-22"/>
          <w:sz w:val="17"/>
        </w:rPr>
        <w:t> </w:t>
      </w:r>
      <w:r>
        <w:rPr>
          <w:rFonts w:ascii="BIZ UDGothic"/>
          <w:color w:val="000087"/>
          <w:sz w:val="17"/>
        </w:rPr>
        <w:t>index</w:t>
      </w:r>
      <w:r>
        <w:rPr>
          <w:rFonts w:ascii="BIZ UDGothic"/>
          <w:color w:val="545454"/>
          <w:sz w:val="17"/>
        </w:rPr>
        <w:t>=</w:t>
      </w:r>
      <w:r>
        <w:rPr>
          <w:rFonts w:ascii="BIZ UDGothic"/>
          <w:color w:val="000087"/>
          <w:sz w:val="17"/>
        </w:rPr>
        <w:t>X</w:t>
      </w:r>
      <w:r>
        <w:rPr>
          <w:rFonts w:ascii="BIZ UDGothic"/>
          <w:color w:val="545454"/>
          <w:sz w:val="17"/>
        </w:rPr>
        <w:t>.</w:t>
      </w:r>
      <w:r>
        <w:rPr>
          <w:rFonts w:ascii="BIZ UDGothic"/>
          <w:color w:val="000087"/>
          <w:sz w:val="17"/>
        </w:rPr>
        <w:t>columns</w:t>
      </w:r>
      <w:r>
        <w:rPr>
          <w:rFonts w:ascii="BIZ UDGothic"/>
          <w:sz w:val="17"/>
        </w:rPr>
        <w:t>)</w:t>
      </w:r>
    </w:p>
    <w:p>
      <w:pPr>
        <w:pStyle w:val="BodyText"/>
        <w:spacing w:before="39"/>
        <w:ind w:left="0"/>
        <w:rPr>
          <w:rFonts w:ascii="BIZ UDGothic"/>
          <w:sz w:val="17"/>
        </w:rPr>
      </w:pPr>
    </w:p>
    <w:p>
      <w:pPr>
        <w:pStyle w:val="Heading8"/>
        <w:spacing w:before="1"/>
        <w:rPr>
          <w:b/>
        </w:rPr>
      </w:pPr>
      <w:r>
        <w:rPr/>
        <w:drawing>
          <wp:anchor distT="0" distB="0" distL="0" distR="0" allowOverlap="1" layoutInCell="1" locked="0" behindDoc="0" simplePos="0" relativeHeight="15869440">
            <wp:simplePos x="0" y="0"/>
            <wp:positionH relativeFrom="page">
              <wp:posOffset>1130300</wp:posOffset>
            </wp:positionH>
            <wp:positionV relativeFrom="paragraph">
              <wp:posOffset>31744</wp:posOffset>
            </wp:positionV>
            <wp:extent cx="481888" cy="628656"/>
            <wp:effectExtent l="0" t="0" r="0" b="0"/>
            <wp:wrapNone/>
            <wp:docPr id="761" name="Image 761"/>
            <wp:cNvGraphicFramePr>
              <a:graphicFrameLocks/>
            </wp:cNvGraphicFramePr>
            <a:graphic>
              <a:graphicData uri="http://schemas.openxmlformats.org/drawingml/2006/picture">
                <pic:pic>
                  <pic:nvPicPr>
                    <pic:cNvPr id="761" name="Image 761"/>
                    <pic:cNvPicPr/>
                  </pic:nvPicPr>
                  <pic:blipFill>
                    <a:blip r:embed="rId21" cstate="print"/>
                    <a:stretch>
                      <a:fillRect/>
                    </a:stretch>
                  </pic:blipFill>
                  <pic:spPr>
                    <a:xfrm>
                      <a:off x="0" y="0"/>
                      <a:ext cx="481888" cy="628656"/>
                    </a:xfrm>
                    <a:prstGeom prst="rect">
                      <a:avLst/>
                    </a:prstGeom>
                  </pic:spPr>
                </pic:pic>
              </a:graphicData>
            </a:graphic>
          </wp:anchor>
        </w:drawing>
      </w:r>
      <w:r>
        <w:rPr>
          <w:b/>
        </w:rPr>
        <w:t>Using Discriminant Analysis for Feature </w:t>
      </w:r>
      <w:r>
        <w:rPr>
          <w:b/>
          <w:spacing w:val="-2"/>
        </w:rPr>
        <w:t>Selection</w:t>
      </w:r>
    </w:p>
    <w:p>
      <w:pPr>
        <w:spacing w:line="216" w:lineRule="auto" w:before="131"/>
        <w:ind w:left="2295" w:right="1818" w:hanging="1"/>
        <w:jc w:val="both"/>
        <w:rPr>
          <w:sz w:val="19"/>
        </w:rPr>
      </w:pPr>
      <w:bookmarkStart w:name="_bookmark855" w:id="1127"/>
      <w:bookmarkEnd w:id="1127"/>
      <w:r>
        <w:rPr/>
      </w:r>
      <w:r>
        <w:rPr>
          <w:sz w:val="19"/>
        </w:rPr>
        <w:t>If the predictor variables are normalized prior to running LDA, </w:t>
      </w:r>
      <w:r>
        <w:rPr>
          <w:sz w:val="19"/>
        </w:rPr>
        <w:t>the discriminator weights are measures of variable importance, thus providing a computationally efficient method of feature selection.</w:t>
      </w:r>
    </w:p>
    <w:p>
      <w:pPr>
        <w:pStyle w:val="BodyText"/>
        <w:spacing w:before="27"/>
        <w:ind w:left="0"/>
        <w:rPr>
          <w:sz w:val="19"/>
        </w:rPr>
      </w:pPr>
    </w:p>
    <w:p>
      <w:pPr>
        <w:pStyle w:val="BodyText"/>
        <w:ind w:left="1000"/>
      </w:pPr>
      <w:bookmarkStart w:name="_bookmark856" w:id="1128"/>
      <w:bookmarkEnd w:id="1128"/>
      <w:r>
        <w:rPr/>
      </w:r>
      <w:r>
        <w:rPr/>
        <w:t>The</w:t>
      </w:r>
      <w:r>
        <w:rPr>
          <w:spacing w:val="-9"/>
        </w:rPr>
        <w:t> </w:t>
      </w:r>
      <w:r>
        <w:rPr>
          <w:rFonts w:ascii="BIZ UDGothic" w:hAnsi="BIZ UDGothic"/>
          <w:sz w:val="20"/>
        </w:rPr>
        <w:t>lda</w:t>
      </w:r>
      <w:r>
        <w:rPr>
          <w:rFonts w:ascii="BIZ UDGothic" w:hAnsi="BIZ UDGothic"/>
          <w:spacing w:val="-53"/>
          <w:sz w:val="20"/>
        </w:rPr>
        <w:t> </w:t>
      </w:r>
      <w:r>
        <w:rPr/>
        <w:t>function</w:t>
      </w:r>
      <w:r>
        <w:rPr>
          <w:spacing w:val="-3"/>
        </w:rPr>
        <w:t> </w:t>
      </w:r>
      <w:r>
        <w:rPr/>
        <w:t>can</w:t>
      </w:r>
      <w:r>
        <w:rPr>
          <w:spacing w:val="-4"/>
        </w:rPr>
        <w:t> </w:t>
      </w:r>
      <w:r>
        <w:rPr/>
        <w:t>predict</w:t>
      </w:r>
      <w:r>
        <w:rPr>
          <w:spacing w:val="-3"/>
        </w:rPr>
        <w:t> </w:t>
      </w:r>
      <w:r>
        <w:rPr/>
        <w:t>the</w:t>
      </w:r>
      <w:r>
        <w:rPr>
          <w:spacing w:val="-4"/>
        </w:rPr>
        <w:t> </w:t>
      </w:r>
      <w:r>
        <w:rPr/>
        <w:t>probability</w:t>
      </w:r>
      <w:r>
        <w:rPr>
          <w:spacing w:val="-3"/>
        </w:rPr>
        <w:t> </w:t>
      </w:r>
      <w:r>
        <w:rPr/>
        <w:t>of</w:t>
      </w:r>
      <w:r>
        <w:rPr>
          <w:spacing w:val="-3"/>
        </w:rPr>
        <w:t> </w:t>
      </w:r>
      <w:r>
        <w:rPr/>
        <w:t>“default”</w:t>
      </w:r>
      <w:r>
        <w:rPr>
          <w:spacing w:val="-4"/>
        </w:rPr>
        <w:t> </w:t>
      </w:r>
      <w:r>
        <w:rPr/>
        <w:t>versus</w:t>
      </w:r>
      <w:r>
        <w:rPr>
          <w:spacing w:val="-3"/>
        </w:rPr>
        <w:t> </w:t>
      </w:r>
      <w:r>
        <w:rPr/>
        <w:t>“paid</w:t>
      </w:r>
      <w:r>
        <w:rPr>
          <w:spacing w:val="-3"/>
        </w:rPr>
        <w:t> </w:t>
      </w:r>
      <w:r>
        <w:rPr/>
        <w:t>off</w:t>
      </w:r>
      <w:r>
        <w:rPr>
          <w:spacing w:val="-23"/>
        </w:rPr>
        <w:t> </w:t>
      </w:r>
      <w:r>
        <w:rPr>
          <w:spacing w:val="-5"/>
        </w:rPr>
        <w:t>”:</w:t>
      </w:r>
    </w:p>
    <w:p>
      <w:pPr>
        <w:spacing w:line="220" w:lineRule="auto" w:before="115"/>
        <w:ind w:left="1340" w:right="5352" w:firstLine="0"/>
        <w:jc w:val="left"/>
        <w:rPr>
          <w:rFonts w:ascii="BIZ UDGothic"/>
          <w:sz w:val="17"/>
        </w:rPr>
      </w:pPr>
      <w:r>
        <w:rPr>
          <w:rFonts w:ascii="BIZ UDGothic"/>
          <w:color w:val="000087"/>
          <w:sz w:val="17"/>
        </w:rPr>
        <w:t>pred</w:t>
      </w:r>
      <w:r>
        <w:rPr>
          <w:rFonts w:ascii="BIZ UDGothic"/>
          <w:color w:val="000087"/>
          <w:spacing w:val="-20"/>
          <w:sz w:val="17"/>
        </w:rPr>
        <w:t> </w:t>
      </w:r>
      <w:r>
        <w:rPr>
          <w:rFonts w:ascii="BIZ UDGothic"/>
          <w:color w:val="545454"/>
          <w:sz w:val="17"/>
        </w:rPr>
        <w:t>&lt;-</w:t>
      </w:r>
      <w:r>
        <w:rPr>
          <w:rFonts w:ascii="BIZ UDGothic"/>
          <w:color w:val="545454"/>
          <w:spacing w:val="-20"/>
          <w:sz w:val="17"/>
        </w:rPr>
        <w:t> </w:t>
      </w:r>
      <w:r>
        <w:rPr>
          <w:rFonts w:ascii="BIZ UDGothic"/>
          <w:color w:val="CC00FF"/>
          <w:sz w:val="17"/>
        </w:rPr>
        <w:t>predict</w:t>
      </w:r>
      <w:r>
        <w:rPr>
          <w:rFonts w:ascii="BIZ UDGothic"/>
          <w:sz w:val="17"/>
        </w:rPr>
        <w:t>(</w:t>
      </w:r>
      <w:r>
        <w:rPr>
          <w:rFonts w:ascii="BIZ UDGothic"/>
          <w:color w:val="000087"/>
          <w:sz w:val="17"/>
        </w:rPr>
        <w:t>loan_lda</w:t>
      </w:r>
      <w:r>
        <w:rPr>
          <w:rFonts w:ascii="BIZ UDGothic"/>
          <w:sz w:val="17"/>
        </w:rPr>
        <w:t>) </w:t>
      </w:r>
      <w:r>
        <w:rPr>
          <w:rFonts w:ascii="BIZ UDGothic"/>
          <w:color w:val="CC00FF"/>
          <w:spacing w:val="-2"/>
          <w:sz w:val="17"/>
        </w:rPr>
        <w:t>head</w:t>
      </w:r>
      <w:r>
        <w:rPr>
          <w:rFonts w:ascii="BIZ UDGothic"/>
          <w:spacing w:val="-2"/>
          <w:sz w:val="17"/>
        </w:rPr>
        <w:t>(</w:t>
      </w:r>
      <w:r>
        <w:rPr>
          <w:rFonts w:ascii="BIZ UDGothic"/>
          <w:color w:val="000087"/>
          <w:spacing w:val="-2"/>
          <w:sz w:val="17"/>
        </w:rPr>
        <w:t>pred</w:t>
      </w:r>
      <w:r>
        <w:rPr>
          <w:rFonts w:ascii="BIZ UDGothic"/>
          <w:color w:val="545454"/>
          <w:spacing w:val="-2"/>
          <w:sz w:val="17"/>
        </w:rPr>
        <w:t>$</w:t>
      </w:r>
      <w:r>
        <w:rPr>
          <w:rFonts w:ascii="BIZ UDGothic"/>
          <w:color w:val="000087"/>
          <w:spacing w:val="-2"/>
          <w:sz w:val="17"/>
        </w:rPr>
        <w:t>posterior</w:t>
      </w:r>
      <w:r>
        <w:rPr>
          <w:rFonts w:ascii="BIZ UDGothic"/>
          <w:spacing w:val="-2"/>
          <w:sz w:val="17"/>
        </w:rPr>
        <w:t>)</w:t>
      </w:r>
    </w:p>
    <w:p>
      <w:pPr>
        <w:tabs>
          <w:tab w:pos="2529" w:val="left" w:leader="none"/>
        </w:tabs>
        <w:spacing w:line="199" w:lineRule="exact" w:before="0"/>
        <w:ind w:left="1340" w:right="0" w:firstLine="255"/>
        <w:jc w:val="left"/>
        <w:rPr>
          <w:rFonts w:ascii="BIZ UDGothic"/>
          <w:sz w:val="17"/>
        </w:rPr>
      </w:pPr>
      <w:r>
        <w:rPr>
          <w:rFonts w:ascii="BIZ UDGothic"/>
          <w:color w:val="000087"/>
          <w:sz w:val="17"/>
        </w:rPr>
        <w:t>paid </w:t>
      </w:r>
      <w:r>
        <w:rPr>
          <w:rFonts w:ascii="BIZ UDGothic"/>
          <w:color w:val="000087"/>
          <w:spacing w:val="-5"/>
          <w:sz w:val="17"/>
        </w:rPr>
        <w:t>off</w:t>
      </w:r>
      <w:r>
        <w:rPr>
          <w:rFonts w:ascii="BIZ UDGothic"/>
          <w:color w:val="000087"/>
          <w:sz w:val="17"/>
        </w:rPr>
        <w:tab/>
      </w:r>
      <w:r>
        <w:rPr>
          <w:rFonts w:ascii="BIZ UDGothic"/>
          <w:color w:val="000087"/>
          <w:spacing w:val="-2"/>
          <w:sz w:val="17"/>
        </w:rPr>
        <w:t>default</w:t>
      </w:r>
    </w:p>
    <w:p>
      <w:pPr>
        <w:spacing w:line="204" w:lineRule="exact" w:before="0"/>
        <w:ind w:left="1340" w:right="0" w:firstLine="0"/>
        <w:jc w:val="left"/>
        <w:rPr>
          <w:rFonts w:ascii="BIZ UDGothic"/>
          <w:sz w:val="17"/>
        </w:rPr>
      </w:pPr>
      <w:r>
        <w:rPr>
          <w:rFonts w:ascii="BIZ UDGothic"/>
          <w:color w:val="FF6600"/>
          <w:sz w:val="17"/>
        </w:rPr>
        <w:t>1 0.4464563 </w:t>
      </w:r>
      <w:r>
        <w:rPr>
          <w:rFonts w:ascii="BIZ UDGothic"/>
          <w:color w:val="FF6600"/>
          <w:spacing w:val="-2"/>
          <w:sz w:val="17"/>
        </w:rPr>
        <w:t>0.5535437</w:t>
      </w:r>
    </w:p>
    <w:p>
      <w:pPr>
        <w:spacing w:line="204" w:lineRule="exact" w:before="0"/>
        <w:ind w:left="1340" w:right="0" w:firstLine="0"/>
        <w:jc w:val="left"/>
        <w:rPr>
          <w:rFonts w:ascii="BIZ UDGothic"/>
          <w:sz w:val="17"/>
        </w:rPr>
      </w:pPr>
      <w:r>
        <w:rPr>
          <w:rFonts w:ascii="BIZ UDGothic"/>
          <w:color w:val="FF6600"/>
          <w:sz w:val="17"/>
        </w:rPr>
        <w:t>2 0.4410466 </w:t>
      </w:r>
      <w:r>
        <w:rPr>
          <w:rFonts w:ascii="BIZ UDGothic"/>
          <w:color w:val="FF6600"/>
          <w:spacing w:val="-2"/>
          <w:sz w:val="17"/>
        </w:rPr>
        <w:t>0.5589534</w:t>
      </w:r>
    </w:p>
    <w:p>
      <w:pPr>
        <w:spacing w:line="204" w:lineRule="exact" w:before="0"/>
        <w:ind w:left="1340" w:right="0" w:firstLine="0"/>
        <w:jc w:val="left"/>
        <w:rPr>
          <w:rFonts w:ascii="BIZ UDGothic"/>
          <w:sz w:val="17"/>
        </w:rPr>
      </w:pPr>
      <w:r>
        <w:rPr>
          <w:rFonts w:ascii="BIZ UDGothic"/>
          <w:color w:val="FF6600"/>
          <w:sz w:val="17"/>
        </w:rPr>
        <w:t>3 0.7273038 </w:t>
      </w:r>
      <w:r>
        <w:rPr>
          <w:rFonts w:ascii="BIZ UDGothic"/>
          <w:color w:val="FF6600"/>
          <w:spacing w:val="-2"/>
          <w:sz w:val="17"/>
        </w:rPr>
        <w:t>0.2726962</w:t>
      </w:r>
    </w:p>
    <w:p>
      <w:pPr>
        <w:spacing w:line="213" w:lineRule="exact" w:before="0"/>
        <w:ind w:left="1340" w:right="0" w:firstLine="0"/>
        <w:jc w:val="left"/>
        <w:rPr>
          <w:rFonts w:ascii="BIZ UDGothic"/>
          <w:sz w:val="17"/>
        </w:rPr>
      </w:pPr>
      <w:r>
        <w:rPr>
          <w:rFonts w:ascii="BIZ UDGothic"/>
          <w:color w:val="FF6600"/>
          <w:sz w:val="17"/>
        </w:rPr>
        <w:t>4 0.4937462 </w:t>
      </w:r>
      <w:r>
        <w:rPr>
          <w:rFonts w:ascii="BIZ UDGothic"/>
          <w:color w:val="FF6600"/>
          <w:spacing w:val="-2"/>
          <w:sz w:val="17"/>
        </w:rPr>
        <w:t>0.5062538</w:t>
      </w:r>
    </w:p>
    <w:p>
      <w:pPr>
        <w:spacing w:after="0" w:line="213" w:lineRule="exact"/>
        <w:jc w:val="left"/>
        <w:rPr>
          <w:rFonts w:ascii="BIZ UDGothic"/>
          <w:sz w:val="17"/>
        </w:rPr>
        <w:sectPr>
          <w:pgSz w:w="10080" w:h="13230"/>
          <w:pgMar w:header="0" w:footer="885" w:top="960" w:bottom="1080" w:left="440" w:right="340"/>
        </w:sectPr>
      </w:pPr>
    </w:p>
    <w:p>
      <w:pPr>
        <w:spacing w:line="212" w:lineRule="exact" w:before="48"/>
        <w:ind w:left="1340" w:right="0" w:firstLine="0"/>
        <w:jc w:val="left"/>
        <w:rPr>
          <w:rFonts w:ascii="BIZ UDGothic"/>
          <w:sz w:val="17"/>
        </w:rPr>
      </w:pPr>
      <w:r>
        <w:rPr>
          <w:rFonts w:ascii="BIZ UDGothic"/>
          <w:color w:val="FF6600"/>
          <w:sz w:val="17"/>
        </w:rPr>
        <w:t>5 0.3900475 </w:t>
      </w:r>
      <w:r>
        <w:rPr>
          <w:rFonts w:ascii="BIZ UDGothic"/>
          <w:color w:val="FF6600"/>
          <w:spacing w:val="-2"/>
          <w:sz w:val="17"/>
        </w:rPr>
        <w:t>0.6099525</w:t>
      </w:r>
    </w:p>
    <w:p>
      <w:pPr>
        <w:spacing w:line="212" w:lineRule="exact" w:before="0"/>
        <w:ind w:left="1340" w:right="0" w:firstLine="0"/>
        <w:jc w:val="left"/>
        <w:rPr>
          <w:rFonts w:ascii="BIZ UDGothic"/>
          <w:sz w:val="17"/>
        </w:rPr>
      </w:pPr>
      <w:r>
        <w:rPr>
          <w:rFonts w:ascii="BIZ UDGothic"/>
          <w:color w:val="FF6600"/>
          <w:sz w:val="17"/>
        </w:rPr>
        <w:t>6 0.5892594 </w:t>
      </w:r>
      <w:r>
        <w:rPr>
          <w:rFonts w:ascii="BIZ UDGothic"/>
          <w:color w:val="FF6600"/>
          <w:spacing w:val="-2"/>
          <w:sz w:val="17"/>
        </w:rPr>
        <w:t>0.4107406</w:t>
      </w:r>
    </w:p>
    <w:p>
      <w:pPr>
        <w:pStyle w:val="BodyText"/>
        <w:spacing w:line="213" w:lineRule="auto" w:before="121"/>
        <w:ind w:right="1097"/>
      </w:pPr>
      <w:r>
        <w:rPr/>
        <w:t>The</w:t>
      </w:r>
      <w:r>
        <w:rPr>
          <w:spacing w:val="40"/>
        </w:rPr>
        <w:t> </w:t>
      </w:r>
      <w:r>
        <w:rPr>
          <w:rFonts w:ascii="BIZ UDGothic" w:hAnsi="BIZ UDGothic"/>
          <w:sz w:val="20"/>
        </w:rPr>
        <w:t>predict_proba</w:t>
      </w:r>
      <w:r>
        <w:rPr>
          <w:rFonts w:ascii="BIZ UDGothic" w:hAnsi="BIZ UDGothic"/>
          <w:spacing w:val="-7"/>
          <w:sz w:val="20"/>
        </w:rPr>
        <w:t> </w:t>
      </w:r>
      <w:r>
        <w:rPr/>
        <w:t>method</w:t>
      </w:r>
      <w:r>
        <w:rPr>
          <w:spacing w:val="40"/>
        </w:rPr>
        <w:t> </w:t>
      </w:r>
      <w:r>
        <w:rPr/>
        <w:t>of</w:t>
      </w:r>
      <w:r>
        <w:rPr>
          <w:spacing w:val="40"/>
        </w:rPr>
        <w:t> </w:t>
      </w:r>
      <w:r>
        <w:rPr/>
        <w:t>the</w:t>
      </w:r>
      <w:r>
        <w:rPr>
          <w:spacing w:val="40"/>
        </w:rPr>
        <w:t> </w:t>
      </w:r>
      <w:r>
        <w:rPr/>
        <w:t>fitted</w:t>
      </w:r>
      <w:r>
        <w:rPr>
          <w:spacing w:val="40"/>
        </w:rPr>
        <w:t> </w:t>
      </w:r>
      <w:r>
        <w:rPr/>
        <w:t>model</w:t>
      </w:r>
      <w:r>
        <w:rPr>
          <w:spacing w:val="40"/>
        </w:rPr>
        <w:t> </w:t>
      </w:r>
      <w:r>
        <w:rPr/>
        <w:t>returns</w:t>
      </w:r>
      <w:r>
        <w:rPr>
          <w:spacing w:val="40"/>
        </w:rPr>
        <w:t> </w:t>
      </w:r>
      <w:r>
        <w:rPr/>
        <w:t>the</w:t>
      </w:r>
      <w:r>
        <w:rPr>
          <w:spacing w:val="40"/>
        </w:rPr>
        <w:t> </w:t>
      </w:r>
      <w:r>
        <w:rPr/>
        <w:t>probabilities</w:t>
      </w:r>
      <w:r>
        <w:rPr>
          <w:spacing w:val="40"/>
        </w:rPr>
        <w:t> </w:t>
      </w:r>
      <w:r>
        <w:rPr/>
        <w:t>for</w:t>
      </w:r>
      <w:r>
        <w:rPr>
          <w:spacing w:val="40"/>
        </w:rPr>
        <w:t> </w:t>
      </w:r>
      <w:r>
        <w:rPr/>
        <w:t>the “default” and “paid off</w:t>
      </w:r>
      <w:r>
        <w:rPr>
          <w:spacing w:val="-9"/>
        </w:rPr>
        <w:t> </w:t>
      </w:r>
      <w:r>
        <w:rPr/>
        <w:t>” outcomes:</w:t>
      </w:r>
    </w:p>
    <w:p>
      <w:pPr>
        <w:spacing w:line="220" w:lineRule="auto" w:before="123"/>
        <w:ind w:left="3039" w:right="1097" w:hanging="1700"/>
        <w:jc w:val="left"/>
        <w:rPr>
          <w:rFonts w:ascii="BIZ UDGothic"/>
          <w:sz w:val="17"/>
        </w:rPr>
      </w:pPr>
      <w:r>
        <w:rPr>
          <w:rFonts w:ascii="BIZ UDGothic"/>
          <w:color w:val="000087"/>
          <w:sz w:val="17"/>
        </w:rPr>
        <w:t>pred</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pd</w:t>
      </w:r>
      <w:r>
        <w:rPr>
          <w:rFonts w:ascii="BIZ UDGothic"/>
          <w:color w:val="545454"/>
          <w:sz w:val="17"/>
        </w:rPr>
        <w:t>.</w:t>
      </w:r>
      <w:r>
        <w:rPr>
          <w:rFonts w:ascii="BIZ UDGothic"/>
          <w:color w:val="000087"/>
          <w:sz w:val="17"/>
        </w:rPr>
        <w:t>DataFrame</w:t>
      </w:r>
      <w:r>
        <w:rPr>
          <w:rFonts w:ascii="BIZ UDGothic"/>
          <w:sz w:val="17"/>
        </w:rPr>
        <w:t>(</w:t>
      </w:r>
      <w:r>
        <w:rPr>
          <w:rFonts w:ascii="BIZ UDGothic"/>
          <w:color w:val="000087"/>
          <w:sz w:val="17"/>
        </w:rPr>
        <w:t>loan_lda</w:t>
      </w:r>
      <w:r>
        <w:rPr>
          <w:rFonts w:ascii="BIZ UDGothic"/>
          <w:color w:val="545454"/>
          <w:sz w:val="17"/>
        </w:rPr>
        <w:t>.</w:t>
      </w:r>
      <w:r>
        <w:rPr>
          <w:rFonts w:ascii="BIZ UDGothic"/>
          <w:color w:val="000087"/>
          <w:sz w:val="17"/>
        </w:rPr>
        <w:t>predict_proba</w:t>
      </w:r>
      <w:r>
        <w:rPr>
          <w:rFonts w:ascii="BIZ UDGothic"/>
          <w:sz w:val="17"/>
        </w:rPr>
        <w:t>(</w:t>
      </w:r>
      <w:r>
        <w:rPr>
          <w:rFonts w:ascii="BIZ UDGothic"/>
          <w:color w:val="000087"/>
          <w:sz w:val="17"/>
        </w:rPr>
        <w:t>loan3000</w:t>
      </w:r>
      <w:r>
        <w:rPr>
          <w:rFonts w:ascii="BIZ UDGothic"/>
          <w:sz w:val="17"/>
        </w:rPr>
        <w:t>[</w:t>
      </w:r>
      <w:r>
        <w:rPr>
          <w:rFonts w:ascii="BIZ UDGothic"/>
          <w:color w:val="000087"/>
          <w:sz w:val="17"/>
        </w:rPr>
        <w:t>predictors</w:t>
      </w:r>
      <w:r>
        <w:rPr>
          <w:rFonts w:ascii="BIZ UDGothic"/>
          <w:sz w:val="17"/>
        </w:rPr>
        <w:t>]), </w:t>
      </w:r>
      <w:r>
        <w:rPr>
          <w:rFonts w:ascii="BIZ UDGothic"/>
          <w:color w:val="000087"/>
          <w:spacing w:val="-2"/>
          <w:sz w:val="17"/>
        </w:rPr>
        <w:t>columns</w:t>
      </w:r>
      <w:r>
        <w:rPr>
          <w:rFonts w:ascii="BIZ UDGothic"/>
          <w:color w:val="545454"/>
          <w:spacing w:val="-2"/>
          <w:sz w:val="17"/>
        </w:rPr>
        <w:t>=</w:t>
      </w:r>
      <w:r>
        <w:rPr>
          <w:rFonts w:ascii="BIZ UDGothic"/>
          <w:color w:val="000087"/>
          <w:spacing w:val="-2"/>
          <w:sz w:val="17"/>
        </w:rPr>
        <w:t>loan_lda</w:t>
      </w:r>
      <w:r>
        <w:rPr>
          <w:rFonts w:ascii="BIZ UDGothic"/>
          <w:color w:val="545454"/>
          <w:spacing w:val="-2"/>
          <w:sz w:val="17"/>
        </w:rPr>
        <w:t>.</w:t>
      </w:r>
      <w:r>
        <w:rPr>
          <w:rFonts w:ascii="BIZ UDGothic"/>
          <w:color w:val="000087"/>
          <w:spacing w:val="-2"/>
          <w:sz w:val="17"/>
        </w:rPr>
        <w:t>classes_</w:t>
      </w:r>
      <w:r>
        <w:rPr>
          <w:rFonts w:ascii="BIZ UDGothic"/>
          <w:spacing w:val="-2"/>
          <w:sz w:val="17"/>
        </w:rPr>
        <w:t>)</w:t>
      </w:r>
    </w:p>
    <w:p>
      <w:pPr>
        <w:spacing w:line="209" w:lineRule="exact" w:before="0"/>
        <w:ind w:left="1339" w:right="0" w:firstLine="0"/>
        <w:jc w:val="left"/>
        <w:rPr>
          <w:rFonts w:ascii="BIZ UDGothic"/>
          <w:sz w:val="17"/>
        </w:rPr>
      </w:pPr>
      <w:r>
        <w:rPr>
          <w:rFonts w:ascii="BIZ UDGothic"/>
          <w:color w:val="000087"/>
          <w:spacing w:val="-2"/>
          <w:sz w:val="17"/>
        </w:rPr>
        <w:t>pred</w:t>
      </w:r>
      <w:r>
        <w:rPr>
          <w:rFonts w:ascii="BIZ UDGothic"/>
          <w:color w:val="545454"/>
          <w:spacing w:val="-2"/>
          <w:sz w:val="17"/>
        </w:rPr>
        <w:t>.</w:t>
      </w:r>
      <w:r>
        <w:rPr>
          <w:rFonts w:ascii="BIZ UDGothic"/>
          <w:color w:val="000087"/>
          <w:spacing w:val="-2"/>
          <w:sz w:val="17"/>
        </w:rPr>
        <w:t>head</w:t>
      </w:r>
      <w:r>
        <w:rPr>
          <w:rFonts w:ascii="BIZ UDGothic"/>
          <w:spacing w:val="-2"/>
          <w:sz w:val="17"/>
        </w:rPr>
        <w:t>()</w:t>
      </w:r>
    </w:p>
    <w:p>
      <w:pPr>
        <w:pStyle w:val="BodyText"/>
        <w:spacing w:line="271" w:lineRule="exact" w:before="91"/>
        <w:ind w:left="1000"/>
      </w:pPr>
      <w:r>
        <w:rPr/>
        <w:t>A</w:t>
      </w:r>
      <w:r>
        <w:rPr>
          <w:spacing w:val="7"/>
        </w:rPr>
        <w:t> </w:t>
      </w:r>
      <w:r>
        <w:rPr/>
        <w:t>plot</w:t>
      </w:r>
      <w:r>
        <w:rPr>
          <w:spacing w:val="9"/>
        </w:rPr>
        <w:t> </w:t>
      </w:r>
      <w:r>
        <w:rPr/>
        <w:t>of</w:t>
      </w:r>
      <w:r>
        <w:rPr>
          <w:spacing w:val="9"/>
        </w:rPr>
        <w:t> </w:t>
      </w:r>
      <w:r>
        <w:rPr/>
        <w:t>the</w:t>
      </w:r>
      <w:r>
        <w:rPr>
          <w:spacing w:val="10"/>
        </w:rPr>
        <w:t> </w:t>
      </w:r>
      <w:r>
        <w:rPr/>
        <w:t>predictions</w:t>
      </w:r>
      <w:r>
        <w:rPr>
          <w:spacing w:val="9"/>
        </w:rPr>
        <w:t> </w:t>
      </w:r>
      <w:r>
        <w:rPr/>
        <w:t>helps</w:t>
      </w:r>
      <w:r>
        <w:rPr>
          <w:spacing w:val="9"/>
        </w:rPr>
        <w:t> </w:t>
      </w:r>
      <w:r>
        <w:rPr/>
        <w:t>illustrate</w:t>
      </w:r>
      <w:r>
        <w:rPr>
          <w:spacing w:val="10"/>
        </w:rPr>
        <w:t> </w:t>
      </w:r>
      <w:r>
        <w:rPr/>
        <w:t>how</w:t>
      </w:r>
      <w:r>
        <w:rPr>
          <w:spacing w:val="9"/>
        </w:rPr>
        <w:t> </w:t>
      </w:r>
      <w:r>
        <w:rPr/>
        <w:t>LDA</w:t>
      </w:r>
      <w:r>
        <w:rPr>
          <w:spacing w:val="9"/>
        </w:rPr>
        <w:t> </w:t>
      </w:r>
      <w:r>
        <w:rPr/>
        <w:t>works.</w:t>
      </w:r>
      <w:r>
        <w:rPr>
          <w:spacing w:val="9"/>
        </w:rPr>
        <w:t> </w:t>
      </w:r>
      <w:r>
        <w:rPr/>
        <w:t>Using</w:t>
      </w:r>
      <w:r>
        <w:rPr>
          <w:spacing w:val="10"/>
        </w:rPr>
        <w:t> </w:t>
      </w:r>
      <w:r>
        <w:rPr/>
        <w:t>the</w:t>
      </w:r>
      <w:r>
        <w:rPr>
          <w:spacing w:val="9"/>
        </w:rPr>
        <w:t> </w:t>
      </w:r>
      <w:r>
        <w:rPr/>
        <w:t>output</w:t>
      </w:r>
      <w:r>
        <w:rPr>
          <w:spacing w:val="9"/>
        </w:rPr>
        <w:t> </w:t>
      </w:r>
      <w:r>
        <w:rPr/>
        <w:t>from</w:t>
      </w:r>
      <w:r>
        <w:rPr>
          <w:spacing w:val="10"/>
        </w:rPr>
        <w:t> </w:t>
      </w:r>
      <w:r>
        <w:rPr>
          <w:spacing w:val="-5"/>
        </w:rPr>
        <w:t>the</w:t>
      </w:r>
    </w:p>
    <w:p>
      <w:pPr>
        <w:pStyle w:val="BodyText"/>
        <w:spacing w:line="276" w:lineRule="exact"/>
        <w:ind w:left="1000"/>
      </w:pPr>
      <w:r>
        <w:rPr>
          <w:rFonts w:ascii="BIZ UDGothic"/>
          <w:sz w:val="20"/>
        </w:rPr>
        <w:t>predict</w:t>
      </w:r>
      <w:r>
        <w:rPr>
          <w:rFonts w:ascii="BIZ UDGothic"/>
          <w:spacing w:val="-53"/>
          <w:sz w:val="20"/>
        </w:rPr>
        <w:t> </w:t>
      </w:r>
      <w:r>
        <w:rPr/>
        <w:t>function,</w:t>
      </w:r>
      <w:r>
        <w:rPr>
          <w:spacing w:val="-3"/>
        </w:rPr>
        <w:t> </w:t>
      </w:r>
      <w:r>
        <w:rPr/>
        <w:t>a</w:t>
      </w:r>
      <w:r>
        <w:rPr>
          <w:spacing w:val="-1"/>
        </w:rPr>
        <w:t> </w:t>
      </w:r>
      <w:r>
        <w:rPr/>
        <w:t>plot</w:t>
      </w:r>
      <w:r>
        <w:rPr>
          <w:spacing w:val="-1"/>
        </w:rPr>
        <w:t> </w:t>
      </w:r>
      <w:r>
        <w:rPr/>
        <w:t>of</w:t>
      </w:r>
      <w:r>
        <w:rPr>
          <w:spacing w:val="-1"/>
        </w:rPr>
        <w:t> </w:t>
      </w:r>
      <w:r>
        <w:rPr/>
        <w:t>the</w:t>
      </w:r>
      <w:r>
        <w:rPr>
          <w:spacing w:val="-1"/>
        </w:rPr>
        <w:t> </w:t>
      </w:r>
      <w:r>
        <w:rPr/>
        <w:t>estimated</w:t>
      </w:r>
      <w:r>
        <w:rPr>
          <w:spacing w:val="-2"/>
        </w:rPr>
        <w:t> </w:t>
      </w:r>
      <w:r>
        <w:rPr/>
        <w:t>probability</w:t>
      </w:r>
      <w:r>
        <w:rPr>
          <w:spacing w:val="-1"/>
        </w:rPr>
        <w:t> </w:t>
      </w:r>
      <w:r>
        <w:rPr/>
        <w:t>of</w:t>
      </w:r>
      <w:r>
        <w:rPr>
          <w:spacing w:val="-1"/>
        </w:rPr>
        <w:t> </w:t>
      </w:r>
      <w:r>
        <w:rPr/>
        <w:t>default</w:t>
      </w:r>
      <w:r>
        <w:rPr>
          <w:spacing w:val="-1"/>
        </w:rPr>
        <w:t> </w:t>
      </w:r>
      <w:r>
        <w:rPr/>
        <w:t>is</w:t>
      </w:r>
      <w:r>
        <w:rPr>
          <w:spacing w:val="-1"/>
        </w:rPr>
        <w:t> </w:t>
      </w:r>
      <w:r>
        <w:rPr/>
        <w:t>produced</w:t>
      </w:r>
      <w:r>
        <w:rPr>
          <w:spacing w:val="-1"/>
        </w:rPr>
        <w:t> </w:t>
      </w:r>
      <w:r>
        <w:rPr/>
        <w:t>as</w:t>
      </w:r>
      <w:r>
        <w:rPr>
          <w:spacing w:val="-1"/>
        </w:rPr>
        <w:t> </w:t>
      </w:r>
      <w:r>
        <w:rPr>
          <w:spacing w:val="-2"/>
        </w:rPr>
        <w:t>follows:</w:t>
      </w:r>
    </w:p>
    <w:p>
      <w:pPr>
        <w:spacing w:line="220" w:lineRule="auto" w:before="115"/>
        <w:ind w:left="1340" w:right="2880" w:firstLine="0"/>
        <w:jc w:val="left"/>
        <w:rPr>
          <w:rFonts w:ascii="BIZ UDGothic"/>
          <w:sz w:val="17"/>
        </w:rPr>
      </w:pPr>
      <w:r>
        <w:rPr>
          <w:rFonts w:ascii="BIZ UDGothic"/>
          <w:color w:val="000087"/>
          <w:sz w:val="17"/>
        </w:rPr>
        <w:t>center</w:t>
      </w:r>
      <w:r>
        <w:rPr>
          <w:rFonts w:ascii="BIZ UDGothic"/>
          <w:color w:val="000087"/>
          <w:spacing w:val="-5"/>
          <w:sz w:val="17"/>
        </w:rPr>
        <w:t> </w:t>
      </w:r>
      <w:r>
        <w:rPr>
          <w:rFonts w:ascii="BIZ UDGothic"/>
          <w:color w:val="545454"/>
          <w:sz w:val="17"/>
        </w:rPr>
        <w:t>&lt;-</w:t>
      </w:r>
      <w:r>
        <w:rPr>
          <w:rFonts w:ascii="BIZ UDGothic"/>
          <w:color w:val="545454"/>
          <w:spacing w:val="-5"/>
          <w:sz w:val="17"/>
        </w:rPr>
        <w:t> </w:t>
      </w:r>
      <w:r>
        <w:rPr>
          <w:rFonts w:ascii="BIZ UDGothic"/>
          <w:color w:val="FF6600"/>
          <w:sz w:val="17"/>
        </w:rPr>
        <w:t>0.5</w:t>
      </w:r>
      <w:r>
        <w:rPr>
          <w:rFonts w:ascii="BIZ UDGothic"/>
          <w:color w:val="FF6600"/>
          <w:spacing w:val="-5"/>
          <w:sz w:val="17"/>
        </w:rPr>
        <w:t> </w:t>
      </w:r>
      <w:r>
        <w:rPr>
          <w:rFonts w:ascii="BIZ UDGothic"/>
          <w:color w:val="545454"/>
          <w:sz w:val="17"/>
        </w:rPr>
        <w:t>*</w:t>
      </w:r>
      <w:r>
        <w:rPr>
          <w:rFonts w:ascii="BIZ UDGothic"/>
          <w:color w:val="545454"/>
          <w:spacing w:val="-5"/>
          <w:sz w:val="17"/>
        </w:rPr>
        <w:t> </w:t>
      </w:r>
      <w:r>
        <w:rPr>
          <w:rFonts w:ascii="BIZ UDGothic"/>
          <w:sz w:val="17"/>
        </w:rPr>
        <w:t>(</w:t>
      </w:r>
      <w:r>
        <w:rPr>
          <w:rFonts w:ascii="BIZ UDGothic"/>
          <w:color w:val="000087"/>
          <w:sz w:val="17"/>
        </w:rPr>
        <w:t>loan_lda</w:t>
      </w:r>
      <w:r>
        <w:rPr>
          <w:rFonts w:ascii="BIZ UDGothic"/>
          <w:color w:val="545454"/>
          <w:sz w:val="17"/>
        </w:rPr>
        <w:t>$</w:t>
      </w:r>
      <w:r>
        <w:rPr>
          <w:rFonts w:ascii="BIZ UDGothic"/>
          <w:color w:val="000087"/>
          <w:sz w:val="17"/>
        </w:rPr>
        <w:t>mean</w:t>
      </w:r>
      <w:r>
        <w:rPr>
          <w:rFonts w:ascii="BIZ UDGothic"/>
          <w:sz w:val="17"/>
        </w:rPr>
        <w:t>[</w:t>
      </w:r>
      <w:r>
        <w:rPr>
          <w:rFonts w:ascii="BIZ UDGothic"/>
          <w:color w:val="FF6600"/>
          <w:sz w:val="17"/>
        </w:rPr>
        <w:t>1</w:t>
      </w:r>
      <w:r>
        <w:rPr>
          <w:rFonts w:ascii="BIZ UDGothic"/>
          <w:sz w:val="17"/>
        </w:rPr>
        <w:t>,</w:t>
      </w:r>
      <w:r>
        <w:rPr>
          <w:rFonts w:ascii="BIZ UDGothic"/>
          <w:spacing w:val="-5"/>
          <w:sz w:val="17"/>
        </w:rPr>
        <w:t> </w:t>
      </w:r>
      <w:r>
        <w:rPr>
          <w:rFonts w:ascii="BIZ UDGothic"/>
          <w:sz w:val="17"/>
        </w:rPr>
        <w:t>]</w:t>
      </w:r>
      <w:r>
        <w:rPr>
          <w:rFonts w:ascii="BIZ UDGothic"/>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loan_lda</w:t>
      </w:r>
      <w:r>
        <w:rPr>
          <w:rFonts w:ascii="BIZ UDGothic"/>
          <w:color w:val="545454"/>
          <w:sz w:val="17"/>
        </w:rPr>
        <w:t>$</w:t>
      </w:r>
      <w:r>
        <w:rPr>
          <w:rFonts w:ascii="BIZ UDGothic"/>
          <w:color w:val="000087"/>
          <w:sz w:val="17"/>
        </w:rPr>
        <w:t>mean</w:t>
      </w:r>
      <w:r>
        <w:rPr>
          <w:rFonts w:ascii="BIZ UDGothic"/>
          <w:sz w:val="17"/>
        </w:rPr>
        <w:t>[</w:t>
      </w:r>
      <w:r>
        <w:rPr>
          <w:rFonts w:ascii="BIZ UDGothic"/>
          <w:color w:val="FF6600"/>
          <w:sz w:val="17"/>
        </w:rPr>
        <w:t>2</w:t>
      </w:r>
      <w:r>
        <w:rPr>
          <w:rFonts w:ascii="BIZ UDGothic"/>
          <w:sz w:val="17"/>
        </w:rPr>
        <w:t>,</w:t>
      </w:r>
      <w:r>
        <w:rPr>
          <w:rFonts w:ascii="BIZ UDGothic"/>
          <w:spacing w:val="-5"/>
          <w:sz w:val="17"/>
        </w:rPr>
        <w:t> </w:t>
      </w:r>
      <w:r>
        <w:rPr>
          <w:rFonts w:ascii="BIZ UDGothic"/>
          <w:sz w:val="17"/>
        </w:rPr>
        <w:t>]) </w:t>
      </w:r>
      <w:r>
        <w:rPr>
          <w:rFonts w:ascii="BIZ UDGothic"/>
          <w:color w:val="000087"/>
          <w:sz w:val="17"/>
        </w:rPr>
        <w:t>slope </w:t>
      </w:r>
      <w:r>
        <w:rPr>
          <w:rFonts w:ascii="BIZ UDGothic"/>
          <w:color w:val="545454"/>
          <w:sz w:val="17"/>
        </w:rPr>
        <w:t>&lt;- -</w:t>
      </w:r>
      <w:r>
        <w:rPr>
          <w:rFonts w:ascii="BIZ UDGothic"/>
          <w:color w:val="000087"/>
          <w:sz w:val="17"/>
        </w:rPr>
        <w:t>loan_lda</w:t>
      </w:r>
      <w:r>
        <w:rPr>
          <w:rFonts w:ascii="BIZ UDGothic"/>
          <w:color w:val="545454"/>
          <w:sz w:val="17"/>
        </w:rPr>
        <w:t>$</w:t>
      </w:r>
      <w:r>
        <w:rPr>
          <w:rFonts w:ascii="BIZ UDGothic"/>
          <w:color w:val="000087"/>
          <w:sz w:val="17"/>
        </w:rPr>
        <w:t>scaling</w:t>
      </w:r>
      <w:r>
        <w:rPr>
          <w:rFonts w:ascii="BIZ UDGothic"/>
          <w:sz w:val="17"/>
        </w:rPr>
        <w:t>[</w:t>
      </w:r>
      <w:r>
        <w:rPr>
          <w:rFonts w:ascii="BIZ UDGothic"/>
          <w:color w:val="FF6600"/>
          <w:sz w:val="17"/>
        </w:rPr>
        <w:t>1</w:t>
      </w:r>
      <w:r>
        <w:rPr>
          <w:rFonts w:ascii="BIZ UDGothic"/>
          <w:sz w:val="17"/>
        </w:rPr>
        <w:t>] </w:t>
      </w:r>
      <w:r>
        <w:rPr>
          <w:rFonts w:ascii="BIZ UDGothic"/>
          <w:color w:val="545454"/>
          <w:sz w:val="17"/>
        </w:rPr>
        <w:t>/ </w:t>
      </w:r>
      <w:r>
        <w:rPr>
          <w:rFonts w:ascii="BIZ UDGothic"/>
          <w:color w:val="000087"/>
          <w:sz w:val="17"/>
        </w:rPr>
        <w:t>loan_lda</w:t>
      </w:r>
      <w:r>
        <w:rPr>
          <w:rFonts w:ascii="BIZ UDGothic"/>
          <w:color w:val="545454"/>
          <w:sz w:val="17"/>
        </w:rPr>
        <w:t>$</w:t>
      </w:r>
      <w:r>
        <w:rPr>
          <w:rFonts w:ascii="BIZ UDGothic"/>
          <w:color w:val="000087"/>
          <w:sz w:val="17"/>
        </w:rPr>
        <w:t>scaling</w:t>
      </w:r>
      <w:r>
        <w:rPr>
          <w:rFonts w:ascii="BIZ UDGothic"/>
          <w:sz w:val="17"/>
        </w:rPr>
        <w:t>[</w:t>
      </w:r>
      <w:r>
        <w:rPr>
          <w:rFonts w:ascii="BIZ UDGothic"/>
          <w:color w:val="FF6600"/>
          <w:sz w:val="17"/>
        </w:rPr>
        <w:t>2</w:t>
      </w:r>
      <w:r>
        <w:rPr>
          <w:rFonts w:ascii="BIZ UDGothic"/>
          <w:sz w:val="17"/>
        </w:rPr>
        <w:t>] </w:t>
      </w:r>
      <w:r>
        <w:rPr>
          <w:rFonts w:ascii="BIZ UDGothic"/>
          <w:color w:val="000087"/>
          <w:sz w:val="17"/>
        </w:rPr>
        <w:t>intercept </w:t>
      </w:r>
      <w:r>
        <w:rPr>
          <w:rFonts w:ascii="BIZ UDGothic"/>
          <w:color w:val="545454"/>
          <w:sz w:val="17"/>
        </w:rPr>
        <w:t>&lt;- </w:t>
      </w:r>
      <w:r>
        <w:rPr>
          <w:rFonts w:ascii="BIZ UDGothic"/>
          <w:color w:val="000087"/>
          <w:sz w:val="17"/>
        </w:rPr>
        <w:t>center</w:t>
      </w:r>
      <w:r>
        <w:rPr>
          <w:rFonts w:ascii="BIZ UDGothic"/>
          <w:sz w:val="17"/>
        </w:rPr>
        <w:t>[</w:t>
      </w:r>
      <w:r>
        <w:rPr>
          <w:rFonts w:ascii="BIZ UDGothic"/>
          <w:color w:val="FF6600"/>
          <w:sz w:val="17"/>
        </w:rPr>
        <w:t>2</w:t>
      </w:r>
      <w:r>
        <w:rPr>
          <w:rFonts w:ascii="BIZ UDGothic"/>
          <w:sz w:val="17"/>
        </w:rPr>
        <w:t>] </w:t>
      </w:r>
      <w:r>
        <w:rPr>
          <w:rFonts w:ascii="BIZ UDGothic"/>
          <w:color w:val="545454"/>
          <w:sz w:val="17"/>
        </w:rPr>
        <w:t>- </w:t>
      </w:r>
      <w:r>
        <w:rPr>
          <w:rFonts w:ascii="BIZ UDGothic"/>
          <w:color w:val="000087"/>
          <w:sz w:val="17"/>
        </w:rPr>
        <w:t>center</w:t>
      </w:r>
      <w:r>
        <w:rPr>
          <w:rFonts w:ascii="BIZ UDGothic"/>
          <w:sz w:val="17"/>
        </w:rPr>
        <w:t>[</w:t>
      </w:r>
      <w:r>
        <w:rPr>
          <w:rFonts w:ascii="BIZ UDGothic"/>
          <w:color w:val="FF6600"/>
          <w:sz w:val="17"/>
        </w:rPr>
        <w:t>1</w:t>
      </w:r>
      <w:r>
        <w:rPr>
          <w:rFonts w:ascii="BIZ UDGothic"/>
          <w:sz w:val="17"/>
        </w:rPr>
        <w:t>] </w:t>
      </w:r>
      <w:r>
        <w:rPr>
          <w:rFonts w:ascii="BIZ UDGothic"/>
          <w:color w:val="545454"/>
          <w:sz w:val="17"/>
        </w:rPr>
        <w:t>* </w:t>
      </w:r>
      <w:r>
        <w:rPr>
          <w:rFonts w:ascii="BIZ UDGothic"/>
          <w:color w:val="000087"/>
          <w:sz w:val="17"/>
        </w:rPr>
        <w:t>slope</w:t>
      </w:r>
    </w:p>
    <w:p>
      <w:pPr>
        <w:spacing w:line="212" w:lineRule="exact" w:before="191"/>
        <w:ind w:left="1340" w:right="0" w:firstLine="0"/>
        <w:jc w:val="left"/>
        <w:rPr>
          <w:rFonts w:ascii="BIZ UDGothic"/>
          <w:sz w:val="17"/>
        </w:rPr>
      </w:pPr>
      <w:r>
        <w:rPr>
          <w:rFonts w:ascii="BIZ UDGothic"/>
          <w:color w:val="CC00FF"/>
          <w:sz w:val="17"/>
        </w:rPr>
        <w:t>ggplot</w:t>
      </w:r>
      <w:r>
        <w:rPr>
          <w:rFonts w:ascii="BIZ UDGothic"/>
          <w:sz w:val="17"/>
        </w:rPr>
        <w:t>(</w:t>
      </w:r>
      <w:r>
        <w:rPr>
          <w:rFonts w:ascii="BIZ UDGothic"/>
          <w:color w:val="000087"/>
          <w:sz w:val="17"/>
        </w:rPr>
        <w:t>data</w:t>
      </w:r>
      <w:r>
        <w:rPr>
          <w:rFonts w:ascii="BIZ UDGothic"/>
          <w:color w:val="545454"/>
          <w:sz w:val="17"/>
        </w:rPr>
        <w:t>=</w:t>
      </w:r>
      <w:r>
        <w:rPr>
          <w:rFonts w:ascii="BIZ UDGothic"/>
          <w:color w:val="000087"/>
          <w:sz w:val="17"/>
        </w:rPr>
        <w:t>lda_df</w:t>
      </w:r>
      <w:r>
        <w:rPr>
          <w:rFonts w:ascii="BIZ UDGothic"/>
          <w:sz w:val="17"/>
        </w:rPr>
        <w:t>, </w:t>
      </w:r>
      <w:r>
        <w:rPr>
          <w:rFonts w:ascii="BIZ UDGothic"/>
          <w:color w:val="CC00FF"/>
          <w:sz w:val="17"/>
        </w:rPr>
        <w:t>aes</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borrower_score</w:t>
      </w:r>
      <w:r>
        <w:rPr>
          <w:rFonts w:ascii="BIZ UDGothic"/>
          <w:sz w:val="17"/>
        </w:rPr>
        <w:t>, </w:t>
      </w:r>
      <w:r>
        <w:rPr>
          <w:rFonts w:ascii="BIZ UDGothic"/>
          <w:color w:val="000087"/>
          <w:spacing w:val="-2"/>
          <w:sz w:val="17"/>
        </w:rPr>
        <w:t>y</w:t>
      </w:r>
      <w:r>
        <w:rPr>
          <w:rFonts w:ascii="BIZ UDGothic"/>
          <w:color w:val="545454"/>
          <w:spacing w:val="-2"/>
          <w:sz w:val="17"/>
        </w:rPr>
        <w:t>=</w:t>
      </w:r>
      <w:r>
        <w:rPr>
          <w:rFonts w:ascii="BIZ UDGothic"/>
          <w:color w:val="000087"/>
          <w:spacing w:val="-2"/>
          <w:sz w:val="17"/>
        </w:rPr>
        <w:t>payment_inc_ratio</w:t>
      </w:r>
      <w:r>
        <w:rPr>
          <w:rFonts w:ascii="BIZ UDGothic"/>
          <w:spacing w:val="-2"/>
          <w:sz w:val="17"/>
        </w:rPr>
        <w:t>,</w:t>
      </w:r>
    </w:p>
    <w:p>
      <w:pPr>
        <w:spacing w:line="220" w:lineRule="auto" w:before="6"/>
        <w:ind w:left="1510" w:right="2507" w:firstLine="1870"/>
        <w:jc w:val="left"/>
        <w:rPr>
          <w:rFonts w:ascii="BIZ UDGothic"/>
          <w:sz w:val="17"/>
        </w:rPr>
      </w:pPr>
      <w:r>
        <w:rPr>
          <w:rFonts w:ascii="BIZ UDGothic"/>
          <w:color w:val="000087"/>
          <w:sz w:val="17"/>
        </w:rPr>
        <w:t>color</w:t>
      </w:r>
      <w:r>
        <w:rPr>
          <w:rFonts w:ascii="BIZ UDGothic"/>
          <w:color w:val="545454"/>
          <w:sz w:val="17"/>
        </w:rPr>
        <w:t>=</w:t>
      </w:r>
      <w:r>
        <w:rPr>
          <w:rFonts w:ascii="BIZ UDGothic"/>
          <w:color w:val="000087"/>
          <w:sz w:val="17"/>
        </w:rPr>
        <w:t>prob_default</w:t>
      </w:r>
      <w:r>
        <w:rPr>
          <w:rFonts w:ascii="BIZ UDGothic"/>
          <w:sz w:val="17"/>
        </w:rPr>
        <w:t>))</w:t>
      </w:r>
      <w:r>
        <w:rPr>
          <w:rFonts w:ascii="BIZ UDGothic"/>
          <w:spacing w:val="-22"/>
          <w:sz w:val="17"/>
        </w:rPr>
        <w:t> </w:t>
      </w:r>
      <w:r>
        <w:rPr>
          <w:rFonts w:ascii="BIZ UDGothic"/>
          <w:color w:val="545454"/>
          <w:sz w:val="17"/>
        </w:rPr>
        <w:t>+ </w:t>
      </w:r>
      <w:r>
        <w:rPr>
          <w:rFonts w:ascii="BIZ UDGothic"/>
          <w:color w:val="CC00FF"/>
          <w:sz w:val="17"/>
        </w:rPr>
        <w:t>geom_point</w:t>
      </w:r>
      <w:r>
        <w:rPr>
          <w:rFonts w:ascii="BIZ UDGothic"/>
          <w:sz w:val="17"/>
        </w:rPr>
        <w:t>(</w:t>
      </w:r>
      <w:r>
        <w:rPr>
          <w:rFonts w:ascii="BIZ UDGothic"/>
          <w:color w:val="000087"/>
          <w:sz w:val="17"/>
        </w:rPr>
        <w:t>alpha</w:t>
      </w:r>
      <w:r>
        <w:rPr>
          <w:rFonts w:ascii="BIZ UDGothic"/>
          <w:color w:val="545454"/>
          <w:sz w:val="17"/>
        </w:rPr>
        <w:t>=</w:t>
      </w:r>
      <w:r>
        <w:rPr>
          <w:rFonts w:ascii="BIZ UDGothic"/>
          <w:color w:val="FF6600"/>
          <w:sz w:val="17"/>
        </w:rPr>
        <w:t>.6</w:t>
      </w:r>
      <w:r>
        <w:rPr>
          <w:rFonts w:ascii="BIZ UDGothic"/>
          <w:sz w:val="17"/>
        </w:rPr>
        <w:t>) </w:t>
      </w:r>
      <w:r>
        <w:rPr>
          <w:rFonts w:ascii="BIZ UDGothic"/>
          <w:color w:val="545454"/>
          <w:sz w:val="17"/>
        </w:rPr>
        <w:t>+</w:t>
      </w:r>
    </w:p>
    <w:p>
      <w:pPr>
        <w:spacing w:line="220" w:lineRule="auto" w:before="2"/>
        <w:ind w:left="1510" w:right="2156" w:firstLine="0"/>
        <w:jc w:val="left"/>
        <w:rPr>
          <w:rFonts w:ascii="BIZ UDGothic"/>
          <w:sz w:val="17"/>
        </w:rPr>
      </w:pPr>
      <w:r>
        <w:rPr>
          <w:rFonts w:ascii="BIZ UDGothic"/>
          <w:color w:val="CC00FF"/>
          <w:sz w:val="17"/>
        </w:rPr>
        <w:t>scale_color_gradientn</w:t>
      </w:r>
      <w:r>
        <w:rPr>
          <w:rFonts w:ascii="BIZ UDGothic"/>
          <w:sz w:val="17"/>
        </w:rPr>
        <w:t>(</w:t>
      </w:r>
      <w:r>
        <w:rPr>
          <w:rFonts w:ascii="BIZ UDGothic"/>
          <w:color w:val="000087"/>
          <w:sz w:val="17"/>
        </w:rPr>
        <w:t>colors</w:t>
      </w:r>
      <w:r>
        <w:rPr>
          <w:rFonts w:ascii="BIZ UDGothic"/>
          <w:color w:val="545454"/>
          <w:sz w:val="17"/>
        </w:rPr>
        <w:t>=</w:t>
      </w:r>
      <w:r>
        <w:rPr>
          <w:rFonts w:ascii="BIZ UDGothic"/>
          <w:color w:val="CC00FF"/>
          <w:sz w:val="17"/>
        </w:rPr>
        <w:t>c</w:t>
      </w:r>
      <w:r>
        <w:rPr>
          <w:rFonts w:ascii="BIZ UDGothic"/>
          <w:sz w:val="17"/>
        </w:rPr>
        <w:t>(</w:t>
      </w:r>
      <w:r>
        <w:rPr>
          <w:rFonts w:ascii="BIZ UDGothic"/>
          <w:color w:val="CC3300"/>
          <w:sz w:val="17"/>
        </w:rPr>
        <w:t>'#ca0020'</w:t>
      </w:r>
      <w:r>
        <w:rPr>
          <w:rFonts w:ascii="BIZ UDGothic"/>
          <w:sz w:val="17"/>
        </w:rPr>
        <w:t>,</w:t>
      </w:r>
      <w:r>
        <w:rPr>
          <w:rFonts w:ascii="BIZ UDGothic"/>
          <w:spacing w:val="-13"/>
          <w:sz w:val="17"/>
        </w:rPr>
        <w:t> </w:t>
      </w:r>
      <w:r>
        <w:rPr>
          <w:rFonts w:ascii="BIZ UDGothic"/>
          <w:color w:val="CC3300"/>
          <w:sz w:val="17"/>
        </w:rPr>
        <w:t>'#f7f7f7'</w:t>
      </w:r>
      <w:r>
        <w:rPr>
          <w:rFonts w:ascii="BIZ UDGothic"/>
          <w:sz w:val="17"/>
        </w:rPr>
        <w:t>,</w:t>
      </w:r>
      <w:r>
        <w:rPr>
          <w:rFonts w:ascii="BIZ UDGothic"/>
          <w:spacing w:val="-13"/>
          <w:sz w:val="17"/>
        </w:rPr>
        <w:t> </w:t>
      </w:r>
      <w:r>
        <w:rPr>
          <w:rFonts w:ascii="BIZ UDGothic"/>
          <w:color w:val="CC3300"/>
          <w:sz w:val="17"/>
        </w:rPr>
        <w:t>'#0571b0'</w:t>
      </w:r>
      <w:r>
        <w:rPr>
          <w:rFonts w:ascii="BIZ UDGothic"/>
          <w:sz w:val="17"/>
        </w:rPr>
        <w:t>))</w:t>
      </w:r>
      <w:r>
        <w:rPr>
          <w:rFonts w:ascii="BIZ UDGothic"/>
          <w:spacing w:val="-13"/>
          <w:sz w:val="17"/>
        </w:rPr>
        <w:t> </w:t>
      </w:r>
      <w:r>
        <w:rPr>
          <w:rFonts w:ascii="BIZ UDGothic"/>
          <w:color w:val="545454"/>
          <w:sz w:val="17"/>
        </w:rPr>
        <w:t>+ </w:t>
      </w:r>
      <w:r>
        <w:rPr>
          <w:rFonts w:ascii="BIZ UDGothic"/>
          <w:color w:val="CC00FF"/>
          <w:sz w:val="17"/>
        </w:rPr>
        <w:t>scale_x_continuous</w:t>
      </w:r>
      <w:r>
        <w:rPr>
          <w:rFonts w:ascii="BIZ UDGothic"/>
          <w:sz w:val="17"/>
        </w:rPr>
        <w:t>(</w:t>
      </w:r>
      <w:r>
        <w:rPr>
          <w:rFonts w:ascii="BIZ UDGothic"/>
          <w:color w:val="000087"/>
          <w:sz w:val="17"/>
        </w:rPr>
        <w:t>expand</w:t>
      </w:r>
      <w:r>
        <w:rPr>
          <w:rFonts w:ascii="BIZ UDGothic"/>
          <w:color w:val="545454"/>
          <w:sz w:val="17"/>
        </w:rPr>
        <w:t>=</w:t>
      </w:r>
      <w:r>
        <w:rPr>
          <w:rFonts w:ascii="BIZ UDGothic"/>
          <w:color w:val="CC00FF"/>
          <w:sz w:val="17"/>
        </w:rPr>
        <w:t>c</w:t>
      </w:r>
      <w:r>
        <w:rPr>
          <w:rFonts w:ascii="BIZ UDGothic"/>
          <w:sz w:val="17"/>
        </w:rPr>
        <w:t>(</w:t>
      </w:r>
      <w:r>
        <w:rPr>
          <w:rFonts w:ascii="BIZ UDGothic"/>
          <w:color w:val="FF6600"/>
          <w:sz w:val="17"/>
        </w:rPr>
        <w:t>0</w:t>
      </w:r>
      <w:r>
        <w:rPr>
          <w:rFonts w:ascii="BIZ UDGothic"/>
          <w:sz w:val="17"/>
        </w:rPr>
        <w:t>,</w:t>
      </w:r>
      <w:r>
        <w:rPr>
          <w:rFonts w:ascii="BIZ UDGothic"/>
          <w:color w:val="FF6600"/>
          <w:sz w:val="17"/>
        </w:rPr>
        <w:t>0</w:t>
      </w:r>
      <w:r>
        <w:rPr>
          <w:rFonts w:ascii="BIZ UDGothic"/>
          <w:sz w:val="17"/>
        </w:rPr>
        <w:t>)) </w:t>
      </w:r>
      <w:r>
        <w:rPr>
          <w:rFonts w:ascii="BIZ UDGothic"/>
          <w:color w:val="545454"/>
          <w:sz w:val="17"/>
        </w:rPr>
        <w:t>+ </w:t>
      </w:r>
      <w:r>
        <w:rPr>
          <w:rFonts w:ascii="BIZ UDGothic"/>
          <w:color w:val="CC00FF"/>
          <w:sz w:val="17"/>
        </w:rPr>
        <w:t>scale_y_continuous</w:t>
      </w:r>
      <w:r>
        <w:rPr>
          <w:rFonts w:ascii="BIZ UDGothic"/>
          <w:sz w:val="17"/>
        </w:rPr>
        <w:t>(</w:t>
      </w:r>
      <w:r>
        <w:rPr>
          <w:rFonts w:ascii="BIZ UDGothic"/>
          <w:color w:val="000087"/>
          <w:sz w:val="17"/>
        </w:rPr>
        <w:t>expand</w:t>
      </w:r>
      <w:r>
        <w:rPr>
          <w:rFonts w:ascii="BIZ UDGothic"/>
          <w:color w:val="545454"/>
          <w:sz w:val="17"/>
        </w:rPr>
        <w:t>=</w:t>
      </w:r>
      <w:r>
        <w:rPr>
          <w:rFonts w:ascii="BIZ UDGothic"/>
          <w:color w:val="CC00FF"/>
          <w:sz w:val="17"/>
        </w:rPr>
        <w:t>c</w:t>
      </w:r>
      <w:r>
        <w:rPr>
          <w:rFonts w:ascii="BIZ UDGothic"/>
          <w:sz w:val="17"/>
        </w:rPr>
        <w:t>(</w:t>
      </w:r>
      <w:r>
        <w:rPr>
          <w:rFonts w:ascii="BIZ UDGothic"/>
          <w:color w:val="FF6600"/>
          <w:sz w:val="17"/>
        </w:rPr>
        <w:t>0</w:t>
      </w:r>
      <w:r>
        <w:rPr>
          <w:rFonts w:ascii="BIZ UDGothic"/>
          <w:sz w:val="17"/>
        </w:rPr>
        <w:t>,</w:t>
      </w:r>
      <w:r>
        <w:rPr>
          <w:rFonts w:ascii="BIZ UDGothic"/>
          <w:color w:val="FF6600"/>
          <w:sz w:val="17"/>
        </w:rPr>
        <w:t>0</w:t>
      </w:r>
      <w:r>
        <w:rPr>
          <w:rFonts w:ascii="BIZ UDGothic"/>
          <w:sz w:val="17"/>
        </w:rPr>
        <w:t>), </w:t>
      </w:r>
      <w:r>
        <w:rPr>
          <w:rFonts w:ascii="BIZ UDGothic"/>
          <w:color w:val="000087"/>
          <w:sz w:val="17"/>
        </w:rPr>
        <w:t>lim</w:t>
      </w:r>
      <w:r>
        <w:rPr>
          <w:rFonts w:ascii="BIZ UDGothic"/>
          <w:color w:val="545454"/>
          <w:sz w:val="17"/>
        </w:rPr>
        <w:t>=</w:t>
      </w:r>
      <w:r>
        <w:rPr>
          <w:rFonts w:ascii="BIZ UDGothic"/>
          <w:color w:val="CC00FF"/>
          <w:sz w:val="17"/>
        </w:rPr>
        <w:t>c</w:t>
      </w:r>
      <w:r>
        <w:rPr>
          <w:rFonts w:ascii="BIZ UDGothic"/>
          <w:sz w:val="17"/>
        </w:rPr>
        <w:t>(</w:t>
      </w:r>
      <w:r>
        <w:rPr>
          <w:rFonts w:ascii="BIZ UDGothic"/>
          <w:color w:val="FF6600"/>
          <w:sz w:val="17"/>
        </w:rPr>
        <w:t>0</w:t>
      </w:r>
      <w:r>
        <w:rPr>
          <w:rFonts w:ascii="BIZ UDGothic"/>
          <w:sz w:val="17"/>
        </w:rPr>
        <w:t>, </w:t>
      </w:r>
      <w:r>
        <w:rPr>
          <w:rFonts w:ascii="BIZ UDGothic"/>
          <w:color w:val="FF6600"/>
          <w:sz w:val="17"/>
        </w:rPr>
        <w:t>20</w:t>
      </w:r>
      <w:r>
        <w:rPr>
          <w:rFonts w:ascii="BIZ UDGothic"/>
          <w:sz w:val="17"/>
        </w:rPr>
        <w:t>)) </w:t>
      </w:r>
      <w:r>
        <w:rPr>
          <w:rFonts w:ascii="BIZ UDGothic"/>
          <w:color w:val="545454"/>
          <w:sz w:val="17"/>
        </w:rPr>
        <w:t>+ </w:t>
      </w:r>
      <w:r>
        <w:rPr>
          <w:rFonts w:ascii="BIZ UDGothic"/>
          <w:color w:val="CC00FF"/>
          <w:sz w:val="17"/>
        </w:rPr>
        <w:t>geom_abline</w:t>
      </w:r>
      <w:r>
        <w:rPr>
          <w:rFonts w:ascii="BIZ UDGothic"/>
          <w:sz w:val="17"/>
        </w:rPr>
        <w:t>(</w:t>
      </w:r>
      <w:r>
        <w:rPr>
          <w:rFonts w:ascii="BIZ UDGothic"/>
          <w:color w:val="000087"/>
          <w:sz w:val="17"/>
        </w:rPr>
        <w:t>slope</w:t>
      </w:r>
      <w:r>
        <w:rPr>
          <w:rFonts w:ascii="BIZ UDGothic"/>
          <w:color w:val="545454"/>
          <w:sz w:val="17"/>
        </w:rPr>
        <w:t>=</w:t>
      </w:r>
      <w:r>
        <w:rPr>
          <w:rFonts w:ascii="BIZ UDGothic"/>
          <w:color w:val="000087"/>
          <w:sz w:val="17"/>
        </w:rPr>
        <w:t>slope</w:t>
      </w:r>
      <w:r>
        <w:rPr>
          <w:rFonts w:ascii="BIZ UDGothic"/>
          <w:sz w:val="17"/>
        </w:rPr>
        <w:t>, </w:t>
      </w:r>
      <w:r>
        <w:rPr>
          <w:rFonts w:ascii="BIZ UDGothic"/>
          <w:color w:val="000087"/>
          <w:sz w:val="17"/>
        </w:rPr>
        <w:t>intercept</w:t>
      </w:r>
      <w:r>
        <w:rPr>
          <w:rFonts w:ascii="BIZ UDGothic"/>
          <w:color w:val="545454"/>
          <w:sz w:val="17"/>
        </w:rPr>
        <w:t>=</w:t>
      </w:r>
      <w:r>
        <w:rPr>
          <w:rFonts w:ascii="BIZ UDGothic"/>
          <w:color w:val="000087"/>
          <w:sz w:val="17"/>
        </w:rPr>
        <w:t>intercept</w:t>
      </w:r>
      <w:r>
        <w:rPr>
          <w:rFonts w:ascii="BIZ UDGothic"/>
          <w:sz w:val="17"/>
        </w:rPr>
        <w:t>, </w:t>
      </w:r>
      <w:r>
        <w:rPr>
          <w:rFonts w:ascii="BIZ UDGothic"/>
          <w:color w:val="000087"/>
          <w:sz w:val="17"/>
        </w:rPr>
        <w:t>color</w:t>
      </w:r>
      <w:r>
        <w:rPr>
          <w:rFonts w:ascii="BIZ UDGothic"/>
          <w:color w:val="545454"/>
          <w:sz w:val="17"/>
        </w:rPr>
        <w:t>=</w:t>
      </w:r>
      <w:r>
        <w:rPr>
          <w:rFonts w:ascii="BIZ UDGothic"/>
          <w:color w:val="CC3300"/>
          <w:sz w:val="17"/>
        </w:rPr>
        <w:t>'darkgreen'</w:t>
      </w:r>
      <w:r>
        <w:rPr>
          <w:rFonts w:ascii="BIZ UDGothic"/>
          <w:sz w:val="17"/>
        </w:rPr>
        <w:t>)</w:t>
      </w:r>
    </w:p>
    <w:p>
      <w:pPr>
        <w:pStyle w:val="BodyText"/>
        <w:spacing w:before="96"/>
      </w:pPr>
      <w:r>
        <w:rPr/>
        <w:t>A</w:t>
      </w:r>
      <w:r>
        <w:rPr>
          <w:spacing w:val="-1"/>
        </w:rPr>
        <w:t> </w:t>
      </w:r>
      <w:r>
        <w:rPr/>
        <w:t>similar</w:t>
      </w:r>
      <w:r>
        <w:rPr>
          <w:spacing w:val="-1"/>
        </w:rPr>
        <w:t> </w:t>
      </w:r>
      <w:r>
        <w:rPr/>
        <w:t>graph</w:t>
      </w:r>
      <w:r>
        <w:rPr>
          <w:spacing w:val="-1"/>
        </w:rPr>
        <w:t> </w:t>
      </w:r>
      <w:r>
        <w:rPr/>
        <w:t>is</w:t>
      </w:r>
      <w:r>
        <w:rPr>
          <w:spacing w:val="-1"/>
        </w:rPr>
        <w:t> </w:t>
      </w:r>
      <w:r>
        <w:rPr/>
        <w:t>created</w:t>
      </w:r>
      <w:r>
        <w:rPr>
          <w:spacing w:val="-1"/>
        </w:rPr>
        <w:t> </w:t>
      </w:r>
      <w:r>
        <w:rPr/>
        <w:t>in</w:t>
      </w:r>
      <w:r>
        <w:rPr>
          <w:spacing w:val="-1"/>
        </w:rPr>
        <w:t> </w:t>
      </w:r>
      <w:r>
        <w:rPr/>
        <w:t>Python</w:t>
      </w:r>
      <w:r>
        <w:rPr>
          <w:spacing w:val="-1"/>
        </w:rPr>
        <w:t> </w:t>
      </w:r>
      <w:r>
        <w:rPr/>
        <w:t>using</w:t>
      </w:r>
      <w:r>
        <w:rPr>
          <w:spacing w:val="-1"/>
        </w:rPr>
        <w:t> </w:t>
      </w:r>
      <w:r>
        <w:rPr/>
        <w:t>this </w:t>
      </w:r>
      <w:r>
        <w:rPr>
          <w:spacing w:val="-2"/>
        </w:rPr>
        <w:t>code:</w:t>
      </w:r>
    </w:p>
    <w:p>
      <w:pPr>
        <w:spacing w:line="189" w:lineRule="exact" w:before="121"/>
        <w:ind w:left="1340" w:right="0" w:firstLine="0"/>
        <w:jc w:val="left"/>
        <w:rPr>
          <w:rFonts w:ascii="Arial"/>
          <w:i/>
          <w:sz w:val="17"/>
        </w:rPr>
      </w:pPr>
      <w:r>
        <w:rPr>
          <w:rFonts w:ascii="Arial"/>
          <w:i/>
          <w:color w:val="34586C"/>
          <w:sz w:val="17"/>
        </w:rPr>
        <w:t>#</w:t>
      </w:r>
      <w:r>
        <w:rPr>
          <w:rFonts w:ascii="Arial"/>
          <w:i/>
          <w:color w:val="34586C"/>
          <w:spacing w:val="40"/>
          <w:sz w:val="17"/>
        </w:rPr>
        <w:t> </w:t>
      </w:r>
      <w:r>
        <w:rPr>
          <w:rFonts w:ascii="Arial"/>
          <w:i/>
          <w:color w:val="34586C"/>
          <w:sz w:val="17"/>
        </w:rPr>
        <w:t>Use</w:t>
      </w:r>
      <w:r>
        <w:rPr>
          <w:rFonts w:ascii="Arial"/>
          <w:i/>
          <w:color w:val="34586C"/>
          <w:spacing w:val="41"/>
          <w:sz w:val="17"/>
        </w:rPr>
        <w:t> </w:t>
      </w:r>
      <w:r>
        <w:rPr>
          <w:rFonts w:ascii="Arial"/>
          <w:i/>
          <w:color w:val="34586C"/>
          <w:sz w:val="17"/>
        </w:rPr>
        <w:t>scalings</w:t>
      </w:r>
      <w:r>
        <w:rPr>
          <w:rFonts w:ascii="Arial"/>
          <w:i/>
          <w:color w:val="34586C"/>
          <w:spacing w:val="40"/>
          <w:sz w:val="17"/>
        </w:rPr>
        <w:t> </w:t>
      </w:r>
      <w:r>
        <w:rPr>
          <w:rFonts w:ascii="Arial"/>
          <w:i/>
          <w:color w:val="34586C"/>
          <w:sz w:val="17"/>
        </w:rPr>
        <w:t>and</w:t>
      </w:r>
      <w:r>
        <w:rPr>
          <w:rFonts w:ascii="Arial"/>
          <w:i/>
          <w:color w:val="34586C"/>
          <w:spacing w:val="41"/>
          <w:sz w:val="17"/>
        </w:rPr>
        <w:t> </w:t>
      </w:r>
      <w:r>
        <w:rPr>
          <w:rFonts w:ascii="Arial"/>
          <w:i/>
          <w:color w:val="34586C"/>
          <w:sz w:val="17"/>
        </w:rPr>
        <w:t>center</w:t>
      </w:r>
      <w:r>
        <w:rPr>
          <w:rFonts w:ascii="Arial"/>
          <w:i/>
          <w:color w:val="34586C"/>
          <w:spacing w:val="40"/>
          <w:sz w:val="17"/>
        </w:rPr>
        <w:t> </w:t>
      </w:r>
      <w:r>
        <w:rPr>
          <w:rFonts w:ascii="Arial"/>
          <w:i/>
          <w:color w:val="34586C"/>
          <w:sz w:val="17"/>
        </w:rPr>
        <w:t>of</w:t>
      </w:r>
      <w:r>
        <w:rPr>
          <w:rFonts w:ascii="Arial"/>
          <w:i/>
          <w:color w:val="34586C"/>
          <w:spacing w:val="41"/>
          <w:sz w:val="17"/>
        </w:rPr>
        <w:t> </w:t>
      </w:r>
      <w:r>
        <w:rPr>
          <w:rFonts w:ascii="Arial"/>
          <w:i/>
          <w:color w:val="34586C"/>
          <w:sz w:val="17"/>
        </w:rPr>
        <w:t>means</w:t>
      </w:r>
      <w:r>
        <w:rPr>
          <w:rFonts w:ascii="Arial"/>
          <w:i/>
          <w:color w:val="34586C"/>
          <w:spacing w:val="40"/>
          <w:sz w:val="17"/>
        </w:rPr>
        <w:t> </w:t>
      </w:r>
      <w:r>
        <w:rPr>
          <w:rFonts w:ascii="Arial"/>
          <w:i/>
          <w:color w:val="34586C"/>
          <w:sz w:val="17"/>
        </w:rPr>
        <w:t>to</w:t>
      </w:r>
      <w:r>
        <w:rPr>
          <w:rFonts w:ascii="Arial"/>
          <w:i/>
          <w:color w:val="34586C"/>
          <w:spacing w:val="41"/>
          <w:sz w:val="17"/>
        </w:rPr>
        <w:t> </w:t>
      </w:r>
      <w:r>
        <w:rPr>
          <w:rFonts w:ascii="Arial"/>
          <w:i/>
          <w:color w:val="34586C"/>
          <w:sz w:val="17"/>
        </w:rPr>
        <w:t>determine</w:t>
      </w:r>
      <w:r>
        <w:rPr>
          <w:rFonts w:ascii="Arial"/>
          <w:i/>
          <w:color w:val="34586C"/>
          <w:spacing w:val="40"/>
          <w:sz w:val="17"/>
        </w:rPr>
        <w:t> </w:t>
      </w:r>
      <w:r>
        <w:rPr>
          <w:rFonts w:ascii="Arial"/>
          <w:i/>
          <w:color w:val="34586C"/>
          <w:sz w:val="17"/>
        </w:rPr>
        <w:t>decision</w:t>
      </w:r>
      <w:r>
        <w:rPr>
          <w:rFonts w:ascii="Arial"/>
          <w:i/>
          <w:color w:val="34586C"/>
          <w:spacing w:val="41"/>
          <w:sz w:val="17"/>
        </w:rPr>
        <w:t> </w:t>
      </w:r>
      <w:r>
        <w:rPr>
          <w:rFonts w:ascii="Arial"/>
          <w:i/>
          <w:color w:val="34586C"/>
          <w:spacing w:val="-2"/>
          <w:sz w:val="17"/>
        </w:rPr>
        <w:t>boundary</w:t>
      </w:r>
    </w:p>
    <w:p>
      <w:pPr>
        <w:spacing w:line="206" w:lineRule="exact" w:before="0"/>
        <w:ind w:left="1340" w:right="0" w:firstLine="0"/>
        <w:jc w:val="left"/>
        <w:rPr>
          <w:rFonts w:ascii="BIZ UDGothic"/>
          <w:sz w:val="17"/>
        </w:rPr>
      </w:pPr>
      <w:r>
        <w:rPr>
          <w:rFonts w:ascii="BIZ UDGothic"/>
          <w:color w:val="000087"/>
          <w:sz w:val="17"/>
        </w:rPr>
        <w:t>center </w:t>
      </w:r>
      <w:r>
        <w:rPr>
          <w:rFonts w:ascii="BIZ UDGothic"/>
          <w:color w:val="545454"/>
          <w:sz w:val="17"/>
        </w:rPr>
        <w:t>= </w:t>
      </w:r>
      <w:r>
        <w:rPr>
          <w:rFonts w:ascii="BIZ UDGothic"/>
          <w:color w:val="000087"/>
          <w:sz w:val="17"/>
        </w:rPr>
        <w:t>np</w:t>
      </w:r>
      <w:r>
        <w:rPr>
          <w:rFonts w:ascii="BIZ UDGothic"/>
          <w:color w:val="545454"/>
          <w:sz w:val="17"/>
        </w:rPr>
        <w:t>.</w:t>
      </w:r>
      <w:r>
        <w:rPr>
          <w:rFonts w:ascii="BIZ UDGothic"/>
          <w:color w:val="000087"/>
          <w:sz w:val="17"/>
        </w:rPr>
        <w:t>mean</w:t>
      </w:r>
      <w:r>
        <w:rPr>
          <w:rFonts w:ascii="BIZ UDGothic"/>
          <w:sz w:val="17"/>
        </w:rPr>
        <w:t>(</w:t>
      </w:r>
      <w:r>
        <w:rPr>
          <w:rFonts w:ascii="BIZ UDGothic"/>
          <w:color w:val="000087"/>
          <w:sz w:val="17"/>
        </w:rPr>
        <w:t>loan_lda</w:t>
      </w:r>
      <w:r>
        <w:rPr>
          <w:rFonts w:ascii="BIZ UDGothic"/>
          <w:color w:val="545454"/>
          <w:sz w:val="17"/>
        </w:rPr>
        <w:t>.</w:t>
      </w:r>
      <w:r>
        <w:rPr>
          <w:rFonts w:ascii="BIZ UDGothic"/>
          <w:color w:val="000087"/>
          <w:sz w:val="17"/>
        </w:rPr>
        <w:t>means_</w:t>
      </w:r>
      <w:r>
        <w:rPr>
          <w:rFonts w:ascii="BIZ UDGothic"/>
          <w:sz w:val="17"/>
        </w:rPr>
        <w:t>, </w:t>
      </w:r>
      <w:r>
        <w:rPr>
          <w:rFonts w:ascii="BIZ UDGothic"/>
          <w:color w:val="000087"/>
          <w:spacing w:val="-2"/>
          <w:sz w:val="17"/>
        </w:rPr>
        <w:t>axis</w:t>
      </w:r>
      <w:r>
        <w:rPr>
          <w:rFonts w:ascii="BIZ UDGothic"/>
          <w:color w:val="545454"/>
          <w:spacing w:val="-2"/>
          <w:sz w:val="17"/>
        </w:rPr>
        <w:t>=</w:t>
      </w:r>
      <w:r>
        <w:rPr>
          <w:rFonts w:ascii="BIZ UDGothic"/>
          <w:color w:val="FF6600"/>
          <w:spacing w:val="-2"/>
          <w:sz w:val="17"/>
        </w:rPr>
        <w:t>0</w:t>
      </w:r>
      <w:r>
        <w:rPr>
          <w:rFonts w:ascii="BIZ UDGothic"/>
          <w:spacing w:val="-2"/>
          <w:sz w:val="17"/>
        </w:rPr>
        <w:t>)</w:t>
      </w:r>
    </w:p>
    <w:p>
      <w:pPr>
        <w:spacing w:line="220" w:lineRule="auto" w:before="6"/>
        <w:ind w:left="1340" w:right="2880" w:firstLine="0"/>
        <w:jc w:val="left"/>
        <w:rPr>
          <w:rFonts w:ascii="BIZ UDGothic"/>
          <w:sz w:val="17"/>
        </w:rPr>
      </w:pPr>
      <w:r>
        <w:rPr>
          <w:rFonts w:ascii="BIZ UDGothic"/>
          <w:color w:val="000087"/>
          <w:sz w:val="17"/>
        </w:rPr>
        <w:t>slope</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color w:val="545454"/>
          <w:sz w:val="17"/>
        </w:rPr>
        <w:t>-</w:t>
      </w:r>
      <w:r>
        <w:rPr>
          <w:rFonts w:ascii="BIZ UDGothic"/>
          <w:color w:val="545454"/>
          <w:spacing w:val="-8"/>
          <w:sz w:val="17"/>
        </w:rPr>
        <w:t> </w:t>
      </w:r>
      <w:r>
        <w:rPr>
          <w:rFonts w:ascii="BIZ UDGothic"/>
          <w:color w:val="000087"/>
          <w:sz w:val="17"/>
        </w:rPr>
        <w:t>loan_lda</w:t>
      </w:r>
      <w:r>
        <w:rPr>
          <w:rFonts w:ascii="BIZ UDGothic"/>
          <w:color w:val="545454"/>
          <w:sz w:val="17"/>
        </w:rPr>
        <w:t>.</w:t>
      </w:r>
      <w:r>
        <w:rPr>
          <w:rFonts w:ascii="BIZ UDGothic"/>
          <w:color w:val="000087"/>
          <w:sz w:val="17"/>
        </w:rPr>
        <w:t>scalings_</w:t>
      </w:r>
      <w:r>
        <w:rPr>
          <w:rFonts w:ascii="BIZ UDGothic"/>
          <w:sz w:val="17"/>
        </w:rPr>
        <w:t>[</w:t>
      </w:r>
      <w:r>
        <w:rPr>
          <w:rFonts w:ascii="BIZ UDGothic"/>
          <w:color w:val="FF6600"/>
          <w:sz w:val="17"/>
        </w:rPr>
        <w:t>0</w:t>
      </w:r>
      <w:r>
        <w:rPr>
          <w:rFonts w:ascii="BIZ UDGothic"/>
          <w:sz w:val="17"/>
        </w:rPr>
        <w:t>]</w:t>
      </w:r>
      <w:r>
        <w:rPr>
          <w:rFonts w:ascii="BIZ UDGothic"/>
          <w:spacing w:val="-8"/>
          <w:sz w:val="17"/>
        </w:rPr>
        <w:t> </w:t>
      </w:r>
      <w:r>
        <w:rPr>
          <w:rFonts w:ascii="BIZ UDGothic"/>
          <w:color w:val="545454"/>
          <w:sz w:val="17"/>
        </w:rPr>
        <w:t>/</w:t>
      </w:r>
      <w:r>
        <w:rPr>
          <w:rFonts w:ascii="BIZ UDGothic"/>
          <w:color w:val="545454"/>
          <w:spacing w:val="-8"/>
          <w:sz w:val="17"/>
        </w:rPr>
        <w:t> </w:t>
      </w:r>
      <w:r>
        <w:rPr>
          <w:rFonts w:ascii="BIZ UDGothic"/>
          <w:color w:val="000087"/>
          <w:sz w:val="17"/>
        </w:rPr>
        <w:t>loan_lda</w:t>
      </w:r>
      <w:r>
        <w:rPr>
          <w:rFonts w:ascii="BIZ UDGothic"/>
          <w:color w:val="545454"/>
          <w:sz w:val="17"/>
        </w:rPr>
        <w:t>.</w:t>
      </w:r>
      <w:r>
        <w:rPr>
          <w:rFonts w:ascii="BIZ UDGothic"/>
          <w:color w:val="000087"/>
          <w:sz w:val="17"/>
        </w:rPr>
        <w:t>scalings_</w:t>
      </w:r>
      <w:r>
        <w:rPr>
          <w:rFonts w:ascii="BIZ UDGothic"/>
          <w:sz w:val="17"/>
        </w:rPr>
        <w:t>[</w:t>
      </w:r>
      <w:r>
        <w:rPr>
          <w:rFonts w:ascii="BIZ UDGothic"/>
          <w:color w:val="FF6600"/>
          <w:sz w:val="17"/>
        </w:rPr>
        <w:t>1</w:t>
      </w:r>
      <w:r>
        <w:rPr>
          <w:rFonts w:ascii="BIZ UDGothic"/>
          <w:sz w:val="17"/>
        </w:rPr>
        <w:t>] </w:t>
      </w:r>
      <w:r>
        <w:rPr>
          <w:rFonts w:ascii="BIZ UDGothic"/>
          <w:color w:val="000087"/>
          <w:sz w:val="17"/>
        </w:rPr>
        <w:t>intercept </w:t>
      </w:r>
      <w:r>
        <w:rPr>
          <w:rFonts w:ascii="BIZ UDGothic"/>
          <w:color w:val="545454"/>
          <w:sz w:val="17"/>
        </w:rPr>
        <w:t>= </w:t>
      </w:r>
      <w:r>
        <w:rPr>
          <w:rFonts w:ascii="BIZ UDGothic"/>
          <w:color w:val="000087"/>
          <w:sz w:val="17"/>
        </w:rPr>
        <w:t>center</w:t>
      </w:r>
      <w:r>
        <w:rPr>
          <w:rFonts w:ascii="BIZ UDGothic"/>
          <w:sz w:val="17"/>
        </w:rPr>
        <w:t>[</w:t>
      </w:r>
      <w:r>
        <w:rPr>
          <w:rFonts w:ascii="BIZ UDGothic"/>
          <w:color w:val="FF6600"/>
          <w:sz w:val="17"/>
        </w:rPr>
        <w:t>1</w:t>
      </w:r>
      <w:r>
        <w:rPr>
          <w:rFonts w:ascii="BIZ UDGothic"/>
          <w:sz w:val="17"/>
        </w:rPr>
        <w:t>] </w:t>
      </w:r>
      <w:r>
        <w:rPr>
          <w:rFonts w:ascii="BIZ UDGothic"/>
          <w:color w:val="545454"/>
          <w:sz w:val="17"/>
        </w:rPr>
        <w:t>- </w:t>
      </w:r>
      <w:r>
        <w:rPr>
          <w:rFonts w:ascii="BIZ UDGothic"/>
          <w:color w:val="000087"/>
          <w:sz w:val="17"/>
        </w:rPr>
        <w:t>center</w:t>
      </w:r>
      <w:r>
        <w:rPr>
          <w:rFonts w:ascii="BIZ UDGothic"/>
          <w:sz w:val="17"/>
        </w:rPr>
        <w:t>[</w:t>
      </w:r>
      <w:r>
        <w:rPr>
          <w:rFonts w:ascii="BIZ UDGothic"/>
          <w:color w:val="FF6600"/>
          <w:sz w:val="17"/>
        </w:rPr>
        <w:t>0</w:t>
      </w:r>
      <w:r>
        <w:rPr>
          <w:rFonts w:ascii="BIZ UDGothic"/>
          <w:sz w:val="17"/>
        </w:rPr>
        <w:t>] </w:t>
      </w:r>
      <w:r>
        <w:rPr>
          <w:rFonts w:ascii="BIZ UDGothic"/>
          <w:color w:val="545454"/>
          <w:sz w:val="17"/>
        </w:rPr>
        <w:t>* </w:t>
      </w:r>
      <w:r>
        <w:rPr>
          <w:rFonts w:ascii="BIZ UDGothic"/>
          <w:color w:val="000087"/>
          <w:sz w:val="17"/>
        </w:rPr>
        <w:t>slope</w:t>
      </w:r>
    </w:p>
    <w:p>
      <w:pPr>
        <w:spacing w:line="189" w:lineRule="exact" w:before="212"/>
        <w:ind w:left="1340" w:right="0" w:firstLine="0"/>
        <w:jc w:val="left"/>
        <w:rPr>
          <w:rFonts w:ascii="Arial"/>
          <w:i/>
          <w:sz w:val="17"/>
        </w:rPr>
      </w:pPr>
      <w:r>
        <w:rPr>
          <w:rFonts w:ascii="Arial"/>
          <w:i/>
          <w:color w:val="34586C"/>
          <w:w w:val="105"/>
          <w:sz w:val="17"/>
        </w:rPr>
        <w:t>#</w:t>
      </w:r>
      <w:r>
        <w:rPr>
          <w:rFonts w:ascii="Arial"/>
          <w:i/>
          <w:color w:val="34586C"/>
          <w:spacing w:val="22"/>
          <w:w w:val="105"/>
          <w:sz w:val="17"/>
        </w:rPr>
        <w:t> </w:t>
      </w:r>
      <w:r>
        <w:rPr>
          <w:rFonts w:ascii="Arial"/>
          <w:i/>
          <w:color w:val="34586C"/>
          <w:w w:val="105"/>
          <w:sz w:val="17"/>
        </w:rPr>
        <w:t>payment_inc_ratio</w:t>
      </w:r>
      <w:r>
        <w:rPr>
          <w:rFonts w:ascii="Arial"/>
          <w:i/>
          <w:color w:val="34586C"/>
          <w:spacing w:val="23"/>
          <w:w w:val="105"/>
          <w:sz w:val="17"/>
        </w:rPr>
        <w:t> </w:t>
      </w:r>
      <w:r>
        <w:rPr>
          <w:rFonts w:ascii="Arial"/>
          <w:i/>
          <w:color w:val="34586C"/>
          <w:w w:val="105"/>
          <w:sz w:val="17"/>
        </w:rPr>
        <w:t>for</w:t>
      </w:r>
      <w:r>
        <w:rPr>
          <w:rFonts w:ascii="Arial"/>
          <w:i/>
          <w:color w:val="34586C"/>
          <w:spacing w:val="23"/>
          <w:w w:val="105"/>
          <w:sz w:val="17"/>
        </w:rPr>
        <w:t> </w:t>
      </w:r>
      <w:r>
        <w:rPr>
          <w:rFonts w:ascii="Arial"/>
          <w:i/>
          <w:color w:val="34586C"/>
          <w:w w:val="105"/>
          <w:sz w:val="17"/>
        </w:rPr>
        <w:t>borrower_score</w:t>
      </w:r>
      <w:r>
        <w:rPr>
          <w:rFonts w:ascii="Arial"/>
          <w:i/>
          <w:color w:val="34586C"/>
          <w:spacing w:val="23"/>
          <w:w w:val="105"/>
          <w:sz w:val="17"/>
        </w:rPr>
        <w:t> </w:t>
      </w:r>
      <w:r>
        <w:rPr>
          <w:rFonts w:ascii="Arial"/>
          <w:i/>
          <w:color w:val="34586C"/>
          <w:w w:val="105"/>
          <w:sz w:val="17"/>
        </w:rPr>
        <w:t>of</w:t>
      </w:r>
      <w:r>
        <w:rPr>
          <w:rFonts w:ascii="Arial"/>
          <w:i/>
          <w:color w:val="34586C"/>
          <w:spacing w:val="22"/>
          <w:w w:val="105"/>
          <w:sz w:val="17"/>
        </w:rPr>
        <w:t> </w:t>
      </w:r>
      <w:r>
        <w:rPr>
          <w:rFonts w:ascii="Arial"/>
          <w:i/>
          <w:color w:val="34586C"/>
          <w:w w:val="105"/>
          <w:sz w:val="17"/>
        </w:rPr>
        <w:t>0</w:t>
      </w:r>
      <w:r>
        <w:rPr>
          <w:rFonts w:ascii="Arial"/>
          <w:i/>
          <w:color w:val="34586C"/>
          <w:spacing w:val="23"/>
          <w:w w:val="105"/>
          <w:sz w:val="17"/>
        </w:rPr>
        <w:t> </w:t>
      </w:r>
      <w:r>
        <w:rPr>
          <w:rFonts w:ascii="Arial"/>
          <w:i/>
          <w:color w:val="34586C"/>
          <w:w w:val="105"/>
          <w:sz w:val="17"/>
        </w:rPr>
        <w:t>and</w:t>
      </w:r>
      <w:r>
        <w:rPr>
          <w:rFonts w:ascii="Arial"/>
          <w:i/>
          <w:color w:val="34586C"/>
          <w:spacing w:val="23"/>
          <w:w w:val="105"/>
          <w:sz w:val="17"/>
        </w:rPr>
        <w:t> </w:t>
      </w:r>
      <w:r>
        <w:rPr>
          <w:rFonts w:ascii="Arial"/>
          <w:i/>
          <w:color w:val="34586C"/>
          <w:spacing w:val="-5"/>
          <w:w w:val="105"/>
          <w:sz w:val="17"/>
        </w:rPr>
        <w:t>20</w:t>
      </w:r>
    </w:p>
    <w:p>
      <w:pPr>
        <w:spacing w:line="220" w:lineRule="auto" w:before="8"/>
        <w:ind w:left="1340" w:right="5260" w:firstLine="0"/>
        <w:jc w:val="left"/>
        <w:rPr>
          <w:rFonts w:ascii="BIZ UDGothic"/>
          <w:sz w:val="17"/>
        </w:rPr>
      </w:pPr>
      <w:r>
        <w:rPr>
          <w:rFonts w:ascii="BIZ UDGothic"/>
          <w:color w:val="000087"/>
          <w:sz w:val="17"/>
        </w:rPr>
        <w:t>x_0 </w:t>
      </w:r>
      <w:r>
        <w:rPr>
          <w:rFonts w:ascii="BIZ UDGothic"/>
          <w:color w:val="545454"/>
          <w:sz w:val="17"/>
        </w:rPr>
        <w:t>= </w:t>
      </w:r>
      <w:r>
        <w:rPr>
          <w:rFonts w:ascii="BIZ UDGothic"/>
          <w:sz w:val="17"/>
        </w:rPr>
        <w:t>(</w:t>
      </w:r>
      <w:r>
        <w:rPr>
          <w:rFonts w:ascii="BIZ UDGothic"/>
          <w:color w:val="FF6600"/>
          <w:sz w:val="17"/>
        </w:rPr>
        <w:t>0 </w:t>
      </w:r>
      <w:r>
        <w:rPr>
          <w:rFonts w:ascii="BIZ UDGothic"/>
          <w:color w:val="545454"/>
          <w:sz w:val="17"/>
        </w:rPr>
        <w:t>- </w:t>
      </w:r>
      <w:r>
        <w:rPr>
          <w:rFonts w:ascii="BIZ UDGothic"/>
          <w:color w:val="000087"/>
          <w:sz w:val="17"/>
        </w:rPr>
        <w:t>intercept</w:t>
      </w:r>
      <w:r>
        <w:rPr>
          <w:rFonts w:ascii="BIZ UDGothic"/>
          <w:sz w:val="17"/>
        </w:rPr>
        <w:t>) </w:t>
      </w:r>
      <w:r>
        <w:rPr>
          <w:rFonts w:ascii="BIZ UDGothic"/>
          <w:color w:val="545454"/>
          <w:sz w:val="17"/>
        </w:rPr>
        <w:t>/ </w:t>
      </w:r>
      <w:r>
        <w:rPr>
          <w:rFonts w:ascii="BIZ UDGothic"/>
          <w:color w:val="000087"/>
          <w:sz w:val="17"/>
        </w:rPr>
        <w:t>slope x_20</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sz w:val="17"/>
        </w:rPr>
        <w:t>(</w:t>
      </w:r>
      <w:r>
        <w:rPr>
          <w:rFonts w:ascii="BIZ UDGothic"/>
          <w:color w:val="FF6600"/>
          <w:sz w:val="17"/>
        </w:rPr>
        <w:t>20</w:t>
      </w:r>
      <w:r>
        <w:rPr>
          <w:rFonts w:ascii="BIZ UDGothic"/>
          <w:color w:val="FF6600"/>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intercept</w:t>
      </w:r>
      <w:r>
        <w:rPr>
          <w:rFonts w:ascii="BIZ UDGothic"/>
          <w:sz w:val="17"/>
        </w:rPr>
        <w:t>)</w:t>
      </w:r>
      <w:r>
        <w:rPr>
          <w:rFonts w:ascii="BIZ UDGothic"/>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slope</w:t>
      </w:r>
    </w:p>
    <w:p>
      <w:pPr>
        <w:spacing w:line="220" w:lineRule="auto" w:before="206"/>
        <w:ind w:left="1340" w:right="2507" w:firstLine="0"/>
        <w:jc w:val="left"/>
        <w:rPr>
          <w:rFonts w:ascii="BIZ UDGothic"/>
          <w:sz w:val="17"/>
        </w:rPr>
      </w:pPr>
      <w:r>
        <w:rPr>
          <w:rFonts w:ascii="BIZ UDGothic"/>
          <w:color w:val="000087"/>
          <w:sz w:val="17"/>
        </w:rPr>
        <w:t>lda_df</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pd</w:t>
      </w:r>
      <w:r>
        <w:rPr>
          <w:rFonts w:ascii="BIZ UDGothic"/>
          <w:color w:val="545454"/>
          <w:sz w:val="17"/>
        </w:rPr>
        <w:t>.</w:t>
      </w:r>
      <w:r>
        <w:rPr>
          <w:rFonts w:ascii="BIZ UDGothic"/>
          <w:color w:val="000087"/>
          <w:sz w:val="17"/>
        </w:rPr>
        <w:t>concat</w:t>
      </w:r>
      <w:r>
        <w:rPr>
          <w:rFonts w:ascii="BIZ UDGothic"/>
          <w:sz w:val="17"/>
        </w:rPr>
        <w:t>([</w:t>
      </w:r>
      <w:r>
        <w:rPr>
          <w:rFonts w:ascii="BIZ UDGothic"/>
          <w:color w:val="000087"/>
          <w:sz w:val="17"/>
        </w:rPr>
        <w:t>loan3000</w:t>
      </w:r>
      <w:r>
        <w:rPr>
          <w:rFonts w:ascii="BIZ UDGothic"/>
          <w:sz w:val="17"/>
        </w:rPr>
        <w:t>,</w:t>
      </w:r>
      <w:r>
        <w:rPr>
          <w:rFonts w:ascii="BIZ UDGothic"/>
          <w:spacing w:val="-10"/>
          <w:sz w:val="17"/>
        </w:rPr>
        <w:t> </w:t>
      </w:r>
      <w:r>
        <w:rPr>
          <w:rFonts w:ascii="BIZ UDGothic"/>
          <w:color w:val="000087"/>
          <w:sz w:val="17"/>
        </w:rPr>
        <w:t>pred</w:t>
      </w:r>
      <w:r>
        <w:rPr>
          <w:rFonts w:ascii="BIZ UDGothic"/>
          <w:sz w:val="17"/>
        </w:rPr>
        <w:t>[</w:t>
      </w:r>
      <w:r>
        <w:rPr>
          <w:rFonts w:ascii="BIZ UDGothic"/>
          <w:color w:val="CC3300"/>
          <w:sz w:val="17"/>
        </w:rPr>
        <w:t>'default'</w:t>
      </w:r>
      <w:r>
        <w:rPr>
          <w:rFonts w:ascii="BIZ UDGothic"/>
          <w:sz w:val="17"/>
        </w:rPr>
        <w:t>]],</w:t>
      </w:r>
      <w:r>
        <w:rPr>
          <w:rFonts w:ascii="BIZ UDGothic"/>
          <w:spacing w:val="-10"/>
          <w:sz w:val="17"/>
        </w:rPr>
        <w:t> </w:t>
      </w:r>
      <w:r>
        <w:rPr>
          <w:rFonts w:ascii="BIZ UDGothic"/>
          <w:color w:val="000087"/>
          <w:sz w:val="17"/>
        </w:rPr>
        <w:t>axis</w:t>
      </w:r>
      <w:r>
        <w:rPr>
          <w:rFonts w:ascii="BIZ UDGothic"/>
          <w:color w:val="545454"/>
          <w:sz w:val="17"/>
        </w:rPr>
        <w:t>=</w:t>
      </w:r>
      <w:r>
        <w:rPr>
          <w:rFonts w:ascii="BIZ UDGothic"/>
          <w:color w:val="FF6600"/>
          <w:sz w:val="17"/>
        </w:rPr>
        <w:t>1</w:t>
      </w:r>
      <w:r>
        <w:rPr>
          <w:rFonts w:ascii="BIZ UDGothic"/>
          <w:sz w:val="17"/>
        </w:rPr>
        <w:t>) </w:t>
      </w:r>
      <w:r>
        <w:rPr>
          <w:rFonts w:ascii="BIZ UDGothic"/>
          <w:color w:val="000087"/>
          <w:spacing w:val="-2"/>
          <w:sz w:val="17"/>
        </w:rPr>
        <w:t>lda_df</w:t>
      </w:r>
      <w:r>
        <w:rPr>
          <w:rFonts w:ascii="BIZ UDGothic"/>
          <w:color w:val="545454"/>
          <w:spacing w:val="-2"/>
          <w:sz w:val="17"/>
        </w:rPr>
        <w:t>.</w:t>
      </w:r>
      <w:r>
        <w:rPr>
          <w:rFonts w:ascii="BIZ UDGothic"/>
          <w:color w:val="000087"/>
          <w:spacing w:val="-2"/>
          <w:sz w:val="17"/>
        </w:rPr>
        <w:t>head</w:t>
      </w:r>
      <w:r>
        <w:rPr>
          <w:rFonts w:ascii="BIZ UDGothic"/>
          <w:spacing w:val="-2"/>
          <w:sz w:val="17"/>
        </w:rPr>
        <w:t>()</w:t>
      </w:r>
    </w:p>
    <w:p>
      <w:pPr>
        <w:spacing w:line="213" w:lineRule="exact" w:before="191"/>
        <w:ind w:left="1340" w:right="0" w:firstLine="0"/>
        <w:jc w:val="left"/>
        <w:rPr>
          <w:rFonts w:ascii="BIZ UDGothic"/>
          <w:sz w:val="17"/>
        </w:rPr>
      </w:pPr>
      <w:r>
        <w:rPr>
          <w:rFonts w:ascii="BIZ UDGothic"/>
          <w:color w:val="000087"/>
          <w:sz w:val="17"/>
        </w:rPr>
        <w:t>fig</w:t>
      </w:r>
      <w:r>
        <w:rPr>
          <w:rFonts w:ascii="BIZ UDGothic"/>
          <w:sz w:val="17"/>
        </w:rPr>
        <w:t>, </w:t>
      </w:r>
      <w:r>
        <w:rPr>
          <w:rFonts w:ascii="BIZ UDGothic"/>
          <w:color w:val="000087"/>
          <w:sz w:val="17"/>
        </w:rPr>
        <w:t>ax </w:t>
      </w:r>
      <w:r>
        <w:rPr>
          <w:rFonts w:ascii="BIZ UDGothic"/>
          <w:color w:val="545454"/>
          <w:sz w:val="17"/>
        </w:rPr>
        <w:t>= </w:t>
      </w:r>
      <w:r>
        <w:rPr>
          <w:rFonts w:ascii="BIZ UDGothic"/>
          <w:color w:val="000087"/>
          <w:sz w:val="17"/>
        </w:rPr>
        <w:t>plt</w:t>
      </w:r>
      <w:r>
        <w:rPr>
          <w:rFonts w:ascii="BIZ UDGothic"/>
          <w:color w:val="545454"/>
          <w:sz w:val="17"/>
        </w:rPr>
        <w:t>.</w:t>
      </w:r>
      <w:r>
        <w:rPr>
          <w:rFonts w:ascii="BIZ UDGothic"/>
          <w:color w:val="000087"/>
          <w:sz w:val="17"/>
        </w:rPr>
        <w:t>subplots</w:t>
      </w:r>
      <w:r>
        <w:rPr>
          <w:rFonts w:ascii="BIZ UDGothic"/>
          <w:sz w:val="17"/>
        </w:rPr>
        <w:t>(</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4</w:t>
      </w:r>
      <w:r>
        <w:rPr>
          <w:rFonts w:ascii="BIZ UDGothic"/>
          <w:sz w:val="17"/>
        </w:rPr>
        <w:t>, </w:t>
      </w:r>
      <w:r>
        <w:rPr>
          <w:rFonts w:ascii="BIZ UDGothic"/>
          <w:color w:val="FF6600"/>
          <w:spacing w:val="-5"/>
          <w:sz w:val="17"/>
        </w:rPr>
        <w:t>4</w:t>
      </w:r>
      <w:r>
        <w:rPr>
          <w:rFonts w:ascii="BIZ UDGothic"/>
          <w:spacing w:val="-5"/>
          <w:sz w:val="17"/>
        </w:rPr>
        <w:t>))</w:t>
      </w:r>
    </w:p>
    <w:p>
      <w:pPr>
        <w:spacing w:line="204" w:lineRule="exact" w:before="0"/>
        <w:ind w:left="1340" w:right="0" w:firstLine="0"/>
        <w:jc w:val="left"/>
        <w:rPr>
          <w:rFonts w:ascii="BIZ UDGothic"/>
          <w:sz w:val="17"/>
        </w:rPr>
      </w:pPr>
      <w:r>
        <w:rPr>
          <w:rFonts w:ascii="BIZ UDGothic"/>
          <w:color w:val="000087"/>
          <w:sz w:val="17"/>
        </w:rPr>
        <w:t>g </w:t>
      </w:r>
      <w:r>
        <w:rPr>
          <w:rFonts w:ascii="BIZ UDGothic"/>
          <w:color w:val="545454"/>
          <w:sz w:val="17"/>
        </w:rPr>
        <w:t>= </w:t>
      </w:r>
      <w:r>
        <w:rPr>
          <w:rFonts w:ascii="BIZ UDGothic"/>
          <w:color w:val="000087"/>
          <w:sz w:val="17"/>
        </w:rPr>
        <w:t>sns</w:t>
      </w:r>
      <w:r>
        <w:rPr>
          <w:rFonts w:ascii="BIZ UDGothic"/>
          <w:color w:val="545454"/>
          <w:sz w:val="17"/>
        </w:rPr>
        <w:t>.</w:t>
      </w:r>
      <w:r>
        <w:rPr>
          <w:rFonts w:ascii="BIZ UDGothic"/>
          <w:color w:val="000087"/>
          <w:sz w:val="17"/>
        </w:rPr>
        <w:t>scatterplot</w:t>
      </w:r>
      <w:r>
        <w:rPr>
          <w:rFonts w:ascii="BIZ UDGothic"/>
          <w:sz w:val="17"/>
        </w:rPr>
        <w:t>(</w:t>
      </w:r>
      <w:r>
        <w:rPr>
          <w:rFonts w:ascii="BIZ UDGothic"/>
          <w:color w:val="000087"/>
          <w:sz w:val="17"/>
        </w:rPr>
        <w:t>x</w:t>
      </w:r>
      <w:r>
        <w:rPr>
          <w:rFonts w:ascii="BIZ UDGothic"/>
          <w:color w:val="545454"/>
          <w:sz w:val="17"/>
        </w:rPr>
        <w:t>=</w:t>
      </w:r>
      <w:r>
        <w:rPr>
          <w:rFonts w:ascii="BIZ UDGothic"/>
          <w:color w:val="CC3300"/>
          <w:sz w:val="17"/>
        </w:rPr>
        <w:t>'borrower_score'</w:t>
      </w:r>
      <w:r>
        <w:rPr>
          <w:rFonts w:ascii="BIZ UDGothic"/>
          <w:sz w:val="17"/>
        </w:rPr>
        <w:t>, </w:t>
      </w:r>
      <w:r>
        <w:rPr>
          <w:rFonts w:ascii="BIZ UDGothic"/>
          <w:color w:val="000087"/>
          <w:spacing w:val="-2"/>
          <w:sz w:val="17"/>
        </w:rPr>
        <w:t>y</w:t>
      </w:r>
      <w:r>
        <w:rPr>
          <w:rFonts w:ascii="BIZ UDGothic"/>
          <w:color w:val="545454"/>
          <w:spacing w:val="-2"/>
          <w:sz w:val="17"/>
        </w:rPr>
        <w:t>=</w:t>
      </w:r>
      <w:r>
        <w:rPr>
          <w:rFonts w:ascii="BIZ UDGothic"/>
          <w:color w:val="CC3300"/>
          <w:spacing w:val="-2"/>
          <w:sz w:val="17"/>
        </w:rPr>
        <w:t>'payment_inc_ratio'</w:t>
      </w:r>
      <w:r>
        <w:rPr>
          <w:rFonts w:ascii="BIZ UDGothic"/>
          <w:spacing w:val="-2"/>
          <w:sz w:val="17"/>
        </w:rPr>
        <w:t>,</w:t>
      </w:r>
    </w:p>
    <w:p>
      <w:pPr>
        <w:spacing w:line="220" w:lineRule="auto" w:before="6"/>
        <w:ind w:left="3040" w:right="1097" w:firstLine="0"/>
        <w:jc w:val="left"/>
        <w:rPr>
          <w:rFonts w:ascii="BIZ UDGothic"/>
          <w:sz w:val="17"/>
        </w:rPr>
      </w:pPr>
      <w:r>
        <w:rPr>
          <w:rFonts w:ascii="BIZ UDGothic"/>
          <w:color w:val="000087"/>
          <w:sz w:val="17"/>
        </w:rPr>
        <w:t>hue</w:t>
      </w:r>
      <w:r>
        <w:rPr>
          <w:rFonts w:ascii="BIZ UDGothic"/>
          <w:color w:val="545454"/>
          <w:sz w:val="17"/>
        </w:rPr>
        <w:t>=</w:t>
      </w:r>
      <w:r>
        <w:rPr>
          <w:rFonts w:ascii="BIZ UDGothic"/>
          <w:color w:val="CC3300"/>
          <w:sz w:val="17"/>
        </w:rPr>
        <w:t>'default'</w:t>
      </w:r>
      <w:r>
        <w:rPr>
          <w:rFonts w:ascii="BIZ UDGothic"/>
          <w:sz w:val="17"/>
        </w:rPr>
        <w:t>, </w:t>
      </w:r>
      <w:r>
        <w:rPr>
          <w:rFonts w:ascii="BIZ UDGothic"/>
          <w:color w:val="000087"/>
          <w:sz w:val="17"/>
        </w:rPr>
        <w:t>data</w:t>
      </w:r>
      <w:r>
        <w:rPr>
          <w:rFonts w:ascii="BIZ UDGothic"/>
          <w:color w:val="545454"/>
          <w:sz w:val="17"/>
        </w:rPr>
        <w:t>=</w:t>
      </w:r>
      <w:r>
        <w:rPr>
          <w:rFonts w:ascii="BIZ UDGothic"/>
          <w:color w:val="000087"/>
          <w:sz w:val="17"/>
        </w:rPr>
        <w:t>lda_df</w:t>
      </w:r>
      <w:r>
        <w:rPr>
          <w:rFonts w:ascii="BIZ UDGothic"/>
          <w:sz w:val="17"/>
        </w:rPr>
        <w:t>, </w:t>
      </w:r>
      <w:r>
        <w:rPr>
          <w:rFonts w:ascii="BIZ UDGothic"/>
          <w:color w:val="000087"/>
          <w:sz w:val="17"/>
        </w:rPr>
        <w:t>palette</w:t>
      </w:r>
      <w:r>
        <w:rPr>
          <w:rFonts w:ascii="BIZ UDGothic"/>
          <w:color w:val="545454"/>
          <w:sz w:val="17"/>
        </w:rPr>
        <w:t>=</w:t>
      </w:r>
      <w:r>
        <w:rPr>
          <w:rFonts w:ascii="BIZ UDGothic"/>
          <w:color w:val="000087"/>
          <w:sz w:val="17"/>
        </w:rPr>
        <w:t>sns</w:t>
      </w:r>
      <w:r>
        <w:rPr>
          <w:rFonts w:ascii="BIZ UDGothic"/>
          <w:color w:val="545454"/>
          <w:sz w:val="17"/>
        </w:rPr>
        <w:t>.</w:t>
      </w:r>
      <w:r>
        <w:rPr>
          <w:rFonts w:ascii="BIZ UDGothic"/>
          <w:color w:val="000087"/>
          <w:sz w:val="17"/>
        </w:rPr>
        <w:t>diverging_palette</w:t>
      </w:r>
      <w:r>
        <w:rPr>
          <w:rFonts w:ascii="BIZ UDGothic"/>
          <w:sz w:val="17"/>
        </w:rPr>
        <w:t>(</w:t>
      </w:r>
      <w:r>
        <w:rPr>
          <w:rFonts w:ascii="BIZ UDGothic"/>
          <w:color w:val="FF6600"/>
          <w:sz w:val="17"/>
        </w:rPr>
        <w:t>240</w:t>
      </w:r>
      <w:r>
        <w:rPr>
          <w:rFonts w:ascii="BIZ UDGothic"/>
          <w:sz w:val="17"/>
        </w:rPr>
        <w:t>,</w:t>
      </w:r>
      <w:r>
        <w:rPr>
          <w:rFonts w:ascii="BIZ UDGothic"/>
          <w:spacing w:val="-13"/>
          <w:sz w:val="17"/>
        </w:rPr>
        <w:t> </w:t>
      </w:r>
      <w:r>
        <w:rPr>
          <w:rFonts w:ascii="BIZ UDGothic"/>
          <w:color w:val="FF6600"/>
          <w:sz w:val="17"/>
        </w:rPr>
        <w:t>10</w:t>
      </w:r>
      <w:r>
        <w:rPr>
          <w:rFonts w:ascii="BIZ UDGothic"/>
          <w:sz w:val="17"/>
        </w:rPr>
        <w:t>,</w:t>
      </w:r>
      <w:r>
        <w:rPr>
          <w:rFonts w:ascii="BIZ UDGothic"/>
          <w:spacing w:val="-13"/>
          <w:sz w:val="17"/>
        </w:rPr>
        <w:t> </w:t>
      </w:r>
      <w:r>
        <w:rPr>
          <w:rFonts w:ascii="BIZ UDGothic"/>
          <w:color w:val="000087"/>
          <w:sz w:val="17"/>
        </w:rPr>
        <w:t>n</w:t>
      </w:r>
      <w:r>
        <w:rPr>
          <w:rFonts w:ascii="BIZ UDGothic"/>
          <w:color w:val="545454"/>
          <w:sz w:val="17"/>
        </w:rPr>
        <w:t>=</w:t>
      </w:r>
      <w:r>
        <w:rPr>
          <w:rFonts w:ascii="BIZ UDGothic"/>
          <w:color w:val="FF6600"/>
          <w:sz w:val="17"/>
        </w:rPr>
        <w:t>9</w:t>
      </w:r>
      <w:r>
        <w:rPr>
          <w:rFonts w:ascii="BIZ UDGothic"/>
          <w:sz w:val="17"/>
        </w:rPr>
        <w:t>,</w:t>
      </w:r>
      <w:r>
        <w:rPr>
          <w:rFonts w:ascii="BIZ UDGothic"/>
          <w:spacing w:val="-13"/>
          <w:sz w:val="17"/>
        </w:rPr>
        <w:t> </w:t>
      </w:r>
      <w:r>
        <w:rPr>
          <w:rFonts w:ascii="BIZ UDGothic"/>
          <w:color w:val="000087"/>
          <w:sz w:val="17"/>
        </w:rPr>
        <w:t>as_cmap</w:t>
      </w:r>
      <w:r>
        <w:rPr>
          <w:rFonts w:ascii="BIZ UDGothic"/>
          <w:color w:val="545454"/>
          <w:sz w:val="17"/>
        </w:rPr>
        <w:t>=</w:t>
      </w:r>
      <w:r>
        <w:rPr>
          <w:rFonts w:ascii="BIZ UDGothic"/>
          <w:color w:val="336666"/>
          <w:sz w:val="17"/>
        </w:rPr>
        <w:t>True</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ax</w:t>
      </w:r>
      <w:r>
        <w:rPr>
          <w:rFonts w:ascii="BIZ UDGothic"/>
          <w:sz w:val="17"/>
        </w:rPr>
        <w:t>, </w:t>
      </w:r>
      <w:r>
        <w:rPr>
          <w:rFonts w:ascii="BIZ UDGothic"/>
          <w:color w:val="000087"/>
          <w:sz w:val="17"/>
        </w:rPr>
        <w:t>legend</w:t>
      </w:r>
      <w:r>
        <w:rPr>
          <w:rFonts w:ascii="BIZ UDGothic"/>
          <w:color w:val="545454"/>
          <w:sz w:val="17"/>
        </w:rPr>
        <w:t>=</w:t>
      </w:r>
      <w:r>
        <w:rPr>
          <w:rFonts w:ascii="BIZ UDGothic"/>
          <w:color w:val="336666"/>
          <w:sz w:val="17"/>
        </w:rPr>
        <w:t>False</w:t>
      </w:r>
      <w:r>
        <w:rPr>
          <w:rFonts w:ascii="BIZ UDGothic"/>
          <w:sz w:val="17"/>
        </w:rPr>
        <w:t>)</w:t>
      </w:r>
    </w:p>
    <w:p>
      <w:pPr>
        <w:spacing w:line="213" w:lineRule="exact" w:before="191"/>
        <w:ind w:left="1340" w:right="0"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set_ylim</w:t>
      </w:r>
      <w:r>
        <w:rPr>
          <w:rFonts w:ascii="BIZ UDGothic"/>
          <w:sz w:val="17"/>
        </w:rPr>
        <w:t>(</w:t>
      </w:r>
      <w:r>
        <w:rPr>
          <w:rFonts w:ascii="BIZ UDGothic"/>
          <w:color w:val="FF6600"/>
          <w:sz w:val="17"/>
        </w:rPr>
        <w:t>0</w:t>
      </w:r>
      <w:r>
        <w:rPr>
          <w:rFonts w:ascii="BIZ UDGothic"/>
          <w:sz w:val="17"/>
        </w:rPr>
        <w:t>, </w:t>
      </w:r>
      <w:r>
        <w:rPr>
          <w:rFonts w:ascii="BIZ UDGothic"/>
          <w:color w:val="FF6600"/>
          <w:spacing w:val="-5"/>
          <w:sz w:val="17"/>
        </w:rPr>
        <w:t>20</w:t>
      </w:r>
      <w:r>
        <w:rPr>
          <w:rFonts w:ascii="BIZ UDGothic"/>
          <w:spacing w:val="-5"/>
          <w:sz w:val="17"/>
        </w:rPr>
        <w:t>)</w:t>
      </w:r>
    </w:p>
    <w:p>
      <w:pPr>
        <w:spacing w:line="204" w:lineRule="exact" w:before="0"/>
        <w:ind w:left="1340" w:right="0"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set_xlim</w:t>
      </w:r>
      <w:r>
        <w:rPr>
          <w:rFonts w:ascii="BIZ UDGothic"/>
          <w:sz w:val="17"/>
        </w:rPr>
        <w:t>(</w:t>
      </w:r>
      <w:r>
        <w:rPr>
          <w:rFonts w:ascii="BIZ UDGothic"/>
          <w:color w:val="FF6600"/>
          <w:sz w:val="17"/>
        </w:rPr>
        <w:t>0.15</w:t>
      </w:r>
      <w:r>
        <w:rPr>
          <w:rFonts w:ascii="BIZ UDGothic"/>
          <w:sz w:val="17"/>
        </w:rPr>
        <w:t>, </w:t>
      </w:r>
      <w:r>
        <w:rPr>
          <w:rFonts w:ascii="BIZ UDGothic"/>
          <w:color w:val="FF6600"/>
          <w:spacing w:val="-4"/>
          <w:sz w:val="17"/>
        </w:rPr>
        <w:t>0.8</w:t>
      </w:r>
      <w:r>
        <w:rPr>
          <w:rFonts w:ascii="BIZ UDGothic"/>
          <w:spacing w:val="-4"/>
          <w:sz w:val="17"/>
        </w:rPr>
        <w:t>)</w:t>
      </w:r>
    </w:p>
    <w:p>
      <w:pPr>
        <w:spacing w:line="220" w:lineRule="auto" w:before="6"/>
        <w:ind w:left="1340" w:right="2507"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plot</w:t>
      </w:r>
      <w:r>
        <w:rPr>
          <w:rFonts w:ascii="BIZ UDGothic"/>
          <w:sz w:val="17"/>
        </w:rPr>
        <w:t>((</w:t>
      </w:r>
      <w:r>
        <w:rPr>
          <w:rFonts w:ascii="BIZ UDGothic"/>
          <w:color w:val="000087"/>
          <w:sz w:val="17"/>
        </w:rPr>
        <w:t>x_0</w:t>
      </w:r>
      <w:r>
        <w:rPr>
          <w:rFonts w:ascii="BIZ UDGothic"/>
          <w:sz w:val="17"/>
        </w:rPr>
        <w:t>,</w:t>
      </w:r>
      <w:r>
        <w:rPr>
          <w:rFonts w:ascii="BIZ UDGothic"/>
          <w:spacing w:val="-10"/>
          <w:sz w:val="17"/>
        </w:rPr>
        <w:t> </w:t>
      </w:r>
      <w:r>
        <w:rPr>
          <w:rFonts w:ascii="BIZ UDGothic"/>
          <w:color w:val="000087"/>
          <w:sz w:val="17"/>
        </w:rPr>
        <w:t>x_20</w:t>
      </w:r>
      <w:r>
        <w:rPr>
          <w:rFonts w:ascii="BIZ UDGothic"/>
          <w:sz w:val="17"/>
        </w:rPr>
        <w:t>),</w:t>
      </w:r>
      <w:r>
        <w:rPr>
          <w:rFonts w:ascii="BIZ UDGothic"/>
          <w:spacing w:val="-10"/>
          <w:sz w:val="17"/>
        </w:rPr>
        <w:t> </w:t>
      </w:r>
      <w:r>
        <w:rPr>
          <w:rFonts w:ascii="BIZ UDGothic"/>
          <w:sz w:val="17"/>
        </w:rPr>
        <w:t>(</w:t>
      </w:r>
      <w:r>
        <w:rPr>
          <w:rFonts w:ascii="BIZ UDGothic"/>
          <w:color w:val="FF6600"/>
          <w:sz w:val="17"/>
        </w:rPr>
        <w:t>0</w:t>
      </w:r>
      <w:r>
        <w:rPr>
          <w:rFonts w:ascii="BIZ UDGothic"/>
          <w:sz w:val="17"/>
        </w:rPr>
        <w:t>,</w:t>
      </w:r>
      <w:r>
        <w:rPr>
          <w:rFonts w:ascii="BIZ UDGothic"/>
          <w:spacing w:val="-10"/>
          <w:sz w:val="17"/>
        </w:rPr>
        <w:t> </w:t>
      </w:r>
      <w:r>
        <w:rPr>
          <w:rFonts w:ascii="BIZ UDGothic"/>
          <w:color w:val="FF6600"/>
          <w:sz w:val="17"/>
        </w:rPr>
        <w:t>20</w:t>
      </w:r>
      <w:r>
        <w:rPr>
          <w:rFonts w:ascii="BIZ UDGothic"/>
          <w:sz w:val="17"/>
        </w:rPr>
        <w:t>),</w:t>
      </w:r>
      <w:r>
        <w:rPr>
          <w:rFonts w:ascii="BIZ UDGothic"/>
          <w:spacing w:val="-10"/>
          <w:sz w:val="17"/>
        </w:rPr>
        <w:t> </w:t>
      </w:r>
      <w:r>
        <w:rPr>
          <w:rFonts w:ascii="BIZ UDGothic"/>
          <w:color w:val="000087"/>
          <w:sz w:val="17"/>
        </w:rPr>
        <w:t>linewidth</w:t>
      </w:r>
      <w:r>
        <w:rPr>
          <w:rFonts w:ascii="BIZ UDGothic"/>
          <w:color w:val="545454"/>
          <w:sz w:val="17"/>
        </w:rPr>
        <w:t>=</w:t>
      </w:r>
      <w:r>
        <w:rPr>
          <w:rFonts w:ascii="BIZ UDGothic"/>
          <w:color w:val="FF6600"/>
          <w:sz w:val="17"/>
        </w:rPr>
        <w:t>3</w:t>
      </w:r>
      <w:r>
        <w:rPr>
          <w:rFonts w:ascii="BIZ UDGothic"/>
          <w:sz w:val="17"/>
        </w:rPr>
        <w:t>) </w:t>
      </w:r>
      <w:r>
        <w:rPr>
          <w:rFonts w:ascii="BIZ UDGothic"/>
          <w:color w:val="000087"/>
          <w:spacing w:val="-2"/>
          <w:sz w:val="17"/>
        </w:rPr>
        <w:t>ax</w:t>
      </w:r>
      <w:r>
        <w:rPr>
          <w:rFonts w:ascii="BIZ UDGothic"/>
          <w:color w:val="545454"/>
          <w:spacing w:val="-2"/>
          <w:sz w:val="17"/>
        </w:rPr>
        <w:t>.</w:t>
      </w:r>
      <w:r>
        <w:rPr>
          <w:rFonts w:ascii="BIZ UDGothic"/>
          <w:color w:val="000087"/>
          <w:spacing w:val="-2"/>
          <w:sz w:val="17"/>
        </w:rPr>
        <w:t>plot</w:t>
      </w:r>
      <w:r>
        <w:rPr>
          <w:rFonts w:ascii="BIZ UDGothic"/>
          <w:spacing w:val="-2"/>
          <w:sz w:val="17"/>
        </w:rPr>
        <w:t>(</w:t>
      </w:r>
      <w:r>
        <w:rPr>
          <w:rFonts w:ascii="BIZ UDGothic"/>
          <w:color w:val="545454"/>
          <w:spacing w:val="-2"/>
          <w:sz w:val="17"/>
        </w:rPr>
        <w:t>*</w:t>
      </w:r>
      <w:r>
        <w:rPr>
          <w:rFonts w:ascii="BIZ UDGothic"/>
          <w:color w:val="000087"/>
          <w:spacing w:val="-2"/>
          <w:sz w:val="17"/>
        </w:rPr>
        <w:t>loan_lda</w:t>
      </w:r>
      <w:r>
        <w:rPr>
          <w:rFonts w:ascii="BIZ UDGothic"/>
          <w:color w:val="545454"/>
          <w:spacing w:val="-2"/>
          <w:sz w:val="17"/>
        </w:rPr>
        <w:t>.</w:t>
      </w:r>
      <w:r>
        <w:rPr>
          <w:rFonts w:ascii="BIZ UDGothic"/>
          <w:color w:val="000087"/>
          <w:spacing w:val="-2"/>
          <w:sz w:val="17"/>
        </w:rPr>
        <w:t>means_</w:t>
      </w:r>
      <w:r>
        <w:rPr>
          <w:rFonts w:ascii="BIZ UDGothic"/>
          <w:color w:val="545454"/>
          <w:spacing w:val="-2"/>
          <w:sz w:val="17"/>
        </w:rPr>
        <w:t>.</w:t>
      </w:r>
      <w:r>
        <w:rPr>
          <w:rFonts w:ascii="BIZ UDGothic"/>
          <w:color w:val="000087"/>
          <w:spacing w:val="-2"/>
          <w:sz w:val="17"/>
        </w:rPr>
        <w:t>transpose</w:t>
      </w:r>
      <w:r>
        <w:rPr>
          <w:rFonts w:ascii="BIZ UDGothic"/>
          <w:spacing w:val="-2"/>
          <w:sz w:val="17"/>
        </w:rPr>
        <w:t>())</w:t>
      </w:r>
    </w:p>
    <w:p>
      <w:pPr>
        <w:spacing w:after="0" w:line="220" w:lineRule="auto"/>
        <w:jc w:val="left"/>
        <w:rPr>
          <w:rFonts w:ascii="BIZ UDGothic"/>
          <w:sz w:val="17"/>
        </w:rPr>
        <w:sectPr>
          <w:pgSz w:w="10080" w:h="13230"/>
          <w:pgMar w:header="0" w:footer="885" w:top="1000" w:bottom="1080" w:left="440" w:right="340"/>
        </w:sectPr>
      </w:pPr>
    </w:p>
    <w:p>
      <w:pPr>
        <w:pStyle w:val="BodyText"/>
        <w:spacing w:line="213" w:lineRule="auto" w:before="99"/>
        <w:ind w:left="1000" w:right="1097" w:hanging="1"/>
        <w:jc w:val="both"/>
      </w:pPr>
      <w:r>
        <w:rPr/>
        <w:t>The resulting plot is shown in </w:t>
      </w:r>
      <w:hyperlink w:history="true" w:anchor="_bookmark857">
        <w:r>
          <w:rPr>
            <w:color w:val="990000"/>
          </w:rPr>
          <w:t>Figure 5-1</w:t>
        </w:r>
      </w:hyperlink>
      <w:r>
        <w:rPr/>
        <w:t>. Data points on the left of the diagonal </w:t>
      </w:r>
      <w:r>
        <w:rPr/>
        <w:t>line are predicted to default (probability greater than 0.5).</w:t>
      </w:r>
    </w:p>
    <w:p>
      <w:pPr>
        <w:pStyle w:val="BodyText"/>
        <w:spacing w:before="4"/>
        <w:ind w:left="0"/>
        <w:rPr>
          <w:sz w:val="15"/>
        </w:rPr>
      </w:pPr>
      <w:r>
        <w:rPr/>
        <w:drawing>
          <wp:anchor distT="0" distB="0" distL="0" distR="0" allowOverlap="1" layoutInCell="1" locked="0" behindDoc="1" simplePos="0" relativeHeight="487729152">
            <wp:simplePos x="0" y="0"/>
            <wp:positionH relativeFrom="page">
              <wp:posOffset>1005892</wp:posOffset>
            </wp:positionH>
            <wp:positionV relativeFrom="paragraph">
              <wp:posOffset>146522</wp:posOffset>
            </wp:positionV>
            <wp:extent cx="4420743" cy="3393662"/>
            <wp:effectExtent l="0" t="0" r="0" b="0"/>
            <wp:wrapTopAndBottom/>
            <wp:docPr id="762" name="Image 762"/>
            <wp:cNvGraphicFramePr>
              <a:graphicFrameLocks/>
            </wp:cNvGraphicFramePr>
            <a:graphic>
              <a:graphicData uri="http://schemas.openxmlformats.org/drawingml/2006/picture">
                <pic:pic>
                  <pic:nvPicPr>
                    <pic:cNvPr id="762" name="Image 762"/>
                    <pic:cNvPicPr/>
                  </pic:nvPicPr>
                  <pic:blipFill>
                    <a:blip r:embed="rId266" cstate="print"/>
                    <a:stretch>
                      <a:fillRect/>
                    </a:stretch>
                  </pic:blipFill>
                  <pic:spPr>
                    <a:xfrm>
                      <a:off x="0" y="0"/>
                      <a:ext cx="4420743" cy="3393662"/>
                    </a:xfrm>
                    <a:prstGeom prst="rect">
                      <a:avLst/>
                    </a:prstGeom>
                  </pic:spPr>
                </pic:pic>
              </a:graphicData>
            </a:graphic>
          </wp:anchor>
        </w:drawing>
      </w:r>
    </w:p>
    <w:p>
      <w:pPr>
        <w:spacing w:line="211" w:lineRule="auto" w:before="136"/>
        <w:ind w:left="1000" w:right="1213" w:firstLine="0"/>
        <w:jc w:val="both"/>
        <w:rPr>
          <w:i/>
          <w:sz w:val="21"/>
        </w:rPr>
      </w:pPr>
      <w:bookmarkStart w:name="_bookmark857" w:id="1129"/>
      <w:bookmarkEnd w:id="1129"/>
      <w:r>
        <w:rPr/>
      </w:r>
      <w:r>
        <w:rPr>
          <w:i/>
          <w:sz w:val="21"/>
        </w:rPr>
        <w:t>Figure</w:t>
      </w:r>
      <w:r>
        <w:rPr>
          <w:i/>
          <w:spacing w:val="-11"/>
          <w:sz w:val="21"/>
        </w:rPr>
        <w:t> </w:t>
      </w:r>
      <w:r>
        <w:rPr>
          <w:i/>
          <w:sz w:val="21"/>
        </w:rPr>
        <w:t>5-1.</w:t>
      </w:r>
      <w:r>
        <w:rPr>
          <w:i/>
          <w:spacing w:val="-11"/>
          <w:sz w:val="21"/>
        </w:rPr>
        <w:t> </w:t>
      </w:r>
      <w:r>
        <w:rPr>
          <w:i/>
          <w:sz w:val="21"/>
        </w:rPr>
        <w:t>LDA</w:t>
      </w:r>
      <w:r>
        <w:rPr>
          <w:i/>
          <w:spacing w:val="-11"/>
          <w:sz w:val="21"/>
        </w:rPr>
        <w:t> </w:t>
      </w:r>
      <w:r>
        <w:rPr>
          <w:i/>
          <w:sz w:val="21"/>
        </w:rPr>
        <w:t>prediction</w:t>
      </w:r>
      <w:r>
        <w:rPr>
          <w:i/>
          <w:spacing w:val="-11"/>
          <w:sz w:val="21"/>
        </w:rPr>
        <w:t> </w:t>
      </w:r>
      <w:r>
        <w:rPr>
          <w:i/>
          <w:sz w:val="21"/>
        </w:rPr>
        <w:t>of</w:t>
      </w:r>
      <w:r>
        <w:rPr>
          <w:i/>
          <w:spacing w:val="-11"/>
          <w:sz w:val="21"/>
        </w:rPr>
        <w:t> </w:t>
      </w:r>
      <w:r>
        <w:rPr>
          <w:i/>
          <w:sz w:val="21"/>
        </w:rPr>
        <w:t>loan</w:t>
      </w:r>
      <w:r>
        <w:rPr>
          <w:i/>
          <w:spacing w:val="-11"/>
          <w:sz w:val="21"/>
        </w:rPr>
        <w:t> </w:t>
      </w:r>
      <w:r>
        <w:rPr>
          <w:i/>
          <w:sz w:val="21"/>
        </w:rPr>
        <w:t>default</w:t>
      </w:r>
      <w:r>
        <w:rPr>
          <w:i/>
          <w:spacing w:val="-11"/>
          <w:sz w:val="21"/>
        </w:rPr>
        <w:t> </w:t>
      </w:r>
      <w:r>
        <w:rPr>
          <w:i/>
          <w:sz w:val="21"/>
        </w:rPr>
        <w:t>using</w:t>
      </w:r>
      <w:r>
        <w:rPr>
          <w:i/>
          <w:spacing w:val="-11"/>
          <w:sz w:val="21"/>
        </w:rPr>
        <w:t> </w:t>
      </w:r>
      <w:r>
        <w:rPr>
          <w:i/>
          <w:sz w:val="21"/>
        </w:rPr>
        <w:t>two</w:t>
      </w:r>
      <w:r>
        <w:rPr>
          <w:i/>
          <w:spacing w:val="-11"/>
          <w:sz w:val="21"/>
        </w:rPr>
        <w:t> </w:t>
      </w:r>
      <w:r>
        <w:rPr>
          <w:i/>
          <w:sz w:val="21"/>
        </w:rPr>
        <w:t>variables:</w:t>
      </w:r>
      <w:r>
        <w:rPr>
          <w:i/>
          <w:spacing w:val="-11"/>
          <w:sz w:val="21"/>
        </w:rPr>
        <w:t> </w:t>
      </w:r>
      <w:r>
        <w:rPr>
          <w:i/>
          <w:sz w:val="21"/>
        </w:rPr>
        <w:t>a</w:t>
      </w:r>
      <w:r>
        <w:rPr>
          <w:i/>
          <w:spacing w:val="-11"/>
          <w:sz w:val="21"/>
        </w:rPr>
        <w:t> </w:t>
      </w:r>
      <w:r>
        <w:rPr>
          <w:i/>
          <w:sz w:val="21"/>
        </w:rPr>
        <w:t>score</w:t>
      </w:r>
      <w:r>
        <w:rPr>
          <w:i/>
          <w:spacing w:val="-11"/>
          <w:sz w:val="21"/>
        </w:rPr>
        <w:t> </w:t>
      </w:r>
      <w:r>
        <w:rPr>
          <w:i/>
          <w:sz w:val="21"/>
        </w:rPr>
        <w:t>of</w:t>
      </w:r>
      <w:r>
        <w:rPr>
          <w:i/>
          <w:spacing w:val="-11"/>
          <w:sz w:val="21"/>
        </w:rPr>
        <w:t> </w:t>
      </w:r>
      <w:r>
        <w:rPr>
          <w:i/>
          <w:sz w:val="21"/>
        </w:rPr>
        <w:t>the</w:t>
      </w:r>
      <w:r>
        <w:rPr>
          <w:i/>
          <w:spacing w:val="-11"/>
          <w:sz w:val="21"/>
        </w:rPr>
        <w:t> </w:t>
      </w:r>
      <w:r>
        <w:rPr>
          <w:i/>
          <w:sz w:val="21"/>
        </w:rPr>
        <w:t>borrower’s</w:t>
      </w:r>
      <w:r>
        <w:rPr>
          <w:i/>
          <w:sz w:val="21"/>
        </w:rPr>
        <w:t> creditworthiness and the payment-to-income ratio</w:t>
      </w:r>
    </w:p>
    <w:p>
      <w:pPr>
        <w:pStyle w:val="BodyText"/>
        <w:spacing w:line="213" w:lineRule="auto" w:before="241"/>
        <w:ind w:right="1097"/>
        <w:jc w:val="both"/>
      </w:pPr>
      <w:r>
        <w:rPr/>
        <w:t>Using the discriminant function weights, LDA splits the predictor space into </w:t>
      </w:r>
      <w:r>
        <w:rPr/>
        <w:t>two regions,</w:t>
      </w:r>
      <w:r>
        <w:rPr>
          <w:spacing w:val="-2"/>
        </w:rPr>
        <w:t> </w:t>
      </w:r>
      <w:r>
        <w:rPr/>
        <w:t>as</w:t>
      </w:r>
      <w:r>
        <w:rPr>
          <w:spacing w:val="-2"/>
        </w:rPr>
        <w:t> </w:t>
      </w:r>
      <w:r>
        <w:rPr/>
        <w:t>shown</w:t>
      </w:r>
      <w:r>
        <w:rPr>
          <w:spacing w:val="-2"/>
        </w:rPr>
        <w:t> </w:t>
      </w:r>
      <w:r>
        <w:rPr/>
        <w:t>by</w:t>
      </w:r>
      <w:r>
        <w:rPr>
          <w:spacing w:val="-2"/>
        </w:rPr>
        <w:t> </w:t>
      </w:r>
      <w:r>
        <w:rPr/>
        <w:t>the</w:t>
      </w:r>
      <w:r>
        <w:rPr>
          <w:spacing w:val="-2"/>
        </w:rPr>
        <w:t> </w:t>
      </w:r>
      <w:r>
        <w:rPr/>
        <w:t>solid</w:t>
      </w:r>
      <w:r>
        <w:rPr>
          <w:spacing w:val="-2"/>
        </w:rPr>
        <w:t> </w:t>
      </w:r>
      <w:r>
        <w:rPr/>
        <w:t>line.</w:t>
      </w:r>
      <w:r>
        <w:rPr>
          <w:spacing w:val="-2"/>
        </w:rPr>
        <w:t> </w:t>
      </w:r>
      <w:r>
        <w:rPr/>
        <w:t>The</w:t>
      </w:r>
      <w:r>
        <w:rPr>
          <w:spacing w:val="-2"/>
        </w:rPr>
        <w:t> </w:t>
      </w:r>
      <w:r>
        <w:rPr/>
        <w:t>predictions</w:t>
      </w:r>
      <w:r>
        <w:rPr>
          <w:spacing w:val="-2"/>
        </w:rPr>
        <w:t> </w:t>
      </w:r>
      <w:r>
        <w:rPr/>
        <w:t>farther</w:t>
      </w:r>
      <w:r>
        <w:rPr>
          <w:spacing w:val="-2"/>
        </w:rPr>
        <w:t> </w:t>
      </w:r>
      <w:r>
        <w:rPr/>
        <w:t>away</w:t>
      </w:r>
      <w:r>
        <w:rPr>
          <w:spacing w:val="-2"/>
        </w:rPr>
        <w:t> </w:t>
      </w:r>
      <w:r>
        <w:rPr/>
        <w:t>from</w:t>
      </w:r>
      <w:r>
        <w:rPr>
          <w:spacing w:val="-2"/>
        </w:rPr>
        <w:t> </w:t>
      </w:r>
      <w:r>
        <w:rPr/>
        <w:t>the</w:t>
      </w:r>
      <w:r>
        <w:rPr>
          <w:spacing w:val="-2"/>
        </w:rPr>
        <w:t> </w:t>
      </w:r>
      <w:r>
        <w:rPr/>
        <w:t>line</w:t>
      </w:r>
      <w:r>
        <w:rPr>
          <w:spacing w:val="-2"/>
        </w:rPr>
        <w:t> </w:t>
      </w:r>
      <w:r>
        <w:rPr/>
        <w:t>in</w:t>
      </w:r>
      <w:r>
        <w:rPr>
          <w:spacing w:val="-2"/>
        </w:rPr>
        <w:t> </w:t>
      </w:r>
      <w:r>
        <w:rPr/>
        <w:t>both directions have a higher level of confidence (i.e., a probability further away from 0.5).</w:t>
      </w:r>
    </w:p>
    <w:p>
      <w:pPr>
        <w:spacing w:after="0" w:line="213" w:lineRule="auto"/>
        <w:jc w:val="both"/>
        <w:sectPr>
          <w:pgSz w:w="10080" w:h="13230"/>
          <w:pgMar w:header="0" w:footer="885" w:top="960" w:bottom="1080" w:left="440" w:right="340"/>
        </w:sectPr>
      </w:pPr>
    </w:p>
    <w:p>
      <w:pPr>
        <w:pStyle w:val="Heading8"/>
        <w:rPr>
          <w:b/>
        </w:rPr>
      </w:pPr>
      <w:r>
        <w:rPr/>
        <w:drawing>
          <wp:anchor distT="0" distB="0" distL="0" distR="0" allowOverlap="1" layoutInCell="1" locked="0" behindDoc="0" simplePos="0" relativeHeight="15870976">
            <wp:simplePos x="0" y="0"/>
            <wp:positionH relativeFrom="page">
              <wp:posOffset>1130300</wp:posOffset>
            </wp:positionH>
            <wp:positionV relativeFrom="paragraph">
              <wp:posOffset>82550</wp:posOffset>
            </wp:positionV>
            <wp:extent cx="481888" cy="628656"/>
            <wp:effectExtent l="0" t="0" r="0" b="0"/>
            <wp:wrapNone/>
            <wp:docPr id="763" name="Image 763"/>
            <wp:cNvGraphicFramePr>
              <a:graphicFrameLocks/>
            </wp:cNvGraphicFramePr>
            <a:graphic>
              <a:graphicData uri="http://schemas.openxmlformats.org/drawingml/2006/picture">
                <pic:pic>
                  <pic:nvPicPr>
                    <pic:cNvPr id="763" name="Image 763"/>
                    <pic:cNvPicPr/>
                  </pic:nvPicPr>
                  <pic:blipFill>
                    <a:blip r:embed="rId21" cstate="print"/>
                    <a:stretch>
                      <a:fillRect/>
                    </a:stretch>
                  </pic:blipFill>
                  <pic:spPr>
                    <a:xfrm>
                      <a:off x="0" y="0"/>
                      <a:ext cx="481888" cy="628656"/>
                    </a:xfrm>
                    <a:prstGeom prst="rect">
                      <a:avLst/>
                    </a:prstGeom>
                  </pic:spPr>
                </pic:pic>
              </a:graphicData>
            </a:graphic>
          </wp:anchor>
        </w:drawing>
      </w:r>
      <w:r>
        <w:rPr>
          <w:b/>
        </w:rPr>
        <w:t>Extensions of Discriminant </w:t>
      </w:r>
      <w:r>
        <w:rPr>
          <w:b/>
          <w:spacing w:val="-2"/>
        </w:rPr>
        <w:t>Analysis</w:t>
      </w:r>
    </w:p>
    <w:p>
      <w:pPr>
        <w:spacing w:line="216" w:lineRule="auto" w:before="131"/>
        <w:ind w:left="2295" w:right="1817" w:firstLine="0"/>
        <w:jc w:val="both"/>
        <w:rPr>
          <w:sz w:val="19"/>
        </w:rPr>
      </w:pPr>
      <w:r>
        <w:rPr>
          <w:sz w:val="19"/>
        </w:rPr>
        <w:t>More predictor variables: while the text and example in this </w:t>
      </w:r>
      <w:r>
        <w:rPr>
          <w:sz w:val="19"/>
        </w:rPr>
        <w:t>section used just two predictor variables, LDA works just as well with more </w:t>
      </w:r>
      <w:bookmarkStart w:name="_bookmark859" w:id="1130"/>
      <w:bookmarkEnd w:id="1130"/>
      <w:r>
        <w:rPr>
          <w:sz w:val="19"/>
        </w:rPr>
        <w:t>than</w:t>
      </w:r>
      <w:r>
        <w:rPr>
          <w:sz w:val="19"/>
        </w:rPr>
        <w:t> two predictor variables. The only limiting factor is the num‐ ber of records (estimating the covariance matrix requires a suffi‐ cient number of records per variable, which is typically not an issue </w:t>
      </w:r>
      <w:bookmarkStart w:name="_bookmark858" w:id="1131"/>
      <w:bookmarkEnd w:id="1131"/>
      <w:r>
        <w:rPr>
          <w:sz w:val="19"/>
        </w:rPr>
        <w:t>in</w:t>
      </w:r>
      <w:r>
        <w:rPr>
          <w:sz w:val="19"/>
        </w:rPr>
        <w:t> data science applications).</w:t>
      </w:r>
    </w:p>
    <w:p>
      <w:pPr>
        <w:spacing w:line="216" w:lineRule="auto" w:before="79"/>
        <w:ind w:left="2295" w:right="1818" w:firstLine="0"/>
        <w:jc w:val="both"/>
        <w:rPr>
          <w:sz w:val="19"/>
        </w:rPr>
      </w:pPr>
      <w:bookmarkStart w:name="_bookmark860" w:id="1132"/>
      <w:bookmarkEnd w:id="1132"/>
      <w:r>
        <w:rPr/>
      </w:r>
      <w:r>
        <w:rPr>
          <w:sz w:val="19"/>
        </w:rPr>
        <w:t>There are other variants of discriminant analysis. The best </w:t>
      </w:r>
      <w:r>
        <w:rPr>
          <w:sz w:val="19"/>
        </w:rPr>
        <w:t>known</w:t>
      </w:r>
      <w:r>
        <w:rPr>
          <w:spacing w:val="80"/>
          <w:sz w:val="19"/>
        </w:rPr>
        <w:t> </w:t>
      </w:r>
      <w:r>
        <w:rPr>
          <w:sz w:val="19"/>
        </w:rPr>
        <w:t>is quadratic discriminant analysis (QDA). Despite its name, QDA</w:t>
      </w:r>
      <w:r>
        <w:rPr>
          <w:spacing w:val="80"/>
          <w:sz w:val="19"/>
        </w:rPr>
        <w:t> </w:t>
      </w:r>
      <w:r>
        <w:rPr>
          <w:sz w:val="19"/>
        </w:rPr>
        <w:t>is still a linear discriminant function. The main difference is that in LDA, the covariance matrix is assumed to be the same for the two groups corresponding to </w:t>
      </w:r>
      <w:r>
        <w:rPr>
          <w:i/>
          <w:sz w:val="19"/>
        </w:rPr>
        <w:t>Y </w:t>
      </w:r>
      <w:r>
        <w:rPr>
          <w:sz w:val="19"/>
        </w:rPr>
        <w:t>= 0 and </w:t>
      </w:r>
      <w:r>
        <w:rPr>
          <w:i/>
          <w:sz w:val="19"/>
        </w:rPr>
        <w:t>Y </w:t>
      </w:r>
      <w:r>
        <w:rPr>
          <w:sz w:val="19"/>
        </w:rPr>
        <w:t>= 1. In QDA, the covariance matrix is allowed to be different for the two groups. In practice, the difference in most applications is not critical.</w:t>
      </w:r>
    </w:p>
    <w:p>
      <w:pPr>
        <w:pStyle w:val="BodyText"/>
        <w:spacing w:before="11"/>
        <w:ind w:left="0"/>
        <w:rPr>
          <w:sz w:val="20"/>
        </w:rPr>
      </w:pPr>
      <w:r>
        <w:rPr/>
        <mc:AlternateContent>
          <mc:Choice Requires="wps">
            <w:drawing>
              <wp:anchor distT="0" distB="0" distL="0" distR="0" allowOverlap="1" layoutInCell="1" locked="0" behindDoc="1" simplePos="0" relativeHeight="487729664">
                <wp:simplePos x="0" y="0"/>
                <wp:positionH relativeFrom="page">
                  <wp:posOffset>915987</wp:posOffset>
                </wp:positionH>
                <wp:positionV relativeFrom="paragraph">
                  <wp:posOffset>195891</wp:posOffset>
                </wp:positionV>
                <wp:extent cx="4568825" cy="1784350"/>
                <wp:effectExtent l="0" t="0" r="0" b="0"/>
                <wp:wrapTopAndBottom/>
                <wp:docPr id="764" name="Textbox 764"/>
                <wp:cNvGraphicFramePr>
                  <a:graphicFrameLocks/>
                </wp:cNvGraphicFramePr>
                <a:graphic>
                  <a:graphicData uri="http://schemas.microsoft.com/office/word/2010/wordprocessingShape">
                    <wps:wsp>
                      <wps:cNvPr id="764" name="Textbox 764"/>
                      <wps:cNvSpPr txBox="1"/>
                      <wps:spPr>
                        <a:xfrm>
                          <a:off x="0" y="0"/>
                          <a:ext cx="4568825" cy="17843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99"/>
                              </w:numPr>
                              <w:tabs>
                                <w:tab w:pos="520" w:val="left" w:leader="none"/>
                              </w:tabs>
                              <w:spacing w:line="213" w:lineRule="auto" w:before="162"/>
                              <w:ind w:left="520" w:right="159" w:hanging="178"/>
                              <w:jc w:val="both"/>
                              <w:rPr>
                                <w:sz w:val="20"/>
                              </w:rPr>
                            </w:pPr>
                            <w:r>
                              <w:rPr>
                                <w:sz w:val="20"/>
                              </w:rPr>
                              <w:t>Discriminant analysis works with continuous or categorical predictors, as well as with categorical outcomes.</w:t>
                            </w:r>
                          </w:p>
                          <w:p>
                            <w:pPr>
                              <w:numPr>
                                <w:ilvl w:val="0"/>
                                <w:numId w:val="99"/>
                              </w:numPr>
                              <w:tabs>
                                <w:tab w:pos="519" w:val="left" w:leader="none"/>
                              </w:tabs>
                              <w:spacing w:line="213" w:lineRule="auto" w:before="77"/>
                              <w:ind w:left="519" w:right="158" w:hanging="178"/>
                              <w:jc w:val="both"/>
                              <w:rPr>
                                <w:sz w:val="20"/>
                              </w:rPr>
                            </w:pPr>
                            <w:r>
                              <w:rPr>
                                <w:sz w:val="20"/>
                              </w:rPr>
                              <w:t>Using the covariance matrix, it calculates a </w:t>
                            </w:r>
                            <w:r>
                              <w:rPr>
                                <w:i/>
                                <w:sz w:val="20"/>
                              </w:rPr>
                              <w:t>linear discriminant function</w:t>
                            </w:r>
                            <w:r>
                              <w:rPr>
                                <w:sz w:val="20"/>
                              </w:rPr>
                              <w:t>, which is used to distinguish records belonging to one class from those belonging </w:t>
                            </w:r>
                            <w:r>
                              <w:rPr>
                                <w:sz w:val="20"/>
                              </w:rPr>
                              <w:t>to </w:t>
                            </w:r>
                            <w:bookmarkStart w:name="_bookmark861" w:id="1133"/>
                            <w:bookmarkEnd w:id="1133"/>
                            <w:r>
                              <w:rPr>
                                <w:spacing w:val="-2"/>
                                <w:sz w:val="20"/>
                              </w:rPr>
                              <w:t>anothe</w:t>
                            </w:r>
                            <w:r>
                              <w:rPr>
                                <w:spacing w:val="-2"/>
                                <w:sz w:val="20"/>
                              </w:rPr>
                              <w:t>r.</w:t>
                            </w:r>
                          </w:p>
                          <w:p>
                            <w:pPr>
                              <w:numPr>
                                <w:ilvl w:val="0"/>
                                <w:numId w:val="99"/>
                              </w:numPr>
                              <w:tabs>
                                <w:tab w:pos="520" w:val="left" w:leader="none"/>
                              </w:tabs>
                              <w:spacing w:line="213" w:lineRule="auto" w:before="80"/>
                              <w:ind w:left="520" w:right="158" w:hanging="178"/>
                              <w:jc w:val="both"/>
                              <w:rPr>
                                <w:sz w:val="20"/>
                              </w:rPr>
                            </w:pPr>
                            <w:r>
                              <w:rPr>
                                <w:sz w:val="20"/>
                              </w:rPr>
                              <w:t>This function is applied to the records to derive weights, or scores, for each record (one weight for each possible class), which determines its estimated class.</w:t>
                            </w:r>
                          </w:p>
                        </w:txbxContent>
                      </wps:txbx>
                      <wps:bodyPr wrap="square" lIns="0" tIns="0" rIns="0" bIns="0" rtlCol="0">
                        <a:noAutofit/>
                      </wps:bodyPr>
                    </wps:wsp>
                  </a:graphicData>
                </a:graphic>
              </wp:anchor>
            </w:drawing>
          </mc:Choice>
          <mc:Fallback>
            <w:pict>
              <v:shape style="position:absolute;margin-left:72.125pt;margin-top:15.42453pt;width:359.75pt;height:140.5pt;mso-position-horizontal-relative:page;mso-position-vertical-relative:paragraph;z-index:-15586816;mso-wrap-distance-left:0;mso-wrap-distance-right:0" type="#_x0000_t202" id="docshape421"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99"/>
                        </w:numPr>
                        <w:tabs>
                          <w:tab w:pos="520" w:val="left" w:leader="none"/>
                        </w:tabs>
                        <w:spacing w:line="213" w:lineRule="auto" w:before="162"/>
                        <w:ind w:left="520" w:right="159" w:hanging="178"/>
                        <w:jc w:val="both"/>
                        <w:rPr>
                          <w:sz w:val="20"/>
                        </w:rPr>
                      </w:pPr>
                      <w:r>
                        <w:rPr>
                          <w:sz w:val="20"/>
                        </w:rPr>
                        <w:t>Discriminant analysis works with continuous or categorical predictors, as well as with categorical outcomes.</w:t>
                      </w:r>
                    </w:p>
                    <w:p>
                      <w:pPr>
                        <w:numPr>
                          <w:ilvl w:val="0"/>
                          <w:numId w:val="99"/>
                        </w:numPr>
                        <w:tabs>
                          <w:tab w:pos="519" w:val="left" w:leader="none"/>
                        </w:tabs>
                        <w:spacing w:line="213" w:lineRule="auto" w:before="77"/>
                        <w:ind w:left="519" w:right="158" w:hanging="178"/>
                        <w:jc w:val="both"/>
                        <w:rPr>
                          <w:sz w:val="20"/>
                        </w:rPr>
                      </w:pPr>
                      <w:r>
                        <w:rPr>
                          <w:sz w:val="20"/>
                        </w:rPr>
                        <w:t>Using the covariance matrix, it calculates a </w:t>
                      </w:r>
                      <w:r>
                        <w:rPr>
                          <w:i/>
                          <w:sz w:val="20"/>
                        </w:rPr>
                        <w:t>linear discriminant function</w:t>
                      </w:r>
                      <w:r>
                        <w:rPr>
                          <w:sz w:val="20"/>
                        </w:rPr>
                        <w:t>, which is used to distinguish records belonging to one class from those belonging </w:t>
                      </w:r>
                      <w:r>
                        <w:rPr>
                          <w:sz w:val="20"/>
                        </w:rPr>
                        <w:t>to </w:t>
                      </w:r>
                      <w:bookmarkStart w:name="_bookmark861" w:id="1134"/>
                      <w:bookmarkEnd w:id="1134"/>
                      <w:r>
                        <w:rPr>
                          <w:spacing w:val="-2"/>
                          <w:sz w:val="20"/>
                        </w:rPr>
                        <w:t>anothe</w:t>
                      </w:r>
                      <w:r>
                        <w:rPr>
                          <w:spacing w:val="-2"/>
                          <w:sz w:val="20"/>
                        </w:rPr>
                        <w:t>r.</w:t>
                      </w:r>
                    </w:p>
                    <w:p>
                      <w:pPr>
                        <w:numPr>
                          <w:ilvl w:val="0"/>
                          <w:numId w:val="99"/>
                        </w:numPr>
                        <w:tabs>
                          <w:tab w:pos="520" w:val="left" w:leader="none"/>
                        </w:tabs>
                        <w:spacing w:line="213" w:lineRule="auto" w:before="80"/>
                        <w:ind w:left="520" w:right="158" w:hanging="178"/>
                        <w:jc w:val="both"/>
                        <w:rPr>
                          <w:sz w:val="20"/>
                        </w:rPr>
                      </w:pPr>
                      <w:r>
                        <w:rPr>
                          <w:sz w:val="20"/>
                        </w:rPr>
                        <w:t>This function is applied to the records to derive weights, or scores, for each record (one weight for each possible class), which determines its estimated class.</w:t>
                      </w:r>
                    </w:p>
                  </w:txbxContent>
                </v:textbox>
                <v:stroke dashstyle="solid"/>
                <w10:wrap type="topAndBottom"/>
              </v:shape>
            </w:pict>
          </mc:Fallback>
        </mc:AlternateContent>
      </w:r>
    </w:p>
    <w:p>
      <w:pPr>
        <w:pStyle w:val="Heading3"/>
        <w:spacing w:before="174"/>
        <w:jc w:val="left"/>
        <w:rPr>
          <w:b/>
        </w:rPr>
      </w:pPr>
      <w:bookmarkStart w:name="Further Reading" w:id="1135"/>
      <w:bookmarkEnd w:id="1135"/>
      <w:r>
        <w:rPr/>
      </w:r>
      <w:bookmarkStart w:name="_bookmark862" w:id="1136"/>
      <w:bookmarkEnd w:id="1136"/>
      <w:r>
        <w:rPr/>
      </w:r>
      <w:r>
        <w:rPr>
          <w:b/>
        </w:rPr>
        <w:t>Further</w:t>
      </w:r>
      <w:r>
        <w:rPr>
          <w:b/>
          <w:spacing w:val="7"/>
        </w:rPr>
        <w:t> </w:t>
      </w:r>
      <w:r>
        <w:rPr>
          <w:b/>
          <w:spacing w:val="-2"/>
        </w:rPr>
        <w:t>Reading</w:t>
      </w:r>
    </w:p>
    <w:p>
      <w:pPr>
        <w:pStyle w:val="ListParagraph"/>
        <w:numPr>
          <w:ilvl w:val="0"/>
          <w:numId w:val="100"/>
        </w:numPr>
        <w:tabs>
          <w:tab w:pos="1359" w:val="left" w:leader="none"/>
        </w:tabs>
        <w:spacing w:line="211" w:lineRule="auto" w:before="182" w:after="0"/>
        <w:ind w:left="1359" w:right="1097" w:hanging="187"/>
        <w:jc w:val="both"/>
        <w:rPr>
          <w:sz w:val="21"/>
        </w:rPr>
      </w:pPr>
      <w:r>
        <w:rPr>
          <w:sz w:val="21"/>
        </w:rPr>
        <w:t>Both </w:t>
      </w:r>
      <w:r>
        <w:rPr>
          <w:i/>
          <w:sz w:val="21"/>
        </w:rPr>
        <w:t>The Elements of Statistical Learning</w:t>
      </w:r>
      <w:r>
        <w:rPr>
          <w:sz w:val="21"/>
        </w:rPr>
        <w:t>, 2nd ed., by Trevor Hastie, Robert Tib‐ shirani, and Jerome Friedman (Springer, 2009), and its shorter cousin, </w:t>
      </w:r>
      <w:r>
        <w:rPr>
          <w:i/>
          <w:sz w:val="21"/>
        </w:rPr>
        <w:t>An </w:t>
      </w:r>
      <w:r>
        <w:rPr>
          <w:i/>
          <w:sz w:val="21"/>
        </w:rPr>
        <w:t>Intro‐</w:t>
      </w:r>
      <w:r>
        <w:rPr>
          <w:i/>
          <w:sz w:val="21"/>
        </w:rPr>
        <w:t> duction to Statistical Learning </w:t>
      </w:r>
      <w:r>
        <w:rPr>
          <w:sz w:val="21"/>
        </w:rPr>
        <w:t>by Gareth James, Daniela Witten, Trevor Hastie, and Robert Tibshirani (Springer, 2013), have a section on discriminant analysis.</w:t>
      </w:r>
    </w:p>
    <w:p>
      <w:pPr>
        <w:pStyle w:val="ListParagraph"/>
        <w:numPr>
          <w:ilvl w:val="0"/>
          <w:numId w:val="100"/>
        </w:numPr>
        <w:tabs>
          <w:tab w:pos="1359" w:val="left" w:leader="none"/>
        </w:tabs>
        <w:spacing w:line="213" w:lineRule="auto" w:before="81" w:after="0"/>
        <w:ind w:left="1359" w:right="1097" w:hanging="187"/>
        <w:jc w:val="both"/>
        <w:rPr>
          <w:sz w:val="21"/>
        </w:rPr>
      </w:pPr>
      <w:r>
        <w:rPr>
          <w:i/>
          <w:sz w:val="21"/>
        </w:rPr>
        <w:t>Data Mining for Business Analytics </w:t>
      </w:r>
      <w:r>
        <w:rPr>
          <w:sz w:val="21"/>
        </w:rPr>
        <w:t>by Galit Shmueli, Peter Bruce, Nitin Patel, Peter Gedeck, Inbal Yahav, and Kenneth Lichtendahl (Wiley, 2007–2020, with editions for </w:t>
      </w:r>
      <w:r>
        <w:rPr>
          <w:i/>
          <w:sz w:val="21"/>
        </w:rPr>
        <w:t>R</w:t>
      </w:r>
      <w:r>
        <w:rPr>
          <w:sz w:val="21"/>
        </w:rPr>
        <w:t>, </w:t>
      </w:r>
      <w:r>
        <w:rPr>
          <w:i/>
          <w:sz w:val="21"/>
        </w:rPr>
        <w:t>Python</w:t>
      </w:r>
      <w:r>
        <w:rPr>
          <w:sz w:val="21"/>
        </w:rPr>
        <w:t>, Excel, and JMP) has a full chapter on discriminant </w:t>
      </w:r>
      <w:r>
        <w:rPr>
          <w:spacing w:val="-2"/>
          <w:sz w:val="21"/>
        </w:rPr>
        <w:t>analysis.</w:t>
      </w:r>
    </w:p>
    <w:p>
      <w:pPr>
        <w:pStyle w:val="ListParagraph"/>
        <w:numPr>
          <w:ilvl w:val="0"/>
          <w:numId w:val="100"/>
        </w:numPr>
        <w:tabs>
          <w:tab w:pos="1360" w:val="left" w:leader="none"/>
        </w:tabs>
        <w:spacing w:line="211" w:lineRule="auto" w:before="79" w:after="0"/>
        <w:ind w:left="1360" w:right="1098" w:hanging="187"/>
        <w:jc w:val="both"/>
        <w:rPr>
          <w:sz w:val="21"/>
        </w:rPr>
      </w:pPr>
      <w:r>
        <w:rPr>
          <w:sz w:val="21"/>
        </w:rPr>
        <w:t>For historical interest, Fisher’s original article on the topic, “The Use of Multiple Measurements</w:t>
      </w:r>
      <w:r>
        <w:rPr>
          <w:spacing w:val="-10"/>
          <w:sz w:val="21"/>
        </w:rPr>
        <w:t> </w:t>
      </w:r>
      <w:r>
        <w:rPr>
          <w:sz w:val="21"/>
        </w:rPr>
        <w:t>in</w:t>
      </w:r>
      <w:r>
        <w:rPr>
          <w:spacing w:val="-10"/>
          <w:sz w:val="21"/>
        </w:rPr>
        <w:t> </w:t>
      </w:r>
      <w:r>
        <w:rPr>
          <w:sz w:val="21"/>
        </w:rPr>
        <w:t>Taxonomic</w:t>
      </w:r>
      <w:r>
        <w:rPr>
          <w:spacing w:val="-10"/>
          <w:sz w:val="21"/>
        </w:rPr>
        <w:t> </w:t>
      </w:r>
      <w:r>
        <w:rPr>
          <w:sz w:val="21"/>
        </w:rPr>
        <w:t>Problems,”</w:t>
      </w:r>
      <w:r>
        <w:rPr>
          <w:spacing w:val="-10"/>
          <w:sz w:val="21"/>
        </w:rPr>
        <w:t> </w:t>
      </w:r>
      <w:r>
        <w:rPr>
          <w:sz w:val="21"/>
        </w:rPr>
        <w:t>as</w:t>
      </w:r>
      <w:r>
        <w:rPr>
          <w:spacing w:val="-10"/>
          <w:sz w:val="21"/>
        </w:rPr>
        <w:t> </w:t>
      </w:r>
      <w:r>
        <w:rPr>
          <w:sz w:val="21"/>
        </w:rPr>
        <w:t>published</w:t>
      </w:r>
      <w:r>
        <w:rPr>
          <w:spacing w:val="-10"/>
          <w:sz w:val="21"/>
        </w:rPr>
        <w:t> </w:t>
      </w:r>
      <w:r>
        <w:rPr>
          <w:sz w:val="21"/>
        </w:rPr>
        <w:t>in</w:t>
      </w:r>
      <w:r>
        <w:rPr>
          <w:spacing w:val="-10"/>
          <w:sz w:val="21"/>
        </w:rPr>
        <w:t> </w:t>
      </w:r>
      <w:r>
        <w:rPr>
          <w:sz w:val="21"/>
        </w:rPr>
        <w:t>1936</w:t>
      </w:r>
      <w:r>
        <w:rPr>
          <w:spacing w:val="-10"/>
          <w:sz w:val="21"/>
        </w:rPr>
        <w:t> </w:t>
      </w:r>
      <w:r>
        <w:rPr>
          <w:sz w:val="21"/>
        </w:rPr>
        <w:t>in</w:t>
      </w:r>
      <w:r>
        <w:rPr>
          <w:spacing w:val="-8"/>
          <w:sz w:val="21"/>
        </w:rPr>
        <w:t> </w:t>
      </w:r>
      <w:r>
        <w:rPr>
          <w:i/>
          <w:sz w:val="21"/>
        </w:rPr>
        <w:t>Annals</w:t>
      </w:r>
      <w:r>
        <w:rPr>
          <w:i/>
          <w:spacing w:val="-10"/>
          <w:sz w:val="21"/>
        </w:rPr>
        <w:t> </w:t>
      </w:r>
      <w:r>
        <w:rPr>
          <w:i/>
          <w:sz w:val="21"/>
        </w:rPr>
        <w:t>of</w:t>
      </w:r>
      <w:r>
        <w:rPr>
          <w:i/>
          <w:spacing w:val="-10"/>
          <w:sz w:val="21"/>
        </w:rPr>
        <w:t> </w:t>
      </w:r>
      <w:r>
        <w:rPr>
          <w:i/>
          <w:sz w:val="21"/>
        </w:rPr>
        <w:t>Eugen‐</w:t>
      </w:r>
      <w:r>
        <w:rPr>
          <w:i/>
          <w:sz w:val="21"/>
        </w:rPr>
        <w:t> </w:t>
      </w:r>
      <w:bookmarkStart w:name="_bookmark863" w:id="1137"/>
      <w:bookmarkEnd w:id="1137"/>
      <w:r>
        <w:rPr>
          <w:i/>
          <w:sz w:val="21"/>
        </w:rPr>
        <w:t>i</w:t>
      </w:r>
      <w:r>
        <w:rPr>
          <w:i/>
          <w:sz w:val="21"/>
        </w:rPr>
        <w:t>cs </w:t>
      </w:r>
      <w:r>
        <w:rPr>
          <w:sz w:val="21"/>
        </w:rPr>
        <w:t>(now called </w:t>
      </w:r>
      <w:r>
        <w:rPr>
          <w:i/>
          <w:sz w:val="21"/>
        </w:rPr>
        <w:t>Annals of Genetics</w:t>
      </w:r>
      <w:r>
        <w:rPr>
          <w:sz w:val="21"/>
        </w:rPr>
        <w:t>), can be found </w:t>
      </w:r>
      <w:hyperlink r:id="rId267">
        <w:r>
          <w:rPr>
            <w:color w:val="990000"/>
            <w:sz w:val="21"/>
          </w:rPr>
          <w:t>online</w:t>
        </w:r>
      </w:hyperlink>
      <w:r>
        <w:rPr>
          <w:sz w:val="21"/>
        </w:rPr>
        <w:t>.</w:t>
      </w:r>
    </w:p>
    <w:p>
      <w:pPr>
        <w:spacing w:after="0" w:line="211" w:lineRule="auto"/>
        <w:jc w:val="both"/>
        <w:rPr>
          <w:sz w:val="21"/>
        </w:rPr>
        <w:sectPr>
          <w:pgSz w:w="10080" w:h="13230"/>
          <w:pgMar w:header="0" w:footer="885" w:top="940" w:bottom="1080" w:left="440" w:right="340"/>
        </w:sectPr>
      </w:pPr>
    </w:p>
    <w:p>
      <w:pPr>
        <w:pStyle w:val="Heading2"/>
        <w:spacing w:before="84"/>
        <w:jc w:val="both"/>
        <w:rPr>
          <w:b/>
        </w:rPr>
      </w:pPr>
      <w:bookmarkStart w:name="Logistic Regression" w:id="1138"/>
      <w:bookmarkEnd w:id="1138"/>
      <w:r>
        <w:rPr/>
      </w:r>
      <w:bookmarkStart w:name="_bookmark864" w:id="1139"/>
      <w:bookmarkEnd w:id="1139"/>
      <w:r>
        <w:rPr/>
      </w:r>
      <w:r>
        <w:rPr>
          <w:b/>
        </w:rPr>
        <w:t>Logistic</w:t>
      </w:r>
      <w:r>
        <w:rPr>
          <w:b/>
          <w:spacing w:val="-11"/>
        </w:rPr>
        <w:t> </w:t>
      </w:r>
      <w:r>
        <w:rPr>
          <w:b/>
          <w:spacing w:val="-2"/>
        </w:rPr>
        <w:t>Regression</w:t>
      </w:r>
    </w:p>
    <w:p>
      <w:pPr>
        <w:pStyle w:val="BodyText"/>
        <w:spacing w:line="213" w:lineRule="auto" w:before="114"/>
        <w:ind w:right="1097"/>
        <w:jc w:val="both"/>
      </w:pPr>
      <w:r>
        <w:rPr/>
        <w:t>Logistic regression is analogous to multiple linear regression (see </w:t>
      </w:r>
      <w:hyperlink w:history="true" w:anchor="_bookmark588">
        <w:r>
          <w:rPr>
            <w:color w:val="990000"/>
          </w:rPr>
          <w:t>Chapter 4</w:t>
        </w:r>
      </w:hyperlink>
      <w:r>
        <w:rPr/>
        <w:t>), </w:t>
      </w:r>
      <w:r>
        <w:rPr/>
        <w:t>except </w:t>
      </w:r>
      <w:bookmarkStart w:name="_bookmark865" w:id="1140"/>
      <w:bookmarkEnd w:id="1140"/>
      <w:r>
        <w:rPr/>
        <w:t>the</w:t>
      </w:r>
      <w:r>
        <w:rPr/>
        <w:t> outcome is binary. Various transformations are employed to convert the problem to one in which a linear model can be fit. Like discriminant analysis, and unlike </w:t>
      </w:r>
      <w:r>
        <w:rPr>
          <w:i/>
        </w:rPr>
        <w:t>K</w:t>
      </w:r>
      <w:r>
        <w:rPr/>
        <w:t>- Nearest Neighbor and naive Bayes, logistic regression is a structured model approach rather than a data-centric approach. Due to its fast computational speed and its out‐ put of a model that lends itself to rapid scoring of new data, it is a popular method.</w:t>
      </w:r>
    </w:p>
    <w:p>
      <w:pPr>
        <w:pStyle w:val="BodyText"/>
        <w:spacing w:before="8"/>
        <w:ind w:left="0"/>
        <w:rPr>
          <w:sz w:val="13"/>
        </w:rPr>
      </w:pPr>
      <w:r>
        <w:rPr/>
        <mc:AlternateContent>
          <mc:Choice Requires="wps">
            <w:drawing>
              <wp:anchor distT="0" distB="0" distL="0" distR="0" allowOverlap="1" layoutInCell="1" locked="0" behindDoc="1" simplePos="0" relativeHeight="487730688">
                <wp:simplePos x="0" y="0"/>
                <wp:positionH relativeFrom="page">
                  <wp:posOffset>915987</wp:posOffset>
                </wp:positionH>
                <wp:positionV relativeFrom="paragraph">
                  <wp:posOffset>133694</wp:posOffset>
                </wp:positionV>
                <wp:extent cx="4568825" cy="2330450"/>
                <wp:effectExtent l="0" t="0" r="0" b="0"/>
                <wp:wrapTopAndBottom/>
                <wp:docPr id="765" name="Textbox 765"/>
                <wp:cNvGraphicFramePr>
                  <a:graphicFrameLocks/>
                </wp:cNvGraphicFramePr>
                <a:graphic>
                  <a:graphicData uri="http://schemas.microsoft.com/office/word/2010/wordprocessingShape">
                    <wps:wsp>
                      <wps:cNvPr id="765" name="Textbox 765"/>
                      <wps:cNvSpPr txBox="1"/>
                      <wps:spPr>
                        <a:xfrm>
                          <a:off x="0" y="0"/>
                          <a:ext cx="4568825" cy="2330450"/>
                        </a:xfrm>
                        <a:prstGeom prst="rect">
                          <a:avLst/>
                        </a:prstGeom>
                        <a:ln w="3174">
                          <a:solidFill>
                            <a:srgbClr val="000000"/>
                          </a:solidFill>
                          <a:prstDash val="solid"/>
                        </a:ln>
                      </wps:spPr>
                      <wps:txbx>
                        <w:txbxContent>
                          <w:p>
                            <w:pPr>
                              <w:spacing w:before="133"/>
                              <w:ind w:left="1961" w:right="0" w:firstLine="0"/>
                              <w:jc w:val="left"/>
                              <w:rPr>
                                <w:rFonts w:ascii="Myriad Pro Light Cond"/>
                                <w:b/>
                                <w:sz w:val="30"/>
                              </w:rPr>
                            </w:pPr>
                            <w:r>
                              <w:rPr>
                                <w:rFonts w:ascii="Myriad Pro Light Cond"/>
                                <w:b/>
                                <w:sz w:val="30"/>
                              </w:rPr>
                              <w:t>Key Terms for Logistic </w:t>
                            </w:r>
                            <w:r>
                              <w:rPr>
                                <w:rFonts w:ascii="Myriad Pro Light Cond"/>
                                <w:b/>
                                <w:spacing w:val="-2"/>
                                <w:sz w:val="30"/>
                              </w:rPr>
                              <w:t>Regression</w:t>
                            </w:r>
                          </w:p>
                          <w:p>
                            <w:pPr>
                              <w:spacing w:line="264" w:lineRule="exact" w:before="91"/>
                              <w:ind w:left="160" w:right="0" w:firstLine="0"/>
                              <w:jc w:val="left"/>
                              <w:rPr>
                                <w:b/>
                                <w:i/>
                                <w:sz w:val="20"/>
                              </w:rPr>
                            </w:pPr>
                            <w:r>
                              <w:rPr>
                                <w:b/>
                                <w:i/>
                                <w:spacing w:val="-4"/>
                                <w:sz w:val="20"/>
                              </w:rPr>
                              <w:t>Logit</w:t>
                            </w:r>
                          </w:p>
                          <w:p>
                            <w:pPr>
                              <w:spacing w:line="213" w:lineRule="auto" w:before="7"/>
                              <w:ind w:left="520" w:right="0" w:firstLine="0"/>
                              <w:jc w:val="left"/>
                              <w:rPr>
                                <w:sz w:val="20"/>
                              </w:rPr>
                            </w:pPr>
                            <w:r>
                              <w:rPr>
                                <w:sz w:val="20"/>
                              </w:rPr>
                              <w:t>The</w:t>
                            </w:r>
                            <w:r>
                              <w:rPr>
                                <w:spacing w:val="40"/>
                                <w:sz w:val="20"/>
                              </w:rPr>
                              <w:t> </w:t>
                            </w:r>
                            <w:r>
                              <w:rPr>
                                <w:sz w:val="20"/>
                              </w:rPr>
                              <w:t>function</w:t>
                            </w:r>
                            <w:r>
                              <w:rPr>
                                <w:spacing w:val="40"/>
                                <w:sz w:val="20"/>
                              </w:rPr>
                              <w:t> </w:t>
                            </w:r>
                            <w:r>
                              <w:rPr>
                                <w:sz w:val="20"/>
                              </w:rPr>
                              <w:t>that</w:t>
                            </w:r>
                            <w:r>
                              <w:rPr>
                                <w:spacing w:val="40"/>
                                <w:sz w:val="20"/>
                              </w:rPr>
                              <w:t> </w:t>
                            </w:r>
                            <w:r>
                              <w:rPr>
                                <w:sz w:val="20"/>
                              </w:rPr>
                              <w:t>maps</w:t>
                            </w:r>
                            <w:r>
                              <w:rPr>
                                <w:spacing w:val="40"/>
                                <w:sz w:val="20"/>
                              </w:rPr>
                              <w:t> </w:t>
                            </w:r>
                            <w:r>
                              <w:rPr>
                                <w:sz w:val="20"/>
                              </w:rPr>
                              <w:t>class</w:t>
                            </w:r>
                            <w:r>
                              <w:rPr>
                                <w:spacing w:val="40"/>
                                <w:sz w:val="20"/>
                              </w:rPr>
                              <w:t> </w:t>
                            </w:r>
                            <w:r>
                              <w:rPr>
                                <w:sz w:val="20"/>
                              </w:rPr>
                              <w:t>membership</w:t>
                            </w:r>
                            <w:r>
                              <w:rPr>
                                <w:spacing w:val="40"/>
                                <w:sz w:val="20"/>
                              </w:rPr>
                              <w:t> </w:t>
                            </w:r>
                            <w:r>
                              <w:rPr>
                                <w:sz w:val="20"/>
                              </w:rPr>
                              <w:t>probability</w:t>
                            </w:r>
                            <w:r>
                              <w:rPr>
                                <w:spacing w:val="40"/>
                                <w:sz w:val="20"/>
                              </w:rPr>
                              <w:t> </w:t>
                            </w:r>
                            <w:r>
                              <w:rPr>
                                <w:sz w:val="20"/>
                              </w:rPr>
                              <w:t>to</w:t>
                            </w:r>
                            <w:r>
                              <w:rPr>
                                <w:spacing w:val="40"/>
                                <w:sz w:val="20"/>
                              </w:rPr>
                              <w:t> </w:t>
                            </w:r>
                            <w:r>
                              <w:rPr>
                                <w:sz w:val="20"/>
                              </w:rPr>
                              <w:t>a</w:t>
                            </w:r>
                            <w:r>
                              <w:rPr>
                                <w:spacing w:val="40"/>
                                <w:sz w:val="20"/>
                              </w:rPr>
                              <w:t> </w:t>
                            </w:r>
                            <w:r>
                              <w:rPr>
                                <w:sz w:val="20"/>
                              </w:rPr>
                              <w:t>range</w:t>
                            </w:r>
                            <w:r>
                              <w:rPr>
                                <w:spacing w:val="40"/>
                                <w:sz w:val="20"/>
                              </w:rPr>
                              <w:t> </w:t>
                            </w:r>
                            <w:r>
                              <w:rPr>
                                <w:sz w:val="20"/>
                              </w:rPr>
                              <w:t>from</w:t>
                            </w:r>
                            <w:r>
                              <w:rPr>
                                <w:spacing w:val="40"/>
                                <w:sz w:val="20"/>
                              </w:rPr>
                              <w:t> </w:t>
                            </w:r>
                            <w:r>
                              <w:rPr>
                                <w:sz w:val="20"/>
                              </w:rPr>
                              <w:t>±</w:t>
                            </w:r>
                            <w:r>
                              <w:rPr>
                                <w:spacing w:val="40"/>
                                <w:sz w:val="20"/>
                              </w:rPr>
                              <w:t> </w:t>
                            </w:r>
                            <w:r>
                              <w:rPr>
                                <w:sz w:val="20"/>
                              </w:rPr>
                              <w:t>∞ (instead of 0 to 1).</w:t>
                            </w:r>
                          </w:p>
                          <w:p>
                            <w:pPr>
                              <w:spacing w:line="258" w:lineRule="exact" w:before="116"/>
                              <w:ind w:left="520" w:right="0" w:firstLine="0"/>
                              <w:jc w:val="left"/>
                              <w:rPr>
                                <w:i/>
                                <w:sz w:val="20"/>
                              </w:rPr>
                            </w:pPr>
                            <w:r>
                              <w:rPr>
                                <w:i/>
                                <w:spacing w:val="-2"/>
                                <w:sz w:val="20"/>
                              </w:rPr>
                              <w:t>Synonym</w:t>
                            </w:r>
                          </w:p>
                          <w:p>
                            <w:pPr>
                              <w:spacing w:line="255" w:lineRule="exact" w:before="0"/>
                              <w:ind w:left="880" w:right="0" w:firstLine="0"/>
                              <w:jc w:val="left"/>
                              <w:rPr>
                                <w:sz w:val="20"/>
                              </w:rPr>
                            </w:pPr>
                            <w:r>
                              <w:rPr>
                                <w:sz w:val="20"/>
                              </w:rPr>
                              <w:t>Log odds (see </w:t>
                            </w:r>
                            <w:r>
                              <w:rPr>
                                <w:spacing w:val="-2"/>
                                <w:sz w:val="20"/>
                              </w:rPr>
                              <w:t>below)</w:t>
                            </w:r>
                          </w:p>
                          <w:p>
                            <w:pPr>
                              <w:spacing w:line="264" w:lineRule="exact" w:before="101"/>
                              <w:ind w:left="160" w:right="0" w:firstLine="0"/>
                              <w:jc w:val="left"/>
                              <w:rPr>
                                <w:b/>
                                <w:i/>
                                <w:sz w:val="20"/>
                              </w:rPr>
                            </w:pPr>
                            <w:r>
                              <w:rPr>
                                <w:b/>
                                <w:i/>
                                <w:spacing w:val="-4"/>
                                <w:sz w:val="20"/>
                              </w:rPr>
                              <w:t>Odds</w:t>
                            </w:r>
                          </w:p>
                          <w:p>
                            <w:pPr>
                              <w:spacing w:line="255" w:lineRule="exact" w:before="0"/>
                              <w:ind w:left="520" w:right="0" w:firstLine="0"/>
                              <w:jc w:val="left"/>
                              <w:rPr>
                                <w:sz w:val="20"/>
                              </w:rPr>
                            </w:pPr>
                            <w:r>
                              <w:rPr>
                                <w:sz w:val="20"/>
                              </w:rPr>
                              <w:t>The</w:t>
                            </w:r>
                            <w:r>
                              <w:rPr>
                                <w:spacing w:val="-8"/>
                                <w:sz w:val="20"/>
                              </w:rPr>
                              <w:t> </w:t>
                            </w:r>
                            <w:r>
                              <w:rPr>
                                <w:sz w:val="20"/>
                              </w:rPr>
                              <w:t>ratio</w:t>
                            </w:r>
                            <w:r>
                              <w:rPr>
                                <w:spacing w:val="-5"/>
                                <w:sz w:val="20"/>
                              </w:rPr>
                              <w:t> </w:t>
                            </w:r>
                            <w:r>
                              <w:rPr>
                                <w:sz w:val="20"/>
                              </w:rPr>
                              <w:t>of</w:t>
                            </w:r>
                            <w:r>
                              <w:rPr>
                                <w:spacing w:val="-5"/>
                                <w:sz w:val="20"/>
                              </w:rPr>
                              <w:t> </w:t>
                            </w:r>
                            <w:r>
                              <w:rPr>
                                <w:sz w:val="20"/>
                              </w:rPr>
                              <w:t>“success”</w:t>
                            </w:r>
                            <w:r>
                              <w:rPr>
                                <w:spacing w:val="-5"/>
                                <w:sz w:val="20"/>
                              </w:rPr>
                              <w:t> </w:t>
                            </w:r>
                            <w:r>
                              <w:rPr>
                                <w:sz w:val="20"/>
                              </w:rPr>
                              <w:t>(1)</w:t>
                            </w:r>
                            <w:r>
                              <w:rPr>
                                <w:spacing w:val="-5"/>
                                <w:sz w:val="20"/>
                              </w:rPr>
                              <w:t> </w:t>
                            </w:r>
                            <w:r>
                              <w:rPr>
                                <w:sz w:val="20"/>
                              </w:rPr>
                              <w:t>to</w:t>
                            </w:r>
                            <w:r>
                              <w:rPr>
                                <w:spacing w:val="-5"/>
                                <w:sz w:val="20"/>
                              </w:rPr>
                              <w:t> </w:t>
                            </w:r>
                            <w:r>
                              <w:rPr>
                                <w:sz w:val="20"/>
                              </w:rPr>
                              <w:t>“not</w:t>
                            </w:r>
                            <w:r>
                              <w:rPr>
                                <w:spacing w:val="-5"/>
                                <w:sz w:val="20"/>
                              </w:rPr>
                              <w:t> </w:t>
                            </w:r>
                            <w:r>
                              <w:rPr>
                                <w:sz w:val="20"/>
                              </w:rPr>
                              <w:t>success”</w:t>
                            </w:r>
                            <w:r>
                              <w:rPr>
                                <w:spacing w:val="-5"/>
                                <w:sz w:val="20"/>
                              </w:rPr>
                              <w:t> </w:t>
                            </w:r>
                            <w:r>
                              <w:rPr>
                                <w:spacing w:val="-4"/>
                                <w:sz w:val="20"/>
                              </w:rPr>
                              <w:t>(0).</w:t>
                            </w:r>
                          </w:p>
                          <w:p>
                            <w:pPr>
                              <w:spacing w:line="263" w:lineRule="exact" w:before="102"/>
                              <w:ind w:left="160" w:right="0" w:firstLine="0"/>
                              <w:jc w:val="left"/>
                              <w:rPr>
                                <w:b/>
                                <w:i/>
                                <w:sz w:val="20"/>
                              </w:rPr>
                            </w:pPr>
                            <w:r>
                              <w:rPr>
                                <w:b/>
                                <w:i/>
                                <w:sz w:val="20"/>
                              </w:rPr>
                              <w:t>Log </w:t>
                            </w:r>
                            <w:r>
                              <w:rPr>
                                <w:b/>
                                <w:i/>
                                <w:spacing w:val="-4"/>
                                <w:sz w:val="20"/>
                              </w:rPr>
                              <w:t>odds</w:t>
                            </w:r>
                          </w:p>
                          <w:p>
                            <w:pPr>
                              <w:spacing w:line="213" w:lineRule="auto" w:before="7"/>
                              <w:ind w:left="520" w:right="133" w:firstLine="0"/>
                              <w:jc w:val="left"/>
                              <w:rPr>
                                <w:sz w:val="20"/>
                              </w:rPr>
                            </w:pPr>
                            <w:r>
                              <w:rPr>
                                <w:sz w:val="20"/>
                              </w:rPr>
                              <w:t>The response in the transformed model (now linear), which gets mapped back to a probability.</w:t>
                            </w:r>
                          </w:p>
                        </w:txbxContent>
                      </wps:txbx>
                      <wps:bodyPr wrap="square" lIns="0" tIns="0" rIns="0" bIns="0" rtlCol="0">
                        <a:noAutofit/>
                      </wps:bodyPr>
                    </wps:wsp>
                  </a:graphicData>
                </a:graphic>
              </wp:anchor>
            </w:drawing>
          </mc:Choice>
          <mc:Fallback>
            <w:pict>
              <v:shape style="position:absolute;margin-left:72.125pt;margin-top:10.527095pt;width:359.75pt;height:183.5pt;mso-position-horizontal-relative:page;mso-position-vertical-relative:paragraph;z-index:-15585792;mso-wrap-distance-left:0;mso-wrap-distance-right:0" type="#_x0000_t202" id="docshape422" filled="false" stroked="true" strokeweight=".25pt" strokecolor="#000000">
                <v:textbox inset="0,0,0,0">
                  <w:txbxContent>
                    <w:p>
                      <w:pPr>
                        <w:spacing w:before="133"/>
                        <w:ind w:left="1961" w:right="0" w:firstLine="0"/>
                        <w:jc w:val="left"/>
                        <w:rPr>
                          <w:rFonts w:ascii="Myriad Pro Light Cond"/>
                          <w:b/>
                          <w:sz w:val="30"/>
                        </w:rPr>
                      </w:pPr>
                      <w:r>
                        <w:rPr>
                          <w:rFonts w:ascii="Myriad Pro Light Cond"/>
                          <w:b/>
                          <w:sz w:val="30"/>
                        </w:rPr>
                        <w:t>Key Terms for Logistic </w:t>
                      </w:r>
                      <w:r>
                        <w:rPr>
                          <w:rFonts w:ascii="Myriad Pro Light Cond"/>
                          <w:b/>
                          <w:spacing w:val="-2"/>
                          <w:sz w:val="30"/>
                        </w:rPr>
                        <w:t>Regression</w:t>
                      </w:r>
                    </w:p>
                    <w:p>
                      <w:pPr>
                        <w:spacing w:line="264" w:lineRule="exact" w:before="91"/>
                        <w:ind w:left="160" w:right="0" w:firstLine="0"/>
                        <w:jc w:val="left"/>
                        <w:rPr>
                          <w:b/>
                          <w:i/>
                          <w:sz w:val="20"/>
                        </w:rPr>
                      </w:pPr>
                      <w:r>
                        <w:rPr>
                          <w:b/>
                          <w:i/>
                          <w:spacing w:val="-4"/>
                          <w:sz w:val="20"/>
                        </w:rPr>
                        <w:t>Logit</w:t>
                      </w:r>
                    </w:p>
                    <w:p>
                      <w:pPr>
                        <w:spacing w:line="213" w:lineRule="auto" w:before="7"/>
                        <w:ind w:left="520" w:right="0" w:firstLine="0"/>
                        <w:jc w:val="left"/>
                        <w:rPr>
                          <w:sz w:val="20"/>
                        </w:rPr>
                      </w:pPr>
                      <w:r>
                        <w:rPr>
                          <w:sz w:val="20"/>
                        </w:rPr>
                        <w:t>The</w:t>
                      </w:r>
                      <w:r>
                        <w:rPr>
                          <w:spacing w:val="40"/>
                          <w:sz w:val="20"/>
                        </w:rPr>
                        <w:t> </w:t>
                      </w:r>
                      <w:r>
                        <w:rPr>
                          <w:sz w:val="20"/>
                        </w:rPr>
                        <w:t>function</w:t>
                      </w:r>
                      <w:r>
                        <w:rPr>
                          <w:spacing w:val="40"/>
                          <w:sz w:val="20"/>
                        </w:rPr>
                        <w:t> </w:t>
                      </w:r>
                      <w:r>
                        <w:rPr>
                          <w:sz w:val="20"/>
                        </w:rPr>
                        <w:t>that</w:t>
                      </w:r>
                      <w:r>
                        <w:rPr>
                          <w:spacing w:val="40"/>
                          <w:sz w:val="20"/>
                        </w:rPr>
                        <w:t> </w:t>
                      </w:r>
                      <w:r>
                        <w:rPr>
                          <w:sz w:val="20"/>
                        </w:rPr>
                        <w:t>maps</w:t>
                      </w:r>
                      <w:r>
                        <w:rPr>
                          <w:spacing w:val="40"/>
                          <w:sz w:val="20"/>
                        </w:rPr>
                        <w:t> </w:t>
                      </w:r>
                      <w:r>
                        <w:rPr>
                          <w:sz w:val="20"/>
                        </w:rPr>
                        <w:t>class</w:t>
                      </w:r>
                      <w:r>
                        <w:rPr>
                          <w:spacing w:val="40"/>
                          <w:sz w:val="20"/>
                        </w:rPr>
                        <w:t> </w:t>
                      </w:r>
                      <w:r>
                        <w:rPr>
                          <w:sz w:val="20"/>
                        </w:rPr>
                        <w:t>membership</w:t>
                      </w:r>
                      <w:r>
                        <w:rPr>
                          <w:spacing w:val="40"/>
                          <w:sz w:val="20"/>
                        </w:rPr>
                        <w:t> </w:t>
                      </w:r>
                      <w:r>
                        <w:rPr>
                          <w:sz w:val="20"/>
                        </w:rPr>
                        <w:t>probability</w:t>
                      </w:r>
                      <w:r>
                        <w:rPr>
                          <w:spacing w:val="40"/>
                          <w:sz w:val="20"/>
                        </w:rPr>
                        <w:t> </w:t>
                      </w:r>
                      <w:r>
                        <w:rPr>
                          <w:sz w:val="20"/>
                        </w:rPr>
                        <w:t>to</w:t>
                      </w:r>
                      <w:r>
                        <w:rPr>
                          <w:spacing w:val="40"/>
                          <w:sz w:val="20"/>
                        </w:rPr>
                        <w:t> </w:t>
                      </w:r>
                      <w:r>
                        <w:rPr>
                          <w:sz w:val="20"/>
                        </w:rPr>
                        <w:t>a</w:t>
                      </w:r>
                      <w:r>
                        <w:rPr>
                          <w:spacing w:val="40"/>
                          <w:sz w:val="20"/>
                        </w:rPr>
                        <w:t> </w:t>
                      </w:r>
                      <w:r>
                        <w:rPr>
                          <w:sz w:val="20"/>
                        </w:rPr>
                        <w:t>range</w:t>
                      </w:r>
                      <w:r>
                        <w:rPr>
                          <w:spacing w:val="40"/>
                          <w:sz w:val="20"/>
                        </w:rPr>
                        <w:t> </w:t>
                      </w:r>
                      <w:r>
                        <w:rPr>
                          <w:sz w:val="20"/>
                        </w:rPr>
                        <w:t>from</w:t>
                      </w:r>
                      <w:r>
                        <w:rPr>
                          <w:spacing w:val="40"/>
                          <w:sz w:val="20"/>
                        </w:rPr>
                        <w:t> </w:t>
                      </w:r>
                      <w:r>
                        <w:rPr>
                          <w:sz w:val="20"/>
                        </w:rPr>
                        <w:t>±</w:t>
                      </w:r>
                      <w:r>
                        <w:rPr>
                          <w:spacing w:val="40"/>
                          <w:sz w:val="20"/>
                        </w:rPr>
                        <w:t> </w:t>
                      </w:r>
                      <w:r>
                        <w:rPr>
                          <w:sz w:val="20"/>
                        </w:rPr>
                        <w:t>∞ (instead of 0 to 1).</w:t>
                      </w:r>
                    </w:p>
                    <w:p>
                      <w:pPr>
                        <w:spacing w:line="258" w:lineRule="exact" w:before="116"/>
                        <w:ind w:left="520" w:right="0" w:firstLine="0"/>
                        <w:jc w:val="left"/>
                        <w:rPr>
                          <w:i/>
                          <w:sz w:val="20"/>
                        </w:rPr>
                      </w:pPr>
                      <w:r>
                        <w:rPr>
                          <w:i/>
                          <w:spacing w:val="-2"/>
                          <w:sz w:val="20"/>
                        </w:rPr>
                        <w:t>Synonym</w:t>
                      </w:r>
                    </w:p>
                    <w:p>
                      <w:pPr>
                        <w:spacing w:line="255" w:lineRule="exact" w:before="0"/>
                        <w:ind w:left="880" w:right="0" w:firstLine="0"/>
                        <w:jc w:val="left"/>
                        <w:rPr>
                          <w:sz w:val="20"/>
                        </w:rPr>
                      </w:pPr>
                      <w:r>
                        <w:rPr>
                          <w:sz w:val="20"/>
                        </w:rPr>
                        <w:t>Log odds (see </w:t>
                      </w:r>
                      <w:r>
                        <w:rPr>
                          <w:spacing w:val="-2"/>
                          <w:sz w:val="20"/>
                        </w:rPr>
                        <w:t>below)</w:t>
                      </w:r>
                    </w:p>
                    <w:p>
                      <w:pPr>
                        <w:spacing w:line="264" w:lineRule="exact" w:before="101"/>
                        <w:ind w:left="160" w:right="0" w:firstLine="0"/>
                        <w:jc w:val="left"/>
                        <w:rPr>
                          <w:b/>
                          <w:i/>
                          <w:sz w:val="20"/>
                        </w:rPr>
                      </w:pPr>
                      <w:r>
                        <w:rPr>
                          <w:b/>
                          <w:i/>
                          <w:spacing w:val="-4"/>
                          <w:sz w:val="20"/>
                        </w:rPr>
                        <w:t>Odds</w:t>
                      </w:r>
                    </w:p>
                    <w:p>
                      <w:pPr>
                        <w:spacing w:line="255" w:lineRule="exact" w:before="0"/>
                        <w:ind w:left="520" w:right="0" w:firstLine="0"/>
                        <w:jc w:val="left"/>
                        <w:rPr>
                          <w:sz w:val="20"/>
                        </w:rPr>
                      </w:pPr>
                      <w:r>
                        <w:rPr>
                          <w:sz w:val="20"/>
                        </w:rPr>
                        <w:t>The</w:t>
                      </w:r>
                      <w:r>
                        <w:rPr>
                          <w:spacing w:val="-8"/>
                          <w:sz w:val="20"/>
                        </w:rPr>
                        <w:t> </w:t>
                      </w:r>
                      <w:r>
                        <w:rPr>
                          <w:sz w:val="20"/>
                        </w:rPr>
                        <w:t>ratio</w:t>
                      </w:r>
                      <w:r>
                        <w:rPr>
                          <w:spacing w:val="-5"/>
                          <w:sz w:val="20"/>
                        </w:rPr>
                        <w:t> </w:t>
                      </w:r>
                      <w:r>
                        <w:rPr>
                          <w:sz w:val="20"/>
                        </w:rPr>
                        <w:t>of</w:t>
                      </w:r>
                      <w:r>
                        <w:rPr>
                          <w:spacing w:val="-5"/>
                          <w:sz w:val="20"/>
                        </w:rPr>
                        <w:t> </w:t>
                      </w:r>
                      <w:r>
                        <w:rPr>
                          <w:sz w:val="20"/>
                        </w:rPr>
                        <w:t>“success”</w:t>
                      </w:r>
                      <w:r>
                        <w:rPr>
                          <w:spacing w:val="-5"/>
                          <w:sz w:val="20"/>
                        </w:rPr>
                        <w:t> </w:t>
                      </w:r>
                      <w:r>
                        <w:rPr>
                          <w:sz w:val="20"/>
                        </w:rPr>
                        <w:t>(1)</w:t>
                      </w:r>
                      <w:r>
                        <w:rPr>
                          <w:spacing w:val="-5"/>
                          <w:sz w:val="20"/>
                        </w:rPr>
                        <w:t> </w:t>
                      </w:r>
                      <w:r>
                        <w:rPr>
                          <w:sz w:val="20"/>
                        </w:rPr>
                        <w:t>to</w:t>
                      </w:r>
                      <w:r>
                        <w:rPr>
                          <w:spacing w:val="-5"/>
                          <w:sz w:val="20"/>
                        </w:rPr>
                        <w:t> </w:t>
                      </w:r>
                      <w:r>
                        <w:rPr>
                          <w:sz w:val="20"/>
                        </w:rPr>
                        <w:t>“not</w:t>
                      </w:r>
                      <w:r>
                        <w:rPr>
                          <w:spacing w:val="-5"/>
                          <w:sz w:val="20"/>
                        </w:rPr>
                        <w:t> </w:t>
                      </w:r>
                      <w:r>
                        <w:rPr>
                          <w:sz w:val="20"/>
                        </w:rPr>
                        <w:t>success”</w:t>
                      </w:r>
                      <w:r>
                        <w:rPr>
                          <w:spacing w:val="-5"/>
                          <w:sz w:val="20"/>
                        </w:rPr>
                        <w:t> </w:t>
                      </w:r>
                      <w:r>
                        <w:rPr>
                          <w:spacing w:val="-4"/>
                          <w:sz w:val="20"/>
                        </w:rPr>
                        <w:t>(0).</w:t>
                      </w:r>
                    </w:p>
                    <w:p>
                      <w:pPr>
                        <w:spacing w:line="263" w:lineRule="exact" w:before="102"/>
                        <w:ind w:left="160" w:right="0" w:firstLine="0"/>
                        <w:jc w:val="left"/>
                        <w:rPr>
                          <w:b/>
                          <w:i/>
                          <w:sz w:val="20"/>
                        </w:rPr>
                      </w:pPr>
                      <w:r>
                        <w:rPr>
                          <w:b/>
                          <w:i/>
                          <w:sz w:val="20"/>
                        </w:rPr>
                        <w:t>Log </w:t>
                      </w:r>
                      <w:r>
                        <w:rPr>
                          <w:b/>
                          <w:i/>
                          <w:spacing w:val="-4"/>
                          <w:sz w:val="20"/>
                        </w:rPr>
                        <w:t>odds</w:t>
                      </w:r>
                    </w:p>
                    <w:p>
                      <w:pPr>
                        <w:spacing w:line="213" w:lineRule="auto" w:before="7"/>
                        <w:ind w:left="520" w:right="133" w:firstLine="0"/>
                        <w:jc w:val="left"/>
                        <w:rPr>
                          <w:sz w:val="20"/>
                        </w:rPr>
                      </w:pPr>
                      <w:r>
                        <w:rPr>
                          <w:sz w:val="20"/>
                        </w:rPr>
                        <w:t>The response in the transformed model (now linear), which gets mapped back to a probability.</w:t>
                      </w:r>
                    </w:p>
                  </w:txbxContent>
                </v:textbox>
                <v:stroke dashstyle="solid"/>
                <w10:wrap type="topAndBottom"/>
              </v:shape>
            </w:pict>
          </mc:Fallback>
        </mc:AlternateContent>
      </w:r>
    </w:p>
    <w:p>
      <w:pPr>
        <w:pStyle w:val="Heading3"/>
        <w:spacing w:before="174"/>
        <w:ind w:left="999"/>
        <w:rPr>
          <w:b/>
        </w:rPr>
      </w:pPr>
      <w:bookmarkStart w:name="Logistic Response Function and Logit" w:id="1141"/>
      <w:bookmarkEnd w:id="1141"/>
      <w:r>
        <w:rPr/>
      </w:r>
      <w:bookmarkStart w:name="_bookmark866" w:id="1142"/>
      <w:bookmarkEnd w:id="1142"/>
      <w:r>
        <w:rPr/>
      </w:r>
      <w:r>
        <w:rPr>
          <w:b/>
        </w:rPr>
        <w:t>Logistic</w:t>
      </w:r>
      <w:r>
        <w:rPr>
          <w:b/>
          <w:spacing w:val="7"/>
        </w:rPr>
        <w:t> </w:t>
      </w:r>
      <w:r>
        <w:rPr>
          <w:b/>
        </w:rPr>
        <w:t>Response</w:t>
      </w:r>
      <w:r>
        <w:rPr>
          <w:b/>
          <w:spacing w:val="8"/>
        </w:rPr>
        <w:t> </w:t>
      </w:r>
      <w:r>
        <w:rPr>
          <w:b/>
        </w:rPr>
        <w:t>Function</w:t>
      </w:r>
      <w:r>
        <w:rPr>
          <w:b/>
          <w:spacing w:val="7"/>
        </w:rPr>
        <w:t> </w:t>
      </w:r>
      <w:r>
        <w:rPr>
          <w:b/>
        </w:rPr>
        <w:t>and</w:t>
      </w:r>
      <w:r>
        <w:rPr>
          <w:b/>
          <w:spacing w:val="8"/>
        </w:rPr>
        <w:t> </w:t>
      </w:r>
      <w:r>
        <w:rPr>
          <w:b/>
          <w:spacing w:val="-2"/>
        </w:rPr>
        <w:t>Logit</w:t>
      </w:r>
    </w:p>
    <w:p>
      <w:pPr>
        <w:pStyle w:val="BodyText"/>
        <w:spacing w:line="213" w:lineRule="auto" w:before="99"/>
        <w:ind w:left="1000" w:right="1097" w:hanging="1"/>
        <w:jc w:val="both"/>
      </w:pPr>
      <w:r>
        <w:rPr/>
        <w:t>The key ingredients for logistic regression are the </w:t>
      </w:r>
      <w:r>
        <w:rPr>
          <w:i/>
        </w:rPr>
        <w:t>logistic response function </w:t>
      </w:r>
      <w:r>
        <w:rPr/>
        <w:t>and the </w:t>
      </w:r>
      <w:r>
        <w:rPr>
          <w:i/>
        </w:rPr>
        <w:t>logit</w:t>
      </w:r>
      <w:r>
        <w:rPr/>
        <w:t>, in which we map a probability (which is on a 0–1 scale) to a more </w:t>
      </w:r>
      <w:r>
        <w:rPr/>
        <w:t>expansive </w:t>
      </w:r>
      <w:bookmarkStart w:name="_bookmark867" w:id="1143"/>
      <w:bookmarkEnd w:id="1143"/>
      <w:r>
        <w:rPr/>
        <w:t>scale</w:t>
      </w:r>
      <w:r>
        <w:rPr/>
        <w:t> suitable for linear modeling.</w:t>
      </w:r>
    </w:p>
    <w:p>
      <w:pPr>
        <w:pStyle w:val="BodyText"/>
        <w:spacing w:line="213" w:lineRule="auto" w:before="118"/>
        <w:ind w:right="1099"/>
        <w:jc w:val="both"/>
      </w:pPr>
      <w:r>
        <w:rPr/>
        <w:t>The first step is to think of the outcome variable not as a binary label but as the prob‐ ability </w:t>
      </w:r>
      <w:r>
        <w:rPr>
          <w:i/>
        </w:rPr>
        <w:t>p </w:t>
      </w:r>
      <w:r>
        <w:rPr/>
        <w:t>that the label is a “1.” Naively, we might be tempted to model </w:t>
      </w:r>
      <w:r>
        <w:rPr>
          <w:i/>
        </w:rPr>
        <w:t>p </w:t>
      </w:r>
      <w:r>
        <w:rPr/>
        <w:t>as a linear function of the predictor variables:</w:t>
      </w:r>
    </w:p>
    <w:p>
      <w:pPr>
        <w:spacing w:before="264"/>
        <w:ind w:left="1314" w:right="0" w:firstLine="0"/>
        <w:jc w:val="left"/>
        <w:rPr>
          <w:i/>
          <w:sz w:val="16"/>
        </w:rPr>
      </w:pPr>
      <w:r>
        <w:rPr>
          <w:i/>
          <w:sz w:val="20"/>
        </w:rPr>
        <w:t>p</w:t>
      </w:r>
      <w:r>
        <w:rPr>
          <w:i/>
          <w:spacing w:val="12"/>
          <w:sz w:val="20"/>
        </w:rPr>
        <w:t> </w:t>
      </w:r>
      <w:r>
        <w:rPr>
          <w:sz w:val="20"/>
        </w:rPr>
        <w:t>=</w:t>
      </w:r>
      <w:r>
        <w:rPr>
          <w:spacing w:val="17"/>
          <w:sz w:val="20"/>
        </w:rPr>
        <w:t> </w:t>
      </w:r>
      <w:r>
        <w:rPr>
          <w:i/>
          <w:sz w:val="20"/>
        </w:rPr>
        <w:t>β</w:t>
      </w:r>
      <w:r>
        <w:rPr>
          <w:position w:val="-6"/>
          <w:sz w:val="16"/>
        </w:rPr>
        <w:t>0</w:t>
      </w:r>
      <w:r>
        <w:rPr>
          <w:spacing w:val="10"/>
          <w:position w:val="-6"/>
          <w:sz w:val="16"/>
        </w:rPr>
        <w:t> </w:t>
      </w:r>
      <w:r>
        <w:rPr>
          <w:sz w:val="20"/>
        </w:rPr>
        <w:t>+</w:t>
      </w:r>
      <w:r>
        <w:rPr>
          <w:spacing w:val="5"/>
          <w:sz w:val="20"/>
        </w:rPr>
        <w:t> </w:t>
      </w:r>
      <w:r>
        <w:rPr>
          <w:i/>
          <w:sz w:val="20"/>
        </w:rPr>
        <w:t>β</w:t>
      </w:r>
      <w:r>
        <w:rPr>
          <w:position w:val="-6"/>
          <w:sz w:val="16"/>
        </w:rPr>
        <w:t>1</w:t>
      </w:r>
      <w:r>
        <w:rPr>
          <w:i/>
          <w:sz w:val="20"/>
        </w:rPr>
        <w:t>x</w:t>
      </w:r>
      <w:r>
        <w:rPr>
          <w:position w:val="-6"/>
          <w:sz w:val="16"/>
        </w:rPr>
        <w:t>1</w:t>
      </w:r>
      <w:r>
        <w:rPr>
          <w:spacing w:val="10"/>
          <w:position w:val="-6"/>
          <w:sz w:val="16"/>
        </w:rPr>
        <w:t> </w:t>
      </w:r>
      <w:r>
        <w:rPr>
          <w:sz w:val="20"/>
        </w:rPr>
        <w:t>+</w:t>
      </w:r>
      <w:r>
        <w:rPr>
          <w:spacing w:val="5"/>
          <w:sz w:val="20"/>
        </w:rPr>
        <w:t> </w:t>
      </w:r>
      <w:r>
        <w:rPr>
          <w:i/>
          <w:sz w:val="20"/>
        </w:rPr>
        <w:t>β</w:t>
      </w:r>
      <w:r>
        <w:rPr>
          <w:position w:val="-6"/>
          <w:sz w:val="16"/>
        </w:rPr>
        <w:t>2</w:t>
      </w:r>
      <w:r>
        <w:rPr>
          <w:i/>
          <w:sz w:val="20"/>
        </w:rPr>
        <w:t>x</w:t>
      </w:r>
      <w:r>
        <w:rPr>
          <w:position w:val="-6"/>
          <w:sz w:val="16"/>
        </w:rPr>
        <w:t>2</w:t>
      </w:r>
      <w:r>
        <w:rPr>
          <w:spacing w:val="10"/>
          <w:position w:val="-6"/>
          <w:sz w:val="16"/>
        </w:rPr>
        <w:t> </w:t>
      </w:r>
      <w:r>
        <w:rPr>
          <w:sz w:val="20"/>
        </w:rPr>
        <w:t>+</w:t>
      </w:r>
      <w:r>
        <w:rPr>
          <w:spacing w:val="2"/>
          <w:sz w:val="20"/>
        </w:rPr>
        <w:t> </w:t>
      </w:r>
      <w:r>
        <w:rPr>
          <w:rFonts w:ascii="Cambria" w:hAnsi="Cambria"/>
          <w:sz w:val="20"/>
        </w:rPr>
        <w:t>⋯</w:t>
      </w:r>
      <w:r>
        <w:rPr>
          <w:rFonts w:ascii="Cambria" w:hAnsi="Cambria"/>
          <w:spacing w:val="2"/>
          <w:sz w:val="20"/>
        </w:rPr>
        <w:t> </w:t>
      </w:r>
      <w:r>
        <w:rPr>
          <w:sz w:val="20"/>
        </w:rPr>
        <w:t>+</w:t>
      </w:r>
      <w:r>
        <w:rPr>
          <w:spacing w:val="5"/>
          <w:sz w:val="20"/>
        </w:rPr>
        <w:t> </w:t>
      </w:r>
      <w:r>
        <w:rPr>
          <w:i/>
          <w:spacing w:val="-4"/>
          <w:sz w:val="20"/>
        </w:rPr>
        <w:t>β</w:t>
      </w:r>
      <w:r>
        <w:rPr>
          <w:i/>
          <w:spacing w:val="-4"/>
          <w:position w:val="-6"/>
          <w:sz w:val="16"/>
        </w:rPr>
        <w:t>q</w:t>
      </w:r>
      <w:r>
        <w:rPr>
          <w:i/>
          <w:spacing w:val="-4"/>
          <w:sz w:val="20"/>
        </w:rPr>
        <w:t>x</w:t>
      </w:r>
      <w:r>
        <w:rPr>
          <w:i/>
          <w:spacing w:val="-4"/>
          <w:position w:val="-6"/>
          <w:sz w:val="16"/>
        </w:rPr>
        <w:t>q</w:t>
      </w:r>
    </w:p>
    <w:p>
      <w:pPr>
        <w:pStyle w:val="BodyText"/>
        <w:spacing w:before="1"/>
        <w:ind w:left="0"/>
        <w:rPr>
          <w:i/>
          <w:sz w:val="20"/>
        </w:rPr>
      </w:pPr>
    </w:p>
    <w:p>
      <w:pPr>
        <w:pStyle w:val="BodyText"/>
        <w:spacing w:line="213" w:lineRule="auto"/>
        <w:ind w:left="1000" w:right="1098" w:hanging="1"/>
        <w:jc w:val="both"/>
      </w:pPr>
      <w:r>
        <w:rPr/>
        <w:t>However, fitting this model does not ensure that </w:t>
      </w:r>
      <w:r>
        <w:rPr>
          <w:i/>
        </w:rPr>
        <w:t>p </w:t>
      </w:r>
      <w:r>
        <w:rPr/>
        <w:t>will end up between 0 and 1, as </w:t>
      </w:r>
      <w:r>
        <w:rPr/>
        <w:t>a probability must.</w:t>
      </w:r>
    </w:p>
    <w:p>
      <w:pPr>
        <w:spacing w:line="213" w:lineRule="auto" w:before="118"/>
        <w:ind w:left="999" w:right="1097" w:firstLine="0"/>
        <w:jc w:val="both"/>
        <w:rPr>
          <w:sz w:val="21"/>
        </w:rPr>
      </w:pPr>
      <w:bookmarkStart w:name="_bookmark868" w:id="1144"/>
      <w:bookmarkEnd w:id="1144"/>
      <w:r>
        <w:rPr/>
      </w:r>
      <w:r>
        <w:rPr>
          <w:sz w:val="21"/>
        </w:rPr>
        <w:t>Instead, we model </w:t>
      </w:r>
      <w:r>
        <w:rPr>
          <w:i/>
          <w:sz w:val="21"/>
        </w:rPr>
        <w:t>p </w:t>
      </w:r>
      <w:r>
        <w:rPr>
          <w:sz w:val="21"/>
        </w:rPr>
        <w:t>by applying a </w:t>
      </w:r>
      <w:r>
        <w:rPr>
          <w:i/>
          <w:sz w:val="21"/>
        </w:rPr>
        <w:t>logistic response </w:t>
      </w:r>
      <w:r>
        <w:rPr>
          <w:sz w:val="21"/>
        </w:rPr>
        <w:t>or </w:t>
      </w:r>
      <w:r>
        <w:rPr>
          <w:i/>
          <w:sz w:val="21"/>
        </w:rPr>
        <w:t>inverse logit </w:t>
      </w:r>
      <w:r>
        <w:rPr>
          <w:sz w:val="21"/>
        </w:rPr>
        <w:t>function to the </w:t>
      </w:r>
      <w:r>
        <w:rPr>
          <w:spacing w:val="-2"/>
          <w:sz w:val="21"/>
        </w:rPr>
        <w:t>predictors:</w:t>
      </w:r>
    </w:p>
    <w:p>
      <w:pPr>
        <w:spacing w:after="0" w:line="213" w:lineRule="auto"/>
        <w:jc w:val="both"/>
        <w:rPr>
          <w:sz w:val="21"/>
        </w:rPr>
        <w:sectPr>
          <w:pgSz w:w="10080" w:h="13230"/>
          <w:pgMar w:header="0" w:footer="885" w:top="900" w:bottom="1080" w:left="440" w:right="340"/>
        </w:sectPr>
      </w:pPr>
    </w:p>
    <w:p>
      <w:pPr>
        <w:tabs>
          <w:tab w:pos="2965" w:val="right" w:leader="none"/>
        </w:tabs>
        <w:spacing w:before="74"/>
        <w:ind w:left="1314" w:right="0" w:firstLine="0"/>
        <w:jc w:val="left"/>
        <w:rPr>
          <w:sz w:val="20"/>
        </w:rPr>
      </w:pPr>
      <w:r>
        <w:rPr/>
        <mc:AlternateContent>
          <mc:Choice Requires="wps">
            <w:drawing>
              <wp:anchor distT="0" distB="0" distL="0" distR="0" allowOverlap="1" layoutInCell="1" locked="0" behindDoc="1" simplePos="0" relativeHeight="478685696">
                <wp:simplePos x="0" y="0"/>
                <wp:positionH relativeFrom="page">
                  <wp:posOffset>1321181</wp:posOffset>
                </wp:positionH>
                <wp:positionV relativeFrom="paragraph">
                  <wp:posOffset>216605</wp:posOffset>
                </wp:positionV>
                <wp:extent cx="1616710" cy="302260"/>
                <wp:effectExtent l="0" t="0" r="0" b="0"/>
                <wp:wrapNone/>
                <wp:docPr id="770" name="Group 770"/>
                <wp:cNvGraphicFramePr>
                  <a:graphicFrameLocks/>
                </wp:cNvGraphicFramePr>
                <a:graphic>
                  <a:graphicData uri="http://schemas.microsoft.com/office/word/2010/wordprocessingGroup">
                    <wpg:wgp>
                      <wpg:cNvPr id="770" name="Group 770"/>
                      <wpg:cNvGrpSpPr/>
                      <wpg:grpSpPr>
                        <a:xfrm>
                          <a:off x="0" y="0"/>
                          <a:ext cx="1616710" cy="302260"/>
                          <a:chExt cx="1616710" cy="302260"/>
                        </a:xfrm>
                      </wpg:grpSpPr>
                      <wps:wsp>
                        <wps:cNvPr id="771" name="Graphic 771"/>
                        <wps:cNvSpPr/>
                        <wps:spPr>
                          <a:xfrm>
                            <a:off x="5601" y="3527"/>
                            <a:ext cx="1610995" cy="1270"/>
                          </a:xfrm>
                          <a:custGeom>
                            <a:avLst/>
                            <a:gdLst/>
                            <a:ahLst/>
                            <a:cxnLst/>
                            <a:rect l="l" t="t" r="r" b="b"/>
                            <a:pathLst>
                              <a:path w="1610995" h="0">
                                <a:moveTo>
                                  <a:pt x="0" y="0"/>
                                </a:moveTo>
                                <a:lnTo>
                                  <a:pt x="1610540" y="0"/>
                                </a:lnTo>
                              </a:path>
                            </a:pathLst>
                          </a:custGeom>
                          <a:ln w="7055">
                            <a:solidFill>
                              <a:srgbClr val="000000"/>
                            </a:solidFill>
                            <a:prstDash val="solid"/>
                          </a:ln>
                        </wps:spPr>
                        <wps:bodyPr wrap="square" lIns="0" tIns="0" rIns="0" bIns="0" rtlCol="0">
                          <a:prstTxWarp prst="textNoShape">
                            <a:avLst/>
                          </a:prstTxWarp>
                          <a:noAutofit/>
                        </wps:bodyPr>
                      </wps:wsp>
                      <wps:wsp>
                        <wps:cNvPr id="772" name="Graphic 772"/>
                        <wps:cNvSpPr/>
                        <wps:spPr>
                          <a:xfrm>
                            <a:off x="326237" y="14114"/>
                            <a:ext cx="1275080" cy="198755"/>
                          </a:xfrm>
                          <a:custGeom>
                            <a:avLst/>
                            <a:gdLst/>
                            <a:ahLst/>
                            <a:cxnLst/>
                            <a:rect l="l" t="t" r="r" b="b"/>
                            <a:pathLst>
                              <a:path w="1275080" h="198755">
                                <a:moveTo>
                                  <a:pt x="22796" y="4673"/>
                                </a:moveTo>
                                <a:lnTo>
                                  <a:pt x="5080" y="39649"/>
                                </a:lnTo>
                                <a:lnTo>
                                  <a:pt x="0" y="98894"/>
                                </a:lnTo>
                                <a:lnTo>
                                  <a:pt x="1244" y="131368"/>
                                </a:lnTo>
                                <a:lnTo>
                                  <a:pt x="5080" y="158699"/>
                                </a:lnTo>
                                <a:lnTo>
                                  <a:pt x="11620" y="180975"/>
                                </a:lnTo>
                                <a:lnTo>
                                  <a:pt x="20993" y="198323"/>
                                </a:lnTo>
                                <a:lnTo>
                                  <a:pt x="22796" y="193852"/>
                                </a:lnTo>
                                <a:lnTo>
                                  <a:pt x="16192" y="178168"/>
                                </a:lnTo>
                                <a:lnTo>
                                  <a:pt x="11277" y="156946"/>
                                </a:lnTo>
                                <a:lnTo>
                                  <a:pt x="8216" y="130505"/>
                                </a:lnTo>
                                <a:lnTo>
                                  <a:pt x="7150" y="99161"/>
                                </a:lnTo>
                                <a:lnTo>
                                  <a:pt x="8204" y="67830"/>
                                </a:lnTo>
                                <a:lnTo>
                                  <a:pt x="11239" y="41402"/>
                                </a:lnTo>
                                <a:lnTo>
                                  <a:pt x="16154" y="20243"/>
                                </a:lnTo>
                                <a:lnTo>
                                  <a:pt x="22796" y="4673"/>
                                </a:lnTo>
                                <a:close/>
                              </a:path>
                              <a:path w="1275080" h="198755">
                                <a:moveTo>
                                  <a:pt x="1275003" y="99161"/>
                                </a:moveTo>
                                <a:lnTo>
                                  <a:pt x="1273810" y="66890"/>
                                </a:lnTo>
                                <a:lnTo>
                                  <a:pt x="1270063" y="39751"/>
                                </a:lnTo>
                                <a:lnTo>
                                  <a:pt x="1263548" y="17526"/>
                                </a:lnTo>
                                <a:lnTo>
                                  <a:pt x="1254010" y="0"/>
                                </a:lnTo>
                                <a:lnTo>
                                  <a:pt x="1252118" y="4673"/>
                                </a:lnTo>
                                <a:lnTo>
                                  <a:pt x="1258773" y="20154"/>
                                </a:lnTo>
                                <a:lnTo>
                                  <a:pt x="1263713" y="41325"/>
                                </a:lnTo>
                                <a:lnTo>
                                  <a:pt x="1266786" y="67792"/>
                                </a:lnTo>
                                <a:lnTo>
                                  <a:pt x="1267841" y="99161"/>
                                </a:lnTo>
                                <a:lnTo>
                                  <a:pt x="1266812" y="130479"/>
                                </a:lnTo>
                                <a:lnTo>
                                  <a:pt x="1263789" y="156870"/>
                                </a:lnTo>
                                <a:lnTo>
                                  <a:pt x="1258862" y="178092"/>
                                </a:lnTo>
                                <a:lnTo>
                                  <a:pt x="1252118" y="193852"/>
                                </a:lnTo>
                                <a:lnTo>
                                  <a:pt x="1254010" y="198323"/>
                                </a:lnTo>
                                <a:lnTo>
                                  <a:pt x="1263548" y="180721"/>
                                </a:lnTo>
                                <a:lnTo>
                                  <a:pt x="1270063" y="158496"/>
                                </a:lnTo>
                                <a:lnTo>
                                  <a:pt x="1273810" y="131406"/>
                                </a:lnTo>
                                <a:lnTo>
                                  <a:pt x="1275003" y="99161"/>
                                </a:lnTo>
                                <a:close/>
                              </a:path>
                            </a:pathLst>
                          </a:custGeom>
                          <a:solidFill>
                            <a:srgbClr val="000000"/>
                          </a:solidFill>
                        </wps:spPr>
                        <wps:bodyPr wrap="square" lIns="0" tIns="0" rIns="0" bIns="0" rtlCol="0">
                          <a:prstTxWarp prst="textNoShape">
                            <a:avLst/>
                          </a:prstTxWarp>
                          <a:noAutofit/>
                        </wps:bodyPr>
                      </wps:wsp>
                      <wps:wsp>
                        <wps:cNvPr id="773" name="Textbox 773"/>
                        <wps:cNvSpPr txBox="1"/>
                        <wps:spPr>
                          <a:xfrm>
                            <a:off x="0" y="103747"/>
                            <a:ext cx="292735" cy="198755"/>
                          </a:xfrm>
                          <a:prstGeom prst="rect">
                            <a:avLst/>
                          </a:prstGeom>
                        </wps:spPr>
                        <wps:txbx>
                          <w:txbxContent>
                            <w:p>
                              <w:pPr>
                                <w:spacing w:before="20"/>
                                <w:ind w:left="20" w:right="0" w:firstLine="0"/>
                                <w:jc w:val="left"/>
                                <w:rPr>
                                  <w:i/>
                                  <w:sz w:val="20"/>
                                </w:rPr>
                              </w:pPr>
                              <w:r>
                                <w:rPr>
                                  <w:sz w:val="20"/>
                                </w:rPr>
                                <w:t>1</w:t>
                              </w:r>
                              <w:r>
                                <w:rPr>
                                  <w:spacing w:val="-1"/>
                                  <w:sz w:val="20"/>
                                </w:rPr>
                                <w:t> </w:t>
                              </w:r>
                              <w:r>
                                <w:rPr>
                                  <w:sz w:val="20"/>
                                </w:rPr>
                                <w:t>+</w:t>
                              </w:r>
                              <w:r>
                                <w:rPr>
                                  <w:spacing w:val="-1"/>
                                  <w:sz w:val="20"/>
                                </w:rPr>
                                <w:t> </w:t>
                              </w:r>
                              <w:r>
                                <w:rPr>
                                  <w:i/>
                                  <w:spacing w:val="-10"/>
                                  <w:sz w:val="20"/>
                                </w:rPr>
                                <w:t>e</w:t>
                              </w:r>
                            </w:p>
                          </w:txbxContent>
                        </wps:txbx>
                        <wps:bodyPr wrap="square" lIns="0" tIns="0" rIns="0" bIns="0" rtlCol="0">
                          <a:noAutofit/>
                        </wps:bodyPr>
                      </wps:wsp>
                      <wps:wsp>
                        <wps:cNvPr id="774" name="Textbox 774"/>
                        <wps:cNvSpPr txBox="1"/>
                        <wps:spPr>
                          <a:xfrm>
                            <a:off x="241808" y="21832"/>
                            <a:ext cx="1365250" cy="214629"/>
                          </a:xfrm>
                          <a:prstGeom prst="rect">
                            <a:avLst/>
                          </a:prstGeom>
                        </wps:spPr>
                        <wps:txbx>
                          <w:txbxContent>
                            <w:p>
                              <w:pPr>
                                <w:spacing w:before="20"/>
                                <w:ind w:left="20" w:right="0" w:firstLine="0"/>
                                <w:jc w:val="left"/>
                                <w:rPr>
                                  <w:i/>
                                  <w:sz w:val="16"/>
                                </w:rPr>
                              </w:pPr>
                              <w:r>
                                <w:rPr>
                                  <w:sz w:val="16"/>
                                </w:rPr>
                                <w:t>−</w:t>
                              </w:r>
                              <w:r>
                                <w:rPr>
                                  <w:spacing w:val="34"/>
                                  <w:sz w:val="16"/>
                                </w:rPr>
                                <w:t> </w:t>
                              </w:r>
                              <w:r>
                                <w:rPr>
                                  <w:i/>
                                  <w:sz w:val="16"/>
                                </w:rPr>
                                <w:t>β</w:t>
                              </w:r>
                              <w:r>
                                <w:rPr>
                                  <w:position w:val="-7"/>
                                  <w:sz w:val="16"/>
                                </w:rPr>
                                <w:t>0</w:t>
                              </w:r>
                              <w:r>
                                <w:rPr>
                                  <w:spacing w:val="1"/>
                                  <w:position w:val="-7"/>
                                  <w:sz w:val="16"/>
                                </w:rPr>
                                <w:t> </w:t>
                              </w:r>
                              <w:r>
                                <w:rPr>
                                  <w:sz w:val="16"/>
                                </w:rPr>
                                <w:t>+</w:t>
                              </w:r>
                              <w:r>
                                <w:rPr>
                                  <w:spacing w:val="4"/>
                                  <w:sz w:val="16"/>
                                </w:rPr>
                                <w:t> </w:t>
                              </w:r>
                              <w:r>
                                <w:rPr>
                                  <w:i/>
                                  <w:sz w:val="16"/>
                                </w:rPr>
                                <w:t>β</w:t>
                              </w:r>
                              <w:r>
                                <w:rPr>
                                  <w:position w:val="-7"/>
                                  <w:sz w:val="16"/>
                                </w:rPr>
                                <w:t>1</w:t>
                              </w:r>
                              <w:r>
                                <w:rPr>
                                  <w:i/>
                                  <w:sz w:val="16"/>
                                </w:rPr>
                                <w:t>x</w:t>
                              </w:r>
                              <w:r>
                                <w:rPr>
                                  <w:position w:val="-7"/>
                                  <w:sz w:val="16"/>
                                </w:rPr>
                                <w:t>1</w:t>
                              </w:r>
                              <w:r>
                                <w:rPr>
                                  <w:spacing w:val="1"/>
                                  <w:position w:val="-7"/>
                                  <w:sz w:val="16"/>
                                </w:rPr>
                                <w:t> </w:t>
                              </w:r>
                              <w:r>
                                <w:rPr>
                                  <w:sz w:val="16"/>
                                </w:rPr>
                                <w:t>+</w:t>
                              </w:r>
                              <w:r>
                                <w:rPr>
                                  <w:spacing w:val="5"/>
                                  <w:sz w:val="16"/>
                                </w:rPr>
                                <w:t> </w:t>
                              </w:r>
                              <w:r>
                                <w:rPr>
                                  <w:i/>
                                  <w:sz w:val="16"/>
                                </w:rPr>
                                <w:t>β</w:t>
                              </w:r>
                              <w:r>
                                <w:rPr>
                                  <w:position w:val="-7"/>
                                  <w:sz w:val="16"/>
                                </w:rPr>
                                <w:t>2</w:t>
                              </w:r>
                              <w:r>
                                <w:rPr>
                                  <w:i/>
                                  <w:sz w:val="16"/>
                                </w:rPr>
                                <w:t>x</w:t>
                              </w:r>
                              <w:r>
                                <w:rPr>
                                  <w:position w:val="-7"/>
                                  <w:sz w:val="16"/>
                                </w:rPr>
                                <w:t>2</w:t>
                              </w:r>
                              <w:r>
                                <w:rPr>
                                  <w:spacing w:val="1"/>
                                  <w:position w:val="-7"/>
                                  <w:sz w:val="16"/>
                                </w:rPr>
                                <w:t> </w:t>
                              </w:r>
                              <w:r>
                                <w:rPr>
                                  <w:sz w:val="16"/>
                                </w:rPr>
                                <w:t>+</w:t>
                              </w:r>
                              <w:r>
                                <w:rPr>
                                  <w:spacing w:val="1"/>
                                  <w:sz w:val="16"/>
                                </w:rPr>
                                <w:t> </w:t>
                              </w:r>
                              <w:r>
                                <w:rPr>
                                  <w:rFonts w:ascii="Cambria" w:hAnsi="Cambria"/>
                                  <w:sz w:val="16"/>
                                </w:rPr>
                                <w:t>⋯</w:t>
                              </w:r>
                              <w:r>
                                <w:rPr>
                                  <w:rFonts w:ascii="Cambria" w:hAnsi="Cambria"/>
                                  <w:spacing w:val="2"/>
                                  <w:sz w:val="16"/>
                                </w:rPr>
                                <w:t> </w:t>
                              </w:r>
                              <w:r>
                                <w:rPr>
                                  <w:sz w:val="16"/>
                                </w:rPr>
                                <w:t>+</w:t>
                              </w:r>
                              <w:r>
                                <w:rPr>
                                  <w:spacing w:val="4"/>
                                  <w:sz w:val="16"/>
                                </w:rPr>
                                <w:t> </w:t>
                              </w:r>
                              <w:r>
                                <w:rPr>
                                  <w:i/>
                                  <w:spacing w:val="-4"/>
                                  <w:sz w:val="16"/>
                                </w:rPr>
                                <w:t>β</w:t>
                              </w:r>
                              <w:r>
                                <w:rPr>
                                  <w:i/>
                                  <w:spacing w:val="-4"/>
                                  <w:position w:val="-7"/>
                                  <w:sz w:val="16"/>
                                </w:rPr>
                                <w:t>q</w:t>
                              </w:r>
                              <w:r>
                                <w:rPr>
                                  <w:i/>
                                  <w:spacing w:val="-4"/>
                                  <w:sz w:val="16"/>
                                </w:rPr>
                                <w:t>x</w:t>
                              </w:r>
                              <w:r>
                                <w:rPr>
                                  <w:i/>
                                  <w:spacing w:val="-4"/>
                                  <w:position w:val="-7"/>
                                  <w:sz w:val="16"/>
                                </w:rPr>
                                <w:t>q</w:t>
                              </w:r>
                            </w:p>
                          </w:txbxContent>
                        </wps:txbx>
                        <wps:bodyPr wrap="square" lIns="0" tIns="0" rIns="0" bIns="0" rtlCol="0">
                          <a:noAutofit/>
                        </wps:bodyPr>
                      </wps:wsp>
                    </wpg:wgp>
                  </a:graphicData>
                </a:graphic>
              </wp:anchor>
            </w:drawing>
          </mc:Choice>
          <mc:Fallback>
            <w:pict>
              <v:group style="position:absolute;margin-left:104.030006pt;margin-top:17.055559pt;width:127.3pt;height:23.8pt;mso-position-horizontal-relative:page;mso-position-vertical-relative:paragraph;z-index:-24630784" id="docshapegroup425" coordorigin="2081,341" coordsize="2546,476">
                <v:line style="position:absolute" from="2089,347" to="4626,347" stroked="true" strokeweight=".555560pt" strokecolor="#000000">
                  <v:stroke dashstyle="solid"/>
                </v:line>
                <v:shape style="position:absolute;left:2594;top:363;width:2008;height:313" id="docshape426" coordorigin="2594,363" coordsize="2008,313" path="m2630,371l2627,363,2613,391,2602,426,2596,468,2594,519,2596,570,2602,613,2613,648,2627,676,2630,669,2620,644,2612,610,2607,569,2606,519,2607,470,2612,429,2620,395,2630,371xm4602,519l4600,469,4594,426,4584,391,4569,363,4566,371,4577,395,4584,428,4589,470,4591,519,4589,569,4585,610,4577,644,4566,669,4569,676,4584,648,4594,613,4600,570,4602,519xe" filled="true" fillcolor="#000000" stroked="false">
                  <v:path arrowok="t"/>
                  <v:fill type="solid"/>
                </v:shape>
                <v:shape style="position:absolute;left:2080;top:504;width:461;height:313" type="#_x0000_t202" id="docshape427" filled="false" stroked="false">
                  <v:textbox inset="0,0,0,0">
                    <w:txbxContent>
                      <w:p>
                        <w:pPr>
                          <w:spacing w:before="20"/>
                          <w:ind w:left="20" w:right="0" w:firstLine="0"/>
                          <w:jc w:val="left"/>
                          <w:rPr>
                            <w:i/>
                            <w:sz w:val="20"/>
                          </w:rPr>
                        </w:pPr>
                        <w:r>
                          <w:rPr>
                            <w:sz w:val="20"/>
                          </w:rPr>
                          <w:t>1</w:t>
                        </w:r>
                        <w:r>
                          <w:rPr>
                            <w:spacing w:val="-1"/>
                            <w:sz w:val="20"/>
                          </w:rPr>
                          <w:t> </w:t>
                        </w:r>
                        <w:r>
                          <w:rPr>
                            <w:sz w:val="20"/>
                          </w:rPr>
                          <w:t>+</w:t>
                        </w:r>
                        <w:r>
                          <w:rPr>
                            <w:spacing w:val="-1"/>
                            <w:sz w:val="20"/>
                          </w:rPr>
                          <w:t> </w:t>
                        </w:r>
                        <w:r>
                          <w:rPr>
                            <w:i/>
                            <w:spacing w:val="-10"/>
                            <w:sz w:val="20"/>
                          </w:rPr>
                          <w:t>e</w:t>
                        </w:r>
                      </w:p>
                    </w:txbxContent>
                  </v:textbox>
                  <w10:wrap type="none"/>
                </v:shape>
                <v:shape style="position:absolute;left:2461;top:375;width:2150;height:338" type="#_x0000_t202" id="docshape428" filled="false" stroked="false">
                  <v:textbox inset="0,0,0,0">
                    <w:txbxContent>
                      <w:p>
                        <w:pPr>
                          <w:spacing w:before="20"/>
                          <w:ind w:left="20" w:right="0" w:firstLine="0"/>
                          <w:jc w:val="left"/>
                          <w:rPr>
                            <w:i/>
                            <w:sz w:val="16"/>
                          </w:rPr>
                        </w:pPr>
                        <w:r>
                          <w:rPr>
                            <w:sz w:val="16"/>
                          </w:rPr>
                          <w:t>−</w:t>
                        </w:r>
                        <w:r>
                          <w:rPr>
                            <w:spacing w:val="34"/>
                            <w:sz w:val="16"/>
                          </w:rPr>
                          <w:t> </w:t>
                        </w:r>
                        <w:r>
                          <w:rPr>
                            <w:i/>
                            <w:sz w:val="16"/>
                          </w:rPr>
                          <w:t>β</w:t>
                        </w:r>
                        <w:r>
                          <w:rPr>
                            <w:position w:val="-7"/>
                            <w:sz w:val="16"/>
                          </w:rPr>
                          <w:t>0</w:t>
                        </w:r>
                        <w:r>
                          <w:rPr>
                            <w:spacing w:val="1"/>
                            <w:position w:val="-7"/>
                            <w:sz w:val="16"/>
                          </w:rPr>
                          <w:t> </w:t>
                        </w:r>
                        <w:r>
                          <w:rPr>
                            <w:sz w:val="16"/>
                          </w:rPr>
                          <w:t>+</w:t>
                        </w:r>
                        <w:r>
                          <w:rPr>
                            <w:spacing w:val="4"/>
                            <w:sz w:val="16"/>
                          </w:rPr>
                          <w:t> </w:t>
                        </w:r>
                        <w:r>
                          <w:rPr>
                            <w:i/>
                            <w:sz w:val="16"/>
                          </w:rPr>
                          <w:t>β</w:t>
                        </w:r>
                        <w:r>
                          <w:rPr>
                            <w:position w:val="-7"/>
                            <w:sz w:val="16"/>
                          </w:rPr>
                          <w:t>1</w:t>
                        </w:r>
                        <w:r>
                          <w:rPr>
                            <w:i/>
                            <w:sz w:val="16"/>
                          </w:rPr>
                          <w:t>x</w:t>
                        </w:r>
                        <w:r>
                          <w:rPr>
                            <w:position w:val="-7"/>
                            <w:sz w:val="16"/>
                          </w:rPr>
                          <w:t>1</w:t>
                        </w:r>
                        <w:r>
                          <w:rPr>
                            <w:spacing w:val="1"/>
                            <w:position w:val="-7"/>
                            <w:sz w:val="16"/>
                          </w:rPr>
                          <w:t> </w:t>
                        </w:r>
                        <w:r>
                          <w:rPr>
                            <w:sz w:val="16"/>
                          </w:rPr>
                          <w:t>+</w:t>
                        </w:r>
                        <w:r>
                          <w:rPr>
                            <w:spacing w:val="5"/>
                            <w:sz w:val="16"/>
                          </w:rPr>
                          <w:t> </w:t>
                        </w:r>
                        <w:r>
                          <w:rPr>
                            <w:i/>
                            <w:sz w:val="16"/>
                          </w:rPr>
                          <w:t>β</w:t>
                        </w:r>
                        <w:r>
                          <w:rPr>
                            <w:position w:val="-7"/>
                            <w:sz w:val="16"/>
                          </w:rPr>
                          <w:t>2</w:t>
                        </w:r>
                        <w:r>
                          <w:rPr>
                            <w:i/>
                            <w:sz w:val="16"/>
                          </w:rPr>
                          <w:t>x</w:t>
                        </w:r>
                        <w:r>
                          <w:rPr>
                            <w:position w:val="-7"/>
                            <w:sz w:val="16"/>
                          </w:rPr>
                          <w:t>2</w:t>
                        </w:r>
                        <w:r>
                          <w:rPr>
                            <w:spacing w:val="1"/>
                            <w:position w:val="-7"/>
                            <w:sz w:val="16"/>
                          </w:rPr>
                          <w:t> </w:t>
                        </w:r>
                        <w:r>
                          <w:rPr>
                            <w:sz w:val="16"/>
                          </w:rPr>
                          <w:t>+</w:t>
                        </w:r>
                        <w:r>
                          <w:rPr>
                            <w:spacing w:val="1"/>
                            <w:sz w:val="16"/>
                          </w:rPr>
                          <w:t> </w:t>
                        </w:r>
                        <w:r>
                          <w:rPr>
                            <w:rFonts w:ascii="Cambria" w:hAnsi="Cambria"/>
                            <w:sz w:val="16"/>
                          </w:rPr>
                          <w:t>⋯</w:t>
                        </w:r>
                        <w:r>
                          <w:rPr>
                            <w:rFonts w:ascii="Cambria" w:hAnsi="Cambria"/>
                            <w:spacing w:val="2"/>
                            <w:sz w:val="16"/>
                          </w:rPr>
                          <w:t> </w:t>
                        </w:r>
                        <w:r>
                          <w:rPr>
                            <w:sz w:val="16"/>
                          </w:rPr>
                          <w:t>+</w:t>
                        </w:r>
                        <w:r>
                          <w:rPr>
                            <w:spacing w:val="4"/>
                            <w:sz w:val="16"/>
                          </w:rPr>
                          <w:t> </w:t>
                        </w:r>
                        <w:r>
                          <w:rPr>
                            <w:i/>
                            <w:spacing w:val="-4"/>
                            <w:sz w:val="16"/>
                          </w:rPr>
                          <w:t>β</w:t>
                        </w:r>
                        <w:r>
                          <w:rPr>
                            <w:i/>
                            <w:spacing w:val="-4"/>
                            <w:position w:val="-7"/>
                            <w:sz w:val="16"/>
                          </w:rPr>
                          <w:t>q</w:t>
                        </w:r>
                        <w:r>
                          <w:rPr>
                            <w:i/>
                            <w:spacing w:val="-4"/>
                            <w:sz w:val="16"/>
                          </w:rPr>
                          <w:t>x</w:t>
                        </w:r>
                        <w:r>
                          <w:rPr>
                            <w:i/>
                            <w:spacing w:val="-4"/>
                            <w:position w:val="-7"/>
                            <w:sz w:val="16"/>
                          </w:rPr>
                          <w:t>q</w:t>
                        </w:r>
                      </w:p>
                    </w:txbxContent>
                  </v:textbox>
                  <w10:wrap type="none"/>
                </v:shape>
                <w10:wrap type="none"/>
              </v:group>
            </w:pict>
          </mc:Fallback>
        </mc:AlternateContent>
      </w:r>
      <w:r>
        <w:rPr>
          <w:i/>
          <w:sz w:val="20"/>
        </w:rPr>
        <w:t>p</w:t>
      </w:r>
      <w:r>
        <w:rPr>
          <w:i/>
          <w:spacing w:val="9"/>
          <w:sz w:val="20"/>
        </w:rPr>
        <w:t> </w:t>
      </w:r>
      <w:r>
        <w:rPr>
          <w:spacing w:val="-10"/>
          <w:sz w:val="20"/>
        </w:rPr>
        <w:t>=</w:t>
      </w:r>
      <w:r>
        <w:rPr>
          <w:sz w:val="20"/>
        </w:rPr>
        <w:tab/>
      </w:r>
      <w:r>
        <w:rPr>
          <w:spacing w:val="-10"/>
          <w:position w:val="12"/>
          <w:sz w:val="20"/>
        </w:rPr>
        <w:t>1</w:t>
      </w:r>
    </w:p>
    <w:p>
      <w:pPr>
        <w:pStyle w:val="BodyText"/>
        <w:ind w:left="0"/>
      </w:pPr>
    </w:p>
    <w:p>
      <w:pPr>
        <w:pStyle w:val="BodyText"/>
        <w:spacing w:before="12"/>
        <w:ind w:left="0"/>
      </w:pPr>
    </w:p>
    <w:p>
      <w:pPr>
        <w:pStyle w:val="BodyText"/>
        <w:jc w:val="both"/>
      </w:pPr>
      <w:r>
        <w:rPr/>
        <w:t>This</w:t>
      </w:r>
      <w:r>
        <w:rPr>
          <w:spacing w:val="-1"/>
        </w:rPr>
        <w:t> </w:t>
      </w:r>
      <w:r>
        <w:rPr/>
        <w:t>transform</w:t>
      </w:r>
      <w:r>
        <w:rPr>
          <w:spacing w:val="-1"/>
        </w:rPr>
        <w:t> </w:t>
      </w:r>
      <w:r>
        <w:rPr/>
        <w:t>ensures</w:t>
      </w:r>
      <w:r>
        <w:rPr>
          <w:spacing w:val="-1"/>
        </w:rPr>
        <w:t> </w:t>
      </w:r>
      <w:r>
        <w:rPr/>
        <w:t>that</w:t>
      </w:r>
      <w:r>
        <w:rPr>
          <w:spacing w:val="-1"/>
        </w:rPr>
        <w:t> </w:t>
      </w:r>
      <w:r>
        <w:rPr/>
        <w:t>the </w:t>
      </w:r>
      <w:r>
        <w:rPr>
          <w:i/>
        </w:rPr>
        <w:t>p</w:t>
      </w:r>
      <w:r>
        <w:rPr>
          <w:i/>
          <w:spacing w:val="-2"/>
        </w:rPr>
        <w:t> </w:t>
      </w:r>
      <w:r>
        <w:rPr/>
        <w:t>stays</w:t>
      </w:r>
      <w:r>
        <w:rPr>
          <w:spacing w:val="-1"/>
        </w:rPr>
        <w:t> </w:t>
      </w:r>
      <w:r>
        <w:rPr/>
        <w:t>between</w:t>
      </w:r>
      <w:r>
        <w:rPr>
          <w:spacing w:val="-1"/>
        </w:rPr>
        <w:t> </w:t>
      </w:r>
      <w:r>
        <w:rPr/>
        <w:t>0</w:t>
      </w:r>
      <w:r>
        <w:rPr>
          <w:spacing w:val="-1"/>
        </w:rPr>
        <w:t> </w:t>
      </w:r>
      <w:r>
        <w:rPr/>
        <w:t>and </w:t>
      </w:r>
      <w:r>
        <w:rPr>
          <w:spacing w:val="-5"/>
        </w:rPr>
        <w:t>1.</w:t>
      </w:r>
    </w:p>
    <w:p>
      <w:pPr>
        <w:pStyle w:val="BodyText"/>
        <w:spacing w:line="213" w:lineRule="auto" w:before="109"/>
        <w:ind w:right="1097" w:hanging="1"/>
        <w:jc w:val="both"/>
      </w:pPr>
      <w:r>
        <w:rPr/>
        <w:t>To get the exponential expression out of the denominator, we consider </w:t>
      </w:r>
      <w:r>
        <w:rPr>
          <w:i/>
        </w:rPr>
        <w:t>odds </w:t>
      </w:r>
      <w:r>
        <w:rPr/>
        <w:t>instead </w:t>
      </w:r>
      <w:bookmarkStart w:name="_bookmark869" w:id="1145"/>
      <w:bookmarkEnd w:id="1145"/>
      <w:r>
        <w:rPr/>
        <w:t>of</w:t>
      </w:r>
      <w:r>
        <w:rPr/>
        <w:t> probabilities. Odds, familiar to bettors everywhere, are the ratio of “successes” (1) to “nonsuccesses” (0). In terms of probabilities, odds are the probability of an event divided</w:t>
      </w:r>
      <w:r>
        <w:rPr>
          <w:spacing w:val="-5"/>
        </w:rPr>
        <w:t> </w:t>
      </w:r>
      <w:r>
        <w:rPr/>
        <w:t>by</w:t>
      </w:r>
      <w:r>
        <w:rPr>
          <w:spacing w:val="-5"/>
        </w:rPr>
        <w:t> </w:t>
      </w:r>
      <w:r>
        <w:rPr/>
        <w:t>the</w:t>
      </w:r>
      <w:r>
        <w:rPr>
          <w:spacing w:val="-5"/>
        </w:rPr>
        <w:t> </w:t>
      </w:r>
      <w:r>
        <w:rPr/>
        <w:t>probability</w:t>
      </w:r>
      <w:r>
        <w:rPr>
          <w:spacing w:val="-5"/>
        </w:rPr>
        <w:t> </w:t>
      </w:r>
      <w:r>
        <w:rPr/>
        <w:t>that</w:t>
      </w:r>
      <w:r>
        <w:rPr>
          <w:spacing w:val="-5"/>
        </w:rPr>
        <w:t> </w:t>
      </w:r>
      <w:r>
        <w:rPr/>
        <w:t>the</w:t>
      </w:r>
      <w:r>
        <w:rPr>
          <w:spacing w:val="-5"/>
        </w:rPr>
        <w:t> </w:t>
      </w:r>
      <w:r>
        <w:rPr/>
        <w:t>event</w:t>
      </w:r>
      <w:r>
        <w:rPr>
          <w:spacing w:val="-5"/>
        </w:rPr>
        <w:t> </w:t>
      </w:r>
      <w:r>
        <w:rPr/>
        <w:t>will</w:t>
      </w:r>
      <w:r>
        <w:rPr>
          <w:spacing w:val="-5"/>
        </w:rPr>
        <w:t> </w:t>
      </w:r>
      <w:r>
        <w:rPr/>
        <w:t>not</w:t>
      </w:r>
      <w:r>
        <w:rPr>
          <w:spacing w:val="-5"/>
        </w:rPr>
        <w:t> </w:t>
      </w:r>
      <w:r>
        <w:rPr/>
        <w:t>occur.</w:t>
      </w:r>
      <w:r>
        <w:rPr>
          <w:spacing w:val="-5"/>
        </w:rPr>
        <w:t> </w:t>
      </w:r>
      <w:r>
        <w:rPr/>
        <w:t>For</w:t>
      </w:r>
      <w:r>
        <w:rPr>
          <w:spacing w:val="-5"/>
        </w:rPr>
        <w:t> </w:t>
      </w:r>
      <w:r>
        <w:rPr/>
        <w:t>example,</w:t>
      </w:r>
      <w:r>
        <w:rPr>
          <w:spacing w:val="-5"/>
        </w:rPr>
        <w:t> </w:t>
      </w:r>
      <w:r>
        <w:rPr/>
        <w:t>if</w:t>
      </w:r>
      <w:r>
        <w:rPr>
          <w:spacing w:val="-5"/>
        </w:rPr>
        <w:t> </w:t>
      </w:r>
      <w:r>
        <w:rPr/>
        <w:t>the</w:t>
      </w:r>
      <w:r>
        <w:rPr>
          <w:spacing w:val="-5"/>
        </w:rPr>
        <w:t> </w:t>
      </w:r>
      <w:r>
        <w:rPr/>
        <w:t>probability that a horse will win is 0.5, the probability of “won’t win” is (1 – 0.5) = 0.5, and the odds are 1.0:</w:t>
      </w:r>
    </w:p>
    <w:p>
      <w:pPr>
        <w:spacing w:before="252"/>
        <w:ind w:left="1300" w:right="0" w:firstLine="0"/>
        <w:jc w:val="left"/>
        <w:rPr>
          <w:i/>
          <w:sz w:val="20"/>
        </w:rPr>
      </w:pPr>
      <w:r>
        <w:rPr/>
        <mc:AlternateContent>
          <mc:Choice Requires="wps">
            <w:drawing>
              <wp:anchor distT="0" distB="0" distL="0" distR="0" allowOverlap="1" layoutInCell="1" locked="0" behindDoc="1" simplePos="0" relativeHeight="478686720">
                <wp:simplePos x="0" y="0"/>
                <wp:positionH relativeFrom="page">
                  <wp:posOffset>1917572</wp:posOffset>
                </wp:positionH>
                <wp:positionV relativeFrom="paragraph">
                  <wp:posOffset>310660</wp:posOffset>
                </wp:positionV>
                <wp:extent cx="262255" cy="173355"/>
                <wp:effectExtent l="0" t="0" r="0" b="0"/>
                <wp:wrapNone/>
                <wp:docPr id="775" name="Textbox 775"/>
                <wp:cNvGraphicFramePr>
                  <a:graphicFrameLocks/>
                </wp:cNvGraphicFramePr>
                <a:graphic>
                  <a:graphicData uri="http://schemas.microsoft.com/office/word/2010/wordprocessingShape">
                    <wps:wsp>
                      <wps:cNvPr id="775" name="Textbox 775"/>
                      <wps:cNvSpPr txBox="1"/>
                      <wps:spPr>
                        <a:xfrm>
                          <a:off x="0" y="0"/>
                          <a:ext cx="262255" cy="173355"/>
                        </a:xfrm>
                        <a:prstGeom prst="rect">
                          <a:avLst/>
                        </a:prstGeom>
                      </wps:spPr>
                      <wps:txbx>
                        <w:txbxContent>
                          <w:p>
                            <w:pPr>
                              <w:spacing w:before="0"/>
                              <w:ind w:left="0" w:right="0" w:firstLine="0"/>
                              <w:jc w:val="left"/>
                              <w:rPr>
                                <w:i/>
                                <w:sz w:val="20"/>
                              </w:rPr>
                            </w:pPr>
                            <w:r>
                              <w:rPr>
                                <w:sz w:val="20"/>
                              </w:rPr>
                              <w:t>1</w:t>
                            </w:r>
                            <w:r>
                              <w:rPr>
                                <w:spacing w:val="-1"/>
                                <w:sz w:val="20"/>
                              </w:rPr>
                              <w:t> </w:t>
                            </w:r>
                            <w:r>
                              <w:rPr>
                                <w:sz w:val="20"/>
                              </w:rPr>
                              <w:t>−</w:t>
                            </w:r>
                            <w:r>
                              <w:rPr>
                                <w:spacing w:val="13"/>
                                <w:sz w:val="20"/>
                              </w:rPr>
                              <w:t> </w:t>
                            </w:r>
                            <w:r>
                              <w:rPr>
                                <w:i/>
                                <w:spacing w:val="-10"/>
                                <w:sz w:val="20"/>
                              </w:rPr>
                              <w:t>p</w:t>
                            </w:r>
                          </w:p>
                        </w:txbxContent>
                      </wps:txbx>
                      <wps:bodyPr wrap="square" lIns="0" tIns="0" rIns="0" bIns="0" rtlCol="0">
                        <a:noAutofit/>
                      </wps:bodyPr>
                    </wps:wsp>
                  </a:graphicData>
                </a:graphic>
              </wp:anchor>
            </w:drawing>
          </mc:Choice>
          <mc:Fallback>
            <w:pict>
              <v:shape style="position:absolute;margin-left:150.98999pt;margin-top:24.461445pt;width:20.65pt;height:13.65pt;mso-position-horizontal-relative:page;mso-position-vertical-relative:paragraph;z-index:-24629760" type="#_x0000_t202" id="docshape429" filled="false" stroked="false">
                <v:textbox inset="0,0,0,0">
                  <w:txbxContent>
                    <w:p>
                      <w:pPr>
                        <w:spacing w:before="0"/>
                        <w:ind w:left="0" w:right="0" w:firstLine="0"/>
                        <w:jc w:val="left"/>
                        <w:rPr>
                          <w:i/>
                          <w:sz w:val="20"/>
                        </w:rPr>
                      </w:pPr>
                      <w:r>
                        <w:rPr>
                          <w:sz w:val="20"/>
                        </w:rPr>
                        <w:t>1</w:t>
                      </w:r>
                      <w:r>
                        <w:rPr>
                          <w:spacing w:val="-1"/>
                          <w:sz w:val="20"/>
                        </w:rPr>
                        <w:t> </w:t>
                      </w:r>
                      <w:r>
                        <w:rPr>
                          <w:sz w:val="20"/>
                        </w:rPr>
                        <w:t>−</w:t>
                      </w:r>
                      <w:r>
                        <w:rPr>
                          <w:spacing w:val="13"/>
                          <w:sz w:val="20"/>
                        </w:rPr>
                        <w:t> </w:t>
                      </w:r>
                      <w:r>
                        <w:rPr>
                          <w:i/>
                          <w:spacing w:val="-10"/>
                          <w:sz w:val="20"/>
                        </w:rPr>
                        <w:t>p</w:t>
                      </w:r>
                    </w:p>
                  </w:txbxContent>
                </v:textbox>
                <w10:wrap type="none"/>
              </v:shape>
            </w:pict>
          </mc:Fallback>
        </mc:AlternateContent>
      </w:r>
      <w:r>
        <w:rPr>
          <w:sz w:val="20"/>
        </w:rPr>
        <w:t>Odds</w:t>
      </w:r>
      <w:r>
        <w:rPr>
          <w:spacing w:val="14"/>
          <w:position w:val="-3"/>
          <w:sz w:val="20"/>
        </w:rPr>
        <w:drawing>
          <wp:inline distT="0" distB="0" distL="0" distR="0">
            <wp:extent cx="28486" cy="112140"/>
            <wp:effectExtent l="0" t="0" r="0" b="0"/>
            <wp:docPr id="776" name="Image 776"/>
            <wp:cNvGraphicFramePr>
              <a:graphicFrameLocks/>
            </wp:cNvGraphicFramePr>
            <a:graphic>
              <a:graphicData uri="http://schemas.openxmlformats.org/drawingml/2006/picture">
                <pic:pic>
                  <pic:nvPicPr>
                    <pic:cNvPr id="776" name="Image 776"/>
                    <pic:cNvPicPr/>
                  </pic:nvPicPr>
                  <pic:blipFill>
                    <a:blip r:embed="rId82" cstate="print"/>
                    <a:stretch>
                      <a:fillRect/>
                    </a:stretch>
                  </pic:blipFill>
                  <pic:spPr>
                    <a:xfrm>
                      <a:off x="0" y="0"/>
                      <a:ext cx="28486" cy="112140"/>
                    </a:xfrm>
                    <a:prstGeom prst="rect">
                      <a:avLst/>
                    </a:prstGeom>
                  </pic:spPr>
                </pic:pic>
              </a:graphicData>
            </a:graphic>
          </wp:inline>
        </w:drawing>
      </w:r>
      <w:r>
        <w:rPr>
          <w:spacing w:val="14"/>
          <w:position w:val="-3"/>
          <w:sz w:val="20"/>
        </w:rPr>
      </w:r>
      <w:r>
        <w:rPr>
          <w:i/>
          <w:sz w:val="20"/>
        </w:rPr>
        <w:t>Y</w:t>
      </w:r>
      <w:r>
        <w:rPr>
          <w:i/>
          <w:spacing w:val="25"/>
          <w:sz w:val="20"/>
        </w:rPr>
        <w:t> </w:t>
      </w:r>
      <w:r>
        <w:rPr>
          <w:sz w:val="20"/>
        </w:rPr>
        <w:t>=</w:t>
      </w:r>
      <w:r>
        <w:rPr>
          <w:spacing w:val="13"/>
          <w:sz w:val="20"/>
        </w:rPr>
        <w:t> </w:t>
      </w:r>
      <w:r>
        <w:rPr>
          <w:sz w:val="20"/>
        </w:rPr>
        <w:t>1</w:t>
      </w:r>
      <w:r>
        <w:rPr>
          <w:spacing w:val="8"/>
          <w:position w:val="-3"/>
          <w:sz w:val="20"/>
        </w:rPr>
        <w:drawing>
          <wp:inline distT="0" distB="0" distL="0" distR="0">
            <wp:extent cx="28600" cy="112140"/>
            <wp:effectExtent l="0" t="0" r="0" b="0"/>
            <wp:docPr id="777" name="Image 777"/>
            <wp:cNvGraphicFramePr>
              <a:graphicFrameLocks/>
            </wp:cNvGraphicFramePr>
            <a:graphic>
              <a:graphicData uri="http://schemas.openxmlformats.org/drawingml/2006/picture">
                <pic:pic>
                  <pic:nvPicPr>
                    <pic:cNvPr id="777" name="Image 777"/>
                    <pic:cNvPicPr/>
                  </pic:nvPicPr>
                  <pic:blipFill>
                    <a:blip r:embed="rId84" cstate="print"/>
                    <a:stretch>
                      <a:fillRect/>
                    </a:stretch>
                  </pic:blipFill>
                  <pic:spPr>
                    <a:xfrm>
                      <a:off x="0" y="0"/>
                      <a:ext cx="28600" cy="112140"/>
                    </a:xfrm>
                    <a:prstGeom prst="rect">
                      <a:avLst/>
                    </a:prstGeom>
                  </pic:spPr>
                </pic:pic>
              </a:graphicData>
            </a:graphic>
          </wp:inline>
        </w:drawing>
      </w:r>
      <w:r>
        <w:rPr>
          <w:spacing w:val="8"/>
          <w:position w:val="-3"/>
          <w:sz w:val="20"/>
        </w:rPr>
      </w:r>
      <w:r>
        <w:rPr>
          <w:rFonts w:ascii="Times New Roman"/>
          <w:spacing w:val="15"/>
          <w:sz w:val="20"/>
        </w:rPr>
        <w:t> </w:t>
      </w:r>
      <w:r>
        <w:rPr>
          <w:sz w:val="20"/>
        </w:rPr>
        <w:t>=</w:t>
      </w:r>
      <w:r>
        <w:rPr>
          <w:spacing w:val="24"/>
          <w:sz w:val="20"/>
        </w:rPr>
        <w:t> </w:t>
      </w:r>
      <w:r>
        <w:rPr>
          <w:i/>
          <w:spacing w:val="46"/>
          <w:position w:val="12"/>
          <w:sz w:val="20"/>
          <w:u w:val="single"/>
        </w:rPr>
        <w:t>  </w:t>
      </w:r>
      <w:r>
        <w:rPr>
          <w:i/>
          <w:spacing w:val="-12"/>
          <w:position w:val="12"/>
          <w:sz w:val="20"/>
          <w:u w:val="single"/>
        </w:rPr>
        <w:t>p</w:t>
      </w:r>
      <w:r>
        <w:rPr>
          <w:i/>
          <w:spacing w:val="40"/>
          <w:position w:val="12"/>
          <w:sz w:val="20"/>
          <w:u w:val="single"/>
        </w:rPr>
        <w:t> </w:t>
      </w:r>
    </w:p>
    <w:p>
      <w:pPr>
        <w:pStyle w:val="BodyText"/>
        <w:spacing w:before="93"/>
        <w:ind w:left="0"/>
        <w:rPr>
          <w:i/>
          <w:sz w:val="20"/>
        </w:rPr>
      </w:pPr>
    </w:p>
    <w:p>
      <w:pPr>
        <w:pStyle w:val="BodyText"/>
        <w:ind w:left="1000"/>
        <w:jc w:val="both"/>
      </w:pPr>
      <w:bookmarkStart w:name="_bookmark870" w:id="1146"/>
      <w:bookmarkEnd w:id="1146"/>
      <w:r>
        <w:rPr/>
      </w:r>
      <w:r>
        <w:rPr/>
        <w:t>We</w:t>
      </w:r>
      <w:r>
        <w:rPr>
          <w:spacing w:val="-3"/>
        </w:rPr>
        <w:t> </w:t>
      </w:r>
      <w:r>
        <w:rPr/>
        <w:t>can</w:t>
      </w:r>
      <w:r>
        <w:rPr>
          <w:spacing w:val="-2"/>
        </w:rPr>
        <w:t> </w:t>
      </w:r>
      <w:r>
        <w:rPr/>
        <w:t>obtain</w:t>
      </w:r>
      <w:r>
        <w:rPr>
          <w:spacing w:val="-2"/>
        </w:rPr>
        <w:t> </w:t>
      </w:r>
      <w:r>
        <w:rPr/>
        <w:t>the</w:t>
      </w:r>
      <w:r>
        <w:rPr>
          <w:spacing w:val="-2"/>
        </w:rPr>
        <w:t> </w:t>
      </w:r>
      <w:r>
        <w:rPr/>
        <w:t>probability</w:t>
      </w:r>
      <w:r>
        <w:rPr>
          <w:spacing w:val="-2"/>
        </w:rPr>
        <w:t> </w:t>
      </w:r>
      <w:r>
        <w:rPr/>
        <w:t>from</w:t>
      </w:r>
      <w:r>
        <w:rPr>
          <w:spacing w:val="-2"/>
        </w:rPr>
        <w:t> </w:t>
      </w:r>
      <w:r>
        <w:rPr/>
        <w:t>the</w:t>
      </w:r>
      <w:r>
        <w:rPr>
          <w:spacing w:val="-3"/>
        </w:rPr>
        <w:t> </w:t>
      </w:r>
      <w:r>
        <w:rPr/>
        <w:t>odds</w:t>
      </w:r>
      <w:r>
        <w:rPr>
          <w:spacing w:val="-2"/>
        </w:rPr>
        <w:t> </w:t>
      </w:r>
      <w:r>
        <w:rPr/>
        <w:t>using</w:t>
      </w:r>
      <w:r>
        <w:rPr>
          <w:spacing w:val="-2"/>
        </w:rPr>
        <w:t> </w:t>
      </w:r>
      <w:r>
        <w:rPr/>
        <w:t>the</w:t>
      </w:r>
      <w:r>
        <w:rPr>
          <w:spacing w:val="-2"/>
        </w:rPr>
        <w:t> </w:t>
      </w:r>
      <w:r>
        <w:rPr/>
        <w:t>inverse</w:t>
      </w:r>
      <w:r>
        <w:rPr>
          <w:spacing w:val="-2"/>
        </w:rPr>
        <w:t> </w:t>
      </w:r>
      <w:r>
        <w:rPr/>
        <w:t>odds</w:t>
      </w:r>
      <w:r>
        <w:rPr>
          <w:spacing w:val="-2"/>
        </w:rPr>
        <w:t> function:</w:t>
      </w:r>
    </w:p>
    <w:p>
      <w:pPr>
        <w:spacing w:line="206" w:lineRule="auto" w:before="278"/>
        <w:ind w:left="1660" w:right="6891" w:hanging="12"/>
        <w:jc w:val="left"/>
        <w:rPr>
          <w:sz w:val="20"/>
        </w:rPr>
      </w:pPr>
      <w:r>
        <w:rPr/>
        <mc:AlternateContent>
          <mc:Choice Requires="wps">
            <w:drawing>
              <wp:anchor distT="0" distB="0" distL="0" distR="0" allowOverlap="1" layoutInCell="1" locked="0" behindDoc="0" simplePos="0" relativeHeight="15872512">
                <wp:simplePos x="0" y="0"/>
                <wp:positionH relativeFrom="page">
                  <wp:posOffset>1113777</wp:posOffset>
                </wp:positionH>
                <wp:positionV relativeFrom="paragraph">
                  <wp:posOffset>231651</wp:posOffset>
                </wp:positionV>
                <wp:extent cx="170815" cy="173355"/>
                <wp:effectExtent l="0" t="0" r="0" b="0"/>
                <wp:wrapNone/>
                <wp:docPr id="778" name="Textbox 778"/>
                <wp:cNvGraphicFramePr>
                  <a:graphicFrameLocks/>
                </wp:cNvGraphicFramePr>
                <a:graphic>
                  <a:graphicData uri="http://schemas.microsoft.com/office/word/2010/wordprocessingShape">
                    <wps:wsp>
                      <wps:cNvPr id="778" name="Textbox 778"/>
                      <wps:cNvSpPr txBox="1"/>
                      <wps:spPr>
                        <a:xfrm>
                          <a:off x="0" y="0"/>
                          <a:ext cx="170815" cy="173355"/>
                        </a:xfrm>
                        <a:prstGeom prst="rect">
                          <a:avLst/>
                        </a:prstGeom>
                      </wps:spPr>
                      <wps:txbx>
                        <w:txbxContent>
                          <w:p>
                            <w:pPr>
                              <w:spacing w:before="0"/>
                              <w:ind w:left="0" w:right="0" w:firstLine="0"/>
                              <w:jc w:val="left"/>
                              <w:rPr>
                                <w:sz w:val="20"/>
                              </w:rPr>
                            </w:pPr>
                            <w:r>
                              <w:rPr>
                                <w:i/>
                                <w:sz w:val="20"/>
                              </w:rPr>
                              <w:t>p</w:t>
                            </w:r>
                            <w:r>
                              <w:rPr>
                                <w:i/>
                                <w:spacing w:val="9"/>
                                <w:sz w:val="20"/>
                              </w:rPr>
                              <w:t> </w:t>
                            </w:r>
                            <w:r>
                              <w:rPr>
                                <w:spacing w:val="-10"/>
                                <w:sz w:val="20"/>
                              </w:rPr>
                              <w:t>=</w:t>
                            </w:r>
                          </w:p>
                        </w:txbxContent>
                      </wps:txbx>
                      <wps:bodyPr wrap="square" lIns="0" tIns="0" rIns="0" bIns="0" rtlCol="0">
                        <a:noAutofit/>
                      </wps:bodyPr>
                    </wps:wsp>
                  </a:graphicData>
                </a:graphic>
              </wp:anchor>
            </w:drawing>
          </mc:Choice>
          <mc:Fallback>
            <w:pict>
              <v:shape style="position:absolute;margin-left:87.698997pt;margin-top:18.240265pt;width:13.45pt;height:13.65pt;mso-position-horizontal-relative:page;mso-position-vertical-relative:paragraph;z-index:15872512" type="#_x0000_t202" id="docshape430" filled="false" stroked="false">
                <v:textbox inset="0,0,0,0">
                  <w:txbxContent>
                    <w:p>
                      <w:pPr>
                        <w:spacing w:before="0"/>
                        <w:ind w:left="0" w:right="0" w:firstLine="0"/>
                        <w:jc w:val="left"/>
                        <w:rPr>
                          <w:sz w:val="20"/>
                        </w:rPr>
                      </w:pPr>
                      <w:r>
                        <w:rPr>
                          <w:i/>
                          <w:sz w:val="20"/>
                        </w:rPr>
                        <w:t>p</w:t>
                      </w:r>
                      <w:r>
                        <w:rPr>
                          <w:i/>
                          <w:spacing w:val="9"/>
                          <w:sz w:val="20"/>
                        </w:rPr>
                        <w:t> </w:t>
                      </w:r>
                      <w:r>
                        <w:rPr>
                          <w:spacing w:val="-10"/>
                          <w:sz w:val="20"/>
                        </w:rPr>
                        <w:t>=</w:t>
                      </w:r>
                    </w:p>
                  </w:txbxContent>
                </v:textbox>
                <w10:wrap type="none"/>
              </v:shape>
            </w:pict>
          </mc:Fallback>
        </mc:AlternateContent>
      </w:r>
      <w:r>
        <w:rPr>
          <w:spacing w:val="80"/>
          <w:sz w:val="20"/>
          <w:u w:val="single"/>
        </w:rPr>
        <w:t> </w:t>
      </w:r>
      <w:r>
        <w:rPr>
          <w:sz w:val="20"/>
          <w:u w:val="single"/>
        </w:rPr>
        <w:t>Odds</w:t>
      </w:r>
      <w:r>
        <w:rPr>
          <w:spacing w:val="-8"/>
          <w:sz w:val="20"/>
          <w:u w:val="single"/>
        </w:rPr>
        <w:t> </w:t>
      </w:r>
      <w:r>
        <w:rPr>
          <w:spacing w:val="80"/>
          <w:sz w:val="20"/>
        </w:rPr>
        <w:t> </w:t>
      </w:r>
      <w:r>
        <w:rPr>
          <w:sz w:val="20"/>
        </w:rPr>
        <w:t>1</w:t>
      </w:r>
      <w:r>
        <w:rPr>
          <w:spacing w:val="-12"/>
          <w:sz w:val="20"/>
        </w:rPr>
        <w:t> </w:t>
      </w:r>
      <w:r>
        <w:rPr>
          <w:sz w:val="20"/>
        </w:rPr>
        <w:t>+</w:t>
      </w:r>
      <w:r>
        <w:rPr>
          <w:spacing w:val="-11"/>
          <w:sz w:val="20"/>
        </w:rPr>
        <w:t> </w:t>
      </w:r>
      <w:r>
        <w:rPr>
          <w:sz w:val="20"/>
        </w:rPr>
        <w:t>Odds</w:t>
      </w:r>
    </w:p>
    <w:p>
      <w:pPr>
        <w:pStyle w:val="BodyText"/>
        <w:spacing w:before="260"/>
        <w:ind w:left="1000"/>
        <w:jc w:val="both"/>
      </w:pPr>
      <w:bookmarkStart w:name="_bookmark871" w:id="1147"/>
      <w:bookmarkEnd w:id="1147"/>
      <w:r>
        <w:rPr/>
      </w:r>
      <w:r>
        <w:rPr/>
        <w:t>We</w:t>
      </w:r>
      <w:r>
        <w:rPr>
          <w:spacing w:val="-4"/>
        </w:rPr>
        <w:t> </w:t>
      </w:r>
      <w:r>
        <w:rPr/>
        <w:t>combine</w:t>
      </w:r>
      <w:r>
        <w:rPr>
          <w:spacing w:val="-3"/>
        </w:rPr>
        <w:t> </w:t>
      </w:r>
      <w:r>
        <w:rPr/>
        <w:t>this</w:t>
      </w:r>
      <w:r>
        <w:rPr>
          <w:spacing w:val="-3"/>
        </w:rPr>
        <w:t> </w:t>
      </w:r>
      <w:r>
        <w:rPr/>
        <w:t>with</w:t>
      </w:r>
      <w:r>
        <w:rPr>
          <w:spacing w:val="-3"/>
        </w:rPr>
        <w:t> </w:t>
      </w:r>
      <w:r>
        <w:rPr/>
        <w:t>the</w:t>
      </w:r>
      <w:r>
        <w:rPr>
          <w:spacing w:val="-3"/>
        </w:rPr>
        <w:t> </w:t>
      </w:r>
      <w:r>
        <w:rPr/>
        <w:t>logistic</w:t>
      </w:r>
      <w:r>
        <w:rPr>
          <w:spacing w:val="-4"/>
        </w:rPr>
        <w:t> </w:t>
      </w:r>
      <w:r>
        <w:rPr/>
        <w:t>response</w:t>
      </w:r>
      <w:r>
        <w:rPr>
          <w:spacing w:val="-3"/>
        </w:rPr>
        <w:t> </w:t>
      </w:r>
      <w:r>
        <w:rPr/>
        <w:t>function,</w:t>
      </w:r>
      <w:r>
        <w:rPr>
          <w:spacing w:val="-3"/>
        </w:rPr>
        <w:t> </w:t>
      </w:r>
      <w:r>
        <w:rPr/>
        <w:t>shown</w:t>
      </w:r>
      <w:r>
        <w:rPr>
          <w:spacing w:val="-3"/>
        </w:rPr>
        <w:t> </w:t>
      </w:r>
      <w:r>
        <w:rPr/>
        <w:t>earlier,</w:t>
      </w:r>
      <w:r>
        <w:rPr>
          <w:spacing w:val="-3"/>
        </w:rPr>
        <w:t> </w:t>
      </w:r>
      <w:r>
        <w:rPr/>
        <w:t>to</w:t>
      </w:r>
      <w:r>
        <w:rPr>
          <w:spacing w:val="-3"/>
        </w:rPr>
        <w:t> </w:t>
      </w:r>
      <w:r>
        <w:rPr>
          <w:spacing w:val="-4"/>
        </w:rPr>
        <w:t>get:</w:t>
      </w:r>
    </w:p>
    <w:p>
      <w:pPr>
        <w:spacing w:before="268"/>
        <w:ind w:left="1300" w:right="0" w:firstLine="0"/>
        <w:jc w:val="left"/>
        <w:rPr>
          <w:i/>
          <w:sz w:val="16"/>
        </w:rPr>
      </w:pPr>
      <w:r>
        <w:rPr>
          <w:position w:val="-16"/>
          <w:sz w:val="20"/>
        </w:rPr>
        <w:t>Odds</w:t>
      </w:r>
      <w:r>
        <w:rPr>
          <w:spacing w:val="14"/>
          <w:position w:val="-20"/>
          <w:sz w:val="20"/>
        </w:rPr>
        <w:drawing>
          <wp:inline distT="0" distB="0" distL="0" distR="0">
            <wp:extent cx="28486" cy="112141"/>
            <wp:effectExtent l="0" t="0" r="0" b="0"/>
            <wp:docPr id="779" name="Image 779"/>
            <wp:cNvGraphicFramePr>
              <a:graphicFrameLocks/>
            </wp:cNvGraphicFramePr>
            <a:graphic>
              <a:graphicData uri="http://schemas.openxmlformats.org/drawingml/2006/picture">
                <pic:pic>
                  <pic:nvPicPr>
                    <pic:cNvPr id="779" name="Image 779"/>
                    <pic:cNvPicPr/>
                  </pic:nvPicPr>
                  <pic:blipFill>
                    <a:blip r:embed="rId64" cstate="print"/>
                    <a:stretch>
                      <a:fillRect/>
                    </a:stretch>
                  </pic:blipFill>
                  <pic:spPr>
                    <a:xfrm>
                      <a:off x="0" y="0"/>
                      <a:ext cx="28486" cy="112141"/>
                    </a:xfrm>
                    <a:prstGeom prst="rect">
                      <a:avLst/>
                    </a:prstGeom>
                  </pic:spPr>
                </pic:pic>
              </a:graphicData>
            </a:graphic>
          </wp:inline>
        </w:drawing>
      </w:r>
      <w:r>
        <w:rPr>
          <w:spacing w:val="14"/>
          <w:position w:val="-20"/>
          <w:sz w:val="20"/>
        </w:rPr>
      </w:r>
      <w:r>
        <w:rPr>
          <w:i/>
          <w:position w:val="-16"/>
          <w:sz w:val="20"/>
        </w:rPr>
        <w:t>Y</w:t>
      </w:r>
      <w:r>
        <w:rPr>
          <w:i/>
          <w:spacing w:val="27"/>
          <w:position w:val="-16"/>
          <w:sz w:val="20"/>
        </w:rPr>
        <w:t> </w:t>
      </w:r>
      <w:r>
        <w:rPr>
          <w:position w:val="-16"/>
          <w:sz w:val="20"/>
        </w:rPr>
        <w:t>=</w:t>
      </w:r>
      <w:r>
        <w:rPr>
          <w:spacing w:val="15"/>
          <w:position w:val="-16"/>
          <w:sz w:val="20"/>
        </w:rPr>
        <w:t> </w:t>
      </w:r>
      <w:r>
        <w:rPr>
          <w:position w:val="-16"/>
          <w:sz w:val="20"/>
        </w:rPr>
        <w:t>1</w:t>
      </w:r>
      <w:r>
        <w:rPr>
          <w:spacing w:val="8"/>
          <w:position w:val="-20"/>
          <w:sz w:val="20"/>
        </w:rPr>
        <w:drawing>
          <wp:inline distT="0" distB="0" distL="0" distR="0">
            <wp:extent cx="28600" cy="112141"/>
            <wp:effectExtent l="0" t="0" r="0" b="0"/>
            <wp:docPr id="780" name="Image 780"/>
            <wp:cNvGraphicFramePr>
              <a:graphicFrameLocks/>
            </wp:cNvGraphicFramePr>
            <a:graphic>
              <a:graphicData uri="http://schemas.openxmlformats.org/drawingml/2006/picture">
                <pic:pic>
                  <pic:nvPicPr>
                    <pic:cNvPr id="780" name="Image 780"/>
                    <pic:cNvPicPr/>
                  </pic:nvPicPr>
                  <pic:blipFill>
                    <a:blip r:embed="rId65" cstate="print"/>
                    <a:stretch>
                      <a:fillRect/>
                    </a:stretch>
                  </pic:blipFill>
                  <pic:spPr>
                    <a:xfrm>
                      <a:off x="0" y="0"/>
                      <a:ext cx="28600" cy="112141"/>
                    </a:xfrm>
                    <a:prstGeom prst="rect">
                      <a:avLst/>
                    </a:prstGeom>
                  </pic:spPr>
                </pic:pic>
              </a:graphicData>
            </a:graphic>
          </wp:inline>
        </w:drawing>
      </w:r>
      <w:r>
        <w:rPr>
          <w:spacing w:val="8"/>
          <w:position w:val="-20"/>
          <w:sz w:val="20"/>
        </w:rPr>
      </w:r>
      <w:r>
        <w:rPr>
          <w:rFonts w:ascii="Times New Roman" w:hAnsi="Times New Roman"/>
          <w:spacing w:val="18"/>
          <w:position w:val="-16"/>
          <w:sz w:val="20"/>
        </w:rPr>
        <w:t> </w:t>
      </w:r>
      <w:r>
        <w:rPr>
          <w:position w:val="-16"/>
          <w:sz w:val="20"/>
        </w:rPr>
        <w:t>=</w:t>
      </w:r>
      <w:r>
        <w:rPr>
          <w:spacing w:val="15"/>
          <w:position w:val="-16"/>
          <w:sz w:val="20"/>
        </w:rPr>
        <w:t> </w:t>
      </w:r>
      <w:r>
        <w:rPr>
          <w:i/>
          <w:position w:val="-16"/>
          <w:sz w:val="20"/>
        </w:rPr>
        <w:t>e</w:t>
      </w:r>
      <w:r>
        <w:rPr>
          <w:i/>
          <w:sz w:val="16"/>
        </w:rPr>
        <w:t>β</w:t>
      </w:r>
      <w:r>
        <w:rPr>
          <w:position w:val="-7"/>
          <w:sz w:val="16"/>
        </w:rPr>
        <w:t>0</w:t>
      </w:r>
      <w:r>
        <w:rPr>
          <w:spacing w:val="2"/>
          <w:position w:val="-7"/>
          <w:sz w:val="16"/>
        </w:rPr>
        <w:t> </w:t>
      </w:r>
      <w:r>
        <w:rPr>
          <w:sz w:val="16"/>
        </w:rPr>
        <w:t>+</w:t>
      </w:r>
      <w:r>
        <w:rPr>
          <w:spacing w:val="5"/>
          <w:sz w:val="16"/>
        </w:rPr>
        <w:t> </w:t>
      </w:r>
      <w:r>
        <w:rPr>
          <w:i/>
          <w:sz w:val="16"/>
        </w:rPr>
        <w:t>β</w:t>
      </w:r>
      <w:r>
        <w:rPr>
          <w:position w:val="-7"/>
          <w:sz w:val="16"/>
        </w:rPr>
        <w:t>1</w:t>
      </w:r>
      <w:r>
        <w:rPr>
          <w:i/>
          <w:sz w:val="16"/>
        </w:rPr>
        <w:t>x</w:t>
      </w:r>
      <w:r>
        <w:rPr>
          <w:position w:val="-7"/>
          <w:sz w:val="16"/>
        </w:rPr>
        <w:t>1</w:t>
      </w:r>
      <w:r>
        <w:rPr>
          <w:spacing w:val="2"/>
          <w:position w:val="-7"/>
          <w:sz w:val="16"/>
        </w:rPr>
        <w:t> </w:t>
      </w:r>
      <w:r>
        <w:rPr>
          <w:sz w:val="16"/>
        </w:rPr>
        <w:t>+</w:t>
      </w:r>
      <w:r>
        <w:rPr>
          <w:spacing w:val="6"/>
          <w:sz w:val="16"/>
        </w:rPr>
        <w:t> </w:t>
      </w:r>
      <w:r>
        <w:rPr>
          <w:i/>
          <w:sz w:val="16"/>
        </w:rPr>
        <w:t>β</w:t>
      </w:r>
      <w:r>
        <w:rPr>
          <w:position w:val="-7"/>
          <w:sz w:val="16"/>
        </w:rPr>
        <w:t>2</w:t>
      </w:r>
      <w:r>
        <w:rPr>
          <w:i/>
          <w:sz w:val="16"/>
        </w:rPr>
        <w:t>x</w:t>
      </w:r>
      <w:r>
        <w:rPr>
          <w:position w:val="-7"/>
          <w:sz w:val="16"/>
        </w:rPr>
        <w:t>2</w:t>
      </w:r>
      <w:r>
        <w:rPr>
          <w:spacing w:val="2"/>
          <w:position w:val="-7"/>
          <w:sz w:val="16"/>
        </w:rPr>
        <w:t> </w:t>
      </w:r>
      <w:r>
        <w:rPr>
          <w:sz w:val="16"/>
        </w:rPr>
        <w:t>+</w:t>
      </w:r>
      <w:r>
        <w:rPr>
          <w:spacing w:val="2"/>
          <w:sz w:val="16"/>
        </w:rPr>
        <w:t> </w:t>
      </w:r>
      <w:r>
        <w:rPr>
          <w:rFonts w:ascii="Cambria" w:hAnsi="Cambria"/>
          <w:sz w:val="16"/>
        </w:rPr>
        <w:t>⋯</w:t>
      </w:r>
      <w:r>
        <w:rPr>
          <w:rFonts w:ascii="Cambria" w:hAnsi="Cambria"/>
          <w:spacing w:val="3"/>
          <w:sz w:val="16"/>
        </w:rPr>
        <w:t> </w:t>
      </w:r>
      <w:r>
        <w:rPr>
          <w:sz w:val="16"/>
        </w:rPr>
        <w:t>+</w:t>
      </w:r>
      <w:r>
        <w:rPr>
          <w:spacing w:val="5"/>
          <w:sz w:val="16"/>
        </w:rPr>
        <w:t> </w:t>
      </w:r>
      <w:r>
        <w:rPr>
          <w:i/>
          <w:spacing w:val="-4"/>
          <w:sz w:val="16"/>
        </w:rPr>
        <w:t>β</w:t>
      </w:r>
      <w:r>
        <w:rPr>
          <w:i/>
          <w:spacing w:val="-4"/>
          <w:position w:val="-7"/>
          <w:sz w:val="16"/>
        </w:rPr>
        <w:t>q</w:t>
      </w:r>
      <w:r>
        <w:rPr>
          <w:i/>
          <w:spacing w:val="-4"/>
          <w:sz w:val="16"/>
        </w:rPr>
        <w:t>x</w:t>
      </w:r>
      <w:r>
        <w:rPr>
          <w:i/>
          <w:spacing w:val="-4"/>
          <w:position w:val="-7"/>
          <w:sz w:val="16"/>
        </w:rPr>
        <w:t>q</w:t>
      </w:r>
    </w:p>
    <w:p>
      <w:pPr>
        <w:pStyle w:val="BodyText"/>
        <w:spacing w:before="52"/>
        <w:ind w:left="0"/>
        <w:rPr>
          <w:i/>
          <w:sz w:val="16"/>
        </w:rPr>
      </w:pPr>
    </w:p>
    <w:p>
      <w:pPr>
        <w:pStyle w:val="BodyText"/>
        <w:spacing w:line="213" w:lineRule="auto" w:before="1"/>
        <w:ind w:right="1097"/>
        <w:jc w:val="both"/>
      </w:pPr>
      <w:r>
        <w:rPr/>
        <w:t>Finally, taking the logarithm of both sides, we get an expression that involves a linear function of the predictors:</w:t>
      </w:r>
    </w:p>
    <w:p>
      <w:pPr>
        <w:spacing w:before="267"/>
        <w:ind w:left="1299" w:right="0" w:firstLine="0"/>
        <w:jc w:val="left"/>
        <w:rPr>
          <w:i/>
          <w:sz w:val="16"/>
        </w:rPr>
      </w:pPr>
      <w:r>
        <w:rPr>
          <w:sz w:val="20"/>
        </w:rPr>
        <w:t>log</w:t>
      </w:r>
      <w:r>
        <w:rPr>
          <w:spacing w:val="27"/>
          <w:sz w:val="20"/>
        </w:rPr>
        <w:t> </w:t>
      </w:r>
      <w:r>
        <w:rPr>
          <w:spacing w:val="-22"/>
          <w:position w:val="-4"/>
          <w:sz w:val="20"/>
        </w:rPr>
        <w:drawing>
          <wp:inline distT="0" distB="0" distL="0" distR="0">
            <wp:extent cx="28486" cy="122681"/>
            <wp:effectExtent l="0" t="0" r="0" b="0"/>
            <wp:docPr id="781" name="Image 781"/>
            <wp:cNvGraphicFramePr>
              <a:graphicFrameLocks/>
            </wp:cNvGraphicFramePr>
            <a:graphic>
              <a:graphicData uri="http://schemas.openxmlformats.org/drawingml/2006/picture">
                <pic:pic>
                  <pic:nvPicPr>
                    <pic:cNvPr id="781" name="Image 781"/>
                    <pic:cNvPicPr/>
                  </pic:nvPicPr>
                  <pic:blipFill>
                    <a:blip r:embed="rId191" cstate="print"/>
                    <a:stretch>
                      <a:fillRect/>
                    </a:stretch>
                  </pic:blipFill>
                  <pic:spPr>
                    <a:xfrm>
                      <a:off x="0" y="0"/>
                      <a:ext cx="28486" cy="122681"/>
                    </a:xfrm>
                    <a:prstGeom prst="rect">
                      <a:avLst/>
                    </a:prstGeom>
                  </pic:spPr>
                </pic:pic>
              </a:graphicData>
            </a:graphic>
          </wp:inline>
        </w:drawing>
      </w:r>
      <w:r>
        <w:rPr>
          <w:spacing w:val="-22"/>
          <w:position w:val="-4"/>
          <w:sz w:val="20"/>
        </w:rPr>
      </w:r>
      <w:r>
        <w:rPr>
          <w:sz w:val="20"/>
        </w:rPr>
        <w:t>Odds</w:t>
      </w:r>
      <w:r>
        <w:rPr>
          <w:spacing w:val="14"/>
          <w:position w:val="-3"/>
          <w:sz w:val="20"/>
        </w:rPr>
        <w:drawing>
          <wp:inline distT="0" distB="0" distL="0" distR="0">
            <wp:extent cx="28486" cy="112141"/>
            <wp:effectExtent l="0" t="0" r="0" b="0"/>
            <wp:docPr id="782" name="Image 782"/>
            <wp:cNvGraphicFramePr>
              <a:graphicFrameLocks/>
            </wp:cNvGraphicFramePr>
            <a:graphic>
              <a:graphicData uri="http://schemas.openxmlformats.org/drawingml/2006/picture">
                <pic:pic>
                  <pic:nvPicPr>
                    <pic:cNvPr id="782" name="Image 782"/>
                    <pic:cNvPicPr/>
                  </pic:nvPicPr>
                  <pic:blipFill>
                    <a:blip r:embed="rId64" cstate="print"/>
                    <a:stretch>
                      <a:fillRect/>
                    </a:stretch>
                  </pic:blipFill>
                  <pic:spPr>
                    <a:xfrm>
                      <a:off x="0" y="0"/>
                      <a:ext cx="28486" cy="112141"/>
                    </a:xfrm>
                    <a:prstGeom prst="rect">
                      <a:avLst/>
                    </a:prstGeom>
                  </pic:spPr>
                </pic:pic>
              </a:graphicData>
            </a:graphic>
          </wp:inline>
        </w:drawing>
      </w:r>
      <w:r>
        <w:rPr>
          <w:spacing w:val="14"/>
          <w:position w:val="-3"/>
          <w:sz w:val="20"/>
        </w:rPr>
      </w:r>
      <w:r>
        <w:rPr>
          <w:i/>
          <w:sz w:val="20"/>
        </w:rPr>
        <w:t>Y</w:t>
      </w:r>
      <w:r>
        <w:rPr>
          <w:i/>
          <w:spacing w:val="27"/>
          <w:sz w:val="20"/>
        </w:rPr>
        <w:t> </w:t>
      </w:r>
      <w:r>
        <w:rPr>
          <w:sz w:val="20"/>
        </w:rPr>
        <w:t>=</w:t>
      </w:r>
      <w:r>
        <w:rPr>
          <w:spacing w:val="14"/>
          <w:sz w:val="20"/>
        </w:rPr>
        <w:t> </w:t>
      </w:r>
      <w:r>
        <w:rPr>
          <w:sz w:val="20"/>
        </w:rPr>
        <w:t>1</w:t>
      </w:r>
      <w:r>
        <w:rPr>
          <w:spacing w:val="8"/>
          <w:position w:val="-4"/>
          <w:sz w:val="20"/>
        </w:rPr>
        <w:drawing>
          <wp:inline distT="0" distB="0" distL="0" distR="0">
            <wp:extent cx="72542" cy="122681"/>
            <wp:effectExtent l="0" t="0" r="0" b="0"/>
            <wp:docPr id="783" name="Image 783"/>
            <wp:cNvGraphicFramePr>
              <a:graphicFrameLocks/>
            </wp:cNvGraphicFramePr>
            <a:graphic>
              <a:graphicData uri="http://schemas.openxmlformats.org/drawingml/2006/picture">
                <pic:pic>
                  <pic:nvPicPr>
                    <pic:cNvPr id="783" name="Image 783"/>
                    <pic:cNvPicPr/>
                  </pic:nvPicPr>
                  <pic:blipFill>
                    <a:blip r:embed="rId270" cstate="print"/>
                    <a:stretch>
                      <a:fillRect/>
                    </a:stretch>
                  </pic:blipFill>
                  <pic:spPr>
                    <a:xfrm>
                      <a:off x="0" y="0"/>
                      <a:ext cx="72542" cy="122681"/>
                    </a:xfrm>
                    <a:prstGeom prst="rect">
                      <a:avLst/>
                    </a:prstGeom>
                  </pic:spPr>
                </pic:pic>
              </a:graphicData>
            </a:graphic>
          </wp:inline>
        </w:drawing>
      </w:r>
      <w:r>
        <w:rPr>
          <w:spacing w:val="8"/>
          <w:position w:val="-4"/>
          <w:sz w:val="20"/>
        </w:rPr>
      </w:r>
      <w:r>
        <w:rPr>
          <w:rFonts w:ascii="Times New Roman" w:hAnsi="Times New Roman"/>
          <w:spacing w:val="17"/>
          <w:sz w:val="20"/>
        </w:rPr>
        <w:t> </w:t>
      </w:r>
      <w:r>
        <w:rPr>
          <w:sz w:val="20"/>
        </w:rPr>
        <w:t>=</w:t>
      </w:r>
      <w:r>
        <w:rPr>
          <w:spacing w:val="18"/>
          <w:sz w:val="20"/>
        </w:rPr>
        <w:t> </w:t>
      </w:r>
      <w:r>
        <w:rPr>
          <w:i/>
          <w:sz w:val="20"/>
        </w:rPr>
        <w:t>β</w:t>
      </w:r>
      <w:r>
        <w:rPr>
          <w:position w:val="-6"/>
          <w:sz w:val="16"/>
        </w:rPr>
        <w:t>0</w:t>
      </w:r>
      <w:r>
        <w:rPr>
          <w:spacing w:val="12"/>
          <w:position w:val="-6"/>
          <w:sz w:val="16"/>
        </w:rPr>
        <w:t> </w:t>
      </w:r>
      <w:r>
        <w:rPr>
          <w:sz w:val="20"/>
        </w:rPr>
        <w:t>+</w:t>
      </w:r>
      <w:r>
        <w:rPr>
          <w:spacing w:val="5"/>
          <w:sz w:val="20"/>
        </w:rPr>
        <w:t> </w:t>
      </w:r>
      <w:r>
        <w:rPr>
          <w:i/>
          <w:sz w:val="20"/>
        </w:rPr>
        <w:t>β</w:t>
      </w:r>
      <w:r>
        <w:rPr>
          <w:position w:val="-6"/>
          <w:sz w:val="16"/>
        </w:rPr>
        <w:t>1</w:t>
      </w:r>
      <w:r>
        <w:rPr>
          <w:i/>
          <w:sz w:val="20"/>
        </w:rPr>
        <w:t>x</w:t>
      </w:r>
      <w:r>
        <w:rPr>
          <w:position w:val="-6"/>
          <w:sz w:val="16"/>
        </w:rPr>
        <w:t>1</w:t>
      </w:r>
      <w:r>
        <w:rPr>
          <w:spacing w:val="11"/>
          <w:position w:val="-6"/>
          <w:sz w:val="16"/>
        </w:rPr>
        <w:t> </w:t>
      </w:r>
      <w:r>
        <w:rPr>
          <w:sz w:val="20"/>
        </w:rPr>
        <w:t>+</w:t>
      </w:r>
      <w:r>
        <w:rPr>
          <w:spacing w:val="6"/>
          <w:sz w:val="20"/>
        </w:rPr>
        <w:t> </w:t>
      </w:r>
      <w:r>
        <w:rPr>
          <w:i/>
          <w:sz w:val="20"/>
        </w:rPr>
        <w:t>β</w:t>
      </w:r>
      <w:r>
        <w:rPr>
          <w:position w:val="-6"/>
          <w:sz w:val="16"/>
        </w:rPr>
        <w:t>2</w:t>
      </w:r>
      <w:r>
        <w:rPr>
          <w:i/>
          <w:sz w:val="20"/>
        </w:rPr>
        <w:t>x</w:t>
      </w:r>
      <w:r>
        <w:rPr>
          <w:position w:val="-6"/>
          <w:sz w:val="16"/>
        </w:rPr>
        <w:t>2</w:t>
      </w:r>
      <w:r>
        <w:rPr>
          <w:spacing w:val="11"/>
          <w:position w:val="-6"/>
          <w:sz w:val="16"/>
        </w:rPr>
        <w:t> </w:t>
      </w:r>
      <w:r>
        <w:rPr>
          <w:sz w:val="20"/>
        </w:rPr>
        <w:t>+</w:t>
      </w:r>
      <w:r>
        <w:rPr>
          <w:spacing w:val="2"/>
          <w:sz w:val="20"/>
        </w:rPr>
        <w:t> </w:t>
      </w:r>
      <w:r>
        <w:rPr>
          <w:rFonts w:ascii="Cambria" w:hAnsi="Cambria"/>
          <w:sz w:val="20"/>
        </w:rPr>
        <w:t>⋯</w:t>
      </w:r>
      <w:r>
        <w:rPr>
          <w:rFonts w:ascii="Cambria" w:hAnsi="Cambria"/>
          <w:spacing w:val="3"/>
          <w:sz w:val="20"/>
        </w:rPr>
        <w:t> </w:t>
      </w:r>
      <w:r>
        <w:rPr>
          <w:sz w:val="20"/>
        </w:rPr>
        <w:t>+</w:t>
      </w:r>
      <w:r>
        <w:rPr>
          <w:spacing w:val="7"/>
          <w:sz w:val="20"/>
        </w:rPr>
        <w:t> </w:t>
      </w:r>
      <w:r>
        <w:rPr>
          <w:i/>
          <w:spacing w:val="-4"/>
          <w:sz w:val="20"/>
        </w:rPr>
        <w:t>β</w:t>
      </w:r>
      <w:r>
        <w:rPr>
          <w:i/>
          <w:spacing w:val="-4"/>
          <w:position w:val="-6"/>
          <w:sz w:val="16"/>
        </w:rPr>
        <w:t>q</w:t>
      </w:r>
      <w:r>
        <w:rPr>
          <w:i/>
          <w:spacing w:val="-4"/>
          <w:sz w:val="20"/>
        </w:rPr>
        <w:t>x</w:t>
      </w:r>
      <w:r>
        <w:rPr>
          <w:i/>
          <w:spacing w:val="-4"/>
          <w:position w:val="-6"/>
          <w:sz w:val="16"/>
        </w:rPr>
        <w:t>q</w:t>
      </w:r>
    </w:p>
    <w:p>
      <w:pPr>
        <w:pStyle w:val="BodyText"/>
        <w:spacing w:before="1"/>
        <w:ind w:left="0"/>
        <w:rPr>
          <w:i/>
          <w:sz w:val="20"/>
        </w:rPr>
      </w:pPr>
    </w:p>
    <w:p>
      <w:pPr>
        <w:pStyle w:val="BodyText"/>
        <w:spacing w:line="213" w:lineRule="auto"/>
        <w:ind w:right="1097"/>
        <w:jc w:val="both"/>
      </w:pPr>
      <w:bookmarkStart w:name="_bookmark872" w:id="1148"/>
      <w:bookmarkEnd w:id="1148"/>
      <w:r>
        <w:rPr/>
      </w:r>
      <w:r>
        <w:rPr/>
        <w:t>The </w:t>
      </w:r>
      <w:r>
        <w:rPr>
          <w:i/>
        </w:rPr>
        <w:t>log-odds </w:t>
      </w:r>
      <w:r>
        <w:rPr/>
        <w:t>function, also known as the </w:t>
      </w:r>
      <w:r>
        <w:rPr>
          <w:i/>
        </w:rPr>
        <w:t>logit </w:t>
      </w:r>
      <w:r>
        <w:rPr/>
        <w:t>function, maps the probability </w:t>
      </w:r>
      <w:r>
        <w:rPr>
          <w:i/>
        </w:rPr>
        <w:t>p </w:t>
      </w:r>
      <w:r>
        <w:rPr/>
        <w:t>from</w:t>
      </w:r>
      <w:r>
        <w:rPr>
          <w:spacing w:val="80"/>
          <w:w w:val="150"/>
        </w:rPr>
        <w:t> </w:t>
      </w:r>
      <w:r>
        <w:rPr>
          <w:position w:val="-4"/>
        </w:rPr>
        <w:drawing>
          <wp:inline distT="0" distB="0" distL="0" distR="0">
            <wp:extent cx="29910" cy="117748"/>
            <wp:effectExtent l="0" t="0" r="0" b="0"/>
            <wp:docPr id="784" name="Image 784"/>
            <wp:cNvGraphicFramePr>
              <a:graphicFrameLocks/>
            </wp:cNvGraphicFramePr>
            <a:graphic>
              <a:graphicData uri="http://schemas.openxmlformats.org/drawingml/2006/picture">
                <pic:pic>
                  <pic:nvPicPr>
                    <pic:cNvPr id="784" name="Image 784"/>
                    <pic:cNvPicPr/>
                  </pic:nvPicPr>
                  <pic:blipFill>
                    <a:blip r:embed="rId64" cstate="print"/>
                    <a:stretch>
                      <a:fillRect/>
                    </a:stretch>
                  </pic:blipFill>
                  <pic:spPr>
                    <a:xfrm>
                      <a:off x="0" y="0"/>
                      <a:ext cx="29910" cy="117748"/>
                    </a:xfrm>
                    <a:prstGeom prst="rect">
                      <a:avLst/>
                    </a:prstGeom>
                  </pic:spPr>
                </pic:pic>
              </a:graphicData>
            </a:graphic>
          </wp:inline>
        </w:drawing>
      </w:r>
      <w:r>
        <w:rPr>
          <w:position w:val="-4"/>
        </w:rPr>
      </w:r>
      <w:r>
        <w:rPr/>
        <w:t>0,</w:t>
      </w:r>
      <w:r>
        <w:rPr>
          <w:spacing w:val="-12"/>
        </w:rPr>
        <w:t> </w:t>
      </w:r>
      <w:r>
        <w:rPr/>
        <w:t>1</w:t>
      </w:r>
      <w:r>
        <w:rPr>
          <w:spacing w:val="9"/>
          <w:position w:val="-4"/>
        </w:rPr>
        <w:drawing>
          <wp:inline distT="0" distB="0" distL="0" distR="0">
            <wp:extent cx="30030" cy="117748"/>
            <wp:effectExtent l="0" t="0" r="0" b="0"/>
            <wp:docPr id="785" name="Image 785"/>
            <wp:cNvGraphicFramePr>
              <a:graphicFrameLocks/>
            </wp:cNvGraphicFramePr>
            <a:graphic>
              <a:graphicData uri="http://schemas.openxmlformats.org/drawingml/2006/picture">
                <pic:pic>
                  <pic:nvPicPr>
                    <pic:cNvPr id="785" name="Image 785"/>
                    <pic:cNvPicPr/>
                  </pic:nvPicPr>
                  <pic:blipFill>
                    <a:blip r:embed="rId65" cstate="print"/>
                    <a:stretch>
                      <a:fillRect/>
                    </a:stretch>
                  </pic:blipFill>
                  <pic:spPr>
                    <a:xfrm>
                      <a:off x="0" y="0"/>
                      <a:ext cx="30030" cy="117748"/>
                    </a:xfrm>
                    <a:prstGeom prst="rect">
                      <a:avLst/>
                    </a:prstGeom>
                  </pic:spPr>
                </pic:pic>
              </a:graphicData>
            </a:graphic>
          </wp:inline>
        </w:drawing>
      </w:r>
      <w:r>
        <w:rPr>
          <w:spacing w:val="9"/>
          <w:position w:val="-4"/>
        </w:rPr>
      </w:r>
      <w:r>
        <w:rPr>
          <w:rFonts w:ascii="Times New Roman" w:hAnsi="Times New Roman"/>
          <w:spacing w:val="7"/>
        </w:rPr>
        <w:t> </w:t>
      </w:r>
      <w:r>
        <w:rPr/>
        <w:t>to any value</w:t>
      </w:r>
      <w:r>
        <w:rPr>
          <w:spacing w:val="21"/>
        </w:rPr>
        <w:t> </w:t>
      </w:r>
      <w:r>
        <w:rPr>
          <w:spacing w:val="21"/>
          <w:position w:val="-4"/>
        </w:rPr>
        <w:drawing>
          <wp:inline distT="0" distB="0" distL="0" distR="0">
            <wp:extent cx="29910" cy="117748"/>
            <wp:effectExtent l="0" t="0" r="0" b="0"/>
            <wp:docPr id="786" name="Image 786"/>
            <wp:cNvGraphicFramePr>
              <a:graphicFrameLocks/>
            </wp:cNvGraphicFramePr>
            <a:graphic>
              <a:graphicData uri="http://schemas.openxmlformats.org/drawingml/2006/picture">
                <pic:pic>
                  <pic:nvPicPr>
                    <pic:cNvPr id="786" name="Image 786"/>
                    <pic:cNvPicPr/>
                  </pic:nvPicPr>
                  <pic:blipFill>
                    <a:blip r:embed="rId64" cstate="print"/>
                    <a:stretch>
                      <a:fillRect/>
                    </a:stretch>
                  </pic:blipFill>
                  <pic:spPr>
                    <a:xfrm>
                      <a:off x="0" y="0"/>
                      <a:ext cx="29910" cy="117748"/>
                    </a:xfrm>
                    <a:prstGeom prst="rect">
                      <a:avLst/>
                    </a:prstGeom>
                  </pic:spPr>
                </pic:pic>
              </a:graphicData>
            </a:graphic>
          </wp:inline>
        </w:drawing>
      </w:r>
      <w:r>
        <w:rPr>
          <w:spacing w:val="21"/>
          <w:position w:val="-4"/>
        </w:rPr>
      </w:r>
      <w:r>
        <w:rPr>
          <w:rFonts w:ascii="Times New Roman" w:hAnsi="Times New Roman"/>
          <w:spacing w:val="-14"/>
        </w:rPr>
        <w:t> </w:t>
      </w:r>
      <w:r>
        <w:rPr/>
        <w:t>− ∞,</w:t>
      </w:r>
      <w:r>
        <w:rPr>
          <w:spacing w:val="38"/>
        </w:rPr>
        <w:t> </w:t>
      </w:r>
      <w:r>
        <w:rPr/>
        <w:t>+ ∞</w:t>
      </w:r>
      <w:r>
        <w:rPr>
          <w:spacing w:val="9"/>
          <w:position w:val="-4"/>
        </w:rPr>
        <w:drawing>
          <wp:inline distT="0" distB="0" distL="0" distR="0">
            <wp:extent cx="30030" cy="117748"/>
            <wp:effectExtent l="0" t="0" r="0" b="0"/>
            <wp:docPr id="787" name="Image 787"/>
            <wp:cNvGraphicFramePr>
              <a:graphicFrameLocks/>
            </wp:cNvGraphicFramePr>
            <a:graphic>
              <a:graphicData uri="http://schemas.openxmlformats.org/drawingml/2006/picture">
                <pic:pic>
                  <pic:nvPicPr>
                    <pic:cNvPr id="787" name="Image 787"/>
                    <pic:cNvPicPr/>
                  </pic:nvPicPr>
                  <pic:blipFill>
                    <a:blip r:embed="rId65" cstate="print"/>
                    <a:stretch>
                      <a:fillRect/>
                    </a:stretch>
                  </pic:blipFill>
                  <pic:spPr>
                    <a:xfrm>
                      <a:off x="0" y="0"/>
                      <a:ext cx="30030" cy="117748"/>
                    </a:xfrm>
                    <a:prstGeom prst="rect">
                      <a:avLst/>
                    </a:prstGeom>
                  </pic:spPr>
                </pic:pic>
              </a:graphicData>
            </a:graphic>
          </wp:inline>
        </w:drawing>
      </w:r>
      <w:r>
        <w:rPr>
          <w:spacing w:val="9"/>
          <w:position w:val="-4"/>
        </w:rPr>
      </w:r>
      <w:r>
        <w:rPr/>
        <w:t>—see </w:t>
      </w:r>
      <w:hyperlink w:history="true" w:anchor="_bookmark873">
        <w:r>
          <w:rPr>
            <w:color w:val="990000"/>
          </w:rPr>
          <w:t>Figure 5-2</w:t>
        </w:r>
      </w:hyperlink>
      <w:r>
        <w:rPr/>
        <w:t>. The transformation circle is complete; we have used a linear model to predict a probability, which we can in turn map to a class label by applying a cutoff rule—any record with a probability greater than </w:t>
      </w:r>
      <w:r>
        <w:rPr/>
        <w:t>the cutoff is classified as a 1.</w:t>
      </w:r>
    </w:p>
    <w:p>
      <w:pPr>
        <w:spacing w:after="0" w:line="213" w:lineRule="auto"/>
        <w:jc w:val="both"/>
        <w:sectPr>
          <w:footerReference w:type="default" r:id="rId268"/>
          <w:footerReference w:type="even" r:id="rId269"/>
          <w:pgSz w:w="10080" w:h="13230"/>
          <w:pgMar w:header="0" w:footer="885" w:top="940" w:bottom="1080" w:left="440" w:right="340"/>
          <w:pgNumType w:start="209"/>
        </w:sectPr>
      </w:pPr>
    </w:p>
    <w:p>
      <w:pPr>
        <w:pStyle w:val="BodyText"/>
        <w:ind w:left="1144"/>
        <w:rPr>
          <w:sz w:val="20"/>
        </w:rPr>
      </w:pPr>
      <w:r>
        <w:rPr>
          <w:sz w:val="20"/>
        </w:rPr>
        <w:drawing>
          <wp:inline distT="0" distB="0" distL="0" distR="0">
            <wp:extent cx="4440936" cy="3544824"/>
            <wp:effectExtent l="0" t="0" r="0" b="0"/>
            <wp:docPr id="788" name="Image 788"/>
            <wp:cNvGraphicFramePr>
              <a:graphicFrameLocks/>
            </wp:cNvGraphicFramePr>
            <a:graphic>
              <a:graphicData uri="http://schemas.openxmlformats.org/drawingml/2006/picture">
                <pic:pic>
                  <pic:nvPicPr>
                    <pic:cNvPr id="788" name="Image 788"/>
                    <pic:cNvPicPr/>
                  </pic:nvPicPr>
                  <pic:blipFill>
                    <a:blip r:embed="rId271" cstate="print"/>
                    <a:stretch>
                      <a:fillRect/>
                    </a:stretch>
                  </pic:blipFill>
                  <pic:spPr>
                    <a:xfrm>
                      <a:off x="0" y="0"/>
                      <a:ext cx="4440936" cy="3544824"/>
                    </a:xfrm>
                    <a:prstGeom prst="rect">
                      <a:avLst/>
                    </a:prstGeom>
                  </pic:spPr>
                </pic:pic>
              </a:graphicData>
            </a:graphic>
          </wp:inline>
        </w:drawing>
      </w:r>
      <w:r>
        <w:rPr>
          <w:sz w:val="20"/>
        </w:rPr>
      </w:r>
    </w:p>
    <w:p>
      <w:pPr>
        <w:spacing w:line="211" w:lineRule="auto" w:before="119"/>
        <w:ind w:left="999" w:right="1097" w:firstLine="0"/>
        <w:jc w:val="left"/>
        <w:rPr>
          <w:i/>
          <w:sz w:val="21"/>
        </w:rPr>
      </w:pPr>
      <w:bookmarkStart w:name="_bookmark873" w:id="1149"/>
      <w:bookmarkEnd w:id="1149"/>
      <w:r>
        <w:rPr/>
      </w:r>
      <w:r>
        <w:rPr>
          <w:i/>
          <w:sz w:val="21"/>
        </w:rPr>
        <w:t>Figure</w:t>
      </w:r>
      <w:r>
        <w:rPr>
          <w:i/>
          <w:spacing w:val="-9"/>
          <w:sz w:val="21"/>
        </w:rPr>
        <w:t> </w:t>
      </w:r>
      <w:r>
        <w:rPr>
          <w:i/>
          <w:sz w:val="21"/>
        </w:rPr>
        <w:t>5-2.</w:t>
      </w:r>
      <w:r>
        <w:rPr>
          <w:i/>
          <w:spacing w:val="-9"/>
          <w:sz w:val="21"/>
        </w:rPr>
        <w:t> </w:t>
      </w:r>
      <w:r>
        <w:rPr>
          <w:i/>
          <w:sz w:val="21"/>
        </w:rPr>
        <w:t>Graph</w:t>
      </w:r>
      <w:r>
        <w:rPr>
          <w:i/>
          <w:spacing w:val="-9"/>
          <w:sz w:val="21"/>
        </w:rPr>
        <w:t> </w:t>
      </w:r>
      <w:r>
        <w:rPr>
          <w:i/>
          <w:sz w:val="21"/>
        </w:rPr>
        <w:t>of</w:t>
      </w:r>
      <w:r>
        <w:rPr>
          <w:i/>
          <w:spacing w:val="-9"/>
          <w:sz w:val="21"/>
        </w:rPr>
        <w:t> </w:t>
      </w:r>
      <w:r>
        <w:rPr>
          <w:i/>
          <w:sz w:val="21"/>
        </w:rPr>
        <w:t>the</w:t>
      </w:r>
      <w:r>
        <w:rPr>
          <w:i/>
          <w:spacing w:val="-9"/>
          <w:sz w:val="21"/>
        </w:rPr>
        <w:t> </w:t>
      </w:r>
      <w:r>
        <w:rPr>
          <w:i/>
          <w:sz w:val="21"/>
        </w:rPr>
        <w:t>logit</w:t>
      </w:r>
      <w:r>
        <w:rPr>
          <w:i/>
          <w:spacing w:val="-9"/>
          <w:sz w:val="21"/>
        </w:rPr>
        <w:t> </w:t>
      </w:r>
      <w:r>
        <w:rPr>
          <w:i/>
          <w:sz w:val="21"/>
        </w:rPr>
        <w:t>function</w:t>
      </w:r>
      <w:r>
        <w:rPr>
          <w:i/>
          <w:spacing w:val="-9"/>
          <w:sz w:val="21"/>
        </w:rPr>
        <w:t> </w:t>
      </w:r>
      <w:r>
        <w:rPr>
          <w:i/>
          <w:sz w:val="21"/>
        </w:rPr>
        <w:t>that</w:t>
      </w:r>
      <w:r>
        <w:rPr>
          <w:i/>
          <w:spacing w:val="-9"/>
          <w:sz w:val="21"/>
        </w:rPr>
        <w:t> </w:t>
      </w:r>
      <w:r>
        <w:rPr>
          <w:i/>
          <w:sz w:val="21"/>
        </w:rPr>
        <w:t>maps</w:t>
      </w:r>
      <w:r>
        <w:rPr>
          <w:i/>
          <w:spacing w:val="-9"/>
          <w:sz w:val="21"/>
        </w:rPr>
        <w:t> </w:t>
      </w:r>
      <w:r>
        <w:rPr>
          <w:i/>
          <w:sz w:val="21"/>
        </w:rPr>
        <w:t>a</w:t>
      </w:r>
      <w:r>
        <w:rPr>
          <w:i/>
          <w:spacing w:val="-9"/>
          <w:sz w:val="21"/>
        </w:rPr>
        <w:t> </w:t>
      </w:r>
      <w:r>
        <w:rPr>
          <w:i/>
          <w:sz w:val="21"/>
        </w:rPr>
        <w:t>probability</w:t>
      </w:r>
      <w:r>
        <w:rPr>
          <w:i/>
          <w:spacing w:val="-9"/>
          <w:sz w:val="21"/>
        </w:rPr>
        <w:t> </w:t>
      </w:r>
      <w:r>
        <w:rPr>
          <w:i/>
          <w:sz w:val="21"/>
        </w:rPr>
        <w:t>to</w:t>
      </w:r>
      <w:r>
        <w:rPr>
          <w:i/>
          <w:spacing w:val="-9"/>
          <w:sz w:val="21"/>
        </w:rPr>
        <w:t> </w:t>
      </w:r>
      <w:r>
        <w:rPr>
          <w:i/>
          <w:sz w:val="21"/>
        </w:rPr>
        <w:t>a</w:t>
      </w:r>
      <w:r>
        <w:rPr>
          <w:i/>
          <w:spacing w:val="-9"/>
          <w:sz w:val="21"/>
        </w:rPr>
        <w:t> </w:t>
      </w:r>
      <w:r>
        <w:rPr>
          <w:i/>
          <w:sz w:val="21"/>
        </w:rPr>
        <w:t>scale</w:t>
      </w:r>
      <w:r>
        <w:rPr>
          <w:i/>
          <w:spacing w:val="-9"/>
          <w:sz w:val="21"/>
        </w:rPr>
        <w:t> </w:t>
      </w:r>
      <w:r>
        <w:rPr>
          <w:i/>
          <w:sz w:val="21"/>
        </w:rPr>
        <w:t>suitable</w:t>
      </w:r>
      <w:r>
        <w:rPr>
          <w:i/>
          <w:spacing w:val="-9"/>
          <w:sz w:val="21"/>
        </w:rPr>
        <w:t> </w:t>
      </w:r>
      <w:r>
        <w:rPr>
          <w:i/>
          <w:sz w:val="21"/>
        </w:rPr>
        <w:t>for</w:t>
      </w:r>
      <w:r>
        <w:rPr>
          <w:i/>
          <w:spacing w:val="-9"/>
          <w:sz w:val="21"/>
        </w:rPr>
        <w:t> </w:t>
      </w:r>
      <w:r>
        <w:rPr>
          <w:i/>
          <w:sz w:val="21"/>
        </w:rPr>
        <w:t>a</w:t>
      </w:r>
      <w:r>
        <w:rPr>
          <w:i/>
          <w:sz w:val="21"/>
        </w:rPr>
        <w:t> linear model</w:t>
      </w:r>
    </w:p>
    <w:p>
      <w:pPr>
        <w:pStyle w:val="Heading3"/>
        <w:spacing w:before="187"/>
        <w:ind w:left="999"/>
        <w:jc w:val="left"/>
        <w:rPr>
          <w:b/>
        </w:rPr>
      </w:pPr>
      <w:bookmarkStart w:name="Logistic Regression and the GLM" w:id="1150"/>
      <w:bookmarkEnd w:id="1150"/>
      <w:r>
        <w:rPr/>
      </w:r>
      <w:bookmarkStart w:name="_bookmark874" w:id="1151"/>
      <w:bookmarkEnd w:id="1151"/>
      <w:r>
        <w:rPr/>
      </w:r>
      <w:r>
        <w:rPr>
          <w:b/>
        </w:rPr>
        <w:t>Logistic</w:t>
      </w:r>
      <w:r>
        <w:rPr>
          <w:b/>
          <w:spacing w:val="6"/>
        </w:rPr>
        <w:t> </w:t>
      </w:r>
      <w:r>
        <w:rPr>
          <w:b/>
        </w:rPr>
        <w:t>Regression</w:t>
      </w:r>
      <w:r>
        <w:rPr>
          <w:b/>
          <w:spacing w:val="7"/>
        </w:rPr>
        <w:t> </w:t>
      </w:r>
      <w:r>
        <w:rPr>
          <w:b/>
        </w:rPr>
        <w:t>and</w:t>
      </w:r>
      <w:r>
        <w:rPr>
          <w:b/>
          <w:spacing w:val="6"/>
        </w:rPr>
        <w:t> </w:t>
      </w:r>
      <w:r>
        <w:rPr>
          <w:b/>
        </w:rPr>
        <w:t>the</w:t>
      </w:r>
      <w:r>
        <w:rPr>
          <w:b/>
          <w:spacing w:val="7"/>
        </w:rPr>
        <w:t> </w:t>
      </w:r>
      <w:r>
        <w:rPr>
          <w:b/>
          <w:spacing w:val="-5"/>
        </w:rPr>
        <w:t>GLM</w:t>
      </w:r>
    </w:p>
    <w:p>
      <w:pPr>
        <w:pStyle w:val="BodyText"/>
        <w:spacing w:line="268" w:lineRule="exact" w:before="79"/>
        <w:jc w:val="both"/>
      </w:pPr>
      <w:r>
        <w:rPr/>
        <w:t>The</w:t>
      </w:r>
      <w:r>
        <w:rPr>
          <w:spacing w:val="1"/>
        </w:rPr>
        <w:t> </w:t>
      </w:r>
      <w:r>
        <w:rPr/>
        <w:t>response</w:t>
      </w:r>
      <w:r>
        <w:rPr>
          <w:spacing w:val="3"/>
        </w:rPr>
        <w:t> </w:t>
      </w:r>
      <w:r>
        <w:rPr/>
        <w:t>in</w:t>
      </w:r>
      <w:r>
        <w:rPr>
          <w:spacing w:val="3"/>
        </w:rPr>
        <w:t> </w:t>
      </w:r>
      <w:r>
        <w:rPr/>
        <w:t>the</w:t>
      </w:r>
      <w:r>
        <w:rPr>
          <w:spacing w:val="3"/>
        </w:rPr>
        <w:t> </w:t>
      </w:r>
      <w:r>
        <w:rPr/>
        <w:t>logistic</w:t>
      </w:r>
      <w:r>
        <w:rPr>
          <w:spacing w:val="3"/>
        </w:rPr>
        <w:t> </w:t>
      </w:r>
      <w:r>
        <w:rPr/>
        <w:t>regression</w:t>
      </w:r>
      <w:r>
        <w:rPr>
          <w:spacing w:val="3"/>
        </w:rPr>
        <w:t> </w:t>
      </w:r>
      <w:r>
        <w:rPr/>
        <w:t>formula</w:t>
      </w:r>
      <w:r>
        <w:rPr>
          <w:spacing w:val="3"/>
        </w:rPr>
        <w:t> </w:t>
      </w:r>
      <w:r>
        <w:rPr/>
        <w:t>is</w:t>
      </w:r>
      <w:r>
        <w:rPr>
          <w:spacing w:val="4"/>
        </w:rPr>
        <w:t> </w:t>
      </w:r>
      <w:r>
        <w:rPr/>
        <w:t>the</w:t>
      </w:r>
      <w:r>
        <w:rPr>
          <w:spacing w:val="3"/>
        </w:rPr>
        <w:t> </w:t>
      </w:r>
      <w:r>
        <w:rPr/>
        <w:t>log</w:t>
      </w:r>
      <w:r>
        <w:rPr>
          <w:spacing w:val="3"/>
        </w:rPr>
        <w:t> </w:t>
      </w:r>
      <w:r>
        <w:rPr/>
        <w:t>odds</w:t>
      </w:r>
      <w:r>
        <w:rPr>
          <w:spacing w:val="3"/>
        </w:rPr>
        <w:t> </w:t>
      </w:r>
      <w:r>
        <w:rPr/>
        <w:t>of</w:t>
      </w:r>
      <w:r>
        <w:rPr>
          <w:spacing w:val="3"/>
        </w:rPr>
        <w:t> </w:t>
      </w:r>
      <w:r>
        <w:rPr/>
        <w:t>a</w:t>
      </w:r>
      <w:r>
        <w:rPr>
          <w:spacing w:val="3"/>
        </w:rPr>
        <w:t> </w:t>
      </w:r>
      <w:r>
        <w:rPr/>
        <w:t>binary</w:t>
      </w:r>
      <w:r>
        <w:rPr>
          <w:spacing w:val="3"/>
        </w:rPr>
        <w:t> </w:t>
      </w:r>
      <w:r>
        <w:rPr/>
        <w:t>outcome</w:t>
      </w:r>
      <w:r>
        <w:rPr>
          <w:spacing w:val="4"/>
        </w:rPr>
        <w:t> </w:t>
      </w:r>
      <w:r>
        <w:rPr>
          <w:spacing w:val="-5"/>
        </w:rPr>
        <w:t>of</w:t>
      </w:r>
    </w:p>
    <w:p>
      <w:pPr>
        <w:pStyle w:val="BodyText"/>
        <w:spacing w:line="211" w:lineRule="auto" w:before="10"/>
        <w:ind w:left="1000" w:right="1097" w:hanging="1"/>
        <w:jc w:val="both"/>
      </w:pPr>
      <w:bookmarkStart w:name="_bookmark875" w:id="1152"/>
      <w:bookmarkEnd w:id="1152"/>
      <w:r>
        <w:rPr/>
      </w:r>
      <w:r>
        <w:rPr/>
        <w:t>1. We observe only the binary outcome, not the log odds, so special statistical meth‐ ods are needed to fit the equation. Logistic regression is a special instance of a </w:t>
      </w:r>
      <w:r>
        <w:rPr>
          <w:i/>
        </w:rPr>
        <w:t>gener‐</w:t>
      </w:r>
      <w:r>
        <w:rPr>
          <w:i/>
        </w:rPr>
        <w:t> </w:t>
      </w:r>
      <w:bookmarkStart w:name="_bookmark876" w:id="1153"/>
      <w:bookmarkEnd w:id="1153"/>
      <w:r>
        <w:rPr>
          <w:i/>
        </w:rPr>
        <w:t>a</w:t>
      </w:r>
      <w:r>
        <w:rPr>
          <w:i/>
        </w:rPr>
        <w:t>lized linear model </w:t>
      </w:r>
      <w:r>
        <w:rPr/>
        <w:t>(GLM) developed to extend linear regression to other settings.</w:t>
      </w:r>
    </w:p>
    <w:p>
      <w:pPr>
        <w:pStyle w:val="BodyText"/>
        <w:spacing w:line="216" w:lineRule="auto" w:before="127"/>
        <w:ind w:right="1097"/>
        <w:jc w:val="both"/>
      </w:pPr>
      <w:r>
        <w:rPr/>
        <w:t>In</w:t>
      </w:r>
      <w:r>
        <w:rPr>
          <w:spacing w:val="-12"/>
        </w:rPr>
        <w:t> </w:t>
      </w:r>
      <w:r>
        <w:rPr>
          <w:i/>
        </w:rPr>
        <w:t>R</w:t>
      </w:r>
      <w:r>
        <w:rPr/>
        <w:t>, to fit a logistic regression, the </w:t>
      </w:r>
      <w:r>
        <w:rPr>
          <w:rFonts w:ascii="BIZ UDGothic" w:hAnsi="BIZ UDGothic"/>
          <w:sz w:val="20"/>
        </w:rPr>
        <w:t>glm</w:t>
      </w:r>
      <w:r>
        <w:rPr>
          <w:rFonts w:ascii="BIZ UDGothic" w:hAnsi="BIZ UDGothic"/>
          <w:spacing w:val="-25"/>
          <w:sz w:val="20"/>
        </w:rPr>
        <w:t> </w:t>
      </w:r>
      <w:r>
        <w:rPr/>
        <w:t>function is used with the </w:t>
      </w:r>
      <w:r>
        <w:rPr>
          <w:rFonts w:ascii="BIZ UDGothic" w:hAnsi="BIZ UDGothic"/>
          <w:sz w:val="20"/>
        </w:rPr>
        <w:t>family</w:t>
      </w:r>
      <w:r>
        <w:rPr>
          <w:rFonts w:ascii="BIZ UDGothic" w:hAnsi="BIZ UDGothic"/>
          <w:spacing w:val="-25"/>
          <w:sz w:val="20"/>
        </w:rPr>
        <w:t> </w:t>
      </w:r>
      <w:r>
        <w:rPr/>
        <w:t>parameter set to </w:t>
      </w:r>
      <w:r>
        <w:rPr>
          <w:rFonts w:ascii="BIZ UDGothic" w:hAnsi="BIZ UDGothic"/>
          <w:sz w:val="20"/>
        </w:rPr>
        <w:t>binomial</w:t>
      </w:r>
      <w:r>
        <w:rPr/>
        <w:t>. The following code fits a logistic regression to the personal loan data introduced in </w:t>
      </w:r>
      <w:hyperlink w:history="true" w:anchor="_bookmark985">
        <w:r>
          <w:rPr>
            <w:color w:val="990000"/>
          </w:rPr>
          <w:t>“K-Nearest Neighbors” on page 238</w:t>
        </w:r>
      </w:hyperlink>
      <w:r>
        <w:rPr/>
        <w:t>:</w:t>
      </w:r>
    </w:p>
    <w:p>
      <w:pPr>
        <w:spacing w:line="213" w:lineRule="exact" w:before="110"/>
        <w:ind w:left="1340" w:right="0" w:firstLine="0"/>
        <w:jc w:val="left"/>
        <w:rPr>
          <w:rFonts w:ascii="BIZ UDGothic"/>
          <w:sz w:val="17"/>
        </w:rPr>
      </w:pPr>
      <w:r>
        <w:rPr>
          <w:rFonts w:ascii="BIZ UDGothic"/>
          <w:color w:val="000087"/>
          <w:sz w:val="17"/>
        </w:rPr>
        <w:t>logistic_model </w:t>
      </w:r>
      <w:r>
        <w:rPr>
          <w:rFonts w:ascii="BIZ UDGothic"/>
          <w:color w:val="545454"/>
          <w:sz w:val="17"/>
        </w:rPr>
        <w:t>&lt;- </w:t>
      </w:r>
      <w:r>
        <w:rPr>
          <w:rFonts w:ascii="BIZ UDGothic"/>
          <w:color w:val="CC00FF"/>
          <w:sz w:val="17"/>
        </w:rPr>
        <w:t>glm</w:t>
      </w:r>
      <w:r>
        <w:rPr>
          <w:rFonts w:ascii="BIZ UDGothic"/>
          <w:sz w:val="17"/>
        </w:rPr>
        <w:t>(</w:t>
      </w:r>
      <w:r>
        <w:rPr>
          <w:rFonts w:ascii="BIZ UDGothic"/>
          <w:color w:val="000087"/>
          <w:sz w:val="17"/>
        </w:rPr>
        <w:t>outcome </w:t>
      </w:r>
      <w:r>
        <w:rPr>
          <w:rFonts w:ascii="BIZ UDGothic"/>
          <w:color w:val="545454"/>
          <w:sz w:val="17"/>
        </w:rPr>
        <w:t>~ </w:t>
      </w:r>
      <w:r>
        <w:rPr>
          <w:rFonts w:ascii="BIZ UDGothic"/>
          <w:color w:val="000087"/>
          <w:sz w:val="17"/>
        </w:rPr>
        <w:t>payment_inc_ratio </w:t>
      </w:r>
      <w:r>
        <w:rPr>
          <w:rFonts w:ascii="BIZ UDGothic"/>
          <w:color w:val="545454"/>
          <w:sz w:val="17"/>
        </w:rPr>
        <w:t>+ </w:t>
      </w:r>
      <w:r>
        <w:rPr>
          <w:rFonts w:ascii="BIZ UDGothic"/>
          <w:color w:val="000087"/>
          <w:sz w:val="17"/>
        </w:rPr>
        <w:t>purpose_ </w:t>
      </w:r>
      <w:r>
        <w:rPr>
          <w:rFonts w:ascii="BIZ UDGothic"/>
          <w:color w:val="545454"/>
          <w:spacing w:val="-10"/>
          <w:sz w:val="17"/>
        </w:rPr>
        <w:t>+</w:t>
      </w:r>
    </w:p>
    <w:p>
      <w:pPr>
        <w:spacing w:line="220" w:lineRule="auto" w:before="6"/>
        <w:ind w:left="3210" w:right="2507" w:firstLine="170"/>
        <w:jc w:val="left"/>
        <w:rPr>
          <w:rFonts w:ascii="BIZ UDGothic"/>
          <w:sz w:val="17"/>
        </w:rPr>
      </w:pPr>
      <w:r>
        <w:rPr>
          <w:rFonts w:ascii="BIZ UDGothic"/>
          <w:color w:val="000087"/>
          <w:sz w:val="17"/>
        </w:rPr>
        <w:t>home_</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emp_len_</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borrower_score</w:t>
      </w:r>
      <w:r>
        <w:rPr>
          <w:rFonts w:ascii="BIZ UDGothic"/>
          <w:sz w:val="17"/>
        </w:rPr>
        <w:t>, </w:t>
      </w:r>
      <w:r>
        <w:rPr>
          <w:rFonts w:ascii="BIZ UDGothic"/>
          <w:color w:val="000087"/>
          <w:sz w:val="17"/>
        </w:rPr>
        <w:t>data</w:t>
      </w:r>
      <w:r>
        <w:rPr>
          <w:rFonts w:ascii="BIZ UDGothic"/>
          <w:color w:val="545454"/>
          <w:sz w:val="17"/>
        </w:rPr>
        <w:t>=</w:t>
      </w:r>
      <w:r>
        <w:rPr>
          <w:rFonts w:ascii="BIZ UDGothic"/>
          <w:color w:val="000087"/>
          <w:sz w:val="17"/>
        </w:rPr>
        <w:t>loan_data</w:t>
      </w:r>
      <w:r>
        <w:rPr>
          <w:rFonts w:ascii="BIZ UDGothic"/>
          <w:sz w:val="17"/>
        </w:rPr>
        <w:t>, </w:t>
      </w:r>
      <w:r>
        <w:rPr>
          <w:rFonts w:ascii="BIZ UDGothic"/>
          <w:color w:val="000087"/>
          <w:sz w:val="17"/>
        </w:rPr>
        <w:t>family</w:t>
      </w:r>
      <w:r>
        <w:rPr>
          <w:rFonts w:ascii="BIZ UDGothic"/>
          <w:color w:val="545454"/>
          <w:sz w:val="17"/>
        </w:rPr>
        <w:t>=</w:t>
      </w:r>
      <w:r>
        <w:rPr>
          <w:rFonts w:ascii="BIZ UDGothic"/>
          <w:color w:val="CC3300"/>
          <w:sz w:val="17"/>
        </w:rPr>
        <w:t>'binomial'</w:t>
      </w:r>
      <w:r>
        <w:rPr>
          <w:rFonts w:ascii="BIZ UDGothic"/>
          <w:sz w:val="17"/>
        </w:rPr>
        <w:t>)</w:t>
      </w:r>
    </w:p>
    <w:p>
      <w:pPr>
        <w:spacing w:line="208" w:lineRule="exact" w:before="0"/>
        <w:ind w:left="1340" w:right="0" w:firstLine="0"/>
        <w:jc w:val="left"/>
        <w:rPr>
          <w:rFonts w:ascii="BIZ UDGothic"/>
          <w:sz w:val="17"/>
        </w:rPr>
      </w:pPr>
      <w:r>
        <w:rPr>
          <w:rFonts w:ascii="BIZ UDGothic"/>
          <w:color w:val="000087"/>
          <w:spacing w:val="-2"/>
          <w:sz w:val="17"/>
        </w:rPr>
        <w:t>logistic_model</w:t>
      </w:r>
    </w:p>
    <w:p>
      <w:pPr>
        <w:spacing w:line="220" w:lineRule="auto" w:before="201"/>
        <w:ind w:left="1680" w:right="1723" w:hanging="340"/>
        <w:jc w:val="left"/>
        <w:rPr>
          <w:rFonts w:ascii="BIZ UDGothic"/>
          <w:sz w:val="17"/>
        </w:rPr>
      </w:pPr>
      <w:r>
        <w:rPr>
          <w:rFonts w:ascii="BIZ UDGothic"/>
          <w:color w:val="000087"/>
          <w:sz w:val="17"/>
        </w:rPr>
        <w:t>Call</w:t>
      </w:r>
      <w:r>
        <w:rPr>
          <w:rFonts w:ascii="BIZ UDGothic"/>
          <w:color w:val="545454"/>
          <w:sz w:val="17"/>
        </w:rPr>
        <w:t>:</w:t>
      </w:r>
      <w:r>
        <w:rPr>
          <w:rFonts w:ascii="BIZ UDGothic"/>
          <w:color w:val="545454"/>
          <w:spacing w:val="40"/>
          <w:sz w:val="17"/>
        </w:rPr>
        <w:t> </w:t>
      </w:r>
      <w:r>
        <w:rPr>
          <w:rFonts w:ascii="BIZ UDGothic"/>
          <w:color w:val="CC00FF"/>
          <w:sz w:val="17"/>
        </w:rPr>
        <w:t>glm</w:t>
      </w:r>
      <w:r>
        <w:rPr>
          <w:rFonts w:ascii="BIZ UDGothic"/>
          <w:sz w:val="17"/>
        </w:rPr>
        <w:t>(</w:t>
      </w:r>
      <w:r>
        <w:rPr>
          <w:rFonts w:ascii="BIZ UDGothic"/>
          <w:color w:val="000087"/>
          <w:sz w:val="17"/>
        </w:rPr>
        <w:t>formula</w:t>
      </w:r>
      <w:r>
        <w:rPr>
          <w:rFonts w:ascii="BIZ UDGothic"/>
          <w:color w:val="000087"/>
          <w:spacing w:val="-4"/>
          <w:sz w:val="17"/>
        </w:rPr>
        <w:t> </w:t>
      </w:r>
      <w:r>
        <w:rPr>
          <w:rFonts w:ascii="BIZ UDGothic"/>
          <w:color w:val="545454"/>
          <w:sz w:val="17"/>
        </w:rPr>
        <w:t>=</w:t>
      </w:r>
      <w:r>
        <w:rPr>
          <w:rFonts w:ascii="BIZ UDGothic"/>
          <w:color w:val="545454"/>
          <w:spacing w:val="-4"/>
          <w:sz w:val="17"/>
        </w:rPr>
        <w:t> </w:t>
      </w:r>
      <w:r>
        <w:rPr>
          <w:rFonts w:ascii="BIZ UDGothic"/>
          <w:color w:val="000087"/>
          <w:sz w:val="17"/>
        </w:rPr>
        <w:t>outcome</w:t>
      </w:r>
      <w:r>
        <w:rPr>
          <w:rFonts w:ascii="BIZ UDGothic"/>
          <w:color w:val="000087"/>
          <w:spacing w:val="-4"/>
          <w:sz w:val="17"/>
        </w:rPr>
        <w:t> </w:t>
      </w:r>
      <w:r>
        <w:rPr>
          <w:rFonts w:ascii="BIZ UDGothic"/>
          <w:color w:val="545454"/>
          <w:sz w:val="17"/>
        </w:rPr>
        <w:t>~</w:t>
      </w:r>
      <w:r>
        <w:rPr>
          <w:rFonts w:ascii="BIZ UDGothic"/>
          <w:color w:val="545454"/>
          <w:spacing w:val="-4"/>
          <w:sz w:val="17"/>
        </w:rPr>
        <w:t> </w:t>
      </w:r>
      <w:r>
        <w:rPr>
          <w:rFonts w:ascii="BIZ UDGothic"/>
          <w:color w:val="000087"/>
          <w:sz w:val="17"/>
        </w:rPr>
        <w:t>payment_inc_ratio</w:t>
      </w:r>
      <w:r>
        <w:rPr>
          <w:rFonts w:ascii="BIZ UDGothic"/>
          <w:color w:val="000087"/>
          <w:spacing w:val="-4"/>
          <w:sz w:val="17"/>
        </w:rPr>
        <w:t> </w:t>
      </w:r>
      <w:r>
        <w:rPr>
          <w:rFonts w:ascii="BIZ UDGothic"/>
          <w:color w:val="545454"/>
          <w:sz w:val="17"/>
        </w:rPr>
        <w:t>+</w:t>
      </w:r>
      <w:r>
        <w:rPr>
          <w:rFonts w:ascii="BIZ UDGothic"/>
          <w:color w:val="545454"/>
          <w:spacing w:val="-4"/>
          <w:sz w:val="17"/>
        </w:rPr>
        <w:t> </w:t>
      </w:r>
      <w:r>
        <w:rPr>
          <w:rFonts w:ascii="BIZ UDGothic"/>
          <w:color w:val="000087"/>
          <w:sz w:val="17"/>
        </w:rPr>
        <w:t>purpose_</w:t>
      </w:r>
      <w:r>
        <w:rPr>
          <w:rFonts w:ascii="BIZ UDGothic"/>
          <w:color w:val="000087"/>
          <w:spacing w:val="-4"/>
          <w:sz w:val="17"/>
        </w:rPr>
        <w:t> </w:t>
      </w:r>
      <w:r>
        <w:rPr>
          <w:rFonts w:ascii="BIZ UDGothic"/>
          <w:color w:val="545454"/>
          <w:sz w:val="17"/>
        </w:rPr>
        <w:t>+</w:t>
      </w:r>
      <w:r>
        <w:rPr>
          <w:rFonts w:ascii="BIZ UDGothic"/>
          <w:color w:val="545454"/>
          <w:spacing w:val="-4"/>
          <w:sz w:val="17"/>
        </w:rPr>
        <w:t> </w:t>
      </w:r>
      <w:r>
        <w:rPr>
          <w:rFonts w:ascii="BIZ UDGothic"/>
          <w:color w:val="000087"/>
          <w:sz w:val="17"/>
        </w:rPr>
        <w:t>home_</w:t>
      </w:r>
      <w:r>
        <w:rPr>
          <w:rFonts w:ascii="BIZ UDGothic"/>
          <w:color w:val="000087"/>
          <w:spacing w:val="-4"/>
          <w:sz w:val="17"/>
        </w:rPr>
        <w:t> </w:t>
      </w:r>
      <w:r>
        <w:rPr>
          <w:rFonts w:ascii="BIZ UDGothic"/>
          <w:color w:val="545454"/>
          <w:sz w:val="17"/>
        </w:rPr>
        <w:t>+ </w:t>
      </w:r>
      <w:r>
        <w:rPr>
          <w:rFonts w:ascii="BIZ UDGothic"/>
          <w:color w:val="000087"/>
          <w:sz w:val="17"/>
        </w:rPr>
        <w:t>emp_len_ </w:t>
      </w:r>
      <w:r>
        <w:rPr>
          <w:rFonts w:ascii="BIZ UDGothic"/>
          <w:color w:val="545454"/>
          <w:sz w:val="17"/>
        </w:rPr>
        <w:t>+ </w:t>
      </w:r>
      <w:r>
        <w:rPr>
          <w:rFonts w:ascii="BIZ UDGothic"/>
          <w:color w:val="000087"/>
          <w:sz w:val="17"/>
        </w:rPr>
        <w:t>borrower_score</w:t>
      </w:r>
      <w:r>
        <w:rPr>
          <w:rFonts w:ascii="BIZ UDGothic"/>
          <w:sz w:val="17"/>
        </w:rPr>
        <w:t>, </w:t>
      </w:r>
      <w:r>
        <w:rPr>
          <w:rFonts w:ascii="BIZ UDGothic"/>
          <w:color w:val="000087"/>
          <w:sz w:val="17"/>
        </w:rPr>
        <w:t>family </w:t>
      </w:r>
      <w:r>
        <w:rPr>
          <w:rFonts w:ascii="BIZ UDGothic"/>
          <w:color w:val="545454"/>
          <w:sz w:val="17"/>
        </w:rPr>
        <w:t>= </w:t>
      </w:r>
      <w:r>
        <w:rPr>
          <w:rFonts w:ascii="BIZ UDGothic"/>
          <w:color w:val="CC3300"/>
          <w:sz w:val="17"/>
        </w:rPr>
        <w:t>"binomial"</w:t>
      </w:r>
      <w:r>
        <w:rPr>
          <w:rFonts w:ascii="BIZ UDGothic"/>
          <w:sz w:val="17"/>
        </w:rPr>
        <w:t>, </w:t>
      </w:r>
      <w:r>
        <w:rPr>
          <w:rFonts w:ascii="BIZ UDGothic"/>
          <w:color w:val="000087"/>
          <w:sz w:val="17"/>
        </w:rPr>
        <w:t>data </w:t>
      </w:r>
      <w:r>
        <w:rPr>
          <w:rFonts w:ascii="BIZ UDGothic"/>
          <w:color w:val="545454"/>
          <w:sz w:val="17"/>
        </w:rPr>
        <w:t>= </w:t>
      </w:r>
      <w:r>
        <w:rPr>
          <w:rFonts w:ascii="BIZ UDGothic"/>
          <w:color w:val="000087"/>
          <w:spacing w:val="-2"/>
          <w:sz w:val="17"/>
        </w:rPr>
        <w:t>loan_data</w:t>
      </w:r>
      <w:r>
        <w:rPr>
          <w:rFonts w:ascii="BIZ UDGothic"/>
          <w:spacing w:val="-2"/>
          <w:sz w:val="17"/>
        </w:rPr>
        <w:t>)</w:t>
      </w:r>
    </w:p>
    <w:p>
      <w:pPr>
        <w:spacing w:after="0" w:line="220" w:lineRule="auto"/>
        <w:jc w:val="left"/>
        <w:rPr>
          <w:rFonts w:ascii="BIZ UDGothic"/>
          <w:sz w:val="17"/>
        </w:rPr>
        <w:sectPr>
          <w:pgSz w:w="10080" w:h="13230"/>
          <w:pgMar w:header="0" w:footer="885" w:top="1160" w:bottom="1080" w:left="440" w:right="340"/>
        </w:sectPr>
      </w:pPr>
    </w:p>
    <w:p>
      <w:pPr>
        <w:spacing w:line="212" w:lineRule="exact" w:before="48"/>
        <w:ind w:left="1340" w:right="0" w:firstLine="0"/>
        <w:jc w:val="left"/>
        <w:rPr>
          <w:rFonts w:ascii="BIZ UDGothic"/>
          <w:sz w:val="17"/>
        </w:rPr>
      </w:pPr>
      <w:r>
        <w:rPr>
          <w:rFonts w:ascii="BIZ UDGothic"/>
          <w:color w:val="000087"/>
          <w:spacing w:val="-2"/>
          <w:sz w:val="17"/>
        </w:rPr>
        <w:t>Coefficients</w:t>
      </w:r>
      <w:r>
        <w:rPr>
          <w:rFonts w:ascii="BIZ UDGothic"/>
          <w:color w:val="545454"/>
          <w:spacing w:val="-2"/>
          <w:sz w:val="17"/>
        </w:rPr>
        <w:t>:</w:t>
      </w:r>
    </w:p>
    <w:p>
      <w:pPr>
        <w:tabs>
          <w:tab w:pos="1869" w:val="left" w:leader="none"/>
        </w:tabs>
        <w:spacing w:line="204" w:lineRule="exact" w:before="0"/>
        <w:ind w:left="0" w:right="3368" w:firstLine="0"/>
        <w:jc w:val="right"/>
        <w:rPr>
          <w:rFonts w:ascii="BIZ UDGothic"/>
          <w:sz w:val="17"/>
        </w:rPr>
      </w:pPr>
      <w:r>
        <w:rPr>
          <w:rFonts w:ascii="BIZ UDGothic"/>
          <w:spacing w:val="-2"/>
          <w:sz w:val="17"/>
        </w:rPr>
        <w:t>(</w:t>
      </w:r>
      <w:r>
        <w:rPr>
          <w:rFonts w:ascii="BIZ UDGothic"/>
          <w:color w:val="000087"/>
          <w:spacing w:val="-2"/>
          <w:sz w:val="17"/>
        </w:rPr>
        <w:t>Intercept</w:t>
      </w:r>
      <w:r>
        <w:rPr>
          <w:rFonts w:ascii="BIZ UDGothic"/>
          <w:spacing w:val="-2"/>
          <w:sz w:val="17"/>
        </w:rPr>
        <w:t>)</w:t>
      </w:r>
      <w:r>
        <w:rPr>
          <w:rFonts w:ascii="BIZ UDGothic"/>
          <w:sz w:val="17"/>
        </w:rPr>
        <w:tab/>
      </w:r>
      <w:r>
        <w:rPr>
          <w:rFonts w:ascii="BIZ UDGothic"/>
          <w:color w:val="000087"/>
          <w:spacing w:val="-2"/>
          <w:sz w:val="17"/>
        </w:rPr>
        <w:t>payment_inc_ratio</w:t>
      </w:r>
    </w:p>
    <w:p>
      <w:pPr>
        <w:tabs>
          <w:tab w:pos="2379" w:val="left" w:leader="none"/>
        </w:tabs>
        <w:spacing w:line="213" w:lineRule="exact" w:before="0"/>
        <w:ind w:left="0" w:right="3369" w:firstLine="0"/>
        <w:jc w:val="right"/>
        <w:rPr>
          <w:rFonts w:ascii="BIZ UDGothic"/>
          <w:sz w:val="17"/>
        </w:rPr>
      </w:pPr>
      <w:r>
        <w:rPr>
          <w:rFonts w:ascii="BIZ UDGothic"/>
          <w:color w:val="FF6600"/>
          <w:spacing w:val="-2"/>
          <w:sz w:val="17"/>
        </w:rPr>
        <w:t>1.63809</w:t>
      </w:r>
      <w:r>
        <w:rPr>
          <w:rFonts w:ascii="BIZ UDGothic"/>
          <w:color w:val="FF6600"/>
          <w:sz w:val="17"/>
        </w:rPr>
        <w:tab/>
      </w:r>
      <w:r>
        <w:rPr>
          <w:rFonts w:ascii="BIZ UDGothic"/>
          <w:color w:val="FF6600"/>
          <w:spacing w:val="-2"/>
          <w:sz w:val="17"/>
        </w:rPr>
        <w:t>0.07974</w:t>
      </w:r>
    </w:p>
    <w:p>
      <w:pPr>
        <w:tabs>
          <w:tab w:pos="2549" w:val="left" w:leader="none"/>
        </w:tabs>
        <w:spacing w:line="195" w:lineRule="exact" w:before="0"/>
        <w:ind w:left="0" w:right="3369" w:firstLine="0"/>
        <w:jc w:val="right"/>
        <w:rPr>
          <w:rFonts w:ascii="BIZ UDGothic"/>
          <w:sz w:val="17"/>
        </w:rPr>
      </w:pPr>
      <w:r>
        <w:rPr>
          <w:rFonts w:ascii="BIZ UDGothic"/>
          <w:color w:val="000087"/>
          <w:spacing w:val="-2"/>
          <w:sz w:val="17"/>
        </w:rPr>
        <w:t>purpose_debt_consolidation</w:t>
      </w:r>
      <w:r>
        <w:rPr>
          <w:rFonts w:ascii="BIZ UDGothic"/>
          <w:color w:val="000087"/>
          <w:sz w:val="17"/>
        </w:rPr>
        <w:tab/>
      </w:r>
      <w:r>
        <w:rPr>
          <w:rFonts w:ascii="BIZ UDGothic"/>
          <w:color w:val="000087"/>
          <w:spacing w:val="-2"/>
          <w:sz w:val="17"/>
        </w:rPr>
        <w:t>purpose_home_improvement</w:t>
      </w:r>
    </w:p>
    <w:p>
      <w:pPr>
        <w:tabs>
          <w:tab w:pos="2379" w:val="left" w:leader="none"/>
        </w:tabs>
        <w:spacing w:line="204" w:lineRule="exact" w:before="0"/>
        <w:ind w:left="0" w:right="3369" w:firstLine="0"/>
        <w:jc w:val="right"/>
        <w:rPr>
          <w:rFonts w:ascii="BIZ UDGothic"/>
          <w:sz w:val="17"/>
        </w:rPr>
      </w:pPr>
      <w:r>
        <w:rPr>
          <w:rFonts w:ascii="BIZ UDGothic"/>
          <w:color w:val="FF6600"/>
          <w:spacing w:val="-2"/>
          <w:sz w:val="17"/>
        </w:rPr>
        <w:t>0.24937</w:t>
      </w:r>
      <w:r>
        <w:rPr>
          <w:rFonts w:ascii="BIZ UDGothic"/>
          <w:color w:val="FF6600"/>
          <w:sz w:val="17"/>
        </w:rPr>
        <w:tab/>
      </w:r>
      <w:r>
        <w:rPr>
          <w:rFonts w:ascii="BIZ UDGothic"/>
          <w:color w:val="FF6600"/>
          <w:spacing w:val="-2"/>
          <w:sz w:val="17"/>
        </w:rPr>
        <w:t>0.40774</w:t>
      </w:r>
    </w:p>
    <w:p>
      <w:pPr>
        <w:tabs>
          <w:tab w:pos="2974" w:val="left" w:leader="none"/>
        </w:tabs>
        <w:spacing w:line="204" w:lineRule="exact" w:before="0"/>
        <w:ind w:left="0" w:right="3369" w:firstLine="0"/>
        <w:jc w:val="right"/>
        <w:rPr>
          <w:rFonts w:ascii="BIZ UDGothic"/>
          <w:sz w:val="17"/>
        </w:rPr>
      </w:pPr>
      <w:r>
        <w:rPr>
          <w:rFonts w:ascii="BIZ UDGothic"/>
          <w:color w:val="000087"/>
          <w:spacing w:val="-2"/>
          <w:sz w:val="17"/>
        </w:rPr>
        <w:t>purpose_major_purchase</w:t>
      </w:r>
      <w:r>
        <w:rPr>
          <w:rFonts w:ascii="BIZ UDGothic"/>
          <w:color w:val="000087"/>
          <w:sz w:val="17"/>
        </w:rPr>
        <w:tab/>
      </w:r>
      <w:r>
        <w:rPr>
          <w:rFonts w:ascii="BIZ UDGothic"/>
          <w:color w:val="000087"/>
          <w:spacing w:val="-2"/>
          <w:sz w:val="17"/>
        </w:rPr>
        <w:t>purpose_medical</w:t>
      </w:r>
    </w:p>
    <w:p>
      <w:pPr>
        <w:tabs>
          <w:tab w:pos="2379" w:val="left" w:leader="none"/>
        </w:tabs>
        <w:spacing w:line="204" w:lineRule="exact" w:before="0"/>
        <w:ind w:left="0" w:right="3369" w:firstLine="0"/>
        <w:jc w:val="right"/>
        <w:rPr>
          <w:rFonts w:ascii="BIZ UDGothic"/>
          <w:sz w:val="17"/>
        </w:rPr>
      </w:pPr>
      <w:r>
        <w:rPr>
          <w:rFonts w:ascii="BIZ UDGothic"/>
          <w:color w:val="FF6600"/>
          <w:spacing w:val="-2"/>
          <w:sz w:val="17"/>
        </w:rPr>
        <w:t>0.22963</w:t>
      </w:r>
      <w:r>
        <w:rPr>
          <w:rFonts w:ascii="BIZ UDGothic"/>
          <w:color w:val="FF6600"/>
          <w:sz w:val="17"/>
        </w:rPr>
        <w:tab/>
      </w:r>
      <w:r>
        <w:rPr>
          <w:rFonts w:ascii="BIZ UDGothic"/>
          <w:color w:val="FF6600"/>
          <w:spacing w:val="-2"/>
          <w:sz w:val="17"/>
        </w:rPr>
        <w:t>0.51048</w:t>
      </w:r>
    </w:p>
    <w:p>
      <w:pPr>
        <w:tabs>
          <w:tab w:pos="4059" w:val="left" w:leader="none"/>
          <w:tab w:pos="5334" w:val="left" w:leader="none"/>
        </w:tabs>
        <w:spacing w:line="220" w:lineRule="auto" w:before="6"/>
        <w:ind w:left="2955" w:right="3369" w:hanging="510"/>
        <w:jc w:val="right"/>
        <w:rPr>
          <w:rFonts w:ascii="BIZ UDGothic"/>
          <w:sz w:val="17"/>
        </w:rPr>
      </w:pPr>
      <w:r>
        <w:rPr>
          <w:rFonts w:ascii="BIZ UDGothic"/>
          <w:color w:val="000087"/>
          <w:spacing w:val="-2"/>
          <w:sz w:val="17"/>
        </w:rPr>
        <w:t>purpose_other</w:t>
      </w:r>
      <w:r>
        <w:rPr>
          <w:rFonts w:ascii="BIZ UDGothic"/>
          <w:color w:val="000087"/>
          <w:sz w:val="17"/>
        </w:rPr>
        <w:tab/>
      </w:r>
      <w:r>
        <w:rPr>
          <w:rFonts w:ascii="BIZ UDGothic"/>
          <w:color w:val="000087"/>
          <w:spacing w:val="-2"/>
          <w:sz w:val="17"/>
        </w:rPr>
        <w:t>purpose_small_business </w:t>
      </w:r>
      <w:r>
        <w:rPr>
          <w:rFonts w:ascii="BIZ UDGothic"/>
          <w:color w:val="FF6600"/>
          <w:spacing w:val="-2"/>
          <w:sz w:val="17"/>
        </w:rPr>
        <w:t>0.62066</w:t>
      </w:r>
      <w:r>
        <w:rPr>
          <w:rFonts w:ascii="BIZ UDGothic"/>
          <w:color w:val="FF6600"/>
          <w:sz w:val="17"/>
        </w:rPr>
        <w:tab/>
        <w:tab/>
      </w:r>
      <w:r>
        <w:rPr>
          <w:rFonts w:ascii="BIZ UDGothic"/>
          <w:color w:val="FF6600"/>
          <w:spacing w:val="-2"/>
          <w:sz w:val="17"/>
        </w:rPr>
        <w:t>1.21526</w:t>
      </w:r>
    </w:p>
    <w:p>
      <w:pPr>
        <w:tabs>
          <w:tab w:pos="5164" w:val="left" w:leader="none"/>
        </w:tabs>
        <w:spacing w:line="199" w:lineRule="exact" w:before="0"/>
        <w:ind w:left="2870" w:right="0" w:firstLine="0"/>
        <w:jc w:val="left"/>
        <w:rPr>
          <w:rFonts w:ascii="BIZ UDGothic"/>
          <w:sz w:val="17"/>
        </w:rPr>
      </w:pPr>
      <w:r>
        <w:rPr>
          <w:rFonts w:ascii="BIZ UDGothic"/>
          <w:color w:val="000087"/>
          <w:spacing w:val="-2"/>
          <w:sz w:val="17"/>
        </w:rPr>
        <w:t>home_OWN</w:t>
      </w:r>
      <w:r>
        <w:rPr>
          <w:rFonts w:ascii="BIZ UDGothic"/>
          <w:color w:val="000087"/>
          <w:sz w:val="17"/>
        </w:rPr>
        <w:tab/>
      </w:r>
      <w:r>
        <w:rPr>
          <w:rFonts w:ascii="BIZ UDGothic"/>
          <w:color w:val="000087"/>
          <w:spacing w:val="-2"/>
          <w:sz w:val="17"/>
        </w:rPr>
        <w:t>home_RENT</w:t>
      </w:r>
    </w:p>
    <w:p>
      <w:pPr>
        <w:tabs>
          <w:tab w:pos="2379" w:val="left" w:leader="none"/>
        </w:tabs>
        <w:spacing w:line="204" w:lineRule="exact" w:before="0"/>
        <w:ind w:left="0" w:right="3369" w:firstLine="0"/>
        <w:jc w:val="right"/>
        <w:rPr>
          <w:rFonts w:ascii="BIZ UDGothic"/>
          <w:sz w:val="17"/>
        </w:rPr>
      </w:pPr>
      <w:r>
        <w:rPr>
          <w:rFonts w:ascii="BIZ UDGothic"/>
          <w:color w:val="FF6600"/>
          <w:spacing w:val="-2"/>
          <w:sz w:val="17"/>
        </w:rPr>
        <w:t>0.04833</w:t>
      </w:r>
      <w:r>
        <w:rPr>
          <w:rFonts w:ascii="BIZ UDGothic"/>
          <w:color w:val="FF6600"/>
          <w:sz w:val="17"/>
        </w:rPr>
        <w:tab/>
      </w:r>
      <w:r>
        <w:rPr>
          <w:rFonts w:ascii="BIZ UDGothic"/>
          <w:color w:val="FF6600"/>
          <w:spacing w:val="-2"/>
          <w:sz w:val="17"/>
        </w:rPr>
        <w:t>0.15732</w:t>
      </w:r>
    </w:p>
    <w:p>
      <w:pPr>
        <w:tabs>
          <w:tab w:pos="2634" w:val="left" w:leader="none"/>
        </w:tabs>
        <w:spacing w:line="204" w:lineRule="exact" w:before="0"/>
        <w:ind w:left="0" w:right="3369" w:firstLine="0"/>
        <w:jc w:val="right"/>
        <w:rPr>
          <w:rFonts w:ascii="BIZ UDGothic"/>
          <w:sz w:val="17"/>
        </w:rPr>
      </w:pPr>
      <w:r>
        <w:rPr>
          <w:rFonts w:ascii="BIZ UDGothic"/>
          <w:color w:val="000087"/>
          <w:sz w:val="17"/>
        </w:rPr>
        <w:t>emp_len_ </w:t>
      </w:r>
      <w:r>
        <w:rPr>
          <w:rFonts w:ascii="BIZ UDGothic"/>
          <w:color w:val="545454"/>
          <w:sz w:val="17"/>
        </w:rPr>
        <w:t>&gt; </w:t>
      </w:r>
      <w:r>
        <w:rPr>
          <w:rFonts w:ascii="BIZ UDGothic"/>
          <w:color w:val="FF6600"/>
          <w:sz w:val="17"/>
        </w:rPr>
        <w:t>1 </w:t>
      </w:r>
      <w:r>
        <w:rPr>
          <w:rFonts w:ascii="BIZ UDGothic"/>
          <w:color w:val="000087"/>
          <w:spacing w:val="-4"/>
          <w:sz w:val="17"/>
        </w:rPr>
        <w:t>Year</w:t>
      </w:r>
      <w:r>
        <w:rPr>
          <w:rFonts w:ascii="BIZ UDGothic"/>
          <w:color w:val="000087"/>
          <w:sz w:val="17"/>
        </w:rPr>
        <w:tab/>
      </w:r>
      <w:r>
        <w:rPr>
          <w:rFonts w:ascii="BIZ UDGothic"/>
          <w:color w:val="000087"/>
          <w:spacing w:val="-2"/>
          <w:sz w:val="17"/>
        </w:rPr>
        <w:t>borrower_score</w:t>
      </w:r>
    </w:p>
    <w:p>
      <w:pPr>
        <w:tabs>
          <w:tab w:pos="2379" w:val="left" w:leader="none"/>
        </w:tabs>
        <w:spacing w:line="212" w:lineRule="exact" w:before="0"/>
        <w:ind w:left="0" w:right="3369" w:firstLine="0"/>
        <w:jc w:val="right"/>
        <w:rPr>
          <w:rFonts w:ascii="BIZ UDGothic"/>
          <w:sz w:val="17"/>
        </w:rPr>
      </w:pPr>
      <w:r>
        <w:rPr>
          <w:rFonts w:ascii="BIZ UDGothic"/>
          <w:color w:val="FF6600"/>
          <w:sz w:val="17"/>
        </w:rPr>
        <w:t>-</w:t>
      </w:r>
      <w:r>
        <w:rPr>
          <w:rFonts w:ascii="BIZ UDGothic"/>
          <w:color w:val="FF6600"/>
          <w:spacing w:val="-2"/>
          <w:sz w:val="17"/>
        </w:rPr>
        <w:t>0.35673</w:t>
      </w:r>
      <w:r>
        <w:rPr>
          <w:rFonts w:ascii="BIZ UDGothic"/>
          <w:color w:val="FF6600"/>
          <w:sz w:val="17"/>
        </w:rPr>
        <w:tab/>
        <w:t>-</w:t>
      </w:r>
      <w:r>
        <w:rPr>
          <w:rFonts w:ascii="BIZ UDGothic"/>
          <w:color w:val="FF6600"/>
          <w:spacing w:val="-2"/>
          <w:sz w:val="17"/>
        </w:rPr>
        <w:t>4.61264</w:t>
      </w:r>
    </w:p>
    <w:p>
      <w:pPr>
        <w:tabs>
          <w:tab w:pos="3039" w:val="left" w:leader="none"/>
        </w:tabs>
        <w:spacing w:line="220" w:lineRule="auto" w:before="201"/>
        <w:ind w:left="1340" w:right="2880" w:firstLine="0"/>
        <w:jc w:val="left"/>
        <w:rPr>
          <w:rFonts w:ascii="BIZ UDGothic"/>
          <w:sz w:val="17"/>
        </w:rPr>
      </w:pPr>
      <w:r>
        <w:rPr>
          <w:rFonts w:ascii="BIZ UDGothic"/>
          <w:color w:val="000087"/>
          <w:sz w:val="17"/>
        </w:rPr>
        <w:t>Degrees</w:t>
      </w:r>
      <w:r>
        <w:rPr>
          <w:rFonts w:ascii="BIZ UDGothic"/>
          <w:color w:val="000087"/>
          <w:spacing w:val="-5"/>
          <w:sz w:val="17"/>
        </w:rPr>
        <w:t> </w:t>
      </w:r>
      <w:r>
        <w:rPr>
          <w:rFonts w:ascii="BIZ UDGothic"/>
          <w:color w:val="000087"/>
          <w:sz w:val="17"/>
        </w:rPr>
        <w:t>of</w:t>
      </w:r>
      <w:r>
        <w:rPr>
          <w:rFonts w:ascii="BIZ UDGothic"/>
          <w:color w:val="000087"/>
          <w:spacing w:val="-5"/>
          <w:sz w:val="17"/>
        </w:rPr>
        <w:t> </w:t>
      </w:r>
      <w:r>
        <w:rPr>
          <w:rFonts w:ascii="BIZ UDGothic"/>
          <w:color w:val="000087"/>
          <w:sz w:val="17"/>
        </w:rPr>
        <w:t>Freedom</w:t>
      </w:r>
      <w:r>
        <w:rPr>
          <w:rFonts w:ascii="BIZ UDGothic"/>
          <w:color w:val="545454"/>
          <w:sz w:val="17"/>
        </w:rPr>
        <w:t>:</w:t>
      </w:r>
      <w:r>
        <w:rPr>
          <w:rFonts w:ascii="BIZ UDGothic"/>
          <w:color w:val="545454"/>
          <w:spacing w:val="-5"/>
          <w:sz w:val="17"/>
        </w:rPr>
        <w:t> </w:t>
      </w:r>
      <w:r>
        <w:rPr>
          <w:rFonts w:ascii="BIZ UDGothic"/>
          <w:color w:val="FF6600"/>
          <w:sz w:val="17"/>
        </w:rPr>
        <w:t>45341</w:t>
      </w:r>
      <w:r>
        <w:rPr>
          <w:rFonts w:ascii="BIZ UDGothic"/>
          <w:color w:val="FF6600"/>
          <w:spacing w:val="-5"/>
          <w:sz w:val="17"/>
        </w:rPr>
        <w:t> </w:t>
      </w:r>
      <w:r>
        <w:rPr>
          <w:rFonts w:ascii="BIZ UDGothic"/>
          <w:color w:val="CC00FF"/>
          <w:sz w:val="17"/>
        </w:rPr>
        <w:t>Total</w:t>
      </w:r>
      <w:r>
        <w:rPr>
          <w:rFonts w:ascii="BIZ UDGothic"/>
          <w:color w:val="CC00FF"/>
          <w:spacing w:val="-5"/>
          <w:sz w:val="17"/>
        </w:rPr>
        <w:t> </w:t>
      </w:r>
      <w:r>
        <w:rPr>
          <w:rFonts w:ascii="BIZ UDGothic"/>
          <w:sz w:val="17"/>
        </w:rPr>
        <w:t>(</w:t>
      </w:r>
      <w:r>
        <w:rPr>
          <w:rFonts w:ascii="BIZ UDGothic"/>
          <w:color w:val="000087"/>
          <w:sz w:val="17"/>
        </w:rPr>
        <w:t>i.e.</w:t>
      </w:r>
      <w:r>
        <w:rPr>
          <w:rFonts w:ascii="BIZ UDGothic"/>
          <w:color w:val="000087"/>
          <w:spacing w:val="-5"/>
          <w:sz w:val="17"/>
        </w:rPr>
        <w:t> </w:t>
      </w:r>
      <w:r>
        <w:rPr>
          <w:rFonts w:ascii="BIZ UDGothic"/>
          <w:color w:val="000087"/>
          <w:sz w:val="17"/>
        </w:rPr>
        <w:t>Null</w:t>
      </w:r>
      <w:r>
        <w:rPr>
          <w:rFonts w:ascii="BIZ UDGothic"/>
          <w:sz w:val="17"/>
        </w:rPr>
        <w:t>);</w:t>
      </w:r>
      <w:r>
        <w:rPr>
          <w:rFonts w:ascii="BIZ UDGothic"/>
          <w:spacing w:val="40"/>
          <w:sz w:val="17"/>
        </w:rPr>
        <w:t> </w:t>
      </w:r>
      <w:r>
        <w:rPr>
          <w:rFonts w:ascii="BIZ UDGothic"/>
          <w:color w:val="FF6600"/>
          <w:sz w:val="17"/>
        </w:rPr>
        <w:t>45330</w:t>
      </w:r>
      <w:r>
        <w:rPr>
          <w:rFonts w:ascii="BIZ UDGothic"/>
          <w:color w:val="FF6600"/>
          <w:spacing w:val="-5"/>
          <w:sz w:val="17"/>
        </w:rPr>
        <w:t> </w:t>
      </w:r>
      <w:r>
        <w:rPr>
          <w:rFonts w:ascii="BIZ UDGothic"/>
          <w:color w:val="000087"/>
          <w:sz w:val="17"/>
        </w:rPr>
        <w:t>Residual Null Deviance</w:t>
      </w:r>
      <w:r>
        <w:rPr>
          <w:rFonts w:ascii="BIZ UDGothic"/>
          <w:color w:val="545454"/>
          <w:sz w:val="17"/>
        </w:rPr>
        <w:t>:</w:t>
        <w:tab/>
      </w:r>
      <w:r>
        <w:rPr>
          <w:rFonts w:ascii="BIZ UDGothic"/>
          <w:color w:val="FF6600"/>
          <w:spacing w:val="-2"/>
          <w:sz w:val="17"/>
        </w:rPr>
        <w:t>62860</w:t>
      </w:r>
    </w:p>
    <w:p>
      <w:pPr>
        <w:tabs>
          <w:tab w:pos="4059" w:val="left" w:leader="none"/>
        </w:tabs>
        <w:spacing w:line="208" w:lineRule="exact" w:before="0"/>
        <w:ind w:left="1340" w:right="0" w:firstLine="0"/>
        <w:jc w:val="left"/>
        <w:rPr>
          <w:rFonts w:ascii="BIZ UDGothic"/>
          <w:sz w:val="17"/>
        </w:rPr>
      </w:pPr>
      <w:r>
        <w:rPr>
          <w:rFonts w:ascii="BIZ UDGothic"/>
          <w:color w:val="000087"/>
          <w:sz w:val="17"/>
        </w:rPr>
        <w:t>Residual Deviance</w:t>
      </w:r>
      <w:r>
        <w:rPr>
          <w:rFonts w:ascii="BIZ UDGothic"/>
          <w:color w:val="545454"/>
          <w:sz w:val="17"/>
        </w:rPr>
        <w:t>: </w:t>
      </w:r>
      <w:r>
        <w:rPr>
          <w:rFonts w:ascii="BIZ UDGothic"/>
          <w:color w:val="FF6600"/>
          <w:spacing w:val="-2"/>
          <w:sz w:val="17"/>
        </w:rPr>
        <w:t>57510</w:t>
      </w:r>
      <w:r>
        <w:rPr>
          <w:rFonts w:ascii="BIZ UDGothic"/>
          <w:color w:val="FF6600"/>
          <w:sz w:val="17"/>
        </w:rPr>
        <w:tab/>
      </w:r>
      <w:r>
        <w:rPr>
          <w:rFonts w:ascii="BIZ UDGothic"/>
          <w:color w:val="000087"/>
          <w:sz w:val="17"/>
        </w:rPr>
        <w:t>AIC</w:t>
      </w:r>
      <w:r>
        <w:rPr>
          <w:rFonts w:ascii="BIZ UDGothic"/>
          <w:color w:val="545454"/>
          <w:sz w:val="17"/>
        </w:rPr>
        <w:t>: </w:t>
      </w:r>
      <w:r>
        <w:rPr>
          <w:rFonts w:ascii="BIZ UDGothic"/>
          <w:color w:val="FF6600"/>
          <w:spacing w:val="-2"/>
          <w:sz w:val="17"/>
        </w:rPr>
        <w:t>57540</w:t>
      </w:r>
    </w:p>
    <w:p>
      <w:pPr>
        <w:pStyle w:val="BodyText"/>
        <w:spacing w:line="216" w:lineRule="auto" w:before="119"/>
        <w:ind w:right="1097"/>
        <w:jc w:val="both"/>
      </w:pPr>
      <w:r>
        <w:rPr/>
        <w:t>The response is </w:t>
      </w:r>
      <w:r>
        <w:rPr>
          <w:rFonts w:ascii="BIZ UDGothic" w:hAnsi="BIZ UDGothic"/>
          <w:sz w:val="20"/>
        </w:rPr>
        <w:t>outcome</w:t>
      </w:r>
      <w:r>
        <w:rPr/>
        <w:t>, which takes a 0 if the loan is paid off and a 1 if the loan defaults.</w:t>
      </w:r>
      <w:r>
        <w:rPr>
          <w:spacing w:val="-12"/>
        </w:rPr>
        <w:t> </w:t>
      </w:r>
      <w:r>
        <w:rPr>
          <w:rFonts w:ascii="BIZ UDGothic" w:hAnsi="BIZ UDGothic"/>
          <w:sz w:val="20"/>
        </w:rPr>
        <w:t>purpose_</w:t>
      </w:r>
      <w:r>
        <w:rPr>
          <w:rFonts w:ascii="BIZ UDGothic" w:hAnsi="BIZ UDGothic"/>
          <w:spacing w:val="-25"/>
          <w:sz w:val="20"/>
        </w:rPr>
        <w:t> </w:t>
      </w:r>
      <w:r>
        <w:rPr/>
        <w:t>and</w:t>
      </w:r>
      <w:r>
        <w:rPr>
          <w:spacing w:val="-12"/>
        </w:rPr>
        <w:t> </w:t>
      </w:r>
      <w:r>
        <w:rPr>
          <w:rFonts w:ascii="BIZ UDGothic" w:hAnsi="BIZ UDGothic"/>
          <w:sz w:val="20"/>
        </w:rPr>
        <w:t>home_</w:t>
      </w:r>
      <w:r>
        <w:rPr>
          <w:rFonts w:ascii="BIZ UDGothic" w:hAnsi="BIZ UDGothic"/>
          <w:spacing w:val="-25"/>
          <w:sz w:val="20"/>
        </w:rPr>
        <w:t> </w:t>
      </w:r>
      <w:r>
        <w:rPr/>
        <w:t>are</w:t>
      </w:r>
      <w:r>
        <w:rPr>
          <w:spacing w:val="-12"/>
        </w:rPr>
        <w:t> </w:t>
      </w:r>
      <w:r>
        <w:rPr/>
        <w:t>factor</w:t>
      </w:r>
      <w:r>
        <w:rPr>
          <w:spacing w:val="-12"/>
        </w:rPr>
        <w:t> </w:t>
      </w:r>
      <w:r>
        <w:rPr/>
        <w:t>variables</w:t>
      </w:r>
      <w:r>
        <w:rPr>
          <w:spacing w:val="-12"/>
        </w:rPr>
        <w:t> </w:t>
      </w:r>
      <w:r>
        <w:rPr/>
        <w:t>representing</w:t>
      </w:r>
      <w:r>
        <w:rPr>
          <w:spacing w:val="-12"/>
        </w:rPr>
        <w:t> </w:t>
      </w:r>
      <w:r>
        <w:rPr/>
        <w:t>the</w:t>
      </w:r>
      <w:r>
        <w:rPr>
          <w:spacing w:val="-11"/>
        </w:rPr>
        <w:t> </w:t>
      </w:r>
      <w:r>
        <w:rPr/>
        <w:t>purpose</w:t>
      </w:r>
      <w:r>
        <w:rPr>
          <w:spacing w:val="-3"/>
        </w:rPr>
        <w:t> </w:t>
      </w:r>
      <w:r>
        <w:rPr/>
        <w:t>of</w:t>
      </w:r>
      <w:r>
        <w:rPr>
          <w:spacing w:val="-4"/>
        </w:rPr>
        <w:t> </w:t>
      </w:r>
      <w:r>
        <w:rPr/>
        <w:t>the</w:t>
      </w:r>
      <w:r>
        <w:rPr>
          <w:spacing w:val="-4"/>
        </w:rPr>
        <w:t> </w:t>
      </w:r>
      <w:r>
        <w:rPr/>
        <w:t>loan and the home ownership status. As in linear regression, a factor variable with </w:t>
      </w:r>
      <w:r>
        <w:rPr>
          <w:i/>
        </w:rPr>
        <w:t>P </w:t>
      </w:r>
      <w:r>
        <w:rPr/>
        <w:t>levels is represented with </w:t>
      </w:r>
      <w:r>
        <w:rPr>
          <w:i/>
        </w:rPr>
        <w:t>P </w:t>
      </w:r>
      <w:r>
        <w:rPr/>
        <w:t>– 1 columns. By default in </w:t>
      </w:r>
      <w:r>
        <w:rPr>
          <w:i/>
        </w:rPr>
        <w:t>R</w:t>
      </w:r>
      <w:r>
        <w:rPr/>
        <w:t>, the </w:t>
      </w:r>
      <w:r>
        <w:rPr>
          <w:i/>
        </w:rPr>
        <w:t>reference </w:t>
      </w:r>
      <w:r>
        <w:rPr/>
        <w:t>coding is used, and </w:t>
      </w:r>
      <w:bookmarkStart w:name="_bookmark877" w:id="1154"/>
      <w:bookmarkEnd w:id="1154"/>
      <w:r>
        <w:rPr/>
        <w:t>the</w:t>
      </w:r>
      <w:r>
        <w:rPr>
          <w:spacing w:val="-1"/>
        </w:rPr>
        <w:t> </w:t>
      </w:r>
      <w:r>
        <w:rPr/>
        <w:t>levels</w:t>
      </w:r>
      <w:r>
        <w:rPr>
          <w:spacing w:val="-1"/>
        </w:rPr>
        <w:t> </w:t>
      </w:r>
      <w:r>
        <w:rPr/>
        <w:t>are</w:t>
      </w:r>
      <w:r>
        <w:rPr>
          <w:spacing w:val="-1"/>
        </w:rPr>
        <w:t> </w:t>
      </w:r>
      <w:r>
        <w:rPr/>
        <w:t>all</w:t>
      </w:r>
      <w:r>
        <w:rPr>
          <w:spacing w:val="-1"/>
        </w:rPr>
        <w:t> </w:t>
      </w:r>
      <w:r>
        <w:rPr/>
        <w:t>compared</w:t>
      </w:r>
      <w:r>
        <w:rPr>
          <w:spacing w:val="-1"/>
        </w:rPr>
        <w:t> </w:t>
      </w:r>
      <w:r>
        <w:rPr/>
        <w:t>to</w:t>
      </w:r>
      <w:r>
        <w:rPr>
          <w:spacing w:val="-1"/>
        </w:rPr>
        <w:t> </w:t>
      </w:r>
      <w:r>
        <w:rPr/>
        <w:t>the</w:t>
      </w:r>
      <w:r>
        <w:rPr>
          <w:spacing w:val="-1"/>
        </w:rPr>
        <w:t> </w:t>
      </w:r>
      <w:r>
        <w:rPr/>
        <w:t>reference</w:t>
      </w:r>
      <w:r>
        <w:rPr>
          <w:spacing w:val="-1"/>
        </w:rPr>
        <w:t> </w:t>
      </w:r>
      <w:r>
        <w:rPr/>
        <w:t>level</w:t>
      </w:r>
      <w:r>
        <w:rPr>
          <w:spacing w:val="-1"/>
        </w:rPr>
        <w:t> </w:t>
      </w:r>
      <w:r>
        <w:rPr/>
        <w:t>(see</w:t>
      </w:r>
      <w:r>
        <w:rPr>
          <w:spacing w:val="-1"/>
        </w:rPr>
        <w:t> </w:t>
      </w:r>
      <w:hyperlink w:history="true" w:anchor="_bookmark693">
        <w:r>
          <w:rPr>
            <w:color w:val="990000"/>
          </w:rPr>
          <w:t>“Factor</w:t>
        </w:r>
        <w:r>
          <w:rPr>
            <w:color w:val="990000"/>
            <w:spacing w:val="-1"/>
          </w:rPr>
          <w:t> </w:t>
        </w:r>
        <w:r>
          <w:rPr>
            <w:color w:val="990000"/>
          </w:rPr>
          <w:t>Variables</w:t>
        </w:r>
        <w:r>
          <w:rPr>
            <w:color w:val="990000"/>
            <w:spacing w:val="-1"/>
          </w:rPr>
          <w:t> </w:t>
        </w:r>
        <w:r>
          <w:rPr>
            <w:color w:val="990000"/>
          </w:rPr>
          <w:t>in</w:t>
        </w:r>
        <w:r>
          <w:rPr>
            <w:color w:val="990000"/>
            <w:spacing w:val="-1"/>
          </w:rPr>
          <w:t> </w:t>
        </w:r>
        <w:r>
          <w:rPr>
            <w:color w:val="990000"/>
          </w:rPr>
          <w:t>Regression”</w:t>
        </w:r>
      </w:hyperlink>
      <w:r>
        <w:rPr>
          <w:color w:val="990000"/>
        </w:rPr>
        <w:t> </w:t>
      </w:r>
      <w:hyperlink w:history="true" w:anchor="_bookmark693">
        <w:r>
          <w:rPr>
            <w:color w:val="990000"/>
          </w:rPr>
          <w:t>on page 163</w:t>
        </w:r>
      </w:hyperlink>
      <w:r>
        <w:rPr/>
        <w:t>). The reference levels for these factors are </w:t>
      </w:r>
      <w:r>
        <w:rPr>
          <w:rFonts w:ascii="BIZ UDGothic" w:hAnsi="BIZ UDGothic"/>
          <w:sz w:val="20"/>
        </w:rPr>
        <w:t>credit_card</w:t>
      </w:r>
      <w:r>
        <w:rPr>
          <w:rFonts w:ascii="BIZ UDGothic" w:hAnsi="BIZ UDGothic"/>
          <w:spacing w:val="-25"/>
          <w:sz w:val="20"/>
        </w:rPr>
        <w:t> </w:t>
      </w:r>
      <w:r>
        <w:rPr/>
        <w:t>and </w:t>
      </w:r>
      <w:r>
        <w:rPr>
          <w:rFonts w:ascii="BIZ UDGothic" w:hAnsi="BIZ UDGothic"/>
          <w:sz w:val="20"/>
        </w:rPr>
        <w:t>MORTGAGE</w:t>
      </w:r>
      <w:r>
        <w:rPr/>
        <w:t>, respectively. The variable </w:t>
      </w:r>
      <w:r>
        <w:rPr>
          <w:rFonts w:ascii="BIZ UDGothic" w:hAnsi="BIZ UDGothic"/>
          <w:sz w:val="20"/>
        </w:rPr>
        <w:t>borrower_score</w:t>
      </w:r>
      <w:r>
        <w:rPr>
          <w:rFonts w:ascii="BIZ UDGothic" w:hAnsi="BIZ UDGothic"/>
          <w:spacing w:val="-20"/>
          <w:sz w:val="20"/>
        </w:rPr>
        <w:t> </w:t>
      </w:r>
      <w:r>
        <w:rPr/>
        <w:t>is a score from 0 to 1 representing the creditworthiness of the borrower (from poor to excellent). This variable was created from several other variables using </w:t>
      </w:r>
      <w:r>
        <w:rPr>
          <w:i/>
        </w:rPr>
        <w:t>K</w:t>
      </w:r>
      <w:r>
        <w:rPr/>
        <w:t>-Nearest Neighbor—see </w:t>
      </w:r>
      <w:hyperlink w:history="true" w:anchor="_bookmark1030">
        <w:r>
          <w:rPr>
            <w:color w:val="990000"/>
          </w:rPr>
          <w:t>“KNN as a Feature</w:t>
        </w:r>
      </w:hyperlink>
      <w:r>
        <w:rPr>
          <w:color w:val="990000"/>
        </w:rPr>
        <w:t> </w:t>
      </w:r>
      <w:hyperlink w:history="true" w:anchor="_bookmark1030">
        <w:r>
          <w:rPr>
            <w:color w:val="990000"/>
          </w:rPr>
          <w:t>Engine” on page 247</w:t>
        </w:r>
      </w:hyperlink>
      <w:r>
        <w:rPr/>
        <w:t>.</w:t>
      </w:r>
    </w:p>
    <w:p>
      <w:pPr>
        <w:spacing w:line="218" w:lineRule="auto" w:before="112"/>
        <w:ind w:left="999" w:right="1097" w:firstLine="0"/>
        <w:jc w:val="both"/>
        <w:rPr>
          <w:sz w:val="21"/>
        </w:rPr>
      </w:pPr>
      <w:r>
        <w:rPr>
          <w:sz w:val="21"/>
        </w:rPr>
        <w:t>In </w:t>
      </w:r>
      <w:r>
        <w:rPr>
          <w:i/>
          <w:sz w:val="21"/>
        </w:rPr>
        <w:t>Python</w:t>
      </w:r>
      <w:r>
        <w:rPr>
          <w:sz w:val="21"/>
        </w:rPr>
        <w:t>, we use the </w:t>
      </w:r>
      <w:r>
        <w:rPr>
          <w:rFonts w:ascii="BIZ UDGothic" w:hAnsi="BIZ UDGothic"/>
          <w:sz w:val="20"/>
        </w:rPr>
        <w:t>scikit-learn</w:t>
      </w:r>
      <w:r>
        <w:rPr>
          <w:rFonts w:ascii="BIZ UDGothic" w:hAnsi="BIZ UDGothic"/>
          <w:spacing w:val="-25"/>
          <w:sz w:val="20"/>
        </w:rPr>
        <w:t> </w:t>
      </w:r>
      <w:r>
        <w:rPr>
          <w:sz w:val="21"/>
        </w:rPr>
        <w:t>class </w:t>
      </w:r>
      <w:r>
        <w:rPr>
          <w:rFonts w:ascii="BIZ UDGothic" w:hAnsi="BIZ UDGothic"/>
          <w:sz w:val="20"/>
        </w:rPr>
        <w:t>LogisticRegression</w:t>
      </w:r>
      <w:r>
        <w:rPr>
          <w:rFonts w:ascii="BIZ UDGothic" w:hAnsi="BIZ UDGothic"/>
          <w:spacing w:val="-25"/>
          <w:sz w:val="20"/>
        </w:rPr>
        <w:t> </w:t>
      </w:r>
      <w:r>
        <w:rPr>
          <w:sz w:val="21"/>
        </w:rPr>
        <w:t>from </w:t>
      </w:r>
      <w:r>
        <w:rPr>
          <w:rFonts w:ascii="BIZ UDGothic" w:hAnsi="BIZ UDGothic"/>
          <w:sz w:val="20"/>
        </w:rPr>
        <w:t>sklearn.lin ear_model</w:t>
      </w:r>
      <w:r>
        <w:rPr>
          <w:sz w:val="21"/>
        </w:rPr>
        <w:t>.</w:t>
      </w:r>
      <w:r>
        <w:rPr>
          <w:spacing w:val="-12"/>
          <w:sz w:val="21"/>
        </w:rPr>
        <w:t> </w:t>
      </w:r>
      <w:r>
        <w:rPr>
          <w:sz w:val="21"/>
        </w:rPr>
        <w:t>The</w:t>
      </w:r>
      <w:r>
        <w:rPr>
          <w:spacing w:val="-12"/>
          <w:sz w:val="21"/>
        </w:rPr>
        <w:t> </w:t>
      </w:r>
      <w:r>
        <w:rPr>
          <w:sz w:val="21"/>
        </w:rPr>
        <w:t>arguments</w:t>
      </w:r>
      <w:r>
        <w:rPr>
          <w:spacing w:val="-12"/>
          <w:sz w:val="21"/>
        </w:rPr>
        <w:t> </w:t>
      </w:r>
      <w:r>
        <w:rPr>
          <w:rFonts w:ascii="BIZ UDGothic" w:hAnsi="BIZ UDGothic"/>
          <w:sz w:val="20"/>
        </w:rPr>
        <w:t>penalty</w:t>
      </w:r>
      <w:r>
        <w:rPr>
          <w:rFonts w:ascii="BIZ UDGothic" w:hAnsi="BIZ UDGothic"/>
          <w:spacing w:val="-25"/>
          <w:sz w:val="20"/>
        </w:rPr>
        <w:t> </w:t>
      </w:r>
      <w:r>
        <w:rPr>
          <w:sz w:val="21"/>
        </w:rPr>
        <w:t>and</w:t>
      </w:r>
      <w:r>
        <w:rPr>
          <w:spacing w:val="-4"/>
          <w:sz w:val="21"/>
        </w:rPr>
        <w:t> </w:t>
      </w:r>
      <w:r>
        <w:rPr>
          <w:rFonts w:ascii="BIZ UDGothic" w:hAnsi="BIZ UDGothic"/>
          <w:sz w:val="20"/>
        </w:rPr>
        <w:t>C</w:t>
      </w:r>
      <w:r>
        <w:rPr>
          <w:rFonts w:ascii="BIZ UDGothic" w:hAnsi="BIZ UDGothic"/>
          <w:spacing w:val="-25"/>
          <w:sz w:val="20"/>
        </w:rPr>
        <w:t> </w:t>
      </w:r>
      <w:r>
        <w:rPr>
          <w:sz w:val="21"/>
        </w:rPr>
        <w:t>are used to prevent overfitting by L1 or </w:t>
      </w:r>
      <w:r>
        <w:rPr>
          <w:sz w:val="21"/>
        </w:rPr>
        <w:t>L2 regularization. Regularization is switched on by default. In order to fit without regu‐ larization,</w:t>
      </w:r>
      <w:r>
        <w:rPr>
          <w:spacing w:val="-12"/>
          <w:sz w:val="21"/>
        </w:rPr>
        <w:t> </w:t>
      </w:r>
      <w:r>
        <w:rPr>
          <w:sz w:val="21"/>
        </w:rPr>
        <w:t>we</w:t>
      </w:r>
      <w:r>
        <w:rPr>
          <w:spacing w:val="-12"/>
          <w:sz w:val="21"/>
        </w:rPr>
        <w:t> </w:t>
      </w:r>
      <w:r>
        <w:rPr>
          <w:sz w:val="21"/>
        </w:rPr>
        <w:t>set </w:t>
      </w:r>
      <w:r>
        <w:rPr>
          <w:rFonts w:ascii="BIZ UDGothic" w:hAnsi="BIZ UDGothic"/>
          <w:sz w:val="20"/>
        </w:rPr>
        <w:t>C</w:t>
      </w:r>
      <w:r>
        <w:rPr>
          <w:rFonts w:ascii="BIZ UDGothic" w:hAnsi="BIZ UDGothic"/>
          <w:spacing w:val="-25"/>
          <w:sz w:val="20"/>
        </w:rPr>
        <w:t> </w:t>
      </w:r>
      <w:r>
        <w:rPr>
          <w:sz w:val="21"/>
        </w:rPr>
        <w:t>to a very large value. The </w:t>
      </w:r>
      <w:r>
        <w:rPr>
          <w:rFonts w:ascii="BIZ UDGothic" w:hAnsi="BIZ UDGothic"/>
          <w:sz w:val="20"/>
        </w:rPr>
        <w:t>solver</w:t>
      </w:r>
      <w:r>
        <w:rPr>
          <w:rFonts w:ascii="BIZ UDGothic" w:hAnsi="BIZ UDGothic"/>
          <w:spacing w:val="-25"/>
          <w:sz w:val="20"/>
        </w:rPr>
        <w:t> </w:t>
      </w:r>
      <w:r>
        <w:rPr>
          <w:sz w:val="21"/>
        </w:rPr>
        <w:t>argument selects the used mini‐ mizer; the method </w:t>
      </w:r>
      <w:r>
        <w:rPr>
          <w:rFonts w:ascii="BIZ UDGothic" w:hAnsi="BIZ UDGothic"/>
          <w:sz w:val="20"/>
        </w:rPr>
        <w:t>liblinear</w:t>
      </w:r>
      <w:r>
        <w:rPr>
          <w:rFonts w:ascii="BIZ UDGothic" w:hAnsi="BIZ UDGothic"/>
          <w:spacing w:val="-27"/>
          <w:sz w:val="20"/>
        </w:rPr>
        <w:t> </w:t>
      </w:r>
      <w:r>
        <w:rPr>
          <w:sz w:val="21"/>
        </w:rPr>
        <w:t>is the default:</w:t>
      </w:r>
    </w:p>
    <w:p>
      <w:pPr>
        <w:spacing w:line="220" w:lineRule="auto" w:before="122"/>
        <w:ind w:left="2529" w:right="1097" w:hanging="1190"/>
        <w:jc w:val="left"/>
        <w:rPr>
          <w:rFonts w:ascii="BIZ UDGothic"/>
          <w:sz w:val="17"/>
        </w:rPr>
      </w:pPr>
      <w:r>
        <w:rPr>
          <w:rFonts w:ascii="BIZ UDGothic"/>
          <w:color w:val="000087"/>
          <w:sz w:val="17"/>
        </w:rPr>
        <w:t>predictors</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sz w:val="17"/>
        </w:rPr>
        <w:t>[</w:t>
      </w:r>
      <w:r>
        <w:rPr>
          <w:rFonts w:ascii="BIZ UDGothic"/>
          <w:color w:val="CC3300"/>
          <w:sz w:val="17"/>
        </w:rPr>
        <w:t>'payment_inc_ratio'</w:t>
      </w:r>
      <w:r>
        <w:rPr>
          <w:rFonts w:ascii="BIZ UDGothic"/>
          <w:sz w:val="17"/>
        </w:rPr>
        <w:t>,</w:t>
      </w:r>
      <w:r>
        <w:rPr>
          <w:rFonts w:ascii="BIZ UDGothic"/>
          <w:spacing w:val="-8"/>
          <w:sz w:val="17"/>
        </w:rPr>
        <w:t> </w:t>
      </w:r>
      <w:r>
        <w:rPr>
          <w:rFonts w:ascii="BIZ UDGothic"/>
          <w:color w:val="CC3300"/>
          <w:sz w:val="17"/>
        </w:rPr>
        <w:t>'purpose_'</w:t>
      </w:r>
      <w:r>
        <w:rPr>
          <w:rFonts w:ascii="BIZ UDGothic"/>
          <w:sz w:val="17"/>
        </w:rPr>
        <w:t>,</w:t>
      </w:r>
      <w:r>
        <w:rPr>
          <w:rFonts w:ascii="BIZ UDGothic"/>
          <w:spacing w:val="-8"/>
          <w:sz w:val="17"/>
        </w:rPr>
        <w:t> </w:t>
      </w:r>
      <w:r>
        <w:rPr>
          <w:rFonts w:ascii="BIZ UDGothic"/>
          <w:color w:val="CC3300"/>
          <w:sz w:val="17"/>
        </w:rPr>
        <w:t>'home_'</w:t>
      </w:r>
      <w:r>
        <w:rPr>
          <w:rFonts w:ascii="BIZ UDGothic"/>
          <w:sz w:val="17"/>
        </w:rPr>
        <w:t>,</w:t>
      </w:r>
      <w:r>
        <w:rPr>
          <w:rFonts w:ascii="BIZ UDGothic"/>
          <w:spacing w:val="-8"/>
          <w:sz w:val="17"/>
        </w:rPr>
        <w:t> </w:t>
      </w:r>
      <w:r>
        <w:rPr>
          <w:rFonts w:ascii="BIZ UDGothic"/>
          <w:color w:val="CC3300"/>
          <w:sz w:val="17"/>
        </w:rPr>
        <w:t>'emp_len_'</w:t>
      </w:r>
      <w:r>
        <w:rPr>
          <w:rFonts w:ascii="BIZ UDGothic"/>
          <w:sz w:val="17"/>
        </w:rPr>
        <w:t>, </w:t>
      </w:r>
      <w:r>
        <w:rPr>
          <w:rFonts w:ascii="BIZ UDGothic"/>
          <w:color w:val="CC3300"/>
          <w:spacing w:val="-2"/>
          <w:sz w:val="17"/>
        </w:rPr>
        <w:t>'borrower_score'</w:t>
      </w:r>
      <w:r>
        <w:rPr>
          <w:rFonts w:ascii="BIZ UDGothic"/>
          <w:spacing w:val="-2"/>
          <w:sz w:val="17"/>
        </w:rPr>
        <w:t>]</w:t>
      </w:r>
    </w:p>
    <w:p>
      <w:pPr>
        <w:spacing w:line="199" w:lineRule="exact" w:before="0"/>
        <w:ind w:left="1339" w:right="0" w:firstLine="0"/>
        <w:jc w:val="left"/>
        <w:rPr>
          <w:rFonts w:ascii="BIZ UDGothic"/>
          <w:sz w:val="17"/>
        </w:rPr>
      </w:pPr>
      <w:r>
        <w:rPr>
          <w:rFonts w:ascii="BIZ UDGothic"/>
          <w:color w:val="000087"/>
          <w:sz w:val="17"/>
        </w:rPr>
        <w:t>outcome </w:t>
      </w:r>
      <w:r>
        <w:rPr>
          <w:rFonts w:ascii="BIZ UDGothic"/>
          <w:color w:val="545454"/>
          <w:sz w:val="17"/>
        </w:rPr>
        <w:t>= </w:t>
      </w:r>
      <w:r>
        <w:rPr>
          <w:rFonts w:ascii="BIZ UDGothic"/>
          <w:color w:val="CC3300"/>
          <w:spacing w:val="-2"/>
          <w:sz w:val="17"/>
        </w:rPr>
        <w:t>'outcome'</w:t>
      </w:r>
    </w:p>
    <w:p>
      <w:pPr>
        <w:spacing w:line="220" w:lineRule="auto" w:before="5"/>
        <w:ind w:left="2954" w:right="1097" w:hanging="1615"/>
        <w:jc w:val="left"/>
        <w:rPr>
          <w:rFonts w:ascii="BIZ UDGothic"/>
          <w:sz w:val="17"/>
        </w:rPr>
      </w:pPr>
      <w:r>
        <w:rPr>
          <w:rFonts w:ascii="BIZ UDGothic"/>
          <w:color w:val="000087"/>
          <w:sz w:val="17"/>
        </w:rPr>
        <w:t>X</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pd</w:t>
      </w:r>
      <w:r>
        <w:rPr>
          <w:rFonts w:ascii="BIZ UDGothic"/>
          <w:color w:val="545454"/>
          <w:sz w:val="17"/>
        </w:rPr>
        <w:t>.</w:t>
      </w:r>
      <w:r>
        <w:rPr>
          <w:rFonts w:ascii="BIZ UDGothic"/>
          <w:color w:val="000087"/>
          <w:sz w:val="17"/>
        </w:rPr>
        <w:t>get_dummies</w:t>
      </w:r>
      <w:r>
        <w:rPr>
          <w:rFonts w:ascii="BIZ UDGothic"/>
          <w:sz w:val="17"/>
        </w:rPr>
        <w:t>(</w:t>
      </w:r>
      <w:r>
        <w:rPr>
          <w:rFonts w:ascii="BIZ UDGothic"/>
          <w:color w:val="000087"/>
          <w:sz w:val="17"/>
        </w:rPr>
        <w:t>loan_data</w:t>
      </w:r>
      <w:r>
        <w:rPr>
          <w:rFonts w:ascii="BIZ UDGothic"/>
          <w:sz w:val="17"/>
        </w:rPr>
        <w:t>[</w:t>
      </w:r>
      <w:r>
        <w:rPr>
          <w:rFonts w:ascii="BIZ UDGothic"/>
          <w:color w:val="000087"/>
          <w:sz w:val="17"/>
        </w:rPr>
        <w:t>predictors</w:t>
      </w:r>
      <w:r>
        <w:rPr>
          <w:rFonts w:ascii="BIZ UDGothic"/>
          <w:sz w:val="17"/>
        </w:rPr>
        <w:t>],</w:t>
      </w:r>
      <w:r>
        <w:rPr>
          <w:rFonts w:ascii="BIZ UDGothic"/>
          <w:spacing w:val="-10"/>
          <w:sz w:val="17"/>
        </w:rPr>
        <w:t> </w:t>
      </w:r>
      <w:r>
        <w:rPr>
          <w:rFonts w:ascii="BIZ UDGothic"/>
          <w:color w:val="000087"/>
          <w:sz w:val="17"/>
        </w:rPr>
        <w:t>prefix</w:t>
      </w:r>
      <w:r>
        <w:rPr>
          <w:rFonts w:ascii="BIZ UDGothic"/>
          <w:color w:val="545454"/>
          <w:sz w:val="17"/>
        </w:rPr>
        <w:t>=</w:t>
      </w:r>
      <w:r>
        <w:rPr>
          <w:rFonts w:ascii="BIZ UDGothic"/>
          <w:color w:val="CC3300"/>
          <w:sz w:val="17"/>
        </w:rPr>
        <w:t>''</w:t>
      </w:r>
      <w:r>
        <w:rPr>
          <w:rFonts w:ascii="BIZ UDGothic"/>
          <w:sz w:val="17"/>
        </w:rPr>
        <w:t>,</w:t>
      </w:r>
      <w:r>
        <w:rPr>
          <w:rFonts w:ascii="BIZ UDGothic"/>
          <w:spacing w:val="-10"/>
          <w:sz w:val="17"/>
        </w:rPr>
        <w:t> </w:t>
      </w:r>
      <w:r>
        <w:rPr>
          <w:rFonts w:ascii="BIZ UDGothic"/>
          <w:color w:val="000087"/>
          <w:sz w:val="17"/>
        </w:rPr>
        <w:t>prefix_sep</w:t>
      </w:r>
      <w:r>
        <w:rPr>
          <w:rFonts w:ascii="BIZ UDGothic"/>
          <w:color w:val="545454"/>
          <w:sz w:val="17"/>
        </w:rPr>
        <w:t>=</w:t>
      </w:r>
      <w:r>
        <w:rPr>
          <w:rFonts w:ascii="BIZ UDGothic"/>
          <w:color w:val="CC3300"/>
          <w:sz w:val="17"/>
        </w:rPr>
        <w:t>''</w:t>
      </w:r>
      <w:r>
        <w:rPr>
          <w:rFonts w:ascii="BIZ UDGothic"/>
          <w:sz w:val="17"/>
        </w:rPr>
        <w:t>, </w:t>
      </w:r>
      <w:r>
        <w:rPr>
          <w:rFonts w:ascii="BIZ UDGothic"/>
          <w:color w:val="000087"/>
          <w:spacing w:val="-2"/>
          <w:sz w:val="17"/>
        </w:rPr>
        <w:t>drop_first</w:t>
      </w:r>
      <w:r>
        <w:rPr>
          <w:rFonts w:ascii="BIZ UDGothic"/>
          <w:color w:val="545454"/>
          <w:spacing w:val="-2"/>
          <w:sz w:val="17"/>
        </w:rPr>
        <w:t>=</w:t>
      </w:r>
      <w:r>
        <w:rPr>
          <w:rFonts w:ascii="BIZ UDGothic"/>
          <w:color w:val="336666"/>
          <w:spacing w:val="-2"/>
          <w:sz w:val="17"/>
        </w:rPr>
        <w:t>True</w:t>
      </w:r>
      <w:r>
        <w:rPr>
          <w:rFonts w:ascii="BIZ UDGothic"/>
          <w:spacing w:val="-2"/>
          <w:sz w:val="17"/>
        </w:rPr>
        <w:t>)</w:t>
      </w:r>
    </w:p>
    <w:p>
      <w:pPr>
        <w:spacing w:line="208" w:lineRule="exact" w:before="0"/>
        <w:ind w:left="1339" w:right="0" w:firstLine="0"/>
        <w:jc w:val="left"/>
        <w:rPr>
          <w:rFonts w:ascii="BIZ UDGothic"/>
          <w:sz w:val="17"/>
        </w:rPr>
      </w:pPr>
      <w:r>
        <w:rPr>
          <w:rFonts w:ascii="BIZ UDGothic"/>
          <w:color w:val="000087"/>
          <w:sz w:val="17"/>
        </w:rPr>
        <w:t>y </w:t>
      </w:r>
      <w:r>
        <w:rPr>
          <w:rFonts w:ascii="BIZ UDGothic"/>
          <w:color w:val="545454"/>
          <w:sz w:val="17"/>
        </w:rPr>
        <w:t>= </w:t>
      </w:r>
      <w:r>
        <w:rPr>
          <w:rFonts w:ascii="BIZ UDGothic"/>
          <w:color w:val="000087"/>
          <w:spacing w:val="-2"/>
          <w:sz w:val="17"/>
        </w:rPr>
        <w:t>loan_data</w:t>
      </w:r>
      <w:r>
        <w:rPr>
          <w:rFonts w:ascii="BIZ UDGothic"/>
          <w:spacing w:val="-2"/>
          <w:sz w:val="17"/>
        </w:rPr>
        <w:t>[</w:t>
      </w:r>
      <w:r>
        <w:rPr>
          <w:rFonts w:ascii="BIZ UDGothic"/>
          <w:color w:val="000087"/>
          <w:spacing w:val="-2"/>
          <w:sz w:val="17"/>
        </w:rPr>
        <w:t>outcome</w:t>
      </w:r>
      <w:r>
        <w:rPr>
          <w:rFonts w:ascii="BIZ UDGothic"/>
          <w:spacing w:val="-2"/>
          <w:sz w:val="17"/>
        </w:rPr>
        <w:t>]</w:t>
      </w:r>
    </w:p>
    <w:p>
      <w:pPr>
        <w:spacing w:line="220" w:lineRule="auto" w:before="202"/>
        <w:ind w:left="1339" w:right="1097" w:firstLine="0"/>
        <w:jc w:val="left"/>
        <w:rPr>
          <w:rFonts w:ascii="BIZ UDGothic"/>
          <w:sz w:val="17"/>
        </w:rPr>
      </w:pPr>
      <w:r>
        <w:rPr>
          <w:rFonts w:ascii="BIZ UDGothic"/>
          <w:color w:val="000087"/>
          <w:sz w:val="17"/>
        </w:rPr>
        <w:t>logit_reg</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LogisticRegression</w:t>
      </w:r>
      <w:r>
        <w:rPr>
          <w:rFonts w:ascii="BIZ UDGothic"/>
          <w:sz w:val="17"/>
        </w:rPr>
        <w:t>(</w:t>
      </w:r>
      <w:r>
        <w:rPr>
          <w:rFonts w:ascii="BIZ UDGothic"/>
          <w:color w:val="000087"/>
          <w:sz w:val="17"/>
        </w:rPr>
        <w:t>penalty</w:t>
      </w:r>
      <w:r>
        <w:rPr>
          <w:rFonts w:ascii="BIZ UDGothic"/>
          <w:color w:val="545454"/>
          <w:sz w:val="17"/>
        </w:rPr>
        <w:t>=</w:t>
      </w:r>
      <w:r>
        <w:rPr>
          <w:rFonts w:ascii="BIZ UDGothic"/>
          <w:color w:val="CC3300"/>
          <w:sz w:val="17"/>
        </w:rPr>
        <w:t>'l2'</w:t>
      </w:r>
      <w:r>
        <w:rPr>
          <w:rFonts w:ascii="BIZ UDGothic"/>
          <w:sz w:val="17"/>
        </w:rPr>
        <w:t>,</w:t>
      </w:r>
      <w:r>
        <w:rPr>
          <w:rFonts w:ascii="BIZ UDGothic"/>
          <w:spacing w:val="-10"/>
          <w:sz w:val="17"/>
        </w:rPr>
        <w:t> </w:t>
      </w:r>
      <w:r>
        <w:rPr>
          <w:rFonts w:ascii="BIZ UDGothic"/>
          <w:color w:val="000087"/>
          <w:sz w:val="17"/>
        </w:rPr>
        <w:t>C</w:t>
      </w:r>
      <w:r>
        <w:rPr>
          <w:rFonts w:ascii="BIZ UDGothic"/>
          <w:color w:val="545454"/>
          <w:sz w:val="17"/>
        </w:rPr>
        <w:t>=</w:t>
      </w:r>
      <w:r>
        <w:rPr>
          <w:rFonts w:ascii="BIZ UDGothic"/>
          <w:color w:val="FF6600"/>
          <w:sz w:val="17"/>
        </w:rPr>
        <w:t>1e42</w:t>
      </w:r>
      <w:r>
        <w:rPr>
          <w:rFonts w:ascii="BIZ UDGothic"/>
          <w:sz w:val="17"/>
        </w:rPr>
        <w:t>,</w:t>
      </w:r>
      <w:r>
        <w:rPr>
          <w:rFonts w:ascii="BIZ UDGothic"/>
          <w:spacing w:val="-10"/>
          <w:sz w:val="17"/>
        </w:rPr>
        <w:t> </w:t>
      </w:r>
      <w:r>
        <w:rPr>
          <w:rFonts w:ascii="BIZ UDGothic"/>
          <w:color w:val="000087"/>
          <w:sz w:val="17"/>
        </w:rPr>
        <w:t>solver</w:t>
      </w:r>
      <w:r>
        <w:rPr>
          <w:rFonts w:ascii="BIZ UDGothic"/>
          <w:color w:val="545454"/>
          <w:sz w:val="17"/>
        </w:rPr>
        <w:t>=</w:t>
      </w:r>
      <w:r>
        <w:rPr>
          <w:rFonts w:ascii="BIZ UDGothic"/>
          <w:color w:val="CC3300"/>
          <w:sz w:val="17"/>
        </w:rPr>
        <w:t>'liblinear'</w:t>
      </w:r>
      <w:r>
        <w:rPr>
          <w:rFonts w:ascii="BIZ UDGothic"/>
          <w:sz w:val="17"/>
        </w:rPr>
        <w:t>) </w:t>
      </w:r>
      <w:r>
        <w:rPr>
          <w:rFonts w:ascii="BIZ UDGothic"/>
          <w:color w:val="000087"/>
          <w:sz w:val="17"/>
        </w:rPr>
        <w:t>logit_reg</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X</w:t>
      </w:r>
      <w:r>
        <w:rPr>
          <w:rFonts w:ascii="BIZ UDGothic"/>
          <w:sz w:val="17"/>
        </w:rPr>
        <w:t>, </w:t>
      </w:r>
      <w:r>
        <w:rPr>
          <w:rFonts w:ascii="BIZ UDGothic"/>
          <w:color w:val="000087"/>
          <w:sz w:val="17"/>
        </w:rPr>
        <w:t>y</w:t>
      </w:r>
      <w:r>
        <w:rPr>
          <w:rFonts w:ascii="BIZ UDGothic"/>
          <w:sz w:val="17"/>
        </w:rPr>
        <w:t>)</w:t>
      </w:r>
    </w:p>
    <w:p>
      <w:pPr>
        <w:pStyle w:val="BodyText"/>
        <w:spacing w:line="211" w:lineRule="auto" w:before="128"/>
        <w:ind w:right="1097"/>
        <w:jc w:val="both"/>
      </w:pPr>
      <w:r>
        <w:rPr/>
        <w:t>In</w:t>
      </w:r>
      <w:r>
        <w:rPr>
          <w:spacing w:val="-12"/>
        </w:rPr>
        <w:t> </w:t>
      </w:r>
      <w:r>
        <w:rPr/>
        <w:t>contrast to </w:t>
      </w:r>
      <w:r>
        <w:rPr>
          <w:i/>
        </w:rPr>
        <w:t>R</w:t>
      </w:r>
      <w:r>
        <w:rPr/>
        <w:t>, </w:t>
      </w:r>
      <w:r>
        <w:rPr>
          <w:rFonts w:ascii="BIZ UDGothic"/>
          <w:sz w:val="20"/>
        </w:rPr>
        <w:t>scikit-learn</w:t>
      </w:r>
      <w:r>
        <w:rPr>
          <w:rFonts w:ascii="BIZ UDGothic"/>
          <w:spacing w:val="-25"/>
          <w:sz w:val="20"/>
        </w:rPr>
        <w:t> </w:t>
      </w:r>
      <w:r>
        <w:rPr/>
        <w:t>derives the classes from the unique values in </w:t>
      </w:r>
      <w:r>
        <w:rPr>
          <w:rFonts w:ascii="BIZ UDGothic"/>
          <w:sz w:val="20"/>
        </w:rPr>
        <w:t>y</w:t>
      </w:r>
      <w:r>
        <w:rPr>
          <w:rFonts w:ascii="BIZ UDGothic"/>
          <w:spacing w:val="-25"/>
          <w:sz w:val="20"/>
        </w:rPr>
        <w:t> </w:t>
      </w:r>
      <w:r>
        <w:rPr/>
        <w:t>(</w:t>
      </w:r>
      <w:r>
        <w:rPr>
          <w:i/>
        </w:rPr>
        <w:t>paid</w:t>
      </w:r>
      <w:r>
        <w:rPr>
          <w:i/>
        </w:rPr>
        <w:t> off</w:t>
      </w:r>
      <w:r>
        <w:rPr>
          <w:i/>
          <w:spacing w:val="-4"/>
        </w:rPr>
        <w:t> </w:t>
      </w:r>
      <w:r>
        <w:rPr/>
        <w:t>and</w:t>
      </w:r>
      <w:r>
        <w:rPr>
          <w:spacing w:val="-4"/>
        </w:rPr>
        <w:t> </w:t>
      </w:r>
      <w:r>
        <w:rPr>
          <w:i/>
        </w:rPr>
        <w:t>default</w:t>
      </w:r>
      <w:r>
        <w:rPr/>
        <w:t>).</w:t>
      </w:r>
      <w:r>
        <w:rPr>
          <w:spacing w:val="-4"/>
        </w:rPr>
        <w:t> </w:t>
      </w:r>
      <w:r>
        <w:rPr/>
        <w:t>Internally,</w:t>
      </w:r>
      <w:r>
        <w:rPr>
          <w:spacing w:val="-4"/>
        </w:rPr>
        <w:t> </w:t>
      </w:r>
      <w:r>
        <w:rPr/>
        <w:t>the</w:t>
      </w:r>
      <w:r>
        <w:rPr>
          <w:spacing w:val="-4"/>
        </w:rPr>
        <w:t> </w:t>
      </w:r>
      <w:r>
        <w:rPr/>
        <w:t>classes</w:t>
      </w:r>
      <w:r>
        <w:rPr>
          <w:spacing w:val="-4"/>
        </w:rPr>
        <w:t> </w:t>
      </w:r>
      <w:r>
        <w:rPr/>
        <w:t>are</w:t>
      </w:r>
      <w:r>
        <w:rPr>
          <w:spacing w:val="-4"/>
        </w:rPr>
        <w:t> </w:t>
      </w:r>
      <w:r>
        <w:rPr/>
        <w:t>ordered</w:t>
      </w:r>
      <w:r>
        <w:rPr>
          <w:spacing w:val="-4"/>
        </w:rPr>
        <w:t> </w:t>
      </w:r>
      <w:r>
        <w:rPr/>
        <w:t>alphabetically.</w:t>
      </w:r>
      <w:r>
        <w:rPr>
          <w:spacing w:val="-4"/>
        </w:rPr>
        <w:t> </w:t>
      </w:r>
      <w:r>
        <w:rPr/>
        <w:t>As</w:t>
      </w:r>
      <w:r>
        <w:rPr>
          <w:spacing w:val="-4"/>
        </w:rPr>
        <w:t> </w:t>
      </w:r>
      <w:r>
        <w:rPr/>
        <w:t>this</w:t>
      </w:r>
      <w:r>
        <w:rPr>
          <w:spacing w:val="-4"/>
        </w:rPr>
        <w:t> </w:t>
      </w:r>
      <w:r>
        <w:rPr/>
        <w:t>is</w:t>
      </w:r>
      <w:r>
        <w:rPr>
          <w:spacing w:val="-4"/>
        </w:rPr>
        <w:t> </w:t>
      </w:r>
      <w:r>
        <w:rPr/>
        <w:t>the</w:t>
      </w:r>
      <w:r>
        <w:rPr>
          <w:spacing w:val="-4"/>
        </w:rPr>
        <w:t> </w:t>
      </w:r>
      <w:r>
        <w:rPr/>
        <w:t>reverse order</w:t>
      </w:r>
      <w:r>
        <w:rPr>
          <w:spacing w:val="14"/>
        </w:rPr>
        <w:t> </w:t>
      </w:r>
      <w:r>
        <w:rPr/>
        <w:t>from</w:t>
      </w:r>
      <w:r>
        <w:rPr>
          <w:spacing w:val="16"/>
        </w:rPr>
        <w:t> </w:t>
      </w:r>
      <w:r>
        <w:rPr/>
        <w:t>the</w:t>
      </w:r>
      <w:r>
        <w:rPr>
          <w:spacing w:val="17"/>
        </w:rPr>
        <w:t> </w:t>
      </w:r>
      <w:r>
        <w:rPr/>
        <w:t>factors</w:t>
      </w:r>
      <w:r>
        <w:rPr>
          <w:spacing w:val="16"/>
        </w:rPr>
        <w:t> </w:t>
      </w:r>
      <w:r>
        <w:rPr/>
        <w:t>used</w:t>
      </w:r>
      <w:r>
        <w:rPr>
          <w:spacing w:val="17"/>
        </w:rPr>
        <w:t> </w:t>
      </w:r>
      <w:r>
        <w:rPr/>
        <w:t>in</w:t>
      </w:r>
      <w:r>
        <w:rPr>
          <w:spacing w:val="16"/>
        </w:rPr>
        <w:t> </w:t>
      </w:r>
      <w:r>
        <w:rPr>
          <w:i/>
        </w:rPr>
        <w:t>R</w:t>
      </w:r>
      <w:r>
        <w:rPr/>
        <w:t>,</w:t>
      </w:r>
      <w:r>
        <w:rPr>
          <w:spacing w:val="17"/>
        </w:rPr>
        <w:t> </w:t>
      </w:r>
      <w:r>
        <w:rPr/>
        <w:t>you</w:t>
      </w:r>
      <w:r>
        <w:rPr>
          <w:spacing w:val="16"/>
        </w:rPr>
        <w:t> </w:t>
      </w:r>
      <w:r>
        <w:rPr/>
        <w:t>will</w:t>
      </w:r>
      <w:r>
        <w:rPr>
          <w:spacing w:val="17"/>
        </w:rPr>
        <w:t> </w:t>
      </w:r>
      <w:r>
        <w:rPr/>
        <w:t>see</w:t>
      </w:r>
      <w:r>
        <w:rPr>
          <w:spacing w:val="16"/>
        </w:rPr>
        <w:t> </w:t>
      </w:r>
      <w:r>
        <w:rPr/>
        <w:t>that</w:t>
      </w:r>
      <w:r>
        <w:rPr>
          <w:spacing w:val="17"/>
        </w:rPr>
        <w:t> </w:t>
      </w:r>
      <w:r>
        <w:rPr/>
        <w:t>the</w:t>
      </w:r>
      <w:r>
        <w:rPr>
          <w:spacing w:val="16"/>
        </w:rPr>
        <w:t> </w:t>
      </w:r>
      <w:r>
        <w:rPr/>
        <w:t>coefficients</w:t>
      </w:r>
      <w:r>
        <w:rPr>
          <w:spacing w:val="17"/>
        </w:rPr>
        <w:t> </w:t>
      </w:r>
      <w:r>
        <w:rPr/>
        <w:t>are</w:t>
      </w:r>
      <w:r>
        <w:rPr>
          <w:spacing w:val="16"/>
        </w:rPr>
        <w:t> </w:t>
      </w:r>
      <w:r>
        <w:rPr/>
        <w:t>reversed.</w:t>
      </w:r>
      <w:r>
        <w:rPr>
          <w:spacing w:val="17"/>
        </w:rPr>
        <w:t> </w:t>
      </w:r>
      <w:r>
        <w:rPr>
          <w:spacing w:val="-5"/>
        </w:rPr>
        <w:t>The</w:t>
      </w:r>
    </w:p>
    <w:p>
      <w:pPr>
        <w:spacing w:after="0" w:line="211" w:lineRule="auto"/>
        <w:jc w:val="both"/>
        <w:sectPr>
          <w:pgSz w:w="10080" w:h="13230"/>
          <w:pgMar w:header="0" w:footer="885" w:top="1000" w:bottom="1080" w:left="440" w:right="340"/>
        </w:sectPr>
      </w:pPr>
    </w:p>
    <w:p>
      <w:pPr>
        <w:spacing w:line="220" w:lineRule="auto" w:before="100"/>
        <w:ind w:left="999" w:right="1099" w:firstLine="0"/>
        <w:jc w:val="both"/>
        <w:rPr>
          <w:sz w:val="21"/>
        </w:rPr>
      </w:pPr>
      <w:r>
        <w:rPr>
          <w:rFonts w:ascii="BIZ UDGothic"/>
          <w:sz w:val="20"/>
        </w:rPr>
        <w:t>predict</w:t>
      </w:r>
      <w:r>
        <w:rPr>
          <w:rFonts w:ascii="BIZ UDGothic"/>
          <w:spacing w:val="-25"/>
          <w:sz w:val="20"/>
        </w:rPr>
        <w:t> </w:t>
      </w:r>
      <w:r>
        <w:rPr>
          <w:sz w:val="21"/>
        </w:rPr>
        <w:t>method</w:t>
      </w:r>
      <w:r>
        <w:rPr>
          <w:spacing w:val="-12"/>
          <w:sz w:val="21"/>
        </w:rPr>
        <w:t> </w:t>
      </w:r>
      <w:r>
        <w:rPr>
          <w:sz w:val="21"/>
        </w:rPr>
        <w:t>returns the class label and </w:t>
      </w:r>
      <w:r>
        <w:rPr>
          <w:rFonts w:ascii="BIZ UDGothic"/>
          <w:sz w:val="20"/>
        </w:rPr>
        <w:t>predict_proba</w:t>
      </w:r>
      <w:r>
        <w:rPr>
          <w:rFonts w:ascii="BIZ UDGothic"/>
          <w:spacing w:val="-25"/>
          <w:sz w:val="20"/>
        </w:rPr>
        <w:t> </w:t>
      </w:r>
      <w:r>
        <w:rPr>
          <w:sz w:val="21"/>
        </w:rPr>
        <w:t>returns the </w:t>
      </w:r>
      <w:r>
        <w:rPr>
          <w:sz w:val="21"/>
        </w:rPr>
        <w:t>probabilities in the order available from the attribute </w:t>
      </w:r>
      <w:r>
        <w:rPr>
          <w:rFonts w:ascii="BIZ UDGothic"/>
          <w:sz w:val="20"/>
        </w:rPr>
        <w:t>logit_reg.classes_</w:t>
      </w:r>
      <w:r>
        <w:rPr>
          <w:sz w:val="21"/>
        </w:rPr>
        <w:t>.</w:t>
      </w:r>
    </w:p>
    <w:p>
      <w:pPr>
        <w:pStyle w:val="Heading3"/>
        <w:spacing w:before="179"/>
        <w:rPr>
          <w:b/>
        </w:rPr>
      </w:pPr>
      <w:bookmarkStart w:name="Generalized Linear Models" w:id="1155"/>
      <w:bookmarkEnd w:id="1155"/>
      <w:r>
        <w:rPr/>
      </w:r>
      <w:bookmarkStart w:name="_bookmark878" w:id="1156"/>
      <w:bookmarkEnd w:id="1156"/>
      <w:r>
        <w:rPr/>
      </w:r>
      <w:r>
        <w:rPr>
          <w:b/>
        </w:rPr>
        <w:t>Generalized</w:t>
      </w:r>
      <w:r>
        <w:rPr>
          <w:b/>
          <w:spacing w:val="9"/>
        </w:rPr>
        <w:t> </w:t>
      </w:r>
      <w:r>
        <w:rPr>
          <w:b/>
        </w:rPr>
        <w:t>Linear</w:t>
      </w:r>
      <w:r>
        <w:rPr>
          <w:b/>
          <w:spacing w:val="9"/>
        </w:rPr>
        <w:t> </w:t>
      </w:r>
      <w:r>
        <w:rPr>
          <w:b/>
          <w:spacing w:val="-2"/>
        </w:rPr>
        <w:t>Models</w:t>
      </w:r>
    </w:p>
    <w:p>
      <w:pPr>
        <w:pStyle w:val="BodyText"/>
        <w:spacing w:before="79"/>
        <w:jc w:val="both"/>
      </w:pPr>
      <w:bookmarkStart w:name="_bookmark879" w:id="1157"/>
      <w:bookmarkEnd w:id="1157"/>
      <w:r>
        <w:rPr/>
      </w:r>
      <w:r>
        <w:rPr/>
        <w:t>Generalized linear models (GLMs) are characterized by two main </w:t>
      </w:r>
      <w:r>
        <w:rPr>
          <w:spacing w:val="-2"/>
        </w:rPr>
        <w:t>components:</w:t>
      </w:r>
    </w:p>
    <w:p>
      <w:pPr>
        <w:pStyle w:val="ListParagraph"/>
        <w:numPr>
          <w:ilvl w:val="0"/>
          <w:numId w:val="101"/>
        </w:numPr>
        <w:tabs>
          <w:tab w:pos="1359" w:val="left" w:leader="none"/>
        </w:tabs>
        <w:spacing w:line="240" w:lineRule="auto" w:before="169" w:after="0"/>
        <w:ind w:left="1359" w:right="0" w:hanging="186"/>
        <w:jc w:val="left"/>
        <w:rPr>
          <w:sz w:val="21"/>
        </w:rPr>
      </w:pPr>
      <w:r>
        <w:rPr>
          <w:sz w:val="21"/>
        </w:rPr>
        <w:t>A probability distribution or family (binomial in the case of logistic </w:t>
      </w:r>
      <w:r>
        <w:rPr>
          <w:spacing w:val="-2"/>
          <w:sz w:val="21"/>
        </w:rPr>
        <w:t>regression)</w:t>
      </w:r>
    </w:p>
    <w:p>
      <w:pPr>
        <w:pStyle w:val="ListParagraph"/>
        <w:numPr>
          <w:ilvl w:val="0"/>
          <w:numId w:val="101"/>
        </w:numPr>
        <w:tabs>
          <w:tab w:pos="1360" w:val="left" w:leader="none"/>
        </w:tabs>
        <w:spacing w:line="213" w:lineRule="auto" w:before="72" w:after="0"/>
        <w:ind w:left="1360" w:right="1098" w:hanging="187"/>
        <w:jc w:val="left"/>
        <w:rPr>
          <w:sz w:val="21"/>
        </w:rPr>
      </w:pPr>
      <w:r>
        <w:rPr>
          <w:sz w:val="21"/>
        </w:rPr>
        <w:t>A</w:t>
      </w:r>
      <w:r>
        <w:rPr>
          <w:spacing w:val="25"/>
          <w:sz w:val="21"/>
        </w:rPr>
        <w:t> </w:t>
      </w:r>
      <w:r>
        <w:rPr>
          <w:sz w:val="21"/>
        </w:rPr>
        <w:t>link</w:t>
      </w:r>
      <w:r>
        <w:rPr>
          <w:spacing w:val="25"/>
          <w:sz w:val="21"/>
        </w:rPr>
        <w:t> </w:t>
      </w:r>
      <w:r>
        <w:rPr>
          <w:sz w:val="21"/>
        </w:rPr>
        <w:t>function—i.e.,</w:t>
      </w:r>
      <w:r>
        <w:rPr>
          <w:spacing w:val="25"/>
          <w:sz w:val="21"/>
        </w:rPr>
        <w:t> </w:t>
      </w:r>
      <w:r>
        <w:rPr>
          <w:sz w:val="21"/>
        </w:rPr>
        <w:t>a</w:t>
      </w:r>
      <w:r>
        <w:rPr>
          <w:spacing w:val="25"/>
          <w:sz w:val="21"/>
        </w:rPr>
        <w:t> </w:t>
      </w:r>
      <w:r>
        <w:rPr>
          <w:sz w:val="21"/>
        </w:rPr>
        <w:t>transformation</w:t>
      </w:r>
      <w:r>
        <w:rPr>
          <w:spacing w:val="25"/>
          <w:sz w:val="21"/>
        </w:rPr>
        <w:t> </w:t>
      </w:r>
      <w:r>
        <w:rPr>
          <w:sz w:val="21"/>
        </w:rPr>
        <w:t>function</w:t>
      </w:r>
      <w:r>
        <w:rPr>
          <w:spacing w:val="25"/>
          <w:sz w:val="21"/>
        </w:rPr>
        <w:t> </w:t>
      </w:r>
      <w:r>
        <w:rPr>
          <w:sz w:val="21"/>
        </w:rPr>
        <w:t>that</w:t>
      </w:r>
      <w:r>
        <w:rPr>
          <w:spacing w:val="25"/>
          <w:sz w:val="21"/>
        </w:rPr>
        <w:t> </w:t>
      </w:r>
      <w:r>
        <w:rPr>
          <w:sz w:val="21"/>
        </w:rPr>
        <w:t>maps</w:t>
      </w:r>
      <w:r>
        <w:rPr>
          <w:spacing w:val="25"/>
          <w:sz w:val="21"/>
        </w:rPr>
        <w:t> </w:t>
      </w:r>
      <w:r>
        <w:rPr>
          <w:sz w:val="21"/>
        </w:rPr>
        <w:t>the</w:t>
      </w:r>
      <w:r>
        <w:rPr>
          <w:spacing w:val="25"/>
          <w:sz w:val="21"/>
        </w:rPr>
        <w:t> </w:t>
      </w:r>
      <w:r>
        <w:rPr>
          <w:sz w:val="21"/>
        </w:rPr>
        <w:t>response</w:t>
      </w:r>
      <w:r>
        <w:rPr>
          <w:spacing w:val="25"/>
          <w:sz w:val="21"/>
        </w:rPr>
        <w:t> </w:t>
      </w:r>
      <w:r>
        <w:rPr>
          <w:sz w:val="21"/>
        </w:rPr>
        <w:t>to</w:t>
      </w:r>
      <w:r>
        <w:rPr>
          <w:spacing w:val="25"/>
          <w:sz w:val="21"/>
        </w:rPr>
        <w:t> </w:t>
      </w:r>
      <w:r>
        <w:rPr>
          <w:sz w:val="21"/>
        </w:rPr>
        <w:t>the predictors (logit in the case of logistic regression)</w:t>
      </w:r>
    </w:p>
    <w:p>
      <w:pPr>
        <w:pStyle w:val="BodyText"/>
        <w:spacing w:line="213" w:lineRule="auto" w:before="199"/>
        <w:ind w:right="1097"/>
        <w:jc w:val="both"/>
      </w:pPr>
      <w:r>
        <w:rPr/>
        <w:t>Logistic regression is by far the most common form of GLM. A data scientist will encounter other types of GLMs. Sometimes a log link function is used instead of the logit; in practice, use of a log link is unlikely to lead to very different results for most </w:t>
      </w:r>
      <w:bookmarkStart w:name="_bookmark881" w:id="1158"/>
      <w:bookmarkEnd w:id="1158"/>
      <w:r>
        <w:rPr/>
        <w:t>a</w:t>
      </w:r>
      <w:r>
        <w:rPr/>
        <w:t>pplications. The Poisson distribution is commonly used to model count data (e.g., the number of times a user visits a web page in a certain amount of time). Other </w:t>
      </w:r>
      <w:r>
        <w:rPr/>
        <w:t>fam‐ ilies include negative binomial and gamma, often used to model elapsed time (e.g., time to failure). In contrast to logistic regression, application of GLMs with these models is more nuanced and involves greater care. These are best avoided unless you </w:t>
      </w:r>
      <w:bookmarkStart w:name="_bookmark880" w:id="1159"/>
      <w:bookmarkEnd w:id="1159"/>
      <w:r>
        <w:rPr/>
        <w:t>are</w:t>
      </w:r>
      <w:r>
        <w:rPr/>
        <w:t> familiar with and understand the utility and pitfalls of these methods.</w:t>
      </w:r>
    </w:p>
    <w:p>
      <w:pPr>
        <w:pStyle w:val="Heading3"/>
        <w:spacing w:before="182"/>
        <w:rPr>
          <w:b/>
        </w:rPr>
      </w:pPr>
      <w:bookmarkStart w:name="Predicted Values from Logistic Regressio" w:id="1160"/>
      <w:bookmarkEnd w:id="1160"/>
      <w:r>
        <w:rPr/>
      </w:r>
      <w:bookmarkStart w:name="_bookmark882" w:id="1161"/>
      <w:bookmarkEnd w:id="1161"/>
      <w:r>
        <w:rPr/>
      </w:r>
      <w:r>
        <w:rPr>
          <w:b/>
        </w:rPr>
        <w:t>Predicted</w:t>
      </w:r>
      <w:r>
        <w:rPr>
          <w:b/>
          <w:spacing w:val="7"/>
        </w:rPr>
        <w:t> </w:t>
      </w:r>
      <w:r>
        <w:rPr>
          <w:b/>
        </w:rPr>
        <w:t>Values</w:t>
      </w:r>
      <w:r>
        <w:rPr>
          <w:b/>
          <w:spacing w:val="7"/>
        </w:rPr>
        <w:t> </w:t>
      </w:r>
      <w:r>
        <w:rPr>
          <w:b/>
        </w:rPr>
        <w:t>from</w:t>
      </w:r>
      <w:r>
        <w:rPr>
          <w:b/>
          <w:spacing w:val="7"/>
        </w:rPr>
        <w:t> </w:t>
      </w:r>
      <w:r>
        <w:rPr>
          <w:b/>
        </w:rPr>
        <w:t>Logistic</w:t>
      </w:r>
      <w:r>
        <w:rPr>
          <w:b/>
          <w:spacing w:val="8"/>
        </w:rPr>
        <w:t> </w:t>
      </w:r>
      <w:r>
        <w:rPr>
          <w:b/>
          <w:spacing w:val="-2"/>
        </w:rPr>
        <w:t>Regression</w:t>
      </w:r>
    </w:p>
    <w:p>
      <w:pPr>
        <w:pStyle w:val="BodyText"/>
        <w:spacing w:line="225" w:lineRule="auto" w:before="92"/>
        <w:ind w:left="1000" w:right="1097" w:hanging="1"/>
        <w:jc w:val="both"/>
      </w:pPr>
      <w:r>
        <w:rPr/>
        <mc:AlternateContent>
          <mc:Choice Requires="wps">
            <w:drawing>
              <wp:anchor distT="0" distB="0" distL="0" distR="0" allowOverlap="1" layoutInCell="1" locked="0" behindDoc="1" simplePos="0" relativeHeight="478687232">
                <wp:simplePos x="0" y="0"/>
                <wp:positionH relativeFrom="page">
                  <wp:posOffset>942649</wp:posOffset>
                </wp:positionH>
                <wp:positionV relativeFrom="paragraph">
                  <wp:posOffset>232025</wp:posOffset>
                </wp:positionV>
                <wp:extent cx="62230" cy="22860"/>
                <wp:effectExtent l="0" t="0" r="0" b="0"/>
                <wp:wrapNone/>
                <wp:docPr id="789" name="Graphic 789"/>
                <wp:cNvGraphicFramePr>
                  <a:graphicFrameLocks/>
                </wp:cNvGraphicFramePr>
                <a:graphic>
                  <a:graphicData uri="http://schemas.microsoft.com/office/word/2010/wordprocessingShape">
                    <wps:wsp>
                      <wps:cNvPr id="789" name="Graphic 789"/>
                      <wps:cNvSpPr/>
                      <wps:spPr>
                        <a:xfrm>
                          <a:off x="0" y="0"/>
                          <a:ext cx="62230" cy="22860"/>
                        </a:xfrm>
                        <a:custGeom>
                          <a:avLst/>
                          <a:gdLst/>
                          <a:ahLst/>
                          <a:cxnLst/>
                          <a:rect l="l" t="t" r="r" b="b"/>
                          <a:pathLst>
                            <a:path w="62230" h="22860">
                              <a:moveTo>
                                <a:pt x="61761" y="22451"/>
                              </a:moveTo>
                              <a:lnTo>
                                <a:pt x="54080" y="22451"/>
                              </a:lnTo>
                              <a:lnTo>
                                <a:pt x="30747" y="3596"/>
                              </a:lnTo>
                              <a:lnTo>
                                <a:pt x="7160" y="22451"/>
                              </a:lnTo>
                              <a:lnTo>
                                <a:pt x="0" y="22451"/>
                              </a:lnTo>
                              <a:lnTo>
                                <a:pt x="28147" y="0"/>
                              </a:lnTo>
                              <a:lnTo>
                                <a:pt x="33747" y="0"/>
                              </a:lnTo>
                              <a:lnTo>
                                <a:pt x="61761" y="2245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4.224403pt;margin-top:18.269722pt;width:4.9pt;height:1.8pt;mso-position-horizontal-relative:page;mso-position-vertical-relative:paragraph;z-index:-24629248" id="docshape431" coordorigin="1484,365" coordsize="98,36" path="m1582,401l1570,401,1533,371,1496,401,1484,401,1529,365,1538,365,1582,401xe" filled="true" fillcolor="#000000" stroked="false">
                <v:path arrowok="t"/>
                <v:fill type="solid"/>
                <w10:wrap type="none"/>
              </v:shape>
            </w:pict>
          </mc:Fallback>
        </mc:AlternateContent>
      </w:r>
      <w:r>
        <w:rPr/>
        <w:t>The</w:t>
      </w:r>
      <w:r>
        <w:rPr>
          <w:spacing w:val="76"/>
          <w:w w:val="150"/>
        </w:rPr>
        <w:t> </w:t>
      </w:r>
      <w:r>
        <w:rPr/>
        <w:t>predicted</w:t>
      </w:r>
      <w:r>
        <w:rPr>
          <w:spacing w:val="76"/>
          <w:w w:val="150"/>
        </w:rPr>
        <w:t> </w:t>
      </w:r>
      <w:r>
        <w:rPr/>
        <w:t>value</w:t>
      </w:r>
      <w:r>
        <w:rPr>
          <w:spacing w:val="76"/>
          <w:w w:val="150"/>
        </w:rPr>
        <w:t> </w:t>
      </w:r>
      <w:r>
        <w:rPr/>
        <w:t>from</w:t>
      </w:r>
      <w:r>
        <w:rPr>
          <w:spacing w:val="76"/>
          <w:w w:val="150"/>
        </w:rPr>
        <w:t> </w:t>
      </w:r>
      <w:r>
        <w:rPr/>
        <w:t>logistic</w:t>
      </w:r>
      <w:r>
        <w:rPr>
          <w:spacing w:val="76"/>
          <w:w w:val="150"/>
        </w:rPr>
        <w:t> </w:t>
      </w:r>
      <w:r>
        <w:rPr/>
        <w:t>regression</w:t>
      </w:r>
      <w:r>
        <w:rPr>
          <w:spacing w:val="76"/>
          <w:w w:val="150"/>
        </w:rPr>
        <w:t> </w:t>
      </w:r>
      <w:r>
        <w:rPr/>
        <w:t>is</w:t>
      </w:r>
      <w:r>
        <w:rPr>
          <w:spacing w:val="76"/>
          <w:w w:val="150"/>
        </w:rPr>
        <w:t> </w:t>
      </w:r>
      <w:r>
        <w:rPr/>
        <w:t>in</w:t>
      </w:r>
      <w:r>
        <w:rPr>
          <w:spacing w:val="76"/>
          <w:w w:val="150"/>
        </w:rPr>
        <w:t> </w:t>
      </w:r>
      <w:r>
        <w:rPr/>
        <w:t>terms</w:t>
      </w:r>
      <w:r>
        <w:rPr>
          <w:spacing w:val="76"/>
          <w:w w:val="150"/>
        </w:rPr>
        <w:t> </w:t>
      </w:r>
      <w:r>
        <w:rPr/>
        <w:t>of</w:t>
      </w:r>
      <w:r>
        <w:rPr>
          <w:spacing w:val="76"/>
          <w:w w:val="150"/>
        </w:rPr>
        <w:t> </w:t>
      </w:r>
      <w:r>
        <w:rPr/>
        <w:t>the</w:t>
      </w:r>
      <w:r>
        <w:rPr>
          <w:spacing w:val="76"/>
          <w:w w:val="150"/>
        </w:rPr>
        <w:t> </w:t>
      </w:r>
      <w:r>
        <w:rPr/>
        <w:t>log</w:t>
      </w:r>
      <w:r>
        <w:rPr>
          <w:spacing w:val="76"/>
          <w:w w:val="150"/>
        </w:rPr>
        <w:t> </w:t>
      </w:r>
      <w:r>
        <w:rPr/>
        <w:t>odds: </w:t>
      </w:r>
      <w:bookmarkStart w:name="_bookmark883" w:id="1162"/>
      <w:bookmarkEnd w:id="1162"/>
      <w:r>
        <w:rPr/>
      </w:r>
      <w:r>
        <w:rPr>
          <w:i/>
        </w:rPr>
        <w:t>Y </w:t>
      </w:r>
      <w:r>
        <w:rPr/>
        <w:t>=</w:t>
      </w:r>
      <w:r>
        <w:rPr>
          <w:spacing w:val="40"/>
        </w:rPr>
        <w:t> </w:t>
      </w:r>
      <w:r>
        <w:rPr/>
        <w:t>log </w:t>
      </w:r>
      <w:r>
        <w:rPr>
          <w:spacing w:val="-23"/>
          <w:position w:val="-4"/>
        </w:rPr>
        <w:drawing>
          <wp:inline distT="0" distB="0" distL="0" distR="0">
            <wp:extent cx="29910" cy="128816"/>
            <wp:effectExtent l="0" t="0" r="0" b="0"/>
            <wp:docPr id="790" name="Image 790"/>
            <wp:cNvGraphicFramePr>
              <a:graphicFrameLocks/>
            </wp:cNvGraphicFramePr>
            <a:graphic>
              <a:graphicData uri="http://schemas.openxmlformats.org/drawingml/2006/picture">
                <pic:pic>
                  <pic:nvPicPr>
                    <pic:cNvPr id="790" name="Image 790"/>
                    <pic:cNvPicPr/>
                  </pic:nvPicPr>
                  <pic:blipFill>
                    <a:blip r:embed="rId272" cstate="print"/>
                    <a:stretch>
                      <a:fillRect/>
                    </a:stretch>
                  </pic:blipFill>
                  <pic:spPr>
                    <a:xfrm>
                      <a:off x="0" y="0"/>
                      <a:ext cx="29910" cy="128816"/>
                    </a:xfrm>
                    <a:prstGeom prst="rect">
                      <a:avLst/>
                    </a:prstGeom>
                  </pic:spPr>
                </pic:pic>
              </a:graphicData>
            </a:graphic>
          </wp:inline>
        </w:drawing>
      </w:r>
      <w:r>
        <w:rPr>
          <w:spacing w:val="-23"/>
          <w:position w:val="-4"/>
        </w:rPr>
      </w:r>
      <w:r>
        <w:rPr/>
        <w:t>Odds</w:t>
      </w:r>
      <w:r>
        <w:rPr>
          <w:spacing w:val="14"/>
          <w:position w:val="-4"/>
        </w:rPr>
        <w:drawing>
          <wp:inline distT="0" distB="0" distL="0" distR="0">
            <wp:extent cx="29910" cy="117748"/>
            <wp:effectExtent l="0" t="0" r="0" b="0"/>
            <wp:docPr id="791" name="Image 791"/>
            <wp:cNvGraphicFramePr>
              <a:graphicFrameLocks/>
            </wp:cNvGraphicFramePr>
            <a:graphic>
              <a:graphicData uri="http://schemas.openxmlformats.org/drawingml/2006/picture">
                <pic:pic>
                  <pic:nvPicPr>
                    <pic:cNvPr id="791" name="Image 791"/>
                    <pic:cNvPicPr/>
                  </pic:nvPicPr>
                  <pic:blipFill>
                    <a:blip r:embed="rId235" cstate="print"/>
                    <a:stretch>
                      <a:fillRect/>
                    </a:stretch>
                  </pic:blipFill>
                  <pic:spPr>
                    <a:xfrm>
                      <a:off x="0" y="0"/>
                      <a:ext cx="29910" cy="117748"/>
                    </a:xfrm>
                    <a:prstGeom prst="rect">
                      <a:avLst/>
                    </a:prstGeom>
                  </pic:spPr>
                </pic:pic>
              </a:graphicData>
            </a:graphic>
          </wp:inline>
        </w:drawing>
      </w:r>
      <w:r>
        <w:rPr>
          <w:spacing w:val="14"/>
          <w:position w:val="-4"/>
        </w:rPr>
      </w:r>
      <w:r>
        <w:rPr>
          <w:i/>
        </w:rPr>
        <w:t>Y </w:t>
      </w:r>
      <w:r>
        <w:rPr/>
        <w:t>= 1</w:t>
      </w:r>
      <w:r>
        <w:rPr>
          <w:spacing w:val="9"/>
          <w:position w:val="-4"/>
        </w:rPr>
        <w:drawing>
          <wp:inline distT="0" distB="0" distL="0" distR="0">
            <wp:extent cx="76169" cy="128816"/>
            <wp:effectExtent l="0" t="0" r="0" b="0"/>
            <wp:docPr id="792" name="Image 792"/>
            <wp:cNvGraphicFramePr>
              <a:graphicFrameLocks/>
            </wp:cNvGraphicFramePr>
            <a:graphic>
              <a:graphicData uri="http://schemas.openxmlformats.org/drawingml/2006/picture">
                <pic:pic>
                  <pic:nvPicPr>
                    <pic:cNvPr id="792" name="Image 792"/>
                    <pic:cNvPicPr/>
                  </pic:nvPicPr>
                  <pic:blipFill>
                    <a:blip r:embed="rId273" cstate="print"/>
                    <a:stretch>
                      <a:fillRect/>
                    </a:stretch>
                  </pic:blipFill>
                  <pic:spPr>
                    <a:xfrm>
                      <a:off x="0" y="0"/>
                      <a:ext cx="76169" cy="128816"/>
                    </a:xfrm>
                    <a:prstGeom prst="rect">
                      <a:avLst/>
                    </a:prstGeom>
                  </pic:spPr>
                </pic:pic>
              </a:graphicData>
            </a:graphic>
          </wp:inline>
        </w:drawing>
      </w:r>
      <w:r>
        <w:rPr>
          <w:spacing w:val="9"/>
          <w:position w:val="-4"/>
        </w:rPr>
      </w:r>
      <w:r>
        <w:rPr/>
        <w:t>. The predicted probability is given by the logistic response </w:t>
      </w:r>
      <w:r>
        <w:rPr>
          <w:spacing w:val="-2"/>
        </w:rPr>
        <w:t>function:</w:t>
      </w:r>
    </w:p>
    <w:p>
      <w:pPr>
        <w:tabs>
          <w:tab w:pos="1909" w:val="left" w:leader="none"/>
        </w:tabs>
        <w:spacing w:line="337" w:lineRule="exact" w:before="251"/>
        <w:ind w:left="1313" w:right="0" w:firstLine="0"/>
        <w:jc w:val="left"/>
        <w:rPr>
          <w:sz w:val="20"/>
        </w:rPr>
      </w:pPr>
      <w:r>
        <w:rPr/>
        <mc:AlternateContent>
          <mc:Choice Requires="wps">
            <w:drawing>
              <wp:anchor distT="0" distB="0" distL="0" distR="0" allowOverlap="1" layoutInCell="1" locked="0" behindDoc="1" simplePos="0" relativeHeight="478687744">
                <wp:simplePos x="0" y="0"/>
                <wp:positionH relativeFrom="page">
                  <wp:posOffset>1126275</wp:posOffset>
                </wp:positionH>
                <wp:positionV relativeFrom="paragraph">
                  <wp:posOffset>254555</wp:posOffset>
                </wp:positionV>
                <wp:extent cx="50800" cy="21590"/>
                <wp:effectExtent l="0" t="0" r="0" b="0"/>
                <wp:wrapNone/>
                <wp:docPr id="793" name="Graphic 793"/>
                <wp:cNvGraphicFramePr>
                  <a:graphicFrameLocks/>
                </wp:cNvGraphicFramePr>
                <a:graphic>
                  <a:graphicData uri="http://schemas.microsoft.com/office/word/2010/wordprocessingShape">
                    <wps:wsp>
                      <wps:cNvPr id="793" name="Graphic 793"/>
                      <wps:cNvSpPr/>
                      <wps:spPr>
                        <a:xfrm>
                          <a:off x="0" y="0"/>
                          <a:ext cx="50800" cy="21590"/>
                        </a:xfrm>
                        <a:custGeom>
                          <a:avLst/>
                          <a:gdLst/>
                          <a:ahLst/>
                          <a:cxnLst/>
                          <a:rect l="l" t="t" r="r" b="b"/>
                          <a:pathLst>
                            <a:path w="50800" h="21590">
                              <a:moveTo>
                                <a:pt x="50506" y="21382"/>
                              </a:moveTo>
                              <a:lnTo>
                                <a:pt x="43513" y="21382"/>
                              </a:lnTo>
                              <a:lnTo>
                                <a:pt x="25132" y="3425"/>
                              </a:lnTo>
                              <a:lnTo>
                                <a:pt x="6519" y="21382"/>
                              </a:lnTo>
                              <a:lnTo>
                                <a:pt x="0" y="21382"/>
                              </a:lnTo>
                              <a:lnTo>
                                <a:pt x="22764" y="0"/>
                              </a:lnTo>
                              <a:lnTo>
                                <a:pt x="27863" y="0"/>
                              </a:lnTo>
                              <a:lnTo>
                                <a:pt x="50506" y="213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8.683083pt;margin-top:20.043762pt;width:4pt;height:1.7pt;mso-position-horizontal-relative:page;mso-position-vertical-relative:paragraph;z-index:-24628736" id="docshape432" coordorigin="1774,401" coordsize="80,34" path="m1853,435l1842,435,1813,406,1784,435,1774,435,1810,401,1818,401,1853,435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8688256">
                <wp:simplePos x="0" y="0"/>
                <wp:positionH relativeFrom="page">
                  <wp:posOffset>1328053</wp:posOffset>
                </wp:positionH>
                <wp:positionV relativeFrom="paragraph">
                  <wp:posOffset>328726</wp:posOffset>
                </wp:positionV>
                <wp:extent cx="389255" cy="31750"/>
                <wp:effectExtent l="0" t="0" r="0" b="0"/>
                <wp:wrapNone/>
                <wp:docPr id="794" name="Group 794"/>
                <wp:cNvGraphicFramePr>
                  <a:graphicFrameLocks/>
                </wp:cNvGraphicFramePr>
                <a:graphic>
                  <a:graphicData uri="http://schemas.microsoft.com/office/word/2010/wordprocessingGroup">
                    <wpg:wgp>
                      <wpg:cNvPr id="794" name="Group 794"/>
                      <wpg:cNvGrpSpPr/>
                      <wpg:grpSpPr>
                        <a:xfrm>
                          <a:off x="0" y="0"/>
                          <a:ext cx="389255" cy="31750"/>
                          <a:chExt cx="389255" cy="31750"/>
                        </a:xfrm>
                      </wpg:grpSpPr>
                      <wps:wsp>
                        <wps:cNvPr id="795" name="Graphic 795"/>
                        <wps:cNvSpPr/>
                        <wps:spPr>
                          <a:xfrm>
                            <a:off x="0" y="3527"/>
                            <a:ext cx="389255" cy="1270"/>
                          </a:xfrm>
                          <a:custGeom>
                            <a:avLst/>
                            <a:gdLst/>
                            <a:ahLst/>
                            <a:cxnLst/>
                            <a:rect l="l" t="t" r="r" b="b"/>
                            <a:pathLst>
                              <a:path w="389255" h="0">
                                <a:moveTo>
                                  <a:pt x="0" y="0"/>
                                </a:moveTo>
                                <a:lnTo>
                                  <a:pt x="389127" y="0"/>
                                </a:lnTo>
                              </a:path>
                            </a:pathLst>
                          </a:custGeom>
                          <a:ln w="7055">
                            <a:solidFill>
                              <a:srgbClr val="000000"/>
                            </a:solidFill>
                            <a:prstDash val="solid"/>
                          </a:ln>
                        </wps:spPr>
                        <wps:bodyPr wrap="square" lIns="0" tIns="0" rIns="0" bIns="0" rtlCol="0">
                          <a:prstTxWarp prst="textNoShape">
                            <a:avLst/>
                          </a:prstTxWarp>
                          <a:noAutofit/>
                        </wps:bodyPr>
                      </wps:wsp>
                      <wps:wsp>
                        <wps:cNvPr id="796" name="Graphic 796"/>
                        <wps:cNvSpPr/>
                        <wps:spPr>
                          <a:xfrm>
                            <a:off x="335016" y="14029"/>
                            <a:ext cx="47625" cy="17145"/>
                          </a:xfrm>
                          <a:custGeom>
                            <a:avLst/>
                            <a:gdLst/>
                            <a:ahLst/>
                            <a:cxnLst/>
                            <a:rect l="l" t="t" r="r" b="b"/>
                            <a:pathLst>
                              <a:path w="47625" h="17145">
                                <a:moveTo>
                                  <a:pt x="47056" y="17106"/>
                                </a:moveTo>
                                <a:lnTo>
                                  <a:pt x="41204" y="17106"/>
                                </a:lnTo>
                                <a:lnTo>
                                  <a:pt x="23426" y="2740"/>
                                </a:lnTo>
                                <a:lnTo>
                                  <a:pt x="5455" y="17106"/>
                                </a:lnTo>
                                <a:lnTo>
                                  <a:pt x="0" y="17106"/>
                                </a:lnTo>
                                <a:lnTo>
                                  <a:pt x="21445" y="0"/>
                                </a:lnTo>
                                <a:lnTo>
                                  <a:pt x="25712" y="0"/>
                                </a:lnTo>
                                <a:lnTo>
                                  <a:pt x="47056" y="1710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4.571114pt;margin-top:25.883982pt;width:30.65pt;height:2.5pt;mso-position-horizontal-relative:page;mso-position-vertical-relative:paragraph;z-index:-24628224" id="docshapegroup433" coordorigin="2091,518" coordsize="613,50">
                <v:line style="position:absolute" from="2091,523" to="2704,523" stroked="true" strokeweight=".555560pt" strokecolor="#000000">
                  <v:stroke dashstyle="solid"/>
                </v:line>
                <v:shape style="position:absolute;left:2619;top:539;width:75;height:27" id="docshape434" coordorigin="2619,540" coordsize="75,27" path="m2693,567l2684,567,2656,544,2628,567,2619,567,2653,540,2659,540,2693,567xe" filled="true" fillcolor="#000000" stroked="false">
                  <v:path arrowok="t"/>
                  <v:fill type="solid"/>
                </v:shape>
                <w10:wrap type="none"/>
              </v:group>
            </w:pict>
          </mc:Fallback>
        </mc:AlternateContent>
      </w:r>
      <w:r>
        <w:rPr>
          <w:i/>
          <w:sz w:val="20"/>
        </w:rPr>
        <w:t>p</w:t>
      </w:r>
      <w:r>
        <w:rPr>
          <w:i/>
          <w:spacing w:val="11"/>
          <w:sz w:val="20"/>
        </w:rPr>
        <w:t> </w:t>
      </w:r>
      <w:r>
        <w:rPr>
          <w:spacing w:val="-10"/>
          <w:sz w:val="20"/>
        </w:rPr>
        <w:t>=</w:t>
      </w:r>
      <w:r>
        <w:rPr>
          <w:sz w:val="20"/>
        </w:rPr>
        <w:tab/>
      </w:r>
      <w:r>
        <w:rPr>
          <w:spacing w:val="-10"/>
          <w:position w:val="12"/>
          <w:sz w:val="20"/>
        </w:rPr>
        <w:t>1</w:t>
      </w:r>
    </w:p>
    <w:p>
      <w:pPr>
        <w:spacing w:line="269" w:lineRule="exact" w:before="0"/>
        <w:ind w:left="1662" w:right="0" w:firstLine="0"/>
        <w:jc w:val="left"/>
        <w:rPr>
          <w:i/>
          <w:sz w:val="16"/>
        </w:rPr>
      </w:pPr>
      <w:r>
        <w:rPr>
          <w:sz w:val="20"/>
        </w:rPr>
        <w:t>1</w:t>
      </w:r>
      <w:r>
        <w:rPr>
          <w:spacing w:val="-1"/>
          <w:sz w:val="20"/>
        </w:rPr>
        <w:t> </w:t>
      </w:r>
      <w:r>
        <w:rPr>
          <w:sz w:val="20"/>
        </w:rPr>
        <w:t>+</w:t>
      </w:r>
      <w:r>
        <w:rPr>
          <w:spacing w:val="-1"/>
          <w:sz w:val="20"/>
        </w:rPr>
        <w:t> </w:t>
      </w:r>
      <w:r>
        <w:rPr>
          <w:i/>
          <w:spacing w:val="-5"/>
          <w:sz w:val="20"/>
        </w:rPr>
        <w:t>e</w:t>
      </w:r>
      <w:r>
        <w:rPr>
          <w:spacing w:val="-5"/>
          <w:position w:val="9"/>
          <w:sz w:val="16"/>
        </w:rPr>
        <w:t>−</w:t>
      </w:r>
      <w:r>
        <w:rPr>
          <w:i/>
          <w:spacing w:val="-5"/>
          <w:position w:val="9"/>
          <w:sz w:val="16"/>
        </w:rPr>
        <w:t>Y</w:t>
      </w:r>
    </w:p>
    <w:p>
      <w:pPr>
        <w:spacing w:before="256"/>
        <w:ind w:left="1000" w:right="0" w:firstLine="0"/>
        <w:jc w:val="both"/>
        <w:rPr>
          <w:sz w:val="21"/>
        </w:rPr>
      </w:pPr>
      <w:r>
        <w:rPr>
          <w:sz w:val="21"/>
        </w:rPr>
        <w:t>For</w:t>
      </w:r>
      <w:r>
        <w:rPr>
          <w:spacing w:val="-7"/>
          <w:sz w:val="21"/>
        </w:rPr>
        <w:t> </w:t>
      </w:r>
      <w:r>
        <w:rPr>
          <w:sz w:val="21"/>
        </w:rPr>
        <w:t>example,</w:t>
      </w:r>
      <w:r>
        <w:rPr>
          <w:spacing w:val="-3"/>
          <w:sz w:val="21"/>
        </w:rPr>
        <w:t> </w:t>
      </w:r>
      <w:r>
        <w:rPr>
          <w:sz w:val="21"/>
        </w:rPr>
        <w:t>look</w:t>
      </w:r>
      <w:r>
        <w:rPr>
          <w:spacing w:val="-2"/>
          <w:sz w:val="21"/>
        </w:rPr>
        <w:t> </w:t>
      </w:r>
      <w:r>
        <w:rPr>
          <w:sz w:val="21"/>
        </w:rPr>
        <w:t>at</w:t>
      </w:r>
      <w:r>
        <w:rPr>
          <w:spacing w:val="-2"/>
          <w:sz w:val="21"/>
        </w:rPr>
        <w:t> </w:t>
      </w:r>
      <w:r>
        <w:rPr>
          <w:sz w:val="21"/>
        </w:rPr>
        <w:t>the</w:t>
      </w:r>
      <w:r>
        <w:rPr>
          <w:spacing w:val="-3"/>
          <w:sz w:val="21"/>
        </w:rPr>
        <w:t> </w:t>
      </w:r>
      <w:r>
        <w:rPr>
          <w:sz w:val="21"/>
        </w:rPr>
        <w:t>predictions</w:t>
      </w:r>
      <w:r>
        <w:rPr>
          <w:spacing w:val="-2"/>
          <w:sz w:val="21"/>
        </w:rPr>
        <w:t> </w:t>
      </w:r>
      <w:r>
        <w:rPr>
          <w:sz w:val="21"/>
        </w:rPr>
        <w:t>from</w:t>
      </w:r>
      <w:r>
        <w:rPr>
          <w:spacing w:val="-2"/>
          <w:sz w:val="21"/>
        </w:rPr>
        <w:t> </w:t>
      </w:r>
      <w:r>
        <w:rPr>
          <w:sz w:val="21"/>
        </w:rPr>
        <w:t>the</w:t>
      </w:r>
      <w:r>
        <w:rPr>
          <w:spacing w:val="-3"/>
          <w:sz w:val="21"/>
        </w:rPr>
        <w:t> </w:t>
      </w:r>
      <w:r>
        <w:rPr>
          <w:sz w:val="21"/>
        </w:rPr>
        <w:t>model</w:t>
      </w:r>
      <w:r>
        <w:rPr>
          <w:spacing w:val="-2"/>
          <w:sz w:val="21"/>
        </w:rPr>
        <w:t> </w:t>
      </w:r>
      <w:r>
        <w:rPr>
          <w:rFonts w:ascii="BIZ UDGothic"/>
          <w:sz w:val="20"/>
        </w:rPr>
        <w:t>logistic_model</w:t>
      </w:r>
      <w:r>
        <w:rPr>
          <w:rFonts w:ascii="BIZ UDGothic"/>
          <w:spacing w:val="-53"/>
          <w:sz w:val="20"/>
        </w:rPr>
        <w:t> </w:t>
      </w:r>
      <w:r>
        <w:rPr>
          <w:sz w:val="21"/>
        </w:rPr>
        <w:t>in</w:t>
      </w:r>
      <w:r>
        <w:rPr>
          <w:spacing w:val="-2"/>
          <w:sz w:val="21"/>
        </w:rPr>
        <w:t> </w:t>
      </w:r>
      <w:r>
        <w:rPr>
          <w:i/>
          <w:spacing w:val="-5"/>
          <w:sz w:val="21"/>
        </w:rPr>
        <w:t>R</w:t>
      </w:r>
      <w:r>
        <w:rPr>
          <w:spacing w:val="-5"/>
          <w:sz w:val="21"/>
        </w:rPr>
        <w:t>:</w:t>
      </w:r>
    </w:p>
    <w:p>
      <w:pPr>
        <w:spacing w:line="220" w:lineRule="auto" w:before="115"/>
        <w:ind w:left="1340" w:right="5145" w:firstLine="0"/>
        <w:jc w:val="left"/>
        <w:rPr>
          <w:rFonts w:ascii="BIZ UDGothic"/>
          <w:sz w:val="17"/>
        </w:rPr>
      </w:pPr>
      <w:r>
        <w:rPr>
          <w:rFonts w:ascii="BIZ UDGothic"/>
          <w:color w:val="000087"/>
          <w:sz w:val="17"/>
        </w:rPr>
        <w:t>pred</w:t>
      </w:r>
      <w:r>
        <w:rPr>
          <w:rFonts w:ascii="BIZ UDGothic"/>
          <w:color w:val="000087"/>
          <w:spacing w:val="-19"/>
          <w:sz w:val="17"/>
        </w:rPr>
        <w:t> </w:t>
      </w:r>
      <w:r>
        <w:rPr>
          <w:rFonts w:ascii="BIZ UDGothic"/>
          <w:color w:val="545454"/>
          <w:sz w:val="17"/>
        </w:rPr>
        <w:t>&lt;-</w:t>
      </w:r>
      <w:r>
        <w:rPr>
          <w:rFonts w:ascii="BIZ UDGothic"/>
          <w:color w:val="545454"/>
          <w:spacing w:val="-19"/>
          <w:sz w:val="17"/>
        </w:rPr>
        <w:t> </w:t>
      </w:r>
      <w:r>
        <w:rPr>
          <w:rFonts w:ascii="BIZ UDGothic"/>
          <w:color w:val="CC00FF"/>
          <w:sz w:val="17"/>
        </w:rPr>
        <w:t>predict</w:t>
      </w:r>
      <w:r>
        <w:rPr>
          <w:rFonts w:ascii="BIZ UDGothic"/>
          <w:sz w:val="17"/>
        </w:rPr>
        <w:t>(</w:t>
      </w:r>
      <w:r>
        <w:rPr>
          <w:rFonts w:ascii="BIZ UDGothic"/>
          <w:color w:val="000087"/>
          <w:sz w:val="17"/>
        </w:rPr>
        <w:t>logistic_model</w:t>
      </w:r>
      <w:r>
        <w:rPr>
          <w:rFonts w:ascii="BIZ UDGothic"/>
          <w:sz w:val="17"/>
        </w:rPr>
        <w:t>) </w:t>
      </w:r>
      <w:r>
        <w:rPr>
          <w:rFonts w:ascii="BIZ UDGothic"/>
          <w:color w:val="CC00FF"/>
          <w:spacing w:val="-2"/>
          <w:sz w:val="17"/>
        </w:rPr>
        <w:t>summary</w:t>
      </w:r>
      <w:r>
        <w:rPr>
          <w:rFonts w:ascii="BIZ UDGothic"/>
          <w:spacing w:val="-2"/>
          <w:sz w:val="17"/>
        </w:rPr>
        <w:t>(</w:t>
      </w:r>
      <w:r>
        <w:rPr>
          <w:rFonts w:ascii="BIZ UDGothic"/>
          <w:color w:val="000087"/>
          <w:spacing w:val="-2"/>
          <w:sz w:val="17"/>
        </w:rPr>
        <w:t>pred</w:t>
      </w:r>
      <w:r>
        <w:rPr>
          <w:rFonts w:ascii="BIZ UDGothic"/>
          <w:spacing w:val="-2"/>
          <w:sz w:val="17"/>
        </w:rPr>
        <w:t>)</w:t>
      </w:r>
    </w:p>
    <w:p>
      <w:pPr>
        <w:tabs>
          <w:tab w:pos="594" w:val="left" w:leader="none"/>
          <w:tab w:pos="1529" w:val="left" w:leader="none"/>
          <w:tab w:pos="2549" w:val="left" w:leader="none"/>
          <w:tab w:pos="3144" w:val="left" w:leader="none"/>
          <w:tab w:pos="4249" w:val="left" w:leader="none"/>
        </w:tabs>
        <w:spacing w:line="199" w:lineRule="exact" w:before="0"/>
        <w:ind w:left="0" w:right="2942" w:firstLine="0"/>
        <w:jc w:val="right"/>
        <w:rPr>
          <w:rFonts w:ascii="BIZ UDGothic"/>
          <w:sz w:val="17"/>
        </w:rPr>
      </w:pPr>
      <w:r>
        <w:rPr>
          <w:rFonts w:ascii="BIZ UDGothic"/>
          <w:color w:val="000087"/>
          <w:spacing w:val="-4"/>
          <w:sz w:val="17"/>
        </w:rPr>
        <w:t>Min.</w:t>
      </w:r>
      <w:r>
        <w:rPr>
          <w:rFonts w:ascii="BIZ UDGothic"/>
          <w:color w:val="000087"/>
          <w:sz w:val="17"/>
        </w:rPr>
        <w:tab/>
      </w:r>
      <w:r>
        <w:rPr>
          <w:rFonts w:ascii="BIZ UDGothic"/>
          <w:color w:val="FF6600"/>
          <w:sz w:val="17"/>
        </w:rPr>
        <w:t>1</w:t>
      </w:r>
      <w:r>
        <w:rPr>
          <w:rFonts w:ascii="BIZ UDGothic"/>
          <w:color w:val="000087"/>
          <w:sz w:val="17"/>
        </w:rPr>
        <w:t>st </w:t>
      </w:r>
      <w:r>
        <w:rPr>
          <w:rFonts w:ascii="BIZ UDGothic"/>
          <w:color w:val="000087"/>
          <w:spacing w:val="-5"/>
          <w:sz w:val="17"/>
        </w:rPr>
        <w:t>Qu.</w:t>
      </w:r>
      <w:r>
        <w:rPr>
          <w:rFonts w:ascii="BIZ UDGothic"/>
          <w:color w:val="000087"/>
          <w:sz w:val="17"/>
        </w:rPr>
        <w:tab/>
      </w:r>
      <w:r>
        <w:rPr>
          <w:rFonts w:ascii="BIZ UDGothic"/>
          <w:color w:val="000087"/>
          <w:spacing w:val="-2"/>
          <w:sz w:val="17"/>
        </w:rPr>
        <w:t>Median</w:t>
      </w:r>
      <w:r>
        <w:rPr>
          <w:rFonts w:ascii="BIZ UDGothic"/>
          <w:color w:val="000087"/>
          <w:sz w:val="17"/>
        </w:rPr>
        <w:tab/>
      </w:r>
      <w:r>
        <w:rPr>
          <w:rFonts w:ascii="BIZ UDGothic"/>
          <w:color w:val="000087"/>
          <w:spacing w:val="-4"/>
          <w:sz w:val="17"/>
        </w:rPr>
        <w:t>Mean</w:t>
      </w:r>
      <w:r>
        <w:rPr>
          <w:rFonts w:ascii="BIZ UDGothic"/>
          <w:color w:val="000087"/>
          <w:sz w:val="17"/>
        </w:rPr>
        <w:tab/>
      </w:r>
      <w:r>
        <w:rPr>
          <w:rFonts w:ascii="BIZ UDGothic"/>
          <w:color w:val="FF6600"/>
          <w:sz w:val="17"/>
        </w:rPr>
        <w:t>3</w:t>
      </w:r>
      <w:r>
        <w:rPr>
          <w:rFonts w:ascii="BIZ UDGothic"/>
          <w:color w:val="000087"/>
          <w:sz w:val="17"/>
        </w:rPr>
        <w:t>rd </w:t>
      </w:r>
      <w:r>
        <w:rPr>
          <w:rFonts w:ascii="BIZ UDGothic"/>
          <w:color w:val="000087"/>
          <w:spacing w:val="-5"/>
          <w:sz w:val="17"/>
        </w:rPr>
        <w:t>Qu.</w:t>
      </w:r>
      <w:r>
        <w:rPr>
          <w:rFonts w:ascii="BIZ UDGothic"/>
          <w:color w:val="000087"/>
          <w:sz w:val="17"/>
        </w:rPr>
        <w:tab/>
      </w:r>
      <w:r>
        <w:rPr>
          <w:rFonts w:ascii="BIZ UDGothic"/>
          <w:color w:val="000087"/>
          <w:spacing w:val="-4"/>
          <w:sz w:val="17"/>
        </w:rPr>
        <w:t>Max.</w:t>
      </w:r>
    </w:p>
    <w:p>
      <w:pPr>
        <w:spacing w:line="213" w:lineRule="exact" w:before="0"/>
        <w:ind w:left="0" w:right="2942" w:firstLine="0"/>
        <w:jc w:val="right"/>
        <w:rPr>
          <w:rFonts w:ascii="BIZ UDGothic"/>
          <w:sz w:val="17"/>
        </w:rPr>
      </w:pPr>
      <w:r>
        <w:rPr>
          <w:rFonts w:ascii="BIZ UDGothic"/>
          <w:color w:val="FF6600"/>
          <w:sz w:val="17"/>
        </w:rPr>
        <w:t>-2.704774 -0.518825 -0.008539</w:t>
      </w:r>
      <w:r>
        <w:rPr>
          <w:rFonts w:ascii="BIZ UDGothic"/>
          <w:color w:val="FF6600"/>
          <w:spacing w:val="42"/>
          <w:w w:val="150"/>
          <w:sz w:val="17"/>
        </w:rPr>
        <w:t> </w:t>
      </w:r>
      <w:r>
        <w:rPr>
          <w:rFonts w:ascii="BIZ UDGothic"/>
          <w:color w:val="FF6600"/>
          <w:sz w:val="17"/>
        </w:rPr>
        <w:t>0.002564</w:t>
      </w:r>
      <w:r>
        <w:rPr>
          <w:rFonts w:ascii="BIZ UDGothic"/>
          <w:color w:val="FF6600"/>
          <w:spacing w:val="43"/>
          <w:w w:val="150"/>
          <w:sz w:val="17"/>
        </w:rPr>
        <w:t> </w:t>
      </w:r>
      <w:r>
        <w:rPr>
          <w:rFonts w:ascii="BIZ UDGothic"/>
          <w:color w:val="FF6600"/>
          <w:sz w:val="17"/>
        </w:rPr>
        <w:t>0.505061</w:t>
      </w:r>
      <w:r>
        <w:rPr>
          <w:rFonts w:ascii="BIZ UDGothic"/>
          <w:color w:val="FF6600"/>
          <w:spacing w:val="42"/>
          <w:w w:val="150"/>
          <w:sz w:val="17"/>
        </w:rPr>
        <w:t> </w:t>
      </w:r>
      <w:r>
        <w:rPr>
          <w:rFonts w:ascii="BIZ UDGothic"/>
          <w:color w:val="FF6600"/>
          <w:spacing w:val="-2"/>
          <w:sz w:val="17"/>
        </w:rPr>
        <w:t>3.509606</w:t>
      </w:r>
    </w:p>
    <w:p>
      <w:pPr>
        <w:pStyle w:val="BodyText"/>
        <w:spacing w:line="272" w:lineRule="exact" w:before="98"/>
        <w:ind w:left="1000"/>
        <w:jc w:val="both"/>
        <w:rPr>
          <w:rFonts w:ascii="BIZ UDGothic"/>
          <w:sz w:val="20"/>
        </w:rPr>
      </w:pPr>
      <w:r>
        <w:rPr/>
        <w:t>In</w:t>
      </w:r>
      <w:r>
        <w:rPr>
          <w:spacing w:val="18"/>
        </w:rPr>
        <w:t> </w:t>
      </w:r>
      <w:r>
        <w:rPr>
          <w:i/>
        </w:rPr>
        <w:t>Python</w:t>
      </w:r>
      <w:r>
        <w:rPr/>
        <w:t>,</w:t>
      </w:r>
      <w:r>
        <w:rPr>
          <w:spacing w:val="19"/>
        </w:rPr>
        <w:t> </w:t>
      </w:r>
      <w:r>
        <w:rPr/>
        <w:t>we</w:t>
      </w:r>
      <w:r>
        <w:rPr>
          <w:spacing w:val="19"/>
        </w:rPr>
        <w:t> </w:t>
      </w:r>
      <w:r>
        <w:rPr/>
        <w:t>can</w:t>
      </w:r>
      <w:r>
        <w:rPr>
          <w:spacing w:val="19"/>
        </w:rPr>
        <w:t> </w:t>
      </w:r>
      <w:r>
        <w:rPr/>
        <w:t>convert</w:t>
      </w:r>
      <w:r>
        <w:rPr>
          <w:spacing w:val="19"/>
        </w:rPr>
        <w:t> </w:t>
      </w:r>
      <w:r>
        <w:rPr/>
        <w:t>the</w:t>
      </w:r>
      <w:r>
        <w:rPr>
          <w:spacing w:val="19"/>
        </w:rPr>
        <w:t> </w:t>
      </w:r>
      <w:r>
        <w:rPr/>
        <w:t>probabilities</w:t>
      </w:r>
      <w:r>
        <w:rPr>
          <w:spacing w:val="19"/>
        </w:rPr>
        <w:t> </w:t>
      </w:r>
      <w:r>
        <w:rPr/>
        <w:t>into</w:t>
      </w:r>
      <w:r>
        <w:rPr>
          <w:spacing w:val="19"/>
        </w:rPr>
        <w:t> </w:t>
      </w:r>
      <w:r>
        <w:rPr/>
        <w:t>a</w:t>
      </w:r>
      <w:r>
        <w:rPr>
          <w:spacing w:val="19"/>
        </w:rPr>
        <w:t> </w:t>
      </w:r>
      <w:r>
        <w:rPr/>
        <w:t>data</w:t>
      </w:r>
      <w:r>
        <w:rPr>
          <w:spacing w:val="19"/>
        </w:rPr>
        <w:t> </w:t>
      </w:r>
      <w:r>
        <w:rPr/>
        <w:t>frame</w:t>
      </w:r>
      <w:r>
        <w:rPr>
          <w:spacing w:val="19"/>
        </w:rPr>
        <w:t> </w:t>
      </w:r>
      <w:r>
        <w:rPr/>
        <w:t>and</w:t>
      </w:r>
      <w:r>
        <w:rPr>
          <w:spacing w:val="19"/>
        </w:rPr>
        <w:t> </w:t>
      </w:r>
      <w:r>
        <w:rPr/>
        <w:t>use</w:t>
      </w:r>
      <w:r>
        <w:rPr>
          <w:spacing w:val="19"/>
        </w:rPr>
        <w:t> </w:t>
      </w:r>
      <w:r>
        <w:rPr/>
        <w:t>the</w:t>
      </w:r>
      <w:r>
        <w:rPr>
          <w:spacing w:val="19"/>
        </w:rPr>
        <w:t> </w:t>
      </w:r>
      <w:r>
        <w:rPr>
          <w:rFonts w:ascii="BIZ UDGothic"/>
          <w:spacing w:val="-2"/>
          <w:sz w:val="20"/>
        </w:rPr>
        <w:t>describe</w:t>
      </w:r>
    </w:p>
    <w:p>
      <w:pPr>
        <w:pStyle w:val="BodyText"/>
        <w:spacing w:line="268" w:lineRule="exact"/>
        <w:jc w:val="both"/>
      </w:pPr>
      <w:r>
        <w:rPr/>
        <w:t>method</w:t>
      </w:r>
      <w:r>
        <w:rPr>
          <w:spacing w:val="-2"/>
        </w:rPr>
        <w:t> </w:t>
      </w:r>
      <w:r>
        <w:rPr/>
        <w:t>to get these characteristics of the </w:t>
      </w:r>
      <w:r>
        <w:rPr>
          <w:spacing w:val="-2"/>
        </w:rPr>
        <w:t>distribution:</w:t>
      </w:r>
    </w:p>
    <w:p>
      <w:pPr>
        <w:spacing w:line="213" w:lineRule="exact" w:before="101"/>
        <w:ind w:left="1339" w:right="0" w:firstLine="0"/>
        <w:jc w:val="left"/>
        <w:rPr>
          <w:rFonts w:ascii="BIZ UDGothic"/>
          <w:sz w:val="17"/>
        </w:rPr>
      </w:pPr>
      <w:r>
        <w:rPr>
          <w:rFonts w:ascii="BIZ UDGothic"/>
          <w:color w:val="000087"/>
          <w:sz w:val="17"/>
        </w:rPr>
        <w:t>pred </w:t>
      </w:r>
      <w:r>
        <w:rPr>
          <w:rFonts w:ascii="BIZ UDGothic"/>
          <w:color w:val="545454"/>
          <w:sz w:val="17"/>
        </w:rPr>
        <w:t>= </w:t>
      </w:r>
      <w:r>
        <w:rPr>
          <w:rFonts w:ascii="BIZ UDGothic"/>
          <w:color w:val="000087"/>
          <w:spacing w:val="-2"/>
          <w:sz w:val="17"/>
        </w:rPr>
        <w:t>pd</w:t>
      </w:r>
      <w:r>
        <w:rPr>
          <w:rFonts w:ascii="BIZ UDGothic"/>
          <w:color w:val="545454"/>
          <w:spacing w:val="-2"/>
          <w:sz w:val="17"/>
        </w:rPr>
        <w:t>.</w:t>
      </w:r>
      <w:r>
        <w:rPr>
          <w:rFonts w:ascii="BIZ UDGothic"/>
          <w:color w:val="000087"/>
          <w:spacing w:val="-2"/>
          <w:sz w:val="17"/>
        </w:rPr>
        <w:t>DataFrame</w:t>
      </w:r>
      <w:r>
        <w:rPr>
          <w:rFonts w:ascii="BIZ UDGothic"/>
          <w:spacing w:val="-2"/>
          <w:sz w:val="17"/>
        </w:rPr>
        <w:t>(</w:t>
      </w:r>
      <w:r>
        <w:rPr>
          <w:rFonts w:ascii="BIZ UDGothic"/>
          <w:color w:val="000087"/>
          <w:spacing w:val="-2"/>
          <w:sz w:val="17"/>
        </w:rPr>
        <w:t>logit_reg</w:t>
      </w:r>
      <w:r>
        <w:rPr>
          <w:rFonts w:ascii="BIZ UDGothic"/>
          <w:color w:val="545454"/>
          <w:spacing w:val="-2"/>
          <w:sz w:val="17"/>
        </w:rPr>
        <w:t>.</w:t>
      </w:r>
      <w:r>
        <w:rPr>
          <w:rFonts w:ascii="BIZ UDGothic"/>
          <w:color w:val="000087"/>
          <w:spacing w:val="-2"/>
          <w:sz w:val="17"/>
        </w:rPr>
        <w:t>predict_log_proba</w:t>
      </w:r>
      <w:r>
        <w:rPr>
          <w:rFonts w:ascii="BIZ UDGothic"/>
          <w:spacing w:val="-2"/>
          <w:sz w:val="17"/>
        </w:rPr>
        <w:t>(</w:t>
      </w:r>
      <w:r>
        <w:rPr>
          <w:rFonts w:ascii="BIZ UDGothic"/>
          <w:color w:val="000087"/>
          <w:spacing w:val="-2"/>
          <w:sz w:val="17"/>
        </w:rPr>
        <w:t>X</w:t>
      </w:r>
      <w:r>
        <w:rPr>
          <w:rFonts w:ascii="BIZ UDGothic"/>
          <w:spacing w:val="-2"/>
          <w:sz w:val="17"/>
        </w:rPr>
        <w:t>),</w:t>
      </w:r>
    </w:p>
    <w:p>
      <w:pPr>
        <w:spacing w:line="213" w:lineRule="exact" w:before="0"/>
        <w:ind w:left="3039" w:right="0" w:firstLine="0"/>
        <w:jc w:val="left"/>
        <w:rPr>
          <w:rFonts w:ascii="BIZ UDGothic"/>
          <w:sz w:val="17"/>
        </w:rPr>
      </w:pPr>
      <w:r>
        <w:rPr>
          <w:rFonts w:ascii="BIZ UDGothic"/>
          <w:color w:val="000087"/>
          <w:spacing w:val="-2"/>
          <w:sz w:val="17"/>
        </w:rPr>
        <w:t>columns</w:t>
      </w:r>
      <w:r>
        <w:rPr>
          <w:rFonts w:ascii="BIZ UDGothic"/>
          <w:color w:val="545454"/>
          <w:spacing w:val="-2"/>
          <w:sz w:val="17"/>
        </w:rPr>
        <w:t>=</w:t>
      </w:r>
      <w:r>
        <w:rPr>
          <w:rFonts w:ascii="BIZ UDGothic"/>
          <w:color w:val="000087"/>
          <w:spacing w:val="-2"/>
          <w:sz w:val="17"/>
        </w:rPr>
        <w:t>loan_data</w:t>
      </w:r>
      <w:r>
        <w:rPr>
          <w:rFonts w:ascii="BIZ UDGothic"/>
          <w:spacing w:val="-2"/>
          <w:sz w:val="17"/>
        </w:rPr>
        <w:t>[</w:t>
      </w:r>
      <w:r>
        <w:rPr>
          <w:rFonts w:ascii="BIZ UDGothic"/>
          <w:color w:val="000087"/>
          <w:spacing w:val="-2"/>
          <w:sz w:val="17"/>
        </w:rPr>
        <w:t>outcome</w:t>
      </w:r>
      <w:r>
        <w:rPr>
          <w:rFonts w:ascii="BIZ UDGothic"/>
          <w:spacing w:val="-2"/>
          <w:sz w:val="17"/>
        </w:rPr>
        <w:t>]</w:t>
      </w:r>
      <w:r>
        <w:rPr>
          <w:rFonts w:ascii="BIZ UDGothic"/>
          <w:color w:val="545454"/>
          <w:spacing w:val="-2"/>
          <w:sz w:val="17"/>
        </w:rPr>
        <w:t>.</w:t>
      </w:r>
      <w:r>
        <w:rPr>
          <w:rFonts w:ascii="BIZ UDGothic"/>
          <w:color w:val="000087"/>
          <w:spacing w:val="-2"/>
          <w:sz w:val="17"/>
        </w:rPr>
        <w:t>cat</w:t>
      </w:r>
      <w:r>
        <w:rPr>
          <w:rFonts w:ascii="BIZ UDGothic"/>
          <w:color w:val="545454"/>
          <w:spacing w:val="-2"/>
          <w:sz w:val="17"/>
        </w:rPr>
        <w:t>.</w:t>
      </w:r>
      <w:r>
        <w:rPr>
          <w:rFonts w:ascii="BIZ UDGothic"/>
          <w:color w:val="000087"/>
          <w:spacing w:val="-2"/>
          <w:sz w:val="17"/>
        </w:rPr>
        <w:t>categories</w:t>
      </w:r>
      <w:r>
        <w:rPr>
          <w:rFonts w:ascii="BIZ UDGothic"/>
          <w:spacing w:val="-2"/>
          <w:sz w:val="17"/>
        </w:rPr>
        <w:t>)</w:t>
      </w:r>
    </w:p>
    <w:p>
      <w:pPr>
        <w:spacing w:line="204" w:lineRule="exact" w:before="0"/>
        <w:ind w:left="1339" w:right="0" w:firstLine="0"/>
        <w:jc w:val="left"/>
        <w:rPr>
          <w:rFonts w:ascii="BIZ UDGothic"/>
          <w:sz w:val="17"/>
        </w:rPr>
      </w:pPr>
      <w:r>
        <w:rPr>
          <w:rFonts w:ascii="BIZ UDGothic"/>
          <w:color w:val="000087"/>
          <w:spacing w:val="-2"/>
          <w:sz w:val="17"/>
        </w:rPr>
        <w:t>pred</w:t>
      </w:r>
      <w:r>
        <w:rPr>
          <w:rFonts w:ascii="BIZ UDGothic"/>
          <w:color w:val="545454"/>
          <w:spacing w:val="-2"/>
          <w:sz w:val="17"/>
        </w:rPr>
        <w:t>.</w:t>
      </w:r>
      <w:r>
        <w:rPr>
          <w:rFonts w:ascii="BIZ UDGothic"/>
          <w:color w:val="000087"/>
          <w:spacing w:val="-2"/>
          <w:sz w:val="17"/>
        </w:rPr>
        <w:t>describe</w:t>
      </w:r>
      <w:r>
        <w:rPr>
          <w:rFonts w:ascii="BIZ UDGothic"/>
          <w:spacing w:val="-2"/>
          <w:sz w:val="17"/>
        </w:rPr>
        <w:t>()</w:t>
      </w:r>
    </w:p>
    <w:p>
      <w:pPr>
        <w:spacing w:after="0" w:line="204" w:lineRule="exact"/>
        <w:jc w:val="left"/>
        <w:rPr>
          <w:rFonts w:ascii="BIZ UDGothic"/>
          <w:sz w:val="17"/>
        </w:rPr>
        <w:sectPr>
          <w:pgSz w:w="10080" w:h="13230"/>
          <w:pgMar w:header="0" w:footer="885" w:top="960" w:bottom="1080" w:left="440" w:right="340"/>
        </w:sectPr>
      </w:pPr>
    </w:p>
    <w:p>
      <w:pPr>
        <w:pStyle w:val="BodyText"/>
        <w:spacing w:before="76"/>
        <w:ind w:left="1000"/>
      </w:pPr>
      <w:r>
        <w:rPr/>
        <w:t>Converting</w:t>
      </w:r>
      <w:r>
        <w:rPr>
          <w:spacing w:val="-2"/>
        </w:rPr>
        <w:t> </w:t>
      </w:r>
      <w:r>
        <w:rPr/>
        <w:t>these</w:t>
      </w:r>
      <w:r>
        <w:rPr>
          <w:spacing w:val="-1"/>
        </w:rPr>
        <w:t> </w:t>
      </w:r>
      <w:r>
        <w:rPr/>
        <w:t>values</w:t>
      </w:r>
      <w:r>
        <w:rPr>
          <w:spacing w:val="-1"/>
        </w:rPr>
        <w:t> </w:t>
      </w:r>
      <w:r>
        <w:rPr/>
        <w:t>to</w:t>
      </w:r>
      <w:r>
        <w:rPr>
          <w:spacing w:val="-1"/>
        </w:rPr>
        <w:t> </w:t>
      </w:r>
      <w:r>
        <w:rPr/>
        <w:t>probabilities</w:t>
      </w:r>
      <w:r>
        <w:rPr>
          <w:spacing w:val="-1"/>
        </w:rPr>
        <w:t> </w:t>
      </w:r>
      <w:r>
        <w:rPr/>
        <w:t>is</w:t>
      </w:r>
      <w:r>
        <w:rPr>
          <w:spacing w:val="-1"/>
        </w:rPr>
        <w:t> </w:t>
      </w:r>
      <w:r>
        <w:rPr/>
        <w:t>a</w:t>
      </w:r>
      <w:r>
        <w:rPr>
          <w:spacing w:val="-1"/>
        </w:rPr>
        <w:t> </w:t>
      </w:r>
      <w:r>
        <w:rPr/>
        <w:t>simple</w:t>
      </w:r>
      <w:r>
        <w:rPr>
          <w:spacing w:val="-1"/>
        </w:rPr>
        <w:t> </w:t>
      </w:r>
      <w:r>
        <w:rPr>
          <w:spacing w:val="-2"/>
        </w:rPr>
        <w:t>transform:</w:t>
      </w:r>
    </w:p>
    <w:p>
      <w:pPr>
        <w:spacing w:line="213" w:lineRule="exact" w:before="100"/>
        <w:ind w:left="1340" w:right="0" w:firstLine="0"/>
        <w:jc w:val="left"/>
        <w:rPr>
          <w:rFonts w:ascii="BIZ UDGothic"/>
          <w:sz w:val="17"/>
        </w:rPr>
      </w:pPr>
      <w:r>
        <w:rPr>
          <w:rFonts w:ascii="BIZ UDGothic"/>
          <w:color w:val="000087"/>
          <w:sz w:val="17"/>
        </w:rPr>
        <w:t>prob</w:t>
      </w:r>
      <w:r>
        <w:rPr>
          <w:rFonts w:ascii="BIZ UDGothic"/>
          <w:color w:val="000087"/>
          <w:spacing w:val="-2"/>
          <w:sz w:val="17"/>
        </w:rPr>
        <w:t> </w:t>
      </w:r>
      <w:r>
        <w:rPr>
          <w:rFonts w:ascii="BIZ UDGothic"/>
          <w:color w:val="545454"/>
          <w:sz w:val="17"/>
        </w:rPr>
        <w:t>&lt;- </w:t>
      </w:r>
      <w:r>
        <w:rPr>
          <w:rFonts w:ascii="BIZ UDGothic"/>
          <w:color w:val="FF6600"/>
          <w:sz w:val="17"/>
        </w:rPr>
        <w:t>1</w:t>
      </w:r>
      <w:r>
        <w:rPr>
          <w:rFonts w:ascii="BIZ UDGothic"/>
          <w:color w:val="545454"/>
          <w:sz w:val="17"/>
        </w:rPr>
        <w:t>/</w:t>
      </w:r>
      <w:r>
        <w:rPr>
          <w:rFonts w:ascii="BIZ UDGothic"/>
          <w:sz w:val="17"/>
        </w:rPr>
        <w:t>(</w:t>
      </w:r>
      <w:r>
        <w:rPr>
          <w:rFonts w:ascii="BIZ UDGothic"/>
          <w:color w:val="FF6600"/>
          <w:sz w:val="17"/>
        </w:rPr>
        <w:t>1 </w:t>
      </w:r>
      <w:r>
        <w:rPr>
          <w:rFonts w:ascii="BIZ UDGothic"/>
          <w:color w:val="545454"/>
          <w:sz w:val="17"/>
        </w:rPr>
        <w:t>+ </w:t>
      </w:r>
      <w:r>
        <w:rPr>
          <w:rFonts w:ascii="BIZ UDGothic"/>
          <w:color w:val="CC00FF"/>
          <w:sz w:val="17"/>
        </w:rPr>
        <w:t>exp</w:t>
      </w:r>
      <w:r>
        <w:rPr>
          <w:rFonts w:ascii="BIZ UDGothic"/>
          <w:sz w:val="17"/>
        </w:rPr>
        <w:t>(</w:t>
      </w:r>
      <w:r>
        <w:rPr>
          <w:rFonts w:ascii="BIZ UDGothic"/>
          <w:color w:val="545454"/>
          <w:sz w:val="17"/>
        </w:rPr>
        <w:t>-</w:t>
      </w:r>
      <w:r>
        <w:rPr>
          <w:rFonts w:ascii="BIZ UDGothic"/>
          <w:color w:val="000087"/>
          <w:spacing w:val="-2"/>
          <w:sz w:val="17"/>
        </w:rPr>
        <w:t>pred</w:t>
      </w:r>
      <w:r>
        <w:rPr>
          <w:rFonts w:ascii="BIZ UDGothic"/>
          <w:spacing w:val="-2"/>
          <w:sz w:val="17"/>
        </w:rPr>
        <w:t>))</w:t>
      </w:r>
    </w:p>
    <w:p>
      <w:pPr>
        <w:pStyle w:val="ListParagraph"/>
        <w:numPr>
          <w:ilvl w:val="0"/>
          <w:numId w:val="102"/>
        </w:numPr>
        <w:tabs>
          <w:tab w:pos="1510" w:val="left" w:leader="none"/>
        </w:tabs>
        <w:spacing w:line="204" w:lineRule="exact" w:before="0" w:after="0"/>
        <w:ind w:left="1510" w:right="0" w:hanging="170"/>
        <w:jc w:val="left"/>
        <w:rPr>
          <w:rFonts w:ascii="BIZ UDGothic" w:hAnsi="BIZ UDGothic"/>
          <w:sz w:val="17"/>
        </w:rPr>
      </w:pPr>
      <w:r>
        <w:rPr>
          <w:rFonts w:ascii="BIZ UDGothic" w:hAnsi="BIZ UDGothic"/>
          <w:color w:val="CC00FF"/>
          <w:spacing w:val="-2"/>
          <w:sz w:val="17"/>
        </w:rPr>
        <w:t>summary</w:t>
      </w:r>
      <w:r>
        <w:rPr>
          <w:rFonts w:ascii="BIZ UDGothic" w:hAnsi="BIZ UDGothic"/>
          <w:spacing w:val="-2"/>
          <w:sz w:val="17"/>
        </w:rPr>
        <w:t>(</w:t>
      </w:r>
      <w:r>
        <w:rPr>
          <w:rFonts w:ascii="BIZ UDGothic" w:hAnsi="BIZ UDGothic"/>
          <w:color w:val="000087"/>
          <w:spacing w:val="-2"/>
          <w:sz w:val="17"/>
        </w:rPr>
        <w:t>prob</w:t>
      </w:r>
      <w:r>
        <w:rPr>
          <w:rFonts w:ascii="BIZ UDGothic" w:hAnsi="BIZ UDGothic"/>
          <w:spacing w:val="-2"/>
          <w:sz w:val="17"/>
        </w:rPr>
        <w:t>)</w:t>
      </w:r>
    </w:p>
    <w:p>
      <w:pPr>
        <w:tabs>
          <w:tab w:pos="3634" w:val="left" w:leader="none"/>
          <w:tab w:pos="4994" w:val="left" w:leader="none"/>
        </w:tabs>
        <w:spacing w:line="220" w:lineRule="auto" w:before="6"/>
        <w:ind w:left="1340" w:right="3962" w:firstLine="255"/>
        <w:jc w:val="left"/>
        <w:rPr>
          <w:rFonts w:ascii="BIZ UDGothic"/>
          <w:sz w:val="17"/>
        </w:rPr>
      </w:pPr>
      <w:r>
        <w:rPr>
          <w:rFonts w:ascii="BIZ UDGothic"/>
          <w:color w:val="000087"/>
          <w:sz w:val="17"/>
        </w:rPr>
        <w:t>Min. </w:t>
      </w:r>
      <w:r>
        <w:rPr>
          <w:rFonts w:ascii="BIZ UDGothic"/>
          <w:color w:val="FF6600"/>
          <w:sz w:val="17"/>
        </w:rPr>
        <w:t>1</w:t>
      </w:r>
      <w:r>
        <w:rPr>
          <w:rFonts w:ascii="BIZ UDGothic"/>
          <w:color w:val="000087"/>
          <w:sz w:val="17"/>
        </w:rPr>
        <w:t>st Qu.</w:t>
      </w:r>
      <w:r>
        <w:rPr>
          <w:rFonts w:ascii="BIZ UDGothic"/>
          <w:color w:val="000087"/>
          <w:spacing w:val="40"/>
          <w:sz w:val="17"/>
        </w:rPr>
        <w:t> </w:t>
      </w:r>
      <w:r>
        <w:rPr>
          <w:rFonts w:ascii="BIZ UDGothic"/>
          <w:color w:val="000087"/>
          <w:sz w:val="17"/>
        </w:rPr>
        <w:t>Median</w:t>
        <w:tab/>
        <w:t>Mean </w:t>
      </w:r>
      <w:r>
        <w:rPr>
          <w:rFonts w:ascii="BIZ UDGothic"/>
          <w:color w:val="FF6600"/>
          <w:sz w:val="17"/>
        </w:rPr>
        <w:t>3</w:t>
      </w:r>
      <w:r>
        <w:rPr>
          <w:rFonts w:ascii="BIZ UDGothic"/>
          <w:color w:val="000087"/>
          <w:sz w:val="17"/>
        </w:rPr>
        <w:t>rd Qu.</w:t>
        <w:tab/>
      </w:r>
      <w:r>
        <w:rPr>
          <w:rFonts w:ascii="BIZ UDGothic"/>
          <w:color w:val="000087"/>
          <w:spacing w:val="-4"/>
          <w:sz w:val="17"/>
        </w:rPr>
        <w:t>Max. </w:t>
      </w:r>
      <w:r>
        <w:rPr>
          <w:rFonts w:ascii="BIZ UDGothic"/>
          <w:color w:val="FF6600"/>
          <w:sz w:val="17"/>
        </w:rPr>
        <w:t>0.06269 0.37313 0.49787 0.50000 0.62365 </w:t>
      </w:r>
      <w:r>
        <w:rPr>
          <w:rFonts w:ascii="BIZ UDGothic"/>
          <w:color w:val="FF6600"/>
          <w:spacing w:val="-2"/>
          <w:sz w:val="17"/>
        </w:rPr>
        <w:t>0.97096</w:t>
      </w:r>
    </w:p>
    <w:p>
      <w:pPr>
        <w:spacing w:line="220" w:lineRule="auto" w:before="119"/>
        <w:ind w:left="1000" w:right="1097" w:hanging="1"/>
        <w:jc w:val="left"/>
        <w:rPr>
          <w:sz w:val="21"/>
        </w:rPr>
      </w:pPr>
      <w:r>
        <w:rPr>
          <w:sz w:val="21"/>
        </w:rPr>
        <w:t>The probabilities are directly available using the </w:t>
      </w:r>
      <w:r>
        <w:rPr>
          <w:rFonts w:ascii="BIZ UDGothic"/>
          <w:sz w:val="20"/>
        </w:rPr>
        <w:t>predict_proba</w:t>
      </w:r>
      <w:r>
        <w:rPr>
          <w:rFonts w:ascii="BIZ UDGothic"/>
          <w:spacing w:val="-44"/>
          <w:sz w:val="20"/>
        </w:rPr>
        <w:t> </w:t>
      </w:r>
      <w:r>
        <w:rPr>
          <w:sz w:val="21"/>
        </w:rPr>
        <w:t>methods in </w:t>
      </w:r>
      <w:r>
        <w:rPr>
          <w:rFonts w:ascii="BIZ UDGothic"/>
          <w:sz w:val="20"/>
        </w:rPr>
        <w:t>scikit- </w:t>
      </w:r>
      <w:r>
        <w:rPr>
          <w:rFonts w:ascii="BIZ UDGothic"/>
          <w:spacing w:val="-2"/>
          <w:sz w:val="20"/>
        </w:rPr>
        <w:t>learn</w:t>
      </w:r>
      <w:r>
        <w:rPr>
          <w:spacing w:val="-2"/>
          <w:sz w:val="21"/>
        </w:rPr>
        <w:t>:</w:t>
      </w:r>
    </w:p>
    <w:p>
      <w:pPr>
        <w:spacing w:line="213" w:lineRule="exact" w:before="106"/>
        <w:ind w:left="1339" w:right="0" w:firstLine="0"/>
        <w:jc w:val="left"/>
        <w:rPr>
          <w:rFonts w:ascii="BIZ UDGothic"/>
          <w:sz w:val="17"/>
        </w:rPr>
      </w:pPr>
      <w:r>
        <w:rPr>
          <w:rFonts w:ascii="BIZ UDGothic"/>
          <w:color w:val="000087"/>
          <w:sz w:val="17"/>
        </w:rPr>
        <w:t>pred </w:t>
      </w:r>
      <w:r>
        <w:rPr>
          <w:rFonts w:ascii="BIZ UDGothic"/>
          <w:color w:val="545454"/>
          <w:sz w:val="17"/>
        </w:rPr>
        <w:t>= </w:t>
      </w:r>
      <w:r>
        <w:rPr>
          <w:rFonts w:ascii="BIZ UDGothic"/>
          <w:color w:val="000087"/>
          <w:spacing w:val="-2"/>
          <w:sz w:val="17"/>
        </w:rPr>
        <w:t>pd</w:t>
      </w:r>
      <w:r>
        <w:rPr>
          <w:rFonts w:ascii="BIZ UDGothic"/>
          <w:color w:val="545454"/>
          <w:spacing w:val="-2"/>
          <w:sz w:val="17"/>
        </w:rPr>
        <w:t>.</w:t>
      </w:r>
      <w:r>
        <w:rPr>
          <w:rFonts w:ascii="BIZ UDGothic"/>
          <w:color w:val="000087"/>
          <w:spacing w:val="-2"/>
          <w:sz w:val="17"/>
        </w:rPr>
        <w:t>DataFrame</w:t>
      </w:r>
      <w:r>
        <w:rPr>
          <w:rFonts w:ascii="BIZ UDGothic"/>
          <w:spacing w:val="-2"/>
          <w:sz w:val="17"/>
        </w:rPr>
        <w:t>(</w:t>
      </w:r>
      <w:r>
        <w:rPr>
          <w:rFonts w:ascii="BIZ UDGothic"/>
          <w:color w:val="000087"/>
          <w:spacing w:val="-2"/>
          <w:sz w:val="17"/>
        </w:rPr>
        <w:t>logit_reg</w:t>
      </w:r>
      <w:r>
        <w:rPr>
          <w:rFonts w:ascii="BIZ UDGothic"/>
          <w:color w:val="545454"/>
          <w:spacing w:val="-2"/>
          <w:sz w:val="17"/>
        </w:rPr>
        <w:t>.</w:t>
      </w:r>
      <w:r>
        <w:rPr>
          <w:rFonts w:ascii="BIZ UDGothic"/>
          <w:color w:val="000087"/>
          <w:spacing w:val="-2"/>
          <w:sz w:val="17"/>
        </w:rPr>
        <w:t>predict_proba</w:t>
      </w:r>
      <w:r>
        <w:rPr>
          <w:rFonts w:ascii="BIZ UDGothic"/>
          <w:spacing w:val="-2"/>
          <w:sz w:val="17"/>
        </w:rPr>
        <w:t>(</w:t>
      </w:r>
      <w:r>
        <w:rPr>
          <w:rFonts w:ascii="BIZ UDGothic"/>
          <w:color w:val="000087"/>
          <w:spacing w:val="-2"/>
          <w:sz w:val="17"/>
        </w:rPr>
        <w:t>X</w:t>
      </w:r>
      <w:r>
        <w:rPr>
          <w:rFonts w:ascii="BIZ UDGothic"/>
          <w:spacing w:val="-2"/>
          <w:sz w:val="17"/>
        </w:rPr>
        <w:t>),</w:t>
      </w:r>
    </w:p>
    <w:p>
      <w:pPr>
        <w:spacing w:line="213" w:lineRule="exact" w:before="0"/>
        <w:ind w:left="3039" w:right="0" w:firstLine="0"/>
        <w:jc w:val="left"/>
        <w:rPr>
          <w:rFonts w:ascii="BIZ UDGothic"/>
          <w:sz w:val="17"/>
        </w:rPr>
      </w:pPr>
      <w:r>
        <w:rPr>
          <w:rFonts w:ascii="BIZ UDGothic"/>
          <w:color w:val="000087"/>
          <w:spacing w:val="-2"/>
          <w:sz w:val="17"/>
        </w:rPr>
        <w:t>columns</w:t>
      </w:r>
      <w:r>
        <w:rPr>
          <w:rFonts w:ascii="BIZ UDGothic"/>
          <w:color w:val="545454"/>
          <w:spacing w:val="-2"/>
          <w:sz w:val="17"/>
        </w:rPr>
        <w:t>=</w:t>
      </w:r>
      <w:r>
        <w:rPr>
          <w:rFonts w:ascii="BIZ UDGothic"/>
          <w:color w:val="000087"/>
          <w:spacing w:val="-2"/>
          <w:sz w:val="17"/>
        </w:rPr>
        <w:t>loan_data</w:t>
      </w:r>
      <w:r>
        <w:rPr>
          <w:rFonts w:ascii="BIZ UDGothic"/>
          <w:spacing w:val="-2"/>
          <w:sz w:val="17"/>
        </w:rPr>
        <w:t>[</w:t>
      </w:r>
      <w:r>
        <w:rPr>
          <w:rFonts w:ascii="BIZ UDGothic"/>
          <w:color w:val="000087"/>
          <w:spacing w:val="-2"/>
          <w:sz w:val="17"/>
        </w:rPr>
        <w:t>outcome</w:t>
      </w:r>
      <w:r>
        <w:rPr>
          <w:rFonts w:ascii="BIZ UDGothic"/>
          <w:spacing w:val="-2"/>
          <w:sz w:val="17"/>
        </w:rPr>
        <w:t>]</w:t>
      </w:r>
      <w:r>
        <w:rPr>
          <w:rFonts w:ascii="BIZ UDGothic"/>
          <w:color w:val="545454"/>
          <w:spacing w:val="-2"/>
          <w:sz w:val="17"/>
        </w:rPr>
        <w:t>.</w:t>
      </w:r>
      <w:r>
        <w:rPr>
          <w:rFonts w:ascii="BIZ UDGothic"/>
          <w:color w:val="000087"/>
          <w:spacing w:val="-2"/>
          <w:sz w:val="17"/>
        </w:rPr>
        <w:t>cat</w:t>
      </w:r>
      <w:r>
        <w:rPr>
          <w:rFonts w:ascii="BIZ UDGothic"/>
          <w:color w:val="545454"/>
          <w:spacing w:val="-2"/>
          <w:sz w:val="17"/>
        </w:rPr>
        <w:t>.</w:t>
      </w:r>
      <w:r>
        <w:rPr>
          <w:rFonts w:ascii="BIZ UDGothic"/>
          <w:color w:val="000087"/>
          <w:spacing w:val="-2"/>
          <w:sz w:val="17"/>
        </w:rPr>
        <w:t>categories</w:t>
      </w:r>
      <w:r>
        <w:rPr>
          <w:rFonts w:ascii="BIZ UDGothic"/>
          <w:spacing w:val="-2"/>
          <w:sz w:val="17"/>
        </w:rPr>
        <w:t>)</w:t>
      </w:r>
    </w:p>
    <w:p>
      <w:pPr>
        <w:spacing w:line="204" w:lineRule="exact" w:before="0"/>
        <w:ind w:left="1339" w:right="0" w:firstLine="0"/>
        <w:jc w:val="left"/>
        <w:rPr>
          <w:rFonts w:ascii="BIZ UDGothic"/>
          <w:sz w:val="17"/>
        </w:rPr>
      </w:pPr>
      <w:r>
        <w:rPr>
          <w:rFonts w:ascii="BIZ UDGothic"/>
          <w:color w:val="000087"/>
          <w:spacing w:val="-2"/>
          <w:sz w:val="17"/>
        </w:rPr>
        <w:t>pred</w:t>
      </w:r>
      <w:r>
        <w:rPr>
          <w:rFonts w:ascii="BIZ UDGothic"/>
          <w:color w:val="545454"/>
          <w:spacing w:val="-2"/>
          <w:sz w:val="17"/>
        </w:rPr>
        <w:t>.</w:t>
      </w:r>
      <w:r>
        <w:rPr>
          <w:rFonts w:ascii="BIZ UDGothic"/>
          <w:color w:val="000087"/>
          <w:spacing w:val="-2"/>
          <w:sz w:val="17"/>
        </w:rPr>
        <w:t>describe</w:t>
      </w:r>
      <w:r>
        <w:rPr>
          <w:rFonts w:ascii="BIZ UDGothic"/>
          <w:spacing w:val="-2"/>
          <w:sz w:val="17"/>
        </w:rPr>
        <w:t>()</w:t>
      </w:r>
    </w:p>
    <w:p>
      <w:pPr>
        <w:pStyle w:val="BodyText"/>
        <w:spacing w:line="213" w:lineRule="auto" w:before="114"/>
        <w:ind w:right="1097"/>
        <w:jc w:val="both"/>
      </w:pPr>
      <w:r>
        <w:rPr/>
        <w:t>These are on a scale from 0 to 1 and don’t yet declare whether the predicted value is default</w:t>
      </w:r>
      <w:r>
        <w:rPr>
          <w:spacing w:val="-1"/>
        </w:rPr>
        <w:t> </w:t>
      </w:r>
      <w:r>
        <w:rPr/>
        <w:t>or</w:t>
      </w:r>
      <w:r>
        <w:rPr>
          <w:spacing w:val="-1"/>
        </w:rPr>
        <w:t> </w:t>
      </w:r>
      <w:r>
        <w:rPr/>
        <w:t>paid</w:t>
      </w:r>
      <w:r>
        <w:rPr>
          <w:spacing w:val="-1"/>
        </w:rPr>
        <w:t> </w:t>
      </w:r>
      <w:r>
        <w:rPr/>
        <w:t>off.</w:t>
      </w:r>
      <w:r>
        <w:rPr>
          <w:spacing w:val="-1"/>
        </w:rPr>
        <w:t> </w:t>
      </w:r>
      <w:r>
        <w:rPr/>
        <w:t>We</w:t>
      </w:r>
      <w:r>
        <w:rPr>
          <w:spacing w:val="-1"/>
        </w:rPr>
        <w:t> </w:t>
      </w:r>
      <w:r>
        <w:rPr/>
        <w:t>could</w:t>
      </w:r>
      <w:r>
        <w:rPr>
          <w:spacing w:val="-1"/>
        </w:rPr>
        <w:t> </w:t>
      </w:r>
      <w:r>
        <w:rPr/>
        <w:t>declare</w:t>
      </w:r>
      <w:r>
        <w:rPr>
          <w:spacing w:val="-1"/>
        </w:rPr>
        <w:t> </w:t>
      </w:r>
      <w:r>
        <w:rPr/>
        <w:t>any</w:t>
      </w:r>
      <w:r>
        <w:rPr>
          <w:spacing w:val="-1"/>
        </w:rPr>
        <w:t> </w:t>
      </w:r>
      <w:r>
        <w:rPr/>
        <w:t>value</w:t>
      </w:r>
      <w:r>
        <w:rPr>
          <w:spacing w:val="-1"/>
        </w:rPr>
        <w:t> </w:t>
      </w:r>
      <w:r>
        <w:rPr/>
        <w:t>greater</w:t>
      </w:r>
      <w:r>
        <w:rPr>
          <w:spacing w:val="-1"/>
        </w:rPr>
        <w:t> </w:t>
      </w:r>
      <w:r>
        <w:rPr/>
        <w:t>than</w:t>
      </w:r>
      <w:r>
        <w:rPr>
          <w:spacing w:val="-1"/>
        </w:rPr>
        <w:t> </w:t>
      </w:r>
      <w:r>
        <w:rPr/>
        <w:t>0.5</w:t>
      </w:r>
      <w:r>
        <w:rPr>
          <w:spacing w:val="-1"/>
        </w:rPr>
        <w:t> </w:t>
      </w:r>
      <w:r>
        <w:rPr/>
        <w:t>as</w:t>
      </w:r>
      <w:r>
        <w:rPr>
          <w:spacing w:val="-1"/>
        </w:rPr>
        <w:t> </w:t>
      </w:r>
      <w:r>
        <w:rPr/>
        <w:t>default.</w:t>
      </w:r>
      <w:r>
        <w:rPr>
          <w:spacing w:val="-1"/>
        </w:rPr>
        <w:t> </w:t>
      </w:r>
      <w:r>
        <w:rPr/>
        <w:t>In</w:t>
      </w:r>
      <w:r>
        <w:rPr>
          <w:spacing w:val="-1"/>
        </w:rPr>
        <w:t> </w:t>
      </w:r>
      <w:r>
        <w:rPr/>
        <w:t>practice, a lower cutoff is often appropriate if the goal is to identify members of a rare </w:t>
      </w:r>
      <w:r>
        <w:rPr/>
        <w:t>class</w:t>
      </w:r>
      <w:r>
        <w:rPr>
          <w:spacing w:val="40"/>
        </w:rPr>
        <w:t> </w:t>
      </w:r>
      <w:r>
        <w:rPr/>
        <w:t>(see </w:t>
      </w:r>
      <w:hyperlink w:history="true" w:anchor="_bookmark919">
        <w:r>
          <w:rPr>
            <w:color w:val="990000"/>
          </w:rPr>
          <w:t>“The Rare Class Problem” on page 223</w:t>
        </w:r>
      </w:hyperlink>
      <w:r>
        <w:rPr/>
        <w:t>).</w:t>
      </w:r>
    </w:p>
    <w:p>
      <w:pPr>
        <w:pStyle w:val="Heading3"/>
        <w:spacing w:before="182"/>
        <w:rPr>
          <w:b/>
        </w:rPr>
      </w:pPr>
      <w:bookmarkStart w:name="Interpreting the Coefficients and Odds R" w:id="1163"/>
      <w:bookmarkEnd w:id="1163"/>
      <w:r>
        <w:rPr/>
      </w:r>
      <w:bookmarkStart w:name="_bookmark884" w:id="1164"/>
      <w:bookmarkEnd w:id="1164"/>
      <w:r>
        <w:rPr/>
      </w:r>
      <w:r>
        <w:rPr>
          <w:b/>
        </w:rPr>
        <w:t>Interpreting</w:t>
      </w:r>
      <w:r>
        <w:rPr>
          <w:b/>
          <w:spacing w:val="7"/>
        </w:rPr>
        <w:t> </w:t>
      </w:r>
      <w:r>
        <w:rPr>
          <w:b/>
        </w:rPr>
        <w:t>the</w:t>
      </w:r>
      <w:r>
        <w:rPr>
          <w:b/>
          <w:spacing w:val="7"/>
        </w:rPr>
        <w:t> </w:t>
      </w:r>
      <w:r>
        <w:rPr>
          <w:b/>
        </w:rPr>
        <w:t>Coefficients</w:t>
      </w:r>
      <w:r>
        <w:rPr>
          <w:b/>
          <w:spacing w:val="8"/>
        </w:rPr>
        <w:t> </w:t>
      </w:r>
      <w:r>
        <w:rPr>
          <w:b/>
        </w:rPr>
        <w:t>and</w:t>
      </w:r>
      <w:r>
        <w:rPr>
          <w:b/>
          <w:spacing w:val="7"/>
        </w:rPr>
        <w:t> </w:t>
      </w:r>
      <w:r>
        <w:rPr>
          <w:b/>
        </w:rPr>
        <w:t>Odds</w:t>
      </w:r>
      <w:r>
        <w:rPr>
          <w:b/>
          <w:spacing w:val="7"/>
        </w:rPr>
        <w:t> </w:t>
      </w:r>
      <w:r>
        <w:rPr>
          <w:b/>
          <w:spacing w:val="-2"/>
        </w:rPr>
        <w:t>Ratios</w:t>
      </w:r>
    </w:p>
    <w:p>
      <w:pPr>
        <w:pStyle w:val="BodyText"/>
        <w:spacing w:line="213" w:lineRule="auto" w:before="102"/>
        <w:ind w:right="1097"/>
        <w:jc w:val="both"/>
      </w:pPr>
      <w:bookmarkStart w:name="_bookmark885" w:id="1165"/>
      <w:bookmarkEnd w:id="1165"/>
      <w:r>
        <w:rPr/>
      </w:r>
      <w:r>
        <w:rPr/>
        <w:t>One advantage of logistic regression is that it produces a model that can be scored to new data rapidly, without recomputation. Another is the relative ease of </w:t>
      </w:r>
      <w:r>
        <w:rPr/>
        <w:t>interpreta‐ </w:t>
      </w:r>
      <w:bookmarkStart w:name="_bookmark886" w:id="1166"/>
      <w:bookmarkEnd w:id="1166"/>
      <w:r>
        <w:rPr/>
        <w:t>tion</w:t>
      </w:r>
      <w:r>
        <w:rPr>
          <w:spacing w:val="-2"/>
        </w:rPr>
        <w:t> </w:t>
      </w:r>
      <w:r>
        <w:rPr/>
        <w:t>of</w:t>
      </w:r>
      <w:r>
        <w:rPr>
          <w:spacing w:val="-2"/>
        </w:rPr>
        <w:t> </w:t>
      </w:r>
      <w:r>
        <w:rPr/>
        <w:t>the</w:t>
      </w:r>
      <w:r>
        <w:rPr>
          <w:spacing w:val="-2"/>
        </w:rPr>
        <w:t> </w:t>
      </w:r>
      <w:r>
        <w:rPr/>
        <w:t>model,</w:t>
      </w:r>
      <w:r>
        <w:rPr>
          <w:spacing w:val="-2"/>
        </w:rPr>
        <w:t> </w:t>
      </w:r>
      <w:r>
        <w:rPr/>
        <w:t>as</w:t>
      </w:r>
      <w:r>
        <w:rPr>
          <w:spacing w:val="-2"/>
        </w:rPr>
        <w:t> </w:t>
      </w:r>
      <w:r>
        <w:rPr/>
        <w:t>compared</w:t>
      </w:r>
      <w:r>
        <w:rPr>
          <w:spacing w:val="-2"/>
        </w:rPr>
        <w:t> </w:t>
      </w:r>
      <w:r>
        <w:rPr/>
        <w:t>with</w:t>
      </w:r>
      <w:r>
        <w:rPr>
          <w:spacing w:val="-2"/>
        </w:rPr>
        <w:t> </w:t>
      </w:r>
      <w:r>
        <w:rPr/>
        <w:t>other</w:t>
      </w:r>
      <w:r>
        <w:rPr>
          <w:spacing w:val="-2"/>
        </w:rPr>
        <w:t> </w:t>
      </w:r>
      <w:r>
        <w:rPr/>
        <w:t>classification</w:t>
      </w:r>
      <w:r>
        <w:rPr>
          <w:spacing w:val="-2"/>
        </w:rPr>
        <w:t> </w:t>
      </w:r>
      <w:r>
        <w:rPr/>
        <w:t>methods.</w:t>
      </w:r>
      <w:r>
        <w:rPr>
          <w:spacing w:val="-2"/>
        </w:rPr>
        <w:t> </w:t>
      </w:r>
      <w:r>
        <w:rPr/>
        <w:t>The</w:t>
      </w:r>
      <w:r>
        <w:rPr>
          <w:spacing w:val="-3"/>
        </w:rPr>
        <w:t> </w:t>
      </w:r>
      <w:r>
        <w:rPr/>
        <w:t>key</w:t>
      </w:r>
      <w:r>
        <w:rPr>
          <w:spacing w:val="-3"/>
        </w:rPr>
        <w:t> </w:t>
      </w:r>
      <w:r>
        <w:rPr/>
        <w:t>conceptual </w:t>
      </w:r>
      <w:bookmarkStart w:name="_bookmark887" w:id="1167"/>
      <w:bookmarkEnd w:id="1167"/>
      <w:r>
        <w:rPr/>
        <w:t>idea</w:t>
      </w:r>
      <w:r>
        <w:rPr/>
        <w:t> is understanding an </w:t>
      </w:r>
      <w:r>
        <w:rPr>
          <w:i/>
        </w:rPr>
        <w:t>odds ratio</w:t>
      </w:r>
      <w:r>
        <w:rPr/>
        <w:t>. The odds ratio is easiest to understand for a binary factor variable </w:t>
      </w:r>
      <w:r>
        <w:rPr>
          <w:i/>
        </w:rPr>
        <w:t>X</w:t>
      </w:r>
      <w:r>
        <w:rPr/>
        <w:t>:</w:t>
      </w:r>
    </w:p>
    <w:p>
      <w:pPr>
        <w:pStyle w:val="BodyText"/>
        <w:spacing w:before="86"/>
        <w:ind w:left="0"/>
      </w:pPr>
    </w:p>
    <w:p>
      <w:pPr>
        <w:spacing w:before="1"/>
        <w:ind w:left="1299" w:right="0" w:firstLine="0"/>
        <w:jc w:val="left"/>
        <w:rPr>
          <w:sz w:val="20"/>
        </w:rPr>
      </w:pPr>
      <w:r>
        <w:rPr/>
        <mc:AlternateContent>
          <mc:Choice Requires="wps">
            <w:drawing>
              <wp:anchor distT="0" distB="0" distL="0" distR="0" allowOverlap="1" layoutInCell="1" locked="0" behindDoc="0" simplePos="0" relativeHeight="15875072">
                <wp:simplePos x="0" y="0"/>
                <wp:positionH relativeFrom="page">
                  <wp:posOffset>1792873</wp:posOffset>
                </wp:positionH>
                <wp:positionV relativeFrom="paragraph">
                  <wp:posOffset>-75209</wp:posOffset>
                </wp:positionV>
                <wp:extent cx="1023619" cy="321310"/>
                <wp:effectExtent l="0" t="0" r="0" b="0"/>
                <wp:wrapNone/>
                <wp:docPr id="797" name="Group 797"/>
                <wp:cNvGraphicFramePr>
                  <a:graphicFrameLocks/>
                </wp:cNvGraphicFramePr>
                <a:graphic>
                  <a:graphicData uri="http://schemas.microsoft.com/office/word/2010/wordprocessingGroup">
                    <wpg:wgp>
                      <wpg:cNvPr id="797" name="Group 797"/>
                      <wpg:cNvGrpSpPr/>
                      <wpg:grpSpPr>
                        <a:xfrm>
                          <a:off x="0" y="0"/>
                          <a:ext cx="1023619" cy="321310"/>
                          <a:chExt cx="1023619" cy="321310"/>
                        </a:xfrm>
                      </wpg:grpSpPr>
                      <wps:wsp>
                        <wps:cNvPr id="798" name="Graphic 798"/>
                        <wps:cNvSpPr/>
                        <wps:spPr>
                          <a:xfrm>
                            <a:off x="0" y="172508"/>
                            <a:ext cx="1023619" cy="1270"/>
                          </a:xfrm>
                          <a:custGeom>
                            <a:avLst/>
                            <a:gdLst/>
                            <a:ahLst/>
                            <a:cxnLst/>
                            <a:rect l="l" t="t" r="r" b="b"/>
                            <a:pathLst>
                              <a:path w="1023619" h="0">
                                <a:moveTo>
                                  <a:pt x="0" y="0"/>
                                </a:moveTo>
                                <a:lnTo>
                                  <a:pt x="1023295" y="0"/>
                                </a:lnTo>
                              </a:path>
                            </a:pathLst>
                          </a:custGeom>
                          <a:ln w="7055">
                            <a:solidFill>
                              <a:srgbClr val="000000"/>
                            </a:solidFill>
                            <a:prstDash val="solid"/>
                          </a:ln>
                        </wps:spPr>
                        <wps:bodyPr wrap="square" lIns="0" tIns="0" rIns="0" bIns="0" rtlCol="0">
                          <a:prstTxWarp prst="textNoShape">
                            <a:avLst/>
                          </a:prstTxWarp>
                          <a:noAutofit/>
                        </wps:bodyPr>
                      </wps:wsp>
                      <wps:wsp>
                        <wps:cNvPr id="799" name="Graphic 799"/>
                        <wps:cNvSpPr/>
                        <wps:spPr>
                          <a:xfrm>
                            <a:off x="291577" y="36365"/>
                            <a:ext cx="715010" cy="272415"/>
                          </a:xfrm>
                          <a:custGeom>
                            <a:avLst/>
                            <a:gdLst/>
                            <a:ahLst/>
                            <a:cxnLst/>
                            <a:rect l="l" t="t" r="r" b="b"/>
                            <a:pathLst>
                              <a:path w="715010" h="272415">
                                <a:moveTo>
                                  <a:pt x="28486" y="152107"/>
                                </a:moveTo>
                                <a:lnTo>
                                  <a:pt x="1562" y="191922"/>
                                </a:lnTo>
                                <a:lnTo>
                                  <a:pt x="0" y="210096"/>
                                </a:lnTo>
                                <a:lnTo>
                                  <a:pt x="1562" y="228447"/>
                                </a:lnTo>
                                <a:lnTo>
                                  <a:pt x="6350" y="245186"/>
                                </a:lnTo>
                                <a:lnTo>
                                  <a:pt x="14516" y="259740"/>
                                </a:lnTo>
                                <a:lnTo>
                                  <a:pt x="26238" y="271576"/>
                                </a:lnTo>
                                <a:lnTo>
                                  <a:pt x="28486" y="268503"/>
                                </a:lnTo>
                                <a:lnTo>
                                  <a:pt x="20231" y="257822"/>
                                </a:lnTo>
                                <a:lnTo>
                                  <a:pt x="14097" y="243979"/>
                                </a:lnTo>
                                <a:lnTo>
                                  <a:pt x="10261" y="227825"/>
                                </a:lnTo>
                                <a:lnTo>
                                  <a:pt x="8940" y="210235"/>
                                </a:lnTo>
                                <a:lnTo>
                                  <a:pt x="10248" y="192646"/>
                                </a:lnTo>
                                <a:lnTo>
                                  <a:pt x="14046" y="176504"/>
                                </a:lnTo>
                                <a:lnTo>
                                  <a:pt x="20180" y="162699"/>
                                </a:lnTo>
                                <a:lnTo>
                                  <a:pt x="28486" y="152107"/>
                                </a:lnTo>
                                <a:close/>
                              </a:path>
                              <a:path w="715010" h="272415">
                                <a:moveTo>
                                  <a:pt x="28486" y="3937"/>
                                </a:moveTo>
                                <a:lnTo>
                                  <a:pt x="1562" y="43751"/>
                                </a:lnTo>
                                <a:lnTo>
                                  <a:pt x="0" y="61925"/>
                                </a:lnTo>
                                <a:lnTo>
                                  <a:pt x="1562" y="80276"/>
                                </a:lnTo>
                                <a:lnTo>
                                  <a:pt x="6350" y="97015"/>
                                </a:lnTo>
                                <a:lnTo>
                                  <a:pt x="14516" y="111582"/>
                                </a:lnTo>
                                <a:lnTo>
                                  <a:pt x="26238" y="123405"/>
                                </a:lnTo>
                                <a:lnTo>
                                  <a:pt x="28486" y="120332"/>
                                </a:lnTo>
                                <a:lnTo>
                                  <a:pt x="20231" y="109651"/>
                                </a:lnTo>
                                <a:lnTo>
                                  <a:pt x="14097" y="95808"/>
                                </a:lnTo>
                                <a:lnTo>
                                  <a:pt x="10261" y="79654"/>
                                </a:lnTo>
                                <a:lnTo>
                                  <a:pt x="8940" y="62064"/>
                                </a:lnTo>
                                <a:lnTo>
                                  <a:pt x="10248" y="44475"/>
                                </a:lnTo>
                                <a:lnTo>
                                  <a:pt x="14046" y="28333"/>
                                </a:lnTo>
                                <a:lnTo>
                                  <a:pt x="20180" y="14528"/>
                                </a:lnTo>
                                <a:lnTo>
                                  <a:pt x="28486" y="3937"/>
                                </a:lnTo>
                                <a:close/>
                              </a:path>
                              <a:path w="715010" h="272415">
                                <a:moveTo>
                                  <a:pt x="360337" y="148158"/>
                                </a:moveTo>
                                <a:lnTo>
                                  <a:pt x="352209" y="148158"/>
                                </a:lnTo>
                                <a:lnTo>
                                  <a:pt x="352209" y="272300"/>
                                </a:lnTo>
                                <a:lnTo>
                                  <a:pt x="360337" y="272300"/>
                                </a:lnTo>
                                <a:lnTo>
                                  <a:pt x="360337" y="148158"/>
                                </a:lnTo>
                                <a:close/>
                              </a:path>
                              <a:path w="715010" h="272415">
                                <a:moveTo>
                                  <a:pt x="360337" y="0"/>
                                </a:moveTo>
                                <a:lnTo>
                                  <a:pt x="352209" y="0"/>
                                </a:lnTo>
                                <a:lnTo>
                                  <a:pt x="352209" y="124129"/>
                                </a:lnTo>
                                <a:lnTo>
                                  <a:pt x="360337" y="124129"/>
                                </a:lnTo>
                                <a:lnTo>
                                  <a:pt x="360337" y="0"/>
                                </a:lnTo>
                                <a:close/>
                              </a:path>
                              <a:path w="715010" h="272415">
                                <a:moveTo>
                                  <a:pt x="714857" y="210235"/>
                                </a:moveTo>
                                <a:lnTo>
                                  <a:pt x="713359" y="191998"/>
                                </a:lnTo>
                                <a:lnTo>
                                  <a:pt x="708685" y="175374"/>
                                </a:lnTo>
                                <a:lnTo>
                                  <a:pt x="700532" y="160832"/>
                                </a:lnTo>
                                <a:lnTo>
                                  <a:pt x="688619" y="148894"/>
                                </a:lnTo>
                                <a:lnTo>
                                  <a:pt x="686257" y="152107"/>
                                </a:lnTo>
                                <a:lnTo>
                                  <a:pt x="694575" y="162636"/>
                                </a:lnTo>
                                <a:lnTo>
                                  <a:pt x="700747" y="176453"/>
                                </a:lnTo>
                                <a:lnTo>
                                  <a:pt x="704583" y="192620"/>
                                </a:lnTo>
                                <a:lnTo>
                                  <a:pt x="705916" y="210235"/>
                                </a:lnTo>
                                <a:lnTo>
                                  <a:pt x="704621" y="227799"/>
                                </a:lnTo>
                                <a:lnTo>
                                  <a:pt x="700836" y="243928"/>
                                </a:lnTo>
                                <a:lnTo>
                                  <a:pt x="694677" y="257759"/>
                                </a:lnTo>
                                <a:lnTo>
                                  <a:pt x="686257" y="268503"/>
                                </a:lnTo>
                                <a:lnTo>
                                  <a:pt x="688619" y="271576"/>
                                </a:lnTo>
                                <a:lnTo>
                                  <a:pt x="700532" y="259575"/>
                                </a:lnTo>
                                <a:lnTo>
                                  <a:pt x="708685" y="245046"/>
                                </a:lnTo>
                                <a:lnTo>
                                  <a:pt x="713359" y="228447"/>
                                </a:lnTo>
                                <a:lnTo>
                                  <a:pt x="714857" y="210235"/>
                                </a:lnTo>
                                <a:close/>
                              </a:path>
                              <a:path w="715010" h="272415">
                                <a:moveTo>
                                  <a:pt x="714857" y="62064"/>
                                </a:moveTo>
                                <a:lnTo>
                                  <a:pt x="713359" y="43840"/>
                                </a:lnTo>
                                <a:lnTo>
                                  <a:pt x="708685" y="27203"/>
                                </a:lnTo>
                                <a:lnTo>
                                  <a:pt x="700532" y="12661"/>
                                </a:lnTo>
                                <a:lnTo>
                                  <a:pt x="688619" y="723"/>
                                </a:lnTo>
                                <a:lnTo>
                                  <a:pt x="686257" y="3937"/>
                                </a:lnTo>
                                <a:lnTo>
                                  <a:pt x="694575" y="14478"/>
                                </a:lnTo>
                                <a:lnTo>
                                  <a:pt x="700747" y="28282"/>
                                </a:lnTo>
                                <a:lnTo>
                                  <a:pt x="704583" y="44450"/>
                                </a:lnTo>
                                <a:lnTo>
                                  <a:pt x="705916" y="62064"/>
                                </a:lnTo>
                                <a:lnTo>
                                  <a:pt x="704621" y="79641"/>
                                </a:lnTo>
                                <a:lnTo>
                                  <a:pt x="700836" y="95758"/>
                                </a:lnTo>
                                <a:lnTo>
                                  <a:pt x="694677" y="109601"/>
                                </a:lnTo>
                                <a:lnTo>
                                  <a:pt x="686257" y="120332"/>
                                </a:lnTo>
                                <a:lnTo>
                                  <a:pt x="688619" y="123405"/>
                                </a:lnTo>
                                <a:lnTo>
                                  <a:pt x="700532" y="111404"/>
                                </a:lnTo>
                                <a:lnTo>
                                  <a:pt x="708685" y="96875"/>
                                </a:lnTo>
                                <a:lnTo>
                                  <a:pt x="713359" y="80276"/>
                                </a:lnTo>
                                <a:lnTo>
                                  <a:pt x="714857" y="62064"/>
                                </a:lnTo>
                                <a:close/>
                              </a:path>
                            </a:pathLst>
                          </a:custGeom>
                          <a:solidFill>
                            <a:srgbClr val="000000"/>
                          </a:solidFill>
                        </wps:spPr>
                        <wps:bodyPr wrap="square" lIns="0" tIns="0" rIns="0" bIns="0" rtlCol="0">
                          <a:prstTxWarp prst="textNoShape">
                            <a:avLst/>
                          </a:prstTxWarp>
                          <a:noAutofit/>
                        </wps:bodyPr>
                      </wps:wsp>
                      <wps:wsp>
                        <wps:cNvPr id="800" name="Textbox 800"/>
                        <wps:cNvSpPr txBox="1"/>
                        <wps:spPr>
                          <a:xfrm>
                            <a:off x="0" y="0"/>
                            <a:ext cx="1023619" cy="321310"/>
                          </a:xfrm>
                          <a:prstGeom prst="rect">
                            <a:avLst/>
                          </a:prstGeom>
                        </wps:spPr>
                        <wps:txbx>
                          <w:txbxContent>
                            <w:p>
                              <w:pPr>
                                <w:spacing w:line="206" w:lineRule="auto" w:before="28"/>
                                <w:ind w:left="11" w:right="78" w:firstLine="0"/>
                                <w:jc w:val="left"/>
                                <w:rPr>
                                  <w:sz w:val="20"/>
                                </w:rPr>
                              </w:pPr>
                              <w:r>
                                <w:rPr>
                                  <w:sz w:val="20"/>
                                </w:rPr>
                                <w:t>Odds </w:t>
                              </w:r>
                              <w:r>
                                <w:rPr>
                                  <w:i/>
                                  <w:sz w:val="20"/>
                                </w:rPr>
                                <w:t>Y </w:t>
                              </w:r>
                              <w:r>
                                <w:rPr>
                                  <w:sz w:val="20"/>
                                </w:rPr>
                                <w:t>= 1</w:t>
                              </w:r>
                              <w:r>
                                <w:rPr>
                                  <w:spacing w:val="40"/>
                                  <w:sz w:val="20"/>
                                </w:rPr>
                                <w:t> </w:t>
                              </w:r>
                              <w:r>
                                <w:rPr>
                                  <w:i/>
                                  <w:sz w:val="20"/>
                                </w:rPr>
                                <w:t>X </w:t>
                              </w:r>
                              <w:r>
                                <w:rPr>
                                  <w:sz w:val="20"/>
                                </w:rPr>
                                <w:t>= </w:t>
                              </w:r>
                              <w:r>
                                <w:rPr>
                                  <w:sz w:val="20"/>
                                </w:rPr>
                                <w:t>1 Odds</w:t>
                              </w:r>
                              <w:r>
                                <w:rPr>
                                  <w:spacing w:val="23"/>
                                  <w:sz w:val="20"/>
                                </w:rPr>
                                <w:t> </w:t>
                              </w:r>
                              <w:r>
                                <w:rPr>
                                  <w:i/>
                                  <w:sz w:val="20"/>
                                </w:rPr>
                                <w:t>Y</w:t>
                              </w:r>
                              <w:r>
                                <w:rPr>
                                  <w:i/>
                                  <w:spacing w:val="22"/>
                                  <w:sz w:val="20"/>
                                </w:rPr>
                                <w:t> </w:t>
                              </w:r>
                              <w:r>
                                <w:rPr>
                                  <w:sz w:val="20"/>
                                </w:rPr>
                                <w:t>=</w:t>
                              </w:r>
                              <w:r>
                                <w:rPr>
                                  <w:spacing w:val="10"/>
                                  <w:sz w:val="20"/>
                                </w:rPr>
                                <w:t> </w:t>
                              </w:r>
                              <w:r>
                                <w:rPr>
                                  <w:sz w:val="20"/>
                                </w:rPr>
                                <w:t>1</w:t>
                              </w:r>
                              <w:r>
                                <w:rPr>
                                  <w:spacing w:val="56"/>
                                  <w:sz w:val="20"/>
                                </w:rPr>
                                <w:t> </w:t>
                              </w:r>
                              <w:r>
                                <w:rPr>
                                  <w:i/>
                                  <w:sz w:val="20"/>
                                </w:rPr>
                                <w:t>X</w:t>
                              </w:r>
                              <w:r>
                                <w:rPr>
                                  <w:i/>
                                  <w:spacing w:val="14"/>
                                  <w:sz w:val="20"/>
                                </w:rPr>
                                <w:t> </w:t>
                              </w:r>
                              <w:r>
                                <w:rPr>
                                  <w:sz w:val="20"/>
                                </w:rPr>
                                <w:t>=</w:t>
                              </w:r>
                              <w:r>
                                <w:rPr>
                                  <w:spacing w:val="10"/>
                                  <w:sz w:val="20"/>
                                </w:rPr>
                                <w:t> </w:t>
                              </w:r>
                              <w:r>
                                <w:rPr>
                                  <w:spacing w:val="-10"/>
                                  <w:sz w:val="20"/>
                                </w:rPr>
                                <w:t>0</w:t>
                              </w:r>
                            </w:p>
                          </w:txbxContent>
                        </wps:txbx>
                        <wps:bodyPr wrap="square" lIns="0" tIns="0" rIns="0" bIns="0" rtlCol="0">
                          <a:noAutofit/>
                        </wps:bodyPr>
                      </wps:wsp>
                    </wpg:wgp>
                  </a:graphicData>
                </a:graphic>
              </wp:anchor>
            </w:drawing>
          </mc:Choice>
          <mc:Fallback>
            <w:pict>
              <v:group style="position:absolute;margin-left:141.171127pt;margin-top:-5.922039pt;width:80.6pt;height:25.3pt;mso-position-horizontal-relative:page;mso-position-vertical-relative:paragraph;z-index:15875072" id="docshapegroup435" coordorigin="2823,-118" coordsize="1612,506">
                <v:line style="position:absolute" from="2823,153" to="4435,153" stroked="true" strokeweight=".555560pt" strokecolor="#000000">
                  <v:stroke dashstyle="solid"/>
                </v:line>
                <v:shape style="position:absolute;left:3282;top:-62;width:1126;height:429" id="docshape436" coordorigin="3283,-61" coordsize="1126,429" path="m3327,178l3324,173,3305,192,3293,215,3285,241,3283,270,3285,299,3293,325,3305,348,3324,367,3327,362,3314,345,3305,323,3299,298,3297,270,3299,242,3305,217,3314,195,3327,178xm3327,-55l3324,-60,3305,-41,3293,-18,3285,8,3283,36,3285,65,3293,92,3305,115,3324,133,3327,128,3314,112,3305,90,3299,64,3297,37,3299,9,3305,-17,3314,-38,3327,-55xm3850,172l3837,172,3837,368,3850,368,3850,172xm3850,-61l3837,-61,3837,134,3850,134,3850,-61xm4408,270l4406,241,4399,215,4386,192,4367,173,4363,178,4376,195,4386,217,4392,242,4394,270,4392,298,4386,323,4377,345,4363,362,4367,367,4386,348,4399,325,4406,299,4408,270xm4408,37l4406,8,4399,-18,4386,-41,4367,-60,4363,-55,4376,-38,4386,-17,4392,9,4394,37,4392,64,4386,90,4377,111,4363,128,4367,133,4386,114,4399,91,4406,65,4408,37xe" filled="true" fillcolor="#000000" stroked="false">
                  <v:path arrowok="t"/>
                  <v:fill type="solid"/>
                </v:shape>
                <v:shape style="position:absolute;left:2823;top:-119;width:1612;height:506" type="#_x0000_t202" id="docshape437" filled="false" stroked="false">
                  <v:textbox inset="0,0,0,0">
                    <w:txbxContent>
                      <w:p>
                        <w:pPr>
                          <w:spacing w:line="206" w:lineRule="auto" w:before="28"/>
                          <w:ind w:left="11" w:right="78" w:firstLine="0"/>
                          <w:jc w:val="left"/>
                          <w:rPr>
                            <w:sz w:val="20"/>
                          </w:rPr>
                        </w:pPr>
                        <w:r>
                          <w:rPr>
                            <w:sz w:val="20"/>
                          </w:rPr>
                          <w:t>Odds </w:t>
                        </w:r>
                        <w:r>
                          <w:rPr>
                            <w:i/>
                            <w:sz w:val="20"/>
                          </w:rPr>
                          <w:t>Y </w:t>
                        </w:r>
                        <w:r>
                          <w:rPr>
                            <w:sz w:val="20"/>
                          </w:rPr>
                          <w:t>= 1</w:t>
                        </w:r>
                        <w:r>
                          <w:rPr>
                            <w:spacing w:val="40"/>
                            <w:sz w:val="20"/>
                          </w:rPr>
                          <w:t> </w:t>
                        </w:r>
                        <w:r>
                          <w:rPr>
                            <w:i/>
                            <w:sz w:val="20"/>
                          </w:rPr>
                          <w:t>X </w:t>
                        </w:r>
                        <w:r>
                          <w:rPr>
                            <w:sz w:val="20"/>
                          </w:rPr>
                          <w:t>= </w:t>
                        </w:r>
                        <w:r>
                          <w:rPr>
                            <w:sz w:val="20"/>
                          </w:rPr>
                          <w:t>1 Odds</w:t>
                        </w:r>
                        <w:r>
                          <w:rPr>
                            <w:spacing w:val="23"/>
                            <w:sz w:val="20"/>
                          </w:rPr>
                          <w:t> </w:t>
                        </w:r>
                        <w:r>
                          <w:rPr>
                            <w:i/>
                            <w:sz w:val="20"/>
                          </w:rPr>
                          <w:t>Y</w:t>
                        </w:r>
                        <w:r>
                          <w:rPr>
                            <w:i/>
                            <w:spacing w:val="22"/>
                            <w:sz w:val="20"/>
                          </w:rPr>
                          <w:t> </w:t>
                        </w:r>
                        <w:r>
                          <w:rPr>
                            <w:sz w:val="20"/>
                          </w:rPr>
                          <w:t>=</w:t>
                        </w:r>
                        <w:r>
                          <w:rPr>
                            <w:spacing w:val="10"/>
                            <w:sz w:val="20"/>
                          </w:rPr>
                          <w:t> </w:t>
                        </w:r>
                        <w:r>
                          <w:rPr>
                            <w:sz w:val="20"/>
                          </w:rPr>
                          <w:t>1</w:t>
                        </w:r>
                        <w:r>
                          <w:rPr>
                            <w:spacing w:val="56"/>
                            <w:sz w:val="20"/>
                          </w:rPr>
                          <w:t> </w:t>
                        </w:r>
                        <w:r>
                          <w:rPr>
                            <w:i/>
                            <w:sz w:val="20"/>
                          </w:rPr>
                          <w:t>X</w:t>
                        </w:r>
                        <w:r>
                          <w:rPr>
                            <w:i/>
                            <w:spacing w:val="14"/>
                            <w:sz w:val="20"/>
                          </w:rPr>
                          <w:t> </w:t>
                        </w:r>
                        <w:r>
                          <w:rPr>
                            <w:sz w:val="20"/>
                          </w:rPr>
                          <w:t>=</w:t>
                        </w:r>
                        <w:r>
                          <w:rPr>
                            <w:spacing w:val="10"/>
                            <w:sz w:val="20"/>
                          </w:rPr>
                          <w:t> </w:t>
                        </w:r>
                        <w:r>
                          <w:rPr>
                            <w:spacing w:val="-10"/>
                            <w:sz w:val="20"/>
                          </w:rPr>
                          <w:t>0</w:t>
                        </w:r>
                      </w:p>
                    </w:txbxContent>
                  </v:textbox>
                  <w10:wrap type="none"/>
                </v:shape>
                <w10:wrap type="none"/>
              </v:group>
            </w:pict>
          </mc:Fallback>
        </mc:AlternateContent>
      </w:r>
      <w:r>
        <w:rPr>
          <w:sz w:val="20"/>
        </w:rPr>
        <w:t>odds</w:t>
      </w:r>
      <w:r>
        <w:rPr>
          <w:spacing w:val="34"/>
          <w:sz w:val="20"/>
        </w:rPr>
        <w:t> </w:t>
      </w:r>
      <w:r>
        <w:rPr>
          <w:sz w:val="20"/>
        </w:rPr>
        <w:t>ratio</w:t>
      </w:r>
      <w:r>
        <w:rPr>
          <w:spacing w:val="10"/>
          <w:sz w:val="20"/>
        </w:rPr>
        <w:t> </w:t>
      </w:r>
      <w:r>
        <w:rPr>
          <w:spacing w:val="-10"/>
          <w:sz w:val="20"/>
        </w:rPr>
        <w:t>=</w:t>
      </w:r>
    </w:p>
    <w:p>
      <w:pPr>
        <w:pStyle w:val="BodyText"/>
        <w:spacing w:before="104"/>
        <w:ind w:left="0"/>
      </w:pPr>
    </w:p>
    <w:p>
      <w:pPr>
        <w:pStyle w:val="BodyText"/>
        <w:spacing w:line="211" w:lineRule="auto"/>
        <w:ind w:left="1000" w:right="1101"/>
        <w:jc w:val="both"/>
      </w:pPr>
      <w:r>
        <w:rPr/>
        <w:t>This is interpreted as the odds that </w:t>
      </w:r>
      <w:r>
        <w:rPr>
          <w:i/>
        </w:rPr>
        <w:t>Y </w:t>
      </w:r>
      <w:r>
        <w:rPr/>
        <w:t>= 1 when </w:t>
      </w:r>
      <w:r>
        <w:rPr>
          <w:i/>
        </w:rPr>
        <w:t>X </w:t>
      </w:r>
      <w:r>
        <w:rPr/>
        <w:t>= 1 versus the odds that </w:t>
      </w:r>
      <w:r>
        <w:rPr>
          <w:i/>
        </w:rPr>
        <w:t>Y </w:t>
      </w:r>
      <w:r>
        <w:rPr/>
        <w:t>=</w:t>
      </w:r>
      <w:r>
        <w:rPr>
          <w:spacing w:val="-2"/>
        </w:rPr>
        <w:t> </w:t>
      </w:r>
      <w:r>
        <w:rPr/>
        <w:t>1</w:t>
      </w:r>
      <w:r>
        <w:rPr>
          <w:spacing w:val="-2"/>
        </w:rPr>
        <w:t> </w:t>
      </w:r>
      <w:r>
        <w:rPr/>
        <w:t>when </w:t>
      </w:r>
      <w:r>
        <w:rPr>
          <w:i/>
        </w:rPr>
        <w:t>X </w:t>
      </w:r>
      <w:r>
        <w:rPr/>
        <w:t>= 0. If the odds ratio is 2, then the odds that </w:t>
      </w:r>
      <w:r>
        <w:rPr>
          <w:i/>
        </w:rPr>
        <w:t>Y </w:t>
      </w:r>
      <w:r>
        <w:rPr/>
        <w:t>= 1 are two times higher when </w:t>
      </w:r>
      <w:r>
        <w:rPr>
          <w:i/>
        </w:rPr>
        <w:t>X </w:t>
      </w:r>
      <w:r>
        <w:rPr/>
        <w:t>=</w:t>
      </w:r>
      <w:r>
        <w:rPr>
          <w:spacing w:val="-2"/>
        </w:rPr>
        <w:t> </w:t>
      </w:r>
      <w:r>
        <w:rPr/>
        <w:t>1 versus when </w:t>
      </w:r>
      <w:r>
        <w:rPr>
          <w:i/>
        </w:rPr>
        <w:t>X </w:t>
      </w:r>
      <w:r>
        <w:rPr/>
        <w:t>= 0.</w:t>
      </w:r>
    </w:p>
    <w:p>
      <w:pPr>
        <w:pStyle w:val="BodyText"/>
        <w:spacing w:line="211" w:lineRule="auto" w:before="123"/>
        <w:ind w:right="1097"/>
        <w:jc w:val="both"/>
      </w:pPr>
      <w:r>
        <w:rPr/>
        <w:t>Why</w:t>
      </w:r>
      <w:r>
        <w:rPr>
          <w:spacing w:val="-1"/>
        </w:rPr>
        <w:t> </w:t>
      </w:r>
      <w:r>
        <w:rPr/>
        <w:t>bother</w:t>
      </w:r>
      <w:r>
        <w:rPr>
          <w:spacing w:val="-1"/>
        </w:rPr>
        <w:t> </w:t>
      </w:r>
      <w:r>
        <w:rPr/>
        <w:t>with</w:t>
      </w:r>
      <w:r>
        <w:rPr>
          <w:spacing w:val="-1"/>
        </w:rPr>
        <w:t> </w:t>
      </w:r>
      <w:r>
        <w:rPr/>
        <w:t>an</w:t>
      </w:r>
      <w:r>
        <w:rPr>
          <w:spacing w:val="-1"/>
        </w:rPr>
        <w:t> </w:t>
      </w:r>
      <w:r>
        <w:rPr/>
        <w:t>odds</w:t>
      </w:r>
      <w:r>
        <w:rPr>
          <w:spacing w:val="-1"/>
        </w:rPr>
        <w:t> </w:t>
      </w:r>
      <w:r>
        <w:rPr/>
        <w:t>ratio</w:t>
      </w:r>
      <w:r>
        <w:rPr>
          <w:spacing w:val="-1"/>
        </w:rPr>
        <w:t> </w:t>
      </w:r>
      <w:r>
        <w:rPr/>
        <w:t>rather</w:t>
      </w:r>
      <w:r>
        <w:rPr>
          <w:spacing w:val="-1"/>
        </w:rPr>
        <w:t> </w:t>
      </w:r>
      <w:r>
        <w:rPr/>
        <w:t>than</w:t>
      </w:r>
      <w:r>
        <w:rPr>
          <w:spacing w:val="-1"/>
        </w:rPr>
        <w:t> </w:t>
      </w:r>
      <w:r>
        <w:rPr/>
        <w:t>probabilities?</w:t>
      </w:r>
      <w:r>
        <w:rPr>
          <w:spacing w:val="-1"/>
        </w:rPr>
        <w:t> </w:t>
      </w:r>
      <w:r>
        <w:rPr/>
        <w:t>We</w:t>
      </w:r>
      <w:r>
        <w:rPr>
          <w:spacing w:val="-1"/>
        </w:rPr>
        <w:t> </w:t>
      </w:r>
      <w:r>
        <w:rPr/>
        <w:t>work</w:t>
      </w:r>
      <w:r>
        <w:rPr>
          <w:spacing w:val="-1"/>
        </w:rPr>
        <w:t> </w:t>
      </w:r>
      <w:r>
        <w:rPr/>
        <w:t>with</w:t>
      </w:r>
      <w:r>
        <w:rPr>
          <w:spacing w:val="-1"/>
        </w:rPr>
        <w:t> </w:t>
      </w:r>
      <w:r>
        <w:rPr/>
        <w:t>odds</w:t>
      </w:r>
      <w:r>
        <w:rPr>
          <w:spacing w:val="-1"/>
        </w:rPr>
        <w:t> </w:t>
      </w:r>
      <w:r>
        <w:rPr/>
        <w:t>because the coefficient </w:t>
      </w:r>
      <w:r>
        <w:rPr>
          <w:i/>
        </w:rPr>
        <w:t>β</w:t>
      </w:r>
      <w:r>
        <w:rPr>
          <w:i/>
          <w:position w:val="-6"/>
          <w:sz w:val="16"/>
        </w:rPr>
        <w:t>j </w:t>
      </w:r>
      <w:r>
        <w:rPr/>
        <w:t>in the logistic regression is the log of the odds ratio for </w:t>
      </w:r>
      <w:r>
        <w:rPr>
          <w:i/>
        </w:rPr>
        <w:t>X</w:t>
      </w:r>
      <w:r>
        <w:rPr>
          <w:i/>
          <w:position w:val="-6"/>
          <w:sz w:val="16"/>
        </w:rPr>
        <w:t>j</w:t>
      </w:r>
      <w:r>
        <w:rPr/>
        <w:t>.</w:t>
      </w:r>
    </w:p>
    <w:p>
      <w:pPr>
        <w:pStyle w:val="BodyText"/>
        <w:spacing w:line="213" w:lineRule="auto" w:before="103"/>
        <w:ind w:right="1097"/>
        <w:jc w:val="both"/>
      </w:pPr>
      <w:r>
        <w:rPr/>
        <w:t>An example will make this more explicit. For the model fit in </w:t>
      </w:r>
      <w:hyperlink w:history="true" w:anchor="_bookmark874">
        <w:r>
          <w:rPr>
            <w:color w:val="990000"/>
          </w:rPr>
          <w:t>“Logistic Regression</w:t>
        </w:r>
      </w:hyperlink>
      <w:r>
        <w:rPr>
          <w:color w:val="990000"/>
        </w:rPr>
        <w:t> </w:t>
      </w:r>
      <w:hyperlink w:history="true" w:anchor="_bookmark874">
        <w:r>
          <w:rPr>
            <w:color w:val="990000"/>
          </w:rPr>
          <w:t>and</w:t>
        </w:r>
        <w:r>
          <w:rPr>
            <w:color w:val="990000"/>
            <w:spacing w:val="-12"/>
          </w:rPr>
          <w:t> </w:t>
        </w:r>
        <w:r>
          <w:rPr>
            <w:color w:val="990000"/>
          </w:rPr>
          <w:t>the</w:t>
        </w:r>
        <w:r>
          <w:rPr>
            <w:color w:val="990000"/>
            <w:spacing w:val="-12"/>
          </w:rPr>
          <w:t> </w:t>
        </w:r>
        <w:r>
          <w:rPr>
            <w:color w:val="990000"/>
          </w:rPr>
          <w:t>GLM”</w:t>
        </w:r>
        <w:r>
          <w:rPr>
            <w:color w:val="990000"/>
            <w:spacing w:val="-12"/>
          </w:rPr>
          <w:t> </w:t>
        </w:r>
        <w:r>
          <w:rPr>
            <w:color w:val="990000"/>
          </w:rPr>
          <w:t>on</w:t>
        </w:r>
        <w:r>
          <w:rPr>
            <w:color w:val="990000"/>
            <w:spacing w:val="-6"/>
          </w:rPr>
          <w:t> </w:t>
        </w:r>
        <w:r>
          <w:rPr>
            <w:color w:val="990000"/>
          </w:rPr>
          <w:t>page</w:t>
        </w:r>
        <w:r>
          <w:rPr>
            <w:color w:val="990000"/>
            <w:spacing w:val="-2"/>
          </w:rPr>
          <w:t> </w:t>
        </w:r>
        <w:r>
          <w:rPr>
            <w:color w:val="990000"/>
          </w:rPr>
          <w:t>210</w:t>
        </w:r>
      </w:hyperlink>
      <w:r>
        <w:rPr/>
        <w:t>,</w:t>
      </w:r>
      <w:r>
        <w:rPr>
          <w:spacing w:val="-4"/>
        </w:rPr>
        <w:t> </w:t>
      </w:r>
      <w:r>
        <w:rPr/>
        <w:t>the</w:t>
      </w:r>
      <w:r>
        <w:rPr>
          <w:spacing w:val="-4"/>
        </w:rPr>
        <w:t> </w:t>
      </w:r>
      <w:r>
        <w:rPr/>
        <w:t>regression</w:t>
      </w:r>
      <w:r>
        <w:rPr>
          <w:spacing w:val="-4"/>
        </w:rPr>
        <w:t> </w:t>
      </w:r>
      <w:r>
        <w:rPr/>
        <w:t>coefficient</w:t>
      </w:r>
      <w:r>
        <w:rPr>
          <w:spacing w:val="-4"/>
        </w:rPr>
        <w:t> </w:t>
      </w:r>
      <w:r>
        <w:rPr/>
        <w:t>for</w:t>
      </w:r>
      <w:r>
        <w:rPr>
          <w:spacing w:val="-4"/>
        </w:rPr>
        <w:t> </w:t>
      </w:r>
      <w:r>
        <w:rPr>
          <w:rFonts w:ascii="BIZ UDGothic" w:hAnsi="BIZ UDGothic"/>
          <w:sz w:val="20"/>
        </w:rPr>
        <w:t>purpose_small_business</w:t>
      </w:r>
      <w:r>
        <w:rPr>
          <w:rFonts w:ascii="BIZ UDGothic" w:hAnsi="BIZ UDGothic"/>
          <w:spacing w:val="-25"/>
          <w:sz w:val="20"/>
        </w:rPr>
        <w:t> </w:t>
      </w:r>
      <w:r>
        <w:rPr/>
        <w:t>is 1.21526. This means that a loan to a small business compared to a loan to pay off credit</w:t>
      </w:r>
      <w:r>
        <w:rPr>
          <w:spacing w:val="80"/>
        </w:rPr>
        <w:t> </w:t>
      </w:r>
      <w:r>
        <w:rPr/>
        <w:t>card</w:t>
      </w:r>
      <w:r>
        <w:rPr>
          <w:spacing w:val="80"/>
        </w:rPr>
        <w:t> </w:t>
      </w:r>
      <w:r>
        <w:rPr/>
        <w:t>debt</w:t>
      </w:r>
      <w:r>
        <w:rPr>
          <w:spacing w:val="80"/>
        </w:rPr>
        <w:t> </w:t>
      </w:r>
      <w:r>
        <w:rPr/>
        <w:t>reduces</w:t>
      </w:r>
      <w:r>
        <w:rPr>
          <w:spacing w:val="80"/>
        </w:rPr>
        <w:t> </w:t>
      </w:r>
      <w:r>
        <w:rPr/>
        <w:t>the</w:t>
      </w:r>
      <w:r>
        <w:rPr>
          <w:spacing w:val="80"/>
        </w:rPr>
        <w:t> </w:t>
      </w:r>
      <w:r>
        <w:rPr/>
        <w:t>odds</w:t>
      </w:r>
      <w:r>
        <w:rPr>
          <w:spacing w:val="80"/>
        </w:rPr>
        <w:t> </w:t>
      </w:r>
      <w:r>
        <w:rPr/>
        <w:t>of</w:t>
      </w:r>
      <w:r>
        <w:rPr>
          <w:spacing w:val="80"/>
        </w:rPr>
        <w:t> </w:t>
      </w:r>
      <w:r>
        <w:rPr/>
        <w:t>defaulting</w:t>
      </w:r>
      <w:r>
        <w:rPr>
          <w:spacing w:val="80"/>
        </w:rPr>
        <w:t> </w:t>
      </w:r>
      <w:r>
        <w:rPr/>
        <w:t>versus</w:t>
      </w:r>
      <w:r>
        <w:rPr>
          <w:spacing w:val="80"/>
        </w:rPr>
        <w:t> </w:t>
      </w:r>
      <w:r>
        <w:rPr/>
        <w:t>being</w:t>
      </w:r>
      <w:r>
        <w:rPr>
          <w:spacing w:val="80"/>
        </w:rPr>
        <w:t> </w:t>
      </w:r>
      <w:r>
        <w:rPr/>
        <w:t>paid</w:t>
      </w:r>
      <w:r>
        <w:rPr>
          <w:spacing w:val="80"/>
        </w:rPr>
        <w:t> </w:t>
      </w:r>
      <w:r>
        <w:rPr/>
        <w:t>off</w:t>
      </w:r>
      <w:r>
        <w:rPr>
          <w:spacing w:val="80"/>
        </w:rPr>
        <w:t> </w:t>
      </w:r>
      <w:r>
        <w:rPr/>
        <w:t>by </w:t>
      </w:r>
      <w:r>
        <w:rPr>
          <w:i/>
          <w:spacing w:val="9"/>
        </w:rPr>
        <w:t>exp</w:t>
      </w:r>
      <w:r>
        <w:rPr>
          <w:i/>
          <w:spacing w:val="14"/>
          <w:position w:val="-4"/>
        </w:rPr>
        <w:drawing>
          <wp:inline distT="0" distB="0" distL="0" distR="0">
            <wp:extent cx="29910" cy="127215"/>
            <wp:effectExtent l="0" t="0" r="0" b="0"/>
            <wp:docPr id="801" name="Image 801"/>
            <wp:cNvGraphicFramePr>
              <a:graphicFrameLocks/>
            </wp:cNvGraphicFramePr>
            <a:graphic>
              <a:graphicData uri="http://schemas.openxmlformats.org/drawingml/2006/picture">
                <pic:pic>
                  <pic:nvPicPr>
                    <pic:cNvPr id="801" name="Image 801"/>
                    <pic:cNvPicPr/>
                  </pic:nvPicPr>
                  <pic:blipFill>
                    <a:blip r:embed="rId272" cstate="print"/>
                    <a:stretch>
                      <a:fillRect/>
                    </a:stretch>
                  </pic:blipFill>
                  <pic:spPr>
                    <a:xfrm>
                      <a:off x="0" y="0"/>
                      <a:ext cx="29910" cy="127215"/>
                    </a:xfrm>
                    <a:prstGeom prst="rect">
                      <a:avLst/>
                    </a:prstGeom>
                  </pic:spPr>
                </pic:pic>
              </a:graphicData>
            </a:graphic>
          </wp:inline>
        </w:drawing>
      </w:r>
      <w:r>
        <w:rPr>
          <w:i/>
          <w:spacing w:val="14"/>
          <w:position w:val="-4"/>
        </w:rPr>
      </w:r>
      <w:r>
        <w:rPr/>
        <w:t>1.21526</w:t>
      </w:r>
      <w:r>
        <w:rPr>
          <w:spacing w:val="9"/>
          <w:position w:val="-4"/>
        </w:rPr>
        <w:drawing>
          <wp:inline distT="0" distB="0" distL="0" distR="0">
            <wp:extent cx="30030" cy="127215"/>
            <wp:effectExtent l="0" t="0" r="0" b="0"/>
            <wp:docPr id="802" name="Image 802"/>
            <wp:cNvGraphicFramePr>
              <a:graphicFrameLocks/>
            </wp:cNvGraphicFramePr>
            <a:graphic>
              <a:graphicData uri="http://schemas.openxmlformats.org/drawingml/2006/picture">
                <pic:pic>
                  <pic:nvPicPr>
                    <pic:cNvPr id="802" name="Image 802"/>
                    <pic:cNvPicPr/>
                  </pic:nvPicPr>
                  <pic:blipFill>
                    <a:blip r:embed="rId151" cstate="print"/>
                    <a:stretch>
                      <a:fillRect/>
                    </a:stretch>
                  </pic:blipFill>
                  <pic:spPr>
                    <a:xfrm>
                      <a:off x="0" y="0"/>
                      <a:ext cx="30030" cy="127215"/>
                    </a:xfrm>
                    <a:prstGeom prst="rect">
                      <a:avLst/>
                    </a:prstGeom>
                  </pic:spPr>
                </pic:pic>
              </a:graphicData>
            </a:graphic>
          </wp:inline>
        </w:drawing>
      </w:r>
      <w:r>
        <w:rPr>
          <w:spacing w:val="9"/>
          <w:position w:val="-4"/>
        </w:rPr>
      </w:r>
      <w:r>
        <w:rPr>
          <w:rFonts w:ascii="Times New Roman" w:hAnsi="Times New Roman"/>
          <w:spacing w:val="9"/>
        </w:rPr>
        <w:t> </w:t>
      </w:r>
      <w:r>
        <w:rPr/>
        <w:t>≈ 3.4. Clearly, loans for the purpose of creating or expanding a small business are considerably riskier than other types of loans.</w:t>
      </w:r>
    </w:p>
    <w:p>
      <w:pPr>
        <w:pStyle w:val="BodyText"/>
        <w:spacing w:line="213" w:lineRule="auto" w:before="125"/>
        <w:ind w:right="1097"/>
        <w:jc w:val="both"/>
      </w:pPr>
      <w:hyperlink w:history="true" w:anchor="_bookmark888">
        <w:r>
          <w:rPr>
            <w:color w:val="990000"/>
          </w:rPr>
          <w:t>Figure 5-3</w:t>
        </w:r>
      </w:hyperlink>
      <w:r>
        <w:rPr>
          <w:color w:val="990000"/>
        </w:rPr>
        <w:t> </w:t>
      </w:r>
      <w:r>
        <w:rPr/>
        <w:t>shows the relationship between the odds ratio and the log-odds ratio for odds ratios greater than 1. Because the coefficients are on the log scale, an increase of 1 in the coefficient results in an increase of </w:t>
      </w:r>
      <w:r>
        <w:rPr>
          <w:i/>
          <w:spacing w:val="9"/>
        </w:rPr>
        <w:t>exp</w:t>
      </w:r>
      <w:r>
        <w:rPr>
          <w:i/>
          <w:spacing w:val="14"/>
          <w:position w:val="-4"/>
        </w:rPr>
        <w:drawing>
          <wp:inline distT="0" distB="0" distL="0" distR="0">
            <wp:extent cx="29910" cy="127215"/>
            <wp:effectExtent l="0" t="0" r="0" b="0"/>
            <wp:docPr id="803" name="Image 803"/>
            <wp:cNvGraphicFramePr>
              <a:graphicFrameLocks/>
            </wp:cNvGraphicFramePr>
            <a:graphic>
              <a:graphicData uri="http://schemas.openxmlformats.org/drawingml/2006/picture">
                <pic:pic>
                  <pic:nvPicPr>
                    <pic:cNvPr id="803" name="Image 803"/>
                    <pic:cNvPicPr/>
                  </pic:nvPicPr>
                  <pic:blipFill>
                    <a:blip r:embed="rId150" cstate="print"/>
                    <a:stretch>
                      <a:fillRect/>
                    </a:stretch>
                  </pic:blipFill>
                  <pic:spPr>
                    <a:xfrm>
                      <a:off x="0" y="0"/>
                      <a:ext cx="29910" cy="127215"/>
                    </a:xfrm>
                    <a:prstGeom prst="rect">
                      <a:avLst/>
                    </a:prstGeom>
                  </pic:spPr>
                </pic:pic>
              </a:graphicData>
            </a:graphic>
          </wp:inline>
        </w:drawing>
      </w:r>
      <w:r>
        <w:rPr>
          <w:i/>
          <w:spacing w:val="14"/>
          <w:position w:val="-4"/>
        </w:rPr>
      </w:r>
      <w:r>
        <w:rPr/>
        <w:t>1</w:t>
      </w:r>
      <w:r>
        <w:rPr>
          <w:spacing w:val="9"/>
          <w:position w:val="-4"/>
        </w:rPr>
        <w:drawing>
          <wp:inline distT="0" distB="0" distL="0" distR="0">
            <wp:extent cx="30030" cy="127215"/>
            <wp:effectExtent l="0" t="0" r="0" b="0"/>
            <wp:docPr id="804" name="Image 804"/>
            <wp:cNvGraphicFramePr>
              <a:graphicFrameLocks/>
            </wp:cNvGraphicFramePr>
            <a:graphic>
              <a:graphicData uri="http://schemas.openxmlformats.org/drawingml/2006/picture">
                <pic:pic>
                  <pic:nvPicPr>
                    <pic:cNvPr id="804" name="Image 804"/>
                    <pic:cNvPicPr/>
                  </pic:nvPicPr>
                  <pic:blipFill>
                    <a:blip r:embed="rId151" cstate="print"/>
                    <a:stretch>
                      <a:fillRect/>
                    </a:stretch>
                  </pic:blipFill>
                  <pic:spPr>
                    <a:xfrm>
                      <a:off x="0" y="0"/>
                      <a:ext cx="30030" cy="127215"/>
                    </a:xfrm>
                    <a:prstGeom prst="rect">
                      <a:avLst/>
                    </a:prstGeom>
                  </pic:spPr>
                </pic:pic>
              </a:graphicData>
            </a:graphic>
          </wp:inline>
        </w:drawing>
      </w:r>
      <w:r>
        <w:rPr>
          <w:spacing w:val="9"/>
          <w:position w:val="-4"/>
        </w:rPr>
      </w:r>
      <w:r>
        <w:rPr>
          <w:rFonts w:ascii="Times New Roman" w:hAnsi="Times New Roman"/>
          <w:spacing w:val="9"/>
        </w:rPr>
        <w:t> </w:t>
      </w:r>
      <w:r>
        <w:rPr/>
        <w:t>≈ 2.72 in the odds ratio.</w:t>
      </w:r>
    </w:p>
    <w:p>
      <w:pPr>
        <w:spacing w:after="0" w:line="213" w:lineRule="auto"/>
        <w:jc w:val="both"/>
        <w:sectPr>
          <w:pgSz w:w="10080" w:h="13230"/>
          <w:pgMar w:header="0" w:footer="885" w:top="960" w:bottom="1080" w:left="440" w:right="340"/>
        </w:sectPr>
      </w:pPr>
    </w:p>
    <w:p>
      <w:pPr>
        <w:pStyle w:val="BodyText"/>
        <w:ind w:left="1144"/>
        <w:rPr>
          <w:sz w:val="20"/>
        </w:rPr>
      </w:pPr>
      <w:r>
        <w:rPr>
          <w:sz w:val="20"/>
        </w:rPr>
        <w:drawing>
          <wp:inline distT="0" distB="0" distL="0" distR="0">
            <wp:extent cx="4445996" cy="3520440"/>
            <wp:effectExtent l="0" t="0" r="0" b="0"/>
            <wp:docPr id="805" name="Image 805"/>
            <wp:cNvGraphicFramePr>
              <a:graphicFrameLocks/>
            </wp:cNvGraphicFramePr>
            <a:graphic>
              <a:graphicData uri="http://schemas.openxmlformats.org/drawingml/2006/picture">
                <pic:pic>
                  <pic:nvPicPr>
                    <pic:cNvPr id="805" name="Image 805"/>
                    <pic:cNvPicPr/>
                  </pic:nvPicPr>
                  <pic:blipFill>
                    <a:blip r:embed="rId274" cstate="print"/>
                    <a:stretch>
                      <a:fillRect/>
                    </a:stretch>
                  </pic:blipFill>
                  <pic:spPr>
                    <a:xfrm>
                      <a:off x="0" y="0"/>
                      <a:ext cx="4445996" cy="3520440"/>
                    </a:xfrm>
                    <a:prstGeom prst="rect">
                      <a:avLst/>
                    </a:prstGeom>
                  </pic:spPr>
                </pic:pic>
              </a:graphicData>
            </a:graphic>
          </wp:inline>
        </w:drawing>
      </w:r>
      <w:r>
        <w:rPr>
          <w:sz w:val="20"/>
        </w:rPr>
      </w:r>
    </w:p>
    <w:p>
      <w:pPr>
        <w:spacing w:before="79"/>
        <w:ind w:left="1000" w:right="0" w:firstLine="0"/>
        <w:jc w:val="both"/>
        <w:rPr>
          <w:i/>
          <w:sz w:val="21"/>
        </w:rPr>
      </w:pPr>
      <w:bookmarkStart w:name="_bookmark888" w:id="1168"/>
      <w:bookmarkEnd w:id="1168"/>
      <w:r>
        <w:rPr/>
      </w:r>
      <w:r>
        <w:rPr>
          <w:i/>
          <w:sz w:val="21"/>
        </w:rPr>
        <w:t>Figure</w:t>
      </w:r>
      <w:r>
        <w:rPr>
          <w:i/>
          <w:spacing w:val="-9"/>
          <w:sz w:val="21"/>
        </w:rPr>
        <w:t> </w:t>
      </w:r>
      <w:r>
        <w:rPr>
          <w:i/>
          <w:sz w:val="21"/>
        </w:rPr>
        <w:t>5-3.</w:t>
      </w:r>
      <w:r>
        <w:rPr>
          <w:i/>
          <w:spacing w:val="-9"/>
          <w:sz w:val="21"/>
        </w:rPr>
        <w:t> </w:t>
      </w:r>
      <w:r>
        <w:rPr>
          <w:i/>
          <w:sz w:val="21"/>
        </w:rPr>
        <w:t>The</w:t>
      </w:r>
      <w:r>
        <w:rPr>
          <w:i/>
          <w:spacing w:val="-9"/>
          <w:sz w:val="21"/>
        </w:rPr>
        <w:t> </w:t>
      </w:r>
      <w:r>
        <w:rPr>
          <w:i/>
          <w:sz w:val="21"/>
        </w:rPr>
        <w:t>relationship</w:t>
      </w:r>
      <w:r>
        <w:rPr>
          <w:i/>
          <w:spacing w:val="-9"/>
          <w:sz w:val="21"/>
        </w:rPr>
        <w:t> </w:t>
      </w:r>
      <w:r>
        <w:rPr>
          <w:i/>
          <w:sz w:val="21"/>
        </w:rPr>
        <w:t>between</w:t>
      </w:r>
      <w:r>
        <w:rPr>
          <w:i/>
          <w:spacing w:val="-9"/>
          <w:sz w:val="21"/>
        </w:rPr>
        <w:t> </w:t>
      </w:r>
      <w:r>
        <w:rPr>
          <w:i/>
          <w:sz w:val="21"/>
        </w:rPr>
        <w:t>the</w:t>
      </w:r>
      <w:r>
        <w:rPr>
          <w:i/>
          <w:spacing w:val="-9"/>
          <w:sz w:val="21"/>
        </w:rPr>
        <w:t> </w:t>
      </w:r>
      <w:r>
        <w:rPr>
          <w:i/>
          <w:sz w:val="21"/>
        </w:rPr>
        <w:t>odds</w:t>
      </w:r>
      <w:r>
        <w:rPr>
          <w:i/>
          <w:spacing w:val="-9"/>
          <w:sz w:val="21"/>
        </w:rPr>
        <w:t> </w:t>
      </w:r>
      <w:r>
        <w:rPr>
          <w:i/>
          <w:sz w:val="21"/>
        </w:rPr>
        <w:t>ratio</w:t>
      </w:r>
      <w:r>
        <w:rPr>
          <w:i/>
          <w:spacing w:val="-9"/>
          <w:sz w:val="21"/>
        </w:rPr>
        <w:t> </w:t>
      </w:r>
      <w:r>
        <w:rPr>
          <w:i/>
          <w:sz w:val="21"/>
        </w:rPr>
        <w:t>and</w:t>
      </w:r>
      <w:r>
        <w:rPr>
          <w:i/>
          <w:spacing w:val="-9"/>
          <w:sz w:val="21"/>
        </w:rPr>
        <w:t> </w:t>
      </w:r>
      <w:r>
        <w:rPr>
          <w:i/>
          <w:sz w:val="21"/>
        </w:rPr>
        <w:t>the</w:t>
      </w:r>
      <w:r>
        <w:rPr>
          <w:i/>
          <w:spacing w:val="-9"/>
          <w:sz w:val="21"/>
        </w:rPr>
        <w:t> </w:t>
      </w:r>
      <w:r>
        <w:rPr>
          <w:i/>
          <w:sz w:val="21"/>
        </w:rPr>
        <w:t>log-odds</w:t>
      </w:r>
      <w:r>
        <w:rPr>
          <w:i/>
          <w:spacing w:val="-9"/>
          <w:sz w:val="21"/>
        </w:rPr>
        <w:t> </w:t>
      </w:r>
      <w:r>
        <w:rPr>
          <w:i/>
          <w:spacing w:val="-2"/>
          <w:sz w:val="21"/>
        </w:rPr>
        <w:t>ratio</w:t>
      </w:r>
    </w:p>
    <w:p>
      <w:pPr>
        <w:pStyle w:val="BodyText"/>
        <w:spacing w:line="213" w:lineRule="auto" w:before="229"/>
        <w:ind w:right="1097"/>
        <w:jc w:val="both"/>
      </w:pPr>
      <w:bookmarkStart w:name="_bookmark889" w:id="1169"/>
      <w:bookmarkEnd w:id="1169"/>
      <w:r>
        <w:rPr/>
      </w:r>
      <w:r>
        <w:rPr/>
        <w:t>Odds ratios for numeric variables </w:t>
      </w:r>
      <w:r>
        <w:rPr>
          <w:i/>
        </w:rPr>
        <w:t>X </w:t>
      </w:r>
      <w:r>
        <w:rPr/>
        <w:t>can be interpreted similarly: they measure the change in the odds ratio for a unit change in </w:t>
      </w:r>
      <w:r>
        <w:rPr>
          <w:i/>
        </w:rPr>
        <w:t>X</w:t>
      </w:r>
      <w:r>
        <w:rPr/>
        <w:t>. For example, the effect of increasing the payment-to-income ratio from, say, 5 to 6 increases the odds of the loan </w:t>
      </w:r>
      <w:r>
        <w:rPr/>
        <w:t>default‐ ing</w:t>
      </w:r>
      <w:r>
        <w:rPr>
          <w:spacing w:val="-12"/>
        </w:rPr>
        <w:t> </w:t>
      </w:r>
      <w:r>
        <w:rPr/>
        <w:t>by</w:t>
      </w:r>
      <w:r>
        <w:rPr>
          <w:spacing w:val="-1"/>
        </w:rPr>
        <w:t> </w:t>
      </w:r>
      <w:r>
        <w:rPr/>
        <w:t>a factor of </w:t>
      </w:r>
      <w:r>
        <w:rPr>
          <w:i/>
          <w:spacing w:val="9"/>
        </w:rPr>
        <w:t>exp</w:t>
      </w:r>
      <w:r>
        <w:rPr>
          <w:i/>
          <w:spacing w:val="14"/>
          <w:position w:val="-4"/>
        </w:rPr>
        <w:drawing>
          <wp:inline distT="0" distB="0" distL="0" distR="0">
            <wp:extent cx="29910" cy="127215"/>
            <wp:effectExtent l="0" t="0" r="0" b="0"/>
            <wp:docPr id="806" name="Image 806"/>
            <wp:cNvGraphicFramePr>
              <a:graphicFrameLocks/>
            </wp:cNvGraphicFramePr>
            <a:graphic>
              <a:graphicData uri="http://schemas.openxmlformats.org/drawingml/2006/picture">
                <pic:pic>
                  <pic:nvPicPr>
                    <pic:cNvPr id="806" name="Image 806"/>
                    <pic:cNvPicPr/>
                  </pic:nvPicPr>
                  <pic:blipFill>
                    <a:blip r:embed="rId275" cstate="print"/>
                    <a:stretch>
                      <a:fillRect/>
                    </a:stretch>
                  </pic:blipFill>
                  <pic:spPr>
                    <a:xfrm>
                      <a:off x="0" y="0"/>
                      <a:ext cx="29910" cy="127215"/>
                    </a:xfrm>
                    <a:prstGeom prst="rect">
                      <a:avLst/>
                    </a:prstGeom>
                  </pic:spPr>
                </pic:pic>
              </a:graphicData>
            </a:graphic>
          </wp:inline>
        </w:drawing>
      </w:r>
      <w:r>
        <w:rPr>
          <w:i/>
          <w:spacing w:val="14"/>
          <w:position w:val="-4"/>
        </w:rPr>
      </w:r>
      <w:r>
        <w:rPr/>
        <w:t>0.08244</w:t>
      </w:r>
      <w:r>
        <w:rPr>
          <w:spacing w:val="9"/>
          <w:position w:val="-4"/>
        </w:rPr>
        <w:drawing>
          <wp:inline distT="0" distB="0" distL="0" distR="0">
            <wp:extent cx="30030" cy="127215"/>
            <wp:effectExtent l="0" t="0" r="0" b="0"/>
            <wp:docPr id="807" name="Image 807"/>
            <wp:cNvGraphicFramePr>
              <a:graphicFrameLocks/>
            </wp:cNvGraphicFramePr>
            <a:graphic>
              <a:graphicData uri="http://schemas.openxmlformats.org/drawingml/2006/picture">
                <pic:pic>
                  <pic:nvPicPr>
                    <pic:cNvPr id="807" name="Image 807"/>
                    <pic:cNvPicPr/>
                  </pic:nvPicPr>
                  <pic:blipFill>
                    <a:blip r:embed="rId192" cstate="print"/>
                    <a:stretch>
                      <a:fillRect/>
                    </a:stretch>
                  </pic:blipFill>
                  <pic:spPr>
                    <a:xfrm>
                      <a:off x="0" y="0"/>
                      <a:ext cx="30030" cy="127215"/>
                    </a:xfrm>
                    <a:prstGeom prst="rect">
                      <a:avLst/>
                    </a:prstGeom>
                  </pic:spPr>
                </pic:pic>
              </a:graphicData>
            </a:graphic>
          </wp:inline>
        </w:drawing>
      </w:r>
      <w:r>
        <w:rPr>
          <w:spacing w:val="9"/>
          <w:position w:val="-4"/>
        </w:rPr>
      </w:r>
      <w:r>
        <w:rPr>
          <w:rFonts w:ascii="Times New Roman" w:hAnsi="Times New Roman"/>
          <w:spacing w:val="9"/>
        </w:rPr>
        <w:t> </w:t>
      </w:r>
      <w:r>
        <w:rPr/>
        <w:t>≈ 1.09. The variable </w:t>
      </w:r>
      <w:r>
        <w:rPr>
          <w:rFonts w:ascii="BIZ UDGothic" w:hAnsi="BIZ UDGothic"/>
          <w:sz w:val="20"/>
        </w:rPr>
        <w:t>borrower_score</w:t>
      </w:r>
      <w:r>
        <w:rPr>
          <w:rFonts w:ascii="BIZ UDGothic" w:hAnsi="BIZ UDGothic"/>
          <w:spacing w:val="-25"/>
          <w:sz w:val="20"/>
        </w:rPr>
        <w:t> </w:t>
      </w:r>
      <w:r>
        <w:rPr/>
        <w:t>is a score on the borrowers’</w:t>
      </w:r>
      <w:r>
        <w:rPr>
          <w:spacing w:val="-1"/>
        </w:rPr>
        <w:t> </w:t>
      </w:r>
      <w:r>
        <w:rPr/>
        <w:t>creditworthiness</w:t>
      </w:r>
      <w:r>
        <w:rPr>
          <w:spacing w:val="-1"/>
        </w:rPr>
        <w:t> </w:t>
      </w:r>
      <w:r>
        <w:rPr/>
        <w:t>and</w:t>
      </w:r>
      <w:r>
        <w:rPr>
          <w:spacing w:val="-1"/>
        </w:rPr>
        <w:t> </w:t>
      </w:r>
      <w:r>
        <w:rPr/>
        <w:t>ranges</w:t>
      </w:r>
      <w:r>
        <w:rPr>
          <w:spacing w:val="-1"/>
        </w:rPr>
        <w:t> </w:t>
      </w:r>
      <w:r>
        <w:rPr/>
        <w:t>from</w:t>
      </w:r>
      <w:r>
        <w:rPr>
          <w:spacing w:val="-1"/>
        </w:rPr>
        <w:t> </w:t>
      </w:r>
      <w:r>
        <w:rPr/>
        <w:t>0</w:t>
      </w:r>
      <w:r>
        <w:rPr>
          <w:spacing w:val="-1"/>
        </w:rPr>
        <w:t> </w:t>
      </w:r>
      <w:r>
        <w:rPr/>
        <w:t>(low)</w:t>
      </w:r>
      <w:r>
        <w:rPr>
          <w:spacing w:val="-1"/>
        </w:rPr>
        <w:t> </w:t>
      </w:r>
      <w:r>
        <w:rPr/>
        <w:t>to</w:t>
      </w:r>
      <w:r>
        <w:rPr>
          <w:spacing w:val="-1"/>
        </w:rPr>
        <w:t> </w:t>
      </w:r>
      <w:r>
        <w:rPr/>
        <w:t>1</w:t>
      </w:r>
      <w:r>
        <w:rPr>
          <w:spacing w:val="-1"/>
        </w:rPr>
        <w:t> </w:t>
      </w:r>
      <w:r>
        <w:rPr/>
        <w:t>(high).</w:t>
      </w:r>
      <w:r>
        <w:rPr>
          <w:spacing w:val="-1"/>
        </w:rPr>
        <w:t> </w:t>
      </w:r>
      <w:r>
        <w:rPr/>
        <w:t>The</w:t>
      </w:r>
      <w:r>
        <w:rPr>
          <w:spacing w:val="-1"/>
        </w:rPr>
        <w:t> </w:t>
      </w:r>
      <w:r>
        <w:rPr/>
        <w:t>odds</w:t>
      </w:r>
      <w:r>
        <w:rPr>
          <w:spacing w:val="-1"/>
        </w:rPr>
        <w:t> </w:t>
      </w:r>
      <w:r>
        <w:rPr/>
        <w:t>of</w:t>
      </w:r>
      <w:r>
        <w:rPr>
          <w:spacing w:val="-1"/>
        </w:rPr>
        <w:t> </w:t>
      </w:r>
      <w:r>
        <w:rPr/>
        <w:t>the</w:t>
      </w:r>
      <w:r>
        <w:rPr>
          <w:spacing w:val="-1"/>
        </w:rPr>
        <w:t> </w:t>
      </w:r>
      <w:r>
        <w:rPr/>
        <w:t>best borrowers relative to the worst borrowers defaulting on their loans is smaller by a factor of </w:t>
      </w:r>
      <w:r>
        <w:rPr>
          <w:i/>
          <w:spacing w:val="9"/>
        </w:rPr>
        <w:t>exp</w:t>
      </w:r>
      <w:r>
        <w:rPr>
          <w:i/>
          <w:spacing w:val="14"/>
          <w:position w:val="-4"/>
        </w:rPr>
        <w:drawing>
          <wp:inline distT="0" distB="0" distL="0" distR="0">
            <wp:extent cx="29910" cy="127215"/>
            <wp:effectExtent l="0" t="0" r="0" b="0"/>
            <wp:docPr id="808" name="Image 808"/>
            <wp:cNvGraphicFramePr>
              <a:graphicFrameLocks/>
            </wp:cNvGraphicFramePr>
            <a:graphic>
              <a:graphicData uri="http://schemas.openxmlformats.org/drawingml/2006/picture">
                <pic:pic>
                  <pic:nvPicPr>
                    <pic:cNvPr id="808" name="Image 808"/>
                    <pic:cNvPicPr/>
                  </pic:nvPicPr>
                  <pic:blipFill>
                    <a:blip r:embed="rId275" cstate="print"/>
                    <a:stretch>
                      <a:fillRect/>
                    </a:stretch>
                  </pic:blipFill>
                  <pic:spPr>
                    <a:xfrm>
                      <a:off x="0" y="0"/>
                      <a:ext cx="29910" cy="127215"/>
                    </a:xfrm>
                    <a:prstGeom prst="rect">
                      <a:avLst/>
                    </a:prstGeom>
                  </pic:spPr>
                </pic:pic>
              </a:graphicData>
            </a:graphic>
          </wp:inline>
        </w:drawing>
      </w:r>
      <w:r>
        <w:rPr>
          <w:i/>
          <w:spacing w:val="14"/>
          <w:position w:val="-4"/>
        </w:rPr>
      </w:r>
      <w:r>
        <w:rPr>
          <w:rFonts w:ascii="Times New Roman" w:hAnsi="Times New Roman"/>
          <w:spacing w:val="-10"/>
        </w:rPr>
        <w:t> </w:t>
      </w:r>
      <w:r>
        <w:rPr/>
        <w:t>−</w:t>
      </w:r>
      <w:r>
        <w:rPr>
          <w:spacing w:val="-2"/>
        </w:rPr>
        <w:t> </w:t>
      </w:r>
      <w:r>
        <w:rPr/>
        <w:t>4.61264</w:t>
      </w:r>
      <w:r>
        <w:rPr>
          <w:spacing w:val="9"/>
          <w:position w:val="-4"/>
        </w:rPr>
        <w:drawing>
          <wp:inline distT="0" distB="0" distL="0" distR="0">
            <wp:extent cx="30030" cy="127215"/>
            <wp:effectExtent l="0" t="0" r="0" b="0"/>
            <wp:docPr id="809" name="Image 809"/>
            <wp:cNvGraphicFramePr>
              <a:graphicFrameLocks/>
            </wp:cNvGraphicFramePr>
            <a:graphic>
              <a:graphicData uri="http://schemas.openxmlformats.org/drawingml/2006/picture">
                <pic:pic>
                  <pic:nvPicPr>
                    <pic:cNvPr id="809" name="Image 809"/>
                    <pic:cNvPicPr/>
                  </pic:nvPicPr>
                  <pic:blipFill>
                    <a:blip r:embed="rId192" cstate="print"/>
                    <a:stretch>
                      <a:fillRect/>
                    </a:stretch>
                  </pic:blipFill>
                  <pic:spPr>
                    <a:xfrm>
                      <a:off x="0" y="0"/>
                      <a:ext cx="30030" cy="127215"/>
                    </a:xfrm>
                    <a:prstGeom prst="rect">
                      <a:avLst/>
                    </a:prstGeom>
                  </pic:spPr>
                </pic:pic>
              </a:graphicData>
            </a:graphic>
          </wp:inline>
        </w:drawing>
      </w:r>
      <w:r>
        <w:rPr>
          <w:spacing w:val="9"/>
          <w:position w:val="-4"/>
        </w:rPr>
      </w:r>
      <w:r>
        <w:rPr>
          <w:rFonts w:ascii="Times New Roman" w:hAnsi="Times New Roman"/>
          <w:spacing w:val="9"/>
        </w:rPr>
        <w:t> </w:t>
      </w:r>
      <w:r>
        <w:rPr/>
        <w:t>≈ 0.01. In other words, the default risk from the borrowers with</w:t>
      </w:r>
      <w:r>
        <w:rPr>
          <w:spacing w:val="-1"/>
        </w:rPr>
        <w:t> </w:t>
      </w:r>
      <w:r>
        <w:rPr/>
        <w:t>the</w:t>
      </w:r>
      <w:r>
        <w:rPr>
          <w:spacing w:val="-1"/>
        </w:rPr>
        <w:t> </w:t>
      </w:r>
      <w:r>
        <w:rPr/>
        <w:t>poorest creditworthiness</w:t>
      </w:r>
      <w:r>
        <w:rPr>
          <w:spacing w:val="-1"/>
        </w:rPr>
        <w:t> </w:t>
      </w:r>
      <w:r>
        <w:rPr/>
        <w:t>is</w:t>
      </w:r>
      <w:r>
        <w:rPr>
          <w:spacing w:val="-1"/>
        </w:rPr>
        <w:t> </w:t>
      </w:r>
      <w:r>
        <w:rPr/>
        <w:t>100 times</w:t>
      </w:r>
      <w:r>
        <w:rPr>
          <w:spacing w:val="-1"/>
        </w:rPr>
        <w:t> </w:t>
      </w:r>
      <w:r>
        <w:rPr/>
        <w:t>greater than</w:t>
      </w:r>
      <w:r>
        <w:rPr>
          <w:spacing w:val="-1"/>
        </w:rPr>
        <w:t> </w:t>
      </w:r>
      <w:r>
        <w:rPr/>
        <w:t>that</w:t>
      </w:r>
      <w:r>
        <w:rPr>
          <w:spacing w:val="-1"/>
        </w:rPr>
        <w:t> </w:t>
      </w:r>
      <w:r>
        <w:rPr/>
        <w:t>of the</w:t>
      </w:r>
      <w:r>
        <w:rPr>
          <w:spacing w:val="-1"/>
        </w:rPr>
        <w:t> </w:t>
      </w:r>
      <w:r>
        <w:rPr/>
        <w:t>best </w:t>
      </w:r>
      <w:r>
        <w:rPr>
          <w:spacing w:val="-2"/>
        </w:rPr>
        <w:t>borrowers!</w:t>
      </w:r>
    </w:p>
    <w:p>
      <w:pPr>
        <w:pStyle w:val="Heading3"/>
        <w:spacing w:before="184"/>
        <w:rPr>
          <w:b/>
        </w:rPr>
      </w:pPr>
      <w:bookmarkStart w:name="Linear and Logistic Regression: Similari" w:id="1170"/>
      <w:bookmarkEnd w:id="1170"/>
      <w:r>
        <w:rPr/>
      </w:r>
      <w:bookmarkStart w:name="_bookmark890" w:id="1171"/>
      <w:bookmarkEnd w:id="1171"/>
      <w:r>
        <w:rPr/>
      </w:r>
      <w:r>
        <w:rPr>
          <w:b/>
        </w:rPr>
        <w:t>Linear</w:t>
      </w:r>
      <w:r>
        <w:rPr>
          <w:b/>
          <w:spacing w:val="7"/>
        </w:rPr>
        <w:t> </w:t>
      </w:r>
      <w:r>
        <w:rPr>
          <w:b/>
        </w:rPr>
        <w:t>and</w:t>
      </w:r>
      <w:r>
        <w:rPr>
          <w:b/>
          <w:spacing w:val="8"/>
        </w:rPr>
        <w:t> </w:t>
      </w:r>
      <w:r>
        <w:rPr>
          <w:b/>
        </w:rPr>
        <w:t>Logistic</w:t>
      </w:r>
      <w:r>
        <w:rPr>
          <w:b/>
          <w:spacing w:val="7"/>
        </w:rPr>
        <w:t> </w:t>
      </w:r>
      <w:r>
        <w:rPr>
          <w:b/>
        </w:rPr>
        <w:t>Regression:</w:t>
      </w:r>
      <w:r>
        <w:rPr>
          <w:b/>
          <w:spacing w:val="8"/>
        </w:rPr>
        <w:t> </w:t>
      </w:r>
      <w:r>
        <w:rPr>
          <w:b/>
        </w:rPr>
        <w:t>Similarities</w:t>
      </w:r>
      <w:r>
        <w:rPr>
          <w:b/>
          <w:spacing w:val="7"/>
        </w:rPr>
        <w:t> </w:t>
      </w:r>
      <w:r>
        <w:rPr>
          <w:b/>
        </w:rPr>
        <w:t>and</w:t>
      </w:r>
      <w:r>
        <w:rPr>
          <w:b/>
          <w:spacing w:val="8"/>
        </w:rPr>
        <w:t> </w:t>
      </w:r>
      <w:r>
        <w:rPr>
          <w:b/>
          <w:spacing w:val="-2"/>
        </w:rPr>
        <w:t>Differences</w:t>
      </w:r>
    </w:p>
    <w:p>
      <w:pPr>
        <w:pStyle w:val="BodyText"/>
        <w:spacing w:line="213" w:lineRule="auto" w:before="103"/>
        <w:ind w:right="1097"/>
        <w:jc w:val="both"/>
      </w:pPr>
      <w:r>
        <w:rPr/>
        <w:t>Linear regression and logistic regression share many commonalities. Both assume </w:t>
      </w:r>
      <w:r>
        <w:rPr/>
        <w:t>a </w:t>
      </w:r>
      <w:bookmarkStart w:name="_bookmark891" w:id="1172"/>
      <w:bookmarkEnd w:id="1172"/>
      <w:r>
        <w:rPr/>
        <w:t>parametric</w:t>
      </w:r>
      <w:r>
        <w:rPr/>
        <w:t> linear form relating the predictors with the response. Exploring and find‐ ing the best model are done in very similar ways. Extensions to the linear model, like the use of a spline transform of a predictor (see </w:t>
      </w:r>
      <w:hyperlink w:history="true" w:anchor="_bookmark800">
        <w:r>
          <w:rPr>
            <w:color w:val="990000"/>
          </w:rPr>
          <w:t>“Splines” on page 189</w:t>
        </w:r>
      </w:hyperlink>
      <w:r>
        <w:rPr/>
        <w:t>), are equally applicable in the logistic regression setting. Logistic regression differs in two funda‐ mental ways:</w:t>
      </w:r>
    </w:p>
    <w:p>
      <w:pPr>
        <w:spacing w:after="0" w:line="213" w:lineRule="auto"/>
        <w:jc w:val="both"/>
        <w:sectPr>
          <w:pgSz w:w="10080" w:h="13230"/>
          <w:pgMar w:header="0" w:footer="885" w:top="1180" w:bottom="1080" w:left="440" w:right="340"/>
        </w:sectPr>
      </w:pPr>
    </w:p>
    <w:p>
      <w:pPr>
        <w:pStyle w:val="ListParagraph"/>
        <w:numPr>
          <w:ilvl w:val="0"/>
          <w:numId w:val="103"/>
        </w:numPr>
        <w:tabs>
          <w:tab w:pos="1359" w:val="left" w:leader="none"/>
        </w:tabs>
        <w:spacing w:line="240" w:lineRule="auto" w:before="76" w:after="0"/>
        <w:ind w:left="1359" w:right="0" w:hanging="186"/>
        <w:jc w:val="left"/>
        <w:rPr>
          <w:sz w:val="21"/>
        </w:rPr>
      </w:pPr>
      <w:r>
        <w:rPr>
          <w:sz w:val="21"/>
        </w:rPr>
        <w:t>The</w:t>
      </w:r>
      <w:r>
        <w:rPr>
          <w:spacing w:val="-1"/>
          <w:sz w:val="21"/>
        </w:rPr>
        <w:t> </w:t>
      </w:r>
      <w:r>
        <w:rPr>
          <w:sz w:val="21"/>
        </w:rPr>
        <w:t>way the</w:t>
      </w:r>
      <w:r>
        <w:rPr>
          <w:spacing w:val="-1"/>
          <w:sz w:val="21"/>
        </w:rPr>
        <w:t> </w:t>
      </w:r>
      <w:r>
        <w:rPr>
          <w:sz w:val="21"/>
        </w:rPr>
        <w:t>model is fit</w:t>
      </w:r>
      <w:r>
        <w:rPr>
          <w:spacing w:val="-1"/>
          <w:sz w:val="21"/>
        </w:rPr>
        <w:t> </w:t>
      </w:r>
      <w:r>
        <w:rPr>
          <w:sz w:val="21"/>
        </w:rPr>
        <w:t>(least squares</w:t>
      </w:r>
      <w:r>
        <w:rPr>
          <w:spacing w:val="-1"/>
          <w:sz w:val="21"/>
        </w:rPr>
        <w:t> </w:t>
      </w:r>
      <w:r>
        <w:rPr>
          <w:sz w:val="21"/>
        </w:rPr>
        <w:t>is not </w:t>
      </w:r>
      <w:r>
        <w:rPr>
          <w:spacing w:val="-2"/>
          <w:sz w:val="21"/>
        </w:rPr>
        <w:t>applicable)</w:t>
      </w:r>
    </w:p>
    <w:p>
      <w:pPr>
        <w:pStyle w:val="ListParagraph"/>
        <w:numPr>
          <w:ilvl w:val="0"/>
          <w:numId w:val="103"/>
        </w:numPr>
        <w:tabs>
          <w:tab w:pos="1359" w:val="left" w:leader="none"/>
        </w:tabs>
        <w:spacing w:line="240" w:lineRule="auto" w:before="48" w:after="0"/>
        <w:ind w:left="1359" w:right="0" w:hanging="186"/>
        <w:jc w:val="left"/>
        <w:rPr>
          <w:sz w:val="21"/>
        </w:rPr>
      </w:pPr>
      <w:r>
        <w:rPr>
          <w:sz w:val="21"/>
        </w:rPr>
        <w:t>The</w:t>
      </w:r>
      <w:r>
        <w:rPr>
          <w:spacing w:val="-1"/>
          <w:sz w:val="21"/>
        </w:rPr>
        <w:t> </w:t>
      </w:r>
      <w:r>
        <w:rPr>
          <w:sz w:val="21"/>
        </w:rPr>
        <w:t>nature and</w:t>
      </w:r>
      <w:r>
        <w:rPr>
          <w:spacing w:val="-1"/>
          <w:sz w:val="21"/>
        </w:rPr>
        <w:t> </w:t>
      </w:r>
      <w:r>
        <w:rPr>
          <w:sz w:val="21"/>
        </w:rPr>
        <w:t>analysis of</w:t>
      </w:r>
      <w:r>
        <w:rPr>
          <w:spacing w:val="-1"/>
          <w:sz w:val="21"/>
        </w:rPr>
        <w:t> </w:t>
      </w:r>
      <w:r>
        <w:rPr>
          <w:sz w:val="21"/>
        </w:rPr>
        <w:t>the residuals</w:t>
      </w:r>
      <w:r>
        <w:rPr>
          <w:spacing w:val="-1"/>
          <w:sz w:val="21"/>
        </w:rPr>
        <w:t> </w:t>
      </w:r>
      <w:r>
        <w:rPr>
          <w:sz w:val="21"/>
        </w:rPr>
        <w:t>from the </w:t>
      </w:r>
      <w:r>
        <w:rPr>
          <w:spacing w:val="-2"/>
          <w:sz w:val="21"/>
        </w:rPr>
        <w:t>model</w:t>
      </w:r>
    </w:p>
    <w:p>
      <w:pPr>
        <w:pStyle w:val="BodyText"/>
        <w:spacing w:before="128"/>
        <w:ind w:left="0"/>
      </w:pPr>
    </w:p>
    <w:p>
      <w:pPr>
        <w:pStyle w:val="Heading7"/>
        <w:spacing w:before="1"/>
        <w:rPr>
          <w:b/>
        </w:rPr>
      </w:pPr>
      <w:r>
        <w:rPr>
          <w:b/>
        </w:rPr>
        <w:t>Fitting the </w:t>
      </w:r>
      <w:r>
        <w:rPr>
          <w:b/>
          <w:spacing w:val="-2"/>
        </w:rPr>
        <w:t>model</w:t>
      </w:r>
    </w:p>
    <w:p>
      <w:pPr>
        <w:pStyle w:val="BodyText"/>
        <w:spacing w:line="213" w:lineRule="auto" w:before="98"/>
        <w:ind w:right="1097"/>
        <w:jc w:val="both"/>
      </w:pPr>
      <w:r>
        <w:rPr/>
        <w:t>Linear regression is fit using least squares, and the quality of the fit is evaluated </w:t>
      </w:r>
      <w:r>
        <w:rPr/>
        <w:t>using </w:t>
      </w:r>
      <w:bookmarkStart w:name="_bookmark893" w:id="1173"/>
      <w:bookmarkEnd w:id="1173"/>
      <w:r>
        <w:rPr/>
        <w:t>RMSE</w:t>
      </w:r>
      <w:r>
        <w:rPr/>
        <w:t> and R-squared statistics. In logistic regression (unlike in linear regression), there</w:t>
      </w:r>
      <w:r>
        <w:rPr>
          <w:spacing w:val="-6"/>
        </w:rPr>
        <w:t> </w:t>
      </w:r>
      <w:r>
        <w:rPr/>
        <w:t>is</w:t>
      </w:r>
      <w:r>
        <w:rPr>
          <w:spacing w:val="-6"/>
        </w:rPr>
        <w:t> </w:t>
      </w:r>
      <w:r>
        <w:rPr/>
        <w:t>no</w:t>
      </w:r>
      <w:r>
        <w:rPr>
          <w:spacing w:val="-6"/>
        </w:rPr>
        <w:t> </w:t>
      </w:r>
      <w:r>
        <w:rPr/>
        <w:t>closed-form</w:t>
      </w:r>
      <w:r>
        <w:rPr>
          <w:spacing w:val="-6"/>
        </w:rPr>
        <w:t> </w:t>
      </w:r>
      <w:r>
        <w:rPr/>
        <w:t>solution,</w:t>
      </w:r>
      <w:r>
        <w:rPr>
          <w:spacing w:val="-6"/>
        </w:rPr>
        <w:t> </w:t>
      </w:r>
      <w:r>
        <w:rPr/>
        <w:t>and</w:t>
      </w:r>
      <w:r>
        <w:rPr>
          <w:spacing w:val="-6"/>
        </w:rPr>
        <w:t> </w:t>
      </w:r>
      <w:r>
        <w:rPr/>
        <w:t>the</w:t>
      </w:r>
      <w:r>
        <w:rPr>
          <w:spacing w:val="-6"/>
        </w:rPr>
        <w:t> </w:t>
      </w:r>
      <w:r>
        <w:rPr/>
        <w:t>model</w:t>
      </w:r>
      <w:r>
        <w:rPr>
          <w:spacing w:val="-6"/>
        </w:rPr>
        <w:t> </w:t>
      </w:r>
      <w:r>
        <w:rPr/>
        <w:t>must</w:t>
      </w:r>
      <w:r>
        <w:rPr>
          <w:spacing w:val="-6"/>
        </w:rPr>
        <w:t> </w:t>
      </w:r>
      <w:r>
        <w:rPr/>
        <w:t>be</w:t>
      </w:r>
      <w:r>
        <w:rPr>
          <w:spacing w:val="-6"/>
        </w:rPr>
        <w:t> </w:t>
      </w:r>
      <w:r>
        <w:rPr/>
        <w:t>fit</w:t>
      </w:r>
      <w:r>
        <w:rPr>
          <w:spacing w:val="-6"/>
        </w:rPr>
        <w:t> </w:t>
      </w:r>
      <w:r>
        <w:rPr/>
        <w:t>using</w:t>
      </w:r>
      <w:r>
        <w:rPr>
          <w:spacing w:val="-1"/>
        </w:rPr>
        <w:t> </w:t>
      </w:r>
      <w:r>
        <w:rPr>
          <w:i/>
        </w:rPr>
        <w:t>maximum</w:t>
      </w:r>
      <w:r>
        <w:rPr>
          <w:i/>
          <w:spacing w:val="-6"/>
        </w:rPr>
        <w:t> </w:t>
      </w:r>
      <w:r>
        <w:rPr>
          <w:i/>
        </w:rPr>
        <w:t>likelihood</w:t>
      </w:r>
      <w:r>
        <w:rPr>
          <w:i/>
        </w:rPr>
        <w:t> </w:t>
      </w:r>
      <w:bookmarkStart w:name="_bookmark894" w:id="1174"/>
      <w:bookmarkEnd w:id="1174"/>
      <w:r>
        <w:rPr>
          <w:i/>
        </w:rPr>
        <w:t>e</w:t>
      </w:r>
      <w:r>
        <w:rPr>
          <w:i/>
        </w:rPr>
        <w:t>stimation </w:t>
      </w:r>
      <w:r>
        <w:rPr/>
        <w:t>(MLE). Maximum likelihood estimation is a process that tries to find the model that is most likely to have produced the data we see. In the logistic regression equation, the response is not 0 or 1 but rather an estimate of the log odds that the response is 1. The MLE finds the solution such that the estimated log odds best describes the observed outcome. The mechanics of the algorithm involve a quasi- </w:t>
      </w:r>
      <w:bookmarkStart w:name="_bookmark892" w:id="1175"/>
      <w:bookmarkEnd w:id="1175"/>
      <w:r>
        <w:rPr/>
        <w:t>N</w:t>
      </w:r>
      <w:r>
        <w:rPr/>
        <w:t>ewton optimization that iterates between a scoring step (</w:t>
      </w:r>
      <w:r>
        <w:rPr>
          <w:i/>
        </w:rPr>
        <w:t>Fisher’s scoring</w:t>
      </w:r>
      <w:r>
        <w:rPr/>
        <w:t>), based on the current parameters, and an update to the parameters to improve the fit.</w:t>
      </w:r>
    </w:p>
    <w:p>
      <w:pPr>
        <w:pStyle w:val="BodyText"/>
        <w:spacing w:before="3"/>
        <w:ind w:left="0"/>
        <w:rPr>
          <w:sz w:val="13"/>
        </w:rPr>
      </w:pPr>
      <w:r>
        <w:rPr/>
        <mc:AlternateContent>
          <mc:Choice Requires="wps">
            <w:drawing>
              <wp:anchor distT="0" distB="0" distL="0" distR="0" allowOverlap="1" layoutInCell="1" locked="0" behindDoc="1" simplePos="0" relativeHeight="487734784">
                <wp:simplePos x="0" y="0"/>
                <wp:positionH relativeFrom="page">
                  <wp:posOffset>914400</wp:posOffset>
                </wp:positionH>
                <wp:positionV relativeFrom="paragraph">
                  <wp:posOffset>128816</wp:posOffset>
                </wp:positionV>
                <wp:extent cx="4572000" cy="2305685"/>
                <wp:effectExtent l="0" t="0" r="0" b="0"/>
                <wp:wrapTopAndBottom/>
                <wp:docPr id="810" name="Group 810"/>
                <wp:cNvGraphicFramePr>
                  <a:graphicFrameLocks/>
                </wp:cNvGraphicFramePr>
                <a:graphic>
                  <a:graphicData uri="http://schemas.microsoft.com/office/word/2010/wordprocessingGroup">
                    <wpg:wgp>
                      <wpg:cNvPr id="810" name="Group 810"/>
                      <wpg:cNvGrpSpPr/>
                      <wpg:grpSpPr>
                        <a:xfrm>
                          <a:off x="0" y="0"/>
                          <a:ext cx="4572000" cy="2305685"/>
                          <a:chExt cx="4572000" cy="2305685"/>
                        </a:xfrm>
                      </wpg:grpSpPr>
                      <wps:wsp>
                        <wps:cNvPr id="811" name="Graphic 811"/>
                        <wps:cNvSpPr/>
                        <wps:spPr>
                          <a:xfrm>
                            <a:off x="113715" y="528179"/>
                            <a:ext cx="3337560" cy="1265555"/>
                          </a:xfrm>
                          <a:custGeom>
                            <a:avLst/>
                            <a:gdLst/>
                            <a:ahLst/>
                            <a:cxnLst/>
                            <a:rect l="l" t="t" r="r" b="b"/>
                            <a:pathLst>
                              <a:path w="3337560" h="1265555">
                                <a:moveTo>
                                  <a:pt x="28486" y="537705"/>
                                </a:moveTo>
                                <a:lnTo>
                                  <a:pt x="1549" y="586447"/>
                                </a:lnTo>
                                <a:lnTo>
                                  <a:pt x="0" y="608685"/>
                                </a:lnTo>
                                <a:lnTo>
                                  <a:pt x="1549" y="631151"/>
                                </a:lnTo>
                                <a:lnTo>
                                  <a:pt x="6337" y="651637"/>
                                </a:lnTo>
                                <a:lnTo>
                                  <a:pt x="14503" y="669467"/>
                                </a:lnTo>
                                <a:lnTo>
                                  <a:pt x="26238" y="683945"/>
                                </a:lnTo>
                                <a:lnTo>
                                  <a:pt x="28486" y="680173"/>
                                </a:lnTo>
                                <a:lnTo>
                                  <a:pt x="20231" y="667105"/>
                                </a:lnTo>
                                <a:lnTo>
                                  <a:pt x="14084" y="650163"/>
                                </a:lnTo>
                                <a:lnTo>
                                  <a:pt x="10261" y="630389"/>
                                </a:lnTo>
                                <a:lnTo>
                                  <a:pt x="8940" y="608863"/>
                                </a:lnTo>
                                <a:lnTo>
                                  <a:pt x="10236" y="587324"/>
                                </a:lnTo>
                                <a:lnTo>
                                  <a:pt x="14046" y="567575"/>
                                </a:lnTo>
                                <a:lnTo>
                                  <a:pt x="20180" y="550672"/>
                                </a:lnTo>
                                <a:lnTo>
                                  <a:pt x="28486" y="537705"/>
                                </a:lnTo>
                                <a:close/>
                              </a:path>
                              <a:path w="3337560" h="1265555">
                                <a:moveTo>
                                  <a:pt x="28486" y="3924"/>
                                </a:moveTo>
                                <a:lnTo>
                                  <a:pt x="1549" y="52666"/>
                                </a:lnTo>
                                <a:lnTo>
                                  <a:pt x="0" y="74904"/>
                                </a:lnTo>
                                <a:lnTo>
                                  <a:pt x="1549" y="97370"/>
                                </a:lnTo>
                                <a:lnTo>
                                  <a:pt x="6337" y="117856"/>
                                </a:lnTo>
                                <a:lnTo>
                                  <a:pt x="14503" y="135686"/>
                                </a:lnTo>
                                <a:lnTo>
                                  <a:pt x="26238" y="150164"/>
                                </a:lnTo>
                                <a:lnTo>
                                  <a:pt x="28486" y="146392"/>
                                </a:lnTo>
                                <a:lnTo>
                                  <a:pt x="20231" y="133324"/>
                                </a:lnTo>
                                <a:lnTo>
                                  <a:pt x="14084" y="116382"/>
                                </a:lnTo>
                                <a:lnTo>
                                  <a:pt x="10261" y="96608"/>
                                </a:lnTo>
                                <a:lnTo>
                                  <a:pt x="8940" y="75082"/>
                                </a:lnTo>
                                <a:lnTo>
                                  <a:pt x="10236" y="53543"/>
                                </a:lnTo>
                                <a:lnTo>
                                  <a:pt x="14046" y="33794"/>
                                </a:lnTo>
                                <a:lnTo>
                                  <a:pt x="20180" y="16891"/>
                                </a:lnTo>
                                <a:lnTo>
                                  <a:pt x="28486" y="3924"/>
                                </a:lnTo>
                                <a:close/>
                              </a:path>
                              <a:path w="3337560" h="1265555">
                                <a:moveTo>
                                  <a:pt x="680542" y="359905"/>
                                </a:moveTo>
                                <a:lnTo>
                                  <a:pt x="653618" y="408647"/>
                                </a:lnTo>
                                <a:lnTo>
                                  <a:pt x="652056" y="430885"/>
                                </a:lnTo>
                                <a:lnTo>
                                  <a:pt x="653618" y="453351"/>
                                </a:lnTo>
                                <a:lnTo>
                                  <a:pt x="658393" y="473837"/>
                                </a:lnTo>
                                <a:lnTo>
                                  <a:pt x="666572" y="491667"/>
                                </a:lnTo>
                                <a:lnTo>
                                  <a:pt x="678294" y="506145"/>
                                </a:lnTo>
                                <a:lnTo>
                                  <a:pt x="680542" y="502373"/>
                                </a:lnTo>
                                <a:lnTo>
                                  <a:pt x="672287" y="489305"/>
                                </a:lnTo>
                                <a:lnTo>
                                  <a:pt x="666153" y="472363"/>
                                </a:lnTo>
                                <a:lnTo>
                                  <a:pt x="662317" y="452589"/>
                                </a:lnTo>
                                <a:lnTo>
                                  <a:pt x="660996" y="431063"/>
                                </a:lnTo>
                                <a:lnTo>
                                  <a:pt x="662305" y="409524"/>
                                </a:lnTo>
                                <a:lnTo>
                                  <a:pt x="666102" y="389775"/>
                                </a:lnTo>
                                <a:lnTo>
                                  <a:pt x="672236" y="372872"/>
                                </a:lnTo>
                                <a:lnTo>
                                  <a:pt x="680542" y="359905"/>
                                </a:lnTo>
                                <a:close/>
                              </a:path>
                              <a:path w="3337560" h="1265555">
                                <a:moveTo>
                                  <a:pt x="762127" y="608863"/>
                                </a:moveTo>
                                <a:lnTo>
                                  <a:pt x="760628" y="586536"/>
                                </a:lnTo>
                                <a:lnTo>
                                  <a:pt x="755954" y="566191"/>
                                </a:lnTo>
                                <a:lnTo>
                                  <a:pt x="747801" y="548398"/>
                                </a:lnTo>
                                <a:lnTo>
                                  <a:pt x="735888" y="533781"/>
                                </a:lnTo>
                                <a:lnTo>
                                  <a:pt x="733526" y="537705"/>
                                </a:lnTo>
                                <a:lnTo>
                                  <a:pt x="741845" y="550608"/>
                                </a:lnTo>
                                <a:lnTo>
                                  <a:pt x="748017" y="567512"/>
                                </a:lnTo>
                                <a:lnTo>
                                  <a:pt x="751852" y="587298"/>
                                </a:lnTo>
                                <a:lnTo>
                                  <a:pt x="753186" y="608863"/>
                                </a:lnTo>
                                <a:lnTo>
                                  <a:pt x="751890" y="630364"/>
                                </a:lnTo>
                                <a:lnTo>
                                  <a:pt x="748106" y="650100"/>
                                </a:lnTo>
                                <a:lnTo>
                                  <a:pt x="741946" y="667042"/>
                                </a:lnTo>
                                <a:lnTo>
                                  <a:pt x="733526" y="680173"/>
                                </a:lnTo>
                                <a:lnTo>
                                  <a:pt x="735888" y="683945"/>
                                </a:lnTo>
                                <a:lnTo>
                                  <a:pt x="747801" y="669251"/>
                                </a:lnTo>
                                <a:lnTo>
                                  <a:pt x="755954" y="651459"/>
                                </a:lnTo>
                                <a:lnTo>
                                  <a:pt x="760628" y="631151"/>
                                </a:lnTo>
                                <a:lnTo>
                                  <a:pt x="762127" y="608863"/>
                                </a:lnTo>
                                <a:close/>
                              </a:path>
                              <a:path w="3337560" h="1265555">
                                <a:moveTo>
                                  <a:pt x="762127" y="75082"/>
                                </a:moveTo>
                                <a:lnTo>
                                  <a:pt x="760628" y="52755"/>
                                </a:lnTo>
                                <a:lnTo>
                                  <a:pt x="755954" y="32410"/>
                                </a:lnTo>
                                <a:lnTo>
                                  <a:pt x="747801" y="14617"/>
                                </a:lnTo>
                                <a:lnTo>
                                  <a:pt x="735888" y="0"/>
                                </a:lnTo>
                                <a:lnTo>
                                  <a:pt x="733526" y="3924"/>
                                </a:lnTo>
                                <a:lnTo>
                                  <a:pt x="741845" y="16827"/>
                                </a:lnTo>
                                <a:lnTo>
                                  <a:pt x="748017" y="33731"/>
                                </a:lnTo>
                                <a:lnTo>
                                  <a:pt x="751852" y="53517"/>
                                </a:lnTo>
                                <a:lnTo>
                                  <a:pt x="753186" y="75082"/>
                                </a:lnTo>
                                <a:lnTo>
                                  <a:pt x="751890" y="96583"/>
                                </a:lnTo>
                                <a:lnTo>
                                  <a:pt x="748106" y="116319"/>
                                </a:lnTo>
                                <a:lnTo>
                                  <a:pt x="741946" y="133261"/>
                                </a:lnTo>
                                <a:lnTo>
                                  <a:pt x="733526" y="146392"/>
                                </a:lnTo>
                                <a:lnTo>
                                  <a:pt x="735888" y="150164"/>
                                </a:lnTo>
                                <a:lnTo>
                                  <a:pt x="747801" y="135470"/>
                                </a:lnTo>
                                <a:lnTo>
                                  <a:pt x="755954" y="117678"/>
                                </a:lnTo>
                                <a:lnTo>
                                  <a:pt x="760628" y="97370"/>
                                </a:lnTo>
                                <a:lnTo>
                                  <a:pt x="762127" y="75082"/>
                                </a:lnTo>
                                <a:close/>
                              </a:path>
                              <a:path w="3337560" h="1265555">
                                <a:moveTo>
                                  <a:pt x="1414183" y="431063"/>
                                </a:moveTo>
                                <a:lnTo>
                                  <a:pt x="1412684" y="408736"/>
                                </a:lnTo>
                                <a:lnTo>
                                  <a:pt x="1408010" y="388391"/>
                                </a:lnTo>
                                <a:lnTo>
                                  <a:pt x="1399857" y="370598"/>
                                </a:lnTo>
                                <a:lnTo>
                                  <a:pt x="1387944" y="355981"/>
                                </a:lnTo>
                                <a:lnTo>
                                  <a:pt x="1385582" y="359905"/>
                                </a:lnTo>
                                <a:lnTo>
                                  <a:pt x="1393901" y="372808"/>
                                </a:lnTo>
                                <a:lnTo>
                                  <a:pt x="1400086" y="389712"/>
                                </a:lnTo>
                                <a:lnTo>
                                  <a:pt x="1403921" y="409498"/>
                                </a:lnTo>
                                <a:lnTo>
                                  <a:pt x="1405242" y="431063"/>
                                </a:lnTo>
                                <a:lnTo>
                                  <a:pt x="1403959" y="452564"/>
                                </a:lnTo>
                                <a:lnTo>
                                  <a:pt x="1400175" y="472300"/>
                                </a:lnTo>
                                <a:lnTo>
                                  <a:pt x="1394002" y="489242"/>
                                </a:lnTo>
                                <a:lnTo>
                                  <a:pt x="1385582" y="502373"/>
                                </a:lnTo>
                                <a:lnTo>
                                  <a:pt x="1387944" y="506145"/>
                                </a:lnTo>
                                <a:lnTo>
                                  <a:pt x="1399857" y="491451"/>
                                </a:lnTo>
                                <a:lnTo>
                                  <a:pt x="1408010" y="473659"/>
                                </a:lnTo>
                                <a:lnTo>
                                  <a:pt x="1412684" y="453351"/>
                                </a:lnTo>
                                <a:lnTo>
                                  <a:pt x="1414183" y="431063"/>
                                </a:lnTo>
                                <a:close/>
                              </a:path>
                              <a:path w="3337560" h="1265555">
                                <a:moveTo>
                                  <a:pt x="1608937" y="1058913"/>
                                </a:moveTo>
                                <a:lnTo>
                                  <a:pt x="1586788" y="1098981"/>
                                </a:lnTo>
                                <a:lnTo>
                                  <a:pt x="1580451" y="1159090"/>
                                </a:lnTo>
                                <a:lnTo>
                                  <a:pt x="1582013" y="1190790"/>
                                </a:lnTo>
                                <a:lnTo>
                                  <a:pt x="1586788" y="1219708"/>
                                </a:lnTo>
                                <a:lnTo>
                                  <a:pt x="1594967" y="1244866"/>
                                </a:lnTo>
                                <a:lnTo>
                                  <a:pt x="1606689" y="1265301"/>
                                </a:lnTo>
                                <a:lnTo>
                                  <a:pt x="1608937" y="1259979"/>
                                </a:lnTo>
                                <a:lnTo>
                                  <a:pt x="1600682" y="1241539"/>
                                </a:lnTo>
                                <a:lnTo>
                                  <a:pt x="1594548" y="1217625"/>
                                </a:lnTo>
                                <a:lnTo>
                                  <a:pt x="1590713" y="1189723"/>
                                </a:lnTo>
                                <a:lnTo>
                                  <a:pt x="1589392" y="1159332"/>
                                </a:lnTo>
                                <a:lnTo>
                                  <a:pt x="1590700" y="1128941"/>
                                </a:lnTo>
                                <a:lnTo>
                                  <a:pt x="1594497" y="1101064"/>
                                </a:lnTo>
                                <a:lnTo>
                                  <a:pt x="1600631" y="1077214"/>
                                </a:lnTo>
                                <a:lnTo>
                                  <a:pt x="1608937" y="1058913"/>
                                </a:lnTo>
                                <a:close/>
                              </a:path>
                              <a:path w="3337560" h="1265555">
                                <a:moveTo>
                                  <a:pt x="2284679" y="3924"/>
                                </a:moveTo>
                                <a:lnTo>
                                  <a:pt x="2257755" y="52666"/>
                                </a:lnTo>
                                <a:lnTo>
                                  <a:pt x="2256193" y="74904"/>
                                </a:lnTo>
                                <a:lnTo>
                                  <a:pt x="2257755" y="97370"/>
                                </a:lnTo>
                                <a:lnTo>
                                  <a:pt x="2262543" y="117856"/>
                                </a:lnTo>
                                <a:lnTo>
                                  <a:pt x="2270709" y="135686"/>
                                </a:lnTo>
                                <a:lnTo>
                                  <a:pt x="2282431" y="150164"/>
                                </a:lnTo>
                                <a:lnTo>
                                  <a:pt x="2284679" y="146392"/>
                                </a:lnTo>
                                <a:lnTo>
                                  <a:pt x="2276437" y="133324"/>
                                </a:lnTo>
                                <a:lnTo>
                                  <a:pt x="2270290" y="116382"/>
                                </a:lnTo>
                                <a:lnTo>
                                  <a:pt x="2266454" y="96608"/>
                                </a:lnTo>
                                <a:lnTo>
                                  <a:pt x="2265134" y="75082"/>
                                </a:lnTo>
                                <a:lnTo>
                                  <a:pt x="2266442" y="53543"/>
                                </a:lnTo>
                                <a:lnTo>
                                  <a:pt x="2270239" y="33794"/>
                                </a:lnTo>
                                <a:lnTo>
                                  <a:pt x="2276373" y="16891"/>
                                </a:lnTo>
                                <a:lnTo>
                                  <a:pt x="2284679" y="3924"/>
                                </a:lnTo>
                                <a:close/>
                              </a:path>
                              <a:path w="3337560" h="1265555">
                                <a:moveTo>
                                  <a:pt x="3018320" y="75082"/>
                                </a:moveTo>
                                <a:lnTo>
                                  <a:pt x="3016834" y="52755"/>
                                </a:lnTo>
                                <a:lnTo>
                                  <a:pt x="3012148" y="32410"/>
                                </a:lnTo>
                                <a:lnTo>
                                  <a:pt x="3004007" y="14617"/>
                                </a:lnTo>
                                <a:lnTo>
                                  <a:pt x="2992082" y="0"/>
                                </a:lnTo>
                                <a:lnTo>
                                  <a:pt x="2989719" y="3924"/>
                                </a:lnTo>
                                <a:lnTo>
                                  <a:pt x="2998051" y="16827"/>
                                </a:lnTo>
                                <a:lnTo>
                                  <a:pt x="3004223" y="33731"/>
                                </a:lnTo>
                                <a:lnTo>
                                  <a:pt x="3008058" y="53517"/>
                                </a:lnTo>
                                <a:lnTo>
                                  <a:pt x="3009379" y="75082"/>
                                </a:lnTo>
                                <a:lnTo>
                                  <a:pt x="3008096" y="96583"/>
                                </a:lnTo>
                                <a:lnTo>
                                  <a:pt x="3004312" y="116319"/>
                                </a:lnTo>
                                <a:lnTo>
                                  <a:pt x="2998152" y="133261"/>
                                </a:lnTo>
                                <a:lnTo>
                                  <a:pt x="2989719" y="146392"/>
                                </a:lnTo>
                                <a:lnTo>
                                  <a:pt x="2992082" y="150164"/>
                                </a:lnTo>
                                <a:lnTo>
                                  <a:pt x="3004007" y="135470"/>
                                </a:lnTo>
                                <a:lnTo>
                                  <a:pt x="3012148" y="117678"/>
                                </a:lnTo>
                                <a:lnTo>
                                  <a:pt x="3016834" y="97370"/>
                                </a:lnTo>
                                <a:lnTo>
                                  <a:pt x="3018320" y="75082"/>
                                </a:lnTo>
                                <a:close/>
                              </a:path>
                              <a:path w="3337560" h="1265555">
                                <a:moveTo>
                                  <a:pt x="3337204" y="197954"/>
                                </a:moveTo>
                                <a:lnTo>
                                  <a:pt x="3318116" y="176580"/>
                                </a:lnTo>
                                <a:lnTo>
                                  <a:pt x="3313823" y="176580"/>
                                </a:lnTo>
                                <a:lnTo>
                                  <a:pt x="3294621" y="197954"/>
                                </a:lnTo>
                                <a:lnTo>
                                  <a:pt x="3300120" y="197954"/>
                                </a:lnTo>
                                <a:lnTo>
                                  <a:pt x="3315817" y="179997"/>
                                </a:lnTo>
                                <a:lnTo>
                                  <a:pt x="3331311" y="197954"/>
                                </a:lnTo>
                                <a:lnTo>
                                  <a:pt x="3337204" y="197954"/>
                                </a:lnTo>
                                <a:close/>
                              </a:path>
                            </a:pathLst>
                          </a:custGeom>
                          <a:solidFill>
                            <a:srgbClr val="000000"/>
                          </a:solidFill>
                        </wps:spPr>
                        <wps:bodyPr wrap="square" lIns="0" tIns="0" rIns="0" bIns="0" rtlCol="0">
                          <a:prstTxWarp prst="textNoShape">
                            <a:avLst/>
                          </a:prstTxWarp>
                          <a:noAutofit/>
                        </wps:bodyPr>
                      </wps:wsp>
                      <pic:pic>
                        <pic:nvPicPr>
                          <pic:cNvPr id="812" name="Image 812"/>
                          <pic:cNvPicPr/>
                        </pic:nvPicPr>
                        <pic:blipFill>
                          <a:blip r:embed="rId276" cstate="print"/>
                          <a:stretch>
                            <a:fillRect/>
                          </a:stretch>
                        </pic:blipFill>
                        <pic:spPr>
                          <a:xfrm>
                            <a:off x="1823734" y="1612417"/>
                            <a:ext cx="71494" cy="150164"/>
                          </a:xfrm>
                          <a:prstGeom prst="rect">
                            <a:avLst/>
                          </a:prstGeom>
                        </pic:spPr>
                      </pic:pic>
                      <pic:pic>
                        <pic:nvPicPr>
                          <pic:cNvPr id="813" name="Image 813"/>
                          <pic:cNvPicPr/>
                        </pic:nvPicPr>
                        <pic:blipFill>
                          <a:blip r:embed="rId277" cstate="print"/>
                          <a:stretch>
                            <a:fillRect/>
                          </a:stretch>
                        </pic:blipFill>
                        <pic:spPr>
                          <a:xfrm>
                            <a:off x="2600268" y="1581530"/>
                            <a:ext cx="72542" cy="211937"/>
                          </a:xfrm>
                          <a:prstGeom prst="rect">
                            <a:avLst/>
                          </a:prstGeom>
                        </pic:spPr>
                      </pic:pic>
                      <wps:wsp>
                        <wps:cNvPr id="814" name="Textbox 814"/>
                        <wps:cNvSpPr txBox="1"/>
                        <wps:spPr>
                          <a:xfrm>
                            <a:off x="1587" y="1587"/>
                            <a:ext cx="4568825" cy="2302510"/>
                          </a:xfrm>
                          <a:prstGeom prst="rect">
                            <a:avLst/>
                          </a:prstGeom>
                          <a:ln w="3174">
                            <a:solidFill>
                              <a:srgbClr val="000000"/>
                            </a:solidFill>
                            <a:prstDash val="solid"/>
                          </a:ln>
                        </wps:spPr>
                        <wps:txbx>
                          <w:txbxContent>
                            <w:p>
                              <w:pPr>
                                <w:spacing w:before="133"/>
                                <w:ind w:left="1998" w:right="0" w:firstLine="0"/>
                                <w:jc w:val="left"/>
                                <w:rPr>
                                  <w:rFonts w:ascii="Myriad Pro Light Cond"/>
                                  <w:b/>
                                  <w:sz w:val="30"/>
                                </w:rPr>
                              </w:pPr>
                              <w:bookmarkStart w:name="_bookmark895" w:id="1176"/>
                              <w:bookmarkEnd w:id="1176"/>
                              <w:r>
                                <w:rPr/>
                              </w:r>
                              <w:r>
                                <w:rPr>
                                  <w:rFonts w:ascii="Myriad Pro Light Cond"/>
                                  <w:b/>
                                  <w:sz w:val="30"/>
                                </w:rPr>
                                <w:t>Maximum Likelihood </w:t>
                              </w:r>
                              <w:r>
                                <w:rPr>
                                  <w:rFonts w:ascii="Myriad Pro Light Cond"/>
                                  <w:b/>
                                  <w:spacing w:val="-2"/>
                                  <w:sz w:val="30"/>
                                </w:rPr>
                                <w:t>Estimation</w:t>
                              </w:r>
                            </w:p>
                            <w:p>
                              <w:pPr>
                                <w:spacing w:line="213" w:lineRule="auto" w:before="82"/>
                                <w:ind w:left="159" w:right="157" w:firstLine="0"/>
                                <w:jc w:val="both"/>
                                <w:rPr>
                                  <w:sz w:val="20"/>
                                </w:rPr>
                              </w:pPr>
                              <w:r>
                                <w:rPr>
                                  <w:sz w:val="20"/>
                                </w:rPr>
                                <w:t>Here</w:t>
                              </w:r>
                              <w:r>
                                <w:rPr>
                                  <w:spacing w:val="40"/>
                                  <w:sz w:val="20"/>
                                </w:rPr>
                                <w:t> </w:t>
                              </w:r>
                              <w:r>
                                <w:rPr>
                                  <w:sz w:val="20"/>
                                </w:rPr>
                                <w:t>is</w:t>
                              </w:r>
                              <w:r>
                                <w:rPr>
                                  <w:spacing w:val="40"/>
                                  <w:sz w:val="20"/>
                                </w:rPr>
                                <w:t> </w:t>
                              </w:r>
                              <w:r>
                                <w:rPr>
                                  <w:sz w:val="20"/>
                                </w:rPr>
                                <w:t>a</w:t>
                              </w:r>
                              <w:r>
                                <w:rPr>
                                  <w:spacing w:val="40"/>
                                  <w:sz w:val="20"/>
                                </w:rPr>
                                <w:t> </w:t>
                              </w:r>
                              <w:r>
                                <w:rPr>
                                  <w:sz w:val="20"/>
                                </w:rPr>
                                <w:t>bit</w:t>
                              </w:r>
                              <w:r>
                                <w:rPr>
                                  <w:spacing w:val="40"/>
                                  <w:sz w:val="20"/>
                                </w:rPr>
                                <w:t> </w:t>
                              </w:r>
                              <w:r>
                                <w:rPr>
                                  <w:sz w:val="20"/>
                                </w:rPr>
                                <w:t>more</w:t>
                              </w:r>
                              <w:r>
                                <w:rPr>
                                  <w:spacing w:val="40"/>
                                  <w:sz w:val="20"/>
                                </w:rPr>
                                <w:t> </w:t>
                              </w:r>
                              <w:r>
                                <w:rPr>
                                  <w:sz w:val="20"/>
                                </w:rPr>
                                <w:t>detail,</w:t>
                              </w:r>
                              <w:r>
                                <w:rPr>
                                  <w:spacing w:val="40"/>
                                  <w:sz w:val="20"/>
                                </w:rPr>
                                <w:t> </w:t>
                              </w:r>
                              <w:r>
                                <w:rPr>
                                  <w:sz w:val="20"/>
                                </w:rPr>
                                <w:t>if</w:t>
                              </w:r>
                              <w:r>
                                <w:rPr>
                                  <w:spacing w:val="40"/>
                                  <w:sz w:val="20"/>
                                </w:rPr>
                                <w:t> </w:t>
                              </w:r>
                              <w:r>
                                <w:rPr>
                                  <w:sz w:val="20"/>
                                </w:rPr>
                                <w:t>you</w:t>
                              </w:r>
                              <w:r>
                                <w:rPr>
                                  <w:spacing w:val="40"/>
                                  <w:sz w:val="20"/>
                                </w:rPr>
                                <w:t> </w:t>
                              </w:r>
                              <w:r>
                                <w:rPr>
                                  <w:sz w:val="20"/>
                                </w:rPr>
                                <w:t>like</w:t>
                              </w:r>
                              <w:r>
                                <w:rPr>
                                  <w:spacing w:val="40"/>
                                  <w:sz w:val="20"/>
                                </w:rPr>
                                <w:t> </w:t>
                              </w:r>
                              <w:r>
                                <w:rPr>
                                  <w:sz w:val="20"/>
                                </w:rPr>
                                <w:t>statistical</w:t>
                              </w:r>
                              <w:r>
                                <w:rPr>
                                  <w:spacing w:val="40"/>
                                  <w:sz w:val="20"/>
                                </w:rPr>
                                <w:t> </w:t>
                              </w:r>
                              <w:r>
                                <w:rPr>
                                  <w:sz w:val="20"/>
                                </w:rPr>
                                <w:t>symbols:</w:t>
                              </w:r>
                              <w:r>
                                <w:rPr>
                                  <w:spacing w:val="40"/>
                                  <w:sz w:val="20"/>
                                </w:rPr>
                                <w:t> </w:t>
                              </w:r>
                              <w:r>
                                <w:rPr>
                                  <w:sz w:val="20"/>
                                </w:rPr>
                                <w:t>start</w:t>
                              </w:r>
                              <w:r>
                                <w:rPr>
                                  <w:spacing w:val="40"/>
                                  <w:sz w:val="20"/>
                                </w:rPr>
                                <w:t> </w:t>
                              </w:r>
                              <w:r>
                                <w:rPr>
                                  <w:sz w:val="20"/>
                                </w:rPr>
                                <w:t>with</w:t>
                              </w:r>
                              <w:r>
                                <w:rPr>
                                  <w:spacing w:val="40"/>
                                  <w:sz w:val="20"/>
                                </w:rPr>
                                <w:t> </w:t>
                              </w:r>
                              <w:r>
                                <w:rPr>
                                  <w:sz w:val="20"/>
                                </w:rPr>
                                <w:t>a</w:t>
                              </w:r>
                              <w:r>
                                <w:rPr>
                                  <w:spacing w:val="40"/>
                                  <w:sz w:val="20"/>
                                </w:rPr>
                                <w:t> </w:t>
                              </w:r>
                              <w:r>
                                <w:rPr>
                                  <w:sz w:val="20"/>
                                </w:rPr>
                                <w:t>set</w:t>
                              </w:r>
                              <w:r>
                                <w:rPr>
                                  <w:spacing w:val="40"/>
                                  <w:sz w:val="20"/>
                                </w:rPr>
                                <w:t> </w:t>
                              </w:r>
                              <w:r>
                                <w:rPr>
                                  <w:sz w:val="20"/>
                                </w:rPr>
                                <w:t>of</w:t>
                              </w:r>
                              <w:r>
                                <w:rPr>
                                  <w:spacing w:val="40"/>
                                  <w:sz w:val="20"/>
                                </w:rPr>
                                <w:t> </w:t>
                              </w:r>
                              <w:r>
                                <w:rPr>
                                  <w:sz w:val="20"/>
                                </w:rPr>
                                <w:t>data </w:t>
                              </w:r>
                              <w:r>
                                <w:rPr>
                                  <w:i/>
                                  <w:sz w:val="20"/>
                                </w:rPr>
                                <w:t>X</w:t>
                              </w:r>
                              <w:r>
                                <w:rPr>
                                  <w:position w:val="-6"/>
                                  <w:sz w:val="16"/>
                                </w:rPr>
                                <w:t>1</w:t>
                              </w:r>
                              <w:r>
                                <w:rPr>
                                  <w:sz w:val="20"/>
                                </w:rPr>
                                <w:t>,</w:t>
                              </w:r>
                              <w:r>
                                <w:rPr>
                                  <w:spacing w:val="-3"/>
                                  <w:sz w:val="20"/>
                                </w:rPr>
                                <w:t> </w:t>
                              </w:r>
                              <w:r>
                                <w:rPr>
                                  <w:i/>
                                  <w:sz w:val="20"/>
                                </w:rPr>
                                <w:t>X</w:t>
                              </w:r>
                              <w:r>
                                <w:rPr>
                                  <w:position w:val="-6"/>
                                  <w:sz w:val="16"/>
                                </w:rPr>
                                <w:t>2</w:t>
                              </w:r>
                              <w:r>
                                <w:rPr>
                                  <w:sz w:val="20"/>
                                </w:rPr>
                                <w:t>,</w:t>
                              </w:r>
                              <w:r>
                                <w:rPr>
                                  <w:spacing w:val="-10"/>
                                  <w:sz w:val="20"/>
                                </w:rPr>
                                <w:t> </w:t>
                              </w:r>
                              <w:r>
                                <w:rPr>
                                  <w:rFonts w:ascii="Cambria" w:hAnsi="Cambria"/>
                                  <w:sz w:val="20"/>
                                </w:rPr>
                                <w:t>⋯</w:t>
                              </w:r>
                              <w:r>
                                <w:rPr>
                                  <w:sz w:val="20"/>
                                </w:rPr>
                                <w:t>,</w:t>
                              </w:r>
                              <w:r>
                                <w:rPr>
                                  <w:spacing w:val="-3"/>
                                  <w:sz w:val="20"/>
                                </w:rPr>
                                <w:t> </w:t>
                              </w:r>
                              <w:r>
                                <w:rPr>
                                  <w:i/>
                                  <w:sz w:val="20"/>
                                </w:rPr>
                                <w:t>X</w:t>
                              </w:r>
                              <w:r>
                                <w:rPr>
                                  <w:i/>
                                  <w:position w:val="-6"/>
                                  <w:sz w:val="16"/>
                                </w:rPr>
                                <w:t>n</w:t>
                              </w:r>
                              <w:r>
                                <w:rPr>
                                  <w:i/>
                                  <w:spacing w:val="40"/>
                                  <w:position w:val="-6"/>
                                  <w:sz w:val="16"/>
                                </w:rPr>
                                <w:t> </w:t>
                              </w:r>
                              <w:r>
                                <w:rPr>
                                  <w:sz w:val="20"/>
                                </w:rPr>
                                <w:t>and a probability model </w:t>
                              </w:r>
                              <w:r>
                                <w:rPr>
                                  <w:i/>
                                  <w:sz w:val="20"/>
                                </w:rPr>
                                <w:t>P</w:t>
                              </w:r>
                              <w:r>
                                <w:rPr>
                                  <w:i/>
                                  <w:position w:val="-6"/>
                                  <w:sz w:val="16"/>
                                </w:rPr>
                                <w:t>θ </w:t>
                              </w:r>
                              <w:r>
                                <w:rPr>
                                  <w:i/>
                                  <w:sz w:val="20"/>
                                </w:rPr>
                                <w:t>X</w:t>
                              </w:r>
                              <w:r>
                                <w:rPr>
                                  <w:position w:val="-6"/>
                                  <w:sz w:val="16"/>
                                </w:rPr>
                                <w:t>1</w:t>
                              </w:r>
                              <w:r>
                                <w:rPr>
                                  <w:sz w:val="20"/>
                                </w:rPr>
                                <w:t>,</w:t>
                              </w:r>
                              <w:r>
                                <w:rPr>
                                  <w:spacing w:val="-4"/>
                                  <w:sz w:val="20"/>
                                </w:rPr>
                                <w:t> </w:t>
                              </w:r>
                              <w:r>
                                <w:rPr>
                                  <w:i/>
                                  <w:sz w:val="20"/>
                                </w:rPr>
                                <w:t>X</w:t>
                              </w:r>
                              <w:r>
                                <w:rPr>
                                  <w:position w:val="-6"/>
                                  <w:sz w:val="16"/>
                                </w:rPr>
                                <w:t>2</w:t>
                              </w:r>
                              <w:r>
                                <w:rPr>
                                  <w:sz w:val="20"/>
                                </w:rPr>
                                <w:t>,</w:t>
                              </w:r>
                              <w:r>
                                <w:rPr>
                                  <w:spacing w:val="-9"/>
                                  <w:sz w:val="20"/>
                                </w:rPr>
                                <w:t> </w:t>
                              </w:r>
                              <w:r>
                                <w:rPr>
                                  <w:rFonts w:ascii="Cambria" w:hAnsi="Cambria"/>
                                  <w:sz w:val="20"/>
                                </w:rPr>
                                <w:t>⋯</w:t>
                              </w:r>
                              <w:r>
                                <w:rPr>
                                  <w:sz w:val="20"/>
                                </w:rPr>
                                <w:t>,</w:t>
                              </w:r>
                              <w:r>
                                <w:rPr>
                                  <w:spacing w:val="-4"/>
                                  <w:sz w:val="20"/>
                                </w:rPr>
                                <w:t> </w:t>
                              </w:r>
                              <w:r>
                                <w:rPr>
                                  <w:i/>
                                  <w:sz w:val="20"/>
                                </w:rPr>
                                <w:t>X</w:t>
                              </w:r>
                              <w:r>
                                <w:rPr>
                                  <w:i/>
                                  <w:position w:val="-6"/>
                                  <w:sz w:val="16"/>
                                </w:rPr>
                                <w:t>n</w:t>
                              </w:r>
                              <w:r>
                                <w:rPr>
                                  <w:i/>
                                  <w:spacing w:val="40"/>
                                  <w:position w:val="-6"/>
                                  <w:sz w:val="16"/>
                                </w:rPr>
                                <w:t> </w:t>
                              </w:r>
                              <w:r>
                                <w:rPr>
                                  <w:sz w:val="20"/>
                                </w:rPr>
                                <w:t>that depends on a set of parameters </w:t>
                              </w:r>
                              <w:r>
                                <w:rPr>
                                  <w:i/>
                                  <w:sz w:val="20"/>
                                </w:rPr>
                                <w:t>θ</w:t>
                              </w:r>
                              <w:r>
                                <w:rPr>
                                  <w:sz w:val="20"/>
                                </w:rPr>
                                <w:t>. The goal of MLE is to find the set of parameters </w:t>
                              </w:r>
                              <w:r>
                                <w:rPr>
                                  <w:i/>
                                  <w:sz w:val="20"/>
                                </w:rPr>
                                <w:t>θ </w:t>
                              </w:r>
                              <w:r>
                                <w:rPr>
                                  <w:sz w:val="20"/>
                                </w:rPr>
                                <w:t>that maximizes </w:t>
                              </w:r>
                              <w:r>
                                <w:rPr>
                                  <w:sz w:val="20"/>
                                </w:rPr>
                                <w:t>the value</w:t>
                              </w:r>
                              <w:r>
                                <w:rPr>
                                  <w:spacing w:val="80"/>
                                  <w:sz w:val="20"/>
                                </w:rPr>
                                <w:t> </w:t>
                              </w:r>
                              <w:r>
                                <w:rPr>
                                  <w:sz w:val="20"/>
                                </w:rPr>
                                <w:t>of</w:t>
                              </w:r>
                              <w:r>
                                <w:rPr>
                                  <w:spacing w:val="80"/>
                                  <w:sz w:val="20"/>
                                </w:rPr>
                                <w:t> </w:t>
                              </w:r>
                              <w:r>
                                <w:rPr>
                                  <w:i/>
                                  <w:sz w:val="20"/>
                                </w:rPr>
                                <w:t>P</w:t>
                              </w:r>
                              <w:r>
                                <w:rPr>
                                  <w:i/>
                                  <w:position w:val="-6"/>
                                  <w:sz w:val="16"/>
                                </w:rPr>
                                <w:t>θ</w:t>
                              </w:r>
                              <w:r>
                                <w:rPr>
                                  <w:i/>
                                  <w:spacing w:val="37"/>
                                  <w:position w:val="-6"/>
                                  <w:sz w:val="16"/>
                                </w:rPr>
                                <w:t> </w:t>
                              </w:r>
                              <w:r>
                                <w:rPr>
                                  <w:i/>
                                  <w:sz w:val="20"/>
                                </w:rPr>
                                <w:t>X</w:t>
                              </w:r>
                              <w:r>
                                <w:rPr>
                                  <w:position w:val="-6"/>
                                  <w:sz w:val="16"/>
                                </w:rPr>
                                <w:t>1</w:t>
                              </w:r>
                              <w:r>
                                <w:rPr>
                                  <w:sz w:val="20"/>
                                </w:rPr>
                                <w:t>,</w:t>
                              </w:r>
                              <w:r>
                                <w:rPr>
                                  <w:spacing w:val="-7"/>
                                  <w:sz w:val="20"/>
                                </w:rPr>
                                <w:t> </w:t>
                              </w:r>
                              <w:r>
                                <w:rPr>
                                  <w:i/>
                                  <w:sz w:val="20"/>
                                </w:rPr>
                                <w:t>X</w:t>
                              </w:r>
                              <w:r>
                                <w:rPr>
                                  <w:position w:val="-6"/>
                                  <w:sz w:val="16"/>
                                </w:rPr>
                                <w:t>2</w:t>
                              </w:r>
                              <w:r>
                                <w:rPr>
                                  <w:sz w:val="20"/>
                                </w:rPr>
                                <w:t>,</w:t>
                              </w:r>
                              <w:r>
                                <w:rPr>
                                  <w:spacing w:val="-12"/>
                                  <w:sz w:val="20"/>
                                </w:rPr>
                                <w:t> </w:t>
                              </w:r>
                              <w:r>
                                <w:rPr>
                                  <w:rFonts w:ascii="Cambria" w:hAnsi="Cambria"/>
                                  <w:sz w:val="20"/>
                                </w:rPr>
                                <w:t>⋯</w:t>
                              </w:r>
                              <w:r>
                                <w:rPr>
                                  <w:sz w:val="20"/>
                                </w:rPr>
                                <w:t>,</w:t>
                              </w:r>
                              <w:r>
                                <w:rPr>
                                  <w:spacing w:val="-7"/>
                                  <w:sz w:val="20"/>
                                </w:rPr>
                                <w:t> </w:t>
                              </w:r>
                              <w:r>
                                <w:rPr>
                                  <w:i/>
                                  <w:sz w:val="20"/>
                                </w:rPr>
                                <w:t>X</w:t>
                              </w:r>
                              <w:r>
                                <w:rPr>
                                  <w:i/>
                                  <w:position w:val="-6"/>
                                  <w:sz w:val="16"/>
                                </w:rPr>
                                <w:t>n</w:t>
                              </w:r>
                              <w:r>
                                <w:rPr>
                                  <w:i/>
                                  <w:spacing w:val="32"/>
                                  <w:position w:val="-6"/>
                                  <w:sz w:val="16"/>
                                </w:rPr>
                                <w:t> </w:t>
                              </w:r>
                              <w:r>
                                <w:rPr>
                                  <w:sz w:val="20"/>
                                </w:rPr>
                                <w:t>;</w:t>
                              </w:r>
                              <w:r>
                                <w:rPr>
                                  <w:spacing w:val="80"/>
                                  <w:sz w:val="20"/>
                                </w:rPr>
                                <w:t> </w:t>
                              </w:r>
                              <w:r>
                                <w:rPr>
                                  <w:sz w:val="20"/>
                                </w:rPr>
                                <w:t>that</w:t>
                              </w:r>
                              <w:r>
                                <w:rPr>
                                  <w:spacing w:val="80"/>
                                  <w:sz w:val="20"/>
                                </w:rPr>
                                <w:t> </w:t>
                              </w:r>
                              <w:r>
                                <w:rPr>
                                  <w:sz w:val="20"/>
                                </w:rPr>
                                <w:t>is,</w:t>
                              </w:r>
                              <w:r>
                                <w:rPr>
                                  <w:spacing w:val="80"/>
                                  <w:sz w:val="20"/>
                                </w:rPr>
                                <w:t> </w:t>
                              </w:r>
                              <w:r>
                                <w:rPr>
                                  <w:sz w:val="20"/>
                                </w:rPr>
                                <w:t>it</w:t>
                              </w:r>
                              <w:r>
                                <w:rPr>
                                  <w:spacing w:val="80"/>
                                  <w:sz w:val="20"/>
                                </w:rPr>
                                <w:t> </w:t>
                              </w:r>
                              <w:r>
                                <w:rPr>
                                  <w:sz w:val="20"/>
                                </w:rPr>
                                <w:t>maximizes</w:t>
                              </w:r>
                              <w:r>
                                <w:rPr>
                                  <w:spacing w:val="80"/>
                                  <w:sz w:val="20"/>
                                </w:rPr>
                                <w:t> </w:t>
                              </w:r>
                              <w:r>
                                <w:rPr>
                                  <w:sz w:val="20"/>
                                </w:rPr>
                                <w:t>the</w:t>
                              </w:r>
                              <w:r>
                                <w:rPr>
                                  <w:spacing w:val="80"/>
                                  <w:sz w:val="20"/>
                                </w:rPr>
                                <w:t> </w:t>
                              </w:r>
                              <w:r>
                                <w:rPr>
                                  <w:sz w:val="20"/>
                                </w:rPr>
                                <w:t>probability</w:t>
                              </w:r>
                              <w:r>
                                <w:rPr>
                                  <w:spacing w:val="80"/>
                                  <w:sz w:val="20"/>
                                </w:rPr>
                                <w:t> </w:t>
                              </w:r>
                              <w:r>
                                <w:rPr>
                                  <w:sz w:val="20"/>
                                </w:rPr>
                                <w:t>of</w:t>
                              </w:r>
                              <w:r>
                                <w:rPr>
                                  <w:spacing w:val="80"/>
                                  <w:sz w:val="20"/>
                                </w:rPr>
                                <w:t> </w:t>
                              </w:r>
                              <w:r>
                                <w:rPr>
                                  <w:sz w:val="20"/>
                                </w:rPr>
                                <w:t>observing </w:t>
                              </w:r>
                              <w:bookmarkStart w:name="_bookmark896" w:id="1177"/>
                              <w:bookmarkEnd w:id="1177"/>
                              <w:r>
                                <w:rPr>
                                  <w:sz w:val="20"/>
                                </w:rPr>
                              </w:r>
                              <w:r>
                                <w:rPr>
                                  <w:i/>
                                  <w:sz w:val="20"/>
                                </w:rPr>
                                <w:t>X</w:t>
                              </w:r>
                              <w:r>
                                <w:rPr>
                                  <w:sz w:val="20"/>
                                  <w:vertAlign w:val="subscript"/>
                                </w:rPr>
                                <w:t>1</w:t>
                              </w:r>
                              <w:r>
                                <w:rPr>
                                  <w:sz w:val="20"/>
                                  <w:vertAlign w:val="baseline"/>
                                </w:rPr>
                                <w:t>,</w:t>
                              </w:r>
                              <w:r>
                                <w:rPr>
                                  <w:spacing w:val="-2"/>
                                  <w:sz w:val="20"/>
                                  <w:vertAlign w:val="baseline"/>
                                </w:rPr>
                                <w:t> </w:t>
                              </w:r>
                              <w:r>
                                <w:rPr>
                                  <w:i/>
                                  <w:sz w:val="20"/>
                                  <w:vertAlign w:val="baseline"/>
                                </w:rPr>
                                <w:t>X</w:t>
                              </w:r>
                              <w:r>
                                <w:rPr>
                                  <w:sz w:val="20"/>
                                  <w:vertAlign w:val="subscript"/>
                                </w:rPr>
                                <w:t>2</w:t>
                              </w:r>
                              <w:r>
                                <w:rPr>
                                  <w:sz w:val="20"/>
                                  <w:vertAlign w:val="baseline"/>
                                </w:rPr>
                                <w:t>,</w:t>
                              </w:r>
                              <w:r>
                                <w:rPr>
                                  <w:spacing w:val="-8"/>
                                  <w:sz w:val="20"/>
                                  <w:vertAlign w:val="baseline"/>
                                </w:rPr>
                                <w:t> </w:t>
                              </w:r>
                              <w:r>
                                <w:rPr>
                                  <w:rFonts w:ascii="Cambria" w:hAnsi="Cambria"/>
                                  <w:sz w:val="20"/>
                                  <w:vertAlign w:val="baseline"/>
                                </w:rPr>
                                <w:t>⋯</w:t>
                              </w:r>
                              <w:r>
                                <w:rPr>
                                  <w:sz w:val="20"/>
                                  <w:vertAlign w:val="baseline"/>
                                </w:rPr>
                                <w:t>,</w:t>
                              </w:r>
                              <w:r>
                                <w:rPr>
                                  <w:spacing w:val="-3"/>
                                  <w:sz w:val="20"/>
                                  <w:vertAlign w:val="baseline"/>
                                </w:rPr>
                                <w:t> </w:t>
                              </w:r>
                              <w:r>
                                <w:rPr>
                                  <w:i/>
                                  <w:sz w:val="20"/>
                                  <w:vertAlign w:val="baseline"/>
                                </w:rPr>
                                <w:t>X</w:t>
                              </w:r>
                              <w:r>
                                <w:rPr>
                                  <w:i/>
                                  <w:position w:val="-6"/>
                                  <w:sz w:val="16"/>
                                  <w:vertAlign w:val="baseline"/>
                                </w:rPr>
                                <w:t>n</w:t>
                              </w:r>
                              <w:r>
                                <w:rPr>
                                  <w:i/>
                                  <w:spacing w:val="80"/>
                                  <w:position w:val="-6"/>
                                  <w:sz w:val="16"/>
                                  <w:vertAlign w:val="baseline"/>
                                </w:rPr>
                                <w:t> </w:t>
                              </w:r>
                              <w:r>
                                <w:rPr>
                                  <w:sz w:val="20"/>
                                  <w:vertAlign w:val="baseline"/>
                                </w:rPr>
                                <w:t>given</w:t>
                              </w:r>
                              <w:r>
                                <w:rPr>
                                  <w:spacing w:val="11"/>
                                  <w:sz w:val="20"/>
                                  <w:vertAlign w:val="baseline"/>
                                </w:rPr>
                                <w:t> </w:t>
                              </w:r>
                              <w:r>
                                <w:rPr>
                                  <w:sz w:val="20"/>
                                  <w:vertAlign w:val="baseline"/>
                                </w:rPr>
                                <w:t>the</w:t>
                              </w:r>
                              <w:r>
                                <w:rPr>
                                  <w:spacing w:val="11"/>
                                  <w:sz w:val="20"/>
                                  <w:vertAlign w:val="baseline"/>
                                </w:rPr>
                                <w:t> </w:t>
                              </w:r>
                              <w:r>
                                <w:rPr>
                                  <w:sz w:val="20"/>
                                  <w:vertAlign w:val="baseline"/>
                                </w:rPr>
                                <w:t>model</w:t>
                              </w:r>
                              <w:r>
                                <w:rPr>
                                  <w:spacing w:val="11"/>
                                  <w:sz w:val="20"/>
                                  <w:vertAlign w:val="baseline"/>
                                </w:rPr>
                                <w:t> </w:t>
                              </w:r>
                              <w:r>
                                <w:rPr>
                                  <w:i/>
                                  <w:sz w:val="20"/>
                                  <w:vertAlign w:val="baseline"/>
                                </w:rPr>
                                <w:t>P</w:t>
                              </w:r>
                              <w:r>
                                <w:rPr>
                                  <w:sz w:val="20"/>
                                  <w:vertAlign w:val="baseline"/>
                                </w:rPr>
                                <w:t>.</w:t>
                              </w:r>
                              <w:r>
                                <w:rPr>
                                  <w:spacing w:val="11"/>
                                  <w:sz w:val="20"/>
                                  <w:vertAlign w:val="baseline"/>
                                </w:rPr>
                                <w:t> </w:t>
                              </w:r>
                              <w:r>
                                <w:rPr>
                                  <w:sz w:val="20"/>
                                  <w:vertAlign w:val="baseline"/>
                                </w:rPr>
                                <w:t>In</w:t>
                              </w:r>
                              <w:r>
                                <w:rPr>
                                  <w:spacing w:val="11"/>
                                  <w:sz w:val="20"/>
                                  <w:vertAlign w:val="baseline"/>
                                </w:rPr>
                                <w:t> </w:t>
                              </w:r>
                              <w:r>
                                <w:rPr>
                                  <w:sz w:val="20"/>
                                  <w:vertAlign w:val="baseline"/>
                                </w:rPr>
                                <w:t>the</w:t>
                              </w:r>
                              <w:r>
                                <w:rPr>
                                  <w:spacing w:val="11"/>
                                  <w:sz w:val="20"/>
                                  <w:vertAlign w:val="baseline"/>
                                </w:rPr>
                                <w:t> </w:t>
                              </w:r>
                              <w:r>
                                <w:rPr>
                                  <w:sz w:val="20"/>
                                  <w:vertAlign w:val="baseline"/>
                                </w:rPr>
                                <w:t>fitting</w:t>
                              </w:r>
                              <w:r>
                                <w:rPr>
                                  <w:spacing w:val="11"/>
                                  <w:sz w:val="20"/>
                                  <w:vertAlign w:val="baseline"/>
                                </w:rPr>
                                <w:t> </w:t>
                              </w:r>
                              <w:r>
                                <w:rPr>
                                  <w:sz w:val="20"/>
                                  <w:vertAlign w:val="baseline"/>
                                </w:rPr>
                                <w:t>process,</w:t>
                              </w:r>
                              <w:r>
                                <w:rPr>
                                  <w:spacing w:val="11"/>
                                  <w:sz w:val="20"/>
                                  <w:vertAlign w:val="baseline"/>
                                </w:rPr>
                                <w:t> </w:t>
                              </w:r>
                              <w:r>
                                <w:rPr>
                                  <w:sz w:val="20"/>
                                  <w:vertAlign w:val="baseline"/>
                                </w:rPr>
                                <w:t>the</w:t>
                              </w:r>
                              <w:r>
                                <w:rPr>
                                  <w:spacing w:val="11"/>
                                  <w:sz w:val="20"/>
                                  <w:vertAlign w:val="baseline"/>
                                </w:rPr>
                                <w:t> </w:t>
                              </w:r>
                              <w:r>
                                <w:rPr>
                                  <w:sz w:val="20"/>
                                  <w:vertAlign w:val="baseline"/>
                                </w:rPr>
                                <w:t>model</w:t>
                              </w:r>
                              <w:r>
                                <w:rPr>
                                  <w:spacing w:val="11"/>
                                  <w:sz w:val="20"/>
                                  <w:vertAlign w:val="baseline"/>
                                </w:rPr>
                                <w:t> </w:t>
                              </w:r>
                              <w:r>
                                <w:rPr>
                                  <w:sz w:val="20"/>
                                  <w:vertAlign w:val="baseline"/>
                                </w:rPr>
                                <w:t>is</w:t>
                              </w:r>
                              <w:r>
                                <w:rPr>
                                  <w:spacing w:val="11"/>
                                  <w:sz w:val="20"/>
                                  <w:vertAlign w:val="baseline"/>
                                </w:rPr>
                                <w:t> </w:t>
                              </w:r>
                              <w:r>
                                <w:rPr>
                                  <w:sz w:val="20"/>
                                  <w:vertAlign w:val="baseline"/>
                                </w:rPr>
                                <w:t>evaluated</w:t>
                              </w:r>
                              <w:r>
                                <w:rPr>
                                  <w:spacing w:val="11"/>
                                  <w:sz w:val="20"/>
                                  <w:vertAlign w:val="baseline"/>
                                </w:rPr>
                                <w:t> </w:t>
                              </w:r>
                              <w:r>
                                <w:rPr>
                                  <w:sz w:val="20"/>
                                  <w:vertAlign w:val="baseline"/>
                                </w:rPr>
                                <w:t>using a metric called </w:t>
                              </w:r>
                              <w:r>
                                <w:rPr>
                                  <w:i/>
                                  <w:sz w:val="20"/>
                                  <w:vertAlign w:val="baseline"/>
                                </w:rPr>
                                <w:t>deviance</w:t>
                              </w:r>
                              <w:r>
                                <w:rPr>
                                  <w:sz w:val="20"/>
                                  <w:vertAlign w:val="baseline"/>
                                </w:rPr>
                                <w:t>:</w:t>
                              </w:r>
                            </w:p>
                            <w:p>
                              <w:pPr>
                                <w:spacing w:line="240" w:lineRule="auto" w:before="34"/>
                                <w:rPr>
                                  <w:sz w:val="20"/>
                                </w:rPr>
                              </w:pPr>
                            </w:p>
                            <w:p>
                              <w:pPr>
                                <w:spacing w:before="0"/>
                                <w:ind w:left="1059" w:right="0" w:firstLine="0"/>
                                <w:jc w:val="left"/>
                                <w:rPr>
                                  <w:i/>
                                  <w:sz w:val="16"/>
                                </w:rPr>
                              </w:pPr>
                              <w:r>
                                <w:rPr>
                                  <w:sz w:val="20"/>
                                </w:rPr>
                                <w:t>deviance</w:t>
                              </w:r>
                              <w:r>
                                <w:rPr>
                                  <w:spacing w:val="13"/>
                                  <w:sz w:val="20"/>
                                </w:rPr>
                                <w:t> </w:t>
                              </w:r>
                              <w:r>
                                <w:rPr>
                                  <w:sz w:val="20"/>
                                </w:rPr>
                                <w:t>=</w:t>
                              </w:r>
                              <w:r>
                                <w:rPr>
                                  <w:spacing w:val="61"/>
                                  <w:sz w:val="20"/>
                                </w:rPr>
                                <w:t> </w:t>
                              </w:r>
                              <w:r>
                                <w:rPr>
                                  <w:sz w:val="20"/>
                                </w:rPr>
                                <w:t>−</w:t>
                              </w:r>
                              <w:r>
                                <w:rPr>
                                  <w:spacing w:val="2"/>
                                  <w:sz w:val="20"/>
                                </w:rPr>
                                <w:t> </w:t>
                              </w:r>
                              <w:r>
                                <w:rPr>
                                  <w:sz w:val="20"/>
                                </w:rPr>
                                <w:t>2</w:t>
                              </w:r>
                              <w:r>
                                <w:rPr>
                                  <w:spacing w:val="14"/>
                                  <w:sz w:val="20"/>
                                </w:rPr>
                                <w:t> </w:t>
                              </w:r>
                              <w:r>
                                <w:rPr>
                                  <w:sz w:val="20"/>
                                </w:rPr>
                                <w:t>log</w:t>
                              </w:r>
                              <w:r>
                                <w:rPr>
                                  <w:spacing w:val="63"/>
                                  <w:w w:val="150"/>
                                  <w:sz w:val="20"/>
                                </w:rPr>
                                <w:t> </w:t>
                              </w:r>
                              <w:r>
                                <w:rPr>
                                  <w:i/>
                                  <w:sz w:val="20"/>
                                </w:rPr>
                                <w:t>P</w:t>
                              </w:r>
                              <w:r>
                                <w:rPr>
                                  <w:i/>
                                  <w:position w:val="-11"/>
                                  <w:sz w:val="16"/>
                                </w:rPr>
                                <w:t>θ</w:t>
                              </w:r>
                              <w:r>
                                <w:rPr>
                                  <w:i/>
                                  <w:spacing w:val="57"/>
                                  <w:position w:val="-11"/>
                                  <w:sz w:val="16"/>
                                </w:rPr>
                                <w:t> </w:t>
                              </w:r>
                              <w:r>
                                <w:rPr>
                                  <w:i/>
                                  <w:sz w:val="20"/>
                                </w:rPr>
                                <w:t>X</w:t>
                              </w:r>
                              <w:r>
                                <w:rPr>
                                  <w:position w:val="-6"/>
                                  <w:sz w:val="16"/>
                                </w:rPr>
                                <w:t>1</w:t>
                              </w:r>
                              <w:r>
                                <w:rPr>
                                  <w:sz w:val="20"/>
                                </w:rPr>
                                <w:t>,</w:t>
                              </w:r>
                              <w:r>
                                <w:rPr>
                                  <w:spacing w:val="-5"/>
                                  <w:sz w:val="20"/>
                                </w:rPr>
                                <w:t> </w:t>
                              </w:r>
                              <w:r>
                                <w:rPr>
                                  <w:i/>
                                  <w:sz w:val="20"/>
                                </w:rPr>
                                <w:t>X</w:t>
                              </w:r>
                              <w:r>
                                <w:rPr>
                                  <w:position w:val="-6"/>
                                  <w:sz w:val="16"/>
                                </w:rPr>
                                <w:t>2</w:t>
                              </w:r>
                              <w:r>
                                <w:rPr>
                                  <w:sz w:val="20"/>
                                </w:rPr>
                                <w:t>,</w:t>
                              </w:r>
                              <w:r>
                                <w:rPr>
                                  <w:spacing w:val="-9"/>
                                  <w:sz w:val="20"/>
                                </w:rPr>
                                <w:t> </w:t>
                              </w:r>
                              <w:r>
                                <w:rPr>
                                  <w:rFonts w:ascii="Cambria" w:hAnsi="Cambria"/>
                                  <w:sz w:val="20"/>
                                </w:rPr>
                                <w:t>⋯</w:t>
                              </w:r>
                              <w:r>
                                <w:rPr>
                                  <w:sz w:val="20"/>
                                </w:rPr>
                                <w:t>,</w:t>
                              </w:r>
                              <w:r>
                                <w:rPr>
                                  <w:spacing w:val="-6"/>
                                  <w:sz w:val="20"/>
                                </w:rPr>
                                <w:t> </w:t>
                              </w:r>
                              <w:r>
                                <w:rPr>
                                  <w:i/>
                                  <w:spacing w:val="-5"/>
                                  <w:sz w:val="20"/>
                                </w:rPr>
                                <w:t>X</w:t>
                              </w:r>
                              <w:r>
                                <w:rPr>
                                  <w:i/>
                                  <w:spacing w:val="-5"/>
                                  <w:position w:val="-6"/>
                                  <w:sz w:val="16"/>
                                </w:rPr>
                                <w:t>n</w:t>
                              </w:r>
                            </w:p>
                            <w:p>
                              <w:pPr>
                                <w:spacing w:before="253"/>
                                <w:ind w:left="159" w:right="0" w:firstLine="0"/>
                                <w:jc w:val="both"/>
                                <w:rPr>
                                  <w:sz w:val="20"/>
                                </w:rPr>
                              </w:pPr>
                              <w:r>
                                <w:rPr>
                                  <w:sz w:val="20"/>
                                </w:rPr>
                                <w:t>Lower deviance corresponds to a better </w:t>
                              </w:r>
                              <w:r>
                                <w:rPr>
                                  <w:spacing w:val="-4"/>
                                  <w:sz w:val="20"/>
                                </w:rPr>
                                <w:t>fit.</w:t>
                              </w:r>
                            </w:p>
                          </w:txbxContent>
                        </wps:txbx>
                        <wps:bodyPr wrap="square" lIns="0" tIns="0" rIns="0" bIns="0" rtlCol="0">
                          <a:noAutofit/>
                        </wps:bodyPr>
                      </wps:wsp>
                    </wpg:wgp>
                  </a:graphicData>
                </a:graphic>
              </wp:anchor>
            </w:drawing>
          </mc:Choice>
          <mc:Fallback>
            <w:pict>
              <v:group style="position:absolute;margin-left:72pt;margin-top:10.143025pt;width:360pt;height:181.55pt;mso-position-horizontal-relative:page;mso-position-vertical-relative:paragraph;z-index:-15581696;mso-wrap-distance-left:0;mso-wrap-distance-right:0" id="docshapegroup438" coordorigin="1440,203" coordsize="7200,3631">
                <v:shape style="position:absolute;left:1619;top:1034;width:5256;height:1993" id="docshape439" coordorigin="1619,1035" coordsize="5256,1993" path="m1664,1881l1660,1875,1642,1898,1629,1926,1622,1958,1619,1993,1622,2029,1629,2061,1642,2089,1660,2112,1664,2106,1651,2085,1641,2059,1635,2027,1633,1993,1635,1960,1641,1928,1651,1902,1664,1881xm1664,1041l1660,1035,1642,1058,1629,1086,1622,1118,1619,1153,1622,1188,1629,1220,1642,1248,1660,1271,1664,1265,1651,1245,1641,1218,1635,1187,1633,1153,1635,1119,1641,1088,1651,1061,1664,1041xm2691,1601l2687,1595,2669,1618,2656,1646,2648,1678,2646,1713,2648,1749,2656,1781,2669,1809,2687,1832,2691,1826,2678,1805,2668,1779,2662,1747,2660,1713,2662,1680,2668,1648,2678,1622,2691,1601xm2819,1993l2817,1958,2810,1926,2797,1898,2778,1875,2774,1881,2787,1902,2797,1928,2803,1960,2805,1993,2803,2027,2797,2058,2788,2085,2774,2106,2778,2112,2797,2089,2810,2061,2817,2029,2819,1993xm2819,1153l2817,1118,2810,1086,2797,1058,2778,1035,2774,1041,2787,1061,2797,1088,2803,1119,2805,1153,2803,1187,2797,1218,2788,1244,2774,1265,2778,1271,2797,1248,2810,1220,2817,1188,2819,1153xm3846,1713l3844,1678,3836,1646,3824,1618,3805,1595,3801,1601,3814,1622,3824,1648,3830,1680,3832,1713,3830,1747,3824,1778,3814,1805,3801,1826,3805,1832,3824,1809,3836,1781,3844,1749,3846,1713xm4153,2702l4149,2693,4131,2726,4118,2765,4110,2811,4108,2860,4110,2910,4118,2955,4131,2995,4149,3027,4153,3019,4140,2990,4130,2952,4124,2908,4122,2860,4124,2812,4130,2769,4140,2731,4153,2702xm5217,1041l5213,1035,5195,1058,5182,1086,5175,1118,5172,1153,5175,1188,5182,1220,5195,1248,5213,1271,5217,1265,5204,1245,5194,1218,5188,1187,5186,1153,5188,1119,5194,1088,5204,1061,5217,1041xm6372,1153l6370,1118,6363,1086,6350,1058,6331,1035,6327,1041,6340,1061,6350,1088,6356,1119,6358,1153,6356,1187,6350,1218,6341,1244,6327,1265,6331,1271,6350,1248,6363,1220,6370,1188,6372,1153xm6875,1346l6844,1313,6838,1313,6807,1346,6816,1346,6841,1318,6865,1346,6875,1346xe" filled="true" fillcolor="#000000" stroked="false">
                  <v:path arrowok="t"/>
                  <v:fill type="solid"/>
                </v:shape>
                <v:shape style="position:absolute;left:4312;top:2742;width:113;height:237" type="#_x0000_t75" id="docshape440" stroked="false">
                  <v:imagedata r:id="rId276" o:title=""/>
                </v:shape>
                <v:shape style="position:absolute;left:5534;top:2693;width:115;height:334" type="#_x0000_t75" id="docshape441" stroked="false">
                  <v:imagedata r:id="rId277" o:title=""/>
                </v:shape>
                <v:shape style="position:absolute;left:1442;top:205;width:7195;height:3626" type="#_x0000_t202" id="docshape442" filled="false" stroked="true" strokeweight=".25pt" strokecolor="#000000">
                  <v:textbox inset="0,0,0,0">
                    <w:txbxContent>
                      <w:p>
                        <w:pPr>
                          <w:spacing w:before="133"/>
                          <w:ind w:left="1998" w:right="0" w:firstLine="0"/>
                          <w:jc w:val="left"/>
                          <w:rPr>
                            <w:rFonts w:ascii="Myriad Pro Light Cond"/>
                            <w:b/>
                            <w:sz w:val="30"/>
                          </w:rPr>
                        </w:pPr>
                        <w:bookmarkStart w:name="_bookmark895" w:id="1178"/>
                        <w:bookmarkEnd w:id="1178"/>
                        <w:r>
                          <w:rPr/>
                        </w:r>
                        <w:r>
                          <w:rPr>
                            <w:rFonts w:ascii="Myriad Pro Light Cond"/>
                            <w:b/>
                            <w:sz w:val="30"/>
                          </w:rPr>
                          <w:t>Maximum Likelihood </w:t>
                        </w:r>
                        <w:r>
                          <w:rPr>
                            <w:rFonts w:ascii="Myriad Pro Light Cond"/>
                            <w:b/>
                            <w:spacing w:val="-2"/>
                            <w:sz w:val="30"/>
                          </w:rPr>
                          <w:t>Estimation</w:t>
                        </w:r>
                      </w:p>
                      <w:p>
                        <w:pPr>
                          <w:spacing w:line="213" w:lineRule="auto" w:before="82"/>
                          <w:ind w:left="159" w:right="157" w:firstLine="0"/>
                          <w:jc w:val="both"/>
                          <w:rPr>
                            <w:sz w:val="20"/>
                          </w:rPr>
                        </w:pPr>
                        <w:r>
                          <w:rPr>
                            <w:sz w:val="20"/>
                          </w:rPr>
                          <w:t>Here</w:t>
                        </w:r>
                        <w:r>
                          <w:rPr>
                            <w:spacing w:val="40"/>
                            <w:sz w:val="20"/>
                          </w:rPr>
                          <w:t> </w:t>
                        </w:r>
                        <w:r>
                          <w:rPr>
                            <w:sz w:val="20"/>
                          </w:rPr>
                          <w:t>is</w:t>
                        </w:r>
                        <w:r>
                          <w:rPr>
                            <w:spacing w:val="40"/>
                            <w:sz w:val="20"/>
                          </w:rPr>
                          <w:t> </w:t>
                        </w:r>
                        <w:r>
                          <w:rPr>
                            <w:sz w:val="20"/>
                          </w:rPr>
                          <w:t>a</w:t>
                        </w:r>
                        <w:r>
                          <w:rPr>
                            <w:spacing w:val="40"/>
                            <w:sz w:val="20"/>
                          </w:rPr>
                          <w:t> </w:t>
                        </w:r>
                        <w:r>
                          <w:rPr>
                            <w:sz w:val="20"/>
                          </w:rPr>
                          <w:t>bit</w:t>
                        </w:r>
                        <w:r>
                          <w:rPr>
                            <w:spacing w:val="40"/>
                            <w:sz w:val="20"/>
                          </w:rPr>
                          <w:t> </w:t>
                        </w:r>
                        <w:r>
                          <w:rPr>
                            <w:sz w:val="20"/>
                          </w:rPr>
                          <w:t>more</w:t>
                        </w:r>
                        <w:r>
                          <w:rPr>
                            <w:spacing w:val="40"/>
                            <w:sz w:val="20"/>
                          </w:rPr>
                          <w:t> </w:t>
                        </w:r>
                        <w:r>
                          <w:rPr>
                            <w:sz w:val="20"/>
                          </w:rPr>
                          <w:t>detail,</w:t>
                        </w:r>
                        <w:r>
                          <w:rPr>
                            <w:spacing w:val="40"/>
                            <w:sz w:val="20"/>
                          </w:rPr>
                          <w:t> </w:t>
                        </w:r>
                        <w:r>
                          <w:rPr>
                            <w:sz w:val="20"/>
                          </w:rPr>
                          <w:t>if</w:t>
                        </w:r>
                        <w:r>
                          <w:rPr>
                            <w:spacing w:val="40"/>
                            <w:sz w:val="20"/>
                          </w:rPr>
                          <w:t> </w:t>
                        </w:r>
                        <w:r>
                          <w:rPr>
                            <w:sz w:val="20"/>
                          </w:rPr>
                          <w:t>you</w:t>
                        </w:r>
                        <w:r>
                          <w:rPr>
                            <w:spacing w:val="40"/>
                            <w:sz w:val="20"/>
                          </w:rPr>
                          <w:t> </w:t>
                        </w:r>
                        <w:r>
                          <w:rPr>
                            <w:sz w:val="20"/>
                          </w:rPr>
                          <w:t>like</w:t>
                        </w:r>
                        <w:r>
                          <w:rPr>
                            <w:spacing w:val="40"/>
                            <w:sz w:val="20"/>
                          </w:rPr>
                          <w:t> </w:t>
                        </w:r>
                        <w:r>
                          <w:rPr>
                            <w:sz w:val="20"/>
                          </w:rPr>
                          <w:t>statistical</w:t>
                        </w:r>
                        <w:r>
                          <w:rPr>
                            <w:spacing w:val="40"/>
                            <w:sz w:val="20"/>
                          </w:rPr>
                          <w:t> </w:t>
                        </w:r>
                        <w:r>
                          <w:rPr>
                            <w:sz w:val="20"/>
                          </w:rPr>
                          <w:t>symbols:</w:t>
                        </w:r>
                        <w:r>
                          <w:rPr>
                            <w:spacing w:val="40"/>
                            <w:sz w:val="20"/>
                          </w:rPr>
                          <w:t> </w:t>
                        </w:r>
                        <w:r>
                          <w:rPr>
                            <w:sz w:val="20"/>
                          </w:rPr>
                          <w:t>start</w:t>
                        </w:r>
                        <w:r>
                          <w:rPr>
                            <w:spacing w:val="40"/>
                            <w:sz w:val="20"/>
                          </w:rPr>
                          <w:t> </w:t>
                        </w:r>
                        <w:r>
                          <w:rPr>
                            <w:sz w:val="20"/>
                          </w:rPr>
                          <w:t>with</w:t>
                        </w:r>
                        <w:r>
                          <w:rPr>
                            <w:spacing w:val="40"/>
                            <w:sz w:val="20"/>
                          </w:rPr>
                          <w:t> </w:t>
                        </w:r>
                        <w:r>
                          <w:rPr>
                            <w:sz w:val="20"/>
                          </w:rPr>
                          <w:t>a</w:t>
                        </w:r>
                        <w:r>
                          <w:rPr>
                            <w:spacing w:val="40"/>
                            <w:sz w:val="20"/>
                          </w:rPr>
                          <w:t> </w:t>
                        </w:r>
                        <w:r>
                          <w:rPr>
                            <w:sz w:val="20"/>
                          </w:rPr>
                          <w:t>set</w:t>
                        </w:r>
                        <w:r>
                          <w:rPr>
                            <w:spacing w:val="40"/>
                            <w:sz w:val="20"/>
                          </w:rPr>
                          <w:t> </w:t>
                        </w:r>
                        <w:r>
                          <w:rPr>
                            <w:sz w:val="20"/>
                          </w:rPr>
                          <w:t>of</w:t>
                        </w:r>
                        <w:r>
                          <w:rPr>
                            <w:spacing w:val="40"/>
                            <w:sz w:val="20"/>
                          </w:rPr>
                          <w:t> </w:t>
                        </w:r>
                        <w:r>
                          <w:rPr>
                            <w:sz w:val="20"/>
                          </w:rPr>
                          <w:t>data </w:t>
                        </w:r>
                        <w:r>
                          <w:rPr>
                            <w:i/>
                            <w:sz w:val="20"/>
                          </w:rPr>
                          <w:t>X</w:t>
                        </w:r>
                        <w:r>
                          <w:rPr>
                            <w:position w:val="-6"/>
                            <w:sz w:val="16"/>
                          </w:rPr>
                          <w:t>1</w:t>
                        </w:r>
                        <w:r>
                          <w:rPr>
                            <w:sz w:val="20"/>
                          </w:rPr>
                          <w:t>,</w:t>
                        </w:r>
                        <w:r>
                          <w:rPr>
                            <w:spacing w:val="-3"/>
                            <w:sz w:val="20"/>
                          </w:rPr>
                          <w:t> </w:t>
                        </w:r>
                        <w:r>
                          <w:rPr>
                            <w:i/>
                            <w:sz w:val="20"/>
                          </w:rPr>
                          <w:t>X</w:t>
                        </w:r>
                        <w:r>
                          <w:rPr>
                            <w:position w:val="-6"/>
                            <w:sz w:val="16"/>
                          </w:rPr>
                          <w:t>2</w:t>
                        </w:r>
                        <w:r>
                          <w:rPr>
                            <w:sz w:val="20"/>
                          </w:rPr>
                          <w:t>,</w:t>
                        </w:r>
                        <w:r>
                          <w:rPr>
                            <w:spacing w:val="-10"/>
                            <w:sz w:val="20"/>
                          </w:rPr>
                          <w:t> </w:t>
                        </w:r>
                        <w:r>
                          <w:rPr>
                            <w:rFonts w:ascii="Cambria" w:hAnsi="Cambria"/>
                            <w:sz w:val="20"/>
                          </w:rPr>
                          <w:t>⋯</w:t>
                        </w:r>
                        <w:r>
                          <w:rPr>
                            <w:sz w:val="20"/>
                          </w:rPr>
                          <w:t>,</w:t>
                        </w:r>
                        <w:r>
                          <w:rPr>
                            <w:spacing w:val="-3"/>
                            <w:sz w:val="20"/>
                          </w:rPr>
                          <w:t> </w:t>
                        </w:r>
                        <w:r>
                          <w:rPr>
                            <w:i/>
                            <w:sz w:val="20"/>
                          </w:rPr>
                          <w:t>X</w:t>
                        </w:r>
                        <w:r>
                          <w:rPr>
                            <w:i/>
                            <w:position w:val="-6"/>
                            <w:sz w:val="16"/>
                          </w:rPr>
                          <w:t>n</w:t>
                        </w:r>
                        <w:r>
                          <w:rPr>
                            <w:i/>
                            <w:spacing w:val="40"/>
                            <w:position w:val="-6"/>
                            <w:sz w:val="16"/>
                          </w:rPr>
                          <w:t> </w:t>
                        </w:r>
                        <w:r>
                          <w:rPr>
                            <w:sz w:val="20"/>
                          </w:rPr>
                          <w:t>and a probability model </w:t>
                        </w:r>
                        <w:r>
                          <w:rPr>
                            <w:i/>
                            <w:sz w:val="20"/>
                          </w:rPr>
                          <w:t>P</w:t>
                        </w:r>
                        <w:r>
                          <w:rPr>
                            <w:i/>
                            <w:position w:val="-6"/>
                            <w:sz w:val="16"/>
                          </w:rPr>
                          <w:t>θ </w:t>
                        </w:r>
                        <w:r>
                          <w:rPr>
                            <w:i/>
                            <w:sz w:val="20"/>
                          </w:rPr>
                          <w:t>X</w:t>
                        </w:r>
                        <w:r>
                          <w:rPr>
                            <w:position w:val="-6"/>
                            <w:sz w:val="16"/>
                          </w:rPr>
                          <w:t>1</w:t>
                        </w:r>
                        <w:r>
                          <w:rPr>
                            <w:sz w:val="20"/>
                          </w:rPr>
                          <w:t>,</w:t>
                        </w:r>
                        <w:r>
                          <w:rPr>
                            <w:spacing w:val="-4"/>
                            <w:sz w:val="20"/>
                          </w:rPr>
                          <w:t> </w:t>
                        </w:r>
                        <w:r>
                          <w:rPr>
                            <w:i/>
                            <w:sz w:val="20"/>
                          </w:rPr>
                          <w:t>X</w:t>
                        </w:r>
                        <w:r>
                          <w:rPr>
                            <w:position w:val="-6"/>
                            <w:sz w:val="16"/>
                          </w:rPr>
                          <w:t>2</w:t>
                        </w:r>
                        <w:r>
                          <w:rPr>
                            <w:sz w:val="20"/>
                          </w:rPr>
                          <w:t>,</w:t>
                        </w:r>
                        <w:r>
                          <w:rPr>
                            <w:spacing w:val="-9"/>
                            <w:sz w:val="20"/>
                          </w:rPr>
                          <w:t> </w:t>
                        </w:r>
                        <w:r>
                          <w:rPr>
                            <w:rFonts w:ascii="Cambria" w:hAnsi="Cambria"/>
                            <w:sz w:val="20"/>
                          </w:rPr>
                          <w:t>⋯</w:t>
                        </w:r>
                        <w:r>
                          <w:rPr>
                            <w:sz w:val="20"/>
                          </w:rPr>
                          <w:t>,</w:t>
                        </w:r>
                        <w:r>
                          <w:rPr>
                            <w:spacing w:val="-4"/>
                            <w:sz w:val="20"/>
                          </w:rPr>
                          <w:t> </w:t>
                        </w:r>
                        <w:r>
                          <w:rPr>
                            <w:i/>
                            <w:sz w:val="20"/>
                          </w:rPr>
                          <w:t>X</w:t>
                        </w:r>
                        <w:r>
                          <w:rPr>
                            <w:i/>
                            <w:position w:val="-6"/>
                            <w:sz w:val="16"/>
                          </w:rPr>
                          <w:t>n</w:t>
                        </w:r>
                        <w:r>
                          <w:rPr>
                            <w:i/>
                            <w:spacing w:val="40"/>
                            <w:position w:val="-6"/>
                            <w:sz w:val="16"/>
                          </w:rPr>
                          <w:t> </w:t>
                        </w:r>
                        <w:r>
                          <w:rPr>
                            <w:sz w:val="20"/>
                          </w:rPr>
                          <w:t>that depends on a set of parameters </w:t>
                        </w:r>
                        <w:r>
                          <w:rPr>
                            <w:i/>
                            <w:sz w:val="20"/>
                          </w:rPr>
                          <w:t>θ</w:t>
                        </w:r>
                        <w:r>
                          <w:rPr>
                            <w:sz w:val="20"/>
                          </w:rPr>
                          <w:t>. The goal of MLE is to find the set of parameters </w:t>
                        </w:r>
                        <w:r>
                          <w:rPr>
                            <w:i/>
                            <w:sz w:val="20"/>
                          </w:rPr>
                          <w:t>θ </w:t>
                        </w:r>
                        <w:r>
                          <w:rPr>
                            <w:sz w:val="20"/>
                          </w:rPr>
                          <w:t>that maximizes </w:t>
                        </w:r>
                        <w:r>
                          <w:rPr>
                            <w:sz w:val="20"/>
                          </w:rPr>
                          <w:t>the value</w:t>
                        </w:r>
                        <w:r>
                          <w:rPr>
                            <w:spacing w:val="80"/>
                            <w:sz w:val="20"/>
                          </w:rPr>
                          <w:t> </w:t>
                        </w:r>
                        <w:r>
                          <w:rPr>
                            <w:sz w:val="20"/>
                          </w:rPr>
                          <w:t>of</w:t>
                        </w:r>
                        <w:r>
                          <w:rPr>
                            <w:spacing w:val="80"/>
                            <w:sz w:val="20"/>
                          </w:rPr>
                          <w:t> </w:t>
                        </w:r>
                        <w:r>
                          <w:rPr>
                            <w:i/>
                            <w:sz w:val="20"/>
                          </w:rPr>
                          <w:t>P</w:t>
                        </w:r>
                        <w:r>
                          <w:rPr>
                            <w:i/>
                            <w:position w:val="-6"/>
                            <w:sz w:val="16"/>
                          </w:rPr>
                          <w:t>θ</w:t>
                        </w:r>
                        <w:r>
                          <w:rPr>
                            <w:i/>
                            <w:spacing w:val="37"/>
                            <w:position w:val="-6"/>
                            <w:sz w:val="16"/>
                          </w:rPr>
                          <w:t> </w:t>
                        </w:r>
                        <w:r>
                          <w:rPr>
                            <w:i/>
                            <w:sz w:val="20"/>
                          </w:rPr>
                          <w:t>X</w:t>
                        </w:r>
                        <w:r>
                          <w:rPr>
                            <w:position w:val="-6"/>
                            <w:sz w:val="16"/>
                          </w:rPr>
                          <w:t>1</w:t>
                        </w:r>
                        <w:r>
                          <w:rPr>
                            <w:sz w:val="20"/>
                          </w:rPr>
                          <w:t>,</w:t>
                        </w:r>
                        <w:r>
                          <w:rPr>
                            <w:spacing w:val="-7"/>
                            <w:sz w:val="20"/>
                          </w:rPr>
                          <w:t> </w:t>
                        </w:r>
                        <w:r>
                          <w:rPr>
                            <w:i/>
                            <w:sz w:val="20"/>
                          </w:rPr>
                          <w:t>X</w:t>
                        </w:r>
                        <w:r>
                          <w:rPr>
                            <w:position w:val="-6"/>
                            <w:sz w:val="16"/>
                          </w:rPr>
                          <w:t>2</w:t>
                        </w:r>
                        <w:r>
                          <w:rPr>
                            <w:sz w:val="20"/>
                          </w:rPr>
                          <w:t>,</w:t>
                        </w:r>
                        <w:r>
                          <w:rPr>
                            <w:spacing w:val="-12"/>
                            <w:sz w:val="20"/>
                          </w:rPr>
                          <w:t> </w:t>
                        </w:r>
                        <w:r>
                          <w:rPr>
                            <w:rFonts w:ascii="Cambria" w:hAnsi="Cambria"/>
                            <w:sz w:val="20"/>
                          </w:rPr>
                          <w:t>⋯</w:t>
                        </w:r>
                        <w:r>
                          <w:rPr>
                            <w:sz w:val="20"/>
                          </w:rPr>
                          <w:t>,</w:t>
                        </w:r>
                        <w:r>
                          <w:rPr>
                            <w:spacing w:val="-7"/>
                            <w:sz w:val="20"/>
                          </w:rPr>
                          <w:t> </w:t>
                        </w:r>
                        <w:r>
                          <w:rPr>
                            <w:i/>
                            <w:sz w:val="20"/>
                          </w:rPr>
                          <w:t>X</w:t>
                        </w:r>
                        <w:r>
                          <w:rPr>
                            <w:i/>
                            <w:position w:val="-6"/>
                            <w:sz w:val="16"/>
                          </w:rPr>
                          <w:t>n</w:t>
                        </w:r>
                        <w:r>
                          <w:rPr>
                            <w:i/>
                            <w:spacing w:val="32"/>
                            <w:position w:val="-6"/>
                            <w:sz w:val="16"/>
                          </w:rPr>
                          <w:t> </w:t>
                        </w:r>
                        <w:r>
                          <w:rPr>
                            <w:sz w:val="20"/>
                          </w:rPr>
                          <w:t>;</w:t>
                        </w:r>
                        <w:r>
                          <w:rPr>
                            <w:spacing w:val="80"/>
                            <w:sz w:val="20"/>
                          </w:rPr>
                          <w:t> </w:t>
                        </w:r>
                        <w:r>
                          <w:rPr>
                            <w:sz w:val="20"/>
                          </w:rPr>
                          <w:t>that</w:t>
                        </w:r>
                        <w:r>
                          <w:rPr>
                            <w:spacing w:val="80"/>
                            <w:sz w:val="20"/>
                          </w:rPr>
                          <w:t> </w:t>
                        </w:r>
                        <w:r>
                          <w:rPr>
                            <w:sz w:val="20"/>
                          </w:rPr>
                          <w:t>is,</w:t>
                        </w:r>
                        <w:r>
                          <w:rPr>
                            <w:spacing w:val="80"/>
                            <w:sz w:val="20"/>
                          </w:rPr>
                          <w:t> </w:t>
                        </w:r>
                        <w:r>
                          <w:rPr>
                            <w:sz w:val="20"/>
                          </w:rPr>
                          <w:t>it</w:t>
                        </w:r>
                        <w:r>
                          <w:rPr>
                            <w:spacing w:val="80"/>
                            <w:sz w:val="20"/>
                          </w:rPr>
                          <w:t> </w:t>
                        </w:r>
                        <w:r>
                          <w:rPr>
                            <w:sz w:val="20"/>
                          </w:rPr>
                          <w:t>maximizes</w:t>
                        </w:r>
                        <w:r>
                          <w:rPr>
                            <w:spacing w:val="80"/>
                            <w:sz w:val="20"/>
                          </w:rPr>
                          <w:t> </w:t>
                        </w:r>
                        <w:r>
                          <w:rPr>
                            <w:sz w:val="20"/>
                          </w:rPr>
                          <w:t>the</w:t>
                        </w:r>
                        <w:r>
                          <w:rPr>
                            <w:spacing w:val="80"/>
                            <w:sz w:val="20"/>
                          </w:rPr>
                          <w:t> </w:t>
                        </w:r>
                        <w:r>
                          <w:rPr>
                            <w:sz w:val="20"/>
                          </w:rPr>
                          <w:t>probability</w:t>
                        </w:r>
                        <w:r>
                          <w:rPr>
                            <w:spacing w:val="80"/>
                            <w:sz w:val="20"/>
                          </w:rPr>
                          <w:t> </w:t>
                        </w:r>
                        <w:r>
                          <w:rPr>
                            <w:sz w:val="20"/>
                          </w:rPr>
                          <w:t>of</w:t>
                        </w:r>
                        <w:r>
                          <w:rPr>
                            <w:spacing w:val="80"/>
                            <w:sz w:val="20"/>
                          </w:rPr>
                          <w:t> </w:t>
                        </w:r>
                        <w:r>
                          <w:rPr>
                            <w:sz w:val="20"/>
                          </w:rPr>
                          <w:t>observing </w:t>
                        </w:r>
                        <w:bookmarkStart w:name="_bookmark896" w:id="1179"/>
                        <w:bookmarkEnd w:id="1179"/>
                        <w:r>
                          <w:rPr>
                            <w:sz w:val="20"/>
                          </w:rPr>
                        </w:r>
                        <w:r>
                          <w:rPr>
                            <w:i/>
                            <w:sz w:val="20"/>
                          </w:rPr>
                          <w:t>X</w:t>
                        </w:r>
                        <w:r>
                          <w:rPr>
                            <w:sz w:val="20"/>
                            <w:vertAlign w:val="subscript"/>
                          </w:rPr>
                          <w:t>1</w:t>
                        </w:r>
                        <w:r>
                          <w:rPr>
                            <w:sz w:val="20"/>
                            <w:vertAlign w:val="baseline"/>
                          </w:rPr>
                          <w:t>,</w:t>
                        </w:r>
                        <w:r>
                          <w:rPr>
                            <w:spacing w:val="-2"/>
                            <w:sz w:val="20"/>
                            <w:vertAlign w:val="baseline"/>
                          </w:rPr>
                          <w:t> </w:t>
                        </w:r>
                        <w:r>
                          <w:rPr>
                            <w:i/>
                            <w:sz w:val="20"/>
                            <w:vertAlign w:val="baseline"/>
                          </w:rPr>
                          <w:t>X</w:t>
                        </w:r>
                        <w:r>
                          <w:rPr>
                            <w:sz w:val="20"/>
                            <w:vertAlign w:val="subscript"/>
                          </w:rPr>
                          <w:t>2</w:t>
                        </w:r>
                        <w:r>
                          <w:rPr>
                            <w:sz w:val="20"/>
                            <w:vertAlign w:val="baseline"/>
                          </w:rPr>
                          <w:t>,</w:t>
                        </w:r>
                        <w:r>
                          <w:rPr>
                            <w:spacing w:val="-8"/>
                            <w:sz w:val="20"/>
                            <w:vertAlign w:val="baseline"/>
                          </w:rPr>
                          <w:t> </w:t>
                        </w:r>
                        <w:r>
                          <w:rPr>
                            <w:rFonts w:ascii="Cambria" w:hAnsi="Cambria"/>
                            <w:sz w:val="20"/>
                            <w:vertAlign w:val="baseline"/>
                          </w:rPr>
                          <w:t>⋯</w:t>
                        </w:r>
                        <w:r>
                          <w:rPr>
                            <w:sz w:val="20"/>
                            <w:vertAlign w:val="baseline"/>
                          </w:rPr>
                          <w:t>,</w:t>
                        </w:r>
                        <w:r>
                          <w:rPr>
                            <w:spacing w:val="-3"/>
                            <w:sz w:val="20"/>
                            <w:vertAlign w:val="baseline"/>
                          </w:rPr>
                          <w:t> </w:t>
                        </w:r>
                        <w:r>
                          <w:rPr>
                            <w:i/>
                            <w:sz w:val="20"/>
                            <w:vertAlign w:val="baseline"/>
                          </w:rPr>
                          <w:t>X</w:t>
                        </w:r>
                        <w:r>
                          <w:rPr>
                            <w:i/>
                            <w:position w:val="-6"/>
                            <w:sz w:val="16"/>
                            <w:vertAlign w:val="baseline"/>
                          </w:rPr>
                          <w:t>n</w:t>
                        </w:r>
                        <w:r>
                          <w:rPr>
                            <w:i/>
                            <w:spacing w:val="80"/>
                            <w:position w:val="-6"/>
                            <w:sz w:val="16"/>
                            <w:vertAlign w:val="baseline"/>
                          </w:rPr>
                          <w:t> </w:t>
                        </w:r>
                        <w:r>
                          <w:rPr>
                            <w:sz w:val="20"/>
                            <w:vertAlign w:val="baseline"/>
                          </w:rPr>
                          <w:t>given</w:t>
                        </w:r>
                        <w:r>
                          <w:rPr>
                            <w:spacing w:val="11"/>
                            <w:sz w:val="20"/>
                            <w:vertAlign w:val="baseline"/>
                          </w:rPr>
                          <w:t> </w:t>
                        </w:r>
                        <w:r>
                          <w:rPr>
                            <w:sz w:val="20"/>
                            <w:vertAlign w:val="baseline"/>
                          </w:rPr>
                          <w:t>the</w:t>
                        </w:r>
                        <w:r>
                          <w:rPr>
                            <w:spacing w:val="11"/>
                            <w:sz w:val="20"/>
                            <w:vertAlign w:val="baseline"/>
                          </w:rPr>
                          <w:t> </w:t>
                        </w:r>
                        <w:r>
                          <w:rPr>
                            <w:sz w:val="20"/>
                            <w:vertAlign w:val="baseline"/>
                          </w:rPr>
                          <w:t>model</w:t>
                        </w:r>
                        <w:r>
                          <w:rPr>
                            <w:spacing w:val="11"/>
                            <w:sz w:val="20"/>
                            <w:vertAlign w:val="baseline"/>
                          </w:rPr>
                          <w:t> </w:t>
                        </w:r>
                        <w:r>
                          <w:rPr>
                            <w:i/>
                            <w:sz w:val="20"/>
                            <w:vertAlign w:val="baseline"/>
                          </w:rPr>
                          <w:t>P</w:t>
                        </w:r>
                        <w:r>
                          <w:rPr>
                            <w:sz w:val="20"/>
                            <w:vertAlign w:val="baseline"/>
                          </w:rPr>
                          <w:t>.</w:t>
                        </w:r>
                        <w:r>
                          <w:rPr>
                            <w:spacing w:val="11"/>
                            <w:sz w:val="20"/>
                            <w:vertAlign w:val="baseline"/>
                          </w:rPr>
                          <w:t> </w:t>
                        </w:r>
                        <w:r>
                          <w:rPr>
                            <w:sz w:val="20"/>
                            <w:vertAlign w:val="baseline"/>
                          </w:rPr>
                          <w:t>In</w:t>
                        </w:r>
                        <w:r>
                          <w:rPr>
                            <w:spacing w:val="11"/>
                            <w:sz w:val="20"/>
                            <w:vertAlign w:val="baseline"/>
                          </w:rPr>
                          <w:t> </w:t>
                        </w:r>
                        <w:r>
                          <w:rPr>
                            <w:sz w:val="20"/>
                            <w:vertAlign w:val="baseline"/>
                          </w:rPr>
                          <w:t>the</w:t>
                        </w:r>
                        <w:r>
                          <w:rPr>
                            <w:spacing w:val="11"/>
                            <w:sz w:val="20"/>
                            <w:vertAlign w:val="baseline"/>
                          </w:rPr>
                          <w:t> </w:t>
                        </w:r>
                        <w:r>
                          <w:rPr>
                            <w:sz w:val="20"/>
                            <w:vertAlign w:val="baseline"/>
                          </w:rPr>
                          <w:t>fitting</w:t>
                        </w:r>
                        <w:r>
                          <w:rPr>
                            <w:spacing w:val="11"/>
                            <w:sz w:val="20"/>
                            <w:vertAlign w:val="baseline"/>
                          </w:rPr>
                          <w:t> </w:t>
                        </w:r>
                        <w:r>
                          <w:rPr>
                            <w:sz w:val="20"/>
                            <w:vertAlign w:val="baseline"/>
                          </w:rPr>
                          <w:t>process,</w:t>
                        </w:r>
                        <w:r>
                          <w:rPr>
                            <w:spacing w:val="11"/>
                            <w:sz w:val="20"/>
                            <w:vertAlign w:val="baseline"/>
                          </w:rPr>
                          <w:t> </w:t>
                        </w:r>
                        <w:r>
                          <w:rPr>
                            <w:sz w:val="20"/>
                            <w:vertAlign w:val="baseline"/>
                          </w:rPr>
                          <w:t>the</w:t>
                        </w:r>
                        <w:r>
                          <w:rPr>
                            <w:spacing w:val="11"/>
                            <w:sz w:val="20"/>
                            <w:vertAlign w:val="baseline"/>
                          </w:rPr>
                          <w:t> </w:t>
                        </w:r>
                        <w:r>
                          <w:rPr>
                            <w:sz w:val="20"/>
                            <w:vertAlign w:val="baseline"/>
                          </w:rPr>
                          <w:t>model</w:t>
                        </w:r>
                        <w:r>
                          <w:rPr>
                            <w:spacing w:val="11"/>
                            <w:sz w:val="20"/>
                            <w:vertAlign w:val="baseline"/>
                          </w:rPr>
                          <w:t> </w:t>
                        </w:r>
                        <w:r>
                          <w:rPr>
                            <w:sz w:val="20"/>
                            <w:vertAlign w:val="baseline"/>
                          </w:rPr>
                          <w:t>is</w:t>
                        </w:r>
                        <w:r>
                          <w:rPr>
                            <w:spacing w:val="11"/>
                            <w:sz w:val="20"/>
                            <w:vertAlign w:val="baseline"/>
                          </w:rPr>
                          <w:t> </w:t>
                        </w:r>
                        <w:r>
                          <w:rPr>
                            <w:sz w:val="20"/>
                            <w:vertAlign w:val="baseline"/>
                          </w:rPr>
                          <w:t>evaluated</w:t>
                        </w:r>
                        <w:r>
                          <w:rPr>
                            <w:spacing w:val="11"/>
                            <w:sz w:val="20"/>
                            <w:vertAlign w:val="baseline"/>
                          </w:rPr>
                          <w:t> </w:t>
                        </w:r>
                        <w:r>
                          <w:rPr>
                            <w:sz w:val="20"/>
                            <w:vertAlign w:val="baseline"/>
                          </w:rPr>
                          <w:t>using a metric called </w:t>
                        </w:r>
                        <w:r>
                          <w:rPr>
                            <w:i/>
                            <w:sz w:val="20"/>
                            <w:vertAlign w:val="baseline"/>
                          </w:rPr>
                          <w:t>deviance</w:t>
                        </w:r>
                        <w:r>
                          <w:rPr>
                            <w:sz w:val="20"/>
                            <w:vertAlign w:val="baseline"/>
                          </w:rPr>
                          <w:t>:</w:t>
                        </w:r>
                      </w:p>
                      <w:p>
                        <w:pPr>
                          <w:spacing w:line="240" w:lineRule="auto" w:before="34"/>
                          <w:rPr>
                            <w:sz w:val="20"/>
                          </w:rPr>
                        </w:pPr>
                      </w:p>
                      <w:p>
                        <w:pPr>
                          <w:spacing w:before="0"/>
                          <w:ind w:left="1059" w:right="0" w:firstLine="0"/>
                          <w:jc w:val="left"/>
                          <w:rPr>
                            <w:i/>
                            <w:sz w:val="16"/>
                          </w:rPr>
                        </w:pPr>
                        <w:r>
                          <w:rPr>
                            <w:sz w:val="20"/>
                          </w:rPr>
                          <w:t>deviance</w:t>
                        </w:r>
                        <w:r>
                          <w:rPr>
                            <w:spacing w:val="13"/>
                            <w:sz w:val="20"/>
                          </w:rPr>
                          <w:t> </w:t>
                        </w:r>
                        <w:r>
                          <w:rPr>
                            <w:sz w:val="20"/>
                          </w:rPr>
                          <w:t>=</w:t>
                        </w:r>
                        <w:r>
                          <w:rPr>
                            <w:spacing w:val="61"/>
                            <w:sz w:val="20"/>
                          </w:rPr>
                          <w:t> </w:t>
                        </w:r>
                        <w:r>
                          <w:rPr>
                            <w:sz w:val="20"/>
                          </w:rPr>
                          <w:t>−</w:t>
                        </w:r>
                        <w:r>
                          <w:rPr>
                            <w:spacing w:val="2"/>
                            <w:sz w:val="20"/>
                          </w:rPr>
                          <w:t> </w:t>
                        </w:r>
                        <w:r>
                          <w:rPr>
                            <w:sz w:val="20"/>
                          </w:rPr>
                          <w:t>2</w:t>
                        </w:r>
                        <w:r>
                          <w:rPr>
                            <w:spacing w:val="14"/>
                            <w:sz w:val="20"/>
                          </w:rPr>
                          <w:t> </w:t>
                        </w:r>
                        <w:r>
                          <w:rPr>
                            <w:sz w:val="20"/>
                          </w:rPr>
                          <w:t>log</w:t>
                        </w:r>
                        <w:r>
                          <w:rPr>
                            <w:spacing w:val="63"/>
                            <w:w w:val="150"/>
                            <w:sz w:val="20"/>
                          </w:rPr>
                          <w:t> </w:t>
                        </w:r>
                        <w:r>
                          <w:rPr>
                            <w:i/>
                            <w:sz w:val="20"/>
                          </w:rPr>
                          <w:t>P</w:t>
                        </w:r>
                        <w:r>
                          <w:rPr>
                            <w:i/>
                            <w:position w:val="-11"/>
                            <w:sz w:val="16"/>
                          </w:rPr>
                          <w:t>θ</w:t>
                        </w:r>
                        <w:r>
                          <w:rPr>
                            <w:i/>
                            <w:spacing w:val="57"/>
                            <w:position w:val="-11"/>
                            <w:sz w:val="16"/>
                          </w:rPr>
                          <w:t> </w:t>
                        </w:r>
                        <w:r>
                          <w:rPr>
                            <w:i/>
                            <w:sz w:val="20"/>
                          </w:rPr>
                          <w:t>X</w:t>
                        </w:r>
                        <w:r>
                          <w:rPr>
                            <w:position w:val="-6"/>
                            <w:sz w:val="16"/>
                          </w:rPr>
                          <w:t>1</w:t>
                        </w:r>
                        <w:r>
                          <w:rPr>
                            <w:sz w:val="20"/>
                          </w:rPr>
                          <w:t>,</w:t>
                        </w:r>
                        <w:r>
                          <w:rPr>
                            <w:spacing w:val="-5"/>
                            <w:sz w:val="20"/>
                          </w:rPr>
                          <w:t> </w:t>
                        </w:r>
                        <w:r>
                          <w:rPr>
                            <w:i/>
                            <w:sz w:val="20"/>
                          </w:rPr>
                          <w:t>X</w:t>
                        </w:r>
                        <w:r>
                          <w:rPr>
                            <w:position w:val="-6"/>
                            <w:sz w:val="16"/>
                          </w:rPr>
                          <w:t>2</w:t>
                        </w:r>
                        <w:r>
                          <w:rPr>
                            <w:sz w:val="20"/>
                          </w:rPr>
                          <w:t>,</w:t>
                        </w:r>
                        <w:r>
                          <w:rPr>
                            <w:spacing w:val="-9"/>
                            <w:sz w:val="20"/>
                          </w:rPr>
                          <w:t> </w:t>
                        </w:r>
                        <w:r>
                          <w:rPr>
                            <w:rFonts w:ascii="Cambria" w:hAnsi="Cambria"/>
                            <w:sz w:val="20"/>
                          </w:rPr>
                          <w:t>⋯</w:t>
                        </w:r>
                        <w:r>
                          <w:rPr>
                            <w:sz w:val="20"/>
                          </w:rPr>
                          <w:t>,</w:t>
                        </w:r>
                        <w:r>
                          <w:rPr>
                            <w:spacing w:val="-6"/>
                            <w:sz w:val="20"/>
                          </w:rPr>
                          <w:t> </w:t>
                        </w:r>
                        <w:r>
                          <w:rPr>
                            <w:i/>
                            <w:spacing w:val="-5"/>
                            <w:sz w:val="20"/>
                          </w:rPr>
                          <w:t>X</w:t>
                        </w:r>
                        <w:r>
                          <w:rPr>
                            <w:i/>
                            <w:spacing w:val="-5"/>
                            <w:position w:val="-6"/>
                            <w:sz w:val="16"/>
                          </w:rPr>
                          <w:t>n</w:t>
                        </w:r>
                      </w:p>
                      <w:p>
                        <w:pPr>
                          <w:spacing w:before="253"/>
                          <w:ind w:left="159" w:right="0" w:firstLine="0"/>
                          <w:jc w:val="both"/>
                          <w:rPr>
                            <w:sz w:val="20"/>
                          </w:rPr>
                        </w:pPr>
                        <w:r>
                          <w:rPr>
                            <w:sz w:val="20"/>
                          </w:rPr>
                          <w:t>Lower deviance corresponds to a better </w:t>
                        </w:r>
                        <w:r>
                          <w:rPr>
                            <w:spacing w:val="-4"/>
                            <w:sz w:val="20"/>
                          </w:rPr>
                          <w:t>fit.</w:t>
                        </w:r>
                      </w:p>
                    </w:txbxContent>
                  </v:textbox>
                  <v:stroke dashstyle="solid"/>
                  <w10:wrap type="none"/>
                </v:shape>
                <w10:wrap type="topAndBottom"/>
              </v:group>
            </w:pict>
          </mc:Fallback>
        </mc:AlternateContent>
      </w:r>
    </w:p>
    <w:p>
      <w:pPr>
        <w:pStyle w:val="BodyText"/>
        <w:spacing w:line="213" w:lineRule="auto" w:before="189"/>
        <w:ind w:right="1097"/>
        <w:jc w:val="both"/>
      </w:pPr>
      <w:r>
        <w:rPr/>
        <w:t>Fortunately, most practitioners don’t need to concern themselves with the details </w:t>
      </w:r>
      <w:r>
        <w:rPr/>
        <w:t>of the fitting algorithm since this is handled by the software. Most data scientists will</w:t>
      </w:r>
      <w:r>
        <w:rPr>
          <w:spacing w:val="40"/>
        </w:rPr>
        <w:t> </w:t>
      </w:r>
      <w:r>
        <w:rPr/>
        <w:t>not need to worry about the fitting method, other than understanding that it is a way to find a good model under certain assumptions.</w:t>
      </w:r>
    </w:p>
    <w:p>
      <w:pPr>
        <w:spacing w:after="0" w:line="213" w:lineRule="auto"/>
        <w:jc w:val="both"/>
        <w:sectPr>
          <w:pgSz w:w="10080" w:h="13230"/>
          <w:pgMar w:header="0" w:footer="885" w:top="1040" w:bottom="1080" w:left="440" w:right="340"/>
        </w:sectPr>
      </w:pPr>
    </w:p>
    <w:p>
      <w:pPr>
        <w:pStyle w:val="Heading8"/>
        <w:rPr>
          <w:b/>
        </w:rPr>
      </w:pPr>
      <w:r>
        <w:rPr/>
        <w:drawing>
          <wp:anchor distT="0" distB="0" distL="0" distR="0" allowOverlap="1" layoutInCell="1" locked="0" behindDoc="0" simplePos="0" relativeHeight="15876096">
            <wp:simplePos x="0" y="0"/>
            <wp:positionH relativeFrom="page">
              <wp:posOffset>1054100</wp:posOffset>
            </wp:positionH>
            <wp:positionV relativeFrom="paragraph">
              <wp:posOffset>95249</wp:posOffset>
            </wp:positionV>
            <wp:extent cx="630936" cy="600831"/>
            <wp:effectExtent l="0" t="0" r="0" b="0"/>
            <wp:wrapNone/>
            <wp:docPr id="815" name="Image 815"/>
            <wp:cNvGraphicFramePr>
              <a:graphicFrameLocks/>
            </wp:cNvGraphicFramePr>
            <a:graphic>
              <a:graphicData uri="http://schemas.openxmlformats.org/drawingml/2006/picture">
                <pic:pic>
                  <pic:nvPicPr>
                    <pic:cNvPr id="815" name="Image 815"/>
                    <pic:cNvPicPr/>
                  </pic:nvPicPr>
                  <pic:blipFill>
                    <a:blip r:embed="rId22" cstate="print"/>
                    <a:stretch>
                      <a:fillRect/>
                    </a:stretch>
                  </pic:blipFill>
                  <pic:spPr>
                    <a:xfrm>
                      <a:off x="0" y="0"/>
                      <a:ext cx="630936" cy="600831"/>
                    </a:xfrm>
                    <a:prstGeom prst="rect">
                      <a:avLst/>
                    </a:prstGeom>
                  </pic:spPr>
                </pic:pic>
              </a:graphicData>
            </a:graphic>
          </wp:anchor>
        </w:drawing>
      </w:r>
      <w:r>
        <w:rPr>
          <w:b/>
        </w:rPr>
        <w:t>Handling Factor </w:t>
      </w:r>
      <w:r>
        <w:rPr>
          <w:b/>
          <w:spacing w:val="-2"/>
        </w:rPr>
        <w:t>Variables</w:t>
      </w:r>
    </w:p>
    <w:p>
      <w:pPr>
        <w:spacing w:line="216" w:lineRule="auto" w:before="131"/>
        <w:ind w:left="2295" w:right="1818" w:firstLine="0"/>
        <w:jc w:val="both"/>
        <w:rPr>
          <w:sz w:val="19"/>
        </w:rPr>
      </w:pPr>
      <w:r>
        <w:rPr>
          <w:sz w:val="19"/>
        </w:rPr>
        <w:t>In logistic regression, factor variables should be coded as in </w:t>
      </w:r>
      <w:r>
        <w:rPr>
          <w:sz w:val="19"/>
        </w:rPr>
        <w:t>linear regression; see </w:t>
      </w:r>
      <w:hyperlink w:history="true" w:anchor="_bookmark693">
        <w:r>
          <w:rPr>
            <w:color w:val="990000"/>
            <w:sz w:val="19"/>
          </w:rPr>
          <w:t>“Factor Variables in Regression” on page 163</w:t>
        </w:r>
      </w:hyperlink>
      <w:r>
        <w:rPr>
          <w:sz w:val="19"/>
        </w:rPr>
        <w:t>. In </w:t>
      </w:r>
      <w:r>
        <w:rPr>
          <w:i/>
          <w:sz w:val="19"/>
        </w:rPr>
        <w:t>R</w:t>
      </w:r>
      <w:r>
        <w:rPr>
          <w:i/>
          <w:sz w:val="19"/>
        </w:rPr>
        <w:t> </w:t>
      </w:r>
      <w:r>
        <w:rPr>
          <w:sz w:val="19"/>
        </w:rPr>
        <w:t>and other software, this is normally handled automatically, and </w:t>
      </w:r>
      <w:bookmarkStart w:name="_bookmark898" w:id="1180"/>
      <w:bookmarkEnd w:id="1180"/>
      <w:r>
        <w:rPr>
          <w:sz w:val="19"/>
        </w:rPr>
        <w:t>generally</w:t>
      </w:r>
      <w:r>
        <w:rPr>
          <w:sz w:val="19"/>
        </w:rPr>
        <w:t> reference encoding is used. All of the other classification methods covered in this chapter typically use the one hot encoder representation (see </w:t>
      </w:r>
      <w:hyperlink w:history="true" w:anchor="_bookmark1007">
        <w:r>
          <w:rPr>
            <w:color w:val="990000"/>
            <w:sz w:val="19"/>
          </w:rPr>
          <w:t>“One Hot Encoder” on page 242</w:t>
        </w:r>
      </w:hyperlink>
      <w:r>
        <w:rPr>
          <w:sz w:val="19"/>
        </w:rPr>
        <w:t>). In </w:t>
      </w:r>
      <w:r>
        <w:rPr>
          <w:i/>
          <w:sz w:val="19"/>
        </w:rPr>
        <w:t>Python</w:t>
      </w:r>
      <w:r>
        <w:rPr>
          <w:sz w:val="19"/>
        </w:rPr>
        <w:t>’s </w:t>
      </w:r>
      <w:r>
        <w:rPr>
          <w:rFonts w:ascii="BIZ UDGothic" w:hAnsi="BIZ UDGothic"/>
          <w:sz w:val="18"/>
        </w:rPr>
        <w:t>scikit-learn</w:t>
      </w:r>
      <w:r>
        <w:rPr>
          <w:sz w:val="19"/>
        </w:rPr>
        <w:t>, it is easiest to use one hot encoding, which means that only </w:t>
      </w:r>
      <w:r>
        <w:rPr>
          <w:i/>
          <w:sz w:val="19"/>
        </w:rPr>
        <w:t>n – 1 </w:t>
      </w:r>
      <w:r>
        <w:rPr>
          <w:sz w:val="19"/>
        </w:rPr>
        <w:t>of the resulting dummies can be used in the </w:t>
      </w:r>
      <w:bookmarkStart w:name="_bookmark897" w:id="1181"/>
      <w:bookmarkEnd w:id="1181"/>
      <w:r>
        <w:rPr>
          <w:spacing w:val="-2"/>
          <w:sz w:val="19"/>
        </w:rPr>
        <w:t>regression.</w:t>
      </w:r>
    </w:p>
    <w:p>
      <w:pPr>
        <w:pStyle w:val="Heading3"/>
        <w:spacing w:before="244"/>
        <w:ind w:left="999"/>
        <w:rPr>
          <w:b/>
        </w:rPr>
      </w:pPr>
      <w:bookmarkStart w:name="Assessing the Model" w:id="1182"/>
      <w:bookmarkEnd w:id="1182"/>
      <w:r>
        <w:rPr/>
      </w:r>
      <w:bookmarkStart w:name="_bookmark899" w:id="1183"/>
      <w:bookmarkEnd w:id="1183"/>
      <w:r>
        <w:rPr/>
      </w:r>
      <w:r>
        <w:rPr>
          <w:b/>
        </w:rPr>
        <w:t>Assessing</w:t>
      </w:r>
      <w:r>
        <w:rPr>
          <w:b/>
          <w:spacing w:val="6"/>
        </w:rPr>
        <w:t> </w:t>
      </w:r>
      <w:r>
        <w:rPr>
          <w:b/>
        </w:rPr>
        <w:t>the</w:t>
      </w:r>
      <w:r>
        <w:rPr>
          <w:b/>
          <w:spacing w:val="7"/>
        </w:rPr>
        <w:t> </w:t>
      </w:r>
      <w:r>
        <w:rPr>
          <w:b/>
          <w:spacing w:val="-2"/>
        </w:rPr>
        <w:t>Model</w:t>
      </w:r>
    </w:p>
    <w:p>
      <w:pPr>
        <w:pStyle w:val="BodyText"/>
        <w:spacing w:line="213" w:lineRule="auto" w:before="102"/>
        <w:ind w:right="1097"/>
        <w:jc w:val="both"/>
      </w:pPr>
      <w:bookmarkStart w:name="_bookmark900" w:id="1184"/>
      <w:bookmarkEnd w:id="1184"/>
      <w:r>
        <w:rPr/>
      </w:r>
      <w:r>
        <w:rPr/>
        <w:t>Like</w:t>
      </w:r>
      <w:r>
        <w:rPr>
          <w:spacing w:val="-2"/>
        </w:rPr>
        <w:t> </w:t>
      </w:r>
      <w:r>
        <w:rPr/>
        <w:t>other</w:t>
      </w:r>
      <w:r>
        <w:rPr>
          <w:spacing w:val="-2"/>
        </w:rPr>
        <w:t> </w:t>
      </w:r>
      <w:r>
        <w:rPr/>
        <w:t>classification</w:t>
      </w:r>
      <w:r>
        <w:rPr>
          <w:spacing w:val="-2"/>
        </w:rPr>
        <w:t> </w:t>
      </w:r>
      <w:r>
        <w:rPr/>
        <w:t>methods,</w:t>
      </w:r>
      <w:r>
        <w:rPr>
          <w:spacing w:val="-2"/>
        </w:rPr>
        <w:t> </w:t>
      </w:r>
      <w:r>
        <w:rPr/>
        <w:t>logistic</w:t>
      </w:r>
      <w:r>
        <w:rPr>
          <w:spacing w:val="-2"/>
        </w:rPr>
        <w:t> </w:t>
      </w:r>
      <w:r>
        <w:rPr/>
        <w:t>regression</w:t>
      </w:r>
      <w:r>
        <w:rPr>
          <w:spacing w:val="-2"/>
        </w:rPr>
        <w:t> </w:t>
      </w:r>
      <w:r>
        <w:rPr/>
        <w:t>is</w:t>
      </w:r>
      <w:r>
        <w:rPr>
          <w:spacing w:val="-2"/>
        </w:rPr>
        <w:t> </w:t>
      </w:r>
      <w:r>
        <w:rPr/>
        <w:t>assessed</w:t>
      </w:r>
      <w:r>
        <w:rPr>
          <w:spacing w:val="-2"/>
        </w:rPr>
        <w:t> </w:t>
      </w:r>
      <w:r>
        <w:rPr/>
        <w:t>by</w:t>
      </w:r>
      <w:r>
        <w:rPr>
          <w:spacing w:val="-2"/>
        </w:rPr>
        <w:t> </w:t>
      </w:r>
      <w:r>
        <w:rPr/>
        <w:t>how</w:t>
      </w:r>
      <w:r>
        <w:rPr>
          <w:spacing w:val="-2"/>
        </w:rPr>
        <w:t> </w:t>
      </w:r>
      <w:r>
        <w:rPr/>
        <w:t>accurately</w:t>
      </w:r>
      <w:r>
        <w:rPr>
          <w:spacing w:val="-2"/>
        </w:rPr>
        <w:t> </w:t>
      </w:r>
      <w:r>
        <w:rPr/>
        <w:t>the model classifies new data (see </w:t>
      </w:r>
      <w:hyperlink w:history="true" w:anchor="_bookmark906">
        <w:r>
          <w:rPr>
            <w:color w:val="990000"/>
          </w:rPr>
          <w:t>“Evaluating Classification Models” on page 219</w:t>
        </w:r>
      </w:hyperlink>
      <w:r>
        <w:rPr/>
        <w:t>). As with linear regression, some additional standard statistical tools are available </w:t>
      </w:r>
      <w:r>
        <w:rPr/>
        <w:t>to examine and improve the model. Along with the estimated coefficients, </w:t>
      </w:r>
      <w:r>
        <w:rPr>
          <w:i/>
        </w:rPr>
        <w:t>R </w:t>
      </w:r>
      <w:r>
        <w:rPr/>
        <w:t>reports</w:t>
      </w:r>
      <w:r>
        <w:rPr>
          <w:spacing w:val="-3"/>
        </w:rPr>
        <w:t> </w:t>
      </w:r>
      <w:r>
        <w:rPr/>
        <w:t>the standard error of the coefficients (SE), a </w:t>
      </w:r>
      <w:r>
        <w:rPr>
          <w:i/>
        </w:rPr>
        <w:t>z</w:t>
      </w:r>
      <w:r>
        <w:rPr/>
        <w:t>-value, and a p-value:</w:t>
      </w:r>
    </w:p>
    <w:p>
      <w:pPr>
        <w:spacing w:before="104"/>
        <w:ind w:left="1340" w:right="0" w:firstLine="0"/>
        <w:jc w:val="left"/>
        <w:rPr>
          <w:rFonts w:ascii="BIZ UDGothic"/>
          <w:sz w:val="17"/>
        </w:rPr>
      </w:pPr>
      <w:r>
        <w:rPr>
          <w:rFonts w:ascii="BIZ UDGothic"/>
          <w:color w:val="CC00FF"/>
          <w:spacing w:val="-2"/>
          <w:sz w:val="17"/>
        </w:rPr>
        <w:t>summary</w:t>
      </w:r>
      <w:r>
        <w:rPr>
          <w:rFonts w:ascii="BIZ UDGothic"/>
          <w:spacing w:val="-2"/>
          <w:sz w:val="17"/>
        </w:rPr>
        <w:t>(</w:t>
      </w:r>
      <w:r>
        <w:rPr>
          <w:rFonts w:ascii="BIZ UDGothic"/>
          <w:color w:val="000087"/>
          <w:spacing w:val="-2"/>
          <w:sz w:val="17"/>
        </w:rPr>
        <w:t>logistic_model</w:t>
      </w:r>
      <w:r>
        <w:rPr>
          <w:rFonts w:ascii="BIZ UDGothic"/>
          <w:spacing w:val="-2"/>
          <w:sz w:val="17"/>
        </w:rPr>
        <w:t>)</w:t>
      </w:r>
    </w:p>
    <w:p>
      <w:pPr>
        <w:spacing w:line="213" w:lineRule="exact" w:before="187"/>
        <w:ind w:left="1340" w:right="0" w:firstLine="0"/>
        <w:jc w:val="left"/>
        <w:rPr>
          <w:rFonts w:ascii="BIZ UDGothic"/>
          <w:sz w:val="17"/>
        </w:rPr>
      </w:pPr>
      <w:r>
        <w:rPr>
          <w:rFonts w:ascii="BIZ UDGothic"/>
          <w:color w:val="000087"/>
          <w:spacing w:val="-2"/>
          <w:sz w:val="17"/>
        </w:rPr>
        <w:t>Call</w:t>
      </w:r>
      <w:r>
        <w:rPr>
          <w:rFonts w:ascii="BIZ UDGothic"/>
          <w:color w:val="545454"/>
          <w:spacing w:val="-2"/>
          <w:sz w:val="17"/>
        </w:rPr>
        <w:t>:</w:t>
      </w:r>
    </w:p>
    <w:p>
      <w:pPr>
        <w:spacing w:line="220" w:lineRule="auto" w:before="6"/>
        <w:ind w:left="1680" w:right="2093" w:hanging="340"/>
        <w:jc w:val="left"/>
        <w:rPr>
          <w:rFonts w:ascii="BIZ UDGothic"/>
          <w:sz w:val="17"/>
        </w:rPr>
      </w:pPr>
      <w:r>
        <w:rPr>
          <w:rFonts w:ascii="BIZ UDGothic"/>
          <w:color w:val="CC00FF"/>
          <w:sz w:val="17"/>
        </w:rPr>
        <w:t>glm</w:t>
      </w:r>
      <w:r>
        <w:rPr>
          <w:rFonts w:ascii="BIZ UDGothic"/>
          <w:sz w:val="17"/>
        </w:rPr>
        <w:t>(</w:t>
      </w:r>
      <w:r>
        <w:rPr>
          <w:rFonts w:ascii="BIZ UDGothic"/>
          <w:color w:val="000087"/>
          <w:sz w:val="17"/>
        </w:rPr>
        <w:t>formula </w:t>
      </w:r>
      <w:r>
        <w:rPr>
          <w:rFonts w:ascii="BIZ UDGothic"/>
          <w:color w:val="545454"/>
          <w:sz w:val="17"/>
        </w:rPr>
        <w:t>= </w:t>
      </w:r>
      <w:r>
        <w:rPr>
          <w:rFonts w:ascii="BIZ UDGothic"/>
          <w:color w:val="000087"/>
          <w:sz w:val="17"/>
        </w:rPr>
        <w:t>outcome </w:t>
      </w:r>
      <w:r>
        <w:rPr>
          <w:rFonts w:ascii="BIZ UDGothic"/>
          <w:color w:val="545454"/>
          <w:sz w:val="17"/>
        </w:rPr>
        <w:t>~ </w:t>
      </w:r>
      <w:r>
        <w:rPr>
          <w:rFonts w:ascii="BIZ UDGothic"/>
          <w:color w:val="000087"/>
          <w:sz w:val="17"/>
        </w:rPr>
        <w:t>payment_inc_ratio </w:t>
      </w:r>
      <w:r>
        <w:rPr>
          <w:rFonts w:ascii="BIZ UDGothic"/>
          <w:color w:val="545454"/>
          <w:sz w:val="17"/>
        </w:rPr>
        <w:t>+ </w:t>
      </w:r>
      <w:r>
        <w:rPr>
          <w:rFonts w:ascii="BIZ UDGothic"/>
          <w:color w:val="000087"/>
          <w:sz w:val="17"/>
        </w:rPr>
        <w:t>purpose_ </w:t>
      </w:r>
      <w:r>
        <w:rPr>
          <w:rFonts w:ascii="BIZ UDGothic"/>
          <w:color w:val="545454"/>
          <w:sz w:val="17"/>
        </w:rPr>
        <w:t>+ </w:t>
      </w:r>
      <w:r>
        <w:rPr>
          <w:rFonts w:ascii="BIZ UDGothic"/>
          <w:color w:val="000087"/>
          <w:sz w:val="17"/>
        </w:rPr>
        <w:t>home_ </w:t>
      </w:r>
      <w:r>
        <w:rPr>
          <w:rFonts w:ascii="BIZ UDGothic"/>
          <w:color w:val="545454"/>
          <w:sz w:val="17"/>
        </w:rPr>
        <w:t>+ </w:t>
      </w:r>
      <w:r>
        <w:rPr>
          <w:rFonts w:ascii="BIZ UDGothic"/>
          <w:color w:val="000087"/>
          <w:sz w:val="17"/>
        </w:rPr>
        <w:t>emp_len_</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borrower_score</w:t>
      </w:r>
      <w:r>
        <w:rPr>
          <w:rFonts w:ascii="BIZ UDGothic"/>
          <w:sz w:val="17"/>
        </w:rPr>
        <w:t>,</w:t>
      </w:r>
      <w:r>
        <w:rPr>
          <w:rFonts w:ascii="BIZ UDGothic"/>
          <w:spacing w:val="-5"/>
          <w:sz w:val="17"/>
        </w:rPr>
        <w:t> </w:t>
      </w:r>
      <w:r>
        <w:rPr>
          <w:rFonts w:ascii="BIZ UDGothic"/>
          <w:color w:val="000087"/>
          <w:sz w:val="17"/>
        </w:rPr>
        <w:t>family</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CC3300"/>
          <w:sz w:val="17"/>
        </w:rPr>
        <w:t>"binomial"</w:t>
      </w:r>
      <w:r>
        <w:rPr>
          <w:rFonts w:ascii="BIZ UDGothic"/>
          <w:sz w:val="17"/>
        </w:rPr>
        <w:t>,</w:t>
      </w:r>
      <w:r>
        <w:rPr>
          <w:rFonts w:ascii="BIZ UDGothic"/>
          <w:spacing w:val="-5"/>
          <w:sz w:val="17"/>
        </w:rPr>
        <w:t> </w:t>
      </w:r>
      <w:r>
        <w:rPr>
          <w:rFonts w:ascii="BIZ UDGothic"/>
          <w:color w:val="000087"/>
          <w:sz w:val="17"/>
        </w:rPr>
        <w:t>data</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loan_data</w:t>
      </w:r>
      <w:r>
        <w:rPr>
          <w:rFonts w:ascii="BIZ UDGothic"/>
          <w:sz w:val="17"/>
        </w:rPr>
        <w:t>)</w:t>
      </w:r>
    </w:p>
    <w:p>
      <w:pPr>
        <w:spacing w:before="191" w:after="22"/>
        <w:ind w:left="1340" w:right="0" w:firstLine="0"/>
        <w:jc w:val="left"/>
        <w:rPr>
          <w:rFonts w:ascii="BIZ UDGothic"/>
          <w:sz w:val="17"/>
        </w:rPr>
      </w:pPr>
      <w:r>
        <w:rPr>
          <w:rFonts w:ascii="BIZ UDGothic"/>
          <w:color w:val="000087"/>
          <w:sz w:val="17"/>
        </w:rPr>
        <w:t>Deviance </w:t>
      </w:r>
      <w:r>
        <w:rPr>
          <w:rFonts w:ascii="BIZ UDGothic"/>
          <w:color w:val="000087"/>
          <w:spacing w:val="-2"/>
          <w:sz w:val="17"/>
        </w:rPr>
        <w:t>Residuals</w:t>
      </w:r>
      <w:r>
        <w:rPr>
          <w:rFonts w:ascii="BIZ UDGothic"/>
          <w:color w:val="545454"/>
          <w:spacing w:val="-2"/>
          <w:sz w:val="17"/>
        </w:rPr>
        <w:t>:</w:t>
      </w: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15"/>
        <w:gridCol w:w="850"/>
        <w:gridCol w:w="893"/>
        <w:gridCol w:w="850"/>
        <w:gridCol w:w="773"/>
      </w:tblGrid>
      <w:tr>
        <w:trPr>
          <w:trHeight w:val="187" w:hRule="atLeast"/>
        </w:trPr>
        <w:tc>
          <w:tcPr>
            <w:tcW w:w="815" w:type="dxa"/>
          </w:tcPr>
          <w:p>
            <w:pPr>
              <w:pStyle w:val="TableParagraph"/>
              <w:spacing w:line="167" w:lineRule="exact"/>
              <w:ind w:right="83"/>
              <w:rPr>
                <w:sz w:val="17"/>
              </w:rPr>
            </w:pPr>
            <w:r>
              <w:rPr>
                <w:color w:val="000087"/>
                <w:spacing w:val="-5"/>
                <w:sz w:val="17"/>
              </w:rPr>
              <w:t>Min</w:t>
            </w:r>
          </w:p>
        </w:tc>
        <w:tc>
          <w:tcPr>
            <w:tcW w:w="850" w:type="dxa"/>
          </w:tcPr>
          <w:p>
            <w:pPr>
              <w:pStyle w:val="TableParagraph"/>
              <w:spacing w:line="167" w:lineRule="exact"/>
              <w:ind w:right="83"/>
              <w:rPr>
                <w:sz w:val="17"/>
              </w:rPr>
            </w:pPr>
            <w:r>
              <w:rPr>
                <w:color w:val="FF6600"/>
                <w:spacing w:val="-5"/>
                <w:sz w:val="17"/>
              </w:rPr>
              <w:t>1</w:t>
            </w:r>
            <w:r>
              <w:rPr>
                <w:color w:val="000087"/>
                <w:spacing w:val="-5"/>
                <w:sz w:val="17"/>
              </w:rPr>
              <w:t>Q</w:t>
            </w:r>
          </w:p>
        </w:tc>
        <w:tc>
          <w:tcPr>
            <w:tcW w:w="893" w:type="dxa"/>
          </w:tcPr>
          <w:p>
            <w:pPr>
              <w:pStyle w:val="TableParagraph"/>
              <w:spacing w:line="167" w:lineRule="exact"/>
              <w:ind w:right="126"/>
              <w:rPr>
                <w:sz w:val="17"/>
              </w:rPr>
            </w:pPr>
            <w:r>
              <w:rPr>
                <w:color w:val="000087"/>
                <w:spacing w:val="-2"/>
                <w:sz w:val="17"/>
              </w:rPr>
              <w:t>Median</w:t>
            </w:r>
          </w:p>
        </w:tc>
        <w:tc>
          <w:tcPr>
            <w:tcW w:w="850" w:type="dxa"/>
          </w:tcPr>
          <w:p>
            <w:pPr>
              <w:pStyle w:val="TableParagraph"/>
              <w:spacing w:line="167" w:lineRule="exact"/>
              <w:ind w:right="126"/>
              <w:rPr>
                <w:sz w:val="17"/>
              </w:rPr>
            </w:pPr>
            <w:r>
              <w:rPr>
                <w:color w:val="FF6600"/>
                <w:spacing w:val="-5"/>
                <w:sz w:val="17"/>
              </w:rPr>
              <w:t>3</w:t>
            </w:r>
            <w:r>
              <w:rPr>
                <w:color w:val="000087"/>
                <w:spacing w:val="-5"/>
                <w:sz w:val="17"/>
              </w:rPr>
              <w:t>Q</w:t>
            </w:r>
          </w:p>
        </w:tc>
        <w:tc>
          <w:tcPr>
            <w:tcW w:w="773" w:type="dxa"/>
          </w:tcPr>
          <w:p>
            <w:pPr>
              <w:pStyle w:val="TableParagraph"/>
              <w:spacing w:line="167" w:lineRule="exact"/>
              <w:ind w:right="49"/>
              <w:rPr>
                <w:sz w:val="17"/>
              </w:rPr>
            </w:pPr>
            <w:r>
              <w:rPr>
                <w:color w:val="000087"/>
                <w:spacing w:val="-5"/>
                <w:sz w:val="17"/>
              </w:rPr>
              <w:t>Max</w:t>
            </w:r>
          </w:p>
        </w:tc>
      </w:tr>
      <w:tr>
        <w:trPr>
          <w:trHeight w:val="187" w:hRule="atLeast"/>
        </w:trPr>
        <w:tc>
          <w:tcPr>
            <w:tcW w:w="815" w:type="dxa"/>
          </w:tcPr>
          <w:p>
            <w:pPr>
              <w:pStyle w:val="TableParagraph"/>
              <w:spacing w:line="167" w:lineRule="exact"/>
              <w:ind w:right="84"/>
              <w:rPr>
                <w:sz w:val="17"/>
              </w:rPr>
            </w:pPr>
            <w:r>
              <w:rPr>
                <w:color w:val="FF6600"/>
                <w:sz w:val="17"/>
              </w:rPr>
              <w:t>-</w:t>
            </w:r>
            <w:r>
              <w:rPr>
                <w:color w:val="FF6600"/>
                <w:spacing w:val="-2"/>
                <w:sz w:val="17"/>
              </w:rPr>
              <w:t>2.51951</w:t>
            </w:r>
          </w:p>
        </w:tc>
        <w:tc>
          <w:tcPr>
            <w:tcW w:w="850" w:type="dxa"/>
          </w:tcPr>
          <w:p>
            <w:pPr>
              <w:pStyle w:val="TableParagraph"/>
              <w:spacing w:line="167" w:lineRule="exact"/>
              <w:ind w:right="84"/>
              <w:rPr>
                <w:sz w:val="17"/>
              </w:rPr>
            </w:pPr>
            <w:r>
              <w:rPr>
                <w:color w:val="FF6600"/>
                <w:sz w:val="17"/>
              </w:rPr>
              <w:t>-</w:t>
            </w:r>
            <w:r>
              <w:rPr>
                <w:color w:val="FF6600"/>
                <w:spacing w:val="-2"/>
                <w:sz w:val="17"/>
              </w:rPr>
              <w:t>1.06908</w:t>
            </w:r>
          </w:p>
        </w:tc>
        <w:tc>
          <w:tcPr>
            <w:tcW w:w="893" w:type="dxa"/>
          </w:tcPr>
          <w:p>
            <w:pPr>
              <w:pStyle w:val="TableParagraph"/>
              <w:spacing w:line="167" w:lineRule="exact"/>
              <w:ind w:right="127"/>
              <w:rPr>
                <w:sz w:val="17"/>
              </w:rPr>
            </w:pPr>
            <w:r>
              <w:rPr>
                <w:color w:val="FF6600"/>
                <w:sz w:val="17"/>
              </w:rPr>
              <w:t>-</w:t>
            </w:r>
            <w:r>
              <w:rPr>
                <w:color w:val="FF6600"/>
                <w:spacing w:val="-2"/>
                <w:sz w:val="17"/>
              </w:rPr>
              <w:t>0.05853</w:t>
            </w:r>
          </w:p>
        </w:tc>
        <w:tc>
          <w:tcPr>
            <w:tcW w:w="850" w:type="dxa"/>
          </w:tcPr>
          <w:p>
            <w:pPr>
              <w:pStyle w:val="TableParagraph"/>
              <w:spacing w:line="167" w:lineRule="exact"/>
              <w:ind w:right="127"/>
              <w:rPr>
                <w:sz w:val="17"/>
              </w:rPr>
            </w:pPr>
            <w:r>
              <w:rPr>
                <w:color w:val="FF6600"/>
                <w:spacing w:val="-2"/>
                <w:sz w:val="17"/>
              </w:rPr>
              <w:t>1.07421</w:t>
            </w:r>
          </w:p>
        </w:tc>
        <w:tc>
          <w:tcPr>
            <w:tcW w:w="773" w:type="dxa"/>
          </w:tcPr>
          <w:p>
            <w:pPr>
              <w:pStyle w:val="TableParagraph"/>
              <w:spacing w:line="167" w:lineRule="exact"/>
              <w:ind w:right="50"/>
              <w:rPr>
                <w:sz w:val="17"/>
              </w:rPr>
            </w:pPr>
            <w:r>
              <w:rPr>
                <w:color w:val="FF6600"/>
                <w:spacing w:val="-2"/>
                <w:sz w:val="17"/>
              </w:rPr>
              <w:t>2.15528</w:t>
            </w:r>
          </w:p>
        </w:tc>
      </w:tr>
    </w:tbl>
    <w:p>
      <w:pPr>
        <w:pStyle w:val="BodyText"/>
        <w:spacing w:before="4"/>
        <w:ind w:left="0"/>
        <w:rPr>
          <w:rFonts w:ascii="BIZ UDGothic"/>
          <w:sz w:val="18"/>
        </w:rPr>
      </w:pP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03"/>
        <w:gridCol w:w="850"/>
        <w:gridCol w:w="935"/>
        <w:gridCol w:w="680"/>
        <w:gridCol w:w="765"/>
        <w:gridCol w:w="348"/>
      </w:tblGrid>
      <w:tr>
        <w:trPr>
          <w:trHeight w:val="391" w:hRule="atLeast"/>
        </w:trPr>
        <w:tc>
          <w:tcPr>
            <w:tcW w:w="2303" w:type="dxa"/>
          </w:tcPr>
          <w:p>
            <w:pPr>
              <w:pStyle w:val="TableParagraph"/>
              <w:spacing w:line="182" w:lineRule="exact"/>
              <w:ind w:left="50"/>
              <w:jc w:val="left"/>
              <w:rPr>
                <w:sz w:val="17"/>
              </w:rPr>
            </w:pPr>
            <w:r>
              <w:rPr>
                <w:color w:val="000087"/>
                <w:spacing w:val="-2"/>
                <w:sz w:val="17"/>
              </w:rPr>
              <w:t>Coefficients</w:t>
            </w:r>
            <w:r>
              <w:rPr>
                <w:color w:val="545454"/>
                <w:spacing w:val="-2"/>
                <w:sz w:val="17"/>
              </w:rPr>
              <w:t>:</w:t>
            </w:r>
          </w:p>
        </w:tc>
        <w:tc>
          <w:tcPr>
            <w:tcW w:w="850" w:type="dxa"/>
          </w:tcPr>
          <w:p>
            <w:pPr>
              <w:pStyle w:val="TableParagraph"/>
              <w:spacing w:line="206" w:lineRule="exact" w:before="165"/>
              <w:ind w:left="84"/>
              <w:jc w:val="center"/>
              <w:rPr>
                <w:sz w:val="17"/>
              </w:rPr>
            </w:pPr>
            <w:r>
              <w:rPr>
                <w:color w:val="000087"/>
                <w:spacing w:val="-2"/>
                <w:sz w:val="17"/>
              </w:rPr>
              <w:t>Estimate</w:t>
            </w:r>
          </w:p>
        </w:tc>
        <w:tc>
          <w:tcPr>
            <w:tcW w:w="935" w:type="dxa"/>
          </w:tcPr>
          <w:p>
            <w:pPr>
              <w:pStyle w:val="TableParagraph"/>
              <w:spacing w:line="206" w:lineRule="exact" w:before="165"/>
              <w:ind w:right="42"/>
              <w:rPr>
                <w:sz w:val="17"/>
              </w:rPr>
            </w:pPr>
            <w:r>
              <w:rPr>
                <w:color w:val="000087"/>
                <w:sz w:val="17"/>
              </w:rPr>
              <w:t>Std. </w:t>
            </w:r>
            <w:r>
              <w:rPr>
                <w:color w:val="000087"/>
                <w:spacing w:val="-2"/>
                <w:sz w:val="17"/>
              </w:rPr>
              <w:t>Error</w:t>
            </w:r>
          </w:p>
        </w:tc>
        <w:tc>
          <w:tcPr>
            <w:tcW w:w="680" w:type="dxa"/>
          </w:tcPr>
          <w:p>
            <w:pPr>
              <w:pStyle w:val="TableParagraph"/>
              <w:spacing w:line="206" w:lineRule="exact" w:before="165"/>
              <w:ind w:right="42"/>
              <w:rPr>
                <w:sz w:val="17"/>
              </w:rPr>
            </w:pPr>
            <w:r>
              <w:rPr>
                <w:color w:val="000087"/>
                <w:sz w:val="17"/>
              </w:rPr>
              <w:t>z </w:t>
            </w:r>
            <w:r>
              <w:rPr>
                <w:color w:val="000087"/>
                <w:spacing w:val="-2"/>
                <w:sz w:val="17"/>
              </w:rPr>
              <w:t>value</w:t>
            </w:r>
          </w:p>
        </w:tc>
        <w:tc>
          <w:tcPr>
            <w:tcW w:w="765" w:type="dxa"/>
          </w:tcPr>
          <w:p>
            <w:pPr>
              <w:pStyle w:val="TableParagraph"/>
              <w:spacing w:line="206" w:lineRule="exact" w:before="165"/>
              <w:ind w:right="42"/>
              <w:rPr>
                <w:sz w:val="17"/>
              </w:rPr>
            </w:pPr>
            <w:r>
              <w:rPr>
                <w:color w:val="CC00FF"/>
                <w:spacing w:val="-2"/>
                <w:sz w:val="17"/>
              </w:rPr>
              <w:t>Pr</w:t>
            </w:r>
            <w:r>
              <w:rPr>
                <w:spacing w:val="-2"/>
                <w:sz w:val="17"/>
              </w:rPr>
              <w:t>(</w:t>
            </w:r>
            <w:r>
              <w:rPr>
                <w:color w:val="545454"/>
                <w:spacing w:val="-2"/>
                <w:sz w:val="17"/>
              </w:rPr>
              <w:t>&gt;|</w:t>
            </w:r>
            <w:r>
              <w:rPr>
                <w:color w:val="000087"/>
                <w:spacing w:val="-2"/>
                <w:sz w:val="17"/>
              </w:rPr>
              <w:t>z</w:t>
            </w:r>
            <w:r>
              <w:rPr>
                <w:color w:val="545454"/>
                <w:spacing w:val="-2"/>
                <w:sz w:val="17"/>
              </w:rPr>
              <w:t>|</w:t>
            </w:r>
            <w:r>
              <w:rPr>
                <w:spacing w:val="-2"/>
                <w:sz w:val="17"/>
              </w:rPr>
              <w:t>)</w:t>
            </w:r>
          </w:p>
        </w:tc>
        <w:tc>
          <w:tcPr>
            <w:tcW w:w="348" w:type="dxa"/>
          </w:tcPr>
          <w:p>
            <w:pPr>
              <w:pStyle w:val="TableParagraph"/>
              <w:spacing w:line="240" w:lineRule="auto"/>
              <w:jc w:val="left"/>
              <w:rPr>
                <w:rFonts w:ascii="Times New Roman"/>
                <w:sz w:val="18"/>
              </w:rPr>
            </w:pPr>
          </w:p>
        </w:tc>
      </w:tr>
      <w:tr>
        <w:trPr>
          <w:trHeight w:val="204" w:hRule="atLeast"/>
        </w:trPr>
        <w:tc>
          <w:tcPr>
            <w:tcW w:w="2303" w:type="dxa"/>
          </w:tcPr>
          <w:p>
            <w:pPr>
              <w:pStyle w:val="TableParagraph"/>
              <w:ind w:left="50"/>
              <w:jc w:val="left"/>
              <w:rPr>
                <w:sz w:val="17"/>
              </w:rPr>
            </w:pPr>
            <w:r>
              <w:rPr>
                <w:spacing w:val="-2"/>
                <w:sz w:val="17"/>
              </w:rPr>
              <w:t>(</w:t>
            </w:r>
            <w:r>
              <w:rPr>
                <w:color w:val="000087"/>
                <w:spacing w:val="-2"/>
                <w:sz w:val="17"/>
              </w:rPr>
              <w:t>Intercept</w:t>
            </w:r>
            <w:r>
              <w:rPr>
                <w:spacing w:val="-2"/>
                <w:sz w:val="17"/>
              </w:rPr>
              <w:t>)</w:t>
            </w:r>
          </w:p>
        </w:tc>
        <w:tc>
          <w:tcPr>
            <w:tcW w:w="850" w:type="dxa"/>
          </w:tcPr>
          <w:p>
            <w:pPr>
              <w:pStyle w:val="TableParagraph"/>
              <w:ind w:left="84"/>
              <w:jc w:val="center"/>
              <w:rPr>
                <w:sz w:val="17"/>
              </w:rPr>
            </w:pPr>
            <w:r>
              <w:rPr>
                <w:color w:val="FF6600"/>
                <w:spacing w:val="-2"/>
                <w:sz w:val="17"/>
              </w:rPr>
              <w:t>1.638092</w:t>
            </w:r>
          </w:p>
        </w:tc>
        <w:tc>
          <w:tcPr>
            <w:tcW w:w="935" w:type="dxa"/>
          </w:tcPr>
          <w:p>
            <w:pPr>
              <w:pStyle w:val="TableParagraph"/>
              <w:ind w:right="42"/>
              <w:rPr>
                <w:sz w:val="17"/>
              </w:rPr>
            </w:pPr>
            <w:r>
              <w:rPr>
                <w:color w:val="FF6600"/>
                <w:spacing w:val="-2"/>
                <w:sz w:val="17"/>
              </w:rPr>
              <w:t>0.073708</w:t>
            </w:r>
          </w:p>
        </w:tc>
        <w:tc>
          <w:tcPr>
            <w:tcW w:w="680" w:type="dxa"/>
          </w:tcPr>
          <w:p>
            <w:pPr>
              <w:pStyle w:val="TableParagraph"/>
              <w:ind w:right="42"/>
              <w:rPr>
                <w:sz w:val="17"/>
              </w:rPr>
            </w:pPr>
            <w:r>
              <w:rPr>
                <w:color w:val="FF6600"/>
                <w:spacing w:val="-2"/>
                <w:sz w:val="17"/>
              </w:rPr>
              <w:t>22.224</w:t>
            </w:r>
          </w:p>
        </w:tc>
        <w:tc>
          <w:tcPr>
            <w:tcW w:w="765" w:type="dxa"/>
          </w:tcPr>
          <w:p>
            <w:pPr>
              <w:pStyle w:val="TableParagraph"/>
              <w:ind w:right="42"/>
              <w:rPr>
                <w:sz w:val="17"/>
              </w:rPr>
            </w:pPr>
            <w:r>
              <w:rPr>
                <w:color w:val="545454"/>
                <w:sz w:val="17"/>
              </w:rPr>
              <w:t>&lt; </w:t>
            </w:r>
            <w:r>
              <w:rPr>
                <w:color w:val="FF6600"/>
                <w:sz w:val="17"/>
              </w:rPr>
              <w:t>2e-</w:t>
            </w:r>
            <w:r>
              <w:rPr>
                <w:color w:val="FF6600"/>
                <w:spacing w:val="-5"/>
                <w:sz w:val="17"/>
              </w:rPr>
              <w:t>16</w:t>
            </w:r>
          </w:p>
        </w:tc>
        <w:tc>
          <w:tcPr>
            <w:tcW w:w="348" w:type="dxa"/>
          </w:tcPr>
          <w:p>
            <w:pPr>
              <w:pStyle w:val="TableParagraph"/>
              <w:ind w:right="8"/>
              <w:jc w:val="center"/>
              <w:rPr>
                <w:sz w:val="17"/>
              </w:rPr>
            </w:pPr>
            <w:r>
              <w:rPr>
                <w:color w:val="545454"/>
                <w:spacing w:val="-5"/>
                <w:sz w:val="17"/>
              </w:rPr>
              <w:t>***</w:t>
            </w:r>
          </w:p>
        </w:tc>
      </w:tr>
      <w:tr>
        <w:trPr>
          <w:trHeight w:val="204" w:hRule="atLeast"/>
        </w:trPr>
        <w:tc>
          <w:tcPr>
            <w:tcW w:w="2303" w:type="dxa"/>
          </w:tcPr>
          <w:p>
            <w:pPr>
              <w:pStyle w:val="TableParagraph"/>
              <w:ind w:left="50"/>
              <w:jc w:val="left"/>
              <w:rPr>
                <w:sz w:val="17"/>
              </w:rPr>
            </w:pPr>
            <w:r>
              <w:rPr>
                <w:color w:val="000087"/>
                <w:spacing w:val="-2"/>
                <w:sz w:val="17"/>
              </w:rPr>
              <w:t>payment_inc_ratio</w:t>
            </w:r>
          </w:p>
        </w:tc>
        <w:tc>
          <w:tcPr>
            <w:tcW w:w="850" w:type="dxa"/>
          </w:tcPr>
          <w:p>
            <w:pPr>
              <w:pStyle w:val="TableParagraph"/>
              <w:ind w:left="84"/>
              <w:jc w:val="center"/>
              <w:rPr>
                <w:sz w:val="17"/>
              </w:rPr>
            </w:pPr>
            <w:r>
              <w:rPr>
                <w:color w:val="FF6600"/>
                <w:spacing w:val="-2"/>
                <w:sz w:val="17"/>
              </w:rPr>
              <w:t>0.079737</w:t>
            </w:r>
          </w:p>
        </w:tc>
        <w:tc>
          <w:tcPr>
            <w:tcW w:w="935" w:type="dxa"/>
          </w:tcPr>
          <w:p>
            <w:pPr>
              <w:pStyle w:val="TableParagraph"/>
              <w:ind w:right="42"/>
              <w:rPr>
                <w:sz w:val="17"/>
              </w:rPr>
            </w:pPr>
            <w:r>
              <w:rPr>
                <w:color w:val="FF6600"/>
                <w:spacing w:val="-2"/>
                <w:sz w:val="17"/>
              </w:rPr>
              <w:t>0.002487</w:t>
            </w:r>
          </w:p>
        </w:tc>
        <w:tc>
          <w:tcPr>
            <w:tcW w:w="680" w:type="dxa"/>
          </w:tcPr>
          <w:p>
            <w:pPr>
              <w:pStyle w:val="TableParagraph"/>
              <w:ind w:right="42"/>
              <w:rPr>
                <w:sz w:val="17"/>
              </w:rPr>
            </w:pPr>
            <w:r>
              <w:rPr>
                <w:color w:val="FF6600"/>
                <w:spacing w:val="-2"/>
                <w:sz w:val="17"/>
              </w:rPr>
              <w:t>32.058</w:t>
            </w:r>
          </w:p>
        </w:tc>
        <w:tc>
          <w:tcPr>
            <w:tcW w:w="765" w:type="dxa"/>
          </w:tcPr>
          <w:p>
            <w:pPr>
              <w:pStyle w:val="TableParagraph"/>
              <w:ind w:right="42"/>
              <w:rPr>
                <w:sz w:val="17"/>
              </w:rPr>
            </w:pPr>
            <w:r>
              <w:rPr>
                <w:color w:val="545454"/>
                <w:sz w:val="17"/>
              </w:rPr>
              <w:t>&lt; </w:t>
            </w:r>
            <w:r>
              <w:rPr>
                <w:color w:val="FF6600"/>
                <w:sz w:val="17"/>
              </w:rPr>
              <w:t>2e-</w:t>
            </w:r>
            <w:r>
              <w:rPr>
                <w:color w:val="FF6600"/>
                <w:spacing w:val="-5"/>
                <w:sz w:val="17"/>
              </w:rPr>
              <w:t>16</w:t>
            </w:r>
          </w:p>
        </w:tc>
        <w:tc>
          <w:tcPr>
            <w:tcW w:w="348" w:type="dxa"/>
          </w:tcPr>
          <w:p>
            <w:pPr>
              <w:pStyle w:val="TableParagraph"/>
              <w:ind w:right="8"/>
              <w:jc w:val="center"/>
              <w:rPr>
                <w:sz w:val="17"/>
              </w:rPr>
            </w:pPr>
            <w:r>
              <w:rPr>
                <w:color w:val="545454"/>
                <w:spacing w:val="-5"/>
                <w:sz w:val="17"/>
              </w:rPr>
              <w:t>***</w:t>
            </w:r>
          </w:p>
        </w:tc>
      </w:tr>
      <w:tr>
        <w:trPr>
          <w:trHeight w:val="204" w:hRule="atLeast"/>
        </w:trPr>
        <w:tc>
          <w:tcPr>
            <w:tcW w:w="2303" w:type="dxa"/>
          </w:tcPr>
          <w:p>
            <w:pPr>
              <w:pStyle w:val="TableParagraph"/>
              <w:ind w:left="50"/>
              <w:jc w:val="left"/>
              <w:rPr>
                <w:sz w:val="17"/>
              </w:rPr>
            </w:pPr>
            <w:r>
              <w:rPr>
                <w:color w:val="000087"/>
                <w:spacing w:val="-2"/>
                <w:sz w:val="17"/>
              </w:rPr>
              <w:t>purpose_debt_consolidation</w:t>
            </w:r>
          </w:p>
        </w:tc>
        <w:tc>
          <w:tcPr>
            <w:tcW w:w="850" w:type="dxa"/>
          </w:tcPr>
          <w:p>
            <w:pPr>
              <w:pStyle w:val="TableParagraph"/>
              <w:ind w:left="84"/>
              <w:jc w:val="center"/>
              <w:rPr>
                <w:sz w:val="17"/>
              </w:rPr>
            </w:pPr>
            <w:r>
              <w:rPr>
                <w:color w:val="FF6600"/>
                <w:spacing w:val="-2"/>
                <w:sz w:val="17"/>
              </w:rPr>
              <w:t>0.249373</w:t>
            </w:r>
          </w:p>
        </w:tc>
        <w:tc>
          <w:tcPr>
            <w:tcW w:w="935" w:type="dxa"/>
          </w:tcPr>
          <w:p>
            <w:pPr>
              <w:pStyle w:val="TableParagraph"/>
              <w:ind w:right="42"/>
              <w:rPr>
                <w:sz w:val="17"/>
              </w:rPr>
            </w:pPr>
            <w:r>
              <w:rPr>
                <w:color w:val="FF6600"/>
                <w:spacing w:val="-2"/>
                <w:sz w:val="17"/>
              </w:rPr>
              <w:t>0.027615</w:t>
            </w:r>
          </w:p>
        </w:tc>
        <w:tc>
          <w:tcPr>
            <w:tcW w:w="680" w:type="dxa"/>
          </w:tcPr>
          <w:p>
            <w:pPr>
              <w:pStyle w:val="TableParagraph"/>
              <w:ind w:right="42"/>
              <w:rPr>
                <w:sz w:val="17"/>
              </w:rPr>
            </w:pPr>
            <w:r>
              <w:rPr>
                <w:color w:val="FF6600"/>
                <w:spacing w:val="-2"/>
                <w:sz w:val="17"/>
              </w:rPr>
              <w:t>9.030</w:t>
            </w:r>
          </w:p>
        </w:tc>
        <w:tc>
          <w:tcPr>
            <w:tcW w:w="765" w:type="dxa"/>
          </w:tcPr>
          <w:p>
            <w:pPr>
              <w:pStyle w:val="TableParagraph"/>
              <w:ind w:right="42"/>
              <w:rPr>
                <w:sz w:val="17"/>
              </w:rPr>
            </w:pPr>
            <w:r>
              <w:rPr>
                <w:color w:val="545454"/>
                <w:sz w:val="17"/>
              </w:rPr>
              <w:t>&lt; </w:t>
            </w:r>
            <w:r>
              <w:rPr>
                <w:color w:val="FF6600"/>
                <w:sz w:val="17"/>
              </w:rPr>
              <w:t>2e-</w:t>
            </w:r>
            <w:r>
              <w:rPr>
                <w:color w:val="FF6600"/>
                <w:spacing w:val="-5"/>
                <w:sz w:val="17"/>
              </w:rPr>
              <w:t>16</w:t>
            </w:r>
          </w:p>
        </w:tc>
        <w:tc>
          <w:tcPr>
            <w:tcW w:w="348" w:type="dxa"/>
          </w:tcPr>
          <w:p>
            <w:pPr>
              <w:pStyle w:val="TableParagraph"/>
              <w:ind w:right="8"/>
              <w:jc w:val="center"/>
              <w:rPr>
                <w:sz w:val="17"/>
              </w:rPr>
            </w:pPr>
            <w:r>
              <w:rPr>
                <w:color w:val="545454"/>
                <w:spacing w:val="-5"/>
                <w:sz w:val="17"/>
              </w:rPr>
              <w:t>***</w:t>
            </w:r>
          </w:p>
        </w:tc>
      </w:tr>
      <w:tr>
        <w:trPr>
          <w:trHeight w:val="204" w:hRule="atLeast"/>
        </w:trPr>
        <w:tc>
          <w:tcPr>
            <w:tcW w:w="2303" w:type="dxa"/>
          </w:tcPr>
          <w:p>
            <w:pPr>
              <w:pStyle w:val="TableParagraph"/>
              <w:ind w:left="50"/>
              <w:jc w:val="left"/>
              <w:rPr>
                <w:sz w:val="17"/>
              </w:rPr>
            </w:pPr>
            <w:r>
              <w:rPr>
                <w:color w:val="000087"/>
                <w:spacing w:val="-2"/>
                <w:sz w:val="17"/>
              </w:rPr>
              <w:t>purpose_home_improvement</w:t>
            </w:r>
          </w:p>
        </w:tc>
        <w:tc>
          <w:tcPr>
            <w:tcW w:w="850" w:type="dxa"/>
          </w:tcPr>
          <w:p>
            <w:pPr>
              <w:pStyle w:val="TableParagraph"/>
              <w:ind w:left="84"/>
              <w:jc w:val="center"/>
              <w:rPr>
                <w:sz w:val="17"/>
              </w:rPr>
            </w:pPr>
            <w:r>
              <w:rPr>
                <w:color w:val="FF6600"/>
                <w:spacing w:val="-2"/>
                <w:sz w:val="17"/>
              </w:rPr>
              <w:t>0.407743</w:t>
            </w:r>
          </w:p>
        </w:tc>
        <w:tc>
          <w:tcPr>
            <w:tcW w:w="935" w:type="dxa"/>
          </w:tcPr>
          <w:p>
            <w:pPr>
              <w:pStyle w:val="TableParagraph"/>
              <w:ind w:right="42"/>
              <w:rPr>
                <w:sz w:val="17"/>
              </w:rPr>
            </w:pPr>
            <w:r>
              <w:rPr>
                <w:color w:val="FF6600"/>
                <w:spacing w:val="-2"/>
                <w:sz w:val="17"/>
              </w:rPr>
              <w:t>0.046615</w:t>
            </w:r>
          </w:p>
        </w:tc>
        <w:tc>
          <w:tcPr>
            <w:tcW w:w="680" w:type="dxa"/>
          </w:tcPr>
          <w:p>
            <w:pPr>
              <w:pStyle w:val="TableParagraph"/>
              <w:ind w:right="42"/>
              <w:rPr>
                <w:sz w:val="17"/>
              </w:rPr>
            </w:pPr>
            <w:r>
              <w:rPr>
                <w:color w:val="FF6600"/>
                <w:spacing w:val="-2"/>
                <w:sz w:val="17"/>
              </w:rPr>
              <w:t>8.747</w:t>
            </w:r>
          </w:p>
        </w:tc>
        <w:tc>
          <w:tcPr>
            <w:tcW w:w="765" w:type="dxa"/>
          </w:tcPr>
          <w:p>
            <w:pPr>
              <w:pStyle w:val="TableParagraph"/>
              <w:ind w:right="42"/>
              <w:rPr>
                <w:sz w:val="17"/>
              </w:rPr>
            </w:pPr>
            <w:r>
              <w:rPr>
                <w:color w:val="545454"/>
                <w:sz w:val="17"/>
              </w:rPr>
              <w:t>&lt; </w:t>
            </w:r>
            <w:r>
              <w:rPr>
                <w:color w:val="FF6600"/>
                <w:sz w:val="17"/>
              </w:rPr>
              <w:t>2e-</w:t>
            </w:r>
            <w:r>
              <w:rPr>
                <w:color w:val="FF6600"/>
                <w:spacing w:val="-5"/>
                <w:sz w:val="17"/>
              </w:rPr>
              <w:t>16</w:t>
            </w:r>
          </w:p>
        </w:tc>
        <w:tc>
          <w:tcPr>
            <w:tcW w:w="348" w:type="dxa"/>
          </w:tcPr>
          <w:p>
            <w:pPr>
              <w:pStyle w:val="TableParagraph"/>
              <w:ind w:right="8"/>
              <w:jc w:val="center"/>
              <w:rPr>
                <w:sz w:val="17"/>
              </w:rPr>
            </w:pPr>
            <w:r>
              <w:rPr>
                <w:color w:val="545454"/>
                <w:spacing w:val="-5"/>
                <w:sz w:val="17"/>
              </w:rPr>
              <w:t>***</w:t>
            </w:r>
          </w:p>
        </w:tc>
      </w:tr>
      <w:tr>
        <w:trPr>
          <w:trHeight w:val="204" w:hRule="atLeast"/>
        </w:trPr>
        <w:tc>
          <w:tcPr>
            <w:tcW w:w="2303" w:type="dxa"/>
          </w:tcPr>
          <w:p>
            <w:pPr>
              <w:pStyle w:val="TableParagraph"/>
              <w:ind w:left="50"/>
              <w:jc w:val="left"/>
              <w:rPr>
                <w:sz w:val="17"/>
              </w:rPr>
            </w:pPr>
            <w:r>
              <w:rPr>
                <w:color w:val="000087"/>
                <w:spacing w:val="-2"/>
                <w:sz w:val="17"/>
              </w:rPr>
              <w:t>purpose_major_purchase</w:t>
            </w:r>
          </w:p>
        </w:tc>
        <w:tc>
          <w:tcPr>
            <w:tcW w:w="850" w:type="dxa"/>
          </w:tcPr>
          <w:p>
            <w:pPr>
              <w:pStyle w:val="TableParagraph"/>
              <w:ind w:left="84"/>
              <w:jc w:val="center"/>
              <w:rPr>
                <w:sz w:val="17"/>
              </w:rPr>
            </w:pPr>
            <w:r>
              <w:rPr>
                <w:color w:val="FF6600"/>
                <w:spacing w:val="-2"/>
                <w:sz w:val="17"/>
              </w:rPr>
              <w:t>0.229628</w:t>
            </w:r>
          </w:p>
        </w:tc>
        <w:tc>
          <w:tcPr>
            <w:tcW w:w="935" w:type="dxa"/>
          </w:tcPr>
          <w:p>
            <w:pPr>
              <w:pStyle w:val="TableParagraph"/>
              <w:ind w:right="42"/>
              <w:rPr>
                <w:sz w:val="17"/>
              </w:rPr>
            </w:pPr>
            <w:r>
              <w:rPr>
                <w:color w:val="FF6600"/>
                <w:spacing w:val="-2"/>
                <w:sz w:val="17"/>
              </w:rPr>
              <w:t>0.053683</w:t>
            </w:r>
          </w:p>
        </w:tc>
        <w:tc>
          <w:tcPr>
            <w:tcW w:w="680" w:type="dxa"/>
          </w:tcPr>
          <w:p>
            <w:pPr>
              <w:pStyle w:val="TableParagraph"/>
              <w:ind w:right="42"/>
              <w:rPr>
                <w:sz w:val="17"/>
              </w:rPr>
            </w:pPr>
            <w:r>
              <w:rPr>
                <w:color w:val="FF6600"/>
                <w:spacing w:val="-2"/>
                <w:sz w:val="17"/>
              </w:rPr>
              <w:t>4.277</w:t>
            </w:r>
          </w:p>
        </w:tc>
        <w:tc>
          <w:tcPr>
            <w:tcW w:w="765" w:type="dxa"/>
          </w:tcPr>
          <w:p>
            <w:pPr>
              <w:pStyle w:val="TableParagraph"/>
              <w:ind w:right="42"/>
              <w:rPr>
                <w:sz w:val="17"/>
              </w:rPr>
            </w:pPr>
            <w:r>
              <w:rPr>
                <w:color w:val="FF6600"/>
                <w:sz w:val="17"/>
              </w:rPr>
              <w:t>1.89e-</w:t>
            </w:r>
            <w:r>
              <w:rPr>
                <w:color w:val="FF6600"/>
                <w:spacing w:val="-5"/>
                <w:sz w:val="17"/>
              </w:rPr>
              <w:t>05</w:t>
            </w:r>
          </w:p>
        </w:tc>
        <w:tc>
          <w:tcPr>
            <w:tcW w:w="348" w:type="dxa"/>
          </w:tcPr>
          <w:p>
            <w:pPr>
              <w:pStyle w:val="TableParagraph"/>
              <w:ind w:right="8"/>
              <w:jc w:val="center"/>
              <w:rPr>
                <w:sz w:val="17"/>
              </w:rPr>
            </w:pPr>
            <w:r>
              <w:rPr>
                <w:color w:val="545454"/>
                <w:spacing w:val="-5"/>
                <w:sz w:val="17"/>
              </w:rPr>
              <w:t>***</w:t>
            </w:r>
          </w:p>
        </w:tc>
      </w:tr>
      <w:tr>
        <w:trPr>
          <w:trHeight w:val="204" w:hRule="atLeast"/>
        </w:trPr>
        <w:tc>
          <w:tcPr>
            <w:tcW w:w="2303" w:type="dxa"/>
          </w:tcPr>
          <w:p>
            <w:pPr>
              <w:pStyle w:val="TableParagraph"/>
              <w:ind w:left="50"/>
              <w:jc w:val="left"/>
              <w:rPr>
                <w:sz w:val="17"/>
              </w:rPr>
            </w:pPr>
            <w:r>
              <w:rPr>
                <w:color w:val="000087"/>
                <w:spacing w:val="-2"/>
                <w:sz w:val="17"/>
              </w:rPr>
              <w:t>purpose_medical</w:t>
            </w:r>
          </w:p>
        </w:tc>
        <w:tc>
          <w:tcPr>
            <w:tcW w:w="850" w:type="dxa"/>
          </w:tcPr>
          <w:p>
            <w:pPr>
              <w:pStyle w:val="TableParagraph"/>
              <w:ind w:left="84"/>
              <w:jc w:val="center"/>
              <w:rPr>
                <w:sz w:val="17"/>
              </w:rPr>
            </w:pPr>
            <w:r>
              <w:rPr>
                <w:color w:val="FF6600"/>
                <w:spacing w:val="-2"/>
                <w:sz w:val="17"/>
              </w:rPr>
              <w:t>0.510479</w:t>
            </w:r>
          </w:p>
        </w:tc>
        <w:tc>
          <w:tcPr>
            <w:tcW w:w="935" w:type="dxa"/>
          </w:tcPr>
          <w:p>
            <w:pPr>
              <w:pStyle w:val="TableParagraph"/>
              <w:ind w:right="42"/>
              <w:rPr>
                <w:sz w:val="17"/>
              </w:rPr>
            </w:pPr>
            <w:r>
              <w:rPr>
                <w:color w:val="FF6600"/>
                <w:spacing w:val="-2"/>
                <w:sz w:val="17"/>
              </w:rPr>
              <w:t>0.086780</w:t>
            </w:r>
          </w:p>
        </w:tc>
        <w:tc>
          <w:tcPr>
            <w:tcW w:w="680" w:type="dxa"/>
          </w:tcPr>
          <w:p>
            <w:pPr>
              <w:pStyle w:val="TableParagraph"/>
              <w:ind w:right="42"/>
              <w:rPr>
                <w:sz w:val="17"/>
              </w:rPr>
            </w:pPr>
            <w:r>
              <w:rPr>
                <w:color w:val="FF6600"/>
                <w:spacing w:val="-2"/>
                <w:sz w:val="17"/>
              </w:rPr>
              <w:t>5.882</w:t>
            </w:r>
          </w:p>
        </w:tc>
        <w:tc>
          <w:tcPr>
            <w:tcW w:w="765" w:type="dxa"/>
          </w:tcPr>
          <w:p>
            <w:pPr>
              <w:pStyle w:val="TableParagraph"/>
              <w:ind w:right="42"/>
              <w:rPr>
                <w:sz w:val="17"/>
              </w:rPr>
            </w:pPr>
            <w:r>
              <w:rPr>
                <w:color w:val="FF6600"/>
                <w:sz w:val="17"/>
              </w:rPr>
              <w:t>4.04e-</w:t>
            </w:r>
            <w:r>
              <w:rPr>
                <w:color w:val="FF6600"/>
                <w:spacing w:val="-5"/>
                <w:sz w:val="17"/>
              </w:rPr>
              <w:t>09</w:t>
            </w:r>
          </w:p>
        </w:tc>
        <w:tc>
          <w:tcPr>
            <w:tcW w:w="348" w:type="dxa"/>
          </w:tcPr>
          <w:p>
            <w:pPr>
              <w:pStyle w:val="TableParagraph"/>
              <w:ind w:right="8"/>
              <w:jc w:val="center"/>
              <w:rPr>
                <w:sz w:val="17"/>
              </w:rPr>
            </w:pPr>
            <w:r>
              <w:rPr>
                <w:color w:val="545454"/>
                <w:spacing w:val="-5"/>
                <w:sz w:val="17"/>
              </w:rPr>
              <w:t>***</w:t>
            </w:r>
          </w:p>
        </w:tc>
      </w:tr>
      <w:tr>
        <w:trPr>
          <w:trHeight w:val="204" w:hRule="atLeast"/>
        </w:trPr>
        <w:tc>
          <w:tcPr>
            <w:tcW w:w="2303" w:type="dxa"/>
          </w:tcPr>
          <w:p>
            <w:pPr>
              <w:pStyle w:val="TableParagraph"/>
              <w:ind w:left="50"/>
              <w:jc w:val="left"/>
              <w:rPr>
                <w:sz w:val="17"/>
              </w:rPr>
            </w:pPr>
            <w:r>
              <w:rPr>
                <w:color w:val="000087"/>
                <w:spacing w:val="-2"/>
                <w:sz w:val="17"/>
              </w:rPr>
              <w:t>purpose_other</w:t>
            </w:r>
          </w:p>
        </w:tc>
        <w:tc>
          <w:tcPr>
            <w:tcW w:w="850" w:type="dxa"/>
          </w:tcPr>
          <w:p>
            <w:pPr>
              <w:pStyle w:val="TableParagraph"/>
              <w:ind w:left="84"/>
              <w:jc w:val="center"/>
              <w:rPr>
                <w:sz w:val="17"/>
              </w:rPr>
            </w:pPr>
            <w:r>
              <w:rPr>
                <w:color w:val="FF6600"/>
                <w:spacing w:val="-2"/>
                <w:sz w:val="17"/>
              </w:rPr>
              <w:t>0.620663</w:t>
            </w:r>
          </w:p>
        </w:tc>
        <w:tc>
          <w:tcPr>
            <w:tcW w:w="935" w:type="dxa"/>
          </w:tcPr>
          <w:p>
            <w:pPr>
              <w:pStyle w:val="TableParagraph"/>
              <w:ind w:right="42"/>
              <w:rPr>
                <w:sz w:val="17"/>
              </w:rPr>
            </w:pPr>
            <w:r>
              <w:rPr>
                <w:color w:val="FF6600"/>
                <w:spacing w:val="-2"/>
                <w:sz w:val="17"/>
              </w:rPr>
              <w:t>0.039436</w:t>
            </w:r>
          </w:p>
        </w:tc>
        <w:tc>
          <w:tcPr>
            <w:tcW w:w="680" w:type="dxa"/>
          </w:tcPr>
          <w:p>
            <w:pPr>
              <w:pStyle w:val="TableParagraph"/>
              <w:ind w:right="42"/>
              <w:rPr>
                <w:sz w:val="17"/>
              </w:rPr>
            </w:pPr>
            <w:r>
              <w:rPr>
                <w:color w:val="FF6600"/>
                <w:spacing w:val="-2"/>
                <w:sz w:val="17"/>
              </w:rPr>
              <w:t>15.738</w:t>
            </w:r>
          </w:p>
        </w:tc>
        <w:tc>
          <w:tcPr>
            <w:tcW w:w="765" w:type="dxa"/>
          </w:tcPr>
          <w:p>
            <w:pPr>
              <w:pStyle w:val="TableParagraph"/>
              <w:ind w:right="42"/>
              <w:rPr>
                <w:sz w:val="17"/>
              </w:rPr>
            </w:pPr>
            <w:r>
              <w:rPr>
                <w:color w:val="545454"/>
                <w:sz w:val="17"/>
              </w:rPr>
              <w:t>&lt; </w:t>
            </w:r>
            <w:r>
              <w:rPr>
                <w:color w:val="FF6600"/>
                <w:sz w:val="17"/>
              </w:rPr>
              <w:t>2e-</w:t>
            </w:r>
            <w:r>
              <w:rPr>
                <w:color w:val="FF6600"/>
                <w:spacing w:val="-5"/>
                <w:sz w:val="17"/>
              </w:rPr>
              <w:t>16</w:t>
            </w:r>
          </w:p>
        </w:tc>
        <w:tc>
          <w:tcPr>
            <w:tcW w:w="348" w:type="dxa"/>
          </w:tcPr>
          <w:p>
            <w:pPr>
              <w:pStyle w:val="TableParagraph"/>
              <w:ind w:right="8"/>
              <w:jc w:val="center"/>
              <w:rPr>
                <w:sz w:val="17"/>
              </w:rPr>
            </w:pPr>
            <w:r>
              <w:rPr>
                <w:color w:val="545454"/>
                <w:spacing w:val="-5"/>
                <w:sz w:val="17"/>
              </w:rPr>
              <w:t>***</w:t>
            </w:r>
          </w:p>
        </w:tc>
      </w:tr>
      <w:tr>
        <w:trPr>
          <w:trHeight w:val="204" w:hRule="atLeast"/>
        </w:trPr>
        <w:tc>
          <w:tcPr>
            <w:tcW w:w="2303" w:type="dxa"/>
          </w:tcPr>
          <w:p>
            <w:pPr>
              <w:pStyle w:val="TableParagraph"/>
              <w:ind w:left="50"/>
              <w:jc w:val="left"/>
              <w:rPr>
                <w:sz w:val="17"/>
              </w:rPr>
            </w:pPr>
            <w:r>
              <w:rPr>
                <w:color w:val="000087"/>
                <w:spacing w:val="-2"/>
                <w:sz w:val="17"/>
              </w:rPr>
              <w:t>purpose_small_business</w:t>
            </w:r>
          </w:p>
        </w:tc>
        <w:tc>
          <w:tcPr>
            <w:tcW w:w="850" w:type="dxa"/>
          </w:tcPr>
          <w:p>
            <w:pPr>
              <w:pStyle w:val="TableParagraph"/>
              <w:ind w:left="84"/>
              <w:jc w:val="center"/>
              <w:rPr>
                <w:sz w:val="17"/>
              </w:rPr>
            </w:pPr>
            <w:r>
              <w:rPr>
                <w:color w:val="FF6600"/>
                <w:spacing w:val="-2"/>
                <w:sz w:val="17"/>
              </w:rPr>
              <w:t>1.215261</w:t>
            </w:r>
          </w:p>
        </w:tc>
        <w:tc>
          <w:tcPr>
            <w:tcW w:w="935" w:type="dxa"/>
          </w:tcPr>
          <w:p>
            <w:pPr>
              <w:pStyle w:val="TableParagraph"/>
              <w:ind w:right="42"/>
              <w:rPr>
                <w:sz w:val="17"/>
              </w:rPr>
            </w:pPr>
            <w:r>
              <w:rPr>
                <w:color w:val="FF6600"/>
                <w:spacing w:val="-2"/>
                <w:sz w:val="17"/>
              </w:rPr>
              <w:t>0.063320</w:t>
            </w:r>
          </w:p>
        </w:tc>
        <w:tc>
          <w:tcPr>
            <w:tcW w:w="680" w:type="dxa"/>
          </w:tcPr>
          <w:p>
            <w:pPr>
              <w:pStyle w:val="TableParagraph"/>
              <w:ind w:right="42"/>
              <w:rPr>
                <w:sz w:val="17"/>
              </w:rPr>
            </w:pPr>
            <w:r>
              <w:rPr>
                <w:color w:val="FF6600"/>
                <w:spacing w:val="-2"/>
                <w:sz w:val="17"/>
              </w:rPr>
              <w:t>19.192</w:t>
            </w:r>
          </w:p>
        </w:tc>
        <w:tc>
          <w:tcPr>
            <w:tcW w:w="765" w:type="dxa"/>
          </w:tcPr>
          <w:p>
            <w:pPr>
              <w:pStyle w:val="TableParagraph"/>
              <w:ind w:right="42"/>
              <w:rPr>
                <w:sz w:val="17"/>
              </w:rPr>
            </w:pPr>
            <w:r>
              <w:rPr>
                <w:color w:val="545454"/>
                <w:sz w:val="17"/>
              </w:rPr>
              <w:t>&lt; </w:t>
            </w:r>
            <w:r>
              <w:rPr>
                <w:color w:val="FF6600"/>
                <w:sz w:val="17"/>
              </w:rPr>
              <w:t>2e-</w:t>
            </w:r>
            <w:r>
              <w:rPr>
                <w:color w:val="FF6600"/>
                <w:spacing w:val="-5"/>
                <w:sz w:val="17"/>
              </w:rPr>
              <w:t>16</w:t>
            </w:r>
          </w:p>
        </w:tc>
        <w:tc>
          <w:tcPr>
            <w:tcW w:w="348" w:type="dxa"/>
          </w:tcPr>
          <w:p>
            <w:pPr>
              <w:pStyle w:val="TableParagraph"/>
              <w:ind w:right="8"/>
              <w:jc w:val="center"/>
              <w:rPr>
                <w:sz w:val="17"/>
              </w:rPr>
            </w:pPr>
            <w:r>
              <w:rPr>
                <w:color w:val="545454"/>
                <w:spacing w:val="-5"/>
                <w:sz w:val="17"/>
              </w:rPr>
              <w:t>***</w:t>
            </w:r>
          </w:p>
        </w:tc>
      </w:tr>
      <w:tr>
        <w:trPr>
          <w:trHeight w:val="204" w:hRule="atLeast"/>
        </w:trPr>
        <w:tc>
          <w:tcPr>
            <w:tcW w:w="2303" w:type="dxa"/>
          </w:tcPr>
          <w:p>
            <w:pPr>
              <w:pStyle w:val="TableParagraph"/>
              <w:ind w:left="50"/>
              <w:jc w:val="left"/>
              <w:rPr>
                <w:sz w:val="17"/>
              </w:rPr>
            </w:pPr>
            <w:r>
              <w:rPr>
                <w:color w:val="000087"/>
                <w:spacing w:val="-2"/>
                <w:sz w:val="17"/>
              </w:rPr>
              <w:t>home_OWN</w:t>
            </w:r>
          </w:p>
        </w:tc>
        <w:tc>
          <w:tcPr>
            <w:tcW w:w="850" w:type="dxa"/>
          </w:tcPr>
          <w:p>
            <w:pPr>
              <w:pStyle w:val="TableParagraph"/>
              <w:ind w:left="84"/>
              <w:jc w:val="center"/>
              <w:rPr>
                <w:sz w:val="17"/>
              </w:rPr>
            </w:pPr>
            <w:r>
              <w:rPr>
                <w:color w:val="FF6600"/>
                <w:spacing w:val="-2"/>
                <w:sz w:val="17"/>
              </w:rPr>
              <w:t>0.048330</w:t>
            </w:r>
          </w:p>
        </w:tc>
        <w:tc>
          <w:tcPr>
            <w:tcW w:w="935" w:type="dxa"/>
          </w:tcPr>
          <w:p>
            <w:pPr>
              <w:pStyle w:val="TableParagraph"/>
              <w:ind w:right="42"/>
              <w:rPr>
                <w:sz w:val="17"/>
              </w:rPr>
            </w:pPr>
            <w:r>
              <w:rPr>
                <w:color w:val="FF6600"/>
                <w:spacing w:val="-2"/>
                <w:sz w:val="17"/>
              </w:rPr>
              <w:t>0.038036</w:t>
            </w:r>
          </w:p>
        </w:tc>
        <w:tc>
          <w:tcPr>
            <w:tcW w:w="680" w:type="dxa"/>
          </w:tcPr>
          <w:p>
            <w:pPr>
              <w:pStyle w:val="TableParagraph"/>
              <w:ind w:right="42"/>
              <w:rPr>
                <w:sz w:val="17"/>
              </w:rPr>
            </w:pPr>
            <w:r>
              <w:rPr>
                <w:color w:val="FF6600"/>
                <w:spacing w:val="-2"/>
                <w:sz w:val="17"/>
              </w:rPr>
              <w:t>1.271</w:t>
            </w:r>
          </w:p>
        </w:tc>
        <w:tc>
          <w:tcPr>
            <w:tcW w:w="765" w:type="dxa"/>
          </w:tcPr>
          <w:p>
            <w:pPr>
              <w:pStyle w:val="TableParagraph"/>
              <w:ind w:right="42"/>
              <w:rPr>
                <w:sz w:val="17"/>
              </w:rPr>
            </w:pPr>
            <w:r>
              <w:rPr>
                <w:color w:val="FF6600"/>
                <w:spacing w:val="-2"/>
                <w:sz w:val="17"/>
              </w:rPr>
              <w:t>0.204</w:t>
            </w:r>
          </w:p>
        </w:tc>
        <w:tc>
          <w:tcPr>
            <w:tcW w:w="348" w:type="dxa"/>
          </w:tcPr>
          <w:p>
            <w:pPr>
              <w:pStyle w:val="TableParagraph"/>
              <w:spacing w:line="240" w:lineRule="auto"/>
              <w:jc w:val="left"/>
              <w:rPr>
                <w:rFonts w:ascii="Times New Roman"/>
                <w:sz w:val="14"/>
              </w:rPr>
            </w:pPr>
          </w:p>
        </w:tc>
      </w:tr>
      <w:tr>
        <w:trPr>
          <w:trHeight w:val="204" w:hRule="atLeast"/>
        </w:trPr>
        <w:tc>
          <w:tcPr>
            <w:tcW w:w="2303" w:type="dxa"/>
          </w:tcPr>
          <w:p>
            <w:pPr>
              <w:pStyle w:val="TableParagraph"/>
              <w:ind w:left="50"/>
              <w:jc w:val="left"/>
              <w:rPr>
                <w:sz w:val="17"/>
              </w:rPr>
            </w:pPr>
            <w:r>
              <w:rPr>
                <w:color w:val="000087"/>
                <w:spacing w:val="-2"/>
                <w:sz w:val="17"/>
              </w:rPr>
              <w:t>home_RENT</w:t>
            </w:r>
          </w:p>
        </w:tc>
        <w:tc>
          <w:tcPr>
            <w:tcW w:w="850" w:type="dxa"/>
          </w:tcPr>
          <w:p>
            <w:pPr>
              <w:pStyle w:val="TableParagraph"/>
              <w:ind w:left="84"/>
              <w:jc w:val="center"/>
              <w:rPr>
                <w:sz w:val="17"/>
              </w:rPr>
            </w:pPr>
            <w:r>
              <w:rPr>
                <w:color w:val="FF6600"/>
                <w:spacing w:val="-2"/>
                <w:sz w:val="17"/>
              </w:rPr>
              <w:t>0.157320</w:t>
            </w:r>
          </w:p>
        </w:tc>
        <w:tc>
          <w:tcPr>
            <w:tcW w:w="935" w:type="dxa"/>
          </w:tcPr>
          <w:p>
            <w:pPr>
              <w:pStyle w:val="TableParagraph"/>
              <w:ind w:right="42"/>
              <w:rPr>
                <w:sz w:val="17"/>
              </w:rPr>
            </w:pPr>
            <w:r>
              <w:rPr>
                <w:color w:val="FF6600"/>
                <w:spacing w:val="-2"/>
                <w:sz w:val="17"/>
              </w:rPr>
              <w:t>0.021203</w:t>
            </w:r>
          </w:p>
        </w:tc>
        <w:tc>
          <w:tcPr>
            <w:tcW w:w="680" w:type="dxa"/>
          </w:tcPr>
          <w:p>
            <w:pPr>
              <w:pStyle w:val="TableParagraph"/>
              <w:ind w:right="42"/>
              <w:rPr>
                <w:sz w:val="17"/>
              </w:rPr>
            </w:pPr>
            <w:r>
              <w:rPr>
                <w:color w:val="FF6600"/>
                <w:spacing w:val="-2"/>
                <w:sz w:val="17"/>
              </w:rPr>
              <w:t>7.420</w:t>
            </w:r>
          </w:p>
        </w:tc>
        <w:tc>
          <w:tcPr>
            <w:tcW w:w="765" w:type="dxa"/>
          </w:tcPr>
          <w:p>
            <w:pPr>
              <w:pStyle w:val="TableParagraph"/>
              <w:ind w:right="42"/>
              <w:rPr>
                <w:sz w:val="17"/>
              </w:rPr>
            </w:pPr>
            <w:r>
              <w:rPr>
                <w:color w:val="FF6600"/>
                <w:sz w:val="17"/>
              </w:rPr>
              <w:t>1.17e-</w:t>
            </w:r>
            <w:r>
              <w:rPr>
                <w:color w:val="FF6600"/>
                <w:spacing w:val="-5"/>
                <w:sz w:val="17"/>
              </w:rPr>
              <w:t>13</w:t>
            </w:r>
          </w:p>
        </w:tc>
        <w:tc>
          <w:tcPr>
            <w:tcW w:w="348" w:type="dxa"/>
          </w:tcPr>
          <w:p>
            <w:pPr>
              <w:pStyle w:val="TableParagraph"/>
              <w:ind w:right="8"/>
              <w:jc w:val="center"/>
              <w:rPr>
                <w:sz w:val="17"/>
              </w:rPr>
            </w:pPr>
            <w:r>
              <w:rPr>
                <w:color w:val="545454"/>
                <w:spacing w:val="-5"/>
                <w:sz w:val="17"/>
              </w:rPr>
              <w:t>***</w:t>
            </w:r>
          </w:p>
        </w:tc>
      </w:tr>
      <w:tr>
        <w:trPr>
          <w:trHeight w:val="204" w:hRule="atLeast"/>
        </w:trPr>
        <w:tc>
          <w:tcPr>
            <w:tcW w:w="2303" w:type="dxa"/>
          </w:tcPr>
          <w:p>
            <w:pPr>
              <w:pStyle w:val="TableParagraph"/>
              <w:ind w:left="50"/>
              <w:jc w:val="left"/>
              <w:rPr>
                <w:sz w:val="17"/>
              </w:rPr>
            </w:pPr>
            <w:r>
              <w:rPr>
                <w:color w:val="000087"/>
                <w:sz w:val="17"/>
              </w:rPr>
              <w:t>emp_len_ </w:t>
            </w:r>
            <w:r>
              <w:rPr>
                <w:color w:val="545454"/>
                <w:sz w:val="17"/>
              </w:rPr>
              <w:t>&gt; </w:t>
            </w:r>
            <w:r>
              <w:rPr>
                <w:color w:val="FF6600"/>
                <w:sz w:val="17"/>
              </w:rPr>
              <w:t>1 </w:t>
            </w:r>
            <w:r>
              <w:rPr>
                <w:color w:val="000087"/>
                <w:spacing w:val="-4"/>
                <w:sz w:val="17"/>
              </w:rPr>
              <w:t>Year</w:t>
            </w:r>
          </w:p>
        </w:tc>
        <w:tc>
          <w:tcPr>
            <w:tcW w:w="850" w:type="dxa"/>
          </w:tcPr>
          <w:p>
            <w:pPr>
              <w:pStyle w:val="TableParagraph"/>
              <w:jc w:val="center"/>
              <w:rPr>
                <w:sz w:val="17"/>
              </w:rPr>
            </w:pPr>
            <w:r>
              <w:rPr>
                <w:color w:val="FF6600"/>
                <w:sz w:val="17"/>
              </w:rPr>
              <w:t>-</w:t>
            </w:r>
            <w:r>
              <w:rPr>
                <w:color w:val="FF6600"/>
                <w:spacing w:val="-2"/>
                <w:sz w:val="17"/>
              </w:rPr>
              <w:t>0.356731</w:t>
            </w:r>
          </w:p>
        </w:tc>
        <w:tc>
          <w:tcPr>
            <w:tcW w:w="935" w:type="dxa"/>
          </w:tcPr>
          <w:p>
            <w:pPr>
              <w:pStyle w:val="TableParagraph"/>
              <w:ind w:right="42"/>
              <w:rPr>
                <w:sz w:val="17"/>
              </w:rPr>
            </w:pPr>
            <w:r>
              <w:rPr>
                <w:color w:val="FF6600"/>
                <w:spacing w:val="-2"/>
                <w:sz w:val="17"/>
              </w:rPr>
              <w:t>0.052622</w:t>
            </w:r>
          </w:p>
        </w:tc>
        <w:tc>
          <w:tcPr>
            <w:tcW w:w="680" w:type="dxa"/>
          </w:tcPr>
          <w:p>
            <w:pPr>
              <w:pStyle w:val="TableParagraph"/>
              <w:ind w:right="42"/>
              <w:rPr>
                <w:sz w:val="17"/>
              </w:rPr>
            </w:pPr>
            <w:r>
              <w:rPr>
                <w:color w:val="FF6600"/>
                <w:sz w:val="17"/>
              </w:rPr>
              <w:t>-</w:t>
            </w:r>
            <w:r>
              <w:rPr>
                <w:color w:val="FF6600"/>
                <w:spacing w:val="-2"/>
                <w:sz w:val="17"/>
              </w:rPr>
              <w:t>6.779</w:t>
            </w:r>
          </w:p>
        </w:tc>
        <w:tc>
          <w:tcPr>
            <w:tcW w:w="765" w:type="dxa"/>
          </w:tcPr>
          <w:p>
            <w:pPr>
              <w:pStyle w:val="TableParagraph"/>
              <w:ind w:right="42"/>
              <w:rPr>
                <w:sz w:val="17"/>
              </w:rPr>
            </w:pPr>
            <w:r>
              <w:rPr>
                <w:color w:val="FF6600"/>
                <w:sz w:val="17"/>
              </w:rPr>
              <w:t>1.21e-</w:t>
            </w:r>
            <w:r>
              <w:rPr>
                <w:color w:val="FF6600"/>
                <w:spacing w:val="-5"/>
                <w:sz w:val="17"/>
              </w:rPr>
              <w:t>11</w:t>
            </w:r>
          </w:p>
        </w:tc>
        <w:tc>
          <w:tcPr>
            <w:tcW w:w="348" w:type="dxa"/>
          </w:tcPr>
          <w:p>
            <w:pPr>
              <w:pStyle w:val="TableParagraph"/>
              <w:ind w:right="8"/>
              <w:jc w:val="center"/>
              <w:rPr>
                <w:sz w:val="17"/>
              </w:rPr>
            </w:pPr>
            <w:r>
              <w:rPr>
                <w:color w:val="545454"/>
                <w:spacing w:val="-5"/>
                <w:sz w:val="17"/>
              </w:rPr>
              <w:t>***</w:t>
            </w:r>
          </w:p>
        </w:tc>
      </w:tr>
      <w:tr>
        <w:trPr>
          <w:trHeight w:val="204" w:hRule="atLeast"/>
        </w:trPr>
        <w:tc>
          <w:tcPr>
            <w:tcW w:w="2303" w:type="dxa"/>
          </w:tcPr>
          <w:p>
            <w:pPr>
              <w:pStyle w:val="TableParagraph"/>
              <w:ind w:left="50"/>
              <w:jc w:val="left"/>
              <w:rPr>
                <w:sz w:val="17"/>
              </w:rPr>
            </w:pPr>
            <w:r>
              <w:rPr>
                <w:color w:val="000087"/>
                <w:spacing w:val="-2"/>
                <w:sz w:val="17"/>
              </w:rPr>
              <w:t>borrower_score</w:t>
            </w:r>
          </w:p>
        </w:tc>
        <w:tc>
          <w:tcPr>
            <w:tcW w:w="850" w:type="dxa"/>
          </w:tcPr>
          <w:p>
            <w:pPr>
              <w:pStyle w:val="TableParagraph"/>
              <w:jc w:val="center"/>
              <w:rPr>
                <w:sz w:val="17"/>
              </w:rPr>
            </w:pPr>
            <w:r>
              <w:rPr>
                <w:color w:val="FF6600"/>
                <w:sz w:val="17"/>
              </w:rPr>
              <w:t>-</w:t>
            </w:r>
            <w:r>
              <w:rPr>
                <w:color w:val="FF6600"/>
                <w:spacing w:val="-2"/>
                <w:sz w:val="17"/>
              </w:rPr>
              <w:t>4.612638</w:t>
            </w:r>
          </w:p>
        </w:tc>
        <w:tc>
          <w:tcPr>
            <w:tcW w:w="935" w:type="dxa"/>
          </w:tcPr>
          <w:p>
            <w:pPr>
              <w:pStyle w:val="TableParagraph"/>
              <w:ind w:right="42"/>
              <w:rPr>
                <w:sz w:val="17"/>
              </w:rPr>
            </w:pPr>
            <w:r>
              <w:rPr>
                <w:color w:val="FF6600"/>
                <w:spacing w:val="-2"/>
                <w:sz w:val="17"/>
              </w:rPr>
              <w:t>0.083558</w:t>
            </w:r>
          </w:p>
        </w:tc>
        <w:tc>
          <w:tcPr>
            <w:tcW w:w="680" w:type="dxa"/>
          </w:tcPr>
          <w:p>
            <w:pPr>
              <w:pStyle w:val="TableParagraph"/>
              <w:ind w:right="42"/>
              <w:rPr>
                <w:sz w:val="17"/>
              </w:rPr>
            </w:pPr>
            <w:r>
              <w:rPr>
                <w:color w:val="FF6600"/>
                <w:sz w:val="17"/>
              </w:rPr>
              <w:t>-</w:t>
            </w:r>
            <w:r>
              <w:rPr>
                <w:color w:val="FF6600"/>
                <w:spacing w:val="-2"/>
                <w:sz w:val="17"/>
              </w:rPr>
              <w:t>55.203</w:t>
            </w:r>
          </w:p>
        </w:tc>
        <w:tc>
          <w:tcPr>
            <w:tcW w:w="765" w:type="dxa"/>
          </w:tcPr>
          <w:p>
            <w:pPr>
              <w:pStyle w:val="TableParagraph"/>
              <w:ind w:right="42"/>
              <w:rPr>
                <w:sz w:val="17"/>
              </w:rPr>
            </w:pPr>
            <w:r>
              <w:rPr>
                <w:color w:val="545454"/>
                <w:sz w:val="17"/>
              </w:rPr>
              <w:t>&lt; </w:t>
            </w:r>
            <w:r>
              <w:rPr>
                <w:color w:val="FF6600"/>
                <w:sz w:val="17"/>
              </w:rPr>
              <w:t>2e-</w:t>
            </w:r>
            <w:r>
              <w:rPr>
                <w:color w:val="FF6600"/>
                <w:spacing w:val="-5"/>
                <w:sz w:val="17"/>
              </w:rPr>
              <w:t>16</w:t>
            </w:r>
          </w:p>
        </w:tc>
        <w:tc>
          <w:tcPr>
            <w:tcW w:w="348" w:type="dxa"/>
          </w:tcPr>
          <w:p>
            <w:pPr>
              <w:pStyle w:val="TableParagraph"/>
              <w:ind w:right="8"/>
              <w:jc w:val="center"/>
              <w:rPr>
                <w:sz w:val="17"/>
              </w:rPr>
            </w:pPr>
            <w:r>
              <w:rPr>
                <w:color w:val="545454"/>
                <w:spacing w:val="-5"/>
                <w:sz w:val="17"/>
              </w:rPr>
              <w:t>***</w:t>
            </w:r>
          </w:p>
        </w:tc>
      </w:tr>
      <w:tr>
        <w:trPr>
          <w:trHeight w:val="187" w:hRule="atLeast"/>
        </w:trPr>
        <w:tc>
          <w:tcPr>
            <w:tcW w:w="2303" w:type="dxa"/>
          </w:tcPr>
          <w:p>
            <w:pPr>
              <w:pStyle w:val="TableParagraph"/>
              <w:spacing w:line="167" w:lineRule="exact"/>
              <w:ind w:left="50"/>
              <w:jc w:val="left"/>
              <w:rPr>
                <w:sz w:val="17"/>
              </w:rPr>
            </w:pPr>
            <w:r>
              <w:rPr>
                <w:color w:val="545454"/>
                <w:sz w:val="17"/>
              </w:rPr>
              <w:t>--</w:t>
            </w:r>
            <w:r>
              <w:rPr>
                <w:color w:val="545454"/>
                <w:spacing w:val="-10"/>
                <w:sz w:val="17"/>
              </w:rPr>
              <w:t>-</w:t>
            </w:r>
          </w:p>
        </w:tc>
        <w:tc>
          <w:tcPr>
            <w:tcW w:w="850" w:type="dxa"/>
          </w:tcPr>
          <w:p>
            <w:pPr>
              <w:pStyle w:val="TableParagraph"/>
              <w:spacing w:line="240" w:lineRule="auto"/>
              <w:jc w:val="left"/>
              <w:rPr>
                <w:rFonts w:ascii="Times New Roman"/>
                <w:sz w:val="12"/>
              </w:rPr>
            </w:pPr>
          </w:p>
        </w:tc>
        <w:tc>
          <w:tcPr>
            <w:tcW w:w="935" w:type="dxa"/>
          </w:tcPr>
          <w:p>
            <w:pPr>
              <w:pStyle w:val="TableParagraph"/>
              <w:spacing w:line="240" w:lineRule="auto"/>
              <w:jc w:val="left"/>
              <w:rPr>
                <w:rFonts w:ascii="Times New Roman"/>
                <w:sz w:val="12"/>
              </w:rPr>
            </w:pPr>
          </w:p>
        </w:tc>
        <w:tc>
          <w:tcPr>
            <w:tcW w:w="680" w:type="dxa"/>
          </w:tcPr>
          <w:p>
            <w:pPr>
              <w:pStyle w:val="TableParagraph"/>
              <w:spacing w:line="240" w:lineRule="auto"/>
              <w:jc w:val="left"/>
              <w:rPr>
                <w:rFonts w:ascii="Times New Roman"/>
                <w:sz w:val="12"/>
              </w:rPr>
            </w:pPr>
          </w:p>
        </w:tc>
        <w:tc>
          <w:tcPr>
            <w:tcW w:w="765" w:type="dxa"/>
          </w:tcPr>
          <w:p>
            <w:pPr>
              <w:pStyle w:val="TableParagraph"/>
              <w:spacing w:line="240" w:lineRule="auto"/>
              <w:jc w:val="left"/>
              <w:rPr>
                <w:rFonts w:ascii="Times New Roman"/>
                <w:sz w:val="12"/>
              </w:rPr>
            </w:pPr>
          </w:p>
        </w:tc>
        <w:tc>
          <w:tcPr>
            <w:tcW w:w="348" w:type="dxa"/>
          </w:tcPr>
          <w:p>
            <w:pPr>
              <w:pStyle w:val="TableParagraph"/>
              <w:spacing w:line="240" w:lineRule="auto"/>
              <w:jc w:val="left"/>
              <w:rPr>
                <w:rFonts w:ascii="Times New Roman"/>
                <w:sz w:val="12"/>
              </w:rPr>
            </w:pPr>
          </w:p>
        </w:tc>
      </w:tr>
    </w:tbl>
    <w:p>
      <w:pPr>
        <w:spacing w:line="444" w:lineRule="auto" w:before="0"/>
        <w:ind w:left="1340" w:right="2507" w:firstLine="0"/>
        <w:jc w:val="left"/>
        <w:rPr>
          <w:rFonts w:ascii="BIZ UDGothic" w:hAnsi="BIZ UDGothic"/>
          <w:sz w:val="17"/>
        </w:rPr>
      </w:pPr>
      <w:r>
        <w:rPr>
          <w:rFonts w:ascii="BIZ UDGothic" w:hAnsi="BIZ UDGothic"/>
          <w:color w:val="000087"/>
          <w:w w:val="85"/>
          <w:sz w:val="17"/>
        </w:rPr>
        <w:t>Signif. codes</w:t>
      </w:r>
      <w:r>
        <w:rPr>
          <w:rFonts w:ascii="BIZ UDGothic" w:hAnsi="BIZ UDGothic"/>
          <w:color w:val="545454"/>
          <w:w w:val="85"/>
          <w:sz w:val="17"/>
        </w:rPr>
        <w:t>:</w:t>
      </w:r>
      <w:r>
        <w:rPr>
          <w:rFonts w:ascii="BIZ UDGothic" w:hAnsi="BIZ UDGothic"/>
          <w:color w:val="545454"/>
          <w:spacing w:val="63"/>
          <w:sz w:val="17"/>
        </w:rPr>
        <w:t> </w:t>
      </w:r>
      <w:r>
        <w:rPr>
          <w:rFonts w:ascii="BIZ UDGothic" w:hAnsi="BIZ UDGothic"/>
          <w:color w:val="FF6600"/>
          <w:w w:val="85"/>
          <w:sz w:val="17"/>
        </w:rPr>
        <w:t>0 </w:t>
      </w:r>
      <w:r>
        <w:rPr>
          <w:rFonts w:ascii="BIZ UDGothic" w:hAnsi="BIZ UDGothic"/>
          <w:w w:val="85"/>
          <w:sz w:val="17"/>
        </w:rPr>
        <w:t>‘</w:t>
      </w:r>
      <w:r>
        <w:rPr>
          <w:rFonts w:ascii="BIZ UDGothic" w:hAnsi="BIZ UDGothic"/>
          <w:color w:val="545454"/>
          <w:w w:val="85"/>
          <w:sz w:val="17"/>
        </w:rPr>
        <w:t>***</w:t>
      </w:r>
      <w:r>
        <w:rPr>
          <w:rFonts w:ascii="BIZ UDGothic" w:hAnsi="BIZ UDGothic"/>
          <w:w w:val="85"/>
          <w:sz w:val="17"/>
        </w:rPr>
        <w:t>’ </w:t>
      </w:r>
      <w:r>
        <w:rPr>
          <w:rFonts w:ascii="BIZ UDGothic" w:hAnsi="BIZ UDGothic"/>
          <w:color w:val="FF6600"/>
          <w:w w:val="85"/>
          <w:sz w:val="17"/>
        </w:rPr>
        <w:t>0.001 </w:t>
      </w:r>
      <w:r>
        <w:rPr>
          <w:rFonts w:ascii="BIZ UDGothic" w:hAnsi="BIZ UDGothic"/>
          <w:w w:val="85"/>
          <w:sz w:val="17"/>
        </w:rPr>
        <w:t>‘</w:t>
      </w:r>
      <w:r>
        <w:rPr>
          <w:rFonts w:ascii="BIZ UDGothic" w:hAnsi="BIZ UDGothic"/>
          <w:color w:val="545454"/>
          <w:w w:val="85"/>
          <w:sz w:val="17"/>
        </w:rPr>
        <w:t>**</w:t>
      </w:r>
      <w:r>
        <w:rPr>
          <w:rFonts w:ascii="BIZ UDGothic" w:hAnsi="BIZ UDGothic"/>
          <w:w w:val="85"/>
          <w:sz w:val="17"/>
        </w:rPr>
        <w:t>’ </w:t>
      </w:r>
      <w:r>
        <w:rPr>
          <w:rFonts w:ascii="BIZ UDGothic" w:hAnsi="BIZ UDGothic"/>
          <w:color w:val="FF6600"/>
          <w:w w:val="85"/>
          <w:sz w:val="17"/>
        </w:rPr>
        <w:t>0.01 </w:t>
      </w:r>
      <w:r>
        <w:rPr>
          <w:rFonts w:ascii="BIZ UDGothic" w:hAnsi="BIZ UDGothic"/>
          <w:w w:val="85"/>
          <w:sz w:val="17"/>
        </w:rPr>
        <w:t>‘</w:t>
      </w:r>
      <w:r>
        <w:rPr>
          <w:rFonts w:ascii="BIZ UDGothic" w:hAnsi="BIZ UDGothic"/>
          <w:color w:val="545454"/>
          <w:w w:val="85"/>
          <w:sz w:val="17"/>
        </w:rPr>
        <w:t>*</w:t>
      </w:r>
      <w:r>
        <w:rPr>
          <w:rFonts w:ascii="BIZ UDGothic" w:hAnsi="BIZ UDGothic"/>
          <w:w w:val="85"/>
          <w:sz w:val="17"/>
        </w:rPr>
        <w:t>’ </w:t>
      </w:r>
      <w:r>
        <w:rPr>
          <w:rFonts w:ascii="BIZ UDGothic" w:hAnsi="BIZ UDGothic"/>
          <w:color w:val="FF6600"/>
          <w:w w:val="85"/>
          <w:sz w:val="17"/>
        </w:rPr>
        <w:t>0.05 </w:t>
      </w:r>
      <w:r>
        <w:rPr>
          <w:rFonts w:ascii="BIZ UDGothic" w:hAnsi="BIZ UDGothic"/>
          <w:w w:val="85"/>
          <w:sz w:val="17"/>
        </w:rPr>
        <w:t>‘</w:t>
      </w:r>
      <w:r>
        <w:rPr>
          <w:rFonts w:ascii="BIZ UDGothic" w:hAnsi="BIZ UDGothic"/>
          <w:color w:val="000087"/>
          <w:w w:val="85"/>
          <w:sz w:val="17"/>
        </w:rPr>
        <w:t>.’ </w:t>
      </w:r>
      <w:r>
        <w:rPr>
          <w:rFonts w:ascii="BIZ UDGothic" w:hAnsi="BIZ UDGothic"/>
          <w:color w:val="FF6600"/>
          <w:w w:val="85"/>
          <w:sz w:val="17"/>
        </w:rPr>
        <w:t>0.1 </w:t>
      </w:r>
      <w:r>
        <w:rPr>
          <w:rFonts w:ascii="BIZ UDGothic" w:hAnsi="BIZ UDGothic"/>
          <w:w w:val="85"/>
          <w:sz w:val="17"/>
        </w:rPr>
        <w:t>‘ ’ </w:t>
      </w:r>
      <w:r>
        <w:rPr>
          <w:rFonts w:ascii="BIZ UDGothic" w:hAnsi="BIZ UDGothic"/>
          <w:color w:val="FF6600"/>
          <w:w w:val="85"/>
          <w:sz w:val="17"/>
        </w:rPr>
        <w:t>1 </w:t>
      </w:r>
      <w:r>
        <w:rPr>
          <w:rFonts w:ascii="BIZ UDGothic" w:hAnsi="BIZ UDGothic"/>
          <w:sz w:val="17"/>
        </w:rPr>
        <w:t>(</w:t>
      </w:r>
      <w:r>
        <w:rPr>
          <w:rFonts w:ascii="BIZ UDGothic" w:hAnsi="BIZ UDGothic"/>
          <w:color w:val="000087"/>
          <w:sz w:val="17"/>
        </w:rPr>
        <w:t>Dispersion parameter for binomial family taken to be </w:t>
      </w:r>
      <w:r>
        <w:rPr>
          <w:rFonts w:ascii="BIZ UDGothic" w:hAnsi="BIZ UDGothic"/>
          <w:color w:val="FF6600"/>
          <w:sz w:val="17"/>
        </w:rPr>
        <w:t>1</w:t>
      </w:r>
      <w:r>
        <w:rPr>
          <w:rFonts w:ascii="BIZ UDGothic" w:hAnsi="BIZ UDGothic"/>
          <w:sz w:val="17"/>
        </w:rPr>
        <w:t>)</w:t>
      </w:r>
    </w:p>
    <w:p>
      <w:pPr>
        <w:spacing w:line="219" w:lineRule="exact" w:before="0"/>
        <w:ind w:left="1680" w:right="0" w:firstLine="0"/>
        <w:jc w:val="left"/>
        <w:rPr>
          <w:rFonts w:ascii="BIZ UDGothic"/>
          <w:sz w:val="17"/>
        </w:rPr>
      </w:pPr>
      <w:r>
        <w:rPr>
          <w:rFonts w:ascii="BIZ UDGothic"/>
          <w:color w:val="000087"/>
          <w:sz w:val="17"/>
        </w:rPr>
        <w:t>Null deviance</w:t>
      </w:r>
      <w:r>
        <w:rPr>
          <w:rFonts w:ascii="BIZ UDGothic"/>
          <w:color w:val="545454"/>
          <w:sz w:val="17"/>
        </w:rPr>
        <w:t>: </w:t>
      </w:r>
      <w:r>
        <w:rPr>
          <w:rFonts w:ascii="BIZ UDGothic"/>
          <w:color w:val="FF6600"/>
          <w:sz w:val="17"/>
        </w:rPr>
        <w:t>62857</w:t>
      </w:r>
      <w:r>
        <w:rPr>
          <w:rFonts w:ascii="BIZ UDGothic"/>
          <w:color w:val="FF6600"/>
          <w:spacing w:val="42"/>
          <w:w w:val="150"/>
          <w:sz w:val="17"/>
        </w:rPr>
        <w:t> </w:t>
      </w:r>
      <w:r>
        <w:rPr>
          <w:rFonts w:ascii="BIZ UDGothic"/>
          <w:color w:val="000087"/>
          <w:sz w:val="17"/>
        </w:rPr>
        <w:t>on </w:t>
      </w:r>
      <w:r>
        <w:rPr>
          <w:rFonts w:ascii="BIZ UDGothic"/>
          <w:color w:val="FF6600"/>
          <w:sz w:val="17"/>
        </w:rPr>
        <w:t>45341</w:t>
      </w:r>
      <w:r>
        <w:rPr>
          <w:rFonts w:ascii="BIZ UDGothic"/>
          <w:color w:val="FF6600"/>
          <w:spacing w:val="43"/>
          <w:w w:val="150"/>
          <w:sz w:val="17"/>
        </w:rPr>
        <w:t> </w:t>
      </w:r>
      <w:r>
        <w:rPr>
          <w:rFonts w:ascii="BIZ UDGothic"/>
          <w:color w:val="000087"/>
          <w:sz w:val="17"/>
        </w:rPr>
        <w:t>degrees of </w:t>
      </w:r>
      <w:r>
        <w:rPr>
          <w:rFonts w:ascii="BIZ UDGothic"/>
          <w:color w:val="000087"/>
          <w:spacing w:val="-2"/>
          <w:sz w:val="17"/>
        </w:rPr>
        <w:t>freedom</w:t>
      </w:r>
    </w:p>
    <w:p>
      <w:pPr>
        <w:spacing w:after="0" w:line="219" w:lineRule="exact"/>
        <w:jc w:val="left"/>
        <w:rPr>
          <w:rFonts w:ascii="BIZ UDGothic"/>
          <w:sz w:val="17"/>
        </w:rPr>
        <w:sectPr>
          <w:pgSz w:w="10080" w:h="13230"/>
          <w:pgMar w:header="0" w:footer="885" w:top="940" w:bottom="1080" w:left="440" w:right="340"/>
        </w:sectPr>
      </w:pPr>
    </w:p>
    <w:p>
      <w:pPr>
        <w:spacing w:line="220" w:lineRule="auto" w:before="62"/>
        <w:ind w:left="1340" w:right="3363" w:firstLine="0"/>
        <w:jc w:val="left"/>
        <w:rPr>
          <w:rFonts w:ascii="BIZ UDGothic"/>
          <w:sz w:val="17"/>
        </w:rPr>
      </w:pPr>
      <w:r>
        <w:rPr>
          <w:rFonts w:ascii="BIZ UDGothic"/>
          <w:color w:val="000087"/>
          <w:sz w:val="17"/>
        </w:rPr>
        <w:t>Residual</w:t>
      </w:r>
      <w:r>
        <w:rPr>
          <w:rFonts w:ascii="BIZ UDGothic"/>
          <w:color w:val="000087"/>
          <w:spacing w:val="-5"/>
          <w:sz w:val="17"/>
        </w:rPr>
        <w:t> </w:t>
      </w:r>
      <w:r>
        <w:rPr>
          <w:rFonts w:ascii="BIZ UDGothic"/>
          <w:color w:val="000087"/>
          <w:sz w:val="17"/>
        </w:rPr>
        <w:t>deviance</w:t>
      </w:r>
      <w:r>
        <w:rPr>
          <w:rFonts w:ascii="BIZ UDGothic"/>
          <w:color w:val="545454"/>
          <w:sz w:val="17"/>
        </w:rPr>
        <w:t>:</w:t>
      </w:r>
      <w:r>
        <w:rPr>
          <w:rFonts w:ascii="BIZ UDGothic"/>
          <w:color w:val="545454"/>
          <w:spacing w:val="-5"/>
          <w:sz w:val="17"/>
        </w:rPr>
        <w:t> </w:t>
      </w:r>
      <w:r>
        <w:rPr>
          <w:rFonts w:ascii="BIZ UDGothic"/>
          <w:color w:val="FF6600"/>
          <w:sz w:val="17"/>
        </w:rPr>
        <w:t>57515</w:t>
      </w:r>
      <w:r>
        <w:rPr>
          <w:rFonts w:ascii="BIZ UDGothic"/>
          <w:color w:val="FF6600"/>
          <w:spacing w:val="40"/>
          <w:sz w:val="17"/>
        </w:rPr>
        <w:t> </w:t>
      </w:r>
      <w:r>
        <w:rPr>
          <w:rFonts w:ascii="BIZ UDGothic"/>
          <w:color w:val="000087"/>
          <w:sz w:val="17"/>
        </w:rPr>
        <w:t>on</w:t>
      </w:r>
      <w:r>
        <w:rPr>
          <w:rFonts w:ascii="BIZ UDGothic"/>
          <w:color w:val="000087"/>
          <w:spacing w:val="-5"/>
          <w:sz w:val="17"/>
        </w:rPr>
        <w:t> </w:t>
      </w:r>
      <w:r>
        <w:rPr>
          <w:rFonts w:ascii="BIZ UDGothic"/>
          <w:color w:val="FF6600"/>
          <w:sz w:val="17"/>
        </w:rPr>
        <w:t>45330</w:t>
      </w:r>
      <w:r>
        <w:rPr>
          <w:rFonts w:ascii="BIZ UDGothic"/>
          <w:color w:val="FF6600"/>
          <w:spacing w:val="40"/>
          <w:sz w:val="17"/>
        </w:rPr>
        <w:t> </w:t>
      </w:r>
      <w:r>
        <w:rPr>
          <w:rFonts w:ascii="BIZ UDGothic"/>
          <w:color w:val="000087"/>
          <w:sz w:val="17"/>
        </w:rPr>
        <w:t>degrees</w:t>
      </w:r>
      <w:r>
        <w:rPr>
          <w:rFonts w:ascii="BIZ UDGothic"/>
          <w:color w:val="000087"/>
          <w:spacing w:val="-5"/>
          <w:sz w:val="17"/>
        </w:rPr>
        <w:t> </w:t>
      </w:r>
      <w:r>
        <w:rPr>
          <w:rFonts w:ascii="BIZ UDGothic"/>
          <w:color w:val="000087"/>
          <w:sz w:val="17"/>
        </w:rPr>
        <w:t>of</w:t>
      </w:r>
      <w:r>
        <w:rPr>
          <w:rFonts w:ascii="BIZ UDGothic"/>
          <w:color w:val="000087"/>
          <w:spacing w:val="-5"/>
          <w:sz w:val="17"/>
        </w:rPr>
        <w:t> </w:t>
      </w:r>
      <w:r>
        <w:rPr>
          <w:rFonts w:ascii="BIZ UDGothic"/>
          <w:color w:val="000087"/>
          <w:sz w:val="17"/>
        </w:rPr>
        <w:t>freedom AIC</w:t>
      </w:r>
      <w:r>
        <w:rPr>
          <w:rFonts w:ascii="BIZ UDGothic"/>
          <w:color w:val="545454"/>
          <w:sz w:val="17"/>
        </w:rPr>
        <w:t>: </w:t>
      </w:r>
      <w:r>
        <w:rPr>
          <w:rFonts w:ascii="BIZ UDGothic"/>
          <w:color w:val="FF6600"/>
          <w:sz w:val="17"/>
        </w:rPr>
        <w:t>57539</w:t>
      </w:r>
    </w:p>
    <w:p>
      <w:pPr>
        <w:spacing w:before="191"/>
        <w:ind w:left="1340" w:right="0" w:firstLine="0"/>
        <w:jc w:val="left"/>
        <w:rPr>
          <w:rFonts w:ascii="BIZ UDGothic"/>
          <w:sz w:val="17"/>
        </w:rPr>
      </w:pPr>
      <w:r>
        <w:rPr>
          <w:rFonts w:ascii="BIZ UDGothic"/>
          <w:color w:val="000087"/>
          <w:sz w:val="17"/>
        </w:rPr>
        <w:t>Number of Fisher Scoring iterations</w:t>
      </w:r>
      <w:r>
        <w:rPr>
          <w:rFonts w:ascii="BIZ UDGothic"/>
          <w:color w:val="545454"/>
          <w:sz w:val="17"/>
        </w:rPr>
        <w:t>: </w:t>
      </w:r>
      <w:r>
        <w:rPr>
          <w:rFonts w:ascii="BIZ UDGothic"/>
          <w:color w:val="FF6600"/>
          <w:spacing w:val="-10"/>
          <w:sz w:val="17"/>
        </w:rPr>
        <w:t>4</w:t>
      </w:r>
    </w:p>
    <w:p>
      <w:pPr>
        <w:pStyle w:val="BodyText"/>
        <w:spacing w:line="213" w:lineRule="auto" w:before="121"/>
        <w:ind w:right="1099"/>
        <w:jc w:val="both"/>
      </w:pPr>
      <w:r>
        <w:rPr/>
        <w:t>The</w:t>
      </w:r>
      <w:r>
        <w:rPr>
          <w:spacing w:val="-12"/>
        </w:rPr>
        <w:t> </w:t>
      </w:r>
      <w:r>
        <w:rPr/>
        <w:t>package </w:t>
      </w:r>
      <w:r>
        <w:rPr>
          <w:rFonts w:ascii="BIZ UDGothic"/>
          <w:sz w:val="20"/>
        </w:rPr>
        <w:t>statsmodels</w:t>
      </w:r>
      <w:r>
        <w:rPr>
          <w:rFonts w:ascii="BIZ UDGothic"/>
          <w:spacing w:val="-25"/>
          <w:sz w:val="20"/>
        </w:rPr>
        <w:t> </w:t>
      </w:r>
      <w:r>
        <w:rPr/>
        <w:t>has an implementation for generalized linear model </w:t>
      </w:r>
      <w:r>
        <w:rPr/>
        <w:t>(</w:t>
      </w:r>
      <w:r>
        <w:rPr>
          <w:rFonts w:ascii="BIZ UDGothic"/>
          <w:sz w:val="20"/>
        </w:rPr>
        <w:t>GLM</w:t>
      </w:r>
      <w:r>
        <w:rPr/>
        <w:t>) that provides similarly detailed information:</w:t>
      </w:r>
    </w:p>
    <w:p>
      <w:pPr>
        <w:spacing w:line="220" w:lineRule="auto" w:before="124"/>
        <w:ind w:left="1339" w:right="2507" w:firstLine="0"/>
        <w:jc w:val="left"/>
        <w:rPr>
          <w:rFonts w:ascii="BIZ UDGothic"/>
          <w:sz w:val="17"/>
        </w:rPr>
      </w:pPr>
      <w:r>
        <w:rPr>
          <w:rFonts w:ascii="BIZ UDGothic"/>
          <w:color w:val="000087"/>
          <w:sz w:val="17"/>
        </w:rPr>
        <w:t>y_numbers</w:t>
      </w:r>
      <w:r>
        <w:rPr>
          <w:rFonts w:ascii="BIZ UDGothic"/>
          <w:color w:val="000087"/>
          <w:spacing w:val="-4"/>
          <w:sz w:val="17"/>
        </w:rPr>
        <w:t> </w:t>
      </w:r>
      <w:r>
        <w:rPr>
          <w:rFonts w:ascii="BIZ UDGothic"/>
          <w:color w:val="545454"/>
          <w:sz w:val="17"/>
        </w:rPr>
        <w:t>=</w:t>
      </w:r>
      <w:r>
        <w:rPr>
          <w:rFonts w:ascii="BIZ UDGothic"/>
          <w:color w:val="545454"/>
          <w:spacing w:val="-4"/>
          <w:sz w:val="17"/>
        </w:rPr>
        <w:t> </w:t>
      </w:r>
      <w:r>
        <w:rPr>
          <w:rFonts w:ascii="BIZ UDGothic"/>
          <w:sz w:val="17"/>
        </w:rPr>
        <w:t>[</w:t>
      </w:r>
      <w:r>
        <w:rPr>
          <w:rFonts w:ascii="BIZ UDGothic"/>
          <w:color w:val="FF6600"/>
          <w:sz w:val="17"/>
        </w:rPr>
        <w:t>1</w:t>
      </w:r>
      <w:r>
        <w:rPr>
          <w:rFonts w:ascii="BIZ UDGothic"/>
          <w:color w:val="FF6600"/>
          <w:spacing w:val="-4"/>
          <w:sz w:val="17"/>
        </w:rPr>
        <w:t> </w:t>
      </w:r>
      <w:r>
        <w:rPr>
          <w:rFonts w:ascii="BIZ UDGothic"/>
          <w:b/>
          <w:color w:val="006699"/>
          <w:sz w:val="17"/>
        </w:rPr>
        <w:t>if</w:t>
      </w:r>
      <w:r>
        <w:rPr>
          <w:rFonts w:ascii="BIZ UDGothic"/>
          <w:b/>
          <w:color w:val="006699"/>
          <w:spacing w:val="-4"/>
          <w:sz w:val="17"/>
        </w:rPr>
        <w:t> </w:t>
      </w:r>
      <w:r>
        <w:rPr>
          <w:rFonts w:ascii="BIZ UDGothic"/>
          <w:color w:val="000087"/>
          <w:sz w:val="17"/>
        </w:rPr>
        <w:t>yi</w:t>
      </w:r>
      <w:r>
        <w:rPr>
          <w:rFonts w:ascii="BIZ UDGothic"/>
          <w:color w:val="000087"/>
          <w:spacing w:val="-4"/>
          <w:sz w:val="17"/>
        </w:rPr>
        <w:t> </w:t>
      </w:r>
      <w:r>
        <w:rPr>
          <w:rFonts w:ascii="BIZ UDGothic"/>
          <w:color w:val="545454"/>
          <w:sz w:val="17"/>
        </w:rPr>
        <w:t>==</w:t>
      </w:r>
      <w:r>
        <w:rPr>
          <w:rFonts w:ascii="BIZ UDGothic"/>
          <w:color w:val="545454"/>
          <w:spacing w:val="-4"/>
          <w:sz w:val="17"/>
        </w:rPr>
        <w:t> </w:t>
      </w:r>
      <w:r>
        <w:rPr>
          <w:rFonts w:ascii="BIZ UDGothic"/>
          <w:color w:val="CC3300"/>
          <w:sz w:val="17"/>
        </w:rPr>
        <w:t>'default'</w:t>
      </w:r>
      <w:r>
        <w:rPr>
          <w:rFonts w:ascii="BIZ UDGothic"/>
          <w:color w:val="CC3300"/>
          <w:spacing w:val="-4"/>
          <w:sz w:val="17"/>
        </w:rPr>
        <w:t> </w:t>
      </w:r>
      <w:r>
        <w:rPr>
          <w:rFonts w:ascii="BIZ UDGothic"/>
          <w:b/>
          <w:color w:val="006699"/>
          <w:sz w:val="17"/>
        </w:rPr>
        <w:t>else</w:t>
      </w:r>
      <w:r>
        <w:rPr>
          <w:rFonts w:ascii="BIZ UDGothic"/>
          <w:b/>
          <w:color w:val="006699"/>
          <w:spacing w:val="-4"/>
          <w:sz w:val="17"/>
        </w:rPr>
        <w:t> </w:t>
      </w:r>
      <w:r>
        <w:rPr>
          <w:rFonts w:ascii="BIZ UDGothic"/>
          <w:color w:val="FF6600"/>
          <w:sz w:val="17"/>
        </w:rPr>
        <w:t>0</w:t>
      </w:r>
      <w:r>
        <w:rPr>
          <w:rFonts w:ascii="BIZ UDGothic"/>
          <w:color w:val="FF6600"/>
          <w:spacing w:val="-4"/>
          <w:sz w:val="17"/>
        </w:rPr>
        <w:t> </w:t>
      </w:r>
      <w:r>
        <w:rPr>
          <w:rFonts w:ascii="BIZ UDGothic"/>
          <w:b/>
          <w:color w:val="006699"/>
          <w:sz w:val="17"/>
        </w:rPr>
        <w:t>for</w:t>
      </w:r>
      <w:r>
        <w:rPr>
          <w:rFonts w:ascii="BIZ UDGothic"/>
          <w:b/>
          <w:color w:val="006699"/>
          <w:spacing w:val="-4"/>
          <w:sz w:val="17"/>
        </w:rPr>
        <w:t> </w:t>
      </w:r>
      <w:r>
        <w:rPr>
          <w:rFonts w:ascii="BIZ UDGothic"/>
          <w:color w:val="000087"/>
          <w:sz w:val="17"/>
        </w:rPr>
        <w:t>yi</w:t>
      </w:r>
      <w:r>
        <w:rPr>
          <w:rFonts w:ascii="BIZ UDGothic"/>
          <w:color w:val="000087"/>
          <w:spacing w:val="-4"/>
          <w:sz w:val="17"/>
        </w:rPr>
        <w:t> </w:t>
      </w:r>
      <w:r>
        <w:rPr>
          <w:rFonts w:ascii="BIZ UDGothic"/>
          <w:b/>
          <w:sz w:val="17"/>
        </w:rPr>
        <w:t>in</w:t>
      </w:r>
      <w:r>
        <w:rPr>
          <w:rFonts w:ascii="BIZ UDGothic"/>
          <w:b/>
          <w:spacing w:val="-4"/>
          <w:sz w:val="17"/>
        </w:rPr>
        <w:t> </w:t>
      </w:r>
      <w:r>
        <w:rPr>
          <w:rFonts w:ascii="BIZ UDGothic"/>
          <w:color w:val="000087"/>
          <w:sz w:val="17"/>
        </w:rPr>
        <w:t>y</w:t>
      </w:r>
      <w:r>
        <w:rPr>
          <w:rFonts w:ascii="BIZ UDGothic"/>
          <w:sz w:val="17"/>
        </w:rPr>
        <w:t>] </w:t>
      </w:r>
      <w:r>
        <w:rPr>
          <w:rFonts w:ascii="BIZ UDGothic"/>
          <w:color w:val="000087"/>
          <w:sz w:val="17"/>
        </w:rPr>
        <w:t>logit_reg_sm </w:t>
      </w:r>
      <w:r>
        <w:rPr>
          <w:rFonts w:ascii="BIZ UDGothic"/>
          <w:color w:val="545454"/>
          <w:sz w:val="17"/>
        </w:rPr>
        <w:t>= </w:t>
      </w:r>
      <w:r>
        <w:rPr>
          <w:rFonts w:ascii="BIZ UDGothic"/>
          <w:color w:val="000087"/>
          <w:sz w:val="17"/>
        </w:rPr>
        <w:t>sm</w:t>
      </w:r>
      <w:r>
        <w:rPr>
          <w:rFonts w:ascii="BIZ UDGothic"/>
          <w:color w:val="545454"/>
          <w:sz w:val="17"/>
        </w:rPr>
        <w:t>.</w:t>
      </w:r>
      <w:r>
        <w:rPr>
          <w:rFonts w:ascii="BIZ UDGothic"/>
          <w:color w:val="000087"/>
          <w:sz w:val="17"/>
        </w:rPr>
        <w:t>GLM</w:t>
      </w:r>
      <w:r>
        <w:rPr>
          <w:rFonts w:ascii="BIZ UDGothic"/>
          <w:sz w:val="17"/>
        </w:rPr>
        <w:t>(</w:t>
      </w:r>
      <w:r>
        <w:rPr>
          <w:rFonts w:ascii="BIZ UDGothic"/>
          <w:color w:val="000087"/>
          <w:sz w:val="17"/>
        </w:rPr>
        <w:t>y_numbers</w:t>
      </w:r>
      <w:r>
        <w:rPr>
          <w:rFonts w:ascii="BIZ UDGothic"/>
          <w:sz w:val="17"/>
        </w:rPr>
        <w:t>, </w:t>
      </w:r>
      <w:r>
        <w:rPr>
          <w:rFonts w:ascii="BIZ UDGothic"/>
          <w:color w:val="000087"/>
          <w:sz w:val="17"/>
        </w:rPr>
        <w:t>X</w:t>
      </w:r>
      <w:r>
        <w:rPr>
          <w:rFonts w:ascii="BIZ UDGothic"/>
          <w:color w:val="545454"/>
          <w:sz w:val="17"/>
        </w:rPr>
        <w:t>.</w:t>
      </w:r>
      <w:r>
        <w:rPr>
          <w:rFonts w:ascii="BIZ UDGothic"/>
          <w:color w:val="000087"/>
          <w:sz w:val="17"/>
        </w:rPr>
        <w:t>assign</w:t>
      </w:r>
      <w:r>
        <w:rPr>
          <w:rFonts w:ascii="BIZ UDGothic"/>
          <w:sz w:val="17"/>
        </w:rPr>
        <w:t>(</w:t>
      </w:r>
      <w:r>
        <w:rPr>
          <w:rFonts w:ascii="BIZ UDGothic"/>
          <w:color w:val="000087"/>
          <w:sz w:val="17"/>
        </w:rPr>
        <w:t>const</w:t>
      </w:r>
      <w:r>
        <w:rPr>
          <w:rFonts w:ascii="BIZ UDGothic"/>
          <w:color w:val="545454"/>
          <w:sz w:val="17"/>
        </w:rPr>
        <w:t>=</w:t>
      </w:r>
      <w:r>
        <w:rPr>
          <w:rFonts w:ascii="BIZ UDGothic"/>
          <w:color w:val="FF6600"/>
          <w:sz w:val="17"/>
        </w:rPr>
        <w:t>1</w:t>
      </w:r>
      <w:r>
        <w:rPr>
          <w:rFonts w:ascii="BIZ UDGothic"/>
          <w:sz w:val="17"/>
        </w:rPr>
        <w:t>),</w:t>
      </w:r>
    </w:p>
    <w:p>
      <w:pPr>
        <w:spacing w:line="220" w:lineRule="auto" w:before="1"/>
        <w:ind w:left="1339" w:right="3363" w:firstLine="1870"/>
        <w:jc w:val="left"/>
        <w:rPr>
          <w:rFonts w:ascii="BIZ UDGothic"/>
          <w:sz w:val="17"/>
        </w:rPr>
      </w:pPr>
      <w:r>
        <w:rPr>
          <w:rFonts w:ascii="BIZ UDGothic"/>
          <w:color w:val="000087"/>
          <w:spacing w:val="-2"/>
          <w:sz w:val="17"/>
        </w:rPr>
        <w:t>family</w:t>
      </w:r>
      <w:r>
        <w:rPr>
          <w:rFonts w:ascii="BIZ UDGothic"/>
          <w:color w:val="545454"/>
          <w:spacing w:val="-2"/>
          <w:sz w:val="17"/>
        </w:rPr>
        <w:t>=</w:t>
      </w:r>
      <w:r>
        <w:rPr>
          <w:rFonts w:ascii="BIZ UDGothic"/>
          <w:color w:val="000087"/>
          <w:spacing w:val="-2"/>
          <w:sz w:val="17"/>
        </w:rPr>
        <w:t>sm</w:t>
      </w:r>
      <w:r>
        <w:rPr>
          <w:rFonts w:ascii="BIZ UDGothic"/>
          <w:color w:val="545454"/>
          <w:spacing w:val="-2"/>
          <w:sz w:val="17"/>
        </w:rPr>
        <w:t>.</w:t>
      </w:r>
      <w:r>
        <w:rPr>
          <w:rFonts w:ascii="BIZ UDGothic"/>
          <w:color w:val="000087"/>
          <w:spacing w:val="-2"/>
          <w:sz w:val="17"/>
        </w:rPr>
        <w:t>families</w:t>
      </w:r>
      <w:r>
        <w:rPr>
          <w:rFonts w:ascii="BIZ UDGothic"/>
          <w:color w:val="545454"/>
          <w:spacing w:val="-2"/>
          <w:sz w:val="17"/>
        </w:rPr>
        <w:t>.</w:t>
      </w:r>
      <w:r>
        <w:rPr>
          <w:rFonts w:ascii="BIZ UDGothic"/>
          <w:color w:val="000087"/>
          <w:spacing w:val="-2"/>
          <w:sz w:val="17"/>
        </w:rPr>
        <w:t>Binomial</w:t>
      </w:r>
      <w:r>
        <w:rPr>
          <w:rFonts w:ascii="BIZ UDGothic"/>
          <w:spacing w:val="-2"/>
          <w:sz w:val="17"/>
        </w:rPr>
        <w:t>())</w:t>
      </w:r>
      <w:r>
        <w:rPr>
          <w:rFonts w:ascii="BIZ UDGothic"/>
          <w:spacing w:val="-2"/>
          <w:sz w:val="17"/>
        </w:rPr>
        <w:t> </w:t>
      </w:r>
      <w:r>
        <w:rPr>
          <w:rFonts w:ascii="BIZ UDGothic"/>
          <w:color w:val="000087"/>
          <w:sz w:val="17"/>
        </w:rPr>
        <w:t>logit_result </w:t>
      </w:r>
      <w:r>
        <w:rPr>
          <w:rFonts w:ascii="BIZ UDGothic"/>
          <w:color w:val="545454"/>
          <w:sz w:val="17"/>
        </w:rPr>
        <w:t>= </w:t>
      </w:r>
      <w:r>
        <w:rPr>
          <w:rFonts w:ascii="BIZ UDGothic"/>
          <w:color w:val="000087"/>
          <w:sz w:val="17"/>
        </w:rPr>
        <w:t>logit_reg_sm</w:t>
      </w:r>
      <w:r>
        <w:rPr>
          <w:rFonts w:ascii="BIZ UDGothic"/>
          <w:color w:val="545454"/>
          <w:sz w:val="17"/>
        </w:rPr>
        <w:t>.</w:t>
      </w:r>
      <w:r>
        <w:rPr>
          <w:rFonts w:ascii="BIZ UDGothic"/>
          <w:color w:val="000087"/>
          <w:sz w:val="17"/>
        </w:rPr>
        <w:t>fit</w:t>
      </w:r>
      <w:r>
        <w:rPr>
          <w:rFonts w:ascii="BIZ UDGothic"/>
          <w:sz w:val="17"/>
        </w:rPr>
        <w:t>() </w:t>
      </w:r>
      <w:r>
        <w:rPr>
          <w:rFonts w:ascii="BIZ UDGothic"/>
          <w:color w:val="000087"/>
          <w:spacing w:val="-2"/>
          <w:sz w:val="17"/>
        </w:rPr>
        <w:t>logit_result</w:t>
      </w:r>
      <w:r>
        <w:rPr>
          <w:rFonts w:ascii="BIZ UDGothic"/>
          <w:color w:val="545454"/>
          <w:spacing w:val="-2"/>
          <w:sz w:val="17"/>
        </w:rPr>
        <w:t>.</w:t>
      </w:r>
      <w:r>
        <w:rPr>
          <w:rFonts w:ascii="BIZ UDGothic"/>
          <w:color w:val="000087"/>
          <w:spacing w:val="-2"/>
          <w:sz w:val="17"/>
        </w:rPr>
        <w:t>summary</w:t>
      </w:r>
      <w:r>
        <w:rPr>
          <w:rFonts w:ascii="BIZ UDGothic"/>
          <w:spacing w:val="-2"/>
          <w:sz w:val="17"/>
        </w:rPr>
        <w:t>()</w:t>
      </w:r>
    </w:p>
    <w:p>
      <w:pPr>
        <w:pStyle w:val="BodyText"/>
        <w:spacing w:line="213" w:lineRule="auto" w:before="119"/>
        <w:ind w:right="1097"/>
        <w:jc w:val="both"/>
      </w:pPr>
      <w:r>
        <w:rPr/>
        <w:t>Interpretation of the p-value comes with the same caveat as in regression and should be viewed more as a relative indicator of variable importance (see </w:t>
      </w:r>
      <w:hyperlink w:history="true" w:anchor="_bookmark642">
        <w:r>
          <w:rPr>
            <w:color w:val="990000"/>
          </w:rPr>
          <w:t>“Assessing the</w:t>
        </w:r>
      </w:hyperlink>
      <w:r>
        <w:rPr>
          <w:color w:val="990000"/>
        </w:rPr>
        <w:t> </w:t>
      </w:r>
      <w:hyperlink w:history="true" w:anchor="_bookmark642">
        <w:r>
          <w:rPr>
            <w:color w:val="990000"/>
          </w:rPr>
          <w:t>Model” on page 153</w:t>
        </w:r>
      </w:hyperlink>
      <w:r>
        <w:rPr/>
        <w:t>) than as a formal measure of statistical significance. A logistic regression model, which has a binary response, does not have an associated RMSE or R-squared. Instead, a logistic regression model is typically evaluated using more gen‐ eral metrics for classification; see </w:t>
      </w:r>
      <w:hyperlink w:history="true" w:anchor="_bookmark906">
        <w:r>
          <w:rPr>
            <w:color w:val="990000"/>
          </w:rPr>
          <w:t>“Evaluating Classification Models” on page 219</w:t>
        </w:r>
      </w:hyperlink>
      <w:r>
        <w:rPr/>
        <w:t>.</w:t>
      </w:r>
    </w:p>
    <w:p>
      <w:pPr>
        <w:pStyle w:val="BodyText"/>
        <w:spacing w:line="216" w:lineRule="auto" w:before="117"/>
        <w:ind w:right="1097"/>
        <w:jc w:val="both"/>
      </w:pPr>
      <w:r>
        <w:rPr/>
        <w:t>Many other concepts for linear regression carry over to the logistic regression setting (and other GLMs). For example, you can use stepwise regression, fit interaction terms, or include spline terms. The same concerns regarding confounding and corre‐ lated</w:t>
      </w:r>
      <w:r>
        <w:rPr>
          <w:spacing w:val="-5"/>
        </w:rPr>
        <w:t> </w:t>
      </w:r>
      <w:r>
        <w:rPr/>
        <w:t>variables</w:t>
      </w:r>
      <w:r>
        <w:rPr>
          <w:spacing w:val="-5"/>
        </w:rPr>
        <w:t> </w:t>
      </w:r>
      <w:r>
        <w:rPr/>
        <w:t>apply</w:t>
      </w:r>
      <w:r>
        <w:rPr>
          <w:spacing w:val="-5"/>
        </w:rPr>
        <w:t> </w:t>
      </w:r>
      <w:r>
        <w:rPr/>
        <w:t>to</w:t>
      </w:r>
      <w:r>
        <w:rPr>
          <w:spacing w:val="-5"/>
        </w:rPr>
        <w:t> </w:t>
      </w:r>
      <w:r>
        <w:rPr/>
        <w:t>logistic</w:t>
      </w:r>
      <w:r>
        <w:rPr>
          <w:spacing w:val="-5"/>
        </w:rPr>
        <w:t> </w:t>
      </w:r>
      <w:r>
        <w:rPr/>
        <w:t>regression</w:t>
      </w:r>
      <w:r>
        <w:rPr>
          <w:spacing w:val="-5"/>
        </w:rPr>
        <w:t> </w:t>
      </w:r>
      <w:r>
        <w:rPr/>
        <w:t>(see</w:t>
      </w:r>
      <w:r>
        <w:rPr>
          <w:spacing w:val="-5"/>
        </w:rPr>
        <w:t> </w:t>
      </w:r>
      <w:hyperlink w:history="true" w:anchor="_bookmark723">
        <w:r>
          <w:rPr>
            <w:color w:val="990000"/>
          </w:rPr>
          <w:t>“Interpreting</w:t>
        </w:r>
        <w:r>
          <w:rPr>
            <w:color w:val="990000"/>
            <w:spacing w:val="-5"/>
          </w:rPr>
          <w:t> </w:t>
        </w:r>
        <w:r>
          <w:rPr>
            <w:color w:val="990000"/>
          </w:rPr>
          <w:t>the</w:t>
        </w:r>
        <w:r>
          <w:rPr>
            <w:color w:val="990000"/>
            <w:spacing w:val="-5"/>
          </w:rPr>
          <w:t> </w:t>
        </w:r>
        <w:r>
          <w:rPr>
            <w:color w:val="990000"/>
          </w:rPr>
          <w:t>Regression</w:t>
        </w:r>
        <w:r>
          <w:rPr>
            <w:color w:val="990000"/>
            <w:spacing w:val="-5"/>
          </w:rPr>
          <w:t> </w:t>
        </w:r>
        <w:r>
          <w:rPr>
            <w:color w:val="990000"/>
          </w:rPr>
          <w:t>Equation”</w:t>
        </w:r>
      </w:hyperlink>
      <w:r>
        <w:rPr>
          <w:color w:val="990000"/>
        </w:rPr>
        <w:t> </w:t>
      </w:r>
      <w:hyperlink w:history="true" w:anchor="_bookmark723">
        <w:r>
          <w:rPr>
            <w:color w:val="990000"/>
          </w:rPr>
          <w:t>on page 169</w:t>
        </w:r>
      </w:hyperlink>
      <w:r>
        <w:rPr/>
        <w:t>). You can fit generalized additive models (see </w:t>
      </w:r>
      <w:hyperlink w:history="true" w:anchor="_bookmark807">
        <w:r>
          <w:rPr>
            <w:color w:val="990000"/>
          </w:rPr>
          <w:t>“Generalized </w:t>
        </w:r>
        <w:r>
          <w:rPr>
            <w:color w:val="990000"/>
          </w:rPr>
          <w:t>Additive</w:t>
        </w:r>
      </w:hyperlink>
      <w:r>
        <w:rPr>
          <w:color w:val="990000"/>
        </w:rPr>
        <w:t> </w:t>
      </w:r>
      <w:hyperlink w:history="true" w:anchor="_bookmark807">
        <w:r>
          <w:rPr>
            <w:color w:val="990000"/>
          </w:rPr>
          <w:t>Models” on page 192</w:t>
        </w:r>
      </w:hyperlink>
      <w:r>
        <w:rPr/>
        <w:t>) using the </w:t>
      </w:r>
      <w:r>
        <w:rPr>
          <w:rFonts w:ascii="BIZ UDGothic" w:hAnsi="BIZ UDGothic"/>
          <w:sz w:val="20"/>
        </w:rPr>
        <w:t>mgcv</w:t>
      </w:r>
      <w:r>
        <w:rPr>
          <w:rFonts w:ascii="BIZ UDGothic" w:hAnsi="BIZ UDGothic"/>
          <w:spacing w:val="-38"/>
          <w:sz w:val="20"/>
        </w:rPr>
        <w:t> </w:t>
      </w:r>
      <w:r>
        <w:rPr/>
        <w:t>package in </w:t>
      </w:r>
      <w:r>
        <w:rPr>
          <w:i/>
        </w:rPr>
        <w:t>R</w:t>
      </w:r>
      <w:r>
        <w:rPr/>
        <w:t>:</w:t>
      </w:r>
    </w:p>
    <w:p>
      <w:pPr>
        <w:spacing w:line="213" w:lineRule="exact" w:before="101"/>
        <w:ind w:left="1339" w:right="0" w:firstLine="0"/>
        <w:jc w:val="left"/>
        <w:rPr>
          <w:rFonts w:ascii="BIZ UDGothic"/>
          <w:sz w:val="17"/>
        </w:rPr>
      </w:pPr>
      <w:r>
        <w:rPr>
          <w:rFonts w:ascii="BIZ UDGothic"/>
          <w:color w:val="000087"/>
          <w:sz w:val="17"/>
        </w:rPr>
        <w:t>logistic_gam </w:t>
      </w:r>
      <w:r>
        <w:rPr>
          <w:rFonts w:ascii="BIZ UDGothic"/>
          <w:color w:val="545454"/>
          <w:sz w:val="17"/>
        </w:rPr>
        <w:t>&lt;- </w:t>
      </w:r>
      <w:r>
        <w:rPr>
          <w:rFonts w:ascii="BIZ UDGothic"/>
          <w:color w:val="CC00FF"/>
          <w:sz w:val="17"/>
        </w:rPr>
        <w:t>gam</w:t>
      </w:r>
      <w:r>
        <w:rPr>
          <w:rFonts w:ascii="BIZ UDGothic"/>
          <w:sz w:val="17"/>
        </w:rPr>
        <w:t>(</w:t>
      </w:r>
      <w:r>
        <w:rPr>
          <w:rFonts w:ascii="BIZ UDGothic"/>
          <w:color w:val="000087"/>
          <w:sz w:val="17"/>
        </w:rPr>
        <w:t>outcome </w:t>
      </w:r>
      <w:r>
        <w:rPr>
          <w:rFonts w:ascii="BIZ UDGothic"/>
          <w:color w:val="545454"/>
          <w:sz w:val="17"/>
        </w:rPr>
        <w:t>~ </w:t>
      </w:r>
      <w:r>
        <w:rPr>
          <w:rFonts w:ascii="BIZ UDGothic"/>
          <w:color w:val="CC00FF"/>
          <w:sz w:val="17"/>
        </w:rPr>
        <w:t>s</w:t>
      </w:r>
      <w:r>
        <w:rPr>
          <w:rFonts w:ascii="BIZ UDGothic"/>
          <w:sz w:val="17"/>
        </w:rPr>
        <w:t>(</w:t>
      </w:r>
      <w:r>
        <w:rPr>
          <w:rFonts w:ascii="BIZ UDGothic"/>
          <w:color w:val="000087"/>
          <w:sz w:val="17"/>
        </w:rPr>
        <w:t>payment_inc_ratio</w:t>
      </w:r>
      <w:r>
        <w:rPr>
          <w:rFonts w:ascii="BIZ UDGothic"/>
          <w:sz w:val="17"/>
        </w:rPr>
        <w:t>) </w:t>
      </w:r>
      <w:r>
        <w:rPr>
          <w:rFonts w:ascii="BIZ UDGothic"/>
          <w:color w:val="545454"/>
          <w:sz w:val="17"/>
        </w:rPr>
        <w:t>+ </w:t>
      </w:r>
      <w:r>
        <w:rPr>
          <w:rFonts w:ascii="BIZ UDGothic"/>
          <w:color w:val="000087"/>
          <w:sz w:val="17"/>
        </w:rPr>
        <w:t>purpose_ </w:t>
      </w:r>
      <w:r>
        <w:rPr>
          <w:rFonts w:ascii="BIZ UDGothic"/>
          <w:color w:val="545454"/>
          <w:spacing w:val="-10"/>
          <w:sz w:val="17"/>
        </w:rPr>
        <w:t>+</w:t>
      </w:r>
    </w:p>
    <w:p>
      <w:pPr>
        <w:spacing w:line="220" w:lineRule="auto" w:before="6"/>
        <w:ind w:left="3039" w:right="2507" w:firstLine="0"/>
        <w:jc w:val="left"/>
        <w:rPr>
          <w:rFonts w:ascii="BIZ UDGothic"/>
          <w:sz w:val="17"/>
        </w:rPr>
      </w:pPr>
      <w:r>
        <w:rPr>
          <w:rFonts w:ascii="BIZ UDGothic"/>
          <w:color w:val="000087"/>
          <w:sz w:val="17"/>
        </w:rPr>
        <w:t>home_</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emp_len_</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CC00FF"/>
          <w:sz w:val="17"/>
        </w:rPr>
        <w:t>s</w:t>
      </w:r>
      <w:r>
        <w:rPr>
          <w:rFonts w:ascii="BIZ UDGothic"/>
          <w:sz w:val="17"/>
        </w:rPr>
        <w:t>(</w:t>
      </w:r>
      <w:r>
        <w:rPr>
          <w:rFonts w:ascii="BIZ UDGothic"/>
          <w:color w:val="000087"/>
          <w:sz w:val="17"/>
        </w:rPr>
        <w:t>borrower_score</w:t>
      </w:r>
      <w:r>
        <w:rPr>
          <w:rFonts w:ascii="BIZ UDGothic"/>
          <w:sz w:val="17"/>
        </w:rPr>
        <w:t>), </w:t>
      </w:r>
      <w:r>
        <w:rPr>
          <w:rFonts w:ascii="BIZ UDGothic"/>
          <w:color w:val="000087"/>
          <w:sz w:val="17"/>
        </w:rPr>
        <w:t>data</w:t>
      </w:r>
      <w:r>
        <w:rPr>
          <w:rFonts w:ascii="BIZ UDGothic"/>
          <w:color w:val="545454"/>
          <w:sz w:val="17"/>
        </w:rPr>
        <w:t>=</w:t>
      </w:r>
      <w:r>
        <w:rPr>
          <w:rFonts w:ascii="BIZ UDGothic"/>
          <w:color w:val="000087"/>
          <w:sz w:val="17"/>
        </w:rPr>
        <w:t>loan_data</w:t>
      </w:r>
      <w:r>
        <w:rPr>
          <w:rFonts w:ascii="BIZ UDGothic"/>
          <w:sz w:val="17"/>
        </w:rPr>
        <w:t>, </w:t>
      </w:r>
      <w:r>
        <w:rPr>
          <w:rFonts w:ascii="BIZ UDGothic"/>
          <w:color w:val="000087"/>
          <w:sz w:val="17"/>
        </w:rPr>
        <w:t>family</w:t>
      </w:r>
      <w:r>
        <w:rPr>
          <w:rFonts w:ascii="BIZ UDGothic"/>
          <w:color w:val="545454"/>
          <w:sz w:val="17"/>
        </w:rPr>
        <w:t>=</w:t>
      </w:r>
      <w:r>
        <w:rPr>
          <w:rFonts w:ascii="BIZ UDGothic"/>
          <w:color w:val="CC3300"/>
          <w:sz w:val="17"/>
        </w:rPr>
        <w:t>'binomial'</w:t>
      </w:r>
      <w:r>
        <w:rPr>
          <w:rFonts w:ascii="BIZ UDGothic"/>
          <w:sz w:val="17"/>
        </w:rPr>
        <w:t>)</w:t>
      </w:r>
    </w:p>
    <w:p>
      <w:pPr>
        <w:spacing w:before="103"/>
        <w:ind w:left="999" w:right="0" w:firstLine="0"/>
        <w:jc w:val="both"/>
        <w:rPr>
          <w:sz w:val="21"/>
        </w:rPr>
      </w:pPr>
      <w:r>
        <w:rPr>
          <w:sz w:val="21"/>
        </w:rPr>
        <w:t>The</w:t>
      </w:r>
      <w:r>
        <w:rPr>
          <w:spacing w:val="-6"/>
          <w:sz w:val="21"/>
        </w:rPr>
        <w:t> </w:t>
      </w:r>
      <w:r>
        <w:rPr>
          <w:sz w:val="21"/>
        </w:rPr>
        <w:t>formula</w:t>
      </w:r>
      <w:r>
        <w:rPr>
          <w:spacing w:val="-2"/>
          <w:sz w:val="21"/>
        </w:rPr>
        <w:t> </w:t>
      </w:r>
      <w:r>
        <w:rPr>
          <w:sz w:val="21"/>
        </w:rPr>
        <w:t>interface</w:t>
      </w:r>
      <w:r>
        <w:rPr>
          <w:spacing w:val="-2"/>
          <w:sz w:val="21"/>
        </w:rPr>
        <w:t> </w:t>
      </w:r>
      <w:r>
        <w:rPr>
          <w:sz w:val="21"/>
        </w:rPr>
        <w:t>of</w:t>
      </w:r>
      <w:r>
        <w:rPr>
          <w:spacing w:val="-2"/>
          <w:sz w:val="21"/>
        </w:rPr>
        <w:t> </w:t>
      </w:r>
      <w:r>
        <w:rPr>
          <w:rFonts w:ascii="BIZ UDGothic"/>
          <w:sz w:val="20"/>
        </w:rPr>
        <w:t>statsmodels</w:t>
      </w:r>
      <w:r>
        <w:rPr>
          <w:rFonts w:ascii="BIZ UDGothic"/>
          <w:spacing w:val="-53"/>
          <w:sz w:val="20"/>
        </w:rPr>
        <w:t> </w:t>
      </w:r>
      <w:r>
        <w:rPr>
          <w:sz w:val="21"/>
        </w:rPr>
        <w:t>also</w:t>
      </w:r>
      <w:r>
        <w:rPr>
          <w:spacing w:val="-2"/>
          <w:sz w:val="21"/>
        </w:rPr>
        <w:t> </w:t>
      </w:r>
      <w:r>
        <w:rPr>
          <w:sz w:val="21"/>
        </w:rPr>
        <w:t>supports</w:t>
      </w:r>
      <w:r>
        <w:rPr>
          <w:spacing w:val="-2"/>
          <w:sz w:val="21"/>
        </w:rPr>
        <w:t> </w:t>
      </w:r>
      <w:r>
        <w:rPr>
          <w:sz w:val="21"/>
        </w:rPr>
        <w:t>these</w:t>
      </w:r>
      <w:r>
        <w:rPr>
          <w:spacing w:val="-2"/>
          <w:sz w:val="21"/>
        </w:rPr>
        <w:t> </w:t>
      </w:r>
      <w:r>
        <w:rPr>
          <w:sz w:val="21"/>
        </w:rPr>
        <w:t>extensions</w:t>
      </w:r>
      <w:r>
        <w:rPr>
          <w:spacing w:val="-2"/>
          <w:sz w:val="21"/>
        </w:rPr>
        <w:t> </w:t>
      </w:r>
      <w:r>
        <w:rPr>
          <w:sz w:val="21"/>
        </w:rPr>
        <w:t>in</w:t>
      </w:r>
      <w:r>
        <w:rPr>
          <w:spacing w:val="-1"/>
          <w:sz w:val="21"/>
        </w:rPr>
        <w:t> </w:t>
      </w:r>
      <w:r>
        <w:rPr>
          <w:i/>
          <w:spacing w:val="-2"/>
          <w:sz w:val="21"/>
        </w:rPr>
        <w:t>Python</w:t>
      </w:r>
      <w:r>
        <w:rPr>
          <w:spacing w:val="-2"/>
          <w:sz w:val="21"/>
        </w:rPr>
        <w:t>:</w:t>
      </w:r>
    </w:p>
    <w:p>
      <w:pPr>
        <w:spacing w:line="213" w:lineRule="exact" w:before="100"/>
        <w:ind w:left="1340" w:right="0" w:firstLine="0"/>
        <w:jc w:val="left"/>
        <w:rPr>
          <w:rFonts w:ascii="BIZ UDGothic"/>
          <w:b/>
          <w:sz w:val="17"/>
        </w:rPr>
      </w:pPr>
      <w:r>
        <w:rPr>
          <w:rFonts w:ascii="BIZ UDGothic"/>
          <w:b/>
          <w:color w:val="006699"/>
          <w:sz w:val="17"/>
        </w:rPr>
        <w:t>import </w:t>
      </w:r>
      <w:r>
        <w:rPr>
          <w:rFonts w:ascii="BIZ UDGothic"/>
          <w:b/>
          <w:color w:val="00CCFF"/>
          <w:sz w:val="17"/>
        </w:rPr>
        <w:t>statsmodels.formula.api </w:t>
      </w:r>
      <w:r>
        <w:rPr>
          <w:rFonts w:ascii="BIZ UDGothic"/>
          <w:b/>
          <w:color w:val="006699"/>
          <w:sz w:val="17"/>
        </w:rPr>
        <w:t>as </w:t>
      </w:r>
      <w:r>
        <w:rPr>
          <w:rFonts w:ascii="BIZ UDGothic"/>
          <w:b/>
          <w:color w:val="00CCFF"/>
          <w:spacing w:val="-5"/>
          <w:sz w:val="17"/>
        </w:rPr>
        <w:t>smf</w:t>
      </w:r>
    </w:p>
    <w:p>
      <w:pPr>
        <w:spacing w:line="220" w:lineRule="auto" w:before="6"/>
        <w:ind w:left="2275" w:right="2156" w:hanging="935"/>
        <w:jc w:val="left"/>
        <w:rPr>
          <w:rFonts w:ascii="BIZ UDGothic"/>
          <w:sz w:val="17"/>
        </w:rPr>
      </w:pPr>
      <w:r>
        <w:rPr>
          <w:rFonts w:ascii="BIZ UDGothic"/>
          <w:color w:val="000087"/>
          <w:sz w:val="17"/>
        </w:rPr>
        <w:t>formula</w:t>
      </w:r>
      <w:r>
        <w:rPr>
          <w:rFonts w:ascii="BIZ UDGothic"/>
          <w:color w:val="000087"/>
          <w:spacing w:val="-4"/>
          <w:sz w:val="17"/>
        </w:rPr>
        <w:t> </w:t>
      </w:r>
      <w:r>
        <w:rPr>
          <w:rFonts w:ascii="BIZ UDGothic"/>
          <w:color w:val="545454"/>
          <w:sz w:val="17"/>
        </w:rPr>
        <w:t>=</w:t>
      </w:r>
      <w:r>
        <w:rPr>
          <w:rFonts w:ascii="BIZ UDGothic"/>
          <w:color w:val="545454"/>
          <w:spacing w:val="-4"/>
          <w:sz w:val="17"/>
        </w:rPr>
        <w:t> </w:t>
      </w:r>
      <w:r>
        <w:rPr>
          <w:rFonts w:ascii="BIZ UDGothic"/>
          <w:sz w:val="17"/>
        </w:rPr>
        <w:t>(</w:t>
      </w:r>
      <w:r>
        <w:rPr>
          <w:rFonts w:ascii="BIZ UDGothic"/>
          <w:color w:val="CC3300"/>
          <w:sz w:val="17"/>
        </w:rPr>
        <w:t>'outcome</w:t>
      </w:r>
      <w:r>
        <w:rPr>
          <w:rFonts w:ascii="BIZ UDGothic"/>
          <w:color w:val="CC3300"/>
          <w:spacing w:val="-4"/>
          <w:sz w:val="17"/>
        </w:rPr>
        <w:t> </w:t>
      </w:r>
      <w:r>
        <w:rPr>
          <w:rFonts w:ascii="BIZ UDGothic"/>
          <w:color w:val="CC3300"/>
          <w:sz w:val="17"/>
        </w:rPr>
        <w:t>~</w:t>
      </w:r>
      <w:r>
        <w:rPr>
          <w:rFonts w:ascii="BIZ UDGothic"/>
          <w:color w:val="CC3300"/>
          <w:spacing w:val="-4"/>
          <w:sz w:val="17"/>
        </w:rPr>
        <w:t> </w:t>
      </w:r>
      <w:r>
        <w:rPr>
          <w:rFonts w:ascii="BIZ UDGothic"/>
          <w:color w:val="CC3300"/>
          <w:sz w:val="17"/>
        </w:rPr>
        <w:t>bs(payment_inc_ratio,</w:t>
      </w:r>
      <w:r>
        <w:rPr>
          <w:rFonts w:ascii="BIZ UDGothic"/>
          <w:color w:val="CC3300"/>
          <w:spacing w:val="-4"/>
          <w:sz w:val="17"/>
        </w:rPr>
        <w:t> </w:t>
      </w:r>
      <w:r>
        <w:rPr>
          <w:rFonts w:ascii="BIZ UDGothic"/>
          <w:color w:val="CC3300"/>
          <w:sz w:val="17"/>
        </w:rPr>
        <w:t>df=4)</w:t>
      </w:r>
      <w:r>
        <w:rPr>
          <w:rFonts w:ascii="BIZ UDGothic"/>
          <w:color w:val="CC3300"/>
          <w:spacing w:val="-4"/>
          <w:sz w:val="17"/>
        </w:rPr>
        <w:t> </w:t>
      </w:r>
      <w:r>
        <w:rPr>
          <w:rFonts w:ascii="BIZ UDGothic"/>
          <w:color w:val="CC3300"/>
          <w:sz w:val="17"/>
        </w:rPr>
        <w:t>+</w:t>
      </w:r>
      <w:r>
        <w:rPr>
          <w:rFonts w:ascii="BIZ UDGothic"/>
          <w:color w:val="CC3300"/>
          <w:spacing w:val="-4"/>
          <w:sz w:val="17"/>
        </w:rPr>
        <w:t> </w:t>
      </w:r>
      <w:r>
        <w:rPr>
          <w:rFonts w:ascii="BIZ UDGothic"/>
          <w:color w:val="CC3300"/>
          <w:sz w:val="17"/>
        </w:rPr>
        <w:t>purpose_</w:t>
      </w:r>
      <w:r>
        <w:rPr>
          <w:rFonts w:ascii="BIZ UDGothic"/>
          <w:color w:val="CC3300"/>
          <w:spacing w:val="-4"/>
          <w:sz w:val="17"/>
        </w:rPr>
        <w:t> </w:t>
      </w:r>
      <w:r>
        <w:rPr>
          <w:rFonts w:ascii="BIZ UDGothic"/>
          <w:color w:val="CC3300"/>
          <w:sz w:val="17"/>
        </w:rPr>
        <w:t>+</w:t>
      </w:r>
      <w:r>
        <w:rPr>
          <w:rFonts w:ascii="BIZ UDGothic"/>
          <w:color w:val="CC3300"/>
          <w:spacing w:val="-4"/>
          <w:sz w:val="17"/>
        </w:rPr>
        <w:t> </w:t>
      </w:r>
      <w:r>
        <w:rPr>
          <w:rFonts w:ascii="BIZ UDGothic"/>
          <w:color w:val="CC3300"/>
          <w:sz w:val="17"/>
        </w:rPr>
        <w:t>'</w:t>
      </w:r>
      <w:r>
        <w:rPr>
          <w:rFonts w:ascii="BIZ UDGothic"/>
          <w:color w:val="CC3300"/>
          <w:spacing w:val="-4"/>
          <w:sz w:val="17"/>
        </w:rPr>
        <w:t> </w:t>
      </w:r>
      <w:r>
        <w:rPr>
          <w:rFonts w:ascii="BIZ UDGothic"/>
          <w:color w:val="545454"/>
          <w:sz w:val="17"/>
        </w:rPr>
        <w:t>+ </w:t>
      </w:r>
      <w:r>
        <w:rPr>
          <w:rFonts w:ascii="BIZ UDGothic"/>
          <w:color w:val="CC3300"/>
          <w:sz w:val="17"/>
        </w:rPr>
        <w:t>'home_ + emp_len_ + bs(borrower_score, df=4)'</w:t>
      </w:r>
      <w:r>
        <w:rPr>
          <w:rFonts w:ascii="BIZ UDGothic"/>
          <w:sz w:val="17"/>
        </w:rPr>
        <w:t>)</w:t>
      </w:r>
    </w:p>
    <w:p>
      <w:pPr>
        <w:spacing w:line="220" w:lineRule="auto" w:before="2"/>
        <w:ind w:left="1340" w:right="1097" w:firstLine="0"/>
        <w:jc w:val="left"/>
        <w:rPr>
          <w:rFonts w:ascii="BIZ UDGothic"/>
          <w:sz w:val="17"/>
        </w:rPr>
      </w:pPr>
      <w:r>
        <w:rPr>
          <w:rFonts w:ascii="BIZ UDGothic"/>
          <w:color w:val="000087"/>
          <w:sz w:val="17"/>
        </w:rPr>
        <w:t>model</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smf</w:t>
      </w:r>
      <w:r>
        <w:rPr>
          <w:rFonts w:ascii="BIZ UDGothic"/>
          <w:color w:val="545454"/>
          <w:sz w:val="17"/>
        </w:rPr>
        <w:t>.</w:t>
      </w:r>
      <w:r>
        <w:rPr>
          <w:rFonts w:ascii="BIZ UDGothic"/>
          <w:color w:val="000087"/>
          <w:sz w:val="17"/>
        </w:rPr>
        <w:t>glm</w:t>
      </w:r>
      <w:r>
        <w:rPr>
          <w:rFonts w:ascii="BIZ UDGothic"/>
          <w:sz w:val="17"/>
        </w:rPr>
        <w:t>(</w:t>
      </w:r>
      <w:r>
        <w:rPr>
          <w:rFonts w:ascii="BIZ UDGothic"/>
          <w:color w:val="000087"/>
          <w:sz w:val="17"/>
        </w:rPr>
        <w:t>formula</w:t>
      </w:r>
      <w:r>
        <w:rPr>
          <w:rFonts w:ascii="BIZ UDGothic"/>
          <w:color w:val="545454"/>
          <w:sz w:val="17"/>
        </w:rPr>
        <w:t>=</w:t>
      </w:r>
      <w:r>
        <w:rPr>
          <w:rFonts w:ascii="BIZ UDGothic"/>
          <w:color w:val="000087"/>
          <w:sz w:val="17"/>
        </w:rPr>
        <w:t>formula</w:t>
      </w:r>
      <w:r>
        <w:rPr>
          <w:rFonts w:ascii="BIZ UDGothic"/>
          <w:sz w:val="17"/>
        </w:rPr>
        <w:t>,</w:t>
      </w:r>
      <w:r>
        <w:rPr>
          <w:rFonts w:ascii="BIZ UDGothic"/>
          <w:spacing w:val="-10"/>
          <w:sz w:val="17"/>
        </w:rPr>
        <w:t> </w:t>
      </w:r>
      <w:r>
        <w:rPr>
          <w:rFonts w:ascii="BIZ UDGothic"/>
          <w:color w:val="000087"/>
          <w:sz w:val="17"/>
        </w:rPr>
        <w:t>data</w:t>
      </w:r>
      <w:r>
        <w:rPr>
          <w:rFonts w:ascii="BIZ UDGothic"/>
          <w:color w:val="545454"/>
          <w:sz w:val="17"/>
        </w:rPr>
        <w:t>=</w:t>
      </w:r>
      <w:r>
        <w:rPr>
          <w:rFonts w:ascii="BIZ UDGothic"/>
          <w:color w:val="000087"/>
          <w:sz w:val="17"/>
        </w:rPr>
        <w:t>loan_data</w:t>
      </w:r>
      <w:r>
        <w:rPr>
          <w:rFonts w:ascii="BIZ UDGothic"/>
          <w:sz w:val="17"/>
        </w:rPr>
        <w:t>,</w:t>
      </w:r>
      <w:r>
        <w:rPr>
          <w:rFonts w:ascii="BIZ UDGothic"/>
          <w:spacing w:val="-10"/>
          <w:sz w:val="17"/>
        </w:rPr>
        <w:t> </w:t>
      </w:r>
      <w:r>
        <w:rPr>
          <w:rFonts w:ascii="BIZ UDGothic"/>
          <w:color w:val="000087"/>
          <w:sz w:val="17"/>
        </w:rPr>
        <w:t>family</w:t>
      </w:r>
      <w:r>
        <w:rPr>
          <w:rFonts w:ascii="BIZ UDGothic"/>
          <w:color w:val="545454"/>
          <w:sz w:val="17"/>
        </w:rPr>
        <w:t>=</w:t>
      </w:r>
      <w:r>
        <w:rPr>
          <w:rFonts w:ascii="BIZ UDGothic"/>
          <w:color w:val="000087"/>
          <w:sz w:val="17"/>
        </w:rPr>
        <w:t>sm</w:t>
      </w:r>
      <w:r>
        <w:rPr>
          <w:rFonts w:ascii="BIZ UDGothic"/>
          <w:color w:val="545454"/>
          <w:sz w:val="17"/>
        </w:rPr>
        <w:t>.</w:t>
      </w:r>
      <w:r>
        <w:rPr>
          <w:rFonts w:ascii="BIZ UDGothic"/>
          <w:color w:val="000087"/>
          <w:sz w:val="17"/>
        </w:rPr>
        <w:t>families</w:t>
      </w:r>
      <w:r>
        <w:rPr>
          <w:rFonts w:ascii="BIZ UDGothic"/>
          <w:color w:val="545454"/>
          <w:sz w:val="17"/>
        </w:rPr>
        <w:t>.</w:t>
      </w:r>
      <w:r>
        <w:rPr>
          <w:rFonts w:ascii="BIZ UDGothic"/>
          <w:color w:val="000087"/>
          <w:sz w:val="17"/>
        </w:rPr>
        <w:t>Binomial</w:t>
      </w:r>
      <w:r>
        <w:rPr>
          <w:rFonts w:ascii="BIZ UDGothic"/>
          <w:sz w:val="17"/>
        </w:rPr>
        <w:t>()) </w:t>
      </w:r>
      <w:r>
        <w:rPr>
          <w:rFonts w:ascii="BIZ UDGothic"/>
          <w:color w:val="000087"/>
          <w:sz w:val="17"/>
        </w:rPr>
        <w:t>results </w:t>
      </w:r>
      <w:r>
        <w:rPr>
          <w:rFonts w:ascii="BIZ UDGothic"/>
          <w:color w:val="545454"/>
          <w:sz w:val="17"/>
        </w:rPr>
        <w:t>= </w:t>
      </w:r>
      <w:r>
        <w:rPr>
          <w:rFonts w:ascii="BIZ UDGothic"/>
          <w:color w:val="000087"/>
          <w:sz w:val="17"/>
        </w:rPr>
        <w:t>model</w:t>
      </w:r>
      <w:r>
        <w:rPr>
          <w:rFonts w:ascii="BIZ UDGothic"/>
          <w:color w:val="545454"/>
          <w:sz w:val="17"/>
        </w:rPr>
        <w:t>.</w:t>
      </w:r>
      <w:r>
        <w:rPr>
          <w:rFonts w:ascii="BIZ UDGothic"/>
          <w:color w:val="000087"/>
          <w:sz w:val="17"/>
        </w:rPr>
        <w:t>fit</w:t>
      </w:r>
      <w:r>
        <w:rPr>
          <w:rFonts w:ascii="BIZ UDGothic"/>
          <w:sz w:val="17"/>
        </w:rPr>
        <w:t>()</w:t>
      </w:r>
    </w:p>
    <w:p>
      <w:pPr>
        <w:pStyle w:val="Heading7"/>
        <w:spacing w:before="217"/>
        <w:rPr>
          <w:b/>
        </w:rPr>
      </w:pPr>
      <w:r>
        <w:rPr>
          <w:b/>
        </w:rPr>
        <w:t>Analysis of </w:t>
      </w:r>
      <w:r>
        <w:rPr>
          <w:b/>
          <w:spacing w:val="-2"/>
        </w:rPr>
        <w:t>residuals</w:t>
      </w:r>
    </w:p>
    <w:p>
      <w:pPr>
        <w:pStyle w:val="BodyText"/>
        <w:spacing w:line="213" w:lineRule="auto" w:before="99"/>
        <w:ind w:right="1098"/>
        <w:jc w:val="both"/>
      </w:pPr>
      <w:r>
        <w:rPr/>
        <w:t>One area where logistic regression differs from linear regression is in the analysis </w:t>
      </w:r>
      <w:r>
        <w:rPr/>
        <w:t>of </w:t>
      </w:r>
      <w:bookmarkStart w:name="_bookmark901" w:id="1185"/>
      <w:bookmarkEnd w:id="1185"/>
      <w:r>
        <w:rPr/>
        <w:t>the</w:t>
      </w:r>
      <w:r>
        <w:rPr>
          <w:spacing w:val="-1"/>
        </w:rPr>
        <w:t> </w:t>
      </w:r>
      <w:r>
        <w:rPr/>
        <w:t>residuals.</w:t>
      </w:r>
      <w:r>
        <w:rPr>
          <w:spacing w:val="-1"/>
        </w:rPr>
        <w:t> </w:t>
      </w:r>
      <w:r>
        <w:rPr/>
        <w:t>As</w:t>
      </w:r>
      <w:r>
        <w:rPr>
          <w:spacing w:val="-1"/>
        </w:rPr>
        <w:t> </w:t>
      </w:r>
      <w:r>
        <w:rPr/>
        <w:t>in</w:t>
      </w:r>
      <w:r>
        <w:rPr>
          <w:spacing w:val="-1"/>
        </w:rPr>
        <w:t> </w:t>
      </w:r>
      <w:r>
        <w:rPr/>
        <w:t>linear</w:t>
      </w:r>
      <w:r>
        <w:rPr>
          <w:spacing w:val="-1"/>
        </w:rPr>
        <w:t> </w:t>
      </w:r>
      <w:r>
        <w:rPr/>
        <w:t>regression</w:t>
      </w:r>
      <w:r>
        <w:rPr>
          <w:spacing w:val="-1"/>
        </w:rPr>
        <w:t> </w:t>
      </w:r>
      <w:r>
        <w:rPr/>
        <w:t>(see</w:t>
      </w:r>
      <w:r>
        <w:rPr>
          <w:spacing w:val="-1"/>
        </w:rPr>
        <w:t> </w:t>
      </w:r>
      <w:hyperlink w:history="true" w:anchor="_bookmark786">
        <w:r>
          <w:rPr>
            <w:color w:val="990000"/>
          </w:rPr>
          <w:t>Figure</w:t>
        </w:r>
        <w:r>
          <w:rPr>
            <w:color w:val="990000"/>
            <w:spacing w:val="-1"/>
          </w:rPr>
          <w:t> </w:t>
        </w:r>
        <w:r>
          <w:rPr>
            <w:color w:val="990000"/>
          </w:rPr>
          <w:t>4-9</w:t>
        </w:r>
      </w:hyperlink>
      <w:r>
        <w:rPr/>
        <w:t>),</w:t>
      </w:r>
      <w:r>
        <w:rPr>
          <w:spacing w:val="-1"/>
        </w:rPr>
        <w:t> </w:t>
      </w:r>
      <w:r>
        <w:rPr/>
        <w:t>it</w:t>
      </w:r>
      <w:r>
        <w:rPr>
          <w:spacing w:val="-1"/>
        </w:rPr>
        <w:t> </w:t>
      </w:r>
      <w:r>
        <w:rPr/>
        <w:t>is</w:t>
      </w:r>
      <w:r>
        <w:rPr>
          <w:spacing w:val="-1"/>
        </w:rPr>
        <w:t> </w:t>
      </w:r>
      <w:r>
        <w:rPr/>
        <w:t>straightforward</w:t>
      </w:r>
      <w:r>
        <w:rPr>
          <w:spacing w:val="-1"/>
        </w:rPr>
        <w:t> </w:t>
      </w:r>
      <w:r>
        <w:rPr/>
        <w:t>to</w:t>
      </w:r>
      <w:r>
        <w:rPr>
          <w:spacing w:val="-1"/>
        </w:rPr>
        <w:t> </w:t>
      </w:r>
      <w:r>
        <w:rPr/>
        <w:t>compute partial residuals in </w:t>
      </w:r>
      <w:r>
        <w:rPr>
          <w:i/>
        </w:rPr>
        <w:t>R</w:t>
      </w:r>
      <w:r>
        <w:rPr/>
        <w:t>:</w:t>
      </w:r>
    </w:p>
    <w:p>
      <w:pPr>
        <w:spacing w:line="220" w:lineRule="auto" w:before="120"/>
        <w:ind w:left="1339" w:right="4022" w:firstLine="0"/>
        <w:jc w:val="left"/>
        <w:rPr>
          <w:rFonts w:ascii="BIZ UDGothic"/>
          <w:sz w:val="17"/>
        </w:rPr>
      </w:pPr>
      <w:r>
        <w:rPr>
          <w:rFonts w:ascii="BIZ UDGothic"/>
          <w:color w:val="000087"/>
          <w:sz w:val="17"/>
        </w:rPr>
        <w:t>terms </w:t>
      </w:r>
      <w:r>
        <w:rPr>
          <w:rFonts w:ascii="BIZ UDGothic"/>
          <w:color w:val="545454"/>
          <w:sz w:val="17"/>
        </w:rPr>
        <w:t>&lt;- </w:t>
      </w:r>
      <w:r>
        <w:rPr>
          <w:rFonts w:ascii="BIZ UDGothic"/>
          <w:color w:val="CC00FF"/>
          <w:sz w:val="17"/>
        </w:rPr>
        <w:t>predict</w:t>
      </w:r>
      <w:r>
        <w:rPr>
          <w:rFonts w:ascii="BIZ UDGothic"/>
          <w:sz w:val="17"/>
        </w:rPr>
        <w:t>(</w:t>
      </w:r>
      <w:r>
        <w:rPr>
          <w:rFonts w:ascii="BIZ UDGothic"/>
          <w:color w:val="000087"/>
          <w:sz w:val="17"/>
        </w:rPr>
        <w:t>logistic_gam</w:t>
      </w:r>
      <w:r>
        <w:rPr>
          <w:rFonts w:ascii="BIZ UDGothic"/>
          <w:sz w:val="17"/>
        </w:rPr>
        <w:t>, </w:t>
      </w:r>
      <w:r>
        <w:rPr>
          <w:rFonts w:ascii="BIZ UDGothic"/>
          <w:color w:val="000087"/>
          <w:sz w:val="17"/>
        </w:rPr>
        <w:t>type</w:t>
      </w:r>
      <w:r>
        <w:rPr>
          <w:rFonts w:ascii="BIZ UDGothic"/>
          <w:color w:val="545454"/>
          <w:sz w:val="17"/>
        </w:rPr>
        <w:t>=</w:t>
      </w:r>
      <w:r>
        <w:rPr>
          <w:rFonts w:ascii="BIZ UDGothic"/>
          <w:color w:val="CC3300"/>
          <w:sz w:val="17"/>
        </w:rPr>
        <w:t>'terms'</w:t>
      </w:r>
      <w:r>
        <w:rPr>
          <w:rFonts w:ascii="BIZ UDGothic"/>
          <w:sz w:val="17"/>
        </w:rPr>
        <w:t>) </w:t>
      </w:r>
      <w:r>
        <w:rPr>
          <w:rFonts w:ascii="BIZ UDGothic"/>
          <w:color w:val="000087"/>
          <w:sz w:val="17"/>
        </w:rPr>
        <w:t>partial_resid</w:t>
      </w:r>
      <w:r>
        <w:rPr>
          <w:rFonts w:ascii="BIZ UDGothic"/>
          <w:color w:val="000087"/>
          <w:spacing w:val="-10"/>
          <w:sz w:val="17"/>
        </w:rPr>
        <w:t> </w:t>
      </w:r>
      <w:r>
        <w:rPr>
          <w:rFonts w:ascii="BIZ UDGothic"/>
          <w:color w:val="545454"/>
          <w:sz w:val="17"/>
        </w:rPr>
        <w:t>&lt;-</w:t>
      </w:r>
      <w:r>
        <w:rPr>
          <w:rFonts w:ascii="BIZ UDGothic"/>
          <w:color w:val="545454"/>
          <w:spacing w:val="-10"/>
          <w:sz w:val="17"/>
        </w:rPr>
        <w:t> </w:t>
      </w:r>
      <w:r>
        <w:rPr>
          <w:rFonts w:ascii="BIZ UDGothic"/>
          <w:color w:val="CC00FF"/>
          <w:sz w:val="17"/>
        </w:rPr>
        <w:t>resid</w:t>
      </w:r>
      <w:r>
        <w:rPr>
          <w:rFonts w:ascii="BIZ UDGothic"/>
          <w:sz w:val="17"/>
        </w:rPr>
        <w:t>(</w:t>
      </w:r>
      <w:r>
        <w:rPr>
          <w:rFonts w:ascii="BIZ UDGothic"/>
          <w:color w:val="000087"/>
          <w:sz w:val="17"/>
        </w:rPr>
        <w:t>logistic_model</w:t>
      </w:r>
      <w:r>
        <w:rPr>
          <w:rFonts w:ascii="BIZ UDGothic"/>
          <w:sz w:val="17"/>
        </w:rPr>
        <w:t>)</w:t>
      </w:r>
      <w:r>
        <w:rPr>
          <w:rFonts w:ascii="BIZ UDGothic"/>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terms</w:t>
      </w:r>
    </w:p>
    <w:p>
      <w:pPr>
        <w:spacing w:line="220" w:lineRule="auto" w:before="2"/>
        <w:ind w:left="2784" w:right="1723" w:hanging="1445"/>
        <w:jc w:val="left"/>
        <w:rPr>
          <w:rFonts w:ascii="BIZ UDGothic"/>
          <w:sz w:val="17"/>
        </w:rPr>
      </w:pPr>
      <w:r>
        <w:rPr>
          <w:rFonts w:ascii="BIZ UDGothic"/>
          <w:color w:val="000087"/>
          <w:sz w:val="17"/>
        </w:rPr>
        <w:t>df</w:t>
      </w:r>
      <w:r>
        <w:rPr>
          <w:rFonts w:ascii="BIZ UDGothic"/>
          <w:color w:val="000087"/>
          <w:spacing w:val="-8"/>
          <w:sz w:val="17"/>
        </w:rPr>
        <w:t> </w:t>
      </w:r>
      <w:r>
        <w:rPr>
          <w:rFonts w:ascii="BIZ UDGothic"/>
          <w:color w:val="545454"/>
          <w:sz w:val="17"/>
        </w:rPr>
        <w:t>&lt;-</w:t>
      </w:r>
      <w:r>
        <w:rPr>
          <w:rFonts w:ascii="BIZ UDGothic"/>
          <w:color w:val="545454"/>
          <w:spacing w:val="-8"/>
          <w:sz w:val="17"/>
        </w:rPr>
        <w:t> </w:t>
      </w:r>
      <w:r>
        <w:rPr>
          <w:rFonts w:ascii="BIZ UDGothic"/>
          <w:color w:val="CC00FF"/>
          <w:sz w:val="17"/>
        </w:rPr>
        <w:t>data.frame</w:t>
      </w:r>
      <w:r>
        <w:rPr>
          <w:rFonts w:ascii="BIZ UDGothic"/>
          <w:sz w:val="17"/>
        </w:rPr>
        <w:t>(</w:t>
      </w:r>
      <w:r>
        <w:rPr>
          <w:rFonts w:ascii="BIZ UDGothic"/>
          <w:color w:val="000087"/>
          <w:sz w:val="17"/>
        </w:rPr>
        <w:t>payment_inc_ratio</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color w:val="000087"/>
          <w:sz w:val="17"/>
        </w:rPr>
        <w:t>loan_data</w:t>
      </w:r>
      <w:r>
        <w:rPr>
          <w:rFonts w:ascii="BIZ UDGothic"/>
          <w:sz w:val="17"/>
        </w:rPr>
        <w:t>[,</w:t>
      </w:r>
      <w:r>
        <w:rPr>
          <w:rFonts w:ascii="BIZ UDGothic"/>
          <w:spacing w:val="-8"/>
          <w:sz w:val="17"/>
        </w:rPr>
        <w:t> </w:t>
      </w:r>
      <w:r>
        <w:rPr>
          <w:rFonts w:ascii="BIZ UDGothic"/>
          <w:color w:val="CC3300"/>
          <w:sz w:val="17"/>
        </w:rPr>
        <w:t>'payment_inc_ratio'</w:t>
      </w:r>
      <w:r>
        <w:rPr>
          <w:rFonts w:ascii="BIZ UDGothic"/>
          <w:sz w:val="17"/>
        </w:rPr>
        <w:t>], </w:t>
      </w:r>
      <w:r>
        <w:rPr>
          <w:rFonts w:ascii="BIZ UDGothic"/>
          <w:color w:val="000087"/>
          <w:sz w:val="17"/>
        </w:rPr>
        <w:t>terms </w:t>
      </w:r>
      <w:r>
        <w:rPr>
          <w:rFonts w:ascii="BIZ UDGothic"/>
          <w:color w:val="545454"/>
          <w:sz w:val="17"/>
        </w:rPr>
        <w:t>= </w:t>
      </w:r>
      <w:r>
        <w:rPr>
          <w:rFonts w:ascii="BIZ UDGothic"/>
          <w:color w:val="000087"/>
          <w:sz w:val="17"/>
        </w:rPr>
        <w:t>terms</w:t>
      </w:r>
      <w:r>
        <w:rPr>
          <w:rFonts w:ascii="BIZ UDGothic"/>
          <w:sz w:val="17"/>
        </w:rPr>
        <w:t>[, </w:t>
      </w:r>
      <w:r>
        <w:rPr>
          <w:rFonts w:ascii="BIZ UDGothic"/>
          <w:color w:val="CC3300"/>
          <w:sz w:val="17"/>
        </w:rPr>
        <w:t>'s(payment_inc_ratio)'</w:t>
      </w:r>
      <w:r>
        <w:rPr>
          <w:rFonts w:ascii="BIZ UDGothic"/>
          <w:sz w:val="17"/>
        </w:rPr>
        <w:t>],</w:t>
      </w:r>
    </w:p>
    <w:p>
      <w:pPr>
        <w:spacing w:line="208" w:lineRule="exact" w:before="0"/>
        <w:ind w:left="2784" w:right="0" w:firstLine="0"/>
        <w:jc w:val="left"/>
        <w:rPr>
          <w:rFonts w:ascii="BIZ UDGothic"/>
          <w:sz w:val="17"/>
        </w:rPr>
      </w:pPr>
      <w:r>
        <w:rPr>
          <w:rFonts w:ascii="BIZ UDGothic"/>
          <w:color w:val="000087"/>
          <w:sz w:val="17"/>
        </w:rPr>
        <w:t>partial_resid </w:t>
      </w:r>
      <w:r>
        <w:rPr>
          <w:rFonts w:ascii="BIZ UDGothic"/>
          <w:color w:val="545454"/>
          <w:sz w:val="17"/>
        </w:rPr>
        <w:t>= </w:t>
      </w:r>
      <w:r>
        <w:rPr>
          <w:rFonts w:ascii="BIZ UDGothic"/>
          <w:color w:val="000087"/>
          <w:sz w:val="17"/>
        </w:rPr>
        <w:t>partial_resid</w:t>
      </w:r>
      <w:r>
        <w:rPr>
          <w:rFonts w:ascii="BIZ UDGothic"/>
          <w:sz w:val="17"/>
        </w:rPr>
        <w:t>[, </w:t>
      </w:r>
      <w:r>
        <w:rPr>
          <w:rFonts w:ascii="BIZ UDGothic"/>
          <w:color w:val="CC3300"/>
          <w:spacing w:val="-2"/>
          <w:sz w:val="17"/>
        </w:rPr>
        <w:t>'s(payment_inc_ratio)'</w:t>
      </w:r>
      <w:r>
        <w:rPr>
          <w:rFonts w:ascii="BIZ UDGothic"/>
          <w:spacing w:val="-2"/>
          <w:sz w:val="17"/>
        </w:rPr>
        <w:t>])</w:t>
      </w:r>
    </w:p>
    <w:p>
      <w:pPr>
        <w:spacing w:after="0" w:line="208" w:lineRule="exact"/>
        <w:jc w:val="left"/>
        <w:rPr>
          <w:rFonts w:ascii="BIZ UDGothic"/>
          <w:sz w:val="17"/>
        </w:rPr>
        <w:sectPr>
          <w:pgSz w:w="10080" w:h="13230"/>
          <w:pgMar w:header="0" w:footer="885" w:top="1000" w:bottom="1080" w:left="440" w:right="340"/>
        </w:sectPr>
      </w:pPr>
    </w:p>
    <w:p>
      <w:pPr>
        <w:spacing w:line="220" w:lineRule="auto" w:before="62"/>
        <w:ind w:left="1510" w:right="1097" w:hanging="170"/>
        <w:jc w:val="left"/>
        <w:rPr>
          <w:rFonts w:ascii="BIZ UDGothic"/>
          <w:sz w:val="17"/>
        </w:rPr>
      </w:pPr>
      <w:r>
        <w:rPr>
          <w:rFonts w:ascii="BIZ UDGothic"/>
          <w:color w:val="CC00FF"/>
          <w:sz w:val="17"/>
        </w:rPr>
        <w:t>ggplot</w:t>
      </w:r>
      <w:r>
        <w:rPr>
          <w:rFonts w:ascii="BIZ UDGothic"/>
          <w:sz w:val="17"/>
        </w:rPr>
        <w:t>(</w:t>
      </w:r>
      <w:r>
        <w:rPr>
          <w:rFonts w:ascii="BIZ UDGothic"/>
          <w:color w:val="000087"/>
          <w:sz w:val="17"/>
        </w:rPr>
        <w:t>df</w:t>
      </w:r>
      <w:r>
        <w:rPr>
          <w:rFonts w:ascii="BIZ UDGothic"/>
          <w:sz w:val="17"/>
        </w:rPr>
        <w:t>,</w:t>
      </w:r>
      <w:r>
        <w:rPr>
          <w:rFonts w:ascii="BIZ UDGothic"/>
          <w:spacing w:val="-7"/>
          <w:sz w:val="17"/>
        </w:rPr>
        <w:t> </w:t>
      </w:r>
      <w:r>
        <w:rPr>
          <w:rFonts w:ascii="BIZ UDGothic"/>
          <w:color w:val="CC00FF"/>
          <w:sz w:val="17"/>
        </w:rPr>
        <w:t>aes</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payment_inc_ratio</w:t>
      </w:r>
      <w:r>
        <w:rPr>
          <w:rFonts w:ascii="BIZ UDGothic"/>
          <w:sz w:val="17"/>
        </w:rPr>
        <w:t>,</w:t>
      </w:r>
      <w:r>
        <w:rPr>
          <w:rFonts w:ascii="BIZ UDGothic"/>
          <w:spacing w:val="-7"/>
          <w:sz w:val="17"/>
        </w:rPr>
        <w:t> </w:t>
      </w:r>
      <w:r>
        <w:rPr>
          <w:rFonts w:ascii="BIZ UDGothic"/>
          <w:color w:val="000087"/>
          <w:sz w:val="17"/>
        </w:rPr>
        <w:t>y</w:t>
      </w:r>
      <w:r>
        <w:rPr>
          <w:rFonts w:ascii="BIZ UDGothic"/>
          <w:color w:val="545454"/>
          <w:sz w:val="17"/>
        </w:rPr>
        <w:t>=</w:t>
      </w:r>
      <w:r>
        <w:rPr>
          <w:rFonts w:ascii="BIZ UDGothic"/>
          <w:color w:val="000087"/>
          <w:sz w:val="17"/>
        </w:rPr>
        <w:t>partial_resid</w:t>
      </w:r>
      <w:r>
        <w:rPr>
          <w:rFonts w:ascii="BIZ UDGothic"/>
          <w:sz w:val="17"/>
        </w:rPr>
        <w:t>,</w:t>
      </w:r>
      <w:r>
        <w:rPr>
          <w:rFonts w:ascii="BIZ UDGothic"/>
          <w:spacing w:val="-7"/>
          <w:sz w:val="17"/>
        </w:rPr>
        <w:t> </w:t>
      </w:r>
      <w:r>
        <w:rPr>
          <w:rFonts w:ascii="BIZ UDGothic"/>
          <w:color w:val="000087"/>
          <w:sz w:val="17"/>
        </w:rPr>
        <w:t>solid</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b/>
          <w:color w:val="006699"/>
          <w:sz w:val="17"/>
        </w:rPr>
        <w:t>FALSE</w:t>
      </w:r>
      <w:r>
        <w:rPr>
          <w:rFonts w:ascii="BIZ UDGothic"/>
          <w:sz w:val="17"/>
        </w:rPr>
        <w:t>))</w:t>
      </w:r>
      <w:r>
        <w:rPr>
          <w:rFonts w:ascii="BIZ UDGothic"/>
          <w:spacing w:val="-7"/>
          <w:sz w:val="17"/>
        </w:rPr>
        <w:t> </w:t>
      </w:r>
      <w:r>
        <w:rPr>
          <w:rFonts w:ascii="BIZ UDGothic"/>
          <w:color w:val="545454"/>
          <w:sz w:val="17"/>
        </w:rPr>
        <w:t>+ </w:t>
      </w:r>
      <w:r>
        <w:rPr>
          <w:rFonts w:ascii="BIZ UDGothic"/>
          <w:color w:val="CC00FF"/>
          <w:sz w:val="17"/>
        </w:rPr>
        <w:t>geom_point</w:t>
      </w:r>
      <w:r>
        <w:rPr>
          <w:rFonts w:ascii="BIZ UDGothic"/>
          <w:sz w:val="17"/>
        </w:rPr>
        <w:t>(</w:t>
      </w:r>
      <w:r>
        <w:rPr>
          <w:rFonts w:ascii="BIZ UDGothic"/>
          <w:color w:val="000087"/>
          <w:sz w:val="17"/>
        </w:rPr>
        <w:t>shape</w:t>
      </w:r>
      <w:r>
        <w:rPr>
          <w:rFonts w:ascii="BIZ UDGothic"/>
          <w:color w:val="545454"/>
          <w:sz w:val="17"/>
        </w:rPr>
        <w:t>=</w:t>
      </w:r>
      <w:r>
        <w:rPr>
          <w:rFonts w:ascii="BIZ UDGothic"/>
          <w:color w:val="FF6600"/>
          <w:sz w:val="17"/>
        </w:rPr>
        <w:t>46</w:t>
      </w:r>
      <w:r>
        <w:rPr>
          <w:rFonts w:ascii="BIZ UDGothic"/>
          <w:sz w:val="17"/>
        </w:rPr>
        <w:t>, </w:t>
      </w:r>
      <w:r>
        <w:rPr>
          <w:rFonts w:ascii="BIZ UDGothic"/>
          <w:color w:val="000087"/>
          <w:sz w:val="17"/>
        </w:rPr>
        <w:t>alpha</w:t>
      </w:r>
      <w:r>
        <w:rPr>
          <w:rFonts w:ascii="BIZ UDGothic"/>
          <w:color w:val="545454"/>
          <w:sz w:val="17"/>
        </w:rPr>
        <w:t>=</w:t>
      </w:r>
      <w:r>
        <w:rPr>
          <w:rFonts w:ascii="BIZ UDGothic"/>
          <w:color w:val="FF6600"/>
          <w:sz w:val="17"/>
        </w:rPr>
        <w:t>0.4</w:t>
      </w:r>
      <w:r>
        <w:rPr>
          <w:rFonts w:ascii="BIZ UDGothic"/>
          <w:sz w:val="17"/>
        </w:rPr>
        <w:t>) </w:t>
      </w:r>
      <w:r>
        <w:rPr>
          <w:rFonts w:ascii="BIZ UDGothic"/>
          <w:color w:val="545454"/>
          <w:sz w:val="17"/>
        </w:rPr>
        <w:t>+</w:t>
      </w:r>
    </w:p>
    <w:p>
      <w:pPr>
        <w:spacing w:line="220" w:lineRule="auto" w:before="1"/>
        <w:ind w:left="2360" w:right="3955" w:hanging="850"/>
        <w:jc w:val="left"/>
        <w:rPr>
          <w:rFonts w:ascii="BIZ UDGothic"/>
          <w:sz w:val="17"/>
        </w:rPr>
      </w:pPr>
      <w:r>
        <w:rPr>
          <w:rFonts w:ascii="BIZ UDGothic"/>
          <w:color w:val="CC00FF"/>
          <w:sz w:val="17"/>
        </w:rPr>
        <w:t>geom_line</w:t>
      </w:r>
      <w:r>
        <w:rPr>
          <w:rFonts w:ascii="BIZ UDGothic"/>
          <w:sz w:val="17"/>
        </w:rPr>
        <w:t>(</w:t>
      </w:r>
      <w:r>
        <w:rPr>
          <w:rFonts w:ascii="BIZ UDGothic"/>
          <w:color w:val="CC00FF"/>
          <w:sz w:val="17"/>
        </w:rPr>
        <w:t>aes</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payment_inc_ratio</w:t>
      </w:r>
      <w:r>
        <w:rPr>
          <w:rFonts w:ascii="BIZ UDGothic"/>
          <w:sz w:val="17"/>
        </w:rPr>
        <w:t>, </w:t>
      </w:r>
      <w:r>
        <w:rPr>
          <w:rFonts w:ascii="BIZ UDGothic"/>
          <w:color w:val="000087"/>
          <w:sz w:val="17"/>
        </w:rPr>
        <w:t>y</w:t>
      </w:r>
      <w:r>
        <w:rPr>
          <w:rFonts w:ascii="BIZ UDGothic"/>
          <w:color w:val="545454"/>
          <w:sz w:val="17"/>
        </w:rPr>
        <w:t>=</w:t>
      </w:r>
      <w:r>
        <w:rPr>
          <w:rFonts w:ascii="BIZ UDGothic"/>
          <w:color w:val="000087"/>
          <w:sz w:val="17"/>
        </w:rPr>
        <w:t>terms</w:t>
      </w:r>
      <w:r>
        <w:rPr>
          <w:rFonts w:ascii="BIZ UDGothic"/>
          <w:sz w:val="17"/>
        </w:rPr>
        <w:t>), </w:t>
      </w:r>
      <w:r>
        <w:rPr>
          <w:rFonts w:ascii="BIZ UDGothic"/>
          <w:color w:val="000087"/>
          <w:sz w:val="17"/>
        </w:rPr>
        <w:t>color</w:t>
      </w:r>
      <w:r>
        <w:rPr>
          <w:rFonts w:ascii="BIZ UDGothic"/>
          <w:color w:val="545454"/>
          <w:sz w:val="17"/>
        </w:rPr>
        <w:t>=</w:t>
      </w:r>
      <w:r>
        <w:rPr>
          <w:rFonts w:ascii="BIZ UDGothic"/>
          <w:color w:val="CC3300"/>
          <w:sz w:val="17"/>
        </w:rPr>
        <w:t>'red'</w:t>
      </w:r>
      <w:r>
        <w:rPr>
          <w:rFonts w:ascii="BIZ UDGothic"/>
          <w:sz w:val="17"/>
        </w:rPr>
        <w:t>, </w:t>
      </w:r>
      <w:r>
        <w:rPr>
          <w:rFonts w:ascii="BIZ UDGothic"/>
          <w:color w:val="000087"/>
          <w:sz w:val="17"/>
        </w:rPr>
        <w:t>alpha</w:t>
      </w:r>
      <w:r>
        <w:rPr>
          <w:rFonts w:ascii="BIZ UDGothic"/>
          <w:color w:val="545454"/>
          <w:sz w:val="17"/>
        </w:rPr>
        <w:t>=</w:t>
      </w:r>
      <w:r>
        <w:rPr>
          <w:rFonts w:ascii="BIZ UDGothic"/>
          <w:color w:val="FF6600"/>
          <w:sz w:val="17"/>
        </w:rPr>
        <w:t>0.5</w:t>
      </w:r>
      <w:r>
        <w:rPr>
          <w:rFonts w:ascii="BIZ UDGothic"/>
          <w:sz w:val="17"/>
        </w:rPr>
        <w:t>, </w:t>
      </w:r>
      <w:r>
        <w:rPr>
          <w:rFonts w:ascii="BIZ UDGothic"/>
          <w:color w:val="000087"/>
          <w:sz w:val="17"/>
        </w:rPr>
        <w:t>size</w:t>
      </w:r>
      <w:r>
        <w:rPr>
          <w:rFonts w:ascii="BIZ UDGothic"/>
          <w:color w:val="545454"/>
          <w:sz w:val="17"/>
        </w:rPr>
        <w:t>=</w:t>
      </w:r>
      <w:r>
        <w:rPr>
          <w:rFonts w:ascii="BIZ UDGothic"/>
          <w:color w:val="FF6600"/>
          <w:sz w:val="17"/>
        </w:rPr>
        <w:t>1.5</w:t>
      </w:r>
      <w:r>
        <w:rPr>
          <w:rFonts w:ascii="BIZ UDGothic"/>
          <w:sz w:val="17"/>
        </w:rPr>
        <w:t>) </w:t>
      </w:r>
      <w:r>
        <w:rPr>
          <w:rFonts w:ascii="BIZ UDGothic"/>
          <w:color w:val="545454"/>
          <w:spacing w:val="-10"/>
          <w:sz w:val="17"/>
        </w:rPr>
        <w:t>+</w:t>
      </w:r>
    </w:p>
    <w:p>
      <w:pPr>
        <w:spacing w:line="208" w:lineRule="exact" w:before="0"/>
        <w:ind w:left="1510" w:right="0" w:firstLine="0"/>
        <w:jc w:val="left"/>
        <w:rPr>
          <w:rFonts w:ascii="BIZ UDGothic"/>
          <w:sz w:val="17"/>
        </w:rPr>
      </w:pPr>
      <w:r>
        <w:rPr>
          <w:rFonts w:ascii="BIZ UDGothic"/>
          <w:color w:val="CC00FF"/>
          <w:sz w:val="17"/>
        </w:rPr>
        <w:t>labs</w:t>
      </w:r>
      <w:r>
        <w:rPr>
          <w:rFonts w:ascii="BIZ UDGothic"/>
          <w:sz w:val="17"/>
        </w:rPr>
        <w:t>(</w:t>
      </w:r>
      <w:r>
        <w:rPr>
          <w:rFonts w:ascii="BIZ UDGothic"/>
          <w:color w:val="000087"/>
          <w:sz w:val="17"/>
        </w:rPr>
        <w:t>y</w:t>
      </w:r>
      <w:r>
        <w:rPr>
          <w:rFonts w:ascii="BIZ UDGothic"/>
          <w:color w:val="545454"/>
          <w:sz w:val="17"/>
        </w:rPr>
        <w:t>=</w:t>
      </w:r>
      <w:r>
        <w:rPr>
          <w:rFonts w:ascii="BIZ UDGothic"/>
          <w:color w:val="CC3300"/>
          <w:sz w:val="17"/>
        </w:rPr>
        <w:t>'Partial </w:t>
      </w:r>
      <w:r>
        <w:rPr>
          <w:rFonts w:ascii="BIZ UDGothic"/>
          <w:color w:val="CC3300"/>
          <w:spacing w:val="-2"/>
          <w:sz w:val="17"/>
        </w:rPr>
        <w:t>Residual'</w:t>
      </w:r>
      <w:r>
        <w:rPr>
          <w:rFonts w:ascii="BIZ UDGothic"/>
          <w:spacing w:val="-2"/>
          <w:sz w:val="17"/>
        </w:rPr>
        <w:t>)</w:t>
      </w:r>
    </w:p>
    <w:p>
      <w:pPr>
        <w:pStyle w:val="BodyText"/>
        <w:spacing w:line="213" w:lineRule="auto" w:before="114"/>
        <w:ind w:right="1097"/>
        <w:jc w:val="both"/>
      </w:pPr>
      <w:r>
        <w:rPr/>
        <w:t>The resulting plot is displayed in </w:t>
      </w:r>
      <w:hyperlink w:history="true" w:anchor="_bookmark902">
        <w:r>
          <w:rPr>
            <w:color w:val="990000"/>
          </w:rPr>
          <w:t>Figure 5-4</w:t>
        </w:r>
      </w:hyperlink>
      <w:r>
        <w:rPr/>
        <w:t>. The estimated fit, shown by the </w:t>
      </w:r>
      <w:r>
        <w:rPr/>
        <w:t>line,</w:t>
      </w:r>
      <w:r>
        <w:rPr>
          <w:spacing w:val="40"/>
        </w:rPr>
        <w:t> </w:t>
      </w:r>
      <w:r>
        <w:rPr/>
        <w:t>goes between two sets of point clouds. The top cloud corresponds to a response of 1 (defaulted loans), and the bottom cloud corresponds to a response of 0 (loans paid off). This is very typical of residuals from a logistic regression since the output is binary. The prediction is measured as the logit (log of the odds ratio), which will always be some finite value. The actual value, an absolute 0 or 1, corresponds to an infinite logit, either positive or negative, so the residuals (which get added to the fit‐ ted value) will never equal 0. Hence the plotted points lie in clouds either above or below the fitted line in the partial residual plot. Partial residuals in logistic regression, while less valuable than in regression, are still useful to confirm nonlinear behavior and identify highly influential records.</w:t>
      </w:r>
    </w:p>
    <w:p>
      <w:pPr>
        <w:pStyle w:val="BodyText"/>
        <w:spacing w:line="213" w:lineRule="auto" w:before="116"/>
        <w:ind w:right="1097" w:hanging="1"/>
        <w:jc w:val="both"/>
      </w:pPr>
      <w:r>
        <w:rPr/>
        <w:t>There is currently no implementation of partial residuals in any of the major </w:t>
      </w:r>
      <w:r>
        <w:rPr>
          <w:i/>
        </w:rPr>
        <w:t>Python</w:t>
      </w:r>
      <w:r>
        <w:rPr>
          <w:i/>
        </w:rPr>
        <w:t> </w:t>
      </w:r>
      <w:r>
        <w:rPr/>
        <w:t>packages. We provide </w:t>
      </w:r>
      <w:r>
        <w:rPr>
          <w:i/>
        </w:rPr>
        <w:t>Python </w:t>
      </w:r>
      <w:r>
        <w:rPr/>
        <w:t>code to create the partial residual plot in the accompa‐ nying source code repository.</w:t>
      </w:r>
    </w:p>
    <w:p>
      <w:pPr>
        <w:pStyle w:val="BodyText"/>
        <w:spacing w:before="2"/>
        <w:ind w:left="0"/>
        <w:rPr>
          <w:sz w:val="15"/>
        </w:rPr>
      </w:pPr>
      <w:r>
        <w:rPr/>
        <w:drawing>
          <wp:anchor distT="0" distB="0" distL="0" distR="0" allowOverlap="1" layoutInCell="1" locked="0" behindDoc="1" simplePos="0" relativeHeight="487735808">
            <wp:simplePos x="0" y="0"/>
            <wp:positionH relativeFrom="page">
              <wp:posOffset>1485900</wp:posOffset>
            </wp:positionH>
            <wp:positionV relativeFrom="paragraph">
              <wp:posOffset>145491</wp:posOffset>
            </wp:positionV>
            <wp:extent cx="3467100" cy="2750343"/>
            <wp:effectExtent l="0" t="0" r="0" b="0"/>
            <wp:wrapTopAndBottom/>
            <wp:docPr id="816" name="Image 816"/>
            <wp:cNvGraphicFramePr>
              <a:graphicFrameLocks/>
            </wp:cNvGraphicFramePr>
            <a:graphic>
              <a:graphicData uri="http://schemas.openxmlformats.org/drawingml/2006/picture">
                <pic:pic>
                  <pic:nvPicPr>
                    <pic:cNvPr id="816" name="Image 816"/>
                    <pic:cNvPicPr/>
                  </pic:nvPicPr>
                  <pic:blipFill>
                    <a:blip r:embed="rId278" cstate="print"/>
                    <a:stretch>
                      <a:fillRect/>
                    </a:stretch>
                  </pic:blipFill>
                  <pic:spPr>
                    <a:xfrm>
                      <a:off x="0" y="0"/>
                      <a:ext cx="3467100" cy="2750343"/>
                    </a:xfrm>
                    <a:prstGeom prst="rect">
                      <a:avLst/>
                    </a:prstGeom>
                  </pic:spPr>
                </pic:pic>
              </a:graphicData>
            </a:graphic>
          </wp:anchor>
        </w:drawing>
      </w:r>
    </w:p>
    <w:p>
      <w:pPr>
        <w:spacing w:before="102"/>
        <w:ind w:left="999" w:right="0" w:firstLine="0"/>
        <w:jc w:val="both"/>
        <w:rPr>
          <w:i/>
          <w:sz w:val="21"/>
        </w:rPr>
      </w:pPr>
      <w:bookmarkStart w:name="_bookmark902" w:id="1186"/>
      <w:bookmarkEnd w:id="1186"/>
      <w:r>
        <w:rPr/>
      </w:r>
      <w:r>
        <w:rPr>
          <w:i/>
          <w:sz w:val="21"/>
        </w:rPr>
        <w:t>Figure</w:t>
      </w:r>
      <w:r>
        <w:rPr>
          <w:i/>
          <w:spacing w:val="-9"/>
          <w:sz w:val="21"/>
        </w:rPr>
        <w:t> </w:t>
      </w:r>
      <w:r>
        <w:rPr>
          <w:i/>
          <w:sz w:val="21"/>
        </w:rPr>
        <w:t>5-4.</w:t>
      </w:r>
      <w:r>
        <w:rPr>
          <w:i/>
          <w:spacing w:val="-9"/>
          <w:sz w:val="21"/>
        </w:rPr>
        <w:t> </w:t>
      </w:r>
      <w:r>
        <w:rPr>
          <w:i/>
          <w:sz w:val="21"/>
        </w:rPr>
        <w:t>Partial</w:t>
      </w:r>
      <w:r>
        <w:rPr>
          <w:i/>
          <w:spacing w:val="-8"/>
          <w:sz w:val="21"/>
        </w:rPr>
        <w:t> </w:t>
      </w:r>
      <w:r>
        <w:rPr>
          <w:i/>
          <w:sz w:val="21"/>
        </w:rPr>
        <w:t>residuals</w:t>
      </w:r>
      <w:r>
        <w:rPr>
          <w:i/>
          <w:spacing w:val="-9"/>
          <w:sz w:val="21"/>
        </w:rPr>
        <w:t> </w:t>
      </w:r>
      <w:r>
        <w:rPr>
          <w:i/>
          <w:sz w:val="21"/>
        </w:rPr>
        <w:t>from</w:t>
      </w:r>
      <w:r>
        <w:rPr>
          <w:i/>
          <w:spacing w:val="-9"/>
          <w:sz w:val="21"/>
        </w:rPr>
        <w:t> </w:t>
      </w:r>
      <w:r>
        <w:rPr>
          <w:i/>
          <w:sz w:val="21"/>
        </w:rPr>
        <w:t>logistic</w:t>
      </w:r>
      <w:r>
        <w:rPr>
          <w:i/>
          <w:spacing w:val="-8"/>
          <w:sz w:val="21"/>
        </w:rPr>
        <w:t> </w:t>
      </w:r>
      <w:r>
        <w:rPr>
          <w:i/>
          <w:spacing w:val="-2"/>
          <w:sz w:val="21"/>
        </w:rPr>
        <w:t>regression</w:t>
      </w:r>
    </w:p>
    <w:p>
      <w:pPr>
        <w:spacing w:after="0"/>
        <w:jc w:val="both"/>
        <w:rPr>
          <w:sz w:val="21"/>
        </w:rPr>
        <w:sectPr>
          <w:pgSz w:w="10080" w:h="13230"/>
          <w:pgMar w:header="0" w:footer="885" w:top="1000" w:bottom="1080" w:left="440" w:right="340"/>
        </w:sectPr>
      </w:pPr>
    </w:p>
    <w:p>
      <w:pPr>
        <w:spacing w:line="216" w:lineRule="auto" w:before="107"/>
        <w:ind w:left="2295" w:right="1817" w:firstLine="0"/>
        <w:jc w:val="both"/>
        <w:rPr>
          <w:sz w:val="19"/>
        </w:rPr>
      </w:pPr>
      <w:r>
        <w:rPr/>
        <w:drawing>
          <wp:anchor distT="0" distB="0" distL="0" distR="0" allowOverlap="1" layoutInCell="1" locked="0" behindDoc="0" simplePos="0" relativeHeight="15877632">
            <wp:simplePos x="0" y="0"/>
            <wp:positionH relativeFrom="page">
              <wp:posOffset>1054100</wp:posOffset>
            </wp:positionH>
            <wp:positionV relativeFrom="paragraph">
              <wp:posOffset>82549</wp:posOffset>
            </wp:positionV>
            <wp:extent cx="630936" cy="600831"/>
            <wp:effectExtent l="0" t="0" r="0" b="0"/>
            <wp:wrapNone/>
            <wp:docPr id="821" name="Image 821"/>
            <wp:cNvGraphicFramePr>
              <a:graphicFrameLocks/>
            </wp:cNvGraphicFramePr>
            <a:graphic>
              <a:graphicData uri="http://schemas.openxmlformats.org/drawingml/2006/picture">
                <pic:pic>
                  <pic:nvPicPr>
                    <pic:cNvPr id="821" name="Image 821"/>
                    <pic:cNvPicPr/>
                  </pic:nvPicPr>
                  <pic:blipFill>
                    <a:blip r:embed="rId22" cstate="print"/>
                    <a:stretch>
                      <a:fillRect/>
                    </a:stretch>
                  </pic:blipFill>
                  <pic:spPr>
                    <a:xfrm>
                      <a:off x="0" y="0"/>
                      <a:ext cx="630936" cy="600831"/>
                    </a:xfrm>
                    <a:prstGeom prst="rect">
                      <a:avLst/>
                    </a:prstGeom>
                  </pic:spPr>
                </pic:pic>
              </a:graphicData>
            </a:graphic>
          </wp:anchor>
        </w:drawing>
      </w:r>
      <w:r>
        <w:rPr>
          <w:sz w:val="19"/>
        </w:rPr>
        <w:t>Some of the output from the </w:t>
      </w:r>
      <w:r>
        <w:rPr>
          <w:rFonts w:ascii="BIZ UDGothic" w:hAnsi="BIZ UDGothic"/>
          <w:sz w:val="18"/>
        </w:rPr>
        <w:t>summary</w:t>
      </w:r>
      <w:r>
        <w:rPr>
          <w:rFonts w:ascii="BIZ UDGothic" w:hAnsi="BIZ UDGothic"/>
          <w:spacing w:val="-19"/>
          <w:sz w:val="18"/>
        </w:rPr>
        <w:t> </w:t>
      </w:r>
      <w:r>
        <w:rPr>
          <w:sz w:val="19"/>
        </w:rPr>
        <w:t>function can effectively be ignored. The dispersion parameter does not apply to </w:t>
      </w:r>
      <w:r>
        <w:rPr>
          <w:sz w:val="19"/>
        </w:rPr>
        <w:t>logistic regression and is there for other types of GLMs. The residual devi‐ ance and the number of scoring iterations are related to the maxi‐ </w:t>
      </w:r>
      <w:bookmarkStart w:name="_bookmark903" w:id="1187"/>
      <w:bookmarkEnd w:id="1187"/>
      <w:r>
        <w:rPr>
          <w:sz w:val="19"/>
        </w:rPr>
        <w:t>m</w:t>
      </w:r>
      <w:r>
        <w:rPr>
          <w:sz w:val="19"/>
        </w:rPr>
        <w:t>um likelihood fitting method; see </w:t>
      </w:r>
      <w:hyperlink w:history="true" w:anchor="_bookmark895">
        <w:r>
          <w:rPr>
            <w:color w:val="990000"/>
            <w:sz w:val="19"/>
          </w:rPr>
          <w:t>“Maximum Likelihood</w:t>
        </w:r>
      </w:hyperlink>
      <w:r>
        <w:rPr>
          <w:color w:val="990000"/>
          <w:sz w:val="19"/>
        </w:rPr>
        <w:t> </w:t>
      </w:r>
      <w:hyperlink w:history="true" w:anchor="_bookmark895">
        <w:r>
          <w:rPr>
            <w:color w:val="990000"/>
            <w:sz w:val="19"/>
          </w:rPr>
          <w:t>Estimation” on page 215</w:t>
        </w:r>
      </w:hyperlink>
      <w:r>
        <w:rPr>
          <w:sz w:val="19"/>
        </w:rPr>
        <w:t>.</w:t>
      </w:r>
    </w:p>
    <w:p>
      <w:pPr>
        <w:pStyle w:val="BodyText"/>
        <w:spacing w:before="15"/>
        <w:ind w:left="0"/>
        <w:rPr>
          <w:sz w:val="20"/>
        </w:rPr>
      </w:pPr>
      <w:r>
        <w:rPr/>
        <mc:AlternateContent>
          <mc:Choice Requires="wps">
            <w:drawing>
              <wp:anchor distT="0" distB="0" distL="0" distR="0" allowOverlap="1" layoutInCell="1" locked="0" behindDoc="1" simplePos="0" relativeHeight="487736320">
                <wp:simplePos x="0" y="0"/>
                <wp:positionH relativeFrom="page">
                  <wp:posOffset>915987</wp:posOffset>
                </wp:positionH>
                <wp:positionV relativeFrom="paragraph">
                  <wp:posOffset>198009</wp:posOffset>
                </wp:positionV>
                <wp:extent cx="4568825" cy="1987550"/>
                <wp:effectExtent l="0" t="0" r="0" b="0"/>
                <wp:wrapTopAndBottom/>
                <wp:docPr id="822" name="Textbox 822"/>
                <wp:cNvGraphicFramePr>
                  <a:graphicFrameLocks/>
                </wp:cNvGraphicFramePr>
                <a:graphic>
                  <a:graphicData uri="http://schemas.microsoft.com/office/word/2010/wordprocessingShape">
                    <wps:wsp>
                      <wps:cNvPr id="822" name="Textbox 822"/>
                      <wps:cNvSpPr txBox="1"/>
                      <wps:spPr>
                        <a:xfrm>
                          <a:off x="0" y="0"/>
                          <a:ext cx="4568825" cy="19875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04"/>
                              </w:numPr>
                              <w:tabs>
                                <w:tab w:pos="517" w:val="left" w:leader="none"/>
                                <w:tab w:pos="519" w:val="left" w:leader="none"/>
                              </w:tabs>
                              <w:spacing w:line="213" w:lineRule="auto" w:before="162"/>
                              <w:ind w:left="519" w:right="158" w:hanging="179"/>
                              <w:jc w:val="left"/>
                              <w:rPr>
                                <w:sz w:val="20"/>
                              </w:rPr>
                            </w:pPr>
                            <w:r>
                              <w:rPr>
                                <w:sz w:val="20"/>
                              </w:rPr>
                              <w:t>Logistic regression is like linear regression, except that the outcome is a </w:t>
                            </w:r>
                            <w:r>
                              <w:rPr>
                                <w:sz w:val="20"/>
                              </w:rPr>
                              <w:t>binary</w:t>
                            </w:r>
                            <w:r>
                              <w:rPr>
                                <w:spacing w:val="40"/>
                                <w:sz w:val="20"/>
                              </w:rPr>
                              <w:t> </w:t>
                            </w:r>
                            <w:r>
                              <w:rPr>
                                <w:spacing w:val="-2"/>
                                <w:sz w:val="20"/>
                              </w:rPr>
                              <w:t>variable.</w:t>
                            </w:r>
                          </w:p>
                          <w:p>
                            <w:pPr>
                              <w:numPr>
                                <w:ilvl w:val="0"/>
                                <w:numId w:val="104"/>
                              </w:numPr>
                              <w:tabs>
                                <w:tab w:pos="519" w:val="left" w:leader="none"/>
                              </w:tabs>
                              <w:spacing w:line="213" w:lineRule="auto" w:before="79"/>
                              <w:ind w:left="519" w:right="159" w:hanging="178"/>
                              <w:jc w:val="left"/>
                              <w:rPr>
                                <w:sz w:val="20"/>
                              </w:rPr>
                            </w:pPr>
                            <w:r>
                              <w:rPr>
                                <w:sz w:val="20"/>
                              </w:rPr>
                              <w:t>Several transformations are needed to get the model into a form that can be fit </w:t>
                            </w:r>
                            <w:r>
                              <w:rPr>
                                <w:sz w:val="20"/>
                              </w:rPr>
                              <w:t>as a linear model, with the log of the odds ratio as the response variable.</w:t>
                            </w:r>
                          </w:p>
                          <w:p>
                            <w:pPr>
                              <w:numPr>
                                <w:ilvl w:val="0"/>
                                <w:numId w:val="104"/>
                              </w:numPr>
                              <w:tabs>
                                <w:tab w:pos="519" w:val="left" w:leader="none"/>
                              </w:tabs>
                              <w:spacing w:line="213" w:lineRule="auto" w:before="80"/>
                              <w:ind w:left="519" w:right="159" w:hanging="178"/>
                              <w:jc w:val="left"/>
                              <w:rPr>
                                <w:sz w:val="20"/>
                              </w:rPr>
                            </w:pPr>
                            <w:r>
                              <w:rPr>
                                <w:sz w:val="20"/>
                              </w:rPr>
                              <w:t>After</w:t>
                            </w:r>
                            <w:r>
                              <w:rPr>
                                <w:spacing w:val="-1"/>
                                <w:sz w:val="20"/>
                              </w:rPr>
                              <w:t> </w:t>
                            </w:r>
                            <w:r>
                              <w:rPr>
                                <w:sz w:val="20"/>
                              </w:rPr>
                              <w:t>the</w:t>
                            </w:r>
                            <w:r>
                              <w:rPr>
                                <w:spacing w:val="-1"/>
                                <w:sz w:val="20"/>
                              </w:rPr>
                              <w:t> </w:t>
                            </w:r>
                            <w:r>
                              <w:rPr>
                                <w:sz w:val="20"/>
                              </w:rPr>
                              <w:t>linear</w:t>
                            </w:r>
                            <w:r>
                              <w:rPr>
                                <w:spacing w:val="-1"/>
                                <w:sz w:val="20"/>
                              </w:rPr>
                              <w:t> </w:t>
                            </w:r>
                            <w:r>
                              <w:rPr>
                                <w:sz w:val="20"/>
                              </w:rPr>
                              <w:t>model</w:t>
                            </w:r>
                            <w:r>
                              <w:rPr>
                                <w:spacing w:val="-1"/>
                                <w:sz w:val="20"/>
                              </w:rPr>
                              <w:t> </w:t>
                            </w:r>
                            <w:r>
                              <w:rPr>
                                <w:sz w:val="20"/>
                              </w:rPr>
                              <w:t>is</w:t>
                            </w:r>
                            <w:r>
                              <w:rPr>
                                <w:spacing w:val="-1"/>
                                <w:sz w:val="20"/>
                              </w:rPr>
                              <w:t> </w:t>
                            </w:r>
                            <w:r>
                              <w:rPr>
                                <w:sz w:val="20"/>
                              </w:rPr>
                              <w:t>fit</w:t>
                            </w:r>
                            <w:r>
                              <w:rPr>
                                <w:spacing w:val="-1"/>
                                <w:sz w:val="20"/>
                              </w:rPr>
                              <w:t> </w:t>
                            </w:r>
                            <w:r>
                              <w:rPr>
                                <w:sz w:val="20"/>
                              </w:rPr>
                              <w:t>(by</w:t>
                            </w:r>
                            <w:r>
                              <w:rPr>
                                <w:spacing w:val="-1"/>
                                <w:sz w:val="20"/>
                              </w:rPr>
                              <w:t> </w:t>
                            </w:r>
                            <w:r>
                              <w:rPr>
                                <w:sz w:val="20"/>
                              </w:rPr>
                              <w:t>an</w:t>
                            </w:r>
                            <w:r>
                              <w:rPr>
                                <w:spacing w:val="-1"/>
                                <w:sz w:val="20"/>
                              </w:rPr>
                              <w:t> </w:t>
                            </w:r>
                            <w:r>
                              <w:rPr>
                                <w:sz w:val="20"/>
                              </w:rPr>
                              <w:t>iterative</w:t>
                            </w:r>
                            <w:r>
                              <w:rPr>
                                <w:spacing w:val="-1"/>
                                <w:sz w:val="20"/>
                              </w:rPr>
                              <w:t> </w:t>
                            </w:r>
                            <w:r>
                              <w:rPr>
                                <w:sz w:val="20"/>
                              </w:rPr>
                              <w:t>process),</w:t>
                            </w:r>
                            <w:r>
                              <w:rPr>
                                <w:spacing w:val="-1"/>
                                <w:sz w:val="20"/>
                              </w:rPr>
                              <w:t> </w:t>
                            </w:r>
                            <w:r>
                              <w:rPr>
                                <w:sz w:val="20"/>
                              </w:rPr>
                              <w:t>the</w:t>
                            </w:r>
                            <w:r>
                              <w:rPr>
                                <w:spacing w:val="-1"/>
                                <w:sz w:val="20"/>
                              </w:rPr>
                              <w:t> </w:t>
                            </w:r>
                            <w:r>
                              <w:rPr>
                                <w:sz w:val="20"/>
                              </w:rPr>
                              <w:t>log</w:t>
                            </w:r>
                            <w:r>
                              <w:rPr>
                                <w:spacing w:val="-1"/>
                                <w:sz w:val="20"/>
                              </w:rPr>
                              <w:t> </w:t>
                            </w:r>
                            <w:r>
                              <w:rPr>
                                <w:sz w:val="20"/>
                              </w:rPr>
                              <w:t>odds</w:t>
                            </w:r>
                            <w:r>
                              <w:rPr>
                                <w:spacing w:val="-1"/>
                                <w:sz w:val="20"/>
                              </w:rPr>
                              <w:t> </w:t>
                            </w:r>
                            <w:r>
                              <w:rPr>
                                <w:sz w:val="20"/>
                              </w:rPr>
                              <w:t>is</w:t>
                            </w:r>
                            <w:r>
                              <w:rPr>
                                <w:spacing w:val="-1"/>
                                <w:sz w:val="20"/>
                              </w:rPr>
                              <w:t> </w:t>
                            </w:r>
                            <w:r>
                              <w:rPr>
                                <w:sz w:val="20"/>
                              </w:rPr>
                              <w:t>mapped</w:t>
                            </w:r>
                            <w:r>
                              <w:rPr>
                                <w:spacing w:val="-1"/>
                                <w:sz w:val="20"/>
                              </w:rPr>
                              <w:t> </w:t>
                            </w:r>
                            <w:r>
                              <w:rPr>
                                <w:sz w:val="20"/>
                              </w:rPr>
                              <w:t>back to a probability.</w:t>
                            </w:r>
                          </w:p>
                          <w:p>
                            <w:pPr>
                              <w:numPr>
                                <w:ilvl w:val="0"/>
                                <w:numId w:val="104"/>
                              </w:numPr>
                              <w:tabs>
                                <w:tab w:pos="519" w:val="left" w:leader="none"/>
                              </w:tabs>
                              <w:spacing w:line="213" w:lineRule="auto" w:before="80"/>
                              <w:ind w:left="519" w:right="158" w:hanging="178"/>
                              <w:jc w:val="left"/>
                              <w:rPr>
                                <w:sz w:val="20"/>
                              </w:rPr>
                            </w:pPr>
                            <w:r>
                              <w:rPr>
                                <w:sz w:val="20"/>
                              </w:rPr>
                              <w:t>Logistic regression is popular because it is computationally fast and produces </w:t>
                            </w:r>
                            <w:r>
                              <w:rPr>
                                <w:sz w:val="20"/>
                              </w:rPr>
                              <w:t>a model that can be scored to new data with only a few arithmetic operations.</w:t>
                            </w:r>
                          </w:p>
                        </w:txbxContent>
                      </wps:txbx>
                      <wps:bodyPr wrap="square" lIns="0" tIns="0" rIns="0" bIns="0" rtlCol="0">
                        <a:noAutofit/>
                      </wps:bodyPr>
                    </wps:wsp>
                  </a:graphicData>
                </a:graphic>
              </wp:anchor>
            </w:drawing>
          </mc:Choice>
          <mc:Fallback>
            <w:pict>
              <v:shape style="position:absolute;margin-left:72.125pt;margin-top:15.59131pt;width:359.75pt;height:156.5pt;mso-position-horizontal-relative:page;mso-position-vertical-relative:paragraph;z-index:-15580160;mso-wrap-distance-left:0;mso-wrap-distance-right:0" type="#_x0000_t202" id="docshape445"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04"/>
                        </w:numPr>
                        <w:tabs>
                          <w:tab w:pos="517" w:val="left" w:leader="none"/>
                          <w:tab w:pos="519" w:val="left" w:leader="none"/>
                        </w:tabs>
                        <w:spacing w:line="213" w:lineRule="auto" w:before="162"/>
                        <w:ind w:left="519" w:right="158" w:hanging="179"/>
                        <w:jc w:val="left"/>
                        <w:rPr>
                          <w:sz w:val="20"/>
                        </w:rPr>
                      </w:pPr>
                      <w:r>
                        <w:rPr>
                          <w:sz w:val="20"/>
                        </w:rPr>
                        <w:t>Logistic regression is like linear regression, except that the outcome is a </w:t>
                      </w:r>
                      <w:r>
                        <w:rPr>
                          <w:sz w:val="20"/>
                        </w:rPr>
                        <w:t>binary</w:t>
                      </w:r>
                      <w:r>
                        <w:rPr>
                          <w:spacing w:val="40"/>
                          <w:sz w:val="20"/>
                        </w:rPr>
                        <w:t> </w:t>
                      </w:r>
                      <w:r>
                        <w:rPr>
                          <w:spacing w:val="-2"/>
                          <w:sz w:val="20"/>
                        </w:rPr>
                        <w:t>variable.</w:t>
                      </w:r>
                    </w:p>
                    <w:p>
                      <w:pPr>
                        <w:numPr>
                          <w:ilvl w:val="0"/>
                          <w:numId w:val="104"/>
                        </w:numPr>
                        <w:tabs>
                          <w:tab w:pos="519" w:val="left" w:leader="none"/>
                        </w:tabs>
                        <w:spacing w:line="213" w:lineRule="auto" w:before="79"/>
                        <w:ind w:left="519" w:right="159" w:hanging="178"/>
                        <w:jc w:val="left"/>
                        <w:rPr>
                          <w:sz w:val="20"/>
                        </w:rPr>
                      </w:pPr>
                      <w:r>
                        <w:rPr>
                          <w:sz w:val="20"/>
                        </w:rPr>
                        <w:t>Several transformations are needed to get the model into a form that can be fit </w:t>
                      </w:r>
                      <w:r>
                        <w:rPr>
                          <w:sz w:val="20"/>
                        </w:rPr>
                        <w:t>as a linear model, with the log of the odds ratio as the response variable.</w:t>
                      </w:r>
                    </w:p>
                    <w:p>
                      <w:pPr>
                        <w:numPr>
                          <w:ilvl w:val="0"/>
                          <w:numId w:val="104"/>
                        </w:numPr>
                        <w:tabs>
                          <w:tab w:pos="519" w:val="left" w:leader="none"/>
                        </w:tabs>
                        <w:spacing w:line="213" w:lineRule="auto" w:before="80"/>
                        <w:ind w:left="519" w:right="159" w:hanging="178"/>
                        <w:jc w:val="left"/>
                        <w:rPr>
                          <w:sz w:val="20"/>
                        </w:rPr>
                      </w:pPr>
                      <w:r>
                        <w:rPr>
                          <w:sz w:val="20"/>
                        </w:rPr>
                        <w:t>After</w:t>
                      </w:r>
                      <w:r>
                        <w:rPr>
                          <w:spacing w:val="-1"/>
                          <w:sz w:val="20"/>
                        </w:rPr>
                        <w:t> </w:t>
                      </w:r>
                      <w:r>
                        <w:rPr>
                          <w:sz w:val="20"/>
                        </w:rPr>
                        <w:t>the</w:t>
                      </w:r>
                      <w:r>
                        <w:rPr>
                          <w:spacing w:val="-1"/>
                          <w:sz w:val="20"/>
                        </w:rPr>
                        <w:t> </w:t>
                      </w:r>
                      <w:r>
                        <w:rPr>
                          <w:sz w:val="20"/>
                        </w:rPr>
                        <w:t>linear</w:t>
                      </w:r>
                      <w:r>
                        <w:rPr>
                          <w:spacing w:val="-1"/>
                          <w:sz w:val="20"/>
                        </w:rPr>
                        <w:t> </w:t>
                      </w:r>
                      <w:r>
                        <w:rPr>
                          <w:sz w:val="20"/>
                        </w:rPr>
                        <w:t>model</w:t>
                      </w:r>
                      <w:r>
                        <w:rPr>
                          <w:spacing w:val="-1"/>
                          <w:sz w:val="20"/>
                        </w:rPr>
                        <w:t> </w:t>
                      </w:r>
                      <w:r>
                        <w:rPr>
                          <w:sz w:val="20"/>
                        </w:rPr>
                        <w:t>is</w:t>
                      </w:r>
                      <w:r>
                        <w:rPr>
                          <w:spacing w:val="-1"/>
                          <w:sz w:val="20"/>
                        </w:rPr>
                        <w:t> </w:t>
                      </w:r>
                      <w:r>
                        <w:rPr>
                          <w:sz w:val="20"/>
                        </w:rPr>
                        <w:t>fit</w:t>
                      </w:r>
                      <w:r>
                        <w:rPr>
                          <w:spacing w:val="-1"/>
                          <w:sz w:val="20"/>
                        </w:rPr>
                        <w:t> </w:t>
                      </w:r>
                      <w:r>
                        <w:rPr>
                          <w:sz w:val="20"/>
                        </w:rPr>
                        <w:t>(by</w:t>
                      </w:r>
                      <w:r>
                        <w:rPr>
                          <w:spacing w:val="-1"/>
                          <w:sz w:val="20"/>
                        </w:rPr>
                        <w:t> </w:t>
                      </w:r>
                      <w:r>
                        <w:rPr>
                          <w:sz w:val="20"/>
                        </w:rPr>
                        <w:t>an</w:t>
                      </w:r>
                      <w:r>
                        <w:rPr>
                          <w:spacing w:val="-1"/>
                          <w:sz w:val="20"/>
                        </w:rPr>
                        <w:t> </w:t>
                      </w:r>
                      <w:r>
                        <w:rPr>
                          <w:sz w:val="20"/>
                        </w:rPr>
                        <w:t>iterative</w:t>
                      </w:r>
                      <w:r>
                        <w:rPr>
                          <w:spacing w:val="-1"/>
                          <w:sz w:val="20"/>
                        </w:rPr>
                        <w:t> </w:t>
                      </w:r>
                      <w:r>
                        <w:rPr>
                          <w:sz w:val="20"/>
                        </w:rPr>
                        <w:t>process),</w:t>
                      </w:r>
                      <w:r>
                        <w:rPr>
                          <w:spacing w:val="-1"/>
                          <w:sz w:val="20"/>
                        </w:rPr>
                        <w:t> </w:t>
                      </w:r>
                      <w:r>
                        <w:rPr>
                          <w:sz w:val="20"/>
                        </w:rPr>
                        <w:t>the</w:t>
                      </w:r>
                      <w:r>
                        <w:rPr>
                          <w:spacing w:val="-1"/>
                          <w:sz w:val="20"/>
                        </w:rPr>
                        <w:t> </w:t>
                      </w:r>
                      <w:r>
                        <w:rPr>
                          <w:sz w:val="20"/>
                        </w:rPr>
                        <w:t>log</w:t>
                      </w:r>
                      <w:r>
                        <w:rPr>
                          <w:spacing w:val="-1"/>
                          <w:sz w:val="20"/>
                        </w:rPr>
                        <w:t> </w:t>
                      </w:r>
                      <w:r>
                        <w:rPr>
                          <w:sz w:val="20"/>
                        </w:rPr>
                        <w:t>odds</w:t>
                      </w:r>
                      <w:r>
                        <w:rPr>
                          <w:spacing w:val="-1"/>
                          <w:sz w:val="20"/>
                        </w:rPr>
                        <w:t> </w:t>
                      </w:r>
                      <w:r>
                        <w:rPr>
                          <w:sz w:val="20"/>
                        </w:rPr>
                        <w:t>is</w:t>
                      </w:r>
                      <w:r>
                        <w:rPr>
                          <w:spacing w:val="-1"/>
                          <w:sz w:val="20"/>
                        </w:rPr>
                        <w:t> </w:t>
                      </w:r>
                      <w:r>
                        <w:rPr>
                          <w:sz w:val="20"/>
                        </w:rPr>
                        <w:t>mapped</w:t>
                      </w:r>
                      <w:r>
                        <w:rPr>
                          <w:spacing w:val="-1"/>
                          <w:sz w:val="20"/>
                        </w:rPr>
                        <w:t> </w:t>
                      </w:r>
                      <w:r>
                        <w:rPr>
                          <w:sz w:val="20"/>
                        </w:rPr>
                        <w:t>back to a probability.</w:t>
                      </w:r>
                    </w:p>
                    <w:p>
                      <w:pPr>
                        <w:numPr>
                          <w:ilvl w:val="0"/>
                          <w:numId w:val="104"/>
                        </w:numPr>
                        <w:tabs>
                          <w:tab w:pos="519" w:val="left" w:leader="none"/>
                        </w:tabs>
                        <w:spacing w:line="213" w:lineRule="auto" w:before="80"/>
                        <w:ind w:left="519" w:right="158" w:hanging="178"/>
                        <w:jc w:val="left"/>
                        <w:rPr>
                          <w:sz w:val="20"/>
                        </w:rPr>
                      </w:pPr>
                      <w:r>
                        <w:rPr>
                          <w:sz w:val="20"/>
                        </w:rPr>
                        <w:t>Logistic regression is popular because it is computationally fast and produces </w:t>
                      </w:r>
                      <w:r>
                        <w:rPr>
                          <w:sz w:val="20"/>
                        </w:rPr>
                        <w:t>a model that can be scored to new data with only a few arithmetic operations.</w:t>
                      </w:r>
                    </w:p>
                  </w:txbxContent>
                </v:textbox>
                <v:stroke dashstyle="solid"/>
                <w10:wrap type="topAndBottom"/>
              </v:shape>
            </w:pict>
          </mc:Fallback>
        </mc:AlternateContent>
      </w:r>
    </w:p>
    <w:p>
      <w:pPr>
        <w:pStyle w:val="Heading3"/>
        <w:spacing w:before="174"/>
        <w:jc w:val="left"/>
        <w:rPr>
          <w:b/>
        </w:rPr>
      </w:pPr>
      <w:bookmarkStart w:name="Further Reading" w:id="1188"/>
      <w:bookmarkEnd w:id="1188"/>
      <w:r>
        <w:rPr/>
      </w:r>
      <w:bookmarkStart w:name="_bookmark904" w:id="1189"/>
      <w:bookmarkEnd w:id="1189"/>
      <w:r>
        <w:rPr/>
      </w:r>
      <w:r>
        <w:rPr>
          <w:b/>
        </w:rPr>
        <w:t>Further</w:t>
      </w:r>
      <w:r>
        <w:rPr>
          <w:b/>
          <w:spacing w:val="7"/>
        </w:rPr>
        <w:t> </w:t>
      </w:r>
      <w:r>
        <w:rPr>
          <w:b/>
          <w:spacing w:val="-2"/>
        </w:rPr>
        <w:t>Reading</w:t>
      </w:r>
    </w:p>
    <w:p>
      <w:pPr>
        <w:pStyle w:val="ListParagraph"/>
        <w:numPr>
          <w:ilvl w:val="0"/>
          <w:numId w:val="105"/>
        </w:numPr>
        <w:tabs>
          <w:tab w:pos="1360" w:val="left" w:leader="none"/>
        </w:tabs>
        <w:spacing w:line="213" w:lineRule="auto" w:before="179" w:after="0"/>
        <w:ind w:left="1360" w:right="1098" w:hanging="187"/>
        <w:jc w:val="both"/>
        <w:rPr>
          <w:sz w:val="21"/>
        </w:rPr>
      </w:pPr>
      <w:r>
        <w:rPr>
          <w:sz w:val="21"/>
        </w:rPr>
        <w:t>The standard reference on logistic regression is </w:t>
      </w:r>
      <w:r>
        <w:rPr>
          <w:i/>
          <w:sz w:val="21"/>
        </w:rPr>
        <w:t>Applied Logistic Regression</w:t>
      </w:r>
      <w:r>
        <w:rPr>
          <w:sz w:val="21"/>
        </w:rPr>
        <w:t>, 3rd ed., by David Hosmer, Stanley Lemeshow, and Rodney Sturdivant (Wiley, 2013).</w:t>
      </w:r>
    </w:p>
    <w:p>
      <w:pPr>
        <w:pStyle w:val="ListParagraph"/>
        <w:numPr>
          <w:ilvl w:val="0"/>
          <w:numId w:val="105"/>
        </w:numPr>
        <w:tabs>
          <w:tab w:pos="1359" w:val="left" w:leader="none"/>
        </w:tabs>
        <w:spacing w:line="213" w:lineRule="auto" w:before="78" w:after="0"/>
        <w:ind w:left="1359" w:right="1097" w:hanging="187"/>
        <w:jc w:val="both"/>
        <w:rPr>
          <w:sz w:val="21"/>
        </w:rPr>
      </w:pPr>
      <w:r>
        <w:rPr>
          <w:sz w:val="21"/>
        </w:rPr>
        <w:t>Also popular are two books by Joseph Hilbe: </w:t>
      </w:r>
      <w:r>
        <w:rPr>
          <w:i/>
          <w:sz w:val="21"/>
        </w:rPr>
        <w:t>Logistic Regression Models </w:t>
      </w:r>
      <w:r>
        <w:rPr>
          <w:sz w:val="21"/>
        </w:rPr>
        <w:t>(very comprehensive,</w:t>
      </w:r>
      <w:r>
        <w:rPr>
          <w:spacing w:val="-2"/>
          <w:sz w:val="21"/>
        </w:rPr>
        <w:t> </w:t>
      </w:r>
      <w:r>
        <w:rPr>
          <w:sz w:val="21"/>
        </w:rPr>
        <w:t>2017)</w:t>
      </w:r>
      <w:r>
        <w:rPr>
          <w:spacing w:val="-2"/>
          <w:sz w:val="21"/>
        </w:rPr>
        <w:t> </w:t>
      </w:r>
      <w:r>
        <w:rPr>
          <w:sz w:val="21"/>
        </w:rPr>
        <w:t>and</w:t>
      </w:r>
      <w:r>
        <w:rPr>
          <w:spacing w:val="-2"/>
          <w:sz w:val="21"/>
        </w:rPr>
        <w:t> </w:t>
      </w:r>
      <w:r>
        <w:rPr>
          <w:i/>
          <w:sz w:val="21"/>
        </w:rPr>
        <w:t>Practical</w:t>
      </w:r>
      <w:r>
        <w:rPr>
          <w:i/>
          <w:spacing w:val="-2"/>
          <w:sz w:val="21"/>
        </w:rPr>
        <w:t> </w:t>
      </w:r>
      <w:r>
        <w:rPr>
          <w:i/>
          <w:sz w:val="21"/>
        </w:rPr>
        <w:t>Guide</w:t>
      </w:r>
      <w:r>
        <w:rPr>
          <w:i/>
          <w:spacing w:val="-2"/>
          <w:sz w:val="21"/>
        </w:rPr>
        <w:t> </w:t>
      </w:r>
      <w:r>
        <w:rPr>
          <w:i/>
          <w:sz w:val="21"/>
        </w:rPr>
        <w:t>to</w:t>
      </w:r>
      <w:r>
        <w:rPr>
          <w:i/>
          <w:spacing w:val="-2"/>
          <w:sz w:val="21"/>
        </w:rPr>
        <w:t> </w:t>
      </w:r>
      <w:r>
        <w:rPr>
          <w:i/>
          <w:sz w:val="21"/>
        </w:rPr>
        <w:t>Logistic</w:t>
      </w:r>
      <w:r>
        <w:rPr>
          <w:i/>
          <w:spacing w:val="-2"/>
          <w:sz w:val="21"/>
        </w:rPr>
        <w:t> </w:t>
      </w:r>
      <w:r>
        <w:rPr>
          <w:i/>
          <w:sz w:val="21"/>
        </w:rPr>
        <w:t>Regression</w:t>
      </w:r>
      <w:r>
        <w:rPr>
          <w:i/>
          <w:spacing w:val="-2"/>
          <w:sz w:val="21"/>
        </w:rPr>
        <w:t> </w:t>
      </w:r>
      <w:r>
        <w:rPr>
          <w:sz w:val="21"/>
        </w:rPr>
        <w:t>(compact,</w:t>
      </w:r>
      <w:r>
        <w:rPr>
          <w:spacing w:val="-2"/>
          <w:sz w:val="21"/>
        </w:rPr>
        <w:t> </w:t>
      </w:r>
      <w:r>
        <w:rPr>
          <w:sz w:val="21"/>
        </w:rPr>
        <w:t>2015), both from Chapman &amp; Hall/CRC Press.</w:t>
      </w:r>
    </w:p>
    <w:p>
      <w:pPr>
        <w:pStyle w:val="ListParagraph"/>
        <w:numPr>
          <w:ilvl w:val="0"/>
          <w:numId w:val="105"/>
        </w:numPr>
        <w:tabs>
          <w:tab w:pos="1359" w:val="left" w:leader="none"/>
        </w:tabs>
        <w:spacing w:line="211" w:lineRule="auto" w:before="77" w:after="0"/>
        <w:ind w:left="1359" w:right="1097" w:hanging="187"/>
        <w:jc w:val="both"/>
        <w:rPr>
          <w:sz w:val="21"/>
        </w:rPr>
      </w:pPr>
      <w:r>
        <w:rPr>
          <w:sz w:val="21"/>
        </w:rPr>
        <w:t>Both </w:t>
      </w:r>
      <w:r>
        <w:rPr>
          <w:i/>
          <w:sz w:val="21"/>
        </w:rPr>
        <w:t>The Elements of Statistical Learning</w:t>
      </w:r>
      <w:r>
        <w:rPr>
          <w:sz w:val="21"/>
        </w:rPr>
        <w:t>, 2nd ed., by Trevor Hastie, Robert Tib‐ shirani, and Jerome Friedman (Springer, 2009), and its shorter cousin, </w:t>
      </w:r>
      <w:r>
        <w:rPr>
          <w:i/>
          <w:sz w:val="21"/>
        </w:rPr>
        <w:t>An </w:t>
      </w:r>
      <w:r>
        <w:rPr>
          <w:i/>
          <w:sz w:val="21"/>
        </w:rPr>
        <w:t>Intro‐</w:t>
      </w:r>
      <w:r>
        <w:rPr>
          <w:i/>
          <w:sz w:val="21"/>
        </w:rPr>
        <w:t> duction to Statistical Learning </w:t>
      </w:r>
      <w:r>
        <w:rPr>
          <w:sz w:val="21"/>
        </w:rPr>
        <w:t>by Gareth James, Daniela Witten, Trevor Hastie, and Robert Tibshirani (Springer, 2013), have a section on logistic regression.</w:t>
      </w:r>
    </w:p>
    <w:p>
      <w:pPr>
        <w:pStyle w:val="ListParagraph"/>
        <w:numPr>
          <w:ilvl w:val="0"/>
          <w:numId w:val="105"/>
        </w:numPr>
        <w:tabs>
          <w:tab w:pos="1359" w:val="left" w:leader="none"/>
        </w:tabs>
        <w:spacing w:line="213" w:lineRule="auto" w:before="81" w:after="0"/>
        <w:ind w:left="1359" w:right="1097" w:hanging="187"/>
        <w:jc w:val="both"/>
        <w:rPr>
          <w:sz w:val="21"/>
        </w:rPr>
      </w:pPr>
      <w:r>
        <w:rPr>
          <w:i/>
          <w:sz w:val="21"/>
        </w:rPr>
        <w:t>Data Mining for Business Analytics </w:t>
      </w:r>
      <w:r>
        <w:rPr>
          <w:sz w:val="21"/>
        </w:rPr>
        <w:t>by Galit Shmueli, Peter Bruce, Nitin Patel, Peter Gedeck, Inbal Yahav, and Kenneth Lichtendahl (Wiley, 2007–2020, with </w:t>
      </w:r>
      <w:bookmarkStart w:name="_bookmark905" w:id="1190"/>
      <w:bookmarkEnd w:id="1190"/>
      <w:r>
        <w:rPr>
          <w:sz w:val="21"/>
        </w:rPr>
        <w:t>editions</w:t>
      </w:r>
      <w:r>
        <w:rPr>
          <w:sz w:val="21"/>
        </w:rPr>
        <w:t> for </w:t>
      </w:r>
      <w:r>
        <w:rPr>
          <w:i/>
          <w:sz w:val="21"/>
        </w:rPr>
        <w:t>R</w:t>
      </w:r>
      <w:r>
        <w:rPr>
          <w:sz w:val="21"/>
        </w:rPr>
        <w:t>, </w:t>
      </w:r>
      <w:r>
        <w:rPr>
          <w:i/>
          <w:sz w:val="21"/>
        </w:rPr>
        <w:t>Python</w:t>
      </w:r>
      <w:r>
        <w:rPr>
          <w:sz w:val="21"/>
        </w:rPr>
        <w:t>, Excel, and JMP) has a full chapter on logistic regression.</w:t>
      </w:r>
    </w:p>
    <w:p>
      <w:pPr>
        <w:pStyle w:val="BodyText"/>
        <w:spacing w:before="93"/>
        <w:ind w:left="0"/>
      </w:pPr>
    </w:p>
    <w:p>
      <w:pPr>
        <w:pStyle w:val="Heading2"/>
        <w:ind w:left="999"/>
        <w:rPr>
          <w:b/>
        </w:rPr>
      </w:pPr>
      <w:bookmarkStart w:name="Evaluating Classification Models" w:id="1191"/>
      <w:bookmarkEnd w:id="1191"/>
      <w:r>
        <w:rPr/>
      </w:r>
      <w:bookmarkStart w:name="_bookmark906" w:id="1192"/>
      <w:bookmarkEnd w:id="1192"/>
      <w:r>
        <w:rPr/>
      </w:r>
      <w:r>
        <w:rPr>
          <w:b/>
          <w:spacing w:val="-2"/>
        </w:rPr>
        <w:t>Evaluating</w:t>
      </w:r>
      <w:r>
        <w:rPr>
          <w:b/>
          <w:spacing w:val="8"/>
        </w:rPr>
        <w:t> </w:t>
      </w:r>
      <w:r>
        <w:rPr>
          <w:b/>
          <w:spacing w:val="-2"/>
        </w:rPr>
        <w:t>Classification</w:t>
      </w:r>
      <w:r>
        <w:rPr>
          <w:b/>
          <w:spacing w:val="8"/>
        </w:rPr>
        <w:t> </w:t>
      </w:r>
      <w:r>
        <w:rPr>
          <w:b/>
          <w:spacing w:val="-2"/>
        </w:rPr>
        <w:t>Models</w:t>
      </w:r>
    </w:p>
    <w:p>
      <w:pPr>
        <w:pStyle w:val="BodyText"/>
        <w:spacing w:line="213" w:lineRule="auto" w:before="114"/>
        <w:ind w:right="1097"/>
        <w:jc w:val="both"/>
      </w:pPr>
      <w:r>
        <w:rPr/>
        <w:t>It is common in predictive modeling to train a number of different models, </w:t>
      </w:r>
      <w:r>
        <w:rPr/>
        <w:t>apply </w:t>
      </w:r>
      <w:bookmarkStart w:name="_bookmark907" w:id="1193"/>
      <w:bookmarkEnd w:id="1193"/>
      <w:r>
        <w:rPr/>
        <w:t>each</w:t>
      </w:r>
      <w:r>
        <w:rPr>
          <w:spacing w:val="-4"/>
        </w:rPr>
        <w:t> </w:t>
      </w:r>
      <w:r>
        <w:rPr/>
        <w:t>to</w:t>
      </w:r>
      <w:r>
        <w:rPr>
          <w:spacing w:val="-4"/>
        </w:rPr>
        <w:t> </w:t>
      </w:r>
      <w:r>
        <w:rPr/>
        <w:t>a</w:t>
      </w:r>
      <w:r>
        <w:rPr>
          <w:spacing w:val="-4"/>
        </w:rPr>
        <w:t> </w:t>
      </w:r>
      <w:r>
        <w:rPr/>
        <w:t>holdout</w:t>
      </w:r>
      <w:r>
        <w:rPr>
          <w:spacing w:val="-4"/>
        </w:rPr>
        <w:t> </w:t>
      </w:r>
      <w:r>
        <w:rPr/>
        <w:t>sample,</w:t>
      </w:r>
      <w:r>
        <w:rPr>
          <w:spacing w:val="-4"/>
        </w:rPr>
        <w:t> </w:t>
      </w:r>
      <w:r>
        <w:rPr/>
        <w:t>and</w:t>
      </w:r>
      <w:r>
        <w:rPr>
          <w:spacing w:val="-4"/>
        </w:rPr>
        <w:t> </w:t>
      </w:r>
      <w:r>
        <w:rPr/>
        <w:t>assess</w:t>
      </w:r>
      <w:r>
        <w:rPr>
          <w:spacing w:val="-4"/>
        </w:rPr>
        <w:t> </w:t>
      </w:r>
      <w:r>
        <w:rPr/>
        <w:t>their</w:t>
      </w:r>
      <w:r>
        <w:rPr>
          <w:spacing w:val="-4"/>
        </w:rPr>
        <w:t> </w:t>
      </w:r>
      <w:r>
        <w:rPr/>
        <w:t>performance.</w:t>
      </w:r>
      <w:r>
        <w:rPr>
          <w:spacing w:val="-1"/>
        </w:rPr>
        <w:t> </w:t>
      </w:r>
      <w:r>
        <w:rPr/>
        <w:t>Sometimes,</w:t>
      </w:r>
      <w:r>
        <w:rPr>
          <w:spacing w:val="-4"/>
        </w:rPr>
        <w:t> </w:t>
      </w:r>
      <w:r>
        <w:rPr/>
        <w:t>after</w:t>
      </w:r>
      <w:r>
        <w:rPr>
          <w:spacing w:val="-4"/>
        </w:rPr>
        <w:t> </w:t>
      </w:r>
      <w:r>
        <w:rPr/>
        <w:t>a</w:t>
      </w:r>
      <w:r>
        <w:rPr>
          <w:spacing w:val="-4"/>
        </w:rPr>
        <w:t> </w:t>
      </w:r>
      <w:r>
        <w:rPr/>
        <w:t>number</w:t>
      </w:r>
      <w:r>
        <w:rPr>
          <w:spacing w:val="-4"/>
        </w:rPr>
        <w:t> </w:t>
      </w:r>
      <w:r>
        <w:rPr/>
        <w:t>of models</w:t>
      </w:r>
      <w:r>
        <w:rPr>
          <w:spacing w:val="9"/>
        </w:rPr>
        <w:t> </w:t>
      </w:r>
      <w:r>
        <w:rPr/>
        <w:t>have</w:t>
      </w:r>
      <w:r>
        <w:rPr>
          <w:spacing w:val="9"/>
        </w:rPr>
        <w:t> </w:t>
      </w:r>
      <w:r>
        <w:rPr/>
        <w:t>been</w:t>
      </w:r>
      <w:r>
        <w:rPr>
          <w:spacing w:val="9"/>
        </w:rPr>
        <w:t> </w:t>
      </w:r>
      <w:r>
        <w:rPr/>
        <w:t>evaluated</w:t>
      </w:r>
      <w:r>
        <w:rPr>
          <w:spacing w:val="9"/>
        </w:rPr>
        <w:t> </w:t>
      </w:r>
      <w:r>
        <w:rPr/>
        <w:t>and</w:t>
      </w:r>
      <w:r>
        <w:rPr>
          <w:spacing w:val="9"/>
        </w:rPr>
        <w:t> </w:t>
      </w:r>
      <w:r>
        <w:rPr/>
        <w:t>tuned,</w:t>
      </w:r>
      <w:r>
        <w:rPr>
          <w:spacing w:val="9"/>
        </w:rPr>
        <w:t> </w:t>
      </w:r>
      <w:r>
        <w:rPr/>
        <w:t>and</w:t>
      </w:r>
      <w:r>
        <w:rPr>
          <w:spacing w:val="10"/>
        </w:rPr>
        <w:t> </w:t>
      </w:r>
      <w:r>
        <w:rPr/>
        <w:t>if</w:t>
      </w:r>
      <w:r>
        <w:rPr>
          <w:spacing w:val="9"/>
        </w:rPr>
        <w:t> </w:t>
      </w:r>
      <w:r>
        <w:rPr/>
        <w:t>there</w:t>
      </w:r>
      <w:r>
        <w:rPr>
          <w:spacing w:val="9"/>
        </w:rPr>
        <w:t> </w:t>
      </w:r>
      <w:r>
        <w:rPr/>
        <w:t>are</w:t>
      </w:r>
      <w:r>
        <w:rPr>
          <w:spacing w:val="9"/>
        </w:rPr>
        <w:t> </w:t>
      </w:r>
      <w:r>
        <w:rPr/>
        <w:t>enough</w:t>
      </w:r>
      <w:r>
        <w:rPr>
          <w:spacing w:val="9"/>
        </w:rPr>
        <w:t> </w:t>
      </w:r>
      <w:r>
        <w:rPr/>
        <w:t>data,</w:t>
      </w:r>
      <w:r>
        <w:rPr>
          <w:spacing w:val="9"/>
        </w:rPr>
        <w:t> </w:t>
      </w:r>
      <w:r>
        <w:rPr/>
        <w:t>a</w:t>
      </w:r>
      <w:r>
        <w:rPr>
          <w:spacing w:val="9"/>
        </w:rPr>
        <w:t> </w:t>
      </w:r>
      <w:r>
        <w:rPr/>
        <w:t>third</w:t>
      </w:r>
      <w:r>
        <w:rPr>
          <w:spacing w:val="10"/>
        </w:rPr>
        <w:t> </w:t>
      </w:r>
      <w:r>
        <w:rPr>
          <w:spacing w:val="-2"/>
        </w:rPr>
        <w:t>holdout</w:t>
      </w:r>
    </w:p>
    <w:p>
      <w:pPr>
        <w:spacing w:after="0" w:line="213" w:lineRule="auto"/>
        <w:jc w:val="both"/>
        <w:sectPr>
          <w:footerReference w:type="default" r:id="rId279"/>
          <w:footerReference w:type="even" r:id="rId280"/>
          <w:pgSz w:w="10080" w:h="13230"/>
          <w:pgMar w:header="0" w:footer="885" w:top="960" w:bottom="1080" w:left="440" w:right="340"/>
          <w:pgNumType w:start="219"/>
        </w:sectPr>
      </w:pPr>
    </w:p>
    <w:p>
      <w:pPr>
        <w:pStyle w:val="BodyText"/>
        <w:spacing w:line="213" w:lineRule="auto" w:before="99"/>
        <w:ind w:right="1098"/>
        <w:jc w:val="both"/>
      </w:pPr>
      <w:r>
        <w:rPr/>
        <w:t>sample, not used previously, is used to estimate how the chosen model will </w:t>
      </w:r>
      <w:r>
        <w:rPr/>
        <w:t>perform with completely new data. Different disciplines and practitioners will also use the terms</w:t>
      </w:r>
      <w:r>
        <w:rPr>
          <w:spacing w:val="-3"/>
        </w:rPr>
        <w:t> </w:t>
      </w:r>
      <w:r>
        <w:rPr>
          <w:i/>
        </w:rPr>
        <w:t>validation</w:t>
      </w:r>
      <w:r>
        <w:rPr>
          <w:i/>
          <w:spacing w:val="-4"/>
        </w:rPr>
        <w:t> </w:t>
      </w:r>
      <w:r>
        <w:rPr/>
        <w:t>and</w:t>
      </w:r>
      <w:r>
        <w:rPr>
          <w:spacing w:val="-3"/>
        </w:rPr>
        <w:t> </w:t>
      </w:r>
      <w:r>
        <w:rPr>
          <w:i/>
        </w:rPr>
        <w:t>test</w:t>
      </w:r>
      <w:r>
        <w:rPr>
          <w:i/>
          <w:spacing w:val="-4"/>
        </w:rPr>
        <w:t> </w:t>
      </w:r>
      <w:r>
        <w:rPr/>
        <w:t>to</w:t>
      </w:r>
      <w:r>
        <w:rPr>
          <w:spacing w:val="-3"/>
        </w:rPr>
        <w:t> </w:t>
      </w:r>
      <w:r>
        <w:rPr/>
        <w:t>refer</w:t>
      </w:r>
      <w:r>
        <w:rPr>
          <w:spacing w:val="-3"/>
        </w:rPr>
        <w:t> </w:t>
      </w:r>
      <w:r>
        <w:rPr/>
        <w:t>to</w:t>
      </w:r>
      <w:r>
        <w:rPr>
          <w:spacing w:val="-3"/>
        </w:rPr>
        <w:t> </w:t>
      </w:r>
      <w:r>
        <w:rPr/>
        <w:t>the</w:t>
      </w:r>
      <w:r>
        <w:rPr>
          <w:spacing w:val="-3"/>
        </w:rPr>
        <w:t> </w:t>
      </w:r>
      <w:r>
        <w:rPr/>
        <w:t>holdout</w:t>
      </w:r>
      <w:r>
        <w:rPr>
          <w:spacing w:val="-3"/>
        </w:rPr>
        <w:t> </w:t>
      </w:r>
      <w:r>
        <w:rPr/>
        <w:t>sample(s).</w:t>
      </w:r>
      <w:r>
        <w:rPr>
          <w:spacing w:val="-3"/>
        </w:rPr>
        <w:t> </w:t>
      </w:r>
      <w:r>
        <w:rPr/>
        <w:t>Fundamentally,</w:t>
      </w:r>
      <w:r>
        <w:rPr>
          <w:spacing w:val="-3"/>
        </w:rPr>
        <w:t> </w:t>
      </w:r>
      <w:r>
        <w:rPr/>
        <w:t>the</w:t>
      </w:r>
      <w:r>
        <w:rPr>
          <w:spacing w:val="-3"/>
        </w:rPr>
        <w:t> </w:t>
      </w:r>
      <w:r>
        <w:rPr/>
        <w:t>assess‐ ment process attempts to learn which model produces the most accurate and useful </w:t>
      </w:r>
      <w:bookmarkStart w:name="_bookmark908" w:id="1194"/>
      <w:bookmarkEnd w:id="1194"/>
      <w:r>
        <w:rPr>
          <w:spacing w:val="-2"/>
        </w:rPr>
        <w:t>predictions.</w:t>
      </w:r>
    </w:p>
    <w:p>
      <w:pPr>
        <w:pStyle w:val="Heading4"/>
        <w:spacing w:before="346"/>
        <w:ind w:right="98"/>
        <w:rPr>
          <w:b/>
        </w:rPr>
      </w:pPr>
      <w:r>
        <w:rPr/>
        <mc:AlternateContent>
          <mc:Choice Requires="wps">
            <w:drawing>
              <wp:anchor distT="0" distB="0" distL="0" distR="0" allowOverlap="1" layoutInCell="1" locked="0" behindDoc="1" simplePos="0" relativeHeight="478691840">
                <wp:simplePos x="0" y="0"/>
                <wp:positionH relativeFrom="page">
                  <wp:posOffset>914387</wp:posOffset>
                </wp:positionH>
                <wp:positionV relativeFrom="paragraph">
                  <wp:posOffset>132035</wp:posOffset>
                </wp:positionV>
                <wp:extent cx="4572635" cy="3908425"/>
                <wp:effectExtent l="0" t="0" r="0" b="0"/>
                <wp:wrapNone/>
                <wp:docPr id="823" name="Graphic 823"/>
                <wp:cNvGraphicFramePr>
                  <a:graphicFrameLocks/>
                </wp:cNvGraphicFramePr>
                <a:graphic>
                  <a:graphicData uri="http://schemas.microsoft.com/office/word/2010/wordprocessingShape">
                    <wps:wsp>
                      <wps:cNvPr id="823" name="Graphic 823"/>
                      <wps:cNvSpPr/>
                      <wps:spPr>
                        <a:xfrm>
                          <a:off x="0" y="0"/>
                          <a:ext cx="4572635" cy="3908425"/>
                        </a:xfrm>
                        <a:custGeom>
                          <a:avLst/>
                          <a:gdLst/>
                          <a:ahLst/>
                          <a:cxnLst/>
                          <a:rect l="l" t="t" r="r" b="b"/>
                          <a:pathLst>
                            <a:path w="4572635" h="3908425">
                              <a:moveTo>
                                <a:pt x="4572012" y="12"/>
                              </a:moveTo>
                              <a:lnTo>
                                <a:pt x="4568837" y="0"/>
                              </a:lnTo>
                              <a:lnTo>
                                <a:pt x="4568837" y="3175"/>
                              </a:lnTo>
                              <a:lnTo>
                                <a:pt x="4568837" y="3905250"/>
                              </a:lnTo>
                              <a:lnTo>
                                <a:pt x="3187" y="3905250"/>
                              </a:lnTo>
                              <a:lnTo>
                                <a:pt x="3187" y="3175"/>
                              </a:lnTo>
                              <a:lnTo>
                                <a:pt x="4568837" y="3175"/>
                              </a:lnTo>
                              <a:lnTo>
                                <a:pt x="4568837" y="0"/>
                              </a:lnTo>
                              <a:lnTo>
                                <a:pt x="12" y="0"/>
                              </a:lnTo>
                              <a:lnTo>
                                <a:pt x="0" y="3908425"/>
                              </a:lnTo>
                              <a:lnTo>
                                <a:pt x="4571987" y="3908425"/>
                              </a:lnTo>
                              <a:lnTo>
                                <a:pt x="45720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1.999001pt;margin-top:10.396464pt;width:360.05pt;height:307.75pt;mso-position-horizontal-relative:page;mso-position-vertical-relative:paragraph;z-index:-24624640" id="docshape446" coordorigin="1440,208" coordsize="7201,6155" path="m8640,208l8635,208,8635,213,8635,6358,1445,6358,1445,213,8635,213,8635,208,1440,208,1440,6363,8640,6363,8640,208xe" filled="true" fillcolor="#000000" stroked="false">
                <v:path arrowok="t"/>
                <v:fill type="solid"/>
                <w10:wrap type="none"/>
              </v:shape>
            </w:pict>
          </mc:Fallback>
        </mc:AlternateContent>
      </w:r>
      <w:r>
        <w:rPr>
          <w:b/>
        </w:rPr>
        <w:t>Key</w:t>
      </w:r>
      <w:r>
        <w:rPr>
          <w:b/>
          <w:spacing w:val="-3"/>
        </w:rPr>
        <w:t> </w:t>
      </w:r>
      <w:r>
        <w:rPr>
          <w:b/>
        </w:rPr>
        <w:t>Terms</w:t>
      </w:r>
      <w:r>
        <w:rPr>
          <w:b/>
          <w:spacing w:val="-3"/>
        </w:rPr>
        <w:t> </w:t>
      </w:r>
      <w:r>
        <w:rPr>
          <w:b/>
        </w:rPr>
        <w:t>for</w:t>
      </w:r>
      <w:r>
        <w:rPr>
          <w:b/>
          <w:spacing w:val="-2"/>
        </w:rPr>
        <w:t> </w:t>
      </w:r>
      <w:r>
        <w:rPr>
          <w:b/>
        </w:rPr>
        <w:t>Evaluating</w:t>
      </w:r>
      <w:r>
        <w:rPr>
          <w:b/>
          <w:spacing w:val="-3"/>
        </w:rPr>
        <w:t> </w:t>
      </w:r>
      <w:r>
        <w:rPr>
          <w:b/>
        </w:rPr>
        <w:t>Classification</w:t>
      </w:r>
      <w:r>
        <w:rPr>
          <w:b/>
          <w:spacing w:val="-2"/>
        </w:rPr>
        <w:t> Models</w:t>
      </w:r>
    </w:p>
    <w:p>
      <w:pPr>
        <w:spacing w:line="249" w:lineRule="exact" w:before="91"/>
        <w:ind w:left="1165" w:right="0" w:firstLine="0"/>
        <w:jc w:val="left"/>
        <w:rPr>
          <w:b/>
          <w:i/>
          <w:sz w:val="20"/>
        </w:rPr>
      </w:pPr>
      <w:r>
        <w:rPr>
          <w:b/>
          <w:i/>
          <w:spacing w:val="-2"/>
          <w:sz w:val="20"/>
        </w:rPr>
        <w:t>Accuracy</w:t>
      </w:r>
    </w:p>
    <w:p>
      <w:pPr>
        <w:spacing w:before="0"/>
        <w:ind w:left="1525" w:right="0" w:firstLine="0"/>
        <w:jc w:val="left"/>
        <w:rPr>
          <w:sz w:val="20"/>
        </w:rPr>
      </w:pPr>
      <w:r>
        <w:rPr>
          <w:sz w:val="20"/>
        </w:rPr>
        <w:t>The</w:t>
      </w:r>
      <w:r>
        <w:rPr>
          <w:spacing w:val="-1"/>
          <w:sz w:val="20"/>
        </w:rPr>
        <w:t> </w:t>
      </w:r>
      <w:r>
        <w:rPr>
          <w:sz w:val="20"/>
        </w:rPr>
        <w:t>percent</w:t>
      </w:r>
      <w:r>
        <w:rPr>
          <w:spacing w:val="-1"/>
          <w:sz w:val="20"/>
        </w:rPr>
        <w:t> </w:t>
      </w:r>
      <w:r>
        <w:rPr>
          <w:sz w:val="20"/>
        </w:rPr>
        <w:t>(or proportion)</w:t>
      </w:r>
      <w:r>
        <w:rPr>
          <w:spacing w:val="-1"/>
          <w:sz w:val="20"/>
        </w:rPr>
        <w:t> </w:t>
      </w:r>
      <w:r>
        <w:rPr>
          <w:sz w:val="20"/>
        </w:rPr>
        <w:t>of cases</w:t>
      </w:r>
      <w:r>
        <w:rPr>
          <w:spacing w:val="-1"/>
          <w:sz w:val="20"/>
        </w:rPr>
        <w:t> </w:t>
      </w:r>
      <w:r>
        <w:rPr>
          <w:sz w:val="20"/>
        </w:rPr>
        <w:t>classified </w:t>
      </w:r>
      <w:r>
        <w:rPr>
          <w:spacing w:val="-2"/>
          <w:sz w:val="20"/>
        </w:rPr>
        <w:t>correctly.</w:t>
      </w:r>
    </w:p>
    <w:p>
      <w:pPr>
        <w:spacing w:line="264" w:lineRule="exact" w:before="102"/>
        <w:ind w:left="1165" w:right="0" w:firstLine="0"/>
        <w:jc w:val="left"/>
        <w:rPr>
          <w:b/>
          <w:i/>
          <w:sz w:val="20"/>
        </w:rPr>
      </w:pPr>
      <w:r>
        <w:rPr>
          <w:b/>
          <w:i/>
          <w:sz w:val="20"/>
        </w:rPr>
        <w:t>Confusion</w:t>
      </w:r>
      <w:r>
        <w:rPr>
          <w:b/>
          <w:i/>
          <w:spacing w:val="-3"/>
          <w:sz w:val="20"/>
        </w:rPr>
        <w:t> </w:t>
      </w:r>
      <w:r>
        <w:rPr>
          <w:b/>
          <w:i/>
          <w:spacing w:val="-2"/>
          <w:sz w:val="20"/>
        </w:rPr>
        <w:t>matrix</w:t>
      </w:r>
    </w:p>
    <w:p>
      <w:pPr>
        <w:spacing w:line="213" w:lineRule="auto" w:before="7"/>
        <w:ind w:left="1524" w:right="1097" w:firstLine="0"/>
        <w:jc w:val="left"/>
        <w:rPr>
          <w:sz w:val="20"/>
        </w:rPr>
      </w:pPr>
      <w:r>
        <w:rPr>
          <w:sz w:val="20"/>
        </w:rPr>
        <w:t>A tabular display (2×2 in the binary case) of the record counts by their predicted and actual classification status.</w:t>
      </w:r>
    </w:p>
    <w:p>
      <w:pPr>
        <w:spacing w:line="264" w:lineRule="exact" w:before="109"/>
        <w:ind w:left="1164" w:right="0" w:firstLine="0"/>
        <w:jc w:val="left"/>
        <w:rPr>
          <w:b/>
          <w:i/>
          <w:sz w:val="20"/>
        </w:rPr>
      </w:pPr>
      <w:r>
        <w:rPr>
          <w:b/>
          <w:i/>
          <w:spacing w:val="-2"/>
          <w:sz w:val="20"/>
        </w:rPr>
        <w:t>Sensitivity</w:t>
      </w:r>
    </w:p>
    <w:p>
      <w:pPr>
        <w:spacing w:line="255" w:lineRule="exact" w:before="0"/>
        <w:ind w:left="1524" w:right="0" w:firstLine="0"/>
        <w:jc w:val="left"/>
        <w:rPr>
          <w:sz w:val="20"/>
        </w:rPr>
      </w:pPr>
      <w:bookmarkStart w:name="_bookmark909" w:id="1195"/>
      <w:bookmarkEnd w:id="1195"/>
      <w:r>
        <w:rPr/>
      </w:r>
      <w:r>
        <w:rPr>
          <w:sz w:val="20"/>
        </w:rPr>
        <w:t>The</w:t>
      </w:r>
      <w:r>
        <w:rPr>
          <w:spacing w:val="-1"/>
          <w:sz w:val="20"/>
        </w:rPr>
        <w:t> </w:t>
      </w:r>
      <w:r>
        <w:rPr>
          <w:sz w:val="20"/>
        </w:rPr>
        <w:t>percent</w:t>
      </w:r>
      <w:r>
        <w:rPr>
          <w:spacing w:val="-1"/>
          <w:sz w:val="20"/>
        </w:rPr>
        <w:t> </w:t>
      </w:r>
      <w:r>
        <w:rPr>
          <w:sz w:val="20"/>
        </w:rPr>
        <w:t>(or proportion)</w:t>
      </w:r>
      <w:r>
        <w:rPr>
          <w:spacing w:val="-1"/>
          <w:sz w:val="20"/>
        </w:rPr>
        <w:t> </w:t>
      </w:r>
      <w:r>
        <w:rPr>
          <w:sz w:val="20"/>
        </w:rPr>
        <w:t>of</w:t>
      </w:r>
      <w:r>
        <w:rPr>
          <w:spacing w:val="-1"/>
          <w:sz w:val="20"/>
        </w:rPr>
        <w:t> </w:t>
      </w:r>
      <w:r>
        <w:rPr>
          <w:sz w:val="20"/>
        </w:rPr>
        <w:t>all 1s</w:t>
      </w:r>
      <w:r>
        <w:rPr>
          <w:spacing w:val="-1"/>
          <w:sz w:val="20"/>
        </w:rPr>
        <w:t> </w:t>
      </w:r>
      <w:r>
        <w:rPr>
          <w:sz w:val="20"/>
        </w:rPr>
        <w:t>that</w:t>
      </w:r>
      <w:r>
        <w:rPr>
          <w:spacing w:val="-1"/>
          <w:sz w:val="20"/>
        </w:rPr>
        <w:t> </w:t>
      </w:r>
      <w:r>
        <w:rPr>
          <w:sz w:val="20"/>
        </w:rPr>
        <w:t>are correctly</w:t>
      </w:r>
      <w:r>
        <w:rPr>
          <w:spacing w:val="-1"/>
          <w:sz w:val="20"/>
        </w:rPr>
        <w:t> </w:t>
      </w:r>
      <w:r>
        <w:rPr>
          <w:sz w:val="20"/>
        </w:rPr>
        <w:t>classified</w:t>
      </w:r>
      <w:r>
        <w:rPr>
          <w:spacing w:val="-1"/>
          <w:sz w:val="20"/>
        </w:rPr>
        <w:t> </w:t>
      </w:r>
      <w:r>
        <w:rPr>
          <w:sz w:val="20"/>
        </w:rPr>
        <w:t>as </w:t>
      </w:r>
      <w:r>
        <w:rPr>
          <w:spacing w:val="-5"/>
          <w:sz w:val="20"/>
        </w:rPr>
        <w:t>1s.</w:t>
      </w:r>
    </w:p>
    <w:p>
      <w:pPr>
        <w:spacing w:line="258" w:lineRule="exact" w:before="108"/>
        <w:ind w:left="1524" w:right="0" w:firstLine="0"/>
        <w:jc w:val="left"/>
        <w:rPr>
          <w:i/>
          <w:sz w:val="20"/>
        </w:rPr>
      </w:pPr>
      <w:r>
        <w:rPr>
          <w:i/>
          <w:spacing w:val="-2"/>
          <w:sz w:val="20"/>
        </w:rPr>
        <w:t>Synonym</w:t>
      </w:r>
    </w:p>
    <w:p>
      <w:pPr>
        <w:spacing w:line="255" w:lineRule="exact" w:before="0"/>
        <w:ind w:left="1884" w:right="0" w:firstLine="0"/>
        <w:jc w:val="left"/>
        <w:rPr>
          <w:sz w:val="20"/>
        </w:rPr>
      </w:pPr>
      <w:r>
        <w:rPr>
          <w:spacing w:val="-2"/>
          <w:sz w:val="20"/>
        </w:rPr>
        <w:t>Recall</w:t>
      </w:r>
    </w:p>
    <w:p>
      <w:pPr>
        <w:spacing w:line="264" w:lineRule="exact" w:before="101"/>
        <w:ind w:left="1164" w:right="0" w:firstLine="0"/>
        <w:jc w:val="left"/>
        <w:rPr>
          <w:b/>
          <w:i/>
          <w:sz w:val="20"/>
        </w:rPr>
      </w:pPr>
      <w:r>
        <w:rPr>
          <w:b/>
          <w:i/>
          <w:spacing w:val="-2"/>
          <w:sz w:val="20"/>
        </w:rPr>
        <w:t>Specificity</w:t>
      </w:r>
    </w:p>
    <w:p>
      <w:pPr>
        <w:spacing w:line="255" w:lineRule="exact" w:before="0"/>
        <w:ind w:left="1524" w:right="0" w:firstLine="0"/>
        <w:jc w:val="left"/>
        <w:rPr>
          <w:sz w:val="20"/>
        </w:rPr>
      </w:pPr>
      <w:bookmarkStart w:name="_bookmark910" w:id="1196"/>
      <w:bookmarkEnd w:id="1196"/>
      <w:r>
        <w:rPr/>
      </w:r>
      <w:r>
        <w:rPr>
          <w:sz w:val="20"/>
        </w:rPr>
        <w:t>The</w:t>
      </w:r>
      <w:r>
        <w:rPr>
          <w:spacing w:val="-1"/>
          <w:sz w:val="20"/>
        </w:rPr>
        <w:t> </w:t>
      </w:r>
      <w:r>
        <w:rPr>
          <w:sz w:val="20"/>
        </w:rPr>
        <w:t>percent</w:t>
      </w:r>
      <w:r>
        <w:rPr>
          <w:spacing w:val="-1"/>
          <w:sz w:val="20"/>
        </w:rPr>
        <w:t> </w:t>
      </w:r>
      <w:r>
        <w:rPr>
          <w:sz w:val="20"/>
        </w:rPr>
        <w:t>(or proportion)</w:t>
      </w:r>
      <w:r>
        <w:rPr>
          <w:spacing w:val="-1"/>
          <w:sz w:val="20"/>
        </w:rPr>
        <w:t> </w:t>
      </w:r>
      <w:r>
        <w:rPr>
          <w:sz w:val="20"/>
        </w:rPr>
        <w:t>of</w:t>
      </w:r>
      <w:r>
        <w:rPr>
          <w:spacing w:val="-1"/>
          <w:sz w:val="20"/>
        </w:rPr>
        <w:t> </w:t>
      </w:r>
      <w:r>
        <w:rPr>
          <w:sz w:val="20"/>
        </w:rPr>
        <w:t>all 0s</w:t>
      </w:r>
      <w:r>
        <w:rPr>
          <w:spacing w:val="-1"/>
          <w:sz w:val="20"/>
        </w:rPr>
        <w:t> </w:t>
      </w:r>
      <w:r>
        <w:rPr>
          <w:sz w:val="20"/>
        </w:rPr>
        <w:t>that</w:t>
      </w:r>
      <w:r>
        <w:rPr>
          <w:spacing w:val="-1"/>
          <w:sz w:val="20"/>
        </w:rPr>
        <w:t> </w:t>
      </w:r>
      <w:r>
        <w:rPr>
          <w:sz w:val="20"/>
        </w:rPr>
        <w:t>are correctly</w:t>
      </w:r>
      <w:r>
        <w:rPr>
          <w:spacing w:val="-1"/>
          <w:sz w:val="20"/>
        </w:rPr>
        <w:t> </w:t>
      </w:r>
      <w:r>
        <w:rPr>
          <w:sz w:val="20"/>
        </w:rPr>
        <w:t>classified</w:t>
      </w:r>
      <w:r>
        <w:rPr>
          <w:spacing w:val="-1"/>
          <w:sz w:val="20"/>
        </w:rPr>
        <w:t> </w:t>
      </w:r>
      <w:r>
        <w:rPr>
          <w:sz w:val="20"/>
        </w:rPr>
        <w:t>as </w:t>
      </w:r>
      <w:r>
        <w:rPr>
          <w:spacing w:val="-5"/>
          <w:sz w:val="20"/>
        </w:rPr>
        <w:t>0s.</w:t>
      </w:r>
    </w:p>
    <w:p>
      <w:pPr>
        <w:spacing w:line="264" w:lineRule="exact" w:before="102"/>
        <w:ind w:left="1165" w:right="0" w:firstLine="0"/>
        <w:jc w:val="left"/>
        <w:rPr>
          <w:b/>
          <w:i/>
          <w:sz w:val="20"/>
        </w:rPr>
      </w:pPr>
      <w:r>
        <w:rPr>
          <w:b/>
          <w:i/>
          <w:spacing w:val="-2"/>
          <w:sz w:val="20"/>
        </w:rPr>
        <w:t>Precision</w:t>
      </w:r>
    </w:p>
    <w:p>
      <w:pPr>
        <w:spacing w:line="255" w:lineRule="exact" w:before="0"/>
        <w:ind w:left="1525" w:right="0" w:firstLine="0"/>
        <w:jc w:val="left"/>
        <w:rPr>
          <w:sz w:val="20"/>
        </w:rPr>
      </w:pPr>
      <w:bookmarkStart w:name="_bookmark911" w:id="1197"/>
      <w:bookmarkEnd w:id="1197"/>
      <w:r>
        <w:rPr/>
      </w:r>
      <w:r>
        <w:rPr>
          <w:sz w:val="20"/>
        </w:rPr>
        <w:t>The</w:t>
      </w:r>
      <w:r>
        <w:rPr>
          <w:spacing w:val="-1"/>
          <w:sz w:val="20"/>
        </w:rPr>
        <w:t> </w:t>
      </w:r>
      <w:r>
        <w:rPr>
          <w:sz w:val="20"/>
        </w:rPr>
        <w:t>percent</w:t>
      </w:r>
      <w:r>
        <w:rPr>
          <w:spacing w:val="-1"/>
          <w:sz w:val="20"/>
        </w:rPr>
        <w:t> </w:t>
      </w:r>
      <w:r>
        <w:rPr>
          <w:sz w:val="20"/>
        </w:rPr>
        <w:t>(proportion)</w:t>
      </w:r>
      <w:r>
        <w:rPr>
          <w:spacing w:val="-1"/>
          <w:sz w:val="20"/>
        </w:rPr>
        <w:t> </w:t>
      </w:r>
      <w:r>
        <w:rPr>
          <w:sz w:val="20"/>
        </w:rPr>
        <w:t>of</w:t>
      </w:r>
      <w:r>
        <w:rPr>
          <w:spacing w:val="-1"/>
          <w:sz w:val="20"/>
        </w:rPr>
        <w:t> </w:t>
      </w:r>
      <w:r>
        <w:rPr>
          <w:sz w:val="20"/>
        </w:rPr>
        <w:t>predicted</w:t>
      </w:r>
      <w:r>
        <w:rPr>
          <w:spacing w:val="-1"/>
          <w:sz w:val="20"/>
        </w:rPr>
        <w:t> </w:t>
      </w:r>
      <w:r>
        <w:rPr>
          <w:sz w:val="20"/>
        </w:rPr>
        <w:t>1s</w:t>
      </w:r>
      <w:r>
        <w:rPr>
          <w:spacing w:val="-1"/>
          <w:sz w:val="20"/>
        </w:rPr>
        <w:t> </w:t>
      </w:r>
      <w:r>
        <w:rPr>
          <w:sz w:val="20"/>
        </w:rPr>
        <w:t>that</w:t>
      </w:r>
      <w:r>
        <w:rPr>
          <w:spacing w:val="-1"/>
          <w:sz w:val="20"/>
        </w:rPr>
        <w:t> </w:t>
      </w:r>
      <w:r>
        <w:rPr>
          <w:sz w:val="20"/>
        </w:rPr>
        <w:t>are</w:t>
      </w:r>
      <w:r>
        <w:rPr>
          <w:spacing w:val="-1"/>
          <w:sz w:val="20"/>
        </w:rPr>
        <w:t> </w:t>
      </w:r>
      <w:r>
        <w:rPr>
          <w:sz w:val="20"/>
        </w:rPr>
        <w:t>actually </w:t>
      </w:r>
      <w:r>
        <w:rPr>
          <w:spacing w:val="-5"/>
          <w:sz w:val="20"/>
        </w:rPr>
        <w:t>1s.</w:t>
      </w:r>
    </w:p>
    <w:p>
      <w:pPr>
        <w:spacing w:line="264" w:lineRule="exact" w:before="101"/>
        <w:ind w:left="1165" w:right="0" w:firstLine="0"/>
        <w:jc w:val="left"/>
        <w:rPr>
          <w:b/>
          <w:i/>
          <w:sz w:val="20"/>
        </w:rPr>
      </w:pPr>
      <w:r>
        <w:rPr>
          <w:b/>
          <w:i/>
          <w:sz w:val="20"/>
        </w:rPr>
        <w:t>ROC</w:t>
      </w:r>
      <w:r>
        <w:rPr>
          <w:b/>
          <w:i/>
          <w:spacing w:val="1"/>
          <w:sz w:val="20"/>
        </w:rPr>
        <w:t> </w:t>
      </w:r>
      <w:r>
        <w:rPr>
          <w:b/>
          <w:i/>
          <w:spacing w:val="-2"/>
          <w:sz w:val="20"/>
        </w:rPr>
        <w:t>curve</w:t>
      </w:r>
    </w:p>
    <w:p>
      <w:pPr>
        <w:spacing w:line="255" w:lineRule="exact" w:before="0"/>
        <w:ind w:left="1525" w:right="0" w:firstLine="0"/>
        <w:jc w:val="left"/>
        <w:rPr>
          <w:sz w:val="20"/>
        </w:rPr>
      </w:pPr>
      <w:r>
        <w:rPr>
          <w:sz w:val="20"/>
        </w:rPr>
        <w:t>A plot of sensitivity versus </w:t>
      </w:r>
      <w:r>
        <w:rPr>
          <w:spacing w:val="-2"/>
          <w:sz w:val="20"/>
        </w:rPr>
        <w:t>specificity.</w:t>
      </w:r>
    </w:p>
    <w:p>
      <w:pPr>
        <w:spacing w:after="0" w:line="255" w:lineRule="exact"/>
        <w:jc w:val="left"/>
        <w:rPr>
          <w:sz w:val="20"/>
        </w:rPr>
        <w:sectPr>
          <w:pgSz w:w="10080" w:h="13230"/>
          <w:pgMar w:header="0" w:footer="885" w:top="960" w:bottom="1080" w:left="440" w:right="340"/>
        </w:sectPr>
      </w:pPr>
    </w:p>
    <w:p>
      <w:pPr>
        <w:spacing w:before="102"/>
        <w:ind w:left="0" w:right="0" w:firstLine="0"/>
        <w:jc w:val="right"/>
        <w:rPr>
          <w:b/>
          <w:i/>
          <w:sz w:val="20"/>
        </w:rPr>
      </w:pPr>
      <w:r>
        <w:rPr>
          <w:b/>
          <w:i/>
          <w:spacing w:val="-4"/>
          <w:sz w:val="20"/>
        </w:rPr>
        <w:t>Lift</w:t>
      </w:r>
    </w:p>
    <w:p>
      <w:pPr>
        <w:spacing w:line="240" w:lineRule="auto" w:before="94"/>
        <w:rPr>
          <w:b/>
          <w:i/>
          <w:sz w:val="20"/>
        </w:rPr>
      </w:pPr>
      <w:r>
        <w:rPr/>
        <w:br w:type="column"/>
      </w:r>
      <w:r>
        <w:rPr>
          <w:b/>
          <w:i/>
          <w:sz w:val="20"/>
        </w:rPr>
      </w:r>
    </w:p>
    <w:p>
      <w:pPr>
        <w:spacing w:line="213" w:lineRule="auto" w:before="0"/>
        <w:ind w:left="32" w:right="1264" w:firstLine="0"/>
        <w:jc w:val="left"/>
        <w:rPr>
          <w:sz w:val="20"/>
        </w:rPr>
      </w:pPr>
      <w:r>
        <w:rPr>
          <w:sz w:val="20"/>
        </w:rPr>
        <w:t>A measure of how effective the model is at identifying (comparatively rare) 1s </w:t>
      </w:r>
      <w:r>
        <w:rPr>
          <w:sz w:val="20"/>
        </w:rPr>
        <w:t>at different probability cutoffs.</w:t>
      </w:r>
    </w:p>
    <w:p>
      <w:pPr>
        <w:spacing w:after="0" w:line="213" w:lineRule="auto"/>
        <w:jc w:val="left"/>
        <w:rPr>
          <w:sz w:val="20"/>
        </w:rPr>
        <w:sectPr>
          <w:type w:val="continuous"/>
          <w:pgSz w:w="10080" w:h="13230"/>
          <w:pgMar w:header="0" w:footer="885" w:top="1200" w:bottom="280" w:left="440" w:right="340"/>
          <w:cols w:num="2" w:equalWidth="0">
            <w:col w:w="1453" w:space="40"/>
            <w:col w:w="7807"/>
          </w:cols>
        </w:sectPr>
      </w:pPr>
    </w:p>
    <w:p>
      <w:pPr>
        <w:pStyle w:val="BodyText"/>
        <w:spacing w:before="141"/>
        <w:ind w:left="0"/>
      </w:pPr>
    </w:p>
    <w:p>
      <w:pPr>
        <w:pStyle w:val="BodyText"/>
        <w:spacing w:line="213" w:lineRule="auto"/>
        <w:ind w:right="1098"/>
        <w:jc w:val="both"/>
      </w:pPr>
      <w:r>
        <w:rPr/>
        <w:t>A</w:t>
      </w:r>
      <w:r>
        <w:rPr>
          <w:spacing w:val="-4"/>
        </w:rPr>
        <w:t> </w:t>
      </w:r>
      <w:r>
        <w:rPr/>
        <w:t>simple</w:t>
      </w:r>
      <w:r>
        <w:rPr>
          <w:spacing w:val="-4"/>
        </w:rPr>
        <w:t> </w:t>
      </w:r>
      <w:r>
        <w:rPr/>
        <w:t>way</w:t>
      </w:r>
      <w:r>
        <w:rPr>
          <w:spacing w:val="-4"/>
        </w:rPr>
        <w:t> </w:t>
      </w:r>
      <w:r>
        <w:rPr/>
        <w:t>to</w:t>
      </w:r>
      <w:r>
        <w:rPr>
          <w:spacing w:val="-4"/>
        </w:rPr>
        <w:t> </w:t>
      </w:r>
      <w:r>
        <w:rPr/>
        <w:t>measure</w:t>
      </w:r>
      <w:r>
        <w:rPr>
          <w:spacing w:val="-4"/>
        </w:rPr>
        <w:t> </w:t>
      </w:r>
      <w:r>
        <w:rPr/>
        <w:t>classification</w:t>
      </w:r>
      <w:r>
        <w:rPr>
          <w:spacing w:val="-4"/>
        </w:rPr>
        <w:t> </w:t>
      </w:r>
      <w:r>
        <w:rPr/>
        <w:t>performance</w:t>
      </w:r>
      <w:r>
        <w:rPr>
          <w:spacing w:val="-4"/>
        </w:rPr>
        <w:t> </w:t>
      </w:r>
      <w:r>
        <w:rPr/>
        <w:t>is</w:t>
      </w:r>
      <w:r>
        <w:rPr>
          <w:spacing w:val="-4"/>
        </w:rPr>
        <w:t> </w:t>
      </w:r>
      <w:r>
        <w:rPr/>
        <w:t>to</w:t>
      </w:r>
      <w:r>
        <w:rPr>
          <w:spacing w:val="-4"/>
        </w:rPr>
        <w:t> </w:t>
      </w:r>
      <w:r>
        <w:rPr/>
        <w:t>count</w:t>
      </w:r>
      <w:r>
        <w:rPr>
          <w:spacing w:val="-4"/>
        </w:rPr>
        <w:t> </w:t>
      </w:r>
      <w:r>
        <w:rPr/>
        <w:t>the</w:t>
      </w:r>
      <w:r>
        <w:rPr>
          <w:spacing w:val="-4"/>
        </w:rPr>
        <w:t> </w:t>
      </w:r>
      <w:r>
        <w:rPr/>
        <w:t>proportion</w:t>
      </w:r>
      <w:r>
        <w:rPr>
          <w:spacing w:val="-4"/>
        </w:rPr>
        <w:t> </w:t>
      </w:r>
      <w:r>
        <w:rPr/>
        <w:t>of</w:t>
      </w:r>
      <w:r>
        <w:rPr>
          <w:spacing w:val="-4"/>
        </w:rPr>
        <w:t> </w:t>
      </w:r>
      <w:r>
        <w:rPr/>
        <w:t>pre‐ dictions that are correct, i.e., measure the </w:t>
      </w:r>
      <w:r>
        <w:rPr>
          <w:i/>
        </w:rPr>
        <w:t>accuracy</w:t>
      </w:r>
      <w:r>
        <w:rPr/>
        <w:t>. Accuracy is simply a measure of total error:</w:t>
      </w:r>
    </w:p>
    <w:p>
      <w:pPr>
        <w:pStyle w:val="BodyText"/>
        <w:ind w:left="0"/>
      </w:pPr>
    </w:p>
    <w:p>
      <w:pPr>
        <w:spacing w:line="206" w:lineRule="auto" w:before="0"/>
        <w:ind w:left="3097" w:right="4212" w:hanging="845"/>
        <w:jc w:val="left"/>
        <w:rPr>
          <w:sz w:val="20"/>
        </w:rPr>
      </w:pPr>
      <w:r>
        <w:rPr/>
        <mc:AlternateContent>
          <mc:Choice Requires="wps">
            <w:drawing>
              <wp:anchor distT="0" distB="0" distL="0" distR="0" allowOverlap="1" layoutInCell="1" locked="0" behindDoc="0" simplePos="0" relativeHeight="15878656">
                <wp:simplePos x="0" y="0"/>
                <wp:positionH relativeFrom="page">
                  <wp:posOffset>1104932</wp:posOffset>
                </wp:positionH>
                <wp:positionV relativeFrom="paragraph">
                  <wp:posOffset>56905</wp:posOffset>
                </wp:positionV>
                <wp:extent cx="555625" cy="171450"/>
                <wp:effectExtent l="0" t="0" r="0" b="0"/>
                <wp:wrapNone/>
                <wp:docPr id="824" name="Textbox 824"/>
                <wp:cNvGraphicFramePr>
                  <a:graphicFrameLocks/>
                </wp:cNvGraphicFramePr>
                <a:graphic>
                  <a:graphicData uri="http://schemas.microsoft.com/office/word/2010/wordprocessingShape">
                    <wps:wsp>
                      <wps:cNvPr id="824" name="Textbox 824"/>
                      <wps:cNvSpPr txBox="1"/>
                      <wps:spPr>
                        <a:xfrm>
                          <a:off x="0" y="0"/>
                          <a:ext cx="555625" cy="171450"/>
                        </a:xfrm>
                        <a:prstGeom prst="rect">
                          <a:avLst/>
                        </a:prstGeom>
                      </wps:spPr>
                      <wps:txbx>
                        <w:txbxContent>
                          <w:p>
                            <w:pPr>
                              <w:spacing w:before="0"/>
                              <w:ind w:left="0" w:right="0" w:firstLine="0"/>
                              <w:jc w:val="left"/>
                              <w:rPr>
                                <w:sz w:val="20"/>
                              </w:rPr>
                            </w:pPr>
                            <w:r>
                              <w:rPr>
                                <w:sz w:val="20"/>
                              </w:rPr>
                              <w:t>accuracy</w:t>
                            </w:r>
                            <w:r>
                              <w:rPr>
                                <w:spacing w:val="11"/>
                                <w:sz w:val="20"/>
                              </w:rPr>
                              <w:t> </w:t>
                            </w:r>
                            <w:r>
                              <w:rPr>
                                <w:spacing w:val="-10"/>
                                <w:sz w:val="20"/>
                              </w:rPr>
                              <w:t>=</w:t>
                            </w:r>
                          </w:p>
                        </w:txbxContent>
                      </wps:txbx>
                      <wps:bodyPr wrap="square" lIns="0" tIns="0" rIns="0" bIns="0" rtlCol="0">
                        <a:noAutofit/>
                      </wps:bodyPr>
                    </wps:wsp>
                  </a:graphicData>
                </a:graphic>
              </wp:anchor>
            </w:drawing>
          </mc:Choice>
          <mc:Fallback>
            <w:pict>
              <v:shape style="position:absolute;margin-left:87.002541pt;margin-top:4.480739pt;width:43.75pt;height:13.5pt;mso-position-horizontal-relative:page;mso-position-vertical-relative:paragraph;z-index:15878656" type="#_x0000_t202" id="docshape447" filled="false" stroked="false">
                <v:textbox inset="0,0,0,0">
                  <w:txbxContent>
                    <w:p>
                      <w:pPr>
                        <w:spacing w:before="0"/>
                        <w:ind w:left="0" w:right="0" w:firstLine="0"/>
                        <w:jc w:val="left"/>
                        <w:rPr>
                          <w:sz w:val="20"/>
                        </w:rPr>
                      </w:pPr>
                      <w:r>
                        <w:rPr>
                          <w:sz w:val="20"/>
                        </w:rPr>
                        <w:t>accuracy</w:t>
                      </w:r>
                      <w:r>
                        <w:rPr>
                          <w:spacing w:val="11"/>
                          <w:sz w:val="20"/>
                        </w:rPr>
                        <w:t> </w:t>
                      </w:r>
                      <w:r>
                        <w:rPr>
                          <w:spacing w:val="-10"/>
                          <w:sz w:val="20"/>
                        </w:rPr>
                        <w:t>=</w:t>
                      </w:r>
                    </w:p>
                  </w:txbxContent>
                </v:textbox>
                <w10:wrap type="none"/>
              </v:shape>
            </w:pict>
          </mc:Fallback>
        </mc:AlternateContent>
      </w:r>
      <w:r>
        <w:rPr>
          <w:sz w:val="20"/>
          <w:u w:val="single"/>
        </w:rPr>
        <w:t>∑TruePositive + </w:t>
      </w:r>
      <w:r>
        <w:rPr>
          <w:sz w:val="20"/>
          <w:u w:val="single"/>
        </w:rPr>
        <w:t>∑TrueNegative</w:t>
      </w:r>
      <w:r>
        <w:rPr>
          <w:sz w:val="20"/>
        </w:rPr>
        <w:t> </w:t>
      </w:r>
      <w:r>
        <w:rPr>
          <w:spacing w:val="-2"/>
          <w:sz w:val="20"/>
        </w:rPr>
        <w:t>SampleSize</w:t>
      </w:r>
    </w:p>
    <w:p>
      <w:pPr>
        <w:spacing w:after="0" w:line="206" w:lineRule="auto"/>
        <w:jc w:val="left"/>
        <w:rPr>
          <w:sz w:val="20"/>
        </w:rPr>
        <w:sectPr>
          <w:type w:val="continuous"/>
          <w:pgSz w:w="10080" w:h="13230"/>
          <w:pgMar w:header="0" w:footer="885" w:top="1200" w:bottom="280" w:left="440" w:right="340"/>
        </w:sectPr>
      </w:pPr>
    </w:p>
    <w:p>
      <w:pPr>
        <w:pStyle w:val="BodyText"/>
        <w:spacing w:line="213" w:lineRule="auto" w:before="99"/>
        <w:ind w:right="1097"/>
        <w:jc w:val="both"/>
      </w:pPr>
      <w:r>
        <w:rPr/>
        <w:t>In most classification algorithms, each case is assigned an “estimated probability of being</w:t>
      </w:r>
      <w:r>
        <w:rPr>
          <w:spacing w:val="-4"/>
        </w:rPr>
        <w:t> </w:t>
      </w:r>
      <w:r>
        <w:rPr/>
        <w:t>a</w:t>
      </w:r>
      <w:r>
        <w:rPr>
          <w:spacing w:val="-4"/>
        </w:rPr>
        <w:t> </w:t>
      </w:r>
      <w:r>
        <w:rPr/>
        <w:t>1.”</w:t>
      </w:r>
      <w:hyperlink w:history="true" w:anchor="_bookmark914">
        <w:r>
          <w:rPr>
            <w:position w:val="7"/>
            <w:sz w:val="12"/>
          </w:rPr>
          <w:t>3</w:t>
        </w:r>
      </w:hyperlink>
      <w:r>
        <w:rPr>
          <w:spacing w:val="17"/>
          <w:position w:val="7"/>
          <w:sz w:val="12"/>
        </w:rPr>
        <w:t> </w:t>
      </w:r>
      <w:r>
        <w:rPr/>
        <w:t>The</w:t>
      </w:r>
      <w:r>
        <w:rPr>
          <w:spacing w:val="-3"/>
        </w:rPr>
        <w:t> </w:t>
      </w:r>
      <w:r>
        <w:rPr/>
        <w:t>default</w:t>
      </w:r>
      <w:r>
        <w:rPr>
          <w:spacing w:val="-3"/>
        </w:rPr>
        <w:t> </w:t>
      </w:r>
      <w:r>
        <w:rPr/>
        <w:t>decision</w:t>
      </w:r>
      <w:r>
        <w:rPr>
          <w:spacing w:val="-3"/>
        </w:rPr>
        <w:t> </w:t>
      </w:r>
      <w:r>
        <w:rPr/>
        <w:t>point,</w:t>
      </w:r>
      <w:r>
        <w:rPr>
          <w:spacing w:val="-3"/>
        </w:rPr>
        <w:t> </w:t>
      </w:r>
      <w:r>
        <w:rPr/>
        <w:t>or</w:t>
      </w:r>
      <w:r>
        <w:rPr>
          <w:spacing w:val="-3"/>
        </w:rPr>
        <w:t> </w:t>
      </w:r>
      <w:r>
        <w:rPr/>
        <w:t>cutoff,</w:t>
      </w:r>
      <w:r>
        <w:rPr>
          <w:spacing w:val="-3"/>
        </w:rPr>
        <w:t> </w:t>
      </w:r>
      <w:r>
        <w:rPr/>
        <w:t>is</w:t>
      </w:r>
      <w:r>
        <w:rPr>
          <w:spacing w:val="-3"/>
        </w:rPr>
        <w:t> </w:t>
      </w:r>
      <w:r>
        <w:rPr/>
        <w:t>typically</w:t>
      </w:r>
      <w:r>
        <w:rPr>
          <w:spacing w:val="-3"/>
        </w:rPr>
        <w:t> </w:t>
      </w:r>
      <w:r>
        <w:rPr/>
        <w:t>0.50</w:t>
      </w:r>
      <w:r>
        <w:rPr>
          <w:spacing w:val="-3"/>
        </w:rPr>
        <w:t> </w:t>
      </w:r>
      <w:r>
        <w:rPr/>
        <w:t>or</w:t>
      </w:r>
      <w:r>
        <w:rPr>
          <w:spacing w:val="-3"/>
        </w:rPr>
        <w:t> </w:t>
      </w:r>
      <w:r>
        <w:rPr/>
        <w:t>50%.</w:t>
      </w:r>
      <w:r>
        <w:rPr>
          <w:spacing w:val="-3"/>
        </w:rPr>
        <w:t> </w:t>
      </w:r>
      <w:r>
        <w:rPr/>
        <w:t>If</w:t>
      </w:r>
      <w:r>
        <w:rPr>
          <w:spacing w:val="-3"/>
        </w:rPr>
        <w:t> </w:t>
      </w:r>
      <w:r>
        <w:rPr/>
        <w:t>the</w:t>
      </w:r>
      <w:r>
        <w:rPr>
          <w:spacing w:val="-3"/>
        </w:rPr>
        <w:t> </w:t>
      </w:r>
      <w:r>
        <w:rPr/>
        <w:t>proba‐ bility is above 0.5, the classification is “1”; otherwise it is “0.” An alternative default cutoff is the prevalent probability of 1s in the data.</w:t>
      </w:r>
    </w:p>
    <w:p>
      <w:pPr>
        <w:pStyle w:val="Heading3"/>
        <w:spacing w:before="182"/>
        <w:ind w:left="999"/>
        <w:rPr>
          <w:b/>
        </w:rPr>
      </w:pPr>
      <w:bookmarkStart w:name="Confusion Matrix" w:id="1198"/>
      <w:bookmarkEnd w:id="1198"/>
      <w:r>
        <w:rPr/>
      </w:r>
      <w:bookmarkStart w:name="_bookmark912" w:id="1199"/>
      <w:bookmarkEnd w:id="1199"/>
      <w:r>
        <w:rPr/>
      </w:r>
      <w:r>
        <w:rPr>
          <w:b/>
        </w:rPr>
        <w:t>Confusion</w:t>
      </w:r>
      <w:r>
        <w:rPr>
          <w:b/>
          <w:spacing w:val="10"/>
        </w:rPr>
        <w:t> </w:t>
      </w:r>
      <w:r>
        <w:rPr>
          <w:b/>
          <w:spacing w:val="-2"/>
        </w:rPr>
        <w:t>Matrix</w:t>
      </w:r>
    </w:p>
    <w:p>
      <w:pPr>
        <w:pStyle w:val="BodyText"/>
        <w:spacing w:line="213" w:lineRule="auto" w:before="99"/>
        <w:ind w:right="1097"/>
        <w:jc w:val="both"/>
      </w:pPr>
      <w:bookmarkStart w:name="_bookmark913" w:id="1200"/>
      <w:bookmarkEnd w:id="1200"/>
      <w:r>
        <w:rPr/>
      </w:r>
      <w:r>
        <w:rPr/>
        <w:t>At</w:t>
      </w:r>
      <w:r>
        <w:rPr>
          <w:spacing w:val="-5"/>
        </w:rPr>
        <w:t> </w:t>
      </w:r>
      <w:r>
        <w:rPr/>
        <w:t>the</w:t>
      </w:r>
      <w:r>
        <w:rPr>
          <w:spacing w:val="-5"/>
        </w:rPr>
        <w:t> </w:t>
      </w:r>
      <w:r>
        <w:rPr/>
        <w:t>heart</w:t>
      </w:r>
      <w:r>
        <w:rPr>
          <w:spacing w:val="-5"/>
        </w:rPr>
        <w:t> </w:t>
      </w:r>
      <w:r>
        <w:rPr/>
        <w:t>of</w:t>
      </w:r>
      <w:r>
        <w:rPr>
          <w:spacing w:val="-5"/>
        </w:rPr>
        <w:t> </w:t>
      </w:r>
      <w:r>
        <w:rPr/>
        <w:t>classification</w:t>
      </w:r>
      <w:r>
        <w:rPr>
          <w:spacing w:val="-5"/>
        </w:rPr>
        <w:t> </w:t>
      </w:r>
      <w:r>
        <w:rPr/>
        <w:t>metrics</w:t>
      </w:r>
      <w:r>
        <w:rPr>
          <w:spacing w:val="-5"/>
        </w:rPr>
        <w:t> </w:t>
      </w:r>
      <w:r>
        <w:rPr/>
        <w:t>is</w:t>
      </w:r>
      <w:r>
        <w:rPr>
          <w:spacing w:val="-5"/>
        </w:rPr>
        <w:t> </w:t>
      </w:r>
      <w:r>
        <w:rPr/>
        <w:t>the</w:t>
      </w:r>
      <w:r>
        <w:rPr>
          <w:spacing w:val="-4"/>
        </w:rPr>
        <w:t> </w:t>
      </w:r>
      <w:r>
        <w:rPr>
          <w:i/>
        </w:rPr>
        <w:t>confusion</w:t>
      </w:r>
      <w:r>
        <w:rPr>
          <w:i/>
          <w:spacing w:val="-5"/>
        </w:rPr>
        <w:t> </w:t>
      </w:r>
      <w:r>
        <w:rPr>
          <w:i/>
        </w:rPr>
        <w:t>matrix</w:t>
      </w:r>
      <w:r>
        <w:rPr/>
        <w:t>.</w:t>
      </w:r>
      <w:r>
        <w:rPr>
          <w:spacing w:val="-5"/>
        </w:rPr>
        <w:t> </w:t>
      </w:r>
      <w:r>
        <w:rPr/>
        <w:t>The</w:t>
      </w:r>
      <w:r>
        <w:rPr>
          <w:spacing w:val="-5"/>
        </w:rPr>
        <w:t> </w:t>
      </w:r>
      <w:r>
        <w:rPr/>
        <w:t>confusion</w:t>
      </w:r>
      <w:r>
        <w:rPr>
          <w:spacing w:val="-5"/>
        </w:rPr>
        <w:t> </w:t>
      </w:r>
      <w:r>
        <w:rPr/>
        <w:t>matrix</w:t>
      </w:r>
      <w:r>
        <w:rPr>
          <w:spacing w:val="-5"/>
        </w:rPr>
        <w:t> </w:t>
      </w:r>
      <w:r>
        <w:rPr/>
        <w:t>is</w:t>
      </w:r>
      <w:r>
        <w:rPr>
          <w:spacing w:val="-5"/>
        </w:rPr>
        <w:t> </w:t>
      </w:r>
      <w:r>
        <w:rPr/>
        <w:t>a table showing the number of correct and incorrect predictions categorized by type of response. Several packages are available in </w:t>
      </w:r>
      <w:r>
        <w:rPr>
          <w:i/>
        </w:rPr>
        <w:t>R </w:t>
      </w:r>
      <w:r>
        <w:rPr/>
        <w:t>and </w:t>
      </w:r>
      <w:r>
        <w:rPr>
          <w:i/>
        </w:rPr>
        <w:t>Python </w:t>
      </w:r>
      <w:r>
        <w:rPr/>
        <w:t>to compute a confusion matrix, but in the binary case, it is simple to compute one by hand.</w:t>
      </w:r>
    </w:p>
    <w:p>
      <w:pPr>
        <w:pStyle w:val="BodyText"/>
        <w:spacing w:line="213" w:lineRule="auto" w:before="125"/>
        <w:ind w:right="1097"/>
        <w:jc w:val="both"/>
      </w:pPr>
      <w:r>
        <w:rPr/>
        <w:t>To</w:t>
      </w:r>
      <w:r>
        <w:rPr>
          <w:spacing w:val="-12"/>
        </w:rPr>
        <w:t> </w:t>
      </w:r>
      <w:r>
        <w:rPr/>
        <w:t>illustrate</w:t>
      </w:r>
      <w:r>
        <w:rPr>
          <w:spacing w:val="-12"/>
        </w:rPr>
        <w:t> </w:t>
      </w:r>
      <w:r>
        <w:rPr/>
        <w:t>the</w:t>
      </w:r>
      <w:r>
        <w:rPr>
          <w:spacing w:val="-11"/>
        </w:rPr>
        <w:t> </w:t>
      </w:r>
      <w:r>
        <w:rPr/>
        <w:t>confusion</w:t>
      </w:r>
      <w:r>
        <w:rPr>
          <w:spacing w:val="-2"/>
        </w:rPr>
        <w:t> </w:t>
      </w:r>
      <w:r>
        <w:rPr/>
        <w:t>matrix,</w:t>
      </w:r>
      <w:r>
        <w:rPr>
          <w:spacing w:val="-2"/>
        </w:rPr>
        <w:t> </w:t>
      </w:r>
      <w:r>
        <w:rPr/>
        <w:t>consider</w:t>
      </w:r>
      <w:r>
        <w:rPr>
          <w:spacing w:val="-2"/>
        </w:rPr>
        <w:t> </w:t>
      </w:r>
      <w:r>
        <w:rPr/>
        <w:t>the</w:t>
      </w:r>
      <w:r>
        <w:rPr>
          <w:spacing w:val="-2"/>
        </w:rPr>
        <w:t> </w:t>
      </w:r>
      <w:r>
        <w:rPr>
          <w:rFonts w:ascii="BIZ UDGothic" w:hAnsi="BIZ UDGothic"/>
          <w:sz w:val="20"/>
        </w:rPr>
        <w:t>logistic_gam</w:t>
      </w:r>
      <w:r>
        <w:rPr>
          <w:rFonts w:ascii="BIZ UDGothic" w:hAnsi="BIZ UDGothic"/>
          <w:spacing w:val="-25"/>
          <w:sz w:val="20"/>
        </w:rPr>
        <w:t> </w:t>
      </w:r>
      <w:r>
        <w:rPr/>
        <w:t>model</w:t>
      </w:r>
      <w:r>
        <w:rPr>
          <w:spacing w:val="-2"/>
        </w:rPr>
        <w:t> </w:t>
      </w:r>
      <w:r>
        <w:rPr/>
        <w:t>that</w:t>
      </w:r>
      <w:r>
        <w:rPr>
          <w:spacing w:val="-2"/>
        </w:rPr>
        <w:t> </w:t>
      </w:r>
      <w:r>
        <w:rPr/>
        <w:t>was</w:t>
      </w:r>
      <w:r>
        <w:rPr>
          <w:spacing w:val="-2"/>
        </w:rPr>
        <w:t> </w:t>
      </w:r>
      <w:r>
        <w:rPr/>
        <w:t>trained on a balanced data set with an equal number of defaulted and paid-off loans (see </w:t>
      </w:r>
      <w:hyperlink w:history="true" w:anchor="_bookmark902">
        <w:r>
          <w:rPr>
            <w:color w:val="990000"/>
          </w:rPr>
          <w:t>Figure</w:t>
        </w:r>
        <w:r>
          <w:rPr>
            <w:color w:val="990000"/>
            <w:spacing w:val="-4"/>
          </w:rPr>
          <w:t> </w:t>
        </w:r>
        <w:r>
          <w:rPr>
            <w:color w:val="990000"/>
          </w:rPr>
          <w:t>5-4</w:t>
        </w:r>
      </w:hyperlink>
      <w:r>
        <w:rPr/>
        <w:t>).</w:t>
      </w:r>
      <w:r>
        <w:rPr>
          <w:spacing w:val="-1"/>
        </w:rPr>
        <w:t> </w:t>
      </w:r>
      <w:r>
        <w:rPr/>
        <w:t>Following</w:t>
      </w:r>
      <w:r>
        <w:rPr>
          <w:spacing w:val="-1"/>
        </w:rPr>
        <w:t> </w:t>
      </w:r>
      <w:r>
        <w:rPr/>
        <w:t>the</w:t>
      </w:r>
      <w:r>
        <w:rPr>
          <w:spacing w:val="-1"/>
        </w:rPr>
        <w:t> </w:t>
      </w:r>
      <w:r>
        <w:rPr/>
        <w:t>usual</w:t>
      </w:r>
      <w:r>
        <w:rPr>
          <w:spacing w:val="-1"/>
        </w:rPr>
        <w:t> </w:t>
      </w:r>
      <w:r>
        <w:rPr/>
        <w:t>conventions,</w:t>
      </w:r>
      <w:r>
        <w:rPr>
          <w:spacing w:val="-1"/>
        </w:rPr>
        <w:t> </w:t>
      </w:r>
      <w:r>
        <w:rPr>
          <w:i/>
        </w:rPr>
        <w:t>Y</w:t>
      </w:r>
      <w:r>
        <w:rPr>
          <w:i/>
          <w:spacing w:val="-1"/>
        </w:rPr>
        <w:t> </w:t>
      </w:r>
      <w:r>
        <w:rPr/>
        <w:t>=</w:t>
      </w:r>
      <w:r>
        <w:rPr>
          <w:spacing w:val="-1"/>
        </w:rPr>
        <w:t> </w:t>
      </w:r>
      <w:r>
        <w:rPr/>
        <w:t>1</w:t>
      </w:r>
      <w:r>
        <w:rPr>
          <w:spacing w:val="-1"/>
        </w:rPr>
        <w:t> </w:t>
      </w:r>
      <w:r>
        <w:rPr/>
        <w:t>corresponds</w:t>
      </w:r>
      <w:r>
        <w:rPr>
          <w:spacing w:val="-1"/>
        </w:rPr>
        <w:t> </w:t>
      </w:r>
      <w:r>
        <w:rPr/>
        <w:t>to</w:t>
      </w:r>
      <w:r>
        <w:rPr>
          <w:spacing w:val="-1"/>
        </w:rPr>
        <w:t> </w:t>
      </w:r>
      <w:r>
        <w:rPr/>
        <w:t>the</w:t>
      </w:r>
      <w:r>
        <w:rPr>
          <w:spacing w:val="-1"/>
        </w:rPr>
        <w:t> </w:t>
      </w:r>
      <w:r>
        <w:rPr/>
        <w:t>event</w:t>
      </w:r>
      <w:r>
        <w:rPr>
          <w:spacing w:val="-1"/>
        </w:rPr>
        <w:t> </w:t>
      </w:r>
      <w:r>
        <w:rPr/>
        <w:t>of</w:t>
      </w:r>
      <w:r>
        <w:rPr>
          <w:spacing w:val="-1"/>
        </w:rPr>
        <w:t> </w:t>
      </w:r>
      <w:r>
        <w:rPr/>
        <w:t>inter‐ est (e.g., default), and </w:t>
      </w:r>
      <w:r>
        <w:rPr>
          <w:i/>
        </w:rPr>
        <w:t>Y </w:t>
      </w:r>
      <w:r>
        <w:rPr/>
        <w:t>= 0 corresponds to a negative (or usual) event (e.g., paid </w:t>
      </w:r>
      <w:r>
        <w:rPr/>
        <w:t>off). The</w:t>
      </w:r>
      <w:r>
        <w:rPr>
          <w:spacing w:val="-12"/>
        </w:rPr>
        <w:t> </w:t>
      </w:r>
      <w:r>
        <w:rPr/>
        <w:t>following</w:t>
      </w:r>
      <w:r>
        <w:rPr>
          <w:spacing w:val="-12"/>
        </w:rPr>
        <w:t> </w:t>
      </w:r>
      <w:r>
        <w:rPr/>
        <w:t>computes</w:t>
      </w:r>
      <w:r>
        <w:rPr>
          <w:spacing w:val="-8"/>
        </w:rPr>
        <w:t> </w:t>
      </w:r>
      <w:r>
        <w:rPr/>
        <w:t>the</w:t>
      </w:r>
      <w:r>
        <w:rPr>
          <w:spacing w:val="-2"/>
        </w:rPr>
        <w:t> </w:t>
      </w:r>
      <w:r>
        <w:rPr/>
        <w:t>confusion</w:t>
      </w:r>
      <w:r>
        <w:rPr>
          <w:spacing w:val="-2"/>
        </w:rPr>
        <w:t> </w:t>
      </w:r>
      <w:r>
        <w:rPr/>
        <w:t>matrix</w:t>
      </w:r>
      <w:r>
        <w:rPr>
          <w:spacing w:val="-2"/>
        </w:rPr>
        <w:t> </w:t>
      </w:r>
      <w:r>
        <w:rPr/>
        <w:t>for</w:t>
      </w:r>
      <w:r>
        <w:rPr>
          <w:spacing w:val="-2"/>
        </w:rPr>
        <w:t> </w:t>
      </w:r>
      <w:r>
        <w:rPr/>
        <w:t>the</w:t>
      </w:r>
      <w:r>
        <w:rPr>
          <w:spacing w:val="-2"/>
        </w:rPr>
        <w:t> </w:t>
      </w:r>
      <w:r>
        <w:rPr>
          <w:rFonts w:ascii="BIZ UDGothic" w:hAnsi="BIZ UDGothic"/>
          <w:sz w:val="20"/>
        </w:rPr>
        <w:t>logistic_gam</w:t>
      </w:r>
      <w:r>
        <w:rPr>
          <w:rFonts w:ascii="BIZ UDGothic" w:hAnsi="BIZ UDGothic"/>
          <w:spacing w:val="-25"/>
          <w:sz w:val="20"/>
        </w:rPr>
        <w:t> </w:t>
      </w:r>
      <w:r>
        <w:rPr/>
        <w:t>model</w:t>
      </w:r>
      <w:r>
        <w:rPr>
          <w:spacing w:val="-2"/>
        </w:rPr>
        <w:t> </w:t>
      </w:r>
      <w:r>
        <w:rPr/>
        <w:t>applied</w:t>
      </w:r>
      <w:r>
        <w:rPr>
          <w:spacing w:val="-2"/>
        </w:rPr>
        <w:t> </w:t>
      </w:r>
      <w:r>
        <w:rPr/>
        <w:t>to the entire (unbalanced) training set in </w:t>
      </w:r>
      <w:r>
        <w:rPr>
          <w:i/>
        </w:rPr>
        <w:t>R</w:t>
      </w:r>
      <w:r>
        <w:rPr/>
        <w:t>:</w:t>
      </w:r>
    </w:p>
    <w:p>
      <w:pPr>
        <w:spacing w:line="220" w:lineRule="auto" w:before="123"/>
        <w:ind w:left="1339" w:right="3540" w:firstLine="0"/>
        <w:jc w:val="left"/>
        <w:rPr>
          <w:rFonts w:ascii="BIZ UDGothic"/>
          <w:sz w:val="17"/>
        </w:rPr>
      </w:pPr>
      <w:r>
        <w:rPr>
          <w:rFonts w:ascii="BIZ UDGothic"/>
          <w:color w:val="000087"/>
          <w:sz w:val="17"/>
        </w:rPr>
        <w:t>pred</w:t>
      </w:r>
      <w:r>
        <w:rPr>
          <w:rFonts w:ascii="BIZ UDGothic"/>
          <w:color w:val="000087"/>
          <w:spacing w:val="-13"/>
          <w:sz w:val="17"/>
        </w:rPr>
        <w:t> </w:t>
      </w:r>
      <w:r>
        <w:rPr>
          <w:rFonts w:ascii="BIZ UDGothic"/>
          <w:color w:val="545454"/>
          <w:sz w:val="17"/>
        </w:rPr>
        <w:t>&lt;-</w:t>
      </w:r>
      <w:r>
        <w:rPr>
          <w:rFonts w:ascii="BIZ UDGothic"/>
          <w:color w:val="545454"/>
          <w:spacing w:val="-13"/>
          <w:sz w:val="17"/>
        </w:rPr>
        <w:t> </w:t>
      </w:r>
      <w:r>
        <w:rPr>
          <w:rFonts w:ascii="BIZ UDGothic"/>
          <w:color w:val="CC00FF"/>
          <w:sz w:val="17"/>
        </w:rPr>
        <w:t>predict</w:t>
      </w:r>
      <w:r>
        <w:rPr>
          <w:rFonts w:ascii="BIZ UDGothic"/>
          <w:sz w:val="17"/>
        </w:rPr>
        <w:t>(</w:t>
      </w:r>
      <w:r>
        <w:rPr>
          <w:rFonts w:ascii="BIZ UDGothic"/>
          <w:color w:val="000087"/>
          <w:sz w:val="17"/>
        </w:rPr>
        <w:t>logistic_gam</w:t>
      </w:r>
      <w:r>
        <w:rPr>
          <w:rFonts w:ascii="BIZ UDGothic"/>
          <w:sz w:val="17"/>
        </w:rPr>
        <w:t>,</w:t>
      </w:r>
      <w:r>
        <w:rPr>
          <w:rFonts w:ascii="BIZ UDGothic"/>
          <w:spacing w:val="-13"/>
          <w:sz w:val="17"/>
        </w:rPr>
        <w:t> </w:t>
      </w:r>
      <w:r>
        <w:rPr>
          <w:rFonts w:ascii="BIZ UDGothic"/>
          <w:color w:val="000087"/>
          <w:sz w:val="17"/>
        </w:rPr>
        <w:t>newdata</w:t>
      </w:r>
      <w:r>
        <w:rPr>
          <w:rFonts w:ascii="BIZ UDGothic"/>
          <w:color w:val="545454"/>
          <w:sz w:val="17"/>
        </w:rPr>
        <w:t>=</w:t>
      </w:r>
      <w:r>
        <w:rPr>
          <w:rFonts w:ascii="BIZ UDGothic"/>
          <w:color w:val="000087"/>
          <w:sz w:val="17"/>
        </w:rPr>
        <w:t>train_set</w:t>
      </w:r>
      <w:r>
        <w:rPr>
          <w:rFonts w:ascii="BIZ UDGothic"/>
          <w:sz w:val="17"/>
        </w:rPr>
        <w:t>) </w:t>
      </w:r>
      <w:r>
        <w:rPr>
          <w:rFonts w:ascii="BIZ UDGothic"/>
          <w:color w:val="000087"/>
          <w:sz w:val="17"/>
        </w:rPr>
        <w:t>pred_y </w:t>
      </w:r>
      <w:r>
        <w:rPr>
          <w:rFonts w:ascii="BIZ UDGothic"/>
          <w:color w:val="545454"/>
          <w:sz w:val="17"/>
        </w:rPr>
        <w:t>&lt;- </w:t>
      </w:r>
      <w:r>
        <w:rPr>
          <w:rFonts w:ascii="BIZ UDGothic"/>
          <w:color w:val="CC00FF"/>
          <w:sz w:val="17"/>
        </w:rPr>
        <w:t>as.numeric</w:t>
      </w:r>
      <w:r>
        <w:rPr>
          <w:rFonts w:ascii="BIZ UDGothic"/>
          <w:sz w:val="17"/>
        </w:rPr>
        <w:t>(</w:t>
      </w:r>
      <w:r>
        <w:rPr>
          <w:rFonts w:ascii="BIZ UDGothic"/>
          <w:color w:val="000087"/>
          <w:sz w:val="17"/>
        </w:rPr>
        <w:t>pred </w:t>
      </w:r>
      <w:r>
        <w:rPr>
          <w:rFonts w:ascii="BIZ UDGothic"/>
          <w:color w:val="545454"/>
          <w:sz w:val="17"/>
        </w:rPr>
        <w:t>&gt; </w:t>
      </w:r>
      <w:r>
        <w:rPr>
          <w:rFonts w:ascii="BIZ UDGothic"/>
          <w:color w:val="FF6600"/>
          <w:sz w:val="17"/>
        </w:rPr>
        <w:t>0</w:t>
      </w:r>
      <w:r>
        <w:rPr>
          <w:rFonts w:ascii="BIZ UDGothic"/>
          <w:sz w:val="17"/>
        </w:rPr>
        <w:t>)</w:t>
      </w:r>
    </w:p>
    <w:p>
      <w:pPr>
        <w:spacing w:line="220" w:lineRule="auto" w:before="1"/>
        <w:ind w:left="1339" w:right="3363" w:firstLine="0"/>
        <w:jc w:val="left"/>
        <w:rPr>
          <w:rFonts w:ascii="BIZ UDGothic"/>
          <w:sz w:val="17"/>
        </w:rPr>
      </w:pPr>
      <w:r>
        <w:rPr>
          <w:rFonts w:ascii="BIZ UDGothic"/>
          <w:color w:val="000087"/>
          <w:sz w:val="17"/>
        </w:rPr>
        <w:t>true_y</w:t>
      </w:r>
      <w:r>
        <w:rPr>
          <w:rFonts w:ascii="BIZ UDGothic"/>
          <w:color w:val="000087"/>
          <w:spacing w:val="-19"/>
          <w:sz w:val="17"/>
        </w:rPr>
        <w:t> </w:t>
      </w:r>
      <w:r>
        <w:rPr>
          <w:rFonts w:ascii="BIZ UDGothic"/>
          <w:color w:val="545454"/>
          <w:sz w:val="17"/>
        </w:rPr>
        <w:t>&lt;-</w:t>
      </w:r>
      <w:r>
        <w:rPr>
          <w:rFonts w:ascii="BIZ UDGothic"/>
          <w:color w:val="545454"/>
          <w:spacing w:val="-19"/>
          <w:sz w:val="17"/>
        </w:rPr>
        <w:t> </w:t>
      </w:r>
      <w:r>
        <w:rPr>
          <w:rFonts w:ascii="BIZ UDGothic"/>
          <w:color w:val="CC00FF"/>
          <w:sz w:val="17"/>
        </w:rPr>
        <w:t>as.numeric</w:t>
      </w:r>
      <w:r>
        <w:rPr>
          <w:rFonts w:ascii="BIZ UDGothic"/>
          <w:sz w:val="17"/>
        </w:rPr>
        <w:t>(</w:t>
      </w:r>
      <w:r>
        <w:rPr>
          <w:rFonts w:ascii="BIZ UDGothic"/>
          <w:color w:val="000087"/>
          <w:sz w:val="17"/>
        </w:rPr>
        <w:t>train_set</w:t>
      </w:r>
      <w:r>
        <w:rPr>
          <w:rFonts w:ascii="BIZ UDGothic"/>
          <w:color w:val="545454"/>
          <w:sz w:val="17"/>
        </w:rPr>
        <w:t>$</w:t>
      </w:r>
      <w:r>
        <w:rPr>
          <w:rFonts w:ascii="BIZ UDGothic"/>
          <w:color w:val="000087"/>
          <w:sz w:val="17"/>
        </w:rPr>
        <w:t>outcome</w:t>
      </w:r>
      <w:r>
        <w:rPr>
          <w:rFonts w:ascii="BIZ UDGothic"/>
          <w:color w:val="545454"/>
          <w:sz w:val="17"/>
        </w:rPr>
        <w:t>==</w:t>
      </w:r>
      <w:r>
        <w:rPr>
          <w:rFonts w:ascii="BIZ UDGothic"/>
          <w:color w:val="CC3300"/>
          <w:sz w:val="17"/>
        </w:rPr>
        <w:t>'default'</w:t>
      </w:r>
      <w:r>
        <w:rPr>
          <w:rFonts w:ascii="BIZ UDGothic"/>
          <w:sz w:val="17"/>
        </w:rPr>
        <w:t>) </w:t>
      </w:r>
      <w:r>
        <w:rPr>
          <w:rFonts w:ascii="BIZ UDGothic"/>
          <w:color w:val="000087"/>
          <w:sz w:val="17"/>
        </w:rPr>
        <w:t>true_pos </w:t>
      </w:r>
      <w:r>
        <w:rPr>
          <w:rFonts w:ascii="BIZ UDGothic"/>
          <w:color w:val="545454"/>
          <w:sz w:val="17"/>
        </w:rPr>
        <w:t>&lt;- </w:t>
      </w:r>
      <w:r>
        <w:rPr>
          <w:rFonts w:ascii="BIZ UDGothic"/>
          <w:sz w:val="17"/>
        </w:rPr>
        <w:t>(</w:t>
      </w:r>
      <w:r>
        <w:rPr>
          <w:rFonts w:ascii="BIZ UDGothic"/>
          <w:color w:val="000087"/>
          <w:sz w:val="17"/>
        </w:rPr>
        <w:t>true_y</w:t>
      </w:r>
      <w:r>
        <w:rPr>
          <w:rFonts w:ascii="BIZ UDGothic"/>
          <w:color w:val="545454"/>
          <w:sz w:val="17"/>
        </w:rPr>
        <w:t>==</w:t>
      </w:r>
      <w:r>
        <w:rPr>
          <w:rFonts w:ascii="BIZ UDGothic"/>
          <w:color w:val="FF6600"/>
          <w:sz w:val="17"/>
        </w:rPr>
        <w:t>1</w:t>
      </w:r>
      <w:r>
        <w:rPr>
          <w:rFonts w:ascii="BIZ UDGothic"/>
          <w:sz w:val="17"/>
        </w:rPr>
        <w:t>) </w:t>
      </w:r>
      <w:r>
        <w:rPr>
          <w:rFonts w:ascii="BIZ UDGothic"/>
          <w:color w:val="545454"/>
          <w:sz w:val="17"/>
        </w:rPr>
        <w:t>&amp; </w:t>
      </w:r>
      <w:r>
        <w:rPr>
          <w:rFonts w:ascii="BIZ UDGothic"/>
          <w:sz w:val="17"/>
        </w:rPr>
        <w:t>(</w:t>
      </w:r>
      <w:r>
        <w:rPr>
          <w:rFonts w:ascii="BIZ UDGothic"/>
          <w:color w:val="000087"/>
          <w:sz w:val="17"/>
        </w:rPr>
        <w:t>pred_y</w:t>
      </w:r>
      <w:r>
        <w:rPr>
          <w:rFonts w:ascii="BIZ UDGothic"/>
          <w:color w:val="545454"/>
          <w:sz w:val="17"/>
        </w:rPr>
        <w:t>==</w:t>
      </w:r>
      <w:r>
        <w:rPr>
          <w:rFonts w:ascii="BIZ UDGothic"/>
          <w:color w:val="FF6600"/>
          <w:sz w:val="17"/>
        </w:rPr>
        <w:t>1</w:t>
      </w:r>
      <w:r>
        <w:rPr>
          <w:rFonts w:ascii="BIZ UDGothic"/>
          <w:sz w:val="17"/>
        </w:rPr>
        <w:t>)</w:t>
      </w:r>
    </w:p>
    <w:p>
      <w:pPr>
        <w:spacing w:line="220" w:lineRule="auto" w:before="2"/>
        <w:ind w:left="1339" w:right="4212" w:firstLine="0"/>
        <w:jc w:val="left"/>
        <w:rPr>
          <w:rFonts w:ascii="BIZ UDGothic"/>
          <w:sz w:val="17"/>
        </w:rPr>
      </w:pPr>
      <w:r>
        <w:rPr>
          <w:rFonts w:ascii="BIZ UDGothic"/>
          <w:color w:val="000087"/>
          <w:sz w:val="17"/>
        </w:rPr>
        <w:t>true_neg </w:t>
      </w:r>
      <w:r>
        <w:rPr>
          <w:rFonts w:ascii="BIZ UDGothic"/>
          <w:color w:val="545454"/>
          <w:sz w:val="17"/>
        </w:rPr>
        <w:t>&lt;- </w:t>
      </w:r>
      <w:r>
        <w:rPr>
          <w:rFonts w:ascii="BIZ UDGothic"/>
          <w:sz w:val="17"/>
        </w:rPr>
        <w:t>(</w:t>
      </w:r>
      <w:r>
        <w:rPr>
          <w:rFonts w:ascii="BIZ UDGothic"/>
          <w:color w:val="000087"/>
          <w:sz w:val="17"/>
        </w:rPr>
        <w:t>true_y</w:t>
      </w:r>
      <w:r>
        <w:rPr>
          <w:rFonts w:ascii="BIZ UDGothic"/>
          <w:color w:val="545454"/>
          <w:sz w:val="17"/>
        </w:rPr>
        <w:t>==</w:t>
      </w:r>
      <w:r>
        <w:rPr>
          <w:rFonts w:ascii="BIZ UDGothic"/>
          <w:color w:val="FF6600"/>
          <w:sz w:val="17"/>
        </w:rPr>
        <w:t>0</w:t>
      </w:r>
      <w:r>
        <w:rPr>
          <w:rFonts w:ascii="BIZ UDGothic"/>
          <w:sz w:val="17"/>
        </w:rPr>
        <w:t>) </w:t>
      </w:r>
      <w:r>
        <w:rPr>
          <w:rFonts w:ascii="BIZ UDGothic"/>
          <w:color w:val="545454"/>
          <w:sz w:val="17"/>
        </w:rPr>
        <w:t>&amp; </w:t>
      </w:r>
      <w:r>
        <w:rPr>
          <w:rFonts w:ascii="BIZ UDGothic"/>
          <w:sz w:val="17"/>
        </w:rPr>
        <w:t>(</w:t>
      </w:r>
      <w:r>
        <w:rPr>
          <w:rFonts w:ascii="BIZ UDGothic"/>
          <w:color w:val="000087"/>
          <w:sz w:val="17"/>
        </w:rPr>
        <w:t>pred_y</w:t>
      </w:r>
      <w:r>
        <w:rPr>
          <w:rFonts w:ascii="BIZ UDGothic"/>
          <w:color w:val="545454"/>
          <w:sz w:val="17"/>
        </w:rPr>
        <w:t>==</w:t>
      </w:r>
      <w:r>
        <w:rPr>
          <w:rFonts w:ascii="BIZ UDGothic"/>
          <w:color w:val="FF6600"/>
          <w:sz w:val="17"/>
        </w:rPr>
        <w:t>0</w:t>
      </w:r>
      <w:r>
        <w:rPr>
          <w:rFonts w:ascii="BIZ UDGothic"/>
          <w:sz w:val="17"/>
        </w:rPr>
        <w:t>) </w:t>
      </w:r>
      <w:r>
        <w:rPr>
          <w:rFonts w:ascii="BIZ UDGothic"/>
          <w:color w:val="000087"/>
          <w:sz w:val="17"/>
        </w:rPr>
        <w:t>false_pos</w:t>
      </w:r>
      <w:r>
        <w:rPr>
          <w:rFonts w:ascii="BIZ UDGothic"/>
          <w:color w:val="000087"/>
          <w:spacing w:val="-10"/>
          <w:sz w:val="17"/>
        </w:rPr>
        <w:t> </w:t>
      </w:r>
      <w:r>
        <w:rPr>
          <w:rFonts w:ascii="BIZ UDGothic"/>
          <w:color w:val="545454"/>
          <w:sz w:val="17"/>
        </w:rPr>
        <w:t>&lt;-</w:t>
      </w:r>
      <w:r>
        <w:rPr>
          <w:rFonts w:ascii="BIZ UDGothic"/>
          <w:color w:val="545454"/>
          <w:spacing w:val="-10"/>
          <w:sz w:val="17"/>
        </w:rPr>
        <w:t> </w:t>
      </w:r>
      <w:r>
        <w:rPr>
          <w:rFonts w:ascii="BIZ UDGothic"/>
          <w:sz w:val="17"/>
        </w:rPr>
        <w:t>(</w:t>
      </w:r>
      <w:r>
        <w:rPr>
          <w:rFonts w:ascii="BIZ UDGothic"/>
          <w:color w:val="000087"/>
          <w:sz w:val="17"/>
        </w:rPr>
        <w:t>true_y</w:t>
      </w:r>
      <w:r>
        <w:rPr>
          <w:rFonts w:ascii="BIZ UDGothic"/>
          <w:color w:val="545454"/>
          <w:sz w:val="17"/>
        </w:rPr>
        <w:t>==</w:t>
      </w:r>
      <w:r>
        <w:rPr>
          <w:rFonts w:ascii="BIZ UDGothic"/>
          <w:color w:val="FF6600"/>
          <w:sz w:val="17"/>
        </w:rPr>
        <w:t>0</w:t>
      </w:r>
      <w:r>
        <w:rPr>
          <w:rFonts w:ascii="BIZ UDGothic"/>
          <w:sz w:val="17"/>
        </w:rPr>
        <w:t>)</w:t>
      </w:r>
      <w:r>
        <w:rPr>
          <w:rFonts w:ascii="BIZ UDGothic"/>
          <w:spacing w:val="-10"/>
          <w:sz w:val="17"/>
        </w:rPr>
        <w:t> </w:t>
      </w:r>
      <w:r>
        <w:rPr>
          <w:rFonts w:ascii="BIZ UDGothic"/>
          <w:color w:val="545454"/>
          <w:sz w:val="17"/>
        </w:rPr>
        <w:t>&amp;</w:t>
      </w:r>
      <w:r>
        <w:rPr>
          <w:rFonts w:ascii="BIZ UDGothic"/>
          <w:color w:val="545454"/>
          <w:spacing w:val="-10"/>
          <w:sz w:val="17"/>
        </w:rPr>
        <w:t> </w:t>
      </w:r>
      <w:r>
        <w:rPr>
          <w:rFonts w:ascii="BIZ UDGothic"/>
          <w:sz w:val="17"/>
        </w:rPr>
        <w:t>(</w:t>
      </w:r>
      <w:r>
        <w:rPr>
          <w:rFonts w:ascii="BIZ UDGothic"/>
          <w:color w:val="000087"/>
          <w:sz w:val="17"/>
        </w:rPr>
        <w:t>pred_y</w:t>
      </w:r>
      <w:r>
        <w:rPr>
          <w:rFonts w:ascii="BIZ UDGothic"/>
          <w:color w:val="545454"/>
          <w:sz w:val="17"/>
        </w:rPr>
        <w:t>==</w:t>
      </w:r>
      <w:r>
        <w:rPr>
          <w:rFonts w:ascii="BIZ UDGothic"/>
          <w:color w:val="FF6600"/>
          <w:sz w:val="17"/>
        </w:rPr>
        <w:t>1</w:t>
      </w:r>
      <w:r>
        <w:rPr>
          <w:rFonts w:ascii="BIZ UDGothic"/>
          <w:sz w:val="17"/>
        </w:rPr>
        <w:t>) </w:t>
      </w:r>
      <w:r>
        <w:rPr>
          <w:rFonts w:ascii="BIZ UDGothic"/>
          <w:color w:val="000087"/>
          <w:sz w:val="17"/>
        </w:rPr>
        <w:t>false_neg </w:t>
      </w:r>
      <w:r>
        <w:rPr>
          <w:rFonts w:ascii="BIZ UDGothic"/>
          <w:color w:val="545454"/>
          <w:sz w:val="17"/>
        </w:rPr>
        <w:t>&lt;- </w:t>
      </w:r>
      <w:r>
        <w:rPr>
          <w:rFonts w:ascii="BIZ UDGothic"/>
          <w:sz w:val="17"/>
        </w:rPr>
        <w:t>(</w:t>
      </w:r>
      <w:r>
        <w:rPr>
          <w:rFonts w:ascii="BIZ UDGothic"/>
          <w:color w:val="000087"/>
          <w:sz w:val="17"/>
        </w:rPr>
        <w:t>true_y</w:t>
      </w:r>
      <w:r>
        <w:rPr>
          <w:rFonts w:ascii="BIZ UDGothic"/>
          <w:color w:val="545454"/>
          <w:sz w:val="17"/>
        </w:rPr>
        <w:t>==</w:t>
      </w:r>
      <w:r>
        <w:rPr>
          <w:rFonts w:ascii="BIZ UDGothic"/>
          <w:color w:val="FF6600"/>
          <w:sz w:val="17"/>
        </w:rPr>
        <w:t>1</w:t>
      </w:r>
      <w:r>
        <w:rPr>
          <w:rFonts w:ascii="BIZ UDGothic"/>
          <w:sz w:val="17"/>
        </w:rPr>
        <w:t>) </w:t>
      </w:r>
      <w:r>
        <w:rPr>
          <w:rFonts w:ascii="BIZ UDGothic"/>
          <w:color w:val="545454"/>
          <w:sz w:val="17"/>
        </w:rPr>
        <w:t>&amp; </w:t>
      </w:r>
      <w:r>
        <w:rPr>
          <w:rFonts w:ascii="BIZ UDGothic"/>
          <w:spacing w:val="-2"/>
          <w:sz w:val="17"/>
        </w:rPr>
        <w:t>(</w:t>
      </w:r>
      <w:r>
        <w:rPr>
          <w:rFonts w:ascii="BIZ UDGothic"/>
          <w:color w:val="000087"/>
          <w:spacing w:val="-2"/>
          <w:sz w:val="17"/>
        </w:rPr>
        <w:t>pred_y</w:t>
      </w:r>
      <w:r>
        <w:rPr>
          <w:rFonts w:ascii="BIZ UDGothic"/>
          <w:color w:val="545454"/>
          <w:spacing w:val="-2"/>
          <w:sz w:val="17"/>
        </w:rPr>
        <w:t>==</w:t>
      </w:r>
      <w:r>
        <w:rPr>
          <w:rFonts w:ascii="BIZ UDGothic"/>
          <w:color w:val="FF6600"/>
          <w:spacing w:val="-2"/>
          <w:sz w:val="17"/>
        </w:rPr>
        <w:t>0</w:t>
      </w:r>
      <w:r>
        <w:rPr>
          <w:rFonts w:ascii="BIZ UDGothic"/>
          <w:spacing w:val="-2"/>
          <w:sz w:val="17"/>
        </w:rPr>
        <w:t>)</w:t>
      </w:r>
    </w:p>
    <w:p>
      <w:pPr>
        <w:spacing w:line="200" w:lineRule="exact" w:before="0"/>
        <w:ind w:left="1339" w:right="0" w:firstLine="0"/>
        <w:jc w:val="left"/>
        <w:rPr>
          <w:rFonts w:ascii="BIZ UDGothic"/>
          <w:sz w:val="17"/>
        </w:rPr>
      </w:pPr>
      <w:r>
        <w:rPr>
          <w:rFonts w:ascii="BIZ UDGothic"/>
          <w:color w:val="000087"/>
          <w:sz w:val="17"/>
        </w:rPr>
        <w:t>conf_mat </w:t>
      </w:r>
      <w:r>
        <w:rPr>
          <w:rFonts w:ascii="BIZ UDGothic"/>
          <w:color w:val="545454"/>
          <w:sz w:val="17"/>
        </w:rPr>
        <w:t>&lt;- </w:t>
      </w:r>
      <w:r>
        <w:rPr>
          <w:rFonts w:ascii="BIZ UDGothic"/>
          <w:color w:val="CC00FF"/>
          <w:sz w:val="17"/>
        </w:rPr>
        <w:t>matrix</w:t>
      </w:r>
      <w:r>
        <w:rPr>
          <w:rFonts w:ascii="BIZ UDGothic"/>
          <w:sz w:val="17"/>
        </w:rPr>
        <w:t>(</w:t>
      </w:r>
      <w:r>
        <w:rPr>
          <w:rFonts w:ascii="BIZ UDGothic"/>
          <w:color w:val="CC00FF"/>
          <w:sz w:val="17"/>
        </w:rPr>
        <w:t>c</w:t>
      </w:r>
      <w:r>
        <w:rPr>
          <w:rFonts w:ascii="BIZ UDGothic"/>
          <w:sz w:val="17"/>
        </w:rPr>
        <w:t>(</w:t>
      </w:r>
      <w:r>
        <w:rPr>
          <w:rFonts w:ascii="BIZ UDGothic"/>
          <w:color w:val="CC00FF"/>
          <w:sz w:val="17"/>
        </w:rPr>
        <w:t>sum</w:t>
      </w:r>
      <w:r>
        <w:rPr>
          <w:rFonts w:ascii="BIZ UDGothic"/>
          <w:sz w:val="17"/>
        </w:rPr>
        <w:t>(</w:t>
      </w:r>
      <w:r>
        <w:rPr>
          <w:rFonts w:ascii="BIZ UDGothic"/>
          <w:color w:val="000087"/>
          <w:sz w:val="17"/>
        </w:rPr>
        <w:t>true_pos</w:t>
      </w:r>
      <w:r>
        <w:rPr>
          <w:rFonts w:ascii="BIZ UDGothic"/>
          <w:sz w:val="17"/>
        </w:rPr>
        <w:t>), </w:t>
      </w:r>
      <w:r>
        <w:rPr>
          <w:rFonts w:ascii="BIZ UDGothic"/>
          <w:color w:val="CC00FF"/>
          <w:spacing w:val="-2"/>
          <w:sz w:val="17"/>
        </w:rPr>
        <w:t>sum</w:t>
      </w:r>
      <w:r>
        <w:rPr>
          <w:rFonts w:ascii="BIZ UDGothic"/>
          <w:spacing w:val="-2"/>
          <w:sz w:val="17"/>
        </w:rPr>
        <w:t>(</w:t>
      </w:r>
      <w:r>
        <w:rPr>
          <w:rFonts w:ascii="BIZ UDGothic"/>
          <w:color w:val="000087"/>
          <w:spacing w:val="-2"/>
          <w:sz w:val="17"/>
        </w:rPr>
        <w:t>false_pos</w:t>
      </w:r>
      <w:r>
        <w:rPr>
          <w:rFonts w:ascii="BIZ UDGothic"/>
          <w:spacing w:val="-2"/>
          <w:sz w:val="17"/>
        </w:rPr>
        <w:t>),</w:t>
      </w:r>
    </w:p>
    <w:p>
      <w:pPr>
        <w:spacing w:line="220" w:lineRule="auto" w:before="6"/>
        <w:ind w:left="1339" w:right="2507" w:firstLine="1785"/>
        <w:jc w:val="left"/>
        <w:rPr>
          <w:rFonts w:ascii="BIZ UDGothic"/>
          <w:sz w:val="17"/>
        </w:rPr>
      </w:pPr>
      <w:r>
        <w:rPr>
          <w:rFonts w:ascii="BIZ UDGothic"/>
          <w:color w:val="CC00FF"/>
          <w:sz w:val="17"/>
        </w:rPr>
        <w:t>sum</w:t>
      </w:r>
      <w:r>
        <w:rPr>
          <w:rFonts w:ascii="BIZ UDGothic"/>
          <w:sz w:val="17"/>
        </w:rPr>
        <w:t>(</w:t>
      </w:r>
      <w:r>
        <w:rPr>
          <w:rFonts w:ascii="BIZ UDGothic"/>
          <w:color w:val="000087"/>
          <w:sz w:val="17"/>
        </w:rPr>
        <w:t>false_neg</w:t>
      </w:r>
      <w:r>
        <w:rPr>
          <w:rFonts w:ascii="BIZ UDGothic"/>
          <w:sz w:val="17"/>
        </w:rPr>
        <w:t>),</w:t>
      </w:r>
      <w:r>
        <w:rPr>
          <w:rFonts w:ascii="BIZ UDGothic"/>
          <w:spacing w:val="-13"/>
          <w:sz w:val="17"/>
        </w:rPr>
        <w:t> </w:t>
      </w:r>
      <w:r>
        <w:rPr>
          <w:rFonts w:ascii="BIZ UDGothic"/>
          <w:color w:val="CC00FF"/>
          <w:sz w:val="17"/>
        </w:rPr>
        <w:t>sum</w:t>
      </w:r>
      <w:r>
        <w:rPr>
          <w:rFonts w:ascii="BIZ UDGothic"/>
          <w:sz w:val="17"/>
        </w:rPr>
        <w:t>(</w:t>
      </w:r>
      <w:r>
        <w:rPr>
          <w:rFonts w:ascii="BIZ UDGothic"/>
          <w:color w:val="000087"/>
          <w:sz w:val="17"/>
        </w:rPr>
        <w:t>true_neg</w:t>
      </w:r>
      <w:r>
        <w:rPr>
          <w:rFonts w:ascii="BIZ UDGothic"/>
          <w:sz w:val="17"/>
        </w:rPr>
        <w:t>)),</w:t>
      </w:r>
      <w:r>
        <w:rPr>
          <w:rFonts w:ascii="BIZ UDGothic"/>
          <w:spacing w:val="-13"/>
          <w:sz w:val="17"/>
        </w:rPr>
        <w:t> </w:t>
      </w:r>
      <w:r>
        <w:rPr>
          <w:rFonts w:ascii="BIZ UDGothic"/>
          <w:color w:val="FF6600"/>
          <w:sz w:val="17"/>
        </w:rPr>
        <w:t>2</w:t>
      </w:r>
      <w:r>
        <w:rPr>
          <w:rFonts w:ascii="BIZ UDGothic"/>
          <w:sz w:val="17"/>
        </w:rPr>
        <w:t>,</w:t>
      </w:r>
      <w:r>
        <w:rPr>
          <w:rFonts w:ascii="BIZ UDGothic"/>
          <w:spacing w:val="-13"/>
          <w:sz w:val="17"/>
        </w:rPr>
        <w:t> </w:t>
      </w:r>
      <w:r>
        <w:rPr>
          <w:rFonts w:ascii="BIZ UDGothic"/>
          <w:color w:val="FF6600"/>
          <w:sz w:val="17"/>
        </w:rPr>
        <w:t>2</w:t>
      </w:r>
      <w:r>
        <w:rPr>
          <w:rFonts w:ascii="BIZ UDGothic"/>
          <w:sz w:val="17"/>
        </w:rPr>
        <w:t>) </w:t>
      </w:r>
      <w:r>
        <w:rPr>
          <w:rFonts w:ascii="BIZ UDGothic"/>
          <w:color w:val="CC00FF"/>
          <w:sz w:val="17"/>
        </w:rPr>
        <w:t>colnames</w:t>
      </w:r>
      <w:r>
        <w:rPr>
          <w:rFonts w:ascii="BIZ UDGothic"/>
          <w:sz w:val="17"/>
        </w:rPr>
        <w:t>(</w:t>
      </w:r>
      <w:r>
        <w:rPr>
          <w:rFonts w:ascii="BIZ UDGothic"/>
          <w:color w:val="000087"/>
          <w:sz w:val="17"/>
        </w:rPr>
        <w:t>conf_mat</w:t>
      </w:r>
      <w:r>
        <w:rPr>
          <w:rFonts w:ascii="BIZ UDGothic"/>
          <w:sz w:val="17"/>
        </w:rPr>
        <w:t>) </w:t>
      </w:r>
      <w:r>
        <w:rPr>
          <w:rFonts w:ascii="BIZ UDGothic"/>
          <w:color w:val="545454"/>
          <w:sz w:val="17"/>
        </w:rPr>
        <w:t>&lt;- </w:t>
      </w:r>
      <w:r>
        <w:rPr>
          <w:rFonts w:ascii="BIZ UDGothic"/>
          <w:color w:val="CC00FF"/>
          <w:sz w:val="17"/>
        </w:rPr>
        <w:t>c</w:t>
      </w:r>
      <w:r>
        <w:rPr>
          <w:rFonts w:ascii="BIZ UDGothic"/>
          <w:sz w:val="17"/>
        </w:rPr>
        <w:t>(</w:t>
      </w:r>
      <w:r>
        <w:rPr>
          <w:rFonts w:ascii="BIZ UDGothic"/>
          <w:color w:val="CC3300"/>
          <w:sz w:val="17"/>
        </w:rPr>
        <w:t>'Yhat = 1'</w:t>
      </w:r>
      <w:r>
        <w:rPr>
          <w:rFonts w:ascii="BIZ UDGothic"/>
          <w:sz w:val="17"/>
        </w:rPr>
        <w:t>, </w:t>
      </w:r>
      <w:r>
        <w:rPr>
          <w:rFonts w:ascii="BIZ UDGothic"/>
          <w:color w:val="CC3300"/>
          <w:sz w:val="17"/>
        </w:rPr>
        <w:t>'Yhat = 0'</w:t>
      </w:r>
      <w:r>
        <w:rPr>
          <w:rFonts w:ascii="BIZ UDGothic"/>
          <w:sz w:val="17"/>
        </w:rPr>
        <w:t>) </w:t>
      </w:r>
      <w:r>
        <w:rPr>
          <w:rFonts w:ascii="BIZ UDGothic"/>
          <w:color w:val="CC00FF"/>
          <w:sz w:val="17"/>
        </w:rPr>
        <w:t>rownames</w:t>
      </w:r>
      <w:r>
        <w:rPr>
          <w:rFonts w:ascii="BIZ UDGothic"/>
          <w:sz w:val="17"/>
        </w:rPr>
        <w:t>(</w:t>
      </w:r>
      <w:r>
        <w:rPr>
          <w:rFonts w:ascii="BIZ UDGothic"/>
          <w:color w:val="000087"/>
          <w:sz w:val="17"/>
        </w:rPr>
        <w:t>conf_mat</w:t>
      </w:r>
      <w:r>
        <w:rPr>
          <w:rFonts w:ascii="BIZ UDGothic"/>
          <w:sz w:val="17"/>
        </w:rPr>
        <w:t>) </w:t>
      </w:r>
      <w:r>
        <w:rPr>
          <w:rFonts w:ascii="BIZ UDGothic"/>
          <w:color w:val="545454"/>
          <w:sz w:val="17"/>
        </w:rPr>
        <w:t>&lt;- </w:t>
      </w:r>
      <w:r>
        <w:rPr>
          <w:rFonts w:ascii="BIZ UDGothic"/>
          <w:color w:val="CC00FF"/>
          <w:sz w:val="17"/>
        </w:rPr>
        <w:t>c</w:t>
      </w:r>
      <w:r>
        <w:rPr>
          <w:rFonts w:ascii="BIZ UDGothic"/>
          <w:sz w:val="17"/>
        </w:rPr>
        <w:t>(</w:t>
      </w:r>
      <w:r>
        <w:rPr>
          <w:rFonts w:ascii="BIZ UDGothic"/>
          <w:color w:val="CC3300"/>
          <w:sz w:val="17"/>
        </w:rPr>
        <w:t>'Y = 1'</w:t>
      </w:r>
      <w:r>
        <w:rPr>
          <w:rFonts w:ascii="BIZ UDGothic"/>
          <w:sz w:val="17"/>
        </w:rPr>
        <w:t>, </w:t>
      </w:r>
      <w:r>
        <w:rPr>
          <w:rFonts w:ascii="BIZ UDGothic"/>
          <w:color w:val="CC3300"/>
          <w:sz w:val="17"/>
        </w:rPr>
        <w:t>'Y = 0'</w:t>
      </w:r>
      <w:r>
        <w:rPr>
          <w:rFonts w:ascii="BIZ UDGothic"/>
          <w:sz w:val="17"/>
        </w:rPr>
        <w:t>)</w:t>
      </w:r>
    </w:p>
    <w:p>
      <w:pPr>
        <w:spacing w:line="200" w:lineRule="exact" w:before="0"/>
        <w:ind w:left="1339" w:right="0" w:firstLine="0"/>
        <w:jc w:val="left"/>
        <w:rPr>
          <w:rFonts w:ascii="BIZ UDGothic"/>
          <w:sz w:val="17"/>
        </w:rPr>
      </w:pPr>
      <w:r>
        <w:rPr>
          <w:rFonts w:ascii="BIZ UDGothic"/>
          <w:color w:val="000087"/>
          <w:spacing w:val="-2"/>
          <w:sz w:val="17"/>
        </w:rPr>
        <w:t>conf_mat</w:t>
      </w:r>
    </w:p>
    <w:p>
      <w:pPr>
        <w:spacing w:line="204" w:lineRule="exact" w:before="0"/>
        <w:ind w:left="1849" w:right="0" w:firstLine="0"/>
        <w:jc w:val="left"/>
        <w:rPr>
          <w:rFonts w:ascii="BIZ UDGothic"/>
          <w:sz w:val="17"/>
        </w:rPr>
      </w:pPr>
      <w:r>
        <w:rPr>
          <w:rFonts w:ascii="BIZ UDGothic"/>
          <w:color w:val="000087"/>
          <w:sz w:val="17"/>
        </w:rPr>
        <w:t>Yhat </w:t>
      </w:r>
      <w:r>
        <w:rPr>
          <w:rFonts w:ascii="BIZ UDGothic"/>
          <w:color w:val="545454"/>
          <w:sz w:val="17"/>
        </w:rPr>
        <w:t>= </w:t>
      </w:r>
      <w:r>
        <w:rPr>
          <w:rFonts w:ascii="BIZ UDGothic"/>
          <w:color w:val="FF6600"/>
          <w:sz w:val="17"/>
        </w:rPr>
        <w:t>1 </w:t>
      </w:r>
      <w:r>
        <w:rPr>
          <w:rFonts w:ascii="BIZ UDGothic"/>
          <w:color w:val="000087"/>
          <w:sz w:val="17"/>
        </w:rPr>
        <w:t>Yhat </w:t>
      </w:r>
      <w:r>
        <w:rPr>
          <w:rFonts w:ascii="BIZ UDGothic"/>
          <w:color w:val="545454"/>
          <w:sz w:val="17"/>
        </w:rPr>
        <w:t>= </w:t>
      </w:r>
      <w:r>
        <w:rPr>
          <w:rFonts w:ascii="BIZ UDGothic"/>
          <w:color w:val="FF6600"/>
          <w:spacing w:val="-10"/>
          <w:sz w:val="17"/>
        </w:rPr>
        <w:t>0</w:t>
      </w:r>
    </w:p>
    <w:p>
      <w:pPr>
        <w:tabs>
          <w:tab w:pos="2614" w:val="left" w:leader="none"/>
        </w:tabs>
        <w:spacing w:line="204" w:lineRule="exact" w:before="0"/>
        <w:ind w:left="1339" w:right="0" w:firstLine="0"/>
        <w:jc w:val="left"/>
        <w:rPr>
          <w:rFonts w:ascii="BIZ UDGothic"/>
          <w:sz w:val="17"/>
        </w:rPr>
      </w:pPr>
      <w:r>
        <w:rPr>
          <w:rFonts w:ascii="BIZ UDGothic"/>
          <w:color w:val="000087"/>
          <w:sz w:val="17"/>
        </w:rPr>
        <w:t>Y </w:t>
      </w:r>
      <w:r>
        <w:rPr>
          <w:rFonts w:ascii="BIZ UDGothic"/>
          <w:color w:val="545454"/>
          <w:sz w:val="17"/>
        </w:rPr>
        <w:t>= </w:t>
      </w:r>
      <w:r>
        <w:rPr>
          <w:rFonts w:ascii="BIZ UDGothic"/>
          <w:color w:val="FF6600"/>
          <w:sz w:val="17"/>
        </w:rPr>
        <w:t>1 </w:t>
      </w:r>
      <w:r>
        <w:rPr>
          <w:rFonts w:ascii="BIZ UDGothic"/>
          <w:color w:val="FF6600"/>
          <w:spacing w:val="-2"/>
          <w:sz w:val="17"/>
        </w:rPr>
        <w:t>14295</w:t>
      </w:r>
      <w:r>
        <w:rPr>
          <w:rFonts w:ascii="BIZ UDGothic"/>
          <w:color w:val="FF6600"/>
          <w:sz w:val="17"/>
        </w:rPr>
        <w:tab/>
      </w:r>
      <w:r>
        <w:rPr>
          <w:rFonts w:ascii="BIZ UDGothic"/>
          <w:color w:val="FF6600"/>
          <w:spacing w:val="-4"/>
          <w:sz w:val="17"/>
        </w:rPr>
        <w:t>8376</w:t>
      </w:r>
    </w:p>
    <w:p>
      <w:pPr>
        <w:tabs>
          <w:tab w:pos="2614" w:val="left" w:leader="none"/>
        </w:tabs>
        <w:spacing w:line="213" w:lineRule="exact" w:before="0"/>
        <w:ind w:left="1339" w:right="0" w:firstLine="0"/>
        <w:jc w:val="left"/>
        <w:rPr>
          <w:rFonts w:ascii="BIZ UDGothic"/>
          <w:sz w:val="17"/>
        </w:rPr>
      </w:pPr>
      <w:r>
        <w:rPr>
          <w:rFonts w:ascii="BIZ UDGothic"/>
          <w:color w:val="000087"/>
          <w:sz w:val="17"/>
        </w:rPr>
        <w:t>Y </w:t>
      </w:r>
      <w:r>
        <w:rPr>
          <w:rFonts w:ascii="BIZ UDGothic"/>
          <w:color w:val="545454"/>
          <w:sz w:val="17"/>
        </w:rPr>
        <w:t>= </w:t>
      </w:r>
      <w:r>
        <w:rPr>
          <w:rFonts w:ascii="BIZ UDGothic"/>
          <w:color w:val="FF6600"/>
          <w:sz w:val="17"/>
        </w:rPr>
        <w:t>0 </w:t>
      </w:r>
      <w:r>
        <w:rPr>
          <w:rFonts w:ascii="BIZ UDGothic"/>
          <w:color w:val="FF6600"/>
          <w:spacing w:val="-4"/>
          <w:sz w:val="17"/>
        </w:rPr>
        <w:t>8052</w:t>
      </w:r>
      <w:r>
        <w:rPr>
          <w:rFonts w:ascii="BIZ UDGothic"/>
          <w:color w:val="FF6600"/>
          <w:sz w:val="17"/>
        </w:rPr>
        <w:tab/>
      </w:r>
      <w:r>
        <w:rPr>
          <w:rFonts w:ascii="BIZ UDGothic"/>
          <w:color w:val="FF6600"/>
          <w:spacing w:val="-2"/>
          <w:sz w:val="17"/>
        </w:rPr>
        <w:t>14619</w:t>
      </w:r>
    </w:p>
    <w:p>
      <w:pPr>
        <w:spacing w:before="88"/>
        <w:ind w:left="999" w:right="0" w:firstLine="0"/>
        <w:jc w:val="both"/>
        <w:rPr>
          <w:sz w:val="21"/>
        </w:rPr>
      </w:pPr>
      <w:r>
        <w:rPr>
          <w:sz w:val="21"/>
        </w:rPr>
        <w:t>In </w:t>
      </w:r>
      <w:r>
        <w:rPr>
          <w:i/>
          <w:spacing w:val="-2"/>
          <w:sz w:val="21"/>
        </w:rPr>
        <w:t>Python</w:t>
      </w:r>
      <w:r>
        <w:rPr>
          <w:spacing w:val="-2"/>
          <w:sz w:val="21"/>
        </w:rPr>
        <w:t>:</w:t>
      </w:r>
    </w:p>
    <w:p>
      <w:pPr>
        <w:spacing w:line="213" w:lineRule="exact" w:before="101"/>
        <w:ind w:left="1339" w:right="0" w:firstLine="0"/>
        <w:jc w:val="left"/>
        <w:rPr>
          <w:rFonts w:ascii="BIZ UDGothic"/>
          <w:sz w:val="17"/>
        </w:rPr>
      </w:pPr>
      <w:r>
        <w:rPr>
          <w:rFonts w:ascii="BIZ UDGothic"/>
          <w:color w:val="000087"/>
          <w:sz w:val="17"/>
        </w:rPr>
        <w:t>pred </w:t>
      </w:r>
      <w:r>
        <w:rPr>
          <w:rFonts w:ascii="BIZ UDGothic"/>
          <w:color w:val="545454"/>
          <w:sz w:val="17"/>
        </w:rPr>
        <w:t>= </w:t>
      </w:r>
      <w:r>
        <w:rPr>
          <w:rFonts w:ascii="BIZ UDGothic"/>
          <w:color w:val="000087"/>
          <w:spacing w:val="-2"/>
          <w:sz w:val="17"/>
        </w:rPr>
        <w:t>logit_reg</w:t>
      </w:r>
      <w:r>
        <w:rPr>
          <w:rFonts w:ascii="BIZ UDGothic"/>
          <w:color w:val="545454"/>
          <w:spacing w:val="-2"/>
          <w:sz w:val="17"/>
        </w:rPr>
        <w:t>.</w:t>
      </w:r>
      <w:r>
        <w:rPr>
          <w:rFonts w:ascii="BIZ UDGothic"/>
          <w:color w:val="000087"/>
          <w:spacing w:val="-2"/>
          <w:sz w:val="17"/>
        </w:rPr>
        <w:t>predict</w:t>
      </w:r>
      <w:r>
        <w:rPr>
          <w:rFonts w:ascii="BIZ UDGothic"/>
          <w:spacing w:val="-2"/>
          <w:sz w:val="17"/>
        </w:rPr>
        <w:t>(</w:t>
      </w:r>
      <w:r>
        <w:rPr>
          <w:rFonts w:ascii="BIZ UDGothic"/>
          <w:color w:val="000087"/>
          <w:spacing w:val="-2"/>
          <w:sz w:val="17"/>
        </w:rPr>
        <w:t>X</w:t>
      </w:r>
      <w:r>
        <w:rPr>
          <w:rFonts w:ascii="BIZ UDGothic"/>
          <w:spacing w:val="-2"/>
          <w:sz w:val="17"/>
        </w:rPr>
        <w:t>)</w:t>
      </w:r>
    </w:p>
    <w:p>
      <w:pPr>
        <w:spacing w:line="220" w:lineRule="auto" w:before="6"/>
        <w:ind w:left="1339" w:right="4212" w:firstLine="0"/>
        <w:jc w:val="left"/>
        <w:rPr>
          <w:rFonts w:ascii="BIZ UDGothic"/>
          <w:sz w:val="17"/>
        </w:rPr>
      </w:pPr>
      <w:r>
        <w:rPr>
          <w:rFonts w:ascii="BIZ UDGothic"/>
          <w:color w:val="000087"/>
          <w:sz w:val="17"/>
        </w:rPr>
        <w:t>pred_y</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logit_reg</w:t>
      </w:r>
      <w:r>
        <w:rPr>
          <w:rFonts w:ascii="BIZ UDGothic"/>
          <w:color w:val="545454"/>
          <w:sz w:val="17"/>
        </w:rPr>
        <w:t>.</w:t>
      </w:r>
      <w:r>
        <w:rPr>
          <w:rFonts w:ascii="BIZ UDGothic"/>
          <w:color w:val="000087"/>
          <w:sz w:val="17"/>
        </w:rPr>
        <w:t>predict</w:t>
      </w:r>
      <w:r>
        <w:rPr>
          <w:rFonts w:ascii="BIZ UDGothic"/>
          <w:sz w:val="17"/>
        </w:rPr>
        <w:t>(</w:t>
      </w:r>
      <w:r>
        <w:rPr>
          <w:rFonts w:ascii="BIZ UDGothic"/>
          <w:color w:val="000087"/>
          <w:sz w:val="17"/>
        </w:rPr>
        <w:t>X</w:t>
      </w:r>
      <w:r>
        <w:rPr>
          <w:rFonts w:ascii="BIZ UDGothic"/>
          <w:sz w:val="17"/>
        </w:rPr>
        <w:t>)</w:t>
      </w:r>
      <w:r>
        <w:rPr>
          <w:rFonts w:ascii="BIZ UDGothic"/>
          <w:spacing w:val="-10"/>
          <w:sz w:val="17"/>
        </w:rPr>
        <w:t> </w:t>
      </w:r>
      <w:r>
        <w:rPr>
          <w:rFonts w:ascii="BIZ UDGothic"/>
          <w:color w:val="545454"/>
          <w:sz w:val="17"/>
        </w:rPr>
        <w:t>==</w:t>
      </w:r>
      <w:r>
        <w:rPr>
          <w:rFonts w:ascii="BIZ UDGothic"/>
          <w:color w:val="545454"/>
          <w:spacing w:val="-10"/>
          <w:sz w:val="17"/>
        </w:rPr>
        <w:t> </w:t>
      </w:r>
      <w:r>
        <w:rPr>
          <w:rFonts w:ascii="BIZ UDGothic"/>
          <w:color w:val="CC3300"/>
          <w:sz w:val="17"/>
        </w:rPr>
        <w:t>'default' </w:t>
      </w:r>
      <w:r>
        <w:rPr>
          <w:rFonts w:ascii="BIZ UDGothic"/>
          <w:color w:val="000087"/>
          <w:sz w:val="17"/>
        </w:rPr>
        <w:t>true_y </w:t>
      </w:r>
      <w:r>
        <w:rPr>
          <w:rFonts w:ascii="BIZ UDGothic"/>
          <w:color w:val="545454"/>
          <w:sz w:val="17"/>
        </w:rPr>
        <w:t>= </w:t>
      </w:r>
      <w:r>
        <w:rPr>
          <w:rFonts w:ascii="BIZ UDGothic"/>
          <w:color w:val="000087"/>
          <w:sz w:val="17"/>
        </w:rPr>
        <w:t>y </w:t>
      </w:r>
      <w:r>
        <w:rPr>
          <w:rFonts w:ascii="BIZ UDGothic"/>
          <w:color w:val="545454"/>
          <w:sz w:val="17"/>
        </w:rPr>
        <w:t>== </w:t>
      </w:r>
      <w:r>
        <w:rPr>
          <w:rFonts w:ascii="BIZ UDGothic"/>
          <w:color w:val="CC3300"/>
          <w:sz w:val="17"/>
        </w:rPr>
        <w:t>'default'</w:t>
      </w:r>
    </w:p>
    <w:p>
      <w:pPr>
        <w:spacing w:line="220" w:lineRule="auto" w:before="1"/>
        <w:ind w:left="1339" w:right="5575" w:firstLine="0"/>
        <w:jc w:val="left"/>
        <w:rPr>
          <w:rFonts w:ascii="BIZ UDGothic"/>
          <w:sz w:val="17"/>
        </w:rPr>
      </w:pPr>
      <w:r>
        <w:rPr>
          <w:rFonts w:ascii="BIZ UDGothic"/>
          <w:color w:val="000087"/>
          <w:sz w:val="17"/>
        </w:rPr>
        <w:t>true_pos </w:t>
      </w:r>
      <w:r>
        <w:rPr>
          <w:rFonts w:ascii="BIZ UDGothic"/>
          <w:color w:val="545454"/>
          <w:sz w:val="17"/>
        </w:rPr>
        <w:t>= </w:t>
      </w:r>
      <w:r>
        <w:rPr>
          <w:rFonts w:ascii="BIZ UDGothic"/>
          <w:color w:val="000087"/>
          <w:sz w:val="17"/>
        </w:rPr>
        <w:t>true_y </w:t>
      </w:r>
      <w:r>
        <w:rPr>
          <w:rFonts w:ascii="BIZ UDGothic"/>
          <w:color w:val="545454"/>
          <w:sz w:val="17"/>
        </w:rPr>
        <w:t>&amp; </w:t>
      </w:r>
      <w:r>
        <w:rPr>
          <w:rFonts w:ascii="BIZ UDGothic"/>
          <w:color w:val="000087"/>
          <w:sz w:val="17"/>
        </w:rPr>
        <w:t>pred_y true_neg</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545454"/>
          <w:sz w:val="17"/>
        </w:rPr>
        <w:t>~</w:t>
      </w:r>
      <w:r>
        <w:rPr>
          <w:rFonts w:ascii="BIZ UDGothic"/>
          <w:color w:val="000087"/>
          <w:sz w:val="17"/>
        </w:rPr>
        <w:t>true_y</w:t>
      </w:r>
      <w:r>
        <w:rPr>
          <w:rFonts w:ascii="BIZ UDGothic"/>
          <w:color w:val="000087"/>
          <w:spacing w:val="-10"/>
          <w:sz w:val="17"/>
        </w:rPr>
        <w:t> </w:t>
      </w:r>
      <w:r>
        <w:rPr>
          <w:rFonts w:ascii="BIZ UDGothic"/>
          <w:color w:val="545454"/>
          <w:sz w:val="17"/>
        </w:rPr>
        <w:t>&amp;</w:t>
      </w:r>
      <w:r>
        <w:rPr>
          <w:rFonts w:ascii="BIZ UDGothic"/>
          <w:color w:val="545454"/>
          <w:spacing w:val="-10"/>
          <w:sz w:val="17"/>
        </w:rPr>
        <w:t> </w:t>
      </w:r>
      <w:r>
        <w:rPr>
          <w:rFonts w:ascii="BIZ UDGothic"/>
          <w:color w:val="545454"/>
          <w:sz w:val="17"/>
        </w:rPr>
        <w:t>~</w:t>
      </w:r>
      <w:r>
        <w:rPr>
          <w:rFonts w:ascii="BIZ UDGothic"/>
          <w:color w:val="000087"/>
          <w:sz w:val="17"/>
        </w:rPr>
        <w:t>pred_y false_pos</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545454"/>
          <w:sz w:val="17"/>
        </w:rPr>
        <w:t>~</w:t>
      </w:r>
      <w:r>
        <w:rPr>
          <w:rFonts w:ascii="BIZ UDGothic"/>
          <w:color w:val="000087"/>
          <w:sz w:val="17"/>
        </w:rPr>
        <w:t>true_y</w:t>
      </w:r>
      <w:r>
        <w:rPr>
          <w:rFonts w:ascii="BIZ UDGothic"/>
          <w:color w:val="000087"/>
          <w:spacing w:val="-10"/>
          <w:sz w:val="17"/>
        </w:rPr>
        <w:t> </w:t>
      </w:r>
      <w:r>
        <w:rPr>
          <w:rFonts w:ascii="BIZ UDGothic"/>
          <w:color w:val="545454"/>
          <w:sz w:val="17"/>
        </w:rPr>
        <w:t>&amp;</w:t>
      </w:r>
      <w:r>
        <w:rPr>
          <w:rFonts w:ascii="BIZ UDGothic"/>
          <w:color w:val="545454"/>
          <w:spacing w:val="-10"/>
          <w:sz w:val="17"/>
        </w:rPr>
        <w:t> </w:t>
      </w:r>
      <w:r>
        <w:rPr>
          <w:rFonts w:ascii="BIZ UDGothic"/>
          <w:color w:val="000087"/>
          <w:sz w:val="17"/>
        </w:rPr>
        <w:t>pred_y false_neg </w:t>
      </w:r>
      <w:r>
        <w:rPr>
          <w:rFonts w:ascii="BIZ UDGothic"/>
          <w:color w:val="545454"/>
          <w:sz w:val="17"/>
        </w:rPr>
        <w:t>= </w:t>
      </w:r>
      <w:r>
        <w:rPr>
          <w:rFonts w:ascii="BIZ UDGothic"/>
          <w:color w:val="000087"/>
          <w:sz w:val="17"/>
        </w:rPr>
        <w:t>true_y </w:t>
      </w:r>
      <w:r>
        <w:rPr>
          <w:rFonts w:ascii="BIZ UDGothic"/>
          <w:color w:val="545454"/>
          <w:sz w:val="17"/>
        </w:rPr>
        <w:t>&amp; </w:t>
      </w:r>
      <w:r>
        <w:rPr>
          <w:rFonts w:ascii="BIZ UDGothic"/>
          <w:color w:val="545454"/>
          <w:spacing w:val="-2"/>
          <w:sz w:val="17"/>
        </w:rPr>
        <w:t>~</w:t>
      </w:r>
      <w:r>
        <w:rPr>
          <w:rFonts w:ascii="BIZ UDGothic"/>
          <w:color w:val="000087"/>
          <w:spacing w:val="-2"/>
          <w:sz w:val="17"/>
        </w:rPr>
        <w:t>pred_y</w:t>
      </w:r>
    </w:p>
    <w:p>
      <w:pPr>
        <w:pStyle w:val="BodyText"/>
        <w:ind w:left="0"/>
        <w:rPr>
          <w:rFonts w:ascii="BIZ UDGothic"/>
          <w:sz w:val="20"/>
        </w:rPr>
      </w:pPr>
    </w:p>
    <w:p>
      <w:pPr>
        <w:pStyle w:val="BodyText"/>
        <w:spacing w:before="30"/>
        <w:ind w:left="0"/>
        <w:rPr>
          <w:rFonts w:ascii="BIZ UDGothic"/>
          <w:sz w:val="20"/>
        </w:rPr>
      </w:pPr>
      <w:r>
        <w:rPr/>
        <mc:AlternateContent>
          <mc:Choice Requires="wps">
            <w:drawing>
              <wp:anchor distT="0" distB="0" distL="0" distR="0" allowOverlap="1" layoutInCell="1" locked="0" behindDoc="1" simplePos="0" relativeHeight="487738368">
                <wp:simplePos x="0" y="0"/>
                <wp:positionH relativeFrom="page">
                  <wp:posOffset>914400</wp:posOffset>
                </wp:positionH>
                <wp:positionV relativeFrom="paragraph">
                  <wp:posOffset>199869</wp:posOffset>
                </wp:positionV>
                <wp:extent cx="1143000" cy="1270"/>
                <wp:effectExtent l="0" t="0" r="0" b="0"/>
                <wp:wrapTopAndBottom/>
                <wp:docPr id="825" name="Graphic 825"/>
                <wp:cNvGraphicFramePr>
                  <a:graphicFrameLocks/>
                </wp:cNvGraphicFramePr>
                <a:graphic>
                  <a:graphicData uri="http://schemas.microsoft.com/office/word/2010/wordprocessingShape">
                    <wps:wsp>
                      <wps:cNvPr id="825" name="Graphic 825"/>
                      <wps:cNvSpPr/>
                      <wps:spPr>
                        <a:xfrm>
                          <a:off x="0" y="0"/>
                          <a:ext cx="1143000" cy="1270"/>
                        </a:xfrm>
                        <a:custGeom>
                          <a:avLst/>
                          <a:gdLst/>
                          <a:ahLst/>
                          <a:cxnLst/>
                          <a:rect l="l" t="t" r="r" b="b"/>
                          <a:pathLst>
                            <a:path w="1143000" h="0">
                              <a:moveTo>
                                <a:pt x="0" y="0"/>
                              </a:moveTo>
                              <a:lnTo>
                                <a:pt x="11430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5.737762pt;width:90pt;height:.1pt;mso-position-horizontal-relative:page;mso-position-vertical-relative:paragraph;z-index:-15578112;mso-wrap-distance-left:0;mso-wrap-distance-right:0" id="docshape448" coordorigin="1440,315" coordsize="1800,0" path="m1440,315l3240,315e" filled="false" stroked="true" strokeweight=".5pt" strokecolor="#000000">
                <v:path arrowok="t"/>
                <v:stroke dashstyle="solid"/>
                <w10:wrap type="topAndBottom"/>
              </v:shape>
            </w:pict>
          </mc:Fallback>
        </mc:AlternateContent>
      </w:r>
    </w:p>
    <w:p>
      <w:pPr>
        <w:pStyle w:val="ListParagraph"/>
        <w:numPr>
          <w:ilvl w:val="0"/>
          <w:numId w:val="95"/>
        </w:numPr>
        <w:tabs>
          <w:tab w:pos="1157" w:val="left" w:leader="none"/>
          <w:tab w:pos="1159" w:val="left" w:leader="none"/>
        </w:tabs>
        <w:spacing w:line="223" w:lineRule="auto" w:before="109" w:after="0"/>
        <w:ind w:left="1159" w:right="1199" w:hanging="138"/>
        <w:jc w:val="both"/>
        <w:rPr>
          <w:sz w:val="16"/>
        </w:rPr>
      </w:pPr>
      <w:bookmarkStart w:name="_bookmark914" w:id="1201"/>
      <w:bookmarkEnd w:id="1201"/>
      <w:r>
        <w:rPr/>
      </w:r>
      <w:r>
        <w:rPr>
          <w:sz w:val="16"/>
        </w:rPr>
        <w:t>Not</w:t>
      </w:r>
      <w:r>
        <w:rPr>
          <w:spacing w:val="-4"/>
          <w:sz w:val="16"/>
        </w:rPr>
        <w:t> </w:t>
      </w:r>
      <w:r>
        <w:rPr>
          <w:sz w:val="16"/>
        </w:rPr>
        <w:t>all</w:t>
      </w:r>
      <w:r>
        <w:rPr>
          <w:spacing w:val="-4"/>
          <w:sz w:val="16"/>
        </w:rPr>
        <w:t> </w:t>
      </w:r>
      <w:r>
        <w:rPr>
          <w:sz w:val="16"/>
        </w:rPr>
        <w:t>methods</w:t>
      </w:r>
      <w:r>
        <w:rPr>
          <w:spacing w:val="-4"/>
          <w:sz w:val="16"/>
        </w:rPr>
        <w:t> </w:t>
      </w:r>
      <w:r>
        <w:rPr>
          <w:sz w:val="16"/>
        </w:rPr>
        <w:t>provide</w:t>
      </w:r>
      <w:r>
        <w:rPr>
          <w:spacing w:val="-4"/>
          <w:sz w:val="16"/>
        </w:rPr>
        <w:t> </w:t>
      </w:r>
      <w:r>
        <w:rPr>
          <w:sz w:val="16"/>
        </w:rPr>
        <w:t>unbiased</w:t>
      </w:r>
      <w:r>
        <w:rPr>
          <w:spacing w:val="-4"/>
          <w:sz w:val="16"/>
        </w:rPr>
        <w:t> </w:t>
      </w:r>
      <w:r>
        <w:rPr>
          <w:sz w:val="16"/>
        </w:rPr>
        <w:t>estimates</w:t>
      </w:r>
      <w:r>
        <w:rPr>
          <w:spacing w:val="-4"/>
          <w:sz w:val="16"/>
        </w:rPr>
        <w:t> </w:t>
      </w:r>
      <w:r>
        <w:rPr>
          <w:sz w:val="16"/>
        </w:rPr>
        <w:t>of</w:t>
      </w:r>
      <w:r>
        <w:rPr>
          <w:spacing w:val="-4"/>
          <w:sz w:val="16"/>
        </w:rPr>
        <w:t> </w:t>
      </w:r>
      <w:r>
        <w:rPr>
          <w:sz w:val="16"/>
        </w:rPr>
        <w:t>probability.</w:t>
      </w:r>
      <w:r>
        <w:rPr>
          <w:spacing w:val="-4"/>
          <w:sz w:val="16"/>
        </w:rPr>
        <w:t> </w:t>
      </w:r>
      <w:r>
        <w:rPr>
          <w:sz w:val="16"/>
        </w:rPr>
        <w:t>In</w:t>
      </w:r>
      <w:r>
        <w:rPr>
          <w:spacing w:val="-4"/>
          <w:sz w:val="16"/>
        </w:rPr>
        <w:t> </w:t>
      </w:r>
      <w:r>
        <w:rPr>
          <w:sz w:val="16"/>
        </w:rPr>
        <w:t>most</w:t>
      </w:r>
      <w:r>
        <w:rPr>
          <w:spacing w:val="-4"/>
          <w:sz w:val="16"/>
        </w:rPr>
        <w:t> </w:t>
      </w:r>
      <w:r>
        <w:rPr>
          <w:sz w:val="16"/>
        </w:rPr>
        <w:t>cases,</w:t>
      </w:r>
      <w:r>
        <w:rPr>
          <w:spacing w:val="-4"/>
          <w:sz w:val="16"/>
        </w:rPr>
        <w:t> </w:t>
      </w:r>
      <w:r>
        <w:rPr>
          <w:sz w:val="16"/>
        </w:rPr>
        <w:t>it</w:t>
      </w:r>
      <w:r>
        <w:rPr>
          <w:spacing w:val="-4"/>
          <w:sz w:val="16"/>
        </w:rPr>
        <w:t> </w:t>
      </w:r>
      <w:r>
        <w:rPr>
          <w:sz w:val="16"/>
        </w:rPr>
        <w:t>is</w:t>
      </w:r>
      <w:r>
        <w:rPr>
          <w:spacing w:val="-4"/>
          <w:sz w:val="16"/>
        </w:rPr>
        <w:t> </w:t>
      </w:r>
      <w:r>
        <w:rPr>
          <w:sz w:val="16"/>
        </w:rPr>
        <w:t>sufficient</w:t>
      </w:r>
      <w:r>
        <w:rPr>
          <w:spacing w:val="-4"/>
          <w:sz w:val="16"/>
        </w:rPr>
        <w:t> </w:t>
      </w:r>
      <w:r>
        <w:rPr>
          <w:sz w:val="16"/>
        </w:rPr>
        <w:t>that</w:t>
      </w:r>
      <w:r>
        <w:rPr>
          <w:spacing w:val="-4"/>
          <w:sz w:val="16"/>
        </w:rPr>
        <w:t> </w:t>
      </w:r>
      <w:r>
        <w:rPr>
          <w:sz w:val="16"/>
        </w:rPr>
        <w:t>the</w:t>
      </w:r>
      <w:r>
        <w:rPr>
          <w:spacing w:val="-4"/>
          <w:sz w:val="16"/>
        </w:rPr>
        <w:t> </w:t>
      </w:r>
      <w:r>
        <w:rPr>
          <w:sz w:val="16"/>
        </w:rPr>
        <w:t>method</w:t>
      </w:r>
      <w:r>
        <w:rPr>
          <w:spacing w:val="-4"/>
          <w:sz w:val="16"/>
        </w:rPr>
        <w:t> </w:t>
      </w:r>
      <w:r>
        <w:rPr>
          <w:sz w:val="16"/>
        </w:rPr>
        <w:t>pro‐</w:t>
      </w:r>
      <w:r>
        <w:rPr>
          <w:spacing w:val="40"/>
          <w:sz w:val="16"/>
        </w:rPr>
        <w:t> </w:t>
      </w:r>
      <w:r>
        <w:rPr>
          <w:sz w:val="16"/>
        </w:rPr>
        <w:t>vide</w:t>
      </w:r>
      <w:r>
        <w:rPr>
          <w:spacing w:val="-1"/>
          <w:sz w:val="16"/>
        </w:rPr>
        <w:t> </w:t>
      </w:r>
      <w:r>
        <w:rPr>
          <w:sz w:val="16"/>
        </w:rPr>
        <w:t>a</w:t>
      </w:r>
      <w:r>
        <w:rPr>
          <w:spacing w:val="-1"/>
          <w:sz w:val="16"/>
        </w:rPr>
        <w:t> </w:t>
      </w:r>
      <w:r>
        <w:rPr>
          <w:sz w:val="16"/>
        </w:rPr>
        <w:t>ranking</w:t>
      </w:r>
      <w:r>
        <w:rPr>
          <w:spacing w:val="-1"/>
          <w:sz w:val="16"/>
        </w:rPr>
        <w:t> </w:t>
      </w:r>
      <w:r>
        <w:rPr>
          <w:sz w:val="16"/>
        </w:rPr>
        <w:t>equivalent</w:t>
      </w:r>
      <w:r>
        <w:rPr>
          <w:spacing w:val="-1"/>
          <w:sz w:val="16"/>
        </w:rPr>
        <w:t> </w:t>
      </w:r>
      <w:r>
        <w:rPr>
          <w:sz w:val="16"/>
        </w:rPr>
        <w:t>to</w:t>
      </w:r>
      <w:r>
        <w:rPr>
          <w:spacing w:val="-1"/>
          <w:sz w:val="16"/>
        </w:rPr>
        <w:t> </w:t>
      </w:r>
      <w:r>
        <w:rPr>
          <w:sz w:val="16"/>
        </w:rPr>
        <w:t>the</w:t>
      </w:r>
      <w:r>
        <w:rPr>
          <w:spacing w:val="-1"/>
          <w:sz w:val="16"/>
        </w:rPr>
        <w:t> </w:t>
      </w:r>
      <w:r>
        <w:rPr>
          <w:sz w:val="16"/>
        </w:rPr>
        <w:t>rankings</w:t>
      </w:r>
      <w:r>
        <w:rPr>
          <w:spacing w:val="-1"/>
          <w:sz w:val="16"/>
        </w:rPr>
        <w:t> </w:t>
      </w:r>
      <w:r>
        <w:rPr>
          <w:sz w:val="16"/>
        </w:rPr>
        <w:t>that</w:t>
      </w:r>
      <w:r>
        <w:rPr>
          <w:spacing w:val="-1"/>
          <w:sz w:val="16"/>
        </w:rPr>
        <w:t> </w:t>
      </w:r>
      <w:r>
        <w:rPr>
          <w:sz w:val="16"/>
        </w:rPr>
        <w:t>would</w:t>
      </w:r>
      <w:r>
        <w:rPr>
          <w:spacing w:val="-1"/>
          <w:sz w:val="16"/>
        </w:rPr>
        <w:t> </w:t>
      </w:r>
      <w:r>
        <w:rPr>
          <w:sz w:val="16"/>
        </w:rPr>
        <w:t>result</w:t>
      </w:r>
      <w:r>
        <w:rPr>
          <w:spacing w:val="-1"/>
          <w:sz w:val="16"/>
        </w:rPr>
        <w:t> </w:t>
      </w:r>
      <w:r>
        <w:rPr>
          <w:sz w:val="16"/>
        </w:rPr>
        <w:t>from</w:t>
      </w:r>
      <w:r>
        <w:rPr>
          <w:spacing w:val="-1"/>
          <w:sz w:val="16"/>
        </w:rPr>
        <w:t> </w:t>
      </w:r>
      <w:r>
        <w:rPr>
          <w:sz w:val="16"/>
        </w:rPr>
        <w:t>an</w:t>
      </w:r>
      <w:r>
        <w:rPr>
          <w:spacing w:val="-1"/>
          <w:sz w:val="16"/>
        </w:rPr>
        <w:t> </w:t>
      </w:r>
      <w:r>
        <w:rPr>
          <w:sz w:val="16"/>
        </w:rPr>
        <w:t>unbiased</w:t>
      </w:r>
      <w:r>
        <w:rPr>
          <w:spacing w:val="-1"/>
          <w:sz w:val="16"/>
        </w:rPr>
        <w:t> </w:t>
      </w:r>
      <w:r>
        <w:rPr>
          <w:sz w:val="16"/>
        </w:rPr>
        <w:t>probability</w:t>
      </w:r>
      <w:r>
        <w:rPr>
          <w:spacing w:val="-1"/>
          <w:sz w:val="16"/>
        </w:rPr>
        <w:t> </w:t>
      </w:r>
      <w:r>
        <w:rPr>
          <w:sz w:val="16"/>
        </w:rPr>
        <w:t>estimate;</w:t>
      </w:r>
      <w:r>
        <w:rPr>
          <w:spacing w:val="-1"/>
          <w:sz w:val="16"/>
        </w:rPr>
        <w:t> </w:t>
      </w:r>
      <w:r>
        <w:rPr>
          <w:sz w:val="16"/>
        </w:rPr>
        <w:t>the</w:t>
      </w:r>
      <w:r>
        <w:rPr>
          <w:spacing w:val="-1"/>
          <w:sz w:val="16"/>
        </w:rPr>
        <w:t> </w:t>
      </w:r>
      <w:r>
        <w:rPr>
          <w:sz w:val="16"/>
        </w:rPr>
        <w:t>cutoff</w:t>
      </w:r>
      <w:r>
        <w:rPr>
          <w:spacing w:val="40"/>
          <w:sz w:val="16"/>
        </w:rPr>
        <w:t> </w:t>
      </w:r>
      <w:r>
        <w:rPr>
          <w:sz w:val="16"/>
        </w:rPr>
        <w:t>method is then functionally equivalent.</w:t>
      </w:r>
    </w:p>
    <w:p>
      <w:pPr>
        <w:spacing w:after="0" w:line="223" w:lineRule="auto"/>
        <w:jc w:val="both"/>
        <w:rPr>
          <w:sz w:val="16"/>
        </w:rPr>
        <w:sectPr>
          <w:pgSz w:w="10080" w:h="13230"/>
          <w:pgMar w:header="0" w:footer="885" w:top="960" w:bottom="1080" w:left="440" w:right="340"/>
        </w:sectPr>
      </w:pPr>
    </w:p>
    <w:p>
      <w:pPr>
        <w:spacing w:line="213" w:lineRule="exact" w:before="32"/>
        <w:ind w:left="1340" w:right="0" w:firstLine="0"/>
        <w:jc w:val="left"/>
        <w:rPr>
          <w:rFonts w:ascii="BIZ UDGothic"/>
          <w:sz w:val="17"/>
        </w:rPr>
      </w:pPr>
      <w:r>
        <w:rPr>
          <w:rFonts w:ascii="BIZ UDGothic"/>
          <w:color w:val="000087"/>
          <w:sz w:val="17"/>
        </w:rPr>
        <w:t>conf_mat </w:t>
      </w:r>
      <w:r>
        <w:rPr>
          <w:rFonts w:ascii="BIZ UDGothic"/>
          <w:color w:val="545454"/>
          <w:sz w:val="17"/>
        </w:rPr>
        <w:t>= </w:t>
      </w:r>
      <w:r>
        <w:rPr>
          <w:rFonts w:ascii="BIZ UDGothic"/>
          <w:color w:val="000087"/>
          <w:sz w:val="17"/>
        </w:rPr>
        <w:t>pd</w:t>
      </w:r>
      <w:r>
        <w:rPr>
          <w:rFonts w:ascii="BIZ UDGothic"/>
          <w:color w:val="545454"/>
          <w:sz w:val="17"/>
        </w:rPr>
        <w:t>.</w:t>
      </w:r>
      <w:r>
        <w:rPr>
          <w:rFonts w:ascii="BIZ UDGothic"/>
          <w:color w:val="000087"/>
          <w:sz w:val="17"/>
        </w:rPr>
        <w:t>DataFrame</w:t>
      </w:r>
      <w:r>
        <w:rPr>
          <w:rFonts w:ascii="BIZ UDGothic"/>
          <w:sz w:val="17"/>
        </w:rPr>
        <w:t>([[</w:t>
      </w:r>
      <w:r>
        <w:rPr>
          <w:rFonts w:ascii="BIZ UDGothic"/>
          <w:color w:val="000087"/>
          <w:sz w:val="17"/>
        </w:rPr>
        <w:t>np</w:t>
      </w:r>
      <w:r>
        <w:rPr>
          <w:rFonts w:ascii="BIZ UDGothic"/>
          <w:color w:val="545454"/>
          <w:sz w:val="17"/>
        </w:rPr>
        <w:t>.</w:t>
      </w:r>
      <w:r>
        <w:rPr>
          <w:rFonts w:ascii="BIZ UDGothic"/>
          <w:color w:val="000087"/>
          <w:sz w:val="17"/>
        </w:rPr>
        <w:t>sum</w:t>
      </w:r>
      <w:r>
        <w:rPr>
          <w:rFonts w:ascii="BIZ UDGothic"/>
          <w:sz w:val="17"/>
        </w:rPr>
        <w:t>(</w:t>
      </w:r>
      <w:r>
        <w:rPr>
          <w:rFonts w:ascii="BIZ UDGothic"/>
          <w:color w:val="000087"/>
          <w:sz w:val="17"/>
        </w:rPr>
        <w:t>true_pos</w:t>
      </w:r>
      <w:r>
        <w:rPr>
          <w:rFonts w:ascii="BIZ UDGothic"/>
          <w:sz w:val="17"/>
        </w:rPr>
        <w:t>), </w:t>
      </w:r>
      <w:r>
        <w:rPr>
          <w:rFonts w:ascii="BIZ UDGothic"/>
          <w:color w:val="000087"/>
          <w:spacing w:val="-2"/>
          <w:sz w:val="17"/>
        </w:rPr>
        <w:t>np</w:t>
      </w:r>
      <w:r>
        <w:rPr>
          <w:rFonts w:ascii="BIZ UDGothic"/>
          <w:color w:val="545454"/>
          <w:spacing w:val="-2"/>
          <w:sz w:val="17"/>
        </w:rPr>
        <w:t>.</w:t>
      </w:r>
      <w:r>
        <w:rPr>
          <w:rFonts w:ascii="BIZ UDGothic"/>
          <w:color w:val="000087"/>
          <w:spacing w:val="-2"/>
          <w:sz w:val="17"/>
        </w:rPr>
        <w:t>sum</w:t>
      </w:r>
      <w:r>
        <w:rPr>
          <w:rFonts w:ascii="BIZ UDGothic"/>
          <w:spacing w:val="-2"/>
          <w:sz w:val="17"/>
        </w:rPr>
        <w:t>(</w:t>
      </w:r>
      <w:r>
        <w:rPr>
          <w:rFonts w:ascii="BIZ UDGothic"/>
          <w:color w:val="000087"/>
          <w:spacing w:val="-2"/>
          <w:sz w:val="17"/>
        </w:rPr>
        <w:t>false_neg</w:t>
      </w:r>
      <w:r>
        <w:rPr>
          <w:rFonts w:ascii="BIZ UDGothic"/>
          <w:spacing w:val="-2"/>
          <w:sz w:val="17"/>
        </w:rPr>
        <w:t>)],</w:t>
      </w:r>
    </w:p>
    <w:p>
      <w:pPr>
        <w:spacing w:line="220" w:lineRule="auto" w:before="6"/>
        <w:ind w:left="3295" w:right="2093" w:firstLine="170"/>
        <w:jc w:val="left"/>
        <w:rPr>
          <w:rFonts w:ascii="BIZ UDGothic"/>
          <w:sz w:val="17"/>
        </w:rPr>
      </w:pPr>
      <w:r>
        <w:rPr>
          <w:rFonts w:ascii="BIZ UDGothic"/>
          <w:sz w:val="17"/>
        </w:rPr>
        <w:t>[</w:t>
      </w:r>
      <w:r>
        <w:rPr>
          <w:rFonts w:ascii="BIZ UDGothic"/>
          <w:color w:val="000087"/>
          <w:sz w:val="17"/>
        </w:rPr>
        <w:t>np</w:t>
      </w:r>
      <w:r>
        <w:rPr>
          <w:rFonts w:ascii="BIZ UDGothic"/>
          <w:color w:val="545454"/>
          <w:sz w:val="17"/>
        </w:rPr>
        <w:t>.</w:t>
      </w:r>
      <w:r>
        <w:rPr>
          <w:rFonts w:ascii="BIZ UDGothic"/>
          <w:color w:val="000087"/>
          <w:sz w:val="17"/>
        </w:rPr>
        <w:t>sum</w:t>
      </w:r>
      <w:r>
        <w:rPr>
          <w:rFonts w:ascii="BIZ UDGothic"/>
          <w:sz w:val="17"/>
        </w:rPr>
        <w:t>(</w:t>
      </w:r>
      <w:r>
        <w:rPr>
          <w:rFonts w:ascii="BIZ UDGothic"/>
          <w:color w:val="000087"/>
          <w:sz w:val="17"/>
        </w:rPr>
        <w:t>false_pos</w:t>
      </w:r>
      <w:r>
        <w:rPr>
          <w:rFonts w:ascii="BIZ UDGothic"/>
          <w:sz w:val="17"/>
        </w:rPr>
        <w:t>), </w:t>
      </w:r>
      <w:r>
        <w:rPr>
          <w:rFonts w:ascii="BIZ UDGothic"/>
          <w:color w:val="000087"/>
          <w:sz w:val="17"/>
        </w:rPr>
        <w:t>np</w:t>
      </w:r>
      <w:r>
        <w:rPr>
          <w:rFonts w:ascii="BIZ UDGothic"/>
          <w:color w:val="545454"/>
          <w:sz w:val="17"/>
        </w:rPr>
        <w:t>.</w:t>
      </w:r>
      <w:r>
        <w:rPr>
          <w:rFonts w:ascii="BIZ UDGothic"/>
          <w:color w:val="000087"/>
          <w:sz w:val="17"/>
        </w:rPr>
        <w:t>sum</w:t>
      </w:r>
      <w:r>
        <w:rPr>
          <w:rFonts w:ascii="BIZ UDGothic"/>
          <w:sz w:val="17"/>
        </w:rPr>
        <w:t>(</w:t>
      </w:r>
      <w:r>
        <w:rPr>
          <w:rFonts w:ascii="BIZ UDGothic"/>
          <w:color w:val="000087"/>
          <w:sz w:val="17"/>
        </w:rPr>
        <w:t>true_neg</w:t>
      </w:r>
      <w:r>
        <w:rPr>
          <w:rFonts w:ascii="BIZ UDGothic"/>
          <w:sz w:val="17"/>
        </w:rPr>
        <w:t>)]], </w:t>
      </w:r>
      <w:r>
        <w:rPr>
          <w:rFonts w:ascii="BIZ UDGothic"/>
          <w:color w:val="000087"/>
          <w:sz w:val="17"/>
        </w:rPr>
        <w:t>index</w:t>
      </w:r>
      <w:r>
        <w:rPr>
          <w:rFonts w:ascii="BIZ UDGothic"/>
          <w:color w:val="545454"/>
          <w:sz w:val="17"/>
        </w:rPr>
        <w:t>=</w:t>
      </w:r>
      <w:r>
        <w:rPr>
          <w:rFonts w:ascii="BIZ UDGothic"/>
          <w:sz w:val="17"/>
        </w:rPr>
        <w:t>[</w:t>
      </w:r>
      <w:r>
        <w:rPr>
          <w:rFonts w:ascii="BIZ UDGothic"/>
          <w:color w:val="CC3300"/>
          <w:sz w:val="17"/>
        </w:rPr>
        <w:t>'Y = default'</w:t>
      </w:r>
      <w:r>
        <w:rPr>
          <w:rFonts w:ascii="BIZ UDGothic"/>
          <w:sz w:val="17"/>
        </w:rPr>
        <w:t>, </w:t>
      </w:r>
      <w:r>
        <w:rPr>
          <w:rFonts w:ascii="BIZ UDGothic"/>
          <w:color w:val="CC3300"/>
          <w:sz w:val="17"/>
        </w:rPr>
        <w:t>'Y = paid off'</w:t>
      </w:r>
      <w:r>
        <w:rPr>
          <w:rFonts w:ascii="BIZ UDGothic"/>
          <w:sz w:val="17"/>
        </w:rPr>
        <w:t>], </w:t>
      </w:r>
      <w:r>
        <w:rPr>
          <w:rFonts w:ascii="BIZ UDGothic"/>
          <w:color w:val="000087"/>
          <w:sz w:val="17"/>
        </w:rPr>
        <w:t>columns</w:t>
      </w:r>
      <w:r>
        <w:rPr>
          <w:rFonts w:ascii="BIZ UDGothic"/>
          <w:color w:val="545454"/>
          <w:sz w:val="17"/>
        </w:rPr>
        <w:t>=</w:t>
      </w:r>
      <w:r>
        <w:rPr>
          <w:rFonts w:ascii="BIZ UDGothic"/>
          <w:sz w:val="17"/>
        </w:rPr>
        <w:t>[</w:t>
      </w:r>
      <w:r>
        <w:rPr>
          <w:rFonts w:ascii="BIZ UDGothic"/>
          <w:color w:val="CC3300"/>
          <w:sz w:val="17"/>
        </w:rPr>
        <w:t>'Yhat</w:t>
      </w:r>
      <w:r>
        <w:rPr>
          <w:rFonts w:ascii="BIZ UDGothic"/>
          <w:color w:val="CC3300"/>
          <w:spacing w:val="-7"/>
          <w:sz w:val="17"/>
        </w:rPr>
        <w:t> </w:t>
      </w:r>
      <w:r>
        <w:rPr>
          <w:rFonts w:ascii="BIZ UDGothic"/>
          <w:color w:val="CC3300"/>
          <w:sz w:val="17"/>
        </w:rPr>
        <w:t>=</w:t>
      </w:r>
      <w:r>
        <w:rPr>
          <w:rFonts w:ascii="BIZ UDGothic"/>
          <w:color w:val="CC3300"/>
          <w:spacing w:val="-7"/>
          <w:sz w:val="17"/>
        </w:rPr>
        <w:t> </w:t>
      </w:r>
      <w:r>
        <w:rPr>
          <w:rFonts w:ascii="BIZ UDGothic"/>
          <w:color w:val="CC3300"/>
          <w:sz w:val="17"/>
        </w:rPr>
        <w:t>default'</w:t>
      </w:r>
      <w:r>
        <w:rPr>
          <w:rFonts w:ascii="BIZ UDGothic"/>
          <w:sz w:val="17"/>
        </w:rPr>
        <w:t>,</w:t>
      </w:r>
      <w:r>
        <w:rPr>
          <w:rFonts w:ascii="BIZ UDGothic"/>
          <w:spacing w:val="-7"/>
          <w:sz w:val="17"/>
        </w:rPr>
        <w:t> </w:t>
      </w:r>
      <w:r>
        <w:rPr>
          <w:rFonts w:ascii="BIZ UDGothic"/>
          <w:color w:val="CC3300"/>
          <w:sz w:val="17"/>
        </w:rPr>
        <w:t>'Yhat</w:t>
      </w:r>
      <w:r>
        <w:rPr>
          <w:rFonts w:ascii="BIZ UDGothic"/>
          <w:color w:val="CC3300"/>
          <w:spacing w:val="-7"/>
          <w:sz w:val="17"/>
        </w:rPr>
        <w:t> </w:t>
      </w:r>
      <w:r>
        <w:rPr>
          <w:rFonts w:ascii="BIZ UDGothic"/>
          <w:color w:val="CC3300"/>
          <w:sz w:val="17"/>
        </w:rPr>
        <w:t>=</w:t>
      </w:r>
      <w:r>
        <w:rPr>
          <w:rFonts w:ascii="BIZ UDGothic"/>
          <w:color w:val="CC3300"/>
          <w:spacing w:val="-7"/>
          <w:sz w:val="17"/>
        </w:rPr>
        <w:t> </w:t>
      </w:r>
      <w:r>
        <w:rPr>
          <w:rFonts w:ascii="BIZ UDGothic"/>
          <w:color w:val="CC3300"/>
          <w:sz w:val="17"/>
        </w:rPr>
        <w:t>paid</w:t>
      </w:r>
      <w:r>
        <w:rPr>
          <w:rFonts w:ascii="BIZ UDGothic"/>
          <w:color w:val="CC3300"/>
          <w:spacing w:val="-7"/>
          <w:sz w:val="17"/>
        </w:rPr>
        <w:t> </w:t>
      </w:r>
      <w:r>
        <w:rPr>
          <w:rFonts w:ascii="BIZ UDGothic"/>
          <w:color w:val="CC3300"/>
          <w:sz w:val="17"/>
        </w:rPr>
        <w:t>off'</w:t>
      </w:r>
      <w:r>
        <w:rPr>
          <w:rFonts w:ascii="BIZ UDGothic"/>
          <w:sz w:val="17"/>
        </w:rPr>
        <w:t>])</w:t>
      </w:r>
    </w:p>
    <w:p>
      <w:pPr>
        <w:spacing w:line="208" w:lineRule="exact" w:before="0"/>
        <w:ind w:left="1340" w:right="0" w:firstLine="0"/>
        <w:jc w:val="left"/>
        <w:rPr>
          <w:rFonts w:ascii="BIZ UDGothic"/>
          <w:sz w:val="17"/>
        </w:rPr>
      </w:pPr>
      <w:r>
        <w:rPr>
          <w:rFonts w:ascii="BIZ UDGothic"/>
          <w:color w:val="000087"/>
          <w:spacing w:val="-2"/>
          <w:sz w:val="17"/>
        </w:rPr>
        <w:t>conf_mat</w:t>
      </w:r>
    </w:p>
    <w:p>
      <w:pPr>
        <w:pStyle w:val="BodyText"/>
        <w:spacing w:line="213" w:lineRule="auto" w:before="114"/>
        <w:ind w:right="1097"/>
        <w:jc w:val="both"/>
      </w:pPr>
      <w:r>
        <w:rPr/>
        <w:t>The predicted outcomes are columns and the true outcomes are the rows. The diago‐ nal elements of the matrix show the number of correct predictions, and the </w:t>
      </w:r>
      <w:r>
        <w:rPr/>
        <w:t>off- diagonal elements show the number of incorrect predictions. For example, 14,295 defaulted loans were correctly predicted as a default, but 8,376 defaulted loans were incorrectly predicted as paid off.</w:t>
      </w:r>
    </w:p>
    <w:p>
      <w:pPr>
        <w:pStyle w:val="BodyText"/>
        <w:spacing w:line="216" w:lineRule="auto" w:before="117"/>
        <w:ind w:right="1097"/>
        <w:jc w:val="both"/>
      </w:pPr>
      <w:r>
        <w:rPr/>
        <mc:AlternateContent>
          <mc:Choice Requires="wps">
            <w:drawing>
              <wp:anchor distT="0" distB="0" distL="0" distR="0" allowOverlap="1" layoutInCell="1" locked="0" behindDoc="1" simplePos="0" relativeHeight="478694400">
                <wp:simplePos x="0" y="0"/>
                <wp:positionH relativeFrom="page">
                  <wp:posOffset>3430883</wp:posOffset>
                </wp:positionH>
                <wp:positionV relativeFrom="paragraph">
                  <wp:posOffset>722789</wp:posOffset>
                </wp:positionV>
                <wp:extent cx="62230" cy="22860"/>
                <wp:effectExtent l="0" t="0" r="0" b="0"/>
                <wp:wrapNone/>
                <wp:docPr id="826" name="Graphic 826"/>
                <wp:cNvGraphicFramePr>
                  <a:graphicFrameLocks/>
                </wp:cNvGraphicFramePr>
                <a:graphic>
                  <a:graphicData uri="http://schemas.microsoft.com/office/word/2010/wordprocessingShape">
                    <wps:wsp>
                      <wps:cNvPr id="826" name="Graphic 826"/>
                      <wps:cNvSpPr/>
                      <wps:spPr>
                        <a:xfrm>
                          <a:off x="0" y="0"/>
                          <a:ext cx="62230" cy="22860"/>
                        </a:xfrm>
                        <a:custGeom>
                          <a:avLst/>
                          <a:gdLst/>
                          <a:ahLst/>
                          <a:cxnLst/>
                          <a:rect l="l" t="t" r="r" b="b"/>
                          <a:pathLst>
                            <a:path w="62230" h="22860">
                              <a:moveTo>
                                <a:pt x="61761" y="22451"/>
                              </a:moveTo>
                              <a:lnTo>
                                <a:pt x="54080" y="22451"/>
                              </a:lnTo>
                              <a:lnTo>
                                <a:pt x="30747" y="3596"/>
                              </a:lnTo>
                              <a:lnTo>
                                <a:pt x="7160" y="22451"/>
                              </a:lnTo>
                              <a:lnTo>
                                <a:pt x="0" y="22451"/>
                              </a:lnTo>
                              <a:lnTo>
                                <a:pt x="28147" y="0"/>
                              </a:lnTo>
                              <a:lnTo>
                                <a:pt x="33747" y="0"/>
                              </a:lnTo>
                              <a:lnTo>
                                <a:pt x="61761" y="2245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0.148285pt;margin-top:56.912575pt;width:4.9pt;height:1.8pt;mso-position-horizontal-relative:page;mso-position-vertical-relative:paragraph;z-index:-24622080" id="docshape449" coordorigin="5403,1138" coordsize="98,36" path="m5500,1174l5488,1174,5451,1144,5414,1174,5403,1174,5447,1138,5456,1138,5500,1174xe" filled="true" fillcolor="#000000" stroked="false">
                <v:path arrowok="t"/>
                <v:fill type="solid"/>
                <w10:wrap type="none"/>
              </v:shape>
            </w:pict>
          </mc:Fallback>
        </mc:AlternateContent>
      </w:r>
      <w:hyperlink w:history="true" w:anchor="_bookmark917">
        <w:r>
          <w:rPr>
            <w:color w:val="990000"/>
          </w:rPr>
          <w:t>Figure</w:t>
        </w:r>
        <w:r>
          <w:rPr>
            <w:color w:val="990000"/>
            <w:spacing w:val="-3"/>
          </w:rPr>
          <w:t> </w:t>
        </w:r>
        <w:r>
          <w:rPr>
            <w:color w:val="990000"/>
          </w:rPr>
          <w:t>5-5</w:t>
        </w:r>
      </w:hyperlink>
      <w:r>
        <w:rPr>
          <w:color w:val="990000"/>
        </w:rPr>
        <w:t> </w:t>
      </w:r>
      <w:r>
        <w:rPr/>
        <w:t>shows</w:t>
      </w:r>
      <w:r>
        <w:rPr>
          <w:spacing w:val="-1"/>
        </w:rPr>
        <w:t> </w:t>
      </w:r>
      <w:r>
        <w:rPr/>
        <w:t>the</w:t>
      </w:r>
      <w:r>
        <w:rPr>
          <w:spacing w:val="-2"/>
        </w:rPr>
        <w:t> </w:t>
      </w:r>
      <w:r>
        <w:rPr/>
        <w:t>relationship</w:t>
      </w:r>
      <w:r>
        <w:rPr>
          <w:spacing w:val="-1"/>
        </w:rPr>
        <w:t> </w:t>
      </w:r>
      <w:r>
        <w:rPr/>
        <w:t>between</w:t>
      </w:r>
      <w:r>
        <w:rPr>
          <w:spacing w:val="-2"/>
        </w:rPr>
        <w:t> </w:t>
      </w:r>
      <w:r>
        <w:rPr/>
        <w:t>the</w:t>
      </w:r>
      <w:r>
        <w:rPr>
          <w:spacing w:val="-1"/>
        </w:rPr>
        <w:t> </w:t>
      </w:r>
      <w:r>
        <w:rPr/>
        <w:t>confusion</w:t>
      </w:r>
      <w:r>
        <w:rPr>
          <w:spacing w:val="-2"/>
        </w:rPr>
        <w:t> </w:t>
      </w:r>
      <w:r>
        <w:rPr/>
        <w:t>matrix</w:t>
      </w:r>
      <w:r>
        <w:rPr>
          <w:spacing w:val="-1"/>
        </w:rPr>
        <w:t> </w:t>
      </w:r>
      <w:r>
        <w:rPr/>
        <w:t>for</w:t>
      </w:r>
      <w:r>
        <w:rPr>
          <w:spacing w:val="-2"/>
        </w:rPr>
        <w:t> </w:t>
      </w:r>
      <w:r>
        <w:rPr/>
        <w:t>a</w:t>
      </w:r>
      <w:r>
        <w:rPr>
          <w:spacing w:val="-1"/>
        </w:rPr>
        <w:t> </w:t>
      </w:r>
      <w:r>
        <w:rPr/>
        <w:t>binary</w:t>
      </w:r>
      <w:r>
        <w:rPr>
          <w:spacing w:val="-2"/>
        </w:rPr>
        <w:t> </w:t>
      </w:r>
      <w:r>
        <w:rPr/>
        <w:t>response </w:t>
      </w:r>
      <w:r>
        <w:rPr>
          <w:i/>
        </w:rPr>
        <w:t>Y </w:t>
      </w:r>
      <w:r>
        <w:rPr/>
        <w:t>and different metrics (see </w:t>
      </w:r>
      <w:hyperlink w:history="true" w:anchor="_bookmark921">
        <w:r>
          <w:rPr>
            <w:color w:val="990000"/>
          </w:rPr>
          <w:t>“Precision, Recall, and Specificity” on page 223</w:t>
        </w:r>
      </w:hyperlink>
      <w:r>
        <w:rPr>
          <w:color w:val="990000"/>
        </w:rPr>
        <w:t> </w:t>
      </w:r>
      <w:r>
        <w:rPr/>
        <w:t>for more on the metrics). As with the example for the loan data, the actual response is along</w:t>
      </w:r>
      <w:r>
        <w:rPr>
          <w:spacing w:val="40"/>
        </w:rPr>
        <w:t> </w:t>
      </w:r>
      <w:r>
        <w:rPr/>
        <w:t>the rows and the predicted response is along the columns. The diagonal boxes (upper left, lower right) show when the predictions </w:t>
      </w:r>
      <w:r>
        <w:rPr>
          <w:i/>
        </w:rPr>
        <w:t>Y </w:t>
      </w:r>
      <w:r>
        <w:rPr/>
        <w:t>correctly predict the response. One important metric not explicitly called out is the false positive </w:t>
      </w:r>
      <w:r>
        <w:rPr>
          <w:i/>
        </w:rPr>
        <w:t>rate </w:t>
      </w:r>
      <w:r>
        <w:rPr/>
        <w:t>(the mirror image</w:t>
      </w:r>
      <w:r>
        <w:rPr>
          <w:spacing w:val="40"/>
        </w:rPr>
        <w:t> </w:t>
      </w:r>
      <w:bookmarkStart w:name="_bookmark915" w:id="1202"/>
      <w:bookmarkEnd w:id="1202"/>
      <w:r>
        <w:rPr/>
        <w:t>of</w:t>
      </w:r>
      <w:r>
        <w:rPr/>
        <w:t> precision). When 1s are rare, the ratio of false positives to all predicted positives can be</w:t>
      </w:r>
      <w:r>
        <w:rPr>
          <w:spacing w:val="1"/>
        </w:rPr>
        <w:t> </w:t>
      </w:r>
      <w:r>
        <w:rPr/>
        <w:t>high, leading</w:t>
      </w:r>
      <w:r>
        <w:rPr>
          <w:spacing w:val="1"/>
        </w:rPr>
        <w:t> </w:t>
      </w:r>
      <w:r>
        <w:rPr/>
        <w:t>to the</w:t>
      </w:r>
      <w:r>
        <w:rPr>
          <w:spacing w:val="1"/>
        </w:rPr>
        <w:t> </w:t>
      </w:r>
      <w:r>
        <w:rPr/>
        <w:t>unintuitive situation</w:t>
      </w:r>
      <w:r>
        <w:rPr>
          <w:spacing w:val="1"/>
        </w:rPr>
        <w:t> </w:t>
      </w:r>
      <w:r>
        <w:rPr/>
        <w:t>in which</w:t>
      </w:r>
      <w:r>
        <w:rPr>
          <w:spacing w:val="1"/>
        </w:rPr>
        <w:t> </w:t>
      </w:r>
      <w:r>
        <w:rPr/>
        <w:t>a predicted</w:t>
      </w:r>
      <w:r>
        <w:rPr>
          <w:spacing w:val="1"/>
        </w:rPr>
        <w:t> </w:t>
      </w:r>
      <w:r>
        <w:rPr/>
        <w:t>1 is</w:t>
      </w:r>
      <w:r>
        <w:rPr>
          <w:spacing w:val="1"/>
        </w:rPr>
        <w:t> </w:t>
      </w:r>
      <w:r>
        <w:rPr/>
        <w:t>most likely</w:t>
      </w:r>
      <w:r>
        <w:rPr>
          <w:spacing w:val="1"/>
        </w:rPr>
        <w:t> </w:t>
      </w:r>
      <w:r>
        <w:rPr>
          <w:spacing w:val="-10"/>
        </w:rPr>
        <w:t>a</w:t>
      </w:r>
    </w:p>
    <w:p>
      <w:pPr>
        <w:pStyle w:val="BodyText"/>
        <w:spacing w:line="213" w:lineRule="auto" w:before="1"/>
        <w:ind w:right="1097"/>
        <w:jc w:val="both"/>
      </w:pPr>
      <w:bookmarkStart w:name="_bookmark916" w:id="1203"/>
      <w:bookmarkEnd w:id="1203"/>
      <w:r>
        <w:rPr/>
      </w:r>
      <w:r>
        <w:rPr/>
        <w:t>0. This problem plagues medical screening tests (e.g., mammograms) that are widely applied: due to the relative rarity of the condition, positive test results most likely </w:t>
      </w:r>
      <w:r>
        <w:rPr/>
        <w:t>do not mean breast cancer. This leads to much confusion in the public.</w:t>
      </w:r>
    </w:p>
    <w:p>
      <w:pPr>
        <w:pStyle w:val="BodyText"/>
        <w:spacing w:before="2"/>
        <w:ind w:left="0"/>
        <w:rPr>
          <w:sz w:val="17"/>
        </w:rPr>
      </w:pPr>
      <w:r>
        <w:rPr/>
        <w:drawing>
          <wp:anchor distT="0" distB="0" distL="0" distR="0" allowOverlap="1" layoutInCell="1" locked="0" behindDoc="1" simplePos="0" relativeHeight="487738880">
            <wp:simplePos x="0" y="0"/>
            <wp:positionH relativeFrom="page">
              <wp:posOffset>1808983</wp:posOffset>
            </wp:positionH>
            <wp:positionV relativeFrom="paragraph">
              <wp:posOffset>162195</wp:posOffset>
            </wp:positionV>
            <wp:extent cx="2795016" cy="1432560"/>
            <wp:effectExtent l="0" t="0" r="0" b="0"/>
            <wp:wrapTopAndBottom/>
            <wp:docPr id="827" name="Image 827"/>
            <wp:cNvGraphicFramePr>
              <a:graphicFrameLocks/>
            </wp:cNvGraphicFramePr>
            <a:graphic>
              <a:graphicData uri="http://schemas.openxmlformats.org/drawingml/2006/picture">
                <pic:pic>
                  <pic:nvPicPr>
                    <pic:cNvPr id="827" name="Image 827"/>
                    <pic:cNvPicPr/>
                  </pic:nvPicPr>
                  <pic:blipFill>
                    <a:blip r:embed="rId281" cstate="print"/>
                    <a:stretch>
                      <a:fillRect/>
                    </a:stretch>
                  </pic:blipFill>
                  <pic:spPr>
                    <a:xfrm>
                      <a:off x="0" y="0"/>
                      <a:ext cx="2795016" cy="1432560"/>
                    </a:xfrm>
                    <a:prstGeom prst="rect">
                      <a:avLst/>
                    </a:prstGeom>
                  </pic:spPr>
                </pic:pic>
              </a:graphicData>
            </a:graphic>
          </wp:anchor>
        </w:drawing>
      </w:r>
    </w:p>
    <w:p>
      <w:pPr>
        <w:spacing w:before="154"/>
        <w:ind w:left="999" w:right="0" w:firstLine="0"/>
        <w:jc w:val="both"/>
        <w:rPr>
          <w:i/>
          <w:sz w:val="21"/>
        </w:rPr>
      </w:pPr>
      <w:bookmarkStart w:name="_bookmark917" w:id="1204"/>
      <w:bookmarkEnd w:id="1204"/>
      <w:r>
        <w:rPr/>
      </w:r>
      <w:r>
        <w:rPr>
          <w:i/>
          <w:sz w:val="21"/>
        </w:rPr>
        <w:t>Figure</w:t>
      </w:r>
      <w:r>
        <w:rPr>
          <w:i/>
          <w:spacing w:val="-8"/>
          <w:sz w:val="21"/>
        </w:rPr>
        <w:t> </w:t>
      </w:r>
      <w:r>
        <w:rPr>
          <w:i/>
          <w:sz w:val="21"/>
        </w:rPr>
        <w:t>5-5.</w:t>
      </w:r>
      <w:r>
        <w:rPr>
          <w:i/>
          <w:spacing w:val="-7"/>
          <w:sz w:val="21"/>
        </w:rPr>
        <w:t> </w:t>
      </w:r>
      <w:r>
        <w:rPr>
          <w:i/>
          <w:sz w:val="21"/>
        </w:rPr>
        <w:t>Confusion</w:t>
      </w:r>
      <w:r>
        <w:rPr>
          <w:i/>
          <w:spacing w:val="-7"/>
          <w:sz w:val="21"/>
        </w:rPr>
        <w:t> </w:t>
      </w:r>
      <w:r>
        <w:rPr>
          <w:i/>
          <w:sz w:val="21"/>
        </w:rPr>
        <w:t>matrix</w:t>
      </w:r>
      <w:r>
        <w:rPr>
          <w:i/>
          <w:spacing w:val="-7"/>
          <w:sz w:val="21"/>
        </w:rPr>
        <w:t> </w:t>
      </w:r>
      <w:r>
        <w:rPr>
          <w:i/>
          <w:sz w:val="21"/>
        </w:rPr>
        <w:t>for</w:t>
      </w:r>
      <w:r>
        <w:rPr>
          <w:i/>
          <w:spacing w:val="-7"/>
          <w:sz w:val="21"/>
        </w:rPr>
        <w:t> </w:t>
      </w:r>
      <w:r>
        <w:rPr>
          <w:i/>
          <w:sz w:val="21"/>
        </w:rPr>
        <w:t>a</w:t>
      </w:r>
      <w:r>
        <w:rPr>
          <w:i/>
          <w:spacing w:val="-8"/>
          <w:sz w:val="21"/>
        </w:rPr>
        <w:t> </w:t>
      </w:r>
      <w:r>
        <w:rPr>
          <w:i/>
          <w:sz w:val="21"/>
        </w:rPr>
        <w:t>binary</w:t>
      </w:r>
      <w:r>
        <w:rPr>
          <w:i/>
          <w:spacing w:val="-7"/>
          <w:sz w:val="21"/>
        </w:rPr>
        <w:t> </w:t>
      </w:r>
      <w:r>
        <w:rPr>
          <w:i/>
          <w:sz w:val="21"/>
        </w:rPr>
        <w:t>response</w:t>
      </w:r>
      <w:r>
        <w:rPr>
          <w:i/>
          <w:spacing w:val="-7"/>
          <w:sz w:val="21"/>
        </w:rPr>
        <w:t> </w:t>
      </w:r>
      <w:r>
        <w:rPr>
          <w:i/>
          <w:sz w:val="21"/>
        </w:rPr>
        <w:t>and</w:t>
      </w:r>
      <w:r>
        <w:rPr>
          <w:i/>
          <w:spacing w:val="-7"/>
          <w:sz w:val="21"/>
        </w:rPr>
        <w:t> </w:t>
      </w:r>
      <w:r>
        <w:rPr>
          <w:i/>
          <w:sz w:val="21"/>
        </w:rPr>
        <w:t>various</w:t>
      </w:r>
      <w:r>
        <w:rPr>
          <w:i/>
          <w:spacing w:val="-7"/>
          <w:sz w:val="21"/>
        </w:rPr>
        <w:t> </w:t>
      </w:r>
      <w:r>
        <w:rPr>
          <w:i/>
          <w:spacing w:val="-2"/>
          <w:sz w:val="21"/>
        </w:rPr>
        <w:t>metrics</w:t>
      </w:r>
    </w:p>
    <w:p>
      <w:pPr>
        <w:pStyle w:val="BodyText"/>
        <w:spacing w:before="5"/>
        <w:ind w:left="0"/>
        <w:rPr>
          <w:i/>
        </w:rPr>
      </w:pPr>
    </w:p>
    <w:p>
      <w:pPr>
        <w:spacing w:line="218" w:lineRule="auto" w:before="0"/>
        <w:ind w:left="2295" w:right="1817" w:firstLine="0"/>
        <w:jc w:val="both"/>
        <w:rPr>
          <w:sz w:val="19"/>
        </w:rPr>
      </w:pPr>
      <w:r>
        <w:rPr/>
        <w:drawing>
          <wp:anchor distT="0" distB="0" distL="0" distR="0" allowOverlap="1" layoutInCell="1" locked="0" behindDoc="0" simplePos="0" relativeHeight="15880192">
            <wp:simplePos x="0" y="0"/>
            <wp:positionH relativeFrom="page">
              <wp:posOffset>1054100</wp:posOffset>
            </wp:positionH>
            <wp:positionV relativeFrom="paragraph">
              <wp:posOffset>20553</wp:posOffset>
            </wp:positionV>
            <wp:extent cx="630936" cy="600831"/>
            <wp:effectExtent l="0" t="0" r="0" b="0"/>
            <wp:wrapNone/>
            <wp:docPr id="828" name="Image 828"/>
            <wp:cNvGraphicFramePr>
              <a:graphicFrameLocks/>
            </wp:cNvGraphicFramePr>
            <a:graphic>
              <a:graphicData uri="http://schemas.openxmlformats.org/drawingml/2006/picture">
                <pic:pic>
                  <pic:nvPicPr>
                    <pic:cNvPr id="828" name="Image 828"/>
                    <pic:cNvPicPr/>
                  </pic:nvPicPr>
                  <pic:blipFill>
                    <a:blip r:embed="rId22" cstate="print"/>
                    <a:stretch>
                      <a:fillRect/>
                    </a:stretch>
                  </pic:blipFill>
                  <pic:spPr>
                    <a:xfrm>
                      <a:off x="0" y="0"/>
                      <a:ext cx="630936" cy="600831"/>
                    </a:xfrm>
                    <a:prstGeom prst="rect">
                      <a:avLst/>
                    </a:prstGeom>
                  </pic:spPr>
                </pic:pic>
              </a:graphicData>
            </a:graphic>
          </wp:anchor>
        </w:drawing>
      </w:r>
      <w:r>
        <w:rPr>
          <w:sz w:val="19"/>
        </w:rPr>
        <w:t>Here, we present the actual response along the rows and the </w:t>
      </w:r>
      <w:r>
        <w:rPr>
          <w:sz w:val="19"/>
        </w:rPr>
        <w:t>pre‐ dicted response along the columns, but it is not uncommon to see </w:t>
      </w:r>
      <w:bookmarkStart w:name="_bookmark918" w:id="1205"/>
      <w:bookmarkEnd w:id="1205"/>
      <w:r>
        <w:rPr>
          <w:sz w:val="19"/>
        </w:rPr>
        <w:t>this</w:t>
      </w:r>
      <w:r>
        <w:rPr>
          <w:spacing w:val="3"/>
          <w:sz w:val="19"/>
        </w:rPr>
        <w:t> </w:t>
      </w:r>
      <w:r>
        <w:rPr>
          <w:sz w:val="19"/>
        </w:rPr>
        <w:t>reversed.</w:t>
      </w:r>
      <w:r>
        <w:rPr>
          <w:spacing w:val="4"/>
          <w:sz w:val="19"/>
        </w:rPr>
        <w:t> </w:t>
      </w:r>
      <w:r>
        <w:rPr>
          <w:sz w:val="19"/>
        </w:rPr>
        <w:t>A</w:t>
      </w:r>
      <w:r>
        <w:rPr>
          <w:spacing w:val="4"/>
          <w:sz w:val="19"/>
        </w:rPr>
        <w:t> </w:t>
      </w:r>
      <w:r>
        <w:rPr>
          <w:sz w:val="19"/>
        </w:rPr>
        <w:t>notable</w:t>
      </w:r>
      <w:r>
        <w:rPr>
          <w:spacing w:val="3"/>
          <w:sz w:val="19"/>
        </w:rPr>
        <w:t> </w:t>
      </w:r>
      <w:r>
        <w:rPr>
          <w:sz w:val="19"/>
        </w:rPr>
        <w:t>example</w:t>
      </w:r>
      <w:r>
        <w:rPr>
          <w:spacing w:val="4"/>
          <w:sz w:val="19"/>
        </w:rPr>
        <w:t> </w:t>
      </w:r>
      <w:r>
        <w:rPr>
          <w:sz w:val="19"/>
        </w:rPr>
        <w:t>is</w:t>
      </w:r>
      <w:r>
        <w:rPr>
          <w:spacing w:val="4"/>
          <w:sz w:val="19"/>
        </w:rPr>
        <w:t> </w:t>
      </w:r>
      <w:r>
        <w:rPr>
          <w:sz w:val="19"/>
        </w:rPr>
        <w:t>the</w:t>
      </w:r>
      <w:r>
        <w:rPr>
          <w:spacing w:val="3"/>
          <w:sz w:val="19"/>
        </w:rPr>
        <w:t> </w:t>
      </w:r>
      <w:r>
        <w:rPr>
          <w:sz w:val="19"/>
        </w:rPr>
        <w:t>popular</w:t>
      </w:r>
      <w:r>
        <w:rPr>
          <w:spacing w:val="4"/>
          <w:sz w:val="19"/>
        </w:rPr>
        <w:t> </w:t>
      </w:r>
      <w:r>
        <w:rPr>
          <w:rFonts w:ascii="BIZ UDGothic" w:hAnsi="BIZ UDGothic"/>
          <w:sz w:val="18"/>
        </w:rPr>
        <w:t>caret</w:t>
      </w:r>
      <w:r>
        <w:rPr>
          <w:rFonts w:ascii="BIZ UDGothic" w:hAnsi="BIZ UDGothic"/>
          <w:spacing w:val="-43"/>
          <w:sz w:val="18"/>
        </w:rPr>
        <w:t> </w:t>
      </w:r>
      <w:r>
        <w:rPr>
          <w:sz w:val="19"/>
        </w:rPr>
        <w:t>package</w:t>
      </w:r>
      <w:r>
        <w:rPr>
          <w:spacing w:val="4"/>
          <w:sz w:val="19"/>
        </w:rPr>
        <w:t> </w:t>
      </w:r>
      <w:r>
        <w:rPr>
          <w:sz w:val="19"/>
        </w:rPr>
        <w:t>in</w:t>
      </w:r>
      <w:r>
        <w:rPr>
          <w:spacing w:val="3"/>
          <w:sz w:val="19"/>
        </w:rPr>
        <w:t> </w:t>
      </w:r>
      <w:r>
        <w:rPr>
          <w:i/>
          <w:spacing w:val="-5"/>
          <w:sz w:val="19"/>
        </w:rPr>
        <w:t>R</w:t>
      </w:r>
      <w:r>
        <w:rPr>
          <w:spacing w:val="-5"/>
          <w:sz w:val="19"/>
        </w:rPr>
        <w:t>.</w:t>
      </w:r>
    </w:p>
    <w:p>
      <w:pPr>
        <w:spacing w:after="0" w:line="218" w:lineRule="auto"/>
        <w:jc w:val="both"/>
        <w:rPr>
          <w:sz w:val="19"/>
        </w:rPr>
        <w:sectPr>
          <w:pgSz w:w="10080" w:h="13230"/>
          <w:pgMar w:header="0" w:footer="885" w:top="1220" w:bottom="1080" w:left="440" w:right="340"/>
        </w:sectPr>
      </w:pPr>
    </w:p>
    <w:p>
      <w:pPr>
        <w:pStyle w:val="Heading3"/>
        <w:rPr>
          <w:b/>
        </w:rPr>
      </w:pPr>
      <w:bookmarkStart w:name="The Rare Class Problem" w:id="1206"/>
      <w:bookmarkEnd w:id="1206"/>
      <w:r>
        <w:rPr/>
      </w:r>
      <w:bookmarkStart w:name="_bookmark919" w:id="1207"/>
      <w:bookmarkEnd w:id="1207"/>
      <w:r>
        <w:rPr/>
      </w:r>
      <w:r>
        <w:rPr>
          <w:b/>
        </w:rPr>
        <w:t>The</w:t>
      </w:r>
      <w:r>
        <w:rPr>
          <w:b/>
          <w:spacing w:val="4"/>
        </w:rPr>
        <w:t> </w:t>
      </w:r>
      <w:r>
        <w:rPr>
          <w:b/>
        </w:rPr>
        <w:t>Rare</w:t>
      </w:r>
      <w:r>
        <w:rPr>
          <w:b/>
          <w:spacing w:val="4"/>
        </w:rPr>
        <w:t> </w:t>
      </w:r>
      <w:r>
        <w:rPr>
          <w:b/>
        </w:rPr>
        <w:t>Class</w:t>
      </w:r>
      <w:r>
        <w:rPr>
          <w:b/>
          <w:spacing w:val="5"/>
        </w:rPr>
        <w:t> </w:t>
      </w:r>
      <w:r>
        <w:rPr>
          <w:b/>
          <w:spacing w:val="-2"/>
        </w:rPr>
        <w:t>Problem</w:t>
      </w:r>
    </w:p>
    <w:p>
      <w:pPr>
        <w:pStyle w:val="BodyText"/>
        <w:spacing w:line="213" w:lineRule="auto" w:before="103"/>
        <w:ind w:right="1097"/>
        <w:jc w:val="both"/>
      </w:pPr>
      <w:bookmarkStart w:name="_bookmark920" w:id="1208"/>
      <w:bookmarkEnd w:id="1208"/>
      <w:r>
        <w:rPr/>
      </w:r>
      <w:r>
        <w:rPr/>
        <w:t>In many cases, there is an imbalance in the classes to be predicted, with one class much</w:t>
      </w:r>
      <w:r>
        <w:rPr>
          <w:spacing w:val="-6"/>
        </w:rPr>
        <w:t> </w:t>
      </w:r>
      <w:r>
        <w:rPr/>
        <w:t>more</w:t>
      </w:r>
      <w:r>
        <w:rPr>
          <w:spacing w:val="-6"/>
        </w:rPr>
        <w:t> </w:t>
      </w:r>
      <w:r>
        <w:rPr/>
        <w:t>prevalent</w:t>
      </w:r>
      <w:r>
        <w:rPr>
          <w:spacing w:val="-6"/>
        </w:rPr>
        <w:t> </w:t>
      </w:r>
      <w:r>
        <w:rPr/>
        <w:t>than</w:t>
      </w:r>
      <w:r>
        <w:rPr>
          <w:spacing w:val="-6"/>
        </w:rPr>
        <w:t> </w:t>
      </w:r>
      <w:r>
        <w:rPr/>
        <w:t>the</w:t>
      </w:r>
      <w:r>
        <w:rPr>
          <w:spacing w:val="-6"/>
        </w:rPr>
        <w:t> </w:t>
      </w:r>
      <w:r>
        <w:rPr/>
        <w:t>other—for</w:t>
      </w:r>
      <w:r>
        <w:rPr>
          <w:spacing w:val="-6"/>
        </w:rPr>
        <w:t> </w:t>
      </w:r>
      <w:r>
        <w:rPr/>
        <w:t>example,</w:t>
      </w:r>
      <w:r>
        <w:rPr>
          <w:spacing w:val="-6"/>
        </w:rPr>
        <w:t> </w:t>
      </w:r>
      <w:r>
        <w:rPr/>
        <w:t>legitimate</w:t>
      </w:r>
      <w:r>
        <w:rPr>
          <w:spacing w:val="-6"/>
        </w:rPr>
        <w:t> </w:t>
      </w:r>
      <w:r>
        <w:rPr/>
        <w:t>insurance</w:t>
      </w:r>
      <w:r>
        <w:rPr>
          <w:spacing w:val="-6"/>
        </w:rPr>
        <w:t> </w:t>
      </w:r>
      <w:r>
        <w:rPr/>
        <w:t>claims</w:t>
      </w:r>
      <w:r>
        <w:rPr>
          <w:spacing w:val="-6"/>
        </w:rPr>
        <w:t> </w:t>
      </w:r>
      <w:r>
        <w:rPr/>
        <w:t>versus fraudulent ones, or browsers versus purchasers at a website. The rare class (e.g., </w:t>
      </w:r>
      <w:r>
        <w:rPr/>
        <w:t>the fraudulent</w:t>
      </w:r>
      <w:r>
        <w:rPr>
          <w:spacing w:val="-2"/>
        </w:rPr>
        <w:t> </w:t>
      </w:r>
      <w:r>
        <w:rPr/>
        <w:t>claims)</w:t>
      </w:r>
      <w:r>
        <w:rPr>
          <w:spacing w:val="-2"/>
        </w:rPr>
        <w:t> </w:t>
      </w:r>
      <w:r>
        <w:rPr/>
        <w:t>is</w:t>
      </w:r>
      <w:r>
        <w:rPr>
          <w:spacing w:val="-2"/>
        </w:rPr>
        <w:t> </w:t>
      </w:r>
      <w:r>
        <w:rPr/>
        <w:t>usually</w:t>
      </w:r>
      <w:r>
        <w:rPr>
          <w:spacing w:val="-2"/>
        </w:rPr>
        <w:t> </w:t>
      </w:r>
      <w:r>
        <w:rPr/>
        <w:t>the</w:t>
      </w:r>
      <w:r>
        <w:rPr>
          <w:spacing w:val="-2"/>
        </w:rPr>
        <w:t> </w:t>
      </w:r>
      <w:r>
        <w:rPr/>
        <w:t>class</w:t>
      </w:r>
      <w:r>
        <w:rPr>
          <w:spacing w:val="-2"/>
        </w:rPr>
        <w:t> </w:t>
      </w:r>
      <w:r>
        <w:rPr/>
        <w:t>of</w:t>
      </w:r>
      <w:r>
        <w:rPr>
          <w:spacing w:val="-2"/>
        </w:rPr>
        <w:t> </w:t>
      </w:r>
      <w:r>
        <w:rPr/>
        <w:t>more</w:t>
      </w:r>
      <w:r>
        <w:rPr>
          <w:spacing w:val="-2"/>
        </w:rPr>
        <w:t> </w:t>
      </w:r>
      <w:r>
        <w:rPr/>
        <w:t>interest</w:t>
      </w:r>
      <w:r>
        <w:rPr>
          <w:spacing w:val="-2"/>
        </w:rPr>
        <w:t> </w:t>
      </w:r>
      <w:r>
        <w:rPr/>
        <w:t>and</w:t>
      </w:r>
      <w:r>
        <w:rPr>
          <w:spacing w:val="-2"/>
        </w:rPr>
        <w:t> </w:t>
      </w:r>
      <w:r>
        <w:rPr/>
        <w:t>is</w:t>
      </w:r>
      <w:r>
        <w:rPr>
          <w:spacing w:val="-2"/>
        </w:rPr>
        <w:t> </w:t>
      </w:r>
      <w:r>
        <w:rPr/>
        <w:t>typically</w:t>
      </w:r>
      <w:r>
        <w:rPr>
          <w:spacing w:val="-2"/>
        </w:rPr>
        <w:t> </w:t>
      </w:r>
      <w:r>
        <w:rPr/>
        <w:t>designated</w:t>
      </w:r>
      <w:r>
        <w:rPr>
          <w:spacing w:val="-2"/>
        </w:rPr>
        <w:t> </w:t>
      </w:r>
      <w:r>
        <w:rPr/>
        <w:t>1,</w:t>
      </w:r>
      <w:r>
        <w:rPr>
          <w:spacing w:val="-2"/>
        </w:rPr>
        <w:t> </w:t>
      </w:r>
      <w:r>
        <w:rPr/>
        <w:t>in contrast to the more prevalent 0s. In the typical scenario, the 1s are the more impor‐ tant case, in the sense that misclassifying them as 0s is costlier than misclassifying 0s as 1s. For example, correctly identifying a fraudulent insurance claim may save thou‐ sands of dollars. On the other hand, correctly identifying a nonfraudulent claim merely saves you the cost and effort of going through the claim by hand with a more careful review (which is what you would do if the claim were tagged as “fraudulent”).</w:t>
      </w:r>
    </w:p>
    <w:p>
      <w:pPr>
        <w:pStyle w:val="BodyText"/>
        <w:spacing w:line="213" w:lineRule="auto" w:before="118"/>
        <w:ind w:right="1097"/>
        <w:jc w:val="both"/>
      </w:pPr>
      <w:r>
        <w:rPr/>
        <w:t>In such cases, unless the classes are easily separable, the most accurate </w:t>
      </w:r>
      <w:r>
        <w:rPr/>
        <w:t>classification model</w:t>
      </w:r>
      <w:r>
        <w:rPr>
          <w:spacing w:val="-3"/>
        </w:rPr>
        <w:t> </w:t>
      </w:r>
      <w:r>
        <w:rPr/>
        <w:t>may</w:t>
      </w:r>
      <w:r>
        <w:rPr>
          <w:spacing w:val="-3"/>
        </w:rPr>
        <w:t> </w:t>
      </w:r>
      <w:r>
        <w:rPr/>
        <w:t>be</w:t>
      </w:r>
      <w:r>
        <w:rPr>
          <w:spacing w:val="-3"/>
        </w:rPr>
        <w:t> </w:t>
      </w:r>
      <w:r>
        <w:rPr/>
        <w:t>one</w:t>
      </w:r>
      <w:r>
        <w:rPr>
          <w:spacing w:val="-3"/>
        </w:rPr>
        <w:t> </w:t>
      </w:r>
      <w:r>
        <w:rPr/>
        <w:t>that</w:t>
      </w:r>
      <w:r>
        <w:rPr>
          <w:spacing w:val="-3"/>
        </w:rPr>
        <w:t> </w:t>
      </w:r>
      <w:r>
        <w:rPr/>
        <w:t>simply</w:t>
      </w:r>
      <w:r>
        <w:rPr>
          <w:spacing w:val="-3"/>
        </w:rPr>
        <w:t> </w:t>
      </w:r>
      <w:r>
        <w:rPr/>
        <w:t>classifies</w:t>
      </w:r>
      <w:r>
        <w:rPr>
          <w:spacing w:val="-3"/>
        </w:rPr>
        <w:t> </w:t>
      </w:r>
      <w:r>
        <w:rPr/>
        <w:t>everything</w:t>
      </w:r>
      <w:r>
        <w:rPr>
          <w:spacing w:val="-3"/>
        </w:rPr>
        <w:t> </w:t>
      </w:r>
      <w:r>
        <w:rPr/>
        <w:t>as</w:t>
      </w:r>
      <w:r>
        <w:rPr>
          <w:spacing w:val="-3"/>
        </w:rPr>
        <w:t> </w:t>
      </w:r>
      <w:r>
        <w:rPr/>
        <w:t>a</w:t>
      </w:r>
      <w:r>
        <w:rPr>
          <w:spacing w:val="-3"/>
        </w:rPr>
        <w:t> </w:t>
      </w:r>
      <w:r>
        <w:rPr/>
        <w:t>0.</w:t>
      </w:r>
      <w:r>
        <w:rPr>
          <w:spacing w:val="-3"/>
        </w:rPr>
        <w:t> </w:t>
      </w:r>
      <w:r>
        <w:rPr/>
        <w:t>For</w:t>
      </w:r>
      <w:r>
        <w:rPr>
          <w:spacing w:val="-3"/>
        </w:rPr>
        <w:t> </w:t>
      </w:r>
      <w:r>
        <w:rPr/>
        <w:t>example,</w:t>
      </w:r>
      <w:r>
        <w:rPr>
          <w:spacing w:val="-3"/>
        </w:rPr>
        <w:t> </w:t>
      </w:r>
      <w:r>
        <w:rPr/>
        <w:t>if</w:t>
      </w:r>
      <w:r>
        <w:rPr>
          <w:spacing w:val="-3"/>
        </w:rPr>
        <w:t> </w:t>
      </w:r>
      <w:r>
        <w:rPr/>
        <w:t>only</w:t>
      </w:r>
      <w:r>
        <w:rPr>
          <w:spacing w:val="-3"/>
        </w:rPr>
        <w:t> </w:t>
      </w:r>
      <w:r>
        <w:rPr/>
        <w:t>0.1%</w:t>
      </w:r>
      <w:r>
        <w:rPr>
          <w:spacing w:val="-3"/>
        </w:rPr>
        <w:t> </w:t>
      </w:r>
      <w:r>
        <w:rPr/>
        <w:t>of the browsers at a web store end up purchasing, a model that predicts that each browser</w:t>
      </w:r>
      <w:r>
        <w:rPr>
          <w:spacing w:val="-2"/>
        </w:rPr>
        <w:t> </w:t>
      </w:r>
      <w:r>
        <w:rPr/>
        <w:t>will</w:t>
      </w:r>
      <w:r>
        <w:rPr>
          <w:spacing w:val="-2"/>
        </w:rPr>
        <w:t> </w:t>
      </w:r>
      <w:r>
        <w:rPr/>
        <w:t>leave</w:t>
      </w:r>
      <w:r>
        <w:rPr>
          <w:spacing w:val="-2"/>
        </w:rPr>
        <w:t> </w:t>
      </w:r>
      <w:r>
        <w:rPr/>
        <w:t>without</w:t>
      </w:r>
      <w:r>
        <w:rPr>
          <w:spacing w:val="-2"/>
        </w:rPr>
        <w:t> </w:t>
      </w:r>
      <w:r>
        <w:rPr/>
        <w:t>purchasing</w:t>
      </w:r>
      <w:r>
        <w:rPr>
          <w:spacing w:val="-2"/>
        </w:rPr>
        <w:t> </w:t>
      </w:r>
      <w:r>
        <w:rPr/>
        <w:t>will</w:t>
      </w:r>
      <w:r>
        <w:rPr>
          <w:spacing w:val="-2"/>
        </w:rPr>
        <w:t> </w:t>
      </w:r>
      <w:r>
        <w:rPr/>
        <w:t>be</w:t>
      </w:r>
      <w:r>
        <w:rPr>
          <w:spacing w:val="-2"/>
        </w:rPr>
        <w:t> </w:t>
      </w:r>
      <w:r>
        <w:rPr/>
        <w:t>99.9%</w:t>
      </w:r>
      <w:r>
        <w:rPr>
          <w:spacing w:val="-2"/>
        </w:rPr>
        <w:t> </w:t>
      </w:r>
      <w:r>
        <w:rPr/>
        <w:t>accurate.</w:t>
      </w:r>
      <w:r>
        <w:rPr>
          <w:spacing w:val="-2"/>
        </w:rPr>
        <w:t> </w:t>
      </w:r>
      <w:r>
        <w:rPr/>
        <w:t>However,</w:t>
      </w:r>
      <w:r>
        <w:rPr>
          <w:spacing w:val="-2"/>
        </w:rPr>
        <w:t> </w:t>
      </w:r>
      <w:r>
        <w:rPr/>
        <w:t>it</w:t>
      </w:r>
      <w:r>
        <w:rPr>
          <w:spacing w:val="-2"/>
        </w:rPr>
        <w:t> </w:t>
      </w:r>
      <w:r>
        <w:rPr/>
        <w:t>will</w:t>
      </w:r>
      <w:r>
        <w:rPr>
          <w:spacing w:val="-2"/>
        </w:rPr>
        <w:t> </w:t>
      </w:r>
      <w:r>
        <w:rPr/>
        <w:t>be</w:t>
      </w:r>
      <w:r>
        <w:rPr>
          <w:spacing w:val="-2"/>
        </w:rPr>
        <w:t> </w:t>
      </w:r>
      <w:r>
        <w:rPr/>
        <w:t>use‐ less. Instead, we would be happy with a model that is less accurate overall but is good at picking out the purchasers, even if it misclassifies some nonpurchasers along the </w:t>
      </w:r>
      <w:r>
        <w:rPr>
          <w:spacing w:val="-4"/>
        </w:rPr>
        <w:t>way.</w:t>
      </w:r>
    </w:p>
    <w:p>
      <w:pPr>
        <w:pStyle w:val="Heading3"/>
        <w:spacing w:before="182"/>
        <w:rPr>
          <w:b/>
        </w:rPr>
      </w:pPr>
      <w:bookmarkStart w:name="Precision, Recall, and Specificity" w:id="1209"/>
      <w:bookmarkEnd w:id="1209"/>
      <w:r>
        <w:rPr/>
      </w:r>
      <w:bookmarkStart w:name="_bookmark921" w:id="1210"/>
      <w:bookmarkEnd w:id="1210"/>
      <w:r>
        <w:rPr/>
      </w:r>
      <w:r>
        <w:rPr>
          <w:b/>
        </w:rPr>
        <w:t>Precision,</w:t>
      </w:r>
      <w:r>
        <w:rPr>
          <w:b/>
          <w:spacing w:val="6"/>
        </w:rPr>
        <w:t> </w:t>
      </w:r>
      <w:r>
        <w:rPr>
          <w:b/>
        </w:rPr>
        <w:t>Recall,</w:t>
      </w:r>
      <w:r>
        <w:rPr>
          <w:b/>
          <w:spacing w:val="7"/>
        </w:rPr>
        <w:t> </w:t>
      </w:r>
      <w:r>
        <w:rPr>
          <w:b/>
        </w:rPr>
        <w:t>and</w:t>
      </w:r>
      <w:r>
        <w:rPr>
          <w:b/>
          <w:spacing w:val="7"/>
        </w:rPr>
        <w:t> </w:t>
      </w:r>
      <w:r>
        <w:rPr>
          <w:b/>
          <w:spacing w:val="-2"/>
        </w:rPr>
        <w:t>Specificity</w:t>
      </w:r>
    </w:p>
    <w:p>
      <w:pPr>
        <w:pStyle w:val="BodyText"/>
        <w:spacing w:line="213" w:lineRule="auto" w:before="102"/>
        <w:ind w:right="1097"/>
        <w:jc w:val="both"/>
      </w:pPr>
      <w:r>
        <w:rPr/>
        <w:t>Metrics other than pure accuracy—metrics that are more nuanced—are </w:t>
      </w:r>
      <w:r>
        <w:rPr/>
        <w:t>commonly </w:t>
      </w:r>
      <w:bookmarkStart w:name="_bookmark922" w:id="1211"/>
      <w:bookmarkEnd w:id="1211"/>
      <w:r>
        <w:rPr/>
        <w:t>used</w:t>
      </w:r>
      <w:r>
        <w:rPr/>
        <w:t> in evaluating classification models. Several of these have a long history in statis‐ tics—especially biostatistics, where they are used to describe the expected perfor‐ </w:t>
      </w:r>
      <w:bookmarkStart w:name="_bookmark923" w:id="1212"/>
      <w:bookmarkEnd w:id="1212"/>
      <w:r>
        <w:rPr/>
        <w:t>mance</w:t>
      </w:r>
      <w:r>
        <w:rPr/>
        <w:t> of diagnostic tests. The </w:t>
      </w:r>
      <w:r>
        <w:rPr>
          <w:i/>
        </w:rPr>
        <w:t>precision </w:t>
      </w:r>
      <w:r>
        <w:rPr/>
        <w:t>measures the accuracy of a predicted positive outcome (see </w:t>
      </w:r>
      <w:hyperlink w:history="true" w:anchor="_bookmark917">
        <w:r>
          <w:rPr>
            <w:color w:val="990000"/>
          </w:rPr>
          <w:t>Figure 5-5</w:t>
        </w:r>
      </w:hyperlink>
      <w:r>
        <w:rPr/>
        <w:t>):</w:t>
      </w:r>
    </w:p>
    <w:p>
      <w:pPr>
        <w:tabs>
          <w:tab w:pos="2980" w:val="left" w:leader="none"/>
          <w:tab w:pos="4834" w:val="left" w:leader="none"/>
        </w:tabs>
        <w:spacing w:line="252" w:lineRule="exact" w:before="256"/>
        <w:ind w:left="2278" w:right="0" w:firstLine="0"/>
        <w:jc w:val="left"/>
        <w:rPr>
          <w:sz w:val="20"/>
        </w:rPr>
      </w:pPr>
      <w:r>
        <w:rPr/>
        <mc:AlternateContent>
          <mc:Choice Requires="wps">
            <w:drawing>
              <wp:anchor distT="0" distB="0" distL="0" distR="0" allowOverlap="1" layoutInCell="1" locked="0" behindDoc="0" simplePos="0" relativeHeight="15881728">
                <wp:simplePos x="0" y="0"/>
                <wp:positionH relativeFrom="page">
                  <wp:posOffset>1104882</wp:posOffset>
                </wp:positionH>
                <wp:positionV relativeFrom="paragraph">
                  <wp:posOffset>236899</wp:posOffset>
                </wp:positionV>
                <wp:extent cx="579755" cy="171450"/>
                <wp:effectExtent l="0" t="0" r="0" b="0"/>
                <wp:wrapNone/>
                <wp:docPr id="829" name="Textbox 829"/>
                <wp:cNvGraphicFramePr>
                  <a:graphicFrameLocks/>
                </wp:cNvGraphicFramePr>
                <a:graphic>
                  <a:graphicData uri="http://schemas.microsoft.com/office/word/2010/wordprocessingShape">
                    <wps:wsp>
                      <wps:cNvPr id="829" name="Textbox 829"/>
                      <wps:cNvSpPr txBox="1"/>
                      <wps:spPr>
                        <a:xfrm>
                          <a:off x="0" y="0"/>
                          <a:ext cx="579755" cy="171450"/>
                        </a:xfrm>
                        <a:prstGeom prst="rect">
                          <a:avLst/>
                        </a:prstGeom>
                      </wps:spPr>
                      <wps:txbx>
                        <w:txbxContent>
                          <w:p>
                            <w:pPr>
                              <w:spacing w:before="0"/>
                              <w:ind w:left="0" w:right="0" w:firstLine="0"/>
                              <w:jc w:val="left"/>
                              <w:rPr>
                                <w:sz w:val="20"/>
                              </w:rPr>
                            </w:pPr>
                            <w:r>
                              <w:rPr>
                                <w:sz w:val="20"/>
                              </w:rPr>
                              <w:t>precision</w:t>
                            </w:r>
                            <w:r>
                              <w:rPr>
                                <w:spacing w:val="10"/>
                                <w:sz w:val="20"/>
                              </w:rPr>
                              <w:t> </w:t>
                            </w:r>
                            <w:r>
                              <w:rPr>
                                <w:spacing w:val="-10"/>
                                <w:sz w:val="20"/>
                              </w:rPr>
                              <w:t>=</w:t>
                            </w:r>
                          </w:p>
                        </w:txbxContent>
                      </wps:txbx>
                      <wps:bodyPr wrap="square" lIns="0" tIns="0" rIns="0" bIns="0" rtlCol="0">
                        <a:noAutofit/>
                      </wps:bodyPr>
                    </wps:wsp>
                  </a:graphicData>
                </a:graphic>
              </wp:anchor>
            </w:drawing>
          </mc:Choice>
          <mc:Fallback>
            <w:pict>
              <v:shape style="position:absolute;margin-left:86.998596pt;margin-top:18.653515pt;width:45.65pt;height:13.5pt;mso-position-horizontal-relative:page;mso-position-vertical-relative:paragraph;z-index:15881728" type="#_x0000_t202" id="docshape450" filled="false" stroked="false">
                <v:textbox inset="0,0,0,0">
                  <w:txbxContent>
                    <w:p>
                      <w:pPr>
                        <w:spacing w:before="0"/>
                        <w:ind w:left="0" w:right="0" w:firstLine="0"/>
                        <w:jc w:val="left"/>
                        <w:rPr>
                          <w:sz w:val="20"/>
                        </w:rPr>
                      </w:pPr>
                      <w:r>
                        <w:rPr>
                          <w:sz w:val="20"/>
                        </w:rPr>
                        <w:t>precision</w:t>
                      </w:r>
                      <w:r>
                        <w:rPr>
                          <w:spacing w:val="10"/>
                          <w:sz w:val="20"/>
                        </w:rPr>
                        <w:t> </w:t>
                      </w:r>
                      <w:r>
                        <w:rPr>
                          <w:spacing w:val="-10"/>
                          <w:sz w:val="20"/>
                        </w:rPr>
                        <w:t>=</w:t>
                      </w:r>
                    </w:p>
                  </w:txbxContent>
                </v:textbox>
                <w10:wrap type="none"/>
              </v:shape>
            </w:pict>
          </mc:Fallback>
        </mc:AlternateContent>
      </w:r>
      <w:r>
        <w:rPr>
          <w:sz w:val="20"/>
          <w:u w:val="single"/>
        </w:rPr>
        <w:tab/>
      </w:r>
      <w:r>
        <w:rPr>
          <w:spacing w:val="-2"/>
          <w:sz w:val="20"/>
          <w:u w:val="single"/>
        </w:rPr>
        <w:t>∑TruePositive</w:t>
      </w:r>
      <w:r>
        <w:rPr>
          <w:sz w:val="20"/>
          <w:u w:val="single"/>
        </w:rPr>
        <w:tab/>
      </w:r>
    </w:p>
    <w:p>
      <w:pPr>
        <w:spacing w:line="252" w:lineRule="exact" w:before="0"/>
        <w:ind w:left="2289" w:right="0" w:firstLine="0"/>
        <w:jc w:val="left"/>
        <w:rPr>
          <w:sz w:val="20"/>
        </w:rPr>
      </w:pPr>
      <w:r>
        <w:rPr>
          <w:sz w:val="20"/>
        </w:rPr>
        <w:t>∑TruePositive</w:t>
      </w:r>
      <w:r>
        <w:rPr>
          <w:spacing w:val="8"/>
          <w:sz w:val="20"/>
        </w:rPr>
        <w:t> </w:t>
      </w:r>
      <w:r>
        <w:rPr>
          <w:sz w:val="20"/>
        </w:rPr>
        <w:t>+</w:t>
      </w:r>
      <w:r>
        <w:rPr>
          <w:spacing w:val="23"/>
          <w:sz w:val="20"/>
        </w:rPr>
        <w:t> </w:t>
      </w:r>
      <w:r>
        <w:rPr>
          <w:spacing w:val="-2"/>
          <w:sz w:val="20"/>
        </w:rPr>
        <w:t>∑FalsePositive</w:t>
      </w:r>
    </w:p>
    <w:p>
      <w:pPr>
        <w:pStyle w:val="BodyText"/>
        <w:spacing w:line="213" w:lineRule="auto" w:before="269"/>
        <w:ind w:right="1097"/>
        <w:jc w:val="both"/>
      </w:pPr>
      <w:bookmarkStart w:name="_bookmark924" w:id="1213"/>
      <w:bookmarkEnd w:id="1213"/>
      <w:r>
        <w:rPr/>
      </w:r>
      <w:r>
        <w:rPr/>
        <w:t>The </w:t>
      </w:r>
      <w:r>
        <w:rPr>
          <w:i/>
        </w:rPr>
        <w:t>recall</w:t>
      </w:r>
      <w:r>
        <w:rPr/>
        <w:t>, also known as </w:t>
      </w:r>
      <w:r>
        <w:rPr>
          <w:i/>
        </w:rPr>
        <w:t>sensitivity</w:t>
      </w:r>
      <w:r>
        <w:rPr/>
        <w:t>, measures the strength of the model to predict a positive</w:t>
      </w:r>
      <w:r>
        <w:rPr>
          <w:spacing w:val="40"/>
        </w:rPr>
        <w:t> </w:t>
      </w:r>
      <w:r>
        <w:rPr/>
        <w:t>outcome—the</w:t>
      </w:r>
      <w:r>
        <w:rPr>
          <w:spacing w:val="40"/>
        </w:rPr>
        <w:t> </w:t>
      </w:r>
      <w:r>
        <w:rPr/>
        <w:t>proportion</w:t>
      </w:r>
      <w:r>
        <w:rPr>
          <w:spacing w:val="40"/>
        </w:rPr>
        <w:t> </w:t>
      </w:r>
      <w:r>
        <w:rPr/>
        <w:t>of</w:t>
      </w:r>
      <w:r>
        <w:rPr>
          <w:spacing w:val="40"/>
        </w:rPr>
        <w:t> </w:t>
      </w:r>
      <w:r>
        <w:rPr/>
        <w:t>the</w:t>
      </w:r>
      <w:r>
        <w:rPr>
          <w:spacing w:val="40"/>
        </w:rPr>
        <w:t> </w:t>
      </w:r>
      <w:r>
        <w:rPr/>
        <w:t>1s</w:t>
      </w:r>
      <w:r>
        <w:rPr>
          <w:spacing w:val="40"/>
        </w:rPr>
        <w:t> </w:t>
      </w:r>
      <w:r>
        <w:rPr/>
        <w:t>that</w:t>
      </w:r>
      <w:r>
        <w:rPr>
          <w:spacing w:val="40"/>
        </w:rPr>
        <w:t> </w:t>
      </w:r>
      <w:r>
        <w:rPr/>
        <w:t>it</w:t>
      </w:r>
      <w:r>
        <w:rPr>
          <w:spacing w:val="40"/>
        </w:rPr>
        <w:t> </w:t>
      </w:r>
      <w:r>
        <w:rPr/>
        <w:t>correctly</w:t>
      </w:r>
      <w:r>
        <w:rPr>
          <w:spacing w:val="40"/>
        </w:rPr>
        <w:t> </w:t>
      </w:r>
      <w:r>
        <w:rPr/>
        <w:t>identifies</w:t>
      </w:r>
      <w:r>
        <w:rPr>
          <w:spacing w:val="40"/>
        </w:rPr>
        <w:t> </w:t>
      </w:r>
      <w:r>
        <w:rPr/>
        <w:t>(see</w:t>
      </w:r>
      <w:r>
        <w:rPr>
          <w:spacing w:val="80"/>
        </w:rPr>
        <w:t> </w:t>
      </w:r>
      <w:hyperlink w:history="true" w:anchor="_bookmark917">
        <w:r>
          <w:rPr>
            <w:color w:val="990000"/>
          </w:rPr>
          <w:t>Figure 5-5</w:t>
        </w:r>
      </w:hyperlink>
      <w:r>
        <w:rPr/>
        <w:t>). The term </w:t>
      </w:r>
      <w:r>
        <w:rPr>
          <w:i/>
        </w:rPr>
        <w:t>sensitivity </w:t>
      </w:r>
      <w:r>
        <w:rPr/>
        <w:t>is used a lot in biostatistics and medical diagnostics, whereas </w:t>
      </w:r>
      <w:r>
        <w:rPr>
          <w:i/>
        </w:rPr>
        <w:t>recall </w:t>
      </w:r>
      <w:r>
        <w:rPr/>
        <w:t>is used more in the machine learning community. The definition of recall is:</w:t>
      </w:r>
    </w:p>
    <w:p>
      <w:pPr>
        <w:tabs>
          <w:tab w:pos="2709" w:val="left" w:leader="none"/>
          <w:tab w:pos="4600" w:val="left" w:leader="none"/>
        </w:tabs>
        <w:spacing w:line="252" w:lineRule="exact" w:before="253"/>
        <w:ind w:left="1971" w:right="0" w:firstLine="0"/>
        <w:jc w:val="left"/>
        <w:rPr>
          <w:sz w:val="20"/>
        </w:rPr>
      </w:pPr>
      <w:r>
        <w:rPr/>
        <mc:AlternateContent>
          <mc:Choice Requires="wps">
            <w:drawing>
              <wp:anchor distT="0" distB="0" distL="0" distR="0" allowOverlap="1" layoutInCell="1" locked="0" behindDoc="0" simplePos="0" relativeHeight="15881216">
                <wp:simplePos x="0" y="0"/>
                <wp:positionH relativeFrom="page">
                  <wp:posOffset>1104951</wp:posOffset>
                </wp:positionH>
                <wp:positionV relativeFrom="paragraph">
                  <wp:posOffset>235166</wp:posOffset>
                </wp:positionV>
                <wp:extent cx="384175" cy="171450"/>
                <wp:effectExtent l="0" t="0" r="0" b="0"/>
                <wp:wrapNone/>
                <wp:docPr id="830" name="Textbox 830"/>
                <wp:cNvGraphicFramePr>
                  <a:graphicFrameLocks/>
                </wp:cNvGraphicFramePr>
                <a:graphic>
                  <a:graphicData uri="http://schemas.microsoft.com/office/word/2010/wordprocessingShape">
                    <wps:wsp>
                      <wps:cNvPr id="830" name="Textbox 830"/>
                      <wps:cNvSpPr txBox="1"/>
                      <wps:spPr>
                        <a:xfrm>
                          <a:off x="0" y="0"/>
                          <a:ext cx="384175" cy="171450"/>
                        </a:xfrm>
                        <a:prstGeom prst="rect">
                          <a:avLst/>
                        </a:prstGeom>
                      </wps:spPr>
                      <wps:txbx>
                        <w:txbxContent>
                          <w:p>
                            <w:pPr>
                              <w:spacing w:before="0"/>
                              <w:ind w:left="0" w:right="0" w:firstLine="0"/>
                              <w:jc w:val="left"/>
                              <w:rPr>
                                <w:sz w:val="20"/>
                              </w:rPr>
                            </w:pPr>
                            <w:r>
                              <w:rPr>
                                <w:sz w:val="20"/>
                              </w:rPr>
                              <w:t>recall</w:t>
                            </w:r>
                            <w:r>
                              <w:rPr>
                                <w:spacing w:val="10"/>
                                <w:sz w:val="20"/>
                              </w:rPr>
                              <w:t> </w:t>
                            </w:r>
                            <w:r>
                              <w:rPr>
                                <w:spacing w:val="-12"/>
                                <w:sz w:val="20"/>
                              </w:rPr>
                              <w:t>=</w:t>
                            </w:r>
                          </w:p>
                        </w:txbxContent>
                      </wps:txbx>
                      <wps:bodyPr wrap="square" lIns="0" tIns="0" rIns="0" bIns="0" rtlCol="0">
                        <a:noAutofit/>
                      </wps:bodyPr>
                    </wps:wsp>
                  </a:graphicData>
                </a:graphic>
              </wp:anchor>
            </w:drawing>
          </mc:Choice>
          <mc:Fallback>
            <w:pict>
              <v:shape style="position:absolute;margin-left:87.004089pt;margin-top:18.517054pt;width:30.25pt;height:13.5pt;mso-position-horizontal-relative:page;mso-position-vertical-relative:paragraph;z-index:15881216" type="#_x0000_t202" id="docshape451" filled="false" stroked="false">
                <v:textbox inset="0,0,0,0">
                  <w:txbxContent>
                    <w:p>
                      <w:pPr>
                        <w:spacing w:before="0"/>
                        <w:ind w:left="0" w:right="0" w:firstLine="0"/>
                        <w:jc w:val="left"/>
                        <w:rPr>
                          <w:sz w:val="20"/>
                        </w:rPr>
                      </w:pPr>
                      <w:r>
                        <w:rPr>
                          <w:sz w:val="20"/>
                        </w:rPr>
                        <w:t>recall</w:t>
                      </w:r>
                      <w:r>
                        <w:rPr>
                          <w:spacing w:val="10"/>
                          <w:sz w:val="20"/>
                        </w:rPr>
                        <w:t> </w:t>
                      </w:r>
                      <w:r>
                        <w:rPr>
                          <w:spacing w:val="-12"/>
                          <w:sz w:val="20"/>
                        </w:rPr>
                        <w:t>=</w:t>
                      </w:r>
                    </w:p>
                  </w:txbxContent>
                </v:textbox>
                <w10:wrap type="none"/>
              </v:shape>
            </w:pict>
          </mc:Fallback>
        </mc:AlternateContent>
      </w:r>
      <w:r>
        <w:rPr>
          <w:sz w:val="20"/>
          <w:u w:val="single"/>
        </w:rPr>
        <w:tab/>
      </w:r>
      <w:r>
        <w:rPr>
          <w:spacing w:val="-2"/>
          <w:sz w:val="20"/>
          <w:u w:val="single"/>
        </w:rPr>
        <w:t>∑TruePositive</w:t>
      </w:r>
      <w:r>
        <w:rPr>
          <w:sz w:val="20"/>
          <w:u w:val="single"/>
        </w:rPr>
        <w:tab/>
      </w:r>
    </w:p>
    <w:p>
      <w:pPr>
        <w:spacing w:line="252" w:lineRule="exact" w:before="0"/>
        <w:ind w:left="1982" w:right="0" w:firstLine="0"/>
        <w:jc w:val="left"/>
        <w:rPr>
          <w:sz w:val="20"/>
        </w:rPr>
      </w:pPr>
      <w:r>
        <w:rPr>
          <w:sz w:val="20"/>
        </w:rPr>
        <w:t>∑TruePositive</w:t>
      </w:r>
      <w:r>
        <w:rPr>
          <w:spacing w:val="8"/>
          <w:sz w:val="20"/>
        </w:rPr>
        <w:t> </w:t>
      </w:r>
      <w:r>
        <w:rPr>
          <w:sz w:val="20"/>
        </w:rPr>
        <w:t>+</w:t>
      </w:r>
      <w:r>
        <w:rPr>
          <w:spacing w:val="23"/>
          <w:sz w:val="20"/>
        </w:rPr>
        <w:t> </w:t>
      </w:r>
      <w:r>
        <w:rPr>
          <w:spacing w:val="-2"/>
          <w:sz w:val="20"/>
        </w:rPr>
        <w:t>∑FalseNegative</w:t>
      </w:r>
    </w:p>
    <w:p>
      <w:pPr>
        <w:spacing w:after="0" w:line="252" w:lineRule="exact"/>
        <w:jc w:val="left"/>
        <w:rPr>
          <w:sz w:val="20"/>
        </w:rPr>
        <w:sectPr>
          <w:pgSz w:w="10080" w:h="13230"/>
          <w:pgMar w:header="0" w:footer="885" w:top="920" w:bottom="1080" w:left="440" w:right="340"/>
        </w:sectPr>
      </w:pPr>
    </w:p>
    <w:p>
      <w:pPr>
        <w:pStyle w:val="BodyText"/>
        <w:spacing w:line="213" w:lineRule="auto" w:before="96"/>
        <w:ind w:left="1000" w:right="1097"/>
        <w:jc w:val="both"/>
      </w:pPr>
      <w:bookmarkStart w:name="_bookmark925" w:id="1214"/>
      <w:bookmarkEnd w:id="1214"/>
      <w:r>
        <w:rPr/>
      </w:r>
      <w:r>
        <w:rPr/>
        <w:t>Another</w:t>
      </w:r>
      <w:r>
        <w:rPr>
          <w:spacing w:val="-5"/>
        </w:rPr>
        <w:t> </w:t>
      </w:r>
      <w:r>
        <w:rPr/>
        <w:t>metric used is </w:t>
      </w:r>
      <w:r>
        <w:rPr>
          <w:i/>
        </w:rPr>
        <w:t>specificity</w:t>
      </w:r>
      <w:r>
        <w:rPr/>
        <w:t>, which measures a model’s ability to predict a nega‐ tive outcome:</w:t>
      </w:r>
    </w:p>
    <w:p>
      <w:pPr>
        <w:tabs>
          <w:tab w:pos="3046" w:val="left" w:leader="none"/>
          <w:tab w:pos="4974" w:val="left" w:leader="none"/>
        </w:tabs>
        <w:spacing w:line="252" w:lineRule="exact" w:before="259"/>
        <w:ind w:left="2344" w:right="0" w:firstLine="0"/>
        <w:jc w:val="left"/>
        <w:rPr>
          <w:sz w:val="20"/>
        </w:rPr>
      </w:pPr>
      <w:r>
        <w:rPr/>
        <mc:AlternateContent>
          <mc:Choice Requires="wps">
            <w:drawing>
              <wp:anchor distT="0" distB="0" distL="0" distR="0" allowOverlap="1" layoutInCell="1" locked="0" behindDoc="0" simplePos="0" relativeHeight="15882752">
                <wp:simplePos x="0" y="0"/>
                <wp:positionH relativeFrom="page">
                  <wp:posOffset>1104919</wp:posOffset>
                </wp:positionH>
                <wp:positionV relativeFrom="paragraph">
                  <wp:posOffset>238493</wp:posOffset>
                </wp:positionV>
                <wp:extent cx="621665" cy="171450"/>
                <wp:effectExtent l="0" t="0" r="0" b="0"/>
                <wp:wrapNone/>
                <wp:docPr id="831" name="Textbox 831"/>
                <wp:cNvGraphicFramePr>
                  <a:graphicFrameLocks/>
                </wp:cNvGraphicFramePr>
                <a:graphic>
                  <a:graphicData uri="http://schemas.microsoft.com/office/word/2010/wordprocessingShape">
                    <wps:wsp>
                      <wps:cNvPr id="831" name="Textbox 831"/>
                      <wps:cNvSpPr txBox="1"/>
                      <wps:spPr>
                        <a:xfrm>
                          <a:off x="0" y="0"/>
                          <a:ext cx="621665" cy="171450"/>
                        </a:xfrm>
                        <a:prstGeom prst="rect">
                          <a:avLst/>
                        </a:prstGeom>
                      </wps:spPr>
                      <wps:txbx>
                        <w:txbxContent>
                          <w:p>
                            <w:pPr>
                              <w:spacing w:before="0"/>
                              <w:ind w:left="0" w:right="0" w:firstLine="0"/>
                              <w:jc w:val="left"/>
                              <w:rPr>
                                <w:sz w:val="20"/>
                              </w:rPr>
                            </w:pPr>
                            <w:r>
                              <w:rPr>
                                <w:sz w:val="20"/>
                              </w:rPr>
                              <w:t>specificity</w:t>
                            </w:r>
                            <w:r>
                              <w:rPr>
                                <w:spacing w:val="11"/>
                                <w:sz w:val="20"/>
                              </w:rPr>
                              <w:t> </w:t>
                            </w:r>
                            <w:r>
                              <w:rPr>
                                <w:spacing w:val="-10"/>
                                <w:sz w:val="20"/>
                              </w:rPr>
                              <w:t>=</w:t>
                            </w:r>
                          </w:p>
                        </w:txbxContent>
                      </wps:txbx>
                      <wps:bodyPr wrap="square" lIns="0" tIns="0" rIns="0" bIns="0" rtlCol="0">
                        <a:noAutofit/>
                      </wps:bodyPr>
                    </wps:wsp>
                  </a:graphicData>
                </a:graphic>
              </wp:anchor>
            </w:drawing>
          </mc:Choice>
          <mc:Fallback>
            <w:pict>
              <v:shape style="position:absolute;margin-left:87.001549pt;margin-top:18.779036pt;width:48.95pt;height:13.5pt;mso-position-horizontal-relative:page;mso-position-vertical-relative:paragraph;z-index:15882752" type="#_x0000_t202" id="docshape452" filled="false" stroked="false">
                <v:textbox inset="0,0,0,0">
                  <w:txbxContent>
                    <w:p>
                      <w:pPr>
                        <w:spacing w:before="0"/>
                        <w:ind w:left="0" w:right="0" w:firstLine="0"/>
                        <w:jc w:val="left"/>
                        <w:rPr>
                          <w:sz w:val="20"/>
                        </w:rPr>
                      </w:pPr>
                      <w:r>
                        <w:rPr>
                          <w:sz w:val="20"/>
                        </w:rPr>
                        <w:t>specificity</w:t>
                      </w:r>
                      <w:r>
                        <w:rPr>
                          <w:spacing w:val="11"/>
                          <w:sz w:val="20"/>
                        </w:rPr>
                        <w:t> </w:t>
                      </w:r>
                      <w:r>
                        <w:rPr>
                          <w:spacing w:val="-10"/>
                          <w:sz w:val="20"/>
                        </w:rPr>
                        <w:t>=</w:t>
                      </w:r>
                    </w:p>
                  </w:txbxContent>
                </v:textbox>
                <w10:wrap type="none"/>
              </v:shape>
            </w:pict>
          </mc:Fallback>
        </mc:AlternateContent>
      </w:r>
      <w:r>
        <w:rPr>
          <w:sz w:val="20"/>
          <w:u w:val="single"/>
        </w:rPr>
        <w:tab/>
      </w:r>
      <w:r>
        <w:rPr>
          <w:spacing w:val="-2"/>
          <w:sz w:val="20"/>
          <w:u w:val="single"/>
        </w:rPr>
        <w:t>∑TrueNegative</w:t>
      </w:r>
      <w:r>
        <w:rPr>
          <w:sz w:val="20"/>
          <w:u w:val="single"/>
        </w:rPr>
        <w:tab/>
      </w:r>
    </w:p>
    <w:p>
      <w:pPr>
        <w:spacing w:line="252" w:lineRule="exact" w:before="0"/>
        <w:ind w:left="2356" w:right="0" w:firstLine="0"/>
        <w:jc w:val="left"/>
        <w:rPr>
          <w:sz w:val="20"/>
        </w:rPr>
      </w:pPr>
      <w:r>
        <w:rPr>
          <w:sz w:val="20"/>
        </w:rPr>
        <w:t>∑TrueNegative</w:t>
      </w:r>
      <w:r>
        <w:rPr>
          <w:spacing w:val="8"/>
          <w:sz w:val="20"/>
        </w:rPr>
        <w:t> </w:t>
      </w:r>
      <w:r>
        <w:rPr>
          <w:sz w:val="20"/>
        </w:rPr>
        <w:t>+</w:t>
      </w:r>
      <w:r>
        <w:rPr>
          <w:spacing w:val="23"/>
          <w:sz w:val="20"/>
        </w:rPr>
        <w:t> </w:t>
      </w:r>
      <w:r>
        <w:rPr>
          <w:spacing w:val="-2"/>
          <w:sz w:val="20"/>
        </w:rPr>
        <w:t>∑FalsePositive</w:t>
      </w:r>
    </w:p>
    <w:p>
      <w:pPr>
        <w:pStyle w:val="BodyText"/>
        <w:spacing w:before="256"/>
        <w:jc w:val="both"/>
      </w:pPr>
      <w:r>
        <w:rPr/>
        <w:t>We</w:t>
      </w:r>
      <w:r>
        <w:rPr>
          <w:spacing w:val="-10"/>
        </w:rPr>
        <w:t> </w:t>
      </w:r>
      <w:r>
        <w:rPr/>
        <w:t>can</w:t>
      </w:r>
      <w:r>
        <w:rPr>
          <w:spacing w:val="-3"/>
        </w:rPr>
        <w:t> </w:t>
      </w:r>
      <w:r>
        <w:rPr/>
        <w:t>calculate</w:t>
      </w:r>
      <w:r>
        <w:rPr>
          <w:spacing w:val="-4"/>
        </w:rPr>
        <w:t> </w:t>
      </w:r>
      <w:r>
        <w:rPr/>
        <w:t>the</w:t>
      </w:r>
      <w:r>
        <w:rPr>
          <w:spacing w:val="-4"/>
        </w:rPr>
        <w:t> </w:t>
      </w:r>
      <w:r>
        <w:rPr/>
        <w:t>three</w:t>
      </w:r>
      <w:r>
        <w:rPr>
          <w:spacing w:val="-3"/>
        </w:rPr>
        <w:t> </w:t>
      </w:r>
      <w:r>
        <w:rPr/>
        <w:t>metrics</w:t>
      </w:r>
      <w:r>
        <w:rPr>
          <w:spacing w:val="-4"/>
        </w:rPr>
        <w:t> </w:t>
      </w:r>
      <w:r>
        <w:rPr/>
        <w:t>from</w:t>
      </w:r>
      <w:r>
        <w:rPr>
          <w:spacing w:val="-4"/>
        </w:rPr>
        <w:t> </w:t>
      </w:r>
      <w:r>
        <w:rPr>
          <w:rFonts w:ascii="BIZ UDGothic"/>
          <w:sz w:val="20"/>
        </w:rPr>
        <w:t>conf_mat</w:t>
      </w:r>
      <w:r>
        <w:rPr>
          <w:rFonts w:ascii="BIZ UDGothic"/>
          <w:spacing w:val="-53"/>
          <w:sz w:val="20"/>
        </w:rPr>
        <w:t> </w:t>
      </w:r>
      <w:r>
        <w:rPr/>
        <w:t>in</w:t>
      </w:r>
      <w:r>
        <w:rPr>
          <w:spacing w:val="-3"/>
        </w:rPr>
        <w:t> </w:t>
      </w:r>
      <w:r>
        <w:rPr>
          <w:i/>
          <w:spacing w:val="-5"/>
        </w:rPr>
        <w:t>R</w:t>
      </w:r>
      <w:r>
        <w:rPr>
          <w:spacing w:val="-5"/>
        </w:rPr>
        <w:t>:</w:t>
      </w:r>
    </w:p>
    <w:p>
      <w:pPr>
        <w:spacing w:line="189" w:lineRule="exact" w:before="121"/>
        <w:ind w:left="1339" w:right="0" w:firstLine="0"/>
        <w:jc w:val="left"/>
        <w:rPr>
          <w:rFonts w:ascii="Arial"/>
          <w:i/>
          <w:sz w:val="17"/>
        </w:rPr>
      </w:pPr>
      <w:r>
        <w:rPr>
          <w:rFonts w:ascii="Arial"/>
          <w:i/>
          <w:color w:val="34586C"/>
          <w:w w:val="105"/>
          <w:sz w:val="17"/>
        </w:rPr>
        <w:t>#</w:t>
      </w:r>
      <w:r>
        <w:rPr>
          <w:rFonts w:ascii="Arial"/>
          <w:i/>
          <w:color w:val="34586C"/>
          <w:spacing w:val="19"/>
          <w:w w:val="105"/>
          <w:sz w:val="17"/>
        </w:rPr>
        <w:t> </w:t>
      </w:r>
      <w:r>
        <w:rPr>
          <w:rFonts w:ascii="Arial"/>
          <w:i/>
          <w:color w:val="34586C"/>
          <w:spacing w:val="-2"/>
          <w:w w:val="105"/>
          <w:sz w:val="17"/>
        </w:rPr>
        <w:t>precision</w:t>
      </w:r>
    </w:p>
    <w:p>
      <w:pPr>
        <w:spacing w:line="215" w:lineRule="exact" w:before="0"/>
        <w:ind w:left="1339" w:right="0" w:firstLine="0"/>
        <w:jc w:val="left"/>
        <w:rPr>
          <w:rFonts w:ascii="BIZ UDGothic"/>
          <w:sz w:val="17"/>
        </w:rPr>
      </w:pPr>
      <w:r>
        <w:rPr>
          <w:rFonts w:ascii="BIZ UDGothic"/>
          <w:color w:val="000087"/>
          <w:sz w:val="17"/>
        </w:rPr>
        <w:t>conf_mat</w:t>
      </w:r>
      <w:r>
        <w:rPr>
          <w:rFonts w:ascii="BIZ UDGothic"/>
          <w:sz w:val="17"/>
        </w:rPr>
        <w:t>[</w:t>
      </w:r>
      <w:r>
        <w:rPr>
          <w:rFonts w:ascii="BIZ UDGothic"/>
          <w:color w:val="FF6600"/>
          <w:sz w:val="17"/>
        </w:rPr>
        <w:t>1</w:t>
      </w:r>
      <w:r>
        <w:rPr>
          <w:rFonts w:ascii="BIZ UDGothic"/>
          <w:sz w:val="17"/>
        </w:rPr>
        <w:t>, </w:t>
      </w:r>
      <w:r>
        <w:rPr>
          <w:rFonts w:ascii="BIZ UDGothic"/>
          <w:color w:val="FF6600"/>
          <w:sz w:val="17"/>
        </w:rPr>
        <w:t>1</w:t>
      </w:r>
      <w:r>
        <w:rPr>
          <w:rFonts w:ascii="BIZ UDGothic"/>
          <w:sz w:val="17"/>
        </w:rPr>
        <w:t>] </w:t>
      </w:r>
      <w:r>
        <w:rPr>
          <w:rFonts w:ascii="BIZ UDGothic"/>
          <w:color w:val="545454"/>
          <w:sz w:val="17"/>
        </w:rPr>
        <w:t>/ </w:t>
      </w:r>
      <w:r>
        <w:rPr>
          <w:rFonts w:ascii="BIZ UDGothic"/>
          <w:color w:val="CC00FF"/>
          <w:spacing w:val="-2"/>
          <w:sz w:val="17"/>
        </w:rPr>
        <w:t>sum</w:t>
      </w:r>
      <w:r>
        <w:rPr>
          <w:rFonts w:ascii="BIZ UDGothic"/>
          <w:spacing w:val="-2"/>
          <w:sz w:val="17"/>
        </w:rPr>
        <w:t>(</w:t>
      </w:r>
      <w:r>
        <w:rPr>
          <w:rFonts w:ascii="BIZ UDGothic"/>
          <w:color w:val="000087"/>
          <w:spacing w:val="-2"/>
          <w:sz w:val="17"/>
        </w:rPr>
        <w:t>conf_mat</w:t>
      </w:r>
      <w:r>
        <w:rPr>
          <w:rFonts w:ascii="BIZ UDGothic"/>
          <w:spacing w:val="-2"/>
          <w:sz w:val="17"/>
        </w:rPr>
        <w:t>[,</w:t>
      </w:r>
      <w:r>
        <w:rPr>
          <w:rFonts w:ascii="BIZ UDGothic"/>
          <w:color w:val="FF6600"/>
          <w:spacing w:val="-2"/>
          <w:sz w:val="17"/>
        </w:rPr>
        <w:t>1</w:t>
      </w:r>
      <w:r>
        <w:rPr>
          <w:rFonts w:ascii="BIZ UDGothic"/>
          <w:spacing w:val="-2"/>
          <w:sz w:val="17"/>
        </w:rPr>
        <w:t>])</w:t>
      </w:r>
    </w:p>
    <w:p>
      <w:pPr>
        <w:spacing w:line="189" w:lineRule="exact" w:before="4"/>
        <w:ind w:left="1339" w:right="0" w:firstLine="0"/>
        <w:jc w:val="left"/>
        <w:rPr>
          <w:rFonts w:ascii="Arial"/>
          <w:i/>
          <w:sz w:val="17"/>
        </w:rPr>
      </w:pPr>
      <w:r>
        <w:rPr>
          <w:rFonts w:ascii="Arial"/>
          <w:i/>
          <w:color w:val="34586C"/>
          <w:w w:val="110"/>
          <w:sz w:val="17"/>
        </w:rPr>
        <w:t>#</w:t>
      </w:r>
      <w:r>
        <w:rPr>
          <w:rFonts w:ascii="Arial"/>
          <w:i/>
          <w:color w:val="34586C"/>
          <w:spacing w:val="12"/>
          <w:w w:val="110"/>
          <w:sz w:val="17"/>
        </w:rPr>
        <w:t> </w:t>
      </w:r>
      <w:r>
        <w:rPr>
          <w:rFonts w:ascii="Arial"/>
          <w:i/>
          <w:color w:val="34586C"/>
          <w:spacing w:val="-2"/>
          <w:w w:val="110"/>
          <w:sz w:val="17"/>
        </w:rPr>
        <w:t>recall</w:t>
      </w:r>
    </w:p>
    <w:p>
      <w:pPr>
        <w:spacing w:line="215" w:lineRule="exact" w:before="0"/>
        <w:ind w:left="1339" w:right="0" w:firstLine="0"/>
        <w:jc w:val="left"/>
        <w:rPr>
          <w:rFonts w:ascii="BIZ UDGothic"/>
          <w:sz w:val="17"/>
        </w:rPr>
      </w:pPr>
      <w:r>
        <w:rPr>
          <w:rFonts w:ascii="BIZ UDGothic"/>
          <w:color w:val="000087"/>
          <w:sz w:val="17"/>
        </w:rPr>
        <w:t>conf_mat</w:t>
      </w:r>
      <w:r>
        <w:rPr>
          <w:rFonts w:ascii="BIZ UDGothic"/>
          <w:sz w:val="17"/>
        </w:rPr>
        <w:t>[</w:t>
      </w:r>
      <w:r>
        <w:rPr>
          <w:rFonts w:ascii="BIZ UDGothic"/>
          <w:color w:val="FF6600"/>
          <w:sz w:val="17"/>
        </w:rPr>
        <w:t>1</w:t>
      </w:r>
      <w:r>
        <w:rPr>
          <w:rFonts w:ascii="BIZ UDGothic"/>
          <w:sz w:val="17"/>
        </w:rPr>
        <w:t>, </w:t>
      </w:r>
      <w:r>
        <w:rPr>
          <w:rFonts w:ascii="BIZ UDGothic"/>
          <w:color w:val="FF6600"/>
          <w:sz w:val="17"/>
        </w:rPr>
        <w:t>1</w:t>
      </w:r>
      <w:r>
        <w:rPr>
          <w:rFonts w:ascii="BIZ UDGothic"/>
          <w:sz w:val="17"/>
        </w:rPr>
        <w:t>] </w:t>
      </w:r>
      <w:r>
        <w:rPr>
          <w:rFonts w:ascii="BIZ UDGothic"/>
          <w:color w:val="545454"/>
          <w:sz w:val="17"/>
        </w:rPr>
        <w:t>/ </w:t>
      </w:r>
      <w:r>
        <w:rPr>
          <w:rFonts w:ascii="BIZ UDGothic"/>
          <w:color w:val="CC00FF"/>
          <w:spacing w:val="-2"/>
          <w:sz w:val="17"/>
        </w:rPr>
        <w:t>sum</w:t>
      </w:r>
      <w:r>
        <w:rPr>
          <w:rFonts w:ascii="BIZ UDGothic"/>
          <w:spacing w:val="-2"/>
          <w:sz w:val="17"/>
        </w:rPr>
        <w:t>(</w:t>
      </w:r>
      <w:r>
        <w:rPr>
          <w:rFonts w:ascii="BIZ UDGothic"/>
          <w:color w:val="000087"/>
          <w:spacing w:val="-2"/>
          <w:sz w:val="17"/>
        </w:rPr>
        <w:t>conf_mat</w:t>
      </w:r>
      <w:r>
        <w:rPr>
          <w:rFonts w:ascii="BIZ UDGothic"/>
          <w:spacing w:val="-2"/>
          <w:sz w:val="17"/>
        </w:rPr>
        <w:t>[</w:t>
      </w:r>
      <w:r>
        <w:rPr>
          <w:rFonts w:ascii="BIZ UDGothic"/>
          <w:color w:val="FF6600"/>
          <w:spacing w:val="-2"/>
          <w:sz w:val="17"/>
        </w:rPr>
        <w:t>1</w:t>
      </w:r>
      <w:r>
        <w:rPr>
          <w:rFonts w:ascii="BIZ UDGothic"/>
          <w:spacing w:val="-2"/>
          <w:sz w:val="17"/>
        </w:rPr>
        <w:t>,])</w:t>
      </w:r>
    </w:p>
    <w:p>
      <w:pPr>
        <w:spacing w:line="189" w:lineRule="exact" w:before="4"/>
        <w:ind w:left="1339" w:right="0" w:firstLine="0"/>
        <w:jc w:val="left"/>
        <w:rPr>
          <w:rFonts w:ascii="Arial"/>
          <w:i/>
          <w:sz w:val="17"/>
        </w:rPr>
      </w:pPr>
      <w:r>
        <w:rPr>
          <w:rFonts w:ascii="Arial"/>
          <w:i/>
          <w:color w:val="34586C"/>
          <w:w w:val="115"/>
          <w:sz w:val="17"/>
        </w:rPr>
        <w:t>#</w:t>
      </w:r>
      <w:r>
        <w:rPr>
          <w:rFonts w:ascii="Arial"/>
          <w:i/>
          <w:color w:val="34586C"/>
          <w:spacing w:val="5"/>
          <w:w w:val="115"/>
          <w:sz w:val="17"/>
        </w:rPr>
        <w:t> </w:t>
      </w:r>
      <w:r>
        <w:rPr>
          <w:rFonts w:ascii="Arial"/>
          <w:i/>
          <w:color w:val="34586C"/>
          <w:spacing w:val="-2"/>
          <w:w w:val="115"/>
          <w:sz w:val="17"/>
        </w:rPr>
        <w:t>specificity</w:t>
      </w:r>
    </w:p>
    <w:p>
      <w:pPr>
        <w:spacing w:line="215" w:lineRule="exact" w:before="0"/>
        <w:ind w:left="1339" w:right="0" w:firstLine="0"/>
        <w:jc w:val="left"/>
        <w:rPr>
          <w:rFonts w:ascii="BIZ UDGothic"/>
          <w:sz w:val="17"/>
        </w:rPr>
      </w:pPr>
      <w:r>
        <w:rPr>
          <w:rFonts w:ascii="BIZ UDGothic"/>
          <w:color w:val="000087"/>
          <w:sz w:val="17"/>
        </w:rPr>
        <w:t>conf_mat</w:t>
      </w:r>
      <w:r>
        <w:rPr>
          <w:rFonts w:ascii="BIZ UDGothic"/>
          <w:sz w:val="17"/>
        </w:rPr>
        <w:t>[</w:t>
      </w:r>
      <w:r>
        <w:rPr>
          <w:rFonts w:ascii="BIZ UDGothic"/>
          <w:color w:val="FF6600"/>
          <w:sz w:val="17"/>
        </w:rPr>
        <w:t>2</w:t>
      </w:r>
      <w:r>
        <w:rPr>
          <w:rFonts w:ascii="BIZ UDGothic"/>
          <w:sz w:val="17"/>
        </w:rPr>
        <w:t>, </w:t>
      </w:r>
      <w:r>
        <w:rPr>
          <w:rFonts w:ascii="BIZ UDGothic"/>
          <w:color w:val="FF6600"/>
          <w:sz w:val="17"/>
        </w:rPr>
        <w:t>2</w:t>
      </w:r>
      <w:r>
        <w:rPr>
          <w:rFonts w:ascii="BIZ UDGothic"/>
          <w:sz w:val="17"/>
        </w:rPr>
        <w:t>] </w:t>
      </w:r>
      <w:r>
        <w:rPr>
          <w:rFonts w:ascii="BIZ UDGothic"/>
          <w:color w:val="545454"/>
          <w:sz w:val="17"/>
        </w:rPr>
        <w:t>/ </w:t>
      </w:r>
      <w:r>
        <w:rPr>
          <w:rFonts w:ascii="BIZ UDGothic"/>
          <w:color w:val="CC00FF"/>
          <w:spacing w:val="-2"/>
          <w:sz w:val="17"/>
        </w:rPr>
        <w:t>sum</w:t>
      </w:r>
      <w:r>
        <w:rPr>
          <w:rFonts w:ascii="BIZ UDGothic"/>
          <w:spacing w:val="-2"/>
          <w:sz w:val="17"/>
        </w:rPr>
        <w:t>(</w:t>
      </w:r>
      <w:r>
        <w:rPr>
          <w:rFonts w:ascii="BIZ UDGothic"/>
          <w:color w:val="000087"/>
          <w:spacing w:val="-2"/>
          <w:sz w:val="17"/>
        </w:rPr>
        <w:t>conf_mat</w:t>
      </w:r>
      <w:r>
        <w:rPr>
          <w:rFonts w:ascii="BIZ UDGothic"/>
          <w:spacing w:val="-2"/>
          <w:sz w:val="17"/>
        </w:rPr>
        <w:t>[</w:t>
      </w:r>
      <w:r>
        <w:rPr>
          <w:rFonts w:ascii="BIZ UDGothic"/>
          <w:color w:val="FF6600"/>
          <w:spacing w:val="-2"/>
          <w:sz w:val="17"/>
        </w:rPr>
        <w:t>2</w:t>
      </w:r>
      <w:r>
        <w:rPr>
          <w:rFonts w:ascii="BIZ UDGothic"/>
          <w:spacing w:val="-2"/>
          <w:sz w:val="17"/>
        </w:rPr>
        <w:t>,])</w:t>
      </w:r>
    </w:p>
    <w:p>
      <w:pPr>
        <w:pStyle w:val="BodyText"/>
        <w:spacing w:before="88"/>
        <w:jc w:val="both"/>
      </w:pPr>
      <w:r>
        <w:rPr/>
        <w:t>Here</w:t>
      </w:r>
      <w:r>
        <w:rPr>
          <w:spacing w:val="-2"/>
        </w:rPr>
        <w:t> </w:t>
      </w:r>
      <w:r>
        <w:rPr/>
        <w:t>is</w:t>
      </w:r>
      <w:r>
        <w:rPr>
          <w:spacing w:val="-1"/>
        </w:rPr>
        <w:t> </w:t>
      </w:r>
      <w:r>
        <w:rPr/>
        <w:t>the</w:t>
      </w:r>
      <w:r>
        <w:rPr>
          <w:spacing w:val="-2"/>
        </w:rPr>
        <w:t> </w:t>
      </w:r>
      <w:r>
        <w:rPr/>
        <w:t>equivalent</w:t>
      </w:r>
      <w:r>
        <w:rPr>
          <w:spacing w:val="-1"/>
        </w:rPr>
        <w:t> </w:t>
      </w:r>
      <w:r>
        <w:rPr/>
        <w:t>code</w:t>
      </w:r>
      <w:r>
        <w:rPr>
          <w:spacing w:val="-1"/>
        </w:rPr>
        <w:t> </w:t>
      </w:r>
      <w:r>
        <w:rPr/>
        <w:t>to</w:t>
      </w:r>
      <w:r>
        <w:rPr>
          <w:spacing w:val="-2"/>
        </w:rPr>
        <w:t> </w:t>
      </w:r>
      <w:r>
        <w:rPr/>
        <w:t>calculate</w:t>
      </w:r>
      <w:r>
        <w:rPr>
          <w:spacing w:val="-1"/>
        </w:rPr>
        <w:t> </w:t>
      </w:r>
      <w:r>
        <w:rPr/>
        <w:t>the</w:t>
      </w:r>
      <w:r>
        <w:rPr>
          <w:spacing w:val="-2"/>
        </w:rPr>
        <w:t> </w:t>
      </w:r>
      <w:r>
        <w:rPr/>
        <w:t>metrics</w:t>
      </w:r>
      <w:r>
        <w:rPr>
          <w:spacing w:val="-1"/>
        </w:rPr>
        <w:t> </w:t>
      </w:r>
      <w:r>
        <w:rPr/>
        <w:t>in</w:t>
      </w:r>
      <w:r>
        <w:rPr>
          <w:spacing w:val="-1"/>
        </w:rPr>
        <w:t> </w:t>
      </w:r>
      <w:r>
        <w:rPr>
          <w:i/>
          <w:spacing w:val="-2"/>
        </w:rPr>
        <w:t>Python</w:t>
      </w:r>
      <w:r>
        <w:rPr>
          <w:spacing w:val="-2"/>
        </w:rPr>
        <w:t>:</w:t>
      </w:r>
    </w:p>
    <w:p>
      <w:pPr>
        <w:spacing w:line="220" w:lineRule="auto" w:before="115"/>
        <w:ind w:left="1340" w:right="2507" w:firstLine="0"/>
        <w:jc w:val="left"/>
        <w:rPr>
          <w:rFonts w:ascii="BIZ UDGothic"/>
          <w:sz w:val="17"/>
        </w:rPr>
      </w:pPr>
      <w:r>
        <w:rPr>
          <w:rFonts w:ascii="BIZ UDGothic"/>
          <w:color w:val="000087"/>
          <w:sz w:val="17"/>
        </w:rPr>
        <w:t>conf_mat </w:t>
      </w:r>
      <w:r>
        <w:rPr>
          <w:rFonts w:ascii="BIZ UDGothic"/>
          <w:color w:val="545454"/>
          <w:sz w:val="17"/>
        </w:rPr>
        <w:t>= </w:t>
      </w:r>
      <w:r>
        <w:rPr>
          <w:rFonts w:ascii="BIZ UDGothic"/>
          <w:color w:val="000087"/>
          <w:sz w:val="17"/>
        </w:rPr>
        <w:t>confusion_matrix</w:t>
      </w:r>
      <w:r>
        <w:rPr>
          <w:rFonts w:ascii="BIZ UDGothic"/>
          <w:sz w:val="17"/>
        </w:rPr>
        <w:t>(</w:t>
      </w:r>
      <w:r>
        <w:rPr>
          <w:rFonts w:ascii="BIZ UDGothic"/>
          <w:color w:val="000087"/>
          <w:sz w:val="17"/>
        </w:rPr>
        <w:t>y</w:t>
      </w:r>
      <w:r>
        <w:rPr>
          <w:rFonts w:ascii="BIZ UDGothic"/>
          <w:sz w:val="17"/>
        </w:rPr>
        <w:t>, </w:t>
      </w:r>
      <w:r>
        <w:rPr>
          <w:rFonts w:ascii="BIZ UDGothic"/>
          <w:color w:val="000087"/>
          <w:sz w:val="17"/>
        </w:rPr>
        <w:t>logit_reg</w:t>
      </w:r>
      <w:r>
        <w:rPr>
          <w:rFonts w:ascii="BIZ UDGothic"/>
          <w:color w:val="545454"/>
          <w:sz w:val="17"/>
        </w:rPr>
        <w:t>.</w:t>
      </w:r>
      <w:r>
        <w:rPr>
          <w:rFonts w:ascii="BIZ UDGothic"/>
          <w:color w:val="000087"/>
          <w:sz w:val="17"/>
        </w:rPr>
        <w:t>predict</w:t>
      </w:r>
      <w:r>
        <w:rPr>
          <w:rFonts w:ascii="BIZ UDGothic"/>
          <w:sz w:val="17"/>
        </w:rPr>
        <w:t>(</w:t>
      </w:r>
      <w:r>
        <w:rPr>
          <w:rFonts w:ascii="BIZ UDGothic"/>
          <w:color w:val="000087"/>
          <w:sz w:val="17"/>
        </w:rPr>
        <w:t>X</w:t>
      </w:r>
      <w:r>
        <w:rPr>
          <w:rFonts w:ascii="BIZ UDGothic"/>
          <w:sz w:val="17"/>
        </w:rPr>
        <w:t>)) </w:t>
      </w:r>
      <w:r>
        <w:rPr>
          <w:rFonts w:ascii="BIZ UDGothic"/>
          <w:b/>
          <w:color w:val="006699"/>
          <w:sz w:val="17"/>
        </w:rPr>
        <w:t>print</w:t>
      </w:r>
      <w:r>
        <w:rPr>
          <w:rFonts w:ascii="BIZ UDGothic"/>
          <w:sz w:val="17"/>
        </w:rPr>
        <w:t>(</w:t>
      </w:r>
      <w:r>
        <w:rPr>
          <w:rFonts w:ascii="BIZ UDGothic"/>
          <w:color w:val="CC3300"/>
          <w:sz w:val="17"/>
        </w:rPr>
        <w:t>'Precision'</w:t>
      </w:r>
      <w:r>
        <w:rPr>
          <w:rFonts w:ascii="BIZ UDGothic"/>
          <w:sz w:val="17"/>
        </w:rPr>
        <w:t>, </w:t>
      </w:r>
      <w:r>
        <w:rPr>
          <w:rFonts w:ascii="BIZ UDGothic"/>
          <w:color w:val="000087"/>
          <w:sz w:val="17"/>
        </w:rPr>
        <w:t>conf_mat</w:t>
      </w:r>
      <w:r>
        <w:rPr>
          <w:rFonts w:ascii="BIZ UDGothic"/>
          <w:sz w:val="17"/>
        </w:rPr>
        <w:t>[</w:t>
      </w:r>
      <w:r>
        <w:rPr>
          <w:rFonts w:ascii="BIZ UDGothic"/>
          <w:color w:val="FF6600"/>
          <w:sz w:val="17"/>
        </w:rPr>
        <w:t>0</w:t>
      </w:r>
      <w:r>
        <w:rPr>
          <w:rFonts w:ascii="BIZ UDGothic"/>
          <w:sz w:val="17"/>
        </w:rPr>
        <w:t>, </w:t>
      </w:r>
      <w:r>
        <w:rPr>
          <w:rFonts w:ascii="BIZ UDGothic"/>
          <w:color w:val="FF6600"/>
          <w:sz w:val="17"/>
        </w:rPr>
        <w:t>0</w:t>
      </w:r>
      <w:r>
        <w:rPr>
          <w:rFonts w:ascii="BIZ UDGothic"/>
          <w:sz w:val="17"/>
        </w:rPr>
        <w:t>] </w:t>
      </w:r>
      <w:r>
        <w:rPr>
          <w:rFonts w:ascii="BIZ UDGothic"/>
          <w:color w:val="545454"/>
          <w:sz w:val="17"/>
        </w:rPr>
        <w:t>/ </w:t>
      </w:r>
      <w:r>
        <w:rPr>
          <w:rFonts w:ascii="BIZ UDGothic"/>
          <w:color w:val="336666"/>
          <w:sz w:val="17"/>
        </w:rPr>
        <w:t>sum</w:t>
      </w:r>
      <w:r>
        <w:rPr>
          <w:rFonts w:ascii="BIZ UDGothic"/>
          <w:sz w:val="17"/>
        </w:rPr>
        <w:t>(</w:t>
      </w:r>
      <w:r>
        <w:rPr>
          <w:rFonts w:ascii="BIZ UDGothic"/>
          <w:color w:val="000087"/>
          <w:sz w:val="17"/>
        </w:rPr>
        <w:t>conf_mat</w:t>
      </w:r>
      <w:r>
        <w:rPr>
          <w:rFonts w:ascii="BIZ UDGothic"/>
          <w:sz w:val="17"/>
        </w:rPr>
        <w:t>[:, </w:t>
      </w:r>
      <w:r>
        <w:rPr>
          <w:rFonts w:ascii="BIZ UDGothic"/>
          <w:color w:val="FF6600"/>
          <w:sz w:val="17"/>
        </w:rPr>
        <w:t>0</w:t>
      </w:r>
      <w:r>
        <w:rPr>
          <w:rFonts w:ascii="BIZ UDGothic"/>
          <w:sz w:val="17"/>
        </w:rPr>
        <w:t>])) </w:t>
      </w:r>
      <w:r>
        <w:rPr>
          <w:rFonts w:ascii="BIZ UDGothic"/>
          <w:b/>
          <w:color w:val="006699"/>
          <w:sz w:val="17"/>
        </w:rPr>
        <w:t>print</w:t>
      </w:r>
      <w:r>
        <w:rPr>
          <w:rFonts w:ascii="BIZ UDGothic"/>
          <w:sz w:val="17"/>
        </w:rPr>
        <w:t>(</w:t>
      </w:r>
      <w:r>
        <w:rPr>
          <w:rFonts w:ascii="BIZ UDGothic"/>
          <w:color w:val="CC3300"/>
          <w:sz w:val="17"/>
        </w:rPr>
        <w:t>'Recall'</w:t>
      </w:r>
      <w:r>
        <w:rPr>
          <w:rFonts w:ascii="BIZ UDGothic"/>
          <w:sz w:val="17"/>
        </w:rPr>
        <w:t>, </w:t>
      </w:r>
      <w:r>
        <w:rPr>
          <w:rFonts w:ascii="BIZ UDGothic"/>
          <w:color w:val="000087"/>
          <w:sz w:val="17"/>
        </w:rPr>
        <w:t>conf_mat</w:t>
      </w:r>
      <w:r>
        <w:rPr>
          <w:rFonts w:ascii="BIZ UDGothic"/>
          <w:sz w:val="17"/>
        </w:rPr>
        <w:t>[</w:t>
      </w:r>
      <w:r>
        <w:rPr>
          <w:rFonts w:ascii="BIZ UDGothic"/>
          <w:color w:val="FF6600"/>
          <w:sz w:val="17"/>
        </w:rPr>
        <w:t>0</w:t>
      </w:r>
      <w:r>
        <w:rPr>
          <w:rFonts w:ascii="BIZ UDGothic"/>
          <w:sz w:val="17"/>
        </w:rPr>
        <w:t>, </w:t>
      </w:r>
      <w:r>
        <w:rPr>
          <w:rFonts w:ascii="BIZ UDGothic"/>
          <w:color w:val="FF6600"/>
          <w:sz w:val="17"/>
        </w:rPr>
        <w:t>0</w:t>
      </w:r>
      <w:r>
        <w:rPr>
          <w:rFonts w:ascii="BIZ UDGothic"/>
          <w:sz w:val="17"/>
        </w:rPr>
        <w:t>] </w:t>
      </w:r>
      <w:r>
        <w:rPr>
          <w:rFonts w:ascii="BIZ UDGothic"/>
          <w:color w:val="545454"/>
          <w:sz w:val="17"/>
        </w:rPr>
        <w:t>/ </w:t>
      </w:r>
      <w:r>
        <w:rPr>
          <w:rFonts w:ascii="BIZ UDGothic"/>
          <w:color w:val="336666"/>
          <w:sz w:val="17"/>
        </w:rPr>
        <w:t>sum</w:t>
      </w:r>
      <w:r>
        <w:rPr>
          <w:rFonts w:ascii="BIZ UDGothic"/>
          <w:sz w:val="17"/>
        </w:rPr>
        <w:t>(</w:t>
      </w:r>
      <w:r>
        <w:rPr>
          <w:rFonts w:ascii="BIZ UDGothic"/>
          <w:color w:val="000087"/>
          <w:sz w:val="17"/>
        </w:rPr>
        <w:t>conf_mat</w:t>
      </w:r>
      <w:r>
        <w:rPr>
          <w:rFonts w:ascii="BIZ UDGothic"/>
          <w:sz w:val="17"/>
        </w:rPr>
        <w:t>[</w:t>
      </w:r>
      <w:r>
        <w:rPr>
          <w:rFonts w:ascii="BIZ UDGothic"/>
          <w:color w:val="FF6600"/>
          <w:sz w:val="17"/>
        </w:rPr>
        <w:t>0</w:t>
      </w:r>
      <w:r>
        <w:rPr>
          <w:rFonts w:ascii="BIZ UDGothic"/>
          <w:sz w:val="17"/>
        </w:rPr>
        <w:t>, :])) </w:t>
      </w:r>
      <w:r>
        <w:rPr>
          <w:rFonts w:ascii="BIZ UDGothic"/>
          <w:b/>
          <w:color w:val="006699"/>
          <w:sz w:val="17"/>
        </w:rPr>
        <w:t>print</w:t>
      </w:r>
      <w:r>
        <w:rPr>
          <w:rFonts w:ascii="BIZ UDGothic"/>
          <w:sz w:val="17"/>
        </w:rPr>
        <w:t>(</w:t>
      </w:r>
      <w:r>
        <w:rPr>
          <w:rFonts w:ascii="BIZ UDGothic"/>
          <w:color w:val="CC3300"/>
          <w:sz w:val="17"/>
        </w:rPr>
        <w:t>'Specificity'</w:t>
      </w:r>
      <w:r>
        <w:rPr>
          <w:rFonts w:ascii="BIZ UDGothic"/>
          <w:sz w:val="17"/>
        </w:rPr>
        <w:t>,</w:t>
      </w:r>
      <w:r>
        <w:rPr>
          <w:rFonts w:ascii="BIZ UDGothic"/>
          <w:spacing w:val="-8"/>
          <w:sz w:val="17"/>
        </w:rPr>
        <w:t> </w:t>
      </w:r>
      <w:r>
        <w:rPr>
          <w:rFonts w:ascii="BIZ UDGothic"/>
          <w:color w:val="000087"/>
          <w:sz w:val="17"/>
        </w:rPr>
        <w:t>conf_mat</w:t>
      </w:r>
      <w:r>
        <w:rPr>
          <w:rFonts w:ascii="BIZ UDGothic"/>
          <w:sz w:val="17"/>
        </w:rPr>
        <w:t>[</w:t>
      </w:r>
      <w:r>
        <w:rPr>
          <w:rFonts w:ascii="BIZ UDGothic"/>
          <w:color w:val="FF6600"/>
          <w:sz w:val="17"/>
        </w:rPr>
        <w:t>1</w:t>
      </w:r>
      <w:r>
        <w:rPr>
          <w:rFonts w:ascii="BIZ UDGothic"/>
          <w:sz w:val="17"/>
        </w:rPr>
        <w:t>,</w:t>
      </w:r>
      <w:r>
        <w:rPr>
          <w:rFonts w:ascii="BIZ UDGothic"/>
          <w:spacing w:val="-8"/>
          <w:sz w:val="17"/>
        </w:rPr>
        <w:t> </w:t>
      </w:r>
      <w:r>
        <w:rPr>
          <w:rFonts w:ascii="BIZ UDGothic"/>
          <w:color w:val="FF6600"/>
          <w:sz w:val="17"/>
        </w:rPr>
        <w:t>1</w:t>
      </w:r>
      <w:r>
        <w:rPr>
          <w:rFonts w:ascii="BIZ UDGothic"/>
          <w:sz w:val="17"/>
        </w:rPr>
        <w:t>]</w:t>
      </w:r>
      <w:r>
        <w:rPr>
          <w:rFonts w:ascii="BIZ UDGothic"/>
          <w:spacing w:val="-8"/>
          <w:sz w:val="17"/>
        </w:rPr>
        <w:t> </w:t>
      </w:r>
      <w:r>
        <w:rPr>
          <w:rFonts w:ascii="BIZ UDGothic"/>
          <w:color w:val="545454"/>
          <w:sz w:val="17"/>
        </w:rPr>
        <w:t>/</w:t>
      </w:r>
      <w:r>
        <w:rPr>
          <w:rFonts w:ascii="BIZ UDGothic"/>
          <w:color w:val="545454"/>
          <w:spacing w:val="-8"/>
          <w:sz w:val="17"/>
        </w:rPr>
        <w:t> </w:t>
      </w:r>
      <w:r>
        <w:rPr>
          <w:rFonts w:ascii="BIZ UDGothic"/>
          <w:color w:val="336666"/>
          <w:sz w:val="17"/>
        </w:rPr>
        <w:t>sum</w:t>
      </w:r>
      <w:r>
        <w:rPr>
          <w:rFonts w:ascii="BIZ UDGothic"/>
          <w:sz w:val="17"/>
        </w:rPr>
        <w:t>(</w:t>
      </w:r>
      <w:r>
        <w:rPr>
          <w:rFonts w:ascii="BIZ UDGothic"/>
          <w:color w:val="000087"/>
          <w:sz w:val="17"/>
        </w:rPr>
        <w:t>conf_mat</w:t>
      </w:r>
      <w:r>
        <w:rPr>
          <w:rFonts w:ascii="BIZ UDGothic"/>
          <w:sz w:val="17"/>
        </w:rPr>
        <w:t>[</w:t>
      </w:r>
      <w:r>
        <w:rPr>
          <w:rFonts w:ascii="BIZ UDGothic"/>
          <w:color w:val="FF6600"/>
          <w:sz w:val="17"/>
        </w:rPr>
        <w:t>1</w:t>
      </w:r>
      <w:r>
        <w:rPr>
          <w:rFonts w:ascii="BIZ UDGothic"/>
          <w:sz w:val="17"/>
        </w:rPr>
        <w:t>,</w:t>
      </w:r>
      <w:r>
        <w:rPr>
          <w:rFonts w:ascii="BIZ UDGothic"/>
          <w:spacing w:val="-8"/>
          <w:sz w:val="17"/>
        </w:rPr>
        <w:t> </w:t>
      </w:r>
      <w:r>
        <w:rPr>
          <w:rFonts w:ascii="BIZ UDGothic"/>
          <w:sz w:val="17"/>
        </w:rPr>
        <w:t>:]))</w:t>
      </w:r>
    </w:p>
    <w:p>
      <w:pPr>
        <w:spacing w:line="212" w:lineRule="exact" w:before="192"/>
        <w:ind w:left="1340" w:right="0" w:firstLine="0"/>
        <w:jc w:val="left"/>
        <w:rPr>
          <w:rFonts w:ascii="BIZ UDGothic"/>
          <w:sz w:val="17"/>
        </w:rPr>
      </w:pPr>
      <w:r>
        <w:rPr>
          <w:rFonts w:ascii="BIZ UDGothic"/>
          <w:color w:val="000087"/>
          <w:sz w:val="17"/>
        </w:rPr>
        <w:t>precision_recall_fscore_support</w:t>
      </w:r>
      <w:r>
        <w:rPr>
          <w:rFonts w:ascii="BIZ UDGothic"/>
          <w:sz w:val="17"/>
        </w:rPr>
        <w:t>(</w:t>
      </w:r>
      <w:r>
        <w:rPr>
          <w:rFonts w:ascii="BIZ UDGothic"/>
          <w:color w:val="000087"/>
          <w:sz w:val="17"/>
        </w:rPr>
        <w:t>y</w:t>
      </w:r>
      <w:r>
        <w:rPr>
          <w:rFonts w:ascii="BIZ UDGothic"/>
          <w:sz w:val="17"/>
        </w:rPr>
        <w:t>, </w:t>
      </w:r>
      <w:r>
        <w:rPr>
          <w:rFonts w:ascii="BIZ UDGothic"/>
          <w:color w:val="000087"/>
          <w:spacing w:val="-2"/>
          <w:sz w:val="17"/>
        </w:rPr>
        <w:t>logit_reg</w:t>
      </w:r>
      <w:r>
        <w:rPr>
          <w:rFonts w:ascii="BIZ UDGothic"/>
          <w:color w:val="545454"/>
          <w:spacing w:val="-2"/>
          <w:sz w:val="17"/>
        </w:rPr>
        <w:t>.</w:t>
      </w:r>
      <w:r>
        <w:rPr>
          <w:rFonts w:ascii="BIZ UDGothic"/>
          <w:color w:val="000087"/>
          <w:spacing w:val="-2"/>
          <w:sz w:val="17"/>
        </w:rPr>
        <w:t>predict</w:t>
      </w:r>
      <w:r>
        <w:rPr>
          <w:rFonts w:ascii="BIZ UDGothic"/>
          <w:spacing w:val="-2"/>
          <w:sz w:val="17"/>
        </w:rPr>
        <w:t>(</w:t>
      </w:r>
      <w:r>
        <w:rPr>
          <w:rFonts w:ascii="BIZ UDGothic"/>
          <w:color w:val="000087"/>
          <w:spacing w:val="-2"/>
          <w:sz w:val="17"/>
        </w:rPr>
        <w:t>X</w:t>
      </w:r>
      <w:r>
        <w:rPr>
          <w:rFonts w:ascii="BIZ UDGothic"/>
          <w:spacing w:val="-2"/>
          <w:sz w:val="17"/>
        </w:rPr>
        <w:t>),</w:t>
      </w:r>
    </w:p>
    <w:p>
      <w:pPr>
        <w:spacing w:line="212" w:lineRule="exact" w:before="0"/>
        <w:ind w:left="4060" w:right="0" w:firstLine="0"/>
        <w:jc w:val="left"/>
        <w:rPr>
          <w:rFonts w:ascii="BIZ UDGothic"/>
          <w:sz w:val="17"/>
        </w:rPr>
      </w:pPr>
      <w:r>
        <w:rPr>
          <w:rFonts w:ascii="BIZ UDGothic"/>
          <w:color w:val="000087"/>
          <w:sz w:val="17"/>
        </w:rPr>
        <w:t>labels</w:t>
      </w:r>
      <w:r>
        <w:rPr>
          <w:rFonts w:ascii="BIZ UDGothic"/>
          <w:color w:val="545454"/>
          <w:sz w:val="17"/>
        </w:rPr>
        <w:t>=</w:t>
      </w:r>
      <w:r>
        <w:rPr>
          <w:rFonts w:ascii="BIZ UDGothic"/>
          <w:sz w:val="17"/>
        </w:rPr>
        <w:t>[</w:t>
      </w:r>
      <w:r>
        <w:rPr>
          <w:rFonts w:ascii="BIZ UDGothic"/>
          <w:color w:val="CC3300"/>
          <w:sz w:val="17"/>
        </w:rPr>
        <w:t>'default'</w:t>
      </w:r>
      <w:r>
        <w:rPr>
          <w:rFonts w:ascii="BIZ UDGothic"/>
          <w:sz w:val="17"/>
        </w:rPr>
        <w:t>, </w:t>
      </w:r>
      <w:r>
        <w:rPr>
          <w:rFonts w:ascii="BIZ UDGothic"/>
          <w:color w:val="CC3300"/>
          <w:sz w:val="17"/>
        </w:rPr>
        <w:t>'paid </w:t>
      </w:r>
      <w:r>
        <w:rPr>
          <w:rFonts w:ascii="BIZ UDGothic"/>
          <w:color w:val="CC3300"/>
          <w:spacing w:val="-2"/>
          <w:sz w:val="17"/>
        </w:rPr>
        <w:t>off'</w:t>
      </w:r>
      <w:r>
        <w:rPr>
          <w:rFonts w:ascii="BIZ UDGothic"/>
          <w:spacing w:val="-2"/>
          <w:sz w:val="17"/>
        </w:rPr>
        <w:t>])</w:t>
      </w:r>
    </w:p>
    <w:p>
      <w:pPr>
        <w:spacing w:line="213" w:lineRule="auto" w:before="122"/>
        <w:ind w:left="1000" w:right="1097" w:firstLine="0"/>
        <w:jc w:val="both"/>
        <w:rPr>
          <w:sz w:val="21"/>
        </w:rPr>
      </w:pPr>
      <w:r>
        <w:rPr>
          <w:rFonts w:ascii="BIZ UDGothic" w:hAnsi="BIZ UDGothic"/>
          <w:sz w:val="20"/>
        </w:rPr>
        <w:t>scikit-learn</w:t>
      </w:r>
      <w:r>
        <w:rPr>
          <w:rFonts w:ascii="BIZ UDGothic" w:hAnsi="BIZ UDGothic"/>
          <w:spacing w:val="-25"/>
          <w:sz w:val="20"/>
        </w:rPr>
        <w:t> </w:t>
      </w:r>
      <w:r>
        <w:rPr>
          <w:sz w:val="21"/>
        </w:rPr>
        <w:t>has</w:t>
      </w:r>
      <w:r>
        <w:rPr>
          <w:spacing w:val="-12"/>
          <w:sz w:val="21"/>
        </w:rPr>
        <w:t> </w:t>
      </w:r>
      <w:r>
        <w:rPr>
          <w:sz w:val="21"/>
        </w:rPr>
        <w:t>a</w:t>
      </w:r>
      <w:r>
        <w:rPr>
          <w:spacing w:val="-12"/>
          <w:sz w:val="21"/>
        </w:rPr>
        <w:t> </w:t>
      </w:r>
      <w:r>
        <w:rPr>
          <w:sz w:val="21"/>
        </w:rPr>
        <w:t>custom</w:t>
      </w:r>
      <w:r>
        <w:rPr>
          <w:spacing w:val="-4"/>
          <w:sz w:val="21"/>
        </w:rPr>
        <w:t> </w:t>
      </w:r>
      <w:r>
        <w:rPr>
          <w:sz w:val="21"/>
        </w:rPr>
        <w:t>method </w:t>
      </w:r>
      <w:r>
        <w:rPr>
          <w:rFonts w:ascii="BIZ UDGothic" w:hAnsi="BIZ UDGothic"/>
          <w:sz w:val="20"/>
        </w:rPr>
        <w:t>precision_recall_fscore_support</w:t>
      </w:r>
      <w:r>
        <w:rPr>
          <w:rFonts w:ascii="BIZ UDGothic" w:hAnsi="BIZ UDGothic"/>
          <w:spacing w:val="-25"/>
          <w:sz w:val="20"/>
        </w:rPr>
        <w:t> </w:t>
      </w:r>
      <w:r>
        <w:rPr>
          <w:sz w:val="21"/>
        </w:rPr>
        <w:t>that </w:t>
      </w:r>
      <w:r>
        <w:rPr>
          <w:sz w:val="21"/>
        </w:rPr>
        <w:t>calcu‐ lates precision and recall/specificity all at once.</w:t>
      </w:r>
    </w:p>
    <w:p>
      <w:pPr>
        <w:pStyle w:val="Heading3"/>
        <w:spacing w:before="182"/>
        <w:ind w:left="999"/>
        <w:rPr>
          <w:b/>
        </w:rPr>
      </w:pPr>
      <w:bookmarkStart w:name="ROC Curve" w:id="1215"/>
      <w:bookmarkEnd w:id="1215"/>
      <w:r>
        <w:rPr/>
      </w:r>
      <w:bookmarkStart w:name="_bookmark926" w:id="1216"/>
      <w:bookmarkEnd w:id="1216"/>
      <w:r>
        <w:rPr/>
      </w:r>
      <w:r>
        <w:rPr>
          <w:b/>
        </w:rPr>
        <w:t>ROC</w:t>
      </w:r>
      <w:r>
        <w:rPr>
          <w:b/>
          <w:spacing w:val="4"/>
        </w:rPr>
        <w:t> </w:t>
      </w:r>
      <w:r>
        <w:rPr>
          <w:b/>
          <w:spacing w:val="-2"/>
        </w:rPr>
        <w:t>Curve</w:t>
      </w:r>
    </w:p>
    <w:p>
      <w:pPr>
        <w:pStyle w:val="BodyText"/>
        <w:spacing w:line="213" w:lineRule="auto" w:before="102"/>
        <w:ind w:left="1000" w:right="1097" w:hanging="1"/>
        <w:jc w:val="both"/>
      </w:pPr>
      <w:r>
        <w:rPr/>
        <w:t>You can see that there is a trade-off between recall and specificity. Capturing more 1s </w:t>
      </w:r>
      <w:bookmarkStart w:name="_bookmark927" w:id="1217"/>
      <w:bookmarkEnd w:id="1217"/>
      <w:r>
        <w:rPr/>
        <w:t>generally</w:t>
      </w:r>
      <w:r>
        <w:rPr/>
        <w:t> means misclassifying more 0s as 1s. The ideal classifier would do an </w:t>
      </w:r>
      <w:r>
        <w:rPr/>
        <w:t>excel‐ lent job of classifying the 1s, without misclassifying more 0s as 1s.</w:t>
      </w:r>
    </w:p>
    <w:p>
      <w:pPr>
        <w:pStyle w:val="BodyText"/>
        <w:spacing w:line="213" w:lineRule="auto" w:before="120"/>
        <w:ind w:right="1097"/>
        <w:jc w:val="both"/>
      </w:pPr>
      <w:r>
        <w:rPr/>
        <w:t>The metric that captures this trade-off is the “Receiver Operating Characteristics” curve, usually referred to as the </w:t>
      </w:r>
      <w:r>
        <w:rPr>
          <w:i/>
        </w:rPr>
        <w:t>ROC curve</w:t>
      </w:r>
      <w:r>
        <w:rPr/>
        <w:t>. The ROC curve plots recall (sensitivity) on the y-axis against specificity on the x-axis.</w:t>
      </w:r>
      <w:hyperlink w:history="true" w:anchor="_bookmark928">
        <w:r>
          <w:rPr>
            <w:position w:val="7"/>
            <w:sz w:val="12"/>
          </w:rPr>
          <w:t>4</w:t>
        </w:r>
      </w:hyperlink>
      <w:r>
        <w:rPr>
          <w:spacing w:val="40"/>
          <w:position w:val="7"/>
          <w:sz w:val="12"/>
        </w:rPr>
        <w:t> </w:t>
      </w:r>
      <w:r>
        <w:rPr/>
        <w:t>The ROC curve shows the trade-off between recall and specificity as you change the cutoff to determine how to classify a record. Sensitivity (recall) is plotted on the y-axis, and you may encounter two </w:t>
      </w:r>
      <w:r>
        <w:rPr/>
        <w:t>forms in which the x-axis is labeled:</w:t>
      </w:r>
    </w:p>
    <w:p>
      <w:pPr>
        <w:pStyle w:val="BodyText"/>
        <w:ind w:left="0"/>
        <w:rPr>
          <w:sz w:val="20"/>
        </w:rPr>
      </w:pPr>
    </w:p>
    <w:p>
      <w:pPr>
        <w:pStyle w:val="BodyText"/>
        <w:ind w:left="0"/>
        <w:rPr>
          <w:sz w:val="20"/>
        </w:rPr>
      </w:pPr>
    </w:p>
    <w:p>
      <w:pPr>
        <w:pStyle w:val="BodyText"/>
        <w:ind w:left="0"/>
        <w:rPr>
          <w:sz w:val="20"/>
        </w:rPr>
      </w:pPr>
    </w:p>
    <w:p>
      <w:pPr>
        <w:pStyle w:val="BodyText"/>
        <w:spacing w:before="151"/>
        <w:ind w:left="0"/>
        <w:rPr>
          <w:sz w:val="20"/>
        </w:rPr>
      </w:pPr>
      <w:r>
        <w:rPr/>
        <mc:AlternateContent>
          <mc:Choice Requires="wps">
            <w:drawing>
              <wp:anchor distT="0" distB="0" distL="0" distR="0" allowOverlap="1" layoutInCell="1" locked="0" behindDoc="1" simplePos="0" relativeHeight="487741440">
                <wp:simplePos x="0" y="0"/>
                <wp:positionH relativeFrom="page">
                  <wp:posOffset>914400</wp:posOffset>
                </wp:positionH>
                <wp:positionV relativeFrom="paragraph">
                  <wp:posOffset>282925</wp:posOffset>
                </wp:positionV>
                <wp:extent cx="1143000" cy="1270"/>
                <wp:effectExtent l="0" t="0" r="0" b="0"/>
                <wp:wrapTopAndBottom/>
                <wp:docPr id="832" name="Graphic 832"/>
                <wp:cNvGraphicFramePr>
                  <a:graphicFrameLocks/>
                </wp:cNvGraphicFramePr>
                <a:graphic>
                  <a:graphicData uri="http://schemas.microsoft.com/office/word/2010/wordprocessingShape">
                    <wps:wsp>
                      <wps:cNvPr id="832" name="Graphic 832"/>
                      <wps:cNvSpPr/>
                      <wps:spPr>
                        <a:xfrm>
                          <a:off x="0" y="0"/>
                          <a:ext cx="1143000" cy="1270"/>
                        </a:xfrm>
                        <a:custGeom>
                          <a:avLst/>
                          <a:gdLst/>
                          <a:ahLst/>
                          <a:cxnLst/>
                          <a:rect l="l" t="t" r="r" b="b"/>
                          <a:pathLst>
                            <a:path w="1143000" h="0">
                              <a:moveTo>
                                <a:pt x="0" y="0"/>
                              </a:moveTo>
                              <a:lnTo>
                                <a:pt x="11430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2.277611pt;width:90pt;height:.1pt;mso-position-horizontal-relative:page;mso-position-vertical-relative:paragraph;z-index:-15575040;mso-wrap-distance-left:0;mso-wrap-distance-right:0" id="docshape453" coordorigin="1440,446" coordsize="1800,0" path="m1440,446l3240,446e" filled="false" stroked="true" strokeweight=".5pt" strokecolor="#000000">
                <v:path arrowok="t"/>
                <v:stroke dashstyle="solid"/>
                <w10:wrap type="topAndBottom"/>
              </v:shape>
            </w:pict>
          </mc:Fallback>
        </mc:AlternateContent>
      </w:r>
    </w:p>
    <w:p>
      <w:pPr>
        <w:pStyle w:val="ListParagraph"/>
        <w:numPr>
          <w:ilvl w:val="0"/>
          <w:numId w:val="95"/>
        </w:numPr>
        <w:tabs>
          <w:tab w:pos="1157" w:val="left" w:leader="none"/>
          <w:tab w:pos="1159" w:val="left" w:leader="none"/>
        </w:tabs>
        <w:spacing w:line="223" w:lineRule="auto" w:before="109" w:after="0"/>
        <w:ind w:left="1159" w:right="1295" w:hanging="138"/>
        <w:jc w:val="left"/>
        <w:rPr>
          <w:sz w:val="16"/>
        </w:rPr>
      </w:pPr>
      <w:bookmarkStart w:name="_bookmark928" w:id="1218"/>
      <w:bookmarkEnd w:id="1218"/>
      <w:r>
        <w:rPr/>
      </w:r>
      <w:r>
        <w:rPr>
          <w:sz w:val="16"/>
        </w:rPr>
        <w:t>The</w:t>
      </w:r>
      <w:r>
        <w:rPr>
          <w:spacing w:val="-4"/>
          <w:sz w:val="16"/>
        </w:rPr>
        <w:t> </w:t>
      </w:r>
      <w:r>
        <w:rPr>
          <w:sz w:val="16"/>
        </w:rPr>
        <w:t>ROC</w:t>
      </w:r>
      <w:r>
        <w:rPr>
          <w:spacing w:val="-4"/>
          <w:sz w:val="16"/>
        </w:rPr>
        <w:t> </w:t>
      </w:r>
      <w:r>
        <w:rPr>
          <w:sz w:val="16"/>
        </w:rPr>
        <w:t>curve</w:t>
      </w:r>
      <w:r>
        <w:rPr>
          <w:spacing w:val="-4"/>
          <w:sz w:val="16"/>
        </w:rPr>
        <w:t> </w:t>
      </w:r>
      <w:r>
        <w:rPr>
          <w:sz w:val="16"/>
        </w:rPr>
        <w:t>was</w:t>
      </w:r>
      <w:r>
        <w:rPr>
          <w:spacing w:val="-4"/>
          <w:sz w:val="16"/>
        </w:rPr>
        <w:t> </w:t>
      </w:r>
      <w:r>
        <w:rPr>
          <w:sz w:val="16"/>
        </w:rPr>
        <w:t>first</w:t>
      </w:r>
      <w:r>
        <w:rPr>
          <w:spacing w:val="-4"/>
          <w:sz w:val="16"/>
        </w:rPr>
        <w:t> </w:t>
      </w:r>
      <w:r>
        <w:rPr>
          <w:sz w:val="16"/>
        </w:rPr>
        <w:t>used</w:t>
      </w:r>
      <w:r>
        <w:rPr>
          <w:spacing w:val="-4"/>
          <w:sz w:val="16"/>
        </w:rPr>
        <w:t> </w:t>
      </w:r>
      <w:r>
        <w:rPr>
          <w:sz w:val="16"/>
        </w:rPr>
        <w:t>during</w:t>
      </w:r>
      <w:r>
        <w:rPr>
          <w:spacing w:val="-4"/>
          <w:sz w:val="16"/>
        </w:rPr>
        <w:t> </w:t>
      </w:r>
      <w:r>
        <w:rPr>
          <w:sz w:val="16"/>
        </w:rPr>
        <w:t>World</w:t>
      </w:r>
      <w:r>
        <w:rPr>
          <w:spacing w:val="-4"/>
          <w:sz w:val="16"/>
        </w:rPr>
        <w:t> </w:t>
      </w:r>
      <w:r>
        <w:rPr>
          <w:sz w:val="16"/>
        </w:rPr>
        <w:t>War</w:t>
      </w:r>
      <w:r>
        <w:rPr>
          <w:spacing w:val="-4"/>
          <w:sz w:val="16"/>
        </w:rPr>
        <w:t> </w:t>
      </w:r>
      <w:r>
        <w:rPr>
          <w:sz w:val="16"/>
        </w:rPr>
        <w:t>II</w:t>
      </w:r>
      <w:r>
        <w:rPr>
          <w:spacing w:val="-4"/>
          <w:sz w:val="16"/>
        </w:rPr>
        <w:t> </w:t>
      </w:r>
      <w:r>
        <w:rPr>
          <w:sz w:val="16"/>
        </w:rPr>
        <w:t>to</w:t>
      </w:r>
      <w:r>
        <w:rPr>
          <w:spacing w:val="-4"/>
          <w:sz w:val="16"/>
        </w:rPr>
        <w:t> </w:t>
      </w:r>
      <w:r>
        <w:rPr>
          <w:sz w:val="16"/>
        </w:rPr>
        <w:t>describe</w:t>
      </w:r>
      <w:r>
        <w:rPr>
          <w:spacing w:val="-4"/>
          <w:sz w:val="16"/>
        </w:rPr>
        <w:t> </w:t>
      </w:r>
      <w:r>
        <w:rPr>
          <w:sz w:val="16"/>
        </w:rPr>
        <w:t>the</w:t>
      </w:r>
      <w:r>
        <w:rPr>
          <w:spacing w:val="-4"/>
          <w:sz w:val="16"/>
        </w:rPr>
        <w:t> </w:t>
      </w:r>
      <w:r>
        <w:rPr>
          <w:sz w:val="16"/>
        </w:rPr>
        <w:t>performance</w:t>
      </w:r>
      <w:r>
        <w:rPr>
          <w:spacing w:val="-4"/>
          <w:sz w:val="16"/>
        </w:rPr>
        <w:t> </w:t>
      </w:r>
      <w:r>
        <w:rPr>
          <w:sz w:val="16"/>
        </w:rPr>
        <w:t>of</w:t>
      </w:r>
      <w:r>
        <w:rPr>
          <w:spacing w:val="-4"/>
          <w:sz w:val="16"/>
        </w:rPr>
        <w:t> </w:t>
      </w:r>
      <w:r>
        <w:rPr>
          <w:sz w:val="16"/>
        </w:rPr>
        <w:t>radar</w:t>
      </w:r>
      <w:r>
        <w:rPr>
          <w:spacing w:val="-4"/>
          <w:sz w:val="16"/>
        </w:rPr>
        <w:t> </w:t>
      </w:r>
      <w:r>
        <w:rPr>
          <w:sz w:val="16"/>
        </w:rPr>
        <w:t>receiving</w:t>
      </w:r>
      <w:r>
        <w:rPr>
          <w:spacing w:val="-4"/>
          <w:sz w:val="16"/>
        </w:rPr>
        <w:t> </w:t>
      </w:r>
      <w:r>
        <w:rPr>
          <w:sz w:val="16"/>
        </w:rPr>
        <w:t>stations,</w:t>
      </w:r>
      <w:r>
        <w:rPr>
          <w:spacing w:val="40"/>
          <w:sz w:val="16"/>
        </w:rPr>
        <w:t> </w:t>
      </w:r>
      <w:r>
        <w:rPr>
          <w:sz w:val="16"/>
        </w:rPr>
        <w:t>whose job was to correctly identify (classify) reflected radar signals and alert defense forces to incoming</w:t>
      </w:r>
      <w:r>
        <w:rPr>
          <w:spacing w:val="40"/>
          <w:sz w:val="16"/>
        </w:rPr>
        <w:t> </w:t>
      </w:r>
      <w:r>
        <w:rPr>
          <w:spacing w:val="-2"/>
          <w:sz w:val="16"/>
        </w:rPr>
        <w:t>aircraft.</w:t>
      </w:r>
    </w:p>
    <w:p>
      <w:pPr>
        <w:spacing w:after="0" w:line="223" w:lineRule="auto"/>
        <w:jc w:val="left"/>
        <w:rPr>
          <w:sz w:val="16"/>
        </w:rPr>
        <w:sectPr>
          <w:pgSz w:w="10080" w:h="13230"/>
          <w:pgMar w:header="0" w:footer="885" w:top="960" w:bottom="1080" w:left="440" w:right="340"/>
        </w:sectPr>
      </w:pPr>
    </w:p>
    <w:p>
      <w:pPr>
        <w:pStyle w:val="ListParagraph"/>
        <w:numPr>
          <w:ilvl w:val="0"/>
          <w:numId w:val="106"/>
        </w:numPr>
        <w:tabs>
          <w:tab w:pos="1359" w:val="left" w:leader="none"/>
        </w:tabs>
        <w:spacing w:line="240" w:lineRule="auto" w:before="76" w:after="0"/>
        <w:ind w:left="1359" w:right="0" w:hanging="186"/>
        <w:jc w:val="left"/>
        <w:rPr>
          <w:sz w:val="21"/>
        </w:rPr>
      </w:pPr>
      <w:r>
        <w:rPr>
          <w:sz w:val="21"/>
        </w:rPr>
        <w:t>Specificity plotted on the x-axis, with 1 on the left and 0 on the </w:t>
      </w:r>
      <w:r>
        <w:rPr>
          <w:spacing w:val="-4"/>
          <w:sz w:val="21"/>
        </w:rPr>
        <w:t>right</w:t>
      </w:r>
    </w:p>
    <w:p>
      <w:pPr>
        <w:pStyle w:val="ListParagraph"/>
        <w:numPr>
          <w:ilvl w:val="0"/>
          <w:numId w:val="106"/>
        </w:numPr>
        <w:tabs>
          <w:tab w:pos="1359" w:val="left" w:leader="none"/>
        </w:tabs>
        <w:spacing w:line="240" w:lineRule="auto" w:before="48" w:after="0"/>
        <w:ind w:left="1359" w:right="0" w:hanging="186"/>
        <w:jc w:val="left"/>
        <w:rPr>
          <w:sz w:val="21"/>
        </w:rPr>
      </w:pPr>
      <w:r>
        <w:rPr>
          <w:sz w:val="21"/>
        </w:rPr>
        <w:t>1-Specificity plotted on the x-axis, with 0 on the left and 1 on the </w:t>
      </w:r>
      <w:r>
        <w:rPr>
          <w:spacing w:val="-4"/>
          <w:sz w:val="21"/>
        </w:rPr>
        <w:t>right</w:t>
      </w:r>
    </w:p>
    <w:p>
      <w:pPr>
        <w:pStyle w:val="BodyText"/>
        <w:spacing w:line="213" w:lineRule="auto" w:before="192"/>
        <w:ind w:right="1099"/>
        <w:jc w:val="both"/>
      </w:pPr>
      <w:r>
        <w:rPr/>
        <w:t>The curve looks identical whichever way it is done. The process to compute the ROC curve is:</w:t>
      </w:r>
    </w:p>
    <w:p>
      <w:pPr>
        <w:pStyle w:val="ListParagraph"/>
        <w:numPr>
          <w:ilvl w:val="1"/>
          <w:numId w:val="95"/>
        </w:numPr>
        <w:tabs>
          <w:tab w:pos="1360" w:val="left" w:leader="none"/>
        </w:tabs>
        <w:spacing w:line="213" w:lineRule="auto" w:before="200" w:after="0"/>
        <w:ind w:left="1360" w:right="1098" w:hanging="254"/>
        <w:jc w:val="left"/>
        <w:rPr>
          <w:sz w:val="21"/>
        </w:rPr>
      </w:pPr>
      <w:r>
        <w:rPr>
          <w:sz w:val="21"/>
        </w:rPr>
        <w:t>Sort the records by the predicted probability of being a 1, starting with the </w:t>
      </w:r>
      <w:r>
        <w:rPr>
          <w:sz w:val="21"/>
        </w:rPr>
        <w:t>most probable and ending with the least probable.</w:t>
      </w:r>
    </w:p>
    <w:p>
      <w:pPr>
        <w:pStyle w:val="ListParagraph"/>
        <w:numPr>
          <w:ilvl w:val="1"/>
          <w:numId w:val="95"/>
        </w:numPr>
        <w:tabs>
          <w:tab w:pos="1359" w:val="left" w:leader="none"/>
        </w:tabs>
        <w:spacing w:line="240" w:lineRule="auto" w:before="57" w:after="0"/>
        <w:ind w:left="1359" w:right="0" w:hanging="253"/>
        <w:jc w:val="left"/>
        <w:rPr>
          <w:sz w:val="21"/>
        </w:rPr>
      </w:pPr>
      <w:r>
        <w:rPr>
          <w:sz w:val="21"/>
        </w:rPr>
        <w:t>Compute</w:t>
      </w:r>
      <w:r>
        <w:rPr>
          <w:spacing w:val="-2"/>
          <w:sz w:val="21"/>
        </w:rPr>
        <w:t> </w:t>
      </w:r>
      <w:r>
        <w:rPr>
          <w:sz w:val="21"/>
        </w:rPr>
        <w:t>the</w:t>
      </w:r>
      <w:r>
        <w:rPr>
          <w:spacing w:val="-1"/>
          <w:sz w:val="21"/>
        </w:rPr>
        <w:t> </w:t>
      </w:r>
      <w:r>
        <w:rPr>
          <w:sz w:val="21"/>
        </w:rPr>
        <w:t>cumulative</w:t>
      </w:r>
      <w:r>
        <w:rPr>
          <w:spacing w:val="-1"/>
          <w:sz w:val="21"/>
        </w:rPr>
        <w:t> </w:t>
      </w:r>
      <w:r>
        <w:rPr>
          <w:sz w:val="21"/>
        </w:rPr>
        <w:t>specificity</w:t>
      </w:r>
      <w:r>
        <w:rPr>
          <w:spacing w:val="-1"/>
          <w:sz w:val="21"/>
        </w:rPr>
        <w:t> </w:t>
      </w:r>
      <w:r>
        <w:rPr>
          <w:sz w:val="21"/>
        </w:rPr>
        <w:t>and</w:t>
      </w:r>
      <w:r>
        <w:rPr>
          <w:spacing w:val="-1"/>
          <w:sz w:val="21"/>
        </w:rPr>
        <w:t> </w:t>
      </w:r>
      <w:r>
        <w:rPr>
          <w:sz w:val="21"/>
        </w:rPr>
        <w:t>recall</w:t>
      </w:r>
      <w:r>
        <w:rPr>
          <w:spacing w:val="-2"/>
          <w:sz w:val="21"/>
        </w:rPr>
        <w:t> </w:t>
      </w:r>
      <w:r>
        <w:rPr>
          <w:sz w:val="21"/>
        </w:rPr>
        <w:t>based</w:t>
      </w:r>
      <w:r>
        <w:rPr>
          <w:spacing w:val="-1"/>
          <w:sz w:val="21"/>
        </w:rPr>
        <w:t> </w:t>
      </w:r>
      <w:r>
        <w:rPr>
          <w:sz w:val="21"/>
        </w:rPr>
        <w:t>on</w:t>
      </w:r>
      <w:r>
        <w:rPr>
          <w:spacing w:val="-1"/>
          <w:sz w:val="21"/>
        </w:rPr>
        <w:t> </w:t>
      </w:r>
      <w:r>
        <w:rPr>
          <w:sz w:val="21"/>
        </w:rPr>
        <w:t>the</w:t>
      </w:r>
      <w:r>
        <w:rPr>
          <w:spacing w:val="-1"/>
          <w:sz w:val="21"/>
        </w:rPr>
        <w:t> </w:t>
      </w:r>
      <w:r>
        <w:rPr>
          <w:sz w:val="21"/>
        </w:rPr>
        <w:t>sorted</w:t>
      </w:r>
      <w:r>
        <w:rPr>
          <w:spacing w:val="-1"/>
          <w:sz w:val="21"/>
        </w:rPr>
        <w:t> </w:t>
      </w:r>
      <w:r>
        <w:rPr>
          <w:spacing w:val="-2"/>
          <w:sz w:val="21"/>
        </w:rPr>
        <w:t>records.</w:t>
      </w:r>
    </w:p>
    <w:p>
      <w:pPr>
        <w:pStyle w:val="BodyText"/>
        <w:spacing w:line="213" w:lineRule="auto" w:before="189"/>
        <w:ind w:right="1098"/>
        <w:jc w:val="both"/>
      </w:pPr>
      <w:r>
        <w:rPr/>
        <w:t>Computing the ROC curve in </w:t>
      </w:r>
      <w:r>
        <w:rPr>
          <w:i/>
        </w:rPr>
        <w:t>R </w:t>
      </w:r>
      <w:r>
        <w:rPr/>
        <w:t>is straightforward. The following code </w:t>
      </w:r>
      <w:r>
        <w:rPr/>
        <w:t>computes ROC for the loan data:</w:t>
      </w:r>
    </w:p>
    <w:p>
      <w:pPr>
        <w:spacing w:line="212" w:lineRule="exact" w:before="109"/>
        <w:ind w:left="1339" w:right="0" w:firstLine="0"/>
        <w:jc w:val="left"/>
        <w:rPr>
          <w:rFonts w:ascii="BIZ UDGothic"/>
          <w:sz w:val="17"/>
        </w:rPr>
      </w:pPr>
      <w:r>
        <w:rPr>
          <w:rFonts w:ascii="BIZ UDGothic"/>
          <w:color w:val="000087"/>
          <w:sz w:val="17"/>
        </w:rPr>
        <w:t>idx </w:t>
      </w:r>
      <w:r>
        <w:rPr>
          <w:rFonts w:ascii="BIZ UDGothic"/>
          <w:color w:val="545454"/>
          <w:sz w:val="17"/>
        </w:rPr>
        <w:t>&lt;- </w:t>
      </w:r>
      <w:r>
        <w:rPr>
          <w:rFonts w:ascii="BIZ UDGothic"/>
          <w:color w:val="CC00FF"/>
          <w:sz w:val="17"/>
        </w:rPr>
        <w:t>order</w:t>
      </w:r>
      <w:r>
        <w:rPr>
          <w:rFonts w:ascii="BIZ UDGothic"/>
          <w:sz w:val="17"/>
        </w:rPr>
        <w:t>(</w:t>
      </w:r>
      <w:r>
        <w:rPr>
          <w:rFonts w:ascii="BIZ UDGothic"/>
          <w:color w:val="545454"/>
          <w:sz w:val="17"/>
        </w:rPr>
        <w:t>-</w:t>
      </w:r>
      <w:r>
        <w:rPr>
          <w:rFonts w:ascii="BIZ UDGothic"/>
          <w:color w:val="000087"/>
          <w:spacing w:val="-2"/>
          <w:sz w:val="17"/>
        </w:rPr>
        <w:t>pred</w:t>
      </w:r>
      <w:r>
        <w:rPr>
          <w:rFonts w:ascii="BIZ UDGothic"/>
          <w:spacing w:val="-2"/>
          <w:sz w:val="17"/>
        </w:rPr>
        <w:t>)</w:t>
      </w:r>
    </w:p>
    <w:p>
      <w:pPr>
        <w:spacing w:line="204" w:lineRule="exact" w:before="0"/>
        <w:ind w:left="1339" w:right="0" w:firstLine="0"/>
        <w:jc w:val="left"/>
        <w:rPr>
          <w:rFonts w:ascii="BIZ UDGothic"/>
          <w:sz w:val="17"/>
        </w:rPr>
      </w:pPr>
      <w:r>
        <w:rPr>
          <w:rFonts w:ascii="BIZ UDGothic"/>
          <w:color w:val="000087"/>
          <w:sz w:val="17"/>
        </w:rPr>
        <w:t>recall </w:t>
      </w:r>
      <w:r>
        <w:rPr>
          <w:rFonts w:ascii="BIZ UDGothic"/>
          <w:color w:val="545454"/>
          <w:sz w:val="17"/>
        </w:rPr>
        <w:t>&lt;- </w:t>
      </w:r>
      <w:r>
        <w:rPr>
          <w:rFonts w:ascii="BIZ UDGothic"/>
          <w:color w:val="CC00FF"/>
          <w:sz w:val="17"/>
        </w:rPr>
        <w:t>cumsum</w:t>
      </w:r>
      <w:r>
        <w:rPr>
          <w:rFonts w:ascii="BIZ UDGothic"/>
          <w:sz w:val="17"/>
        </w:rPr>
        <w:t>(</w:t>
      </w:r>
      <w:r>
        <w:rPr>
          <w:rFonts w:ascii="BIZ UDGothic"/>
          <w:color w:val="000087"/>
          <w:sz w:val="17"/>
        </w:rPr>
        <w:t>true_y</w:t>
      </w:r>
      <w:r>
        <w:rPr>
          <w:rFonts w:ascii="BIZ UDGothic"/>
          <w:sz w:val="17"/>
        </w:rPr>
        <w:t>[</w:t>
      </w:r>
      <w:r>
        <w:rPr>
          <w:rFonts w:ascii="BIZ UDGothic"/>
          <w:color w:val="000087"/>
          <w:sz w:val="17"/>
        </w:rPr>
        <w:t>idx</w:t>
      </w:r>
      <w:r>
        <w:rPr>
          <w:rFonts w:ascii="BIZ UDGothic"/>
          <w:sz w:val="17"/>
        </w:rPr>
        <w:t>] </w:t>
      </w:r>
      <w:r>
        <w:rPr>
          <w:rFonts w:ascii="BIZ UDGothic"/>
          <w:color w:val="545454"/>
          <w:sz w:val="17"/>
        </w:rPr>
        <w:t>== </w:t>
      </w:r>
      <w:r>
        <w:rPr>
          <w:rFonts w:ascii="BIZ UDGothic"/>
          <w:color w:val="FF6600"/>
          <w:sz w:val="17"/>
        </w:rPr>
        <w:t>1</w:t>
      </w:r>
      <w:r>
        <w:rPr>
          <w:rFonts w:ascii="BIZ UDGothic"/>
          <w:sz w:val="17"/>
        </w:rPr>
        <w:t>) </w:t>
      </w:r>
      <w:r>
        <w:rPr>
          <w:rFonts w:ascii="BIZ UDGothic"/>
          <w:color w:val="545454"/>
          <w:sz w:val="17"/>
        </w:rPr>
        <w:t>/ </w:t>
      </w:r>
      <w:r>
        <w:rPr>
          <w:rFonts w:ascii="BIZ UDGothic"/>
          <w:color w:val="CC00FF"/>
          <w:sz w:val="17"/>
        </w:rPr>
        <w:t>sum</w:t>
      </w:r>
      <w:r>
        <w:rPr>
          <w:rFonts w:ascii="BIZ UDGothic"/>
          <w:sz w:val="17"/>
        </w:rPr>
        <w:t>(</w:t>
      </w:r>
      <w:r>
        <w:rPr>
          <w:rFonts w:ascii="BIZ UDGothic"/>
          <w:color w:val="000087"/>
          <w:sz w:val="17"/>
        </w:rPr>
        <w:t>true_y </w:t>
      </w:r>
      <w:r>
        <w:rPr>
          <w:rFonts w:ascii="BIZ UDGothic"/>
          <w:color w:val="545454"/>
          <w:sz w:val="17"/>
        </w:rPr>
        <w:t>== </w:t>
      </w:r>
      <w:r>
        <w:rPr>
          <w:rFonts w:ascii="BIZ UDGothic"/>
          <w:color w:val="FF6600"/>
          <w:spacing w:val="-5"/>
          <w:sz w:val="17"/>
        </w:rPr>
        <w:t>1</w:t>
      </w:r>
      <w:r>
        <w:rPr>
          <w:rFonts w:ascii="BIZ UDGothic"/>
          <w:spacing w:val="-5"/>
          <w:sz w:val="17"/>
        </w:rPr>
        <w:t>)</w:t>
      </w:r>
    </w:p>
    <w:p>
      <w:pPr>
        <w:spacing w:line="220" w:lineRule="auto" w:before="5"/>
        <w:ind w:left="1339" w:right="1097" w:firstLine="0"/>
        <w:jc w:val="left"/>
        <w:rPr>
          <w:rFonts w:ascii="BIZ UDGothic"/>
          <w:sz w:val="17"/>
        </w:rPr>
      </w:pPr>
      <w:r>
        <w:rPr>
          <w:rFonts w:ascii="BIZ UDGothic"/>
          <w:color w:val="000087"/>
          <w:sz w:val="17"/>
        </w:rPr>
        <w:t>specificity</w:t>
      </w:r>
      <w:r>
        <w:rPr>
          <w:rFonts w:ascii="BIZ UDGothic"/>
          <w:color w:val="000087"/>
          <w:spacing w:val="-4"/>
          <w:sz w:val="17"/>
        </w:rPr>
        <w:t> </w:t>
      </w:r>
      <w:r>
        <w:rPr>
          <w:rFonts w:ascii="BIZ UDGothic"/>
          <w:color w:val="545454"/>
          <w:sz w:val="17"/>
        </w:rPr>
        <w:t>&lt;-</w:t>
      </w:r>
      <w:r>
        <w:rPr>
          <w:rFonts w:ascii="BIZ UDGothic"/>
          <w:color w:val="545454"/>
          <w:spacing w:val="-4"/>
          <w:sz w:val="17"/>
        </w:rPr>
        <w:t> </w:t>
      </w:r>
      <w:r>
        <w:rPr>
          <w:rFonts w:ascii="BIZ UDGothic"/>
          <w:sz w:val="17"/>
        </w:rPr>
        <w:t>(</w:t>
      </w:r>
      <w:r>
        <w:rPr>
          <w:rFonts w:ascii="BIZ UDGothic"/>
          <w:color w:val="CC00FF"/>
          <w:sz w:val="17"/>
        </w:rPr>
        <w:t>sum</w:t>
      </w:r>
      <w:r>
        <w:rPr>
          <w:rFonts w:ascii="BIZ UDGothic"/>
          <w:sz w:val="17"/>
        </w:rPr>
        <w:t>(</w:t>
      </w:r>
      <w:r>
        <w:rPr>
          <w:rFonts w:ascii="BIZ UDGothic"/>
          <w:color w:val="000087"/>
          <w:sz w:val="17"/>
        </w:rPr>
        <w:t>true_y</w:t>
      </w:r>
      <w:r>
        <w:rPr>
          <w:rFonts w:ascii="BIZ UDGothic"/>
          <w:color w:val="000087"/>
          <w:spacing w:val="-4"/>
          <w:sz w:val="17"/>
        </w:rPr>
        <w:t> </w:t>
      </w:r>
      <w:r>
        <w:rPr>
          <w:rFonts w:ascii="BIZ UDGothic"/>
          <w:color w:val="545454"/>
          <w:sz w:val="17"/>
        </w:rPr>
        <w:t>==</w:t>
      </w:r>
      <w:r>
        <w:rPr>
          <w:rFonts w:ascii="BIZ UDGothic"/>
          <w:color w:val="545454"/>
          <w:spacing w:val="-4"/>
          <w:sz w:val="17"/>
        </w:rPr>
        <w:t> </w:t>
      </w:r>
      <w:r>
        <w:rPr>
          <w:rFonts w:ascii="BIZ UDGothic"/>
          <w:color w:val="FF6600"/>
          <w:sz w:val="17"/>
        </w:rPr>
        <w:t>0</w:t>
      </w:r>
      <w:r>
        <w:rPr>
          <w:rFonts w:ascii="BIZ UDGothic"/>
          <w:sz w:val="17"/>
        </w:rPr>
        <w:t>)</w:t>
      </w:r>
      <w:r>
        <w:rPr>
          <w:rFonts w:ascii="BIZ UDGothic"/>
          <w:spacing w:val="-4"/>
          <w:sz w:val="17"/>
        </w:rPr>
        <w:t> </w:t>
      </w:r>
      <w:r>
        <w:rPr>
          <w:rFonts w:ascii="BIZ UDGothic"/>
          <w:color w:val="545454"/>
          <w:sz w:val="17"/>
        </w:rPr>
        <w:t>-</w:t>
      </w:r>
      <w:r>
        <w:rPr>
          <w:rFonts w:ascii="BIZ UDGothic"/>
          <w:color w:val="545454"/>
          <w:spacing w:val="-4"/>
          <w:sz w:val="17"/>
        </w:rPr>
        <w:t> </w:t>
      </w:r>
      <w:r>
        <w:rPr>
          <w:rFonts w:ascii="BIZ UDGothic"/>
          <w:color w:val="CC00FF"/>
          <w:sz w:val="17"/>
        </w:rPr>
        <w:t>cumsum</w:t>
      </w:r>
      <w:r>
        <w:rPr>
          <w:rFonts w:ascii="BIZ UDGothic"/>
          <w:sz w:val="17"/>
        </w:rPr>
        <w:t>(</w:t>
      </w:r>
      <w:r>
        <w:rPr>
          <w:rFonts w:ascii="BIZ UDGothic"/>
          <w:color w:val="000087"/>
          <w:sz w:val="17"/>
        </w:rPr>
        <w:t>true_y</w:t>
      </w:r>
      <w:r>
        <w:rPr>
          <w:rFonts w:ascii="BIZ UDGothic"/>
          <w:sz w:val="17"/>
        </w:rPr>
        <w:t>[</w:t>
      </w:r>
      <w:r>
        <w:rPr>
          <w:rFonts w:ascii="BIZ UDGothic"/>
          <w:color w:val="000087"/>
          <w:sz w:val="17"/>
        </w:rPr>
        <w:t>idx</w:t>
      </w:r>
      <w:r>
        <w:rPr>
          <w:rFonts w:ascii="BIZ UDGothic"/>
          <w:sz w:val="17"/>
        </w:rPr>
        <w:t>]</w:t>
      </w:r>
      <w:r>
        <w:rPr>
          <w:rFonts w:ascii="BIZ UDGothic"/>
          <w:spacing w:val="-4"/>
          <w:sz w:val="17"/>
        </w:rPr>
        <w:t> </w:t>
      </w:r>
      <w:r>
        <w:rPr>
          <w:rFonts w:ascii="BIZ UDGothic"/>
          <w:color w:val="545454"/>
          <w:sz w:val="17"/>
        </w:rPr>
        <w:t>==</w:t>
      </w:r>
      <w:r>
        <w:rPr>
          <w:rFonts w:ascii="BIZ UDGothic"/>
          <w:color w:val="545454"/>
          <w:spacing w:val="-4"/>
          <w:sz w:val="17"/>
        </w:rPr>
        <w:t> </w:t>
      </w:r>
      <w:r>
        <w:rPr>
          <w:rFonts w:ascii="BIZ UDGothic"/>
          <w:color w:val="FF6600"/>
          <w:sz w:val="17"/>
        </w:rPr>
        <w:t>0</w:t>
      </w:r>
      <w:r>
        <w:rPr>
          <w:rFonts w:ascii="BIZ UDGothic"/>
          <w:sz w:val="17"/>
        </w:rPr>
        <w:t>))</w:t>
      </w:r>
      <w:r>
        <w:rPr>
          <w:rFonts w:ascii="BIZ UDGothic"/>
          <w:spacing w:val="-4"/>
          <w:sz w:val="17"/>
        </w:rPr>
        <w:t> </w:t>
      </w:r>
      <w:r>
        <w:rPr>
          <w:rFonts w:ascii="BIZ UDGothic"/>
          <w:color w:val="545454"/>
          <w:sz w:val="17"/>
        </w:rPr>
        <w:t>/</w:t>
      </w:r>
      <w:r>
        <w:rPr>
          <w:rFonts w:ascii="BIZ UDGothic"/>
          <w:color w:val="545454"/>
          <w:spacing w:val="-4"/>
          <w:sz w:val="17"/>
        </w:rPr>
        <w:t> </w:t>
      </w:r>
      <w:r>
        <w:rPr>
          <w:rFonts w:ascii="BIZ UDGothic"/>
          <w:color w:val="CC00FF"/>
          <w:sz w:val="17"/>
        </w:rPr>
        <w:t>sum</w:t>
      </w:r>
      <w:r>
        <w:rPr>
          <w:rFonts w:ascii="BIZ UDGothic"/>
          <w:sz w:val="17"/>
        </w:rPr>
        <w:t>(</w:t>
      </w:r>
      <w:r>
        <w:rPr>
          <w:rFonts w:ascii="BIZ UDGothic"/>
          <w:color w:val="000087"/>
          <w:sz w:val="17"/>
        </w:rPr>
        <w:t>true_y</w:t>
      </w:r>
      <w:r>
        <w:rPr>
          <w:rFonts w:ascii="BIZ UDGothic"/>
          <w:color w:val="000087"/>
          <w:spacing w:val="-4"/>
          <w:sz w:val="17"/>
        </w:rPr>
        <w:t> </w:t>
      </w:r>
      <w:r>
        <w:rPr>
          <w:rFonts w:ascii="BIZ UDGothic"/>
          <w:color w:val="545454"/>
          <w:sz w:val="17"/>
        </w:rPr>
        <w:t>==</w:t>
      </w:r>
      <w:r>
        <w:rPr>
          <w:rFonts w:ascii="BIZ UDGothic"/>
          <w:color w:val="545454"/>
          <w:spacing w:val="-4"/>
          <w:sz w:val="17"/>
        </w:rPr>
        <w:t> </w:t>
      </w:r>
      <w:r>
        <w:rPr>
          <w:rFonts w:ascii="BIZ UDGothic"/>
          <w:color w:val="FF6600"/>
          <w:sz w:val="17"/>
        </w:rPr>
        <w:t>0</w:t>
      </w:r>
      <w:r>
        <w:rPr>
          <w:rFonts w:ascii="BIZ UDGothic"/>
          <w:sz w:val="17"/>
        </w:rPr>
        <w:t>) </w:t>
      </w:r>
      <w:r>
        <w:rPr>
          <w:rFonts w:ascii="BIZ UDGothic"/>
          <w:color w:val="000087"/>
          <w:sz w:val="17"/>
        </w:rPr>
        <w:t>roc_df </w:t>
      </w:r>
      <w:r>
        <w:rPr>
          <w:rFonts w:ascii="BIZ UDGothic"/>
          <w:color w:val="545454"/>
          <w:sz w:val="17"/>
        </w:rPr>
        <w:t>&lt;- </w:t>
      </w:r>
      <w:r>
        <w:rPr>
          <w:rFonts w:ascii="BIZ UDGothic"/>
          <w:color w:val="CC00FF"/>
          <w:sz w:val="17"/>
        </w:rPr>
        <w:t>data.frame</w:t>
      </w:r>
      <w:r>
        <w:rPr>
          <w:rFonts w:ascii="BIZ UDGothic"/>
          <w:sz w:val="17"/>
        </w:rPr>
        <w:t>(</w:t>
      </w:r>
      <w:r>
        <w:rPr>
          <w:rFonts w:ascii="BIZ UDGothic"/>
          <w:color w:val="000087"/>
          <w:sz w:val="17"/>
        </w:rPr>
        <w:t>recall </w:t>
      </w:r>
      <w:r>
        <w:rPr>
          <w:rFonts w:ascii="BIZ UDGothic"/>
          <w:color w:val="545454"/>
          <w:sz w:val="17"/>
        </w:rPr>
        <w:t>= </w:t>
      </w:r>
      <w:r>
        <w:rPr>
          <w:rFonts w:ascii="BIZ UDGothic"/>
          <w:color w:val="000087"/>
          <w:sz w:val="17"/>
        </w:rPr>
        <w:t>recall</w:t>
      </w:r>
      <w:r>
        <w:rPr>
          <w:rFonts w:ascii="BIZ UDGothic"/>
          <w:sz w:val="17"/>
        </w:rPr>
        <w:t>, </w:t>
      </w:r>
      <w:r>
        <w:rPr>
          <w:rFonts w:ascii="BIZ UDGothic"/>
          <w:color w:val="000087"/>
          <w:sz w:val="17"/>
        </w:rPr>
        <w:t>specificity </w:t>
      </w:r>
      <w:r>
        <w:rPr>
          <w:rFonts w:ascii="BIZ UDGothic"/>
          <w:color w:val="545454"/>
          <w:sz w:val="17"/>
        </w:rPr>
        <w:t>= </w:t>
      </w:r>
      <w:r>
        <w:rPr>
          <w:rFonts w:ascii="BIZ UDGothic"/>
          <w:color w:val="000087"/>
          <w:sz w:val="17"/>
        </w:rPr>
        <w:t>specificity</w:t>
      </w:r>
      <w:r>
        <w:rPr>
          <w:rFonts w:ascii="BIZ UDGothic"/>
          <w:sz w:val="17"/>
        </w:rPr>
        <w:t>)</w:t>
      </w:r>
    </w:p>
    <w:p>
      <w:pPr>
        <w:spacing w:line="220" w:lineRule="auto" w:before="2"/>
        <w:ind w:left="1509" w:right="4022" w:hanging="170"/>
        <w:jc w:val="left"/>
        <w:rPr>
          <w:rFonts w:ascii="BIZ UDGothic"/>
          <w:sz w:val="17"/>
        </w:rPr>
      </w:pPr>
      <w:r>
        <w:rPr>
          <w:rFonts w:ascii="BIZ UDGothic"/>
          <w:color w:val="CC00FF"/>
          <w:sz w:val="17"/>
        </w:rPr>
        <w:t>ggplot</w:t>
      </w:r>
      <w:r>
        <w:rPr>
          <w:rFonts w:ascii="BIZ UDGothic"/>
          <w:sz w:val="17"/>
        </w:rPr>
        <w:t>(</w:t>
      </w:r>
      <w:r>
        <w:rPr>
          <w:rFonts w:ascii="BIZ UDGothic"/>
          <w:color w:val="000087"/>
          <w:sz w:val="17"/>
        </w:rPr>
        <w:t>roc_df</w:t>
      </w:r>
      <w:r>
        <w:rPr>
          <w:rFonts w:ascii="BIZ UDGothic"/>
          <w:sz w:val="17"/>
        </w:rPr>
        <w:t>,</w:t>
      </w:r>
      <w:r>
        <w:rPr>
          <w:rFonts w:ascii="BIZ UDGothic"/>
          <w:spacing w:val="-13"/>
          <w:sz w:val="17"/>
        </w:rPr>
        <w:t> </w:t>
      </w:r>
      <w:r>
        <w:rPr>
          <w:rFonts w:ascii="BIZ UDGothic"/>
          <w:color w:val="CC00FF"/>
          <w:sz w:val="17"/>
        </w:rPr>
        <w:t>aes</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specificity</w:t>
      </w:r>
      <w:r>
        <w:rPr>
          <w:rFonts w:ascii="BIZ UDGothic"/>
          <w:sz w:val="17"/>
        </w:rPr>
        <w:t>,</w:t>
      </w:r>
      <w:r>
        <w:rPr>
          <w:rFonts w:ascii="BIZ UDGothic"/>
          <w:spacing w:val="-13"/>
          <w:sz w:val="17"/>
        </w:rPr>
        <w:t> </w:t>
      </w:r>
      <w:r>
        <w:rPr>
          <w:rFonts w:ascii="BIZ UDGothic"/>
          <w:color w:val="000087"/>
          <w:sz w:val="17"/>
        </w:rPr>
        <w:t>y</w:t>
      </w:r>
      <w:r>
        <w:rPr>
          <w:rFonts w:ascii="BIZ UDGothic"/>
          <w:color w:val="545454"/>
          <w:sz w:val="17"/>
        </w:rPr>
        <w:t>=</w:t>
      </w:r>
      <w:r>
        <w:rPr>
          <w:rFonts w:ascii="BIZ UDGothic"/>
          <w:color w:val="000087"/>
          <w:sz w:val="17"/>
        </w:rPr>
        <w:t>recall</w:t>
      </w:r>
      <w:r>
        <w:rPr>
          <w:rFonts w:ascii="BIZ UDGothic"/>
          <w:sz w:val="17"/>
        </w:rPr>
        <w:t>))</w:t>
      </w:r>
      <w:r>
        <w:rPr>
          <w:rFonts w:ascii="BIZ UDGothic"/>
          <w:spacing w:val="-13"/>
          <w:sz w:val="17"/>
        </w:rPr>
        <w:t> </w:t>
      </w:r>
      <w:r>
        <w:rPr>
          <w:rFonts w:ascii="BIZ UDGothic"/>
          <w:color w:val="545454"/>
          <w:sz w:val="17"/>
        </w:rPr>
        <w:t>+ </w:t>
      </w:r>
      <w:r>
        <w:rPr>
          <w:rFonts w:ascii="BIZ UDGothic"/>
          <w:color w:val="CC00FF"/>
          <w:sz w:val="17"/>
        </w:rPr>
        <w:t>geom_line</w:t>
      </w:r>
      <w:r>
        <w:rPr>
          <w:rFonts w:ascii="BIZ UDGothic"/>
          <w:sz w:val="17"/>
        </w:rPr>
        <w:t>(</w:t>
      </w:r>
      <w:r>
        <w:rPr>
          <w:rFonts w:ascii="BIZ UDGothic"/>
          <w:color w:val="000087"/>
          <w:sz w:val="17"/>
        </w:rPr>
        <w:t>color</w:t>
      </w:r>
      <w:r>
        <w:rPr>
          <w:rFonts w:ascii="BIZ UDGothic"/>
          <w:color w:val="545454"/>
          <w:sz w:val="17"/>
        </w:rPr>
        <w:t>=</w:t>
      </w:r>
      <w:r>
        <w:rPr>
          <w:rFonts w:ascii="BIZ UDGothic"/>
          <w:color w:val="CC3300"/>
          <w:sz w:val="17"/>
        </w:rPr>
        <w:t>'blue'</w:t>
      </w:r>
      <w:r>
        <w:rPr>
          <w:rFonts w:ascii="BIZ UDGothic"/>
          <w:sz w:val="17"/>
        </w:rPr>
        <w:t>) </w:t>
      </w:r>
      <w:r>
        <w:rPr>
          <w:rFonts w:ascii="BIZ UDGothic"/>
          <w:color w:val="545454"/>
          <w:sz w:val="17"/>
        </w:rPr>
        <w:t>+ </w:t>
      </w:r>
      <w:r>
        <w:rPr>
          <w:rFonts w:ascii="BIZ UDGothic"/>
          <w:color w:val="CC00FF"/>
          <w:sz w:val="17"/>
        </w:rPr>
        <w:t>scale_x_reverse</w:t>
      </w:r>
      <w:r>
        <w:rPr>
          <w:rFonts w:ascii="BIZ UDGothic"/>
          <w:sz w:val="17"/>
        </w:rPr>
        <w:t>(</w:t>
      </w:r>
      <w:r>
        <w:rPr>
          <w:rFonts w:ascii="BIZ UDGothic"/>
          <w:color w:val="000087"/>
          <w:sz w:val="17"/>
        </w:rPr>
        <w:t>expand</w:t>
      </w:r>
      <w:r>
        <w:rPr>
          <w:rFonts w:ascii="BIZ UDGothic"/>
          <w:color w:val="545454"/>
          <w:sz w:val="17"/>
        </w:rPr>
        <w:t>=</w:t>
      </w:r>
      <w:r>
        <w:rPr>
          <w:rFonts w:ascii="BIZ UDGothic"/>
          <w:color w:val="CC00FF"/>
          <w:sz w:val="17"/>
        </w:rPr>
        <w:t>c</w:t>
      </w:r>
      <w:r>
        <w:rPr>
          <w:rFonts w:ascii="BIZ UDGothic"/>
          <w:sz w:val="17"/>
        </w:rPr>
        <w:t>(</w:t>
      </w:r>
      <w:r>
        <w:rPr>
          <w:rFonts w:ascii="BIZ UDGothic"/>
          <w:color w:val="FF6600"/>
          <w:sz w:val="17"/>
        </w:rPr>
        <w:t>0</w:t>
      </w:r>
      <w:r>
        <w:rPr>
          <w:rFonts w:ascii="BIZ UDGothic"/>
          <w:sz w:val="17"/>
        </w:rPr>
        <w:t>, </w:t>
      </w:r>
      <w:r>
        <w:rPr>
          <w:rFonts w:ascii="BIZ UDGothic"/>
          <w:color w:val="FF6600"/>
          <w:sz w:val="17"/>
        </w:rPr>
        <w:t>0</w:t>
      </w:r>
      <w:r>
        <w:rPr>
          <w:rFonts w:ascii="BIZ UDGothic"/>
          <w:sz w:val="17"/>
        </w:rPr>
        <w:t>)) </w:t>
      </w:r>
      <w:r>
        <w:rPr>
          <w:rFonts w:ascii="BIZ UDGothic"/>
          <w:color w:val="545454"/>
          <w:sz w:val="17"/>
        </w:rPr>
        <w:t>+</w:t>
      </w:r>
    </w:p>
    <w:p>
      <w:pPr>
        <w:spacing w:line="220" w:lineRule="auto" w:before="2"/>
        <w:ind w:left="1509" w:right="2507" w:firstLine="0"/>
        <w:jc w:val="left"/>
        <w:rPr>
          <w:rFonts w:ascii="BIZ UDGothic"/>
          <w:sz w:val="17"/>
        </w:rPr>
      </w:pPr>
      <w:r>
        <w:rPr>
          <w:rFonts w:ascii="BIZ UDGothic"/>
          <w:color w:val="CC00FF"/>
          <w:sz w:val="17"/>
        </w:rPr>
        <w:t>scale_y_continuous</w:t>
      </w:r>
      <w:r>
        <w:rPr>
          <w:rFonts w:ascii="BIZ UDGothic"/>
          <w:sz w:val="17"/>
        </w:rPr>
        <w:t>(</w:t>
      </w:r>
      <w:r>
        <w:rPr>
          <w:rFonts w:ascii="BIZ UDGothic"/>
          <w:color w:val="000087"/>
          <w:sz w:val="17"/>
        </w:rPr>
        <w:t>expand</w:t>
      </w:r>
      <w:r>
        <w:rPr>
          <w:rFonts w:ascii="BIZ UDGothic"/>
          <w:color w:val="545454"/>
          <w:sz w:val="17"/>
        </w:rPr>
        <w:t>=</w:t>
      </w:r>
      <w:r>
        <w:rPr>
          <w:rFonts w:ascii="BIZ UDGothic"/>
          <w:color w:val="CC00FF"/>
          <w:sz w:val="17"/>
        </w:rPr>
        <w:t>c</w:t>
      </w:r>
      <w:r>
        <w:rPr>
          <w:rFonts w:ascii="BIZ UDGothic"/>
          <w:sz w:val="17"/>
        </w:rPr>
        <w:t>(</w:t>
      </w:r>
      <w:r>
        <w:rPr>
          <w:rFonts w:ascii="BIZ UDGothic"/>
          <w:color w:val="FF6600"/>
          <w:sz w:val="17"/>
        </w:rPr>
        <w:t>0</w:t>
      </w:r>
      <w:r>
        <w:rPr>
          <w:rFonts w:ascii="BIZ UDGothic"/>
          <w:sz w:val="17"/>
        </w:rPr>
        <w:t>, </w:t>
      </w:r>
      <w:r>
        <w:rPr>
          <w:rFonts w:ascii="BIZ UDGothic"/>
          <w:color w:val="FF6600"/>
          <w:sz w:val="17"/>
        </w:rPr>
        <w:t>0</w:t>
      </w:r>
      <w:r>
        <w:rPr>
          <w:rFonts w:ascii="BIZ UDGothic"/>
          <w:sz w:val="17"/>
        </w:rPr>
        <w:t>)) </w:t>
      </w:r>
      <w:r>
        <w:rPr>
          <w:rFonts w:ascii="BIZ UDGothic"/>
          <w:color w:val="545454"/>
          <w:sz w:val="17"/>
        </w:rPr>
        <w:t>+ </w:t>
      </w:r>
      <w:r>
        <w:rPr>
          <w:rFonts w:ascii="BIZ UDGothic"/>
          <w:color w:val="CC00FF"/>
          <w:sz w:val="17"/>
        </w:rPr>
        <w:t>geom_line</w:t>
      </w:r>
      <w:r>
        <w:rPr>
          <w:rFonts w:ascii="BIZ UDGothic"/>
          <w:sz w:val="17"/>
        </w:rPr>
        <w:t>(</w:t>
      </w:r>
      <w:r>
        <w:rPr>
          <w:rFonts w:ascii="BIZ UDGothic"/>
          <w:color w:val="000087"/>
          <w:sz w:val="17"/>
        </w:rPr>
        <w:t>data</w:t>
      </w:r>
      <w:r>
        <w:rPr>
          <w:rFonts w:ascii="BIZ UDGothic"/>
          <w:color w:val="545454"/>
          <w:sz w:val="17"/>
        </w:rPr>
        <w:t>=</w:t>
      </w:r>
      <w:r>
        <w:rPr>
          <w:rFonts w:ascii="BIZ UDGothic"/>
          <w:color w:val="CC00FF"/>
          <w:sz w:val="17"/>
        </w:rPr>
        <w:t>data.frame</w:t>
      </w:r>
      <w:r>
        <w:rPr>
          <w:rFonts w:ascii="BIZ UDGothic"/>
          <w:sz w:val="17"/>
        </w:rPr>
        <w:t>(</w:t>
      </w:r>
      <w:r>
        <w:rPr>
          <w:rFonts w:ascii="BIZ UDGothic"/>
          <w:color w:val="000087"/>
          <w:sz w:val="17"/>
        </w:rPr>
        <w:t>x</w:t>
      </w:r>
      <w:r>
        <w:rPr>
          <w:rFonts w:ascii="BIZ UDGothic"/>
          <w:color w:val="545454"/>
          <w:sz w:val="17"/>
        </w:rPr>
        <w:t>=</w:t>
      </w:r>
      <w:r>
        <w:rPr>
          <w:rFonts w:ascii="BIZ UDGothic"/>
          <w:sz w:val="17"/>
        </w:rPr>
        <w:t>(</w:t>
      </w:r>
      <w:r>
        <w:rPr>
          <w:rFonts w:ascii="BIZ UDGothic"/>
          <w:color w:val="FF6600"/>
          <w:sz w:val="17"/>
        </w:rPr>
        <w:t>0</w:t>
      </w:r>
      <w:r>
        <w:rPr>
          <w:rFonts w:ascii="BIZ UDGothic"/>
          <w:color w:val="545454"/>
          <w:sz w:val="17"/>
        </w:rPr>
        <w:t>:</w:t>
      </w:r>
      <w:r>
        <w:rPr>
          <w:rFonts w:ascii="BIZ UDGothic"/>
          <w:color w:val="FF6600"/>
          <w:sz w:val="17"/>
        </w:rPr>
        <w:t>100</w:t>
      </w:r>
      <w:r>
        <w:rPr>
          <w:rFonts w:ascii="BIZ UDGothic"/>
          <w:sz w:val="17"/>
        </w:rPr>
        <w:t>)</w:t>
      </w:r>
      <w:r>
        <w:rPr>
          <w:rFonts w:ascii="BIZ UDGothic"/>
          <w:spacing w:val="-10"/>
          <w:sz w:val="17"/>
        </w:rPr>
        <w:t> </w:t>
      </w:r>
      <w:r>
        <w:rPr>
          <w:rFonts w:ascii="BIZ UDGothic"/>
          <w:color w:val="545454"/>
          <w:sz w:val="17"/>
        </w:rPr>
        <w:t>/</w:t>
      </w:r>
      <w:r>
        <w:rPr>
          <w:rFonts w:ascii="BIZ UDGothic"/>
          <w:color w:val="545454"/>
          <w:spacing w:val="-10"/>
          <w:sz w:val="17"/>
        </w:rPr>
        <w:t> </w:t>
      </w:r>
      <w:r>
        <w:rPr>
          <w:rFonts w:ascii="BIZ UDGothic"/>
          <w:color w:val="FF6600"/>
          <w:sz w:val="17"/>
        </w:rPr>
        <w:t>100</w:t>
      </w:r>
      <w:r>
        <w:rPr>
          <w:rFonts w:ascii="BIZ UDGothic"/>
          <w:sz w:val="17"/>
        </w:rPr>
        <w:t>),</w:t>
      </w:r>
      <w:r>
        <w:rPr>
          <w:rFonts w:ascii="BIZ UDGothic"/>
          <w:spacing w:val="-10"/>
          <w:sz w:val="17"/>
        </w:rPr>
        <w:t> </w:t>
      </w:r>
      <w:r>
        <w:rPr>
          <w:rFonts w:ascii="BIZ UDGothic"/>
          <w:color w:val="CC00FF"/>
          <w:sz w:val="17"/>
        </w:rPr>
        <w:t>aes</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x</w:t>
      </w:r>
      <w:r>
        <w:rPr>
          <w:rFonts w:ascii="BIZ UDGothic"/>
          <w:sz w:val="17"/>
        </w:rPr>
        <w:t>,</w:t>
      </w:r>
      <w:r>
        <w:rPr>
          <w:rFonts w:ascii="BIZ UDGothic"/>
          <w:spacing w:val="-10"/>
          <w:sz w:val="17"/>
        </w:rPr>
        <w:t> </w:t>
      </w:r>
      <w:r>
        <w:rPr>
          <w:rFonts w:ascii="BIZ UDGothic"/>
          <w:color w:val="000087"/>
          <w:sz w:val="17"/>
        </w:rPr>
        <w:t>y</w:t>
      </w:r>
      <w:r>
        <w:rPr>
          <w:rFonts w:ascii="BIZ UDGothic"/>
          <w:color w:val="545454"/>
          <w:sz w:val="17"/>
        </w:rPr>
        <w:t>=</w:t>
      </w:r>
      <w:r>
        <w:rPr>
          <w:rFonts w:ascii="BIZ UDGothic"/>
          <w:color w:val="FF6600"/>
          <w:sz w:val="17"/>
        </w:rPr>
        <w:t>1</w:t>
      </w:r>
      <w:r>
        <w:rPr>
          <w:rFonts w:ascii="BIZ UDGothic"/>
          <w:color w:val="545454"/>
          <w:sz w:val="17"/>
        </w:rPr>
        <w:t>-</w:t>
      </w:r>
      <w:r>
        <w:rPr>
          <w:rFonts w:ascii="BIZ UDGothic"/>
          <w:color w:val="000087"/>
          <w:sz w:val="17"/>
        </w:rPr>
        <w:t>x</w:t>
      </w:r>
      <w:r>
        <w:rPr>
          <w:rFonts w:ascii="BIZ UDGothic"/>
          <w:sz w:val="17"/>
        </w:rPr>
        <w:t>),</w:t>
      </w:r>
    </w:p>
    <w:p>
      <w:pPr>
        <w:spacing w:line="208" w:lineRule="exact" w:before="0"/>
        <w:ind w:left="2359" w:right="0" w:firstLine="0"/>
        <w:jc w:val="left"/>
        <w:rPr>
          <w:rFonts w:ascii="BIZ UDGothic"/>
          <w:sz w:val="17"/>
        </w:rPr>
      </w:pPr>
      <w:r>
        <w:rPr>
          <w:rFonts w:ascii="BIZ UDGothic"/>
          <w:color w:val="000087"/>
          <w:sz w:val="17"/>
        </w:rPr>
        <w:t>linetype</w:t>
      </w:r>
      <w:r>
        <w:rPr>
          <w:rFonts w:ascii="BIZ UDGothic"/>
          <w:color w:val="545454"/>
          <w:sz w:val="17"/>
        </w:rPr>
        <w:t>=</w:t>
      </w:r>
      <w:r>
        <w:rPr>
          <w:rFonts w:ascii="BIZ UDGothic"/>
          <w:color w:val="CC3300"/>
          <w:sz w:val="17"/>
        </w:rPr>
        <w:t>'dotted'</w:t>
      </w:r>
      <w:r>
        <w:rPr>
          <w:rFonts w:ascii="BIZ UDGothic"/>
          <w:sz w:val="17"/>
        </w:rPr>
        <w:t>, </w:t>
      </w:r>
      <w:r>
        <w:rPr>
          <w:rFonts w:ascii="BIZ UDGothic"/>
          <w:color w:val="000087"/>
          <w:spacing w:val="-2"/>
          <w:sz w:val="17"/>
        </w:rPr>
        <w:t>color</w:t>
      </w:r>
      <w:r>
        <w:rPr>
          <w:rFonts w:ascii="BIZ UDGothic"/>
          <w:color w:val="545454"/>
          <w:spacing w:val="-2"/>
          <w:sz w:val="17"/>
        </w:rPr>
        <w:t>=</w:t>
      </w:r>
      <w:r>
        <w:rPr>
          <w:rFonts w:ascii="BIZ UDGothic"/>
          <w:color w:val="CC3300"/>
          <w:spacing w:val="-2"/>
          <w:sz w:val="17"/>
        </w:rPr>
        <w:t>'red'</w:t>
      </w:r>
      <w:r>
        <w:rPr>
          <w:rFonts w:ascii="BIZ UDGothic"/>
          <w:spacing w:val="-2"/>
          <w:sz w:val="17"/>
        </w:rPr>
        <w:t>)</w:t>
      </w:r>
    </w:p>
    <w:p>
      <w:pPr>
        <w:spacing w:line="216" w:lineRule="auto" w:before="120"/>
        <w:ind w:left="999" w:right="1097" w:firstLine="0"/>
        <w:jc w:val="both"/>
        <w:rPr>
          <w:sz w:val="21"/>
        </w:rPr>
      </w:pPr>
      <w:r>
        <w:rPr>
          <w:sz w:val="21"/>
        </w:rPr>
        <w:t>In </w:t>
      </w:r>
      <w:r>
        <w:rPr>
          <w:i/>
          <w:sz w:val="21"/>
        </w:rPr>
        <w:t>Python</w:t>
      </w:r>
      <w:r>
        <w:rPr>
          <w:sz w:val="21"/>
        </w:rPr>
        <w:t>, we can use the </w:t>
      </w:r>
      <w:r>
        <w:rPr>
          <w:rFonts w:ascii="BIZ UDGothic"/>
          <w:sz w:val="20"/>
        </w:rPr>
        <w:t>scikit-learn</w:t>
      </w:r>
      <w:r>
        <w:rPr>
          <w:rFonts w:ascii="BIZ UDGothic"/>
          <w:spacing w:val="-25"/>
          <w:sz w:val="20"/>
        </w:rPr>
        <w:t> </w:t>
      </w:r>
      <w:r>
        <w:rPr>
          <w:sz w:val="21"/>
        </w:rPr>
        <w:t>function </w:t>
      </w:r>
      <w:r>
        <w:rPr>
          <w:rFonts w:ascii="BIZ UDGothic"/>
          <w:sz w:val="20"/>
        </w:rPr>
        <w:t>sklearn.metrics.roc_curve</w:t>
      </w:r>
      <w:r>
        <w:rPr>
          <w:rFonts w:ascii="BIZ UDGothic"/>
          <w:spacing w:val="-25"/>
          <w:sz w:val="20"/>
        </w:rPr>
        <w:t> </w:t>
      </w:r>
      <w:r>
        <w:rPr>
          <w:sz w:val="21"/>
        </w:rPr>
        <w:t>to calculate the required information for the ROC curve. You can find similar packages for </w:t>
      </w:r>
      <w:r>
        <w:rPr>
          <w:i/>
          <w:sz w:val="21"/>
        </w:rPr>
        <w:t>R</w:t>
      </w:r>
      <w:r>
        <w:rPr>
          <w:sz w:val="21"/>
        </w:rPr>
        <w:t>, e.g., </w:t>
      </w:r>
      <w:r>
        <w:rPr>
          <w:rFonts w:ascii="BIZ UDGothic"/>
          <w:sz w:val="20"/>
        </w:rPr>
        <w:t>ROCR</w:t>
      </w:r>
      <w:r>
        <w:rPr>
          <w:sz w:val="21"/>
        </w:rPr>
        <w:t>:</w:t>
      </w:r>
    </w:p>
    <w:p>
      <w:pPr>
        <w:spacing w:line="213" w:lineRule="exact" w:before="110"/>
        <w:ind w:left="0" w:right="837" w:firstLine="0"/>
        <w:jc w:val="center"/>
        <w:rPr>
          <w:rFonts w:ascii="BIZ UDGothic"/>
          <w:sz w:val="17"/>
        </w:rPr>
      </w:pPr>
      <w:r>
        <w:rPr>
          <w:rFonts w:ascii="BIZ UDGothic"/>
          <w:color w:val="000087"/>
          <w:sz w:val="17"/>
        </w:rPr>
        <w:t>fpr</w:t>
      </w:r>
      <w:r>
        <w:rPr>
          <w:rFonts w:ascii="BIZ UDGothic"/>
          <w:sz w:val="17"/>
        </w:rPr>
        <w:t>, </w:t>
      </w:r>
      <w:r>
        <w:rPr>
          <w:rFonts w:ascii="BIZ UDGothic"/>
          <w:color w:val="000087"/>
          <w:sz w:val="17"/>
        </w:rPr>
        <w:t>tpr</w:t>
      </w:r>
      <w:r>
        <w:rPr>
          <w:rFonts w:ascii="BIZ UDGothic"/>
          <w:sz w:val="17"/>
        </w:rPr>
        <w:t>, </w:t>
      </w:r>
      <w:r>
        <w:rPr>
          <w:rFonts w:ascii="BIZ UDGothic"/>
          <w:color w:val="000087"/>
          <w:sz w:val="17"/>
        </w:rPr>
        <w:t>thresholds </w:t>
      </w:r>
      <w:r>
        <w:rPr>
          <w:rFonts w:ascii="BIZ UDGothic"/>
          <w:color w:val="545454"/>
          <w:sz w:val="17"/>
        </w:rPr>
        <w:t>= </w:t>
      </w:r>
      <w:r>
        <w:rPr>
          <w:rFonts w:ascii="BIZ UDGothic"/>
          <w:color w:val="000087"/>
          <w:sz w:val="17"/>
        </w:rPr>
        <w:t>roc_curve</w:t>
      </w:r>
      <w:r>
        <w:rPr>
          <w:rFonts w:ascii="BIZ UDGothic"/>
          <w:sz w:val="17"/>
        </w:rPr>
        <w:t>(</w:t>
      </w:r>
      <w:r>
        <w:rPr>
          <w:rFonts w:ascii="BIZ UDGothic"/>
          <w:color w:val="000087"/>
          <w:sz w:val="17"/>
        </w:rPr>
        <w:t>y</w:t>
      </w:r>
      <w:r>
        <w:rPr>
          <w:rFonts w:ascii="BIZ UDGothic"/>
          <w:sz w:val="17"/>
        </w:rPr>
        <w:t>, </w:t>
      </w:r>
      <w:r>
        <w:rPr>
          <w:rFonts w:ascii="BIZ UDGothic"/>
          <w:color w:val="000087"/>
          <w:spacing w:val="-2"/>
          <w:sz w:val="17"/>
        </w:rPr>
        <w:t>logit_reg</w:t>
      </w:r>
      <w:r>
        <w:rPr>
          <w:rFonts w:ascii="BIZ UDGothic"/>
          <w:color w:val="545454"/>
          <w:spacing w:val="-2"/>
          <w:sz w:val="17"/>
        </w:rPr>
        <w:t>.</w:t>
      </w:r>
      <w:r>
        <w:rPr>
          <w:rFonts w:ascii="BIZ UDGothic"/>
          <w:color w:val="000087"/>
          <w:spacing w:val="-2"/>
          <w:sz w:val="17"/>
        </w:rPr>
        <w:t>predict_proba</w:t>
      </w:r>
      <w:r>
        <w:rPr>
          <w:rFonts w:ascii="BIZ UDGothic"/>
          <w:spacing w:val="-2"/>
          <w:sz w:val="17"/>
        </w:rPr>
        <w:t>(</w:t>
      </w:r>
      <w:r>
        <w:rPr>
          <w:rFonts w:ascii="BIZ UDGothic"/>
          <w:color w:val="000087"/>
          <w:spacing w:val="-2"/>
          <w:sz w:val="17"/>
        </w:rPr>
        <w:t>X</w:t>
      </w:r>
      <w:r>
        <w:rPr>
          <w:rFonts w:ascii="BIZ UDGothic"/>
          <w:spacing w:val="-2"/>
          <w:sz w:val="17"/>
        </w:rPr>
        <w:t>)[:,</w:t>
      </w:r>
      <w:r>
        <w:rPr>
          <w:rFonts w:ascii="BIZ UDGothic"/>
          <w:color w:val="FF6600"/>
          <w:spacing w:val="-2"/>
          <w:sz w:val="17"/>
        </w:rPr>
        <w:t>0</w:t>
      </w:r>
      <w:r>
        <w:rPr>
          <w:rFonts w:ascii="BIZ UDGothic"/>
          <w:spacing w:val="-2"/>
          <w:sz w:val="17"/>
        </w:rPr>
        <w:t>],</w:t>
      </w:r>
    </w:p>
    <w:p>
      <w:pPr>
        <w:spacing w:line="204" w:lineRule="exact" w:before="0"/>
        <w:ind w:left="690" w:right="0" w:firstLine="0"/>
        <w:jc w:val="center"/>
        <w:rPr>
          <w:rFonts w:ascii="BIZ UDGothic"/>
          <w:sz w:val="17"/>
        </w:rPr>
      </w:pPr>
      <w:r>
        <w:rPr>
          <w:rFonts w:ascii="BIZ UDGothic"/>
          <w:color w:val="000087"/>
          <w:spacing w:val="-2"/>
          <w:sz w:val="17"/>
        </w:rPr>
        <w:t>pos_label</w:t>
      </w:r>
      <w:r>
        <w:rPr>
          <w:rFonts w:ascii="BIZ UDGothic"/>
          <w:color w:val="545454"/>
          <w:spacing w:val="-2"/>
          <w:sz w:val="17"/>
        </w:rPr>
        <w:t>=</w:t>
      </w:r>
      <w:r>
        <w:rPr>
          <w:rFonts w:ascii="BIZ UDGothic"/>
          <w:color w:val="CC3300"/>
          <w:spacing w:val="-2"/>
          <w:sz w:val="17"/>
        </w:rPr>
        <w:t>'default'</w:t>
      </w:r>
      <w:r>
        <w:rPr>
          <w:rFonts w:ascii="BIZ UDGothic"/>
          <w:spacing w:val="-2"/>
          <w:sz w:val="17"/>
        </w:rPr>
        <w:t>)</w:t>
      </w:r>
    </w:p>
    <w:p>
      <w:pPr>
        <w:spacing w:line="213" w:lineRule="exact" w:before="0"/>
        <w:ind w:left="0" w:right="1347" w:firstLine="0"/>
        <w:jc w:val="center"/>
        <w:rPr>
          <w:rFonts w:ascii="BIZ UDGothic"/>
          <w:sz w:val="17"/>
        </w:rPr>
      </w:pPr>
      <w:r>
        <w:rPr>
          <w:rFonts w:ascii="BIZ UDGothic"/>
          <w:color w:val="000087"/>
          <w:sz w:val="17"/>
        </w:rPr>
        <w:t>roc_df </w:t>
      </w:r>
      <w:r>
        <w:rPr>
          <w:rFonts w:ascii="BIZ UDGothic"/>
          <w:color w:val="545454"/>
          <w:sz w:val="17"/>
        </w:rPr>
        <w:t>= </w:t>
      </w:r>
      <w:r>
        <w:rPr>
          <w:rFonts w:ascii="BIZ UDGothic"/>
          <w:color w:val="000087"/>
          <w:sz w:val="17"/>
        </w:rPr>
        <w:t>pd</w:t>
      </w:r>
      <w:r>
        <w:rPr>
          <w:rFonts w:ascii="BIZ UDGothic"/>
          <w:color w:val="545454"/>
          <w:sz w:val="17"/>
        </w:rPr>
        <w:t>.</w:t>
      </w:r>
      <w:r>
        <w:rPr>
          <w:rFonts w:ascii="BIZ UDGothic"/>
          <w:color w:val="000087"/>
          <w:sz w:val="17"/>
        </w:rPr>
        <w:t>DataFrame</w:t>
      </w:r>
      <w:r>
        <w:rPr>
          <w:rFonts w:ascii="BIZ UDGothic"/>
          <w:sz w:val="17"/>
        </w:rPr>
        <w:t>({</w:t>
      </w:r>
      <w:r>
        <w:rPr>
          <w:rFonts w:ascii="BIZ UDGothic"/>
          <w:color w:val="CC3300"/>
          <w:sz w:val="17"/>
        </w:rPr>
        <w:t>'recall'</w:t>
      </w:r>
      <w:r>
        <w:rPr>
          <w:rFonts w:ascii="BIZ UDGothic"/>
          <w:sz w:val="17"/>
        </w:rPr>
        <w:t>: </w:t>
      </w:r>
      <w:r>
        <w:rPr>
          <w:rFonts w:ascii="BIZ UDGothic"/>
          <w:color w:val="000087"/>
          <w:sz w:val="17"/>
        </w:rPr>
        <w:t>tpr</w:t>
      </w:r>
      <w:r>
        <w:rPr>
          <w:rFonts w:ascii="BIZ UDGothic"/>
          <w:sz w:val="17"/>
        </w:rPr>
        <w:t>, </w:t>
      </w:r>
      <w:r>
        <w:rPr>
          <w:rFonts w:ascii="BIZ UDGothic"/>
          <w:color w:val="CC3300"/>
          <w:sz w:val="17"/>
        </w:rPr>
        <w:t>'specificity'</w:t>
      </w:r>
      <w:r>
        <w:rPr>
          <w:rFonts w:ascii="BIZ UDGothic"/>
          <w:sz w:val="17"/>
        </w:rPr>
        <w:t>: </w:t>
      </w:r>
      <w:r>
        <w:rPr>
          <w:rFonts w:ascii="BIZ UDGothic"/>
          <w:color w:val="FF6600"/>
          <w:sz w:val="17"/>
        </w:rPr>
        <w:t>1 </w:t>
      </w:r>
      <w:r>
        <w:rPr>
          <w:rFonts w:ascii="BIZ UDGothic"/>
          <w:color w:val="545454"/>
          <w:sz w:val="17"/>
        </w:rPr>
        <w:t>- </w:t>
      </w:r>
      <w:r>
        <w:rPr>
          <w:rFonts w:ascii="BIZ UDGothic"/>
          <w:color w:val="000087"/>
          <w:spacing w:val="-2"/>
          <w:sz w:val="17"/>
        </w:rPr>
        <w:t>fpr</w:t>
      </w:r>
      <w:r>
        <w:rPr>
          <w:rFonts w:ascii="BIZ UDGothic"/>
          <w:spacing w:val="-2"/>
          <w:sz w:val="17"/>
        </w:rPr>
        <w:t>})</w:t>
      </w:r>
    </w:p>
    <w:p>
      <w:pPr>
        <w:spacing w:line="220" w:lineRule="auto" w:before="201"/>
        <w:ind w:left="1340" w:right="1097" w:firstLine="0"/>
        <w:jc w:val="left"/>
        <w:rPr>
          <w:rFonts w:ascii="BIZ UDGothic"/>
          <w:sz w:val="17"/>
        </w:rPr>
      </w:pPr>
      <w:r>
        <w:rPr>
          <w:rFonts w:ascii="BIZ UDGothic"/>
          <w:color w:val="000087"/>
          <w:sz w:val="17"/>
        </w:rPr>
        <w:t>ax</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roc_df</w:t>
      </w:r>
      <w:r>
        <w:rPr>
          <w:rFonts w:ascii="BIZ UDGothic"/>
          <w:color w:val="545454"/>
          <w:sz w:val="17"/>
        </w:rPr>
        <w:t>.</w:t>
      </w:r>
      <w:r>
        <w:rPr>
          <w:rFonts w:ascii="BIZ UDGothic"/>
          <w:color w:val="000087"/>
          <w:sz w:val="17"/>
        </w:rPr>
        <w:t>plot</w:t>
      </w:r>
      <w:r>
        <w:rPr>
          <w:rFonts w:ascii="BIZ UDGothic"/>
          <w:sz w:val="17"/>
        </w:rPr>
        <w:t>(</w:t>
      </w:r>
      <w:r>
        <w:rPr>
          <w:rFonts w:ascii="BIZ UDGothic"/>
          <w:color w:val="000087"/>
          <w:sz w:val="17"/>
        </w:rPr>
        <w:t>x</w:t>
      </w:r>
      <w:r>
        <w:rPr>
          <w:rFonts w:ascii="BIZ UDGothic"/>
          <w:color w:val="545454"/>
          <w:sz w:val="17"/>
        </w:rPr>
        <w:t>=</w:t>
      </w:r>
      <w:r>
        <w:rPr>
          <w:rFonts w:ascii="BIZ UDGothic"/>
          <w:color w:val="CC3300"/>
          <w:sz w:val="17"/>
        </w:rPr>
        <w:t>'specificity'</w:t>
      </w:r>
      <w:r>
        <w:rPr>
          <w:rFonts w:ascii="BIZ UDGothic"/>
          <w:sz w:val="17"/>
        </w:rPr>
        <w:t>,</w:t>
      </w:r>
      <w:r>
        <w:rPr>
          <w:rFonts w:ascii="BIZ UDGothic"/>
          <w:spacing w:val="-7"/>
          <w:sz w:val="17"/>
        </w:rPr>
        <w:t> </w:t>
      </w:r>
      <w:r>
        <w:rPr>
          <w:rFonts w:ascii="BIZ UDGothic"/>
          <w:color w:val="000087"/>
          <w:sz w:val="17"/>
        </w:rPr>
        <w:t>y</w:t>
      </w:r>
      <w:r>
        <w:rPr>
          <w:rFonts w:ascii="BIZ UDGothic"/>
          <w:color w:val="545454"/>
          <w:sz w:val="17"/>
        </w:rPr>
        <w:t>=</w:t>
      </w:r>
      <w:r>
        <w:rPr>
          <w:rFonts w:ascii="BIZ UDGothic"/>
          <w:color w:val="CC3300"/>
          <w:sz w:val="17"/>
        </w:rPr>
        <w:t>'recall'</w:t>
      </w:r>
      <w:r>
        <w:rPr>
          <w:rFonts w:ascii="BIZ UDGothic"/>
          <w:sz w:val="17"/>
        </w:rPr>
        <w:t>,</w:t>
      </w:r>
      <w:r>
        <w:rPr>
          <w:rFonts w:ascii="BIZ UDGothic"/>
          <w:spacing w:val="-7"/>
          <w:sz w:val="17"/>
        </w:rPr>
        <w:t> </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4</w:t>
      </w:r>
      <w:r>
        <w:rPr>
          <w:rFonts w:ascii="BIZ UDGothic"/>
          <w:sz w:val="17"/>
        </w:rPr>
        <w:t>,</w:t>
      </w:r>
      <w:r>
        <w:rPr>
          <w:rFonts w:ascii="BIZ UDGothic"/>
          <w:spacing w:val="-7"/>
          <w:sz w:val="17"/>
        </w:rPr>
        <w:t> </w:t>
      </w:r>
      <w:r>
        <w:rPr>
          <w:rFonts w:ascii="BIZ UDGothic"/>
          <w:color w:val="FF6600"/>
          <w:sz w:val="17"/>
        </w:rPr>
        <w:t>4</w:t>
      </w:r>
      <w:r>
        <w:rPr>
          <w:rFonts w:ascii="BIZ UDGothic"/>
          <w:sz w:val="17"/>
        </w:rPr>
        <w:t>),</w:t>
      </w:r>
      <w:r>
        <w:rPr>
          <w:rFonts w:ascii="BIZ UDGothic"/>
          <w:spacing w:val="-7"/>
          <w:sz w:val="17"/>
        </w:rPr>
        <w:t> </w:t>
      </w:r>
      <w:r>
        <w:rPr>
          <w:rFonts w:ascii="BIZ UDGothic"/>
          <w:color w:val="000087"/>
          <w:sz w:val="17"/>
        </w:rPr>
        <w:t>legend</w:t>
      </w:r>
      <w:r>
        <w:rPr>
          <w:rFonts w:ascii="BIZ UDGothic"/>
          <w:color w:val="545454"/>
          <w:sz w:val="17"/>
        </w:rPr>
        <w:t>=</w:t>
      </w:r>
      <w:r>
        <w:rPr>
          <w:rFonts w:ascii="BIZ UDGothic"/>
          <w:color w:val="336666"/>
          <w:sz w:val="17"/>
        </w:rPr>
        <w:t>False</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set_ylim</w:t>
      </w:r>
      <w:r>
        <w:rPr>
          <w:rFonts w:ascii="BIZ UDGothic"/>
          <w:sz w:val="17"/>
        </w:rPr>
        <w:t>(</w:t>
      </w:r>
      <w:r>
        <w:rPr>
          <w:rFonts w:ascii="BIZ UDGothic"/>
          <w:color w:val="FF6600"/>
          <w:sz w:val="17"/>
        </w:rPr>
        <w:t>0</w:t>
      </w:r>
      <w:r>
        <w:rPr>
          <w:rFonts w:ascii="BIZ UDGothic"/>
          <w:sz w:val="17"/>
        </w:rPr>
        <w:t>, </w:t>
      </w:r>
      <w:r>
        <w:rPr>
          <w:rFonts w:ascii="BIZ UDGothic"/>
          <w:color w:val="FF6600"/>
          <w:sz w:val="17"/>
        </w:rPr>
        <w:t>1</w:t>
      </w:r>
      <w:r>
        <w:rPr>
          <w:rFonts w:ascii="BIZ UDGothic"/>
          <w:sz w:val="17"/>
        </w:rPr>
        <w:t>)</w:t>
      </w:r>
    </w:p>
    <w:p>
      <w:pPr>
        <w:spacing w:line="199" w:lineRule="exact" w:before="0"/>
        <w:ind w:left="1340" w:right="0"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set_xlim</w:t>
      </w:r>
      <w:r>
        <w:rPr>
          <w:rFonts w:ascii="BIZ UDGothic"/>
          <w:sz w:val="17"/>
        </w:rPr>
        <w:t>(</w:t>
      </w:r>
      <w:r>
        <w:rPr>
          <w:rFonts w:ascii="BIZ UDGothic"/>
          <w:color w:val="FF6600"/>
          <w:sz w:val="17"/>
        </w:rPr>
        <w:t>1</w:t>
      </w:r>
      <w:r>
        <w:rPr>
          <w:rFonts w:ascii="BIZ UDGothic"/>
          <w:sz w:val="17"/>
        </w:rPr>
        <w:t>, </w:t>
      </w:r>
      <w:r>
        <w:rPr>
          <w:rFonts w:ascii="BIZ UDGothic"/>
          <w:color w:val="FF6600"/>
          <w:spacing w:val="-5"/>
          <w:sz w:val="17"/>
        </w:rPr>
        <w:t>0</w:t>
      </w:r>
      <w:r>
        <w:rPr>
          <w:rFonts w:ascii="BIZ UDGothic"/>
          <w:spacing w:val="-5"/>
          <w:sz w:val="17"/>
        </w:rPr>
        <w:t>)</w:t>
      </w:r>
    </w:p>
    <w:p>
      <w:pPr>
        <w:spacing w:line="220" w:lineRule="auto" w:before="6"/>
        <w:ind w:left="1340" w:right="4212"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plot</w:t>
      </w:r>
      <w:r>
        <w:rPr>
          <w:rFonts w:ascii="BIZ UDGothic"/>
          <w:sz w:val="17"/>
        </w:rPr>
        <w:t>((</w:t>
      </w:r>
      <w:r>
        <w:rPr>
          <w:rFonts w:ascii="BIZ UDGothic"/>
          <w:color w:val="FF6600"/>
          <w:sz w:val="17"/>
        </w:rPr>
        <w:t>1</w:t>
      </w:r>
      <w:r>
        <w:rPr>
          <w:rFonts w:ascii="BIZ UDGothic"/>
          <w:sz w:val="17"/>
        </w:rPr>
        <w:t>, </w:t>
      </w:r>
      <w:r>
        <w:rPr>
          <w:rFonts w:ascii="BIZ UDGothic"/>
          <w:color w:val="FF6600"/>
          <w:sz w:val="17"/>
        </w:rPr>
        <w:t>0</w:t>
      </w:r>
      <w:r>
        <w:rPr>
          <w:rFonts w:ascii="BIZ UDGothic"/>
          <w:sz w:val="17"/>
        </w:rPr>
        <w:t>), (</w:t>
      </w:r>
      <w:r>
        <w:rPr>
          <w:rFonts w:ascii="BIZ UDGothic"/>
          <w:color w:val="FF6600"/>
          <w:sz w:val="17"/>
        </w:rPr>
        <w:t>0</w:t>
      </w:r>
      <w:r>
        <w:rPr>
          <w:rFonts w:ascii="BIZ UDGothic"/>
          <w:sz w:val="17"/>
        </w:rPr>
        <w:t>, </w:t>
      </w:r>
      <w:r>
        <w:rPr>
          <w:rFonts w:ascii="BIZ UDGothic"/>
          <w:color w:val="FF6600"/>
          <w:sz w:val="17"/>
        </w:rPr>
        <w:t>1</w:t>
      </w:r>
      <w:r>
        <w:rPr>
          <w:rFonts w:ascii="BIZ UDGothic"/>
          <w:sz w:val="17"/>
        </w:rPr>
        <w:t>)) </w:t>
      </w:r>
      <w:r>
        <w:rPr>
          <w:rFonts w:ascii="BIZ UDGothic"/>
          <w:color w:val="000087"/>
          <w:spacing w:val="-2"/>
          <w:sz w:val="17"/>
        </w:rPr>
        <w:t>ax</w:t>
      </w:r>
      <w:r>
        <w:rPr>
          <w:rFonts w:ascii="BIZ UDGothic"/>
          <w:color w:val="545454"/>
          <w:spacing w:val="-2"/>
          <w:sz w:val="17"/>
        </w:rPr>
        <w:t>.</w:t>
      </w:r>
      <w:r>
        <w:rPr>
          <w:rFonts w:ascii="BIZ UDGothic"/>
          <w:color w:val="000087"/>
          <w:spacing w:val="-2"/>
          <w:sz w:val="17"/>
        </w:rPr>
        <w:t>set_xlabel</w:t>
      </w:r>
      <w:r>
        <w:rPr>
          <w:rFonts w:ascii="BIZ UDGothic"/>
          <w:spacing w:val="-2"/>
          <w:sz w:val="17"/>
        </w:rPr>
        <w:t>(</w:t>
      </w:r>
      <w:r>
        <w:rPr>
          <w:rFonts w:ascii="BIZ UDGothic"/>
          <w:color w:val="CC3300"/>
          <w:spacing w:val="-2"/>
          <w:sz w:val="17"/>
        </w:rPr>
        <w:t>'specificity'</w:t>
      </w:r>
      <w:r>
        <w:rPr>
          <w:rFonts w:ascii="BIZ UDGothic"/>
          <w:spacing w:val="-2"/>
          <w:sz w:val="17"/>
        </w:rPr>
        <w:t>) </w:t>
      </w:r>
      <w:r>
        <w:rPr>
          <w:rFonts w:ascii="BIZ UDGothic"/>
          <w:color w:val="000087"/>
          <w:spacing w:val="-2"/>
          <w:sz w:val="17"/>
        </w:rPr>
        <w:t>ax</w:t>
      </w:r>
      <w:r>
        <w:rPr>
          <w:rFonts w:ascii="BIZ UDGothic"/>
          <w:color w:val="545454"/>
          <w:spacing w:val="-2"/>
          <w:sz w:val="17"/>
        </w:rPr>
        <w:t>.</w:t>
      </w:r>
      <w:r>
        <w:rPr>
          <w:rFonts w:ascii="BIZ UDGothic"/>
          <w:color w:val="000087"/>
          <w:spacing w:val="-2"/>
          <w:sz w:val="17"/>
        </w:rPr>
        <w:t>set_ylabel</w:t>
      </w:r>
      <w:r>
        <w:rPr>
          <w:rFonts w:ascii="BIZ UDGothic"/>
          <w:spacing w:val="-2"/>
          <w:sz w:val="17"/>
        </w:rPr>
        <w:t>(</w:t>
      </w:r>
      <w:r>
        <w:rPr>
          <w:rFonts w:ascii="BIZ UDGothic"/>
          <w:color w:val="CC3300"/>
          <w:spacing w:val="-2"/>
          <w:sz w:val="17"/>
        </w:rPr>
        <w:t>'recall'</w:t>
      </w:r>
      <w:r>
        <w:rPr>
          <w:rFonts w:ascii="BIZ UDGothic"/>
          <w:spacing w:val="-2"/>
          <w:sz w:val="17"/>
        </w:rPr>
        <w:t>)</w:t>
      </w:r>
    </w:p>
    <w:p>
      <w:pPr>
        <w:pStyle w:val="BodyText"/>
        <w:spacing w:line="213" w:lineRule="auto" w:before="119"/>
        <w:ind w:right="1097"/>
        <w:jc w:val="both"/>
      </w:pPr>
      <w:r>
        <w:rPr/>
        <w:t>The result is shown in </w:t>
      </w:r>
      <w:hyperlink w:history="true" w:anchor="_bookmark929">
        <w:r>
          <w:rPr>
            <w:color w:val="990000"/>
          </w:rPr>
          <w:t>Figure</w:t>
        </w:r>
        <w:r>
          <w:rPr>
            <w:color w:val="990000"/>
            <w:spacing w:val="-2"/>
          </w:rPr>
          <w:t> </w:t>
        </w:r>
        <w:r>
          <w:rPr>
            <w:color w:val="990000"/>
          </w:rPr>
          <w:t>5-6</w:t>
        </w:r>
      </w:hyperlink>
      <w:r>
        <w:rPr/>
        <w:t>. The dotted diagonal line corresponds to a classifier no better than random chance. An extremely effective classifier (or, in medical situa‐ tions, an extremely effective diagnostic test) will have an ROC that hugs the upper- left corner—it will correctly identify lots of 1s without misclassifying lots of 0s as 1s. For this model, if we want a classifier with a specificity of at least 50%, then the </w:t>
      </w:r>
      <w:r>
        <w:rPr/>
        <w:t>recall is about 75%.</w:t>
      </w:r>
    </w:p>
    <w:p>
      <w:pPr>
        <w:spacing w:after="0" w:line="213" w:lineRule="auto"/>
        <w:jc w:val="both"/>
        <w:sectPr>
          <w:pgSz w:w="10080" w:h="13230"/>
          <w:pgMar w:header="0" w:footer="885" w:top="1040" w:bottom="1080" w:left="440" w:right="340"/>
        </w:sectPr>
      </w:pPr>
    </w:p>
    <w:p>
      <w:pPr>
        <w:pStyle w:val="BodyText"/>
        <w:ind w:left="1900"/>
        <w:rPr>
          <w:sz w:val="20"/>
        </w:rPr>
      </w:pPr>
      <w:r>
        <w:rPr>
          <w:sz w:val="20"/>
        </w:rPr>
        <w:drawing>
          <wp:inline distT="0" distB="0" distL="0" distR="0">
            <wp:extent cx="3461132" cy="3451764"/>
            <wp:effectExtent l="0" t="0" r="0" b="0"/>
            <wp:docPr id="833" name="Image 833"/>
            <wp:cNvGraphicFramePr>
              <a:graphicFrameLocks/>
            </wp:cNvGraphicFramePr>
            <a:graphic>
              <a:graphicData uri="http://schemas.openxmlformats.org/drawingml/2006/picture">
                <pic:pic>
                  <pic:nvPicPr>
                    <pic:cNvPr id="833" name="Image 833"/>
                    <pic:cNvPicPr/>
                  </pic:nvPicPr>
                  <pic:blipFill>
                    <a:blip r:embed="rId282" cstate="print"/>
                    <a:stretch>
                      <a:fillRect/>
                    </a:stretch>
                  </pic:blipFill>
                  <pic:spPr>
                    <a:xfrm>
                      <a:off x="0" y="0"/>
                      <a:ext cx="3461132" cy="3451764"/>
                    </a:xfrm>
                    <a:prstGeom prst="rect">
                      <a:avLst/>
                    </a:prstGeom>
                  </pic:spPr>
                </pic:pic>
              </a:graphicData>
            </a:graphic>
          </wp:inline>
        </w:drawing>
      </w:r>
      <w:r>
        <w:rPr>
          <w:sz w:val="20"/>
        </w:rPr>
      </w:r>
    </w:p>
    <w:p>
      <w:pPr>
        <w:spacing w:before="99"/>
        <w:ind w:left="1000" w:right="0" w:firstLine="0"/>
        <w:jc w:val="left"/>
        <w:rPr>
          <w:i/>
          <w:sz w:val="21"/>
        </w:rPr>
      </w:pPr>
      <w:bookmarkStart w:name="_bookmark929" w:id="1219"/>
      <w:bookmarkEnd w:id="1219"/>
      <w:r>
        <w:rPr/>
      </w:r>
      <w:r>
        <w:rPr>
          <w:i/>
          <w:sz w:val="21"/>
        </w:rPr>
        <w:t>Figure</w:t>
      </w:r>
      <w:r>
        <w:rPr>
          <w:i/>
          <w:spacing w:val="-6"/>
          <w:sz w:val="21"/>
        </w:rPr>
        <w:t> </w:t>
      </w:r>
      <w:r>
        <w:rPr>
          <w:i/>
          <w:sz w:val="21"/>
        </w:rPr>
        <w:t>5-6.</w:t>
      </w:r>
      <w:r>
        <w:rPr>
          <w:i/>
          <w:spacing w:val="-4"/>
          <w:sz w:val="21"/>
        </w:rPr>
        <w:t> </w:t>
      </w:r>
      <w:r>
        <w:rPr>
          <w:i/>
          <w:sz w:val="21"/>
        </w:rPr>
        <w:t>ROC</w:t>
      </w:r>
      <w:r>
        <w:rPr>
          <w:i/>
          <w:spacing w:val="-4"/>
          <w:sz w:val="21"/>
        </w:rPr>
        <w:t> </w:t>
      </w:r>
      <w:r>
        <w:rPr>
          <w:i/>
          <w:sz w:val="21"/>
        </w:rPr>
        <w:t>curve</w:t>
      </w:r>
      <w:r>
        <w:rPr>
          <w:i/>
          <w:spacing w:val="-3"/>
          <w:sz w:val="21"/>
        </w:rPr>
        <w:t> </w:t>
      </w:r>
      <w:r>
        <w:rPr>
          <w:i/>
          <w:sz w:val="21"/>
        </w:rPr>
        <w:t>for</w:t>
      </w:r>
      <w:r>
        <w:rPr>
          <w:i/>
          <w:spacing w:val="-4"/>
          <w:sz w:val="21"/>
        </w:rPr>
        <w:t> </w:t>
      </w:r>
      <w:r>
        <w:rPr>
          <w:i/>
          <w:sz w:val="21"/>
        </w:rPr>
        <w:t>the</w:t>
      </w:r>
      <w:r>
        <w:rPr>
          <w:i/>
          <w:spacing w:val="-4"/>
          <w:sz w:val="21"/>
        </w:rPr>
        <w:t> </w:t>
      </w:r>
      <w:r>
        <w:rPr>
          <w:i/>
          <w:sz w:val="21"/>
        </w:rPr>
        <w:t>loan</w:t>
      </w:r>
      <w:r>
        <w:rPr>
          <w:i/>
          <w:spacing w:val="-3"/>
          <w:sz w:val="21"/>
        </w:rPr>
        <w:t> </w:t>
      </w:r>
      <w:r>
        <w:rPr>
          <w:i/>
          <w:spacing w:val="-4"/>
          <w:sz w:val="21"/>
        </w:rPr>
        <w:t>data</w:t>
      </w:r>
    </w:p>
    <w:p>
      <w:pPr>
        <w:pStyle w:val="Heading8"/>
        <w:spacing w:before="254"/>
        <w:rPr>
          <w:b/>
        </w:rPr>
      </w:pPr>
      <w:r>
        <w:rPr/>
        <w:drawing>
          <wp:anchor distT="0" distB="0" distL="0" distR="0" allowOverlap="1" layoutInCell="1" locked="0" behindDoc="0" simplePos="0" relativeHeight="15883264">
            <wp:simplePos x="0" y="0"/>
            <wp:positionH relativeFrom="page">
              <wp:posOffset>1130300</wp:posOffset>
            </wp:positionH>
            <wp:positionV relativeFrom="paragraph">
              <wp:posOffset>192383</wp:posOffset>
            </wp:positionV>
            <wp:extent cx="481888" cy="628656"/>
            <wp:effectExtent l="0" t="0" r="0" b="0"/>
            <wp:wrapNone/>
            <wp:docPr id="834" name="Image 834"/>
            <wp:cNvGraphicFramePr>
              <a:graphicFrameLocks/>
            </wp:cNvGraphicFramePr>
            <a:graphic>
              <a:graphicData uri="http://schemas.openxmlformats.org/drawingml/2006/picture">
                <pic:pic>
                  <pic:nvPicPr>
                    <pic:cNvPr id="834" name="Image 834"/>
                    <pic:cNvPicPr/>
                  </pic:nvPicPr>
                  <pic:blipFill>
                    <a:blip r:embed="rId21" cstate="print"/>
                    <a:stretch>
                      <a:fillRect/>
                    </a:stretch>
                  </pic:blipFill>
                  <pic:spPr>
                    <a:xfrm>
                      <a:off x="0" y="0"/>
                      <a:ext cx="481888" cy="628656"/>
                    </a:xfrm>
                    <a:prstGeom prst="rect">
                      <a:avLst/>
                    </a:prstGeom>
                  </pic:spPr>
                </pic:pic>
              </a:graphicData>
            </a:graphic>
          </wp:anchor>
        </w:drawing>
      </w:r>
      <w:r>
        <w:rPr>
          <w:b/>
        </w:rPr>
        <w:t>Precision-Recall </w:t>
      </w:r>
      <w:r>
        <w:rPr>
          <w:b/>
          <w:spacing w:val="-2"/>
        </w:rPr>
        <w:t>Curve</w:t>
      </w:r>
    </w:p>
    <w:p>
      <w:pPr>
        <w:spacing w:line="216" w:lineRule="auto" w:before="131"/>
        <w:ind w:left="2295" w:right="1818" w:firstLine="0"/>
        <w:jc w:val="both"/>
        <w:rPr>
          <w:sz w:val="19"/>
        </w:rPr>
      </w:pPr>
      <w:r>
        <w:rPr>
          <w:sz w:val="19"/>
        </w:rPr>
        <w:t>In addition to ROC curves, it can be illuminating to examine </w:t>
      </w:r>
      <w:r>
        <w:rPr>
          <w:sz w:val="19"/>
        </w:rPr>
        <w:t>the </w:t>
      </w:r>
      <w:bookmarkStart w:name="_bookmark931" w:id="1220"/>
      <w:bookmarkEnd w:id="1220"/>
      <w:r>
        <w:rPr>
          <w:w w:val="101"/>
          <w:sz w:val="19"/>
        </w:rPr>
      </w:r>
      <w:hyperlink r:id="rId283">
        <w:r>
          <w:rPr>
            <w:color w:val="990000"/>
            <w:sz w:val="19"/>
          </w:rPr>
          <w:t>precision-recall (PR) curve</w:t>
        </w:r>
      </w:hyperlink>
      <w:r>
        <w:rPr>
          <w:sz w:val="19"/>
        </w:rPr>
        <w:t>. PR curves are computed in a similar</w:t>
      </w:r>
      <w:r>
        <w:rPr>
          <w:spacing w:val="40"/>
          <w:sz w:val="19"/>
        </w:rPr>
        <w:t> </w:t>
      </w:r>
      <w:r>
        <w:rPr>
          <w:sz w:val="19"/>
        </w:rPr>
        <w:t>way except that the data is ordered from least to most probable and cumulative precision and recall statistics are computed. PR curves are especially useful in evaluating data with highly unbalanced out‐ </w:t>
      </w:r>
      <w:bookmarkStart w:name="_bookmark930" w:id="1221"/>
      <w:bookmarkEnd w:id="1221"/>
      <w:r>
        <w:rPr>
          <w:spacing w:val="-2"/>
          <w:sz w:val="19"/>
        </w:rPr>
        <w:t>comes.</w:t>
      </w:r>
    </w:p>
    <w:p>
      <w:pPr>
        <w:pStyle w:val="Heading3"/>
        <w:spacing w:before="244"/>
        <w:ind w:left="999"/>
        <w:jc w:val="left"/>
        <w:rPr>
          <w:b/>
        </w:rPr>
      </w:pPr>
      <w:bookmarkStart w:name="AUC" w:id="1222"/>
      <w:bookmarkEnd w:id="1222"/>
      <w:r>
        <w:rPr/>
      </w:r>
      <w:bookmarkStart w:name="_bookmark932" w:id="1223"/>
      <w:bookmarkEnd w:id="1223"/>
      <w:r>
        <w:rPr/>
      </w:r>
      <w:r>
        <w:rPr>
          <w:b/>
          <w:spacing w:val="-5"/>
        </w:rPr>
        <w:t>AUC</w:t>
      </w:r>
    </w:p>
    <w:p>
      <w:pPr>
        <w:pStyle w:val="BodyText"/>
        <w:spacing w:line="213" w:lineRule="auto" w:before="102"/>
        <w:ind w:right="1097"/>
        <w:jc w:val="both"/>
      </w:pPr>
      <w:r>
        <w:rPr/>
        <w:t>The ROC curve is a valuable graphical tool, but by itself doesn’t constitute a single </w:t>
      </w:r>
      <w:bookmarkStart w:name="_bookmark933" w:id="1224"/>
      <w:bookmarkEnd w:id="1224"/>
      <w:r>
        <w:rPr/>
        <w:t>measure</w:t>
      </w:r>
      <w:r>
        <w:rPr/>
        <w:t> for the performance of a classifier. The ROC curve can be used, however, to produce the area underneath the curve (AUC) metric. AUC is simply the total area under the ROC curve. The larger the value of AUC, the more effective the classifier. An AUC of 1 indicates a perfect classifier: it gets all the 1s correctly classified, and </w:t>
      </w:r>
      <w:r>
        <w:rPr/>
        <w:t>it doesn’t misclassify any 0s as 1s.</w:t>
      </w:r>
    </w:p>
    <w:p>
      <w:pPr>
        <w:pStyle w:val="BodyText"/>
        <w:spacing w:before="96"/>
        <w:jc w:val="both"/>
      </w:pPr>
      <w:r>
        <w:rPr/>
        <w:t>A</w:t>
      </w:r>
      <w:r>
        <w:rPr>
          <w:spacing w:val="-3"/>
        </w:rPr>
        <w:t> </w:t>
      </w:r>
      <w:r>
        <w:rPr/>
        <w:t>completely</w:t>
      </w:r>
      <w:r>
        <w:rPr>
          <w:spacing w:val="-3"/>
        </w:rPr>
        <w:t> </w:t>
      </w:r>
      <w:r>
        <w:rPr/>
        <w:t>ineffective</w:t>
      </w:r>
      <w:r>
        <w:rPr>
          <w:spacing w:val="-3"/>
        </w:rPr>
        <w:t> </w:t>
      </w:r>
      <w:r>
        <w:rPr/>
        <w:t>classifier—the</w:t>
      </w:r>
      <w:r>
        <w:rPr>
          <w:spacing w:val="-2"/>
        </w:rPr>
        <w:t> </w:t>
      </w:r>
      <w:r>
        <w:rPr/>
        <w:t>diagonal</w:t>
      </w:r>
      <w:r>
        <w:rPr>
          <w:spacing w:val="-3"/>
        </w:rPr>
        <w:t> </w:t>
      </w:r>
      <w:r>
        <w:rPr/>
        <w:t>line—will</w:t>
      </w:r>
      <w:r>
        <w:rPr>
          <w:spacing w:val="-3"/>
        </w:rPr>
        <w:t> </w:t>
      </w:r>
      <w:r>
        <w:rPr/>
        <w:t>have</w:t>
      </w:r>
      <w:r>
        <w:rPr>
          <w:spacing w:val="-2"/>
        </w:rPr>
        <w:t> </w:t>
      </w:r>
      <w:r>
        <w:rPr/>
        <w:t>an</w:t>
      </w:r>
      <w:r>
        <w:rPr>
          <w:spacing w:val="-3"/>
        </w:rPr>
        <w:t> </w:t>
      </w:r>
      <w:r>
        <w:rPr/>
        <w:t>AUC</w:t>
      </w:r>
      <w:r>
        <w:rPr>
          <w:spacing w:val="-3"/>
        </w:rPr>
        <w:t> </w:t>
      </w:r>
      <w:r>
        <w:rPr/>
        <w:t>of</w:t>
      </w:r>
      <w:r>
        <w:rPr>
          <w:spacing w:val="-2"/>
        </w:rPr>
        <w:t> </w:t>
      </w:r>
      <w:r>
        <w:rPr>
          <w:spacing w:val="-4"/>
        </w:rPr>
        <w:t>0.5.</w:t>
      </w:r>
    </w:p>
    <w:p>
      <w:pPr>
        <w:spacing w:after="0"/>
        <w:jc w:val="both"/>
        <w:sectPr>
          <w:pgSz w:w="10080" w:h="13230"/>
          <w:pgMar w:header="0" w:footer="885" w:top="1180" w:bottom="1080" w:left="440" w:right="340"/>
        </w:sectPr>
      </w:pPr>
    </w:p>
    <w:p>
      <w:pPr>
        <w:pStyle w:val="BodyText"/>
        <w:spacing w:line="211" w:lineRule="auto" w:before="101"/>
        <w:ind w:right="1099"/>
        <w:jc w:val="both"/>
      </w:pPr>
      <w:hyperlink w:history="true" w:anchor="_bookmark934">
        <w:r>
          <w:rPr>
            <w:color w:val="990000"/>
          </w:rPr>
          <w:t>Figure 5-7</w:t>
        </w:r>
      </w:hyperlink>
      <w:r>
        <w:rPr>
          <w:color w:val="990000"/>
        </w:rPr>
        <w:t> </w:t>
      </w:r>
      <w:r>
        <w:rPr/>
        <w:t>shows the area under the ROC curve for the loan model. The value of</w:t>
      </w:r>
      <w:r>
        <w:rPr>
          <w:spacing w:val="40"/>
        </w:rPr>
        <w:t> </w:t>
      </w:r>
      <w:r>
        <w:rPr/>
        <w:t>AUC can be computed by a numerical integration in </w:t>
      </w:r>
      <w:r>
        <w:rPr>
          <w:i/>
        </w:rPr>
        <w:t>R</w:t>
      </w:r>
      <w:r>
        <w:rPr/>
        <w:t>:</w:t>
      </w:r>
    </w:p>
    <w:p>
      <w:pPr>
        <w:spacing w:line="213" w:lineRule="exact" w:before="110"/>
        <w:ind w:left="1339" w:right="0" w:firstLine="0"/>
        <w:jc w:val="left"/>
        <w:rPr>
          <w:rFonts w:ascii="BIZ UDGothic"/>
          <w:sz w:val="17"/>
        </w:rPr>
      </w:pPr>
      <w:r>
        <w:rPr>
          <w:rFonts w:ascii="BIZ UDGothic"/>
          <w:color w:val="CC00FF"/>
          <w:sz w:val="17"/>
        </w:rPr>
        <w:t>sum</w:t>
      </w:r>
      <w:r>
        <w:rPr>
          <w:rFonts w:ascii="BIZ UDGothic"/>
          <w:sz w:val="17"/>
        </w:rPr>
        <w:t>(</w:t>
      </w:r>
      <w:r>
        <w:rPr>
          <w:rFonts w:ascii="BIZ UDGothic"/>
          <w:color w:val="000087"/>
          <w:sz w:val="17"/>
        </w:rPr>
        <w:t>roc_df</w:t>
      </w:r>
      <w:r>
        <w:rPr>
          <w:rFonts w:ascii="BIZ UDGothic"/>
          <w:color w:val="545454"/>
          <w:sz w:val="17"/>
        </w:rPr>
        <w:t>$</w:t>
      </w:r>
      <w:r>
        <w:rPr>
          <w:rFonts w:ascii="BIZ UDGothic"/>
          <w:color w:val="000087"/>
          <w:sz w:val="17"/>
        </w:rPr>
        <w:t>recall</w:t>
      </w:r>
      <w:r>
        <w:rPr>
          <w:rFonts w:ascii="BIZ UDGothic"/>
          <w:sz w:val="17"/>
        </w:rPr>
        <w:t>[</w:t>
      </w:r>
      <w:r>
        <w:rPr>
          <w:rFonts w:ascii="BIZ UDGothic"/>
          <w:color w:val="FF6600"/>
          <w:sz w:val="17"/>
        </w:rPr>
        <w:t>-1</w:t>
      </w:r>
      <w:r>
        <w:rPr>
          <w:rFonts w:ascii="BIZ UDGothic"/>
          <w:sz w:val="17"/>
        </w:rPr>
        <w:t>] </w:t>
      </w:r>
      <w:r>
        <w:rPr>
          <w:rFonts w:ascii="BIZ UDGothic"/>
          <w:color w:val="545454"/>
          <w:sz w:val="17"/>
        </w:rPr>
        <w:t>* </w:t>
      </w:r>
      <w:r>
        <w:rPr>
          <w:rFonts w:ascii="BIZ UDGothic"/>
          <w:color w:val="CC00FF"/>
          <w:sz w:val="17"/>
        </w:rPr>
        <w:t>diff</w:t>
      </w:r>
      <w:r>
        <w:rPr>
          <w:rFonts w:ascii="BIZ UDGothic"/>
          <w:sz w:val="17"/>
        </w:rPr>
        <w:t>(</w:t>
      </w:r>
      <w:r>
        <w:rPr>
          <w:rFonts w:ascii="BIZ UDGothic"/>
          <w:color w:val="FF6600"/>
          <w:sz w:val="17"/>
        </w:rPr>
        <w:t>1 </w:t>
      </w:r>
      <w:r>
        <w:rPr>
          <w:rFonts w:ascii="BIZ UDGothic"/>
          <w:color w:val="545454"/>
          <w:sz w:val="17"/>
        </w:rPr>
        <w:t>- </w:t>
      </w:r>
      <w:r>
        <w:rPr>
          <w:rFonts w:ascii="BIZ UDGothic"/>
          <w:color w:val="000087"/>
          <w:spacing w:val="-2"/>
          <w:sz w:val="17"/>
        </w:rPr>
        <w:t>roc_df</w:t>
      </w:r>
      <w:r>
        <w:rPr>
          <w:rFonts w:ascii="BIZ UDGothic"/>
          <w:color w:val="545454"/>
          <w:spacing w:val="-2"/>
          <w:sz w:val="17"/>
        </w:rPr>
        <w:t>$</w:t>
      </w:r>
      <w:r>
        <w:rPr>
          <w:rFonts w:ascii="BIZ UDGothic"/>
          <w:color w:val="000087"/>
          <w:spacing w:val="-2"/>
          <w:sz w:val="17"/>
        </w:rPr>
        <w:t>specificity</w:t>
      </w:r>
      <w:r>
        <w:rPr>
          <w:rFonts w:ascii="BIZ UDGothic"/>
          <w:spacing w:val="-2"/>
          <w:sz w:val="17"/>
        </w:rPr>
        <w:t>))</w:t>
      </w:r>
    </w:p>
    <w:p>
      <w:pPr>
        <w:spacing w:line="213" w:lineRule="exact" w:before="0"/>
        <w:ind w:left="1679" w:right="0" w:firstLine="0"/>
        <w:jc w:val="left"/>
        <w:rPr>
          <w:rFonts w:ascii="BIZ UDGothic"/>
          <w:sz w:val="17"/>
        </w:rPr>
      </w:pPr>
      <w:r>
        <w:rPr>
          <w:rFonts w:ascii="BIZ UDGothic"/>
          <w:sz w:val="17"/>
        </w:rPr>
        <w:t>[</w:t>
      </w:r>
      <w:r>
        <w:rPr>
          <w:rFonts w:ascii="BIZ UDGothic"/>
          <w:color w:val="FF6600"/>
          <w:sz w:val="17"/>
        </w:rPr>
        <w:t>1</w:t>
      </w:r>
      <w:r>
        <w:rPr>
          <w:rFonts w:ascii="BIZ UDGothic"/>
          <w:sz w:val="17"/>
        </w:rPr>
        <w:t>] </w:t>
      </w:r>
      <w:r>
        <w:rPr>
          <w:rFonts w:ascii="BIZ UDGothic"/>
          <w:color w:val="FF6600"/>
          <w:spacing w:val="-2"/>
          <w:sz w:val="17"/>
        </w:rPr>
        <w:t>0.6926172</w:t>
      </w:r>
    </w:p>
    <w:p>
      <w:pPr>
        <w:spacing w:line="216" w:lineRule="auto" w:before="119"/>
        <w:ind w:left="999" w:right="1098" w:firstLine="0"/>
        <w:jc w:val="both"/>
        <w:rPr>
          <w:sz w:val="21"/>
        </w:rPr>
      </w:pPr>
      <w:r>
        <w:rPr>
          <w:sz w:val="21"/>
        </w:rPr>
        <w:t>In </w:t>
      </w:r>
      <w:r>
        <w:rPr>
          <w:i/>
          <w:sz w:val="21"/>
        </w:rPr>
        <w:t>Python</w:t>
      </w:r>
      <w:r>
        <w:rPr>
          <w:sz w:val="21"/>
        </w:rPr>
        <w:t>, we can either calculate the accuracy as shown for </w:t>
      </w:r>
      <w:r>
        <w:rPr>
          <w:i/>
          <w:sz w:val="21"/>
        </w:rPr>
        <w:t>R </w:t>
      </w:r>
      <w:r>
        <w:rPr>
          <w:sz w:val="21"/>
        </w:rPr>
        <w:t>or use </w:t>
      </w:r>
      <w:r>
        <w:rPr>
          <w:rFonts w:ascii="BIZ UDGothic" w:hAnsi="BIZ UDGothic"/>
          <w:sz w:val="20"/>
        </w:rPr>
        <w:t>scikit-learn</w:t>
      </w:r>
      <w:r>
        <w:rPr>
          <w:sz w:val="21"/>
        </w:rPr>
        <w:t>’s function </w:t>
      </w:r>
      <w:r>
        <w:rPr>
          <w:rFonts w:ascii="BIZ UDGothic" w:hAnsi="BIZ UDGothic"/>
          <w:sz w:val="20"/>
        </w:rPr>
        <w:t>sklearn.metrics.roc_auc_score</w:t>
      </w:r>
      <w:r>
        <w:rPr>
          <w:sz w:val="21"/>
        </w:rPr>
        <w:t>. You will need to provide the </w:t>
      </w:r>
      <w:r>
        <w:rPr>
          <w:sz w:val="21"/>
        </w:rPr>
        <w:t>expected value as 0 or 1:</w:t>
      </w:r>
    </w:p>
    <w:p>
      <w:pPr>
        <w:spacing w:line="213" w:lineRule="exact" w:before="110"/>
        <w:ind w:left="1340"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np</w:t>
      </w:r>
      <w:r>
        <w:rPr>
          <w:rFonts w:ascii="BIZ UDGothic"/>
          <w:color w:val="545454"/>
          <w:sz w:val="17"/>
        </w:rPr>
        <w:t>.</w:t>
      </w:r>
      <w:r>
        <w:rPr>
          <w:rFonts w:ascii="BIZ UDGothic"/>
          <w:color w:val="000087"/>
          <w:sz w:val="17"/>
        </w:rPr>
        <w:t>sum</w:t>
      </w:r>
      <w:r>
        <w:rPr>
          <w:rFonts w:ascii="BIZ UDGothic"/>
          <w:sz w:val="17"/>
        </w:rPr>
        <w:t>(</w:t>
      </w:r>
      <w:r>
        <w:rPr>
          <w:rFonts w:ascii="BIZ UDGothic"/>
          <w:color w:val="000087"/>
          <w:sz w:val="17"/>
        </w:rPr>
        <w:t>roc_df</w:t>
      </w:r>
      <w:r>
        <w:rPr>
          <w:rFonts w:ascii="BIZ UDGothic"/>
          <w:color w:val="545454"/>
          <w:sz w:val="17"/>
        </w:rPr>
        <w:t>.</w:t>
      </w:r>
      <w:r>
        <w:rPr>
          <w:rFonts w:ascii="BIZ UDGothic"/>
          <w:color w:val="000087"/>
          <w:sz w:val="17"/>
        </w:rPr>
        <w:t>recall</w:t>
      </w:r>
      <w:r>
        <w:rPr>
          <w:rFonts w:ascii="BIZ UDGothic"/>
          <w:sz w:val="17"/>
        </w:rPr>
        <w:t>[:</w:t>
      </w:r>
      <w:r>
        <w:rPr>
          <w:rFonts w:ascii="BIZ UDGothic"/>
          <w:color w:val="545454"/>
          <w:sz w:val="17"/>
        </w:rPr>
        <w:t>-</w:t>
      </w:r>
      <w:r>
        <w:rPr>
          <w:rFonts w:ascii="BIZ UDGothic"/>
          <w:color w:val="FF6600"/>
          <w:sz w:val="17"/>
        </w:rPr>
        <w:t>1</w:t>
      </w:r>
      <w:r>
        <w:rPr>
          <w:rFonts w:ascii="BIZ UDGothic"/>
          <w:sz w:val="17"/>
        </w:rPr>
        <w:t>] </w:t>
      </w:r>
      <w:r>
        <w:rPr>
          <w:rFonts w:ascii="BIZ UDGothic"/>
          <w:color w:val="545454"/>
          <w:sz w:val="17"/>
        </w:rPr>
        <w:t>* </w:t>
      </w:r>
      <w:r>
        <w:rPr>
          <w:rFonts w:ascii="BIZ UDGothic"/>
          <w:color w:val="000087"/>
          <w:sz w:val="17"/>
        </w:rPr>
        <w:t>np</w:t>
      </w:r>
      <w:r>
        <w:rPr>
          <w:rFonts w:ascii="BIZ UDGothic"/>
          <w:color w:val="545454"/>
          <w:sz w:val="17"/>
        </w:rPr>
        <w:t>.</w:t>
      </w:r>
      <w:r>
        <w:rPr>
          <w:rFonts w:ascii="BIZ UDGothic"/>
          <w:color w:val="000087"/>
          <w:sz w:val="17"/>
        </w:rPr>
        <w:t>diff</w:t>
      </w:r>
      <w:r>
        <w:rPr>
          <w:rFonts w:ascii="BIZ UDGothic"/>
          <w:sz w:val="17"/>
        </w:rPr>
        <w:t>(</w:t>
      </w:r>
      <w:r>
        <w:rPr>
          <w:rFonts w:ascii="BIZ UDGothic"/>
          <w:color w:val="FF6600"/>
          <w:sz w:val="17"/>
        </w:rPr>
        <w:t>1 </w:t>
      </w:r>
      <w:r>
        <w:rPr>
          <w:rFonts w:ascii="BIZ UDGothic"/>
          <w:color w:val="545454"/>
          <w:sz w:val="17"/>
        </w:rPr>
        <w:t>- </w:t>
      </w:r>
      <w:r>
        <w:rPr>
          <w:rFonts w:ascii="BIZ UDGothic"/>
          <w:color w:val="000087"/>
          <w:spacing w:val="-2"/>
          <w:sz w:val="17"/>
        </w:rPr>
        <w:t>roc_df</w:t>
      </w:r>
      <w:r>
        <w:rPr>
          <w:rFonts w:ascii="BIZ UDGothic"/>
          <w:color w:val="545454"/>
          <w:spacing w:val="-2"/>
          <w:sz w:val="17"/>
        </w:rPr>
        <w:t>.</w:t>
      </w:r>
      <w:r>
        <w:rPr>
          <w:rFonts w:ascii="BIZ UDGothic"/>
          <w:color w:val="000087"/>
          <w:spacing w:val="-2"/>
          <w:sz w:val="17"/>
        </w:rPr>
        <w:t>specificity</w:t>
      </w:r>
      <w:r>
        <w:rPr>
          <w:rFonts w:ascii="BIZ UDGothic"/>
          <w:spacing w:val="-2"/>
          <w:sz w:val="17"/>
        </w:rPr>
        <w:t>)))</w:t>
      </w:r>
    </w:p>
    <w:p>
      <w:pPr>
        <w:spacing w:line="204" w:lineRule="exact" w:before="0"/>
        <w:ind w:left="1340"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roc_auc_score</w:t>
      </w:r>
      <w:r>
        <w:rPr>
          <w:rFonts w:ascii="BIZ UDGothic"/>
          <w:sz w:val="17"/>
        </w:rPr>
        <w:t>([</w:t>
      </w:r>
      <w:r>
        <w:rPr>
          <w:rFonts w:ascii="BIZ UDGothic"/>
          <w:color w:val="FF6600"/>
          <w:sz w:val="17"/>
        </w:rPr>
        <w:t>1 </w:t>
      </w:r>
      <w:r>
        <w:rPr>
          <w:rFonts w:ascii="BIZ UDGothic"/>
          <w:b/>
          <w:color w:val="006699"/>
          <w:sz w:val="17"/>
        </w:rPr>
        <w:t>if </w:t>
      </w:r>
      <w:r>
        <w:rPr>
          <w:rFonts w:ascii="BIZ UDGothic"/>
          <w:color w:val="000087"/>
          <w:sz w:val="17"/>
        </w:rPr>
        <w:t>yi </w:t>
      </w:r>
      <w:r>
        <w:rPr>
          <w:rFonts w:ascii="BIZ UDGothic"/>
          <w:color w:val="545454"/>
          <w:sz w:val="17"/>
        </w:rPr>
        <w:t>== </w:t>
      </w:r>
      <w:r>
        <w:rPr>
          <w:rFonts w:ascii="BIZ UDGothic"/>
          <w:color w:val="CC3300"/>
          <w:sz w:val="17"/>
        </w:rPr>
        <w:t>'default' </w:t>
      </w:r>
      <w:r>
        <w:rPr>
          <w:rFonts w:ascii="BIZ UDGothic"/>
          <w:b/>
          <w:color w:val="006699"/>
          <w:sz w:val="17"/>
        </w:rPr>
        <w:t>else </w:t>
      </w:r>
      <w:r>
        <w:rPr>
          <w:rFonts w:ascii="BIZ UDGothic"/>
          <w:color w:val="FF6600"/>
          <w:sz w:val="17"/>
        </w:rPr>
        <w:t>0 </w:t>
      </w:r>
      <w:r>
        <w:rPr>
          <w:rFonts w:ascii="BIZ UDGothic"/>
          <w:b/>
          <w:color w:val="006699"/>
          <w:sz w:val="17"/>
        </w:rPr>
        <w:t>for </w:t>
      </w:r>
      <w:r>
        <w:rPr>
          <w:rFonts w:ascii="BIZ UDGothic"/>
          <w:color w:val="000087"/>
          <w:sz w:val="17"/>
        </w:rPr>
        <w:t>yi </w:t>
      </w:r>
      <w:r>
        <w:rPr>
          <w:rFonts w:ascii="BIZ UDGothic"/>
          <w:b/>
          <w:sz w:val="17"/>
        </w:rPr>
        <w:t>in </w:t>
      </w:r>
      <w:r>
        <w:rPr>
          <w:rFonts w:ascii="BIZ UDGothic"/>
          <w:color w:val="000087"/>
          <w:spacing w:val="-5"/>
          <w:sz w:val="17"/>
        </w:rPr>
        <w:t>y</w:t>
      </w:r>
      <w:r>
        <w:rPr>
          <w:rFonts w:ascii="BIZ UDGothic"/>
          <w:spacing w:val="-5"/>
          <w:sz w:val="17"/>
        </w:rPr>
        <w:t>],</w:t>
      </w:r>
    </w:p>
    <w:p>
      <w:pPr>
        <w:spacing w:line="213" w:lineRule="exact" w:before="0"/>
        <w:ind w:left="3040" w:right="0" w:firstLine="0"/>
        <w:jc w:val="left"/>
        <w:rPr>
          <w:rFonts w:ascii="BIZ UDGothic"/>
          <w:sz w:val="17"/>
        </w:rPr>
      </w:pPr>
      <w:r>
        <w:rPr>
          <w:rFonts w:ascii="BIZ UDGothic"/>
          <w:color w:val="000087"/>
          <w:sz w:val="17"/>
        </w:rPr>
        <w:t>logit_reg</w:t>
      </w:r>
      <w:r>
        <w:rPr>
          <w:rFonts w:ascii="BIZ UDGothic"/>
          <w:color w:val="545454"/>
          <w:sz w:val="17"/>
        </w:rPr>
        <w:t>.</w:t>
      </w:r>
      <w:r>
        <w:rPr>
          <w:rFonts w:ascii="BIZ UDGothic"/>
          <w:color w:val="000087"/>
          <w:sz w:val="17"/>
        </w:rPr>
        <w:t>predict_proba</w:t>
      </w:r>
      <w:r>
        <w:rPr>
          <w:rFonts w:ascii="BIZ UDGothic"/>
          <w:sz w:val="17"/>
        </w:rPr>
        <w:t>(</w:t>
      </w:r>
      <w:r>
        <w:rPr>
          <w:rFonts w:ascii="BIZ UDGothic"/>
          <w:color w:val="000087"/>
          <w:sz w:val="17"/>
        </w:rPr>
        <w:t>X</w:t>
      </w:r>
      <w:r>
        <w:rPr>
          <w:rFonts w:ascii="BIZ UDGothic"/>
          <w:sz w:val="17"/>
        </w:rPr>
        <w:t>)[:, </w:t>
      </w:r>
      <w:r>
        <w:rPr>
          <w:rFonts w:ascii="BIZ UDGothic"/>
          <w:color w:val="FF6600"/>
          <w:spacing w:val="-4"/>
          <w:sz w:val="17"/>
        </w:rPr>
        <w:t>0</w:t>
      </w:r>
      <w:r>
        <w:rPr>
          <w:rFonts w:ascii="BIZ UDGothic"/>
          <w:spacing w:val="-4"/>
          <w:sz w:val="17"/>
        </w:rPr>
        <w:t>]))</w:t>
      </w:r>
    </w:p>
    <w:p>
      <w:pPr>
        <w:pStyle w:val="BodyText"/>
        <w:spacing w:before="91"/>
        <w:ind w:left="1000"/>
        <w:jc w:val="both"/>
      </w:pPr>
      <w:r>
        <w:rPr/>
        <w:t>The</w:t>
      </w:r>
      <w:r>
        <w:rPr>
          <w:spacing w:val="-2"/>
        </w:rPr>
        <w:t> </w:t>
      </w:r>
      <w:r>
        <w:rPr/>
        <w:t>model</w:t>
      </w:r>
      <w:r>
        <w:rPr>
          <w:spacing w:val="-1"/>
        </w:rPr>
        <w:t> </w:t>
      </w:r>
      <w:r>
        <w:rPr/>
        <w:t>has</w:t>
      </w:r>
      <w:r>
        <w:rPr>
          <w:spacing w:val="-1"/>
        </w:rPr>
        <w:t> </w:t>
      </w:r>
      <w:r>
        <w:rPr/>
        <w:t>an</w:t>
      </w:r>
      <w:r>
        <w:rPr>
          <w:spacing w:val="-2"/>
        </w:rPr>
        <w:t> </w:t>
      </w:r>
      <w:r>
        <w:rPr/>
        <w:t>AUC</w:t>
      </w:r>
      <w:r>
        <w:rPr>
          <w:spacing w:val="-1"/>
        </w:rPr>
        <w:t> </w:t>
      </w:r>
      <w:r>
        <w:rPr/>
        <w:t>of</w:t>
      </w:r>
      <w:r>
        <w:rPr>
          <w:spacing w:val="-1"/>
        </w:rPr>
        <w:t> </w:t>
      </w:r>
      <w:r>
        <w:rPr/>
        <w:t>about</w:t>
      </w:r>
      <w:r>
        <w:rPr>
          <w:spacing w:val="-2"/>
        </w:rPr>
        <w:t> </w:t>
      </w:r>
      <w:r>
        <w:rPr/>
        <w:t>0.69,</w:t>
      </w:r>
      <w:r>
        <w:rPr>
          <w:spacing w:val="-1"/>
        </w:rPr>
        <w:t> </w:t>
      </w:r>
      <w:r>
        <w:rPr/>
        <w:t>corresponding</w:t>
      </w:r>
      <w:r>
        <w:rPr>
          <w:spacing w:val="-1"/>
        </w:rPr>
        <w:t> </w:t>
      </w:r>
      <w:r>
        <w:rPr/>
        <w:t>to</w:t>
      </w:r>
      <w:r>
        <w:rPr>
          <w:spacing w:val="-2"/>
        </w:rPr>
        <w:t> </w:t>
      </w:r>
      <w:r>
        <w:rPr/>
        <w:t>a</w:t>
      </w:r>
      <w:r>
        <w:rPr>
          <w:spacing w:val="-1"/>
        </w:rPr>
        <w:t> </w:t>
      </w:r>
      <w:r>
        <w:rPr/>
        <w:t>relatively</w:t>
      </w:r>
      <w:r>
        <w:rPr>
          <w:spacing w:val="-1"/>
        </w:rPr>
        <w:t> </w:t>
      </w:r>
      <w:r>
        <w:rPr/>
        <w:t>weak</w:t>
      </w:r>
      <w:r>
        <w:rPr>
          <w:spacing w:val="-1"/>
        </w:rPr>
        <w:t> </w:t>
      </w:r>
      <w:r>
        <w:rPr>
          <w:spacing w:val="-2"/>
        </w:rPr>
        <w:t>classifier.</w:t>
      </w:r>
    </w:p>
    <w:p>
      <w:pPr>
        <w:pStyle w:val="BodyText"/>
        <w:spacing w:before="10"/>
        <w:ind w:left="0"/>
        <w:rPr>
          <w:sz w:val="14"/>
        </w:rPr>
      </w:pPr>
      <w:r>
        <w:rPr/>
        <w:drawing>
          <wp:anchor distT="0" distB="0" distL="0" distR="0" allowOverlap="1" layoutInCell="1" locked="0" behindDoc="1" simplePos="0" relativeHeight="487742976">
            <wp:simplePos x="0" y="0"/>
            <wp:positionH relativeFrom="page">
              <wp:posOffset>1485900</wp:posOffset>
            </wp:positionH>
            <wp:positionV relativeFrom="paragraph">
              <wp:posOffset>141802</wp:posOffset>
            </wp:positionV>
            <wp:extent cx="3454717" cy="3451764"/>
            <wp:effectExtent l="0" t="0" r="0" b="0"/>
            <wp:wrapTopAndBottom/>
            <wp:docPr id="835" name="Image 835"/>
            <wp:cNvGraphicFramePr>
              <a:graphicFrameLocks/>
            </wp:cNvGraphicFramePr>
            <a:graphic>
              <a:graphicData uri="http://schemas.openxmlformats.org/drawingml/2006/picture">
                <pic:pic>
                  <pic:nvPicPr>
                    <pic:cNvPr id="835" name="Image 835"/>
                    <pic:cNvPicPr/>
                  </pic:nvPicPr>
                  <pic:blipFill>
                    <a:blip r:embed="rId284" cstate="print"/>
                    <a:stretch>
                      <a:fillRect/>
                    </a:stretch>
                  </pic:blipFill>
                  <pic:spPr>
                    <a:xfrm>
                      <a:off x="0" y="0"/>
                      <a:ext cx="3454717" cy="3451764"/>
                    </a:xfrm>
                    <a:prstGeom prst="rect">
                      <a:avLst/>
                    </a:prstGeom>
                  </pic:spPr>
                </pic:pic>
              </a:graphicData>
            </a:graphic>
          </wp:anchor>
        </w:drawing>
      </w:r>
    </w:p>
    <w:p>
      <w:pPr>
        <w:spacing w:before="109"/>
        <w:ind w:left="1000" w:right="0" w:firstLine="0"/>
        <w:jc w:val="both"/>
        <w:rPr>
          <w:i/>
          <w:sz w:val="21"/>
        </w:rPr>
      </w:pPr>
      <w:bookmarkStart w:name="_bookmark934" w:id="1225"/>
      <w:bookmarkEnd w:id="1225"/>
      <w:r>
        <w:rPr/>
      </w:r>
      <w:r>
        <w:rPr>
          <w:i/>
          <w:sz w:val="21"/>
        </w:rPr>
        <w:t>Figure</w:t>
      </w:r>
      <w:r>
        <w:rPr>
          <w:i/>
          <w:spacing w:val="-5"/>
          <w:sz w:val="21"/>
        </w:rPr>
        <w:t> </w:t>
      </w:r>
      <w:r>
        <w:rPr>
          <w:i/>
          <w:sz w:val="21"/>
        </w:rPr>
        <w:t>5-7.</w:t>
      </w:r>
      <w:r>
        <w:rPr>
          <w:i/>
          <w:spacing w:val="-4"/>
          <w:sz w:val="21"/>
        </w:rPr>
        <w:t> </w:t>
      </w:r>
      <w:r>
        <w:rPr>
          <w:i/>
          <w:sz w:val="21"/>
        </w:rPr>
        <w:t>Area</w:t>
      </w:r>
      <w:r>
        <w:rPr>
          <w:i/>
          <w:spacing w:val="-4"/>
          <w:sz w:val="21"/>
        </w:rPr>
        <w:t> </w:t>
      </w:r>
      <w:r>
        <w:rPr>
          <w:i/>
          <w:sz w:val="21"/>
        </w:rPr>
        <w:t>under</w:t>
      </w:r>
      <w:r>
        <w:rPr>
          <w:i/>
          <w:spacing w:val="-4"/>
          <w:sz w:val="21"/>
        </w:rPr>
        <w:t> </w:t>
      </w:r>
      <w:r>
        <w:rPr>
          <w:i/>
          <w:sz w:val="21"/>
        </w:rPr>
        <w:t>the</w:t>
      </w:r>
      <w:r>
        <w:rPr>
          <w:i/>
          <w:spacing w:val="-4"/>
          <w:sz w:val="21"/>
        </w:rPr>
        <w:t> </w:t>
      </w:r>
      <w:r>
        <w:rPr>
          <w:i/>
          <w:sz w:val="21"/>
        </w:rPr>
        <w:t>ROC</w:t>
      </w:r>
      <w:r>
        <w:rPr>
          <w:i/>
          <w:spacing w:val="-5"/>
          <w:sz w:val="21"/>
        </w:rPr>
        <w:t> </w:t>
      </w:r>
      <w:r>
        <w:rPr>
          <w:i/>
          <w:sz w:val="21"/>
        </w:rPr>
        <w:t>curve</w:t>
      </w:r>
      <w:r>
        <w:rPr>
          <w:i/>
          <w:spacing w:val="-4"/>
          <w:sz w:val="21"/>
        </w:rPr>
        <w:t> </w:t>
      </w:r>
      <w:r>
        <w:rPr>
          <w:i/>
          <w:sz w:val="21"/>
        </w:rPr>
        <w:t>for</w:t>
      </w:r>
      <w:r>
        <w:rPr>
          <w:i/>
          <w:spacing w:val="-4"/>
          <w:sz w:val="21"/>
        </w:rPr>
        <w:t> </w:t>
      </w:r>
      <w:r>
        <w:rPr>
          <w:i/>
          <w:sz w:val="21"/>
        </w:rPr>
        <w:t>the</w:t>
      </w:r>
      <w:r>
        <w:rPr>
          <w:i/>
          <w:spacing w:val="-4"/>
          <w:sz w:val="21"/>
        </w:rPr>
        <w:t> </w:t>
      </w:r>
      <w:r>
        <w:rPr>
          <w:i/>
          <w:sz w:val="21"/>
        </w:rPr>
        <w:t>loan</w:t>
      </w:r>
      <w:r>
        <w:rPr>
          <w:i/>
          <w:spacing w:val="-4"/>
          <w:sz w:val="21"/>
        </w:rPr>
        <w:t> data</w:t>
      </w:r>
    </w:p>
    <w:p>
      <w:pPr>
        <w:spacing w:after="0"/>
        <w:jc w:val="both"/>
        <w:rPr>
          <w:sz w:val="21"/>
        </w:rPr>
        <w:sectPr>
          <w:pgSz w:w="10080" w:h="13230"/>
          <w:pgMar w:header="0" w:footer="885" w:top="960" w:bottom="1080" w:left="440" w:right="340"/>
        </w:sectPr>
      </w:pPr>
    </w:p>
    <w:p>
      <w:pPr>
        <w:pStyle w:val="Heading8"/>
        <w:rPr>
          <w:b/>
        </w:rPr>
      </w:pPr>
      <w:r>
        <w:rPr/>
        <w:drawing>
          <wp:anchor distT="0" distB="0" distL="0" distR="0" allowOverlap="1" layoutInCell="1" locked="0" behindDoc="0" simplePos="0" relativeHeight="15884288">
            <wp:simplePos x="0" y="0"/>
            <wp:positionH relativeFrom="page">
              <wp:posOffset>1054100</wp:posOffset>
            </wp:positionH>
            <wp:positionV relativeFrom="paragraph">
              <wp:posOffset>95249</wp:posOffset>
            </wp:positionV>
            <wp:extent cx="630936" cy="600831"/>
            <wp:effectExtent l="0" t="0" r="0" b="0"/>
            <wp:wrapNone/>
            <wp:docPr id="836" name="Image 836"/>
            <wp:cNvGraphicFramePr>
              <a:graphicFrameLocks/>
            </wp:cNvGraphicFramePr>
            <a:graphic>
              <a:graphicData uri="http://schemas.openxmlformats.org/drawingml/2006/picture">
                <pic:pic>
                  <pic:nvPicPr>
                    <pic:cNvPr id="836" name="Image 836"/>
                    <pic:cNvPicPr/>
                  </pic:nvPicPr>
                  <pic:blipFill>
                    <a:blip r:embed="rId22" cstate="print"/>
                    <a:stretch>
                      <a:fillRect/>
                    </a:stretch>
                  </pic:blipFill>
                  <pic:spPr>
                    <a:xfrm>
                      <a:off x="0" y="0"/>
                      <a:ext cx="630936" cy="600831"/>
                    </a:xfrm>
                    <a:prstGeom prst="rect">
                      <a:avLst/>
                    </a:prstGeom>
                  </pic:spPr>
                </pic:pic>
              </a:graphicData>
            </a:graphic>
          </wp:anchor>
        </w:drawing>
      </w:r>
      <w:r>
        <w:rPr>
          <w:b/>
        </w:rPr>
        <w:t>False Positive Rate </w:t>
      </w:r>
      <w:r>
        <w:rPr>
          <w:b/>
          <w:spacing w:val="-2"/>
        </w:rPr>
        <w:t>Confusion</w:t>
      </w:r>
    </w:p>
    <w:p>
      <w:pPr>
        <w:spacing w:line="216" w:lineRule="auto" w:before="131"/>
        <w:ind w:left="2295" w:right="1817" w:firstLine="0"/>
        <w:jc w:val="both"/>
        <w:rPr>
          <w:sz w:val="19"/>
        </w:rPr>
      </w:pPr>
      <w:r>
        <w:rPr>
          <w:sz w:val="19"/>
        </w:rPr>
        <w:t>False positive/negative rates are often confused or conflated </w:t>
      </w:r>
      <w:r>
        <w:rPr>
          <w:sz w:val="19"/>
        </w:rPr>
        <w:t>with specificity or sensitivity (even in publications and software!). Sometimes the false positive rate is defined as the proportion of</w:t>
      </w:r>
      <w:r>
        <w:rPr>
          <w:spacing w:val="80"/>
          <w:sz w:val="19"/>
        </w:rPr>
        <w:t> </w:t>
      </w:r>
      <w:r>
        <w:rPr>
          <w:sz w:val="19"/>
        </w:rPr>
        <w:t>true negatives that test positive. In many cases (such as network intrusion detection), the term is used to refer to the proportion of </w:t>
      </w:r>
      <w:bookmarkStart w:name="_bookmark935" w:id="1226"/>
      <w:bookmarkEnd w:id="1226"/>
      <w:r>
        <w:rPr>
          <w:sz w:val="19"/>
        </w:rPr>
        <w:t>positive</w:t>
      </w:r>
      <w:r>
        <w:rPr>
          <w:sz w:val="19"/>
        </w:rPr>
        <w:t> signals that are true negatives.</w:t>
      </w:r>
    </w:p>
    <w:p>
      <w:pPr>
        <w:pStyle w:val="Heading3"/>
        <w:spacing w:before="244"/>
        <w:jc w:val="left"/>
        <w:rPr>
          <w:b/>
        </w:rPr>
      </w:pPr>
      <w:bookmarkStart w:name="Lift" w:id="1227"/>
      <w:bookmarkEnd w:id="1227"/>
      <w:r>
        <w:rPr/>
      </w:r>
      <w:bookmarkStart w:name="_bookmark936" w:id="1228"/>
      <w:bookmarkEnd w:id="1228"/>
      <w:r>
        <w:rPr/>
      </w:r>
      <w:r>
        <w:rPr>
          <w:b/>
          <w:spacing w:val="-4"/>
        </w:rPr>
        <w:t>Lift</w:t>
      </w:r>
    </w:p>
    <w:p>
      <w:pPr>
        <w:pStyle w:val="BodyText"/>
        <w:spacing w:line="213" w:lineRule="auto" w:before="102"/>
        <w:ind w:right="1097"/>
        <w:jc w:val="both"/>
      </w:pPr>
      <w:r>
        <w:rPr/>
        <w:t>Using the AUC as a metric to evaluate a model is an improvement over simple accu‐ racy, as it can assess how well a classifier handles the trade-off between overall accu‐ </w:t>
      </w:r>
      <w:bookmarkStart w:name="_bookmark937" w:id="1229"/>
      <w:bookmarkEnd w:id="1229"/>
      <w:r>
        <w:rPr/>
        <w:t>racy</w:t>
      </w:r>
      <w:r>
        <w:rPr/>
        <w:t> and the need to identify the more important 1s. But it does not </w:t>
      </w:r>
      <w:r>
        <w:rPr/>
        <w:t>completely address</w:t>
      </w:r>
      <w:r>
        <w:rPr>
          <w:spacing w:val="-5"/>
        </w:rPr>
        <w:t> </w:t>
      </w:r>
      <w:r>
        <w:rPr/>
        <w:t>the</w:t>
      </w:r>
      <w:r>
        <w:rPr>
          <w:spacing w:val="-5"/>
        </w:rPr>
        <w:t> </w:t>
      </w:r>
      <w:r>
        <w:rPr/>
        <w:t>rare-case</w:t>
      </w:r>
      <w:r>
        <w:rPr>
          <w:spacing w:val="-5"/>
        </w:rPr>
        <w:t> </w:t>
      </w:r>
      <w:r>
        <w:rPr/>
        <w:t>problem,</w:t>
      </w:r>
      <w:r>
        <w:rPr>
          <w:spacing w:val="-5"/>
        </w:rPr>
        <w:t> </w:t>
      </w:r>
      <w:r>
        <w:rPr/>
        <w:t>where</w:t>
      </w:r>
      <w:r>
        <w:rPr>
          <w:spacing w:val="-5"/>
        </w:rPr>
        <w:t> </w:t>
      </w:r>
      <w:r>
        <w:rPr/>
        <w:t>you</w:t>
      </w:r>
      <w:r>
        <w:rPr>
          <w:spacing w:val="-5"/>
        </w:rPr>
        <w:t> </w:t>
      </w:r>
      <w:r>
        <w:rPr/>
        <w:t>need</w:t>
      </w:r>
      <w:r>
        <w:rPr>
          <w:spacing w:val="-5"/>
        </w:rPr>
        <w:t> </w:t>
      </w:r>
      <w:r>
        <w:rPr/>
        <w:t>to</w:t>
      </w:r>
      <w:r>
        <w:rPr>
          <w:spacing w:val="-5"/>
        </w:rPr>
        <w:t> </w:t>
      </w:r>
      <w:r>
        <w:rPr/>
        <w:t>lower</w:t>
      </w:r>
      <w:r>
        <w:rPr>
          <w:spacing w:val="-5"/>
        </w:rPr>
        <w:t> </w:t>
      </w:r>
      <w:r>
        <w:rPr/>
        <w:t>the</w:t>
      </w:r>
      <w:r>
        <w:rPr>
          <w:spacing w:val="-5"/>
        </w:rPr>
        <w:t> </w:t>
      </w:r>
      <w:r>
        <w:rPr/>
        <w:t>model’s</w:t>
      </w:r>
      <w:r>
        <w:rPr>
          <w:spacing w:val="-5"/>
        </w:rPr>
        <w:t> </w:t>
      </w:r>
      <w:r>
        <w:rPr/>
        <w:t>probability</w:t>
      </w:r>
      <w:r>
        <w:rPr>
          <w:spacing w:val="-5"/>
        </w:rPr>
        <w:t> </w:t>
      </w:r>
      <w:r>
        <w:rPr/>
        <w:t>cutoff below 0.5 to avoid having all records classified as 0. In such cases, for a record to be classified as a 1, it might be sufficient to have a probability of 0.4, 0.3, or lower. In effect, we end up overidentifying 1s, reflecting their greater importance.</w:t>
      </w:r>
    </w:p>
    <w:p>
      <w:pPr>
        <w:pStyle w:val="BodyText"/>
        <w:spacing w:line="213" w:lineRule="auto" w:before="119"/>
        <w:ind w:right="1097"/>
        <w:jc w:val="both"/>
      </w:pPr>
      <w:r>
        <w:rPr/>
        <w:t>Changing this cutoff will improve your chances of catching the 1s (at the cost of mis‐ classifying more 0s as 1s). But what is the optimum cutoff?</w:t>
      </w:r>
    </w:p>
    <w:p>
      <w:pPr>
        <w:pStyle w:val="BodyText"/>
        <w:spacing w:line="213" w:lineRule="auto" w:before="120"/>
        <w:ind w:right="1097"/>
        <w:jc w:val="both"/>
      </w:pPr>
      <w:r>
        <w:rPr/>
        <w:t>The concept of lift lets you defer answering that question. Instead, you consider the records in order of their predicted probability of being 1s. Say, of the top 10% classi‐ fied</w:t>
      </w:r>
      <w:r>
        <w:rPr>
          <w:spacing w:val="-3"/>
        </w:rPr>
        <w:t> </w:t>
      </w:r>
      <w:r>
        <w:rPr/>
        <w:t>as</w:t>
      </w:r>
      <w:r>
        <w:rPr>
          <w:spacing w:val="-3"/>
        </w:rPr>
        <w:t> </w:t>
      </w:r>
      <w:r>
        <w:rPr/>
        <w:t>1s,</w:t>
      </w:r>
      <w:r>
        <w:rPr>
          <w:spacing w:val="-3"/>
        </w:rPr>
        <w:t> </w:t>
      </w:r>
      <w:r>
        <w:rPr/>
        <w:t>how</w:t>
      </w:r>
      <w:r>
        <w:rPr>
          <w:spacing w:val="-3"/>
        </w:rPr>
        <w:t> </w:t>
      </w:r>
      <w:r>
        <w:rPr/>
        <w:t>much</w:t>
      </w:r>
      <w:r>
        <w:rPr>
          <w:spacing w:val="-3"/>
        </w:rPr>
        <w:t> </w:t>
      </w:r>
      <w:r>
        <w:rPr/>
        <w:t>better</w:t>
      </w:r>
      <w:r>
        <w:rPr>
          <w:spacing w:val="-3"/>
        </w:rPr>
        <w:t> </w:t>
      </w:r>
      <w:r>
        <w:rPr/>
        <w:t>did</w:t>
      </w:r>
      <w:r>
        <w:rPr>
          <w:spacing w:val="-3"/>
        </w:rPr>
        <w:t> </w:t>
      </w:r>
      <w:r>
        <w:rPr/>
        <w:t>the</w:t>
      </w:r>
      <w:r>
        <w:rPr>
          <w:spacing w:val="-3"/>
        </w:rPr>
        <w:t> </w:t>
      </w:r>
      <w:r>
        <w:rPr/>
        <w:t>algorithm</w:t>
      </w:r>
      <w:r>
        <w:rPr>
          <w:spacing w:val="-3"/>
        </w:rPr>
        <w:t> </w:t>
      </w:r>
      <w:r>
        <w:rPr/>
        <w:t>do,</w:t>
      </w:r>
      <w:r>
        <w:rPr>
          <w:spacing w:val="-3"/>
        </w:rPr>
        <w:t> </w:t>
      </w:r>
      <w:r>
        <w:rPr/>
        <w:t>compared</w:t>
      </w:r>
      <w:r>
        <w:rPr>
          <w:spacing w:val="-3"/>
        </w:rPr>
        <w:t> </w:t>
      </w:r>
      <w:r>
        <w:rPr/>
        <w:t>to</w:t>
      </w:r>
      <w:r>
        <w:rPr>
          <w:spacing w:val="-3"/>
        </w:rPr>
        <w:t> </w:t>
      </w:r>
      <w:r>
        <w:rPr/>
        <w:t>the</w:t>
      </w:r>
      <w:r>
        <w:rPr>
          <w:spacing w:val="-3"/>
        </w:rPr>
        <w:t> </w:t>
      </w:r>
      <w:r>
        <w:rPr/>
        <w:t>benchmark</w:t>
      </w:r>
      <w:r>
        <w:rPr>
          <w:spacing w:val="-3"/>
        </w:rPr>
        <w:t> </w:t>
      </w:r>
      <w:r>
        <w:rPr/>
        <w:t>of</w:t>
      </w:r>
      <w:r>
        <w:rPr>
          <w:spacing w:val="-3"/>
        </w:rPr>
        <w:t> </w:t>
      </w:r>
      <w:r>
        <w:rPr/>
        <w:t>sim‐ ply</w:t>
      </w:r>
      <w:r>
        <w:rPr>
          <w:spacing w:val="-1"/>
        </w:rPr>
        <w:t> </w:t>
      </w:r>
      <w:r>
        <w:rPr/>
        <w:t>picking</w:t>
      </w:r>
      <w:r>
        <w:rPr>
          <w:spacing w:val="-1"/>
        </w:rPr>
        <w:t> </w:t>
      </w:r>
      <w:r>
        <w:rPr/>
        <w:t>blindly?</w:t>
      </w:r>
      <w:r>
        <w:rPr>
          <w:spacing w:val="-1"/>
        </w:rPr>
        <w:t> </w:t>
      </w:r>
      <w:r>
        <w:rPr/>
        <w:t>If</w:t>
      </w:r>
      <w:r>
        <w:rPr>
          <w:spacing w:val="-1"/>
        </w:rPr>
        <w:t> </w:t>
      </w:r>
      <w:r>
        <w:rPr/>
        <w:t>you</w:t>
      </w:r>
      <w:r>
        <w:rPr>
          <w:spacing w:val="-1"/>
        </w:rPr>
        <w:t> </w:t>
      </w:r>
      <w:r>
        <w:rPr/>
        <w:t>can</w:t>
      </w:r>
      <w:r>
        <w:rPr>
          <w:spacing w:val="-1"/>
        </w:rPr>
        <w:t> </w:t>
      </w:r>
      <w:r>
        <w:rPr/>
        <w:t>get</w:t>
      </w:r>
      <w:r>
        <w:rPr>
          <w:spacing w:val="-1"/>
        </w:rPr>
        <w:t> </w:t>
      </w:r>
      <w:r>
        <w:rPr/>
        <w:t>0.3%</w:t>
      </w:r>
      <w:r>
        <w:rPr>
          <w:spacing w:val="-1"/>
        </w:rPr>
        <w:t> </w:t>
      </w:r>
      <w:r>
        <w:rPr/>
        <w:t>response</w:t>
      </w:r>
      <w:r>
        <w:rPr>
          <w:spacing w:val="-1"/>
        </w:rPr>
        <w:t> </w:t>
      </w:r>
      <w:r>
        <w:rPr/>
        <w:t>in</w:t>
      </w:r>
      <w:r>
        <w:rPr>
          <w:spacing w:val="-1"/>
        </w:rPr>
        <w:t> </w:t>
      </w:r>
      <w:r>
        <w:rPr/>
        <w:t>this</w:t>
      </w:r>
      <w:r>
        <w:rPr>
          <w:spacing w:val="-1"/>
        </w:rPr>
        <w:t> </w:t>
      </w:r>
      <w:r>
        <w:rPr/>
        <w:t>top</w:t>
      </w:r>
      <w:r>
        <w:rPr>
          <w:spacing w:val="-1"/>
        </w:rPr>
        <w:t> </w:t>
      </w:r>
      <w:r>
        <w:rPr/>
        <w:t>decile</w:t>
      </w:r>
      <w:r>
        <w:rPr>
          <w:spacing w:val="-1"/>
        </w:rPr>
        <w:t> </w:t>
      </w:r>
      <w:r>
        <w:rPr/>
        <w:t>instead</w:t>
      </w:r>
      <w:r>
        <w:rPr>
          <w:spacing w:val="-1"/>
        </w:rPr>
        <w:t> </w:t>
      </w:r>
      <w:r>
        <w:rPr/>
        <w:t>of</w:t>
      </w:r>
      <w:r>
        <w:rPr>
          <w:spacing w:val="-1"/>
        </w:rPr>
        <w:t> </w:t>
      </w:r>
      <w:r>
        <w:rPr/>
        <w:t>the</w:t>
      </w:r>
      <w:r>
        <w:rPr>
          <w:spacing w:val="-1"/>
        </w:rPr>
        <w:t> </w:t>
      </w:r>
      <w:r>
        <w:rPr/>
        <w:t>0.1% you get overall by picking randomly, the algorithm is said to have a </w:t>
      </w:r>
      <w:r>
        <w:rPr>
          <w:i/>
        </w:rPr>
        <w:t>lift </w:t>
      </w:r>
      <w:r>
        <w:rPr/>
        <w:t>(also called </w:t>
      </w:r>
      <w:bookmarkStart w:name="_bookmark938" w:id="1230"/>
      <w:bookmarkEnd w:id="1230"/>
      <w:r>
        <w:rPr/>
      </w:r>
      <w:r>
        <w:rPr>
          <w:i/>
        </w:rPr>
        <w:t>gains</w:t>
      </w:r>
      <w:r>
        <w:rPr/>
        <w:t>) of 3 in the top decile. A lift chart (gains chart) quantifies this over the range of the data. It can be produced decile by decile, or continuously over the range of the </w:t>
      </w:r>
      <w:r>
        <w:rPr>
          <w:spacing w:val="-4"/>
        </w:rPr>
        <w:t>data.</w:t>
      </w:r>
    </w:p>
    <w:p>
      <w:pPr>
        <w:pStyle w:val="BodyText"/>
        <w:spacing w:line="213" w:lineRule="auto" w:before="111"/>
        <w:ind w:right="1097"/>
        <w:jc w:val="both"/>
      </w:pPr>
      <w:r>
        <w:rPr/>
        <w:t>To compute a lift chart, you first produce a </w:t>
      </w:r>
      <w:r>
        <w:rPr>
          <w:i/>
        </w:rPr>
        <w:t>cumulative gains chart </w:t>
      </w:r>
      <w:r>
        <w:rPr/>
        <w:t>that shows the recall on the y-axis and the total number of records on the x-axis. The </w:t>
      </w:r>
      <w:r>
        <w:rPr>
          <w:i/>
        </w:rPr>
        <w:t>lift</w:t>
      </w:r>
      <w:r>
        <w:rPr>
          <w:i/>
          <w:spacing w:val="-2"/>
        </w:rPr>
        <w:t> </w:t>
      </w:r>
      <w:r>
        <w:rPr>
          <w:i/>
        </w:rPr>
        <w:t>curve </w:t>
      </w:r>
      <w:r>
        <w:rPr/>
        <w:t>is</w:t>
      </w:r>
      <w:r>
        <w:rPr>
          <w:spacing w:val="-2"/>
        </w:rPr>
        <w:t> </w:t>
      </w:r>
      <w:r>
        <w:rPr/>
        <w:t>the </w:t>
      </w:r>
      <w:bookmarkStart w:name="_bookmark939" w:id="1231"/>
      <w:bookmarkEnd w:id="1231"/>
      <w:r>
        <w:rPr/>
        <w:t>r</w:t>
      </w:r>
      <w:r>
        <w:rPr/>
        <w:t>atio of the cumulative gains to the diagonal line corresponding to random selection. </w:t>
      </w:r>
      <w:r>
        <w:rPr>
          <w:i/>
        </w:rPr>
        <w:t>Decile gains charts </w:t>
      </w:r>
      <w:r>
        <w:rPr/>
        <w:t>are one of the oldest techniques in predictive modeling, dating </w:t>
      </w:r>
      <w:bookmarkStart w:name="_bookmark940" w:id="1232"/>
      <w:bookmarkEnd w:id="1232"/>
      <w:r>
        <w:rPr/>
        <w:t>from</w:t>
      </w:r>
      <w:r>
        <w:rPr/>
        <w:t> the days before internet commerce. They were particularly popular among direct mail professionals. Direct mail is an expensive method of advertising if applied indiscriminately, and advertisers used predictive models (quite simple ones, in the early days) to identify the potential customers with the likeliest prospect of payoff.</w:t>
      </w:r>
    </w:p>
    <w:p>
      <w:pPr>
        <w:spacing w:after="0" w:line="213" w:lineRule="auto"/>
        <w:jc w:val="both"/>
        <w:sectPr>
          <w:pgSz w:w="10080" w:h="13230"/>
          <w:pgMar w:header="0" w:footer="885" w:top="940" w:bottom="1080" w:left="440" w:right="340"/>
        </w:sectPr>
      </w:pPr>
    </w:p>
    <w:p>
      <w:pPr>
        <w:pStyle w:val="Heading8"/>
        <w:jc w:val="left"/>
        <w:rPr>
          <w:b/>
        </w:rPr>
      </w:pPr>
      <w:r>
        <w:rPr/>
        <w:drawing>
          <wp:anchor distT="0" distB="0" distL="0" distR="0" allowOverlap="1" layoutInCell="1" locked="0" behindDoc="0" simplePos="0" relativeHeight="15885312">
            <wp:simplePos x="0" y="0"/>
            <wp:positionH relativeFrom="page">
              <wp:posOffset>1054100</wp:posOffset>
            </wp:positionH>
            <wp:positionV relativeFrom="paragraph">
              <wp:posOffset>95249</wp:posOffset>
            </wp:positionV>
            <wp:extent cx="630936" cy="600831"/>
            <wp:effectExtent l="0" t="0" r="0" b="0"/>
            <wp:wrapNone/>
            <wp:docPr id="837" name="Image 837"/>
            <wp:cNvGraphicFramePr>
              <a:graphicFrameLocks/>
            </wp:cNvGraphicFramePr>
            <a:graphic>
              <a:graphicData uri="http://schemas.openxmlformats.org/drawingml/2006/picture">
                <pic:pic>
                  <pic:nvPicPr>
                    <pic:cNvPr id="837" name="Image 837"/>
                    <pic:cNvPicPr/>
                  </pic:nvPicPr>
                  <pic:blipFill>
                    <a:blip r:embed="rId22" cstate="print"/>
                    <a:stretch>
                      <a:fillRect/>
                    </a:stretch>
                  </pic:blipFill>
                  <pic:spPr>
                    <a:xfrm>
                      <a:off x="0" y="0"/>
                      <a:ext cx="630936" cy="600831"/>
                    </a:xfrm>
                    <a:prstGeom prst="rect">
                      <a:avLst/>
                    </a:prstGeom>
                  </pic:spPr>
                </pic:pic>
              </a:graphicData>
            </a:graphic>
          </wp:anchor>
        </w:drawing>
      </w:r>
      <w:r>
        <w:rPr>
          <w:b/>
          <w:spacing w:val="-2"/>
        </w:rPr>
        <w:t>Uplift</w:t>
      </w:r>
    </w:p>
    <w:p>
      <w:pPr>
        <w:spacing w:line="216" w:lineRule="auto" w:before="129"/>
        <w:ind w:left="2295" w:right="1817" w:firstLine="0"/>
        <w:jc w:val="both"/>
        <w:rPr>
          <w:sz w:val="19"/>
        </w:rPr>
      </w:pPr>
      <w:bookmarkStart w:name="_bookmark941" w:id="1233"/>
      <w:bookmarkEnd w:id="1233"/>
      <w:r>
        <w:rPr/>
      </w:r>
      <w:r>
        <w:rPr>
          <w:sz w:val="19"/>
        </w:rPr>
        <w:t>Sometimes</w:t>
      </w:r>
      <w:r>
        <w:rPr>
          <w:spacing w:val="24"/>
          <w:sz w:val="19"/>
        </w:rPr>
        <w:t> </w:t>
      </w:r>
      <w:r>
        <w:rPr>
          <w:sz w:val="19"/>
        </w:rPr>
        <w:t>the</w:t>
      </w:r>
      <w:r>
        <w:rPr>
          <w:spacing w:val="24"/>
          <w:sz w:val="19"/>
        </w:rPr>
        <w:t> </w:t>
      </w:r>
      <w:r>
        <w:rPr>
          <w:sz w:val="19"/>
        </w:rPr>
        <w:t>term</w:t>
      </w:r>
      <w:r>
        <w:rPr>
          <w:spacing w:val="24"/>
          <w:sz w:val="19"/>
        </w:rPr>
        <w:t> </w:t>
      </w:r>
      <w:r>
        <w:rPr>
          <w:i/>
          <w:sz w:val="19"/>
        </w:rPr>
        <w:t>uplift </w:t>
      </w:r>
      <w:r>
        <w:rPr>
          <w:sz w:val="19"/>
        </w:rPr>
        <w:t>is</w:t>
      </w:r>
      <w:r>
        <w:rPr>
          <w:spacing w:val="24"/>
          <w:sz w:val="19"/>
        </w:rPr>
        <w:t> </w:t>
      </w:r>
      <w:r>
        <w:rPr>
          <w:sz w:val="19"/>
        </w:rPr>
        <w:t>used</w:t>
      </w:r>
      <w:r>
        <w:rPr>
          <w:spacing w:val="24"/>
          <w:sz w:val="19"/>
        </w:rPr>
        <w:t> </w:t>
      </w:r>
      <w:r>
        <w:rPr>
          <w:sz w:val="19"/>
        </w:rPr>
        <w:t>to</w:t>
      </w:r>
      <w:r>
        <w:rPr>
          <w:spacing w:val="24"/>
          <w:sz w:val="19"/>
        </w:rPr>
        <w:t> </w:t>
      </w:r>
      <w:r>
        <w:rPr>
          <w:sz w:val="19"/>
        </w:rPr>
        <w:t>mean</w:t>
      </w:r>
      <w:r>
        <w:rPr>
          <w:spacing w:val="24"/>
          <w:sz w:val="19"/>
        </w:rPr>
        <w:t> </w:t>
      </w:r>
      <w:r>
        <w:rPr>
          <w:sz w:val="19"/>
        </w:rPr>
        <w:t>the</w:t>
      </w:r>
      <w:r>
        <w:rPr>
          <w:spacing w:val="24"/>
          <w:sz w:val="19"/>
        </w:rPr>
        <w:t> </w:t>
      </w:r>
      <w:r>
        <w:rPr>
          <w:sz w:val="19"/>
        </w:rPr>
        <w:t>same</w:t>
      </w:r>
      <w:r>
        <w:rPr>
          <w:spacing w:val="24"/>
          <w:sz w:val="19"/>
        </w:rPr>
        <w:t> </w:t>
      </w:r>
      <w:r>
        <w:rPr>
          <w:sz w:val="19"/>
        </w:rPr>
        <w:t>thing</w:t>
      </w:r>
      <w:r>
        <w:rPr>
          <w:spacing w:val="24"/>
          <w:sz w:val="19"/>
        </w:rPr>
        <w:t> </w:t>
      </w:r>
      <w:r>
        <w:rPr>
          <w:sz w:val="19"/>
        </w:rPr>
        <w:t>as</w:t>
      </w:r>
      <w:r>
        <w:rPr>
          <w:spacing w:val="24"/>
          <w:sz w:val="19"/>
        </w:rPr>
        <w:t> </w:t>
      </w:r>
      <w:r>
        <w:rPr>
          <w:sz w:val="19"/>
        </w:rPr>
        <w:t>lift. An alternate meaning is used in a more restrictive setting, when an A/B test has been conducted and the treatment (A or B) is then</w:t>
      </w:r>
      <w:r>
        <w:rPr>
          <w:spacing w:val="80"/>
          <w:sz w:val="19"/>
        </w:rPr>
        <w:t> </w:t>
      </w:r>
      <w:r>
        <w:rPr>
          <w:sz w:val="19"/>
        </w:rPr>
        <w:t>used as a predictor variable in a predictive model. The uplift is </w:t>
      </w:r>
      <w:r>
        <w:rPr>
          <w:sz w:val="19"/>
        </w:rPr>
        <w:t>the improvement in response predicted </w:t>
      </w:r>
      <w:r>
        <w:rPr>
          <w:i/>
          <w:sz w:val="19"/>
        </w:rPr>
        <w:t>for an individual case </w:t>
      </w:r>
      <w:r>
        <w:rPr>
          <w:sz w:val="19"/>
        </w:rPr>
        <w:t>with treatment A versus treatment B. This is determined by scoring the individual case first with the predictor set to A, and then again with the predictor toggled to B. Marketers and political campaign con‐ sultants use this method to determine which of two messaging treatments should be used with which customers or voters.</w:t>
      </w:r>
    </w:p>
    <w:p>
      <w:pPr>
        <w:pStyle w:val="BodyText"/>
        <w:spacing w:before="38"/>
        <w:ind w:left="0"/>
        <w:rPr>
          <w:sz w:val="19"/>
        </w:rPr>
      </w:pPr>
    </w:p>
    <w:p>
      <w:pPr>
        <w:pStyle w:val="BodyText"/>
        <w:spacing w:line="213" w:lineRule="auto"/>
        <w:ind w:right="1097"/>
        <w:jc w:val="both"/>
      </w:pPr>
      <w:r>
        <w:rPr/>
        <w:t>A lift curve lets you look at the consequences of setting different probability cutoffs for classifying records as 1s. It can be an intermediate step in settling on an appropri‐ ate cutoff level. For example, a tax authority might have only a certain amount of resources that it can spend on tax audits, and it wants to spend them on the </w:t>
      </w:r>
      <w:r>
        <w:rPr/>
        <w:t>likeliest tax</w:t>
      </w:r>
      <w:r>
        <w:rPr>
          <w:spacing w:val="-4"/>
        </w:rPr>
        <w:t> </w:t>
      </w:r>
      <w:r>
        <w:rPr/>
        <w:t>cheats.</w:t>
      </w:r>
      <w:r>
        <w:rPr>
          <w:spacing w:val="-4"/>
        </w:rPr>
        <w:t> </w:t>
      </w:r>
      <w:r>
        <w:rPr/>
        <w:t>With</w:t>
      </w:r>
      <w:r>
        <w:rPr>
          <w:spacing w:val="-4"/>
        </w:rPr>
        <w:t> </w:t>
      </w:r>
      <w:r>
        <w:rPr/>
        <w:t>its</w:t>
      </w:r>
      <w:r>
        <w:rPr>
          <w:spacing w:val="-4"/>
        </w:rPr>
        <w:t> </w:t>
      </w:r>
      <w:r>
        <w:rPr/>
        <w:t>resource</w:t>
      </w:r>
      <w:r>
        <w:rPr>
          <w:spacing w:val="-4"/>
        </w:rPr>
        <w:t> </w:t>
      </w:r>
      <w:r>
        <w:rPr/>
        <w:t>constraint</w:t>
      </w:r>
      <w:r>
        <w:rPr>
          <w:spacing w:val="-4"/>
        </w:rPr>
        <w:t> </w:t>
      </w:r>
      <w:r>
        <w:rPr/>
        <w:t>in</w:t>
      </w:r>
      <w:r>
        <w:rPr>
          <w:spacing w:val="-4"/>
        </w:rPr>
        <w:t> </w:t>
      </w:r>
      <w:r>
        <w:rPr/>
        <w:t>mind,</w:t>
      </w:r>
      <w:r>
        <w:rPr>
          <w:spacing w:val="-4"/>
        </w:rPr>
        <w:t> </w:t>
      </w:r>
      <w:r>
        <w:rPr/>
        <w:t>the</w:t>
      </w:r>
      <w:r>
        <w:rPr>
          <w:spacing w:val="-4"/>
        </w:rPr>
        <w:t> </w:t>
      </w:r>
      <w:r>
        <w:rPr/>
        <w:t>authority</w:t>
      </w:r>
      <w:r>
        <w:rPr>
          <w:spacing w:val="-4"/>
        </w:rPr>
        <w:t> </w:t>
      </w:r>
      <w:r>
        <w:rPr/>
        <w:t>would</w:t>
      </w:r>
      <w:r>
        <w:rPr>
          <w:spacing w:val="-4"/>
        </w:rPr>
        <w:t> </w:t>
      </w:r>
      <w:r>
        <w:rPr/>
        <w:t>use</w:t>
      </w:r>
      <w:r>
        <w:rPr>
          <w:spacing w:val="-4"/>
        </w:rPr>
        <w:t> </w:t>
      </w:r>
      <w:r>
        <w:rPr/>
        <w:t>a</w:t>
      </w:r>
      <w:r>
        <w:rPr>
          <w:spacing w:val="-4"/>
        </w:rPr>
        <w:t> </w:t>
      </w:r>
      <w:r>
        <w:rPr/>
        <w:t>lift</w:t>
      </w:r>
      <w:r>
        <w:rPr>
          <w:spacing w:val="-4"/>
        </w:rPr>
        <w:t> </w:t>
      </w:r>
      <w:r>
        <w:rPr/>
        <w:t>chart</w:t>
      </w:r>
      <w:r>
        <w:rPr>
          <w:spacing w:val="-4"/>
        </w:rPr>
        <w:t> </w:t>
      </w:r>
      <w:r>
        <w:rPr/>
        <w:t>to estimate where to draw the line between tax returns selected for audit and those left </w:t>
      </w:r>
      <w:r>
        <w:rPr>
          <w:spacing w:val="-2"/>
        </w:rPr>
        <w:t>alone.</w:t>
      </w:r>
    </w:p>
    <w:p>
      <w:pPr>
        <w:pStyle w:val="BodyText"/>
        <w:spacing w:before="10"/>
        <w:ind w:left="0"/>
        <w:rPr>
          <w:sz w:val="13"/>
        </w:rPr>
      </w:pPr>
      <w:r>
        <w:rPr/>
        <mc:AlternateContent>
          <mc:Choice Requires="wps">
            <w:drawing>
              <wp:anchor distT="0" distB="0" distL="0" distR="0" allowOverlap="1" layoutInCell="1" locked="0" behindDoc="1" simplePos="0" relativeHeight="487744000">
                <wp:simplePos x="0" y="0"/>
                <wp:positionH relativeFrom="page">
                  <wp:posOffset>915987</wp:posOffset>
                </wp:positionH>
                <wp:positionV relativeFrom="paragraph">
                  <wp:posOffset>135190</wp:posOffset>
                </wp:positionV>
                <wp:extent cx="4568825" cy="2139950"/>
                <wp:effectExtent l="0" t="0" r="0" b="0"/>
                <wp:wrapTopAndBottom/>
                <wp:docPr id="838" name="Textbox 838"/>
                <wp:cNvGraphicFramePr>
                  <a:graphicFrameLocks/>
                </wp:cNvGraphicFramePr>
                <a:graphic>
                  <a:graphicData uri="http://schemas.microsoft.com/office/word/2010/wordprocessingShape">
                    <wps:wsp>
                      <wps:cNvPr id="838" name="Textbox 838"/>
                      <wps:cNvSpPr txBox="1"/>
                      <wps:spPr>
                        <a:xfrm>
                          <a:off x="0" y="0"/>
                          <a:ext cx="4568825" cy="21399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07"/>
                              </w:numPr>
                              <w:tabs>
                                <w:tab w:pos="520" w:val="left" w:leader="none"/>
                              </w:tabs>
                              <w:spacing w:line="213" w:lineRule="auto" w:before="162"/>
                              <w:ind w:left="520" w:right="159" w:hanging="178"/>
                              <w:jc w:val="both"/>
                              <w:rPr>
                                <w:sz w:val="20"/>
                              </w:rPr>
                            </w:pPr>
                            <w:r>
                              <w:rPr>
                                <w:sz w:val="20"/>
                              </w:rPr>
                              <w:t>Accuracy (the percent of predicted classifications that are correct) is but a first step in evaluating a model.</w:t>
                            </w:r>
                          </w:p>
                          <w:p>
                            <w:pPr>
                              <w:numPr>
                                <w:ilvl w:val="0"/>
                                <w:numId w:val="107"/>
                              </w:numPr>
                              <w:tabs>
                                <w:tab w:pos="520" w:val="left" w:leader="none"/>
                              </w:tabs>
                              <w:spacing w:line="213" w:lineRule="auto" w:before="79"/>
                              <w:ind w:left="520" w:right="159" w:hanging="178"/>
                              <w:jc w:val="both"/>
                              <w:rPr>
                                <w:sz w:val="20"/>
                              </w:rPr>
                            </w:pPr>
                            <w:r>
                              <w:rPr>
                                <w:sz w:val="20"/>
                              </w:rPr>
                              <w:t>Other metrics (recall, specificity, precision) focus on more specific </w:t>
                            </w:r>
                            <w:r>
                              <w:rPr>
                                <w:sz w:val="20"/>
                              </w:rPr>
                              <w:t>performance characteristics (e.g., recall measures how good a model is at correctly identifying </w:t>
                            </w:r>
                            <w:r>
                              <w:rPr>
                                <w:spacing w:val="-4"/>
                                <w:sz w:val="20"/>
                              </w:rPr>
                              <w:t>1s).</w:t>
                            </w:r>
                          </w:p>
                          <w:p>
                            <w:pPr>
                              <w:numPr>
                                <w:ilvl w:val="0"/>
                                <w:numId w:val="107"/>
                              </w:numPr>
                              <w:tabs>
                                <w:tab w:pos="520" w:val="left" w:leader="none"/>
                              </w:tabs>
                              <w:spacing w:line="213" w:lineRule="auto" w:before="80"/>
                              <w:ind w:left="520" w:right="158" w:hanging="178"/>
                              <w:jc w:val="both"/>
                              <w:rPr>
                                <w:sz w:val="20"/>
                              </w:rPr>
                            </w:pPr>
                            <w:r>
                              <w:rPr>
                                <w:sz w:val="20"/>
                              </w:rPr>
                              <w:t>AUC (area under the ROC curve) is a common metric for the ability of a </w:t>
                            </w:r>
                            <w:r>
                              <w:rPr>
                                <w:sz w:val="20"/>
                              </w:rPr>
                              <w:t>model to distinguish 1s from 0s.</w:t>
                            </w:r>
                          </w:p>
                          <w:p>
                            <w:pPr>
                              <w:numPr>
                                <w:ilvl w:val="0"/>
                                <w:numId w:val="107"/>
                              </w:numPr>
                              <w:tabs>
                                <w:tab w:pos="520" w:val="left" w:leader="none"/>
                              </w:tabs>
                              <w:spacing w:line="213" w:lineRule="auto" w:before="80"/>
                              <w:ind w:left="520" w:right="158" w:hanging="178"/>
                              <w:jc w:val="both"/>
                              <w:rPr>
                                <w:sz w:val="20"/>
                              </w:rPr>
                            </w:pPr>
                            <w:r>
                              <w:rPr>
                                <w:sz w:val="20"/>
                              </w:rPr>
                              <w:t>Similarly, lift measures how effective a model is in identifying the 1s, and it is often calculated decile by decile, starting with the most probable 1s.</w:t>
                            </w:r>
                          </w:p>
                        </w:txbxContent>
                      </wps:txbx>
                      <wps:bodyPr wrap="square" lIns="0" tIns="0" rIns="0" bIns="0" rtlCol="0">
                        <a:noAutofit/>
                      </wps:bodyPr>
                    </wps:wsp>
                  </a:graphicData>
                </a:graphic>
              </wp:anchor>
            </w:drawing>
          </mc:Choice>
          <mc:Fallback>
            <w:pict>
              <v:shape style="position:absolute;margin-left:72.125pt;margin-top:10.644925pt;width:359.75pt;height:168.5pt;mso-position-horizontal-relative:page;mso-position-vertical-relative:paragraph;z-index:-15572480;mso-wrap-distance-left:0;mso-wrap-distance-right:0" type="#_x0000_t202" id="docshape454"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07"/>
                        </w:numPr>
                        <w:tabs>
                          <w:tab w:pos="520" w:val="left" w:leader="none"/>
                        </w:tabs>
                        <w:spacing w:line="213" w:lineRule="auto" w:before="162"/>
                        <w:ind w:left="520" w:right="159" w:hanging="178"/>
                        <w:jc w:val="both"/>
                        <w:rPr>
                          <w:sz w:val="20"/>
                        </w:rPr>
                      </w:pPr>
                      <w:r>
                        <w:rPr>
                          <w:sz w:val="20"/>
                        </w:rPr>
                        <w:t>Accuracy (the percent of predicted classifications that are correct) is but a first step in evaluating a model.</w:t>
                      </w:r>
                    </w:p>
                    <w:p>
                      <w:pPr>
                        <w:numPr>
                          <w:ilvl w:val="0"/>
                          <w:numId w:val="107"/>
                        </w:numPr>
                        <w:tabs>
                          <w:tab w:pos="520" w:val="left" w:leader="none"/>
                        </w:tabs>
                        <w:spacing w:line="213" w:lineRule="auto" w:before="79"/>
                        <w:ind w:left="520" w:right="159" w:hanging="178"/>
                        <w:jc w:val="both"/>
                        <w:rPr>
                          <w:sz w:val="20"/>
                        </w:rPr>
                      </w:pPr>
                      <w:r>
                        <w:rPr>
                          <w:sz w:val="20"/>
                        </w:rPr>
                        <w:t>Other metrics (recall, specificity, precision) focus on more specific </w:t>
                      </w:r>
                      <w:r>
                        <w:rPr>
                          <w:sz w:val="20"/>
                        </w:rPr>
                        <w:t>performance characteristics (e.g., recall measures how good a model is at correctly identifying </w:t>
                      </w:r>
                      <w:r>
                        <w:rPr>
                          <w:spacing w:val="-4"/>
                          <w:sz w:val="20"/>
                        </w:rPr>
                        <w:t>1s).</w:t>
                      </w:r>
                    </w:p>
                    <w:p>
                      <w:pPr>
                        <w:numPr>
                          <w:ilvl w:val="0"/>
                          <w:numId w:val="107"/>
                        </w:numPr>
                        <w:tabs>
                          <w:tab w:pos="520" w:val="left" w:leader="none"/>
                        </w:tabs>
                        <w:spacing w:line="213" w:lineRule="auto" w:before="80"/>
                        <w:ind w:left="520" w:right="158" w:hanging="178"/>
                        <w:jc w:val="both"/>
                        <w:rPr>
                          <w:sz w:val="20"/>
                        </w:rPr>
                      </w:pPr>
                      <w:r>
                        <w:rPr>
                          <w:sz w:val="20"/>
                        </w:rPr>
                        <w:t>AUC (area under the ROC curve) is a common metric for the ability of a </w:t>
                      </w:r>
                      <w:r>
                        <w:rPr>
                          <w:sz w:val="20"/>
                        </w:rPr>
                        <w:t>model to distinguish 1s from 0s.</w:t>
                      </w:r>
                    </w:p>
                    <w:p>
                      <w:pPr>
                        <w:numPr>
                          <w:ilvl w:val="0"/>
                          <w:numId w:val="107"/>
                        </w:numPr>
                        <w:tabs>
                          <w:tab w:pos="520" w:val="left" w:leader="none"/>
                        </w:tabs>
                        <w:spacing w:line="213" w:lineRule="auto" w:before="80"/>
                        <w:ind w:left="520" w:right="158" w:hanging="178"/>
                        <w:jc w:val="both"/>
                        <w:rPr>
                          <w:sz w:val="20"/>
                        </w:rPr>
                      </w:pPr>
                      <w:r>
                        <w:rPr>
                          <w:sz w:val="20"/>
                        </w:rPr>
                        <w:t>Similarly, lift measures how effective a model is in identifying the 1s, and it is often calculated decile by decile, starting with the most probable 1s.</w:t>
                      </w:r>
                    </w:p>
                  </w:txbxContent>
                </v:textbox>
                <v:stroke dashstyle="solid"/>
                <w10:wrap type="topAndBottom"/>
              </v:shape>
            </w:pict>
          </mc:Fallback>
        </mc:AlternateContent>
      </w:r>
    </w:p>
    <w:p>
      <w:pPr>
        <w:pStyle w:val="Heading3"/>
        <w:spacing w:before="174"/>
        <w:ind w:left="999"/>
        <w:rPr>
          <w:b/>
        </w:rPr>
      </w:pPr>
      <w:bookmarkStart w:name="Further Reading" w:id="1234"/>
      <w:bookmarkEnd w:id="1234"/>
      <w:r>
        <w:rPr/>
      </w:r>
      <w:bookmarkStart w:name="_bookmark942" w:id="1235"/>
      <w:bookmarkEnd w:id="1235"/>
      <w:r>
        <w:rPr/>
      </w:r>
      <w:r>
        <w:rPr>
          <w:b/>
        </w:rPr>
        <w:t>Further</w:t>
      </w:r>
      <w:r>
        <w:rPr>
          <w:b/>
          <w:spacing w:val="7"/>
        </w:rPr>
        <w:t> </w:t>
      </w:r>
      <w:r>
        <w:rPr>
          <w:b/>
          <w:spacing w:val="-2"/>
        </w:rPr>
        <w:t>Reading</w:t>
      </w:r>
    </w:p>
    <w:p>
      <w:pPr>
        <w:pStyle w:val="BodyText"/>
        <w:spacing w:line="213" w:lineRule="auto" w:before="102"/>
        <w:ind w:right="1098"/>
        <w:jc w:val="both"/>
      </w:pPr>
      <w:r>
        <w:rPr/>
        <w:t>Evaluation and assessment are typically covered in the context of a particular model (e.g., </w:t>
      </w:r>
      <w:r>
        <w:rPr>
          <w:i/>
        </w:rPr>
        <w:t>K</w:t>
      </w:r>
      <w:r>
        <w:rPr/>
        <w:t>-Nearest Neighbors or decision trees); three books that handle the subject </w:t>
      </w:r>
      <w:r>
        <w:rPr/>
        <w:t>in</w:t>
      </w:r>
      <w:r>
        <w:rPr>
          <w:spacing w:val="40"/>
        </w:rPr>
        <w:t> </w:t>
      </w:r>
      <w:r>
        <w:rPr/>
        <w:t>its own chapter are:</w:t>
      </w:r>
    </w:p>
    <w:p>
      <w:pPr>
        <w:pStyle w:val="ListParagraph"/>
        <w:numPr>
          <w:ilvl w:val="0"/>
          <w:numId w:val="108"/>
        </w:numPr>
        <w:tabs>
          <w:tab w:pos="1360" w:val="left" w:leader="none"/>
        </w:tabs>
        <w:spacing w:line="213" w:lineRule="auto" w:before="195" w:after="0"/>
        <w:ind w:left="1360" w:right="1098" w:hanging="187"/>
        <w:jc w:val="left"/>
        <w:rPr>
          <w:sz w:val="21"/>
        </w:rPr>
      </w:pPr>
      <w:r>
        <w:rPr>
          <w:i/>
          <w:sz w:val="21"/>
        </w:rPr>
        <w:t>Data</w:t>
      </w:r>
      <w:r>
        <w:rPr>
          <w:i/>
          <w:spacing w:val="-6"/>
          <w:sz w:val="21"/>
        </w:rPr>
        <w:t> </w:t>
      </w:r>
      <w:r>
        <w:rPr>
          <w:i/>
          <w:sz w:val="21"/>
        </w:rPr>
        <w:t>Mining</w:t>
      </w:r>
      <w:r>
        <w:rPr>
          <w:sz w:val="21"/>
        </w:rPr>
        <w:t>, 3rd ed., by Ian Whitten, Eibe Frank, and Mark Hall (Morgan </w:t>
      </w:r>
      <w:r>
        <w:rPr>
          <w:sz w:val="21"/>
        </w:rPr>
        <w:t>Kauf‐ mann, 2011).</w:t>
      </w:r>
    </w:p>
    <w:p>
      <w:pPr>
        <w:spacing w:after="0" w:line="213" w:lineRule="auto"/>
        <w:jc w:val="left"/>
        <w:rPr>
          <w:sz w:val="21"/>
        </w:rPr>
        <w:sectPr>
          <w:pgSz w:w="10080" w:h="13230"/>
          <w:pgMar w:header="0" w:footer="885" w:top="940" w:bottom="1080" w:left="440" w:right="340"/>
        </w:sectPr>
      </w:pPr>
    </w:p>
    <w:p>
      <w:pPr>
        <w:pStyle w:val="ListParagraph"/>
        <w:numPr>
          <w:ilvl w:val="0"/>
          <w:numId w:val="108"/>
        </w:numPr>
        <w:tabs>
          <w:tab w:pos="1360" w:val="left" w:leader="none"/>
        </w:tabs>
        <w:spacing w:line="213" w:lineRule="auto" w:before="96" w:after="0"/>
        <w:ind w:left="1360" w:right="1098" w:hanging="187"/>
        <w:jc w:val="both"/>
        <w:rPr>
          <w:sz w:val="21"/>
        </w:rPr>
      </w:pPr>
      <w:r>
        <w:rPr>
          <w:i/>
          <w:sz w:val="21"/>
        </w:rPr>
        <w:t>Modern Data Science with R </w:t>
      </w:r>
      <w:r>
        <w:rPr>
          <w:sz w:val="21"/>
        </w:rPr>
        <w:t>by Benjamin Baumer, Daniel Kaplan, and Nicholas Horton (Chapman &amp; Hall/CRC Press, 2017).</w:t>
      </w:r>
    </w:p>
    <w:p>
      <w:pPr>
        <w:pStyle w:val="ListParagraph"/>
        <w:numPr>
          <w:ilvl w:val="0"/>
          <w:numId w:val="108"/>
        </w:numPr>
        <w:tabs>
          <w:tab w:pos="1359" w:val="left" w:leader="none"/>
        </w:tabs>
        <w:spacing w:line="213" w:lineRule="auto" w:before="77" w:after="0"/>
        <w:ind w:left="1359" w:right="1097" w:hanging="187"/>
        <w:jc w:val="both"/>
        <w:rPr>
          <w:sz w:val="21"/>
        </w:rPr>
      </w:pPr>
      <w:r>
        <w:rPr>
          <w:i/>
          <w:sz w:val="21"/>
        </w:rPr>
        <w:t>Data Mining for Business Analytics </w:t>
      </w:r>
      <w:r>
        <w:rPr>
          <w:sz w:val="21"/>
        </w:rPr>
        <w:t>by Galit Shmueli, Peter Bruce, Nitin Patel, Peter Gedeck, Inbal Yahav, and Kenneth Lichtendahl (Wiley, 2007–2020, with </w:t>
      </w:r>
      <w:bookmarkStart w:name="_bookmark943" w:id="1236"/>
      <w:bookmarkEnd w:id="1236"/>
      <w:r>
        <w:rPr>
          <w:sz w:val="21"/>
        </w:rPr>
        <w:t>editions</w:t>
      </w:r>
      <w:r>
        <w:rPr>
          <w:sz w:val="21"/>
        </w:rPr>
        <w:t> for </w:t>
      </w:r>
      <w:r>
        <w:rPr>
          <w:i/>
          <w:sz w:val="21"/>
        </w:rPr>
        <w:t>R</w:t>
      </w:r>
      <w:r>
        <w:rPr>
          <w:sz w:val="21"/>
        </w:rPr>
        <w:t>, </w:t>
      </w:r>
      <w:r>
        <w:rPr>
          <w:i/>
          <w:sz w:val="21"/>
        </w:rPr>
        <w:t>Python</w:t>
      </w:r>
      <w:r>
        <w:rPr>
          <w:sz w:val="21"/>
        </w:rPr>
        <w:t>, Excel, and JMP).</w:t>
      </w:r>
    </w:p>
    <w:p>
      <w:pPr>
        <w:pStyle w:val="BodyText"/>
        <w:spacing w:before="93"/>
        <w:ind w:left="0"/>
      </w:pPr>
    </w:p>
    <w:p>
      <w:pPr>
        <w:pStyle w:val="Heading2"/>
        <w:ind w:left="999"/>
        <w:jc w:val="both"/>
        <w:rPr>
          <w:b/>
        </w:rPr>
      </w:pPr>
      <w:bookmarkStart w:name="Strategies for Imbalanced Data" w:id="1237"/>
      <w:bookmarkEnd w:id="1237"/>
      <w:r>
        <w:rPr/>
      </w:r>
      <w:bookmarkStart w:name="_bookmark944" w:id="1238"/>
      <w:bookmarkEnd w:id="1238"/>
      <w:r>
        <w:rPr/>
      </w:r>
      <w:r>
        <w:rPr>
          <w:b/>
        </w:rPr>
        <w:t>Strategies</w:t>
      </w:r>
      <w:r>
        <w:rPr>
          <w:b/>
          <w:spacing w:val="-12"/>
        </w:rPr>
        <w:t> </w:t>
      </w:r>
      <w:r>
        <w:rPr>
          <w:b/>
        </w:rPr>
        <w:t>for</w:t>
      </w:r>
      <w:r>
        <w:rPr>
          <w:b/>
          <w:spacing w:val="-11"/>
        </w:rPr>
        <w:t> </w:t>
      </w:r>
      <w:r>
        <w:rPr>
          <w:b/>
        </w:rPr>
        <w:t>Imbalanced</w:t>
      </w:r>
      <w:r>
        <w:rPr>
          <w:b/>
          <w:spacing w:val="-12"/>
        </w:rPr>
        <w:t> </w:t>
      </w:r>
      <w:r>
        <w:rPr>
          <w:b/>
          <w:spacing w:val="-4"/>
        </w:rPr>
        <w:t>Data</w:t>
      </w:r>
    </w:p>
    <w:p>
      <w:pPr>
        <w:pStyle w:val="BodyText"/>
        <w:spacing w:line="213" w:lineRule="auto" w:before="114"/>
        <w:ind w:right="1097"/>
        <w:jc w:val="both"/>
      </w:pPr>
      <w:r>
        <w:rPr/>
        <w:t>The previous section dealt with evaluation of classification models using metrics </w:t>
      </w:r>
      <w:r>
        <w:rPr/>
        <w:t>that go beyond simple accuracy and are suitable for imbalanced data—data in which the </w:t>
      </w:r>
      <w:bookmarkStart w:name="_bookmark945" w:id="1239"/>
      <w:bookmarkEnd w:id="1239"/>
      <w:r>
        <w:rPr/>
        <w:t>outcome</w:t>
      </w:r>
      <w:r>
        <w:rPr/>
        <w:t> of interest (purchase on a website, insurance fraud, etc.) is rare. In this sec‐ tion, we look at additional strategies that can improve predictive modeling perfor‐ mance with imbalanced data.</w:t>
      </w:r>
    </w:p>
    <w:p>
      <w:pPr>
        <w:pStyle w:val="BodyText"/>
        <w:spacing w:before="11"/>
        <w:ind w:left="0"/>
        <w:rPr>
          <w:sz w:val="13"/>
        </w:rPr>
      </w:pPr>
      <w:r>
        <w:rPr/>
        <mc:AlternateContent>
          <mc:Choice Requires="wps">
            <w:drawing>
              <wp:anchor distT="0" distB="0" distL="0" distR="0" allowOverlap="1" layoutInCell="1" locked="0" behindDoc="1" simplePos="0" relativeHeight="487745024">
                <wp:simplePos x="0" y="0"/>
                <wp:positionH relativeFrom="page">
                  <wp:posOffset>915987</wp:posOffset>
                </wp:positionH>
                <wp:positionV relativeFrom="paragraph">
                  <wp:posOffset>135514</wp:posOffset>
                </wp:positionV>
                <wp:extent cx="4568825" cy="3905250"/>
                <wp:effectExtent l="0" t="0" r="0" b="0"/>
                <wp:wrapTopAndBottom/>
                <wp:docPr id="839" name="Textbox 839"/>
                <wp:cNvGraphicFramePr>
                  <a:graphicFrameLocks/>
                </wp:cNvGraphicFramePr>
                <a:graphic>
                  <a:graphicData uri="http://schemas.microsoft.com/office/word/2010/wordprocessingShape">
                    <wps:wsp>
                      <wps:cNvPr id="839" name="Textbox 839"/>
                      <wps:cNvSpPr txBox="1"/>
                      <wps:spPr>
                        <a:xfrm>
                          <a:off x="0" y="0"/>
                          <a:ext cx="4568825" cy="39052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Terms for Imbalanced </w:t>
                            </w:r>
                            <w:r>
                              <w:rPr>
                                <w:rFonts w:ascii="Myriad Pro Light Cond"/>
                                <w:b/>
                                <w:spacing w:val="-4"/>
                                <w:sz w:val="30"/>
                              </w:rPr>
                              <w:t>Data</w:t>
                            </w:r>
                          </w:p>
                          <w:p>
                            <w:pPr>
                              <w:spacing w:line="264" w:lineRule="exact" w:before="91"/>
                              <w:ind w:left="160" w:right="0" w:firstLine="0"/>
                              <w:jc w:val="left"/>
                              <w:rPr>
                                <w:b/>
                                <w:i/>
                                <w:sz w:val="20"/>
                              </w:rPr>
                            </w:pPr>
                            <w:r>
                              <w:rPr>
                                <w:b/>
                                <w:i/>
                                <w:spacing w:val="-2"/>
                                <w:sz w:val="20"/>
                              </w:rPr>
                              <w:t>Undersample</w:t>
                            </w:r>
                          </w:p>
                          <w:p>
                            <w:pPr>
                              <w:spacing w:line="255" w:lineRule="exact" w:before="0"/>
                              <w:ind w:left="520" w:right="0" w:firstLine="0"/>
                              <w:jc w:val="left"/>
                              <w:rPr>
                                <w:sz w:val="20"/>
                              </w:rPr>
                            </w:pPr>
                            <w:r>
                              <w:rPr>
                                <w:sz w:val="20"/>
                              </w:rPr>
                              <w:t>Use</w:t>
                            </w:r>
                            <w:r>
                              <w:rPr>
                                <w:spacing w:val="-2"/>
                                <w:sz w:val="20"/>
                              </w:rPr>
                              <w:t> </w:t>
                            </w:r>
                            <w:r>
                              <w:rPr>
                                <w:sz w:val="20"/>
                              </w:rPr>
                              <w:t>fewer</w:t>
                            </w:r>
                            <w:r>
                              <w:rPr>
                                <w:spacing w:val="-2"/>
                                <w:sz w:val="20"/>
                              </w:rPr>
                              <w:t> </w:t>
                            </w:r>
                            <w:r>
                              <w:rPr>
                                <w:sz w:val="20"/>
                              </w:rPr>
                              <w:t>of</w:t>
                            </w:r>
                            <w:r>
                              <w:rPr>
                                <w:spacing w:val="-2"/>
                                <w:sz w:val="20"/>
                              </w:rPr>
                              <w:t> </w:t>
                            </w:r>
                            <w:r>
                              <w:rPr>
                                <w:sz w:val="20"/>
                              </w:rPr>
                              <w:t>the</w:t>
                            </w:r>
                            <w:r>
                              <w:rPr>
                                <w:spacing w:val="-2"/>
                                <w:sz w:val="20"/>
                              </w:rPr>
                              <w:t> </w:t>
                            </w:r>
                            <w:r>
                              <w:rPr>
                                <w:sz w:val="20"/>
                              </w:rPr>
                              <w:t>prevalent</w:t>
                            </w:r>
                            <w:r>
                              <w:rPr>
                                <w:spacing w:val="-2"/>
                                <w:sz w:val="20"/>
                              </w:rPr>
                              <w:t> </w:t>
                            </w:r>
                            <w:r>
                              <w:rPr>
                                <w:sz w:val="20"/>
                              </w:rPr>
                              <w:t>class</w:t>
                            </w:r>
                            <w:r>
                              <w:rPr>
                                <w:spacing w:val="-2"/>
                                <w:sz w:val="20"/>
                              </w:rPr>
                              <w:t> </w:t>
                            </w:r>
                            <w:r>
                              <w:rPr>
                                <w:sz w:val="20"/>
                              </w:rPr>
                              <w:t>records</w:t>
                            </w:r>
                            <w:r>
                              <w:rPr>
                                <w:spacing w:val="-2"/>
                                <w:sz w:val="20"/>
                              </w:rPr>
                              <w:t> </w:t>
                            </w:r>
                            <w:r>
                              <w:rPr>
                                <w:sz w:val="20"/>
                              </w:rPr>
                              <w:t>in</w:t>
                            </w:r>
                            <w:r>
                              <w:rPr>
                                <w:spacing w:val="-2"/>
                                <w:sz w:val="20"/>
                              </w:rPr>
                              <w:t> </w:t>
                            </w:r>
                            <w:r>
                              <w:rPr>
                                <w:sz w:val="20"/>
                              </w:rPr>
                              <w:t>the</w:t>
                            </w:r>
                            <w:r>
                              <w:rPr>
                                <w:spacing w:val="-2"/>
                                <w:sz w:val="20"/>
                              </w:rPr>
                              <w:t> </w:t>
                            </w:r>
                            <w:r>
                              <w:rPr>
                                <w:sz w:val="20"/>
                              </w:rPr>
                              <w:t>classification</w:t>
                            </w:r>
                            <w:r>
                              <w:rPr>
                                <w:spacing w:val="-1"/>
                                <w:sz w:val="20"/>
                              </w:rPr>
                              <w:t> </w:t>
                            </w:r>
                            <w:r>
                              <w:rPr>
                                <w:spacing w:val="-2"/>
                                <w:sz w:val="20"/>
                              </w:rPr>
                              <w:t>model.</w:t>
                            </w:r>
                          </w:p>
                          <w:p>
                            <w:pPr>
                              <w:spacing w:line="258" w:lineRule="exact" w:before="108"/>
                              <w:ind w:left="520" w:right="0" w:firstLine="0"/>
                              <w:jc w:val="left"/>
                              <w:rPr>
                                <w:i/>
                                <w:sz w:val="20"/>
                              </w:rPr>
                            </w:pPr>
                            <w:r>
                              <w:rPr>
                                <w:i/>
                                <w:spacing w:val="-2"/>
                                <w:sz w:val="20"/>
                              </w:rPr>
                              <w:t>Synonym</w:t>
                            </w:r>
                          </w:p>
                          <w:p>
                            <w:pPr>
                              <w:spacing w:line="255" w:lineRule="exact" w:before="0"/>
                              <w:ind w:left="880" w:right="0" w:firstLine="0"/>
                              <w:jc w:val="left"/>
                              <w:rPr>
                                <w:sz w:val="20"/>
                              </w:rPr>
                            </w:pPr>
                            <w:r>
                              <w:rPr>
                                <w:spacing w:val="-2"/>
                                <w:sz w:val="20"/>
                              </w:rPr>
                              <w:t>Downsample</w:t>
                            </w:r>
                          </w:p>
                          <w:p>
                            <w:pPr>
                              <w:spacing w:line="264" w:lineRule="exact" w:before="101"/>
                              <w:ind w:left="160" w:right="0" w:firstLine="0"/>
                              <w:jc w:val="left"/>
                              <w:rPr>
                                <w:b/>
                                <w:i/>
                                <w:sz w:val="20"/>
                              </w:rPr>
                            </w:pPr>
                            <w:r>
                              <w:rPr>
                                <w:b/>
                                <w:i/>
                                <w:spacing w:val="-2"/>
                                <w:sz w:val="20"/>
                              </w:rPr>
                              <w:t>Oversample</w:t>
                            </w:r>
                          </w:p>
                          <w:p>
                            <w:pPr>
                              <w:spacing w:line="213" w:lineRule="auto" w:before="7"/>
                              <w:ind w:left="520" w:right="0" w:firstLine="0"/>
                              <w:jc w:val="left"/>
                              <w:rPr>
                                <w:sz w:val="20"/>
                              </w:rPr>
                            </w:pPr>
                            <w:r>
                              <w:rPr>
                                <w:sz w:val="20"/>
                              </w:rPr>
                              <w:t>Use more of the rare class records in the classification model, bootstrapping if</w:t>
                            </w:r>
                            <w:r>
                              <w:rPr>
                                <w:spacing w:val="80"/>
                                <w:sz w:val="20"/>
                              </w:rPr>
                              <w:t> </w:t>
                            </w:r>
                            <w:bookmarkStart w:name="_bookmark946" w:id="1240"/>
                            <w:bookmarkEnd w:id="1240"/>
                            <w:r>
                              <w:rPr>
                                <w:spacing w:val="-2"/>
                                <w:sz w:val="20"/>
                              </w:rPr>
                              <w:t>necessa</w:t>
                            </w:r>
                            <w:r>
                              <w:rPr>
                                <w:spacing w:val="-2"/>
                                <w:sz w:val="20"/>
                              </w:rPr>
                              <w:t>ry.</w:t>
                            </w:r>
                          </w:p>
                          <w:p>
                            <w:pPr>
                              <w:spacing w:line="258" w:lineRule="exact" w:before="116"/>
                              <w:ind w:left="520" w:right="0" w:firstLine="0"/>
                              <w:jc w:val="left"/>
                              <w:rPr>
                                <w:i/>
                                <w:sz w:val="20"/>
                              </w:rPr>
                            </w:pPr>
                            <w:r>
                              <w:rPr>
                                <w:i/>
                                <w:spacing w:val="-2"/>
                                <w:sz w:val="20"/>
                              </w:rPr>
                              <w:t>Synonym</w:t>
                            </w:r>
                          </w:p>
                          <w:p>
                            <w:pPr>
                              <w:spacing w:line="255" w:lineRule="exact" w:before="0"/>
                              <w:ind w:left="880" w:right="0" w:firstLine="0"/>
                              <w:jc w:val="left"/>
                              <w:rPr>
                                <w:sz w:val="20"/>
                              </w:rPr>
                            </w:pPr>
                            <w:r>
                              <w:rPr>
                                <w:spacing w:val="-2"/>
                                <w:sz w:val="20"/>
                              </w:rPr>
                              <w:t>Upsample</w:t>
                            </w:r>
                          </w:p>
                          <w:p>
                            <w:pPr>
                              <w:spacing w:line="264" w:lineRule="exact" w:before="101"/>
                              <w:ind w:left="160" w:right="0" w:firstLine="0"/>
                              <w:jc w:val="left"/>
                              <w:rPr>
                                <w:b/>
                                <w:i/>
                                <w:sz w:val="20"/>
                              </w:rPr>
                            </w:pPr>
                            <w:r>
                              <w:rPr>
                                <w:b/>
                                <w:i/>
                                <w:sz w:val="20"/>
                              </w:rPr>
                              <w:t>Up</w:t>
                            </w:r>
                            <w:r>
                              <w:rPr>
                                <w:b/>
                                <w:i/>
                                <w:spacing w:val="-5"/>
                                <w:sz w:val="20"/>
                              </w:rPr>
                              <w:t> </w:t>
                            </w:r>
                            <w:r>
                              <w:rPr>
                                <w:b/>
                                <w:i/>
                                <w:sz w:val="20"/>
                              </w:rPr>
                              <w:t>weight</w:t>
                            </w:r>
                            <w:r>
                              <w:rPr>
                                <w:b/>
                                <w:i/>
                                <w:spacing w:val="-3"/>
                                <w:sz w:val="20"/>
                              </w:rPr>
                              <w:t> </w:t>
                            </w:r>
                            <w:r>
                              <w:rPr>
                                <w:b/>
                                <w:i/>
                                <w:sz w:val="20"/>
                              </w:rPr>
                              <w:t>or</w:t>
                            </w:r>
                            <w:r>
                              <w:rPr>
                                <w:b/>
                                <w:i/>
                                <w:spacing w:val="-3"/>
                                <w:sz w:val="20"/>
                              </w:rPr>
                              <w:t> </w:t>
                            </w:r>
                            <w:r>
                              <w:rPr>
                                <w:b/>
                                <w:i/>
                                <w:sz w:val="20"/>
                              </w:rPr>
                              <w:t>down</w:t>
                            </w:r>
                            <w:r>
                              <w:rPr>
                                <w:b/>
                                <w:i/>
                                <w:spacing w:val="-2"/>
                                <w:sz w:val="20"/>
                              </w:rPr>
                              <w:t> weight</w:t>
                            </w:r>
                          </w:p>
                          <w:p>
                            <w:pPr>
                              <w:spacing w:line="255" w:lineRule="exact" w:before="0"/>
                              <w:ind w:left="520" w:right="0" w:firstLine="0"/>
                              <w:jc w:val="left"/>
                              <w:rPr>
                                <w:sz w:val="20"/>
                              </w:rPr>
                            </w:pPr>
                            <w:bookmarkStart w:name="_bookmark947" w:id="1241"/>
                            <w:bookmarkEnd w:id="1241"/>
                            <w:r>
                              <w:rPr/>
                            </w:r>
                            <w:r>
                              <w:rPr>
                                <w:sz w:val="20"/>
                              </w:rPr>
                              <w:t>Attach</w:t>
                            </w:r>
                            <w:r>
                              <w:rPr>
                                <w:spacing w:val="-2"/>
                                <w:sz w:val="20"/>
                              </w:rPr>
                              <w:t> </w:t>
                            </w:r>
                            <w:r>
                              <w:rPr>
                                <w:sz w:val="20"/>
                              </w:rPr>
                              <w:t>more</w:t>
                            </w:r>
                            <w:r>
                              <w:rPr>
                                <w:spacing w:val="-1"/>
                                <w:sz w:val="20"/>
                              </w:rPr>
                              <w:t> </w:t>
                            </w:r>
                            <w:r>
                              <w:rPr>
                                <w:sz w:val="20"/>
                              </w:rPr>
                              <w:t>(or</w:t>
                            </w:r>
                            <w:r>
                              <w:rPr>
                                <w:spacing w:val="-1"/>
                                <w:sz w:val="20"/>
                              </w:rPr>
                              <w:t> </w:t>
                            </w:r>
                            <w:r>
                              <w:rPr>
                                <w:sz w:val="20"/>
                              </w:rPr>
                              <w:t>less)</w:t>
                            </w:r>
                            <w:r>
                              <w:rPr>
                                <w:spacing w:val="-2"/>
                                <w:sz w:val="20"/>
                              </w:rPr>
                              <w:t> </w:t>
                            </w:r>
                            <w:r>
                              <w:rPr>
                                <w:sz w:val="20"/>
                              </w:rPr>
                              <w:t>weight</w:t>
                            </w:r>
                            <w:r>
                              <w:rPr>
                                <w:spacing w:val="-1"/>
                                <w:sz w:val="20"/>
                              </w:rPr>
                              <w:t> </w:t>
                            </w:r>
                            <w:r>
                              <w:rPr>
                                <w:sz w:val="20"/>
                              </w:rPr>
                              <w:t>to</w:t>
                            </w:r>
                            <w:r>
                              <w:rPr>
                                <w:spacing w:val="-1"/>
                                <w:sz w:val="20"/>
                              </w:rPr>
                              <w:t> </w:t>
                            </w:r>
                            <w:r>
                              <w:rPr>
                                <w:sz w:val="20"/>
                              </w:rPr>
                              <w:t>the</w:t>
                            </w:r>
                            <w:r>
                              <w:rPr>
                                <w:spacing w:val="-2"/>
                                <w:sz w:val="20"/>
                              </w:rPr>
                              <w:t> </w:t>
                            </w:r>
                            <w:r>
                              <w:rPr>
                                <w:sz w:val="20"/>
                              </w:rPr>
                              <w:t>rare</w:t>
                            </w:r>
                            <w:r>
                              <w:rPr>
                                <w:spacing w:val="-1"/>
                                <w:sz w:val="20"/>
                              </w:rPr>
                              <w:t> </w:t>
                            </w:r>
                            <w:r>
                              <w:rPr>
                                <w:sz w:val="20"/>
                              </w:rPr>
                              <w:t>(or</w:t>
                            </w:r>
                            <w:r>
                              <w:rPr>
                                <w:spacing w:val="-1"/>
                                <w:sz w:val="20"/>
                              </w:rPr>
                              <w:t> </w:t>
                            </w:r>
                            <w:r>
                              <w:rPr>
                                <w:sz w:val="20"/>
                              </w:rPr>
                              <w:t>prevalent)</w:t>
                            </w:r>
                            <w:r>
                              <w:rPr>
                                <w:spacing w:val="-2"/>
                                <w:sz w:val="20"/>
                              </w:rPr>
                              <w:t> </w:t>
                            </w:r>
                            <w:r>
                              <w:rPr>
                                <w:sz w:val="20"/>
                              </w:rPr>
                              <w:t>class</w:t>
                            </w:r>
                            <w:r>
                              <w:rPr>
                                <w:spacing w:val="-1"/>
                                <w:sz w:val="20"/>
                              </w:rPr>
                              <w:t> </w:t>
                            </w:r>
                            <w:r>
                              <w:rPr>
                                <w:sz w:val="20"/>
                              </w:rPr>
                              <w:t>in</w:t>
                            </w:r>
                            <w:r>
                              <w:rPr>
                                <w:spacing w:val="-1"/>
                                <w:sz w:val="20"/>
                              </w:rPr>
                              <w:t> </w:t>
                            </w:r>
                            <w:r>
                              <w:rPr>
                                <w:sz w:val="20"/>
                              </w:rPr>
                              <w:t>the</w:t>
                            </w:r>
                            <w:r>
                              <w:rPr>
                                <w:spacing w:val="-1"/>
                                <w:sz w:val="20"/>
                              </w:rPr>
                              <w:t> </w:t>
                            </w:r>
                            <w:r>
                              <w:rPr>
                                <w:spacing w:val="-2"/>
                                <w:sz w:val="20"/>
                              </w:rPr>
                              <w:t>model.</w:t>
                            </w:r>
                          </w:p>
                          <w:p>
                            <w:pPr>
                              <w:spacing w:line="264" w:lineRule="exact" w:before="102"/>
                              <w:ind w:left="160" w:right="0" w:firstLine="0"/>
                              <w:jc w:val="left"/>
                              <w:rPr>
                                <w:b/>
                                <w:i/>
                                <w:sz w:val="20"/>
                              </w:rPr>
                            </w:pPr>
                            <w:r>
                              <w:rPr>
                                <w:b/>
                                <w:i/>
                                <w:sz w:val="20"/>
                              </w:rPr>
                              <w:t>Data</w:t>
                            </w:r>
                            <w:r>
                              <w:rPr>
                                <w:b/>
                                <w:i/>
                                <w:spacing w:val="-7"/>
                                <w:sz w:val="20"/>
                              </w:rPr>
                              <w:t> </w:t>
                            </w:r>
                            <w:r>
                              <w:rPr>
                                <w:b/>
                                <w:i/>
                                <w:spacing w:val="-2"/>
                                <w:sz w:val="20"/>
                              </w:rPr>
                              <w:t>generation</w:t>
                            </w:r>
                          </w:p>
                          <w:p>
                            <w:pPr>
                              <w:spacing w:line="213" w:lineRule="auto" w:before="7"/>
                              <w:ind w:left="520" w:right="0" w:firstLine="0"/>
                              <w:jc w:val="left"/>
                              <w:rPr>
                                <w:sz w:val="20"/>
                              </w:rPr>
                            </w:pPr>
                            <w:r>
                              <w:rPr>
                                <w:sz w:val="20"/>
                              </w:rPr>
                              <w:t>Like</w:t>
                            </w:r>
                            <w:r>
                              <w:rPr>
                                <w:spacing w:val="38"/>
                                <w:sz w:val="20"/>
                              </w:rPr>
                              <w:t> </w:t>
                            </w:r>
                            <w:r>
                              <w:rPr>
                                <w:sz w:val="20"/>
                              </w:rPr>
                              <w:t>bootstrapping,</w:t>
                            </w:r>
                            <w:r>
                              <w:rPr>
                                <w:spacing w:val="38"/>
                                <w:sz w:val="20"/>
                              </w:rPr>
                              <w:t> </w:t>
                            </w:r>
                            <w:r>
                              <w:rPr>
                                <w:sz w:val="20"/>
                              </w:rPr>
                              <w:t>except</w:t>
                            </w:r>
                            <w:r>
                              <w:rPr>
                                <w:spacing w:val="38"/>
                                <w:sz w:val="20"/>
                              </w:rPr>
                              <w:t> </w:t>
                            </w:r>
                            <w:r>
                              <w:rPr>
                                <w:sz w:val="20"/>
                              </w:rPr>
                              <w:t>each</w:t>
                            </w:r>
                            <w:r>
                              <w:rPr>
                                <w:spacing w:val="38"/>
                                <w:sz w:val="20"/>
                              </w:rPr>
                              <w:t> </w:t>
                            </w:r>
                            <w:r>
                              <w:rPr>
                                <w:sz w:val="20"/>
                              </w:rPr>
                              <w:t>new</w:t>
                            </w:r>
                            <w:r>
                              <w:rPr>
                                <w:spacing w:val="38"/>
                                <w:sz w:val="20"/>
                              </w:rPr>
                              <w:t> </w:t>
                            </w:r>
                            <w:r>
                              <w:rPr>
                                <w:sz w:val="20"/>
                              </w:rPr>
                              <w:t>bootstrapped</w:t>
                            </w:r>
                            <w:r>
                              <w:rPr>
                                <w:spacing w:val="38"/>
                                <w:sz w:val="20"/>
                              </w:rPr>
                              <w:t> </w:t>
                            </w:r>
                            <w:r>
                              <w:rPr>
                                <w:sz w:val="20"/>
                              </w:rPr>
                              <w:t>record</w:t>
                            </w:r>
                            <w:r>
                              <w:rPr>
                                <w:spacing w:val="38"/>
                                <w:sz w:val="20"/>
                              </w:rPr>
                              <w:t> </w:t>
                            </w:r>
                            <w:r>
                              <w:rPr>
                                <w:sz w:val="20"/>
                              </w:rPr>
                              <w:t>is</w:t>
                            </w:r>
                            <w:r>
                              <w:rPr>
                                <w:spacing w:val="38"/>
                                <w:sz w:val="20"/>
                              </w:rPr>
                              <w:t> </w:t>
                            </w:r>
                            <w:r>
                              <w:rPr>
                                <w:sz w:val="20"/>
                              </w:rPr>
                              <w:t>slightly</w:t>
                            </w:r>
                            <w:r>
                              <w:rPr>
                                <w:spacing w:val="38"/>
                                <w:sz w:val="20"/>
                              </w:rPr>
                              <w:t> </w:t>
                            </w:r>
                            <w:r>
                              <w:rPr>
                                <w:sz w:val="20"/>
                              </w:rPr>
                              <w:t>different </w:t>
                            </w:r>
                            <w:bookmarkStart w:name="_bookmark948" w:id="1242"/>
                            <w:bookmarkEnd w:id="1242"/>
                            <w:r>
                              <w:rPr>
                                <w:sz w:val="20"/>
                              </w:rPr>
                              <w:t>from</w:t>
                            </w:r>
                            <w:r>
                              <w:rPr>
                                <w:sz w:val="20"/>
                              </w:rPr>
                              <w:t> its source.</w:t>
                            </w:r>
                          </w:p>
                          <w:p>
                            <w:pPr>
                              <w:spacing w:line="264" w:lineRule="exact" w:before="109"/>
                              <w:ind w:left="160" w:right="0" w:firstLine="0"/>
                              <w:jc w:val="left"/>
                              <w:rPr>
                                <w:b/>
                                <w:i/>
                                <w:sz w:val="20"/>
                              </w:rPr>
                            </w:pPr>
                            <w:r>
                              <w:rPr>
                                <w:b/>
                                <w:i/>
                                <w:sz w:val="20"/>
                              </w:rPr>
                              <w:t>z-</w:t>
                            </w:r>
                            <w:r>
                              <w:rPr>
                                <w:b/>
                                <w:i/>
                                <w:spacing w:val="-2"/>
                                <w:sz w:val="20"/>
                              </w:rPr>
                              <w:t>score</w:t>
                            </w:r>
                          </w:p>
                          <w:p>
                            <w:pPr>
                              <w:spacing w:line="255" w:lineRule="exact" w:before="0"/>
                              <w:ind w:left="520" w:right="0" w:firstLine="0"/>
                              <w:jc w:val="left"/>
                              <w:rPr>
                                <w:sz w:val="20"/>
                              </w:rPr>
                            </w:pPr>
                            <w:r>
                              <w:rPr>
                                <w:sz w:val="20"/>
                              </w:rPr>
                              <w:t>The</w:t>
                            </w:r>
                            <w:r>
                              <w:rPr>
                                <w:spacing w:val="-1"/>
                                <w:sz w:val="20"/>
                              </w:rPr>
                              <w:t> </w:t>
                            </w:r>
                            <w:r>
                              <w:rPr>
                                <w:sz w:val="20"/>
                              </w:rPr>
                              <w:t>value</w:t>
                            </w:r>
                            <w:r>
                              <w:rPr>
                                <w:spacing w:val="-1"/>
                                <w:sz w:val="20"/>
                              </w:rPr>
                              <w:t> </w:t>
                            </w:r>
                            <w:r>
                              <w:rPr>
                                <w:sz w:val="20"/>
                              </w:rPr>
                              <w:t>that</w:t>
                            </w:r>
                            <w:r>
                              <w:rPr>
                                <w:spacing w:val="-1"/>
                                <w:sz w:val="20"/>
                              </w:rPr>
                              <w:t> </w:t>
                            </w:r>
                            <w:r>
                              <w:rPr>
                                <w:sz w:val="20"/>
                              </w:rPr>
                              <w:t>results</w:t>
                            </w:r>
                            <w:r>
                              <w:rPr>
                                <w:spacing w:val="-1"/>
                                <w:sz w:val="20"/>
                              </w:rPr>
                              <w:t> </w:t>
                            </w:r>
                            <w:r>
                              <w:rPr>
                                <w:sz w:val="20"/>
                              </w:rPr>
                              <w:t>after </w:t>
                            </w:r>
                            <w:r>
                              <w:rPr>
                                <w:spacing w:val="-2"/>
                                <w:sz w:val="20"/>
                              </w:rPr>
                              <w:t>standardization.</w:t>
                            </w:r>
                          </w:p>
                          <w:p>
                            <w:pPr>
                              <w:spacing w:line="264" w:lineRule="exact" w:before="102"/>
                              <w:ind w:left="160" w:right="0" w:firstLine="0"/>
                              <w:jc w:val="left"/>
                              <w:rPr>
                                <w:b/>
                                <w:i/>
                                <w:sz w:val="20"/>
                              </w:rPr>
                            </w:pPr>
                            <w:r>
                              <w:rPr>
                                <w:b/>
                                <w:i/>
                                <w:spacing w:val="-10"/>
                                <w:sz w:val="20"/>
                              </w:rPr>
                              <w:t>K</w:t>
                            </w:r>
                          </w:p>
                          <w:p>
                            <w:pPr>
                              <w:spacing w:line="255" w:lineRule="exact" w:before="0"/>
                              <w:ind w:left="520" w:right="0" w:firstLine="0"/>
                              <w:jc w:val="left"/>
                              <w:rPr>
                                <w:sz w:val="20"/>
                              </w:rPr>
                            </w:pPr>
                            <w:bookmarkStart w:name="_bookmark949" w:id="1243"/>
                            <w:bookmarkEnd w:id="1243"/>
                            <w:r>
                              <w:rPr/>
                            </w:r>
                            <w:r>
                              <w:rPr>
                                <w:sz w:val="20"/>
                              </w:rPr>
                              <w:t>The</w:t>
                            </w:r>
                            <w:r>
                              <w:rPr>
                                <w:spacing w:val="-1"/>
                                <w:sz w:val="20"/>
                              </w:rPr>
                              <w:t> </w:t>
                            </w:r>
                            <w:r>
                              <w:rPr>
                                <w:sz w:val="20"/>
                              </w:rPr>
                              <w:t>number of</w:t>
                            </w:r>
                            <w:r>
                              <w:rPr>
                                <w:spacing w:val="-1"/>
                                <w:sz w:val="20"/>
                              </w:rPr>
                              <w:t> </w:t>
                            </w:r>
                            <w:r>
                              <w:rPr>
                                <w:sz w:val="20"/>
                              </w:rPr>
                              <w:t>neighbors considered</w:t>
                            </w:r>
                            <w:r>
                              <w:rPr>
                                <w:spacing w:val="-1"/>
                                <w:sz w:val="20"/>
                              </w:rPr>
                              <w:t> </w:t>
                            </w:r>
                            <w:r>
                              <w:rPr>
                                <w:sz w:val="20"/>
                              </w:rPr>
                              <w:t>in the</w:t>
                            </w:r>
                            <w:r>
                              <w:rPr>
                                <w:spacing w:val="-1"/>
                                <w:sz w:val="20"/>
                              </w:rPr>
                              <w:t> </w:t>
                            </w:r>
                            <w:r>
                              <w:rPr>
                                <w:sz w:val="20"/>
                              </w:rPr>
                              <w:t>nearest neighbor </w:t>
                            </w:r>
                            <w:r>
                              <w:rPr>
                                <w:spacing w:val="-2"/>
                                <w:sz w:val="20"/>
                              </w:rPr>
                              <w:t>calculation.</w:t>
                            </w:r>
                          </w:p>
                        </w:txbxContent>
                      </wps:txbx>
                      <wps:bodyPr wrap="square" lIns="0" tIns="0" rIns="0" bIns="0" rtlCol="0">
                        <a:noAutofit/>
                      </wps:bodyPr>
                    </wps:wsp>
                  </a:graphicData>
                </a:graphic>
              </wp:anchor>
            </w:drawing>
          </mc:Choice>
          <mc:Fallback>
            <w:pict>
              <v:shape style="position:absolute;margin-left:72.125pt;margin-top:10.670415pt;width:359.75pt;height:307.5pt;mso-position-horizontal-relative:page;mso-position-vertical-relative:paragraph;z-index:-15571456;mso-wrap-distance-left:0;mso-wrap-distance-right:0" type="#_x0000_t202" id="docshape455"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Terms for Imbalanced </w:t>
                      </w:r>
                      <w:r>
                        <w:rPr>
                          <w:rFonts w:ascii="Myriad Pro Light Cond"/>
                          <w:b/>
                          <w:spacing w:val="-4"/>
                          <w:sz w:val="30"/>
                        </w:rPr>
                        <w:t>Data</w:t>
                      </w:r>
                    </w:p>
                    <w:p>
                      <w:pPr>
                        <w:spacing w:line="264" w:lineRule="exact" w:before="91"/>
                        <w:ind w:left="160" w:right="0" w:firstLine="0"/>
                        <w:jc w:val="left"/>
                        <w:rPr>
                          <w:b/>
                          <w:i/>
                          <w:sz w:val="20"/>
                        </w:rPr>
                      </w:pPr>
                      <w:r>
                        <w:rPr>
                          <w:b/>
                          <w:i/>
                          <w:spacing w:val="-2"/>
                          <w:sz w:val="20"/>
                        </w:rPr>
                        <w:t>Undersample</w:t>
                      </w:r>
                    </w:p>
                    <w:p>
                      <w:pPr>
                        <w:spacing w:line="255" w:lineRule="exact" w:before="0"/>
                        <w:ind w:left="520" w:right="0" w:firstLine="0"/>
                        <w:jc w:val="left"/>
                        <w:rPr>
                          <w:sz w:val="20"/>
                        </w:rPr>
                      </w:pPr>
                      <w:r>
                        <w:rPr>
                          <w:sz w:val="20"/>
                        </w:rPr>
                        <w:t>Use</w:t>
                      </w:r>
                      <w:r>
                        <w:rPr>
                          <w:spacing w:val="-2"/>
                          <w:sz w:val="20"/>
                        </w:rPr>
                        <w:t> </w:t>
                      </w:r>
                      <w:r>
                        <w:rPr>
                          <w:sz w:val="20"/>
                        </w:rPr>
                        <w:t>fewer</w:t>
                      </w:r>
                      <w:r>
                        <w:rPr>
                          <w:spacing w:val="-2"/>
                          <w:sz w:val="20"/>
                        </w:rPr>
                        <w:t> </w:t>
                      </w:r>
                      <w:r>
                        <w:rPr>
                          <w:sz w:val="20"/>
                        </w:rPr>
                        <w:t>of</w:t>
                      </w:r>
                      <w:r>
                        <w:rPr>
                          <w:spacing w:val="-2"/>
                          <w:sz w:val="20"/>
                        </w:rPr>
                        <w:t> </w:t>
                      </w:r>
                      <w:r>
                        <w:rPr>
                          <w:sz w:val="20"/>
                        </w:rPr>
                        <w:t>the</w:t>
                      </w:r>
                      <w:r>
                        <w:rPr>
                          <w:spacing w:val="-2"/>
                          <w:sz w:val="20"/>
                        </w:rPr>
                        <w:t> </w:t>
                      </w:r>
                      <w:r>
                        <w:rPr>
                          <w:sz w:val="20"/>
                        </w:rPr>
                        <w:t>prevalent</w:t>
                      </w:r>
                      <w:r>
                        <w:rPr>
                          <w:spacing w:val="-2"/>
                          <w:sz w:val="20"/>
                        </w:rPr>
                        <w:t> </w:t>
                      </w:r>
                      <w:r>
                        <w:rPr>
                          <w:sz w:val="20"/>
                        </w:rPr>
                        <w:t>class</w:t>
                      </w:r>
                      <w:r>
                        <w:rPr>
                          <w:spacing w:val="-2"/>
                          <w:sz w:val="20"/>
                        </w:rPr>
                        <w:t> </w:t>
                      </w:r>
                      <w:r>
                        <w:rPr>
                          <w:sz w:val="20"/>
                        </w:rPr>
                        <w:t>records</w:t>
                      </w:r>
                      <w:r>
                        <w:rPr>
                          <w:spacing w:val="-2"/>
                          <w:sz w:val="20"/>
                        </w:rPr>
                        <w:t> </w:t>
                      </w:r>
                      <w:r>
                        <w:rPr>
                          <w:sz w:val="20"/>
                        </w:rPr>
                        <w:t>in</w:t>
                      </w:r>
                      <w:r>
                        <w:rPr>
                          <w:spacing w:val="-2"/>
                          <w:sz w:val="20"/>
                        </w:rPr>
                        <w:t> </w:t>
                      </w:r>
                      <w:r>
                        <w:rPr>
                          <w:sz w:val="20"/>
                        </w:rPr>
                        <w:t>the</w:t>
                      </w:r>
                      <w:r>
                        <w:rPr>
                          <w:spacing w:val="-2"/>
                          <w:sz w:val="20"/>
                        </w:rPr>
                        <w:t> </w:t>
                      </w:r>
                      <w:r>
                        <w:rPr>
                          <w:sz w:val="20"/>
                        </w:rPr>
                        <w:t>classification</w:t>
                      </w:r>
                      <w:r>
                        <w:rPr>
                          <w:spacing w:val="-1"/>
                          <w:sz w:val="20"/>
                        </w:rPr>
                        <w:t> </w:t>
                      </w:r>
                      <w:r>
                        <w:rPr>
                          <w:spacing w:val="-2"/>
                          <w:sz w:val="20"/>
                        </w:rPr>
                        <w:t>model.</w:t>
                      </w:r>
                    </w:p>
                    <w:p>
                      <w:pPr>
                        <w:spacing w:line="258" w:lineRule="exact" w:before="108"/>
                        <w:ind w:left="520" w:right="0" w:firstLine="0"/>
                        <w:jc w:val="left"/>
                        <w:rPr>
                          <w:i/>
                          <w:sz w:val="20"/>
                        </w:rPr>
                      </w:pPr>
                      <w:r>
                        <w:rPr>
                          <w:i/>
                          <w:spacing w:val="-2"/>
                          <w:sz w:val="20"/>
                        </w:rPr>
                        <w:t>Synonym</w:t>
                      </w:r>
                    </w:p>
                    <w:p>
                      <w:pPr>
                        <w:spacing w:line="255" w:lineRule="exact" w:before="0"/>
                        <w:ind w:left="880" w:right="0" w:firstLine="0"/>
                        <w:jc w:val="left"/>
                        <w:rPr>
                          <w:sz w:val="20"/>
                        </w:rPr>
                      </w:pPr>
                      <w:r>
                        <w:rPr>
                          <w:spacing w:val="-2"/>
                          <w:sz w:val="20"/>
                        </w:rPr>
                        <w:t>Downsample</w:t>
                      </w:r>
                    </w:p>
                    <w:p>
                      <w:pPr>
                        <w:spacing w:line="264" w:lineRule="exact" w:before="101"/>
                        <w:ind w:left="160" w:right="0" w:firstLine="0"/>
                        <w:jc w:val="left"/>
                        <w:rPr>
                          <w:b/>
                          <w:i/>
                          <w:sz w:val="20"/>
                        </w:rPr>
                      </w:pPr>
                      <w:r>
                        <w:rPr>
                          <w:b/>
                          <w:i/>
                          <w:spacing w:val="-2"/>
                          <w:sz w:val="20"/>
                        </w:rPr>
                        <w:t>Oversample</w:t>
                      </w:r>
                    </w:p>
                    <w:p>
                      <w:pPr>
                        <w:spacing w:line="213" w:lineRule="auto" w:before="7"/>
                        <w:ind w:left="520" w:right="0" w:firstLine="0"/>
                        <w:jc w:val="left"/>
                        <w:rPr>
                          <w:sz w:val="20"/>
                        </w:rPr>
                      </w:pPr>
                      <w:r>
                        <w:rPr>
                          <w:sz w:val="20"/>
                        </w:rPr>
                        <w:t>Use more of the rare class records in the classification model, bootstrapping if</w:t>
                      </w:r>
                      <w:r>
                        <w:rPr>
                          <w:spacing w:val="80"/>
                          <w:sz w:val="20"/>
                        </w:rPr>
                        <w:t> </w:t>
                      </w:r>
                      <w:bookmarkStart w:name="_bookmark946" w:id="1244"/>
                      <w:bookmarkEnd w:id="1244"/>
                      <w:r>
                        <w:rPr>
                          <w:spacing w:val="-2"/>
                          <w:sz w:val="20"/>
                        </w:rPr>
                        <w:t>necessa</w:t>
                      </w:r>
                      <w:r>
                        <w:rPr>
                          <w:spacing w:val="-2"/>
                          <w:sz w:val="20"/>
                        </w:rPr>
                        <w:t>ry.</w:t>
                      </w:r>
                    </w:p>
                    <w:p>
                      <w:pPr>
                        <w:spacing w:line="258" w:lineRule="exact" w:before="116"/>
                        <w:ind w:left="520" w:right="0" w:firstLine="0"/>
                        <w:jc w:val="left"/>
                        <w:rPr>
                          <w:i/>
                          <w:sz w:val="20"/>
                        </w:rPr>
                      </w:pPr>
                      <w:r>
                        <w:rPr>
                          <w:i/>
                          <w:spacing w:val="-2"/>
                          <w:sz w:val="20"/>
                        </w:rPr>
                        <w:t>Synonym</w:t>
                      </w:r>
                    </w:p>
                    <w:p>
                      <w:pPr>
                        <w:spacing w:line="255" w:lineRule="exact" w:before="0"/>
                        <w:ind w:left="880" w:right="0" w:firstLine="0"/>
                        <w:jc w:val="left"/>
                        <w:rPr>
                          <w:sz w:val="20"/>
                        </w:rPr>
                      </w:pPr>
                      <w:r>
                        <w:rPr>
                          <w:spacing w:val="-2"/>
                          <w:sz w:val="20"/>
                        </w:rPr>
                        <w:t>Upsample</w:t>
                      </w:r>
                    </w:p>
                    <w:p>
                      <w:pPr>
                        <w:spacing w:line="264" w:lineRule="exact" w:before="101"/>
                        <w:ind w:left="160" w:right="0" w:firstLine="0"/>
                        <w:jc w:val="left"/>
                        <w:rPr>
                          <w:b/>
                          <w:i/>
                          <w:sz w:val="20"/>
                        </w:rPr>
                      </w:pPr>
                      <w:r>
                        <w:rPr>
                          <w:b/>
                          <w:i/>
                          <w:sz w:val="20"/>
                        </w:rPr>
                        <w:t>Up</w:t>
                      </w:r>
                      <w:r>
                        <w:rPr>
                          <w:b/>
                          <w:i/>
                          <w:spacing w:val="-5"/>
                          <w:sz w:val="20"/>
                        </w:rPr>
                        <w:t> </w:t>
                      </w:r>
                      <w:r>
                        <w:rPr>
                          <w:b/>
                          <w:i/>
                          <w:sz w:val="20"/>
                        </w:rPr>
                        <w:t>weight</w:t>
                      </w:r>
                      <w:r>
                        <w:rPr>
                          <w:b/>
                          <w:i/>
                          <w:spacing w:val="-3"/>
                          <w:sz w:val="20"/>
                        </w:rPr>
                        <w:t> </w:t>
                      </w:r>
                      <w:r>
                        <w:rPr>
                          <w:b/>
                          <w:i/>
                          <w:sz w:val="20"/>
                        </w:rPr>
                        <w:t>or</w:t>
                      </w:r>
                      <w:r>
                        <w:rPr>
                          <w:b/>
                          <w:i/>
                          <w:spacing w:val="-3"/>
                          <w:sz w:val="20"/>
                        </w:rPr>
                        <w:t> </w:t>
                      </w:r>
                      <w:r>
                        <w:rPr>
                          <w:b/>
                          <w:i/>
                          <w:sz w:val="20"/>
                        </w:rPr>
                        <w:t>down</w:t>
                      </w:r>
                      <w:r>
                        <w:rPr>
                          <w:b/>
                          <w:i/>
                          <w:spacing w:val="-2"/>
                          <w:sz w:val="20"/>
                        </w:rPr>
                        <w:t> weight</w:t>
                      </w:r>
                    </w:p>
                    <w:p>
                      <w:pPr>
                        <w:spacing w:line="255" w:lineRule="exact" w:before="0"/>
                        <w:ind w:left="520" w:right="0" w:firstLine="0"/>
                        <w:jc w:val="left"/>
                        <w:rPr>
                          <w:sz w:val="20"/>
                        </w:rPr>
                      </w:pPr>
                      <w:bookmarkStart w:name="_bookmark947" w:id="1245"/>
                      <w:bookmarkEnd w:id="1245"/>
                      <w:r>
                        <w:rPr/>
                      </w:r>
                      <w:r>
                        <w:rPr>
                          <w:sz w:val="20"/>
                        </w:rPr>
                        <w:t>Attach</w:t>
                      </w:r>
                      <w:r>
                        <w:rPr>
                          <w:spacing w:val="-2"/>
                          <w:sz w:val="20"/>
                        </w:rPr>
                        <w:t> </w:t>
                      </w:r>
                      <w:r>
                        <w:rPr>
                          <w:sz w:val="20"/>
                        </w:rPr>
                        <w:t>more</w:t>
                      </w:r>
                      <w:r>
                        <w:rPr>
                          <w:spacing w:val="-1"/>
                          <w:sz w:val="20"/>
                        </w:rPr>
                        <w:t> </w:t>
                      </w:r>
                      <w:r>
                        <w:rPr>
                          <w:sz w:val="20"/>
                        </w:rPr>
                        <w:t>(or</w:t>
                      </w:r>
                      <w:r>
                        <w:rPr>
                          <w:spacing w:val="-1"/>
                          <w:sz w:val="20"/>
                        </w:rPr>
                        <w:t> </w:t>
                      </w:r>
                      <w:r>
                        <w:rPr>
                          <w:sz w:val="20"/>
                        </w:rPr>
                        <w:t>less)</w:t>
                      </w:r>
                      <w:r>
                        <w:rPr>
                          <w:spacing w:val="-2"/>
                          <w:sz w:val="20"/>
                        </w:rPr>
                        <w:t> </w:t>
                      </w:r>
                      <w:r>
                        <w:rPr>
                          <w:sz w:val="20"/>
                        </w:rPr>
                        <w:t>weight</w:t>
                      </w:r>
                      <w:r>
                        <w:rPr>
                          <w:spacing w:val="-1"/>
                          <w:sz w:val="20"/>
                        </w:rPr>
                        <w:t> </w:t>
                      </w:r>
                      <w:r>
                        <w:rPr>
                          <w:sz w:val="20"/>
                        </w:rPr>
                        <w:t>to</w:t>
                      </w:r>
                      <w:r>
                        <w:rPr>
                          <w:spacing w:val="-1"/>
                          <w:sz w:val="20"/>
                        </w:rPr>
                        <w:t> </w:t>
                      </w:r>
                      <w:r>
                        <w:rPr>
                          <w:sz w:val="20"/>
                        </w:rPr>
                        <w:t>the</w:t>
                      </w:r>
                      <w:r>
                        <w:rPr>
                          <w:spacing w:val="-2"/>
                          <w:sz w:val="20"/>
                        </w:rPr>
                        <w:t> </w:t>
                      </w:r>
                      <w:r>
                        <w:rPr>
                          <w:sz w:val="20"/>
                        </w:rPr>
                        <w:t>rare</w:t>
                      </w:r>
                      <w:r>
                        <w:rPr>
                          <w:spacing w:val="-1"/>
                          <w:sz w:val="20"/>
                        </w:rPr>
                        <w:t> </w:t>
                      </w:r>
                      <w:r>
                        <w:rPr>
                          <w:sz w:val="20"/>
                        </w:rPr>
                        <w:t>(or</w:t>
                      </w:r>
                      <w:r>
                        <w:rPr>
                          <w:spacing w:val="-1"/>
                          <w:sz w:val="20"/>
                        </w:rPr>
                        <w:t> </w:t>
                      </w:r>
                      <w:r>
                        <w:rPr>
                          <w:sz w:val="20"/>
                        </w:rPr>
                        <w:t>prevalent)</w:t>
                      </w:r>
                      <w:r>
                        <w:rPr>
                          <w:spacing w:val="-2"/>
                          <w:sz w:val="20"/>
                        </w:rPr>
                        <w:t> </w:t>
                      </w:r>
                      <w:r>
                        <w:rPr>
                          <w:sz w:val="20"/>
                        </w:rPr>
                        <w:t>class</w:t>
                      </w:r>
                      <w:r>
                        <w:rPr>
                          <w:spacing w:val="-1"/>
                          <w:sz w:val="20"/>
                        </w:rPr>
                        <w:t> </w:t>
                      </w:r>
                      <w:r>
                        <w:rPr>
                          <w:sz w:val="20"/>
                        </w:rPr>
                        <w:t>in</w:t>
                      </w:r>
                      <w:r>
                        <w:rPr>
                          <w:spacing w:val="-1"/>
                          <w:sz w:val="20"/>
                        </w:rPr>
                        <w:t> </w:t>
                      </w:r>
                      <w:r>
                        <w:rPr>
                          <w:sz w:val="20"/>
                        </w:rPr>
                        <w:t>the</w:t>
                      </w:r>
                      <w:r>
                        <w:rPr>
                          <w:spacing w:val="-1"/>
                          <w:sz w:val="20"/>
                        </w:rPr>
                        <w:t> </w:t>
                      </w:r>
                      <w:r>
                        <w:rPr>
                          <w:spacing w:val="-2"/>
                          <w:sz w:val="20"/>
                        </w:rPr>
                        <w:t>model.</w:t>
                      </w:r>
                    </w:p>
                    <w:p>
                      <w:pPr>
                        <w:spacing w:line="264" w:lineRule="exact" w:before="102"/>
                        <w:ind w:left="160" w:right="0" w:firstLine="0"/>
                        <w:jc w:val="left"/>
                        <w:rPr>
                          <w:b/>
                          <w:i/>
                          <w:sz w:val="20"/>
                        </w:rPr>
                      </w:pPr>
                      <w:r>
                        <w:rPr>
                          <w:b/>
                          <w:i/>
                          <w:sz w:val="20"/>
                        </w:rPr>
                        <w:t>Data</w:t>
                      </w:r>
                      <w:r>
                        <w:rPr>
                          <w:b/>
                          <w:i/>
                          <w:spacing w:val="-7"/>
                          <w:sz w:val="20"/>
                        </w:rPr>
                        <w:t> </w:t>
                      </w:r>
                      <w:r>
                        <w:rPr>
                          <w:b/>
                          <w:i/>
                          <w:spacing w:val="-2"/>
                          <w:sz w:val="20"/>
                        </w:rPr>
                        <w:t>generation</w:t>
                      </w:r>
                    </w:p>
                    <w:p>
                      <w:pPr>
                        <w:spacing w:line="213" w:lineRule="auto" w:before="7"/>
                        <w:ind w:left="520" w:right="0" w:firstLine="0"/>
                        <w:jc w:val="left"/>
                        <w:rPr>
                          <w:sz w:val="20"/>
                        </w:rPr>
                      </w:pPr>
                      <w:r>
                        <w:rPr>
                          <w:sz w:val="20"/>
                        </w:rPr>
                        <w:t>Like</w:t>
                      </w:r>
                      <w:r>
                        <w:rPr>
                          <w:spacing w:val="38"/>
                          <w:sz w:val="20"/>
                        </w:rPr>
                        <w:t> </w:t>
                      </w:r>
                      <w:r>
                        <w:rPr>
                          <w:sz w:val="20"/>
                        </w:rPr>
                        <w:t>bootstrapping,</w:t>
                      </w:r>
                      <w:r>
                        <w:rPr>
                          <w:spacing w:val="38"/>
                          <w:sz w:val="20"/>
                        </w:rPr>
                        <w:t> </w:t>
                      </w:r>
                      <w:r>
                        <w:rPr>
                          <w:sz w:val="20"/>
                        </w:rPr>
                        <w:t>except</w:t>
                      </w:r>
                      <w:r>
                        <w:rPr>
                          <w:spacing w:val="38"/>
                          <w:sz w:val="20"/>
                        </w:rPr>
                        <w:t> </w:t>
                      </w:r>
                      <w:r>
                        <w:rPr>
                          <w:sz w:val="20"/>
                        </w:rPr>
                        <w:t>each</w:t>
                      </w:r>
                      <w:r>
                        <w:rPr>
                          <w:spacing w:val="38"/>
                          <w:sz w:val="20"/>
                        </w:rPr>
                        <w:t> </w:t>
                      </w:r>
                      <w:r>
                        <w:rPr>
                          <w:sz w:val="20"/>
                        </w:rPr>
                        <w:t>new</w:t>
                      </w:r>
                      <w:r>
                        <w:rPr>
                          <w:spacing w:val="38"/>
                          <w:sz w:val="20"/>
                        </w:rPr>
                        <w:t> </w:t>
                      </w:r>
                      <w:r>
                        <w:rPr>
                          <w:sz w:val="20"/>
                        </w:rPr>
                        <w:t>bootstrapped</w:t>
                      </w:r>
                      <w:r>
                        <w:rPr>
                          <w:spacing w:val="38"/>
                          <w:sz w:val="20"/>
                        </w:rPr>
                        <w:t> </w:t>
                      </w:r>
                      <w:r>
                        <w:rPr>
                          <w:sz w:val="20"/>
                        </w:rPr>
                        <w:t>record</w:t>
                      </w:r>
                      <w:r>
                        <w:rPr>
                          <w:spacing w:val="38"/>
                          <w:sz w:val="20"/>
                        </w:rPr>
                        <w:t> </w:t>
                      </w:r>
                      <w:r>
                        <w:rPr>
                          <w:sz w:val="20"/>
                        </w:rPr>
                        <w:t>is</w:t>
                      </w:r>
                      <w:r>
                        <w:rPr>
                          <w:spacing w:val="38"/>
                          <w:sz w:val="20"/>
                        </w:rPr>
                        <w:t> </w:t>
                      </w:r>
                      <w:r>
                        <w:rPr>
                          <w:sz w:val="20"/>
                        </w:rPr>
                        <w:t>slightly</w:t>
                      </w:r>
                      <w:r>
                        <w:rPr>
                          <w:spacing w:val="38"/>
                          <w:sz w:val="20"/>
                        </w:rPr>
                        <w:t> </w:t>
                      </w:r>
                      <w:r>
                        <w:rPr>
                          <w:sz w:val="20"/>
                        </w:rPr>
                        <w:t>different </w:t>
                      </w:r>
                      <w:bookmarkStart w:name="_bookmark948" w:id="1246"/>
                      <w:bookmarkEnd w:id="1246"/>
                      <w:r>
                        <w:rPr>
                          <w:sz w:val="20"/>
                        </w:rPr>
                        <w:t>from</w:t>
                      </w:r>
                      <w:r>
                        <w:rPr>
                          <w:sz w:val="20"/>
                        </w:rPr>
                        <w:t> its source.</w:t>
                      </w:r>
                    </w:p>
                    <w:p>
                      <w:pPr>
                        <w:spacing w:line="264" w:lineRule="exact" w:before="109"/>
                        <w:ind w:left="160" w:right="0" w:firstLine="0"/>
                        <w:jc w:val="left"/>
                        <w:rPr>
                          <w:b/>
                          <w:i/>
                          <w:sz w:val="20"/>
                        </w:rPr>
                      </w:pPr>
                      <w:r>
                        <w:rPr>
                          <w:b/>
                          <w:i/>
                          <w:sz w:val="20"/>
                        </w:rPr>
                        <w:t>z-</w:t>
                      </w:r>
                      <w:r>
                        <w:rPr>
                          <w:b/>
                          <w:i/>
                          <w:spacing w:val="-2"/>
                          <w:sz w:val="20"/>
                        </w:rPr>
                        <w:t>score</w:t>
                      </w:r>
                    </w:p>
                    <w:p>
                      <w:pPr>
                        <w:spacing w:line="255" w:lineRule="exact" w:before="0"/>
                        <w:ind w:left="520" w:right="0" w:firstLine="0"/>
                        <w:jc w:val="left"/>
                        <w:rPr>
                          <w:sz w:val="20"/>
                        </w:rPr>
                      </w:pPr>
                      <w:r>
                        <w:rPr>
                          <w:sz w:val="20"/>
                        </w:rPr>
                        <w:t>The</w:t>
                      </w:r>
                      <w:r>
                        <w:rPr>
                          <w:spacing w:val="-1"/>
                          <w:sz w:val="20"/>
                        </w:rPr>
                        <w:t> </w:t>
                      </w:r>
                      <w:r>
                        <w:rPr>
                          <w:sz w:val="20"/>
                        </w:rPr>
                        <w:t>value</w:t>
                      </w:r>
                      <w:r>
                        <w:rPr>
                          <w:spacing w:val="-1"/>
                          <w:sz w:val="20"/>
                        </w:rPr>
                        <w:t> </w:t>
                      </w:r>
                      <w:r>
                        <w:rPr>
                          <w:sz w:val="20"/>
                        </w:rPr>
                        <w:t>that</w:t>
                      </w:r>
                      <w:r>
                        <w:rPr>
                          <w:spacing w:val="-1"/>
                          <w:sz w:val="20"/>
                        </w:rPr>
                        <w:t> </w:t>
                      </w:r>
                      <w:r>
                        <w:rPr>
                          <w:sz w:val="20"/>
                        </w:rPr>
                        <w:t>results</w:t>
                      </w:r>
                      <w:r>
                        <w:rPr>
                          <w:spacing w:val="-1"/>
                          <w:sz w:val="20"/>
                        </w:rPr>
                        <w:t> </w:t>
                      </w:r>
                      <w:r>
                        <w:rPr>
                          <w:sz w:val="20"/>
                        </w:rPr>
                        <w:t>after </w:t>
                      </w:r>
                      <w:r>
                        <w:rPr>
                          <w:spacing w:val="-2"/>
                          <w:sz w:val="20"/>
                        </w:rPr>
                        <w:t>standardization.</w:t>
                      </w:r>
                    </w:p>
                    <w:p>
                      <w:pPr>
                        <w:spacing w:line="264" w:lineRule="exact" w:before="102"/>
                        <w:ind w:left="160" w:right="0" w:firstLine="0"/>
                        <w:jc w:val="left"/>
                        <w:rPr>
                          <w:b/>
                          <w:i/>
                          <w:sz w:val="20"/>
                        </w:rPr>
                      </w:pPr>
                      <w:r>
                        <w:rPr>
                          <w:b/>
                          <w:i/>
                          <w:spacing w:val="-10"/>
                          <w:sz w:val="20"/>
                        </w:rPr>
                        <w:t>K</w:t>
                      </w:r>
                    </w:p>
                    <w:p>
                      <w:pPr>
                        <w:spacing w:line="255" w:lineRule="exact" w:before="0"/>
                        <w:ind w:left="520" w:right="0" w:firstLine="0"/>
                        <w:jc w:val="left"/>
                        <w:rPr>
                          <w:sz w:val="20"/>
                        </w:rPr>
                      </w:pPr>
                      <w:bookmarkStart w:name="_bookmark949" w:id="1247"/>
                      <w:bookmarkEnd w:id="1247"/>
                      <w:r>
                        <w:rPr/>
                      </w:r>
                      <w:r>
                        <w:rPr>
                          <w:sz w:val="20"/>
                        </w:rPr>
                        <w:t>The</w:t>
                      </w:r>
                      <w:r>
                        <w:rPr>
                          <w:spacing w:val="-1"/>
                          <w:sz w:val="20"/>
                        </w:rPr>
                        <w:t> </w:t>
                      </w:r>
                      <w:r>
                        <w:rPr>
                          <w:sz w:val="20"/>
                        </w:rPr>
                        <w:t>number of</w:t>
                      </w:r>
                      <w:r>
                        <w:rPr>
                          <w:spacing w:val="-1"/>
                          <w:sz w:val="20"/>
                        </w:rPr>
                        <w:t> </w:t>
                      </w:r>
                      <w:r>
                        <w:rPr>
                          <w:sz w:val="20"/>
                        </w:rPr>
                        <w:t>neighbors considered</w:t>
                      </w:r>
                      <w:r>
                        <w:rPr>
                          <w:spacing w:val="-1"/>
                          <w:sz w:val="20"/>
                        </w:rPr>
                        <w:t> </w:t>
                      </w:r>
                      <w:r>
                        <w:rPr>
                          <w:sz w:val="20"/>
                        </w:rPr>
                        <w:t>in the</w:t>
                      </w:r>
                      <w:r>
                        <w:rPr>
                          <w:spacing w:val="-1"/>
                          <w:sz w:val="20"/>
                        </w:rPr>
                        <w:t> </w:t>
                      </w:r>
                      <w:r>
                        <w:rPr>
                          <w:sz w:val="20"/>
                        </w:rPr>
                        <w:t>nearest neighbor </w:t>
                      </w:r>
                      <w:r>
                        <w:rPr>
                          <w:spacing w:val="-2"/>
                          <w:sz w:val="20"/>
                        </w:rPr>
                        <w:t>calculation.</w:t>
                      </w:r>
                    </w:p>
                  </w:txbxContent>
                </v:textbox>
                <v:stroke dashstyle="solid"/>
                <w10:wrap type="topAndBottom"/>
              </v:shape>
            </w:pict>
          </mc:Fallback>
        </mc:AlternateContent>
      </w:r>
    </w:p>
    <w:p>
      <w:pPr>
        <w:spacing w:after="0"/>
        <w:rPr>
          <w:sz w:val="13"/>
        </w:rPr>
        <w:sectPr>
          <w:pgSz w:w="10080" w:h="13230"/>
          <w:pgMar w:header="0" w:footer="885" w:top="960" w:bottom="1080" w:left="440" w:right="340"/>
        </w:sectPr>
      </w:pPr>
    </w:p>
    <w:p>
      <w:pPr>
        <w:pStyle w:val="Heading3"/>
        <w:jc w:val="left"/>
        <w:rPr>
          <w:b/>
        </w:rPr>
      </w:pPr>
      <w:bookmarkStart w:name="Undersampling" w:id="1248"/>
      <w:bookmarkEnd w:id="1248"/>
      <w:r>
        <w:rPr/>
      </w:r>
      <w:bookmarkStart w:name="_bookmark950" w:id="1249"/>
      <w:bookmarkEnd w:id="1249"/>
      <w:r>
        <w:rPr/>
      </w:r>
      <w:r>
        <w:rPr>
          <w:b/>
          <w:spacing w:val="-2"/>
        </w:rPr>
        <w:t>Undersampling</w:t>
      </w:r>
    </w:p>
    <w:p>
      <w:pPr>
        <w:pStyle w:val="BodyText"/>
        <w:spacing w:line="213" w:lineRule="auto" w:before="100"/>
        <w:ind w:right="1097"/>
        <w:jc w:val="both"/>
      </w:pPr>
      <w:r>
        <w:rPr/>
        <w:t>If you have enough data, as is the case with the loan data, one solution is to </w:t>
      </w:r>
      <w:r>
        <w:rPr>
          <w:i/>
        </w:rPr>
        <w:t>under‐</w:t>
      </w:r>
      <w:r>
        <w:rPr>
          <w:i/>
        </w:rPr>
        <w:t> sample </w:t>
      </w:r>
      <w:r>
        <w:rPr/>
        <w:t>(or downsample) the prevalent class, so the data to be modeled is more bal‐ </w:t>
      </w:r>
      <w:bookmarkStart w:name="_bookmark951" w:id="1250"/>
      <w:bookmarkEnd w:id="1250"/>
      <w:r>
        <w:rPr/>
        <w:t>anced</w:t>
      </w:r>
      <w:r>
        <w:rPr/>
        <w:t> between 0s and 1s. The basic idea in undersampling is that the data for the dominant class has many redundant records. Dealing with a smaller, more balanced data set yields benefits in model performance, and it makes it easier to prepare the </w:t>
      </w:r>
      <w:bookmarkStart w:name="_bookmark952" w:id="1251"/>
      <w:bookmarkEnd w:id="1251"/>
      <w:r>
        <w:rPr/>
        <w:t>d</w:t>
      </w:r>
      <w:r>
        <w:rPr/>
        <w:t>ata and to explore and pilot models.</w:t>
      </w:r>
    </w:p>
    <w:p>
      <w:pPr>
        <w:pStyle w:val="BodyText"/>
        <w:spacing w:line="213" w:lineRule="auto" w:before="117"/>
        <w:ind w:left="1000" w:right="1097" w:hanging="1"/>
        <w:jc w:val="both"/>
      </w:pPr>
      <w:r>
        <w:rPr/>
        <w:t>How much data is enough? It depends on the application, but in general, having </w:t>
      </w:r>
      <w:r>
        <w:rPr/>
        <w:t>tens of thousands of records for the less dominant class is enough. The more easily distin‐ guishable the 1s are from the 0s, the less data needed.</w:t>
      </w:r>
    </w:p>
    <w:p>
      <w:pPr>
        <w:pStyle w:val="BodyText"/>
        <w:spacing w:line="213" w:lineRule="auto" w:before="120"/>
        <w:ind w:right="1097"/>
        <w:jc w:val="both"/>
      </w:pPr>
      <w:r>
        <w:rPr/>
        <w:t>The loan data analyzed in </w:t>
      </w:r>
      <w:hyperlink w:history="true" w:anchor="_bookmark864">
        <w:r>
          <w:rPr>
            <w:color w:val="990000"/>
          </w:rPr>
          <w:t>“Logistic</w:t>
        </w:r>
        <w:r>
          <w:rPr>
            <w:color w:val="990000"/>
            <w:spacing w:val="-4"/>
          </w:rPr>
          <w:t> </w:t>
        </w:r>
        <w:r>
          <w:rPr>
            <w:color w:val="990000"/>
          </w:rPr>
          <w:t>Regression” on page 208</w:t>
        </w:r>
      </w:hyperlink>
      <w:r>
        <w:rPr>
          <w:color w:val="990000"/>
        </w:rPr>
        <w:t> </w:t>
      </w:r>
      <w:r>
        <w:rPr/>
        <w:t>was based on a balanced training set: half of the loans were paid off, and the other half were in default. </w:t>
      </w:r>
      <w:r>
        <w:rPr/>
        <w:t>The predicted values were similar: half of the probabilities were less than 0.5, and half</w:t>
      </w:r>
      <w:r>
        <w:rPr>
          <w:spacing w:val="40"/>
        </w:rPr>
        <w:t> </w:t>
      </w:r>
      <w:r>
        <w:rPr/>
        <w:t>were greater than 0.5. In the full data set, only about 19% of the loans were in default, as shown in </w:t>
      </w:r>
      <w:r>
        <w:rPr>
          <w:i/>
        </w:rPr>
        <w:t>R</w:t>
      </w:r>
      <w:r>
        <w:rPr/>
        <w:t>:</w:t>
      </w:r>
    </w:p>
    <w:p>
      <w:pPr>
        <w:spacing w:line="212" w:lineRule="exact" w:before="106"/>
        <w:ind w:left="1340" w:right="0" w:firstLine="0"/>
        <w:jc w:val="left"/>
        <w:rPr>
          <w:rFonts w:ascii="BIZ UDGothic"/>
          <w:sz w:val="17"/>
        </w:rPr>
      </w:pPr>
      <w:r>
        <w:rPr>
          <w:rFonts w:ascii="BIZ UDGothic"/>
          <w:color w:val="CC00FF"/>
          <w:spacing w:val="-2"/>
          <w:sz w:val="17"/>
        </w:rPr>
        <w:t>mean</w:t>
      </w:r>
      <w:r>
        <w:rPr>
          <w:rFonts w:ascii="BIZ UDGothic"/>
          <w:spacing w:val="-2"/>
          <w:sz w:val="17"/>
        </w:rPr>
        <w:t>(</w:t>
      </w:r>
      <w:r>
        <w:rPr>
          <w:rFonts w:ascii="BIZ UDGothic"/>
          <w:color w:val="000087"/>
          <w:spacing w:val="-2"/>
          <w:sz w:val="17"/>
        </w:rPr>
        <w:t>full_train_set</w:t>
      </w:r>
      <w:r>
        <w:rPr>
          <w:rFonts w:ascii="BIZ UDGothic"/>
          <w:color w:val="545454"/>
          <w:spacing w:val="-2"/>
          <w:sz w:val="17"/>
        </w:rPr>
        <w:t>$</w:t>
      </w:r>
      <w:r>
        <w:rPr>
          <w:rFonts w:ascii="BIZ UDGothic"/>
          <w:color w:val="000087"/>
          <w:spacing w:val="-2"/>
          <w:sz w:val="17"/>
        </w:rPr>
        <w:t>outcome</w:t>
      </w:r>
      <w:r>
        <w:rPr>
          <w:rFonts w:ascii="BIZ UDGothic"/>
          <w:color w:val="545454"/>
          <w:spacing w:val="-2"/>
          <w:sz w:val="17"/>
        </w:rPr>
        <w:t>==</w:t>
      </w:r>
      <w:r>
        <w:rPr>
          <w:rFonts w:ascii="BIZ UDGothic"/>
          <w:color w:val="CC3300"/>
          <w:spacing w:val="-2"/>
          <w:sz w:val="17"/>
        </w:rPr>
        <w:t>'default'</w:t>
      </w:r>
      <w:r>
        <w:rPr>
          <w:rFonts w:ascii="BIZ UDGothic"/>
          <w:spacing w:val="-2"/>
          <w:sz w:val="17"/>
        </w:rPr>
        <w:t>)</w:t>
      </w:r>
    </w:p>
    <w:p>
      <w:pPr>
        <w:spacing w:line="212" w:lineRule="exact" w:before="0"/>
        <w:ind w:left="1340" w:right="0" w:firstLine="0"/>
        <w:jc w:val="left"/>
        <w:rPr>
          <w:rFonts w:ascii="BIZ UDGothic"/>
          <w:sz w:val="17"/>
        </w:rPr>
      </w:pPr>
      <w:r>
        <w:rPr>
          <w:rFonts w:ascii="BIZ UDGothic"/>
          <w:sz w:val="17"/>
        </w:rPr>
        <w:t>[</w:t>
      </w:r>
      <w:r>
        <w:rPr>
          <w:rFonts w:ascii="BIZ UDGothic"/>
          <w:color w:val="FF6600"/>
          <w:sz w:val="17"/>
        </w:rPr>
        <w:t>1</w:t>
      </w:r>
      <w:r>
        <w:rPr>
          <w:rFonts w:ascii="BIZ UDGothic"/>
          <w:sz w:val="17"/>
        </w:rPr>
        <w:t>] </w:t>
      </w:r>
      <w:r>
        <w:rPr>
          <w:rFonts w:ascii="BIZ UDGothic"/>
          <w:color w:val="FF6600"/>
          <w:spacing w:val="-2"/>
          <w:sz w:val="17"/>
        </w:rPr>
        <w:t>0.1889455</w:t>
      </w:r>
    </w:p>
    <w:p>
      <w:pPr>
        <w:spacing w:before="88"/>
        <w:ind w:left="1000" w:right="0" w:firstLine="0"/>
        <w:jc w:val="both"/>
        <w:rPr>
          <w:sz w:val="21"/>
        </w:rPr>
      </w:pPr>
      <w:r>
        <w:rPr>
          <w:sz w:val="21"/>
        </w:rPr>
        <w:t>In </w:t>
      </w:r>
      <w:r>
        <w:rPr>
          <w:i/>
          <w:spacing w:val="-2"/>
          <w:sz w:val="21"/>
        </w:rPr>
        <w:t>Python</w:t>
      </w:r>
      <w:r>
        <w:rPr>
          <w:spacing w:val="-2"/>
          <w:sz w:val="21"/>
        </w:rPr>
        <w:t>:</w:t>
      </w:r>
    </w:p>
    <w:p>
      <w:pPr>
        <w:spacing w:line="213" w:lineRule="exact" w:before="101"/>
        <w:ind w:left="1339" w:right="0" w:firstLine="0"/>
        <w:jc w:val="left"/>
        <w:rPr>
          <w:rFonts w:ascii="BIZ UDGothic"/>
          <w:sz w:val="17"/>
        </w:rPr>
      </w:pPr>
      <w:r>
        <w:rPr>
          <w:rFonts w:ascii="BIZ UDGothic"/>
          <w:b/>
          <w:color w:val="006699"/>
          <w:sz w:val="17"/>
        </w:rPr>
        <w:t>print</w:t>
      </w:r>
      <w:r>
        <w:rPr>
          <w:rFonts w:ascii="BIZ UDGothic"/>
          <w:sz w:val="17"/>
        </w:rPr>
        <w:t>(</w:t>
      </w:r>
      <w:r>
        <w:rPr>
          <w:rFonts w:ascii="BIZ UDGothic"/>
          <w:color w:val="CC3300"/>
          <w:sz w:val="17"/>
        </w:rPr>
        <w:t>'percentage of loans in default: </w:t>
      </w:r>
      <w:r>
        <w:rPr>
          <w:rFonts w:ascii="BIZ UDGothic"/>
          <w:color w:val="CC3300"/>
          <w:spacing w:val="-5"/>
          <w:sz w:val="17"/>
        </w:rPr>
        <w:t>'</w:t>
      </w:r>
      <w:r>
        <w:rPr>
          <w:rFonts w:ascii="BIZ UDGothic"/>
          <w:spacing w:val="-5"/>
          <w:sz w:val="17"/>
        </w:rPr>
        <w:t>,</w:t>
      </w:r>
    </w:p>
    <w:p>
      <w:pPr>
        <w:spacing w:line="213" w:lineRule="exact" w:before="0"/>
        <w:ind w:left="1849" w:right="0" w:firstLine="0"/>
        <w:jc w:val="left"/>
        <w:rPr>
          <w:rFonts w:ascii="BIZ UDGothic"/>
          <w:sz w:val="17"/>
        </w:rPr>
      </w:pPr>
      <w:r>
        <w:rPr>
          <w:rFonts w:ascii="BIZ UDGothic"/>
          <w:color w:val="FF6600"/>
          <w:sz w:val="17"/>
        </w:rPr>
        <w:t>100 </w:t>
      </w:r>
      <w:r>
        <w:rPr>
          <w:rFonts w:ascii="BIZ UDGothic"/>
          <w:color w:val="545454"/>
          <w:sz w:val="17"/>
        </w:rPr>
        <w:t>* </w:t>
      </w:r>
      <w:r>
        <w:rPr>
          <w:rFonts w:ascii="BIZ UDGothic"/>
          <w:color w:val="000087"/>
          <w:sz w:val="17"/>
        </w:rPr>
        <w:t>np</w:t>
      </w:r>
      <w:r>
        <w:rPr>
          <w:rFonts w:ascii="BIZ UDGothic"/>
          <w:color w:val="545454"/>
          <w:sz w:val="17"/>
        </w:rPr>
        <w:t>.</w:t>
      </w:r>
      <w:r>
        <w:rPr>
          <w:rFonts w:ascii="BIZ UDGothic"/>
          <w:color w:val="000087"/>
          <w:sz w:val="17"/>
        </w:rPr>
        <w:t>mean</w:t>
      </w:r>
      <w:r>
        <w:rPr>
          <w:rFonts w:ascii="BIZ UDGothic"/>
          <w:sz w:val="17"/>
        </w:rPr>
        <w:t>(</w:t>
      </w:r>
      <w:r>
        <w:rPr>
          <w:rFonts w:ascii="BIZ UDGothic"/>
          <w:color w:val="000087"/>
          <w:sz w:val="17"/>
        </w:rPr>
        <w:t>full_train_set</w:t>
      </w:r>
      <w:r>
        <w:rPr>
          <w:rFonts w:ascii="BIZ UDGothic"/>
          <w:color w:val="545454"/>
          <w:sz w:val="17"/>
        </w:rPr>
        <w:t>.</w:t>
      </w:r>
      <w:r>
        <w:rPr>
          <w:rFonts w:ascii="BIZ UDGothic"/>
          <w:color w:val="000087"/>
          <w:sz w:val="17"/>
        </w:rPr>
        <w:t>outcome </w:t>
      </w:r>
      <w:r>
        <w:rPr>
          <w:rFonts w:ascii="BIZ UDGothic"/>
          <w:color w:val="545454"/>
          <w:sz w:val="17"/>
        </w:rPr>
        <w:t>== </w:t>
      </w:r>
      <w:r>
        <w:rPr>
          <w:rFonts w:ascii="BIZ UDGothic"/>
          <w:color w:val="CC3300"/>
          <w:spacing w:val="-2"/>
          <w:sz w:val="17"/>
        </w:rPr>
        <w:t>'default'</w:t>
      </w:r>
      <w:r>
        <w:rPr>
          <w:rFonts w:ascii="BIZ UDGothic"/>
          <w:spacing w:val="-2"/>
          <w:sz w:val="17"/>
        </w:rPr>
        <w:t>))</w:t>
      </w:r>
    </w:p>
    <w:p>
      <w:pPr>
        <w:pStyle w:val="BodyText"/>
        <w:spacing w:line="211" w:lineRule="auto" w:before="116"/>
        <w:ind w:left="1000" w:right="1097"/>
        <w:jc w:val="both"/>
      </w:pPr>
      <w:r>
        <w:rPr/>
        <w:t>What happens if we use the full data set to train the model? Let’s see what this looks like in </w:t>
      </w:r>
      <w:r>
        <w:rPr>
          <w:i/>
        </w:rPr>
        <w:t>R</w:t>
      </w:r>
      <w:r>
        <w:rPr/>
        <w:t>:</w:t>
      </w:r>
    </w:p>
    <w:p>
      <w:pPr>
        <w:spacing w:line="213" w:lineRule="exact" w:before="110"/>
        <w:ind w:left="1339" w:right="0" w:firstLine="0"/>
        <w:jc w:val="left"/>
        <w:rPr>
          <w:rFonts w:ascii="BIZ UDGothic"/>
          <w:sz w:val="17"/>
        </w:rPr>
      </w:pPr>
      <w:r>
        <w:rPr>
          <w:rFonts w:ascii="BIZ UDGothic"/>
          <w:color w:val="000087"/>
          <w:sz w:val="17"/>
        </w:rPr>
        <w:t>full_model </w:t>
      </w:r>
      <w:r>
        <w:rPr>
          <w:rFonts w:ascii="BIZ UDGothic"/>
          <w:color w:val="545454"/>
          <w:sz w:val="17"/>
        </w:rPr>
        <w:t>&lt;- </w:t>
      </w:r>
      <w:r>
        <w:rPr>
          <w:rFonts w:ascii="BIZ UDGothic"/>
          <w:color w:val="CC00FF"/>
          <w:sz w:val="17"/>
        </w:rPr>
        <w:t>glm</w:t>
      </w:r>
      <w:r>
        <w:rPr>
          <w:rFonts w:ascii="BIZ UDGothic"/>
          <w:sz w:val="17"/>
        </w:rPr>
        <w:t>(</w:t>
      </w:r>
      <w:r>
        <w:rPr>
          <w:rFonts w:ascii="BIZ UDGothic"/>
          <w:color w:val="000087"/>
          <w:sz w:val="17"/>
        </w:rPr>
        <w:t>outcome </w:t>
      </w:r>
      <w:r>
        <w:rPr>
          <w:rFonts w:ascii="BIZ UDGothic"/>
          <w:color w:val="545454"/>
          <w:sz w:val="17"/>
        </w:rPr>
        <w:t>~ </w:t>
      </w:r>
      <w:r>
        <w:rPr>
          <w:rFonts w:ascii="BIZ UDGothic"/>
          <w:color w:val="000087"/>
          <w:sz w:val="17"/>
        </w:rPr>
        <w:t>payment_inc_ratio </w:t>
      </w:r>
      <w:r>
        <w:rPr>
          <w:rFonts w:ascii="BIZ UDGothic"/>
          <w:color w:val="545454"/>
          <w:sz w:val="17"/>
        </w:rPr>
        <w:t>+ </w:t>
      </w:r>
      <w:r>
        <w:rPr>
          <w:rFonts w:ascii="BIZ UDGothic"/>
          <w:color w:val="000087"/>
          <w:sz w:val="17"/>
        </w:rPr>
        <w:t>purpose_ </w:t>
      </w:r>
      <w:r>
        <w:rPr>
          <w:rFonts w:ascii="BIZ UDGothic"/>
          <w:color w:val="545454"/>
          <w:sz w:val="17"/>
        </w:rPr>
        <w:t>+ </w:t>
      </w:r>
      <w:r>
        <w:rPr>
          <w:rFonts w:ascii="BIZ UDGothic"/>
          <w:color w:val="000087"/>
          <w:sz w:val="17"/>
        </w:rPr>
        <w:t>home_ </w:t>
      </w:r>
      <w:r>
        <w:rPr>
          <w:rFonts w:ascii="BIZ UDGothic"/>
          <w:color w:val="545454"/>
          <w:spacing w:val="-10"/>
          <w:sz w:val="17"/>
        </w:rPr>
        <w:t>+</w:t>
      </w:r>
    </w:p>
    <w:p>
      <w:pPr>
        <w:spacing w:line="220" w:lineRule="auto" w:before="6"/>
        <w:ind w:left="2784" w:right="1097" w:firstLine="935"/>
        <w:jc w:val="left"/>
        <w:rPr>
          <w:rFonts w:ascii="BIZ UDGothic"/>
          <w:sz w:val="17"/>
        </w:rPr>
      </w:pPr>
      <w:r>
        <w:rPr>
          <w:rFonts w:ascii="BIZ UDGothic"/>
          <w:color w:val="000087"/>
          <w:sz w:val="17"/>
        </w:rPr>
        <w:t>emp_len_</w:t>
      </w:r>
      <w:r>
        <w:rPr>
          <w:rFonts w:ascii="BIZ UDGothic"/>
          <w:color w:val="545454"/>
          <w:sz w:val="17"/>
        </w:rPr>
        <w:t>+</w:t>
      </w:r>
      <w:r>
        <w:rPr>
          <w:rFonts w:ascii="BIZ UDGothic"/>
          <w:color w:val="545454"/>
          <w:spacing w:val="-8"/>
          <w:sz w:val="17"/>
        </w:rPr>
        <w:t> </w:t>
      </w:r>
      <w:r>
        <w:rPr>
          <w:rFonts w:ascii="BIZ UDGothic"/>
          <w:color w:val="000087"/>
          <w:sz w:val="17"/>
        </w:rPr>
        <w:t>dti</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color w:val="000087"/>
          <w:sz w:val="17"/>
        </w:rPr>
        <w:t>revol_bal</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color w:val="000087"/>
          <w:sz w:val="17"/>
        </w:rPr>
        <w:t>revol_util</w:t>
      </w:r>
      <w:r>
        <w:rPr>
          <w:rFonts w:ascii="BIZ UDGothic"/>
          <w:sz w:val="17"/>
        </w:rPr>
        <w:t>, </w:t>
      </w:r>
      <w:r>
        <w:rPr>
          <w:rFonts w:ascii="BIZ UDGothic"/>
          <w:color w:val="000087"/>
          <w:sz w:val="17"/>
        </w:rPr>
        <w:t>data</w:t>
      </w:r>
      <w:r>
        <w:rPr>
          <w:rFonts w:ascii="BIZ UDGothic"/>
          <w:color w:val="545454"/>
          <w:sz w:val="17"/>
        </w:rPr>
        <w:t>=</w:t>
      </w:r>
      <w:r>
        <w:rPr>
          <w:rFonts w:ascii="BIZ UDGothic"/>
          <w:color w:val="000087"/>
          <w:sz w:val="17"/>
        </w:rPr>
        <w:t>full_train_set</w:t>
      </w:r>
      <w:r>
        <w:rPr>
          <w:rFonts w:ascii="BIZ UDGothic"/>
          <w:sz w:val="17"/>
        </w:rPr>
        <w:t>, </w:t>
      </w:r>
      <w:r>
        <w:rPr>
          <w:rFonts w:ascii="BIZ UDGothic"/>
          <w:color w:val="000087"/>
          <w:sz w:val="17"/>
        </w:rPr>
        <w:t>family</w:t>
      </w:r>
      <w:r>
        <w:rPr>
          <w:rFonts w:ascii="BIZ UDGothic"/>
          <w:color w:val="545454"/>
          <w:sz w:val="17"/>
        </w:rPr>
        <w:t>=</w:t>
      </w:r>
      <w:r>
        <w:rPr>
          <w:rFonts w:ascii="BIZ UDGothic"/>
          <w:color w:val="CC3300"/>
          <w:sz w:val="17"/>
        </w:rPr>
        <w:t>'binomial'</w:t>
      </w:r>
      <w:r>
        <w:rPr>
          <w:rFonts w:ascii="BIZ UDGothic"/>
          <w:sz w:val="17"/>
        </w:rPr>
        <w:t>)</w:t>
      </w:r>
    </w:p>
    <w:p>
      <w:pPr>
        <w:spacing w:line="220" w:lineRule="auto" w:before="1"/>
        <w:ind w:left="1339" w:right="5352" w:firstLine="0"/>
        <w:jc w:val="left"/>
        <w:rPr>
          <w:rFonts w:ascii="BIZ UDGothic"/>
          <w:sz w:val="17"/>
        </w:rPr>
      </w:pPr>
      <w:r>
        <w:rPr>
          <w:rFonts w:ascii="BIZ UDGothic"/>
          <w:color w:val="000087"/>
          <w:sz w:val="17"/>
        </w:rPr>
        <w:t>pred</w:t>
      </w:r>
      <w:r>
        <w:rPr>
          <w:rFonts w:ascii="BIZ UDGothic"/>
          <w:color w:val="000087"/>
          <w:spacing w:val="-19"/>
          <w:sz w:val="17"/>
        </w:rPr>
        <w:t> </w:t>
      </w:r>
      <w:r>
        <w:rPr>
          <w:rFonts w:ascii="BIZ UDGothic"/>
          <w:color w:val="545454"/>
          <w:sz w:val="17"/>
        </w:rPr>
        <w:t>&lt;-</w:t>
      </w:r>
      <w:r>
        <w:rPr>
          <w:rFonts w:ascii="BIZ UDGothic"/>
          <w:color w:val="545454"/>
          <w:spacing w:val="-19"/>
          <w:sz w:val="17"/>
        </w:rPr>
        <w:t> </w:t>
      </w:r>
      <w:r>
        <w:rPr>
          <w:rFonts w:ascii="BIZ UDGothic"/>
          <w:color w:val="CC00FF"/>
          <w:sz w:val="17"/>
        </w:rPr>
        <w:t>predict</w:t>
      </w:r>
      <w:r>
        <w:rPr>
          <w:rFonts w:ascii="BIZ UDGothic"/>
          <w:sz w:val="17"/>
        </w:rPr>
        <w:t>(</w:t>
      </w:r>
      <w:r>
        <w:rPr>
          <w:rFonts w:ascii="BIZ UDGothic"/>
          <w:color w:val="000087"/>
          <w:sz w:val="17"/>
        </w:rPr>
        <w:t>full_model</w:t>
      </w:r>
      <w:r>
        <w:rPr>
          <w:rFonts w:ascii="BIZ UDGothic"/>
          <w:sz w:val="17"/>
        </w:rPr>
        <w:t>) </w:t>
      </w:r>
      <w:r>
        <w:rPr>
          <w:rFonts w:ascii="BIZ UDGothic"/>
          <w:color w:val="CC00FF"/>
          <w:sz w:val="17"/>
        </w:rPr>
        <w:t>mean</w:t>
      </w:r>
      <w:r>
        <w:rPr>
          <w:rFonts w:ascii="BIZ UDGothic"/>
          <w:sz w:val="17"/>
        </w:rPr>
        <w:t>(</w:t>
      </w:r>
      <w:r>
        <w:rPr>
          <w:rFonts w:ascii="BIZ UDGothic"/>
          <w:color w:val="000087"/>
          <w:sz w:val="17"/>
        </w:rPr>
        <w:t>pred </w:t>
      </w:r>
      <w:r>
        <w:rPr>
          <w:rFonts w:ascii="BIZ UDGothic"/>
          <w:color w:val="545454"/>
          <w:sz w:val="17"/>
        </w:rPr>
        <w:t>&gt; </w:t>
      </w:r>
      <w:r>
        <w:rPr>
          <w:rFonts w:ascii="BIZ UDGothic"/>
          <w:color w:val="FF6600"/>
          <w:sz w:val="17"/>
        </w:rPr>
        <w:t>0</w:t>
      </w:r>
      <w:r>
        <w:rPr>
          <w:rFonts w:ascii="BIZ UDGothic"/>
          <w:sz w:val="17"/>
        </w:rPr>
        <w:t>)</w:t>
      </w:r>
    </w:p>
    <w:p>
      <w:pPr>
        <w:spacing w:line="208" w:lineRule="exact" w:before="0"/>
        <w:ind w:left="1339" w:right="0" w:firstLine="0"/>
        <w:jc w:val="left"/>
        <w:rPr>
          <w:rFonts w:ascii="BIZ UDGothic"/>
          <w:sz w:val="17"/>
        </w:rPr>
      </w:pPr>
      <w:r>
        <w:rPr>
          <w:rFonts w:ascii="BIZ UDGothic"/>
          <w:sz w:val="17"/>
        </w:rPr>
        <w:t>[</w:t>
      </w:r>
      <w:r>
        <w:rPr>
          <w:rFonts w:ascii="BIZ UDGothic"/>
          <w:color w:val="FF6600"/>
          <w:sz w:val="17"/>
        </w:rPr>
        <w:t>1</w:t>
      </w:r>
      <w:r>
        <w:rPr>
          <w:rFonts w:ascii="BIZ UDGothic"/>
          <w:sz w:val="17"/>
        </w:rPr>
        <w:t>] </w:t>
      </w:r>
      <w:r>
        <w:rPr>
          <w:rFonts w:ascii="BIZ UDGothic"/>
          <w:color w:val="FF6600"/>
          <w:spacing w:val="-2"/>
          <w:sz w:val="17"/>
        </w:rPr>
        <w:t>0.003942094</w:t>
      </w:r>
    </w:p>
    <w:p>
      <w:pPr>
        <w:spacing w:before="88"/>
        <w:ind w:left="1000" w:right="0" w:firstLine="0"/>
        <w:jc w:val="both"/>
        <w:rPr>
          <w:sz w:val="21"/>
        </w:rPr>
      </w:pPr>
      <w:r>
        <w:rPr>
          <w:sz w:val="21"/>
        </w:rPr>
        <w:t>And in </w:t>
      </w:r>
      <w:r>
        <w:rPr>
          <w:i/>
          <w:spacing w:val="-2"/>
          <w:sz w:val="21"/>
        </w:rPr>
        <w:t>Python</w:t>
      </w:r>
      <w:r>
        <w:rPr>
          <w:spacing w:val="-2"/>
          <w:sz w:val="21"/>
        </w:rPr>
        <w:t>:</w:t>
      </w:r>
    </w:p>
    <w:p>
      <w:pPr>
        <w:spacing w:line="220" w:lineRule="auto" w:before="115"/>
        <w:ind w:left="2529" w:right="2156" w:hanging="1190"/>
        <w:jc w:val="left"/>
        <w:rPr>
          <w:rFonts w:ascii="BIZ UDGothic"/>
          <w:sz w:val="17"/>
        </w:rPr>
      </w:pPr>
      <w:r>
        <w:rPr>
          <w:rFonts w:ascii="BIZ UDGothic"/>
          <w:color w:val="000087"/>
          <w:sz w:val="17"/>
        </w:rPr>
        <w:t>predictors</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sz w:val="17"/>
        </w:rPr>
        <w:t>[</w:t>
      </w:r>
      <w:r>
        <w:rPr>
          <w:rFonts w:ascii="BIZ UDGothic"/>
          <w:color w:val="CC3300"/>
          <w:sz w:val="17"/>
        </w:rPr>
        <w:t>'payment_inc_ratio'</w:t>
      </w:r>
      <w:r>
        <w:rPr>
          <w:rFonts w:ascii="BIZ UDGothic"/>
          <w:sz w:val="17"/>
        </w:rPr>
        <w:t>,</w:t>
      </w:r>
      <w:r>
        <w:rPr>
          <w:rFonts w:ascii="BIZ UDGothic"/>
          <w:spacing w:val="-8"/>
          <w:sz w:val="17"/>
        </w:rPr>
        <w:t> </w:t>
      </w:r>
      <w:r>
        <w:rPr>
          <w:rFonts w:ascii="BIZ UDGothic"/>
          <w:color w:val="CC3300"/>
          <w:sz w:val="17"/>
        </w:rPr>
        <w:t>'purpose_'</w:t>
      </w:r>
      <w:r>
        <w:rPr>
          <w:rFonts w:ascii="BIZ UDGothic"/>
          <w:sz w:val="17"/>
        </w:rPr>
        <w:t>,</w:t>
      </w:r>
      <w:r>
        <w:rPr>
          <w:rFonts w:ascii="BIZ UDGothic"/>
          <w:spacing w:val="-8"/>
          <w:sz w:val="17"/>
        </w:rPr>
        <w:t> </w:t>
      </w:r>
      <w:r>
        <w:rPr>
          <w:rFonts w:ascii="BIZ UDGothic"/>
          <w:color w:val="CC3300"/>
          <w:sz w:val="17"/>
        </w:rPr>
        <w:t>'home_'</w:t>
      </w:r>
      <w:r>
        <w:rPr>
          <w:rFonts w:ascii="BIZ UDGothic"/>
          <w:sz w:val="17"/>
        </w:rPr>
        <w:t>,</w:t>
      </w:r>
      <w:r>
        <w:rPr>
          <w:rFonts w:ascii="BIZ UDGothic"/>
          <w:spacing w:val="-8"/>
          <w:sz w:val="17"/>
        </w:rPr>
        <w:t> </w:t>
      </w:r>
      <w:r>
        <w:rPr>
          <w:rFonts w:ascii="BIZ UDGothic"/>
          <w:color w:val="CC3300"/>
          <w:sz w:val="17"/>
        </w:rPr>
        <w:t>'emp_len_'</w:t>
      </w:r>
      <w:r>
        <w:rPr>
          <w:rFonts w:ascii="BIZ UDGothic"/>
          <w:sz w:val="17"/>
        </w:rPr>
        <w:t>, </w:t>
      </w:r>
      <w:r>
        <w:rPr>
          <w:rFonts w:ascii="BIZ UDGothic"/>
          <w:color w:val="CC3300"/>
          <w:sz w:val="17"/>
        </w:rPr>
        <w:t>'dti'</w:t>
      </w:r>
      <w:r>
        <w:rPr>
          <w:rFonts w:ascii="BIZ UDGothic"/>
          <w:sz w:val="17"/>
        </w:rPr>
        <w:t>, </w:t>
      </w:r>
      <w:r>
        <w:rPr>
          <w:rFonts w:ascii="BIZ UDGothic"/>
          <w:color w:val="CC3300"/>
          <w:sz w:val="17"/>
        </w:rPr>
        <w:t>'revol_bal'</w:t>
      </w:r>
      <w:r>
        <w:rPr>
          <w:rFonts w:ascii="BIZ UDGothic"/>
          <w:sz w:val="17"/>
        </w:rPr>
        <w:t>, </w:t>
      </w:r>
      <w:r>
        <w:rPr>
          <w:rFonts w:ascii="BIZ UDGothic"/>
          <w:color w:val="CC3300"/>
          <w:sz w:val="17"/>
        </w:rPr>
        <w:t>'revol_util'</w:t>
      </w:r>
      <w:r>
        <w:rPr>
          <w:rFonts w:ascii="BIZ UDGothic"/>
          <w:sz w:val="17"/>
        </w:rPr>
        <w:t>]</w:t>
      </w:r>
    </w:p>
    <w:p>
      <w:pPr>
        <w:spacing w:line="199" w:lineRule="exact" w:before="0"/>
        <w:ind w:left="1339" w:right="0" w:firstLine="0"/>
        <w:jc w:val="left"/>
        <w:rPr>
          <w:rFonts w:ascii="BIZ UDGothic"/>
          <w:sz w:val="17"/>
        </w:rPr>
      </w:pPr>
      <w:r>
        <w:rPr>
          <w:rFonts w:ascii="BIZ UDGothic"/>
          <w:color w:val="000087"/>
          <w:sz w:val="17"/>
        </w:rPr>
        <w:t>outcome </w:t>
      </w:r>
      <w:r>
        <w:rPr>
          <w:rFonts w:ascii="BIZ UDGothic"/>
          <w:color w:val="545454"/>
          <w:sz w:val="17"/>
        </w:rPr>
        <w:t>= </w:t>
      </w:r>
      <w:r>
        <w:rPr>
          <w:rFonts w:ascii="BIZ UDGothic"/>
          <w:color w:val="CC3300"/>
          <w:spacing w:val="-2"/>
          <w:sz w:val="17"/>
        </w:rPr>
        <w:t>'outcome'</w:t>
      </w:r>
    </w:p>
    <w:p>
      <w:pPr>
        <w:spacing w:line="220" w:lineRule="auto" w:before="6"/>
        <w:ind w:left="2954" w:right="1097" w:hanging="1615"/>
        <w:jc w:val="left"/>
        <w:rPr>
          <w:rFonts w:ascii="BIZ UDGothic"/>
          <w:sz w:val="17"/>
        </w:rPr>
      </w:pPr>
      <w:r>
        <w:rPr>
          <w:rFonts w:ascii="BIZ UDGothic"/>
          <w:color w:val="000087"/>
          <w:sz w:val="17"/>
        </w:rPr>
        <w:t>X</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pd</w:t>
      </w:r>
      <w:r>
        <w:rPr>
          <w:rFonts w:ascii="BIZ UDGothic"/>
          <w:color w:val="545454"/>
          <w:sz w:val="17"/>
        </w:rPr>
        <w:t>.</w:t>
      </w:r>
      <w:r>
        <w:rPr>
          <w:rFonts w:ascii="BIZ UDGothic"/>
          <w:color w:val="000087"/>
          <w:sz w:val="17"/>
        </w:rPr>
        <w:t>get_dummies</w:t>
      </w:r>
      <w:r>
        <w:rPr>
          <w:rFonts w:ascii="BIZ UDGothic"/>
          <w:sz w:val="17"/>
        </w:rPr>
        <w:t>(</w:t>
      </w:r>
      <w:r>
        <w:rPr>
          <w:rFonts w:ascii="BIZ UDGothic"/>
          <w:color w:val="000087"/>
          <w:sz w:val="17"/>
        </w:rPr>
        <w:t>full_train_set</w:t>
      </w:r>
      <w:r>
        <w:rPr>
          <w:rFonts w:ascii="BIZ UDGothic"/>
          <w:sz w:val="17"/>
        </w:rPr>
        <w:t>[</w:t>
      </w:r>
      <w:r>
        <w:rPr>
          <w:rFonts w:ascii="BIZ UDGothic"/>
          <w:color w:val="000087"/>
          <w:sz w:val="17"/>
        </w:rPr>
        <w:t>predictors</w:t>
      </w:r>
      <w:r>
        <w:rPr>
          <w:rFonts w:ascii="BIZ UDGothic"/>
          <w:sz w:val="17"/>
        </w:rPr>
        <w:t>],</w:t>
      </w:r>
      <w:r>
        <w:rPr>
          <w:rFonts w:ascii="BIZ UDGothic"/>
          <w:spacing w:val="-10"/>
          <w:sz w:val="17"/>
        </w:rPr>
        <w:t> </w:t>
      </w:r>
      <w:r>
        <w:rPr>
          <w:rFonts w:ascii="BIZ UDGothic"/>
          <w:color w:val="000087"/>
          <w:sz w:val="17"/>
        </w:rPr>
        <w:t>prefix</w:t>
      </w:r>
      <w:r>
        <w:rPr>
          <w:rFonts w:ascii="BIZ UDGothic"/>
          <w:color w:val="545454"/>
          <w:sz w:val="17"/>
        </w:rPr>
        <w:t>=</w:t>
      </w:r>
      <w:r>
        <w:rPr>
          <w:rFonts w:ascii="BIZ UDGothic"/>
          <w:color w:val="CC3300"/>
          <w:sz w:val="17"/>
        </w:rPr>
        <w:t>''</w:t>
      </w:r>
      <w:r>
        <w:rPr>
          <w:rFonts w:ascii="BIZ UDGothic"/>
          <w:sz w:val="17"/>
        </w:rPr>
        <w:t>,</w:t>
      </w:r>
      <w:r>
        <w:rPr>
          <w:rFonts w:ascii="BIZ UDGothic"/>
          <w:spacing w:val="-10"/>
          <w:sz w:val="17"/>
        </w:rPr>
        <w:t> </w:t>
      </w:r>
      <w:r>
        <w:rPr>
          <w:rFonts w:ascii="BIZ UDGothic"/>
          <w:color w:val="000087"/>
          <w:sz w:val="17"/>
        </w:rPr>
        <w:t>prefix_sep</w:t>
      </w:r>
      <w:r>
        <w:rPr>
          <w:rFonts w:ascii="BIZ UDGothic"/>
          <w:color w:val="545454"/>
          <w:sz w:val="17"/>
        </w:rPr>
        <w:t>=</w:t>
      </w:r>
      <w:r>
        <w:rPr>
          <w:rFonts w:ascii="BIZ UDGothic"/>
          <w:color w:val="CC3300"/>
          <w:sz w:val="17"/>
        </w:rPr>
        <w:t>''</w:t>
      </w:r>
      <w:r>
        <w:rPr>
          <w:rFonts w:ascii="BIZ UDGothic"/>
          <w:sz w:val="17"/>
        </w:rPr>
        <w:t>, </w:t>
      </w:r>
      <w:r>
        <w:rPr>
          <w:rFonts w:ascii="BIZ UDGothic"/>
          <w:color w:val="000087"/>
          <w:spacing w:val="-2"/>
          <w:sz w:val="17"/>
        </w:rPr>
        <w:t>drop_first</w:t>
      </w:r>
      <w:r>
        <w:rPr>
          <w:rFonts w:ascii="BIZ UDGothic"/>
          <w:color w:val="545454"/>
          <w:spacing w:val="-2"/>
          <w:sz w:val="17"/>
        </w:rPr>
        <w:t>=</w:t>
      </w:r>
      <w:r>
        <w:rPr>
          <w:rFonts w:ascii="BIZ UDGothic"/>
          <w:color w:val="336666"/>
          <w:spacing w:val="-2"/>
          <w:sz w:val="17"/>
        </w:rPr>
        <w:t>True</w:t>
      </w:r>
      <w:r>
        <w:rPr>
          <w:rFonts w:ascii="BIZ UDGothic"/>
          <w:spacing w:val="-2"/>
          <w:sz w:val="17"/>
        </w:rPr>
        <w:t>)</w:t>
      </w:r>
    </w:p>
    <w:p>
      <w:pPr>
        <w:spacing w:line="208" w:lineRule="exact" w:before="0"/>
        <w:ind w:left="1339" w:right="0" w:firstLine="0"/>
        <w:jc w:val="left"/>
        <w:rPr>
          <w:rFonts w:ascii="BIZ UDGothic"/>
          <w:sz w:val="17"/>
        </w:rPr>
      </w:pPr>
      <w:r>
        <w:rPr>
          <w:rFonts w:ascii="BIZ UDGothic"/>
          <w:color w:val="000087"/>
          <w:sz w:val="17"/>
        </w:rPr>
        <w:t>y </w:t>
      </w:r>
      <w:r>
        <w:rPr>
          <w:rFonts w:ascii="BIZ UDGothic"/>
          <w:color w:val="545454"/>
          <w:sz w:val="17"/>
        </w:rPr>
        <w:t>= </w:t>
      </w:r>
      <w:r>
        <w:rPr>
          <w:rFonts w:ascii="BIZ UDGothic"/>
          <w:color w:val="000087"/>
          <w:spacing w:val="-2"/>
          <w:sz w:val="17"/>
        </w:rPr>
        <w:t>full_train_set</w:t>
      </w:r>
      <w:r>
        <w:rPr>
          <w:rFonts w:ascii="BIZ UDGothic"/>
          <w:spacing w:val="-2"/>
          <w:sz w:val="17"/>
        </w:rPr>
        <w:t>[</w:t>
      </w:r>
      <w:r>
        <w:rPr>
          <w:rFonts w:ascii="BIZ UDGothic"/>
          <w:color w:val="000087"/>
          <w:spacing w:val="-2"/>
          <w:sz w:val="17"/>
        </w:rPr>
        <w:t>outcome</w:t>
      </w:r>
      <w:r>
        <w:rPr>
          <w:rFonts w:ascii="BIZ UDGothic"/>
          <w:spacing w:val="-2"/>
          <w:sz w:val="17"/>
        </w:rPr>
        <w:t>]</w:t>
      </w:r>
    </w:p>
    <w:p>
      <w:pPr>
        <w:spacing w:line="220" w:lineRule="auto" w:before="202"/>
        <w:ind w:left="1339" w:right="1097" w:firstLine="0"/>
        <w:jc w:val="left"/>
        <w:rPr>
          <w:rFonts w:ascii="BIZ UDGothic"/>
          <w:sz w:val="17"/>
        </w:rPr>
      </w:pPr>
      <w:r>
        <w:rPr>
          <w:rFonts w:ascii="BIZ UDGothic"/>
          <w:color w:val="000087"/>
          <w:sz w:val="17"/>
        </w:rPr>
        <w:t>full_model</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LogisticRegression</w:t>
      </w:r>
      <w:r>
        <w:rPr>
          <w:rFonts w:ascii="BIZ UDGothic"/>
          <w:sz w:val="17"/>
        </w:rPr>
        <w:t>(</w:t>
      </w:r>
      <w:r>
        <w:rPr>
          <w:rFonts w:ascii="BIZ UDGothic"/>
          <w:color w:val="000087"/>
          <w:sz w:val="17"/>
        </w:rPr>
        <w:t>penalty</w:t>
      </w:r>
      <w:r>
        <w:rPr>
          <w:rFonts w:ascii="BIZ UDGothic"/>
          <w:color w:val="545454"/>
          <w:sz w:val="17"/>
        </w:rPr>
        <w:t>=</w:t>
      </w:r>
      <w:r>
        <w:rPr>
          <w:rFonts w:ascii="BIZ UDGothic"/>
          <w:color w:val="CC3300"/>
          <w:sz w:val="17"/>
        </w:rPr>
        <w:t>'l2'</w:t>
      </w:r>
      <w:r>
        <w:rPr>
          <w:rFonts w:ascii="BIZ UDGothic"/>
          <w:sz w:val="17"/>
        </w:rPr>
        <w:t>,</w:t>
      </w:r>
      <w:r>
        <w:rPr>
          <w:rFonts w:ascii="BIZ UDGothic"/>
          <w:spacing w:val="-10"/>
          <w:sz w:val="17"/>
        </w:rPr>
        <w:t> </w:t>
      </w:r>
      <w:r>
        <w:rPr>
          <w:rFonts w:ascii="BIZ UDGothic"/>
          <w:color w:val="000087"/>
          <w:sz w:val="17"/>
        </w:rPr>
        <w:t>C</w:t>
      </w:r>
      <w:r>
        <w:rPr>
          <w:rFonts w:ascii="BIZ UDGothic"/>
          <w:color w:val="545454"/>
          <w:sz w:val="17"/>
        </w:rPr>
        <w:t>=</w:t>
      </w:r>
      <w:r>
        <w:rPr>
          <w:rFonts w:ascii="BIZ UDGothic"/>
          <w:color w:val="FF6600"/>
          <w:sz w:val="17"/>
        </w:rPr>
        <w:t>1e42</w:t>
      </w:r>
      <w:r>
        <w:rPr>
          <w:rFonts w:ascii="BIZ UDGothic"/>
          <w:sz w:val="17"/>
        </w:rPr>
        <w:t>,</w:t>
      </w:r>
      <w:r>
        <w:rPr>
          <w:rFonts w:ascii="BIZ UDGothic"/>
          <w:spacing w:val="-10"/>
          <w:sz w:val="17"/>
        </w:rPr>
        <w:t> </w:t>
      </w:r>
      <w:r>
        <w:rPr>
          <w:rFonts w:ascii="BIZ UDGothic"/>
          <w:color w:val="000087"/>
          <w:sz w:val="17"/>
        </w:rPr>
        <w:t>solver</w:t>
      </w:r>
      <w:r>
        <w:rPr>
          <w:rFonts w:ascii="BIZ UDGothic"/>
          <w:color w:val="545454"/>
          <w:sz w:val="17"/>
        </w:rPr>
        <w:t>=</w:t>
      </w:r>
      <w:r>
        <w:rPr>
          <w:rFonts w:ascii="BIZ UDGothic"/>
          <w:color w:val="CC3300"/>
          <w:sz w:val="17"/>
        </w:rPr>
        <w:t>'liblinear'</w:t>
      </w:r>
      <w:r>
        <w:rPr>
          <w:rFonts w:ascii="BIZ UDGothic"/>
          <w:sz w:val="17"/>
        </w:rPr>
        <w:t>) </w:t>
      </w:r>
      <w:r>
        <w:rPr>
          <w:rFonts w:ascii="BIZ UDGothic"/>
          <w:color w:val="000087"/>
          <w:sz w:val="17"/>
        </w:rPr>
        <w:t>full_model</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X</w:t>
      </w:r>
      <w:r>
        <w:rPr>
          <w:rFonts w:ascii="BIZ UDGothic"/>
          <w:sz w:val="17"/>
        </w:rPr>
        <w:t>, </w:t>
      </w:r>
      <w:r>
        <w:rPr>
          <w:rFonts w:ascii="BIZ UDGothic"/>
          <w:color w:val="000087"/>
          <w:sz w:val="17"/>
        </w:rPr>
        <w:t>y</w:t>
      </w:r>
      <w:r>
        <w:rPr>
          <w:rFonts w:ascii="BIZ UDGothic"/>
          <w:sz w:val="17"/>
        </w:rPr>
        <w:t>)</w:t>
      </w:r>
    </w:p>
    <w:p>
      <w:pPr>
        <w:spacing w:line="199" w:lineRule="exact" w:before="0"/>
        <w:ind w:left="1339" w:right="0" w:firstLine="0"/>
        <w:jc w:val="left"/>
        <w:rPr>
          <w:rFonts w:ascii="BIZ UDGothic"/>
          <w:sz w:val="17"/>
        </w:rPr>
      </w:pPr>
      <w:r>
        <w:rPr>
          <w:rFonts w:ascii="BIZ UDGothic"/>
          <w:b/>
          <w:color w:val="006699"/>
          <w:sz w:val="17"/>
        </w:rPr>
        <w:t>print</w:t>
      </w:r>
      <w:r>
        <w:rPr>
          <w:rFonts w:ascii="BIZ UDGothic"/>
          <w:sz w:val="17"/>
        </w:rPr>
        <w:t>(</w:t>
      </w:r>
      <w:r>
        <w:rPr>
          <w:rFonts w:ascii="BIZ UDGothic"/>
          <w:color w:val="CC3300"/>
          <w:sz w:val="17"/>
        </w:rPr>
        <w:t>'percentage of loans predicted to default: </w:t>
      </w:r>
      <w:r>
        <w:rPr>
          <w:rFonts w:ascii="BIZ UDGothic"/>
          <w:color w:val="CC3300"/>
          <w:spacing w:val="-5"/>
          <w:sz w:val="17"/>
        </w:rPr>
        <w:t>'</w:t>
      </w:r>
      <w:r>
        <w:rPr>
          <w:rFonts w:ascii="BIZ UDGothic"/>
          <w:spacing w:val="-5"/>
          <w:sz w:val="17"/>
        </w:rPr>
        <w:t>,</w:t>
      </w:r>
    </w:p>
    <w:p>
      <w:pPr>
        <w:spacing w:line="213" w:lineRule="exact" w:before="0"/>
        <w:ind w:left="1849" w:right="0" w:firstLine="0"/>
        <w:jc w:val="left"/>
        <w:rPr>
          <w:rFonts w:ascii="BIZ UDGothic"/>
          <w:sz w:val="17"/>
        </w:rPr>
      </w:pPr>
      <w:r>
        <w:rPr>
          <w:rFonts w:ascii="BIZ UDGothic"/>
          <w:color w:val="FF6600"/>
          <w:sz w:val="17"/>
        </w:rPr>
        <w:t>100 </w:t>
      </w:r>
      <w:r>
        <w:rPr>
          <w:rFonts w:ascii="BIZ UDGothic"/>
          <w:color w:val="545454"/>
          <w:sz w:val="17"/>
        </w:rPr>
        <w:t>* </w:t>
      </w:r>
      <w:r>
        <w:rPr>
          <w:rFonts w:ascii="BIZ UDGothic"/>
          <w:color w:val="000087"/>
          <w:sz w:val="17"/>
        </w:rPr>
        <w:t>np</w:t>
      </w:r>
      <w:r>
        <w:rPr>
          <w:rFonts w:ascii="BIZ UDGothic"/>
          <w:color w:val="545454"/>
          <w:sz w:val="17"/>
        </w:rPr>
        <w:t>.</w:t>
      </w:r>
      <w:r>
        <w:rPr>
          <w:rFonts w:ascii="BIZ UDGothic"/>
          <w:color w:val="000087"/>
          <w:sz w:val="17"/>
        </w:rPr>
        <w:t>mean</w:t>
      </w:r>
      <w:r>
        <w:rPr>
          <w:rFonts w:ascii="BIZ UDGothic"/>
          <w:sz w:val="17"/>
        </w:rPr>
        <w:t>(</w:t>
      </w:r>
      <w:r>
        <w:rPr>
          <w:rFonts w:ascii="BIZ UDGothic"/>
          <w:color w:val="000087"/>
          <w:sz w:val="17"/>
        </w:rPr>
        <w:t>full_model</w:t>
      </w:r>
      <w:r>
        <w:rPr>
          <w:rFonts w:ascii="BIZ UDGothic"/>
          <w:color w:val="545454"/>
          <w:sz w:val="17"/>
        </w:rPr>
        <w:t>.</w:t>
      </w:r>
      <w:r>
        <w:rPr>
          <w:rFonts w:ascii="BIZ UDGothic"/>
          <w:color w:val="000087"/>
          <w:sz w:val="17"/>
        </w:rPr>
        <w:t>predict</w:t>
      </w:r>
      <w:r>
        <w:rPr>
          <w:rFonts w:ascii="BIZ UDGothic"/>
          <w:sz w:val="17"/>
        </w:rPr>
        <w:t>(</w:t>
      </w:r>
      <w:r>
        <w:rPr>
          <w:rFonts w:ascii="BIZ UDGothic"/>
          <w:color w:val="000087"/>
          <w:sz w:val="17"/>
        </w:rPr>
        <w:t>X</w:t>
      </w:r>
      <w:r>
        <w:rPr>
          <w:rFonts w:ascii="BIZ UDGothic"/>
          <w:sz w:val="17"/>
        </w:rPr>
        <w:t>) </w:t>
      </w:r>
      <w:r>
        <w:rPr>
          <w:rFonts w:ascii="BIZ UDGothic"/>
          <w:color w:val="545454"/>
          <w:sz w:val="17"/>
        </w:rPr>
        <w:t>== </w:t>
      </w:r>
      <w:r>
        <w:rPr>
          <w:rFonts w:ascii="BIZ UDGothic"/>
          <w:color w:val="CC3300"/>
          <w:spacing w:val="-2"/>
          <w:sz w:val="17"/>
        </w:rPr>
        <w:t>'default'</w:t>
      </w:r>
      <w:r>
        <w:rPr>
          <w:rFonts w:ascii="BIZ UDGothic"/>
          <w:spacing w:val="-2"/>
          <w:sz w:val="17"/>
        </w:rPr>
        <w:t>))</w:t>
      </w:r>
    </w:p>
    <w:p>
      <w:pPr>
        <w:spacing w:after="0" w:line="213" w:lineRule="exact"/>
        <w:jc w:val="left"/>
        <w:rPr>
          <w:rFonts w:ascii="BIZ UDGothic"/>
          <w:sz w:val="17"/>
        </w:rPr>
        <w:sectPr>
          <w:footerReference w:type="default" r:id="rId285"/>
          <w:footerReference w:type="even" r:id="rId286"/>
          <w:pgSz w:w="10080" w:h="13230"/>
          <w:pgMar w:header="0" w:footer="885" w:top="920" w:bottom="1080" w:left="440" w:right="340"/>
          <w:pgNumType w:start="231"/>
        </w:sectPr>
      </w:pPr>
    </w:p>
    <w:p>
      <w:pPr>
        <w:pStyle w:val="BodyText"/>
        <w:spacing w:line="213" w:lineRule="auto" w:before="99"/>
        <w:ind w:right="1097"/>
        <w:jc w:val="both"/>
      </w:pPr>
      <w:r>
        <w:rPr/>
        <w:t>Only 0.39% of the loans are predicted to be in default, or less than 1/47 of </w:t>
      </w:r>
      <w:r>
        <w:rPr/>
        <w:t>the expected number.</w:t>
      </w:r>
      <w:hyperlink w:history="true" w:anchor="_bookmark956">
        <w:r>
          <w:rPr>
            <w:position w:val="7"/>
            <w:sz w:val="12"/>
          </w:rPr>
          <w:t>5</w:t>
        </w:r>
      </w:hyperlink>
      <w:r>
        <w:rPr>
          <w:spacing w:val="40"/>
          <w:position w:val="7"/>
          <w:sz w:val="12"/>
        </w:rPr>
        <w:t> </w:t>
      </w:r>
      <w:r>
        <w:rPr/>
        <w:t>The loans that were paid off overwhelm the loans in default because the model is trained using all the data equally. Thinking about it intuitively, the presence of so many nondefaulting loans, coupled with the inevitable variability</w:t>
      </w:r>
      <w:r>
        <w:rPr>
          <w:spacing w:val="40"/>
        </w:rPr>
        <w:t> </w:t>
      </w:r>
      <w:r>
        <w:rPr/>
        <w:t>in predictor data, means that, even for a defaulting loan, the model is likely to find some nondefaulting loans that it is similar to, by chance. When a balanced sample</w:t>
      </w:r>
      <w:r>
        <w:rPr>
          <w:spacing w:val="40"/>
        </w:rPr>
        <w:t> </w:t>
      </w:r>
      <w:r>
        <w:rPr/>
        <w:t>was used, roughly 50% of the loans were predicted to be in default.</w:t>
      </w:r>
    </w:p>
    <w:p>
      <w:pPr>
        <w:pStyle w:val="Heading3"/>
        <w:spacing w:before="181"/>
        <w:ind w:left="999"/>
        <w:rPr>
          <w:b/>
        </w:rPr>
      </w:pPr>
      <w:bookmarkStart w:name="Oversampling and Up/Down Weighting" w:id="1252"/>
      <w:bookmarkEnd w:id="1252"/>
      <w:r>
        <w:rPr/>
      </w:r>
      <w:bookmarkStart w:name="_bookmark953" w:id="1253"/>
      <w:bookmarkEnd w:id="1253"/>
      <w:r>
        <w:rPr/>
      </w:r>
      <w:r>
        <w:rPr>
          <w:b/>
        </w:rPr>
        <w:t>Oversampling</w:t>
      </w:r>
      <w:r>
        <w:rPr>
          <w:b/>
          <w:spacing w:val="9"/>
        </w:rPr>
        <w:t> </w:t>
      </w:r>
      <w:r>
        <w:rPr>
          <w:b/>
        </w:rPr>
        <w:t>and</w:t>
      </w:r>
      <w:r>
        <w:rPr>
          <w:b/>
          <w:spacing w:val="9"/>
        </w:rPr>
        <w:t> </w:t>
      </w:r>
      <w:r>
        <w:rPr>
          <w:b/>
        </w:rPr>
        <w:t>Up/Down</w:t>
      </w:r>
      <w:r>
        <w:rPr>
          <w:b/>
          <w:spacing w:val="9"/>
        </w:rPr>
        <w:t> </w:t>
      </w:r>
      <w:r>
        <w:rPr>
          <w:b/>
          <w:spacing w:val="-2"/>
        </w:rPr>
        <w:t>Weighting</w:t>
      </w:r>
    </w:p>
    <w:p>
      <w:pPr>
        <w:pStyle w:val="BodyText"/>
        <w:spacing w:line="213" w:lineRule="auto" w:before="102"/>
        <w:ind w:right="1097" w:hanging="1"/>
        <w:jc w:val="both"/>
      </w:pPr>
      <w:r>
        <w:rPr/>
        <w:t>One criticism of the undersampling method is that it throws away data and is not </w:t>
      </w:r>
      <w:bookmarkStart w:name="_bookmark954" w:id="1254"/>
      <w:bookmarkEnd w:id="1254"/>
      <w:r>
        <w:rPr/>
        <w:t>using</w:t>
      </w:r>
      <w:r>
        <w:rPr/>
        <w:t> all the information at hand. If you have a relatively small data set, and the rarer class contains a few hundred or a few thousand records, then undersampling the dominant class has the risk of throwing out useful information. In this case, instead</w:t>
      </w:r>
      <w:r>
        <w:rPr>
          <w:spacing w:val="40"/>
        </w:rPr>
        <w:t> </w:t>
      </w:r>
      <w:r>
        <w:rPr/>
        <w:t>of downsampling the dominant case, you should oversample (upsample) the rarer class by drawing additional rows with replacement (bootstrapping).</w:t>
      </w:r>
    </w:p>
    <w:p>
      <w:pPr>
        <w:pStyle w:val="BodyText"/>
        <w:spacing w:line="216" w:lineRule="auto" w:before="118"/>
        <w:ind w:right="1097"/>
        <w:jc w:val="both"/>
      </w:pPr>
      <w:bookmarkStart w:name="_bookmark955" w:id="1255"/>
      <w:bookmarkEnd w:id="1255"/>
      <w:r>
        <w:rPr/>
      </w:r>
      <w:r>
        <w:rPr/>
        <w:t>You</w:t>
      </w:r>
      <w:r>
        <w:rPr>
          <w:spacing w:val="-1"/>
        </w:rPr>
        <w:t> </w:t>
      </w:r>
      <w:r>
        <w:rPr/>
        <w:t>can</w:t>
      </w:r>
      <w:r>
        <w:rPr>
          <w:spacing w:val="-1"/>
        </w:rPr>
        <w:t> </w:t>
      </w:r>
      <w:r>
        <w:rPr/>
        <w:t>achieve</w:t>
      </w:r>
      <w:r>
        <w:rPr>
          <w:spacing w:val="-1"/>
        </w:rPr>
        <w:t> </w:t>
      </w:r>
      <w:r>
        <w:rPr/>
        <w:t>a</w:t>
      </w:r>
      <w:r>
        <w:rPr>
          <w:spacing w:val="-1"/>
        </w:rPr>
        <w:t> </w:t>
      </w:r>
      <w:r>
        <w:rPr/>
        <w:t>similar</w:t>
      </w:r>
      <w:r>
        <w:rPr>
          <w:spacing w:val="-1"/>
        </w:rPr>
        <w:t> </w:t>
      </w:r>
      <w:r>
        <w:rPr/>
        <w:t>effect</w:t>
      </w:r>
      <w:r>
        <w:rPr>
          <w:spacing w:val="-1"/>
        </w:rPr>
        <w:t> </w:t>
      </w:r>
      <w:r>
        <w:rPr/>
        <w:t>by</w:t>
      </w:r>
      <w:r>
        <w:rPr>
          <w:spacing w:val="-1"/>
        </w:rPr>
        <w:t> </w:t>
      </w:r>
      <w:r>
        <w:rPr/>
        <w:t>weighting</w:t>
      </w:r>
      <w:r>
        <w:rPr>
          <w:spacing w:val="-1"/>
        </w:rPr>
        <w:t> </w:t>
      </w:r>
      <w:r>
        <w:rPr/>
        <w:t>the</w:t>
      </w:r>
      <w:r>
        <w:rPr>
          <w:spacing w:val="-1"/>
        </w:rPr>
        <w:t> </w:t>
      </w:r>
      <w:r>
        <w:rPr/>
        <w:t>data.</w:t>
      </w:r>
      <w:r>
        <w:rPr>
          <w:spacing w:val="-1"/>
        </w:rPr>
        <w:t> </w:t>
      </w:r>
      <w:r>
        <w:rPr/>
        <w:t>Many</w:t>
      </w:r>
      <w:r>
        <w:rPr>
          <w:spacing w:val="-1"/>
        </w:rPr>
        <w:t> </w:t>
      </w:r>
      <w:r>
        <w:rPr/>
        <w:t>classification</w:t>
      </w:r>
      <w:r>
        <w:rPr>
          <w:spacing w:val="-1"/>
        </w:rPr>
        <w:t> </w:t>
      </w:r>
      <w:r>
        <w:rPr/>
        <w:t>algorithms take a weight argument that will allow you to up/down weight the data. For example, apply a weight vector to the loan data using the </w:t>
      </w:r>
      <w:r>
        <w:rPr>
          <w:rFonts w:ascii="BIZ UDGothic"/>
          <w:sz w:val="20"/>
        </w:rPr>
        <w:t>weight</w:t>
      </w:r>
      <w:r>
        <w:rPr>
          <w:rFonts w:ascii="BIZ UDGothic"/>
          <w:spacing w:val="-44"/>
          <w:sz w:val="20"/>
        </w:rPr>
        <w:t> </w:t>
      </w:r>
      <w:r>
        <w:rPr/>
        <w:t>argument to </w:t>
      </w:r>
      <w:r>
        <w:rPr>
          <w:rFonts w:ascii="BIZ UDGothic"/>
          <w:sz w:val="20"/>
        </w:rPr>
        <w:t>glm</w:t>
      </w:r>
      <w:r>
        <w:rPr>
          <w:rFonts w:ascii="BIZ UDGothic"/>
          <w:spacing w:val="-44"/>
          <w:sz w:val="20"/>
        </w:rPr>
        <w:t> </w:t>
      </w:r>
      <w:r>
        <w:rPr/>
        <w:t>in </w:t>
      </w:r>
      <w:r>
        <w:rPr>
          <w:i/>
        </w:rPr>
        <w:t>R</w:t>
      </w:r>
      <w:r>
        <w:rPr/>
        <w:t>:</w:t>
      </w:r>
    </w:p>
    <w:p>
      <w:pPr>
        <w:spacing w:line="213" w:lineRule="exact" w:before="110"/>
        <w:ind w:left="1340" w:right="0" w:firstLine="0"/>
        <w:jc w:val="left"/>
        <w:rPr>
          <w:rFonts w:ascii="BIZ UDGothic"/>
          <w:sz w:val="17"/>
        </w:rPr>
      </w:pPr>
      <w:r>
        <w:rPr>
          <w:rFonts w:ascii="BIZ UDGothic"/>
          <w:color w:val="000087"/>
          <w:sz w:val="17"/>
        </w:rPr>
        <w:t>wt </w:t>
      </w:r>
      <w:r>
        <w:rPr>
          <w:rFonts w:ascii="BIZ UDGothic"/>
          <w:color w:val="545454"/>
          <w:sz w:val="17"/>
        </w:rPr>
        <w:t>&lt;- </w:t>
      </w:r>
      <w:r>
        <w:rPr>
          <w:rFonts w:ascii="BIZ UDGothic"/>
          <w:color w:val="CC00FF"/>
          <w:spacing w:val="-2"/>
          <w:sz w:val="17"/>
        </w:rPr>
        <w:t>ifelse</w:t>
      </w:r>
      <w:r>
        <w:rPr>
          <w:rFonts w:ascii="BIZ UDGothic"/>
          <w:spacing w:val="-2"/>
          <w:sz w:val="17"/>
        </w:rPr>
        <w:t>(</w:t>
      </w:r>
      <w:r>
        <w:rPr>
          <w:rFonts w:ascii="BIZ UDGothic"/>
          <w:color w:val="000087"/>
          <w:spacing w:val="-2"/>
          <w:sz w:val="17"/>
        </w:rPr>
        <w:t>full_train_set</w:t>
      </w:r>
      <w:r>
        <w:rPr>
          <w:rFonts w:ascii="BIZ UDGothic"/>
          <w:color w:val="545454"/>
          <w:spacing w:val="-2"/>
          <w:sz w:val="17"/>
        </w:rPr>
        <w:t>$</w:t>
      </w:r>
      <w:r>
        <w:rPr>
          <w:rFonts w:ascii="BIZ UDGothic"/>
          <w:color w:val="000087"/>
          <w:spacing w:val="-2"/>
          <w:sz w:val="17"/>
        </w:rPr>
        <w:t>outcome</w:t>
      </w:r>
      <w:r>
        <w:rPr>
          <w:rFonts w:ascii="BIZ UDGothic"/>
          <w:color w:val="545454"/>
          <w:spacing w:val="-2"/>
          <w:sz w:val="17"/>
        </w:rPr>
        <w:t>==</w:t>
      </w:r>
      <w:r>
        <w:rPr>
          <w:rFonts w:ascii="BIZ UDGothic"/>
          <w:color w:val="CC3300"/>
          <w:spacing w:val="-2"/>
          <w:sz w:val="17"/>
        </w:rPr>
        <w:t>'default'</w:t>
      </w:r>
      <w:r>
        <w:rPr>
          <w:rFonts w:ascii="BIZ UDGothic"/>
          <w:spacing w:val="-2"/>
          <w:sz w:val="17"/>
        </w:rPr>
        <w:t>,</w:t>
      </w:r>
    </w:p>
    <w:p>
      <w:pPr>
        <w:spacing w:line="220" w:lineRule="auto" w:before="6"/>
        <w:ind w:left="1340" w:right="2156" w:firstLine="1105"/>
        <w:jc w:val="left"/>
        <w:rPr>
          <w:rFonts w:ascii="BIZ UDGothic"/>
          <w:sz w:val="17"/>
        </w:rPr>
      </w:pPr>
      <w:r>
        <w:rPr>
          <w:rFonts w:ascii="BIZ UDGothic"/>
          <w:color w:val="FF6600"/>
          <w:sz w:val="17"/>
        </w:rPr>
        <w:t>1 </w:t>
      </w:r>
      <w:r>
        <w:rPr>
          <w:rFonts w:ascii="BIZ UDGothic"/>
          <w:color w:val="545454"/>
          <w:sz w:val="17"/>
        </w:rPr>
        <w:t>/ </w:t>
      </w:r>
      <w:r>
        <w:rPr>
          <w:rFonts w:ascii="BIZ UDGothic"/>
          <w:color w:val="CC00FF"/>
          <w:sz w:val="17"/>
        </w:rPr>
        <w:t>mean</w:t>
      </w:r>
      <w:r>
        <w:rPr>
          <w:rFonts w:ascii="BIZ UDGothic"/>
          <w:sz w:val="17"/>
        </w:rPr>
        <w:t>(</w:t>
      </w:r>
      <w:r>
        <w:rPr>
          <w:rFonts w:ascii="BIZ UDGothic"/>
          <w:color w:val="000087"/>
          <w:sz w:val="17"/>
        </w:rPr>
        <w:t>full_train_set</w:t>
      </w:r>
      <w:r>
        <w:rPr>
          <w:rFonts w:ascii="BIZ UDGothic"/>
          <w:color w:val="545454"/>
          <w:sz w:val="17"/>
        </w:rPr>
        <w:t>$</w:t>
      </w:r>
      <w:r>
        <w:rPr>
          <w:rFonts w:ascii="BIZ UDGothic"/>
          <w:color w:val="000087"/>
          <w:sz w:val="17"/>
        </w:rPr>
        <w:t>outcome </w:t>
      </w:r>
      <w:r>
        <w:rPr>
          <w:rFonts w:ascii="BIZ UDGothic"/>
          <w:color w:val="545454"/>
          <w:sz w:val="17"/>
        </w:rPr>
        <w:t>== </w:t>
      </w:r>
      <w:r>
        <w:rPr>
          <w:rFonts w:ascii="BIZ UDGothic"/>
          <w:color w:val="CC3300"/>
          <w:sz w:val="17"/>
        </w:rPr>
        <w:t>'default'</w:t>
      </w:r>
      <w:r>
        <w:rPr>
          <w:rFonts w:ascii="BIZ UDGothic"/>
          <w:sz w:val="17"/>
        </w:rPr>
        <w:t>), </w:t>
      </w:r>
      <w:r>
        <w:rPr>
          <w:rFonts w:ascii="BIZ UDGothic"/>
          <w:color w:val="FF6600"/>
          <w:sz w:val="17"/>
        </w:rPr>
        <w:t>1</w:t>
      </w:r>
      <w:r>
        <w:rPr>
          <w:rFonts w:ascii="BIZ UDGothic"/>
          <w:sz w:val="17"/>
        </w:rPr>
        <w:t>) </w:t>
      </w:r>
      <w:r>
        <w:rPr>
          <w:rFonts w:ascii="BIZ UDGothic"/>
          <w:color w:val="000087"/>
          <w:sz w:val="17"/>
        </w:rPr>
        <w:t>full_model</w:t>
      </w:r>
      <w:r>
        <w:rPr>
          <w:rFonts w:ascii="BIZ UDGothic"/>
          <w:color w:val="000087"/>
          <w:spacing w:val="-5"/>
          <w:sz w:val="17"/>
        </w:rPr>
        <w:t> </w:t>
      </w:r>
      <w:r>
        <w:rPr>
          <w:rFonts w:ascii="BIZ UDGothic"/>
          <w:color w:val="545454"/>
          <w:sz w:val="17"/>
        </w:rPr>
        <w:t>&lt;-</w:t>
      </w:r>
      <w:r>
        <w:rPr>
          <w:rFonts w:ascii="BIZ UDGothic"/>
          <w:color w:val="545454"/>
          <w:spacing w:val="-5"/>
          <w:sz w:val="17"/>
        </w:rPr>
        <w:t> </w:t>
      </w:r>
      <w:r>
        <w:rPr>
          <w:rFonts w:ascii="BIZ UDGothic"/>
          <w:color w:val="CC00FF"/>
          <w:sz w:val="17"/>
        </w:rPr>
        <w:t>glm</w:t>
      </w:r>
      <w:r>
        <w:rPr>
          <w:rFonts w:ascii="BIZ UDGothic"/>
          <w:sz w:val="17"/>
        </w:rPr>
        <w:t>(</w:t>
      </w:r>
      <w:r>
        <w:rPr>
          <w:rFonts w:ascii="BIZ UDGothic"/>
          <w:color w:val="000087"/>
          <w:sz w:val="17"/>
        </w:rPr>
        <w:t>outcome</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payment_inc_ratio</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purpose_</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home_</w:t>
      </w:r>
      <w:r>
        <w:rPr>
          <w:rFonts w:ascii="BIZ UDGothic"/>
          <w:color w:val="000087"/>
          <w:spacing w:val="-5"/>
          <w:sz w:val="17"/>
        </w:rPr>
        <w:t> </w:t>
      </w:r>
      <w:r>
        <w:rPr>
          <w:rFonts w:ascii="BIZ UDGothic"/>
          <w:color w:val="545454"/>
          <w:sz w:val="17"/>
        </w:rPr>
        <w:t>+</w:t>
      </w:r>
    </w:p>
    <w:p>
      <w:pPr>
        <w:spacing w:line="220" w:lineRule="auto" w:before="1"/>
        <w:ind w:left="2870" w:right="1097" w:firstLine="850"/>
        <w:jc w:val="left"/>
        <w:rPr>
          <w:rFonts w:ascii="BIZ UDGothic"/>
          <w:sz w:val="17"/>
        </w:rPr>
      </w:pPr>
      <w:r>
        <w:rPr>
          <w:rFonts w:ascii="BIZ UDGothic"/>
          <w:color w:val="000087"/>
          <w:sz w:val="17"/>
        </w:rPr>
        <w:t>emp_len_</w:t>
      </w:r>
      <w:r>
        <w:rPr>
          <w:rFonts w:ascii="BIZ UDGothic"/>
          <w:color w:val="545454"/>
          <w:sz w:val="17"/>
        </w:rPr>
        <w:t>+ </w:t>
      </w:r>
      <w:r>
        <w:rPr>
          <w:rFonts w:ascii="BIZ UDGothic"/>
          <w:color w:val="000087"/>
          <w:sz w:val="17"/>
        </w:rPr>
        <w:t>dti </w:t>
      </w:r>
      <w:r>
        <w:rPr>
          <w:rFonts w:ascii="BIZ UDGothic"/>
          <w:color w:val="545454"/>
          <w:sz w:val="17"/>
        </w:rPr>
        <w:t>+ </w:t>
      </w:r>
      <w:r>
        <w:rPr>
          <w:rFonts w:ascii="BIZ UDGothic"/>
          <w:color w:val="000087"/>
          <w:sz w:val="17"/>
        </w:rPr>
        <w:t>revol_bal </w:t>
      </w:r>
      <w:r>
        <w:rPr>
          <w:rFonts w:ascii="BIZ UDGothic"/>
          <w:color w:val="545454"/>
          <w:sz w:val="17"/>
        </w:rPr>
        <w:t>+ </w:t>
      </w:r>
      <w:r>
        <w:rPr>
          <w:rFonts w:ascii="BIZ UDGothic"/>
          <w:color w:val="000087"/>
          <w:sz w:val="17"/>
        </w:rPr>
        <w:t>revol_util</w:t>
      </w:r>
      <w:r>
        <w:rPr>
          <w:rFonts w:ascii="BIZ UDGothic"/>
          <w:sz w:val="17"/>
        </w:rPr>
        <w:t>, </w:t>
      </w:r>
      <w:r>
        <w:rPr>
          <w:rFonts w:ascii="BIZ UDGothic"/>
          <w:color w:val="000087"/>
          <w:sz w:val="17"/>
        </w:rPr>
        <w:t>data</w:t>
      </w:r>
      <w:r>
        <w:rPr>
          <w:rFonts w:ascii="BIZ UDGothic"/>
          <w:color w:val="545454"/>
          <w:sz w:val="17"/>
        </w:rPr>
        <w:t>=</w:t>
      </w:r>
      <w:r>
        <w:rPr>
          <w:rFonts w:ascii="BIZ UDGothic"/>
          <w:color w:val="000087"/>
          <w:sz w:val="17"/>
        </w:rPr>
        <w:t>full_train_set</w:t>
      </w:r>
      <w:r>
        <w:rPr>
          <w:rFonts w:ascii="BIZ UDGothic"/>
          <w:sz w:val="17"/>
        </w:rPr>
        <w:t>,</w:t>
      </w:r>
      <w:r>
        <w:rPr>
          <w:rFonts w:ascii="BIZ UDGothic"/>
          <w:spacing w:val="-19"/>
          <w:sz w:val="17"/>
        </w:rPr>
        <w:t> </w:t>
      </w:r>
      <w:r>
        <w:rPr>
          <w:rFonts w:ascii="BIZ UDGothic"/>
          <w:color w:val="000087"/>
          <w:sz w:val="17"/>
        </w:rPr>
        <w:t>weight</w:t>
      </w:r>
      <w:r>
        <w:rPr>
          <w:rFonts w:ascii="BIZ UDGothic"/>
          <w:color w:val="545454"/>
          <w:sz w:val="17"/>
        </w:rPr>
        <w:t>=</w:t>
      </w:r>
      <w:r>
        <w:rPr>
          <w:rFonts w:ascii="BIZ UDGothic"/>
          <w:color w:val="000087"/>
          <w:sz w:val="17"/>
        </w:rPr>
        <w:t>wt</w:t>
      </w:r>
      <w:r>
        <w:rPr>
          <w:rFonts w:ascii="BIZ UDGothic"/>
          <w:sz w:val="17"/>
        </w:rPr>
        <w:t>,</w:t>
      </w:r>
      <w:r>
        <w:rPr>
          <w:rFonts w:ascii="BIZ UDGothic"/>
          <w:spacing w:val="-19"/>
          <w:sz w:val="17"/>
        </w:rPr>
        <w:t> </w:t>
      </w:r>
      <w:r>
        <w:rPr>
          <w:rFonts w:ascii="BIZ UDGothic"/>
          <w:color w:val="000087"/>
          <w:sz w:val="17"/>
        </w:rPr>
        <w:t>family</w:t>
      </w:r>
      <w:r>
        <w:rPr>
          <w:rFonts w:ascii="BIZ UDGothic"/>
          <w:color w:val="545454"/>
          <w:sz w:val="17"/>
        </w:rPr>
        <w:t>=</w:t>
      </w:r>
      <w:r>
        <w:rPr>
          <w:rFonts w:ascii="BIZ UDGothic"/>
          <w:color w:val="CC3300"/>
          <w:sz w:val="17"/>
        </w:rPr>
        <w:t>'quasibinomial'</w:t>
      </w:r>
      <w:r>
        <w:rPr>
          <w:rFonts w:ascii="BIZ UDGothic"/>
          <w:sz w:val="17"/>
        </w:rPr>
        <w:t>)</w:t>
      </w:r>
    </w:p>
    <w:p>
      <w:pPr>
        <w:spacing w:line="220" w:lineRule="auto" w:before="1"/>
        <w:ind w:left="1340" w:right="5352" w:firstLine="0"/>
        <w:jc w:val="left"/>
        <w:rPr>
          <w:rFonts w:ascii="BIZ UDGothic"/>
          <w:sz w:val="17"/>
        </w:rPr>
      </w:pPr>
      <w:r>
        <w:rPr>
          <w:rFonts w:ascii="BIZ UDGothic"/>
          <w:color w:val="000087"/>
          <w:sz w:val="17"/>
        </w:rPr>
        <w:t>pred</w:t>
      </w:r>
      <w:r>
        <w:rPr>
          <w:rFonts w:ascii="BIZ UDGothic"/>
          <w:color w:val="000087"/>
          <w:spacing w:val="-19"/>
          <w:sz w:val="17"/>
        </w:rPr>
        <w:t> </w:t>
      </w:r>
      <w:r>
        <w:rPr>
          <w:rFonts w:ascii="BIZ UDGothic"/>
          <w:color w:val="545454"/>
          <w:sz w:val="17"/>
        </w:rPr>
        <w:t>&lt;-</w:t>
      </w:r>
      <w:r>
        <w:rPr>
          <w:rFonts w:ascii="BIZ UDGothic"/>
          <w:color w:val="545454"/>
          <w:spacing w:val="-19"/>
          <w:sz w:val="17"/>
        </w:rPr>
        <w:t> </w:t>
      </w:r>
      <w:r>
        <w:rPr>
          <w:rFonts w:ascii="BIZ UDGothic"/>
          <w:color w:val="CC00FF"/>
          <w:sz w:val="17"/>
        </w:rPr>
        <w:t>predict</w:t>
      </w:r>
      <w:r>
        <w:rPr>
          <w:rFonts w:ascii="BIZ UDGothic"/>
          <w:sz w:val="17"/>
        </w:rPr>
        <w:t>(</w:t>
      </w:r>
      <w:r>
        <w:rPr>
          <w:rFonts w:ascii="BIZ UDGothic"/>
          <w:color w:val="000087"/>
          <w:sz w:val="17"/>
        </w:rPr>
        <w:t>full_model</w:t>
      </w:r>
      <w:r>
        <w:rPr>
          <w:rFonts w:ascii="BIZ UDGothic"/>
          <w:sz w:val="17"/>
        </w:rPr>
        <w:t>) </w:t>
      </w:r>
      <w:r>
        <w:rPr>
          <w:rFonts w:ascii="BIZ UDGothic"/>
          <w:color w:val="CC00FF"/>
          <w:sz w:val="17"/>
        </w:rPr>
        <w:t>mean</w:t>
      </w:r>
      <w:r>
        <w:rPr>
          <w:rFonts w:ascii="BIZ UDGothic"/>
          <w:sz w:val="17"/>
        </w:rPr>
        <w:t>(</w:t>
      </w:r>
      <w:r>
        <w:rPr>
          <w:rFonts w:ascii="BIZ UDGothic"/>
          <w:color w:val="000087"/>
          <w:sz w:val="17"/>
        </w:rPr>
        <w:t>pred </w:t>
      </w:r>
      <w:r>
        <w:rPr>
          <w:rFonts w:ascii="BIZ UDGothic"/>
          <w:color w:val="545454"/>
          <w:sz w:val="17"/>
        </w:rPr>
        <w:t>&gt; </w:t>
      </w:r>
      <w:r>
        <w:rPr>
          <w:rFonts w:ascii="BIZ UDGothic"/>
          <w:color w:val="FF6600"/>
          <w:sz w:val="17"/>
        </w:rPr>
        <w:t>0</w:t>
      </w:r>
      <w:r>
        <w:rPr>
          <w:rFonts w:ascii="BIZ UDGothic"/>
          <w:sz w:val="17"/>
        </w:rPr>
        <w:t>)</w:t>
      </w:r>
    </w:p>
    <w:p>
      <w:pPr>
        <w:spacing w:line="208" w:lineRule="exact" w:before="0"/>
        <w:ind w:left="1340" w:right="0" w:firstLine="0"/>
        <w:jc w:val="left"/>
        <w:rPr>
          <w:rFonts w:ascii="BIZ UDGothic"/>
          <w:sz w:val="17"/>
        </w:rPr>
      </w:pPr>
      <w:r>
        <w:rPr>
          <w:rFonts w:ascii="BIZ UDGothic"/>
          <w:sz w:val="17"/>
        </w:rPr>
        <w:t>[</w:t>
      </w:r>
      <w:r>
        <w:rPr>
          <w:rFonts w:ascii="BIZ UDGothic"/>
          <w:color w:val="FF6600"/>
          <w:sz w:val="17"/>
        </w:rPr>
        <w:t>1</w:t>
      </w:r>
      <w:r>
        <w:rPr>
          <w:rFonts w:ascii="BIZ UDGothic"/>
          <w:sz w:val="17"/>
        </w:rPr>
        <w:t>] </w:t>
      </w:r>
      <w:r>
        <w:rPr>
          <w:rFonts w:ascii="BIZ UDGothic"/>
          <w:color w:val="FF6600"/>
          <w:spacing w:val="-2"/>
          <w:sz w:val="17"/>
        </w:rPr>
        <w:t>0.5767208</w:t>
      </w:r>
    </w:p>
    <w:p>
      <w:pPr>
        <w:spacing w:line="220" w:lineRule="auto" w:before="116"/>
        <w:ind w:left="1000" w:right="1097" w:firstLine="0"/>
        <w:jc w:val="both"/>
        <w:rPr>
          <w:sz w:val="21"/>
        </w:rPr>
      </w:pPr>
      <w:r>
        <w:rPr>
          <w:sz w:val="21"/>
        </w:rPr>
        <w:t>Most</w:t>
      </w:r>
      <w:r>
        <w:rPr>
          <w:spacing w:val="-12"/>
          <w:sz w:val="21"/>
        </w:rPr>
        <w:t> </w:t>
      </w:r>
      <w:r>
        <w:rPr>
          <w:rFonts w:ascii="BIZ UDGothic"/>
          <w:sz w:val="20"/>
        </w:rPr>
        <w:t>scikit-learn</w:t>
      </w:r>
      <w:r>
        <w:rPr>
          <w:rFonts w:ascii="BIZ UDGothic"/>
          <w:spacing w:val="-25"/>
          <w:sz w:val="20"/>
        </w:rPr>
        <w:t> </w:t>
      </w:r>
      <w:r>
        <w:rPr>
          <w:sz w:val="21"/>
        </w:rPr>
        <w:t>methods allow specifying weights in the </w:t>
      </w:r>
      <w:r>
        <w:rPr>
          <w:rFonts w:ascii="BIZ UDGothic"/>
          <w:sz w:val="20"/>
        </w:rPr>
        <w:t>fit</w:t>
      </w:r>
      <w:r>
        <w:rPr>
          <w:rFonts w:ascii="BIZ UDGothic"/>
          <w:spacing w:val="-25"/>
          <w:sz w:val="20"/>
        </w:rPr>
        <w:t> </w:t>
      </w:r>
      <w:r>
        <w:rPr>
          <w:sz w:val="21"/>
        </w:rPr>
        <w:t>function using </w:t>
      </w:r>
      <w:r>
        <w:rPr>
          <w:sz w:val="21"/>
        </w:rPr>
        <w:t>the keyword argument </w:t>
      </w:r>
      <w:r>
        <w:rPr>
          <w:rFonts w:ascii="BIZ UDGothic"/>
          <w:sz w:val="20"/>
        </w:rPr>
        <w:t>sample_weight</w:t>
      </w:r>
      <w:r>
        <w:rPr>
          <w:sz w:val="21"/>
        </w:rPr>
        <w:t>:</w:t>
      </w:r>
    </w:p>
    <w:p>
      <w:pPr>
        <w:spacing w:line="220" w:lineRule="auto" w:before="120"/>
        <w:ind w:left="1340" w:right="2772" w:firstLine="0"/>
        <w:jc w:val="left"/>
        <w:rPr>
          <w:rFonts w:ascii="BIZ UDGothic"/>
          <w:sz w:val="17"/>
        </w:rPr>
      </w:pPr>
      <w:r>
        <w:rPr>
          <w:rFonts w:ascii="BIZ UDGothic"/>
          <w:color w:val="000087"/>
          <w:sz w:val="17"/>
        </w:rPr>
        <w:t>default_wt</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color w:val="FF6600"/>
          <w:sz w:val="17"/>
        </w:rPr>
        <w:t>1</w:t>
      </w:r>
      <w:r>
        <w:rPr>
          <w:rFonts w:ascii="BIZ UDGothic"/>
          <w:color w:val="FF6600"/>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np</w:t>
      </w:r>
      <w:r>
        <w:rPr>
          <w:rFonts w:ascii="BIZ UDGothic"/>
          <w:color w:val="545454"/>
          <w:sz w:val="17"/>
        </w:rPr>
        <w:t>.</w:t>
      </w:r>
      <w:r>
        <w:rPr>
          <w:rFonts w:ascii="BIZ UDGothic"/>
          <w:color w:val="000087"/>
          <w:sz w:val="17"/>
        </w:rPr>
        <w:t>mean</w:t>
      </w:r>
      <w:r>
        <w:rPr>
          <w:rFonts w:ascii="BIZ UDGothic"/>
          <w:sz w:val="17"/>
        </w:rPr>
        <w:t>(</w:t>
      </w:r>
      <w:r>
        <w:rPr>
          <w:rFonts w:ascii="BIZ UDGothic"/>
          <w:color w:val="000087"/>
          <w:sz w:val="17"/>
        </w:rPr>
        <w:t>full_train_set</w:t>
      </w:r>
      <w:r>
        <w:rPr>
          <w:rFonts w:ascii="BIZ UDGothic"/>
          <w:color w:val="545454"/>
          <w:sz w:val="17"/>
        </w:rPr>
        <w:t>.</w:t>
      </w:r>
      <w:r>
        <w:rPr>
          <w:rFonts w:ascii="BIZ UDGothic"/>
          <w:color w:val="000087"/>
          <w:sz w:val="17"/>
        </w:rPr>
        <w:t>outcome</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color w:val="CC3300"/>
          <w:sz w:val="17"/>
        </w:rPr>
        <w:t>'default'</w:t>
      </w:r>
      <w:r>
        <w:rPr>
          <w:rFonts w:ascii="BIZ UDGothic"/>
          <w:sz w:val="17"/>
        </w:rPr>
        <w:t>) </w:t>
      </w:r>
      <w:r>
        <w:rPr>
          <w:rFonts w:ascii="BIZ UDGothic"/>
          <w:color w:val="000087"/>
          <w:sz w:val="17"/>
        </w:rPr>
        <w:t>wt </w:t>
      </w:r>
      <w:r>
        <w:rPr>
          <w:rFonts w:ascii="BIZ UDGothic"/>
          <w:color w:val="545454"/>
          <w:sz w:val="17"/>
        </w:rPr>
        <w:t>= </w:t>
      </w:r>
      <w:r>
        <w:rPr>
          <w:rFonts w:ascii="BIZ UDGothic"/>
          <w:sz w:val="17"/>
        </w:rPr>
        <w:t>[</w:t>
      </w:r>
      <w:r>
        <w:rPr>
          <w:rFonts w:ascii="BIZ UDGothic"/>
          <w:color w:val="000087"/>
          <w:sz w:val="17"/>
        </w:rPr>
        <w:t>default_wt </w:t>
      </w:r>
      <w:r>
        <w:rPr>
          <w:rFonts w:ascii="BIZ UDGothic"/>
          <w:b/>
          <w:color w:val="006699"/>
          <w:sz w:val="17"/>
        </w:rPr>
        <w:t>if </w:t>
      </w:r>
      <w:r>
        <w:rPr>
          <w:rFonts w:ascii="BIZ UDGothic"/>
          <w:color w:val="000087"/>
          <w:sz w:val="17"/>
        </w:rPr>
        <w:t>outcome </w:t>
      </w:r>
      <w:r>
        <w:rPr>
          <w:rFonts w:ascii="BIZ UDGothic"/>
          <w:color w:val="545454"/>
          <w:sz w:val="17"/>
        </w:rPr>
        <w:t>== </w:t>
      </w:r>
      <w:r>
        <w:rPr>
          <w:rFonts w:ascii="BIZ UDGothic"/>
          <w:color w:val="CC3300"/>
          <w:sz w:val="17"/>
        </w:rPr>
        <w:t>'default' </w:t>
      </w:r>
      <w:r>
        <w:rPr>
          <w:rFonts w:ascii="BIZ UDGothic"/>
          <w:b/>
          <w:color w:val="006699"/>
          <w:sz w:val="17"/>
        </w:rPr>
        <w:t>else </w:t>
      </w:r>
      <w:r>
        <w:rPr>
          <w:rFonts w:ascii="BIZ UDGothic"/>
          <w:color w:val="FF6600"/>
          <w:sz w:val="17"/>
        </w:rPr>
        <w:t>1</w:t>
      </w:r>
    </w:p>
    <w:p>
      <w:pPr>
        <w:spacing w:line="208" w:lineRule="exact" w:before="0"/>
        <w:ind w:left="1850" w:right="0" w:firstLine="0"/>
        <w:jc w:val="left"/>
        <w:rPr>
          <w:rFonts w:ascii="BIZ UDGothic"/>
          <w:sz w:val="17"/>
        </w:rPr>
      </w:pPr>
      <w:r>
        <w:rPr>
          <w:rFonts w:ascii="BIZ UDGothic"/>
          <w:b/>
          <w:color w:val="006699"/>
          <w:sz w:val="17"/>
        </w:rPr>
        <w:t>for </w:t>
      </w:r>
      <w:r>
        <w:rPr>
          <w:rFonts w:ascii="BIZ UDGothic"/>
          <w:color w:val="000087"/>
          <w:sz w:val="17"/>
        </w:rPr>
        <w:t>outcome </w:t>
      </w:r>
      <w:r>
        <w:rPr>
          <w:rFonts w:ascii="BIZ UDGothic"/>
          <w:b/>
          <w:sz w:val="17"/>
        </w:rPr>
        <w:t>in </w:t>
      </w:r>
      <w:r>
        <w:rPr>
          <w:rFonts w:ascii="BIZ UDGothic"/>
          <w:color w:val="000087"/>
          <w:spacing w:val="-2"/>
          <w:sz w:val="17"/>
        </w:rPr>
        <w:t>full_train_set</w:t>
      </w:r>
      <w:r>
        <w:rPr>
          <w:rFonts w:ascii="BIZ UDGothic"/>
          <w:color w:val="545454"/>
          <w:spacing w:val="-2"/>
          <w:sz w:val="17"/>
        </w:rPr>
        <w:t>.</w:t>
      </w:r>
      <w:r>
        <w:rPr>
          <w:rFonts w:ascii="BIZ UDGothic"/>
          <w:color w:val="000087"/>
          <w:spacing w:val="-2"/>
          <w:sz w:val="17"/>
        </w:rPr>
        <w:t>outcome</w:t>
      </w:r>
      <w:r>
        <w:rPr>
          <w:rFonts w:ascii="BIZ UDGothic"/>
          <w:spacing w:val="-2"/>
          <w:sz w:val="17"/>
        </w:rPr>
        <w:t>]</w:t>
      </w:r>
    </w:p>
    <w:p>
      <w:pPr>
        <w:spacing w:line="220" w:lineRule="auto" w:before="201"/>
        <w:ind w:left="1340" w:right="1097" w:firstLine="0"/>
        <w:jc w:val="left"/>
        <w:rPr>
          <w:rFonts w:ascii="BIZ UDGothic"/>
          <w:sz w:val="17"/>
        </w:rPr>
      </w:pPr>
      <w:r>
        <w:rPr>
          <w:rFonts w:ascii="BIZ UDGothic"/>
          <w:color w:val="000087"/>
          <w:sz w:val="17"/>
        </w:rPr>
        <w:t>full_model</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LogisticRegression</w:t>
      </w:r>
      <w:r>
        <w:rPr>
          <w:rFonts w:ascii="BIZ UDGothic"/>
          <w:sz w:val="17"/>
        </w:rPr>
        <w:t>(</w:t>
      </w:r>
      <w:r>
        <w:rPr>
          <w:rFonts w:ascii="BIZ UDGothic"/>
          <w:color w:val="000087"/>
          <w:sz w:val="17"/>
        </w:rPr>
        <w:t>penalty</w:t>
      </w:r>
      <w:r>
        <w:rPr>
          <w:rFonts w:ascii="BIZ UDGothic"/>
          <w:color w:val="545454"/>
          <w:sz w:val="17"/>
        </w:rPr>
        <w:t>=</w:t>
      </w:r>
      <w:r>
        <w:rPr>
          <w:rFonts w:ascii="BIZ UDGothic"/>
          <w:color w:val="CC3300"/>
          <w:sz w:val="17"/>
        </w:rPr>
        <w:t>"l2"</w:t>
      </w:r>
      <w:r>
        <w:rPr>
          <w:rFonts w:ascii="BIZ UDGothic"/>
          <w:sz w:val="17"/>
        </w:rPr>
        <w:t>,</w:t>
      </w:r>
      <w:r>
        <w:rPr>
          <w:rFonts w:ascii="BIZ UDGothic"/>
          <w:spacing w:val="-10"/>
          <w:sz w:val="17"/>
        </w:rPr>
        <w:t> </w:t>
      </w:r>
      <w:r>
        <w:rPr>
          <w:rFonts w:ascii="BIZ UDGothic"/>
          <w:color w:val="000087"/>
          <w:sz w:val="17"/>
        </w:rPr>
        <w:t>C</w:t>
      </w:r>
      <w:r>
        <w:rPr>
          <w:rFonts w:ascii="BIZ UDGothic"/>
          <w:color w:val="545454"/>
          <w:sz w:val="17"/>
        </w:rPr>
        <w:t>=</w:t>
      </w:r>
      <w:r>
        <w:rPr>
          <w:rFonts w:ascii="BIZ UDGothic"/>
          <w:color w:val="FF6600"/>
          <w:sz w:val="17"/>
        </w:rPr>
        <w:t>1e42</w:t>
      </w:r>
      <w:r>
        <w:rPr>
          <w:rFonts w:ascii="BIZ UDGothic"/>
          <w:sz w:val="17"/>
        </w:rPr>
        <w:t>,</w:t>
      </w:r>
      <w:r>
        <w:rPr>
          <w:rFonts w:ascii="BIZ UDGothic"/>
          <w:spacing w:val="-10"/>
          <w:sz w:val="17"/>
        </w:rPr>
        <w:t> </w:t>
      </w:r>
      <w:r>
        <w:rPr>
          <w:rFonts w:ascii="BIZ UDGothic"/>
          <w:color w:val="000087"/>
          <w:sz w:val="17"/>
        </w:rPr>
        <w:t>solver</w:t>
      </w:r>
      <w:r>
        <w:rPr>
          <w:rFonts w:ascii="BIZ UDGothic"/>
          <w:color w:val="545454"/>
          <w:sz w:val="17"/>
        </w:rPr>
        <w:t>=</w:t>
      </w:r>
      <w:r>
        <w:rPr>
          <w:rFonts w:ascii="BIZ UDGothic"/>
          <w:color w:val="CC3300"/>
          <w:sz w:val="17"/>
        </w:rPr>
        <w:t>'liblinear'</w:t>
      </w:r>
      <w:r>
        <w:rPr>
          <w:rFonts w:ascii="BIZ UDGothic"/>
          <w:sz w:val="17"/>
        </w:rPr>
        <w:t>) </w:t>
      </w:r>
      <w:r>
        <w:rPr>
          <w:rFonts w:ascii="BIZ UDGothic"/>
          <w:color w:val="000087"/>
          <w:sz w:val="17"/>
        </w:rPr>
        <w:t>full_model</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X</w:t>
      </w:r>
      <w:r>
        <w:rPr>
          <w:rFonts w:ascii="BIZ UDGothic"/>
          <w:sz w:val="17"/>
        </w:rPr>
        <w:t>, </w:t>
      </w:r>
      <w:r>
        <w:rPr>
          <w:rFonts w:ascii="BIZ UDGothic"/>
          <w:color w:val="000087"/>
          <w:sz w:val="17"/>
        </w:rPr>
        <w:t>y</w:t>
      </w:r>
      <w:r>
        <w:rPr>
          <w:rFonts w:ascii="BIZ UDGothic"/>
          <w:sz w:val="17"/>
        </w:rPr>
        <w:t>, </w:t>
      </w:r>
      <w:r>
        <w:rPr>
          <w:rFonts w:ascii="BIZ UDGothic"/>
          <w:color w:val="000087"/>
          <w:sz w:val="17"/>
        </w:rPr>
        <w:t>sample_weight</w:t>
      </w:r>
      <w:r>
        <w:rPr>
          <w:rFonts w:ascii="BIZ UDGothic"/>
          <w:color w:val="545454"/>
          <w:sz w:val="17"/>
        </w:rPr>
        <w:t>=</w:t>
      </w:r>
      <w:r>
        <w:rPr>
          <w:rFonts w:ascii="BIZ UDGothic"/>
          <w:color w:val="000087"/>
          <w:sz w:val="17"/>
        </w:rPr>
        <w:t>wt</w:t>
      </w:r>
      <w:r>
        <w:rPr>
          <w:rFonts w:ascii="BIZ UDGothic"/>
          <w:sz w:val="17"/>
        </w:rPr>
        <w:t>)</w:t>
      </w:r>
    </w:p>
    <w:p>
      <w:pPr>
        <w:spacing w:line="220" w:lineRule="auto" w:before="2"/>
        <w:ind w:left="1850" w:right="2507" w:hanging="510"/>
        <w:jc w:val="left"/>
        <w:rPr>
          <w:rFonts w:ascii="BIZ UDGothic"/>
          <w:sz w:val="17"/>
        </w:rPr>
      </w:pPr>
      <w:r>
        <w:rPr>
          <w:rFonts w:ascii="BIZ UDGothic"/>
          <w:b/>
          <w:color w:val="006699"/>
          <w:sz w:val="17"/>
        </w:rPr>
        <w:t>print</w:t>
      </w:r>
      <w:r>
        <w:rPr>
          <w:rFonts w:ascii="BIZ UDGothic"/>
          <w:sz w:val="17"/>
        </w:rPr>
        <w:t>(</w:t>
      </w:r>
      <w:r>
        <w:rPr>
          <w:rFonts w:ascii="BIZ UDGothic"/>
          <w:color w:val="CC3300"/>
          <w:sz w:val="17"/>
        </w:rPr>
        <w:t>'percentage</w:t>
      </w:r>
      <w:r>
        <w:rPr>
          <w:rFonts w:ascii="BIZ UDGothic"/>
          <w:color w:val="CC3300"/>
          <w:spacing w:val="-6"/>
          <w:sz w:val="17"/>
        </w:rPr>
        <w:t> </w:t>
      </w:r>
      <w:r>
        <w:rPr>
          <w:rFonts w:ascii="BIZ UDGothic"/>
          <w:color w:val="CC3300"/>
          <w:sz w:val="17"/>
        </w:rPr>
        <w:t>of</w:t>
      </w:r>
      <w:r>
        <w:rPr>
          <w:rFonts w:ascii="BIZ UDGothic"/>
          <w:color w:val="CC3300"/>
          <w:spacing w:val="-6"/>
          <w:sz w:val="17"/>
        </w:rPr>
        <w:t> </w:t>
      </w:r>
      <w:r>
        <w:rPr>
          <w:rFonts w:ascii="BIZ UDGothic"/>
          <w:color w:val="CC3300"/>
          <w:sz w:val="17"/>
        </w:rPr>
        <w:t>loans</w:t>
      </w:r>
      <w:r>
        <w:rPr>
          <w:rFonts w:ascii="BIZ UDGothic"/>
          <w:color w:val="CC3300"/>
          <w:spacing w:val="-6"/>
          <w:sz w:val="17"/>
        </w:rPr>
        <w:t> </w:t>
      </w:r>
      <w:r>
        <w:rPr>
          <w:rFonts w:ascii="BIZ UDGothic"/>
          <w:color w:val="CC3300"/>
          <w:sz w:val="17"/>
        </w:rPr>
        <w:t>predicted</w:t>
      </w:r>
      <w:r>
        <w:rPr>
          <w:rFonts w:ascii="BIZ UDGothic"/>
          <w:color w:val="CC3300"/>
          <w:spacing w:val="-6"/>
          <w:sz w:val="17"/>
        </w:rPr>
        <w:t> </w:t>
      </w:r>
      <w:r>
        <w:rPr>
          <w:rFonts w:ascii="BIZ UDGothic"/>
          <w:color w:val="CC3300"/>
          <w:sz w:val="17"/>
        </w:rPr>
        <w:t>to</w:t>
      </w:r>
      <w:r>
        <w:rPr>
          <w:rFonts w:ascii="BIZ UDGothic"/>
          <w:color w:val="CC3300"/>
          <w:spacing w:val="-6"/>
          <w:sz w:val="17"/>
        </w:rPr>
        <w:t> </w:t>
      </w:r>
      <w:r>
        <w:rPr>
          <w:rFonts w:ascii="BIZ UDGothic"/>
          <w:color w:val="CC3300"/>
          <w:sz w:val="17"/>
        </w:rPr>
        <w:t>default</w:t>
      </w:r>
      <w:r>
        <w:rPr>
          <w:rFonts w:ascii="BIZ UDGothic"/>
          <w:color w:val="CC3300"/>
          <w:spacing w:val="-6"/>
          <w:sz w:val="17"/>
        </w:rPr>
        <w:t> </w:t>
      </w:r>
      <w:r>
        <w:rPr>
          <w:rFonts w:ascii="BIZ UDGothic"/>
          <w:color w:val="CC3300"/>
          <w:sz w:val="17"/>
        </w:rPr>
        <w:t>(weighting):</w:t>
      </w:r>
      <w:r>
        <w:rPr>
          <w:rFonts w:ascii="BIZ UDGothic"/>
          <w:color w:val="CC3300"/>
          <w:spacing w:val="-6"/>
          <w:sz w:val="17"/>
        </w:rPr>
        <w:t> </w:t>
      </w:r>
      <w:r>
        <w:rPr>
          <w:rFonts w:ascii="BIZ UDGothic"/>
          <w:color w:val="CC3300"/>
          <w:sz w:val="17"/>
        </w:rPr>
        <w:t>'</w:t>
      </w:r>
      <w:r>
        <w:rPr>
          <w:rFonts w:ascii="BIZ UDGothic"/>
          <w:sz w:val="17"/>
        </w:rPr>
        <w:t>, </w:t>
      </w:r>
      <w:r>
        <w:rPr>
          <w:rFonts w:ascii="BIZ UDGothic"/>
          <w:color w:val="FF6600"/>
          <w:sz w:val="17"/>
        </w:rPr>
        <w:t>100 </w:t>
      </w:r>
      <w:r>
        <w:rPr>
          <w:rFonts w:ascii="BIZ UDGothic"/>
          <w:color w:val="545454"/>
          <w:sz w:val="17"/>
        </w:rPr>
        <w:t>* </w:t>
      </w:r>
      <w:r>
        <w:rPr>
          <w:rFonts w:ascii="BIZ UDGothic"/>
          <w:color w:val="000087"/>
          <w:sz w:val="17"/>
        </w:rPr>
        <w:t>np</w:t>
      </w:r>
      <w:r>
        <w:rPr>
          <w:rFonts w:ascii="BIZ UDGothic"/>
          <w:color w:val="545454"/>
          <w:sz w:val="17"/>
        </w:rPr>
        <w:t>.</w:t>
      </w:r>
      <w:r>
        <w:rPr>
          <w:rFonts w:ascii="BIZ UDGothic"/>
          <w:color w:val="000087"/>
          <w:sz w:val="17"/>
        </w:rPr>
        <w:t>mean</w:t>
      </w:r>
      <w:r>
        <w:rPr>
          <w:rFonts w:ascii="BIZ UDGothic"/>
          <w:sz w:val="17"/>
        </w:rPr>
        <w:t>(</w:t>
      </w:r>
      <w:r>
        <w:rPr>
          <w:rFonts w:ascii="BIZ UDGothic"/>
          <w:color w:val="000087"/>
          <w:sz w:val="17"/>
        </w:rPr>
        <w:t>full_model</w:t>
      </w:r>
      <w:r>
        <w:rPr>
          <w:rFonts w:ascii="BIZ UDGothic"/>
          <w:color w:val="545454"/>
          <w:sz w:val="17"/>
        </w:rPr>
        <w:t>.</w:t>
      </w:r>
      <w:r>
        <w:rPr>
          <w:rFonts w:ascii="BIZ UDGothic"/>
          <w:color w:val="000087"/>
          <w:sz w:val="17"/>
        </w:rPr>
        <w:t>predict</w:t>
      </w:r>
      <w:r>
        <w:rPr>
          <w:rFonts w:ascii="BIZ UDGothic"/>
          <w:sz w:val="17"/>
        </w:rPr>
        <w:t>(</w:t>
      </w:r>
      <w:r>
        <w:rPr>
          <w:rFonts w:ascii="BIZ UDGothic"/>
          <w:color w:val="000087"/>
          <w:sz w:val="17"/>
        </w:rPr>
        <w:t>X</w:t>
      </w:r>
      <w:r>
        <w:rPr>
          <w:rFonts w:ascii="BIZ UDGothic"/>
          <w:sz w:val="17"/>
        </w:rPr>
        <w:t>) </w:t>
      </w:r>
      <w:r>
        <w:rPr>
          <w:rFonts w:ascii="BIZ UDGothic"/>
          <w:color w:val="545454"/>
          <w:sz w:val="17"/>
        </w:rPr>
        <w:t>== </w:t>
      </w:r>
      <w:r>
        <w:rPr>
          <w:rFonts w:ascii="BIZ UDGothic"/>
          <w:color w:val="CC3300"/>
          <w:sz w:val="17"/>
        </w:rPr>
        <w:t>'default'</w:t>
      </w:r>
      <w:r>
        <w:rPr>
          <w:rFonts w:ascii="BIZ UDGothic"/>
          <w:sz w:val="17"/>
        </w:rPr>
        <w:t>))</w:t>
      </w:r>
    </w:p>
    <w:p>
      <w:pPr>
        <w:pStyle w:val="BodyText"/>
        <w:spacing w:line="256" w:lineRule="auto" w:before="85"/>
        <w:ind w:left="1000" w:right="1097" w:hanging="1"/>
        <w:jc w:val="both"/>
      </w:pPr>
      <w:r>
        <w:rPr/>
        <mc:AlternateContent>
          <mc:Choice Requires="wps">
            <w:drawing>
              <wp:anchor distT="0" distB="0" distL="0" distR="0" allowOverlap="1" layoutInCell="1" locked="0" behindDoc="1" simplePos="0" relativeHeight="478700544">
                <wp:simplePos x="0" y="0"/>
                <wp:positionH relativeFrom="page">
                  <wp:posOffset>3361866</wp:posOffset>
                </wp:positionH>
                <wp:positionV relativeFrom="paragraph">
                  <wp:posOffset>177702</wp:posOffset>
                </wp:positionV>
                <wp:extent cx="49530" cy="138430"/>
                <wp:effectExtent l="0" t="0" r="0" b="0"/>
                <wp:wrapNone/>
                <wp:docPr id="844" name="Textbox 844"/>
                <wp:cNvGraphicFramePr>
                  <a:graphicFrameLocks/>
                </wp:cNvGraphicFramePr>
                <a:graphic>
                  <a:graphicData uri="http://schemas.microsoft.com/office/word/2010/wordprocessingShape">
                    <wps:wsp>
                      <wps:cNvPr id="844" name="Textbox 844"/>
                      <wps:cNvSpPr txBox="1"/>
                      <wps:spPr>
                        <a:xfrm>
                          <a:off x="0" y="0"/>
                          <a:ext cx="49530" cy="138430"/>
                        </a:xfrm>
                        <a:prstGeom prst="rect">
                          <a:avLst/>
                        </a:prstGeom>
                      </wps:spPr>
                      <wps:txbx>
                        <w:txbxContent>
                          <w:p>
                            <w:pPr>
                              <w:spacing w:before="0"/>
                              <w:ind w:left="0" w:right="0" w:firstLine="0"/>
                              <w:jc w:val="left"/>
                              <w:rPr>
                                <w:i/>
                                <w:sz w:val="16"/>
                              </w:rPr>
                            </w:pPr>
                            <w:r>
                              <w:rPr>
                                <w:i/>
                                <w:spacing w:val="-10"/>
                                <w:sz w:val="16"/>
                              </w:rPr>
                              <w:t>p</w:t>
                            </w:r>
                          </w:p>
                        </w:txbxContent>
                      </wps:txbx>
                      <wps:bodyPr wrap="square" lIns="0" tIns="0" rIns="0" bIns="0" rtlCol="0">
                        <a:noAutofit/>
                      </wps:bodyPr>
                    </wps:wsp>
                  </a:graphicData>
                </a:graphic>
              </wp:anchor>
            </w:drawing>
          </mc:Choice>
          <mc:Fallback>
            <w:pict>
              <v:shape style="position:absolute;margin-left:264.713928pt;margin-top:13.992303pt;width:3.9pt;height:10.9pt;mso-position-horizontal-relative:page;mso-position-vertical-relative:paragraph;z-index:-24615936" type="#_x0000_t202" id="docshape458" filled="false" stroked="false">
                <v:textbox inset="0,0,0,0">
                  <w:txbxContent>
                    <w:p>
                      <w:pPr>
                        <w:spacing w:before="0"/>
                        <w:ind w:left="0" w:right="0" w:firstLine="0"/>
                        <w:jc w:val="left"/>
                        <w:rPr>
                          <w:i/>
                          <w:sz w:val="16"/>
                        </w:rPr>
                      </w:pPr>
                      <w:r>
                        <w:rPr>
                          <w:i/>
                          <w:spacing w:val="-10"/>
                          <w:sz w:val="16"/>
                        </w:rPr>
                        <w:t>p</w:t>
                      </w:r>
                    </w:p>
                  </w:txbxContent>
                </v:textbox>
                <w10:wrap type="none"/>
              </v:shape>
            </w:pict>
          </mc:Fallback>
        </mc:AlternateContent>
      </w:r>
      <w:r>
        <w:rPr/>
        <w:t>The weights for loans that default are set to </w:t>
      </w:r>
      <w:r>
        <w:rPr>
          <w:spacing w:val="-10"/>
          <w:position w:val="11"/>
          <w:sz w:val="16"/>
          <w:u w:val="single"/>
        </w:rPr>
        <w:t> </w:t>
      </w:r>
      <w:r>
        <w:rPr>
          <w:position w:val="11"/>
          <w:sz w:val="16"/>
          <w:u w:val="single"/>
        </w:rPr>
        <w:t>1</w:t>
      </w:r>
      <w:r>
        <w:rPr>
          <w:spacing w:val="-8"/>
          <w:position w:val="11"/>
          <w:sz w:val="16"/>
        </w:rPr>
        <w:t> </w:t>
      </w:r>
      <w:r>
        <w:rPr/>
        <w:t>, where </w:t>
      </w:r>
      <w:r>
        <w:rPr>
          <w:i/>
        </w:rPr>
        <w:t>p </w:t>
      </w:r>
      <w:r>
        <w:rPr/>
        <w:t>is the probability of </w:t>
      </w:r>
      <w:r>
        <w:rPr/>
        <w:t>default. The</w:t>
      </w:r>
      <w:r>
        <w:rPr>
          <w:spacing w:val="8"/>
        </w:rPr>
        <w:t> </w:t>
      </w:r>
      <w:r>
        <w:rPr/>
        <w:t>nondefaulting</w:t>
      </w:r>
      <w:r>
        <w:rPr>
          <w:spacing w:val="9"/>
        </w:rPr>
        <w:t> </w:t>
      </w:r>
      <w:r>
        <w:rPr/>
        <w:t>loans</w:t>
      </w:r>
      <w:r>
        <w:rPr>
          <w:spacing w:val="9"/>
        </w:rPr>
        <w:t> </w:t>
      </w:r>
      <w:r>
        <w:rPr/>
        <w:t>have</w:t>
      </w:r>
      <w:r>
        <w:rPr>
          <w:spacing w:val="9"/>
        </w:rPr>
        <w:t> </w:t>
      </w:r>
      <w:r>
        <w:rPr/>
        <w:t>a</w:t>
      </w:r>
      <w:r>
        <w:rPr>
          <w:spacing w:val="9"/>
        </w:rPr>
        <w:t> </w:t>
      </w:r>
      <w:r>
        <w:rPr/>
        <w:t>weight</w:t>
      </w:r>
      <w:r>
        <w:rPr>
          <w:spacing w:val="9"/>
        </w:rPr>
        <w:t> </w:t>
      </w:r>
      <w:r>
        <w:rPr/>
        <w:t>of</w:t>
      </w:r>
      <w:r>
        <w:rPr>
          <w:spacing w:val="9"/>
        </w:rPr>
        <w:t> </w:t>
      </w:r>
      <w:r>
        <w:rPr/>
        <w:t>1.</w:t>
      </w:r>
      <w:r>
        <w:rPr>
          <w:spacing w:val="9"/>
        </w:rPr>
        <w:t> </w:t>
      </w:r>
      <w:r>
        <w:rPr/>
        <w:t>The</w:t>
      </w:r>
      <w:r>
        <w:rPr>
          <w:spacing w:val="9"/>
        </w:rPr>
        <w:t> </w:t>
      </w:r>
      <w:r>
        <w:rPr/>
        <w:t>sums</w:t>
      </w:r>
      <w:r>
        <w:rPr>
          <w:spacing w:val="9"/>
        </w:rPr>
        <w:t> </w:t>
      </w:r>
      <w:r>
        <w:rPr/>
        <w:t>of</w:t>
      </w:r>
      <w:r>
        <w:rPr>
          <w:spacing w:val="9"/>
        </w:rPr>
        <w:t> </w:t>
      </w:r>
      <w:r>
        <w:rPr/>
        <w:t>the</w:t>
      </w:r>
      <w:r>
        <w:rPr>
          <w:spacing w:val="9"/>
        </w:rPr>
        <w:t> </w:t>
      </w:r>
      <w:r>
        <w:rPr/>
        <w:t>weights</w:t>
      </w:r>
      <w:r>
        <w:rPr>
          <w:spacing w:val="9"/>
        </w:rPr>
        <w:t> </w:t>
      </w:r>
      <w:r>
        <w:rPr/>
        <w:t>for</w:t>
      </w:r>
      <w:r>
        <w:rPr>
          <w:spacing w:val="9"/>
        </w:rPr>
        <w:t> </w:t>
      </w:r>
      <w:r>
        <w:rPr/>
        <w:t>the</w:t>
      </w:r>
      <w:r>
        <w:rPr>
          <w:spacing w:val="9"/>
        </w:rPr>
        <w:t> </w:t>
      </w:r>
      <w:r>
        <w:rPr>
          <w:spacing w:val="-2"/>
        </w:rPr>
        <w:t>default‐</w:t>
      </w:r>
    </w:p>
    <w:p>
      <w:pPr>
        <w:pStyle w:val="BodyText"/>
        <w:spacing w:before="183"/>
        <w:ind w:left="0"/>
        <w:rPr>
          <w:sz w:val="20"/>
        </w:rPr>
      </w:pPr>
      <w:r>
        <w:rPr/>
        <mc:AlternateContent>
          <mc:Choice Requires="wps">
            <w:drawing>
              <wp:anchor distT="0" distB="0" distL="0" distR="0" allowOverlap="1" layoutInCell="1" locked="0" behindDoc="1" simplePos="0" relativeHeight="487745536">
                <wp:simplePos x="0" y="0"/>
                <wp:positionH relativeFrom="page">
                  <wp:posOffset>914400</wp:posOffset>
                </wp:positionH>
                <wp:positionV relativeFrom="paragraph">
                  <wp:posOffset>302948</wp:posOffset>
                </wp:positionV>
                <wp:extent cx="1143000" cy="1270"/>
                <wp:effectExtent l="0" t="0" r="0" b="0"/>
                <wp:wrapTopAndBottom/>
                <wp:docPr id="845" name="Graphic 845"/>
                <wp:cNvGraphicFramePr>
                  <a:graphicFrameLocks/>
                </wp:cNvGraphicFramePr>
                <a:graphic>
                  <a:graphicData uri="http://schemas.microsoft.com/office/word/2010/wordprocessingShape">
                    <wps:wsp>
                      <wps:cNvPr id="845" name="Graphic 845"/>
                      <wps:cNvSpPr/>
                      <wps:spPr>
                        <a:xfrm>
                          <a:off x="0" y="0"/>
                          <a:ext cx="1143000" cy="1270"/>
                        </a:xfrm>
                        <a:custGeom>
                          <a:avLst/>
                          <a:gdLst/>
                          <a:ahLst/>
                          <a:cxnLst/>
                          <a:rect l="l" t="t" r="r" b="b"/>
                          <a:pathLst>
                            <a:path w="1143000" h="0">
                              <a:moveTo>
                                <a:pt x="0" y="0"/>
                              </a:moveTo>
                              <a:lnTo>
                                <a:pt x="11430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3.854208pt;width:90pt;height:.1pt;mso-position-horizontal-relative:page;mso-position-vertical-relative:paragraph;z-index:-15570944;mso-wrap-distance-left:0;mso-wrap-distance-right:0" id="docshape459" coordorigin="1440,477" coordsize="1800,0" path="m1440,477l3240,477e" filled="false" stroked="true" strokeweight=".5pt" strokecolor="#000000">
                <v:path arrowok="t"/>
                <v:stroke dashstyle="solid"/>
                <w10:wrap type="topAndBottom"/>
              </v:shape>
            </w:pict>
          </mc:Fallback>
        </mc:AlternateContent>
      </w:r>
    </w:p>
    <w:p>
      <w:pPr>
        <w:pStyle w:val="ListParagraph"/>
        <w:numPr>
          <w:ilvl w:val="0"/>
          <w:numId w:val="95"/>
        </w:numPr>
        <w:tabs>
          <w:tab w:pos="1157" w:val="left" w:leader="none"/>
          <w:tab w:pos="1159" w:val="left" w:leader="none"/>
        </w:tabs>
        <w:spacing w:line="223" w:lineRule="auto" w:before="107" w:after="0"/>
        <w:ind w:left="1159" w:right="1492" w:hanging="138"/>
        <w:jc w:val="left"/>
        <w:rPr>
          <w:sz w:val="16"/>
        </w:rPr>
      </w:pPr>
      <w:bookmarkStart w:name="_bookmark956" w:id="1256"/>
      <w:bookmarkEnd w:id="1256"/>
      <w:r>
        <w:rPr/>
      </w:r>
      <w:r>
        <w:rPr>
          <w:sz w:val="16"/>
        </w:rPr>
        <w:t>Due</w:t>
      </w:r>
      <w:r>
        <w:rPr>
          <w:spacing w:val="-3"/>
          <w:sz w:val="16"/>
        </w:rPr>
        <w:t> </w:t>
      </w:r>
      <w:r>
        <w:rPr>
          <w:sz w:val="16"/>
        </w:rPr>
        <w:t>to</w:t>
      </w:r>
      <w:r>
        <w:rPr>
          <w:spacing w:val="-3"/>
          <w:sz w:val="16"/>
        </w:rPr>
        <w:t> </w:t>
      </w:r>
      <w:r>
        <w:rPr>
          <w:sz w:val="16"/>
        </w:rPr>
        <w:t>differences</w:t>
      </w:r>
      <w:r>
        <w:rPr>
          <w:spacing w:val="-3"/>
          <w:sz w:val="16"/>
        </w:rPr>
        <w:t> </w:t>
      </w:r>
      <w:r>
        <w:rPr>
          <w:sz w:val="16"/>
        </w:rPr>
        <w:t>in</w:t>
      </w:r>
      <w:r>
        <w:rPr>
          <w:spacing w:val="-3"/>
          <w:sz w:val="16"/>
        </w:rPr>
        <w:t> </w:t>
      </w:r>
      <w:r>
        <w:rPr>
          <w:sz w:val="16"/>
        </w:rPr>
        <w:t>implementation,</w:t>
      </w:r>
      <w:r>
        <w:rPr>
          <w:spacing w:val="-3"/>
          <w:sz w:val="16"/>
        </w:rPr>
        <w:t> </w:t>
      </w:r>
      <w:r>
        <w:rPr>
          <w:sz w:val="16"/>
        </w:rPr>
        <w:t>results</w:t>
      </w:r>
      <w:r>
        <w:rPr>
          <w:spacing w:val="-3"/>
          <w:sz w:val="16"/>
        </w:rPr>
        <w:t> </w:t>
      </w:r>
      <w:r>
        <w:rPr>
          <w:sz w:val="16"/>
        </w:rPr>
        <w:t>in</w:t>
      </w:r>
      <w:r>
        <w:rPr>
          <w:spacing w:val="-3"/>
          <w:sz w:val="16"/>
        </w:rPr>
        <w:t> </w:t>
      </w:r>
      <w:r>
        <w:rPr>
          <w:i/>
          <w:sz w:val="16"/>
        </w:rPr>
        <w:t>Python</w:t>
      </w:r>
      <w:r>
        <w:rPr>
          <w:i/>
          <w:spacing w:val="-4"/>
          <w:sz w:val="16"/>
        </w:rPr>
        <w:t> </w:t>
      </w:r>
      <w:r>
        <w:rPr>
          <w:sz w:val="16"/>
        </w:rPr>
        <w:t>differ</w:t>
      </w:r>
      <w:r>
        <w:rPr>
          <w:spacing w:val="-3"/>
          <w:sz w:val="16"/>
        </w:rPr>
        <w:t> </w:t>
      </w:r>
      <w:r>
        <w:rPr>
          <w:sz w:val="16"/>
        </w:rPr>
        <w:t>slightly:</w:t>
      </w:r>
      <w:r>
        <w:rPr>
          <w:spacing w:val="-3"/>
          <w:sz w:val="16"/>
        </w:rPr>
        <w:t> </w:t>
      </w:r>
      <w:r>
        <w:rPr>
          <w:sz w:val="16"/>
        </w:rPr>
        <w:t>1%,</w:t>
      </w:r>
      <w:r>
        <w:rPr>
          <w:spacing w:val="-3"/>
          <w:sz w:val="16"/>
        </w:rPr>
        <w:t> </w:t>
      </w:r>
      <w:r>
        <w:rPr>
          <w:sz w:val="16"/>
        </w:rPr>
        <w:t>or</w:t>
      </w:r>
      <w:r>
        <w:rPr>
          <w:spacing w:val="-3"/>
          <w:sz w:val="16"/>
        </w:rPr>
        <w:t> </w:t>
      </w:r>
      <w:r>
        <w:rPr>
          <w:sz w:val="16"/>
        </w:rPr>
        <w:t>about</w:t>
      </w:r>
      <w:r>
        <w:rPr>
          <w:spacing w:val="-3"/>
          <w:sz w:val="16"/>
        </w:rPr>
        <w:t> </w:t>
      </w:r>
      <w:r>
        <w:rPr>
          <w:sz w:val="16"/>
        </w:rPr>
        <w:t>1/18</w:t>
      </w:r>
      <w:r>
        <w:rPr>
          <w:spacing w:val="-3"/>
          <w:sz w:val="16"/>
        </w:rPr>
        <w:t> </w:t>
      </w:r>
      <w:r>
        <w:rPr>
          <w:sz w:val="16"/>
        </w:rPr>
        <w:t>of</w:t>
      </w:r>
      <w:r>
        <w:rPr>
          <w:spacing w:val="-3"/>
          <w:sz w:val="16"/>
        </w:rPr>
        <w:t> </w:t>
      </w:r>
      <w:r>
        <w:rPr>
          <w:sz w:val="16"/>
        </w:rPr>
        <w:t>the</w:t>
      </w:r>
      <w:r>
        <w:rPr>
          <w:spacing w:val="-3"/>
          <w:sz w:val="16"/>
        </w:rPr>
        <w:t> </w:t>
      </w:r>
      <w:r>
        <w:rPr>
          <w:sz w:val="16"/>
        </w:rPr>
        <w:t>expected</w:t>
      </w:r>
      <w:r>
        <w:rPr>
          <w:spacing w:val="40"/>
          <w:sz w:val="16"/>
        </w:rPr>
        <w:t> </w:t>
      </w:r>
      <w:r>
        <w:rPr>
          <w:spacing w:val="-2"/>
          <w:sz w:val="16"/>
        </w:rPr>
        <w:t>number.</w:t>
      </w:r>
    </w:p>
    <w:p>
      <w:pPr>
        <w:spacing w:after="0" w:line="223" w:lineRule="auto"/>
        <w:jc w:val="left"/>
        <w:rPr>
          <w:sz w:val="16"/>
        </w:rPr>
        <w:sectPr>
          <w:pgSz w:w="10080" w:h="13230"/>
          <w:pgMar w:header="0" w:footer="885" w:top="960" w:bottom="1080" w:left="440" w:right="340"/>
        </w:sectPr>
      </w:pPr>
    </w:p>
    <w:p>
      <w:pPr>
        <w:pStyle w:val="BodyText"/>
        <w:spacing w:line="213" w:lineRule="auto" w:before="99"/>
        <w:ind w:right="1099"/>
        <w:jc w:val="both"/>
      </w:pPr>
      <w:r>
        <w:rPr/>
        <w:t>ing loans and nondefaulting loans are roughly equal. The mean of the predicted val‐ ues is now about 58% instead of 0.39%.</w:t>
      </w:r>
    </w:p>
    <w:p>
      <w:pPr>
        <w:pStyle w:val="BodyText"/>
        <w:spacing w:line="213" w:lineRule="auto" w:before="119"/>
        <w:ind w:left="1000" w:right="1098" w:hanging="1"/>
        <w:jc w:val="both"/>
      </w:pPr>
      <w:r>
        <w:rPr/>
        <w:t>Note that weighting provides an alternative to both upsampling the rarer class </w:t>
      </w:r>
      <w:r>
        <w:rPr/>
        <w:t>and downsampling the dominant class.</w:t>
      </w:r>
    </w:p>
    <w:p>
      <w:pPr>
        <w:pStyle w:val="Heading8"/>
        <w:spacing w:before="262"/>
        <w:rPr>
          <w:b/>
        </w:rPr>
      </w:pPr>
      <w:r>
        <w:rPr/>
        <w:drawing>
          <wp:anchor distT="0" distB="0" distL="0" distR="0" allowOverlap="1" layoutInCell="1" locked="0" behindDoc="0" simplePos="0" relativeHeight="15887360">
            <wp:simplePos x="0" y="0"/>
            <wp:positionH relativeFrom="page">
              <wp:posOffset>1130300</wp:posOffset>
            </wp:positionH>
            <wp:positionV relativeFrom="paragraph">
              <wp:posOffset>197794</wp:posOffset>
            </wp:positionV>
            <wp:extent cx="481888" cy="628656"/>
            <wp:effectExtent l="0" t="0" r="0" b="0"/>
            <wp:wrapNone/>
            <wp:docPr id="846" name="Image 846"/>
            <wp:cNvGraphicFramePr>
              <a:graphicFrameLocks/>
            </wp:cNvGraphicFramePr>
            <a:graphic>
              <a:graphicData uri="http://schemas.openxmlformats.org/drawingml/2006/picture">
                <pic:pic>
                  <pic:nvPicPr>
                    <pic:cNvPr id="846" name="Image 846"/>
                    <pic:cNvPicPr/>
                  </pic:nvPicPr>
                  <pic:blipFill>
                    <a:blip r:embed="rId21" cstate="print"/>
                    <a:stretch>
                      <a:fillRect/>
                    </a:stretch>
                  </pic:blipFill>
                  <pic:spPr>
                    <a:xfrm>
                      <a:off x="0" y="0"/>
                      <a:ext cx="481888" cy="628656"/>
                    </a:xfrm>
                    <a:prstGeom prst="rect">
                      <a:avLst/>
                    </a:prstGeom>
                  </pic:spPr>
                </pic:pic>
              </a:graphicData>
            </a:graphic>
          </wp:anchor>
        </w:drawing>
      </w:r>
      <w:r>
        <w:rPr>
          <w:b/>
        </w:rPr>
        <w:t>Adapting the Loss </w:t>
      </w:r>
      <w:r>
        <w:rPr>
          <w:b/>
          <w:spacing w:val="-2"/>
        </w:rPr>
        <w:t>Function</w:t>
      </w:r>
    </w:p>
    <w:p>
      <w:pPr>
        <w:spacing w:line="216" w:lineRule="auto" w:before="132"/>
        <w:ind w:left="2295" w:right="1818" w:firstLine="0"/>
        <w:jc w:val="both"/>
        <w:rPr>
          <w:sz w:val="19"/>
        </w:rPr>
      </w:pPr>
      <w:r>
        <w:rPr>
          <w:sz w:val="19"/>
        </w:rPr>
        <w:t>Many classification and regression algorithms optimize a </w:t>
      </w:r>
      <w:r>
        <w:rPr>
          <w:sz w:val="19"/>
        </w:rPr>
        <w:t>certain </w:t>
      </w:r>
      <w:bookmarkStart w:name="_bookmark957" w:id="1257"/>
      <w:bookmarkEnd w:id="1257"/>
      <w:r>
        <w:rPr>
          <w:sz w:val="19"/>
        </w:rPr>
        <w:t>criteria</w:t>
      </w:r>
      <w:r>
        <w:rPr>
          <w:spacing w:val="-1"/>
          <w:sz w:val="19"/>
        </w:rPr>
        <w:t> </w:t>
      </w:r>
      <w:r>
        <w:rPr>
          <w:sz w:val="19"/>
        </w:rPr>
        <w:t>or </w:t>
      </w:r>
      <w:r>
        <w:rPr>
          <w:i/>
          <w:sz w:val="19"/>
        </w:rPr>
        <w:t>loss</w:t>
      </w:r>
      <w:r>
        <w:rPr>
          <w:i/>
          <w:spacing w:val="-1"/>
          <w:sz w:val="19"/>
        </w:rPr>
        <w:t> </w:t>
      </w:r>
      <w:r>
        <w:rPr>
          <w:i/>
          <w:sz w:val="19"/>
        </w:rPr>
        <w:t>function</w:t>
      </w:r>
      <w:r>
        <w:rPr>
          <w:sz w:val="19"/>
        </w:rPr>
        <w:t>. For example, logistic regression attempts to minimize the deviance. In the literature, some propose to modify</w:t>
      </w:r>
      <w:r>
        <w:rPr>
          <w:spacing w:val="40"/>
          <w:sz w:val="19"/>
        </w:rPr>
        <w:t> </w:t>
      </w:r>
      <w:r>
        <w:rPr>
          <w:sz w:val="19"/>
        </w:rPr>
        <w:t>the loss function in order to avoid the problems caused by a rare class. In practice, this is hard to do: classification algorithms can be </w:t>
      </w:r>
      <w:bookmarkStart w:name="_bookmark958" w:id="1258"/>
      <w:bookmarkEnd w:id="1258"/>
      <w:r>
        <w:rPr>
          <w:sz w:val="19"/>
        </w:rPr>
        <w:t>co</w:t>
      </w:r>
      <w:r>
        <w:rPr>
          <w:sz w:val="19"/>
        </w:rPr>
        <w:t>mplex and difficult to modify. Weighting is an easy way to</w:t>
      </w:r>
      <w:r>
        <w:rPr>
          <w:spacing w:val="40"/>
          <w:sz w:val="19"/>
        </w:rPr>
        <w:t> </w:t>
      </w:r>
      <w:r>
        <w:rPr>
          <w:sz w:val="19"/>
        </w:rPr>
        <w:t>change the loss function, discounting errors for records with low weights in favor of records with higher weights.</w:t>
      </w:r>
    </w:p>
    <w:p>
      <w:pPr>
        <w:pStyle w:val="Heading3"/>
        <w:spacing w:before="240"/>
        <w:rPr>
          <w:b/>
        </w:rPr>
      </w:pPr>
      <w:bookmarkStart w:name="Data Generation" w:id="1259"/>
      <w:bookmarkEnd w:id="1259"/>
      <w:r>
        <w:rPr/>
      </w:r>
      <w:bookmarkStart w:name="_bookmark959" w:id="1260"/>
      <w:bookmarkEnd w:id="1260"/>
      <w:r>
        <w:rPr/>
      </w:r>
      <w:r>
        <w:rPr>
          <w:b/>
        </w:rPr>
        <w:t>Data</w:t>
      </w:r>
      <w:r>
        <w:rPr>
          <w:b/>
          <w:spacing w:val="4"/>
        </w:rPr>
        <w:t> </w:t>
      </w:r>
      <w:r>
        <w:rPr>
          <w:b/>
          <w:spacing w:val="-2"/>
        </w:rPr>
        <w:t>Generation</w:t>
      </w:r>
    </w:p>
    <w:p>
      <w:pPr>
        <w:pStyle w:val="BodyText"/>
        <w:spacing w:line="213" w:lineRule="auto" w:before="103"/>
        <w:ind w:right="1097"/>
        <w:jc w:val="both"/>
      </w:pPr>
      <w:r>
        <w:rPr/>
        <w:t>A variation of upsampling via bootstrapping (see </w:t>
      </w:r>
      <w:hyperlink w:history="true" w:anchor="_bookmark953">
        <w:r>
          <w:rPr>
            <w:color w:val="990000"/>
          </w:rPr>
          <w:t>“Oversampling and </w:t>
        </w:r>
        <w:r>
          <w:rPr>
            <w:color w:val="990000"/>
          </w:rPr>
          <w:t>Up/Down</w:t>
        </w:r>
      </w:hyperlink>
      <w:r>
        <w:rPr>
          <w:color w:val="990000"/>
        </w:rPr>
        <w:t> </w:t>
      </w:r>
      <w:hyperlink w:history="true" w:anchor="_bookmark953">
        <w:r>
          <w:rPr>
            <w:color w:val="990000"/>
          </w:rPr>
          <w:t>Weighting” on page 232</w:t>
        </w:r>
      </w:hyperlink>
      <w:r>
        <w:rPr/>
        <w:t>) is </w:t>
      </w:r>
      <w:r>
        <w:rPr>
          <w:i/>
        </w:rPr>
        <w:t>data generation </w:t>
      </w:r>
      <w:r>
        <w:rPr/>
        <w:t>by perturbing existing records to create </w:t>
      </w:r>
      <w:bookmarkStart w:name="_bookmark960" w:id="1261"/>
      <w:bookmarkEnd w:id="1261"/>
      <w:r>
        <w:rPr/>
        <w:t>new</w:t>
      </w:r>
      <w:r>
        <w:rPr>
          <w:spacing w:val="-2"/>
        </w:rPr>
        <w:t> </w:t>
      </w:r>
      <w:r>
        <w:rPr/>
        <w:t>records. The intuition behind this idea is that since we observe only a limited set of instances, the algorithm doesn’t have a rich set of information to build classifica‐ tion “rules.” By creating new records that are similar but not identical to existing records, the algorithm has a chance to learn a more robust set of rules. This notion is similar in spirit to ensemble statistical models such as boosting and bagging (see </w:t>
      </w:r>
      <w:hyperlink w:history="true" w:anchor="_bookmark973">
        <w:r>
          <w:rPr>
            <w:color w:val="990000"/>
          </w:rPr>
          <w:t>Chapter 6</w:t>
        </w:r>
      </w:hyperlink>
      <w:r>
        <w:rPr/>
        <w:t>).</w:t>
      </w:r>
    </w:p>
    <w:p>
      <w:pPr>
        <w:pStyle w:val="BodyText"/>
        <w:spacing w:line="213" w:lineRule="auto" w:before="114"/>
        <w:ind w:right="1097"/>
        <w:jc w:val="both"/>
      </w:pPr>
      <w:bookmarkStart w:name="_bookmark961" w:id="1262"/>
      <w:bookmarkEnd w:id="1262"/>
      <w:r>
        <w:rPr/>
      </w:r>
      <w:r>
        <w:rPr/>
        <w:t>The idea gained traction with the publication of the </w:t>
      </w:r>
      <w:r>
        <w:rPr>
          <w:i/>
        </w:rPr>
        <w:t>SMOTE </w:t>
      </w:r>
      <w:r>
        <w:rPr/>
        <w:t>algorithm, which stands for “Synthetic Minority Oversampling Technique.” The SMOTE algorithm finds </w:t>
      </w:r>
      <w:r>
        <w:rPr/>
        <w:t>a record that is similar to the record being upsampled (see </w:t>
      </w:r>
      <w:hyperlink w:history="true" w:anchor="_bookmark985">
        <w:r>
          <w:rPr>
            <w:color w:val="990000"/>
          </w:rPr>
          <w:t>“K-Nearest Neighbors” on</w:t>
        </w:r>
      </w:hyperlink>
      <w:r>
        <w:rPr>
          <w:color w:val="990000"/>
        </w:rPr>
        <w:t> </w:t>
      </w:r>
      <w:hyperlink w:history="true" w:anchor="_bookmark985">
        <w:r>
          <w:rPr>
            <w:color w:val="990000"/>
          </w:rPr>
          <w:t>page 238</w:t>
        </w:r>
      </w:hyperlink>
      <w:r>
        <w:rPr/>
        <w:t>) and creates a synthetic record that is a randomly weighted average of the original record and the neighboring record, where the weight is generated separately for each predictor. The number of synthetic oversampled records created depends on the oversampling ratio required to bring the data set into approximate balance with respect to outcome classes.</w:t>
      </w:r>
    </w:p>
    <w:p>
      <w:pPr>
        <w:pStyle w:val="BodyText"/>
        <w:spacing w:line="218" w:lineRule="auto" w:before="112"/>
        <w:ind w:right="1097"/>
        <w:jc w:val="both"/>
      </w:pPr>
      <w:r>
        <w:rPr/>
        <w:t>There</w:t>
      </w:r>
      <w:r>
        <w:rPr>
          <w:spacing w:val="-4"/>
        </w:rPr>
        <w:t> </w:t>
      </w:r>
      <w:r>
        <w:rPr/>
        <w:t>are</w:t>
      </w:r>
      <w:r>
        <w:rPr>
          <w:spacing w:val="-4"/>
        </w:rPr>
        <w:t> </w:t>
      </w:r>
      <w:r>
        <w:rPr/>
        <w:t>several</w:t>
      </w:r>
      <w:r>
        <w:rPr>
          <w:spacing w:val="-4"/>
        </w:rPr>
        <w:t> </w:t>
      </w:r>
      <w:r>
        <w:rPr/>
        <w:t>implementations</w:t>
      </w:r>
      <w:r>
        <w:rPr>
          <w:spacing w:val="-4"/>
        </w:rPr>
        <w:t> </w:t>
      </w:r>
      <w:r>
        <w:rPr/>
        <w:t>of</w:t>
      </w:r>
      <w:r>
        <w:rPr>
          <w:spacing w:val="-4"/>
        </w:rPr>
        <w:t> </w:t>
      </w:r>
      <w:r>
        <w:rPr/>
        <w:t>SMOTE</w:t>
      </w:r>
      <w:r>
        <w:rPr>
          <w:spacing w:val="-4"/>
        </w:rPr>
        <w:t> </w:t>
      </w:r>
      <w:r>
        <w:rPr/>
        <w:t>in</w:t>
      </w:r>
      <w:r>
        <w:rPr>
          <w:spacing w:val="-4"/>
        </w:rPr>
        <w:t> </w:t>
      </w:r>
      <w:r>
        <w:rPr>
          <w:i/>
        </w:rPr>
        <w:t>R</w:t>
      </w:r>
      <w:r>
        <w:rPr/>
        <w:t>.</w:t>
      </w:r>
      <w:r>
        <w:rPr>
          <w:spacing w:val="-5"/>
        </w:rPr>
        <w:t> </w:t>
      </w:r>
      <w:r>
        <w:rPr/>
        <w:t>The</w:t>
      </w:r>
      <w:r>
        <w:rPr>
          <w:spacing w:val="-5"/>
        </w:rPr>
        <w:t> </w:t>
      </w:r>
      <w:r>
        <w:rPr/>
        <w:t>most</w:t>
      </w:r>
      <w:r>
        <w:rPr>
          <w:spacing w:val="-5"/>
        </w:rPr>
        <w:t> </w:t>
      </w:r>
      <w:r>
        <w:rPr/>
        <w:t>comprehensive</w:t>
      </w:r>
      <w:r>
        <w:rPr>
          <w:spacing w:val="-5"/>
        </w:rPr>
        <w:t> </w:t>
      </w:r>
      <w:r>
        <w:rPr/>
        <w:t>package for handling unbalanced data is </w:t>
      </w:r>
      <w:r>
        <w:rPr>
          <w:rFonts w:ascii="BIZ UDGothic" w:hAnsi="BIZ UDGothic"/>
          <w:sz w:val="20"/>
        </w:rPr>
        <w:t>unbalanced</w:t>
      </w:r>
      <w:r>
        <w:rPr/>
        <w:t>. It offers a variety of techniques, includ‐ ing a “Racing” algorithm to select the best method. However, the SMOTE algorithm</w:t>
      </w:r>
      <w:r>
        <w:rPr>
          <w:spacing w:val="40"/>
        </w:rPr>
        <w:t> </w:t>
      </w:r>
      <w:r>
        <w:rPr/>
        <w:t>is simple enough that it can be implemented directly in </w:t>
      </w:r>
      <w:r>
        <w:rPr>
          <w:i/>
        </w:rPr>
        <w:t>R </w:t>
      </w:r>
      <w:r>
        <w:rPr/>
        <w:t>using the </w:t>
      </w:r>
      <w:r>
        <w:rPr>
          <w:rFonts w:ascii="BIZ UDGothic" w:hAnsi="BIZ UDGothic"/>
          <w:sz w:val="20"/>
        </w:rPr>
        <w:t>FNN</w:t>
      </w:r>
      <w:r>
        <w:rPr>
          <w:rFonts w:ascii="BIZ UDGothic" w:hAnsi="BIZ UDGothic"/>
          <w:spacing w:val="-43"/>
          <w:sz w:val="20"/>
        </w:rPr>
        <w:t> </w:t>
      </w:r>
      <w:r>
        <w:rPr/>
        <w:t>package.</w:t>
      </w:r>
    </w:p>
    <w:p>
      <w:pPr>
        <w:spacing w:line="220" w:lineRule="auto" w:before="118"/>
        <w:ind w:left="999" w:right="1098" w:firstLine="0"/>
        <w:jc w:val="both"/>
        <w:rPr>
          <w:sz w:val="21"/>
        </w:rPr>
      </w:pPr>
      <w:r>
        <w:rPr>
          <w:sz w:val="21"/>
        </w:rPr>
        <w:t>The</w:t>
      </w:r>
      <w:r>
        <w:rPr>
          <w:spacing w:val="-12"/>
          <w:sz w:val="21"/>
        </w:rPr>
        <w:t> </w:t>
      </w:r>
      <w:r>
        <w:rPr>
          <w:i/>
          <w:sz w:val="21"/>
        </w:rPr>
        <w:t>Python</w:t>
      </w:r>
      <w:r>
        <w:rPr>
          <w:i/>
          <w:spacing w:val="-12"/>
          <w:sz w:val="21"/>
        </w:rPr>
        <w:t> </w:t>
      </w:r>
      <w:r>
        <w:rPr>
          <w:sz w:val="21"/>
        </w:rPr>
        <w:t>package</w:t>
      </w:r>
      <w:r>
        <w:rPr>
          <w:spacing w:val="-12"/>
          <w:sz w:val="21"/>
        </w:rPr>
        <w:t> </w:t>
      </w:r>
      <w:r>
        <w:rPr>
          <w:rFonts w:ascii="BIZ UDGothic"/>
          <w:sz w:val="20"/>
        </w:rPr>
        <w:t>imbalanced-learn</w:t>
      </w:r>
      <w:r>
        <w:rPr>
          <w:rFonts w:ascii="BIZ UDGothic"/>
          <w:spacing w:val="-25"/>
          <w:sz w:val="20"/>
        </w:rPr>
        <w:t> </w:t>
      </w:r>
      <w:r>
        <w:rPr>
          <w:sz w:val="21"/>
        </w:rPr>
        <w:t>implements</w:t>
      </w:r>
      <w:r>
        <w:rPr>
          <w:spacing w:val="-11"/>
          <w:sz w:val="21"/>
        </w:rPr>
        <w:t> </w:t>
      </w:r>
      <w:r>
        <w:rPr>
          <w:sz w:val="21"/>
        </w:rPr>
        <w:t>a</w:t>
      </w:r>
      <w:r>
        <w:rPr>
          <w:spacing w:val="-4"/>
          <w:sz w:val="21"/>
        </w:rPr>
        <w:t> </w:t>
      </w:r>
      <w:r>
        <w:rPr>
          <w:sz w:val="21"/>
        </w:rPr>
        <w:t>variety</w:t>
      </w:r>
      <w:r>
        <w:rPr>
          <w:spacing w:val="-4"/>
          <w:sz w:val="21"/>
        </w:rPr>
        <w:t> </w:t>
      </w:r>
      <w:r>
        <w:rPr>
          <w:sz w:val="21"/>
        </w:rPr>
        <w:t>of</w:t>
      </w:r>
      <w:r>
        <w:rPr>
          <w:spacing w:val="-4"/>
          <w:sz w:val="21"/>
        </w:rPr>
        <w:t> </w:t>
      </w:r>
      <w:r>
        <w:rPr>
          <w:sz w:val="21"/>
        </w:rPr>
        <w:t>methods</w:t>
      </w:r>
      <w:r>
        <w:rPr>
          <w:spacing w:val="-4"/>
          <w:sz w:val="21"/>
        </w:rPr>
        <w:t> </w:t>
      </w:r>
      <w:r>
        <w:rPr>
          <w:sz w:val="21"/>
        </w:rPr>
        <w:t>with</w:t>
      </w:r>
      <w:r>
        <w:rPr>
          <w:spacing w:val="-4"/>
          <w:sz w:val="21"/>
        </w:rPr>
        <w:t> </w:t>
      </w:r>
      <w:r>
        <w:rPr>
          <w:sz w:val="21"/>
        </w:rPr>
        <w:t>an</w:t>
      </w:r>
      <w:r>
        <w:rPr>
          <w:spacing w:val="-4"/>
          <w:sz w:val="21"/>
        </w:rPr>
        <w:t> </w:t>
      </w:r>
      <w:r>
        <w:rPr>
          <w:sz w:val="21"/>
        </w:rPr>
        <w:t>API that</w:t>
      </w:r>
      <w:r>
        <w:rPr>
          <w:spacing w:val="36"/>
          <w:sz w:val="21"/>
        </w:rPr>
        <w:t> </w:t>
      </w:r>
      <w:r>
        <w:rPr>
          <w:sz w:val="21"/>
        </w:rPr>
        <w:t>is</w:t>
      </w:r>
      <w:r>
        <w:rPr>
          <w:spacing w:val="36"/>
          <w:sz w:val="21"/>
        </w:rPr>
        <w:t> </w:t>
      </w:r>
      <w:r>
        <w:rPr>
          <w:sz w:val="21"/>
        </w:rPr>
        <w:t>compatible</w:t>
      </w:r>
      <w:r>
        <w:rPr>
          <w:spacing w:val="37"/>
          <w:sz w:val="21"/>
        </w:rPr>
        <w:t> </w:t>
      </w:r>
      <w:r>
        <w:rPr>
          <w:sz w:val="21"/>
        </w:rPr>
        <w:t>with</w:t>
      </w:r>
      <w:r>
        <w:rPr>
          <w:spacing w:val="36"/>
          <w:sz w:val="21"/>
        </w:rPr>
        <w:t> </w:t>
      </w:r>
      <w:r>
        <w:rPr>
          <w:rFonts w:ascii="BIZ UDGothic"/>
          <w:sz w:val="20"/>
        </w:rPr>
        <w:t>scikit-learn</w:t>
      </w:r>
      <w:r>
        <w:rPr>
          <w:sz w:val="21"/>
        </w:rPr>
        <w:t>.</w:t>
      </w:r>
      <w:r>
        <w:rPr>
          <w:spacing w:val="37"/>
          <w:sz w:val="21"/>
        </w:rPr>
        <w:t> </w:t>
      </w:r>
      <w:r>
        <w:rPr>
          <w:sz w:val="21"/>
        </w:rPr>
        <w:t>It</w:t>
      </w:r>
      <w:r>
        <w:rPr>
          <w:spacing w:val="36"/>
          <w:sz w:val="21"/>
        </w:rPr>
        <w:t> </w:t>
      </w:r>
      <w:r>
        <w:rPr>
          <w:sz w:val="21"/>
        </w:rPr>
        <w:t>provides</w:t>
      </w:r>
      <w:r>
        <w:rPr>
          <w:spacing w:val="37"/>
          <w:sz w:val="21"/>
        </w:rPr>
        <w:t> </w:t>
      </w:r>
      <w:r>
        <w:rPr>
          <w:sz w:val="21"/>
        </w:rPr>
        <w:t>various</w:t>
      </w:r>
      <w:r>
        <w:rPr>
          <w:spacing w:val="36"/>
          <w:sz w:val="21"/>
        </w:rPr>
        <w:t> </w:t>
      </w:r>
      <w:r>
        <w:rPr>
          <w:sz w:val="21"/>
        </w:rPr>
        <w:t>methods</w:t>
      </w:r>
      <w:r>
        <w:rPr>
          <w:spacing w:val="37"/>
          <w:sz w:val="21"/>
        </w:rPr>
        <w:t> </w:t>
      </w:r>
      <w:r>
        <w:rPr>
          <w:sz w:val="21"/>
        </w:rPr>
        <w:t>for</w:t>
      </w:r>
      <w:r>
        <w:rPr>
          <w:spacing w:val="36"/>
          <w:sz w:val="21"/>
        </w:rPr>
        <w:t> </w:t>
      </w:r>
      <w:r>
        <w:rPr>
          <w:sz w:val="21"/>
        </w:rPr>
        <w:t>over-</w:t>
      </w:r>
      <w:r>
        <w:rPr>
          <w:spacing w:val="37"/>
          <w:sz w:val="21"/>
        </w:rPr>
        <w:t> </w:t>
      </w:r>
      <w:r>
        <w:rPr>
          <w:spacing w:val="-5"/>
          <w:sz w:val="21"/>
        </w:rPr>
        <w:t>and</w:t>
      </w:r>
    </w:p>
    <w:p>
      <w:pPr>
        <w:spacing w:after="0" w:line="220" w:lineRule="auto"/>
        <w:jc w:val="both"/>
        <w:rPr>
          <w:sz w:val="21"/>
        </w:rPr>
        <w:sectPr>
          <w:pgSz w:w="10080" w:h="13230"/>
          <w:pgMar w:header="0" w:footer="885" w:top="960" w:bottom="1080" w:left="440" w:right="340"/>
        </w:sectPr>
      </w:pPr>
    </w:p>
    <w:p>
      <w:pPr>
        <w:pStyle w:val="BodyText"/>
        <w:spacing w:line="213" w:lineRule="auto" w:before="99"/>
        <w:ind w:right="1099"/>
        <w:jc w:val="both"/>
      </w:pPr>
      <w:r>
        <w:rPr/>
        <w:t>undersampling and support for using these techniques with boosting and bagging </w:t>
      </w:r>
      <w:r>
        <w:rPr>
          <w:spacing w:val="-2"/>
        </w:rPr>
        <w:t>classifiers.</w:t>
      </w:r>
    </w:p>
    <w:p>
      <w:pPr>
        <w:pStyle w:val="Heading3"/>
        <w:spacing w:before="182"/>
        <w:rPr>
          <w:b/>
        </w:rPr>
      </w:pPr>
      <w:bookmarkStart w:name="Cost-Based Classification" w:id="1263"/>
      <w:bookmarkEnd w:id="1263"/>
      <w:r>
        <w:rPr/>
      </w:r>
      <w:bookmarkStart w:name="_bookmark962" w:id="1264"/>
      <w:bookmarkEnd w:id="1264"/>
      <w:r>
        <w:rPr/>
      </w:r>
      <w:r>
        <w:rPr>
          <w:b/>
        </w:rPr>
        <w:t>Cost-Based</w:t>
      </w:r>
      <w:r>
        <w:rPr>
          <w:b/>
          <w:spacing w:val="11"/>
        </w:rPr>
        <w:t> </w:t>
      </w:r>
      <w:r>
        <w:rPr>
          <w:b/>
          <w:spacing w:val="-2"/>
        </w:rPr>
        <w:t>Classification</w:t>
      </w:r>
    </w:p>
    <w:p>
      <w:pPr>
        <w:pStyle w:val="BodyText"/>
        <w:spacing w:line="213" w:lineRule="auto" w:before="102"/>
        <w:ind w:right="1097"/>
        <w:jc w:val="both"/>
      </w:pPr>
      <w:bookmarkStart w:name="_bookmark963" w:id="1265"/>
      <w:bookmarkEnd w:id="1265"/>
      <w:r>
        <w:rPr/>
      </w:r>
      <w:r>
        <w:rPr/>
        <w:t>In practice, accuracy and AUC are a poor man’s way to choose a classification </w:t>
      </w:r>
      <w:r>
        <w:rPr/>
        <w:t>rule. Often, an estimated cost can be assigned to false positives versus false negatives, and</w:t>
      </w:r>
      <w:r>
        <w:rPr>
          <w:spacing w:val="40"/>
        </w:rPr>
        <w:t> </w:t>
      </w:r>
      <w:r>
        <w:rPr/>
        <w:t>it is more appropriate to incorporate these costs to determine the best cutoff when classifying 1s and 0s. For example, suppose the expected cost of a default of a new loan is </w:t>
      </w:r>
      <w:r>
        <w:rPr>
          <w:i/>
        </w:rPr>
        <w:t>C </w:t>
      </w:r>
      <w:r>
        <w:rPr/>
        <w:t>and the expected return from a paid-off loan is </w:t>
      </w:r>
      <w:r>
        <w:rPr>
          <w:i/>
        </w:rPr>
        <w:t>R</w:t>
      </w:r>
      <w:r>
        <w:rPr/>
        <w:t>. Then the expected return for that loan is:</w:t>
      </w:r>
    </w:p>
    <w:p>
      <w:pPr>
        <w:spacing w:before="253"/>
        <w:ind w:left="1300" w:right="0" w:firstLine="0"/>
        <w:jc w:val="left"/>
        <w:rPr>
          <w:i/>
          <w:sz w:val="20"/>
        </w:rPr>
      </w:pPr>
      <w:r>
        <w:rPr>
          <w:sz w:val="20"/>
        </w:rPr>
        <w:t>expected</w:t>
      </w:r>
      <w:r>
        <w:rPr>
          <w:spacing w:val="33"/>
          <w:sz w:val="20"/>
        </w:rPr>
        <w:t> </w:t>
      </w:r>
      <w:r>
        <w:rPr>
          <w:sz w:val="20"/>
        </w:rPr>
        <w:t>return</w:t>
      </w:r>
      <w:r>
        <w:rPr>
          <w:spacing w:val="12"/>
          <w:sz w:val="20"/>
        </w:rPr>
        <w:t> </w:t>
      </w:r>
      <w:r>
        <w:rPr>
          <w:sz w:val="20"/>
        </w:rPr>
        <w:t>=</w:t>
      </w:r>
      <w:r>
        <w:rPr>
          <w:spacing w:val="11"/>
          <w:sz w:val="20"/>
        </w:rPr>
        <w:t> </w:t>
      </w:r>
      <w:r>
        <w:rPr>
          <w:i/>
          <w:spacing w:val="15"/>
          <w:sz w:val="20"/>
        </w:rPr>
        <w:t>P</w:t>
      </w:r>
      <w:r>
        <w:rPr>
          <w:i/>
          <w:spacing w:val="15"/>
          <w:position w:val="-4"/>
          <w:sz w:val="20"/>
        </w:rPr>
        <w:drawing>
          <wp:inline distT="0" distB="0" distL="0" distR="0">
            <wp:extent cx="28485" cy="122682"/>
            <wp:effectExtent l="0" t="0" r="0" b="0"/>
            <wp:docPr id="847" name="Image 847"/>
            <wp:cNvGraphicFramePr>
              <a:graphicFrameLocks/>
            </wp:cNvGraphicFramePr>
            <a:graphic>
              <a:graphicData uri="http://schemas.openxmlformats.org/drawingml/2006/picture">
                <pic:pic>
                  <pic:nvPicPr>
                    <pic:cNvPr id="847" name="Image 847"/>
                    <pic:cNvPicPr/>
                  </pic:nvPicPr>
                  <pic:blipFill>
                    <a:blip r:embed="rId191" cstate="print"/>
                    <a:stretch>
                      <a:fillRect/>
                    </a:stretch>
                  </pic:blipFill>
                  <pic:spPr>
                    <a:xfrm>
                      <a:off x="0" y="0"/>
                      <a:ext cx="28485" cy="122682"/>
                    </a:xfrm>
                    <a:prstGeom prst="rect">
                      <a:avLst/>
                    </a:prstGeom>
                  </pic:spPr>
                </pic:pic>
              </a:graphicData>
            </a:graphic>
          </wp:inline>
        </w:drawing>
      </w:r>
      <w:r>
        <w:rPr>
          <w:i/>
          <w:spacing w:val="15"/>
          <w:position w:val="-4"/>
          <w:sz w:val="20"/>
        </w:rPr>
      </w:r>
      <w:r>
        <w:rPr>
          <w:i/>
          <w:sz w:val="20"/>
        </w:rPr>
        <w:t>Y</w:t>
      </w:r>
      <w:r>
        <w:rPr>
          <w:i/>
          <w:spacing w:val="23"/>
          <w:sz w:val="20"/>
        </w:rPr>
        <w:t> </w:t>
      </w:r>
      <w:r>
        <w:rPr>
          <w:sz w:val="20"/>
        </w:rPr>
        <w:t>=</w:t>
      </w:r>
      <w:r>
        <w:rPr>
          <w:spacing w:val="12"/>
          <w:sz w:val="20"/>
        </w:rPr>
        <w:t> </w:t>
      </w:r>
      <w:r>
        <w:rPr>
          <w:sz w:val="20"/>
        </w:rPr>
        <w:t>0</w:t>
      </w:r>
      <w:r>
        <w:rPr>
          <w:spacing w:val="8"/>
          <w:position w:val="-4"/>
          <w:sz w:val="20"/>
        </w:rPr>
        <w:drawing>
          <wp:inline distT="0" distB="0" distL="0" distR="0">
            <wp:extent cx="28600" cy="122682"/>
            <wp:effectExtent l="0" t="0" r="0" b="0"/>
            <wp:docPr id="848" name="Image 848"/>
            <wp:cNvGraphicFramePr>
              <a:graphicFrameLocks/>
            </wp:cNvGraphicFramePr>
            <a:graphic>
              <a:graphicData uri="http://schemas.openxmlformats.org/drawingml/2006/picture">
                <pic:pic>
                  <pic:nvPicPr>
                    <pic:cNvPr id="848" name="Image 848"/>
                    <pic:cNvPicPr/>
                  </pic:nvPicPr>
                  <pic:blipFill>
                    <a:blip r:embed="rId192" cstate="print"/>
                    <a:stretch>
                      <a:fillRect/>
                    </a:stretch>
                  </pic:blipFill>
                  <pic:spPr>
                    <a:xfrm>
                      <a:off x="0" y="0"/>
                      <a:ext cx="28600" cy="122682"/>
                    </a:xfrm>
                    <a:prstGeom prst="rect">
                      <a:avLst/>
                    </a:prstGeom>
                  </pic:spPr>
                </pic:pic>
              </a:graphicData>
            </a:graphic>
          </wp:inline>
        </w:drawing>
      </w:r>
      <w:r>
        <w:rPr>
          <w:spacing w:val="8"/>
          <w:position w:val="-4"/>
          <w:sz w:val="20"/>
        </w:rPr>
      </w:r>
      <w:r>
        <w:rPr>
          <w:rFonts w:ascii="Times New Roman" w:hAnsi="Times New Roman"/>
          <w:spacing w:val="2"/>
          <w:sz w:val="20"/>
        </w:rPr>
        <w:t> </w:t>
      </w:r>
      <w:r>
        <w:rPr>
          <w:sz w:val="20"/>
        </w:rPr>
        <w:t>× </w:t>
      </w:r>
      <w:r>
        <w:rPr>
          <w:i/>
          <w:sz w:val="20"/>
        </w:rPr>
        <w:t>R</w:t>
      </w:r>
      <w:r>
        <w:rPr>
          <w:i/>
          <w:spacing w:val="-1"/>
          <w:sz w:val="20"/>
        </w:rPr>
        <w:t> </w:t>
      </w:r>
      <w:r>
        <w:rPr>
          <w:sz w:val="20"/>
        </w:rPr>
        <w:t>+ </w:t>
      </w:r>
      <w:r>
        <w:rPr>
          <w:i/>
          <w:spacing w:val="15"/>
          <w:sz w:val="20"/>
        </w:rPr>
        <w:t>P</w:t>
      </w:r>
      <w:r>
        <w:rPr>
          <w:i/>
          <w:spacing w:val="15"/>
          <w:position w:val="-4"/>
          <w:sz w:val="20"/>
        </w:rPr>
        <w:drawing>
          <wp:inline distT="0" distB="0" distL="0" distR="0">
            <wp:extent cx="28486" cy="122682"/>
            <wp:effectExtent l="0" t="0" r="0" b="0"/>
            <wp:docPr id="849" name="Image 849"/>
            <wp:cNvGraphicFramePr>
              <a:graphicFrameLocks/>
            </wp:cNvGraphicFramePr>
            <a:graphic>
              <a:graphicData uri="http://schemas.openxmlformats.org/drawingml/2006/picture">
                <pic:pic>
                  <pic:nvPicPr>
                    <pic:cNvPr id="849" name="Image 849"/>
                    <pic:cNvPicPr/>
                  </pic:nvPicPr>
                  <pic:blipFill>
                    <a:blip r:embed="rId191" cstate="print"/>
                    <a:stretch>
                      <a:fillRect/>
                    </a:stretch>
                  </pic:blipFill>
                  <pic:spPr>
                    <a:xfrm>
                      <a:off x="0" y="0"/>
                      <a:ext cx="28486" cy="122682"/>
                    </a:xfrm>
                    <a:prstGeom prst="rect">
                      <a:avLst/>
                    </a:prstGeom>
                  </pic:spPr>
                </pic:pic>
              </a:graphicData>
            </a:graphic>
          </wp:inline>
        </w:drawing>
      </w:r>
      <w:r>
        <w:rPr>
          <w:i/>
          <w:spacing w:val="15"/>
          <w:position w:val="-4"/>
          <w:sz w:val="20"/>
        </w:rPr>
      </w:r>
      <w:r>
        <w:rPr>
          <w:i/>
          <w:sz w:val="20"/>
        </w:rPr>
        <w:t>Y</w:t>
      </w:r>
      <w:r>
        <w:rPr>
          <w:i/>
          <w:spacing w:val="23"/>
          <w:sz w:val="20"/>
        </w:rPr>
        <w:t> </w:t>
      </w:r>
      <w:r>
        <w:rPr>
          <w:sz w:val="20"/>
        </w:rPr>
        <w:t>=</w:t>
      </w:r>
      <w:r>
        <w:rPr>
          <w:spacing w:val="11"/>
          <w:sz w:val="20"/>
        </w:rPr>
        <w:t> </w:t>
      </w:r>
      <w:r>
        <w:rPr>
          <w:sz w:val="20"/>
        </w:rPr>
        <w:t>1</w:t>
      </w:r>
      <w:r>
        <w:rPr>
          <w:spacing w:val="8"/>
          <w:position w:val="-4"/>
          <w:sz w:val="20"/>
        </w:rPr>
        <w:drawing>
          <wp:inline distT="0" distB="0" distL="0" distR="0">
            <wp:extent cx="28600" cy="122682"/>
            <wp:effectExtent l="0" t="0" r="0" b="0"/>
            <wp:docPr id="850" name="Image 850"/>
            <wp:cNvGraphicFramePr>
              <a:graphicFrameLocks/>
            </wp:cNvGraphicFramePr>
            <a:graphic>
              <a:graphicData uri="http://schemas.openxmlformats.org/drawingml/2006/picture">
                <pic:pic>
                  <pic:nvPicPr>
                    <pic:cNvPr id="850" name="Image 850"/>
                    <pic:cNvPicPr/>
                  </pic:nvPicPr>
                  <pic:blipFill>
                    <a:blip r:embed="rId192" cstate="print"/>
                    <a:stretch>
                      <a:fillRect/>
                    </a:stretch>
                  </pic:blipFill>
                  <pic:spPr>
                    <a:xfrm>
                      <a:off x="0" y="0"/>
                      <a:ext cx="28600" cy="122682"/>
                    </a:xfrm>
                    <a:prstGeom prst="rect">
                      <a:avLst/>
                    </a:prstGeom>
                  </pic:spPr>
                </pic:pic>
              </a:graphicData>
            </a:graphic>
          </wp:inline>
        </w:drawing>
      </w:r>
      <w:r>
        <w:rPr>
          <w:spacing w:val="8"/>
          <w:position w:val="-4"/>
          <w:sz w:val="20"/>
        </w:rPr>
      </w:r>
      <w:r>
        <w:rPr>
          <w:rFonts w:ascii="Times New Roman" w:hAnsi="Times New Roman"/>
          <w:spacing w:val="3"/>
          <w:sz w:val="20"/>
        </w:rPr>
        <w:t> </w:t>
      </w:r>
      <w:r>
        <w:rPr>
          <w:sz w:val="20"/>
        </w:rPr>
        <w:t>× </w:t>
      </w:r>
      <w:r>
        <w:rPr>
          <w:i/>
          <w:spacing w:val="-10"/>
          <w:sz w:val="20"/>
        </w:rPr>
        <w:t>C</w:t>
      </w:r>
    </w:p>
    <w:p>
      <w:pPr>
        <w:pStyle w:val="BodyText"/>
        <w:spacing w:line="213" w:lineRule="auto" w:before="271"/>
        <w:ind w:right="1097"/>
        <w:jc w:val="both"/>
      </w:pPr>
      <w:r>
        <w:rPr/>
        <w:t>Instead of simply labeling a loan as default or paid off, or determining the </w:t>
      </w:r>
      <w:r>
        <w:rPr/>
        <w:t>probability of default, it makes more sense to determine if the loan has a positive expected</w:t>
      </w:r>
      <w:r>
        <w:rPr>
          <w:spacing w:val="40"/>
        </w:rPr>
        <w:t> </w:t>
      </w:r>
      <w:r>
        <w:rPr/>
        <w:t>return. Predicted probability of default is an intermediate step, and it must be com‐ bined with the loan’s total value to determine expected profit, which is the ultimate planning metric of business. For example, a smaller value loan might be passed over in favor of a larger one with a slightly higher predicted default probability.</w:t>
      </w:r>
    </w:p>
    <w:p>
      <w:pPr>
        <w:pStyle w:val="Heading3"/>
        <w:spacing w:before="182"/>
        <w:ind w:left="999"/>
        <w:rPr>
          <w:b/>
        </w:rPr>
      </w:pPr>
      <w:bookmarkStart w:name="Exploring the Predictions" w:id="1266"/>
      <w:bookmarkEnd w:id="1266"/>
      <w:r>
        <w:rPr/>
      </w:r>
      <w:bookmarkStart w:name="_bookmark964" w:id="1267"/>
      <w:bookmarkEnd w:id="1267"/>
      <w:r>
        <w:rPr/>
      </w:r>
      <w:r>
        <w:rPr>
          <w:b/>
        </w:rPr>
        <w:t>Exploring</w:t>
      </w:r>
      <w:r>
        <w:rPr>
          <w:b/>
          <w:spacing w:val="6"/>
        </w:rPr>
        <w:t> </w:t>
      </w:r>
      <w:r>
        <w:rPr>
          <w:b/>
        </w:rPr>
        <w:t>the</w:t>
      </w:r>
      <w:r>
        <w:rPr>
          <w:b/>
          <w:spacing w:val="7"/>
        </w:rPr>
        <w:t> </w:t>
      </w:r>
      <w:r>
        <w:rPr>
          <w:b/>
          <w:spacing w:val="-2"/>
        </w:rPr>
        <w:t>Predictions</w:t>
      </w:r>
    </w:p>
    <w:p>
      <w:pPr>
        <w:pStyle w:val="BodyText"/>
        <w:spacing w:line="216" w:lineRule="auto" w:before="100"/>
        <w:ind w:right="1097"/>
      </w:pPr>
      <w:r>
        <w:rPr/>
        <w:t>A single metric, such as AUC, cannot evaluate all aspects of the suitability of a </w:t>
      </w:r>
      <w:r>
        <w:rPr/>
        <w:t>model </w:t>
      </w:r>
      <w:bookmarkStart w:name="_bookmark965" w:id="1268"/>
      <w:bookmarkEnd w:id="1268"/>
      <w:r>
        <w:rPr/>
        <w:t>for</w:t>
      </w:r>
      <w:r>
        <w:rPr/>
        <w:t> a situation. </w:t>
      </w:r>
      <w:hyperlink w:history="true" w:anchor="_bookmark967">
        <w:r>
          <w:rPr>
            <w:color w:val="990000"/>
          </w:rPr>
          <w:t>Figure 5-8</w:t>
        </w:r>
      </w:hyperlink>
      <w:r>
        <w:rPr>
          <w:color w:val="990000"/>
        </w:rPr>
        <w:t> </w:t>
      </w:r>
      <w:r>
        <w:rPr/>
        <w:t>displays the decision rules for four different models fit to</w:t>
      </w:r>
      <w:r>
        <w:rPr>
          <w:spacing w:val="40"/>
        </w:rPr>
        <w:t> </w:t>
      </w:r>
      <w:r>
        <w:rPr/>
        <w:t>the</w:t>
      </w:r>
      <w:r>
        <w:rPr>
          <w:spacing w:val="80"/>
        </w:rPr>
        <w:t> </w:t>
      </w:r>
      <w:r>
        <w:rPr/>
        <w:t>loan</w:t>
      </w:r>
      <w:r>
        <w:rPr>
          <w:spacing w:val="80"/>
        </w:rPr>
        <w:t> </w:t>
      </w:r>
      <w:r>
        <w:rPr/>
        <w:t>data</w:t>
      </w:r>
      <w:r>
        <w:rPr>
          <w:spacing w:val="80"/>
        </w:rPr>
        <w:t> </w:t>
      </w:r>
      <w:r>
        <w:rPr/>
        <w:t>using</w:t>
      </w:r>
      <w:r>
        <w:rPr>
          <w:spacing w:val="80"/>
        </w:rPr>
        <w:t> </w:t>
      </w:r>
      <w:r>
        <w:rPr/>
        <w:t>just</w:t>
      </w:r>
      <w:r>
        <w:rPr>
          <w:spacing w:val="80"/>
        </w:rPr>
        <w:t> </w:t>
      </w:r>
      <w:r>
        <w:rPr/>
        <w:t>two</w:t>
      </w:r>
      <w:r>
        <w:rPr>
          <w:spacing w:val="80"/>
        </w:rPr>
        <w:t> </w:t>
      </w:r>
      <w:r>
        <w:rPr/>
        <w:t>predictor</w:t>
      </w:r>
      <w:r>
        <w:rPr>
          <w:spacing w:val="80"/>
        </w:rPr>
        <w:t> </w:t>
      </w:r>
      <w:r>
        <w:rPr/>
        <w:t>variables:</w:t>
      </w:r>
      <w:r>
        <w:rPr>
          <w:spacing w:val="80"/>
        </w:rPr>
        <w:t> </w:t>
      </w:r>
      <w:r>
        <w:rPr>
          <w:rFonts w:ascii="BIZ UDGothic" w:hAnsi="BIZ UDGothic"/>
          <w:sz w:val="20"/>
        </w:rPr>
        <w:t>borrower_score</w:t>
      </w:r>
      <w:r>
        <w:rPr>
          <w:rFonts w:ascii="BIZ UDGothic" w:hAnsi="BIZ UDGothic"/>
          <w:spacing w:val="40"/>
          <w:sz w:val="20"/>
        </w:rPr>
        <w:t> </w:t>
      </w:r>
      <w:r>
        <w:rPr/>
        <w:t>and</w:t>
      </w:r>
      <w:r>
        <w:rPr>
          <w:spacing w:val="80"/>
        </w:rPr>
        <w:t> </w:t>
      </w:r>
      <w:r>
        <w:rPr>
          <w:rFonts w:ascii="BIZ UDGothic" w:hAnsi="BIZ UDGothic"/>
          <w:sz w:val="20"/>
        </w:rPr>
        <w:t>pay ment_inc_ratio</w:t>
      </w:r>
      <w:r>
        <w:rPr/>
        <w:t>. The models are linear discriminant analysis (LDA), logistic linear regression,</w:t>
      </w:r>
      <w:r>
        <w:rPr>
          <w:spacing w:val="24"/>
        </w:rPr>
        <w:t> </w:t>
      </w:r>
      <w:r>
        <w:rPr/>
        <w:t>logistic</w:t>
      </w:r>
      <w:r>
        <w:rPr>
          <w:spacing w:val="24"/>
        </w:rPr>
        <w:t> </w:t>
      </w:r>
      <w:r>
        <w:rPr/>
        <w:t>regression</w:t>
      </w:r>
      <w:r>
        <w:rPr>
          <w:spacing w:val="24"/>
        </w:rPr>
        <w:t> </w:t>
      </w:r>
      <w:r>
        <w:rPr/>
        <w:t>fit</w:t>
      </w:r>
      <w:r>
        <w:rPr>
          <w:spacing w:val="24"/>
        </w:rPr>
        <w:t> </w:t>
      </w:r>
      <w:r>
        <w:rPr/>
        <w:t>using</w:t>
      </w:r>
      <w:r>
        <w:rPr>
          <w:spacing w:val="24"/>
        </w:rPr>
        <w:t> </w:t>
      </w:r>
      <w:r>
        <w:rPr/>
        <w:t>a</w:t>
      </w:r>
      <w:r>
        <w:rPr>
          <w:spacing w:val="24"/>
        </w:rPr>
        <w:t> </w:t>
      </w:r>
      <w:r>
        <w:rPr/>
        <w:t>generalized</w:t>
      </w:r>
      <w:r>
        <w:rPr>
          <w:spacing w:val="24"/>
        </w:rPr>
        <w:t> </w:t>
      </w:r>
      <w:r>
        <w:rPr/>
        <w:t>additive</w:t>
      </w:r>
      <w:r>
        <w:rPr>
          <w:spacing w:val="24"/>
        </w:rPr>
        <w:t> </w:t>
      </w:r>
      <w:r>
        <w:rPr/>
        <w:t>model</w:t>
      </w:r>
      <w:r>
        <w:rPr>
          <w:spacing w:val="24"/>
        </w:rPr>
        <w:t> </w:t>
      </w:r>
      <w:r>
        <w:rPr/>
        <w:t>(GAM),</w:t>
      </w:r>
      <w:r>
        <w:rPr>
          <w:spacing w:val="24"/>
        </w:rPr>
        <w:t> </w:t>
      </w:r>
      <w:r>
        <w:rPr/>
        <w:t>and</w:t>
      </w:r>
      <w:r>
        <w:rPr>
          <w:spacing w:val="24"/>
        </w:rPr>
        <w:t> </w:t>
      </w:r>
      <w:r>
        <w:rPr/>
        <w:t>a </w:t>
      </w:r>
      <w:bookmarkStart w:name="_bookmark966" w:id="1269"/>
      <w:bookmarkEnd w:id="1269"/>
      <w:r>
        <w:rPr/>
        <w:t>tree</w:t>
      </w:r>
      <w:r>
        <w:rPr/>
        <w:t> model (see </w:t>
      </w:r>
      <w:hyperlink w:history="true" w:anchor="_bookmark1040">
        <w:r>
          <w:rPr>
            <w:color w:val="990000"/>
          </w:rPr>
          <w:t>“Tree Models” on page 249</w:t>
        </w:r>
      </w:hyperlink>
      <w:r>
        <w:rPr/>
        <w:t>). The region to the upper left of the lines corresponds</w:t>
      </w:r>
      <w:r>
        <w:rPr>
          <w:spacing w:val="33"/>
        </w:rPr>
        <w:t> </w:t>
      </w:r>
      <w:r>
        <w:rPr/>
        <w:t>to</w:t>
      </w:r>
      <w:r>
        <w:rPr>
          <w:spacing w:val="33"/>
        </w:rPr>
        <w:t> </w:t>
      </w:r>
      <w:r>
        <w:rPr/>
        <w:t>a</w:t>
      </w:r>
      <w:r>
        <w:rPr>
          <w:spacing w:val="33"/>
        </w:rPr>
        <w:t> </w:t>
      </w:r>
      <w:r>
        <w:rPr/>
        <w:t>predicted</w:t>
      </w:r>
      <w:r>
        <w:rPr>
          <w:spacing w:val="33"/>
        </w:rPr>
        <w:t> </w:t>
      </w:r>
      <w:r>
        <w:rPr/>
        <w:t>default.</w:t>
      </w:r>
      <w:r>
        <w:rPr>
          <w:spacing w:val="33"/>
        </w:rPr>
        <w:t> </w:t>
      </w:r>
      <w:r>
        <w:rPr/>
        <w:t>LDA</w:t>
      </w:r>
      <w:r>
        <w:rPr>
          <w:spacing w:val="33"/>
        </w:rPr>
        <w:t> </w:t>
      </w:r>
      <w:r>
        <w:rPr/>
        <w:t>and</w:t>
      </w:r>
      <w:r>
        <w:rPr>
          <w:spacing w:val="33"/>
        </w:rPr>
        <w:t> </w:t>
      </w:r>
      <w:r>
        <w:rPr/>
        <w:t>logistic</w:t>
      </w:r>
      <w:r>
        <w:rPr>
          <w:spacing w:val="33"/>
        </w:rPr>
        <w:t> </w:t>
      </w:r>
      <w:r>
        <w:rPr/>
        <w:t>linear</w:t>
      </w:r>
      <w:r>
        <w:rPr>
          <w:spacing w:val="33"/>
        </w:rPr>
        <w:t> </w:t>
      </w:r>
      <w:r>
        <w:rPr/>
        <w:t>regression</w:t>
      </w:r>
      <w:r>
        <w:rPr>
          <w:spacing w:val="33"/>
        </w:rPr>
        <w:t> </w:t>
      </w:r>
      <w:r>
        <w:rPr/>
        <w:t>give</w:t>
      </w:r>
      <w:r>
        <w:rPr>
          <w:spacing w:val="33"/>
        </w:rPr>
        <w:t> </w:t>
      </w:r>
      <w:r>
        <w:rPr/>
        <w:t>nearly identical results in this case. The tree model produces the least regular rule, with two steps.</w:t>
      </w:r>
      <w:r>
        <w:rPr>
          <w:spacing w:val="-4"/>
        </w:rPr>
        <w:t> </w:t>
      </w:r>
      <w:r>
        <w:rPr/>
        <w:t>Finally,</w:t>
      </w:r>
      <w:r>
        <w:rPr>
          <w:spacing w:val="-4"/>
        </w:rPr>
        <w:t> </w:t>
      </w:r>
      <w:r>
        <w:rPr/>
        <w:t>the</w:t>
      </w:r>
      <w:r>
        <w:rPr>
          <w:spacing w:val="-4"/>
        </w:rPr>
        <w:t> </w:t>
      </w:r>
      <w:r>
        <w:rPr/>
        <w:t>GAM</w:t>
      </w:r>
      <w:r>
        <w:rPr>
          <w:spacing w:val="-4"/>
        </w:rPr>
        <w:t> </w:t>
      </w:r>
      <w:r>
        <w:rPr/>
        <w:t>fit</w:t>
      </w:r>
      <w:r>
        <w:rPr>
          <w:spacing w:val="-4"/>
        </w:rPr>
        <w:t> </w:t>
      </w:r>
      <w:r>
        <w:rPr/>
        <w:t>of</w:t>
      </w:r>
      <w:r>
        <w:rPr>
          <w:spacing w:val="-4"/>
        </w:rPr>
        <w:t> </w:t>
      </w:r>
      <w:r>
        <w:rPr/>
        <w:t>the</w:t>
      </w:r>
      <w:r>
        <w:rPr>
          <w:spacing w:val="-4"/>
        </w:rPr>
        <w:t> </w:t>
      </w:r>
      <w:r>
        <w:rPr/>
        <w:t>logistic</w:t>
      </w:r>
      <w:r>
        <w:rPr>
          <w:spacing w:val="-4"/>
        </w:rPr>
        <w:t> </w:t>
      </w:r>
      <w:r>
        <w:rPr/>
        <w:t>regression</w:t>
      </w:r>
      <w:r>
        <w:rPr>
          <w:spacing w:val="-4"/>
        </w:rPr>
        <w:t> </w:t>
      </w:r>
      <w:r>
        <w:rPr/>
        <w:t>represents</w:t>
      </w:r>
      <w:r>
        <w:rPr>
          <w:spacing w:val="-4"/>
        </w:rPr>
        <w:t> </w:t>
      </w:r>
      <w:r>
        <w:rPr/>
        <w:t>a</w:t>
      </w:r>
      <w:r>
        <w:rPr>
          <w:spacing w:val="-4"/>
        </w:rPr>
        <w:t> </w:t>
      </w:r>
      <w:r>
        <w:rPr/>
        <w:t>compromise</w:t>
      </w:r>
      <w:r>
        <w:rPr>
          <w:spacing w:val="-4"/>
        </w:rPr>
        <w:t> </w:t>
      </w:r>
      <w:r>
        <w:rPr/>
        <w:t>between the tree model and the linear model.</w:t>
      </w:r>
    </w:p>
    <w:p>
      <w:pPr>
        <w:spacing w:after="0" w:line="216" w:lineRule="auto"/>
        <w:sectPr>
          <w:pgSz w:w="10080" w:h="13230"/>
          <w:pgMar w:header="0" w:footer="885" w:top="960" w:bottom="1080" w:left="440" w:right="340"/>
        </w:sectPr>
      </w:pPr>
    </w:p>
    <w:p>
      <w:pPr>
        <w:pStyle w:val="BodyText"/>
        <w:ind w:left="1144"/>
        <w:rPr>
          <w:sz w:val="20"/>
        </w:rPr>
      </w:pPr>
      <w:r>
        <w:rPr>
          <w:sz w:val="20"/>
        </w:rPr>
        <w:drawing>
          <wp:inline distT="0" distB="0" distL="0" distR="0">
            <wp:extent cx="4463947" cy="2972943"/>
            <wp:effectExtent l="0" t="0" r="0" b="0"/>
            <wp:docPr id="851" name="Image 851"/>
            <wp:cNvGraphicFramePr>
              <a:graphicFrameLocks/>
            </wp:cNvGraphicFramePr>
            <a:graphic>
              <a:graphicData uri="http://schemas.openxmlformats.org/drawingml/2006/picture">
                <pic:pic>
                  <pic:nvPicPr>
                    <pic:cNvPr id="851" name="Image 851"/>
                    <pic:cNvPicPr/>
                  </pic:nvPicPr>
                  <pic:blipFill>
                    <a:blip r:embed="rId287" cstate="print"/>
                    <a:stretch>
                      <a:fillRect/>
                    </a:stretch>
                  </pic:blipFill>
                  <pic:spPr>
                    <a:xfrm>
                      <a:off x="0" y="0"/>
                      <a:ext cx="4463947" cy="2972943"/>
                    </a:xfrm>
                    <a:prstGeom prst="rect">
                      <a:avLst/>
                    </a:prstGeom>
                  </pic:spPr>
                </pic:pic>
              </a:graphicData>
            </a:graphic>
          </wp:inline>
        </w:drawing>
      </w:r>
      <w:r>
        <w:rPr>
          <w:sz w:val="20"/>
        </w:rPr>
      </w:r>
    </w:p>
    <w:p>
      <w:pPr>
        <w:spacing w:before="71"/>
        <w:ind w:left="1000" w:right="0" w:firstLine="0"/>
        <w:jc w:val="left"/>
        <w:rPr>
          <w:i/>
          <w:sz w:val="21"/>
        </w:rPr>
      </w:pPr>
      <w:bookmarkStart w:name="_bookmark967" w:id="1270"/>
      <w:bookmarkEnd w:id="1270"/>
      <w:r>
        <w:rPr/>
      </w:r>
      <w:r>
        <w:rPr>
          <w:i/>
          <w:sz w:val="21"/>
        </w:rPr>
        <w:t>Figure</w:t>
      </w:r>
      <w:r>
        <w:rPr>
          <w:i/>
          <w:spacing w:val="-7"/>
          <w:sz w:val="21"/>
        </w:rPr>
        <w:t> </w:t>
      </w:r>
      <w:r>
        <w:rPr>
          <w:i/>
          <w:sz w:val="21"/>
        </w:rPr>
        <w:t>5-8.</w:t>
      </w:r>
      <w:r>
        <w:rPr>
          <w:i/>
          <w:spacing w:val="-7"/>
          <w:sz w:val="21"/>
        </w:rPr>
        <w:t> </w:t>
      </w:r>
      <w:r>
        <w:rPr>
          <w:i/>
          <w:sz w:val="21"/>
        </w:rPr>
        <w:t>Comparison</w:t>
      </w:r>
      <w:r>
        <w:rPr>
          <w:i/>
          <w:spacing w:val="-7"/>
          <w:sz w:val="21"/>
        </w:rPr>
        <w:t> </w:t>
      </w:r>
      <w:r>
        <w:rPr>
          <w:i/>
          <w:sz w:val="21"/>
        </w:rPr>
        <w:t>of</w:t>
      </w:r>
      <w:r>
        <w:rPr>
          <w:i/>
          <w:spacing w:val="-7"/>
          <w:sz w:val="21"/>
        </w:rPr>
        <w:t> </w:t>
      </w:r>
      <w:r>
        <w:rPr>
          <w:i/>
          <w:sz w:val="21"/>
        </w:rPr>
        <w:t>the</w:t>
      </w:r>
      <w:r>
        <w:rPr>
          <w:i/>
          <w:spacing w:val="-7"/>
          <w:sz w:val="21"/>
        </w:rPr>
        <w:t> </w:t>
      </w:r>
      <w:r>
        <w:rPr>
          <w:i/>
          <w:sz w:val="21"/>
        </w:rPr>
        <w:t>classification</w:t>
      </w:r>
      <w:r>
        <w:rPr>
          <w:i/>
          <w:spacing w:val="-7"/>
          <w:sz w:val="21"/>
        </w:rPr>
        <w:t> </w:t>
      </w:r>
      <w:r>
        <w:rPr>
          <w:i/>
          <w:sz w:val="21"/>
        </w:rPr>
        <w:t>rules</w:t>
      </w:r>
      <w:r>
        <w:rPr>
          <w:i/>
          <w:spacing w:val="-7"/>
          <w:sz w:val="21"/>
        </w:rPr>
        <w:t> </w:t>
      </w:r>
      <w:r>
        <w:rPr>
          <w:i/>
          <w:sz w:val="21"/>
        </w:rPr>
        <w:t>for</w:t>
      </w:r>
      <w:r>
        <w:rPr>
          <w:i/>
          <w:spacing w:val="-7"/>
          <w:sz w:val="21"/>
        </w:rPr>
        <w:t> </w:t>
      </w:r>
      <w:r>
        <w:rPr>
          <w:i/>
          <w:sz w:val="21"/>
        </w:rPr>
        <w:t>four</w:t>
      </w:r>
      <w:r>
        <w:rPr>
          <w:i/>
          <w:spacing w:val="-7"/>
          <w:sz w:val="21"/>
        </w:rPr>
        <w:t> </w:t>
      </w:r>
      <w:r>
        <w:rPr>
          <w:i/>
          <w:sz w:val="21"/>
        </w:rPr>
        <w:t>different</w:t>
      </w:r>
      <w:r>
        <w:rPr>
          <w:i/>
          <w:spacing w:val="-7"/>
          <w:sz w:val="21"/>
        </w:rPr>
        <w:t> </w:t>
      </w:r>
      <w:r>
        <w:rPr>
          <w:i/>
          <w:spacing w:val="-2"/>
          <w:sz w:val="21"/>
        </w:rPr>
        <w:t>methods</w:t>
      </w:r>
    </w:p>
    <w:p>
      <w:pPr>
        <w:pStyle w:val="BodyText"/>
        <w:spacing w:line="213" w:lineRule="auto" w:before="231"/>
        <w:ind w:right="1097"/>
      </w:pPr>
      <w:r>
        <w:rPr/>
        <w:t>It is not easy to visualize the prediction rules in higher dimensions or, in the case </w:t>
      </w:r>
      <w:r>
        <w:rPr/>
        <w:t>of the GAM and the tree model, even to generate the regions for such rules.</w:t>
      </w:r>
    </w:p>
    <w:p>
      <w:pPr>
        <w:pStyle w:val="BodyText"/>
        <w:spacing w:before="97"/>
      </w:pPr>
      <w:r>
        <w:rPr/>
        <w:t>In</w:t>
      </w:r>
      <w:r>
        <w:rPr>
          <w:spacing w:val="-1"/>
        </w:rPr>
        <w:t> </w:t>
      </w:r>
      <w:r>
        <w:rPr/>
        <w:t>any</w:t>
      </w:r>
      <w:r>
        <w:rPr>
          <w:spacing w:val="-1"/>
        </w:rPr>
        <w:t> </w:t>
      </w:r>
      <w:r>
        <w:rPr/>
        <w:t>case,</w:t>
      </w:r>
      <w:r>
        <w:rPr>
          <w:spacing w:val="-1"/>
        </w:rPr>
        <w:t> </w:t>
      </w:r>
      <w:r>
        <w:rPr/>
        <w:t>exploratory analysis</w:t>
      </w:r>
      <w:r>
        <w:rPr>
          <w:spacing w:val="-1"/>
        </w:rPr>
        <w:t> </w:t>
      </w:r>
      <w:r>
        <w:rPr/>
        <w:t>of</w:t>
      </w:r>
      <w:r>
        <w:rPr>
          <w:spacing w:val="-1"/>
        </w:rPr>
        <w:t> </w:t>
      </w:r>
      <w:r>
        <w:rPr/>
        <w:t>predicted values</w:t>
      </w:r>
      <w:r>
        <w:rPr>
          <w:spacing w:val="-1"/>
        </w:rPr>
        <w:t> </w:t>
      </w:r>
      <w:r>
        <w:rPr/>
        <w:t>is</w:t>
      </w:r>
      <w:r>
        <w:rPr>
          <w:spacing w:val="-1"/>
        </w:rPr>
        <w:t> </w:t>
      </w:r>
      <w:r>
        <w:rPr/>
        <w:t>always </w:t>
      </w:r>
      <w:r>
        <w:rPr>
          <w:spacing w:val="-2"/>
        </w:rPr>
        <w:t>warranted.</w:t>
      </w:r>
    </w:p>
    <w:p>
      <w:pPr>
        <w:pStyle w:val="BodyText"/>
        <w:spacing w:before="3"/>
        <w:ind w:left="0"/>
        <w:rPr>
          <w:sz w:val="13"/>
        </w:rPr>
      </w:pPr>
      <w:r>
        <w:rPr/>
        <mc:AlternateContent>
          <mc:Choice Requires="wps">
            <w:drawing>
              <wp:anchor distT="0" distB="0" distL="0" distR="0" allowOverlap="1" layoutInCell="1" locked="0" behindDoc="1" simplePos="0" relativeHeight="487747072">
                <wp:simplePos x="0" y="0"/>
                <wp:positionH relativeFrom="page">
                  <wp:posOffset>915987</wp:posOffset>
                </wp:positionH>
                <wp:positionV relativeFrom="paragraph">
                  <wp:posOffset>130409</wp:posOffset>
                </wp:positionV>
                <wp:extent cx="4568825" cy="1987550"/>
                <wp:effectExtent l="0" t="0" r="0" b="0"/>
                <wp:wrapTopAndBottom/>
                <wp:docPr id="852" name="Textbox 852"/>
                <wp:cNvGraphicFramePr>
                  <a:graphicFrameLocks/>
                </wp:cNvGraphicFramePr>
                <a:graphic>
                  <a:graphicData uri="http://schemas.microsoft.com/office/word/2010/wordprocessingShape">
                    <wps:wsp>
                      <wps:cNvPr id="852" name="Textbox 852"/>
                      <wps:cNvSpPr txBox="1"/>
                      <wps:spPr>
                        <a:xfrm>
                          <a:off x="0" y="0"/>
                          <a:ext cx="4568825" cy="19875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09"/>
                              </w:numPr>
                              <w:tabs>
                                <w:tab w:pos="520" w:val="left" w:leader="none"/>
                              </w:tabs>
                              <w:spacing w:line="213" w:lineRule="auto" w:before="162"/>
                              <w:ind w:left="520" w:right="159" w:hanging="178"/>
                              <w:jc w:val="left"/>
                              <w:rPr>
                                <w:sz w:val="20"/>
                              </w:rPr>
                            </w:pPr>
                            <w:r>
                              <w:rPr>
                                <w:sz w:val="20"/>
                              </w:rPr>
                              <w:t>Highly</w:t>
                            </w:r>
                            <w:r>
                              <w:rPr>
                                <w:spacing w:val="-2"/>
                                <w:sz w:val="20"/>
                              </w:rPr>
                              <w:t> </w:t>
                            </w:r>
                            <w:r>
                              <w:rPr>
                                <w:sz w:val="20"/>
                              </w:rPr>
                              <w:t>imbalanced</w:t>
                            </w:r>
                            <w:r>
                              <w:rPr>
                                <w:spacing w:val="-2"/>
                                <w:sz w:val="20"/>
                              </w:rPr>
                              <w:t> </w:t>
                            </w:r>
                            <w:r>
                              <w:rPr>
                                <w:sz w:val="20"/>
                              </w:rPr>
                              <w:t>data</w:t>
                            </w:r>
                            <w:r>
                              <w:rPr>
                                <w:spacing w:val="-2"/>
                                <w:sz w:val="20"/>
                              </w:rPr>
                              <w:t> </w:t>
                            </w:r>
                            <w:r>
                              <w:rPr>
                                <w:sz w:val="20"/>
                              </w:rPr>
                              <w:t>(i.e.,</w:t>
                            </w:r>
                            <w:r>
                              <w:rPr>
                                <w:spacing w:val="-2"/>
                                <w:sz w:val="20"/>
                              </w:rPr>
                              <w:t> </w:t>
                            </w:r>
                            <w:r>
                              <w:rPr>
                                <w:sz w:val="20"/>
                              </w:rPr>
                              <w:t>where</w:t>
                            </w:r>
                            <w:r>
                              <w:rPr>
                                <w:spacing w:val="-2"/>
                                <w:sz w:val="20"/>
                              </w:rPr>
                              <w:t> </w:t>
                            </w:r>
                            <w:r>
                              <w:rPr>
                                <w:sz w:val="20"/>
                              </w:rPr>
                              <w:t>the</w:t>
                            </w:r>
                            <w:r>
                              <w:rPr>
                                <w:spacing w:val="-2"/>
                                <w:sz w:val="20"/>
                              </w:rPr>
                              <w:t> </w:t>
                            </w:r>
                            <w:r>
                              <w:rPr>
                                <w:sz w:val="20"/>
                              </w:rPr>
                              <w:t>interesting</w:t>
                            </w:r>
                            <w:r>
                              <w:rPr>
                                <w:spacing w:val="-2"/>
                                <w:sz w:val="20"/>
                              </w:rPr>
                              <w:t> </w:t>
                            </w:r>
                            <w:r>
                              <w:rPr>
                                <w:sz w:val="20"/>
                              </w:rPr>
                              <w:t>outcomes,</w:t>
                            </w:r>
                            <w:r>
                              <w:rPr>
                                <w:spacing w:val="-2"/>
                                <w:sz w:val="20"/>
                              </w:rPr>
                              <w:t> </w:t>
                            </w:r>
                            <w:r>
                              <w:rPr>
                                <w:sz w:val="20"/>
                              </w:rPr>
                              <w:t>the</w:t>
                            </w:r>
                            <w:r>
                              <w:rPr>
                                <w:spacing w:val="-2"/>
                                <w:sz w:val="20"/>
                              </w:rPr>
                              <w:t> </w:t>
                            </w:r>
                            <w:r>
                              <w:rPr>
                                <w:sz w:val="20"/>
                              </w:rPr>
                              <w:t>1s,</w:t>
                            </w:r>
                            <w:r>
                              <w:rPr>
                                <w:spacing w:val="-2"/>
                                <w:sz w:val="20"/>
                              </w:rPr>
                              <w:t> </w:t>
                            </w:r>
                            <w:r>
                              <w:rPr>
                                <w:sz w:val="20"/>
                              </w:rPr>
                              <w:t>are</w:t>
                            </w:r>
                            <w:r>
                              <w:rPr>
                                <w:spacing w:val="-2"/>
                                <w:sz w:val="20"/>
                              </w:rPr>
                              <w:t> </w:t>
                            </w:r>
                            <w:r>
                              <w:rPr>
                                <w:sz w:val="20"/>
                              </w:rPr>
                              <w:t>rare)</w:t>
                            </w:r>
                            <w:r>
                              <w:rPr>
                                <w:spacing w:val="-2"/>
                                <w:sz w:val="20"/>
                              </w:rPr>
                              <w:t> </w:t>
                            </w:r>
                            <w:r>
                              <w:rPr>
                                <w:sz w:val="20"/>
                              </w:rPr>
                              <w:t>are problematic for classification algorithms.</w:t>
                            </w:r>
                          </w:p>
                          <w:p>
                            <w:pPr>
                              <w:numPr>
                                <w:ilvl w:val="0"/>
                                <w:numId w:val="109"/>
                              </w:numPr>
                              <w:tabs>
                                <w:tab w:pos="519" w:val="left" w:leader="none"/>
                              </w:tabs>
                              <w:spacing w:line="213" w:lineRule="auto" w:before="79"/>
                              <w:ind w:left="519" w:right="158" w:hanging="178"/>
                              <w:jc w:val="left"/>
                              <w:rPr>
                                <w:sz w:val="20"/>
                              </w:rPr>
                            </w:pPr>
                            <w:r>
                              <w:rPr>
                                <w:sz w:val="20"/>
                              </w:rPr>
                              <w:t>One strategy for working with imbalanced data is to balance the training data via undersampling the abundant case (or oversampling the rare case).</w:t>
                            </w:r>
                          </w:p>
                          <w:p>
                            <w:pPr>
                              <w:numPr>
                                <w:ilvl w:val="0"/>
                                <w:numId w:val="109"/>
                              </w:numPr>
                              <w:tabs>
                                <w:tab w:pos="519" w:val="left" w:leader="none"/>
                              </w:tabs>
                              <w:spacing w:line="213" w:lineRule="auto" w:before="80"/>
                              <w:ind w:left="519" w:right="159" w:hanging="178"/>
                              <w:jc w:val="left"/>
                              <w:rPr>
                                <w:sz w:val="20"/>
                              </w:rPr>
                            </w:pPr>
                            <w:r>
                              <w:rPr>
                                <w:sz w:val="20"/>
                              </w:rPr>
                              <w:t>If</w:t>
                            </w:r>
                            <w:r>
                              <w:rPr>
                                <w:spacing w:val="-2"/>
                                <w:sz w:val="20"/>
                              </w:rPr>
                              <w:t> </w:t>
                            </w:r>
                            <w:r>
                              <w:rPr>
                                <w:sz w:val="20"/>
                              </w:rPr>
                              <w:t>using</w:t>
                            </w:r>
                            <w:r>
                              <w:rPr>
                                <w:spacing w:val="-2"/>
                                <w:sz w:val="20"/>
                              </w:rPr>
                              <w:t> </w:t>
                            </w:r>
                            <w:r>
                              <w:rPr>
                                <w:sz w:val="20"/>
                              </w:rPr>
                              <w:t>all</w:t>
                            </w:r>
                            <w:r>
                              <w:rPr>
                                <w:spacing w:val="-2"/>
                                <w:sz w:val="20"/>
                              </w:rPr>
                              <w:t> </w:t>
                            </w:r>
                            <w:r>
                              <w:rPr>
                                <w:sz w:val="20"/>
                              </w:rPr>
                              <w:t>the</w:t>
                            </w:r>
                            <w:r>
                              <w:rPr>
                                <w:spacing w:val="-2"/>
                                <w:sz w:val="20"/>
                              </w:rPr>
                              <w:t> </w:t>
                            </w:r>
                            <w:r>
                              <w:rPr>
                                <w:sz w:val="20"/>
                              </w:rPr>
                              <w:t>1s</w:t>
                            </w:r>
                            <w:r>
                              <w:rPr>
                                <w:spacing w:val="-2"/>
                                <w:sz w:val="20"/>
                              </w:rPr>
                              <w:t> </w:t>
                            </w:r>
                            <w:r>
                              <w:rPr>
                                <w:sz w:val="20"/>
                              </w:rPr>
                              <w:t>still</w:t>
                            </w:r>
                            <w:r>
                              <w:rPr>
                                <w:spacing w:val="-2"/>
                                <w:sz w:val="20"/>
                              </w:rPr>
                              <w:t> </w:t>
                            </w:r>
                            <w:r>
                              <w:rPr>
                                <w:sz w:val="20"/>
                              </w:rPr>
                              <w:t>leaves</w:t>
                            </w:r>
                            <w:r>
                              <w:rPr>
                                <w:spacing w:val="-2"/>
                                <w:sz w:val="20"/>
                              </w:rPr>
                              <w:t> </w:t>
                            </w:r>
                            <w:r>
                              <w:rPr>
                                <w:sz w:val="20"/>
                              </w:rPr>
                              <w:t>you</w:t>
                            </w:r>
                            <w:r>
                              <w:rPr>
                                <w:spacing w:val="-2"/>
                                <w:sz w:val="20"/>
                              </w:rPr>
                              <w:t> </w:t>
                            </w:r>
                            <w:r>
                              <w:rPr>
                                <w:sz w:val="20"/>
                              </w:rPr>
                              <w:t>with</w:t>
                            </w:r>
                            <w:r>
                              <w:rPr>
                                <w:spacing w:val="-2"/>
                                <w:sz w:val="20"/>
                              </w:rPr>
                              <w:t> </w:t>
                            </w:r>
                            <w:r>
                              <w:rPr>
                                <w:sz w:val="20"/>
                              </w:rPr>
                              <w:t>too</w:t>
                            </w:r>
                            <w:r>
                              <w:rPr>
                                <w:spacing w:val="-2"/>
                                <w:sz w:val="20"/>
                              </w:rPr>
                              <w:t> </w:t>
                            </w:r>
                            <w:r>
                              <w:rPr>
                                <w:sz w:val="20"/>
                              </w:rPr>
                              <w:t>few</w:t>
                            </w:r>
                            <w:r>
                              <w:rPr>
                                <w:spacing w:val="-2"/>
                                <w:sz w:val="20"/>
                              </w:rPr>
                              <w:t> </w:t>
                            </w:r>
                            <w:r>
                              <w:rPr>
                                <w:sz w:val="20"/>
                              </w:rPr>
                              <w:t>1s,</w:t>
                            </w:r>
                            <w:r>
                              <w:rPr>
                                <w:spacing w:val="-2"/>
                                <w:sz w:val="20"/>
                              </w:rPr>
                              <w:t> </w:t>
                            </w:r>
                            <w:r>
                              <w:rPr>
                                <w:sz w:val="20"/>
                              </w:rPr>
                              <w:t>you</w:t>
                            </w:r>
                            <w:r>
                              <w:rPr>
                                <w:spacing w:val="-2"/>
                                <w:sz w:val="20"/>
                              </w:rPr>
                              <w:t> </w:t>
                            </w:r>
                            <w:r>
                              <w:rPr>
                                <w:sz w:val="20"/>
                              </w:rPr>
                              <w:t>can</w:t>
                            </w:r>
                            <w:r>
                              <w:rPr>
                                <w:spacing w:val="-2"/>
                                <w:sz w:val="20"/>
                              </w:rPr>
                              <w:t> </w:t>
                            </w:r>
                            <w:r>
                              <w:rPr>
                                <w:sz w:val="20"/>
                              </w:rPr>
                              <w:t>bootstrap</w:t>
                            </w:r>
                            <w:r>
                              <w:rPr>
                                <w:spacing w:val="-2"/>
                                <w:sz w:val="20"/>
                              </w:rPr>
                              <w:t> </w:t>
                            </w:r>
                            <w:r>
                              <w:rPr>
                                <w:sz w:val="20"/>
                              </w:rPr>
                              <w:t>the</w:t>
                            </w:r>
                            <w:r>
                              <w:rPr>
                                <w:spacing w:val="-2"/>
                                <w:sz w:val="20"/>
                              </w:rPr>
                              <w:t> </w:t>
                            </w:r>
                            <w:r>
                              <w:rPr>
                                <w:sz w:val="20"/>
                              </w:rPr>
                              <w:t>rare</w:t>
                            </w:r>
                            <w:r>
                              <w:rPr>
                                <w:spacing w:val="-2"/>
                                <w:sz w:val="20"/>
                              </w:rPr>
                              <w:t> </w:t>
                            </w:r>
                            <w:r>
                              <w:rPr>
                                <w:sz w:val="20"/>
                              </w:rPr>
                              <w:t>cases, or use SMOTE to create synthetic data similar to existing rare cases.</w:t>
                            </w:r>
                          </w:p>
                          <w:p>
                            <w:pPr>
                              <w:numPr>
                                <w:ilvl w:val="0"/>
                                <w:numId w:val="109"/>
                              </w:numPr>
                              <w:tabs>
                                <w:tab w:pos="519" w:val="left" w:leader="none"/>
                              </w:tabs>
                              <w:spacing w:line="213" w:lineRule="auto" w:before="80"/>
                              <w:ind w:left="519" w:right="159" w:hanging="178"/>
                              <w:jc w:val="left"/>
                              <w:rPr>
                                <w:sz w:val="20"/>
                              </w:rPr>
                            </w:pPr>
                            <w:r>
                              <w:rPr>
                                <w:sz w:val="20"/>
                              </w:rPr>
                              <w:t>Imbalanced data usually indicates that correctly classifying one class (the 1s) </w:t>
                            </w:r>
                            <w:r>
                              <w:rPr>
                                <w:sz w:val="20"/>
                              </w:rPr>
                              <w:t>has </w:t>
                            </w:r>
                            <w:bookmarkStart w:name="_bookmark968" w:id="1271"/>
                            <w:bookmarkEnd w:id="1271"/>
                            <w:r>
                              <w:rPr>
                                <w:sz w:val="20"/>
                              </w:rPr>
                              <w:t>higher</w:t>
                            </w:r>
                            <w:r>
                              <w:rPr>
                                <w:sz w:val="20"/>
                              </w:rPr>
                              <w:t> value, and that value ratio should be built into the assessment metric.</w:t>
                            </w:r>
                          </w:p>
                        </w:txbxContent>
                      </wps:txbx>
                      <wps:bodyPr wrap="square" lIns="0" tIns="0" rIns="0" bIns="0" rtlCol="0">
                        <a:noAutofit/>
                      </wps:bodyPr>
                    </wps:wsp>
                  </a:graphicData>
                </a:graphic>
              </wp:anchor>
            </w:drawing>
          </mc:Choice>
          <mc:Fallback>
            <w:pict>
              <v:shape style="position:absolute;margin-left:72.125pt;margin-top:10.2685pt;width:359.75pt;height:156.5pt;mso-position-horizontal-relative:page;mso-position-vertical-relative:paragraph;z-index:-15569408;mso-wrap-distance-left:0;mso-wrap-distance-right:0" type="#_x0000_t202" id="docshape460"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09"/>
                        </w:numPr>
                        <w:tabs>
                          <w:tab w:pos="520" w:val="left" w:leader="none"/>
                        </w:tabs>
                        <w:spacing w:line="213" w:lineRule="auto" w:before="162"/>
                        <w:ind w:left="520" w:right="159" w:hanging="178"/>
                        <w:jc w:val="left"/>
                        <w:rPr>
                          <w:sz w:val="20"/>
                        </w:rPr>
                      </w:pPr>
                      <w:r>
                        <w:rPr>
                          <w:sz w:val="20"/>
                        </w:rPr>
                        <w:t>Highly</w:t>
                      </w:r>
                      <w:r>
                        <w:rPr>
                          <w:spacing w:val="-2"/>
                          <w:sz w:val="20"/>
                        </w:rPr>
                        <w:t> </w:t>
                      </w:r>
                      <w:r>
                        <w:rPr>
                          <w:sz w:val="20"/>
                        </w:rPr>
                        <w:t>imbalanced</w:t>
                      </w:r>
                      <w:r>
                        <w:rPr>
                          <w:spacing w:val="-2"/>
                          <w:sz w:val="20"/>
                        </w:rPr>
                        <w:t> </w:t>
                      </w:r>
                      <w:r>
                        <w:rPr>
                          <w:sz w:val="20"/>
                        </w:rPr>
                        <w:t>data</w:t>
                      </w:r>
                      <w:r>
                        <w:rPr>
                          <w:spacing w:val="-2"/>
                          <w:sz w:val="20"/>
                        </w:rPr>
                        <w:t> </w:t>
                      </w:r>
                      <w:r>
                        <w:rPr>
                          <w:sz w:val="20"/>
                        </w:rPr>
                        <w:t>(i.e.,</w:t>
                      </w:r>
                      <w:r>
                        <w:rPr>
                          <w:spacing w:val="-2"/>
                          <w:sz w:val="20"/>
                        </w:rPr>
                        <w:t> </w:t>
                      </w:r>
                      <w:r>
                        <w:rPr>
                          <w:sz w:val="20"/>
                        </w:rPr>
                        <w:t>where</w:t>
                      </w:r>
                      <w:r>
                        <w:rPr>
                          <w:spacing w:val="-2"/>
                          <w:sz w:val="20"/>
                        </w:rPr>
                        <w:t> </w:t>
                      </w:r>
                      <w:r>
                        <w:rPr>
                          <w:sz w:val="20"/>
                        </w:rPr>
                        <w:t>the</w:t>
                      </w:r>
                      <w:r>
                        <w:rPr>
                          <w:spacing w:val="-2"/>
                          <w:sz w:val="20"/>
                        </w:rPr>
                        <w:t> </w:t>
                      </w:r>
                      <w:r>
                        <w:rPr>
                          <w:sz w:val="20"/>
                        </w:rPr>
                        <w:t>interesting</w:t>
                      </w:r>
                      <w:r>
                        <w:rPr>
                          <w:spacing w:val="-2"/>
                          <w:sz w:val="20"/>
                        </w:rPr>
                        <w:t> </w:t>
                      </w:r>
                      <w:r>
                        <w:rPr>
                          <w:sz w:val="20"/>
                        </w:rPr>
                        <w:t>outcomes,</w:t>
                      </w:r>
                      <w:r>
                        <w:rPr>
                          <w:spacing w:val="-2"/>
                          <w:sz w:val="20"/>
                        </w:rPr>
                        <w:t> </w:t>
                      </w:r>
                      <w:r>
                        <w:rPr>
                          <w:sz w:val="20"/>
                        </w:rPr>
                        <w:t>the</w:t>
                      </w:r>
                      <w:r>
                        <w:rPr>
                          <w:spacing w:val="-2"/>
                          <w:sz w:val="20"/>
                        </w:rPr>
                        <w:t> </w:t>
                      </w:r>
                      <w:r>
                        <w:rPr>
                          <w:sz w:val="20"/>
                        </w:rPr>
                        <w:t>1s,</w:t>
                      </w:r>
                      <w:r>
                        <w:rPr>
                          <w:spacing w:val="-2"/>
                          <w:sz w:val="20"/>
                        </w:rPr>
                        <w:t> </w:t>
                      </w:r>
                      <w:r>
                        <w:rPr>
                          <w:sz w:val="20"/>
                        </w:rPr>
                        <w:t>are</w:t>
                      </w:r>
                      <w:r>
                        <w:rPr>
                          <w:spacing w:val="-2"/>
                          <w:sz w:val="20"/>
                        </w:rPr>
                        <w:t> </w:t>
                      </w:r>
                      <w:r>
                        <w:rPr>
                          <w:sz w:val="20"/>
                        </w:rPr>
                        <w:t>rare)</w:t>
                      </w:r>
                      <w:r>
                        <w:rPr>
                          <w:spacing w:val="-2"/>
                          <w:sz w:val="20"/>
                        </w:rPr>
                        <w:t> </w:t>
                      </w:r>
                      <w:r>
                        <w:rPr>
                          <w:sz w:val="20"/>
                        </w:rPr>
                        <w:t>are problematic for classification algorithms.</w:t>
                      </w:r>
                    </w:p>
                    <w:p>
                      <w:pPr>
                        <w:numPr>
                          <w:ilvl w:val="0"/>
                          <w:numId w:val="109"/>
                        </w:numPr>
                        <w:tabs>
                          <w:tab w:pos="519" w:val="left" w:leader="none"/>
                        </w:tabs>
                        <w:spacing w:line="213" w:lineRule="auto" w:before="79"/>
                        <w:ind w:left="519" w:right="158" w:hanging="178"/>
                        <w:jc w:val="left"/>
                        <w:rPr>
                          <w:sz w:val="20"/>
                        </w:rPr>
                      </w:pPr>
                      <w:r>
                        <w:rPr>
                          <w:sz w:val="20"/>
                        </w:rPr>
                        <w:t>One strategy for working with imbalanced data is to balance the training data via undersampling the abundant case (or oversampling the rare case).</w:t>
                      </w:r>
                    </w:p>
                    <w:p>
                      <w:pPr>
                        <w:numPr>
                          <w:ilvl w:val="0"/>
                          <w:numId w:val="109"/>
                        </w:numPr>
                        <w:tabs>
                          <w:tab w:pos="519" w:val="left" w:leader="none"/>
                        </w:tabs>
                        <w:spacing w:line="213" w:lineRule="auto" w:before="80"/>
                        <w:ind w:left="519" w:right="159" w:hanging="178"/>
                        <w:jc w:val="left"/>
                        <w:rPr>
                          <w:sz w:val="20"/>
                        </w:rPr>
                      </w:pPr>
                      <w:r>
                        <w:rPr>
                          <w:sz w:val="20"/>
                        </w:rPr>
                        <w:t>If</w:t>
                      </w:r>
                      <w:r>
                        <w:rPr>
                          <w:spacing w:val="-2"/>
                          <w:sz w:val="20"/>
                        </w:rPr>
                        <w:t> </w:t>
                      </w:r>
                      <w:r>
                        <w:rPr>
                          <w:sz w:val="20"/>
                        </w:rPr>
                        <w:t>using</w:t>
                      </w:r>
                      <w:r>
                        <w:rPr>
                          <w:spacing w:val="-2"/>
                          <w:sz w:val="20"/>
                        </w:rPr>
                        <w:t> </w:t>
                      </w:r>
                      <w:r>
                        <w:rPr>
                          <w:sz w:val="20"/>
                        </w:rPr>
                        <w:t>all</w:t>
                      </w:r>
                      <w:r>
                        <w:rPr>
                          <w:spacing w:val="-2"/>
                          <w:sz w:val="20"/>
                        </w:rPr>
                        <w:t> </w:t>
                      </w:r>
                      <w:r>
                        <w:rPr>
                          <w:sz w:val="20"/>
                        </w:rPr>
                        <w:t>the</w:t>
                      </w:r>
                      <w:r>
                        <w:rPr>
                          <w:spacing w:val="-2"/>
                          <w:sz w:val="20"/>
                        </w:rPr>
                        <w:t> </w:t>
                      </w:r>
                      <w:r>
                        <w:rPr>
                          <w:sz w:val="20"/>
                        </w:rPr>
                        <w:t>1s</w:t>
                      </w:r>
                      <w:r>
                        <w:rPr>
                          <w:spacing w:val="-2"/>
                          <w:sz w:val="20"/>
                        </w:rPr>
                        <w:t> </w:t>
                      </w:r>
                      <w:r>
                        <w:rPr>
                          <w:sz w:val="20"/>
                        </w:rPr>
                        <w:t>still</w:t>
                      </w:r>
                      <w:r>
                        <w:rPr>
                          <w:spacing w:val="-2"/>
                          <w:sz w:val="20"/>
                        </w:rPr>
                        <w:t> </w:t>
                      </w:r>
                      <w:r>
                        <w:rPr>
                          <w:sz w:val="20"/>
                        </w:rPr>
                        <w:t>leaves</w:t>
                      </w:r>
                      <w:r>
                        <w:rPr>
                          <w:spacing w:val="-2"/>
                          <w:sz w:val="20"/>
                        </w:rPr>
                        <w:t> </w:t>
                      </w:r>
                      <w:r>
                        <w:rPr>
                          <w:sz w:val="20"/>
                        </w:rPr>
                        <w:t>you</w:t>
                      </w:r>
                      <w:r>
                        <w:rPr>
                          <w:spacing w:val="-2"/>
                          <w:sz w:val="20"/>
                        </w:rPr>
                        <w:t> </w:t>
                      </w:r>
                      <w:r>
                        <w:rPr>
                          <w:sz w:val="20"/>
                        </w:rPr>
                        <w:t>with</w:t>
                      </w:r>
                      <w:r>
                        <w:rPr>
                          <w:spacing w:val="-2"/>
                          <w:sz w:val="20"/>
                        </w:rPr>
                        <w:t> </w:t>
                      </w:r>
                      <w:r>
                        <w:rPr>
                          <w:sz w:val="20"/>
                        </w:rPr>
                        <w:t>too</w:t>
                      </w:r>
                      <w:r>
                        <w:rPr>
                          <w:spacing w:val="-2"/>
                          <w:sz w:val="20"/>
                        </w:rPr>
                        <w:t> </w:t>
                      </w:r>
                      <w:r>
                        <w:rPr>
                          <w:sz w:val="20"/>
                        </w:rPr>
                        <w:t>few</w:t>
                      </w:r>
                      <w:r>
                        <w:rPr>
                          <w:spacing w:val="-2"/>
                          <w:sz w:val="20"/>
                        </w:rPr>
                        <w:t> </w:t>
                      </w:r>
                      <w:r>
                        <w:rPr>
                          <w:sz w:val="20"/>
                        </w:rPr>
                        <w:t>1s,</w:t>
                      </w:r>
                      <w:r>
                        <w:rPr>
                          <w:spacing w:val="-2"/>
                          <w:sz w:val="20"/>
                        </w:rPr>
                        <w:t> </w:t>
                      </w:r>
                      <w:r>
                        <w:rPr>
                          <w:sz w:val="20"/>
                        </w:rPr>
                        <w:t>you</w:t>
                      </w:r>
                      <w:r>
                        <w:rPr>
                          <w:spacing w:val="-2"/>
                          <w:sz w:val="20"/>
                        </w:rPr>
                        <w:t> </w:t>
                      </w:r>
                      <w:r>
                        <w:rPr>
                          <w:sz w:val="20"/>
                        </w:rPr>
                        <w:t>can</w:t>
                      </w:r>
                      <w:r>
                        <w:rPr>
                          <w:spacing w:val="-2"/>
                          <w:sz w:val="20"/>
                        </w:rPr>
                        <w:t> </w:t>
                      </w:r>
                      <w:r>
                        <w:rPr>
                          <w:sz w:val="20"/>
                        </w:rPr>
                        <w:t>bootstrap</w:t>
                      </w:r>
                      <w:r>
                        <w:rPr>
                          <w:spacing w:val="-2"/>
                          <w:sz w:val="20"/>
                        </w:rPr>
                        <w:t> </w:t>
                      </w:r>
                      <w:r>
                        <w:rPr>
                          <w:sz w:val="20"/>
                        </w:rPr>
                        <w:t>the</w:t>
                      </w:r>
                      <w:r>
                        <w:rPr>
                          <w:spacing w:val="-2"/>
                          <w:sz w:val="20"/>
                        </w:rPr>
                        <w:t> </w:t>
                      </w:r>
                      <w:r>
                        <w:rPr>
                          <w:sz w:val="20"/>
                        </w:rPr>
                        <w:t>rare</w:t>
                      </w:r>
                      <w:r>
                        <w:rPr>
                          <w:spacing w:val="-2"/>
                          <w:sz w:val="20"/>
                        </w:rPr>
                        <w:t> </w:t>
                      </w:r>
                      <w:r>
                        <w:rPr>
                          <w:sz w:val="20"/>
                        </w:rPr>
                        <w:t>cases, or use SMOTE to create synthetic data similar to existing rare cases.</w:t>
                      </w:r>
                    </w:p>
                    <w:p>
                      <w:pPr>
                        <w:numPr>
                          <w:ilvl w:val="0"/>
                          <w:numId w:val="109"/>
                        </w:numPr>
                        <w:tabs>
                          <w:tab w:pos="519" w:val="left" w:leader="none"/>
                        </w:tabs>
                        <w:spacing w:line="213" w:lineRule="auto" w:before="80"/>
                        <w:ind w:left="519" w:right="159" w:hanging="178"/>
                        <w:jc w:val="left"/>
                        <w:rPr>
                          <w:sz w:val="20"/>
                        </w:rPr>
                      </w:pPr>
                      <w:r>
                        <w:rPr>
                          <w:sz w:val="20"/>
                        </w:rPr>
                        <w:t>Imbalanced data usually indicates that correctly classifying one class (the 1s) </w:t>
                      </w:r>
                      <w:r>
                        <w:rPr>
                          <w:sz w:val="20"/>
                        </w:rPr>
                        <w:t>has </w:t>
                      </w:r>
                      <w:bookmarkStart w:name="_bookmark968" w:id="1272"/>
                      <w:bookmarkEnd w:id="1272"/>
                      <w:r>
                        <w:rPr>
                          <w:sz w:val="20"/>
                        </w:rPr>
                        <w:t>higher</w:t>
                      </w:r>
                      <w:r>
                        <w:rPr>
                          <w:sz w:val="20"/>
                        </w:rPr>
                        <w:t> value, and that value ratio should be built into the assessment metric.</w:t>
                      </w:r>
                    </w:p>
                  </w:txbxContent>
                </v:textbox>
                <v:stroke dashstyle="solid"/>
                <w10:wrap type="topAndBottom"/>
              </v:shape>
            </w:pict>
          </mc:Fallback>
        </mc:AlternateContent>
      </w:r>
    </w:p>
    <w:p>
      <w:pPr>
        <w:spacing w:after="0"/>
        <w:rPr>
          <w:sz w:val="13"/>
        </w:rPr>
        <w:sectPr>
          <w:pgSz w:w="10080" w:h="13230"/>
          <w:pgMar w:header="0" w:footer="885" w:top="1180" w:bottom="1080" w:left="440" w:right="340"/>
        </w:sectPr>
      </w:pPr>
    </w:p>
    <w:p>
      <w:pPr>
        <w:pStyle w:val="Heading3"/>
        <w:jc w:val="left"/>
        <w:rPr>
          <w:b/>
        </w:rPr>
      </w:pPr>
      <w:bookmarkStart w:name="Further Reading" w:id="1273"/>
      <w:bookmarkEnd w:id="1273"/>
      <w:r>
        <w:rPr/>
      </w:r>
      <w:bookmarkStart w:name="_bookmark969" w:id="1274"/>
      <w:bookmarkEnd w:id="1274"/>
      <w:r>
        <w:rPr/>
      </w:r>
      <w:r>
        <w:rPr>
          <w:b/>
        </w:rPr>
        <w:t>Further</w:t>
      </w:r>
      <w:r>
        <w:rPr>
          <w:b/>
          <w:spacing w:val="7"/>
        </w:rPr>
        <w:t> </w:t>
      </w:r>
      <w:r>
        <w:rPr>
          <w:b/>
          <w:spacing w:val="-2"/>
        </w:rPr>
        <w:t>Reading</w:t>
      </w:r>
    </w:p>
    <w:p>
      <w:pPr>
        <w:pStyle w:val="ListParagraph"/>
        <w:numPr>
          <w:ilvl w:val="0"/>
          <w:numId w:val="110"/>
        </w:numPr>
        <w:tabs>
          <w:tab w:pos="1360" w:val="left" w:leader="none"/>
        </w:tabs>
        <w:spacing w:line="213" w:lineRule="auto" w:before="180" w:after="0"/>
        <w:ind w:left="1360" w:right="1098" w:hanging="187"/>
        <w:jc w:val="both"/>
        <w:rPr>
          <w:sz w:val="21"/>
        </w:rPr>
      </w:pPr>
      <w:r>
        <w:rPr>
          <w:sz w:val="21"/>
        </w:rPr>
        <w:t>Tom Fawcett, author of </w:t>
      </w:r>
      <w:r>
        <w:rPr>
          <w:i/>
          <w:sz w:val="21"/>
        </w:rPr>
        <w:t>Data Science for Business</w:t>
      </w:r>
      <w:r>
        <w:rPr>
          <w:sz w:val="21"/>
        </w:rPr>
        <w:t>, has a </w:t>
      </w:r>
      <w:hyperlink r:id="rId288">
        <w:r>
          <w:rPr>
            <w:color w:val="990000"/>
            <w:sz w:val="21"/>
          </w:rPr>
          <w:t>good article on imbal‐</w:t>
        </w:r>
      </w:hyperlink>
      <w:r>
        <w:rPr>
          <w:color w:val="990000"/>
          <w:sz w:val="21"/>
        </w:rPr>
        <w:t> </w:t>
      </w:r>
      <w:hyperlink r:id="rId288">
        <w:r>
          <w:rPr>
            <w:color w:val="990000"/>
            <w:sz w:val="21"/>
          </w:rPr>
          <w:t>anced classes</w:t>
        </w:r>
      </w:hyperlink>
      <w:r>
        <w:rPr>
          <w:sz w:val="21"/>
        </w:rPr>
        <w:t>.</w:t>
      </w:r>
    </w:p>
    <w:p>
      <w:pPr>
        <w:pStyle w:val="ListParagraph"/>
        <w:numPr>
          <w:ilvl w:val="0"/>
          <w:numId w:val="110"/>
        </w:numPr>
        <w:tabs>
          <w:tab w:pos="1359" w:val="left" w:leader="none"/>
        </w:tabs>
        <w:spacing w:line="213" w:lineRule="auto" w:before="80" w:after="0"/>
        <w:ind w:left="1359" w:right="1097" w:hanging="187"/>
        <w:jc w:val="both"/>
        <w:rPr>
          <w:sz w:val="21"/>
        </w:rPr>
      </w:pPr>
      <w:r>
        <w:rPr>
          <w:sz w:val="21"/>
        </w:rPr>
        <w:t>For</w:t>
      </w:r>
      <w:r>
        <w:rPr>
          <w:spacing w:val="-5"/>
          <w:sz w:val="21"/>
        </w:rPr>
        <w:t> </w:t>
      </w:r>
      <w:r>
        <w:rPr>
          <w:sz w:val="21"/>
        </w:rPr>
        <w:t>more</w:t>
      </w:r>
      <w:r>
        <w:rPr>
          <w:spacing w:val="-6"/>
          <w:sz w:val="21"/>
        </w:rPr>
        <w:t> </w:t>
      </w:r>
      <w:r>
        <w:rPr>
          <w:sz w:val="21"/>
        </w:rPr>
        <w:t>on</w:t>
      </w:r>
      <w:r>
        <w:rPr>
          <w:spacing w:val="-5"/>
          <w:sz w:val="21"/>
        </w:rPr>
        <w:t> </w:t>
      </w:r>
      <w:r>
        <w:rPr>
          <w:sz w:val="21"/>
        </w:rPr>
        <w:t>SMOTE,</w:t>
      </w:r>
      <w:r>
        <w:rPr>
          <w:spacing w:val="-6"/>
          <w:sz w:val="21"/>
        </w:rPr>
        <w:t> </w:t>
      </w:r>
      <w:r>
        <w:rPr>
          <w:sz w:val="21"/>
        </w:rPr>
        <w:t>see</w:t>
      </w:r>
      <w:r>
        <w:rPr>
          <w:spacing w:val="-5"/>
          <w:sz w:val="21"/>
        </w:rPr>
        <w:t> </w:t>
      </w:r>
      <w:r>
        <w:rPr>
          <w:sz w:val="21"/>
        </w:rPr>
        <w:t>Nitesh</w:t>
      </w:r>
      <w:r>
        <w:rPr>
          <w:spacing w:val="-6"/>
          <w:sz w:val="21"/>
        </w:rPr>
        <w:t> </w:t>
      </w:r>
      <w:r>
        <w:rPr>
          <w:sz w:val="21"/>
        </w:rPr>
        <w:t>V.</w:t>
      </w:r>
      <w:r>
        <w:rPr>
          <w:spacing w:val="-5"/>
          <w:sz w:val="21"/>
        </w:rPr>
        <w:t> </w:t>
      </w:r>
      <w:r>
        <w:rPr>
          <w:sz w:val="21"/>
        </w:rPr>
        <w:t>Chawla,</w:t>
      </w:r>
      <w:r>
        <w:rPr>
          <w:spacing w:val="-6"/>
          <w:sz w:val="21"/>
        </w:rPr>
        <w:t> </w:t>
      </w:r>
      <w:r>
        <w:rPr>
          <w:sz w:val="21"/>
        </w:rPr>
        <w:t>Kevin</w:t>
      </w:r>
      <w:r>
        <w:rPr>
          <w:spacing w:val="-5"/>
          <w:sz w:val="21"/>
        </w:rPr>
        <w:t> </w:t>
      </w:r>
      <w:r>
        <w:rPr>
          <w:sz w:val="21"/>
        </w:rPr>
        <w:t>W.</w:t>
      </w:r>
      <w:r>
        <w:rPr>
          <w:spacing w:val="-6"/>
          <w:sz w:val="21"/>
        </w:rPr>
        <w:t> </w:t>
      </w:r>
      <w:r>
        <w:rPr>
          <w:sz w:val="21"/>
        </w:rPr>
        <w:t>Bowyer,</w:t>
      </w:r>
      <w:r>
        <w:rPr>
          <w:spacing w:val="-5"/>
          <w:sz w:val="21"/>
        </w:rPr>
        <w:t> </w:t>
      </w:r>
      <w:r>
        <w:rPr>
          <w:sz w:val="21"/>
        </w:rPr>
        <w:t>Lawrence</w:t>
      </w:r>
      <w:r>
        <w:rPr>
          <w:spacing w:val="-6"/>
          <w:sz w:val="21"/>
        </w:rPr>
        <w:t> </w:t>
      </w:r>
      <w:r>
        <w:rPr>
          <w:sz w:val="21"/>
        </w:rPr>
        <w:t>O.</w:t>
      </w:r>
      <w:r>
        <w:rPr>
          <w:spacing w:val="-5"/>
          <w:sz w:val="21"/>
        </w:rPr>
        <w:t> </w:t>
      </w:r>
      <w:r>
        <w:rPr>
          <w:sz w:val="21"/>
        </w:rPr>
        <w:t>Hall, and</w:t>
      </w:r>
      <w:r>
        <w:rPr>
          <w:spacing w:val="-1"/>
          <w:sz w:val="21"/>
        </w:rPr>
        <w:t> </w:t>
      </w:r>
      <w:r>
        <w:rPr>
          <w:sz w:val="21"/>
        </w:rPr>
        <w:t>W.</w:t>
      </w:r>
      <w:r>
        <w:rPr>
          <w:spacing w:val="-1"/>
          <w:sz w:val="21"/>
        </w:rPr>
        <w:t> </w:t>
      </w:r>
      <w:r>
        <w:rPr>
          <w:sz w:val="21"/>
        </w:rPr>
        <w:t>Philip</w:t>
      </w:r>
      <w:r>
        <w:rPr>
          <w:spacing w:val="-1"/>
          <w:sz w:val="21"/>
        </w:rPr>
        <w:t> </w:t>
      </w:r>
      <w:r>
        <w:rPr>
          <w:sz w:val="21"/>
        </w:rPr>
        <w:t>Kegelmeyer,</w:t>
      </w:r>
      <w:r>
        <w:rPr>
          <w:spacing w:val="-1"/>
          <w:sz w:val="21"/>
        </w:rPr>
        <w:t> </w:t>
      </w:r>
      <w:hyperlink r:id="rId289">
        <w:r>
          <w:rPr>
            <w:color w:val="990000"/>
            <w:sz w:val="21"/>
          </w:rPr>
          <w:t>“SMOTE:</w:t>
        </w:r>
        <w:r>
          <w:rPr>
            <w:color w:val="990000"/>
            <w:spacing w:val="-1"/>
            <w:sz w:val="21"/>
          </w:rPr>
          <w:t> </w:t>
        </w:r>
        <w:r>
          <w:rPr>
            <w:color w:val="990000"/>
            <w:sz w:val="21"/>
          </w:rPr>
          <w:t>Synthetic</w:t>
        </w:r>
        <w:r>
          <w:rPr>
            <w:color w:val="990000"/>
            <w:spacing w:val="-1"/>
            <w:sz w:val="21"/>
          </w:rPr>
          <w:t> </w:t>
        </w:r>
        <w:r>
          <w:rPr>
            <w:color w:val="990000"/>
            <w:sz w:val="21"/>
          </w:rPr>
          <w:t>Minority</w:t>
        </w:r>
        <w:r>
          <w:rPr>
            <w:color w:val="990000"/>
            <w:spacing w:val="-1"/>
            <w:sz w:val="21"/>
          </w:rPr>
          <w:t> </w:t>
        </w:r>
        <w:r>
          <w:rPr>
            <w:color w:val="990000"/>
            <w:sz w:val="21"/>
          </w:rPr>
          <w:t>Over-sampling</w:t>
        </w:r>
        <w:r>
          <w:rPr>
            <w:color w:val="990000"/>
            <w:spacing w:val="-1"/>
            <w:sz w:val="21"/>
          </w:rPr>
          <w:t> </w:t>
        </w:r>
        <w:r>
          <w:rPr>
            <w:color w:val="990000"/>
            <w:sz w:val="21"/>
          </w:rPr>
          <w:t>Techni‐</w:t>
        </w:r>
      </w:hyperlink>
      <w:r>
        <w:rPr>
          <w:color w:val="990000"/>
          <w:sz w:val="21"/>
        </w:rPr>
        <w:t> </w:t>
      </w:r>
      <w:hyperlink r:id="rId289">
        <w:r>
          <w:rPr>
            <w:color w:val="990000"/>
            <w:sz w:val="21"/>
          </w:rPr>
          <w:t>que,”</w:t>
        </w:r>
      </w:hyperlink>
      <w:r>
        <w:rPr>
          <w:color w:val="990000"/>
          <w:sz w:val="21"/>
        </w:rPr>
        <w:t> </w:t>
      </w:r>
      <w:r>
        <w:rPr>
          <w:i/>
          <w:sz w:val="21"/>
        </w:rPr>
        <w:t>Journal of Artificial Intelligence Research </w:t>
      </w:r>
      <w:r>
        <w:rPr>
          <w:sz w:val="21"/>
        </w:rPr>
        <w:t>16 (2002): 321–357.</w:t>
      </w:r>
    </w:p>
    <w:p>
      <w:pPr>
        <w:pStyle w:val="ListParagraph"/>
        <w:numPr>
          <w:ilvl w:val="0"/>
          <w:numId w:val="110"/>
        </w:numPr>
        <w:tabs>
          <w:tab w:pos="1360" w:val="left" w:leader="none"/>
        </w:tabs>
        <w:spacing w:line="211" w:lineRule="auto" w:before="79" w:after="0"/>
        <w:ind w:left="1360" w:right="1098" w:hanging="187"/>
        <w:jc w:val="both"/>
        <w:rPr>
          <w:sz w:val="21"/>
        </w:rPr>
      </w:pPr>
      <w:r>
        <w:rPr>
          <w:sz w:val="21"/>
        </w:rPr>
        <w:t>Also see the Analytics Vidhya Content Team’s </w:t>
      </w:r>
      <w:hyperlink r:id="rId290">
        <w:r>
          <w:rPr>
            <w:color w:val="990000"/>
            <w:sz w:val="21"/>
          </w:rPr>
          <w:t>“Practical Guide to Deal </w:t>
        </w:r>
        <w:r>
          <w:rPr>
            <w:color w:val="990000"/>
            <w:sz w:val="21"/>
          </w:rPr>
          <w:t>with</w:t>
        </w:r>
      </w:hyperlink>
      <w:r>
        <w:rPr>
          <w:color w:val="990000"/>
          <w:sz w:val="21"/>
        </w:rPr>
        <w:t> </w:t>
      </w:r>
      <w:hyperlink r:id="rId290">
        <w:r>
          <w:rPr>
            <w:color w:val="990000"/>
            <w:sz w:val="21"/>
          </w:rPr>
          <w:t>Imbalanced Classification Problems in </w:t>
        </w:r>
        <w:r>
          <w:rPr>
            <w:i/>
            <w:color w:val="990000"/>
            <w:sz w:val="21"/>
          </w:rPr>
          <w:t>R</w:t>
        </w:r>
        <w:r>
          <w:rPr>
            <w:color w:val="990000"/>
            <w:sz w:val="21"/>
          </w:rPr>
          <w:t>,”</w:t>
        </w:r>
      </w:hyperlink>
      <w:r>
        <w:rPr>
          <w:color w:val="990000"/>
          <w:sz w:val="21"/>
        </w:rPr>
        <w:t> </w:t>
      </w:r>
      <w:r>
        <w:rPr>
          <w:sz w:val="21"/>
        </w:rPr>
        <w:t>March 28, 2016.</w:t>
      </w:r>
    </w:p>
    <w:p>
      <w:pPr>
        <w:pStyle w:val="BodyText"/>
        <w:spacing w:before="97"/>
        <w:ind w:left="0"/>
      </w:pPr>
    </w:p>
    <w:p>
      <w:pPr>
        <w:pStyle w:val="Heading2"/>
        <w:rPr>
          <w:b/>
        </w:rPr>
      </w:pPr>
      <w:bookmarkStart w:name="Summary" w:id="1275"/>
      <w:bookmarkEnd w:id="1275"/>
      <w:r>
        <w:rPr/>
      </w:r>
      <w:bookmarkStart w:name="_bookmark970" w:id="1276"/>
      <w:bookmarkEnd w:id="1276"/>
      <w:r>
        <w:rPr/>
      </w:r>
      <w:r>
        <w:rPr>
          <w:b/>
          <w:spacing w:val="-2"/>
        </w:rPr>
        <w:t>Summary</w:t>
      </w:r>
    </w:p>
    <w:p>
      <w:pPr>
        <w:pStyle w:val="BodyText"/>
        <w:spacing w:line="213" w:lineRule="auto" w:before="114"/>
        <w:ind w:right="1097"/>
        <w:jc w:val="both"/>
      </w:pPr>
      <w:bookmarkStart w:name="_bookmark972" w:id="1277"/>
      <w:bookmarkEnd w:id="1277"/>
      <w:r>
        <w:rPr/>
      </w:r>
      <w:r>
        <w:rPr/>
        <w:t>Classification, the process of predicting which of two or more categories a </w:t>
      </w:r>
      <w:r>
        <w:rPr/>
        <w:t>record belongs to, is a fundamental tool of predictive analytics. Will a loan default (yes or no)? Will it prepay? Will a web visitor click on a link? Will they purchase something? Is an insurance claim fraudulent? Often in classification problems, one class is of pri‐ mary interest (e.g., the fraudulent insurance claim), and in binary classification, this class is designated as a 1, with the other, more prevalent class being a 0. Often, a key part of the process is estimating a </w:t>
      </w:r>
      <w:r>
        <w:rPr>
          <w:i/>
        </w:rPr>
        <w:t>propensity score</w:t>
      </w:r>
      <w:r>
        <w:rPr/>
        <w:t>, a probability of belonging to the class of interest. A common scenario is one in which the class of interest is relatively rare.</w:t>
      </w:r>
      <w:r>
        <w:rPr>
          <w:spacing w:val="-4"/>
        </w:rPr>
        <w:t> </w:t>
      </w:r>
      <w:r>
        <w:rPr/>
        <w:t>When</w:t>
      </w:r>
      <w:r>
        <w:rPr>
          <w:spacing w:val="-4"/>
        </w:rPr>
        <w:t> </w:t>
      </w:r>
      <w:r>
        <w:rPr/>
        <w:t>evaluating</w:t>
      </w:r>
      <w:r>
        <w:rPr>
          <w:spacing w:val="-4"/>
        </w:rPr>
        <w:t> </w:t>
      </w:r>
      <w:r>
        <w:rPr/>
        <w:t>a</w:t>
      </w:r>
      <w:r>
        <w:rPr>
          <w:spacing w:val="-4"/>
        </w:rPr>
        <w:t> </w:t>
      </w:r>
      <w:r>
        <w:rPr/>
        <w:t>classifier,</w:t>
      </w:r>
      <w:r>
        <w:rPr>
          <w:spacing w:val="-4"/>
        </w:rPr>
        <w:t> </w:t>
      </w:r>
      <w:r>
        <w:rPr/>
        <w:t>there</w:t>
      </w:r>
      <w:r>
        <w:rPr>
          <w:spacing w:val="-4"/>
        </w:rPr>
        <w:t> </w:t>
      </w:r>
      <w:r>
        <w:rPr/>
        <w:t>are</w:t>
      </w:r>
      <w:r>
        <w:rPr>
          <w:spacing w:val="-4"/>
        </w:rPr>
        <w:t> </w:t>
      </w:r>
      <w:r>
        <w:rPr/>
        <w:t>a</w:t>
      </w:r>
      <w:r>
        <w:rPr>
          <w:spacing w:val="-4"/>
        </w:rPr>
        <w:t> </w:t>
      </w:r>
      <w:r>
        <w:rPr/>
        <w:t>variety</w:t>
      </w:r>
      <w:r>
        <w:rPr>
          <w:spacing w:val="-4"/>
        </w:rPr>
        <w:t> </w:t>
      </w:r>
      <w:r>
        <w:rPr/>
        <w:t>of</w:t>
      </w:r>
      <w:r>
        <w:rPr>
          <w:spacing w:val="-4"/>
        </w:rPr>
        <w:t> </w:t>
      </w:r>
      <w:r>
        <w:rPr/>
        <w:t>model</w:t>
      </w:r>
      <w:r>
        <w:rPr>
          <w:spacing w:val="-4"/>
        </w:rPr>
        <w:t> </w:t>
      </w:r>
      <w:r>
        <w:rPr/>
        <w:t>assessment</w:t>
      </w:r>
      <w:r>
        <w:rPr>
          <w:spacing w:val="-4"/>
        </w:rPr>
        <w:t> </w:t>
      </w:r>
      <w:r>
        <w:rPr/>
        <w:t>metrics</w:t>
      </w:r>
      <w:r>
        <w:rPr>
          <w:spacing w:val="-4"/>
        </w:rPr>
        <w:t> </w:t>
      </w:r>
      <w:r>
        <w:rPr/>
        <w:t>that go</w:t>
      </w:r>
      <w:r>
        <w:rPr>
          <w:spacing w:val="-1"/>
        </w:rPr>
        <w:t> </w:t>
      </w:r>
      <w:r>
        <w:rPr/>
        <w:t>beyond</w:t>
      </w:r>
      <w:r>
        <w:rPr>
          <w:spacing w:val="-1"/>
        </w:rPr>
        <w:t> </w:t>
      </w:r>
      <w:r>
        <w:rPr/>
        <w:t>simple</w:t>
      </w:r>
      <w:r>
        <w:rPr>
          <w:spacing w:val="-1"/>
        </w:rPr>
        <w:t> </w:t>
      </w:r>
      <w:r>
        <w:rPr/>
        <w:t>accuracy;</w:t>
      </w:r>
      <w:r>
        <w:rPr>
          <w:spacing w:val="-1"/>
        </w:rPr>
        <w:t> </w:t>
      </w:r>
      <w:r>
        <w:rPr/>
        <w:t>these</w:t>
      </w:r>
      <w:r>
        <w:rPr>
          <w:spacing w:val="-1"/>
        </w:rPr>
        <w:t> </w:t>
      </w:r>
      <w:r>
        <w:rPr/>
        <w:t>are</w:t>
      </w:r>
      <w:r>
        <w:rPr>
          <w:spacing w:val="-1"/>
        </w:rPr>
        <w:t> </w:t>
      </w:r>
      <w:r>
        <w:rPr/>
        <w:t>important</w:t>
      </w:r>
      <w:r>
        <w:rPr>
          <w:spacing w:val="-1"/>
        </w:rPr>
        <w:t> </w:t>
      </w:r>
      <w:r>
        <w:rPr/>
        <w:t>in</w:t>
      </w:r>
      <w:r>
        <w:rPr>
          <w:spacing w:val="-1"/>
        </w:rPr>
        <w:t> </w:t>
      </w:r>
      <w:r>
        <w:rPr/>
        <w:t>the</w:t>
      </w:r>
      <w:r>
        <w:rPr>
          <w:spacing w:val="-1"/>
        </w:rPr>
        <w:t> </w:t>
      </w:r>
      <w:r>
        <w:rPr/>
        <w:t>rare-class</w:t>
      </w:r>
      <w:r>
        <w:rPr>
          <w:spacing w:val="-1"/>
        </w:rPr>
        <w:t> </w:t>
      </w:r>
      <w:r>
        <w:rPr/>
        <w:t>situation,</w:t>
      </w:r>
      <w:r>
        <w:rPr>
          <w:spacing w:val="-1"/>
        </w:rPr>
        <w:t> </w:t>
      </w:r>
      <w:r>
        <w:rPr/>
        <w:t>when</w:t>
      </w:r>
      <w:r>
        <w:rPr>
          <w:spacing w:val="-1"/>
        </w:rPr>
        <w:t> </w:t>
      </w:r>
      <w:r>
        <w:rPr/>
        <w:t>clas‐ </w:t>
      </w:r>
      <w:bookmarkStart w:name="_bookmark971" w:id="1278"/>
      <w:bookmarkEnd w:id="1278"/>
      <w:r>
        <w:rPr/>
        <w:t>si</w:t>
      </w:r>
      <w:r>
        <w:rPr/>
        <w:t>fying all records as 0s can yield high accuracy.</w:t>
      </w:r>
    </w:p>
    <w:p>
      <w:pPr>
        <w:spacing w:after="0" w:line="213" w:lineRule="auto"/>
        <w:jc w:val="both"/>
        <w:sectPr>
          <w:pgSz w:w="10080" w:h="13230"/>
          <w:pgMar w:header="0" w:footer="885" w:top="920" w:bottom="1080" w:left="440" w:right="340"/>
        </w:sectPr>
      </w:pPr>
    </w:p>
    <w:p>
      <w:pPr>
        <w:spacing w:before="93"/>
        <w:ind w:left="0" w:right="1098" w:firstLine="0"/>
        <w:jc w:val="right"/>
        <w:rPr>
          <w:rFonts w:ascii="Myriad Pro Light Cond"/>
          <w:b/>
          <w:sz w:val="33"/>
        </w:rPr>
      </w:pPr>
      <w:bookmarkStart w:name="Chapter 6. Statistical Machine Learning" w:id="1279"/>
      <w:bookmarkEnd w:id="1279"/>
      <w:r>
        <w:rPr/>
      </w:r>
      <w:bookmarkStart w:name="_bookmark973" w:id="1280"/>
      <w:bookmarkEnd w:id="1280"/>
      <w:r>
        <w:rPr/>
      </w:r>
      <w:r>
        <w:rPr>
          <w:rFonts w:ascii="Myriad Pro Light Cond"/>
          <w:b/>
          <w:sz w:val="33"/>
        </w:rPr>
        <w:t>CHAPTER</w:t>
      </w:r>
      <w:r>
        <w:rPr>
          <w:rFonts w:ascii="Myriad Pro Light Cond"/>
          <w:b/>
          <w:spacing w:val="10"/>
          <w:sz w:val="33"/>
        </w:rPr>
        <w:t> </w:t>
      </w:r>
      <w:r>
        <w:rPr>
          <w:rFonts w:ascii="Myriad Pro Light Cond"/>
          <w:b/>
          <w:spacing w:val="-10"/>
          <w:sz w:val="33"/>
        </w:rPr>
        <w:t>6</w:t>
      </w:r>
    </w:p>
    <w:p>
      <w:pPr>
        <w:pStyle w:val="BodyText"/>
        <w:spacing w:before="3"/>
        <w:ind w:left="0"/>
        <w:rPr>
          <w:rFonts w:ascii="Myriad Pro Light Cond"/>
          <w:b/>
          <w:sz w:val="4"/>
        </w:rPr>
      </w:pPr>
      <w:r>
        <w:rPr/>
        <mc:AlternateContent>
          <mc:Choice Requires="wps">
            <w:drawing>
              <wp:anchor distT="0" distB="0" distL="0" distR="0" allowOverlap="1" layoutInCell="1" locked="0" behindDoc="1" simplePos="0" relativeHeight="487747584">
                <wp:simplePos x="0" y="0"/>
                <wp:positionH relativeFrom="page">
                  <wp:posOffset>914400</wp:posOffset>
                </wp:positionH>
                <wp:positionV relativeFrom="paragraph">
                  <wp:posOffset>47840</wp:posOffset>
                </wp:positionV>
                <wp:extent cx="4572000" cy="1270"/>
                <wp:effectExtent l="0" t="0" r="0" b="0"/>
                <wp:wrapTopAndBottom/>
                <wp:docPr id="857" name="Graphic 857"/>
                <wp:cNvGraphicFramePr>
                  <a:graphicFrameLocks/>
                </wp:cNvGraphicFramePr>
                <a:graphic>
                  <a:graphicData uri="http://schemas.microsoft.com/office/word/2010/wordprocessingShape">
                    <wps:wsp>
                      <wps:cNvPr id="857" name="Graphic 857"/>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3.767pt;width:360pt;height:.1pt;mso-position-horizontal-relative:page;mso-position-vertical-relative:paragraph;z-index:-15568896;mso-wrap-distance-left:0;mso-wrap-distance-right:0" id="docshape463" coordorigin="1440,75" coordsize="7200,0" path="m8640,75l1440,75e" filled="false" stroked="true" strokeweight=".25pt" strokecolor="#000000">
                <v:path arrowok="t"/>
                <v:stroke dashstyle="solid"/>
                <w10:wrap type="topAndBottom"/>
              </v:shape>
            </w:pict>
          </mc:Fallback>
        </mc:AlternateContent>
      </w:r>
    </w:p>
    <w:p>
      <w:pPr>
        <w:spacing w:before="0"/>
        <w:ind w:left="3505" w:right="0" w:firstLine="0"/>
        <w:jc w:val="left"/>
        <w:rPr>
          <w:rFonts w:ascii="Myriad Pro Light Cond"/>
          <w:b/>
          <w:sz w:val="50"/>
        </w:rPr>
      </w:pPr>
      <w:r>
        <w:rPr>
          <w:rFonts w:ascii="Myriad Pro Light Cond"/>
          <w:b/>
          <w:sz w:val="50"/>
        </w:rPr>
        <w:t>Statistical Machine </w:t>
      </w:r>
      <w:r>
        <w:rPr>
          <w:rFonts w:ascii="Myriad Pro Light Cond"/>
          <w:b/>
          <w:spacing w:val="-2"/>
          <w:sz w:val="50"/>
        </w:rPr>
        <w:t>Learning</w:t>
      </w:r>
    </w:p>
    <w:p>
      <w:pPr>
        <w:pStyle w:val="BodyText"/>
        <w:ind w:left="0"/>
        <w:rPr>
          <w:rFonts w:ascii="Myriad Pro Light Cond"/>
          <w:b/>
          <w:sz w:val="50"/>
        </w:rPr>
      </w:pPr>
    </w:p>
    <w:p>
      <w:pPr>
        <w:pStyle w:val="BodyText"/>
        <w:ind w:left="0"/>
        <w:rPr>
          <w:rFonts w:ascii="Myriad Pro Light Cond"/>
          <w:b/>
          <w:sz w:val="50"/>
        </w:rPr>
      </w:pPr>
    </w:p>
    <w:p>
      <w:pPr>
        <w:pStyle w:val="BodyText"/>
        <w:spacing w:before="448"/>
        <w:ind w:left="0"/>
        <w:rPr>
          <w:rFonts w:ascii="Myriad Pro Light Cond"/>
          <w:b/>
          <w:sz w:val="50"/>
        </w:rPr>
      </w:pPr>
    </w:p>
    <w:p>
      <w:pPr>
        <w:pStyle w:val="BodyText"/>
        <w:spacing w:line="213" w:lineRule="auto"/>
        <w:ind w:right="1097"/>
        <w:jc w:val="both"/>
      </w:pPr>
      <w:r>
        <w:rPr/>
        <w:t>Recent advances in statistics have been devoted to developing more powerful </w:t>
      </w:r>
      <w:r>
        <w:rPr/>
        <w:t>auto‐ </w:t>
      </w:r>
      <w:bookmarkStart w:name="_bookmark977" w:id="1281"/>
      <w:bookmarkEnd w:id="1281"/>
      <w:r>
        <w:rPr/>
        <w:t>m</w:t>
      </w:r>
      <w:r>
        <w:rPr/>
        <w:t>ated techniques for predictive modeling—both regression and classification. These methods, like those discussed in the previous chapter, are </w:t>
      </w:r>
      <w:r>
        <w:rPr>
          <w:i/>
        </w:rPr>
        <w:t>supervised methods</w:t>
      </w:r>
      <w:r>
        <w:rPr/>
        <w:t>—they are trained on data where outcomes are known and learn to predict outcomes in new </w:t>
      </w:r>
      <w:bookmarkStart w:name="_bookmark978" w:id="1282"/>
      <w:bookmarkEnd w:id="1282"/>
      <w:r>
        <w:rPr/>
        <w:t>d</w:t>
      </w:r>
      <w:r>
        <w:rPr/>
        <w:t>ata. They fall under the umbrella of </w:t>
      </w:r>
      <w:r>
        <w:rPr>
          <w:i/>
        </w:rPr>
        <w:t>statistical machine learning </w:t>
      </w:r>
      <w:r>
        <w:rPr/>
        <w:t>and are distin‐ guished</w:t>
      </w:r>
      <w:r>
        <w:rPr>
          <w:spacing w:val="-2"/>
        </w:rPr>
        <w:t> </w:t>
      </w:r>
      <w:r>
        <w:rPr/>
        <w:t>from</w:t>
      </w:r>
      <w:r>
        <w:rPr>
          <w:spacing w:val="-2"/>
        </w:rPr>
        <w:t> </w:t>
      </w:r>
      <w:r>
        <w:rPr/>
        <w:t>classical</w:t>
      </w:r>
      <w:r>
        <w:rPr>
          <w:spacing w:val="-2"/>
        </w:rPr>
        <w:t> </w:t>
      </w:r>
      <w:r>
        <w:rPr/>
        <w:t>statistical</w:t>
      </w:r>
      <w:r>
        <w:rPr>
          <w:spacing w:val="-2"/>
        </w:rPr>
        <w:t> </w:t>
      </w:r>
      <w:r>
        <w:rPr/>
        <w:t>methods</w:t>
      </w:r>
      <w:r>
        <w:rPr>
          <w:spacing w:val="-2"/>
        </w:rPr>
        <w:t> </w:t>
      </w:r>
      <w:r>
        <w:rPr/>
        <w:t>in</w:t>
      </w:r>
      <w:r>
        <w:rPr>
          <w:spacing w:val="-2"/>
        </w:rPr>
        <w:t> </w:t>
      </w:r>
      <w:r>
        <w:rPr/>
        <w:t>that</w:t>
      </w:r>
      <w:r>
        <w:rPr>
          <w:spacing w:val="-2"/>
        </w:rPr>
        <w:t> </w:t>
      </w:r>
      <w:r>
        <w:rPr/>
        <w:t>they</w:t>
      </w:r>
      <w:r>
        <w:rPr>
          <w:spacing w:val="-2"/>
        </w:rPr>
        <w:t> </w:t>
      </w:r>
      <w:r>
        <w:rPr/>
        <w:t>are</w:t>
      </w:r>
      <w:r>
        <w:rPr>
          <w:spacing w:val="-2"/>
        </w:rPr>
        <w:t> </w:t>
      </w:r>
      <w:r>
        <w:rPr/>
        <w:t>data-driven</w:t>
      </w:r>
      <w:r>
        <w:rPr>
          <w:spacing w:val="-2"/>
        </w:rPr>
        <w:t> </w:t>
      </w:r>
      <w:r>
        <w:rPr/>
        <w:t>and</w:t>
      </w:r>
      <w:r>
        <w:rPr>
          <w:spacing w:val="-2"/>
        </w:rPr>
        <w:t> </w:t>
      </w:r>
      <w:r>
        <w:rPr/>
        <w:t>do</w:t>
      </w:r>
      <w:r>
        <w:rPr>
          <w:spacing w:val="-2"/>
        </w:rPr>
        <w:t> </w:t>
      </w:r>
      <w:r>
        <w:rPr/>
        <w:t>not</w:t>
      </w:r>
      <w:r>
        <w:rPr>
          <w:spacing w:val="-2"/>
        </w:rPr>
        <w:t> </w:t>
      </w:r>
      <w:r>
        <w:rPr/>
        <w:t>seek </w:t>
      </w:r>
      <w:bookmarkStart w:name="_bookmark976" w:id="1283"/>
      <w:bookmarkEnd w:id="1283"/>
      <w:r>
        <w:rPr/>
        <w:t>to</w:t>
      </w:r>
      <w:r>
        <w:rPr/>
        <w:t> impose linear or other overall structure on the data. The </w:t>
      </w:r>
      <w:r>
        <w:rPr>
          <w:i/>
        </w:rPr>
        <w:t>K</w:t>
      </w:r>
      <w:r>
        <w:rPr/>
        <w:t>-Nearest Neighbors method,</w:t>
      </w:r>
      <w:r>
        <w:rPr>
          <w:spacing w:val="-2"/>
        </w:rPr>
        <w:t> </w:t>
      </w:r>
      <w:r>
        <w:rPr/>
        <w:t>for</w:t>
      </w:r>
      <w:r>
        <w:rPr>
          <w:spacing w:val="-2"/>
        </w:rPr>
        <w:t> </w:t>
      </w:r>
      <w:r>
        <w:rPr/>
        <w:t>example,</w:t>
      </w:r>
      <w:r>
        <w:rPr>
          <w:spacing w:val="-2"/>
        </w:rPr>
        <w:t> </w:t>
      </w:r>
      <w:r>
        <w:rPr/>
        <w:t>is</w:t>
      </w:r>
      <w:r>
        <w:rPr>
          <w:spacing w:val="-2"/>
        </w:rPr>
        <w:t> </w:t>
      </w:r>
      <w:r>
        <w:rPr/>
        <w:t>quite</w:t>
      </w:r>
      <w:r>
        <w:rPr>
          <w:spacing w:val="-2"/>
        </w:rPr>
        <w:t> </w:t>
      </w:r>
      <w:r>
        <w:rPr/>
        <w:t>simple:</w:t>
      </w:r>
      <w:r>
        <w:rPr>
          <w:spacing w:val="-2"/>
        </w:rPr>
        <w:t> </w:t>
      </w:r>
      <w:r>
        <w:rPr/>
        <w:t>classify</w:t>
      </w:r>
      <w:r>
        <w:rPr>
          <w:spacing w:val="-2"/>
        </w:rPr>
        <w:t> </w:t>
      </w:r>
      <w:r>
        <w:rPr/>
        <w:t>a</w:t>
      </w:r>
      <w:r>
        <w:rPr>
          <w:spacing w:val="-2"/>
        </w:rPr>
        <w:t> </w:t>
      </w:r>
      <w:r>
        <w:rPr/>
        <w:t>record</w:t>
      </w:r>
      <w:r>
        <w:rPr>
          <w:spacing w:val="-2"/>
        </w:rPr>
        <w:t> </w:t>
      </w:r>
      <w:r>
        <w:rPr/>
        <w:t>in</w:t>
      </w:r>
      <w:r>
        <w:rPr>
          <w:spacing w:val="-2"/>
        </w:rPr>
        <w:t> </w:t>
      </w:r>
      <w:r>
        <w:rPr/>
        <w:t>accordance</w:t>
      </w:r>
      <w:r>
        <w:rPr>
          <w:spacing w:val="-2"/>
        </w:rPr>
        <w:t> </w:t>
      </w:r>
      <w:r>
        <w:rPr/>
        <w:t>with</w:t>
      </w:r>
      <w:r>
        <w:rPr>
          <w:spacing w:val="-2"/>
        </w:rPr>
        <w:t> </w:t>
      </w:r>
      <w:r>
        <w:rPr/>
        <w:t>how</w:t>
      </w:r>
      <w:r>
        <w:rPr>
          <w:spacing w:val="-2"/>
        </w:rPr>
        <w:t> </w:t>
      </w:r>
      <w:r>
        <w:rPr/>
        <w:t>similar </w:t>
      </w:r>
      <w:bookmarkStart w:name="_bookmark975" w:id="1284"/>
      <w:bookmarkEnd w:id="1284"/>
      <w:r>
        <w:rPr/>
        <w:t>records</w:t>
      </w:r>
      <w:r>
        <w:rPr/>
        <w:t> are classified. The most successful and widely used techniques are based on </w:t>
      </w:r>
      <w:bookmarkStart w:name="_bookmark974" w:id="1285"/>
      <w:bookmarkEnd w:id="1285"/>
      <w:r>
        <w:rPr/>
      </w:r>
      <w:r>
        <w:rPr>
          <w:i/>
        </w:rPr>
        <w:t>ensemble learning </w:t>
      </w:r>
      <w:r>
        <w:rPr/>
        <w:t>applied to </w:t>
      </w:r>
      <w:r>
        <w:rPr>
          <w:i/>
        </w:rPr>
        <w:t>decision trees</w:t>
      </w:r>
      <w:r>
        <w:rPr/>
        <w:t>. The basic idea of ensemble learning is to use many models to form a prediction, as opposed to using just a single model. Deci‐ sion</w:t>
      </w:r>
      <w:r>
        <w:rPr>
          <w:spacing w:val="-1"/>
        </w:rPr>
        <w:t> </w:t>
      </w:r>
      <w:r>
        <w:rPr/>
        <w:t>trees</w:t>
      </w:r>
      <w:r>
        <w:rPr>
          <w:spacing w:val="-1"/>
        </w:rPr>
        <w:t> </w:t>
      </w:r>
      <w:r>
        <w:rPr/>
        <w:t>are</w:t>
      </w:r>
      <w:r>
        <w:rPr>
          <w:spacing w:val="-1"/>
        </w:rPr>
        <w:t> </w:t>
      </w:r>
      <w:r>
        <w:rPr/>
        <w:t>a</w:t>
      </w:r>
      <w:r>
        <w:rPr>
          <w:spacing w:val="-1"/>
        </w:rPr>
        <w:t> </w:t>
      </w:r>
      <w:r>
        <w:rPr/>
        <w:t>flexible</w:t>
      </w:r>
      <w:r>
        <w:rPr>
          <w:spacing w:val="-1"/>
        </w:rPr>
        <w:t> </w:t>
      </w:r>
      <w:r>
        <w:rPr/>
        <w:t>and</w:t>
      </w:r>
      <w:r>
        <w:rPr>
          <w:spacing w:val="-1"/>
        </w:rPr>
        <w:t> </w:t>
      </w:r>
      <w:r>
        <w:rPr/>
        <w:t>automatic</w:t>
      </w:r>
      <w:r>
        <w:rPr>
          <w:spacing w:val="-1"/>
        </w:rPr>
        <w:t> </w:t>
      </w:r>
      <w:r>
        <w:rPr/>
        <w:t>technique</w:t>
      </w:r>
      <w:r>
        <w:rPr>
          <w:spacing w:val="-1"/>
        </w:rPr>
        <w:t> </w:t>
      </w:r>
      <w:r>
        <w:rPr/>
        <w:t>to</w:t>
      </w:r>
      <w:r>
        <w:rPr>
          <w:spacing w:val="-1"/>
        </w:rPr>
        <w:t> </w:t>
      </w:r>
      <w:r>
        <w:rPr/>
        <w:t>learn</w:t>
      </w:r>
      <w:r>
        <w:rPr>
          <w:spacing w:val="-1"/>
        </w:rPr>
        <w:t> </w:t>
      </w:r>
      <w:r>
        <w:rPr/>
        <w:t>rules</w:t>
      </w:r>
      <w:r>
        <w:rPr>
          <w:spacing w:val="-1"/>
        </w:rPr>
        <w:t> </w:t>
      </w:r>
      <w:r>
        <w:rPr/>
        <w:t>about</w:t>
      </w:r>
      <w:r>
        <w:rPr>
          <w:spacing w:val="-1"/>
        </w:rPr>
        <w:t> </w:t>
      </w:r>
      <w:r>
        <w:rPr/>
        <w:t>the</w:t>
      </w:r>
      <w:r>
        <w:rPr>
          <w:spacing w:val="-1"/>
        </w:rPr>
        <w:t> </w:t>
      </w:r>
      <w:r>
        <w:rPr/>
        <w:t>relationships between predictor variables and outcome variables. It turns out that the combination of</w:t>
      </w:r>
      <w:r>
        <w:rPr>
          <w:spacing w:val="-1"/>
        </w:rPr>
        <w:t> </w:t>
      </w:r>
      <w:r>
        <w:rPr/>
        <w:t>ensemble</w:t>
      </w:r>
      <w:r>
        <w:rPr>
          <w:spacing w:val="-1"/>
        </w:rPr>
        <w:t> </w:t>
      </w:r>
      <w:r>
        <w:rPr/>
        <w:t>learning</w:t>
      </w:r>
      <w:r>
        <w:rPr>
          <w:spacing w:val="-1"/>
        </w:rPr>
        <w:t> </w:t>
      </w:r>
      <w:r>
        <w:rPr/>
        <w:t>with</w:t>
      </w:r>
      <w:r>
        <w:rPr>
          <w:spacing w:val="-1"/>
        </w:rPr>
        <w:t> </w:t>
      </w:r>
      <w:r>
        <w:rPr/>
        <w:t>decision</w:t>
      </w:r>
      <w:r>
        <w:rPr>
          <w:spacing w:val="-1"/>
        </w:rPr>
        <w:t> </w:t>
      </w:r>
      <w:r>
        <w:rPr/>
        <w:t>trees</w:t>
      </w:r>
      <w:r>
        <w:rPr>
          <w:spacing w:val="-1"/>
        </w:rPr>
        <w:t> </w:t>
      </w:r>
      <w:r>
        <w:rPr/>
        <w:t>leads</w:t>
      </w:r>
      <w:r>
        <w:rPr>
          <w:spacing w:val="-1"/>
        </w:rPr>
        <w:t> </w:t>
      </w:r>
      <w:r>
        <w:rPr/>
        <w:t>to</w:t>
      </w:r>
      <w:r>
        <w:rPr>
          <w:spacing w:val="-1"/>
        </w:rPr>
        <w:t> </w:t>
      </w:r>
      <w:r>
        <w:rPr/>
        <w:t>some</w:t>
      </w:r>
      <w:r>
        <w:rPr>
          <w:spacing w:val="-1"/>
        </w:rPr>
        <w:t> </w:t>
      </w:r>
      <w:r>
        <w:rPr/>
        <w:t>of</w:t>
      </w:r>
      <w:r>
        <w:rPr>
          <w:spacing w:val="-1"/>
        </w:rPr>
        <w:t> </w:t>
      </w:r>
      <w:r>
        <w:rPr/>
        <w:t>the</w:t>
      </w:r>
      <w:r>
        <w:rPr>
          <w:spacing w:val="-1"/>
        </w:rPr>
        <w:t> </w:t>
      </w:r>
      <w:r>
        <w:rPr/>
        <w:t>best</w:t>
      </w:r>
      <w:r>
        <w:rPr>
          <w:spacing w:val="-1"/>
        </w:rPr>
        <w:t> </w:t>
      </w:r>
      <w:r>
        <w:rPr/>
        <w:t>performing</w:t>
      </w:r>
      <w:r>
        <w:rPr>
          <w:spacing w:val="-1"/>
        </w:rPr>
        <w:t> </w:t>
      </w:r>
      <w:r>
        <w:rPr/>
        <w:t>off-the- shelf predictive modeling techniques.</w:t>
      </w:r>
    </w:p>
    <w:p>
      <w:pPr>
        <w:pStyle w:val="BodyText"/>
        <w:spacing w:line="213" w:lineRule="auto" w:before="108"/>
        <w:ind w:right="1097"/>
        <w:jc w:val="both"/>
      </w:pPr>
      <w:r>
        <w:rPr/>
        <w:t>The development of many of the techniques in statistical machine learning can be </w:t>
      </w:r>
      <w:bookmarkStart w:name="_bookmark979" w:id="1286"/>
      <w:bookmarkEnd w:id="1286"/>
      <w:r>
        <w:rPr/>
        <w:t>traced</w:t>
      </w:r>
      <w:r>
        <w:rPr>
          <w:spacing w:val="-4"/>
        </w:rPr>
        <w:t> </w:t>
      </w:r>
      <w:r>
        <w:rPr/>
        <w:t>back to the statisticians Leo Breiman (see </w:t>
      </w:r>
      <w:hyperlink w:history="true" w:anchor="_bookmark981">
        <w:r>
          <w:rPr>
            <w:color w:val="990000"/>
          </w:rPr>
          <w:t>Figure</w:t>
        </w:r>
        <w:r>
          <w:rPr>
            <w:color w:val="990000"/>
            <w:spacing w:val="-4"/>
          </w:rPr>
          <w:t> </w:t>
        </w:r>
        <w:r>
          <w:rPr>
            <w:color w:val="990000"/>
          </w:rPr>
          <w:t>6-1</w:t>
        </w:r>
      </w:hyperlink>
      <w:r>
        <w:rPr/>
        <w:t>) at the University of </w:t>
      </w:r>
      <w:r>
        <w:rPr/>
        <w:t>Cali‐ </w:t>
      </w:r>
      <w:bookmarkStart w:name="_bookmark980" w:id="1287"/>
      <w:bookmarkEnd w:id="1287"/>
      <w:r>
        <w:rPr/>
        <w:t>fornia</w:t>
      </w:r>
      <w:r>
        <w:rPr/>
        <w:t> at Berkeley and Jerry Friedman at Stanford University. Their work, along with that of other researchers at Berkeley and Stanford, started with the development of tree models in 1984. The subsequent development of ensemble methods of bagging and boosting in the 1990s established the foundation of statistical machine learning.</w:t>
      </w:r>
    </w:p>
    <w:p>
      <w:pPr>
        <w:spacing w:after="0" w:line="213" w:lineRule="auto"/>
        <w:jc w:val="both"/>
        <w:sectPr>
          <w:footerReference w:type="default" r:id="rId291"/>
          <w:footerReference w:type="even" r:id="rId292"/>
          <w:pgSz w:w="10080" w:h="13230"/>
          <w:pgMar w:header="0" w:footer="885" w:top="1420" w:bottom="1080" w:left="440" w:right="340"/>
          <w:pgNumType w:start="237"/>
        </w:sectPr>
      </w:pPr>
    </w:p>
    <w:p>
      <w:pPr>
        <w:pStyle w:val="BodyText"/>
        <w:ind w:left="3659"/>
        <w:rPr>
          <w:sz w:val="20"/>
        </w:rPr>
      </w:pPr>
      <w:r>
        <w:rPr>
          <w:sz w:val="20"/>
        </w:rPr>
        <w:drawing>
          <wp:inline distT="0" distB="0" distL="0" distR="0">
            <wp:extent cx="1194816" cy="1109472"/>
            <wp:effectExtent l="0" t="0" r="0" b="0"/>
            <wp:docPr id="858" name="Image 858"/>
            <wp:cNvGraphicFramePr>
              <a:graphicFrameLocks/>
            </wp:cNvGraphicFramePr>
            <a:graphic>
              <a:graphicData uri="http://schemas.openxmlformats.org/drawingml/2006/picture">
                <pic:pic>
                  <pic:nvPicPr>
                    <pic:cNvPr id="858" name="Image 858"/>
                    <pic:cNvPicPr/>
                  </pic:nvPicPr>
                  <pic:blipFill>
                    <a:blip r:embed="rId293" cstate="print"/>
                    <a:stretch>
                      <a:fillRect/>
                    </a:stretch>
                  </pic:blipFill>
                  <pic:spPr>
                    <a:xfrm>
                      <a:off x="0" y="0"/>
                      <a:ext cx="1194816" cy="1109472"/>
                    </a:xfrm>
                    <a:prstGeom prst="rect">
                      <a:avLst/>
                    </a:prstGeom>
                  </pic:spPr>
                </pic:pic>
              </a:graphicData>
            </a:graphic>
          </wp:inline>
        </w:drawing>
      </w:r>
      <w:r>
        <w:rPr>
          <w:sz w:val="20"/>
        </w:rPr>
      </w:r>
    </w:p>
    <w:p>
      <w:pPr>
        <w:spacing w:line="211" w:lineRule="auto" w:before="184"/>
        <w:ind w:left="1000" w:right="1097" w:firstLine="0"/>
        <w:jc w:val="left"/>
        <w:rPr>
          <w:i/>
          <w:sz w:val="21"/>
        </w:rPr>
      </w:pPr>
      <w:bookmarkStart w:name="_bookmark981" w:id="1288"/>
      <w:bookmarkEnd w:id="1288"/>
      <w:r>
        <w:rPr/>
      </w:r>
      <w:r>
        <w:rPr>
          <w:i/>
          <w:sz w:val="21"/>
        </w:rPr>
        <w:t>Figure</w:t>
      </w:r>
      <w:r>
        <w:rPr>
          <w:i/>
          <w:spacing w:val="-9"/>
          <w:sz w:val="21"/>
        </w:rPr>
        <w:t> </w:t>
      </w:r>
      <w:r>
        <w:rPr>
          <w:i/>
          <w:sz w:val="21"/>
        </w:rPr>
        <w:t>6-1.</w:t>
      </w:r>
      <w:r>
        <w:rPr>
          <w:i/>
          <w:spacing w:val="-9"/>
          <w:sz w:val="21"/>
        </w:rPr>
        <w:t> </w:t>
      </w:r>
      <w:r>
        <w:rPr>
          <w:i/>
          <w:sz w:val="21"/>
        </w:rPr>
        <w:t>Leo</w:t>
      </w:r>
      <w:r>
        <w:rPr>
          <w:i/>
          <w:spacing w:val="-9"/>
          <w:sz w:val="21"/>
        </w:rPr>
        <w:t> </w:t>
      </w:r>
      <w:r>
        <w:rPr>
          <w:i/>
          <w:sz w:val="21"/>
        </w:rPr>
        <w:t>Breiman,</w:t>
      </w:r>
      <w:r>
        <w:rPr>
          <w:i/>
          <w:spacing w:val="-9"/>
          <w:sz w:val="21"/>
        </w:rPr>
        <w:t> </w:t>
      </w:r>
      <w:r>
        <w:rPr>
          <w:i/>
          <w:sz w:val="21"/>
        </w:rPr>
        <w:t>who</w:t>
      </w:r>
      <w:r>
        <w:rPr>
          <w:i/>
          <w:spacing w:val="-9"/>
          <w:sz w:val="21"/>
        </w:rPr>
        <w:t> </w:t>
      </w:r>
      <w:r>
        <w:rPr>
          <w:i/>
          <w:sz w:val="21"/>
        </w:rPr>
        <w:t>was</w:t>
      </w:r>
      <w:r>
        <w:rPr>
          <w:i/>
          <w:spacing w:val="-9"/>
          <w:sz w:val="21"/>
        </w:rPr>
        <w:t> </w:t>
      </w:r>
      <w:r>
        <w:rPr>
          <w:i/>
          <w:sz w:val="21"/>
        </w:rPr>
        <w:t>a</w:t>
      </w:r>
      <w:r>
        <w:rPr>
          <w:i/>
          <w:spacing w:val="-9"/>
          <w:sz w:val="21"/>
        </w:rPr>
        <w:t> </w:t>
      </w:r>
      <w:r>
        <w:rPr>
          <w:i/>
          <w:sz w:val="21"/>
        </w:rPr>
        <w:t>professor</w:t>
      </w:r>
      <w:r>
        <w:rPr>
          <w:i/>
          <w:spacing w:val="-9"/>
          <w:sz w:val="21"/>
        </w:rPr>
        <w:t> </w:t>
      </w:r>
      <w:r>
        <w:rPr>
          <w:i/>
          <w:sz w:val="21"/>
        </w:rPr>
        <w:t>of</w:t>
      </w:r>
      <w:r>
        <w:rPr>
          <w:i/>
          <w:spacing w:val="-9"/>
          <w:sz w:val="21"/>
        </w:rPr>
        <w:t> </w:t>
      </w:r>
      <w:r>
        <w:rPr>
          <w:i/>
          <w:sz w:val="21"/>
        </w:rPr>
        <w:t>statistics</w:t>
      </w:r>
      <w:r>
        <w:rPr>
          <w:i/>
          <w:spacing w:val="-9"/>
          <w:sz w:val="21"/>
        </w:rPr>
        <w:t> </w:t>
      </w:r>
      <w:r>
        <w:rPr>
          <w:i/>
          <w:sz w:val="21"/>
        </w:rPr>
        <w:t>at</w:t>
      </w:r>
      <w:r>
        <w:rPr>
          <w:i/>
          <w:spacing w:val="-9"/>
          <w:sz w:val="21"/>
        </w:rPr>
        <w:t> </w:t>
      </w:r>
      <w:r>
        <w:rPr>
          <w:i/>
          <w:sz w:val="21"/>
        </w:rPr>
        <w:t>UC</w:t>
      </w:r>
      <w:r>
        <w:rPr>
          <w:i/>
          <w:spacing w:val="-9"/>
          <w:sz w:val="21"/>
        </w:rPr>
        <w:t> </w:t>
      </w:r>
      <w:r>
        <w:rPr>
          <w:i/>
          <w:sz w:val="21"/>
        </w:rPr>
        <w:t>Berkeley,</w:t>
      </w:r>
      <w:r>
        <w:rPr>
          <w:i/>
          <w:spacing w:val="-9"/>
          <w:sz w:val="21"/>
        </w:rPr>
        <w:t> </w:t>
      </w:r>
      <w:r>
        <w:rPr>
          <w:i/>
          <w:sz w:val="21"/>
        </w:rPr>
        <w:t>was</w:t>
      </w:r>
      <w:r>
        <w:rPr>
          <w:i/>
          <w:spacing w:val="-9"/>
          <w:sz w:val="21"/>
        </w:rPr>
        <w:t> </w:t>
      </w:r>
      <w:r>
        <w:rPr>
          <w:i/>
          <w:sz w:val="21"/>
        </w:rPr>
        <w:t>at</w:t>
      </w:r>
      <w:r>
        <w:rPr>
          <w:i/>
          <w:spacing w:val="-9"/>
          <w:sz w:val="21"/>
        </w:rPr>
        <w:t> </w:t>
      </w:r>
      <w:r>
        <w:rPr>
          <w:i/>
          <w:sz w:val="21"/>
        </w:rPr>
        <w:t>the</w:t>
      </w:r>
      <w:r>
        <w:rPr>
          <w:i/>
          <w:sz w:val="21"/>
        </w:rPr>
        <w:t> forefront</w:t>
      </w:r>
      <w:r>
        <w:rPr>
          <w:i/>
          <w:spacing w:val="-1"/>
          <w:sz w:val="21"/>
        </w:rPr>
        <w:t> </w:t>
      </w:r>
      <w:r>
        <w:rPr>
          <w:i/>
          <w:sz w:val="21"/>
        </w:rPr>
        <w:t>of</w:t>
      </w:r>
      <w:r>
        <w:rPr>
          <w:i/>
          <w:spacing w:val="-1"/>
          <w:sz w:val="21"/>
        </w:rPr>
        <w:t> </w:t>
      </w:r>
      <w:r>
        <w:rPr>
          <w:i/>
          <w:sz w:val="21"/>
        </w:rPr>
        <w:t>the</w:t>
      </w:r>
      <w:r>
        <w:rPr>
          <w:i/>
          <w:spacing w:val="-1"/>
          <w:sz w:val="21"/>
        </w:rPr>
        <w:t> </w:t>
      </w:r>
      <w:r>
        <w:rPr>
          <w:i/>
          <w:sz w:val="21"/>
        </w:rPr>
        <w:t>development</w:t>
      </w:r>
      <w:r>
        <w:rPr>
          <w:i/>
          <w:spacing w:val="-1"/>
          <w:sz w:val="21"/>
        </w:rPr>
        <w:t> </w:t>
      </w:r>
      <w:r>
        <w:rPr>
          <w:i/>
          <w:sz w:val="21"/>
        </w:rPr>
        <w:t>of</w:t>
      </w:r>
      <w:r>
        <w:rPr>
          <w:i/>
          <w:spacing w:val="-1"/>
          <w:sz w:val="21"/>
        </w:rPr>
        <w:t> </w:t>
      </w:r>
      <w:r>
        <w:rPr>
          <w:i/>
          <w:sz w:val="21"/>
        </w:rPr>
        <w:t>many</w:t>
      </w:r>
      <w:r>
        <w:rPr>
          <w:i/>
          <w:spacing w:val="-1"/>
          <w:sz w:val="21"/>
        </w:rPr>
        <w:t> </w:t>
      </w:r>
      <w:r>
        <w:rPr>
          <w:i/>
          <w:sz w:val="21"/>
        </w:rPr>
        <w:t>techniques</w:t>
      </w:r>
      <w:r>
        <w:rPr>
          <w:i/>
          <w:spacing w:val="-1"/>
          <w:sz w:val="21"/>
        </w:rPr>
        <w:t> </w:t>
      </w:r>
      <w:r>
        <w:rPr>
          <w:i/>
          <w:sz w:val="21"/>
        </w:rPr>
        <w:t>in</w:t>
      </w:r>
      <w:r>
        <w:rPr>
          <w:i/>
          <w:spacing w:val="-1"/>
          <w:sz w:val="21"/>
        </w:rPr>
        <w:t> </w:t>
      </w:r>
      <w:r>
        <w:rPr>
          <w:i/>
          <w:sz w:val="21"/>
        </w:rPr>
        <w:t>a</w:t>
      </w:r>
      <w:r>
        <w:rPr>
          <w:i/>
          <w:spacing w:val="-1"/>
          <w:sz w:val="21"/>
        </w:rPr>
        <w:t> </w:t>
      </w:r>
      <w:r>
        <w:rPr>
          <w:i/>
          <w:sz w:val="21"/>
        </w:rPr>
        <w:t>data</w:t>
      </w:r>
      <w:r>
        <w:rPr>
          <w:i/>
          <w:spacing w:val="-1"/>
          <w:sz w:val="21"/>
        </w:rPr>
        <w:t> </w:t>
      </w:r>
      <w:r>
        <w:rPr>
          <w:i/>
          <w:sz w:val="21"/>
        </w:rPr>
        <w:t>scientist’s</w:t>
      </w:r>
      <w:r>
        <w:rPr>
          <w:i/>
          <w:spacing w:val="-1"/>
          <w:sz w:val="21"/>
        </w:rPr>
        <w:t> </w:t>
      </w:r>
      <w:r>
        <w:rPr>
          <w:i/>
          <w:sz w:val="21"/>
        </w:rPr>
        <w:t>toolkit</w:t>
      </w:r>
      <w:r>
        <w:rPr>
          <w:i/>
          <w:spacing w:val="-1"/>
          <w:sz w:val="21"/>
        </w:rPr>
        <w:t> </w:t>
      </w:r>
      <w:r>
        <w:rPr>
          <w:i/>
          <w:sz w:val="21"/>
        </w:rPr>
        <w:t>today</w:t>
      </w:r>
    </w:p>
    <w:p>
      <w:pPr>
        <w:pStyle w:val="Heading8"/>
        <w:spacing w:before="263"/>
        <w:rPr>
          <w:b/>
        </w:rPr>
      </w:pPr>
      <w:r>
        <w:rPr/>
        <w:drawing>
          <wp:anchor distT="0" distB="0" distL="0" distR="0" allowOverlap="1" layoutInCell="1" locked="0" behindDoc="0" simplePos="0" relativeHeight="15889408">
            <wp:simplePos x="0" y="0"/>
            <wp:positionH relativeFrom="page">
              <wp:posOffset>1130300</wp:posOffset>
            </wp:positionH>
            <wp:positionV relativeFrom="paragraph">
              <wp:posOffset>198288</wp:posOffset>
            </wp:positionV>
            <wp:extent cx="481888" cy="628656"/>
            <wp:effectExtent l="0" t="0" r="0" b="0"/>
            <wp:wrapNone/>
            <wp:docPr id="859" name="Image 859"/>
            <wp:cNvGraphicFramePr>
              <a:graphicFrameLocks/>
            </wp:cNvGraphicFramePr>
            <a:graphic>
              <a:graphicData uri="http://schemas.openxmlformats.org/drawingml/2006/picture">
                <pic:pic>
                  <pic:nvPicPr>
                    <pic:cNvPr id="859" name="Image 859"/>
                    <pic:cNvPicPr/>
                  </pic:nvPicPr>
                  <pic:blipFill>
                    <a:blip r:embed="rId21" cstate="print"/>
                    <a:stretch>
                      <a:fillRect/>
                    </a:stretch>
                  </pic:blipFill>
                  <pic:spPr>
                    <a:xfrm>
                      <a:off x="0" y="0"/>
                      <a:ext cx="481888" cy="628656"/>
                    </a:xfrm>
                    <a:prstGeom prst="rect">
                      <a:avLst/>
                    </a:prstGeom>
                  </pic:spPr>
                </pic:pic>
              </a:graphicData>
            </a:graphic>
          </wp:anchor>
        </w:drawing>
      </w:r>
      <w:r>
        <w:rPr>
          <w:b/>
        </w:rPr>
        <w:t>Machine</w:t>
      </w:r>
      <w:r>
        <w:rPr>
          <w:b/>
          <w:spacing w:val="-2"/>
        </w:rPr>
        <w:t> </w:t>
      </w:r>
      <w:r>
        <w:rPr>
          <w:b/>
        </w:rPr>
        <w:t>Learning Versus </w:t>
      </w:r>
      <w:r>
        <w:rPr>
          <w:b/>
          <w:spacing w:val="-2"/>
        </w:rPr>
        <w:t>Statistics</w:t>
      </w:r>
    </w:p>
    <w:p>
      <w:pPr>
        <w:spacing w:line="216" w:lineRule="auto" w:before="131"/>
        <w:ind w:left="2295" w:right="1817" w:firstLine="0"/>
        <w:jc w:val="both"/>
        <w:rPr>
          <w:sz w:val="19"/>
        </w:rPr>
      </w:pPr>
      <w:r>
        <w:rPr>
          <w:sz w:val="19"/>
        </w:rPr>
        <w:t>In the context of predictive modeling, what is the </w:t>
      </w:r>
      <w:r>
        <w:rPr>
          <w:sz w:val="19"/>
        </w:rPr>
        <w:t>difference</w:t>
      </w:r>
      <w:r>
        <w:rPr>
          <w:spacing w:val="40"/>
          <w:sz w:val="19"/>
        </w:rPr>
        <w:t> </w:t>
      </w:r>
      <w:bookmarkStart w:name="_bookmark984" w:id="1289"/>
      <w:bookmarkEnd w:id="1289"/>
      <w:r>
        <w:rPr>
          <w:sz w:val="19"/>
        </w:rPr>
        <w:t>between</w:t>
      </w:r>
      <w:r>
        <w:rPr>
          <w:sz w:val="19"/>
        </w:rPr>
        <w:t> machine learning and statistics? There is not a bright line dividing the two disciplines. Machine learning tends to be focused more on developing efficient algorithms that scale to large data in order to optimize the predictive model. Statistics generally pays more attention to the probabilistic theory and underlying structure </w:t>
      </w:r>
      <w:bookmarkStart w:name="_bookmark982" w:id="1290"/>
      <w:bookmarkEnd w:id="1290"/>
      <w:r>
        <w:rPr>
          <w:sz w:val="19"/>
        </w:rPr>
        <w:t>of</w:t>
      </w:r>
      <w:r>
        <w:rPr>
          <w:sz w:val="19"/>
        </w:rPr>
        <w:t> the model. Bagging, and the random forest (see </w:t>
      </w:r>
      <w:hyperlink w:history="true" w:anchor="_bookmark1083">
        <w:r>
          <w:rPr>
            <w:color w:val="990000"/>
            <w:sz w:val="19"/>
          </w:rPr>
          <w:t>“Bagging and</w:t>
        </w:r>
      </w:hyperlink>
      <w:r>
        <w:rPr>
          <w:color w:val="990000"/>
          <w:spacing w:val="80"/>
          <w:w w:val="150"/>
          <w:sz w:val="19"/>
        </w:rPr>
        <w:t> </w:t>
      </w:r>
      <w:hyperlink w:history="true" w:anchor="_bookmark1083">
        <w:r>
          <w:rPr>
            <w:color w:val="990000"/>
            <w:sz w:val="19"/>
          </w:rPr>
          <w:t>the Random Forest” on page 259</w:t>
        </w:r>
      </w:hyperlink>
      <w:r>
        <w:rPr>
          <w:sz w:val="19"/>
        </w:rPr>
        <w:t>), grew up firmly in the statistics camp. Boosting (see </w:t>
      </w:r>
      <w:hyperlink w:history="true" w:anchor="_bookmark1116">
        <w:r>
          <w:rPr>
            <w:color w:val="990000"/>
            <w:sz w:val="19"/>
          </w:rPr>
          <w:t>“Boosting” on page 270</w:t>
        </w:r>
      </w:hyperlink>
      <w:r>
        <w:rPr>
          <w:sz w:val="19"/>
        </w:rPr>
        <w:t>), on the other hand,</w:t>
      </w:r>
      <w:r>
        <w:rPr>
          <w:spacing w:val="40"/>
          <w:sz w:val="19"/>
        </w:rPr>
        <w:t> </w:t>
      </w:r>
      <w:r>
        <w:rPr>
          <w:sz w:val="19"/>
        </w:rPr>
        <w:t>has been developed in both disciplines but receives more attention </w:t>
      </w:r>
      <w:bookmarkStart w:name="_bookmark983" w:id="1291"/>
      <w:bookmarkEnd w:id="1291"/>
      <w:r>
        <w:rPr>
          <w:sz w:val="19"/>
        </w:rPr>
        <w:t>on</w:t>
      </w:r>
      <w:r>
        <w:rPr>
          <w:sz w:val="19"/>
        </w:rPr>
        <w:t> the machine learning side of the divide. Regardless of the his‐ tory, the promise of boosting ensures that it will thrive as a techni‐ que in both statistics and machine learning.</w:t>
      </w:r>
    </w:p>
    <w:p>
      <w:pPr>
        <w:pStyle w:val="Heading2"/>
        <w:spacing w:before="221"/>
        <w:ind w:left="999"/>
        <w:rPr>
          <w:b/>
        </w:rPr>
      </w:pPr>
      <w:bookmarkStart w:name="K-Nearest Neighbors" w:id="1292"/>
      <w:bookmarkEnd w:id="1292"/>
      <w:r>
        <w:rPr/>
      </w:r>
      <w:bookmarkStart w:name="_bookmark985" w:id="1293"/>
      <w:bookmarkEnd w:id="1293"/>
      <w:r>
        <w:rPr/>
      </w:r>
      <w:r>
        <w:rPr>
          <w:b/>
        </w:rPr>
        <w:t>K-Nearest</w:t>
      </w:r>
      <w:r>
        <w:rPr>
          <w:b/>
          <w:spacing w:val="-14"/>
        </w:rPr>
        <w:t> </w:t>
      </w:r>
      <w:r>
        <w:rPr>
          <w:b/>
          <w:spacing w:val="-2"/>
        </w:rPr>
        <w:t>Neighbors</w:t>
      </w:r>
    </w:p>
    <w:p>
      <w:pPr>
        <w:pStyle w:val="BodyText"/>
        <w:spacing w:line="213" w:lineRule="auto" w:before="112"/>
        <w:ind w:right="1097"/>
      </w:pPr>
      <w:bookmarkStart w:name="_bookmark986" w:id="1294"/>
      <w:bookmarkEnd w:id="1294"/>
      <w:r>
        <w:rPr/>
      </w:r>
      <w:r>
        <w:rPr/>
        <w:t>The idea behind </w:t>
      </w:r>
      <w:r>
        <w:rPr>
          <w:i/>
        </w:rPr>
        <w:t>K</w:t>
      </w:r>
      <w:r>
        <w:rPr/>
        <w:t>-Nearest Neighbors (KNN) is very simple.</w:t>
      </w:r>
      <w:hyperlink w:history="true" w:anchor="_bookmark987">
        <w:r>
          <w:rPr>
            <w:position w:val="7"/>
            <w:sz w:val="12"/>
          </w:rPr>
          <w:t>1</w:t>
        </w:r>
      </w:hyperlink>
      <w:r>
        <w:rPr>
          <w:spacing w:val="34"/>
          <w:position w:val="7"/>
          <w:sz w:val="12"/>
        </w:rPr>
        <w:t> </w:t>
      </w:r>
      <w:r>
        <w:rPr/>
        <w:t>For each record to be classified or predicted:</w:t>
      </w:r>
    </w:p>
    <w:p>
      <w:pPr>
        <w:pStyle w:val="ListParagraph"/>
        <w:numPr>
          <w:ilvl w:val="0"/>
          <w:numId w:val="111"/>
        </w:numPr>
        <w:tabs>
          <w:tab w:pos="1359" w:val="left" w:leader="none"/>
        </w:tabs>
        <w:spacing w:line="240" w:lineRule="auto" w:before="174" w:after="0"/>
        <w:ind w:left="1359" w:right="0" w:hanging="253"/>
        <w:jc w:val="left"/>
        <w:rPr>
          <w:sz w:val="21"/>
        </w:rPr>
      </w:pPr>
      <w:r>
        <w:rPr>
          <w:sz w:val="21"/>
        </w:rPr>
        <w:t>Find</w:t>
      </w:r>
      <w:r>
        <w:rPr>
          <w:spacing w:val="-2"/>
          <w:sz w:val="21"/>
        </w:rPr>
        <w:t> </w:t>
      </w:r>
      <w:r>
        <w:rPr>
          <w:i/>
          <w:sz w:val="21"/>
        </w:rPr>
        <w:t>K</w:t>
      </w:r>
      <w:r>
        <w:rPr>
          <w:i/>
          <w:spacing w:val="-2"/>
          <w:sz w:val="21"/>
        </w:rPr>
        <w:t> </w:t>
      </w:r>
      <w:r>
        <w:rPr>
          <w:sz w:val="21"/>
        </w:rPr>
        <w:t>records</w:t>
      </w:r>
      <w:r>
        <w:rPr>
          <w:spacing w:val="-1"/>
          <w:sz w:val="21"/>
        </w:rPr>
        <w:t> </w:t>
      </w:r>
      <w:r>
        <w:rPr>
          <w:sz w:val="21"/>
        </w:rPr>
        <w:t>that</w:t>
      </w:r>
      <w:r>
        <w:rPr>
          <w:spacing w:val="-1"/>
          <w:sz w:val="21"/>
        </w:rPr>
        <w:t> </w:t>
      </w:r>
      <w:r>
        <w:rPr>
          <w:sz w:val="21"/>
        </w:rPr>
        <w:t>have</w:t>
      </w:r>
      <w:r>
        <w:rPr>
          <w:spacing w:val="-1"/>
          <w:sz w:val="21"/>
        </w:rPr>
        <w:t> </w:t>
      </w:r>
      <w:r>
        <w:rPr>
          <w:sz w:val="21"/>
        </w:rPr>
        <w:t>similar</w:t>
      </w:r>
      <w:r>
        <w:rPr>
          <w:spacing w:val="-2"/>
          <w:sz w:val="21"/>
        </w:rPr>
        <w:t> </w:t>
      </w:r>
      <w:r>
        <w:rPr>
          <w:sz w:val="21"/>
        </w:rPr>
        <w:t>features</w:t>
      </w:r>
      <w:r>
        <w:rPr>
          <w:spacing w:val="-1"/>
          <w:sz w:val="21"/>
        </w:rPr>
        <w:t> </w:t>
      </w:r>
      <w:r>
        <w:rPr>
          <w:sz w:val="21"/>
        </w:rPr>
        <w:t>(i.e.,</w:t>
      </w:r>
      <w:r>
        <w:rPr>
          <w:spacing w:val="-1"/>
          <w:sz w:val="21"/>
        </w:rPr>
        <w:t> </w:t>
      </w:r>
      <w:r>
        <w:rPr>
          <w:sz w:val="21"/>
        </w:rPr>
        <w:t>similar</w:t>
      </w:r>
      <w:r>
        <w:rPr>
          <w:spacing w:val="-1"/>
          <w:sz w:val="21"/>
        </w:rPr>
        <w:t> </w:t>
      </w:r>
      <w:r>
        <w:rPr>
          <w:sz w:val="21"/>
        </w:rPr>
        <w:t>predictor</w:t>
      </w:r>
      <w:r>
        <w:rPr>
          <w:spacing w:val="-1"/>
          <w:sz w:val="21"/>
        </w:rPr>
        <w:t> </w:t>
      </w:r>
      <w:r>
        <w:rPr>
          <w:spacing w:val="-2"/>
          <w:sz w:val="21"/>
        </w:rPr>
        <w:t>values).</w:t>
      </w:r>
    </w:p>
    <w:p>
      <w:pPr>
        <w:pStyle w:val="ListParagraph"/>
        <w:numPr>
          <w:ilvl w:val="0"/>
          <w:numId w:val="111"/>
        </w:numPr>
        <w:tabs>
          <w:tab w:pos="1360" w:val="left" w:leader="none"/>
        </w:tabs>
        <w:spacing w:line="213" w:lineRule="auto" w:before="72" w:after="0"/>
        <w:ind w:left="1360" w:right="1098" w:hanging="254"/>
        <w:jc w:val="left"/>
        <w:rPr>
          <w:sz w:val="21"/>
        </w:rPr>
      </w:pPr>
      <w:r>
        <w:rPr>
          <w:sz w:val="21"/>
        </w:rPr>
        <w:t>For classification, find out what the majority class is among those similar </w:t>
      </w:r>
      <w:r>
        <w:rPr>
          <w:sz w:val="21"/>
        </w:rPr>
        <w:t>records and assign that class to the new record.</w:t>
      </w:r>
    </w:p>
    <w:p>
      <w:pPr>
        <w:pStyle w:val="ListParagraph"/>
        <w:numPr>
          <w:ilvl w:val="0"/>
          <w:numId w:val="111"/>
        </w:numPr>
        <w:tabs>
          <w:tab w:pos="1360" w:val="left" w:leader="none"/>
        </w:tabs>
        <w:spacing w:line="213" w:lineRule="auto" w:before="77" w:after="0"/>
        <w:ind w:left="1360" w:right="1098" w:hanging="254"/>
        <w:jc w:val="left"/>
        <w:rPr>
          <w:sz w:val="21"/>
        </w:rPr>
      </w:pPr>
      <w:r>
        <w:rPr>
          <w:sz w:val="21"/>
        </w:rPr>
        <w:t>For</w:t>
      </w:r>
      <w:r>
        <w:rPr>
          <w:spacing w:val="-2"/>
          <w:sz w:val="21"/>
        </w:rPr>
        <w:t> </w:t>
      </w:r>
      <w:r>
        <w:rPr>
          <w:sz w:val="21"/>
        </w:rPr>
        <w:t>prediction</w:t>
      </w:r>
      <w:r>
        <w:rPr>
          <w:spacing w:val="-2"/>
          <w:sz w:val="21"/>
        </w:rPr>
        <w:t> </w:t>
      </w:r>
      <w:r>
        <w:rPr>
          <w:sz w:val="21"/>
        </w:rPr>
        <w:t>(also</w:t>
      </w:r>
      <w:r>
        <w:rPr>
          <w:spacing w:val="-2"/>
          <w:sz w:val="21"/>
        </w:rPr>
        <w:t> </w:t>
      </w:r>
      <w:r>
        <w:rPr>
          <w:sz w:val="21"/>
        </w:rPr>
        <w:t>called</w:t>
      </w:r>
      <w:r>
        <w:rPr>
          <w:spacing w:val="-2"/>
          <w:sz w:val="21"/>
        </w:rPr>
        <w:t> </w:t>
      </w:r>
      <w:r>
        <w:rPr>
          <w:i/>
          <w:sz w:val="21"/>
        </w:rPr>
        <w:t>KNN</w:t>
      </w:r>
      <w:r>
        <w:rPr>
          <w:i/>
          <w:spacing w:val="-5"/>
          <w:sz w:val="21"/>
        </w:rPr>
        <w:t> </w:t>
      </w:r>
      <w:r>
        <w:rPr>
          <w:i/>
          <w:sz w:val="21"/>
        </w:rPr>
        <w:t>regression</w:t>
      </w:r>
      <w:r>
        <w:rPr>
          <w:sz w:val="21"/>
        </w:rPr>
        <w:t>),</w:t>
      </w:r>
      <w:r>
        <w:rPr>
          <w:spacing w:val="-2"/>
          <w:sz w:val="21"/>
        </w:rPr>
        <w:t> </w:t>
      </w:r>
      <w:r>
        <w:rPr>
          <w:sz w:val="21"/>
        </w:rPr>
        <w:t>find</w:t>
      </w:r>
      <w:r>
        <w:rPr>
          <w:spacing w:val="-2"/>
          <w:sz w:val="21"/>
        </w:rPr>
        <w:t> </w:t>
      </w:r>
      <w:r>
        <w:rPr>
          <w:sz w:val="21"/>
        </w:rPr>
        <w:t>the</w:t>
      </w:r>
      <w:r>
        <w:rPr>
          <w:spacing w:val="-2"/>
          <w:sz w:val="21"/>
        </w:rPr>
        <w:t> </w:t>
      </w:r>
      <w:r>
        <w:rPr>
          <w:sz w:val="21"/>
        </w:rPr>
        <w:t>average</w:t>
      </w:r>
      <w:r>
        <w:rPr>
          <w:spacing w:val="-2"/>
          <w:sz w:val="21"/>
        </w:rPr>
        <w:t> </w:t>
      </w:r>
      <w:r>
        <w:rPr>
          <w:sz w:val="21"/>
        </w:rPr>
        <w:t>among</w:t>
      </w:r>
      <w:r>
        <w:rPr>
          <w:spacing w:val="-2"/>
          <w:sz w:val="21"/>
        </w:rPr>
        <w:t> </w:t>
      </w:r>
      <w:r>
        <w:rPr>
          <w:sz w:val="21"/>
        </w:rPr>
        <w:t>those</w:t>
      </w:r>
      <w:r>
        <w:rPr>
          <w:spacing w:val="-2"/>
          <w:sz w:val="21"/>
        </w:rPr>
        <w:t> </w:t>
      </w:r>
      <w:r>
        <w:rPr>
          <w:sz w:val="21"/>
        </w:rPr>
        <w:t>similar records, and predict that average for the new record.</w:t>
      </w:r>
    </w:p>
    <w:p>
      <w:pPr>
        <w:pStyle w:val="BodyText"/>
        <w:ind w:left="0"/>
        <w:rPr>
          <w:sz w:val="20"/>
        </w:rPr>
      </w:pPr>
    </w:p>
    <w:p>
      <w:pPr>
        <w:pStyle w:val="BodyText"/>
        <w:ind w:left="0"/>
        <w:rPr>
          <w:sz w:val="20"/>
        </w:rPr>
      </w:pPr>
    </w:p>
    <w:p>
      <w:pPr>
        <w:pStyle w:val="BodyText"/>
        <w:spacing w:before="261"/>
        <w:ind w:left="0"/>
        <w:rPr>
          <w:sz w:val="20"/>
        </w:rPr>
      </w:pPr>
      <w:r>
        <w:rPr/>
        <mc:AlternateContent>
          <mc:Choice Requires="wps">
            <w:drawing>
              <wp:anchor distT="0" distB="0" distL="0" distR="0" allowOverlap="1" layoutInCell="1" locked="0" behindDoc="1" simplePos="0" relativeHeight="487748096">
                <wp:simplePos x="0" y="0"/>
                <wp:positionH relativeFrom="page">
                  <wp:posOffset>914400</wp:posOffset>
                </wp:positionH>
                <wp:positionV relativeFrom="paragraph">
                  <wp:posOffset>352888</wp:posOffset>
                </wp:positionV>
                <wp:extent cx="1143000" cy="1270"/>
                <wp:effectExtent l="0" t="0" r="0" b="0"/>
                <wp:wrapTopAndBottom/>
                <wp:docPr id="860" name="Graphic 860"/>
                <wp:cNvGraphicFramePr>
                  <a:graphicFrameLocks/>
                </wp:cNvGraphicFramePr>
                <a:graphic>
                  <a:graphicData uri="http://schemas.microsoft.com/office/word/2010/wordprocessingShape">
                    <wps:wsp>
                      <wps:cNvPr id="860" name="Graphic 860"/>
                      <wps:cNvSpPr/>
                      <wps:spPr>
                        <a:xfrm>
                          <a:off x="0" y="0"/>
                          <a:ext cx="1143000" cy="1270"/>
                        </a:xfrm>
                        <a:custGeom>
                          <a:avLst/>
                          <a:gdLst/>
                          <a:ahLst/>
                          <a:cxnLst/>
                          <a:rect l="l" t="t" r="r" b="b"/>
                          <a:pathLst>
                            <a:path w="1143000" h="0">
                              <a:moveTo>
                                <a:pt x="0" y="0"/>
                              </a:moveTo>
                              <a:lnTo>
                                <a:pt x="11430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7.78647pt;width:90pt;height:.1pt;mso-position-horizontal-relative:page;mso-position-vertical-relative:paragraph;z-index:-15568384;mso-wrap-distance-left:0;mso-wrap-distance-right:0" id="docshape464" coordorigin="1440,556" coordsize="1800,0" path="m1440,556l3240,556e" filled="false" stroked="true" strokeweight=".5pt" strokecolor="#000000">
                <v:path arrowok="t"/>
                <v:stroke dashstyle="solid"/>
                <w10:wrap type="topAndBottom"/>
              </v:shape>
            </w:pict>
          </mc:Fallback>
        </mc:AlternateContent>
      </w:r>
    </w:p>
    <w:p>
      <w:pPr>
        <w:spacing w:line="223" w:lineRule="auto" w:before="109"/>
        <w:ind w:left="1160" w:right="1097" w:hanging="138"/>
        <w:jc w:val="left"/>
        <w:rPr>
          <w:sz w:val="16"/>
        </w:rPr>
      </w:pPr>
      <w:bookmarkStart w:name="_bookmark987" w:id="1295"/>
      <w:bookmarkEnd w:id="1295"/>
      <w:r>
        <w:rPr/>
      </w:r>
      <w:r>
        <w:rPr>
          <w:sz w:val="14"/>
        </w:rPr>
        <w:t>1</w:t>
      </w:r>
      <w:r>
        <w:rPr>
          <w:spacing w:val="30"/>
          <w:sz w:val="14"/>
        </w:rPr>
        <w:t> </w:t>
      </w:r>
      <w:r>
        <w:rPr>
          <w:sz w:val="16"/>
        </w:rPr>
        <w:t>This</w:t>
      </w:r>
      <w:r>
        <w:rPr>
          <w:spacing w:val="-4"/>
          <w:sz w:val="16"/>
        </w:rPr>
        <w:t> </w:t>
      </w:r>
      <w:r>
        <w:rPr>
          <w:sz w:val="16"/>
        </w:rPr>
        <w:t>and</w:t>
      </w:r>
      <w:r>
        <w:rPr>
          <w:spacing w:val="-4"/>
          <w:sz w:val="16"/>
        </w:rPr>
        <w:t> </w:t>
      </w:r>
      <w:r>
        <w:rPr>
          <w:sz w:val="16"/>
        </w:rPr>
        <w:t>subsequent</w:t>
      </w:r>
      <w:r>
        <w:rPr>
          <w:spacing w:val="-4"/>
          <w:sz w:val="16"/>
        </w:rPr>
        <w:t> </w:t>
      </w:r>
      <w:r>
        <w:rPr>
          <w:sz w:val="16"/>
        </w:rPr>
        <w:t>sections</w:t>
      </w:r>
      <w:r>
        <w:rPr>
          <w:spacing w:val="-4"/>
          <w:sz w:val="16"/>
        </w:rPr>
        <w:t> </w:t>
      </w:r>
      <w:r>
        <w:rPr>
          <w:sz w:val="16"/>
        </w:rPr>
        <w:t>in</w:t>
      </w:r>
      <w:r>
        <w:rPr>
          <w:spacing w:val="-4"/>
          <w:sz w:val="16"/>
        </w:rPr>
        <w:t> </w:t>
      </w:r>
      <w:r>
        <w:rPr>
          <w:sz w:val="16"/>
        </w:rPr>
        <w:t>this</w:t>
      </w:r>
      <w:r>
        <w:rPr>
          <w:spacing w:val="-4"/>
          <w:sz w:val="16"/>
        </w:rPr>
        <w:t> </w:t>
      </w:r>
      <w:r>
        <w:rPr>
          <w:sz w:val="16"/>
        </w:rPr>
        <w:t>chapter</w:t>
      </w:r>
      <w:r>
        <w:rPr>
          <w:spacing w:val="-4"/>
          <w:sz w:val="16"/>
        </w:rPr>
        <w:t> </w:t>
      </w:r>
      <w:r>
        <w:rPr>
          <w:sz w:val="16"/>
        </w:rPr>
        <w:t>©</w:t>
      </w:r>
      <w:r>
        <w:rPr>
          <w:spacing w:val="-4"/>
          <w:sz w:val="16"/>
        </w:rPr>
        <w:t> </w:t>
      </w:r>
      <w:r>
        <w:rPr>
          <w:sz w:val="16"/>
        </w:rPr>
        <w:t>2020</w:t>
      </w:r>
      <w:r>
        <w:rPr>
          <w:spacing w:val="-4"/>
          <w:sz w:val="16"/>
        </w:rPr>
        <w:t> </w:t>
      </w:r>
      <w:r>
        <w:rPr>
          <w:sz w:val="16"/>
        </w:rPr>
        <w:t>Datastats,</w:t>
      </w:r>
      <w:r>
        <w:rPr>
          <w:spacing w:val="-4"/>
          <w:sz w:val="16"/>
        </w:rPr>
        <w:t> </w:t>
      </w:r>
      <w:r>
        <w:rPr>
          <w:sz w:val="16"/>
        </w:rPr>
        <w:t>LLC,</w:t>
      </w:r>
      <w:r>
        <w:rPr>
          <w:spacing w:val="-4"/>
          <w:sz w:val="16"/>
        </w:rPr>
        <w:t> </w:t>
      </w:r>
      <w:r>
        <w:rPr>
          <w:sz w:val="16"/>
        </w:rPr>
        <w:t>Peter</w:t>
      </w:r>
      <w:r>
        <w:rPr>
          <w:spacing w:val="-4"/>
          <w:sz w:val="16"/>
        </w:rPr>
        <w:t> </w:t>
      </w:r>
      <w:r>
        <w:rPr>
          <w:sz w:val="16"/>
        </w:rPr>
        <w:t>Bruce,</w:t>
      </w:r>
      <w:r>
        <w:rPr>
          <w:spacing w:val="-4"/>
          <w:sz w:val="16"/>
        </w:rPr>
        <w:t> </w:t>
      </w:r>
      <w:r>
        <w:rPr>
          <w:sz w:val="16"/>
        </w:rPr>
        <w:t>Andrew</w:t>
      </w:r>
      <w:r>
        <w:rPr>
          <w:spacing w:val="-4"/>
          <w:sz w:val="16"/>
        </w:rPr>
        <w:t> </w:t>
      </w:r>
      <w:r>
        <w:rPr>
          <w:sz w:val="16"/>
        </w:rPr>
        <w:t>Bruce,</w:t>
      </w:r>
      <w:r>
        <w:rPr>
          <w:spacing w:val="-4"/>
          <w:sz w:val="16"/>
        </w:rPr>
        <w:t> </w:t>
      </w:r>
      <w:r>
        <w:rPr>
          <w:sz w:val="16"/>
        </w:rPr>
        <w:t>and</w:t>
      </w:r>
      <w:r>
        <w:rPr>
          <w:spacing w:val="-4"/>
          <w:sz w:val="16"/>
        </w:rPr>
        <w:t> </w:t>
      </w:r>
      <w:r>
        <w:rPr>
          <w:sz w:val="16"/>
        </w:rPr>
        <w:t>Peter</w:t>
      </w:r>
      <w:r>
        <w:rPr>
          <w:spacing w:val="40"/>
          <w:sz w:val="16"/>
        </w:rPr>
        <w:t> </w:t>
      </w:r>
      <w:r>
        <w:rPr>
          <w:sz w:val="16"/>
        </w:rPr>
        <w:t>Gedeck; used with permission.</w:t>
      </w:r>
    </w:p>
    <w:p>
      <w:pPr>
        <w:spacing w:after="0" w:line="223" w:lineRule="auto"/>
        <w:jc w:val="left"/>
        <w:rPr>
          <w:sz w:val="16"/>
        </w:rPr>
        <w:sectPr>
          <w:pgSz w:w="10080" w:h="13230"/>
          <w:pgMar w:header="0" w:footer="885" w:top="1160" w:bottom="1080" w:left="440" w:right="340"/>
        </w:sectPr>
      </w:pPr>
    </w:p>
    <w:p>
      <w:pPr>
        <w:pStyle w:val="BodyText"/>
        <w:rPr>
          <w:sz w:val="20"/>
        </w:rPr>
      </w:pPr>
      <w:r>
        <w:rPr>
          <w:sz w:val="20"/>
        </w:rPr>
        <mc:AlternateContent>
          <mc:Choice Requires="wps">
            <w:drawing>
              <wp:inline distT="0" distB="0" distL="0" distR="0">
                <wp:extent cx="4568825" cy="2813050"/>
                <wp:effectExtent l="9525" t="0" r="0" b="6350"/>
                <wp:docPr id="865" name="Textbox 865"/>
                <wp:cNvGraphicFramePr>
                  <a:graphicFrameLocks/>
                </wp:cNvGraphicFramePr>
                <a:graphic>
                  <a:graphicData uri="http://schemas.microsoft.com/office/word/2010/wordprocessingShape">
                    <wps:wsp>
                      <wps:cNvPr id="865" name="Textbox 865"/>
                      <wps:cNvSpPr txBox="1"/>
                      <wps:spPr>
                        <a:xfrm>
                          <a:off x="0" y="0"/>
                          <a:ext cx="4568825" cy="2813050"/>
                        </a:xfrm>
                        <a:prstGeom prst="rect">
                          <a:avLst/>
                        </a:prstGeom>
                        <a:ln w="3175">
                          <a:solidFill>
                            <a:srgbClr val="000000"/>
                          </a:solidFill>
                          <a:prstDash val="solid"/>
                        </a:ln>
                      </wps:spPr>
                      <wps:txbx>
                        <w:txbxContent>
                          <w:p>
                            <w:pPr>
                              <w:spacing w:before="133"/>
                              <w:ind w:left="1886" w:right="0" w:firstLine="0"/>
                              <w:jc w:val="left"/>
                              <w:rPr>
                                <w:rFonts w:ascii="Myriad Pro Light Cond"/>
                                <w:b/>
                                <w:sz w:val="30"/>
                              </w:rPr>
                            </w:pPr>
                            <w:r>
                              <w:rPr>
                                <w:rFonts w:ascii="Myriad Pro Light Cond"/>
                                <w:b/>
                                <w:sz w:val="30"/>
                              </w:rPr>
                              <w:t>Key Terms for K-Nearest </w:t>
                            </w:r>
                            <w:r>
                              <w:rPr>
                                <w:rFonts w:ascii="Myriad Pro Light Cond"/>
                                <w:b/>
                                <w:spacing w:val="-2"/>
                                <w:sz w:val="30"/>
                              </w:rPr>
                              <w:t>Neighbors</w:t>
                            </w:r>
                          </w:p>
                          <w:p>
                            <w:pPr>
                              <w:spacing w:line="264" w:lineRule="exact" w:before="91"/>
                              <w:ind w:left="160" w:right="0" w:firstLine="0"/>
                              <w:jc w:val="left"/>
                              <w:rPr>
                                <w:b/>
                                <w:i/>
                                <w:sz w:val="20"/>
                              </w:rPr>
                            </w:pPr>
                            <w:r>
                              <w:rPr>
                                <w:b/>
                                <w:i/>
                                <w:spacing w:val="-2"/>
                                <w:sz w:val="20"/>
                              </w:rPr>
                              <w:t>Neighbor</w:t>
                            </w:r>
                          </w:p>
                          <w:p>
                            <w:pPr>
                              <w:spacing w:line="255" w:lineRule="exact" w:before="0"/>
                              <w:ind w:left="520" w:right="0" w:firstLine="0"/>
                              <w:jc w:val="left"/>
                              <w:rPr>
                                <w:sz w:val="20"/>
                              </w:rPr>
                            </w:pPr>
                            <w:r>
                              <w:rPr>
                                <w:sz w:val="20"/>
                              </w:rPr>
                              <w:t>A</w:t>
                            </w:r>
                            <w:r>
                              <w:rPr>
                                <w:spacing w:val="-1"/>
                                <w:sz w:val="20"/>
                              </w:rPr>
                              <w:t> </w:t>
                            </w:r>
                            <w:r>
                              <w:rPr>
                                <w:sz w:val="20"/>
                              </w:rPr>
                              <w:t>record that</w:t>
                            </w:r>
                            <w:r>
                              <w:rPr>
                                <w:spacing w:val="-1"/>
                                <w:sz w:val="20"/>
                              </w:rPr>
                              <w:t> </w:t>
                            </w:r>
                            <w:r>
                              <w:rPr>
                                <w:sz w:val="20"/>
                              </w:rPr>
                              <w:t>has similar</w:t>
                            </w:r>
                            <w:r>
                              <w:rPr>
                                <w:spacing w:val="-1"/>
                                <w:sz w:val="20"/>
                              </w:rPr>
                              <w:t> </w:t>
                            </w:r>
                            <w:r>
                              <w:rPr>
                                <w:sz w:val="20"/>
                              </w:rPr>
                              <w:t>predictor values</w:t>
                            </w:r>
                            <w:r>
                              <w:rPr>
                                <w:spacing w:val="-1"/>
                                <w:sz w:val="20"/>
                              </w:rPr>
                              <w:t> </w:t>
                            </w:r>
                            <w:r>
                              <w:rPr>
                                <w:sz w:val="20"/>
                              </w:rPr>
                              <w:t>to another </w:t>
                            </w:r>
                            <w:r>
                              <w:rPr>
                                <w:spacing w:val="-2"/>
                                <w:sz w:val="20"/>
                              </w:rPr>
                              <w:t>record.</w:t>
                            </w:r>
                          </w:p>
                          <w:p>
                            <w:pPr>
                              <w:spacing w:line="264" w:lineRule="exact" w:before="102"/>
                              <w:ind w:left="160" w:right="0" w:firstLine="0"/>
                              <w:jc w:val="left"/>
                              <w:rPr>
                                <w:b/>
                                <w:i/>
                                <w:sz w:val="20"/>
                              </w:rPr>
                            </w:pPr>
                            <w:r>
                              <w:rPr>
                                <w:b/>
                                <w:i/>
                                <w:sz w:val="20"/>
                              </w:rPr>
                              <w:t>Distance</w:t>
                            </w:r>
                            <w:r>
                              <w:rPr>
                                <w:b/>
                                <w:i/>
                                <w:spacing w:val="-6"/>
                                <w:sz w:val="20"/>
                              </w:rPr>
                              <w:t> </w:t>
                            </w:r>
                            <w:r>
                              <w:rPr>
                                <w:b/>
                                <w:i/>
                                <w:spacing w:val="-2"/>
                                <w:sz w:val="20"/>
                              </w:rPr>
                              <w:t>metrics</w:t>
                            </w:r>
                          </w:p>
                          <w:p>
                            <w:pPr>
                              <w:spacing w:line="255" w:lineRule="exact" w:before="0"/>
                              <w:ind w:left="520" w:right="0" w:firstLine="0"/>
                              <w:jc w:val="left"/>
                              <w:rPr>
                                <w:sz w:val="20"/>
                              </w:rPr>
                            </w:pPr>
                            <w:bookmarkStart w:name="_bookmark988" w:id="1296"/>
                            <w:bookmarkEnd w:id="1296"/>
                            <w:r>
                              <w:rPr/>
                            </w:r>
                            <w:r>
                              <w:rPr>
                                <w:sz w:val="20"/>
                              </w:rPr>
                              <w:t>Measures</w:t>
                            </w:r>
                            <w:r>
                              <w:rPr>
                                <w:spacing w:val="-1"/>
                                <w:sz w:val="20"/>
                              </w:rPr>
                              <w:t> </w:t>
                            </w:r>
                            <w:r>
                              <w:rPr>
                                <w:sz w:val="20"/>
                              </w:rPr>
                              <w:t>that</w:t>
                            </w:r>
                            <w:r>
                              <w:rPr>
                                <w:spacing w:val="-1"/>
                                <w:sz w:val="20"/>
                              </w:rPr>
                              <w:t> </w:t>
                            </w:r>
                            <w:r>
                              <w:rPr>
                                <w:sz w:val="20"/>
                              </w:rPr>
                              <w:t>sum</w:t>
                            </w:r>
                            <w:r>
                              <w:rPr>
                                <w:spacing w:val="-1"/>
                                <w:sz w:val="20"/>
                              </w:rPr>
                              <w:t> </w:t>
                            </w:r>
                            <w:r>
                              <w:rPr>
                                <w:sz w:val="20"/>
                              </w:rPr>
                              <w:t>up</w:t>
                            </w:r>
                            <w:r>
                              <w:rPr>
                                <w:spacing w:val="-1"/>
                                <w:sz w:val="20"/>
                              </w:rPr>
                              <w:t> </w:t>
                            </w:r>
                            <w:r>
                              <w:rPr>
                                <w:sz w:val="20"/>
                              </w:rPr>
                              <w:t>in</w:t>
                            </w:r>
                            <w:r>
                              <w:rPr>
                                <w:spacing w:val="-1"/>
                                <w:sz w:val="20"/>
                              </w:rPr>
                              <w:t> </w:t>
                            </w:r>
                            <w:r>
                              <w:rPr>
                                <w:sz w:val="20"/>
                              </w:rPr>
                              <w:t>a</w:t>
                            </w:r>
                            <w:r>
                              <w:rPr>
                                <w:spacing w:val="-1"/>
                                <w:sz w:val="20"/>
                              </w:rPr>
                              <w:t> </w:t>
                            </w:r>
                            <w:r>
                              <w:rPr>
                                <w:sz w:val="20"/>
                              </w:rPr>
                              <w:t>single</w:t>
                            </w:r>
                            <w:r>
                              <w:rPr>
                                <w:spacing w:val="-1"/>
                                <w:sz w:val="20"/>
                              </w:rPr>
                              <w:t> </w:t>
                            </w:r>
                            <w:r>
                              <w:rPr>
                                <w:sz w:val="20"/>
                              </w:rPr>
                              <w:t>number</w:t>
                            </w:r>
                            <w:r>
                              <w:rPr>
                                <w:spacing w:val="-1"/>
                                <w:sz w:val="20"/>
                              </w:rPr>
                              <w:t> </w:t>
                            </w:r>
                            <w:r>
                              <w:rPr>
                                <w:sz w:val="20"/>
                              </w:rPr>
                              <w:t>how</w:t>
                            </w:r>
                            <w:r>
                              <w:rPr>
                                <w:spacing w:val="-1"/>
                                <w:sz w:val="20"/>
                              </w:rPr>
                              <w:t> </w:t>
                            </w:r>
                            <w:r>
                              <w:rPr>
                                <w:sz w:val="20"/>
                              </w:rPr>
                              <w:t>far</w:t>
                            </w:r>
                            <w:r>
                              <w:rPr>
                                <w:spacing w:val="-1"/>
                                <w:sz w:val="20"/>
                              </w:rPr>
                              <w:t> </w:t>
                            </w:r>
                            <w:r>
                              <w:rPr>
                                <w:sz w:val="20"/>
                              </w:rPr>
                              <w:t>one</w:t>
                            </w:r>
                            <w:r>
                              <w:rPr>
                                <w:spacing w:val="-1"/>
                                <w:sz w:val="20"/>
                              </w:rPr>
                              <w:t> </w:t>
                            </w:r>
                            <w:r>
                              <w:rPr>
                                <w:sz w:val="20"/>
                              </w:rPr>
                              <w:t>record</w:t>
                            </w:r>
                            <w:r>
                              <w:rPr>
                                <w:spacing w:val="-1"/>
                                <w:sz w:val="20"/>
                              </w:rPr>
                              <w:t> </w:t>
                            </w:r>
                            <w:r>
                              <w:rPr>
                                <w:sz w:val="20"/>
                              </w:rPr>
                              <w:t>is</w:t>
                            </w:r>
                            <w:r>
                              <w:rPr>
                                <w:spacing w:val="-1"/>
                                <w:sz w:val="20"/>
                              </w:rPr>
                              <w:t> </w:t>
                            </w:r>
                            <w:r>
                              <w:rPr>
                                <w:sz w:val="20"/>
                              </w:rPr>
                              <w:t>from</w:t>
                            </w:r>
                            <w:r>
                              <w:rPr>
                                <w:spacing w:val="-1"/>
                                <w:sz w:val="20"/>
                              </w:rPr>
                              <w:t> </w:t>
                            </w:r>
                            <w:r>
                              <w:rPr>
                                <w:spacing w:val="-2"/>
                                <w:sz w:val="20"/>
                              </w:rPr>
                              <w:t>another.</w:t>
                            </w:r>
                          </w:p>
                          <w:p>
                            <w:pPr>
                              <w:spacing w:line="264" w:lineRule="exact" w:before="101"/>
                              <w:ind w:left="160" w:right="0" w:firstLine="0"/>
                              <w:jc w:val="left"/>
                              <w:rPr>
                                <w:b/>
                                <w:i/>
                                <w:sz w:val="20"/>
                              </w:rPr>
                            </w:pPr>
                            <w:r>
                              <w:rPr>
                                <w:b/>
                                <w:i/>
                                <w:spacing w:val="-2"/>
                                <w:sz w:val="20"/>
                              </w:rPr>
                              <w:t>Standardization</w:t>
                            </w:r>
                          </w:p>
                          <w:p>
                            <w:pPr>
                              <w:spacing w:line="255" w:lineRule="exact" w:before="0"/>
                              <w:ind w:left="520" w:right="0" w:firstLine="0"/>
                              <w:jc w:val="left"/>
                              <w:rPr>
                                <w:sz w:val="20"/>
                              </w:rPr>
                            </w:pPr>
                            <w:r>
                              <w:rPr>
                                <w:sz w:val="20"/>
                              </w:rPr>
                              <w:t>Subtract the mean and divide by the standard </w:t>
                            </w:r>
                            <w:r>
                              <w:rPr>
                                <w:spacing w:val="-2"/>
                                <w:sz w:val="20"/>
                              </w:rPr>
                              <w:t>deviation.</w:t>
                            </w:r>
                          </w:p>
                          <w:p>
                            <w:pPr>
                              <w:spacing w:line="258" w:lineRule="exact" w:before="108"/>
                              <w:ind w:left="520" w:right="0" w:firstLine="0"/>
                              <w:jc w:val="left"/>
                              <w:rPr>
                                <w:i/>
                                <w:sz w:val="20"/>
                              </w:rPr>
                            </w:pPr>
                            <w:r>
                              <w:rPr>
                                <w:i/>
                                <w:spacing w:val="-2"/>
                                <w:sz w:val="20"/>
                              </w:rPr>
                              <w:t>Synonym</w:t>
                            </w:r>
                          </w:p>
                          <w:p>
                            <w:pPr>
                              <w:spacing w:line="255" w:lineRule="exact" w:before="0"/>
                              <w:ind w:left="880" w:right="0" w:firstLine="0"/>
                              <w:jc w:val="left"/>
                              <w:rPr>
                                <w:sz w:val="20"/>
                              </w:rPr>
                            </w:pPr>
                            <w:bookmarkStart w:name="_bookmark989" w:id="1297"/>
                            <w:bookmarkEnd w:id="1297"/>
                            <w:r>
                              <w:rPr/>
                            </w:r>
                            <w:r>
                              <w:rPr>
                                <w:spacing w:val="-2"/>
                                <w:sz w:val="20"/>
                              </w:rPr>
                              <w:t>Normalization</w:t>
                            </w:r>
                          </w:p>
                          <w:p>
                            <w:pPr>
                              <w:spacing w:line="264" w:lineRule="exact" w:before="102"/>
                              <w:ind w:left="160" w:right="0" w:firstLine="0"/>
                              <w:jc w:val="left"/>
                              <w:rPr>
                                <w:b/>
                                <w:i/>
                                <w:sz w:val="20"/>
                              </w:rPr>
                            </w:pPr>
                            <w:r>
                              <w:rPr>
                                <w:b/>
                                <w:i/>
                                <w:sz w:val="20"/>
                              </w:rPr>
                              <w:t>z-</w:t>
                            </w:r>
                            <w:r>
                              <w:rPr>
                                <w:b/>
                                <w:i/>
                                <w:spacing w:val="-2"/>
                                <w:sz w:val="20"/>
                              </w:rPr>
                              <w:t>score</w:t>
                            </w:r>
                          </w:p>
                          <w:p>
                            <w:pPr>
                              <w:spacing w:line="255" w:lineRule="exact" w:before="0"/>
                              <w:ind w:left="520" w:right="0" w:firstLine="0"/>
                              <w:jc w:val="left"/>
                              <w:rPr>
                                <w:sz w:val="20"/>
                              </w:rPr>
                            </w:pPr>
                            <w:r>
                              <w:rPr>
                                <w:sz w:val="20"/>
                              </w:rPr>
                              <w:t>The</w:t>
                            </w:r>
                            <w:r>
                              <w:rPr>
                                <w:spacing w:val="-1"/>
                                <w:sz w:val="20"/>
                              </w:rPr>
                              <w:t> </w:t>
                            </w:r>
                            <w:r>
                              <w:rPr>
                                <w:sz w:val="20"/>
                              </w:rPr>
                              <w:t>value</w:t>
                            </w:r>
                            <w:r>
                              <w:rPr>
                                <w:spacing w:val="-1"/>
                                <w:sz w:val="20"/>
                              </w:rPr>
                              <w:t> </w:t>
                            </w:r>
                            <w:r>
                              <w:rPr>
                                <w:sz w:val="20"/>
                              </w:rPr>
                              <w:t>that</w:t>
                            </w:r>
                            <w:r>
                              <w:rPr>
                                <w:spacing w:val="-1"/>
                                <w:sz w:val="20"/>
                              </w:rPr>
                              <w:t> </w:t>
                            </w:r>
                            <w:r>
                              <w:rPr>
                                <w:sz w:val="20"/>
                              </w:rPr>
                              <w:t>results</w:t>
                            </w:r>
                            <w:r>
                              <w:rPr>
                                <w:spacing w:val="-1"/>
                                <w:sz w:val="20"/>
                              </w:rPr>
                              <w:t> </w:t>
                            </w:r>
                            <w:r>
                              <w:rPr>
                                <w:sz w:val="20"/>
                              </w:rPr>
                              <w:t>after </w:t>
                            </w:r>
                            <w:r>
                              <w:rPr>
                                <w:spacing w:val="-2"/>
                                <w:sz w:val="20"/>
                              </w:rPr>
                              <w:t>standardization.</w:t>
                            </w:r>
                          </w:p>
                          <w:p>
                            <w:pPr>
                              <w:spacing w:line="264" w:lineRule="exact" w:before="101"/>
                              <w:ind w:left="160" w:right="0" w:firstLine="0"/>
                              <w:jc w:val="left"/>
                              <w:rPr>
                                <w:b/>
                                <w:i/>
                                <w:sz w:val="20"/>
                              </w:rPr>
                            </w:pPr>
                            <w:r>
                              <w:rPr>
                                <w:b/>
                                <w:i/>
                                <w:spacing w:val="-10"/>
                                <w:sz w:val="20"/>
                              </w:rPr>
                              <w:t>K</w:t>
                            </w:r>
                          </w:p>
                          <w:p>
                            <w:pPr>
                              <w:spacing w:line="255" w:lineRule="exact" w:before="0"/>
                              <w:ind w:left="520" w:right="0" w:firstLine="0"/>
                              <w:jc w:val="left"/>
                              <w:rPr>
                                <w:sz w:val="20"/>
                              </w:rPr>
                            </w:pPr>
                            <w:bookmarkStart w:name="_bookmark990" w:id="1298"/>
                            <w:bookmarkEnd w:id="1298"/>
                            <w:r>
                              <w:rPr/>
                            </w:r>
                            <w:r>
                              <w:rPr>
                                <w:sz w:val="20"/>
                              </w:rPr>
                              <w:t>The</w:t>
                            </w:r>
                            <w:r>
                              <w:rPr>
                                <w:spacing w:val="-1"/>
                                <w:sz w:val="20"/>
                              </w:rPr>
                              <w:t> </w:t>
                            </w:r>
                            <w:r>
                              <w:rPr>
                                <w:sz w:val="20"/>
                              </w:rPr>
                              <w:t>number of</w:t>
                            </w:r>
                            <w:r>
                              <w:rPr>
                                <w:spacing w:val="-1"/>
                                <w:sz w:val="20"/>
                              </w:rPr>
                              <w:t> </w:t>
                            </w:r>
                            <w:r>
                              <w:rPr>
                                <w:sz w:val="20"/>
                              </w:rPr>
                              <w:t>neighbors considered</w:t>
                            </w:r>
                            <w:r>
                              <w:rPr>
                                <w:spacing w:val="-1"/>
                                <w:sz w:val="20"/>
                              </w:rPr>
                              <w:t> </w:t>
                            </w:r>
                            <w:r>
                              <w:rPr>
                                <w:sz w:val="20"/>
                              </w:rPr>
                              <w:t>in the</w:t>
                            </w:r>
                            <w:r>
                              <w:rPr>
                                <w:spacing w:val="-1"/>
                                <w:sz w:val="20"/>
                              </w:rPr>
                              <w:t> </w:t>
                            </w:r>
                            <w:r>
                              <w:rPr>
                                <w:sz w:val="20"/>
                              </w:rPr>
                              <w:t>nearest neighbor </w:t>
                            </w:r>
                            <w:r>
                              <w:rPr>
                                <w:spacing w:val="-2"/>
                                <w:sz w:val="20"/>
                              </w:rPr>
                              <w:t>calculation.</w:t>
                            </w:r>
                          </w:p>
                        </w:txbxContent>
                      </wps:txbx>
                      <wps:bodyPr wrap="square" lIns="0" tIns="0" rIns="0" bIns="0" rtlCol="0">
                        <a:noAutofit/>
                      </wps:bodyPr>
                    </wps:wsp>
                  </a:graphicData>
                </a:graphic>
              </wp:inline>
            </w:drawing>
          </mc:Choice>
          <mc:Fallback>
            <w:pict>
              <v:shape style="width:359.75pt;height:221.5pt;mso-position-horizontal-relative:char;mso-position-vertical-relative:line" type="#_x0000_t202" id="docshape467" filled="false" stroked="true" strokeweight=".25pt" strokecolor="#000000">
                <w10:anchorlock/>
                <v:textbox inset="0,0,0,0">
                  <w:txbxContent>
                    <w:p>
                      <w:pPr>
                        <w:spacing w:before="133"/>
                        <w:ind w:left="1886" w:right="0" w:firstLine="0"/>
                        <w:jc w:val="left"/>
                        <w:rPr>
                          <w:rFonts w:ascii="Myriad Pro Light Cond"/>
                          <w:b/>
                          <w:sz w:val="30"/>
                        </w:rPr>
                      </w:pPr>
                      <w:r>
                        <w:rPr>
                          <w:rFonts w:ascii="Myriad Pro Light Cond"/>
                          <w:b/>
                          <w:sz w:val="30"/>
                        </w:rPr>
                        <w:t>Key Terms for K-Nearest </w:t>
                      </w:r>
                      <w:r>
                        <w:rPr>
                          <w:rFonts w:ascii="Myriad Pro Light Cond"/>
                          <w:b/>
                          <w:spacing w:val="-2"/>
                          <w:sz w:val="30"/>
                        </w:rPr>
                        <w:t>Neighbors</w:t>
                      </w:r>
                    </w:p>
                    <w:p>
                      <w:pPr>
                        <w:spacing w:line="264" w:lineRule="exact" w:before="91"/>
                        <w:ind w:left="160" w:right="0" w:firstLine="0"/>
                        <w:jc w:val="left"/>
                        <w:rPr>
                          <w:b/>
                          <w:i/>
                          <w:sz w:val="20"/>
                        </w:rPr>
                      </w:pPr>
                      <w:r>
                        <w:rPr>
                          <w:b/>
                          <w:i/>
                          <w:spacing w:val="-2"/>
                          <w:sz w:val="20"/>
                        </w:rPr>
                        <w:t>Neighbor</w:t>
                      </w:r>
                    </w:p>
                    <w:p>
                      <w:pPr>
                        <w:spacing w:line="255" w:lineRule="exact" w:before="0"/>
                        <w:ind w:left="520" w:right="0" w:firstLine="0"/>
                        <w:jc w:val="left"/>
                        <w:rPr>
                          <w:sz w:val="20"/>
                        </w:rPr>
                      </w:pPr>
                      <w:r>
                        <w:rPr>
                          <w:sz w:val="20"/>
                        </w:rPr>
                        <w:t>A</w:t>
                      </w:r>
                      <w:r>
                        <w:rPr>
                          <w:spacing w:val="-1"/>
                          <w:sz w:val="20"/>
                        </w:rPr>
                        <w:t> </w:t>
                      </w:r>
                      <w:r>
                        <w:rPr>
                          <w:sz w:val="20"/>
                        </w:rPr>
                        <w:t>record that</w:t>
                      </w:r>
                      <w:r>
                        <w:rPr>
                          <w:spacing w:val="-1"/>
                          <w:sz w:val="20"/>
                        </w:rPr>
                        <w:t> </w:t>
                      </w:r>
                      <w:r>
                        <w:rPr>
                          <w:sz w:val="20"/>
                        </w:rPr>
                        <w:t>has similar</w:t>
                      </w:r>
                      <w:r>
                        <w:rPr>
                          <w:spacing w:val="-1"/>
                          <w:sz w:val="20"/>
                        </w:rPr>
                        <w:t> </w:t>
                      </w:r>
                      <w:r>
                        <w:rPr>
                          <w:sz w:val="20"/>
                        </w:rPr>
                        <w:t>predictor values</w:t>
                      </w:r>
                      <w:r>
                        <w:rPr>
                          <w:spacing w:val="-1"/>
                          <w:sz w:val="20"/>
                        </w:rPr>
                        <w:t> </w:t>
                      </w:r>
                      <w:r>
                        <w:rPr>
                          <w:sz w:val="20"/>
                        </w:rPr>
                        <w:t>to another </w:t>
                      </w:r>
                      <w:r>
                        <w:rPr>
                          <w:spacing w:val="-2"/>
                          <w:sz w:val="20"/>
                        </w:rPr>
                        <w:t>record.</w:t>
                      </w:r>
                    </w:p>
                    <w:p>
                      <w:pPr>
                        <w:spacing w:line="264" w:lineRule="exact" w:before="102"/>
                        <w:ind w:left="160" w:right="0" w:firstLine="0"/>
                        <w:jc w:val="left"/>
                        <w:rPr>
                          <w:b/>
                          <w:i/>
                          <w:sz w:val="20"/>
                        </w:rPr>
                      </w:pPr>
                      <w:r>
                        <w:rPr>
                          <w:b/>
                          <w:i/>
                          <w:sz w:val="20"/>
                        </w:rPr>
                        <w:t>Distance</w:t>
                      </w:r>
                      <w:r>
                        <w:rPr>
                          <w:b/>
                          <w:i/>
                          <w:spacing w:val="-6"/>
                          <w:sz w:val="20"/>
                        </w:rPr>
                        <w:t> </w:t>
                      </w:r>
                      <w:r>
                        <w:rPr>
                          <w:b/>
                          <w:i/>
                          <w:spacing w:val="-2"/>
                          <w:sz w:val="20"/>
                        </w:rPr>
                        <w:t>metrics</w:t>
                      </w:r>
                    </w:p>
                    <w:p>
                      <w:pPr>
                        <w:spacing w:line="255" w:lineRule="exact" w:before="0"/>
                        <w:ind w:left="520" w:right="0" w:firstLine="0"/>
                        <w:jc w:val="left"/>
                        <w:rPr>
                          <w:sz w:val="20"/>
                        </w:rPr>
                      </w:pPr>
                      <w:bookmarkStart w:name="_bookmark988" w:id="1299"/>
                      <w:bookmarkEnd w:id="1299"/>
                      <w:r>
                        <w:rPr/>
                      </w:r>
                      <w:r>
                        <w:rPr>
                          <w:sz w:val="20"/>
                        </w:rPr>
                        <w:t>Measures</w:t>
                      </w:r>
                      <w:r>
                        <w:rPr>
                          <w:spacing w:val="-1"/>
                          <w:sz w:val="20"/>
                        </w:rPr>
                        <w:t> </w:t>
                      </w:r>
                      <w:r>
                        <w:rPr>
                          <w:sz w:val="20"/>
                        </w:rPr>
                        <w:t>that</w:t>
                      </w:r>
                      <w:r>
                        <w:rPr>
                          <w:spacing w:val="-1"/>
                          <w:sz w:val="20"/>
                        </w:rPr>
                        <w:t> </w:t>
                      </w:r>
                      <w:r>
                        <w:rPr>
                          <w:sz w:val="20"/>
                        </w:rPr>
                        <w:t>sum</w:t>
                      </w:r>
                      <w:r>
                        <w:rPr>
                          <w:spacing w:val="-1"/>
                          <w:sz w:val="20"/>
                        </w:rPr>
                        <w:t> </w:t>
                      </w:r>
                      <w:r>
                        <w:rPr>
                          <w:sz w:val="20"/>
                        </w:rPr>
                        <w:t>up</w:t>
                      </w:r>
                      <w:r>
                        <w:rPr>
                          <w:spacing w:val="-1"/>
                          <w:sz w:val="20"/>
                        </w:rPr>
                        <w:t> </w:t>
                      </w:r>
                      <w:r>
                        <w:rPr>
                          <w:sz w:val="20"/>
                        </w:rPr>
                        <w:t>in</w:t>
                      </w:r>
                      <w:r>
                        <w:rPr>
                          <w:spacing w:val="-1"/>
                          <w:sz w:val="20"/>
                        </w:rPr>
                        <w:t> </w:t>
                      </w:r>
                      <w:r>
                        <w:rPr>
                          <w:sz w:val="20"/>
                        </w:rPr>
                        <w:t>a</w:t>
                      </w:r>
                      <w:r>
                        <w:rPr>
                          <w:spacing w:val="-1"/>
                          <w:sz w:val="20"/>
                        </w:rPr>
                        <w:t> </w:t>
                      </w:r>
                      <w:r>
                        <w:rPr>
                          <w:sz w:val="20"/>
                        </w:rPr>
                        <w:t>single</w:t>
                      </w:r>
                      <w:r>
                        <w:rPr>
                          <w:spacing w:val="-1"/>
                          <w:sz w:val="20"/>
                        </w:rPr>
                        <w:t> </w:t>
                      </w:r>
                      <w:r>
                        <w:rPr>
                          <w:sz w:val="20"/>
                        </w:rPr>
                        <w:t>number</w:t>
                      </w:r>
                      <w:r>
                        <w:rPr>
                          <w:spacing w:val="-1"/>
                          <w:sz w:val="20"/>
                        </w:rPr>
                        <w:t> </w:t>
                      </w:r>
                      <w:r>
                        <w:rPr>
                          <w:sz w:val="20"/>
                        </w:rPr>
                        <w:t>how</w:t>
                      </w:r>
                      <w:r>
                        <w:rPr>
                          <w:spacing w:val="-1"/>
                          <w:sz w:val="20"/>
                        </w:rPr>
                        <w:t> </w:t>
                      </w:r>
                      <w:r>
                        <w:rPr>
                          <w:sz w:val="20"/>
                        </w:rPr>
                        <w:t>far</w:t>
                      </w:r>
                      <w:r>
                        <w:rPr>
                          <w:spacing w:val="-1"/>
                          <w:sz w:val="20"/>
                        </w:rPr>
                        <w:t> </w:t>
                      </w:r>
                      <w:r>
                        <w:rPr>
                          <w:sz w:val="20"/>
                        </w:rPr>
                        <w:t>one</w:t>
                      </w:r>
                      <w:r>
                        <w:rPr>
                          <w:spacing w:val="-1"/>
                          <w:sz w:val="20"/>
                        </w:rPr>
                        <w:t> </w:t>
                      </w:r>
                      <w:r>
                        <w:rPr>
                          <w:sz w:val="20"/>
                        </w:rPr>
                        <w:t>record</w:t>
                      </w:r>
                      <w:r>
                        <w:rPr>
                          <w:spacing w:val="-1"/>
                          <w:sz w:val="20"/>
                        </w:rPr>
                        <w:t> </w:t>
                      </w:r>
                      <w:r>
                        <w:rPr>
                          <w:sz w:val="20"/>
                        </w:rPr>
                        <w:t>is</w:t>
                      </w:r>
                      <w:r>
                        <w:rPr>
                          <w:spacing w:val="-1"/>
                          <w:sz w:val="20"/>
                        </w:rPr>
                        <w:t> </w:t>
                      </w:r>
                      <w:r>
                        <w:rPr>
                          <w:sz w:val="20"/>
                        </w:rPr>
                        <w:t>from</w:t>
                      </w:r>
                      <w:r>
                        <w:rPr>
                          <w:spacing w:val="-1"/>
                          <w:sz w:val="20"/>
                        </w:rPr>
                        <w:t> </w:t>
                      </w:r>
                      <w:r>
                        <w:rPr>
                          <w:spacing w:val="-2"/>
                          <w:sz w:val="20"/>
                        </w:rPr>
                        <w:t>another.</w:t>
                      </w:r>
                    </w:p>
                    <w:p>
                      <w:pPr>
                        <w:spacing w:line="264" w:lineRule="exact" w:before="101"/>
                        <w:ind w:left="160" w:right="0" w:firstLine="0"/>
                        <w:jc w:val="left"/>
                        <w:rPr>
                          <w:b/>
                          <w:i/>
                          <w:sz w:val="20"/>
                        </w:rPr>
                      </w:pPr>
                      <w:r>
                        <w:rPr>
                          <w:b/>
                          <w:i/>
                          <w:spacing w:val="-2"/>
                          <w:sz w:val="20"/>
                        </w:rPr>
                        <w:t>Standardization</w:t>
                      </w:r>
                    </w:p>
                    <w:p>
                      <w:pPr>
                        <w:spacing w:line="255" w:lineRule="exact" w:before="0"/>
                        <w:ind w:left="520" w:right="0" w:firstLine="0"/>
                        <w:jc w:val="left"/>
                        <w:rPr>
                          <w:sz w:val="20"/>
                        </w:rPr>
                      </w:pPr>
                      <w:r>
                        <w:rPr>
                          <w:sz w:val="20"/>
                        </w:rPr>
                        <w:t>Subtract the mean and divide by the standard </w:t>
                      </w:r>
                      <w:r>
                        <w:rPr>
                          <w:spacing w:val="-2"/>
                          <w:sz w:val="20"/>
                        </w:rPr>
                        <w:t>deviation.</w:t>
                      </w:r>
                    </w:p>
                    <w:p>
                      <w:pPr>
                        <w:spacing w:line="258" w:lineRule="exact" w:before="108"/>
                        <w:ind w:left="520" w:right="0" w:firstLine="0"/>
                        <w:jc w:val="left"/>
                        <w:rPr>
                          <w:i/>
                          <w:sz w:val="20"/>
                        </w:rPr>
                      </w:pPr>
                      <w:r>
                        <w:rPr>
                          <w:i/>
                          <w:spacing w:val="-2"/>
                          <w:sz w:val="20"/>
                        </w:rPr>
                        <w:t>Synonym</w:t>
                      </w:r>
                    </w:p>
                    <w:p>
                      <w:pPr>
                        <w:spacing w:line="255" w:lineRule="exact" w:before="0"/>
                        <w:ind w:left="880" w:right="0" w:firstLine="0"/>
                        <w:jc w:val="left"/>
                        <w:rPr>
                          <w:sz w:val="20"/>
                        </w:rPr>
                      </w:pPr>
                      <w:bookmarkStart w:name="_bookmark989" w:id="1300"/>
                      <w:bookmarkEnd w:id="1300"/>
                      <w:r>
                        <w:rPr/>
                      </w:r>
                      <w:r>
                        <w:rPr>
                          <w:spacing w:val="-2"/>
                          <w:sz w:val="20"/>
                        </w:rPr>
                        <w:t>Normalization</w:t>
                      </w:r>
                    </w:p>
                    <w:p>
                      <w:pPr>
                        <w:spacing w:line="264" w:lineRule="exact" w:before="102"/>
                        <w:ind w:left="160" w:right="0" w:firstLine="0"/>
                        <w:jc w:val="left"/>
                        <w:rPr>
                          <w:b/>
                          <w:i/>
                          <w:sz w:val="20"/>
                        </w:rPr>
                      </w:pPr>
                      <w:r>
                        <w:rPr>
                          <w:b/>
                          <w:i/>
                          <w:sz w:val="20"/>
                        </w:rPr>
                        <w:t>z-</w:t>
                      </w:r>
                      <w:r>
                        <w:rPr>
                          <w:b/>
                          <w:i/>
                          <w:spacing w:val="-2"/>
                          <w:sz w:val="20"/>
                        </w:rPr>
                        <w:t>score</w:t>
                      </w:r>
                    </w:p>
                    <w:p>
                      <w:pPr>
                        <w:spacing w:line="255" w:lineRule="exact" w:before="0"/>
                        <w:ind w:left="520" w:right="0" w:firstLine="0"/>
                        <w:jc w:val="left"/>
                        <w:rPr>
                          <w:sz w:val="20"/>
                        </w:rPr>
                      </w:pPr>
                      <w:r>
                        <w:rPr>
                          <w:sz w:val="20"/>
                        </w:rPr>
                        <w:t>The</w:t>
                      </w:r>
                      <w:r>
                        <w:rPr>
                          <w:spacing w:val="-1"/>
                          <w:sz w:val="20"/>
                        </w:rPr>
                        <w:t> </w:t>
                      </w:r>
                      <w:r>
                        <w:rPr>
                          <w:sz w:val="20"/>
                        </w:rPr>
                        <w:t>value</w:t>
                      </w:r>
                      <w:r>
                        <w:rPr>
                          <w:spacing w:val="-1"/>
                          <w:sz w:val="20"/>
                        </w:rPr>
                        <w:t> </w:t>
                      </w:r>
                      <w:r>
                        <w:rPr>
                          <w:sz w:val="20"/>
                        </w:rPr>
                        <w:t>that</w:t>
                      </w:r>
                      <w:r>
                        <w:rPr>
                          <w:spacing w:val="-1"/>
                          <w:sz w:val="20"/>
                        </w:rPr>
                        <w:t> </w:t>
                      </w:r>
                      <w:r>
                        <w:rPr>
                          <w:sz w:val="20"/>
                        </w:rPr>
                        <w:t>results</w:t>
                      </w:r>
                      <w:r>
                        <w:rPr>
                          <w:spacing w:val="-1"/>
                          <w:sz w:val="20"/>
                        </w:rPr>
                        <w:t> </w:t>
                      </w:r>
                      <w:r>
                        <w:rPr>
                          <w:sz w:val="20"/>
                        </w:rPr>
                        <w:t>after </w:t>
                      </w:r>
                      <w:r>
                        <w:rPr>
                          <w:spacing w:val="-2"/>
                          <w:sz w:val="20"/>
                        </w:rPr>
                        <w:t>standardization.</w:t>
                      </w:r>
                    </w:p>
                    <w:p>
                      <w:pPr>
                        <w:spacing w:line="264" w:lineRule="exact" w:before="101"/>
                        <w:ind w:left="160" w:right="0" w:firstLine="0"/>
                        <w:jc w:val="left"/>
                        <w:rPr>
                          <w:b/>
                          <w:i/>
                          <w:sz w:val="20"/>
                        </w:rPr>
                      </w:pPr>
                      <w:r>
                        <w:rPr>
                          <w:b/>
                          <w:i/>
                          <w:spacing w:val="-10"/>
                          <w:sz w:val="20"/>
                        </w:rPr>
                        <w:t>K</w:t>
                      </w:r>
                    </w:p>
                    <w:p>
                      <w:pPr>
                        <w:spacing w:line="255" w:lineRule="exact" w:before="0"/>
                        <w:ind w:left="520" w:right="0" w:firstLine="0"/>
                        <w:jc w:val="left"/>
                        <w:rPr>
                          <w:sz w:val="20"/>
                        </w:rPr>
                      </w:pPr>
                      <w:bookmarkStart w:name="_bookmark990" w:id="1301"/>
                      <w:bookmarkEnd w:id="1301"/>
                      <w:r>
                        <w:rPr/>
                      </w:r>
                      <w:r>
                        <w:rPr>
                          <w:sz w:val="20"/>
                        </w:rPr>
                        <w:t>The</w:t>
                      </w:r>
                      <w:r>
                        <w:rPr>
                          <w:spacing w:val="-1"/>
                          <w:sz w:val="20"/>
                        </w:rPr>
                        <w:t> </w:t>
                      </w:r>
                      <w:r>
                        <w:rPr>
                          <w:sz w:val="20"/>
                        </w:rPr>
                        <w:t>number of</w:t>
                      </w:r>
                      <w:r>
                        <w:rPr>
                          <w:spacing w:val="-1"/>
                          <w:sz w:val="20"/>
                        </w:rPr>
                        <w:t> </w:t>
                      </w:r>
                      <w:r>
                        <w:rPr>
                          <w:sz w:val="20"/>
                        </w:rPr>
                        <w:t>neighbors considered</w:t>
                      </w:r>
                      <w:r>
                        <w:rPr>
                          <w:spacing w:val="-1"/>
                          <w:sz w:val="20"/>
                        </w:rPr>
                        <w:t> </w:t>
                      </w:r>
                      <w:r>
                        <w:rPr>
                          <w:sz w:val="20"/>
                        </w:rPr>
                        <w:t>in the</w:t>
                      </w:r>
                      <w:r>
                        <w:rPr>
                          <w:spacing w:val="-1"/>
                          <w:sz w:val="20"/>
                        </w:rPr>
                        <w:t> </w:t>
                      </w:r>
                      <w:r>
                        <w:rPr>
                          <w:sz w:val="20"/>
                        </w:rPr>
                        <w:t>nearest neighbor </w:t>
                      </w:r>
                      <w:r>
                        <w:rPr>
                          <w:spacing w:val="-2"/>
                          <w:sz w:val="20"/>
                        </w:rPr>
                        <w:t>calculation.</w:t>
                      </w:r>
                    </w:p>
                  </w:txbxContent>
                </v:textbox>
                <v:stroke dashstyle="solid"/>
              </v:shape>
            </w:pict>
          </mc:Fallback>
        </mc:AlternateContent>
      </w:r>
      <w:r>
        <w:rPr>
          <w:sz w:val="20"/>
        </w:rPr>
      </w:r>
    </w:p>
    <w:p>
      <w:pPr>
        <w:pStyle w:val="BodyText"/>
        <w:spacing w:line="213" w:lineRule="auto" w:before="144"/>
        <w:ind w:right="1097" w:hanging="1"/>
        <w:jc w:val="both"/>
      </w:pPr>
      <w:r>
        <w:rPr/>
        <w:t>KNN is one of the simpler prediction/classification techniques: there is no model to be fit (as in regression). This doesn’t mean that using KNN is an automatic proce‐ dure. The prediction results depend on how the features are scaled, how similarity </w:t>
      </w:r>
      <w:r>
        <w:rPr/>
        <w:t>is measured,</w:t>
      </w:r>
      <w:r>
        <w:rPr>
          <w:spacing w:val="-1"/>
        </w:rPr>
        <w:t> </w:t>
      </w:r>
      <w:r>
        <w:rPr/>
        <w:t>and</w:t>
      </w:r>
      <w:r>
        <w:rPr>
          <w:spacing w:val="-1"/>
        </w:rPr>
        <w:t> </w:t>
      </w:r>
      <w:r>
        <w:rPr/>
        <w:t>how</w:t>
      </w:r>
      <w:r>
        <w:rPr>
          <w:spacing w:val="-1"/>
        </w:rPr>
        <w:t> </w:t>
      </w:r>
      <w:r>
        <w:rPr/>
        <w:t>big</w:t>
      </w:r>
      <w:r>
        <w:rPr>
          <w:spacing w:val="-1"/>
        </w:rPr>
        <w:t> </w:t>
      </w:r>
      <w:r>
        <w:rPr>
          <w:i/>
        </w:rPr>
        <w:t>K</w:t>
      </w:r>
      <w:r>
        <w:rPr>
          <w:i/>
          <w:spacing w:val="-1"/>
        </w:rPr>
        <w:t> </w:t>
      </w:r>
      <w:r>
        <w:rPr/>
        <w:t>is</w:t>
      </w:r>
      <w:r>
        <w:rPr>
          <w:spacing w:val="-1"/>
        </w:rPr>
        <w:t> </w:t>
      </w:r>
      <w:r>
        <w:rPr/>
        <w:t>set.</w:t>
      </w:r>
      <w:r>
        <w:rPr>
          <w:spacing w:val="-1"/>
        </w:rPr>
        <w:t> </w:t>
      </w:r>
      <w:r>
        <w:rPr/>
        <w:t>Also,</w:t>
      </w:r>
      <w:r>
        <w:rPr>
          <w:spacing w:val="-1"/>
        </w:rPr>
        <w:t> </w:t>
      </w:r>
      <w:r>
        <w:rPr/>
        <w:t>all</w:t>
      </w:r>
      <w:r>
        <w:rPr>
          <w:spacing w:val="-1"/>
        </w:rPr>
        <w:t> </w:t>
      </w:r>
      <w:r>
        <w:rPr/>
        <w:t>predictors</w:t>
      </w:r>
      <w:r>
        <w:rPr>
          <w:spacing w:val="-1"/>
        </w:rPr>
        <w:t> </w:t>
      </w:r>
      <w:r>
        <w:rPr/>
        <w:t>must</w:t>
      </w:r>
      <w:r>
        <w:rPr>
          <w:spacing w:val="-1"/>
        </w:rPr>
        <w:t> </w:t>
      </w:r>
      <w:r>
        <w:rPr/>
        <w:t>be</w:t>
      </w:r>
      <w:r>
        <w:rPr>
          <w:spacing w:val="-1"/>
        </w:rPr>
        <w:t> </w:t>
      </w:r>
      <w:r>
        <w:rPr/>
        <w:t>in</w:t>
      </w:r>
      <w:r>
        <w:rPr>
          <w:spacing w:val="-1"/>
        </w:rPr>
        <w:t> </w:t>
      </w:r>
      <w:r>
        <w:rPr/>
        <w:t>numeric</w:t>
      </w:r>
      <w:r>
        <w:rPr>
          <w:spacing w:val="-1"/>
        </w:rPr>
        <w:t> </w:t>
      </w:r>
      <w:r>
        <w:rPr/>
        <w:t>form.</w:t>
      </w:r>
      <w:r>
        <w:rPr>
          <w:spacing w:val="-1"/>
        </w:rPr>
        <w:t> </w:t>
      </w:r>
      <w:r>
        <w:rPr/>
        <w:t>We</w:t>
      </w:r>
      <w:r>
        <w:rPr>
          <w:spacing w:val="-1"/>
        </w:rPr>
        <w:t> </w:t>
      </w:r>
      <w:r>
        <w:rPr/>
        <w:t>will illustrate how to use the KNN method with a classification example.</w:t>
      </w:r>
    </w:p>
    <w:p>
      <w:pPr>
        <w:pStyle w:val="Heading3"/>
        <w:spacing w:before="179"/>
        <w:ind w:left="999"/>
        <w:rPr>
          <w:b/>
        </w:rPr>
      </w:pPr>
      <w:bookmarkStart w:name="A Small Example: Predicting Loan Default" w:id="1302"/>
      <w:bookmarkEnd w:id="1302"/>
      <w:r>
        <w:rPr/>
      </w:r>
      <w:bookmarkStart w:name="_bookmark991" w:id="1303"/>
      <w:bookmarkEnd w:id="1303"/>
      <w:r>
        <w:rPr/>
      </w:r>
      <w:r>
        <w:rPr>
          <w:b/>
        </w:rPr>
        <w:t>A</w:t>
      </w:r>
      <w:r>
        <w:rPr>
          <w:b/>
          <w:spacing w:val="6"/>
        </w:rPr>
        <w:t> </w:t>
      </w:r>
      <w:r>
        <w:rPr>
          <w:b/>
        </w:rPr>
        <w:t>Small</w:t>
      </w:r>
      <w:r>
        <w:rPr>
          <w:b/>
          <w:spacing w:val="6"/>
        </w:rPr>
        <w:t> </w:t>
      </w:r>
      <w:r>
        <w:rPr>
          <w:b/>
        </w:rPr>
        <w:t>Example:</w:t>
      </w:r>
      <w:r>
        <w:rPr>
          <w:b/>
          <w:spacing w:val="7"/>
        </w:rPr>
        <w:t> </w:t>
      </w:r>
      <w:r>
        <w:rPr>
          <w:b/>
        </w:rPr>
        <w:t>Predicting</w:t>
      </w:r>
      <w:r>
        <w:rPr>
          <w:b/>
          <w:spacing w:val="6"/>
        </w:rPr>
        <w:t> </w:t>
      </w:r>
      <w:r>
        <w:rPr>
          <w:b/>
        </w:rPr>
        <w:t>Loan</w:t>
      </w:r>
      <w:r>
        <w:rPr>
          <w:b/>
          <w:spacing w:val="7"/>
        </w:rPr>
        <w:t> </w:t>
      </w:r>
      <w:r>
        <w:rPr>
          <w:b/>
          <w:spacing w:val="-2"/>
        </w:rPr>
        <w:t>Default</w:t>
      </w:r>
    </w:p>
    <w:p>
      <w:pPr>
        <w:pStyle w:val="BodyText"/>
        <w:spacing w:line="213" w:lineRule="auto" w:before="102"/>
        <w:ind w:right="1097"/>
        <w:jc w:val="both"/>
      </w:pPr>
      <w:hyperlink w:history="true" w:anchor="_bookmark993">
        <w:r>
          <w:rPr>
            <w:color w:val="990000"/>
          </w:rPr>
          <w:t>Table</w:t>
        </w:r>
        <w:r>
          <w:rPr>
            <w:color w:val="990000"/>
            <w:spacing w:val="-5"/>
          </w:rPr>
          <w:t> </w:t>
        </w:r>
        <w:r>
          <w:rPr>
            <w:color w:val="990000"/>
          </w:rPr>
          <w:t>6-1</w:t>
        </w:r>
      </w:hyperlink>
      <w:r>
        <w:rPr>
          <w:color w:val="990000"/>
        </w:rPr>
        <w:t> </w:t>
      </w:r>
      <w:r>
        <w:rPr/>
        <w:t>shows a few records of personal loan data from LendingClub. </w:t>
      </w:r>
      <w:r>
        <w:rPr/>
        <w:t>LendingClub is a leader in peer-to-peer lending in which pools of investors make personal loans to </w:t>
      </w:r>
      <w:bookmarkStart w:name="_bookmark992" w:id="1304"/>
      <w:bookmarkEnd w:id="1304"/>
      <w:r>
        <w:rPr/>
        <w:t>individuals.</w:t>
      </w:r>
      <w:r>
        <w:rPr/>
        <w:t> The goal of an analysis would be to predict the outcome of a new poten‐ tial loan: paid off versus default.</w:t>
      </w:r>
    </w:p>
    <w:p>
      <w:pPr>
        <w:spacing w:before="226"/>
        <w:ind w:left="999" w:right="0" w:firstLine="0"/>
        <w:jc w:val="both"/>
        <w:rPr>
          <w:i/>
          <w:sz w:val="20"/>
        </w:rPr>
      </w:pPr>
      <w:bookmarkStart w:name="_bookmark993" w:id="1305"/>
      <w:bookmarkEnd w:id="1305"/>
      <w:r>
        <w:rPr/>
      </w:r>
      <w:r>
        <w:rPr>
          <w:i/>
          <w:sz w:val="20"/>
        </w:rPr>
        <w:t>Table</w:t>
      </w:r>
      <w:r>
        <w:rPr>
          <w:i/>
          <w:spacing w:val="-12"/>
          <w:sz w:val="20"/>
        </w:rPr>
        <w:t> </w:t>
      </w:r>
      <w:r>
        <w:rPr>
          <w:i/>
          <w:sz w:val="20"/>
        </w:rPr>
        <w:t>6-1.</w:t>
      </w:r>
      <w:r>
        <w:rPr>
          <w:i/>
          <w:spacing w:val="-9"/>
          <w:sz w:val="20"/>
        </w:rPr>
        <w:t> </w:t>
      </w:r>
      <w:r>
        <w:rPr>
          <w:i/>
          <w:sz w:val="20"/>
        </w:rPr>
        <w:t>A</w:t>
      </w:r>
      <w:r>
        <w:rPr>
          <w:i/>
          <w:spacing w:val="-9"/>
          <w:sz w:val="20"/>
        </w:rPr>
        <w:t> </w:t>
      </w:r>
      <w:r>
        <w:rPr>
          <w:i/>
          <w:sz w:val="20"/>
        </w:rPr>
        <w:t>few</w:t>
      </w:r>
      <w:r>
        <w:rPr>
          <w:i/>
          <w:spacing w:val="-9"/>
          <w:sz w:val="20"/>
        </w:rPr>
        <w:t> </w:t>
      </w:r>
      <w:r>
        <w:rPr>
          <w:i/>
          <w:sz w:val="20"/>
        </w:rPr>
        <w:t>records</w:t>
      </w:r>
      <w:r>
        <w:rPr>
          <w:i/>
          <w:spacing w:val="-9"/>
          <w:sz w:val="20"/>
        </w:rPr>
        <w:t> </w:t>
      </w:r>
      <w:r>
        <w:rPr>
          <w:i/>
          <w:sz w:val="20"/>
        </w:rPr>
        <w:t>and</w:t>
      </w:r>
      <w:r>
        <w:rPr>
          <w:i/>
          <w:spacing w:val="-9"/>
          <w:sz w:val="20"/>
        </w:rPr>
        <w:t> </w:t>
      </w:r>
      <w:r>
        <w:rPr>
          <w:i/>
          <w:sz w:val="20"/>
        </w:rPr>
        <w:t>columns</w:t>
      </w:r>
      <w:r>
        <w:rPr>
          <w:i/>
          <w:spacing w:val="-9"/>
          <w:sz w:val="20"/>
        </w:rPr>
        <w:t> </w:t>
      </w:r>
      <w:r>
        <w:rPr>
          <w:i/>
          <w:sz w:val="20"/>
        </w:rPr>
        <w:t>for</w:t>
      </w:r>
      <w:r>
        <w:rPr>
          <w:i/>
          <w:spacing w:val="-9"/>
          <w:sz w:val="20"/>
        </w:rPr>
        <w:t> </w:t>
      </w:r>
      <w:r>
        <w:rPr>
          <w:i/>
          <w:sz w:val="20"/>
        </w:rPr>
        <w:t>LendingClub</w:t>
      </w:r>
      <w:r>
        <w:rPr>
          <w:i/>
          <w:spacing w:val="-9"/>
          <w:sz w:val="20"/>
        </w:rPr>
        <w:t> </w:t>
      </w:r>
      <w:r>
        <w:rPr>
          <w:i/>
          <w:sz w:val="20"/>
        </w:rPr>
        <w:t>loan</w:t>
      </w:r>
      <w:r>
        <w:rPr>
          <w:i/>
          <w:spacing w:val="-9"/>
          <w:sz w:val="20"/>
        </w:rPr>
        <w:t> </w:t>
      </w:r>
      <w:r>
        <w:rPr>
          <w:i/>
          <w:spacing w:val="-4"/>
          <w:sz w:val="20"/>
        </w:rPr>
        <w:t>data</w:t>
      </w:r>
    </w:p>
    <w:p>
      <w:pPr>
        <w:pStyle w:val="BodyText"/>
        <w:spacing w:before="1"/>
        <w:ind w:left="0"/>
        <w:rPr>
          <w:i/>
          <w:sz w:val="6"/>
        </w:rPr>
      </w:pPr>
    </w:p>
    <w:tbl>
      <w:tblPr>
        <w:tblW w:w="0" w:type="auto"/>
        <w:jc w:val="left"/>
        <w:tblInd w:w="10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5"/>
        <w:gridCol w:w="937"/>
        <w:gridCol w:w="582"/>
        <w:gridCol w:w="1232"/>
        <w:gridCol w:w="1088"/>
        <w:gridCol w:w="1156"/>
        <w:gridCol w:w="458"/>
      </w:tblGrid>
      <w:tr>
        <w:trPr>
          <w:trHeight w:val="276" w:hRule="atLeast"/>
        </w:trPr>
        <w:tc>
          <w:tcPr>
            <w:tcW w:w="675" w:type="dxa"/>
            <w:shd w:val="clear" w:color="auto" w:fill="000000"/>
          </w:tcPr>
          <w:p>
            <w:pPr>
              <w:pStyle w:val="TableParagraph"/>
              <w:spacing w:line="240" w:lineRule="auto" w:before="22"/>
              <w:ind w:left="72"/>
              <w:jc w:val="left"/>
              <w:rPr>
                <w:rFonts w:ascii="Myriad Pro Light Cond"/>
                <w:b/>
                <w:sz w:val="18"/>
              </w:rPr>
            </w:pPr>
            <w:r>
              <w:rPr>
                <w:rFonts w:ascii="Myriad Pro Light Cond"/>
                <w:b/>
                <w:color w:val="FFFFFF"/>
                <w:spacing w:val="-2"/>
                <w:sz w:val="18"/>
              </w:rPr>
              <w:t>Outcome</w:t>
            </w:r>
          </w:p>
        </w:tc>
        <w:tc>
          <w:tcPr>
            <w:tcW w:w="937" w:type="dxa"/>
            <w:shd w:val="clear" w:color="auto" w:fill="000000"/>
          </w:tcPr>
          <w:p>
            <w:pPr>
              <w:pStyle w:val="TableParagraph"/>
              <w:spacing w:line="240" w:lineRule="auto" w:before="22"/>
              <w:ind w:left="71"/>
              <w:jc w:val="left"/>
              <w:rPr>
                <w:rFonts w:ascii="Myriad Pro Light Cond"/>
                <w:b/>
                <w:sz w:val="18"/>
              </w:rPr>
            </w:pPr>
            <w:r>
              <w:rPr>
                <w:rFonts w:ascii="Myriad Pro Light Cond"/>
                <w:b/>
                <w:color w:val="FFFFFF"/>
                <w:sz w:val="18"/>
              </w:rPr>
              <w:t>Loan</w:t>
            </w:r>
            <w:r>
              <w:rPr>
                <w:rFonts w:ascii="Myriad Pro Light Cond"/>
                <w:b/>
                <w:color w:val="FFFFFF"/>
                <w:spacing w:val="5"/>
                <w:sz w:val="18"/>
              </w:rPr>
              <w:t> </w:t>
            </w:r>
            <w:r>
              <w:rPr>
                <w:rFonts w:ascii="Myriad Pro Light Cond"/>
                <w:b/>
                <w:color w:val="FFFFFF"/>
                <w:spacing w:val="-2"/>
                <w:sz w:val="18"/>
              </w:rPr>
              <w:t>amount</w:t>
            </w:r>
          </w:p>
        </w:tc>
        <w:tc>
          <w:tcPr>
            <w:tcW w:w="582" w:type="dxa"/>
            <w:shd w:val="clear" w:color="auto" w:fill="000000"/>
          </w:tcPr>
          <w:p>
            <w:pPr>
              <w:pStyle w:val="TableParagraph"/>
              <w:spacing w:line="240" w:lineRule="auto" w:before="22"/>
              <w:ind w:left="20" w:right="21"/>
              <w:jc w:val="center"/>
              <w:rPr>
                <w:rFonts w:ascii="Myriad Pro Light Cond"/>
                <w:b/>
                <w:sz w:val="18"/>
              </w:rPr>
            </w:pPr>
            <w:r>
              <w:rPr>
                <w:rFonts w:ascii="Myriad Pro Light Cond"/>
                <w:b/>
                <w:color w:val="FFFFFF"/>
                <w:spacing w:val="-2"/>
                <w:sz w:val="18"/>
              </w:rPr>
              <w:t>Income</w:t>
            </w:r>
          </w:p>
        </w:tc>
        <w:tc>
          <w:tcPr>
            <w:tcW w:w="1232" w:type="dxa"/>
            <w:shd w:val="clear" w:color="auto" w:fill="000000"/>
          </w:tcPr>
          <w:p>
            <w:pPr>
              <w:pStyle w:val="TableParagraph"/>
              <w:spacing w:line="240" w:lineRule="auto" w:before="22"/>
              <w:ind w:left="70"/>
              <w:jc w:val="left"/>
              <w:rPr>
                <w:rFonts w:ascii="Myriad Pro Light Cond"/>
                <w:b/>
                <w:sz w:val="18"/>
              </w:rPr>
            </w:pPr>
            <w:r>
              <w:rPr>
                <w:rFonts w:ascii="Myriad Pro Light Cond"/>
                <w:b/>
                <w:color w:val="FFFFFF"/>
                <w:spacing w:val="-2"/>
                <w:sz w:val="18"/>
              </w:rPr>
              <w:t>Purpose</w:t>
            </w:r>
          </w:p>
        </w:tc>
        <w:tc>
          <w:tcPr>
            <w:tcW w:w="1088" w:type="dxa"/>
            <w:shd w:val="clear" w:color="auto" w:fill="000000"/>
          </w:tcPr>
          <w:p>
            <w:pPr>
              <w:pStyle w:val="TableParagraph"/>
              <w:spacing w:line="240" w:lineRule="auto" w:before="22"/>
              <w:ind w:left="70"/>
              <w:jc w:val="left"/>
              <w:rPr>
                <w:rFonts w:ascii="Myriad Pro Light Cond"/>
                <w:b/>
                <w:sz w:val="18"/>
              </w:rPr>
            </w:pPr>
            <w:r>
              <w:rPr>
                <w:rFonts w:ascii="Myriad Pro Light Cond"/>
                <w:b/>
                <w:color w:val="FFFFFF"/>
                <w:sz w:val="18"/>
              </w:rPr>
              <w:t>Years</w:t>
            </w:r>
            <w:r>
              <w:rPr>
                <w:rFonts w:ascii="Myriad Pro Light Cond"/>
                <w:b/>
                <w:color w:val="FFFFFF"/>
                <w:spacing w:val="5"/>
                <w:sz w:val="18"/>
              </w:rPr>
              <w:t> </w:t>
            </w:r>
            <w:r>
              <w:rPr>
                <w:rFonts w:ascii="Myriad Pro Light Cond"/>
                <w:b/>
                <w:color w:val="FFFFFF"/>
                <w:spacing w:val="-2"/>
                <w:sz w:val="18"/>
              </w:rPr>
              <w:t>employed</w:t>
            </w:r>
          </w:p>
        </w:tc>
        <w:tc>
          <w:tcPr>
            <w:tcW w:w="1156" w:type="dxa"/>
            <w:shd w:val="clear" w:color="auto" w:fill="000000"/>
          </w:tcPr>
          <w:p>
            <w:pPr>
              <w:pStyle w:val="TableParagraph"/>
              <w:spacing w:line="240" w:lineRule="auto" w:before="22"/>
              <w:ind w:left="69"/>
              <w:jc w:val="left"/>
              <w:rPr>
                <w:rFonts w:ascii="Myriad Pro Light Cond"/>
                <w:b/>
                <w:sz w:val="18"/>
              </w:rPr>
            </w:pPr>
            <w:r>
              <w:rPr>
                <w:rFonts w:ascii="Myriad Pro Light Cond"/>
                <w:b/>
                <w:color w:val="FFFFFF"/>
                <w:sz w:val="18"/>
              </w:rPr>
              <w:t>Home</w:t>
            </w:r>
            <w:r>
              <w:rPr>
                <w:rFonts w:ascii="Myriad Pro Light Cond"/>
                <w:b/>
                <w:color w:val="FFFFFF"/>
                <w:spacing w:val="5"/>
                <w:sz w:val="18"/>
              </w:rPr>
              <w:t> </w:t>
            </w:r>
            <w:r>
              <w:rPr>
                <w:rFonts w:ascii="Myriad Pro Light Cond"/>
                <w:b/>
                <w:color w:val="FFFFFF"/>
                <w:spacing w:val="-2"/>
                <w:sz w:val="18"/>
              </w:rPr>
              <w:t>ownership</w:t>
            </w:r>
          </w:p>
        </w:tc>
        <w:tc>
          <w:tcPr>
            <w:tcW w:w="458" w:type="dxa"/>
            <w:shd w:val="clear" w:color="auto" w:fill="000000"/>
          </w:tcPr>
          <w:p>
            <w:pPr>
              <w:pStyle w:val="TableParagraph"/>
              <w:spacing w:line="240" w:lineRule="auto" w:before="22"/>
              <w:ind w:left="69"/>
              <w:jc w:val="left"/>
              <w:rPr>
                <w:rFonts w:ascii="Myriad Pro Light Cond"/>
                <w:b/>
                <w:sz w:val="18"/>
              </w:rPr>
            </w:pPr>
            <w:r>
              <w:rPr>
                <w:rFonts w:ascii="Myriad Pro Light Cond"/>
                <w:b/>
                <w:color w:val="FFFFFF"/>
                <w:spacing w:val="-2"/>
                <w:sz w:val="18"/>
              </w:rPr>
              <w:t>State</w:t>
            </w:r>
          </w:p>
        </w:tc>
      </w:tr>
      <w:tr>
        <w:trPr>
          <w:trHeight w:val="261" w:hRule="atLeast"/>
        </w:trPr>
        <w:tc>
          <w:tcPr>
            <w:tcW w:w="675" w:type="dxa"/>
          </w:tcPr>
          <w:p>
            <w:pPr>
              <w:pStyle w:val="TableParagraph"/>
              <w:spacing w:line="240" w:lineRule="auto" w:before="15"/>
              <w:ind w:left="72"/>
              <w:jc w:val="left"/>
              <w:rPr>
                <w:rFonts w:ascii="Myriad Pro Cond"/>
                <w:sz w:val="18"/>
              </w:rPr>
            </w:pPr>
            <w:r>
              <w:rPr>
                <w:rFonts w:ascii="Myriad Pro Cond"/>
                <w:sz w:val="18"/>
              </w:rPr>
              <w:t>Paid</w:t>
            </w:r>
            <w:r>
              <w:rPr>
                <w:rFonts w:ascii="Myriad Pro Cond"/>
                <w:spacing w:val="5"/>
                <w:sz w:val="18"/>
              </w:rPr>
              <w:t> </w:t>
            </w:r>
            <w:r>
              <w:rPr>
                <w:rFonts w:ascii="Myriad Pro Cond"/>
                <w:spacing w:val="-5"/>
                <w:sz w:val="18"/>
              </w:rPr>
              <w:t>off</w:t>
            </w:r>
          </w:p>
        </w:tc>
        <w:tc>
          <w:tcPr>
            <w:tcW w:w="937" w:type="dxa"/>
          </w:tcPr>
          <w:p>
            <w:pPr>
              <w:pStyle w:val="TableParagraph"/>
              <w:spacing w:line="240" w:lineRule="auto" w:before="15"/>
              <w:ind w:left="71"/>
              <w:jc w:val="left"/>
              <w:rPr>
                <w:rFonts w:ascii="Myriad Pro Cond"/>
                <w:sz w:val="18"/>
              </w:rPr>
            </w:pPr>
            <w:r>
              <w:rPr>
                <w:rFonts w:ascii="Myriad Pro Cond"/>
                <w:spacing w:val="-2"/>
                <w:sz w:val="18"/>
              </w:rPr>
              <w:t>10000</w:t>
            </w:r>
          </w:p>
        </w:tc>
        <w:tc>
          <w:tcPr>
            <w:tcW w:w="582" w:type="dxa"/>
          </w:tcPr>
          <w:p>
            <w:pPr>
              <w:pStyle w:val="TableParagraph"/>
              <w:spacing w:line="240" w:lineRule="auto" w:before="15"/>
              <w:ind w:right="91"/>
              <w:jc w:val="center"/>
              <w:rPr>
                <w:rFonts w:ascii="Myriad Pro Cond"/>
                <w:sz w:val="18"/>
              </w:rPr>
            </w:pPr>
            <w:r>
              <w:rPr>
                <w:rFonts w:ascii="Myriad Pro Cond"/>
                <w:spacing w:val="-2"/>
                <w:sz w:val="18"/>
              </w:rPr>
              <w:t>79100</w:t>
            </w:r>
          </w:p>
        </w:tc>
        <w:tc>
          <w:tcPr>
            <w:tcW w:w="1232" w:type="dxa"/>
          </w:tcPr>
          <w:p>
            <w:pPr>
              <w:pStyle w:val="TableParagraph"/>
              <w:spacing w:line="240" w:lineRule="auto" w:before="15"/>
              <w:ind w:left="70"/>
              <w:jc w:val="left"/>
              <w:rPr>
                <w:rFonts w:ascii="Myriad Pro Cond"/>
                <w:sz w:val="18"/>
              </w:rPr>
            </w:pPr>
            <w:r>
              <w:rPr>
                <w:rFonts w:ascii="Myriad Pro Cond"/>
                <w:spacing w:val="-2"/>
                <w:sz w:val="18"/>
              </w:rPr>
              <w:t>debt_consolidation</w:t>
            </w:r>
          </w:p>
        </w:tc>
        <w:tc>
          <w:tcPr>
            <w:tcW w:w="1088" w:type="dxa"/>
          </w:tcPr>
          <w:p>
            <w:pPr>
              <w:pStyle w:val="TableParagraph"/>
              <w:spacing w:line="240" w:lineRule="auto" w:before="15"/>
              <w:ind w:left="70"/>
              <w:jc w:val="left"/>
              <w:rPr>
                <w:rFonts w:ascii="Myriad Pro Cond"/>
                <w:sz w:val="18"/>
              </w:rPr>
            </w:pPr>
            <w:r>
              <w:rPr>
                <w:rFonts w:ascii="Myriad Pro Cond"/>
                <w:spacing w:val="-5"/>
                <w:sz w:val="18"/>
              </w:rPr>
              <w:t>11</w:t>
            </w:r>
          </w:p>
        </w:tc>
        <w:tc>
          <w:tcPr>
            <w:tcW w:w="1156" w:type="dxa"/>
          </w:tcPr>
          <w:p>
            <w:pPr>
              <w:pStyle w:val="TableParagraph"/>
              <w:spacing w:line="240" w:lineRule="auto" w:before="15"/>
              <w:ind w:left="69"/>
              <w:jc w:val="left"/>
              <w:rPr>
                <w:rFonts w:ascii="Myriad Pro Cond"/>
                <w:sz w:val="18"/>
              </w:rPr>
            </w:pPr>
            <w:r>
              <w:rPr>
                <w:rFonts w:ascii="Myriad Pro Cond"/>
                <w:spacing w:val="-2"/>
                <w:sz w:val="18"/>
              </w:rPr>
              <w:t>MORTGAGE</w:t>
            </w:r>
          </w:p>
        </w:tc>
        <w:tc>
          <w:tcPr>
            <w:tcW w:w="458" w:type="dxa"/>
          </w:tcPr>
          <w:p>
            <w:pPr>
              <w:pStyle w:val="TableParagraph"/>
              <w:spacing w:line="240" w:lineRule="auto" w:before="15"/>
              <w:ind w:left="68"/>
              <w:jc w:val="left"/>
              <w:rPr>
                <w:rFonts w:ascii="Myriad Pro Cond"/>
                <w:sz w:val="18"/>
              </w:rPr>
            </w:pPr>
            <w:r>
              <w:rPr>
                <w:rFonts w:ascii="Myriad Pro Cond"/>
                <w:spacing w:val="-5"/>
                <w:sz w:val="18"/>
              </w:rPr>
              <w:t>NV</w:t>
            </w:r>
          </w:p>
        </w:tc>
      </w:tr>
      <w:tr>
        <w:trPr>
          <w:trHeight w:val="277" w:hRule="atLeast"/>
        </w:trPr>
        <w:tc>
          <w:tcPr>
            <w:tcW w:w="675" w:type="dxa"/>
          </w:tcPr>
          <w:p>
            <w:pPr>
              <w:pStyle w:val="TableParagraph"/>
              <w:spacing w:line="240" w:lineRule="auto" w:before="32"/>
              <w:ind w:left="71"/>
              <w:jc w:val="left"/>
              <w:rPr>
                <w:rFonts w:ascii="Myriad Pro Cond"/>
                <w:sz w:val="18"/>
              </w:rPr>
            </w:pPr>
            <w:r>
              <w:rPr>
                <w:rFonts w:ascii="Myriad Pro Cond"/>
                <w:sz w:val="18"/>
              </w:rPr>
              <w:t>Paid</w:t>
            </w:r>
            <w:r>
              <w:rPr>
                <w:rFonts w:ascii="Myriad Pro Cond"/>
                <w:spacing w:val="5"/>
                <w:sz w:val="18"/>
              </w:rPr>
              <w:t> </w:t>
            </w:r>
            <w:r>
              <w:rPr>
                <w:rFonts w:ascii="Myriad Pro Cond"/>
                <w:spacing w:val="-5"/>
                <w:sz w:val="18"/>
              </w:rPr>
              <w:t>off</w:t>
            </w:r>
          </w:p>
        </w:tc>
        <w:tc>
          <w:tcPr>
            <w:tcW w:w="937" w:type="dxa"/>
          </w:tcPr>
          <w:p>
            <w:pPr>
              <w:pStyle w:val="TableParagraph"/>
              <w:spacing w:line="240" w:lineRule="auto" w:before="32"/>
              <w:ind w:left="71"/>
              <w:jc w:val="left"/>
              <w:rPr>
                <w:rFonts w:ascii="Myriad Pro Cond"/>
                <w:sz w:val="18"/>
              </w:rPr>
            </w:pPr>
            <w:r>
              <w:rPr>
                <w:rFonts w:ascii="Myriad Pro Cond"/>
                <w:spacing w:val="-4"/>
                <w:sz w:val="18"/>
              </w:rPr>
              <w:t>9600</w:t>
            </w:r>
          </w:p>
        </w:tc>
        <w:tc>
          <w:tcPr>
            <w:tcW w:w="582" w:type="dxa"/>
          </w:tcPr>
          <w:p>
            <w:pPr>
              <w:pStyle w:val="TableParagraph"/>
              <w:spacing w:line="240" w:lineRule="auto" w:before="32"/>
              <w:ind w:right="91"/>
              <w:jc w:val="center"/>
              <w:rPr>
                <w:rFonts w:ascii="Myriad Pro Cond"/>
                <w:sz w:val="18"/>
              </w:rPr>
            </w:pPr>
            <w:r>
              <w:rPr>
                <w:rFonts w:ascii="Myriad Pro Cond"/>
                <w:spacing w:val="-2"/>
                <w:sz w:val="18"/>
              </w:rPr>
              <w:t>48000</w:t>
            </w:r>
          </w:p>
        </w:tc>
        <w:tc>
          <w:tcPr>
            <w:tcW w:w="1232" w:type="dxa"/>
          </w:tcPr>
          <w:p>
            <w:pPr>
              <w:pStyle w:val="TableParagraph"/>
              <w:spacing w:line="240" w:lineRule="auto" w:before="32"/>
              <w:ind w:left="70"/>
              <w:jc w:val="left"/>
              <w:rPr>
                <w:rFonts w:ascii="Myriad Pro Cond"/>
                <w:sz w:val="18"/>
              </w:rPr>
            </w:pPr>
            <w:r>
              <w:rPr>
                <w:rFonts w:ascii="Myriad Pro Cond"/>
                <w:spacing w:val="-2"/>
                <w:sz w:val="18"/>
              </w:rPr>
              <w:t>moving</w:t>
            </w:r>
          </w:p>
        </w:tc>
        <w:tc>
          <w:tcPr>
            <w:tcW w:w="1088" w:type="dxa"/>
          </w:tcPr>
          <w:p>
            <w:pPr>
              <w:pStyle w:val="TableParagraph"/>
              <w:spacing w:line="240" w:lineRule="auto" w:before="32"/>
              <w:ind w:left="70"/>
              <w:jc w:val="left"/>
              <w:rPr>
                <w:rFonts w:ascii="Myriad Pro Cond"/>
                <w:sz w:val="18"/>
              </w:rPr>
            </w:pPr>
            <w:r>
              <w:rPr>
                <w:rFonts w:ascii="Myriad Pro Cond"/>
                <w:spacing w:val="-10"/>
                <w:sz w:val="18"/>
              </w:rPr>
              <w:t>5</w:t>
            </w:r>
          </w:p>
        </w:tc>
        <w:tc>
          <w:tcPr>
            <w:tcW w:w="1156" w:type="dxa"/>
          </w:tcPr>
          <w:p>
            <w:pPr>
              <w:pStyle w:val="TableParagraph"/>
              <w:spacing w:line="240" w:lineRule="auto" w:before="32"/>
              <w:ind w:left="69"/>
              <w:jc w:val="left"/>
              <w:rPr>
                <w:rFonts w:ascii="Myriad Pro Cond"/>
                <w:sz w:val="18"/>
              </w:rPr>
            </w:pPr>
            <w:r>
              <w:rPr>
                <w:rFonts w:ascii="Myriad Pro Cond"/>
                <w:spacing w:val="-2"/>
                <w:sz w:val="18"/>
              </w:rPr>
              <w:t>MORTGAGE</w:t>
            </w:r>
          </w:p>
        </w:tc>
        <w:tc>
          <w:tcPr>
            <w:tcW w:w="458" w:type="dxa"/>
          </w:tcPr>
          <w:p>
            <w:pPr>
              <w:pStyle w:val="TableParagraph"/>
              <w:spacing w:line="240" w:lineRule="auto" w:before="32"/>
              <w:ind w:left="68"/>
              <w:jc w:val="left"/>
              <w:rPr>
                <w:rFonts w:ascii="Myriad Pro Cond"/>
                <w:sz w:val="18"/>
              </w:rPr>
            </w:pPr>
            <w:r>
              <w:rPr>
                <w:rFonts w:ascii="Myriad Pro Cond"/>
                <w:spacing w:val="-5"/>
                <w:sz w:val="18"/>
              </w:rPr>
              <w:t>TN</w:t>
            </w:r>
          </w:p>
        </w:tc>
      </w:tr>
      <w:tr>
        <w:trPr>
          <w:trHeight w:val="278" w:hRule="atLeast"/>
        </w:trPr>
        <w:tc>
          <w:tcPr>
            <w:tcW w:w="675" w:type="dxa"/>
          </w:tcPr>
          <w:p>
            <w:pPr>
              <w:pStyle w:val="TableParagraph"/>
              <w:spacing w:line="240" w:lineRule="auto" w:before="32"/>
              <w:ind w:left="71"/>
              <w:jc w:val="left"/>
              <w:rPr>
                <w:rFonts w:ascii="Myriad Pro Cond"/>
                <w:sz w:val="18"/>
              </w:rPr>
            </w:pPr>
            <w:r>
              <w:rPr>
                <w:rFonts w:ascii="Myriad Pro Cond"/>
                <w:sz w:val="18"/>
              </w:rPr>
              <w:t>Paid</w:t>
            </w:r>
            <w:r>
              <w:rPr>
                <w:rFonts w:ascii="Myriad Pro Cond"/>
                <w:spacing w:val="5"/>
                <w:sz w:val="18"/>
              </w:rPr>
              <w:t> </w:t>
            </w:r>
            <w:r>
              <w:rPr>
                <w:rFonts w:ascii="Myriad Pro Cond"/>
                <w:spacing w:val="-5"/>
                <w:sz w:val="18"/>
              </w:rPr>
              <w:t>off</w:t>
            </w:r>
          </w:p>
        </w:tc>
        <w:tc>
          <w:tcPr>
            <w:tcW w:w="937" w:type="dxa"/>
          </w:tcPr>
          <w:p>
            <w:pPr>
              <w:pStyle w:val="TableParagraph"/>
              <w:spacing w:line="240" w:lineRule="auto" w:before="32"/>
              <w:ind w:left="71"/>
              <w:jc w:val="left"/>
              <w:rPr>
                <w:rFonts w:ascii="Myriad Pro Cond"/>
                <w:sz w:val="18"/>
              </w:rPr>
            </w:pPr>
            <w:r>
              <w:rPr>
                <w:rFonts w:ascii="Myriad Pro Cond"/>
                <w:spacing w:val="-2"/>
                <w:sz w:val="18"/>
              </w:rPr>
              <w:t>18800</w:t>
            </w:r>
          </w:p>
        </w:tc>
        <w:tc>
          <w:tcPr>
            <w:tcW w:w="582" w:type="dxa"/>
          </w:tcPr>
          <w:p>
            <w:pPr>
              <w:pStyle w:val="TableParagraph"/>
              <w:spacing w:line="240" w:lineRule="auto" w:before="32"/>
              <w:ind w:right="21"/>
              <w:jc w:val="center"/>
              <w:rPr>
                <w:rFonts w:ascii="Myriad Pro Cond"/>
                <w:sz w:val="18"/>
              </w:rPr>
            </w:pPr>
            <w:r>
              <w:rPr>
                <w:rFonts w:ascii="Myriad Pro Cond"/>
                <w:spacing w:val="-2"/>
                <w:sz w:val="18"/>
              </w:rPr>
              <w:t>120036</w:t>
            </w:r>
          </w:p>
        </w:tc>
        <w:tc>
          <w:tcPr>
            <w:tcW w:w="1232" w:type="dxa"/>
          </w:tcPr>
          <w:p>
            <w:pPr>
              <w:pStyle w:val="TableParagraph"/>
              <w:spacing w:line="240" w:lineRule="auto" w:before="32"/>
              <w:ind w:left="70"/>
              <w:jc w:val="left"/>
              <w:rPr>
                <w:rFonts w:ascii="Myriad Pro Cond"/>
                <w:sz w:val="18"/>
              </w:rPr>
            </w:pPr>
            <w:r>
              <w:rPr>
                <w:rFonts w:ascii="Myriad Pro Cond"/>
                <w:spacing w:val="-2"/>
                <w:sz w:val="18"/>
              </w:rPr>
              <w:t>debt_consolidation</w:t>
            </w:r>
          </w:p>
        </w:tc>
        <w:tc>
          <w:tcPr>
            <w:tcW w:w="1088" w:type="dxa"/>
          </w:tcPr>
          <w:p>
            <w:pPr>
              <w:pStyle w:val="TableParagraph"/>
              <w:spacing w:line="240" w:lineRule="auto" w:before="32"/>
              <w:ind w:left="70"/>
              <w:jc w:val="left"/>
              <w:rPr>
                <w:rFonts w:ascii="Myriad Pro Cond"/>
                <w:sz w:val="18"/>
              </w:rPr>
            </w:pPr>
            <w:r>
              <w:rPr>
                <w:rFonts w:ascii="Myriad Pro Cond"/>
                <w:spacing w:val="-5"/>
                <w:sz w:val="18"/>
              </w:rPr>
              <w:t>11</w:t>
            </w:r>
          </w:p>
        </w:tc>
        <w:tc>
          <w:tcPr>
            <w:tcW w:w="1156" w:type="dxa"/>
          </w:tcPr>
          <w:p>
            <w:pPr>
              <w:pStyle w:val="TableParagraph"/>
              <w:spacing w:line="240" w:lineRule="auto" w:before="32"/>
              <w:ind w:left="69"/>
              <w:jc w:val="left"/>
              <w:rPr>
                <w:rFonts w:ascii="Myriad Pro Cond"/>
                <w:sz w:val="18"/>
              </w:rPr>
            </w:pPr>
            <w:r>
              <w:rPr>
                <w:rFonts w:ascii="Myriad Pro Cond"/>
                <w:spacing w:val="-2"/>
                <w:sz w:val="18"/>
              </w:rPr>
              <w:t>MORTGAGE</w:t>
            </w:r>
          </w:p>
        </w:tc>
        <w:tc>
          <w:tcPr>
            <w:tcW w:w="458" w:type="dxa"/>
          </w:tcPr>
          <w:p>
            <w:pPr>
              <w:pStyle w:val="TableParagraph"/>
              <w:spacing w:line="240" w:lineRule="auto" w:before="32"/>
              <w:ind w:left="68"/>
              <w:jc w:val="left"/>
              <w:rPr>
                <w:rFonts w:ascii="Myriad Pro Cond"/>
                <w:sz w:val="18"/>
              </w:rPr>
            </w:pPr>
            <w:r>
              <w:rPr>
                <w:rFonts w:ascii="Myriad Pro Cond"/>
                <w:spacing w:val="-5"/>
                <w:sz w:val="18"/>
              </w:rPr>
              <w:t>MD</w:t>
            </w:r>
          </w:p>
        </w:tc>
      </w:tr>
      <w:tr>
        <w:trPr>
          <w:trHeight w:val="277" w:hRule="atLeast"/>
        </w:trPr>
        <w:tc>
          <w:tcPr>
            <w:tcW w:w="675" w:type="dxa"/>
          </w:tcPr>
          <w:p>
            <w:pPr>
              <w:pStyle w:val="TableParagraph"/>
              <w:spacing w:line="240" w:lineRule="auto" w:before="32"/>
              <w:ind w:left="71"/>
              <w:jc w:val="left"/>
              <w:rPr>
                <w:rFonts w:ascii="Myriad Pro Cond"/>
                <w:sz w:val="18"/>
              </w:rPr>
            </w:pPr>
            <w:r>
              <w:rPr>
                <w:rFonts w:ascii="Myriad Pro Cond"/>
                <w:spacing w:val="-2"/>
                <w:sz w:val="18"/>
              </w:rPr>
              <w:t>Default</w:t>
            </w:r>
          </w:p>
        </w:tc>
        <w:tc>
          <w:tcPr>
            <w:tcW w:w="937" w:type="dxa"/>
          </w:tcPr>
          <w:p>
            <w:pPr>
              <w:pStyle w:val="TableParagraph"/>
              <w:spacing w:line="240" w:lineRule="auto" w:before="32"/>
              <w:ind w:left="71"/>
              <w:jc w:val="left"/>
              <w:rPr>
                <w:rFonts w:ascii="Myriad Pro Cond"/>
                <w:sz w:val="18"/>
              </w:rPr>
            </w:pPr>
            <w:r>
              <w:rPr>
                <w:rFonts w:ascii="Myriad Pro Cond"/>
                <w:spacing w:val="-2"/>
                <w:sz w:val="18"/>
              </w:rPr>
              <w:t>15250</w:t>
            </w:r>
          </w:p>
        </w:tc>
        <w:tc>
          <w:tcPr>
            <w:tcW w:w="582" w:type="dxa"/>
          </w:tcPr>
          <w:p>
            <w:pPr>
              <w:pStyle w:val="TableParagraph"/>
              <w:spacing w:line="240" w:lineRule="auto" w:before="32"/>
              <w:ind w:right="21"/>
              <w:jc w:val="center"/>
              <w:rPr>
                <w:rFonts w:ascii="Myriad Pro Cond"/>
                <w:sz w:val="18"/>
              </w:rPr>
            </w:pPr>
            <w:r>
              <w:rPr>
                <w:rFonts w:ascii="Myriad Pro Cond"/>
                <w:spacing w:val="-2"/>
                <w:sz w:val="18"/>
              </w:rPr>
              <w:t>232000</w:t>
            </w:r>
          </w:p>
        </w:tc>
        <w:tc>
          <w:tcPr>
            <w:tcW w:w="1232" w:type="dxa"/>
          </w:tcPr>
          <w:p>
            <w:pPr>
              <w:pStyle w:val="TableParagraph"/>
              <w:spacing w:line="240" w:lineRule="auto" w:before="32"/>
              <w:ind w:left="70"/>
              <w:jc w:val="left"/>
              <w:rPr>
                <w:rFonts w:ascii="Myriad Pro Cond"/>
                <w:sz w:val="18"/>
              </w:rPr>
            </w:pPr>
            <w:r>
              <w:rPr>
                <w:rFonts w:ascii="Myriad Pro Cond"/>
                <w:spacing w:val="-2"/>
                <w:sz w:val="18"/>
              </w:rPr>
              <w:t>small_business</w:t>
            </w:r>
          </w:p>
        </w:tc>
        <w:tc>
          <w:tcPr>
            <w:tcW w:w="1088" w:type="dxa"/>
          </w:tcPr>
          <w:p>
            <w:pPr>
              <w:pStyle w:val="TableParagraph"/>
              <w:spacing w:line="240" w:lineRule="auto" w:before="32"/>
              <w:ind w:left="70"/>
              <w:jc w:val="left"/>
              <w:rPr>
                <w:rFonts w:ascii="Myriad Pro Cond"/>
                <w:sz w:val="18"/>
              </w:rPr>
            </w:pPr>
            <w:r>
              <w:rPr>
                <w:rFonts w:ascii="Myriad Pro Cond"/>
                <w:spacing w:val="-10"/>
                <w:sz w:val="18"/>
              </w:rPr>
              <w:t>9</w:t>
            </w:r>
          </w:p>
        </w:tc>
        <w:tc>
          <w:tcPr>
            <w:tcW w:w="1156" w:type="dxa"/>
          </w:tcPr>
          <w:p>
            <w:pPr>
              <w:pStyle w:val="TableParagraph"/>
              <w:spacing w:line="240" w:lineRule="auto" w:before="32"/>
              <w:ind w:left="69"/>
              <w:jc w:val="left"/>
              <w:rPr>
                <w:rFonts w:ascii="Myriad Pro Cond"/>
                <w:sz w:val="18"/>
              </w:rPr>
            </w:pPr>
            <w:r>
              <w:rPr>
                <w:rFonts w:ascii="Myriad Pro Cond"/>
                <w:spacing w:val="-2"/>
                <w:sz w:val="18"/>
              </w:rPr>
              <w:t>MORTGAGE</w:t>
            </w:r>
          </w:p>
        </w:tc>
        <w:tc>
          <w:tcPr>
            <w:tcW w:w="458" w:type="dxa"/>
          </w:tcPr>
          <w:p>
            <w:pPr>
              <w:pStyle w:val="TableParagraph"/>
              <w:spacing w:line="240" w:lineRule="auto" w:before="32"/>
              <w:ind w:left="68"/>
              <w:jc w:val="left"/>
              <w:rPr>
                <w:rFonts w:ascii="Myriad Pro Cond"/>
                <w:sz w:val="18"/>
              </w:rPr>
            </w:pPr>
            <w:r>
              <w:rPr>
                <w:rFonts w:ascii="Myriad Pro Cond"/>
                <w:spacing w:val="-5"/>
                <w:sz w:val="18"/>
              </w:rPr>
              <w:t>CA</w:t>
            </w:r>
          </w:p>
        </w:tc>
      </w:tr>
      <w:tr>
        <w:trPr>
          <w:trHeight w:val="278" w:hRule="atLeast"/>
        </w:trPr>
        <w:tc>
          <w:tcPr>
            <w:tcW w:w="675" w:type="dxa"/>
          </w:tcPr>
          <w:p>
            <w:pPr>
              <w:pStyle w:val="TableParagraph"/>
              <w:spacing w:line="240" w:lineRule="auto" w:before="32"/>
              <w:ind w:left="71"/>
              <w:jc w:val="left"/>
              <w:rPr>
                <w:rFonts w:ascii="Myriad Pro Cond"/>
                <w:sz w:val="18"/>
              </w:rPr>
            </w:pPr>
            <w:r>
              <w:rPr>
                <w:rFonts w:ascii="Myriad Pro Cond"/>
                <w:sz w:val="18"/>
              </w:rPr>
              <w:t>Paid</w:t>
            </w:r>
            <w:r>
              <w:rPr>
                <w:rFonts w:ascii="Myriad Pro Cond"/>
                <w:spacing w:val="5"/>
                <w:sz w:val="18"/>
              </w:rPr>
              <w:t> </w:t>
            </w:r>
            <w:r>
              <w:rPr>
                <w:rFonts w:ascii="Myriad Pro Cond"/>
                <w:spacing w:val="-5"/>
                <w:sz w:val="18"/>
              </w:rPr>
              <w:t>off</w:t>
            </w:r>
          </w:p>
        </w:tc>
        <w:tc>
          <w:tcPr>
            <w:tcW w:w="937" w:type="dxa"/>
          </w:tcPr>
          <w:p>
            <w:pPr>
              <w:pStyle w:val="TableParagraph"/>
              <w:spacing w:line="240" w:lineRule="auto" w:before="32"/>
              <w:ind w:left="71"/>
              <w:jc w:val="left"/>
              <w:rPr>
                <w:rFonts w:ascii="Myriad Pro Cond"/>
                <w:sz w:val="18"/>
              </w:rPr>
            </w:pPr>
            <w:r>
              <w:rPr>
                <w:rFonts w:ascii="Myriad Pro Cond"/>
                <w:spacing w:val="-2"/>
                <w:sz w:val="18"/>
              </w:rPr>
              <w:t>17050</w:t>
            </w:r>
          </w:p>
        </w:tc>
        <w:tc>
          <w:tcPr>
            <w:tcW w:w="582" w:type="dxa"/>
          </w:tcPr>
          <w:p>
            <w:pPr>
              <w:pStyle w:val="TableParagraph"/>
              <w:spacing w:line="240" w:lineRule="auto" w:before="32"/>
              <w:ind w:right="91"/>
              <w:jc w:val="center"/>
              <w:rPr>
                <w:rFonts w:ascii="Myriad Pro Cond"/>
                <w:sz w:val="18"/>
              </w:rPr>
            </w:pPr>
            <w:r>
              <w:rPr>
                <w:rFonts w:ascii="Myriad Pro Cond"/>
                <w:spacing w:val="-2"/>
                <w:sz w:val="18"/>
              </w:rPr>
              <w:t>35000</w:t>
            </w:r>
          </w:p>
        </w:tc>
        <w:tc>
          <w:tcPr>
            <w:tcW w:w="1232" w:type="dxa"/>
          </w:tcPr>
          <w:p>
            <w:pPr>
              <w:pStyle w:val="TableParagraph"/>
              <w:spacing w:line="240" w:lineRule="auto" w:before="32"/>
              <w:ind w:left="70"/>
              <w:jc w:val="left"/>
              <w:rPr>
                <w:rFonts w:ascii="Myriad Pro Cond"/>
                <w:sz w:val="18"/>
              </w:rPr>
            </w:pPr>
            <w:r>
              <w:rPr>
                <w:rFonts w:ascii="Myriad Pro Cond"/>
                <w:spacing w:val="-2"/>
                <w:sz w:val="18"/>
              </w:rPr>
              <w:t>debt_consolidation</w:t>
            </w:r>
          </w:p>
        </w:tc>
        <w:tc>
          <w:tcPr>
            <w:tcW w:w="1088" w:type="dxa"/>
          </w:tcPr>
          <w:p>
            <w:pPr>
              <w:pStyle w:val="TableParagraph"/>
              <w:spacing w:line="240" w:lineRule="auto" w:before="32"/>
              <w:ind w:left="70"/>
              <w:jc w:val="left"/>
              <w:rPr>
                <w:rFonts w:ascii="Myriad Pro Cond"/>
                <w:sz w:val="18"/>
              </w:rPr>
            </w:pPr>
            <w:r>
              <w:rPr>
                <w:rFonts w:ascii="Myriad Pro Cond"/>
                <w:spacing w:val="-10"/>
                <w:sz w:val="18"/>
              </w:rPr>
              <w:t>4</w:t>
            </w:r>
          </w:p>
        </w:tc>
        <w:tc>
          <w:tcPr>
            <w:tcW w:w="1156" w:type="dxa"/>
          </w:tcPr>
          <w:p>
            <w:pPr>
              <w:pStyle w:val="TableParagraph"/>
              <w:spacing w:line="240" w:lineRule="auto" w:before="32"/>
              <w:ind w:left="69"/>
              <w:jc w:val="left"/>
              <w:rPr>
                <w:rFonts w:ascii="Myriad Pro Cond"/>
                <w:sz w:val="18"/>
              </w:rPr>
            </w:pPr>
            <w:r>
              <w:rPr>
                <w:rFonts w:ascii="Myriad Pro Cond"/>
                <w:spacing w:val="-4"/>
                <w:sz w:val="18"/>
              </w:rPr>
              <w:t>RENT</w:t>
            </w:r>
          </w:p>
        </w:tc>
        <w:tc>
          <w:tcPr>
            <w:tcW w:w="458" w:type="dxa"/>
          </w:tcPr>
          <w:p>
            <w:pPr>
              <w:pStyle w:val="TableParagraph"/>
              <w:spacing w:line="240" w:lineRule="auto" w:before="32"/>
              <w:ind w:left="68"/>
              <w:jc w:val="left"/>
              <w:rPr>
                <w:rFonts w:ascii="Myriad Pro Cond"/>
                <w:sz w:val="18"/>
              </w:rPr>
            </w:pPr>
            <w:r>
              <w:rPr>
                <w:rFonts w:ascii="Myriad Pro Cond"/>
                <w:spacing w:val="-5"/>
                <w:sz w:val="18"/>
              </w:rPr>
              <w:t>MD</w:t>
            </w:r>
          </w:p>
        </w:tc>
      </w:tr>
      <w:tr>
        <w:trPr>
          <w:trHeight w:val="294" w:hRule="atLeast"/>
        </w:trPr>
        <w:tc>
          <w:tcPr>
            <w:tcW w:w="675" w:type="dxa"/>
            <w:tcBorders>
              <w:bottom w:val="single" w:sz="2" w:space="0" w:color="000000"/>
            </w:tcBorders>
          </w:tcPr>
          <w:p>
            <w:pPr>
              <w:pStyle w:val="TableParagraph"/>
              <w:spacing w:line="240" w:lineRule="auto" w:before="32"/>
              <w:ind w:left="71"/>
              <w:jc w:val="left"/>
              <w:rPr>
                <w:rFonts w:ascii="Myriad Pro Cond"/>
                <w:sz w:val="18"/>
              </w:rPr>
            </w:pPr>
            <w:r>
              <w:rPr>
                <w:rFonts w:ascii="Myriad Pro Cond"/>
                <w:sz w:val="18"/>
              </w:rPr>
              <w:t>Paid</w:t>
            </w:r>
            <w:r>
              <w:rPr>
                <w:rFonts w:ascii="Myriad Pro Cond"/>
                <w:spacing w:val="5"/>
                <w:sz w:val="18"/>
              </w:rPr>
              <w:t> </w:t>
            </w:r>
            <w:r>
              <w:rPr>
                <w:rFonts w:ascii="Myriad Pro Cond"/>
                <w:spacing w:val="-5"/>
                <w:sz w:val="18"/>
              </w:rPr>
              <w:t>off</w:t>
            </w:r>
          </w:p>
        </w:tc>
        <w:tc>
          <w:tcPr>
            <w:tcW w:w="937" w:type="dxa"/>
            <w:tcBorders>
              <w:bottom w:val="single" w:sz="2" w:space="0" w:color="000000"/>
            </w:tcBorders>
          </w:tcPr>
          <w:p>
            <w:pPr>
              <w:pStyle w:val="TableParagraph"/>
              <w:spacing w:line="240" w:lineRule="auto" w:before="32"/>
              <w:ind w:left="71"/>
              <w:jc w:val="left"/>
              <w:rPr>
                <w:rFonts w:ascii="Myriad Pro Cond"/>
                <w:sz w:val="18"/>
              </w:rPr>
            </w:pPr>
            <w:r>
              <w:rPr>
                <w:rFonts w:ascii="Myriad Pro Cond"/>
                <w:spacing w:val="-4"/>
                <w:sz w:val="18"/>
              </w:rPr>
              <w:t>5500</w:t>
            </w:r>
          </w:p>
        </w:tc>
        <w:tc>
          <w:tcPr>
            <w:tcW w:w="582" w:type="dxa"/>
            <w:tcBorders>
              <w:bottom w:val="single" w:sz="2" w:space="0" w:color="000000"/>
            </w:tcBorders>
          </w:tcPr>
          <w:p>
            <w:pPr>
              <w:pStyle w:val="TableParagraph"/>
              <w:spacing w:line="240" w:lineRule="auto" w:before="32"/>
              <w:ind w:right="91"/>
              <w:jc w:val="center"/>
              <w:rPr>
                <w:rFonts w:ascii="Myriad Pro Cond"/>
                <w:sz w:val="18"/>
              </w:rPr>
            </w:pPr>
            <w:r>
              <w:rPr>
                <w:rFonts w:ascii="Myriad Pro Cond"/>
                <w:spacing w:val="-2"/>
                <w:sz w:val="18"/>
              </w:rPr>
              <w:t>43000</w:t>
            </w:r>
          </w:p>
        </w:tc>
        <w:tc>
          <w:tcPr>
            <w:tcW w:w="1232" w:type="dxa"/>
            <w:tcBorders>
              <w:bottom w:val="single" w:sz="2" w:space="0" w:color="000000"/>
            </w:tcBorders>
          </w:tcPr>
          <w:p>
            <w:pPr>
              <w:pStyle w:val="TableParagraph"/>
              <w:spacing w:line="240" w:lineRule="auto" w:before="32"/>
              <w:ind w:left="70"/>
              <w:jc w:val="left"/>
              <w:rPr>
                <w:rFonts w:ascii="Myriad Pro Cond"/>
                <w:sz w:val="18"/>
              </w:rPr>
            </w:pPr>
            <w:r>
              <w:rPr>
                <w:rFonts w:ascii="Myriad Pro Cond"/>
                <w:spacing w:val="-2"/>
                <w:sz w:val="18"/>
              </w:rPr>
              <w:t>debt_consolidation</w:t>
            </w:r>
          </w:p>
        </w:tc>
        <w:tc>
          <w:tcPr>
            <w:tcW w:w="1088" w:type="dxa"/>
            <w:tcBorders>
              <w:bottom w:val="single" w:sz="2" w:space="0" w:color="000000"/>
            </w:tcBorders>
          </w:tcPr>
          <w:p>
            <w:pPr>
              <w:pStyle w:val="TableParagraph"/>
              <w:spacing w:line="240" w:lineRule="auto" w:before="32"/>
              <w:ind w:left="70"/>
              <w:jc w:val="left"/>
              <w:rPr>
                <w:rFonts w:ascii="Myriad Pro Cond"/>
                <w:sz w:val="18"/>
              </w:rPr>
            </w:pPr>
            <w:r>
              <w:rPr>
                <w:rFonts w:ascii="Myriad Pro Cond"/>
                <w:spacing w:val="-10"/>
                <w:sz w:val="18"/>
              </w:rPr>
              <w:t>4</w:t>
            </w:r>
          </w:p>
        </w:tc>
        <w:tc>
          <w:tcPr>
            <w:tcW w:w="1156" w:type="dxa"/>
            <w:tcBorders>
              <w:bottom w:val="single" w:sz="2" w:space="0" w:color="000000"/>
            </w:tcBorders>
          </w:tcPr>
          <w:p>
            <w:pPr>
              <w:pStyle w:val="TableParagraph"/>
              <w:spacing w:line="240" w:lineRule="auto" w:before="32"/>
              <w:ind w:left="69"/>
              <w:jc w:val="left"/>
              <w:rPr>
                <w:rFonts w:ascii="Myriad Pro Cond"/>
                <w:sz w:val="18"/>
              </w:rPr>
            </w:pPr>
            <w:r>
              <w:rPr>
                <w:rFonts w:ascii="Myriad Pro Cond"/>
                <w:spacing w:val="-4"/>
                <w:sz w:val="18"/>
              </w:rPr>
              <w:t>RENT</w:t>
            </w:r>
          </w:p>
        </w:tc>
        <w:tc>
          <w:tcPr>
            <w:tcW w:w="458" w:type="dxa"/>
            <w:tcBorders>
              <w:bottom w:val="single" w:sz="2" w:space="0" w:color="000000"/>
            </w:tcBorders>
          </w:tcPr>
          <w:p>
            <w:pPr>
              <w:pStyle w:val="TableParagraph"/>
              <w:spacing w:line="240" w:lineRule="auto" w:before="32"/>
              <w:ind w:left="68"/>
              <w:jc w:val="left"/>
              <w:rPr>
                <w:rFonts w:ascii="Myriad Pro Cond"/>
                <w:sz w:val="18"/>
              </w:rPr>
            </w:pPr>
            <w:r>
              <w:rPr>
                <w:rFonts w:ascii="Myriad Pro Cond"/>
                <w:spacing w:val="-5"/>
                <w:sz w:val="18"/>
              </w:rPr>
              <w:t>KS</w:t>
            </w:r>
          </w:p>
        </w:tc>
      </w:tr>
    </w:tbl>
    <w:p>
      <w:pPr>
        <w:spacing w:after="0" w:line="240" w:lineRule="auto"/>
        <w:jc w:val="left"/>
        <w:rPr>
          <w:rFonts w:ascii="Myriad Pro Cond"/>
          <w:sz w:val="18"/>
        </w:rPr>
        <w:sectPr>
          <w:footerReference w:type="default" r:id="rId294"/>
          <w:footerReference w:type="even" r:id="rId295"/>
          <w:pgSz w:w="10080" w:h="13230"/>
          <w:pgMar w:header="0" w:footer="885" w:top="1080" w:bottom="1080" w:left="440" w:right="340"/>
          <w:pgNumType w:start="239"/>
        </w:sectPr>
      </w:pPr>
    </w:p>
    <w:p>
      <w:pPr>
        <w:pStyle w:val="BodyText"/>
        <w:spacing w:line="218" w:lineRule="auto" w:before="102"/>
        <w:ind w:right="1097"/>
        <w:jc w:val="both"/>
        <w:rPr>
          <w:sz w:val="12"/>
        </w:rPr>
      </w:pPr>
      <w:r>
        <w:rPr/>
        <w:t>Consider a very simple model with just two predictor variables: </w:t>
      </w:r>
      <w:r>
        <w:rPr>
          <w:rFonts w:ascii="BIZ UDGothic" w:hAnsi="BIZ UDGothic"/>
          <w:sz w:val="20"/>
        </w:rPr>
        <w:t>dti</w:t>
      </w:r>
      <w:r>
        <w:rPr/>
        <w:t>, which is the</w:t>
      </w:r>
      <w:r>
        <w:rPr>
          <w:spacing w:val="40"/>
        </w:rPr>
        <w:t> </w:t>
      </w:r>
      <w:r>
        <w:rPr/>
        <w:t>ratio of debt payments (excluding mortgage) to income, and </w:t>
      </w:r>
      <w:r>
        <w:rPr>
          <w:rFonts w:ascii="BIZ UDGothic" w:hAnsi="BIZ UDGothic"/>
          <w:sz w:val="20"/>
        </w:rPr>
        <w:t>payment_inc_ratio</w:t>
      </w:r>
      <w:r>
        <w:rPr/>
        <w:t>, which is the ratio of the loan payment to income. Both ratios are multiplied by 100. Using a small set of 200 loans, </w:t>
      </w:r>
      <w:r>
        <w:rPr>
          <w:rFonts w:ascii="BIZ UDGothic" w:hAnsi="BIZ UDGothic"/>
          <w:sz w:val="20"/>
        </w:rPr>
        <w:t>loan200</w:t>
      </w:r>
      <w:r>
        <w:rPr/>
        <w:t>, with known binary outcomes (default or no- default, specified in the predictor </w:t>
      </w:r>
      <w:r>
        <w:rPr>
          <w:rFonts w:ascii="BIZ UDGothic" w:hAnsi="BIZ UDGothic"/>
          <w:sz w:val="20"/>
        </w:rPr>
        <w:t>outcome200</w:t>
      </w:r>
      <w:r>
        <w:rPr/>
        <w:t>), and with </w:t>
      </w:r>
      <w:r>
        <w:rPr>
          <w:i/>
        </w:rPr>
        <w:t>K </w:t>
      </w:r>
      <w:r>
        <w:rPr/>
        <w:t>set to 20, the KNN esti‐ mate for a new loan to be predicted, </w:t>
      </w:r>
      <w:r>
        <w:rPr>
          <w:rFonts w:ascii="BIZ UDGothic" w:hAnsi="BIZ UDGothic"/>
          <w:sz w:val="20"/>
        </w:rPr>
        <w:t>newloan</w:t>
      </w:r>
      <w:r>
        <w:rPr/>
        <w:t>, with </w:t>
      </w:r>
      <w:r>
        <w:rPr>
          <w:rFonts w:ascii="BIZ UDGothic" w:hAnsi="BIZ UDGothic"/>
          <w:sz w:val="20"/>
        </w:rPr>
        <w:t>dti=22.5 </w:t>
      </w:r>
      <w:r>
        <w:rPr/>
        <w:t>and </w:t>
      </w:r>
      <w:r>
        <w:rPr>
          <w:rFonts w:ascii="BIZ UDGothic" w:hAnsi="BIZ UDGothic"/>
          <w:sz w:val="20"/>
        </w:rPr>
        <w:t>payment_inc_ratio=9</w:t>
      </w:r>
      <w:r>
        <w:rPr>
          <w:rFonts w:ascii="BIZ UDGothic" w:hAnsi="BIZ UDGothic"/>
          <w:spacing w:val="-32"/>
          <w:sz w:val="20"/>
        </w:rPr>
        <w:t> </w:t>
      </w:r>
      <w:r>
        <w:rPr/>
        <w:t>can be calculated in </w:t>
      </w:r>
      <w:r>
        <w:rPr>
          <w:i/>
        </w:rPr>
        <w:t>R </w:t>
      </w:r>
      <w:r>
        <w:rPr/>
        <w:t>as follows:</w:t>
      </w:r>
      <w:hyperlink w:history="true" w:anchor="_bookmark994">
        <w:r>
          <w:rPr>
            <w:position w:val="7"/>
            <w:sz w:val="12"/>
          </w:rPr>
          <w:t>2</w:t>
        </w:r>
      </w:hyperlink>
    </w:p>
    <w:p>
      <w:pPr>
        <w:spacing w:line="213" w:lineRule="exact" w:before="111"/>
        <w:ind w:left="1339" w:right="0" w:firstLine="0"/>
        <w:jc w:val="left"/>
        <w:rPr>
          <w:rFonts w:ascii="BIZ UDGothic"/>
          <w:sz w:val="17"/>
        </w:rPr>
      </w:pPr>
      <w:r>
        <w:rPr>
          <w:rFonts w:ascii="BIZ UDGothic"/>
          <w:color w:val="000087"/>
          <w:sz w:val="17"/>
        </w:rPr>
        <w:t>newloan </w:t>
      </w:r>
      <w:r>
        <w:rPr>
          <w:rFonts w:ascii="BIZ UDGothic"/>
          <w:color w:val="545454"/>
          <w:sz w:val="17"/>
        </w:rPr>
        <w:t>&lt;- </w:t>
      </w:r>
      <w:r>
        <w:rPr>
          <w:rFonts w:ascii="BIZ UDGothic"/>
          <w:color w:val="000087"/>
          <w:sz w:val="17"/>
        </w:rPr>
        <w:t>loan200</w:t>
      </w:r>
      <w:r>
        <w:rPr>
          <w:rFonts w:ascii="BIZ UDGothic"/>
          <w:sz w:val="17"/>
        </w:rPr>
        <w:t>[</w:t>
      </w:r>
      <w:r>
        <w:rPr>
          <w:rFonts w:ascii="BIZ UDGothic"/>
          <w:color w:val="FF6600"/>
          <w:sz w:val="17"/>
        </w:rPr>
        <w:t>1</w:t>
      </w:r>
      <w:r>
        <w:rPr>
          <w:rFonts w:ascii="BIZ UDGothic"/>
          <w:sz w:val="17"/>
        </w:rPr>
        <w:t>, </w:t>
      </w:r>
      <w:r>
        <w:rPr>
          <w:rFonts w:ascii="BIZ UDGothic"/>
          <w:color w:val="FF6600"/>
          <w:sz w:val="17"/>
        </w:rPr>
        <w:t>2</w:t>
      </w:r>
      <w:r>
        <w:rPr>
          <w:rFonts w:ascii="BIZ UDGothic"/>
          <w:color w:val="545454"/>
          <w:sz w:val="17"/>
        </w:rPr>
        <w:t>:</w:t>
      </w:r>
      <w:r>
        <w:rPr>
          <w:rFonts w:ascii="BIZ UDGothic"/>
          <w:color w:val="FF6600"/>
          <w:sz w:val="17"/>
        </w:rPr>
        <w:t>3</w:t>
      </w:r>
      <w:r>
        <w:rPr>
          <w:rFonts w:ascii="BIZ UDGothic"/>
          <w:sz w:val="17"/>
        </w:rPr>
        <w:t>, </w:t>
      </w:r>
      <w:r>
        <w:rPr>
          <w:rFonts w:ascii="BIZ UDGothic"/>
          <w:color w:val="000087"/>
          <w:spacing w:val="-2"/>
          <w:sz w:val="17"/>
        </w:rPr>
        <w:t>drop</w:t>
      </w:r>
      <w:r>
        <w:rPr>
          <w:rFonts w:ascii="BIZ UDGothic"/>
          <w:color w:val="545454"/>
          <w:spacing w:val="-2"/>
          <w:sz w:val="17"/>
        </w:rPr>
        <w:t>=</w:t>
      </w:r>
      <w:r>
        <w:rPr>
          <w:rFonts w:ascii="BIZ UDGothic"/>
          <w:b/>
          <w:color w:val="006699"/>
          <w:spacing w:val="-2"/>
          <w:sz w:val="17"/>
        </w:rPr>
        <w:t>FALSE</w:t>
      </w:r>
      <w:r>
        <w:rPr>
          <w:rFonts w:ascii="BIZ UDGothic"/>
          <w:spacing w:val="-2"/>
          <w:sz w:val="17"/>
        </w:rPr>
        <w:t>]</w:t>
      </w:r>
    </w:p>
    <w:p>
      <w:pPr>
        <w:spacing w:line="220" w:lineRule="auto" w:before="6"/>
        <w:ind w:left="1339" w:right="1097" w:firstLine="0"/>
        <w:jc w:val="left"/>
        <w:rPr>
          <w:rFonts w:ascii="BIZ UDGothic"/>
          <w:sz w:val="17"/>
        </w:rPr>
      </w:pPr>
      <w:r>
        <w:rPr>
          <w:rFonts w:ascii="BIZ UDGothic"/>
          <w:color w:val="000087"/>
          <w:sz w:val="17"/>
        </w:rPr>
        <w:t>knn_pred</w:t>
      </w:r>
      <w:r>
        <w:rPr>
          <w:rFonts w:ascii="BIZ UDGothic"/>
          <w:color w:val="000087"/>
          <w:spacing w:val="-6"/>
          <w:sz w:val="17"/>
        </w:rPr>
        <w:t> </w:t>
      </w:r>
      <w:r>
        <w:rPr>
          <w:rFonts w:ascii="BIZ UDGothic"/>
          <w:color w:val="545454"/>
          <w:sz w:val="17"/>
        </w:rPr>
        <w:t>&lt;-</w:t>
      </w:r>
      <w:r>
        <w:rPr>
          <w:rFonts w:ascii="BIZ UDGothic"/>
          <w:color w:val="545454"/>
          <w:spacing w:val="-6"/>
          <w:sz w:val="17"/>
        </w:rPr>
        <w:t> </w:t>
      </w:r>
      <w:r>
        <w:rPr>
          <w:rFonts w:ascii="BIZ UDGothic"/>
          <w:color w:val="CC00FF"/>
          <w:sz w:val="17"/>
        </w:rPr>
        <w:t>knn</w:t>
      </w:r>
      <w:r>
        <w:rPr>
          <w:rFonts w:ascii="BIZ UDGothic"/>
          <w:sz w:val="17"/>
        </w:rPr>
        <w:t>(</w:t>
      </w:r>
      <w:r>
        <w:rPr>
          <w:rFonts w:ascii="BIZ UDGothic"/>
          <w:color w:val="000087"/>
          <w:sz w:val="17"/>
        </w:rPr>
        <w:t>train</w:t>
      </w:r>
      <w:r>
        <w:rPr>
          <w:rFonts w:ascii="BIZ UDGothic"/>
          <w:color w:val="545454"/>
          <w:sz w:val="17"/>
        </w:rPr>
        <w:t>=</w:t>
      </w:r>
      <w:r>
        <w:rPr>
          <w:rFonts w:ascii="BIZ UDGothic"/>
          <w:color w:val="000087"/>
          <w:sz w:val="17"/>
        </w:rPr>
        <w:t>loan200</w:t>
      </w:r>
      <w:r>
        <w:rPr>
          <w:rFonts w:ascii="BIZ UDGothic"/>
          <w:sz w:val="17"/>
        </w:rPr>
        <w:t>[</w:t>
      </w:r>
      <w:r>
        <w:rPr>
          <w:rFonts w:ascii="BIZ UDGothic"/>
          <w:color w:val="FF6600"/>
          <w:sz w:val="17"/>
        </w:rPr>
        <w:t>-1</w:t>
      </w:r>
      <w:r>
        <w:rPr>
          <w:rFonts w:ascii="BIZ UDGothic"/>
          <w:sz w:val="17"/>
        </w:rPr>
        <w:t>,</w:t>
      </w:r>
      <w:r>
        <w:rPr>
          <w:rFonts w:ascii="BIZ UDGothic"/>
          <w:spacing w:val="-6"/>
          <w:sz w:val="17"/>
        </w:rPr>
        <w:t> </w:t>
      </w:r>
      <w:r>
        <w:rPr>
          <w:rFonts w:ascii="BIZ UDGothic"/>
          <w:color w:val="FF6600"/>
          <w:sz w:val="17"/>
        </w:rPr>
        <w:t>2</w:t>
      </w:r>
      <w:r>
        <w:rPr>
          <w:rFonts w:ascii="BIZ UDGothic"/>
          <w:color w:val="545454"/>
          <w:sz w:val="17"/>
        </w:rPr>
        <w:t>:</w:t>
      </w:r>
      <w:r>
        <w:rPr>
          <w:rFonts w:ascii="BIZ UDGothic"/>
          <w:color w:val="FF6600"/>
          <w:sz w:val="17"/>
        </w:rPr>
        <w:t>3</w:t>
      </w:r>
      <w:r>
        <w:rPr>
          <w:rFonts w:ascii="BIZ UDGothic"/>
          <w:sz w:val="17"/>
        </w:rPr>
        <w:t>],</w:t>
      </w:r>
      <w:r>
        <w:rPr>
          <w:rFonts w:ascii="BIZ UDGothic"/>
          <w:spacing w:val="-6"/>
          <w:sz w:val="17"/>
        </w:rPr>
        <w:t> </w:t>
      </w:r>
      <w:r>
        <w:rPr>
          <w:rFonts w:ascii="BIZ UDGothic"/>
          <w:color w:val="000087"/>
          <w:sz w:val="17"/>
        </w:rPr>
        <w:t>test</w:t>
      </w:r>
      <w:r>
        <w:rPr>
          <w:rFonts w:ascii="BIZ UDGothic"/>
          <w:color w:val="545454"/>
          <w:sz w:val="17"/>
        </w:rPr>
        <w:t>=</w:t>
      </w:r>
      <w:r>
        <w:rPr>
          <w:rFonts w:ascii="BIZ UDGothic"/>
          <w:color w:val="000087"/>
          <w:sz w:val="17"/>
        </w:rPr>
        <w:t>newloan</w:t>
      </w:r>
      <w:r>
        <w:rPr>
          <w:rFonts w:ascii="BIZ UDGothic"/>
          <w:sz w:val="17"/>
        </w:rPr>
        <w:t>,</w:t>
      </w:r>
      <w:r>
        <w:rPr>
          <w:rFonts w:ascii="BIZ UDGothic"/>
          <w:spacing w:val="-6"/>
          <w:sz w:val="17"/>
        </w:rPr>
        <w:t> </w:t>
      </w:r>
      <w:r>
        <w:rPr>
          <w:rFonts w:ascii="BIZ UDGothic"/>
          <w:color w:val="000087"/>
          <w:sz w:val="17"/>
        </w:rPr>
        <w:t>cl</w:t>
      </w:r>
      <w:r>
        <w:rPr>
          <w:rFonts w:ascii="BIZ UDGothic"/>
          <w:color w:val="545454"/>
          <w:sz w:val="17"/>
        </w:rPr>
        <w:t>=</w:t>
      </w:r>
      <w:r>
        <w:rPr>
          <w:rFonts w:ascii="BIZ UDGothic"/>
          <w:color w:val="000087"/>
          <w:sz w:val="17"/>
        </w:rPr>
        <w:t>loan200</w:t>
      </w:r>
      <w:r>
        <w:rPr>
          <w:rFonts w:ascii="BIZ UDGothic"/>
          <w:sz w:val="17"/>
        </w:rPr>
        <w:t>[</w:t>
      </w:r>
      <w:r>
        <w:rPr>
          <w:rFonts w:ascii="BIZ UDGothic"/>
          <w:color w:val="FF6600"/>
          <w:sz w:val="17"/>
        </w:rPr>
        <w:t>-1</w:t>
      </w:r>
      <w:r>
        <w:rPr>
          <w:rFonts w:ascii="BIZ UDGothic"/>
          <w:sz w:val="17"/>
        </w:rPr>
        <w:t>,</w:t>
      </w:r>
      <w:r>
        <w:rPr>
          <w:rFonts w:ascii="BIZ UDGothic"/>
          <w:spacing w:val="-6"/>
          <w:sz w:val="17"/>
        </w:rPr>
        <w:t> </w:t>
      </w:r>
      <w:r>
        <w:rPr>
          <w:rFonts w:ascii="BIZ UDGothic"/>
          <w:color w:val="FF6600"/>
          <w:sz w:val="17"/>
        </w:rPr>
        <w:t>1</w:t>
      </w:r>
      <w:r>
        <w:rPr>
          <w:rFonts w:ascii="BIZ UDGothic"/>
          <w:sz w:val="17"/>
        </w:rPr>
        <w:t>],</w:t>
      </w:r>
      <w:r>
        <w:rPr>
          <w:rFonts w:ascii="BIZ UDGothic"/>
          <w:spacing w:val="-6"/>
          <w:sz w:val="17"/>
        </w:rPr>
        <w:t> </w:t>
      </w:r>
      <w:r>
        <w:rPr>
          <w:rFonts w:ascii="BIZ UDGothic"/>
          <w:color w:val="000087"/>
          <w:sz w:val="17"/>
        </w:rPr>
        <w:t>k</w:t>
      </w:r>
      <w:r>
        <w:rPr>
          <w:rFonts w:ascii="BIZ UDGothic"/>
          <w:color w:val="545454"/>
          <w:sz w:val="17"/>
        </w:rPr>
        <w:t>=</w:t>
      </w:r>
      <w:r>
        <w:rPr>
          <w:rFonts w:ascii="BIZ UDGothic"/>
          <w:color w:val="FF6600"/>
          <w:sz w:val="17"/>
        </w:rPr>
        <w:t>20</w:t>
      </w:r>
      <w:r>
        <w:rPr>
          <w:rFonts w:ascii="BIZ UDGothic"/>
          <w:sz w:val="17"/>
        </w:rPr>
        <w:t>) </w:t>
      </w:r>
      <w:r>
        <w:rPr>
          <w:rFonts w:ascii="BIZ UDGothic"/>
          <w:color w:val="000087"/>
          <w:sz w:val="17"/>
        </w:rPr>
        <w:t>knn_pred </w:t>
      </w:r>
      <w:r>
        <w:rPr>
          <w:rFonts w:ascii="BIZ UDGothic"/>
          <w:color w:val="545454"/>
          <w:sz w:val="17"/>
        </w:rPr>
        <w:t>== </w:t>
      </w:r>
      <w:r>
        <w:rPr>
          <w:rFonts w:ascii="BIZ UDGothic"/>
          <w:color w:val="CC3300"/>
          <w:sz w:val="17"/>
        </w:rPr>
        <w:t>'paid off'</w:t>
      </w:r>
    </w:p>
    <w:p>
      <w:pPr>
        <w:spacing w:line="208" w:lineRule="exact" w:before="0"/>
        <w:ind w:left="1339" w:right="0" w:firstLine="0"/>
        <w:jc w:val="left"/>
        <w:rPr>
          <w:rFonts w:ascii="BIZ UDGothic"/>
          <w:b/>
          <w:sz w:val="17"/>
        </w:rPr>
      </w:pPr>
      <w:r>
        <w:rPr>
          <w:rFonts w:ascii="BIZ UDGothic"/>
          <w:sz w:val="17"/>
        </w:rPr>
        <w:t>[</w:t>
      </w:r>
      <w:r>
        <w:rPr>
          <w:rFonts w:ascii="BIZ UDGothic"/>
          <w:color w:val="FF6600"/>
          <w:sz w:val="17"/>
        </w:rPr>
        <w:t>1</w:t>
      </w:r>
      <w:r>
        <w:rPr>
          <w:rFonts w:ascii="BIZ UDGothic"/>
          <w:sz w:val="17"/>
        </w:rPr>
        <w:t>] </w:t>
      </w:r>
      <w:r>
        <w:rPr>
          <w:rFonts w:ascii="BIZ UDGothic"/>
          <w:b/>
          <w:color w:val="006699"/>
          <w:spacing w:val="-4"/>
          <w:sz w:val="17"/>
        </w:rPr>
        <w:t>TRUE</w:t>
      </w:r>
    </w:p>
    <w:p>
      <w:pPr>
        <w:pStyle w:val="BodyText"/>
        <w:spacing w:before="91"/>
        <w:ind w:left="1000"/>
      </w:pPr>
      <w:r>
        <w:rPr/>
        <w:t>The KNN prediction is for the loan to </w:t>
      </w:r>
      <w:r>
        <w:rPr>
          <w:spacing w:val="-2"/>
        </w:rPr>
        <w:t>default.</w:t>
      </w:r>
    </w:p>
    <w:p>
      <w:pPr>
        <w:pStyle w:val="BodyText"/>
        <w:spacing w:line="213" w:lineRule="auto" w:before="120"/>
        <w:ind w:right="1097"/>
      </w:pPr>
      <w:r>
        <w:rPr/>
        <w:t>While </w:t>
      </w:r>
      <w:r>
        <w:rPr>
          <w:i/>
        </w:rPr>
        <w:t>R </w:t>
      </w:r>
      <w:r>
        <w:rPr/>
        <w:t>has a native </w:t>
      </w:r>
      <w:r>
        <w:rPr>
          <w:rFonts w:ascii="BIZ UDGothic"/>
          <w:sz w:val="20"/>
        </w:rPr>
        <w:t>knn</w:t>
      </w:r>
      <w:r>
        <w:rPr>
          <w:rFonts w:ascii="BIZ UDGothic"/>
          <w:spacing w:val="-30"/>
          <w:sz w:val="20"/>
        </w:rPr>
        <w:t> </w:t>
      </w:r>
      <w:r>
        <w:rPr/>
        <w:t>function, the contributed </w:t>
      </w:r>
      <w:r>
        <w:rPr>
          <w:i/>
        </w:rPr>
        <w:t>R </w:t>
      </w:r>
      <w:r>
        <w:rPr/>
        <w:t>package </w:t>
      </w:r>
      <w:hyperlink r:id="rId296">
        <w:r>
          <w:rPr>
            <w:rFonts w:ascii="BIZ UDGothic"/>
            <w:color w:val="990000"/>
            <w:sz w:val="20"/>
          </w:rPr>
          <w:t>FNN</w:t>
        </w:r>
        <w:r>
          <w:rPr>
            <w:color w:val="990000"/>
          </w:rPr>
          <w:t>, for Fast Nearest</w:t>
        </w:r>
      </w:hyperlink>
      <w:r>
        <w:rPr>
          <w:color w:val="990000"/>
          <w:spacing w:val="80"/>
        </w:rPr>
        <w:t> </w:t>
      </w:r>
      <w:hyperlink r:id="rId296">
        <w:r>
          <w:rPr>
            <w:color w:val="990000"/>
          </w:rPr>
          <w:t>Neighbor</w:t>
        </w:r>
      </w:hyperlink>
      <w:r>
        <w:rPr/>
        <w:t>, scales more effectively to big data and provides more flexibility.</w:t>
      </w:r>
    </w:p>
    <w:p>
      <w:pPr>
        <w:pStyle w:val="BodyText"/>
        <w:spacing w:line="271" w:lineRule="exact" w:before="104"/>
      </w:pPr>
      <w:r>
        <w:rPr/>
        <w:t>The</w:t>
      </w:r>
      <w:r>
        <w:rPr>
          <w:spacing w:val="14"/>
        </w:rPr>
        <w:t> </w:t>
      </w:r>
      <w:r>
        <w:rPr>
          <w:rFonts w:ascii="BIZ UDGothic"/>
          <w:sz w:val="20"/>
        </w:rPr>
        <w:t>scikit-learn</w:t>
      </w:r>
      <w:r>
        <w:rPr>
          <w:rFonts w:ascii="BIZ UDGothic"/>
          <w:spacing w:val="-32"/>
          <w:sz w:val="20"/>
        </w:rPr>
        <w:t> </w:t>
      </w:r>
      <w:r>
        <w:rPr/>
        <w:t>package</w:t>
      </w:r>
      <w:r>
        <w:rPr>
          <w:spacing w:val="18"/>
        </w:rPr>
        <w:t> </w:t>
      </w:r>
      <w:r>
        <w:rPr/>
        <w:t>provides</w:t>
      </w:r>
      <w:r>
        <w:rPr>
          <w:spacing w:val="17"/>
        </w:rPr>
        <w:t> </w:t>
      </w:r>
      <w:r>
        <w:rPr/>
        <w:t>a</w:t>
      </w:r>
      <w:r>
        <w:rPr>
          <w:spacing w:val="18"/>
        </w:rPr>
        <w:t> </w:t>
      </w:r>
      <w:r>
        <w:rPr/>
        <w:t>fast</w:t>
      </w:r>
      <w:r>
        <w:rPr>
          <w:spacing w:val="17"/>
        </w:rPr>
        <w:t> </w:t>
      </w:r>
      <w:r>
        <w:rPr/>
        <w:t>and</w:t>
      </w:r>
      <w:r>
        <w:rPr>
          <w:spacing w:val="18"/>
        </w:rPr>
        <w:t> </w:t>
      </w:r>
      <w:r>
        <w:rPr/>
        <w:t>efficient</w:t>
      </w:r>
      <w:r>
        <w:rPr>
          <w:spacing w:val="17"/>
        </w:rPr>
        <w:t> </w:t>
      </w:r>
      <w:r>
        <w:rPr/>
        <w:t>implementation</w:t>
      </w:r>
      <w:r>
        <w:rPr>
          <w:spacing w:val="18"/>
        </w:rPr>
        <w:t> </w:t>
      </w:r>
      <w:r>
        <w:rPr/>
        <w:t>of</w:t>
      </w:r>
      <w:r>
        <w:rPr>
          <w:spacing w:val="17"/>
        </w:rPr>
        <w:t> </w:t>
      </w:r>
      <w:r>
        <w:rPr/>
        <w:t>KNN</w:t>
      </w:r>
      <w:r>
        <w:rPr>
          <w:spacing w:val="18"/>
        </w:rPr>
        <w:t> </w:t>
      </w:r>
      <w:r>
        <w:rPr>
          <w:spacing w:val="-5"/>
        </w:rPr>
        <w:t>in</w:t>
      </w:r>
    </w:p>
    <w:p>
      <w:pPr>
        <w:spacing w:line="269" w:lineRule="exact" w:before="0"/>
        <w:ind w:left="999" w:right="0" w:firstLine="0"/>
        <w:jc w:val="left"/>
        <w:rPr>
          <w:sz w:val="21"/>
        </w:rPr>
      </w:pPr>
      <w:r>
        <w:rPr>
          <w:i/>
          <w:spacing w:val="-2"/>
          <w:sz w:val="21"/>
        </w:rPr>
        <w:t>Python</w:t>
      </w:r>
      <w:r>
        <w:rPr>
          <w:spacing w:val="-2"/>
          <w:sz w:val="21"/>
        </w:rPr>
        <w:t>:</w:t>
      </w:r>
    </w:p>
    <w:p>
      <w:pPr>
        <w:spacing w:line="220" w:lineRule="auto" w:before="115"/>
        <w:ind w:left="1339" w:right="4212" w:firstLine="0"/>
        <w:jc w:val="left"/>
        <w:rPr>
          <w:rFonts w:ascii="BIZ UDGothic"/>
          <w:sz w:val="17"/>
        </w:rPr>
      </w:pPr>
      <w:r>
        <w:rPr>
          <w:rFonts w:ascii="BIZ UDGothic"/>
          <w:color w:val="000087"/>
          <w:sz w:val="17"/>
        </w:rPr>
        <w:t>predictors</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sz w:val="17"/>
        </w:rPr>
        <w:t>[</w:t>
      </w:r>
      <w:r>
        <w:rPr>
          <w:rFonts w:ascii="BIZ UDGothic"/>
          <w:color w:val="CC3300"/>
          <w:sz w:val="17"/>
        </w:rPr>
        <w:t>'payment_inc_ratio'</w:t>
      </w:r>
      <w:r>
        <w:rPr>
          <w:rFonts w:ascii="BIZ UDGothic"/>
          <w:sz w:val="17"/>
        </w:rPr>
        <w:t>,</w:t>
      </w:r>
      <w:r>
        <w:rPr>
          <w:rFonts w:ascii="BIZ UDGothic"/>
          <w:spacing w:val="-13"/>
          <w:sz w:val="17"/>
        </w:rPr>
        <w:t> </w:t>
      </w:r>
      <w:r>
        <w:rPr>
          <w:rFonts w:ascii="BIZ UDGothic"/>
          <w:color w:val="CC3300"/>
          <w:sz w:val="17"/>
        </w:rPr>
        <w:t>'dti'</w:t>
      </w:r>
      <w:r>
        <w:rPr>
          <w:rFonts w:ascii="BIZ UDGothic"/>
          <w:sz w:val="17"/>
        </w:rPr>
        <w:t>] </w:t>
      </w:r>
      <w:r>
        <w:rPr>
          <w:rFonts w:ascii="BIZ UDGothic"/>
          <w:color w:val="000087"/>
          <w:sz w:val="17"/>
        </w:rPr>
        <w:t>outcome </w:t>
      </w:r>
      <w:r>
        <w:rPr>
          <w:rFonts w:ascii="BIZ UDGothic"/>
          <w:color w:val="545454"/>
          <w:sz w:val="17"/>
        </w:rPr>
        <w:t>= </w:t>
      </w:r>
      <w:r>
        <w:rPr>
          <w:rFonts w:ascii="BIZ UDGothic"/>
          <w:color w:val="CC3300"/>
          <w:sz w:val="17"/>
        </w:rPr>
        <w:t>'outcome'</w:t>
      </w:r>
    </w:p>
    <w:p>
      <w:pPr>
        <w:spacing w:line="220" w:lineRule="auto" w:before="206"/>
        <w:ind w:left="1339" w:right="4725" w:firstLine="0"/>
        <w:jc w:val="left"/>
        <w:rPr>
          <w:rFonts w:ascii="BIZ UDGothic"/>
          <w:sz w:val="17"/>
        </w:rPr>
      </w:pPr>
      <w:r>
        <w:rPr>
          <w:rFonts w:ascii="BIZ UDGothic"/>
          <w:color w:val="000087"/>
          <w:sz w:val="17"/>
        </w:rPr>
        <w:t>newloan</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loan200</w:t>
      </w:r>
      <w:r>
        <w:rPr>
          <w:rFonts w:ascii="BIZ UDGothic"/>
          <w:color w:val="545454"/>
          <w:sz w:val="17"/>
        </w:rPr>
        <w:t>.</w:t>
      </w:r>
      <w:r>
        <w:rPr>
          <w:rFonts w:ascii="BIZ UDGothic"/>
          <w:color w:val="000087"/>
          <w:sz w:val="17"/>
        </w:rPr>
        <w:t>loc</w:t>
      </w:r>
      <w:r>
        <w:rPr>
          <w:rFonts w:ascii="BIZ UDGothic"/>
          <w:sz w:val="17"/>
        </w:rPr>
        <w:t>[</w:t>
      </w:r>
      <w:r>
        <w:rPr>
          <w:rFonts w:ascii="BIZ UDGothic"/>
          <w:color w:val="FF6600"/>
          <w:sz w:val="17"/>
        </w:rPr>
        <w:t>0</w:t>
      </w:r>
      <w:r>
        <w:rPr>
          <w:rFonts w:ascii="BIZ UDGothic"/>
          <w:sz w:val="17"/>
        </w:rPr>
        <w:t>:</w:t>
      </w:r>
      <w:r>
        <w:rPr>
          <w:rFonts w:ascii="BIZ UDGothic"/>
          <w:color w:val="FF6600"/>
          <w:sz w:val="17"/>
        </w:rPr>
        <w:t>0</w:t>
      </w:r>
      <w:r>
        <w:rPr>
          <w:rFonts w:ascii="BIZ UDGothic"/>
          <w:sz w:val="17"/>
        </w:rPr>
        <w:t>,</w:t>
      </w:r>
      <w:r>
        <w:rPr>
          <w:rFonts w:ascii="BIZ UDGothic"/>
          <w:spacing w:val="-13"/>
          <w:sz w:val="17"/>
        </w:rPr>
        <w:t> </w:t>
      </w:r>
      <w:r>
        <w:rPr>
          <w:rFonts w:ascii="BIZ UDGothic"/>
          <w:color w:val="000087"/>
          <w:sz w:val="17"/>
        </w:rPr>
        <w:t>predictors</w:t>
      </w:r>
      <w:r>
        <w:rPr>
          <w:rFonts w:ascii="BIZ UDGothic"/>
          <w:sz w:val="17"/>
        </w:rPr>
        <w:t>] </w:t>
      </w:r>
      <w:r>
        <w:rPr>
          <w:rFonts w:ascii="BIZ UDGothic"/>
          <w:color w:val="000087"/>
          <w:sz w:val="17"/>
        </w:rPr>
        <w:t>X </w:t>
      </w:r>
      <w:r>
        <w:rPr>
          <w:rFonts w:ascii="BIZ UDGothic"/>
          <w:color w:val="545454"/>
          <w:sz w:val="17"/>
        </w:rPr>
        <w:t>= </w:t>
      </w:r>
      <w:r>
        <w:rPr>
          <w:rFonts w:ascii="BIZ UDGothic"/>
          <w:color w:val="000087"/>
          <w:sz w:val="17"/>
        </w:rPr>
        <w:t>loan200</w:t>
      </w:r>
      <w:r>
        <w:rPr>
          <w:rFonts w:ascii="BIZ UDGothic"/>
          <w:color w:val="545454"/>
          <w:sz w:val="17"/>
        </w:rPr>
        <w:t>.</w:t>
      </w:r>
      <w:r>
        <w:rPr>
          <w:rFonts w:ascii="BIZ UDGothic"/>
          <w:color w:val="000087"/>
          <w:sz w:val="17"/>
        </w:rPr>
        <w:t>loc</w:t>
      </w:r>
      <w:r>
        <w:rPr>
          <w:rFonts w:ascii="BIZ UDGothic"/>
          <w:sz w:val="17"/>
        </w:rPr>
        <w:t>[</w:t>
      </w:r>
      <w:r>
        <w:rPr>
          <w:rFonts w:ascii="BIZ UDGothic"/>
          <w:color w:val="FF6600"/>
          <w:sz w:val="17"/>
        </w:rPr>
        <w:t>1</w:t>
      </w:r>
      <w:r>
        <w:rPr>
          <w:rFonts w:ascii="BIZ UDGothic"/>
          <w:sz w:val="17"/>
        </w:rPr>
        <w:t>:, </w:t>
      </w:r>
      <w:r>
        <w:rPr>
          <w:rFonts w:ascii="BIZ UDGothic"/>
          <w:color w:val="000087"/>
          <w:sz w:val="17"/>
        </w:rPr>
        <w:t>predictors</w:t>
      </w:r>
      <w:r>
        <w:rPr>
          <w:rFonts w:ascii="BIZ UDGothic"/>
          <w:sz w:val="17"/>
        </w:rPr>
        <w:t>]</w:t>
      </w:r>
    </w:p>
    <w:p>
      <w:pPr>
        <w:spacing w:line="208" w:lineRule="exact" w:before="0"/>
        <w:ind w:left="1339" w:right="0" w:firstLine="0"/>
        <w:jc w:val="left"/>
        <w:rPr>
          <w:rFonts w:ascii="BIZ UDGothic"/>
          <w:sz w:val="17"/>
        </w:rPr>
      </w:pPr>
      <w:r>
        <w:rPr>
          <w:rFonts w:ascii="BIZ UDGothic"/>
          <w:color w:val="000087"/>
          <w:sz w:val="17"/>
        </w:rPr>
        <w:t>y </w:t>
      </w:r>
      <w:r>
        <w:rPr>
          <w:rFonts w:ascii="BIZ UDGothic"/>
          <w:color w:val="545454"/>
          <w:sz w:val="17"/>
        </w:rPr>
        <w:t>= </w:t>
      </w:r>
      <w:r>
        <w:rPr>
          <w:rFonts w:ascii="BIZ UDGothic"/>
          <w:color w:val="000087"/>
          <w:sz w:val="17"/>
        </w:rPr>
        <w:t>loan200</w:t>
      </w:r>
      <w:r>
        <w:rPr>
          <w:rFonts w:ascii="BIZ UDGothic"/>
          <w:color w:val="545454"/>
          <w:sz w:val="17"/>
        </w:rPr>
        <w:t>.</w:t>
      </w:r>
      <w:r>
        <w:rPr>
          <w:rFonts w:ascii="BIZ UDGothic"/>
          <w:color w:val="000087"/>
          <w:sz w:val="17"/>
        </w:rPr>
        <w:t>loc</w:t>
      </w:r>
      <w:r>
        <w:rPr>
          <w:rFonts w:ascii="BIZ UDGothic"/>
          <w:sz w:val="17"/>
        </w:rPr>
        <w:t>[</w:t>
      </w:r>
      <w:r>
        <w:rPr>
          <w:rFonts w:ascii="BIZ UDGothic"/>
          <w:color w:val="FF6600"/>
          <w:sz w:val="17"/>
        </w:rPr>
        <w:t>1</w:t>
      </w:r>
      <w:r>
        <w:rPr>
          <w:rFonts w:ascii="BIZ UDGothic"/>
          <w:sz w:val="17"/>
        </w:rPr>
        <w:t>:, </w:t>
      </w:r>
      <w:r>
        <w:rPr>
          <w:rFonts w:ascii="BIZ UDGothic"/>
          <w:color w:val="000087"/>
          <w:spacing w:val="-2"/>
          <w:sz w:val="17"/>
        </w:rPr>
        <w:t>outcome</w:t>
      </w:r>
      <w:r>
        <w:rPr>
          <w:rFonts w:ascii="BIZ UDGothic"/>
          <w:spacing w:val="-2"/>
          <w:sz w:val="17"/>
        </w:rPr>
        <w:t>]</w:t>
      </w:r>
    </w:p>
    <w:p>
      <w:pPr>
        <w:spacing w:line="220" w:lineRule="auto" w:before="201"/>
        <w:ind w:left="1339" w:right="4212" w:firstLine="0"/>
        <w:jc w:val="left"/>
        <w:rPr>
          <w:rFonts w:ascii="BIZ UDGothic"/>
          <w:sz w:val="17"/>
        </w:rPr>
      </w:pPr>
      <w:r>
        <w:rPr>
          <w:rFonts w:ascii="BIZ UDGothic"/>
          <w:color w:val="000087"/>
          <w:sz w:val="17"/>
        </w:rPr>
        <w:t>knn</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KNeighborsClassifier</w:t>
      </w:r>
      <w:r>
        <w:rPr>
          <w:rFonts w:ascii="BIZ UDGothic"/>
          <w:sz w:val="17"/>
        </w:rPr>
        <w:t>(</w:t>
      </w:r>
      <w:r>
        <w:rPr>
          <w:rFonts w:ascii="BIZ UDGothic"/>
          <w:color w:val="000087"/>
          <w:sz w:val="17"/>
        </w:rPr>
        <w:t>n_neighbors</w:t>
      </w:r>
      <w:r>
        <w:rPr>
          <w:rFonts w:ascii="BIZ UDGothic"/>
          <w:color w:val="545454"/>
          <w:sz w:val="17"/>
        </w:rPr>
        <w:t>=</w:t>
      </w:r>
      <w:r>
        <w:rPr>
          <w:rFonts w:ascii="BIZ UDGothic"/>
          <w:color w:val="FF6600"/>
          <w:sz w:val="17"/>
        </w:rPr>
        <w:t>20</w:t>
      </w:r>
      <w:r>
        <w:rPr>
          <w:rFonts w:ascii="BIZ UDGothic"/>
          <w:sz w:val="17"/>
        </w:rPr>
        <w:t>) </w:t>
      </w:r>
      <w:r>
        <w:rPr>
          <w:rFonts w:ascii="BIZ UDGothic"/>
          <w:color w:val="000087"/>
          <w:sz w:val="17"/>
        </w:rPr>
        <w:t>knn</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X</w:t>
      </w:r>
      <w:r>
        <w:rPr>
          <w:rFonts w:ascii="BIZ UDGothic"/>
          <w:sz w:val="17"/>
        </w:rPr>
        <w:t>, </w:t>
      </w:r>
      <w:r>
        <w:rPr>
          <w:rFonts w:ascii="BIZ UDGothic"/>
          <w:color w:val="000087"/>
          <w:sz w:val="17"/>
        </w:rPr>
        <w:t>y</w:t>
      </w:r>
      <w:r>
        <w:rPr>
          <w:rFonts w:ascii="BIZ UDGothic"/>
          <w:sz w:val="17"/>
        </w:rPr>
        <w:t>)</w:t>
      </w:r>
    </w:p>
    <w:p>
      <w:pPr>
        <w:spacing w:line="208" w:lineRule="exact" w:before="0"/>
        <w:ind w:left="1339" w:right="0" w:firstLine="0"/>
        <w:jc w:val="left"/>
        <w:rPr>
          <w:rFonts w:ascii="BIZ UDGothic"/>
          <w:sz w:val="17"/>
        </w:rPr>
      </w:pPr>
      <w:r>
        <w:rPr>
          <w:rFonts w:ascii="BIZ UDGothic"/>
          <w:color w:val="000087"/>
          <w:spacing w:val="-2"/>
          <w:sz w:val="17"/>
        </w:rPr>
        <w:t>knn</w:t>
      </w:r>
      <w:r>
        <w:rPr>
          <w:rFonts w:ascii="BIZ UDGothic"/>
          <w:color w:val="545454"/>
          <w:spacing w:val="-2"/>
          <w:sz w:val="17"/>
        </w:rPr>
        <w:t>.</w:t>
      </w:r>
      <w:r>
        <w:rPr>
          <w:rFonts w:ascii="BIZ UDGothic"/>
          <w:color w:val="000087"/>
          <w:spacing w:val="-2"/>
          <w:sz w:val="17"/>
        </w:rPr>
        <w:t>predict</w:t>
      </w:r>
      <w:r>
        <w:rPr>
          <w:rFonts w:ascii="BIZ UDGothic"/>
          <w:spacing w:val="-2"/>
          <w:sz w:val="17"/>
        </w:rPr>
        <w:t>(</w:t>
      </w:r>
      <w:r>
        <w:rPr>
          <w:rFonts w:ascii="BIZ UDGothic"/>
          <w:color w:val="000087"/>
          <w:spacing w:val="-2"/>
          <w:sz w:val="17"/>
        </w:rPr>
        <w:t>newloan</w:t>
      </w:r>
      <w:r>
        <w:rPr>
          <w:rFonts w:ascii="BIZ UDGothic"/>
          <w:spacing w:val="-2"/>
          <w:sz w:val="17"/>
        </w:rPr>
        <w:t>)</w:t>
      </w:r>
    </w:p>
    <w:p>
      <w:pPr>
        <w:pStyle w:val="BodyText"/>
        <w:spacing w:line="213" w:lineRule="auto" w:before="114"/>
        <w:ind w:right="1097"/>
        <w:jc w:val="both"/>
      </w:pPr>
      <w:hyperlink w:history="true" w:anchor="_bookmark995">
        <w:r>
          <w:rPr>
            <w:color w:val="990000"/>
          </w:rPr>
          <w:t>Figure 6-2</w:t>
        </w:r>
      </w:hyperlink>
      <w:r>
        <w:rPr>
          <w:color w:val="990000"/>
        </w:rPr>
        <w:t> </w:t>
      </w:r>
      <w:r>
        <w:rPr/>
        <w:t>gives a visual display of this example. The new loan to be predicted is the cross in the middle. The squares (paid off) and circles (default) are the training data. The large black circle shows the boundary of the nearest 20 points. In this case, </w:t>
      </w:r>
      <w:r>
        <w:rPr/>
        <w:t>9 defaulted loans lie within the circle, as compared with 11 paid-off loans. Hence the predicted outcome of the loan is paid off. Note that if we consider only three nearest neighbors, the prediction would be that the loan defaults.</w: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69"/>
        <w:ind w:left="0"/>
        <w:rPr>
          <w:sz w:val="20"/>
        </w:rPr>
      </w:pPr>
      <w:r>
        <w:rPr/>
        <mc:AlternateContent>
          <mc:Choice Requires="wps">
            <w:drawing>
              <wp:anchor distT="0" distB="0" distL="0" distR="0" allowOverlap="1" layoutInCell="1" locked="0" behindDoc="1" simplePos="0" relativeHeight="487749632">
                <wp:simplePos x="0" y="0"/>
                <wp:positionH relativeFrom="page">
                  <wp:posOffset>914400</wp:posOffset>
                </wp:positionH>
                <wp:positionV relativeFrom="paragraph">
                  <wp:posOffset>230493</wp:posOffset>
                </wp:positionV>
                <wp:extent cx="1143000" cy="1270"/>
                <wp:effectExtent l="0" t="0" r="0" b="0"/>
                <wp:wrapTopAndBottom/>
                <wp:docPr id="866" name="Graphic 866"/>
                <wp:cNvGraphicFramePr>
                  <a:graphicFrameLocks/>
                </wp:cNvGraphicFramePr>
                <a:graphic>
                  <a:graphicData uri="http://schemas.microsoft.com/office/word/2010/wordprocessingShape">
                    <wps:wsp>
                      <wps:cNvPr id="866" name="Graphic 866"/>
                      <wps:cNvSpPr/>
                      <wps:spPr>
                        <a:xfrm>
                          <a:off x="0" y="0"/>
                          <a:ext cx="1143000" cy="1270"/>
                        </a:xfrm>
                        <a:custGeom>
                          <a:avLst/>
                          <a:gdLst/>
                          <a:ahLst/>
                          <a:cxnLst/>
                          <a:rect l="l" t="t" r="r" b="b"/>
                          <a:pathLst>
                            <a:path w="1143000" h="0">
                              <a:moveTo>
                                <a:pt x="0" y="0"/>
                              </a:moveTo>
                              <a:lnTo>
                                <a:pt x="11430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8.149057pt;width:90pt;height:.1pt;mso-position-horizontal-relative:page;mso-position-vertical-relative:paragraph;z-index:-15566848;mso-wrap-distance-left:0;mso-wrap-distance-right:0" id="docshape468" coordorigin="1440,363" coordsize="1800,0" path="m1440,363l3240,363e" filled="false" stroked="true" strokeweight=".5pt" strokecolor="#000000">
                <v:path arrowok="t"/>
                <v:stroke dashstyle="solid"/>
                <w10:wrap type="topAndBottom"/>
              </v:shape>
            </w:pict>
          </mc:Fallback>
        </mc:AlternateContent>
      </w:r>
    </w:p>
    <w:p>
      <w:pPr>
        <w:spacing w:line="223" w:lineRule="auto" w:before="122"/>
        <w:ind w:left="1160" w:right="1097" w:hanging="138"/>
        <w:jc w:val="left"/>
        <w:rPr>
          <w:sz w:val="16"/>
        </w:rPr>
      </w:pPr>
      <w:bookmarkStart w:name="_bookmark994" w:id="1306"/>
      <w:bookmarkEnd w:id="1306"/>
      <w:r>
        <w:rPr/>
      </w:r>
      <w:r>
        <w:rPr>
          <w:sz w:val="14"/>
        </w:rPr>
        <w:t>2</w:t>
      </w:r>
      <w:r>
        <w:rPr>
          <w:spacing w:val="31"/>
          <w:sz w:val="14"/>
        </w:rPr>
        <w:t> </w:t>
      </w:r>
      <w:r>
        <w:rPr>
          <w:sz w:val="16"/>
        </w:rPr>
        <w:t>For</w:t>
      </w:r>
      <w:r>
        <w:rPr>
          <w:spacing w:val="-2"/>
          <w:sz w:val="16"/>
        </w:rPr>
        <w:t> </w:t>
      </w:r>
      <w:r>
        <w:rPr>
          <w:sz w:val="16"/>
        </w:rPr>
        <w:t>this</w:t>
      </w:r>
      <w:r>
        <w:rPr>
          <w:spacing w:val="-2"/>
          <w:sz w:val="16"/>
        </w:rPr>
        <w:t> </w:t>
      </w:r>
      <w:r>
        <w:rPr>
          <w:sz w:val="16"/>
        </w:rPr>
        <w:t>example,</w:t>
      </w:r>
      <w:r>
        <w:rPr>
          <w:spacing w:val="-2"/>
          <w:sz w:val="16"/>
        </w:rPr>
        <w:t> </w:t>
      </w:r>
      <w:r>
        <w:rPr>
          <w:sz w:val="16"/>
        </w:rPr>
        <w:t>we</w:t>
      </w:r>
      <w:r>
        <w:rPr>
          <w:spacing w:val="-2"/>
          <w:sz w:val="16"/>
        </w:rPr>
        <w:t> </w:t>
      </w:r>
      <w:r>
        <w:rPr>
          <w:sz w:val="16"/>
        </w:rPr>
        <w:t>take</w:t>
      </w:r>
      <w:r>
        <w:rPr>
          <w:spacing w:val="-2"/>
          <w:sz w:val="16"/>
        </w:rPr>
        <w:t> </w:t>
      </w:r>
      <w:r>
        <w:rPr>
          <w:sz w:val="16"/>
        </w:rPr>
        <w:t>the</w:t>
      </w:r>
      <w:r>
        <w:rPr>
          <w:spacing w:val="-2"/>
          <w:sz w:val="16"/>
        </w:rPr>
        <w:t> </w:t>
      </w:r>
      <w:r>
        <w:rPr>
          <w:sz w:val="16"/>
        </w:rPr>
        <w:t>first</w:t>
      </w:r>
      <w:r>
        <w:rPr>
          <w:spacing w:val="-2"/>
          <w:sz w:val="16"/>
        </w:rPr>
        <w:t> </w:t>
      </w:r>
      <w:r>
        <w:rPr>
          <w:sz w:val="16"/>
        </w:rPr>
        <w:t>row</w:t>
      </w:r>
      <w:r>
        <w:rPr>
          <w:spacing w:val="-2"/>
          <w:sz w:val="16"/>
        </w:rPr>
        <w:t> </w:t>
      </w:r>
      <w:r>
        <w:rPr>
          <w:sz w:val="16"/>
        </w:rPr>
        <w:t>in</w:t>
      </w:r>
      <w:r>
        <w:rPr>
          <w:spacing w:val="-2"/>
          <w:sz w:val="16"/>
        </w:rPr>
        <w:t> </w:t>
      </w:r>
      <w:r>
        <w:rPr>
          <w:sz w:val="16"/>
        </w:rPr>
        <w:t>the</w:t>
      </w:r>
      <w:r>
        <w:rPr>
          <w:spacing w:val="-2"/>
          <w:sz w:val="16"/>
        </w:rPr>
        <w:t> </w:t>
      </w:r>
      <w:r>
        <w:rPr>
          <w:rFonts w:ascii="BIZ UDGothic"/>
          <w:sz w:val="15"/>
        </w:rPr>
        <w:t>loan200</w:t>
      </w:r>
      <w:r>
        <w:rPr>
          <w:rFonts w:ascii="BIZ UDGothic"/>
          <w:spacing w:val="-39"/>
          <w:sz w:val="15"/>
        </w:rPr>
        <w:t> </w:t>
      </w:r>
      <w:r>
        <w:rPr>
          <w:sz w:val="16"/>
        </w:rPr>
        <w:t>data</w:t>
      </w:r>
      <w:r>
        <w:rPr>
          <w:spacing w:val="-2"/>
          <w:sz w:val="16"/>
        </w:rPr>
        <w:t> </w:t>
      </w:r>
      <w:r>
        <w:rPr>
          <w:sz w:val="16"/>
        </w:rPr>
        <w:t>set</w:t>
      </w:r>
      <w:r>
        <w:rPr>
          <w:spacing w:val="-2"/>
          <w:sz w:val="16"/>
        </w:rPr>
        <w:t> </w:t>
      </w:r>
      <w:r>
        <w:rPr>
          <w:sz w:val="16"/>
        </w:rPr>
        <w:t>as</w:t>
      </w:r>
      <w:r>
        <w:rPr>
          <w:spacing w:val="-2"/>
          <w:sz w:val="16"/>
        </w:rPr>
        <w:t> </w:t>
      </w:r>
      <w:r>
        <w:rPr>
          <w:sz w:val="16"/>
        </w:rPr>
        <w:t>the</w:t>
      </w:r>
      <w:r>
        <w:rPr>
          <w:spacing w:val="-2"/>
          <w:sz w:val="16"/>
        </w:rPr>
        <w:t> </w:t>
      </w:r>
      <w:r>
        <w:rPr>
          <w:rFonts w:ascii="BIZ UDGothic"/>
          <w:sz w:val="15"/>
        </w:rPr>
        <w:t>newloan</w:t>
      </w:r>
      <w:r>
        <w:rPr>
          <w:rFonts w:ascii="BIZ UDGothic"/>
          <w:spacing w:val="-39"/>
          <w:sz w:val="15"/>
        </w:rPr>
        <w:t> </w:t>
      </w:r>
      <w:r>
        <w:rPr>
          <w:sz w:val="16"/>
        </w:rPr>
        <w:t>and</w:t>
      </w:r>
      <w:r>
        <w:rPr>
          <w:spacing w:val="-2"/>
          <w:sz w:val="16"/>
        </w:rPr>
        <w:t> </w:t>
      </w:r>
      <w:r>
        <w:rPr>
          <w:sz w:val="16"/>
        </w:rPr>
        <w:t>exclude</w:t>
      </w:r>
      <w:r>
        <w:rPr>
          <w:spacing w:val="-2"/>
          <w:sz w:val="16"/>
        </w:rPr>
        <w:t> </w:t>
      </w:r>
      <w:r>
        <w:rPr>
          <w:sz w:val="16"/>
        </w:rPr>
        <w:t>it</w:t>
      </w:r>
      <w:r>
        <w:rPr>
          <w:spacing w:val="-2"/>
          <w:sz w:val="16"/>
        </w:rPr>
        <w:t> </w:t>
      </w:r>
      <w:r>
        <w:rPr>
          <w:sz w:val="16"/>
        </w:rPr>
        <w:t>from</w:t>
      </w:r>
      <w:r>
        <w:rPr>
          <w:spacing w:val="-2"/>
          <w:sz w:val="16"/>
        </w:rPr>
        <w:t> </w:t>
      </w:r>
      <w:r>
        <w:rPr>
          <w:sz w:val="16"/>
        </w:rPr>
        <w:t>the</w:t>
      </w:r>
      <w:r>
        <w:rPr>
          <w:spacing w:val="-2"/>
          <w:sz w:val="16"/>
        </w:rPr>
        <w:t> </w:t>
      </w:r>
      <w:r>
        <w:rPr>
          <w:sz w:val="16"/>
        </w:rPr>
        <w:t>data</w:t>
      </w:r>
      <w:r>
        <w:rPr>
          <w:spacing w:val="-2"/>
          <w:sz w:val="16"/>
        </w:rPr>
        <w:t> </w:t>
      </w:r>
      <w:r>
        <w:rPr>
          <w:sz w:val="16"/>
        </w:rPr>
        <w:t>set</w:t>
      </w:r>
      <w:r>
        <w:rPr>
          <w:spacing w:val="40"/>
          <w:sz w:val="16"/>
        </w:rPr>
        <w:t> </w:t>
      </w:r>
      <w:r>
        <w:rPr>
          <w:sz w:val="16"/>
        </w:rPr>
        <w:t>for</w:t>
      </w:r>
      <w:r>
        <w:rPr>
          <w:spacing w:val="-4"/>
          <w:sz w:val="16"/>
        </w:rPr>
        <w:t> </w:t>
      </w:r>
      <w:r>
        <w:rPr>
          <w:sz w:val="16"/>
        </w:rPr>
        <w:t>training.</w:t>
      </w:r>
    </w:p>
    <w:p>
      <w:pPr>
        <w:spacing w:after="0" w:line="223" w:lineRule="auto"/>
        <w:jc w:val="left"/>
        <w:rPr>
          <w:sz w:val="16"/>
        </w:rPr>
        <w:sectPr>
          <w:pgSz w:w="10080" w:h="13230"/>
          <w:pgMar w:header="0" w:footer="885" w:top="960" w:bottom="1080" w:left="440" w:right="340"/>
        </w:sectPr>
      </w:pPr>
    </w:p>
    <w:p>
      <w:pPr>
        <w:pStyle w:val="BodyText"/>
        <w:ind w:left="1144"/>
        <w:rPr>
          <w:sz w:val="20"/>
        </w:rPr>
      </w:pPr>
      <w:r>
        <w:rPr>
          <w:sz w:val="20"/>
        </w:rPr>
        <w:drawing>
          <wp:inline distT="0" distB="0" distL="0" distR="0">
            <wp:extent cx="4370228" cy="3193161"/>
            <wp:effectExtent l="0" t="0" r="0" b="0"/>
            <wp:docPr id="867" name="Image 867"/>
            <wp:cNvGraphicFramePr>
              <a:graphicFrameLocks/>
            </wp:cNvGraphicFramePr>
            <a:graphic>
              <a:graphicData uri="http://schemas.openxmlformats.org/drawingml/2006/picture">
                <pic:pic>
                  <pic:nvPicPr>
                    <pic:cNvPr id="867" name="Image 867"/>
                    <pic:cNvPicPr/>
                  </pic:nvPicPr>
                  <pic:blipFill>
                    <a:blip r:embed="rId297" cstate="print"/>
                    <a:stretch>
                      <a:fillRect/>
                    </a:stretch>
                  </pic:blipFill>
                  <pic:spPr>
                    <a:xfrm>
                      <a:off x="0" y="0"/>
                      <a:ext cx="4370228" cy="3193161"/>
                    </a:xfrm>
                    <a:prstGeom prst="rect">
                      <a:avLst/>
                    </a:prstGeom>
                  </pic:spPr>
                </pic:pic>
              </a:graphicData>
            </a:graphic>
          </wp:inline>
        </w:drawing>
      </w:r>
      <w:r>
        <w:rPr>
          <w:sz w:val="20"/>
        </w:rPr>
      </w:r>
    </w:p>
    <w:p>
      <w:pPr>
        <w:spacing w:line="211" w:lineRule="auto" w:before="196"/>
        <w:ind w:left="999" w:right="1266" w:firstLine="0"/>
        <w:jc w:val="left"/>
        <w:rPr>
          <w:i/>
          <w:sz w:val="21"/>
        </w:rPr>
      </w:pPr>
      <w:bookmarkStart w:name="_bookmark995" w:id="1307"/>
      <w:bookmarkEnd w:id="1307"/>
      <w:r>
        <w:rPr/>
      </w:r>
      <w:r>
        <w:rPr>
          <w:i/>
          <w:sz w:val="21"/>
        </w:rPr>
        <w:t>Figure</w:t>
      </w:r>
      <w:r>
        <w:rPr>
          <w:i/>
          <w:spacing w:val="-12"/>
          <w:sz w:val="21"/>
        </w:rPr>
        <w:t> </w:t>
      </w:r>
      <w:r>
        <w:rPr>
          <w:i/>
          <w:sz w:val="21"/>
        </w:rPr>
        <w:t>6-2.</w:t>
      </w:r>
      <w:r>
        <w:rPr>
          <w:i/>
          <w:spacing w:val="-12"/>
          <w:sz w:val="21"/>
        </w:rPr>
        <w:t> </w:t>
      </w:r>
      <w:r>
        <w:rPr>
          <w:i/>
          <w:sz w:val="21"/>
        </w:rPr>
        <w:t>KNN</w:t>
      </w:r>
      <w:r>
        <w:rPr>
          <w:i/>
          <w:spacing w:val="-12"/>
          <w:sz w:val="21"/>
        </w:rPr>
        <w:t> </w:t>
      </w:r>
      <w:r>
        <w:rPr>
          <w:i/>
          <w:sz w:val="21"/>
        </w:rPr>
        <w:t>prediction</w:t>
      </w:r>
      <w:r>
        <w:rPr>
          <w:i/>
          <w:spacing w:val="-12"/>
          <w:sz w:val="21"/>
        </w:rPr>
        <w:t> </w:t>
      </w:r>
      <w:r>
        <w:rPr>
          <w:i/>
          <w:sz w:val="21"/>
        </w:rPr>
        <w:t>of</w:t>
      </w:r>
      <w:r>
        <w:rPr>
          <w:i/>
          <w:spacing w:val="-12"/>
          <w:sz w:val="21"/>
        </w:rPr>
        <w:t> </w:t>
      </w:r>
      <w:r>
        <w:rPr>
          <w:i/>
          <w:sz w:val="21"/>
        </w:rPr>
        <w:t>loan</w:t>
      </w:r>
      <w:r>
        <w:rPr>
          <w:i/>
          <w:spacing w:val="-12"/>
          <w:sz w:val="21"/>
        </w:rPr>
        <w:t> </w:t>
      </w:r>
      <w:r>
        <w:rPr>
          <w:i/>
          <w:sz w:val="21"/>
        </w:rPr>
        <w:t>default</w:t>
      </w:r>
      <w:r>
        <w:rPr>
          <w:i/>
          <w:spacing w:val="-12"/>
          <w:sz w:val="21"/>
        </w:rPr>
        <w:t> </w:t>
      </w:r>
      <w:r>
        <w:rPr>
          <w:i/>
          <w:sz w:val="21"/>
        </w:rPr>
        <w:t>using</w:t>
      </w:r>
      <w:r>
        <w:rPr>
          <w:i/>
          <w:spacing w:val="-12"/>
          <w:sz w:val="21"/>
        </w:rPr>
        <w:t> </w:t>
      </w:r>
      <w:r>
        <w:rPr>
          <w:i/>
          <w:sz w:val="21"/>
        </w:rPr>
        <w:t>two</w:t>
      </w:r>
      <w:r>
        <w:rPr>
          <w:i/>
          <w:spacing w:val="-12"/>
          <w:sz w:val="21"/>
        </w:rPr>
        <w:t> </w:t>
      </w:r>
      <w:r>
        <w:rPr>
          <w:i/>
          <w:sz w:val="21"/>
        </w:rPr>
        <w:t>variables:</w:t>
      </w:r>
      <w:r>
        <w:rPr>
          <w:i/>
          <w:spacing w:val="-12"/>
          <w:sz w:val="21"/>
        </w:rPr>
        <w:t> </w:t>
      </w:r>
      <w:r>
        <w:rPr>
          <w:i/>
          <w:sz w:val="21"/>
        </w:rPr>
        <w:t>debt-to-income</w:t>
      </w:r>
      <w:r>
        <w:rPr>
          <w:i/>
          <w:spacing w:val="-12"/>
          <w:sz w:val="21"/>
        </w:rPr>
        <w:t> </w:t>
      </w:r>
      <w:r>
        <w:rPr>
          <w:i/>
          <w:sz w:val="21"/>
        </w:rPr>
        <w:t>ratio</w:t>
      </w:r>
      <w:r>
        <w:rPr>
          <w:i/>
          <w:sz w:val="21"/>
        </w:rPr>
        <w:t> and loan-payment-to-income ratio</w:t>
      </w:r>
    </w:p>
    <w:p>
      <w:pPr>
        <w:pStyle w:val="BodyText"/>
        <w:spacing w:before="16"/>
        <w:ind w:left="0"/>
        <w:rPr>
          <w:i/>
        </w:rPr>
      </w:pPr>
    </w:p>
    <w:p>
      <w:pPr>
        <w:spacing w:line="216" w:lineRule="auto" w:before="0"/>
        <w:ind w:left="2295" w:right="1817" w:firstLine="0"/>
        <w:jc w:val="both"/>
        <w:rPr>
          <w:sz w:val="19"/>
        </w:rPr>
      </w:pPr>
      <w:r>
        <w:rPr/>
        <w:drawing>
          <wp:anchor distT="0" distB="0" distL="0" distR="0" allowOverlap="1" layoutInCell="1" locked="0" behindDoc="0" simplePos="0" relativeHeight="15890944">
            <wp:simplePos x="0" y="0"/>
            <wp:positionH relativeFrom="page">
              <wp:posOffset>1130300</wp:posOffset>
            </wp:positionH>
            <wp:positionV relativeFrom="paragraph">
              <wp:posOffset>6681</wp:posOffset>
            </wp:positionV>
            <wp:extent cx="481888" cy="628656"/>
            <wp:effectExtent l="0" t="0" r="0" b="0"/>
            <wp:wrapNone/>
            <wp:docPr id="868" name="Image 868"/>
            <wp:cNvGraphicFramePr>
              <a:graphicFrameLocks/>
            </wp:cNvGraphicFramePr>
            <a:graphic>
              <a:graphicData uri="http://schemas.openxmlformats.org/drawingml/2006/picture">
                <pic:pic>
                  <pic:nvPicPr>
                    <pic:cNvPr id="868" name="Image 868"/>
                    <pic:cNvPicPr/>
                  </pic:nvPicPr>
                  <pic:blipFill>
                    <a:blip r:embed="rId21" cstate="print"/>
                    <a:stretch>
                      <a:fillRect/>
                    </a:stretch>
                  </pic:blipFill>
                  <pic:spPr>
                    <a:xfrm>
                      <a:off x="0" y="0"/>
                      <a:ext cx="481888" cy="628656"/>
                    </a:xfrm>
                    <a:prstGeom prst="rect">
                      <a:avLst/>
                    </a:prstGeom>
                  </pic:spPr>
                </pic:pic>
              </a:graphicData>
            </a:graphic>
          </wp:anchor>
        </w:drawing>
      </w:r>
      <w:r>
        <w:rPr/>
        <mc:AlternateContent>
          <mc:Choice Requires="wps">
            <w:drawing>
              <wp:anchor distT="0" distB="0" distL="0" distR="0" allowOverlap="1" layoutInCell="1" locked="0" behindDoc="1" simplePos="0" relativeHeight="478705152">
                <wp:simplePos x="0" y="0"/>
                <wp:positionH relativeFrom="page">
                  <wp:posOffset>4450438</wp:posOffset>
                </wp:positionH>
                <wp:positionV relativeFrom="paragraph">
                  <wp:posOffset>833501</wp:posOffset>
                </wp:positionV>
                <wp:extent cx="97790" cy="137160"/>
                <wp:effectExtent l="0" t="0" r="0" b="0"/>
                <wp:wrapNone/>
                <wp:docPr id="869" name="Textbox 869"/>
                <wp:cNvGraphicFramePr>
                  <a:graphicFrameLocks/>
                </wp:cNvGraphicFramePr>
                <a:graphic>
                  <a:graphicData uri="http://schemas.microsoft.com/office/word/2010/wordprocessingShape">
                    <wps:wsp>
                      <wps:cNvPr id="869" name="Textbox 869"/>
                      <wps:cNvSpPr txBox="1"/>
                      <wps:spPr>
                        <a:xfrm>
                          <a:off x="0" y="0"/>
                          <a:ext cx="97790" cy="137160"/>
                        </a:xfrm>
                        <a:prstGeom prst="rect">
                          <a:avLst/>
                        </a:prstGeom>
                      </wps:spPr>
                      <wps:txbx>
                        <w:txbxContent>
                          <w:p>
                            <w:pPr>
                              <w:spacing w:before="0"/>
                              <w:ind w:left="0" w:right="0" w:firstLine="0"/>
                              <w:jc w:val="left"/>
                              <w:rPr>
                                <w:sz w:val="16"/>
                              </w:rPr>
                            </w:pPr>
                            <w:r>
                              <w:rPr>
                                <w:spacing w:val="-5"/>
                                <w:sz w:val="16"/>
                              </w:rPr>
                              <w:t>20</w:t>
                            </w:r>
                          </w:p>
                        </w:txbxContent>
                      </wps:txbx>
                      <wps:bodyPr wrap="square" lIns="0" tIns="0" rIns="0" bIns="0" rtlCol="0">
                        <a:noAutofit/>
                      </wps:bodyPr>
                    </wps:wsp>
                  </a:graphicData>
                </a:graphic>
              </wp:anchor>
            </w:drawing>
          </mc:Choice>
          <mc:Fallback>
            <w:pict>
              <v:shape style="position:absolute;margin-left:350.428223pt;margin-top:65.630058pt;width:7.7pt;height:10.8pt;mso-position-horizontal-relative:page;mso-position-vertical-relative:paragraph;z-index:-24611328" type="#_x0000_t202" id="docshape469" filled="false" stroked="false">
                <v:textbox inset="0,0,0,0">
                  <w:txbxContent>
                    <w:p>
                      <w:pPr>
                        <w:spacing w:before="0"/>
                        <w:ind w:left="0" w:right="0" w:firstLine="0"/>
                        <w:jc w:val="left"/>
                        <w:rPr>
                          <w:sz w:val="16"/>
                        </w:rPr>
                      </w:pPr>
                      <w:r>
                        <w:rPr>
                          <w:spacing w:val="-5"/>
                          <w:sz w:val="16"/>
                        </w:rPr>
                        <w:t>20</w:t>
                      </w:r>
                    </w:p>
                  </w:txbxContent>
                </v:textbox>
                <w10:wrap type="none"/>
              </v:shape>
            </w:pict>
          </mc:Fallback>
        </mc:AlternateContent>
      </w:r>
      <w:r>
        <w:rPr>
          <w:sz w:val="19"/>
        </w:rPr>
        <w:t>While the output of KNN for classification is typically a </w:t>
      </w:r>
      <w:r>
        <w:rPr>
          <w:sz w:val="19"/>
        </w:rPr>
        <w:t>binary decision, such as default or paid off in the loan data, KNN routines usually offer the opportunity to output a probability (propensity) </w:t>
      </w:r>
      <w:bookmarkStart w:name="_bookmark996" w:id="1308"/>
      <w:bookmarkEnd w:id="1308"/>
      <w:r>
        <w:rPr>
          <w:sz w:val="19"/>
        </w:rPr>
        <w:t>between</w:t>
      </w:r>
      <w:r>
        <w:rPr>
          <w:sz w:val="19"/>
        </w:rPr>
        <w:t> 0 and 1. The probability is based on the fraction of one</w:t>
      </w:r>
      <w:r>
        <w:rPr>
          <w:spacing w:val="40"/>
          <w:sz w:val="19"/>
        </w:rPr>
        <w:t> </w:t>
      </w:r>
      <w:r>
        <w:rPr>
          <w:sz w:val="19"/>
        </w:rPr>
        <w:t>class in the </w:t>
      </w:r>
      <w:r>
        <w:rPr>
          <w:i/>
          <w:sz w:val="19"/>
        </w:rPr>
        <w:t>K </w:t>
      </w:r>
      <w:r>
        <w:rPr>
          <w:sz w:val="19"/>
        </w:rPr>
        <w:t>nearest neighbors. In the preceding example, this probability</w:t>
      </w:r>
      <w:r>
        <w:rPr>
          <w:spacing w:val="37"/>
          <w:sz w:val="19"/>
        </w:rPr>
        <w:t> </w:t>
      </w:r>
      <w:r>
        <w:rPr>
          <w:sz w:val="19"/>
        </w:rPr>
        <w:t>of</w:t>
      </w:r>
      <w:r>
        <w:rPr>
          <w:spacing w:val="38"/>
          <w:sz w:val="19"/>
        </w:rPr>
        <w:t> </w:t>
      </w:r>
      <w:r>
        <w:rPr>
          <w:sz w:val="19"/>
        </w:rPr>
        <w:t>default</w:t>
      </w:r>
      <w:r>
        <w:rPr>
          <w:spacing w:val="38"/>
          <w:sz w:val="19"/>
        </w:rPr>
        <w:t> </w:t>
      </w:r>
      <w:r>
        <w:rPr>
          <w:sz w:val="19"/>
        </w:rPr>
        <w:t>would</w:t>
      </w:r>
      <w:r>
        <w:rPr>
          <w:spacing w:val="38"/>
          <w:sz w:val="19"/>
        </w:rPr>
        <w:t> </w:t>
      </w:r>
      <w:r>
        <w:rPr>
          <w:sz w:val="19"/>
        </w:rPr>
        <w:t>have</w:t>
      </w:r>
      <w:r>
        <w:rPr>
          <w:spacing w:val="38"/>
          <w:sz w:val="19"/>
        </w:rPr>
        <w:t> </w:t>
      </w:r>
      <w:r>
        <w:rPr>
          <w:sz w:val="19"/>
        </w:rPr>
        <w:t>been</w:t>
      </w:r>
      <w:r>
        <w:rPr>
          <w:spacing w:val="38"/>
          <w:sz w:val="19"/>
        </w:rPr>
        <w:t> </w:t>
      </w:r>
      <w:r>
        <w:rPr>
          <w:sz w:val="19"/>
        </w:rPr>
        <w:t>estimated</w:t>
      </w:r>
      <w:r>
        <w:rPr>
          <w:spacing w:val="38"/>
          <w:sz w:val="19"/>
        </w:rPr>
        <w:t> </w:t>
      </w:r>
      <w:r>
        <w:rPr>
          <w:sz w:val="19"/>
        </w:rPr>
        <w:t>at</w:t>
      </w:r>
      <w:r>
        <w:rPr>
          <w:spacing w:val="49"/>
          <w:sz w:val="19"/>
        </w:rPr>
        <w:t> </w:t>
      </w:r>
      <w:r>
        <w:rPr>
          <w:spacing w:val="13"/>
          <w:position w:val="10"/>
          <w:sz w:val="16"/>
          <w:u w:val="single"/>
        </w:rPr>
        <w:t> </w:t>
      </w:r>
      <w:r>
        <w:rPr>
          <w:position w:val="10"/>
          <w:sz w:val="16"/>
          <w:u w:val="single"/>
        </w:rPr>
        <w:t>9</w:t>
      </w:r>
      <w:r>
        <w:rPr>
          <w:spacing w:val="14"/>
          <w:position w:val="10"/>
          <w:sz w:val="16"/>
          <w:u w:val="single"/>
        </w:rPr>
        <w:t> </w:t>
      </w:r>
      <w:r>
        <w:rPr>
          <w:sz w:val="19"/>
        </w:rPr>
        <w:t>,</w:t>
      </w:r>
      <w:r>
        <w:rPr>
          <w:spacing w:val="38"/>
          <w:sz w:val="19"/>
        </w:rPr>
        <w:t> </w:t>
      </w:r>
      <w:r>
        <w:rPr>
          <w:sz w:val="19"/>
        </w:rPr>
        <w:t>or</w:t>
      </w:r>
      <w:r>
        <w:rPr>
          <w:spacing w:val="38"/>
          <w:sz w:val="19"/>
        </w:rPr>
        <w:t> </w:t>
      </w:r>
      <w:r>
        <w:rPr>
          <w:spacing w:val="-2"/>
          <w:sz w:val="19"/>
        </w:rPr>
        <w:t>0.45.</w:t>
      </w:r>
    </w:p>
    <w:p>
      <w:pPr>
        <w:spacing w:line="216" w:lineRule="auto" w:before="47"/>
        <w:ind w:left="2295" w:right="1817" w:firstLine="0"/>
        <w:jc w:val="both"/>
        <w:rPr>
          <w:sz w:val="19"/>
        </w:rPr>
      </w:pPr>
      <w:r>
        <w:rPr>
          <w:sz w:val="19"/>
        </w:rPr>
        <w:t>Using a probability score lets you use classification rules other </w:t>
      </w:r>
      <w:r>
        <w:rPr>
          <w:sz w:val="19"/>
        </w:rPr>
        <w:t>than </w:t>
      </w:r>
      <w:bookmarkStart w:name="_bookmark997" w:id="1309"/>
      <w:bookmarkEnd w:id="1309"/>
      <w:r>
        <w:rPr>
          <w:sz w:val="19"/>
        </w:rPr>
        <w:t>si</w:t>
      </w:r>
      <w:r>
        <w:rPr>
          <w:sz w:val="19"/>
        </w:rPr>
        <w:t>mple majority votes (probability of 0.5). This is especially impor‐ tant in problems with imbalanced classes; see </w:t>
      </w:r>
      <w:hyperlink w:history="true" w:anchor="_bookmark944">
        <w:r>
          <w:rPr>
            <w:color w:val="990000"/>
            <w:sz w:val="19"/>
          </w:rPr>
          <w:t>“Strategies for Imbal‐</w:t>
        </w:r>
      </w:hyperlink>
      <w:r>
        <w:rPr>
          <w:color w:val="990000"/>
          <w:sz w:val="19"/>
        </w:rPr>
        <w:t> </w:t>
      </w:r>
      <w:hyperlink w:history="true" w:anchor="_bookmark944">
        <w:r>
          <w:rPr>
            <w:color w:val="990000"/>
            <w:sz w:val="19"/>
          </w:rPr>
          <w:t>anced Data” on page 230</w:t>
        </w:r>
      </w:hyperlink>
      <w:r>
        <w:rPr>
          <w:sz w:val="19"/>
        </w:rPr>
        <w:t>. For example, if the goal is to identify members of a rare class, the cutoff would typically be set below</w:t>
      </w:r>
      <w:r>
        <w:rPr>
          <w:spacing w:val="80"/>
          <w:sz w:val="19"/>
        </w:rPr>
        <w:t> </w:t>
      </w:r>
      <w:r>
        <w:rPr>
          <w:sz w:val="19"/>
        </w:rPr>
        <w:t>50%. One common approach is to set the cutoff at the probability</w:t>
      </w:r>
      <w:r>
        <w:rPr>
          <w:spacing w:val="80"/>
          <w:sz w:val="19"/>
        </w:rPr>
        <w:t> </w:t>
      </w:r>
      <w:bookmarkStart w:name="_bookmark998" w:id="1310"/>
      <w:bookmarkEnd w:id="1310"/>
      <w:r>
        <w:rPr>
          <w:sz w:val="19"/>
        </w:rPr>
        <w:t>of</w:t>
      </w:r>
      <w:r>
        <w:rPr>
          <w:sz w:val="19"/>
        </w:rPr>
        <w:t> the rare event.</w:t>
      </w:r>
    </w:p>
    <w:p>
      <w:pPr>
        <w:pStyle w:val="Heading3"/>
        <w:spacing w:before="243"/>
        <w:ind w:left="999"/>
        <w:jc w:val="left"/>
        <w:rPr>
          <w:b/>
        </w:rPr>
      </w:pPr>
      <w:bookmarkStart w:name="Distance Metrics" w:id="1311"/>
      <w:bookmarkEnd w:id="1311"/>
      <w:r>
        <w:rPr/>
      </w:r>
      <w:bookmarkStart w:name="_bookmark999" w:id="1312"/>
      <w:bookmarkEnd w:id="1312"/>
      <w:r>
        <w:rPr/>
      </w:r>
      <w:r>
        <w:rPr>
          <w:b/>
        </w:rPr>
        <w:t>Distance</w:t>
      </w:r>
      <w:r>
        <w:rPr>
          <w:b/>
          <w:spacing w:val="8"/>
        </w:rPr>
        <w:t> </w:t>
      </w:r>
      <w:r>
        <w:rPr>
          <w:b/>
          <w:spacing w:val="-2"/>
        </w:rPr>
        <w:t>Metrics</w:t>
      </w:r>
    </w:p>
    <w:p>
      <w:pPr>
        <w:pStyle w:val="BodyText"/>
        <w:spacing w:line="211" w:lineRule="auto" w:before="102"/>
        <w:ind w:right="1097"/>
        <w:jc w:val="both"/>
      </w:pPr>
      <w:bookmarkStart w:name="_bookmark1000" w:id="1313"/>
      <w:bookmarkEnd w:id="1313"/>
      <w:r>
        <w:rPr/>
      </w:r>
      <w:r>
        <w:rPr/>
        <w:t>Similarity (nearness) is determined using a </w:t>
      </w:r>
      <w:r>
        <w:rPr>
          <w:i/>
        </w:rPr>
        <w:t>distance metric</w:t>
      </w:r>
      <w:r>
        <w:rPr/>
        <w:t>, which is a function that measures how far two records (</w:t>
      </w:r>
      <w:r>
        <w:rPr>
          <w:i/>
        </w:rPr>
        <w:t>x</w:t>
      </w:r>
      <w:r>
        <w:rPr>
          <w:i/>
          <w:vertAlign w:val="subscript"/>
        </w:rPr>
        <w:t>1</w:t>
      </w:r>
      <w:r>
        <w:rPr>
          <w:vertAlign w:val="baseline"/>
        </w:rPr>
        <w:t>, </w:t>
      </w:r>
      <w:r>
        <w:rPr>
          <w:i/>
          <w:vertAlign w:val="baseline"/>
        </w:rPr>
        <w:t>x</w:t>
      </w:r>
      <w:r>
        <w:rPr>
          <w:i/>
          <w:vertAlign w:val="subscript"/>
        </w:rPr>
        <w:t>2</w:t>
      </w:r>
      <w:r>
        <w:rPr>
          <w:vertAlign w:val="baseline"/>
        </w:rPr>
        <w:t>, …, </w:t>
      </w:r>
      <w:r>
        <w:rPr>
          <w:i/>
          <w:vertAlign w:val="baseline"/>
        </w:rPr>
        <w:t>x</w:t>
      </w:r>
      <w:r>
        <w:rPr>
          <w:i/>
          <w:vertAlign w:val="subscript"/>
        </w:rPr>
        <w:t>p</w:t>
      </w:r>
      <w:r>
        <w:rPr>
          <w:vertAlign w:val="baseline"/>
        </w:rPr>
        <w:t>) and (</w:t>
      </w:r>
      <w:r>
        <w:rPr>
          <w:i/>
          <w:vertAlign w:val="baseline"/>
        </w:rPr>
        <w:t>u</w:t>
      </w:r>
      <w:r>
        <w:rPr>
          <w:i/>
          <w:vertAlign w:val="subscript"/>
        </w:rPr>
        <w:t>1</w:t>
      </w:r>
      <w:r>
        <w:rPr>
          <w:vertAlign w:val="baseline"/>
        </w:rPr>
        <w:t>, </w:t>
      </w:r>
      <w:r>
        <w:rPr>
          <w:i/>
          <w:vertAlign w:val="baseline"/>
        </w:rPr>
        <w:t>u</w:t>
      </w:r>
      <w:r>
        <w:rPr>
          <w:i/>
          <w:vertAlign w:val="subscript"/>
        </w:rPr>
        <w:t>2</w:t>
      </w:r>
      <w:r>
        <w:rPr>
          <w:vertAlign w:val="baseline"/>
        </w:rPr>
        <w:t>, …, </w:t>
      </w:r>
      <w:r>
        <w:rPr>
          <w:i/>
          <w:vertAlign w:val="baseline"/>
        </w:rPr>
        <w:t>u</w:t>
      </w:r>
      <w:r>
        <w:rPr>
          <w:i/>
          <w:vertAlign w:val="subscript"/>
        </w:rPr>
        <w:t>p</w:t>
      </w:r>
      <w:r>
        <w:rPr>
          <w:vertAlign w:val="baseline"/>
        </w:rPr>
        <w:t>) are from one </w:t>
      </w:r>
      <w:r>
        <w:rPr>
          <w:vertAlign w:val="baseline"/>
        </w:rPr>
        <w:t>another. The</w:t>
      </w:r>
      <w:r>
        <w:rPr>
          <w:spacing w:val="44"/>
          <w:vertAlign w:val="baseline"/>
        </w:rPr>
        <w:t> </w:t>
      </w:r>
      <w:r>
        <w:rPr>
          <w:vertAlign w:val="baseline"/>
        </w:rPr>
        <w:t>most</w:t>
      </w:r>
      <w:r>
        <w:rPr>
          <w:spacing w:val="44"/>
          <w:vertAlign w:val="baseline"/>
        </w:rPr>
        <w:t> </w:t>
      </w:r>
      <w:r>
        <w:rPr>
          <w:vertAlign w:val="baseline"/>
        </w:rPr>
        <w:t>popular</w:t>
      </w:r>
      <w:r>
        <w:rPr>
          <w:spacing w:val="45"/>
          <w:vertAlign w:val="baseline"/>
        </w:rPr>
        <w:t> </w:t>
      </w:r>
      <w:r>
        <w:rPr>
          <w:vertAlign w:val="baseline"/>
        </w:rPr>
        <w:t>distance</w:t>
      </w:r>
      <w:r>
        <w:rPr>
          <w:spacing w:val="44"/>
          <w:vertAlign w:val="baseline"/>
        </w:rPr>
        <w:t> </w:t>
      </w:r>
      <w:r>
        <w:rPr>
          <w:vertAlign w:val="baseline"/>
        </w:rPr>
        <w:t>metric</w:t>
      </w:r>
      <w:r>
        <w:rPr>
          <w:spacing w:val="45"/>
          <w:vertAlign w:val="baseline"/>
        </w:rPr>
        <w:t> </w:t>
      </w:r>
      <w:r>
        <w:rPr>
          <w:vertAlign w:val="baseline"/>
        </w:rPr>
        <w:t>between</w:t>
      </w:r>
      <w:r>
        <w:rPr>
          <w:spacing w:val="44"/>
          <w:vertAlign w:val="baseline"/>
        </w:rPr>
        <w:t> </w:t>
      </w:r>
      <w:r>
        <w:rPr>
          <w:vertAlign w:val="baseline"/>
        </w:rPr>
        <w:t>two</w:t>
      </w:r>
      <w:r>
        <w:rPr>
          <w:spacing w:val="44"/>
          <w:vertAlign w:val="baseline"/>
        </w:rPr>
        <w:t> </w:t>
      </w:r>
      <w:r>
        <w:rPr>
          <w:vertAlign w:val="baseline"/>
        </w:rPr>
        <w:t>vectors</w:t>
      </w:r>
      <w:r>
        <w:rPr>
          <w:spacing w:val="45"/>
          <w:vertAlign w:val="baseline"/>
        </w:rPr>
        <w:t> </w:t>
      </w:r>
      <w:r>
        <w:rPr>
          <w:vertAlign w:val="baseline"/>
        </w:rPr>
        <w:t>is</w:t>
      </w:r>
      <w:r>
        <w:rPr>
          <w:spacing w:val="44"/>
          <w:vertAlign w:val="baseline"/>
        </w:rPr>
        <w:t> </w:t>
      </w:r>
      <w:r>
        <w:rPr>
          <w:i/>
          <w:vertAlign w:val="baseline"/>
        </w:rPr>
        <w:t>Euclidean</w:t>
      </w:r>
      <w:r>
        <w:rPr>
          <w:i/>
          <w:spacing w:val="45"/>
          <w:vertAlign w:val="baseline"/>
        </w:rPr>
        <w:t> </w:t>
      </w:r>
      <w:r>
        <w:rPr>
          <w:i/>
          <w:vertAlign w:val="baseline"/>
        </w:rPr>
        <w:t>distance</w:t>
      </w:r>
      <w:r>
        <w:rPr>
          <w:vertAlign w:val="baseline"/>
        </w:rPr>
        <w:t>.</w:t>
      </w:r>
      <w:r>
        <w:rPr>
          <w:spacing w:val="44"/>
          <w:vertAlign w:val="baseline"/>
        </w:rPr>
        <w:t> </w:t>
      </w:r>
      <w:r>
        <w:rPr>
          <w:spacing w:val="-5"/>
          <w:vertAlign w:val="baseline"/>
        </w:rPr>
        <w:t>To</w:t>
      </w:r>
    </w:p>
    <w:p>
      <w:pPr>
        <w:spacing w:after="0" w:line="211" w:lineRule="auto"/>
        <w:jc w:val="both"/>
        <w:sectPr>
          <w:pgSz w:w="10080" w:h="13230"/>
          <w:pgMar w:header="0" w:footer="885" w:top="1180" w:bottom="1080" w:left="440" w:right="340"/>
        </w:sectPr>
      </w:pPr>
    </w:p>
    <w:p>
      <w:pPr>
        <w:pStyle w:val="BodyText"/>
        <w:spacing w:line="213" w:lineRule="auto" w:before="99"/>
        <w:ind w:right="1097"/>
      </w:pPr>
      <w:bookmarkStart w:name="_bookmark1001" w:id="1314"/>
      <w:bookmarkEnd w:id="1314"/>
      <w:r>
        <w:rPr/>
      </w:r>
      <w:r>
        <w:rPr/>
        <w:t>measure</w:t>
      </w:r>
      <w:r>
        <w:rPr>
          <w:spacing w:val="26"/>
        </w:rPr>
        <w:t> </w:t>
      </w:r>
      <w:r>
        <w:rPr/>
        <w:t>the</w:t>
      </w:r>
      <w:r>
        <w:rPr>
          <w:spacing w:val="26"/>
        </w:rPr>
        <w:t> </w:t>
      </w:r>
      <w:r>
        <w:rPr/>
        <w:t>Euclidean</w:t>
      </w:r>
      <w:r>
        <w:rPr>
          <w:spacing w:val="26"/>
        </w:rPr>
        <w:t> </w:t>
      </w:r>
      <w:r>
        <w:rPr/>
        <w:t>distance</w:t>
      </w:r>
      <w:r>
        <w:rPr>
          <w:spacing w:val="26"/>
        </w:rPr>
        <w:t> </w:t>
      </w:r>
      <w:r>
        <w:rPr/>
        <w:t>between</w:t>
      </w:r>
      <w:r>
        <w:rPr>
          <w:spacing w:val="26"/>
        </w:rPr>
        <w:t> </w:t>
      </w:r>
      <w:r>
        <w:rPr/>
        <w:t>two</w:t>
      </w:r>
      <w:r>
        <w:rPr>
          <w:spacing w:val="26"/>
        </w:rPr>
        <w:t> </w:t>
      </w:r>
      <w:r>
        <w:rPr/>
        <w:t>vectors,</w:t>
      </w:r>
      <w:r>
        <w:rPr>
          <w:spacing w:val="26"/>
        </w:rPr>
        <w:t> </w:t>
      </w:r>
      <w:r>
        <w:rPr/>
        <w:t>subtract</w:t>
      </w:r>
      <w:r>
        <w:rPr>
          <w:spacing w:val="26"/>
        </w:rPr>
        <w:t> </w:t>
      </w:r>
      <w:r>
        <w:rPr/>
        <w:t>one</w:t>
      </w:r>
      <w:r>
        <w:rPr>
          <w:spacing w:val="26"/>
        </w:rPr>
        <w:t> </w:t>
      </w:r>
      <w:r>
        <w:rPr/>
        <w:t>from</w:t>
      </w:r>
      <w:r>
        <w:rPr>
          <w:spacing w:val="26"/>
        </w:rPr>
        <w:t> </w:t>
      </w:r>
      <w:r>
        <w:rPr/>
        <w:t>the</w:t>
      </w:r>
      <w:r>
        <w:rPr>
          <w:spacing w:val="26"/>
        </w:rPr>
        <w:t> </w:t>
      </w:r>
      <w:r>
        <w:rPr/>
        <w:t>other, square the differences, sum them, and take the square root:</w:t>
      </w:r>
    </w:p>
    <w:p>
      <w:pPr>
        <w:pStyle w:val="BodyText"/>
        <w:ind w:left="0"/>
        <w:rPr>
          <w:sz w:val="20"/>
        </w:rPr>
      </w:pPr>
      <w:r>
        <w:rPr/>
        <mc:AlternateContent>
          <mc:Choice Requires="wps">
            <w:drawing>
              <wp:anchor distT="0" distB="0" distL="0" distR="0" allowOverlap="1" layoutInCell="1" locked="0" behindDoc="1" simplePos="0" relativeHeight="487751168">
                <wp:simplePos x="0" y="0"/>
                <wp:positionH relativeFrom="page">
                  <wp:posOffset>1104900</wp:posOffset>
                </wp:positionH>
                <wp:positionV relativeFrom="paragraph">
                  <wp:posOffset>186930</wp:posOffset>
                </wp:positionV>
                <wp:extent cx="2136775" cy="264160"/>
                <wp:effectExtent l="0" t="0" r="0" b="0"/>
                <wp:wrapTopAndBottom/>
                <wp:docPr id="870" name="Group 870"/>
                <wp:cNvGraphicFramePr>
                  <a:graphicFrameLocks/>
                </wp:cNvGraphicFramePr>
                <a:graphic>
                  <a:graphicData uri="http://schemas.microsoft.com/office/word/2010/wordprocessingGroup">
                    <wpg:wgp>
                      <wpg:cNvPr id="870" name="Group 870"/>
                      <wpg:cNvGrpSpPr/>
                      <wpg:grpSpPr>
                        <a:xfrm>
                          <a:off x="0" y="0"/>
                          <a:ext cx="2136775" cy="264160"/>
                          <a:chExt cx="2136775" cy="264160"/>
                        </a:xfrm>
                      </wpg:grpSpPr>
                      <wps:wsp>
                        <wps:cNvPr id="871" name="Graphic 871"/>
                        <wps:cNvSpPr/>
                        <wps:spPr>
                          <a:xfrm>
                            <a:off x="0" y="10403"/>
                            <a:ext cx="2087245" cy="245110"/>
                          </a:xfrm>
                          <a:custGeom>
                            <a:avLst/>
                            <a:gdLst/>
                            <a:ahLst/>
                            <a:cxnLst/>
                            <a:rect l="l" t="t" r="r" b="b"/>
                            <a:pathLst>
                              <a:path w="2087245" h="245110">
                                <a:moveTo>
                                  <a:pt x="115163" y="73228"/>
                                </a:moveTo>
                                <a:lnTo>
                                  <a:pt x="88239" y="121170"/>
                                </a:lnTo>
                                <a:lnTo>
                                  <a:pt x="86677" y="143052"/>
                                </a:lnTo>
                                <a:lnTo>
                                  <a:pt x="88239" y="165150"/>
                                </a:lnTo>
                                <a:lnTo>
                                  <a:pt x="93014" y="185305"/>
                                </a:lnTo>
                                <a:lnTo>
                                  <a:pt x="101193" y="202844"/>
                                </a:lnTo>
                                <a:lnTo>
                                  <a:pt x="112915" y="217081"/>
                                </a:lnTo>
                                <a:lnTo>
                                  <a:pt x="115163" y="213385"/>
                                </a:lnTo>
                                <a:lnTo>
                                  <a:pt x="106908" y="200533"/>
                                </a:lnTo>
                                <a:lnTo>
                                  <a:pt x="100774" y="183857"/>
                                </a:lnTo>
                                <a:lnTo>
                                  <a:pt x="96939" y="164401"/>
                                </a:lnTo>
                                <a:lnTo>
                                  <a:pt x="95618" y="143217"/>
                                </a:lnTo>
                                <a:lnTo>
                                  <a:pt x="96926" y="122034"/>
                                </a:lnTo>
                                <a:lnTo>
                                  <a:pt x="100723" y="102603"/>
                                </a:lnTo>
                                <a:lnTo>
                                  <a:pt x="106857" y="85991"/>
                                </a:lnTo>
                                <a:lnTo>
                                  <a:pt x="115163" y="73228"/>
                                </a:lnTo>
                                <a:close/>
                              </a:path>
                              <a:path w="2087245" h="245110">
                                <a:moveTo>
                                  <a:pt x="511213" y="143217"/>
                                </a:moveTo>
                                <a:lnTo>
                                  <a:pt x="509727" y="121272"/>
                                </a:lnTo>
                                <a:lnTo>
                                  <a:pt x="505040" y="101244"/>
                                </a:lnTo>
                                <a:lnTo>
                                  <a:pt x="496900" y="83743"/>
                                </a:lnTo>
                                <a:lnTo>
                                  <a:pt x="484974" y="69354"/>
                                </a:lnTo>
                                <a:lnTo>
                                  <a:pt x="482612" y="73228"/>
                                </a:lnTo>
                                <a:lnTo>
                                  <a:pt x="490943" y="85915"/>
                                </a:lnTo>
                                <a:lnTo>
                                  <a:pt x="497116" y="102552"/>
                                </a:lnTo>
                                <a:lnTo>
                                  <a:pt x="500951" y="122021"/>
                                </a:lnTo>
                                <a:lnTo>
                                  <a:pt x="502272" y="143217"/>
                                </a:lnTo>
                                <a:lnTo>
                                  <a:pt x="500989" y="164376"/>
                                </a:lnTo>
                                <a:lnTo>
                                  <a:pt x="497205" y="183794"/>
                                </a:lnTo>
                                <a:lnTo>
                                  <a:pt x="491045" y="200456"/>
                                </a:lnTo>
                                <a:lnTo>
                                  <a:pt x="482612" y="213385"/>
                                </a:lnTo>
                                <a:lnTo>
                                  <a:pt x="484974" y="217081"/>
                                </a:lnTo>
                                <a:lnTo>
                                  <a:pt x="496900" y="202628"/>
                                </a:lnTo>
                                <a:lnTo>
                                  <a:pt x="505040" y="185140"/>
                                </a:lnTo>
                                <a:lnTo>
                                  <a:pt x="509727" y="165150"/>
                                </a:lnTo>
                                <a:lnTo>
                                  <a:pt x="511213" y="143217"/>
                                </a:lnTo>
                                <a:close/>
                              </a:path>
                              <a:path w="2087245" h="245110">
                                <a:moveTo>
                                  <a:pt x="737323" y="73228"/>
                                </a:moveTo>
                                <a:lnTo>
                                  <a:pt x="710399" y="121170"/>
                                </a:lnTo>
                                <a:lnTo>
                                  <a:pt x="708837" y="143052"/>
                                </a:lnTo>
                                <a:lnTo>
                                  <a:pt x="710399" y="165150"/>
                                </a:lnTo>
                                <a:lnTo>
                                  <a:pt x="715175" y="185305"/>
                                </a:lnTo>
                                <a:lnTo>
                                  <a:pt x="723353" y="202844"/>
                                </a:lnTo>
                                <a:lnTo>
                                  <a:pt x="735076" y="217081"/>
                                </a:lnTo>
                                <a:lnTo>
                                  <a:pt x="737323" y="213385"/>
                                </a:lnTo>
                                <a:lnTo>
                                  <a:pt x="729068" y="200533"/>
                                </a:lnTo>
                                <a:lnTo>
                                  <a:pt x="722934" y="183857"/>
                                </a:lnTo>
                                <a:lnTo>
                                  <a:pt x="719099" y="164401"/>
                                </a:lnTo>
                                <a:lnTo>
                                  <a:pt x="717778" y="143217"/>
                                </a:lnTo>
                                <a:lnTo>
                                  <a:pt x="719074" y="122034"/>
                                </a:lnTo>
                                <a:lnTo>
                                  <a:pt x="722884" y="102603"/>
                                </a:lnTo>
                                <a:lnTo>
                                  <a:pt x="729018" y="85991"/>
                                </a:lnTo>
                                <a:lnTo>
                                  <a:pt x="737323" y="73228"/>
                                </a:lnTo>
                                <a:close/>
                              </a:path>
                              <a:path w="2087245" h="245110">
                                <a:moveTo>
                                  <a:pt x="1133373" y="143217"/>
                                </a:moveTo>
                                <a:lnTo>
                                  <a:pt x="1131887" y="121272"/>
                                </a:lnTo>
                                <a:lnTo>
                                  <a:pt x="1127201" y="101244"/>
                                </a:lnTo>
                                <a:lnTo>
                                  <a:pt x="1119060" y="83743"/>
                                </a:lnTo>
                                <a:lnTo>
                                  <a:pt x="1107135" y="69354"/>
                                </a:lnTo>
                                <a:lnTo>
                                  <a:pt x="1104773" y="73228"/>
                                </a:lnTo>
                                <a:lnTo>
                                  <a:pt x="1113104" y="85915"/>
                                </a:lnTo>
                                <a:lnTo>
                                  <a:pt x="1119276" y="102552"/>
                                </a:lnTo>
                                <a:lnTo>
                                  <a:pt x="1123111" y="122021"/>
                                </a:lnTo>
                                <a:lnTo>
                                  <a:pt x="1124432" y="143217"/>
                                </a:lnTo>
                                <a:lnTo>
                                  <a:pt x="1123149" y="164376"/>
                                </a:lnTo>
                                <a:lnTo>
                                  <a:pt x="1119365" y="183794"/>
                                </a:lnTo>
                                <a:lnTo>
                                  <a:pt x="1113205" y="200456"/>
                                </a:lnTo>
                                <a:lnTo>
                                  <a:pt x="1104773" y="213385"/>
                                </a:lnTo>
                                <a:lnTo>
                                  <a:pt x="1107135" y="217081"/>
                                </a:lnTo>
                                <a:lnTo>
                                  <a:pt x="1119060" y="202628"/>
                                </a:lnTo>
                                <a:lnTo>
                                  <a:pt x="1127201" y="185140"/>
                                </a:lnTo>
                                <a:lnTo>
                                  <a:pt x="1131887" y="165150"/>
                                </a:lnTo>
                                <a:lnTo>
                                  <a:pt x="1133373" y="143217"/>
                                </a:lnTo>
                                <a:close/>
                              </a:path>
                              <a:path w="2087245" h="245110">
                                <a:moveTo>
                                  <a:pt x="1616583" y="49161"/>
                                </a:moveTo>
                                <a:lnTo>
                                  <a:pt x="1594446" y="86690"/>
                                </a:lnTo>
                                <a:lnTo>
                                  <a:pt x="1588096" y="142989"/>
                                </a:lnTo>
                                <a:lnTo>
                                  <a:pt x="1589659" y="172694"/>
                                </a:lnTo>
                                <a:lnTo>
                                  <a:pt x="1594446" y="199783"/>
                                </a:lnTo>
                                <a:lnTo>
                                  <a:pt x="1602613" y="223342"/>
                                </a:lnTo>
                                <a:lnTo>
                                  <a:pt x="1614335" y="242481"/>
                                </a:lnTo>
                                <a:lnTo>
                                  <a:pt x="1616583" y="237515"/>
                                </a:lnTo>
                                <a:lnTo>
                                  <a:pt x="1608328" y="220230"/>
                                </a:lnTo>
                                <a:lnTo>
                                  <a:pt x="1602193" y="197827"/>
                                </a:lnTo>
                                <a:lnTo>
                                  <a:pt x="1598358" y="171691"/>
                                </a:lnTo>
                                <a:lnTo>
                                  <a:pt x="1597037" y="143217"/>
                                </a:lnTo>
                                <a:lnTo>
                                  <a:pt x="1598345" y="114757"/>
                                </a:lnTo>
                                <a:lnTo>
                                  <a:pt x="1602143" y="88646"/>
                                </a:lnTo>
                                <a:lnTo>
                                  <a:pt x="1608277" y="66306"/>
                                </a:lnTo>
                                <a:lnTo>
                                  <a:pt x="1616583" y="49161"/>
                                </a:lnTo>
                                <a:close/>
                              </a:path>
                              <a:path w="2087245" h="245110">
                                <a:moveTo>
                                  <a:pt x="2028088" y="143217"/>
                                </a:moveTo>
                                <a:lnTo>
                                  <a:pt x="2026589" y="113715"/>
                                </a:lnTo>
                                <a:lnTo>
                                  <a:pt x="2021916" y="86804"/>
                                </a:lnTo>
                                <a:lnTo>
                                  <a:pt x="2013762" y="63284"/>
                                </a:lnTo>
                                <a:lnTo>
                                  <a:pt x="2001850" y="43954"/>
                                </a:lnTo>
                                <a:lnTo>
                                  <a:pt x="1999488" y="49161"/>
                                </a:lnTo>
                                <a:lnTo>
                                  <a:pt x="2007806" y="66205"/>
                                </a:lnTo>
                                <a:lnTo>
                                  <a:pt x="2013978" y="88557"/>
                                </a:lnTo>
                                <a:lnTo>
                                  <a:pt x="2017826" y="114719"/>
                                </a:lnTo>
                                <a:lnTo>
                                  <a:pt x="2019147" y="143217"/>
                                </a:lnTo>
                                <a:lnTo>
                                  <a:pt x="2017852" y="171653"/>
                                </a:lnTo>
                                <a:lnTo>
                                  <a:pt x="2014067" y="197739"/>
                                </a:lnTo>
                                <a:lnTo>
                                  <a:pt x="2007908" y="220141"/>
                                </a:lnTo>
                                <a:lnTo>
                                  <a:pt x="1999488" y="237515"/>
                                </a:lnTo>
                                <a:lnTo>
                                  <a:pt x="2001850" y="242481"/>
                                </a:lnTo>
                                <a:lnTo>
                                  <a:pt x="2013762" y="223062"/>
                                </a:lnTo>
                                <a:lnTo>
                                  <a:pt x="2021916" y="199555"/>
                                </a:lnTo>
                                <a:lnTo>
                                  <a:pt x="2026589" y="172694"/>
                                </a:lnTo>
                                <a:lnTo>
                                  <a:pt x="2028088" y="143217"/>
                                </a:lnTo>
                                <a:close/>
                              </a:path>
                              <a:path w="2087245" h="245110">
                                <a:moveTo>
                                  <a:pt x="2086660" y="0"/>
                                </a:moveTo>
                                <a:lnTo>
                                  <a:pt x="74739" y="0"/>
                                </a:lnTo>
                                <a:lnTo>
                                  <a:pt x="39687" y="211518"/>
                                </a:lnTo>
                                <a:lnTo>
                                  <a:pt x="21983" y="139827"/>
                                </a:lnTo>
                                <a:lnTo>
                                  <a:pt x="17386" y="121208"/>
                                </a:lnTo>
                                <a:lnTo>
                                  <a:pt x="0" y="152527"/>
                                </a:lnTo>
                                <a:lnTo>
                                  <a:pt x="3073" y="154241"/>
                                </a:lnTo>
                                <a:lnTo>
                                  <a:pt x="11087" y="139827"/>
                                </a:lnTo>
                                <a:lnTo>
                                  <a:pt x="37007" y="244817"/>
                                </a:lnTo>
                                <a:lnTo>
                                  <a:pt x="41313" y="244817"/>
                                </a:lnTo>
                                <a:lnTo>
                                  <a:pt x="46837" y="211518"/>
                                </a:lnTo>
                                <a:lnTo>
                                  <a:pt x="80721" y="7048"/>
                                </a:lnTo>
                                <a:lnTo>
                                  <a:pt x="2086660" y="7048"/>
                                </a:lnTo>
                                <a:lnTo>
                                  <a:pt x="2086660" y="0"/>
                                </a:lnTo>
                                <a:close/>
                              </a:path>
                            </a:pathLst>
                          </a:custGeom>
                          <a:solidFill>
                            <a:srgbClr val="000000"/>
                          </a:solidFill>
                        </wps:spPr>
                        <wps:bodyPr wrap="square" lIns="0" tIns="0" rIns="0" bIns="0" rtlCol="0">
                          <a:prstTxWarp prst="textNoShape">
                            <a:avLst/>
                          </a:prstTxWarp>
                          <a:noAutofit/>
                        </wps:bodyPr>
                      </wps:wsp>
                      <wps:wsp>
                        <wps:cNvPr id="872" name="Textbox 872"/>
                        <wps:cNvSpPr txBox="1"/>
                        <wps:spPr>
                          <a:xfrm>
                            <a:off x="0" y="0"/>
                            <a:ext cx="2136775" cy="264160"/>
                          </a:xfrm>
                          <a:prstGeom prst="rect">
                            <a:avLst/>
                          </a:prstGeom>
                        </wps:spPr>
                        <wps:txbx>
                          <w:txbxContent>
                            <w:p>
                              <w:pPr>
                                <w:spacing w:line="240" w:lineRule="auto" w:before="0"/>
                                <w:ind w:left="191" w:right="0" w:firstLine="0"/>
                                <w:jc w:val="left"/>
                                <w:rPr>
                                  <w:sz w:val="20"/>
                                </w:rPr>
                              </w:pPr>
                              <w:r>
                                <w:rPr>
                                  <w:i/>
                                  <w:sz w:val="20"/>
                                </w:rPr>
                                <w:t>x</w:t>
                              </w:r>
                              <w:r>
                                <w:rPr>
                                  <w:position w:val="-6"/>
                                  <w:sz w:val="16"/>
                                </w:rPr>
                                <w:t>1</w:t>
                              </w:r>
                              <w:r>
                                <w:rPr>
                                  <w:spacing w:val="10"/>
                                  <w:position w:val="-6"/>
                                  <w:sz w:val="16"/>
                                </w:rPr>
                                <w:t> </w:t>
                              </w:r>
                              <w:r>
                                <w:rPr>
                                  <w:sz w:val="20"/>
                                </w:rPr>
                                <w:t>−</w:t>
                              </w:r>
                              <w:r>
                                <w:rPr>
                                  <w:spacing w:val="1"/>
                                  <w:sz w:val="20"/>
                                </w:rPr>
                                <w:t> </w:t>
                              </w:r>
                              <w:r>
                                <w:rPr>
                                  <w:i/>
                                  <w:sz w:val="20"/>
                                </w:rPr>
                                <w:t>u</w:t>
                              </w:r>
                              <w:r>
                                <w:rPr>
                                  <w:position w:val="-6"/>
                                  <w:sz w:val="16"/>
                                </w:rPr>
                                <w:t>1</w:t>
                              </w:r>
                              <w:r>
                                <w:rPr>
                                  <w:spacing w:val="36"/>
                                  <w:position w:val="-6"/>
                                  <w:sz w:val="16"/>
                                </w:rPr>
                                <w:t> </w:t>
                              </w:r>
                              <w:r>
                                <w:rPr>
                                  <w:position w:val="9"/>
                                  <w:sz w:val="16"/>
                                </w:rPr>
                                <w:t>2</w:t>
                              </w:r>
                              <w:r>
                                <w:rPr>
                                  <w:spacing w:val="11"/>
                                  <w:position w:val="9"/>
                                  <w:sz w:val="16"/>
                                </w:rPr>
                                <w:t> </w:t>
                              </w:r>
                              <w:r>
                                <w:rPr>
                                  <w:sz w:val="20"/>
                                </w:rPr>
                                <w:t>+</w:t>
                              </w:r>
                              <w:r>
                                <w:rPr>
                                  <w:spacing w:val="73"/>
                                  <w:sz w:val="20"/>
                                </w:rPr>
                                <w:t> </w:t>
                              </w:r>
                              <w:r>
                                <w:rPr>
                                  <w:i/>
                                  <w:sz w:val="20"/>
                                </w:rPr>
                                <w:t>x</w:t>
                              </w:r>
                              <w:r>
                                <w:rPr>
                                  <w:position w:val="-6"/>
                                  <w:sz w:val="16"/>
                                </w:rPr>
                                <w:t>2</w:t>
                              </w:r>
                              <w:r>
                                <w:rPr>
                                  <w:spacing w:val="10"/>
                                  <w:position w:val="-6"/>
                                  <w:sz w:val="16"/>
                                </w:rPr>
                                <w:t> </w:t>
                              </w:r>
                              <w:r>
                                <w:rPr>
                                  <w:sz w:val="20"/>
                                </w:rPr>
                                <w:t>−</w:t>
                              </w:r>
                              <w:r>
                                <w:rPr>
                                  <w:spacing w:val="1"/>
                                  <w:sz w:val="20"/>
                                </w:rPr>
                                <w:t> </w:t>
                              </w:r>
                              <w:r>
                                <w:rPr>
                                  <w:i/>
                                  <w:sz w:val="20"/>
                                </w:rPr>
                                <w:t>u</w:t>
                              </w:r>
                              <w:r>
                                <w:rPr>
                                  <w:position w:val="-6"/>
                                  <w:sz w:val="16"/>
                                </w:rPr>
                                <w:t>2</w:t>
                              </w:r>
                              <w:r>
                                <w:rPr>
                                  <w:spacing w:val="36"/>
                                  <w:position w:val="-6"/>
                                  <w:sz w:val="16"/>
                                </w:rPr>
                                <w:t> </w:t>
                              </w:r>
                              <w:r>
                                <w:rPr>
                                  <w:position w:val="9"/>
                                  <w:sz w:val="16"/>
                                </w:rPr>
                                <w:t>2</w:t>
                              </w:r>
                              <w:r>
                                <w:rPr>
                                  <w:spacing w:val="11"/>
                                  <w:position w:val="9"/>
                                  <w:sz w:val="16"/>
                                </w:rPr>
                                <w:t> </w:t>
                              </w:r>
                              <w:r>
                                <w:rPr>
                                  <w:sz w:val="20"/>
                                </w:rPr>
                                <w:t>+</w:t>
                              </w:r>
                              <w:r>
                                <w:rPr>
                                  <w:spacing w:val="1"/>
                                  <w:sz w:val="20"/>
                                </w:rPr>
                                <w:t> </w:t>
                              </w:r>
                              <w:r>
                                <w:rPr>
                                  <w:rFonts w:ascii="Cambria" w:hAnsi="Cambria"/>
                                  <w:sz w:val="20"/>
                                </w:rPr>
                                <w:t>⋯</w:t>
                              </w:r>
                              <w:r>
                                <w:rPr>
                                  <w:rFonts w:ascii="Cambria" w:hAnsi="Cambria"/>
                                  <w:spacing w:val="2"/>
                                  <w:sz w:val="20"/>
                                </w:rPr>
                                <w:t> </w:t>
                              </w:r>
                              <w:r>
                                <w:rPr>
                                  <w:sz w:val="20"/>
                                </w:rPr>
                                <w:t>+</w:t>
                              </w:r>
                              <w:r>
                                <w:rPr>
                                  <w:spacing w:val="74"/>
                                  <w:sz w:val="20"/>
                                </w:rPr>
                                <w:t> </w:t>
                              </w:r>
                              <w:r>
                                <w:rPr>
                                  <w:i/>
                                  <w:sz w:val="20"/>
                                </w:rPr>
                                <w:t>x</w:t>
                              </w:r>
                              <w:r>
                                <w:rPr>
                                  <w:i/>
                                  <w:position w:val="-6"/>
                                  <w:sz w:val="16"/>
                                </w:rPr>
                                <w:t>p</w:t>
                              </w:r>
                              <w:r>
                                <w:rPr>
                                  <w:i/>
                                  <w:spacing w:val="9"/>
                                  <w:position w:val="-6"/>
                                  <w:sz w:val="16"/>
                                </w:rPr>
                                <w:t> </w:t>
                              </w:r>
                              <w:r>
                                <w:rPr>
                                  <w:sz w:val="20"/>
                                </w:rPr>
                                <w:t>−</w:t>
                              </w:r>
                              <w:r>
                                <w:rPr>
                                  <w:spacing w:val="1"/>
                                  <w:sz w:val="20"/>
                                </w:rPr>
                                <w:t> </w:t>
                              </w:r>
                              <w:r>
                                <w:rPr>
                                  <w:i/>
                                  <w:sz w:val="20"/>
                                </w:rPr>
                                <w:t>u</w:t>
                              </w:r>
                              <w:r>
                                <w:rPr>
                                  <w:i/>
                                  <w:position w:val="-6"/>
                                  <w:sz w:val="16"/>
                                </w:rPr>
                                <w:t>p</w:t>
                              </w:r>
                              <w:r>
                                <w:rPr>
                                  <w:i/>
                                  <w:spacing w:val="36"/>
                                  <w:position w:val="-6"/>
                                  <w:sz w:val="16"/>
                                </w:rPr>
                                <w:t> </w:t>
                              </w:r>
                              <w:r>
                                <w:rPr>
                                  <w:position w:val="13"/>
                                  <w:sz w:val="16"/>
                                </w:rPr>
                                <w:t>2</w:t>
                              </w:r>
                              <w:r>
                                <w:rPr>
                                  <w:spacing w:val="-2"/>
                                  <w:position w:val="13"/>
                                  <w:sz w:val="16"/>
                                </w:rPr>
                                <w:t> </w:t>
                              </w:r>
                              <w:r>
                                <w:rPr>
                                  <w:spacing w:val="-10"/>
                                  <w:sz w:val="20"/>
                                </w:rPr>
                                <w:t>.</w:t>
                              </w:r>
                            </w:p>
                          </w:txbxContent>
                        </wps:txbx>
                        <wps:bodyPr wrap="square" lIns="0" tIns="0" rIns="0" bIns="0" rtlCol="0">
                          <a:noAutofit/>
                        </wps:bodyPr>
                      </wps:wsp>
                    </wpg:wgp>
                  </a:graphicData>
                </a:graphic>
              </wp:anchor>
            </w:drawing>
          </mc:Choice>
          <mc:Fallback>
            <w:pict>
              <v:group style="position:absolute;margin-left:87pt;margin-top:14.71897pt;width:168.25pt;height:20.8pt;mso-position-horizontal-relative:page;mso-position-vertical-relative:paragraph;z-index:-15565312;mso-wrap-distance-left:0;mso-wrap-distance-right:0" id="docshapegroup470" coordorigin="1740,294" coordsize="3365,416">
                <v:shape style="position:absolute;left:1740;top:310;width:3287;height:386" id="docshape471" coordorigin="1740,311" coordsize="3287,386" path="m1921,426l1918,420,1899,443,1886,470,1879,502,1877,536,1879,571,1886,603,1899,630,1918,653,1921,647,1908,627,1899,600,1893,570,1891,536,1893,503,1899,472,1908,446,1921,426xm2545,536l2543,502,2535,470,2523,443,2504,420,2500,426,2513,446,2523,472,2529,503,2531,536,2529,570,2523,600,2513,626,2500,647,2504,653,2523,630,2535,602,2543,571,2545,536xm2901,426l2898,420,2879,443,2866,470,2859,502,2856,536,2859,571,2866,603,2879,630,2898,653,2901,647,2888,627,2878,600,2872,570,2870,536,2872,503,2878,472,2888,446,2901,426xm3525,536l3523,502,3515,470,3502,443,3484,420,3480,426,3493,446,3503,472,3509,503,3511,536,3509,570,3503,600,3493,626,3480,647,3484,653,3502,630,3515,602,3523,571,3525,536xm4286,388l4282,380,4264,410,4251,447,4243,490,4241,536,4243,583,4251,625,4264,662,4282,693,4286,685,4273,658,4263,622,4257,581,4255,536,4257,491,4263,450,4273,415,4286,388xm4934,536l4931,490,4924,447,4911,410,4893,380,4889,388,4902,415,4912,450,4918,491,4920,536,4918,581,4912,622,4902,657,4889,685,4893,693,4911,662,4924,625,4931,583,4934,536xm5026,311l1858,311,1803,644,1775,531,1767,502,1740,551,1745,554,1757,531,1798,696,1805,696,1814,644,1867,322,5026,322,5026,311xe" filled="true" fillcolor="#000000" stroked="false">
                  <v:path arrowok="t"/>
                  <v:fill type="solid"/>
                </v:shape>
                <v:shape style="position:absolute;left:1740;top:294;width:3365;height:416" type="#_x0000_t202" id="docshape472" filled="false" stroked="false">
                  <v:textbox inset="0,0,0,0">
                    <w:txbxContent>
                      <w:p>
                        <w:pPr>
                          <w:spacing w:line="240" w:lineRule="auto" w:before="0"/>
                          <w:ind w:left="191" w:right="0" w:firstLine="0"/>
                          <w:jc w:val="left"/>
                          <w:rPr>
                            <w:sz w:val="20"/>
                          </w:rPr>
                        </w:pPr>
                        <w:r>
                          <w:rPr>
                            <w:i/>
                            <w:sz w:val="20"/>
                          </w:rPr>
                          <w:t>x</w:t>
                        </w:r>
                        <w:r>
                          <w:rPr>
                            <w:position w:val="-6"/>
                            <w:sz w:val="16"/>
                          </w:rPr>
                          <w:t>1</w:t>
                        </w:r>
                        <w:r>
                          <w:rPr>
                            <w:spacing w:val="10"/>
                            <w:position w:val="-6"/>
                            <w:sz w:val="16"/>
                          </w:rPr>
                          <w:t> </w:t>
                        </w:r>
                        <w:r>
                          <w:rPr>
                            <w:sz w:val="20"/>
                          </w:rPr>
                          <w:t>−</w:t>
                        </w:r>
                        <w:r>
                          <w:rPr>
                            <w:spacing w:val="1"/>
                            <w:sz w:val="20"/>
                          </w:rPr>
                          <w:t> </w:t>
                        </w:r>
                        <w:r>
                          <w:rPr>
                            <w:i/>
                            <w:sz w:val="20"/>
                          </w:rPr>
                          <w:t>u</w:t>
                        </w:r>
                        <w:r>
                          <w:rPr>
                            <w:position w:val="-6"/>
                            <w:sz w:val="16"/>
                          </w:rPr>
                          <w:t>1</w:t>
                        </w:r>
                        <w:r>
                          <w:rPr>
                            <w:spacing w:val="36"/>
                            <w:position w:val="-6"/>
                            <w:sz w:val="16"/>
                          </w:rPr>
                          <w:t> </w:t>
                        </w:r>
                        <w:r>
                          <w:rPr>
                            <w:position w:val="9"/>
                            <w:sz w:val="16"/>
                          </w:rPr>
                          <w:t>2</w:t>
                        </w:r>
                        <w:r>
                          <w:rPr>
                            <w:spacing w:val="11"/>
                            <w:position w:val="9"/>
                            <w:sz w:val="16"/>
                          </w:rPr>
                          <w:t> </w:t>
                        </w:r>
                        <w:r>
                          <w:rPr>
                            <w:sz w:val="20"/>
                          </w:rPr>
                          <w:t>+</w:t>
                        </w:r>
                        <w:r>
                          <w:rPr>
                            <w:spacing w:val="73"/>
                            <w:sz w:val="20"/>
                          </w:rPr>
                          <w:t> </w:t>
                        </w:r>
                        <w:r>
                          <w:rPr>
                            <w:i/>
                            <w:sz w:val="20"/>
                          </w:rPr>
                          <w:t>x</w:t>
                        </w:r>
                        <w:r>
                          <w:rPr>
                            <w:position w:val="-6"/>
                            <w:sz w:val="16"/>
                          </w:rPr>
                          <w:t>2</w:t>
                        </w:r>
                        <w:r>
                          <w:rPr>
                            <w:spacing w:val="10"/>
                            <w:position w:val="-6"/>
                            <w:sz w:val="16"/>
                          </w:rPr>
                          <w:t> </w:t>
                        </w:r>
                        <w:r>
                          <w:rPr>
                            <w:sz w:val="20"/>
                          </w:rPr>
                          <w:t>−</w:t>
                        </w:r>
                        <w:r>
                          <w:rPr>
                            <w:spacing w:val="1"/>
                            <w:sz w:val="20"/>
                          </w:rPr>
                          <w:t> </w:t>
                        </w:r>
                        <w:r>
                          <w:rPr>
                            <w:i/>
                            <w:sz w:val="20"/>
                          </w:rPr>
                          <w:t>u</w:t>
                        </w:r>
                        <w:r>
                          <w:rPr>
                            <w:position w:val="-6"/>
                            <w:sz w:val="16"/>
                          </w:rPr>
                          <w:t>2</w:t>
                        </w:r>
                        <w:r>
                          <w:rPr>
                            <w:spacing w:val="36"/>
                            <w:position w:val="-6"/>
                            <w:sz w:val="16"/>
                          </w:rPr>
                          <w:t> </w:t>
                        </w:r>
                        <w:r>
                          <w:rPr>
                            <w:position w:val="9"/>
                            <w:sz w:val="16"/>
                          </w:rPr>
                          <w:t>2</w:t>
                        </w:r>
                        <w:r>
                          <w:rPr>
                            <w:spacing w:val="11"/>
                            <w:position w:val="9"/>
                            <w:sz w:val="16"/>
                          </w:rPr>
                          <w:t> </w:t>
                        </w:r>
                        <w:r>
                          <w:rPr>
                            <w:sz w:val="20"/>
                          </w:rPr>
                          <w:t>+</w:t>
                        </w:r>
                        <w:r>
                          <w:rPr>
                            <w:spacing w:val="1"/>
                            <w:sz w:val="20"/>
                          </w:rPr>
                          <w:t> </w:t>
                        </w:r>
                        <w:r>
                          <w:rPr>
                            <w:rFonts w:ascii="Cambria" w:hAnsi="Cambria"/>
                            <w:sz w:val="20"/>
                          </w:rPr>
                          <w:t>⋯</w:t>
                        </w:r>
                        <w:r>
                          <w:rPr>
                            <w:rFonts w:ascii="Cambria" w:hAnsi="Cambria"/>
                            <w:spacing w:val="2"/>
                            <w:sz w:val="20"/>
                          </w:rPr>
                          <w:t> </w:t>
                        </w:r>
                        <w:r>
                          <w:rPr>
                            <w:sz w:val="20"/>
                          </w:rPr>
                          <w:t>+</w:t>
                        </w:r>
                        <w:r>
                          <w:rPr>
                            <w:spacing w:val="74"/>
                            <w:sz w:val="20"/>
                          </w:rPr>
                          <w:t> </w:t>
                        </w:r>
                        <w:r>
                          <w:rPr>
                            <w:i/>
                            <w:sz w:val="20"/>
                          </w:rPr>
                          <w:t>x</w:t>
                        </w:r>
                        <w:r>
                          <w:rPr>
                            <w:i/>
                            <w:position w:val="-6"/>
                            <w:sz w:val="16"/>
                          </w:rPr>
                          <w:t>p</w:t>
                        </w:r>
                        <w:r>
                          <w:rPr>
                            <w:i/>
                            <w:spacing w:val="9"/>
                            <w:position w:val="-6"/>
                            <w:sz w:val="16"/>
                          </w:rPr>
                          <w:t> </w:t>
                        </w:r>
                        <w:r>
                          <w:rPr>
                            <w:sz w:val="20"/>
                          </w:rPr>
                          <w:t>−</w:t>
                        </w:r>
                        <w:r>
                          <w:rPr>
                            <w:spacing w:val="1"/>
                            <w:sz w:val="20"/>
                          </w:rPr>
                          <w:t> </w:t>
                        </w:r>
                        <w:r>
                          <w:rPr>
                            <w:i/>
                            <w:sz w:val="20"/>
                          </w:rPr>
                          <w:t>u</w:t>
                        </w:r>
                        <w:r>
                          <w:rPr>
                            <w:i/>
                            <w:position w:val="-6"/>
                            <w:sz w:val="16"/>
                          </w:rPr>
                          <w:t>p</w:t>
                        </w:r>
                        <w:r>
                          <w:rPr>
                            <w:i/>
                            <w:spacing w:val="36"/>
                            <w:position w:val="-6"/>
                            <w:sz w:val="16"/>
                          </w:rPr>
                          <w:t> </w:t>
                        </w:r>
                        <w:r>
                          <w:rPr>
                            <w:position w:val="13"/>
                            <w:sz w:val="16"/>
                          </w:rPr>
                          <w:t>2</w:t>
                        </w:r>
                        <w:r>
                          <w:rPr>
                            <w:spacing w:val="-2"/>
                            <w:position w:val="13"/>
                            <w:sz w:val="16"/>
                          </w:rPr>
                          <w:t> </w:t>
                        </w:r>
                        <w:r>
                          <w:rPr>
                            <w:spacing w:val="-10"/>
                            <w:sz w:val="20"/>
                          </w:rPr>
                          <w:t>.</w:t>
                        </w:r>
                      </w:p>
                    </w:txbxContent>
                  </v:textbox>
                  <w10:wrap type="none"/>
                </v:shape>
                <w10:wrap type="topAndBottom"/>
              </v:group>
            </w:pict>
          </mc:Fallback>
        </mc:AlternateContent>
      </w:r>
    </w:p>
    <w:p>
      <w:pPr>
        <w:spacing w:before="249"/>
        <w:ind w:left="999" w:right="0" w:firstLine="0"/>
        <w:jc w:val="both"/>
        <w:rPr>
          <w:sz w:val="21"/>
        </w:rPr>
      </w:pPr>
      <w:bookmarkStart w:name="_bookmark1002" w:id="1315"/>
      <w:bookmarkEnd w:id="1315"/>
      <w:r>
        <w:rPr/>
      </w:r>
      <w:r>
        <w:rPr>
          <w:sz w:val="21"/>
        </w:rPr>
        <w:t>Another</w:t>
      </w:r>
      <w:r>
        <w:rPr>
          <w:spacing w:val="-4"/>
          <w:sz w:val="21"/>
        </w:rPr>
        <w:t> </w:t>
      </w:r>
      <w:r>
        <w:rPr>
          <w:sz w:val="21"/>
        </w:rPr>
        <w:t>common</w:t>
      </w:r>
      <w:r>
        <w:rPr>
          <w:spacing w:val="-4"/>
          <w:sz w:val="21"/>
        </w:rPr>
        <w:t> </w:t>
      </w:r>
      <w:r>
        <w:rPr>
          <w:sz w:val="21"/>
        </w:rPr>
        <w:t>distance</w:t>
      </w:r>
      <w:r>
        <w:rPr>
          <w:spacing w:val="-4"/>
          <w:sz w:val="21"/>
        </w:rPr>
        <w:t> </w:t>
      </w:r>
      <w:r>
        <w:rPr>
          <w:sz w:val="21"/>
        </w:rPr>
        <w:t>metric</w:t>
      </w:r>
      <w:r>
        <w:rPr>
          <w:spacing w:val="-4"/>
          <w:sz w:val="21"/>
        </w:rPr>
        <w:t> </w:t>
      </w:r>
      <w:r>
        <w:rPr>
          <w:sz w:val="21"/>
        </w:rPr>
        <w:t>for</w:t>
      </w:r>
      <w:r>
        <w:rPr>
          <w:spacing w:val="-4"/>
          <w:sz w:val="21"/>
        </w:rPr>
        <w:t> </w:t>
      </w:r>
      <w:r>
        <w:rPr>
          <w:sz w:val="21"/>
        </w:rPr>
        <w:t>numeric</w:t>
      </w:r>
      <w:r>
        <w:rPr>
          <w:spacing w:val="-4"/>
          <w:sz w:val="21"/>
        </w:rPr>
        <w:t> </w:t>
      </w:r>
      <w:r>
        <w:rPr>
          <w:sz w:val="21"/>
        </w:rPr>
        <w:t>data</w:t>
      </w:r>
      <w:r>
        <w:rPr>
          <w:spacing w:val="-4"/>
          <w:sz w:val="21"/>
        </w:rPr>
        <w:t> </w:t>
      </w:r>
      <w:r>
        <w:rPr>
          <w:sz w:val="21"/>
        </w:rPr>
        <w:t>is</w:t>
      </w:r>
      <w:r>
        <w:rPr>
          <w:spacing w:val="-4"/>
          <w:sz w:val="21"/>
        </w:rPr>
        <w:t> </w:t>
      </w:r>
      <w:r>
        <w:rPr>
          <w:i/>
          <w:sz w:val="21"/>
        </w:rPr>
        <w:t>Manhattan</w:t>
      </w:r>
      <w:r>
        <w:rPr>
          <w:i/>
          <w:spacing w:val="-3"/>
          <w:sz w:val="21"/>
        </w:rPr>
        <w:t> </w:t>
      </w:r>
      <w:r>
        <w:rPr>
          <w:i/>
          <w:spacing w:val="-2"/>
          <w:sz w:val="21"/>
        </w:rPr>
        <w:t>distance</w:t>
      </w:r>
      <w:r>
        <w:rPr>
          <w:spacing w:val="-2"/>
          <w:sz w:val="21"/>
        </w:rPr>
        <w:t>:</w:t>
      </w:r>
    </w:p>
    <w:p>
      <w:pPr>
        <w:spacing w:before="259"/>
        <w:ind w:left="1299" w:right="0" w:firstLine="0"/>
        <w:jc w:val="left"/>
        <w:rPr>
          <w:sz w:val="20"/>
        </w:rPr>
      </w:pPr>
      <w:r>
        <w:rPr>
          <w:sz w:val="20"/>
        </w:rPr>
        <w:t>|</w:t>
      </w:r>
      <w:r>
        <w:rPr>
          <w:i/>
          <w:sz w:val="20"/>
        </w:rPr>
        <w:t>x</w:t>
      </w:r>
      <w:r>
        <w:rPr>
          <w:position w:val="-6"/>
          <w:sz w:val="16"/>
        </w:rPr>
        <w:t>1</w:t>
      </w:r>
      <w:r>
        <w:rPr>
          <w:spacing w:val="10"/>
          <w:position w:val="-6"/>
          <w:sz w:val="16"/>
        </w:rPr>
        <w:t> </w:t>
      </w:r>
      <w:r>
        <w:rPr>
          <w:sz w:val="20"/>
        </w:rPr>
        <w:t>−</w:t>
      </w:r>
      <w:r>
        <w:rPr>
          <w:spacing w:val="1"/>
          <w:sz w:val="20"/>
        </w:rPr>
        <w:t> </w:t>
      </w:r>
      <w:r>
        <w:rPr>
          <w:i/>
          <w:sz w:val="20"/>
        </w:rPr>
        <w:t>u</w:t>
      </w:r>
      <w:r>
        <w:rPr>
          <w:position w:val="-6"/>
          <w:sz w:val="16"/>
        </w:rPr>
        <w:t>1</w:t>
      </w:r>
      <w:r>
        <w:rPr>
          <w:spacing w:val="-13"/>
          <w:position w:val="-6"/>
          <w:sz w:val="16"/>
        </w:rPr>
        <w:t> </w:t>
      </w:r>
      <w:r>
        <w:rPr>
          <w:sz w:val="20"/>
        </w:rPr>
        <w:t>|</w:t>
      </w:r>
      <w:r>
        <w:rPr>
          <w:spacing w:val="24"/>
          <w:sz w:val="20"/>
        </w:rPr>
        <w:t> </w:t>
      </w:r>
      <w:r>
        <w:rPr>
          <w:sz w:val="20"/>
        </w:rPr>
        <w:t>+</w:t>
      </w:r>
      <w:r>
        <w:rPr>
          <w:spacing w:val="25"/>
          <w:sz w:val="20"/>
        </w:rPr>
        <w:t> </w:t>
      </w:r>
      <w:r>
        <w:rPr>
          <w:sz w:val="20"/>
        </w:rPr>
        <w:t>|</w:t>
      </w:r>
      <w:r>
        <w:rPr>
          <w:spacing w:val="-23"/>
          <w:sz w:val="20"/>
        </w:rPr>
        <w:t> </w:t>
      </w:r>
      <w:r>
        <w:rPr>
          <w:i/>
          <w:sz w:val="20"/>
        </w:rPr>
        <w:t>x</w:t>
      </w:r>
      <w:r>
        <w:rPr>
          <w:position w:val="-6"/>
          <w:sz w:val="16"/>
        </w:rPr>
        <w:t>2</w:t>
      </w:r>
      <w:r>
        <w:rPr>
          <w:spacing w:val="10"/>
          <w:position w:val="-6"/>
          <w:sz w:val="16"/>
        </w:rPr>
        <w:t> </w:t>
      </w:r>
      <w:r>
        <w:rPr>
          <w:sz w:val="20"/>
        </w:rPr>
        <w:t>−</w:t>
      </w:r>
      <w:r>
        <w:rPr>
          <w:spacing w:val="2"/>
          <w:sz w:val="20"/>
        </w:rPr>
        <w:t> </w:t>
      </w:r>
      <w:r>
        <w:rPr>
          <w:i/>
          <w:sz w:val="20"/>
        </w:rPr>
        <w:t>u</w:t>
      </w:r>
      <w:r>
        <w:rPr>
          <w:position w:val="-6"/>
          <w:sz w:val="16"/>
        </w:rPr>
        <w:t>2</w:t>
      </w:r>
      <w:r>
        <w:rPr>
          <w:spacing w:val="-14"/>
          <w:position w:val="-6"/>
          <w:sz w:val="16"/>
        </w:rPr>
        <w:t> </w:t>
      </w:r>
      <w:r>
        <w:rPr>
          <w:sz w:val="20"/>
        </w:rPr>
        <w:t>|</w:t>
      </w:r>
      <w:r>
        <w:rPr>
          <w:spacing w:val="25"/>
          <w:sz w:val="20"/>
        </w:rPr>
        <w:t> </w:t>
      </w:r>
      <w:r>
        <w:rPr>
          <w:sz w:val="20"/>
        </w:rPr>
        <w:t>+</w:t>
      </w:r>
      <w:r>
        <w:rPr>
          <w:spacing w:val="1"/>
          <w:sz w:val="20"/>
        </w:rPr>
        <w:t> </w:t>
      </w:r>
      <w:r>
        <w:rPr>
          <w:rFonts w:ascii="Cambria" w:hAnsi="Cambria"/>
          <w:sz w:val="20"/>
        </w:rPr>
        <w:t>⋯</w:t>
      </w:r>
      <w:r>
        <w:rPr>
          <w:rFonts w:ascii="Cambria" w:hAnsi="Cambria"/>
          <w:spacing w:val="2"/>
          <w:sz w:val="20"/>
        </w:rPr>
        <w:t> </w:t>
      </w:r>
      <w:r>
        <w:rPr>
          <w:sz w:val="20"/>
        </w:rPr>
        <w:t>+</w:t>
      </w:r>
      <w:r>
        <w:rPr>
          <w:spacing w:val="25"/>
          <w:sz w:val="20"/>
        </w:rPr>
        <w:t> </w:t>
      </w:r>
      <w:r>
        <w:rPr>
          <w:sz w:val="20"/>
        </w:rPr>
        <w:t>|</w:t>
      </w:r>
      <w:r>
        <w:rPr>
          <w:spacing w:val="-23"/>
          <w:sz w:val="20"/>
        </w:rPr>
        <w:t> </w:t>
      </w:r>
      <w:r>
        <w:rPr>
          <w:i/>
          <w:sz w:val="20"/>
        </w:rPr>
        <w:t>x</w:t>
      </w:r>
      <w:r>
        <w:rPr>
          <w:i/>
          <w:position w:val="-6"/>
          <w:sz w:val="16"/>
        </w:rPr>
        <w:t>p</w:t>
      </w:r>
      <w:r>
        <w:rPr>
          <w:i/>
          <w:spacing w:val="9"/>
          <w:position w:val="-6"/>
          <w:sz w:val="16"/>
        </w:rPr>
        <w:t> </w:t>
      </w:r>
      <w:r>
        <w:rPr>
          <w:sz w:val="20"/>
        </w:rPr>
        <w:t>−</w:t>
      </w:r>
      <w:r>
        <w:rPr>
          <w:spacing w:val="2"/>
          <w:sz w:val="20"/>
        </w:rPr>
        <w:t> </w:t>
      </w:r>
      <w:r>
        <w:rPr>
          <w:i/>
          <w:spacing w:val="-5"/>
          <w:sz w:val="20"/>
        </w:rPr>
        <w:t>u</w:t>
      </w:r>
      <w:r>
        <w:rPr>
          <w:i/>
          <w:spacing w:val="-5"/>
          <w:position w:val="-6"/>
          <w:sz w:val="16"/>
        </w:rPr>
        <w:t>p</w:t>
      </w:r>
      <w:r>
        <w:rPr>
          <w:spacing w:val="-5"/>
          <w:sz w:val="20"/>
        </w:rPr>
        <w:t>|</w:t>
      </w:r>
    </w:p>
    <w:p>
      <w:pPr>
        <w:pStyle w:val="BodyText"/>
        <w:spacing w:before="6"/>
        <w:ind w:left="0"/>
        <w:rPr>
          <w:sz w:val="20"/>
        </w:rPr>
      </w:pPr>
    </w:p>
    <w:p>
      <w:pPr>
        <w:pStyle w:val="BodyText"/>
        <w:spacing w:line="213" w:lineRule="auto"/>
        <w:ind w:right="1097"/>
        <w:jc w:val="both"/>
      </w:pPr>
      <w:r>
        <w:rPr/>
        <w:t>Euclidean distance corresponds to the straight-line distance between two points </w:t>
      </w:r>
      <w:r>
        <w:rPr/>
        <w:t>(e.g., as the crow flies). Manhattan distance is the distance between two points traversed in a single direction at a time (e.g., traveling along rectangular city blocks). For this rea‐ son,</w:t>
      </w:r>
      <w:r>
        <w:rPr>
          <w:spacing w:val="-1"/>
        </w:rPr>
        <w:t> </w:t>
      </w:r>
      <w:r>
        <w:rPr/>
        <w:t>Manhattan</w:t>
      </w:r>
      <w:r>
        <w:rPr>
          <w:spacing w:val="-1"/>
        </w:rPr>
        <w:t> </w:t>
      </w:r>
      <w:r>
        <w:rPr/>
        <w:t>distance</w:t>
      </w:r>
      <w:r>
        <w:rPr>
          <w:spacing w:val="-1"/>
        </w:rPr>
        <w:t> </w:t>
      </w:r>
      <w:r>
        <w:rPr/>
        <w:t>is</w:t>
      </w:r>
      <w:r>
        <w:rPr>
          <w:spacing w:val="-1"/>
        </w:rPr>
        <w:t> </w:t>
      </w:r>
      <w:r>
        <w:rPr/>
        <w:t>a</w:t>
      </w:r>
      <w:r>
        <w:rPr>
          <w:spacing w:val="-1"/>
        </w:rPr>
        <w:t> </w:t>
      </w:r>
      <w:r>
        <w:rPr/>
        <w:t>useful</w:t>
      </w:r>
      <w:r>
        <w:rPr>
          <w:spacing w:val="-1"/>
        </w:rPr>
        <w:t> </w:t>
      </w:r>
      <w:r>
        <w:rPr/>
        <w:t>approximation</w:t>
      </w:r>
      <w:r>
        <w:rPr>
          <w:spacing w:val="-1"/>
        </w:rPr>
        <w:t> </w:t>
      </w:r>
      <w:r>
        <w:rPr/>
        <w:t>if</w:t>
      </w:r>
      <w:r>
        <w:rPr>
          <w:spacing w:val="-1"/>
        </w:rPr>
        <w:t> </w:t>
      </w:r>
      <w:r>
        <w:rPr/>
        <w:t>similarity</w:t>
      </w:r>
      <w:r>
        <w:rPr>
          <w:spacing w:val="-1"/>
        </w:rPr>
        <w:t> </w:t>
      </w:r>
      <w:r>
        <w:rPr/>
        <w:t>is</w:t>
      </w:r>
      <w:r>
        <w:rPr>
          <w:spacing w:val="-1"/>
        </w:rPr>
        <w:t> </w:t>
      </w:r>
      <w:r>
        <w:rPr/>
        <w:t>defined</w:t>
      </w:r>
      <w:r>
        <w:rPr>
          <w:spacing w:val="-1"/>
        </w:rPr>
        <w:t> </w:t>
      </w:r>
      <w:r>
        <w:rPr/>
        <w:t>as</w:t>
      </w:r>
      <w:r>
        <w:rPr>
          <w:spacing w:val="-1"/>
        </w:rPr>
        <w:t> </w:t>
      </w:r>
      <w:r>
        <w:rPr/>
        <w:t>point-to- point travel time.</w:t>
      </w:r>
    </w:p>
    <w:p>
      <w:pPr>
        <w:pStyle w:val="BodyText"/>
        <w:spacing w:line="213" w:lineRule="auto" w:before="120"/>
        <w:ind w:right="1097"/>
        <w:jc w:val="both"/>
      </w:pPr>
      <w:r>
        <w:rPr/>
        <w:t>In measuring distance between two vectors, variables (features) that are </w:t>
      </w:r>
      <w:r>
        <w:rPr/>
        <w:t>measured with comparatively large scale will dominate the measure. For example, for the loan data, the distance would be almost solely a function of the income and loan amount variables, which are measured in tens or hundreds of thousands. Ratio variables </w:t>
      </w:r>
      <w:bookmarkStart w:name="_bookmark1003" w:id="1316"/>
      <w:bookmarkEnd w:id="1316"/>
      <w:r>
        <w:rPr/>
        <w:t>would</w:t>
      </w:r>
      <w:r>
        <w:rPr/>
        <w:t> count for practically nothing in comparison. We address this problem by standardizing the data; see </w:t>
      </w:r>
      <w:hyperlink w:history="true" w:anchor="_bookmark1014">
        <w:r>
          <w:rPr>
            <w:color w:val="990000"/>
          </w:rPr>
          <w:t>“Standardization (Normalization, z-Scores)” on page 243</w:t>
        </w:r>
      </w:hyperlink>
      <w:r>
        <w:rPr/>
        <w:t>.</w:t>
      </w:r>
    </w:p>
    <w:p>
      <w:pPr>
        <w:pStyle w:val="Heading8"/>
        <w:spacing w:before="261"/>
        <w:rPr>
          <w:b/>
        </w:rPr>
      </w:pPr>
      <w:r>
        <w:rPr/>
        <w:drawing>
          <wp:anchor distT="0" distB="0" distL="0" distR="0" allowOverlap="1" layoutInCell="1" locked="0" behindDoc="0" simplePos="0" relativeHeight="15892480">
            <wp:simplePos x="0" y="0"/>
            <wp:positionH relativeFrom="page">
              <wp:posOffset>1130300</wp:posOffset>
            </wp:positionH>
            <wp:positionV relativeFrom="paragraph">
              <wp:posOffset>197032</wp:posOffset>
            </wp:positionV>
            <wp:extent cx="481888" cy="628656"/>
            <wp:effectExtent l="0" t="0" r="0" b="0"/>
            <wp:wrapNone/>
            <wp:docPr id="873" name="Image 873"/>
            <wp:cNvGraphicFramePr>
              <a:graphicFrameLocks/>
            </wp:cNvGraphicFramePr>
            <a:graphic>
              <a:graphicData uri="http://schemas.openxmlformats.org/drawingml/2006/picture">
                <pic:pic>
                  <pic:nvPicPr>
                    <pic:cNvPr id="873" name="Image 873"/>
                    <pic:cNvPicPr/>
                  </pic:nvPicPr>
                  <pic:blipFill>
                    <a:blip r:embed="rId21" cstate="print"/>
                    <a:stretch>
                      <a:fillRect/>
                    </a:stretch>
                  </pic:blipFill>
                  <pic:spPr>
                    <a:xfrm>
                      <a:off x="0" y="0"/>
                      <a:ext cx="481888" cy="628656"/>
                    </a:xfrm>
                    <a:prstGeom prst="rect">
                      <a:avLst/>
                    </a:prstGeom>
                  </pic:spPr>
                </pic:pic>
              </a:graphicData>
            </a:graphic>
          </wp:anchor>
        </w:drawing>
      </w:r>
      <w:bookmarkStart w:name="_bookmark1004" w:id="1317"/>
      <w:bookmarkEnd w:id="1317"/>
      <w:r>
        <w:rPr/>
      </w:r>
      <w:r>
        <w:rPr>
          <w:b/>
        </w:rPr>
        <w:t>Other Distance </w:t>
      </w:r>
      <w:r>
        <w:rPr>
          <w:b/>
          <w:spacing w:val="-2"/>
        </w:rPr>
        <w:t>Metrics</w:t>
      </w:r>
    </w:p>
    <w:p>
      <w:pPr>
        <w:spacing w:line="216" w:lineRule="auto" w:before="131"/>
        <w:ind w:left="2295" w:right="1817" w:firstLine="0"/>
        <w:jc w:val="both"/>
        <w:rPr>
          <w:sz w:val="19"/>
        </w:rPr>
      </w:pPr>
      <w:r>
        <w:rPr>
          <w:sz w:val="19"/>
        </w:rPr>
        <w:t>There are numerous other metrics for measuring distance </w:t>
      </w:r>
      <w:r>
        <w:rPr>
          <w:sz w:val="19"/>
        </w:rPr>
        <w:t>between vectors. For numeric data, </w:t>
      </w:r>
      <w:r>
        <w:rPr>
          <w:i/>
          <w:sz w:val="19"/>
        </w:rPr>
        <w:t>Mahalanobis distance </w:t>
      </w:r>
      <w:r>
        <w:rPr>
          <w:sz w:val="19"/>
        </w:rPr>
        <w:t>is attractive since</w:t>
      </w:r>
      <w:r>
        <w:rPr>
          <w:spacing w:val="80"/>
          <w:sz w:val="19"/>
        </w:rPr>
        <w:t> </w:t>
      </w:r>
      <w:bookmarkStart w:name="_bookmark1006" w:id="1318"/>
      <w:bookmarkEnd w:id="1318"/>
      <w:r>
        <w:rPr>
          <w:sz w:val="19"/>
        </w:rPr>
        <w:t>it</w:t>
      </w:r>
      <w:r>
        <w:rPr>
          <w:sz w:val="19"/>
        </w:rPr>
        <w:t> accounts for the correlation between two variables. This is useful since if two variables are highly correlated, Mahalanobis will essen‐ tially treat these as a single variable in terms of distance. Euclidean and Manhattan distance do not account for the correlation, effec‐ tively placing greater weight on the attribute that underlies those features. Mahalanobis distance is the Euclidean distance between</w:t>
      </w:r>
      <w:r>
        <w:rPr>
          <w:spacing w:val="40"/>
          <w:sz w:val="19"/>
        </w:rPr>
        <w:t> </w:t>
      </w:r>
      <w:r>
        <w:rPr>
          <w:sz w:val="19"/>
        </w:rPr>
        <w:t>the principal components (see </w:t>
      </w:r>
      <w:hyperlink w:history="true" w:anchor="_bookmark1162">
        <w:r>
          <w:rPr>
            <w:color w:val="990000"/>
            <w:sz w:val="19"/>
          </w:rPr>
          <w:t>“Principal Components Analysis”</w:t>
        </w:r>
      </w:hyperlink>
      <w:r>
        <w:rPr>
          <w:color w:val="990000"/>
          <w:spacing w:val="80"/>
          <w:sz w:val="19"/>
        </w:rPr>
        <w:t> </w:t>
      </w:r>
      <w:hyperlink w:history="true" w:anchor="_bookmark1162">
        <w:r>
          <w:rPr>
            <w:color w:val="990000"/>
            <w:sz w:val="19"/>
          </w:rPr>
          <w:t>on page 284</w:t>
        </w:r>
      </w:hyperlink>
      <w:r>
        <w:rPr>
          <w:sz w:val="19"/>
        </w:rPr>
        <w:t>). The downside of using Mahalanobis distance is increased computational effort and complexity; it is computed</w:t>
      </w:r>
      <w:r>
        <w:rPr>
          <w:spacing w:val="40"/>
          <w:sz w:val="19"/>
        </w:rPr>
        <w:t> </w:t>
      </w:r>
      <w:bookmarkStart w:name="_bookmark1005" w:id="1319"/>
      <w:bookmarkEnd w:id="1319"/>
      <w:r>
        <w:rPr>
          <w:sz w:val="19"/>
        </w:rPr>
        <w:t>using</w:t>
      </w:r>
      <w:r>
        <w:rPr>
          <w:sz w:val="19"/>
        </w:rPr>
        <w:t> the </w:t>
      </w:r>
      <w:r>
        <w:rPr>
          <w:i/>
          <w:sz w:val="19"/>
        </w:rPr>
        <w:t>covariance matrix </w:t>
      </w:r>
      <w:r>
        <w:rPr>
          <w:sz w:val="19"/>
        </w:rPr>
        <w:t>(see </w:t>
      </w:r>
      <w:hyperlink w:history="true" w:anchor="_bookmark847">
        <w:r>
          <w:rPr>
            <w:color w:val="990000"/>
            <w:sz w:val="19"/>
          </w:rPr>
          <w:t>“Covariance Matrix” on page 202</w:t>
        </w:r>
      </w:hyperlink>
      <w:r>
        <w:rPr>
          <w:sz w:val="19"/>
        </w:rPr>
        <w:t>).</w:t>
      </w:r>
    </w:p>
    <w:p>
      <w:pPr>
        <w:pStyle w:val="Heading3"/>
        <w:spacing w:before="238"/>
        <w:rPr>
          <w:b/>
        </w:rPr>
      </w:pPr>
      <w:bookmarkStart w:name="One Hot Encoder" w:id="1320"/>
      <w:bookmarkEnd w:id="1320"/>
      <w:r>
        <w:rPr/>
      </w:r>
      <w:bookmarkStart w:name="_bookmark1007" w:id="1321"/>
      <w:bookmarkEnd w:id="1321"/>
      <w:r>
        <w:rPr/>
      </w:r>
      <w:r>
        <w:rPr>
          <w:b/>
        </w:rPr>
        <w:t>One</w:t>
      </w:r>
      <w:r>
        <w:rPr>
          <w:b/>
          <w:spacing w:val="3"/>
        </w:rPr>
        <w:t> </w:t>
      </w:r>
      <w:r>
        <w:rPr>
          <w:b/>
        </w:rPr>
        <w:t>Hot</w:t>
      </w:r>
      <w:r>
        <w:rPr>
          <w:b/>
          <w:spacing w:val="4"/>
        </w:rPr>
        <w:t> </w:t>
      </w:r>
      <w:r>
        <w:rPr>
          <w:b/>
          <w:spacing w:val="-2"/>
        </w:rPr>
        <w:t>Encoder</w:t>
      </w:r>
    </w:p>
    <w:p>
      <w:pPr>
        <w:pStyle w:val="BodyText"/>
        <w:spacing w:line="213" w:lineRule="auto" w:before="102"/>
        <w:ind w:right="1097"/>
        <w:jc w:val="both"/>
      </w:pPr>
      <w:bookmarkStart w:name="_bookmark1009" w:id="1322"/>
      <w:bookmarkEnd w:id="1322"/>
      <w:r>
        <w:rPr/>
      </w:r>
      <w:r>
        <w:rPr/>
        <w:t>The loan data in </w:t>
      </w:r>
      <w:hyperlink w:history="true" w:anchor="_bookmark993">
        <w:r>
          <w:rPr>
            <w:color w:val="990000"/>
          </w:rPr>
          <w:t>Table 6-1</w:t>
        </w:r>
      </w:hyperlink>
      <w:r>
        <w:rPr>
          <w:color w:val="990000"/>
        </w:rPr>
        <w:t> </w:t>
      </w:r>
      <w:r>
        <w:rPr/>
        <w:t>includes several factor (string) variables. Most statistical and machine learning models require this type of variable to be converted to a series </w:t>
      </w:r>
      <w:bookmarkStart w:name="_bookmark1008" w:id="1323"/>
      <w:bookmarkEnd w:id="1323"/>
      <w:r>
        <w:rPr/>
        <w:t>of</w:t>
      </w:r>
      <w:r>
        <w:rPr/>
        <w:t> binary dummy variables conveying the same information, as in </w:t>
      </w:r>
      <w:hyperlink w:history="true" w:anchor="_bookmark1011">
        <w:r>
          <w:rPr>
            <w:color w:val="990000"/>
          </w:rPr>
          <w:t>Table 6-2</w:t>
        </w:r>
      </w:hyperlink>
      <w:r>
        <w:rPr/>
        <w:t>. Instead of</w:t>
      </w:r>
      <w:r>
        <w:rPr>
          <w:spacing w:val="22"/>
        </w:rPr>
        <w:t> </w:t>
      </w:r>
      <w:r>
        <w:rPr/>
        <w:t>a</w:t>
      </w:r>
      <w:r>
        <w:rPr>
          <w:spacing w:val="24"/>
        </w:rPr>
        <w:t> </w:t>
      </w:r>
      <w:r>
        <w:rPr/>
        <w:t>single</w:t>
      </w:r>
      <w:r>
        <w:rPr>
          <w:spacing w:val="24"/>
        </w:rPr>
        <w:t> </w:t>
      </w:r>
      <w:r>
        <w:rPr/>
        <w:t>variable</w:t>
      </w:r>
      <w:r>
        <w:rPr>
          <w:spacing w:val="24"/>
        </w:rPr>
        <w:t> </w:t>
      </w:r>
      <w:r>
        <w:rPr/>
        <w:t>denoting</w:t>
      </w:r>
      <w:r>
        <w:rPr>
          <w:spacing w:val="24"/>
        </w:rPr>
        <w:t> </w:t>
      </w:r>
      <w:r>
        <w:rPr/>
        <w:t>the</w:t>
      </w:r>
      <w:r>
        <w:rPr>
          <w:spacing w:val="24"/>
        </w:rPr>
        <w:t> </w:t>
      </w:r>
      <w:r>
        <w:rPr/>
        <w:t>home</w:t>
      </w:r>
      <w:r>
        <w:rPr>
          <w:spacing w:val="24"/>
        </w:rPr>
        <w:t> </w:t>
      </w:r>
      <w:r>
        <w:rPr/>
        <w:t>occupant</w:t>
      </w:r>
      <w:r>
        <w:rPr>
          <w:spacing w:val="24"/>
        </w:rPr>
        <w:t> </w:t>
      </w:r>
      <w:r>
        <w:rPr/>
        <w:t>status</w:t>
      </w:r>
      <w:r>
        <w:rPr>
          <w:spacing w:val="24"/>
        </w:rPr>
        <w:t> </w:t>
      </w:r>
      <w:r>
        <w:rPr/>
        <w:t>as</w:t>
      </w:r>
      <w:r>
        <w:rPr>
          <w:spacing w:val="24"/>
        </w:rPr>
        <w:t> </w:t>
      </w:r>
      <w:r>
        <w:rPr/>
        <w:t>“owns</w:t>
      </w:r>
      <w:r>
        <w:rPr>
          <w:spacing w:val="24"/>
        </w:rPr>
        <w:t> </w:t>
      </w:r>
      <w:r>
        <w:rPr/>
        <w:t>with</w:t>
      </w:r>
      <w:r>
        <w:rPr>
          <w:spacing w:val="24"/>
        </w:rPr>
        <w:t> </w:t>
      </w:r>
      <w:r>
        <w:rPr/>
        <w:t>a</w:t>
      </w:r>
      <w:r>
        <w:rPr>
          <w:spacing w:val="24"/>
        </w:rPr>
        <w:t> </w:t>
      </w:r>
      <w:r>
        <w:rPr>
          <w:spacing w:val="-2"/>
        </w:rPr>
        <w:t>mortgage,”</w:t>
      </w:r>
    </w:p>
    <w:p>
      <w:pPr>
        <w:spacing w:after="0" w:line="213" w:lineRule="auto"/>
        <w:jc w:val="both"/>
        <w:sectPr>
          <w:pgSz w:w="10080" w:h="13230"/>
          <w:pgMar w:header="0" w:footer="885" w:top="960" w:bottom="1080" w:left="440" w:right="340"/>
        </w:sectPr>
      </w:pPr>
    </w:p>
    <w:p>
      <w:pPr>
        <w:pStyle w:val="BodyText"/>
        <w:spacing w:line="213" w:lineRule="auto" w:before="99"/>
        <w:ind w:right="1097"/>
        <w:jc w:val="both"/>
      </w:pPr>
      <w:r>
        <w:rPr/>
        <w:t>“owns with no mortgage,” “rents,” or “other,” we end up with four binary </w:t>
      </w:r>
      <w:r>
        <w:rPr/>
        <w:t>variables. The</w:t>
      </w:r>
      <w:r>
        <w:rPr>
          <w:spacing w:val="-6"/>
        </w:rPr>
        <w:t> </w:t>
      </w:r>
      <w:r>
        <w:rPr/>
        <w:t>first</w:t>
      </w:r>
      <w:r>
        <w:rPr>
          <w:spacing w:val="-6"/>
        </w:rPr>
        <w:t> </w:t>
      </w:r>
      <w:r>
        <w:rPr/>
        <w:t>would</w:t>
      </w:r>
      <w:r>
        <w:rPr>
          <w:spacing w:val="-6"/>
        </w:rPr>
        <w:t> </w:t>
      </w:r>
      <w:r>
        <w:rPr/>
        <w:t>be</w:t>
      </w:r>
      <w:r>
        <w:rPr>
          <w:spacing w:val="-6"/>
        </w:rPr>
        <w:t> </w:t>
      </w:r>
      <w:r>
        <w:rPr/>
        <w:t>“owns</w:t>
      </w:r>
      <w:r>
        <w:rPr>
          <w:spacing w:val="-6"/>
        </w:rPr>
        <w:t> </w:t>
      </w:r>
      <w:r>
        <w:rPr/>
        <w:t>with</w:t>
      </w:r>
      <w:r>
        <w:rPr>
          <w:spacing w:val="-6"/>
        </w:rPr>
        <w:t> </w:t>
      </w:r>
      <w:r>
        <w:rPr/>
        <w:t>a</w:t>
      </w:r>
      <w:r>
        <w:rPr>
          <w:spacing w:val="-6"/>
        </w:rPr>
        <w:t> </w:t>
      </w:r>
      <w:r>
        <w:rPr/>
        <w:t>mortgage—Y/N,”</w:t>
      </w:r>
      <w:r>
        <w:rPr>
          <w:spacing w:val="-6"/>
        </w:rPr>
        <w:t> </w:t>
      </w:r>
      <w:r>
        <w:rPr/>
        <w:t>the</w:t>
      </w:r>
      <w:r>
        <w:rPr>
          <w:spacing w:val="-6"/>
        </w:rPr>
        <w:t> </w:t>
      </w:r>
      <w:r>
        <w:rPr/>
        <w:t>second</w:t>
      </w:r>
      <w:r>
        <w:rPr>
          <w:spacing w:val="-6"/>
        </w:rPr>
        <w:t> </w:t>
      </w:r>
      <w:r>
        <w:rPr/>
        <w:t>would</w:t>
      </w:r>
      <w:r>
        <w:rPr>
          <w:spacing w:val="-6"/>
        </w:rPr>
        <w:t> </w:t>
      </w:r>
      <w:r>
        <w:rPr/>
        <w:t>be</w:t>
      </w:r>
      <w:r>
        <w:rPr>
          <w:spacing w:val="-6"/>
        </w:rPr>
        <w:t> </w:t>
      </w:r>
      <w:r>
        <w:rPr/>
        <w:t>“owns</w:t>
      </w:r>
      <w:r>
        <w:rPr>
          <w:spacing w:val="-6"/>
        </w:rPr>
        <w:t> </w:t>
      </w:r>
      <w:r>
        <w:rPr/>
        <w:t>with</w:t>
      </w:r>
      <w:r>
        <w:rPr>
          <w:spacing w:val="-6"/>
        </w:rPr>
        <w:t> </w:t>
      </w:r>
      <w:r>
        <w:rPr/>
        <w:t>no </w:t>
      </w:r>
      <w:bookmarkStart w:name="_bookmark1010" w:id="1324"/>
      <w:bookmarkEnd w:id="1324"/>
      <w:r>
        <w:rPr/>
        <w:t>mortgage</w:t>
      </w:r>
      <w:r>
        <w:rPr/>
        <w:t>—Y/N,” and so on. This one predictor, home occupant status, thus yields a vector with one 1 and three 0s that can be used in statistical and machine learning algorithms. The phrase </w:t>
      </w:r>
      <w:r>
        <w:rPr>
          <w:i/>
        </w:rPr>
        <w:t>one hot encoding </w:t>
      </w:r>
      <w:r>
        <w:rPr/>
        <w:t>comes from digital circuit terminology, where it describes circuit settings in which only one bit is allowed to be positive </w:t>
      </w:r>
      <w:r>
        <w:rPr>
          <w:spacing w:val="-2"/>
        </w:rPr>
        <w:t>(hot).</w:t>
      </w:r>
    </w:p>
    <w:p>
      <w:pPr>
        <w:spacing w:line="211" w:lineRule="auto" w:before="247"/>
        <w:ind w:left="999" w:right="1097" w:firstLine="0"/>
        <w:jc w:val="left"/>
        <w:rPr>
          <w:i/>
          <w:sz w:val="20"/>
        </w:rPr>
      </w:pPr>
      <w:bookmarkStart w:name="_bookmark1011" w:id="1325"/>
      <w:bookmarkEnd w:id="1325"/>
      <w:r>
        <w:rPr/>
      </w:r>
      <w:r>
        <w:rPr>
          <w:i/>
          <w:sz w:val="20"/>
        </w:rPr>
        <w:t>Table</w:t>
      </w:r>
      <w:r>
        <w:rPr>
          <w:i/>
          <w:spacing w:val="-12"/>
          <w:sz w:val="20"/>
        </w:rPr>
        <w:t> </w:t>
      </w:r>
      <w:r>
        <w:rPr>
          <w:i/>
          <w:sz w:val="20"/>
        </w:rPr>
        <w:t>6-2.</w:t>
      </w:r>
      <w:r>
        <w:rPr>
          <w:i/>
          <w:spacing w:val="-11"/>
          <w:sz w:val="20"/>
        </w:rPr>
        <w:t> </w:t>
      </w:r>
      <w:r>
        <w:rPr>
          <w:i/>
          <w:sz w:val="20"/>
        </w:rPr>
        <w:t>Representing</w:t>
      </w:r>
      <w:r>
        <w:rPr>
          <w:i/>
          <w:spacing w:val="-12"/>
          <w:sz w:val="20"/>
        </w:rPr>
        <w:t> </w:t>
      </w:r>
      <w:r>
        <w:rPr>
          <w:i/>
          <w:sz w:val="20"/>
        </w:rPr>
        <w:t>home</w:t>
      </w:r>
      <w:r>
        <w:rPr>
          <w:i/>
          <w:spacing w:val="-11"/>
          <w:sz w:val="20"/>
        </w:rPr>
        <w:t> </w:t>
      </w:r>
      <w:r>
        <w:rPr>
          <w:i/>
          <w:sz w:val="20"/>
        </w:rPr>
        <w:t>ownership</w:t>
      </w:r>
      <w:r>
        <w:rPr>
          <w:i/>
          <w:spacing w:val="-12"/>
          <w:sz w:val="20"/>
        </w:rPr>
        <w:t> </w:t>
      </w:r>
      <w:r>
        <w:rPr>
          <w:i/>
          <w:sz w:val="20"/>
        </w:rPr>
        <w:t>factor</w:t>
      </w:r>
      <w:r>
        <w:rPr>
          <w:i/>
          <w:spacing w:val="-11"/>
          <w:sz w:val="20"/>
        </w:rPr>
        <w:t> </w:t>
      </w:r>
      <w:r>
        <w:rPr>
          <w:i/>
          <w:sz w:val="20"/>
        </w:rPr>
        <w:t>data</w:t>
      </w:r>
      <w:r>
        <w:rPr>
          <w:i/>
          <w:spacing w:val="-12"/>
          <w:sz w:val="20"/>
        </w:rPr>
        <w:t> </w:t>
      </w:r>
      <w:r>
        <w:rPr>
          <w:i/>
          <w:sz w:val="20"/>
        </w:rPr>
        <w:t>in</w:t>
      </w:r>
      <w:r>
        <w:rPr>
          <w:i/>
          <w:spacing w:val="-11"/>
          <w:sz w:val="20"/>
        </w:rPr>
        <w:t> </w:t>
      </w:r>
      <w:hyperlink w:history="true" w:anchor="_bookmark993">
        <w:r>
          <w:rPr>
            <w:i/>
            <w:color w:val="990000"/>
            <w:sz w:val="20"/>
          </w:rPr>
          <w:t>Table</w:t>
        </w:r>
        <w:r>
          <w:rPr>
            <w:i/>
            <w:color w:val="990000"/>
            <w:spacing w:val="-12"/>
            <w:sz w:val="20"/>
          </w:rPr>
          <w:t> </w:t>
        </w:r>
        <w:r>
          <w:rPr>
            <w:i/>
            <w:color w:val="990000"/>
            <w:sz w:val="20"/>
          </w:rPr>
          <w:t>6-1</w:t>
        </w:r>
      </w:hyperlink>
      <w:r>
        <w:rPr>
          <w:i/>
          <w:color w:val="990000"/>
          <w:spacing w:val="-11"/>
          <w:sz w:val="20"/>
        </w:rPr>
        <w:t> </w:t>
      </w:r>
      <w:r>
        <w:rPr>
          <w:i/>
          <w:sz w:val="20"/>
        </w:rPr>
        <w:t>as</w:t>
      </w:r>
      <w:r>
        <w:rPr>
          <w:i/>
          <w:spacing w:val="-11"/>
          <w:sz w:val="20"/>
        </w:rPr>
        <w:t> </w:t>
      </w:r>
      <w:r>
        <w:rPr>
          <w:i/>
          <w:sz w:val="20"/>
        </w:rPr>
        <w:t>a</w:t>
      </w:r>
      <w:r>
        <w:rPr>
          <w:i/>
          <w:spacing w:val="-12"/>
          <w:sz w:val="20"/>
        </w:rPr>
        <w:t> </w:t>
      </w:r>
      <w:r>
        <w:rPr>
          <w:i/>
          <w:sz w:val="20"/>
        </w:rPr>
        <w:t>numeric</w:t>
      </w:r>
      <w:r>
        <w:rPr>
          <w:i/>
          <w:spacing w:val="-11"/>
          <w:sz w:val="20"/>
        </w:rPr>
        <w:t> </w:t>
      </w:r>
      <w:r>
        <w:rPr>
          <w:i/>
          <w:sz w:val="20"/>
        </w:rPr>
        <w:t>dummy</w:t>
      </w:r>
      <w:r>
        <w:rPr>
          <w:i/>
          <w:sz w:val="20"/>
        </w:rPr>
        <w:t> </w:t>
      </w:r>
      <w:r>
        <w:rPr>
          <w:i/>
          <w:spacing w:val="-2"/>
          <w:sz w:val="20"/>
        </w:rPr>
        <w:t>variable</w:t>
      </w:r>
    </w:p>
    <w:p>
      <w:pPr>
        <w:spacing w:before="113" w:after="54"/>
        <w:ind w:left="1000" w:right="0" w:firstLine="0"/>
        <w:jc w:val="left"/>
        <w:rPr>
          <w:rFonts w:ascii="Myriad Pro Light Cond"/>
          <w:b/>
          <w:sz w:val="18"/>
        </w:rPr>
      </w:pPr>
      <w:r>
        <w:rPr>
          <w:rFonts w:ascii="Myriad Pro Light Cond"/>
          <w:b/>
          <w:color w:val="FFFFFF"/>
          <w:spacing w:val="42"/>
          <w:sz w:val="18"/>
          <w:highlight w:val="black"/>
        </w:rPr>
        <w:t> </w:t>
      </w:r>
      <w:r>
        <w:rPr>
          <w:rFonts w:ascii="Myriad Pro Light Cond"/>
          <w:b/>
          <w:color w:val="FFFFFF"/>
          <w:sz w:val="18"/>
          <w:highlight w:val="black"/>
        </w:rPr>
        <w:t>OWNS_WITH_MORTGAGE</w:t>
      </w:r>
      <w:r>
        <w:rPr>
          <w:rFonts w:ascii="Myriad Pro Light Cond"/>
          <w:b/>
          <w:color w:val="FFFFFF"/>
          <w:spacing w:val="42"/>
          <w:sz w:val="18"/>
          <w:highlight w:val="black"/>
        </w:rPr>
        <w:t>  </w:t>
      </w:r>
      <w:r>
        <w:rPr>
          <w:rFonts w:ascii="Myriad Pro Light Cond"/>
          <w:b/>
          <w:color w:val="FFFFFF"/>
          <w:sz w:val="18"/>
          <w:highlight w:val="black"/>
        </w:rPr>
        <w:t>OWNS_WITHOUT_MORTGAGE</w:t>
      </w:r>
      <w:r>
        <w:rPr>
          <w:rFonts w:ascii="Myriad Pro Light Cond"/>
          <w:b/>
          <w:color w:val="FFFFFF"/>
          <w:spacing w:val="43"/>
          <w:sz w:val="18"/>
          <w:highlight w:val="black"/>
        </w:rPr>
        <w:t>  </w:t>
      </w:r>
      <w:r>
        <w:rPr>
          <w:rFonts w:ascii="Myriad Pro Light Cond"/>
          <w:b/>
          <w:color w:val="FFFFFF"/>
          <w:sz w:val="18"/>
          <w:highlight w:val="black"/>
        </w:rPr>
        <w:t>OTHER</w:t>
      </w:r>
      <w:r>
        <w:rPr>
          <w:rFonts w:ascii="Myriad Pro Light Cond"/>
          <w:b/>
          <w:color w:val="FFFFFF"/>
          <w:spacing w:val="43"/>
          <w:sz w:val="18"/>
          <w:highlight w:val="black"/>
        </w:rPr>
        <w:t>  </w:t>
      </w:r>
      <w:r>
        <w:rPr>
          <w:rFonts w:ascii="Myriad Pro Light Cond"/>
          <w:b/>
          <w:color w:val="FFFFFF"/>
          <w:spacing w:val="-4"/>
          <w:sz w:val="18"/>
          <w:highlight w:val="black"/>
        </w:rPr>
        <w:t>RENT</w:t>
      </w:r>
      <w:r>
        <w:rPr>
          <w:rFonts w:ascii="Myriad Pro Light Cond"/>
          <w:b/>
          <w:color w:val="FFFFFF"/>
          <w:spacing w:val="40"/>
          <w:sz w:val="18"/>
          <w:highlight w:val="black"/>
        </w:rPr>
        <w:t> </w:t>
      </w:r>
    </w:p>
    <w:tbl>
      <w:tblPr>
        <w:tblW w:w="0" w:type="auto"/>
        <w:jc w:val="left"/>
        <w:tblInd w:w="10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5"/>
        <w:gridCol w:w="1776"/>
        <w:gridCol w:w="1213"/>
        <w:gridCol w:w="607"/>
      </w:tblGrid>
      <w:tr>
        <w:trPr>
          <w:trHeight w:val="245" w:hRule="atLeast"/>
        </w:trPr>
        <w:tc>
          <w:tcPr>
            <w:tcW w:w="935" w:type="dxa"/>
          </w:tcPr>
          <w:p>
            <w:pPr>
              <w:pStyle w:val="TableParagraph"/>
              <w:spacing w:line="240" w:lineRule="auto"/>
              <w:ind w:left="71"/>
              <w:jc w:val="left"/>
              <w:rPr>
                <w:rFonts w:ascii="Myriad Pro Cond"/>
                <w:sz w:val="18"/>
              </w:rPr>
            </w:pPr>
            <w:r>
              <w:rPr>
                <w:rFonts w:ascii="Myriad Pro Cond"/>
                <w:spacing w:val="-10"/>
                <w:sz w:val="18"/>
              </w:rPr>
              <w:t>1</w:t>
            </w:r>
          </w:p>
        </w:tc>
        <w:tc>
          <w:tcPr>
            <w:tcW w:w="1776" w:type="dxa"/>
          </w:tcPr>
          <w:p>
            <w:pPr>
              <w:pStyle w:val="TableParagraph"/>
              <w:spacing w:line="240" w:lineRule="auto"/>
              <w:ind w:left="794"/>
              <w:jc w:val="left"/>
              <w:rPr>
                <w:rFonts w:ascii="Myriad Pro Cond"/>
                <w:sz w:val="18"/>
              </w:rPr>
            </w:pPr>
            <w:r>
              <w:rPr>
                <w:rFonts w:ascii="Myriad Pro Cond"/>
                <w:spacing w:val="-10"/>
                <w:sz w:val="18"/>
              </w:rPr>
              <w:t>0</w:t>
            </w:r>
          </w:p>
        </w:tc>
        <w:tc>
          <w:tcPr>
            <w:tcW w:w="1213" w:type="dxa"/>
          </w:tcPr>
          <w:p>
            <w:pPr>
              <w:pStyle w:val="TableParagraph"/>
              <w:spacing w:line="240" w:lineRule="auto"/>
              <w:ind w:right="228"/>
              <w:rPr>
                <w:rFonts w:ascii="Myriad Pro Cond"/>
                <w:sz w:val="18"/>
              </w:rPr>
            </w:pPr>
            <w:r>
              <w:rPr>
                <w:rFonts w:ascii="Myriad Pro Cond"/>
                <w:spacing w:val="-10"/>
                <w:sz w:val="18"/>
              </w:rPr>
              <w:t>0</w:t>
            </w:r>
          </w:p>
        </w:tc>
        <w:tc>
          <w:tcPr>
            <w:tcW w:w="607" w:type="dxa"/>
          </w:tcPr>
          <w:p>
            <w:pPr>
              <w:pStyle w:val="TableParagraph"/>
              <w:spacing w:line="240" w:lineRule="auto"/>
              <w:ind w:right="72"/>
              <w:jc w:val="center"/>
              <w:rPr>
                <w:rFonts w:ascii="Myriad Pro Cond"/>
                <w:sz w:val="18"/>
              </w:rPr>
            </w:pPr>
            <w:r>
              <w:rPr>
                <w:rFonts w:ascii="Myriad Pro Cond"/>
                <w:spacing w:val="-10"/>
                <w:sz w:val="18"/>
              </w:rPr>
              <w:t>0</w:t>
            </w:r>
          </w:p>
        </w:tc>
      </w:tr>
      <w:tr>
        <w:trPr>
          <w:trHeight w:val="278" w:hRule="atLeast"/>
        </w:trPr>
        <w:tc>
          <w:tcPr>
            <w:tcW w:w="935" w:type="dxa"/>
          </w:tcPr>
          <w:p>
            <w:pPr>
              <w:pStyle w:val="TableParagraph"/>
              <w:spacing w:line="240" w:lineRule="auto" w:before="32"/>
              <w:ind w:left="71"/>
              <w:jc w:val="left"/>
              <w:rPr>
                <w:rFonts w:ascii="Myriad Pro Cond"/>
                <w:sz w:val="18"/>
              </w:rPr>
            </w:pPr>
            <w:r>
              <w:rPr>
                <w:rFonts w:ascii="Myriad Pro Cond"/>
                <w:spacing w:val="-10"/>
                <w:sz w:val="18"/>
              </w:rPr>
              <w:t>1</w:t>
            </w:r>
          </w:p>
        </w:tc>
        <w:tc>
          <w:tcPr>
            <w:tcW w:w="1776" w:type="dxa"/>
          </w:tcPr>
          <w:p>
            <w:pPr>
              <w:pStyle w:val="TableParagraph"/>
              <w:spacing w:line="240" w:lineRule="auto" w:before="32"/>
              <w:ind w:left="794"/>
              <w:jc w:val="left"/>
              <w:rPr>
                <w:rFonts w:ascii="Myriad Pro Cond"/>
                <w:sz w:val="18"/>
              </w:rPr>
            </w:pPr>
            <w:r>
              <w:rPr>
                <w:rFonts w:ascii="Myriad Pro Cond"/>
                <w:spacing w:val="-10"/>
                <w:sz w:val="18"/>
              </w:rPr>
              <w:t>0</w:t>
            </w:r>
          </w:p>
        </w:tc>
        <w:tc>
          <w:tcPr>
            <w:tcW w:w="1213" w:type="dxa"/>
          </w:tcPr>
          <w:p>
            <w:pPr>
              <w:pStyle w:val="TableParagraph"/>
              <w:spacing w:line="240" w:lineRule="auto" w:before="32"/>
              <w:ind w:right="228"/>
              <w:rPr>
                <w:rFonts w:ascii="Myriad Pro Cond"/>
                <w:sz w:val="18"/>
              </w:rPr>
            </w:pPr>
            <w:r>
              <w:rPr>
                <w:rFonts w:ascii="Myriad Pro Cond"/>
                <w:spacing w:val="-10"/>
                <w:sz w:val="18"/>
              </w:rPr>
              <w:t>0</w:t>
            </w:r>
          </w:p>
        </w:tc>
        <w:tc>
          <w:tcPr>
            <w:tcW w:w="607" w:type="dxa"/>
          </w:tcPr>
          <w:p>
            <w:pPr>
              <w:pStyle w:val="TableParagraph"/>
              <w:spacing w:line="240" w:lineRule="auto" w:before="32"/>
              <w:ind w:right="72"/>
              <w:jc w:val="center"/>
              <w:rPr>
                <w:rFonts w:ascii="Myriad Pro Cond"/>
                <w:sz w:val="18"/>
              </w:rPr>
            </w:pPr>
            <w:r>
              <w:rPr>
                <w:rFonts w:ascii="Myriad Pro Cond"/>
                <w:spacing w:val="-10"/>
                <w:sz w:val="18"/>
              </w:rPr>
              <w:t>0</w:t>
            </w:r>
          </w:p>
        </w:tc>
      </w:tr>
      <w:tr>
        <w:trPr>
          <w:trHeight w:val="278" w:hRule="atLeast"/>
        </w:trPr>
        <w:tc>
          <w:tcPr>
            <w:tcW w:w="935" w:type="dxa"/>
          </w:tcPr>
          <w:p>
            <w:pPr>
              <w:pStyle w:val="TableParagraph"/>
              <w:spacing w:line="240" w:lineRule="auto" w:before="32"/>
              <w:ind w:left="71"/>
              <w:jc w:val="left"/>
              <w:rPr>
                <w:rFonts w:ascii="Myriad Pro Cond"/>
                <w:sz w:val="18"/>
              </w:rPr>
            </w:pPr>
            <w:r>
              <w:rPr>
                <w:rFonts w:ascii="Myriad Pro Cond"/>
                <w:spacing w:val="-10"/>
                <w:sz w:val="18"/>
              </w:rPr>
              <w:t>1</w:t>
            </w:r>
          </w:p>
        </w:tc>
        <w:tc>
          <w:tcPr>
            <w:tcW w:w="1776" w:type="dxa"/>
          </w:tcPr>
          <w:p>
            <w:pPr>
              <w:pStyle w:val="TableParagraph"/>
              <w:spacing w:line="240" w:lineRule="auto" w:before="32"/>
              <w:ind w:left="794"/>
              <w:jc w:val="left"/>
              <w:rPr>
                <w:rFonts w:ascii="Myriad Pro Cond"/>
                <w:sz w:val="18"/>
              </w:rPr>
            </w:pPr>
            <w:r>
              <w:rPr>
                <w:rFonts w:ascii="Myriad Pro Cond"/>
                <w:spacing w:val="-10"/>
                <w:sz w:val="18"/>
              </w:rPr>
              <w:t>0</w:t>
            </w:r>
          </w:p>
        </w:tc>
        <w:tc>
          <w:tcPr>
            <w:tcW w:w="1213" w:type="dxa"/>
          </w:tcPr>
          <w:p>
            <w:pPr>
              <w:pStyle w:val="TableParagraph"/>
              <w:spacing w:line="240" w:lineRule="auto" w:before="32"/>
              <w:ind w:right="228"/>
              <w:rPr>
                <w:rFonts w:ascii="Myriad Pro Cond"/>
                <w:sz w:val="18"/>
              </w:rPr>
            </w:pPr>
            <w:r>
              <w:rPr>
                <w:rFonts w:ascii="Myriad Pro Cond"/>
                <w:spacing w:val="-10"/>
                <w:sz w:val="18"/>
              </w:rPr>
              <w:t>0</w:t>
            </w:r>
          </w:p>
        </w:tc>
        <w:tc>
          <w:tcPr>
            <w:tcW w:w="607" w:type="dxa"/>
          </w:tcPr>
          <w:p>
            <w:pPr>
              <w:pStyle w:val="TableParagraph"/>
              <w:spacing w:line="240" w:lineRule="auto" w:before="32"/>
              <w:ind w:right="72"/>
              <w:jc w:val="center"/>
              <w:rPr>
                <w:rFonts w:ascii="Myriad Pro Cond"/>
                <w:sz w:val="18"/>
              </w:rPr>
            </w:pPr>
            <w:r>
              <w:rPr>
                <w:rFonts w:ascii="Myriad Pro Cond"/>
                <w:spacing w:val="-10"/>
                <w:sz w:val="18"/>
              </w:rPr>
              <w:t>0</w:t>
            </w:r>
          </w:p>
        </w:tc>
      </w:tr>
      <w:tr>
        <w:trPr>
          <w:trHeight w:val="277" w:hRule="atLeast"/>
        </w:trPr>
        <w:tc>
          <w:tcPr>
            <w:tcW w:w="935" w:type="dxa"/>
          </w:tcPr>
          <w:p>
            <w:pPr>
              <w:pStyle w:val="TableParagraph"/>
              <w:spacing w:line="240" w:lineRule="auto" w:before="32"/>
              <w:ind w:left="71"/>
              <w:jc w:val="left"/>
              <w:rPr>
                <w:rFonts w:ascii="Myriad Pro Cond"/>
                <w:sz w:val="18"/>
              </w:rPr>
            </w:pPr>
            <w:r>
              <w:rPr>
                <w:rFonts w:ascii="Myriad Pro Cond"/>
                <w:spacing w:val="-10"/>
                <w:sz w:val="18"/>
              </w:rPr>
              <w:t>1</w:t>
            </w:r>
          </w:p>
        </w:tc>
        <w:tc>
          <w:tcPr>
            <w:tcW w:w="1776" w:type="dxa"/>
          </w:tcPr>
          <w:p>
            <w:pPr>
              <w:pStyle w:val="TableParagraph"/>
              <w:spacing w:line="240" w:lineRule="auto" w:before="32"/>
              <w:ind w:left="794"/>
              <w:jc w:val="left"/>
              <w:rPr>
                <w:rFonts w:ascii="Myriad Pro Cond"/>
                <w:sz w:val="18"/>
              </w:rPr>
            </w:pPr>
            <w:r>
              <w:rPr>
                <w:rFonts w:ascii="Myriad Pro Cond"/>
                <w:spacing w:val="-10"/>
                <w:sz w:val="18"/>
              </w:rPr>
              <w:t>0</w:t>
            </w:r>
          </w:p>
        </w:tc>
        <w:tc>
          <w:tcPr>
            <w:tcW w:w="1213" w:type="dxa"/>
          </w:tcPr>
          <w:p>
            <w:pPr>
              <w:pStyle w:val="TableParagraph"/>
              <w:spacing w:line="240" w:lineRule="auto" w:before="32"/>
              <w:ind w:right="228"/>
              <w:rPr>
                <w:rFonts w:ascii="Myriad Pro Cond"/>
                <w:sz w:val="18"/>
              </w:rPr>
            </w:pPr>
            <w:r>
              <w:rPr>
                <w:rFonts w:ascii="Myriad Pro Cond"/>
                <w:spacing w:val="-10"/>
                <w:sz w:val="18"/>
              </w:rPr>
              <w:t>0</w:t>
            </w:r>
          </w:p>
        </w:tc>
        <w:tc>
          <w:tcPr>
            <w:tcW w:w="607" w:type="dxa"/>
          </w:tcPr>
          <w:p>
            <w:pPr>
              <w:pStyle w:val="TableParagraph"/>
              <w:spacing w:line="240" w:lineRule="auto" w:before="32"/>
              <w:ind w:right="72"/>
              <w:jc w:val="center"/>
              <w:rPr>
                <w:rFonts w:ascii="Myriad Pro Cond"/>
                <w:sz w:val="18"/>
              </w:rPr>
            </w:pPr>
            <w:r>
              <w:rPr>
                <w:rFonts w:ascii="Myriad Pro Cond"/>
                <w:spacing w:val="-10"/>
                <w:sz w:val="18"/>
              </w:rPr>
              <w:t>0</w:t>
            </w:r>
          </w:p>
        </w:tc>
      </w:tr>
      <w:tr>
        <w:trPr>
          <w:trHeight w:val="277" w:hRule="atLeast"/>
        </w:trPr>
        <w:tc>
          <w:tcPr>
            <w:tcW w:w="935" w:type="dxa"/>
          </w:tcPr>
          <w:p>
            <w:pPr>
              <w:pStyle w:val="TableParagraph"/>
              <w:spacing w:line="240" w:lineRule="auto" w:before="32"/>
              <w:ind w:left="71"/>
              <w:jc w:val="left"/>
              <w:rPr>
                <w:rFonts w:ascii="Myriad Pro Cond"/>
                <w:sz w:val="18"/>
              </w:rPr>
            </w:pPr>
            <w:r>
              <w:rPr>
                <w:rFonts w:ascii="Myriad Pro Cond"/>
                <w:spacing w:val="-10"/>
                <w:sz w:val="18"/>
              </w:rPr>
              <w:t>0</w:t>
            </w:r>
          </w:p>
        </w:tc>
        <w:tc>
          <w:tcPr>
            <w:tcW w:w="1776" w:type="dxa"/>
          </w:tcPr>
          <w:p>
            <w:pPr>
              <w:pStyle w:val="TableParagraph"/>
              <w:spacing w:line="240" w:lineRule="auto" w:before="32"/>
              <w:ind w:left="794"/>
              <w:jc w:val="left"/>
              <w:rPr>
                <w:rFonts w:ascii="Myriad Pro Cond"/>
                <w:sz w:val="18"/>
              </w:rPr>
            </w:pPr>
            <w:r>
              <w:rPr>
                <w:rFonts w:ascii="Myriad Pro Cond"/>
                <w:spacing w:val="-10"/>
                <w:sz w:val="18"/>
              </w:rPr>
              <w:t>0</w:t>
            </w:r>
          </w:p>
        </w:tc>
        <w:tc>
          <w:tcPr>
            <w:tcW w:w="1213" w:type="dxa"/>
          </w:tcPr>
          <w:p>
            <w:pPr>
              <w:pStyle w:val="TableParagraph"/>
              <w:spacing w:line="240" w:lineRule="auto" w:before="32"/>
              <w:ind w:right="228"/>
              <w:rPr>
                <w:rFonts w:ascii="Myriad Pro Cond"/>
                <w:sz w:val="18"/>
              </w:rPr>
            </w:pPr>
            <w:r>
              <w:rPr>
                <w:rFonts w:ascii="Myriad Pro Cond"/>
                <w:spacing w:val="-10"/>
                <w:sz w:val="18"/>
              </w:rPr>
              <w:t>0</w:t>
            </w:r>
          </w:p>
        </w:tc>
        <w:tc>
          <w:tcPr>
            <w:tcW w:w="607" w:type="dxa"/>
          </w:tcPr>
          <w:p>
            <w:pPr>
              <w:pStyle w:val="TableParagraph"/>
              <w:spacing w:line="240" w:lineRule="auto" w:before="32"/>
              <w:ind w:right="72"/>
              <w:jc w:val="center"/>
              <w:rPr>
                <w:rFonts w:ascii="Myriad Pro Cond"/>
                <w:sz w:val="18"/>
              </w:rPr>
            </w:pPr>
            <w:r>
              <w:rPr>
                <w:rFonts w:ascii="Myriad Pro Cond"/>
                <w:spacing w:val="-10"/>
                <w:sz w:val="18"/>
              </w:rPr>
              <w:t>1</w:t>
            </w:r>
          </w:p>
        </w:tc>
      </w:tr>
      <w:tr>
        <w:trPr>
          <w:trHeight w:val="294" w:hRule="atLeast"/>
        </w:trPr>
        <w:tc>
          <w:tcPr>
            <w:tcW w:w="935" w:type="dxa"/>
            <w:tcBorders>
              <w:bottom w:val="single" w:sz="2" w:space="0" w:color="000000"/>
            </w:tcBorders>
          </w:tcPr>
          <w:p>
            <w:pPr>
              <w:pStyle w:val="TableParagraph"/>
              <w:spacing w:line="240" w:lineRule="auto" w:before="32"/>
              <w:ind w:left="71"/>
              <w:jc w:val="left"/>
              <w:rPr>
                <w:rFonts w:ascii="Myriad Pro Cond"/>
                <w:sz w:val="18"/>
              </w:rPr>
            </w:pPr>
            <w:r>
              <w:rPr>
                <w:rFonts w:ascii="Myriad Pro Cond"/>
                <w:spacing w:val="-10"/>
                <w:sz w:val="18"/>
              </w:rPr>
              <w:t>0</w:t>
            </w:r>
          </w:p>
        </w:tc>
        <w:tc>
          <w:tcPr>
            <w:tcW w:w="1776" w:type="dxa"/>
            <w:tcBorders>
              <w:bottom w:val="single" w:sz="2" w:space="0" w:color="000000"/>
            </w:tcBorders>
          </w:tcPr>
          <w:p>
            <w:pPr>
              <w:pStyle w:val="TableParagraph"/>
              <w:spacing w:line="240" w:lineRule="auto" w:before="32"/>
              <w:ind w:left="794"/>
              <w:jc w:val="left"/>
              <w:rPr>
                <w:rFonts w:ascii="Myriad Pro Cond"/>
                <w:sz w:val="18"/>
              </w:rPr>
            </w:pPr>
            <w:r>
              <w:rPr>
                <w:rFonts w:ascii="Myriad Pro Cond"/>
                <w:spacing w:val="-10"/>
                <w:sz w:val="18"/>
              </w:rPr>
              <w:t>0</w:t>
            </w:r>
          </w:p>
        </w:tc>
        <w:tc>
          <w:tcPr>
            <w:tcW w:w="1213" w:type="dxa"/>
            <w:tcBorders>
              <w:bottom w:val="single" w:sz="2" w:space="0" w:color="000000"/>
            </w:tcBorders>
          </w:tcPr>
          <w:p>
            <w:pPr>
              <w:pStyle w:val="TableParagraph"/>
              <w:spacing w:line="240" w:lineRule="auto" w:before="32"/>
              <w:ind w:right="228"/>
              <w:rPr>
                <w:rFonts w:ascii="Myriad Pro Cond"/>
                <w:sz w:val="18"/>
              </w:rPr>
            </w:pPr>
            <w:r>
              <w:rPr>
                <w:rFonts w:ascii="Myriad Pro Cond"/>
                <w:spacing w:val="-10"/>
                <w:sz w:val="18"/>
              </w:rPr>
              <w:t>0</w:t>
            </w:r>
          </w:p>
        </w:tc>
        <w:tc>
          <w:tcPr>
            <w:tcW w:w="607" w:type="dxa"/>
            <w:tcBorders>
              <w:bottom w:val="single" w:sz="2" w:space="0" w:color="000000"/>
            </w:tcBorders>
          </w:tcPr>
          <w:p>
            <w:pPr>
              <w:pStyle w:val="TableParagraph"/>
              <w:spacing w:line="240" w:lineRule="auto" w:before="32"/>
              <w:ind w:right="72"/>
              <w:jc w:val="center"/>
              <w:rPr>
                <w:rFonts w:ascii="Myriad Pro Cond"/>
                <w:sz w:val="18"/>
              </w:rPr>
            </w:pPr>
            <w:r>
              <w:rPr>
                <w:rFonts w:ascii="Myriad Pro Cond"/>
                <w:spacing w:val="-10"/>
                <w:sz w:val="18"/>
              </w:rPr>
              <w:t>1</w:t>
            </w:r>
          </w:p>
        </w:tc>
      </w:tr>
    </w:tbl>
    <w:p>
      <w:pPr>
        <w:pStyle w:val="BodyText"/>
        <w:spacing w:before="77"/>
        <w:ind w:left="0"/>
        <w:rPr>
          <w:rFonts w:ascii="Myriad Pro Light Cond"/>
          <w:b/>
          <w:sz w:val="18"/>
        </w:rPr>
      </w:pPr>
    </w:p>
    <w:p>
      <w:pPr>
        <w:spacing w:line="216" w:lineRule="auto" w:before="0"/>
        <w:ind w:left="2295" w:right="1817" w:firstLine="0"/>
        <w:jc w:val="both"/>
        <w:rPr>
          <w:sz w:val="19"/>
        </w:rPr>
      </w:pPr>
      <w:r>
        <w:rPr/>
        <w:drawing>
          <wp:anchor distT="0" distB="0" distL="0" distR="0" allowOverlap="1" layoutInCell="1" locked="0" behindDoc="0" simplePos="0" relativeHeight="15893504">
            <wp:simplePos x="0" y="0"/>
            <wp:positionH relativeFrom="page">
              <wp:posOffset>1130300</wp:posOffset>
            </wp:positionH>
            <wp:positionV relativeFrom="paragraph">
              <wp:posOffset>6769</wp:posOffset>
            </wp:positionV>
            <wp:extent cx="481888" cy="628656"/>
            <wp:effectExtent l="0" t="0" r="0" b="0"/>
            <wp:wrapNone/>
            <wp:docPr id="874" name="Image 874"/>
            <wp:cNvGraphicFramePr>
              <a:graphicFrameLocks/>
            </wp:cNvGraphicFramePr>
            <a:graphic>
              <a:graphicData uri="http://schemas.openxmlformats.org/drawingml/2006/picture">
                <pic:pic>
                  <pic:nvPicPr>
                    <pic:cNvPr id="874" name="Image 874"/>
                    <pic:cNvPicPr/>
                  </pic:nvPicPr>
                  <pic:blipFill>
                    <a:blip r:embed="rId21" cstate="print"/>
                    <a:stretch>
                      <a:fillRect/>
                    </a:stretch>
                  </pic:blipFill>
                  <pic:spPr>
                    <a:xfrm>
                      <a:off x="0" y="0"/>
                      <a:ext cx="481888" cy="628656"/>
                    </a:xfrm>
                    <a:prstGeom prst="rect">
                      <a:avLst/>
                    </a:prstGeom>
                  </pic:spPr>
                </pic:pic>
              </a:graphicData>
            </a:graphic>
          </wp:anchor>
        </w:drawing>
      </w:r>
      <w:r>
        <w:rPr>
          <w:sz w:val="19"/>
        </w:rPr>
        <w:t>In linear and logistic regression, one hot encoding causes </w:t>
      </w:r>
      <w:r>
        <w:rPr>
          <w:sz w:val="19"/>
        </w:rPr>
        <w:t>problems </w:t>
      </w:r>
      <w:bookmarkStart w:name="_bookmark1013" w:id="1326"/>
      <w:bookmarkEnd w:id="1326"/>
      <w:r>
        <w:rPr>
          <w:sz w:val="19"/>
        </w:rPr>
        <w:t>with</w:t>
      </w:r>
      <w:r>
        <w:rPr>
          <w:sz w:val="19"/>
        </w:rPr>
        <w:t> multicollinearity; see </w:t>
      </w:r>
      <w:hyperlink w:history="true" w:anchor="_bookmark733">
        <w:r>
          <w:rPr>
            <w:color w:val="990000"/>
            <w:sz w:val="19"/>
          </w:rPr>
          <w:t>“Multicollinearity” on page 172</w:t>
        </w:r>
      </w:hyperlink>
      <w:r>
        <w:rPr>
          <w:sz w:val="19"/>
        </w:rPr>
        <w:t>. In such cases, one dummy is omitted (its value can be inferred from the </w:t>
      </w:r>
      <w:bookmarkStart w:name="_bookmark1012" w:id="1327"/>
      <w:bookmarkEnd w:id="1327"/>
      <w:r>
        <w:rPr>
          <w:sz w:val="19"/>
        </w:rPr>
        <w:t>other</w:t>
      </w:r>
      <w:r>
        <w:rPr>
          <w:sz w:val="19"/>
        </w:rPr>
        <w:t> values). This is not an issue with KNN and other methods discussed in this book.</w:t>
      </w:r>
    </w:p>
    <w:p>
      <w:pPr>
        <w:pStyle w:val="Heading3"/>
        <w:spacing w:before="244"/>
        <w:jc w:val="left"/>
        <w:rPr>
          <w:b/>
        </w:rPr>
      </w:pPr>
      <w:bookmarkStart w:name="Standardization (Normalization, z-Scores" w:id="1328"/>
      <w:bookmarkEnd w:id="1328"/>
      <w:r>
        <w:rPr/>
      </w:r>
      <w:bookmarkStart w:name="_bookmark1014" w:id="1329"/>
      <w:bookmarkEnd w:id="1329"/>
      <w:r>
        <w:rPr/>
      </w:r>
      <w:r>
        <w:rPr>
          <w:b/>
        </w:rPr>
        <w:t>Standardization</w:t>
      </w:r>
      <w:r>
        <w:rPr>
          <w:b/>
          <w:spacing w:val="17"/>
        </w:rPr>
        <w:t> </w:t>
      </w:r>
      <w:r>
        <w:rPr>
          <w:b/>
        </w:rPr>
        <w:t>(Normalization,</w:t>
      </w:r>
      <w:r>
        <w:rPr>
          <w:b/>
          <w:spacing w:val="17"/>
        </w:rPr>
        <w:t> </w:t>
      </w:r>
      <w:r>
        <w:rPr>
          <w:b/>
        </w:rPr>
        <w:t>z-</w:t>
      </w:r>
      <w:r>
        <w:rPr>
          <w:b/>
          <w:spacing w:val="-2"/>
        </w:rPr>
        <w:t>Scores)</w:t>
      </w:r>
    </w:p>
    <w:p>
      <w:pPr>
        <w:pStyle w:val="BodyText"/>
        <w:spacing w:line="213" w:lineRule="auto" w:before="102"/>
        <w:ind w:right="1097"/>
        <w:jc w:val="both"/>
      </w:pPr>
      <w:r>
        <w:rPr/>
        <mc:AlternateContent>
          <mc:Choice Requires="wps">
            <w:drawing>
              <wp:anchor distT="0" distB="0" distL="0" distR="0" allowOverlap="1" layoutInCell="1" locked="0" behindDoc="1" simplePos="0" relativeHeight="478708224">
                <wp:simplePos x="0" y="0"/>
                <wp:positionH relativeFrom="page">
                  <wp:posOffset>1422412</wp:posOffset>
                </wp:positionH>
                <wp:positionV relativeFrom="paragraph">
                  <wp:posOffset>1175923</wp:posOffset>
                </wp:positionV>
                <wp:extent cx="43180" cy="173355"/>
                <wp:effectExtent l="0" t="0" r="0" b="0"/>
                <wp:wrapNone/>
                <wp:docPr id="875" name="Textbox 875"/>
                <wp:cNvGraphicFramePr>
                  <a:graphicFrameLocks/>
                </wp:cNvGraphicFramePr>
                <a:graphic>
                  <a:graphicData uri="http://schemas.microsoft.com/office/word/2010/wordprocessingShape">
                    <wps:wsp>
                      <wps:cNvPr id="875" name="Textbox 875"/>
                      <wps:cNvSpPr txBox="1"/>
                      <wps:spPr>
                        <a:xfrm>
                          <a:off x="0" y="0"/>
                          <a:ext cx="43180" cy="173355"/>
                        </a:xfrm>
                        <a:prstGeom prst="rect">
                          <a:avLst/>
                        </a:prstGeom>
                      </wps:spPr>
                      <wps:txbx>
                        <w:txbxContent>
                          <w:p>
                            <w:pPr>
                              <w:spacing w:before="0"/>
                              <w:ind w:left="0" w:right="0" w:firstLine="0"/>
                              <w:jc w:val="left"/>
                              <w:rPr>
                                <w:i/>
                                <w:sz w:val="20"/>
                              </w:rPr>
                            </w:pPr>
                            <w:r>
                              <w:rPr>
                                <w:i/>
                                <w:spacing w:val="-10"/>
                                <w:sz w:val="20"/>
                              </w:rPr>
                              <w:t>s</w:t>
                            </w:r>
                          </w:p>
                        </w:txbxContent>
                      </wps:txbx>
                      <wps:bodyPr wrap="square" lIns="0" tIns="0" rIns="0" bIns="0" rtlCol="0">
                        <a:noAutofit/>
                      </wps:bodyPr>
                    </wps:wsp>
                  </a:graphicData>
                </a:graphic>
              </wp:anchor>
            </w:drawing>
          </mc:Choice>
          <mc:Fallback>
            <w:pict>
              <v:shape style="position:absolute;margin-left:112.000969pt;margin-top:92.592438pt;width:3.4pt;height:13.65pt;mso-position-horizontal-relative:page;mso-position-vertical-relative:paragraph;z-index:-24608256" type="#_x0000_t202" id="docshape473" filled="false" stroked="false">
                <v:textbox inset="0,0,0,0">
                  <w:txbxContent>
                    <w:p>
                      <w:pPr>
                        <w:spacing w:before="0"/>
                        <w:ind w:left="0" w:right="0" w:firstLine="0"/>
                        <w:jc w:val="left"/>
                        <w:rPr>
                          <w:i/>
                          <w:sz w:val="20"/>
                        </w:rPr>
                      </w:pPr>
                      <w:r>
                        <w:rPr>
                          <w:i/>
                          <w:spacing w:val="-10"/>
                          <w:sz w:val="20"/>
                        </w:rPr>
                        <w:t>s</w:t>
                      </w:r>
                    </w:p>
                  </w:txbxContent>
                </v:textbox>
                <w10:wrap type="none"/>
              </v:shape>
            </w:pict>
          </mc:Fallback>
        </mc:AlternateContent>
      </w:r>
      <w:r>
        <w:rPr/>
        <w:t>In</w:t>
      </w:r>
      <w:r>
        <w:rPr>
          <w:spacing w:val="-3"/>
        </w:rPr>
        <w:t> </w:t>
      </w:r>
      <w:r>
        <w:rPr/>
        <w:t>measurement,</w:t>
      </w:r>
      <w:r>
        <w:rPr>
          <w:spacing w:val="-3"/>
        </w:rPr>
        <w:t> </w:t>
      </w:r>
      <w:r>
        <w:rPr/>
        <w:t>we</w:t>
      </w:r>
      <w:r>
        <w:rPr>
          <w:spacing w:val="-3"/>
        </w:rPr>
        <w:t> </w:t>
      </w:r>
      <w:r>
        <w:rPr/>
        <w:t>are</w:t>
      </w:r>
      <w:r>
        <w:rPr>
          <w:spacing w:val="-3"/>
        </w:rPr>
        <w:t> </w:t>
      </w:r>
      <w:r>
        <w:rPr/>
        <w:t>often</w:t>
      </w:r>
      <w:r>
        <w:rPr>
          <w:spacing w:val="-3"/>
        </w:rPr>
        <w:t> </w:t>
      </w:r>
      <w:r>
        <w:rPr/>
        <w:t>not</w:t>
      </w:r>
      <w:r>
        <w:rPr>
          <w:spacing w:val="-3"/>
        </w:rPr>
        <w:t> </w:t>
      </w:r>
      <w:r>
        <w:rPr/>
        <w:t>so</w:t>
      </w:r>
      <w:r>
        <w:rPr>
          <w:spacing w:val="-3"/>
        </w:rPr>
        <w:t> </w:t>
      </w:r>
      <w:r>
        <w:rPr/>
        <w:t>much</w:t>
      </w:r>
      <w:r>
        <w:rPr>
          <w:spacing w:val="-3"/>
        </w:rPr>
        <w:t> </w:t>
      </w:r>
      <w:r>
        <w:rPr/>
        <w:t>interested</w:t>
      </w:r>
      <w:r>
        <w:rPr>
          <w:spacing w:val="-3"/>
        </w:rPr>
        <w:t> </w:t>
      </w:r>
      <w:r>
        <w:rPr/>
        <w:t>in</w:t>
      </w:r>
      <w:r>
        <w:rPr>
          <w:spacing w:val="-3"/>
        </w:rPr>
        <w:t> </w:t>
      </w:r>
      <w:r>
        <w:rPr/>
        <w:t>“how</w:t>
      </w:r>
      <w:r>
        <w:rPr>
          <w:spacing w:val="-3"/>
        </w:rPr>
        <w:t> </w:t>
      </w:r>
      <w:r>
        <w:rPr/>
        <w:t>much”</w:t>
      </w:r>
      <w:r>
        <w:rPr>
          <w:spacing w:val="-3"/>
        </w:rPr>
        <w:t> </w:t>
      </w:r>
      <w:r>
        <w:rPr/>
        <w:t>but</w:t>
      </w:r>
      <w:r>
        <w:rPr>
          <w:spacing w:val="-3"/>
        </w:rPr>
        <w:t> </w:t>
      </w:r>
      <w:r>
        <w:rPr/>
        <w:t>in</w:t>
      </w:r>
      <w:r>
        <w:rPr>
          <w:spacing w:val="-3"/>
        </w:rPr>
        <w:t> </w:t>
      </w:r>
      <w:r>
        <w:rPr/>
        <w:t>“how</w:t>
      </w:r>
      <w:r>
        <w:rPr>
          <w:spacing w:val="-3"/>
        </w:rPr>
        <w:t> </w:t>
      </w:r>
      <w:r>
        <w:rPr/>
        <w:t>dif‐ </w:t>
      </w:r>
      <w:bookmarkStart w:name="_bookmark1015" w:id="1330"/>
      <w:bookmarkEnd w:id="1330"/>
      <w:r>
        <w:rPr/>
        <w:t>fere</w:t>
      </w:r>
      <w:r>
        <w:rPr/>
        <w:t>nt</w:t>
      </w:r>
      <w:r>
        <w:rPr>
          <w:spacing w:val="-1"/>
        </w:rPr>
        <w:t> </w:t>
      </w:r>
      <w:r>
        <w:rPr/>
        <w:t>from</w:t>
      </w:r>
      <w:r>
        <w:rPr>
          <w:spacing w:val="-1"/>
        </w:rPr>
        <w:t> </w:t>
      </w:r>
      <w:r>
        <w:rPr/>
        <w:t>the</w:t>
      </w:r>
      <w:r>
        <w:rPr>
          <w:spacing w:val="-1"/>
        </w:rPr>
        <w:t> </w:t>
      </w:r>
      <w:r>
        <w:rPr/>
        <w:t>average.”</w:t>
      </w:r>
      <w:r>
        <w:rPr>
          <w:spacing w:val="-1"/>
        </w:rPr>
        <w:t> </w:t>
      </w:r>
      <w:r>
        <w:rPr/>
        <w:t>Standardization,</w:t>
      </w:r>
      <w:r>
        <w:rPr>
          <w:spacing w:val="-1"/>
        </w:rPr>
        <w:t> </w:t>
      </w:r>
      <w:r>
        <w:rPr/>
        <w:t>also</w:t>
      </w:r>
      <w:r>
        <w:rPr>
          <w:spacing w:val="-1"/>
        </w:rPr>
        <w:t> </w:t>
      </w:r>
      <w:r>
        <w:rPr/>
        <w:t>called</w:t>
      </w:r>
      <w:r>
        <w:rPr>
          <w:spacing w:val="-1"/>
        </w:rPr>
        <w:t> </w:t>
      </w:r>
      <w:r>
        <w:rPr>
          <w:i/>
        </w:rPr>
        <w:t>normalization</w:t>
      </w:r>
      <w:r>
        <w:rPr/>
        <w:t>,</w:t>
      </w:r>
      <w:r>
        <w:rPr>
          <w:spacing w:val="-1"/>
        </w:rPr>
        <w:t> </w:t>
      </w:r>
      <w:r>
        <w:rPr/>
        <w:t>puts</w:t>
      </w:r>
      <w:r>
        <w:rPr>
          <w:spacing w:val="-1"/>
        </w:rPr>
        <w:t> </w:t>
      </w:r>
      <w:r>
        <w:rPr/>
        <w:t>all</w:t>
      </w:r>
      <w:r>
        <w:rPr>
          <w:spacing w:val="-1"/>
        </w:rPr>
        <w:t> </w:t>
      </w:r>
      <w:r>
        <w:rPr/>
        <w:t>variables on similar scales by subtracting the mean and dividing by the standard deviation; in this way, we ensure that a variable does not overly influence a model simply due to</w:t>
      </w:r>
      <w:r>
        <w:rPr>
          <w:spacing w:val="40"/>
        </w:rPr>
        <w:t> </w:t>
      </w:r>
      <w:bookmarkStart w:name="_bookmark1016" w:id="1331"/>
      <w:bookmarkEnd w:id="1331"/>
      <w:r>
        <w:rPr/>
        <w:t>the</w:t>
      </w:r>
      <w:r>
        <w:rPr/>
        <w:t> scale of its original measurement:</w:t>
      </w:r>
    </w:p>
    <w:p>
      <w:pPr>
        <w:pStyle w:val="BodyText"/>
        <w:spacing w:before="29"/>
        <w:ind w:left="0"/>
        <w:rPr>
          <w:sz w:val="20"/>
        </w:rPr>
      </w:pPr>
      <w:r>
        <w:rPr/>
        <mc:AlternateContent>
          <mc:Choice Requires="wps">
            <w:drawing>
              <wp:anchor distT="0" distB="0" distL="0" distR="0" allowOverlap="1" layoutInCell="1" locked="0" behindDoc="1" simplePos="0" relativeHeight="487752192">
                <wp:simplePos x="0" y="0"/>
                <wp:positionH relativeFrom="page">
                  <wp:posOffset>1527387</wp:posOffset>
                </wp:positionH>
                <wp:positionV relativeFrom="paragraph">
                  <wp:posOffset>205006</wp:posOffset>
                </wp:positionV>
                <wp:extent cx="41910" cy="7620"/>
                <wp:effectExtent l="0" t="0" r="0" b="0"/>
                <wp:wrapTopAndBottom/>
                <wp:docPr id="876" name="Graphic 876"/>
                <wp:cNvGraphicFramePr>
                  <a:graphicFrameLocks/>
                </wp:cNvGraphicFramePr>
                <a:graphic>
                  <a:graphicData uri="http://schemas.microsoft.com/office/word/2010/wordprocessingShape">
                    <wps:wsp>
                      <wps:cNvPr id="876" name="Graphic 876"/>
                      <wps:cNvSpPr/>
                      <wps:spPr>
                        <a:xfrm>
                          <a:off x="0" y="0"/>
                          <a:ext cx="41910" cy="7620"/>
                        </a:xfrm>
                        <a:custGeom>
                          <a:avLst/>
                          <a:gdLst/>
                          <a:ahLst/>
                          <a:cxnLst/>
                          <a:rect l="l" t="t" r="r" b="b"/>
                          <a:pathLst>
                            <a:path w="41910" h="7620">
                              <a:moveTo>
                                <a:pt x="41584" y="7315"/>
                              </a:moveTo>
                              <a:lnTo>
                                <a:pt x="0" y="7315"/>
                              </a:lnTo>
                              <a:lnTo>
                                <a:pt x="0" y="0"/>
                              </a:lnTo>
                              <a:lnTo>
                                <a:pt x="41584" y="0"/>
                              </a:lnTo>
                              <a:lnTo>
                                <a:pt x="41584" y="73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0.266747pt;margin-top:16.142269pt;width:3.27436pt;height:.576pt;mso-position-horizontal-relative:page;mso-position-vertical-relative:paragraph;z-index:-15564288;mso-wrap-distance-left:0;mso-wrap-distance-right:0" id="docshape474" filled="true" fillcolor="#000000" stroked="false">
                <v:fill type="solid"/>
                <w10:wrap type="topAndBottom"/>
              </v:rect>
            </w:pict>
          </mc:Fallback>
        </mc:AlternateContent>
      </w:r>
    </w:p>
    <w:p>
      <w:pPr>
        <w:spacing w:before="0"/>
        <w:ind w:left="1300" w:right="0" w:firstLine="0"/>
        <w:jc w:val="left"/>
        <w:rPr>
          <w:i/>
          <w:sz w:val="20"/>
        </w:rPr>
      </w:pPr>
      <w:r>
        <w:rPr>
          <w:i/>
          <w:position w:val="-11"/>
          <w:sz w:val="20"/>
        </w:rPr>
        <w:t>z</w:t>
      </w:r>
      <w:r>
        <w:rPr>
          <w:i/>
          <w:spacing w:val="13"/>
          <w:position w:val="-11"/>
          <w:sz w:val="20"/>
        </w:rPr>
        <w:t> </w:t>
      </w:r>
      <w:r>
        <w:rPr>
          <w:position w:val="-11"/>
          <w:sz w:val="20"/>
        </w:rPr>
        <w:t>=</w:t>
      </w:r>
      <w:r>
        <w:rPr>
          <w:spacing w:val="32"/>
          <w:position w:val="-11"/>
          <w:sz w:val="20"/>
        </w:rPr>
        <w:t> </w:t>
      </w:r>
      <w:r>
        <w:rPr>
          <w:i/>
          <w:sz w:val="20"/>
          <w:u w:val="single"/>
        </w:rPr>
        <w:t>x</w:t>
      </w:r>
      <w:r>
        <w:rPr>
          <w:i/>
          <w:spacing w:val="-2"/>
          <w:sz w:val="20"/>
          <w:u w:val="single"/>
        </w:rPr>
        <w:t> </w:t>
      </w:r>
      <w:r>
        <w:rPr>
          <w:sz w:val="20"/>
          <w:u w:val="single"/>
        </w:rPr>
        <w:t>−</w:t>
      </w:r>
      <w:r>
        <w:rPr>
          <w:spacing w:val="-1"/>
          <w:sz w:val="20"/>
          <w:u w:val="single"/>
        </w:rPr>
        <w:t> </w:t>
      </w:r>
      <w:r>
        <w:rPr>
          <w:i/>
          <w:spacing w:val="-12"/>
          <w:sz w:val="20"/>
          <w:u w:val="single"/>
        </w:rPr>
        <w:t>x</w:t>
      </w:r>
    </w:p>
    <w:p>
      <w:pPr>
        <w:pStyle w:val="BodyText"/>
        <w:spacing w:before="29"/>
        <w:ind w:left="0"/>
        <w:rPr>
          <w:i/>
          <w:sz w:val="20"/>
        </w:rPr>
      </w:pPr>
    </w:p>
    <w:p>
      <w:pPr>
        <w:pStyle w:val="BodyText"/>
        <w:spacing w:line="213" w:lineRule="auto"/>
        <w:ind w:left="1000" w:right="1097" w:hanging="1"/>
      </w:pPr>
      <w:r>
        <w:rPr/>
        <w:t>The result of this transformation is commonly referred to as a </w:t>
      </w:r>
      <w:r>
        <w:rPr>
          <w:i/>
        </w:rPr>
        <w:t>z-score</w:t>
      </w:r>
      <w:r>
        <w:rPr/>
        <w:t>.</w:t>
      </w:r>
      <w:r>
        <w:rPr>
          <w:spacing w:val="-4"/>
        </w:rPr>
        <w:t> </w:t>
      </w:r>
      <w:r>
        <w:rPr/>
        <w:t>Measurements </w:t>
      </w:r>
      <w:bookmarkStart w:name="_bookmark1017" w:id="1332"/>
      <w:bookmarkEnd w:id="1332"/>
      <w:r>
        <w:rPr/>
        <w:t>are</w:t>
      </w:r>
      <w:r>
        <w:rPr/>
        <w:t> then stated in terms of “standard deviations away from the mean.”</w:t>
      </w:r>
    </w:p>
    <w:p>
      <w:pPr>
        <w:pStyle w:val="BodyText"/>
        <w:spacing w:before="16"/>
        <w:ind w:left="0"/>
      </w:pPr>
    </w:p>
    <w:p>
      <w:pPr>
        <w:spacing w:line="213" w:lineRule="auto" w:before="1"/>
        <w:ind w:left="2295" w:right="1818" w:firstLine="0"/>
        <w:jc w:val="both"/>
        <w:rPr>
          <w:sz w:val="19"/>
        </w:rPr>
      </w:pPr>
      <w:r>
        <w:rPr/>
        <w:drawing>
          <wp:anchor distT="0" distB="0" distL="0" distR="0" allowOverlap="1" layoutInCell="1" locked="0" behindDoc="0" simplePos="0" relativeHeight="15894016">
            <wp:simplePos x="0" y="0"/>
            <wp:positionH relativeFrom="page">
              <wp:posOffset>1054100</wp:posOffset>
            </wp:positionH>
            <wp:positionV relativeFrom="paragraph">
              <wp:posOffset>20089</wp:posOffset>
            </wp:positionV>
            <wp:extent cx="630936" cy="600831"/>
            <wp:effectExtent l="0" t="0" r="0" b="0"/>
            <wp:wrapNone/>
            <wp:docPr id="877" name="Image 877"/>
            <wp:cNvGraphicFramePr>
              <a:graphicFrameLocks/>
            </wp:cNvGraphicFramePr>
            <a:graphic>
              <a:graphicData uri="http://schemas.openxmlformats.org/drawingml/2006/picture">
                <pic:pic>
                  <pic:nvPicPr>
                    <pic:cNvPr id="877" name="Image 877"/>
                    <pic:cNvPicPr/>
                  </pic:nvPicPr>
                  <pic:blipFill>
                    <a:blip r:embed="rId22" cstate="print"/>
                    <a:stretch>
                      <a:fillRect/>
                    </a:stretch>
                  </pic:blipFill>
                  <pic:spPr>
                    <a:xfrm>
                      <a:off x="0" y="0"/>
                      <a:ext cx="630936" cy="600831"/>
                    </a:xfrm>
                    <a:prstGeom prst="rect">
                      <a:avLst/>
                    </a:prstGeom>
                  </pic:spPr>
                </pic:pic>
              </a:graphicData>
            </a:graphic>
          </wp:anchor>
        </w:drawing>
      </w:r>
      <w:r>
        <w:rPr>
          <w:i/>
          <w:sz w:val="19"/>
        </w:rPr>
        <w:t>Normalization </w:t>
      </w:r>
      <w:r>
        <w:rPr>
          <w:sz w:val="19"/>
        </w:rPr>
        <w:t>in this statistical context is not to be confused </w:t>
      </w:r>
      <w:r>
        <w:rPr>
          <w:sz w:val="19"/>
        </w:rPr>
        <w:t>with </w:t>
      </w:r>
      <w:r>
        <w:rPr>
          <w:i/>
          <w:sz w:val="19"/>
        </w:rPr>
        <w:t>database normalization</w:t>
      </w:r>
      <w:r>
        <w:rPr>
          <w:sz w:val="19"/>
        </w:rPr>
        <w:t>, which is the removal of redundant data</w:t>
      </w:r>
      <w:r>
        <w:rPr>
          <w:spacing w:val="40"/>
          <w:sz w:val="19"/>
        </w:rPr>
        <w:t> </w:t>
      </w:r>
      <w:bookmarkStart w:name="_bookmark1018" w:id="1333"/>
      <w:bookmarkEnd w:id="1333"/>
      <w:r>
        <w:rPr>
          <w:sz w:val="19"/>
        </w:rPr>
        <w:t>and</w:t>
      </w:r>
      <w:r>
        <w:rPr>
          <w:sz w:val="19"/>
        </w:rPr>
        <w:t> the verification of data dependencies.</w:t>
      </w:r>
    </w:p>
    <w:p>
      <w:pPr>
        <w:spacing w:after="0" w:line="213" w:lineRule="auto"/>
        <w:jc w:val="both"/>
        <w:rPr>
          <w:sz w:val="19"/>
        </w:rPr>
        <w:sectPr>
          <w:pgSz w:w="10080" w:h="13230"/>
          <w:pgMar w:header="0" w:footer="885" w:top="960" w:bottom="1080" w:left="440" w:right="340"/>
        </w:sectPr>
      </w:pPr>
    </w:p>
    <w:p>
      <w:pPr>
        <w:pStyle w:val="BodyText"/>
        <w:spacing w:line="218" w:lineRule="auto" w:before="94"/>
        <w:ind w:right="1097"/>
        <w:jc w:val="both"/>
      </w:pPr>
      <w:r>
        <w:rPr/>
        <w:t>For KNN and a few other procedures (e.g., principal components analysis and clus‐ tering), it is essential to consider standardizing the data prior to applying the </w:t>
      </w:r>
      <w:r>
        <w:rPr/>
        <w:t>proce‐ dure. To illustrate this idea, KNN is applied to the loan data using </w:t>
      </w:r>
      <w:r>
        <w:rPr>
          <w:rFonts w:ascii="BIZ UDGothic" w:hAnsi="BIZ UDGothic"/>
          <w:sz w:val="20"/>
        </w:rPr>
        <w:t>dti </w:t>
      </w:r>
      <w:r>
        <w:rPr/>
        <w:t>and </w:t>
      </w:r>
      <w:r>
        <w:rPr>
          <w:rFonts w:ascii="BIZ UDGothic" w:hAnsi="BIZ UDGothic"/>
          <w:sz w:val="20"/>
        </w:rPr>
        <w:t>payment_inc_ratio</w:t>
      </w:r>
      <w:r>
        <w:rPr>
          <w:rFonts w:ascii="BIZ UDGothic" w:hAnsi="BIZ UDGothic"/>
          <w:spacing w:val="-25"/>
          <w:sz w:val="20"/>
        </w:rPr>
        <w:t> </w:t>
      </w:r>
      <w:r>
        <w:rPr/>
        <w:t>(see </w:t>
      </w:r>
      <w:hyperlink w:history="true" w:anchor="_bookmark991">
        <w:r>
          <w:rPr>
            <w:color w:val="990000"/>
          </w:rPr>
          <w:t>“A Small Example: Predicting Loan Default” on page 239</w:t>
        </w:r>
      </w:hyperlink>
      <w:r>
        <w:rPr/>
        <w:t>) plus two other variables: </w:t>
      </w:r>
      <w:r>
        <w:rPr>
          <w:rFonts w:ascii="BIZ UDGothic" w:hAnsi="BIZ UDGothic"/>
          <w:sz w:val="20"/>
        </w:rPr>
        <w:t>revol_bal</w:t>
      </w:r>
      <w:r>
        <w:rPr/>
        <w:t>, the total revolving credit available to the appli‐ cant in dollars, and </w:t>
      </w:r>
      <w:r>
        <w:rPr>
          <w:rFonts w:ascii="BIZ UDGothic" w:hAnsi="BIZ UDGothic"/>
          <w:sz w:val="20"/>
        </w:rPr>
        <w:t>revol_util</w:t>
      </w:r>
      <w:r>
        <w:rPr/>
        <w:t>, the percent of the credit being used. The new record to be predicted is shown here:</w:t>
      </w:r>
    </w:p>
    <w:p>
      <w:pPr>
        <w:spacing w:line="213" w:lineRule="exact" w:before="103"/>
        <w:ind w:left="1340" w:right="0" w:firstLine="0"/>
        <w:jc w:val="left"/>
        <w:rPr>
          <w:rFonts w:ascii="BIZ UDGothic"/>
          <w:sz w:val="17"/>
        </w:rPr>
      </w:pPr>
      <w:r>
        <w:rPr>
          <w:rFonts w:ascii="BIZ UDGothic"/>
          <w:color w:val="000087"/>
          <w:spacing w:val="-2"/>
          <w:sz w:val="17"/>
        </w:rPr>
        <w:t>newloan</w:t>
      </w:r>
    </w:p>
    <w:p>
      <w:pPr>
        <w:spacing w:line="204" w:lineRule="exact" w:before="0"/>
        <w:ind w:left="0" w:right="4217" w:firstLine="0"/>
        <w:jc w:val="right"/>
        <w:rPr>
          <w:rFonts w:ascii="BIZ UDGothic"/>
          <w:sz w:val="17"/>
        </w:rPr>
      </w:pPr>
      <w:r>
        <w:rPr>
          <w:rFonts w:ascii="BIZ UDGothic"/>
          <w:color w:val="000087"/>
          <w:sz w:val="17"/>
        </w:rPr>
        <w:t>payment_inc_ratio dti revol_bal </w:t>
      </w:r>
      <w:r>
        <w:rPr>
          <w:rFonts w:ascii="BIZ UDGothic"/>
          <w:color w:val="000087"/>
          <w:spacing w:val="-2"/>
          <w:sz w:val="17"/>
        </w:rPr>
        <w:t>revol_util</w:t>
      </w:r>
    </w:p>
    <w:p>
      <w:pPr>
        <w:tabs>
          <w:tab w:pos="1104" w:val="left" w:leader="none"/>
          <w:tab w:pos="1869" w:val="left" w:leader="none"/>
          <w:tab w:pos="2464" w:val="left" w:leader="none"/>
          <w:tab w:pos="3484" w:val="left" w:leader="none"/>
        </w:tabs>
        <w:spacing w:line="212" w:lineRule="exact" w:before="0"/>
        <w:ind w:left="0" w:right="4217" w:firstLine="0"/>
        <w:jc w:val="right"/>
        <w:rPr>
          <w:rFonts w:ascii="BIZ UDGothic"/>
          <w:sz w:val="17"/>
        </w:rPr>
      </w:pPr>
      <w:r>
        <w:rPr>
          <w:rFonts w:ascii="BIZ UDGothic"/>
          <w:color w:val="FF6600"/>
          <w:spacing w:val="-10"/>
          <w:sz w:val="17"/>
        </w:rPr>
        <w:t>1</w:t>
      </w:r>
      <w:r>
        <w:rPr>
          <w:rFonts w:ascii="BIZ UDGothic"/>
          <w:color w:val="FF6600"/>
          <w:sz w:val="17"/>
        </w:rPr>
        <w:tab/>
      </w:r>
      <w:r>
        <w:rPr>
          <w:rFonts w:ascii="BIZ UDGothic"/>
          <w:color w:val="FF6600"/>
          <w:spacing w:val="-2"/>
          <w:sz w:val="17"/>
        </w:rPr>
        <w:t>2.3932</w:t>
      </w:r>
      <w:r>
        <w:rPr>
          <w:rFonts w:ascii="BIZ UDGothic"/>
          <w:color w:val="FF6600"/>
          <w:sz w:val="17"/>
        </w:rPr>
        <w:tab/>
      </w:r>
      <w:r>
        <w:rPr>
          <w:rFonts w:ascii="BIZ UDGothic"/>
          <w:color w:val="FF6600"/>
          <w:spacing w:val="-10"/>
          <w:sz w:val="17"/>
        </w:rPr>
        <w:t>1</w:t>
      </w:r>
      <w:r>
        <w:rPr>
          <w:rFonts w:ascii="BIZ UDGothic"/>
          <w:color w:val="FF6600"/>
          <w:sz w:val="17"/>
        </w:rPr>
        <w:tab/>
      </w:r>
      <w:r>
        <w:rPr>
          <w:rFonts w:ascii="BIZ UDGothic"/>
          <w:color w:val="FF6600"/>
          <w:spacing w:val="-4"/>
          <w:sz w:val="17"/>
        </w:rPr>
        <w:t>1687</w:t>
      </w:r>
      <w:r>
        <w:rPr>
          <w:rFonts w:ascii="BIZ UDGothic"/>
          <w:color w:val="FF6600"/>
          <w:sz w:val="17"/>
        </w:rPr>
        <w:tab/>
      </w:r>
      <w:r>
        <w:rPr>
          <w:rFonts w:ascii="BIZ UDGothic"/>
          <w:color w:val="FF6600"/>
          <w:spacing w:val="-5"/>
          <w:sz w:val="17"/>
        </w:rPr>
        <w:t>9.4</w:t>
      </w:r>
    </w:p>
    <w:p>
      <w:pPr>
        <w:pStyle w:val="BodyText"/>
        <w:spacing w:line="220" w:lineRule="auto" w:before="116"/>
        <w:ind w:right="1098"/>
        <w:jc w:val="both"/>
      </w:pPr>
      <w:r>
        <w:rPr/>
        <w:t>The magnitude of </w:t>
      </w:r>
      <w:r>
        <w:rPr>
          <w:rFonts w:ascii="BIZ UDGothic"/>
          <w:sz w:val="20"/>
        </w:rPr>
        <w:t>revol_bal</w:t>
      </w:r>
      <w:r>
        <w:rPr/>
        <w:t>, which is in dollars, is much bigger than that of the other variables. The </w:t>
      </w:r>
      <w:r>
        <w:rPr>
          <w:rFonts w:ascii="BIZ UDGothic"/>
          <w:sz w:val="20"/>
        </w:rPr>
        <w:t>knn</w:t>
      </w:r>
      <w:r>
        <w:rPr>
          <w:rFonts w:ascii="BIZ UDGothic"/>
          <w:spacing w:val="-25"/>
          <w:sz w:val="20"/>
        </w:rPr>
        <w:t> </w:t>
      </w:r>
      <w:r>
        <w:rPr/>
        <w:t>function returns the index of the nearest neighbors as </w:t>
      </w:r>
      <w:r>
        <w:rPr/>
        <w:t>an attribute</w:t>
      </w:r>
      <w:r>
        <w:rPr>
          <w:spacing w:val="-1"/>
        </w:rPr>
        <w:t> </w:t>
      </w:r>
      <w:r>
        <w:rPr>
          <w:rFonts w:ascii="BIZ UDGothic"/>
          <w:sz w:val="20"/>
        </w:rPr>
        <w:t>nn.index</w:t>
      </w:r>
      <w:r>
        <w:rPr/>
        <w:t>,</w:t>
      </w:r>
      <w:r>
        <w:rPr>
          <w:spacing w:val="-1"/>
        </w:rPr>
        <w:t> </w:t>
      </w:r>
      <w:r>
        <w:rPr/>
        <w:t>and</w:t>
      </w:r>
      <w:r>
        <w:rPr>
          <w:spacing w:val="-1"/>
        </w:rPr>
        <w:t> </w:t>
      </w:r>
      <w:r>
        <w:rPr/>
        <w:t>this</w:t>
      </w:r>
      <w:r>
        <w:rPr>
          <w:spacing w:val="-1"/>
        </w:rPr>
        <w:t> </w:t>
      </w:r>
      <w:r>
        <w:rPr/>
        <w:t>can</w:t>
      </w:r>
      <w:r>
        <w:rPr>
          <w:spacing w:val="-1"/>
        </w:rPr>
        <w:t> </w:t>
      </w:r>
      <w:r>
        <w:rPr/>
        <w:t>be</w:t>
      </w:r>
      <w:r>
        <w:rPr>
          <w:spacing w:val="-1"/>
        </w:rPr>
        <w:t> </w:t>
      </w:r>
      <w:r>
        <w:rPr/>
        <w:t>used to</w:t>
      </w:r>
      <w:r>
        <w:rPr>
          <w:spacing w:val="-1"/>
        </w:rPr>
        <w:t> </w:t>
      </w:r>
      <w:r>
        <w:rPr/>
        <w:t>show</w:t>
      </w:r>
      <w:r>
        <w:rPr>
          <w:spacing w:val="-1"/>
        </w:rPr>
        <w:t> </w:t>
      </w:r>
      <w:r>
        <w:rPr/>
        <w:t>the</w:t>
      </w:r>
      <w:r>
        <w:rPr>
          <w:spacing w:val="-1"/>
        </w:rPr>
        <w:t> </w:t>
      </w:r>
      <w:r>
        <w:rPr/>
        <w:t>top-five</w:t>
      </w:r>
      <w:r>
        <w:rPr>
          <w:spacing w:val="-1"/>
        </w:rPr>
        <w:t> </w:t>
      </w:r>
      <w:r>
        <w:rPr/>
        <w:t>closest</w:t>
      </w:r>
      <w:r>
        <w:rPr>
          <w:spacing w:val="-1"/>
        </w:rPr>
        <w:t> </w:t>
      </w:r>
      <w:r>
        <w:rPr/>
        <w:t>rows</w:t>
      </w:r>
      <w:r>
        <w:rPr>
          <w:spacing w:val="-1"/>
        </w:rPr>
        <w:t> </w:t>
      </w:r>
      <w:r>
        <w:rPr/>
        <w:t>in </w:t>
      </w:r>
      <w:r>
        <w:rPr>
          <w:rFonts w:ascii="BIZ UDGothic"/>
          <w:spacing w:val="-2"/>
          <w:sz w:val="20"/>
        </w:rPr>
        <w:t>loan_df</w:t>
      </w:r>
      <w:r>
        <w:rPr>
          <w:spacing w:val="-2"/>
        </w:rPr>
        <w:t>:</w:t>
      </w:r>
    </w:p>
    <w:p>
      <w:pPr>
        <w:spacing w:line="213" w:lineRule="exact" w:before="104"/>
        <w:ind w:left="1339" w:right="0" w:firstLine="0"/>
        <w:jc w:val="left"/>
        <w:rPr>
          <w:rFonts w:ascii="BIZ UDGothic"/>
          <w:sz w:val="17"/>
        </w:rPr>
      </w:pPr>
      <w:r>
        <w:rPr>
          <w:rFonts w:ascii="BIZ UDGothic"/>
          <w:color w:val="000087"/>
          <w:sz w:val="17"/>
        </w:rPr>
        <w:t>loan_df </w:t>
      </w:r>
      <w:r>
        <w:rPr>
          <w:rFonts w:ascii="BIZ UDGothic"/>
          <w:color w:val="545454"/>
          <w:sz w:val="17"/>
        </w:rPr>
        <w:t>&lt;- </w:t>
      </w:r>
      <w:r>
        <w:rPr>
          <w:rFonts w:ascii="BIZ UDGothic"/>
          <w:color w:val="CC00FF"/>
          <w:sz w:val="17"/>
        </w:rPr>
        <w:t>model.matrix</w:t>
      </w:r>
      <w:r>
        <w:rPr>
          <w:rFonts w:ascii="BIZ UDGothic"/>
          <w:sz w:val="17"/>
        </w:rPr>
        <w:t>(</w:t>
      </w:r>
      <w:r>
        <w:rPr>
          <w:rFonts w:ascii="BIZ UDGothic"/>
          <w:color w:val="545454"/>
          <w:sz w:val="17"/>
        </w:rPr>
        <w:t>~ </w:t>
      </w:r>
      <w:r>
        <w:rPr>
          <w:rFonts w:ascii="BIZ UDGothic"/>
          <w:color w:val="FF6600"/>
          <w:sz w:val="17"/>
        </w:rPr>
        <w:t>-1 </w:t>
      </w:r>
      <w:r>
        <w:rPr>
          <w:rFonts w:ascii="BIZ UDGothic"/>
          <w:color w:val="545454"/>
          <w:sz w:val="17"/>
        </w:rPr>
        <w:t>+ </w:t>
      </w:r>
      <w:r>
        <w:rPr>
          <w:rFonts w:ascii="BIZ UDGothic"/>
          <w:color w:val="000087"/>
          <w:sz w:val="17"/>
        </w:rPr>
        <w:t>payment_inc_ratio </w:t>
      </w:r>
      <w:r>
        <w:rPr>
          <w:rFonts w:ascii="BIZ UDGothic"/>
          <w:color w:val="545454"/>
          <w:sz w:val="17"/>
        </w:rPr>
        <w:t>+ </w:t>
      </w:r>
      <w:r>
        <w:rPr>
          <w:rFonts w:ascii="BIZ UDGothic"/>
          <w:color w:val="000087"/>
          <w:sz w:val="17"/>
        </w:rPr>
        <w:t>dti </w:t>
      </w:r>
      <w:r>
        <w:rPr>
          <w:rFonts w:ascii="BIZ UDGothic"/>
          <w:color w:val="545454"/>
          <w:sz w:val="17"/>
        </w:rPr>
        <w:t>+ </w:t>
      </w:r>
      <w:r>
        <w:rPr>
          <w:rFonts w:ascii="BIZ UDGothic"/>
          <w:color w:val="000087"/>
          <w:sz w:val="17"/>
        </w:rPr>
        <w:t>revol_bal </w:t>
      </w:r>
      <w:r>
        <w:rPr>
          <w:rFonts w:ascii="BIZ UDGothic"/>
          <w:color w:val="545454"/>
          <w:spacing w:val="-10"/>
          <w:sz w:val="17"/>
        </w:rPr>
        <w:t>+</w:t>
      </w:r>
    </w:p>
    <w:p>
      <w:pPr>
        <w:spacing w:line="220" w:lineRule="auto" w:before="6"/>
        <w:ind w:left="1339" w:right="3363" w:firstLine="2210"/>
        <w:jc w:val="left"/>
        <w:rPr>
          <w:rFonts w:ascii="BIZ UDGothic"/>
          <w:sz w:val="17"/>
        </w:rPr>
      </w:pPr>
      <w:r>
        <w:rPr>
          <w:rFonts w:ascii="BIZ UDGothic"/>
          <w:color w:val="000087"/>
          <w:sz w:val="17"/>
        </w:rPr>
        <w:t>revol_util</w:t>
      </w:r>
      <w:r>
        <w:rPr>
          <w:rFonts w:ascii="BIZ UDGothic"/>
          <w:sz w:val="17"/>
        </w:rPr>
        <w:t>,</w:t>
      </w:r>
      <w:r>
        <w:rPr>
          <w:rFonts w:ascii="BIZ UDGothic"/>
          <w:spacing w:val="-22"/>
          <w:sz w:val="17"/>
        </w:rPr>
        <w:t> </w:t>
      </w:r>
      <w:r>
        <w:rPr>
          <w:rFonts w:ascii="BIZ UDGothic"/>
          <w:color w:val="000087"/>
          <w:sz w:val="17"/>
        </w:rPr>
        <w:t>data</w:t>
      </w:r>
      <w:r>
        <w:rPr>
          <w:rFonts w:ascii="BIZ UDGothic"/>
          <w:color w:val="545454"/>
          <w:sz w:val="17"/>
        </w:rPr>
        <w:t>=</w:t>
      </w:r>
      <w:r>
        <w:rPr>
          <w:rFonts w:ascii="BIZ UDGothic"/>
          <w:color w:val="000087"/>
          <w:sz w:val="17"/>
        </w:rPr>
        <w:t>loan_data</w:t>
      </w:r>
      <w:r>
        <w:rPr>
          <w:rFonts w:ascii="BIZ UDGothic"/>
          <w:sz w:val="17"/>
        </w:rPr>
        <w:t>) </w:t>
      </w:r>
      <w:r>
        <w:rPr>
          <w:rFonts w:ascii="BIZ UDGothic"/>
          <w:color w:val="000087"/>
          <w:sz w:val="17"/>
        </w:rPr>
        <w:t>newloan </w:t>
      </w:r>
      <w:r>
        <w:rPr>
          <w:rFonts w:ascii="BIZ UDGothic"/>
          <w:color w:val="545454"/>
          <w:sz w:val="17"/>
        </w:rPr>
        <w:t>&lt;- </w:t>
      </w:r>
      <w:r>
        <w:rPr>
          <w:rFonts w:ascii="BIZ UDGothic"/>
          <w:color w:val="000087"/>
          <w:sz w:val="17"/>
        </w:rPr>
        <w:t>loan_df</w:t>
      </w:r>
      <w:r>
        <w:rPr>
          <w:rFonts w:ascii="BIZ UDGothic"/>
          <w:sz w:val="17"/>
        </w:rPr>
        <w:t>[</w:t>
      </w:r>
      <w:r>
        <w:rPr>
          <w:rFonts w:ascii="BIZ UDGothic"/>
          <w:color w:val="FF6600"/>
          <w:sz w:val="17"/>
        </w:rPr>
        <w:t>1</w:t>
      </w:r>
      <w:r>
        <w:rPr>
          <w:rFonts w:ascii="BIZ UDGothic"/>
          <w:sz w:val="17"/>
        </w:rPr>
        <w:t>, , </w:t>
      </w:r>
      <w:r>
        <w:rPr>
          <w:rFonts w:ascii="BIZ UDGothic"/>
          <w:color w:val="000087"/>
          <w:sz w:val="17"/>
        </w:rPr>
        <w:t>drop</w:t>
      </w:r>
      <w:r>
        <w:rPr>
          <w:rFonts w:ascii="BIZ UDGothic"/>
          <w:color w:val="545454"/>
          <w:sz w:val="17"/>
        </w:rPr>
        <w:t>=</w:t>
      </w:r>
      <w:r>
        <w:rPr>
          <w:rFonts w:ascii="BIZ UDGothic"/>
          <w:b/>
          <w:color w:val="006699"/>
          <w:sz w:val="17"/>
        </w:rPr>
        <w:t>FALSE</w:t>
      </w:r>
      <w:r>
        <w:rPr>
          <w:rFonts w:ascii="BIZ UDGothic"/>
          <w:sz w:val="17"/>
        </w:rPr>
        <w:t>]</w:t>
      </w:r>
    </w:p>
    <w:p>
      <w:pPr>
        <w:spacing w:line="220" w:lineRule="auto" w:before="2"/>
        <w:ind w:left="1339" w:right="5655" w:firstLine="0"/>
        <w:jc w:val="left"/>
        <w:rPr>
          <w:rFonts w:ascii="BIZ UDGothic"/>
          <w:sz w:val="17"/>
        </w:rPr>
      </w:pPr>
      <w:r>
        <w:rPr>
          <w:rFonts w:ascii="BIZ UDGothic"/>
          <w:color w:val="000087"/>
          <w:sz w:val="17"/>
        </w:rPr>
        <w:t>loan_df </w:t>
      </w:r>
      <w:r>
        <w:rPr>
          <w:rFonts w:ascii="BIZ UDGothic"/>
          <w:color w:val="545454"/>
          <w:sz w:val="17"/>
        </w:rPr>
        <w:t>&lt;- </w:t>
      </w:r>
      <w:r>
        <w:rPr>
          <w:rFonts w:ascii="BIZ UDGothic"/>
          <w:color w:val="000087"/>
          <w:sz w:val="17"/>
        </w:rPr>
        <w:t>loan_df</w:t>
      </w:r>
      <w:r>
        <w:rPr>
          <w:rFonts w:ascii="BIZ UDGothic"/>
          <w:sz w:val="17"/>
        </w:rPr>
        <w:t>[</w:t>
      </w:r>
      <w:r>
        <w:rPr>
          <w:rFonts w:ascii="BIZ UDGothic"/>
          <w:color w:val="FF6600"/>
          <w:sz w:val="17"/>
        </w:rPr>
        <w:t>-1</w:t>
      </w:r>
      <w:r>
        <w:rPr>
          <w:rFonts w:ascii="BIZ UDGothic"/>
          <w:sz w:val="17"/>
        </w:rPr>
        <w:t>,] </w:t>
      </w:r>
      <w:r>
        <w:rPr>
          <w:rFonts w:ascii="BIZ UDGothic"/>
          <w:color w:val="000087"/>
          <w:sz w:val="17"/>
        </w:rPr>
        <w:t>outcome</w:t>
      </w:r>
      <w:r>
        <w:rPr>
          <w:rFonts w:ascii="BIZ UDGothic"/>
          <w:color w:val="000087"/>
          <w:spacing w:val="-13"/>
          <w:sz w:val="17"/>
        </w:rPr>
        <w:t> </w:t>
      </w:r>
      <w:r>
        <w:rPr>
          <w:rFonts w:ascii="BIZ UDGothic"/>
          <w:color w:val="545454"/>
          <w:sz w:val="17"/>
        </w:rPr>
        <w:t>&lt;-</w:t>
      </w:r>
      <w:r>
        <w:rPr>
          <w:rFonts w:ascii="BIZ UDGothic"/>
          <w:color w:val="545454"/>
          <w:spacing w:val="-13"/>
          <w:sz w:val="17"/>
        </w:rPr>
        <w:t> </w:t>
      </w:r>
      <w:r>
        <w:rPr>
          <w:rFonts w:ascii="BIZ UDGothic"/>
          <w:color w:val="000087"/>
          <w:sz w:val="17"/>
        </w:rPr>
        <w:t>loan_data</w:t>
      </w:r>
      <w:r>
        <w:rPr>
          <w:rFonts w:ascii="BIZ UDGothic"/>
          <w:sz w:val="17"/>
        </w:rPr>
        <w:t>[</w:t>
      </w:r>
      <w:r>
        <w:rPr>
          <w:rFonts w:ascii="BIZ UDGothic"/>
          <w:color w:val="FF6600"/>
          <w:sz w:val="17"/>
        </w:rPr>
        <w:t>-1</w:t>
      </w:r>
      <w:r>
        <w:rPr>
          <w:rFonts w:ascii="BIZ UDGothic"/>
          <w:sz w:val="17"/>
        </w:rPr>
        <w:t>,</w:t>
      </w:r>
      <w:r>
        <w:rPr>
          <w:rFonts w:ascii="BIZ UDGothic"/>
          <w:spacing w:val="-13"/>
          <w:sz w:val="17"/>
        </w:rPr>
        <w:t> </w:t>
      </w:r>
      <w:r>
        <w:rPr>
          <w:rFonts w:ascii="BIZ UDGothic"/>
          <w:color w:val="FF6600"/>
          <w:sz w:val="17"/>
        </w:rPr>
        <w:t>1</w:t>
      </w:r>
      <w:r>
        <w:rPr>
          <w:rFonts w:ascii="BIZ UDGothic"/>
          <w:sz w:val="17"/>
        </w:rPr>
        <w:t>]</w:t>
      </w:r>
    </w:p>
    <w:p>
      <w:pPr>
        <w:spacing w:line="220" w:lineRule="auto" w:before="1"/>
        <w:ind w:left="1339" w:right="2507" w:firstLine="0"/>
        <w:jc w:val="left"/>
        <w:rPr>
          <w:rFonts w:ascii="BIZ UDGothic"/>
          <w:sz w:val="17"/>
        </w:rPr>
      </w:pPr>
      <w:r>
        <w:rPr>
          <w:rFonts w:ascii="BIZ UDGothic"/>
          <w:color w:val="000087"/>
          <w:sz w:val="17"/>
        </w:rPr>
        <w:t>knn_pred</w:t>
      </w:r>
      <w:r>
        <w:rPr>
          <w:rFonts w:ascii="BIZ UDGothic"/>
          <w:color w:val="000087"/>
          <w:spacing w:val="-8"/>
          <w:sz w:val="17"/>
        </w:rPr>
        <w:t> </w:t>
      </w:r>
      <w:r>
        <w:rPr>
          <w:rFonts w:ascii="BIZ UDGothic"/>
          <w:color w:val="545454"/>
          <w:sz w:val="17"/>
        </w:rPr>
        <w:t>&lt;-</w:t>
      </w:r>
      <w:r>
        <w:rPr>
          <w:rFonts w:ascii="BIZ UDGothic"/>
          <w:color w:val="545454"/>
          <w:spacing w:val="-8"/>
          <w:sz w:val="17"/>
        </w:rPr>
        <w:t> </w:t>
      </w:r>
      <w:r>
        <w:rPr>
          <w:rFonts w:ascii="BIZ UDGothic"/>
          <w:color w:val="CC00FF"/>
          <w:sz w:val="17"/>
        </w:rPr>
        <w:t>knn</w:t>
      </w:r>
      <w:r>
        <w:rPr>
          <w:rFonts w:ascii="BIZ UDGothic"/>
          <w:sz w:val="17"/>
        </w:rPr>
        <w:t>(</w:t>
      </w:r>
      <w:r>
        <w:rPr>
          <w:rFonts w:ascii="BIZ UDGothic"/>
          <w:color w:val="000087"/>
          <w:sz w:val="17"/>
        </w:rPr>
        <w:t>train</w:t>
      </w:r>
      <w:r>
        <w:rPr>
          <w:rFonts w:ascii="BIZ UDGothic"/>
          <w:color w:val="545454"/>
          <w:sz w:val="17"/>
        </w:rPr>
        <w:t>=</w:t>
      </w:r>
      <w:r>
        <w:rPr>
          <w:rFonts w:ascii="BIZ UDGothic"/>
          <w:color w:val="000087"/>
          <w:sz w:val="17"/>
        </w:rPr>
        <w:t>loan_df</w:t>
      </w:r>
      <w:r>
        <w:rPr>
          <w:rFonts w:ascii="BIZ UDGothic"/>
          <w:sz w:val="17"/>
        </w:rPr>
        <w:t>,</w:t>
      </w:r>
      <w:r>
        <w:rPr>
          <w:rFonts w:ascii="BIZ UDGothic"/>
          <w:spacing w:val="-8"/>
          <w:sz w:val="17"/>
        </w:rPr>
        <w:t> </w:t>
      </w:r>
      <w:r>
        <w:rPr>
          <w:rFonts w:ascii="BIZ UDGothic"/>
          <w:color w:val="000087"/>
          <w:sz w:val="17"/>
        </w:rPr>
        <w:t>test</w:t>
      </w:r>
      <w:r>
        <w:rPr>
          <w:rFonts w:ascii="BIZ UDGothic"/>
          <w:color w:val="545454"/>
          <w:sz w:val="17"/>
        </w:rPr>
        <w:t>=</w:t>
      </w:r>
      <w:r>
        <w:rPr>
          <w:rFonts w:ascii="BIZ UDGothic"/>
          <w:color w:val="000087"/>
          <w:sz w:val="17"/>
        </w:rPr>
        <w:t>newloan</w:t>
      </w:r>
      <w:r>
        <w:rPr>
          <w:rFonts w:ascii="BIZ UDGothic"/>
          <w:sz w:val="17"/>
        </w:rPr>
        <w:t>,</w:t>
      </w:r>
      <w:r>
        <w:rPr>
          <w:rFonts w:ascii="BIZ UDGothic"/>
          <w:spacing w:val="-8"/>
          <w:sz w:val="17"/>
        </w:rPr>
        <w:t> </w:t>
      </w:r>
      <w:r>
        <w:rPr>
          <w:rFonts w:ascii="BIZ UDGothic"/>
          <w:color w:val="000087"/>
          <w:sz w:val="17"/>
        </w:rPr>
        <w:t>cl</w:t>
      </w:r>
      <w:r>
        <w:rPr>
          <w:rFonts w:ascii="BIZ UDGothic"/>
          <w:color w:val="545454"/>
          <w:sz w:val="17"/>
        </w:rPr>
        <w:t>=</w:t>
      </w:r>
      <w:r>
        <w:rPr>
          <w:rFonts w:ascii="BIZ UDGothic"/>
          <w:color w:val="000087"/>
          <w:sz w:val="17"/>
        </w:rPr>
        <w:t>outcome</w:t>
      </w:r>
      <w:r>
        <w:rPr>
          <w:rFonts w:ascii="BIZ UDGothic"/>
          <w:sz w:val="17"/>
        </w:rPr>
        <w:t>,</w:t>
      </w:r>
      <w:r>
        <w:rPr>
          <w:rFonts w:ascii="BIZ UDGothic"/>
          <w:spacing w:val="-8"/>
          <w:sz w:val="17"/>
        </w:rPr>
        <w:t> </w:t>
      </w:r>
      <w:r>
        <w:rPr>
          <w:rFonts w:ascii="BIZ UDGothic"/>
          <w:color w:val="000087"/>
          <w:sz w:val="17"/>
        </w:rPr>
        <w:t>k</w:t>
      </w:r>
      <w:r>
        <w:rPr>
          <w:rFonts w:ascii="BIZ UDGothic"/>
          <w:color w:val="545454"/>
          <w:sz w:val="17"/>
        </w:rPr>
        <w:t>=</w:t>
      </w:r>
      <w:r>
        <w:rPr>
          <w:rFonts w:ascii="BIZ UDGothic"/>
          <w:color w:val="FF6600"/>
          <w:sz w:val="17"/>
        </w:rPr>
        <w:t>5</w:t>
      </w:r>
      <w:r>
        <w:rPr>
          <w:rFonts w:ascii="BIZ UDGothic"/>
          <w:sz w:val="17"/>
        </w:rPr>
        <w:t>) </w:t>
      </w:r>
      <w:r>
        <w:rPr>
          <w:rFonts w:ascii="BIZ UDGothic"/>
          <w:color w:val="000087"/>
          <w:sz w:val="17"/>
        </w:rPr>
        <w:t>loan_df</w:t>
      </w:r>
      <w:r>
        <w:rPr>
          <w:rFonts w:ascii="BIZ UDGothic"/>
          <w:color w:val="CC00FF"/>
          <w:sz w:val="17"/>
        </w:rPr>
        <w:t>[attr</w:t>
      </w:r>
      <w:r>
        <w:rPr>
          <w:rFonts w:ascii="BIZ UDGothic"/>
          <w:sz w:val="17"/>
        </w:rPr>
        <w:t>(</w:t>
      </w:r>
      <w:r>
        <w:rPr>
          <w:rFonts w:ascii="BIZ UDGothic"/>
          <w:color w:val="000087"/>
          <w:sz w:val="17"/>
        </w:rPr>
        <w:t>knn_pred</w:t>
      </w:r>
      <w:r>
        <w:rPr>
          <w:rFonts w:ascii="BIZ UDGothic"/>
          <w:sz w:val="17"/>
        </w:rPr>
        <w:t>, </w:t>
      </w:r>
      <w:r>
        <w:rPr>
          <w:rFonts w:ascii="BIZ UDGothic"/>
          <w:color w:val="CC3300"/>
          <w:sz w:val="17"/>
        </w:rPr>
        <w:t>"nn.index"</w:t>
      </w:r>
      <w:r>
        <w:rPr>
          <w:rFonts w:ascii="BIZ UDGothic"/>
          <w:sz w:val="17"/>
        </w:rPr>
        <w:t>),]</w:t>
      </w:r>
    </w:p>
    <w:p>
      <w:pPr>
        <w:spacing w:before="191" w:after="22"/>
        <w:ind w:left="2019" w:right="0" w:firstLine="0"/>
        <w:jc w:val="left"/>
        <w:rPr>
          <w:rFonts w:ascii="BIZ UDGothic"/>
          <w:sz w:val="17"/>
        </w:rPr>
      </w:pPr>
      <w:r>
        <w:rPr>
          <w:rFonts w:ascii="BIZ UDGothic"/>
          <w:color w:val="000087"/>
          <w:sz w:val="17"/>
        </w:rPr>
        <w:t>payment_inc_ratio</w:t>
      </w:r>
      <w:r>
        <w:rPr>
          <w:rFonts w:ascii="BIZ UDGothic"/>
          <w:color w:val="000087"/>
          <w:spacing w:val="42"/>
          <w:w w:val="150"/>
          <w:sz w:val="17"/>
        </w:rPr>
        <w:t> </w:t>
      </w:r>
      <w:r>
        <w:rPr>
          <w:rFonts w:ascii="BIZ UDGothic"/>
          <w:color w:val="000087"/>
          <w:sz w:val="17"/>
        </w:rPr>
        <w:t>dti revol_bal </w:t>
      </w:r>
      <w:r>
        <w:rPr>
          <w:rFonts w:ascii="BIZ UDGothic"/>
          <w:color w:val="000087"/>
          <w:spacing w:val="-2"/>
          <w:sz w:val="17"/>
        </w:rPr>
        <w:t>revol_util</w:t>
      </w: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8"/>
        <w:gridCol w:w="1828"/>
        <w:gridCol w:w="893"/>
        <w:gridCol w:w="688"/>
      </w:tblGrid>
      <w:tr>
        <w:trPr>
          <w:trHeight w:val="187" w:hRule="atLeast"/>
        </w:trPr>
        <w:tc>
          <w:tcPr>
            <w:tcW w:w="1028" w:type="dxa"/>
          </w:tcPr>
          <w:p>
            <w:pPr>
              <w:pStyle w:val="TableParagraph"/>
              <w:spacing w:line="167" w:lineRule="exact"/>
              <w:ind w:left="50"/>
              <w:jc w:val="left"/>
              <w:rPr>
                <w:sz w:val="17"/>
              </w:rPr>
            </w:pPr>
            <w:r>
              <w:rPr>
                <w:color w:val="FF6600"/>
                <w:spacing w:val="-2"/>
                <w:sz w:val="17"/>
              </w:rPr>
              <w:t>35537</w:t>
            </w:r>
          </w:p>
        </w:tc>
        <w:tc>
          <w:tcPr>
            <w:tcW w:w="1828" w:type="dxa"/>
          </w:tcPr>
          <w:p>
            <w:pPr>
              <w:pStyle w:val="TableParagraph"/>
              <w:spacing w:line="167" w:lineRule="exact"/>
              <w:ind w:right="255"/>
              <w:rPr>
                <w:sz w:val="17"/>
              </w:rPr>
            </w:pPr>
            <w:r>
              <w:rPr>
                <w:color w:val="FF6600"/>
                <w:sz w:val="17"/>
              </w:rPr>
              <w:t>1.47212 </w:t>
            </w:r>
            <w:r>
              <w:rPr>
                <w:color w:val="FF6600"/>
                <w:spacing w:val="-4"/>
                <w:sz w:val="17"/>
              </w:rPr>
              <w:t>1.46</w:t>
            </w:r>
          </w:p>
        </w:tc>
        <w:tc>
          <w:tcPr>
            <w:tcW w:w="893" w:type="dxa"/>
          </w:tcPr>
          <w:p>
            <w:pPr>
              <w:pStyle w:val="TableParagraph"/>
              <w:spacing w:line="167" w:lineRule="exact"/>
              <w:ind w:right="44"/>
              <w:jc w:val="center"/>
              <w:rPr>
                <w:sz w:val="17"/>
              </w:rPr>
            </w:pPr>
            <w:r>
              <w:rPr>
                <w:color w:val="FF6600"/>
                <w:spacing w:val="-4"/>
                <w:sz w:val="17"/>
              </w:rPr>
              <w:t>1686</w:t>
            </w:r>
          </w:p>
        </w:tc>
        <w:tc>
          <w:tcPr>
            <w:tcW w:w="688" w:type="dxa"/>
          </w:tcPr>
          <w:p>
            <w:pPr>
              <w:pStyle w:val="TableParagraph"/>
              <w:spacing w:line="167" w:lineRule="exact"/>
              <w:ind w:right="51"/>
              <w:rPr>
                <w:sz w:val="17"/>
              </w:rPr>
            </w:pPr>
            <w:r>
              <w:rPr>
                <w:color w:val="FF6600"/>
                <w:spacing w:val="-4"/>
                <w:sz w:val="17"/>
              </w:rPr>
              <w:t>10.0</w:t>
            </w:r>
          </w:p>
        </w:tc>
      </w:tr>
      <w:tr>
        <w:trPr>
          <w:trHeight w:val="204" w:hRule="atLeast"/>
        </w:trPr>
        <w:tc>
          <w:tcPr>
            <w:tcW w:w="1028" w:type="dxa"/>
          </w:tcPr>
          <w:p>
            <w:pPr>
              <w:pStyle w:val="TableParagraph"/>
              <w:ind w:left="50"/>
              <w:jc w:val="left"/>
              <w:rPr>
                <w:sz w:val="17"/>
              </w:rPr>
            </w:pPr>
            <w:r>
              <w:rPr>
                <w:color w:val="FF6600"/>
                <w:spacing w:val="-2"/>
                <w:sz w:val="17"/>
              </w:rPr>
              <w:t>33652</w:t>
            </w:r>
          </w:p>
        </w:tc>
        <w:tc>
          <w:tcPr>
            <w:tcW w:w="1828" w:type="dxa"/>
          </w:tcPr>
          <w:p>
            <w:pPr>
              <w:pStyle w:val="TableParagraph"/>
              <w:ind w:right="255"/>
              <w:rPr>
                <w:sz w:val="17"/>
              </w:rPr>
            </w:pPr>
            <w:r>
              <w:rPr>
                <w:color w:val="FF6600"/>
                <w:sz w:val="17"/>
              </w:rPr>
              <w:t>3.38178 </w:t>
            </w:r>
            <w:r>
              <w:rPr>
                <w:color w:val="FF6600"/>
                <w:spacing w:val="-4"/>
                <w:sz w:val="17"/>
              </w:rPr>
              <w:t>6.37</w:t>
            </w:r>
          </w:p>
        </w:tc>
        <w:tc>
          <w:tcPr>
            <w:tcW w:w="893" w:type="dxa"/>
          </w:tcPr>
          <w:p>
            <w:pPr>
              <w:pStyle w:val="TableParagraph"/>
              <w:ind w:right="44"/>
              <w:jc w:val="center"/>
              <w:rPr>
                <w:sz w:val="17"/>
              </w:rPr>
            </w:pPr>
            <w:r>
              <w:rPr>
                <w:color w:val="FF6600"/>
                <w:spacing w:val="-4"/>
                <w:sz w:val="17"/>
              </w:rPr>
              <w:t>1688</w:t>
            </w:r>
          </w:p>
        </w:tc>
        <w:tc>
          <w:tcPr>
            <w:tcW w:w="688" w:type="dxa"/>
          </w:tcPr>
          <w:p>
            <w:pPr>
              <w:pStyle w:val="TableParagraph"/>
              <w:ind w:right="51"/>
              <w:rPr>
                <w:sz w:val="17"/>
              </w:rPr>
            </w:pPr>
            <w:r>
              <w:rPr>
                <w:color w:val="FF6600"/>
                <w:spacing w:val="-5"/>
                <w:sz w:val="17"/>
              </w:rPr>
              <w:t>8.4</w:t>
            </w:r>
          </w:p>
        </w:tc>
      </w:tr>
      <w:tr>
        <w:trPr>
          <w:trHeight w:val="204" w:hRule="atLeast"/>
        </w:trPr>
        <w:tc>
          <w:tcPr>
            <w:tcW w:w="1028" w:type="dxa"/>
          </w:tcPr>
          <w:p>
            <w:pPr>
              <w:pStyle w:val="TableParagraph"/>
              <w:ind w:left="50"/>
              <w:jc w:val="left"/>
              <w:rPr>
                <w:sz w:val="17"/>
              </w:rPr>
            </w:pPr>
            <w:r>
              <w:rPr>
                <w:color w:val="FF6600"/>
                <w:spacing w:val="-2"/>
                <w:sz w:val="17"/>
              </w:rPr>
              <w:t>25864</w:t>
            </w:r>
          </w:p>
        </w:tc>
        <w:tc>
          <w:tcPr>
            <w:tcW w:w="1828" w:type="dxa"/>
          </w:tcPr>
          <w:p>
            <w:pPr>
              <w:pStyle w:val="TableParagraph"/>
              <w:ind w:right="255"/>
              <w:rPr>
                <w:sz w:val="17"/>
              </w:rPr>
            </w:pPr>
            <w:r>
              <w:rPr>
                <w:color w:val="FF6600"/>
                <w:sz w:val="17"/>
              </w:rPr>
              <w:t>2.36303 </w:t>
            </w:r>
            <w:r>
              <w:rPr>
                <w:color w:val="FF6600"/>
                <w:spacing w:val="-4"/>
                <w:sz w:val="17"/>
              </w:rPr>
              <w:t>1.39</w:t>
            </w:r>
          </w:p>
        </w:tc>
        <w:tc>
          <w:tcPr>
            <w:tcW w:w="893" w:type="dxa"/>
          </w:tcPr>
          <w:p>
            <w:pPr>
              <w:pStyle w:val="TableParagraph"/>
              <w:ind w:right="44"/>
              <w:jc w:val="center"/>
              <w:rPr>
                <w:sz w:val="17"/>
              </w:rPr>
            </w:pPr>
            <w:r>
              <w:rPr>
                <w:color w:val="FF6600"/>
                <w:spacing w:val="-4"/>
                <w:sz w:val="17"/>
              </w:rPr>
              <w:t>1691</w:t>
            </w:r>
          </w:p>
        </w:tc>
        <w:tc>
          <w:tcPr>
            <w:tcW w:w="688" w:type="dxa"/>
          </w:tcPr>
          <w:p>
            <w:pPr>
              <w:pStyle w:val="TableParagraph"/>
              <w:ind w:right="51"/>
              <w:rPr>
                <w:sz w:val="17"/>
              </w:rPr>
            </w:pPr>
            <w:r>
              <w:rPr>
                <w:color w:val="FF6600"/>
                <w:spacing w:val="-5"/>
                <w:sz w:val="17"/>
              </w:rPr>
              <w:t>3.5</w:t>
            </w:r>
          </w:p>
        </w:tc>
      </w:tr>
      <w:tr>
        <w:trPr>
          <w:trHeight w:val="204" w:hRule="atLeast"/>
        </w:trPr>
        <w:tc>
          <w:tcPr>
            <w:tcW w:w="1028" w:type="dxa"/>
          </w:tcPr>
          <w:p>
            <w:pPr>
              <w:pStyle w:val="TableParagraph"/>
              <w:ind w:left="50"/>
              <w:jc w:val="left"/>
              <w:rPr>
                <w:sz w:val="17"/>
              </w:rPr>
            </w:pPr>
            <w:r>
              <w:rPr>
                <w:color w:val="FF6600"/>
                <w:spacing w:val="-2"/>
                <w:sz w:val="17"/>
              </w:rPr>
              <w:t>42954</w:t>
            </w:r>
          </w:p>
        </w:tc>
        <w:tc>
          <w:tcPr>
            <w:tcW w:w="1828" w:type="dxa"/>
          </w:tcPr>
          <w:p>
            <w:pPr>
              <w:pStyle w:val="TableParagraph"/>
              <w:ind w:right="255"/>
              <w:rPr>
                <w:sz w:val="17"/>
              </w:rPr>
            </w:pPr>
            <w:r>
              <w:rPr>
                <w:color w:val="FF6600"/>
                <w:sz w:val="17"/>
              </w:rPr>
              <w:t>1.28160 </w:t>
            </w:r>
            <w:r>
              <w:rPr>
                <w:color w:val="FF6600"/>
                <w:spacing w:val="-4"/>
                <w:sz w:val="17"/>
              </w:rPr>
              <w:t>7.14</w:t>
            </w:r>
          </w:p>
        </w:tc>
        <w:tc>
          <w:tcPr>
            <w:tcW w:w="893" w:type="dxa"/>
          </w:tcPr>
          <w:p>
            <w:pPr>
              <w:pStyle w:val="TableParagraph"/>
              <w:ind w:right="44"/>
              <w:jc w:val="center"/>
              <w:rPr>
                <w:sz w:val="17"/>
              </w:rPr>
            </w:pPr>
            <w:r>
              <w:rPr>
                <w:color w:val="FF6600"/>
                <w:spacing w:val="-4"/>
                <w:sz w:val="17"/>
              </w:rPr>
              <w:t>1684</w:t>
            </w:r>
          </w:p>
        </w:tc>
        <w:tc>
          <w:tcPr>
            <w:tcW w:w="688" w:type="dxa"/>
          </w:tcPr>
          <w:p>
            <w:pPr>
              <w:pStyle w:val="TableParagraph"/>
              <w:ind w:right="51"/>
              <w:rPr>
                <w:sz w:val="17"/>
              </w:rPr>
            </w:pPr>
            <w:r>
              <w:rPr>
                <w:color w:val="FF6600"/>
                <w:spacing w:val="-5"/>
                <w:sz w:val="17"/>
              </w:rPr>
              <w:t>3.9</w:t>
            </w:r>
          </w:p>
        </w:tc>
      </w:tr>
      <w:tr>
        <w:trPr>
          <w:trHeight w:val="187" w:hRule="atLeast"/>
        </w:trPr>
        <w:tc>
          <w:tcPr>
            <w:tcW w:w="1028" w:type="dxa"/>
          </w:tcPr>
          <w:p>
            <w:pPr>
              <w:pStyle w:val="TableParagraph"/>
              <w:spacing w:line="167" w:lineRule="exact"/>
              <w:ind w:left="50"/>
              <w:jc w:val="left"/>
              <w:rPr>
                <w:sz w:val="17"/>
              </w:rPr>
            </w:pPr>
            <w:r>
              <w:rPr>
                <w:color w:val="FF6600"/>
                <w:spacing w:val="-2"/>
                <w:sz w:val="17"/>
              </w:rPr>
              <w:t>43600</w:t>
            </w:r>
          </w:p>
        </w:tc>
        <w:tc>
          <w:tcPr>
            <w:tcW w:w="1828" w:type="dxa"/>
          </w:tcPr>
          <w:p>
            <w:pPr>
              <w:pStyle w:val="TableParagraph"/>
              <w:spacing w:line="167" w:lineRule="exact"/>
              <w:ind w:right="255"/>
              <w:rPr>
                <w:sz w:val="17"/>
              </w:rPr>
            </w:pPr>
            <w:r>
              <w:rPr>
                <w:color w:val="FF6600"/>
                <w:sz w:val="17"/>
              </w:rPr>
              <w:t>4.12244 </w:t>
            </w:r>
            <w:r>
              <w:rPr>
                <w:color w:val="FF6600"/>
                <w:spacing w:val="-4"/>
                <w:sz w:val="17"/>
              </w:rPr>
              <w:t>8.98</w:t>
            </w:r>
          </w:p>
        </w:tc>
        <w:tc>
          <w:tcPr>
            <w:tcW w:w="893" w:type="dxa"/>
          </w:tcPr>
          <w:p>
            <w:pPr>
              <w:pStyle w:val="TableParagraph"/>
              <w:spacing w:line="167" w:lineRule="exact"/>
              <w:ind w:right="44"/>
              <w:jc w:val="center"/>
              <w:rPr>
                <w:sz w:val="17"/>
              </w:rPr>
            </w:pPr>
            <w:r>
              <w:rPr>
                <w:color w:val="FF6600"/>
                <w:spacing w:val="-4"/>
                <w:sz w:val="17"/>
              </w:rPr>
              <w:t>1684</w:t>
            </w:r>
          </w:p>
        </w:tc>
        <w:tc>
          <w:tcPr>
            <w:tcW w:w="688" w:type="dxa"/>
          </w:tcPr>
          <w:p>
            <w:pPr>
              <w:pStyle w:val="TableParagraph"/>
              <w:spacing w:line="167" w:lineRule="exact"/>
              <w:ind w:right="51"/>
              <w:rPr>
                <w:sz w:val="17"/>
              </w:rPr>
            </w:pPr>
            <w:r>
              <w:rPr>
                <w:color w:val="FF6600"/>
                <w:spacing w:val="-5"/>
                <w:sz w:val="17"/>
              </w:rPr>
              <w:t>7.2</w:t>
            </w:r>
          </w:p>
        </w:tc>
      </w:tr>
    </w:tbl>
    <w:p>
      <w:pPr>
        <w:pStyle w:val="BodyText"/>
        <w:spacing w:line="220" w:lineRule="auto" w:before="127"/>
        <w:ind w:left="1000" w:right="1098" w:hanging="1"/>
        <w:jc w:val="both"/>
      </w:pPr>
      <w:r>
        <w:rPr/>
        <w:t>Following</w:t>
      </w:r>
      <w:r>
        <w:rPr>
          <w:spacing w:val="-12"/>
        </w:rPr>
        <w:t> </w:t>
      </w:r>
      <w:r>
        <w:rPr/>
        <w:t>the model fit, we can use the </w:t>
      </w:r>
      <w:r>
        <w:rPr>
          <w:rFonts w:ascii="BIZ UDGothic" w:hAnsi="BIZ UDGothic"/>
          <w:sz w:val="20"/>
        </w:rPr>
        <w:t>kneighbors</w:t>
      </w:r>
      <w:r>
        <w:rPr>
          <w:rFonts w:ascii="BIZ UDGothic" w:hAnsi="BIZ UDGothic"/>
          <w:spacing w:val="-25"/>
          <w:sz w:val="20"/>
        </w:rPr>
        <w:t> </w:t>
      </w:r>
      <w:r>
        <w:rPr/>
        <w:t>method to identify the five </w:t>
      </w:r>
      <w:r>
        <w:rPr/>
        <w:t>clos‐ est rows in the training set with </w:t>
      </w:r>
      <w:r>
        <w:rPr>
          <w:rFonts w:ascii="BIZ UDGothic" w:hAnsi="BIZ UDGothic"/>
          <w:sz w:val="20"/>
        </w:rPr>
        <w:t>scikit-learn</w:t>
      </w:r>
      <w:r>
        <w:rPr/>
        <w:t>:</w:t>
      </w:r>
    </w:p>
    <w:p>
      <w:pPr>
        <w:spacing w:line="220" w:lineRule="auto" w:before="120"/>
        <w:ind w:left="1339" w:right="2156" w:firstLine="0"/>
        <w:jc w:val="left"/>
        <w:rPr>
          <w:rFonts w:ascii="BIZ UDGothic"/>
          <w:sz w:val="17"/>
        </w:rPr>
      </w:pPr>
      <w:r>
        <w:rPr>
          <w:rFonts w:ascii="BIZ UDGothic"/>
          <w:color w:val="000087"/>
          <w:sz w:val="17"/>
        </w:rPr>
        <w:t>predictors</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sz w:val="17"/>
        </w:rPr>
        <w:t>[</w:t>
      </w:r>
      <w:r>
        <w:rPr>
          <w:rFonts w:ascii="BIZ UDGothic"/>
          <w:color w:val="CC3300"/>
          <w:sz w:val="17"/>
        </w:rPr>
        <w:t>'payment_inc_ratio'</w:t>
      </w:r>
      <w:r>
        <w:rPr>
          <w:rFonts w:ascii="BIZ UDGothic"/>
          <w:sz w:val="17"/>
        </w:rPr>
        <w:t>,</w:t>
      </w:r>
      <w:r>
        <w:rPr>
          <w:rFonts w:ascii="BIZ UDGothic"/>
          <w:spacing w:val="-8"/>
          <w:sz w:val="17"/>
        </w:rPr>
        <w:t> </w:t>
      </w:r>
      <w:r>
        <w:rPr>
          <w:rFonts w:ascii="BIZ UDGothic"/>
          <w:color w:val="CC3300"/>
          <w:sz w:val="17"/>
        </w:rPr>
        <w:t>'dti'</w:t>
      </w:r>
      <w:r>
        <w:rPr>
          <w:rFonts w:ascii="BIZ UDGothic"/>
          <w:sz w:val="17"/>
        </w:rPr>
        <w:t>,</w:t>
      </w:r>
      <w:r>
        <w:rPr>
          <w:rFonts w:ascii="BIZ UDGothic"/>
          <w:spacing w:val="-8"/>
          <w:sz w:val="17"/>
        </w:rPr>
        <w:t> </w:t>
      </w:r>
      <w:r>
        <w:rPr>
          <w:rFonts w:ascii="BIZ UDGothic"/>
          <w:color w:val="CC3300"/>
          <w:sz w:val="17"/>
        </w:rPr>
        <w:t>'revol_bal'</w:t>
      </w:r>
      <w:r>
        <w:rPr>
          <w:rFonts w:ascii="BIZ UDGothic"/>
          <w:sz w:val="17"/>
        </w:rPr>
        <w:t>,</w:t>
      </w:r>
      <w:r>
        <w:rPr>
          <w:rFonts w:ascii="BIZ UDGothic"/>
          <w:spacing w:val="-8"/>
          <w:sz w:val="17"/>
        </w:rPr>
        <w:t> </w:t>
      </w:r>
      <w:r>
        <w:rPr>
          <w:rFonts w:ascii="BIZ UDGothic"/>
          <w:color w:val="CC3300"/>
          <w:sz w:val="17"/>
        </w:rPr>
        <w:t>'revol_util'</w:t>
      </w:r>
      <w:r>
        <w:rPr>
          <w:rFonts w:ascii="BIZ UDGothic"/>
          <w:sz w:val="17"/>
        </w:rPr>
        <w:t>] </w:t>
      </w:r>
      <w:r>
        <w:rPr>
          <w:rFonts w:ascii="BIZ UDGothic"/>
          <w:color w:val="000087"/>
          <w:sz w:val="17"/>
        </w:rPr>
        <w:t>outcome </w:t>
      </w:r>
      <w:r>
        <w:rPr>
          <w:rFonts w:ascii="BIZ UDGothic"/>
          <w:color w:val="545454"/>
          <w:sz w:val="17"/>
        </w:rPr>
        <w:t>= </w:t>
      </w:r>
      <w:r>
        <w:rPr>
          <w:rFonts w:ascii="BIZ UDGothic"/>
          <w:color w:val="CC3300"/>
          <w:sz w:val="17"/>
        </w:rPr>
        <w:t>'outcome'</w:t>
      </w:r>
    </w:p>
    <w:p>
      <w:pPr>
        <w:spacing w:line="220" w:lineRule="auto" w:before="205"/>
        <w:ind w:left="1339" w:right="4551" w:firstLine="0"/>
        <w:jc w:val="left"/>
        <w:rPr>
          <w:rFonts w:ascii="BIZ UDGothic"/>
          <w:sz w:val="17"/>
        </w:rPr>
      </w:pPr>
      <w:r>
        <w:rPr>
          <w:rFonts w:ascii="BIZ UDGothic"/>
          <w:color w:val="000087"/>
          <w:sz w:val="17"/>
        </w:rPr>
        <w:t>newloan</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loan_data</w:t>
      </w:r>
      <w:r>
        <w:rPr>
          <w:rFonts w:ascii="BIZ UDGothic"/>
          <w:color w:val="545454"/>
          <w:sz w:val="17"/>
        </w:rPr>
        <w:t>.</w:t>
      </w:r>
      <w:r>
        <w:rPr>
          <w:rFonts w:ascii="BIZ UDGothic"/>
          <w:color w:val="000087"/>
          <w:sz w:val="17"/>
        </w:rPr>
        <w:t>loc</w:t>
      </w:r>
      <w:r>
        <w:rPr>
          <w:rFonts w:ascii="BIZ UDGothic"/>
          <w:sz w:val="17"/>
        </w:rPr>
        <w:t>[</w:t>
      </w:r>
      <w:r>
        <w:rPr>
          <w:rFonts w:ascii="BIZ UDGothic"/>
          <w:color w:val="FF6600"/>
          <w:sz w:val="17"/>
        </w:rPr>
        <w:t>0</w:t>
      </w:r>
      <w:r>
        <w:rPr>
          <w:rFonts w:ascii="BIZ UDGothic"/>
          <w:sz w:val="17"/>
        </w:rPr>
        <w:t>:</w:t>
      </w:r>
      <w:r>
        <w:rPr>
          <w:rFonts w:ascii="BIZ UDGothic"/>
          <w:color w:val="FF6600"/>
          <w:sz w:val="17"/>
        </w:rPr>
        <w:t>0</w:t>
      </w:r>
      <w:r>
        <w:rPr>
          <w:rFonts w:ascii="BIZ UDGothic"/>
          <w:sz w:val="17"/>
        </w:rPr>
        <w:t>,</w:t>
      </w:r>
      <w:r>
        <w:rPr>
          <w:rFonts w:ascii="BIZ UDGothic"/>
          <w:spacing w:val="-13"/>
          <w:sz w:val="17"/>
        </w:rPr>
        <w:t> </w:t>
      </w:r>
      <w:r>
        <w:rPr>
          <w:rFonts w:ascii="BIZ UDGothic"/>
          <w:color w:val="000087"/>
          <w:sz w:val="17"/>
        </w:rPr>
        <w:t>predictors</w:t>
      </w:r>
      <w:r>
        <w:rPr>
          <w:rFonts w:ascii="BIZ UDGothic"/>
          <w:sz w:val="17"/>
        </w:rPr>
        <w:t>] </w:t>
      </w:r>
      <w:r>
        <w:rPr>
          <w:rFonts w:ascii="BIZ UDGothic"/>
          <w:color w:val="000087"/>
          <w:sz w:val="17"/>
        </w:rPr>
        <w:t>X </w:t>
      </w:r>
      <w:r>
        <w:rPr>
          <w:rFonts w:ascii="BIZ UDGothic"/>
          <w:color w:val="545454"/>
          <w:sz w:val="17"/>
        </w:rPr>
        <w:t>= </w:t>
      </w:r>
      <w:r>
        <w:rPr>
          <w:rFonts w:ascii="BIZ UDGothic"/>
          <w:color w:val="000087"/>
          <w:sz w:val="17"/>
        </w:rPr>
        <w:t>loan_data</w:t>
      </w:r>
      <w:r>
        <w:rPr>
          <w:rFonts w:ascii="BIZ UDGothic"/>
          <w:color w:val="545454"/>
          <w:sz w:val="17"/>
        </w:rPr>
        <w:t>.</w:t>
      </w:r>
      <w:r>
        <w:rPr>
          <w:rFonts w:ascii="BIZ UDGothic"/>
          <w:color w:val="000087"/>
          <w:sz w:val="17"/>
        </w:rPr>
        <w:t>loc</w:t>
      </w:r>
      <w:r>
        <w:rPr>
          <w:rFonts w:ascii="BIZ UDGothic"/>
          <w:sz w:val="17"/>
        </w:rPr>
        <w:t>[</w:t>
      </w:r>
      <w:r>
        <w:rPr>
          <w:rFonts w:ascii="BIZ UDGothic"/>
          <w:color w:val="FF6600"/>
          <w:sz w:val="17"/>
        </w:rPr>
        <w:t>1</w:t>
      </w:r>
      <w:r>
        <w:rPr>
          <w:rFonts w:ascii="BIZ UDGothic"/>
          <w:sz w:val="17"/>
        </w:rPr>
        <w:t>:, </w:t>
      </w:r>
      <w:r>
        <w:rPr>
          <w:rFonts w:ascii="BIZ UDGothic"/>
          <w:color w:val="000087"/>
          <w:sz w:val="17"/>
        </w:rPr>
        <w:t>predictors</w:t>
      </w:r>
      <w:r>
        <w:rPr>
          <w:rFonts w:ascii="BIZ UDGothic"/>
          <w:sz w:val="17"/>
        </w:rPr>
        <w:t>]</w:t>
      </w:r>
    </w:p>
    <w:p>
      <w:pPr>
        <w:spacing w:line="208" w:lineRule="exact" w:before="0"/>
        <w:ind w:left="1339" w:right="0" w:firstLine="0"/>
        <w:jc w:val="left"/>
        <w:rPr>
          <w:rFonts w:ascii="BIZ UDGothic"/>
          <w:sz w:val="17"/>
        </w:rPr>
      </w:pPr>
      <w:r>
        <w:rPr>
          <w:rFonts w:ascii="BIZ UDGothic"/>
          <w:color w:val="000087"/>
          <w:sz w:val="17"/>
        </w:rPr>
        <w:t>y </w:t>
      </w:r>
      <w:r>
        <w:rPr>
          <w:rFonts w:ascii="BIZ UDGothic"/>
          <w:color w:val="545454"/>
          <w:sz w:val="17"/>
        </w:rPr>
        <w:t>= </w:t>
      </w:r>
      <w:r>
        <w:rPr>
          <w:rFonts w:ascii="BIZ UDGothic"/>
          <w:color w:val="000087"/>
          <w:sz w:val="17"/>
        </w:rPr>
        <w:t>loan_data</w:t>
      </w:r>
      <w:r>
        <w:rPr>
          <w:rFonts w:ascii="BIZ UDGothic"/>
          <w:color w:val="545454"/>
          <w:sz w:val="17"/>
        </w:rPr>
        <w:t>.</w:t>
      </w:r>
      <w:r>
        <w:rPr>
          <w:rFonts w:ascii="BIZ UDGothic"/>
          <w:color w:val="000087"/>
          <w:sz w:val="17"/>
        </w:rPr>
        <w:t>loc</w:t>
      </w:r>
      <w:r>
        <w:rPr>
          <w:rFonts w:ascii="BIZ UDGothic"/>
          <w:sz w:val="17"/>
        </w:rPr>
        <w:t>[</w:t>
      </w:r>
      <w:r>
        <w:rPr>
          <w:rFonts w:ascii="BIZ UDGothic"/>
          <w:color w:val="FF6600"/>
          <w:sz w:val="17"/>
        </w:rPr>
        <w:t>1</w:t>
      </w:r>
      <w:r>
        <w:rPr>
          <w:rFonts w:ascii="BIZ UDGothic"/>
          <w:sz w:val="17"/>
        </w:rPr>
        <w:t>:, </w:t>
      </w:r>
      <w:r>
        <w:rPr>
          <w:rFonts w:ascii="BIZ UDGothic"/>
          <w:color w:val="000087"/>
          <w:spacing w:val="-2"/>
          <w:sz w:val="17"/>
        </w:rPr>
        <w:t>outcome</w:t>
      </w:r>
      <w:r>
        <w:rPr>
          <w:rFonts w:ascii="BIZ UDGothic"/>
          <w:spacing w:val="-2"/>
          <w:sz w:val="17"/>
        </w:rPr>
        <w:t>]</w:t>
      </w:r>
    </w:p>
    <w:p>
      <w:pPr>
        <w:spacing w:line="220" w:lineRule="auto" w:before="202"/>
        <w:ind w:left="1339" w:right="4212" w:firstLine="0"/>
        <w:jc w:val="left"/>
        <w:rPr>
          <w:rFonts w:ascii="BIZ UDGothic"/>
          <w:sz w:val="17"/>
        </w:rPr>
      </w:pPr>
      <w:r>
        <w:rPr>
          <w:rFonts w:ascii="BIZ UDGothic"/>
          <w:color w:val="000087"/>
          <w:sz w:val="17"/>
        </w:rPr>
        <w:t>knn</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KNeighborsClassifier</w:t>
      </w:r>
      <w:r>
        <w:rPr>
          <w:rFonts w:ascii="BIZ UDGothic"/>
          <w:sz w:val="17"/>
        </w:rPr>
        <w:t>(</w:t>
      </w:r>
      <w:r>
        <w:rPr>
          <w:rFonts w:ascii="BIZ UDGothic"/>
          <w:color w:val="000087"/>
          <w:sz w:val="17"/>
        </w:rPr>
        <w:t>n_neighbors</w:t>
      </w:r>
      <w:r>
        <w:rPr>
          <w:rFonts w:ascii="BIZ UDGothic"/>
          <w:color w:val="545454"/>
          <w:sz w:val="17"/>
        </w:rPr>
        <w:t>=</w:t>
      </w:r>
      <w:r>
        <w:rPr>
          <w:rFonts w:ascii="BIZ UDGothic"/>
          <w:color w:val="FF6600"/>
          <w:sz w:val="17"/>
        </w:rPr>
        <w:t>5</w:t>
      </w:r>
      <w:r>
        <w:rPr>
          <w:rFonts w:ascii="BIZ UDGothic"/>
          <w:sz w:val="17"/>
        </w:rPr>
        <w:t>) </w:t>
      </w:r>
      <w:r>
        <w:rPr>
          <w:rFonts w:ascii="BIZ UDGothic"/>
          <w:color w:val="000087"/>
          <w:sz w:val="17"/>
        </w:rPr>
        <w:t>knn</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X</w:t>
      </w:r>
      <w:r>
        <w:rPr>
          <w:rFonts w:ascii="BIZ UDGothic"/>
          <w:sz w:val="17"/>
        </w:rPr>
        <w:t>, </w:t>
      </w:r>
      <w:r>
        <w:rPr>
          <w:rFonts w:ascii="BIZ UDGothic"/>
          <w:color w:val="000087"/>
          <w:sz w:val="17"/>
        </w:rPr>
        <w:t>y</w:t>
      </w:r>
      <w:r>
        <w:rPr>
          <w:rFonts w:ascii="BIZ UDGothic"/>
          <w:sz w:val="17"/>
        </w:rPr>
        <w:t>)</w:t>
      </w:r>
    </w:p>
    <w:p>
      <w:pPr>
        <w:spacing w:line="220" w:lineRule="auto" w:before="205"/>
        <w:ind w:left="1339" w:right="4212" w:firstLine="0"/>
        <w:jc w:val="left"/>
        <w:rPr>
          <w:rFonts w:ascii="BIZ UDGothic"/>
          <w:sz w:val="17"/>
        </w:rPr>
      </w:pPr>
      <w:r>
        <w:rPr>
          <w:rFonts w:ascii="BIZ UDGothic"/>
          <w:color w:val="000087"/>
          <w:sz w:val="17"/>
        </w:rPr>
        <w:t>nbrs</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knn</w:t>
      </w:r>
      <w:r>
        <w:rPr>
          <w:rFonts w:ascii="BIZ UDGothic"/>
          <w:color w:val="545454"/>
          <w:sz w:val="17"/>
        </w:rPr>
        <w:t>.</w:t>
      </w:r>
      <w:r>
        <w:rPr>
          <w:rFonts w:ascii="BIZ UDGothic"/>
          <w:color w:val="000087"/>
          <w:sz w:val="17"/>
        </w:rPr>
        <w:t>kneighbors</w:t>
      </w:r>
      <w:r>
        <w:rPr>
          <w:rFonts w:ascii="BIZ UDGothic"/>
          <w:sz w:val="17"/>
        </w:rPr>
        <w:t>(</w:t>
      </w:r>
      <w:r>
        <w:rPr>
          <w:rFonts w:ascii="BIZ UDGothic"/>
          <w:color w:val="000087"/>
          <w:sz w:val="17"/>
        </w:rPr>
        <w:t>newloan</w:t>
      </w:r>
      <w:r>
        <w:rPr>
          <w:rFonts w:ascii="BIZ UDGothic"/>
          <w:sz w:val="17"/>
        </w:rPr>
        <w:t>) </w:t>
      </w:r>
      <w:r>
        <w:rPr>
          <w:rFonts w:ascii="BIZ UDGothic"/>
          <w:color w:val="000087"/>
          <w:sz w:val="17"/>
        </w:rPr>
        <w:t>X</w:t>
      </w:r>
      <w:r>
        <w:rPr>
          <w:rFonts w:ascii="BIZ UDGothic"/>
          <w:color w:val="545454"/>
          <w:sz w:val="17"/>
        </w:rPr>
        <w:t>.</w:t>
      </w:r>
      <w:r>
        <w:rPr>
          <w:rFonts w:ascii="BIZ UDGothic"/>
          <w:color w:val="000087"/>
          <w:sz w:val="17"/>
        </w:rPr>
        <w:t>iloc</w:t>
      </w:r>
      <w:r>
        <w:rPr>
          <w:rFonts w:ascii="BIZ UDGothic"/>
          <w:sz w:val="17"/>
        </w:rPr>
        <w:t>[</w:t>
      </w:r>
      <w:r>
        <w:rPr>
          <w:rFonts w:ascii="BIZ UDGothic"/>
          <w:color w:val="000087"/>
          <w:sz w:val="17"/>
        </w:rPr>
        <w:t>nbrs</w:t>
      </w:r>
      <w:r>
        <w:rPr>
          <w:rFonts w:ascii="BIZ UDGothic"/>
          <w:sz w:val="17"/>
        </w:rPr>
        <w:t>[</w:t>
      </w:r>
      <w:r>
        <w:rPr>
          <w:rFonts w:ascii="BIZ UDGothic"/>
          <w:color w:val="FF6600"/>
          <w:sz w:val="17"/>
        </w:rPr>
        <w:t>1</w:t>
      </w:r>
      <w:r>
        <w:rPr>
          <w:rFonts w:ascii="BIZ UDGothic"/>
          <w:sz w:val="17"/>
        </w:rPr>
        <w:t>][</w:t>
      </w:r>
      <w:r>
        <w:rPr>
          <w:rFonts w:ascii="BIZ UDGothic"/>
          <w:color w:val="FF6600"/>
          <w:sz w:val="17"/>
        </w:rPr>
        <w:t>0</w:t>
      </w:r>
      <w:r>
        <w:rPr>
          <w:rFonts w:ascii="BIZ UDGothic"/>
          <w:sz w:val="17"/>
        </w:rPr>
        <w:t>], :]</w:t>
      </w:r>
    </w:p>
    <w:p>
      <w:pPr>
        <w:pStyle w:val="BodyText"/>
        <w:spacing w:line="213" w:lineRule="auto" w:before="126"/>
        <w:ind w:right="1097"/>
        <w:jc w:val="both"/>
      </w:pPr>
      <w:r>
        <w:rPr/>
        <w:t>The</w:t>
      </w:r>
      <w:r>
        <w:rPr>
          <w:spacing w:val="-12"/>
        </w:rPr>
        <w:t> </w:t>
      </w:r>
      <w:r>
        <w:rPr/>
        <w:t>value</w:t>
      </w:r>
      <w:r>
        <w:rPr>
          <w:spacing w:val="-12"/>
        </w:rPr>
        <w:t> </w:t>
      </w:r>
      <w:r>
        <w:rPr/>
        <w:t>of</w:t>
      </w:r>
      <w:r>
        <w:rPr>
          <w:spacing w:val="-1"/>
        </w:rPr>
        <w:t> </w:t>
      </w:r>
      <w:r>
        <w:rPr>
          <w:rFonts w:ascii="BIZ UDGothic"/>
          <w:sz w:val="20"/>
        </w:rPr>
        <w:t>revol_bal</w:t>
      </w:r>
      <w:r>
        <w:rPr>
          <w:rFonts w:ascii="BIZ UDGothic"/>
          <w:spacing w:val="-25"/>
          <w:sz w:val="20"/>
        </w:rPr>
        <w:t> </w:t>
      </w:r>
      <w:r>
        <w:rPr/>
        <w:t>in these neighbors is very close to its value in the new record, but the other predictor variables are all over the map and essentially play no role in determining neighbors.</w:t>
      </w:r>
    </w:p>
    <w:p>
      <w:pPr>
        <w:spacing w:after="0" w:line="213" w:lineRule="auto"/>
        <w:jc w:val="both"/>
        <w:sectPr>
          <w:pgSz w:w="10080" w:h="13230"/>
          <w:pgMar w:header="0" w:footer="885" w:top="960" w:bottom="1080" w:left="440" w:right="340"/>
        </w:sectPr>
      </w:pPr>
    </w:p>
    <w:p>
      <w:pPr>
        <w:pStyle w:val="BodyText"/>
        <w:spacing w:line="211" w:lineRule="auto" w:before="109"/>
        <w:ind w:right="1098"/>
        <w:jc w:val="both"/>
      </w:pPr>
      <w:r>
        <w:rPr/>
        <w:t>Compare this to KNN applied to the standardized data using the </w:t>
      </w:r>
      <w:r>
        <w:rPr>
          <w:i/>
        </w:rPr>
        <w:t>R </w:t>
      </w:r>
      <w:r>
        <w:rPr/>
        <w:t>function </w:t>
      </w:r>
      <w:r>
        <w:rPr>
          <w:rFonts w:ascii="BIZ UDGothic"/>
          <w:sz w:val="20"/>
        </w:rPr>
        <w:t>scale</w:t>
      </w:r>
      <w:r>
        <w:rPr/>
        <w:t>, which computes the </w:t>
      </w:r>
      <w:r>
        <w:rPr>
          <w:i/>
        </w:rPr>
        <w:t>z</w:t>
      </w:r>
      <w:r>
        <w:rPr/>
        <w:t>-score for each variable:</w:t>
      </w:r>
    </w:p>
    <w:p>
      <w:pPr>
        <w:spacing w:line="213" w:lineRule="exact" w:before="110"/>
        <w:ind w:left="1339" w:right="0" w:firstLine="0"/>
        <w:jc w:val="left"/>
        <w:rPr>
          <w:rFonts w:ascii="BIZ UDGothic"/>
          <w:sz w:val="17"/>
        </w:rPr>
      </w:pPr>
      <w:r>
        <w:rPr>
          <w:rFonts w:ascii="BIZ UDGothic"/>
          <w:color w:val="000087"/>
          <w:sz w:val="17"/>
        </w:rPr>
        <w:t>loan_df </w:t>
      </w:r>
      <w:r>
        <w:rPr>
          <w:rFonts w:ascii="BIZ UDGothic"/>
          <w:color w:val="545454"/>
          <w:sz w:val="17"/>
        </w:rPr>
        <w:t>&lt;- </w:t>
      </w:r>
      <w:r>
        <w:rPr>
          <w:rFonts w:ascii="BIZ UDGothic"/>
          <w:color w:val="CC00FF"/>
          <w:sz w:val="17"/>
        </w:rPr>
        <w:t>model.matrix</w:t>
      </w:r>
      <w:r>
        <w:rPr>
          <w:rFonts w:ascii="BIZ UDGothic"/>
          <w:sz w:val="17"/>
        </w:rPr>
        <w:t>(</w:t>
      </w:r>
      <w:r>
        <w:rPr>
          <w:rFonts w:ascii="BIZ UDGothic"/>
          <w:color w:val="545454"/>
          <w:sz w:val="17"/>
        </w:rPr>
        <w:t>~ </w:t>
      </w:r>
      <w:r>
        <w:rPr>
          <w:rFonts w:ascii="BIZ UDGothic"/>
          <w:color w:val="FF6600"/>
          <w:sz w:val="17"/>
        </w:rPr>
        <w:t>-1 </w:t>
      </w:r>
      <w:r>
        <w:rPr>
          <w:rFonts w:ascii="BIZ UDGothic"/>
          <w:color w:val="545454"/>
          <w:sz w:val="17"/>
        </w:rPr>
        <w:t>+ </w:t>
      </w:r>
      <w:r>
        <w:rPr>
          <w:rFonts w:ascii="BIZ UDGothic"/>
          <w:color w:val="000087"/>
          <w:sz w:val="17"/>
        </w:rPr>
        <w:t>payment_inc_ratio </w:t>
      </w:r>
      <w:r>
        <w:rPr>
          <w:rFonts w:ascii="BIZ UDGothic"/>
          <w:color w:val="545454"/>
          <w:sz w:val="17"/>
        </w:rPr>
        <w:t>+ </w:t>
      </w:r>
      <w:r>
        <w:rPr>
          <w:rFonts w:ascii="BIZ UDGothic"/>
          <w:color w:val="000087"/>
          <w:sz w:val="17"/>
        </w:rPr>
        <w:t>dti </w:t>
      </w:r>
      <w:r>
        <w:rPr>
          <w:rFonts w:ascii="BIZ UDGothic"/>
          <w:color w:val="545454"/>
          <w:sz w:val="17"/>
        </w:rPr>
        <w:t>+ </w:t>
      </w:r>
      <w:r>
        <w:rPr>
          <w:rFonts w:ascii="BIZ UDGothic"/>
          <w:color w:val="000087"/>
          <w:sz w:val="17"/>
        </w:rPr>
        <w:t>revol_bal </w:t>
      </w:r>
      <w:r>
        <w:rPr>
          <w:rFonts w:ascii="BIZ UDGothic"/>
          <w:color w:val="545454"/>
          <w:spacing w:val="-10"/>
          <w:sz w:val="17"/>
        </w:rPr>
        <w:t>+</w:t>
      </w:r>
    </w:p>
    <w:p>
      <w:pPr>
        <w:spacing w:line="220" w:lineRule="auto" w:before="5"/>
        <w:ind w:left="1339" w:right="3363" w:firstLine="2210"/>
        <w:jc w:val="left"/>
        <w:rPr>
          <w:rFonts w:ascii="BIZ UDGothic"/>
          <w:sz w:val="17"/>
        </w:rPr>
      </w:pPr>
      <w:r>
        <w:rPr>
          <w:rFonts w:ascii="BIZ UDGothic"/>
          <w:color w:val="000087"/>
          <w:sz w:val="17"/>
        </w:rPr>
        <w:t>revol_util</w:t>
      </w:r>
      <w:r>
        <w:rPr>
          <w:rFonts w:ascii="BIZ UDGothic"/>
          <w:sz w:val="17"/>
        </w:rPr>
        <w:t>,</w:t>
      </w:r>
      <w:r>
        <w:rPr>
          <w:rFonts w:ascii="BIZ UDGothic"/>
          <w:spacing w:val="-22"/>
          <w:sz w:val="17"/>
        </w:rPr>
        <w:t> </w:t>
      </w:r>
      <w:r>
        <w:rPr>
          <w:rFonts w:ascii="BIZ UDGothic"/>
          <w:color w:val="000087"/>
          <w:sz w:val="17"/>
        </w:rPr>
        <w:t>data</w:t>
      </w:r>
      <w:r>
        <w:rPr>
          <w:rFonts w:ascii="BIZ UDGothic"/>
          <w:color w:val="545454"/>
          <w:sz w:val="17"/>
        </w:rPr>
        <w:t>=</w:t>
      </w:r>
      <w:r>
        <w:rPr>
          <w:rFonts w:ascii="BIZ UDGothic"/>
          <w:color w:val="000087"/>
          <w:sz w:val="17"/>
        </w:rPr>
        <w:t>loan_data</w:t>
      </w:r>
      <w:r>
        <w:rPr>
          <w:rFonts w:ascii="BIZ UDGothic"/>
          <w:sz w:val="17"/>
        </w:rPr>
        <w:t>) </w:t>
      </w:r>
      <w:r>
        <w:rPr>
          <w:rFonts w:ascii="BIZ UDGothic"/>
          <w:color w:val="000087"/>
          <w:sz w:val="17"/>
        </w:rPr>
        <w:t>loan_std </w:t>
      </w:r>
      <w:r>
        <w:rPr>
          <w:rFonts w:ascii="BIZ UDGothic"/>
          <w:color w:val="545454"/>
          <w:sz w:val="17"/>
        </w:rPr>
        <w:t>&lt;- </w:t>
      </w:r>
      <w:r>
        <w:rPr>
          <w:rFonts w:ascii="BIZ UDGothic"/>
          <w:color w:val="CC00FF"/>
          <w:sz w:val="17"/>
        </w:rPr>
        <w:t>scale</w:t>
      </w:r>
      <w:r>
        <w:rPr>
          <w:rFonts w:ascii="BIZ UDGothic"/>
          <w:sz w:val="17"/>
        </w:rPr>
        <w:t>(</w:t>
      </w:r>
      <w:r>
        <w:rPr>
          <w:rFonts w:ascii="BIZ UDGothic"/>
          <w:color w:val="000087"/>
          <w:sz w:val="17"/>
        </w:rPr>
        <w:t>loan_df</w:t>
      </w:r>
      <w:r>
        <w:rPr>
          <w:rFonts w:ascii="BIZ UDGothic"/>
          <w:sz w:val="17"/>
        </w:rPr>
        <w:t>)</w:t>
      </w:r>
    </w:p>
    <w:p>
      <w:pPr>
        <w:spacing w:line="220" w:lineRule="auto" w:before="2"/>
        <w:ind w:left="1340" w:right="4212" w:firstLine="0"/>
        <w:jc w:val="left"/>
        <w:rPr>
          <w:rFonts w:ascii="BIZ UDGothic"/>
          <w:sz w:val="17"/>
        </w:rPr>
      </w:pPr>
      <w:r>
        <w:rPr>
          <w:rFonts w:ascii="BIZ UDGothic"/>
          <w:color w:val="000087"/>
          <w:sz w:val="17"/>
        </w:rPr>
        <w:t>newloan_std</w:t>
      </w:r>
      <w:r>
        <w:rPr>
          <w:rFonts w:ascii="BIZ UDGothic"/>
          <w:color w:val="000087"/>
          <w:spacing w:val="-10"/>
          <w:sz w:val="17"/>
        </w:rPr>
        <w:t> </w:t>
      </w:r>
      <w:r>
        <w:rPr>
          <w:rFonts w:ascii="BIZ UDGothic"/>
          <w:color w:val="545454"/>
          <w:sz w:val="17"/>
        </w:rPr>
        <w:t>&lt;-</w:t>
      </w:r>
      <w:r>
        <w:rPr>
          <w:rFonts w:ascii="BIZ UDGothic"/>
          <w:color w:val="545454"/>
          <w:spacing w:val="-10"/>
          <w:sz w:val="17"/>
        </w:rPr>
        <w:t> </w:t>
      </w:r>
      <w:r>
        <w:rPr>
          <w:rFonts w:ascii="BIZ UDGothic"/>
          <w:color w:val="000087"/>
          <w:sz w:val="17"/>
        </w:rPr>
        <w:t>loan_std</w:t>
      </w:r>
      <w:r>
        <w:rPr>
          <w:rFonts w:ascii="BIZ UDGothic"/>
          <w:sz w:val="17"/>
        </w:rPr>
        <w:t>[</w:t>
      </w:r>
      <w:r>
        <w:rPr>
          <w:rFonts w:ascii="BIZ UDGothic"/>
          <w:color w:val="FF6600"/>
          <w:sz w:val="17"/>
        </w:rPr>
        <w:t>1</w:t>
      </w:r>
      <w:r>
        <w:rPr>
          <w:rFonts w:ascii="BIZ UDGothic"/>
          <w:sz w:val="17"/>
        </w:rPr>
        <w:t>,</w:t>
      </w:r>
      <w:r>
        <w:rPr>
          <w:rFonts w:ascii="BIZ UDGothic"/>
          <w:spacing w:val="-10"/>
          <w:sz w:val="17"/>
        </w:rPr>
        <w:t> </w:t>
      </w:r>
      <w:r>
        <w:rPr>
          <w:rFonts w:ascii="BIZ UDGothic"/>
          <w:sz w:val="17"/>
        </w:rPr>
        <w:t>,</w:t>
      </w:r>
      <w:r>
        <w:rPr>
          <w:rFonts w:ascii="BIZ UDGothic"/>
          <w:spacing w:val="-10"/>
          <w:sz w:val="17"/>
        </w:rPr>
        <w:t> </w:t>
      </w:r>
      <w:r>
        <w:rPr>
          <w:rFonts w:ascii="BIZ UDGothic"/>
          <w:color w:val="000087"/>
          <w:sz w:val="17"/>
        </w:rPr>
        <w:t>drop</w:t>
      </w:r>
      <w:r>
        <w:rPr>
          <w:rFonts w:ascii="BIZ UDGothic"/>
          <w:color w:val="545454"/>
          <w:sz w:val="17"/>
        </w:rPr>
        <w:t>=</w:t>
      </w:r>
      <w:r>
        <w:rPr>
          <w:rFonts w:ascii="BIZ UDGothic"/>
          <w:b/>
          <w:color w:val="006699"/>
          <w:sz w:val="17"/>
        </w:rPr>
        <w:t>FALSE</w:t>
      </w:r>
      <w:r>
        <w:rPr>
          <w:rFonts w:ascii="BIZ UDGothic"/>
          <w:sz w:val="17"/>
        </w:rPr>
        <w:t>] </w:t>
      </w:r>
      <w:r>
        <w:rPr>
          <w:rFonts w:ascii="BIZ UDGothic"/>
          <w:color w:val="000087"/>
          <w:sz w:val="17"/>
        </w:rPr>
        <w:t>loan_std </w:t>
      </w:r>
      <w:r>
        <w:rPr>
          <w:rFonts w:ascii="BIZ UDGothic"/>
          <w:color w:val="545454"/>
          <w:sz w:val="17"/>
        </w:rPr>
        <w:t>&lt;- </w:t>
      </w:r>
      <w:r>
        <w:rPr>
          <w:rFonts w:ascii="BIZ UDGothic"/>
          <w:color w:val="000087"/>
          <w:sz w:val="17"/>
        </w:rPr>
        <w:t>loan_std</w:t>
      </w:r>
      <w:r>
        <w:rPr>
          <w:rFonts w:ascii="BIZ UDGothic"/>
          <w:sz w:val="17"/>
        </w:rPr>
        <w:t>[</w:t>
      </w:r>
      <w:r>
        <w:rPr>
          <w:rFonts w:ascii="BIZ UDGothic"/>
          <w:color w:val="FF6600"/>
          <w:sz w:val="17"/>
        </w:rPr>
        <w:t>-1</w:t>
      </w:r>
      <w:r>
        <w:rPr>
          <w:rFonts w:ascii="BIZ UDGothic"/>
          <w:sz w:val="17"/>
        </w:rPr>
        <w:t>,]</w:t>
      </w:r>
    </w:p>
    <w:p>
      <w:pPr>
        <w:spacing w:line="220" w:lineRule="auto" w:before="5"/>
        <w:ind w:left="1340" w:right="5655" w:firstLine="0"/>
        <w:jc w:val="left"/>
        <w:rPr>
          <w:rFonts w:ascii="BIZ UDGothic"/>
          <w:sz w:val="17"/>
        </w:rPr>
      </w:pPr>
      <w:bookmarkStart w:name="_bookmark1019" w:id="1334"/>
      <w:bookmarkEnd w:id="1334"/>
      <w:r>
        <w:rPr/>
      </w:r>
      <w:r>
        <w:rPr>
          <w:rFonts w:ascii="BIZ UDGothic"/>
          <w:color w:val="000087"/>
          <w:sz w:val="17"/>
        </w:rPr>
        <w:t>loan_df</w:t>
      </w:r>
      <w:r>
        <w:rPr>
          <w:rFonts w:ascii="BIZ UDGothic"/>
          <w:color w:val="000087"/>
          <w:spacing w:val="-8"/>
          <w:sz w:val="17"/>
        </w:rPr>
        <w:t> </w:t>
      </w:r>
      <w:r>
        <w:rPr>
          <w:rFonts w:ascii="BIZ UDGothic"/>
          <w:color w:val="545454"/>
          <w:sz w:val="17"/>
        </w:rPr>
        <w:t>&lt;-</w:t>
      </w:r>
      <w:r>
        <w:rPr>
          <w:rFonts w:ascii="BIZ UDGothic"/>
          <w:color w:val="545454"/>
          <w:spacing w:val="-8"/>
          <w:sz w:val="17"/>
        </w:rPr>
        <w:t> </w:t>
      </w:r>
      <w:r>
        <w:rPr>
          <w:rFonts w:ascii="BIZ UDGothic"/>
          <w:color w:val="000087"/>
          <w:sz w:val="17"/>
        </w:rPr>
        <w:t>loan_df</w:t>
      </w:r>
      <w:r>
        <w:rPr>
          <w:rFonts w:ascii="BIZ UDGothic"/>
          <w:sz w:val="17"/>
        </w:rPr>
        <w:t>[</w:t>
      </w:r>
      <w:r>
        <w:rPr>
          <w:rFonts w:ascii="BIZ UDGothic"/>
          <w:color w:val="FF6600"/>
          <w:sz w:val="17"/>
        </w:rPr>
        <w:t>-1</w:t>
      </w:r>
      <w:r>
        <w:rPr>
          <w:rFonts w:ascii="BIZ UDGothic"/>
          <w:sz w:val="17"/>
        </w:rPr>
        <w:t>,]</w:t>
      </w:r>
      <w:r>
        <w:rPr>
          <w:rFonts w:ascii="BIZ UDGothic"/>
          <w:spacing w:val="40"/>
          <w:sz w:val="17"/>
        </w:rPr>
        <w:t> </w:t>
      </w:r>
      <w:r>
        <w:rPr>
          <w:rFonts w:ascii="BIZ UDGothic"/>
          <w:sz w:val="17"/>
        </w:rPr>
        <w:drawing>
          <wp:inline distT="0" distB="0" distL="0" distR="0">
            <wp:extent cx="101600" cy="101600"/>
            <wp:effectExtent l="0" t="0" r="0" b="0"/>
            <wp:docPr id="878" name="Image 878"/>
            <wp:cNvGraphicFramePr>
              <a:graphicFrameLocks/>
            </wp:cNvGraphicFramePr>
            <a:graphic>
              <a:graphicData uri="http://schemas.openxmlformats.org/drawingml/2006/picture">
                <pic:pic>
                  <pic:nvPicPr>
                    <pic:cNvPr id="878" name="Image 878"/>
                    <pic:cNvPicPr/>
                  </pic:nvPicPr>
                  <pic:blipFill>
                    <a:blip r:embed="rId72" cstate="print"/>
                    <a:stretch>
                      <a:fillRect/>
                    </a:stretch>
                  </pic:blipFill>
                  <pic:spPr>
                    <a:xfrm>
                      <a:off x="0" y="0"/>
                      <a:ext cx="101600" cy="101600"/>
                    </a:xfrm>
                    <a:prstGeom prst="rect">
                      <a:avLst/>
                    </a:prstGeom>
                  </pic:spPr>
                </pic:pic>
              </a:graphicData>
            </a:graphic>
          </wp:inline>
        </w:drawing>
      </w:r>
      <w:r>
        <w:rPr>
          <w:rFonts w:ascii="BIZ UDGothic"/>
          <w:sz w:val="17"/>
        </w:rPr>
      </w:r>
      <w:r>
        <w:rPr>
          <w:rFonts w:ascii="Times New Roman"/>
          <w:sz w:val="17"/>
        </w:rPr>
        <w:t> </w:t>
      </w:r>
      <w:r>
        <w:rPr>
          <w:rFonts w:ascii="BIZ UDGothic"/>
          <w:color w:val="000087"/>
          <w:sz w:val="17"/>
        </w:rPr>
        <w:t>outcome </w:t>
      </w:r>
      <w:r>
        <w:rPr>
          <w:rFonts w:ascii="BIZ UDGothic"/>
          <w:color w:val="545454"/>
          <w:sz w:val="17"/>
        </w:rPr>
        <w:t>&lt;- </w:t>
      </w:r>
      <w:r>
        <w:rPr>
          <w:rFonts w:ascii="BIZ UDGothic"/>
          <w:color w:val="000087"/>
          <w:sz w:val="17"/>
        </w:rPr>
        <w:t>loan_data</w:t>
      </w:r>
      <w:r>
        <w:rPr>
          <w:rFonts w:ascii="BIZ UDGothic"/>
          <w:sz w:val="17"/>
        </w:rPr>
        <w:t>[</w:t>
      </w:r>
      <w:r>
        <w:rPr>
          <w:rFonts w:ascii="BIZ UDGothic"/>
          <w:color w:val="FF6600"/>
          <w:sz w:val="17"/>
        </w:rPr>
        <w:t>-1</w:t>
      </w:r>
      <w:r>
        <w:rPr>
          <w:rFonts w:ascii="BIZ UDGothic"/>
          <w:sz w:val="17"/>
        </w:rPr>
        <w:t>, </w:t>
      </w:r>
      <w:r>
        <w:rPr>
          <w:rFonts w:ascii="BIZ UDGothic"/>
          <w:color w:val="FF6600"/>
          <w:spacing w:val="-5"/>
          <w:sz w:val="17"/>
        </w:rPr>
        <w:t>1</w:t>
      </w:r>
      <w:r>
        <w:rPr>
          <w:rFonts w:ascii="BIZ UDGothic"/>
          <w:spacing w:val="-5"/>
          <w:sz w:val="17"/>
        </w:rPr>
        <w:t>]</w:t>
      </w:r>
    </w:p>
    <w:p>
      <w:pPr>
        <w:spacing w:line="220" w:lineRule="auto" w:before="1" w:after="26"/>
        <w:ind w:left="1340" w:right="1097" w:firstLine="0"/>
        <w:jc w:val="left"/>
        <w:rPr>
          <w:rFonts w:ascii="BIZ UDGothic"/>
          <w:sz w:val="17"/>
        </w:rPr>
      </w:pPr>
      <w:r>
        <w:rPr>
          <w:rFonts w:ascii="BIZ UDGothic"/>
          <w:color w:val="000087"/>
          <w:sz w:val="17"/>
        </w:rPr>
        <w:t>knn_pred</w:t>
      </w:r>
      <w:r>
        <w:rPr>
          <w:rFonts w:ascii="BIZ UDGothic"/>
          <w:color w:val="000087"/>
          <w:spacing w:val="-8"/>
          <w:sz w:val="17"/>
        </w:rPr>
        <w:t> </w:t>
      </w:r>
      <w:r>
        <w:rPr>
          <w:rFonts w:ascii="BIZ UDGothic"/>
          <w:color w:val="545454"/>
          <w:sz w:val="17"/>
        </w:rPr>
        <w:t>&lt;-</w:t>
      </w:r>
      <w:r>
        <w:rPr>
          <w:rFonts w:ascii="BIZ UDGothic"/>
          <w:color w:val="545454"/>
          <w:spacing w:val="-8"/>
          <w:sz w:val="17"/>
        </w:rPr>
        <w:t> </w:t>
      </w:r>
      <w:r>
        <w:rPr>
          <w:rFonts w:ascii="BIZ UDGothic"/>
          <w:color w:val="CC00FF"/>
          <w:sz w:val="17"/>
        </w:rPr>
        <w:t>knn</w:t>
      </w:r>
      <w:r>
        <w:rPr>
          <w:rFonts w:ascii="BIZ UDGothic"/>
          <w:sz w:val="17"/>
        </w:rPr>
        <w:t>(</w:t>
      </w:r>
      <w:r>
        <w:rPr>
          <w:rFonts w:ascii="BIZ UDGothic"/>
          <w:color w:val="000087"/>
          <w:sz w:val="17"/>
        </w:rPr>
        <w:t>train</w:t>
      </w:r>
      <w:r>
        <w:rPr>
          <w:rFonts w:ascii="BIZ UDGothic"/>
          <w:color w:val="545454"/>
          <w:sz w:val="17"/>
        </w:rPr>
        <w:t>=</w:t>
      </w:r>
      <w:r>
        <w:rPr>
          <w:rFonts w:ascii="BIZ UDGothic"/>
          <w:color w:val="000087"/>
          <w:sz w:val="17"/>
        </w:rPr>
        <w:t>loan_std</w:t>
      </w:r>
      <w:r>
        <w:rPr>
          <w:rFonts w:ascii="BIZ UDGothic"/>
          <w:sz w:val="17"/>
        </w:rPr>
        <w:t>,</w:t>
      </w:r>
      <w:r>
        <w:rPr>
          <w:rFonts w:ascii="BIZ UDGothic"/>
          <w:spacing w:val="-8"/>
          <w:sz w:val="17"/>
        </w:rPr>
        <w:t> </w:t>
      </w:r>
      <w:r>
        <w:rPr>
          <w:rFonts w:ascii="BIZ UDGothic"/>
          <w:color w:val="000087"/>
          <w:sz w:val="17"/>
        </w:rPr>
        <w:t>test</w:t>
      </w:r>
      <w:r>
        <w:rPr>
          <w:rFonts w:ascii="BIZ UDGothic"/>
          <w:color w:val="545454"/>
          <w:sz w:val="17"/>
        </w:rPr>
        <w:t>=</w:t>
      </w:r>
      <w:r>
        <w:rPr>
          <w:rFonts w:ascii="BIZ UDGothic"/>
          <w:color w:val="000087"/>
          <w:sz w:val="17"/>
        </w:rPr>
        <w:t>newloan_std</w:t>
      </w:r>
      <w:r>
        <w:rPr>
          <w:rFonts w:ascii="BIZ UDGothic"/>
          <w:sz w:val="17"/>
        </w:rPr>
        <w:t>,</w:t>
      </w:r>
      <w:r>
        <w:rPr>
          <w:rFonts w:ascii="BIZ UDGothic"/>
          <w:spacing w:val="-8"/>
          <w:sz w:val="17"/>
        </w:rPr>
        <w:t> </w:t>
      </w:r>
      <w:r>
        <w:rPr>
          <w:rFonts w:ascii="BIZ UDGothic"/>
          <w:color w:val="000087"/>
          <w:sz w:val="17"/>
        </w:rPr>
        <w:t>cl</w:t>
      </w:r>
      <w:r>
        <w:rPr>
          <w:rFonts w:ascii="BIZ UDGothic"/>
          <w:color w:val="545454"/>
          <w:sz w:val="17"/>
        </w:rPr>
        <w:t>=</w:t>
      </w:r>
      <w:r>
        <w:rPr>
          <w:rFonts w:ascii="BIZ UDGothic"/>
          <w:color w:val="000087"/>
          <w:sz w:val="17"/>
        </w:rPr>
        <w:t>outcome</w:t>
      </w:r>
      <w:r>
        <w:rPr>
          <w:rFonts w:ascii="BIZ UDGothic"/>
          <w:sz w:val="17"/>
        </w:rPr>
        <w:t>,</w:t>
      </w:r>
      <w:r>
        <w:rPr>
          <w:rFonts w:ascii="BIZ UDGothic"/>
          <w:spacing w:val="-8"/>
          <w:sz w:val="17"/>
        </w:rPr>
        <w:t> </w:t>
      </w:r>
      <w:r>
        <w:rPr>
          <w:rFonts w:ascii="BIZ UDGothic"/>
          <w:color w:val="000087"/>
          <w:sz w:val="17"/>
        </w:rPr>
        <w:t>k</w:t>
      </w:r>
      <w:r>
        <w:rPr>
          <w:rFonts w:ascii="BIZ UDGothic"/>
          <w:color w:val="545454"/>
          <w:sz w:val="17"/>
        </w:rPr>
        <w:t>=</w:t>
      </w:r>
      <w:r>
        <w:rPr>
          <w:rFonts w:ascii="BIZ UDGothic"/>
          <w:color w:val="FF6600"/>
          <w:sz w:val="17"/>
        </w:rPr>
        <w:t>5</w:t>
      </w:r>
      <w:r>
        <w:rPr>
          <w:rFonts w:ascii="BIZ UDGothic"/>
          <w:sz w:val="17"/>
        </w:rPr>
        <w:t>) </w:t>
      </w:r>
      <w:r>
        <w:rPr>
          <w:rFonts w:ascii="BIZ UDGothic"/>
          <w:color w:val="000087"/>
          <w:sz w:val="17"/>
        </w:rPr>
        <w:t>loan_df</w:t>
      </w:r>
      <w:r>
        <w:rPr>
          <w:rFonts w:ascii="BIZ UDGothic"/>
          <w:color w:val="CC00FF"/>
          <w:sz w:val="17"/>
        </w:rPr>
        <w:t>[attr</w:t>
      </w:r>
      <w:r>
        <w:rPr>
          <w:rFonts w:ascii="BIZ UDGothic"/>
          <w:sz w:val="17"/>
        </w:rPr>
        <w:t>(</w:t>
      </w:r>
      <w:r>
        <w:rPr>
          <w:rFonts w:ascii="BIZ UDGothic"/>
          <w:color w:val="000087"/>
          <w:sz w:val="17"/>
        </w:rPr>
        <w:t>knn_pred</w:t>
      </w:r>
      <w:r>
        <w:rPr>
          <w:rFonts w:ascii="BIZ UDGothic"/>
          <w:sz w:val="17"/>
        </w:rPr>
        <w:t>, </w:t>
      </w:r>
      <w:r>
        <w:rPr>
          <w:rFonts w:ascii="BIZ UDGothic"/>
          <w:color w:val="CC3300"/>
          <w:sz w:val="17"/>
        </w:rPr>
        <w:t>"nn.index"</w:t>
      </w:r>
      <w:r>
        <w:rPr>
          <w:rFonts w:ascii="BIZ UDGothic"/>
          <w:sz w:val="17"/>
        </w:rPr>
        <w:t>),]</w:t>
      </w: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3"/>
        <w:gridCol w:w="1658"/>
        <w:gridCol w:w="511"/>
        <w:gridCol w:w="936"/>
        <w:gridCol w:w="986"/>
      </w:tblGrid>
      <w:tr>
        <w:trPr>
          <w:trHeight w:val="186" w:hRule="atLeast"/>
        </w:trPr>
        <w:tc>
          <w:tcPr>
            <w:tcW w:w="603" w:type="dxa"/>
          </w:tcPr>
          <w:p>
            <w:pPr>
              <w:pStyle w:val="TableParagraph"/>
              <w:spacing w:line="240" w:lineRule="auto"/>
              <w:jc w:val="left"/>
              <w:rPr>
                <w:rFonts w:ascii="Times New Roman"/>
                <w:sz w:val="12"/>
              </w:rPr>
            </w:pPr>
          </w:p>
        </w:tc>
        <w:tc>
          <w:tcPr>
            <w:tcW w:w="1658" w:type="dxa"/>
          </w:tcPr>
          <w:p>
            <w:pPr>
              <w:pStyle w:val="TableParagraph"/>
              <w:spacing w:line="167" w:lineRule="exact"/>
              <w:ind w:left="126"/>
              <w:jc w:val="left"/>
              <w:rPr>
                <w:sz w:val="17"/>
              </w:rPr>
            </w:pPr>
            <w:r>
              <w:rPr>
                <w:color w:val="000087"/>
                <w:spacing w:val="-2"/>
                <w:sz w:val="17"/>
              </w:rPr>
              <w:t>payment_inc_ratio</w:t>
            </w:r>
          </w:p>
        </w:tc>
        <w:tc>
          <w:tcPr>
            <w:tcW w:w="511" w:type="dxa"/>
          </w:tcPr>
          <w:p>
            <w:pPr>
              <w:pStyle w:val="TableParagraph"/>
              <w:spacing w:line="167" w:lineRule="exact"/>
              <w:ind w:left="83" w:right="2"/>
              <w:jc w:val="center"/>
              <w:rPr>
                <w:sz w:val="17"/>
              </w:rPr>
            </w:pPr>
            <w:r>
              <w:rPr>
                <w:color w:val="000087"/>
                <w:spacing w:val="-5"/>
                <w:sz w:val="17"/>
              </w:rPr>
              <w:t>dti</w:t>
            </w:r>
          </w:p>
        </w:tc>
        <w:tc>
          <w:tcPr>
            <w:tcW w:w="936" w:type="dxa"/>
          </w:tcPr>
          <w:p>
            <w:pPr>
              <w:pStyle w:val="TableParagraph"/>
              <w:spacing w:line="167" w:lineRule="exact"/>
              <w:ind w:right="86"/>
              <w:rPr>
                <w:sz w:val="17"/>
              </w:rPr>
            </w:pPr>
            <w:r>
              <w:rPr>
                <w:color w:val="000087"/>
                <w:spacing w:val="-2"/>
                <w:sz w:val="17"/>
              </w:rPr>
              <w:t>revol_bal</w:t>
            </w:r>
          </w:p>
        </w:tc>
        <w:tc>
          <w:tcPr>
            <w:tcW w:w="986" w:type="dxa"/>
          </w:tcPr>
          <w:p>
            <w:pPr>
              <w:pStyle w:val="TableParagraph"/>
              <w:spacing w:line="167" w:lineRule="exact"/>
              <w:ind w:right="52"/>
              <w:rPr>
                <w:sz w:val="17"/>
              </w:rPr>
            </w:pPr>
            <w:r>
              <w:rPr>
                <w:color w:val="000087"/>
                <w:spacing w:val="-2"/>
                <w:sz w:val="17"/>
              </w:rPr>
              <w:t>revol_util</w:t>
            </w:r>
          </w:p>
        </w:tc>
      </w:tr>
      <w:tr>
        <w:trPr>
          <w:trHeight w:val="204" w:hRule="atLeast"/>
        </w:trPr>
        <w:tc>
          <w:tcPr>
            <w:tcW w:w="603" w:type="dxa"/>
          </w:tcPr>
          <w:p>
            <w:pPr>
              <w:pStyle w:val="TableParagraph"/>
              <w:ind w:right="162"/>
              <w:jc w:val="center"/>
              <w:rPr>
                <w:sz w:val="17"/>
              </w:rPr>
            </w:pPr>
            <w:r>
              <w:rPr>
                <w:color w:val="FF6600"/>
                <w:spacing w:val="-4"/>
                <w:sz w:val="17"/>
              </w:rPr>
              <w:t>2081</w:t>
            </w:r>
          </w:p>
        </w:tc>
        <w:tc>
          <w:tcPr>
            <w:tcW w:w="1658" w:type="dxa"/>
          </w:tcPr>
          <w:p>
            <w:pPr>
              <w:pStyle w:val="TableParagraph"/>
              <w:ind w:left="806"/>
              <w:jc w:val="left"/>
              <w:rPr>
                <w:sz w:val="17"/>
              </w:rPr>
            </w:pPr>
            <w:r>
              <w:rPr>
                <w:color w:val="FF6600"/>
                <w:spacing w:val="-2"/>
                <w:sz w:val="17"/>
              </w:rPr>
              <w:t>2.61091</w:t>
            </w:r>
          </w:p>
        </w:tc>
        <w:tc>
          <w:tcPr>
            <w:tcW w:w="511" w:type="dxa"/>
          </w:tcPr>
          <w:p>
            <w:pPr>
              <w:pStyle w:val="TableParagraph"/>
              <w:ind w:right="2"/>
              <w:jc w:val="center"/>
              <w:rPr>
                <w:sz w:val="17"/>
              </w:rPr>
            </w:pPr>
            <w:r>
              <w:rPr>
                <w:color w:val="FF6600"/>
                <w:spacing w:val="-4"/>
                <w:sz w:val="17"/>
              </w:rPr>
              <w:t>1.03</w:t>
            </w:r>
          </w:p>
        </w:tc>
        <w:tc>
          <w:tcPr>
            <w:tcW w:w="936" w:type="dxa"/>
          </w:tcPr>
          <w:p>
            <w:pPr>
              <w:pStyle w:val="TableParagraph"/>
              <w:ind w:right="87"/>
              <w:rPr>
                <w:sz w:val="17"/>
              </w:rPr>
            </w:pPr>
            <w:r>
              <w:rPr>
                <w:color w:val="FF6600"/>
                <w:spacing w:val="-4"/>
                <w:sz w:val="17"/>
              </w:rPr>
              <w:t>1218</w:t>
            </w:r>
          </w:p>
        </w:tc>
        <w:tc>
          <w:tcPr>
            <w:tcW w:w="986" w:type="dxa"/>
          </w:tcPr>
          <w:p>
            <w:pPr>
              <w:pStyle w:val="TableParagraph"/>
              <w:ind w:right="53"/>
              <w:rPr>
                <w:sz w:val="17"/>
              </w:rPr>
            </w:pPr>
            <w:r>
              <w:rPr>
                <w:color w:val="FF6600"/>
                <w:spacing w:val="-5"/>
                <w:sz w:val="17"/>
              </w:rPr>
              <w:t>9.7</w:t>
            </w:r>
          </w:p>
        </w:tc>
      </w:tr>
      <w:tr>
        <w:trPr>
          <w:trHeight w:val="203" w:hRule="atLeast"/>
        </w:trPr>
        <w:tc>
          <w:tcPr>
            <w:tcW w:w="603" w:type="dxa"/>
          </w:tcPr>
          <w:p>
            <w:pPr>
              <w:pStyle w:val="TableParagraph"/>
              <w:ind w:right="162"/>
              <w:jc w:val="center"/>
              <w:rPr>
                <w:sz w:val="17"/>
              </w:rPr>
            </w:pPr>
            <w:r>
              <w:rPr>
                <w:color w:val="FF6600"/>
                <w:spacing w:val="-4"/>
                <w:sz w:val="17"/>
              </w:rPr>
              <w:t>1439</w:t>
            </w:r>
          </w:p>
        </w:tc>
        <w:tc>
          <w:tcPr>
            <w:tcW w:w="1658" w:type="dxa"/>
          </w:tcPr>
          <w:p>
            <w:pPr>
              <w:pStyle w:val="TableParagraph"/>
              <w:ind w:left="807"/>
              <w:jc w:val="left"/>
              <w:rPr>
                <w:sz w:val="17"/>
              </w:rPr>
            </w:pPr>
            <w:r>
              <w:rPr>
                <w:color w:val="FF6600"/>
                <w:spacing w:val="-2"/>
                <w:sz w:val="17"/>
              </w:rPr>
              <w:t>2.34343</w:t>
            </w:r>
          </w:p>
        </w:tc>
        <w:tc>
          <w:tcPr>
            <w:tcW w:w="511" w:type="dxa"/>
          </w:tcPr>
          <w:p>
            <w:pPr>
              <w:pStyle w:val="TableParagraph"/>
              <w:ind w:right="2"/>
              <w:jc w:val="center"/>
              <w:rPr>
                <w:sz w:val="17"/>
              </w:rPr>
            </w:pPr>
            <w:r>
              <w:rPr>
                <w:color w:val="FF6600"/>
                <w:spacing w:val="-4"/>
                <w:sz w:val="17"/>
              </w:rPr>
              <w:t>0.51</w:t>
            </w:r>
          </w:p>
        </w:tc>
        <w:tc>
          <w:tcPr>
            <w:tcW w:w="936" w:type="dxa"/>
          </w:tcPr>
          <w:p>
            <w:pPr>
              <w:pStyle w:val="TableParagraph"/>
              <w:ind w:right="87"/>
              <w:rPr>
                <w:sz w:val="17"/>
              </w:rPr>
            </w:pPr>
            <w:r>
              <w:rPr>
                <w:color w:val="FF6600"/>
                <w:spacing w:val="-5"/>
                <w:sz w:val="17"/>
              </w:rPr>
              <w:t>278</w:t>
            </w:r>
          </w:p>
        </w:tc>
        <w:tc>
          <w:tcPr>
            <w:tcW w:w="986" w:type="dxa"/>
          </w:tcPr>
          <w:p>
            <w:pPr>
              <w:pStyle w:val="TableParagraph"/>
              <w:ind w:right="53"/>
              <w:rPr>
                <w:sz w:val="17"/>
              </w:rPr>
            </w:pPr>
            <w:r>
              <w:rPr>
                <w:color w:val="FF6600"/>
                <w:spacing w:val="-5"/>
                <w:sz w:val="17"/>
              </w:rPr>
              <w:t>9.9</w:t>
            </w:r>
          </w:p>
        </w:tc>
      </w:tr>
      <w:tr>
        <w:trPr>
          <w:trHeight w:val="204" w:hRule="atLeast"/>
        </w:trPr>
        <w:tc>
          <w:tcPr>
            <w:tcW w:w="603" w:type="dxa"/>
          </w:tcPr>
          <w:p>
            <w:pPr>
              <w:pStyle w:val="TableParagraph"/>
              <w:ind w:right="77"/>
              <w:jc w:val="center"/>
              <w:rPr>
                <w:sz w:val="17"/>
              </w:rPr>
            </w:pPr>
            <w:r>
              <w:rPr>
                <w:color w:val="FF6600"/>
                <w:spacing w:val="-2"/>
                <w:sz w:val="17"/>
              </w:rPr>
              <w:t>30216</w:t>
            </w:r>
          </w:p>
        </w:tc>
        <w:tc>
          <w:tcPr>
            <w:tcW w:w="1658" w:type="dxa"/>
          </w:tcPr>
          <w:p>
            <w:pPr>
              <w:pStyle w:val="TableParagraph"/>
              <w:ind w:left="807"/>
              <w:jc w:val="left"/>
              <w:rPr>
                <w:sz w:val="17"/>
              </w:rPr>
            </w:pPr>
            <w:r>
              <w:rPr>
                <w:color w:val="FF6600"/>
                <w:spacing w:val="-2"/>
                <w:sz w:val="17"/>
              </w:rPr>
              <w:t>2.71200</w:t>
            </w:r>
          </w:p>
        </w:tc>
        <w:tc>
          <w:tcPr>
            <w:tcW w:w="511" w:type="dxa"/>
          </w:tcPr>
          <w:p>
            <w:pPr>
              <w:pStyle w:val="TableParagraph"/>
              <w:ind w:right="2"/>
              <w:jc w:val="center"/>
              <w:rPr>
                <w:sz w:val="17"/>
              </w:rPr>
            </w:pPr>
            <w:r>
              <w:rPr>
                <w:color w:val="FF6600"/>
                <w:spacing w:val="-4"/>
                <w:sz w:val="17"/>
              </w:rPr>
              <w:t>1.34</w:t>
            </w:r>
          </w:p>
        </w:tc>
        <w:tc>
          <w:tcPr>
            <w:tcW w:w="936" w:type="dxa"/>
          </w:tcPr>
          <w:p>
            <w:pPr>
              <w:pStyle w:val="TableParagraph"/>
              <w:ind w:right="87"/>
              <w:rPr>
                <w:sz w:val="17"/>
              </w:rPr>
            </w:pPr>
            <w:r>
              <w:rPr>
                <w:color w:val="FF6600"/>
                <w:spacing w:val="-4"/>
                <w:sz w:val="17"/>
              </w:rPr>
              <w:t>1075</w:t>
            </w:r>
          </w:p>
        </w:tc>
        <w:tc>
          <w:tcPr>
            <w:tcW w:w="986" w:type="dxa"/>
          </w:tcPr>
          <w:p>
            <w:pPr>
              <w:pStyle w:val="TableParagraph"/>
              <w:ind w:right="53"/>
              <w:rPr>
                <w:sz w:val="17"/>
              </w:rPr>
            </w:pPr>
            <w:r>
              <w:rPr>
                <w:color w:val="FF6600"/>
                <w:spacing w:val="-5"/>
                <w:sz w:val="17"/>
              </w:rPr>
              <w:t>8.5</w:t>
            </w:r>
          </w:p>
        </w:tc>
      </w:tr>
      <w:tr>
        <w:trPr>
          <w:trHeight w:val="203" w:hRule="atLeast"/>
        </w:trPr>
        <w:tc>
          <w:tcPr>
            <w:tcW w:w="603" w:type="dxa"/>
          </w:tcPr>
          <w:p>
            <w:pPr>
              <w:pStyle w:val="TableParagraph"/>
              <w:ind w:right="77"/>
              <w:jc w:val="center"/>
              <w:rPr>
                <w:sz w:val="17"/>
              </w:rPr>
            </w:pPr>
            <w:r>
              <w:rPr>
                <w:color w:val="FF6600"/>
                <w:spacing w:val="-2"/>
                <w:sz w:val="17"/>
              </w:rPr>
              <w:t>28543</w:t>
            </w:r>
          </w:p>
        </w:tc>
        <w:tc>
          <w:tcPr>
            <w:tcW w:w="1658" w:type="dxa"/>
          </w:tcPr>
          <w:p>
            <w:pPr>
              <w:pStyle w:val="TableParagraph"/>
              <w:ind w:left="807"/>
              <w:jc w:val="left"/>
              <w:rPr>
                <w:sz w:val="17"/>
              </w:rPr>
            </w:pPr>
            <w:r>
              <w:rPr>
                <w:color w:val="FF6600"/>
                <w:spacing w:val="-2"/>
                <w:sz w:val="17"/>
              </w:rPr>
              <w:t>2.39760</w:t>
            </w:r>
          </w:p>
        </w:tc>
        <w:tc>
          <w:tcPr>
            <w:tcW w:w="511" w:type="dxa"/>
          </w:tcPr>
          <w:p>
            <w:pPr>
              <w:pStyle w:val="TableParagraph"/>
              <w:ind w:right="2"/>
              <w:jc w:val="center"/>
              <w:rPr>
                <w:sz w:val="17"/>
              </w:rPr>
            </w:pPr>
            <w:r>
              <w:rPr>
                <w:color w:val="FF6600"/>
                <w:spacing w:val="-4"/>
                <w:sz w:val="17"/>
              </w:rPr>
              <w:t>0.74</w:t>
            </w:r>
          </w:p>
        </w:tc>
        <w:tc>
          <w:tcPr>
            <w:tcW w:w="936" w:type="dxa"/>
          </w:tcPr>
          <w:p>
            <w:pPr>
              <w:pStyle w:val="TableParagraph"/>
              <w:ind w:right="87"/>
              <w:rPr>
                <w:sz w:val="17"/>
              </w:rPr>
            </w:pPr>
            <w:r>
              <w:rPr>
                <w:color w:val="FF6600"/>
                <w:spacing w:val="-4"/>
                <w:sz w:val="17"/>
              </w:rPr>
              <w:t>2917</w:t>
            </w:r>
          </w:p>
        </w:tc>
        <w:tc>
          <w:tcPr>
            <w:tcW w:w="986" w:type="dxa"/>
          </w:tcPr>
          <w:p>
            <w:pPr>
              <w:pStyle w:val="TableParagraph"/>
              <w:ind w:right="53"/>
              <w:rPr>
                <w:sz w:val="17"/>
              </w:rPr>
            </w:pPr>
            <w:r>
              <w:rPr>
                <w:color w:val="FF6600"/>
                <w:spacing w:val="-5"/>
                <w:sz w:val="17"/>
              </w:rPr>
              <w:t>7.4</w:t>
            </w:r>
          </w:p>
        </w:tc>
      </w:tr>
      <w:tr>
        <w:trPr>
          <w:trHeight w:val="187" w:hRule="atLeast"/>
        </w:trPr>
        <w:tc>
          <w:tcPr>
            <w:tcW w:w="603" w:type="dxa"/>
          </w:tcPr>
          <w:p>
            <w:pPr>
              <w:pStyle w:val="TableParagraph"/>
              <w:spacing w:line="167" w:lineRule="exact"/>
              <w:ind w:right="77"/>
              <w:jc w:val="center"/>
              <w:rPr>
                <w:sz w:val="17"/>
              </w:rPr>
            </w:pPr>
            <w:r>
              <w:rPr>
                <w:color w:val="FF6600"/>
                <w:spacing w:val="-2"/>
                <w:sz w:val="17"/>
              </w:rPr>
              <w:t>44738</w:t>
            </w:r>
          </w:p>
        </w:tc>
        <w:tc>
          <w:tcPr>
            <w:tcW w:w="1658" w:type="dxa"/>
          </w:tcPr>
          <w:p>
            <w:pPr>
              <w:pStyle w:val="TableParagraph"/>
              <w:spacing w:line="167" w:lineRule="exact"/>
              <w:ind w:left="807"/>
              <w:jc w:val="left"/>
              <w:rPr>
                <w:sz w:val="17"/>
              </w:rPr>
            </w:pPr>
            <w:r>
              <w:rPr>
                <w:color w:val="FF6600"/>
                <w:spacing w:val="-2"/>
                <w:sz w:val="17"/>
              </w:rPr>
              <w:t>2.34309</w:t>
            </w:r>
          </w:p>
        </w:tc>
        <w:tc>
          <w:tcPr>
            <w:tcW w:w="511" w:type="dxa"/>
          </w:tcPr>
          <w:p>
            <w:pPr>
              <w:pStyle w:val="TableParagraph"/>
              <w:spacing w:line="167" w:lineRule="exact"/>
              <w:ind w:right="2"/>
              <w:jc w:val="center"/>
              <w:rPr>
                <w:sz w:val="17"/>
              </w:rPr>
            </w:pPr>
            <w:r>
              <w:rPr>
                <w:color w:val="FF6600"/>
                <w:spacing w:val="-4"/>
                <w:sz w:val="17"/>
              </w:rPr>
              <w:t>1.37</w:t>
            </w:r>
          </w:p>
        </w:tc>
        <w:tc>
          <w:tcPr>
            <w:tcW w:w="936" w:type="dxa"/>
          </w:tcPr>
          <w:p>
            <w:pPr>
              <w:pStyle w:val="TableParagraph"/>
              <w:spacing w:line="167" w:lineRule="exact"/>
              <w:ind w:right="87"/>
              <w:rPr>
                <w:sz w:val="17"/>
              </w:rPr>
            </w:pPr>
            <w:r>
              <w:rPr>
                <w:color w:val="FF6600"/>
                <w:spacing w:val="-5"/>
                <w:sz w:val="17"/>
              </w:rPr>
              <w:t>488</w:t>
            </w:r>
          </w:p>
        </w:tc>
        <w:tc>
          <w:tcPr>
            <w:tcW w:w="986" w:type="dxa"/>
          </w:tcPr>
          <w:p>
            <w:pPr>
              <w:pStyle w:val="TableParagraph"/>
              <w:spacing w:line="167" w:lineRule="exact"/>
              <w:ind w:right="53"/>
              <w:rPr>
                <w:sz w:val="17"/>
              </w:rPr>
            </w:pPr>
            <w:r>
              <w:rPr>
                <w:color w:val="FF6600"/>
                <w:spacing w:val="-5"/>
                <w:sz w:val="17"/>
              </w:rPr>
              <w:t>7.2</w:t>
            </w:r>
          </w:p>
        </w:tc>
      </w:tr>
    </w:tbl>
    <w:p>
      <w:pPr>
        <w:pStyle w:val="BodyText"/>
        <w:spacing w:before="17"/>
        <w:ind w:left="0"/>
        <w:rPr>
          <w:rFonts w:ascii="BIZ UDGothic"/>
          <w:sz w:val="17"/>
        </w:rPr>
      </w:pPr>
    </w:p>
    <w:p>
      <w:pPr>
        <w:pStyle w:val="BodyText"/>
        <w:spacing w:line="213" w:lineRule="auto"/>
        <w:ind w:left="1360" w:right="1097" w:hanging="360"/>
      </w:pPr>
      <w:r>
        <w:rPr>
          <w:position w:val="1"/>
        </w:rPr>
        <w:drawing>
          <wp:inline distT="0" distB="0" distL="0" distR="0">
            <wp:extent cx="101600" cy="101600"/>
            <wp:effectExtent l="0" t="0" r="0" b="0"/>
            <wp:docPr id="879" name="Image 879"/>
            <wp:cNvGraphicFramePr>
              <a:graphicFrameLocks/>
            </wp:cNvGraphicFramePr>
            <a:graphic>
              <a:graphicData uri="http://schemas.openxmlformats.org/drawingml/2006/picture">
                <pic:pic>
                  <pic:nvPicPr>
                    <pic:cNvPr id="879" name="Image 879"/>
                    <pic:cNvPicPr/>
                  </pic:nvPicPr>
                  <pic:blipFill>
                    <a:blip r:embed="rId247" cstate="print"/>
                    <a:stretch>
                      <a:fillRect/>
                    </a:stretch>
                  </pic:blipFill>
                  <pic:spPr>
                    <a:xfrm>
                      <a:off x="0" y="0"/>
                      <a:ext cx="101600" cy="101600"/>
                    </a:xfrm>
                    <a:prstGeom prst="rect">
                      <a:avLst/>
                    </a:prstGeom>
                  </pic:spPr>
                </pic:pic>
              </a:graphicData>
            </a:graphic>
          </wp:inline>
        </w:drawing>
      </w:r>
      <w:r>
        <w:rPr>
          <w:position w:val="1"/>
        </w:rPr>
      </w:r>
      <w:r>
        <w:rPr>
          <w:rFonts w:ascii="Times New Roman"/>
          <w:spacing w:val="134"/>
          <w:sz w:val="20"/>
        </w:rPr>
        <w:t> </w:t>
      </w:r>
      <w:bookmarkStart w:name="_bookmark1020" w:id="1335"/>
      <w:bookmarkEnd w:id="1335"/>
      <w:r>
        <w:rPr>
          <w:rFonts w:ascii="Times New Roman"/>
          <w:spacing w:val="-1"/>
          <w:sz w:val="20"/>
        </w:rPr>
      </w:r>
      <w:r>
        <w:rPr/>
        <w:t>We need to remove the first row from </w:t>
      </w:r>
      <w:r>
        <w:rPr>
          <w:rFonts w:ascii="BIZ UDGothic"/>
          <w:sz w:val="20"/>
        </w:rPr>
        <w:t>loan_df</w:t>
      </w:r>
      <w:r>
        <w:rPr>
          <w:rFonts w:ascii="BIZ UDGothic"/>
          <w:spacing w:val="-40"/>
          <w:sz w:val="20"/>
        </w:rPr>
        <w:t> </w:t>
      </w:r>
      <w:r>
        <w:rPr/>
        <w:t>as well, so that the row </w:t>
      </w:r>
      <w:r>
        <w:rPr/>
        <w:t>numbers correspond to each other.</w:t>
      </w:r>
    </w:p>
    <w:p>
      <w:pPr>
        <w:spacing w:line="213" w:lineRule="auto" w:before="127"/>
        <w:ind w:left="1000" w:right="1097" w:hanging="1"/>
        <w:jc w:val="both"/>
        <w:rPr>
          <w:sz w:val="21"/>
        </w:rPr>
      </w:pPr>
      <w:r>
        <w:rPr>
          <w:sz w:val="21"/>
        </w:rPr>
        <w:t>The </w:t>
      </w:r>
      <w:r>
        <w:rPr>
          <w:rFonts w:ascii="BIZ UDGothic" w:hAnsi="BIZ UDGothic"/>
          <w:sz w:val="20"/>
        </w:rPr>
        <w:t>sklearn.preprocessing.StandardScaler</w:t>
      </w:r>
      <w:r>
        <w:rPr>
          <w:rFonts w:ascii="BIZ UDGothic" w:hAnsi="BIZ UDGothic"/>
          <w:spacing w:val="-25"/>
          <w:sz w:val="20"/>
        </w:rPr>
        <w:t> </w:t>
      </w:r>
      <w:r>
        <w:rPr>
          <w:sz w:val="21"/>
        </w:rPr>
        <w:t>method is first trained with the </w:t>
      </w:r>
      <w:r>
        <w:rPr>
          <w:sz w:val="21"/>
        </w:rPr>
        <w:t>pre‐ dictors and is subsequently used to transform the data set prior to training the KNN </w:t>
      </w:r>
      <w:r>
        <w:rPr>
          <w:spacing w:val="-2"/>
          <w:sz w:val="21"/>
        </w:rPr>
        <w:t>model:</w:t>
      </w:r>
    </w:p>
    <w:p>
      <w:pPr>
        <w:spacing w:line="220" w:lineRule="auto" w:before="123"/>
        <w:ind w:left="1340" w:right="4551" w:firstLine="0"/>
        <w:jc w:val="left"/>
        <w:rPr>
          <w:rFonts w:ascii="BIZ UDGothic"/>
          <w:sz w:val="17"/>
        </w:rPr>
      </w:pPr>
      <w:r>
        <w:rPr>
          <w:rFonts w:ascii="BIZ UDGothic"/>
          <w:color w:val="000087"/>
          <w:sz w:val="17"/>
        </w:rPr>
        <w:t>newloan</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loan_data</w:t>
      </w:r>
      <w:r>
        <w:rPr>
          <w:rFonts w:ascii="BIZ UDGothic"/>
          <w:color w:val="545454"/>
          <w:sz w:val="17"/>
        </w:rPr>
        <w:t>.</w:t>
      </w:r>
      <w:r>
        <w:rPr>
          <w:rFonts w:ascii="BIZ UDGothic"/>
          <w:color w:val="000087"/>
          <w:sz w:val="17"/>
        </w:rPr>
        <w:t>loc</w:t>
      </w:r>
      <w:r>
        <w:rPr>
          <w:rFonts w:ascii="BIZ UDGothic"/>
          <w:sz w:val="17"/>
        </w:rPr>
        <w:t>[</w:t>
      </w:r>
      <w:r>
        <w:rPr>
          <w:rFonts w:ascii="BIZ UDGothic"/>
          <w:color w:val="FF6600"/>
          <w:sz w:val="17"/>
        </w:rPr>
        <w:t>0</w:t>
      </w:r>
      <w:r>
        <w:rPr>
          <w:rFonts w:ascii="BIZ UDGothic"/>
          <w:sz w:val="17"/>
        </w:rPr>
        <w:t>:</w:t>
      </w:r>
      <w:r>
        <w:rPr>
          <w:rFonts w:ascii="BIZ UDGothic"/>
          <w:color w:val="FF6600"/>
          <w:sz w:val="17"/>
        </w:rPr>
        <w:t>0</w:t>
      </w:r>
      <w:r>
        <w:rPr>
          <w:rFonts w:ascii="BIZ UDGothic"/>
          <w:sz w:val="17"/>
        </w:rPr>
        <w:t>,</w:t>
      </w:r>
      <w:r>
        <w:rPr>
          <w:rFonts w:ascii="BIZ UDGothic"/>
          <w:spacing w:val="-13"/>
          <w:sz w:val="17"/>
        </w:rPr>
        <w:t> </w:t>
      </w:r>
      <w:r>
        <w:rPr>
          <w:rFonts w:ascii="BIZ UDGothic"/>
          <w:color w:val="000087"/>
          <w:sz w:val="17"/>
        </w:rPr>
        <w:t>predictors</w:t>
      </w:r>
      <w:r>
        <w:rPr>
          <w:rFonts w:ascii="BIZ UDGothic"/>
          <w:sz w:val="17"/>
        </w:rPr>
        <w:t>] </w:t>
      </w:r>
      <w:r>
        <w:rPr>
          <w:rFonts w:ascii="BIZ UDGothic"/>
          <w:color w:val="000087"/>
          <w:sz w:val="17"/>
        </w:rPr>
        <w:t>X </w:t>
      </w:r>
      <w:r>
        <w:rPr>
          <w:rFonts w:ascii="BIZ UDGothic"/>
          <w:color w:val="545454"/>
          <w:sz w:val="17"/>
        </w:rPr>
        <w:t>= </w:t>
      </w:r>
      <w:r>
        <w:rPr>
          <w:rFonts w:ascii="BIZ UDGothic"/>
          <w:color w:val="000087"/>
          <w:sz w:val="17"/>
        </w:rPr>
        <w:t>loan_data</w:t>
      </w:r>
      <w:r>
        <w:rPr>
          <w:rFonts w:ascii="BIZ UDGothic"/>
          <w:color w:val="545454"/>
          <w:sz w:val="17"/>
        </w:rPr>
        <w:t>.</w:t>
      </w:r>
      <w:r>
        <w:rPr>
          <w:rFonts w:ascii="BIZ UDGothic"/>
          <w:color w:val="000087"/>
          <w:sz w:val="17"/>
        </w:rPr>
        <w:t>loc</w:t>
      </w:r>
      <w:r>
        <w:rPr>
          <w:rFonts w:ascii="BIZ UDGothic"/>
          <w:sz w:val="17"/>
        </w:rPr>
        <w:t>[</w:t>
      </w:r>
      <w:r>
        <w:rPr>
          <w:rFonts w:ascii="BIZ UDGothic"/>
          <w:color w:val="FF6600"/>
          <w:sz w:val="17"/>
        </w:rPr>
        <w:t>1</w:t>
      </w:r>
      <w:r>
        <w:rPr>
          <w:rFonts w:ascii="BIZ UDGothic"/>
          <w:sz w:val="17"/>
        </w:rPr>
        <w:t>:, </w:t>
      </w:r>
      <w:r>
        <w:rPr>
          <w:rFonts w:ascii="BIZ UDGothic"/>
          <w:color w:val="000087"/>
          <w:sz w:val="17"/>
        </w:rPr>
        <w:t>predictors</w:t>
      </w:r>
      <w:r>
        <w:rPr>
          <w:rFonts w:ascii="BIZ UDGothic"/>
          <w:sz w:val="17"/>
        </w:rPr>
        <w:t>]</w:t>
      </w:r>
    </w:p>
    <w:p>
      <w:pPr>
        <w:spacing w:line="208" w:lineRule="exact" w:before="0"/>
        <w:ind w:left="1340" w:right="0" w:firstLine="0"/>
        <w:jc w:val="left"/>
        <w:rPr>
          <w:rFonts w:ascii="BIZ UDGothic"/>
          <w:sz w:val="17"/>
        </w:rPr>
      </w:pPr>
      <w:r>
        <w:rPr>
          <w:rFonts w:ascii="BIZ UDGothic"/>
          <w:color w:val="000087"/>
          <w:sz w:val="17"/>
        </w:rPr>
        <w:t>y </w:t>
      </w:r>
      <w:r>
        <w:rPr>
          <w:rFonts w:ascii="BIZ UDGothic"/>
          <w:color w:val="545454"/>
          <w:sz w:val="17"/>
        </w:rPr>
        <w:t>= </w:t>
      </w:r>
      <w:r>
        <w:rPr>
          <w:rFonts w:ascii="BIZ UDGothic"/>
          <w:color w:val="000087"/>
          <w:sz w:val="17"/>
        </w:rPr>
        <w:t>loan_data</w:t>
      </w:r>
      <w:r>
        <w:rPr>
          <w:rFonts w:ascii="BIZ UDGothic"/>
          <w:color w:val="545454"/>
          <w:sz w:val="17"/>
        </w:rPr>
        <w:t>.</w:t>
      </w:r>
      <w:r>
        <w:rPr>
          <w:rFonts w:ascii="BIZ UDGothic"/>
          <w:color w:val="000087"/>
          <w:sz w:val="17"/>
        </w:rPr>
        <w:t>loc</w:t>
      </w:r>
      <w:r>
        <w:rPr>
          <w:rFonts w:ascii="BIZ UDGothic"/>
          <w:sz w:val="17"/>
        </w:rPr>
        <w:t>[</w:t>
      </w:r>
      <w:r>
        <w:rPr>
          <w:rFonts w:ascii="BIZ UDGothic"/>
          <w:color w:val="FF6600"/>
          <w:sz w:val="17"/>
        </w:rPr>
        <w:t>1</w:t>
      </w:r>
      <w:r>
        <w:rPr>
          <w:rFonts w:ascii="BIZ UDGothic"/>
          <w:sz w:val="17"/>
        </w:rPr>
        <w:t>:, </w:t>
      </w:r>
      <w:r>
        <w:rPr>
          <w:rFonts w:ascii="BIZ UDGothic"/>
          <w:color w:val="000087"/>
          <w:spacing w:val="-2"/>
          <w:sz w:val="17"/>
        </w:rPr>
        <w:t>outcome</w:t>
      </w:r>
      <w:r>
        <w:rPr>
          <w:rFonts w:ascii="BIZ UDGothic"/>
          <w:spacing w:val="-2"/>
          <w:sz w:val="17"/>
        </w:rPr>
        <w:t>]</w:t>
      </w:r>
    </w:p>
    <w:p>
      <w:pPr>
        <w:spacing w:line="220" w:lineRule="auto" w:before="202"/>
        <w:ind w:left="1340" w:right="4212" w:firstLine="0"/>
        <w:jc w:val="left"/>
        <w:rPr>
          <w:rFonts w:ascii="BIZ UDGothic"/>
          <w:sz w:val="17"/>
        </w:rPr>
      </w:pPr>
      <w:r>
        <w:rPr>
          <w:rFonts w:ascii="BIZ UDGothic"/>
          <w:color w:val="000087"/>
          <w:sz w:val="17"/>
        </w:rPr>
        <w:t>scaler</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preprocessing</w:t>
      </w:r>
      <w:r>
        <w:rPr>
          <w:rFonts w:ascii="BIZ UDGothic"/>
          <w:color w:val="545454"/>
          <w:sz w:val="17"/>
        </w:rPr>
        <w:t>.</w:t>
      </w:r>
      <w:r>
        <w:rPr>
          <w:rFonts w:ascii="BIZ UDGothic"/>
          <w:color w:val="000087"/>
          <w:sz w:val="17"/>
        </w:rPr>
        <w:t>StandardScaler</w:t>
      </w:r>
      <w:r>
        <w:rPr>
          <w:rFonts w:ascii="BIZ UDGothic"/>
          <w:sz w:val="17"/>
        </w:rPr>
        <w:t>() </w:t>
      </w:r>
      <w:r>
        <w:rPr>
          <w:rFonts w:ascii="BIZ UDGothic"/>
          <w:color w:val="000087"/>
          <w:sz w:val="17"/>
        </w:rPr>
        <w:t>scaler</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X </w:t>
      </w:r>
      <w:r>
        <w:rPr>
          <w:rFonts w:ascii="BIZ UDGothic"/>
          <w:color w:val="545454"/>
          <w:sz w:val="17"/>
        </w:rPr>
        <w:t>* </w:t>
      </w:r>
      <w:r>
        <w:rPr>
          <w:rFonts w:ascii="BIZ UDGothic"/>
          <w:color w:val="FF6600"/>
          <w:sz w:val="17"/>
        </w:rPr>
        <w:t>1.0</w:t>
      </w:r>
      <w:r>
        <w:rPr>
          <w:rFonts w:ascii="BIZ UDGothic"/>
          <w:sz w:val="17"/>
        </w:rPr>
        <w:t>)</w:t>
      </w:r>
    </w:p>
    <w:p>
      <w:pPr>
        <w:spacing w:line="212" w:lineRule="exact" w:before="191"/>
        <w:ind w:left="1340" w:right="0" w:firstLine="0"/>
        <w:jc w:val="left"/>
        <w:rPr>
          <w:rFonts w:ascii="BIZ UDGothic"/>
          <w:sz w:val="17"/>
        </w:rPr>
      </w:pPr>
      <w:r>
        <w:rPr>
          <w:rFonts w:ascii="BIZ UDGothic"/>
          <w:color w:val="000087"/>
          <w:sz w:val="17"/>
        </w:rPr>
        <w:t>X_std </w:t>
      </w:r>
      <w:r>
        <w:rPr>
          <w:rFonts w:ascii="BIZ UDGothic"/>
          <w:color w:val="545454"/>
          <w:sz w:val="17"/>
        </w:rPr>
        <w:t>= </w:t>
      </w:r>
      <w:r>
        <w:rPr>
          <w:rFonts w:ascii="BIZ UDGothic"/>
          <w:color w:val="000087"/>
          <w:sz w:val="17"/>
        </w:rPr>
        <w:t>scaler</w:t>
      </w:r>
      <w:r>
        <w:rPr>
          <w:rFonts w:ascii="BIZ UDGothic"/>
          <w:color w:val="545454"/>
          <w:sz w:val="17"/>
        </w:rPr>
        <w:t>.</w:t>
      </w:r>
      <w:r>
        <w:rPr>
          <w:rFonts w:ascii="BIZ UDGothic"/>
          <w:color w:val="000087"/>
          <w:sz w:val="17"/>
        </w:rPr>
        <w:t>transform</w:t>
      </w:r>
      <w:r>
        <w:rPr>
          <w:rFonts w:ascii="BIZ UDGothic"/>
          <w:sz w:val="17"/>
        </w:rPr>
        <w:t>(</w:t>
      </w:r>
      <w:r>
        <w:rPr>
          <w:rFonts w:ascii="BIZ UDGothic"/>
          <w:color w:val="000087"/>
          <w:sz w:val="17"/>
        </w:rPr>
        <w:t>X </w:t>
      </w:r>
      <w:r>
        <w:rPr>
          <w:rFonts w:ascii="BIZ UDGothic"/>
          <w:color w:val="545454"/>
          <w:sz w:val="17"/>
        </w:rPr>
        <w:t>* </w:t>
      </w:r>
      <w:r>
        <w:rPr>
          <w:rFonts w:ascii="BIZ UDGothic"/>
          <w:color w:val="FF6600"/>
          <w:spacing w:val="-4"/>
          <w:sz w:val="17"/>
        </w:rPr>
        <w:t>1.0</w:t>
      </w:r>
      <w:r>
        <w:rPr>
          <w:rFonts w:ascii="BIZ UDGothic"/>
          <w:spacing w:val="-4"/>
          <w:sz w:val="17"/>
        </w:rPr>
        <w:t>)</w:t>
      </w:r>
    </w:p>
    <w:p>
      <w:pPr>
        <w:spacing w:line="212" w:lineRule="exact" w:before="0"/>
        <w:ind w:left="1340" w:right="0" w:firstLine="0"/>
        <w:jc w:val="left"/>
        <w:rPr>
          <w:rFonts w:ascii="BIZ UDGothic"/>
          <w:sz w:val="17"/>
        </w:rPr>
      </w:pPr>
      <w:r>
        <w:rPr>
          <w:rFonts w:ascii="BIZ UDGothic"/>
          <w:color w:val="000087"/>
          <w:sz w:val="17"/>
        </w:rPr>
        <w:t>newloan_std </w:t>
      </w:r>
      <w:r>
        <w:rPr>
          <w:rFonts w:ascii="BIZ UDGothic"/>
          <w:color w:val="545454"/>
          <w:sz w:val="17"/>
        </w:rPr>
        <w:t>= </w:t>
      </w:r>
      <w:r>
        <w:rPr>
          <w:rFonts w:ascii="BIZ UDGothic"/>
          <w:color w:val="000087"/>
          <w:sz w:val="17"/>
        </w:rPr>
        <w:t>scaler</w:t>
      </w:r>
      <w:r>
        <w:rPr>
          <w:rFonts w:ascii="BIZ UDGothic"/>
          <w:color w:val="545454"/>
          <w:sz w:val="17"/>
        </w:rPr>
        <w:t>.</w:t>
      </w:r>
      <w:r>
        <w:rPr>
          <w:rFonts w:ascii="BIZ UDGothic"/>
          <w:color w:val="000087"/>
          <w:sz w:val="17"/>
        </w:rPr>
        <w:t>transform</w:t>
      </w:r>
      <w:r>
        <w:rPr>
          <w:rFonts w:ascii="BIZ UDGothic"/>
          <w:sz w:val="17"/>
        </w:rPr>
        <w:t>(</w:t>
      </w:r>
      <w:r>
        <w:rPr>
          <w:rFonts w:ascii="BIZ UDGothic"/>
          <w:color w:val="000087"/>
          <w:sz w:val="17"/>
        </w:rPr>
        <w:t>newloan </w:t>
      </w:r>
      <w:r>
        <w:rPr>
          <w:rFonts w:ascii="BIZ UDGothic"/>
          <w:color w:val="545454"/>
          <w:sz w:val="17"/>
        </w:rPr>
        <w:t>* </w:t>
      </w:r>
      <w:r>
        <w:rPr>
          <w:rFonts w:ascii="BIZ UDGothic"/>
          <w:color w:val="FF6600"/>
          <w:spacing w:val="-4"/>
          <w:sz w:val="17"/>
        </w:rPr>
        <w:t>1.0</w:t>
      </w:r>
      <w:r>
        <w:rPr>
          <w:rFonts w:ascii="BIZ UDGothic"/>
          <w:spacing w:val="-4"/>
          <w:sz w:val="17"/>
        </w:rPr>
        <w:t>)</w:t>
      </w:r>
    </w:p>
    <w:p>
      <w:pPr>
        <w:spacing w:line="220" w:lineRule="auto" w:before="201"/>
        <w:ind w:left="1340" w:right="4212" w:firstLine="0"/>
        <w:jc w:val="left"/>
        <w:rPr>
          <w:rFonts w:ascii="BIZ UDGothic"/>
          <w:sz w:val="17"/>
        </w:rPr>
      </w:pPr>
      <w:r>
        <w:rPr>
          <w:rFonts w:ascii="BIZ UDGothic"/>
          <w:color w:val="000087"/>
          <w:sz w:val="17"/>
        </w:rPr>
        <w:t>knn</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KNeighborsClassifier</w:t>
      </w:r>
      <w:r>
        <w:rPr>
          <w:rFonts w:ascii="BIZ UDGothic"/>
          <w:sz w:val="17"/>
        </w:rPr>
        <w:t>(</w:t>
      </w:r>
      <w:r>
        <w:rPr>
          <w:rFonts w:ascii="BIZ UDGothic"/>
          <w:color w:val="000087"/>
          <w:sz w:val="17"/>
        </w:rPr>
        <w:t>n_neighbors</w:t>
      </w:r>
      <w:r>
        <w:rPr>
          <w:rFonts w:ascii="BIZ UDGothic"/>
          <w:color w:val="545454"/>
          <w:sz w:val="17"/>
        </w:rPr>
        <w:t>=</w:t>
      </w:r>
      <w:r>
        <w:rPr>
          <w:rFonts w:ascii="BIZ UDGothic"/>
          <w:color w:val="FF6600"/>
          <w:sz w:val="17"/>
        </w:rPr>
        <w:t>5</w:t>
      </w:r>
      <w:r>
        <w:rPr>
          <w:rFonts w:ascii="BIZ UDGothic"/>
          <w:sz w:val="17"/>
        </w:rPr>
        <w:t>) </w:t>
      </w:r>
      <w:r>
        <w:rPr>
          <w:rFonts w:ascii="BIZ UDGothic"/>
          <w:color w:val="000087"/>
          <w:sz w:val="17"/>
        </w:rPr>
        <w:t>knn</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X_std</w:t>
      </w:r>
      <w:r>
        <w:rPr>
          <w:rFonts w:ascii="BIZ UDGothic"/>
          <w:sz w:val="17"/>
        </w:rPr>
        <w:t>, </w:t>
      </w:r>
      <w:r>
        <w:rPr>
          <w:rFonts w:ascii="BIZ UDGothic"/>
          <w:color w:val="000087"/>
          <w:sz w:val="17"/>
        </w:rPr>
        <w:t>y</w:t>
      </w:r>
      <w:r>
        <w:rPr>
          <w:rFonts w:ascii="BIZ UDGothic"/>
          <w:sz w:val="17"/>
        </w:rPr>
        <w:t>)</w:t>
      </w:r>
    </w:p>
    <w:p>
      <w:pPr>
        <w:spacing w:line="220" w:lineRule="auto" w:before="205"/>
        <w:ind w:left="1340" w:right="4212" w:firstLine="0"/>
        <w:jc w:val="left"/>
        <w:rPr>
          <w:rFonts w:ascii="BIZ UDGothic"/>
          <w:sz w:val="17"/>
        </w:rPr>
      </w:pPr>
      <w:r>
        <w:rPr>
          <w:rFonts w:ascii="BIZ UDGothic"/>
          <w:color w:val="000087"/>
          <w:sz w:val="17"/>
        </w:rPr>
        <w:t>nbrs</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knn</w:t>
      </w:r>
      <w:r>
        <w:rPr>
          <w:rFonts w:ascii="BIZ UDGothic"/>
          <w:color w:val="545454"/>
          <w:sz w:val="17"/>
        </w:rPr>
        <w:t>.</w:t>
      </w:r>
      <w:r>
        <w:rPr>
          <w:rFonts w:ascii="BIZ UDGothic"/>
          <w:color w:val="000087"/>
          <w:sz w:val="17"/>
        </w:rPr>
        <w:t>kneighbors</w:t>
      </w:r>
      <w:r>
        <w:rPr>
          <w:rFonts w:ascii="BIZ UDGothic"/>
          <w:sz w:val="17"/>
        </w:rPr>
        <w:t>(</w:t>
      </w:r>
      <w:r>
        <w:rPr>
          <w:rFonts w:ascii="BIZ UDGothic"/>
          <w:color w:val="000087"/>
          <w:sz w:val="17"/>
        </w:rPr>
        <w:t>newloan_std</w:t>
      </w:r>
      <w:r>
        <w:rPr>
          <w:rFonts w:ascii="BIZ UDGothic"/>
          <w:sz w:val="17"/>
        </w:rPr>
        <w:t>) </w:t>
      </w:r>
      <w:r>
        <w:rPr>
          <w:rFonts w:ascii="BIZ UDGothic"/>
          <w:color w:val="000087"/>
          <w:sz w:val="17"/>
        </w:rPr>
        <w:t>X</w:t>
      </w:r>
      <w:r>
        <w:rPr>
          <w:rFonts w:ascii="BIZ UDGothic"/>
          <w:color w:val="545454"/>
          <w:sz w:val="17"/>
        </w:rPr>
        <w:t>.</w:t>
      </w:r>
      <w:r>
        <w:rPr>
          <w:rFonts w:ascii="BIZ UDGothic"/>
          <w:color w:val="000087"/>
          <w:sz w:val="17"/>
        </w:rPr>
        <w:t>iloc</w:t>
      </w:r>
      <w:r>
        <w:rPr>
          <w:rFonts w:ascii="BIZ UDGothic"/>
          <w:sz w:val="17"/>
        </w:rPr>
        <w:t>[</w:t>
      </w:r>
      <w:r>
        <w:rPr>
          <w:rFonts w:ascii="BIZ UDGothic"/>
          <w:color w:val="000087"/>
          <w:sz w:val="17"/>
        </w:rPr>
        <w:t>nbrs</w:t>
      </w:r>
      <w:r>
        <w:rPr>
          <w:rFonts w:ascii="BIZ UDGothic"/>
          <w:sz w:val="17"/>
        </w:rPr>
        <w:t>[</w:t>
      </w:r>
      <w:r>
        <w:rPr>
          <w:rFonts w:ascii="BIZ UDGothic"/>
          <w:color w:val="FF6600"/>
          <w:sz w:val="17"/>
        </w:rPr>
        <w:t>1</w:t>
      </w:r>
      <w:r>
        <w:rPr>
          <w:rFonts w:ascii="BIZ UDGothic"/>
          <w:sz w:val="17"/>
        </w:rPr>
        <w:t>][</w:t>
      </w:r>
      <w:r>
        <w:rPr>
          <w:rFonts w:ascii="BIZ UDGothic"/>
          <w:color w:val="FF6600"/>
          <w:sz w:val="17"/>
        </w:rPr>
        <w:t>0</w:t>
      </w:r>
      <w:r>
        <w:rPr>
          <w:rFonts w:ascii="BIZ UDGothic"/>
          <w:sz w:val="17"/>
        </w:rPr>
        <w:t>], :]</w:t>
      </w:r>
    </w:p>
    <w:p>
      <w:pPr>
        <w:pStyle w:val="BodyText"/>
        <w:spacing w:line="213" w:lineRule="auto" w:before="118"/>
        <w:ind w:right="1097"/>
        <w:jc w:val="both"/>
      </w:pPr>
      <w:r>
        <w:rPr/>
        <w:t>The five nearest neighbors are much more alike in all the variables, providing a more sensible result. Note that the results are displayed on the original scale, but KNN </w:t>
      </w:r>
      <w:r>
        <w:rPr/>
        <w:t>was applied to the scaled data and the new loan to be predicted.</w:t>
      </w:r>
    </w:p>
    <w:p>
      <w:pPr>
        <w:spacing w:after="0" w:line="213" w:lineRule="auto"/>
        <w:jc w:val="both"/>
        <w:sectPr>
          <w:pgSz w:w="10080" w:h="13230"/>
          <w:pgMar w:header="0" w:footer="885" w:top="960" w:bottom="1080" w:left="440" w:right="340"/>
        </w:sectPr>
      </w:pPr>
    </w:p>
    <w:p>
      <w:pPr>
        <w:spacing w:line="216" w:lineRule="auto" w:before="97"/>
        <w:ind w:left="2295" w:right="1817" w:firstLine="0"/>
        <w:jc w:val="both"/>
        <w:rPr>
          <w:sz w:val="19"/>
        </w:rPr>
      </w:pPr>
      <w:r>
        <w:rPr/>
        <w:drawing>
          <wp:anchor distT="0" distB="0" distL="0" distR="0" allowOverlap="1" layoutInCell="1" locked="0" behindDoc="0" simplePos="0" relativeHeight="15895040">
            <wp:simplePos x="0" y="0"/>
            <wp:positionH relativeFrom="page">
              <wp:posOffset>1079500</wp:posOffset>
            </wp:positionH>
            <wp:positionV relativeFrom="paragraph">
              <wp:posOffset>19050</wp:posOffset>
            </wp:positionV>
            <wp:extent cx="530351" cy="708372"/>
            <wp:effectExtent l="0" t="0" r="0" b="0"/>
            <wp:wrapNone/>
            <wp:docPr id="880" name="Image 880"/>
            <wp:cNvGraphicFramePr>
              <a:graphicFrameLocks/>
            </wp:cNvGraphicFramePr>
            <a:graphic>
              <a:graphicData uri="http://schemas.openxmlformats.org/drawingml/2006/picture">
                <pic:pic>
                  <pic:nvPicPr>
                    <pic:cNvPr id="880" name="Image 880"/>
                    <pic:cNvPicPr/>
                  </pic:nvPicPr>
                  <pic:blipFill>
                    <a:blip r:embed="rId20" cstate="print"/>
                    <a:stretch>
                      <a:fillRect/>
                    </a:stretch>
                  </pic:blipFill>
                  <pic:spPr>
                    <a:xfrm>
                      <a:off x="0" y="0"/>
                      <a:ext cx="530351" cy="708372"/>
                    </a:xfrm>
                    <a:prstGeom prst="rect">
                      <a:avLst/>
                    </a:prstGeom>
                  </pic:spPr>
                </pic:pic>
              </a:graphicData>
            </a:graphic>
          </wp:anchor>
        </w:drawing>
      </w:r>
      <w:r>
        <w:rPr>
          <w:sz w:val="19"/>
        </w:rPr>
        <w:t>Using the </w:t>
      </w:r>
      <w:r>
        <w:rPr>
          <w:i/>
          <w:sz w:val="19"/>
        </w:rPr>
        <w:t>z</w:t>
      </w:r>
      <w:r>
        <w:rPr>
          <w:sz w:val="19"/>
        </w:rPr>
        <w:t>-score is just one way to rescale variables. Instead of </w:t>
      </w:r>
      <w:r>
        <w:rPr>
          <w:sz w:val="19"/>
        </w:rPr>
        <w:t>the mean, a more robust estimate of location could be used, such as the </w:t>
      </w:r>
      <w:bookmarkStart w:name="_bookmark1021" w:id="1336"/>
      <w:bookmarkEnd w:id="1336"/>
      <w:r>
        <w:rPr>
          <w:sz w:val="19"/>
        </w:rPr>
        <w:t>median.</w:t>
      </w:r>
      <w:r>
        <w:rPr>
          <w:sz w:val="19"/>
        </w:rPr>
        <w:t> Likewise, a different estimate of scale such as the inter‐ quartile range could be used instead of the standard deviation. Sometimes, variables are “squashed” into the 0–1 range. It’s also important to realize that scaling each variable to have unit variance is somewhat arbitrary. This implies that each variable is thought to have the same importance in predictive power. If you have subjec‐ tive knowledge that some variables are more important than oth‐ ers, then these could be scaled up. For example, with the loan data,</w:t>
      </w:r>
      <w:r>
        <w:rPr>
          <w:spacing w:val="40"/>
          <w:sz w:val="19"/>
        </w:rPr>
        <w:t> </w:t>
      </w:r>
      <w:r>
        <w:rPr>
          <w:sz w:val="19"/>
        </w:rPr>
        <w:t>it is reasonable to expect that the payment-to-income ratio is very </w:t>
      </w:r>
      <w:r>
        <w:rPr>
          <w:spacing w:val="-2"/>
          <w:sz w:val="19"/>
        </w:rPr>
        <w:t>important.</w:t>
      </w:r>
    </w:p>
    <w:p>
      <w:pPr>
        <w:pStyle w:val="BodyText"/>
        <w:spacing w:before="40"/>
        <w:ind w:left="0"/>
        <w:rPr>
          <w:sz w:val="19"/>
        </w:rPr>
      </w:pPr>
    </w:p>
    <w:p>
      <w:pPr>
        <w:spacing w:line="216" w:lineRule="auto" w:before="0"/>
        <w:ind w:left="2295" w:right="1817" w:firstLine="0"/>
        <w:jc w:val="both"/>
        <w:rPr>
          <w:sz w:val="19"/>
        </w:rPr>
      </w:pPr>
      <w:r>
        <w:rPr/>
        <w:drawing>
          <wp:anchor distT="0" distB="0" distL="0" distR="0" allowOverlap="1" layoutInCell="1" locked="0" behindDoc="0" simplePos="0" relativeHeight="15895552">
            <wp:simplePos x="0" y="0"/>
            <wp:positionH relativeFrom="page">
              <wp:posOffset>1130300</wp:posOffset>
            </wp:positionH>
            <wp:positionV relativeFrom="paragraph">
              <wp:posOffset>7060</wp:posOffset>
            </wp:positionV>
            <wp:extent cx="481888" cy="628656"/>
            <wp:effectExtent l="0" t="0" r="0" b="0"/>
            <wp:wrapNone/>
            <wp:docPr id="881" name="Image 881"/>
            <wp:cNvGraphicFramePr>
              <a:graphicFrameLocks/>
            </wp:cNvGraphicFramePr>
            <a:graphic>
              <a:graphicData uri="http://schemas.openxmlformats.org/drawingml/2006/picture">
                <pic:pic>
                  <pic:nvPicPr>
                    <pic:cNvPr id="881" name="Image 881"/>
                    <pic:cNvPicPr/>
                  </pic:nvPicPr>
                  <pic:blipFill>
                    <a:blip r:embed="rId21" cstate="print"/>
                    <a:stretch>
                      <a:fillRect/>
                    </a:stretch>
                  </pic:blipFill>
                  <pic:spPr>
                    <a:xfrm>
                      <a:off x="0" y="0"/>
                      <a:ext cx="481888" cy="628656"/>
                    </a:xfrm>
                    <a:prstGeom prst="rect">
                      <a:avLst/>
                    </a:prstGeom>
                  </pic:spPr>
                </pic:pic>
              </a:graphicData>
            </a:graphic>
          </wp:anchor>
        </w:drawing>
      </w:r>
      <w:r>
        <w:rPr>
          <w:sz w:val="19"/>
        </w:rPr>
        <w:t>Normalization (standardization) does not change the distributional shape of the data; it does not make it normally shaped if it was not </w:t>
      </w:r>
      <w:bookmarkStart w:name="_bookmark1022" w:id="1337"/>
      <w:bookmarkEnd w:id="1337"/>
      <w:r>
        <w:rPr>
          <w:sz w:val="19"/>
        </w:rPr>
        <w:t>already</w:t>
      </w:r>
      <w:r>
        <w:rPr>
          <w:sz w:val="19"/>
        </w:rPr>
        <w:t> normally shaped (see </w:t>
      </w:r>
      <w:hyperlink w:history="true" w:anchor="_bookmark316">
        <w:r>
          <w:rPr>
            <w:color w:val="990000"/>
            <w:sz w:val="19"/>
          </w:rPr>
          <w:t>“Normal Distribution” on page 69</w:t>
        </w:r>
      </w:hyperlink>
      <w:r>
        <w:rPr>
          <w:sz w:val="19"/>
        </w:rPr>
        <w:t>).</w:t>
      </w:r>
    </w:p>
    <w:p>
      <w:pPr>
        <w:pStyle w:val="BodyText"/>
        <w:spacing w:before="143"/>
        <w:ind w:left="0"/>
        <w:rPr>
          <w:sz w:val="31"/>
        </w:rPr>
      </w:pPr>
    </w:p>
    <w:p>
      <w:pPr>
        <w:pStyle w:val="Heading3"/>
        <w:spacing w:before="0"/>
        <w:rPr>
          <w:b/>
        </w:rPr>
      </w:pPr>
      <w:bookmarkStart w:name="Choosing K" w:id="1338"/>
      <w:bookmarkEnd w:id="1338"/>
      <w:r>
        <w:rPr/>
      </w:r>
      <w:bookmarkStart w:name="_bookmark1023" w:id="1339"/>
      <w:bookmarkEnd w:id="1339"/>
      <w:r>
        <w:rPr/>
      </w:r>
      <w:r>
        <w:rPr>
          <w:b/>
        </w:rPr>
        <w:t>Choosing</w:t>
      </w:r>
      <w:r>
        <w:rPr>
          <w:b/>
          <w:spacing w:val="9"/>
        </w:rPr>
        <w:t> </w:t>
      </w:r>
      <w:r>
        <w:rPr>
          <w:b/>
          <w:spacing w:val="-10"/>
        </w:rPr>
        <w:t>K</w:t>
      </w:r>
    </w:p>
    <w:p>
      <w:pPr>
        <w:pStyle w:val="BodyText"/>
        <w:spacing w:line="211" w:lineRule="auto" w:before="102"/>
        <w:ind w:right="1097"/>
        <w:jc w:val="both"/>
      </w:pPr>
      <w:r>
        <w:rPr/>
        <w:t>The choice of </w:t>
      </w:r>
      <w:r>
        <w:rPr>
          <w:i/>
        </w:rPr>
        <w:t>K </w:t>
      </w:r>
      <w:r>
        <w:rPr/>
        <w:t>is very important to the performance of KNN. The simplest choice </w:t>
      </w:r>
      <w:r>
        <w:rPr/>
        <w:t>is </w:t>
      </w:r>
      <w:bookmarkStart w:name="_bookmark1024" w:id="1340"/>
      <w:bookmarkEnd w:id="1340"/>
      <w:r>
        <w:rPr/>
        <w:t>to</w:t>
      </w:r>
      <w:r>
        <w:rPr/>
        <w:t> set </w:t>
      </w:r>
      <w:r>
        <w:rPr>
          <w:i/>
        </w:rPr>
        <w:t>K</w:t>
      </w:r>
      <w:r>
        <w:rPr>
          <w:i/>
          <w:spacing w:val="16"/>
        </w:rPr>
        <w:t> </w:t>
      </w:r>
      <w:r>
        <w:rPr/>
        <w:t>= 1, known as the 1-nearest neighbor classifier. The prediction is intuitive: it is based on finding the data record in the training set most similar to the new record to be predicted. Setting </w:t>
      </w:r>
      <w:r>
        <w:rPr>
          <w:i/>
        </w:rPr>
        <w:t>K </w:t>
      </w:r>
      <w:r>
        <w:rPr/>
        <w:t>= 1 is rarely the best choice; you’ll almost always obtain superior performance by using </w:t>
      </w:r>
      <w:r>
        <w:rPr>
          <w:i/>
        </w:rPr>
        <w:t>K </w:t>
      </w:r>
      <w:r>
        <w:rPr/>
        <w:t>&gt; 1-nearest neighbors.</w:t>
      </w:r>
    </w:p>
    <w:p>
      <w:pPr>
        <w:pStyle w:val="BodyText"/>
        <w:spacing w:line="213" w:lineRule="auto" w:before="122"/>
        <w:ind w:right="1097"/>
        <w:jc w:val="both"/>
      </w:pPr>
      <w:r>
        <w:rPr/>
        <w:t>Generally speaking, if </w:t>
      </w:r>
      <w:r>
        <w:rPr>
          <w:i/>
        </w:rPr>
        <w:t>K </w:t>
      </w:r>
      <w:r>
        <w:rPr/>
        <w:t>is too low, we may be overfitting: including the noise in the data. Higher values of </w:t>
      </w:r>
      <w:r>
        <w:rPr>
          <w:i/>
        </w:rPr>
        <w:t>K </w:t>
      </w:r>
      <w:r>
        <w:rPr/>
        <w:t>provide smoothing that reduces the risk of overfitting in </w:t>
      </w:r>
      <w:r>
        <w:rPr/>
        <w:t>the training data. On the other hand, if </w:t>
      </w:r>
      <w:r>
        <w:rPr>
          <w:i/>
        </w:rPr>
        <w:t>K </w:t>
      </w:r>
      <w:r>
        <w:rPr/>
        <w:t>is too high, we may oversmooth the data and miss out on KNN’s ability to capture the local structure in the data, one of its main </w:t>
      </w:r>
      <w:r>
        <w:rPr>
          <w:spacing w:val="-2"/>
        </w:rPr>
        <w:t>advantages.</w:t>
      </w:r>
    </w:p>
    <w:p>
      <w:pPr>
        <w:pStyle w:val="BodyText"/>
        <w:spacing w:line="213" w:lineRule="auto" w:before="112"/>
        <w:ind w:right="1097"/>
        <w:jc w:val="both"/>
      </w:pPr>
      <w:r>
        <w:rPr/>
        <w:t>The </w:t>
      </w:r>
      <w:r>
        <w:rPr>
          <w:i/>
        </w:rPr>
        <w:t>K </w:t>
      </w:r>
      <w:r>
        <w:rPr/>
        <w:t>that best balances between overfitting and oversmoothing is typically </w:t>
      </w:r>
      <w:r>
        <w:rPr/>
        <w:t>deter‐ mined by accuracy metrics and, in particular, accuracy with holdout or validation data. There is no general rule about the best </w:t>
      </w:r>
      <w:r>
        <w:rPr>
          <w:i/>
        </w:rPr>
        <w:t>K</w:t>
      </w:r>
      <w:r>
        <w:rPr/>
        <w:t>—it depends greatly on the nature of the data. For highly structured data with little noise, smaller values of </w:t>
      </w:r>
      <w:r>
        <w:rPr>
          <w:i/>
        </w:rPr>
        <w:t>K </w:t>
      </w:r>
      <w:r>
        <w:rPr/>
        <w:t>work best. Borrowing a term from the signal processing community, this type of data is some‐ </w:t>
      </w:r>
      <w:bookmarkStart w:name="_bookmark1025" w:id="1341"/>
      <w:bookmarkEnd w:id="1341"/>
      <w:r>
        <w:rPr/>
        <w:t>times</w:t>
      </w:r>
      <w:r>
        <w:rPr>
          <w:spacing w:val="-1"/>
        </w:rPr>
        <w:t> </w:t>
      </w:r>
      <w:r>
        <w:rPr/>
        <w:t>referred</w:t>
      </w:r>
      <w:r>
        <w:rPr>
          <w:spacing w:val="-1"/>
        </w:rPr>
        <w:t> </w:t>
      </w:r>
      <w:r>
        <w:rPr/>
        <w:t>to</w:t>
      </w:r>
      <w:r>
        <w:rPr>
          <w:spacing w:val="-1"/>
        </w:rPr>
        <w:t> </w:t>
      </w:r>
      <w:r>
        <w:rPr/>
        <w:t>as</w:t>
      </w:r>
      <w:r>
        <w:rPr>
          <w:spacing w:val="-1"/>
        </w:rPr>
        <w:t> </w:t>
      </w:r>
      <w:r>
        <w:rPr/>
        <w:t>having</w:t>
      </w:r>
      <w:r>
        <w:rPr>
          <w:spacing w:val="-1"/>
        </w:rPr>
        <w:t> </w:t>
      </w:r>
      <w:r>
        <w:rPr/>
        <w:t>a</w:t>
      </w:r>
      <w:r>
        <w:rPr>
          <w:spacing w:val="-1"/>
        </w:rPr>
        <w:t> </w:t>
      </w:r>
      <w:r>
        <w:rPr/>
        <w:t>high</w:t>
      </w:r>
      <w:r>
        <w:rPr>
          <w:spacing w:val="-1"/>
        </w:rPr>
        <w:t> </w:t>
      </w:r>
      <w:r>
        <w:rPr>
          <w:i/>
        </w:rPr>
        <w:t>signal-to-noise</w:t>
      </w:r>
      <w:r>
        <w:rPr>
          <w:i/>
          <w:spacing w:val="-5"/>
        </w:rPr>
        <w:t> </w:t>
      </w:r>
      <w:r>
        <w:rPr>
          <w:i/>
        </w:rPr>
        <w:t>ratio </w:t>
      </w:r>
      <w:r>
        <w:rPr/>
        <w:t>(</w:t>
      </w:r>
      <w:r>
        <w:rPr>
          <w:i/>
        </w:rPr>
        <w:t>SNR</w:t>
      </w:r>
      <w:r>
        <w:rPr/>
        <w:t>). Examples</w:t>
      </w:r>
      <w:r>
        <w:rPr>
          <w:spacing w:val="-1"/>
        </w:rPr>
        <w:t> </w:t>
      </w:r>
      <w:r>
        <w:rPr/>
        <w:t>of</w:t>
      </w:r>
      <w:r>
        <w:rPr>
          <w:spacing w:val="-1"/>
        </w:rPr>
        <w:t> </w:t>
      </w:r>
      <w:r>
        <w:rPr/>
        <w:t>data</w:t>
      </w:r>
      <w:r>
        <w:rPr>
          <w:spacing w:val="-1"/>
        </w:rPr>
        <w:t> </w:t>
      </w:r>
      <w:r>
        <w:rPr/>
        <w:t>with</w:t>
      </w:r>
      <w:r>
        <w:rPr>
          <w:spacing w:val="-1"/>
        </w:rPr>
        <w:t> </w:t>
      </w:r>
      <w:r>
        <w:rPr/>
        <w:t>a typically high SNR are data sets for handwriting and speech recognition. For noisy data with less structure (data with a low SNR), such as the loan data, larger values of</w:t>
      </w:r>
      <w:r>
        <w:rPr>
          <w:spacing w:val="40"/>
        </w:rPr>
        <w:t> </w:t>
      </w:r>
      <w:r>
        <w:rPr>
          <w:i/>
        </w:rPr>
        <w:t>K </w:t>
      </w:r>
      <w:r>
        <w:rPr/>
        <w:t>are appropriate. Typically, values of </w:t>
      </w:r>
      <w:r>
        <w:rPr>
          <w:i/>
        </w:rPr>
        <w:t>K </w:t>
      </w:r>
      <w:r>
        <w:rPr/>
        <w:t>fall in the range 1 to 20. Often, an odd num‐ ber is chosen to avoid ties.</w:t>
      </w:r>
    </w:p>
    <w:p>
      <w:pPr>
        <w:spacing w:after="0" w:line="213" w:lineRule="auto"/>
        <w:jc w:val="both"/>
        <w:sectPr>
          <w:pgSz w:w="10080" w:h="13230"/>
          <w:pgMar w:header="0" w:footer="885" w:top="960" w:bottom="1080" w:left="440" w:right="340"/>
        </w:sectPr>
      </w:pPr>
    </w:p>
    <w:p>
      <w:pPr>
        <w:pStyle w:val="Heading8"/>
        <w:rPr>
          <w:b/>
        </w:rPr>
      </w:pPr>
      <w:r>
        <w:rPr/>
        <w:drawing>
          <wp:anchor distT="0" distB="0" distL="0" distR="0" allowOverlap="1" layoutInCell="1" locked="0" behindDoc="0" simplePos="0" relativeHeight="15896064">
            <wp:simplePos x="0" y="0"/>
            <wp:positionH relativeFrom="page">
              <wp:posOffset>1130300</wp:posOffset>
            </wp:positionH>
            <wp:positionV relativeFrom="paragraph">
              <wp:posOffset>82550</wp:posOffset>
            </wp:positionV>
            <wp:extent cx="481888" cy="628656"/>
            <wp:effectExtent l="0" t="0" r="0" b="0"/>
            <wp:wrapNone/>
            <wp:docPr id="882" name="Image 882"/>
            <wp:cNvGraphicFramePr>
              <a:graphicFrameLocks/>
            </wp:cNvGraphicFramePr>
            <a:graphic>
              <a:graphicData uri="http://schemas.openxmlformats.org/drawingml/2006/picture">
                <pic:pic>
                  <pic:nvPicPr>
                    <pic:cNvPr id="882" name="Image 882"/>
                    <pic:cNvPicPr/>
                  </pic:nvPicPr>
                  <pic:blipFill>
                    <a:blip r:embed="rId21" cstate="print"/>
                    <a:stretch>
                      <a:fillRect/>
                    </a:stretch>
                  </pic:blipFill>
                  <pic:spPr>
                    <a:xfrm>
                      <a:off x="0" y="0"/>
                      <a:ext cx="481888" cy="628656"/>
                    </a:xfrm>
                    <a:prstGeom prst="rect">
                      <a:avLst/>
                    </a:prstGeom>
                  </pic:spPr>
                </pic:pic>
              </a:graphicData>
            </a:graphic>
          </wp:anchor>
        </w:drawing>
      </w:r>
      <w:bookmarkStart w:name="_bookmark1026" w:id="1342"/>
      <w:bookmarkEnd w:id="1342"/>
      <w:r>
        <w:rPr/>
      </w:r>
      <w:r>
        <w:rPr>
          <w:b/>
        </w:rPr>
        <w:t>Bias-Variance</w:t>
      </w:r>
      <w:r>
        <w:rPr>
          <w:b/>
          <w:spacing w:val="-5"/>
        </w:rPr>
        <w:t> </w:t>
      </w:r>
      <w:r>
        <w:rPr>
          <w:b/>
        </w:rPr>
        <w:t>Trade-</w:t>
      </w:r>
      <w:r>
        <w:rPr>
          <w:b/>
          <w:spacing w:val="-5"/>
        </w:rPr>
        <w:t>off</w:t>
      </w:r>
    </w:p>
    <w:p>
      <w:pPr>
        <w:spacing w:line="216" w:lineRule="auto" w:before="131"/>
        <w:ind w:left="2295" w:right="1817" w:firstLine="0"/>
        <w:jc w:val="both"/>
        <w:rPr>
          <w:sz w:val="19"/>
        </w:rPr>
      </w:pPr>
      <w:r>
        <w:rPr>
          <w:sz w:val="19"/>
        </w:rPr>
        <w:t>The tension between oversmoothing and overfitting is an </w:t>
      </w:r>
      <w:r>
        <w:rPr>
          <w:sz w:val="19"/>
        </w:rPr>
        <w:t>instance</w:t>
      </w:r>
      <w:r>
        <w:rPr>
          <w:spacing w:val="40"/>
          <w:sz w:val="19"/>
        </w:rPr>
        <w:t> </w:t>
      </w:r>
      <w:bookmarkStart w:name="_bookmark1027" w:id="1343"/>
      <w:bookmarkEnd w:id="1343"/>
      <w:r>
        <w:rPr>
          <w:sz w:val="19"/>
        </w:rPr>
        <w:t>of</w:t>
      </w:r>
      <w:r>
        <w:rPr>
          <w:sz w:val="19"/>
        </w:rPr>
        <w:t> the </w:t>
      </w:r>
      <w:r>
        <w:rPr>
          <w:i/>
          <w:sz w:val="19"/>
        </w:rPr>
        <w:t>bias-variance trade-off</w:t>
      </w:r>
      <w:r>
        <w:rPr>
          <w:sz w:val="19"/>
        </w:rPr>
        <w:t>, a ubiquitous problem in statistical </w:t>
      </w:r>
      <w:bookmarkStart w:name="_bookmark1029" w:id="1344"/>
      <w:bookmarkEnd w:id="1344"/>
      <w:r>
        <w:rPr>
          <w:sz w:val="19"/>
        </w:rPr>
        <w:t>model</w:t>
      </w:r>
      <w:r>
        <w:rPr>
          <w:sz w:val="19"/>
        </w:rPr>
        <w:t> fitting. Variance refers to the modeling error that occurs because of the choice of training data; that is, if you were to choose</w:t>
      </w:r>
      <w:r>
        <w:rPr>
          <w:spacing w:val="40"/>
          <w:sz w:val="19"/>
        </w:rPr>
        <w:t> </w:t>
      </w:r>
      <w:r>
        <w:rPr>
          <w:sz w:val="19"/>
        </w:rPr>
        <w:t>a different set of training data, the resulting model would be differ‐ ent. Bias refers to the modeling error that occurs because you have not properly identified the underlying real-world scenario; this</w:t>
      </w:r>
      <w:r>
        <w:rPr>
          <w:spacing w:val="40"/>
          <w:sz w:val="19"/>
        </w:rPr>
        <w:t> </w:t>
      </w:r>
      <w:r>
        <w:rPr>
          <w:sz w:val="19"/>
        </w:rPr>
        <w:t>error would not disappear if you simply added more training data. When a flexible model is overfit, the variance increases. You can reduce this by using a simpler model, but the bias may increase due </w:t>
      </w:r>
      <w:bookmarkStart w:name="_bookmark1028" w:id="1345"/>
      <w:bookmarkEnd w:id="1345"/>
      <w:r>
        <w:rPr>
          <w:sz w:val="19"/>
        </w:rPr>
        <w:t>to</w:t>
      </w:r>
      <w:r>
        <w:rPr>
          <w:sz w:val="19"/>
        </w:rPr>
        <w:t> the loss of flexibility in modeling the real underlying situation. A general approach to handling this trade-off is through </w:t>
      </w:r>
      <w:r>
        <w:rPr>
          <w:i/>
          <w:sz w:val="19"/>
        </w:rPr>
        <w:t>cross-</w:t>
      </w:r>
      <w:r>
        <w:rPr>
          <w:i/>
          <w:sz w:val="19"/>
        </w:rPr>
        <w:t> validation</w:t>
      </w:r>
      <w:r>
        <w:rPr>
          <w:sz w:val="19"/>
        </w:rPr>
        <w:t>. See </w:t>
      </w:r>
      <w:hyperlink w:history="true" w:anchor="_bookmark651">
        <w:r>
          <w:rPr>
            <w:color w:val="990000"/>
            <w:sz w:val="19"/>
          </w:rPr>
          <w:t>“Cross-Validation” on page 155</w:t>
        </w:r>
      </w:hyperlink>
      <w:r>
        <w:rPr>
          <w:color w:val="990000"/>
          <w:sz w:val="19"/>
        </w:rPr>
        <w:t> </w:t>
      </w:r>
      <w:r>
        <w:rPr>
          <w:sz w:val="19"/>
        </w:rPr>
        <w:t>for more details.</w:t>
      </w:r>
    </w:p>
    <w:p>
      <w:pPr>
        <w:pStyle w:val="Heading3"/>
        <w:spacing w:before="235"/>
        <w:rPr>
          <w:b/>
        </w:rPr>
      </w:pPr>
      <w:bookmarkStart w:name="KNN as a Feature Engine" w:id="1346"/>
      <w:bookmarkEnd w:id="1346"/>
      <w:r>
        <w:rPr/>
      </w:r>
      <w:bookmarkStart w:name="_bookmark1030" w:id="1347"/>
      <w:bookmarkEnd w:id="1347"/>
      <w:r>
        <w:rPr/>
      </w:r>
      <w:r>
        <w:rPr>
          <w:b/>
        </w:rPr>
        <w:t>KNN</w:t>
      </w:r>
      <w:r>
        <w:rPr>
          <w:b/>
          <w:spacing w:val="3"/>
        </w:rPr>
        <w:t> </w:t>
      </w:r>
      <w:r>
        <w:rPr>
          <w:b/>
        </w:rPr>
        <w:t>as</w:t>
      </w:r>
      <w:r>
        <w:rPr>
          <w:b/>
          <w:spacing w:val="4"/>
        </w:rPr>
        <w:t> </w:t>
      </w:r>
      <w:r>
        <w:rPr>
          <w:b/>
        </w:rPr>
        <w:t>a</w:t>
      </w:r>
      <w:r>
        <w:rPr>
          <w:b/>
          <w:spacing w:val="4"/>
        </w:rPr>
        <w:t> </w:t>
      </w:r>
      <w:r>
        <w:rPr>
          <w:b/>
        </w:rPr>
        <w:t>Feature</w:t>
      </w:r>
      <w:r>
        <w:rPr>
          <w:b/>
          <w:spacing w:val="4"/>
        </w:rPr>
        <w:t> </w:t>
      </w:r>
      <w:r>
        <w:rPr>
          <w:b/>
          <w:spacing w:val="-2"/>
        </w:rPr>
        <w:t>Engine</w:t>
      </w:r>
    </w:p>
    <w:p>
      <w:pPr>
        <w:pStyle w:val="BodyText"/>
        <w:spacing w:line="213" w:lineRule="auto" w:before="102"/>
        <w:ind w:right="1097" w:hanging="1"/>
        <w:jc w:val="both"/>
      </w:pPr>
      <w:bookmarkStart w:name="_bookmark1031" w:id="1348"/>
      <w:bookmarkEnd w:id="1348"/>
      <w:r>
        <w:rPr/>
      </w:r>
      <w:r>
        <w:rPr/>
        <w:t>KNN gained its popularity due to its simplicity and intuitive nature. In terms of </w:t>
      </w:r>
      <w:r>
        <w:rPr/>
        <w:t>per‐ formance,</w:t>
      </w:r>
      <w:r>
        <w:rPr>
          <w:spacing w:val="-3"/>
        </w:rPr>
        <w:t> </w:t>
      </w:r>
      <w:r>
        <w:rPr/>
        <w:t>KNN</w:t>
      </w:r>
      <w:r>
        <w:rPr>
          <w:spacing w:val="-3"/>
        </w:rPr>
        <w:t> </w:t>
      </w:r>
      <w:r>
        <w:rPr/>
        <w:t>by</w:t>
      </w:r>
      <w:r>
        <w:rPr>
          <w:spacing w:val="-3"/>
        </w:rPr>
        <w:t> </w:t>
      </w:r>
      <w:r>
        <w:rPr/>
        <w:t>itself</w:t>
      </w:r>
      <w:r>
        <w:rPr>
          <w:spacing w:val="-3"/>
        </w:rPr>
        <w:t> </w:t>
      </w:r>
      <w:r>
        <w:rPr/>
        <w:t>is</w:t>
      </w:r>
      <w:r>
        <w:rPr>
          <w:spacing w:val="-3"/>
        </w:rPr>
        <w:t> </w:t>
      </w:r>
      <w:r>
        <w:rPr/>
        <w:t>usually</w:t>
      </w:r>
      <w:r>
        <w:rPr>
          <w:spacing w:val="-3"/>
        </w:rPr>
        <w:t> </w:t>
      </w:r>
      <w:r>
        <w:rPr/>
        <w:t>not</w:t>
      </w:r>
      <w:r>
        <w:rPr>
          <w:spacing w:val="-3"/>
        </w:rPr>
        <w:t> </w:t>
      </w:r>
      <w:r>
        <w:rPr/>
        <w:t>competitive</w:t>
      </w:r>
      <w:r>
        <w:rPr>
          <w:spacing w:val="-3"/>
        </w:rPr>
        <w:t> </w:t>
      </w:r>
      <w:r>
        <w:rPr/>
        <w:t>with</w:t>
      </w:r>
      <w:r>
        <w:rPr>
          <w:spacing w:val="-3"/>
        </w:rPr>
        <w:t> </w:t>
      </w:r>
      <w:r>
        <w:rPr/>
        <w:t>more</w:t>
      </w:r>
      <w:r>
        <w:rPr>
          <w:spacing w:val="-3"/>
        </w:rPr>
        <w:t> </w:t>
      </w:r>
      <w:r>
        <w:rPr/>
        <w:t>sophisticated</w:t>
      </w:r>
      <w:r>
        <w:rPr>
          <w:spacing w:val="-3"/>
        </w:rPr>
        <w:t> </w:t>
      </w:r>
      <w:r>
        <w:rPr/>
        <w:t>classifica‐ tion techniques. In practical model fitting, however, KNN can be used to add “local </w:t>
      </w:r>
      <w:bookmarkStart w:name="_bookmark1032" w:id="1349"/>
      <w:bookmarkEnd w:id="1349"/>
      <w:r>
        <w:rPr/>
        <w:t>knowledg</w:t>
      </w:r>
      <w:r>
        <w:rPr/>
        <w:t>e” in a staged process with other classification techniques:</w:t>
      </w:r>
    </w:p>
    <w:p>
      <w:pPr>
        <w:pStyle w:val="ListParagraph"/>
        <w:numPr>
          <w:ilvl w:val="0"/>
          <w:numId w:val="112"/>
        </w:numPr>
        <w:tabs>
          <w:tab w:pos="1360" w:val="left" w:leader="none"/>
        </w:tabs>
        <w:spacing w:line="213" w:lineRule="auto" w:before="200" w:after="0"/>
        <w:ind w:left="1360" w:right="1098" w:hanging="254"/>
        <w:jc w:val="both"/>
        <w:rPr>
          <w:sz w:val="21"/>
        </w:rPr>
      </w:pPr>
      <w:r>
        <w:rPr>
          <w:sz w:val="21"/>
        </w:rPr>
        <w:t>KNN</w:t>
      </w:r>
      <w:r>
        <w:rPr>
          <w:spacing w:val="-3"/>
          <w:sz w:val="21"/>
        </w:rPr>
        <w:t> </w:t>
      </w:r>
      <w:r>
        <w:rPr>
          <w:sz w:val="21"/>
        </w:rPr>
        <w:t>is</w:t>
      </w:r>
      <w:r>
        <w:rPr>
          <w:spacing w:val="-3"/>
          <w:sz w:val="21"/>
        </w:rPr>
        <w:t> </w:t>
      </w:r>
      <w:r>
        <w:rPr>
          <w:sz w:val="21"/>
        </w:rPr>
        <w:t>run</w:t>
      </w:r>
      <w:r>
        <w:rPr>
          <w:spacing w:val="-3"/>
          <w:sz w:val="21"/>
        </w:rPr>
        <w:t> </w:t>
      </w:r>
      <w:r>
        <w:rPr>
          <w:sz w:val="21"/>
        </w:rPr>
        <w:t>on</w:t>
      </w:r>
      <w:r>
        <w:rPr>
          <w:spacing w:val="-3"/>
          <w:sz w:val="21"/>
        </w:rPr>
        <w:t> </w:t>
      </w:r>
      <w:r>
        <w:rPr>
          <w:sz w:val="21"/>
        </w:rPr>
        <w:t>the</w:t>
      </w:r>
      <w:r>
        <w:rPr>
          <w:spacing w:val="-3"/>
          <w:sz w:val="21"/>
        </w:rPr>
        <w:t> </w:t>
      </w:r>
      <w:r>
        <w:rPr>
          <w:sz w:val="21"/>
        </w:rPr>
        <w:t>data,</w:t>
      </w:r>
      <w:r>
        <w:rPr>
          <w:spacing w:val="-3"/>
          <w:sz w:val="21"/>
        </w:rPr>
        <w:t> </w:t>
      </w:r>
      <w:r>
        <w:rPr>
          <w:sz w:val="21"/>
        </w:rPr>
        <w:t>and</w:t>
      </w:r>
      <w:r>
        <w:rPr>
          <w:spacing w:val="-3"/>
          <w:sz w:val="21"/>
        </w:rPr>
        <w:t> </w:t>
      </w:r>
      <w:r>
        <w:rPr>
          <w:sz w:val="21"/>
        </w:rPr>
        <w:t>for</w:t>
      </w:r>
      <w:r>
        <w:rPr>
          <w:spacing w:val="-3"/>
          <w:sz w:val="21"/>
        </w:rPr>
        <w:t> </w:t>
      </w:r>
      <w:r>
        <w:rPr>
          <w:sz w:val="21"/>
        </w:rPr>
        <w:t>each</w:t>
      </w:r>
      <w:r>
        <w:rPr>
          <w:spacing w:val="-3"/>
          <w:sz w:val="21"/>
        </w:rPr>
        <w:t> </w:t>
      </w:r>
      <w:r>
        <w:rPr>
          <w:sz w:val="21"/>
        </w:rPr>
        <w:t>record,</w:t>
      </w:r>
      <w:r>
        <w:rPr>
          <w:spacing w:val="-3"/>
          <w:sz w:val="21"/>
        </w:rPr>
        <w:t> </w:t>
      </w:r>
      <w:r>
        <w:rPr>
          <w:sz w:val="21"/>
        </w:rPr>
        <w:t>a</w:t>
      </w:r>
      <w:r>
        <w:rPr>
          <w:spacing w:val="-3"/>
          <w:sz w:val="21"/>
        </w:rPr>
        <w:t> </w:t>
      </w:r>
      <w:r>
        <w:rPr>
          <w:sz w:val="21"/>
        </w:rPr>
        <w:t>classification</w:t>
      </w:r>
      <w:r>
        <w:rPr>
          <w:spacing w:val="-3"/>
          <w:sz w:val="21"/>
        </w:rPr>
        <w:t> </w:t>
      </w:r>
      <w:r>
        <w:rPr>
          <w:sz w:val="21"/>
        </w:rPr>
        <w:t>(or</w:t>
      </w:r>
      <w:r>
        <w:rPr>
          <w:spacing w:val="-3"/>
          <w:sz w:val="21"/>
        </w:rPr>
        <w:t> </w:t>
      </w:r>
      <w:r>
        <w:rPr>
          <w:sz w:val="21"/>
        </w:rPr>
        <w:t>quasi-probability of a class) is derived.</w:t>
      </w:r>
    </w:p>
    <w:p>
      <w:pPr>
        <w:pStyle w:val="ListParagraph"/>
        <w:numPr>
          <w:ilvl w:val="0"/>
          <w:numId w:val="112"/>
        </w:numPr>
        <w:tabs>
          <w:tab w:pos="1359" w:val="left" w:leader="none"/>
        </w:tabs>
        <w:spacing w:line="213" w:lineRule="auto" w:before="80" w:after="0"/>
        <w:ind w:left="1359" w:right="1097" w:hanging="254"/>
        <w:jc w:val="both"/>
        <w:rPr>
          <w:sz w:val="21"/>
        </w:rPr>
      </w:pPr>
      <w:r>
        <w:rPr>
          <w:sz w:val="21"/>
        </w:rPr>
        <w:t>That result is added as a new feature to the record, and another classification method is then run on the data. The original predictor variables are thus </w:t>
      </w:r>
      <w:r>
        <w:rPr>
          <w:sz w:val="21"/>
        </w:rPr>
        <w:t>used </w:t>
      </w:r>
      <w:bookmarkStart w:name="_bookmark1033" w:id="1350"/>
      <w:bookmarkEnd w:id="1350"/>
      <w:r>
        <w:rPr>
          <w:spacing w:val="-2"/>
          <w:sz w:val="21"/>
        </w:rPr>
        <w:t>twice.</w:t>
      </w:r>
    </w:p>
    <w:p>
      <w:pPr>
        <w:pStyle w:val="BodyText"/>
        <w:spacing w:line="213" w:lineRule="auto" w:before="199"/>
        <w:ind w:right="1097"/>
        <w:jc w:val="both"/>
      </w:pPr>
      <w:bookmarkStart w:name="_bookmark1034" w:id="1351"/>
      <w:bookmarkEnd w:id="1351"/>
      <w:r>
        <w:rPr/>
      </w:r>
      <w:r>
        <w:rPr/>
        <w:t>At first you might wonder whether this process, since it uses some predictors twice, causes a problem with multicollinearity (see </w:t>
      </w:r>
      <w:hyperlink w:history="true" w:anchor="_bookmark733">
        <w:r>
          <w:rPr>
            <w:color w:val="990000"/>
          </w:rPr>
          <w:t>“Multicollinearity” on page 172</w:t>
        </w:r>
      </w:hyperlink>
      <w:r>
        <w:rPr/>
        <w:t>). This is not an issue, since the information being incorporated into the second-stage model </w:t>
      </w:r>
      <w:r>
        <w:rPr/>
        <w:t>is highly local, derived only from a few nearby records, and is therefore additional information and not redundant.</w:t>
      </w:r>
    </w:p>
    <w:p>
      <w:pPr>
        <w:pStyle w:val="BodyText"/>
        <w:spacing w:before="17"/>
        <w:ind w:left="0"/>
      </w:pPr>
    </w:p>
    <w:p>
      <w:pPr>
        <w:spacing w:line="216" w:lineRule="auto" w:before="0"/>
        <w:ind w:left="2295" w:right="1817" w:firstLine="0"/>
        <w:jc w:val="both"/>
        <w:rPr>
          <w:sz w:val="19"/>
        </w:rPr>
      </w:pPr>
      <w:r>
        <w:rPr/>
        <w:drawing>
          <wp:anchor distT="0" distB="0" distL="0" distR="0" allowOverlap="1" layoutInCell="1" locked="0" behindDoc="0" simplePos="0" relativeHeight="15896576">
            <wp:simplePos x="0" y="0"/>
            <wp:positionH relativeFrom="page">
              <wp:posOffset>1130300</wp:posOffset>
            </wp:positionH>
            <wp:positionV relativeFrom="paragraph">
              <wp:posOffset>6802</wp:posOffset>
            </wp:positionV>
            <wp:extent cx="481888" cy="628656"/>
            <wp:effectExtent l="0" t="0" r="0" b="0"/>
            <wp:wrapNone/>
            <wp:docPr id="883" name="Image 883"/>
            <wp:cNvGraphicFramePr>
              <a:graphicFrameLocks/>
            </wp:cNvGraphicFramePr>
            <a:graphic>
              <a:graphicData uri="http://schemas.openxmlformats.org/drawingml/2006/picture">
                <pic:pic>
                  <pic:nvPicPr>
                    <pic:cNvPr id="883" name="Image 883"/>
                    <pic:cNvPicPr/>
                  </pic:nvPicPr>
                  <pic:blipFill>
                    <a:blip r:embed="rId21" cstate="print"/>
                    <a:stretch>
                      <a:fillRect/>
                    </a:stretch>
                  </pic:blipFill>
                  <pic:spPr>
                    <a:xfrm>
                      <a:off x="0" y="0"/>
                      <a:ext cx="481888" cy="628656"/>
                    </a:xfrm>
                    <a:prstGeom prst="rect">
                      <a:avLst/>
                    </a:prstGeom>
                  </pic:spPr>
                </pic:pic>
              </a:graphicData>
            </a:graphic>
          </wp:anchor>
        </w:drawing>
      </w:r>
      <w:r>
        <w:rPr>
          <w:sz w:val="19"/>
        </w:rPr>
        <w:t>You can think of this staged use of KNN as a form of </w:t>
      </w:r>
      <w:r>
        <w:rPr>
          <w:sz w:val="19"/>
        </w:rPr>
        <w:t>ensemble learning, in which multiple predictive modeling methods are used</w:t>
      </w:r>
      <w:r>
        <w:rPr>
          <w:spacing w:val="40"/>
          <w:sz w:val="19"/>
        </w:rPr>
        <w:t> </w:t>
      </w:r>
      <w:bookmarkStart w:name="_bookmark1035" w:id="1352"/>
      <w:bookmarkEnd w:id="1352"/>
      <w:r>
        <w:rPr>
          <w:sz w:val="19"/>
        </w:rPr>
        <w:t>in</w:t>
      </w:r>
      <w:r>
        <w:rPr>
          <w:sz w:val="19"/>
        </w:rPr>
        <w:t> conjunction with one another. It can also be considered as a</w:t>
      </w:r>
      <w:r>
        <w:rPr>
          <w:spacing w:val="80"/>
          <w:sz w:val="19"/>
        </w:rPr>
        <w:t> </w:t>
      </w:r>
      <w:r>
        <w:rPr>
          <w:sz w:val="19"/>
        </w:rPr>
        <w:t>form of feature engineering in which the aim is to derive features (predictor variables) that have predictive power. Often this involves some manual review of the data; KNN gives a fairly automatic way to do this.</w:t>
      </w:r>
    </w:p>
    <w:p>
      <w:pPr>
        <w:spacing w:after="0" w:line="216" w:lineRule="auto"/>
        <w:jc w:val="both"/>
        <w:rPr>
          <w:sz w:val="19"/>
        </w:rPr>
        <w:sectPr>
          <w:pgSz w:w="10080" w:h="13230"/>
          <w:pgMar w:header="0" w:footer="885" w:top="940" w:bottom="1080" w:left="440" w:right="340"/>
        </w:sectPr>
      </w:pPr>
    </w:p>
    <w:p>
      <w:pPr>
        <w:pStyle w:val="BodyText"/>
        <w:spacing w:line="213" w:lineRule="auto" w:before="99"/>
        <w:ind w:right="1097"/>
        <w:jc w:val="both"/>
      </w:pPr>
      <w:r>
        <w:rPr/>
        <w:t>For example, consider the King County housing data. In pricing a home for sale, </w:t>
      </w:r>
      <w:r>
        <w:rPr/>
        <w:t>a realtor will base the price on similar homes recently sold, known as “comps.” In essence, realtors are doing a manual version of KNN: by looking at the sale prices of similar homes, they can estimate what a home will sell for. We can create a new fea‐ ture for a statistical model to mimic the real estate professional by applying KNN to recent</w:t>
      </w:r>
      <w:r>
        <w:rPr>
          <w:spacing w:val="-1"/>
        </w:rPr>
        <w:t> </w:t>
      </w:r>
      <w:r>
        <w:rPr/>
        <w:t>sales.</w:t>
      </w:r>
      <w:r>
        <w:rPr>
          <w:spacing w:val="-1"/>
        </w:rPr>
        <w:t> </w:t>
      </w:r>
      <w:r>
        <w:rPr/>
        <w:t>The</w:t>
      </w:r>
      <w:r>
        <w:rPr>
          <w:spacing w:val="-1"/>
        </w:rPr>
        <w:t> </w:t>
      </w:r>
      <w:r>
        <w:rPr/>
        <w:t>predicted</w:t>
      </w:r>
      <w:r>
        <w:rPr>
          <w:spacing w:val="-1"/>
        </w:rPr>
        <w:t> </w:t>
      </w:r>
      <w:r>
        <w:rPr/>
        <w:t>value</w:t>
      </w:r>
      <w:r>
        <w:rPr>
          <w:spacing w:val="-1"/>
        </w:rPr>
        <w:t> </w:t>
      </w:r>
      <w:r>
        <w:rPr/>
        <w:t>is</w:t>
      </w:r>
      <w:r>
        <w:rPr>
          <w:spacing w:val="-1"/>
        </w:rPr>
        <w:t> </w:t>
      </w:r>
      <w:r>
        <w:rPr/>
        <w:t>the</w:t>
      </w:r>
      <w:r>
        <w:rPr>
          <w:spacing w:val="-1"/>
        </w:rPr>
        <w:t> </w:t>
      </w:r>
      <w:r>
        <w:rPr/>
        <w:t>sales</w:t>
      </w:r>
      <w:r>
        <w:rPr>
          <w:spacing w:val="-1"/>
        </w:rPr>
        <w:t> </w:t>
      </w:r>
      <w:r>
        <w:rPr/>
        <w:t>price,</w:t>
      </w:r>
      <w:r>
        <w:rPr>
          <w:spacing w:val="-1"/>
        </w:rPr>
        <w:t> </w:t>
      </w:r>
      <w:r>
        <w:rPr/>
        <w:t>and</w:t>
      </w:r>
      <w:r>
        <w:rPr>
          <w:spacing w:val="-1"/>
        </w:rPr>
        <w:t> </w:t>
      </w:r>
      <w:r>
        <w:rPr/>
        <w:t>the</w:t>
      </w:r>
      <w:r>
        <w:rPr>
          <w:spacing w:val="-1"/>
        </w:rPr>
        <w:t> </w:t>
      </w:r>
      <w:r>
        <w:rPr/>
        <w:t>existing</w:t>
      </w:r>
      <w:r>
        <w:rPr>
          <w:spacing w:val="-1"/>
        </w:rPr>
        <w:t> </w:t>
      </w:r>
      <w:r>
        <w:rPr/>
        <w:t>predictor</w:t>
      </w:r>
      <w:r>
        <w:rPr>
          <w:spacing w:val="-1"/>
        </w:rPr>
        <w:t> </w:t>
      </w:r>
      <w:r>
        <w:rPr/>
        <w:t>variables could include location, total square feet, type of structure, lot size, and number of bedrooms and bathrooms. The new predictor variable (feature) that we add via KNN is the KNN predictor for each record (analogous to the realtors’ comps). Since we are predicting a numerical value, the average of the </w:t>
      </w:r>
      <w:r>
        <w:rPr>
          <w:i/>
        </w:rPr>
        <w:t>K</w:t>
      </w:r>
      <w:r>
        <w:rPr/>
        <w:t>-Nearest Neighbors is used instead of a majority vote (known as </w:t>
      </w:r>
      <w:r>
        <w:rPr>
          <w:i/>
        </w:rPr>
        <w:t>KNN regression</w:t>
      </w:r>
      <w:r>
        <w:rPr/>
        <w:t>).</w:t>
      </w:r>
    </w:p>
    <w:p>
      <w:pPr>
        <w:pStyle w:val="BodyText"/>
        <w:spacing w:line="213" w:lineRule="auto" w:before="113"/>
        <w:ind w:right="1097"/>
        <w:jc w:val="both"/>
      </w:pPr>
      <w:r>
        <w:rPr/>
        <w:t>Similarly, for the loan data, we can create features that represent different aspects of the loan process. For example, the following </w:t>
      </w:r>
      <w:r>
        <w:rPr>
          <w:i/>
        </w:rPr>
        <w:t>R </w:t>
      </w:r>
      <w:r>
        <w:rPr/>
        <w:t>code would build a feature that </w:t>
      </w:r>
      <w:r>
        <w:rPr/>
        <w:t>repre‐ sents a borrower’s creditworthiness:</w:t>
      </w:r>
    </w:p>
    <w:p>
      <w:pPr>
        <w:spacing w:line="213" w:lineRule="exact" w:before="107"/>
        <w:ind w:left="1339" w:right="0" w:firstLine="0"/>
        <w:jc w:val="left"/>
        <w:rPr>
          <w:rFonts w:ascii="BIZ UDGothic"/>
          <w:sz w:val="17"/>
        </w:rPr>
      </w:pPr>
      <w:r>
        <w:rPr>
          <w:rFonts w:ascii="BIZ UDGothic"/>
          <w:color w:val="000087"/>
          <w:sz w:val="17"/>
        </w:rPr>
        <w:t>borrow_df </w:t>
      </w:r>
      <w:r>
        <w:rPr>
          <w:rFonts w:ascii="BIZ UDGothic"/>
          <w:color w:val="545454"/>
          <w:sz w:val="17"/>
        </w:rPr>
        <w:t>&lt;- </w:t>
      </w:r>
      <w:r>
        <w:rPr>
          <w:rFonts w:ascii="BIZ UDGothic"/>
          <w:color w:val="CC00FF"/>
          <w:sz w:val="17"/>
        </w:rPr>
        <w:t>model.matrix</w:t>
      </w:r>
      <w:r>
        <w:rPr>
          <w:rFonts w:ascii="BIZ UDGothic"/>
          <w:sz w:val="17"/>
        </w:rPr>
        <w:t>(</w:t>
      </w:r>
      <w:r>
        <w:rPr>
          <w:rFonts w:ascii="BIZ UDGothic"/>
          <w:color w:val="545454"/>
          <w:sz w:val="17"/>
        </w:rPr>
        <w:t>~ </w:t>
      </w:r>
      <w:r>
        <w:rPr>
          <w:rFonts w:ascii="BIZ UDGothic"/>
          <w:color w:val="FF6600"/>
          <w:sz w:val="17"/>
        </w:rPr>
        <w:t>-1 </w:t>
      </w:r>
      <w:r>
        <w:rPr>
          <w:rFonts w:ascii="BIZ UDGothic"/>
          <w:color w:val="545454"/>
          <w:sz w:val="17"/>
        </w:rPr>
        <w:t>+ </w:t>
      </w:r>
      <w:r>
        <w:rPr>
          <w:rFonts w:ascii="BIZ UDGothic"/>
          <w:color w:val="000087"/>
          <w:sz w:val="17"/>
        </w:rPr>
        <w:t>dti </w:t>
      </w:r>
      <w:r>
        <w:rPr>
          <w:rFonts w:ascii="BIZ UDGothic"/>
          <w:color w:val="545454"/>
          <w:sz w:val="17"/>
        </w:rPr>
        <w:t>+ </w:t>
      </w:r>
      <w:r>
        <w:rPr>
          <w:rFonts w:ascii="BIZ UDGothic"/>
          <w:color w:val="000087"/>
          <w:sz w:val="17"/>
        </w:rPr>
        <w:t>revol_bal </w:t>
      </w:r>
      <w:r>
        <w:rPr>
          <w:rFonts w:ascii="BIZ UDGothic"/>
          <w:color w:val="545454"/>
          <w:sz w:val="17"/>
        </w:rPr>
        <w:t>+ </w:t>
      </w:r>
      <w:r>
        <w:rPr>
          <w:rFonts w:ascii="BIZ UDGothic"/>
          <w:color w:val="000087"/>
          <w:sz w:val="17"/>
        </w:rPr>
        <w:t>revol_util </w:t>
      </w:r>
      <w:r>
        <w:rPr>
          <w:rFonts w:ascii="BIZ UDGothic"/>
          <w:color w:val="545454"/>
          <w:sz w:val="17"/>
        </w:rPr>
        <w:t>+ </w:t>
      </w:r>
      <w:r>
        <w:rPr>
          <w:rFonts w:ascii="BIZ UDGothic"/>
          <w:color w:val="000087"/>
          <w:sz w:val="17"/>
        </w:rPr>
        <w:t>open_acc </w:t>
      </w:r>
      <w:r>
        <w:rPr>
          <w:rFonts w:ascii="BIZ UDGothic"/>
          <w:color w:val="545454"/>
          <w:spacing w:val="-10"/>
          <w:sz w:val="17"/>
        </w:rPr>
        <w:t>+</w:t>
      </w:r>
    </w:p>
    <w:p>
      <w:pPr>
        <w:spacing w:line="220" w:lineRule="auto" w:before="5"/>
        <w:ind w:left="1339" w:right="1097" w:firstLine="2380"/>
        <w:jc w:val="left"/>
        <w:rPr>
          <w:rFonts w:ascii="BIZ UDGothic"/>
          <w:sz w:val="17"/>
        </w:rPr>
      </w:pPr>
      <w:r>
        <w:rPr>
          <w:rFonts w:ascii="BIZ UDGothic"/>
          <w:color w:val="000087"/>
          <w:sz w:val="17"/>
        </w:rPr>
        <w:t>delinq_2yrs_zero</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pub_rec_zero</w:t>
      </w:r>
      <w:r>
        <w:rPr>
          <w:rFonts w:ascii="BIZ UDGothic"/>
          <w:sz w:val="17"/>
        </w:rPr>
        <w:t>,</w:t>
      </w:r>
      <w:r>
        <w:rPr>
          <w:rFonts w:ascii="BIZ UDGothic"/>
          <w:spacing w:val="-13"/>
          <w:sz w:val="17"/>
        </w:rPr>
        <w:t> </w:t>
      </w:r>
      <w:r>
        <w:rPr>
          <w:rFonts w:ascii="BIZ UDGothic"/>
          <w:color w:val="000087"/>
          <w:sz w:val="17"/>
        </w:rPr>
        <w:t>data</w:t>
      </w:r>
      <w:r>
        <w:rPr>
          <w:rFonts w:ascii="BIZ UDGothic"/>
          <w:color w:val="545454"/>
          <w:sz w:val="17"/>
        </w:rPr>
        <w:t>=</w:t>
      </w:r>
      <w:r>
        <w:rPr>
          <w:rFonts w:ascii="BIZ UDGothic"/>
          <w:color w:val="000087"/>
          <w:sz w:val="17"/>
        </w:rPr>
        <w:t>loan_data</w:t>
      </w:r>
      <w:r>
        <w:rPr>
          <w:rFonts w:ascii="BIZ UDGothic"/>
          <w:sz w:val="17"/>
        </w:rPr>
        <w:t>) </w:t>
      </w:r>
      <w:r>
        <w:rPr>
          <w:rFonts w:ascii="BIZ UDGothic"/>
          <w:color w:val="000087"/>
          <w:sz w:val="17"/>
        </w:rPr>
        <w:t>borrow_knn </w:t>
      </w:r>
      <w:r>
        <w:rPr>
          <w:rFonts w:ascii="BIZ UDGothic"/>
          <w:color w:val="545454"/>
          <w:sz w:val="17"/>
        </w:rPr>
        <w:t>&lt;- </w:t>
      </w:r>
      <w:r>
        <w:rPr>
          <w:rFonts w:ascii="BIZ UDGothic"/>
          <w:color w:val="CC00FF"/>
          <w:sz w:val="17"/>
        </w:rPr>
        <w:t>knn</w:t>
      </w:r>
      <w:r>
        <w:rPr>
          <w:rFonts w:ascii="BIZ UDGothic"/>
          <w:sz w:val="17"/>
        </w:rPr>
        <w:t>(</w:t>
      </w:r>
      <w:r>
        <w:rPr>
          <w:rFonts w:ascii="BIZ UDGothic"/>
          <w:color w:val="000087"/>
          <w:sz w:val="17"/>
        </w:rPr>
        <w:t>borrow_df</w:t>
      </w:r>
      <w:r>
        <w:rPr>
          <w:rFonts w:ascii="BIZ UDGothic"/>
          <w:sz w:val="17"/>
        </w:rPr>
        <w:t>, </w:t>
      </w:r>
      <w:r>
        <w:rPr>
          <w:rFonts w:ascii="BIZ UDGothic"/>
          <w:color w:val="000087"/>
          <w:sz w:val="17"/>
        </w:rPr>
        <w:t>test</w:t>
      </w:r>
      <w:r>
        <w:rPr>
          <w:rFonts w:ascii="BIZ UDGothic"/>
          <w:color w:val="545454"/>
          <w:sz w:val="17"/>
        </w:rPr>
        <w:t>=</w:t>
      </w:r>
      <w:r>
        <w:rPr>
          <w:rFonts w:ascii="BIZ UDGothic"/>
          <w:color w:val="000087"/>
          <w:sz w:val="17"/>
        </w:rPr>
        <w:t>borrow_df</w:t>
      </w:r>
      <w:r>
        <w:rPr>
          <w:rFonts w:ascii="BIZ UDGothic"/>
          <w:sz w:val="17"/>
        </w:rPr>
        <w:t>, </w:t>
      </w:r>
      <w:r>
        <w:rPr>
          <w:rFonts w:ascii="BIZ UDGothic"/>
          <w:color w:val="000087"/>
          <w:sz w:val="17"/>
        </w:rPr>
        <w:t>cl</w:t>
      </w:r>
      <w:r>
        <w:rPr>
          <w:rFonts w:ascii="BIZ UDGothic"/>
          <w:color w:val="545454"/>
          <w:sz w:val="17"/>
        </w:rPr>
        <w:t>=</w:t>
      </w:r>
      <w:r>
        <w:rPr>
          <w:rFonts w:ascii="BIZ UDGothic"/>
          <w:color w:val="000087"/>
          <w:sz w:val="17"/>
        </w:rPr>
        <w:t>loan_data</w:t>
      </w:r>
      <w:r>
        <w:rPr>
          <w:rFonts w:ascii="BIZ UDGothic"/>
          <w:sz w:val="17"/>
        </w:rPr>
        <w:t>[, </w:t>
      </w:r>
      <w:r>
        <w:rPr>
          <w:rFonts w:ascii="BIZ UDGothic"/>
          <w:color w:val="CC3300"/>
          <w:sz w:val="17"/>
        </w:rPr>
        <w:t>'outcome'</w:t>
      </w:r>
      <w:r>
        <w:rPr>
          <w:rFonts w:ascii="BIZ UDGothic"/>
          <w:sz w:val="17"/>
        </w:rPr>
        <w:t>],</w:t>
      </w:r>
    </w:p>
    <w:p>
      <w:pPr>
        <w:spacing w:line="220" w:lineRule="auto" w:before="2"/>
        <w:ind w:left="1339" w:right="4814" w:firstLine="1530"/>
        <w:jc w:val="left"/>
        <w:rPr>
          <w:rFonts w:ascii="BIZ UDGothic"/>
          <w:sz w:val="17"/>
        </w:rPr>
      </w:pPr>
      <w:r>
        <w:rPr>
          <w:rFonts w:ascii="BIZ UDGothic"/>
          <w:color w:val="000087"/>
          <w:sz w:val="17"/>
        </w:rPr>
        <w:t>prob</w:t>
      </w:r>
      <w:r>
        <w:rPr>
          <w:rFonts w:ascii="BIZ UDGothic"/>
          <w:color w:val="545454"/>
          <w:sz w:val="17"/>
        </w:rPr>
        <w:t>=</w:t>
      </w:r>
      <w:r>
        <w:rPr>
          <w:rFonts w:ascii="BIZ UDGothic"/>
          <w:b/>
          <w:color w:val="006699"/>
          <w:sz w:val="17"/>
        </w:rPr>
        <w:t>TRUE</w:t>
      </w:r>
      <w:r>
        <w:rPr>
          <w:rFonts w:ascii="BIZ UDGothic"/>
          <w:sz w:val="17"/>
        </w:rPr>
        <w:t>,</w:t>
      </w:r>
      <w:r>
        <w:rPr>
          <w:rFonts w:ascii="BIZ UDGothic"/>
          <w:spacing w:val="-22"/>
          <w:sz w:val="17"/>
        </w:rPr>
        <w:t> </w:t>
      </w:r>
      <w:r>
        <w:rPr>
          <w:rFonts w:ascii="BIZ UDGothic"/>
          <w:color w:val="000087"/>
          <w:sz w:val="17"/>
        </w:rPr>
        <w:t>k</w:t>
      </w:r>
      <w:r>
        <w:rPr>
          <w:rFonts w:ascii="BIZ UDGothic"/>
          <w:color w:val="545454"/>
          <w:sz w:val="17"/>
        </w:rPr>
        <w:t>=</w:t>
      </w:r>
      <w:r>
        <w:rPr>
          <w:rFonts w:ascii="BIZ UDGothic"/>
          <w:color w:val="FF6600"/>
          <w:sz w:val="17"/>
        </w:rPr>
        <w:t>20</w:t>
      </w:r>
      <w:r>
        <w:rPr>
          <w:rFonts w:ascii="BIZ UDGothic"/>
          <w:sz w:val="17"/>
        </w:rPr>
        <w:t>) </w:t>
      </w:r>
      <w:r>
        <w:rPr>
          <w:rFonts w:ascii="BIZ UDGothic"/>
          <w:color w:val="000087"/>
          <w:sz w:val="17"/>
        </w:rPr>
        <w:t>prob </w:t>
      </w:r>
      <w:r>
        <w:rPr>
          <w:rFonts w:ascii="BIZ UDGothic"/>
          <w:color w:val="545454"/>
          <w:sz w:val="17"/>
        </w:rPr>
        <w:t>&lt;- </w:t>
      </w:r>
      <w:r>
        <w:rPr>
          <w:rFonts w:ascii="BIZ UDGothic"/>
          <w:color w:val="CC00FF"/>
          <w:sz w:val="17"/>
        </w:rPr>
        <w:t>attr</w:t>
      </w:r>
      <w:r>
        <w:rPr>
          <w:rFonts w:ascii="BIZ UDGothic"/>
          <w:sz w:val="17"/>
        </w:rPr>
        <w:t>(</w:t>
      </w:r>
      <w:r>
        <w:rPr>
          <w:rFonts w:ascii="BIZ UDGothic"/>
          <w:color w:val="000087"/>
          <w:sz w:val="17"/>
        </w:rPr>
        <w:t>borrow_knn</w:t>
      </w:r>
      <w:r>
        <w:rPr>
          <w:rFonts w:ascii="BIZ UDGothic"/>
          <w:sz w:val="17"/>
        </w:rPr>
        <w:t>, </w:t>
      </w:r>
      <w:r>
        <w:rPr>
          <w:rFonts w:ascii="BIZ UDGothic"/>
          <w:color w:val="CC3300"/>
          <w:sz w:val="17"/>
        </w:rPr>
        <w:t>"prob"</w:t>
      </w:r>
      <w:r>
        <w:rPr>
          <w:rFonts w:ascii="BIZ UDGothic"/>
          <w:sz w:val="17"/>
        </w:rPr>
        <w:t>)</w:t>
      </w:r>
    </w:p>
    <w:p>
      <w:pPr>
        <w:spacing w:line="220" w:lineRule="auto" w:before="1"/>
        <w:ind w:left="1339" w:right="1097" w:firstLine="0"/>
        <w:jc w:val="left"/>
        <w:rPr>
          <w:rFonts w:ascii="BIZ UDGothic"/>
          <w:sz w:val="17"/>
        </w:rPr>
      </w:pPr>
      <w:r>
        <w:rPr>
          <w:rFonts w:ascii="BIZ UDGothic"/>
          <w:color w:val="000087"/>
          <w:sz w:val="17"/>
        </w:rPr>
        <w:t>borrow_feature</w:t>
      </w:r>
      <w:r>
        <w:rPr>
          <w:rFonts w:ascii="BIZ UDGothic"/>
          <w:color w:val="000087"/>
          <w:spacing w:val="-5"/>
          <w:sz w:val="17"/>
        </w:rPr>
        <w:t> </w:t>
      </w:r>
      <w:r>
        <w:rPr>
          <w:rFonts w:ascii="BIZ UDGothic"/>
          <w:color w:val="545454"/>
          <w:sz w:val="17"/>
        </w:rPr>
        <w:t>&lt;-</w:t>
      </w:r>
      <w:r>
        <w:rPr>
          <w:rFonts w:ascii="BIZ UDGothic"/>
          <w:color w:val="545454"/>
          <w:spacing w:val="-5"/>
          <w:sz w:val="17"/>
        </w:rPr>
        <w:t> </w:t>
      </w:r>
      <w:r>
        <w:rPr>
          <w:rFonts w:ascii="BIZ UDGothic"/>
          <w:color w:val="CC00FF"/>
          <w:sz w:val="17"/>
        </w:rPr>
        <w:t>ifelse</w:t>
      </w:r>
      <w:r>
        <w:rPr>
          <w:rFonts w:ascii="BIZ UDGothic"/>
          <w:sz w:val="17"/>
        </w:rPr>
        <w:t>(</w:t>
      </w:r>
      <w:r>
        <w:rPr>
          <w:rFonts w:ascii="BIZ UDGothic"/>
          <w:color w:val="000087"/>
          <w:sz w:val="17"/>
        </w:rPr>
        <w:t>borrow_knn</w:t>
      </w:r>
      <w:r>
        <w:rPr>
          <w:rFonts w:ascii="BIZ UDGothic"/>
          <w:color w:val="000087"/>
          <w:spacing w:val="-5"/>
          <w:sz w:val="17"/>
        </w:rPr>
        <w:t> </w:t>
      </w:r>
      <w:r>
        <w:rPr>
          <w:rFonts w:ascii="BIZ UDGothic"/>
          <w:color w:val="545454"/>
          <w:sz w:val="17"/>
        </w:rPr>
        <w:t>==</w:t>
      </w:r>
      <w:r>
        <w:rPr>
          <w:rFonts w:ascii="BIZ UDGothic"/>
          <w:color w:val="545454"/>
          <w:spacing w:val="-5"/>
          <w:sz w:val="17"/>
        </w:rPr>
        <w:t> </w:t>
      </w:r>
      <w:r>
        <w:rPr>
          <w:rFonts w:ascii="BIZ UDGothic"/>
          <w:color w:val="CC3300"/>
          <w:sz w:val="17"/>
        </w:rPr>
        <w:t>'default'</w:t>
      </w:r>
      <w:r>
        <w:rPr>
          <w:rFonts w:ascii="BIZ UDGothic"/>
          <w:sz w:val="17"/>
        </w:rPr>
        <w:t>,</w:t>
      </w:r>
      <w:r>
        <w:rPr>
          <w:rFonts w:ascii="BIZ UDGothic"/>
          <w:spacing w:val="-5"/>
          <w:sz w:val="17"/>
        </w:rPr>
        <w:t> </w:t>
      </w:r>
      <w:r>
        <w:rPr>
          <w:rFonts w:ascii="BIZ UDGothic"/>
          <w:color w:val="000087"/>
          <w:sz w:val="17"/>
        </w:rPr>
        <w:t>prob</w:t>
      </w:r>
      <w:r>
        <w:rPr>
          <w:rFonts w:ascii="BIZ UDGothic"/>
          <w:sz w:val="17"/>
        </w:rPr>
        <w:t>,</w:t>
      </w:r>
      <w:r>
        <w:rPr>
          <w:rFonts w:ascii="BIZ UDGothic"/>
          <w:spacing w:val="-5"/>
          <w:sz w:val="17"/>
        </w:rPr>
        <w:t> </w:t>
      </w:r>
      <w:r>
        <w:rPr>
          <w:rFonts w:ascii="BIZ UDGothic"/>
          <w:color w:val="FF6600"/>
          <w:sz w:val="17"/>
        </w:rPr>
        <w:t>1</w:t>
      </w:r>
      <w:r>
        <w:rPr>
          <w:rFonts w:ascii="BIZ UDGothic"/>
          <w:color w:val="FF6600"/>
          <w:spacing w:val="-5"/>
          <w:sz w:val="17"/>
        </w:rPr>
        <w:t> </w:t>
      </w:r>
      <w:r>
        <w:rPr>
          <w:rFonts w:ascii="BIZ UDGothic"/>
          <w:color w:val="545454"/>
          <w:sz w:val="17"/>
        </w:rPr>
        <w:t>-</w:t>
      </w:r>
      <w:r>
        <w:rPr>
          <w:rFonts w:ascii="BIZ UDGothic"/>
          <w:color w:val="545454"/>
          <w:spacing w:val="-5"/>
          <w:sz w:val="17"/>
        </w:rPr>
        <w:t> </w:t>
      </w:r>
      <w:r>
        <w:rPr>
          <w:rFonts w:ascii="BIZ UDGothic"/>
          <w:color w:val="000087"/>
          <w:sz w:val="17"/>
        </w:rPr>
        <w:t>prob</w:t>
      </w:r>
      <w:r>
        <w:rPr>
          <w:rFonts w:ascii="BIZ UDGothic"/>
          <w:sz w:val="17"/>
        </w:rPr>
        <w:t>) </w:t>
      </w:r>
      <w:r>
        <w:rPr>
          <w:rFonts w:ascii="BIZ UDGothic"/>
          <w:color w:val="CC00FF"/>
          <w:spacing w:val="-2"/>
          <w:sz w:val="17"/>
        </w:rPr>
        <w:t>summary</w:t>
      </w:r>
      <w:r>
        <w:rPr>
          <w:rFonts w:ascii="BIZ UDGothic"/>
          <w:spacing w:val="-2"/>
          <w:sz w:val="17"/>
        </w:rPr>
        <w:t>(</w:t>
      </w:r>
      <w:r>
        <w:rPr>
          <w:rFonts w:ascii="BIZ UDGothic"/>
          <w:color w:val="000087"/>
          <w:spacing w:val="-2"/>
          <w:sz w:val="17"/>
        </w:rPr>
        <w:t>borrow_feature</w:t>
      </w:r>
      <w:r>
        <w:rPr>
          <w:rFonts w:ascii="BIZ UDGothic"/>
          <w:spacing w:val="-2"/>
          <w:sz w:val="17"/>
        </w:rPr>
        <w:t>)</w:t>
      </w:r>
    </w:p>
    <w:p>
      <w:pPr>
        <w:tabs>
          <w:tab w:pos="3634" w:val="left" w:leader="none"/>
          <w:tab w:pos="4994" w:val="left" w:leader="none"/>
        </w:tabs>
        <w:spacing w:line="199" w:lineRule="exact" w:before="0"/>
        <w:ind w:left="1594" w:right="0" w:firstLine="0"/>
        <w:jc w:val="left"/>
        <w:rPr>
          <w:rFonts w:ascii="BIZ UDGothic"/>
          <w:sz w:val="17"/>
        </w:rPr>
      </w:pPr>
      <w:r>
        <w:rPr>
          <w:rFonts w:ascii="BIZ UDGothic"/>
          <w:color w:val="000087"/>
          <w:sz w:val="17"/>
        </w:rPr>
        <w:t>Min. </w:t>
      </w:r>
      <w:r>
        <w:rPr>
          <w:rFonts w:ascii="BIZ UDGothic"/>
          <w:color w:val="FF6600"/>
          <w:sz w:val="17"/>
        </w:rPr>
        <w:t>1</w:t>
      </w:r>
      <w:r>
        <w:rPr>
          <w:rFonts w:ascii="BIZ UDGothic"/>
          <w:color w:val="000087"/>
          <w:sz w:val="17"/>
        </w:rPr>
        <w:t>st Qu.</w:t>
      </w:r>
      <w:r>
        <w:rPr>
          <w:rFonts w:ascii="BIZ UDGothic"/>
          <w:color w:val="000087"/>
          <w:spacing w:val="42"/>
          <w:w w:val="150"/>
          <w:sz w:val="17"/>
        </w:rPr>
        <w:t> </w:t>
      </w:r>
      <w:r>
        <w:rPr>
          <w:rFonts w:ascii="BIZ UDGothic"/>
          <w:color w:val="000087"/>
          <w:spacing w:val="-2"/>
          <w:sz w:val="17"/>
        </w:rPr>
        <w:t>Median</w:t>
      </w:r>
      <w:r>
        <w:rPr>
          <w:rFonts w:ascii="BIZ UDGothic"/>
          <w:color w:val="000087"/>
          <w:sz w:val="17"/>
        </w:rPr>
        <w:tab/>
        <w:t>Mean </w:t>
      </w:r>
      <w:r>
        <w:rPr>
          <w:rFonts w:ascii="BIZ UDGothic"/>
          <w:color w:val="FF6600"/>
          <w:sz w:val="17"/>
        </w:rPr>
        <w:t>3</w:t>
      </w:r>
      <w:r>
        <w:rPr>
          <w:rFonts w:ascii="BIZ UDGothic"/>
          <w:color w:val="000087"/>
          <w:sz w:val="17"/>
        </w:rPr>
        <w:t>rd </w:t>
      </w:r>
      <w:r>
        <w:rPr>
          <w:rFonts w:ascii="BIZ UDGothic"/>
          <w:color w:val="000087"/>
          <w:spacing w:val="-5"/>
          <w:sz w:val="17"/>
        </w:rPr>
        <w:t>Qu.</w:t>
      </w:r>
      <w:r>
        <w:rPr>
          <w:rFonts w:ascii="BIZ UDGothic"/>
          <w:color w:val="000087"/>
          <w:sz w:val="17"/>
        </w:rPr>
        <w:tab/>
      </w:r>
      <w:r>
        <w:rPr>
          <w:rFonts w:ascii="BIZ UDGothic"/>
          <w:color w:val="000087"/>
          <w:spacing w:val="-4"/>
          <w:sz w:val="17"/>
        </w:rPr>
        <w:t>Max.</w:t>
      </w:r>
    </w:p>
    <w:p>
      <w:pPr>
        <w:tabs>
          <w:tab w:pos="2189" w:val="left" w:leader="none"/>
          <w:tab w:pos="2869" w:val="left" w:leader="none"/>
          <w:tab w:pos="3549" w:val="left" w:leader="none"/>
          <w:tab w:pos="4229" w:val="left" w:leader="none"/>
          <w:tab w:pos="4909" w:val="left" w:leader="none"/>
        </w:tabs>
        <w:spacing w:line="213" w:lineRule="exact" w:before="0"/>
        <w:ind w:left="1509" w:right="0" w:firstLine="0"/>
        <w:jc w:val="left"/>
        <w:rPr>
          <w:rFonts w:ascii="BIZ UDGothic"/>
          <w:sz w:val="17"/>
        </w:rPr>
      </w:pPr>
      <w:r>
        <w:rPr>
          <w:rFonts w:ascii="BIZ UDGothic"/>
          <w:color w:val="FF6600"/>
          <w:spacing w:val="-2"/>
          <w:sz w:val="17"/>
        </w:rPr>
        <w:t>0.000</w:t>
      </w:r>
      <w:r>
        <w:rPr>
          <w:rFonts w:ascii="BIZ UDGothic"/>
          <w:color w:val="FF6600"/>
          <w:sz w:val="17"/>
        </w:rPr>
        <w:tab/>
      </w:r>
      <w:r>
        <w:rPr>
          <w:rFonts w:ascii="BIZ UDGothic"/>
          <w:color w:val="FF6600"/>
          <w:spacing w:val="-2"/>
          <w:sz w:val="17"/>
        </w:rPr>
        <w:t>0.400</w:t>
      </w:r>
      <w:r>
        <w:rPr>
          <w:rFonts w:ascii="BIZ UDGothic"/>
          <w:color w:val="FF6600"/>
          <w:sz w:val="17"/>
        </w:rPr>
        <w:tab/>
      </w:r>
      <w:r>
        <w:rPr>
          <w:rFonts w:ascii="BIZ UDGothic"/>
          <w:color w:val="FF6600"/>
          <w:spacing w:val="-2"/>
          <w:sz w:val="17"/>
        </w:rPr>
        <w:t>0.500</w:t>
      </w:r>
      <w:r>
        <w:rPr>
          <w:rFonts w:ascii="BIZ UDGothic"/>
          <w:color w:val="FF6600"/>
          <w:sz w:val="17"/>
        </w:rPr>
        <w:tab/>
      </w:r>
      <w:r>
        <w:rPr>
          <w:rFonts w:ascii="BIZ UDGothic"/>
          <w:color w:val="FF6600"/>
          <w:spacing w:val="-2"/>
          <w:sz w:val="17"/>
        </w:rPr>
        <w:t>0.501</w:t>
      </w:r>
      <w:r>
        <w:rPr>
          <w:rFonts w:ascii="BIZ UDGothic"/>
          <w:color w:val="FF6600"/>
          <w:sz w:val="17"/>
        </w:rPr>
        <w:tab/>
      </w:r>
      <w:r>
        <w:rPr>
          <w:rFonts w:ascii="BIZ UDGothic"/>
          <w:color w:val="FF6600"/>
          <w:spacing w:val="-2"/>
          <w:sz w:val="17"/>
        </w:rPr>
        <w:t>0.600</w:t>
      </w:r>
      <w:r>
        <w:rPr>
          <w:rFonts w:ascii="BIZ UDGothic"/>
          <w:color w:val="FF6600"/>
          <w:sz w:val="17"/>
        </w:rPr>
        <w:tab/>
      </w:r>
      <w:r>
        <w:rPr>
          <w:rFonts w:ascii="BIZ UDGothic"/>
          <w:color w:val="FF6600"/>
          <w:spacing w:val="-2"/>
          <w:sz w:val="17"/>
        </w:rPr>
        <w:t>0.950</w:t>
      </w:r>
    </w:p>
    <w:p>
      <w:pPr>
        <w:spacing w:line="213" w:lineRule="auto" w:before="122"/>
        <w:ind w:left="1000" w:right="1098" w:hanging="1"/>
        <w:jc w:val="both"/>
        <w:rPr>
          <w:sz w:val="21"/>
        </w:rPr>
      </w:pPr>
      <w:r>
        <w:rPr>
          <w:sz w:val="21"/>
        </w:rPr>
        <w:t>With </w:t>
      </w:r>
      <w:r>
        <w:rPr>
          <w:rFonts w:ascii="BIZ UDGothic"/>
          <w:sz w:val="20"/>
        </w:rPr>
        <w:t>scikit-learn</w:t>
      </w:r>
      <w:r>
        <w:rPr>
          <w:sz w:val="21"/>
        </w:rPr>
        <w:t>, we use the </w:t>
      </w:r>
      <w:r>
        <w:rPr>
          <w:rFonts w:ascii="BIZ UDGothic"/>
          <w:sz w:val="20"/>
        </w:rPr>
        <w:t>predict_proba</w:t>
      </w:r>
      <w:r>
        <w:rPr>
          <w:rFonts w:ascii="BIZ UDGothic"/>
          <w:spacing w:val="-25"/>
          <w:sz w:val="20"/>
        </w:rPr>
        <w:t> </w:t>
      </w:r>
      <w:r>
        <w:rPr>
          <w:sz w:val="21"/>
        </w:rPr>
        <w:t>method of the trained model to </w:t>
      </w:r>
      <w:r>
        <w:rPr>
          <w:sz w:val="21"/>
        </w:rPr>
        <w:t>get the probabilities:</w:t>
      </w:r>
    </w:p>
    <w:p>
      <w:pPr>
        <w:spacing w:line="220" w:lineRule="auto" w:before="123"/>
        <w:ind w:left="2529" w:right="2507" w:hanging="1190"/>
        <w:jc w:val="left"/>
        <w:rPr>
          <w:rFonts w:ascii="BIZ UDGothic"/>
          <w:sz w:val="17"/>
        </w:rPr>
      </w:pPr>
      <w:r>
        <w:rPr>
          <w:rFonts w:ascii="BIZ UDGothic"/>
          <w:color w:val="000087"/>
          <w:sz w:val="17"/>
        </w:rPr>
        <w:t>predictors</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sz w:val="17"/>
        </w:rPr>
        <w:t>[</w:t>
      </w:r>
      <w:r>
        <w:rPr>
          <w:rFonts w:ascii="BIZ UDGothic"/>
          <w:color w:val="CC3300"/>
          <w:sz w:val="17"/>
        </w:rPr>
        <w:t>'dti'</w:t>
      </w:r>
      <w:r>
        <w:rPr>
          <w:rFonts w:ascii="BIZ UDGothic"/>
          <w:sz w:val="17"/>
        </w:rPr>
        <w:t>,</w:t>
      </w:r>
      <w:r>
        <w:rPr>
          <w:rFonts w:ascii="BIZ UDGothic"/>
          <w:spacing w:val="-8"/>
          <w:sz w:val="17"/>
        </w:rPr>
        <w:t> </w:t>
      </w:r>
      <w:r>
        <w:rPr>
          <w:rFonts w:ascii="BIZ UDGothic"/>
          <w:color w:val="CC3300"/>
          <w:sz w:val="17"/>
        </w:rPr>
        <w:t>'revol_bal'</w:t>
      </w:r>
      <w:r>
        <w:rPr>
          <w:rFonts w:ascii="BIZ UDGothic"/>
          <w:sz w:val="17"/>
        </w:rPr>
        <w:t>,</w:t>
      </w:r>
      <w:r>
        <w:rPr>
          <w:rFonts w:ascii="BIZ UDGothic"/>
          <w:spacing w:val="-8"/>
          <w:sz w:val="17"/>
        </w:rPr>
        <w:t> </w:t>
      </w:r>
      <w:r>
        <w:rPr>
          <w:rFonts w:ascii="BIZ UDGothic"/>
          <w:color w:val="CC3300"/>
          <w:sz w:val="17"/>
        </w:rPr>
        <w:t>'revol_util'</w:t>
      </w:r>
      <w:r>
        <w:rPr>
          <w:rFonts w:ascii="BIZ UDGothic"/>
          <w:sz w:val="17"/>
        </w:rPr>
        <w:t>,</w:t>
      </w:r>
      <w:r>
        <w:rPr>
          <w:rFonts w:ascii="BIZ UDGothic"/>
          <w:spacing w:val="-8"/>
          <w:sz w:val="17"/>
        </w:rPr>
        <w:t> </w:t>
      </w:r>
      <w:r>
        <w:rPr>
          <w:rFonts w:ascii="BIZ UDGothic"/>
          <w:color w:val="CC3300"/>
          <w:sz w:val="17"/>
        </w:rPr>
        <w:t>'open_acc'</w:t>
      </w:r>
      <w:r>
        <w:rPr>
          <w:rFonts w:ascii="BIZ UDGothic"/>
          <w:sz w:val="17"/>
        </w:rPr>
        <w:t>, </w:t>
      </w:r>
      <w:r>
        <w:rPr>
          <w:rFonts w:ascii="BIZ UDGothic"/>
          <w:color w:val="CC3300"/>
          <w:sz w:val="17"/>
        </w:rPr>
        <w:t>'delinq_2yrs_zero'</w:t>
      </w:r>
      <w:r>
        <w:rPr>
          <w:rFonts w:ascii="BIZ UDGothic"/>
          <w:sz w:val="17"/>
        </w:rPr>
        <w:t>, </w:t>
      </w:r>
      <w:r>
        <w:rPr>
          <w:rFonts w:ascii="BIZ UDGothic"/>
          <w:color w:val="CC3300"/>
          <w:sz w:val="17"/>
        </w:rPr>
        <w:t>'pub_rec_zero'</w:t>
      </w:r>
      <w:r>
        <w:rPr>
          <w:rFonts w:ascii="BIZ UDGothic"/>
          <w:sz w:val="17"/>
        </w:rPr>
        <w:t>]</w:t>
      </w:r>
    </w:p>
    <w:p>
      <w:pPr>
        <w:spacing w:line="208" w:lineRule="exact" w:before="0"/>
        <w:ind w:left="1339" w:right="0" w:firstLine="0"/>
        <w:jc w:val="left"/>
        <w:rPr>
          <w:rFonts w:ascii="BIZ UDGothic"/>
          <w:sz w:val="17"/>
        </w:rPr>
      </w:pPr>
      <w:r>
        <w:rPr>
          <w:rFonts w:ascii="BIZ UDGothic"/>
          <w:color w:val="000087"/>
          <w:sz w:val="17"/>
        </w:rPr>
        <w:t>outcome </w:t>
      </w:r>
      <w:r>
        <w:rPr>
          <w:rFonts w:ascii="BIZ UDGothic"/>
          <w:color w:val="545454"/>
          <w:sz w:val="17"/>
        </w:rPr>
        <w:t>= </w:t>
      </w:r>
      <w:r>
        <w:rPr>
          <w:rFonts w:ascii="BIZ UDGothic"/>
          <w:color w:val="CC3300"/>
          <w:spacing w:val="-2"/>
          <w:sz w:val="17"/>
        </w:rPr>
        <w:t>'outcome'</w:t>
      </w:r>
    </w:p>
    <w:p>
      <w:pPr>
        <w:spacing w:line="220" w:lineRule="auto" w:before="201"/>
        <w:ind w:left="1339" w:right="5809" w:firstLine="0"/>
        <w:jc w:val="left"/>
        <w:rPr>
          <w:rFonts w:ascii="BIZ UDGothic"/>
          <w:sz w:val="17"/>
        </w:rPr>
      </w:pPr>
      <w:r>
        <w:rPr>
          <w:rFonts w:ascii="BIZ UDGothic"/>
          <w:color w:val="000087"/>
          <w:sz w:val="17"/>
        </w:rPr>
        <w:t>X</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loan_data</w:t>
      </w:r>
      <w:r>
        <w:rPr>
          <w:rFonts w:ascii="BIZ UDGothic"/>
          <w:sz w:val="17"/>
        </w:rPr>
        <w:t>[</w:t>
      </w:r>
      <w:r>
        <w:rPr>
          <w:rFonts w:ascii="BIZ UDGothic"/>
          <w:color w:val="000087"/>
          <w:sz w:val="17"/>
        </w:rPr>
        <w:t>predictors</w:t>
      </w:r>
      <w:r>
        <w:rPr>
          <w:rFonts w:ascii="BIZ UDGothic"/>
          <w:sz w:val="17"/>
        </w:rPr>
        <w:t>] </w:t>
      </w:r>
      <w:r>
        <w:rPr>
          <w:rFonts w:ascii="BIZ UDGothic"/>
          <w:color w:val="000087"/>
          <w:sz w:val="17"/>
        </w:rPr>
        <w:t>y </w:t>
      </w:r>
      <w:r>
        <w:rPr>
          <w:rFonts w:ascii="BIZ UDGothic"/>
          <w:color w:val="545454"/>
          <w:sz w:val="17"/>
        </w:rPr>
        <w:t>= </w:t>
      </w:r>
      <w:r>
        <w:rPr>
          <w:rFonts w:ascii="BIZ UDGothic"/>
          <w:color w:val="000087"/>
          <w:sz w:val="17"/>
        </w:rPr>
        <w:t>loan_data</w:t>
      </w:r>
      <w:r>
        <w:rPr>
          <w:rFonts w:ascii="BIZ UDGothic"/>
          <w:sz w:val="17"/>
        </w:rPr>
        <w:t>[</w:t>
      </w:r>
      <w:r>
        <w:rPr>
          <w:rFonts w:ascii="BIZ UDGothic"/>
          <w:color w:val="000087"/>
          <w:sz w:val="17"/>
        </w:rPr>
        <w:t>outcome</w:t>
      </w:r>
      <w:r>
        <w:rPr>
          <w:rFonts w:ascii="BIZ UDGothic"/>
          <w:sz w:val="17"/>
        </w:rPr>
        <w:t>]</w:t>
      </w:r>
    </w:p>
    <w:p>
      <w:pPr>
        <w:spacing w:line="220" w:lineRule="auto" w:before="206"/>
        <w:ind w:left="1339" w:right="4212" w:firstLine="0"/>
        <w:jc w:val="left"/>
        <w:rPr>
          <w:rFonts w:ascii="BIZ UDGothic"/>
          <w:sz w:val="17"/>
        </w:rPr>
      </w:pPr>
      <w:r>
        <w:rPr>
          <w:rFonts w:ascii="BIZ UDGothic"/>
          <w:color w:val="000087"/>
          <w:sz w:val="17"/>
        </w:rPr>
        <w:t>knn</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KNeighborsClassifier</w:t>
      </w:r>
      <w:r>
        <w:rPr>
          <w:rFonts w:ascii="BIZ UDGothic"/>
          <w:sz w:val="17"/>
        </w:rPr>
        <w:t>(</w:t>
      </w:r>
      <w:r>
        <w:rPr>
          <w:rFonts w:ascii="BIZ UDGothic"/>
          <w:color w:val="000087"/>
          <w:sz w:val="17"/>
        </w:rPr>
        <w:t>n_neighbors</w:t>
      </w:r>
      <w:r>
        <w:rPr>
          <w:rFonts w:ascii="BIZ UDGothic"/>
          <w:color w:val="545454"/>
          <w:sz w:val="17"/>
        </w:rPr>
        <w:t>=</w:t>
      </w:r>
      <w:r>
        <w:rPr>
          <w:rFonts w:ascii="BIZ UDGothic"/>
          <w:color w:val="FF6600"/>
          <w:sz w:val="17"/>
        </w:rPr>
        <w:t>20</w:t>
      </w:r>
      <w:r>
        <w:rPr>
          <w:rFonts w:ascii="BIZ UDGothic"/>
          <w:sz w:val="17"/>
        </w:rPr>
        <w:t>) </w:t>
      </w:r>
      <w:r>
        <w:rPr>
          <w:rFonts w:ascii="BIZ UDGothic"/>
          <w:color w:val="000087"/>
          <w:sz w:val="17"/>
        </w:rPr>
        <w:t>knn</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X</w:t>
      </w:r>
      <w:r>
        <w:rPr>
          <w:rFonts w:ascii="BIZ UDGothic"/>
          <w:sz w:val="17"/>
        </w:rPr>
        <w:t>, </w:t>
      </w:r>
      <w:r>
        <w:rPr>
          <w:rFonts w:ascii="BIZ UDGothic"/>
          <w:color w:val="000087"/>
          <w:sz w:val="17"/>
        </w:rPr>
        <w:t>y</w:t>
      </w:r>
      <w:r>
        <w:rPr>
          <w:rFonts w:ascii="BIZ UDGothic"/>
          <w:sz w:val="17"/>
        </w:rPr>
        <w:t>)</w:t>
      </w:r>
    </w:p>
    <w:p>
      <w:pPr>
        <w:spacing w:line="220" w:lineRule="auto" w:before="205"/>
        <w:ind w:left="1339" w:right="2507" w:firstLine="0"/>
        <w:jc w:val="left"/>
        <w:rPr>
          <w:rFonts w:ascii="BIZ UDGothic"/>
          <w:sz w:val="17"/>
        </w:rPr>
      </w:pPr>
      <w:r>
        <w:rPr>
          <w:rFonts w:ascii="BIZ UDGothic"/>
          <w:color w:val="000087"/>
          <w:sz w:val="17"/>
        </w:rPr>
        <w:t>loan_data</w:t>
      </w:r>
      <w:r>
        <w:rPr>
          <w:rFonts w:ascii="BIZ UDGothic"/>
          <w:sz w:val="17"/>
        </w:rPr>
        <w:t>[</w:t>
      </w:r>
      <w:r>
        <w:rPr>
          <w:rFonts w:ascii="BIZ UDGothic"/>
          <w:color w:val="CC3300"/>
          <w:sz w:val="17"/>
        </w:rPr>
        <w:t>'borrower_score'</w:t>
      </w:r>
      <w:r>
        <w:rPr>
          <w:rFonts w:ascii="BIZ UDGothic"/>
          <w:sz w:val="17"/>
        </w:rPr>
        <w:t>]</w:t>
      </w:r>
      <w:r>
        <w:rPr>
          <w:rFonts w:ascii="BIZ UDGothic"/>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knn</w:t>
      </w:r>
      <w:r>
        <w:rPr>
          <w:rFonts w:ascii="BIZ UDGothic"/>
          <w:color w:val="545454"/>
          <w:sz w:val="17"/>
        </w:rPr>
        <w:t>.</w:t>
      </w:r>
      <w:r>
        <w:rPr>
          <w:rFonts w:ascii="BIZ UDGothic"/>
          <w:color w:val="000087"/>
          <w:sz w:val="17"/>
        </w:rPr>
        <w:t>predict_proba</w:t>
      </w:r>
      <w:r>
        <w:rPr>
          <w:rFonts w:ascii="BIZ UDGothic"/>
          <w:sz w:val="17"/>
        </w:rPr>
        <w:t>(</w:t>
      </w:r>
      <w:r>
        <w:rPr>
          <w:rFonts w:ascii="BIZ UDGothic"/>
          <w:color w:val="000087"/>
          <w:sz w:val="17"/>
        </w:rPr>
        <w:t>X</w:t>
      </w:r>
      <w:r>
        <w:rPr>
          <w:rFonts w:ascii="BIZ UDGothic"/>
          <w:sz w:val="17"/>
        </w:rPr>
        <w:t>)[:,</w:t>
      </w:r>
      <w:r>
        <w:rPr>
          <w:rFonts w:ascii="BIZ UDGothic"/>
          <w:spacing w:val="-13"/>
          <w:sz w:val="17"/>
        </w:rPr>
        <w:t> </w:t>
      </w:r>
      <w:r>
        <w:rPr>
          <w:rFonts w:ascii="BIZ UDGothic"/>
          <w:color w:val="FF6600"/>
          <w:sz w:val="17"/>
        </w:rPr>
        <w:t>1</w:t>
      </w:r>
      <w:r>
        <w:rPr>
          <w:rFonts w:ascii="BIZ UDGothic"/>
          <w:sz w:val="17"/>
        </w:rPr>
        <w:t>] </w:t>
      </w:r>
      <w:r>
        <w:rPr>
          <w:rFonts w:ascii="BIZ UDGothic"/>
          <w:color w:val="000087"/>
          <w:spacing w:val="-2"/>
          <w:sz w:val="17"/>
        </w:rPr>
        <w:t>loan_data</w:t>
      </w:r>
      <w:r>
        <w:rPr>
          <w:rFonts w:ascii="BIZ UDGothic"/>
          <w:spacing w:val="-2"/>
          <w:sz w:val="17"/>
        </w:rPr>
        <w:t>[</w:t>
      </w:r>
      <w:r>
        <w:rPr>
          <w:rFonts w:ascii="BIZ UDGothic"/>
          <w:color w:val="CC3300"/>
          <w:spacing w:val="-2"/>
          <w:sz w:val="17"/>
        </w:rPr>
        <w:t>'borrower_score'</w:t>
      </w:r>
      <w:r>
        <w:rPr>
          <w:rFonts w:ascii="BIZ UDGothic"/>
          <w:spacing w:val="-2"/>
          <w:sz w:val="17"/>
        </w:rPr>
        <w:t>]</w:t>
      </w:r>
      <w:r>
        <w:rPr>
          <w:rFonts w:ascii="BIZ UDGothic"/>
          <w:color w:val="545454"/>
          <w:spacing w:val="-2"/>
          <w:sz w:val="17"/>
        </w:rPr>
        <w:t>.</w:t>
      </w:r>
      <w:r>
        <w:rPr>
          <w:rFonts w:ascii="BIZ UDGothic"/>
          <w:color w:val="000087"/>
          <w:spacing w:val="-2"/>
          <w:sz w:val="17"/>
        </w:rPr>
        <w:t>describe</w:t>
      </w:r>
      <w:r>
        <w:rPr>
          <w:rFonts w:ascii="BIZ UDGothic"/>
          <w:spacing w:val="-2"/>
          <w:sz w:val="17"/>
        </w:rPr>
        <w:t>()</w:t>
      </w:r>
    </w:p>
    <w:p>
      <w:pPr>
        <w:pStyle w:val="BodyText"/>
        <w:spacing w:line="213" w:lineRule="auto" w:before="118"/>
        <w:ind w:left="1000" w:right="1098" w:hanging="1"/>
        <w:jc w:val="both"/>
      </w:pPr>
      <w:r>
        <w:rPr/>
        <w:t>The</w:t>
      </w:r>
      <w:r>
        <w:rPr>
          <w:spacing w:val="-1"/>
        </w:rPr>
        <w:t> </w:t>
      </w:r>
      <w:r>
        <w:rPr/>
        <w:t>result</w:t>
      </w:r>
      <w:r>
        <w:rPr>
          <w:spacing w:val="-1"/>
        </w:rPr>
        <w:t> </w:t>
      </w:r>
      <w:r>
        <w:rPr/>
        <w:t>is</w:t>
      </w:r>
      <w:r>
        <w:rPr>
          <w:spacing w:val="-1"/>
        </w:rPr>
        <w:t> </w:t>
      </w:r>
      <w:r>
        <w:rPr/>
        <w:t>a</w:t>
      </w:r>
      <w:r>
        <w:rPr>
          <w:spacing w:val="-1"/>
        </w:rPr>
        <w:t> </w:t>
      </w:r>
      <w:r>
        <w:rPr/>
        <w:t>feature</w:t>
      </w:r>
      <w:r>
        <w:rPr>
          <w:spacing w:val="-1"/>
        </w:rPr>
        <w:t> </w:t>
      </w:r>
      <w:r>
        <w:rPr/>
        <w:t>that</w:t>
      </w:r>
      <w:r>
        <w:rPr>
          <w:spacing w:val="-1"/>
        </w:rPr>
        <w:t> </w:t>
      </w:r>
      <w:r>
        <w:rPr/>
        <w:t>predicts</w:t>
      </w:r>
      <w:r>
        <w:rPr>
          <w:spacing w:val="-1"/>
        </w:rPr>
        <w:t> </w:t>
      </w:r>
      <w:r>
        <w:rPr/>
        <w:t>the</w:t>
      </w:r>
      <w:r>
        <w:rPr>
          <w:spacing w:val="-1"/>
        </w:rPr>
        <w:t> </w:t>
      </w:r>
      <w:r>
        <w:rPr/>
        <w:t>likelihood</w:t>
      </w:r>
      <w:r>
        <w:rPr>
          <w:spacing w:val="-1"/>
        </w:rPr>
        <w:t> </w:t>
      </w:r>
      <w:r>
        <w:rPr/>
        <w:t>a</w:t>
      </w:r>
      <w:r>
        <w:rPr>
          <w:spacing w:val="-1"/>
        </w:rPr>
        <w:t> </w:t>
      </w:r>
      <w:r>
        <w:rPr/>
        <w:t>borrower</w:t>
      </w:r>
      <w:r>
        <w:rPr>
          <w:spacing w:val="-1"/>
        </w:rPr>
        <w:t> </w:t>
      </w:r>
      <w:r>
        <w:rPr/>
        <w:t>will</w:t>
      </w:r>
      <w:r>
        <w:rPr>
          <w:spacing w:val="-1"/>
        </w:rPr>
        <w:t> </w:t>
      </w:r>
      <w:r>
        <w:rPr/>
        <w:t>default</w:t>
      </w:r>
      <w:r>
        <w:rPr>
          <w:spacing w:val="-1"/>
        </w:rPr>
        <w:t> </w:t>
      </w:r>
      <w:r>
        <w:rPr/>
        <w:t>based</w:t>
      </w:r>
      <w:r>
        <w:rPr>
          <w:spacing w:val="-1"/>
        </w:rPr>
        <w:t> </w:t>
      </w:r>
      <w:r>
        <w:rPr/>
        <w:t>on</w:t>
      </w:r>
      <w:r>
        <w:rPr>
          <w:spacing w:val="-1"/>
        </w:rPr>
        <w:t> </w:t>
      </w:r>
      <w:r>
        <w:rPr/>
        <w:t>his </w:t>
      </w:r>
      <w:bookmarkStart w:name="_bookmark1036" w:id="1353"/>
      <w:bookmarkEnd w:id="1353"/>
      <w:r>
        <w:rPr/>
        <w:t>credit</w:t>
      </w:r>
      <w:r>
        <w:rPr/>
        <w:t> history.</w:t>
      </w:r>
    </w:p>
    <w:p>
      <w:pPr>
        <w:spacing w:after="0" w:line="213" w:lineRule="auto"/>
        <w:jc w:val="both"/>
        <w:sectPr>
          <w:pgSz w:w="10080" w:h="13230"/>
          <w:pgMar w:header="0" w:footer="885" w:top="960" w:bottom="1080" w:left="440" w:right="340"/>
        </w:sectPr>
      </w:pPr>
    </w:p>
    <w:p>
      <w:pPr>
        <w:pStyle w:val="BodyText"/>
        <w:rPr>
          <w:sz w:val="20"/>
        </w:rPr>
      </w:pPr>
      <w:r>
        <w:rPr>
          <w:sz w:val="20"/>
        </w:rPr>
        <mc:AlternateContent>
          <mc:Choice Requires="wps">
            <w:drawing>
              <wp:inline distT="0" distB="0" distL="0" distR="0">
                <wp:extent cx="4568825" cy="2190750"/>
                <wp:effectExtent l="9525" t="0" r="0" b="9525"/>
                <wp:docPr id="888" name="Textbox 888"/>
                <wp:cNvGraphicFramePr>
                  <a:graphicFrameLocks/>
                </wp:cNvGraphicFramePr>
                <a:graphic>
                  <a:graphicData uri="http://schemas.microsoft.com/office/word/2010/wordprocessingShape">
                    <wps:wsp>
                      <wps:cNvPr id="888" name="Textbox 888"/>
                      <wps:cNvSpPr txBox="1"/>
                      <wps:spPr>
                        <a:xfrm>
                          <a:off x="0" y="0"/>
                          <a:ext cx="4568825" cy="21907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13"/>
                              </w:numPr>
                              <w:tabs>
                                <w:tab w:pos="519" w:val="left" w:leader="none"/>
                              </w:tabs>
                              <w:spacing w:line="213" w:lineRule="auto" w:before="159"/>
                              <w:ind w:left="519" w:right="159" w:hanging="178"/>
                              <w:jc w:val="left"/>
                              <w:rPr>
                                <w:sz w:val="20"/>
                              </w:rPr>
                            </w:pPr>
                            <w:r>
                              <w:rPr>
                                <w:i/>
                                <w:sz w:val="20"/>
                              </w:rPr>
                              <w:t>K</w:t>
                            </w:r>
                            <w:r>
                              <w:rPr>
                                <w:sz w:val="20"/>
                              </w:rPr>
                              <w:t>-Nearest Neighbors (KNN) classifies a record by assigning it to the class </w:t>
                            </w:r>
                            <w:r>
                              <w:rPr>
                                <w:sz w:val="20"/>
                              </w:rPr>
                              <w:t>that similar records belong to.</w:t>
                            </w:r>
                          </w:p>
                          <w:p>
                            <w:pPr>
                              <w:numPr>
                                <w:ilvl w:val="0"/>
                                <w:numId w:val="113"/>
                              </w:numPr>
                              <w:tabs>
                                <w:tab w:pos="518" w:val="left" w:leader="none"/>
                              </w:tabs>
                              <w:spacing w:before="58"/>
                              <w:ind w:left="518" w:right="0" w:hanging="177"/>
                              <w:jc w:val="left"/>
                              <w:rPr>
                                <w:sz w:val="20"/>
                              </w:rPr>
                            </w:pPr>
                            <w:r>
                              <w:rPr>
                                <w:sz w:val="20"/>
                              </w:rPr>
                              <w:t>Similarity</w:t>
                            </w:r>
                            <w:r>
                              <w:rPr>
                                <w:spacing w:val="-1"/>
                                <w:sz w:val="20"/>
                              </w:rPr>
                              <w:t> </w:t>
                            </w:r>
                            <w:r>
                              <w:rPr>
                                <w:sz w:val="20"/>
                              </w:rPr>
                              <w:t>(distance)</w:t>
                            </w:r>
                            <w:r>
                              <w:rPr>
                                <w:spacing w:val="-1"/>
                                <w:sz w:val="20"/>
                              </w:rPr>
                              <w:t> </w:t>
                            </w:r>
                            <w:r>
                              <w:rPr>
                                <w:sz w:val="20"/>
                              </w:rPr>
                              <w:t>is</w:t>
                            </w:r>
                            <w:r>
                              <w:rPr>
                                <w:spacing w:val="-1"/>
                                <w:sz w:val="20"/>
                              </w:rPr>
                              <w:t> </w:t>
                            </w:r>
                            <w:r>
                              <w:rPr>
                                <w:sz w:val="20"/>
                              </w:rPr>
                              <w:t>determined</w:t>
                            </w:r>
                            <w:r>
                              <w:rPr>
                                <w:spacing w:val="-1"/>
                                <w:sz w:val="20"/>
                              </w:rPr>
                              <w:t> </w:t>
                            </w:r>
                            <w:r>
                              <w:rPr>
                                <w:sz w:val="20"/>
                              </w:rPr>
                              <w:t>by</w:t>
                            </w:r>
                            <w:r>
                              <w:rPr>
                                <w:spacing w:val="-1"/>
                                <w:sz w:val="20"/>
                              </w:rPr>
                              <w:t> </w:t>
                            </w:r>
                            <w:r>
                              <w:rPr>
                                <w:sz w:val="20"/>
                              </w:rPr>
                              <w:t>Euclidian</w:t>
                            </w:r>
                            <w:r>
                              <w:rPr>
                                <w:spacing w:val="-1"/>
                                <w:sz w:val="20"/>
                              </w:rPr>
                              <w:t> </w:t>
                            </w:r>
                            <w:r>
                              <w:rPr>
                                <w:sz w:val="20"/>
                              </w:rPr>
                              <w:t>distance</w:t>
                            </w:r>
                            <w:r>
                              <w:rPr>
                                <w:spacing w:val="-1"/>
                                <w:sz w:val="20"/>
                              </w:rPr>
                              <w:t> </w:t>
                            </w:r>
                            <w:r>
                              <w:rPr>
                                <w:sz w:val="20"/>
                              </w:rPr>
                              <w:t>or</w:t>
                            </w:r>
                            <w:r>
                              <w:rPr>
                                <w:spacing w:val="-1"/>
                                <w:sz w:val="20"/>
                              </w:rPr>
                              <w:t> </w:t>
                            </w:r>
                            <w:r>
                              <w:rPr>
                                <w:sz w:val="20"/>
                              </w:rPr>
                              <w:t>other</w:t>
                            </w:r>
                            <w:r>
                              <w:rPr>
                                <w:spacing w:val="-1"/>
                                <w:sz w:val="20"/>
                              </w:rPr>
                              <w:t> </w:t>
                            </w:r>
                            <w:r>
                              <w:rPr>
                                <w:sz w:val="20"/>
                              </w:rPr>
                              <w:t>related </w:t>
                            </w:r>
                            <w:r>
                              <w:rPr>
                                <w:spacing w:val="-2"/>
                                <w:sz w:val="20"/>
                              </w:rPr>
                              <w:t>metrics.</w:t>
                            </w:r>
                          </w:p>
                          <w:p>
                            <w:pPr>
                              <w:numPr>
                                <w:ilvl w:val="0"/>
                                <w:numId w:val="113"/>
                              </w:numPr>
                              <w:tabs>
                                <w:tab w:pos="519" w:val="left" w:leader="none"/>
                              </w:tabs>
                              <w:spacing w:line="211" w:lineRule="auto" w:before="72"/>
                              <w:ind w:left="519" w:right="159" w:hanging="178"/>
                              <w:jc w:val="left"/>
                              <w:rPr>
                                <w:sz w:val="20"/>
                              </w:rPr>
                            </w:pPr>
                            <w:r>
                              <w:rPr>
                                <w:sz w:val="20"/>
                              </w:rPr>
                              <w:t>The number of nearest neighbors to compare a record to, </w:t>
                            </w:r>
                            <w:r>
                              <w:rPr>
                                <w:i/>
                                <w:sz w:val="20"/>
                              </w:rPr>
                              <w:t>K</w:t>
                            </w:r>
                            <w:r>
                              <w:rPr>
                                <w:sz w:val="20"/>
                              </w:rPr>
                              <w:t>, is determined by</w:t>
                            </w:r>
                            <w:r>
                              <w:rPr>
                                <w:spacing w:val="80"/>
                                <w:sz w:val="20"/>
                              </w:rPr>
                              <w:t> </w:t>
                            </w:r>
                            <w:bookmarkStart w:name="_bookmark1037" w:id="1354"/>
                            <w:bookmarkEnd w:id="1354"/>
                            <w:r>
                              <w:rPr>
                                <w:sz w:val="20"/>
                              </w:rPr>
                              <w:t>how</w:t>
                            </w:r>
                            <w:r>
                              <w:rPr>
                                <w:sz w:val="20"/>
                              </w:rPr>
                              <w:t> well the algorithm performs on training data, using different values for </w:t>
                            </w:r>
                            <w:r>
                              <w:rPr>
                                <w:i/>
                                <w:sz w:val="20"/>
                              </w:rPr>
                              <w:t>K</w:t>
                            </w:r>
                            <w:r>
                              <w:rPr>
                                <w:sz w:val="20"/>
                              </w:rPr>
                              <w:t>.</w:t>
                            </w:r>
                          </w:p>
                          <w:p>
                            <w:pPr>
                              <w:numPr>
                                <w:ilvl w:val="0"/>
                                <w:numId w:val="113"/>
                              </w:numPr>
                              <w:tabs>
                                <w:tab w:pos="519" w:val="left" w:leader="none"/>
                              </w:tabs>
                              <w:spacing w:line="213" w:lineRule="auto" w:before="81"/>
                              <w:ind w:left="519" w:right="158" w:hanging="178"/>
                              <w:jc w:val="left"/>
                              <w:rPr>
                                <w:sz w:val="20"/>
                              </w:rPr>
                            </w:pPr>
                            <w:r>
                              <w:rPr>
                                <w:sz w:val="20"/>
                              </w:rPr>
                              <w:t>Typically, the predictor variables are standardized so that variables of large scale </w:t>
                            </w:r>
                            <w:bookmarkStart w:name="_bookmark1038" w:id="1355"/>
                            <w:bookmarkEnd w:id="1355"/>
                            <w:r>
                              <w:rPr>
                                <w:sz w:val="20"/>
                              </w:rPr>
                              <w:t>do</w:t>
                            </w:r>
                            <w:r>
                              <w:rPr>
                                <w:sz w:val="20"/>
                              </w:rPr>
                              <w:t> not dominate the distance metric.</w:t>
                            </w:r>
                          </w:p>
                          <w:p>
                            <w:pPr>
                              <w:numPr>
                                <w:ilvl w:val="0"/>
                                <w:numId w:val="113"/>
                              </w:numPr>
                              <w:tabs>
                                <w:tab w:pos="520" w:val="left" w:leader="none"/>
                              </w:tabs>
                              <w:spacing w:line="211" w:lineRule="auto" w:before="82"/>
                              <w:ind w:left="520" w:right="159" w:hanging="178"/>
                              <w:jc w:val="left"/>
                              <w:rPr>
                                <w:sz w:val="20"/>
                              </w:rPr>
                            </w:pPr>
                            <w:r>
                              <w:rPr>
                                <w:sz w:val="20"/>
                              </w:rPr>
                              <w:t>KNN is often used as a first stage in predictive modeling, and the predicted </w:t>
                            </w:r>
                            <w:r>
                              <w:rPr>
                                <w:sz w:val="20"/>
                              </w:rPr>
                              <w:t>value </w:t>
                            </w:r>
                            <w:bookmarkStart w:name="_bookmark1039" w:id="1356"/>
                            <w:bookmarkEnd w:id="1356"/>
                            <w:r>
                              <w:rPr>
                                <w:sz w:val="20"/>
                              </w:rPr>
                              <w:t>is</w:t>
                            </w:r>
                            <w:r>
                              <w:rPr>
                                <w:sz w:val="20"/>
                              </w:rPr>
                              <w:t> added back into the data as a </w:t>
                            </w:r>
                            <w:r>
                              <w:rPr>
                                <w:i/>
                                <w:sz w:val="20"/>
                              </w:rPr>
                              <w:t>predictor </w:t>
                            </w:r>
                            <w:r>
                              <w:rPr>
                                <w:sz w:val="20"/>
                              </w:rPr>
                              <w:t>for second-stage (non-KNN) modeling.</w:t>
                            </w:r>
                          </w:p>
                        </w:txbxContent>
                      </wps:txbx>
                      <wps:bodyPr wrap="square" lIns="0" tIns="0" rIns="0" bIns="0" rtlCol="0">
                        <a:noAutofit/>
                      </wps:bodyPr>
                    </wps:wsp>
                  </a:graphicData>
                </a:graphic>
              </wp:inline>
            </w:drawing>
          </mc:Choice>
          <mc:Fallback>
            <w:pict>
              <v:shape style="width:359.75pt;height:172.5pt;mso-position-horizontal-relative:char;mso-position-vertical-relative:line" type="#_x0000_t202" id="docshape477" filled="false" stroked="true" strokeweight=".25pt" strokecolor="#000000">
                <w10:anchorlock/>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13"/>
                        </w:numPr>
                        <w:tabs>
                          <w:tab w:pos="519" w:val="left" w:leader="none"/>
                        </w:tabs>
                        <w:spacing w:line="213" w:lineRule="auto" w:before="159"/>
                        <w:ind w:left="519" w:right="159" w:hanging="178"/>
                        <w:jc w:val="left"/>
                        <w:rPr>
                          <w:sz w:val="20"/>
                        </w:rPr>
                      </w:pPr>
                      <w:r>
                        <w:rPr>
                          <w:i/>
                          <w:sz w:val="20"/>
                        </w:rPr>
                        <w:t>K</w:t>
                      </w:r>
                      <w:r>
                        <w:rPr>
                          <w:sz w:val="20"/>
                        </w:rPr>
                        <w:t>-Nearest Neighbors (KNN) classifies a record by assigning it to the class </w:t>
                      </w:r>
                      <w:r>
                        <w:rPr>
                          <w:sz w:val="20"/>
                        </w:rPr>
                        <w:t>that similar records belong to.</w:t>
                      </w:r>
                    </w:p>
                    <w:p>
                      <w:pPr>
                        <w:numPr>
                          <w:ilvl w:val="0"/>
                          <w:numId w:val="113"/>
                        </w:numPr>
                        <w:tabs>
                          <w:tab w:pos="518" w:val="left" w:leader="none"/>
                        </w:tabs>
                        <w:spacing w:before="58"/>
                        <w:ind w:left="518" w:right="0" w:hanging="177"/>
                        <w:jc w:val="left"/>
                        <w:rPr>
                          <w:sz w:val="20"/>
                        </w:rPr>
                      </w:pPr>
                      <w:r>
                        <w:rPr>
                          <w:sz w:val="20"/>
                        </w:rPr>
                        <w:t>Similarity</w:t>
                      </w:r>
                      <w:r>
                        <w:rPr>
                          <w:spacing w:val="-1"/>
                          <w:sz w:val="20"/>
                        </w:rPr>
                        <w:t> </w:t>
                      </w:r>
                      <w:r>
                        <w:rPr>
                          <w:sz w:val="20"/>
                        </w:rPr>
                        <w:t>(distance)</w:t>
                      </w:r>
                      <w:r>
                        <w:rPr>
                          <w:spacing w:val="-1"/>
                          <w:sz w:val="20"/>
                        </w:rPr>
                        <w:t> </w:t>
                      </w:r>
                      <w:r>
                        <w:rPr>
                          <w:sz w:val="20"/>
                        </w:rPr>
                        <w:t>is</w:t>
                      </w:r>
                      <w:r>
                        <w:rPr>
                          <w:spacing w:val="-1"/>
                          <w:sz w:val="20"/>
                        </w:rPr>
                        <w:t> </w:t>
                      </w:r>
                      <w:r>
                        <w:rPr>
                          <w:sz w:val="20"/>
                        </w:rPr>
                        <w:t>determined</w:t>
                      </w:r>
                      <w:r>
                        <w:rPr>
                          <w:spacing w:val="-1"/>
                          <w:sz w:val="20"/>
                        </w:rPr>
                        <w:t> </w:t>
                      </w:r>
                      <w:r>
                        <w:rPr>
                          <w:sz w:val="20"/>
                        </w:rPr>
                        <w:t>by</w:t>
                      </w:r>
                      <w:r>
                        <w:rPr>
                          <w:spacing w:val="-1"/>
                          <w:sz w:val="20"/>
                        </w:rPr>
                        <w:t> </w:t>
                      </w:r>
                      <w:r>
                        <w:rPr>
                          <w:sz w:val="20"/>
                        </w:rPr>
                        <w:t>Euclidian</w:t>
                      </w:r>
                      <w:r>
                        <w:rPr>
                          <w:spacing w:val="-1"/>
                          <w:sz w:val="20"/>
                        </w:rPr>
                        <w:t> </w:t>
                      </w:r>
                      <w:r>
                        <w:rPr>
                          <w:sz w:val="20"/>
                        </w:rPr>
                        <w:t>distance</w:t>
                      </w:r>
                      <w:r>
                        <w:rPr>
                          <w:spacing w:val="-1"/>
                          <w:sz w:val="20"/>
                        </w:rPr>
                        <w:t> </w:t>
                      </w:r>
                      <w:r>
                        <w:rPr>
                          <w:sz w:val="20"/>
                        </w:rPr>
                        <w:t>or</w:t>
                      </w:r>
                      <w:r>
                        <w:rPr>
                          <w:spacing w:val="-1"/>
                          <w:sz w:val="20"/>
                        </w:rPr>
                        <w:t> </w:t>
                      </w:r>
                      <w:r>
                        <w:rPr>
                          <w:sz w:val="20"/>
                        </w:rPr>
                        <w:t>other</w:t>
                      </w:r>
                      <w:r>
                        <w:rPr>
                          <w:spacing w:val="-1"/>
                          <w:sz w:val="20"/>
                        </w:rPr>
                        <w:t> </w:t>
                      </w:r>
                      <w:r>
                        <w:rPr>
                          <w:sz w:val="20"/>
                        </w:rPr>
                        <w:t>related </w:t>
                      </w:r>
                      <w:r>
                        <w:rPr>
                          <w:spacing w:val="-2"/>
                          <w:sz w:val="20"/>
                        </w:rPr>
                        <w:t>metrics.</w:t>
                      </w:r>
                    </w:p>
                    <w:p>
                      <w:pPr>
                        <w:numPr>
                          <w:ilvl w:val="0"/>
                          <w:numId w:val="113"/>
                        </w:numPr>
                        <w:tabs>
                          <w:tab w:pos="519" w:val="left" w:leader="none"/>
                        </w:tabs>
                        <w:spacing w:line="211" w:lineRule="auto" w:before="72"/>
                        <w:ind w:left="519" w:right="159" w:hanging="178"/>
                        <w:jc w:val="left"/>
                        <w:rPr>
                          <w:sz w:val="20"/>
                        </w:rPr>
                      </w:pPr>
                      <w:r>
                        <w:rPr>
                          <w:sz w:val="20"/>
                        </w:rPr>
                        <w:t>The number of nearest neighbors to compare a record to, </w:t>
                      </w:r>
                      <w:r>
                        <w:rPr>
                          <w:i/>
                          <w:sz w:val="20"/>
                        </w:rPr>
                        <w:t>K</w:t>
                      </w:r>
                      <w:r>
                        <w:rPr>
                          <w:sz w:val="20"/>
                        </w:rPr>
                        <w:t>, is determined by</w:t>
                      </w:r>
                      <w:r>
                        <w:rPr>
                          <w:spacing w:val="80"/>
                          <w:sz w:val="20"/>
                        </w:rPr>
                        <w:t> </w:t>
                      </w:r>
                      <w:bookmarkStart w:name="_bookmark1037" w:id="1357"/>
                      <w:bookmarkEnd w:id="1357"/>
                      <w:r>
                        <w:rPr>
                          <w:sz w:val="20"/>
                        </w:rPr>
                        <w:t>how</w:t>
                      </w:r>
                      <w:r>
                        <w:rPr>
                          <w:sz w:val="20"/>
                        </w:rPr>
                        <w:t> well the algorithm performs on training data, using different values for </w:t>
                      </w:r>
                      <w:r>
                        <w:rPr>
                          <w:i/>
                          <w:sz w:val="20"/>
                        </w:rPr>
                        <w:t>K</w:t>
                      </w:r>
                      <w:r>
                        <w:rPr>
                          <w:sz w:val="20"/>
                        </w:rPr>
                        <w:t>.</w:t>
                      </w:r>
                    </w:p>
                    <w:p>
                      <w:pPr>
                        <w:numPr>
                          <w:ilvl w:val="0"/>
                          <w:numId w:val="113"/>
                        </w:numPr>
                        <w:tabs>
                          <w:tab w:pos="519" w:val="left" w:leader="none"/>
                        </w:tabs>
                        <w:spacing w:line="213" w:lineRule="auto" w:before="81"/>
                        <w:ind w:left="519" w:right="158" w:hanging="178"/>
                        <w:jc w:val="left"/>
                        <w:rPr>
                          <w:sz w:val="20"/>
                        </w:rPr>
                      </w:pPr>
                      <w:r>
                        <w:rPr>
                          <w:sz w:val="20"/>
                        </w:rPr>
                        <w:t>Typically, the predictor variables are standardized so that variables of large scale </w:t>
                      </w:r>
                      <w:bookmarkStart w:name="_bookmark1038" w:id="1358"/>
                      <w:bookmarkEnd w:id="1358"/>
                      <w:r>
                        <w:rPr>
                          <w:sz w:val="20"/>
                        </w:rPr>
                        <w:t>do</w:t>
                      </w:r>
                      <w:r>
                        <w:rPr>
                          <w:sz w:val="20"/>
                        </w:rPr>
                        <w:t> not dominate the distance metric.</w:t>
                      </w:r>
                    </w:p>
                    <w:p>
                      <w:pPr>
                        <w:numPr>
                          <w:ilvl w:val="0"/>
                          <w:numId w:val="113"/>
                        </w:numPr>
                        <w:tabs>
                          <w:tab w:pos="520" w:val="left" w:leader="none"/>
                        </w:tabs>
                        <w:spacing w:line="211" w:lineRule="auto" w:before="82"/>
                        <w:ind w:left="520" w:right="159" w:hanging="178"/>
                        <w:jc w:val="left"/>
                        <w:rPr>
                          <w:sz w:val="20"/>
                        </w:rPr>
                      </w:pPr>
                      <w:r>
                        <w:rPr>
                          <w:sz w:val="20"/>
                        </w:rPr>
                        <w:t>KNN is often used as a first stage in predictive modeling, and the predicted </w:t>
                      </w:r>
                      <w:r>
                        <w:rPr>
                          <w:sz w:val="20"/>
                        </w:rPr>
                        <w:t>value </w:t>
                      </w:r>
                      <w:bookmarkStart w:name="_bookmark1039" w:id="1359"/>
                      <w:bookmarkEnd w:id="1359"/>
                      <w:r>
                        <w:rPr>
                          <w:sz w:val="20"/>
                        </w:rPr>
                        <w:t>is</w:t>
                      </w:r>
                      <w:r>
                        <w:rPr>
                          <w:sz w:val="20"/>
                        </w:rPr>
                        <w:t> added back into the data as a </w:t>
                      </w:r>
                      <w:r>
                        <w:rPr>
                          <w:i/>
                          <w:sz w:val="20"/>
                        </w:rPr>
                        <w:t>predictor </w:t>
                      </w:r>
                      <w:r>
                        <w:rPr>
                          <w:sz w:val="20"/>
                        </w:rPr>
                        <w:t>for second-stage (non-KNN) modeling.</w:t>
                      </w:r>
                    </w:p>
                  </w:txbxContent>
                </v:textbox>
                <v:stroke dashstyle="solid"/>
              </v:shape>
            </w:pict>
          </mc:Fallback>
        </mc:AlternateContent>
      </w:r>
      <w:r>
        <w:rPr>
          <w:sz w:val="20"/>
        </w:rPr>
      </w:r>
    </w:p>
    <w:p>
      <w:pPr>
        <w:pStyle w:val="Heading2"/>
        <w:spacing w:before="117"/>
        <w:jc w:val="both"/>
        <w:rPr>
          <w:b/>
        </w:rPr>
      </w:pPr>
      <w:bookmarkStart w:name="Tree Models" w:id="1360"/>
      <w:bookmarkEnd w:id="1360"/>
      <w:r>
        <w:rPr/>
      </w:r>
      <w:bookmarkStart w:name="_bookmark1040" w:id="1361"/>
      <w:bookmarkEnd w:id="1361"/>
      <w:r>
        <w:rPr/>
      </w:r>
      <w:r>
        <w:rPr>
          <w:b/>
        </w:rPr>
        <w:t>Tree</w:t>
      </w:r>
      <w:r>
        <w:rPr>
          <w:b/>
          <w:spacing w:val="-7"/>
        </w:rPr>
        <w:t> </w:t>
      </w:r>
      <w:r>
        <w:rPr>
          <w:b/>
          <w:spacing w:val="-2"/>
        </w:rPr>
        <w:t>Models</w:t>
      </w:r>
    </w:p>
    <w:p>
      <w:pPr>
        <w:pStyle w:val="BodyText"/>
        <w:spacing w:line="213" w:lineRule="auto" w:before="112"/>
        <w:ind w:right="1097"/>
        <w:jc w:val="both"/>
      </w:pPr>
      <w:bookmarkStart w:name="_bookmark1044" w:id="1362"/>
      <w:bookmarkEnd w:id="1362"/>
      <w:r>
        <w:rPr/>
      </w:r>
      <w:r>
        <w:rPr/>
        <w:t>Tree</w:t>
      </w:r>
      <w:r>
        <w:rPr>
          <w:spacing w:val="-3"/>
        </w:rPr>
        <w:t> </w:t>
      </w:r>
      <w:r>
        <w:rPr/>
        <w:t>models,</w:t>
      </w:r>
      <w:r>
        <w:rPr>
          <w:spacing w:val="-3"/>
        </w:rPr>
        <w:t> </w:t>
      </w:r>
      <w:r>
        <w:rPr/>
        <w:t>also</w:t>
      </w:r>
      <w:r>
        <w:rPr>
          <w:spacing w:val="-3"/>
        </w:rPr>
        <w:t> </w:t>
      </w:r>
      <w:r>
        <w:rPr/>
        <w:t>called</w:t>
      </w:r>
      <w:r>
        <w:rPr>
          <w:spacing w:val="-3"/>
        </w:rPr>
        <w:t> </w:t>
      </w:r>
      <w:r>
        <w:rPr>
          <w:i/>
        </w:rPr>
        <w:t>Classification</w:t>
      </w:r>
      <w:r>
        <w:rPr>
          <w:i/>
          <w:spacing w:val="-3"/>
        </w:rPr>
        <w:t> </w:t>
      </w:r>
      <w:r>
        <w:rPr>
          <w:i/>
        </w:rPr>
        <w:t>and</w:t>
      </w:r>
      <w:r>
        <w:rPr>
          <w:i/>
          <w:spacing w:val="-3"/>
        </w:rPr>
        <w:t> </w:t>
      </w:r>
      <w:r>
        <w:rPr>
          <w:i/>
        </w:rPr>
        <w:t>Regression</w:t>
      </w:r>
      <w:r>
        <w:rPr>
          <w:i/>
          <w:spacing w:val="-3"/>
        </w:rPr>
        <w:t> </w:t>
      </w:r>
      <w:r>
        <w:rPr>
          <w:i/>
        </w:rPr>
        <w:t>Trees</w:t>
      </w:r>
      <w:r>
        <w:rPr>
          <w:i/>
          <w:spacing w:val="-3"/>
        </w:rPr>
        <w:t> </w:t>
      </w:r>
      <w:r>
        <w:rPr/>
        <w:t>(</w:t>
      </w:r>
      <w:r>
        <w:rPr>
          <w:i/>
        </w:rPr>
        <w:t>CART</w:t>
      </w:r>
      <w:r>
        <w:rPr/>
        <w:t>),</w:t>
      </w:r>
      <w:hyperlink w:history="true" w:anchor="_bookmark1046">
        <w:r>
          <w:rPr>
            <w:position w:val="7"/>
            <w:sz w:val="12"/>
          </w:rPr>
          <w:t>3</w:t>
        </w:r>
      </w:hyperlink>
      <w:r>
        <w:rPr>
          <w:spacing w:val="17"/>
          <w:position w:val="7"/>
          <w:sz w:val="12"/>
        </w:rPr>
        <w:t> </w:t>
      </w:r>
      <w:r>
        <w:rPr>
          <w:i/>
        </w:rPr>
        <w:t>decision</w:t>
      </w:r>
      <w:r>
        <w:rPr>
          <w:i/>
          <w:spacing w:val="-3"/>
        </w:rPr>
        <w:t> </w:t>
      </w:r>
      <w:r>
        <w:rPr>
          <w:i/>
        </w:rPr>
        <w:t>trees</w:t>
      </w:r>
      <w:r>
        <w:rPr/>
        <w:t>,</w:t>
      </w:r>
      <w:r>
        <w:rPr>
          <w:spacing w:val="-3"/>
        </w:rPr>
        <w:t> </w:t>
      </w:r>
      <w:r>
        <w:rPr/>
        <w:t>or </w:t>
      </w:r>
      <w:bookmarkStart w:name="_bookmark1043" w:id="1363"/>
      <w:bookmarkEnd w:id="1363"/>
      <w:r>
        <w:rPr/>
        <w:t>just</w:t>
      </w:r>
      <w:r>
        <w:rPr/>
        <w:t> </w:t>
      </w:r>
      <w:r>
        <w:rPr>
          <w:i/>
        </w:rPr>
        <w:t>trees</w:t>
      </w:r>
      <w:r>
        <w:rPr/>
        <w:t>, are an effective and popular classification (and regression) method initially </w:t>
      </w:r>
      <w:bookmarkStart w:name="_bookmark1042" w:id="1364"/>
      <w:bookmarkEnd w:id="1364"/>
      <w:r>
        <w:rPr/>
        <w:t>developed</w:t>
      </w:r>
      <w:r>
        <w:rPr/>
        <w:t> by Leo Breiman and others in 1984. Tree models, and their more powerful descendants </w:t>
      </w:r>
      <w:r>
        <w:rPr>
          <w:i/>
        </w:rPr>
        <w:t>random forests </w:t>
      </w:r>
      <w:r>
        <w:rPr/>
        <w:t>and </w:t>
      </w:r>
      <w:r>
        <w:rPr>
          <w:i/>
        </w:rPr>
        <w:t>boosted trees </w:t>
      </w:r>
      <w:r>
        <w:rPr/>
        <w:t>(see </w:t>
      </w:r>
      <w:hyperlink w:history="true" w:anchor="_bookmark1083">
        <w:r>
          <w:rPr>
            <w:color w:val="990000"/>
          </w:rPr>
          <w:t>“Bagging and the Random Forest”</w:t>
        </w:r>
      </w:hyperlink>
      <w:r>
        <w:rPr>
          <w:color w:val="990000"/>
        </w:rPr>
        <w:t> </w:t>
      </w:r>
      <w:hyperlink w:history="true" w:anchor="_bookmark1083">
        <w:r>
          <w:rPr>
            <w:color w:val="990000"/>
          </w:rPr>
          <w:t>on</w:t>
        </w:r>
        <w:r>
          <w:rPr>
            <w:color w:val="990000"/>
            <w:spacing w:val="40"/>
          </w:rPr>
          <w:t> </w:t>
        </w:r>
        <w:r>
          <w:rPr>
            <w:color w:val="990000"/>
          </w:rPr>
          <w:t>page</w:t>
        </w:r>
        <w:r>
          <w:rPr>
            <w:color w:val="990000"/>
            <w:spacing w:val="40"/>
          </w:rPr>
          <w:t> </w:t>
        </w:r>
        <w:r>
          <w:rPr>
            <w:color w:val="990000"/>
          </w:rPr>
          <w:t>259</w:t>
        </w:r>
      </w:hyperlink>
      <w:r>
        <w:rPr>
          <w:color w:val="990000"/>
          <w:spacing w:val="40"/>
        </w:rPr>
        <w:t> </w:t>
      </w:r>
      <w:r>
        <w:rPr/>
        <w:t>and</w:t>
      </w:r>
      <w:r>
        <w:rPr>
          <w:spacing w:val="40"/>
        </w:rPr>
        <w:t> </w:t>
      </w:r>
      <w:hyperlink w:history="true" w:anchor="_bookmark1116">
        <w:r>
          <w:rPr>
            <w:color w:val="990000"/>
          </w:rPr>
          <w:t>“Boosting”</w:t>
        </w:r>
        <w:r>
          <w:rPr>
            <w:color w:val="990000"/>
            <w:spacing w:val="40"/>
          </w:rPr>
          <w:t> </w:t>
        </w:r>
        <w:r>
          <w:rPr>
            <w:color w:val="990000"/>
          </w:rPr>
          <w:t>on</w:t>
        </w:r>
        <w:r>
          <w:rPr>
            <w:color w:val="990000"/>
            <w:spacing w:val="40"/>
          </w:rPr>
          <w:t> </w:t>
        </w:r>
        <w:r>
          <w:rPr>
            <w:color w:val="990000"/>
          </w:rPr>
          <w:t>page</w:t>
        </w:r>
        <w:r>
          <w:rPr>
            <w:color w:val="990000"/>
            <w:spacing w:val="40"/>
          </w:rPr>
          <w:t> </w:t>
        </w:r>
        <w:r>
          <w:rPr>
            <w:color w:val="990000"/>
          </w:rPr>
          <w:t>270</w:t>
        </w:r>
      </w:hyperlink>
      <w:r>
        <w:rPr/>
        <w:t>),</w:t>
      </w:r>
      <w:r>
        <w:rPr>
          <w:spacing w:val="40"/>
        </w:rPr>
        <w:t> </w:t>
      </w:r>
      <w:r>
        <w:rPr/>
        <w:t>form</w:t>
      </w:r>
      <w:r>
        <w:rPr>
          <w:spacing w:val="40"/>
        </w:rPr>
        <w:t> </w:t>
      </w:r>
      <w:r>
        <w:rPr/>
        <w:t>the</w:t>
      </w:r>
      <w:r>
        <w:rPr>
          <w:spacing w:val="40"/>
        </w:rPr>
        <w:t> </w:t>
      </w:r>
      <w:r>
        <w:rPr/>
        <w:t>basis</w:t>
      </w:r>
      <w:r>
        <w:rPr>
          <w:spacing w:val="40"/>
        </w:rPr>
        <w:t> </w:t>
      </w:r>
      <w:r>
        <w:rPr/>
        <w:t>for</w:t>
      </w:r>
      <w:r>
        <w:rPr>
          <w:spacing w:val="40"/>
        </w:rPr>
        <w:t> </w:t>
      </w:r>
      <w:r>
        <w:rPr/>
        <w:t>the</w:t>
      </w:r>
      <w:r>
        <w:rPr>
          <w:spacing w:val="40"/>
        </w:rPr>
        <w:t> </w:t>
      </w:r>
      <w:r>
        <w:rPr/>
        <w:t>most</w:t>
      </w:r>
      <w:r>
        <w:rPr>
          <w:spacing w:val="40"/>
        </w:rPr>
        <w:t> </w:t>
      </w:r>
      <w:r>
        <w:rPr/>
        <w:t>widely used and powerful predictive modeling tools in data science for regression </w:t>
      </w:r>
      <w:r>
        <w:rPr/>
        <w:t>and </w:t>
      </w:r>
      <w:bookmarkStart w:name="_bookmark1041" w:id="1365"/>
      <w:bookmarkEnd w:id="1365"/>
      <w:r>
        <w:rPr>
          <w:spacing w:val="-2"/>
        </w:rPr>
        <w:t>classific</w:t>
      </w:r>
      <w:r>
        <w:rPr>
          <w:spacing w:val="-2"/>
        </w:rPr>
        <w:t>ation.</w:t>
      </w:r>
    </w:p>
    <w:p>
      <w:pPr>
        <w:pStyle w:val="BodyText"/>
        <w:spacing w:before="6"/>
        <w:ind w:left="0"/>
        <w:rPr>
          <w:sz w:val="13"/>
        </w:rPr>
      </w:pPr>
      <w:r>
        <w:rPr/>
        <mc:AlternateContent>
          <mc:Choice Requires="wps">
            <w:drawing>
              <wp:anchor distT="0" distB="0" distL="0" distR="0" allowOverlap="1" layoutInCell="1" locked="0" behindDoc="1" simplePos="0" relativeHeight="487756800">
                <wp:simplePos x="0" y="0"/>
                <wp:positionH relativeFrom="page">
                  <wp:posOffset>914400</wp:posOffset>
                </wp:positionH>
                <wp:positionV relativeFrom="paragraph">
                  <wp:posOffset>130545</wp:posOffset>
                </wp:positionV>
                <wp:extent cx="4572000" cy="1949450"/>
                <wp:effectExtent l="0" t="0" r="0" b="0"/>
                <wp:wrapTopAndBottom/>
                <wp:docPr id="889" name="Group 889"/>
                <wp:cNvGraphicFramePr>
                  <a:graphicFrameLocks/>
                </wp:cNvGraphicFramePr>
                <a:graphic>
                  <a:graphicData uri="http://schemas.microsoft.com/office/word/2010/wordprocessingGroup">
                    <wpg:wgp>
                      <wpg:cNvPr id="889" name="Group 889"/>
                      <wpg:cNvGrpSpPr/>
                      <wpg:grpSpPr>
                        <a:xfrm>
                          <a:off x="0" y="0"/>
                          <a:ext cx="4572000" cy="1949450"/>
                          <a:chExt cx="4572000" cy="1949450"/>
                        </a:xfrm>
                      </wpg:grpSpPr>
                      <wps:wsp>
                        <wps:cNvPr id="890" name="Graphic 890"/>
                        <wps:cNvSpPr/>
                        <wps:spPr>
                          <a:xfrm>
                            <a:off x="-12" y="7"/>
                            <a:ext cx="4572635" cy="1949450"/>
                          </a:xfrm>
                          <a:custGeom>
                            <a:avLst/>
                            <a:gdLst/>
                            <a:ahLst/>
                            <a:cxnLst/>
                            <a:rect l="l" t="t" r="r" b="b"/>
                            <a:pathLst>
                              <a:path w="4572635" h="1949450">
                                <a:moveTo>
                                  <a:pt x="4572012" y="0"/>
                                </a:moveTo>
                                <a:lnTo>
                                  <a:pt x="12" y="0"/>
                                </a:lnTo>
                                <a:lnTo>
                                  <a:pt x="12" y="1949450"/>
                                </a:lnTo>
                                <a:lnTo>
                                  <a:pt x="3187" y="1949450"/>
                                </a:lnTo>
                                <a:lnTo>
                                  <a:pt x="3187" y="3175"/>
                                </a:lnTo>
                                <a:lnTo>
                                  <a:pt x="4568837" y="3175"/>
                                </a:lnTo>
                                <a:lnTo>
                                  <a:pt x="4568837" y="1949450"/>
                                </a:lnTo>
                                <a:lnTo>
                                  <a:pt x="4572012" y="1949450"/>
                                </a:lnTo>
                                <a:lnTo>
                                  <a:pt x="4572012" y="0"/>
                                </a:lnTo>
                                <a:close/>
                              </a:path>
                            </a:pathLst>
                          </a:custGeom>
                          <a:solidFill>
                            <a:srgbClr val="000000"/>
                          </a:solidFill>
                        </wps:spPr>
                        <wps:bodyPr wrap="square" lIns="0" tIns="0" rIns="0" bIns="0" rtlCol="0">
                          <a:prstTxWarp prst="textNoShape">
                            <a:avLst/>
                          </a:prstTxWarp>
                          <a:noAutofit/>
                        </wps:bodyPr>
                      </wps:wsp>
                      <wps:wsp>
                        <wps:cNvPr id="891" name="Textbox 891"/>
                        <wps:cNvSpPr txBox="1"/>
                        <wps:spPr>
                          <a:xfrm>
                            <a:off x="3175" y="3174"/>
                            <a:ext cx="4565650" cy="1946275"/>
                          </a:xfrm>
                          <a:prstGeom prst="rect">
                            <a:avLst/>
                          </a:prstGeom>
                        </wps:spPr>
                        <wps:txbx>
                          <w:txbxContent>
                            <w:p>
                              <w:pPr>
                                <w:spacing w:before="133"/>
                                <w:ind w:left="0" w:right="0" w:firstLine="0"/>
                                <w:jc w:val="center"/>
                                <w:rPr>
                                  <w:rFonts w:ascii="Myriad Pro Light Cond"/>
                                  <w:b/>
                                  <w:sz w:val="30"/>
                                </w:rPr>
                              </w:pPr>
                              <w:r>
                                <w:rPr>
                                  <w:rFonts w:ascii="Myriad Pro Light Cond"/>
                                  <w:b/>
                                  <w:sz w:val="30"/>
                                </w:rPr>
                                <w:t>Key Terms for </w:t>
                              </w:r>
                              <w:r>
                                <w:rPr>
                                  <w:rFonts w:ascii="Myriad Pro Light Cond"/>
                                  <w:b/>
                                  <w:spacing w:val="-2"/>
                                  <w:sz w:val="30"/>
                                </w:rPr>
                                <w:t>Trees</w:t>
                              </w:r>
                            </w:p>
                            <w:p>
                              <w:pPr>
                                <w:spacing w:line="263" w:lineRule="exact" w:before="91"/>
                                <w:ind w:left="159" w:right="0" w:firstLine="0"/>
                                <w:jc w:val="left"/>
                                <w:rPr>
                                  <w:b/>
                                  <w:i/>
                                  <w:sz w:val="20"/>
                                </w:rPr>
                              </w:pPr>
                              <w:r>
                                <w:rPr>
                                  <w:b/>
                                  <w:i/>
                                  <w:sz w:val="20"/>
                                </w:rPr>
                                <w:t>Recursive</w:t>
                              </w:r>
                              <w:r>
                                <w:rPr>
                                  <w:b/>
                                  <w:i/>
                                  <w:spacing w:val="-7"/>
                                  <w:sz w:val="20"/>
                                </w:rPr>
                                <w:t> </w:t>
                              </w:r>
                              <w:r>
                                <w:rPr>
                                  <w:b/>
                                  <w:i/>
                                  <w:spacing w:val="-2"/>
                                  <w:sz w:val="20"/>
                                </w:rPr>
                                <w:t>partitioning</w:t>
                              </w:r>
                            </w:p>
                            <w:p>
                              <w:pPr>
                                <w:spacing w:line="213" w:lineRule="auto" w:before="7"/>
                                <w:ind w:left="519" w:right="0" w:firstLine="0"/>
                                <w:jc w:val="left"/>
                                <w:rPr>
                                  <w:sz w:val="20"/>
                                </w:rPr>
                              </w:pPr>
                              <w:r>
                                <w:rPr>
                                  <w:sz w:val="20"/>
                                </w:rPr>
                                <w:t>Repeatedly dividing and subdividing the data with the goal of making the out‐</w:t>
                              </w:r>
                              <w:r>
                                <w:rPr>
                                  <w:spacing w:val="80"/>
                                  <w:sz w:val="20"/>
                                </w:rPr>
                                <w:t> </w:t>
                              </w:r>
                              <w:bookmarkStart w:name="_bookmark1045" w:id="1366"/>
                              <w:bookmarkEnd w:id="1366"/>
                              <w:r>
                                <w:rPr>
                                  <w:sz w:val="20"/>
                                </w:rPr>
                                <w:t>comes</w:t>
                              </w:r>
                              <w:r>
                                <w:rPr>
                                  <w:sz w:val="20"/>
                                </w:rPr>
                                <w:t> in each final subdivision as homogeneous as possible.</w:t>
                              </w:r>
                            </w:p>
                            <w:p>
                              <w:pPr>
                                <w:spacing w:line="264" w:lineRule="exact" w:before="110"/>
                                <w:ind w:left="159" w:right="0" w:firstLine="0"/>
                                <w:jc w:val="left"/>
                                <w:rPr>
                                  <w:b/>
                                  <w:i/>
                                  <w:sz w:val="20"/>
                                </w:rPr>
                              </w:pPr>
                              <w:r>
                                <w:rPr>
                                  <w:b/>
                                  <w:i/>
                                  <w:sz w:val="20"/>
                                </w:rPr>
                                <w:t>Split</w:t>
                              </w:r>
                              <w:r>
                                <w:rPr>
                                  <w:b/>
                                  <w:i/>
                                  <w:spacing w:val="-9"/>
                                  <w:sz w:val="20"/>
                                </w:rPr>
                                <w:t> </w:t>
                              </w:r>
                              <w:r>
                                <w:rPr>
                                  <w:b/>
                                  <w:i/>
                                  <w:spacing w:val="-2"/>
                                  <w:sz w:val="20"/>
                                </w:rPr>
                                <w:t>value</w:t>
                              </w:r>
                            </w:p>
                            <w:p>
                              <w:pPr>
                                <w:spacing w:line="213" w:lineRule="auto" w:before="6"/>
                                <w:ind w:left="519" w:right="0" w:firstLine="0"/>
                                <w:jc w:val="left"/>
                                <w:rPr>
                                  <w:sz w:val="20"/>
                                </w:rPr>
                              </w:pPr>
                              <w:r>
                                <w:rPr>
                                  <w:sz w:val="20"/>
                                </w:rPr>
                                <w:t>A predictor value that divides the records into those where that predictor is </w:t>
                              </w:r>
                              <w:r>
                                <w:rPr>
                                  <w:sz w:val="20"/>
                                </w:rPr>
                                <w:t>less than the split value, and those where it is more.</w:t>
                              </w:r>
                            </w:p>
                            <w:p>
                              <w:pPr>
                                <w:spacing w:line="264" w:lineRule="exact" w:before="110"/>
                                <w:ind w:left="159" w:right="0" w:firstLine="0"/>
                                <w:jc w:val="left"/>
                                <w:rPr>
                                  <w:b/>
                                  <w:i/>
                                  <w:sz w:val="20"/>
                                </w:rPr>
                              </w:pPr>
                              <w:r>
                                <w:rPr>
                                  <w:b/>
                                  <w:i/>
                                  <w:spacing w:val="-4"/>
                                  <w:sz w:val="20"/>
                                </w:rPr>
                                <w:t>Node</w:t>
                              </w:r>
                            </w:p>
                            <w:p>
                              <w:pPr>
                                <w:spacing w:line="213" w:lineRule="auto" w:before="7"/>
                                <w:ind w:left="519" w:right="0" w:firstLine="0"/>
                                <w:jc w:val="left"/>
                                <w:rPr>
                                  <w:sz w:val="20"/>
                                </w:rPr>
                              </w:pPr>
                              <w:r>
                                <w:rPr>
                                  <w:sz w:val="20"/>
                                </w:rPr>
                                <w:t>In the decision tree, or in the set of corresponding branching rules, a node is </w:t>
                              </w:r>
                              <w:r>
                                <w:rPr>
                                  <w:sz w:val="20"/>
                                </w:rPr>
                                <w:t>the graphical or rule representation of a split value.</w:t>
                              </w:r>
                            </w:p>
                          </w:txbxContent>
                        </wps:txbx>
                        <wps:bodyPr wrap="square" lIns="0" tIns="0" rIns="0" bIns="0" rtlCol="0">
                          <a:noAutofit/>
                        </wps:bodyPr>
                      </wps:wsp>
                    </wpg:wgp>
                  </a:graphicData>
                </a:graphic>
              </wp:anchor>
            </w:drawing>
          </mc:Choice>
          <mc:Fallback>
            <w:pict>
              <v:group style="position:absolute;margin-left:72pt;margin-top:10.27914pt;width:360pt;height:153.5pt;mso-position-horizontal-relative:page;mso-position-vertical-relative:paragraph;z-index:-15559680;mso-wrap-distance-left:0;mso-wrap-distance-right:0" id="docshapegroup478" coordorigin="1440,206" coordsize="7200,3070">
                <v:shape style="position:absolute;left:1439;top:205;width:7201;height:3070" id="docshape479" coordorigin="1440,206" coordsize="7201,3070" path="m8640,206l1440,206,1440,3276,1445,3276,1445,211,8635,211,8635,3276,8640,3276,8640,206xe" filled="true" fillcolor="#000000" stroked="false">
                  <v:path arrowok="t"/>
                  <v:fill type="solid"/>
                </v:shape>
                <v:shape style="position:absolute;left:1445;top:210;width:7190;height:3065" type="#_x0000_t202" id="docshape480" filled="false" stroked="false">
                  <v:textbox inset="0,0,0,0">
                    <w:txbxContent>
                      <w:p>
                        <w:pPr>
                          <w:spacing w:before="133"/>
                          <w:ind w:left="0" w:right="0" w:firstLine="0"/>
                          <w:jc w:val="center"/>
                          <w:rPr>
                            <w:rFonts w:ascii="Myriad Pro Light Cond"/>
                            <w:b/>
                            <w:sz w:val="30"/>
                          </w:rPr>
                        </w:pPr>
                        <w:r>
                          <w:rPr>
                            <w:rFonts w:ascii="Myriad Pro Light Cond"/>
                            <w:b/>
                            <w:sz w:val="30"/>
                          </w:rPr>
                          <w:t>Key Terms for </w:t>
                        </w:r>
                        <w:r>
                          <w:rPr>
                            <w:rFonts w:ascii="Myriad Pro Light Cond"/>
                            <w:b/>
                            <w:spacing w:val="-2"/>
                            <w:sz w:val="30"/>
                          </w:rPr>
                          <w:t>Trees</w:t>
                        </w:r>
                      </w:p>
                      <w:p>
                        <w:pPr>
                          <w:spacing w:line="263" w:lineRule="exact" w:before="91"/>
                          <w:ind w:left="159" w:right="0" w:firstLine="0"/>
                          <w:jc w:val="left"/>
                          <w:rPr>
                            <w:b/>
                            <w:i/>
                            <w:sz w:val="20"/>
                          </w:rPr>
                        </w:pPr>
                        <w:r>
                          <w:rPr>
                            <w:b/>
                            <w:i/>
                            <w:sz w:val="20"/>
                          </w:rPr>
                          <w:t>Recursive</w:t>
                        </w:r>
                        <w:r>
                          <w:rPr>
                            <w:b/>
                            <w:i/>
                            <w:spacing w:val="-7"/>
                            <w:sz w:val="20"/>
                          </w:rPr>
                          <w:t> </w:t>
                        </w:r>
                        <w:r>
                          <w:rPr>
                            <w:b/>
                            <w:i/>
                            <w:spacing w:val="-2"/>
                            <w:sz w:val="20"/>
                          </w:rPr>
                          <w:t>partitioning</w:t>
                        </w:r>
                      </w:p>
                      <w:p>
                        <w:pPr>
                          <w:spacing w:line="213" w:lineRule="auto" w:before="7"/>
                          <w:ind w:left="519" w:right="0" w:firstLine="0"/>
                          <w:jc w:val="left"/>
                          <w:rPr>
                            <w:sz w:val="20"/>
                          </w:rPr>
                        </w:pPr>
                        <w:r>
                          <w:rPr>
                            <w:sz w:val="20"/>
                          </w:rPr>
                          <w:t>Repeatedly dividing and subdividing the data with the goal of making the out‐</w:t>
                        </w:r>
                        <w:r>
                          <w:rPr>
                            <w:spacing w:val="80"/>
                            <w:sz w:val="20"/>
                          </w:rPr>
                          <w:t> </w:t>
                        </w:r>
                        <w:bookmarkStart w:name="_bookmark1045" w:id="1367"/>
                        <w:bookmarkEnd w:id="1367"/>
                        <w:r>
                          <w:rPr>
                            <w:sz w:val="20"/>
                          </w:rPr>
                          <w:t>comes</w:t>
                        </w:r>
                        <w:r>
                          <w:rPr>
                            <w:sz w:val="20"/>
                          </w:rPr>
                          <w:t> in each final subdivision as homogeneous as possible.</w:t>
                        </w:r>
                      </w:p>
                      <w:p>
                        <w:pPr>
                          <w:spacing w:line="264" w:lineRule="exact" w:before="110"/>
                          <w:ind w:left="159" w:right="0" w:firstLine="0"/>
                          <w:jc w:val="left"/>
                          <w:rPr>
                            <w:b/>
                            <w:i/>
                            <w:sz w:val="20"/>
                          </w:rPr>
                        </w:pPr>
                        <w:r>
                          <w:rPr>
                            <w:b/>
                            <w:i/>
                            <w:sz w:val="20"/>
                          </w:rPr>
                          <w:t>Split</w:t>
                        </w:r>
                        <w:r>
                          <w:rPr>
                            <w:b/>
                            <w:i/>
                            <w:spacing w:val="-9"/>
                            <w:sz w:val="20"/>
                          </w:rPr>
                          <w:t> </w:t>
                        </w:r>
                        <w:r>
                          <w:rPr>
                            <w:b/>
                            <w:i/>
                            <w:spacing w:val="-2"/>
                            <w:sz w:val="20"/>
                          </w:rPr>
                          <w:t>value</w:t>
                        </w:r>
                      </w:p>
                      <w:p>
                        <w:pPr>
                          <w:spacing w:line="213" w:lineRule="auto" w:before="6"/>
                          <w:ind w:left="519" w:right="0" w:firstLine="0"/>
                          <w:jc w:val="left"/>
                          <w:rPr>
                            <w:sz w:val="20"/>
                          </w:rPr>
                        </w:pPr>
                        <w:r>
                          <w:rPr>
                            <w:sz w:val="20"/>
                          </w:rPr>
                          <w:t>A predictor value that divides the records into those where that predictor is </w:t>
                        </w:r>
                        <w:r>
                          <w:rPr>
                            <w:sz w:val="20"/>
                          </w:rPr>
                          <w:t>less than the split value, and those where it is more.</w:t>
                        </w:r>
                      </w:p>
                      <w:p>
                        <w:pPr>
                          <w:spacing w:line="264" w:lineRule="exact" w:before="110"/>
                          <w:ind w:left="159" w:right="0" w:firstLine="0"/>
                          <w:jc w:val="left"/>
                          <w:rPr>
                            <w:b/>
                            <w:i/>
                            <w:sz w:val="20"/>
                          </w:rPr>
                        </w:pPr>
                        <w:r>
                          <w:rPr>
                            <w:b/>
                            <w:i/>
                            <w:spacing w:val="-4"/>
                            <w:sz w:val="20"/>
                          </w:rPr>
                          <w:t>Node</w:t>
                        </w:r>
                      </w:p>
                      <w:p>
                        <w:pPr>
                          <w:spacing w:line="213" w:lineRule="auto" w:before="7"/>
                          <w:ind w:left="519" w:right="0" w:firstLine="0"/>
                          <w:jc w:val="left"/>
                          <w:rPr>
                            <w:sz w:val="20"/>
                          </w:rPr>
                        </w:pPr>
                        <w:r>
                          <w:rPr>
                            <w:sz w:val="20"/>
                          </w:rPr>
                          <w:t>In the decision tree, or in the set of corresponding branching rules, a node is </w:t>
                        </w:r>
                        <w:r>
                          <w:rPr>
                            <w:sz w:val="20"/>
                          </w:rPr>
                          <w:t>the graphical or rule representation of a split value.</w:t>
                        </w:r>
                      </w:p>
                    </w:txbxContent>
                  </v:textbox>
                  <w10:wrap type="none"/>
                </v:shape>
                <w10:wrap type="topAndBottom"/>
              </v:group>
            </w:pict>
          </mc:Fallback>
        </mc:AlternateContent>
      </w:r>
    </w:p>
    <w:p>
      <w:pPr>
        <w:pStyle w:val="BodyText"/>
        <w:ind w:left="0"/>
        <w:rPr>
          <w:sz w:val="20"/>
        </w:rPr>
      </w:pPr>
    </w:p>
    <w:p>
      <w:pPr>
        <w:pStyle w:val="BodyText"/>
        <w:ind w:left="0"/>
        <w:rPr>
          <w:sz w:val="20"/>
        </w:rPr>
      </w:pPr>
    </w:p>
    <w:p>
      <w:pPr>
        <w:pStyle w:val="BodyText"/>
        <w:spacing w:before="121"/>
        <w:ind w:left="0"/>
        <w:rPr>
          <w:sz w:val="20"/>
        </w:rPr>
      </w:pPr>
      <w:r>
        <w:rPr/>
        <mc:AlternateContent>
          <mc:Choice Requires="wps">
            <w:drawing>
              <wp:anchor distT="0" distB="0" distL="0" distR="0" allowOverlap="1" layoutInCell="1" locked="0" behindDoc="1" simplePos="0" relativeHeight="487757312">
                <wp:simplePos x="0" y="0"/>
                <wp:positionH relativeFrom="page">
                  <wp:posOffset>914400</wp:posOffset>
                </wp:positionH>
                <wp:positionV relativeFrom="paragraph">
                  <wp:posOffset>263773</wp:posOffset>
                </wp:positionV>
                <wp:extent cx="1143000" cy="1270"/>
                <wp:effectExtent l="0" t="0" r="0" b="0"/>
                <wp:wrapTopAndBottom/>
                <wp:docPr id="892" name="Graphic 892"/>
                <wp:cNvGraphicFramePr>
                  <a:graphicFrameLocks/>
                </wp:cNvGraphicFramePr>
                <a:graphic>
                  <a:graphicData uri="http://schemas.microsoft.com/office/word/2010/wordprocessingShape">
                    <wps:wsp>
                      <wps:cNvPr id="892" name="Graphic 892"/>
                      <wps:cNvSpPr/>
                      <wps:spPr>
                        <a:xfrm>
                          <a:off x="0" y="0"/>
                          <a:ext cx="1143000" cy="1270"/>
                        </a:xfrm>
                        <a:custGeom>
                          <a:avLst/>
                          <a:gdLst/>
                          <a:ahLst/>
                          <a:cxnLst/>
                          <a:rect l="l" t="t" r="r" b="b"/>
                          <a:pathLst>
                            <a:path w="1143000" h="0">
                              <a:moveTo>
                                <a:pt x="0" y="0"/>
                              </a:moveTo>
                              <a:lnTo>
                                <a:pt x="11430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0.76955pt;width:90pt;height:.1pt;mso-position-horizontal-relative:page;mso-position-vertical-relative:paragraph;z-index:-15559168;mso-wrap-distance-left:0;mso-wrap-distance-right:0" id="docshape481" coordorigin="1440,415" coordsize="1800,0" path="m1440,415l3240,415e" filled="false" stroked="true" strokeweight=".5pt" strokecolor="#000000">
                <v:path arrowok="t"/>
                <v:stroke dashstyle="solid"/>
                <w10:wrap type="topAndBottom"/>
              </v:shape>
            </w:pict>
          </mc:Fallback>
        </mc:AlternateContent>
      </w:r>
    </w:p>
    <w:p>
      <w:pPr>
        <w:spacing w:line="223" w:lineRule="auto" w:before="109"/>
        <w:ind w:left="1159" w:right="1097" w:hanging="138"/>
        <w:jc w:val="left"/>
        <w:rPr>
          <w:sz w:val="16"/>
        </w:rPr>
      </w:pPr>
      <w:bookmarkStart w:name="_bookmark1046" w:id="1368"/>
      <w:bookmarkEnd w:id="1368"/>
      <w:r>
        <w:rPr/>
      </w:r>
      <w:r>
        <w:rPr>
          <w:sz w:val="14"/>
        </w:rPr>
        <w:t>3</w:t>
      </w:r>
      <w:r>
        <w:rPr>
          <w:spacing w:val="31"/>
          <w:sz w:val="14"/>
        </w:rPr>
        <w:t> </w:t>
      </w:r>
      <w:r>
        <w:rPr>
          <w:sz w:val="16"/>
        </w:rPr>
        <w:t>The</w:t>
      </w:r>
      <w:r>
        <w:rPr>
          <w:spacing w:val="-3"/>
          <w:sz w:val="16"/>
        </w:rPr>
        <w:t> </w:t>
      </w:r>
      <w:r>
        <w:rPr>
          <w:sz w:val="16"/>
        </w:rPr>
        <w:t>term</w:t>
      </w:r>
      <w:r>
        <w:rPr>
          <w:spacing w:val="-3"/>
          <w:sz w:val="16"/>
        </w:rPr>
        <w:t> </w:t>
      </w:r>
      <w:r>
        <w:rPr>
          <w:sz w:val="16"/>
        </w:rPr>
        <w:t>CART</w:t>
      </w:r>
      <w:r>
        <w:rPr>
          <w:spacing w:val="-3"/>
          <w:sz w:val="16"/>
        </w:rPr>
        <w:t> </w:t>
      </w:r>
      <w:r>
        <w:rPr>
          <w:sz w:val="16"/>
        </w:rPr>
        <w:t>is</w:t>
      </w:r>
      <w:r>
        <w:rPr>
          <w:spacing w:val="-3"/>
          <w:sz w:val="16"/>
        </w:rPr>
        <w:t> </w:t>
      </w:r>
      <w:r>
        <w:rPr>
          <w:sz w:val="16"/>
        </w:rPr>
        <w:t>a</w:t>
      </w:r>
      <w:r>
        <w:rPr>
          <w:spacing w:val="-3"/>
          <w:sz w:val="16"/>
        </w:rPr>
        <w:t> </w:t>
      </w:r>
      <w:r>
        <w:rPr>
          <w:sz w:val="16"/>
        </w:rPr>
        <w:t>registered</w:t>
      </w:r>
      <w:r>
        <w:rPr>
          <w:spacing w:val="-3"/>
          <w:sz w:val="16"/>
        </w:rPr>
        <w:t> </w:t>
      </w:r>
      <w:r>
        <w:rPr>
          <w:sz w:val="16"/>
        </w:rPr>
        <w:t>trademark</w:t>
      </w:r>
      <w:r>
        <w:rPr>
          <w:spacing w:val="-3"/>
          <w:sz w:val="16"/>
        </w:rPr>
        <w:t> </w:t>
      </w:r>
      <w:r>
        <w:rPr>
          <w:sz w:val="16"/>
        </w:rPr>
        <w:t>of</w:t>
      </w:r>
      <w:r>
        <w:rPr>
          <w:spacing w:val="-3"/>
          <w:sz w:val="16"/>
        </w:rPr>
        <w:t> </w:t>
      </w:r>
      <w:r>
        <w:rPr>
          <w:sz w:val="16"/>
        </w:rPr>
        <w:t>Salford</w:t>
      </w:r>
      <w:r>
        <w:rPr>
          <w:spacing w:val="-3"/>
          <w:sz w:val="16"/>
        </w:rPr>
        <w:t> </w:t>
      </w:r>
      <w:r>
        <w:rPr>
          <w:sz w:val="16"/>
        </w:rPr>
        <w:t>Systems</w:t>
      </w:r>
      <w:r>
        <w:rPr>
          <w:spacing w:val="-3"/>
          <w:sz w:val="16"/>
        </w:rPr>
        <w:t> </w:t>
      </w:r>
      <w:r>
        <w:rPr>
          <w:sz w:val="16"/>
        </w:rPr>
        <w:t>related</w:t>
      </w:r>
      <w:r>
        <w:rPr>
          <w:spacing w:val="-3"/>
          <w:sz w:val="16"/>
        </w:rPr>
        <w:t> </w:t>
      </w:r>
      <w:r>
        <w:rPr>
          <w:sz w:val="16"/>
        </w:rPr>
        <w:t>to</w:t>
      </w:r>
      <w:r>
        <w:rPr>
          <w:spacing w:val="-3"/>
          <w:sz w:val="16"/>
        </w:rPr>
        <w:t> </w:t>
      </w:r>
      <w:r>
        <w:rPr>
          <w:sz w:val="16"/>
        </w:rPr>
        <w:t>their</w:t>
      </w:r>
      <w:r>
        <w:rPr>
          <w:spacing w:val="-3"/>
          <w:sz w:val="16"/>
        </w:rPr>
        <w:t> </w:t>
      </w:r>
      <w:r>
        <w:rPr>
          <w:sz w:val="16"/>
        </w:rPr>
        <w:t>specific</w:t>
      </w:r>
      <w:r>
        <w:rPr>
          <w:spacing w:val="-3"/>
          <w:sz w:val="16"/>
        </w:rPr>
        <w:t> </w:t>
      </w:r>
      <w:r>
        <w:rPr>
          <w:sz w:val="16"/>
        </w:rPr>
        <w:t>implementation</w:t>
      </w:r>
      <w:r>
        <w:rPr>
          <w:spacing w:val="-3"/>
          <w:sz w:val="16"/>
        </w:rPr>
        <w:t> </w:t>
      </w:r>
      <w:r>
        <w:rPr>
          <w:sz w:val="16"/>
        </w:rPr>
        <w:t>of</w:t>
      </w:r>
      <w:r>
        <w:rPr>
          <w:spacing w:val="-3"/>
          <w:sz w:val="16"/>
        </w:rPr>
        <w:t> </w:t>
      </w:r>
      <w:r>
        <w:rPr>
          <w:sz w:val="16"/>
        </w:rPr>
        <w:t>tree</w:t>
      </w:r>
      <w:r>
        <w:rPr>
          <w:spacing w:val="40"/>
          <w:sz w:val="16"/>
        </w:rPr>
        <w:t> </w:t>
      </w:r>
      <w:r>
        <w:rPr>
          <w:spacing w:val="-2"/>
          <w:sz w:val="16"/>
        </w:rPr>
        <w:t>models.</w:t>
      </w:r>
    </w:p>
    <w:p>
      <w:pPr>
        <w:spacing w:after="0" w:line="223" w:lineRule="auto"/>
        <w:jc w:val="left"/>
        <w:rPr>
          <w:sz w:val="16"/>
        </w:rPr>
        <w:sectPr>
          <w:footerReference w:type="default" r:id="rId298"/>
          <w:footerReference w:type="even" r:id="rId299"/>
          <w:pgSz w:w="10080" w:h="13230"/>
          <w:pgMar w:header="0" w:footer="885" w:top="1080" w:bottom="1080" w:left="440" w:right="340"/>
          <w:pgNumType w:start="249"/>
        </w:sectPr>
      </w:pPr>
    </w:p>
    <w:p>
      <w:pPr>
        <w:pStyle w:val="BodyText"/>
        <w:ind w:left="1000"/>
        <w:rPr>
          <w:sz w:val="20"/>
        </w:rPr>
      </w:pPr>
      <w:r>
        <w:rPr>
          <w:sz w:val="20"/>
        </w:rPr>
        <mc:AlternateContent>
          <mc:Choice Requires="wps">
            <w:drawing>
              <wp:inline distT="0" distB="0" distL="0" distR="0">
                <wp:extent cx="4572000" cy="3025775"/>
                <wp:effectExtent l="0" t="0" r="0" b="3175"/>
                <wp:docPr id="893" name="Group 893"/>
                <wp:cNvGraphicFramePr>
                  <a:graphicFrameLocks/>
                </wp:cNvGraphicFramePr>
                <a:graphic>
                  <a:graphicData uri="http://schemas.microsoft.com/office/word/2010/wordprocessingGroup">
                    <wpg:wgp>
                      <wpg:cNvPr id="893" name="Group 893"/>
                      <wpg:cNvGrpSpPr/>
                      <wpg:grpSpPr>
                        <a:xfrm>
                          <a:off x="0" y="0"/>
                          <a:ext cx="4572000" cy="3025775"/>
                          <a:chExt cx="4572000" cy="3025775"/>
                        </a:xfrm>
                      </wpg:grpSpPr>
                      <wps:wsp>
                        <wps:cNvPr id="894" name="Graphic 894"/>
                        <wps:cNvSpPr/>
                        <wps:spPr>
                          <a:xfrm>
                            <a:off x="0" y="0"/>
                            <a:ext cx="4572000" cy="3025775"/>
                          </a:xfrm>
                          <a:custGeom>
                            <a:avLst/>
                            <a:gdLst/>
                            <a:ahLst/>
                            <a:cxnLst/>
                            <a:rect l="l" t="t" r="r" b="b"/>
                            <a:pathLst>
                              <a:path w="4572000" h="3025775">
                                <a:moveTo>
                                  <a:pt x="4572000" y="0"/>
                                </a:moveTo>
                                <a:lnTo>
                                  <a:pt x="4568825" y="0"/>
                                </a:lnTo>
                                <a:lnTo>
                                  <a:pt x="4568825" y="3022600"/>
                                </a:lnTo>
                                <a:lnTo>
                                  <a:pt x="3175" y="3022600"/>
                                </a:lnTo>
                                <a:lnTo>
                                  <a:pt x="3175" y="0"/>
                                </a:lnTo>
                                <a:lnTo>
                                  <a:pt x="0" y="0"/>
                                </a:lnTo>
                                <a:lnTo>
                                  <a:pt x="0" y="3025775"/>
                                </a:lnTo>
                                <a:lnTo>
                                  <a:pt x="4571974" y="3025775"/>
                                </a:lnTo>
                                <a:lnTo>
                                  <a:pt x="4572000" y="0"/>
                                </a:lnTo>
                                <a:close/>
                              </a:path>
                            </a:pathLst>
                          </a:custGeom>
                          <a:solidFill>
                            <a:srgbClr val="000000"/>
                          </a:solidFill>
                        </wps:spPr>
                        <wps:bodyPr wrap="square" lIns="0" tIns="0" rIns="0" bIns="0" rtlCol="0">
                          <a:prstTxWarp prst="textNoShape">
                            <a:avLst/>
                          </a:prstTxWarp>
                          <a:noAutofit/>
                        </wps:bodyPr>
                      </wps:wsp>
                      <wps:wsp>
                        <wps:cNvPr id="895" name="Textbox 895"/>
                        <wps:cNvSpPr txBox="1"/>
                        <wps:spPr>
                          <a:xfrm>
                            <a:off x="3175" y="0"/>
                            <a:ext cx="4565650" cy="3022600"/>
                          </a:xfrm>
                          <a:prstGeom prst="rect">
                            <a:avLst/>
                          </a:prstGeom>
                        </wps:spPr>
                        <wps:txbx>
                          <w:txbxContent>
                            <w:p>
                              <w:pPr>
                                <w:spacing w:line="223" w:lineRule="exact" w:before="0"/>
                                <w:ind w:left="160" w:right="0" w:firstLine="0"/>
                                <w:jc w:val="left"/>
                                <w:rPr>
                                  <w:b/>
                                  <w:i/>
                                  <w:sz w:val="20"/>
                                </w:rPr>
                              </w:pPr>
                              <w:r>
                                <w:rPr>
                                  <w:b/>
                                  <w:i/>
                                  <w:spacing w:val="-4"/>
                                  <w:sz w:val="20"/>
                                </w:rPr>
                                <w:t>Leaf</w:t>
                              </w:r>
                            </w:p>
                            <w:p>
                              <w:pPr>
                                <w:spacing w:line="213" w:lineRule="auto" w:before="7"/>
                                <w:ind w:left="520" w:right="0" w:firstLine="0"/>
                                <w:jc w:val="left"/>
                                <w:rPr>
                                  <w:sz w:val="20"/>
                                </w:rPr>
                              </w:pPr>
                              <w:r>
                                <w:rPr>
                                  <w:sz w:val="20"/>
                                </w:rPr>
                                <w:t>The</w:t>
                              </w:r>
                              <w:r>
                                <w:rPr>
                                  <w:spacing w:val="-2"/>
                                  <w:sz w:val="20"/>
                                </w:rPr>
                                <w:t> </w:t>
                              </w:r>
                              <w:r>
                                <w:rPr>
                                  <w:sz w:val="20"/>
                                </w:rPr>
                                <w:t>end</w:t>
                              </w:r>
                              <w:r>
                                <w:rPr>
                                  <w:spacing w:val="-2"/>
                                  <w:sz w:val="20"/>
                                </w:rPr>
                                <w:t> </w:t>
                              </w:r>
                              <w:r>
                                <w:rPr>
                                  <w:sz w:val="20"/>
                                </w:rPr>
                                <w:t>of</w:t>
                              </w:r>
                              <w:r>
                                <w:rPr>
                                  <w:spacing w:val="-2"/>
                                  <w:sz w:val="20"/>
                                </w:rPr>
                                <w:t> </w:t>
                              </w:r>
                              <w:r>
                                <w:rPr>
                                  <w:sz w:val="20"/>
                                </w:rPr>
                                <w:t>a</w:t>
                              </w:r>
                              <w:r>
                                <w:rPr>
                                  <w:spacing w:val="-2"/>
                                  <w:sz w:val="20"/>
                                </w:rPr>
                                <w:t> </w:t>
                              </w:r>
                              <w:r>
                                <w:rPr>
                                  <w:sz w:val="20"/>
                                </w:rPr>
                                <w:t>set</w:t>
                              </w:r>
                              <w:r>
                                <w:rPr>
                                  <w:spacing w:val="-2"/>
                                  <w:sz w:val="20"/>
                                </w:rPr>
                                <w:t> </w:t>
                              </w:r>
                              <w:r>
                                <w:rPr>
                                  <w:sz w:val="20"/>
                                </w:rPr>
                                <w:t>of</w:t>
                              </w:r>
                              <w:r>
                                <w:rPr>
                                  <w:spacing w:val="-2"/>
                                  <w:sz w:val="20"/>
                                </w:rPr>
                                <w:t> </w:t>
                              </w:r>
                              <w:r>
                                <w:rPr>
                                  <w:sz w:val="20"/>
                                </w:rPr>
                                <w:t>if-then</w:t>
                              </w:r>
                              <w:r>
                                <w:rPr>
                                  <w:spacing w:val="-2"/>
                                  <w:sz w:val="20"/>
                                </w:rPr>
                                <w:t> </w:t>
                              </w:r>
                              <w:r>
                                <w:rPr>
                                  <w:sz w:val="20"/>
                                </w:rPr>
                                <w:t>rules,</w:t>
                              </w:r>
                              <w:r>
                                <w:rPr>
                                  <w:spacing w:val="-2"/>
                                  <w:sz w:val="20"/>
                                </w:rPr>
                                <w:t> </w:t>
                              </w:r>
                              <w:r>
                                <w:rPr>
                                  <w:sz w:val="20"/>
                                </w:rPr>
                                <w:t>or</w:t>
                              </w:r>
                              <w:r>
                                <w:rPr>
                                  <w:spacing w:val="-2"/>
                                  <w:sz w:val="20"/>
                                </w:rPr>
                                <w:t> </w:t>
                              </w:r>
                              <w:r>
                                <w:rPr>
                                  <w:sz w:val="20"/>
                                </w:rPr>
                                <w:t>branches</w:t>
                              </w:r>
                              <w:r>
                                <w:rPr>
                                  <w:spacing w:val="-2"/>
                                  <w:sz w:val="20"/>
                                </w:rPr>
                                <w:t> </w:t>
                              </w:r>
                              <w:r>
                                <w:rPr>
                                  <w:sz w:val="20"/>
                                </w:rPr>
                                <w:t>of</w:t>
                              </w:r>
                              <w:r>
                                <w:rPr>
                                  <w:spacing w:val="-2"/>
                                  <w:sz w:val="20"/>
                                </w:rPr>
                                <w:t> </w:t>
                              </w:r>
                              <w:r>
                                <w:rPr>
                                  <w:sz w:val="20"/>
                                </w:rPr>
                                <w:t>a</w:t>
                              </w:r>
                              <w:r>
                                <w:rPr>
                                  <w:spacing w:val="-2"/>
                                  <w:sz w:val="20"/>
                                </w:rPr>
                                <w:t> </w:t>
                              </w:r>
                              <w:r>
                                <w:rPr>
                                  <w:sz w:val="20"/>
                                </w:rPr>
                                <w:t>tree—the</w:t>
                              </w:r>
                              <w:r>
                                <w:rPr>
                                  <w:spacing w:val="-2"/>
                                  <w:sz w:val="20"/>
                                </w:rPr>
                                <w:t> </w:t>
                              </w:r>
                              <w:r>
                                <w:rPr>
                                  <w:sz w:val="20"/>
                                </w:rPr>
                                <w:t>rules</w:t>
                              </w:r>
                              <w:r>
                                <w:rPr>
                                  <w:spacing w:val="-2"/>
                                  <w:sz w:val="20"/>
                                </w:rPr>
                                <w:t> </w:t>
                              </w:r>
                              <w:r>
                                <w:rPr>
                                  <w:sz w:val="20"/>
                                </w:rPr>
                                <w:t>that</w:t>
                              </w:r>
                              <w:r>
                                <w:rPr>
                                  <w:spacing w:val="-2"/>
                                  <w:sz w:val="20"/>
                                </w:rPr>
                                <w:t> </w:t>
                              </w:r>
                              <w:r>
                                <w:rPr>
                                  <w:sz w:val="20"/>
                                </w:rPr>
                                <w:t>bring</w:t>
                              </w:r>
                              <w:r>
                                <w:rPr>
                                  <w:spacing w:val="-2"/>
                                  <w:sz w:val="20"/>
                                </w:rPr>
                                <w:t> </w:t>
                              </w:r>
                              <w:r>
                                <w:rPr>
                                  <w:sz w:val="20"/>
                                </w:rPr>
                                <w:t>you</w:t>
                              </w:r>
                              <w:r>
                                <w:rPr>
                                  <w:spacing w:val="-2"/>
                                  <w:sz w:val="20"/>
                                </w:rPr>
                                <w:t> </w:t>
                              </w:r>
                              <w:r>
                                <w:rPr>
                                  <w:sz w:val="20"/>
                                </w:rPr>
                                <w:t>to </w:t>
                              </w:r>
                              <w:bookmarkStart w:name="_bookmark1047" w:id="1369"/>
                              <w:bookmarkEnd w:id="1369"/>
                              <w:r>
                                <w:rPr>
                                  <w:sz w:val="20"/>
                                </w:rPr>
                                <w:t>th</w:t>
                              </w:r>
                              <w:r>
                                <w:rPr>
                                  <w:sz w:val="20"/>
                                </w:rPr>
                                <w:t>at leaf provide one of the classification rules for any record in a tree.</w:t>
                              </w:r>
                            </w:p>
                            <w:p>
                              <w:pPr>
                                <w:spacing w:line="264" w:lineRule="exact" w:before="109"/>
                                <w:ind w:left="159" w:right="0" w:firstLine="0"/>
                                <w:jc w:val="left"/>
                                <w:rPr>
                                  <w:b/>
                                  <w:i/>
                                  <w:sz w:val="20"/>
                                </w:rPr>
                              </w:pPr>
                              <w:r>
                                <w:rPr>
                                  <w:b/>
                                  <w:i/>
                                  <w:spacing w:val="-4"/>
                                  <w:sz w:val="20"/>
                                </w:rPr>
                                <w:t>Loss</w:t>
                              </w:r>
                            </w:p>
                            <w:p>
                              <w:pPr>
                                <w:spacing w:line="213" w:lineRule="auto" w:before="7"/>
                                <w:ind w:left="520" w:right="0" w:firstLine="0"/>
                                <w:jc w:val="left"/>
                                <w:rPr>
                                  <w:sz w:val="20"/>
                                </w:rPr>
                              </w:pPr>
                              <w:r>
                                <w:rPr>
                                  <w:sz w:val="20"/>
                                </w:rPr>
                                <w:t>The number of misclassifications at a stage in the splitting process; the more </w:t>
                              </w:r>
                              <w:r>
                                <w:rPr>
                                  <w:sz w:val="20"/>
                                </w:rPr>
                                <w:t>los‐ </w:t>
                              </w:r>
                              <w:bookmarkStart w:name="_bookmark1048" w:id="1370"/>
                              <w:bookmarkEnd w:id="1370"/>
                              <w:r>
                                <w:rPr>
                                  <w:sz w:val="20"/>
                                </w:rPr>
                                <w:t>ses,</w:t>
                              </w:r>
                              <w:r>
                                <w:rPr>
                                  <w:sz w:val="20"/>
                                </w:rPr>
                                <w:t> the more impurity.</w:t>
                              </w:r>
                            </w:p>
                            <w:p>
                              <w:pPr>
                                <w:spacing w:line="263" w:lineRule="exact" w:before="109"/>
                                <w:ind w:left="160" w:right="0" w:firstLine="0"/>
                                <w:jc w:val="left"/>
                                <w:rPr>
                                  <w:b/>
                                  <w:i/>
                                  <w:sz w:val="20"/>
                                </w:rPr>
                              </w:pPr>
                              <w:r>
                                <w:rPr>
                                  <w:b/>
                                  <w:i/>
                                  <w:spacing w:val="-2"/>
                                  <w:sz w:val="20"/>
                                </w:rPr>
                                <w:t>Impurity</w:t>
                              </w:r>
                            </w:p>
                            <w:p>
                              <w:pPr>
                                <w:spacing w:line="213" w:lineRule="auto" w:before="7"/>
                                <w:ind w:left="520" w:right="133" w:firstLine="0"/>
                                <w:jc w:val="left"/>
                                <w:rPr>
                                  <w:sz w:val="20"/>
                                </w:rPr>
                              </w:pPr>
                              <w:r>
                                <w:rPr>
                                  <w:sz w:val="20"/>
                                </w:rPr>
                                <w:t>The extent to which a mix of classes is found in a subpartition of the data </w:t>
                              </w:r>
                              <w:r>
                                <w:rPr>
                                  <w:sz w:val="20"/>
                                </w:rPr>
                                <w:t>(the more mixed, the more impure).</w:t>
                              </w:r>
                            </w:p>
                            <w:p>
                              <w:pPr>
                                <w:spacing w:line="258" w:lineRule="exact" w:before="115"/>
                                <w:ind w:left="520" w:right="0" w:firstLine="0"/>
                                <w:jc w:val="left"/>
                                <w:rPr>
                                  <w:i/>
                                  <w:sz w:val="20"/>
                                </w:rPr>
                              </w:pPr>
                              <w:r>
                                <w:rPr>
                                  <w:i/>
                                  <w:spacing w:val="-2"/>
                                  <w:sz w:val="20"/>
                                </w:rPr>
                                <w:t>Synonym</w:t>
                              </w:r>
                            </w:p>
                            <w:p>
                              <w:pPr>
                                <w:spacing w:line="255" w:lineRule="exact" w:before="0"/>
                                <w:ind w:left="880" w:right="0" w:firstLine="0"/>
                                <w:jc w:val="left"/>
                                <w:rPr>
                                  <w:sz w:val="20"/>
                                </w:rPr>
                              </w:pPr>
                              <w:r>
                                <w:rPr>
                                  <w:spacing w:val="-2"/>
                                  <w:sz w:val="20"/>
                                </w:rPr>
                                <w:t>Heterogeneity</w:t>
                              </w:r>
                            </w:p>
                            <w:p>
                              <w:pPr>
                                <w:spacing w:line="258" w:lineRule="exact" w:before="108"/>
                                <w:ind w:left="520" w:right="0" w:firstLine="0"/>
                                <w:jc w:val="left"/>
                                <w:rPr>
                                  <w:i/>
                                  <w:sz w:val="20"/>
                                </w:rPr>
                              </w:pPr>
                              <w:r>
                                <w:rPr>
                                  <w:i/>
                                  <w:spacing w:val="-2"/>
                                  <w:sz w:val="20"/>
                                </w:rPr>
                                <w:t>Antonyms</w:t>
                              </w:r>
                            </w:p>
                            <w:p>
                              <w:pPr>
                                <w:spacing w:line="255" w:lineRule="exact" w:before="0"/>
                                <w:ind w:left="880" w:right="0" w:firstLine="0"/>
                                <w:jc w:val="left"/>
                                <w:rPr>
                                  <w:sz w:val="20"/>
                                </w:rPr>
                              </w:pPr>
                              <w:r>
                                <w:rPr>
                                  <w:spacing w:val="-2"/>
                                  <w:sz w:val="20"/>
                                </w:rPr>
                                <w:t>Homogeneity,</w:t>
                              </w:r>
                              <w:r>
                                <w:rPr>
                                  <w:spacing w:val="2"/>
                                  <w:sz w:val="20"/>
                                </w:rPr>
                                <w:t> </w:t>
                              </w:r>
                              <w:r>
                                <w:rPr>
                                  <w:spacing w:val="-2"/>
                                  <w:sz w:val="20"/>
                                </w:rPr>
                                <w:t>purity</w:t>
                              </w:r>
                            </w:p>
                            <w:p>
                              <w:pPr>
                                <w:spacing w:line="264" w:lineRule="exact" w:before="102"/>
                                <w:ind w:left="160" w:right="0" w:firstLine="0"/>
                                <w:jc w:val="left"/>
                                <w:rPr>
                                  <w:b/>
                                  <w:i/>
                                  <w:sz w:val="20"/>
                                </w:rPr>
                              </w:pPr>
                              <w:r>
                                <w:rPr>
                                  <w:b/>
                                  <w:i/>
                                  <w:spacing w:val="-2"/>
                                  <w:sz w:val="20"/>
                                </w:rPr>
                                <w:t>Pruning</w:t>
                              </w:r>
                            </w:p>
                            <w:p>
                              <w:pPr>
                                <w:spacing w:line="213" w:lineRule="auto" w:before="7"/>
                                <w:ind w:left="520" w:right="133" w:firstLine="0"/>
                                <w:jc w:val="left"/>
                                <w:rPr>
                                  <w:sz w:val="20"/>
                                </w:rPr>
                              </w:pPr>
                              <w:r>
                                <w:rPr>
                                  <w:sz w:val="20"/>
                                </w:rPr>
                                <w:t>The process of taking a fully grown tree and progressively cutting its </w:t>
                              </w:r>
                              <w:r>
                                <w:rPr>
                                  <w:sz w:val="20"/>
                                </w:rPr>
                                <w:t>branches </w:t>
                              </w:r>
                              <w:bookmarkStart w:name="_bookmark1049" w:id="1371"/>
                              <w:bookmarkEnd w:id="1371"/>
                              <w:r>
                                <w:rPr>
                                  <w:sz w:val="20"/>
                                </w:rPr>
                                <w:t>back</w:t>
                              </w:r>
                              <w:r>
                                <w:rPr>
                                  <w:sz w:val="20"/>
                                </w:rPr>
                                <w:t> to reduce overfitting.</w:t>
                              </w:r>
                            </w:p>
                          </w:txbxContent>
                        </wps:txbx>
                        <wps:bodyPr wrap="square" lIns="0" tIns="0" rIns="0" bIns="0" rtlCol="0">
                          <a:noAutofit/>
                        </wps:bodyPr>
                      </wps:wsp>
                    </wpg:wgp>
                  </a:graphicData>
                </a:graphic>
              </wp:inline>
            </w:drawing>
          </mc:Choice>
          <mc:Fallback>
            <w:pict>
              <v:group style="width:360pt;height:238.25pt;mso-position-horizontal-relative:char;mso-position-vertical-relative:line" id="docshapegroup482" coordorigin="0,0" coordsize="7200,4765">
                <v:shape style="position:absolute;left:0;top:0;width:7200;height:4765" id="docshape483" coordorigin="0,0" coordsize="7200,4765" path="m7200,0l7195,0,7195,4760,5,4760,5,0,0,0,0,4765,7200,4765,7200,0xe" filled="true" fillcolor="#000000" stroked="false">
                  <v:path arrowok="t"/>
                  <v:fill type="solid"/>
                </v:shape>
                <v:shape style="position:absolute;left:5;top:0;width:7190;height:4760" type="#_x0000_t202" id="docshape484" filled="false" stroked="false">
                  <v:textbox inset="0,0,0,0">
                    <w:txbxContent>
                      <w:p>
                        <w:pPr>
                          <w:spacing w:line="223" w:lineRule="exact" w:before="0"/>
                          <w:ind w:left="160" w:right="0" w:firstLine="0"/>
                          <w:jc w:val="left"/>
                          <w:rPr>
                            <w:b/>
                            <w:i/>
                            <w:sz w:val="20"/>
                          </w:rPr>
                        </w:pPr>
                        <w:r>
                          <w:rPr>
                            <w:b/>
                            <w:i/>
                            <w:spacing w:val="-4"/>
                            <w:sz w:val="20"/>
                          </w:rPr>
                          <w:t>Leaf</w:t>
                        </w:r>
                      </w:p>
                      <w:p>
                        <w:pPr>
                          <w:spacing w:line="213" w:lineRule="auto" w:before="7"/>
                          <w:ind w:left="520" w:right="0" w:firstLine="0"/>
                          <w:jc w:val="left"/>
                          <w:rPr>
                            <w:sz w:val="20"/>
                          </w:rPr>
                        </w:pPr>
                        <w:r>
                          <w:rPr>
                            <w:sz w:val="20"/>
                          </w:rPr>
                          <w:t>The</w:t>
                        </w:r>
                        <w:r>
                          <w:rPr>
                            <w:spacing w:val="-2"/>
                            <w:sz w:val="20"/>
                          </w:rPr>
                          <w:t> </w:t>
                        </w:r>
                        <w:r>
                          <w:rPr>
                            <w:sz w:val="20"/>
                          </w:rPr>
                          <w:t>end</w:t>
                        </w:r>
                        <w:r>
                          <w:rPr>
                            <w:spacing w:val="-2"/>
                            <w:sz w:val="20"/>
                          </w:rPr>
                          <w:t> </w:t>
                        </w:r>
                        <w:r>
                          <w:rPr>
                            <w:sz w:val="20"/>
                          </w:rPr>
                          <w:t>of</w:t>
                        </w:r>
                        <w:r>
                          <w:rPr>
                            <w:spacing w:val="-2"/>
                            <w:sz w:val="20"/>
                          </w:rPr>
                          <w:t> </w:t>
                        </w:r>
                        <w:r>
                          <w:rPr>
                            <w:sz w:val="20"/>
                          </w:rPr>
                          <w:t>a</w:t>
                        </w:r>
                        <w:r>
                          <w:rPr>
                            <w:spacing w:val="-2"/>
                            <w:sz w:val="20"/>
                          </w:rPr>
                          <w:t> </w:t>
                        </w:r>
                        <w:r>
                          <w:rPr>
                            <w:sz w:val="20"/>
                          </w:rPr>
                          <w:t>set</w:t>
                        </w:r>
                        <w:r>
                          <w:rPr>
                            <w:spacing w:val="-2"/>
                            <w:sz w:val="20"/>
                          </w:rPr>
                          <w:t> </w:t>
                        </w:r>
                        <w:r>
                          <w:rPr>
                            <w:sz w:val="20"/>
                          </w:rPr>
                          <w:t>of</w:t>
                        </w:r>
                        <w:r>
                          <w:rPr>
                            <w:spacing w:val="-2"/>
                            <w:sz w:val="20"/>
                          </w:rPr>
                          <w:t> </w:t>
                        </w:r>
                        <w:r>
                          <w:rPr>
                            <w:sz w:val="20"/>
                          </w:rPr>
                          <w:t>if-then</w:t>
                        </w:r>
                        <w:r>
                          <w:rPr>
                            <w:spacing w:val="-2"/>
                            <w:sz w:val="20"/>
                          </w:rPr>
                          <w:t> </w:t>
                        </w:r>
                        <w:r>
                          <w:rPr>
                            <w:sz w:val="20"/>
                          </w:rPr>
                          <w:t>rules,</w:t>
                        </w:r>
                        <w:r>
                          <w:rPr>
                            <w:spacing w:val="-2"/>
                            <w:sz w:val="20"/>
                          </w:rPr>
                          <w:t> </w:t>
                        </w:r>
                        <w:r>
                          <w:rPr>
                            <w:sz w:val="20"/>
                          </w:rPr>
                          <w:t>or</w:t>
                        </w:r>
                        <w:r>
                          <w:rPr>
                            <w:spacing w:val="-2"/>
                            <w:sz w:val="20"/>
                          </w:rPr>
                          <w:t> </w:t>
                        </w:r>
                        <w:r>
                          <w:rPr>
                            <w:sz w:val="20"/>
                          </w:rPr>
                          <w:t>branches</w:t>
                        </w:r>
                        <w:r>
                          <w:rPr>
                            <w:spacing w:val="-2"/>
                            <w:sz w:val="20"/>
                          </w:rPr>
                          <w:t> </w:t>
                        </w:r>
                        <w:r>
                          <w:rPr>
                            <w:sz w:val="20"/>
                          </w:rPr>
                          <w:t>of</w:t>
                        </w:r>
                        <w:r>
                          <w:rPr>
                            <w:spacing w:val="-2"/>
                            <w:sz w:val="20"/>
                          </w:rPr>
                          <w:t> </w:t>
                        </w:r>
                        <w:r>
                          <w:rPr>
                            <w:sz w:val="20"/>
                          </w:rPr>
                          <w:t>a</w:t>
                        </w:r>
                        <w:r>
                          <w:rPr>
                            <w:spacing w:val="-2"/>
                            <w:sz w:val="20"/>
                          </w:rPr>
                          <w:t> </w:t>
                        </w:r>
                        <w:r>
                          <w:rPr>
                            <w:sz w:val="20"/>
                          </w:rPr>
                          <w:t>tree—the</w:t>
                        </w:r>
                        <w:r>
                          <w:rPr>
                            <w:spacing w:val="-2"/>
                            <w:sz w:val="20"/>
                          </w:rPr>
                          <w:t> </w:t>
                        </w:r>
                        <w:r>
                          <w:rPr>
                            <w:sz w:val="20"/>
                          </w:rPr>
                          <w:t>rules</w:t>
                        </w:r>
                        <w:r>
                          <w:rPr>
                            <w:spacing w:val="-2"/>
                            <w:sz w:val="20"/>
                          </w:rPr>
                          <w:t> </w:t>
                        </w:r>
                        <w:r>
                          <w:rPr>
                            <w:sz w:val="20"/>
                          </w:rPr>
                          <w:t>that</w:t>
                        </w:r>
                        <w:r>
                          <w:rPr>
                            <w:spacing w:val="-2"/>
                            <w:sz w:val="20"/>
                          </w:rPr>
                          <w:t> </w:t>
                        </w:r>
                        <w:r>
                          <w:rPr>
                            <w:sz w:val="20"/>
                          </w:rPr>
                          <w:t>bring</w:t>
                        </w:r>
                        <w:r>
                          <w:rPr>
                            <w:spacing w:val="-2"/>
                            <w:sz w:val="20"/>
                          </w:rPr>
                          <w:t> </w:t>
                        </w:r>
                        <w:r>
                          <w:rPr>
                            <w:sz w:val="20"/>
                          </w:rPr>
                          <w:t>you</w:t>
                        </w:r>
                        <w:r>
                          <w:rPr>
                            <w:spacing w:val="-2"/>
                            <w:sz w:val="20"/>
                          </w:rPr>
                          <w:t> </w:t>
                        </w:r>
                        <w:r>
                          <w:rPr>
                            <w:sz w:val="20"/>
                          </w:rPr>
                          <w:t>to </w:t>
                        </w:r>
                        <w:bookmarkStart w:name="_bookmark1047" w:id="1372"/>
                        <w:bookmarkEnd w:id="1372"/>
                        <w:r>
                          <w:rPr>
                            <w:sz w:val="20"/>
                          </w:rPr>
                          <w:t>th</w:t>
                        </w:r>
                        <w:r>
                          <w:rPr>
                            <w:sz w:val="20"/>
                          </w:rPr>
                          <w:t>at leaf provide one of the classification rules for any record in a tree.</w:t>
                        </w:r>
                      </w:p>
                      <w:p>
                        <w:pPr>
                          <w:spacing w:line="264" w:lineRule="exact" w:before="109"/>
                          <w:ind w:left="159" w:right="0" w:firstLine="0"/>
                          <w:jc w:val="left"/>
                          <w:rPr>
                            <w:b/>
                            <w:i/>
                            <w:sz w:val="20"/>
                          </w:rPr>
                        </w:pPr>
                        <w:r>
                          <w:rPr>
                            <w:b/>
                            <w:i/>
                            <w:spacing w:val="-4"/>
                            <w:sz w:val="20"/>
                          </w:rPr>
                          <w:t>Loss</w:t>
                        </w:r>
                      </w:p>
                      <w:p>
                        <w:pPr>
                          <w:spacing w:line="213" w:lineRule="auto" w:before="7"/>
                          <w:ind w:left="520" w:right="0" w:firstLine="0"/>
                          <w:jc w:val="left"/>
                          <w:rPr>
                            <w:sz w:val="20"/>
                          </w:rPr>
                        </w:pPr>
                        <w:r>
                          <w:rPr>
                            <w:sz w:val="20"/>
                          </w:rPr>
                          <w:t>The number of misclassifications at a stage in the splitting process; the more </w:t>
                        </w:r>
                        <w:r>
                          <w:rPr>
                            <w:sz w:val="20"/>
                          </w:rPr>
                          <w:t>los‐ </w:t>
                        </w:r>
                        <w:bookmarkStart w:name="_bookmark1048" w:id="1373"/>
                        <w:bookmarkEnd w:id="1373"/>
                        <w:r>
                          <w:rPr>
                            <w:sz w:val="20"/>
                          </w:rPr>
                          <w:t>ses,</w:t>
                        </w:r>
                        <w:r>
                          <w:rPr>
                            <w:sz w:val="20"/>
                          </w:rPr>
                          <w:t> the more impurity.</w:t>
                        </w:r>
                      </w:p>
                      <w:p>
                        <w:pPr>
                          <w:spacing w:line="263" w:lineRule="exact" w:before="109"/>
                          <w:ind w:left="160" w:right="0" w:firstLine="0"/>
                          <w:jc w:val="left"/>
                          <w:rPr>
                            <w:b/>
                            <w:i/>
                            <w:sz w:val="20"/>
                          </w:rPr>
                        </w:pPr>
                        <w:r>
                          <w:rPr>
                            <w:b/>
                            <w:i/>
                            <w:spacing w:val="-2"/>
                            <w:sz w:val="20"/>
                          </w:rPr>
                          <w:t>Impurity</w:t>
                        </w:r>
                      </w:p>
                      <w:p>
                        <w:pPr>
                          <w:spacing w:line="213" w:lineRule="auto" w:before="7"/>
                          <w:ind w:left="520" w:right="133" w:firstLine="0"/>
                          <w:jc w:val="left"/>
                          <w:rPr>
                            <w:sz w:val="20"/>
                          </w:rPr>
                        </w:pPr>
                        <w:r>
                          <w:rPr>
                            <w:sz w:val="20"/>
                          </w:rPr>
                          <w:t>The extent to which a mix of classes is found in a subpartition of the data </w:t>
                        </w:r>
                        <w:r>
                          <w:rPr>
                            <w:sz w:val="20"/>
                          </w:rPr>
                          <w:t>(the more mixed, the more impure).</w:t>
                        </w:r>
                      </w:p>
                      <w:p>
                        <w:pPr>
                          <w:spacing w:line="258" w:lineRule="exact" w:before="115"/>
                          <w:ind w:left="520" w:right="0" w:firstLine="0"/>
                          <w:jc w:val="left"/>
                          <w:rPr>
                            <w:i/>
                            <w:sz w:val="20"/>
                          </w:rPr>
                        </w:pPr>
                        <w:r>
                          <w:rPr>
                            <w:i/>
                            <w:spacing w:val="-2"/>
                            <w:sz w:val="20"/>
                          </w:rPr>
                          <w:t>Synonym</w:t>
                        </w:r>
                      </w:p>
                      <w:p>
                        <w:pPr>
                          <w:spacing w:line="255" w:lineRule="exact" w:before="0"/>
                          <w:ind w:left="880" w:right="0" w:firstLine="0"/>
                          <w:jc w:val="left"/>
                          <w:rPr>
                            <w:sz w:val="20"/>
                          </w:rPr>
                        </w:pPr>
                        <w:r>
                          <w:rPr>
                            <w:spacing w:val="-2"/>
                            <w:sz w:val="20"/>
                          </w:rPr>
                          <w:t>Heterogeneity</w:t>
                        </w:r>
                      </w:p>
                      <w:p>
                        <w:pPr>
                          <w:spacing w:line="258" w:lineRule="exact" w:before="108"/>
                          <w:ind w:left="520" w:right="0" w:firstLine="0"/>
                          <w:jc w:val="left"/>
                          <w:rPr>
                            <w:i/>
                            <w:sz w:val="20"/>
                          </w:rPr>
                        </w:pPr>
                        <w:r>
                          <w:rPr>
                            <w:i/>
                            <w:spacing w:val="-2"/>
                            <w:sz w:val="20"/>
                          </w:rPr>
                          <w:t>Antonyms</w:t>
                        </w:r>
                      </w:p>
                      <w:p>
                        <w:pPr>
                          <w:spacing w:line="255" w:lineRule="exact" w:before="0"/>
                          <w:ind w:left="880" w:right="0" w:firstLine="0"/>
                          <w:jc w:val="left"/>
                          <w:rPr>
                            <w:sz w:val="20"/>
                          </w:rPr>
                        </w:pPr>
                        <w:r>
                          <w:rPr>
                            <w:spacing w:val="-2"/>
                            <w:sz w:val="20"/>
                          </w:rPr>
                          <w:t>Homogeneity,</w:t>
                        </w:r>
                        <w:r>
                          <w:rPr>
                            <w:spacing w:val="2"/>
                            <w:sz w:val="20"/>
                          </w:rPr>
                          <w:t> </w:t>
                        </w:r>
                        <w:r>
                          <w:rPr>
                            <w:spacing w:val="-2"/>
                            <w:sz w:val="20"/>
                          </w:rPr>
                          <w:t>purity</w:t>
                        </w:r>
                      </w:p>
                      <w:p>
                        <w:pPr>
                          <w:spacing w:line="264" w:lineRule="exact" w:before="102"/>
                          <w:ind w:left="160" w:right="0" w:firstLine="0"/>
                          <w:jc w:val="left"/>
                          <w:rPr>
                            <w:b/>
                            <w:i/>
                            <w:sz w:val="20"/>
                          </w:rPr>
                        </w:pPr>
                        <w:r>
                          <w:rPr>
                            <w:b/>
                            <w:i/>
                            <w:spacing w:val="-2"/>
                            <w:sz w:val="20"/>
                          </w:rPr>
                          <w:t>Pruning</w:t>
                        </w:r>
                      </w:p>
                      <w:p>
                        <w:pPr>
                          <w:spacing w:line="213" w:lineRule="auto" w:before="7"/>
                          <w:ind w:left="520" w:right="133" w:firstLine="0"/>
                          <w:jc w:val="left"/>
                          <w:rPr>
                            <w:sz w:val="20"/>
                          </w:rPr>
                        </w:pPr>
                        <w:r>
                          <w:rPr>
                            <w:sz w:val="20"/>
                          </w:rPr>
                          <w:t>The process of taking a fully grown tree and progressively cutting its </w:t>
                        </w:r>
                        <w:r>
                          <w:rPr>
                            <w:sz w:val="20"/>
                          </w:rPr>
                          <w:t>branches </w:t>
                        </w:r>
                        <w:bookmarkStart w:name="_bookmark1049" w:id="1374"/>
                        <w:bookmarkEnd w:id="1374"/>
                        <w:r>
                          <w:rPr>
                            <w:sz w:val="20"/>
                          </w:rPr>
                          <w:t>back</w:t>
                        </w:r>
                        <w:r>
                          <w:rPr>
                            <w:sz w:val="20"/>
                          </w:rPr>
                          <w:t> to reduce overfitting.</w:t>
                        </w:r>
                      </w:p>
                    </w:txbxContent>
                  </v:textbox>
                  <w10:wrap type="none"/>
                </v:shape>
              </v:group>
            </w:pict>
          </mc:Fallback>
        </mc:AlternateContent>
      </w:r>
      <w:r>
        <w:rPr>
          <w:sz w:val="20"/>
        </w:rPr>
      </w:r>
    </w:p>
    <w:p>
      <w:pPr>
        <w:pStyle w:val="BodyText"/>
        <w:spacing w:line="213" w:lineRule="auto" w:before="169"/>
        <w:ind w:right="1097"/>
        <w:jc w:val="both"/>
      </w:pPr>
      <w:r>
        <w:rPr/>
        <w:t>A tree model is a set of “if-then-else” rules that are easy to understand and to imple‐ </w:t>
      </w:r>
      <w:bookmarkStart w:name="_bookmark1050" w:id="1375"/>
      <w:bookmarkEnd w:id="1375"/>
      <w:r>
        <w:rPr/>
        <w:t>me</w:t>
      </w:r>
      <w:r>
        <w:rPr/>
        <w:t>nt. In contrast to linear and logistic regression, trees have the ability to </w:t>
      </w:r>
      <w:r>
        <w:rPr/>
        <w:t>discover hidden patterns corresponding to complex interactions in the data. However, unlike KNN or naive Bayes, simple tree models can be expressed in terms of predictor rela‐ tionships that are easily interpretable.</w:t>
      </w:r>
    </w:p>
    <w:p>
      <w:pPr>
        <w:pStyle w:val="Heading8"/>
        <w:spacing w:before="261"/>
        <w:rPr>
          <w:b/>
        </w:rPr>
      </w:pPr>
      <w:r>
        <w:rPr/>
        <w:drawing>
          <wp:anchor distT="0" distB="0" distL="0" distR="0" allowOverlap="1" layoutInCell="1" locked="0" behindDoc="0" simplePos="0" relativeHeight="15899136">
            <wp:simplePos x="0" y="0"/>
            <wp:positionH relativeFrom="page">
              <wp:posOffset>1054100</wp:posOffset>
            </wp:positionH>
            <wp:positionV relativeFrom="paragraph">
              <wp:posOffset>209778</wp:posOffset>
            </wp:positionV>
            <wp:extent cx="630936" cy="600831"/>
            <wp:effectExtent l="0" t="0" r="0" b="0"/>
            <wp:wrapNone/>
            <wp:docPr id="896" name="Image 896"/>
            <wp:cNvGraphicFramePr>
              <a:graphicFrameLocks/>
            </wp:cNvGraphicFramePr>
            <a:graphic>
              <a:graphicData uri="http://schemas.openxmlformats.org/drawingml/2006/picture">
                <pic:pic>
                  <pic:nvPicPr>
                    <pic:cNvPr id="896" name="Image 896"/>
                    <pic:cNvPicPr/>
                  </pic:nvPicPr>
                  <pic:blipFill>
                    <a:blip r:embed="rId22" cstate="print"/>
                    <a:stretch>
                      <a:fillRect/>
                    </a:stretch>
                  </pic:blipFill>
                  <pic:spPr>
                    <a:xfrm>
                      <a:off x="0" y="0"/>
                      <a:ext cx="630936" cy="600831"/>
                    </a:xfrm>
                    <a:prstGeom prst="rect">
                      <a:avLst/>
                    </a:prstGeom>
                  </pic:spPr>
                </pic:pic>
              </a:graphicData>
            </a:graphic>
          </wp:anchor>
        </w:drawing>
      </w:r>
      <w:r>
        <w:rPr>
          <w:b/>
        </w:rPr>
        <w:t>Decision Trees in Operations </w:t>
      </w:r>
      <w:r>
        <w:rPr>
          <w:b/>
          <w:spacing w:val="-2"/>
        </w:rPr>
        <w:t>Research</w:t>
      </w:r>
    </w:p>
    <w:p>
      <w:pPr>
        <w:spacing w:line="216" w:lineRule="auto" w:before="129"/>
        <w:ind w:left="2295" w:right="1819" w:hanging="1"/>
        <w:jc w:val="both"/>
        <w:rPr>
          <w:sz w:val="19"/>
        </w:rPr>
      </w:pPr>
      <w:r>
        <w:rPr>
          <w:sz w:val="19"/>
        </w:rPr>
        <w:t>The term </w:t>
      </w:r>
      <w:r>
        <w:rPr>
          <w:i/>
          <w:sz w:val="19"/>
        </w:rPr>
        <w:t>decision trees </w:t>
      </w:r>
      <w:r>
        <w:rPr>
          <w:sz w:val="19"/>
        </w:rPr>
        <w:t>has a different (and older) meaning in deci‐ sion science and operations research, where it refers to a </w:t>
      </w:r>
      <w:r>
        <w:rPr>
          <w:sz w:val="19"/>
        </w:rPr>
        <w:t>human </w:t>
      </w:r>
      <w:bookmarkStart w:name="_bookmark1051" w:id="1376"/>
      <w:bookmarkEnd w:id="1376"/>
      <w:r>
        <w:rPr>
          <w:sz w:val="19"/>
        </w:rPr>
        <w:t>decision</w:t>
      </w:r>
      <w:r>
        <w:rPr>
          <w:sz w:val="19"/>
        </w:rPr>
        <w:t> analysis process. In this meaning, decision points, possible outcomes, and their estimated probabilities are laid out in a branching diagram, and the decision path with the maximum expected value is chosen.</w:t>
      </w:r>
    </w:p>
    <w:p>
      <w:pPr>
        <w:pStyle w:val="Heading3"/>
        <w:spacing w:before="244"/>
        <w:ind w:left="999"/>
        <w:rPr>
          <w:b/>
        </w:rPr>
      </w:pPr>
      <w:bookmarkStart w:name="A Simple Example" w:id="1377"/>
      <w:bookmarkEnd w:id="1377"/>
      <w:r>
        <w:rPr/>
      </w:r>
      <w:bookmarkStart w:name="_bookmark1052" w:id="1378"/>
      <w:bookmarkEnd w:id="1378"/>
      <w:r>
        <w:rPr/>
      </w:r>
      <w:r>
        <w:rPr>
          <w:b/>
        </w:rPr>
        <w:t>A</w:t>
      </w:r>
      <w:r>
        <w:rPr>
          <w:b/>
          <w:spacing w:val="4"/>
        </w:rPr>
        <w:t> </w:t>
      </w:r>
      <w:r>
        <w:rPr>
          <w:b/>
        </w:rPr>
        <w:t>Simple</w:t>
      </w:r>
      <w:r>
        <w:rPr>
          <w:b/>
          <w:spacing w:val="4"/>
        </w:rPr>
        <w:t> </w:t>
      </w:r>
      <w:r>
        <w:rPr>
          <w:b/>
          <w:spacing w:val="-2"/>
        </w:rPr>
        <w:t>Example</w:t>
      </w:r>
    </w:p>
    <w:p>
      <w:pPr>
        <w:pStyle w:val="BodyText"/>
        <w:spacing w:line="216" w:lineRule="auto" w:before="108"/>
        <w:ind w:right="1098"/>
        <w:jc w:val="both"/>
      </w:pPr>
      <w:bookmarkStart w:name="_bookmark1053" w:id="1379"/>
      <w:bookmarkEnd w:id="1379"/>
      <w:r>
        <w:rPr/>
      </w:r>
      <w:r>
        <w:rPr/>
        <w:t>The</w:t>
      </w:r>
      <w:r>
        <w:rPr>
          <w:spacing w:val="-3"/>
        </w:rPr>
        <w:t> </w:t>
      </w:r>
      <w:r>
        <w:rPr/>
        <w:t>two main packages to fit tree models in </w:t>
      </w:r>
      <w:r>
        <w:rPr>
          <w:i/>
        </w:rPr>
        <w:t>R </w:t>
      </w:r>
      <w:r>
        <w:rPr/>
        <w:t>are </w:t>
      </w:r>
      <w:r>
        <w:rPr>
          <w:rFonts w:ascii="BIZ UDGothic" w:hAnsi="BIZ UDGothic"/>
          <w:sz w:val="20"/>
        </w:rPr>
        <w:t>rpart</w:t>
      </w:r>
      <w:r>
        <w:rPr>
          <w:rFonts w:ascii="BIZ UDGothic" w:hAnsi="BIZ UDGothic"/>
          <w:spacing w:val="-25"/>
          <w:sz w:val="20"/>
        </w:rPr>
        <w:t> </w:t>
      </w:r>
      <w:r>
        <w:rPr/>
        <w:t>and </w:t>
      </w:r>
      <w:r>
        <w:rPr>
          <w:rFonts w:ascii="BIZ UDGothic" w:hAnsi="BIZ UDGothic"/>
          <w:sz w:val="20"/>
        </w:rPr>
        <w:t>tree</w:t>
      </w:r>
      <w:r>
        <w:rPr/>
        <w:t>. Using the </w:t>
      </w:r>
      <w:r>
        <w:rPr>
          <w:rFonts w:ascii="BIZ UDGothic" w:hAnsi="BIZ UDGothic"/>
          <w:sz w:val="20"/>
        </w:rPr>
        <w:t>rpart </w:t>
      </w:r>
      <w:r>
        <w:rPr/>
        <w:t>package,</w:t>
      </w:r>
      <w:r>
        <w:rPr>
          <w:spacing w:val="-3"/>
        </w:rPr>
        <w:t> </w:t>
      </w:r>
      <w:r>
        <w:rPr/>
        <w:t>a</w:t>
      </w:r>
      <w:r>
        <w:rPr>
          <w:spacing w:val="-3"/>
        </w:rPr>
        <w:t> </w:t>
      </w:r>
      <w:r>
        <w:rPr/>
        <w:t>model</w:t>
      </w:r>
      <w:r>
        <w:rPr>
          <w:spacing w:val="-3"/>
        </w:rPr>
        <w:t> </w:t>
      </w:r>
      <w:r>
        <w:rPr/>
        <w:t>is</w:t>
      </w:r>
      <w:r>
        <w:rPr>
          <w:spacing w:val="-3"/>
        </w:rPr>
        <w:t> </w:t>
      </w:r>
      <w:r>
        <w:rPr/>
        <w:t>fit</w:t>
      </w:r>
      <w:r>
        <w:rPr>
          <w:spacing w:val="-3"/>
        </w:rPr>
        <w:t> </w:t>
      </w:r>
      <w:r>
        <w:rPr/>
        <w:t>to</w:t>
      </w:r>
      <w:r>
        <w:rPr>
          <w:spacing w:val="-3"/>
        </w:rPr>
        <w:t> </w:t>
      </w:r>
      <w:r>
        <w:rPr/>
        <w:t>a</w:t>
      </w:r>
      <w:r>
        <w:rPr>
          <w:spacing w:val="-3"/>
        </w:rPr>
        <w:t> </w:t>
      </w:r>
      <w:r>
        <w:rPr/>
        <w:t>sample</w:t>
      </w:r>
      <w:r>
        <w:rPr>
          <w:spacing w:val="-3"/>
        </w:rPr>
        <w:t> </w:t>
      </w:r>
      <w:r>
        <w:rPr/>
        <w:t>of</w:t>
      </w:r>
      <w:r>
        <w:rPr>
          <w:spacing w:val="-3"/>
        </w:rPr>
        <w:t> </w:t>
      </w:r>
      <w:r>
        <w:rPr/>
        <w:t>3,000</w:t>
      </w:r>
      <w:r>
        <w:rPr>
          <w:spacing w:val="-3"/>
        </w:rPr>
        <w:t> </w:t>
      </w:r>
      <w:r>
        <w:rPr/>
        <w:t>records</w:t>
      </w:r>
      <w:r>
        <w:rPr>
          <w:spacing w:val="-3"/>
        </w:rPr>
        <w:t> </w:t>
      </w:r>
      <w:r>
        <w:rPr/>
        <w:t>of</w:t>
      </w:r>
      <w:r>
        <w:rPr>
          <w:spacing w:val="-3"/>
        </w:rPr>
        <w:t> </w:t>
      </w:r>
      <w:r>
        <w:rPr/>
        <w:t>the</w:t>
      </w:r>
      <w:r>
        <w:rPr>
          <w:spacing w:val="-3"/>
        </w:rPr>
        <w:t> </w:t>
      </w:r>
      <w:r>
        <w:rPr/>
        <w:t>loan</w:t>
      </w:r>
      <w:r>
        <w:rPr>
          <w:spacing w:val="-3"/>
        </w:rPr>
        <w:t> </w:t>
      </w:r>
      <w:r>
        <w:rPr/>
        <w:t>data</w:t>
      </w:r>
      <w:r>
        <w:rPr>
          <w:spacing w:val="-3"/>
        </w:rPr>
        <w:t> </w:t>
      </w:r>
      <w:r>
        <w:rPr/>
        <w:t>using</w:t>
      </w:r>
      <w:r>
        <w:rPr>
          <w:spacing w:val="-3"/>
        </w:rPr>
        <w:t> </w:t>
      </w:r>
      <w:r>
        <w:rPr/>
        <w:t>the</w:t>
      </w:r>
      <w:r>
        <w:rPr>
          <w:spacing w:val="-3"/>
        </w:rPr>
        <w:t> </w:t>
      </w:r>
      <w:r>
        <w:rPr/>
        <w:t>variables </w:t>
      </w:r>
      <w:r>
        <w:rPr>
          <w:rFonts w:ascii="BIZ UDGothic" w:hAnsi="BIZ UDGothic"/>
          <w:sz w:val="20"/>
        </w:rPr>
        <w:t>payment_inc_ratio</w:t>
      </w:r>
      <w:r>
        <w:rPr>
          <w:rFonts w:ascii="BIZ UDGothic" w:hAnsi="BIZ UDGothic"/>
          <w:spacing w:val="-25"/>
          <w:sz w:val="20"/>
        </w:rPr>
        <w:t> </w:t>
      </w:r>
      <w:r>
        <w:rPr/>
        <w:t>and </w:t>
      </w:r>
      <w:r>
        <w:rPr>
          <w:rFonts w:ascii="BIZ UDGothic" w:hAnsi="BIZ UDGothic"/>
          <w:sz w:val="20"/>
        </w:rPr>
        <w:t>borrower_score</w:t>
      </w:r>
      <w:r>
        <w:rPr>
          <w:rFonts w:ascii="BIZ UDGothic" w:hAnsi="BIZ UDGothic"/>
          <w:spacing w:val="-25"/>
          <w:sz w:val="20"/>
        </w:rPr>
        <w:t> </w:t>
      </w:r>
      <w:r>
        <w:rPr/>
        <w:t>(see </w:t>
      </w:r>
      <w:hyperlink w:history="true" w:anchor="_bookmark985">
        <w:r>
          <w:rPr>
            <w:color w:val="990000"/>
          </w:rPr>
          <w:t>“K-Nearest Neighbors” on page 238</w:t>
        </w:r>
      </w:hyperlink>
      <w:r>
        <w:rPr>
          <w:color w:val="990000"/>
        </w:rPr>
        <w:t> </w:t>
      </w:r>
      <w:r>
        <w:rPr/>
        <w:t>for a description of the data):</w:t>
      </w:r>
    </w:p>
    <w:p>
      <w:pPr>
        <w:spacing w:line="213" w:lineRule="exact" w:before="107"/>
        <w:ind w:left="1340" w:right="0" w:firstLine="0"/>
        <w:jc w:val="left"/>
        <w:rPr>
          <w:rFonts w:ascii="BIZ UDGothic"/>
          <w:sz w:val="17"/>
        </w:rPr>
      </w:pPr>
      <w:r>
        <w:rPr>
          <w:rFonts w:ascii="BIZ UDGothic"/>
          <w:color w:val="CC00FF"/>
          <w:spacing w:val="-2"/>
          <w:sz w:val="17"/>
        </w:rPr>
        <w:t>library</w:t>
      </w:r>
      <w:r>
        <w:rPr>
          <w:rFonts w:ascii="BIZ UDGothic"/>
          <w:spacing w:val="-2"/>
          <w:sz w:val="17"/>
        </w:rPr>
        <w:t>(</w:t>
      </w:r>
      <w:r>
        <w:rPr>
          <w:rFonts w:ascii="BIZ UDGothic"/>
          <w:color w:val="000087"/>
          <w:spacing w:val="-2"/>
          <w:sz w:val="17"/>
        </w:rPr>
        <w:t>rpart</w:t>
      </w:r>
      <w:r>
        <w:rPr>
          <w:rFonts w:ascii="BIZ UDGothic"/>
          <w:spacing w:val="-2"/>
          <w:sz w:val="17"/>
        </w:rPr>
        <w:t>)</w:t>
      </w:r>
    </w:p>
    <w:p>
      <w:pPr>
        <w:spacing w:line="220" w:lineRule="auto" w:before="6"/>
        <w:ind w:left="2955" w:right="2156" w:hanging="1615"/>
        <w:jc w:val="left"/>
        <w:rPr>
          <w:rFonts w:ascii="BIZ UDGothic"/>
          <w:sz w:val="17"/>
        </w:rPr>
      </w:pPr>
      <w:r>
        <w:rPr>
          <w:rFonts w:ascii="BIZ UDGothic"/>
          <w:color w:val="000087"/>
          <w:sz w:val="17"/>
        </w:rPr>
        <w:t>loan_tree </w:t>
      </w:r>
      <w:r>
        <w:rPr>
          <w:rFonts w:ascii="BIZ UDGothic"/>
          <w:color w:val="545454"/>
          <w:sz w:val="17"/>
        </w:rPr>
        <w:t>&lt;- </w:t>
      </w:r>
      <w:r>
        <w:rPr>
          <w:rFonts w:ascii="BIZ UDGothic"/>
          <w:color w:val="CC00FF"/>
          <w:sz w:val="17"/>
        </w:rPr>
        <w:t>rpart</w:t>
      </w:r>
      <w:r>
        <w:rPr>
          <w:rFonts w:ascii="BIZ UDGothic"/>
          <w:sz w:val="17"/>
        </w:rPr>
        <w:t>(</w:t>
      </w:r>
      <w:r>
        <w:rPr>
          <w:rFonts w:ascii="BIZ UDGothic"/>
          <w:color w:val="000087"/>
          <w:sz w:val="17"/>
        </w:rPr>
        <w:t>outcome </w:t>
      </w:r>
      <w:r>
        <w:rPr>
          <w:rFonts w:ascii="BIZ UDGothic"/>
          <w:color w:val="545454"/>
          <w:sz w:val="17"/>
        </w:rPr>
        <w:t>~ </w:t>
      </w:r>
      <w:r>
        <w:rPr>
          <w:rFonts w:ascii="BIZ UDGothic"/>
          <w:color w:val="000087"/>
          <w:sz w:val="17"/>
        </w:rPr>
        <w:t>borrower_score </w:t>
      </w:r>
      <w:r>
        <w:rPr>
          <w:rFonts w:ascii="BIZ UDGothic"/>
          <w:color w:val="545454"/>
          <w:sz w:val="17"/>
        </w:rPr>
        <w:t>+ </w:t>
      </w:r>
      <w:r>
        <w:rPr>
          <w:rFonts w:ascii="BIZ UDGothic"/>
          <w:color w:val="000087"/>
          <w:sz w:val="17"/>
        </w:rPr>
        <w:t>payment_inc_ratio</w:t>
      </w:r>
      <w:r>
        <w:rPr>
          <w:rFonts w:ascii="BIZ UDGothic"/>
          <w:sz w:val="17"/>
        </w:rPr>
        <w:t>, </w:t>
      </w:r>
      <w:r>
        <w:rPr>
          <w:rFonts w:ascii="BIZ UDGothic"/>
          <w:color w:val="000087"/>
          <w:sz w:val="17"/>
        </w:rPr>
        <w:t>data</w:t>
      </w:r>
      <w:r>
        <w:rPr>
          <w:rFonts w:ascii="BIZ UDGothic"/>
          <w:color w:val="545454"/>
          <w:sz w:val="17"/>
        </w:rPr>
        <w:t>=</w:t>
      </w:r>
      <w:r>
        <w:rPr>
          <w:rFonts w:ascii="BIZ UDGothic"/>
          <w:color w:val="000087"/>
          <w:sz w:val="17"/>
        </w:rPr>
        <w:t>loan3000</w:t>
      </w:r>
      <w:r>
        <w:rPr>
          <w:rFonts w:ascii="BIZ UDGothic"/>
          <w:sz w:val="17"/>
        </w:rPr>
        <w:t>,</w:t>
      </w:r>
      <w:r>
        <w:rPr>
          <w:rFonts w:ascii="BIZ UDGothic"/>
          <w:spacing w:val="-22"/>
          <w:sz w:val="17"/>
        </w:rPr>
        <w:t> </w:t>
      </w:r>
      <w:r>
        <w:rPr>
          <w:rFonts w:ascii="BIZ UDGothic"/>
          <w:color w:val="000087"/>
          <w:sz w:val="17"/>
        </w:rPr>
        <w:t>control</w:t>
      </w:r>
      <w:r>
        <w:rPr>
          <w:rFonts w:ascii="BIZ UDGothic"/>
          <w:color w:val="545454"/>
          <w:sz w:val="17"/>
        </w:rPr>
        <w:t>=</w:t>
      </w:r>
      <w:r>
        <w:rPr>
          <w:rFonts w:ascii="BIZ UDGothic"/>
          <w:color w:val="CC00FF"/>
          <w:sz w:val="17"/>
        </w:rPr>
        <w:t>rpart.control</w:t>
      </w:r>
      <w:r>
        <w:rPr>
          <w:rFonts w:ascii="BIZ UDGothic"/>
          <w:sz w:val="17"/>
        </w:rPr>
        <w:t>(</w:t>
      </w:r>
      <w:r>
        <w:rPr>
          <w:rFonts w:ascii="BIZ UDGothic"/>
          <w:color w:val="000087"/>
          <w:sz w:val="17"/>
        </w:rPr>
        <w:t>cp</w:t>
      </w:r>
      <w:r>
        <w:rPr>
          <w:rFonts w:ascii="BIZ UDGothic"/>
          <w:color w:val="545454"/>
          <w:sz w:val="17"/>
        </w:rPr>
        <w:t>=</w:t>
      </w:r>
      <w:r>
        <w:rPr>
          <w:rFonts w:ascii="BIZ UDGothic"/>
          <w:color w:val="FF6600"/>
          <w:sz w:val="17"/>
        </w:rPr>
        <w:t>0.005</w:t>
      </w:r>
      <w:r>
        <w:rPr>
          <w:rFonts w:ascii="BIZ UDGothic"/>
          <w:sz w:val="17"/>
        </w:rPr>
        <w:t>))</w:t>
      </w:r>
    </w:p>
    <w:p>
      <w:pPr>
        <w:spacing w:after="0" w:line="220" w:lineRule="auto"/>
        <w:jc w:val="left"/>
        <w:rPr>
          <w:rFonts w:ascii="BIZ UDGothic"/>
          <w:sz w:val="17"/>
        </w:rPr>
        <w:sectPr>
          <w:pgSz w:w="10080" w:h="13230"/>
          <w:pgMar w:header="0" w:footer="885" w:top="1060" w:bottom="1080" w:left="440" w:right="340"/>
        </w:sectPr>
      </w:pPr>
    </w:p>
    <w:p>
      <w:pPr>
        <w:spacing w:line="220" w:lineRule="auto" w:before="62"/>
        <w:ind w:left="1340" w:right="4212" w:firstLine="0"/>
        <w:jc w:val="left"/>
        <w:rPr>
          <w:rFonts w:ascii="BIZ UDGothic"/>
          <w:sz w:val="17"/>
        </w:rPr>
      </w:pPr>
      <w:r>
        <w:rPr>
          <w:rFonts w:ascii="BIZ UDGothic"/>
          <w:color w:val="CC00FF"/>
          <w:sz w:val="17"/>
        </w:rPr>
        <w:t>plot</w:t>
      </w:r>
      <w:r>
        <w:rPr>
          <w:rFonts w:ascii="BIZ UDGothic"/>
          <w:sz w:val="17"/>
        </w:rPr>
        <w:t>(</w:t>
      </w:r>
      <w:r>
        <w:rPr>
          <w:rFonts w:ascii="BIZ UDGothic"/>
          <w:color w:val="000087"/>
          <w:sz w:val="17"/>
        </w:rPr>
        <w:t>loan_tree</w:t>
      </w:r>
      <w:r>
        <w:rPr>
          <w:rFonts w:ascii="BIZ UDGothic"/>
          <w:sz w:val="17"/>
        </w:rPr>
        <w:t>,</w:t>
      </w:r>
      <w:r>
        <w:rPr>
          <w:rFonts w:ascii="BIZ UDGothic"/>
          <w:spacing w:val="-20"/>
          <w:sz w:val="17"/>
        </w:rPr>
        <w:t> </w:t>
      </w:r>
      <w:r>
        <w:rPr>
          <w:rFonts w:ascii="BIZ UDGothic"/>
          <w:color w:val="000087"/>
          <w:sz w:val="17"/>
        </w:rPr>
        <w:t>uniform</w:t>
      </w:r>
      <w:r>
        <w:rPr>
          <w:rFonts w:ascii="BIZ UDGothic"/>
          <w:color w:val="545454"/>
          <w:sz w:val="17"/>
        </w:rPr>
        <w:t>=</w:t>
      </w:r>
      <w:r>
        <w:rPr>
          <w:rFonts w:ascii="BIZ UDGothic"/>
          <w:b/>
          <w:color w:val="006699"/>
          <w:sz w:val="17"/>
        </w:rPr>
        <w:t>TRUE</w:t>
      </w:r>
      <w:r>
        <w:rPr>
          <w:rFonts w:ascii="BIZ UDGothic"/>
          <w:sz w:val="17"/>
        </w:rPr>
        <w:t>,</w:t>
      </w:r>
      <w:r>
        <w:rPr>
          <w:rFonts w:ascii="BIZ UDGothic"/>
          <w:spacing w:val="-20"/>
          <w:sz w:val="17"/>
        </w:rPr>
        <w:t> </w:t>
      </w:r>
      <w:r>
        <w:rPr>
          <w:rFonts w:ascii="BIZ UDGothic"/>
          <w:color w:val="000087"/>
          <w:sz w:val="17"/>
        </w:rPr>
        <w:t>margin</w:t>
      </w:r>
      <w:r>
        <w:rPr>
          <w:rFonts w:ascii="BIZ UDGothic"/>
          <w:color w:val="545454"/>
          <w:sz w:val="17"/>
        </w:rPr>
        <w:t>=</w:t>
      </w:r>
      <w:r>
        <w:rPr>
          <w:rFonts w:ascii="BIZ UDGothic"/>
          <w:color w:val="FF6600"/>
          <w:sz w:val="17"/>
        </w:rPr>
        <w:t>0.05</w:t>
      </w:r>
      <w:r>
        <w:rPr>
          <w:rFonts w:ascii="BIZ UDGothic"/>
          <w:sz w:val="17"/>
        </w:rPr>
        <w:t>) </w:t>
      </w:r>
      <w:r>
        <w:rPr>
          <w:rFonts w:ascii="BIZ UDGothic"/>
          <w:color w:val="CC00FF"/>
          <w:spacing w:val="-2"/>
          <w:sz w:val="17"/>
        </w:rPr>
        <w:t>text</w:t>
      </w:r>
      <w:r>
        <w:rPr>
          <w:rFonts w:ascii="BIZ UDGothic"/>
          <w:spacing w:val="-2"/>
          <w:sz w:val="17"/>
        </w:rPr>
        <w:t>(</w:t>
      </w:r>
      <w:r>
        <w:rPr>
          <w:rFonts w:ascii="BIZ UDGothic"/>
          <w:color w:val="000087"/>
          <w:spacing w:val="-2"/>
          <w:sz w:val="17"/>
        </w:rPr>
        <w:t>loan_tree</w:t>
      </w:r>
      <w:r>
        <w:rPr>
          <w:rFonts w:ascii="BIZ UDGothic"/>
          <w:spacing w:val="-2"/>
          <w:sz w:val="17"/>
        </w:rPr>
        <w:t>)</w:t>
      </w:r>
    </w:p>
    <w:p>
      <w:pPr>
        <w:spacing w:line="216" w:lineRule="auto" w:before="123"/>
        <w:ind w:left="999" w:right="1097" w:firstLine="0"/>
        <w:jc w:val="both"/>
        <w:rPr>
          <w:sz w:val="21"/>
        </w:rPr>
      </w:pPr>
      <w:r>
        <w:rPr>
          <w:sz w:val="21"/>
        </w:rPr>
        <w:t>The</w:t>
      </w:r>
      <w:r>
        <w:rPr>
          <w:spacing w:val="-12"/>
          <w:sz w:val="21"/>
        </w:rPr>
        <w:t> </w:t>
      </w:r>
      <w:r>
        <w:rPr>
          <w:rFonts w:ascii="BIZ UDGothic" w:hAnsi="BIZ UDGothic"/>
          <w:sz w:val="20"/>
        </w:rPr>
        <w:t>sklearn.tree.DecisionTreeClassifier</w:t>
      </w:r>
      <w:r>
        <w:rPr>
          <w:rFonts w:ascii="BIZ UDGothic" w:hAnsi="BIZ UDGothic"/>
          <w:spacing w:val="-25"/>
          <w:sz w:val="20"/>
        </w:rPr>
        <w:t> </w:t>
      </w:r>
      <w:r>
        <w:rPr>
          <w:sz w:val="21"/>
        </w:rPr>
        <w:t>provides</w:t>
      </w:r>
      <w:r>
        <w:rPr>
          <w:spacing w:val="-3"/>
          <w:sz w:val="21"/>
        </w:rPr>
        <w:t> </w:t>
      </w:r>
      <w:r>
        <w:rPr>
          <w:sz w:val="21"/>
        </w:rPr>
        <w:t>an implementation of a </w:t>
      </w:r>
      <w:r>
        <w:rPr>
          <w:sz w:val="21"/>
        </w:rPr>
        <w:t>deci‐ sion</w:t>
      </w:r>
      <w:r>
        <w:rPr>
          <w:spacing w:val="-12"/>
          <w:sz w:val="21"/>
        </w:rPr>
        <w:t> </w:t>
      </w:r>
      <w:r>
        <w:rPr>
          <w:sz w:val="21"/>
        </w:rPr>
        <w:t>tree.</w:t>
      </w:r>
      <w:r>
        <w:rPr>
          <w:spacing w:val="-5"/>
          <w:sz w:val="21"/>
        </w:rPr>
        <w:t> </w:t>
      </w:r>
      <w:r>
        <w:rPr>
          <w:sz w:val="21"/>
        </w:rPr>
        <w:t>The </w:t>
      </w:r>
      <w:r>
        <w:rPr>
          <w:rFonts w:ascii="BIZ UDGothic" w:hAnsi="BIZ UDGothic"/>
          <w:sz w:val="20"/>
        </w:rPr>
        <w:t>dmba</w:t>
      </w:r>
      <w:r>
        <w:rPr>
          <w:rFonts w:ascii="BIZ UDGothic" w:hAnsi="BIZ UDGothic"/>
          <w:spacing w:val="-25"/>
          <w:sz w:val="20"/>
        </w:rPr>
        <w:t> </w:t>
      </w:r>
      <w:r>
        <w:rPr>
          <w:sz w:val="21"/>
        </w:rPr>
        <w:t>package provides a convenience function to create a visualization inside a Jupyter notebook:</w:t>
      </w:r>
    </w:p>
    <w:p>
      <w:pPr>
        <w:spacing w:line="220" w:lineRule="auto" w:before="125"/>
        <w:ind w:left="1340" w:right="3363" w:firstLine="0"/>
        <w:jc w:val="left"/>
        <w:rPr>
          <w:rFonts w:ascii="BIZ UDGothic"/>
          <w:sz w:val="17"/>
        </w:rPr>
      </w:pPr>
      <w:r>
        <w:rPr>
          <w:rFonts w:ascii="BIZ UDGothic"/>
          <w:color w:val="000087"/>
          <w:sz w:val="17"/>
        </w:rPr>
        <w:t>predictors</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sz w:val="17"/>
        </w:rPr>
        <w:t>[</w:t>
      </w:r>
      <w:r>
        <w:rPr>
          <w:rFonts w:ascii="BIZ UDGothic"/>
          <w:color w:val="CC3300"/>
          <w:sz w:val="17"/>
        </w:rPr>
        <w:t>'borrower_score'</w:t>
      </w:r>
      <w:r>
        <w:rPr>
          <w:rFonts w:ascii="BIZ UDGothic"/>
          <w:sz w:val="17"/>
        </w:rPr>
        <w:t>,</w:t>
      </w:r>
      <w:r>
        <w:rPr>
          <w:rFonts w:ascii="BIZ UDGothic"/>
          <w:spacing w:val="-13"/>
          <w:sz w:val="17"/>
        </w:rPr>
        <w:t> </w:t>
      </w:r>
      <w:r>
        <w:rPr>
          <w:rFonts w:ascii="BIZ UDGothic"/>
          <w:color w:val="CC3300"/>
          <w:sz w:val="17"/>
        </w:rPr>
        <w:t>'payment_inc_ratio'</w:t>
      </w:r>
      <w:r>
        <w:rPr>
          <w:rFonts w:ascii="BIZ UDGothic"/>
          <w:sz w:val="17"/>
        </w:rPr>
        <w:t>] </w:t>
      </w:r>
      <w:r>
        <w:rPr>
          <w:rFonts w:ascii="BIZ UDGothic"/>
          <w:color w:val="000087"/>
          <w:sz w:val="17"/>
        </w:rPr>
        <w:t>outcome </w:t>
      </w:r>
      <w:r>
        <w:rPr>
          <w:rFonts w:ascii="BIZ UDGothic"/>
          <w:color w:val="545454"/>
          <w:sz w:val="17"/>
        </w:rPr>
        <w:t>= </w:t>
      </w:r>
      <w:r>
        <w:rPr>
          <w:rFonts w:ascii="BIZ UDGothic"/>
          <w:color w:val="CC3300"/>
          <w:sz w:val="17"/>
        </w:rPr>
        <w:t>'outcome'</w:t>
      </w:r>
    </w:p>
    <w:p>
      <w:pPr>
        <w:spacing w:line="220" w:lineRule="auto" w:before="205"/>
        <w:ind w:left="1340" w:right="5918" w:firstLine="0"/>
        <w:jc w:val="left"/>
        <w:rPr>
          <w:rFonts w:ascii="BIZ UDGothic"/>
          <w:sz w:val="17"/>
        </w:rPr>
      </w:pPr>
      <w:r>
        <w:rPr>
          <w:rFonts w:ascii="BIZ UDGothic"/>
          <w:color w:val="000087"/>
          <w:sz w:val="17"/>
        </w:rPr>
        <w:t>X</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loan3000</w:t>
      </w:r>
      <w:r>
        <w:rPr>
          <w:rFonts w:ascii="BIZ UDGothic"/>
          <w:sz w:val="17"/>
        </w:rPr>
        <w:t>[</w:t>
      </w:r>
      <w:r>
        <w:rPr>
          <w:rFonts w:ascii="BIZ UDGothic"/>
          <w:color w:val="000087"/>
          <w:sz w:val="17"/>
        </w:rPr>
        <w:t>predictors</w:t>
      </w:r>
      <w:r>
        <w:rPr>
          <w:rFonts w:ascii="BIZ UDGothic"/>
          <w:sz w:val="17"/>
        </w:rPr>
        <w:t>] </w:t>
      </w:r>
      <w:r>
        <w:rPr>
          <w:rFonts w:ascii="BIZ UDGothic"/>
          <w:color w:val="000087"/>
          <w:sz w:val="17"/>
        </w:rPr>
        <w:t>y </w:t>
      </w:r>
      <w:r>
        <w:rPr>
          <w:rFonts w:ascii="BIZ UDGothic"/>
          <w:color w:val="545454"/>
          <w:sz w:val="17"/>
        </w:rPr>
        <w:t>= </w:t>
      </w:r>
      <w:r>
        <w:rPr>
          <w:rFonts w:ascii="BIZ UDGothic"/>
          <w:color w:val="000087"/>
          <w:sz w:val="17"/>
        </w:rPr>
        <w:t>loan3000</w:t>
      </w:r>
      <w:r>
        <w:rPr>
          <w:rFonts w:ascii="BIZ UDGothic"/>
          <w:sz w:val="17"/>
        </w:rPr>
        <w:t>[</w:t>
      </w:r>
      <w:r>
        <w:rPr>
          <w:rFonts w:ascii="BIZ UDGothic"/>
          <w:color w:val="000087"/>
          <w:sz w:val="17"/>
        </w:rPr>
        <w:t>outcome</w:t>
      </w:r>
      <w:r>
        <w:rPr>
          <w:rFonts w:ascii="BIZ UDGothic"/>
          <w:sz w:val="17"/>
        </w:rPr>
        <w:t>]</w:t>
      </w:r>
    </w:p>
    <w:p>
      <w:pPr>
        <w:spacing w:line="213" w:lineRule="exact" w:before="191"/>
        <w:ind w:left="1340" w:right="0" w:firstLine="0"/>
        <w:jc w:val="left"/>
        <w:rPr>
          <w:rFonts w:ascii="BIZ UDGothic"/>
          <w:sz w:val="17"/>
        </w:rPr>
      </w:pPr>
      <w:r>
        <w:rPr>
          <w:rFonts w:ascii="BIZ UDGothic"/>
          <w:color w:val="000087"/>
          <w:sz w:val="17"/>
        </w:rPr>
        <w:t>loan_tree </w:t>
      </w:r>
      <w:r>
        <w:rPr>
          <w:rFonts w:ascii="BIZ UDGothic"/>
          <w:color w:val="545454"/>
          <w:sz w:val="17"/>
        </w:rPr>
        <w:t>= </w:t>
      </w:r>
      <w:r>
        <w:rPr>
          <w:rFonts w:ascii="BIZ UDGothic"/>
          <w:color w:val="000087"/>
          <w:sz w:val="17"/>
        </w:rPr>
        <w:t>DecisionTreeClassifier</w:t>
      </w:r>
      <w:r>
        <w:rPr>
          <w:rFonts w:ascii="BIZ UDGothic"/>
          <w:sz w:val="17"/>
        </w:rPr>
        <w:t>(</w:t>
      </w:r>
      <w:r>
        <w:rPr>
          <w:rFonts w:ascii="BIZ UDGothic"/>
          <w:color w:val="000087"/>
          <w:sz w:val="17"/>
        </w:rPr>
        <w:t>random_state</w:t>
      </w:r>
      <w:r>
        <w:rPr>
          <w:rFonts w:ascii="BIZ UDGothic"/>
          <w:color w:val="545454"/>
          <w:sz w:val="17"/>
        </w:rPr>
        <w:t>=</w:t>
      </w:r>
      <w:r>
        <w:rPr>
          <w:rFonts w:ascii="BIZ UDGothic"/>
          <w:color w:val="FF6600"/>
          <w:sz w:val="17"/>
        </w:rPr>
        <w:t>1</w:t>
      </w:r>
      <w:r>
        <w:rPr>
          <w:rFonts w:ascii="BIZ UDGothic"/>
          <w:sz w:val="17"/>
        </w:rPr>
        <w:t>, </w:t>
      </w:r>
      <w:r>
        <w:rPr>
          <w:rFonts w:ascii="BIZ UDGothic"/>
          <w:color w:val="000087"/>
          <w:spacing w:val="-2"/>
          <w:sz w:val="17"/>
        </w:rPr>
        <w:t>criterion</w:t>
      </w:r>
      <w:r>
        <w:rPr>
          <w:rFonts w:ascii="BIZ UDGothic"/>
          <w:color w:val="545454"/>
          <w:spacing w:val="-2"/>
          <w:sz w:val="17"/>
        </w:rPr>
        <w:t>=</w:t>
      </w:r>
      <w:r>
        <w:rPr>
          <w:rFonts w:ascii="BIZ UDGothic"/>
          <w:color w:val="CC3300"/>
          <w:spacing w:val="-2"/>
          <w:sz w:val="17"/>
        </w:rPr>
        <w:t>'entropy'</w:t>
      </w:r>
      <w:r>
        <w:rPr>
          <w:rFonts w:ascii="BIZ UDGothic"/>
          <w:spacing w:val="-2"/>
          <w:sz w:val="17"/>
        </w:rPr>
        <w:t>,</w:t>
      </w:r>
    </w:p>
    <w:p>
      <w:pPr>
        <w:spacing w:line="213" w:lineRule="exact" w:before="0"/>
        <w:ind w:left="4315" w:right="0" w:firstLine="0"/>
        <w:jc w:val="left"/>
        <w:rPr>
          <w:rFonts w:ascii="BIZ UDGothic"/>
          <w:sz w:val="17"/>
        </w:rPr>
      </w:pPr>
      <w:r>
        <w:rPr>
          <w:rFonts w:ascii="BIZ UDGothic"/>
          <w:color w:val="000087"/>
          <w:spacing w:val="-2"/>
          <w:sz w:val="17"/>
        </w:rPr>
        <w:t>min_impurity_decrease</w:t>
      </w:r>
      <w:r>
        <w:rPr>
          <w:rFonts w:ascii="BIZ UDGothic"/>
          <w:color w:val="545454"/>
          <w:spacing w:val="-2"/>
          <w:sz w:val="17"/>
        </w:rPr>
        <w:t>=</w:t>
      </w:r>
      <w:r>
        <w:rPr>
          <w:rFonts w:ascii="BIZ UDGothic"/>
          <w:color w:val="FF6600"/>
          <w:spacing w:val="-2"/>
          <w:sz w:val="17"/>
        </w:rPr>
        <w:t>0.003</w:t>
      </w:r>
      <w:r>
        <w:rPr>
          <w:rFonts w:ascii="BIZ UDGothic"/>
          <w:spacing w:val="-2"/>
          <w:sz w:val="17"/>
        </w:rPr>
        <w:t>)</w:t>
      </w:r>
    </w:p>
    <w:p>
      <w:pPr>
        <w:spacing w:line="196" w:lineRule="exact" w:before="0"/>
        <w:ind w:left="1340" w:right="0" w:firstLine="0"/>
        <w:jc w:val="left"/>
        <w:rPr>
          <w:rFonts w:ascii="BIZ UDGothic"/>
          <w:sz w:val="17"/>
        </w:rPr>
      </w:pPr>
      <w:r>
        <w:rPr>
          <w:rFonts w:ascii="BIZ UDGothic"/>
          <w:color w:val="000087"/>
          <w:sz w:val="17"/>
        </w:rPr>
        <w:t>loan_tree</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X</w:t>
      </w:r>
      <w:r>
        <w:rPr>
          <w:rFonts w:ascii="BIZ UDGothic"/>
          <w:sz w:val="17"/>
        </w:rPr>
        <w:t>, </w:t>
      </w:r>
      <w:r>
        <w:rPr>
          <w:rFonts w:ascii="BIZ UDGothic"/>
          <w:color w:val="000087"/>
          <w:spacing w:val="-5"/>
          <w:sz w:val="17"/>
        </w:rPr>
        <w:t>y</w:t>
      </w:r>
      <w:r>
        <w:rPr>
          <w:rFonts w:ascii="BIZ UDGothic"/>
          <w:spacing w:val="-5"/>
          <w:sz w:val="17"/>
        </w:rPr>
        <w:t>)</w:t>
      </w:r>
    </w:p>
    <w:p>
      <w:pPr>
        <w:spacing w:line="204" w:lineRule="exact" w:before="0"/>
        <w:ind w:left="1340" w:right="0" w:firstLine="0"/>
        <w:jc w:val="left"/>
        <w:rPr>
          <w:rFonts w:ascii="BIZ UDGothic"/>
          <w:sz w:val="17"/>
        </w:rPr>
      </w:pPr>
      <w:r>
        <w:rPr>
          <w:rFonts w:ascii="BIZ UDGothic"/>
          <w:color w:val="000087"/>
          <w:sz w:val="17"/>
        </w:rPr>
        <w:t>plotDecisionTree</w:t>
      </w:r>
      <w:r>
        <w:rPr>
          <w:rFonts w:ascii="BIZ UDGothic"/>
          <w:sz w:val="17"/>
        </w:rPr>
        <w:t>(</w:t>
      </w:r>
      <w:r>
        <w:rPr>
          <w:rFonts w:ascii="BIZ UDGothic"/>
          <w:color w:val="000087"/>
          <w:sz w:val="17"/>
        </w:rPr>
        <w:t>loan_tree</w:t>
      </w:r>
      <w:r>
        <w:rPr>
          <w:rFonts w:ascii="BIZ UDGothic"/>
          <w:sz w:val="17"/>
        </w:rPr>
        <w:t>, </w:t>
      </w:r>
      <w:r>
        <w:rPr>
          <w:rFonts w:ascii="BIZ UDGothic"/>
          <w:color w:val="000087"/>
          <w:spacing w:val="-2"/>
          <w:sz w:val="17"/>
        </w:rPr>
        <w:t>feature_names</w:t>
      </w:r>
      <w:r>
        <w:rPr>
          <w:rFonts w:ascii="BIZ UDGothic"/>
          <w:color w:val="545454"/>
          <w:spacing w:val="-2"/>
          <w:sz w:val="17"/>
        </w:rPr>
        <w:t>=</w:t>
      </w:r>
      <w:r>
        <w:rPr>
          <w:rFonts w:ascii="BIZ UDGothic"/>
          <w:color w:val="000087"/>
          <w:spacing w:val="-2"/>
          <w:sz w:val="17"/>
        </w:rPr>
        <w:t>predictors</w:t>
      </w:r>
      <w:r>
        <w:rPr>
          <w:rFonts w:ascii="BIZ UDGothic"/>
          <w:spacing w:val="-2"/>
          <w:sz w:val="17"/>
        </w:rPr>
        <w:t>,</w:t>
      </w:r>
    </w:p>
    <w:p>
      <w:pPr>
        <w:spacing w:line="213" w:lineRule="exact" w:before="0"/>
        <w:ind w:left="2785" w:right="0" w:firstLine="0"/>
        <w:jc w:val="left"/>
        <w:rPr>
          <w:rFonts w:ascii="BIZ UDGothic"/>
          <w:sz w:val="17"/>
        </w:rPr>
      </w:pPr>
      <w:r>
        <w:rPr>
          <w:rFonts w:ascii="BIZ UDGothic"/>
          <w:color w:val="000087"/>
          <w:spacing w:val="-2"/>
          <w:sz w:val="17"/>
        </w:rPr>
        <w:t>class_names</w:t>
      </w:r>
      <w:r>
        <w:rPr>
          <w:rFonts w:ascii="BIZ UDGothic"/>
          <w:color w:val="545454"/>
          <w:spacing w:val="-2"/>
          <w:sz w:val="17"/>
        </w:rPr>
        <w:t>=</w:t>
      </w:r>
      <w:r>
        <w:rPr>
          <w:rFonts w:ascii="BIZ UDGothic"/>
          <w:color w:val="000087"/>
          <w:spacing w:val="-2"/>
          <w:sz w:val="17"/>
        </w:rPr>
        <w:t>loan_tree</w:t>
      </w:r>
      <w:r>
        <w:rPr>
          <w:rFonts w:ascii="BIZ UDGothic"/>
          <w:color w:val="545454"/>
          <w:spacing w:val="-2"/>
          <w:sz w:val="17"/>
        </w:rPr>
        <w:t>.</w:t>
      </w:r>
      <w:r>
        <w:rPr>
          <w:rFonts w:ascii="BIZ UDGothic"/>
          <w:color w:val="000087"/>
          <w:spacing w:val="-2"/>
          <w:sz w:val="17"/>
        </w:rPr>
        <w:t>classes_</w:t>
      </w:r>
      <w:r>
        <w:rPr>
          <w:rFonts w:ascii="BIZ UDGothic"/>
          <w:spacing w:val="-2"/>
          <w:sz w:val="17"/>
        </w:rPr>
        <w:t>)</w:t>
      </w:r>
    </w:p>
    <w:p>
      <w:pPr>
        <w:pStyle w:val="BodyText"/>
        <w:spacing w:line="213" w:lineRule="auto" w:before="114"/>
        <w:ind w:right="1097"/>
        <w:jc w:val="both"/>
      </w:pPr>
      <w:r>
        <w:rPr/>
        <w:t>The resulting tree is shown in </w:t>
      </w:r>
      <w:hyperlink w:history="true" w:anchor="_bookmark1055">
        <w:r>
          <w:rPr>
            <w:color w:val="990000"/>
          </w:rPr>
          <w:t>Figure 6-3</w:t>
        </w:r>
      </w:hyperlink>
      <w:r>
        <w:rPr/>
        <w:t>. Due to the different implementations, </w:t>
      </w:r>
      <w:r>
        <w:rPr/>
        <w:t>you will find that the results from </w:t>
      </w:r>
      <w:r>
        <w:rPr>
          <w:i/>
        </w:rPr>
        <w:t>R </w:t>
      </w:r>
      <w:r>
        <w:rPr/>
        <w:t>and </w:t>
      </w:r>
      <w:r>
        <w:rPr>
          <w:i/>
        </w:rPr>
        <w:t>Python </w:t>
      </w:r>
      <w:r>
        <w:rPr/>
        <w:t>are not identical; this is expected. These classification rules are determined by traversing through a hierarchical tree, starting</w:t>
      </w:r>
      <w:r>
        <w:rPr>
          <w:spacing w:val="40"/>
        </w:rPr>
        <w:t> </w:t>
      </w:r>
      <w:r>
        <w:rPr/>
        <w:t>at the root and moving left if the node is true and right if not, until a leaf is reached.</w:t>
      </w:r>
    </w:p>
    <w:p>
      <w:pPr>
        <w:pStyle w:val="BodyText"/>
        <w:spacing w:line="218" w:lineRule="auto" w:before="112"/>
        <w:ind w:right="1097"/>
        <w:jc w:val="both"/>
      </w:pPr>
      <w:r>
        <w:rPr/>
        <w:t>Typically, the tree is plotted upside-down, so the root is at the top and the leaves are at the bottom. For example, if we get a loan with </w:t>
      </w:r>
      <w:r>
        <w:rPr>
          <w:rFonts w:ascii="BIZ UDGothic"/>
          <w:sz w:val="20"/>
        </w:rPr>
        <w:t>borrower_score</w:t>
      </w:r>
      <w:r>
        <w:rPr>
          <w:rFonts w:ascii="BIZ UDGothic"/>
          <w:spacing w:val="-10"/>
          <w:sz w:val="20"/>
        </w:rPr>
        <w:t> </w:t>
      </w:r>
      <w:r>
        <w:rPr/>
        <w:t>of 0.6 and a </w:t>
      </w:r>
      <w:r>
        <w:rPr>
          <w:rFonts w:ascii="BIZ UDGothic"/>
          <w:sz w:val="20"/>
        </w:rPr>
        <w:t>payment_inc_ratio</w:t>
      </w:r>
      <w:r>
        <w:rPr>
          <w:rFonts w:ascii="BIZ UDGothic"/>
          <w:spacing w:val="-25"/>
          <w:sz w:val="20"/>
        </w:rPr>
        <w:t> </w:t>
      </w:r>
      <w:r>
        <w:rPr/>
        <w:t>of</w:t>
      </w:r>
      <w:r>
        <w:rPr>
          <w:spacing w:val="-12"/>
        </w:rPr>
        <w:t> </w:t>
      </w:r>
      <w:r>
        <w:rPr/>
        <w:t>8.0,</w:t>
      </w:r>
      <w:r>
        <w:rPr>
          <w:spacing w:val="-5"/>
        </w:rPr>
        <w:t> </w:t>
      </w:r>
      <w:r>
        <w:rPr/>
        <w:t>we end up at the leftmost leaf and predict the loan will be </w:t>
      </w:r>
      <w:bookmarkStart w:name="_bookmark1054" w:id="1380"/>
      <w:bookmarkEnd w:id="1380"/>
      <w:r>
        <w:rPr/>
        <w:t>paid</w:t>
      </w:r>
      <w:r>
        <w:rPr/>
        <w:t> off.</w:t>
      </w:r>
    </w:p>
    <w:p>
      <w:pPr>
        <w:pStyle w:val="BodyText"/>
        <w:spacing w:before="1"/>
        <w:ind w:left="0"/>
        <w:rPr>
          <w:sz w:val="15"/>
        </w:rPr>
      </w:pPr>
      <w:r>
        <w:rPr/>
        <w:drawing>
          <wp:anchor distT="0" distB="0" distL="0" distR="0" allowOverlap="1" layoutInCell="1" locked="0" behindDoc="1" simplePos="0" relativeHeight="487758848">
            <wp:simplePos x="0" y="0"/>
            <wp:positionH relativeFrom="page">
              <wp:posOffset>1569714</wp:posOffset>
            </wp:positionH>
            <wp:positionV relativeFrom="paragraph">
              <wp:posOffset>144872</wp:posOffset>
            </wp:positionV>
            <wp:extent cx="3270504" cy="2590800"/>
            <wp:effectExtent l="0" t="0" r="0" b="0"/>
            <wp:wrapTopAndBottom/>
            <wp:docPr id="897" name="Image 897"/>
            <wp:cNvGraphicFramePr>
              <a:graphicFrameLocks/>
            </wp:cNvGraphicFramePr>
            <a:graphic>
              <a:graphicData uri="http://schemas.openxmlformats.org/drawingml/2006/picture">
                <pic:pic>
                  <pic:nvPicPr>
                    <pic:cNvPr id="897" name="Image 897"/>
                    <pic:cNvPicPr/>
                  </pic:nvPicPr>
                  <pic:blipFill>
                    <a:blip r:embed="rId300" cstate="print"/>
                    <a:stretch>
                      <a:fillRect/>
                    </a:stretch>
                  </pic:blipFill>
                  <pic:spPr>
                    <a:xfrm>
                      <a:off x="0" y="0"/>
                      <a:ext cx="3270504" cy="2590800"/>
                    </a:xfrm>
                    <a:prstGeom prst="rect">
                      <a:avLst/>
                    </a:prstGeom>
                  </pic:spPr>
                </pic:pic>
              </a:graphicData>
            </a:graphic>
          </wp:anchor>
        </w:drawing>
      </w:r>
    </w:p>
    <w:p>
      <w:pPr>
        <w:spacing w:before="150"/>
        <w:ind w:left="1000" w:right="0" w:firstLine="0"/>
        <w:jc w:val="both"/>
        <w:rPr>
          <w:i/>
          <w:sz w:val="21"/>
        </w:rPr>
      </w:pPr>
      <w:bookmarkStart w:name="_bookmark1055" w:id="1381"/>
      <w:bookmarkEnd w:id="1381"/>
      <w:r>
        <w:rPr/>
      </w:r>
      <w:r>
        <w:rPr>
          <w:i/>
          <w:sz w:val="21"/>
        </w:rPr>
        <w:t>Figure</w:t>
      </w:r>
      <w:r>
        <w:rPr>
          <w:i/>
          <w:spacing w:val="-7"/>
          <w:sz w:val="21"/>
        </w:rPr>
        <w:t> </w:t>
      </w:r>
      <w:r>
        <w:rPr>
          <w:i/>
          <w:sz w:val="21"/>
        </w:rPr>
        <w:t>6-3.</w:t>
      </w:r>
      <w:r>
        <w:rPr>
          <w:i/>
          <w:spacing w:val="-7"/>
          <w:sz w:val="21"/>
        </w:rPr>
        <w:t> </w:t>
      </w:r>
      <w:r>
        <w:rPr>
          <w:i/>
          <w:sz w:val="21"/>
        </w:rPr>
        <w:t>The</w:t>
      </w:r>
      <w:r>
        <w:rPr>
          <w:i/>
          <w:spacing w:val="-7"/>
          <w:sz w:val="21"/>
        </w:rPr>
        <w:t> </w:t>
      </w:r>
      <w:r>
        <w:rPr>
          <w:i/>
          <w:sz w:val="21"/>
        </w:rPr>
        <w:t>rules</w:t>
      </w:r>
      <w:r>
        <w:rPr>
          <w:i/>
          <w:spacing w:val="-6"/>
          <w:sz w:val="21"/>
        </w:rPr>
        <w:t> </w:t>
      </w:r>
      <w:r>
        <w:rPr>
          <w:i/>
          <w:sz w:val="21"/>
        </w:rPr>
        <w:t>for</w:t>
      </w:r>
      <w:r>
        <w:rPr>
          <w:i/>
          <w:spacing w:val="-7"/>
          <w:sz w:val="21"/>
        </w:rPr>
        <w:t> </w:t>
      </w:r>
      <w:r>
        <w:rPr>
          <w:i/>
          <w:sz w:val="21"/>
        </w:rPr>
        <w:t>a</w:t>
      </w:r>
      <w:r>
        <w:rPr>
          <w:i/>
          <w:spacing w:val="-7"/>
          <w:sz w:val="21"/>
        </w:rPr>
        <w:t> </w:t>
      </w:r>
      <w:r>
        <w:rPr>
          <w:i/>
          <w:sz w:val="21"/>
        </w:rPr>
        <w:t>simple</w:t>
      </w:r>
      <w:r>
        <w:rPr>
          <w:i/>
          <w:spacing w:val="-7"/>
          <w:sz w:val="21"/>
        </w:rPr>
        <w:t> </w:t>
      </w:r>
      <w:r>
        <w:rPr>
          <w:i/>
          <w:sz w:val="21"/>
        </w:rPr>
        <w:t>tree</w:t>
      </w:r>
      <w:r>
        <w:rPr>
          <w:i/>
          <w:spacing w:val="-6"/>
          <w:sz w:val="21"/>
        </w:rPr>
        <w:t> </w:t>
      </w:r>
      <w:r>
        <w:rPr>
          <w:i/>
          <w:sz w:val="21"/>
        </w:rPr>
        <w:t>model</w:t>
      </w:r>
      <w:r>
        <w:rPr>
          <w:i/>
          <w:spacing w:val="-7"/>
          <w:sz w:val="21"/>
        </w:rPr>
        <w:t> </w:t>
      </w:r>
      <w:r>
        <w:rPr>
          <w:i/>
          <w:sz w:val="21"/>
        </w:rPr>
        <w:t>fit</w:t>
      </w:r>
      <w:r>
        <w:rPr>
          <w:i/>
          <w:spacing w:val="-7"/>
          <w:sz w:val="21"/>
        </w:rPr>
        <w:t> </w:t>
      </w:r>
      <w:r>
        <w:rPr>
          <w:i/>
          <w:sz w:val="21"/>
        </w:rPr>
        <w:t>to</w:t>
      </w:r>
      <w:r>
        <w:rPr>
          <w:i/>
          <w:spacing w:val="-7"/>
          <w:sz w:val="21"/>
        </w:rPr>
        <w:t> </w:t>
      </w:r>
      <w:r>
        <w:rPr>
          <w:i/>
          <w:sz w:val="21"/>
        </w:rPr>
        <w:t>the</w:t>
      </w:r>
      <w:r>
        <w:rPr>
          <w:i/>
          <w:spacing w:val="-6"/>
          <w:sz w:val="21"/>
        </w:rPr>
        <w:t> </w:t>
      </w:r>
      <w:r>
        <w:rPr>
          <w:i/>
          <w:sz w:val="21"/>
        </w:rPr>
        <w:t>loan</w:t>
      </w:r>
      <w:r>
        <w:rPr>
          <w:i/>
          <w:spacing w:val="-7"/>
          <w:sz w:val="21"/>
        </w:rPr>
        <w:t> </w:t>
      </w:r>
      <w:r>
        <w:rPr>
          <w:i/>
          <w:spacing w:val="-4"/>
          <w:sz w:val="21"/>
        </w:rPr>
        <w:t>data</w:t>
      </w:r>
    </w:p>
    <w:p>
      <w:pPr>
        <w:spacing w:after="0"/>
        <w:jc w:val="both"/>
        <w:rPr>
          <w:sz w:val="21"/>
        </w:rPr>
        <w:sectPr>
          <w:pgSz w:w="10080" w:h="13230"/>
          <w:pgMar w:header="0" w:footer="885" w:top="1000" w:bottom="1080" w:left="440" w:right="340"/>
        </w:sectPr>
      </w:pPr>
    </w:p>
    <w:p>
      <w:pPr>
        <w:pStyle w:val="BodyText"/>
        <w:spacing w:before="73"/>
        <w:ind w:left="1000"/>
        <w:jc w:val="both"/>
      </w:pPr>
      <w:r>
        <w:rPr/>
        <w:t>A</w:t>
      </w:r>
      <w:r>
        <w:rPr>
          <w:spacing w:val="-1"/>
        </w:rPr>
        <w:t> </w:t>
      </w:r>
      <w:r>
        <w:rPr/>
        <w:t>nicely printed version</w:t>
      </w:r>
      <w:r>
        <w:rPr>
          <w:spacing w:val="-1"/>
        </w:rPr>
        <w:t> </w:t>
      </w:r>
      <w:r>
        <w:rPr/>
        <w:t>of the tree</w:t>
      </w:r>
      <w:r>
        <w:rPr>
          <w:spacing w:val="-1"/>
        </w:rPr>
        <w:t> </w:t>
      </w:r>
      <w:r>
        <w:rPr/>
        <w:t>is also easily</w:t>
      </w:r>
      <w:r>
        <w:rPr>
          <w:spacing w:val="-1"/>
        </w:rPr>
        <w:t> </w:t>
      </w:r>
      <w:r>
        <w:rPr/>
        <w:t>produced in </w:t>
      </w:r>
      <w:r>
        <w:rPr>
          <w:i/>
          <w:spacing w:val="-5"/>
        </w:rPr>
        <w:t>R</w:t>
      </w:r>
      <w:r>
        <w:rPr>
          <w:spacing w:val="-5"/>
        </w:rPr>
        <w:t>:</w:t>
      </w:r>
    </w:p>
    <w:p>
      <w:pPr>
        <w:spacing w:line="220" w:lineRule="auto" w:before="115"/>
        <w:ind w:left="1340" w:right="7063" w:firstLine="0"/>
        <w:jc w:val="left"/>
        <w:rPr>
          <w:rFonts w:ascii="BIZ UDGothic"/>
          <w:sz w:val="17"/>
        </w:rPr>
      </w:pPr>
      <w:r>
        <w:rPr>
          <w:rFonts w:ascii="BIZ UDGothic"/>
          <w:color w:val="000087"/>
          <w:spacing w:val="-2"/>
          <w:sz w:val="17"/>
        </w:rPr>
        <w:t>loan_tree </w:t>
      </w:r>
      <w:r>
        <w:rPr>
          <w:rFonts w:ascii="BIZ UDGothic"/>
          <w:color w:val="000087"/>
          <w:sz w:val="17"/>
        </w:rPr>
        <w:t>n</w:t>
      </w:r>
      <w:r>
        <w:rPr>
          <w:rFonts w:ascii="BIZ UDGothic"/>
          <w:color w:val="545454"/>
          <w:sz w:val="17"/>
        </w:rPr>
        <w:t>= </w:t>
      </w:r>
      <w:r>
        <w:rPr>
          <w:rFonts w:ascii="BIZ UDGothic"/>
          <w:color w:val="FF6600"/>
          <w:sz w:val="17"/>
        </w:rPr>
        <w:t>3000</w:t>
      </w:r>
    </w:p>
    <w:p>
      <w:pPr>
        <w:spacing w:line="213" w:lineRule="exact" w:before="191"/>
        <w:ind w:left="1340" w:right="0" w:firstLine="0"/>
        <w:jc w:val="left"/>
        <w:rPr>
          <w:rFonts w:ascii="BIZ UDGothic"/>
          <w:sz w:val="17"/>
        </w:rPr>
      </w:pPr>
      <w:r>
        <w:rPr>
          <w:rFonts w:ascii="BIZ UDGothic"/>
          <w:color w:val="000087"/>
          <w:sz w:val="17"/>
        </w:rPr>
        <w:t>node</w:t>
      </w:r>
      <w:r>
        <w:rPr>
          <w:rFonts w:ascii="BIZ UDGothic"/>
          <w:sz w:val="17"/>
        </w:rPr>
        <w:t>), </w:t>
      </w:r>
      <w:r>
        <w:rPr>
          <w:rFonts w:ascii="BIZ UDGothic"/>
          <w:color w:val="000087"/>
          <w:sz w:val="17"/>
        </w:rPr>
        <w:t>split</w:t>
      </w:r>
      <w:r>
        <w:rPr>
          <w:rFonts w:ascii="BIZ UDGothic"/>
          <w:sz w:val="17"/>
        </w:rPr>
        <w:t>, </w:t>
      </w:r>
      <w:r>
        <w:rPr>
          <w:rFonts w:ascii="BIZ UDGothic"/>
          <w:color w:val="000087"/>
          <w:sz w:val="17"/>
        </w:rPr>
        <w:t>n</w:t>
      </w:r>
      <w:r>
        <w:rPr>
          <w:rFonts w:ascii="BIZ UDGothic"/>
          <w:sz w:val="17"/>
        </w:rPr>
        <w:t>, </w:t>
      </w:r>
      <w:r>
        <w:rPr>
          <w:rFonts w:ascii="BIZ UDGothic"/>
          <w:color w:val="000087"/>
          <w:sz w:val="17"/>
        </w:rPr>
        <w:t>loss</w:t>
      </w:r>
      <w:r>
        <w:rPr>
          <w:rFonts w:ascii="BIZ UDGothic"/>
          <w:sz w:val="17"/>
        </w:rPr>
        <w:t>, </w:t>
      </w:r>
      <w:r>
        <w:rPr>
          <w:rFonts w:ascii="BIZ UDGothic"/>
          <w:color w:val="000087"/>
          <w:sz w:val="17"/>
        </w:rPr>
        <w:t>yval</w:t>
      </w:r>
      <w:r>
        <w:rPr>
          <w:rFonts w:ascii="BIZ UDGothic"/>
          <w:sz w:val="17"/>
        </w:rPr>
        <w:t>, </w:t>
      </w:r>
      <w:r>
        <w:rPr>
          <w:rFonts w:ascii="BIZ UDGothic"/>
          <w:spacing w:val="-2"/>
          <w:sz w:val="17"/>
        </w:rPr>
        <w:t>(</w:t>
      </w:r>
      <w:r>
        <w:rPr>
          <w:rFonts w:ascii="BIZ UDGothic"/>
          <w:color w:val="000087"/>
          <w:spacing w:val="-2"/>
          <w:sz w:val="17"/>
        </w:rPr>
        <w:t>yprob</w:t>
      </w:r>
      <w:r>
        <w:rPr>
          <w:rFonts w:ascii="BIZ UDGothic"/>
          <w:spacing w:val="-2"/>
          <w:sz w:val="17"/>
        </w:rPr>
        <w:t>)</w:t>
      </w:r>
    </w:p>
    <w:p>
      <w:pPr>
        <w:spacing w:line="213" w:lineRule="exact" w:before="0"/>
        <w:ind w:left="1680" w:right="0" w:firstLine="0"/>
        <w:jc w:val="left"/>
        <w:rPr>
          <w:rFonts w:ascii="BIZ UDGothic"/>
          <w:sz w:val="17"/>
        </w:rPr>
      </w:pPr>
      <w:r>
        <w:rPr>
          <w:rFonts w:ascii="BIZ UDGothic"/>
          <w:color w:val="545454"/>
          <w:sz w:val="17"/>
        </w:rPr>
        <w:t>* </w:t>
      </w:r>
      <w:r>
        <w:rPr>
          <w:rFonts w:ascii="BIZ UDGothic"/>
          <w:color w:val="000087"/>
          <w:sz w:val="17"/>
        </w:rPr>
        <w:t>denotes terminal </w:t>
      </w:r>
      <w:r>
        <w:rPr>
          <w:rFonts w:ascii="BIZ UDGothic"/>
          <w:color w:val="000087"/>
          <w:spacing w:val="-4"/>
          <w:sz w:val="17"/>
        </w:rPr>
        <w:t>node</w:t>
      </w:r>
    </w:p>
    <w:p>
      <w:pPr>
        <w:pStyle w:val="ListParagraph"/>
        <w:numPr>
          <w:ilvl w:val="0"/>
          <w:numId w:val="114"/>
        </w:numPr>
        <w:tabs>
          <w:tab w:pos="1595" w:val="left" w:leader="none"/>
        </w:tabs>
        <w:spacing w:line="212" w:lineRule="exact" w:before="187" w:after="0"/>
        <w:ind w:left="1595" w:right="0" w:hanging="255"/>
        <w:jc w:val="left"/>
        <w:rPr>
          <w:rFonts w:ascii="BIZ UDGothic"/>
          <w:sz w:val="17"/>
        </w:rPr>
      </w:pPr>
      <w:r>
        <w:rPr>
          <w:rFonts w:ascii="BIZ UDGothic"/>
          <w:color w:val="000087"/>
          <w:sz w:val="17"/>
        </w:rPr>
        <w:t>root </w:t>
      </w:r>
      <w:r>
        <w:rPr>
          <w:rFonts w:ascii="BIZ UDGothic"/>
          <w:color w:val="FF6600"/>
          <w:sz w:val="17"/>
        </w:rPr>
        <w:t>3000 1445 </w:t>
      </w:r>
      <w:r>
        <w:rPr>
          <w:rFonts w:ascii="BIZ UDGothic"/>
          <w:color w:val="000087"/>
          <w:sz w:val="17"/>
        </w:rPr>
        <w:t>paid </w:t>
      </w:r>
      <w:r>
        <w:rPr>
          <w:rFonts w:ascii="BIZ UDGothic"/>
          <w:color w:val="CC00FF"/>
          <w:sz w:val="17"/>
        </w:rPr>
        <w:t>off </w:t>
      </w:r>
      <w:r>
        <w:rPr>
          <w:rFonts w:ascii="BIZ UDGothic"/>
          <w:sz w:val="17"/>
        </w:rPr>
        <w:t>(</w:t>
      </w:r>
      <w:r>
        <w:rPr>
          <w:rFonts w:ascii="BIZ UDGothic"/>
          <w:color w:val="FF6600"/>
          <w:sz w:val="17"/>
        </w:rPr>
        <w:t>0.5183333 </w:t>
      </w:r>
      <w:r>
        <w:rPr>
          <w:rFonts w:ascii="BIZ UDGothic"/>
          <w:color w:val="FF6600"/>
          <w:spacing w:val="-2"/>
          <w:sz w:val="17"/>
        </w:rPr>
        <w:t>0.4816667</w:t>
      </w:r>
      <w:r>
        <w:rPr>
          <w:rFonts w:ascii="BIZ UDGothic"/>
          <w:spacing w:val="-2"/>
          <w:sz w:val="17"/>
        </w:rPr>
        <w:t>)</w:t>
      </w:r>
    </w:p>
    <w:p>
      <w:pPr>
        <w:pStyle w:val="ListParagraph"/>
        <w:numPr>
          <w:ilvl w:val="0"/>
          <w:numId w:val="114"/>
        </w:numPr>
        <w:tabs>
          <w:tab w:pos="1765" w:val="left" w:leader="none"/>
        </w:tabs>
        <w:spacing w:line="204" w:lineRule="exact" w:before="0" w:after="0"/>
        <w:ind w:left="1765" w:right="0" w:hanging="255"/>
        <w:jc w:val="left"/>
        <w:rPr>
          <w:rFonts w:ascii="BIZ UDGothic"/>
          <w:sz w:val="17"/>
        </w:rPr>
      </w:pPr>
      <w:r>
        <w:rPr>
          <w:rFonts w:ascii="BIZ UDGothic"/>
          <w:color w:val="000087"/>
          <w:sz w:val="17"/>
        </w:rPr>
        <w:t>borrower_score</w:t>
      </w:r>
      <w:r>
        <w:rPr>
          <w:rFonts w:ascii="BIZ UDGothic"/>
          <w:color w:val="545454"/>
          <w:sz w:val="17"/>
        </w:rPr>
        <w:t>&gt;=</w:t>
      </w:r>
      <w:r>
        <w:rPr>
          <w:rFonts w:ascii="BIZ UDGothic"/>
          <w:color w:val="FF6600"/>
          <w:sz w:val="17"/>
        </w:rPr>
        <w:t>0.575 878</w:t>
      </w:r>
      <w:r>
        <w:rPr>
          <w:rFonts w:ascii="BIZ UDGothic"/>
          <w:color w:val="FF6600"/>
          <w:spacing w:val="42"/>
          <w:w w:val="150"/>
          <w:sz w:val="17"/>
        </w:rPr>
        <w:t> </w:t>
      </w:r>
      <w:r>
        <w:rPr>
          <w:rFonts w:ascii="BIZ UDGothic"/>
          <w:color w:val="FF6600"/>
          <w:sz w:val="17"/>
        </w:rPr>
        <w:t>261 </w:t>
      </w:r>
      <w:r>
        <w:rPr>
          <w:rFonts w:ascii="BIZ UDGothic"/>
          <w:color w:val="000087"/>
          <w:sz w:val="17"/>
        </w:rPr>
        <w:t>paid </w:t>
      </w:r>
      <w:r>
        <w:rPr>
          <w:rFonts w:ascii="BIZ UDGothic"/>
          <w:color w:val="CC00FF"/>
          <w:sz w:val="17"/>
        </w:rPr>
        <w:t>off </w:t>
      </w:r>
      <w:r>
        <w:rPr>
          <w:rFonts w:ascii="BIZ UDGothic"/>
          <w:sz w:val="17"/>
        </w:rPr>
        <w:t>(</w:t>
      </w:r>
      <w:r>
        <w:rPr>
          <w:rFonts w:ascii="BIZ UDGothic"/>
          <w:color w:val="FF6600"/>
          <w:sz w:val="17"/>
        </w:rPr>
        <w:t>0.7027335 0.2972665</w:t>
      </w:r>
      <w:r>
        <w:rPr>
          <w:rFonts w:ascii="BIZ UDGothic"/>
          <w:sz w:val="17"/>
        </w:rPr>
        <w:t>) </w:t>
      </w:r>
      <w:r>
        <w:rPr>
          <w:rFonts w:ascii="BIZ UDGothic"/>
          <w:color w:val="545454"/>
          <w:spacing w:val="-10"/>
          <w:sz w:val="17"/>
        </w:rPr>
        <w:t>*</w:t>
      </w:r>
    </w:p>
    <w:p>
      <w:pPr>
        <w:pStyle w:val="ListParagraph"/>
        <w:numPr>
          <w:ilvl w:val="0"/>
          <w:numId w:val="114"/>
        </w:numPr>
        <w:tabs>
          <w:tab w:pos="1765" w:val="left" w:leader="none"/>
        </w:tabs>
        <w:spacing w:line="204" w:lineRule="exact" w:before="0" w:after="0"/>
        <w:ind w:left="1765" w:right="0" w:hanging="255"/>
        <w:jc w:val="left"/>
        <w:rPr>
          <w:rFonts w:ascii="BIZ UDGothic"/>
          <w:sz w:val="17"/>
        </w:rPr>
      </w:pPr>
      <w:r>
        <w:rPr>
          <w:rFonts w:ascii="BIZ UDGothic"/>
          <w:color w:val="000087"/>
          <w:sz w:val="17"/>
        </w:rPr>
        <w:t>borrower_score</w:t>
      </w:r>
      <w:r>
        <w:rPr>
          <w:rFonts w:ascii="BIZ UDGothic"/>
          <w:color w:val="545454"/>
          <w:sz w:val="17"/>
        </w:rPr>
        <w:t>&lt; </w:t>
      </w:r>
      <w:r>
        <w:rPr>
          <w:rFonts w:ascii="BIZ UDGothic"/>
          <w:color w:val="FF6600"/>
          <w:sz w:val="17"/>
        </w:rPr>
        <w:t>0.575 2122</w:t>
      </w:r>
      <w:r>
        <w:rPr>
          <w:rFonts w:ascii="BIZ UDGothic"/>
          <w:color w:val="FF6600"/>
          <w:spacing w:val="42"/>
          <w:w w:val="150"/>
          <w:sz w:val="17"/>
        </w:rPr>
        <w:t> </w:t>
      </w:r>
      <w:r>
        <w:rPr>
          <w:rFonts w:ascii="BIZ UDGothic"/>
          <w:color w:val="FF6600"/>
          <w:sz w:val="17"/>
        </w:rPr>
        <w:t>938 </w:t>
      </w:r>
      <w:r>
        <w:rPr>
          <w:rFonts w:ascii="BIZ UDGothic"/>
          <w:color w:val="CC00FF"/>
          <w:sz w:val="17"/>
        </w:rPr>
        <w:t>default </w:t>
      </w:r>
      <w:r>
        <w:rPr>
          <w:rFonts w:ascii="BIZ UDGothic"/>
          <w:sz w:val="17"/>
        </w:rPr>
        <w:t>(</w:t>
      </w:r>
      <w:r>
        <w:rPr>
          <w:rFonts w:ascii="BIZ UDGothic"/>
          <w:color w:val="FF6600"/>
          <w:sz w:val="17"/>
        </w:rPr>
        <w:t>0.4420358 </w:t>
      </w:r>
      <w:r>
        <w:rPr>
          <w:rFonts w:ascii="BIZ UDGothic"/>
          <w:color w:val="FF6600"/>
          <w:spacing w:val="-2"/>
          <w:sz w:val="17"/>
        </w:rPr>
        <w:t>0.5579642</w:t>
      </w:r>
      <w:r>
        <w:rPr>
          <w:rFonts w:ascii="BIZ UDGothic"/>
          <w:spacing w:val="-2"/>
          <w:sz w:val="17"/>
        </w:rPr>
        <w:t>)</w:t>
      </w:r>
    </w:p>
    <w:p>
      <w:pPr>
        <w:pStyle w:val="ListParagraph"/>
        <w:numPr>
          <w:ilvl w:val="1"/>
          <w:numId w:val="114"/>
        </w:numPr>
        <w:tabs>
          <w:tab w:pos="1935" w:val="left" w:leader="none"/>
        </w:tabs>
        <w:spacing w:line="204" w:lineRule="exact" w:before="0" w:after="0"/>
        <w:ind w:left="1935" w:right="0" w:hanging="255"/>
        <w:jc w:val="left"/>
        <w:rPr>
          <w:rFonts w:ascii="BIZ UDGothic"/>
          <w:sz w:val="17"/>
        </w:rPr>
      </w:pPr>
      <w:r>
        <w:rPr>
          <w:rFonts w:ascii="BIZ UDGothic"/>
          <w:color w:val="000087"/>
          <w:sz w:val="17"/>
        </w:rPr>
        <w:t>borrower_score</w:t>
      </w:r>
      <w:r>
        <w:rPr>
          <w:rFonts w:ascii="BIZ UDGothic"/>
          <w:color w:val="545454"/>
          <w:sz w:val="17"/>
        </w:rPr>
        <w:t>&gt;=</w:t>
      </w:r>
      <w:r>
        <w:rPr>
          <w:rFonts w:ascii="BIZ UDGothic"/>
          <w:color w:val="FF6600"/>
          <w:sz w:val="17"/>
        </w:rPr>
        <w:t>0.375 1639</w:t>
      </w:r>
      <w:r>
        <w:rPr>
          <w:rFonts w:ascii="BIZ UDGothic"/>
          <w:color w:val="FF6600"/>
          <w:spacing w:val="42"/>
          <w:w w:val="150"/>
          <w:sz w:val="17"/>
        </w:rPr>
        <w:t> </w:t>
      </w:r>
      <w:r>
        <w:rPr>
          <w:rFonts w:ascii="BIZ UDGothic"/>
          <w:color w:val="FF6600"/>
          <w:sz w:val="17"/>
        </w:rPr>
        <w:t>802 </w:t>
      </w:r>
      <w:r>
        <w:rPr>
          <w:rFonts w:ascii="BIZ UDGothic"/>
          <w:color w:val="CC00FF"/>
          <w:sz w:val="17"/>
        </w:rPr>
        <w:t>default </w:t>
      </w:r>
      <w:r>
        <w:rPr>
          <w:rFonts w:ascii="BIZ UDGothic"/>
          <w:sz w:val="17"/>
        </w:rPr>
        <w:t>(</w:t>
      </w:r>
      <w:r>
        <w:rPr>
          <w:rFonts w:ascii="BIZ UDGothic"/>
          <w:color w:val="FF6600"/>
          <w:sz w:val="17"/>
        </w:rPr>
        <w:t>0.4893228 </w:t>
      </w:r>
      <w:r>
        <w:rPr>
          <w:rFonts w:ascii="BIZ UDGothic"/>
          <w:color w:val="FF6600"/>
          <w:spacing w:val="-2"/>
          <w:sz w:val="17"/>
        </w:rPr>
        <w:t>0.5106772</w:t>
      </w:r>
      <w:r>
        <w:rPr>
          <w:rFonts w:ascii="BIZ UDGothic"/>
          <w:spacing w:val="-2"/>
          <w:sz w:val="17"/>
        </w:rPr>
        <w:t>)</w:t>
      </w:r>
    </w:p>
    <w:p>
      <w:pPr>
        <w:pStyle w:val="ListParagraph"/>
        <w:numPr>
          <w:ilvl w:val="2"/>
          <w:numId w:val="114"/>
        </w:numPr>
        <w:tabs>
          <w:tab w:pos="2190" w:val="left" w:leader="none"/>
        </w:tabs>
        <w:spacing w:line="204" w:lineRule="exact" w:before="0" w:after="0"/>
        <w:ind w:left="2190" w:right="0" w:hanging="340"/>
        <w:jc w:val="left"/>
        <w:rPr>
          <w:rFonts w:ascii="BIZ UDGothic"/>
          <w:sz w:val="17"/>
        </w:rPr>
      </w:pPr>
      <w:r>
        <w:rPr>
          <w:rFonts w:ascii="BIZ UDGothic"/>
          <w:color w:val="000087"/>
          <w:sz w:val="17"/>
        </w:rPr>
        <w:t>payment_inc_ratio</w:t>
      </w:r>
      <w:r>
        <w:rPr>
          <w:rFonts w:ascii="BIZ UDGothic"/>
          <w:color w:val="545454"/>
          <w:sz w:val="17"/>
        </w:rPr>
        <w:t>&lt; </w:t>
      </w:r>
      <w:r>
        <w:rPr>
          <w:rFonts w:ascii="BIZ UDGothic"/>
          <w:color w:val="FF6600"/>
          <w:sz w:val="17"/>
        </w:rPr>
        <w:t>10.42265 1157</w:t>
      </w:r>
      <w:r>
        <w:rPr>
          <w:rFonts w:ascii="BIZ UDGothic"/>
          <w:color w:val="FF6600"/>
          <w:spacing w:val="42"/>
          <w:w w:val="150"/>
          <w:sz w:val="17"/>
        </w:rPr>
        <w:t> </w:t>
      </w:r>
      <w:r>
        <w:rPr>
          <w:rFonts w:ascii="BIZ UDGothic"/>
          <w:color w:val="FF6600"/>
          <w:sz w:val="17"/>
        </w:rPr>
        <w:t>547 </w:t>
      </w:r>
      <w:r>
        <w:rPr>
          <w:rFonts w:ascii="BIZ UDGothic"/>
          <w:color w:val="000087"/>
          <w:sz w:val="17"/>
        </w:rPr>
        <w:t>paid </w:t>
      </w:r>
      <w:r>
        <w:rPr>
          <w:rFonts w:ascii="BIZ UDGothic"/>
          <w:color w:val="CC00FF"/>
          <w:sz w:val="17"/>
        </w:rPr>
        <w:t>off </w:t>
      </w:r>
      <w:r>
        <w:rPr>
          <w:rFonts w:ascii="BIZ UDGothic"/>
          <w:sz w:val="17"/>
        </w:rPr>
        <w:t>(</w:t>
      </w:r>
      <w:r>
        <w:rPr>
          <w:rFonts w:ascii="BIZ UDGothic"/>
          <w:color w:val="FF6600"/>
          <w:sz w:val="17"/>
        </w:rPr>
        <w:t>0.5272256 </w:t>
      </w:r>
      <w:r>
        <w:rPr>
          <w:rFonts w:ascii="BIZ UDGothic"/>
          <w:color w:val="FF6600"/>
          <w:spacing w:val="-2"/>
          <w:sz w:val="17"/>
        </w:rPr>
        <w:t>0.4727744</w:t>
      </w:r>
      <w:r>
        <w:rPr>
          <w:rFonts w:ascii="BIZ UDGothic"/>
          <w:spacing w:val="-2"/>
          <w:sz w:val="17"/>
        </w:rPr>
        <w:t>)</w:t>
      </w:r>
    </w:p>
    <w:p>
      <w:pPr>
        <w:pStyle w:val="ListParagraph"/>
        <w:numPr>
          <w:ilvl w:val="3"/>
          <w:numId w:val="114"/>
        </w:numPr>
        <w:tabs>
          <w:tab w:pos="2360" w:val="left" w:leader="none"/>
        </w:tabs>
        <w:spacing w:line="204" w:lineRule="exact" w:before="0" w:after="0"/>
        <w:ind w:left="2360" w:right="0" w:hanging="340"/>
        <w:jc w:val="left"/>
        <w:rPr>
          <w:rFonts w:ascii="BIZ UDGothic"/>
          <w:sz w:val="17"/>
        </w:rPr>
      </w:pPr>
      <w:r>
        <w:rPr>
          <w:rFonts w:ascii="BIZ UDGothic"/>
          <w:color w:val="000087"/>
          <w:sz w:val="17"/>
        </w:rPr>
        <w:t>payment_inc_ratio</w:t>
      </w:r>
      <w:r>
        <w:rPr>
          <w:rFonts w:ascii="BIZ UDGothic"/>
          <w:color w:val="545454"/>
          <w:sz w:val="17"/>
        </w:rPr>
        <w:t>&lt; </w:t>
      </w:r>
      <w:r>
        <w:rPr>
          <w:rFonts w:ascii="BIZ UDGothic"/>
          <w:color w:val="FF6600"/>
          <w:sz w:val="17"/>
        </w:rPr>
        <w:t>4.42601 334</w:t>
      </w:r>
      <w:r>
        <w:rPr>
          <w:rFonts w:ascii="BIZ UDGothic"/>
          <w:color w:val="FF6600"/>
          <w:spacing w:val="42"/>
          <w:w w:val="150"/>
          <w:sz w:val="17"/>
        </w:rPr>
        <w:t> </w:t>
      </w:r>
      <w:r>
        <w:rPr>
          <w:rFonts w:ascii="BIZ UDGothic"/>
          <w:color w:val="FF6600"/>
          <w:sz w:val="17"/>
        </w:rPr>
        <w:t>139 </w:t>
      </w:r>
      <w:r>
        <w:rPr>
          <w:rFonts w:ascii="BIZ UDGothic"/>
          <w:color w:val="000087"/>
          <w:sz w:val="17"/>
        </w:rPr>
        <w:t>paid </w:t>
      </w:r>
      <w:r>
        <w:rPr>
          <w:rFonts w:ascii="BIZ UDGothic"/>
          <w:color w:val="CC00FF"/>
          <w:sz w:val="17"/>
        </w:rPr>
        <w:t>off </w:t>
      </w:r>
      <w:r>
        <w:rPr>
          <w:rFonts w:ascii="BIZ UDGothic"/>
          <w:sz w:val="17"/>
        </w:rPr>
        <w:t>(</w:t>
      </w:r>
      <w:r>
        <w:rPr>
          <w:rFonts w:ascii="BIZ UDGothic"/>
          <w:color w:val="FF6600"/>
          <w:sz w:val="17"/>
        </w:rPr>
        <w:t>0.5838323 0.4161677</w:t>
      </w:r>
      <w:r>
        <w:rPr>
          <w:rFonts w:ascii="BIZ UDGothic"/>
          <w:sz w:val="17"/>
        </w:rPr>
        <w:t>) </w:t>
      </w:r>
      <w:r>
        <w:rPr>
          <w:rFonts w:ascii="BIZ UDGothic"/>
          <w:color w:val="545454"/>
          <w:spacing w:val="-10"/>
          <w:sz w:val="17"/>
        </w:rPr>
        <w:t>*</w:t>
      </w:r>
    </w:p>
    <w:p>
      <w:pPr>
        <w:pStyle w:val="ListParagraph"/>
        <w:numPr>
          <w:ilvl w:val="3"/>
          <w:numId w:val="114"/>
        </w:numPr>
        <w:tabs>
          <w:tab w:pos="2360" w:val="left" w:leader="none"/>
        </w:tabs>
        <w:spacing w:line="204" w:lineRule="exact" w:before="0" w:after="0"/>
        <w:ind w:left="2360" w:right="0" w:hanging="340"/>
        <w:jc w:val="left"/>
        <w:rPr>
          <w:rFonts w:ascii="BIZ UDGothic"/>
          <w:sz w:val="17"/>
        </w:rPr>
      </w:pPr>
      <w:r>
        <w:rPr>
          <w:rFonts w:ascii="BIZ UDGothic"/>
          <w:color w:val="000087"/>
          <w:sz w:val="17"/>
        </w:rPr>
        <w:t>payment_inc_ratio</w:t>
      </w:r>
      <w:r>
        <w:rPr>
          <w:rFonts w:ascii="BIZ UDGothic"/>
          <w:color w:val="545454"/>
          <w:sz w:val="17"/>
        </w:rPr>
        <w:t>&gt;=</w:t>
      </w:r>
      <w:r>
        <w:rPr>
          <w:rFonts w:ascii="BIZ UDGothic"/>
          <w:color w:val="FF6600"/>
          <w:sz w:val="17"/>
        </w:rPr>
        <w:t>4.42601 823</w:t>
      </w:r>
      <w:r>
        <w:rPr>
          <w:rFonts w:ascii="BIZ UDGothic"/>
          <w:color w:val="FF6600"/>
          <w:spacing w:val="42"/>
          <w:w w:val="150"/>
          <w:sz w:val="17"/>
        </w:rPr>
        <w:t> </w:t>
      </w:r>
      <w:r>
        <w:rPr>
          <w:rFonts w:ascii="BIZ UDGothic"/>
          <w:color w:val="FF6600"/>
          <w:sz w:val="17"/>
        </w:rPr>
        <w:t>408 </w:t>
      </w:r>
      <w:r>
        <w:rPr>
          <w:rFonts w:ascii="BIZ UDGothic"/>
          <w:color w:val="000087"/>
          <w:sz w:val="17"/>
        </w:rPr>
        <w:t>paid </w:t>
      </w:r>
      <w:r>
        <w:rPr>
          <w:rFonts w:ascii="BIZ UDGothic"/>
          <w:color w:val="CC00FF"/>
          <w:sz w:val="17"/>
        </w:rPr>
        <w:t>off </w:t>
      </w:r>
      <w:r>
        <w:rPr>
          <w:rFonts w:ascii="BIZ UDGothic"/>
          <w:sz w:val="17"/>
        </w:rPr>
        <w:t>(</w:t>
      </w:r>
      <w:r>
        <w:rPr>
          <w:rFonts w:ascii="BIZ UDGothic"/>
          <w:color w:val="FF6600"/>
          <w:sz w:val="17"/>
        </w:rPr>
        <w:t>0.5042527 </w:t>
      </w:r>
      <w:r>
        <w:rPr>
          <w:rFonts w:ascii="BIZ UDGothic"/>
          <w:color w:val="FF6600"/>
          <w:spacing w:val="-2"/>
          <w:sz w:val="17"/>
        </w:rPr>
        <w:t>0.4957473</w:t>
      </w:r>
      <w:r>
        <w:rPr>
          <w:rFonts w:ascii="BIZ UDGothic"/>
          <w:spacing w:val="-2"/>
          <w:sz w:val="17"/>
        </w:rPr>
        <w:t>)</w:t>
      </w:r>
    </w:p>
    <w:p>
      <w:pPr>
        <w:pStyle w:val="ListParagraph"/>
        <w:numPr>
          <w:ilvl w:val="4"/>
          <w:numId w:val="114"/>
        </w:numPr>
        <w:tabs>
          <w:tab w:pos="340" w:val="left" w:leader="none"/>
        </w:tabs>
        <w:spacing w:line="204" w:lineRule="exact" w:before="0" w:after="0"/>
        <w:ind w:left="340" w:right="1412" w:hanging="340"/>
        <w:jc w:val="right"/>
        <w:rPr>
          <w:rFonts w:ascii="BIZ UDGothic"/>
          <w:sz w:val="17"/>
        </w:rPr>
      </w:pPr>
      <w:r>
        <w:rPr>
          <w:rFonts w:ascii="BIZ UDGothic"/>
          <w:color w:val="000087"/>
          <w:sz w:val="17"/>
        </w:rPr>
        <w:t>borrower_score</w:t>
      </w:r>
      <w:r>
        <w:rPr>
          <w:rFonts w:ascii="BIZ UDGothic"/>
          <w:color w:val="545454"/>
          <w:sz w:val="17"/>
        </w:rPr>
        <w:t>&gt;=</w:t>
      </w:r>
      <w:r>
        <w:rPr>
          <w:rFonts w:ascii="BIZ UDGothic"/>
          <w:color w:val="FF6600"/>
          <w:sz w:val="17"/>
        </w:rPr>
        <w:t>0.475 418</w:t>
      </w:r>
      <w:r>
        <w:rPr>
          <w:rFonts w:ascii="BIZ UDGothic"/>
          <w:color w:val="FF6600"/>
          <w:spacing w:val="42"/>
          <w:w w:val="150"/>
          <w:sz w:val="17"/>
        </w:rPr>
        <w:t> </w:t>
      </w:r>
      <w:r>
        <w:rPr>
          <w:rFonts w:ascii="BIZ UDGothic"/>
          <w:color w:val="FF6600"/>
          <w:sz w:val="17"/>
        </w:rPr>
        <w:t>190 </w:t>
      </w:r>
      <w:r>
        <w:rPr>
          <w:rFonts w:ascii="BIZ UDGothic"/>
          <w:color w:val="000087"/>
          <w:sz w:val="17"/>
        </w:rPr>
        <w:t>paid </w:t>
      </w:r>
      <w:r>
        <w:rPr>
          <w:rFonts w:ascii="BIZ UDGothic"/>
          <w:color w:val="CC00FF"/>
          <w:sz w:val="17"/>
        </w:rPr>
        <w:t>off </w:t>
      </w:r>
      <w:r>
        <w:rPr>
          <w:rFonts w:ascii="BIZ UDGothic"/>
          <w:sz w:val="17"/>
        </w:rPr>
        <w:t>(</w:t>
      </w:r>
      <w:r>
        <w:rPr>
          <w:rFonts w:ascii="BIZ UDGothic"/>
          <w:color w:val="FF6600"/>
          <w:sz w:val="17"/>
        </w:rPr>
        <w:t>0.5454545 0.4545455</w:t>
      </w:r>
      <w:r>
        <w:rPr>
          <w:rFonts w:ascii="BIZ UDGothic"/>
          <w:sz w:val="17"/>
        </w:rPr>
        <w:t>) </w:t>
      </w:r>
      <w:r>
        <w:rPr>
          <w:rFonts w:ascii="BIZ UDGothic"/>
          <w:color w:val="545454"/>
          <w:spacing w:val="-10"/>
          <w:sz w:val="17"/>
        </w:rPr>
        <w:t>*</w:t>
      </w:r>
    </w:p>
    <w:p>
      <w:pPr>
        <w:pStyle w:val="ListParagraph"/>
        <w:numPr>
          <w:ilvl w:val="4"/>
          <w:numId w:val="114"/>
        </w:numPr>
        <w:tabs>
          <w:tab w:pos="340" w:val="left" w:leader="none"/>
        </w:tabs>
        <w:spacing w:line="204" w:lineRule="exact" w:before="0" w:after="0"/>
        <w:ind w:left="340" w:right="1497" w:hanging="340"/>
        <w:jc w:val="right"/>
        <w:rPr>
          <w:rFonts w:ascii="BIZ UDGothic"/>
          <w:sz w:val="17"/>
        </w:rPr>
      </w:pPr>
      <w:r>
        <w:rPr>
          <w:rFonts w:ascii="BIZ UDGothic"/>
          <w:color w:val="000087"/>
          <w:sz w:val="17"/>
        </w:rPr>
        <w:t>borrower_score</w:t>
      </w:r>
      <w:r>
        <w:rPr>
          <w:rFonts w:ascii="BIZ UDGothic"/>
          <w:color w:val="545454"/>
          <w:sz w:val="17"/>
        </w:rPr>
        <w:t>&lt; </w:t>
      </w:r>
      <w:r>
        <w:rPr>
          <w:rFonts w:ascii="BIZ UDGothic"/>
          <w:color w:val="FF6600"/>
          <w:sz w:val="17"/>
        </w:rPr>
        <w:t>0.475 405</w:t>
      </w:r>
      <w:r>
        <w:rPr>
          <w:rFonts w:ascii="BIZ UDGothic"/>
          <w:color w:val="FF6600"/>
          <w:spacing w:val="42"/>
          <w:w w:val="150"/>
          <w:sz w:val="17"/>
        </w:rPr>
        <w:t> </w:t>
      </w:r>
      <w:r>
        <w:rPr>
          <w:rFonts w:ascii="BIZ UDGothic"/>
          <w:color w:val="FF6600"/>
          <w:sz w:val="17"/>
        </w:rPr>
        <w:t>187 </w:t>
      </w:r>
      <w:r>
        <w:rPr>
          <w:rFonts w:ascii="BIZ UDGothic"/>
          <w:color w:val="CC00FF"/>
          <w:sz w:val="17"/>
        </w:rPr>
        <w:t>default </w:t>
      </w:r>
      <w:r>
        <w:rPr>
          <w:rFonts w:ascii="BIZ UDGothic"/>
          <w:sz w:val="17"/>
        </w:rPr>
        <w:t>(</w:t>
      </w:r>
      <w:r>
        <w:rPr>
          <w:rFonts w:ascii="BIZ UDGothic"/>
          <w:color w:val="FF6600"/>
          <w:sz w:val="17"/>
        </w:rPr>
        <w:t>0.4617284 0.5382716</w:t>
      </w:r>
      <w:r>
        <w:rPr>
          <w:rFonts w:ascii="BIZ UDGothic"/>
          <w:sz w:val="17"/>
        </w:rPr>
        <w:t>) </w:t>
      </w:r>
      <w:r>
        <w:rPr>
          <w:rFonts w:ascii="BIZ UDGothic"/>
          <w:color w:val="545454"/>
          <w:spacing w:val="-10"/>
          <w:sz w:val="17"/>
        </w:rPr>
        <w:t>*</w:t>
      </w:r>
    </w:p>
    <w:p>
      <w:pPr>
        <w:pStyle w:val="ListParagraph"/>
        <w:numPr>
          <w:ilvl w:val="2"/>
          <w:numId w:val="114"/>
        </w:numPr>
        <w:tabs>
          <w:tab w:pos="340" w:val="left" w:leader="none"/>
        </w:tabs>
        <w:spacing w:line="204" w:lineRule="exact" w:before="0" w:after="0"/>
        <w:ind w:left="340" w:right="1327" w:hanging="340"/>
        <w:jc w:val="right"/>
        <w:rPr>
          <w:rFonts w:ascii="BIZ UDGothic"/>
          <w:sz w:val="17"/>
        </w:rPr>
      </w:pPr>
      <w:r>
        <w:rPr>
          <w:rFonts w:ascii="BIZ UDGothic"/>
          <w:color w:val="000087"/>
          <w:sz w:val="17"/>
        </w:rPr>
        <w:t>payment_inc_ratio</w:t>
      </w:r>
      <w:r>
        <w:rPr>
          <w:rFonts w:ascii="BIZ UDGothic"/>
          <w:color w:val="545454"/>
          <w:sz w:val="17"/>
        </w:rPr>
        <w:t>&gt;=</w:t>
      </w:r>
      <w:r>
        <w:rPr>
          <w:rFonts w:ascii="BIZ UDGothic"/>
          <w:color w:val="FF6600"/>
          <w:sz w:val="17"/>
        </w:rPr>
        <w:t>10.42265 482</w:t>
      </w:r>
      <w:r>
        <w:rPr>
          <w:rFonts w:ascii="BIZ UDGothic"/>
          <w:color w:val="FF6600"/>
          <w:spacing w:val="42"/>
          <w:w w:val="150"/>
          <w:sz w:val="17"/>
        </w:rPr>
        <w:t> </w:t>
      </w:r>
      <w:r>
        <w:rPr>
          <w:rFonts w:ascii="BIZ UDGothic"/>
          <w:color w:val="FF6600"/>
          <w:sz w:val="17"/>
        </w:rPr>
        <w:t>192 </w:t>
      </w:r>
      <w:r>
        <w:rPr>
          <w:rFonts w:ascii="BIZ UDGothic"/>
          <w:color w:val="CC00FF"/>
          <w:sz w:val="17"/>
        </w:rPr>
        <w:t>default </w:t>
      </w:r>
      <w:r>
        <w:rPr>
          <w:rFonts w:ascii="BIZ UDGothic"/>
          <w:sz w:val="17"/>
        </w:rPr>
        <w:t>(</w:t>
      </w:r>
      <w:r>
        <w:rPr>
          <w:rFonts w:ascii="BIZ UDGothic"/>
          <w:color w:val="FF6600"/>
          <w:sz w:val="17"/>
        </w:rPr>
        <w:t>0.3983402 0.6016598</w:t>
      </w:r>
      <w:r>
        <w:rPr>
          <w:rFonts w:ascii="BIZ UDGothic"/>
          <w:sz w:val="17"/>
        </w:rPr>
        <w:t>) </w:t>
      </w:r>
      <w:r>
        <w:rPr>
          <w:rFonts w:ascii="BIZ UDGothic"/>
          <w:color w:val="545454"/>
          <w:spacing w:val="-10"/>
          <w:sz w:val="17"/>
        </w:rPr>
        <w:t>*</w:t>
      </w:r>
    </w:p>
    <w:p>
      <w:pPr>
        <w:pStyle w:val="ListParagraph"/>
        <w:numPr>
          <w:ilvl w:val="1"/>
          <w:numId w:val="114"/>
        </w:numPr>
        <w:tabs>
          <w:tab w:pos="1935" w:val="left" w:leader="none"/>
        </w:tabs>
        <w:spacing w:line="212" w:lineRule="exact" w:before="0" w:after="0"/>
        <w:ind w:left="1935" w:right="0" w:hanging="255"/>
        <w:jc w:val="left"/>
        <w:rPr>
          <w:rFonts w:ascii="BIZ UDGothic"/>
          <w:sz w:val="17"/>
        </w:rPr>
      </w:pPr>
      <w:r>
        <w:rPr>
          <w:rFonts w:ascii="BIZ UDGothic"/>
          <w:color w:val="000087"/>
          <w:sz w:val="17"/>
        </w:rPr>
        <w:t>borrower_score</w:t>
      </w:r>
      <w:r>
        <w:rPr>
          <w:rFonts w:ascii="BIZ UDGothic"/>
          <w:color w:val="545454"/>
          <w:sz w:val="17"/>
        </w:rPr>
        <w:t>&lt; </w:t>
      </w:r>
      <w:r>
        <w:rPr>
          <w:rFonts w:ascii="BIZ UDGothic"/>
          <w:color w:val="FF6600"/>
          <w:sz w:val="17"/>
        </w:rPr>
        <w:t>0.375 483</w:t>
      </w:r>
      <w:r>
        <w:rPr>
          <w:rFonts w:ascii="BIZ UDGothic"/>
          <w:color w:val="FF6600"/>
          <w:spacing w:val="42"/>
          <w:w w:val="150"/>
          <w:sz w:val="17"/>
        </w:rPr>
        <w:t> </w:t>
      </w:r>
      <w:r>
        <w:rPr>
          <w:rFonts w:ascii="BIZ UDGothic"/>
          <w:color w:val="FF6600"/>
          <w:sz w:val="17"/>
        </w:rPr>
        <w:t>136 </w:t>
      </w:r>
      <w:r>
        <w:rPr>
          <w:rFonts w:ascii="BIZ UDGothic"/>
          <w:color w:val="CC00FF"/>
          <w:sz w:val="17"/>
        </w:rPr>
        <w:t>default </w:t>
      </w:r>
      <w:r>
        <w:rPr>
          <w:rFonts w:ascii="BIZ UDGothic"/>
          <w:sz w:val="17"/>
        </w:rPr>
        <w:t>(</w:t>
      </w:r>
      <w:r>
        <w:rPr>
          <w:rFonts w:ascii="BIZ UDGothic"/>
          <w:color w:val="FF6600"/>
          <w:sz w:val="17"/>
        </w:rPr>
        <w:t>0.2815735 0.7184265</w:t>
      </w:r>
      <w:r>
        <w:rPr>
          <w:rFonts w:ascii="BIZ UDGothic"/>
          <w:sz w:val="17"/>
        </w:rPr>
        <w:t>) </w:t>
      </w:r>
      <w:r>
        <w:rPr>
          <w:rFonts w:ascii="BIZ UDGothic"/>
          <w:color w:val="545454"/>
          <w:spacing w:val="-10"/>
          <w:sz w:val="17"/>
        </w:rPr>
        <w:t>*</w:t>
      </w:r>
    </w:p>
    <w:p>
      <w:pPr>
        <w:pStyle w:val="BodyText"/>
        <w:spacing w:line="213" w:lineRule="auto" w:before="114"/>
        <w:ind w:right="1097"/>
        <w:jc w:val="both"/>
      </w:pPr>
      <w:r>
        <w:rPr/>
        <w:t>The depth of the tree is shown by the indent. Each node corresponds to a </w:t>
      </w:r>
      <w:r>
        <w:rPr/>
        <w:t>provisional classification determined by the prevalent outcome in that partition. The “loss” is the </w:t>
      </w:r>
      <w:bookmarkStart w:name="_bookmark1056" w:id="1382"/>
      <w:bookmarkEnd w:id="1382"/>
      <w:r>
        <w:rPr/>
        <w:t>n</w:t>
      </w:r>
      <w:r>
        <w:rPr/>
        <w:t>umber of misclassifications yielded by the provisional classification in a partition. For example, in node 2, there were 261 misclassifications out of a total of 878 total records. The values in the parentheses correspond to the proportion of records that are paid off or in default, respectively. For example, in node 13, which predicts default, over 60 percent of the records are loans that are in default.</w:t>
      </w:r>
    </w:p>
    <w:p>
      <w:pPr>
        <w:pStyle w:val="BodyText"/>
        <w:spacing w:line="220" w:lineRule="auto" w:before="120"/>
        <w:ind w:right="1097"/>
        <w:jc w:val="both"/>
      </w:pPr>
      <w:r>
        <w:rPr/>
        <w:t>The</w:t>
      </w:r>
      <w:r>
        <w:rPr>
          <w:spacing w:val="-7"/>
        </w:rPr>
        <w:t> </w:t>
      </w:r>
      <w:r>
        <w:rPr>
          <w:rFonts w:ascii="BIZ UDGothic"/>
          <w:sz w:val="20"/>
        </w:rPr>
        <w:t>scikit-learn</w:t>
      </w:r>
      <w:r>
        <w:rPr>
          <w:rFonts w:ascii="BIZ UDGothic"/>
          <w:spacing w:val="-25"/>
          <w:sz w:val="20"/>
        </w:rPr>
        <w:t> </w:t>
      </w:r>
      <w:r>
        <w:rPr/>
        <w:t>documentation describes how to create a text representation of a decision tree model. We included a convenience function in our </w:t>
      </w:r>
      <w:r>
        <w:rPr>
          <w:rFonts w:ascii="BIZ UDGothic"/>
          <w:sz w:val="20"/>
        </w:rPr>
        <w:t>dmba</w:t>
      </w:r>
      <w:r>
        <w:rPr>
          <w:rFonts w:ascii="BIZ UDGothic"/>
          <w:spacing w:val="-42"/>
          <w:sz w:val="20"/>
        </w:rPr>
        <w:t> </w:t>
      </w:r>
      <w:r>
        <w:rPr/>
        <w:t>package:</w:t>
      </w:r>
    </w:p>
    <w:p>
      <w:pPr>
        <w:spacing w:line="213" w:lineRule="exact" w:before="106"/>
        <w:ind w:left="1339" w:right="0" w:firstLine="0"/>
        <w:jc w:val="left"/>
        <w:rPr>
          <w:rFonts w:ascii="BIZ UDGothic"/>
          <w:sz w:val="17"/>
        </w:rPr>
      </w:pPr>
      <w:r>
        <w:rPr>
          <w:rFonts w:ascii="BIZ UDGothic"/>
          <w:b/>
          <w:color w:val="006699"/>
          <w:spacing w:val="-2"/>
          <w:sz w:val="17"/>
        </w:rPr>
        <w:t>print</w:t>
      </w:r>
      <w:r>
        <w:rPr>
          <w:rFonts w:ascii="BIZ UDGothic"/>
          <w:spacing w:val="-2"/>
          <w:sz w:val="17"/>
        </w:rPr>
        <w:t>(</w:t>
      </w:r>
      <w:r>
        <w:rPr>
          <w:rFonts w:ascii="BIZ UDGothic"/>
          <w:color w:val="000087"/>
          <w:spacing w:val="-2"/>
          <w:sz w:val="17"/>
        </w:rPr>
        <w:t>textDecisionTree</w:t>
      </w:r>
      <w:r>
        <w:rPr>
          <w:rFonts w:ascii="BIZ UDGothic"/>
          <w:spacing w:val="-2"/>
          <w:sz w:val="17"/>
        </w:rPr>
        <w:t>(</w:t>
      </w:r>
      <w:r>
        <w:rPr>
          <w:rFonts w:ascii="BIZ UDGothic"/>
          <w:color w:val="000087"/>
          <w:spacing w:val="-2"/>
          <w:sz w:val="17"/>
        </w:rPr>
        <w:t>loan_tree</w:t>
      </w:r>
      <w:r>
        <w:rPr>
          <w:rFonts w:ascii="BIZ UDGothic"/>
          <w:spacing w:val="-2"/>
          <w:sz w:val="17"/>
        </w:rPr>
        <w:t>))</w:t>
      </w:r>
    </w:p>
    <w:p>
      <w:pPr>
        <w:spacing w:line="204" w:lineRule="exact" w:before="0"/>
        <w:ind w:left="1339" w:right="0" w:firstLine="0"/>
        <w:jc w:val="left"/>
        <w:rPr>
          <w:rFonts w:ascii="BIZ UDGothic"/>
          <w:sz w:val="17"/>
        </w:rPr>
      </w:pPr>
      <w:r>
        <w:rPr>
          <w:rFonts w:ascii="BIZ UDGothic"/>
          <w:color w:val="545454"/>
          <w:sz w:val="17"/>
        </w:rPr>
        <w:t>-</w:t>
      </w:r>
      <w:r>
        <w:rPr>
          <w:rFonts w:ascii="BIZ UDGothic"/>
          <w:color w:val="545454"/>
          <w:spacing w:val="-10"/>
          <w:sz w:val="17"/>
        </w:rPr>
        <w:t>-</w:t>
      </w:r>
    </w:p>
    <w:p>
      <w:pPr>
        <w:spacing w:line="220" w:lineRule="auto" w:before="6"/>
        <w:ind w:left="1509" w:right="1476" w:hanging="170"/>
        <w:jc w:val="left"/>
        <w:rPr>
          <w:rFonts w:ascii="BIZ UDGothic"/>
          <w:sz w:val="17"/>
        </w:rPr>
      </w:pPr>
      <w:r>
        <w:rPr>
          <w:rFonts w:ascii="BIZ UDGothic"/>
          <w:color w:val="000087"/>
          <w:sz w:val="17"/>
        </w:rPr>
        <w:t>node</w:t>
      </w:r>
      <w:r>
        <w:rPr>
          <w:rFonts w:ascii="BIZ UDGothic"/>
          <w:color w:val="545454"/>
          <w:sz w:val="17"/>
        </w:rPr>
        <w:t>=</w:t>
      </w:r>
      <w:r>
        <w:rPr>
          <w:rFonts w:ascii="BIZ UDGothic"/>
          <w:color w:val="FF6600"/>
          <w:sz w:val="17"/>
        </w:rPr>
        <w:t>0 </w:t>
      </w:r>
      <w:r>
        <w:rPr>
          <w:rFonts w:ascii="BIZ UDGothic"/>
          <w:color w:val="000087"/>
          <w:sz w:val="17"/>
        </w:rPr>
        <w:t>test node</w:t>
      </w:r>
      <w:r>
        <w:rPr>
          <w:rFonts w:ascii="BIZ UDGothic"/>
          <w:sz w:val="17"/>
        </w:rPr>
        <w:t>: </w:t>
      </w:r>
      <w:r>
        <w:rPr>
          <w:rFonts w:ascii="BIZ UDGothic"/>
          <w:color w:val="000087"/>
          <w:sz w:val="17"/>
        </w:rPr>
        <w:t>go to node </w:t>
      </w:r>
      <w:r>
        <w:rPr>
          <w:rFonts w:ascii="BIZ UDGothic"/>
          <w:color w:val="FF6600"/>
          <w:sz w:val="17"/>
        </w:rPr>
        <w:t>1 </w:t>
      </w:r>
      <w:r>
        <w:rPr>
          <w:rFonts w:ascii="BIZ UDGothic"/>
          <w:b/>
          <w:color w:val="006699"/>
          <w:sz w:val="17"/>
        </w:rPr>
        <w:t>if </w:t>
      </w:r>
      <w:r>
        <w:rPr>
          <w:rFonts w:ascii="BIZ UDGothic"/>
          <w:color w:val="FF6600"/>
          <w:sz w:val="17"/>
        </w:rPr>
        <w:t>0 </w:t>
      </w:r>
      <w:r>
        <w:rPr>
          <w:rFonts w:ascii="BIZ UDGothic"/>
          <w:color w:val="545454"/>
          <w:sz w:val="17"/>
        </w:rPr>
        <w:t>&lt;= </w:t>
      </w:r>
      <w:r>
        <w:rPr>
          <w:rFonts w:ascii="BIZ UDGothic"/>
          <w:color w:val="FF6600"/>
          <w:sz w:val="17"/>
        </w:rPr>
        <w:t>0.5750000178813934 </w:t>
      </w:r>
      <w:r>
        <w:rPr>
          <w:rFonts w:ascii="BIZ UDGothic"/>
          <w:b/>
          <w:color w:val="006699"/>
          <w:sz w:val="17"/>
        </w:rPr>
        <w:t>else </w:t>
      </w:r>
      <w:r>
        <w:rPr>
          <w:rFonts w:ascii="BIZ UDGothic"/>
          <w:color w:val="000087"/>
          <w:sz w:val="17"/>
        </w:rPr>
        <w:t>to node </w:t>
      </w:r>
      <w:r>
        <w:rPr>
          <w:rFonts w:ascii="BIZ UDGothic"/>
          <w:color w:val="FF6600"/>
          <w:sz w:val="17"/>
        </w:rPr>
        <w:t>6 </w:t>
      </w:r>
      <w:r>
        <w:rPr>
          <w:rFonts w:ascii="BIZ UDGothic"/>
          <w:color w:val="000087"/>
          <w:sz w:val="17"/>
        </w:rPr>
        <w:t>node</w:t>
      </w:r>
      <w:r>
        <w:rPr>
          <w:rFonts w:ascii="BIZ UDGothic"/>
          <w:color w:val="545454"/>
          <w:sz w:val="17"/>
        </w:rPr>
        <w:t>=</w:t>
      </w:r>
      <w:r>
        <w:rPr>
          <w:rFonts w:ascii="BIZ UDGothic"/>
          <w:color w:val="FF6600"/>
          <w:sz w:val="17"/>
        </w:rPr>
        <w:t>1</w:t>
      </w:r>
      <w:r>
        <w:rPr>
          <w:rFonts w:ascii="BIZ UDGothic"/>
          <w:color w:val="FF6600"/>
          <w:spacing w:val="-3"/>
          <w:sz w:val="17"/>
        </w:rPr>
        <w:t> </w:t>
      </w:r>
      <w:r>
        <w:rPr>
          <w:rFonts w:ascii="BIZ UDGothic"/>
          <w:color w:val="000087"/>
          <w:sz w:val="17"/>
        </w:rPr>
        <w:t>test</w:t>
      </w:r>
      <w:r>
        <w:rPr>
          <w:rFonts w:ascii="BIZ UDGothic"/>
          <w:color w:val="000087"/>
          <w:spacing w:val="-3"/>
          <w:sz w:val="17"/>
        </w:rPr>
        <w:t> </w:t>
      </w:r>
      <w:r>
        <w:rPr>
          <w:rFonts w:ascii="BIZ UDGothic"/>
          <w:color w:val="000087"/>
          <w:sz w:val="17"/>
        </w:rPr>
        <w:t>node</w:t>
      </w:r>
      <w:r>
        <w:rPr>
          <w:rFonts w:ascii="BIZ UDGothic"/>
          <w:sz w:val="17"/>
        </w:rPr>
        <w:t>:</w:t>
      </w:r>
      <w:r>
        <w:rPr>
          <w:rFonts w:ascii="BIZ UDGothic"/>
          <w:spacing w:val="-3"/>
          <w:sz w:val="17"/>
        </w:rPr>
        <w:t> </w:t>
      </w:r>
      <w:r>
        <w:rPr>
          <w:rFonts w:ascii="BIZ UDGothic"/>
          <w:color w:val="000087"/>
          <w:sz w:val="17"/>
        </w:rPr>
        <w:t>go</w:t>
      </w:r>
      <w:r>
        <w:rPr>
          <w:rFonts w:ascii="BIZ UDGothic"/>
          <w:color w:val="000087"/>
          <w:spacing w:val="-3"/>
          <w:sz w:val="17"/>
        </w:rPr>
        <w:t> </w:t>
      </w:r>
      <w:r>
        <w:rPr>
          <w:rFonts w:ascii="BIZ UDGothic"/>
          <w:color w:val="000087"/>
          <w:sz w:val="17"/>
        </w:rPr>
        <w:t>to</w:t>
      </w:r>
      <w:r>
        <w:rPr>
          <w:rFonts w:ascii="BIZ UDGothic"/>
          <w:color w:val="000087"/>
          <w:spacing w:val="-3"/>
          <w:sz w:val="17"/>
        </w:rPr>
        <w:t> </w:t>
      </w:r>
      <w:r>
        <w:rPr>
          <w:rFonts w:ascii="BIZ UDGothic"/>
          <w:color w:val="000087"/>
          <w:sz w:val="17"/>
        </w:rPr>
        <w:t>node</w:t>
      </w:r>
      <w:r>
        <w:rPr>
          <w:rFonts w:ascii="BIZ UDGothic"/>
          <w:color w:val="000087"/>
          <w:spacing w:val="-3"/>
          <w:sz w:val="17"/>
        </w:rPr>
        <w:t> </w:t>
      </w:r>
      <w:r>
        <w:rPr>
          <w:rFonts w:ascii="BIZ UDGothic"/>
          <w:color w:val="FF6600"/>
          <w:sz w:val="17"/>
        </w:rPr>
        <w:t>2</w:t>
      </w:r>
      <w:r>
        <w:rPr>
          <w:rFonts w:ascii="BIZ UDGothic"/>
          <w:color w:val="FF6600"/>
          <w:spacing w:val="-3"/>
          <w:sz w:val="17"/>
        </w:rPr>
        <w:t> </w:t>
      </w:r>
      <w:r>
        <w:rPr>
          <w:rFonts w:ascii="BIZ UDGothic"/>
          <w:b/>
          <w:color w:val="006699"/>
          <w:sz w:val="17"/>
        </w:rPr>
        <w:t>if</w:t>
      </w:r>
      <w:r>
        <w:rPr>
          <w:rFonts w:ascii="BIZ UDGothic"/>
          <w:b/>
          <w:color w:val="006699"/>
          <w:spacing w:val="-3"/>
          <w:sz w:val="17"/>
        </w:rPr>
        <w:t> </w:t>
      </w:r>
      <w:r>
        <w:rPr>
          <w:rFonts w:ascii="BIZ UDGothic"/>
          <w:color w:val="FF6600"/>
          <w:sz w:val="17"/>
        </w:rPr>
        <w:t>0</w:t>
      </w:r>
      <w:r>
        <w:rPr>
          <w:rFonts w:ascii="BIZ UDGothic"/>
          <w:color w:val="FF6600"/>
          <w:spacing w:val="-3"/>
          <w:sz w:val="17"/>
        </w:rPr>
        <w:t> </w:t>
      </w:r>
      <w:r>
        <w:rPr>
          <w:rFonts w:ascii="BIZ UDGothic"/>
          <w:color w:val="545454"/>
          <w:sz w:val="17"/>
        </w:rPr>
        <w:t>&lt;=</w:t>
      </w:r>
      <w:r>
        <w:rPr>
          <w:rFonts w:ascii="BIZ UDGothic"/>
          <w:color w:val="545454"/>
          <w:spacing w:val="-3"/>
          <w:sz w:val="17"/>
        </w:rPr>
        <w:t> </w:t>
      </w:r>
      <w:r>
        <w:rPr>
          <w:rFonts w:ascii="BIZ UDGothic"/>
          <w:color w:val="FF6600"/>
          <w:sz w:val="17"/>
        </w:rPr>
        <w:t>0.32500000298023224</w:t>
      </w:r>
      <w:r>
        <w:rPr>
          <w:rFonts w:ascii="BIZ UDGothic"/>
          <w:color w:val="FF6600"/>
          <w:spacing w:val="-3"/>
          <w:sz w:val="17"/>
        </w:rPr>
        <w:t> </w:t>
      </w:r>
      <w:r>
        <w:rPr>
          <w:rFonts w:ascii="BIZ UDGothic"/>
          <w:b/>
          <w:color w:val="006699"/>
          <w:sz w:val="17"/>
        </w:rPr>
        <w:t>else</w:t>
      </w:r>
      <w:r>
        <w:rPr>
          <w:rFonts w:ascii="BIZ UDGothic"/>
          <w:b/>
          <w:color w:val="006699"/>
          <w:spacing w:val="-3"/>
          <w:sz w:val="17"/>
        </w:rPr>
        <w:t> </w:t>
      </w:r>
      <w:r>
        <w:rPr>
          <w:rFonts w:ascii="BIZ UDGothic"/>
          <w:color w:val="000087"/>
          <w:sz w:val="17"/>
        </w:rPr>
        <w:t>to</w:t>
      </w:r>
      <w:r>
        <w:rPr>
          <w:rFonts w:ascii="BIZ UDGothic"/>
          <w:color w:val="000087"/>
          <w:spacing w:val="-3"/>
          <w:sz w:val="17"/>
        </w:rPr>
        <w:t> </w:t>
      </w:r>
      <w:r>
        <w:rPr>
          <w:rFonts w:ascii="BIZ UDGothic"/>
          <w:color w:val="000087"/>
          <w:sz w:val="17"/>
        </w:rPr>
        <w:t>node</w:t>
      </w:r>
      <w:r>
        <w:rPr>
          <w:rFonts w:ascii="BIZ UDGothic"/>
          <w:color w:val="000087"/>
          <w:spacing w:val="-3"/>
          <w:sz w:val="17"/>
        </w:rPr>
        <w:t> </w:t>
      </w:r>
      <w:r>
        <w:rPr>
          <w:rFonts w:ascii="BIZ UDGothic"/>
          <w:color w:val="FF6600"/>
          <w:sz w:val="17"/>
        </w:rPr>
        <w:t>3</w:t>
      </w:r>
    </w:p>
    <w:p>
      <w:pPr>
        <w:spacing w:line="199" w:lineRule="exact" w:before="0"/>
        <w:ind w:left="1679" w:right="0" w:firstLine="0"/>
        <w:jc w:val="left"/>
        <w:rPr>
          <w:rFonts w:ascii="BIZ UDGothic"/>
          <w:sz w:val="17"/>
        </w:rPr>
      </w:pPr>
      <w:r>
        <w:rPr>
          <w:rFonts w:ascii="BIZ UDGothic"/>
          <w:color w:val="000087"/>
          <w:sz w:val="17"/>
        </w:rPr>
        <w:t>node</w:t>
      </w:r>
      <w:r>
        <w:rPr>
          <w:rFonts w:ascii="BIZ UDGothic"/>
          <w:color w:val="545454"/>
          <w:sz w:val="17"/>
        </w:rPr>
        <w:t>=</w:t>
      </w:r>
      <w:r>
        <w:rPr>
          <w:rFonts w:ascii="BIZ UDGothic"/>
          <w:color w:val="FF6600"/>
          <w:sz w:val="17"/>
        </w:rPr>
        <w:t>2 </w:t>
      </w:r>
      <w:r>
        <w:rPr>
          <w:rFonts w:ascii="BIZ UDGothic"/>
          <w:color w:val="000087"/>
          <w:sz w:val="17"/>
        </w:rPr>
        <w:t>leaf node</w:t>
      </w:r>
      <w:r>
        <w:rPr>
          <w:rFonts w:ascii="BIZ UDGothic"/>
          <w:sz w:val="17"/>
        </w:rPr>
        <w:t>: [[</w:t>
      </w:r>
      <w:r>
        <w:rPr>
          <w:rFonts w:ascii="BIZ UDGothic"/>
          <w:color w:val="FF6600"/>
          <w:sz w:val="17"/>
        </w:rPr>
        <w:t>0.785</w:t>
      </w:r>
      <w:r>
        <w:rPr>
          <w:rFonts w:ascii="BIZ UDGothic"/>
          <w:sz w:val="17"/>
        </w:rPr>
        <w:t>, </w:t>
      </w:r>
      <w:r>
        <w:rPr>
          <w:rFonts w:ascii="BIZ UDGothic"/>
          <w:color w:val="FF6600"/>
          <w:spacing w:val="-2"/>
          <w:sz w:val="17"/>
        </w:rPr>
        <w:t>0.215</w:t>
      </w:r>
      <w:r>
        <w:rPr>
          <w:rFonts w:ascii="BIZ UDGothic"/>
          <w:spacing w:val="-2"/>
          <w:sz w:val="17"/>
        </w:rPr>
        <w:t>]]</w:t>
      </w:r>
    </w:p>
    <w:p>
      <w:pPr>
        <w:spacing w:line="220" w:lineRule="auto" w:before="6"/>
        <w:ind w:left="1849" w:right="1266" w:hanging="170"/>
        <w:jc w:val="left"/>
        <w:rPr>
          <w:rFonts w:ascii="BIZ UDGothic"/>
          <w:sz w:val="17"/>
        </w:rPr>
      </w:pPr>
      <w:r>
        <w:rPr>
          <w:rFonts w:ascii="BIZ UDGothic"/>
          <w:color w:val="000087"/>
          <w:sz w:val="17"/>
        </w:rPr>
        <w:t>node</w:t>
      </w:r>
      <w:r>
        <w:rPr>
          <w:rFonts w:ascii="BIZ UDGothic"/>
          <w:color w:val="545454"/>
          <w:sz w:val="17"/>
        </w:rPr>
        <w:t>=</w:t>
      </w:r>
      <w:r>
        <w:rPr>
          <w:rFonts w:ascii="BIZ UDGothic"/>
          <w:color w:val="FF6600"/>
          <w:sz w:val="17"/>
        </w:rPr>
        <w:t>3</w:t>
      </w:r>
      <w:r>
        <w:rPr>
          <w:rFonts w:ascii="BIZ UDGothic"/>
          <w:color w:val="FF6600"/>
          <w:spacing w:val="-3"/>
          <w:sz w:val="17"/>
        </w:rPr>
        <w:t> </w:t>
      </w:r>
      <w:r>
        <w:rPr>
          <w:rFonts w:ascii="BIZ UDGothic"/>
          <w:color w:val="000087"/>
          <w:sz w:val="17"/>
        </w:rPr>
        <w:t>test</w:t>
      </w:r>
      <w:r>
        <w:rPr>
          <w:rFonts w:ascii="BIZ UDGothic"/>
          <w:color w:val="000087"/>
          <w:spacing w:val="-3"/>
          <w:sz w:val="17"/>
        </w:rPr>
        <w:t> </w:t>
      </w:r>
      <w:r>
        <w:rPr>
          <w:rFonts w:ascii="BIZ UDGothic"/>
          <w:color w:val="000087"/>
          <w:sz w:val="17"/>
        </w:rPr>
        <w:t>node</w:t>
      </w:r>
      <w:r>
        <w:rPr>
          <w:rFonts w:ascii="BIZ UDGothic"/>
          <w:sz w:val="17"/>
        </w:rPr>
        <w:t>:</w:t>
      </w:r>
      <w:r>
        <w:rPr>
          <w:rFonts w:ascii="BIZ UDGothic"/>
          <w:spacing w:val="-3"/>
          <w:sz w:val="17"/>
        </w:rPr>
        <w:t> </w:t>
      </w:r>
      <w:r>
        <w:rPr>
          <w:rFonts w:ascii="BIZ UDGothic"/>
          <w:color w:val="000087"/>
          <w:sz w:val="17"/>
        </w:rPr>
        <w:t>go</w:t>
      </w:r>
      <w:r>
        <w:rPr>
          <w:rFonts w:ascii="BIZ UDGothic"/>
          <w:color w:val="000087"/>
          <w:spacing w:val="-3"/>
          <w:sz w:val="17"/>
        </w:rPr>
        <w:t> </w:t>
      </w:r>
      <w:r>
        <w:rPr>
          <w:rFonts w:ascii="BIZ UDGothic"/>
          <w:color w:val="000087"/>
          <w:sz w:val="17"/>
        </w:rPr>
        <w:t>to</w:t>
      </w:r>
      <w:r>
        <w:rPr>
          <w:rFonts w:ascii="BIZ UDGothic"/>
          <w:color w:val="000087"/>
          <w:spacing w:val="-3"/>
          <w:sz w:val="17"/>
        </w:rPr>
        <w:t> </w:t>
      </w:r>
      <w:r>
        <w:rPr>
          <w:rFonts w:ascii="BIZ UDGothic"/>
          <w:color w:val="000087"/>
          <w:sz w:val="17"/>
        </w:rPr>
        <w:t>node</w:t>
      </w:r>
      <w:r>
        <w:rPr>
          <w:rFonts w:ascii="BIZ UDGothic"/>
          <w:color w:val="000087"/>
          <w:spacing w:val="-3"/>
          <w:sz w:val="17"/>
        </w:rPr>
        <w:t> </w:t>
      </w:r>
      <w:r>
        <w:rPr>
          <w:rFonts w:ascii="BIZ UDGothic"/>
          <w:color w:val="FF6600"/>
          <w:sz w:val="17"/>
        </w:rPr>
        <w:t>4</w:t>
      </w:r>
      <w:r>
        <w:rPr>
          <w:rFonts w:ascii="BIZ UDGothic"/>
          <w:color w:val="FF6600"/>
          <w:spacing w:val="-3"/>
          <w:sz w:val="17"/>
        </w:rPr>
        <w:t> </w:t>
      </w:r>
      <w:r>
        <w:rPr>
          <w:rFonts w:ascii="BIZ UDGothic"/>
          <w:b/>
          <w:color w:val="006699"/>
          <w:sz w:val="17"/>
        </w:rPr>
        <w:t>if</w:t>
      </w:r>
      <w:r>
        <w:rPr>
          <w:rFonts w:ascii="BIZ UDGothic"/>
          <w:b/>
          <w:color w:val="006699"/>
          <w:spacing w:val="-3"/>
          <w:sz w:val="17"/>
        </w:rPr>
        <w:t> </w:t>
      </w:r>
      <w:r>
        <w:rPr>
          <w:rFonts w:ascii="BIZ UDGothic"/>
          <w:color w:val="FF6600"/>
          <w:sz w:val="17"/>
        </w:rPr>
        <w:t>1</w:t>
      </w:r>
      <w:r>
        <w:rPr>
          <w:rFonts w:ascii="BIZ UDGothic"/>
          <w:color w:val="FF6600"/>
          <w:spacing w:val="-3"/>
          <w:sz w:val="17"/>
        </w:rPr>
        <w:t> </w:t>
      </w:r>
      <w:r>
        <w:rPr>
          <w:rFonts w:ascii="BIZ UDGothic"/>
          <w:color w:val="545454"/>
          <w:sz w:val="17"/>
        </w:rPr>
        <w:t>&lt;=</w:t>
      </w:r>
      <w:r>
        <w:rPr>
          <w:rFonts w:ascii="BIZ UDGothic"/>
          <w:color w:val="545454"/>
          <w:spacing w:val="-3"/>
          <w:sz w:val="17"/>
        </w:rPr>
        <w:t> </w:t>
      </w:r>
      <w:r>
        <w:rPr>
          <w:rFonts w:ascii="BIZ UDGothic"/>
          <w:color w:val="FF6600"/>
          <w:sz w:val="17"/>
        </w:rPr>
        <w:t>10.42264986038208</w:t>
      </w:r>
      <w:r>
        <w:rPr>
          <w:rFonts w:ascii="BIZ UDGothic"/>
          <w:color w:val="FF6600"/>
          <w:spacing w:val="-3"/>
          <w:sz w:val="17"/>
        </w:rPr>
        <w:t> </w:t>
      </w:r>
      <w:r>
        <w:rPr>
          <w:rFonts w:ascii="BIZ UDGothic"/>
          <w:b/>
          <w:color w:val="006699"/>
          <w:sz w:val="17"/>
        </w:rPr>
        <w:t>else</w:t>
      </w:r>
      <w:r>
        <w:rPr>
          <w:rFonts w:ascii="BIZ UDGothic"/>
          <w:b/>
          <w:color w:val="006699"/>
          <w:spacing w:val="-3"/>
          <w:sz w:val="17"/>
        </w:rPr>
        <w:t> </w:t>
      </w:r>
      <w:r>
        <w:rPr>
          <w:rFonts w:ascii="BIZ UDGothic"/>
          <w:color w:val="000087"/>
          <w:sz w:val="17"/>
        </w:rPr>
        <w:t>to</w:t>
      </w:r>
      <w:r>
        <w:rPr>
          <w:rFonts w:ascii="BIZ UDGothic"/>
          <w:color w:val="000087"/>
          <w:spacing w:val="-3"/>
          <w:sz w:val="17"/>
        </w:rPr>
        <w:t> </w:t>
      </w:r>
      <w:r>
        <w:rPr>
          <w:rFonts w:ascii="BIZ UDGothic"/>
          <w:color w:val="000087"/>
          <w:sz w:val="17"/>
        </w:rPr>
        <w:t>node</w:t>
      </w:r>
      <w:r>
        <w:rPr>
          <w:rFonts w:ascii="BIZ UDGothic"/>
          <w:color w:val="000087"/>
          <w:spacing w:val="-3"/>
          <w:sz w:val="17"/>
        </w:rPr>
        <w:t> </w:t>
      </w:r>
      <w:r>
        <w:rPr>
          <w:rFonts w:ascii="BIZ UDGothic"/>
          <w:color w:val="FF6600"/>
          <w:sz w:val="17"/>
        </w:rPr>
        <w:t>5 </w:t>
      </w:r>
      <w:r>
        <w:rPr>
          <w:rFonts w:ascii="BIZ UDGothic"/>
          <w:color w:val="000087"/>
          <w:sz w:val="17"/>
        </w:rPr>
        <w:t>node</w:t>
      </w:r>
      <w:r>
        <w:rPr>
          <w:rFonts w:ascii="BIZ UDGothic"/>
          <w:color w:val="545454"/>
          <w:sz w:val="17"/>
        </w:rPr>
        <w:t>=</w:t>
      </w:r>
      <w:r>
        <w:rPr>
          <w:rFonts w:ascii="BIZ UDGothic"/>
          <w:color w:val="FF6600"/>
          <w:sz w:val="17"/>
        </w:rPr>
        <w:t>4 </w:t>
      </w:r>
      <w:r>
        <w:rPr>
          <w:rFonts w:ascii="BIZ UDGothic"/>
          <w:color w:val="000087"/>
          <w:sz w:val="17"/>
        </w:rPr>
        <w:t>leaf node</w:t>
      </w:r>
      <w:r>
        <w:rPr>
          <w:rFonts w:ascii="BIZ UDGothic"/>
          <w:sz w:val="17"/>
        </w:rPr>
        <w:t>: [[</w:t>
      </w:r>
      <w:r>
        <w:rPr>
          <w:rFonts w:ascii="BIZ UDGothic"/>
          <w:color w:val="FF6600"/>
          <w:sz w:val="17"/>
        </w:rPr>
        <w:t>0.488</w:t>
      </w:r>
      <w:r>
        <w:rPr>
          <w:rFonts w:ascii="BIZ UDGothic"/>
          <w:sz w:val="17"/>
        </w:rPr>
        <w:t>, </w:t>
      </w:r>
      <w:r>
        <w:rPr>
          <w:rFonts w:ascii="BIZ UDGothic"/>
          <w:color w:val="FF6600"/>
          <w:sz w:val="17"/>
        </w:rPr>
        <w:t>0.512</w:t>
      </w:r>
      <w:r>
        <w:rPr>
          <w:rFonts w:ascii="BIZ UDGothic"/>
          <w:sz w:val="17"/>
        </w:rPr>
        <w:t>]]</w:t>
      </w:r>
    </w:p>
    <w:p>
      <w:pPr>
        <w:spacing w:line="199" w:lineRule="exact" w:before="0"/>
        <w:ind w:left="1849" w:right="0" w:firstLine="0"/>
        <w:jc w:val="left"/>
        <w:rPr>
          <w:rFonts w:ascii="BIZ UDGothic"/>
          <w:sz w:val="17"/>
        </w:rPr>
      </w:pPr>
      <w:r>
        <w:rPr>
          <w:rFonts w:ascii="BIZ UDGothic"/>
          <w:color w:val="000087"/>
          <w:sz w:val="17"/>
        </w:rPr>
        <w:t>node</w:t>
      </w:r>
      <w:r>
        <w:rPr>
          <w:rFonts w:ascii="BIZ UDGothic"/>
          <w:color w:val="545454"/>
          <w:sz w:val="17"/>
        </w:rPr>
        <w:t>=</w:t>
      </w:r>
      <w:r>
        <w:rPr>
          <w:rFonts w:ascii="BIZ UDGothic"/>
          <w:color w:val="FF6600"/>
          <w:sz w:val="17"/>
        </w:rPr>
        <w:t>5 </w:t>
      </w:r>
      <w:r>
        <w:rPr>
          <w:rFonts w:ascii="BIZ UDGothic"/>
          <w:color w:val="000087"/>
          <w:sz w:val="17"/>
        </w:rPr>
        <w:t>leaf node</w:t>
      </w:r>
      <w:r>
        <w:rPr>
          <w:rFonts w:ascii="BIZ UDGothic"/>
          <w:sz w:val="17"/>
        </w:rPr>
        <w:t>: [[</w:t>
      </w:r>
      <w:r>
        <w:rPr>
          <w:rFonts w:ascii="BIZ UDGothic"/>
          <w:color w:val="FF6600"/>
          <w:sz w:val="17"/>
        </w:rPr>
        <w:t>0.613</w:t>
      </w:r>
      <w:r>
        <w:rPr>
          <w:rFonts w:ascii="BIZ UDGothic"/>
          <w:sz w:val="17"/>
        </w:rPr>
        <w:t>, </w:t>
      </w:r>
      <w:r>
        <w:rPr>
          <w:rFonts w:ascii="BIZ UDGothic"/>
          <w:color w:val="FF6600"/>
          <w:spacing w:val="-2"/>
          <w:sz w:val="17"/>
        </w:rPr>
        <w:t>0.387</w:t>
      </w:r>
      <w:r>
        <w:rPr>
          <w:rFonts w:ascii="BIZ UDGothic"/>
          <w:spacing w:val="-2"/>
          <w:sz w:val="17"/>
        </w:rPr>
        <w:t>]]</w:t>
      </w:r>
    </w:p>
    <w:p>
      <w:pPr>
        <w:spacing w:line="220" w:lineRule="auto" w:before="6"/>
        <w:ind w:left="1679" w:right="1266" w:hanging="170"/>
        <w:jc w:val="left"/>
        <w:rPr>
          <w:rFonts w:ascii="BIZ UDGothic"/>
          <w:sz w:val="17"/>
        </w:rPr>
      </w:pPr>
      <w:r>
        <w:rPr>
          <w:rFonts w:ascii="BIZ UDGothic"/>
          <w:color w:val="000087"/>
          <w:sz w:val="17"/>
        </w:rPr>
        <w:t>node</w:t>
      </w:r>
      <w:r>
        <w:rPr>
          <w:rFonts w:ascii="BIZ UDGothic"/>
          <w:color w:val="545454"/>
          <w:sz w:val="17"/>
        </w:rPr>
        <w:t>=</w:t>
      </w:r>
      <w:r>
        <w:rPr>
          <w:rFonts w:ascii="BIZ UDGothic"/>
          <w:color w:val="FF6600"/>
          <w:sz w:val="17"/>
        </w:rPr>
        <w:t>6 </w:t>
      </w:r>
      <w:r>
        <w:rPr>
          <w:rFonts w:ascii="BIZ UDGothic"/>
          <w:color w:val="000087"/>
          <w:sz w:val="17"/>
        </w:rPr>
        <w:t>test node</w:t>
      </w:r>
      <w:r>
        <w:rPr>
          <w:rFonts w:ascii="BIZ UDGothic"/>
          <w:sz w:val="17"/>
        </w:rPr>
        <w:t>: </w:t>
      </w:r>
      <w:r>
        <w:rPr>
          <w:rFonts w:ascii="BIZ UDGothic"/>
          <w:color w:val="000087"/>
          <w:sz w:val="17"/>
        </w:rPr>
        <w:t>go to node </w:t>
      </w:r>
      <w:r>
        <w:rPr>
          <w:rFonts w:ascii="BIZ UDGothic"/>
          <w:color w:val="FF6600"/>
          <w:sz w:val="17"/>
        </w:rPr>
        <w:t>7 </w:t>
      </w:r>
      <w:r>
        <w:rPr>
          <w:rFonts w:ascii="BIZ UDGothic"/>
          <w:b/>
          <w:color w:val="006699"/>
          <w:sz w:val="17"/>
        </w:rPr>
        <w:t>if </w:t>
      </w:r>
      <w:r>
        <w:rPr>
          <w:rFonts w:ascii="BIZ UDGothic"/>
          <w:color w:val="FF6600"/>
          <w:sz w:val="17"/>
        </w:rPr>
        <w:t>1 </w:t>
      </w:r>
      <w:r>
        <w:rPr>
          <w:rFonts w:ascii="BIZ UDGothic"/>
          <w:color w:val="545454"/>
          <w:sz w:val="17"/>
        </w:rPr>
        <w:t>&lt;= </w:t>
      </w:r>
      <w:r>
        <w:rPr>
          <w:rFonts w:ascii="BIZ UDGothic"/>
          <w:color w:val="FF6600"/>
          <w:sz w:val="17"/>
        </w:rPr>
        <w:t>9.19082498550415 </w:t>
      </w:r>
      <w:r>
        <w:rPr>
          <w:rFonts w:ascii="BIZ UDGothic"/>
          <w:b/>
          <w:color w:val="006699"/>
          <w:sz w:val="17"/>
        </w:rPr>
        <w:t>else </w:t>
      </w:r>
      <w:r>
        <w:rPr>
          <w:rFonts w:ascii="BIZ UDGothic"/>
          <w:color w:val="000087"/>
          <w:sz w:val="17"/>
        </w:rPr>
        <w:t>to node </w:t>
      </w:r>
      <w:r>
        <w:rPr>
          <w:rFonts w:ascii="BIZ UDGothic"/>
          <w:color w:val="FF6600"/>
          <w:sz w:val="17"/>
        </w:rPr>
        <w:t>10 </w:t>
      </w:r>
      <w:r>
        <w:rPr>
          <w:rFonts w:ascii="BIZ UDGothic"/>
          <w:color w:val="000087"/>
          <w:sz w:val="17"/>
        </w:rPr>
        <w:t>node</w:t>
      </w:r>
      <w:r>
        <w:rPr>
          <w:rFonts w:ascii="BIZ UDGothic"/>
          <w:color w:val="545454"/>
          <w:sz w:val="17"/>
        </w:rPr>
        <w:t>=</w:t>
      </w:r>
      <w:r>
        <w:rPr>
          <w:rFonts w:ascii="BIZ UDGothic"/>
          <w:color w:val="FF6600"/>
          <w:sz w:val="17"/>
        </w:rPr>
        <w:t>7</w:t>
      </w:r>
      <w:r>
        <w:rPr>
          <w:rFonts w:ascii="BIZ UDGothic"/>
          <w:color w:val="FF6600"/>
          <w:spacing w:val="-3"/>
          <w:sz w:val="17"/>
        </w:rPr>
        <w:t> </w:t>
      </w:r>
      <w:r>
        <w:rPr>
          <w:rFonts w:ascii="BIZ UDGothic"/>
          <w:color w:val="000087"/>
          <w:sz w:val="17"/>
        </w:rPr>
        <w:t>test</w:t>
      </w:r>
      <w:r>
        <w:rPr>
          <w:rFonts w:ascii="BIZ UDGothic"/>
          <w:color w:val="000087"/>
          <w:spacing w:val="-3"/>
          <w:sz w:val="17"/>
        </w:rPr>
        <w:t> </w:t>
      </w:r>
      <w:r>
        <w:rPr>
          <w:rFonts w:ascii="BIZ UDGothic"/>
          <w:color w:val="000087"/>
          <w:sz w:val="17"/>
        </w:rPr>
        <w:t>node</w:t>
      </w:r>
      <w:r>
        <w:rPr>
          <w:rFonts w:ascii="BIZ UDGothic"/>
          <w:sz w:val="17"/>
        </w:rPr>
        <w:t>:</w:t>
      </w:r>
      <w:r>
        <w:rPr>
          <w:rFonts w:ascii="BIZ UDGothic"/>
          <w:spacing w:val="-3"/>
          <w:sz w:val="17"/>
        </w:rPr>
        <w:t> </w:t>
      </w:r>
      <w:r>
        <w:rPr>
          <w:rFonts w:ascii="BIZ UDGothic"/>
          <w:color w:val="000087"/>
          <w:sz w:val="17"/>
        </w:rPr>
        <w:t>go</w:t>
      </w:r>
      <w:r>
        <w:rPr>
          <w:rFonts w:ascii="BIZ UDGothic"/>
          <w:color w:val="000087"/>
          <w:spacing w:val="-3"/>
          <w:sz w:val="17"/>
        </w:rPr>
        <w:t> </w:t>
      </w:r>
      <w:r>
        <w:rPr>
          <w:rFonts w:ascii="BIZ UDGothic"/>
          <w:color w:val="000087"/>
          <w:sz w:val="17"/>
        </w:rPr>
        <w:t>to</w:t>
      </w:r>
      <w:r>
        <w:rPr>
          <w:rFonts w:ascii="BIZ UDGothic"/>
          <w:color w:val="000087"/>
          <w:spacing w:val="-3"/>
          <w:sz w:val="17"/>
        </w:rPr>
        <w:t> </w:t>
      </w:r>
      <w:r>
        <w:rPr>
          <w:rFonts w:ascii="BIZ UDGothic"/>
          <w:color w:val="000087"/>
          <w:sz w:val="17"/>
        </w:rPr>
        <w:t>node</w:t>
      </w:r>
      <w:r>
        <w:rPr>
          <w:rFonts w:ascii="BIZ UDGothic"/>
          <w:color w:val="000087"/>
          <w:spacing w:val="-3"/>
          <w:sz w:val="17"/>
        </w:rPr>
        <w:t> </w:t>
      </w:r>
      <w:r>
        <w:rPr>
          <w:rFonts w:ascii="BIZ UDGothic"/>
          <w:color w:val="FF6600"/>
          <w:sz w:val="17"/>
        </w:rPr>
        <w:t>8</w:t>
      </w:r>
      <w:r>
        <w:rPr>
          <w:rFonts w:ascii="BIZ UDGothic"/>
          <w:color w:val="FF6600"/>
          <w:spacing w:val="-3"/>
          <w:sz w:val="17"/>
        </w:rPr>
        <w:t> </w:t>
      </w:r>
      <w:r>
        <w:rPr>
          <w:rFonts w:ascii="BIZ UDGothic"/>
          <w:b/>
          <w:color w:val="006699"/>
          <w:sz w:val="17"/>
        </w:rPr>
        <w:t>if</w:t>
      </w:r>
      <w:r>
        <w:rPr>
          <w:rFonts w:ascii="BIZ UDGothic"/>
          <w:b/>
          <w:color w:val="006699"/>
          <w:spacing w:val="-3"/>
          <w:sz w:val="17"/>
        </w:rPr>
        <w:t> </w:t>
      </w:r>
      <w:r>
        <w:rPr>
          <w:rFonts w:ascii="BIZ UDGothic"/>
          <w:color w:val="FF6600"/>
          <w:sz w:val="17"/>
        </w:rPr>
        <w:t>0</w:t>
      </w:r>
      <w:r>
        <w:rPr>
          <w:rFonts w:ascii="BIZ UDGothic"/>
          <w:color w:val="FF6600"/>
          <w:spacing w:val="-3"/>
          <w:sz w:val="17"/>
        </w:rPr>
        <w:t> </w:t>
      </w:r>
      <w:r>
        <w:rPr>
          <w:rFonts w:ascii="BIZ UDGothic"/>
          <w:color w:val="545454"/>
          <w:sz w:val="17"/>
        </w:rPr>
        <w:t>&lt;=</w:t>
      </w:r>
      <w:r>
        <w:rPr>
          <w:rFonts w:ascii="BIZ UDGothic"/>
          <w:color w:val="545454"/>
          <w:spacing w:val="-3"/>
          <w:sz w:val="17"/>
        </w:rPr>
        <w:t> </w:t>
      </w:r>
      <w:r>
        <w:rPr>
          <w:rFonts w:ascii="BIZ UDGothic"/>
          <w:color w:val="FF6600"/>
          <w:sz w:val="17"/>
        </w:rPr>
        <w:t>0.7249999940395355</w:t>
      </w:r>
      <w:r>
        <w:rPr>
          <w:rFonts w:ascii="BIZ UDGothic"/>
          <w:color w:val="FF6600"/>
          <w:spacing w:val="-3"/>
          <w:sz w:val="17"/>
        </w:rPr>
        <w:t> </w:t>
      </w:r>
      <w:r>
        <w:rPr>
          <w:rFonts w:ascii="BIZ UDGothic"/>
          <w:b/>
          <w:color w:val="006699"/>
          <w:sz w:val="17"/>
        </w:rPr>
        <w:t>else</w:t>
      </w:r>
      <w:r>
        <w:rPr>
          <w:rFonts w:ascii="BIZ UDGothic"/>
          <w:b/>
          <w:color w:val="006699"/>
          <w:spacing w:val="-3"/>
          <w:sz w:val="17"/>
        </w:rPr>
        <w:t> </w:t>
      </w:r>
      <w:r>
        <w:rPr>
          <w:rFonts w:ascii="BIZ UDGothic"/>
          <w:color w:val="000087"/>
          <w:sz w:val="17"/>
        </w:rPr>
        <w:t>to</w:t>
      </w:r>
      <w:r>
        <w:rPr>
          <w:rFonts w:ascii="BIZ UDGothic"/>
          <w:color w:val="000087"/>
          <w:spacing w:val="-3"/>
          <w:sz w:val="17"/>
        </w:rPr>
        <w:t> </w:t>
      </w:r>
      <w:r>
        <w:rPr>
          <w:rFonts w:ascii="BIZ UDGothic"/>
          <w:color w:val="000087"/>
          <w:sz w:val="17"/>
        </w:rPr>
        <w:t>node</w:t>
      </w:r>
      <w:r>
        <w:rPr>
          <w:rFonts w:ascii="BIZ UDGothic"/>
          <w:color w:val="000087"/>
          <w:spacing w:val="-3"/>
          <w:sz w:val="17"/>
        </w:rPr>
        <w:t> </w:t>
      </w:r>
      <w:r>
        <w:rPr>
          <w:rFonts w:ascii="BIZ UDGothic"/>
          <w:color w:val="FF6600"/>
          <w:sz w:val="17"/>
        </w:rPr>
        <w:t>9</w:t>
      </w:r>
    </w:p>
    <w:p>
      <w:pPr>
        <w:spacing w:line="199" w:lineRule="exact" w:before="0"/>
        <w:ind w:left="0" w:right="4558" w:firstLine="0"/>
        <w:jc w:val="right"/>
        <w:rPr>
          <w:rFonts w:ascii="BIZ UDGothic"/>
          <w:sz w:val="17"/>
        </w:rPr>
      </w:pPr>
      <w:r>
        <w:rPr>
          <w:rFonts w:ascii="BIZ UDGothic"/>
          <w:color w:val="000087"/>
          <w:sz w:val="17"/>
        </w:rPr>
        <w:t>node</w:t>
      </w:r>
      <w:r>
        <w:rPr>
          <w:rFonts w:ascii="BIZ UDGothic"/>
          <w:color w:val="545454"/>
          <w:sz w:val="17"/>
        </w:rPr>
        <w:t>=</w:t>
      </w:r>
      <w:r>
        <w:rPr>
          <w:rFonts w:ascii="BIZ UDGothic"/>
          <w:color w:val="FF6600"/>
          <w:sz w:val="17"/>
        </w:rPr>
        <w:t>8 </w:t>
      </w:r>
      <w:r>
        <w:rPr>
          <w:rFonts w:ascii="BIZ UDGothic"/>
          <w:color w:val="000087"/>
          <w:sz w:val="17"/>
        </w:rPr>
        <w:t>leaf node</w:t>
      </w:r>
      <w:r>
        <w:rPr>
          <w:rFonts w:ascii="BIZ UDGothic"/>
          <w:sz w:val="17"/>
        </w:rPr>
        <w:t>: [[</w:t>
      </w:r>
      <w:r>
        <w:rPr>
          <w:rFonts w:ascii="BIZ UDGothic"/>
          <w:color w:val="FF6600"/>
          <w:sz w:val="17"/>
        </w:rPr>
        <w:t>0.247</w:t>
      </w:r>
      <w:r>
        <w:rPr>
          <w:rFonts w:ascii="BIZ UDGothic"/>
          <w:sz w:val="17"/>
        </w:rPr>
        <w:t>, </w:t>
      </w:r>
      <w:r>
        <w:rPr>
          <w:rFonts w:ascii="BIZ UDGothic"/>
          <w:color w:val="FF6600"/>
          <w:spacing w:val="-2"/>
          <w:sz w:val="17"/>
        </w:rPr>
        <w:t>0.753</w:t>
      </w:r>
      <w:r>
        <w:rPr>
          <w:rFonts w:ascii="BIZ UDGothic"/>
          <w:spacing w:val="-2"/>
          <w:sz w:val="17"/>
        </w:rPr>
        <w:t>]]</w:t>
      </w:r>
    </w:p>
    <w:p>
      <w:pPr>
        <w:spacing w:line="204" w:lineRule="exact" w:before="0"/>
        <w:ind w:left="0" w:right="4558" w:firstLine="0"/>
        <w:jc w:val="right"/>
        <w:rPr>
          <w:rFonts w:ascii="BIZ UDGothic"/>
          <w:sz w:val="17"/>
        </w:rPr>
      </w:pPr>
      <w:r>
        <w:rPr>
          <w:rFonts w:ascii="BIZ UDGothic"/>
          <w:color w:val="000087"/>
          <w:sz w:val="17"/>
        </w:rPr>
        <w:t>node</w:t>
      </w:r>
      <w:r>
        <w:rPr>
          <w:rFonts w:ascii="BIZ UDGothic"/>
          <w:color w:val="545454"/>
          <w:sz w:val="17"/>
        </w:rPr>
        <w:t>=</w:t>
      </w:r>
      <w:r>
        <w:rPr>
          <w:rFonts w:ascii="BIZ UDGothic"/>
          <w:color w:val="FF6600"/>
          <w:sz w:val="17"/>
        </w:rPr>
        <w:t>9 </w:t>
      </w:r>
      <w:r>
        <w:rPr>
          <w:rFonts w:ascii="BIZ UDGothic"/>
          <w:color w:val="000087"/>
          <w:sz w:val="17"/>
        </w:rPr>
        <w:t>leaf node</w:t>
      </w:r>
      <w:r>
        <w:rPr>
          <w:rFonts w:ascii="BIZ UDGothic"/>
          <w:sz w:val="17"/>
        </w:rPr>
        <w:t>: [[</w:t>
      </w:r>
      <w:r>
        <w:rPr>
          <w:rFonts w:ascii="BIZ UDGothic"/>
          <w:color w:val="FF6600"/>
          <w:sz w:val="17"/>
        </w:rPr>
        <w:t>0.073</w:t>
      </w:r>
      <w:r>
        <w:rPr>
          <w:rFonts w:ascii="BIZ UDGothic"/>
          <w:sz w:val="17"/>
        </w:rPr>
        <w:t>, </w:t>
      </w:r>
      <w:r>
        <w:rPr>
          <w:rFonts w:ascii="BIZ UDGothic"/>
          <w:color w:val="FF6600"/>
          <w:spacing w:val="-2"/>
          <w:sz w:val="17"/>
        </w:rPr>
        <w:t>0.927</w:t>
      </w:r>
      <w:r>
        <w:rPr>
          <w:rFonts w:ascii="BIZ UDGothic"/>
          <w:spacing w:val="-2"/>
          <w:sz w:val="17"/>
        </w:rPr>
        <w:t>]]</w:t>
      </w:r>
    </w:p>
    <w:p>
      <w:pPr>
        <w:spacing w:line="213" w:lineRule="exact" w:before="0"/>
        <w:ind w:left="0" w:right="4643" w:firstLine="0"/>
        <w:jc w:val="right"/>
        <w:rPr>
          <w:rFonts w:ascii="BIZ UDGothic"/>
          <w:sz w:val="17"/>
        </w:rPr>
      </w:pPr>
      <w:r>
        <w:rPr>
          <w:rFonts w:ascii="BIZ UDGothic"/>
          <w:color w:val="000087"/>
          <w:sz w:val="17"/>
        </w:rPr>
        <w:t>node</w:t>
      </w:r>
      <w:r>
        <w:rPr>
          <w:rFonts w:ascii="BIZ UDGothic"/>
          <w:color w:val="545454"/>
          <w:sz w:val="17"/>
        </w:rPr>
        <w:t>=</w:t>
      </w:r>
      <w:r>
        <w:rPr>
          <w:rFonts w:ascii="BIZ UDGothic"/>
          <w:color w:val="FF6600"/>
          <w:sz w:val="17"/>
        </w:rPr>
        <w:t>10 </w:t>
      </w:r>
      <w:r>
        <w:rPr>
          <w:rFonts w:ascii="BIZ UDGothic"/>
          <w:color w:val="000087"/>
          <w:sz w:val="17"/>
        </w:rPr>
        <w:t>leaf node</w:t>
      </w:r>
      <w:r>
        <w:rPr>
          <w:rFonts w:ascii="BIZ UDGothic"/>
          <w:sz w:val="17"/>
        </w:rPr>
        <w:t>: [[</w:t>
      </w:r>
      <w:r>
        <w:rPr>
          <w:rFonts w:ascii="BIZ UDGothic"/>
          <w:color w:val="FF6600"/>
          <w:sz w:val="17"/>
        </w:rPr>
        <w:t>0.457</w:t>
      </w:r>
      <w:r>
        <w:rPr>
          <w:rFonts w:ascii="BIZ UDGothic"/>
          <w:sz w:val="17"/>
        </w:rPr>
        <w:t>, </w:t>
      </w:r>
      <w:r>
        <w:rPr>
          <w:rFonts w:ascii="BIZ UDGothic"/>
          <w:color w:val="FF6600"/>
          <w:spacing w:val="-2"/>
          <w:sz w:val="17"/>
        </w:rPr>
        <w:t>0.543</w:t>
      </w:r>
      <w:r>
        <w:rPr>
          <w:rFonts w:ascii="BIZ UDGothic"/>
          <w:spacing w:val="-2"/>
          <w:sz w:val="17"/>
        </w:rPr>
        <w:t>]]</w:t>
      </w:r>
    </w:p>
    <w:p>
      <w:pPr>
        <w:pStyle w:val="Heading3"/>
        <w:spacing w:before="176"/>
        <w:rPr>
          <w:b/>
        </w:rPr>
      </w:pPr>
      <w:bookmarkStart w:name="The Recursive Partitioning Algorithm" w:id="1383"/>
      <w:bookmarkEnd w:id="1383"/>
      <w:r>
        <w:rPr/>
      </w:r>
      <w:bookmarkStart w:name="_bookmark1057" w:id="1384"/>
      <w:bookmarkEnd w:id="1384"/>
      <w:r>
        <w:rPr/>
      </w:r>
      <w:r>
        <w:rPr>
          <w:b/>
        </w:rPr>
        <w:t>The</w:t>
      </w:r>
      <w:r>
        <w:rPr>
          <w:b/>
          <w:spacing w:val="8"/>
        </w:rPr>
        <w:t> </w:t>
      </w:r>
      <w:r>
        <w:rPr>
          <w:b/>
        </w:rPr>
        <w:t>Recursive</w:t>
      </w:r>
      <w:r>
        <w:rPr>
          <w:b/>
          <w:spacing w:val="9"/>
        </w:rPr>
        <w:t> </w:t>
      </w:r>
      <w:r>
        <w:rPr>
          <w:b/>
        </w:rPr>
        <w:t>Partitioning</w:t>
      </w:r>
      <w:r>
        <w:rPr>
          <w:b/>
          <w:spacing w:val="8"/>
        </w:rPr>
        <w:t> </w:t>
      </w:r>
      <w:r>
        <w:rPr>
          <w:b/>
          <w:spacing w:val="-2"/>
        </w:rPr>
        <w:t>Algorithm</w:t>
      </w:r>
    </w:p>
    <w:p>
      <w:pPr>
        <w:pStyle w:val="BodyText"/>
        <w:spacing w:line="213" w:lineRule="auto" w:before="100"/>
        <w:ind w:right="1097"/>
        <w:jc w:val="both"/>
      </w:pPr>
      <w:r>
        <w:rPr/>
        <w:t>The</w:t>
      </w:r>
      <w:r>
        <w:rPr>
          <w:spacing w:val="-1"/>
        </w:rPr>
        <w:t> </w:t>
      </w:r>
      <w:r>
        <w:rPr/>
        <w:t>algorithm</w:t>
      </w:r>
      <w:r>
        <w:rPr>
          <w:spacing w:val="-1"/>
        </w:rPr>
        <w:t> </w:t>
      </w:r>
      <w:r>
        <w:rPr/>
        <w:t>to</w:t>
      </w:r>
      <w:r>
        <w:rPr>
          <w:spacing w:val="-1"/>
        </w:rPr>
        <w:t> </w:t>
      </w:r>
      <w:r>
        <w:rPr/>
        <w:t>construct</w:t>
      </w:r>
      <w:r>
        <w:rPr>
          <w:spacing w:val="-1"/>
        </w:rPr>
        <w:t> </w:t>
      </w:r>
      <w:r>
        <w:rPr/>
        <w:t>a</w:t>
      </w:r>
      <w:r>
        <w:rPr>
          <w:spacing w:val="-1"/>
        </w:rPr>
        <w:t> </w:t>
      </w:r>
      <w:r>
        <w:rPr/>
        <w:t>decision</w:t>
      </w:r>
      <w:r>
        <w:rPr>
          <w:spacing w:val="-1"/>
        </w:rPr>
        <w:t> </w:t>
      </w:r>
      <w:r>
        <w:rPr/>
        <w:t>tree,</w:t>
      </w:r>
      <w:r>
        <w:rPr>
          <w:spacing w:val="-1"/>
        </w:rPr>
        <w:t> </w:t>
      </w:r>
      <w:r>
        <w:rPr/>
        <w:t>called</w:t>
      </w:r>
      <w:r>
        <w:rPr>
          <w:spacing w:val="-1"/>
        </w:rPr>
        <w:t> </w:t>
      </w:r>
      <w:r>
        <w:rPr>
          <w:i/>
        </w:rPr>
        <w:t>recursive</w:t>
      </w:r>
      <w:r>
        <w:rPr>
          <w:i/>
          <w:spacing w:val="-6"/>
        </w:rPr>
        <w:t> </w:t>
      </w:r>
      <w:r>
        <w:rPr>
          <w:i/>
        </w:rPr>
        <w:t>partitioning</w:t>
      </w:r>
      <w:r>
        <w:rPr/>
        <w:t>,</w:t>
      </w:r>
      <w:r>
        <w:rPr>
          <w:spacing w:val="-1"/>
        </w:rPr>
        <w:t> </w:t>
      </w:r>
      <w:r>
        <w:rPr/>
        <w:t>is</w:t>
      </w:r>
      <w:r>
        <w:rPr>
          <w:spacing w:val="-1"/>
        </w:rPr>
        <w:t> </w:t>
      </w:r>
      <w:r>
        <w:rPr/>
        <w:t>straightfor‐ </w:t>
      </w:r>
      <w:bookmarkStart w:name="_bookmark1058" w:id="1385"/>
      <w:bookmarkEnd w:id="1385"/>
      <w:r>
        <w:rPr/>
        <w:t>ward</w:t>
      </w:r>
      <w:r>
        <w:rPr/>
        <w:t> and intuitive. The data is repeatedly partitioned using predictor values that </w:t>
      </w:r>
      <w:r>
        <w:rPr/>
        <w:t>do the</w:t>
      </w:r>
      <w:r>
        <w:rPr>
          <w:spacing w:val="7"/>
        </w:rPr>
        <w:t> </w:t>
      </w:r>
      <w:r>
        <w:rPr/>
        <w:t>best</w:t>
      </w:r>
      <w:r>
        <w:rPr>
          <w:spacing w:val="8"/>
        </w:rPr>
        <w:t> </w:t>
      </w:r>
      <w:r>
        <w:rPr/>
        <w:t>job</w:t>
      </w:r>
      <w:r>
        <w:rPr>
          <w:spacing w:val="8"/>
        </w:rPr>
        <w:t> </w:t>
      </w:r>
      <w:r>
        <w:rPr/>
        <w:t>of</w:t>
      </w:r>
      <w:r>
        <w:rPr>
          <w:spacing w:val="8"/>
        </w:rPr>
        <w:t> </w:t>
      </w:r>
      <w:r>
        <w:rPr/>
        <w:t>separating</w:t>
      </w:r>
      <w:r>
        <w:rPr>
          <w:spacing w:val="8"/>
        </w:rPr>
        <w:t> </w:t>
      </w:r>
      <w:r>
        <w:rPr/>
        <w:t>the</w:t>
      </w:r>
      <w:r>
        <w:rPr>
          <w:spacing w:val="8"/>
        </w:rPr>
        <w:t> </w:t>
      </w:r>
      <w:r>
        <w:rPr/>
        <w:t>data</w:t>
      </w:r>
      <w:r>
        <w:rPr>
          <w:spacing w:val="7"/>
        </w:rPr>
        <w:t> </w:t>
      </w:r>
      <w:r>
        <w:rPr/>
        <w:t>into</w:t>
      </w:r>
      <w:r>
        <w:rPr>
          <w:spacing w:val="8"/>
        </w:rPr>
        <w:t> </w:t>
      </w:r>
      <w:r>
        <w:rPr/>
        <w:t>relatively</w:t>
      </w:r>
      <w:r>
        <w:rPr>
          <w:spacing w:val="8"/>
        </w:rPr>
        <w:t> </w:t>
      </w:r>
      <w:r>
        <w:rPr/>
        <w:t>homogeneous</w:t>
      </w:r>
      <w:r>
        <w:rPr>
          <w:spacing w:val="8"/>
        </w:rPr>
        <w:t> </w:t>
      </w:r>
      <w:r>
        <w:rPr/>
        <w:t>partitions.</w:t>
      </w:r>
      <w:r>
        <w:rPr>
          <w:spacing w:val="8"/>
        </w:rPr>
        <w:t> </w:t>
      </w:r>
      <w:hyperlink w:history="true" w:anchor="_bookmark1059">
        <w:r>
          <w:rPr>
            <w:color w:val="990000"/>
          </w:rPr>
          <w:t>Figure</w:t>
        </w:r>
        <w:r>
          <w:rPr>
            <w:color w:val="990000"/>
            <w:spacing w:val="8"/>
          </w:rPr>
          <w:t> </w:t>
        </w:r>
        <w:r>
          <w:rPr>
            <w:color w:val="990000"/>
          </w:rPr>
          <w:t>6-</w:t>
        </w:r>
        <w:r>
          <w:rPr>
            <w:color w:val="990000"/>
            <w:spacing w:val="-10"/>
          </w:rPr>
          <w:t>4</w:t>
        </w:r>
      </w:hyperlink>
    </w:p>
    <w:p>
      <w:pPr>
        <w:spacing w:after="0" w:line="213" w:lineRule="auto"/>
        <w:jc w:val="both"/>
        <w:sectPr>
          <w:pgSz w:w="10080" w:h="13230"/>
          <w:pgMar w:header="0" w:footer="885" w:top="960" w:bottom="1080" w:left="440" w:right="340"/>
        </w:sectPr>
      </w:pPr>
    </w:p>
    <w:p>
      <w:pPr>
        <w:pStyle w:val="BodyText"/>
        <w:spacing w:line="220" w:lineRule="auto" w:before="92"/>
        <w:ind w:left="1000" w:right="1097" w:hanging="1"/>
        <w:jc w:val="both"/>
      </w:pPr>
      <w:r>
        <w:rPr/>
        <w:t>shows the partitions created for the tree in </w:t>
      </w:r>
      <w:hyperlink w:history="true" w:anchor="_bookmark1055">
        <w:r>
          <w:rPr>
            <w:color w:val="990000"/>
          </w:rPr>
          <w:t>Figure</w:t>
        </w:r>
        <w:r>
          <w:rPr>
            <w:color w:val="990000"/>
            <w:spacing w:val="-2"/>
          </w:rPr>
          <w:t> </w:t>
        </w:r>
        <w:r>
          <w:rPr>
            <w:color w:val="990000"/>
          </w:rPr>
          <w:t>6-3</w:t>
        </w:r>
      </w:hyperlink>
      <w:r>
        <w:rPr/>
        <w:t>. The first rule, depicted by rule 1,</w:t>
      </w:r>
      <w:r>
        <w:rPr>
          <w:spacing w:val="-10"/>
        </w:rPr>
        <w:t> </w:t>
      </w:r>
      <w:r>
        <w:rPr/>
        <w:t>is </w:t>
      </w:r>
      <w:r>
        <w:rPr>
          <w:rFonts w:ascii="BIZ UDGothic" w:hAnsi="BIZ UDGothic"/>
          <w:sz w:val="20"/>
        </w:rPr>
        <w:t>borrower_score &gt;= 0.575</w:t>
      </w:r>
      <w:r>
        <w:rPr>
          <w:rFonts w:ascii="BIZ UDGothic" w:hAnsi="BIZ UDGothic"/>
          <w:spacing w:val="-25"/>
          <w:sz w:val="20"/>
        </w:rPr>
        <w:t> </w:t>
      </w:r>
      <w:r>
        <w:rPr/>
        <w:t>and segments the right portion of the plot. The </w:t>
      </w:r>
      <w:r>
        <w:rPr/>
        <w:t>sec‐ ond rule is </w:t>
      </w:r>
      <w:r>
        <w:rPr>
          <w:rFonts w:ascii="BIZ UDGothic" w:hAnsi="BIZ UDGothic"/>
          <w:sz w:val="20"/>
        </w:rPr>
        <w:t>borrower_score &lt; 0.375</w:t>
      </w:r>
      <w:r>
        <w:rPr>
          <w:rFonts w:ascii="BIZ UDGothic" w:hAnsi="BIZ UDGothic"/>
          <w:spacing w:val="-41"/>
          <w:sz w:val="20"/>
        </w:rPr>
        <w:t> </w:t>
      </w:r>
      <w:r>
        <w:rPr/>
        <w:t>and segments the left portion.</w:t>
      </w:r>
    </w:p>
    <w:p>
      <w:pPr>
        <w:pStyle w:val="BodyText"/>
        <w:ind w:left="0"/>
        <w:rPr>
          <w:sz w:val="15"/>
        </w:rPr>
      </w:pPr>
      <w:r>
        <w:rPr/>
        <w:drawing>
          <wp:anchor distT="0" distB="0" distL="0" distR="0" allowOverlap="1" layoutInCell="1" locked="0" behindDoc="1" simplePos="0" relativeHeight="487759360">
            <wp:simplePos x="0" y="0"/>
            <wp:positionH relativeFrom="page">
              <wp:posOffset>1005839</wp:posOffset>
            </wp:positionH>
            <wp:positionV relativeFrom="paragraph">
              <wp:posOffset>144350</wp:posOffset>
            </wp:positionV>
            <wp:extent cx="4459414" cy="3006375"/>
            <wp:effectExtent l="0" t="0" r="0" b="0"/>
            <wp:wrapTopAndBottom/>
            <wp:docPr id="898" name="Image 898"/>
            <wp:cNvGraphicFramePr>
              <a:graphicFrameLocks/>
            </wp:cNvGraphicFramePr>
            <a:graphic>
              <a:graphicData uri="http://schemas.openxmlformats.org/drawingml/2006/picture">
                <pic:pic>
                  <pic:nvPicPr>
                    <pic:cNvPr id="898" name="Image 898"/>
                    <pic:cNvPicPr/>
                  </pic:nvPicPr>
                  <pic:blipFill>
                    <a:blip r:embed="rId301" cstate="print"/>
                    <a:stretch>
                      <a:fillRect/>
                    </a:stretch>
                  </pic:blipFill>
                  <pic:spPr>
                    <a:xfrm>
                      <a:off x="0" y="0"/>
                      <a:ext cx="4459414" cy="3006375"/>
                    </a:xfrm>
                    <a:prstGeom prst="rect">
                      <a:avLst/>
                    </a:prstGeom>
                  </pic:spPr>
                </pic:pic>
              </a:graphicData>
            </a:graphic>
          </wp:anchor>
        </w:drawing>
      </w:r>
    </w:p>
    <w:p>
      <w:pPr>
        <w:spacing w:before="75"/>
        <w:ind w:left="1000" w:right="0" w:firstLine="0"/>
        <w:jc w:val="both"/>
        <w:rPr>
          <w:i/>
          <w:sz w:val="21"/>
        </w:rPr>
      </w:pPr>
      <w:bookmarkStart w:name="_bookmark1059" w:id="1386"/>
      <w:bookmarkEnd w:id="1386"/>
      <w:r>
        <w:rPr/>
      </w:r>
      <w:r>
        <w:rPr>
          <w:i/>
          <w:sz w:val="21"/>
        </w:rPr>
        <w:t>Figure</w:t>
      </w:r>
      <w:r>
        <w:rPr>
          <w:i/>
          <w:spacing w:val="-7"/>
          <w:sz w:val="21"/>
        </w:rPr>
        <w:t> </w:t>
      </w:r>
      <w:r>
        <w:rPr>
          <w:i/>
          <w:sz w:val="21"/>
        </w:rPr>
        <w:t>6-4.</w:t>
      </w:r>
      <w:r>
        <w:rPr>
          <w:i/>
          <w:spacing w:val="-7"/>
          <w:sz w:val="21"/>
        </w:rPr>
        <w:t> </w:t>
      </w:r>
      <w:r>
        <w:rPr>
          <w:i/>
          <w:sz w:val="21"/>
        </w:rPr>
        <w:t>The</w:t>
      </w:r>
      <w:r>
        <w:rPr>
          <w:i/>
          <w:spacing w:val="-7"/>
          <w:sz w:val="21"/>
        </w:rPr>
        <w:t> </w:t>
      </w:r>
      <w:r>
        <w:rPr>
          <w:i/>
          <w:sz w:val="21"/>
        </w:rPr>
        <w:t>first</w:t>
      </w:r>
      <w:r>
        <w:rPr>
          <w:i/>
          <w:spacing w:val="-7"/>
          <w:sz w:val="21"/>
        </w:rPr>
        <w:t> </w:t>
      </w:r>
      <w:r>
        <w:rPr>
          <w:i/>
          <w:sz w:val="21"/>
        </w:rPr>
        <w:t>three</w:t>
      </w:r>
      <w:r>
        <w:rPr>
          <w:i/>
          <w:spacing w:val="-7"/>
          <w:sz w:val="21"/>
        </w:rPr>
        <w:t> </w:t>
      </w:r>
      <w:r>
        <w:rPr>
          <w:i/>
          <w:sz w:val="21"/>
        </w:rPr>
        <w:t>rules</w:t>
      </w:r>
      <w:r>
        <w:rPr>
          <w:i/>
          <w:spacing w:val="-7"/>
          <w:sz w:val="21"/>
        </w:rPr>
        <w:t> </w:t>
      </w:r>
      <w:r>
        <w:rPr>
          <w:i/>
          <w:sz w:val="21"/>
        </w:rPr>
        <w:t>for</w:t>
      </w:r>
      <w:r>
        <w:rPr>
          <w:i/>
          <w:spacing w:val="-7"/>
          <w:sz w:val="21"/>
        </w:rPr>
        <w:t> </w:t>
      </w:r>
      <w:r>
        <w:rPr>
          <w:i/>
          <w:sz w:val="21"/>
        </w:rPr>
        <w:t>a</w:t>
      </w:r>
      <w:r>
        <w:rPr>
          <w:i/>
          <w:spacing w:val="-6"/>
          <w:sz w:val="21"/>
        </w:rPr>
        <w:t> </w:t>
      </w:r>
      <w:r>
        <w:rPr>
          <w:i/>
          <w:sz w:val="21"/>
        </w:rPr>
        <w:t>simple</w:t>
      </w:r>
      <w:r>
        <w:rPr>
          <w:i/>
          <w:spacing w:val="-7"/>
          <w:sz w:val="21"/>
        </w:rPr>
        <w:t> </w:t>
      </w:r>
      <w:r>
        <w:rPr>
          <w:i/>
          <w:sz w:val="21"/>
        </w:rPr>
        <w:t>tree</w:t>
      </w:r>
      <w:r>
        <w:rPr>
          <w:i/>
          <w:spacing w:val="-7"/>
          <w:sz w:val="21"/>
        </w:rPr>
        <w:t> </w:t>
      </w:r>
      <w:r>
        <w:rPr>
          <w:i/>
          <w:sz w:val="21"/>
        </w:rPr>
        <w:t>model</w:t>
      </w:r>
      <w:r>
        <w:rPr>
          <w:i/>
          <w:spacing w:val="-7"/>
          <w:sz w:val="21"/>
        </w:rPr>
        <w:t> </w:t>
      </w:r>
      <w:r>
        <w:rPr>
          <w:i/>
          <w:sz w:val="21"/>
        </w:rPr>
        <w:t>fit</w:t>
      </w:r>
      <w:r>
        <w:rPr>
          <w:i/>
          <w:spacing w:val="-7"/>
          <w:sz w:val="21"/>
        </w:rPr>
        <w:t> </w:t>
      </w:r>
      <w:r>
        <w:rPr>
          <w:i/>
          <w:sz w:val="21"/>
        </w:rPr>
        <w:t>to</w:t>
      </w:r>
      <w:r>
        <w:rPr>
          <w:i/>
          <w:spacing w:val="-7"/>
          <w:sz w:val="21"/>
        </w:rPr>
        <w:t> </w:t>
      </w:r>
      <w:r>
        <w:rPr>
          <w:i/>
          <w:sz w:val="21"/>
        </w:rPr>
        <w:t>the</w:t>
      </w:r>
      <w:r>
        <w:rPr>
          <w:i/>
          <w:spacing w:val="-7"/>
          <w:sz w:val="21"/>
        </w:rPr>
        <w:t> </w:t>
      </w:r>
      <w:r>
        <w:rPr>
          <w:i/>
          <w:sz w:val="21"/>
        </w:rPr>
        <w:t>loan</w:t>
      </w:r>
      <w:r>
        <w:rPr>
          <w:i/>
          <w:spacing w:val="-6"/>
          <w:sz w:val="21"/>
        </w:rPr>
        <w:t> </w:t>
      </w:r>
      <w:r>
        <w:rPr>
          <w:i/>
          <w:spacing w:val="-4"/>
          <w:sz w:val="21"/>
        </w:rPr>
        <w:t>data</w:t>
      </w:r>
    </w:p>
    <w:p>
      <w:pPr>
        <w:pStyle w:val="BodyText"/>
        <w:spacing w:line="211" w:lineRule="auto" w:before="231"/>
        <w:ind w:right="1097"/>
        <w:jc w:val="both"/>
      </w:pPr>
      <w:r>
        <w:rPr/>
        <w:t>Suppose</w:t>
      </w:r>
      <w:r>
        <w:rPr>
          <w:spacing w:val="40"/>
        </w:rPr>
        <w:t> </w:t>
      </w:r>
      <w:r>
        <w:rPr/>
        <w:t>we</w:t>
      </w:r>
      <w:r>
        <w:rPr>
          <w:spacing w:val="40"/>
        </w:rPr>
        <w:t> </w:t>
      </w:r>
      <w:r>
        <w:rPr/>
        <w:t>have</w:t>
      </w:r>
      <w:r>
        <w:rPr>
          <w:spacing w:val="40"/>
        </w:rPr>
        <w:t> </w:t>
      </w:r>
      <w:r>
        <w:rPr/>
        <w:t>a</w:t>
      </w:r>
      <w:r>
        <w:rPr>
          <w:spacing w:val="40"/>
        </w:rPr>
        <w:t> </w:t>
      </w:r>
      <w:r>
        <w:rPr/>
        <w:t>response</w:t>
      </w:r>
      <w:r>
        <w:rPr>
          <w:spacing w:val="40"/>
        </w:rPr>
        <w:t> </w:t>
      </w:r>
      <w:r>
        <w:rPr/>
        <w:t>variable</w:t>
      </w:r>
      <w:r>
        <w:rPr>
          <w:spacing w:val="40"/>
        </w:rPr>
        <w:t> </w:t>
      </w:r>
      <w:r>
        <w:rPr>
          <w:i/>
        </w:rPr>
        <w:t>Y</w:t>
      </w:r>
      <w:r>
        <w:rPr>
          <w:i/>
          <w:spacing w:val="40"/>
        </w:rPr>
        <w:t> </w:t>
      </w:r>
      <w:r>
        <w:rPr/>
        <w:t>and</w:t>
      </w:r>
      <w:r>
        <w:rPr>
          <w:spacing w:val="40"/>
        </w:rPr>
        <w:t> </w:t>
      </w:r>
      <w:r>
        <w:rPr/>
        <w:t>a</w:t>
      </w:r>
      <w:r>
        <w:rPr>
          <w:spacing w:val="40"/>
        </w:rPr>
        <w:t> </w:t>
      </w:r>
      <w:r>
        <w:rPr/>
        <w:t>set</w:t>
      </w:r>
      <w:r>
        <w:rPr>
          <w:spacing w:val="40"/>
        </w:rPr>
        <w:t> </w:t>
      </w:r>
      <w:r>
        <w:rPr/>
        <w:t>of</w:t>
      </w:r>
      <w:r>
        <w:rPr>
          <w:spacing w:val="40"/>
        </w:rPr>
        <w:t> </w:t>
      </w:r>
      <w:r>
        <w:rPr>
          <w:i/>
        </w:rPr>
        <w:t>P</w:t>
      </w:r>
      <w:r>
        <w:rPr>
          <w:i/>
          <w:spacing w:val="40"/>
        </w:rPr>
        <w:t> </w:t>
      </w:r>
      <w:r>
        <w:rPr/>
        <w:t>predictor</w:t>
      </w:r>
      <w:r>
        <w:rPr>
          <w:spacing w:val="40"/>
        </w:rPr>
        <w:t> </w:t>
      </w:r>
      <w:r>
        <w:rPr/>
        <w:t>variables</w:t>
      </w:r>
      <w:r>
        <w:rPr>
          <w:spacing w:val="40"/>
        </w:rPr>
        <w:t> </w:t>
      </w:r>
      <w:r>
        <w:rPr>
          <w:i/>
        </w:rPr>
        <w:t>X</w:t>
      </w:r>
      <w:r>
        <w:rPr>
          <w:i/>
          <w:vertAlign w:val="subscript"/>
        </w:rPr>
        <w:t>j</w:t>
      </w:r>
      <w:r>
        <w:rPr>
          <w:i/>
          <w:spacing w:val="40"/>
          <w:vertAlign w:val="baseline"/>
        </w:rPr>
        <w:t> </w:t>
      </w:r>
      <w:r>
        <w:rPr>
          <w:vertAlign w:val="baseline"/>
        </w:rPr>
        <w:t>for</w:t>
      </w:r>
      <w:r>
        <w:rPr>
          <w:spacing w:val="40"/>
          <w:vertAlign w:val="baseline"/>
        </w:rPr>
        <w:t> </w:t>
      </w:r>
      <w:r>
        <w:rPr>
          <w:i/>
          <w:vertAlign w:val="baseline"/>
        </w:rPr>
        <w:t>j </w:t>
      </w:r>
      <w:r>
        <w:rPr>
          <w:vertAlign w:val="baseline"/>
        </w:rPr>
        <w:t>= 1,</w:t>
      </w:r>
      <w:r>
        <w:rPr>
          <w:spacing w:val="-12"/>
          <w:vertAlign w:val="baseline"/>
        </w:rPr>
        <w:t> </w:t>
      </w:r>
      <w:r>
        <w:rPr>
          <w:rFonts w:ascii="Cambria" w:hAnsi="Cambria"/>
          <w:vertAlign w:val="baseline"/>
        </w:rPr>
        <w:t>⋯</w:t>
      </w:r>
      <w:r>
        <w:rPr>
          <w:vertAlign w:val="baseline"/>
        </w:rPr>
        <w:t>,</w:t>
      </w:r>
      <w:r>
        <w:rPr>
          <w:spacing w:val="-12"/>
          <w:vertAlign w:val="baseline"/>
        </w:rPr>
        <w:t> </w:t>
      </w:r>
      <w:r>
        <w:rPr>
          <w:i/>
          <w:vertAlign w:val="baseline"/>
        </w:rPr>
        <w:t>P</w:t>
      </w:r>
      <w:r>
        <w:rPr>
          <w:vertAlign w:val="baseline"/>
        </w:rPr>
        <w:t>. For a partition </w:t>
      </w:r>
      <w:r>
        <w:rPr>
          <w:i/>
          <w:vertAlign w:val="baseline"/>
        </w:rPr>
        <w:t>A </w:t>
      </w:r>
      <w:r>
        <w:rPr>
          <w:vertAlign w:val="baseline"/>
        </w:rPr>
        <w:t>of records, recursive partitioning will find the best way</w:t>
      </w:r>
      <w:r>
        <w:rPr>
          <w:spacing w:val="80"/>
          <w:vertAlign w:val="baseline"/>
        </w:rPr>
        <w:t> </w:t>
      </w:r>
      <w:r>
        <w:rPr>
          <w:vertAlign w:val="baseline"/>
        </w:rPr>
        <w:t>to partition </w:t>
      </w:r>
      <w:r>
        <w:rPr>
          <w:i/>
          <w:vertAlign w:val="baseline"/>
        </w:rPr>
        <w:t>A </w:t>
      </w:r>
      <w:r>
        <w:rPr>
          <w:vertAlign w:val="baseline"/>
        </w:rPr>
        <w:t>into two subpartitions:</w:t>
      </w:r>
    </w:p>
    <w:p>
      <w:pPr>
        <w:pStyle w:val="ListParagraph"/>
        <w:numPr>
          <w:ilvl w:val="0"/>
          <w:numId w:val="115"/>
        </w:numPr>
        <w:tabs>
          <w:tab w:pos="1359" w:val="left" w:leader="none"/>
        </w:tabs>
        <w:spacing w:line="240" w:lineRule="auto" w:before="176" w:after="0"/>
        <w:ind w:left="1359" w:right="0" w:hanging="253"/>
        <w:jc w:val="left"/>
        <w:rPr>
          <w:sz w:val="21"/>
        </w:rPr>
      </w:pPr>
      <w:r>
        <w:rPr>
          <w:sz w:val="21"/>
        </w:rPr>
        <w:t>For</w:t>
      </w:r>
      <w:r>
        <w:rPr>
          <w:spacing w:val="-3"/>
          <w:sz w:val="21"/>
        </w:rPr>
        <w:t> </w:t>
      </w:r>
      <w:r>
        <w:rPr>
          <w:sz w:val="21"/>
        </w:rPr>
        <w:t>each</w:t>
      </w:r>
      <w:r>
        <w:rPr>
          <w:spacing w:val="-1"/>
          <w:sz w:val="21"/>
        </w:rPr>
        <w:t> </w:t>
      </w:r>
      <w:r>
        <w:rPr>
          <w:sz w:val="21"/>
        </w:rPr>
        <w:t>predictor</w:t>
      </w:r>
      <w:r>
        <w:rPr>
          <w:spacing w:val="-1"/>
          <w:sz w:val="21"/>
        </w:rPr>
        <w:t> </w:t>
      </w:r>
      <w:r>
        <w:rPr>
          <w:sz w:val="21"/>
        </w:rPr>
        <w:t>variable</w:t>
      </w:r>
      <w:r>
        <w:rPr>
          <w:spacing w:val="-1"/>
          <w:sz w:val="21"/>
        </w:rPr>
        <w:t> </w:t>
      </w:r>
      <w:r>
        <w:rPr>
          <w:i/>
          <w:spacing w:val="-5"/>
          <w:sz w:val="21"/>
        </w:rPr>
        <w:t>X</w:t>
      </w:r>
      <w:r>
        <w:rPr>
          <w:i/>
          <w:spacing w:val="-5"/>
          <w:sz w:val="21"/>
          <w:vertAlign w:val="subscript"/>
        </w:rPr>
        <w:t>j</w:t>
      </w:r>
      <w:r>
        <w:rPr>
          <w:spacing w:val="-5"/>
          <w:sz w:val="21"/>
          <w:vertAlign w:val="baseline"/>
        </w:rPr>
        <w:t>:</w:t>
      </w:r>
    </w:p>
    <w:p>
      <w:pPr>
        <w:pStyle w:val="ListParagraph"/>
        <w:numPr>
          <w:ilvl w:val="1"/>
          <w:numId w:val="115"/>
        </w:numPr>
        <w:tabs>
          <w:tab w:pos="1618" w:val="left" w:leader="none"/>
        </w:tabs>
        <w:spacing w:line="240" w:lineRule="auto" w:before="46" w:after="0"/>
        <w:ind w:left="1618" w:right="0" w:hanging="244"/>
        <w:jc w:val="left"/>
        <w:rPr>
          <w:sz w:val="21"/>
        </w:rPr>
      </w:pPr>
      <w:r>
        <w:rPr>
          <w:sz w:val="21"/>
        </w:rPr>
        <w:t>For</w:t>
      </w:r>
      <w:r>
        <w:rPr>
          <w:spacing w:val="-1"/>
          <w:sz w:val="21"/>
        </w:rPr>
        <w:t> </w:t>
      </w:r>
      <w:r>
        <w:rPr>
          <w:sz w:val="21"/>
        </w:rPr>
        <w:t>each</w:t>
      </w:r>
      <w:r>
        <w:rPr>
          <w:spacing w:val="-1"/>
          <w:sz w:val="21"/>
        </w:rPr>
        <w:t> </w:t>
      </w:r>
      <w:r>
        <w:rPr>
          <w:sz w:val="21"/>
        </w:rPr>
        <w:t>value</w:t>
      </w:r>
      <w:r>
        <w:rPr>
          <w:spacing w:val="-1"/>
          <w:sz w:val="21"/>
        </w:rPr>
        <w:t> </w:t>
      </w:r>
      <w:r>
        <w:rPr>
          <w:i/>
          <w:sz w:val="21"/>
        </w:rPr>
        <w:t>s</w:t>
      </w:r>
      <w:r>
        <w:rPr>
          <w:i/>
          <w:sz w:val="21"/>
          <w:vertAlign w:val="subscript"/>
        </w:rPr>
        <w:t>j</w:t>
      </w:r>
      <w:r>
        <w:rPr>
          <w:i/>
          <w:spacing w:val="-1"/>
          <w:sz w:val="21"/>
          <w:vertAlign w:val="baseline"/>
        </w:rPr>
        <w:t> </w:t>
      </w:r>
      <w:r>
        <w:rPr>
          <w:sz w:val="21"/>
          <w:vertAlign w:val="baseline"/>
        </w:rPr>
        <w:t>of</w:t>
      </w:r>
      <w:r>
        <w:rPr>
          <w:spacing w:val="-1"/>
          <w:sz w:val="21"/>
          <w:vertAlign w:val="baseline"/>
        </w:rPr>
        <w:t> </w:t>
      </w:r>
      <w:r>
        <w:rPr>
          <w:i/>
          <w:spacing w:val="-5"/>
          <w:sz w:val="21"/>
          <w:vertAlign w:val="baseline"/>
        </w:rPr>
        <w:t>X</w:t>
      </w:r>
      <w:r>
        <w:rPr>
          <w:i/>
          <w:spacing w:val="-5"/>
          <w:sz w:val="21"/>
          <w:vertAlign w:val="subscript"/>
        </w:rPr>
        <w:t>j</w:t>
      </w:r>
      <w:r>
        <w:rPr>
          <w:spacing w:val="-5"/>
          <w:sz w:val="21"/>
          <w:vertAlign w:val="baseline"/>
        </w:rPr>
        <w:t>:</w:t>
      </w:r>
    </w:p>
    <w:p>
      <w:pPr>
        <w:pStyle w:val="ListParagraph"/>
        <w:numPr>
          <w:ilvl w:val="2"/>
          <w:numId w:val="115"/>
        </w:numPr>
        <w:tabs>
          <w:tab w:pos="1878" w:val="left" w:leader="none"/>
          <w:tab w:pos="1880" w:val="left" w:leader="none"/>
        </w:tabs>
        <w:spacing w:line="211" w:lineRule="auto" w:before="71" w:after="0"/>
        <w:ind w:left="1880" w:right="1099" w:hanging="210"/>
        <w:jc w:val="left"/>
        <w:rPr>
          <w:sz w:val="21"/>
        </w:rPr>
      </w:pPr>
      <w:r>
        <w:rPr>
          <w:sz w:val="21"/>
        </w:rPr>
        <w:t>Split</w:t>
      </w:r>
      <w:r>
        <w:rPr>
          <w:spacing w:val="-3"/>
          <w:sz w:val="21"/>
        </w:rPr>
        <w:t> </w:t>
      </w:r>
      <w:r>
        <w:rPr>
          <w:sz w:val="21"/>
        </w:rPr>
        <w:t>the</w:t>
      </w:r>
      <w:r>
        <w:rPr>
          <w:spacing w:val="-3"/>
          <w:sz w:val="21"/>
        </w:rPr>
        <w:t> </w:t>
      </w:r>
      <w:r>
        <w:rPr>
          <w:sz w:val="21"/>
        </w:rPr>
        <w:t>records</w:t>
      </w:r>
      <w:r>
        <w:rPr>
          <w:spacing w:val="-3"/>
          <w:sz w:val="21"/>
        </w:rPr>
        <w:t> </w:t>
      </w:r>
      <w:r>
        <w:rPr>
          <w:sz w:val="21"/>
        </w:rPr>
        <w:t>in</w:t>
      </w:r>
      <w:r>
        <w:rPr>
          <w:spacing w:val="-2"/>
          <w:sz w:val="21"/>
        </w:rPr>
        <w:t> </w:t>
      </w:r>
      <w:r>
        <w:rPr>
          <w:i/>
          <w:sz w:val="21"/>
        </w:rPr>
        <w:t>A</w:t>
      </w:r>
      <w:r>
        <w:rPr>
          <w:i/>
          <w:spacing w:val="-3"/>
          <w:sz w:val="21"/>
        </w:rPr>
        <w:t> </w:t>
      </w:r>
      <w:r>
        <w:rPr>
          <w:sz w:val="21"/>
        </w:rPr>
        <w:t>with</w:t>
      </w:r>
      <w:r>
        <w:rPr>
          <w:spacing w:val="-3"/>
          <w:sz w:val="21"/>
        </w:rPr>
        <w:t> </w:t>
      </w:r>
      <w:r>
        <w:rPr>
          <w:i/>
          <w:sz w:val="21"/>
        </w:rPr>
        <w:t>X</w:t>
      </w:r>
      <w:r>
        <w:rPr>
          <w:i/>
          <w:sz w:val="21"/>
          <w:vertAlign w:val="subscript"/>
        </w:rPr>
        <w:t>j</w:t>
      </w:r>
      <w:r>
        <w:rPr>
          <w:i/>
          <w:spacing w:val="-3"/>
          <w:sz w:val="21"/>
          <w:vertAlign w:val="baseline"/>
        </w:rPr>
        <w:t> </w:t>
      </w:r>
      <w:r>
        <w:rPr>
          <w:sz w:val="21"/>
          <w:vertAlign w:val="baseline"/>
        </w:rPr>
        <w:t>values</w:t>
      </w:r>
      <w:r>
        <w:rPr>
          <w:spacing w:val="-3"/>
          <w:sz w:val="21"/>
          <w:vertAlign w:val="baseline"/>
        </w:rPr>
        <w:t> </w:t>
      </w:r>
      <w:r>
        <w:rPr>
          <w:sz w:val="21"/>
          <w:vertAlign w:val="baseline"/>
        </w:rPr>
        <w:t>&lt;</w:t>
      </w:r>
      <w:r>
        <w:rPr>
          <w:spacing w:val="-3"/>
          <w:sz w:val="21"/>
          <w:vertAlign w:val="baseline"/>
        </w:rPr>
        <w:t> </w:t>
      </w:r>
      <w:r>
        <w:rPr>
          <w:i/>
          <w:sz w:val="21"/>
          <w:vertAlign w:val="baseline"/>
        </w:rPr>
        <w:t>s</w:t>
      </w:r>
      <w:r>
        <w:rPr>
          <w:i/>
          <w:sz w:val="21"/>
          <w:vertAlign w:val="subscript"/>
        </w:rPr>
        <w:t>j</w:t>
      </w:r>
      <w:r>
        <w:rPr>
          <w:i/>
          <w:spacing w:val="-3"/>
          <w:sz w:val="21"/>
          <w:vertAlign w:val="baseline"/>
        </w:rPr>
        <w:t> </w:t>
      </w:r>
      <w:r>
        <w:rPr>
          <w:sz w:val="21"/>
          <w:vertAlign w:val="baseline"/>
        </w:rPr>
        <w:t>as</w:t>
      </w:r>
      <w:r>
        <w:rPr>
          <w:spacing w:val="-3"/>
          <w:sz w:val="21"/>
          <w:vertAlign w:val="baseline"/>
        </w:rPr>
        <w:t> </w:t>
      </w:r>
      <w:r>
        <w:rPr>
          <w:sz w:val="21"/>
          <w:vertAlign w:val="baseline"/>
        </w:rPr>
        <w:t>one</w:t>
      </w:r>
      <w:r>
        <w:rPr>
          <w:spacing w:val="-3"/>
          <w:sz w:val="21"/>
          <w:vertAlign w:val="baseline"/>
        </w:rPr>
        <w:t> </w:t>
      </w:r>
      <w:r>
        <w:rPr>
          <w:sz w:val="21"/>
          <w:vertAlign w:val="baseline"/>
        </w:rPr>
        <w:t>partition,</w:t>
      </w:r>
      <w:r>
        <w:rPr>
          <w:spacing w:val="-3"/>
          <w:sz w:val="21"/>
          <w:vertAlign w:val="baseline"/>
        </w:rPr>
        <w:t> </w:t>
      </w:r>
      <w:r>
        <w:rPr>
          <w:sz w:val="21"/>
          <w:vertAlign w:val="baseline"/>
        </w:rPr>
        <w:t>and</w:t>
      </w:r>
      <w:r>
        <w:rPr>
          <w:spacing w:val="-3"/>
          <w:sz w:val="21"/>
          <w:vertAlign w:val="baseline"/>
        </w:rPr>
        <w:t> </w:t>
      </w:r>
      <w:r>
        <w:rPr>
          <w:sz w:val="21"/>
          <w:vertAlign w:val="baseline"/>
        </w:rPr>
        <w:t>the</w:t>
      </w:r>
      <w:r>
        <w:rPr>
          <w:spacing w:val="-3"/>
          <w:sz w:val="21"/>
          <w:vertAlign w:val="baseline"/>
        </w:rPr>
        <w:t> </w:t>
      </w:r>
      <w:r>
        <w:rPr>
          <w:sz w:val="21"/>
          <w:vertAlign w:val="baseline"/>
        </w:rPr>
        <w:t>remaining records where </w:t>
      </w:r>
      <w:r>
        <w:rPr>
          <w:i/>
          <w:sz w:val="21"/>
          <w:vertAlign w:val="baseline"/>
        </w:rPr>
        <w:t>X</w:t>
      </w:r>
      <w:r>
        <w:rPr>
          <w:i/>
          <w:sz w:val="21"/>
          <w:vertAlign w:val="subscript"/>
        </w:rPr>
        <w:t>j</w:t>
      </w:r>
      <w:r>
        <w:rPr>
          <w:i/>
          <w:sz w:val="21"/>
          <w:vertAlign w:val="baseline"/>
        </w:rPr>
        <w:t> </w:t>
      </w:r>
      <w:r>
        <w:rPr>
          <w:sz w:val="21"/>
          <w:vertAlign w:val="baseline"/>
        </w:rPr>
        <w:t>≥ </w:t>
      </w:r>
      <w:r>
        <w:rPr>
          <w:i/>
          <w:sz w:val="21"/>
          <w:vertAlign w:val="baseline"/>
        </w:rPr>
        <w:t>s</w:t>
      </w:r>
      <w:r>
        <w:rPr>
          <w:i/>
          <w:sz w:val="21"/>
          <w:vertAlign w:val="subscript"/>
        </w:rPr>
        <w:t>j</w:t>
      </w:r>
      <w:r>
        <w:rPr>
          <w:i/>
          <w:sz w:val="21"/>
          <w:vertAlign w:val="baseline"/>
        </w:rPr>
        <w:t> </w:t>
      </w:r>
      <w:r>
        <w:rPr>
          <w:sz w:val="21"/>
          <w:vertAlign w:val="baseline"/>
        </w:rPr>
        <w:t>as another partition.</w:t>
      </w:r>
    </w:p>
    <w:p>
      <w:pPr>
        <w:pStyle w:val="ListParagraph"/>
        <w:numPr>
          <w:ilvl w:val="2"/>
          <w:numId w:val="115"/>
        </w:numPr>
        <w:tabs>
          <w:tab w:pos="1878" w:val="left" w:leader="none"/>
        </w:tabs>
        <w:spacing w:line="240" w:lineRule="auto" w:before="55" w:after="0"/>
        <w:ind w:left="1878" w:right="0" w:hanging="264"/>
        <w:jc w:val="left"/>
        <w:rPr>
          <w:sz w:val="21"/>
        </w:rPr>
      </w:pPr>
      <w:r>
        <w:rPr>
          <w:sz w:val="21"/>
        </w:rPr>
        <w:t>Measure</w:t>
      </w:r>
      <w:r>
        <w:rPr>
          <w:spacing w:val="-1"/>
          <w:sz w:val="21"/>
        </w:rPr>
        <w:t> </w:t>
      </w:r>
      <w:r>
        <w:rPr>
          <w:sz w:val="21"/>
        </w:rPr>
        <w:t>the</w:t>
      </w:r>
      <w:r>
        <w:rPr>
          <w:spacing w:val="-1"/>
          <w:sz w:val="21"/>
        </w:rPr>
        <w:t> </w:t>
      </w:r>
      <w:r>
        <w:rPr>
          <w:sz w:val="21"/>
        </w:rPr>
        <w:t>homogeneity of</w:t>
      </w:r>
      <w:r>
        <w:rPr>
          <w:spacing w:val="-1"/>
          <w:sz w:val="21"/>
        </w:rPr>
        <w:t> </w:t>
      </w:r>
      <w:r>
        <w:rPr>
          <w:sz w:val="21"/>
        </w:rPr>
        <w:t>classes</w:t>
      </w:r>
      <w:r>
        <w:rPr>
          <w:spacing w:val="-1"/>
          <w:sz w:val="21"/>
        </w:rPr>
        <w:t> </w:t>
      </w:r>
      <w:r>
        <w:rPr>
          <w:sz w:val="21"/>
        </w:rPr>
        <w:t>within each</w:t>
      </w:r>
      <w:r>
        <w:rPr>
          <w:spacing w:val="-1"/>
          <w:sz w:val="21"/>
        </w:rPr>
        <w:t> </w:t>
      </w:r>
      <w:r>
        <w:rPr>
          <w:sz w:val="21"/>
        </w:rPr>
        <w:t>subpartition</w:t>
      </w:r>
      <w:r>
        <w:rPr>
          <w:spacing w:val="-1"/>
          <w:sz w:val="21"/>
        </w:rPr>
        <w:t> </w:t>
      </w:r>
      <w:r>
        <w:rPr>
          <w:sz w:val="21"/>
        </w:rPr>
        <w:t>of </w:t>
      </w:r>
      <w:r>
        <w:rPr>
          <w:i/>
          <w:spacing w:val="-5"/>
          <w:sz w:val="21"/>
        </w:rPr>
        <w:t>A</w:t>
      </w:r>
      <w:r>
        <w:rPr>
          <w:spacing w:val="-5"/>
          <w:sz w:val="21"/>
        </w:rPr>
        <w:t>.</w:t>
      </w:r>
    </w:p>
    <w:p>
      <w:pPr>
        <w:pStyle w:val="ListParagraph"/>
        <w:numPr>
          <w:ilvl w:val="1"/>
          <w:numId w:val="115"/>
        </w:numPr>
        <w:tabs>
          <w:tab w:pos="1617" w:val="left" w:leader="none"/>
          <w:tab w:pos="1620" w:val="left" w:leader="none"/>
        </w:tabs>
        <w:spacing w:line="213" w:lineRule="auto" w:before="69" w:after="0"/>
        <w:ind w:left="1620" w:right="1098" w:hanging="254"/>
        <w:jc w:val="left"/>
        <w:rPr>
          <w:sz w:val="21"/>
        </w:rPr>
      </w:pPr>
      <w:r>
        <w:rPr>
          <w:sz w:val="21"/>
        </w:rPr>
        <w:t>Select</w:t>
      </w:r>
      <w:r>
        <w:rPr>
          <w:spacing w:val="-2"/>
          <w:sz w:val="21"/>
        </w:rPr>
        <w:t> </w:t>
      </w:r>
      <w:r>
        <w:rPr>
          <w:sz w:val="21"/>
        </w:rPr>
        <w:t>the</w:t>
      </w:r>
      <w:r>
        <w:rPr>
          <w:spacing w:val="-2"/>
          <w:sz w:val="21"/>
        </w:rPr>
        <w:t> </w:t>
      </w:r>
      <w:r>
        <w:rPr>
          <w:sz w:val="21"/>
        </w:rPr>
        <w:t>value</w:t>
      </w:r>
      <w:r>
        <w:rPr>
          <w:spacing w:val="-2"/>
          <w:sz w:val="21"/>
        </w:rPr>
        <w:t> </w:t>
      </w:r>
      <w:r>
        <w:rPr>
          <w:sz w:val="21"/>
        </w:rPr>
        <w:t>of</w:t>
      </w:r>
      <w:r>
        <w:rPr>
          <w:spacing w:val="-2"/>
          <w:sz w:val="21"/>
        </w:rPr>
        <w:t> </w:t>
      </w:r>
      <w:r>
        <w:rPr>
          <w:i/>
          <w:sz w:val="21"/>
        </w:rPr>
        <w:t>s</w:t>
      </w:r>
      <w:r>
        <w:rPr>
          <w:i/>
          <w:sz w:val="21"/>
          <w:vertAlign w:val="subscript"/>
        </w:rPr>
        <w:t>j</w:t>
      </w:r>
      <w:r>
        <w:rPr>
          <w:i/>
          <w:spacing w:val="-3"/>
          <w:sz w:val="21"/>
          <w:vertAlign w:val="baseline"/>
        </w:rPr>
        <w:t> </w:t>
      </w:r>
      <w:r>
        <w:rPr>
          <w:sz w:val="21"/>
          <w:vertAlign w:val="baseline"/>
        </w:rPr>
        <w:t>that</w:t>
      </w:r>
      <w:r>
        <w:rPr>
          <w:spacing w:val="-2"/>
          <w:sz w:val="21"/>
          <w:vertAlign w:val="baseline"/>
        </w:rPr>
        <w:t> </w:t>
      </w:r>
      <w:r>
        <w:rPr>
          <w:sz w:val="21"/>
          <w:vertAlign w:val="baseline"/>
        </w:rPr>
        <w:t>produces</w:t>
      </w:r>
      <w:r>
        <w:rPr>
          <w:spacing w:val="-2"/>
          <w:sz w:val="21"/>
          <w:vertAlign w:val="baseline"/>
        </w:rPr>
        <w:t> </w:t>
      </w:r>
      <w:r>
        <w:rPr>
          <w:sz w:val="21"/>
          <w:vertAlign w:val="baseline"/>
        </w:rPr>
        <w:t>maximum</w:t>
      </w:r>
      <w:r>
        <w:rPr>
          <w:spacing w:val="-2"/>
          <w:sz w:val="21"/>
          <w:vertAlign w:val="baseline"/>
        </w:rPr>
        <w:t> </w:t>
      </w:r>
      <w:r>
        <w:rPr>
          <w:sz w:val="21"/>
          <w:vertAlign w:val="baseline"/>
        </w:rPr>
        <w:t>within-partition</w:t>
      </w:r>
      <w:r>
        <w:rPr>
          <w:spacing w:val="-2"/>
          <w:sz w:val="21"/>
          <w:vertAlign w:val="baseline"/>
        </w:rPr>
        <w:t> </w:t>
      </w:r>
      <w:r>
        <w:rPr>
          <w:sz w:val="21"/>
          <w:vertAlign w:val="baseline"/>
        </w:rPr>
        <w:t>homogeneity</w:t>
      </w:r>
      <w:r>
        <w:rPr>
          <w:spacing w:val="-2"/>
          <w:sz w:val="21"/>
          <w:vertAlign w:val="baseline"/>
        </w:rPr>
        <w:t> </w:t>
      </w:r>
      <w:r>
        <w:rPr>
          <w:sz w:val="21"/>
          <w:vertAlign w:val="baseline"/>
        </w:rPr>
        <w:t>of </w:t>
      </w:r>
      <w:r>
        <w:rPr>
          <w:spacing w:val="-2"/>
          <w:sz w:val="21"/>
          <w:vertAlign w:val="baseline"/>
        </w:rPr>
        <w:t>class.</w:t>
      </w:r>
    </w:p>
    <w:p>
      <w:pPr>
        <w:pStyle w:val="ListParagraph"/>
        <w:numPr>
          <w:ilvl w:val="0"/>
          <w:numId w:val="115"/>
        </w:numPr>
        <w:tabs>
          <w:tab w:pos="1360" w:val="left" w:leader="none"/>
        </w:tabs>
        <w:spacing w:line="213" w:lineRule="auto" w:before="78" w:after="0"/>
        <w:ind w:left="1360" w:right="1098" w:hanging="254"/>
        <w:jc w:val="left"/>
        <w:rPr>
          <w:sz w:val="21"/>
        </w:rPr>
      </w:pPr>
      <w:r>
        <w:rPr>
          <w:sz w:val="21"/>
        </w:rPr>
        <w:t>Select</w:t>
      </w:r>
      <w:r>
        <w:rPr>
          <w:spacing w:val="40"/>
          <w:sz w:val="21"/>
        </w:rPr>
        <w:t> </w:t>
      </w:r>
      <w:r>
        <w:rPr>
          <w:sz w:val="21"/>
        </w:rPr>
        <w:t>the</w:t>
      </w:r>
      <w:r>
        <w:rPr>
          <w:spacing w:val="40"/>
          <w:sz w:val="21"/>
        </w:rPr>
        <w:t> </w:t>
      </w:r>
      <w:r>
        <w:rPr>
          <w:sz w:val="21"/>
        </w:rPr>
        <w:t>variable</w:t>
      </w:r>
      <w:r>
        <w:rPr>
          <w:spacing w:val="40"/>
          <w:sz w:val="21"/>
        </w:rPr>
        <w:t> </w:t>
      </w:r>
      <w:r>
        <w:rPr>
          <w:i/>
          <w:sz w:val="21"/>
        </w:rPr>
        <w:t>X</w:t>
      </w:r>
      <w:r>
        <w:rPr>
          <w:i/>
          <w:sz w:val="21"/>
          <w:vertAlign w:val="subscript"/>
        </w:rPr>
        <w:t>j</w:t>
      </w:r>
      <w:r>
        <w:rPr>
          <w:i/>
          <w:spacing w:val="40"/>
          <w:sz w:val="21"/>
          <w:vertAlign w:val="baseline"/>
        </w:rPr>
        <w:t> </w:t>
      </w:r>
      <w:r>
        <w:rPr>
          <w:sz w:val="21"/>
          <w:vertAlign w:val="baseline"/>
        </w:rPr>
        <w:t>and</w:t>
      </w:r>
      <w:r>
        <w:rPr>
          <w:spacing w:val="40"/>
          <w:sz w:val="21"/>
          <w:vertAlign w:val="baseline"/>
        </w:rPr>
        <w:t> </w:t>
      </w:r>
      <w:r>
        <w:rPr>
          <w:sz w:val="21"/>
          <w:vertAlign w:val="baseline"/>
        </w:rPr>
        <w:t>the</w:t>
      </w:r>
      <w:r>
        <w:rPr>
          <w:spacing w:val="40"/>
          <w:sz w:val="21"/>
          <w:vertAlign w:val="baseline"/>
        </w:rPr>
        <w:t> </w:t>
      </w:r>
      <w:r>
        <w:rPr>
          <w:sz w:val="21"/>
          <w:vertAlign w:val="baseline"/>
        </w:rPr>
        <w:t>split</w:t>
      </w:r>
      <w:r>
        <w:rPr>
          <w:spacing w:val="40"/>
          <w:sz w:val="21"/>
          <w:vertAlign w:val="baseline"/>
        </w:rPr>
        <w:t> </w:t>
      </w:r>
      <w:r>
        <w:rPr>
          <w:sz w:val="21"/>
          <w:vertAlign w:val="baseline"/>
        </w:rPr>
        <w:t>value</w:t>
      </w:r>
      <w:r>
        <w:rPr>
          <w:spacing w:val="40"/>
          <w:sz w:val="21"/>
          <w:vertAlign w:val="baseline"/>
        </w:rPr>
        <w:t> </w:t>
      </w:r>
      <w:r>
        <w:rPr>
          <w:i/>
          <w:sz w:val="21"/>
          <w:vertAlign w:val="baseline"/>
        </w:rPr>
        <w:t>s</w:t>
      </w:r>
      <w:r>
        <w:rPr>
          <w:i/>
          <w:sz w:val="21"/>
          <w:vertAlign w:val="subscript"/>
        </w:rPr>
        <w:t>j</w:t>
      </w:r>
      <w:r>
        <w:rPr>
          <w:i/>
          <w:spacing w:val="40"/>
          <w:sz w:val="21"/>
          <w:vertAlign w:val="baseline"/>
        </w:rPr>
        <w:t> </w:t>
      </w:r>
      <w:r>
        <w:rPr>
          <w:sz w:val="21"/>
          <w:vertAlign w:val="baseline"/>
        </w:rPr>
        <w:t>that</w:t>
      </w:r>
      <w:r>
        <w:rPr>
          <w:spacing w:val="40"/>
          <w:sz w:val="21"/>
          <w:vertAlign w:val="baseline"/>
        </w:rPr>
        <w:t> </w:t>
      </w:r>
      <w:r>
        <w:rPr>
          <w:sz w:val="21"/>
          <w:vertAlign w:val="baseline"/>
        </w:rPr>
        <w:t>produces</w:t>
      </w:r>
      <w:r>
        <w:rPr>
          <w:spacing w:val="40"/>
          <w:sz w:val="21"/>
          <w:vertAlign w:val="baseline"/>
        </w:rPr>
        <w:t> </w:t>
      </w:r>
      <w:r>
        <w:rPr>
          <w:sz w:val="21"/>
          <w:vertAlign w:val="baseline"/>
        </w:rPr>
        <w:t>maximum</w:t>
      </w:r>
      <w:r>
        <w:rPr>
          <w:spacing w:val="40"/>
          <w:sz w:val="21"/>
          <w:vertAlign w:val="baseline"/>
        </w:rPr>
        <w:t> </w:t>
      </w:r>
      <w:r>
        <w:rPr>
          <w:sz w:val="21"/>
          <w:vertAlign w:val="baseline"/>
        </w:rPr>
        <w:t>within- partition homogeneity of class.</w:t>
      </w:r>
    </w:p>
    <w:p>
      <w:pPr>
        <w:spacing w:after="0" w:line="213" w:lineRule="auto"/>
        <w:jc w:val="left"/>
        <w:rPr>
          <w:sz w:val="21"/>
        </w:rPr>
        <w:sectPr>
          <w:pgSz w:w="10080" w:h="13230"/>
          <w:pgMar w:header="0" w:footer="885" w:top="960" w:bottom="1080" w:left="440" w:right="340"/>
        </w:sectPr>
      </w:pPr>
    </w:p>
    <w:p>
      <w:pPr>
        <w:pStyle w:val="BodyText"/>
        <w:spacing w:before="76"/>
        <w:ind w:left="1000"/>
        <w:jc w:val="both"/>
      </w:pPr>
      <w:r>
        <w:rPr/>
        <w:t>Now</w:t>
      </w:r>
      <w:r>
        <w:rPr>
          <w:spacing w:val="-2"/>
        </w:rPr>
        <w:t> </w:t>
      </w:r>
      <w:r>
        <w:rPr/>
        <w:t>comes</w:t>
      </w:r>
      <w:r>
        <w:rPr>
          <w:spacing w:val="-1"/>
        </w:rPr>
        <w:t> </w:t>
      </w:r>
      <w:r>
        <w:rPr/>
        <w:t>the</w:t>
      </w:r>
      <w:r>
        <w:rPr>
          <w:spacing w:val="-2"/>
        </w:rPr>
        <w:t> </w:t>
      </w:r>
      <w:r>
        <w:rPr/>
        <w:t>recursive</w:t>
      </w:r>
      <w:r>
        <w:rPr>
          <w:spacing w:val="-1"/>
        </w:rPr>
        <w:t> </w:t>
      </w:r>
      <w:r>
        <w:rPr>
          <w:spacing w:val="-2"/>
        </w:rPr>
        <w:t>part:</w:t>
      </w:r>
    </w:p>
    <w:p>
      <w:pPr>
        <w:pStyle w:val="ListParagraph"/>
        <w:numPr>
          <w:ilvl w:val="0"/>
          <w:numId w:val="116"/>
        </w:numPr>
        <w:tabs>
          <w:tab w:pos="1359" w:val="left" w:leader="none"/>
        </w:tabs>
        <w:spacing w:line="240" w:lineRule="auto" w:before="166" w:after="0"/>
        <w:ind w:left="1359" w:right="0" w:hanging="253"/>
        <w:jc w:val="left"/>
        <w:rPr>
          <w:sz w:val="21"/>
        </w:rPr>
      </w:pPr>
      <w:r>
        <w:rPr>
          <w:sz w:val="21"/>
        </w:rPr>
        <w:t>Initialize</w:t>
      </w:r>
      <w:r>
        <w:rPr>
          <w:spacing w:val="-2"/>
          <w:sz w:val="21"/>
        </w:rPr>
        <w:t> </w:t>
      </w:r>
      <w:r>
        <w:rPr>
          <w:i/>
          <w:sz w:val="21"/>
        </w:rPr>
        <w:t>A</w:t>
      </w:r>
      <w:r>
        <w:rPr>
          <w:i/>
          <w:spacing w:val="-2"/>
          <w:sz w:val="21"/>
        </w:rPr>
        <w:t> </w:t>
      </w:r>
      <w:r>
        <w:rPr>
          <w:sz w:val="21"/>
        </w:rPr>
        <w:t>with</w:t>
      </w:r>
      <w:r>
        <w:rPr>
          <w:spacing w:val="-1"/>
          <w:sz w:val="21"/>
        </w:rPr>
        <w:t> </w:t>
      </w:r>
      <w:r>
        <w:rPr>
          <w:sz w:val="21"/>
        </w:rPr>
        <w:t>the</w:t>
      </w:r>
      <w:r>
        <w:rPr>
          <w:spacing w:val="-2"/>
          <w:sz w:val="21"/>
        </w:rPr>
        <w:t> </w:t>
      </w:r>
      <w:r>
        <w:rPr>
          <w:sz w:val="21"/>
        </w:rPr>
        <w:t>entire</w:t>
      </w:r>
      <w:r>
        <w:rPr>
          <w:spacing w:val="-1"/>
          <w:sz w:val="21"/>
        </w:rPr>
        <w:t> </w:t>
      </w:r>
      <w:r>
        <w:rPr>
          <w:sz w:val="21"/>
        </w:rPr>
        <w:t>data</w:t>
      </w:r>
      <w:r>
        <w:rPr>
          <w:spacing w:val="-1"/>
          <w:sz w:val="21"/>
        </w:rPr>
        <w:t> </w:t>
      </w:r>
      <w:r>
        <w:rPr>
          <w:spacing w:val="-4"/>
          <w:sz w:val="21"/>
        </w:rPr>
        <w:t>set.</w:t>
      </w:r>
    </w:p>
    <w:p>
      <w:pPr>
        <w:pStyle w:val="ListParagraph"/>
        <w:numPr>
          <w:ilvl w:val="0"/>
          <w:numId w:val="116"/>
        </w:numPr>
        <w:tabs>
          <w:tab w:pos="1359" w:val="left" w:leader="none"/>
        </w:tabs>
        <w:spacing w:line="240" w:lineRule="auto" w:before="46" w:after="0"/>
        <w:ind w:left="1359" w:right="0" w:hanging="253"/>
        <w:jc w:val="left"/>
        <w:rPr>
          <w:sz w:val="21"/>
        </w:rPr>
      </w:pPr>
      <w:r>
        <w:rPr>
          <w:sz w:val="21"/>
        </w:rPr>
        <w:t>Apply</w:t>
      </w:r>
      <w:r>
        <w:rPr>
          <w:spacing w:val="-2"/>
          <w:sz w:val="21"/>
        </w:rPr>
        <w:t> </w:t>
      </w:r>
      <w:r>
        <w:rPr>
          <w:sz w:val="21"/>
        </w:rPr>
        <w:t>the</w:t>
      </w:r>
      <w:r>
        <w:rPr>
          <w:spacing w:val="-1"/>
          <w:sz w:val="21"/>
        </w:rPr>
        <w:t> </w:t>
      </w:r>
      <w:r>
        <w:rPr>
          <w:sz w:val="21"/>
        </w:rPr>
        <w:t>partitioning</w:t>
      </w:r>
      <w:r>
        <w:rPr>
          <w:spacing w:val="-1"/>
          <w:sz w:val="21"/>
        </w:rPr>
        <w:t> </w:t>
      </w:r>
      <w:r>
        <w:rPr>
          <w:sz w:val="21"/>
        </w:rPr>
        <w:t>algorithm</w:t>
      </w:r>
      <w:r>
        <w:rPr>
          <w:spacing w:val="-1"/>
          <w:sz w:val="21"/>
        </w:rPr>
        <w:t> </w:t>
      </w:r>
      <w:r>
        <w:rPr>
          <w:sz w:val="21"/>
        </w:rPr>
        <w:t>to</w:t>
      </w:r>
      <w:r>
        <w:rPr>
          <w:spacing w:val="-1"/>
          <w:sz w:val="21"/>
        </w:rPr>
        <w:t> </w:t>
      </w:r>
      <w:r>
        <w:rPr>
          <w:sz w:val="21"/>
        </w:rPr>
        <w:t>split</w:t>
      </w:r>
      <w:r>
        <w:rPr>
          <w:spacing w:val="-1"/>
          <w:sz w:val="21"/>
        </w:rPr>
        <w:t> </w:t>
      </w:r>
      <w:r>
        <w:rPr>
          <w:i/>
          <w:sz w:val="21"/>
        </w:rPr>
        <w:t>A</w:t>
      </w:r>
      <w:r>
        <w:rPr>
          <w:i/>
          <w:spacing w:val="-2"/>
          <w:sz w:val="21"/>
        </w:rPr>
        <w:t> </w:t>
      </w:r>
      <w:r>
        <w:rPr>
          <w:sz w:val="21"/>
        </w:rPr>
        <w:t>into</w:t>
      </w:r>
      <w:r>
        <w:rPr>
          <w:spacing w:val="-1"/>
          <w:sz w:val="21"/>
        </w:rPr>
        <w:t> </w:t>
      </w:r>
      <w:r>
        <w:rPr>
          <w:sz w:val="21"/>
        </w:rPr>
        <w:t>two</w:t>
      </w:r>
      <w:r>
        <w:rPr>
          <w:spacing w:val="-1"/>
          <w:sz w:val="21"/>
        </w:rPr>
        <w:t> </w:t>
      </w:r>
      <w:r>
        <w:rPr>
          <w:sz w:val="21"/>
        </w:rPr>
        <w:t>subpartitions,</w:t>
      </w:r>
      <w:r>
        <w:rPr>
          <w:spacing w:val="-1"/>
          <w:sz w:val="21"/>
        </w:rPr>
        <w:t> </w:t>
      </w:r>
      <w:r>
        <w:rPr>
          <w:i/>
          <w:sz w:val="21"/>
        </w:rPr>
        <w:t>A</w:t>
      </w:r>
      <w:r>
        <w:rPr>
          <w:i/>
          <w:sz w:val="21"/>
          <w:vertAlign w:val="subscript"/>
        </w:rPr>
        <w:t>1</w:t>
      </w:r>
      <w:r>
        <w:rPr>
          <w:i/>
          <w:spacing w:val="-2"/>
          <w:sz w:val="21"/>
          <w:vertAlign w:val="baseline"/>
        </w:rPr>
        <w:t> </w:t>
      </w:r>
      <w:r>
        <w:rPr>
          <w:sz w:val="21"/>
          <w:vertAlign w:val="baseline"/>
        </w:rPr>
        <w:t>and</w:t>
      </w:r>
      <w:r>
        <w:rPr>
          <w:spacing w:val="-1"/>
          <w:sz w:val="21"/>
          <w:vertAlign w:val="baseline"/>
        </w:rPr>
        <w:t> </w:t>
      </w:r>
      <w:r>
        <w:rPr>
          <w:i/>
          <w:spacing w:val="-5"/>
          <w:sz w:val="21"/>
          <w:vertAlign w:val="baseline"/>
        </w:rPr>
        <w:t>A</w:t>
      </w:r>
      <w:r>
        <w:rPr>
          <w:i/>
          <w:spacing w:val="-5"/>
          <w:sz w:val="21"/>
          <w:vertAlign w:val="subscript"/>
        </w:rPr>
        <w:t>2</w:t>
      </w:r>
      <w:r>
        <w:rPr>
          <w:spacing w:val="-5"/>
          <w:sz w:val="21"/>
          <w:vertAlign w:val="baseline"/>
        </w:rPr>
        <w:t>.</w:t>
      </w:r>
    </w:p>
    <w:p>
      <w:pPr>
        <w:pStyle w:val="ListParagraph"/>
        <w:numPr>
          <w:ilvl w:val="0"/>
          <w:numId w:val="116"/>
        </w:numPr>
        <w:tabs>
          <w:tab w:pos="1359" w:val="left" w:leader="none"/>
        </w:tabs>
        <w:spacing w:line="240" w:lineRule="auto" w:before="46" w:after="0"/>
        <w:ind w:left="1359" w:right="0" w:hanging="253"/>
        <w:jc w:val="left"/>
        <w:rPr>
          <w:sz w:val="21"/>
        </w:rPr>
      </w:pPr>
      <w:r>
        <w:rPr>
          <w:sz w:val="21"/>
        </w:rPr>
        <w:t>Repeat</w:t>
      </w:r>
      <w:r>
        <w:rPr>
          <w:spacing w:val="-1"/>
          <w:sz w:val="21"/>
        </w:rPr>
        <w:t> </w:t>
      </w:r>
      <w:r>
        <w:rPr>
          <w:sz w:val="21"/>
        </w:rPr>
        <w:t>step 2</w:t>
      </w:r>
      <w:r>
        <w:rPr>
          <w:spacing w:val="-1"/>
          <w:sz w:val="21"/>
        </w:rPr>
        <w:t> </w:t>
      </w:r>
      <w:r>
        <w:rPr>
          <w:sz w:val="21"/>
        </w:rPr>
        <w:t>on subpartitions</w:t>
      </w:r>
      <w:r>
        <w:rPr>
          <w:spacing w:val="-1"/>
          <w:sz w:val="21"/>
        </w:rPr>
        <w:t> </w:t>
      </w:r>
      <w:r>
        <w:rPr>
          <w:i/>
          <w:sz w:val="21"/>
        </w:rPr>
        <w:t>A</w:t>
      </w:r>
      <w:r>
        <w:rPr>
          <w:i/>
          <w:sz w:val="21"/>
          <w:vertAlign w:val="subscript"/>
        </w:rPr>
        <w:t>1</w:t>
      </w:r>
      <w:r>
        <w:rPr>
          <w:i/>
          <w:spacing w:val="-1"/>
          <w:sz w:val="21"/>
          <w:vertAlign w:val="baseline"/>
        </w:rPr>
        <w:t> </w:t>
      </w:r>
      <w:r>
        <w:rPr>
          <w:sz w:val="21"/>
          <w:vertAlign w:val="baseline"/>
        </w:rPr>
        <w:t>and</w:t>
      </w:r>
      <w:r>
        <w:rPr>
          <w:spacing w:val="-1"/>
          <w:sz w:val="21"/>
          <w:vertAlign w:val="baseline"/>
        </w:rPr>
        <w:t> </w:t>
      </w:r>
      <w:r>
        <w:rPr>
          <w:i/>
          <w:spacing w:val="-5"/>
          <w:sz w:val="21"/>
          <w:vertAlign w:val="baseline"/>
        </w:rPr>
        <w:t>A</w:t>
      </w:r>
      <w:r>
        <w:rPr>
          <w:i/>
          <w:spacing w:val="-5"/>
          <w:sz w:val="21"/>
          <w:vertAlign w:val="subscript"/>
        </w:rPr>
        <w:t>2</w:t>
      </w:r>
      <w:r>
        <w:rPr>
          <w:spacing w:val="-5"/>
          <w:sz w:val="21"/>
          <w:vertAlign w:val="baseline"/>
        </w:rPr>
        <w:t>.</w:t>
      </w:r>
    </w:p>
    <w:p>
      <w:pPr>
        <w:pStyle w:val="ListParagraph"/>
        <w:numPr>
          <w:ilvl w:val="0"/>
          <w:numId w:val="116"/>
        </w:numPr>
        <w:tabs>
          <w:tab w:pos="1360" w:val="left" w:leader="none"/>
        </w:tabs>
        <w:spacing w:line="213" w:lineRule="auto" w:before="71" w:after="0"/>
        <w:ind w:left="1360" w:right="1098" w:hanging="254"/>
        <w:jc w:val="left"/>
        <w:rPr>
          <w:sz w:val="21"/>
        </w:rPr>
      </w:pPr>
      <w:r>
        <w:rPr>
          <w:sz w:val="21"/>
        </w:rPr>
        <w:t>The</w:t>
      </w:r>
      <w:r>
        <w:rPr>
          <w:spacing w:val="-3"/>
          <w:sz w:val="21"/>
        </w:rPr>
        <w:t> </w:t>
      </w:r>
      <w:r>
        <w:rPr>
          <w:sz w:val="21"/>
        </w:rPr>
        <w:t>algorithm</w:t>
      </w:r>
      <w:r>
        <w:rPr>
          <w:spacing w:val="-3"/>
          <w:sz w:val="21"/>
        </w:rPr>
        <w:t> </w:t>
      </w:r>
      <w:r>
        <w:rPr>
          <w:sz w:val="21"/>
        </w:rPr>
        <w:t>terminates</w:t>
      </w:r>
      <w:r>
        <w:rPr>
          <w:spacing w:val="-3"/>
          <w:sz w:val="21"/>
        </w:rPr>
        <w:t> </w:t>
      </w:r>
      <w:r>
        <w:rPr>
          <w:sz w:val="21"/>
        </w:rPr>
        <w:t>when</w:t>
      </w:r>
      <w:r>
        <w:rPr>
          <w:spacing w:val="-3"/>
          <w:sz w:val="21"/>
        </w:rPr>
        <w:t> </w:t>
      </w:r>
      <w:r>
        <w:rPr>
          <w:sz w:val="21"/>
        </w:rPr>
        <w:t>no</w:t>
      </w:r>
      <w:r>
        <w:rPr>
          <w:spacing w:val="-3"/>
          <w:sz w:val="21"/>
        </w:rPr>
        <w:t> </w:t>
      </w:r>
      <w:r>
        <w:rPr>
          <w:sz w:val="21"/>
        </w:rPr>
        <w:t>further</w:t>
      </w:r>
      <w:r>
        <w:rPr>
          <w:spacing w:val="-3"/>
          <w:sz w:val="21"/>
        </w:rPr>
        <w:t> </w:t>
      </w:r>
      <w:r>
        <w:rPr>
          <w:sz w:val="21"/>
        </w:rPr>
        <w:t>partition</w:t>
      </w:r>
      <w:r>
        <w:rPr>
          <w:spacing w:val="-3"/>
          <w:sz w:val="21"/>
        </w:rPr>
        <w:t> </w:t>
      </w:r>
      <w:r>
        <w:rPr>
          <w:sz w:val="21"/>
        </w:rPr>
        <w:t>can</w:t>
      </w:r>
      <w:r>
        <w:rPr>
          <w:spacing w:val="-3"/>
          <w:sz w:val="21"/>
        </w:rPr>
        <w:t> </w:t>
      </w:r>
      <w:r>
        <w:rPr>
          <w:sz w:val="21"/>
        </w:rPr>
        <w:t>be</w:t>
      </w:r>
      <w:r>
        <w:rPr>
          <w:spacing w:val="-3"/>
          <w:sz w:val="21"/>
        </w:rPr>
        <w:t> </w:t>
      </w:r>
      <w:r>
        <w:rPr>
          <w:sz w:val="21"/>
        </w:rPr>
        <w:t>made</w:t>
      </w:r>
      <w:r>
        <w:rPr>
          <w:spacing w:val="-3"/>
          <w:sz w:val="21"/>
        </w:rPr>
        <w:t> </w:t>
      </w:r>
      <w:r>
        <w:rPr>
          <w:sz w:val="21"/>
        </w:rPr>
        <w:t>that</w:t>
      </w:r>
      <w:r>
        <w:rPr>
          <w:spacing w:val="-3"/>
          <w:sz w:val="21"/>
        </w:rPr>
        <w:t> </w:t>
      </w:r>
      <w:r>
        <w:rPr>
          <w:sz w:val="21"/>
        </w:rPr>
        <w:t>sufficiently improves the homogeneity of the partitions.</w:t>
      </w:r>
    </w:p>
    <w:p>
      <w:pPr>
        <w:pStyle w:val="BodyText"/>
        <w:spacing w:line="213" w:lineRule="auto" w:before="197"/>
        <w:ind w:right="1097"/>
        <w:jc w:val="both"/>
      </w:pPr>
      <w:r>
        <w:rPr/>
        <w:t>The end result is a partitioning of the data, as in </w:t>
      </w:r>
      <w:hyperlink w:history="true" w:anchor="_bookmark1059">
        <w:r>
          <w:rPr>
            <w:color w:val="990000"/>
          </w:rPr>
          <w:t>Figure 6-4</w:t>
        </w:r>
      </w:hyperlink>
      <w:r>
        <w:rPr/>
        <w:t>, except in </w:t>
      </w:r>
      <w:r>
        <w:rPr>
          <w:i/>
        </w:rPr>
        <w:t>P</w:t>
      </w:r>
      <w:r>
        <w:rPr/>
        <w:t>-dimensions, with each partition predicting an outcome of 0 or 1 depending on the majority vote</w:t>
      </w:r>
      <w:r>
        <w:rPr>
          <w:spacing w:val="40"/>
        </w:rPr>
        <w:t> </w:t>
      </w:r>
      <w:r>
        <w:rPr/>
        <w:t>of the response in that partition.</w:t>
      </w:r>
    </w:p>
    <w:p>
      <w:pPr>
        <w:pStyle w:val="BodyText"/>
        <w:spacing w:before="17"/>
        <w:ind w:left="0"/>
      </w:pPr>
    </w:p>
    <w:p>
      <w:pPr>
        <w:spacing w:line="216" w:lineRule="auto" w:before="1"/>
        <w:ind w:left="2295" w:right="1818" w:firstLine="0"/>
        <w:jc w:val="both"/>
        <w:rPr>
          <w:sz w:val="19"/>
        </w:rPr>
      </w:pPr>
      <w:r>
        <w:rPr/>
        <w:drawing>
          <wp:anchor distT="0" distB="0" distL="0" distR="0" allowOverlap="1" layoutInCell="1" locked="0" behindDoc="0" simplePos="0" relativeHeight="15900672">
            <wp:simplePos x="0" y="0"/>
            <wp:positionH relativeFrom="page">
              <wp:posOffset>1130300</wp:posOffset>
            </wp:positionH>
            <wp:positionV relativeFrom="paragraph">
              <wp:posOffset>7169</wp:posOffset>
            </wp:positionV>
            <wp:extent cx="481888" cy="628656"/>
            <wp:effectExtent l="0" t="0" r="0" b="0"/>
            <wp:wrapNone/>
            <wp:docPr id="899" name="Image 899"/>
            <wp:cNvGraphicFramePr>
              <a:graphicFrameLocks/>
            </wp:cNvGraphicFramePr>
            <a:graphic>
              <a:graphicData uri="http://schemas.openxmlformats.org/drawingml/2006/picture">
                <pic:pic>
                  <pic:nvPicPr>
                    <pic:cNvPr id="899" name="Image 899"/>
                    <pic:cNvPicPr/>
                  </pic:nvPicPr>
                  <pic:blipFill>
                    <a:blip r:embed="rId21" cstate="print"/>
                    <a:stretch>
                      <a:fillRect/>
                    </a:stretch>
                  </pic:blipFill>
                  <pic:spPr>
                    <a:xfrm>
                      <a:off x="0" y="0"/>
                      <a:ext cx="481888" cy="628656"/>
                    </a:xfrm>
                    <a:prstGeom prst="rect">
                      <a:avLst/>
                    </a:prstGeom>
                  </pic:spPr>
                </pic:pic>
              </a:graphicData>
            </a:graphic>
          </wp:anchor>
        </w:drawing>
      </w:r>
      <w:r>
        <w:rPr>
          <w:sz w:val="19"/>
        </w:rPr>
        <w:t>In addition to a binary 0/1 prediction, tree models can produce </w:t>
      </w:r>
      <w:r>
        <w:rPr>
          <w:sz w:val="19"/>
        </w:rPr>
        <w:t>a probability estimate based on the number of 0s and 1s in the parti‐ </w:t>
      </w:r>
      <w:bookmarkStart w:name="_bookmark1060" w:id="1387"/>
      <w:bookmarkEnd w:id="1387"/>
      <w:r>
        <w:rPr>
          <w:sz w:val="19"/>
        </w:rPr>
        <w:t>tion.</w:t>
      </w:r>
      <w:r>
        <w:rPr>
          <w:sz w:val="19"/>
        </w:rPr>
        <w:t> The estimate is simply the sum of 0s or 1s in the partition divided by the number of observations in the partition:</w:t>
      </w:r>
    </w:p>
    <w:p>
      <w:pPr>
        <w:pStyle w:val="BodyText"/>
        <w:spacing w:before="28"/>
        <w:ind w:left="0"/>
        <w:rPr>
          <w:sz w:val="19"/>
        </w:rPr>
      </w:pPr>
    </w:p>
    <w:p>
      <w:pPr>
        <w:spacing w:line="206" w:lineRule="auto" w:before="0"/>
        <w:ind w:left="3414" w:right="3099" w:firstLine="0"/>
        <w:jc w:val="center"/>
        <w:rPr>
          <w:sz w:val="20"/>
        </w:rPr>
      </w:pPr>
      <w:r>
        <w:rPr/>
        <mc:AlternateContent>
          <mc:Choice Requires="wps">
            <w:drawing>
              <wp:anchor distT="0" distB="0" distL="0" distR="0" allowOverlap="1" layoutInCell="1" locked="0" behindDoc="0" simplePos="0" relativeHeight="15901184">
                <wp:simplePos x="0" y="0"/>
                <wp:positionH relativeFrom="page">
                  <wp:posOffset>1994077</wp:posOffset>
                </wp:positionH>
                <wp:positionV relativeFrom="paragraph">
                  <wp:posOffset>97301</wp:posOffset>
                </wp:positionV>
                <wp:extent cx="28575" cy="112395"/>
                <wp:effectExtent l="0" t="0" r="0" b="0"/>
                <wp:wrapNone/>
                <wp:docPr id="900" name="Graphic 900"/>
                <wp:cNvGraphicFramePr>
                  <a:graphicFrameLocks/>
                </wp:cNvGraphicFramePr>
                <a:graphic>
                  <a:graphicData uri="http://schemas.microsoft.com/office/word/2010/wordprocessingShape">
                    <wps:wsp>
                      <wps:cNvPr id="900" name="Graphic 900"/>
                      <wps:cNvSpPr/>
                      <wps:spPr>
                        <a:xfrm>
                          <a:off x="0" y="0"/>
                          <a:ext cx="28575" cy="112395"/>
                        </a:xfrm>
                        <a:custGeom>
                          <a:avLst/>
                          <a:gdLst/>
                          <a:ahLst/>
                          <a:cxnLst/>
                          <a:rect l="l" t="t" r="r" b="b"/>
                          <a:pathLst>
                            <a:path w="28575" h="112395">
                              <a:moveTo>
                                <a:pt x="26238" y="112140"/>
                              </a:moveTo>
                              <a:lnTo>
                                <a:pt x="14514" y="101330"/>
                              </a:lnTo>
                              <a:lnTo>
                                <a:pt x="6342" y="88017"/>
                              </a:lnTo>
                              <a:lnTo>
                                <a:pt x="1558" y="72716"/>
                              </a:lnTo>
                              <a:lnTo>
                                <a:pt x="0" y="55942"/>
                              </a:lnTo>
                              <a:lnTo>
                                <a:pt x="1558" y="39334"/>
                              </a:lnTo>
                              <a:lnTo>
                                <a:pt x="6342" y="24139"/>
                              </a:lnTo>
                              <a:lnTo>
                                <a:pt x="14514" y="10860"/>
                              </a:lnTo>
                              <a:lnTo>
                                <a:pt x="26238" y="0"/>
                              </a:lnTo>
                              <a:lnTo>
                                <a:pt x="28486" y="2937"/>
                              </a:lnTo>
                              <a:lnTo>
                                <a:pt x="20181" y="12622"/>
                              </a:lnTo>
                              <a:lnTo>
                                <a:pt x="14046" y="25241"/>
                              </a:lnTo>
                              <a:lnTo>
                                <a:pt x="10244" y="39991"/>
                              </a:lnTo>
                              <a:lnTo>
                                <a:pt x="8940" y="56070"/>
                              </a:lnTo>
                              <a:lnTo>
                                <a:pt x="10262" y="72151"/>
                              </a:lnTo>
                              <a:lnTo>
                                <a:pt x="14093" y="86915"/>
                              </a:lnTo>
                              <a:lnTo>
                                <a:pt x="20235" y="99572"/>
                              </a:lnTo>
                              <a:lnTo>
                                <a:pt x="28486" y="109331"/>
                              </a:lnTo>
                              <a:lnTo>
                                <a:pt x="26238" y="11214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7.014008pt;margin-top:7.66155pt;width:2.25pt;height:8.85pt;mso-position-horizontal-relative:page;mso-position-vertical-relative:paragraph;z-index:15901184" id="docshape485" coordorigin="3140,153" coordsize="45,177" path="m3182,330l3163,313,3150,292,3143,268,3140,241,3143,215,3150,191,3163,170,3182,153,3185,158,3172,173,3162,193,3156,216,3154,242,3156,267,3162,290,3172,310,3185,325,3182,330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01696">
                <wp:simplePos x="0" y="0"/>
                <wp:positionH relativeFrom="page">
                  <wp:posOffset>2325516</wp:posOffset>
                </wp:positionH>
                <wp:positionV relativeFrom="paragraph">
                  <wp:posOffset>97301</wp:posOffset>
                </wp:positionV>
                <wp:extent cx="29209" cy="112395"/>
                <wp:effectExtent l="0" t="0" r="0" b="0"/>
                <wp:wrapNone/>
                <wp:docPr id="901" name="Graphic 901"/>
                <wp:cNvGraphicFramePr>
                  <a:graphicFrameLocks/>
                </wp:cNvGraphicFramePr>
                <a:graphic>
                  <a:graphicData uri="http://schemas.microsoft.com/office/word/2010/wordprocessingShape">
                    <wps:wsp>
                      <wps:cNvPr id="901" name="Graphic 901"/>
                      <wps:cNvSpPr/>
                      <wps:spPr>
                        <a:xfrm>
                          <a:off x="0" y="0"/>
                          <a:ext cx="29209" cy="112395"/>
                        </a:xfrm>
                        <a:custGeom>
                          <a:avLst/>
                          <a:gdLst/>
                          <a:ahLst/>
                          <a:cxnLst/>
                          <a:rect l="l" t="t" r="r" b="b"/>
                          <a:pathLst>
                            <a:path w="29209" h="112395">
                              <a:moveTo>
                                <a:pt x="2362" y="112140"/>
                              </a:moveTo>
                              <a:lnTo>
                                <a:pt x="0" y="109331"/>
                              </a:lnTo>
                              <a:lnTo>
                                <a:pt x="8424" y="99518"/>
                              </a:lnTo>
                              <a:lnTo>
                                <a:pt x="14587" y="86867"/>
                              </a:lnTo>
                              <a:lnTo>
                                <a:pt x="18371" y="72133"/>
                              </a:lnTo>
                              <a:lnTo>
                                <a:pt x="19659" y="56070"/>
                              </a:lnTo>
                              <a:lnTo>
                                <a:pt x="18338" y="39973"/>
                              </a:lnTo>
                              <a:lnTo>
                                <a:pt x="14497" y="25193"/>
                              </a:lnTo>
                              <a:lnTo>
                                <a:pt x="8322" y="12568"/>
                              </a:lnTo>
                              <a:lnTo>
                                <a:pt x="0" y="2937"/>
                              </a:lnTo>
                              <a:lnTo>
                                <a:pt x="2362" y="0"/>
                              </a:lnTo>
                              <a:lnTo>
                                <a:pt x="14278" y="10916"/>
                              </a:lnTo>
                              <a:lnTo>
                                <a:pt x="22429" y="24203"/>
                              </a:lnTo>
                              <a:lnTo>
                                <a:pt x="27106" y="39406"/>
                              </a:lnTo>
                              <a:lnTo>
                                <a:pt x="28600" y="56070"/>
                              </a:lnTo>
                              <a:lnTo>
                                <a:pt x="27106" y="72716"/>
                              </a:lnTo>
                              <a:lnTo>
                                <a:pt x="22429" y="87889"/>
                              </a:lnTo>
                              <a:lnTo>
                                <a:pt x="14278" y="101170"/>
                              </a:lnTo>
                              <a:lnTo>
                                <a:pt x="2362" y="11214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83.111557pt;margin-top:7.66155pt;width:2.3pt;height:8.85pt;mso-position-horizontal-relative:page;mso-position-vertical-relative:paragraph;z-index:15901696" id="docshape486" coordorigin="3662,153" coordsize="46,177" path="m3666,330l3662,325,3675,310,3685,290,3691,267,3693,242,3691,216,3685,193,3675,173,3662,158,3666,153,3685,170,3698,191,3705,215,3707,242,3705,268,3698,292,3685,313,3666,330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02208">
                <wp:simplePos x="0" y="0"/>
                <wp:positionH relativeFrom="page">
                  <wp:posOffset>1737220</wp:posOffset>
                </wp:positionH>
                <wp:positionV relativeFrom="paragraph">
                  <wp:posOffset>54947</wp:posOffset>
                </wp:positionV>
                <wp:extent cx="735965" cy="173355"/>
                <wp:effectExtent l="0" t="0" r="0" b="0"/>
                <wp:wrapNone/>
                <wp:docPr id="902" name="Textbox 902"/>
                <wp:cNvGraphicFramePr>
                  <a:graphicFrameLocks/>
                </wp:cNvGraphicFramePr>
                <a:graphic>
                  <a:graphicData uri="http://schemas.microsoft.com/office/word/2010/wordprocessingShape">
                    <wps:wsp>
                      <wps:cNvPr id="902" name="Textbox 902"/>
                      <wps:cNvSpPr txBox="1"/>
                      <wps:spPr>
                        <a:xfrm>
                          <a:off x="0" y="0"/>
                          <a:ext cx="735965" cy="173355"/>
                        </a:xfrm>
                        <a:prstGeom prst="rect">
                          <a:avLst/>
                        </a:prstGeom>
                      </wps:spPr>
                      <wps:txbx>
                        <w:txbxContent>
                          <w:p>
                            <w:pPr>
                              <w:spacing w:before="0"/>
                              <w:ind w:left="0" w:right="0" w:firstLine="0"/>
                              <w:jc w:val="left"/>
                              <w:rPr>
                                <w:sz w:val="20"/>
                              </w:rPr>
                            </w:pPr>
                            <w:r>
                              <w:rPr>
                                <w:sz w:val="20"/>
                              </w:rPr>
                              <w:t>Prob</w:t>
                            </w:r>
                            <w:r>
                              <w:rPr>
                                <w:spacing w:val="14"/>
                                <w:position w:val="-3"/>
                                <w:sz w:val="20"/>
                              </w:rPr>
                              <w:drawing>
                                <wp:inline distT="0" distB="0" distL="0" distR="0">
                                  <wp:extent cx="28486" cy="112140"/>
                                  <wp:effectExtent l="0" t="0" r="0" b="0"/>
                                  <wp:docPr id="903" name="Image 903"/>
                                  <wp:cNvGraphicFramePr>
                                    <a:graphicFrameLocks/>
                                  </wp:cNvGraphicFramePr>
                                  <a:graphic>
                                    <a:graphicData uri="http://schemas.openxmlformats.org/drawingml/2006/picture">
                                      <pic:pic>
                                        <pic:nvPicPr>
                                          <pic:cNvPr id="903" name="Image 903"/>
                                          <pic:cNvPicPr/>
                                        </pic:nvPicPr>
                                        <pic:blipFill>
                                          <a:blip r:embed="rId82" cstate="print"/>
                                          <a:stretch>
                                            <a:fillRect/>
                                          </a:stretch>
                                        </pic:blipFill>
                                        <pic:spPr>
                                          <a:xfrm>
                                            <a:off x="0" y="0"/>
                                            <a:ext cx="28486" cy="112140"/>
                                          </a:xfrm>
                                          <a:prstGeom prst="rect">
                                            <a:avLst/>
                                          </a:prstGeom>
                                        </pic:spPr>
                                      </pic:pic>
                                    </a:graphicData>
                                  </a:graphic>
                                </wp:inline>
                              </w:drawing>
                            </w:r>
                            <w:r>
                              <w:rPr>
                                <w:spacing w:val="14"/>
                                <w:position w:val="-3"/>
                                <w:sz w:val="20"/>
                              </w:rPr>
                            </w:r>
                            <w:r>
                              <w:rPr>
                                <w:i/>
                                <w:sz w:val="20"/>
                              </w:rPr>
                              <w:t>Y</w:t>
                            </w:r>
                            <w:r>
                              <w:rPr>
                                <w:i/>
                                <w:spacing w:val="30"/>
                                <w:sz w:val="20"/>
                              </w:rPr>
                              <w:t> </w:t>
                            </w:r>
                            <w:r>
                              <w:rPr>
                                <w:sz w:val="20"/>
                              </w:rPr>
                              <w:t>=</w:t>
                            </w:r>
                            <w:r>
                              <w:rPr>
                                <w:spacing w:val="16"/>
                                <w:sz w:val="20"/>
                              </w:rPr>
                              <w:t> </w:t>
                            </w:r>
                            <w:r>
                              <w:rPr>
                                <w:sz w:val="20"/>
                              </w:rPr>
                              <w:t>1</w:t>
                            </w:r>
                            <w:r>
                              <w:rPr>
                                <w:spacing w:val="8"/>
                                <w:position w:val="-3"/>
                                <w:sz w:val="20"/>
                              </w:rPr>
                              <w:drawing>
                                <wp:inline distT="0" distB="0" distL="0" distR="0">
                                  <wp:extent cx="28600" cy="112140"/>
                                  <wp:effectExtent l="0" t="0" r="0" b="0"/>
                                  <wp:docPr id="904" name="Image 904"/>
                                  <wp:cNvGraphicFramePr>
                                    <a:graphicFrameLocks/>
                                  </wp:cNvGraphicFramePr>
                                  <a:graphic>
                                    <a:graphicData uri="http://schemas.openxmlformats.org/drawingml/2006/picture">
                                      <pic:pic>
                                        <pic:nvPicPr>
                                          <pic:cNvPr id="904" name="Image 904"/>
                                          <pic:cNvPicPr/>
                                        </pic:nvPicPr>
                                        <pic:blipFill>
                                          <a:blip r:embed="rId84" cstate="print"/>
                                          <a:stretch>
                                            <a:fillRect/>
                                          </a:stretch>
                                        </pic:blipFill>
                                        <pic:spPr>
                                          <a:xfrm>
                                            <a:off x="0" y="0"/>
                                            <a:ext cx="28600" cy="112140"/>
                                          </a:xfrm>
                                          <a:prstGeom prst="rect">
                                            <a:avLst/>
                                          </a:prstGeom>
                                        </pic:spPr>
                                      </pic:pic>
                                    </a:graphicData>
                                  </a:graphic>
                                </wp:inline>
                              </w:drawing>
                            </w:r>
                            <w:r>
                              <w:rPr>
                                <w:spacing w:val="8"/>
                                <w:position w:val="-3"/>
                                <w:sz w:val="20"/>
                              </w:rPr>
                            </w:r>
                            <w:r>
                              <w:rPr>
                                <w:rFonts w:ascii="Times New Roman"/>
                                <w:spacing w:val="20"/>
                                <w:sz w:val="20"/>
                              </w:rPr>
                              <w:t> </w:t>
                            </w:r>
                            <w:r>
                              <w:rPr>
                                <w:spacing w:val="-10"/>
                                <w:sz w:val="20"/>
                              </w:rPr>
                              <w:t>=</w:t>
                            </w:r>
                          </w:p>
                        </w:txbxContent>
                      </wps:txbx>
                      <wps:bodyPr wrap="square" lIns="0" tIns="0" rIns="0" bIns="0" rtlCol="0">
                        <a:noAutofit/>
                      </wps:bodyPr>
                    </wps:wsp>
                  </a:graphicData>
                </a:graphic>
              </wp:anchor>
            </w:drawing>
          </mc:Choice>
          <mc:Fallback>
            <w:pict>
              <v:shape style="position:absolute;margin-left:136.788986pt;margin-top:4.32655pt;width:57.95pt;height:13.65pt;mso-position-horizontal-relative:page;mso-position-vertical-relative:paragraph;z-index:15902208" type="#_x0000_t202" id="docshape487" filled="false" stroked="false">
                <v:textbox inset="0,0,0,0">
                  <w:txbxContent>
                    <w:p>
                      <w:pPr>
                        <w:spacing w:before="0"/>
                        <w:ind w:left="0" w:right="0" w:firstLine="0"/>
                        <w:jc w:val="left"/>
                        <w:rPr>
                          <w:sz w:val="20"/>
                        </w:rPr>
                      </w:pPr>
                      <w:r>
                        <w:rPr>
                          <w:sz w:val="20"/>
                        </w:rPr>
                        <w:t>Prob</w:t>
                      </w:r>
                      <w:r>
                        <w:rPr>
                          <w:spacing w:val="14"/>
                          <w:position w:val="-3"/>
                          <w:sz w:val="20"/>
                        </w:rPr>
                        <w:drawing>
                          <wp:inline distT="0" distB="0" distL="0" distR="0">
                            <wp:extent cx="28486" cy="112140"/>
                            <wp:effectExtent l="0" t="0" r="0" b="0"/>
                            <wp:docPr id="905" name="Image 905"/>
                            <wp:cNvGraphicFramePr>
                              <a:graphicFrameLocks/>
                            </wp:cNvGraphicFramePr>
                            <a:graphic>
                              <a:graphicData uri="http://schemas.openxmlformats.org/drawingml/2006/picture">
                                <pic:pic>
                                  <pic:nvPicPr>
                                    <pic:cNvPr id="905" name="Image 905"/>
                                    <pic:cNvPicPr/>
                                  </pic:nvPicPr>
                                  <pic:blipFill>
                                    <a:blip r:embed="rId82" cstate="print"/>
                                    <a:stretch>
                                      <a:fillRect/>
                                    </a:stretch>
                                  </pic:blipFill>
                                  <pic:spPr>
                                    <a:xfrm>
                                      <a:off x="0" y="0"/>
                                      <a:ext cx="28486" cy="112140"/>
                                    </a:xfrm>
                                    <a:prstGeom prst="rect">
                                      <a:avLst/>
                                    </a:prstGeom>
                                  </pic:spPr>
                                </pic:pic>
                              </a:graphicData>
                            </a:graphic>
                          </wp:inline>
                        </w:drawing>
                      </w:r>
                      <w:r>
                        <w:rPr>
                          <w:spacing w:val="14"/>
                          <w:position w:val="-3"/>
                          <w:sz w:val="20"/>
                        </w:rPr>
                      </w:r>
                      <w:r>
                        <w:rPr>
                          <w:i/>
                          <w:sz w:val="20"/>
                        </w:rPr>
                        <w:t>Y</w:t>
                      </w:r>
                      <w:r>
                        <w:rPr>
                          <w:i/>
                          <w:spacing w:val="30"/>
                          <w:sz w:val="20"/>
                        </w:rPr>
                        <w:t> </w:t>
                      </w:r>
                      <w:r>
                        <w:rPr>
                          <w:sz w:val="20"/>
                        </w:rPr>
                        <w:t>=</w:t>
                      </w:r>
                      <w:r>
                        <w:rPr>
                          <w:spacing w:val="16"/>
                          <w:sz w:val="20"/>
                        </w:rPr>
                        <w:t> </w:t>
                      </w:r>
                      <w:r>
                        <w:rPr>
                          <w:sz w:val="20"/>
                        </w:rPr>
                        <w:t>1</w:t>
                      </w:r>
                      <w:r>
                        <w:rPr>
                          <w:spacing w:val="8"/>
                          <w:position w:val="-3"/>
                          <w:sz w:val="20"/>
                        </w:rPr>
                        <w:drawing>
                          <wp:inline distT="0" distB="0" distL="0" distR="0">
                            <wp:extent cx="28600" cy="112140"/>
                            <wp:effectExtent l="0" t="0" r="0" b="0"/>
                            <wp:docPr id="906" name="Image 906"/>
                            <wp:cNvGraphicFramePr>
                              <a:graphicFrameLocks/>
                            </wp:cNvGraphicFramePr>
                            <a:graphic>
                              <a:graphicData uri="http://schemas.openxmlformats.org/drawingml/2006/picture">
                                <pic:pic>
                                  <pic:nvPicPr>
                                    <pic:cNvPr id="906" name="Image 906"/>
                                    <pic:cNvPicPr/>
                                  </pic:nvPicPr>
                                  <pic:blipFill>
                                    <a:blip r:embed="rId84" cstate="print"/>
                                    <a:stretch>
                                      <a:fillRect/>
                                    </a:stretch>
                                  </pic:blipFill>
                                  <pic:spPr>
                                    <a:xfrm>
                                      <a:off x="0" y="0"/>
                                      <a:ext cx="28600" cy="112140"/>
                                    </a:xfrm>
                                    <a:prstGeom prst="rect">
                                      <a:avLst/>
                                    </a:prstGeom>
                                  </pic:spPr>
                                </pic:pic>
                              </a:graphicData>
                            </a:graphic>
                          </wp:inline>
                        </w:drawing>
                      </w:r>
                      <w:r>
                        <w:rPr>
                          <w:spacing w:val="8"/>
                          <w:position w:val="-3"/>
                          <w:sz w:val="20"/>
                        </w:rPr>
                      </w:r>
                      <w:r>
                        <w:rPr>
                          <w:rFonts w:ascii="Times New Roman"/>
                          <w:spacing w:val="20"/>
                          <w:sz w:val="20"/>
                        </w:rPr>
                        <w:t> </w:t>
                      </w:r>
                      <w:r>
                        <w:rPr>
                          <w:spacing w:val="-10"/>
                          <w:sz w:val="20"/>
                        </w:rPr>
                        <w:t>=</w:t>
                      </w:r>
                    </w:p>
                  </w:txbxContent>
                </v:textbox>
                <w10:wrap type="none"/>
              </v:shape>
            </w:pict>
          </mc:Fallback>
        </mc:AlternateContent>
      </w:r>
      <w:r>
        <w:rPr>
          <w:sz w:val="20"/>
          <w:u w:val="single"/>
        </w:rPr>
        <w:t>Number</w:t>
      </w:r>
      <w:r>
        <w:rPr>
          <w:spacing w:val="27"/>
          <w:sz w:val="20"/>
          <w:u w:val="single"/>
        </w:rPr>
        <w:t> </w:t>
      </w:r>
      <w:r>
        <w:rPr>
          <w:sz w:val="20"/>
          <w:u w:val="single"/>
        </w:rPr>
        <w:t>of</w:t>
      </w:r>
      <w:r>
        <w:rPr>
          <w:spacing w:val="40"/>
          <w:sz w:val="20"/>
          <w:u w:val="single"/>
        </w:rPr>
        <w:t> </w:t>
      </w:r>
      <w:r>
        <w:rPr>
          <w:sz w:val="20"/>
          <w:u w:val="single"/>
        </w:rPr>
        <w:t>1s</w:t>
      </w:r>
      <w:r>
        <w:rPr>
          <w:spacing w:val="27"/>
          <w:sz w:val="20"/>
          <w:u w:val="single"/>
        </w:rPr>
        <w:t> </w:t>
      </w:r>
      <w:r>
        <w:rPr>
          <w:sz w:val="20"/>
          <w:u w:val="single"/>
        </w:rPr>
        <w:t>in</w:t>
      </w:r>
      <w:r>
        <w:rPr>
          <w:spacing w:val="27"/>
          <w:sz w:val="20"/>
          <w:u w:val="single"/>
        </w:rPr>
        <w:t> </w:t>
      </w:r>
      <w:r>
        <w:rPr>
          <w:sz w:val="20"/>
          <w:u w:val="single"/>
        </w:rPr>
        <w:t>the</w:t>
      </w:r>
      <w:r>
        <w:rPr>
          <w:spacing w:val="27"/>
          <w:sz w:val="20"/>
          <w:u w:val="single"/>
        </w:rPr>
        <w:t> </w:t>
      </w:r>
      <w:r>
        <w:rPr>
          <w:sz w:val="20"/>
          <w:u w:val="single"/>
        </w:rPr>
        <w:t>partition</w:t>
      </w:r>
      <w:r>
        <w:rPr>
          <w:sz w:val="20"/>
        </w:rPr>
        <w:t> Size</w:t>
      </w:r>
      <w:r>
        <w:rPr>
          <w:spacing w:val="40"/>
          <w:sz w:val="20"/>
        </w:rPr>
        <w:t> </w:t>
      </w:r>
      <w:r>
        <w:rPr>
          <w:sz w:val="20"/>
        </w:rPr>
        <w:t>of</w:t>
      </w:r>
      <w:r>
        <w:rPr>
          <w:spacing w:val="40"/>
          <w:sz w:val="20"/>
        </w:rPr>
        <w:t> </w:t>
      </w:r>
      <w:r>
        <w:rPr>
          <w:sz w:val="20"/>
        </w:rPr>
        <w:t>the</w:t>
      </w:r>
      <w:r>
        <w:rPr>
          <w:spacing w:val="40"/>
          <w:sz w:val="20"/>
        </w:rPr>
        <w:t> </w:t>
      </w:r>
      <w:r>
        <w:rPr>
          <w:sz w:val="20"/>
        </w:rPr>
        <w:t>partition</w:t>
      </w:r>
    </w:p>
    <w:p>
      <w:pPr>
        <w:pStyle w:val="BodyText"/>
        <w:spacing w:before="13"/>
        <w:ind w:left="0"/>
        <w:rPr>
          <w:sz w:val="20"/>
        </w:rPr>
      </w:pPr>
    </w:p>
    <w:p>
      <w:pPr>
        <w:spacing w:line="213" w:lineRule="auto" w:before="0"/>
        <w:ind w:left="2295" w:right="1817" w:hanging="1"/>
        <w:jc w:val="both"/>
        <w:rPr>
          <w:sz w:val="19"/>
        </w:rPr>
      </w:pPr>
      <w:r>
        <w:rPr>
          <w:sz w:val="19"/>
        </w:rPr>
        <w:t>The estimated Prob</w:t>
      </w:r>
      <w:r>
        <w:rPr>
          <w:spacing w:val="13"/>
          <w:position w:val="-4"/>
          <w:sz w:val="19"/>
        </w:rPr>
        <w:drawing>
          <wp:inline distT="0" distB="0" distL="0" distR="0">
            <wp:extent cx="27346" cy="117774"/>
            <wp:effectExtent l="0" t="0" r="0" b="0"/>
            <wp:docPr id="907" name="Image 907"/>
            <wp:cNvGraphicFramePr>
              <a:graphicFrameLocks/>
            </wp:cNvGraphicFramePr>
            <a:graphic>
              <a:graphicData uri="http://schemas.openxmlformats.org/drawingml/2006/picture">
                <pic:pic>
                  <pic:nvPicPr>
                    <pic:cNvPr id="907" name="Image 907"/>
                    <pic:cNvPicPr/>
                  </pic:nvPicPr>
                  <pic:blipFill>
                    <a:blip r:embed="rId235" cstate="print"/>
                    <a:stretch>
                      <a:fillRect/>
                    </a:stretch>
                  </pic:blipFill>
                  <pic:spPr>
                    <a:xfrm>
                      <a:off x="0" y="0"/>
                      <a:ext cx="27346" cy="117774"/>
                    </a:xfrm>
                    <a:prstGeom prst="rect">
                      <a:avLst/>
                    </a:prstGeom>
                  </pic:spPr>
                </pic:pic>
              </a:graphicData>
            </a:graphic>
          </wp:inline>
        </w:drawing>
      </w:r>
      <w:r>
        <w:rPr>
          <w:spacing w:val="13"/>
          <w:position w:val="-4"/>
          <w:sz w:val="19"/>
        </w:rPr>
      </w:r>
      <w:r>
        <w:rPr>
          <w:i/>
          <w:sz w:val="19"/>
        </w:rPr>
        <w:t>Y </w:t>
      </w:r>
      <w:r>
        <w:rPr>
          <w:sz w:val="19"/>
        </w:rPr>
        <w:t>= 1</w:t>
      </w:r>
      <w:r>
        <w:rPr>
          <w:spacing w:val="8"/>
          <w:position w:val="-4"/>
          <w:sz w:val="19"/>
        </w:rPr>
        <w:drawing>
          <wp:inline distT="0" distB="0" distL="0" distR="0">
            <wp:extent cx="27456" cy="117774"/>
            <wp:effectExtent l="0" t="0" r="0" b="0"/>
            <wp:docPr id="908" name="Image 908"/>
            <wp:cNvGraphicFramePr>
              <a:graphicFrameLocks/>
            </wp:cNvGraphicFramePr>
            <a:graphic>
              <a:graphicData uri="http://schemas.openxmlformats.org/drawingml/2006/picture">
                <pic:pic>
                  <pic:nvPicPr>
                    <pic:cNvPr id="908" name="Image 908"/>
                    <pic:cNvPicPr/>
                  </pic:nvPicPr>
                  <pic:blipFill>
                    <a:blip r:embed="rId144" cstate="print"/>
                    <a:stretch>
                      <a:fillRect/>
                    </a:stretch>
                  </pic:blipFill>
                  <pic:spPr>
                    <a:xfrm>
                      <a:off x="0" y="0"/>
                      <a:ext cx="27456" cy="117774"/>
                    </a:xfrm>
                    <a:prstGeom prst="rect">
                      <a:avLst/>
                    </a:prstGeom>
                  </pic:spPr>
                </pic:pic>
              </a:graphicData>
            </a:graphic>
          </wp:inline>
        </w:drawing>
      </w:r>
      <w:r>
        <w:rPr>
          <w:spacing w:val="8"/>
          <w:position w:val="-4"/>
          <w:sz w:val="19"/>
        </w:rPr>
      </w:r>
      <w:r>
        <w:rPr>
          <w:rFonts w:ascii="Times New Roman" w:hAnsi="Times New Roman"/>
          <w:spacing w:val="8"/>
          <w:sz w:val="19"/>
        </w:rPr>
        <w:t> </w:t>
      </w:r>
      <w:r>
        <w:rPr>
          <w:sz w:val="19"/>
        </w:rPr>
        <w:t>can then be converted to a binary deci‐ </w:t>
      </w:r>
      <w:bookmarkStart w:name="_bookmark1061" w:id="1388"/>
      <w:bookmarkEnd w:id="1388"/>
      <w:r>
        <w:rPr>
          <w:sz w:val="19"/>
        </w:rPr>
        <w:t>sion;</w:t>
      </w:r>
      <w:r>
        <w:rPr>
          <w:sz w:val="19"/>
        </w:rPr>
        <w:t> for example, set the estimate to 1 if Prob(</w:t>
      </w:r>
      <w:r>
        <w:rPr>
          <w:i/>
          <w:sz w:val="19"/>
        </w:rPr>
        <w:t>Y </w:t>
      </w:r>
      <w:r>
        <w:rPr>
          <w:sz w:val="19"/>
        </w:rPr>
        <w:t>= 1) &gt; 0.5.</w:t>
      </w:r>
    </w:p>
    <w:p>
      <w:pPr>
        <w:pStyle w:val="Heading3"/>
        <w:spacing w:before="246"/>
        <w:rPr>
          <w:b/>
        </w:rPr>
      </w:pPr>
      <w:bookmarkStart w:name="Measuring Homogeneity or Impurity" w:id="1389"/>
      <w:bookmarkEnd w:id="1389"/>
      <w:r>
        <w:rPr/>
      </w:r>
      <w:bookmarkStart w:name="_bookmark1062" w:id="1390"/>
      <w:bookmarkEnd w:id="1390"/>
      <w:r>
        <w:rPr/>
      </w:r>
      <w:r>
        <w:rPr>
          <w:b/>
        </w:rPr>
        <w:t>Measuring</w:t>
      </w:r>
      <w:r>
        <w:rPr>
          <w:b/>
          <w:spacing w:val="8"/>
        </w:rPr>
        <w:t> </w:t>
      </w:r>
      <w:r>
        <w:rPr>
          <w:b/>
        </w:rPr>
        <w:t>Homogeneity</w:t>
      </w:r>
      <w:r>
        <w:rPr>
          <w:b/>
          <w:spacing w:val="9"/>
        </w:rPr>
        <w:t> </w:t>
      </w:r>
      <w:r>
        <w:rPr>
          <w:b/>
        </w:rPr>
        <w:t>or</w:t>
      </w:r>
      <w:r>
        <w:rPr>
          <w:b/>
          <w:spacing w:val="9"/>
        </w:rPr>
        <w:t> </w:t>
      </w:r>
      <w:r>
        <w:rPr>
          <w:b/>
          <w:spacing w:val="-2"/>
        </w:rPr>
        <w:t>Impurity</w:t>
      </w:r>
    </w:p>
    <w:p>
      <w:pPr>
        <w:pStyle w:val="BodyText"/>
        <w:spacing w:line="211" w:lineRule="auto" w:before="102"/>
        <w:ind w:right="1097"/>
        <w:jc w:val="both"/>
      </w:pPr>
      <w:r>
        <w:rPr/>
        <w:t>Tree</w:t>
      </w:r>
      <w:r>
        <w:rPr>
          <w:spacing w:val="-1"/>
        </w:rPr>
        <w:t> </w:t>
      </w:r>
      <w:r>
        <w:rPr/>
        <w:t>models</w:t>
      </w:r>
      <w:r>
        <w:rPr>
          <w:spacing w:val="-1"/>
        </w:rPr>
        <w:t> </w:t>
      </w:r>
      <w:r>
        <w:rPr/>
        <w:t>recursively</w:t>
      </w:r>
      <w:r>
        <w:rPr>
          <w:spacing w:val="-1"/>
        </w:rPr>
        <w:t> </w:t>
      </w:r>
      <w:r>
        <w:rPr/>
        <w:t>create</w:t>
      </w:r>
      <w:r>
        <w:rPr>
          <w:spacing w:val="-1"/>
        </w:rPr>
        <w:t> </w:t>
      </w:r>
      <w:r>
        <w:rPr/>
        <w:t>partitions</w:t>
      </w:r>
      <w:r>
        <w:rPr>
          <w:spacing w:val="-1"/>
        </w:rPr>
        <w:t> </w:t>
      </w:r>
      <w:r>
        <w:rPr/>
        <w:t>(sets</w:t>
      </w:r>
      <w:r>
        <w:rPr>
          <w:spacing w:val="-1"/>
        </w:rPr>
        <w:t> </w:t>
      </w:r>
      <w:r>
        <w:rPr/>
        <w:t>of</w:t>
      </w:r>
      <w:r>
        <w:rPr>
          <w:spacing w:val="-1"/>
        </w:rPr>
        <w:t> </w:t>
      </w:r>
      <w:r>
        <w:rPr/>
        <w:t>records),</w:t>
      </w:r>
      <w:r>
        <w:rPr>
          <w:spacing w:val="-1"/>
        </w:rPr>
        <w:t> </w:t>
      </w:r>
      <w:r>
        <w:rPr>
          <w:i/>
        </w:rPr>
        <w:t>A</w:t>
      </w:r>
      <w:r>
        <w:rPr/>
        <w:t>,</w:t>
      </w:r>
      <w:r>
        <w:rPr>
          <w:spacing w:val="-1"/>
        </w:rPr>
        <w:t> </w:t>
      </w:r>
      <w:r>
        <w:rPr/>
        <w:t>that</w:t>
      </w:r>
      <w:r>
        <w:rPr>
          <w:spacing w:val="-1"/>
        </w:rPr>
        <w:t> </w:t>
      </w:r>
      <w:r>
        <w:rPr/>
        <w:t>predict</w:t>
      </w:r>
      <w:r>
        <w:rPr>
          <w:spacing w:val="-1"/>
        </w:rPr>
        <w:t> </w:t>
      </w:r>
      <w:r>
        <w:rPr/>
        <w:t>an</w:t>
      </w:r>
      <w:r>
        <w:rPr>
          <w:spacing w:val="-1"/>
        </w:rPr>
        <w:t> </w:t>
      </w:r>
      <w:r>
        <w:rPr/>
        <w:t>outcome </w:t>
      </w:r>
      <w:bookmarkStart w:name="_bookmark1064" w:id="1391"/>
      <w:bookmarkEnd w:id="1391"/>
      <w:r>
        <w:rPr/>
        <w:t>of</w:t>
      </w:r>
      <w:r>
        <w:rPr/>
        <w:t> </w:t>
      </w:r>
      <w:r>
        <w:rPr>
          <w:i/>
        </w:rPr>
        <w:t>Y </w:t>
      </w:r>
      <w:r>
        <w:rPr/>
        <w:t>= 0 or </w:t>
      </w:r>
      <w:r>
        <w:rPr>
          <w:i/>
        </w:rPr>
        <w:t>Y </w:t>
      </w:r>
      <w:r>
        <w:rPr/>
        <w:t>= 1. You can see from the preceding algorithm that we need a way to </w:t>
      </w:r>
      <w:bookmarkStart w:name="_bookmark1063" w:id="1392"/>
      <w:bookmarkEnd w:id="1392"/>
      <w:r>
        <w:rPr/>
        <w:t>measure</w:t>
      </w:r>
      <w:r>
        <w:rPr/>
        <w:t> homogeneity, also called </w:t>
      </w:r>
      <w:r>
        <w:rPr>
          <w:i/>
        </w:rPr>
        <w:t>class purity</w:t>
      </w:r>
      <w:r>
        <w:rPr/>
        <w:t>, within a partition. Or equivalently, we need to measure the impurity of a partition. The accuracy of the predictions is </w:t>
      </w:r>
      <w:r>
        <w:rPr/>
        <w:t>the proportion </w:t>
      </w:r>
      <w:r>
        <w:rPr>
          <w:i/>
        </w:rPr>
        <w:t>p </w:t>
      </w:r>
      <w:r>
        <w:rPr/>
        <w:t>of misclassified records within that partition, which ranges from 0 (per‐ fect) to 0.5 (purely random guessing).</w:t>
      </w:r>
    </w:p>
    <w:p>
      <w:pPr>
        <w:pStyle w:val="BodyText"/>
        <w:spacing w:line="211" w:lineRule="auto" w:before="129"/>
        <w:ind w:right="1097" w:hanging="1"/>
        <w:jc w:val="both"/>
      </w:pPr>
      <w:r>
        <w:rPr/>
        <w:t>It turns out that accuracy is not a good measure for impurity. Instead, two common </w:t>
      </w:r>
      <w:bookmarkStart w:name="_bookmark1065" w:id="1393"/>
      <w:bookmarkEnd w:id="1393"/>
      <w:r>
        <w:rPr/>
        <w:t>measures</w:t>
      </w:r>
      <w:r>
        <w:rPr/>
        <w:t> for impurity are the </w:t>
      </w:r>
      <w:r>
        <w:rPr>
          <w:i/>
        </w:rPr>
        <w:t>Gini impurity </w:t>
      </w:r>
      <w:r>
        <w:rPr/>
        <w:t>and </w:t>
      </w:r>
      <w:r>
        <w:rPr>
          <w:i/>
        </w:rPr>
        <w:t>entropy </w:t>
      </w:r>
      <w:r>
        <w:rPr/>
        <w:t>of </w:t>
      </w:r>
      <w:r>
        <w:rPr>
          <w:i/>
        </w:rPr>
        <w:t>information</w:t>
      </w:r>
      <w:r>
        <w:rPr/>
        <w:t>. While these (and other) impurity measures apply to classification problems with more than </w:t>
      </w:r>
      <w:r>
        <w:rPr/>
        <w:t>two classes, we focus on the binary case. The Gini impurity for a set of records </w:t>
      </w:r>
      <w:r>
        <w:rPr>
          <w:i/>
        </w:rPr>
        <w:t>A </w:t>
      </w:r>
      <w:r>
        <w:rPr/>
        <w:t>is:</w:t>
      </w:r>
    </w:p>
    <w:p>
      <w:pPr>
        <w:spacing w:before="260"/>
        <w:ind w:left="1299" w:right="0" w:firstLine="0"/>
        <w:jc w:val="left"/>
        <w:rPr>
          <w:i/>
          <w:sz w:val="20"/>
        </w:rPr>
      </w:pPr>
      <w:r>
        <w:rPr>
          <w:i/>
          <w:sz w:val="20"/>
        </w:rPr>
        <w:t>I</w:t>
      </w:r>
      <w:r>
        <w:rPr>
          <w:i/>
          <w:spacing w:val="-27"/>
          <w:sz w:val="20"/>
        </w:rPr>
        <w:t> </w:t>
      </w:r>
      <w:r>
        <w:rPr>
          <w:i/>
          <w:spacing w:val="-25"/>
          <w:position w:val="-4"/>
          <w:sz w:val="20"/>
        </w:rPr>
        <w:drawing>
          <wp:inline distT="0" distB="0" distL="0" distR="0">
            <wp:extent cx="28486" cy="121157"/>
            <wp:effectExtent l="0" t="0" r="0" b="0"/>
            <wp:docPr id="909" name="Image 909"/>
            <wp:cNvGraphicFramePr>
              <a:graphicFrameLocks/>
            </wp:cNvGraphicFramePr>
            <a:graphic>
              <a:graphicData uri="http://schemas.openxmlformats.org/drawingml/2006/picture">
                <pic:pic>
                  <pic:nvPicPr>
                    <pic:cNvPr id="909" name="Image 909"/>
                    <pic:cNvPicPr/>
                  </pic:nvPicPr>
                  <pic:blipFill>
                    <a:blip r:embed="rId191" cstate="print"/>
                    <a:stretch>
                      <a:fillRect/>
                    </a:stretch>
                  </pic:blipFill>
                  <pic:spPr>
                    <a:xfrm>
                      <a:off x="0" y="0"/>
                      <a:ext cx="28486" cy="121157"/>
                    </a:xfrm>
                    <a:prstGeom prst="rect">
                      <a:avLst/>
                    </a:prstGeom>
                  </pic:spPr>
                </pic:pic>
              </a:graphicData>
            </a:graphic>
          </wp:inline>
        </w:drawing>
      </w:r>
      <w:r>
        <w:rPr>
          <w:i/>
          <w:spacing w:val="-25"/>
          <w:position w:val="-4"/>
          <w:sz w:val="20"/>
        </w:rPr>
      </w:r>
      <w:r>
        <w:rPr>
          <w:rFonts w:ascii="Times New Roman" w:hAnsi="Times New Roman"/>
          <w:spacing w:val="-10"/>
          <w:sz w:val="20"/>
        </w:rPr>
        <w:t> </w:t>
      </w:r>
      <w:r>
        <w:rPr>
          <w:i/>
          <w:sz w:val="20"/>
        </w:rPr>
        <w:t>A</w:t>
      </w:r>
      <w:r>
        <w:rPr>
          <w:i/>
          <w:spacing w:val="8"/>
          <w:position w:val="-4"/>
          <w:sz w:val="20"/>
        </w:rPr>
        <w:drawing>
          <wp:inline distT="0" distB="0" distL="0" distR="0">
            <wp:extent cx="28600" cy="121157"/>
            <wp:effectExtent l="0" t="0" r="0" b="0"/>
            <wp:docPr id="910" name="Image 910"/>
            <wp:cNvGraphicFramePr>
              <a:graphicFrameLocks/>
            </wp:cNvGraphicFramePr>
            <a:graphic>
              <a:graphicData uri="http://schemas.openxmlformats.org/drawingml/2006/picture">
                <pic:pic>
                  <pic:nvPicPr>
                    <pic:cNvPr id="910" name="Image 910"/>
                    <pic:cNvPicPr/>
                  </pic:nvPicPr>
                  <pic:blipFill>
                    <a:blip r:embed="rId192" cstate="print"/>
                    <a:stretch>
                      <a:fillRect/>
                    </a:stretch>
                  </pic:blipFill>
                  <pic:spPr>
                    <a:xfrm>
                      <a:off x="0" y="0"/>
                      <a:ext cx="28600" cy="121157"/>
                    </a:xfrm>
                    <a:prstGeom prst="rect">
                      <a:avLst/>
                    </a:prstGeom>
                  </pic:spPr>
                </pic:pic>
              </a:graphicData>
            </a:graphic>
          </wp:inline>
        </w:drawing>
      </w:r>
      <w:r>
        <w:rPr>
          <w:i/>
          <w:spacing w:val="8"/>
          <w:position w:val="-4"/>
          <w:sz w:val="20"/>
        </w:rPr>
      </w:r>
      <w:r>
        <w:rPr>
          <w:rFonts w:ascii="Times New Roman" w:hAnsi="Times New Roman"/>
          <w:spacing w:val="15"/>
          <w:sz w:val="20"/>
        </w:rPr>
        <w:t> </w:t>
      </w:r>
      <w:r>
        <w:rPr>
          <w:sz w:val="20"/>
        </w:rPr>
        <w:t>=</w:t>
      </w:r>
      <w:r>
        <w:rPr>
          <w:spacing w:val="25"/>
          <w:sz w:val="20"/>
        </w:rPr>
        <w:t> </w:t>
      </w:r>
      <w:r>
        <w:rPr>
          <w:i/>
          <w:spacing w:val="14"/>
          <w:sz w:val="20"/>
        </w:rPr>
        <w:t>p</w:t>
      </w:r>
      <w:r>
        <w:rPr>
          <w:i/>
          <w:spacing w:val="14"/>
          <w:position w:val="-4"/>
          <w:sz w:val="20"/>
        </w:rPr>
        <w:drawing>
          <wp:inline distT="0" distB="0" distL="0" distR="0">
            <wp:extent cx="28486" cy="121157"/>
            <wp:effectExtent l="0" t="0" r="0" b="0"/>
            <wp:docPr id="911" name="Image 911"/>
            <wp:cNvGraphicFramePr>
              <a:graphicFrameLocks/>
            </wp:cNvGraphicFramePr>
            <a:graphic>
              <a:graphicData uri="http://schemas.openxmlformats.org/drawingml/2006/picture">
                <pic:pic>
                  <pic:nvPicPr>
                    <pic:cNvPr id="911" name="Image 911"/>
                    <pic:cNvPicPr/>
                  </pic:nvPicPr>
                  <pic:blipFill>
                    <a:blip r:embed="rId191" cstate="print"/>
                    <a:stretch>
                      <a:fillRect/>
                    </a:stretch>
                  </pic:blipFill>
                  <pic:spPr>
                    <a:xfrm>
                      <a:off x="0" y="0"/>
                      <a:ext cx="28486" cy="121157"/>
                    </a:xfrm>
                    <a:prstGeom prst="rect">
                      <a:avLst/>
                    </a:prstGeom>
                  </pic:spPr>
                </pic:pic>
              </a:graphicData>
            </a:graphic>
          </wp:inline>
        </w:drawing>
      </w:r>
      <w:r>
        <w:rPr>
          <w:i/>
          <w:spacing w:val="14"/>
          <w:position w:val="-4"/>
          <w:sz w:val="20"/>
        </w:rPr>
      </w:r>
      <w:r>
        <w:rPr>
          <w:sz w:val="20"/>
        </w:rPr>
        <w:t>1 −</w:t>
      </w:r>
      <w:r>
        <w:rPr>
          <w:spacing w:val="15"/>
          <w:sz w:val="20"/>
        </w:rPr>
        <w:t> </w:t>
      </w:r>
      <w:r>
        <w:rPr>
          <w:i/>
          <w:spacing w:val="-10"/>
          <w:sz w:val="20"/>
        </w:rPr>
        <w:t>p</w:t>
      </w:r>
      <w:r>
        <w:rPr>
          <w:i/>
          <w:spacing w:val="8"/>
          <w:position w:val="-4"/>
          <w:sz w:val="20"/>
        </w:rPr>
        <w:drawing>
          <wp:inline distT="0" distB="0" distL="0" distR="0">
            <wp:extent cx="28600" cy="121157"/>
            <wp:effectExtent l="0" t="0" r="0" b="0"/>
            <wp:docPr id="912" name="Image 912"/>
            <wp:cNvGraphicFramePr>
              <a:graphicFrameLocks/>
            </wp:cNvGraphicFramePr>
            <a:graphic>
              <a:graphicData uri="http://schemas.openxmlformats.org/drawingml/2006/picture">
                <pic:pic>
                  <pic:nvPicPr>
                    <pic:cNvPr id="912" name="Image 912"/>
                    <pic:cNvPicPr/>
                  </pic:nvPicPr>
                  <pic:blipFill>
                    <a:blip r:embed="rId192" cstate="print"/>
                    <a:stretch>
                      <a:fillRect/>
                    </a:stretch>
                  </pic:blipFill>
                  <pic:spPr>
                    <a:xfrm>
                      <a:off x="0" y="0"/>
                      <a:ext cx="28600" cy="121157"/>
                    </a:xfrm>
                    <a:prstGeom prst="rect">
                      <a:avLst/>
                    </a:prstGeom>
                  </pic:spPr>
                </pic:pic>
              </a:graphicData>
            </a:graphic>
          </wp:inline>
        </w:drawing>
      </w:r>
      <w:r>
        <w:rPr>
          <w:i/>
          <w:spacing w:val="8"/>
          <w:position w:val="-4"/>
          <w:sz w:val="20"/>
        </w:rPr>
      </w:r>
    </w:p>
    <w:p>
      <w:pPr>
        <w:pStyle w:val="BodyText"/>
        <w:spacing w:before="249"/>
        <w:jc w:val="both"/>
      </w:pPr>
      <w:r>
        <w:rPr/>
        <w:t>The</w:t>
      </w:r>
      <w:r>
        <w:rPr>
          <w:spacing w:val="-1"/>
        </w:rPr>
        <w:t> </w:t>
      </w:r>
      <w:r>
        <w:rPr/>
        <w:t>entropy</w:t>
      </w:r>
      <w:r>
        <w:rPr>
          <w:spacing w:val="-1"/>
        </w:rPr>
        <w:t> </w:t>
      </w:r>
      <w:r>
        <w:rPr/>
        <w:t>measure</w:t>
      </w:r>
      <w:r>
        <w:rPr>
          <w:spacing w:val="-1"/>
        </w:rPr>
        <w:t> </w:t>
      </w:r>
      <w:r>
        <w:rPr/>
        <w:t>is</w:t>
      </w:r>
      <w:r>
        <w:rPr>
          <w:spacing w:val="-1"/>
        </w:rPr>
        <w:t> </w:t>
      </w:r>
      <w:r>
        <w:rPr/>
        <w:t>given </w:t>
      </w:r>
      <w:r>
        <w:rPr>
          <w:spacing w:val="-5"/>
        </w:rPr>
        <w:t>by:</w:t>
      </w:r>
    </w:p>
    <w:p>
      <w:pPr>
        <w:spacing w:before="247"/>
        <w:ind w:left="1299" w:right="0" w:firstLine="0"/>
        <w:jc w:val="left"/>
        <w:rPr>
          <w:i/>
          <w:sz w:val="20"/>
        </w:rPr>
      </w:pPr>
      <w:r>
        <w:rPr>
          <w:i/>
          <w:sz w:val="20"/>
        </w:rPr>
        <w:t>I</w:t>
      </w:r>
      <w:r>
        <w:rPr>
          <w:i/>
          <w:spacing w:val="-27"/>
          <w:sz w:val="20"/>
        </w:rPr>
        <w:t> </w:t>
      </w:r>
      <w:r>
        <w:rPr>
          <w:i/>
          <w:spacing w:val="-25"/>
          <w:position w:val="-3"/>
          <w:sz w:val="20"/>
        </w:rPr>
        <w:drawing>
          <wp:inline distT="0" distB="0" distL="0" distR="0">
            <wp:extent cx="28486" cy="112140"/>
            <wp:effectExtent l="0" t="0" r="0" b="0"/>
            <wp:docPr id="913" name="Image 913"/>
            <wp:cNvGraphicFramePr>
              <a:graphicFrameLocks/>
            </wp:cNvGraphicFramePr>
            <a:graphic>
              <a:graphicData uri="http://schemas.openxmlformats.org/drawingml/2006/picture">
                <pic:pic>
                  <pic:nvPicPr>
                    <pic:cNvPr id="913" name="Image 913"/>
                    <pic:cNvPicPr/>
                  </pic:nvPicPr>
                  <pic:blipFill>
                    <a:blip r:embed="rId82" cstate="print"/>
                    <a:stretch>
                      <a:fillRect/>
                    </a:stretch>
                  </pic:blipFill>
                  <pic:spPr>
                    <a:xfrm>
                      <a:off x="0" y="0"/>
                      <a:ext cx="28486" cy="112140"/>
                    </a:xfrm>
                    <a:prstGeom prst="rect">
                      <a:avLst/>
                    </a:prstGeom>
                  </pic:spPr>
                </pic:pic>
              </a:graphicData>
            </a:graphic>
          </wp:inline>
        </w:drawing>
      </w:r>
      <w:r>
        <w:rPr>
          <w:i/>
          <w:spacing w:val="-25"/>
          <w:position w:val="-3"/>
          <w:sz w:val="20"/>
        </w:rPr>
      </w:r>
      <w:r>
        <w:rPr>
          <w:rFonts w:ascii="Times New Roman" w:hAnsi="Times New Roman"/>
          <w:spacing w:val="-10"/>
          <w:sz w:val="20"/>
        </w:rPr>
        <w:t> </w:t>
      </w:r>
      <w:r>
        <w:rPr>
          <w:i/>
          <w:sz w:val="20"/>
        </w:rPr>
        <w:t>A</w:t>
      </w:r>
      <w:r>
        <w:rPr>
          <w:i/>
          <w:spacing w:val="8"/>
          <w:position w:val="-3"/>
          <w:sz w:val="20"/>
        </w:rPr>
        <w:drawing>
          <wp:inline distT="0" distB="0" distL="0" distR="0">
            <wp:extent cx="28600" cy="112140"/>
            <wp:effectExtent l="0" t="0" r="0" b="0"/>
            <wp:docPr id="914" name="Image 914"/>
            <wp:cNvGraphicFramePr>
              <a:graphicFrameLocks/>
            </wp:cNvGraphicFramePr>
            <a:graphic>
              <a:graphicData uri="http://schemas.openxmlformats.org/drawingml/2006/picture">
                <pic:pic>
                  <pic:nvPicPr>
                    <pic:cNvPr id="914" name="Image 914"/>
                    <pic:cNvPicPr/>
                  </pic:nvPicPr>
                  <pic:blipFill>
                    <a:blip r:embed="rId84" cstate="print"/>
                    <a:stretch>
                      <a:fillRect/>
                    </a:stretch>
                  </pic:blipFill>
                  <pic:spPr>
                    <a:xfrm>
                      <a:off x="0" y="0"/>
                      <a:ext cx="28600" cy="112140"/>
                    </a:xfrm>
                    <a:prstGeom prst="rect">
                      <a:avLst/>
                    </a:prstGeom>
                  </pic:spPr>
                </pic:pic>
              </a:graphicData>
            </a:graphic>
          </wp:inline>
        </w:drawing>
      </w:r>
      <w:r>
        <w:rPr>
          <w:i/>
          <w:spacing w:val="8"/>
          <w:position w:val="-3"/>
          <w:sz w:val="20"/>
        </w:rPr>
      </w:r>
      <w:r>
        <w:rPr>
          <w:rFonts w:ascii="Times New Roman" w:hAnsi="Times New Roman"/>
          <w:spacing w:val="15"/>
          <w:sz w:val="20"/>
        </w:rPr>
        <w:t> </w:t>
      </w:r>
      <w:r>
        <w:rPr>
          <w:sz w:val="20"/>
        </w:rPr>
        <w:t>=</w:t>
      </w:r>
      <w:r>
        <w:rPr>
          <w:spacing w:val="57"/>
          <w:sz w:val="20"/>
        </w:rPr>
        <w:t> </w:t>
      </w:r>
      <w:r>
        <w:rPr>
          <w:sz w:val="20"/>
        </w:rPr>
        <w:t>−</w:t>
      </w:r>
      <w:r>
        <w:rPr>
          <w:spacing w:val="14"/>
          <w:sz w:val="20"/>
        </w:rPr>
        <w:t> </w:t>
      </w:r>
      <w:r>
        <w:rPr>
          <w:i/>
          <w:sz w:val="20"/>
        </w:rPr>
        <w:t>p</w:t>
      </w:r>
      <w:r>
        <w:rPr>
          <w:i/>
          <w:spacing w:val="11"/>
          <w:sz w:val="20"/>
        </w:rPr>
        <w:t> </w:t>
      </w:r>
      <w:r>
        <w:rPr>
          <w:sz w:val="20"/>
        </w:rPr>
        <w:t>log</w:t>
      </w:r>
      <w:r>
        <w:rPr>
          <w:position w:val="-6"/>
          <w:sz w:val="16"/>
        </w:rPr>
        <w:t>2</w:t>
      </w:r>
      <w:r>
        <w:rPr>
          <w:spacing w:val="34"/>
          <w:position w:val="-6"/>
          <w:sz w:val="16"/>
        </w:rPr>
        <w:t> </w:t>
      </w:r>
      <w:r>
        <w:rPr>
          <w:spacing w:val="-4"/>
          <w:position w:val="-4"/>
          <w:sz w:val="16"/>
        </w:rPr>
        <w:drawing>
          <wp:inline distT="0" distB="0" distL="0" distR="0">
            <wp:extent cx="28486" cy="121158"/>
            <wp:effectExtent l="0" t="0" r="0" b="0"/>
            <wp:docPr id="915" name="Image 915"/>
            <wp:cNvGraphicFramePr>
              <a:graphicFrameLocks/>
            </wp:cNvGraphicFramePr>
            <a:graphic>
              <a:graphicData uri="http://schemas.openxmlformats.org/drawingml/2006/picture">
                <pic:pic>
                  <pic:nvPicPr>
                    <pic:cNvPr id="915" name="Image 915"/>
                    <pic:cNvPicPr/>
                  </pic:nvPicPr>
                  <pic:blipFill>
                    <a:blip r:embed="rId235" cstate="print"/>
                    <a:stretch>
                      <a:fillRect/>
                    </a:stretch>
                  </pic:blipFill>
                  <pic:spPr>
                    <a:xfrm>
                      <a:off x="0" y="0"/>
                      <a:ext cx="28486" cy="121158"/>
                    </a:xfrm>
                    <a:prstGeom prst="rect">
                      <a:avLst/>
                    </a:prstGeom>
                  </pic:spPr>
                </pic:pic>
              </a:graphicData>
            </a:graphic>
          </wp:inline>
        </w:drawing>
      </w:r>
      <w:r>
        <w:rPr>
          <w:spacing w:val="-4"/>
          <w:position w:val="-4"/>
          <w:sz w:val="16"/>
        </w:rPr>
      </w:r>
      <w:r>
        <w:rPr>
          <w:rFonts w:ascii="Times New Roman" w:hAnsi="Times New Roman"/>
          <w:spacing w:val="-12"/>
          <w:sz w:val="16"/>
        </w:rPr>
        <w:t> </w:t>
      </w:r>
      <w:r>
        <w:rPr>
          <w:i/>
          <w:sz w:val="20"/>
        </w:rPr>
        <w:t>p</w:t>
      </w:r>
      <w:r>
        <w:rPr>
          <w:i/>
          <w:spacing w:val="8"/>
          <w:position w:val="-4"/>
          <w:sz w:val="20"/>
        </w:rPr>
        <w:drawing>
          <wp:inline distT="0" distB="0" distL="0" distR="0">
            <wp:extent cx="28600" cy="121158"/>
            <wp:effectExtent l="0" t="0" r="0" b="0"/>
            <wp:docPr id="916" name="Image 916"/>
            <wp:cNvGraphicFramePr>
              <a:graphicFrameLocks/>
            </wp:cNvGraphicFramePr>
            <a:graphic>
              <a:graphicData uri="http://schemas.openxmlformats.org/drawingml/2006/picture">
                <pic:pic>
                  <pic:nvPicPr>
                    <pic:cNvPr id="916" name="Image 916"/>
                    <pic:cNvPicPr/>
                  </pic:nvPicPr>
                  <pic:blipFill>
                    <a:blip r:embed="rId144" cstate="print"/>
                    <a:stretch>
                      <a:fillRect/>
                    </a:stretch>
                  </pic:blipFill>
                  <pic:spPr>
                    <a:xfrm>
                      <a:off x="0" y="0"/>
                      <a:ext cx="28600" cy="121158"/>
                    </a:xfrm>
                    <a:prstGeom prst="rect">
                      <a:avLst/>
                    </a:prstGeom>
                  </pic:spPr>
                </pic:pic>
              </a:graphicData>
            </a:graphic>
          </wp:inline>
        </w:drawing>
      </w:r>
      <w:r>
        <w:rPr>
          <w:i/>
          <w:spacing w:val="8"/>
          <w:position w:val="-4"/>
          <w:sz w:val="20"/>
        </w:rPr>
      </w:r>
      <w:r>
        <w:rPr>
          <w:rFonts w:ascii="Times New Roman" w:hAnsi="Times New Roman"/>
          <w:spacing w:val="3"/>
          <w:sz w:val="20"/>
        </w:rPr>
        <w:t> </w:t>
      </w:r>
      <w:r>
        <w:rPr>
          <w:sz w:val="20"/>
        </w:rPr>
        <w:t>−</w:t>
      </w:r>
      <w:r>
        <w:rPr>
          <w:spacing w:val="14"/>
          <w:sz w:val="20"/>
        </w:rPr>
        <w:t> </w:t>
      </w:r>
      <w:r>
        <w:rPr>
          <w:spacing w:val="13"/>
          <w:position w:val="-4"/>
          <w:sz w:val="20"/>
        </w:rPr>
        <w:drawing>
          <wp:inline distT="0" distB="0" distL="0" distR="0">
            <wp:extent cx="28486" cy="121158"/>
            <wp:effectExtent l="0" t="0" r="0" b="0"/>
            <wp:docPr id="917" name="Image 917"/>
            <wp:cNvGraphicFramePr>
              <a:graphicFrameLocks/>
            </wp:cNvGraphicFramePr>
            <a:graphic>
              <a:graphicData uri="http://schemas.openxmlformats.org/drawingml/2006/picture">
                <pic:pic>
                  <pic:nvPicPr>
                    <pic:cNvPr id="917" name="Image 917"/>
                    <pic:cNvPicPr/>
                  </pic:nvPicPr>
                  <pic:blipFill>
                    <a:blip r:embed="rId235" cstate="print"/>
                    <a:stretch>
                      <a:fillRect/>
                    </a:stretch>
                  </pic:blipFill>
                  <pic:spPr>
                    <a:xfrm>
                      <a:off x="0" y="0"/>
                      <a:ext cx="28486" cy="121158"/>
                    </a:xfrm>
                    <a:prstGeom prst="rect">
                      <a:avLst/>
                    </a:prstGeom>
                  </pic:spPr>
                </pic:pic>
              </a:graphicData>
            </a:graphic>
          </wp:inline>
        </w:drawing>
      </w:r>
      <w:r>
        <w:rPr>
          <w:spacing w:val="13"/>
          <w:position w:val="-4"/>
          <w:sz w:val="20"/>
        </w:rPr>
      </w:r>
      <w:r>
        <w:rPr>
          <w:sz w:val="20"/>
        </w:rPr>
        <w:t>1</w:t>
      </w:r>
      <w:r>
        <w:rPr>
          <w:spacing w:val="1"/>
          <w:sz w:val="20"/>
        </w:rPr>
        <w:t> </w:t>
      </w:r>
      <w:r>
        <w:rPr>
          <w:sz w:val="20"/>
        </w:rPr>
        <w:t>−</w:t>
      </w:r>
      <w:r>
        <w:rPr>
          <w:spacing w:val="14"/>
          <w:sz w:val="20"/>
        </w:rPr>
        <w:t> </w:t>
      </w:r>
      <w:r>
        <w:rPr>
          <w:i/>
          <w:sz w:val="20"/>
        </w:rPr>
        <w:t>p</w:t>
      </w:r>
      <w:r>
        <w:rPr>
          <w:i/>
          <w:spacing w:val="8"/>
          <w:position w:val="-4"/>
          <w:sz w:val="20"/>
        </w:rPr>
        <w:drawing>
          <wp:inline distT="0" distB="0" distL="0" distR="0">
            <wp:extent cx="28600" cy="121158"/>
            <wp:effectExtent l="0" t="0" r="0" b="0"/>
            <wp:docPr id="918" name="Image 918"/>
            <wp:cNvGraphicFramePr>
              <a:graphicFrameLocks/>
            </wp:cNvGraphicFramePr>
            <a:graphic>
              <a:graphicData uri="http://schemas.openxmlformats.org/drawingml/2006/picture">
                <pic:pic>
                  <pic:nvPicPr>
                    <pic:cNvPr id="918" name="Image 918"/>
                    <pic:cNvPicPr/>
                  </pic:nvPicPr>
                  <pic:blipFill>
                    <a:blip r:embed="rId144" cstate="print"/>
                    <a:stretch>
                      <a:fillRect/>
                    </a:stretch>
                  </pic:blipFill>
                  <pic:spPr>
                    <a:xfrm>
                      <a:off x="0" y="0"/>
                      <a:ext cx="28600" cy="121158"/>
                    </a:xfrm>
                    <a:prstGeom prst="rect">
                      <a:avLst/>
                    </a:prstGeom>
                  </pic:spPr>
                </pic:pic>
              </a:graphicData>
            </a:graphic>
          </wp:inline>
        </w:drawing>
      </w:r>
      <w:r>
        <w:rPr>
          <w:i/>
          <w:spacing w:val="8"/>
          <w:position w:val="-4"/>
          <w:sz w:val="20"/>
        </w:rPr>
      </w:r>
      <w:r>
        <w:rPr>
          <w:rFonts w:ascii="Times New Roman" w:hAnsi="Times New Roman"/>
          <w:spacing w:val="14"/>
          <w:sz w:val="20"/>
        </w:rPr>
        <w:t> </w:t>
      </w:r>
      <w:r>
        <w:rPr>
          <w:sz w:val="20"/>
        </w:rPr>
        <w:t>log</w:t>
      </w:r>
      <w:r>
        <w:rPr>
          <w:position w:val="-6"/>
          <w:sz w:val="16"/>
        </w:rPr>
        <w:t>2</w:t>
      </w:r>
      <w:r>
        <w:rPr>
          <w:spacing w:val="35"/>
          <w:position w:val="-6"/>
          <w:sz w:val="16"/>
        </w:rPr>
        <w:t> </w:t>
      </w:r>
      <w:r>
        <w:rPr>
          <w:spacing w:val="-3"/>
          <w:position w:val="-4"/>
          <w:sz w:val="16"/>
        </w:rPr>
        <w:drawing>
          <wp:inline distT="0" distB="0" distL="0" distR="0">
            <wp:extent cx="28486" cy="121158"/>
            <wp:effectExtent l="0" t="0" r="0" b="0"/>
            <wp:docPr id="919" name="Image 919"/>
            <wp:cNvGraphicFramePr>
              <a:graphicFrameLocks/>
            </wp:cNvGraphicFramePr>
            <a:graphic>
              <a:graphicData uri="http://schemas.openxmlformats.org/drawingml/2006/picture">
                <pic:pic>
                  <pic:nvPicPr>
                    <pic:cNvPr id="919" name="Image 919"/>
                    <pic:cNvPicPr/>
                  </pic:nvPicPr>
                  <pic:blipFill>
                    <a:blip r:embed="rId235" cstate="print"/>
                    <a:stretch>
                      <a:fillRect/>
                    </a:stretch>
                  </pic:blipFill>
                  <pic:spPr>
                    <a:xfrm>
                      <a:off x="0" y="0"/>
                      <a:ext cx="28486" cy="121158"/>
                    </a:xfrm>
                    <a:prstGeom prst="rect">
                      <a:avLst/>
                    </a:prstGeom>
                  </pic:spPr>
                </pic:pic>
              </a:graphicData>
            </a:graphic>
          </wp:inline>
        </w:drawing>
      </w:r>
      <w:r>
        <w:rPr>
          <w:spacing w:val="-3"/>
          <w:position w:val="-4"/>
          <w:sz w:val="16"/>
        </w:rPr>
      </w:r>
      <w:r>
        <w:rPr>
          <w:sz w:val="20"/>
        </w:rPr>
        <w:t>1 −</w:t>
      </w:r>
      <w:r>
        <w:rPr>
          <w:spacing w:val="15"/>
          <w:sz w:val="20"/>
        </w:rPr>
        <w:t> </w:t>
      </w:r>
      <w:r>
        <w:rPr>
          <w:i/>
          <w:spacing w:val="-10"/>
          <w:sz w:val="20"/>
        </w:rPr>
        <w:t>p</w:t>
      </w:r>
      <w:r>
        <w:rPr>
          <w:i/>
          <w:spacing w:val="8"/>
          <w:position w:val="-4"/>
          <w:sz w:val="20"/>
        </w:rPr>
        <w:drawing>
          <wp:inline distT="0" distB="0" distL="0" distR="0">
            <wp:extent cx="28600" cy="121158"/>
            <wp:effectExtent l="0" t="0" r="0" b="0"/>
            <wp:docPr id="920" name="Image 920"/>
            <wp:cNvGraphicFramePr>
              <a:graphicFrameLocks/>
            </wp:cNvGraphicFramePr>
            <a:graphic>
              <a:graphicData uri="http://schemas.openxmlformats.org/drawingml/2006/picture">
                <pic:pic>
                  <pic:nvPicPr>
                    <pic:cNvPr id="920" name="Image 920"/>
                    <pic:cNvPicPr/>
                  </pic:nvPicPr>
                  <pic:blipFill>
                    <a:blip r:embed="rId144" cstate="print"/>
                    <a:stretch>
                      <a:fillRect/>
                    </a:stretch>
                  </pic:blipFill>
                  <pic:spPr>
                    <a:xfrm>
                      <a:off x="0" y="0"/>
                      <a:ext cx="28600" cy="121158"/>
                    </a:xfrm>
                    <a:prstGeom prst="rect">
                      <a:avLst/>
                    </a:prstGeom>
                  </pic:spPr>
                </pic:pic>
              </a:graphicData>
            </a:graphic>
          </wp:inline>
        </w:drawing>
      </w:r>
      <w:r>
        <w:rPr>
          <w:i/>
          <w:spacing w:val="8"/>
          <w:position w:val="-4"/>
          <w:sz w:val="20"/>
        </w:rPr>
      </w:r>
    </w:p>
    <w:p>
      <w:pPr>
        <w:spacing w:after="0"/>
        <w:jc w:val="left"/>
        <w:rPr>
          <w:sz w:val="20"/>
        </w:rPr>
        <w:sectPr>
          <w:pgSz w:w="10080" w:h="13230"/>
          <w:pgMar w:header="0" w:footer="885" w:top="960" w:bottom="1080" w:left="440" w:right="340"/>
        </w:sectPr>
      </w:pPr>
    </w:p>
    <w:p>
      <w:pPr>
        <w:pStyle w:val="BodyText"/>
        <w:spacing w:line="213" w:lineRule="auto" w:before="99"/>
        <w:ind w:left="1000" w:right="1101"/>
        <w:jc w:val="both"/>
      </w:pPr>
      <w:hyperlink w:history="true" w:anchor="_bookmark1066">
        <w:r>
          <w:rPr>
            <w:color w:val="990000"/>
          </w:rPr>
          <w:t>Figure</w:t>
        </w:r>
        <w:r>
          <w:rPr>
            <w:color w:val="990000"/>
            <w:spacing w:val="-6"/>
          </w:rPr>
          <w:t> </w:t>
        </w:r>
        <w:r>
          <w:rPr>
            <w:color w:val="990000"/>
          </w:rPr>
          <w:t>6-5</w:t>
        </w:r>
      </w:hyperlink>
      <w:r>
        <w:rPr>
          <w:color w:val="990000"/>
          <w:spacing w:val="-6"/>
        </w:rPr>
        <w:t> </w:t>
      </w:r>
      <w:r>
        <w:rPr/>
        <w:t>shows</w:t>
      </w:r>
      <w:r>
        <w:rPr>
          <w:spacing w:val="-6"/>
        </w:rPr>
        <w:t> </w:t>
      </w:r>
      <w:r>
        <w:rPr/>
        <w:t>that</w:t>
      </w:r>
      <w:r>
        <w:rPr>
          <w:spacing w:val="-6"/>
        </w:rPr>
        <w:t> </w:t>
      </w:r>
      <w:r>
        <w:rPr/>
        <w:t>Gini</w:t>
      </w:r>
      <w:r>
        <w:rPr>
          <w:spacing w:val="-6"/>
        </w:rPr>
        <w:t> </w:t>
      </w:r>
      <w:r>
        <w:rPr/>
        <w:t>impurity</w:t>
      </w:r>
      <w:r>
        <w:rPr>
          <w:spacing w:val="-6"/>
        </w:rPr>
        <w:t> </w:t>
      </w:r>
      <w:r>
        <w:rPr/>
        <w:t>(rescaled)</w:t>
      </w:r>
      <w:r>
        <w:rPr>
          <w:spacing w:val="-6"/>
        </w:rPr>
        <w:t> </w:t>
      </w:r>
      <w:r>
        <w:rPr/>
        <w:t>and</w:t>
      </w:r>
      <w:r>
        <w:rPr>
          <w:spacing w:val="-6"/>
        </w:rPr>
        <w:t> </w:t>
      </w:r>
      <w:r>
        <w:rPr/>
        <w:t>entropy</w:t>
      </w:r>
      <w:r>
        <w:rPr>
          <w:spacing w:val="-6"/>
        </w:rPr>
        <w:t> </w:t>
      </w:r>
      <w:r>
        <w:rPr/>
        <w:t>measures</w:t>
      </w:r>
      <w:r>
        <w:rPr>
          <w:spacing w:val="-6"/>
        </w:rPr>
        <w:t> </w:t>
      </w:r>
      <w:r>
        <w:rPr/>
        <w:t>are</w:t>
      </w:r>
      <w:r>
        <w:rPr>
          <w:spacing w:val="-6"/>
        </w:rPr>
        <w:t> </w:t>
      </w:r>
      <w:r>
        <w:rPr/>
        <w:t>similar,</w:t>
      </w:r>
      <w:r>
        <w:rPr>
          <w:spacing w:val="-6"/>
        </w:rPr>
        <w:t> </w:t>
      </w:r>
      <w:r>
        <w:rPr/>
        <w:t>with entropy giving higher impurity scores for moderate and high accuracy rates.</w:t>
      </w:r>
    </w:p>
    <w:p>
      <w:pPr>
        <w:pStyle w:val="BodyText"/>
        <w:spacing w:before="4"/>
        <w:ind w:left="0"/>
        <w:rPr>
          <w:sz w:val="15"/>
        </w:rPr>
      </w:pPr>
      <w:r>
        <w:rPr/>
        <w:drawing>
          <wp:anchor distT="0" distB="0" distL="0" distR="0" allowOverlap="1" layoutInCell="1" locked="0" behindDoc="1" simplePos="0" relativeHeight="487761920">
            <wp:simplePos x="0" y="0"/>
            <wp:positionH relativeFrom="page">
              <wp:posOffset>1005839</wp:posOffset>
            </wp:positionH>
            <wp:positionV relativeFrom="paragraph">
              <wp:posOffset>146522</wp:posOffset>
            </wp:positionV>
            <wp:extent cx="4361687" cy="3529584"/>
            <wp:effectExtent l="0" t="0" r="0" b="0"/>
            <wp:wrapTopAndBottom/>
            <wp:docPr id="921" name="Image 921"/>
            <wp:cNvGraphicFramePr>
              <a:graphicFrameLocks/>
            </wp:cNvGraphicFramePr>
            <a:graphic>
              <a:graphicData uri="http://schemas.openxmlformats.org/drawingml/2006/picture">
                <pic:pic>
                  <pic:nvPicPr>
                    <pic:cNvPr id="921" name="Image 921"/>
                    <pic:cNvPicPr/>
                  </pic:nvPicPr>
                  <pic:blipFill>
                    <a:blip r:embed="rId302" cstate="print"/>
                    <a:stretch>
                      <a:fillRect/>
                    </a:stretch>
                  </pic:blipFill>
                  <pic:spPr>
                    <a:xfrm>
                      <a:off x="0" y="0"/>
                      <a:ext cx="4361687" cy="3529584"/>
                    </a:xfrm>
                    <a:prstGeom prst="rect">
                      <a:avLst/>
                    </a:prstGeom>
                  </pic:spPr>
                </pic:pic>
              </a:graphicData>
            </a:graphic>
          </wp:anchor>
        </w:drawing>
      </w:r>
    </w:p>
    <w:p>
      <w:pPr>
        <w:spacing w:before="185"/>
        <w:ind w:left="1000" w:right="0" w:firstLine="0"/>
        <w:jc w:val="both"/>
        <w:rPr>
          <w:i/>
          <w:sz w:val="21"/>
        </w:rPr>
      </w:pPr>
      <w:bookmarkStart w:name="_bookmark1066" w:id="1394"/>
      <w:bookmarkEnd w:id="1394"/>
      <w:r>
        <w:rPr/>
      </w:r>
      <w:r>
        <w:rPr>
          <w:i/>
          <w:sz w:val="21"/>
        </w:rPr>
        <w:t>Figure</w:t>
      </w:r>
      <w:r>
        <w:rPr>
          <w:i/>
          <w:spacing w:val="-10"/>
          <w:sz w:val="21"/>
        </w:rPr>
        <w:t> </w:t>
      </w:r>
      <w:r>
        <w:rPr>
          <w:i/>
          <w:sz w:val="21"/>
        </w:rPr>
        <w:t>6-5.</w:t>
      </w:r>
      <w:r>
        <w:rPr>
          <w:i/>
          <w:spacing w:val="-10"/>
          <w:sz w:val="21"/>
        </w:rPr>
        <w:t> </w:t>
      </w:r>
      <w:r>
        <w:rPr>
          <w:i/>
          <w:sz w:val="21"/>
        </w:rPr>
        <w:t>Gini</w:t>
      </w:r>
      <w:r>
        <w:rPr>
          <w:i/>
          <w:spacing w:val="-10"/>
          <w:sz w:val="21"/>
        </w:rPr>
        <w:t> </w:t>
      </w:r>
      <w:r>
        <w:rPr>
          <w:i/>
          <w:sz w:val="21"/>
        </w:rPr>
        <w:t>impurity</w:t>
      </w:r>
      <w:r>
        <w:rPr>
          <w:i/>
          <w:spacing w:val="-10"/>
          <w:sz w:val="21"/>
        </w:rPr>
        <w:t> </w:t>
      </w:r>
      <w:r>
        <w:rPr>
          <w:i/>
          <w:sz w:val="21"/>
        </w:rPr>
        <w:t>and</w:t>
      </w:r>
      <w:r>
        <w:rPr>
          <w:i/>
          <w:spacing w:val="-10"/>
          <w:sz w:val="21"/>
        </w:rPr>
        <w:t> </w:t>
      </w:r>
      <w:r>
        <w:rPr>
          <w:i/>
          <w:sz w:val="21"/>
        </w:rPr>
        <w:t>entropy</w:t>
      </w:r>
      <w:r>
        <w:rPr>
          <w:i/>
          <w:spacing w:val="-9"/>
          <w:sz w:val="21"/>
        </w:rPr>
        <w:t> </w:t>
      </w:r>
      <w:r>
        <w:rPr>
          <w:i/>
          <w:spacing w:val="-2"/>
          <w:sz w:val="21"/>
        </w:rPr>
        <w:t>measures</w:t>
      </w:r>
    </w:p>
    <w:p>
      <w:pPr>
        <w:pStyle w:val="Heading8"/>
        <w:spacing w:before="253"/>
        <w:rPr>
          <w:b/>
        </w:rPr>
      </w:pPr>
      <w:r>
        <w:rPr/>
        <w:drawing>
          <wp:anchor distT="0" distB="0" distL="0" distR="0" allowOverlap="1" layoutInCell="1" locked="0" behindDoc="0" simplePos="0" relativeHeight="15903232">
            <wp:simplePos x="0" y="0"/>
            <wp:positionH relativeFrom="page">
              <wp:posOffset>1054100</wp:posOffset>
            </wp:positionH>
            <wp:positionV relativeFrom="paragraph">
              <wp:posOffset>204812</wp:posOffset>
            </wp:positionV>
            <wp:extent cx="630936" cy="600831"/>
            <wp:effectExtent l="0" t="0" r="0" b="0"/>
            <wp:wrapNone/>
            <wp:docPr id="922" name="Image 922"/>
            <wp:cNvGraphicFramePr>
              <a:graphicFrameLocks/>
            </wp:cNvGraphicFramePr>
            <a:graphic>
              <a:graphicData uri="http://schemas.openxmlformats.org/drawingml/2006/picture">
                <pic:pic>
                  <pic:nvPicPr>
                    <pic:cNvPr id="922" name="Image 922"/>
                    <pic:cNvPicPr/>
                  </pic:nvPicPr>
                  <pic:blipFill>
                    <a:blip r:embed="rId22" cstate="print"/>
                    <a:stretch>
                      <a:fillRect/>
                    </a:stretch>
                  </pic:blipFill>
                  <pic:spPr>
                    <a:xfrm>
                      <a:off x="0" y="0"/>
                      <a:ext cx="630936" cy="600831"/>
                    </a:xfrm>
                    <a:prstGeom prst="rect">
                      <a:avLst/>
                    </a:prstGeom>
                  </pic:spPr>
                </pic:pic>
              </a:graphicData>
            </a:graphic>
          </wp:anchor>
        </w:drawing>
      </w:r>
      <w:r>
        <w:rPr>
          <w:b/>
        </w:rPr>
        <w:t>Gini </w:t>
      </w:r>
      <w:r>
        <w:rPr>
          <w:b/>
          <w:spacing w:val="-2"/>
        </w:rPr>
        <w:t>Coefficient</w:t>
      </w:r>
    </w:p>
    <w:p>
      <w:pPr>
        <w:spacing w:line="216" w:lineRule="auto" w:before="130"/>
        <w:ind w:left="2295" w:right="1817" w:firstLine="0"/>
        <w:jc w:val="both"/>
        <w:rPr>
          <w:sz w:val="19"/>
        </w:rPr>
      </w:pPr>
      <w:bookmarkStart w:name="_bookmark1067" w:id="1395"/>
      <w:bookmarkEnd w:id="1395"/>
      <w:r>
        <w:rPr/>
      </w:r>
      <w:r>
        <w:rPr>
          <w:sz w:val="19"/>
        </w:rPr>
        <w:t>Gini impurity is not to be confused with the </w:t>
      </w:r>
      <w:r>
        <w:rPr>
          <w:i/>
          <w:sz w:val="19"/>
        </w:rPr>
        <w:t>Gini coefficient</w:t>
      </w:r>
      <w:r>
        <w:rPr>
          <w:sz w:val="19"/>
        </w:rPr>
        <w:t>. </w:t>
      </w:r>
      <w:r>
        <w:rPr>
          <w:sz w:val="19"/>
        </w:rPr>
        <w:t>They represent similar concepts, but the Gini coefficient is limited to the binary classification problem and is related to the AUC metric (see </w:t>
      </w:r>
      <w:hyperlink w:history="true" w:anchor="_bookmark932">
        <w:r>
          <w:rPr>
            <w:color w:val="990000"/>
            <w:sz w:val="19"/>
          </w:rPr>
          <w:t>“AUC” on page 226</w:t>
        </w:r>
      </w:hyperlink>
      <w:r>
        <w:rPr>
          <w:sz w:val="19"/>
        </w:rPr>
        <w:t>).</w:t>
      </w:r>
    </w:p>
    <w:p>
      <w:pPr>
        <w:pStyle w:val="BodyText"/>
        <w:spacing w:before="41"/>
        <w:ind w:left="0"/>
        <w:rPr>
          <w:sz w:val="19"/>
        </w:rPr>
      </w:pPr>
    </w:p>
    <w:p>
      <w:pPr>
        <w:pStyle w:val="BodyText"/>
        <w:spacing w:line="213" w:lineRule="auto"/>
        <w:ind w:right="1097"/>
        <w:jc w:val="both"/>
      </w:pPr>
      <w:r>
        <w:rPr/>
        <w:t>The</w:t>
      </w:r>
      <w:r>
        <w:rPr>
          <w:spacing w:val="-1"/>
        </w:rPr>
        <w:t> </w:t>
      </w:r>
      <w:r>
        <w:rPr/>
        <w:t>impurity</w:t>
      </w:r>
      <w:r>
        <w:rPr>
          <w:spacing w:val="-1"/>
        </w:rPr>
        <w:t> </w:t>
      </w:r>
      <w:r>
        <w:rPr/>
        <w:t>metric</w:t>
      </w:r>
      <w:r>
        <w:rPr>
          <w:spacing w:val="-1"/>
        </w:rPr>
        <w:t> </w:t>
      </w:r>
      <w:r>
        <w:rPr/>
        <w:t>is</w:t>
      </w:r>
      <w:r>
        <w:rPr>
          <w:spacing w:val="-1"/>
        </w:rPr>
        <w:t> </w:t>
      </w:r>
      <w:r>
        <w:rPr/>
        <w:t>used</w:t>
      </w:r>
      <w:r>
        <w:rPr>
          <w:spacing w:val="-1"/>
        </w:rPr>
        <w:t> </w:t>
      </w:r>
      <w:r>
        <w:rPr/>
        <w:t>in</w:t>
      </w:r>
      <w:r>
        <w:rPr>
          <w:spacing w:val="-1"/>
        </w:rPr>
        <w:t> </w:t>
      </w:r>
      <w:r>
        <w:rPr/>
        <w:t>the</w:t>
      </w:r>
      <w:r>
        <w:rPr>
          <w:spacing w:val="-1"/>
        </w:rPr>
        <w:t> </w:t>
      </w:r>
      <w:r>
        <w:rPr/>
        <w:t>splitting</w:t>
      </w:r>
      <w:r>
        <w:rPr>
          <w:spacing w:val="-1"/>
        </w:rPr>
        <w:t> </w:t>
      </w:r>
      <w:r>
        <w:rPr/>
        <w:t>algorithm</w:t>
      </w:r>
      <w:r>
        <w:rPr>
          <w:spacing w:val="-1"/>
        </w:rPr>
        <w:t> </w:t>
      </w:r>
      <w:r>
        <w:rPr/>
        <w:t>described</w:t>
      </w:r>
      <w:r>
        <w:rPr>
          <w:spacing w:val="-1"/>
        </w:rPr>
        <w:t> </w:t>
      </w:r>
      <w:r>
        <w:rPr/>
        <w:t>earlier.</w:t>
      </w:r>
      <w:r>
        <w:rPr>
          <w:spacing w:val="-1"/>
        </w:rPr>
        <w:t> </w:t>
      </w:r>
      <w:r>
        <w:rPr/>
        <w:t>For</w:t>
      </w:r>
      <w:r>
        <w:rPr>
          <w:spacing w:val="-1"/>
        </w:rPr>
        <w:t> </w:t>
      </w:r>
      <w:r>
        <w:rPr/>
        <w:t>each</w:t>
      </w:r>
      <w:r>
        <w:rPr>
          <w:spacing w:val="-1"/>
        </w:rPr>
        <w:t> </w:t>
      </w:r>
      <w:r>
        <w:rPr/>
        <w:t>pro‐ posed partition of the data, impurity is measured for each of the partitions that result from</w:t>
      </w:r>
      <w:r>
        <w:rPr>
          <w:spacing w:val="-3"/>
        </w:rPr>
        <w:t> </w:t>
      </w:r>
      <w:r>
        <w:rPr/>
        <w:t>the</w:t>
      </w:r>
      <w:r>
        <w:rPr>
          <w:spacing w:val="-3"/>
        </w:rPr>
        <w:t> </w:t>
      </w:r>
      <w:r>
        <w:rPr/>
        <w:t>split.</w:t>
      </w:r>
      <w:r>
        <w:rPr>
          <w:spacing w:val="-3"/>
        </w:rPr>
        <w:t> </w:t>
      </w:r>
      <w:r>
        <w:rPr/>
        <w:t>A</w:t>
      </w:r>
      <w:r>
        <w:rPr>
          <w:spacing w:val="-3"/>
        </w:rPr>
        <w:t> </w:t>
      </w:r>
      <w:r>
        <w:rPr/>
        <w:t>weighted</w:t>
      </w:r>
      <w:r>
        <w:rPr>
          <w:spacing w:val="-3"/>
        </w:rPr>
        <w:t> </w:t>
      </w:r>
      <w:r>
        <w:rPr/>
        <w:t>average</w:t>
      </w:r>
      <w:r>
        <w:rPr>
          <w:spacing w:val="-3"/>
        </w:rPr>
        <w:t> </w:t>
      </w:r>
      <w:r>
        <w:rPr/>
        <w:t>is</w:t>
      </w:r>
      <w:r>
        <w:rPr>
          <w:spacing w:val="-3"/>
        </w:rPr>
        <w:t> </w:t>
      </w:r>
      <w:r>
        <w:rPr/>
        <w:t>then</w:t>
      </w:r>
      <w:r>
        <w:rPr>
          <w:spacing w:val="-3"/>
        </w:rPr>
        <w:t> </w:t>
      </w:r>
      <w:r>
        <w:rPr/>
        <w:t>calculated,</w:t>
      </w:r>
      <w:r>
        <w:rPr>
          <w:spacing w:val="-3"/>
        </w:rPr>
        <w:t> </w:t>
      </w:r>
      <w:r>
        <w:rPr/>
        <w:t>and</w:t>
      </w:r>
      <w:r>
        <w:rPr>
          <w:spacing w:val="-3"/>
        </w:rPr>
        <w:t> </w:t>
      </w:r>
      <w:r>
        <w:rPr/>
        <w:t>whichever</w:t>
      </w:r>
      <w:r>
        <w:rPr>
          <w:spacing w:val="-3"/>
        </w:rPr>
        <w:t> </w:t>
      </w:r>
      <w:r>
        <w:rPr/>
        <w:t>partition</w:t>
      </w:r>
      <w:r>
        <w:rPr>
          <w:spacing w:val="-3"/>
        </w:rPr>
        <w:t> </w:t>
      </w:r>
      <w:r>
        <w:rPr/>
        <w:t>(at</w:t>
      </w:r>
      <w:r>
        <w:rPr>
          <w:spacing w:val="-3"/>
        </w:rPr>
        <w:t> </w:t>
      </w:r>
      <w:r>
        <w:rPr/>
        <w:t>each stage) yields the lowest weighted average is selected.</w:t>
      </w:r>
    </w:p>
    <w:p>
      <w:pPr>
        <w:spacing w:after="0" w:line="213" w:lineRule="auto"/>
        <w:jc w:val="both"/>
        <w:sectPr>
          <w:pgSz w:w="10080" w:h="13230"/>
          <w:pgMar w:header="0" w:footer="885" w:top="960" w:bottom="1080" w:left="440" w:right="340"/>
        </w:sectPr>
      </w:pPr>
    </w:p>
    <w:p>
      <w:pPr>
        <w:pStyle w:val="Heading3"/>
        <w:rPr>
          <w:b/>
        </w:rPr>
      </w:pPr>
      <w:bookmarkStart w:name="Stopping the Tree from Growing" w:id="1396"/>
      <w:bookmarkEnd w:id="1396"/>
      <w:r>
        <w:rPr/>
      </w:r>
      <w:bookmarkStart w:name="_bookmark1068" w:id="1397"/>
      <w:bookmarkEnd w:id="1397"/>
      <w:r>
        <w:rPr/>
      </w:r>
      <w:r>
        <w:rPr>
          <w:b/>
        </w:rPr>
        <w:t>Stopping</w:t>
      </w:r>
      <w:r>
        <w:rPr>
          <w:b/>
          <w:spacing w:val="5"/>
        </w:rPr>
        <w:t> </w:t>
      </w:r>
      <w:r>
        <w:rPr>
          <w:b/>
        </w:rPr>
        <w:t>the</w:t>
      </w:r>
      <w:r>
        <w:rPr>
          <w:b/>
          <w:spacing w:val="6"/>
        </w:rPr>
        <w:t> </w:t>
      </w:r>
      <w:r>
        <w:rPr>
          <w:b/>
        </w:rPr>
        <w:t>Tree</w:t>
      </w:r>
      <w:r>
        <w:rPr>
          <w:b/>
          <w:spacing w:val="5"/>
        </w:rPr>
        <w:t> </w:t>
      </w:r>
      <w:r>
        <w:rPr>
          <w:b/>
        </w:rPr>
        <w:t>from</w:t>
      </w:r>
      <w:r>
        <w:rPr>
          <w:b/>
          <w:spacing w:val="6"/>
        </w:rPr>
        <w:t> </w:t>
      </w:r>
      <w:r>
        <w:rPr>
          <w:b/>
          <w:spacing w:val="-2"/>
        </w:rPr>
        <w:t>Growing</w:t>
      </w:r>
    </w:p>
    <w:p>
      <w:pPr>
        <w:pStyle w:val="BodyText"/>
        <w:spacing w:line="213" w:lineRule="auto" w:before="103"/>
        <w:ind w:right="1097" w:hanging="1"/>
        <w:jc w:val="both"/>
      </w:pPr>
      <w:r>
        <w:rPr/>
        <w:t>As</w:t>
      </w:r>
      <w:r>
        <w:rPr>
          <w:spacing w:val="-3"/>
        </w:rPr>
        <w:t> </w:t>
      </w:r>
      <w:r>
        <w:rPr/>
        <w:t>the</w:t>
      </w:r>
      <w:r>
        <w:rPr>
          <w:spacing w:val="-3"/>
        </w:rPr>
        <w:t> </w:t>
      </w:r>
      <w:r>
        <w:rPr/>
        <w:t>tree</w:t>
      </w:r>
      <w:r>
        <w:rPr>
          <w:spacing w:val="-3"/>
        </w:rPr>
        <w:t> </w:t>
      </w:r>
      <w:r>
        <w:rPr/>
        <w:t>grows</w:t>
      </w:r>
      <w:r>
        <w:rPr>
          <w:spacing w:val="-3"/>
        </w:rPr>
        <w:t> </w:t>
      </w:r>
      <w:r>
        <w:rPr/>
        <w:t>bigger,</w:t>
      </w:r>
      <w:r>
        <w:rPr>
          <w:spacing w:val="-3"/>
        </w:rPr>
        <w:t> </w:t>
      </w:r>
      <w:r>
        <w:rPr/>
        <w:t>the</w:t>
      </w:r>
      <w:r>
        <w:rPr>
          <w:spacing w:val="-3"/>
        </w:rPr>
        <w:t> </w:t>
      </w:r>
      <w:r>
        <w:rPr/>
        <w:t>splitting</w:t>
      </w:r>
      <w:r>
        <w:rPr>
          <w:spacing w:val="-3"/>
        </w:rPr>
        <w:t> </w:t>
      </w:r>
      <w:r>
        <w:rPr/>
        <w:t>rules</w:t>
      </w:r>
      <w:r>
        <w:rPr>
          <w:spacing w:val="-3"/>
        </w:rPr>
        <w:t> </w:t>
      </w:r>
      <w:r>
        <w:rPr/>
        <w:t>become</w:t>
      </w:r>
      <w:r>
        <w:rPr>
          <w:spacing w:val="-3"/>
        </w:rPr>
        <w:t> </w:t>
      </w:r>
      <w:r>
        <w:rPr/>
        <w:t>more</w:t>
      </w:r>
      <w:r>
        <w:rPr>
          <w:spacing w:val="-3"/>
        </w:rPr>
        <w:t> </w:t>
      </w:r>
      <w:r>
        <w:rPr/>
        <w:t>detailed,</w:t>
      </w:r>
      <w:r>
        <w:rPr>
          <w:spacing w:val="-3"/>
        </w:rPr>
        <w:t> </w:t>
      </w:r>
      <w:r>
        <w:rPr/>
        <w:t>and</w:t>
      </w:r>
      <w:r>
        <w:rPr>
          <w:spacing w:val="-3"/>
        </w:rPr>
        <w:t> </w:t>
      </w:r>
      <w:r>
        <w:rPr/>
        <w:t>the</w:t>
      </w:r>
      <w:r>
        <w:rPr>
          <w:spacing w:val="-3"/>
        </w:rPr>
        <w:t> </w:t>
      </w:r>
      <w:r>
        <w:rPr/>
        <w:t>tree</w:t>
      </w:r>
      <w:r>
        <w:rPr>
          <w:spacing w:val="-3"/>
        </w:rPr>
        <w:t> </w:t>
      </w:r>
      <w:r>
        <w:rPr/>
        <w:t>gradu‐ </w:t>
      </w:r>
      <w:bookmarkStart w:name="_bookmark1070" w:id="1398"/>
      <w:bookmarkEnd w:id="1398"/>
      <w:r>
        <w:rPr/>
        <w:t>ally</w:t>
      </w:r>
      <w:r>
        <w:rPr/>
        <w:t> shifts from identifying “big” rules that identify real and reliable relationships </w:t>
      </w:r>
      <w:r>
        <w:rPr/>
        <w:t>in the</w:t>
      </w:r>
      <w:r>
        <w:rPr>
          <w:spacing w:val="-1"/>
        </w:rPr>
        <w:t> </w:t>
      </w:r>
      <w:r>
        <w:rPr/>
        <w:t>data</w:t>
      </w:r>
      <w:r>
        <w:rPr>
          <w:spacing w:val="-1"/>
        </w:rPr>
        <w:t> </w:t>
      </w:r>
      <w:r>
        <w:rPr/>
        <w:t>to</w:t>
      </w:r>
      <w:r>
        <w:rPr>
          <w:spacing w:val="-1"/>
        </w:rPr>
        <w:t> </w:t>
      </w:r>
      <w:r>
        <w:rPr/>
        <w:t>“tiny”</w:t>
      </w:r>
      <w:r>
        <w:rPr>
          <w:spacing w:val="-1"/>
        </w:rPr>
        <w:t> </w:t>
      </w:r>
      <w:r>
        <w:rPr/>
        <w:t>rules</w:t>
      </w:r>
      <w:r>
        <w:rPr>
          <w:spacing w:val="-1"/>
        </w:rPr>
        <w:t> </w:t>
      </w:r>
      <w:r>
        <w:rPr/>
        <w:t>that</w:t>
      </w:r>
      <w:r>
        <w:rPr>
          <w:spacing w:val="-1"/>
        </w:rPr>
        <w:t> </w:t>
      </w:r>
      <w:r>
        <w:rPr/>
        <w:t>reflect</w:t>
      </w:r>
      <w:r>
        <w:rPr>
          <w:spacing w:val="-1"/>
        </w:rPr>
        <w:t> </w:t>
      </w:r>
      <w:r>
        <w:rPr/>
        <w:t>only</w:t>
      </w:r>
      <w:r>
        <w:rPr>
          <w:spacing w:val="-1"/>
        </w:rPr>
        <w:t> </w:t>
      </w:r>
      <w:r>
        <w:rPr/>
        <w:t>noise.</w:t>
      </w:r>
      <w:r>
        <w:rPr>
          <w:spacing w:val="-1"/>
        </w:rPr>
        <w:t> </w:t>
      </w:r>
      <w:r>
        <w:rPr/>
        <w:t>A</w:t>
      </w:r>
      <w:r>
        <w:rPr>
          <w:spacing w:val="-1"/>
        </w:rPr>
        <w:t> </w:t>
      </w:r>
      <w:r>
        <w:rPr/>
        <w:t>fully</w:t>
      </w:r>
      <w:r>
        <w:rPr>
          <w:spacing w:val="-1"/>
        </w:rPr>
        <w:t> </w:t>
      </w:r>
      <w:r>
        <w:rPr/>
        <w:t>grown</w:t>
      </w:r>
      <w:r>
        <w:rPr>
          <w:spacing w:val="-1"/>
        </w:rPr>
        <w:t> </w:t>
      </w:r>
      <w:r>
        <w:rPr/>
        <w:t>tree</w:t>
      </w:r>
      <w:r>
        <w:rPr>
          <w:spacing w:val="-1"/>
        </w:rPr>
        <w:t> </w:t>
      </w:r>
      <w:r>
        <w:rPr/>
        <w:t>results</w:t>
      </w:r>
      <w:r>
        <w:rPr>
          <w:spacing w:val="-1"/>
        </w:rPr>
        <w:t> </w:t>
      </w:r>
      <w:r>
        <w:rPr/>
        <w:t>in</w:t>
      </w:r>
      <w:r>
        <w:rPr>
          <w:spacing w:val="-1"/>
        </w:rPr>
        <w:t> </w:t>
      </w:r>
      <w:r>
        <w:rPr/>
        <w:t>completely pure leaves and, hence, 100% accuracy in classifying the data that it is trained on.</w:t>
      </w:r>
      <w:r>
        <w:rPr>
          <w:spacing w:val="40"/>
        </w:rPr>
        <w:t> </w:t>
      </w:r>
      <w:r>
        <w:rPr/>
        <w:t>This accuracy is, of course, illusory—we have overfit (see </w:t>
      </w:r>
      <w:hyperlink w:history="true" w:anchor="_bookmark1026">
        <w:r>
          <w:rPr>
            <w:color w:val="990000"/>
          </w:rPr>
          <w:t>“Bias-Variance Trade-off”</w:t>
        </w:r>
      </w:hyperlink>
      <w:r>
        <w:rPr>
          <w:color w:val="990000"/>
        </w:rPr>
        <w:t> </w:t>
      </w:r>
      <w:hyperlink w:history="true" w:anchor="_bookmark1026">
        <w:r>
          <w:rPr>
            <w:color w:val="990000"/>
          </w:rPr>
          <w:t>on page 247</w:t>
        </w:r>
      </w:hyperlink>
      <w:r>
        <w:rPr/>
        <w:t>) the data, fitting the noise in the training data, not the signal that we</w:t>
      </w:r>
      <w:r>
        <w:rPr>
          <w:spacing w:val="40"/>
        </w:rPr>
        <w:t> </w:t>
      </w:r>
      <w:bookmarkStart w:name="_bookmark1069" w:id="1399"/>
      <w:bookmarkEnd w:id="1399"/>
      <w:r>
        <w:rPr/>
        <w:t>wa</w:t>
      </w:r>
      <w:r>
        <w:rPr/>
        <w:t>nt to identify in new data.</w:t>
      </w:r>
    </w:p>
    <w:p>
      <w:pPr>
        <w:pStyle w:val="BodyText"/>
        <w:spacing w:line="211" w:lineRule="auto" w:before="121"/>
        <w:ind w:right="1098"/>
        <w:jc w:val="both"/>
      </w:pPr>
      <w:r>
        <w:rPr/>
        <w:t>We need some way to determine when to stop growing a tree at a stage that will gen‐ eralize to new data. There are various ways to stop splitting in </w:t>
      </w:r>
      <w:r>
        <w:rPr>
          <w:i/>
        </w:rPr>
        <w:t>R </w:t>
      </w:r>
      <w:r>
        <w:rPr/>
        <w:t>and </w:t>
      </w:r>
      <w:r>
        <w:rPr>
          <w:i/>
        </w:rPr>
        <w:t>Python</w:t>
      </w:r>
      <w:r>
        <w:rPr/>
        <w:t>:</w:t>
      </w:r>
    </w:p>
    <w:p>
      <w:pPr>
        <w:pStyle w:val="ListParagraph"/>
        <w:numPr>
          <w:ilvl w:val="0"/>
          <w:numId w:val="117"/>
        </w:numPr>
        <w:tabs>
          <w:tab w:pos="1359" w:val="left" w:leader="none"/>
        </w:tabs>
        <w:spacing w:line="220" w:lineRule="auto" w:before="195" w:after="0"/>
        <w:ind w:left="1359" w:right="1097" w:hanging="187"/>
        <w:jc w:val="both"/>
        <w:rPr>
          <w:sz w:val="21"/>
        </w:rPr>
      </w:pPr>
      <w:r>
        <w:rPr>
          <w:sz w:val="21"/>
        </w:rPr>
        <w:t>Avoid splitting a partition if a resulting subpartition is too small, or if a </w:t>
      </w:r>
      <w:r>
        <w:rPr>
          <w:sz w:val="21"/>
        </w:rPr>
        <w:t>terminal leaf</w:t>
      </w:r>
      <w:r>
        <w:rPr>
          <w:spacing w:val="-2"/>
          <w:sz w:val="21"/>
        </w:rPr>
        <w:t> </w:t>
      </w:r>
      <w:r>
        <w:rPr>
          <w:sz w:val="21"/>
        </w:rPr>
        <w:t>is too small. In </w:t>
      </w:r>
      <w:r>
        <w:rPr>
          <w:rFonts w:ascii="BIZ UDGothic" w:hAnsi="BIZ UDGothic"/>
          <w:sz w:val="20"/>
        </w:rPr>
        <w:t>rpart</w:t>
      </w:r>
      <w:r>
        <w:rPr>
          <w:rFonts w:ascii="BIZ UDGothic" w:hAnsi="BIZ UDGothic"/>
          <w:spacing w:val="-25"/>
          <w:sz w:val="20"/>
        </w:rPr>
        <w:t> </w:t>
      </w:r>
      <w:r>
        <w:rPr>
          <w:sz w:val="21"/>
        </w:rPr>
        <w:t>(</w:t>
      </w:r>
      <w:r>
        <w:rPr>
          <w:i/>
          <w:sz w:val="21"/>
        </w:rPr>
        <w:t>R</w:t>
      </w:r>
      <w:r>
        <w:rPr>
          <w:sz w:val="21"/>
        </w:rPr>
        <w:t>), these constraints are controlled separately by the parameters</w:t>
      </w:r>
      <w:r>
        <w:rPr>
          <w:spacing w:val="-6"/>
          <w:sz w:val="21"/>
        </w:rPr>
        <w:t> </w:t>
      </w:r>
      <w:r>
        <w:rPr>
          <w:rFonts w:ascii="BIZ UDGothic" w:hAnsi="BIZ UDGothic"/>
          <w:sz w:val="20"/>
        </w:rPr>
        <w:t>minsplit</w:t>
      </w:r>
      <w:r>
        <w:rPr>
          <w:rFonts w:ascii="BIZ UDGothic" w:hAnsi="BIZ UDGothic"/>
          <w:spacing w:val="-25"/>
          <w:sz w:val="20"/>
        </w:rPr>
        <w:t> </w:t>
      </w:r>
      <w:r>
        <w:rPr>
          <w:sz w:val="21"/>
        </w:rPr>
        <w:t>and </w:t>
      </w:r>
      <w:r>
        <w:rPr>
          <w:rFonts w:ascii="BIZ UDGothic" w:hAnsi="BIZ UDGothic"/>
          <w:sz w:val="20"/>
        </w:rPr>
        <w:t>minbucket</w:t>
      </w:r>
      <w:r>
        <w:rPr>
          <w:sz w:val="21"/>
        </w:rPr>
        <w:t>, respectively, with defaults of </w:t>
      </w:r>
      <w:r>
        <w:rPr>
          <w:rFonts w:ascii="BIZ UDGothic" w:hAnsi="BIZ UDGothic"/>
          <w:sz w:val="20"/>
        </w:rPr>
        <w:t>20</w:t>
      </w:r>
      <w:r>
        <w:rPr>
          <w:rFonts w:ascii="BIZ UDGothic" w:hAnsi="BIZ UDGothic"/>
          <w:spacing w:val="-25"/>
          <w:sz w:val="20"/>
        </w:rPr>
        <w:t> </w:t>
      </w:r>
      <w:r>
        <w:rPr>
          <w:sz w:val="21"/>
        </w:rPr>
        <w:t>and </w:t>
      </w:r>
      <w:r>
        <w:rPr>
          <w:rFonts w:ascii="BIZ UDGothic" w:hAnsi="BIZ UDGothic"/>
          <w:sz w:val="20"/>
        </w:rPr>
        <w:t>7</w:t>
      </w:r>
      <w:r>
        <w:rPr>
          <w:sz w:val="21"/>
        </w:rPr>
        <w:t>. In </w:t>
      </w:r>
      <w:r>
        <w:rPr>
          <w:i/>
          <w:sz w:val="21"/>
        </w:rPr>
        <w:t>Python</w:t>
      </w:r>
      <w:r>
        <w:rPr>
          <w:sz w:val="21"/>
        </w:rPr>
        <w:t>’s </w:t>
      </w:r>
      <w:r>
        <w:rPr>
          <w:rFonts w:ascii="BIZ UDGothic" w:hAnsi="BIZ UDGothic"/>
          <w:sz w:val="20"/>
        </w:rPr>
        <w:t>DecisionTreeClassifier</w:t>
      </w:r>
      <w:r>
        <w:rPr>
          <w:sz w:val="21"/>
        </w:rPr>
        <w:t>, we can control this using the parameters </w:t>
      </w:r>
      <w:r>
        <w:rPr>
          <w:rFonts w:ascii="BIZ UDGothic" w:hAnsi="BIZ UDGothic"/>
          <w:sz w:val="20"/>
        </w:rPr>
        <w:t>min_samples_split</w:t>
      </w:r>
      <w:r>
        <w:rPr>
          <w:rFonts w:ascii="BIZ UDGothic" w:hAnsi="BIZ UDGothic"/>
          <w:spacing w:val="-30"/>
          <w:sz w:val="20"/>
        </w:rPr>
        <w:t> </w:t>
      </w:r>
      <w:r>
        <w:rPr>
          <w:sz w:val="21"/>
        </w:rPr>
        <w:t>(default </w:t>
      </w:r>
      <w:r>
        <w:rPr>
          <w:rFonts w:ascii="BIZ UDGothic" w:hAnsi="BIZ UDGothic"/>
          <w:sz w:val="20"/>
        </w:rPr>
        <w:t>2</w:t>
      </w:r>
      <w:r>
        <w:rPr>
          <w:sz w:val="21"/>
        </w:rPr>
        <w:t>) and </w:t>
      </w:r>
      <w:r>
        <w:rPr>
          <w:rFonts w:ascii="BIZ UDGothic" w:hAnsi="BIZ UDGothic"/>
          <w:sz w:val="20"/>
        </w:rPr>
        <w:t>min_samples_leaf</w:t>
      </w:r>
      <w:r>
        <w:rPr>
          <w:rFonts w:ascii="BIZ UDGothic" w:hAnsi="BIZ UDGothic"/>
          <w:spacing w:val="-30"/>
          <w:sz w:val="20"/>
        </w:rPr>
        <w:t> </w:t>
      </w:r>
      <w:r>
        <w:rPr>
          <w:sz w:val="21"/>
        </w:rPr>
        <w:t>(default </w:t>
      </w:r>
      <w:r>
        <w:rPr>
          <w:rFonts w:ascii="BIZ UDGothic" w:hAnsi="BIZ UDGothic"/>
          <w:sz w:val="20"/>
        </w:rPr>
        <w:t>1</w:t>
      </w:r>
      <w:r>
        <w:rPr>
          <w:sz w:val="21"/>
        </w:rPr>
        <w:t>).</w:t>
      </w:r>
    </w:p>
    <w:p>
      <w:pPr>
        <w:pStyle w:val="ListParagraph"/>
        <w:numPr>
          <w:ilvl w:val="0"/>
          <w:numId w:val="117"/>
        </w:numPr>
        <w:tabs>
          <w:tab w:pos="1359" w:val="left" w:leader="none"/>
        </w:tabs>
        <w:spacing w:line="218" w:lineRule="auto" w:before="69" w:after="0"/>
        <w:ind w:left="1359" w:right="1097" w:hanging="187"/>
        <w:jc w:val="both"/>
        <w:rPr>
          <w:sz w:val="21"/>
        </w:rPr>
      </w:pPr>
      <w:r>
        <w:rPr>
          <w:sz w:val="21"/>
        </w:rPr>
        <w:t>Don’t split a partition if the new partition does not “significantly” reduce the impurity. In </w:t>
      </w:r>
      <w:r>
        <w:rPr>
          <w:rFonts w:ascii="BIZ UDGothic" w:hAnsi="BIZ UDGothic"/>
          <w:sz w:val="20"/>
        </w:rPr>
        <w:t>rpart</w:t>
      </w:r>
      <w:r>
        <w:rPr>
          <w:sz w:val="21"/>
        </w:rPr>
        <w:t>, this is controlled by the </w:t>
      </w:r>
      <w:r>
        <w:rPr>
          <w:i/>
          <w:sz w:val="21"/>
        </w:rPr>
        <w:t>complexity parameter </w:t>
      </w:r>
      <w:r>
        <w:rPr>
          <w:rFonts w:ascii="BIZ UDGothic" w:hAnsi="BIZ UDGothic"/>
          <w:sz w:val="20"/>
        </w:rPr>
        <w:t>cp</w:t>
      </w:r>
      <w:r>
        <w:rPr>
          <w:sz w:val="21"/>
        </w:rPr>
        <w:t>, which is a measure</w:t>
      </w:r>
      <w:r>
        <w:rPr>
          <w:spacing w:val="-2"/>
          <w:sz w:val="21"/>
        </w:rPr>
        <w:t> </w:t>
      </w:r>
      <w:r>
        <w:rPr>
          <w:sz w:val="21"/>
        </w:rPr>
        <w:t>of</w:t>
      </w:r>
      <w:r>
        <w:rPr>
          <w:spacing w:val="-2"/>
          <w:sz w:val="21"/>
        </w:rPr>
        <w:t> </w:t>
      </w:r>
      <w:r>
        <w:rPr>
          <w:sz w:val="21"/>
        </w:rPr>
        <w:t>how</w:t>
      </w:r>
      <w:r>
        <w:rPr>
          <w:spacing w:val="-2"/>
          <w:sz w:val="21"/>
        </w:rPr>
        <w:t> </w:t>
      </w:r>
      <w:r>
        <w:rPr>
          <w:sz w:val="21"/>
        </w:rPr>
        <w:t>complex</w:t>
      </w:r>
      <w:r>
        <w:rPr>
          <w:spacing w:val="-2"/>
          <w:sz w:val="21"/>
        </w:rPr>
        <w:t> </w:t>
      </w:r>
      <w:r>
        <w:rPr>
          <w:sz w:val="21"/>
        </w:rPr>
        <w:t>a</w:t>
      </w:r>
      <w:r>
        <w:rPr>
          <w:spacing w:val="-2"/>
          <w:sz w:val="21"/>
        </w:rPr>
        <w:t> </w:t>
      </w:r>
      <w:r>
        <w:rPr>
          <w:sz w:val="21"/>
        </w:rPr>
        <w:t>tree</w:t>
      </w:r>
      <w:r>
        <w:rPr>
          <w:spacing w:val="-2"/>
          <w:sz w:val="21"/>
        </w:rPr>
        <w:t> </w:t>
      </w:r>
      <w:r>
        <w:rPr>
          <w:sz w:val="21"/>
        </w:rPr>
        <w:t>is—the</w:t>
      </w:r>
      <w:r>
        <w:rPr>
          <w:spacing w:val="-2"/>
          <w:sz w:val="21"/>
        </w:rPr>
        <w:t> </w:t>
      </w:r>
      <w:r>
        <w:rPr>
          <w:sz w:val="21"/>
        </w:rPr>
        <w:t>more</w:t>
      </w:r>
      <w:r>
        <w:rPr>
          <w:spacing w:val="-2"/>
          <w:sz w:val="21"/>
        </w:rPr>
        <w:t> </w:t>
      </w:r>
      <w:r>
        <w:rPr>
          <w:sz w:val="21"/>
        </w:rPr>
        <w:t>complex,</w:t>
      </w:r>
      <w:r>
        <w:rPr>
          <w:spacing w:val="-2"/>
          <w:sz w:val="21"/>
        </w:rPr>
        <w:t> </w:t>
      </w:r>
      <w:r>
        <w:rPr>
          <w:sz w:val="21"/>
        </w:rPr>
        <w:t>the</w:t>
      </w:r>
      <w:r>
        <w:rPr>
          <w:spacing w:val="-2"/>
          <w:sz w:val="21"/>
        </w:rPr>
        <w:t> </w:t>
      </w:r>
      <w:r>
        <w:rPr>
          <w:sz w:val="21"/>
        </w:rPr>
        <w:t>greater</w:t>
      </w:r>
      <w:r>
        <w:rPr>
          <w:spacing w:val="-2"/>
          <w:sz w:val="21"/>
        </w:rPr>
        <w:t> </w:t>
      </w:r>
      <w:r>
        <w:rPr>
          <w:sz w:val="21"/>
        </w:rPr>
        <w:t>the</w:t>
      </w:r>
      <w:r>
        <w:rPr>
          <w:spacing w:val="-2"/>
          <w:sz w:val="21"/>
        </w:rPr>
        <w:t> </w:t>
      </w:r>
      <w:r>
        <w:rPr>
          <w:sz w:val="21"/>
        </w:rPr>
        <w:t>value</w:t>
      </w:r>
      <w:r>
        <w:rPr>
          <w:spacing w:val="-2"/>
          <w:sz w:val="21"/>
        </w:rPr>
        <w:t> </w:t>
      </w:r>
      <w:r>
        <w:rPr>
          <w:sz w:val="21"/>
        </w:rPr>
        <w:t>of</w:t>
      </w:r>
      <w:r>
        <w:rPr>
          <w:spacing w:val="-2"/>
          <w:sz w:val="21"/>
        </w:rPr>
        <w:t> </w:t>
      </w:r>
      <w:r>
        <w:rPr>
          <w:rFonts w:ascii="BIZ UDGothic" w:hAnsi="BIZ UDGothic"/>
          <w:sz w:val="20"/>
        </w:rPr>
        <w:t>cp</w:t>
      </w:r>
      <w:r>
        <w:rPr>
          <w:sz w:val="21"/>
        </w:rPr>
        <w:t>. In practice, </w:t>
      </w:r>
      <w:r>
        <w:rPr>
          <w:rFonts w:ascii="BIZ UDGothic" w:hAnsi="BIZ UDGothic"/>
          <w:sz w:val="20"/>
        </w:rPr>
        <w:t>cp</w:t>
      </w:r>
      <w:r>
        <w:rPr>
          <w:rFonts w:ascii="BIZ UDGothic" w:hAnsi="BIZ UDGothic"/>
          <w:spacing w:val="-25"/>
          <w:sz w:val="20"/>
        </w:rPr>
        <w:t> </w:t>
      </w:r>
      <w:r>
        <w:rPr>
          <w:sz w:val="21"/>
        </w:rPr>
        <w:t>is used to limit tree growth by attaching a penalty to additional complexity</w:t>
      </w:r>
      <w:r>
        <w:rPr>
          <w:spacing w:val="-12"/>
          <w:sz w:val="21"/>
        </w:rPr>
        <w:t> </w:t>
      </w:r>
      <w:r>
        <w:rPr>
          <w:sz w:val="21"/>
        </w:rPr>
        <w:t>(splits)</w:t>
      </w:r>
      <w:r>
        <w:rPr>
          <w:spacing w:val="-5"/>
          <w:sz w:val="21"/>
        </w:rPr>
        <w:t> </w:t>
      </w:r>
      <w:r>
        <w:rPr>
          <w:sz w:val="21"/>
        </w:rPr>
        <w:t>in a tree. </w:t>
      </w:r>
      <w:r>
        <w:rPr>
          <w:rFonts w:ascii="BIZ UDGothic" w:hAnsi="BIZ UDGothic"/>
          <w:sz w:val="20"/>
        </w:rPr>
        <w:t>DecisionTreeClassifier</w:t>
      </w:r>
      <w:r>
        <w:rPr>
          <w:rFonts w:ascii="BIZ UDGothic" w:hAnsi="BIZ UDGothic"/>
          <w:spacing w:val="-25"/>
          <w:sz w:val="20"/>
        </w:rPr>
        <w:t> </w:t>
      </w:r>
      <w:r>
        <w:rPr>
          <w:sz w:val="21"/>
        </w:rPr>
        <w:t>(</w:t>
      </w:r>
      <w:r>
        <w:rPr>
          <w:i/>
          <w:sz w:val="21"/>
        </w:rPr>
        <w:t>Python</w:t>
      </w:r>
      <w:r>
        <w:rPr>
          <w:sz w:val="21"/>
        </w:rPr>
        <w:t>) has the parame‐ ter </w:t>
      </w:r>
      <w:r>
        <w:rPr>
          <w:rFonts w:ascii="BIZ UDGothic" w:hAnsi="BIZ UDGothic"/>
          <w:sz w:val="20"/>
        </w:rPr>
        <w:t>min_impurity_decrease</w:t>
      </w:r>
      <w:r>
        <w:rPr>
          <w:sz w:val="21"/>
        </w:rPr>
        <w:t>, which limits splitting based on a weighted impurity decrease value. Here, smaller values will lead to more complex trees.</w:t>
      </w:r>
    </w:p>
    <w:p>
      <w:pPr>
        <w:pStyle w:val="BodyText"/>
        <w:spacing w:line="213" w:lineRule="auto" w:before="203"/>
        <w:ind w:right="1097"/>
        <w:jc w:val="both"/>
      </w:pPr>
      <w:r>
        <w:rPr/>
        <w:t>These methods involve arbitrary rules and can be useful for exploratory work, but we can’t easily determine optimum values (i.e., values that maximize predictive </w:t>
      </w:r>
      <w:r>
        <w:rPr/>
        <w:t>accuracy with new data). We need to combine cross-validation with either systematically changing the model parameters or modifying the tree through pruning.</w:t>
      </w:r>
    </w:p>
    <w:p>
      <w:pPr>
        <w:pStyle w:val="Heading7"/>
        <w:spacing w:before="219"/>
        <w:ind w:left="999"/>
        <w:rPr>
          <w:b/>
          <w:i/>
        </w:rPr>
      </w:pPr>
      <w:r>
        <w:rPr>
          <w:b/>
        </w:rPr>
        <w:t>Controlling tree complexity in </w:t>
      </w:r>
      <w:r>
        <w:rPr>
          <w:b/>
          <w:i/>
          <w:spacing w:val="-10"/>
        </w:rPr>
        <w:t>R</w:t>
      </w:r>
    </w:p>
    <w:p>
      <w:pPr>
        <w:pStyle w:val="BodyText"/>
        <w:spacing w:line="218" w:lineRule="auto" w:before="102"/>
        <w:ind w:right="1097"/>
        <w:jc w:val="both"/>
      </w:pPr>
      <w:r>
        <w:rPr/>
        <w:t>With the complexity parameter, </w:t>
      </w:r>
      <w:r>
        <w:rPr>
          <w:rFonts w:ascii="BIZ UDGothic"/>
          <w:sz w:val="20"/>
        </w:rPr>
        <w:t>cp</w:t>
      </w:r>
      <w:r>
        <w:rPr/>
        <w:t>, we can estimate what size tree will perform </w:t>
      </w:r>
      <w:r>
        <w:rPr/>
        <w:t>best with</w:t>
      </w:r>
      <w:r>
        <w:rPr>
          <w:spacing w:val="-4"/>
        </w:rPr>
        <w:t> </w:t>
      </w:r>
      <w:r>
        <w:rPr/>
        <w:t>new data. If </w:t>
      </w:r>
      <w:r>
        <w:rPr>
          <w:rFonts w:ascii="BIZ UDGothic"/>
          <w:sz w:val="20"/>
        </w:rPr>
        <w:t>cp</w:t>
      </w:r>
      <w:r>
        <w:rPr>
          <w:rFonts w:ascii="BIZ UDGothic"/>
          <w:spacing w:val="-25"/>
          <w:sz w:val="20"/>
        </w:rPr>
        <w:t> </w:t>
      </w:r>
      <w:r>
        <w:rPr/>
        <w:t>is too small, then the tree will overfit the data, fitting noise and not signal. On the other hand, if </w:t>
      </w:r>
      <w:r>
        <w:rPr>
          <w:rFonts w:ascii="BIZ UDGothic"/>
          <w:sz w:val="20"/>
        </w:rPr>
        <w:t>cp</w:t>
      </w:r>
      <w:r>
        <w:rPr>
          <w:rFonts w:ascii="BIZ UDGothic"/>
          <w:spacing w:val="-25"/>
          <w:sz w:val="20"/>
        </w:rPr>
        <w:t> </w:t>
      </w:r>
      <w:r>
        <w:rPr/>
        <w:t>is too large, then the tree will be too small and have</w:t>
      </w:r>
      <w:r>
        <w:rPr>
          <w:spacing w:val="-12"/>
        </w:rPr>
        <w:t> </w:t>
      </w:r>
      <w:r>
        <w:rPr/>
        <w:t>little</w:t>
      </w:r>
      <w:r>
        <w:rPr>
          <w:spacing w:val="-12"/>
        </w:rPr>
        <w:t> </w:t>
      </w:r>
      <w:r>
        <w:rPr/>
        <w:t>predictive</w:t>
      </w:r>
      <w:r>
        <w:rPr>
          <w:spacing w:val="-6"/>
        </w:rPr>
        <w:t> </w:t>
      </w:r>
      <w:r>
        <w:rPr/>
        <w:t>power.</w:t>
      </w:r>
      <w:r>
        <w:rPr>
          <w:spacing w:val="-1"/>
        </w:rPr>
        <w:t> </w:t>
      </w:r>
      <w:r>
        <w:rPr/>
        <w:t>The</w:t>
      </w:r>
      <w:r>
        <w:rPr>
          <w:spacing w:val="-1"/>
        </w:rPr>
        <w:t> </w:t>
      </w:r>
      <w:r>
        <w:rPr/>
        <w:t>default</w:t>
      </w:r>
      <w:r>
        <w:rPr>
          <w:spacing w:val="-1"/>
        </w:rPr>
        <w:t> </w:t>
      </w:r>
      <w:r>
        <w:rPr/>
        <w:t>in</w:t>
      </w:r>
      <w:r>
        <w:rPr>
          <w:spacing w:val="-1"/>
        </w:rPr>
        <w:t> </w:t>
      </w:r>
      <w:r>
        <w:rPr>
          <w:rFonts w:ascii="BIZ UDGothic"/>
          <w:sz w:val="20"/>
        </w:rPr>
        <w:t>rpart</w:t>
      </w:r>
      <w:r>
        <w:rPr>
          <w:rFonts w:ascii="BIZ UDGothic"/>
          <w:spacing w:val="-25"/>
          <w:sz w:val="20"/>
        </w:rPr>
        <w:t> </w:t>
      </w:r>
      <w:r>
        <w:rPr/>
        <w:t>is</w:t>
      </w:r>
      <w:r>
        <w:rPr>
          <w:spacing w:val="-1"/>
        </w:rPr>
        <w:t> </w:t>
      </w:r>
      <w:r>
        <w:rPr/>
        <w:t>0.01,</w:t>
      </w:r>
      <w:r>
        <w:rPr>
          <w:spacing w:val="-1"/>
        </w:rPr>
        <w:t> </w:t>
      </w:r>
      <w:r>
        <w:rPr/>
        <w:t>although</w:t>
      </w:r>
      <w:r>
        <w:rPr>
          <w:spacing w:val="-1"/>
        </w:rPr>
        <w:t> </w:t>
      </w:r>
      <w:r>
        <w:rPr/>
        <w:t>for</w:t>
      </w:r>
      <w:r>
        <w:rPr>
          <w:spacing w:val="-1"/>
        </w:rPr>
        <w:t> </w:t>
      </w:r>
      <w:r>
        <w:rPr/>
        <w:t>larger</w:t>
      </w:r>
      <w:r>
        <w:rPr>
          <w:spacing w:val="-1"/>
        </w:rPr>
        <w:t> </w:t>
      </w:r>
      <w:r>
        <w:rPr/>
        <w:t>data</w:t>
      </w:r>
      <w:r>
        <w:rPr>
          <w:spacing w:val="-1"/>
        </w:rPr>
        <w:t> </w:t>
      </w:r>
      <w:r>
        <w:rPr/>
        <w:t>sets, you are likely to find this is too large. In the previous example, </w:t>
      </w:r>
      <w:r>
        <w:rPr>
          <w:rFonts w:ascii="BIZ UDGothic"/>
          <w:sz w:val="20"/>
        </w:rPr>
        <w:t>cp</w:t>
      </w:r>
      <w:r>
        <w:rPr>
          <w:rFonts w:ascii="BIZ UDGothic"/>
          <w:spacing w:val="-25"/>
          <w:sz w:val="20"/>
        </w:rPr>
        <w:t> </w:t>
      </w:r>
      <w:r>
        <w:rPr/>
        <w:t>was set to </w:t>
      </w:r>
      <w:r>
        <w:rPr>
          <w:rFonts w:ascii="BIZ UDGothic"/>
          <w:sz w:val="20"/>
        </w:rPr>
        <w:t>0.005 </w:t>
      </w:r>
      <w:r>
        <w:rPr/>
        <w:t>since the default led to a tree with a single split. In exploratory analysis, it is sufficient to simply try a few values.</w:t>
      </w:r>
    </w:p>
    <w:p>
      <w:pPr>
        <w:spacing w:after="0" w:line="218" w:lineRule="auto"/>
        <w:jc w:val="both"/>
        <w:sectPr>
          <w:pgSz w:w="10080" w:h="13230"/>
          <w:pgMar w:header="0" w:footer="885" w:top="920" w:bottom="1080" w:left="440" w:right="340"/>
        </w:sectPr>
      </w:pPr>
    </w:p>
    <w:p>
      <w:pPr>
        <w:pStyle w:val="BodyText"/>
        <w:spacing w:line="216" w:lineRule="auto" w:before="104"/>
        <w:ind w:right="1098"/>
        <w:jc w:val="both"/>
      </w:pPr>
      <w:r>
        <w:rPr/>
        <w:t>Determining</w:t>
      </w:r>
      <w:r>
        <w:rPr>
          <w:spacing w:val="-9"/>
        </w:rPr>
        <w:t> </w:t>
      </w:r>
      <w:r>
        <w:rPr/>
        <w:t>the optimum </w:t>
      </w:r>
      <w:r>
        <w:rPr>
          <w:rFonts w:ascii="BIZ UDGothic" w:hAnsi="BIZ UDGothic"/>
          <w:sz w:val="20"/>
        </w:rPr>
        <w:t>cp</w:t>
      </w:r>
      <w:r>
        <w:rPr>
          <w:rFonts w:ascii="BIZ UDGothic" w:hAnsi="BIZ UDGothic"/>
          <w:spacing w:val="-25"/>
          <w:sz w:val="20"/>
        </w:rPr>
        <w:t> </w:t>
      </w:r>
      <w:r>
        <w:rPr/>
        <w:t>is an instance of the bias-variance trade-off. The </w:t>
      </w:r>
      <w:r>
        <w:rPr/>
        <w:t>most common way to estimate a good value of </w:t>
      </w:r>
      <w:r>
        <w:rPr>
          <w:rFonts w:ascii="BIZ UDGothic" w:hAnsi="BIZ UDGothic"/>
          <w:sz w:val="20"/>
        </w:rPr>
        <w:t>cp</w:t>
      </w:r>
      <w:r>
        <w:rPr>
          <w:rFonts w:ascii="BIZ UDGothic" w:hAnsi="BIZ UDGothic"/>
          <w:spacing w:val="-10"/>
          <w:sz w:val="20"/>
        </w:rPr>
        <w:t> </w:t>
      </w:r>
      <w:r>
        <w:rPr/>
        <w:t>is via cross-validation (see </w:t>
      </w:r>
      <w:hyperlink w:history="true" w:anchor="_bookmark651">
        <w:r>
          <w:rPr>
            <w:color w:val="990000"/>
          </w:rPr>
          <w:t>“Cross-</w:t>
        </w:r>
      </w:hyperlink>
      <w:r>
        <w:rPr>
          <w:color w:val="990000"/>
        </w:rPr>
        <w:t> </w:t>
      </w:r>
      <w:hyperlink w:history="true" w:anchor="_bookmark651">
        <w:r>
          <w:rPr>
            <w:color w:val="990000"/>
          </w:rPr>
          <w:t>Validation” on page 155</w:t>
        </w:r>
      </w:hyperlink>
      <w:r>
        <w:rPr/>
        <w:t>):</w:t>
      </w:r>
    </w:p>
    <w:p>
      <w:pPr>
        <w:pStyle w:val="ListParagraph"/>
        <w:numPr>
          <w:ilvl w:val="0"/>
          <w:numId w:val="118"/>
        </w:numPr>
        <w:tabs>
          <w:tab w:pos="1359" w:val="left" w:leader="none"/>
        </w:tabs>
        <w:spacing w:line="240" w:lineRule="auto" w:before="178" w:after="0"/>
        <w:ind w:left="1359" w:right="0" w:hanging="253"/>
        <w:jc w:val="left"/>
        <w:rPr>
          <w:sz w:val="21"/>
        </w:rPr>
      </w:pPr>
      <w:r>
        <w:rPr>
          <w:sz w:val="21"/>
        </w:rPr>
        <w:t>Partition</w:t>
      </w:r>
      <w:r>
        <w:rPr>
          <w:spacing w:val="-5"/>
          <w:sz w:val="21"/>
        </w:rPr>
        <w:t> </w:t>
      </w:r>
      <w:r>
        <w:rPr>
          <w:sz w:val="21"/>
        </w:rPr>
        <w:t>the</w:t>
      </w:r>
      <w:r>
        <w:rPr>
          <w:spacing w:val="-2"/>
          <w:sz w:val="21"/>
        </w:rPr>
        <w:t> </w:t>
      </w:r>
      <w:r>
        <w:rPr>
          <w:sz w:val="21"/>
        </w:rPr>
        <w:t>data</w:t>
      </w:r>
      <w:r>
        <w:rPr>
          <w:spacing w:val="-2"/>
          <w:sz w:val="21"/>
        </w:rPr>
        <w:t> </w:t>
      </w:r>
      <w:r>
        <w:rPr>
          <w:sz w:val="21"/>
        </w:rPr>
        <w:t>into</w:t>
      </w:r>
      <w:r>
        <w:rPr>
          <w:spacing w:val="-2"/>
          <w:sz w:val="21"/>
        </w:rPr>
        <w:t> </w:t>
      </w:r>
      <w:r>
        <w:rPr>
          <w:sz w:val="21"/>
        </w:rPr>
        <w:t>training</w:t>
      </w:r>
      <w:r>
        <w:rPr>
          <w:spacing w:val="-2"/>
          <w:sz w:val="21"/>
        </w:rPr>
        <w:t> </w:t>
      </w:r>
      <w:r>
        <w:rPr>
          <w:sz w:val="21"/>
        </w:rPr>
        <w:t>and</w:t>
      </w:r>
      <w:r>
        <w:rPr>
          <w:spacing w:val="-2"/>
          <w:sz w:val="21"/>
        </w:rPr>
        <w:t> </w:t>
      </w:r>
      <w:r>
        <w:rPr>
          <w:sz w:val="21"/>
        </w:rPr>
        <w:t>validation</w:t>
      </w:r>
      <w:r>
        <w:rPr>
          <w:spacing w:val="-2"/>
          <w:sz w:val="21"/>
        </w:rPr>
        <w:t> </w:t>
      </w:r>
      <w:r>
        <w:rPr>
          <w:sz w:val="21"/>
        </w:rPr>
        <w:t>(holdout)</w:t>
      </w:r>
      <w:r>
        <w:rPr>
          <w:spacing w:val="-2"/>
          <w:sz w:val="21"/>
        </w:rPr>
        <w:t> sets.</w:t>
      </w:r>
    </w:p>
    <w:p>
      <w:pPr>
        <w:pStyle w:val="ListParagraph"/>
        <w:numPr>
          <w:ilvl w:val="0"/>
          <w:numId w:val="118"/>
        </w:numPr>
        <w:tabs>
          <w:tab w:pos="1359" w:val="left" w:leader="none"/>
        </w:tabs>
        <w:spacing w:line="240" w:lineRule="auto" w:before="49" w:after="0"/>
        <w:ind w:left="1359" w:right="0" w:hanging="253"/>
        <w:jc w:val="left"/>
        <w:rPr>
          <w:sz w:val="21"/>
        </w:rPr>
      </w:pPr>
      <w:r>
        <w:rPr>
          <w:sz w:val="21"/>
        </w:rPr>
        <w:t>Grow the tree with the training </w:t>
      </w:r>
      <w:r>
        <w:rPr>
          <w:spacing w:val="-2"/>
          <w:sz w:val="21"/>
        </w:rPr>
        <w:t>data.</w:t>
      </w:r>
    </w:p>
    <w:p>
      <w:pPr>
        <w:pStyle w:val="ListParagraph"/>
        <w:numPr>
          <w:ilvl w:val="0"/>
          <w:numId w:val="118"/>
        </w:numPr>
        <w:tabs>
          <w:tab w:pos="1360" w:val="left" w:leader="none"/>
        </w:tabs>
        <w:spacing w:line="213" w:lineRule="auto" w:before="79" w:after="0"/>
        <w:ind w:left="1360" w:right="1098" w:hanging="254"/>
        <w:jc w:val="left"/>
        <w:rPr>
          <w:sz w:val="21"/>
        </w:rPr>
      </w:pPr>
      <w:r>
        <w:rPr>
          <w:sz w:val="21"/>
        </w:rPr>
        <w:t>Prune it successively, step by step, recording </w:t>
      </w:r>
      <w:r>
        <w:rPr>
          <w:rFonts w:ascii="BIZ UDGothic"/>
          <w:sz w:val="20"/>
        </w:rPr>
        <w:t>cp</w:t>
      </w:r>
      <w:r>
        <w:rPr>
          <w:rFonts w:ascii="BIZ UDGothic"/>
          <w:spacing w:val="-38"/>
          <w:sz w:val="20"/>
        </w:rPr>
        <w:t> </w:t>
      </w:r>
      <w:r>
        <w:rPr>
          <w:sz w:val="21"/>
        </w:rPr>
        <w:t>(using the </w:t>
      </w:r>
      <w:r>
        <w:rPr>
          <w:i/>
          <w:sz w:val="21"/>
        </w:rPr>
        <w:t>training </w:t>
      </w:r>
      <w:r>
        <w:rPr>
          <w:sz w:val="21"/>
        </w:rPr>
        <w:t>data) at each </w:t>
      </w:r>
      <w:r>
        <w:rPr>
          <w:spacing w:val="-4"/>
          <w:sz w:val="21"/>
        </w:rPr>
        <w:t>step.</w:t>
      </w:r>
    </w:p>
    <w:p>
      <w:pPr>
        <w:pStyle w:val="ListParagraph"/>
        <w:numPr>
          <w:ilvl w:val="0"/>
          <w:numId w:val="118"/>
        </w:numPr>
        <w:tabs>
          <w:tab w:pos="1359" w:val="left" w:leader="none"/>
        </w:tabs>
        <w:spacing w:line="240" w:lineRule="auto" w:before="65" w:after="0"/>
        <w:ind w:left="1359" w:right="0" w:hanging="253"/>
        <w:jc w:val="left"/>
        <w:rPr>
          <w:sz w:val="21"/>
        </w:rPr>
      </w:pPr>
      <w:r>
        <w:rPr>
          <w:sz w:val="21"/>
        </w:rPr>
        <w:t>Note</w:t>
      </w:r>
      <w:r>
        <w:rPr>
          <w:spacing w:val="-6"/>
          <w:sz w:val="21"/>
        </w:rPr>
        <w:t> </w:t>
      </w:r>
      <w:r>
        <w:rPr>
          <w:sz w:val="21"/>
        </w:rPr>
        <w:t>the</w:t>
      </w:r>
      <w:r>
        <w:rPr>
          <w:spacing w:val="-3"/>
          <w:sz w:val="21"/>
        </w:rPr>
        <w:t> </w:t>
      </w:r>
      <w:r>
        <w:rPr>
          <w:rFonts w:ascii="BIZ UDGothic"/>
          <w:sz w:val="20"/>
        </w:rPr>
        <w:t>cp</w:t>
      </w:r>
      <w:r>
        <w:rPr>
          <w:rFonts w:ascii="BIZ UDGothic"/>
          <w:spacing w:val="-53"/>
          <w:sz w:val="20"/>
        </w:rPr>
        <w:t> </w:t>
      </w:r>
      <w:r>
        <w:rPr>
          <w:sz w:val="21"/>
        </w:rPr>
        <w:t>that</w:t>
      </w:r>
      <w:r>
        <w:rPr>
          <w:spacing w:val="-3"/>
          <w:sz w:val="21"/>
        </w:rPr>
        <w:t> </w:t>
      </w:r>
      <w:r>
        <w:rPr>
          <w:sz w:val="21"/>
        </w:rPr>
        <w:t>corresponds</w:t>
      </w:r>
      <w:r>
        <w:rPr>
          <w:spacing w:val="-2"/>
          <w:sz w:val="21"/>
        </w:rPr>
        <w:t> </w:t>
      </w:r>
      <w:r>
        <w:rPr>
          <w:sz w:val="21"/>
        </w:rPr>
        <w:t>to</w:t>
      </w:r>
      <w:r>
        <w:rPr>
          <w:spacing w:val="-3"/>
          <w:sz w:val="21"/>
        </w:rPr>
        <w:t> </w:t>
      </w:r>
      <w:r>
        <w:rPr>
          <w:sz w:val="21"/>
        </w:rPr>
        <w:t>the</w:t>
      </w:r>
      <w:r>
        <w:rPr>
          <w:spacing w:val="-3"/>
          <w:sz w:val="21"/>
        </w:rPr>
        <w:t> </w:t>
      </w:r>
      <w:r>
        <w:rPr>
          <w:sz w:val="21"/>
        </w:rPr>
        <w:t>minimum</w:t>
      </w:r>
      <w:r>
        <w:rPr>
          <w:spacing w:val="-3"/>
          <w:sz w:val="21"/>
        </w:rPr>
        <w:t> </w:t>
      </w:r>
      <w:r>
        <w:rPr>
          <w:sz w:val="21"/>
        </w:rPr>
        <w:t>error</w:t>
      </w:r>
      <w:r>
        <w:rPr>
          <w:spacing w:val="-2"/>
          <w:sz w:val="21"/>
        </w:rPr>
        <w:t> </w:t>
      </w:r>
      <w:r>
        <w:rPr>
          <w:sz w:val="21"/>
        </w:rPr>
        <w:t>(loss)</w:t>
      </w:r>
      <w:r>
        <w:rPr>
          <w:spacing w:val="-3"/>
          <w:sz w:val="21"/>
        </w:rPr>
        <w:t> </w:t>
      </w:r>
      <w:r>
        <w:rPr>
          <w:sz w:val="21"/>
        </w:rPr>
        <w:t>on</w:t>
      </w:r>
      <w:r>
        <w:rPr>
          <w:spacing w:val="-3"/>
          <w:sz w:val="21"/>
        </w:rPr>
        <w:t> </w:t>
      </w:r>
      <w:r>
        <w:rPr>
          <w:sz w:val="21"/>
        </w:rPr>
        <w:t>the</w:t>
      </w:r>
      <w:r>
        <w:rPr>
          <w:spacing w:val="-3"/>
          <w:sz w:val="21"/>
        </w:rPr>
        <w:t> </w:t>
      </w:r>
      <w:r>
        <w:rPr>
          <w:i/>
          <w:sz w:val="21"/>
        </w:rPr>
        <w:t>validation</w:t>
      </w:r>
      <w:r>
        <w:rPr>
          <w:i/>
          <w:spacing w:val="-3"/>
          <w:sz w:val="21"/>
        </w:rPr>
        <w:t> </w:t>
      </w:r>
      <w:r>
        <w:rPr>
          <w:spacing w:val="-2"/>
          <w:sz w:val="21"/>
        </w:rPr>
        <w:t>data.</w:t>
      </w:r>
    </w:p>
    <w:p>
      <w:pPr>
        <w:pStyle w:val="ListParagraph"/>
        <w:numPr>
          <w:ilvl w:val="0"/>
          <w:numId w:val="118"/>
        </w:numPr>
        <w:tabs>
          <w:tab w:pos="1360" w:val="left" w:leader="none"/>
        </w:tabs>
        <w:spacing w:line="220" w:lineRule="auto" w:before="65" w:after="0"/>
        <w:ind w:left="1360" w:right="1098" w:hanging="254"/>
        <w:jc w:val="left"/>
        <w:rPr>
          <w:sz w:val="21"/>
        </w:rPr>
      </w:pPr>
      <w:r>
        <w:rPr>
          <w:sz w:val="21"/>
        </w:rPr>
        <w:t>Repartition the data into training and validation, and repeat the growing, </w:t>
      </w:r>
      <w:r>
        <w:rPr>
          <w:sz w:val="21"/>
        </w:rPr>
        <w:t>prun‐ ing, and </w:t>
      </w:r>
      <w:r>
        <w:rPr>
          <w:rFonts w:ascii="BIZ UDGothic" w:hAnsi="BIZ UDGothic"/>
          <w:sz w:val="20"/>
        </w:rPr>
        <w:t>cp</w:t>
      </w:r>
      <w:r>
        <w:rPr>
          <w:rFonts w:ascii="BIZ UDGothic" w:hAnsi="BIZ UDGothic"/>
          <w:spacing w:val="-16"/>
          <w:sz w:val="20"/>
        </w:rPr>
        <w:t> </w:t>
      </w:r>
      <w:r>
        <w:rPr>
          <w:sz w:val="21"/>
        </w:rPr>
        <w:t>recording process.</w:t>
      </w:r>
    </w:p>
    <w:p>
      <w:pPr>
        <w:pStyle w:val="ListParagraph"/>
        <w:numPr>
          <w:ilvl w:val="0"/>
          <w:numId w:val="118"/>
        </w:numPr>
        <w:tabs>
          <w:tab w:pos="1360" w:val="left" w:leader="none"/>
        </w:tabs>
        <w:spacing w:line="213" w:lineRule="auto" w:before="84" w:after="0"/>
        <w:ind w:left="1360" w:right="1098" w:hanging="254"/>
        <w:jc w:val="left"/>
        <w:rPr>
          <w:sz w:val="21"/>
        </w:rPr>
      </w:pPr>
      <w:r>
        <w:rPr>
          <w:sz w:val="21"/>
        </w:rPr>
        <w:t>Do this again and again, and average the </w:t>
      </w:r>
      <w:r>
        <w:rPr>
          <w:rFonts w:ascii="BIZ UDGothic"/>
          <w:sz w:val="20"/>
        </w:rPr>
        <w:t>cp</w:t>
      </w:r>
      <w:r>
        <w:rPr>
          <w:sz w:val="21"/>
        </w:rPr>
        <w:t>s that reflect minimum error for </w:t>
      </w:r>
      <w:r>
        <w:rPr>
          <w:sz w:val="21"/>
        </w:rPr>
        <w:t>each </w:t>
      </w:r>
      <w:r>
        <w:rPr>
          <w:spacing w:val="-2"/>
          <w:sz w:val="21"/>
        </w:rPr>
        <w:t>tree.</w:t>
      </w:r>
    </w:p>
    <w:p>
      <w:pPr>
        <w:pStyle w:val="ListParagraph"/>
        <w:numPr>
          <w:ilvl w:val="0"/>
          <w:numId w:val="118"/>
        </w:numPr>
        <w:tabs>
          <w:tab w:pos="1360" w:val="left" w:leader="none"/>
        </w:tabs>
        <w:spacing w:line="220" w:lineRule="auto" w:before="74" w:after="0"/>
        <w:ind w:left="1360" w:right="1098" w:hanging="254"/>
        <w:jc w:val="left"/>
        <w:rPr>
          <w:sz w:val="21"/>
        </w:rPr>
      </w:pPr>
      <w:r>
        <w:rPr>
          <w:sz w:val="21"/>
        </w:rPr>
        <w:t>Go</w:t>
      </w:r>
      <w:r>
        <w:rPr>
          <w:spacing w:val="-3"/>
          <w:sz w:val="21"/>
        </w:rPr>
        <w:t> </w:t>
      </w:r>
      <w:r>
        <w:rPr>
          <w:sz w:val="21"/>
        </w:rPr>
        <w:t>back</w:t>
      </w:r>
      <w:r>
        <w:rPr>
          <w:spacing w:val="-3"/>
          <w:sz w:val="21"/>
        </w:rPr>
        <w:t> </w:t>
      </w:r>
      <w:r>
        <w:rPr>
          <w:sz w:val="21"/>
        </w:rPr>
        <w:t>to</w:t>
      </w:r>
      <w:r>
        <w:rPr>
          <w:spacing w:val="-3"/>
          <w:sz w:val="21"/>
        </w:rPr>
        <w:t> </w:t>
      </w:r>
      <w:r>
        <w:rPr>
          <w:sz w:val="21"/>
        </w:rPr>
        <w:t>the</w:t>
      </w:r>
      <w:r>
        <w:rPr>
          <w:spacing w:val="-3"/>
          <w:sz w:val="21"/>
        </w:rPr>
        <w:t> </w:t>
      </w:r>
      <w:r>
        <w:rPr>
          <w:sz w:val="21"/>
        </w:rPr>
        <w:t>original</w:t>
      </w:r>
      <w:r>
        <w:rPr>
          <w:spacing w:val="-3"/>
          <w:sz w:val="21"/>
        </w:rPr>
        <w:t> </w:t>
      </w:r>
      <w:r>
        <w:rPr>
          <w:sz w:val="21"/>
        </w:rPr>
        <w:t>data,</w:t>
      </w:r>
      <w:r>
        <w:rPr>
          <w:spacing w:val="-3"/>
          <w:sz w:val="21"/>
        </w:rPr>
        <w:t> </w:t>
      </w:r>
      <w:r>
        <w:rPr>
          <w:sz w:val="21"/>
        </w:rPr>
        <w:t>or</w:t>
      </w:r>
      <w:r>
        <w:rPr>
          <w:spacing w:val="-3"/>
          <w:sz w:val="21"/>
        </w:rPr>
        <w:t> </w:t>
      </w:r>
      <w:r>
        <w:rPr>
          <w:sz w:val="21"/>
        </w:rPr>
        <w:t>future</w:t>
      </w:r>
      <w:r>
        <w:rPr>
          <w:spacing w:val="-3"/>
          <w:sz w:val="21"/>
        </w:rPr>
        <w:t> </w:t>
      </w:r>
      <w:r>
        <w:rPr>
          <w:sz w:val="21"/>
        </w:rPr>
        <w:t>data,</w:t>
      </w:r>
      <w:r>
        <w:rPr>
          <w:spacing w:val="-3"/>
          <w:sz w:val="21"/>
        </w:rPr>
        <w:t> </w:t>
      </w:r>
      <w:r>
        <w:rPr>
          <w:sz w:val="21"/>
        </w:rPr>
        <w:t>and</w:t>
      </w:r>
      <w:r>
        <w:rPr>
          <w:spacing w:val="-3"/>
          <w:sz w:val="21"/>
        </w:rPr>
        <w:t> </w:t>
      </w:r>
      <w:r>
        <w:rPr>
          <w:sz w:val="21"/>
        </w:rPr>
        <w:t>grow</w:t>
      </w:r>
      <w:r>
        <w:rPr>
          <w:spacing w:val="-3"/>
          <w:sz w:val="21"/>
        </w:rPr>
        <w:t> </w:t>
      </w:r>
      <w:r>
        <w:rPr>
          <w:sz w:val="21"/>
        </w:rPr>
        <w:t>a</w:t>
      </w:r>
      <w:r>
        <w:rPr>
          <w:spacing w:val="-3"/>
          <w:sz w:val="21"/>
        </w:rPr>
        <w:t> </w:t>
      </w:r>
      <w:r>
        <w:rPr>
          <w:sz w:val="21"/>
        </w:rPr>
        <w:t>tree,</w:t>
      </w:r>
      <w:r>
        <w:rPr>
          <w:spacing w:val="-3"/>
          <w:sz w:val="21"/>
        </w:rPr>
        <w:t> </w:t>
      </w:r>
      <w:r>
        <w:rPr>
          <w:sz w:val="21"/>
        </w:rPr>
        <w:t>stopping</w:t>
      </w:r>
      <w:r>
        <w:rPr>
          <w:spacing w:val="-3"/>
          <w:sz w:val="21"/>
        </w:rPr>
        <w:t> </w:t>
      </w:r>
      <w:r>
        <w:rPr>
          <w:sz w:val="21"/>
        </w:rPr>
        <w:t>at</w:t>
      </w:r>
      <w:r>
        <w:rPr>
          <w:spacing w:val="-3"/>
          <w:sz w:val="21"/>
        </w:rPr>
        <w:t> </w:t>
      </w:r>
      <w:r>
        <w:rPr>
          <w:sz w:val="21"/>
        </w:rPr>
        <w:t>this</w:t>
      </w:r>
      <w:r>
        <w:rPr>
          <w:spacing w:val="-3"/>
          <w:sz w:val="21"/>
        </w:rPr>
        <w:t> </w:t>
      </w:r>
      <w:r>
        <w:rPr>
          <w:sz w:val="21"/>
        </w:rPr>
        <w:t>opti‐ mum </w:t>
      </w:r>
      <w:r>
        <w:rPr>
          <w:rFonts w:ascii="BIZ UDGothic" w:hAnsi="BIZ UDGothic"/>
          <w:sz w:val="20"/>
        </w:rPr>
        <w:t>cp</w:t>
      </w:r>
      <w:r>
        <w:rPr>
          <w:rFonts w:ascii="BIZ UDGothic" w:hAnsi="BIZ UDGothic"/>
          <w:spacing w:val="-26"/>
          <w:sz w:val="20"/>
        </w:rPr>
        <w:t> </w:t>
      </w:r>
      <w:r>
        <w:rPr>
          <w:sz w:val="21"/>
        </w:rPr>
        <w:t>value.</w:t>
      </w:r>
    </w:p>
    <w:p>
      <w:pPr>
        <w:pStyle w:val="BodyText"/>
        <w:spacing w:line="220" w:lineRule="auto" w:before="198"/>
        <w:ind w:right="1097"/>
        <w:jc w:val="both"/>
      </w:pPr>
      <w:r>
        <w:rPr/>
        <w:t>In</w:t>
      </w:r>
      <w:r>
        <w:rPr>
          <w:spacing w:val="-12"/>
        </w:rPr>
        <w:t> </w:t>
      </w:r>
      <w:r>
        <w:rPr>
          <w:rFonts w:ascii="BIZ UDGothic"/>
          <w:sz w:val="20"/>
        </w:rPr>
        <w:t>rpart</w:t>
      </w:r>
      <w:r>
        <w:rPr/>
        <w:t>,</w:t>
      </w:r>
      <w:r>
        <w:rPr>
          <w:spacing w:val="-4"/>
        </w:rPr>
        <w:t> </w:t>
      </w:r>
      <w:r>
        <w:rPr/>
        <w:t>you can use the argument </w:t>
      </w:r>
      <w:r>
        <w:rPr>
          <w:rFonts w:ascii="BIZ UDGothic"/>
          <w:sz w:val="20"/>
        </w:rPr>
        <w:t>cptable</w:t>
      </w:r>
      <w:r>
        <w:rPr>
          <w:rFonts w:ascii="BIZ UDGothic"/>
          <w:spacing w:val="-25"/>
          <w:sz w:val="20"/>
        </w:rPr>
        <w:t> </w:t>
      </w:r>
      <w:r>
        <w:rPr/>
        <w:t>to produce a table of the </w:t>
      </w:r>
      <w:r>
        <w:rPr>
          <w:rFonts w:ascii="BIZ UDGothic"/>
          <w:sz w:val="20"/>
        </w:rPr>
        <w:t>cp</w:t>
      </w:r>
      <w:r>
        <w:rPr>
          <w:rFonts w:ascii="BIZ UDGothic"/>
          <w:spacing w:val="-25"/>
          <w:sz w:val="20"/>
        </w:rPr>
        <w:t> </w:t>
      </w:r>
      <w:r>
        <w:rPr/>
        <w:t>values and their</w:t>
      </w:r>
      <w:r>
        <w:rPr>
          <w:spacing w:val="-8"/>
        </w:rPr>
        <w:t> </w:t>
      </w:r>
      <w:r>
        <w:rPr/>
        <w:t>associated cross-validation error (</w:t>
      </w:r>
      <w:r>
        <w:rPr>
          <w:rFonts w:ascii="BIZ UDGothic"/>
          <w:sz w:val="20"/>
        </w:rPr>
        <w:t>xerror</w:t>
      </w:r>
      <w:r>
        <w:rPr>
          <w:rFonts w:ascii="BIZ UDGothic"/>
          <w:spacing w:val="-25"/>
          <w:sz w:val="20"/>
        </w:rPr>
        <w:t> </w:t>
      </w:r>
      <w:r>
        <w:rPr/>
        <w:t>in </w:t>
      </w:r>
      <w:r>
        <w:rPr>
          <w:i/>
        </w:rPr>
        <w:t>R</w:t>
      </w:r>
      <w:r>
        <w:rPr/>
        <w:t>), from which you can </w:t>
      </w:r>
      <w:r>
        <w:rPr/>
        <w:t>determine the </w:t>
      </w:r>
      <w:r>
        <w:rPr>
          <w:rFonts w:ascii="BIZ UDGothic"/>
          <w:sz w:val="20"/>
        </w:rPr>
        <w:t>cp</w:t>
      </w:r>
      <w:r>
        <w:rPr>
          <w:rFonts w:ascii="BIZ UDGothic"/>
          <w:spacing w:val="-37"/>
          <w:sz w:val="20"/>
        </w:rPr>
        <w:t> </w:t>
      </w:r>
      <w:r>
        <w:rPr/>
        <w:t>value that has the lowest cross-validation error.</w:t>
      </w:r>
    </w:p>
    <w:p>
      <w:pPr>
        <w:pStyle w:val="Heading7"/>
        <w:spacing w:before="215"/>
        <w:ind w:left="999"/>
        <w:rPr>
          <w:b/>
          <w:i/>
        </w:rPr>
      </w:pPr>
      <w:r>
        <w:rPr>
          <w:b/>
        </w:rPr>
        <w:t>Controlling tree complexity in </w:t>
      </w:r>
      <w:r>
        <w:rPr>
          <w:b/>
          <w:i/>
          <w:spacing w:val="-2"/>
        </w:rPr>
        <w:t>Python</w:t>
      </w:r>
    </w:p>
    <w:p>
      <w:pPr>
        <w:pStyle w:val="BodyText"/>
        <w:spacing w:line="216" w:lineRule="auto" w:before="104"/>
        <w:ind w:right="1097"/>
        <w:jc w:val="both"/>
      </w:pPr>
      <w:r>
        <w:rPr/>
        <w:t>Neither</w:t>
      </w:r>
      <w:r>
        <w:rPr>
          <w:spacing w:val="-8"/>
        </w:rPr>
        <w:t> </w:t>
      </w:r>
      <w:r>
        <w:rPr/>
        <w:t>the</w:t>
      </w:r>
      <w:r>
        <w:rPr>
          <w:spacing w:val="-8"/>
        </w:rPr>
        <w:t> </w:t>
      </w:r>
      <w:r>
        <w:rPr/>
        <w:t>complexity</w:t>
      </w:r>
      <w:r>
        <w:rPr>
          <w:spacing w:val="-8"/>
        </w:rPr>
        <w:t> </w:t>
      </w:r>
      <w:r>
        <w:rPr/>
        <w:t>parameter</w:t>
      </w:r>
      <w:r>
        <w:rPr>
          <w:spacing w:val="-8"/>
        </w:rPr>
        <w:t> </w:t>
      </w:r>
      <w:r>
        <w:rPr/>
        <w:t>nor</w:t>
      </w:r>
      <w:r>
        <w:rPr>
          <w:spacing w:val="-8"/>
        </w:rPr>
        <w:t> </w:t>
      </w:r>
      <w:r>
        <w:rPr/>
        <w:t>pruning</w:t>
      </w:r>
      <w:r>
        <w:rPr>
          <w:spacing w:val="-8"/>
        </w:rPr>
        <w:t> </w:t>
      </w:r>
      <w:r>
        <w:rPr/>
        <w:t>is</w:t>
      </w:r>
      <w:r>
        <w:rPr>
          <w:spacing w:val="-8"/>
        </w:rPr>
        <w:t> </w:t>
      </w:r>
      <w:r>
        <w:rPr/>
        <w:t>available</w:t>
      </w:r>
      <w:r>
        <w:rPr>
          <w:spacing w:val="-8"/>
        </w:rPr>
        <w:t> </w:t>
      </w:r>
      <w:r>
        <w:rPr/>
        <w:t>in</w:t>
      </w:r>
      <w:r>
        <w:rPr>
          <w:spacing w:val="-6"/>
        </w:rPr>
        <w:t> </w:t>
      </w:r>
      <w:r>
        <w:rPr>
          <w:rFonts w:ascii="BIZ UDGothic" w:hAnsi="BIZ UDGothic"/>
          <w:sz w:val="20"/>
        </w:rPr>
        <w:t>scikit-learn</w:t>
      </w:r>
      <w:r>
        <w:rPr/>
        <w:t>’s</w:t>
      </w:r>
      <w:r>
        <w:rPr>
          <w:spacing w:val="-8"/>
        </w:rPr>
        <w:t> </w:t>
      </w:r>
      <w:r>
        <w:rPr/>
        <w:t>decision tree</w:t>
      </w:r>
      <w:r>
        <w:rPr>
          <w:spacing w:val="-4"/>
        </w:rPr>
        <w:t> </w:t>
      </w:r>
      <w:r>
        <w:rPr/>
        <w:t>implementation.</w:t>
      </w:r>
      <w:r>
        <w:rPr>
          <w:spacing w:val="-4"/>
        </w:rPr>
        <w:t> </w:t>
      </w:r>
      <w:r>
        <w:rPr/>
        <w:t>The</w:t>
      </w:r>
      <w:r>
        <w:rPr>
          <w:spacing w:val="-4"/>
        </w:rPr>
        <w:t> </w:t>
      </w:r>
      <w:r>
        <w:rPr/>
        <w:t>solution</w:t>
      </w:r>
      <w:r>
        <w:rPr>
          <w:spacing w:val="-4"/>
        </w:rPr>
        <w:t> </w:t>
      </w:r>
      <w:r>
        <w:rPr/>
        <w:t>is</w:t>
      </w:r>
      <w:r>
        <w:rPr>
          <w:spacing w:val="-4"/>
        </w:rPr>
        <w:t> </w:t>
      </w:r>
      <w:r>
        <w:rPr/>
        <w:t>to</w:t>
      </w:r>
      <w:r>
        <w:rPr>
          <w:spacing w:val="-4"/>
        </w:rPr>
        <w:t> </w:t>
      </w:r>
      <w:r>
        <w:rPr/>
        <w:t>use</w:t>
      </w:r>
      <w:r>
        <w:rPr>
          <w:spacing w:val="-4"/>
        </w:rPr>
        <w:t> </w:t>
      </w:r>
      <w:r>
        <w:rPr/>
        <w:t>grid</w:t>
      </w:r>
      <w:r>
        <w:rPr>
          <w:spacing w:val="-4"/>
        </w:rPr>
        <w:t> </w:t>
      </w:r>
      <w:r>
        <w:rPr/>
        <w:t>search</w:t>
      </w:r>
      <w:r>
        <w:rPr>
          <w:spacing w:val="-4"/>
        </w:rPr>
        <w:t> </w:t>
      </w:r>
      <w:r>
        <w:rPr/>
        <w:t>over</w:t>
      </w:r>
      <w:r>
        <w:rPr>
          <w:spacing w:val="-4"/>
        </w:rPr>
        <w:t> </w:t>
      </w:r>
      <w:r>
        <w:rPr/>
        <w:t>combinations</w:t>
      </w:r>
      <w:r>
        <w:rPr>
          <w:spacing w:val="-4"/>
        </w:rPr>
        <w:t> </w:t>
      </w:r>
      <w:r>
        <w:rPr/>
        <w:t>of</w:t>
      </w:r>
      <w:r>
        <w:rPr>
          <w:spacing w:val="-4"/>
        </w:rPr>
        <w:t> </w:t>
      </w:r>
      <w:r>
        <w:rPr/>
        <w:t>different parameter values. For example, we can vary </w:t>
      </w:r>
      <w:r>
        <w:rPr>
          <w:rFonts w:ascii="BIZ UDGothic" w:hAnsi="BIZ UDGothic"/>
          <w:sz w:val="20"/>
        </w:rPr>
        <w:t>max_depth</w:t>
      </w:r>
      <w:r>
        <w:rPr>
          <w:rFonts w:ascii="BIZ UDGothic" w:hAnsi="BIZ UDGothic"/>
          <w:spacing w:val="-15"/>
          <w:sz w:val="20"/>
        </w:rPr>
        <w:t> </w:t>
      </w:r>
      <w:r>
        <w:rPr/>
        <w:t>in the range 5 to 30 and </w:t>
      </w:r>
      <w:r>
        <w:rPr>
          <w:rFonts w:ascii="BIZ UDGothic" w:hAnsi="BIZ UDGothic"/>
          <w:sz w:val="20"/>
        </w:rPr>
        <w:t>min_samples_split</w:t>
      </w:r>
      <w:r>
        <w:rPr>
          <w:rFonts w:ascii="BIZ UDGothic" w:hAnsi="BIZ UDGothic"/>
          <w:spacing w:val="-6"/>
          <w:sz w:val="20"/>
        </w:rPr>
        <w:t> </w:t>
      </w:r>
      <w:r>
        <w:rPr/>
        <w:t>between 20 and 100. The </w:t>
      </w:r>
      <w:r>
        <w:rPr>
          <w:rFonts w:ascii="BIZ UDGothic" w:hAnsi="BIZ UDGothic"/>
          <w:sz w:val="20"/>
        </w:rPr>
        <w:t>GridSearchCV</w:t>
      </w:r>
      <w:r>
        <w:rPr>
          <w:rFonts w:ascii="BIZ UDGothic" w:hAnsi="BIZ UDGothic"/>
          <w:spacing w:val="-6"/>
          <w:sz w:val="20"/>
        </w:rPr>
        <w:t> </w:t>
      </w:r>
      <w:r>
        <w:rPr/>
        <w:t>method in </w:t>
      </w:r>
      <w:r>
        <w:rPr>
          <w:rFonts w:ascii="BIZ UDGothic" w:hAnsi="BIZ UDGothic"/>
          <w:sz w:val="20"/>
        </w:rPr>
        <w:t>scikit- learn</w:t>
      </w:r>
      <w:r>
        <w:rPr>
          <w:rFonts w:ascii="BIZ UDGothic" w:hAnsi="BIZ UDGothic"/>
          <w:spacing w:val="-25"/>
          <w:sz w:val="20"/>
        </w:rPr>
        <w:t> </w:t>
      </w:r>
      <w:r>
        <w:rPr/>
        <w:t>is</w:t>
      </w:r>
      <w:r>
        <w:rPr>
          <w:spacing w:val="-12"/>
        </w:rPr>
        <w:t> </w:t>
      </w:r>
      <w:r>
        <w:rPr/>
        <w:t>a</w:t>
      </w:r>
      <w:r>
        <w:rPr>
          <w:spacing w:val="-12"/>
        </w:rPr>
        <w:t> </w:t>
      </w:r>
      <w:r>
        <w:rPr/>
        <w:t>convenient</w:t>
      </w:r>
      <w:r>
        <w:rPr>
          <w:spacing w:val="-12"/>
        </w:rPr>
        <w:t> </w:t>
      </w:r>
      <w:r>
        <w:rPr/>
        <w:t>way</w:t>
      </w:r>
      <w:r>
        <w:rPr>
          <w:spacing w:val="-8"/>
        </w:rPr>
        <w:t> </w:t>
      </w:r>
      <w:r>
        <w:rPr/>
        <w:t>to</w:t>
      </w:r>
      <w:r>
        <w:rPr>
          <w:spacing w:val="-4"/>
        </w:rPr>
        <w:t> </w:t>
      </w:r>
      <w:r>
        <w:rPr/>
        <w:t>combine</w:t>
      </w:r>
      <w:r>
        <w:rPr>
          <w:spacing w:val="-4"/>
        </w:rPr>
        <w:t> </w:t>
      </w:r>
      <w:r>
        <w:rPr/>
        <w:t>the</w:t>
      </w:r>
      <w:r>
        <w:rPr>
          <w:spacing w:val="-4"/>
        </w:rPr>
        <w:t> </w:t>
      </w:r>
      <w:r>
        <w:rPr/>
        <w:t>exhaustive</w:t>
      </w:r>
      <w:r>
        <w:rPr>
          <w:spacing w:val="-4"/>
        </w:rPr>
        <w:t> </w:t>
      </w:r>
      <w:r>
        <w:rPr/>
        <w:t>search</w:t>
      </w:r>
      <w:r>
        <w:rPr>
          <w:spacing w:val="-4"/>
        </w:rPr>
        <w:t> </w:t>
      </w:r>
      <w:r>
        <w:rPr/>
        <w:t>through</w:t>
      </w:r>
      <w:r>
        <w:rPr>
          <w:spacing w:val="-4"/>
        </w:rPr>
        <w:t> </w:t>
      </w:r>
      <w:r>
        <w:rPr/>
        <w:t>all</w:t>
      </w:r>
      <w:r>
        <w:rPr>
          <w:spacing w:val="-4"/>
        </w:rPr>
        <w:t> </w:t>
      </w:r>
      <w:r>
        <w:rPr/>
        <w:t>combinations with cross-validation. An optimal parameter set is then selected using the cross- validated model performance.</w:t>
      </w:r>
    </w:p>
    <w:p>
      <w:pPr>
        <w:pStyle w:val="Heading3"/>
        <w:spacing w:before="187"/>
        <w:rPr>
          <w:b/>
        </w:rPr>
      </w:pPr>
      <w:bookmarkStart w:name="Predicting a Continuous Value" w:id="1400"/>
      <w:bookmarkEnd w:id="1400"/>
      <w:r>
        <w:rPr/>
      </w:r>
      <w:bookmarkStart w:name="_bookmark1071" w:id="1401"/>
      <w:bookmarkEnd w:id="1401"/>
      <w:r>
        <w:rPr/>
      </w:r>
      <w:r>
        <w:rPr>
          <w:b/>
        </w:rPr>
        <w:t>Predicting</w:t>
      </w:r>
      <w:r>
        <w:rPr>
          <w:b/>
          <w:spacing w:val="7"/>
        </w:rPr>
        <w:t> </w:t>
      </w:r>
      <w:r>
        <w:rPr>
          <w:b/>
        </w:rPr>
        <w:t>a</w:t>
      </w:r>
      <w:r>
        <w:rPr>
          <w:b/>
          <w:spacing w:val="8"/>
        </w:rPr>
        <w:t> </w:t>
      </w:r>
      <w:r>
        <w:rPr>
          <w:b/>
        </w:rPr>
        <w:t>Continuous</w:t>
      </w:r>
      <w:r>
        <w:rPr>
          <w:b/>
          <w:spacing w:val="8"/>
        </w:rPr>
        <w:t> </w:t>
      </w:r>
      <w:r>
        <w:rPr>
          <w:b/>
          <w:spacing w:val="-2"/>
        </w:rPr>
        <w:t>Value</w:t>
      </w:r>
    </w:p>
    <w:p>
      <w:pPr>
        <w:pStyle w:val="BodyText"/>
        <w:spacing w:line="213" w:lineRule="auto" w:before="100"/>
        <w:ind w:right="1097"/>
        <w:jc w:val="both"/>
      </w:pPr>
      <w:bookmarkStart w:name="_bookmark1073" w:id="1402"/>
      <w:bookmarkEnd w:id="1402"/>
      <w:r>
        <w:rPr/>
      </w:r>
      <w:r>
        <w:rPr/>
        <w:t>Predicting a continuous value (also termed </w:t>
      </w:r>
      <w:r>
        <w:rPr>
          <w:i/>
        </w:rPr>
        <w:t>regression</w:t>
      </w:r>
      <w:r>
        <w:rPr/>
        <w:t>) with a tree follows the same </w:t>
      </w:r>
      <w:bookmarkStart w:name="_bookmark1072" w:id="1403"/>
      <w:bookmarkEnd w:id="1403"/>
      <w:r>
        <w:rPr/>
        <w:t>logic</w:t>
      </w:r>
      <w:r>
        <w:rPr>
          <w:spacing w:val="-3"/>
        </w:rPr>
        <w:t> </w:t>
      </w:r>
      <w:r>
        <w:rPr/>
        <w:t>and</w:t>
      </w:r>
      <w:r>
        <w:rPr>
          <w:spacing w:val="-3"/>
        </w:rPr>
        <w:t> </w:t>
      </w:r>
      <w:r>
        <w:rPr/>
        <w:t>procedure,</w:t>
      </w:r>
      <w:r>
        <w:rPr>
          <w:spacing w:val="-3"/>
        </w:rPr>
        <w:t> </w:t>
      </w:r>
      <w:r>
        <w:rPr/>
        <w:t>except</w:t>
      </w:r>
      <w:r>
        <w:rPr>
          <w:spacing w:val="-3"/>
        </w:rPr>
        <w:t> </w:t>
      </w:r>
      <w:r>
        <w:rPr/>
        <w:t>that</w:t>
      </w:r>
      <w:r>
        <w:rPr>
          <w:spacing w:val="-3"/>
        </w:rPr>
        <w:t> </w:t>
      </w:r>
      <w:r>
        <w:rPr/>
        <w:t>impurity</w:t>
      </w:r>
      <w:r>
        <w:rPr>
          <w:spacing w:val="-3"/>
        </w:rPr>
        <w:t> </w:t>
      </w:r>
      <w:r>
        <w:rPr/>
        <w:t>is</w:t>
      </w:r>
      <w:r>
        <w:rPr>
          <w:spacing w:val="-3"/>
        </w:rPr>
        <w:t> </w:t>
      </w:r>
      <w:r>
        <w:rPr/>
        <w:t>measured</w:t>
      </w:r>
      <w:r>
        <w:rPr>
          <w:spacing w:val="-3"/>
        </w:rPr>
        <w:t> </w:t>
      </w:r>
      <w:r>
        <w:rPr/>
        <w:t>by</w:t>
      </w:r>
      <w:r>
        <w:rPr>
          <w:spacing w:val="-3"/>
        </w:rPr>
        <w:t> </w:t>
      </w:r>
      <w:r>
        <w:rPr/>
        <w:t>squared</w:t>
      </w:r>
      <w:r>
        <w:rPr>
          <w:spacing w:val="-3"/>
        </w:rPr>
        <w:t> </w:t>
      </w:r>
      <w:r>
        <w:rPr/>
        <w:t>deviations</w:t>
      </w:r>
      <w:r>
        <w:rPr>
          <w:spacing w:val="-3"/>
        </w:rPr>
        <w:t> </w:t>
      </w:r>
      <w:r>
        <w:rPr/>
        <w:t>from</w:t>
      </w:r>
      <w:r>
        <w:rPr>
          <w:spacing w:val="-4"/>
        </w:rPr>
        <w:t> </w:t>
      </w:r>
      <w:r>
        <w:rPr/>
        <w:t>the mean (squared errors) in each subpartition, and predictive performance is judged by the square root of the mean squared error (RMSE) (see </w:t>
      </w:r>
      <w:hyperlink w:history="true" w:anchor="_bookmark642">
        <w:r>
          <w:rPr>
            <w:color w:val="990000"/>
          </w:rPr>
          <w:t>“Assessing the Model” on</w:t>
        </w:r>
      </w:hyperlink>
      <w:r>
        <w:rPr>
          <w:color w:val="990000"/>
        </w:rPr>
        <w:t> </w:t>
      </w:r>
      <w:bookmarkStart w:name="_bookmark1074" w:id="1404"/>
      <w:bookmarkEnd w:id="1404"/>
      <w:r>
        <w:rPr>
          <w:color w:val="990000"/>
        </w:rPr>
      </w:r>
      <w:hyperlink w:history="true" w:anchor="_bookmark642">
        <w:r>
          <w:rPr>
            <w:color w:val="990000"/>
          </w:rPr>
          <w:t>page 153</w:t>
        </w:r>
      </w:hyperlink>
      <w:r>
        <w:rPr/>
        <w:t>) in each partition.</w:t>
      </w:r>
    </w:p>
    <w:p>
      <w:pPr>
        <w:spacing w:line="213" w:lineRule="auto" w:before="127"/>
        <w:ind w:left="1000" w:right="1097" w:firstLine="0"/>
        <w:jc w:val="both"/>
        <w:rPr>
          <w:sz w:val="21"/>
        </w:rPr>
      </w:pPr>
      <w:r>
        <w:rPr>
          <w:rFonts w:ascii="BIZ UDGothic"/>
          <w:sz w:val="20"/>
        </w:rPr>
        <w:t>scikit-learn</w:t>
      </w:r>
      <w:r>
        <w:rPr>
          <w:rFonts w:ascii="BIZ UDGothic"/>
          <w:spacing w:val="-1"/>
          <w:sz w:val="20"/>
        </w:rPr>
        <w:t> </w:t>
      </w:r>
      <w:r>
        <w:rPr>
          <w:sz w:val="21"/>
        </w:rPr>
        <w:t>has the </w:t>
      </w:r>
      <w:r>
        <w:rPr>
          <w:rFonts w:ascii="BIZ UDGothic"/>
          <w:sz w:val="20"/>
        </w:rPr>
        <w:t>sklearn.tree.DecisionTreeRegressor</w:t>
      </w:r>
      <w:r>
        <w:rPr>
          <w:rFonts w:ascii="BIZ UDGothic"/>
          <w:spacing w:val="-1"/>
          <w:sz w:val="20"/>
        </w:rPr>
        <w:t> </w:t>
      </w:r>
      <w:r>
        <w:rPr>
          <w:sz w:val="21"/>
        </w:rPr>
        <w:t>method to train </w:t>
      </w:r>
      <w:r>
        <w:rPr>
          <w:sz w:val="21"/>
        </w:rPr>
        <w:t>a decision tree regression model.</w:t>
      </w:r>
    </w:p>
    <w:p>
      <w:pPr>
        <w:spacing w:after="0" w:line="213" w:lineRule="auto"/>
        <w:jc w:val="both"/>
        <w:rPr>
          <w:sz w:val="21"/>
        </w:rPr>
        <w:sectPr>
          <w:pgSz w:w="10080" w:h="13230"/>
          <w:pgMar w:header="0" w:footer="885" w:top="960" w:bottom="1080" w:left="440" w:right="340"/>
        </w:sectPr>
      </w:pPr>
    </w:p>
    <w:p>
      <w:pPr>
        <w:pStyle w:val="Heading3"/>
        <w:rPr>
          <w:b/>
        </w:rPr>
      </w:pPr>
      <w:bookmarkStart w:name="How Trees Are Used" w:id="1405"/>
      <w:bookmarkEnd w:id="1405"/>
      <w:r>
        <w:rPr/>
      </w:r>
      <w:bookmarkStart w:name="_bookmark1075" w:id="1406"/>
      <w:bookmarkEnd w:id="1406"/>
      <w:r>
        <w:rPr/>
      </w:r>
      <w:r>
        <w:rPr>
          <w:b/>
        </w:rPr>
        <w:t>How</w:t>
      </w:r>
      <w:r>
        <w:rPr>
          <w:b/>
          <w:spacing w:val="4"/>
        </w:rPr>
        <w:t> </w:t>
      </w:r>
      <w:r>
        <w:rPr>
          <w:b/>
        </w:rPr>
        <w:t>Trees</w:t>
      </w:r>
      <w:r>
        <w:rPr>
          <w:b/>
          <w:spacing w:val="5"/>
        </w:rPr>
        <w:t> </w:t>
      </w:r>
      <w:r>
        <w:rPr>
          <w:b/>
        </w:rPr>
        <w:t>Are</w:t>
      </w:r>
      <w:r>
        <w:rPr>
          <w:b/>
          <w:spacing w:val="4"/>
        </w:rPr>
        <w:t> </w:t>
      </w:r>
      <w:r>
        <w:rPr>
          <w:b/>
          <w:spacing w:val="-4"/>
        </w:rPr>
        <w:t>Used</w:t>
      </w:r>
    </w:p>
    <w:p>
      <w:pPr>
        <w:pStyle w:val="BodyText"/>
        <w:spacing w:line="213" w:lineRule="auto" w:before="103"/>
        <w:ind w:right="1097"/>
        <w:jc w:val="both"/>
      </w:pPr>
      <w:r>
        <w:rPr/>
        <w:t>One of the big obstacles faced by predictive modelers in organizations is the </w:t>
      </w:r>
      <w:r>
        <w:rPr/>
        <w:t>per‐ ceived “black box” nature of the methods they use, which gives rise to opposition </w:t>
      </w:r>
      <w:bookmarkStart w:name="_bookmark1076" w:id="1407"/>
      <w:bookmarkEnd w:id="1407"/>
      <w:r>
        <w:rPr/>
        <w:t>from</w:t>
      </w:r>
      <w:r>
        <w:rPr/>
        <w:t> other elements of the organization. In this regard, the tree model has two appealing aspects:</w:t>
      </w:r>
    </w:p>
    <w:p>
      <w:pPr>
        <w:pStyle w:val="ListParagraph"/>
        <w:numPr>
          <w:ilvl w:val="0"/>
          <w:numId w:val="119"/>
        </w:numPr>
        <w:tabs>
          <w:tab w:pos="1359" w:val="left" w:leader="none"/>
        </w:tabs>
        <w:spacing w:line="213" w:lineRule="auto" w:before="199" w:after="0"/>
        <w:ind w:left="1359" w:right="1097" w:hanging="187"/>
        <w:jc w:val="both"/>
        <w:rPr>
          <w:sz w:val="21"/>
        </w:rPr>
      </w:pPr>
      <w:r>
        <w:rPr>
          <w:sz w:val="21"/>
        </w:rPr>
        <w:t>Tree models provide a visual tool for exploring the data, to gain an idea of </w:t>
      </w:r>
      <w:r>
        <w:rPr>
          <w:sz w:val="21"/>
        </w:rPr>
        <w:t>what variables are important and how they relate to one another. Trees can capture </w:t>
      </w:r>
      <w:bookmarkStart w:name="_bookmark1077" w:id="1408"/>
      <w:bookmarkEnd w:id="1408"/>
      <w:r>
        <w:rPr>
          <w:sz w:val="21"/>
        </w:rPr>
        <w:t>nonlinear</w:t>
      </w:r>
      <w:r>
        <w:rPr>
          <w:sz w:val="21"/>
        </w:rPr>
        <w:t> relationships among predictor variables.</w:t>
      </w:r>
    </w:p>
    <w:p>
      <w:pPr>
        <w:pStyle w:val="ListParagraph"/>
        <w:numPr>
          <w:ilvl w:val="0"/>
          <w:numId w:val="119"/>
        </w:numPr>
        <w:tabs>
          <w:tab w:pos="1360" w:val="left" w:leader="none"/>
        </w:tabs>
        <w:spacing w:line="213" w:lineRule="auto" w:before="80" w:after="0"/>
        <w:ind w:left="1360" w:right="1098" w:hanging="187"/>
        <w:jc w:val="both"/>
        <w:rPr>
          <w:sz w:val="21"/>
        </w:rPr>
      </w:pPr>
      <w:r>
        <w:rPr>
          <w:sz w:val="21"/>
        </w:rPr>
        <w:t>Tree models provide a set of rules that can be effectively communicated to </w:t>
      </w:r>
      <w:r>
        <w:rPr>
          <w:sz w:val="21"/>
        </w:rPr>
        <w:t>non‐ specialists, either for implementation or to “sell” a data mining project.</w:t>
      </w:r>
    </w:p>
    <w:p>
      <w:pPr>
        <w:pStyle w:val="BodyText"/>
        <w:spacing w:line="213" w:lineRule="auto" w:before="200"/>
        <w:ind w:right="1097"/>
        <w:jc w:val="both"/>
      </w:pPr>
      <w:r>
        <w:rPr/>
        <w:t>When it comes to prediction, however, harnessing the results from multiple trees is </w:t>
      </w:r>
      <w:bookmarkStart w:name="_bookmark1078" w:id="1409"/>
      <w:bookmarkEnd w:id="1409"/>
      <w:r>
        <w:rPr/>
        <w:t>typically</w:t>
      </w:r>
      <w:r>
        <w:rPr/>
        <w:t> more powerful than using just a single tree. In particular, the random </w:t>
      </w:r>
      <w:r>
        <w:rPr/>
        <w:t>forest and boosted tree algorithms almost always provide superior predictive accuracy and performance (see </w:t>
      </w:r>
      <w:hyperlink w:history="true" w:anchor="_bookmark1083">
        <w:r>
          <w:rPr>
            <w:color w:val="990000"/>
          </w:rPr>
          <w:t>“Bagging and the Random Forest” on page 259</w:t>
        </w:r>
      </w:hyperlink>
      <w:r>
        <w:rPr>
          <w:color w:val="990000"/>
        </w:rPr>
        <w:t> </w:t>
      </w:r>
      <w:r>
        <w:rPr/>
        <w:t>and </w:t>
      </w:r>
      <w:hyperlink w:history="true" w:anchor="_bookmark1116">
        <w:r>
          <w:rPr>
            <w:color w:val="990000"/>
          </w:rPr>
          <w:t>“Boosting” on</w:t>
        </w:r>
      </w:hyperlink>
      <w:r>
        <w:rPr>
          <w:color w:val="990000"/>
        </w:rPr>
        <w:t> </w:t>
      </w:r>
      <w:hyperlink w:history="true" w:anchor="_bookmark1116">
        <w:r>
          <w:rPr>
            <w:color w:val="990000"/>
          </w:rPr>
          <w:t>page 270</w:t>
        </w:r>
      </w:hyperlink>
      <w:r>
        <w:rPr/>
        <w:t>), but the aforementioned advantages of a single tree are lost.</w:t>
      </w:r>
    </w:p>
    <w:p>
      <w:pPr>
        <w:pStyle w:val="BodyText"/>
        <w:spacing w:before="10"/>
        <w:ind w:left="0"/>
        <w:rPr>
          <w:sz w:val="13"/>
        </w:rPr>
      </w:pPr>
      <w:r>
        <w:rPr/>
        <mc:AlternateContent>
          <mc:Choice Requires="wps">
            <w:drawing>
              <wp:anchor distT="0" distB="0" distL="0" distR="0" allowOverlap="1" layoutInCell="1" locked="0" behindDoc="1" simplePos="0" relativeHeight="487762944">
                <wp:simplePos x="0" y="0"/>
                <wp:positionH relativeFrom="page">
                  <wp:posOffset>915987</wp:posOffset>
                </wp:positionH>
                <wp:positionV relativeFrom="paragraph">
                  <wp:posOffset>134854</wp:posOffset>
                </wp:positionV>
                <wp:extent cx="4568825" cy="3206750"/>
                <wp:effectExtent l="0" t="0" r="0" b="0"/>
                <wp:wrapTopAndBottom/>
                <wp:docPr id="923" name="Textbox 923"/>
                <wp:cNvGraphicFramePr>
                  <a:graphicFrameLocks/>
                </wp:cNvGraphicFramePr>
                <a:graphic>
                  <a:graphicData uri="http://schemas.microsoft.com/office/word/2010/wordprocessingShape">
                    <wps:wsp>
                      <wps:cNvPr id="923" name="Textbox 923"/>
                      <wps:cNvSpPr txBox="1"/>
                      <wps:spPr>
                        <a:xfrm>
                          <a:off x="0" y="0"/>
                          <a:ext cx="4568825" cy="32067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20"/>
                              </w:numPr>
                              <w:tabs>
                                <w:tab w:pos="518" w:val="left" w:leader="none"/>
                              </w:tabs>
                              <w:spacing w:before="140"/>
                              <w:ind w:left="518" w:right="0" w:hanging="177"/>
                              <w:jc w:val="both"/>
                              <w:rPr>
                                <w:sz w:val="20"/>
                              </w:rPr>
                            </w:pPr>
                            <w:r>
                              <w:rPr>
                                <w:sz w:val="20"/>
                              </w:rPr>
                              <w:t>Decision trees produce a</w:t>
                            </w:r>
                            <w:r>
                              <w:rPr>
                                <w:spacing w:val="1"/>
                                <w:sz w:val="20"/>
                              </w:rPr>
                              <w:t> </w:t>
                            </w:r>
                            <w:r>
                              <w:rPr>
                                <w:sz w:val="20"/>
                              </w:rPr>
                              <w:t>set of rules to</w:t>
                            </w:r>
                            <w:r>
                              <w:rPr>
                                <w:spacing w:val="1"/>
                                <w:sz w:val="20"/>
                              </w:rPr>
                              <w:t> </w:t>
                            </w:r>
                            <w:r>
                              <w:rPr>
                                <w:sz w:val="20"/>
                              </w:rPr>
                              <w:t>classify or predict an</w:t>
                            </w:r>
                            <w:r>
                              <w:rPr>
                                <w:spacing w:val="1"/>
                                <w:sz w:val="20"/>
                              </w:rPr>
                              <w:t> </w:t>
                            </w:r>
                            <w:r>
                              <w:rPr>
                                <w:spacing w:val="-2"/>
                                <w:sz w:val="20"/>
                              </w:rPr>
                              <w:t>outcome.</w:t>
                            </w:r>
                          </w:p>
                          <w:p>
                            <w:pPr>
                              <w:numPr>
                                <w:ilvl w:val="0"/>
                                <w:numId w:val="120"/>
                              </w:numPr>
                              <w:tabs>
                                <w:tab w:pos="518" w:val="left" w:leader="none"/>
                              </w:tabs>
                              <w:spacing w:before="50"/>
                              <w:ind w:left="518" w:right="0" w:hanging="177"/>
                              <w:jc w:val="both"/>
                              <w:rPr>
                                <w:sz w:val="20"/>
                              </w:rPr>
                            </w:pPr>
                            <w:bookmarkStart w:name="_bookmark1079" w:id="1410"/>
                            <w:bookmarkEnd w:id="1410"/>
                            <w:r>
                              <w:rPr/>
                            </w:r>
                            <w:r>
                              <w:rPr>
                                <w:sz w:val="20"/>
                              </w:rPr>
                              <w:t>The</w:t>
                            </w:r>
                            <w:r>
                              <w:rPr>
                                <w:spacing w:val="-1"/>
                                <w:sz w:val="20"/>
                              </w:rPr>
                              <w:t> </w:t>
                            </w:r>
                            <w:r>
                              <w:rPr>
                                <w:sz w:val="20"/>
                              </w:rPr>
                              <w:t>rules</w:t>
                            </w:r>
                            <w:r>
                              <w:rPr>
                                <w:spacing w:val="-1"/>
                                <w:sz w:val="20"/>
                              </w:rPr>
                              <w:t> </w:t>
                            </w:r>
                            <w:r>
                              <w:rPr>
                                <w:sz w:val="20"/>
                              </w:rPr>
                              <w:t>correspond</w:t>
                            </w:r>
                            <w:r>
                              <w:rPr>
                                <w:spacing w:val="-1"/>
                                <w:sz w:val="20"/>
                              </w:rPr>
                              <w:t> </w:t>
                            </w:r>
                            <w:r>
                              <w:rPr>
                                <w:sz w:val="20"/>
                              </w:rPr>
                              <w:t>to</w:t>
                            </w:r>
                            <w:r>
                              <w:rPr>
                                <w:spacing w:val="-1"/>
                                <w:sz w:val="20"/>
                              </w:rPr>
                              <w:t> </w:t>
                            </w:r>
                            <w:r>
                              <w:rPr>
                                <w:sz w:val="20"/>
                              </w:rPr>
                              <w:t>successive partitioning</w:t>
                            </w:r>
                            <w:r>
                              <w:rPr>
                                <w:spacing w:val="-1"/>
                                <w:sz w:val="20"/>
                              </w:rPr>
                              <w:t> </w:t>
                            </w:r>
                            <w:r>
                              <w:rPr>
                                <w:sz w:val="20"/>
                              </w:rPr>
                              <w:t>of</w:t>
                            </w:r>
                            <w:r>
                              <w:rPr>
                                <w:spacing w:val="-1"/>
                                <w:sz w:val="20"/>
                              </w:rPr>
                              <w:t> </w:t>
                            </w:r>
                            <w:r>
                              <w:rPr>
                                <w:sz w:val="20"/>
                              </w:rPr>
                              <w:t>the</w:t>
                            </w:r>
                            <w:r>
                              <w:rPr>
                                <w:spacing w:val="-1"/>
                                <w:sz w:val="20"/>
                              </w:rPr>
                              <w:t> </w:t>
                            </w:r>
                            <w:r>
                              <w:rPr>
                                <w:sz w:val="20"/>
                              </w:rPr>
                              <w:t>data</w:t>
                            </w:r>
                            <w:r>
                              <w:rPr>
                                <w:spacing w:val="-1"/>
                                <w:sz w:val="20"/>
                              </w:rPr>
                              <w:t> </w:t>
                            </w:r>
                            <w:r>
                              <w:rPr>
                                <w:sz w:val="20"/>
                              </w:rPr>
                              <w:t>into </w:t>
                            </w:r>
                            <w:r>
                              <w:rPr>
                                <w:spacing w:val="-2"/>
                                <w:sz w:val="20"/>
                              </w:rPr>
                              <w:t>subpartitions.</w:t>
                            </w:r>
                          </w:p>
                          <w:p>
                            <w:pPr>
                              <w:numPr>
                                <w:ilvl w:val="0"/>
                                <w:numId w:val="120"/>
                              </w:numPr>
                              <w:tabs>
                                <w:tab w:pos="520" w:val="left" w:leader="none"/>
                              </w:tabs>
                              <w:spacing w:line="213" w:lineRule="auto" w:before="72"/>
                              <w:ind w:left="520" w:right="158" w:hanging="178"/>
                              <w:jc w:val="both"/>
                              <w:rPr>
                                <w:sz w:val="20"/>
                              </w:rPr>
                            </w:pPr>
                            <w:r>
                              <w:rPr>
                                <w:sz w:val="20"/>
                              </w:rPr>
                              <w:t>Each partition, or split, references a specific value of a predictor variable and divides the data into records where that predictor value is above or below </w:t>
                            </w:r>
                            <w:r>
                              <w:rPr>
                                <w:sz w:val="20"/>
                              </w:rPr>
                              <w:t>that </w:t>
                            </w:r>
                            <w:bookmarkStart w:name="_bookmark1080" w:id="1411"/>
                            <w:bookmarkEnd w:id="1411"/>
                            <w:r>
                              <w:rPr>
                                <w:sz w:val="20"/>
                              </w:rPr>
                              <w:t>split</w:t>
                            </w:r>
                            <w:r>
                              <w:rPr>
                                <w:sz w:val="20"/>
                              </w:rPr>
                              <w:t> value.</w:t>
                            </w:r>
                          </w:p>
                          <w:p>
                            <w:pPr>
                              <w:numPr>
                                <w:ilvl w:val="0"/>
                                <w:numId w:val="120"/>
                              </w:numPr>
                              <w:tabs>
                                <w:tab w:pos="520" w:val="left" w:leader="none"/>
                              </w:tabs>
                              <w:spacing w:line="213" w:lineRule="auto" w:before="80"/>
                              <w:ind w:left="520" w:right="159" w:hanging="178"/>
                              <w:jc w:val="both"/>
                              <w:rPr>
                                <w:sz w:val="20"/>
                              </w:rPr>
                            </w:pPr>
                            <w:r>
                              <w:rPr>
                                <w:sz w:val="20"/>
                              </w:rPr>
                              <w:t>At each stage, the tree algorithm chooses the split that minimizes the outcome impurity within each subpartition.</w:t>
                            </w:r>
                          </w:p>
                          <w:p>
                            <w:pPr>
                              <w:numPr>
                                <w:ilvl w:val="0"/>
                                <w:numId w:val="120"/>
                              </w:numPr>
                              <w:tabs>
                                <w:tab w:pos="520" w:val="left" w:leader="none"/>
                              </w:tabs>
                              <w:spacing w:line="213" w:lineRule="auto" w:before="79"/>
                              <w:ind w:left="520" w:right="159" w:hanging="178"/>
                              <w:jc w:val="both"/>
                              <w:rPr>
                                <w:sz w:val="20"/>
                              </w:rPr>
                            </w:pPr>
                            <w:r>
                              <w:rPr>
                                <w:sz w:val="20"/>
                              </w:rPr>
                              <w:t>When no further splits can be made, the tree is fully grown and each </w:t>
                            </w:r>
                            <w:r>
                              <w:rPr>
                                <w:sz w:val="20"/>
                              </w:rPr>
                              <w:t>terminal node, or leaf, has records of a single class; new cases following that rule (split) path would be assigned that class.</w:t>
                            </w:r>
                          </w:p>
                          <w:p>
                            <w:pPr>
                              <w:numPr>
                                <w:ilvl w:val="0"/>
                                <w:numId w:val="120"/>
                              </w:numPr>
                              <w:tabs>
                                <w:tab w:pos="520" w:val="left" w:leader="none"/>
                              </w:tabs>
                              <w:spacing w:line="213" w:lineRule="auto" w:before="80"/>
                              <w:ind w:left="520" w:right="159" w:hanging="178"/>
                              <w:jc w:val="both"/>
                              <w:rPr>
                                <w:sz w:val="20"/>
                              </w:rPr>
                            </w:pPr>
                            <w:r>
                              <w:rPr>
                                <w:sz w:val="20"/>
                              </w:rPr>
                              <w:t>A fully grown tree overfits the data and must be pruned back so that it captures signal and not noise.</w:t>
                            </w:r>
                          </w:p>
                          <w:p>
                            <w:pPr>
                              <w:numPr>
                                <w:ilvl w:val="0"/>
                                <w:numId w:val="120"/>
                              </w:numPr>
                              <w:tabs>
                                <w:tab w:pos="520" w:val="left" w:leader="none"/>
                              </w:tabs>
                              <w:spacing w:line="213" w:lineRule="auto" w:before="80"/>
                              <w:ind w:left="520" w:right="159" w:hanging="178"/>
                              <w:jc w:val="both"/>
                              <w:rPr>
                                <w:sz w:val="20"/>
                              </w:rPr>
                            </w:pPr>
                            <w:r>
                              <w:rPr>
                                <w:sz w:val="20"/>
                              </w:rPr>
                              <w:t>Multiple-tree algorithms like random forests and boosted trees yield better pre‐ dictive performance, but they lose the rule-based communicative power of </w:t>
                            </w:r>
                            <w:r>
                              <w:rPr>
                                <w:sz w:val="20"/>
                              </w:rPr>
                              <w:t>single </w:t>
                            </w:r>
                            <w:r>
                              <w:rPr>
                                <w:spacing w:val="-2"/>
                                <w:sz w:val="20"/>
                              </w:rPr>
                              <w:t>trees.</w:t>
                            </w:r>
                          </w:p>
                        </w:txbxContent>
                      </wps:txbx>
                      <wps:bodyPr wrap="square" lIns="0" tIns="0" rIns="0" bIns="0" rtlCol="0">
                        <a:noAutofit/>
                      </wps:bodyPr>
                    </wps:wsp>
                  </a:graphicData>
                </a:graphic>
              </wp:anchor>
            </w:drawing>
          </mc:Choice>
          <mc:Fallback>
            <w:pict>
              <v:shape style="position:absolute;margin-left:72.125pt;margin-top:10.61850pt;width:359.75pt;height:252.5pt;mso-position-horizontal-relative:page;mso-position-vertical-relative:paragraph;z-index:-15553536;mso-wrap-distance-left:0;mso-wrap-distance-right:0" type="#_x0000_t202" id="docshape488"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20"/>
                        </w:numPr>
                        <w:tabs>
                          <w:tab w:pos="518" w:val="left" w:leader="none"/>
                        </w:tabs>
                        <w:spacing w:before="140"/>
                        <w:ind w:left="518" w:right="0" w:hanging="177"/>
                        <w:jc w:val="both"/>
                        <w:rPr>
                          <w:sz w:val="20"/>
                        </w:rPr>
                      </w:pPr>
                      <w:r>
                        <w:rPr>
                          <w:sz w:val="20"/>
                        </w:rPr>
                        <w:t>Decision trees produce a</w:t>
                      </w:r>
                      <w:r>
                        <w:rPr>
                          <w:spacing w:val="1"/>
                          <w:sz w:val="20"/>
                        </w:rPr>
                        <w:t> </w:t>
                      </w:r>
                      <w:r>
                        <w:rPr>
                          <w:sz w:val="20"/>
                        </w:rPr>
                        <w:t>set of rules to</w:t>
                      </w:r>
                      <w:r>
                        <w:rPr>
                          <w:spacing w:val="1"/>
                          <w:sz w:val="20"/>
                        </w:rPr>
                        <w:t> </w:t>
                      </w:r>
                      <w:r>
                        <w:rPr>
                          <w:sz w:val="20"/>
                        </w:rPr>
                        <w:t>classify or predict an</w:t>
                      </w:r>
                      <w:r>
                        <w:rPr>
                          <w:spacing w:val="1"/>
                          <w:sz w:val="20"/>
                        </w:rPr>
                        <w:t> </w:t>
                      </w:r>
                      <w:r>
                        <w:rPr>
                          <w:spacing w:val="-2"/>
                          <w:sz w:val="20"/>
                        </w:rPr>
                        <w:t>outcome.</w:t>
                      </w:r>
                    </w:p>
                    <w:p>
                      <w:pPr>
                        <w:numPr>
                          <w:ilvl w:val="0"/>
                          <w:numId w:val="120"/>
                        </w:numPr>
                        <w:tabs>
                          <w:tab w:pos="518" w:val="left" w:leader="none"/>
                        </w:tabs>
                        <w:spacing w:before="50"/>
                        <w:ind w:left="518" w:right="0" w:hanging="177"/>
                        <w:jc w:val="both"/>
                        <w:rPr>
                          <w:sz w:val="20"/>
                        </w:rPr>
                      </w:pPr>
                      <w:bookmarkStart w:name="_bookmark1079" w:id="1412"/>
                      <w:bookmarkEnd w:id="1412"/>
                      <w:r>
                        <w:rPr/>
                      </w:r>
                      <w:r>
                        <w:rPr>
                          <w:sz w:val="20"/>
                        </w:rPr>
                        <w:t>The</w:t>
                      </w:r>
                      <w:r>
                        <w:rPr>
                          <w:spacing w:val="-1"/>
                          <w:sz w:val="20"/>
                        </w:rPr>
                        <w:t> </w:t>
                      </w:r>
                      <w:r>
                        <w:rPr>
                          <w:sz w:val="20"/>
                        </w:rPr>
                        <w:t>rules</w:t>
                      </w:r>
                      <w:r>
                        <w:rPr>
                          <w:spacing w:val="-1"/>
                          <w:sz w:val="20"/>
                        </w:rPr>
                        <w:t> </w:t>
                      </w:r>
                      <w:r>
                        <w:rPr>
                          <w:sz w:val="20"/>
                        </w:rPr>
                        <w:t>correspond</w:t>
                      </w:r>
                      <w:r>
                        <w:rPr>
                          <w:spacing w:val="-1"/>
                          <w:sz w:val="20"/>
                        </w:rPr>
                        <w:t> </w:t>
                      </w:r>
                      <w:r>
                        <w:rPr>
                          <w:sz w:val="20"/>
                        </w:rPr>
                        <w:t>to</w:t>
                      </w:r>
                      <w:r>
                        <w:rPr>
                          <w:spacing w:val="-1"/>
                          <w:sz w:val="20"/>
                        </w:rPr>
                        <w:t> </w:t>
                      </w:r>
                      <w:r>
                        <w:rPr>
                          <w:sz w:val="20"/>
                        </w:rPr>
                        <w:t>successive partitioning</w:t>
                      </w:r>
                      <w:r>
                        <w:rPr>
                          <w:spacing w:val="-1"/>
                          <w:sz w:val="20"/>
                        </w:rPr>
                        <w:t> </w:t>
                      </w:r>
                      <w:r>
                        <w:rPr>
                          <w:sz w:val="20"/>
                        </w:rPr>
                        <w:t>of</w:t>
                      </w:r>
                      <w:r>
                        <w:rPr>
                          <w:spacing w:val="-1"/>
                          <w:sz w:val="20"/>
                        </w:rPr>
                        <w:t> </w:t>
                      </w:r>
                      <w:r>
                        <w:rPr>
                          <w:sz w:val="20"/>
                        </w:rPr>
                        <w:t>the</w:t>
                      </w:r>
                      <w:r>
                        <w:rPr>
                          <w:spacing w:val="-1"/>
                          <w:sz w:val="20"/>
                        </w:rPr>
                        <w:t> </w:t>
                      </w:r>
                      <w:r>
                        <w:rPr>
                          <w:sz w:val="20"/>
                        </w:rPr>
                        <w:t>data</w:t>
                      </w:r>
                      <w:r>
                        <w:rPr>
                          <w:spacing w:val="-1"/>
                          <w:sz w:val="20"/>
                        </w:rPr>
                        <w:t> </w:t>
                      </w:r>
                      <w:r>
                        <w:rPr>
                          <w:sz w:val="20"/>
                        </w:rPr>
                        <w:t>into </w:t>
                      </w:r>
                      <w:r>
                        <w:rPr>
                          <w:spacing w:val="-2"/>
                          <w:sz w:val="20"/>
                        </w:rPr>
                        <w:t>subpartitions.</w:t>
                      </w:r>
                    </w:p>
                    <w:p>
                      <w:pPr>
                        <w:numPr>
                          <w:ilvl w:val="0"/>
                          <w:numId w:val="120"/>
                        </w:numPr>
                        <w:tabs>
                          <w:tab w:pos="520" w:val="left" w:leader="none"/>
                        </w:tabs>
                        <w:spacing w:line="213" w:lineRule="auto" w:before="72"/>
                        <w:ind w:left="520" w:right="158" w:hanging="178"/>
                        <w:jc w:val="both"/>
                        <w:rPr>
                          <w:sz w:val="20"/>
                        </w:rPr>
                      </w:pPr>
                      <w:r>
                        <w:rPr>
                          <w:sz w:val="20"/>
                        </w:rPr>
                        <w:t>Each partition, or split, references a specific value of a predictor variable and divides the data into records where that predictor value is above or below </w:t>
                      </w:r>
                      <w:r>
                        <w:rPr>
                          <w:sz w:val="20"/>
                        </w:rPr>
                        <w:t>that </w:t>
                      </w:r>
                      <w:bookmarkStart w:name="_bookmark1080" w:id="1413"/>
                      <w:bookmarkEnd w:id="1413"/>
                      <w:r>
                        <w:rPr>
                          <w:sz w:val="20"/>
                        </w:rPr>
                        <w:t>split</w:t>
                      </w:r>
                      <w:r>
                        <w:rPr>
                          <w:sz w:val="20"/>
                        </w:rPr>
                        <w:t> value.</w:t>
                      </w:r>
                    </w:p>
                    <w:p>
                      <w:pPr>
                        <w:numPr>
                          <w:ilvl w:val="0"/>
                          <w:numId w:val="120"/>
                        </w:numPr>
                        <w:tabs>
                          <w:tab w:pos="520" w:val="left" w:leader="none"/>
                        </w:tabs>
                        <w:spacing w:line="213" w:lineRule="auto" w:before="80"/>
                        <w:ind w:left="520" w:right="159" w:hanging="178"/>
                        <w:jc w:val="both"/>
                        <w:rPr>
                          <w:sz w:val="20"/>
                        </w:rPr>
                      </w:pPr>
                      <w:r>
                        <w:rPr>
                          <w:sz w:val="20"/>
                        </w:rPr>
                        <w:t>At each stage, the tree algorithm chooses the split that minimizes the outcome impurity within each subpartition.</w:t>
                      </w:r>
                    </w:p>
                    <w:p>
                      <w:pPr>
                        <w:numPr>
                          <w:ilvl w:val="0"/>
                          <w:numId w:val="120"/>
                        </w:numPr>
                        <w:tabs>
                          <w:tab w:pos="520" w:val="left" w:leader="none"/>
                        </w:tabs>
                        <w:spacing w:line="213" w:lineRule="auto" w:before="79"/>
                        <w:ind w:left="520" w:right="159" w:hanging="178"/>
                        <w:jc w:val="both"/>
                        <w:rPr>
                          <w:sz w:val="20"/>
                        </w:rPr>
                      </w:pPr>
                      <w:r>
                        <w:rPr>
                          <w:sz w:val="20"/>
                        </w:rPr>
                        <w:t>When no further splits can be made, the tree is fully grown and each </w:t>
                      </w:r>
                      <w:r>
                        <w:rPr>
                          <w:sz w:val="20"/>
                        </w:rPr>
                        <w:t>terminal node, or leaf, has records of a single class; new cases following that rule (split) path would be assigned that class.</w:t>
                      </w:r>
                    </w:p>
                    <w:p>
                      <w:pPr>
                        <w:numPr>
                          <w:ilvl w:val="0"/>
                          <w:numId w:val="120"/>
                        </w:numPr>
                        <w:tabs>
                          <w:tab w:pos="520" w:val="left" w:leader="none"/>
                        </w:tabs>
                        <w:spacing w:line="213" w:lineRule="auto" w:before="80"/>
                        <w:ind w:left="520" w:right="159" w:hanging="178"/>
                        <w:jc w:val="both"/>
                        <w:rPr>
                          <w:sz w:val="20"/>
                        </w:rPr>
                      </w:pPr>
                      <w:r>
                        <w:rPr>
                          <w:sz w:val="20"/>
                        </w:rPr>
                        <w:t>A fully grown tree overfits the data and must be pruned back so that it captures signal and not noise.</w:t>
                      </w:r>
                    </w:p>
                    <w:p>
                      <w:pPr>
                        <w:numPr>
                          <w:ilvl w:val="0"/>
                          <w:numId w:val="120"/>
                        </w:numPr>
                        <w:tabs>
                          <w:tab w:pos="520" w:val="left" w:leader="none"/>
                        </w:tabs>
                        <w:spacing w:line="213" w:lineRule="auto" w:before="80"/>
                        <w:ind w:left="520" w:right="159" w:hanging="178"/>
                        <w:jc w:val="both"/>
                        <w:rPr>
                          <w:sz w:val="20"/>
                        </w:rPr>
                      </w:pPr>
                      <w:r>
                        <w:rPr>
                          <w:sz w:val="20"/>
                        </w:rPr>
                        <w:t>Multiple-tree algorithms like random forests and boosted trees yield better pre‐ dictive performance, but they lose the rule-based communicative power of </w:t>
                      </w:r>
                      <w:r>
                        <w:rPr>
                          <w:sz w:val="20"/>
                        </w:rPr>
                        <w:t>single </w:t>
                      </w:r>
                      <w:r>
                        <w:rPr>
                          <w:spacing w:val="-2"/>
                          <w:sz w:val="20"/>
                        </w:rPr>
                        <w:t>trees.</w:t>
                      </w:r>
                    </w:p>
                  </w:txbxContent>
                </v:textbox>
                <v:stroke dashstyle="solid"/>
                <w10:wrap type="topAndBottom"/>
              </v:shape>
            </w:pict>
          </mc:Fallback>
        </mc:AlternateContent>
      </w:r>
    </w:p>
    <w:p>
      <w:pPr>
        <w:spacing w:after="0"/>
        <w:rPr>
          <w:sz w:val="13"/>
        </w:rPr>
        <w:sectPr>
          <w:pgSz w:w="10080" w:h="13230"/>
          <w:pgMar w:header="0" w:footer="885" w:top="920" w:bottom="1080" w:left="440" w:right="340"/>
        </w:sectPr>
      </w:pPr>
    </w:p>
    <w:p>
      <w:pPr>
        <w:pStyle w:val="Heading3"/>
        <w:jc w:val="left"/>
        <w:rPr>
          <w:b/>
        </w:rPr>
      </w:pPr>
      <w:bookmarkStart w:name="Further Reading" w:id="1414"/>
      <w:bookmarkEnd w:id="1414"/>
      <w:r>
        <w:rPr/>
      </w:r>
      <w:bookmarkStart w:name="_bookmark1081" w:id="1415"/>
      <w:bookmarkEnd w:id="1415"/>
      <w:r>
        <w:rPr/>
      </w:r>
      <w:r>
        <w:rPr>
          <w:b/>
        </w:rPr>
        <w:t>Further</w:t>
      </w:r>
      <w:r>
        <w:rPr>
          <w:b/>
          <w:spacing w:val="7"/>
        </w:rPr>
        <w:t> </w:t>
      </w:r>
      <w:r>
        <w:rPr>
          <w:b/>
          <w:spacing w:val="-2"/>
        </w:rPr>
        <w:t>Reading</w:t>
      </w:r>
    </w:p>
    <w:p>
      <w:pPr>
        <w:pStyle w:val="ListParagraph"/>
        <w:numPr>
          <w:ilvl w:val="0"/>
          <w:numId w:val="119"/>
        </w:numPr>
        <w:tabs>
          <w:tab w:pos="1360" w:val="left" w:leader="none"/>
        </w:tabs>
        <w:spacing w:line="211" w:lineRule="auto" w:before="185" w:after="0"/>
        <w:ind w:left="1360" w:right="1098" w:hanging="187"/>
        <w:jc w:val="left"/>
        <w:rPr>
          <w:sz w:val="21"/>
        </w:rPr>
      </w:pPr>
      <w:r>
        <w:rPr>
          <w:sz w:val="21"/>
        </w:rPr>
        <w:t>Analytics Vidhya Content Team, </w:t>
      </w:r>
      <w:hyperlink r:id="rId305">
        <w:r>
          <w:rPr>
            <w:color w:val="990000"/>
            <w:sz w:val="21"/>
          </w:rPr>
          <w:t>“Tree Based Algorithms: A Complete </w:t>
        </w:r>
        <w:r>
          <w:rPr>
            <w:color w:val="990000"/>
            <w:sz w:val="21"/>
          </w:rPr>
          <w:t>Tutorial</w:t>
        </w:r>
      </w:hyperlink>
      <w:r>
        <w:rPr>
          <w:color w:val="990000"/>
          <w:sz w:val="21"/>
        </w:rPr>
        <w:t> </w:t>
      </w:r>
      <w:hyperlink r:id="rId305">
        <w:r>
          <w:rPr>
            <w:color w:val="990000"/>
            <w:sz w:val="21"/>
          </w:rPr>
          <w:t>from Scratch (in </w:t>
        </w:r>
        <w:r>
          <w:rPr>
            <w:i/>
            <w:color w:val="990000"/>
            <w:sz w:val="21"/>
          </w:rPr>
          <w:t>R </w:t>
        </w:r>
        <w:r>
          <w:rPr>
            <w:color w:val="990000"/>
            <w:sz w:val="21"/>
          </w:rPr>
          <w:t>&amp; </w:t>
        </w:r>
        <w:r>
          <w:rPr>
            <w:i/>
            <w:color w:val="990000"/>
            <w:sz w:val="21"/>
          </w:rPr>
          <w:t>Python</w:t>
        </w:r>
        <w:r>
          <w:rPr>
            <w:color w:val="990000"/>
            <w:sz w:val="21"/>
          </w:rPr>
          <w:t>)”</w:t>
        </w:r>
      </w:hyperlink>
      <w:r>
        <w:rPr>
          <w:sz w:val="21"/>
        </w:rPr>
        <w:t>, April 12, 2016.</w:t>
      </w:r>
    </w:p>
    <w:p>
      <w:pPr>
        <w:pStyle w:val="ListParagraph"/>
        <w:numPr>
          <w:ilvl w:val="0"/>
          <w:numId w:val="119"/>
        </w:numPr>
        <w:tabs>
          <w:tab w:pos="1360" w:val="left" w:leader="none"/>
        </w:tabs>
        <w:spacing w:line="213" w:lineRule="auto" w:before="81" w:after="0"/>
        <w:ind w:left="1360" w:right="1098" w:hanging="187"/>
        <w:jc w:val="left"/>
        <w:rPr>
          <w:sz w:val="21"/>
        </w:rPr>
      </w:pPr>
      <w:r>
        <w:rPr>
          <w:sz w:val="21"/>
        </w:rPr>
        <w:t>Terry M. Therneau, Elizabeth J. Atkinson, and the Mayo Foundation, </w:t>
      </w:r>
      <w:hyperlink r:id="rId306">
        <w:r>
          <w:rPr>
            <w:color w:val="990000"/>
            <w:sz w:val="21"/>
          </w:rPr>
          <w:t>“An </w:t>
        </w:r>
        <w:r>
          <w:rPr>
            <w:color w:val="990000"/>
            <w:sz w:val="21"/>
          </w:rPr>
          <w:t>Intro‐</w:t>
        </w:r>
      </w:hyperlink>
      <w:r>
        <w:rPr>
          <w:color w:val="990000"/>
          <w:sz w:val="21"/>
        </w:rPr>
        <w:t> </w:t>
      </w:r>
      <w:bookmarkStart w:name="_bookmark1082" w:id="1416"/>
      <w:bookmarkEnd w:id="1416"/>
      <w:r>
        <w:rPr>
          <w:color w:val="990000"/>
          <w:sz w:val="21"/>
        </w:rPr>
      </w:r>
      <w:hyperlink r:id="rId306">
        <w:r>
          <w:rPr>
            <w:color w:val="990000"/>
            <w:sz w:val="21"/>
          </w:rPr>
          <w:t>duction to Recursive Partitioning Using the RPART Routines”</w:t>
        </w:r>
      </w:hyperlink>
      <w:r>
        <w:rPr>
          <w:sz w:val="21"/>
        </w:rPr>
        <w:t>, April 11, 2019.</w:t>
      </w:r>
    </w:p>
    <w:p>
      <w:pPr>
        <w:pStyle w:val="BodyText"/>
        <w:spacing w:before="95"/>
        <w:ind w:left="0"/>
      </w:pPr>
    </w:p>
    <w:p>
      <w:pPr>
        <w:pStyle w:val="Heading2"/>
        <w:ind w:left="999"/>
        <w:rPr>
          <w:b/>
        </w:rPr>
      </w:pPr>
      <w:bookmarkStart w:name="Bagging and the Random Forest" w:id="1417"/>
      <w:bookmarkEnd w:id="1417"/>
      <w:r>
        <w:rPr/>
      </w:r>
      <w:bookmarkStart w:name="_bookmark1083" w:id="1418"/>
      <w:bookmarkEnd w:id="1418"/>
      <w:r>
        <w:rPr/>
      </w:r>
      <w:r>
        <w:rPr>
          <w:b/>
        </w:rPr>
        <w:t>Bagging</w:t>
      </w:r>
      <w:r>
        <w:rPr>
          <w:b/>
          <w:spacing w:val="-9"/>
        </w:rPr>
        <w:t> </w:t>
      </w:r>
      <w:r>
        <w:rPr>
          <w:b/>
        </w:rPr>
        <w:t>and</w:t>
      </w:r>
      <w:r>
        <w:rPr>
          <w:b/>
          <w:spacing w:val="-8"/>
        </w:rPr>
        <w:t> </w:t>
      </w:r>
      <w:r>
        <w:rPr>
          <w:b/>
        </w:rPr>
        <w:t>the</w:t>
      </w:r>
      <w:r>
        <w:rPr>
          <w:b/>
          <w:spacing w:val="-9"/>
        </w:rPr>
        <w:t> </w:t>
      </w:r>
      <w:r>
        <w:rPr>
          <w:b/>
        </w:rPr>
        <w:t>Random</w:t>
      </w:r>
      <w:r>
        <w:rPr>
          <w:b/>
          <w:spacing w:val="-8"/>
        </w:rPr>
        <w:t> </w:t>
      </w:r>
      <w:r>
        <w:rPr>
          <w:b/>
          <w:spacing w:val="-2"/>
        </w:rPr>
        <w:t>Forest</w:t>
      </w:r>
    </w:p>
    <w:p>
      <w:pPr>
        <w:pStyle w:val="BodyText"/>
        <w:spacing w:line="213" w:lineRule="auto" w:before="114"/>
        <w:ind w:right="1097"/>
        <w:jc w:val="both"/>
      </w:pPr>
      <w:r>
        <w:rPr/>
        <w:t>In 1906, the statistician Sir Francis Galton was visiting a county fair in England, at which a contest was being held to guess the dressed weight of an ox that was </w:t>
      </w:r>
      <w:r>
        <w:rPr/>
        <w:t>on </w:t>
      </w:r>
      <w:bookmarkStart w:name="_bookmark1085" w:id="1419"/>
      <w:bookmarkEnd w:id="1419"/>
      <w:r>
        <w:rPr/>
        <w:t>exhibit.</w:t>
      </w:r>
      <w:r>
        <w:rPr/>
        <w:t> There were 800 guesses, and while the individual guesses varied widely, both the mean and the median came out within 1% of the ox’s true weight. James Suro‐ wiecki</w:t>
      </w:r>
      <w:r>
        <w:rPr>
          <w:spacing w:val="-8"/>
        </w:rPr>
        <w:t> </w:t>
      </w:r>
      <w:r>
        <w:rPr/>
        <w:t>has</w:t>
      </w:r>
      <w:r>
        <w:rPr>
          <w:spacing w:val="-8"/>
        </w:rPr>
        <w:t> </w:t>
      </w:r>
      <w:r>
        <w:rPr/>
        <w:t>explored</w:t>
      </w:r>
      <w:r>
        <w:rPr>
          <w:spacing w:val="-8"/>
        </w:rPr>
        <w:t> </w:t>
      </w:r>
      <w:r>
        <w:rPr/>
        <w:t>this</w:t>
      </w:r>
      <w:r>
        <w:rPr>
          <w:spacing w:val="-8"/>
        </w:rPr>
        <w:t> </w:t>
      </w:r>
      <w:r>
        <w:rPr/>
        <w:t>phenomenon</w:t>
      </w:r>
      <w:r>
        <w:rPr>
          <w:spacing w:val="-8"/>
        </w:rPr>
        <w:t> </w:t>
      </w:r>
      <w:r>
        <w:rPr/>
        <w:t>in</w:t>
      </w:r>
      <w:r>
        <w:rPr>
          <w:spacing w:val="-8"/>
        </w:rPr>
        <w:t> </w:t>
      </w:r>
      <w:r>
        <w:rPr/>
        <w:t>his</w:t>
      </w:r>
      <w:r>
        <w:rPr>
          <w:spacing w:val="-8"/>
        </w:rPr>
        <w:t> </w:t>
      </w:r>
      <w:r>
        <w:rPr/>
        <w:t>book</w:t>
      </w:r>
      <w:r>
        <w:rPr>
          <w:spacing w:val="-5"/>
        </w:rPr>
        <w:t> </w:t>
      </w:r>
      <w:r>
        <w:rPr>
          <w:i/>
        </w:rPr>
        <w:t>The</w:t>
      </w:r>
      <w:r>
        <w:rPr>
          <w:i/>
          <w:spacing w:val="-8"/>
        </w:rPr>
        <w:t> </w:t>
      </w:r>
      <w:r>
        <w:rPr>
          <w:i/>
        </w:rPr>
        <w:t>Wisdom</w:t>
      </w:r>
      <w:r>
        <w:rPr>
          <w:i/>
          <w:spacing w:val="-8"/>
        </w:rPr>
        <w:t> </w:t>
      </w:r>
      <w:r>
        <w:rPr>
          <w:i/>
        </w:rPr>
        <w:t>of</w:t>
      </w:r>
      <w:r>
        <w:rPr>
          <w:i/>
          <w:spacing w:val="-8"/>
        </w:rPr>
        <w:t> </w:t>
      </w:r>
      <w:r>
        <w:rPr>
          <w:i/>
        </w:rPr>
        <w:t>Crowds</w:t>
      </w:r>
      <w:r>
        <w:rPr>
          <w:i/>
          <w:spacing w:val="-8"/>
        </w:rPr>
        <w:t> </w:t>
      </w:r>
      <w:r>
        <w:rPr/>
        <w:t>(Doubleday, 2004).</w:t>
      </w:r>
      <w:r>
        <w:rPr>
          <w:spacing w:val="-1"/>
        </w:rPr>
        <w:t> </w:t>
      </w:r>
      <w:r>
        <w:rPr/>
        <w:t>This</w:t>
      </w:r>
      <w:r>
        <w:rPr>
          <w:spacing w:val="-1"/>
        </w:rPr>
        <w:t> </w:t>
      </w:r>
      <w:r>
        <w:rPr/>
        <w:t>principle</w:t>
      </w:r>
      <w:r>
        <w:rPr>
          <w:spacing w:val="-1"/>
        </w:rPr>
        <w:t> </w:t>
      </w:r>
      <w:r>
        <w:rPr/>
        <w:t>applies</w:t>
      </w:r>
      <w:r>
        <w:rPr>
          <w:spacing w:val="-1"/>
        </w:rPr>
        <w:t> </w:t>
      </w:r>
      <w:r>
        <w:rPr/>
        <w:t>to</w:t>
      </w:r>
      <w:r>
        <w:rPr>
          <w:spacing w:val="-1"/>
        </w:rPr>
        <w:t> </w:t>
      </w:r>
      <w:r>
        <w:rPr/>
        <w:t>predictive</w:t>
      </w:r>
      <w:r>
        <w:rPr>
          <w:spacing w:val="-1"/>
        </w:rPr>
        <w:t> </w:t>
      </w:r>
      <w:r>
        <w:rPr/>
        <w:t>models</w:t>
      </w:r>
      <w:r>
        <w:rPr>
          <w:spacing w:val="-1"/>
        </w:rPr>
        <w:t> </w:t>
      </w:r>
      <w:r>
        <w:rPr/>
        <w:t>as</w:t>
      </w:r>
      <w:r>
        <w:rPr>
          <w:spacing w:val="-1"/>
        </w:rPr>
        <w:t> </w:t>
      </w:r>
      <w:r>
        <w:rPr/>
        <w:t>well:</w:t>
      </w:r>
      <w:r>
        <w:rPr>
          <w:spacing w:val="-1"/>
        </w:rPr>
        <w:t> </w:t>
      </w:r>
      <w:r>
        <w:rPr/>
        <w:t>averaging</w:t>
      </w:r>
      <w:r>
        <w:rPr>
          <w:spacing w:val="-1"/>
        </w:rPr>
        <w:t> </w:t>
      </w:r>
      <w:r>
        <w:rPr/>
        <w:t>(or</w:t>
      </w:r>
      <w:r>
        <w:rPr>
          <w:spacing w:val="-1"/>
        </w:rPr>
        <w:t> </w:t>
      </w:r>
      <w:r>
        <w:rPr/>
        <w:t>taking</w:t>
      </w:r>
      <w:r>
        <w:rPr>
          <w:spacing w:val="-1"/>
        </w:rPr>
        <w:t> </w:t>
      </w:r>
      <w:r>
        <w:rPr/>
        <w:t>major‐ ity votes) of multiple models—an </w:t>
      </w:r>
      <w:r>
        <w:rPr>
          <w:i/>
        </w:rPr>
        <w:t>ensemble </w:t>
      </w:r>
      <w:r>
        <w:rPr/>
        <w:t>of models—turns out to be more accurate </w:t>
      </w:r>
      <w:bookmarkStart w:name="_bookmark1084" w:id="1420"/>
      <w:bookmarkEnd w:id="1420"/>
      <w:r>
        <w:rPr/>
        <w:t>than</w:t>
      </w:r>
      <w:r>
        <w:rPr/>
        <w:t> just selecting one model.</w:t>
      </w:r>
    </w:p>
    <w:p>
      <w:pPr>
        <w:pStyle w:val="BodyText"/>
        <w:spacing w:before="5"/>
        <w:ind w:left="0"/>
        <w:rPr>
          <w:sz w:val="13"/>
        </w:rPr>
      </w:pPr>
      <w:r>
        <w:rPr/>
        <mc:AlternateContent>
          <mc:Choice Requires="wps">
            <w:drawing>
              <wp:anchor distT="0" distB="0" distL="0" distR="0" allowOverlap="1" layoutInCell="1" locked="0" behindDoc="1" simplePos="0" relativeHeight="487763456">
                <wp:simplePos x="0" y="0"/>
                <wp:positionH relativeFrom="page">
                  <wp:posOffset>915987</wp:posOffset>
                </wp:positionH>
                <wp:positionV relativeFrom="paragraph">
                  <wp:posOffset>132140</wp:posOffset>
                </wp:positionV>
                <wp:extent cx="4568825" cy="3359150"/>
                <wp:effectExtent l="0" t="0" r="0" b="0"/>
                <wp:wrapTopAndBottom/>
                <wp:docPr id="928" name="Textbox 928"/>
                <wp:cNvGraphicFramePr>
                  <a:graphicFrameLocks/>
                </wp:cNvGraphicFramePr>
                <a:graphic>
                  <a:graphicData uri="http://schemas.microsoft.com/office/word/2010/wordprocessingShape">
                    <wps:wsp>
                      <wps:cNvPr id="928" name="Textbox 928"/>
                      <wps:cNvSpPr txBox="1"/>
                      <wps:spPr>
                        <a:xfrm>
                          <a:off x="0" y="0"/>
                          <a:ext cx="4568825" cy="33591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Terms for Bagging and the Random </w:t>
                            </w:r>
                            <w:r>
                              <w:rPr>
                                <w:rFonts w:ascii="Myriad Pro Light Cond"/>
                                <w:b/>
                                <w:spacing w:val="-2"/>
                                <w:sz w:val="30"/>
                              </w:rPr>
                              <w:t>Forest</w:t>
                            </w:r>
                          </w:p>
                          <w:p>
                            <w:pPr>
                              <w:spacing w:line="264" w:lineRule="exact" w:before="91"/>
                              <w:ind w:left="159" w:right="0" w:firstLine="0"/>
                              <w:jc w:val="left"/>
                              <w:rPr>
                                <w:b/>
                                <w:i/>
                                <w:sz w:val="20"/>
                              </w:rPr>
                            </w:pPr>
                            <w:r>
                              <w:rPr>
                                <w:b/>
                                <w:i/>
                                <w:spacing w:val="-2"/>
                                <w:sz w:val="20"/>
                              </w:rPr>
                              <w:t>Ensemble</w:t>
                            </w:r>
                          </w:p>
                          <w:p>
                            <w:pPr>
                              <w:spacing w:line="255" w:lineRule="exact" w:before="0"/>
                              <w:ind w:left="519" w:right="0" w:firstLine="0"/>
                              <w:jc w:val="left"/>
                              <w:rPr>
                                <w:sz w:val="20"/>
                              </w:rPr>
                            </w:pPr>
                            <w:r>
                              <w:rPr>
                                <w:sz w:val="20"/>
                              </w:rPr>
                              <w:t>Forming</w:t>
                            </w:r>
                            <w:r>
                              <w:rPr>
                                <w:spacing w:val="-1"/>
                                <w:sz w:val="20"/>
                              </w:rPr>
                              <w:t> </w:t>
                            </w:r>
                            <w:r>
                              <w:rPr>
                                <w:sz w:val="20"/>
                              </w:rPr>
                              <w:t>a prediction</w:t>
                            </w:r>
                            <w:r>
                              <w:rPr>
                                <w:spacing w:val="-1"/>
                                <w:sz w:val="20"/>
                              </w:rPr>
                              <w:t> </w:t>
                            </w:r>
                            <w:r>
                              <w:rPr>
                                <w:sz w:val="20"/>
                              </w:rPr>
                              <w:t>by using</w:t>
                            </w:r>
                            <w:r>
                              <w:rPr>
                                <w:spacing w:val="-1"/>
                                <w:sz w:val="20"/>
                              </w:rPr>
                              <w:t> </w:t>
                            </w:r>
                            <w:r>
                              <w:rPr>
                                <w:sz w:val="20"/>
                              </w:rPr>
                              <w:t>a collection</w:t>
                            </w:r>
                            <w:r>
                              <w:rPr>
                                <w:spacing w:val="-1"/>
                                <w:sz w:val="20"/>
                              </w:rPr>
                              <w:t> </w:t>
                            </w:r>
                            <w:r>
                              <w:rPr>
                                <w:sz w:val="20"/>
                              </w:rPr>
                              <w:t>of </w:t>
                            </w:r>
                            <w:r>
                              <w:rPr>
                                <w:spacing w:val="-2"/>
                                <w:sz w:val="20"/>
                              </w:rPr>
                              <w:t>models.</w:t>
                            </w:r>
                          </w:p>
                          <w:p>
                            <w:pPr>
                              <w:spacing w:line="258" w:lineRule="exact" w:before="108"/>
                              <w:ind w:left="519" w:right="0" w:firstLine="0"/>
                              <w:jc w:val="left"/>
                              <w:rPr>
                                <w:i/>
                                <w:sz w:val="20"/>
                              </w:rPr>
                            </w:pPr>
                            <w:r>
                              <w:rPr>
                                <w:i/>
                                <w:spacing w:val="-2"/>
                                <w:sz w:val="20"/>
                              </w:rPr>
                              <w:t>Synonym</w:t>
                            </w:r>
                          </w:p>
                          <w:p>
                            <w:pPr>
                              <w:spacing w:line="255" w:lineRule="exact" w:before="0"/>
                              <w:ind w:left="879" w:right="0" w:firstLine="0"/>
                              <w:jc w:val="left"/>
                              <w:rPr>
                                <w:sz w:val="20"/>
                              </w:rPr>
                            </w:pPr>
                            <w:r>
                              <w:rPr>
                                <w:sz w:val="20"/>
                              </w:rPr>
                              <w:t>Model</w:t>
                            </w:r>
                            <w:r>
                              <w:rPr>
                                <w:spacing w:val="-8"/>
                                <w:sz w:val="20"/>
                              </w:rPr>
                              <w:t> </w:t>
                            </w:r>
                            <w:r>
                              <w:rPr>
                                <w:spacing w:val="-2"/>
                                <w:sz w:val="20"/>
                              </w:rPr>
                              <w:t>averaging</w:t>
                            </w:r>
                          </w:p>
                          <w:p>
                            <w:pPr>
                              <w:spacing w:line="264" w:lineRule="exact" w:before="102"/>
                              <w:ind w:left="159" w:right="0" w:firstLine="0"/>
                              <w:jc w:val="left"/>
                              <w:rPr>
                                <w:b/>
                                <w:i/>
                                <w:sz w:val="20"/>
                              </w:rPr>
                            </w:pPr>
                            <w:r>
                              <w:rPr>
                                <w:b/>
                                <w:i/>
                                <w:spacing w:val="-2"/>
                                <w:sz w:val="20"/>
                              </w:rPr>
                              <w:t>Bagging</w:t>
                            </w:r>
                          </w:p>
                          <w:p>
                            <w:pPr>
                              <w:spacing w:line="255" w:lineRule="exact" w:before="0"/>
                              <w:ind w:left="519" w:right="0" w:firstLine="0"/>
                              <w:jc w:val="left"/>
                              <w:rPr>
                                <w:sz w:val="20"/>
                              </w:rPr>
                            </w:pPr>
                            <w:r>
                              <w:rPr>
                                <w:sz w:val="20"/>
                              </w:rPr>
                              <w:t>A</w:t>
                            </w:r>
                            <w:r>
                              <w:rPr>
                                <w:spacing w:val="-1"/>
                                <w:sz w:val="20"/>
                              </w:rPr>
                              <w:t> </w:t>
                            </w:r>
                            <w:r>
                              <w:rPr>
                                <w:sz w:val="20"/>
                              </w:rPr>
                              <w:t>general technique to</w:t>
                            </w:r>
                            <w:r>
                              <w:rPr>
                                <w:spacing w:val="-1"/>
                                <w:sz w:val="20"/>
                              </w:rPr>
                              <w:t> </w:t>
                            </w:r>
                            <w:r>
                              <w:rPr>
                                <w:sz w:val="20"/>
                              </w:rPr>
                              <w:t>form a collection</w:t>
                            </w:r>
                            <w:r>
                              <w:rPr>
                                <w:spacing w:val="-1"/>
                                <w:sz w:val="20"/>
                              </w:rPr>
                              <w:t> </w:t>
                            </w:r>
                            <w:r>
                              <w:rPr>
                                <w:sz w:val="20"/>
                              </w:rPr>
                              <w:t>of models by</w:t>
                            </w:r>
                            <w:r>
                              <w:rPr>
                                <w:spacing w:val="-1"/>
                                <w:sz w:val="20"/>
                              </w:rPr>
                              <w:t> </w:t>
                            </w:r>
                            <w:r>
                              <w:rPr>
                                <w:sz w:val="20"/>
                              </w:rPr>
                              <w:t>bootstrapping the </w:t>
                            </w:r>
                            <w:r>
                              <w:rPr>
                                <w:spacing w:val="-4"/>
                                <w:sz w:val="20"/>
                              </w:rPr>
                              <w:t>data.</w:t>
                            </w:r>
                          </w:p>
                          <w:p>
                            <w:pPr>
                              <w:spacing w:line="258" w:lineRule="exact" w:before="107"/>
                              <w:ind w:left="519" w:right="0" w:firstLine="0"/>
                              <w:jc w:val="left"/>
                              <w:rPr>
                                <w:i/>
                                <w:sz w:val="20"/>
                              </w:rPr>
                            </w:pPr>
                            <w:r>
                              <w:rPr>
                                <w:i/>
                                <w:spacing w:val="-2"/>
                                <w:sz w:val="20"/>
                              </w:rPr>
                              <w:t>Synonym</w:t>
                            </w:r>
                          </w:p>
                          <w:p>
                            <w:pPr>
                              <w:spacing w:line="255" w:lineRule="exact" w:before="0"/>
                              <w:ind w:left="879" w:right="0" w:firstLine="0"/>
                              <w:jc w:val="left"/>
                              <w:rPr>
                                <w:sz w:val="20"/>
                              </w:rPr>
                            </w:pPr>
                            <w:r>
                              <w:rPr>
                                <w:sz w:val="20"/>
                              </w:rPr>
                              <w:t>Bootstrap </w:t>
                            </w:r>
                            <w:r>
                              <w:rPr>
                                <w:spacing w:val="-2"/>
                                <w:sz w:val="20"/>
                              </w:rPr>
                              <w:t>aggregation</w:t>
                            </w:r>
                          </w:p>
                          <w:p>
                            <w:pPr>
                              <w:spacing w:line="264" w:lineRule="exact" w:before="102"/>
                              <w:ind w:left="159" w:right="0" w:firstLine="0"/>
                              <w:jc w:val="left"/>
                              <w:rPr>
                                <w:b/>
                                <w:i/>
                                <w:sz w:val="20"/>
                              </w:rPr>
                            </w:pPr>
                            <w:r>
                              <w:rPr>
                                <w:b/>
                                <w:i/>
                                <w:sz w:val="20"/>
                              </w:rPr>
                              <w:t>Random</w:t>
                            </w:r>
                            <w:r>
                              <w:rPr>
                                <w:b/>
                                <w:i/>
                                <w:spacing w:val="-5"/>
                                <w:sz w:val="20"/>
                              </w:rPr>
                              <w:t> </w:t>
                            </w:r>
                            <w:r>
                              <w:rPr>
                                <w:b/>
                                <w:i/>
                                <w:spacing w:val="-2"/>
                                <w:sz w:val="20"/>
                              </w:rPr>
                              <w:t>forest</w:t>
                            </w:r>
                          </w:p>
                          <w:p>
                            <w:pPr>
                              <w:spacing w:line="255" w:lineRule="exact" w:before="0"/>
                              <w:ind w:left="519" w:right="0" w:firstLine="0"/>
                              <w:jc w:val="left"/>
                              <w:rPr>
                                <w:sz w:val="20"/>
                              </w:rPr>
                            </w:pPr>
                            <w:r>
                              <w:rPr>
                                <w:sz w:val="20"/>
                              </w:rPr>
                              <w:t>A</w:t>
                            </w:r>
                            <w:r>
                              <w:rPr>
                                <w:spacing w:val="-1"/>
                                <w:sz w:val="20"/>
                              </w:rPr>
                              <w:t> </w:t>
                            </w:r>
                            <w:r>
                              <w:rPr>
                                <w:sz w:val="20"/>
                              </w:rPr>
                              <w:t>type of</w:t>
                            </w:r>
                            <w:r>
                              <w:rPr>
                                <w:spacing w:val="-1"/>
                                <w:sz w:val="20"/>
                              </w:rPr>
                              <w:t> </w:t>
                            </w:r>
                            <w:r>
                              <w:rPr>
                                <w:sz w:val="20"/>
                              </w:rPr>
                              <w:t>bagged estimate</w:t>
                            </w:r>
                            <w:r>
                              <w:rPr>
                                <w:spacing w:val="-1"/>
                                <w:sz w:val="20"/>
                              </w:rPr>
                              <w:t> </w:t>
                            </w:r>
                            <w:r>
                              <w:rPr>
                                <w:sz w:val="20"/>
                              </w:rPr>
                              <w:t>based on</w:t>
                            </w:r>
                            <w:r>
                              <w:rPr>
                                <w:spacing w:val="-1"/>
                                <w:sz w:val="20"/>
                              </w:rPr>
                              <w:t> </w:t>
                            </w:r>
                            <w:r>
                              <w:rPr>
                                <w:sz w:val="20"/>
                              </w:rPr>
                              <w:t>decision tree </w:t>
                            </w:r>
                            <w:r>
                              <w:rPr>
                                <w:spacing w:val="-2"/>
                                <w:sz w:val="20"/>
                              </w:rPr>
                              <w:t>models.</w:t>
                            </w:r>
                          </w:p>
                          <w:p>
                            <w:pPr>
                              <w:spacing w:line="258" w:lineRule="exact" w:before="107"/>
                              <w:ind w:left="519" w:right="0" w:firstLine="0"/>
                              <w:jc w:val="left"/>
                              <w:rPr>
                                <w:i/>
                                <w:sz w:val="20"/>
                              </w:rPr>
                            </w:pPr>
                            <w:r>
                              <w:rPr>
                                <w:i/>
                                <w:spacing w:val="-2"/>
                                <w:sz w:val="20"/>
                              </w:rPr>
                              <w:t>Synonym</w:t>
                            </w:r>
                          </w:p>
                          <w:p>
                            <w:pPr>
                              <w:spacing w:line="255" w:lineRule="exact" w:before="0"/>
                              <w:ind w:left="879" w:right="0" w:firstLine="0"/>
                              <w:jc w:val="left"/>
                              <w:rPr>
                                <w:sz w:val="20"/>
                              </w:rPr>
                            </w:pPr>
                            <w:bookmarkStart w:name="_bookmark1086" w:id="1421"/>
                            <w:bookmarkEnd w:id="1421"/>
                            <w:r>
                              <w:rPr/>
                            </w:r>
                            <w:r>
                              <w:rPr>
                                <w:sz w:val="20"/>
                              </w:rPr>
                              <w:t>Bagged decision </w:t>
                            </w:r>
                            <w:r>
                              <w:rPr>
                                <w:spacing w:val="-2"/>
                                <w:sz w:val="20"/>
                              </w:rPr>
                              <w:t>trees</w:t>
                            </w:r>
                          </w:p>
                          <w:p>
                            <w:pPr>
                              <w:spacing w:line="264" w:lineRule="exact" w:before="102"/>
                              <w:ind w:left="159" w:right="0" w:firstLine="0"/>
                              <w:jc w:val="left"/>
                              <w:rPr>
                                <w:b/>
                                <w:i/>
                                <w:sz w:val="20"/>
                              </w:rPr>
                            </w:pPr>
                            <w:r>
                              <w:rPr>
                                <w:b/>
                                <w:i/>
                                <w:spacing w:val="-4"/>
                                <w:sz w:val="20"/>
                              </w:rPr>
                              <w:t>Variable</w:t>
                            </w:r>
                            <w:r>
                              <w:rPr>
                                <w:b/>
                                <w:i/>
                                <w:spacing w:val="5"/>
                                <w:sz w:val="20"/>
                              </w:rPr>
                              <w:t> </w:t>
                            </w:r>
                            <w:r>
                              <w:rPr>
                                <w:b/>
                                <w:i/>
                                <w:spacing w:val="-2"/>
                                <w:sz w:val="20"/>
                              </w:rPr>
                              <w:t>importance</w:t>
                            </w:r>
                          </w:p>
                          <w:p>
                            <w:pPr>
                              <w:spacing w:line="213" w:lineRule="auto" w:before="7"/>
                              <w:ind w:left="519" w:right="0" w:firstLine="0"/>
                              <w:jc w:val="left"/>
                              <w:rPr>
                                <w:sz w:val="20"/>
                              </w:rPr>
                            </w:pPr>
                            <w:r>
                              <w:rPr>
                                <w:sz w:val="20"/>
                              </w:rPr>
                              <w:t>A measure of the importance of a predictor variable in the performance of the</w:t>
                            </w:r>
                            <w:r>
                              <w:rPr>
                                <w:spacing w:val="80"/>
                                <w:sz w:val="20"/>
                              </w:rPr>
                              <w:t> </w:t>
                            </w:r>
                            <w:bookmarkStart w:name="_bookmark1087" w:id="1422"/>
                            <w:bookmarkEnd w:id="1422"/>
                            <w:r>
                              <w:rPr>
                                <w:spacing w:val="-2"/>
                                <w:sz w:val="20"/>
                              </w:rPr>
                              <w:t>model.</w:t>
                            </w:r>
                          </w:p>
                        </w:txbxContent>
                      </wps:txbx>
                      <wps:bodyPr wrap="square" lIns="0" tIns="0" rIns="0" bIns="0" rtlCol="0">
                        <a:noAutofit/>
                      </wps:bodyPr>
                    </wps:wsp>
                  </a:graphicData>
                </a:graphic>
              </wp:anchor>
            </w:drawing>
          </mc:Choice>
          <mc:Fallback>
            <w:pict>
              <v:shape style="position:absolute;margin-left:72.125pt;margin-top:10.404792pt;width:359.75pt;height:264.5pt;mso-position-horizontal-relative:page;mso-position-vertical-relative:paragraph;z-index:-15553024;mso-wrap-distance-left:0;mso-wrap-distance-right:0" type="#_x0000_t202" id="docshape491"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Terms for Bagging and the Random </w:t>
                      </w:r>
                      <w:r>
                        <w:rPr>
                          <w:rFonts w:ascii="Myriad Pro Light Cond"/>
                          <w:b/>
                          <w:spacing w:val="-2"/>
                          <w:sz w:val="30"/>
                        </w:rPr>
                        <w:t>Forest</w:t>
                      </w:r>
                    </w:p>
                    <w:p>
                      <w:pPr>
                        <w:spacing w:line="264" w:lineRule="exact" w:before="91"/>
                        <w:ind w:left="159" w:right="0" w:firstLine="0"/>
                        <w:jc w:val="left"/>
                        <w:rPr>
                          <w:b/>
                          <w:i/>
                          <w:sz w:val="20"/>
                        </w:rPr>
                      </w:pPr>
                      <w:r>
                        <w:rPr>
                          <w:b/>
                          <w:i/>
                          <w:spacing w:val="-2"/>
                          <w:sz w:val="20"/>
                        </w:rPr>
                        <w:t>Ensemble</w:t>
                      </w:r>
                    </w:p>
                    <w:p>
                      <w:pPr>
                        <w:spacing w:line="255" w:lineRule="exact" w:before="0"/>
                        <w:ind w:left="519" w:right="0" w:firstLine="0"/>
                        <w:jc w:val="left"/>
                        <w:rPr>
                          <w:sz w:val="20"/>
                        </w:rPr>
                      </w:pPr>
                      <w:r>
                        <w:rPr>
                          <w:sz w:val="20"/>
                        </w:rPr>
                        <w:t>Forming</w:t>
                      </w:r>
                      <w:r>
                        <w:rPr>
                          <w:spacing w:val="-1"/>
                          <w:sz w:val="20"/>
                        </w:rPr>
                        <w:t> </w:t>
                      </w:r>
                      <w:r>
                        <w:rPr>
                          <w:sz w:val="20"/>
                        </w:rPr>
                        <w:t>a prediction</w:t>
                      </w:r>
                      <w:r>
                        <w:rPr>
                          <w:spacing w:val="-1"/>
                          <w:sz w:val="20"/>
                        </w:rPr>
                        <w:t> </w:t>
                      </w:r>
                      <w:r>
                        <w:rPr>
                          <w:sz w:val="20"/>
                        </w:rPr>
                        <w:t>by using</w:t>
                      </w:r>
                      <w:r>
                        <w:rPr>
                          <w:spacing w:val="-1"/>
                          <w:sz w:val="20"/>
                        </w:rPr>
                        <w:t> </w:t>
                      </w:r>
                      <w:r>
                        <w:rPr>
                          <w:sz w:val="20"/>
                        </w:rPr>
                        <w:t>a collection</w:t>
                      </w:r>
                      <w:r>
                        <w:rPr>
                          <w:spacing w:val="-1"/>
                          <w:sz w:val="20"/>
                        </w:rPr>
                        <w:t> </w:t>
                      </w:r>
                      <w:r>
                        <w:rPr>
                          <w:sz w:val="20"/>
                        </w:rPr>
                        <w:t>of </w:t>
                      </w:r>
                      <w:r>
                        <w:rPr>
                          <w:spacing w:val="-2"/>
                          <w:sz w:val="20"/>
                        </w:rPr>
                        <w:t>models.</w:t>
                      </w:r>
                    </w:p>
                    <w:p>
                      <w:pPr>
                        <w:spacing w:line="258" w:lineRule="exact" w:before="108"/>
                        <w:ind w:left="519" w:right="0" w:firstLine="0"/>
                        <w:jc w:val="left"/>
                        <w:rPr>
                          <w:i/>
                          <w:sz w:val="20"/>
                        </w:rPr>
                      </w:pPr>
                      <w:r>
                        <w:rPr>
                          <w:i/>
                          <w:spacing w:val="-2"/>
                          <w:sz w:val="20"/>
                        </w:rPr>
                        <w:t>Synonym</w:t>
                      </w:r>
                    </w:p>
                    <w:p>
                      <w:pPr>
                        <w:spacing w:line="255" w:lineRule="exact" w:before="0"/>
                        <w:ind w:left="879" w:right="0" w:firstLine="0"/>
                        <w:jc w:val="left"/>
                        <w:rPr>
                          <w:sz w:val="20"/>
                        </w:rPr>
                      </w:pPr>
                      <w:r>
                        <w:rPr>
                          <w:sz w:val="20"/>
                        </w:rPr>
                        <w:t>Model</w:t>
                      </w:r>
                      <w:r>
                        <w:rPr>
                          <w:spacing w:val="-8"/>
                          <w:sz w:val="20"/>
                        </w:rPr>
                        <w:t> </w:t>
                      </w:r>
                      <w:r>
                        <w:rPr>
                          <w:spacing w:val="-2"/>
                          <w:sz w:val="20"/>
                        </w:rPr>
                        <w:t>averaging</w:t>
                      </w:r>
                    </w:p>
                    <w:p>
                      <w:pPr>
                        <w:spacing w:line="264" w:lineRule="exact" w:before="102"/>
                        <w:ind w:left="159" w:right="0" w:firstLine="0"/>
                        <w:jc w:val="left"/>
                        <w:rPr>
                          <w:b/>
                          <w:i/>
                          <w:sz w:val="20"/>
                        </w:rPr>
                      </w:pPr>
                      <w:r>
                        <w:rPr>
                          <w:b/>
                          <w:i/>
                          <w:spacing w:val="-2"/>
                          <w:sz w:val="20"/>
                        </w:rPr>
                        <w:t>Bagging</w:t>
                      </w:r>
                    </w:p>
                    <w:p>
                      <w:pPr>
                        <w:spacing w:line="255" w:lineRule="exact" w:before="0"/>
                        <w:ind w:left="519" w:right="0" w:firstLine="0"/>
                        <w:jc w:val="left"/>
                        <w:rPr>
                          <w:sz w:val="20"/>
                        </w:rPr>
                      </w:pPr>
                      <w:r>
                        <w:rPr>
                          <w:sz w:val="20"/>
                        </w:rPr>
                        <w:t>A</w:t>
                      </w:r>
                      <w:r>
                        <w:rPr>
                          <w:spacing w:val="-1"/>
                          <w:sz w:val="20"/>
                        </w:rPr>
                        <w:t> </w:t>
                      </w:r>
                      <w:r>
                        <w:rPr>
                          <w:sz w:val="20"/>
                        </w:rPr>
                        <w:t>general technique to</w:t>
                      </w:r>
                      <w:r>
                        <w:rPr>
                          <w:spacing w:val="-1"/>
                          <w:sz w:val="20"/>
                        </w:rPr>
                        <w:t> </w:t>
                      </w:r>
                      <w:r>
                        <w:rPr>
                          <w:sz w:val="20"/>
                        </w:rPr>
                        <w:t>form a collection</w:t>
                      </w:r>
                      <w:r>
                        <w:rPr>
                          <w:spacing w:val="-1"/>
                          <w:sz w:val="20"/>
                        </w:rPr>
                        <w:t> </w:t>
                      </w:r>
                      <w:r>
                        <w:rPr>
                          <w:sz w:val="20"/>
                        </w:rPr>
                        <w:t>of models by</w:t>
                      </w:r>
                      <w:r>
                        <w:rPr>
                          <w:spacing w:val="-1"/>
                          <w:sz w:val="20"/>
                        </w:rPr>
                        <w:t> </w:t>
                      </w:r>
                      <w:r>
                        <w:rPr>
                          <w:sz w:val="20"/>
                        </w:rPr>
                        <w:t>bootstrapping the </w:t>
                      </w:r>
                      <w:r>
                        <w:rPr>
                          <w:spacing w:val="-4"/>
                          <w:sz w:val="20"/>
                        </w:rPr>
                        <w:t>data.</w:t>
                      </w:r>
                    </w:p>
                    <w:p>
                      <w:pPr>
                        <w:spacing w:line="258" w:lineRule="exact" w:before="107"/>
                        <w:ind w:left="519" w:right="0" w:firstLine="0"/>
                        <w:jc w:val="left"/>
                        <w:rPr>
                          <w:i/>
                          <w:sz w:val="20"/>
                        </w:rPr>
                      </w:pPr>
                      <w:r>
                        <w:rPr>
                          <w:i/>
                          <w:spacing w:val="-2"/>
                          <w:sz w:val="20"/>
                        </w:rPr>
                        <w:t>Synonym</w:t>
                      </w:r>
                    </w:p>
                    <w:p>
                      <w:pPr>
                        <w:spacing w:line="255" w:lineRule="exact" w:before="0"/>
                        <w:ind w:left="879" w:right="0" w:firstLine="0"/>
                        <w:jc w:val="left"/>
                        <w:rPr>
                          <w:sz w:val="20"/>
                        </w:rPr>
                      </w:pPr>
                      <w:r>
                        <w:rPr>
                          <w:sz w:val="20"/>
                        </w:rPr>
                        <w:t>Bootstrap </w:t>
                      </w:r>
                      <w:r>
                        <w:rPr>
                          <w:spacing w:val="-2"/>
                          <w:sz w:val="20"/>
                        </w:rPr>
                        <w:t>aggregation</w:t>
                      </w:r>
                    </w:p>
                    <w:p>
                      <w:pPr>
                        <w:spacing w:line="264" w:lineRule="exact" w:before="102"/>
                        <w:ind w:left="159" w:right="0" w:firstLine="0"/>
                        <w:jc w:val="left"/>
                        <w:rPr>
                          <w:b/>
                          <w:i/>
                          <w:sz w:val="20"/>
                        </w:rPr>
                      </w:pPr>
                      <w:r>
                        <w:rPr>
                          <w:b/>
                          <w:i/>
                          <w:sz w:val="20"/>
                        </w:rPr>
                        <w:t>Random</w:t>
                      </w:r>
                      <w:r>
                        <w:rPr>
                          <w:b/>
                          <w:i/>
                          <w:spacing w:val="-5"/>
                          <w:sz w:val="20"/>
                        </w:rPr>
                        <w:t> </w:t>
                      </w:r>
                      <w:r>
                        <w:rPr>
                          <w:b/>
                          <w:i/>
                          <w:spacing w:val="-2"/>
                          <w:sz w:val="20"/>
                        </w:rPr>
                        <w:t>forest</w:t>
                      </w:r>
                    </w:p>
                    <w:p>
                      <w:pPr>
                        <w:spacing w:line="255" w:lineRule="exact" w:before="0"/>
                        <w:ind w:left="519" w:right="0" w:firstLine="0"/>
                        <w:jc w:val="left"/>
                        <w:rPr>
                          <w:sz w:val="20"/>
                        </w:rPr>
                      </w:pPr>
                      <w:r>
                        <w:rPr>
                          <w:sz w:val="20"/>
                        </w:rPr>
                        <w:t>A</w:t>
                      </w:r>
                      <w:r>
                        <w:rPr>
                          <w:spacing w:val="-1"/>
                          <w:sz w:val="20"/>
                        </w:rPr>
                        <w:t> </w:t>
                      </w:r>
                      <w:r>
                        <w:rPr>
                          <w:sz w:val="20"/>
                        </w:rPr>
                        <w:t>type of</w:t>
                      </w:r>
                      <w:r>
                        <w:rPr>
                          <w:spacing w:val="-1"/>
                          <w:sz w:val="20"/>
                        </w:rPr>
                        <w:t> </w:t>
                      </w:r>
                      <w:r>
                        <w:rPr>
                          <w:sz w:val="20"/>
                        </w:rPr>
                        <w:t>bagged estimate</w:t>
                      </w:r>
                      <w:r>
                        <w:rPr>
                          <w:spacing w:val="-1"/>
                          <w:sz w:val="20"/>
                        </w:rPr>
                        <w:t> </w:t>
                      </w:r>
                      <w:r>
                        <w:rPr>
                          <w:sz w:val="20"/>
                        </w:rPr>
                        <w:t>based on</w:t>
                      </w:r>
                      <w:r>
                        <w:rPr>
                          <w:spacing w:val="-1"/>
                          <w:sz w:val="20"/>
                        </w:rPr>
                        <w:t> </w:t>
                      </w:r>
                      <w:r>
                        <w:rPr>
                          <w:sz w:val="20"/>
                        </w:rPr>
                        <w:t>decision tree </w:t>
                      </w:r>
                      <w:r>
                        <w:rPr>
                          <w:spacing w:val="-2"/>
                          <w:sz w:val="20"/>
                        </w:rPr>
                        <w:t>models.</w:t>
                      </w:r>
                    </w:p>
                    <w:p>
                      <w:pPr>
                        <w:spacing w:line="258" w:lineRule="exact" w:before="107"/>
                        <w:ind w:left="519" w:right="0" w:firstLine="0"/>
                        <w:jc w:val="left"/>
                        <w:rPr>
                          <w:i/>
                          <w:sz w:val="20"/>
                        </w:rPr>
                      </w:pPr>
                      <w:r>
                        <w:rPr>
                          <w:i/>
                          <w:spacing w:val="-2"/>
                          <w:sz w:val="20"/>
                        </w:rPr>
                        <w:t>Synonym</w:t>
                      </w:r>
                    </w:p>
                    <w:p>
                      <w:pPr>
                        <w:spacing w:line="255" w:lineRule="exact" w:before="0"/>
                        <w:ind w:left="879" w:right="0" w:firstLine="0"/>
                        <w:jc w:val="left"/>
                        <w:rPr>
                          <w:sz w:val="20"/>
                        </w:rPr>
                      </w:pPr>
                      <w:bookmarkStart w:name="_bookmark1086" w:id="1423"/>
                      <w:bookmarkEnd w:id="1423"/>
                      <w:r>
                        <w:rPr/>
                      </w:r>
                      <w:r>
                        <w:rPr>
                          <w:sz w:val="20"/>
                        </w:rPr>
                        <w:t>Bagged decision </w:t>
                      </w:r>
                      <w:r>
                        <w:rPr>
                          <w:spacing w:val="-2"/>
                          <w:sz w:val="20"/>
                        </w:rPr>
                        <w:t>trees</w:t>
                      </w:r>
                    </w:p>
                    <w:p>
                      <w:pPr>
                        <w:spacing w:line="264" w:lineRule="exact" w:before="102"/>
                        <w:ind w:left="159" w:right="0" w:firstLine="0"/>
                        <w:jc w:val="left"/>
                        <w:rPr>
                          <w:b/>
                          <w:i/>
                          <w:sz w:val="20"/>
                        </w:rPr>
                      </w:pPr>
                      <w:r>
                        <w:rPr>
                          <w:b/>
                          <w:i/>
                          <w:spacing w:val="-4"/>
                          <w:sz w:val="20"/>
                        </w:rPr>
                        <w:t>Variable</w:t>
                      </w:r>
                      <w:r>
                        <w:rPr>
                          <w:b/>
                          <w:i/>
                          <w:spacing w:val="5"/>
                          <w:sz w:val="20"/>
                        </w:rPr>
                        <w:t> </w:t>
                      </w:r>
                      <w:r>
                        <w:rPr>
                          <w:b/>
                          <w:i/>
                          <w:spacing w:val="-2"/>
                          <w:sz w:val="20"/>
                        </w:rPr>
                        <w:t>importance</w:t>
                      </w:r>
                    </w:p>
                    <w:p>
                      <w:pPr>
                        <w:spacing w:line="213" w:lineRule="auto" w:before="7"/>
                        <w:ind w:left="519" w:right="0" w:firstLine="0"/>
                        <w:jc w:val="left"/>
                        <w:rPr>
                          <w:sz w:val="20"/>
                        </w:rPr>
                      </w:pPr>
                      <w:r>
                        <w:rPr>
                          <w:sz w:val="20"/>
                        </w:rPr>
                        <w:t>A measure of the importance of a predictor variable in the performance of the</w:t>
                      </w:r>
                      <w:r>
                        <w:rPr>
                          <w:spacing w:val="80"/>
                          <w:sz w:val="20"/>
                        </w:rPr>
                        <w:t> </w:t>
                      </w:r>
                      <w:bookmarkStart w:name="_bookmark1087" w:id="1424"/>
                      <w:bookmarkEnd w:id="1424"/>
                      <w:r>
                        <w:rPr>
                          <w:spacing w:val="-2"/>
                          <w:sz w:val="20"/>
                        </w:rPr>
                        <w:t>model.</w:t>
                      </w:r>
                    </w:p>
                  </w:txbxContent>
                </v:textbox>
                <v:stroke dashstyle="solid"/>
                <w10:wrap type="topAndBottom"/>
              </v:shape>
            </w:pict>
          </mc:Fallback>
        </mc:AlternateContent>
      </w:r>
    </w:p>
    <w:p>
      <w:pPr>
        <w:pStyle w:val="BodyText"/>
        <w:spacing w:line="213" w:lineRule="auto" w:before="191"/>
        <w:ind w:right="1097"/>
      </w:pPr>
      <w:r>
        <w:rPr/>
        <w:t>The</w:t>
      </w:r>
      <w:r>
        <w:rPr>
          <w:spacing w:val="37"/>
        </w:rPr>
        <w:t> </w:t>
      </w:r>
      <w:r>
        <w:rPr/>
        <w:t>ensemble</w:t>
      </w:r>
      <w:r>
        <w:rPr>
          <w:spacing w:val="37"/>
        </w:rPr>
        <w:t> </w:t>
      </w:r>
      <w:r>
        <w:rPr/>
        <w:t>approach</w:t>
      </w:r>
      <w:r>
        <w:rPr>
          <w:spacing w:val="37"/>
        </w:rPr>
        <w:t> </w:t>
      </w:r>
      <w:r>
        <w:rPr/>
        <w:t>has</w:t>
      </w:r>
      <w:r>
        <w:rPr>
          <w:spacing w:val="37"/>
        </w:rPr>
        <w:t> </w:t>
      </w:r>
      <w:r>
        <w:rPr/>
        <w:t>been</w:t>
      </w:r>
      <w:r>
        <w:rPr>
          <w:spacing w:val="37"/>
        </w:rPr>
        <w:t> </w:t>
      </w:r>
      <w:r>
        <w:rPr/>
        <w:t>applied</w:t>
      </w:r>
      <w:r>
        <w:rPr>
          <w:spacing w:val="37"/>
        </w:rPr>
        <w:t> </w:t>
      </w:r>
      <w:r>
        <w:rPr/>
        <w:t>to</w:t>
      </w:r>
      <w:r>
        <w:rPr>
          <w:spacing w:val="37"/>
        </w:rPr>
        <w:t> </w:t>
      </w:r>
      <w:r>
        <w:rPr/>
        <w:t>and</w:t>
      </w:r>
      <w:r>
        <w:rPr>
          <w:spacing w:val="37"/>
        </w:rPr>
        <w:t> </w:t>
      </w:r>
      <w:r>
        <w:rPr/>
        <w:t>across</w:t>
      </w:r>
      <w:r>
        <w:rPr>
          <w:spacing w:val="37"/>
        </w:rPr>
        <w:t> </w:t>
      </w:r>
      <w:r>
        <w:rPr/>
        <w:t>many</w:t>
      </w:r>
      <w:r>
        <w:rPr>
          <w:spacing w:val="37"/>
        </w:rPr>
        <w:t> </w:t>
      </w:r>
      <w:r>
        <w:rPr/>
        <w:t>different</w:t>
      </w:r>
      <w:r>
        <w:rPr>
          <w:spacing w:val="37"/>
        </w:rPr>
        <w:t> </w:t>
      </w:r>
      <w:r>
        <w:rPr/>
        <w:t>modeling methods,</w:t>
      </w:r>
      <w:r>
        <w:rPr>
          <w:spacing w:val="32"/>
        </w:rPr>
        <w:t> </w:t>
      </w:r>
      <w:r>
        <w:rPr/>
        <w:t>most</w:t>
      </w:r>
      <w:r>
        <w:rPr>
          <w:spacing w:val="32"/>
        </w:rPr>
        <w:t> </w:t>
      </w:r>
      <w:r>
        <w:rPr/>
        <w:t>publicly</w:t>
      </w:r>
      <w:r>
        <w:rPr>
          <w:spacing w:val="32"/>
        </w:rPr>
        <w:t> </w:t>
      </w:r>
      <w:r>
        <w:rPr/>
        <w:t>in</w:t>
      </w:r>
      <w:r>
        <w:rPr>
          <w:spacing w:val="32"/>
        </w:rPr>
        <w:t> </w:t>
      </w:r>
      <w:r>
        <w:rPr/>
        <w:t>the</w:t>
      </w:r>
      <w:r>
        <w:rPr>
          <w:spacing w:val="32"/>
        </w:rPr>
        <w:t> </w:t>
      </w:r>
      <w:r>
        <w:rPr/>
        <w:t>Netflix</w:t>
      </w:r>
      <w:r>
        <w:rPr>
          <w:spacing w:val="32"/>
        </w:rPr>
        <w:t> </w:t>
      </w:r>
      <w:r>
        <w:rPr/>
        <w:t>Prize,</w:t>
      </w:r>
      <w:r>
        <w:rPr>
          <w:spacing w:val="32"/>
        </w:rPr>
        <w:t> </w:t>
      </w:r>
      <w:r>
        <w:rPr/>
        <w:t>in</w:t>
      </w:r>
      <w:r>
        <w:rPr>
          <w:spacing w:val="32"/>
        </w:rPr>
        <w:t> </w:t>
      </w:r>
      <w:r>
        <w:rPr/>
        <w:t>which</w:t>
      </w:r>
      <w:r>
        <w:rPr>
          <w:spacing w:val="32"/>
        </w:rPr>
        <w:t> </w:t>
      </w:r>
      <w:r>
        <w:rPr/>
        <w:t>Netflix</w:t>
      </w:r>
      <w:r>
        <w:rPr>
          <w:spacing w:val="32"/>
        </w:rPr>
        <w:t> </w:t>
      </w:r>
      <w:r>
        <w:rPr/>
        <w:t>offered</w:t>
      </w:r>
      <w:r>
        <w:rPr>
          <w:spacing w:val="32"/>
        </w:rPr>
        <w:t> </w:t>
      </w:r>
      <w:r>
        <w:rPr/>
        <w:t>a</w:t>
      </w:r>
      <w:r>
        <w:rPr>
          <w:spacing w:val="32"/>
        </w:rPr>
        <w:t> </w:t>
      </w:r>
      <w:r>
        <w:rPr/>
        <w:t>$1</w:t>
      </w:r>
      <w:r>
        <w:rPr>
          <w:spacing w:val="33"/>
        </w:rPr>
        <w:t> </w:t>
      </w:r>
      <w:r>
        <w:rPr>
          <w:spacing w:val="-2"/>
        </w:rPr>
        <w:t>million</w:t>
      </w:r>
    </w:p>
    <w:p>
      <w:pPr>
        <w:spacing w:after="0" w:line="213" w:lineRule="auto"/>
        <w:sectPr>
          <w:footerReference w:type="default" r:id="rId303"/>
          <w:footerReference w:type="even" r:id="rId304"/>
          <w:pgSz w:w="10080" w:h="13230"/>
          <w:pgMar w:header="0" w:footer="885" w:top="920" w:bottom="1080" w:left="440" w:right="340"/>
          <w:pgNumType w:start="259"/>
        </w:sectPr>
      </w:pPr>
    </w:p>
    <w:p>
      <w:pPr>
        <w:pStyle w:val="BodyText"/>
        <w:spacing w:line="213" w:lineRule="auto" w:before="99"/>
        <w:ind w:right="1099"/>
        <w:jc w:val="both"/>
      </w:pPr>
      <w:r>
        <w:rPr/>
        <w:t>prize</w:t>
      </w:r>
      <w:r>
        <w:rPr>
          <w:spacing w:val="-4"/>
        </w:rPr>
        <w:t> </w:t>
      </w:r>
      <w:r>
        <w:rPr/>
        <w:t>to</w:t>
      </w:r>
      <w:r>
        <w:rPr>
          <w:spacing w:val="-4"/>
        </w:rPr>
        <w:t> </w:t>
      </w:r>
      <w:r>
        <w:rPr/>
        <w:t>any</w:t>
      </w:r>
      <w:r>
        <w:rPr>
          <w:spacing w:val="-4"/>
        </w:rPr>
        <w:t> </w:t>
      </w:r>
      <w:r>
        <w:rPr/>
        <w:t>contestant</w:t>
      </w:r>
      <w:r>
        <w:rPr>
          <w:spacing w:val="-4"/>
        </w:rPr>
        <w:t> </w:t>
      </w:r>
      <w:r>
        <w:rPr/>
        <w:t>who</w:t>
      </w:r>
      <w:r>
        <w:rPr>
          <w:spacing w:val="-4"/>
        </w:rPr>
        <w:t> </w:t>
      </w:r>
      <w:r>
        <w:rPr/>
        <w:t>came</w:t>
      </w:r>
      <w:r>
        <w:rPr>
          <w:spacing w:val="-4"/>
        </w:rPr>
        <w:t> </w:t>
      </w:r>
      <w:r>
        <w:rPr/>
        <w:t>up</w:t>
      </w:r>
      <w:r>
        <w:rPr>
          <w:spacing w:val="-4"/>
        </w:rPr>
        <w:t> </w:t>
      </w:r>
      <w:r>
        <w:rPr/>
        <w:t>with</w:t>
      </w:r>
      <w:r>
        <w:rPr>
          <w:spacing w:val="-4"/>
        </w:rPr>
        <w:t> </w:t>
      </w:r>
      <w:r>
        <w:rPr/>
        <w:t>a</w:t>
      </w:r>
      <w:r>
        <w:rPr>
          <w:spacing w:val="-4"/>
        </w:rPr>
        <w:t> </w:t>
      </w:r>
      <w:r>
        <w:rPr/>
        <w:t>model</w:t>
      </w:r>
      <w:r>
        <w:rPr>
          <w:spacing w:val="-4"/>
        </w:rPr>
        <w:t> </w:t>
      </w:r>
      <w:r>
        <w:rPr/>
        <w:t>that</w:t>
      </w:r>
      <w:r>
        <w:rPr>
          <w:spacing w:val="-4"/>
        </w:rPr>
        <w:t> </w:t>
      </w:r>
      <w:r>
        <w:rPr/>
        <w:t>produced</w:t>
      </w:r>
      <w:r>
        <w:rPr>
          <w:spacing w:val="-4"/>
        </w:rPr>
        <w:t> </w:t>
      </w:r>
      <w:r>
        <w:rPr/>
        <w:t>a</w:t>
      </w:r>
      <w:r>
        <w:rPr>
          <w:spacing w:val="-4"/>
        </w:rPr>
        <w:t> </w:t>
      </w:r>
      <w:r>
        <w:rPr/>
        <w:t>10%</w:t>
      </w:r>
      <w:r>
        <w:rPr>
          <w:spacing w:val="-4"/>
        </w:rPr>
        <w:t> </w:t>
      </w:r>
      <w:r>
        <w:rPr/>
        <w:t>improvement in</w:t>
      </w:r>
      <w:r>
        <w:rPr>
          <w:spacing w:val="-3"/>
        </w:rPr>
        <w:t> </w:t>
      </w:r>
      <w:r>
        <w:rPr/>
        <w:t>predicting</w:t>
      </w:r>
      <w:r>
        <w:rPr>
          <w:spacing w:val="-3"/>
        </w:rPr>
        <w:t> </w:t>
      </w:r>
      <w:r>
        <w:rPr/>
        <w:t>the</w:t>
      </w:r>
      <w:r>
        <w:rPr>
          <w:spacing w:val="-3"/>
        </w:rPr>
        <w:t> </w:t>
      </w:r>
      <w:r>
        <w:rPr/>
        <w:t>rating</w:t>
      </w:r>
      <w:r>
        <w:rPr>
          <w:spacing w:val="-3"/>
        </w:rPr>
        <w:t> </w:t>
      </w:r>
      <w:r>
        <w:rPr/>
        <w:t>that</w:t>
      </w:r>
      <w:r>
        <w:rPr>
          <w:spacing w:val="-3"/>
        </w:rPr>
        <w:t> </w:t>
      </w:r>
      <w:r>
        <w:rPr/>
        <w:t>a</w:t>
      </w:r>
      <w:r>
        <w:rPr>
          <w:spacing w:val="-3"/>
        </w:rPr>
        <w:t> </w:t>
      </w:r>
      <w:r>
        <w:rPr/>
        <w:t>Netflix</w:t>
      </w:r>
      <w:r>
        <w:rPr>
          <w:spacing w:val="-3"/>
        </w:rPr>
        <w:t> </w:t>
      </w:r>
      <w:r>
        <w:rPr/>
        <w:t>customer</w:t>
      </w:r>
      <w:r>
        <w:rPr>
          <w:spacing w:val="-3"/>
        </w:rPr>
        <w:t> </w:t>
      </w:r>
      <w:r>
        <w:rPr/>
        <w:t>would</w:t>
      </w:r>
      <w:r>
        <w:rPr>
          <w:spacing w:val="-3"/>
        </w:rPr>
        <w:t> </w:t>
      </w:r>
      <w:r>
        <w:rPr/>
        <w:t>award</w:t>
      </w:r>
      <w:r>
        <w:rPr>
          <w:spacing w:val="-3"/>
        </w:rPr>
        <w:t> </w:t>
      </w:r>
      <w:r>
        <w:rPr/>
        <w:t>a</w:t>
      </w:r>
      <w:r>
        <w:rPr>
          <w:spacing w:val="-3"/>
        </w:rPr>
        <w:t> </w:t>
      </w:r>
      <w:r>
        <w:rPr/>
        <w:t>movie.</w:t>
      </w:r>
      <w:r>
        <w:rPr>
          <w:spacing w:val="-3"/>
        </w:rPr>
        <w:t> </w:t>
      </w:r>
      <w:r>
        <w:rPr/>
        <w:t>The</w:t>
      </w:r>
      <w:r>
        <w:rPr>
          <w:spacing w:val="-3"/>
        </w:rPr>
        <w:t> </w:t>
      </w:r>
      <w:r>
        <w:rPr/>
        <w:t>simple</w:t>
      </w:r>
      <w:r>
        <w:rPr>
          <w:spacing w:val="-3"/>
        </w:rPr>
        <w:t> </w:t>
      </w:r>
      <w:r>
        <w:rPr/>
        <w:t>ver‐ sion of ensembles is as follows:</w:t>
      </w:r>
    </w:p>
    <w:p>
      <w:pPr>
        <w:pStyle w:val="ListParagraph"/>
        <w:numPr>
          <w:ilvl w:val="0"/>
          <w:numId w:val="121"/>
        </w:numPr>
        <w:tabs>
          <w:tab w:pos="1359" w:val="left" w:leader="none"/>
        </w:tabs>
        <w:spacing w:line="240" w:lineRule="auto" w:before="176" w:after="0"/>
        <w:ind w:left="1359" w:right="0" w:hanging="253"/>
        <w:jc w:val="left"/>
        <w:rPr>
          <w:sz w:val="21"/>
        </w:rPr>
      </w:pPr>
      <w:r>
        <w:rPr>
          <w:sz w:val="21"/>
        </w:rPr>
        <w:t>Develop</w:t>
      </w:r>
      <w:r>
        <w:rPr>
          <w:spacing w:val="-3"/>
          <w:sz w:val="21"/>
        </w:rPr>
        <w:t> </w:t>
      </w:r>
      <w:r>
        <w:rPr>
          <w:sz w:val="21"/>
        </w:rPr>
        <w:t>a predictive model</w:t>
      </w:r>
      <w:r>
        <w:rPr>
          <w:spacing w:val="-1"/>
          <w:sz w:val="21"/>
        </w:rPr>
        <w:t> </w:t>
      </w:r>
      <w:r>
        <w:rPr>
          <w:sz w:val="21"/>
        </w:rPr>
        <w:t>and record the</w:t>
      </w:r>
      <w:r>
        <w:rPr>
          <w:spacing w:val="-1"/>
          <w:sz w:val="21"/>
        </w:rPr>
        <w:t> </w:t>
      </w:r>
      <w:r>
        <w:rPr>
          <w:sz w:val="21"/>
        </w:rPr>
        <w:t>predictions for a</w:t>
      </w:r>
      <w:r>
        <w:rPr>
          <w:spacing w:val="-1"/>
          <w:sz w:val="21"/>
        </w:rPr>
        <w:t> </w:t>
      </w:r>
      <w:r>
        <w:rPr>
          <w:sz w:val="21"/>
        </w:rPr>
        <w:t>given data </w:t>
      </w:r>
      <w:r>
        <w:rPr>
          <w:spacing w:val="-4"/>
          <w:sz w:val="21"/>
        </w:rPr>
        <w:t>set.</w:t>
      </w:r>
    </w:p>
    <w:p>
      <w:pPr>
        <w:pStyle w:val="ListParagraph"/>
        <w:numPr>
          <w:ilvl w:val="0"/>
          <w:numId w:val="121"/>
        </w:numPr>
        <w:tabs>
          <w:tab w:pos="1359" w:val="left" w:leader="none"/>
        </w:tabs>
        <w:spacing w:line="240" w:lineRule="auto" w:before="49" w:after="0"/>
        <w:ind w:left="1359" w:right="0" w:hanging="253"/>
        <w:jc w:val="left"/>
        <w:rPr>
          <w:sz w:val="21"/>
        </w:rPr>
      </w:pPr>
      <w:r>
        <w:rPr>
          <w:sz w:val="21"/>
        </w:rPr>
        <w:t>Repeat</w:t>
      </w:r>
      <w:r>
        <w:rPr>
          <w:spacing w:val="-2"/>
          <w:sz w:val="21"/>
        </w:rPr>
        <w:t> </w:t>
      </w:r>
      <w:r>
        <w:rPr>
          <w:sz w:val="21"/>
        </w:rPr>
        <w:t>for</w:t>
      </w:r>
      <w:r>
        <w:rPr>
          <w:spacing w:val="-1"/>
          <w:sz w:val="21"/>
        </w:rPr>
        <w:t> </w:t>
      </w:r>
      <w:r>
        <w:rPr>
          <w:sz w:val="21"/>
        </w:rPr>
        <w:t>multiple</w:t>
      </w:r>
      <w:r>
        <w:rPr>
          <w:spacing w:val="-1"/>
          <w:sz w:val="21"/>
        </w:rPr>
        <w:t> </w:t>
      </w:r>
      <w:r>
        <w:rPr>
          <w:sz w:val="21"/>
        </w:rPr>
        <w:t>models</w:t>
      </w:r>
      <w:r>
        <w:rPr>
          <w:spacing w:val="-1"/>
          <w:sz w:val="21"/>
        </w:rPr>
        <w:t> </w:t>
      </w:r>
      <w:r>
        <w:rPr>
          <w:sz w:val="21"/>
        </w:rPr>
        <w:t>on</w:t>
      </w:r>
      <w:r>
        <w:rPr>
          <w:spacing w:val="-1"/>
          <w:sz w:val="21"/>
        </w:rPr>
        <w:t> </w:t>
      </w:r>
      <w:r>
        <w:rPr>
          <w:sz w:val="21"/>
        </w:rPr>
        <w:t>the</w:t>
      </w:r>
      <w:r>
        <w:rPr>
          <w:spacing w:val="-1"/>
          <w:sz w:val="21"/>
        </w:rPr>
        <w:t> </w:t>
      </w:r>
      <w:r>
        <w:rPr>
          <w:sz w:val="21"/>
        </w:rPr>
        <w:t>same</w:t>
      </w:r>
      <w:r>
        <w:rPr>
          <w:spacing w:val="-1"/>
          <w:sz w:val="21"/>
        </w:rPr>
        <w:t> </w:t>
      </w:r>
      <w:r>
        <w:rPr>
          <w:spacing w:val="-2"/>
          <w:sz w:val="21"/>
        </w:rPr>
        <w:t>data.</w:t>
      </w:r>
    </w:p>
    <w:p>
      <w:pPr>
        <w:pStyle w:val="ListParagraph"/>
        <w:numPr>
          <w:ilvl w:val="0"/>
          <w:numId w:val="121"/>
        </w:numPr>
        <w:tabs>
          <w:tab w:pos="1360" w:val="left" w:leader="none"/>
        </w:tabs>
        <w:spacing w:line="213" w:lineRule="auto" w:before="72" w:after="0"/>
        <w:ind w:left="1360" w:right="1098" w:hanging="254"/>
        <w:jc w:val="left"/>
        <w:rPr>
          <w:sz w:val="21"/>
        </w:rPr>
      </w:pPr>
      <w:r>
        <w:rPr>
          <w:sz w:val="21"/>
        </w:rPr>
        <w:t>For</w:t>
      </w:r>
      <w:r>
        <w:rPr>
          <w:spacing w:val="30"/>
          <w:sz w:val="21"/>
        </w:rPr>
        <w:t> </w:t>
      </w:r>
      <w:r>
        <w:rPr>
          <w:sz w:val="21"/>
        </w:rPr>
        <w:t>each</w:t>
      </w:r>
      <w:r>
        <w:rPr>
          <w:spacing w:val="30"/>
          <w:sz w:val="21"/>
        </w:rPr>
        <w:t> </w:t>
      </w:r>
      <w:r>
        <w:rPr>
          <w:sz w:val="21"/>
        </w:rPr>
        <w:t>record</w:t>
      </w:r>
      <w:r>
        <w:rPr>
          <w:spacing w:val="30"/>
          <w:sz w:val="21"/>
        </w:rPr>
        <w:t> </w:t>
      </w:r>
      <w:r>
        <w:rPr>
          <w:sz w:val="21"/>
        </w:rPr>
        <w:t>to</w:t>
      </w:r>
      <w:r>
        <w:rPr>
          <w:spacing w:val="30"/>
          <w:sz w:val="21"/>
        </w:rPr>
        <w:t> </w:t>
      </w:r>
      <w:r>
        <w:rPr>
          <w:sz w:val="21"/>
        </w:rPr>
        <w:t>be</w:t>
      </w:r>
      <w:r>
        <w:rPr>
          <w:spacing w:val="30"/>
          <w:sz w:val="21"/>
        </w:rPr>
        <w:t> </w:t>
      </w:r>
      <w:r>
        <w:rPr>
          <w:sz w:val="21"/>
        </w:rPr>
        <w:t>predicted,</w:t>
      </w:r>
      <w:r>
        <w:rPr>
          <w:spacing w:val="30"/>
          <w:sz w:val="21"/>
        </w:rPr>
        <w:t> </w:t>
      </w:r>
      <w:r>
        <w:rPr>
          <w:sz w:val="21"/>
        </w:rPr>
        <w:t>take</w:t>
      </w:r>
      <w:r>
        <w:rPr>
          <w:spacing w:val="30"/>
          <w:sz w:val="21"/>
        </w:rPr>
        <w:t> </w:t>
      </w:r>
      <w:r>
        <w:rPr>
          <w:sz w:val="21"/>
        </w:rPr>
        <w:t>an</w:t>
      </w:r>
      <w:r>
        <w:rPr>
          <w:spacing w:val="30"/>
          <w:sz w:val="21"/>
        </w:rPr>
        <w:t> </w:t>
      </w:r>
      <w:r>
        <w:rPr>
          <w:sz w:val="21"/>
        </w:rPr>
        <w:t>average</w:t>
      </w:r>
      <w:r>
        <w:rPr>
          <w:spacing w:val="30"/>
          <w:sz w:val="21"/>
        </w:rPr>
        <w:t> </w:t>
      </w:r>
      <w:r>
        <w:rPr>
          <w:sz w:val="21"/>
        </w:rPr>
        <w:t>(or</w:t>
      </w:r>
      <w:r>
        <w:rPr>
          <w:spacing w:val="30"/>
          <w:sz w:val="21"/>
        </w:rPr>
        <w:t> </w:t>
      </w:r>
      <w:r>
        <w:rPr>
          <w:sz w:val="21"/>
        </w:rPr>
        <w:t>a</w:t>
      </w:r>
      <w:r>
        <w:rPr>
          <w:spacing w:val="30"/>
          <w:sz w:val="21"/>
        </w:rPr>
        <w:t> </w:t>
      </w:r>
      <w:r>
        <w:rPr>
          <w:sz w:val="21"/>
        </w:rPr>
        <w:t>weighted</w:t>
      </w:r>
      <w:r>
        <w:rPr>
          <w:spacing w:val="30"/>
          <w:sz w:val="21"/>
        </w:rPr>
        <w:t> </w:t>
      </w:r>
      <w:r>
        <w:rPr>
          <w:sz w:val="21"/>
        </w:rPr>
        <w:t>average,</w:t>
      </w:r>
      <w:r>
        <w:rPr>
          <w:spacing w:val="30"/>
          <w:sz w:val="21"/>
        </w:rPr>
        <w:t> </w:t>
      </w:r>
      <w:r>
        <w:rPr>
          <w:sz w:val="21"/>
        </w:rPr>
        <w:t>or</w:t>
      </w:r>
      <w:r>
        <w:rPr>
          <w:spacing w:val="30"/>
          <w:sz w:val="21"/>
        </w:rPr>
        <w:t> </w:t>
      </w:r>
      <w:r>
        <w:rPr>
          <w:sz w:val="21"/>
        </w:rPr>
        <w:t>a majority vote) of the predictions.</w:t>
      </w:r>
    </w:p>
    <w:p>
      <w:pPr>
        <w:pStyle w:val="BodyText"/>
        <w:spacing w:line="213" w:lineRule="auto" w:before="199"/>
        <w:ind w:right="1097"/>
        <w:jc w:val="both"/>
      </w:pPr>
      <w:r>
        <w:rPr/>
        <w:t>Ensemble methods have been applied most systematically and effectively to decision trees. Ensemble tree models are so powerful that they provide a way to build good predictive models with relatively little effort.</w:t>
      </w:r>
    </w:p>
    <w:p>
      <w:pPr>
        <w:pStyle w:val="BodyText"/>
        <w:spacing w:line="211" w:lineRule="auto" w:before="122"/>
        <w:ind w:right="1097"/>
        <w:jc w:val="both"/>
      </w:pPr>
      <w:r>
        <w:rPr/>
        <w:t>Going beyond the simple ensemble algorithm, there are two main variants of </w:t>
      </w:r>
      <w:r>
        <w:rPr/>
        <w:t>ensem‐ </w:t>
      </w:r>
      <w:bookmarkStart w:name="_bookmark1089" w:id="1425"/>
      <w:bookmarkEnd w:id="1425"/>
      <w:r>
        <w:rPr/>
        <w:t>ble</w:t>
      </w:r>
      <w:r>
        <w:rPr/>
        <w:t> models: </w:t>
      </w:r>
      <w:r>
        <w:rPr>
          <w:i/>
        </w:rPr>
        <w:t>bagging </w:t>
      </w:r>
      <w:r>
        <w:rPr/>
        <w:t>and </w:t>
      </w:r>
      <w:r>
        <w:rPr>
          <w:i/>
        </w:rPr>
        <w:t>boosting</w:t>
      </w:r>
      <w:r>
        <w:rPr/>
        <w:t>. In the case of ensemble tree models, these are </w:t>
      </w:r>
      <w:bookmarkStart w:name="_bookmark1088" w:id="1426"/>
      <w:bookmarkEnd w:id="1426"/>
      <w:r>
        <w:rPr/>
        <w:t>referred</w:t>
      </w:r>
      <w:r>
        <w:rPr/>
        <w:t> to as </w:t>
      </w:r>
      <w:r>
        <w:rPr>
          <w:i/>
        </w:rPr>
        <w:t>random forest </w:t>
      </w:r>
      <w:r>
        <w:rPr/>
        <w:t>models and </w:t>
      </w:r>
      <w:r>
        <w:rPr>
          <w:i/>
        </w:rPr>
        <w:t>boosted tree </w:t>
      </w:r>
      <w:r>
        <w:rPr/>
        <w:t>models. This section focuses on bagging; boosting is covered in </w:t>
      </w:r>
      <w:hyperlink w:history="true" w:anchor="_bookmark1116">
        <w:r>
          <w:rPr>
            <w:color w:val="990000"/>
          </w:rPr>
          <w:t>“Boosting” on page 270</w:t>
        </w:r>
      </w:hyperlink>
      <w:r>
        <w:rPr/>
        <w:t>.</w:t>
      </w:r>
    </w:p>
    <w:p>
      <w:pPr>
        <w:pStyle w:val="Heading3"/>
        <w:spacing w:before="186"/>
        <w:ind w:left="999"/>
        <w:jc w:val="left"/>
        <w:rPr>
          <w:b/>
        </w:rPr>
      </w:pPr>
      <w:bookmarkStart w:name="Bagging" w:id="1427"/>
      <w:bookmarkEnd w:id="1427"/>
      <w:r>
        <w:rPr/>
      </w:r>
      <w:bookmarkStart w:name="_bookmark1090" w:id="1428"/>
      <w:bookmarkEnd w:id="1428"/>
      <w:r>
        <w:rPr/>
      </w:r>
      <w:r>
        <w:rPr>
          <w:b/>
          <w:spacing w:val="-2"/>
        </w:rPr>
        <w:t>Bagging</w:t>
      </w:r>
    </w:p>
    <w:p>
      <w:pPr>
        <w:pStyle w:val="BodyText"/>
        <w:spacing w:line="206" w:lineRule="auto" w:before="109"/>
        <w:ind w:right="1097"/>
        <w:jc w:val="both"/>
      </w:pPr>
      <w:r>
        <w:rPr/>
        <w:t>Bagging,</w:t>
      </w:r>
      <w:r>
        <w:rPr>
          <w:spacing w:val="-4"/>
        </w:rPr>
        <w:t> </w:t>
      </w:r>
      <w:r>
        <w:rPr/>
        <w:t>which</w:t>
      </w:r>
      <w:r>
        <w:rPr>
          <w:spacing w:val="-4"/>
        </w:rPr>
        <w:t> </w:t>
      </w:r>
      <w:r>
        <w:rPr/>
        <w:t>stands</w:t>
      </w:r>
      <w:r>
        <w:rPr>
          <w:spacing w:val="-4"/>
        </w:rPr>
        <w:t> </w:t>
      </w:r>
      <w:r>
        <w:rPr/>
        <w:t>for</w:t>
      </w:r>
      <w:r>
        <w:rPr>
          <w:spacing w:val="-4"/>
        </w:rPr>
        <w:t> </w:t>
      </w:r>
      <w:r>
        <w:rPr/>
        <w:t>“bootstrap</w:t>
      </w:r>
      <w:r>
        <w:rPr>
          <w:spacing w:val="-4"/>
        </w:rPr>
        <w:t> </w:t>
      </w:r>
      <w:r>
        <w:rPr/>
        <w:t>aggregating,”</w:t>
      </w:r>
      <w:r>
        <w:rPr>
          <w:spacing w:val="-4"/>
        </w:rPr>
        <w:t> </w:t>
      </w:r>
      <w:r>
        <w:rPr/>
        <w:t>was</w:t>
      </w:r>
      <w:r>
        <w:rPr>
          <w:spacing w:val="-4"/>
        </w:rPr>
        <w:t> </w:t>
      </w:r>
      <w:r>
        <w:rPr/>
        <w:t>introduced</w:t>
      </w:r>
      <w:r>
        <w:rPr>
          <w:spacing w:val="-4"/>
        </w:rPr>
        <w:t> </w:t>
      </w:r>
      <w:r>
        <w:rPr/>
        <w:t>by</w:t>
      </w:r>
      <w:r>
        <w:rPr>
          <w:spacing w:val="-4"/>
        </w:rPr>
        <w:t> </w:t>
      </w:r>
      <w:r>
        <w:rPr/>
        <w:t>Leo</w:t>
      </w:r>
      <w:r>
        <w:rPr>
          <w:spacing w:val="-4"/>
        </w:rPr>
        <w:t> </w:t>
      </w:r>
      <w:r>
        <w:rPr/>
        <w:t>Breiman</w:t>
      </w:r>
      <w:r>
        <w:rPr>
          <w:spacing w:val="-4"/>
        </w:rPr>
        <w:t> </w:t>
      </w:r>
      <w:r>
        <w:rPr/>
        <w:t>in </w:t>
      </w:r>
      <w:bookmarkStart w:name="_bookmark1091" w:id="1429"/>
      <w:bookmarkEnd w:id="1429"/>
      <w:r>
        <w:rPr/>
        <w:t>1994.</w:t>
      </w:r>
      <w:r>
        <w:rPr>
          <w:spacing w:val="-1"/>
        </w:rPr>
        <w:t> </w:t>
      </w:r>
      <w:r>
        <w:rPr/>
        <w:t>Suppose we have a response </w:t>
      </w:r>
      <w:r>
        <w:rPr>
          <w:i/>
        </w:rPr>
        <w:t>Y </w:t>
      </w:r>
      <w:r>
        <w:rPr/>
        <w:t>and </w:t>
      </w:r>
      <w:r>
        <w:rPr>
          <w:i/>
        </w:rPr>
        <w:t>P </w:t>
      </w:r>
      <w:r>
        <w:rPr/>
        <w:t>predictor</w:t>
      </w:r>
      <w:r>
        <w:rPr>
          <w:spacing w:val="-1"/>
        </w:rPr>
        <w:t> </w:t>
      </w:r>
      <w:r>
        <w:rPr/>
        <w:t>variables </w:t>
      </w:r>
      <w:r>
        <w:rPr>
          <w:rFonts w:ascii="Cambria" w:hAnsi="Cambria" w:eastAsia="Cambria"/>
        </w:rPr>
        <w:t> </w:t>
      </w:r>
      <w:r>
        <w:rPr/>
        <w:t>= </w:t>
      </w:r>
      <w:r>
        <w:rPr>
          <w:i/>
        </w:rPr>
        <w:t>X</w:t>
      </w:r>
      <w:r>
        <w:rPr>
          <w:vertAlign w:val="subscript"/>
        </w:rPr>
        <w:t>1</w:t>
      </w:r>
      <w:r>
        <w:rPr>
          <w:vertAlign w:val="baseline"/>
        </w:rPr>
        <w:t>,</w:t>
      </w:r>
      <w:r>
        <w:rPr>
          <w:spacing w:val="-9"/>
          <w:vertAlign w:val="baseline"/>
        </w:rPr>
        <w:t> </w:t>
      </w:r>
      <w:r>
        <w:rPr>
          <w:i/>
          <w:vertAlign w:val="baseline"/>
        </w:rPr>
        <w:t>X</w:t>
      </w:r>
      <w:r>
        <w:rPr>
          <w:vertAlign w:val="subscript"/>
        </w:rPr>
        <w:t>2</w:t>
      </w:r>
      <w:r>
        <w:rPr>
          <w:vertAlign w:val="baseline"/>
        </w:rPr>
        <w:t>,</w:t>
      </w:r>
      <w:r>
        <w:rPr>
          <w:spacing w:val="-12"/>
          <w:vertAlign w:val="baseline"/>
        </w:rPr>
        <w:t> </w:t>
      </w:r>
      <w:r>
        <w:rPr>
          <w:rFonts w:ascii="Cambria" w:hAnsi="Cambria" w:eastAsia="Cambria"/>
          <w:vertAlign w:val="baseline"/>
        </w:rPr>
        <w:t>⋯</w:t>
      </w:r>
      <w:r>
        <w:rPr>
          <w:vertAlign w:val="baseline"/>
        </w:rPr>
        <w:t>,</w:t>
      </w:r>
      <w:r>
        <w:rPr>
          <w:spacing w:val="-9"/>
          <w:vertAlign w:val="baseline"/>
        </w:rPr>
        <w:t> </w:t>
      </w:r>
      <w:r>
        <w:rPr>
          <w:i/>
          <w:vertAlign w:val="baseline"/>
        </w:rPr>
        <w:t>X</w:t>
      </w:r>
      <w:r>
        <w:rPr>
          <w:i/>
          <w:position w:val="-6"/>
          <w:sz w:val="16"/>
          <w:vertAlign w:val="baseline"/>
        </w:rPr>
        <w:t>P </w:t>
      </w:r>
      <w:r>
        <w:rPr>
          <w:vertAlign w:val="baseline"/>
        </w:rPr>
        <w:t>with </w:t>
      </w:r>
      <w:r>
        <w:rPr>
          <w:i/>
          <w:vertAlign w:val="baseline"/>
        </w:rPr>
        <w:t>N </w:t>
      </w:r>
      <w:r>
        <w:rPr>
          <w:vertAlign w:val="baseline"/>
        </w:rPr>
        <w:t>records.</w:t>
      </w:r>
    </w:p>
    <w:p>
      <w:pPr>
        <w:pStyle w:val="BodyText"/>
        <w:spacing w:line="213" w:lineRule="auto" w:before="116"/>
        <w:ind w:right="1097"/>
        <w:jc w:val="both"/>
      </w:pPr>
      <w:r>
        <w:rPr/>
        <w:t>Bagging is like the basic algorithm for ensembles, except that, instead of fitting the various models to the same data, each new model is fitted to a bootstrap resample. Here is the algorithm presented more formally:</w:t>
      </w:r>
    </w:p>
    <w:p>
      <w:pPr>
        <w:pStyle w:val="ListParagraph"/>
        <w:numPr>
          <w:ilvl w:val="0"/>
          <w:numId w:val="122"/>
        </w:numPr>
        <w:tabs>
          <w:tab w:pos="1360" w:val="left" w:leader="none"/>
        </w:tabs>
        <w:spacing w:line="211" w:lineRule="auto" w:before="199" w:after="0"/>
        <w:ind w:left="1360" w:right="1098" w:hanging="254"/>
        <w:jc w:val="left"/>
        <w:rPr>
          <w:sz w:val="21"/>
        </w:rPr>
      </w:pPr>
      <w:r>
        <w:rPr>
          <w:sz w:val="21"/>
        </w:rPr>
        <w:t>Initialize</w:t>
      </w:r>
      <w:r>
        <w:rPr>
          <w:spacing w:val="27"/>
          <w:sz w:val="21"/>
        </w:rPr>
        <w:t> </w:t>
      </w:r>
      <w:r>
        <w:rPr>
          <w:i/>
          <w:sz w:val="21"/>
        </w:rPr>
        <w:t>M</w:t>
      </w:r>
      <w:r>
        <w:rPr>
          <w:sz w:val="21"/>
        </w:rPr>
        <w:t>,</w:t>
      </w:r>
      <w:r>
        <w:rPr>
          <w:spacing w:val="27"/>
          <w:sz w:val="21"/>
        </w:rPr>
        <w:t> </w:t>
      </w:r>
      <w:r>
        <w:rPr>
          <w:sz w:val="21"/>
        </w:rPr>
        <w:t>the</w:t>
      </w:r>
      <w:r>
        <w:rPr>
          <w:spacing w:val="27"/>
          <w:sz w:val="21"/>
        </w:rPr>
        <w:t> </w:t>
      </w:r>
      <w:r>
        <w:rPr>
          <w:sz w:val="21"/>
        </w:rPr>
        <w:t>number</w:t>
      </w:r>
      <w:r>
        <w:rPr>
          <w:spacing w:val="27"/>
          <w:sz w:val="21"/>
        </w:rPr>
        <w:t> </w:t>
      </w:r>
      <w:r>
        <w:rPr>
          <w:sz w:val="21"/>
        </w:rPr>
        <w:t>of</w:t>
      </w:r>
      <w:r>
        <w:rPr>
          <w:spacing w:val="27"/>
          <w:sz w:val="21"/>
        </w:rPr>
        <w:t> </w:t>
      </w:r>
      <w:r>
        <w:rPr>
          <w:sz w:val="21"/>
        </w:rPr>
        <w:t>models</w:t>
      </w:r>
      <w:r>
        <w:rPr>
          <w:spacing w:val="27"/>
          <w:sz w:val="21"/>
        </w:rPr>
        <w:t> </w:t>
      </w:r>
      <w:r>
        <w:rPr>
          <w:sz w:val="21"/>
        </w:rPr>
        <w:t>to</w:t>
      </w:r>
      <w:r>
        <w:rPr>
          <w:spacing w:val="27"/>
          <w:sz w:val="21"/>
        </w:rPr>
        <w:t> </w:t>
      </w:r>
      <w:r>
        <w:rPr>
          <w:sz w:val="21"/>
        </w:rPr>
        <w:t>be</w:t>
      </w:r>
      <w:r>
        <w:rPr>
          <w:spacing w:val="27"/>
          <w:sz w:val="21"/>
        </w:rPr>
        <w:t> </w:t>
      </w:r>
      <w:r>
        <w:rPr>
          <w:sz w:val="21"/>
        </w:rPr>
        <w:t>fit,</w:t>
      </w:r>
      <w:r>
        <w:rPr>
          <w:spacing w:val="27"/>
          <w:sz w:val="21"/>
        </w:rPr>
        <w:t> </w:t>
      </w:r>
      <w:r>
        <w:rPr>
          <w:sz w:val="21"/>
        </w:rPr>
        <w:t>and</w:t>
      </w:r>
      <w:r>
        <w:rPr>
          <w:spacing w:val="27"/>
          <w:sz w:val="21"/>
        </w:rPr>
        <w:t> </w:t>
      </w:r>
      <w:r>
        <w:rPr>
          <w:i/>
          <w:sz w:val="21"/>
        </w:rPr>
        <w:t>n</w:t>
      </w:r>
      <w:r>
        <w:rPr>
          <w:sz w:val="21"/>
        </w:rPr>
        <w:t>,</w:t>
      </w:r>
      <w:r>
        <w:rPr>
          <w:spacing w:val="27"/>
          <w:sz w:val="21"/>
        </w:rPr>
        <w:t> </w:t>
      </w:r>
      <w:r>
        <w:rPr>
          <w:sz w:val="21"/>
        </w:rPr>
        <w:t>the</w:t>
      </w:r>
      <w:r>
        <w:rPr>
          <w:spacing w:val="27"/>
          <w:sz w:val="21"/>
        </w:rPr>
        <w:t> </w:t>
      </w:r>
      <w:r>
        <w:rPr>
          <w:sz w:val="21"/>
        </w:rPr>
        <w:t>number</w:t>
      </w:r>
      <w:r>
        <w:rPr>
          <w:spacing w:val="27"/>
          <w:sz w:val="21"/>
        </w:rPr>
        <w:t> </w:t>
      </w:r>
      <w:r>
        <w:rPr>
          <w:sz w:val="21"/>
        </w:rPr>
        <w:t>of</w:t>
      </w:r>
      <w:r>
        <w:rPr>
          <w:spacing w:val="27"/>
          <w:sz w:val="21"/>
        </w:rPr>
        <w:t> </w:t>
      </w:r>
      <w:r>
        <w:rPr>
          <w:sz w:val="21"/>
        </w:rPr>
        <w:t>records</w:t>
      </w:r>
      <w:r>
        <w:rPr>
          <w:spacing w:val="27"/>
          <w:sz w:val="21"/>
        </w:rPr>
        <w:t> </w:t>
      </w:r>
      <w:r>
        <w:rPr>
          <w:sz w:val="21"/>
        </w:rPr>
        <w:t>to choose (</w:t>
      </w:r>
      <w:r>
        <w:rPr>
          <w:i/>
          <w:sz w:val="21"/>
        </w:rPr>
        <w:t>n </w:t>
      </w:r>
      <w:r>
        <w:rPr>
          <w:sz w:val="21"/>
        </w:rPr>
        <w:t>&lt; </w:t>
      </w:r>
      <w:r>
        <w:rPr>
          <w:i/>
          <w:sz w:val="21"/>
        </w:rPr>
        <w:t>N</w:t>
      </w:r>
      <w:r>
        <w:rPr>
          <w:sz w:val="21"/>
        </w:rPr>
        <w:t>). Set the iteration </w:t>
      </w:r>
      <w:r>
        <w:rPr>
          <w:i/>
          <w:sz w:val="21"/>
        </w:rPr>
        <w:t>m </w:t>
      </w:r>
      <w:r>
        <w:rPr>
          <w:sz w:val="21"/>
        </w:rPr>
        <w:t>= 1.</w:t>
      </w:r>
    </w:p>
    <w:p>
      <w:pPr>
        <w:pStyle w:val="ListParagraph"/>
        <w:numPr>
          <w:ilvl w:val="0"/>
          <w:numId w:val="122"/>
        </w:numPr>
        <w:tabs>
          <w:tab w:pos="1360" w:val="left" w:leader="none"/>
        </w:tabs>
        <w:spacing w:line="211" w:lineRule="auto" w:before="81" w:after="0"/>
        <w:ind w:left="1360" w:right="1098" w:hanging="254"/>
        <w:jc w:val="left"/>
        <w:rPr>
          <w:sz w:val="21"/>
        </w:rPr>
      </w:pPr>
      <w:r>
        <w:rPr>
          <w:sz w:val="21"/>
        </w:rPr>
        <w:t>Take a bootstrap resample (i.e., with replacement) of </w:t>
      </w:r>
      <w:r>
        <w:rPr>
          <w:i/>
          <w:sz w:val="21"/>
        </w:rPr>
        <w:t>n </w:t>
      </w:r>
      <w:r>
        <w:rPr>
          <w:sz w:val="21"/>
        </w:rPr>
        <w:t>records from the training data to form a subsample </w:t>
      </w:r>
      <w:r>
        <w:rPr>
          <w:i/>
          <w:sz w:val="21"/>
        </w:rPr>
        <w:t>Y</w:t>
      </w:r>
      <w:r>
        <w:rPr>
          <w:i/>
          <w:position w:val="-6"/>
          <w:sz w:val="16"/>
        </w:rPr>
        <w:t>m </w:t>
      </w:r>
      <w:r>
        <w:rPr>
          <w:sz w:val="21"/>
        </w:rPr>
        <w:t>and </w:t>
      </w:r>
      <w:r>
        <w:rPr>
          <w:rFonts w:ascii="Cambria" w:eastAsia="Cambria"/>
          <w:sz w:val="21"/>
        </w:rPr>
        <w:t/>
      </w:r>
      <w:r>
        <w:rPr>
          <w:i/>
          <w:position w:val="-5"/>
          <w:sz w:val="16"/>
        </w:rPr>
        <w:t>m </w:t>
      </w:r>
      <w:r>
        <w:rPr>
          <w:sz w:val="21"/>
        </w:rPr>
        <w:t>(the bag).</w:t>
      </w:r>
    </w:p>
    <w:p>
      <w:pPr>
        <w:pStyle w:val="BodyText"/>
        <w:spacing w:before="9"/>
        <w:ind w:left="0"/>
        <w:rPr>
          <w:sz w:val="3"/>
        </w:rPr>
      </w:pPr>
      <w:r>
        <w:rPr/>
        <w:drawing>
          <wp:anchor distT="0" distB="0" distL="0" distR="0" allowOverlap="1" layoutInCell="1" locked="0" behindDoc="1" simplePos="0" relativeHeight="487763968">
            <wp:simplePos x="0" y="0"/>
            <wp:positionH relativeFrom="page">
              <wp:posOffset>4563154</wp:posOffset>
            </wp:positionH>
            <wp:positionV relativeFrom="paragraph">
              <wp:posOffset>47170</wp:posOffset>
            </wp:positionV>
            <wp:extent cx="44507" cy="22479"/>
            <wp:effectExtent l="0" t="0" r="0" b="0"/>
            <wp:wrapTopAndBottom/>
            <wp:docPr id="929" name="Image 929"/>
            <wp:cNvGraphicFramePr>
              <a:graphicFrameLocks/>
            </wp:cNvGraphicFramePr>
            <a:graphic>
              <a:graphicData uri="http://schemas.openxmlformats.org/drawingml/2006/picture">
                <pic:pic>
                  <pic:nvPicPr>
                    <pic:cNvPr id="929" name="Image 929"/>
                    <pic:cNvPicPr/>
                  </pic:nvPicPr>
                  <pic:blipFill>
                    <a:blip r:embed="rId264" cstate="print"/>
                    <a:stretch>
                      <a:fillRect/>
                    </a:stretch>
                  </pic:blipFill>
                  <pic:spPr>
                    <a:xfrm>
                      <a:off x="0" y="0"/>
                      <a:ext cx="44507" cy="22479"/>
                    </a:xfrm>
                    <a:prstGeom prst="rect">
                      <a:avLst/>
                    </a:prstGeom>
                  </pic:spPr>
                </pic:pic>
              </a:graphicData>
            </a:graphic>
          </wp:anchor>
        </w:drawing>
      </w:r>
    </w:p>
    <w:p>
      <w:pPr>
        <w:pStyle w:val="ListParagraph"/>
        <w:numPr>
          <w:ilvl w:val="0"/>
          <w:numId w:val="122"/>
        </w:numPr>
        <w:tabs>
          <w:tab w:pos="1359" w:val="left" w:leader="none"/>
        </w:tabs>
        <w:spacing w:line="240" w:lineRule="auto" w:before="0" w:after="0"/>
        <w:ind w:left="1359" w:right="0" w:hanging="253"/>
        <w:jc w:val="left"/>
        <w:rPr>
          <w:sz w:val="21"/>
        </w:rPr>
      </w:pPr>
      <w:r>
        <w:rPr>
          <w:sz w:val="21"/>
        </w:rPr>
        <w:t>Train a model using </w:t>
      </w:r>
      <w:r>
        <w:rPr>
          <w:i/>
          <w:sz w:val="21"/>
        </w:rPr>
        <w:t>Y</w:t>
      </w:r>
      <w:r>
        <w:rPr>
          <w:i/>
          <w:position w:val="-6"/>
          <w:sz w:val="16"/>
        </w:rPr>
        <w:t>m</w:t>
      </w:r>
      <w:r>
        <w:rPr>
          <w:i/>
          <w:spacing w:val="11"/>
          <w:position w:val="-6"/>
          <w:sz w:val="16"/>
        </w:rPr>
        <w:t> </w:t>
      </w:r>
      <w:r>
        <w:rPr>
          <w:sz w:val="21"/>
        </w:rPr>
        <w:t>and</w:t>
      </w:r>
      <w:r>
        <w:rPr>
          <w:spacing w:val="1"/>
          <w:sz w:val="21"/>
        </w:rPr>
        <w:t> </w:t>
      </w:r>
      <w:r>
        <w:rPr>
          <w:rFonts w:ascii="Cambria" w:eastAsia="Cambria"/>
          <w:sz w:val="21"/>
        </w:rPr>
        <w:t/>
      </w:r>
      <w:r>
        <w:rPr>
          <w:i/>
          <w:position w:val="-5"/>
          <w:sz w:val="16"/>
        </w:rPr>
        <w:t>m</w:t>
      </w:r>
      <w:r>
        <w:rPr>
          <w:i/>
          <w:spacing w:val="11"/>
          <w:position w:val="-5"/>
          <w:sz w:val="16"/>
        </w:rPr>
        <w:t> </w:t>
      </w:r>
      <w:r>
        <w:rPr>
          <w:sz w:val="21"/>
        </w:rPr>
        <w:t>to create a set</w:t>
      </w:r>
      <w:r>
        <w:rPr>
          <w:spacing w:val="1"/>
          <w:sz w:val="21"/>
        </w:rPr>
        <w:t> </w:t>
      </w:r>
      <w:r>
        <w:rPr>
          <w:sz w:val="21"/>
        </w:rPr>
        <w:t>of decision rules</w:t>
      </w:r>
      <w:r>
        <w:rPr>
          <w:spacing w:val="28"/>
          <w:sz w:val="21"/>
        </w:rPr>
        <w:t> </w:t>
      </w:r>
      <w:r>
        <w:rPr>
          <w:i/>
          <w:sz w:val="21"/>
        </w:rPr>
        <w:t>f</w:t>
      </w:r>
      <w:r>
        <w:rPr>
          <w:i/>
          <w:spacing w:val="-38"/>
          <w:position w:val="18"/>
          <w:sz w:val="21"/>
        </w:rPr>
        <w:drawing>
          <wp:inline distT="0" distB="0" distL="0" distR="0">
            <wp:extent cx="44507" cy="22479"/>
            <wp:effectExtent l="0" t="0" r="0" b="0"/>
            <wp:docPr id="930" name="Image 930"/>
            <wp:cNvGraphicFramePr>
              <a:graphicFrameLocks/>
            </wp:cNvGraphicFramePr>
            <a:graphic>
              <a:graphicData uri="http://schemas.openxmlformats.org/drawingml/2006/picture">
                <pic:pic>
                  <pic:nvPicPr>
                    <pic:cNvPr id="930" name="Image 930"/>
                    <pic:cNvPicPr/>
                  </pic:nvPicPr>
                  <pic:blipFill>
                    <a:blip r:embed="rId264" cstate="print"/>
                    <a:stretch>
                      <a:fillRect/>
                    </a:stretch>
                  </pic:blipFill>
                  <pic:spPr>
                    <a:xfrm>
                      <a:off x="0" y="0"/>
                      <a:ext cx="44507" cy="22479"/>
                    </a:xfrm>
                    <a:prstGeom prst="rect">
                      <a:avLst/>
                    </a:prstGeom>
                  </pic:spPr>
                </pic:pic>
              </a:graphicData>
            </a:graphic>
          </wp:inline>
        </w:drawing>
      </w:r>
      <w:r>
        <w:rPr>
          <w:i/>
          <w:spacing w:val="-38"/>
          <w:position w:val="18"/>
          <w:sz w:val="21"/>
        </w:rPr>
      </w:r>
      <w:r>
        <w:rPr>
          <w:i/>
          <w:position w:val="-6"/>
          <w:sz w:val="16"/>
        </w:rPr>
        <w:t>m</w:t>
      </w:r>
      <w:r>
        <w:rPr>
          <w:i/>
          <w:spacing w:val="-22"/>
          <w:position w:val="-6"/>
          <w:sz w:val="16"/>
        </w:rPr>
        <w:t> </w:t>
      </w:r>
      <w:r>
        <w:rPr>
          <w:i/>
          <w:spacing w:val="-22"/>
          <w:position w:val="-2"/>
          <w:sz w:val="16"/>
        </w:rPr>
        <w:drawing>
          <wp:inline distT="0" distB="0" distL="0" distR="0">
            <wp:extent cx="29910" cy="117748"/>
            <wp:effectExtent l="0" t="0" r="0" b="0"/>
            <wp:docPr id="931" name="Image 931"/>
            <wp:cNvGraphicFramePr>
              <a:graphicFrameLocks/>
            </wp:cNvGraphicFramePr>
            <a:graphic>
              <a:graphicData uri="http://schemas.openxmlformats.org/drawingml/2006/picture">
                <pic:pic>
                  <pic:nvPicPr>
                    <pic:cNvPr id="931" name="Image 931"/>
                    <pic:cNvPicPr/>
                  </pic:nvPicPr>
                  <pic:blipFill>
                    <a:blip r:embed="rId143" cstate="print"/>
                    <a:stretch>
                      <a:fillRect/>
                    </a:stretch>
                  </pic:blipFill>
                  <pic:spPr>
                    <a:xfrm>
                      <a:off x="0" y="0"/>
                      <a:ext cx="29910" cy="117748"/>
                    </a:xfrm>
                    <a:prstGeom prst="rect">
                      <a:avLst/>
                    </a:prstGeom>
                  </pic:spPr>
                </pic:pic>
              </a:graphicData>
            </a:graphic>
          </wp:inline>
        </w:drawing>
      </w:r>
      <w:r>
        <w:rPr>
          <w:i/>
          <w:spacing w:val="-22"/>
          <w:position w:val="-2"/>
          <w:sz w:val="16"/>
        </w:rPr>
      </w:r>
      <w:r>
        <w:rPr>
          <w:rFonts w:ascii="Times New Roman" w:eastAsia="Times New Roman"/>
          <w:spacing w:val="-7"/>
          <w:sz w:val="16"/>
        </w:rPr>
        <w:t> </w:t>
      </w:r>
      <w:r>
        <w:rPr>
          <w:rFonts w:ascii="Cambria" w:eastAsia="Cambria"/>
          <w:sz w:val="21"/>
        </w:rPr>
        <w:t/>
      </w:r>
      <w:r>
        <w:rPr>
          <w:rFonts w:ascii="Cambria" w:eastAsia="Cambria"/>
          <w:spacing w:val="9"/>
          <w:position w:val="-2"/>
          <w:sz w:val="21"/>
        </w:rPr>
        <w:drawing>
          <wp:inline distT="0" distB="0" distL="0" distR="0">
            <wp:extent cx="30030" cy="117748"/>
            <wp:effectExtent l="0" t="0" r="0" b="0"/>
            <wp:docPr id="932" name="Image 932"/>
            <wp:cNvGraphicFramePr>
              <a:graphicFrameLocks/>
            </wp:cNvGraphicFramePr>
            <a:graphic>
              <a:graphicData uri="http://schemas.openxmlformats.org/drawingml/2006/picture">
                <pic:pic>
                  <pic:nvPicPr>
                    <pic:cNvPr id="932" name="Image 932"/>
                    <pic:cNvPicPr/>
                  </pic:nvPicPr>
                  <pic:blipFill>
                    <a:blip r:embed="rId144" cstate="print"/>
                    <a:stretch>
                      <a:fillRect/>
                    </a:stretch>
                  </pic:blipFill>
                  <pic:spPr>
                    <a:xfrm>
                      <a:off x="0" y="0"/>
                      <a:ext cx="30030" cy="117748"/>
                    </a:xfrm>
                    <a:prstGeom prst="rect">
                      <a:avLst/>
                    </a:prstGeom>
                  </pic:spPr>
                </pic:pic>
              </a:graphicData>
            </a:graphic>
          </wp:inline>
        </w:drawing>
      </w:r>
      <w:r>
        <w:rPr>
          <w:rFonts w:ascii="Cambria" w:eastAsia="Cambria"/>
          <w:spacing w:val="9"/>
          <w:position w:val="-2"/>
          <w:sz w:val="21"/>
        </w:rPr>
      </w:r>
      <w:r>
        <w:rPr>
          <w:spacing w:val="-10"/>
          <w:sz w:val="21"/>
        </w:rPr>
        <w:t>.</w:t>
      </w:r>
    </w:p>
    <w:p>
      <w:pPr>
        <w:pStyle w:val="ListParagraph"/>
        <w:numPr>
          <w:ilvl w:val="0"/>
          <w:numId w:val="122"/>
        </w:numPr>
        <w:tabs>
          <w:tab w:pos="1359" w:val="left" w:leader="none"/>
        </w:tabs>
        <w:spacing w:line="240" w:lineRule="auto" w:before="0" w:after="0"/>
        <w:ind w:left="1359" w:right="0" w:hanging="253"/>
        <w:jc w:val="left"/>
        <w:rPr>
          <w:sz w:val="21"/>
        </w:rPr>
      </w:pPr>
      <w:r>
        <w:rPr>
          <w:sz w:val="21"/>
        </w:rPr>
        <w:t>Increment</w:t>
      </w:r>
      <w:r>
        <w:rPr>
          <w:spacing w:val="-1"/>
          <w:sz w:val="21"/>
        </w:rPr>
        <w:t> </w:t>
      </w:r>
      <w:r>
        <w:rPr>
          <w:sz w:val="21"/>
        </w:rPr>
        <w:t>the</w:t>
      </w:r>
      <w:r>
        <w:rPr>
          <w:spacing w:val="-1"/>
          <w:sz w:val="21"/>
        </w:rPr>
        <w:t> </w:t>
      </w:r>
      <w:r>
        <w:rPr>
          <w:sz w:val="21"/>
        </w:rPr>
        <w:t>model counter</w:t>
      </w:r>
      <w:r>
        <w:rPr>
          <w:spacing w:val="-1"/>
          <w:sz w:val="21"/>
        </w:rPr>
        <w:t> </w:t>
      </w:r>
      <w:r>
        <w:rPr>
          <w:i/>
          <w:sz w:val="21"/>
        </w:rPr>
        <w:t>m</w:t>
      </w:r>
      <w:r>
        <w:rPr>
          <w:i/>
          <w:spacing w:val="10"/>
          <w:sz w:val="21"/>
        </w:rPr>
        <w:t> </w:t>
      </w:r>
      <w:r>
        <w:rPr>
          <w:sz w:val="21"/>
        </w:rPr>
        <w:t>=</w:t>
      </w:r>
      <w:r>
        <w:rPr>
          <w:spacing w:val="9"/>
          <w:sz w:val="21"/>
        </w:rPr>
        <w:t> </w:t>
      </w:r>
      <w:r>
        <w:rPr>
          <w:i/>
          <w:sz w:val="21"/>
        </w:rPr>
        <w:t>m</w:t>
      </w:r>
      <w:r>
        <w:rPr>
          <w:i/>
          <w:spacing w:val="-3"/>
          <w:sz w:val="21"/>
        </w:rPr>
        <w:t> </w:t>
      </w:r>
      <w:r>
        <w:rPr>
          <w:sz w:val="21"/>
        </w:rPr>
        <w:t>+</w:t>
      </w:r>
      <w:r>
        <w:rPr>
          <w:spacing w:val="-2"/>
          <w:sz w:val="21"/>
        </w:rPr>
        <w:t> </w:t>
      </w:r>
      <w:r>
        <w:rPr>
          <w:sz w:val="21"/>
        </w:rPr>
        <w:t>1.</w:t>
      </w:r>
      <w:r>
        <w:rPr>
          <w:spacing w:val="-1"/>
          <w:sz w:val="21"/>
        </w:rPr>
        <w:t> </w:t>
      </w:r>
      <w:r>
        <w:rPr>
          <w:sz w:val="21"/>
        </w:rPr>
        <w:t>If </w:t>
      </w:r>
      <w:r>
        <w:rPr>
          <w:i/>
          <w:sz w:val="21"/>
        </w:rPr>
        <w:t>m</w:t>
      </w:r>
      <w:r>
        <w:rPr>
          <w:i/>
          <w:spacing w:val="-2"/>
          <w:sz w:val="21"/>
        </w:rPr>
        <w:t> </w:t>
      </w:r>
      <w:r>
        <w:rPr>
          <w:sz w:val="21"/>
        </w:rPr>
        <w:t>&lt;= </w:t>
      </w:r>
      <w:r>
        <w:rPr>
          <w:i/>
          <w:sz w:val="21"/>
        </w:rPr>
        <w:t>M</w:t>
      </w:r>
      <w:r>
        <w:rPr>
          <w:sz w:val="21"/>
        </w:rPr>
        <w:t>,</w:t>
      </w:r>
      <w:r>
        <w:rPr>
          <w:spacing w:val="-1"/>
          <w:sz w:val="21"/>
        </w:rPr>
        <w:t> </w:t>
      </w:r>
      <w:r>
        <w:rPr>
          <w:sz w:val="21"/>
        </w:rPr>
        <w:t>go to</w:t>
      </w:r>
      <w:r>
        <w:rPr>
          <w:spacing w:val="-1"/>
          <w:sz w:val="21"/>
        </w:rPr>
        <w:t> </w:t>
      </w:r>
      <w:r>
        <w:rPr>
          <w:sz w:val="21"/>
        </w:rPr>
        <w:t>step </w:t>
      </w:r>
      <w:r>
        <w:rPr>
          <w:spacing w:val="-5"/>
          <w:sz w:val="21"/>
        </w:rPr>
        <w:t>2.</w:t>
      </w:r>
    </w:p>
    <w:p>
      <w:pPr>
        <w:pStyle w:val="BodyText"/>
        <w:spacing w:before="9"/>
        <w:ind w:left="0"/>
        <w:rPr>
          <w:sz w:val="12"/>
        </w:rPr>
      </w:pPr>
      <w:r>
        <w:rPr/>
        <w:drawing>
          <wp:anchor distT="0" distB="0" distL="0" distR="0" allowOverlap="1" layoutInCell="1" locked="0" behindDoc="1" simplePos="0" relativeHeight="487764480">
            <wp:simplePos x="0" y="0"/>
            <wp:positionH relativeFrom="page">
              <wp:posOffset>1899408</wp:posOffset>
            </wp:positionH>
            <wp:positionV relativeFrom="paragraph">
              <wp:posOffset>123915</wp:posOffset>
            </wp:positionV>
            <wp:extent cx="44507" cy="22479"/>
            <wp:effectExtent l="0" t="0" r="0" b="0"/>
            <wp:wrapTopAndBottom/>
            <wp:docPr id="933" name="Image 933"/>
            <wp:cNvGraphicFramePr>
              <a:graphicFrameLocks/>
            </wp:cNvGraphicFramePr>
            <a:graphic>
              <a:graphicData uri="http://schemas.openxmlformats.org/drawingml/2006/picture">
                <pic:pic>
                  <pic:nvPicPr>
                    <pic:cNvPr id="933" name="Image 933"/>
                    <pic:cNvPicPr/>
                  </pic:nvPicPr>
                  <pic:blipFill>
                    <a:blip r:embed="rId264" cstate="print"/>
                    <a:stretch>
                      <a:fillRect/>
                    </a:stretch>
                  </pic:blipFill>
                  <pic:spPr>
                    <a:xfrm>
                      <a:off x="0" y="0"/>
                      <a:ext cx="44507" cy="22479"/>
                    </a:xfrm>
                    <a:prstGeom prst="rect">
                      <a:avLst/>
                    </a:prstGeom>
                  </pic:spPr>
                </pic:pic>
              </a:graphicData>
            </a:graphic>
          </wp:anchor>
        </w:drawing>
      </w:r>
    </w:p>
    <w:p>
      <w:pPr>
        <w:pStyle w:val="BodyText"/>
        <w:ind w:left="1000"/>
      </w:pPr>
      <w:r>
        <w:rPr/>
        <w:t>In</w:t>
      </w:r>
      <w:r>
        <w:rPr>
          <w:spacing w:val="-3"/>
        </w:rPr>
        <w:t> </w:t>
      </w:r>
      <w:r>
        <w:rPr/>
        <w:t>the</w:t>
      </w:r>
      <w:r>
        <w:rPr>
          <w:spacing w:val="-2"/>
        </w:rPr>
        <w:t> </w:t>
      </w:r>
      <w:r>
        <w:rPr/>
        <w:t>case</w:t>
      </w:r>
      <w:r>
        <w:rPr>
          <w:spacing w:val="-3"/>
        </w:rPr>
        <w:t> </w:t>
      </w:r>
      <w:r>
        <w:rPr/>
        <w:t>where</w:t>
      </w:r>
      <w:r>
        <w:rPr>
          <w:spacing w:val="24"/>
        </w:rPr>
        <w:t> </w:t>
      </w:r>
      <w:r>
        <w:rPr>
          <w:i/>
        </w:rPr>
        <w:t>f</w:t>
      </w:r>
      <w:r>
        <w:rPr>
          <w:i/>
          <w:spacing w:val="-38"/>
          <w:position w:val="18"/>
        </w:rPr>
        <w:drawing>
          <wp:inline distT="0" distB="0" distL="0" distR="0">
            <wp:extent cx="44507" cy="22479"/>
            <wp:effectExtent l="0" t="0" r="0" b="0"/>
            <wp:docPr id="934" name="Image 934"/>
            <wp:cNvGraphicFramePr>
              <a:graphicFrameLocks/>
            </wp:cNvGraphicFramePr>
            <a:graphic>
              <a:graphicData uri="http://schemas.openxmlformats.org/drawingml/2006/picture">
                <pic:pic>
                  <pic:nvPicPr>
                    <pic:cNvPr id="934" name="Image 934"/>
                    <pic:cNvPicPr/>
                  </pic:nvPicPr>
                  <pic:blipFill>
                    <a:blip r:embed="rId264" cstate="print"/>
                    <a:stretch>
                      <a:fillRect/>
                    </a:stretch>
                  </pic:blipFill>
                  <pic:spPr>
                    <a:xfrm>
                      <a:off x="0" y="0"/>
                      <a:ext cx="44507" cy="22479"/>
                    </a:xfrm>
                    <a:prstGeom prst="rect">
                      <a:avLst/>
                    </a:prstGeom>
                  </pic:spPr>
                </pic:pic>
              </a:graphicData>
            </a:graphic>
          </wp:inline>
        </w:drawing>
      </w:r>
      <w:r>
        <w:rPr>
          <w:i/>
          <w:spacing w:val="-38"/>
          <w:position w:val="18"/>
        </w:rPr>
      </w:r>
      <w:r>
        <w:rPr>
          <w:i/>
          <w:position w:val="-6"/>
          <w:sz w:val="16"/>
        </w:rPr>
        <w:t>m</w:t>
      </w:r>
      <w:r>
        <w:rPr>
          <w:i/>
          <w:spacing w:val="9"/>
          <w:position w:val="-6"/>
          <w:sz w:val="16"/>
        </w:rPr>
        <w:t> </w:t>
      </w:r>
      <w:r>
        <w:rPr/>
        <w:t>predicts</w:t>
      </w:r>
      <w:r>
        <w:rPr>
          <w:spacing w:val="-3"/>
        </w:rPr>
        <w:t> </w:t>
      </w:r>
      <w:r>
        <w:rPr/>
        <w:t>the</w:t>
      </w:r>
      <w:r>
        <w:rPr>
          <w:spacing w:val="-2"/>
        </w:rPr>
        <w:t> </w:t>
      </w:r>
      <w:r>
        <w:rPr/>
        <w:t>probability</w:t>
      </w:r>
      <w:r>
        <w:rPr>
          <w:spacing w:val="-3"/>
        </w:rPr>
        <w:t> </w:t>
      </w:r>
      <w:r>
        <w:rPr>
          <w:i/>
        </w:rPr>
        <w:t>Y</w:t>
      </w:r>
      <w:r>
        <w:rPr>
          <w:i/>
          <w:spacing w:val="19"/>
        </w:rPr>
        <w:t> </w:t>
      </w:r>
      <w:r>
        <w:rPr/>
        <w:t>=</w:t>
      </w:r>
      <w:r>
        <w:rPr>
          <w:spacing w:val="7"/>
        </w:rPr>
        <w:t> </w:t>
      </w:r>
      <w:r>
        <w:rPr/>
        <w:t>1,</w:t>
      </w:r>
      <w:r>
        <w:rPr>
          <w:spacing w:val="-2"/>
        </w:rPr>
        <w:t> </w:t>
      </w:r>
      <w:r>
        <w:rPr/>
        <w:t>the</w:t>
      </w:r>
      <w:r>
        <w:rPr>
          <w:spacing w:val="-3"/>
        </w:rPr>
        <w:t> </w:t>
      </w:r>
      <w:r>
        <w:rPr/>
        <w:t>bagged</w:t>
      </w:r>
      <w:r>
        <w:rPr>
          <w:spacing w:val="-2"/>
        </w:rPr>
        <w:t> </w:t>
      </w:r>
      <w:r>
        <w:rPr/>
        <w:t>estimate</w:t>
      </w:r>
      <w:r>
        <w:rPr>
          <w:spacing w:val="-3"/>
        </w:rPr>
        <w:t> </w:t>
      </w:r>
      <w:r>
        <w:rPr/>
        <w:t>is</w:t>
      </w:r>
      <w:r>
        <w:rPr>
          <w:spacing w:val="-2"/>
        </w:rPr>
        <w:t> </w:t>
      </w:r>
      <w:r>
        <w:rPr/>
        <w:t>given</w:t>
      </w:r>
      <w:r>
        <w:rPr>
          <w:spacing w:val="-2"/>
        </w:rPr>
        <w:t> </w:t>
      </w:r>
      <w:r>
        <w:rPr>
          <w:spacing w:val="-5"/>
        </w:rPr>
        <w:t>by:</w:t>
      </w:r>
    </w:p>
    <w:p>
      <w:pPr>
        <w:spacing w:after="0"/>
        <w:sectPr>
          <w:pgSz w:w="10080" w:h="13230"/>
          <w:pgMar w:header="0" w:footer="885" w:top="960" w:bottom="1080" w:left="440" w:right="340"/>
        </w:sectPr>
      </w:pPr>
    </w:p>
    <w:p>
      <w:pPr>
        <w:spacing w:before="197"/>
        <w:ind w:left="0" w:right="0" w:firstLine="0"/>
        <w:jc w:val="right"/>
        <w:rPr>
          <w:sz w:val="20"/>
        </w:rPr>
      </w:pPr>
      <w:r>
        <w:rPr/>
        <mc:AlternateContent>
          <mc:Choice Requires="wps">
            <w:drawing>
              <wp:anchor distT="0" distB="0" distL="0" distR="0" allowOverlap="1" layoutInCell="1" locked="0" behindDoc="1" simplePos="0" relativeHeight="478720000">
                <wp:simplePos x="0" y="0"/>
                <wp:positionH relativeFrom="page">
                  <wp:posOffset>1335913</wp:posOffset>
                </wp:positionH>
                <wp:positionV relativeFrom="paragraph">
                  <wp:posOffset>271566</wp:posOffset>
                </wp:positionV>
                <wp:extent cx="111760" cy="173355"/>
                <wp:effectExtent l="0" t="0" r="0" b="0"/>
                <wp:wrapNone/>
                <wp:docPr id="935" name="Textbox 935"/>
                <wp:cNvGraphicFramePr>
                  <a:graphicFrameLocks/>
                </wp:cNvGraphicFramePr>
                <a:graphic>
                  <a:graphicData uri="http://schemas.microsoft.com/office/word/2010/wordprocessingShape">
                    <wps:wsp>
                      <wps:cNvPr id="935" name="Textbox 935"/>
                      <wps:cNvSpPr txBox="1"/>
                      <wps:spPr>
                        <a:xfrm>
                          <a:off x="0" y="0"/>
                          <a:ext cx="111760" cy="173355"/>
                        </a:xfrm>
                        <a:prstGeom prst="rect">
                          <a:avLst/>
                        </a:prstGeom>
                      </wps:spPr>
                      <wps:txbx>
                        <w:txbxContent>
                          <w:p>
                            <w:pPr>
                              <w:spacing w:before="0"/>
                              <w:ind w:left="0" w:right="0" w:firstLine="0"/>
                              <w:jc w:val="left"/>
                              <w:rPr>
                                <w:i/>
                                <w:sz w:val="20"/>
                              </w:rPr>
                            </w:pPr>
                            <w:r>
                              <w:rPr>
                                <w:i/>
                                <w:spacing w:val="-10"/>
                                <w:sz w:val="20"/>
                              </w:rPr>
                              <w:t>M</w:t>
                            </w:r>
                          </w:p>
                        </w:txbxContent>
                      </wps:txbx>
                      <wps:bodyPr wrap="square" lIns="0" tIns="0" rIns="0" bIns="0" rtlCol="0">
                        <a:noAutofit/>
                      </wps:bodyPr>
                    </wps:wsp>
                  </a:graphicData>
                </a:graphic>
              </wp:anchor>
            </w:drawing>
          </mc:Choice>
          <mc:Fallback>
            <w:pict>
              <v:shape style="position:absolute;margin-left:105.190002pt;margin-top:21.383186pt;width:8.8pt;height:13.65pt;mso-position-horizontal-relative:page;mso-position-vertical-relative:paragraph;z-index:-24596480" type="#_x0000_t202" id="docshape492" filled="false" stroked="false">
                <v:textbox inset="0,0,0,0">
                  <w:txbxContent>
                    <w:p>
                      <w:pPr>
                        <w:spacing w:before="0"/>
                        <w:ind w:left="0" w:right="0" w:firstLine="0"/>
                        <w:jc w:val="left"/>
                        <w:rPr>
                          <w:i/>
                          <w:sz w:val="20"/>
                        </w:rPr>
                      </w:pPr>
                      <w:r>
                        <w:rPr>
                          <w:i/>
                          <w:spacing w:val="-10"/>
                          <w:sz w:val="20"/>
                        </w:rPr>
                        <w:t>M</w:t>
                      </w:r>
                    </w:p>
                  </w:txbxContent>
                </v:textbox>
                <w10:wrap type="none"/>
              </v:shape>
            </w:pict>
          </mc:Fallback>
        </mc:AlternateContent>
      </w:r>
      <w:r>
        <w:rPr>
          <w:i/>
          <w:position w:val="-11"/>
          <w:sz w:val="20"/>
        </w:rPr>
        <w:t>f</w:t>
      </w:r>
      <w:r>
        <w:rPr>
          <w:i/>
          <w:spacing w:val="-36"/>
          <w:position w:val="6"/>
          <w:sz w:val="20"/>
        </w:rPr>
        <w:drawing>
          <wp:inline distT="0" distB="0" distL="0" distR="0">
            <wp:extent cx="42336" cy="21382"/>
            <wp:effectExtent l="0" t="0" r="0" b="0"/>
            <wp:docPr id="936" name="Image 936"/>
            <wp:cNvGraphicFramePr>
              <a:graphicFrameLocks/>
            </wp:cNvGraphicFramePr>
            <a:graphic>
              <a:graphicData uri="http://schemas.openxmlformats.org/drawingml/2006/picture">
                <pic:pic>
                  <pic:nvPicPr>
                    <pic:cNvPr id="936" name="Image 936"/>
                    <pic:cNvPicPr/>
                  </pic:nvPicPr>
                  <pic:blipFill>
                    <a:blip r:embed="rId264" cstate="print"/>
                    <a:stretch>
                      <a:fillRect/>
                    </a:stretch>
                  </pic:blipFill>
                  <pic:spPr>
                    <a:xfrm>
                      <a:off x="0" y="0"/>
                      <a:ext cx="42336" cy="21382"/>
                    </a:xfrm>
                    <a:prstGeom prst="rect">
                      <a:avLst/>
                    </a:prstGeom>
                  </pic:spPr>
                </pic:pic>
              </a:graphicData>
            </a:graphic>
          </wp:inline>
        </w:drawing>
      </w:r>
      <w:r>
        <w:rPr>
          <w:i/>
          <w:spacing w:val="-36"/>
          <w:position w:val="6"/>
          <w:sz w:val="20"/>
        </w:rPr>
      </w:r>
      <w:r>
        <w:rPr>
          <w:rFonts w:ascii="Times New Roman"/>
          <w:spacing w:val="25"/>
          <w:position w:val="-11"/>
          <w:sz w:val="20"/>
        </w:rPr>
        <w:t> </w:t>
      </w:r>
      <w:r>
        <w:rPr>
          <w:position w:val="-11"/>
          <w:sz w:val="20"/>
        </w:rPr>
        <w:t>=</w:t>
      </w:r>
      <w:r>
        <w:rPr>
          <w:spacing w:val="10"/>
          <w:position w:val="-11"/>
          <w:sz w:val="20"/>
        </w:rPr>
        <w:t> </w:t>
      </w:r>
      <w:r>
        <w:rPr>
          <w:spacing w:val="-2"/>
          <w:sz w:val="20"/>
          <w:u w:val="single"/>
        </w:rPr>
        <w:t> </w:t>
      </w:r>
      <w:r>
        <w:rPr>
          <w:spacing w:val="-12"/>
          <w:sz w:val="20"/>
          <w:u w:val="single"/>
        </w:rPr>
        <w:t>1</w:t>
      </w:r>
      <w:r>
        <w:rPr>
          <w:spacing w:val="80"/>
          <w:sz w:val="20"/>
          <w:u w:val="single"/>
        </w:rPr>
        <w:t> </w:t>
      </w:r>
    </w:p>
    <w:p>
      <w:pPr>
        <w:spacing w:line="240" w:lineRule="auto" w:before="10" w:after="24"/>
        <w:rPr>
          <w:sz w:val="20"/>
        </w:rPr>
      </w:pPr>
      <w:r>
        <w:rPr/>
        <w:br w:type="column"/>
      </w:r>
      <w:r>
        <w:rPr>
          <w:sz w:val="20"/>
        </w:rPr>
      </w:r>
    </w:p>
    <w:p>
      <w:pPr>
        <w:tabs>
          <w:tab w:pos="1848" w:val="left" w:leader="none"/>
        </w:tabs>
        <w:spacing w:line="33" w:lineRule="exact"/>
        <w:ind w:left="765" w:right="0" w:firstLine="0"/>
        <w:rPr>
          <w:sz w:val="3"/>
        </w:rPr>
      </w:pPr>
      <w:r>
        <w:rPr>
          <w:position w:val="0"/>
          <w:sz w:val="3"/>
        </w:rPr>
        <w:drawing>
          <wp:inline distT="0" distB="0" distL="0" distR="0">
            <wp:extent cx="42244" cy="21336"/>
            <wp:effectExtent l="0" t="0" r="0" b="0"/>
            <wp:docPr id="937" name="Image 937"/>
            <wp:cNvGraphicFramePr>
              <a:graphicFrameLocks/>
            </wp:cNvGraphicFramePr>
            <a:graphic>
              <a:graphicData uri="http://schemas.openxmlformats.org/drawingml/2006/picture">
                <pic:pic>
                  <pic:nvPicPr>
                    <pic:cNvPr id="937" name="Image 937"/>
                    <pic:cNvPicPr/>
                  </pic:nvPicPr>
                  <pic:blipFill>
                    <a:blip r:embed="rId264" cstate="print"/>
                    <a:stretch>
                      <a:fillRect/>
                    </a:stretch>
                  </pic:blipFill>
                  <pic:spPr>
                    <a:xfrm>
                      <a:off x="0" y="0"/>
                      <a:ext cx="42244" cy="21336"/>
                    </a:xfrm>
                    <a:prstGeom prst="rect">
                      <a:avLst/>
                    </a:prstGeom>
                  </pic:spPr>
                </pic:pic>
              </a:graphicData>
            </a:graphic>
          </wp:inline>
        </w:drawing>
      </w:r>
      <w:r>
        <w:rPr>
          <w:position w:val="0"/>
          <w:sz w:val="3"/>
        </w:rPr>
      </w:r>
      <w:r>
        <w:rPr>
          <w:position w:val="0"/>
          <w:sz w:val="3"/>
        </w:rPr>
        <w:tab/>
      </w:r>
      <w:r>
        <w:rPr>
          <w:position w:val="0"/>
          <w:sz w:val="3"/>
        </w:rPr>
        <w:drawing>
          <wp:inline distT="0" distB="0" distL="0" distR="0">
            <wp:extent cx="42244" cy="21336"/>
            <wp:effectExtent l="0" t="0" r="0" b="0"/>
            <wp:docPr id="938" name="Image 938"/>
            <wp:cNvGraphicFramePr>
              <a:graphicFrameLocks/>
            </wp:cNvGraphicFramePr>
            <a:graphic>
              <a:graphicData uri="http://schemas.openxmlformats.org/drawingml/2006/picture">
                <pic:pic>
                  <pic:nvPicPr>
                    <pic:cNvPr id="938" name="Image 938"/>
                    <pic:cNvPicPr/>
                  </pic:nvPicPr>
                  <pic:blipFill>
                    <a:blip r:embed="rId264" cstate="print"/>
                    <a:stretch>
                      <a:fillRect/>
                    </a:stretch>
                  </pic:blipFill>
                  <pic:spPr>
                    <a:xfrm>
                      <a:off x="0" y="0"/>
                      <a:ext cx="42244" cy="21336"/>
                    </a:xfrm>
                    <a:prstGeom prst="rect">
                      <a:avLst/>
                    </a:prstGeom>
                  </pic:spPr>
                </pic:pic>
              </a:graphicData>
            </a:graphic>
          </wp:inline>
        </w:drawing>
      </w:r>
      <w:r>
        <w:rPr>
          <w:position w:val="0"/>
          <w:sz w:val="3"/>
        </w:rPr>
      </w:r>
    </w:p>
    <w:p>
      <w:pPr>
        <w:spacing w:before="0"/>
        <w:ind w:left="68" w:right="0" w:firstLine="0"/>
        <w:jc w:val="left"/>
        <w:rPr>
          <w:rFonts w:ascii="Cambria" w:hAnsi="Cambria" w:eastAsia="Cambria"/>
          <w:sz w:val="20"/>
        </w:rPr>
      </w:pPr>
      <w:r>
        <w:rPr/>
        <mc:AlternateContent>
          <mc:Choice Requires="wps">
            <w:drawing>
              <wp:anchor distT="0" distB="0" distL="0" distR="0" allowOverlap="1" layoutInCell="1" locked="0" behindDoc="1" simplePos="0" relativeHeight="478719488">
                <wp:simplePos x="0" y="0"/>
                <wp:positionH relativeFrom="page">
                  <wp:posOffset>1472704</wp:posOffset>
                </wp:positionH>
                <wp:positionV relativeFrom="paragraph">
                  <wp:posOffset>-20947</wp:posOffset>
                </wp:positionV>
                <wp:extent cx="107314" cy="191135"/>
                <wp:effectExtent l="0" t="0" r="0" b="0"/>
                <wp:wrapNone/>
                <wp:docPr id="939" name="Graphic 939"/>
                <wp:cNvGraphicFramePr>
                  <a:graphicFrameLocks/>
                </wp:cNvGraphicFramePr>
                <a:graphic>
                  <a:graphicData uri="http://schemas.microsoft.com/office/word/2010/wordprocessingShape">
                    <wps:wsp>
                      <wps:cNvPr id="939" name="Graphic 939"/>
                      <wps:cNvSpPr/>
                      <wps:spPr>
                        <a:xfrm>
                          <a:off x="0" y="0"/>
                          <a:ext cx="107314" cy="191135"/>
                        </a:xfrm>
                        <a:custGeom>
                          <a:avLst/>
                          <a:gdLst/>
                          <a:ahLst/>
                          <a:cxnLst/>
                          <a:rect l="l" t="t" r="r" b="b"/>
                          <a:pathLst>
                            <a:path w="107314" h="191135">
                              <a:moveTo>
                                <a:pt x="28486" y="5105"/>
                              </a:moveTo>
                              <a:lnTo>
                                <a:pt x="6350" y="41211"/>
                              </a:lnTo>
                              <a:lnTo>
                                <a:pt x="0" y="95364"/>
                              </a:lnTo>
                              <a:lnTo>
                                <a:pt x="1562" y="123926"/>
                              </a:lnTo>
                              <a:lnTo>
                                <a:pt x="6350" y="149987"/>
                              </a:lnTo>
                              <a:lnTo>
                                <a:pt x="14516" y="172656"/>
                              </a:lnTo>
                              <a:lnTo>
                                <a:pt x="26238" y="191058"/>
                              </a:lnTo>
                              <a:lnTo>
                                <a:pt x="28486" y="186283"/>
                              </a:lnTo>
                              <a:lnTo>
                                <a:pt x="20243" y="169659"/>
                              </a:lnTo>
                              <a:lnTo>
                                <a:pt x="14097" y="148107"/>
                              </a:lnTo>
                              <a:lnTo>
                                <a:pt x="10261" y="122961"/>
                              </a:lnTo>
                              <a:lnTo>
                                <a:pt x="8940" y="95580"/>
                              </a:lnTo>
                              <a:lnTo>
                                <a:pt x="10248" y="68199"/>
                              </a:lnTo>
                              <a:lnTo>
                                <a:pt x="14046" y="43078"/>
                              </a:lnTo>
                              <a:lnTo>
                                <a:pt x="20180" y="21590"/>
                              </a:lnTo>
                              <a:lnTo>
                                <a:pt x="28486" y="5105"/>
                              </a:lnTo>
                              <a:close/>
                            </a:path>
                            <a:path w="107314" h="191135">
                              <a:moveTo>
                                <a:pt x="106883" y="21386"/>
                              </a:moveTo>
                              <a:lnTo>
                                <a:pt x="87909" y="0"/>
                              </a:lnTo>
                              <a:lnTo>
                                <a:pt x="83629" y="0"/>
                              </a:lnTo>
                              <a:lnTo>
                                <a:pt x="64554" y="21386"/>
                              </a:lnTo>
                              <a:lnTo>
                                <a:pt x="70015" y="21386"/>
                              </a:lnTo>
                              <a:lnTo>
                                <a:pt x="85610" y="3429"/>
                              </a:lnTo>
                              <a:lnTo>
                                <a:pt x="101028" y="21386"/>
                              </a:lnTo>
                              <a:lnTo>
                                <a:pt x="106883" y="2138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15.961006pt;margin-top:-1.649436pt;width:8.450pt;height:15.05pt;mso-position-horizontal-relative:page;mso-position-vertical-relative:paragraph;z-index:-24596992" id="docshape493" coordorigin="2319,-33" coordsize="169,301" path="m2364,-25l2361,-33,2342,-4,2329,32,2322,73,2319,117,2322,162,2329,203,2342,239,2361,268,2364,260,2351,234,2341,200,2335,161,2333,118,2335,74,2341,35,2351,1,2364,-25xm2488,1l2458,-33,2451,-33,2421,1,2429,1,2454,-28,2478,1,2488,1xe" filled="true" fillcolor="#000000" stroked="false">
                <v:path arrowok="t"/>
                <v:fill type="solid"/>
                <w10:wrap type="none"/>
              </v:shape>
            </w:pict>
          </mc:Fallback>
        </mc:AlternateContent>
      </w:r>
      <w:r>
        <w:rPr>
          <w:i/>
          <w:w w:val="105"/>
          <w:sz w:val="20"/>
        </w:rPr>
        <w:t>f</w:t>
      </w:r>
      <w:r>
        <w:rPr>
          <w:i/>
          <w:spacing w:val="-18"/>
          <w:w w:val="105"/>
          <w:sz w:val="20"/>
        </w:rPr>
        <w:t> </w:t>
      </w:r>
      <w:r>
        <w:rPr>
          <w:spacing w:val="14"/>
          <w:w w:val="105"/>
          <w:position w:val="-6"/>
          <w:sz w:val="16"/>
        </w:rPr>
        <w:t>1</w:t>
      </w:r>
      <w:r>
        <w:rPr>
          <w:spacing w:val="14"/>
          <w:position w:val="-2"/>
          <w:sz w:val="16"/>
        </w:rPr>
        <w:drawing>
          <wp:inline distT="0" distB="0" distL="0" distR="0">
            <wp:extent cx="28486" cy="112140"/>
            <wp:effectExtent l="0" t="0" r="0" b="0"/>
            <wp:docPr id="940" name="Image 940"/>
            <wp:cNvGraphicFramePr>
              <a:graphicFrameLocks/>
            </wp:cNvGraphicFramePr>
            <a:graphic>
              <a:graphicData uri="http://schemas.openxmlformats.org/drawingml/2006/picture">
                <pic:pic>
                  <pic:nvPicPr>
                    <pic:cNvPr id="940" name="Image 940"/>
                    <pic:cNvPicPr/>
                  </pic:nvPicPr>
                  <pic:blipFill>
                    <a:blip r:embed="rId64" cstate="print"/>
                    <a:stretch>
                      <a:fillRect/>
                    </a:stretch>
                  </pic:blipFill>
                  <pic:spPr>
                    <a:xfrm>
                      <a:off x="0" y="0"/>
                      <a:ext cx="28486" cy="112140"/>
                    </a:xfrm>
                    <a:prstGeom prst="rect">
                      <a:avLst/>
                    </a:prstGeom>
                  </pic:spPr>
                </pic:pic>
              </a:graphicData>
            </a:graphic>
          </wp:inline>
        </w:drawing>
      </w:r>
      <w:r>
        <w:rPr>
          <w:spacing w:val="14"/>
          <w:position w:val="-2"/>
          <w:sz w:val="16"/>
        </w:rPr>
      </w:r>
      <w:r>
        <w:rPr>
          <w:rFonts w:ascii="Cambria" w:hAnsi="Cambria" w:eastAsia="Cambria"/>
          <w:w w:val="105"/>
          <w:sz w:val="20"/>
        </w:rPr>
        <w:t/>
      </w:r>
      <w:r>
        <w:rPr>
          <w:rFonts w:ascii="Cambria" w:hAnsi="Cambria" w:eastAsia="Cambria"/>
          <w:spacing w:val="8"/>
          <w:position w:val="-2"/>
          <w:sz w:val="20"/>
        </w:rPr>
        <w:drawing>
          <wp:inline distT="0" distB="0" distL="0" distR="0">
            <wp:extent cx="28600" cy="112140"/>
            <wp:effectExtent l="0" t="0" r="0" b="0"/>
            <wp:docPr id="941" name="Image 941"/>
            <wp:cNvGraphicFramePr>
              <a:graphicFrameLocks/>
            </wp:cNvGraphicFramePr>
            <a:graphic>
              <a:graphicData uri="http://schemas.openxmlformats.org/drawingml/2006/picture">
                <pic:pic>
                  <pic:nvPicPr>
                    <pic:cNvPr id="941" name="Image 941"/>
                    <pic:cNvPicPr/>
                  </pic:nvPicPr>
                  <pic:blipFill>
                    <a:blip r:embed="rId65" cstate="print"/>
                    <a:stretch>
                      <a:fillRect/>
                    </a:stretch>
                  </pic:blipFill>
                  <pic:spPr>
                    <a:xfrm>
                      <a:off x="0" y="0"/>
                      <a:ext cx="28600" cy="112140"/>
                    </a:xfrm>
                    <a:prstGeom prst="rect">
                      <a:avLst/>
                    </a:prstGeom>
                  </pic:spPr>
                </pic:pic>
              </a:graphicData>
            </a:graphic>
          </wp:inline>
        </w:drawing>
      </w:r>
      <w:r>
        <w:rPr>
          <w:rFonts w:ascii="Cambria" w:hAnsi="Cambria" w:eastAsia="Cambria"/>
          <w:spacing w:val="8"/>
          <w:position w:val="-2"/>
          <w:sz w:val="20"/>
        </w:rPr>
      </w:r>
      <w:r>
        <w:rPr>
          <w:rFonts w:ascii="Times New Roman" w:hAnsi="Times New Roman" w:eastAsia="Times New Roman"/>
          <w:spacing w:val="-12"/>
          <w:sz w:val="20"/>
        </w:rPr>
        <w:t> </w:t>
      </w:r>
      <w:r>
        <w:rPr>
          <w:w w:val="105"/>
          <w:sz w:val="20"/>
        </w:rPr>
        <w:t>+</w:t>
      </w:r>
      <w:r>
        <w:rPr>
          <w:spacing w:val="9"/>
          <w:w w:val="105"/>
          <w:sz w:val="20"/>
        </w:rPr>
        <w:t> </w:t>
      </w:r>
      <w:r>
        <w:rPr>
          <w:i/>
          <w:w w:val="105"/>
          <w:sz w:val="20"/>
        </w:rPr>
        <w:t>f</w:t>
      </w:r>
      <w:r>
        <w:rPr>
          <w:i/>
          <w:spacing w:val="-36"/>
          <w:position w:val="17"/>
          <w:sz w:val="20"/>
        </w:rPr>
        <w:drawing>
          <wp:inline distT="0" distB="0" distL="0" distR="0">
            <wp:extent cx="42244" cy="21336"/>
            <wp:effectExtent l="0" t="0" r="0" b="0"/>
            <wp:docPr id="942" name="Image 942"/>
            <wp:cNvGraphicFramePr>
              <a:graphicFrameLocks/>
            </wp:cNvGraphicFramePr>
            <a:graphic>
              <a:graphicData uri="http://schemas.openxmlformats.org/drawingml/2006/picture">
                <pic:pic>
                  <pic:nvPicPr>
                    <pic:cNvPr id="942" name="Image 942"/>
                    <pic:cNvPicPr/>
                  </pic:nvPicPr>
                  <pic:blipFill>
                    <a:blip r:embed="rId264" cstate="print"/>
                    <a:stretch>
                      <a:fillRect/>
                    </a:stretch>
                  </pic:blipFill>
                  <pic:spPr>
                    <a:xfrm>
                      <a:off x="0" y="0"/>
                      <a:ext cx="42244" cy="21336"/>
                    </a:xfrm>
                    <a:prstGeom prst="rect">
                      <a:avLst/>
                    </a:prstGeom>
                  </pic:spPr>
                </pic:pic>
              </a:graphicData>
            </a:graphic>
          </wp:inline>
        </w:drawing>
      </w:r>
      <w:r>
        <w:rPr>
          <w:i/>
          <w:spacing w:val="-36"/>
          <w:position w:val="17"/>
          <w:sz w:val="20"/>
        </w:rPr>
      </w:r>
      <w:r>
        <w:rPr>
          <w:spacing w:val="14"/>
          <w:w w:val="105"/>
          <w:position w:val="-6"/>
          <w:sz w:val="16"/>
        </w:rPr>
        <w:t>2</w:t>
      </w:r>
      <w:r>
        <w:rPr>
          <w:spacing w:val="14"/>
          <w:position w:val="-2"/>
          <w:sz w:val="16"/>
        </w:rPr>
        <w:drawing>
          <wp:inline distT="0" distB="0" distL="0" distR="0">
            <wp:extent cx="28486" cy="112140"/>
            <wp:effectExtent l="0" t="0" r="0" b="0"/>
            <wp:docPr id="943" name="Image 943"/>
            <wp:cNvGraphicFramePr>
              <a:graphicFrameLocks/>
            </wp:cNvGraphicFramePr>
            <a:graphic>
              <a:graphicData uri="http://schemas.openxmlformats.org/drawingml/2006/picture">
                <pic:pic>
                  <pic:nvPicPr>
                    <pic:cNvPr id="943" name="Image 943"/>
                    <pic:cNvPicPr/>
                  </pic:nvPicPr>
                  <pic:blipFill>
                    <a:blip r:embed="rId64" cstate="print"/>
                    <a:stretch>
                      <a:fillRect/>
                    </a:stretch>
                  </pic:blipFill>
                  <pic:spPr>
                    <a:xfrm>
                      <a:off x="0" y="0"/>
                      <a:ext cx="28486" cy="112140"/>
                    </a:xfrm>
                    <a:prstGeom prst="rect">
                      <a:avLst/>
                    </a:prstGeom>
                  </pic:spPr>
                </pic:pic>
              </a:graphicData>
            </a:graphic>
          </wp:inline>
        </w:drawing>
      </w:r>
      <w:r>
        <w:rPr>
          <w:spacing w:val="14"/>
          <w:position w:val="-2"/>
          <w:sz w:val="16"/>
        </w:rPr>
      </w:r>
      <w:r>
        <w:rPr>
          <w:rFonts w:ascii="Cambria" w:hAnsi="Cambria" w:eastAsia="Cambria"/>
          <w:w w:val="105"/>
          <w:sz w:val="20"/>
        </w:rPr>
        <w:t/>
      </w:r>
      <w:r>
        <w:rPr>
          <w:rFonts w:ascii="Cambria" w:hAnsi="Cambria" w:eastAsia="Cambria"/>
          <w:spacing w:val="8"/>
          <w:position w:val="-2"/>
          <w:sz w:val="20"/>
        </w:rPr>
        <w:drawing>
          <wp:inline distT="0" distB="0" distL="0" distR="0">
            <wp:extent cx="28600" cy="112140"/>
            <wp:effectExtent l="0" t="0" r="0" b="0"/>
            <wp:docPr id="944" name="Image 944"/>
            <wp:cNvGraphicFramePr>
              <a:graphicFrameLocks/>
            </wp:cNvGraphicFramePr>
            <a:graphic>
              <a:graphicData uri="http://schemas.openxmlformats.org/drawingml/2006/picture">
                <pic:pic>
                  <pic:nvPicPr>
                    <pic:cNvPr id="944" name="Image 944"/>
                    <pic:cNvPicPr/>
                  </pic:nvPicPr>
                  <pic:blipFill>
                    <a:blip r:embed="rId65" cstate="print"/>
                    <a:stretch>
                      <a:fillRect/>
                    </a:stretch>
                  </pic:blipFill>
                  <pic:spPr>
                    <a:xfrm>
                      <a:off x="0" y="0"/>
                      <a:ext cx="28600" cy="112140"/>
                    </a:xfrm>
                    <a:prstGeom prst="rect">
                      <a:avLst/>
                    </a:prstGeom>
                  </pic:spPr>
                </pic:pic>
              </a:graphicData>
            </a:graphic>
          </wp:inline>
        </w:drawing>
      </w:r>
      <w:r>
        <w:rPr>
          <w:rFonts w:ascii="Cambria" w:hAnsi="Cambria" w:eastAsia="Cambria"/>
          <w:spacing w:val="8"/>
          <w:position w:val="-2"/>
          <w:sz w:val="20"/>
        </w:rPr>
      </w:r>
      <w:r>
        <w:rPr>
          <w:rFonts w:ascii="Times New Roman" w:hAnsi="Times New Roman" w:eastAsia="Times New Roman"/>
          <w:spacing w:val="-6"/>
          <w:sz w:val="20"/>
        </w:rPr>
        <w:t> </w:t>
      </w:r>
      <w:r>
        <w:rPr>
          <w:w w:val="105"/>
          <w:sz w:val="20"/>
        </w:rPr>
        <w:t>+</w:t>
      </w:r>
      <w:r>
        <w:rPr>
          <w:spacing w:val="-10"/>
          <w:w w:val="105"/>
          <w:sz w:val="20"/>
        </w:rPr>
        <w:t> </w:t>
      </w:r>
      <w:r>
        <w:rPr>
          <w:rFonts w:ascii="Cambria" w:hAnsi="Cambria" w:eastAsia="Cambria"/>
          <w:w w:val="105"/>
          <w:sz w:val="20"/>
        </w:rPr>
        <w:t>⋯</w:t>
      </w:r>
      <w:r>
        <w:rPr>
          <w:rFonts w:ascii="Cambria" w:hAnsi="Cambria" w:eastAsia="Cambria"/>
          <w:spacing w:val="-8"/>
          <w:w w:val="105"/>
          <w:sz w:val="20"/>
        </w:rPr>
        <w:t> </w:t>
      </w:r>
      <w:r>
        <w:rPr>
          <w:w w:val="105"/>
          <w:sz w:val="20"/>
        </w:rPr>
        <w:t>+</w:t>
      </w:r>
      <w:r>
        <w:rPr>
          <w:spacing w:val="14"/>
          <w:w w:val="105"/>
          <w:sz w:val="20"/>
        </w:rPr>
        <w:t> </w:t>
      </w:r>
      <w:r>
        <w:rPr>
          <w:i/>
          <w:w w:val="105"/>
          <w:sz w:val="20"/>
        </w:rPr>
        <w:t>f</w:t>
      </w:r>
      <w:r>
        <w:rPr>
          <w:i/>
          <w:spacing w:val="-36"/>
          <w:position w:val="17"/>
          <w:sz w:val="20"/>
        </w:rPr>
        <w:drawing>
          <wp:inline distT="0" distB="0" distL="0" distR="0">
            <wp:extent cx="42244" cy="21336"/>
            <wp:effectExtent l="0" t="0" r="0" b="0"/>
            <wp:docPr id="945" name="Image 945"/>
            <wp:cNvGraphicFramePr>
              <a:graphicFrameLocks/>
            </wp:cNvGraphicFramePr>
            <a:graphic>
              <a:graphicData uri="http://schemas.openxmlformats.org/drawingml/2006/picture">
                <pic:pic>
                  <pic:nvPicPr>
                    <pic:cNvPr id="945" name="Image 945"/>
                    <pic:cNvPicPr/>
                  </pic:nvPicPr>
                  <pic:blipFill>
                    <a:blip r:embed="rId264" cstate="print"/>
                    <a:stretch>
                      <a:fillRect/>
                    </a:stretch>
                  </pic:blipFill>
                  <pic:spPr>
                    <a:xfrm>
                      <a:off x="0" y="0"/>
                      <a:ext cx="42244" cy="21336"/>
                    </a:xfrm>
                    <a:prstGeom prst="rect">
                      <a:avLst/>
                    </a:prstGeom>
                  </pic:spPr>
                </pic:pic>
              </a:graphicData>
            </a:graphic>
          </wp:inline>
        </w:drawing>
      </w:r>
      <w:r>
        <w:rPr>
          <w:i/>
          <w:spacing w:val="-36"/>
          <w:position w:val="17"/>
          <w:sz w:val="20"/>
        </w:rPr>
      </w:r>
      <w:r>
        <w:rPr>
          <w:i/>
          <w:w w:val="105"/>
          <w:position w:val="-6"/>
          <w:sz w:val="16"/>
        </w:rPr>
        <w:t>M</w:t>
      </w:r>
      <w:r>
        <w:rPr>
          <w:i/>
          <w:spacing w:val="-22"/>
          <w:w w:val="105"/>
          <w:position w:val="-6"/>
          <w:sz w:val="16"/>
        </w:rPr>
        <w:t> </w:t>
      </w:r>
      <w:r>
        <w:rPr>
          <w:i/>
          <w:spacing w:val="-20"/>
          <w:position w:val="-2"/>
          <w:sz w:val="16"/>
        </w:rPr>
        <w:drawing>
          <wp:inline distT="0" distB="0" distL="0" distR="0">
            <wp:extent cx="28486" cy="112140"/>
            <wp:effectExtent l="0" t="0" r="0" b="0"/>
            <wp:docPr id="946" name="Image 946"/>
            <wp:cNvGraphicFramePr>
              <a:graphicFrameLocks/>
            </wp:cNvGraphicFramePr>
            <a:graphic>
              <a:graphicData uri="http://schemas.openxmlformats.org/drawingml/2006/picture">
                <pic:pic>
                  <pic:nvPicPr>
                    <pic:cNvPr id="946" name="Image 946"/>
                    <pic:cNvPicPr/>
                  </pic:nvPicPr>
                  <pic:blipFill>
                    <a:blip r:embed="rId64" cstate="print"/>
                    <a:stretch>
                      <a:fillRect/>
                    </a:stretch>
                  </pic:blipFill>
                  <pic:spPr>
                    <a:xfrm>
                      <a:off x="0" y="0"/>
                      <a:ext cx="28486" cy="112140"/>
                    </a:xfrm>
                    <a:prstGeom prst="rect">
                      <a:avLst/>
                    </a:prstGeom>
                  </pic:spPr>
                </pic:pic>
              </a:graphicData>
            </a:graphic>
          </wp:inline>
        </w:drawing>
      </w:r>
      <w:r>
        <w:rPr>
          <w:i/>
          <w:spacing w:val="-20"/>
          <w:position w:val="-2"/>
          <w:sz w:val="16"/>
        </w:rPr>
      </w:r>
      <w:r>
        <w:rPr>
          <w:rFonts w:ascii="Times New Roman" w:hAnsi="Times New Roman" w:eastAsia="Times New Roman"/>
          <w:spacing w:val="-12"/>
          <w:w w:val="105"/>
          <w:sz w:val="16"/>
        </w:rPr>
        <w:t> </w:t>
      </w:r>
      <w:r>
        <w:rPr>
          <w:rFonts w:ascii="Cambria" w:hAnsi="Cambria" w:eastAsia="Cambria"/>
          <w:spacing w:val="-10"/>
          <w:w w:val="105"/>
          <w:sz w:val="20"/>
        </w:rPr>
        <w:t/>
      </w:r>
      <w:r>
        <w:rPr>
          <w:rFonts w:ascii="Cambria" w:hAnsi="Cambria" w:eastAsia="Cambria"/>
          <w:spacing w:val="8"/>
          <w:position w:val="-8"/>
          <w:sz w:val="20"/>
        </w:rPr>
        <w:drawing>
          <wp:inline distT="0" distB="0" distL="0" distR="0">
            <wp:extent cx="72542" cy="190962"/>
            <wp:effectExtent l="0" t="0" r="0" b="0"/>
            <wp:docPr id="947" name="Image 947"/>
            <wp:cNvGraphicFramePr>
              <a:graphicFrameLocks/>
            </wp:cNvGraphicFramePr>
            <a:graphic>
              <a:graphicData uri="http://schemas.openxmlformats.org/drawingml/2006/picture">
                <pic:pic>
                  <pic:nvPicPr>
                    <pic:cNvPr id="947" name="Image 947"/>
                    <pic:cNvPicPr/>
                  </pic:nvPicPr>
                  <pic:blipFill>
                    <a:blip r:embed="rId307" cstate="print"/>
                    <a:stretch>
                      <a:fillRect/>
                    </a:stretch>
                  </pic:blipFill>
                  <pic:spPr>
                    <a:xfrm>
                      <a:off x="0" y="0"/>
                      <a:ext cx="72542" cy="190962"/>
                    </a:xfrm>
                    <a:prstGeom prst="rect">
                      <a:avLst/>
                    </a:prstGeom>
                  </pic:spPr>
                </pic:pic>
              </a:graphicData>
            </a:graphic>
          </wp:inline>
        </w:drawing>
      </w:r>
      <w:r>
        <w:rPr>
          <w:rFonts w:ascii="Cambria" w:hAnsi="Cambria" w:eastAsia="Cambria"/>
          <w:spacing w:val="8"/>
          <w:position w:val="-8"/>
          <w:sz w:val="20"/>
        </w:rPr>
      </w:r>
    </w:p>
    <w:p>
      <w:pPr>
        <w:spacing w:after="0"/>
        <w:jc w:val="left"/>
        <w:rPr>
          <w:rFonts w:ascii="Cambria" w:hAnsi="Cambria" w:eastAsia="Cambria"/>
          <w:sz w:val="20"/>
        </w:rPr>
        <w:sectPr>
          <w:type w:val="continuous"/>
          <w:pgSz w:w="10080" w:h="13230"/>
          <w:pgMar w:header="0" w:footer="885" w:top="1200" w:bottom="280" w:left="440" w:right="340"/>
          <w:cols w:num="2" w:equalWidth="0">
            <w:col w:w="1855" w:space="40"/>
            <w:col w:w="7405"/>
          </w:cols>
        </w:sectPr>
      </w:pPr>
    </w:p>
    <w:p>
      <w:pPr>
        <w:pStyle w:val="Heading3"/>
        <w:ind w:left="999"/>
        <w:rPr>
          <w:b/>
        </w:rPr>
      </w:pPr>
      <w:bookmarkStart w:name="Random Forest" w:id="1430"/>
      <w:bookmarkEnd w:id="1430"/>
      <w:r>
        <w:rPr/>
      </w:r>
      <w:bookmarkStart w:name="_bookmark1092" w:id="1431"/>
      <w:bookmarkEnd w:id="1431"/>
      <w:r>
        <w:rPr/>
      </w:r>
      <w:r>
        <w:rPr>
          <w:b/>
        </w:rPr>
        <w:t>Random</w:t>
      </w:r>
      <w:r>
        <w:rPr>
          <w:b/>
          <w:spacing w:val="8"/>
        </w:rPr>
        <w:t> </w:t>
      </w:r>
      <w:r>
        <w:rPr>
          <w:b/>
          <w:spacing w:val="-2"/>
        </w:rPr>
        <w:t>Forest</w:t>
      </w:r>
    </w:p>
    <w:p>
      <w:pPr>
        <w:pStyle w:val="BodyText"/>
        <w:spacing w:line="213" w:lineRule="auto" w:before="100"/>
        <w:ind w:right="1097"/>
        <w:jc w:val="both"/>
      </w:pPr>
      <w:bookmarkStart w:name="_bookmark1094" w:id="1432"/>
      <w:bookmarkEnd w:id="1432"/>
      <w:r>
        <w:rPr/>
      </w:r>
      <w:r>
        <w:rPr/>
        <w:t>The </w:t>
      </w:r>
      <w:r>
        <w:rPr>
          <w:i/>
        </w:rPr>
        <w:t>random</w:t>
      </w:r>
      <w:r>
        <w:rPr>
          <w:i/>
          <w:spacing w:val="-5"/>
        </w:rPr>
        <w:t> </w:t>
      </w:r>
      <w:r>
        <w:rPr>
          <w:i/>
        </w:rPr>
        <w:t>forest </w:t>
      </w:r>
      <w:r>
        <w:rPr/>
        <w:t>is based on applying bagging to decision trees, with one important extension: in addition to sampling the records, the algorithm also samples the </w:t>
      </w:r>
      <w:r>
        <w:rPr/>
        <w:t>vari‐ ables.</w:t>
      </w:r>
      <w:hyperlink w:history="true" w:anchor="_bookmark1096">
        <w:r>
          <w:rPr>
            <w:position w:val="7"/>
            <w:sz w:val="12"/>
          </w:rPr>
          <w:t>4</w:t>
        </w:r>
      </w:hyperlink>
      <w:r>
        <w:rPr>
          <w:spacing w:val="40"/>
          <w:position w:val="7"/>
          <w:sz w:val="12"/>
        </w:rPr>
        <w:t> </w:t>
      </w:r>
      <w:r>
        <w:rPr/>
        <w:t>In traditional decision trees, to determine how to create a subpartition of a partition </w:t>
      </w:r>
      <w:r>
        <w:rPr>
          <w:i/>
        </w:rPr>
        <w:t>A</w:t>
      </w:r>
      <w:r>
        <w:rPr/>
        <w:t>, the algorithm makes the choice of variable and split point by minimizing a</w:t>
      </w:r>
      <w:r>
        <w:rPr>
          <w:spacing w:val="-3"/>
        </w:rPr>
        <w:t> </w:t>
      </w:r>
      <w:r>
        <w:rPr/>
        <w:t>criterion</w:t>
      </w:r>
      <w:r>
        <w:rPr>
          <w:spacing w:val="-3"/>
        </w:rPr>
        <w:t> </w:t>
      </w:r>
      <w:r>
        <w:rPr/>
        <w:t>such</w:t>
      </w:r>
      <w:r>
        <w:rPr>
          <w:spacing w:val="-3"/>
        </w:rPr>
        <w:t> </w:t>
      </w:r>
      <w:r>
        <w:rPr/>
        <w:t>as</w:t>
      </w:r>
      <w:r>
        <w:rPr>
          <w:spacing w:val="-3"/>
        </w:rPr>
        <w:t> </w:t>
      </w:r>
      <w:r>
        <w:rPr/>
        <w:t>Gini</w:t>
      </w:r>
      <w:r>
        <w:rPr>
          <w:spacing w:val="-3"/>
        </w:rPr>
        <w:t> </w:t>
      </w:r>
      <w:r>
        <w:rPr/>
        <w:t>impurity</w:t>
      </w:r>
      <w:r>
        <w:rPr>
          <w:spacing w:val="-3"/>
        </w:rPr>
        <w:t> </w:t>
      </w:r>
      <w:r>
        <w:rPr/>
        <w:t>(see</w:t>
      </w:r>
      <w:r>
        <w:rPr>
          <w:spacing w:val="-3"/>
        </w:rPr>
        <w:t> </w:t>
      </w:r>
      <w:hyperlink w:history="true" w:anchor="_bookmark1062">
        <w:r>
          <w:rPr>
            <w:color w:val="990000"/>
          </w:rPr>
          <w:t>“Measuring</w:t>
        </w:r>
        <w:r>
          <w:rPr>
            <w:color w:val="990000"/>
            <w:spacing w:val="-3"/>
          </w:rPr>
          <w:t> </w:t>
        </w:r>
        <w:r>
          <w:rPr>
            <w:color w:val="990000"/>
          </w:rPr>
          <w:t>Homogeneity</w:t>
        </w:r>
        <w:r>
          <w:rPr>
            <w:color w:val="990000"/>
            <w:spacing w:val="-3"/>
          </w:rPr>
          <w:t> </w:t>
        </w:r>
        <w:r>
          <w:rPr>
            <w:color w:val="990000"/>
          </w:rPr>
          <w:t>or</w:t>
        </w:r>
        <w:r>
          <w:rPr>
            <w:color w:val="990000"/>
            <w:spacing w:val="-3"/>
          </w:rPr>
          <w:t> </w:t>
        </w:r>
        <w:r>
          <w:rPr>
            <w:color w:val="990000"/>
          </w:rPr>
          <w:t>Impurity”</w:t>
        </w:r>
        <w:r>
          <w:rPr>
            <w:color w:val="990000"/>
            <w:spacing w:val="-3"/>
          </w:rPr>
          <w:t> </w:t>
        </w:r>
        <w:r>
          <w:rPr>
            <w:color w:val="990000"/>
          </w:rPr>
          <w:t>on</w:t>
        </w:r>
        <w:r>
          <w:rPr>
            <w:color w:val="990000"/>
            <w:spacing w:val="-4"/>
          </w:rPr>
          <w:t> </w:t>
        </w:r>
        <w:r>
          <w:rPr>
            <w:color w:val="990000"/>
          </w:rPr>
          <w:t>page</w:t>
        </w:r>
      </w:hyperlink>
      <w:r>
        <w:rPr>
          <w:color w:val="990000"/>
        </w:rPr>
        <w:t> </w:t>
      </w:r>
      <w:hyperlink w:history="true" w:anchor="_bookmark1062">
        <w:r>
          <w:rPr>
            <w:color w:val="990000"/>
          </w:rPr>
          <w:t>254</w:t>
        </w:r>
      </w:hyperlink>
      <w:r>
        <w:rPr/>
        <w:t>). With random forests, at each stage of the algorithm, the choice of variable is </w:t>
      </w:r>
      <w:bookmarkStart w:name="_bookmark1093" w:id="1433"/>
      <w:bookmarkEnd w:id="1433"/>
      <w:r>
        <w:rPr/>
        <w:t>limited</w:t>
      </w:r>
      <w:r>
        <w:rPr/>
        <w:t> to a </w:t>
      </w:r>
      <w:r>
        <w:rPr>
          <w:i/>
        </w:rPr>
        <w:t>random subset of variables</w:t>
      </w:r>
      <w:r>
        <w:rPr/>
        <w:t>. Compared to the basic tree algorithm (see </w:t>
      </w:r>
      <w:hyperlink w:history="true" w:anchor="_bookmark1057">
        <w:r>
          <w:rPr>
            <w:color w:val="990000"/>
          </w:rPr>
          <w:t>“The Recursive Partitioning Algorithm” on page 252</w:t>
        </w:r>
      </w:hyperlink>
      <w:r>
        <w:rPr/>
        <w:t>), the random forest algorithm adds two more steps: the bagging discussed earlier (see </w:t>
      </w:r>
      <w:hyperlink w:history="true" w:anchor="_bookmark1083">
        <w:r>
          <w:rPr>
            <w:color w:val="990000"/>
          </w:rPr>
          <w:t>“Bagging and the Random</w:t>
        </w:r>
      </w:hyperlink>
      <w:r>
        <w:rPr>
          <w:color w:val="990000"/>
        </w:rPr>
        <w:t> </w:t>
      </w:r>
      <w:hyperlink w:history="true" w:anchor="_bookmark1083">
        <w:r>
          <w:rPr>
            <w:color w:val="990000"/>
          </w:rPr>
          <w:t>Forest” on page 259</w:t>
        </w:r>
      </w:hyperlink>
      <w:r>
        <w:rPr/>
        <w:t>), and the bootstrap sampling of variables at each split:</w:t>
      </w:r>
    </w:p>
    <w:p>
      <w:pPr>
        <w:pStyle w:val="ListParagraph"/>
        <w:numPr>
          <w:ilvl w:val="0"/>
          <w:numId w:val="123"/>
        </w:numPr>
        <w:tabs>
          <w:tab w:pos="1359" w:val="left" w:leader="none"/>
        </w:tabs>
        <w:spacing w:line="240" w:lineRule="auto" w:before="169" w:after="0"/>
        <w:ind w:left="1359" w:right="0" w:hanging="253"/>
        <w:jc w:val="left"/>
        <w:rPr>
          <w:sz w:val="21"/>
        </w:rPr>
      </w:pPr>
      <w:bookmarkStart w:name="_bookmark1095" w:id="1434"/>
      <w:bookmarkEnd w:id="1434"/>
      <w:r>
        <w:rPr/>
      </w:r>
      <w:r>
        <w:rPr>
          <w:sz w:val="21"/>
        </w:rPr>
        <w:t>Take</w:t>
      </w:r>
      <w:r>
        <w:rPr>
          <w:spacing w:val="-4"/>
          <w:sz w:val="21"/>
        </w:rPr>
        <w:t> </w:t>
      </w:r>
      <w:r>
        <w:rPr>
          <w:sz w:val="21"/>
        </w:rPr>
        <w:t>a</w:t>
      </w:r>
      <w:r>
        <w:rPr>
          <w:spacing w:val="-4"/>
          <w:sz w:val="21"/>
        </w:rPr>
        <w:t> </w:t>
      </w:r>
      <w:r>
        <w:rPr>
          <w:sz w:val="21"/>
        </w:rPr>
        <w:t>bootstrap</w:t>
      </w:r>
      <w:r>
        <w:rPr>
          <w:spacing w:val="-4"/>
          <w:sz w:val="21"/>
        </w:rPr>
        <w:t> </w:t>
      </w:r>
      <w:r>
        <w:rPr>
          <w:sz w:val="21"/>
        </w:rPr>
        <w:t>(with</w:t>
      </w:r>
      <w:r>
        <w:rPr>
          <w:spacing w:val="-4"/>
          <w:sz w:val="21"/>
        </w:rPr>
        <w:t> </w:t>
      </w:r>
      <w:r>
        <w:rPr>
          <w:sz w:val="21"/>
        </w:rPr>
        <w:t>replacement)</w:t>
      </w:r>
      <w:r>
        <w:rPr>
          <w:spacing w:val="-4"/>
          <w:sz w:val="21"/>
        </w:rPr>
        <w:t> </w:t>
      </w:r>
      <w:r>
        <w:rPr>
          <w:sz w:val="21"/>
        </w:rPr>
        <w:t>subsample</w:t>
      </w:r>
      <w:r>
        <w:rPr>
          <w:spacing w:val="-4"/>
          <w:sz w:val="21"/>
        </w:rPr>
        <w:t> </w:t>
      </w:r>
      <w:r>
        <w:rPr>
          <w:sz w:val="21"/>
        </w:rPr>
        <w:t>from</w:t>
      </w:r>
      <w:r>
        <w:rPr>
          <w:spacing w:val="-4"/>
          <w:sz w:val="21"/>
        </w:rPr>
        <w:t> </w:t>
      </w:r>
      <w:r>
        <w:rPr>
          <w:sz w:val="21"/>
        </w:rPr>
        <w:t>the</w:t>
      </w:r>
      <w:r>
        <w:rPr>
          <w:spacing w:val="-4"/>
          <w:sz w:val="21"/>
        </w:rPr>
        <w:t> </w:t>
      </w:r>
      <w:r>
        <w:rPr>
          <w:i/>
          <w:spacing w:val="-2"/>
          <w:sz w:val="21"/>
        </w:rPr>
        <w:t>records</w:t>
      </w:r>
      <w:r>
        <w:rPr>
          <w:spacing w:val="-2"/>
          <w:sz w:val="21"/>
        </w:rPr>
        <w:t>.</w:t>
      </w:r>
    </w:p>
    <w:p>
      <w:pPr>
        <w:pStyle w:val="ListParagraph"/>
        <w:numPr>
          <w:ilvl w:val="0"/>
          <w:numId w:val="123"/>
        </w:numPr>
        <w:tabs>
          <w:tab w:pos="1359" w:val="left" w:leader="none"/>
        </w:tabs>
        <w:spacing w:line="240" w:lineRule="auto" w:before="46" w:after="0"/>
        <w:ind w:left="1359" w:right="0" w:hanging="253"/>
        <w:jc w:val="left"/>
        <w:rPr>
          <w:sz w:val="21"/>
        </w:rPr>
      </w:pPr>
      <w:r>
        <w:rPr>
          <w:sz w:val="21"/>
        </w:rPr>
        <w:t>For</w:t>
      </w:r>
      <w:r>
        <w:rPr>
          <w:spacing w:val="-5"/>
          <w:sz w:val="21"/>
        </w:rPr>
        <w:t> </w:t>
      </w:r>
      <w:r>
        <w:rPr>
          <w:sz w:val="21"/>
        </w:rPr>
        <w:t>the</w:t>
      </w:r>
      <w:r>
        <w:rPr>
          <w:spacing w:val="-2"/>
          <w:sz w:val="21"/>
        </w:rPr>
        <w:t> </w:t>
      </w:r>
      <w:r>
        <w:rPr>
          <w:sz w:val="21"/>
        </w:rPr>
        <w:t>first</w:t>
      </w:r>
      <w:r>
        <w:rPr>
          <w:spacing w:val="-3"/>
          <w:sz w:val="21"/>
        </w:rPr>
        <w:t> </w:t>
      </w:r>
      <w:r>
        <w:rPr>
          <w:sz w:val="21"/>
        </w:rPr>
        <w:t>split,</w:t>
      </w:r>
      <w:r>
        <w:rPr>
          <w:spacing w:val="-2"/>
          <w:sz w:val="21"/>
        </w:rPr>
        <w:t> </w:t>
      </w:r>
      <w:r>
        <w:rPr>
          <w:sz w:val="21"/>
        </w:rPr>
        <w:t>sample</w:t>
      </w:r>
      <w:r>
        <w:rPr>
          <w:spacing w:val="-2"/>
          <w:sz w:val="21"/>
        </w:rPr>
        <w:t> </w:t>
      </w:r>
      <w:r>
        <w:rPr>
          <w:i/>
          <w:sz w:val="21"/>
        </w:rPr>
        <w:t>p</w:t>
      </w:r>
      <w:r>
        <w:rPr>
          <w:i/>
          <w:spacing w:val="-4"/>
          <w:sz w:val="21"/>
        </w:rPr>
        <w:t> </w:t>
      </w:r>
      <w:r>
        <w:rPr>
          <w:sz w:val="21"/>
        </w:rPr>
        <w:t>&lt;</w:t>
      </w:r>
      <w:r>
        <w:rPr>
          <w:spacing w:val="-2"/>
          <w:sz w:val="21"/>
        </w:rPr>
        <w:t> </w:t>
      </w:r>
      <w:r>
        <w:rPr>
          <w:i/>
          <w:sz w:val="21"/>
        </w:rPr>
        <w:t>P</w:t>
      </w:r>
      <w:r>
        <w:rPr>
          <w:i/>
          <w:spacing w:val="-3"/>
          <w:sz w:val="21"/>
        </w:rPr>
        <w:t> </w:t>
      </w:r>
      <w:r>
        <w:rPr>
          <w:i/>
          <w:sz w:val="21"/>
        </w:rPr>
        <w:t>variables</w:t>
      </w:r>
      <w:r>
        <w:rPr>
          <w:i/>
          <w:spacing w:val="-3"/>
          <w:sz w:val="21"/>
        </w:rPr>
        <w:t> </w:t>
      </w:r>
      <w:r>
        <w:rPr>
          <w:sz w:val="21"/>
        </w:rPr>
        <w:t>at</w:t>
      </w:r>
      <w:r>
        <w:rPr>
          <w:spacing w:val="-3"/>
          <w:sz w:val="21"/>
        </w:rPr>
        <w:t> </w:t>
      </w:r>
      <w:r>
        <w:rPr>
          <w:sz w:val="21"/>
        </w:rPr>
        <w:t>random</w:t>
      </w:r>
      <w:r>
        <w:rPr>
          <w:spacing w:val="-2"/>
          <w:sz w:val="21"/>
        </w:rPr>
        <w:t> </w:t>
      </w:r>
      <w:r>
        <w:rPr>
          <w:sz w:val="21"/>
        </w:rPr>
        <w:t>without</w:t>
      </w:r>
      <w:r>
        <w:rPr>
          <w:spacing w:val="-2"/>
          <w:sz w:val="21"/>
        </w:rPr>
        <w:t> replacement.</w:t>
      </w:r>
    </w:p>
    <w:p>
      <w:pPr>
        <w:pStyle w:val="ListParagraph"/>
        <w:numPr>
          <w:ilvl w:val="0"/>
          <w:numId w:val="123"/>
        </w:numPr>
        <w:tabs>
          <w:tab w:pos="1359" w:val="left" w:leader="none"/>
        </w:tabs>
        <w:spacing w:line="204" w:lineRule="auto" w:before="69" w:after="0"/>
        <w:ind w:left="1359" w:right="1097" w:hanging="254"/>
        <w:jc w:val="left"/>
        <w:rPr>
          <w:sz w:val="21"/>
        </w:rPr>
      </w:pPr>
      <w:r>
        <w:rPr>
          <w:sz w:val="21"/>
        </w:rPr>
        <w:t>For</w:t>
      </w:r>
      <w:r>
        <w:rPr>
          <w:spacing w:val="80"/>
          <w:sz w:val="21"/>
        </w:rPr>
        <w:t> </w:t>
      </w:r>
      <w:r>
        <w:rPr>
          <w:sz w:val="21"/>
        </w:rPr>
        <w:t>each</w:t>
      </w:r>
      <w:r>
        <w:rPr>
          <w:spacing w:val="80"/>
          <w:sz w:val="21"/>
        </w:rPr>
        <w:t> </w:t>
      </w:r>
      <w:r>
        <w:rPr>
          <w:sz w:val="21"/>
        </w:rPr>
        <w:t>of</w:t>
      </w:r>
      <w:r>
        <w:rPr>
          <w:spacing w:val="80"/>
          <w:sz w:val="21"/>
        </w:rPr>
        <w:t> </w:t>
      </w:r>
      <w:r>
        <w:rPr>
          <w:sz w:val="21"/>
        </w:rPr>
        <w:t>the</w:t>
      </w:r>
      <w:r>
        <w:rPr>
          <w:spacing w:val="80"/>
          <w:sz w:val="21"/>
        </w:rPr>
        <w:t> </w:t>
      </w:r>
      <w:r>
        <w:rPr>
          <w:sz w:val="21"/>
        </w:rPr>
        <w:t>sampled</w:t>
      </w:r>
      <w:r>
        <w:rPr>
          <w:spacing w:val="80"/>
          <w:sz w:val="21"/>
        </w:rPr>
        <w:t> </w:t>
      </w:r>
      <w:r>
        <w:rPr>
          <w:sz w:val="21"/>
        </w:rPr>
        <w:t>variables</w:t>
      </w:r>
      <w:r>
        <w:rPr>
          <w:spacing w:val="80"/>
          <w:sz w:val="21"/>
        </w:rPr>
        <w:t> </w:t>
      </w:r>
      <w:r>
        <w:rPr>
          <w:i/>
          <w:spacing w:val="16"/>
          <w:sz w:val="21"/>
        </w:rPr>
        <w:t>X</w:t>
      </w:r>
      <w:r>
        <w:rPr>
          <w:i/>
          <w:spacing w:val="16"/>
          <w:position w:val="-6"/>
          <w:sz w:val="16"/>
        </w:rPr>
        <w:t>j</w:t>
      </w:r>
      <w:r>
        <w:rPr>
          <w:i/>
          <w:spacing w:val="11"/>
          <w:position w:val="-10"/>
          <w:sz w:val="16"/>
        </w:rPr>
        <w:drawing>
          <wp:inline distT="0" distB="0" distL="0" distR="0">
            <wp:extent cx="22788" cy="98145"/>
            <wp:effectExtent l="0" t="0" r="0" b="0"/>
            <wp:docPr id="948" name="Image 948"/>
            <wp:cNvGraphicFramePr>
              <a:graphicFrameLocks/>
            </wp:cNvGraphicFramePr>
            <a:graphic>
              <a:graphicData uri="http://schemas.openxmlformats.org/drawingml/2006/picture">
                <pic:pic>
                  <pic:nvPicPr>
                    <pic:cNvPr id="948" name="Image 948"/>
                    <pic:cNvPicPr/>
                  </pic:nvPicPr>
                  <pic:blipFill>
                    <a:blip r:embed="rId61" cstate="print"/>
                    <a:stretch>
                      <a:fillRect/>
                    </a:stretch>
                  </pic:blipFill>
                  <pic:spPr>
                    <a:xfrm>
                      <a:off x="0" y="0"/>
                      <a:ext cx="22788" cy="98145"/>
                    </a:xfrm>
                    <a:prstGeom prst="rect">
                      <a:avLst/>
                    </a:prstGeom>
                  </pic:spPr>
                </pic:pic>
              </a:graphicData>
            </a:graphic>
          </wp:inline>
        </w:drawing>
      </w:r>
      <w:r>
        <w:rPr>
          <w:i/>
          <w:spacing w:val="11"/>
          <w:position w:val="-10"/>
          <w:sz w:val="16"/>
        </w:rPr>
      </w:r>
      <w:r>
        <w:rPr>
          <w:position w:val="-6"/>
          <w:sz w:val="16"/>
        </w:rPr>
        <w:t>1</w:t>
      </w:r>
      <w:r>
        <w:rPr>
          <w:spacing w:val="6"/>
          <w:position w:val="-10"/>
          <w:sz w:val="16"/>
        </w:rPr>
        <w:drawing>
          <wp:inline distT="0" distB="0" distL="0" distR="0">
            <wp:extent cx="22880" cy="98145"/>
            <wp:effectExtent l="0" t="0" r="0" b="0"/>
            <wp:docPr id="949" name="Image 949"/>
            <wp:cNvGraphicFramePr>
              <a:graphicFrameLocks/>
            </wp:cNvGraphicFramePr>
            <a:graphic>
              <a:graphicData uri="http://schemas.openxmlformats.org/drawingml/2006/picture">
                <pic:pic>
                  <pic:nvPicPr>
                    <pic:cNvPr id="949" name="Image 949"/>
                    <pic:cNvPicPr/>
                  </pic:nvPicPr>
                  <pic:blipFill>
                    <a:blip r:embed="rId308" cstate="print"/>
                    <a:stretch>
                      <a:fillRect/>
                    </a:stretch>
                  </pic:blipFill>
                  <pic:spPr>
                    <a:xfrm>
                      <a:off x="0" y="0"/>
                      <a:ext cx="22880" cy="98145"/>
                    </a:xfrm>
                    <a:prstGeom prst="rect">
                      <a:avLst/>
                    </a:prstGeom>
                  </pic:spPr>
                </pic:pic>
              </a:graphicData>
            </a:graphic>
          </wp:inline>
        </w:drawing>
      </w:r>
      <w:r>
        <w:rPr>
          <w:spacing w:val="6"/>
          <w:position w:val="-10"/>
          <w:sz w:val="16"/>
        </w:rPr>
      </w:r>
      <w:r>
        <w:rPr>
          <w:sz w:val="21"/>
        </w:rPr>
        <w:t>,</w:t>
      </w:r>
      <w:r>
        <w:rPr>
          <w:spacing w:val="-7"/>
          <w:sz w:val="21"/>
        </w:rPr>
        <w:t> </w:t>
      </w:r>
      <w:r>
        <w:rPr>
          <w:i/>
          <w:spacing w:val="16"/>
          <w:sz w:val="21"/>
        </w:rPr>
        <w:t>X</w:t>
      </w:r>
      <w:r>
        <w:rPr>
          <w:i/>
          <w:spacing w:val="16"/>
          <w:position w:val="-6"/>
          <w:sz w:val="16"/>
        </w:rPr>
        <w:t>j</w:t>
      </w:r>
      <w:r>
        <w:rPr>
          <w:i/>
          <w:spacing w:val="11"/>
          <w:position w:val="-10"/>
          <w:sz w:val="16"/>
        </w:rPr>
        <w:drawing>
          <wp:inline distT="0" distB="0" distL="0" distR="0">
            <wp:extent cx="22788" cy="98145"/>
            <wp:effectExtent l="0" t="0" r="0" b="0"/>
            <wp:docPr id="950" name="Image 950"/>
            <wp:cNvGraphicFramePr>
              <a:graphicFrameLocks/>
            </wp:cNvGraphicFramePr>
            <a:graphic>
              <a:graphicData uri="http://schemas.openxmlformats.org/drawingml/2006/picture">
                <pic:pic>
                  <pic:nvPicPr>
                    <pic:cNvPr id="950" name="Image 950"/>
                    <pic:cNvPicPr/>
                  </pic:nvPicPr>
                  <pic:blipFill>
                    <a:blip r:embed="rId61" cstate="print"/>
                    <a:stretch>
                      <a:fillRect/>
                    </a:stretch>
                  </pic:blipFill>
                  <pic:spPr>
                    <a:xfrm>
                      <a:off x="0" y="0"/>
                      <a:ext cx="22788" cy="98145"/>
                    </a:xfrm>
                    <a:prstGeom prst="rect">
                      <a:avLst/>
                    </a:prstGeom>
                  </pic:spPr>
                </pic:pic>
              </a:graphicData>
            </a:graphic>
          </wp:inline>
        </w:drawing>
      </w:r>
      <w:r>
        <w:rPr>
          <w:i/>
          <w:spacing w:val="11"/>
          <w:position w:val="-10"/>
          <w:sz w:val="16"/>
        </w:rPr>
      </w:r>
      <w:r>
        <w:rPr>
          <w:position w:val="-6"/>
          <w:sz w:val="16"/>
        </w:rPr>
        <w:t>2</w:t>
      </w:r>
      <w:r>
        <w:rPr>
          <w:spacing w:val="6"/>
          <w:position w:val="-10"/>
          <w:sz w:val="16"/>
        </w:rPr>
        <w:drawing>
          <wp:inline distT="0" distB="0" distL="0" distR="0">
            <wp:extent cx="22880" cy="98145"/>
            <wp:effectExtent l="0" t="0" r="0" b="0"/>
            <wp:docPr id="951" name="Image 951"/>
            <wp:cNvGraphicFramePr>
              <a:graphicFrameLocks/>
            </wp:cNvGraphicFramePr>
            <a:graphic>
              <a:graphicData uri="http://schemas.openxmlformats.org/drawingml/2006/picture">
                <pic:pic>
                  <pic:nvPicPr>
                    <pic:cNvPr id="951" name="Image 951"/>
                    <pic:cNvPicPr/>
                  </pic:nvPicPr>
                  <pic:blipFill>
                    <a:blip r:embed="rId62" cstate="print"/>
                    <a:stretch>
                      <a:fillRect/>
                    </a:stretch>
                  </pic:blipFill>
                  <pic:spPr>
                    <a:xfrm>
                      <a:off x="0" y="0"/>
                      <a:ext cx="22880" cy="98145"/>
                    </a:xfrm>
                    <a:prstGeom prst="rect">
                      <a:avLst/>
                    </a:prstGeom>
                  </pic:spPr>
                </pic:pic>
              </a:graphicData>
            </a:graphic>
          </wp:inline>
        </w:drawing>
      </w:r>
      <w:r>
        <w:rPr>
          <w:spacing w:val="6"/>
          <w:position w:val="-10"/>
          <w:sz w:val="16"/>
        </w:rPr>
      </w:r>
      <w:r>
        <w:rPr>
          <w:sz w:val="21"/>
        </w:rPr>
        <w:t>,</w:t>
      </w:r>
      <w:r>
        <w:rPr>
          <w:spacing w:val="-12"/>
          <w:sz w:val="21"/>
        </w:rPr>
        <w:t> </w:t>
      </w:r>
      <w:r>
        <w:rPr>
          <w:sz w:val="21"/>
        </w:rPr>
        <w:t>...,</w:t>
      </w:r>
      <w:r>
        <w:rPr>
          <w:spacing w:val="-7"/>
          <w:sz w:val="21"/>
        </w:rPr>
        <w:t> </w:t>
      </w:r>
      <w:r>
        <w:rPr>
          <w:i/>
          <w:spacing w:val="16"/>
          <w:sz w:val="21"/>
        </w:rPr>
        <w:t>X</w:t>
      </w:r>
      <w:r>
        <w:rPr>
          <w:i/>
          <w:spacing w:val="16"/>
          <w:position w:val="-6"/>
          <w:sz w:val="16"/>
        </w:rPr>
        <w:t>j</w:t>
      </w:r>
      <w:r>
        <w:rPr>
          <w:i/>
          <w:spacing w:val="11"/>
          <w:position w:val="-10"/>
          <w:sz w:val="16"/>
        </w:rPr>
        <w:drawing>
          <wp:inline distT="0" distB="0" distL="0" distR="0">
            <wp:extent cx="22788" cy="98145"/>
            <wp:effectExtent l="0" t="0" r="0" b="0"/>
            <wp:docPr id="952" name="Image 952"/>
            <wp:cNvGraphicFramePr>
              <a:graphicFrameLocks/>
            </wp:cNvGraphicFramePr>
            <a:graphic>
              <a:graphicData uri="http://schemas.openxmlformats.org/drawingml/2006/picture">
                <pic:pic>
                  <pic:nvPicPr>
                    <pic:cNvPr id="952" name="Image 952"/>
                    <pic:cNvPicPr/>
                  </pic:nvPicPr>
                  <pic:blipFill>
                    <a:blip r:embed="rId61" cstate="print"/>
                    <a:stretch>
                      <a:fillRect/>
                    </a:stretch>
                  </pic:blipFill>
                  <pic:spPr>
                    <a:xfrm>
                      <a:off x="0" y="0"/>
                      <a:ext cx="22788" cy="98145"/>
                    </a:xfrm>
                    <a:prstGeom prst="rect">
                      <a:avLst/>
                    </a:prstGeom>
                  </pic:spPr>
                </pic:pic>
              </a:graphicData>
            </a:graphic>
          </wp:inline>
        </w:drawing>
      </w:r>
      <w:r>
        <w:rPr>
          <w:i/>
          <w:spacing w:val="11"/>
          <w:position w:val="-10"/>
          <w:sz w:val="16"/>
        </w:rPr>
      </w:r>
      <w:r>
        <w:rPr>
          <w:i/>
          <w:position w:val="-6"/>
          <w:sz w:val="16"/>
        </w:rPr>
        <w:t>p</w:t>
      </w:r>
      <w:r>
        <w:rPr>
          <w:i/>
          <w:spacing w:val="7"/>
          <w:position w:val="-10"/>
          <w:sz w:val="16"/>
        </w:rPr>
        <w:drawing>
          <wp:inline distT="0" distB="0" distL="0" distR="0">
            <wp:extent cx="22880" cy="98145"/>
            <wp:effectExtent l="0" t="0" r="0" b="0"/>
            <wp:docPr id="953" name="Image 953"/>
            <wp:cNvGraphicFramePr>
              <a:graphicFrameLocks/>
            </wp:cNvGraphicFramePr>
            <a:graphic>
              <a:graphicData uri="http://schemas.openxmlformats.org/drawingml/2006/picture">
                <pic:pic>
                  <pic:nvPicPr>
                    <pic:cNvPr id="953" name="Image 953"/>
                    <pic:cNvPicPr/>
                  </pic:nvPicPr>
                  <pic:blipFill>
                    <a:blip r:embed="rId62" cstate="print"/>
                    <a:stretch>
                      <a:fillRect/>
                    </a:stretch>
                  </pic:blipFill>
                  <pic:spPr>
                    <a:xfrm>
                      <a:off x="0" y="0"/>
                      <a:ext cx="22880" cy="98145"/>
                    </a:xfrm>
                    <a:prstGeom prst="rect">
                      <a:avLst/>
                    </a:prstGeom>
                  </pic:spPr>
                </pic:pic>
              </a:graphicData>
            </a:graphic>
          </wp:inline>
        </w:drawing>
      </w:r>
      <w:r>
        <w:rPr>
          <w:i/>
          <w:spacing w:val="7"/>
          <w:position w:val="-10"/>
          <w:sz w:val="16"/>
        </w:rPr>
      </w:r>
      <w:r>
        <w:rPr>
          <w:sz w:val="21"/>
        </w:rPr>
        <w:t>,</w:t>
      </w:r>
      <w:r>
        <w:rPr>
          <w:spacing w:val="80"/>
          <w:sz w:val="21"/>
        </w:rPr>
        <w:t> </w:t>
      </w:r>
      <w:r>
        <w:rPr>
          <w:sz w:val="21"/>
        </w:rPr>
        <w:t>apply</w:t>
      </w:r>
      <w:r>
        <w:rPr>
          <w:spacing w:val="80"/>
          <w:sz w:val="21"/>
        </w:rPr>
        <w:t> </w:t>
      </w:r>
      <w:r>
        <w:rPr>
          <w:sz w:val="21"/>
        </w:rPr>
        <w:t>the</w:t>
      </w:r>
      <w:r>
        <w:rPr>
          <w:spacing w:val="80"/>
          <w:sz w:val="21"/>
        </w:rPr>
        <w:t> </w:t>
      </w:r>
      <w:r>
        <w:rPr>
          <w:sz w:val="21"/>
        </w:rPr>
        <w:t>splitting </w:t>
      </w:r>
      <w:r>
        <w:rPr>
          <w:spacing w:val="-2"/>
          <w:sz w:val="21"/>
        </w:rPr>
        <w:t>algorithm:</w:t>
      </w:r>
    </w:p>
    <w:p>
      <w:pPr>
        <w:pStyle w:val="ListParagraph"/>
        <w:numPr>
          <w:ilvl w:val="1"/>
          <w:numId w:val="123"/>
        </w:numPr>
        <w:tabs>
          <w:tab w:pos="1618" w:val="left" w:leader="none"/>
        </w:tabs>
        <w:spacing w:line="240" w:lineRule="auto" w:before="59" w:after="0"/>
        <w:ind w:left="1618" w:right="0" w:hanging="244"/>
        <w:jc w:val="left"/>
        <w:rPr>
          <w:sz w:val="21"/>
        </w:rPr>
      </w:pPr>
      <w:r>
        <w:rPr>
          <w:sz w:val="21"/>
        </w:rPr>
        <w:t>For</w:t>
      </w:r>
      <w:r>
        <w:rPr>
          <w:spacing w:val="-1"/>
          <w:sz w:val="21"/>
        </w:rPr>
        <w:t> </w:t>
      </w:r>
      <w:r>
        <w:rPr>
          <w:sz w:val="21"/>
        </w:rPr>
        <w:t>each</w:t>
      </w:r>
      <w:r>
        <w:rPr>
          <w:spacing w:val="2"/>
          <w:sz w:val="21"/>
        </w:rPr>
        <w:t> </w:t>
      </w:r>
      <w:r>
        <w:rPr>
          <w:sz w:val="21"/>
        </w:rPr>
        <w:t>value</w:t>
      </w:r>
      <w:r>
        <w:rPr>
          <w:spacing w:val="2"/>
          <w:sz w:val="21"/>
        </w:rPr>
        <w:t> </w:t>
      </w:r>
      <w:r>
        <w:rPr>
          <w:i/>
          <w:spacing w:val="13"/>
          <w:sz w:val="21"/>
        </w:rPr>
        <w:t>s</w:t>
      </w:r>
      <w:r>
        <w:rPr>
          <w:i/>
          <w:spacing w:val="13"/>
          <w:position w:val="-6"/>
          <w:sz w:val="16"/>
        </w:rPr>
        <w:t>j</w:t>
      </w:r>
      <w:r>
        <w:rPr>
          <w:i/>
          <w:spacing w:val="11"/>
          <w:position w:val="-10"/>
          <w:sz w:val="16"/>
        </w:rPr>
        <w:drawing>
          <wp:inline distT="0" distB="0" distL="0" distR="0">
            <wp:extent cx="22788" cy="98145"/>
            <wp:effectExtent l="0" t="0" r="0" b="0"/>
            <wp:docPr id="954" name="Image 954"/>
            <wp:cNvGraphicFramePr>
              <a:graphicFrameLocks/>
            </wp:cNvGraphicFramePr>
            <a:graphic>
              <a:graphicData uri="http://schemas.openxmlformats.org/drawingml/2006/picture">
                <pic:pic>
                  <pic:nvPicPr>
                    <pic:cNvPr id="954" name="Image 954"/>
                    <pic:cNvPicPr/>
                  </pic:nvPicPr>
                  <pic:blipFill>
                    <a:blip r:embed="rId309" cstate="print"/>
                    <a:stretch>
                      <a:fillRect/>
                    </a:stretch>
                  </pic:blipFill>
                  <pic:spPr>
                    <a:xfrm>
                      <a:off x="0" y="0"/>
                      <a:ext cx="22788" cy="98145"/>
                    </a:xfrm>
                    <a:prstGeom prst="rect">
                      <a:avLst/>
                    </a:prstGeom>
                  </pic:spPr>
                </pic:pic>
              </a:graphicData>
            </a:graphic>
          </wp:inline>
        </w:drawing>
      </w:r>
      <w:r>
        <w:rPr>
          <w:i/>
          <w:spacing w:val="11"/>
          <w:position w:val="-10"/>
          <w:sz w:val="16"/>
        </w:rPr>
      </w:r>
      <w:r>
        <w:rPr>
          <w:i/>
          <w:position w:val="-6"/>
          <w:sz w:val="16"/>
        </w:rPr>
        <w:t>k</w:t>
      </w:r>
      <w:r>
        <w:rPr>
          <w:i/>
          <w:spacing w:val="7"/>
          <w:position w:val="-10"/>
          <w:sz w:val="16"/>
        </w:rPr>
        <w:drawing>
          <wp:inline distT="0" distB="0" distL="0" distR="0">
            <wp:extent cx="22880" cy="98145"/>
            <wp:effectExtent l="0" t="0" r="0" b="0"/>
            <wp:docPr id="955" name="Image 955"/>
            <wp:cNvGraphicFramePr>
              <a:graphicFrameLocks/>
            </wp:cNvGraphicFramePr>
            <a:graphic>
              <a:graphicData uri="http://schemas.openxmlformats.org/drawingml/2006/picture">
                <pic:pic>
                  <pic:nvPicPr>
                    <pic:cNvPr id="955" name="Image 955"/>
                    <pic:cNvPicPr/>
                  </pic:nvPicPr>
                  <pic:blipFill>
                    <a:blip r:embed="rId310" cstate="print"/>
                    <a:stretch>
                      <a:fillRect/>
                    </a:stretch>
                  </pic:blipFill>
                  <pic:spPr>
                    <a:xfrm>
                      <a:off x="0" y="0"/>
                      <a:ext cx="22880" cy="98145"/>
                    </a:xfrm>
                    <a:prstGeom prst="rect">
                      <a:avLst/>
                    </a:prstGeom>
                  </pic:spPr>
                </pic:pic>
              </a:graphicData>
            </a:graphic>
          </wp:inline>
        </w:drawing>
      </w:r>
      <w:r>
        <w:rPr>
          <w:i/>
          <w:spacing w:val="7"/>
          <w:position w:val="-10"/>
          <w:sz w:val="16"/>
        </w:rPr>
      </w:r>
      <w:r>
        <w:rPr>
          <w:rFonts w:ascii="Times New Roman"/>
          <w:spacing w:val="15"/>
          <w:sz w:val="16"/>
        </w:rPr>
        <w:t> </w:t>
      </w:r>
      <w:r>
        <w:rPr>
          <w:sz w:val="21"/>
        </w:rPr>
        <w:t>of</w:t>
      </w:r>
      <w:r>
        <w:rPr>
          <w:spacing w:val="8"/>
          <w:sz w:val="21"/>
        </w:rPr>
        <w:t> </w:t>
      </w:r>
      <w:r>
        <w:rPr>
          <w:i/>
          <w:spacing w:val="16"/>
          <w:sz w:val="21"/>
        </w:rPr>
        <w:t>X</w:t>
      </w:r>
      <w:r>
        <w:rPr>
          <w:i/>
          <w:spacing w:val="16"/>
          <w:position w:val="-6"/>
          <w:sz w:val="16"/>
        </w:rPr>
        <w:t>j</w:t>
      </w:r>
      <w:r>
        <w:rPr>
          <w:i/>
          <w:spacing w:val="11"/>
          <w:position w:val="-10"/>
          <w:sz w:val="16"/>
        </w:rPr>
        <w:drawing>
          <wp:inline distT="0" distB="0" distL="0" distR="0">
            <wp:extent cx="22788" cy="98145"/>
            <wp:effectExtent l="0" t="0" r="0" b="0"/>
            <wp:docPr id="956" name="Image 956"/>
            <wp:cNvGraphicFramePr>
              <a:graphicFrameLocks/>
            </wp:cNvGraphicFramePr>
            <a:graphic>
              <a:graphicData uri="http://schemas.openxmlformats.org/drawingml/2006/picture">
                <pic:pic>
                  <pic:nvPicPr>
                    <pic:cNvPr id="956" name="Image 956"/>
                    <pic:cNvPicPr/>
                  </pic:nvPicPr>
                  <pic:blipFill>
                    <a:blip r:embed="rId311" cstate="print"/>
                    <a:stretch>
                      <a:fillRect/>
                    </a:stretch>
                  </pic:blipFill>
                  <pic:spPr>
                    <a:xfrm>
                      <a:off x="0" y="0"/>
                      <a:ext cx="22788" cy="98145"/>
                    </a:xfrm>
                    <a:prstGeom prst="rect">
                      <a:avLst/>
                    </a:prstGeom>
                  </pic:spPr>
                </pic:pic>
              </a:graphicData>
            </a:graphic>
          </wp:inline>
        </w:drawing>
      </w:r>
      <w:r>
        <w:rPr>
          <w:i/>
          <w:spacing w:val="11"/>
          <w:position w:val="-10"/>
          <w:sz w:val="16"/>
        </w:rPr>
      </w:r>
      <w:r>
        <w:rPr>
          <w:i/>
          <w:position w:val="-6"/>
          <w:sz w:val="16"/>
        </w:rPr>
        <w:t>k</w:t>
      </w:r>
      <w:r>
        <w:rPr>
          <w:i/>
          <w:spacing w:val="6"/>
          <w:position w:val="-10"/>
          <w:sz w:val="16"/>
        </w:rPr>
        <w:drawing>
          <wp:inline distT="0" distB="0" distL="0" distR="0">
            <wp:extent cx="22880" cy="98145"/>
            <wp:effectExtent l="0" t="0" r="0" b="0"/>
            <wp:docPr id="957" name="Image 957"/>
            <wp:cNvGraphicFramePr>
              <a:graphicFrameLocks/>
            </wp:cNvGraphicFramePr>
            <a:graphic>
              <a:graphicData uri="http://schemas.openxmlformats.org/drawingml/2006/picture">
                <pic:pic>
                  <pic:nvPicPr>
                    <pic:cNvPr id="957" name="Image 957"/>
                    <pic:cNvPicPr/>
                  </pic:nvPicPr>
                  <pic:blipFill>
                    <a:blip r:embed="rId310" cstate="print"/>
                    <a:stretch>
                      <a:fillRect/>
                    </a:stretch>
                  </pic:blipFill>
                  <pic:spPr>
                    <a:xfrm>
                      <a:off x="0" y="0"/>
                      <a:ext cx="22880" cy="98145"/>
                    </a:xfrm>
                    <a:prstGeom prst="rect">
                      <a:avLst/>
                    </a:prstGeom>
                  </pic:spPr>
                </pic:pic>
              </a:graphicData>
            </a:graphic>
          </wp:inline>
        </w:drawing>
      </w:r>
      <w:r>
        <w:rPr>
          <w:i/>
          <w:spacing w:val="6"/>
          <w:position w:val="-10"/>
          <w:sz w:val="16"/>
        </w:rPr>
      </w:r>
      <w:r>
        <w:rPr>
          <w:spacing w:val="-10"/>
          <w:sz w:val="21"/>
        </w:rPr>
        <w:t>:</w:t>
      </w:r>
    </w:p>
    <w:p>
      <w:pPr>
        <w:pStyle w:val="ListParagraph"/>
        <w:numPr>
          <w:ilvl w:val="2"/>
          <w:numId w:val="123"/>
        </w:numPr>
        <w:tabs>
          <w:tab w:pos="1878" w:val="left" w:leader="none"/>
          <w:tab w:pos="1880" w:val="left" w:leader="none"/>
        </w:tabs>
        <w:spacing w:line="211" w:lineRule="auto" w:before="53" w:after="0"/>
        <w:ind w:left="1880" w:right="1097" w:hanging="210"/>
        <w:jc w:val="left"/>
        <w:rPr>
          <w:sz w:val="21"/>
        </w:rPr>
      </w:pPr>
      <w:r>
        <w:rPr>
          <w:sz w:val="21"/>
        </w:rPr>
        <w:t>Split</w:t>
      </w:r>
      <w:r>
        <w:rPr>
          <w:spacing w:val="25"/>
          <w:sz w:val="21"/>
        </w:rPr>
        <w:t> </w:t>
      </w:r>
      <w:r>
        <w:rPr>
          <w:sz w:val="21"/>
        </w:rPr>
        <w:t>the</w:t>
      </w:r>
      <w:r>
        <w:rPr>
          <w:spacing w:val="25"/>
          <w:sz w:val="21"/>
        </w:rPr>
        <w:t> </w:t>
      </w:r>
      <w:r>
        <w:rPr>
          <w:sz w:val="21"/>
        </w:rPr>
        <w:t>records</w:t>
      </w:r>
      <w:r>
        <w:rPr>
          <w:spacing w:val="25"/>
          <w:sz w:val="21"/>
        </w:rPr>
        <w:t> </w:t>
      </w:r>
      <w:r>
        <w:rPr>
          <w:sz w:val="21"/>
        </w:rPr>
        <w:t>in</w:t>
      </w:r>
      <w:r>
        <w:rPr>
          <w:spacing w:val="25"/>
          <w:sz w:val="21"/>
        </w:rPr>
        <w:t> </w:t>
      </w:r>
      <w:r>
        <w:rPr>
          <w:sz w:val="21"/>
        </w:rPr>
        <w:t>partition</w:t>
      </w:r>
      <w:r>
        <w:rPr>
          <w:spacing w:val="25"/>
          <w:sz w:val="21"/>
        </w:rPr>
        <w:t> </w:t>
      </w:r>
      <w:r>
        <w:rPr>
          <w:i/>
          <w:sz w:val="21"/>
        </w:rPr>
        <w:t>A</w:t>
      </w:r>
      <w:r>
        <w:rPr>
          <w:sz w:val="21"/>
        </w:rPr>
        <w:t>,</w:t>
      </w:r>
      <w:r>
        <w:rPr>
          <w:spacing w:val="25"/>
          <w:sz w:val="21"/>
        </w:rPr>
        <w:t> </w:t>
      </w:r>
      <w:r>
        <w:rPr>
          <w:sz w:val="21"/>
        </w:rPr>
        <w:t>with</w:t>
      </w:r>
      <w:r>
        <w:rPr>
          <w:spacing w:val="25"/>
          <w:sz w:val="21"/>
        </w:rPr>
        <w:t> </w:t>
      </w:r>
      <w:r>
        <w:rPr>
          <w:i/>
          <w:sz w:val="21"/>
        </w:rPr>
        <w:t>X</w:t>
      </w:r>
      <w:r>
        <w:rPr>
          <w:i/>
          <w:sz w:val="21"/>
          <w:vertAlign w:val="subscript"/>
        </w:rPr>
        <w:t>j</w:t>
      </w:r>
      <w:r>
        <w:rPr>
          <w:sz w:val="21"/>
          <w:vertAlign w:val="subscript"/>
        </w:rPr>
        <w:t>(</w:t>
      </w:r>
      <w:r>
        <w:rPr>
          <w:i/>
          <w:sz w:val="21"/>
          <w:vertAlign w:val="subscript"/>
        </w:rPr>
        <w:t>k</w:t>
      </w:r>
      <w:r>
        <w:rPr>
          <w:sz w:val="21"/>
          <w:vertAlign w:val="subscript"/>
        </w:rPr>
        <w:t>)</w:t>
      </w:r>
      <w:r>
        <w:rPr>
          <w:spacing w:val="25"/>
          <w:sz w:val="21"/>
          <w:vertAlign w:val="baseline"/>
        </w:rPr>
        <w:t> </w:t>
      </w:r>
      <w:r>
        <w:rPr>
          <w:sz w:val="21"/>
          <w:vertAlign w:val="baseline"/>
        </w:rPr>
        <w:t>&lt;</w:t>
      </w:r>
      <w:r>
        <w:rPr>
          <w:spacing w:val="25"/>
          <w:sz w:val="21"/>
          <w:vertAlign w:val="baseline"/>
        </w:rPr>
        <w:t> </w:t>
      </w:r>
      <w:r>
        <w:rPr>
          <w:i/>
          <w:sz w:val="21"/>
          <w:vertAlign w:val="baseline"/>
        </w:rPr>
        <w:t>s</w:t>
      </w:r>
      <w:r>
        <w:rPr>
          <w:i/>
          <w:sz w:val="21"/>
          <w:vertAlign w:val="subscript"/>
        </w:rPr>
        <w:t>j</w:t>
      </w:r>
      <w:r>
        <w:rPr>
          <w:sz w:val="21"/>
          <w:vertAlign w:val="subscript"/>
        </w:rPr>
        <w:t>(</w:t>
      </w:r>
      <w:r>
        <w:rPr>
          <w:i/>
          <w:sz w:val="21"/>
          <w:vertAlign w:val="subscript"/>
        </w:rPr>
        <w:t>k</w:t>
      </w:r>
      <w:r>
        <w:rPr>
          <w:sz w:val="21"/>
          <w:vertAlign w:val="subscript"/>
        </w:rPr>
        <w:t>)</w:t>
      </w:r>
      <w:r>
        <w:rPr>
          <w:spacing w:val="25"/>
          <w:sz w:val="21"/>
          <w:vertAlign w:val="baseline"/>
        </w:rPr>
        <w:t> </w:t>
      </w:r>
      <w:r>
        <w:rPr>
          <w:sz w:val="21"/>
          <w:vertAlign w:val="baseline"/>
        </w:rPr>
        <w:t>as</w:t>
      </w:r>
      <w:r>
        <w:rPr>
          <w:spacing w:val="25"/>
          <w:sz w:val="21"/>
          <w:vertAlign w:val="baseline"/>
        </w:rPr>
        <w:t> </w:t>
      </w:r>
      <w:r>
        <w:rPr>
          <w:sz w:val="21"/>
          <w:vertAlign w:val="baseline"/>
        </w:rPr>
        <w:t>one</w:t>
      </w:r>
      <w:r>
        <w:rPr>
          <w:spacing w:val="25"/>
          <w:sz w:val="21"/>
          <w:vertAlign w:val="baseline"/>
        </w:rPr>
        <w:t> </w:t>
      </w:r>
      <w:r>
        <w:rPr>
          <w:sz w:val="21"/>
          <w:vertAlign w:val="baseline"/>
        </w:rPr>
        <w:t>partition</w:t>
      </w:r>
      <w:r>
        <w:rPr>
          <w:spacing w:val="25"/>
          <w:sz w:val="21"/>
          <w:vertAlign w:val="baseline"/>
        </w:rPr>
        <w:t> </w:t>
      </w:r>
      <w:r>
        <w:rPr>
          <w:sz w:val="21"/>
          <w:vertAlign w:val="baseline"/>
        </w:rPr>
        <w:t>and</w:t>
      </w:r>
      <w:r>
        <w:rPr>
          <w:spacing w:val="25"/>
          <w:sz w:val="21"/>
          <w:vertAlign w:val="baseline"/>
        </w:rPr>
        <w:t> </w:t>
      </w:r>
      <w:r>
        <w:rPr>
          <w:sz w:val="21"/>
          <w:vertAlign w:val="baseline"/>
        </w:rPr>
        <w:t>the remaining records where </w:t>
      </w:r>
      <w:r>
        <w:rPr>
          <w:i/>
          <w:spacing w:val="16"/>
          <w:sz w:val="21"/>
          <w:vertAlign w:val="baseline"/>
        </w:rPr>
        <w:t>X</w:t>
      </w:r>
      <w:r>
        <w:rPr>
          <w:i/>
          <w:spacing w:val="16"/>
          <w:position w:val="-6"/>
          <w:sz w:val="16"/>
          <w:vertAlign w:val="baseline"/>
        </w:rPr>
        <w:t>j</w:t>
      </w:r>
      <w:r>
        <w:rPr>
          <w:i/>
          <w:spacing w:val="11"/>
          <w:position w:val="-10"/>
          <w:sz w:val="16"/>
          <w:vertAlign w:val="baseline"/>
        </w:rPr>
        <w:drawing>
          <wp:inline distT="0" distB="0" distL="0" distR="0">
            <wp:extent cx="22788" cy="98145"/>
            <wp:effectExtent l="0" t="0" r="0" b="0"/>
            <wp:docPr id="958" name="Image 958"/>
            <wp:cNvGraphicFramePr>
              <a:graphicFrameLocks/>
            </wp:cNvGraphicFramePr>
            <a:graphic>
              <a:graphicData uri="http://schemas.openxmlformats.org/drawingml/2006/picture">
                <pic:pic>
                  <pic:nvPicPr>
                    <pic:cNvPr id="958" name="Image 958"/>
                    <pic:cNvPicPr/>
                  </pic:nvPicPr>
                  <pic:blipFill>
                    <a:blip r:embed="rId63" cstate="print"/>
                    <a:stretch>
                      <a:fillRect/>
                    </a:stretch>
                  </pic:blipFill>
                  <pic:spPr>
                    <a:xfrm>
                      <a:off x="0" y="0"/>
                      <a:ext cx="22788" cy="98145"/>
                    </a:xfrm>
                    <a:prstGeom prst="rect">
                      <a:avLst/>
                    </a:prstGeom>
                  </pic:spPr>
                </pic:pic>
              </a:graphicData>
            </a:graphic>
          </wp:inline>
        </w:drawing>
      </w:r>
      <w:r>
        <w:rPr>
          <w:i/>
          <w:spacing w:val="11"/>
          <w:position w:val="-10"/>
          <w:sz w:val="16"/>
          <w:vertAlign w:val="baseline"/>
        </w:rPr>
      </w:r>
      <w:r>
        <w:rPr>
          <w:i/>
          <w:position w:val="-6"/>
          <w:sz w:val="16"/>
          <w:vertAlign w:val="baseline"/>
        </w:rPr>
        <w:t>k</w:t>
      </w:r>
      <w:r>
        <w:rPr>
          <w:i/>
          <w:spacing w:val="7"/>
          <w:position w:val="-10"/>
          <w:sz w:val="16"/>
          <w:vertAlign w:val="baseline"/>
        </w:rPr>
        <w:drawing>
          <wp:inline distT="0" distB="0" distL="0" distR="0">
            <wp:extent cx="22880" cy="98145"/>
            <wp:effectExtent l="0" t="0" r="0" b="0"/>
            <wp:docPr id="959" name="Image 959"/>
            <wp:cNvGraphicFramePr>
              <a:graphicFrameLocks/>
            </wp:cNvGraphicFramePr>
            <a:graphic>
              <a:graphicData uri="http://schemas.openxmlformats.org/drawingml/2006/picture">
                <pic:pic>
                  <pic:nvPicPr>
                    <pic:cNvPr id="959" name="Image 959"/>
                    <pic:cNvPicPr/>
                  </pic:nvPicPr>
                  <pic:blipFill>
                    <a:blip r:embed="rId62" cstate="print"/>
                    <a:stretch>
                      <a:fillRect/>
                    </a:stretch>
                  </pic:blipFill>
                  <pic:spPr>
                    <a:xfrm>
                      <a:off x="0" y="0"/>
                      <a:ext cx="22880" cy="98145"/>
                    </a:xfrm>
                    <a:prstGeom prst="rect">
                      <a:avLst/>
                    </a:prstGeom>
                  </pic:spPr>
                </pic:pic>
              </a:graphicData>
            </a:graphic>
          </wp:inline>
        </w:drawing>
      </w:r>
      <w:r>
        <w:rPr>
          <w:i/>
          <w:spacing w:val="7"/>
          <w:position w:val="-10"/>
          <w:sz w:val="16"/>
          <w:vertAlign w:val="baseline"/>
        </w:rPr>
      </w:r>
      <w:r>
        <w:rPr>
          <w:rFonts w:ascii="Times New Roman" w:hAnsi="Times New Roman"/>
          <w:spacing w:val="7"/>
          <w:sz w:val="16"/>
          <w:vertAlign w:val="baseline"/>
        </w:rPr>
        <w:t> </w:t>
      </w:r>
      <w:r>
        <w:rPr>
          <w:sz w:val="21"/>
          <w:vertAlign w:val="baseline"/>
        </w:rPr>
        <w:t>≥ </w:t>
      </w:r>
      <w:r>
        <w:rPr>
          <w:i/>
          <w:spacing w:val="13"/>
          <w:sz w:val="21"/>
          <w:vertAlign w:val="baseline"/>
        </w:rPr>
        <w:t>s</w:t>
      </w:r>
      <w:r>
        <w:rPr>
          <w:i/>
          <w:spacing w:val="13"/>
          <w:position w:val="-6"/>
          <w:sz w:val="16"/>
          <w:vertAlign w:val="baseline"/>
        </w:rPr>
        <w:t>j</w:t>
      </w:r>
      <w:r>
        <w:rPr>
          <w:i/>
          <w:spacing w:val="11"/>
          <w:position w:val="-10"/>
          <w:sz w:val="16"/>
          <w:vertAlign w:val="baseline"/>
        </w:rPr>
        <w:drawing>
          <wp:inline distT="0" distB="0" distL="0" distR="0">
            <wp:extent cx="22788" cy="98145"/>
            <wp:effectExtent l="0" t="0" r="0" b="0"/>
            <wp:docPr id="960" name="Image 960"/>
            <wp:cNvGraphicFramePr>
              <a:graphicFrameLocks/>
            </wp:cNvGraphicFramePr>
            <a:graphic>
              <a:graphicData uri="http://schemas.openxmlformats.org/drawingml/2006/picture">
                <pic:pic>
                  <pic:nvPicPr>
                    <pic:cNvPr id="960" name="Image 960"/>
                    <pic:cNvPicPr/>
                  </pic:nvPicPr>
                  <pic:blipFill>
                    <a:blip r:embed="rId61" cstate="print"/>
                    <a:stretch>
                      <a:fillRect/>
                    </a:stretch>
                  </pic:blipFill>
                  <pic:spPr>
                    <a:xfrm>
                      <a:off x="0" y="0"/>
                      <a:ext cx="22788" cy="98145"/>
                    </a:xfrm>
                    <a:prstGeom prst="rect">
                      <a:avLst/>
                    </a:prstGeom>
                  </pic:spPr>
                </pic:pic>
              </a:graphicData>
            </a:graphic>
          </wp:inline>
        </w:drawing>
      </w:r>
      <w:r>
        <w:rPr>
          <w:i/>
          <w:spacing w:val="11"/>
          <w:position w:val="-10"/>
          <w:sz w:val="16"/>
          <w:vertAlign w:val="baseline"/>
        </w:rPr>
      </w:r>
      <w:r>
        <w:rPr>
          <w:i/>
          <w:position w:val="-6"/>
          <w:sz w:val="16"/>
          <w:vertAlign w:val="baseline"/>
        </w:rPr>
        <w:t>k</w:t>
      </w:r>
      <w:r>
        <w:rPr>
          <w:i/>
          <w:spacing w:val="6"/>
          <w:position w:val="-10"/>
          <w:sz w:val="16"/>
          <w:vertAlign w:val="baseline"/>
        </w:rPr>
        <w:drawing>
          <wp:inline distT="0" distB="0" distL="0" distR="0">
            <wp:extent cx="22880" cy="98145"/>
            <wp:effectExtent l="0" t="0" r="0" b="0"/>
            <wp:docPr id="961" name="Image 961"/>
            <wp:cNvGraphicFramePr>
              <a:graphicFrameLocks/>
            </wp:cNvGraphicFramePr>
            <a:graphic>
              <a:graphicData uri="http://schemas.openxmlformats.org/drawingml/2006/picture">
                <pic:pic>
                  <pic:nvPicPr>
                    <pic:cNvPr id="961" name="Image 961"/>
                    <pic:cNvPicPr/>
                  </pic:nvPicPr>
                  <pic:blipFill>
                    <a:blip r:embed="rId62" cstate="print"/>
                    <a:stretch>
                      <a:fillRect/>
                    </a:stretch>
                  </pic:blipFill>
                  <pic:spPr>
                    <a:xfrm>
                      <a:off x="0" y="0"/>
                      <a:ext cx="22880" cy="98145"/>
                    </a:xfrm>
                    <a:prstGeom prst="rect">
                      <a:avLst/>
                    </a:prstGeom>
                  </pic:spPr>
                </pic:pic>
              </a:graphicData>
            </a:graphic>
          </wp:inline>
        </w:drawing>
      </w:r>
      <w:r>
        <w:rPr>
          <w:i/>
          <w:spacing w:val="6"/>
          <w:position w:val="-10"/>
          <w:sz w:val="16"/>
          <w:vertAlign w:val="baseline"/>
        </w:rPr>
      </w:r>
      <w:r>
        <w:rPr>
          <w:rFonts w:ascii="Times New Roman" w:hAnsi="Times New Roman"/>
          <w:spacing w:val="6"/>
          <w:sz w:val="16"/>
          <w:vertAlign w:val="baseline"/>
        </w:rPr>
        <w:t> </w:t>
      </w:r>
      <w:r>
        <w:rPr>
          <w:sz w:val="21"/>
          <w:vertAlign w:val="baseline"/>
        </w:rPr>
        <w:t>as another partition.</w:t>
      </w:r>
    </w:p>
    <w:p>
      <w:pPr>
        <w:pStyle w:val="ListParagraph"/>
        <w:numPr>
          <w:ilvl w:val="2"/>
          <w:numId w:val="123"/>
        </w:numPr>
        <w:tabs>
          <w:tab w:pos="1878" w:val="left" w:leader="none"/>
        </w:tabs>
        <w:spacing w:line="240" w:lineRule="auto" w:before="37" w:after="0"/>
        <w:ind w:left="1878" w:right="0" w:hanging="264"/>
        <w:jc w:val="left"/>
        <w:rPr>
          <w:sz w:val="21"/>
        </w:rPr>
      </w:pPr>
      <w:r>
        <w:rPr>
          <w:sz w:val="21"/>
        </w:rPr>
        <w:t>Measure</w:t>
      </w:r>
      <w:r>
        <w:rPr>
          <w:spacing w:val="-1"/>
          <w:sz w:val="21"/>
        </w:rPr>
        <w:t> </w:t>
      </w:r>
      <w:r>
        <w:rPr>
          <w:sz w:val="21"/>
        </w:rPr>
        <w:t>the</w:t>
      </w:r>
      <w:r>
        <w:rPr>
          <w:spacing w:val="-1"/>
          <w:sz w:val="21"/>
        </w:rPr>
        <w:t> </w:t>
      </w:r>
      <w:r>
        <w:rPr>
          <w:sz w:val="21"/>
        </w:rPr>
        <w:t>homogeneity of</w:t>
      </w:r>
      <w:r>
        <w:rPr>
          <w:spacing w:val="-1"/>
          <w:sz w:val="21"/>
        </w:rPr>
        <w:t> </w:t>
      </w:r>
      <w:r>
        <w:rPr>
          <w:sz w:val="21"/>
        </w:rPr>
        <w:t>classes</w:t>
      </w:r>
      <w:r>
        <w:rPr>
          <w:spacing w:val="-1"/>
          <w:sz w:val="21"/>
        </w:rPr>
        <w:t> </w:t>
      </w:r>
      <w:r>
        <w:rPr>
          <w:sz w:val="21"/>
        </w:rPr>
        <w:t>within each</w:t>
      </w:r>
      <w:r>
        <w:rPr>
          <w:spacing w:val="-1"/>
          <w:sz w:val="21"/>
        </w:rPr>
        <w:t> </w:t>
      </w:r>
      <w:r>
        <w:rPr>
          <w:sz w:val="21"/>
        </w:rPr>
        <w:t>subpartition</w:t>
      </w:r>
      <w:r>
        <w:rPr>
          <w:spacing w:val="-1"/>
          <w:sz w:val="21"/>
        </w:rPr>
        <w:t> </w:t>
      </w:r>
      <w:r>
        <w:rPr>
          <w:sz w:val="21"/>
        </w:rPr>
        <w:t>of </w:t>
      </w:r>
      <w:r>
        <w:rPr>
          <w:i/>
          <w:spacing w:val="-5"/>
          <w:sz w:val="21"/>
        </w:rPr>
        <w:t>A</w:t>
      </w:r>
      <w:r>
        <w:rPr>
          <w:spacing w:val="-5"/>
          <w:sz w:val="21"/>
        </w:rPr>
        <w:t>.</w:t>
      </w:r>
    </w:p>
    <w:p>
      <w:pPr>
        <w:pStyle w:val="ListParagraph"/>
        <w:numPr>
          <w:ilvl w:val="1"/>
          <w:numId w:val="123"/>
        </w:numPr>
        <w:tabs>
          <w:tab w:pos="1616" w:val="left" w:leader="none"/>
          <w:tab w:pos="1619" w:val="left" w:leader="none"/>
        </w:tabs>
        <w:spacing w:line="204" w:lineRule="auto" w:before="70" w:after="0"/>
        <w:ind w:left="1619" w:right="1097" w:hanging="254"/>
        <w:jc w:val="left"/>
        <w:rPr>
          <w:sz w:val="21"/>
        </w:rPr>
      </w:pPr>
      <w:r>
        <w:rPr>
          <w:sz w:val="21"/>
        </w:rPr>
        <w:t>Select the value of </w:t>
      </w:r>
      <w:r>
        <w:rPr>
          <w:i/>
          <w:spacing w:val="13"/>
          <w:sz w:val="21"/>
        </w:rPr>
        <w:t>s</w:t>
      </w:r>
      <w:r>
        <w:rPr>
          <w:i/>
          <w:spacing w:val="13"/>
          <w:position w:val="-6"/>
          <w:sz w:val="16"/>
        </w:rPr>
        <w:t>j</w:t>
      </w:r>
      <w:r>
        <w:rPr>
          <w:i/>
          <w:spacing w:val="11"/>
          <w:position w:val="-10"/>
          <w:sz w:val="16"/>
        </w:rPr>
        <w:drawing>
          <wp:inline distT="0" distB="0" distL="0" distR="0">
            <wp:extent cx="22788" cy="98145"/>
            <wp:effectExtent l="0" t="0" r="0" b="0"/>
            <wp:docPr id="962" name="Image 962"/>
            <wp:cNvGraphicFramePr>
              <a:graphicFrameLocks/>
            </wp:cNvGraphicFramePr>
            <a:graphic>
              <a:graphicData uri="http://schemas.openxmlformats.org/drawingml/2006/picture">
                <pic:pic>
                  <pic:nvPicPr>
                    <pic:cNvPr id="962" name="Image 962"/>
                    <pic:cNvPicPr/>
                  </pic:nvPicPr>
                  <pic:blipFill>
                    <a:blip r:embed="rId61" cstate="print"/>
                    <a:stretch>
                      <a:fillRect/>
                    </a:stretch>
                  </pic:blipFill>
                  <pic:spPr>
                    <a:xfrm>
                      <a:off x="0" y="0"/>
                      <a:ext cx="22788" cy="98145"/>
                    </a:xfrm>
                    <a:prstGeom prst="rect">
                      <a:avLst/>
                    </a:prstGeom>
                  </pic:spPr>
                </pic:pic>
              </a:graphicData>
            </a:graphic>
          </wp:inline>
        </w:drawing>
      </w:r>
      <w:r>
        <w:rPr>
          <w:i/>
          <w:spacing w:val="11"/>
          <w:position w:val="-10"/>
          <w:sz w:val="16"/>
        </w:rPr>
      </w:r>
      <w:r>
        <w:rPr>
          <w:i/>
          <w:position w:val="-6"/>
          <w:sz w:val="16"/>
        </w:rPr>
        <w:t>k</w:t>
      </w:r>
      <w:r>
        <w:rPr>
          <w:i/>
          <w:spacing w:val="6"/>
          <w:position w:val="-10"/>
          <w:sz w:val="16"/>
        </w:rPr>
        <w:drawing>
          <wp:inline distT="0" distB="0" distL="0" distR="0">
            <wp:extent cx="22880" cy="98145"/>
            <wp:effectExtent l="0" t="0" r="0" b="0"/>
            <wp:docPr id="963" name="Image 963"/>
            <wp:cNvGraphicFramePr>
              <a:graphicFrameLocks/>
            </wp:cNvGraphicFramePr>
            <a:graphic>
              <a:graphicData uri="http://schemas.openxmlformats.org/drawingml/2006/picture">
                <pic:pic>
                  <pic:nvPicPr>
                    <pic:cNvPr id="963" name="Image 963"/>
                    <pic:cNvPicPr/>
                  </pic:nvPicPr>
                  <pic:blipFill>
                    <a:blip r:embed="rId62" cstate="print"/>
                    <a:stretch>
                      <a:fillRect/>
                    </a:stretch>
                  </pic:blipFill>
                  <pic:spPr>
                    <a:xfrm>
                      <a:off x="0" y="0"/>
                      <a:ext cx="22880" cy="98145"/>
                    </a:xfrm>
                    <a:prstGeom prst="rect">
                      <a:avLst/>
                    </a:prstGeom>
                  </pic:spPr>
                </pic:pic>
              </a:graphicData>
            </a:graphic>
          </wp:inline>
        </w:drawing>
      </w:r>
      <w:r>
        <w:rPr>
          <w:i/>
          <w:spacing w:val="6"/>
          <w:position w:val="-10"/>
          <w:sz w:val="16"/>
        </w:rPr>
      </w:r>
      <w:r>
        <w:rPr>
          <w:rFonts w:ascii="Times New Roman"/>
          <w:spacing w:val="6"/>
          <w:sz w:val="16"/>
        </w:rPr>
        <w:t> </w:t>
      </w:r>
      <w:r>
        <w:rPr>
          <w:sz w:val="21"/>
        </w:rPr>
        <w:t>that produces maximum within-partition homogeneity of class.</w:t>
      </w:r>
    </w:p>
    <w:p>
      <w:pPr>
        <w:pStyle w:val="ListParagraph"/>
        <w:numPr>
          <w:ilvl w:val="0"/>
          <w:numId w:val="123"/>
        </w:numPr>
        <w:tabs>
          <w:tab w:pos="1359" w:val="left" w:leader="none"/>
        </w:tabs>
        <w:spacing w:line="204" w:lineRule="auto" w:before="82" w:after="0"/>
        <w:ind w:left="1359" w:right="1097" w:hanging="254"/>
        <w:jc w:val="left"/>
        <w:rPr>
          <w:sz w:val="21"/>
        </w:rPr>
      </w:pPr>
      <w:r>
        <w:rPr>
          <w:sz w:val="21"/>
        </w:rPr>
        <w:t>Select the variable </w:t>
      </w:r>
      <w:r>
        <w:rPr>
          <w:i/>
          <w:spacing w:val="16"/>
          <w:sz w:val="21"/>
        </w:rPr>
        <w:t>X</w:t>
      </w:r>
      <w:r>
        <w:rPr>
          <w:i/>
          <w:spacing w:val="16"/>
          <w:position w:val="-6"/>
          <w:sz w:val="16"/>
        </w:rPr>
        <w:t>j</w:t>
      </w:r>
      <w:r>
        <w:rPr>
          <w:i/>
          <w:spacing w:val="11"/>
          <w:position w:val="-10"/>
          <w:sz w:val="16"/>
        </w:rPr>
        <w:drawing>
          <wp:inline distT="0" distB="0" distL="0" distR="0">
            <wp:extent cx="22788" cy="98145"/>
            <wp:effectExtent l="0" t="0" r="0" b="0"/>
            <wp:docPr id="964" name="Image 964"/>
            <wp:cNvGraphicFramePr>
              <a:graphicFrameLocks/>
            </wp:cNvGraphicFramePr>
            <a:graphic>
              <a:graphicData uri="http://schemas.openxmlformats.org/drawingml/2006/picture">
                <pic:pic>
                  <pic:nvPicPr>
                    <pic:cNvPr id="964" name="Image 964"/>
                    <pic:cNvPicPr/>
                  </pic:nvPicPr>
                  <pic:blipFill>
                    <a:blip r:embed="rId311" cstate="print"/>
                    <a:stretch>
                      <a:fillRect/>
                    </a:stretch>
                  </pic:blipFill>
                  <pic:spPr>
                    <a:xfrm>
                      <a:off x="0" y="0"/>
                      <a:ext cx="22788" cy="98145"/>
                    </a:xfrm>
                    <a:prstGeom prst="rect">
                      <a:avLst/>
                    </a:prstGeom>
                  </pic:spPr>
                </pic:pic>
              </a:graphicData>
            </a:graphic>
          </wp:inline>
        </w:drawing>
      </w:r>
      <w:r>
        <w:rPr>
          <w:i/>
          <w:spacing w:val="11"/>
          <w:position w:val="-10"/>
          <w:sz w:val="16"/>
        </w:rPr>
      </w:r>
      <w:r>
        <w:rPr>
          <w:i/>
          <w:position w:val="-6"/>
          <w:sz w:val="16"/>
        </w:rPr>
        <w:t>k</w:t>
      </w:r>
      <w:r>
        <w:rPr>
          <w:i/>
          <w:spacing w:val="6"/>
          <w:position w:val="-10"/>
          <w:sz w:val="16"/>
        </w:rPr>
        <w:drawing>
          <wp:inline distT="0" distB="0" distL="0" distR="0">
            <wp:extent cx="22880" cy="98145"/>
            <wp:effectExtent l="0" t="0" r="0" b="0"/>
            <wp:docPr id="965" name="Image 965"/>
            <wp:cNvGraphicFramePr>
              <a:graphicFrameLocks/>
            </wp:cNvGraphicFramePr>
            <a:graphic>
              <a:graphicData uri="http://schemas.openxmlformats.org/drawingml/2006/picture">
                <pic:pic>
                  <pic:nvPicPr>
                    <pic:cNvPr id="965" name="Image 965"/>
                    <pic:cNvPicPr/>
                  </pic:nvPicPr>
                  <pic:blipFill>
                    <a:blip r:embed="rId310" cstate="print"/>
                    <a:stretch>
                      <a:fillRect/>
                    </a:stretch>
                  </pic:blipFill>
                  <pic:spPr>
                    <a:xfrm>
                      <a:off x="0" y="0"/>
                      <a:ext cx="22880" cy="98145"/>
                    </a:xfrm>
                    <a:prstGeom prst="rect">
                      <a:avLst/>
                    </a:prstGeom>
                  </pic:spPr>
                </pic:pic>
              </a:graphicData>
            </a:graphic>
          </wp:inline>
        </w:drawing>
      </w:r>
      <w:r>
        <w:rPr>
          <w:i/>
          <w:spacing w:val="6"/>
          <w:position w:val="-10"/>
          <w:sz w:val="16"/>
        </w:rPr>
      </w:r>
      <w:r>
        <w:rPr>
          <w:rFonts w:ascii="Times New Roman"/>
          <w:spacing w:val="6"/>
          <w:sz w:val="16"/>
        </w:rPr>
        <w:t> </w:t>
      </w:r>
      <w:r>
        <w:rPr>
          <w:sz w:val="21"/>
        </w:rPr>
        <w:t>and the split value </w:t>
      </w:r>
      <w:r>
        <w:rPr>
          <w:i/>
          <w:spacing w:val="13"/>
          <w:sz w:val="21"/>
        </w:rPr>
        <w:t>s</w:t>
      </w:r>
      <w:r>
        <w:rPr>
          <w:i/>
          <w:spacing w:val="13"/>
          <w:position w:val="-6"/>
          <w:sz w:val="16"/>
        </w:rPr>
        <w:t>j</w:t>
      </w:r>
      <w:r>
        <w:rPr>
          <w:i/>
          <w:spacing w:val="11"/>
          <w:position w:val="-10"/>
          <w:sz w:val="16"/>
        </w:rPr>
        <w:drawing>
          <wp:inline distT="0" distB="0" distL="0" distR="0">
            <wp:extent cx="22788" cy="98145"/>
            <wp:effectExtent l="0" t="0" r="0" b="0"/>
            <wp:docPr id="966" name="Image 966"/>
            <wp:cNvGraphicFramePr>
              <a:graphicFrameLocks/>
            </wp:cNvGraphicFramePr>
            <a:graphic>
              <a:graphicData uri="http://schemas.openxmlformats.org/drawingml/2006/picture">
                <pic:pic>
                  <pic:nvPicPr>
                    <pic:cNvPr id="966" name="Image 966"/>
                    <pic:cNvPicPr/>
                  </pic:nvPicPr>
                  <pic:blipFill>
                    <a:blip r:embed="rId311" cstate="print"/>
                    <a:stretch>
                      <a:fillRect/>
                    </a:stretch>
                  </pic:blipFill>
                  <pic:spPr>
                    <a:xfrm>
                      <a:off x="0" y="0"/>
                      <a:ext cx="22788" cy="98145"/>
                    </a:xfrm>
                    <a:prstGeom prst="rect">
                      <a:avLst/>
                    </a:prstGeom>
                  </pic:spPr>
                </pic:pic>
              </a:graphicData>
            </a:graphic>
          </wp:inline>
        </w:drawing>
      </w:r>
      <w:r>
        <w:rPr>
          <w:i/>
          <w:spacing w:val="11"/>
          <w:position w:val="-10"/>
          <w:sz w:val="16"/>
        </w:rPr>
      </w:r>
      <w:r>
        <w:rPr>
          <w:i/>
          <w:position w:val="-6"/>
          <w:sz w:val="16"/>
        </w:rPr>
        <w:t>k</w:t>
      </w:r>
      <w:r>
        <w:rPr>
          <w:i/>
          <w:spacing w:val="6"/>
          <w:position w:val="-10"/>
          <w:sz w:val="16"/>
        </w:rPr>
        <w:drawing>
          <wp:inline distT="0" distB="0" distL="0" distR="0">
            <wp:extent cx="22880" cy="98145"/>
            <wp:effectExtent l="0" t="0" r="0" b="0"/>
            <wp:docPr id="967" name="Image 967"/>
            <wp:cNvGraphicFramePr>
              <a:graphicFrameLocks/>
            </wp:cNvGraphicFramePr>
            <a:graphic>
              <a:graphicData uri="http://schemas.openxmlformats.org/drawingml/2006/picture">
                <pic:pic>
                  <pic:nvPicPr>
                    <pic:cNvPr id="967" name="Image 967"/>
                    <pic:cNvPicPr/>
                  </pic:nvPicPr>
                  <pic:blipFill>
                    <a:blip r:embed="rId310" cstate="print"/>
                    <a:stretch>
                      <a:fillRect/>
                    </a:stretch>
                  </pic:blipFill>
                  <pic:spPr>
                    <a:xfrm>
                      <a:off x="0" y="0"/>
                      <a:ext cx="22880" cy="98145"/>
                    </a:xfrm>
                    <a:prstGeom prst="rect">
                      <a:avLst/>
                    </a:prstGeom>
                  </pic:spPr>
                </pic:pic>
              </a:graphicData>
            </a:graphic>
          </wp:inline>
        </w:drawing>
      </w:r>
      <w:r>
        <w:rPr>
          <w:i/>
          <w:spacing w:val="6"/>
          <w:position w:val="-10"/>
          <w:sz w:val="16"/>
        </w:rPr>
      </w:r>
      <w:r>
        <w:rPr>
          <w:rFonts w:ascii="Times New Roman"/>
          <w:spacing w:val="6"/>
          <w:sz w:val="16"/>
        </w:rPr>
        <w:t> </w:t>
      </w:r>
      <w:r>
        <w:rPr>
          <w:sz w:val="21"/>
        </w:rPr>
        <w:t>that produces maximum within- partition homogeneity of class.</w:t>
      </w:r>
    </w:p>
    <w:p>
      <w:pPr>
        <w:pStyle w:val="ListParagraph"/>
        <w:numPr>
          <w:ilvl w:val="0"/>
          <w:numId w:val="123"/>
        </w:numPr>
        <w:tabs>
          <w:tab w:pos="1359" w:val="left" w:leader="none"/>
        </w:tabs>
        <w:spacing w:line="240" w:lineRule="auto" w:before="61" w:after="0"/>
        <w:ind w:left="1359" w:right="0" w:hanging="253"/>
        <w:jc w:val="left"/>
        <w:rPr>
          <w:sz w:val="21"/>
        </w:rPr>
      </w:pPr>
      <w:r>
        <w:rPr>
          <w:sz w:val="21"/>
        </w:rPr>
        <w:t>Proceed</w:t>
      </w:r>
      <w:r>
        <w:rPr>
          <w:spacing w:val="-1"/>
          <w:sz w:val="21"/>
        </w:rPr>
        <w:t> </w:t>
      </w:r>
      <w:r>
        <w:rPr>
          <w:sz w:val="21"/>
        </w:rPr>
        <w:t>to the next</w:t>
      </w:r>
      <w:r>
        <w:rPr>
          <w:spacing w:val="-1"/>
          <w:sz w:val="21"/>
        </w:rPr>
        <w:t> </w:t>
      </w:r>
      <w:r>
        <w:rPr>
          <w:sz w:val="21"/>
        </w:rPr>
        <w:t>split and repeat</w:t>
      </w:r>
      <w:r>
        <w:rPr>
          <w:spacing w:val="-1"/>
          <w:sz w:val="21"/>
        </w:rPr>
        <w:t> </w:t>
      </w:r>
      <w:r>
        <w:rPr>
          <w:sz w:val="21"/>
        </w:rPr>
        <w:t>the previous steps,</w:t>
      </w:r>
      <w:r>
        <w:rPr>
          <w:spacing w:val="-1"/>
          <w:sz w:val="21"/>
        </w:rPr>
        <w:t> </w:t>
      </w:r>
      <w:r>
        <w:rPr>
          <w:sz w:val="21"/>
        </w:rPr>
        <w:t>starting with step </w:t>
      </w:r>
      <w:r>
        <w:rPr>
          <w:spacing w:val="-5"/>
          <w:sz w:val="21"/>
        </w:rPr>
        <w:t>2.</w:t>
      </w:r>
    </w:p>
    <w:p>
      <w:pPr>
        <w:pStyle w:val="ListParagraph"/>
        <w:numPr>
          <w:ilvl w:val="0"/>
          <w:numId w:val="123"/>
        </w:numPr>
        <w:tabs>
          <w:tab w:pos="1360" w:val="left" w:leader="none"/>
        </w:tabs>
        <w:spacing w:line="213" w:lineRule="auto" w:before="72" w:after="0"/>
        <w:ind w:left="1360" w:right="1098" w:hanging="254"/>
        <w:jc w:val="left"/>
        <w:rPr>
          <w:sz w:val="21"/>
        </w:rPr>
      </w:pPr>
      <w:r>
        <w:rPr>
          <w:sz w:val="21"/>
        </w:rPr>
        <w:t>Continue</w:t>
      </w:r>
      <w:r>
        <w:rPr>
          <w:spacing w:val="26"/>
          <w:sz w:val="21"/>
        </w:rPr>
        <w:t> </w:t>
      </w:r>
      <w:r>
        <w:rPr>
          <w:sz w:val="21"/>
        </w:rPr>
        <w:t>with</w:t>
      </w:r>
      <w:r>
        <w:rPr>
          <w:spacing w:val="26"/>
          <w:sz w:val="21"/>
        </w:rPr>
        <w:t> </w:t>
      </w:r>
      <w:r>
        <w:rPr>
          <w:sz w:val="21"/>
        </w:rPr>
        <w:t>additional</w:t>
      </w:r>
      <w:r>
        <w:rPr>
          <w:spacing w:val="26"/>
          <w:sz w:val="21"/>
        </w:rPr>
        <w:t> </w:t>
      </w:r>
      <w:r>
        <w:rPr>
          <w:sz w:val="21"/>
        </w:rPr>
        <w:t>splits,</w:t>
      </w:r>
      <w:r>
        <w:rPr>
          <w:spacing w:val="26"/>
          <w:sz w:val="21"/>
        </w:rPr>
        <w:t> </w:t>
      </w:r>
      <w:r>
        <w:rPr>
          <w:sz w:val="21"/>
        </w:rPr>
        <w:t>following</w:t>
      </w:r>
      <w:r>
        <w:rPr>
          <w:spacing w:val="26"/>
          <w:sz w:val="21"/>
        </w:rPr>
        <w:t> </w:t>
      </w:r>
      <w:r>
        <w:rPr>
          <w:sz w:val="21"/>
        </w:rPr>
        <w:t>the</w:t>
      </w:r>
      <w:r>
        <w:rPr>
          <w:spacing w:val="26"/>
          <w:sz w:val="21"/>
        </w:rPr>
        <w:t> </w:t>
      </w:r>
      <w:r>
        <w:rPr>
          <w:sz w:val="21"/>
        </w:rPr>
        <w:t>same</w:t>
      </w:r>
      <w:r>
        <w:rPr>
          <w:spacing w:val="26"/>
          <w:sz w:val="21"/>
        </w:rPr>
        <w:t> </w:t>
      </w:r>
      <w:r>
        <w:rPr>
          <w:sz w:val="21"/>
        </w:rPr>
        <w:t>procedure</w:t>
      </w:r>
      <w:r>
        <w:rPr>
          <w:spacing w:val="26"/>
          <w:sz w:val="21"/>
        </w:rPr>
        <w:t> </w:t>
      </w:r>
      <w:r>
        <w:rPr>
          <w:sz w:val="21"/>
        </w:rPr>
        <w:t>until</w:t>
      </w:r>
      <w:r>
        <w:rPr>
          <w:spacing w:val="26"/>
          <w:sz w:val="21"/>
        </w:rPr>
        <w:t> </w:t>
      </w:r>
      <w:r>
        <w:rPr>
          <w:sz w:val="21"/>
        </w:rPr>
        <w:t>the</w:t>
      </w:r>
      <w:r>
        <w:rPr>
          <w:spacing w:val="26"/>
          <w:sz w:val="21"/>
        </w:rPr>
        <w:t> </w:t>
      </w:r>
      <w:r>
        <w:rPr>
          <w:sz w:val="21"/>
        </w:rPr>
        <w:t>tree</w:t>
      </w:r>
      <w:r>
        <w:rPr>
          <w:spacing w:val="26"/>
          <w:sz w:val="21"/>
        </w:rPr>
        <w:t> </w:t>
      </w:r>
      <w:r>
        <w:rPr>
          <w:sz w:val="21"/>
        </w:rPr>
        <w:t>is </w:t>
      </w:r>
      <w:r>
        <w:rPr>
          <w:spacing w:val="-2"/>
          <w:sz w:val="21"/>
        </w:rPr>
        <w:t>grown.</w:t>
      </w:r>
    </w:p>
    <w:p>
      <w:pPr>
        <w:pStyle w:val="ListParagraph"/>
        <w:numPr>
          <w:ilvl w:val="0"/>
          <w:numId w:val="123"/>
        </w:numPr>
        <w:tabs>
          <w:tab w:pos="1360" w:val="left" w:leader="none"/>
        </w:tabs>
        <w:spacing w:line="213" w:lineRule="auto" w:before="79" w:after="0"/>
        <w:ind w:left="1360" w:right="1098" w:hanging="254"/>
        <w:jc w:val="left"/>
        <w:rPr>
          <w:sz w:val="21"/>
        </w:rPr>
      </w:pPr>
      <w:r>
        <w:rPr>
          <w:sz w:val="21"/>
        </w:rPr>
        <w:t>Go back to step 1, take another bootstrap subsample, and start the process </w:t>
      </w:r>
      <w:r>
        <w:rPr>
          <w:sz w:val="21"/>
        </w:rPr>
        <w:t>over </w:t>
      </w:r>
      <w:r>
        <w:rPr>
          <w:spacing w:val="-2"/>
          <w:sz w:val="21"/>
        </w:rPr>
        <w:t>again.</w:t>
      </w:r>
    </w:p>
    <w:p>
      <w:pPr>
        <w:pStyle w:val="BodyText"/>
        <w:tabs>
          <w:tab w:pos="7518" w:val="left" w:leader="none"/>
        </w:tabs>
        <w:spacing w:line="267" w:lineRule="exact" w:before="175"/>
        <w:ind w:left="1000"/>
        <w:rPr>
          <w:i/>
        </w:rPr>
      </w:pPr>
      <w:r>
        <w:rPr/>
        <mc:AlternateContent>
          <mc:Choice Requires="wps">
            <w:drawing>
              <wp:anchor distT="0" distB="0" distL="0" distR="0" allowOverlap="1" layoutInCell="1" locked="0" behindDoc="1" simplePos="0" relativeHeight="478721024">
                <wp:simplePos x="0" y="0"/>
                <wp:positionH relativeFrom="page">
                  <wp:posOffset>4864182</wp:posOffset>
                </wp:positionH>
                <wp:positionV relativeFrom="paragraph">
                  <wp:posOffset>111069</wp:posOffset>
                </wp:positionV>
                <wp:extent cx="156210" cy="182245"/>
                <wp:effectExtent l="0" t="0" r="0" b="0"/>
                <wp:wrapNone/>
                <wp:docPr id="968" name="Group 968"/>
                <wp:cNvGraphicFramePr>
                  <a:graphicFrameLocks/>
                </wp:cNvGraphicFramePr>
                <a:graphic>
                  <a:graphicData uri="http://schemas.microsoft.com/office/word/2010/wordprocessingGroup">
                    <wpg:wgp>
                      <wpg:cNvPr id="968" name="Group 968"/>
                      <wpg:cNvGrpSpPr/>
                      <wpg:grpSpPr>
                        <a:xfrm>
                          <a:off x="0" y="0"/>
                          <a:ext cx="156210" cy="182245"/>
                          <a:chExt cx="156210" cy="182245"/>
                        </a:xfrm>
                      </wpg:grpSpPr>
                      <pic:pic>
                        <pic:nvPicPr>
                          <pic:cNvPr id="969" name="Image 969"/>
                          <pic:cNvPicPr/>
                        </pic:nvPicPr>
                        <pic:blipFill>
                          <a:blip r:embed="rId312" cstate="print"/>
                          <a:stretch>
                            <a:fillRect/>
                          </a:stretch>
                        </pic:blipFill>
                        <pic:spPr>
                          <a:xfrm>
                            <a:off x="0" y="25558"/>
                            <a:ext cx="155995" cy="144462"/>
                          </a:xfrm>
                          <a:prstGeom prst="rect">
                            <a:avLst/>
                          </a:prstGeom>
                        </pic:spPr>
                      </pic:pic>
                      <wps:wsp>
                        <wps:cNvPr id="970" name="Textbox 970"/>
                        <wps:cNvSpPr txBox="1"/>
                        <wps:spPr>
                          <a:xfrm>
                            <a:off x="0" y="0"/>
                            <a:ext cx="156210" cy="182245"/>
                          </a:xfrm>
                          <a:prstGeom prst="rect">
                            <a:avLst/>
                          </a:prstGeom>
                        </wps:spPr>
                        <wps:txbx>
                          <w:txbxContent>
                            <w:p>
                              <w:pPr>
                                <w:spacing w:before="0"/>
                                <w:ind w:left="128" w:right="0" w:firstLine="0"/>
                                <w:jc w:val="left"/>
                                <w:rPr>
                                  <w:i/>
                                  <w:sz w:val="21"/>
                                </w:rPr>
                              </w:pPr>
                              <w:r>
                                <w:rPr>
                                  <w:i/>
                                  <w:spacing w:val="-10"/>
                                  <w:sz w:val="21"/>
                                </w:rPr>
                                <w:t>P</w:t>
                              </w:r>
                            </w:p>
                          </w:txbxContent>
                        </wps:txbx>
                        <wps:bodyPr wrap="square" lIns="0" tIns="0" rIns="0" bIns="0" rtlCol="0">
                          <a:noAutofit/>
                        </wps:bodyPr>
                      </wps:wsp>
                    </wpg:wgp>
                  </a:graphicData>
                </a:graphic>
              </wp:anchor>
            </w:drawing>
          </mc:Choice>
          <mc:Fallback>
            <w:pict>
              <v:group style="position:absolute;margin-left:383.006531pt;margin-top:8.745632pt;width:12.3pt;height:14.35pt;mso-position-horizontal-relative:page;mso-position-vertical-relative:paragraph;z-index:-24595456" id="docshapegroup494" coordorigin="7660,175" coordsize="246,287">
                <v:shape style="position:absolute;left:7660;top:215;width:246;height:228" type="#_x0000_t75" id="docshape495" stroked="false">
                  <v:imagedata r:id="rId312" o:title=""/>
                </v:shape>
                <v:shape style="position:absolute;left:7660;top:174;width:246;height:287" type="#_x0000_t202" id="docshape496" filled="false" stroked="false">
                  <v:textbox inset="0,0,0,0">
                    <w:txbxContent>
                      <w:p>
                        <w:pPr>
                          <w:spacing w:before="0"/>
                          <w:ind w:left="128" w:right="0" w:firstLine="0"/>
                          <w:jc w:val="left"/>
                          <w:rPr>
                            <w:i/>
                            <w:sz w:val="21"/>
                          </w:rPr>
                        </w:pPr>
                        <w:r>
                          <w:rPr>
                            <w:i/>
                            <w:spacing w:val="-10"/>
                            <w:sz w:val="21"/>
                          </w:rPr>
                          <w:t>P</w:t>
                        </w:r>
                      </w:p>
                    </w:txbxContent>
                  </v:textbox>
                  <w10:wrap type="none"/>
                </v:shape>
                <w10:wrap type="none"/>
              </v:group>
            </w:pict>
          </mc:Fallback>
        </mc:AlternateContent>
      </w:r>
      <w:r>
        <w:rPr/>
        <w:t>How</w:t>
      </w:r>
      <w:r>
        <w:rPr>
          <w:spacing w:val="3"/>
        </w:rPr>
        <w:t> </w:t>
      </w:r>
      <w:r>
        <w:rPr/>
        <w:t>many</w:t>
      </w:r>
      <w:r>
        <w:rPr>
          <w:spacing w:val="3"/>
        </w:rPr>
        <w:t> </w:t>
      </w:r>
      <w:r>
        <w:rPr/>
        <w:t>variables</w:t>
      </w:r>
      <w:r>
        <w:rPr>
          <w:spacing w:val="4"/>
        </w:rPr>
        <w:t> </w:t>
      </w:r>
      <w:r>
        <w:rPr/>
        <w:t>to</w:t>
      </w:r>
      <w:r>
        <w:rPr>
          <w:spacing w:val="3"/>
        </w:rPr>
        <w:t> </w:t>
      </w:r>
      <w:r>
        <w:rPr/>
        <w:t>sample</w:t>
      </w:r>
      <w:r>
        <w:rPr>
          <w:spacing w:val="3"/>
        </w:rPr>
        <w:t> </w:t>
      </w:r>
      <w:r>
        <w:rPr/>
        <w:t>at</w:t>
      </w:r>
      <w:r>
        <w:rPr>
          <w:spacing w:val="4"/>
        </w:rPr>
        <w:t> </w:t>
      </w:r>
      <w:r>
        <w:rPr/>
        <w:t>each</w:t>
      </w:r>
      <w:r>
        <w:rPr>
          <w:spacing w:val="3"/>
        </w:rPr>
        <w:t> </w:t>
      </w:r>
      <w:r>
        <w:rPr/>
        <w:t>step?</w:t>
      </w:r>
      <w:r>
        <w:rPr>
          <w:spacing w:val="3"/>
        </w:rPr>
        <w:t> </w:t>
      </w:r>
      <w:r>
        <w:rPr/>
        <w:t>A</w:t>
      </w:r>
      <w:r>
        <w:rPr>
          <w:spacing w:val="4"/>
        </w:rPr>
        <w:t> </w:t>
      </w:r>
      <w:r>
        <w:rPr/>
        <w:t>rule</w:t>
      </w:r>
      <w:r>
        <w:rPr>
          <w:spacing w:val="3"/>
        </w:rPr>
        <w:t> </w:t>
      </w:r>
      <w:r>
        <w:rPr/>
        <w:t>of</w:t>
      </w:r>
      <w:r>
        <w:rPr>
          <w:spacing w:val="3"/>
        </w:rPr>
        <w:t> </w:t>
      </w:r>
      <w:r>
        <w:rPr/>
        <w:t>thumb</w:t>
      </w:r>
      <w:r>
        <w:rPr>
          <w:spacing w:val="4"/>
        </w:rPr>
        <w:t> </w:t>
      </w:r>
      <w:r>
        <w:rPr/>
        <w:t>is</w:t>
      </w:r>
      <w:r>
        <w:rPr>
          <w:spacing w:val="3"/>
        </w:rPr>
        <w:t> </w:t>
      </w:r>
      <w:r>
        <w:rPr/>
        <w:t>to</w:t>
      </w:r>
      <w:r>
        <w:rPr>
          <w:spacing w:val="4"/>
        </w:rPr>
        <w:t> </w:t>
      </w:r>
      <w:r>
        <w:rPr>
          <w:spacing w:val="-2"/>
        </w:rPr>
        <w:t>choose</w:t>
      </w:r>
      <w:r>
        <w:rPr/>
        <w:tab/>
        <w:t>where</w:t>
      </w:r>
      <w:r>
        <w:rPr>
          <w:spacing w:val="5"/>
        </w:rPr>
        <w:t> </w:t>
      </w:r>
      <w:r>
        <w:rPr>
          <w:i/>
          <w:spacing w:val="-10"/>
        </w:rPr>
        <w:t>P</w:t>
      </w:r>
    </w:p>
    <w:p>
      <w:pPr>
        <w:pStyle w:val="BodyText"/>
        <w:spacing w:line="213" w:lineRule="auto" w:before="18"/>
        <w:ind w:left="1000" w:right="1097" w:hanging="1"/>
        <w:jc w:val="both"/>
      </w:pPr>
      <w:r>
        <w:rPr/>
        <w:t>is</w:t>
      </w:r>
      <w:r>
        <w:rPr>
          <w:spacing w:val="-12"/>
        </w:rPr>
        <w:t> </w:t>
      </w:r>
      <w:r>
        <w:rPr/>
        <w:t>the</w:t>
      </w:r>
      <w:r>
        <w:rPr>
          <w:spacing w:val="-12"/>
        </w:rPr>
        <w:t> </w:t>
      </w:r>
      <w:r>
        <w:rPr/>
        <w:t>number</w:t>
      </w:r>
      <w:r>
        <w:rPr>
          <w:spacing w:val="-4"/>
        </w:rPr>
        <w:t> </w:t>
      </w:r>
      <w:r>
        <w:rPr/>
        <w:t>of</w:t>
      </w:r>
      <w:r>
        <w:rPr>
          <w:spacing w:val="-1"/>
        </w:rPr>
        <w:t> </w:t>
      </w:r>
      <w:r>
        <w:rPr/>
        <w:t>predictor</w:t>
      </w:r>
      <w:r>
        <w:rPr>
          <w:spacing w:val="-1"/>
        </w:rPr>
        <w:t> </w:t>
      </w:r>
      <w:r>
        <w:rPr/>
        <w:t>variables.</w:t>
      </w:r>
      <w:r>
        <w:rPr>
          <w:spacing w:val="-1"/>
        </w:rPr>
        <w:t> </w:t>
      </w:r>
      <w:r>
        <w:rPr/>
        <w:t>The</w:t>
      </w:r>
      <w:r>
        <w:rPr>
          <w:spacing w:val="-1"/>
        </w:rPr>
        <w:t> </w:t>
      </w:r>
      <w:r>
        <w:rPr/>
        <w:t>package</w:t>
      </w:r>
      <w:r>
        <w:rPr>
          <w:spacing w:val="-1"/>
        </w:rPr>
        <w:t> </w:t>
      </w:r>
      <w:r>
        <w:rPr>
          <w:rFonts w:ascii="BIZ UDGothic" w:hAnsi="BIZ UDGothic"/>
          <w:sz w:val="20"/>
        </w:rPr>
        <w:t>randomForest</w:t>
      </w:r>
      <w:r>
        <w:rPr>
          <w:rFonts w:ascii="BIZ UDGothic" w:hAnsi="BIZ UDGothic"/>
          <w:spacing w:val="-25"/>
          <w:sz w:val="20"/>
        </w:rPr>
        <w:t> </w:t>
      </w:r>
      <w:r>
        <w:rPr/>
        <w:t>implements</w:t>
      </w:r>
      <w:r>
        <w:rPr>
          <w:spacing w:val="-1"/>
        </w:rPr>
        <w:t> </w:t>
      </w:r>
      <w:r>
        <w:rPr/>
        <w:t>the</w:t>
      </w:r>
      <w:r>
        <w:rPr>
          <w:spacing w:val="-1"/>
        </w:rPr>
        <w:t> </w:t>
      </w:r>
      <w:r>
        <w:rPr/>
        <w:t>ran‐ dom forest in </w:t>
      </w:r>
      <w:r>
        <w:rPr>
          <w:i/>
        </w:rPr>
        <w:t>R</w:t>
      </w:r>
      <w:r>
        <w:rPr/>
        <w:t>. The following applies this package to the loan data (see </w:t>
      </w:r>
      <w:hyperlink w:history="true" w:anchor="_bookmark985">
        <w:r>
          <w:rPr>
            <w:color w:val="990000"/>
          </w:rPr>
          <w:t>“K-Nearest</w:t>
        </w:r>
      </w:hyperlink>
      <w:r>
        <w:rPr>
          <w:color w:val="990000"/>
        </w:rPr>
        <w:t> </w:t>
      </w:r>
      <w:hyperlink w:history="true" w:anchor="_bookmark985">
        <w:r>
          <w:rPr>
            <w:color w:val="990000"/>
          </w:rPr>
          <w:t>Neighbors” on page 238</w:t>
        </w:r>
      </w:hyperlink>
      <w:r>
        <w:rPr>
          <w:color w:val="990000"/>
        </w:rPr>
        <w:t> </w:t>
      </w:r>
      <w:r>
        <w:rPr/>
        <w:t>for a description of the data):</w:t>
      </w:r>
    </w:p>
    <w:p>
      <w:pPr>
        <w:pStyle w:val="BodyText"/>
        <w:spacing w:before="93"/>
        <w:ind w:left="0"/>
        <w:rPr>
          <w:sz w:val="20"/>
        </w:rPr>
      </w:pPr>
      <w:r>
        <w:rPr/>
        <mc:AlternateContent>
          <mc:Choice Requires="wps">
            <w:drawing>
              <wp:anchor distT="0" distB="0" distL="0" distR="0" allowOverlap="1" layoutInCell="1" locked="0" behindDoc="1" simplePos="0" relativeHeight="487766016">
                <wp:simplePos x="0" y="0"/>
                <wp:positionH relativeFrom="page">
                  <wp:posOffset>914400</wp:posOffset>
                </wp:positionH>
                <wp:positionV relativeFrom="paragraph">
                  <wp:posOffset>245973</wp:posOffset>
                </wp:positionV>
                <wp:extent cx="1143000" cy="1270"/>
                <wp:effectExtent l="0" t="0" r="0" b="0"/>
                <wp:wrapTopAndBottom/>
                <wp:docPr id="971" name="Graphic 971"/>
                <wp:cNvGraphicFramePr>
                  <a:graphicFrameLocks/>
                </wp:cNvGraphicFramePr>
                <a:graphic>
                  <a:graphicData uri="http://schemas.microsoft.com/office/word/2010/wordprocessingShape">
                    <wps:wsp>
                      <wps:cNvPr id="971" name="Graphic 971"/>
                      <wps:cNvSpPr/>
                      <wps:spPr>
                        <a:xfrm>
                          <a:off x="0" y="0"/>
                          <a:ext cx="1143000" cy="1270"/>
                        </a:xfrm>
                        <a:custGeom>
                          <a:avLst/>
                          <a:gdLst/>
                          <a:ahLst/>
                          <a:cxnLst/>
                          <a:rect l="l" t="t" r="r" b="b"/>
                          <a:pathLst>
                            <a:path w="1143000" h="0">
                              <a:moveTo>
                                <a:pt x="0" y="0"/>
                              </a:moveTo>
                              <a:lnTo>
                                <a:pt x="11430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9.36796pt;width:90pt;height:.1pt;mso-position-horizontal-relative:page;mso-position-vertical-relative:paragraph;z-index:-15550464;mso-wrap-distance-left:0;mso-wrap-distance-right:0" id="docshape497" coordorigin="1440,387" coordsize="1800,0" path="m1440,387l3240,387e" filled="false" stroked="true" strokeweight=".5pt" strokecolor="#000000">
                <v:path arrowok="t"/>
                <v:stroke dashstyle="solid"/>
                <w10:wrap type="topAndBottom"/>
              </v:shape>
            </w:pict>
          </mc:Fallback>
        </mc:AlternateContent>
      </w:r>
    </w:p>
    <w:p>
      <w:pPr>
        <w:spacing w:line="223" w:lineRule="auto" w:before="107"/>
        <w:ind w:left="1159" w:right="1170" w:hanging="138"/>
        <w:jc w:val="left"/>
        <w:rPr>
          <w:sz w:val="16"/>
        </w:rPr>
      </w:pPr>
      <w:bookmarkStart w:name="_bookmark1096" w:id="1435"/>
      <w:bookmarkEnd w:id="1435"/>
      <w:r>
        <w:rPr/>
      </w:r>
      <w:r>
        <w:rPr>
          <w:sz w:val="14"/>
        </w:rPr>
        <w:t>4</w:t>
      </w:r>
      <w:r>
        <w:rPr>
          <w:spacing w:val="40"/>
          <w:sz w:val="14"/>
        </w:rPr>
        <w:t> </w:t>
      </w:r>
      <w:r>
        <w:rPr>
          <w:sz w:val="16"/>
        </w:rPr>
        <w:t>The term </w:t>
      </w:r>
      <w:r>
        <w:rPr>
          <w:i/>
          <w:sz w:val="16"/>
        </w:rPr>
        <w:t>random forest </w:t>
      </w:r>
      <w:r>
        <w:rPr>
          <w:sz w:val="16"/>
        </w:rPr>
        <w:t>is a trademark of Leo Breiman and Adele Cutler and licensed to Salford Systems.</w:t>
      </w:r>
      <w:r>
        <w:rPr>
          <w:spacing w:val="40"/>
          <w:sz w:val="16"/>
        </w:rPr>
        <w:t> </w:t>
      </w:r>
      <w:r>
        <w:rPr>
          <w:sz w:val="16"/>
        </w:rPr>
        <w:t>There</w:t>
      </w:r>
      <w:r>
        <w:rPr>
          <w:spacing w:val="-3"/>
          <w:sz w:val="16"/>
        </w:rPr>
        <w:t> </w:t>
      </w:r>
      <w:r>
        <w:rPr>
          <w:sz w:val="16"/>
        </w:rPr>
        <w:t>is</w:t>
      </w:r>
      <w:r>
        <w:rPr>
          <w:spacing w:val="-3"/>
          <w:sz w:val="16"/>
        </w:rPr>
        <w:t> </w:t>
      </w:r>
      <w:r>
        <w:rPr>
          <w:sz w:val="16"/>
        </w:rPr>
        <w:t>no</w:t>
      </w:r>
      <w:r>
        <w:rPr>
          <w:spacing w:val="-3"/>
          <w:sz w:val="16"/>
        </w:rPr>
        <w:t> </w:t>
      </w:r>
      <w:r>
        <w:rPr>
          <w:sz w:val="16"/>
        </w:rPr>
        <w:t>standard</w:t>
      </w:r>
      <w:r>
        <w:rPr>
          <w:spacing w:val="-3"/>
          <w:sz w:val="16"/>
        </w:rPr>
        <w:t> </w:t>
      </w:r>
      <w:r>
        <w:rPr>
          <w:sz w:val="16"/>
        </w:rPr>
        <w:t>nontrademark</w:t>
      </w:r>
      <w:r>
        <w:rPr>
          <w:spacing w:val="-3"/>
          <w:sz w:val="16"/>
        </w:rPr>
        <w:t> </w:t>
      </w:r>
      <w:r>
        <w:rPr>
          <w:sz w:val="16"/>
        </w:rPr>
        <w:t>name,</w:t>
      </w:r>
      <w:r>
        <w:rPr>
          <w:spacing w:val="-3"/>
          <w:sz w:val="16"/>
        </w:rPr>
        <w:t> </w:t>
      </w:r>
      <w:r>
        <w:rPr>
          <w:sz w:val="16"/>
        </w:rPr>
        <w:t>and</w:t>
      </w:r>
      <w:r>
        <w:rPr>
          <w:spacing w:val="-3"/>
          <w:sz w:val="16"/>
        </w:rPr>
        <w:t> </w:t>
      </w:r>
      <w:r>
        <w:rPr>
          <w:sz w:val="16"/>
        </w:rPr>
        <w:t>the</w:t>
      </w:r>
      <w:r>
        <w:rPr>
          <w:spacing w:val="-3"/>
          <w:sz w:val="16"/>
        </w:rPr>
        <w:t> </w:t>
      </w:r>
      <w:r>
        <w:rPr>
          <w:sz w:val="16"/>
        </w:rPr>
        <w:t>term</w:t>
      </w:r>
      <w:r>
        <w:rPr>
          <w:spacing w:val="-3"/>
          <w:sz w:val="16"/>
        </w:rPr>
        <w:t> </w:t>
      </w:r>
      <w:r>
        <w:rPr>
          <w:sz w:val="16"/>
        </w:rPr>
        <w:t>random</w:t>
      </w:r>
      <w:r>
        <w:rPr>
          <w:spacing w:val="-3"/>
          <w:sz w:val="16"/>
        </w:rPr>
        <w:t> </w:t>
      </w:r>
      <w:r>
        <w:rPr>
          <w:sz w:val="16"/>
        </w:rPr>
        <w:t>forest</w:t>
      </w:r>
      <w:r>
        <w:rPr>
          <w:spacing w:val="-3"/>
          <w:sz w:val="16"/>
        </w:rPr>
        <w:t> </w:t>
      </w:r>
      <w:r>
        <w:rPr>
          <w:sz w:val="16"/>
        </w:rPr>
        <w:t>is</w:t>
      </w:r>
      <w:r>
        <w:rPr>
          <w:spacing w:val="-3"/>
          <w:sz w:val="16"/>
        </w:rPr>
        <w:t> </w:t>
      </w:r>
      <w:r>
        <w:rPr>
          <w:sz w:val="16"/>
        </w:rPr>
        <w:t>as</w:t>
      </w:r>
      <w:r>
        <w:rPr>
          <w:spacing w:val="-3"/>
          <w:sz w:val="16"/>
        </w:rPr>
        <w:t> </w:t>
      </w:r>
      <w:r>
        <w:rPr>
          <w:sz w:val="16"/>
        </w:rPr>
        <w:t>synonymous</w:t>
      </w:r>
      <w:r>
        <w:rPr>
          <w:spacing w:val="-3"/>
          <w:sz w:val="16"/>
        </w:rPr>
        <w:t> </w:t>
      </w:r>
      <w:r>
        <w:rPr>
          <w:sz w:val="16"/>
        </w:rPr>
        <w:t>with</w:t>
      </w:r>
      <w:r>
        <w:rPr>
          <w:spacing w:val="-3"/>
          <w:sz w:val="16"/>
        </w:rPr>
        <w:t> </w:t>
      </w:r>
      <w:r>
        <w:rPr>
          <w:sz w:val="16"/>
        </w:rPr>
        <w:t>the</w:t>
      </w:r>
      <w:r>
        <w:rPr>
          <w:spacing w:val="-3"/>
          <w:sz w:val="16"/>
        </w:rPr>
        <w:t> </w:t>
      </w:r>
      <w:r>
        <w:rPr>
          <w:sz w:val="16"/>
        </w:rPr>
        <w:t>algorithm</w:t>
      </w:r>
      <w:r>
        <w:rPr>
          <w:spacing w:val="40"/>
          <w:sz w:val="16"/>
        </w:rPr>
        <w:t> </w:t>
      </w:r>
      <w:r>
        <w:rPr>
          <w:sz w:val="16"/>
        </w:rPr>
        <w:t>as Kleenex is with facial tissues.</w:t>
      </w:r>
    </w:p>
    <w:p>
      <w:pPr>
        <w:spacing w:after="0" w:line="223" w:lineRule="auto"/>
        <w:jc w:val="left"/>
        <w:rPr>
          <w:sz w:val="16"/>
        </w:rPr>
        <w:sectPr>
          <w:pgSz w:w="10080" w:h="13230"/>
          <w:pgMar w:header="0" w:footer="885" w:top="920" w:bottom="1080" w:left="440" w:right="340"/>
        </w:sectPr>
      </w:pPr>
    </w:p>
    <w:p>
      <w:pPr>
        <w:spacing w:line="220" w:lineRule="auto" w:before="62"/>
        <w:ind w:left="2955" w:right="2507" w:hanging="1615"/>
        <w:jc w:val="left"/>
        <w:rPr>
          <w:rFonts w:ascii="BIZ UDGothic"/>
          <w:sz w:val="17"/>
        </w:rPr>
      </w:pPr>
      <w:r>
        <w:rPr>
          <w:rFonts w:ascii="BIZ UDGothic"/>
          <w:color w:val="000087"/>
          <w:sz w:val="17"/>
        </w:rPr>
        <w:t>rf</w:t>
      </w:r>
      <w:r>
        <w:rPr>
          <w:rFonts w:ascii="BIZ UDGothic"/>
          <w:color w:val="000087"/>
          <w:spacing w:val="-7"/>
          <w:sz w:val="17"/>
        </w:rPr>
        <w:t> </w:t>
      </w:r>
      <w:r>
        <w:rPr>
          <w:rFonts w:ascii="BIZ UDGothic"/>
          <w:color w:val="545454"/>
          <w:sz w:val="17"/>
        </w:rPr>
        <w:t>&lt;-</w:t>
      </w:r>
      <w:r>
        <w:rPr>
          <w:rFonts w:ascii="BIZ UDGothic"/>
          <w:color w:val="545454"/>
          <w:spacing w:val="-7"/>
          <w:sz w:val="17"/>
        </w:rPr>
        <w:t> </w:t>
      </w:r>
      <w:r>
        <w:rPr>
          <w:rFonts w:ascii="BIZ UDGothic"/>
          <w:color w:val="CC00FF"/>
          <w:sz w:val="17"/>
        </w:rPr>
        <w:t>randomForest</w:t>
      </w:r>
      <w:r>
        <w:rPr>
          <w:rFonts w:ascii="BIZ UDGothic"/>
          <w:sz w:val="17"/>
        </w:rPr>
        <w:t>(</w:t>
      </w:r>
      <w:r>
        <w:rPr>
          <w:rFonts w:ascii="BIZ UDGothic"/>
          <w:color w:val="000087"/>
          <w:sz w:val="17"/>
        </w:rPr>
        <w:t>outcome</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borrower_score</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payment_inc_ratio</w:t>
      </w:r>
      <w:r>
        <w:rPr>
          <w:rFonts w:ascii="BIZ UDGothic"/>
          <w:sz w:val="17"/>
        </w:rPr>
        <w:t>, </w:t>
      </w:r>
      <w:r>
        <w:rPr>
          <w:rFonts w:ascii="BIZ UDGothic"/>
          <w:color w:val="000087"/>
          <w:spacing w:val="-2"/>
          <w:sz w:val="17"/>
        </w:rPr>
        <w:t>data</w:t>
      </w:r>
      <w:r>
        <w:rPr>
          <w:rFonts w:ascii="BIZ UDGothic"/>
          <w:color w:val="545454"/>
          <w:spacing w:val="-2"/>
          <w:sz w:val="17"/>
        </w:rPr>
        <w:t>=</w:t>
      </w:r>
      <w:r>
        <w:rPr>
          <w:rFonts w:ascii="BIZ UDGothic"/>
          <w:color w:val="000087"/>
          <w:spacing w:val="-2"/>
          <w:sz w:val="17"/>
        </w:rPr>
        <w:t>loan3000</w:t>
      </w:r>
      <w:r>
        <w:rPr>
          <w:rFonts w:ascii="BIZ UDGothic"/>
          <w:spacing w:val="-2"/>
          <w:sz w:val="17"/>
        </w:rPr>
        <w:t>)</w:t>
      </w:r>
    </w:p>
    <w:p>
      <w:pPr>
        <w:spacing w:line="208" w:lineRule="exact" w:before="0"/>
        <w:ind w:left="1340" w:right="0" w:firstLine="0"/>
        <w:jc w:val="left"/>
        <w:rPr>
          <w:rFonts w:ascii="BIZ UDGothic"/>
          <w:sz w:val="17"/>
        </w:rPr>
      </w:pPr>
      <w:r>
        <w:rPr>
          <w:rFonts w:ascii="BIZ UDGothic"/>
          <w:color w:val="000087"/>
          <w:spacing w:val="-5"/>
          <w:sz w:val="17"/>
        </w:rPr>
        <w:t>rf</w:t>
      </w:r>
    </w:p>
    <w:p>
      <w:pPr>
        <w:spacing w:line="213" w:lineRule="exact" w:before="187"/>
        <w:ind w:left="1340" w:right="0" w:firstLine="0"/>
        <w:jc w:val="left"/>
        <w:rPr>
          <w:rFonts w:ascii="BIZ UDGothic"/>
          <w:sz w:val="17"/>
        </w:rPr>
      </w:pPr>
      <w:r>
        <w:rPr>
          <w:rFonts w:ascii="BIZ UDGothic"/>
          <w:color w:val="000087"/>
          <w:spacing w:val="-2"/>
          <w:sz w:val="17"/>
        </w:rPr>
        <w:t>Call</w:t>
      </w:r>
      <w:r>
        <w:rPr>
          <w:rFonts w:ascii="BIZ UDGothic"/>
          <w:color w:val="545454"/>
          <w:spacing w:val="-2"/>
          <w:sz w:val="17"/>
        </w:rPr>
        <w:t>:</w:t>
      </w:r>
    </w:p>
    <w:p>
      <w:pPr>
        <w:spacing w:line="220" w:lineRule="auto" w:before="6"/>
        <w:ind w:left="1765" w:right="2093" w:hanging="340"/>
        <w:jc w:val="left"/>
        <w:rPr>
          <w:rFonts w:ascii="BIZ UDGothic"/>
          <w:sz w:val="17"/>
        </w:rPr>
      </w:pPr>
      <w:r>
        <w:rPr>
          <w:rFonts w:ascii="BIZ UDGothic"/>
          <w:color w:val="CC00FF"/>
          <w:sz w:val="17"/>
        </w:rPr>
        <w:t>randomForest</w:t>
      </w:r>
      <w:r>
        <w:rPr>
          <w:rFonts w:ascii="BIZ UDGothic"/>
          <w:sz w:val="17"/>
        </w:rPr>
        <w:t>(</w:t>
      </w:r>
      <w:r>
        <w:rPr>
          <w:rFonts w:ascii="BIZ UDGothic"/>
          <w:color w:val="000087"/>
          <w:sz w:val="17"/>
        </w:rPr>
        <w:t>formula</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outcome</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borrower_score</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payment_inc_ratio</w:t>
      </w:r>
      <w:r>
        <w:rPr>
          <w:rFonts w:ascii="BIZ UDGothic"/>
          <w:sz w:val="17"/>
        </w:rPr>
        <w:t>, </w:t>
      </w:r>
      <w:r>
        <w:rPr>
          <w:rFonts w:ascii="BIZ UDGothic"/>
          <w:color w:val="000087"/>
          <w:sz w:val="17"/>
        </w:rPr>
        <w:t>data </w:t>
      </w:r>
      <w:r>
        <w:rPr>
          <w:rFonts w:ascii="BIZ UDGothic"/>
          <w:color w:val="545454"/>
          <w:sz w:val="17"/>
        </w:rPr>
        <w:t>= </w:t>
      </w:r>
      <w:r>
        <w:rPr>
          <w:rFonts w:ascii="BIZ UDGothic"/>
          <w:color w:val="000087"/>
          <w:sz w:val="17"/>
        </w:rPr>
        <w:t>loan3000</w:t>
      </w:r>
      <w:r>
        <w:rPr>
          <w:rFonts w:ascii="BIZ UDGothic"/>
          <w:sz w:val="17"/>
        </w:rPr>
        <w:t>)</w:t>
      </w:r>
    </w:p>
    <w:p>
      <w:pPr>
        <w:spacing w:line="220" w:lineRule="auto" w:before="1"/>
        <w:ind w:left="3125" w:right="3363" w:hanging="765"/>
        <w:jc w:val="left"/>
        <w:rPr>
          <w:rFonts w:ascii="BIZ UDGothic"/>
          <w:sz w:val="17"/>
        </w:rPr>
      </w:pPr>
      <w:r>
        <w:rPr>
          <w:rFonts w:ascii="BIZ UDGothic"/>
          <w:color w:val="000087"/>
          <w:sz w:val="17"/>
        </w:rPr>
        <w:t>Type</w:t>
      </w:r>
      <w:r>
        <w:rPr>
          <w:rFonts w:ascii="BIZ UDGothic"/>
          <w:color w:val="000087"/>
          <w:spacing w:val="-10"/>
          <w:sz w:val="17"/>
        </w:rPr>
        <w:t> </w:t>
      </w:r>
      <w:r>
        <w:rPr>
          <w:rFonts w:ascii="BIZ UDGothic"/>
          <w:color w:val="000087"/>
          <w:sz w:val="17"/>
        </w:rPr>
        <w:t>of</w:t>
      </w:r>
      <w:r>
        <w:rPr>
          <w:rFonts w:ascii="BIZ UDGothic"/>
          <w:color w:val="000087"/>
          <w:spacing w:val="-10"/>
          <w:sz w:val="17"/>
        </w:rPr>
        <w:t> </w:t>
      </w:r>
      <w:r>
        <w:rPr>
          <w:rFonts w:ascii="BIZ UDGothic"/>
          <w:color w:val="000087"/>
          <w:sz w:val="17"/>
        </w:rPr>
        <w:t>random</w:t>
      </w:r>
      <w:r>
        <w:rPr>
          <w:rFonts w:ascii="BIZ UDGothic"/>
          <w:color w:val="000087"/>
          <w:spacing w:val="-10"/>
          <w:sz w:val="17"/>
        </w:rPr>
        <w:t> </w:t>
      </w:r>
      <w:r>
        <w:rPr>
          <w:rFonts w:ascii="BIZ UDGothic"/>
          <w:color w:val="000087"/>
          <w:sz w:val="17"/>
        </w:rPr>
        <w:t>forest</w:t>
      </w:r>
      <w:r>
        <w:rPr>
          <w:rFonts w:ascii="BIZ UDGothic"/>
          <w:color w:val="545454"/>
          <w:sz w:val="17"/>
        </w:rPr>
        <w:t>:</w:t>
      </w:r>
      <w:r>
        <w:rPr>
          <w:rFonts w:ascii="BIZ UDGothic"/>
          <w:color w:val="545454"/>
          <w:spacing w:val="-10"/>
          <w:sz w:val="17"/>
        </w:rPr>
        <w:t> </w:t>
      </w:r>
      <w:r>
        <w:rPr>
          <w:rFonts w:ascii="BIZ UDGothic"/>
          <w:color w:val="000087"/>
          <w:sz w:val="17"/>
        </w:rPr>
        <w:t>classification Number of trees</w:t>
      </w:r>
      <w:r>
        <w:rPr>
          <w:rFonts w:ascii="BIZ UDGothic"/>
          <w:color w:val="545454"/>
          <w:sz w:val="17"/>
        </w:rPr>
        <w:t>: </w:t>
      </w:r>
      <w:r>
        <w:rPr>
          <w:rFonts w:ascii="BIZ UDGothic"/>
          <w:color w:val="FF6600"/>
          <w:sz w:val="17"/>
        </w:rPr>
        <w:t>500</w:t>
      </w:r>
    </w:p>
    <w:p>
      <w:pPr>
        <w:spacing w:line="208" w:lineRule="exact" w:before="0"/>
        <w:ind w:left="1340" w:right="0" w:firstLine="0"/>
        <w:jc w:val="left"/>
        <w:rPr>
          <w:rFonts w:ascii="BIZ UDGothic"/>
          <w:sz w:val="17"/>
        </w:rPr>
      </w:pPr>
      <w:r>
        <w:rPr>
          <w:rFonts w:ascii="BIZ UDGothic"/>
          <w:color w:val="000087"/>
          <w:sz w:val="17"/>
        </w:rPr>
        <w:t>No. of variables tried at each split</w:t>
      </w:r>
      <w:r>
        <w:rPr>
          <w:rFonts w:ascii="BIZ UDGothic"/>
          <w:color w:val="545454"/>
          <w:sz w:val="17"/>
        </w:rPr>
        <w:t>: </w:t>
      </w:r>
      <w:r>
        <w:rPr>
          <w:rFonts w:ascii="BIZ UDGothic"/>
          <w:color w:val="FF6600"/>
          <w:spacing w:val="-10"/>
          <w:sz w:val="17"/>
        </w:rPr>
        <w:t>1</w:t>
      </w:r>
    </w:p>
    <w:p>
      <w:pPr>
        <w:spacing w:line="220" w:lineRule="auto" w:before="201"/>
        <w:ind w:left="1340" w:right="4212" w:firstLine="425"/>
        <w:jc w:val="left"/>
        <w:rPr>
          <w:rFonts w:ascii="BIZ UDGothic"/>
          <w:sz w:val="17"/>
        </w:rPr>
      </w:pPr>
      <w:r>
        <w:rPr>
          <w:rFonts w:ascii="BIZ UDGothic"/>
          <w:color w:val="000087"/>
          <w:sz w:val="17"/>
        </w:rPr>
        <w:t>OOB</w:t>
      </w:r>
      <w:r>
        <w:rPr>
          <w:rFonts w:ascii="BIZ UDGothic"/>
          <w:color w:val="000087"/>
          <w:spacing w:val="-8"/>
          <w:sz w:val="17"/>
        </w:rPr>
        <w:t> </w:t>
      </w:r>
      <w:r>
        <w:rPr>
          <w:rFonts w:ascii="BIZ UDGothic"/>
          <w:color w:val="000087"/>
          <w:sz w:val="17"/>
        </w:rPr>
        <w:t>estimate</w:t>
      </w:r>
      <w:r>
        <w:rPr>
          <w:rFonts w:ascii="BIZ UDGothic"/>
          <w:color w:val="000087"/>
          <w:spacing w:val="-8"/>
          <w:sz w:val="17"/>
        </w:rPr>
        <w:t> </w:t>
      </w:r>
      <w:r>
        <w:rPr>
          <w:rFonts w:ascii="BIZ UDGothic"/>
          <w:color w:val="000087"/>
          <w:sz w:val="17"/>
        </w:rPr>
        <w:t>of</w:t>
      </w:r>
      <w:r>
        <w:rPr>
          <w:rFonts w:ascii="BIZ UDGothic"/>
          <w:color w:val="000087"/>
          <w:spacing w:val="-8"/>
          <w:sz w:val="17"/>
        </w:rPr>
        <w:t> </w:t>
      </w:r>
      <w:r>
        <w:rPr>
          <w:rFonts w:ascii="BIZ UDGothic"/>
          <w:color w:val="000087"/>
          <w:sz w:val="17"/>
        </w:rPr>
        <w:t>error</w:t>
      </w:r>
      <w:r>
        <w:rPr>
          <w:rFonts w:ascii="BIZ UDGothic"/>
          <w:color w:val="000087"/>
          <w:spacing w:val="-8"/>
          <w:sz w:val="17"/>
        </w:rPr>
        <w:t> </w:t>
      </w:r>
      <w:r>
        <w:rPr>
          <w:rFonts w:ascii="BIZ UDGothic"/>
          <w:color w:val="000087"/>
          <w:sz w:val="17"/>
        </w:rPr>
        <w:t>rate</w:t>
      </w:r>
      <w:r>
        <w:rPr>
          <w:rFonts w:ascii="BIZ UDGothic"/>
          <w:color w:val="545454"/>
          <w:sz w:val="17"/>
        </w:rPr>
        <w:t>:</w:t>
      </w:r>
      <w:r>
        <w:rPr>
          <w:rFonts w:ascii="BIZ UDGothic"/>
          <w:color w:val="545454"/>
          <w:spacing w:val="-8"/>
          <w:sz w:val="17"/>
        </w:rPr>
        <w:t> </w:t>
      </w:r>
      <w:r>
        <w:rPr>
          <w:rFonts w:ascii="BIZ UDGothic"/>
          <w:color w:val="FF6600"/>
          <w:sz w:val="17"/>
        </w:rPr>
        <w:t>39.17</w:t>
      </w:r>
      <w:r>
        <w:rPr>
          <w:rFonts w:ascii="BIZ UDGothic"/>
          <w:sz w:val="17"/>
        </w:rPr>
        <w:t>% </w:t>
      </w:r>
      <w:r>
        <w:rPr>
          <w:rFonts w:ascii="BIZ UDGothic"/>
          <w:color w:val="000087"/>
          <w:sz w:val="17"/>
        </w:rPr>
        <w:t>Confusion matrix</w:t>
      </w:r>
      <w:r>
        <w:rPr>
          <w:rFonts w:ascii="BIZ UDGothic"/>
          <w:color w:val="545454"/>
          <w:sz w:val="17"/>
        </w:rPr>
        <w:t>:</w:t>
      </w:r>
    </w:p>
    <w:p>
      <w:pPr>
        <w:tabs>
          <w:tab w:pos="2359" w:val="left" w:leader="none"/>
          <w:tab w:pos="3209" w:val="left" w:leader="none"/>
          <w:tab w:pos="3719" w:val="left" w:leader="none"/>
        </w:tabs>
        <w:spacing w:line="220" w:lineRule="auto" w:before="2"/>
        <w:ind w:left="1340" w:right="4729" w:firstLine="680"/>
        <w:jc w:val="left"/>
        <w:rPr>
          <w:rFonts w:ascii="BIZ UDGothic"/>
          <w:sz w:val="17"/>
        </w:rPr>
      </w:pPr>
      <w:r>
        <w:rPr>
          <w:rFonts w:ascii="BIZ UDGothic"/>
          <w:color w:val="000087"/>
          <w:sz w:val="17"/>
        </w:rPr>
        <w:t>default</w:t>
      </w:r>
      <w:r>
        <w:rPr>
          <w:rFonts w:ascii="BIZ UDGothic"/>
          <w:color w:val="000087"/>
          <w:spacing w:val="40"/>
          <w:sz w:val="17"/>
        </w:rPr>
        <w:t> </w:t>
      </w:r>
      <w:r>
        <w:rPr>
          <w:rFonts w:ascii="BIZ UDGothic"/>
          <w:color w:val="000087"/>
          <w:sz w:val="17"/>
        </w:rPr>
        <w:t>paid</w:t>
      </w:r>
      <w:r>
        <w:rPr>
          <w:rFonts w:ascii="BIZ UDGothic"/>
          <w:color w:val="000087"/>
          <w:spacing w:val="-8"/>
          <w:sz w:val="17"/>
        </w:rPr>
        <w:t> </w:t>
      </w:r>
      <w:r>
        <w:rPr>
          <w:rFonts w:ascii="BIZ UDGothic"/>
          <w:color w:val="000087"/>
          <w:sz w:val="17"/>
        </w:rPr>
        <w:t>off</w:t>
      </w:r>
      <w:r>
        <w:rPr>
          <w:rFonts w:ascii="BIZ UDGothic"/>
          <w:color w:val="000087"/>
          <w:spacing w:val="40"/>
          <w:sz w:val="17"/>
        </w:rPr>
        <w:t> </w:t>
      </w:r>
      <w:r>
        <w:rPr>
          <w:rFonts w:ascii="BIZ UDGothic"/>
          <w:color w:val="000087"/>
          <w:sz w:val="17"/>
        </w:rPr>
        <w:t>class.error </w:t>
      </w:r>
      <w:r>
        <w:rPr>
          <w:rFonts w:ascii="BIZ UDGothic"/>
          <w:color w:val="000087"/>
          <w:spacing w:val="-2"/>
          <w:sz w:val="17"/>
        </w:rPr>
        <w:t>default</w:t>
      </w:r>
      <w:r>
        <w:rPr>
          <w:rFonts w:ascii="BIZ UDGothic"/>
          <w:color w:val="000087"/>
          <w:sz w:val="17"/>
        </w:rPr>
        <w:tab/>
      </w:r>
      <w:r>
        <w:rPr>
          <w:rFonts w:ascii="BIZ UDGothic"/>
          <w:color w:val="FF6600"/>
          <w:spacing w:val="-5"/>
          <w:sz w:val="17"/>
        </w:rPr>
        <w:t>873</w:t>
      </w:r>
      <w:r>
        <w:rPr>
          <w:rFonts w:ascii="BIZ UDGothic"/>
          <w:color w:val="FF6600"/>
          <w:sz w:val="17"/>
        </w:rPr>
        <w:tab/>
      </w:r>
      <w:r>
        <w:rPr>
          <w:rFonts w:ascii="BIZ UDGothic"/>
          <w:color w:val="FF6600"/>
          <w:spacing w:val="-5"/>
          <w:sz w:val="17"/>
        </w:rPr>
        <w:t>572</w:t>
      </w:r>
      <w:r>
        <w:rPr>
          <w:rFonts w:ascii="BIZ UDGothic"/>
          <w:color w:val="FF6600"/>
          <w:sz w:val="17"/>
        </w:rPr>
        <w:tab/>
      </w:r>
      <w:r>
        <w:rPr>
          <w:rFonts w:ascii="BIZ UDGothic"/>
          <w:color w:val="FF6600"/>
          <w:spacing w:val="-2"/>
          <w:sz w:val="17"/>
        </w:rPr>
        <w:t>0.39584775</w:t>
      </w:r>
    </w:p>
    <w:p>
      <w:pPr>
        <w:tabs>
          <w:tab w:pos="2359" w:val="left" w:leader="none"/>
          <w:tab w:pos="3209" w:val="left" w:leader="none"/>
          <w:tab w:pos="3719" w:val="left" w:leader="none"/>
        </w:tabs>
        <w:spacing w:line="208" w:lineRule="exact" w:before="0"/>
        <w:ind w:left="1340" w:right="0" w:firstLine="0"/>
        <w:jc w:val="left"/>
        <w:rPr>
          <w:rFonts w:ascii="BIZ UDGothic"/>
          <w:sz w:val="17"/>
        </w:rPr>
      </w:pPr>
      <w:r>
        <w:rPr>
          <w:rFonts w:ascii="BIZ UDGothic"/>
          <w:color w:val="000087"/>
          <w:sz w:val="17"/>
        </w:rPr>
        <w:t>paid </w:t>
      </w:r>
      <w:r>
        <w:rPr>
          <w:rFonts w:ascii="BIZ UDGothic"/>
          <w:color w:val="000087"/>
          <w:spacing w:val="-5"/>
          <w:sz w:val="17"/>
        </w:rPr>
        <w:t>off</w:t>
      </w:r>
      <w:r>
        <w:rPr>
          <w:rFonts w:ascii="BIZ UDGothic"/>
          <w:color w:val="000087"/>
          <w:sz w:val="17"/>
        </w:rPr>
        <w:tab/>
      </w:r>
      <w:r>
        <w:rPr>
          <w:rFonts w:ascii="BIZ UDGothic"/>
          <w:color w:val="FF6600"/>
          <w:spacing w:val="-5"/>
          <w:sz w:val="17"/>
        </w:rPr>
        <w:t>603</w:t>
      </w:r>
      <w:r>
        <w:rPr>
          <w:rFonts w:ascii="BIZ UDGothic"/>
          <w:color w:val="FF6600"/>
          <w:sz w:val="17"/>
        </w:rPr>
        <w:tab/>
      </w:r>
      <w:r>
        <w:rPr>
          <w:rFonts w:ascii="BIZ UDGothic"/>
          <w:color w:val="FF6600"/>
          <w:spacing w:val="-5"/>
          <w:sz w:val="17"/>
        </w:rPr>
        <w:t>952</w:t>
      </w:r>
      <w:r>
        <w:rPr>
          <w:rFonts w:ascii="BIZ UDGothic"/>
          <w:color w:val="FF6600"/>
          <w:sz w:val="17"/>
        </w:rPr>
        <w:tab/>
      </w:r>
      <w:r>
        <w:rPr>
          <w:rFonts w:ascii="BIZ UDGothic"/>
          <w:color w:val="FF6600"/>
          <w:spacing w:val="-2"/>
          <w:sz w:val="17"/>
        </w:rPr>
        <w:t>0.38778135</w:t>
      </w:r>
    </w:p>
    <w:p>
      <w:pPr>
        <w:spacing w:before="98"/>
        <w:ind w:left="1000" w:right="0" w:firstLine="0"/>
        <w:jc w:val="both"/>
        <w:rPr>
          <w:sz w:val="21"/>
        </w:rPr>
      </w:pPr>
      <w:r>
        <w:rPr>
          <w:sz w:val="21"/>
        </w:rPr>
        <w:t>In</w:t>
      </w:r>
      <w:r>
        <w:rPr>
          <w:spacing w:val="-3"/>
          <w:sz w:val="21"/>
        </w:rPr>
        <w:t> </w:t>
      </w:r>
      <w:r>
        <w:rPr>
          <w:i/>
          <w:sz w:val="21"/>
        </w:rPr>
        <w:t>Python</w:t>
      </w:r>
      <w:r>
        <w:rPr>
          <w:sz w:val="21"/>
        </w:rPr>
        <w:t>, we use</w:t>
      </w:r>
      <w:r>
        <w:rPr>
          <w:spacing w:val="-1"/>
          <w:sz w:val="21"/>
        </w:rPr>
        <w:t> </w:t>
      </w:r>
      <w:r>
        <w:rPr>
          <w:sz w:val="21"/>
        </w:rPr>
        <w:t>the method </w:t>
      </w:r>
      <w:r>
        <w:rPr>
          <w:rFonts w:ascii="BIZ UDGothic"/>
          <w:spacing w:val="-2"/>
          <w:sz w:val="20"/>
        </w:rPr>
        <w:t>sklearn.ensemble.RandomForestClassifier</w:t>
      </w:r>
      <w:r>
        <w:rPr>
          <w:spacing w:val="-2"/>
          <w:sz w:val="21"/>
        </w:rPr>
        <w:t>:</w:t>
      </w:r>
    </w:p>
    <w:p>
      <w:pPr>
        <w:spacing w:line="220" w:lineRule="auto" w:before="115"/>
        <w:ind w:left="1339" w:right="3363" w:firstLine="0"/>
        <w:jc w:val="left"/>
        <w:rPr>
          <w:rFonts w:ascii="BIZ UDGothic"/>
          <w:sz w:val="17"/>
        </w:rPr>
      </w:pPr>
      <w:r>
        <w:rPr>
          <w:rFonts w:ascii="BIZ UDGothic"/>
          <w:color w:val="000087"/>
          <w:sz w:val="17"/>
        </w:rPr>
        <w:t>predictors</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sz w:val="17"/>
        </w:rPr>
        <w:t>[</w:t>
      </w:r>
      <w:r>
        <w:rPr>
          <w:rFonts w:ascii="BIZ UDGothic"/>
          <w:color w:val="CC3300"/>
          <w:sz w:val="17"/>
        </w:rPr>
        <w:t>'borrower_score'</w:t>
      </w:r>
      <w:r>
        <w:rPr>
          <w:rFonts w:ascii="BIZ UDGothic"/>
          <w:sz w:val="17"/>
        </w:rPr>
        <w:t>,</w:t>
      </w:r>
      <w:r>
        <w:rPr>
          <w:rFonts w:ascii="BIZ UDGothic"/>
          <w:spacing w:val="-13"/>
          <w:sz w:val="17"/>
        </w:rPr>
        <w:t> </w:t>
      </w:r>
      <w:r>
        <w:rPr>
          <w:rFonts w:ascii="BIZ UDGothic"/>
          <w:color w:val="CC3300"/>
          <w:sz w:val="17"/>
        </w:rPr>
        <w:t>'payment_inc_ratio'</w:t>
      </w:r>
      <w:r>
        <w:rPr>
          <w:rFonts w:ascii="BIZ UDGothic"/>
          <w:sz w:val="17"/>
        </w:rPr>
        <w:t>] </w:t>
      </w:r>
      <w:r>
        <w:rPr>
          <w:rFonts w:ascii="BIZ UDGothic"/>
          <w:color w:val="000087"/>
          <w:sz w:val="17"/>
        </w:rPr>
        <w:t>outcome </w:t>
      </w:r>
      <w:r>
        <w:rPr>
          <w:rFonts w:ascii="BIZ UDGothic"/>
          <w:color w:val="545454"/>
          <w:sz w:val="17"/>
        </w:rPr>
        <w:t>= </w:t>
      </w:r>
      <w:r>
        <w:rPr>
          <w:rFonts w:ascii="BIZ UDGothic"/>
          <w:color w:val="CC3300"/>
          <w:sz w:val="17"/>
        </w:rPr>
        <w:t>'outcome'</w:t>
      </w:r>
    </w:p>
    <w:p>
      <w:pPr>
        <w:spacing w:line="220" w:lineRule="auto" w:before="206"/>
        <w:ind w:left="1339" w:right="5918" w:firstLine="0"/>
        <w:jc w:val="left"/>
        <w:rPr>
          <w:rFonts w:ascii="BIZ UDGothic"/>
          <w:sz w:val="17"/>
        </w:rPr>
      </w:pPr>
      <w:r>
        <w:rPr>
          <w:rFonts w:ascii="BIZ UDGothic"/>
          <w:color w:val="000087"/>
          <w:sz w:val="17"/>
        </w:rPr>
        <w:t>X</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loan3000</w:t>
      </w:r>
      <w:r>
        <w:rPr>
          <w:rFonts w:ascii="BIZ UDGothic"/>
          <w:sz w:val="17"/>
        </w:rPr>
        <w:t>[</w:t>
      </w:r>
      <w:r>
        <w:rPr>
          <w:rFonts w:ascii="BIZ UDGothic"/>
          <w:color w:val="000087"/>
          <w:sz w:val="17"/>
        </w:rPr>
        <w:t>predictors</w:t>
      </w:r>
      <w:r>
        <w:rPr>
          <w:rFonts w:ascii="BIZ UDGothic"/>
          <w:sz w:val="17"/>
        </w:rPr>
        <w:t>] </w:t>
      </w:r>
      <w:r>
        <w:rPr>
          <w:rFonts w:ascii="BIZ UDGothic"/>
          <w:color w:val="000087"/>
          <w:sz w:val="17"/>
        </w:rPr>
        <w:t>y </w:t>
      </w:r>
      <w:r>
        <w:rPr>
          <w:rFonts w:ascii="BIZ UDGothic"/>
          <w:color w:val="545454"/>
          <w:sz w:val="17"/>
        </w:rPr>
        <w:t>= </w:t>
      </w:r>
      <w:r>
        <w:rPr>
          <w:rFonts w:ascii="BIZ UDGothic"/>
          <w:color w:val="000087"/>
          <w:sz w:val="17"/>
        </w:rPr>
        <w:t>loan3000</w:t>
      </w:r>
      <w:r>
        <w:rPr>
          <w:rFonts w:ascii="BIZ UDGothic"/>
          <w:sz w:val="17"/>
        </w:rPr>
        <w:t>[</w:t>
      </w:r>
      <w:r>
        <w:rPr>
          <w:rFonts w:ascii="BIZ UDGothic"/>
          <w:color w:val="000087"/>
          <w:sz w:val="17"/>
        </w:rPr>
        <w:t>outcome</w:t>
      </w:r>
      <w:r>
        <w:rPr>
          <w:rFonts w:ascii="BIZ UDGothic"/>
          <w:sz w:val="17"/>
        </w:rPr>
        <w:t>]</w:t>
      </w:r>
    </w:p>
    <w:p>
      <w:pPr>
        <w:spacing w:line="220" w:lineRule="auto" w:before="205"/>
        <w:ind w:left="1339" w:right="1097" w:firstLine="0"/>
        <w:jc w:val="left"/>
        <w:rPr>
          <w:rFonts w:ascii="BIZ UDGothic"/>
          <w:sz w:val="17"/>
        </w:rPr>
      </w:pPr>
      <w:r>
        <w:rPr>
          <w:rFonts w:ascii="BIZ UDGothic"/>
          <w:color w:val="000087"/>
          <w:sz w:val="17"/>
        </w:rPr>
        <w:t>rf</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RandomForestClassifier</w:t>
      </w:r>
      <w:r>
        <w:rPr>
          <w:rFonts w:ascii="BIZ UDGothic"/>
          <w:sz w:val="17"/>
        </w:rPr>
        <w:t>(</w:t>
      </w:r>
      <w:r>
        <w:rPr>
          <w:rFonts w:ascii="BIZ UDGothic"/>
          <w:color w:val="000087"/>
          <w:sz w:val="17"/>
        </w:rPr>
        <w:t>n_estimators</w:t>
      </w:r>
      <w:r>
        <w:rPr>
          <w:rFonts w:ascii="BIZ UDGothic"/>
          <w:color w:val="545454"/>
          <w:sz w:val="17"/>
        </w:rPr>
        <w:t>=</w:t>
      </w:r>
      <w:r>
        <w:rPr>
          <w:rFonts w:ascii="BIZ UDGothic"/>
          <w:color w:val="FF6600"/>
          <w:sz w:val="17"/>
        </w:rPr>
        <w:t>500</w:t>
      </w:r>
      <w:r>
        <w:rPr>
          <w:rFonts w:ascii="BIZ UDGothic"/>
          <w:sz w:val="17"/>
        </w:rPr>
        <w:t>,</w:t>
      </w:r>
      <w:r>
        <w:rPr>
          <w:rFonts w:ascii="BIZ UDGothic"/>
          <w:spacing w:val="-10"/>
          <w:sz w:val="17"/>
        </w:rPr>
        <w:t> </w:t>
      </w:r>
      <w:r>
        <w:rPr>
          <w:rFonts w:ascii="BIZ UDGothic"/>
          <w:color w:val="000087"/>
          <w:sz w:val="17"/>
        </w:rPr>
        <w:t>random_state</w:t>
      </w:r>
      <w:r>
        <w:rPr>
          <w:rFonts w:ascii="BIZ UDGothic"/>
          <w:color w:val="545454"/>
          <w:sz w:val="17"/>
        </w:rPr>
        <w:t>=</w:t>
      </w:r>
      <w:r>
        <w:rPr>
          <w:rFonts w:ascii="BIZ UDGothic"/>
          <w:color w:val="FF6600"/>
          <w:sz w:val="17"/>
        </w:rPr>
        <w:t>1</w:t>
      </w:r>
      <w:r>
        <w:rPr>
          <w:rFonts w:ascii="BIZ UDGothic"/>
          <w:sz w:val="17"/>
        </w:rPr>
        <w:t>,</w:t>
      </w:r>
      <w:r>
        <w:rPr>
          <w:rFonts w:ascii="BIZ UDGothic"/>
          <w:spacing w:val="-10"/>
          <w:sz w:val="17"/>
        </w:rPr>
        <w:t> </w:t>
      </w:r>
      <w:r>
        <w:rPr>
          <w:rFonts w:ascii="BIZ UDGothic"/>
          <w:color w:val="000087"/>
          <w:sz w:val="17"/>
        </w:rPr>
        <w:t>oob_score</w:t>
      </w:r>
      <w:r>
        <w:rPr>
          <w:rFonts w:ascii="BIZ UDGothic"/>
          <w:color w:val="545454"/>
          <w:sz w:val="17"/>
        </w:rPr>
        <w:t>=</w:t>
      </w:r>
      <w:r>
        <w:rPr>
          <w:rFonts w:ascii="BIZ UDGothic"/>
          <w:color w:val="336666"/>
          <w:sz w:val="17"/>
        </w:rPr>
        <w:t>True</w:t>
      </w:r>
      <w:r>
        <w:rPr>
          <w:rFonts w:ascii="BIZ UDGothic"/>
          <w:sz w:val="17"/>
        </w:rPr>
        <w:t>) </w:t>
      </w:r>
      <w:r>
        <w:rPr>
          <w:rFonts w:ascii="BIZ UDGothic"/>
          <w:color w:val="000087"/>
          <w:sz w:val="17"/>
        </w:rPr>
        <w:t>rf</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X</w:t>
      </w:r>
      <w:r>
        <w:rPr>
          <w:rFonts w:ascii="BIZ UDGothic"/>
          <w:sz w:val="17"/>
        </w:rPr>
        <w:t>, </w:t>
      </w:r>
      <w:r>
        <w:rPr>
          <w:rFonts w:ascii="BIZ UDGothic"/>
          <w:color w:val="000087"/>
          <w:sz w:val="17"/>
        </w:rPr>
        <w:t>y</w:t>
      </w:r>
      <w:r>
        <w:rPr>
          <w:rFonts w:ascii="BIZ UDGothic"/>
          <w:sz w:val="17"/>
        </w:rPr>
        <w:t>)</w:t>
      </w:r>
    </w:p>
    <w:p>
      <w:pPr>
        <w:pStyle w:val="BodyText"/>
        <w:spacing w:line="213" w:lineRule="auto" w:before="118"/>
        <w:ind w:right="1098"/>
        <w:jc w:val="both"/>
      </w:pPr>
      <w:r>
        <w:rPr/>
        <w:t>By default, 500 trees are trained. Since there are only two variables in the </w:t>
      </w:r>
      <w:r>
        <w:rPr/>
        <w:t>predictor set, the algorithm randomly selects the variable on which to split at each stage (i.e., a bootstrap subsample of size 1).</w:t>
      </w:r>
    </w:p>
    <w:p>
      <w:pPr>
        <w:pStyle w:val="BodyText"/>
        <w:spacing w:line="213" w:lineRule="auto" w:before="117"/>
        <w:ind w:right="1097"/>
        <w:jc w:val="both"/>
      </w:pPr>
      <w:bookmarkStart w:name="_bookmark1097" w:id="1436"/>
      <w:bookmarkEnd w:id="1436"/>
      <w:r>
        <w:rPr/>
      </w:r>
      <w:r>
        <w:rPr/>
        <w:t>The </w:t>
      </w:r>
      <w:r>
        <w:rPr>
          <w:i/>
        </w:rPr>
        <w:t>out-of-bag </w:t>
      </w:r>
      <w:r>
        <w:rPr/>
        <w:t>(</w:t>
      </w:r>
      <w:r>
        <w:rPr>
          <w:i/>
        </w:rPr>
        <w:t>OOB</w:t>
      </w:r>
      <w:r>
        <w:rPr/>
        <w:t>) estimate of error is the error rate for the trained </w:t>
      </w:r>
      <w:r>
        <w:rPr/>
        <w:t>models, applied to the data left out of the training set for that tree. Using the output from the model, the OOB error can be plotted versus the number of trees in the random forest in </w:t>
      </w:r>
      <w:r>
        <w:rPr>
          <w:i/>
        </w:rPr>
        <w:t>R</w:t>
      </w:r>
      <w:r>
        <w:rPr/>
        <w:t>:</w:t>
      </w:r>
    </w:p>
    <w:p>
      <w:pPr>
        <w:spacing w:line="213" w:lineRule="exact" w:before="106"/>
        <w:ind w:left="1340" w:right="0" w:firstLine="0"/>
        <w:jc w:val="left"/>
        <w:rPr>
          <w:rFonts w:ascii="BIZ UDGothic"/>
          <w:sz w:val="17"/>
        </w:rPr>
      </w:pPr>
      <w:r>
        <w:rPr>
          <w:rFonts w:ascii="BIZ UDGothic"/>
          <w:color w:val="000087"/>
          <w:sz w:val="17"/>
        </w:rPr>
        <w:t>error_df </w:t>
      </w:r>
      <w:r>
        <w:rPr>
          <w:rFonts w:ascii="BIZ UDGothic"/>
          <w:color w:val="545454"/>
          <w:sz w:val="17"/>
        </w:rPr>
        <w:t>= </w:t>
      </w:r>
      <w:r>
        <w:rPr>
          <w:rFonts w:ascii="BIZ UDGothic"/>
          <w:color w:val="CC00FF"/>
          <w:spacing w:val="-2"/>
          <w:sz w:val="17"/>
        </w:rPr>
        <w:t>data.frame</w:t>
      </w:r>
      <w:r>
        <w:rPr>
          <w:rFonts w:ascii="BIZ UDGothic"/>
          <w:spacing w:val="-2"/>
          <w:sz w:val="17"/>
        </w:rPr>
        <w:t>(</w:t>
      </w:r>
      <w:r>
        <w:rPr>
          <w:rFonts w:ascii="BIZ UDGothic"/>
          <w:color w:val="000087"/>
          <w:spacing w:val="-2"/>
          <w:sz w:val="17"/>
        </w:rPr>
        <w:t>error_rate</w:t>
      </w:r>
      <w:r>
        <w:rPr>
          <w:rFonts w:ascii="BIZ UDGothic"/>
          <w:color w:val="545454"/>
          <w:spacing w:val="-2"/>
          <w:sz w:val="17"/>
        </w:rPr>
        <w:t>=</w:t>
      </w:r>
      <w:r>
        <w:rPr>
          <w:rFonts w:ascii="BIZ UDGothic"/>
          <w:color w:val="000087"/>
          <w:spacing w:val="-2"/>
          <w:sz w:val="17"/>
        </w:rPr>
        <w:t>rf</w:t>
      </w:r>
      <w:r>
        <w:rPr>
          <w:rFonts w:ascii="BIZ UDGothic"/>
          <w:color w:val="545454"/>
          <w:spacing w:val="-2"/>
          <w:sz w:val="17"/>
        </w:rPr>
        <w:t>$</w:t>
      </w:r>
      <w:r>
        <w:rPr>
          <w:rFonts w:ascii="BIZ UDGothic"/>
          <w:color w:val="000087"/>
          <w:spacing w:val="-2"/>
          <w:sz w:val="17"/>
        </w:rPr>
        <w:t>err.rate</w:t>
      </w:r>
      <w:r>
        <w:rPr>
          <w:rFonts w:ascii="BIZ UDGothic"/>
          <w:spacing w:val="-2"/>
          <w:sz w:val="17"/>
        </w:rPr>
        <w:t>[,</w:t>
      </w:r>
      <w:r>
        <w:rPr>
          <w:rFonts w:ascii="BIZ UDGothic"/>
          <w:color w:val="CC3300"/>
          <w:spacing w:val="-2"/>
          <w:sz w:val="17"/>
        </w:rPr>
        <w:t>'OOB'</w:t>
      </w:r>
      <w:r>
        <w:rPr>
          <w:rFonts w:ascii="BIZ UDGothic"/>
          <w:spacing w:val="-2"/>
          <w:sz w:val="17"/>
        </w:rPr>
        <w:t>],</w:t>
      </w:r>
    </w:p>
    <w:p>
      <w:pPr>
        <w:spacing w:line="220" w:lineRule="auto" w:before="6"/>
        <w:ind w:left="1340" w:right="3363" w:firstLine="1870"/>
        <w:jc w:val="left"/>
        <w:rPr>
          <w:rFonts w:ascii="BIZ UDGothic"/>
          <w:sz w:val="17"/>
        </w:rPr>
      </w:pPr>
      <w:r>
        <w:rPr>
          <w:rFonts w:ascii="BIZ UDGothic"/>
          <w:color w:val="000087"/>
          <w:spacing w:val="-2"/>
          <w:sz w:val="17"/>
        </w:rPr>
        <w:t>num_trees</w:t>
      </w:r>
      <w:r>
        <w:rPr>
          <w:rFonts w:ascii="BIZ UDGothic"/>
          <w:color w:val="545454"/>
          <w:spacing w:val="-2"/>
          <w:sz w:val="17"/>
        </w:rPr>
        <w:t>=</w:t>
      </w:r>
      <w:r>
        <w:rPr>
          <w:rFonts w:ascii="BIZ UDGothic"/>
          <w:color w:val="FF6600"/>
          <w:spacing w:val="-2"/>
          <w:sz w:val="17"/>
        </w:rPr>
        <w:t>1</w:t>
      </w:r>
      <w:r>
        <w:rPr>
          <w:rFonts w:ascii="BIZ UDGothic"/>
          <w:color w:val="545454"/>
          <w:spacing w:val="-2"/>
          <w:sz w:val="17"/>
        </w:rPr>
        <w:t>:</w:t>
      </w:r>
      <w:r>
        <w:rPr>
          <w:rFonts w:ascii="BIZ UDGothic"/>
          <w:color w:val="000087"/>
          <w:spacing w:val="-2"/>
          <w:sz w:val="17"/>
        </w:rPr>
        <w:t>rf</w:t>
      </w:r>
      <w:r>
        <w:rPr>
          <w:rFonts w:ascii="BIZ UDGothic"/>
          <w:color w:val="545454"/>
          <w:spacing w:val="-2"/>
          <w:sz w:val="17"/>
        </w:rPr>
        <w:t>$</w:t>
      </w:r>
      <w:r>
        <w:rPr>
          <w:rFonts w:ascii="BIZ UDGothic"/>
          <w:color w:val="000087"/>
          <w:spacing w:val="-2"/>
          <w:sz w:val="17"/>
        </w:rPr>
        <w:t>ntree</w:t>
      </w:r>
      <w:r>
        <w:rPr>
          <w:rFonts w:ascii="BIZ UDGothic"/>
          <w:spacing w:val="-2"/>
          <w:sz w:val="17"/>
        </w:rPr>
        <w:t>) </w:t>
      </w:r>
      <w:r>
        <w:rPr>
          <w:rFonts w:ascii="BIZ UDGothic"/>
          <w:color w:val="CC00FF"/>
          <w:sz w:val="17"/>
        </w:rPr>
        <w:t>ggplot</w:t>
      </w:r>
      <w:r>
        <w:rPr>
          <w:rFonts w:ascii="BIZ UDGothic"/>
          <w:sz w:val="17"/>
        </w:rPr>
        <w:t>(</w:t>
      </w:r>
      <w:r>
        <w:rPr>
          <w:rFonts w:ascii="BIZ UDGothic"/>
          <w:color w:val="000087"/>
          <w:sz w:val="17"/>
        </w:rPr>
        <w:t>error_df</w:t>
      </w:r>
      <w:r>
        <w:rPr>
          <w:rFonts w:ascii="BIZ UDGothic"/>
          <w:sz w:val="17"/>
        </w:rPr>
        <w:t>,</w:t>
      </w:r>
      <w:r>
        <w:rPr>
          <w:rFonts w:ascii="BIZ UDGothic"/>
          <w:spacing w:val="-13"/>
          <w:sz w:val="17"/>
        </w:rPr>
        <w:t> </w:t>
      </w:r>
      <w:r>
        <w:rPr>
          <w:rFonts w:ascii="BIZ UDGothic"/>
          <w:color w:val="CC00FF"/>
          <w:sz w:val="17"/>
        </w:rPr>
        <w:t>aes</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num_trees</w:t>
      </w:r>
      <w:r>
        <w:rPr>
          <w:rFonts w:ascii="BIZ UDGothic"/>
          <w:sz w:val="17"/>
        </w:rPr>
        <w:t>,</w:t>
      </w:r>
      <w:r>
        <w:rPr>
          <w:rFonts w:ascii="BIZ UDGothic"/>
          <w:spacing w:val="-13"/>
          <w:sz w:val="17"/>
        </w:rPr>
        <w:t> </w:t>
      </w:r>
      <w:r>
        <w:rPr>
          <w:rFonts w:ascii="BIZ UDGothic"/>
          <w:color w:val="000087"/>
          <w:sz w:val="17"/>
        </w:rPr>
        <w:t>y</w:t>
      </w:r>
      <w:r>
        <w:rPr>
          <w:rFonts w:ascii="BIZ UDGothic"/>
          <w:color w:val="545454"/>
          <w:sz w:val="17"/>
        </w:rPr>
        <w:t>=</w:t>
      </w:r>
      <w:r>
        <w:rPr>
          <w:rFonts w:ascii="BIZ UDGothic"/>
          <w:color w:val="000087"/>
          <w:sz w:val="17"/>
        </w:rPr>
        <w:t>error_rate</w:t>
      </w:r>
      <w:r>
        <w:rPr>
          <w:rFonts w:ascii="BIZ UDGothic"/>
          <w:sz w:val="17"/>
        </w:rPr>
        <w:t>))</w:t>
      </w:r>
      <w:r>
        <w:rPr>
          <w:rFonts w:ascii="BIZ UDGothic"/>
          <w:spacing w:val="-13"/>
          <w:sz w:val="17"/>
        </w:rPr>
        <w:t> </w:t>
      </w:r>
      <w:r>
        <w:rPr>
          <w:rFonts w:ascii="BIZ UDGothic"/>
          <w:color w:val="545454"/>
          <w:sz w:val="17"/>
        </w:rPr>
        <w:t>+</w:t>
      </w:r>
    </w:p>
    <w:p>
      <w:pPr>
        <w:spacing w:line="208" w:lineRule="exact" w:before="0"/>
        <w:ind w:left="1510" w:right="0" w:firstLine="0"/>
        <w:jc w:val="left"/>
        <w:rPr>
          <w:rFonts w:ascii="BIZ UDGothic"/>
          <w:sz w:val="17"/>
        </w:rPr>
      </w:pPr>
      <w:r>
        <w:rPr>
          <w:rFonts w:ascii="BIZ UDGothic"/>
          <w:color w:val="CC00FF"/>
          <w:spacing w:val="-2"/>
          <w:sz w:val="17"/>
        </w:rPr>
        <w:t>geom_line</w:t>
      </w:r>
      <w:r>
        <w:rPr>
          <w:rFonts w:ascii="BIZ UDGothic"/>
          <w:spacing w:val="-2"/>
          <w:sz w:val="17"/>
        </w:rPr>
        <w:t>()</w:t>
      </w:r>
    </w:p>
    <w:p>
      <w:pPr>
        <w:pStyle w:val="BodyText"/>
        <w:spacing w:line="216" w:lineRule="auto" w:before="120"/>
        <w:ind w:right="1097"/>
        <w:jc w:val="both"/>
      </w:pPr>
      <w:r>
        <w:rPr/>
        <w:t>The </w:t>
      </w:r>
      <w:r>
        <w:rPr>
          <w:rFonts w:ascii="BIZ UDGothic"/>
          <w:sz w:val="20"/>
        </w:rPr>
        <w:t>RandomForestClassifier</w:t>
      </w:r>
      <w:r>
        <w:rPr>
          <w:rFonts w:ascii="BIZ UDGothic"/>
          <w:spacing w:val="-15"/>
          <w:sz w:val="20"/>
        </w:rPr>
        <w:t> </w:t>
      </w:r>
      <w:r>
        <w:rPr/>
        <w:t>implementation has no easy way to get </w:t>
      </w:r>
      <w:r>
        <w:rPr/>
        <w:t>out-of-bag estimates as a function of number of trees in the random forest. We can train a sequence of classifiers with an increasing number of trees and keep track of the </w:t>
      </w:r>
      <w:r>
        <w:rPr>
          <w:rFonts w:ascii="BIZ UDGothic"/>
          <w:sz w:val="20"/>
        </w:rPr>
        <w:t>oob_score_</w:t>
      </w:r>
      <w:r>
        <w:rPr>
          <w:rFonts w:ascii="BIZ UDGothic"/>
          <w:spacing w:val="-34"/>
          <w:sz w:val="20"/>
        </w:rPr>
        <w:t> </w:t>
      </w:r>
      <w:r>
        <w:rPr/>
        <w:t>values. This method is, however, not efficient:</w:t>
      </w:r>
    </w:p>
    <w:p>
      <w:pPr>
        <w:spacing w:after="0" w:line="216" w:lineRule="auto"/>
        <w:jc w:val="both"/>
        <w:sectPr>
          <w:pgSz w:w="10080" w:h="13230"/>
          <w:pgMar w:header="0" w:footer="885" w:top="1000" w:bottom="1080" w:left="440" w:right="340"/>
        </w:sectPr>
      </w:pPr>
    </w:p>
    <w:p>
      <w:pPr>
        <w:spacing w:line="220" w:lineRule="auto" w:before="62"/>
        <w:ind w:left="1340" w:right="4212" w:firstLine="0"/>
        <w:jc w:val="left"/>
        <w:rPr>
          <w:rFonts w:ascii="BIZ UDGothic"/>
          <w:sz w:val="17"/>
        </w:rPr>
      </w:pPr>
      <w:r>
        <w:rPr>
          <w:rFonts w:ascii="BIZ UDGothic"/>
          <w:color w:val="000087"/>
          <w:sz w:val="17"/>
        </w:rPr>
        <w:t>n_estimator</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336666"/>
          <w:sz w:val="17"/>
        </w:rPr>
        <w:t>list</w:t>
      </w:r>
      <w:r>
        <w:rPr>
          <w:rFonts w:ascii="BIZ UDGothic"/>
          <w:sz w:val="17"/>
        </w:rPr>
        <w:t>(</w:t>
      </w:r>
      <w:r>
        <w:rPr>
          <w:rFonts w:ascii="BIZ UDGothic"/>
          <w:color w:val="336666"/>
          <w:sz w:val="17"/>
        </w:rPr>
        <w:t>range</w:t>
      </w:r>
      <w:r>
        <w:rPr>
          <w:rFonts w:ascii="BIZ UDGothic"/>
          <w:sz w:val="17"/>
        </w:rPr>
        <w:t>(</w:t>
      </w:r>
      <w:r>
        <w:rPr>
          <w:rFonts w:ascii="BIZ UDGothic"/>
          <w:color w:val="FF6600"/>
          <w:sz w:val="17"/>
        </w:rPr>
        <w:t>20</w:t>
      </w:r>
      <w:r>
        <w:rPr>
          <w:rFonts w:ascii="BIZ UDGothic"/>
          <w:sz w:val="17"/>
        </w:rPr>
        <w:t>,</w:t>
      </w:r>
      <w:r>
        <w:rPr>
          <w:rFonts w:ascii="BIZ UDGothic"/>
          <w:spacing w:val="-10"/>
          <w:sz w:val="17"/>
        </w:rPr>
        <w:t> </w:t>
      </w:r>
      <w:r>
        <w:rPr>
          <w:rFonts w:ascii="BIZ UDGothic"/>
          <w:color w:val="FF6600"/>
          <w:sz w:val="17"/>
        </w:rPr>
        <w:t>510</w:t>
      </w:r>
      <w:r>
        <w:rPr>
          <w:rFonts w:ascii="BIZ UDGothic"/>
          <w:sz w:val="17"/>
        </w:rPr>
        <w:t>,</w:t>
      </w:r>
      <w:r>
        <w:rPr>
          <w:rFonts w:ascii="BIZ UDGothic"/>
          <w:spacing w:val="-10"/>
          <w:sz w:val="17"/>
        </w:rPr>
        <w:t> </w:t>
      </w:r>
      <w:r>
        <w:rPr>
          <w:rFonts w:ascii="BIZ UDGothic"/>
          <w:color w:val="FF6600"/>
          <w:sz w:val="17"/>
        </w:rPr>
        <w:t>5</w:t>
      </w:r>
      <w:r>
        <w:rPr>
          <w:rFonts w:ascii="BIZ UDGothic"/>
          <w:sz w:val="17"/>
        </w:rPr>
        <w:t>)) </w:t>
      </w:r>
      <w:r>
        <w:rPr>
          <w:rFonts w:ascii="BIZ UDGothic"/>
          <w:color w:val="000087"/>
          <w:sz w:val="17"/>
        </w:rPr>
        <w:t>oobScores </w:t>
      </w:r>
      <w:r>
        <w:rPr>
          <w:rFonts w:ascii="BIZ UDGothic"/>
          <w:color w:val="545454"/>
          <w:sz w:val="17"/>
        </w:rPr>
        <w:t>= </w:t>
      </w:r>
      <w:r>
        <w:rPr>
          <w:rFonts w:ascii="BIZ UDGothic"/>
          <w:sz w:val="17"/>
        </w:rPr>
        <w:t>[]</w:t>
      </w:r>
    </w:p>
    <w:p>
      <w:pPr>
        <w:spacing w:line="199" w:lineRule="exact" w:before="0"/>
        <w:ind w:left="1340" w:right="0" w:firstLine="0"/>
        <w:jc w:val="left"/>
        <w:rPr>
          <w:rFonts w:ascii="BIZ UDGothic"/>
          <w:sz w:val="17"/>
        </w:rPr>
      </w:pPr>
      <w:r>
        <w:rPr>
          <w:rFonts w:ascii="BIZ UDGothic"/>
          <w:b/>
          <w:color w:val="006699"/>
          <w:sz w:val="17"/>
        </w:rPr>
        <w:t>for </w:t>
      </w:r>
      <w:r>
        <w:rPr>
          <w:rFonts w:ascii="BIZ UDGothic"/>
          <w:color w:val="000087"/>
          <w:sz w:val="17"/>
        </w:rPr>
        <w:t>n </w:t>
      </w:r>
      <w:r>
        <w:rPr>
          <w:rFonts w:ascii="BIZ UDGothic"/>
          <w:b/>
          <w:sz w:val="17"/>
        </w:rPr>
        <w:t>in </w:t>
      </w:r>
      <w:r>
        <w:rPr>
          <w:rFonts w:ascii="BIZ UDGothic"/>
          <w:color w:val="000087"/>
          <w:spacing w:val="-2"/>
          <w:sz w:val="17"/>
        </w:rPr>
        <w:t>n_estimator</w:t>
      </w:r>
      <w:r>
        <w:rPr>
          <w:rFonts w:ascii="BIZ UDGothic"/>
          <w:spacing w:val="-2"/>
          <w:sz w:val="17"/>
        </w:rPr>
        <w:t>:</w:t>
      </w:r>
    </w:p>
    <w:p>
      <w:pPr>
        <w:spacing w:line="204" w:lineRule="exact" w:before="0"/>
        <w:ind w:left="1680" w:right="0" w:firstLine="0"/>
        <w:jc w:val="left"/>
        <w:rPr>
          <w:rFonts w:ascii="BIZ UDGothic"/>
          <w:sz w:val="17"/>
        </w:rPr>
      </w:pPr>
      <w:r>
        <w:rPr>
          <w:rFonts w:ascii="BIZ UDGothic"/>
          <w:color w:val="000087"/>
          <w:sz w:val="17"/>
        </w:rPr>
        <w:t>rf </w:t>
      </w:r>
      <w:r>
        <w:rPr>
          <w:rFonts w:ascii="BIZ UDGothic"/>
          <w:color w:val="545454"/>
          <w:sz w:val="17"/>
        </w:rPr>
        <w:t>= </w:t>
      </w:r>
      <w:r>
        <w:rPr>
          <w:rFonts w:ascii="BIZ UDGothic"/>
          <w:color w:val="000087"/>
          <w:sz w:val="17"/>
        </w:rPr>
        <w:t>RandomForestClassifier</w:t>
      </w:r>
      <w:r>
        <w:rPr>
          <w:rFonts w:ascii="BIZ UDGothic"/>
          <w:sz w:val="17"/>
        </w:rPr>
        <w:t>(</w:t>
      </w:r>
      <w:r>
        <w:rPr>
          <w:rFonts w:ascii="BIZ UDGothic"/>
          <w:color w:val="000087"/>
          <w:sz w:val="17"/>
        </w:rPr>
        <w:t>n_estimators</w:t>
      </w:r>
      <w:r>
        <w:rPr>
          <w:rFonts w:ascii="BIZ UDGothic"/>
          <w:color w:val="545454"/>
          <w:sz w:val="17"/>
        </w:rPr>
        <w:t>=</w:t>
      </w:r>
      <w:r>
        <w:rPr>
          <w:rFonts w:ascii="BIZ UDGothic"/>
          <w:color w:val="000087"/>
          <w:sz w:val="17"/>
        </w:rPr>
        <w:t>n</w:t>
      </w:r>
      <w:r>
        <w:rPr>
          <w:rFonts w:ascii="BIZ UDGothic"/>
          <w:sz w:val="17"/>
        </w:rPr>
        <w:t>, </w:t>
      </w:r>
      <w:r>
        <w:rPr>
          <w:rFonts w:ascii="BIZ UDGothic"/>
          <w:color w:val="000087"/>
          <w:spacing w:val="-2"/>
          <w:sz w:val="17"/>
        </w:rPr>
        <w:t>criterion</w:t>
      </w:r>
      <w:r>
        <w:rPr>
          <w:rFonts w:ascii="BIZ UDGothic"/>
          <w:color w:val="545454"/>
          <w:spacing w:val="-2"/>
          <w:sz w:val="17"/>
        </w:rPr>
        <w:t>=</w:t>
      </w:r>
      <w:r>
        <w:rPr>
          <w:rFonts w:ascii="BIZ UDGothic"/>
          <w:color w:val="CC3300"/>
          <w:spacing w:val="-2"/>
          <w:sz w:val="17"/>
        </w:rPr>
        <w:t>'entropy'</w:t>
      </w:r>
      <w:r>
        <w:rPr>
          <w:rFonts w:ascii="BIZ UDGothic"/>
          <w:spacing w:val="-2"/>
          <w:sz w:val="17"/>
        </w:rPr>
        <w:t>,</w:t>
      </w:r>
    </w:p>
    <w:p>
      <w:pPr>
        <w:spacing w:line="213" w:lineRule="exact" w:before="0"/>
        <w:ind w:left="4060" w:right="0" w:firstLine="0"/>
        <w:jc w:val="left"/>
        <w:rPr>
          <w:rFonts w:ascii="BIZ UDGothic"/>
          <w:sz w:val="17"/>
        </w:rPr>
      </w:pPr>
      <w:r>
        <w:rPr>
          <w:rFonts w:ascii="BIZ UDGothic"/>
          <w:color w:val="000087"/>
          <w:sz w:val="17"/>
        </w:rPr>
        <w:t>max_depth</w:t>
      </w:r>
      <w:r>
        <w:rPr>
          <w:rFonts w:ascii="BIZ UDGothic"/>
          <w:color w:val="545454"/>
          <w:sz w:val="17"/>
        </w:rPr>
        <w:t>=</w:t>
      </w:r>
      <w:r>
        <w:rPr>
          <w:rFonts w:ascii="BIZ UDGothic"/>
          <w:color w:val="FF6600"/>
          <w:sz w:val="17"/>
        </w:rPr>
        <w:t>5</w:t>
      </w:r>
      <w:r>
        <w:rPr>
          <w:rFonts w:ascii="BIZ UDGothic"/>
          <w:sz w:val="17"/>
        </w:rPr>
        <w:t>, </w:t>
      </w:r>
      <w:r>
        <w:rPr>
          <w:rFonts w:ascii="BIZ UDGothic"/>
          <w:color w:val="000087"/>
          <w:sz w:val="17"/>
        </w:rPr>
        <w:t>random_state</w:t>
      </w:r>
      <w:r>
        <w:rPr>
          <w:rFonts w:ascii="BIZ UDGothic"/>
          <w:color w:val="545454"/>
          <w:sz w:val="17"/>
        </w:rPr>
        <w:t>=</w:t>
      </w:r>
      <w:r>
        <w:rPr>
          <w:rFonts w:ascii="BIZ UDGothic"/>
          <w:color w:val="FF6600"/>
          <w:sz w:val="17"/>
        </w:rPr>
        <w:t>1</w:t>
      </w:r>
      <w:r>
        <w:rPr>
          <w:rFonts w:ascii="BIZ UDGothic"/>
          <w:sz w:val="17"/>
        </w:rPr>
        <w:t>, </w:t>
      </w:r>
      <w:r>
        <w:rPr>
          <w:rFonts w:ascii="BIZ UDGothic"/>
          <w:color w:val="000087"/>
          <w:spacing w:val="-2"/>
          <w:sz w:val="17"/>
        </w:rPr>
        <w:t>oob_score</w:t>
      </w:r>
      <w:r>
        <w:rPr>
          <w:rFonts w:ascii="BIZ UDGothic"/>
          <w:color w:val="545454"/>
          <w:spacing w:val="-2"/>
          <w:sz w:val="17"/>
        </w:rPr>
        <w:t>=</w:t>
      </w:r>
      <w:r>
        <w:rPr>
          <w:rFonts w:ascii="BIZ UDGothic"/>
          <w:color w:val="336666"/>
          <w:spacing w:val="-2"/>
          <w:sz w:val="17"/>
        </w:rPr>
        <w:t>True</w:t>
      </w:r>
      <w:r>
        <w:rPr>
          <w:rFonts w:ascii="BIZ UDGothic"/>
          <w:spacing w:val="-2"/>
          <w:sz w:val="17"/>
        </w:rPr>
        <w:t>)</w:t>
      </w:r>
    </w:p>
    <w:p>
      <w:pPr>
        <w:spacing w:line="220" w:lineRule="auto" w:before="0"/>
        <w:ind w:left="1680" w:right="4212" w:firstLine="0"/>
        <w:jc w:val="left"/>
        <w:rPr>
          <w:rFonts w:ascii="BIZ UDGothic"/>
          <w:sz w:val="17"/>
        </w:rPr>
      </w:pPr>
      <w:r>
        <w:rPr>
          <w:rFonts w:ascii="BIZ UDGothic"/>
          <w:color w:val="000087"/>
          <w:sz w:val="17"/>
        </w:rPr>
        <w:t>rf</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X</w:t>
      </w:r>
      <w:r>
        <w:rPr>
          <w:rFonts w:ascii="BIZ UDGothic"/>
          <w:sz w:val="17"/>
        </w:rPr>
        <w:t>, </w:t>
      </w:r>
      <w:r>
        <w:rPr>
          <w:rFonts w:ascii="BIZ UDGothic"/>
          <w:color w:val="000087"/>
          <w:sz w:val="17"/>
        </w:rPr>
        <w:t>y</w:t>
      </w:r>
      <w:r>
        <w:rPr>
          <w:rFonts w:ascii="BIZ UDGothic"/>
          <w:sz w:val="17"/>
        </w:rPr>
        <w:t>) </w:t>
      </w:r>
      <w:r>
        <w:rPr>
          <w:rFonts w:ascii="BIZ UDGothic"/>
          <w:color w:val="000087"/>
          <w:spacing w:val="-2"/>
          <w:sz w:val="17"/>
        </w:rPr>
        <w:t>oobScores</w:t>
      </w:r>
      <w:r>
        <w:rPr>
          <w:rFonts w:ascii="BIZ UDGothic"/>
          <w:color w:val="545454"/>
          <w:spacing w:val="-2"/>
          <w:sz w:val="17"/>
        </w:rPr>
        <w:t>.</w:t>
      </w:r>
      <w:r>
        <w:rPr>
          <w:rFonts w:ascii="BIZ UDGothic"/>
          <w:color w:val="000087"/>
          <w:spacing w:val="-2"/>
          <w:sz w:val="17"/>
        </w:rPr>
        <w:t>append</w:t>
      </w:r>
      <w:r>
        <w:rPr>
          <w:rFonts w:ascii="BIZ UDGothic"/>
          <w:spacing w:val="-2"/>
          <w:sz w:val="17"/>
        </w:rPr>
        <w:t>(</w:t>
      </w:r>
      <w:r>
        <w:rPr>
          <w:rFonts w:ascii="BIZ UDGothic"/>
          <w:color w:val="000087"/>
          <w:spacing w:val="-2"/>
          <w:sz w:val="17"/>
        </w:rPr>
        <w:t>rf</w:t>
      </w:r>
      <w:r>
        <w:rPr>
          <w:rFonts w:ascii="BIZ UDGothic"/>
          <w:color w:val="545454"/>
          <w:spacing w:val="-2"/>
          <w:sz w:val="17"/>
        </w:rPr>
        <w:t>.</w:t>
      </w:r>
      <w:r>
        <w:rPr>
          <w:rFonts w:ascii="BIZ UDGothic"/>
          <w:color w:val="000087"/>
          <w:spacing w:val="-2"/>
          <w:sz w:val="17"/>
        </w:rPr>
        <w:t>oob_score_</w:t>
      </w:r>
      <w:r>
        <w:rPr>
          <w:rFonts w:ascii="BIZ UDGothic"/>
          <w:spacing w:val="-2"/>
          <w:sz w:val="17"/>
        </w:rPr>
        <w:t>)</w:t>
      </w:r>
    </w:p>
    <w:p>
      <w:pPr>
        <w:spacing w:line="220" w:lineRule="auto" w:before="0"/>
        <w:ind w:left="1340" w:right="2507" w:firstLine="0"/>
        <w:jc w:val="left"/>
        <w:rPr>
          <w:rFonts w:ascii="BIZ UDGothic"/>
          <w:sz w:val="17"/>
        </w:rPr>
      </w:pPr>
      <w:r>
        <w:rPr>
          <w:rFonts w:ascii="BIZ UDGothic"/>
          <w:color w:val="000087"/>
          <w:sz w:val="17"/>
        </w:rPr>
        <w:t>df</w:t>
      </w:r>
      <w:r>
        <w:rPr>
          <w:rFonts w:ascii="BIZ UDGothic"/>
          <w:color w:val="000087"/>
          <w:spacing w:val="-6"/>
          <w:sz w:val="17"/>
        </w:rPr>
        <w:t> </w:t>
      </w:r>
      <w:r>
        <w:rPr>
          <w:rFonts w:ascii="BIZ UDGothic"/>
          <w:color w:val="545454"/>
          <w:sz w:val="17"/>
        </w:rPr>
        <w:t>=</w:t>
      </w:r>
      <w:r>
        <w:rPr>
          <w:rFonts w:ascii="BIZ UDGothic"/>
          <w:color w:val="545454"/>
          <w:spacing w:val="-6"/>
          <w:sz w:val="17"/>
        </w:rPr>
        <w:t> </w:t>
      </w:r>
      <w:r>
        <w:rPr>
          <w:rFonts w:ascii="BIZ UDGothic"/>
          <w:color w:val="000087"/>
          <w:sz w:val="17"/>
        </w:rPr>
        <w:t>pd</w:t>
      </w:r>
      <w:r>
        <w:rPr>
          <w:rFonts w:ascii="BIZ UDGothic"/>
          <w:color w:val="545454"/>
          <w:sz w:val="17"/>
        </w:rPr>
        <w:t>.</w:t>
      </w:r>
      <w:r>
        <w:rPr>
          <w:rFonts w:ascii="BIZ UDGothic"/>
          <w:color w:val="000087"/>
          <w:sz w:val="17"/>
        </w:rPr>
        <w:t>DataFrame</w:t>
      </w:r>
      <w:r>
        <w:rPr>
          <w:rFonts w:ascii="BIZ UDGothic"/>
          <w:sz w:val="17"/>
        </w:rPr>
        <w:t>({</w:t>
      </w:r>
      <w:r>
        <w:rPr>
          <w:rFonts w:ascii="BIZ UDGothic"/>
          <w:spacing w:val="-6"/>
          <w:sz w:val="17"/>
        </w:rPr>
        <w:t> </w:t>
      </w:r>
      <w:r>
        <w:rPr>
          <w:rFonts w:ascii="BIZ UDGothic"/>
          <w:color w:val="CC3300"/>
          <w:sz w:val="17"/>
        </w:rPr>
        <w:t>'n'</w:t>
      </w:r>
      <w:r>
        <w:rPr>
          <w:rFonts w:ascii="BIZ UDGothic"/>
          <w:sz w:val="17"/>
        </w:rPr>
        <w:t>:</w:t>
      </w:r>
      <w:r>
        <w:rPr>
          <w:rFonts w:ascii="BIZ UDGothic"/>
          <w:spacing w:val="-6"/>
          <w:sz w:val="17"/>
        </w:rPr>
        <w:t> </w:t>
      </w:r>
      <w:r>
        <w:rPr>
          <w:rFonts w:ascii="BIZ UDGothic"/>
          <w:color w:val="000087"/>
          <w:sz w:val="17"/>
        </w:rPr>
        <w:t>n_estimator</w:t>
      </w:r>
      <w:r>
        <w:rPr>
          <w:rFonts w:ascii="BIZ UDGothic"/>
          <w:sz w:val="17"/>
        </w:rPr>
        <w:t>,</w:t>
      </w:r>
      <w:r>
        <w:rPr>
          <w:rFonts w:ascii="BIZ UDGothic"/>
          <w:spacing w:val="-6"/>
          <w:sz w:val="17"/>
        </w:rPr>
        <w:t> </w:t>
      </w:r>
      <w:r>
        <w:rPr>
          <w:rFonts w:ascii="BIZ UDGothic"/>
          <w:color w:val="CC3300"/>
          <w:sz w:val="17"/>
        </w:rPr>
        <w:t>'oobScore'</w:t>
      </w:r>
      <w:r>
        <w:rPr>
          <w:rFonts w:ascii="BIZ UDGothic"/>
          <w:sz w:val="17"/>
        </w:rPr>
        <w:t>:</w:t>
      </w:r>
      <w:r>
        <w:rPr>
          <w:rFonts w:ascii="BIZ UDGothic"/>
          <w:spacing w:val="-6"/>
          <w:sz w:val="17"/>
        </w:rPr>
        <w:t> </w:t>
      </w:r>
      <w:r>
        <w:rPr>
          <w:rFonts w:ascii="BIZ UDGothic"/>
          <w:color w:val="000087"/>
          <w:sz w:val="17"/>
        </w:rPr>
        <w:t>oobScores</w:t>
      </w:r>
      <w:r>
        <w:rPr>
          <w:rFonts w:ascii="BIZ UDGothic"/>
          <w:color w:val="000087"/>
          <w:spacing w:val="-6"/>
          <w:sz w:val="17"/>
        </w:rPr>
        <w:t> </w:t>
      </w:r>
      <w:r>
        <w:rPr>
          <w:rFonts w:ascii="BIZ UDGothic"/>
          <w:sz w:val="17"/>
        </w:rPr>
        <w:t>}) </w:t>
      </w:r>
      <w:r>
        <w:rPr>
          <w:rFonts w:ascii="BIZ UDGothic"/>
          <w:color w:val="000087"/>
          <w:sz w:val="17"/>
        </w:rPr>
        <w:t>df</w:t>
      </w:r>
      <w:r>
        <w:rPr>
          <w:rFonts w:ascii="BIZ UDGothic"/>
          <w:color w:val="545454"/>
          <w:sz w:val="17"/>
        </w:rPr>
        <w:t>.</w:t>
      </w:r>
      <w:r>
        <w:rPr>
          <w:rFonts w:ascii="BIZ UDGothic"/>
          <w:color w:val="000087"/>
          <w:sz w:val="17"/>
        </w:rPr>
        <w:t>plot</w:t>
      </w:r>
      <w:r>
        <w:rPr>
          <w:rFonts w:ascii="BIZ UDGothic"/>
          <w:sz w:val="17"/>
        </w:rPr>
        <w:t>(</w:t>
      </w:r>
      <w:r>
        <w:rPr>
          <w:rFonts w:ascii="BIZ UDGothic"/>
          <w:color w:val="000087"/>
          <w:sz w:val="17"/>
        </w:rPr>
        <w:t>x</w:t>
      </w:r>
      <w:r>
        <w:rPr>
          <w:rFonts w:ascii="BIZ UDGothic"/>
          <w:color w:val="545454"/>
          <w:sz w:val="17"/>
        </w:rPr>
        <w:t>=</w:t>
      </w:r>
      <w:r>
        <w:rPr>
          <w:rFonts w:ascii="BIZ UDGothic"/>
          <w:color w:val="CC3300"/>
          <w:sz w:val="17"/>
        </w:rPr>
        <w:t>'n'</w:t>
      </w:r>
      <w:r>
        <w:rPr>
          <w:rFonts w:ascii="BIZ UDGothic"/>
          <w:sz w:val="17"/>
        </w:rPr>
        <w:t>, </w:t>
      </w:r>
      <w:r>
        <w:rPr>
          <w:rFonts w:ascii="BIZ UDGothic"/>
          <w:color w:val="000087"/>
          <w:sz w:val="17"/>
        </w:rPr>
        <w:t>y</w:t>
      </w:r>
      <w:r>
        <w:rPr>
          <w:rFonts w:ascii="BIZ UDGothic"/>
          <w:color w:val="545454"/>
          <w:sz w:val="17"/>
        </w:rPr>
        <w:t>=</w:t>
      </w:r>
      <w:r>
        <w:rPr>
          <w:rFonts w:ascii="BIZ UDGothic"/>
          <w:color w:val="CC3300"/>
          <w:sz w:val="17"/>
        </w:rPr>
        <w:t>'oobScore'</w:t>
      </w:r>
      <w:r>
        <w:rPr>
          <w:rFonts w:ascii="BIZ UDGothic"/>
          <w:sz w:val="17"/>
        </w:rPr>
        <w:t>)</w:t>
      </w:r>
    </w:p>
    <w:p>
      <w:pPr>
        <w:pStyle w:val="BodyText"/>
        <w:spacing w:line="220" w:lineRule="auto" w:before="110"/>
        <w:ind w:left="1000" w:right="1097"/>
        <w:jc w:val="both"/>
      </w:pPr>
      <w:r>
        <w:rPr/>
        <w:t>The result is shown in </w:t>
      </w:r>
      <w:hyperlink w:history="true" w:anchor="_bookmark1098">
        <w:r>
          <w:rPr>
            <w:color w:val="990000"/>
          </w:rPr>
          <w:t>Figure 6-6</w:t>
        </w:r>
      </w:hyperlink>
      <w:r>
        <w:rPr/>
        <w:t>. The error rate rapidly decreases from over 0.44 before stabilizing around 0.385. The predicted values can be obtained from the </w:t>
      </w:r>
      <w:r>
        <w:rPr>
          <w:rFonts w:ascii="BIZ UDGothic"/>
          <w:sz w:val="20"/>
        </w:rPr>
        <w:t>pre dict</w:t>
      </w:r>
      <w:r>
        <w:rPr>
          <w:rFonts w:ascii="BIZ UDGothic"/>
          <w:spacing w:val="-31"/>
          <w:sz w:val="20"/>
        </w:rPr>
        <w:t> </w:t>
      </w:r>
      <w:r>
        <w:rPr/>
        <w:t>function and plotted as follows in </w:t>
      </w:r>
      <w:r>
        <w:rPr>
          <w:i/>
        </w:rPr>
        <w:t>R</w:t>
      </w:r>
      <w:r>
        <w:rPr/>
        <w:t>:</w:t>
      </w:r>
    </w:p>
    <w:p>
      <w:pPr>
        <w:spacing w:line="212" w:lineRule="exact" w:before="105"/>
        <w:ind w:left="1339" w:right="0" w:firstLine="0"/>
        <w:jc w:val="left"/>
        <w:rPr>
          <w:rFonts w:ascii="BIZ UDGothic"/>
          <w:sz w:val="17"/>
        </w:rPr>
      </w:pPr>
      <w:r>
        <w:rPr>
          <w:rFonts w:ascii="BIZ UDGothic"/>
          <w:color w:val="000087"/>
          <w:sz w:val="17"/>
        </w:rPr>
        <w:t>pred </w:t>
      </w:r>
      <w:r>
        <w:rPr>
          <w:rFonts w:ascii="BIZ UDGothic"/>
          <w:color w:val="545454"/>
          <w:sz w:val="17"/>
        </w:rPr>
        <w:t>&lt;- </w:t>
      </w:r>
      <w:r>
        <w:rPr>
          <w:rFonts w:ascii="BIZ UDGothic"/>
          <w:color w:val="CC00FF"/>
          <w:sz w:val="17"/>
        </w:rPr>
        <w:t>predict</w:t>
      </w:r>
      <w:r>
        <w:rPr>
          <w:rFonts w:ascii="BIZ UDGothic"/>
          <w:sz w:val="17"/>
        </w:rPr>
        <w:t>(</w:t>
      </w:r>
      <w:r>
        <w:rPr>
          <w:rFonts w:ascii="BIZ UDGothic"/>
          <w:color w:val="000087"/>
          <w:sz w:val="17"/>
        </w:rPr>
        <w:t>rf</w:t>
      </w:r>
      <w:r>
        <w:rPr>
          <w:rFonts w:ascii="BIZ UDGothic"/>
          <w:sz w:val="17"/>
        </w:rPr>
        <w:t>, </w:t>
      </w:r>
      <w:r>
        <w:rPr>
          <w:rFonts w:ascii="BIZ UDGothic"/>
          <w:color w:val="000087"/>
          <w:spacing w:val="-2"/>
          <w:sz w:val="17"/>
        </w:rPr>
        <w:t>prob</w:t>
      </w:r>
      <w:r>
        <w:rPr>
          <w:rFonts w:ascii="BIZ UDGothic"/>
          <w:color w:val="545454"/>
          <w:spacing w:val="-2"/>
          <w:sz w:val="17"/>
        </w:rPr>
        <w:t>=</w:t>
      </w:r>
      <w:r>
        <w:rPr>
          <w:rFonts w:ascii="BIZ UDGothic"/>
          <w:b/>
          <w:color w:val="006699"/>
          <w:spacing w:val="-2"/>
          <w:sz w:val="17"/>
        </w:rPr>
        <w:t>TRUE</w:t>
      </w:r>
      <w:r>
        <w:rPr>
          <w:rFonts w:ascii="BIZ UDGothic"/>
          <w:spacing w:val="-2"/>
          <w:sz w:val="17"/>
        </w:rPr>
        <w:t>)</w:t>
      </w:r>
    </w:p>
    <w:p>
      <w:pPr>
        <w:spacing w:line="204" w:lineRule="exact" w:before="0"/>
        <w:ind w:left="1339" w:right="0" w:firstLine="0"/>
        <w:jc w:val="left"/>
        <w:rPr>
          <w:rFonts w:ascii="BIZ UDGothic"/>
          <w:sz w:val="17"/>
        </w:rPr>
      </w:pPr>
      <w:r>
        <w:rPr>
          <w:rFonts w:ascii="BIZ UDGothic"/>
          <w:color w:val="000087"/>
          <w:sz w:val="17"/>
        </w:rPr>
        <w:t>rf_df </w:t>
      </w:r>
      <w:r>
        <w:rPr>
          <w:rFonts w:ascii="BIZ UDGothic"/>
          <w:color w:val="545454"/>
          <w:sz w:val="17"/>
        </w:rPr>
        <w:t>&lt;- </w:t>
      </w:r>
      <w:r>
        <w:rPr>
          <w:rFonts w:ascii="BIZ UDGothic"/>
          <w:color w:val="CC00FF"/>
          <w:sz w:val="17"/>
        </w:rPr>
        <w:t>cbind</w:t>
      </w:r>
      <w:r>
        <w:rPr>
          <w:rFonts w:ascii="BIZ UDGothic"/>
          <w:sz w:val="17"/>
        </w:rPr>
        <w:t>(</w:t>
      </w:r>
      <w:r>
        <w:rPr>
          <w:rFonts w:ascii="BIZ UDGothic"/>
          <w:color w:val="000087"/>
          <w:sz w:val="17"/>
        </w:rPr>
        <w:t>loan3000</w:t>
      </w:r>
      <w:r>
        <w:rPr>
          <w:rFonts w:ascii="BIZ UDGothic"/>
          <w:sz w:val="17"/>
        </w:rPr>
        <w:t>, </w:t>
      </w:r>
      <w:r>
        <w:rPr>
          <w:rFonts w:ascii="BIZ UDGothic"/>
          <w:color w:val="000087"/>
          <w:sz w:val="17"/>
        </w:rPr>
        <w:t>pred </w:t>
      </w:r>
      <w:r>
        <w:rPr>
          <w:rFonts w:ascii="BIZ UDGothic"/>
          <w:color w:val="545454"/>
          <w:sz w:val="17"/>
        </w:rPr>
        <w:t>= </w:t>
      </w:r>
      <w:r>
        <w:rPr>
          <w:rFonts w:ascii="BIZ UDGothic"/>
          <w:color w:val="000087"/>
          <w:spacing w:val="-2"/>
          <w:sz w:val="17"/>
        </w:rPr>
        <w:t>pred</w:t>
      </w:r>
      <w:r>
        <w:rPr>
          <w:rFonts w:ascii="BIZ UDGothic"/>
          <w:spacing w:val="-2"/>
          <w:sz w:val="17"/>
        </w:rPr>
        <w:t>)</w:t>
      </w:r>
    </w:p>
    <w:p>
      <w:pPr>
        <w:spacing w:line="204" w:lineRule="exact" w:before="0"/>
        <w:ind w:left="1339" w:right="0" w:firstLine="0"/>
        <w:jc w:val="left"/>
        <w:rPr>
          <w:rFonts w:ascii="BIZ UDGothic"/>
          <w:sz w:val="17"/>
        </w:rPr>
      </w:pPr>
      <w:r>
        <w:rPr>
          <w:rFonts w:ascii="BIZ UDGothic"/>
          <w:color w:val="CC00FF"/>
          <w:sz w:val="17"/>
        </w:rPr>
        <w:t>ggplot</w:t>
      </w:r>
      <w:r>
        <w:rPr>
          <w:rFonts w:ascii="BIZ UDGothic"/>
          <w:sz w:val="17"/>
        </w:rPr>
        <w:t>(</w:t>
      </w:r>
      <w:r>
        <w:rPr>
          <w:rFonts w:ascii="BIZ UDGothic"/>
          <w:color w:val="000087"/>
          <w:sz w:val="17"/>
        </w:rPr>
        <w:t>data</w:t>
      </w:r>
      <w:r>
        <w:rPr>
          <w:rFonts w:ascii="BIZ UDGothic"/>
          <w:color w:val="545454"/>
          <w:sz w:val="17"/>
        </w:rPr>
        <w:t>=</w:t>
      </w:r>
      <w:r>
        <w:rPr>
          <w:rFonts w:ascii="BIZ UDGothic"/>
          <w:color w:val="000087"/>
          <w:sz w:val="17"/>
        </w:rPr>
        <w:t>rf_df</w:t>
      </w:r>
      <w:r>
        <w:rPr>
          <w:rFonts w:ascii="BIZ UDGothic"/>
          <w:sz w:val="17"/>
        </w:rPr>
        <w:t>, </w:t>
      </w:r>
      <w:r>
        <w:rPr>
          <w:rFonts w:ascii="BIZ UDGothic"/>
          <w:color w:val="CC00FF"/>
          <w:sz w:val="17"/>
        </w:rPr>
        <w:t>aes</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borrower_score</w:t>
      </w:r>
      <w:r>
        <w:rPr>
          <w:rFonts w:ascii="BIZ UDGothic"/>
          <w:sz w:val="17"/>
        </w:rPr>
        <w:t>, </w:t>
      </w:r>
      <w:r>
        <w:rPr>
          <w:rFonts w:ascii="BIZ UDGothic"/>
          <w:color w:val="000087"/>
          <w:spacing w:val="-2"/>
          <w:sz w:val="17"/>
        </w:rPr>
        <w:t>y</w:t>
      </w:r>
      <w:r>
        <w:rPr>
          <w:rFonts w:ascii="BIZ UDGothic"/>
          <w:color w:val="545454"/>
          <w:spacing w:val="-2"/>
          <w:sz w:val="17"/>
        </w:rPr>
        <w:t>=</w:t>
      </w:r>
      <w:r>
        <w:rPr>
          <w:rFonts w:ascii="BIZ UDGothic"/>
          <w:color w:val="000087"/>
          <w:spacing w:val="-2"/>
          <w:sz w:val="17"/>
        </w:rPr>
        <w:t>payment_inc_ratio</w:t>
      </w:r>
      <w:r>
        <w:rPr>
          <w:rFonts w:ascii="BIZ UDGothic"/>
          <w:spacing w:val="-2"/>
          <w:sz w:val="17"/>
        </w:rPr>
        <w:t>,</w:t>
      </w:r>
    </w:p>
    <w:p>
      <w:pPr>
        <w:spacing w:line="220" w:lineRule="auto" w:before="6"/>
        <w:ind w:left="1679" w:right="2507" w:firstLine="1615"/>
        <w:jc w:val="left"/>
        <w:rPr>
          <w:rFonts w:ascii="BIZ UDGothic"/>
          <w:sz w:val="17"/>
        </w:rPr>
      </w:pPr>
      <w:r>
        <w:rPr>
          <w:rFonts w:ascii="BIZ UDGothic"/>
          <w:color w:val="000087"/>
          <w:sz w:val="17"/>
        </w:rPr>
        <w:t>shape</w:t>
      </w:r>
      <w:r>
        <w:rPr>
          <w:rFonts w:ascii="BIZ UDGothic"/>
          <w:color w:val="545454"/>
          <w:sz w:val="17"/>
        </w:rPr>
        <w:t>=</w:t>
      </w:r>
      <w:r>
        <w:rPr>
          <w:rFonts w:ascii="BIZ UDGothic"/>
          <w:color w:val="000087"/>
          <w:sz w:val="17"/>
        </w:rPr>
        <w:t>pred</w:t>
      </w:r>
      <w:r>
        <w:rPr>
          <w:rFonts w:ascii="BIZ UDGothic"/>
          <w:sz w:val="17"/>
        </w:rPr>
        <w:t>,</w:t>
      </w:r>
      <w:r>
        <w:rPr>
          <w:rFonts w:ascii="BIZ UDGothic"/>
          <w:spacing w:val="-13"/>
          <w:sz w:val="17"/>
        </w:rPr>
        <w:t> </w:t>
      </w:r>
      <w:r>
        <w:rPr>
          <w:rFonts w:ascii="BIZ UDGothic"/>
          <w:color w:val="000087"/>
          <w:sz w:val="17"/>
        </w:rPr>
        <w:t>color</w:t>
      </w:r>
      <w:r>
        <w:rPr>
          <w:rFonts w:ascii="BIZ UDGothic"/>
          <w:color w:val="545454"/>
          <w:sz w:val="17"/>
        </w:rPr>
        <w:t>=</w:t>
      </w:r>
      <w:r>
        <w:rPr>
          <w:rFonts w:ascii="BIZ UDGothic"/>
          <w:color w:val="000087"/>
          <w:sz w:val="17"/>
        </w:rPr>
        <w:t>pred</w:t>
      </w:r>
      <w:r>
        <w:rPr>
          <w:rFonts w:ascii="BIZ UDGothic"/>
          <w:sz w:val="17"/>
        </w:rPr>
        <w:t>,</w:t>
      </w:r>
      <w:r>
        <w:rPr>
          <w:rFonts w:ascii="BIZ UDGothic"/>
          <w:spacing w:val="-13"/>
          <w:sz w:val="17"/>
        </w:rPr>
        <w:t> </w:t>
      </w:r>
      <w:r>
        <w:rPr>
          <w:rFonts w:ascii="BIZ UDGothic"/>
          <w:color w:val="000087"/>
          <w:sz w:val="17"/>
        </w:rPr>
        <w:t>size</w:t>
      </w:r>
      <w:r>
        <w:rPr>
          <w:rFonts w:ascii="BIZ UDGothic"/>
          <w:color w:val="545454"/>
          <w:sz w:val="17"/>
        </w:rPr>
        <w:t>=</w:t>
      </w:r>
      <w:r>
        <w:rPr>
          <w:rFonts w:ascii="BIZ UDGothic"/>
          <w:color w:val="000087"/>
          <w:sz w:val="17"/>
        </w:rPr>
        <w:t>pred</w:t>
      </w:r>
      <w:r>
        <w:rPr>
          <w:rFonts w:ascii="BIZ UDGothic"/>
          <w:sz w:val="17"/>
        </w:rPr>
        <w:t>))</w:t>
      </w:r>
      <w:r>
        <w:rPr>
          <w:rFonts w:ascii="BIZ UDGothic"/>
          <w:spacing w:val="-13"/>
          <w:sz w:val="17"/>
        </w:rPr>
        <w:t> </w:t>
      </w:r>
      <w:r>
        <w:rPr>
          <w:rFonts w:ascii="BIZ UDGothic"/>
          <w:color w:val="545454"/>
          <w:sz w:val="17"/>
        </w:rPr>
        <w:t>+ </w:t>
      </w:r>
      <w:r>
        <w:rPr>
          <w:rFonts w:ascii="BIZ UDGothic"/>
          <w:color w:val="CC00FF"/>
          <w:sz w:val="17"/>
        </w:rPr>
        <w:t>geom_point</w:t>
      </w:r>
      <w:r>
        <w:rPr>
          <w:rFonts w:ascii="BIZ UDGothic"/>
          <w:sz w:val="17"/>
        </w:rPr>
        <w:t>(</w:t>
      </w:r>
      <w:r>
        <w:rPr>
          <w:rFonts w:ascii="BIZ UDGothic"/>
          <w:color w:val="000087"/>
          <w:sz w:val="17"/>
        </w:rPr>
        <w:t>alpha</w:t>
      </w:r>
      <w:r>
        <w:rPr>
          <w:rFonts w:ascii="BIZ UDGothic"/>
          <w:color w:val="545454"/>
          <w:sz w:val="17"/>
        </w:rPr>
        <w:t>=</w:t>
      </w:r>
      <w:r>
        <w:rPr>
          <w:rFonts w:ascii="BIZ UDGothic"/>
          <w:color w:val="FF6600"/>
          <w:sz w:val="17"/>
        </w:rPr>
        <w:t>.8</w:t>
      </w:r>
      <w:r>
        <w:rPr>
          <w:rFonts w:ascii="BIZ UDGothic"/>
          <w:sz w:val="17"/>
        </w:rPr>
        <w:t>) </w:t>
      </w:r>
      <w:r>
        <w:rPr>
          <w:rFonts w:ascii="BIZ UDGothic"/>
          <w:color w:val="545454"/>
          <w:sz w:val="17"/>
        </w:rPr>
        <w:t>+</w:t>
      </w:r>
    </w:p>
    <w:p>
      <w:pPr>
        <w:spacing w:line="220" w:lineRule="auto" w:before="2"/>
        <w:ind w:left="1679" w:right="1097" w:firstLine="0"/>
        <w:jc w:val="left"/>
        <w:rPr>
          <w:rFonts w:ascii="BIZ UDGothic"/>
          <w:sz w:val="17"/>
        </w:rPr>
      </w:pPr>
      <w:r>
        <w:rPr>
          <w:rFonts w:ascii="BIZ UDGothic"/>
          <w:color w:val="CC00FF"/>
          <w:sz w:val="17"/>
        </w:rPr>
        <w:t>scale_color_manual</w:t>
      </w:r>
      <w:r>
        <w:rPr>
          <w:rFonts w:ascii="BIZ UDGothic"/>
          <w:sz w:val="17"/>
        </w:rPr>
        <w:t>(</w:t>
      </w:r>
      <w:r>
        <w:rPr>
          <w:rFonts w:ascii="BIZ UDGothic"/>
          <w:color w:val="000087"/>
          <w:sz w:val="17"/>
        </w:rPr>
        <w:t>values</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color w:val="CC00FF"/>
          <w:sz w:val="17"/>
        </w:rPr>
        <w:t>c</w:t>
      </w:r>
      <w:r>
        <w:rPr>
          <w:rFonts w:ascii="BIZ UDGothic"/>
          <w:sz w:val="17"/>
        </w:rPr>
        <w:t>(</w:t>
      </w:r>
      <w:r>
        <w:rPr>
          <w:rFonts w:ascii="BIZ UDGothic"/>
          <w:color w:val="CC3300"/>
          <w:sz w:val="17"/>
        </w:rPr>
        <w:t>'paid</w:t>
      </w:r>
      <w:r>
        <w:rPr>
          <w:rFonts w:ascii="BIZ UDGothic"/>
          <w:color w:val="CC3300"/>
          <w:spacing w:val="-8"/>
          <w:sz w:val="17"/>
        </w:rPr>
        <w:t> </w:t>
      </w:r>
      <w:r>
        <w:rPr>
          <w:rFonts w:ascii="BIZ UDGothic"/>
          <w:color w:val="CC3300"/>
          <w:sz w:val="17"/>
        </w:rPr>
        <w:t>off'</w:t>
      </w:r>
      <w:r>
        <w:rPr>
          <w:rFonts w:ascii="BIZ UDGothic"/>
          <w:color w:val="545454"/>
          <w:sz w:val="17"/>
        </w:rPr>
        <w:t>=</w:t>
      </w:r>
      <w:r>
        <w:rPr>
          <w:rFonts w:ascii="BIZ UDGothic"/>
          <w:color w:val="CC3300"/>
          <w:sz w:val="17"/>
        </w:rPr>
        <w:t>'#b8e186'</w:t>
      </w:r>
      <w:r>
        <w:rPr>
          <w:rFonts w:ascii="BIZ UDGothic"/>
          <w:sz w:val="17"/>
        </w:rPr>
        <w:t>,</w:t>
      </w:r>
      <w:r>
        <w:rPr>
          <w:rFonts w:ascii="BIZ UDGothic"/>
          <w:spacing w:val="-8"/>
          <w:sz w:val="17"/>
        </w:rPr>
        <w:t> </w:t>
      </w:r>
      <w:r>
        <w:rPr>
          <w:rFonts w:ascii="BIZ UDGothic"/>
          <w:color w:val="CC3300"/>
          <w:sz w:val="17"/>
        </w:rPr>
        <w:t>'default'</w:t>
      </w:r>
      <w:r>
        <w:rPr>
          <w:rFonts w:ascii="BIZ UDGothic"/>
          <w:color w:val="545454"/>
          <w:sz w:val="17"/>
        </w:rPr>
        <w:t>=</w:t>
      </w:r>
      <w:r>
        <w:rPr>
          <w:rFonts w:ascii="BIZ UDGothic"/>
          <w:color w:val="CC3300"/>
          <w:sz w:val="17"/>
        </w:rPr>
        <w:t>'#d95f02'</w:t>
      </w:r>
      <w:r>
        <w:rPr>
          <w:rFonts w:ascii="BIZ UDGothic"/>
          <w:sz w:val="17"/>
        </w:rPr>
        <w:t>))</w:t>
      </w:r>
      <w:r>
        <w:rPr>
          <w:rFonts w:ascii="BIZ UDGothic"/>
          <w:spacing w:val="-8"/>
          <w:sz w:val="17"/>
        </w:rPr>
        <w:t> </w:t>
      </w:r>
      <w:r>
        <w:rPr>
          <w:rFonts w:ascii="BIZ UDGothic"/>
          <w:color w:val="545454"/>
          <w:sz w:val="17"/>
        </w:rPr>
        <w:t>+ </w:t>
      </w:r>
      <w:r>
        <w:rPr>
          <w:rFonts w:ascii="BIZ UDGothic"/>
          <w:color w:val="CC00FF"/>
          <w:sz w:val="17"/>
        </w:rPr>
        <w:t>scale_shape_manual</w:t>
      </w:r>
      <w:r>
        <w:rPr>
          <w:rFonts w:ascii="BIZ UDGothic"/>
          <w:sz w:val="17"/>
        </w:rPr>
        <w:t>(</w:t>
      </w:r>
      <w:r>
        <w:rPr>
          <w:rFonts w:ascii="BIZ UDGothic"/>
          <w:color w:val="000087"/>
          <w:sz w:val="17"/>
        </w:rPr>
        <w:t>values </w:t>
      </w:r>
      <w:r>
        <w:rPr>
          <w:rFonts w:ascii="BIZ UDGothic"/>
          <w:color w:val="545454"/>
          <w:sz w:val="17"/>
        </w:rPr>
        <w:t>= </w:t>
      </w:r>
      <w:r>
        <w:rPr>
          <w:rFonts w:ascii="BIZ UDGothic"/>
          <w:color w:val="CC00FF"/>
          <w:sz w:val="17"/>
        </w:rPr>
        <w:t>c</w:t>
      </w:r>
      <w:r>
        <w:rPr>
          <w:rFonts w:ascii="BIZ UDGothic"/>
          <w:sz w:val="17"/>
        </w:rPr>
        <w:t>(</w:t>
      </w:r>
      <w:r>
        <w:rPr>
          <w:rFonts w:ascii="BIZ UDGothic"/>
          <w:color w:val="CC3300"/>
          <w:sz w:val="17"/>
        </w:rPr>
        <w:t>'paid off'</w:t>
      </w:r>
      <w:r>
        <w:rPr>
          <w:rFonts w:ascii="BIZ UDGothic"/>
          <w:color w:val="545454"/>
          <w:sz w:val="17"/>
        </w:rPr>
        <w:t>=</w:t>
      </w:r>
      <w:r>
        <w:rPr>
          <w:rFonts w:ascii="BIZ UDGothic"/>
          <w:color w:val="FF6600"/>
          <w:sz w:val="17"/>
        </w:rPr>
        <w:t>0</w:t>
      </w:r>
      <w:r>
        <w:rPr>
          <w:rFonts w:ascii="BIZ UDGothic"/>
          <w:sz w:val="17"/>
        </w:rPr>
        <w:t>, </w:t>
      </w:r>
      <w:r>
        <w:rPr>
          <w:rFonts w:ascii="BIZ UDGothic"/>
          <w:color w:val="CC3300"/>
          <w:sz w:val="17"/>
        </w:rPr>
        <w:t>'default'</w:t>
      </w:r>
      <w:r>
        <w:rPr>
          <w:rFonts w:ascii="BIZ UDGothic"/>
          <w:color w:val="545454"/>
          <w:sz w:val="17"/>
        </w:rPr>
        <w:t>=</w:t>
      </w:r>
      <w:r>
        <w:rPr>
          <w:rFonts w:ascii="BIZ UDGothic"/>
          <w:color w:val="FF6600"/>
          <w:sz w:val="17"/>
        </w:rPr>
        <w:t>1</w:t>
      </w:r>
      <w:r>
        <w:rPr>
          <w:rFonts w:ascii="BIZ UDGothic"/>
          <w:sz w:val="17"/>
        </w:rPr>
        <w:t>)) </w:t>
      </w:r>
      <w:r>
        <w:rPr>
          <w:rFonts w:ascii="BIZ UDGothic"/>
          <w:color w:val="545454"/>
          <w:sz w:val="17"/>
        </w:rPr>
        <w:t>+ </w:t>
      </w:r>
      <w:r>
        <w:rPr>
          <w:rFonts w:ascii="BIZ UDGothic"/>
          <w:color w:val="CC00FF"/>
          <w:sz w:val="17"/>
        </w:rPr>
        <w:t>scale_size_manual</w:t>
      </w:r>
      <w:r>
        <w:rPr>
          <w:rFonts w:ascii="BIZ UDGothic"/>
          <w:sz w:val="17"/>
        </w:rPr>
        <w:t>(</w:t>
      </w:r>
      <w:r>
        <w:rPr>
          <w:rFonts w:ascii="BIZ UDGothic"/>
          <w:color w:val="000087"/>
          <w:sz w:val="17"/>
        </w:rPr>
        <w:t>values </w:t>
      </w:r>
      <w:r>
        <w:rPr>
          <w:rFonts w:ascii="BIZ UDGothic"/>
          <w:color w:val="545454"/>
          <w:sz w:val="17"/>
        </w:rPr>
        <w:t>= </w:t>
      </w:r>
      <w:r>
        <w:rPr>
          <w:rFonts w:ascii="BIZ UDGothic"/>
          <w:color w:val="CC00FF"/>
          <w:sz w:val="17"/>
        </w:rPr>
        <w:t>c</w:t>
      </w:r>
      <w:r>
        <w:rPr>
          <w:rFonts w:ascii="BIZ UDGothic"/>
          <w:sz w:val="17"/>
        </w:rPr>
        <w:t>(</w:t>
      </w:r>
      <w:r>
        <w:rPr>
          <w:rFonts w:ascii="BIZ UDGothic"/>
          <w:color w:val="CC3300"/>
          <w:sz w:val="17"/>
        </w:rPr>
        <w:t>'paid off'</w:t>
      </w:r>
      <w:r>
        <w:rPr>
          <w:rFonts w:ascii="BIZ UDGothic"/>
          <w:color w:val="545454"/>
          <w:sz w:val="17"/>
        </w:rPr>
        <w:t>=</w:t>
      </w:r>
      <w:r>
        <w:rPr>
          <w:rFonts w:ascii="BIZ UDGothic"/>
          <w:color w:val="FF6600"/>
          <w:sz w:val="17"/>
        </w:rPr>
        <w:t>0.5</w:t>
      </w:r>
      <w:r>
        <w:rPr>
          <w:rFonts w:ascii="BIZ UDGothic"/>
          <w:sz w:val="17"/>
        </w:rPr>
        <w:t>, </w:t>
      </w:r>
      <w:r>
        <w:rPr>
          <w:rFonts w:ascii="BIZ UDGothic"/>
          <w:color w:val="CC3300"/>
          <w:sz w:val="17"/>
        </w:rPr>
        <w:t>'default'</w:t>
      </w:r>
      <w:r>
        <w:rPr>
          <w:rFonts w:ascii="BIZ UDGothic"/>
          <w:color w:val="545454"/>
          <w:sz w:val="17"/>
        </w:rPr>
        <w:t>=</w:t>
      </w:r>
      <w:r>
        <w:rPr>
          <w:rFonts w:ascii="BIZ UDGothic"/>
          <w:color w:val="FF6600"/>
          <w:sz w:val="17"/>
        </w:rPr>
        <w:t>2</w:t>
      </w:r>
      <w:r>
        <w:rPr>
          <w:rFonts w:ascii="BIZ UDGothic"/>
          <w:sz w:val="17"/>
        </w:rPr>
        <w:t>))</w:t>
      </w:r>
    </w:p>
    <w:p>
      <w:pPr>
        <w:pStyle w:val="BodyText"/>
        <w:spacing w:before="93"/>
        <w:jc w:val="both"/>
      </w:pPr>
      <w:r>
        <w:rPr/>
        <w:t>In</w:t>
      </w:r>
      <w:r>
        <w:rPr>
          <w:spacing w:val="-1"/>
        </w:rPr>
        <w:t> </w:t>
      </w:r>
      <w:r>
        <w:rPr>
          <w:i/>
        </w:rPr>
        <w:t>Python</w:t>
      </w:r>
      <w:r>
        <w:rPr/>
        <w:t>,</w:t>
      </w:r>
      <w:r>
        <w:rPr>
          <w:spacing w:val="-1"/>
        </w:rPr>
        <w:t> </w:t>
      </w:r>
      <w:r>
        <w:rPr/>
        <w:t>we can</w:t>
      </w:r>
      <w:r>
        <w:rPr>
          <w:spacing w:val="-1"/>
        </w:rPr>
        <w:t> </w:t>
      </w:r>
      <w:r>
        <w:rPr/>
        <w:t>create</w:t>
      </w:r>
      <w:r>
        <w:rPr>
          <w:spacing w:val="-1"/>
        </w:rPr>
        <w:t> </w:t>
      </w:r>
      <w:r>
        <w:rPr/>
        <w:t>a similar</w:t>
      </w:r>
      <w:r>
        <w:rPr>
          <w:spacing w:val="-1"/>
        </w:rPr>
        <w:t> </w:t>
      </w:r>
      <w:r>
        <w:rPr/>
        <w:t>plot</w:t>
      </w:r>
      <w:r>
        <w:rPr>
          <w:spacing w:val="-1"/>
        </w:rPr>
        <w:t> </w:t>
      </w:r>
      <w:r>
        <w:rPr/>
        <w:t>as </w:t>
      </w:r>
      <w:r>
        <w:rPr>
          <w:spacing w:val="-2"/>
        </w:rPr>
        <w:t>follows:</w:t>
      </w:r>
    </w:p>
    <w:p>
      <w:pPr>
        <w:spacing w:line="220" w:lineRule="auto" w:before="115"/>
        <w:ind w:left="1339" w:right="4212" w:firstLine="0"/>
        <w:jc w:val="left"/>
        <w:rPr>
          <w:rFonts w:ascii="BIZ UDGothic"/>
          <w:sz w:val="17"/>
        </w:rPr>
      </w:pPr>
      <w:r>
        <w:rPr>
          <w:rFonts w:ascii="BIZ UDGothic"/>
          <w:color w:val="000087"/>
          <w:sz w:val="17"/>
        </w:rPr>
        <w:t>predictions </w:t>
      </w:r>
      <w:r>
        <w:rPr>
          <w:rFonts w:ascii="BIZ UDGothic"/>
          <w:color w:val="545454"/>
          <w:sz w:val="17"/>
        </w:rPr>
        <w:t>= </w:t>
      </w:r>
      <w:r>
        <w:rPr>
          <w:rFonts w:ascii="BIZ UDGothic"/>
          <w:color w:val="000087"/>
          <w:sz w:val="17"/>
        </w:rPr>
        <w:t>X</w:t>
      </w:r>
      <w:r>
        <w:rPr>
          <w:rFonts w:ascii="BIZ UDGothic"/>
          <w:color w:val="545454"/>
          <w:sz w:val="17"/>
        </w:rPr>
        <w:t>.</w:t>
      </w:r>
      <w:r>
        <w:rPr>
          <w:rFonts w:ascii="BIZ UDGothic"/>
          <w:color w:val="000087"/>
          <w:sz w:val="17"/>
        </w:rPr>
        <w:t>copy</w:t>
      </w:r>
      <w:r>
        <w:rPr>
          <w:rFonts w:ascii="BIZ UDGothic"/>
          <w:sz w:val="17"/>
        </w:rPr>
        <w:t>() </w:t>
      </w:r>
      <w:r>
        <w:rPr>
          <w:rFonts w:ascii="BIZ UDGothic"/>
          <w:color w:val="000087"/>
          <w:sz w:val="17"/>
        </w:rPr>
        <w:t>predictions</w:t>
      </w:r>
      <w:r>
        <w:rPr>
          <w:rFonts w:ascii="BIZ UDGothic"/>
          <w:sz w:val="17"/>
        </w:rPr>
        <w:t>[</w:t>
      </w:r>
      <w:r>
        <w:rPr>
          <w:rFonts w:ascii="BIZ UDGothic"/>
          <w:color w:val="CC3300"/>
          <w:sz w:val="17"/>
        </w:rPr>
        <w:t>'prediction'</w:t>
      </w:r>
      <w:r>
        <w:rPr>
          <w:rFonts w:ascii="BIZ UDGothic"/>
          <w:sz w:val="17"/>
        </w:rPr>
        <w:t>]</w:t>
      </w:r>
      <w:r>
        <w:rPr>
          <w:rFonts w:ascii="BIZ UDGothic"/>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rf</w:t>
      </w:r>
      <w:r>
        <w:rPr>
          <w:rFonts w:ascii="BIZ UDGothic"/>
          <w:color w:val="545454"/>
          <w:sz w:val="17"/>
        </w:rPr>
        <w:t>.</w:t>
      </w:r>
      <w:r>
        <w:rPr>
          <w:rFonts w:ascii="BIZ UDGothic"/>
          <w:color w:val="000087"/>
          <w:sz w:val="17"/>
        </w:rPr>
        <w:t>predict</w:t>
      </w:r>
      <w:r>
        <w:rPr>
          <w:rFonts w:ascii="BIZ UDGothic"/>
          <w:sz w:val="17"/>
        </w:rPr>
        <w:t>(</w:t>
      </w:r>
      <w:r>
        <w:rPr>
          <w:rFonts w:ascii="BIZ UDGothic"/>
          <w:color w:val="000087"/>
          <w:sz w:val="17"/>
        </w:rPr>
        <w:t>X</w:t>
      </w:r>
      <w:r>
        <w:rPr>
          <w:rFonts w:ascii="BIZ UDGothic"/>
          <w:sz w:val="17"/>
        </w:rPr>
        <w:t>) </w:t>
      </w:r>
      <w:r>
        <w:rPr>
          <w:rFonts w:ascii="BIZ UDGothic"/>
          <w:color w:val="000087"/>
          <w:spacing w:val="-2"/>
          <w:sz w:val="17"/>
        </w:rPr>
        <w:t>predictions</w:t>
      </w:r>
      <w:r>
        <w:rPr>
          <w:rFonts w:ascii="BIZ UDGothic"/>
          <w:color w:val="545454"/>
          <w:spacing w:val="-2"/>
          <w:sz w:val="17"/>
        </w:rPr>
        <w:t>.</w:t>
      </w:r>
      <w:r>
        <w:rPr>
          <w:rFonts w:ascii="BIZ UDGothic"/>
          <w:color w:val="000087"/>
          <w:spacing w:val="-2"/>
          <w:sz w:val="17"/>
        </w:rPr>
        <w:t>head</w:t>
      </w:r>
      <w:r>
        <w:rPr>
          <w:rFonts w:ascii="BIZ UDGothic"/>
          <w:spacing w:val="-2"/>
          <w:sz w:val="17"/>
        </w:rPr>
        <w:t>()</w:t>
      </w:r>
    </w:p>
    <w:p>
      <w:pPr>
        <w:spacing w:line="410" w:lineRule="atLeast" w:before="2"/>
        <w:ind w:left="1339" w:right="2507" w:firstLine="0"/>
        <w:jc w:val="left"/>
        <w:rPr>
          <w:rFonts w:ascii="BIZ UDGothic"/>
          <w:sz w:val="17"/>
        </w:rPr>
      </w:pPr>
      <w:r>
        <w:rPr>
          <w:rFonts w:ascii="BIZ UDGothic"/>
          <w:color w:val="000087"/>
          <w:sz w:val="17"/>
        </w:rPr>
        <w:t>fig</w:t>
      </w:r>
      <w:r>
        <w:rPr>
          <w:rFonts w:ascii="BIZ UDGothic"/>
          <w:sz w:val="17"/>
        </w:rPr>
        <w:t>, </w:t>
      </w:r>
      <w:r>
        <w:rPr>
          <w:rFonts w:ascii="BIZ UDGothic"/>
          <w:color w:val="000087"/>
          <w:sz w:val="17"/>
        </w:rPr>
        <w:t>ax </w:t>
      </w:r>
      <w:r>
        <w:rPr>
          <w:rFonts w:ascii="BIZ UDGothic"/>
          <w:color w:val="545454"/>
          <w:sz w:val="17"/>
        </w:rPr>
        <w:t>= </w:t>
      </w:r>
      <w:r>
        <w:rPr>
          <w:rFonts w:ascii="BIZ UDGothic"/>
          <w:color w:val="000087"/>
          <w:sz w:val="17"/>
        </w:rPr>
        <w:t>plt</w:t>
      </w:r>
      <w:r>
        <w:rPr>
          <w:rFonts w:ascii="BIZ UDGothic"/>
          <w:color w:val="545454"/>
          <w:sz w:val="17"/>
        </w:rPr>
        <w:t>.</w:t>
      </w:r>
      <w:r>
        <w:rPr>
          <w:rFonts w:ascii="BIZ UDGothic"/>
          <w:color w:val="000087"/>
          <w:sz w:val="17"/>
        </w:rPr>
        <w:t>subplots</w:t>
      </w:r>
      <w:r>
        <w:rPr>
          <w:rFonts w:ascii="BIZ UDGothic"/>
          <w:sz w:val="17"/>
        </w:rPr>
        <w:t>(</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4</w:t>
      </w:r>
      <w:r>
        <w:rPr>
          <w:rFonts w:ascii="BIZ UDGothic"/>
          <w:sz w:val="17"/>
        </w:rPr>
        <w:t>, </w:t>
      </w:r>
      <w:r>
        <w:rPr>
          <w:rFonts w:ascii="BIZ UDGothic"/>
          <w:color w:val="FF6600"/>
          <w:sz w:val="17"/>
        </w:rPr>
        <w:t>4</w:t>
      </w:r>
      <w:r>
        <w:rPr>
          <w:rFonts w:ascii="BIZ UDGothic"/>
          <w:sz w:val="17"/>
        </w:rPr>
        <w:t>)) </w:t>
      </w:r>
      <w:r>
        <w:rPr>
          <w:rFonts w:ascii="BIZ UDGothic"/>
          <w:color w:val="000087"/>
          <w:sz w:val="17"/>
        </w:rPr>
        <w:t>predictions</w:t>
      </w:r>
      <w:r>
        <w:rPr>
          <w:rFonts w:ascii="BIZ UDGothic"/>
          <w:color w:val="545454"/>
          <w:sz w:val="17"/>
        </w:rPr>
        <w:t>.</w:t>
      </w:r>
      <w:r>
        <w:rPr>
          <w:rFonts w:ascii="BIZ UDGothic"/>
          <w:color w:val="000087"/>
          <w:sz w:val="17"/>
        </w:rPr>
        <w:t>loc</w:t>
      </w:r>
      <w:r>
        <w:rPr>
          <w:rFonts w:ascii="BIZ UDGothic"/>
          <w:sz w:val="17"/>
        </w:rPr>
        <w:t>[</w:t>
      </w:r>
      <w:r>
        <w:rPr>
          <w:rFonts w:ascii="BIZ UDGothic"/>
          <w:color w:val="000087"/>
          <w:sz w:val="17"/>
        </w:rPr>
        <w:t>predictions</w:t>
      </w:r>
      <w:r>
        <w:rPr>
          <w:rFonts w:ascii="BIZ UDGothic"/>
          <w:color w:val="545454"/>
          <w:sz w:val="17"/>
        </w:rPr>
        <w:t>.</w:t>
      </w:r>
      <w:r>
        <w:rPr>
          <w:rFonts w:ascii="BIZ UDGothic"/>
          <w:color w:val="000087"/>
          <w:sz w:val="17"/>
        </w:rPr>
        <w:t>prediction</w:t>
      </w:r>
      <w:r>
        <w:rPr>
          <w:rFonts w:ascii="BIZ UDGothic"/>
          <w:color w:val="545454"/>
          <w:sz w:val="17"/>
        </w:rPr>
        <w:t>==</w:t>
      </w:r>
      <w:r>
        <w:rPr>
          <w:rFonts w:ascii="BIZ UDGothic"/>
          <w:color w:val="CC3300"/>
          <w:sz w:val="17"/>
        </w:rPr>
        <w:t>'paid </w:t>
      </w:r>
      <w:r>
        <w:rPr>
          <w:rFonts w:ascii="BIZ UDGothic"/>
          <w:color w:val="CC3300"/>
          <w:spacing w:val="-2"/>
          <w:sz w:val="17"/>
        </w:rPr>
        <w:t>off'</w:t>
      </w:r>
      <w:r>
        <w:rPr>
          <w:rFonts w:ascii="BIZ UDGothic"/>
          <w:spacing w:val="-2"/>
          <w:sz w:val="17"/>
        </w:rPr>
        <w:t>]</w:t>
      </w:r>
      <w:r>
        <w:rPr>
          <w:rFonts w:ascii="BIZ UDGothic"/>
          <w:color w:val="545454"/>
          <w:spacing w:val="-2"/>
          <w:sz w:val="17"/>
        </w:rPr>
        <w:t>.</w:t>
      </w:r>
      <w:r>
        <w:rPr>
          <w:rFonts w:ascii="BIZ UDGothic"/>
          <w:color w:val="000087"/>
          <w:spacing w:val="-2"/>
          <w:sz w:val="17"/>
        </w:rPr>
        <w:t>plot</w:t>
      </w:r>
      <w:r>
        <w:rPr>
          <w:rFonts w:ascii="BIZ UDGothic"/>
          <w:spacing w:val="-2"/>
          <w:sz w:val="17"/>
        </w:rPr>
        <w:t>(</w:t>
      </w:r>
    </w:p>
    <w:p>
      <w:pPr>
        <w:spacing w:line="220" w:lineRule="auto" w:before="0"/>
        <w:ind w:left="1679" w:right="2507" w:firstLine="0"/>
        <w:jc w:val="left"/>
        <w:rPr>
          <w:rFonts w:ascii="BIZ UDGothic"/>
          <w:sz w:val="17"/>
        </w:rPr>
      </w:pPr>
      <w:r>
        <w:rPr>
          <w:rFonts w:ascii="BIZ UDGothic"/>
          <w:color w:val="000087"/>
          <w:sz w:val="17"/>
        </w:rPr>
        <w:t>x</w:t>
      </w:r>
      <w:r>
        <w:rPr>
          <w:rFonts w:ascii="BIZ UDGothic"/>
          <w:color w:val="545454"/>
          <w:sz w:val="17"/>
        </w:rPr>
        <w:t>=</w:t>
      </w:r>
      <w:r>
        <w:rPr>
          <w:rFonts w:ascii="BIZ UDGothic"/>
          <w:color w:val="CC3300"/>
          <w:sz w:val="17"/>
        </w:rPr>
        <w:t>'borrower_score'</w:t>
      </w:r>
      <w:r>
        <w:rPr>
          <w:rFonts w:ascii="BIZ UDGothic"/>
          <w:sz w:val="17"/>
        </w:rPr>
        <w:t>,</w:t>
      </w:r>
      <w:r>
        <w:rPr>
          <w:rFonts w:ascii="BIZ UDGothic"/>
          <w:spacing w:val="-19"/>
          <w:sz w:val="17"/>
        </w:rPr>
        <w:t> </w:t>
      </w:r>
      <w:r>
        <w:rPr>
          <w:rFonts w:ascii="BIZ UDGothic"/>
          <w:color w:val="000087"/>
          <w:sz w:val="17"/>
        </w:rPr>
        <w:t>y</w:t>
      </w:r>
      <w:r>
        <w:rPr>
          <w:rFonts w:ascii="BIZ UDGothic"/>
          <w:color w:val="545454"/>
          <w:sz w:val="17"/>
        </w:rPr>
        <w:t>=</w:t>
      </w:r>
      <w:r>
        <w:rPr>
          <w:rFonts w:ascii="BIZ UDGothic"/>
          <w:color w:val="CC3300"/>
          <w:sz w:val="17"/>
        </w:rPr>
        <w:t>'payment_inc_ratio'</w:t>
      </w:r>
      <w:r>
        <w:rPr>
          <w:rFonts w:ascii="BIZ UDGothic"/>
          <w:sz w:val="17"/>
        </w:rPr>
        <w:t>,</w:t>
      </w:r>
      <w:r>
        <w:rPr>
          <w:rFonts w:ascii="BIZ UDGothic"/>
          <w:spacing w:val="-19"/>
          <w:sz w:val="17"/>
        </w:rPr>
        <w:t> </w:t>
      </w:r>
      <w:r>
        <w:rPr>
          <w:rFonts w:ascii="BIZ UDGothic"/>
          <w:color w:val="000087"/>
          <w:sz w:val="17"/>
        </w:rPr>
        <w:t>style</w:t>
      </w:r>
      <w:r>
        <w:rPr>
          <w:rFonts w:ascii="BIZ UDGothic"/>
          <w:color w:val="545454"/>
          <w:sz w:val="17"/>
        </w:rPr>
        <w:t>=</w:t>
      </w:r>
      <w:r>
        <w:rPr>
          <w:rFonts w:ascii="BIZ UDGothic"/>
          <w:color w:val="CC3300"/>
          <w:sz w:val="17"/>
        </w:rPr>
        <w:t>'.'</w:t>
      </w:r>
      <w:r>
        <w:rPr>
          <w:rFonts w:ascii="BIZ UDGothic"/>
          <w:sz w:val="17"/>
        </w:rPr>
        <w:t>, </w:t>
      </w:r>
      <w:r>
        <w:rPr>
          <w:rFonts w:ascii="BIZ UDGothic"/>
          <w:color w:val="000087"/>
          <w:sz w:val="17"/>
        </w:rPr>
        <w:t>markerfacecolor</w:t>
      </w:r>
      <w:r>
        <w:rPr>
          <w:rFonts w:ascii="BIZ UDGothic"/>
          <w:color w:val="545454"/>
          <w:sz w:val="17"/>
        </w:rPr>
        <w:t>=</w:t>
      </w:r>
      <w:r>
        <w:rPr>
          <w:rFonts w:ascii="BIZ UDGothic"/>
          <w:color w:val="CC3300"/>
          <w:sz w:val="17"/>
        </w:rPr>
        <w:t>'none'</w:t>
      </w:r>
      <w:r>
        <w:rPr>
          <w:rFonts w:ascii="BIZ UDGothic"/>
          <w:sz w:val="17"/>
        </w:rPr>
        <w:t>, </w:t>
      </w:r>
      <w:r>
        <w:rPr>
          <w:rFonts w:ascii="BIZ UDGothic"/>
          <w:color w:val="000087"/>
          <w:sz w:val="17"/>
        </w:rPr>
        <w:t>markeredgecolor</w:t>
      </w:r>
      <w:r>
        <w:rPr>
          <w:rFonts w:ascii="BIZ UDGothic"/>
          <w:color w:val="545454"/>
          <w:sz w:val="17"/>
        </w:rPr>
        <w:t>=</w:t>
      </w:r>
      <w:r>
        <w:rPr>
          <w:rFonts w:ascii="BIZ UDGothic"/>
          <w:color w:val="CC3300"/>
          <w:sz w:val="17"/>
        </w:rPr>
        <w:t>'C1'</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ax</w:t>
      </w:r>
      <w:r>
        <w:rPr>
          <w:rFonts w:ascii="BIZ UDGothic"/>
          <w:sz w:val="17"/>
        </w:rPr>
        <w:t>)</w:t>
      </w:r>
    </w:p>
    <w:p>
      <w:pPr>
        <w:spacing w:line="220" w:lineRule="auto" w:before="0"/>
        <w:ind w:left="1679" w:right="2507" w:hanging="340"/>
        <w:jc w:val="left"/>
        <w:rPr>
          <w:rFonts w:ascii="BIZ UDGothic"/>
          <w:sz w:val="17"/>
        </w:rPr>
      </w:pPr>
      <w:r>
        <w:rPr>
          <w:rFonts w:ascii="BIZ UDGothic"/>
          <w:color w:val="000087"/>
          <w:spacing w:val="-2"/>
          <w:sz w:val="17"/>
        </w:rPr>
        <w:t>predictions</w:t>
      </w:r>
      <w:r>
        <w:rPr>
          <w:rFonts w:ascii="BIZ UDGothic"/>
          <w:color w:val="545454"/>
          <w:spacing w:val="-2"/>
          <w:sz w:val="17"/>
        </w:rPr>
        <w:t>.</w:t>
      </w:r>
      <w:r>
        <w:rPr>
          <w:rFonts w:ascii="BIZ UDGothic"/>
          <w:color w:val="000087"/>
          <w:spacing w:val="-2"/>
          <w:sz w:val="17"/>
        </w:rPr>
        <w:t>loc</w:t>
      </w:r>
      <w:r>
        <w:rPr>
          <w:rFonts w:ascii="BIZ UDGothic"/>
          <w:spacing w:val="-2"/>
          <w:sz w:val="17"/>
        </w:rPr>
        <w:t>[</w:t>
      </w:r>
      <w:r>
        <w:rPr>
          <w:rFonts w:ascii="BIZ UDGothic"/>
          <w:color w:val="000087"/>
          <w:spacing w:val="-2"/>
          <w:sz w:val="17"/>
        </w:rPr>
        <w:t>predictions</w:t>
      </w:r>
      <w:r>
        <w:rPr>
          <w:rFonts w:ascii="BIZ UDGothic"/>
          <w:color w:val="545454"/>
          <w:spacing w:val="-2"/>
          <w:sz w:val="17"/>
        </w:rPr>
        <w:t>.</w:t>
      </w:r>
      <w:r>
        <w:rPr>
          <w:rFonts w:ascii="BIZ UDGothic"/>
          <w:color w:val="000087"/>
          <w:spacing w:val="-2"/>
          <w:sz w:val="17"/>
        </w:rPr>
        <w:t>prediction</w:t>
      </w:r>
      <w:r>
        <w:rPr>
          <w:rFonts w:ascii="BIZ UDGothic"/>
          <w:color w:val="545454"/>
          <w:spacing w:val="-2"/>
          <w:sz w:val="17"/>
        </w:rPr>
        <w:t>==</w:t>
      </w:r>
      <w:r>
        <w:rPr>
          <w:rFonts w:ascii="BIZ UDGothic"/>
          <w:color w:val="CC3300"/>
          <w:spacing w:val="-2"/>
          <w:sz w:val="17"/>
        </w:rPr>
        <w:t>'default'</w:t>
      </w:r>
      <w:r>
        <w:rPr>
          <w:rFonts w:ascii="BIZ UDGothic"/>
          <w:spacing w:val="-2"/>
          <w:sz w:val="17"/>
        </w:rPr>
        <w:t>]</w:t>
      </w:r>
      <w:r>
        <w:rPr>
          <w:rFonts w:ascii="BIZ UDGothic"/>
          <w:color w:val="545454"/>
          <w:spacing w:val="-2"/>
          <w:sz w:val="17"/>
        </w:rPr>
        <w:t>.</w:t>
      </w:r>
      <w:r>
        <w:rPr>
          <w:rFonts w:ascii="BIZ UDGothic"/>
          <w:color w:val="000087"/>
          <w:spacing w:val="-2"/>
          <w:sz w:val="17"/>
        </w:rPr>
        <w:t>plot</w:t>
      </w:r>
      <w:r>
        <w:rPr>
          <w:rFonts w:ascii="BIZ UDGothic"/>
          <w:spacing w:val="-2"/>
          <w:sz w:val="17"/>
        </w:rPr>
        <w:t>( </w:t>
      </w:r>
      <w:r>
        <w:rPr>
          <w:rFonts w:ascii="BIZ UDGothic"/>
          <w:color w:val="000087"/>
          <w:sz w:val="17"/>
        </w:rPr>
        <w:t>x</w:t>
      </w:r>
      <w:r>
        <w:rPr>
          <w:rFonts w:ascii="BIZ UDGothic"/>
          <w:color w:val="545454"/>
          <w:sz w:val="17"/>
        </w:rPr>
        <w:t>=</w:t>
      </w:r>
      <w:r>
        <w:rPr>
          <w:rFonts w:ascii="BIZ UDGothic"/>
          <w:color w:val="CC3300"/>
          <w:sz w:val="17"/>
        </w:rPr>
        <w:t>'borrower_score'</w:t>
      </w:r>
      <w:r>
        <w:rPr>
          <w:rFonts w:ascii="BIZ UDGothic"/>
          <w:sz w:val="17"/>
        </w:rPr>
        <w:t>,</w:t>
      </w:r>
      <w:r>
        <w:rPr>
          <w:rFonts w:ascii="BIZ UDGothic"/>
          <w:spacing w:val="-19"/>
          <w:sz w:val="17"/>
        </w:rPr>
        <w:t> </w:t>
      </w:r>
      <w:r>
        <w:rPr>
          <w:rFonts w:ascii="BIZ UDGothic"/>
          <w:color w:val="000087"/>
          <w:sz w:val="17"/>
        </w:rPr>
        <w:t>y</w:t>
      </w:r>
      <w:r>
        <w:rPr>
          <w:rFonts w:ascii="BIZ UDGothic"/>
          <w:color w:val="545454"/>
          <w:sz w:val="17"/>
        </w:rPr>
        <w:t>=</w:t>
      </w:r>
      <w:r>
        <w:rPr>
          <w:rFonts w:ascii="BIZ UDGothic"/>
          <w:color w:val="CC3300"/>
          <w:sz w:val="17"/>
        </w:rPr>
        <w:t>'payment_inc_ratio'</w:t>
      </w:r>
      <w:r>
        <w:rPr>
          <w:rFonts w:ascii="BIZ UDGothic"/>
          <w:sz w:val="17"/>
        </w:rPr>
        <w:t>,</w:t>
      </w:r>
      <w:r>
        <w:rPr>
          <w:rFonts w:ascii="BIZ UDGothic"/>
          <w:spacing w:val="-19"/>
          <w:sz w:val="17"/>
        </w:rPr>
        <w:t> </w:t>
      </w:r>
      <w:r>
        <w:rPr>
          <w:rFonts w:ascii="BIZ UDGothic"/>
          <w:color w:val="000087"/>
          <w:sz w:val="17"/>
        </w:rPr>
        <w:t>style</w:t>
      </w:r>
      <w:r>
        <w:rPr>
          <w:rFonts w:ascii="BIZ UDGothic"/>
          <w:color w:val="545454"/>
          <w:sz w:val="17"/>
        </w:rPr>
        <w:t>=</w:t>
      </w:r>
      <w:r>
        <w:rPr>
          <w:rFonts w:ascii="BIZ UDGothic"/>
          <w:color w:val="CC3300"/>
          <w:sz w:val="17"/>
        </w:rPr>
        <w:t>'o'</w:t>
      </w:r>
      <w:r>
        <w:rPr>
          <w:rFonts w:ascii="BIZ UDGothic"/>
          <w:sz w:val="17"/>
        </w:rPr>
        <w:t>, </w:t>
      </w:r>
      <w:r>
        <w:rPr>
          <w:rFonts w:ascii="BIZ UDGothic"/>
          <w:color w:val="000087"/>
          <w:sz w:val="17"/>
        </w:rPr>
        <w:t>markerfacecolor</w:t>
      </w:r>
      <w:r>
        <w:rPr>
          <w:rFonts w:ascii="BIZ UDGothic"/>
          <w:color w:val="545454"/>
          <w:sz w:val="17"/>
        </w:rPr>
        <w:t>=</w:t>
      </w:r>
      <w:r>
        <w:rPr>
          <w:rFonts w:ascii="BIZ UDGothic"/>
          <w:color w:val="CC3300"/>
          <w:sz w:val="17"/>
        </w:rPr>
        <w:t>'none'</w:t>
      </w:r>
      <w:r>
        <w:rPr>
          <w:rFonts w:ascii="BIZ UDGothic"/>
          <w:sz w:val="17"/>
        </w:rPr>
        <w:t>, </w:t>
      </w:r>
      <w:r>
        <w:rPr>
          <w:rFonts w:ascii="BIZ UDGothic"/>
          <w:color w:val="000087"/>
          <w:sz w:val="17"/>
        </w:rPr>
        <w:t>markeredgecolor</w:t>
      </w:r>
      <w:r>
        <w:rPr>
          <w:rFonts w:ascii="BIZ UDGothic"/>
          <w:color w:val="545454"/>
          <w:sz w:val="17"/>
        </w:rPr>
        <w:t>=</w:t>
      </w:r>
      <w:r>
        <w:rPr>
          <w:rFonts w:ascii="BIZ UDGothic"/>
          <w:color w:val="CC3300"/>
          <w:sz w:val="17"/>
        </w:rPr>
        <w:t>'C0'</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ax</w:t>
      </w:r>
      <w:r>
        <w:rPr>
          <w:rFonts w:ascii="BIZ UDGothic"/>
          <w:sz w:val="17"/>
        </w:rPr>
        <w:t>)</w:t>
      </w:r>
    </w:p>
    <w:p>
      <w:pPr>
        <w:spacing w:line="220" w:lineRule="auto" w:before="0"/>
        <w:ind w:left="1339" w:right="4212"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legend</w:t>
      </w:r>
      <w:r>
        <w:rPr>
          <w:rFonts w:ascii="BIZ UDGothic"/>
          <w:sz w:val="17"/>
        </w:rPr>
        <w:t>([</w:t>
      </w:r>
      <w:r>
        <w:rPr>
          <w:rFonts w:ascii="BIZ UDGothic"/>
          <w:color w:val="CC3300"/>
          <w:sz w:val="17"/>
        </w:rPr>
        <w:t>'paid</w:t>
      </w:r>
      <w:r>
        <w:rPr>
          <w:rFonts w:ascii="BIZ UDGothic"/>
          <w:color w:val="CC3300"/>
          <w:spacing w:val="-19"/>
          <w:sz w:val="17"/>
        </w:rPr>
        <w:t> </w:t>
      </w:r>
      <w:r>
        <w:rPr>
          <w:rFonts w:ascii="BIZ UDGothic"/>
          <w:color w:val="CC3300"/>
          <w:sz w:val="17"/>
        </w:rPr>
        <w:t>off'</w:t>
      </w:r>
      <w:r>
        <w:rPr>
          <w:rFonts w:ascii="BIZ UDGothic"/>
          <w:sz w:val="17"/>
        </w:rPr>
        <w:t>,</w:t>
      </w:r>
      <w:r>
        <w:rPr>
          <w:rFonts w:ascii="BIZ UDGothic"/>
          <w:spacing w:val="-19"/>
          <w:sz w:val="17"/>
        </w:rPr>
        <w:t> </w:t>
      </w:r>
      <w:r>
        <w:rPr>
          <w:rFonts w:ascii="BIZ UDGothic"/>
          <w:color w:val="CC3300"/>
          <w:sz w:val="17"/>
        </w:rPr>
        <w:t>'default'</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set_xlim</w:t>
      </w:r>
      <w:r>
        <w:rPr>
          <w:rFonts w:ascii="BIZ UDGothic"/>
          <w:sz w:val="17"/>
        </w:rPr>
        <w:t>(</w:t>
      </w:r>
      <w:r>
        <w:rPr>
          <w:rFonts w:ascii="BIZ UDGothic"/>
          <w:color w:val="FF6600"/>
          <w:sz w:val="17"/>
        </w:rPr>
        <w:t>0</w:t>
      </w:r>
      <w:r>
        <w:rPr>
          <w:rFonts w:ascii="BIZ UDGothic"/>
          <w:sz w:val="17"/>
        </w:rPr>
        <w:t>, </w:t>
      </w:r>
      <w:r>
        <w:rPr>
          <w:rFonts w:ascii="BIZ UDGothic"/>
          <w:color w:val="FF6600"/>
          <w:sz w:val="17"/>
        </w:rPr>
        <w:t>1</w:t>
      </w:r>
      <w:r>
        <w:rPr>
          <w:rFonts w:ascii="BIZ UDGothic"/>
          <w:sz w:val="17"/>
        </w:rPr>
        <w:t>)</w:t>
      </w:r>
    </w:p>
    <w:p>
      <w:pPr>
        <w:spacing w:line="220" w:lineRule="auto" w:before="0"/>
        <w:ind w:left="1339" w:right="4212"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set_ylim</w:t>
      </w:r>
      <w:r>
        <w:rPr>
          <w:rFonts w:ascii="BIZ UDGothic"/>
          <w:sz w:val="17"/>
        </w:rPr>
        <w:t>(</w:t>
      </w:r>
      <w:r>
        <w:rPr>
          <w:rFonts w:ascii="BIZ UDGothic"/>
          <w:color w:val="FF6600"/>
          <w:sz w:val="17"/>
        </w:rPr>
        <w:t>0</w:t>
      </w:r>
      <w:r>
        <w:rPr>
          <w:rFonts w:ascii="BIZ UDGothic"/>
          <w:sz w:val="17"/>
        </w:rPr>
        <w:t>, </w:t>
      </w:r>
      <w:r>
        <w:rPr>
          <w:rFonts w:ascii="BIZ UDGothic"/>
          <w:color w:val="FF6600"/>
          <w:sz w:val="17"/>
        </w:rPr>
        <w:t>25</w:t>
      </w:r>
      <w:r>
        <w:rPr>
          <w:rFonts w:ascii="BIZ UDGothic"/>
          <w:sz w:val="17"/>
        </w:rPr>
        <w:t>) </w:t>
      </w:r>
      <w:r>
        <w:rPr>
          <w:rFonts w:ascii="BIZ UDGothic"/>
          <w:color w:val="000087"/>
          <w:spacing w:val="-2"/>
          <w:sz w:val="17"/>
        </w:rPr>
        <w:t>ax</w:t>
      </w:r>
      <w:r>
        <w:rPr>
          <w:rFonts w:ascii="BIZ UDGothic"/>
          <w:color w:val="545454"/>
          <w:spacing w:val="-2"/>
          <w:sz w:val="17"/>
        </w:rPr>
        <w:t>.</w:t>
      </w:r>
      <w:r>
        <w:rPr>
          <w:rFonts w:ascii="BIZ UDGothic"/>
          <w:color w:val="000087"/>
          <w:spacing w:val="-2"/>
          <w:sz w:val="17"/>
        </w:rPr>
        <w:t>set_xlabel</w:t>
      </w:r>
      <w:r>
        <w:rPr>
          <w:rFonts w:ascii="BIZ UDGothic"/>
          <w:spacing w:val="-2"/>
          <w:sz w:val="17"/>
        </w:rPr>
        <w:t>(</w:t>
      </w:r>
      <w:r>
        <w:rPr>
          <w:rFonts w:ascii="BIZ UDGothic"/>
          <w:color w:val="CC3300"/>
          <w:spacing w:val="-2"/>
          <w:sz w:val="17"/>
        </w:rPr>
        <w:t>'borrower_score'</w:t>
      </w:r>
      <w:r>
        <w:rPr>
          <w:rFonts w:ascii="BIZ UDGothic"/>
          <w:spacing w:val="-2"/>
          <w:sz w:val="17"/>
        </w:rPr>
        <w:t>) </w:t>
      </w:r>
      <w:r>
        <w:rPr>
          <w:rFonts w:ascii="BIZ UDGothic"/>
          <w:color w:val="000087"/>
          <w:spacing w:val="-2"/>
          <w:sz w:val="17"/>
        </w:rPr>
        <w:t>ax</w:t>
      </w:r>
      <w:r>
        <w:rPr>
          <w:rFonts w:ascii="BIZ UDGothic"/>
          <w:color w:val="545454"/>
          <w:spacing w:val="-2"/>
          <w:sz w:val="17"/>
        </w:rPr>
        <w:t>.</w:t>
      </w:r>
      <w:r>
        <w:rPr>
          <w:rFonts w:ascii="BIZ UDGothic"/>
          <w:color w:val="000087"/>
          <w:spacing w:val="-2"/>
          <w:sz w:val="17"/>
        </w:rPr>
        <w:t>set_ylabel</w:t>
      </w:r>
      <w:r>
        <w:rPr>
          <w:rFonts w:ascii="BIZ UDGothic"/>
          <w:spacing w:val="-2"/>
          <w:sz w:val="17"/>
        </w:rPr>
        <w:t>(</w:t>
      </w:r>
      <w:r>
        <w:rPr>
          <w:rFonts w:ascii="BIZ UDGothic"/>
          <w:color w:val="CC3300"/>
          <w:spacing w:val="-2"/>
          <w:sz w:val="17"/>
        </w:rPr>
        <w:t>'payment_inc_ratio'</w:t>
      </w:r>
      <w:r>
        <w:rPr>
          <w:rFonts w:ascii="BIZ UDGothic"/>
          <w:spacing w:val="-2"/>
          <w:sz w:val="17"/>
        </w:rPr>
        <w:t>)</w:t>
      </w:r>
    </w:p>
    <w:p>
      <w:pPr>
        <w:spacing w:after="0" w:line="220" w:lineRule="auto"/>
        <w:jc w:val="left"/>
        <w:rPr>
          <w:rFonts w:ascii="BIZ UDGothic"/>
          <w:sz w:val="17"/>
        </w:rPr>
        <w:sectPr>
          <w:pgSz w:w="10080" w:h="13230"/>
          <w:pgMar w:header="0" w:footer="885" w:top="1000" w:bottom="1080" w:left="440" w:right="340"/>
        </w:sectPr>
      </w:pPr>
    </w:p>
    <w:p>
      <w:pPr>
        <w:pStyle w:val="BodyText"/>
        <w:ind w:left="1144"/>
        <w:rPr>
          <w:rFonts w:ascii="BIZ UDGothic"/>
          <w:sz w:val="20"/>
        </w:rPr>
      </w:pPr>
      <w:r>
        <w:rPr>
          <w:rFonts w:ascii="BIZ UDGothic"/>
          <w:sz w:val="20"/>
        </w:rPr>
        <w:drawing>
          <wp:inline distT="0" distB="0" distL="0" distR="0">
            <wp:extent cx="4397135" cy="3483864"/>
            <wp:effectExtent l="0" t="0" r="0" b="0"/>
            <wp:docPr id="972" name="Image 972"/>
            <wp:cNvGraphicFramePr>
              <a:graphicFrameLocks/>
            </wp:cNvGraphicFramePr>
            <a:graphic>
              <a:graphicData uri="http://schemas.openxmlformats.org/drawingml/2006/picture">
                <pic:pic>
                  <pic:nvPicPr>
                    <pic:cNvPr id="972" name="Image 972"/>
                    <pic:cNvPicPr/>
                  </pic:nvPicPr>
                  <pic:blipFill>
                    <a:blip r:embed="rId313" cstate="print"/>
                    <a:stretch>
                      <a:fillRect/>
                    </a:stretch>
                  </pic:blipFill>
                  <pic:spPr>
                    <a:xfrm>
                      <a:off x="0" y="0"/>
                      <a:ext cx="4397135" cy="3483864"/>
                    </a:xfrm>
                    <a:prstGeom prst="rect">
                      <a:avLst/>
                    </a:prstGeom>
                  </pic:spPr>
                </pic:pic>
              </a:graphicData>
            </a:graphic>
          </wp:inline>
        </w:drawing>
      </w:r>
      <w:r>
        <w:rPr>
          <w:rFonts w:ascii="BIZ UDGothic"/>
          <w:sz w:val="20"/>
        </w:rPr>
      </w:r>
    </w:p>
    <w:p>
      <w:pPr>
        <w:spacing w:line="211" w:lineRule="auto" w:before="164"/>
        <w:ind w:left="1000" w:right="1097" w:firstLine="0"/>
        <w:jc w:val="left"/>
        <w:rPr>
          <w:i/>
          <w:sz w:val="21"/>
        </w:rPr>
      </w:pPr>
      <w:bookmarkStart w:name="_bookmark1098" w:id="1437"/>
      <w:bookmarkEnd w:id="1437"/>
      <w:r>
        <w:rPr/>
      </w:r>
      <w:r>
        <w:rPr>
          <w:i/>
          <w:sz w:val="21"/>
        </w:rPr>
        <w:t>Figure</w:t>
      </w:r>
      <w:r>
        <w:rPr>
          <w:i/>
          <w:spacing w:val="-10"/>
          <w:sz w:val="21"/>
        </w:rPr>
        <w:t> </w:t>
      </w:r>
      <w:r>
        <w:rPr>
          <w:i/>
          <w:sz w:val="21"/>
        </w:rPr>
        <w:t>6-6.</w:t>
      </w:r>
      <w:r>
        <w:rPr>
          <w:i/>
          <w:spacing w:val="-10"/>
          <w:sz w:val="21"/>
        </w:rPr>
        <w:t> </w:t>
      </w:r>
      <w:r>
        <w:rPr>
          <w:i/>
          <w:sz w:val="21"/>
        </w:rPr>
        <w:t>An</w:t>
      </w:r>
      <w:r>
        <w:rPr>
          <w:i/>
          <w:spacing w:val="-10"/>
          <w:sz w:val="21"/>
        </w:rPr>
        <w:t> </w:t>
      </w:r>
      <w:r>
        <w:rPr>
          <w:i/>
          <w:sz w:val="21"/>
        </w:rPr>
        <w:t>example</w:t>
      </w:r>
      <w:r>
        <w:rPr>
          <w:i/>
          <w:spacing w:val="-10"/>
          <w:sz w:val="21"/>
        </w:rPr>
        <w:t> </w:t>
      </w:r>
      <w:r>
        <w:rPr>
          <w:i/>
          <w:sz w:val="21"/>
        </w:rPr>
        <w:t>of</w:t>
      </w:r>
      <w:r>
        <w:rPr>
          <w:i/>
          <w:spacing w:val="-10"/>
          <w:sz w:val="21"/>
        </w:rPr>
        <w:t> </w:t>
      </w:r>
      <w:r>
        <w:rPr>
          <w:i/>
          <w:sz w:val="21"/>
        </w:rPr>
        <w:t>the</w:t>
      </w:r>
      <w:r>
        <w:rPr>
          <w:i/>
          <w:spacing w:val="-10"/>
          <w:sz w:val="21"/>
        </w:rPr>
        <w:t> </w:t>
      </w:r>
      <w:r>
        <w:rPr>
          <w:i/>
          <w:sz w:val="21"/>
        </w:rPr>
        <w:t>improvement</w:t>
      </w:r>
      <w:r>
        <w:rPr>
          <w:i/>
          <w:spacing w:val="-10"/>
          <w:sz w:val="21"/>
        </w:rPr>
        <w:t> </w:t>
      </w:r>
      <w:r>
        <w:rPr>
          <w:i/>
          <w:sz w:val="21"/>
        </w:rPr>
        <w:t>in</w:t>
      </w:r>
      <w:r>
        <w:rPr>
          <w:i/>
          <w:spacing w:val="-10"/>
          <w:sz w:val="21"/>
        </w:rPr>
        <w:t> </w:t>
      </w:r>
      <w:r>
        <w:rPr>
          <w:i/>
          <w:sz w:val="21"/>
        </w:rPr>
        <w:t>accuracy</w:t>
      </w:r>
      <w:r>
        <w:rPr>
          <w:i/>
          <w:spacing w:val="-10"/>
          <w:sz w:val="21"/>
        </w:rPr>
        <w:t> </w:t>
      </w:r>
      <w:r>
        <w:rPr>
          <w:i/>
          <w:sz w:val="21"/>
        </w:rPr>
        <w:t>of</w:t>
      </w:r>
      <w:r>
        <w:rPr>
          <w:i/>
          <w:spacing w:val="-10"/>
          <w:sz w:val="21"/>
        </w:rPr>
        <w:t> </w:t>
      </w:r>
      <w:r>
        <w:rPr>
          <w:i/>
          <w:sz w:val="21"/>
        </w:rPr>
        <w:t>the</w:t>
      </w:r>
      <w:r>
        <w:rPr>
          <w:i/>
          <w:spacing w:val="-10"/>
          <w:sz w:val="21"/>
        </w:rPr>
        <w:t> </w:t>
      </w:r>
      <w:r>
        <w:rPr>
          <w:i/>
          <w:sz w:val="21"/>
        </w:rPr>
        <w:t>random</w:t>
      </w:r>
      <w:r>
        <w:rPr>
          <w:i/>
          <w:spacing w:val="-10"/>
          <w:sz w:val="21"/>
        </w:rPr>
        <w:t> </w:t>
      </w:r>
      <w:r>
        <w:rPr>
          <w:i/>
          <w:sz w:val="21"/>
        </w:rPr>
        <w:t>forest</w:t>
      </w:r>
      <w:r>
        <w:rPr>
          <w:i/>
          <w:spacing w:val="-10"/>
          <w:sz w:val="21"/>
        </w:rPr>
        <w:t> </w:t>
      </w:r>
      <w:r>
        <w:rPr>
          <w:i/>
          <w:sz w:val="21"/>
        </w:rPr>
        <w:t>with</w:t>
      </w:r>
      <w:r>
        <w:rPr>
          <w:i/>
          <w:spacing w:val="-10"/>
          <w:sz w:val="21"/>
        </w:rPr>
        <w:t> </w:t>
      </w:r>
      <w:r>
        <w:rPr>
          <w:i/>
          <w:sz w:val="21"/>
        </w:rPr>
        <w:t>the</w:t>
      </w:r>
      <w:r>
        <w:rPr>
          <w:i/>
          <w:sz w:val="21"/>
        </w:rPr>
        <w:t> addition of more trees</w:t>
      </w:r>
    </w:p>
    <w:p>
      <w:pPr>
        <w:pStyle w:val="BodyText"/>
        <w:spacing w:line="213" w:lineRule="auto" w:before="241"/>
        <w:ind w:right="1098"/>
        <w:jc w:val="both"/>
      </w:pPr>
      <w:r>
        <w:rPr/>
        <w:t>The plot, shown in </w:t>
      </w:r>
      <w:hyperlink w:history="true" w:anchor="_bookmark1101">
        <w:r>
          <w:rPr>
            <w:color w:val="990000"/>
          </w:rPr>
          <w:t>Figure 6-7</w:t>
        </w:r>
      </w:hyperlink>
      <w:r>
        <w:rPr/>
        <w:t>, is quite revealing about the nature of the </w:t>
      </w:r>
      <w:r>
        <w:rPr/>
        <w:t>random </w:t>
      </w:r>
      <w:r>
        <w:rPr>
          <w:spacing w:val="-2"/>
        </w:rPr>
        <w:t>forest.</w:t>
      </w:r>
    </w:p>
    <w:p>
      <w:pPr>
        <w:pStyle w:val="BodyText"/>
        <w:spacing w:line="213" w:lineRule="auto" w:before="120"/>
        <w:ind w:right="1097"/>
        <w:jc w:val="both"/>
      </w:pPr>
      <w:r>
        <w:rPr/>
        <w:t>The random forest method is a “black box” method. It produces more accurate pre‐ </w:t>
      </w:r>
      <w:bookmarkStart w:name="_bookmark1099" w:id="1438"/>
      <w:bookmarkEnd w:id="1438"/>
      <w:r>
        <w:rPr/>
        <w:t>dictions</w:t>
      </w:r>
      <w:r>
        <w:rPr/>
        <w:t> than a simple tree, but the simple tree’s intuitive decision rules are lost. The random forest predictions are also somewhat noisy: note that some borrowers with a very high score, indicating high creditworthiness, still end up with a prediction </w:t>
      </w:r>
      <w:r>
        <w:rPr/>
        <w:t>of default. This is a result of some unusual records in the data and demonstrates the danger of overfitting by the random forest (see </w:t>
      </w:r>
      <w:hyperlink w:history="true" w:anchor="_bookmark1026">
        <w:r>
          <w:rPr>
            <w:color w:val="990000"/>
          </w:rPr>
          <w:t>“Bias-Variance Trade-off” on page</w:t>
        </w:r>
      </w:hyperlink>
      <w:r>
        <w:rPr>
          <w:color w:val="990000"/>
        </w:rPr>
        <w:t> </w:t>
      </w:r>
      <w:bookmarkStart w:name="_bookmark1100" w:id="1439"/>
      <w:bookmarkEnd w:id="1439"/>
      <w:r>
        <w:rPr>
          <w:color w:val="990000"/>
        </w:rPr>
      </w:r>
      <w:hyperlink w:history="true" w:anchor="_bookmark1026">
        <w:r>
          <w:rPr>
            <w:color w:val="990000"/>
            <w:spacing w:val="-2"/>
          </w:rPr>
          <w:t>247</w:t>
        </w:r>
      </w:hyperlink>
      <w:r>
        <w:rPr>
          <w:spacing w:val="-2"/>
        </w:rPr>
        <w:t>).</w:t>
      </w:r>
    </w:p>
    <w:p>
      <w:pPr>
        <w:spacing w:after="0" w:line="213" w:lineRule="auto"/>
        <w:jc w:val="both"/>
        <w:sectPr>
          <w:pgSz w:w="10080" w:h="13230"/>
          <w:pgMar w:header="0" w:footer="885" w:top="1180" w:bottom="1080" w:left="440" w:right="340"/>
        </w:sectPr>
      </w:pPr>
    </w:p>
    <w:p>
      <w:pPr>
        <w:pStyle w:val="BodyText"/>
        <w:ind w:left="1144"/>
        <w:rPr>
          <w:sz w:val="20"/>
        </w:rPr>
      </w:pPr>
      <w:r>
        <w:rPr>
          <w:sz w:val="20"/>
        </w:rPr>
        <w:drawing>
          <wp:inline distT="0" distB="0" distL="0" distR="0">
            <wp:extent cx="4378602" cy="3563112"/>
            <wp:effectExtent l="0" t="0" r="0" b="0"/>
            <wp:docPr id="973" name="Image 973"/>
            <wp:cNvGraphicFramePr>
              <a:graphicFrameLocks/>
            </wp:cNvGraphicFramePr>
            <a:graphic>
              <a:graphicData uri="http://schemas.openxmlformats.org/drawingml/2006/picture">
                <pic:pic>
                  <pic:nvPicPr>
                    <pic:cNvPr id="973" name="Image 973"/>
                    <pic:cNvPicPr/>
                  </pic:nvPicPr>
                  <pic:blipFill>
                    <a:blip r:embed="rId314" cstate="print"/>
                    <a:stretch>
                      <a:fillRect/>
                    </a:stretch>
                  </pic:blipFill>
                  <pic:spPr>
                    <a:xfrm>
                      <a:off x="0" y="0"/>
                      <a:ext cx="4378602" cy="3563112"/>
                    </a:xfrm>
                    <a:prstGeom prst="rect">
                      <a:avLst/>
                    </a:prstGeom>
                  </pic:spPr>
                </pic:pic>
              </a:graphicData>
            </a:graphic>
          </wp:inline>
        </w:drawing>
      </w:r>
      <w:r>
        <w:rPr>
          <w:sz w:val="20"/>
        </w:rPr>
      </w:r>
    </w:p>
    <w:p>
      <w:pPr>
        <w:spacing w:line="211" w:lineRule="auto" w:before="187"/>
        <w:ind w:left="1000" w:right="1097" w:firstLine="0"/>
        <w:jc w:val="left"/>
        <w:rPr>
          <w:i/>
          <w:sz w:val="21"/>
        </w:rPr>
      </w:pPr>
      <w:bookmarkStart w:name="_bookmark1101" w:id="1440"/>
      <w:bookmarkEnd w:id="1440"/>
      <w:r>
        <w:rPr/>
      </w:r>
      <w:r>
        <w:rPr>
          <w:i/>
          <w:sz w:val="21"/>
        </w:rPr>
        <w:t>Figure</w:t>
      </w:r>
      <w:r>
        <w:rPr>
          <w:i/>
          <w:spacing w:val="-12"/>
          <w:sz w:val="21"/>
        </w:rPr>
        <w:t> </w:t>
      </w:r>
      <w:r>
        <w:rPr>
          <w:i/>
          <w:sz w:val="21"/>
        </w:rPr>
        <w:t>6-7.</w:t>
      </w:r>
      <w:r>
        <w:rPr>
          <w:i/>
          <w:spacing w:val="-12"/>
          <w:sz w:val="21"/>
        </w:rPr>
        <w:t> </w:t>
      </w:r>
      <w:r>
        <w:rPr>
          <w:i/>
          <w:sz w:val="21"/>
        </w:rPr>
        <w:t>The</w:t>
      </w:r>
      <w:r>
        <w:rPr>
          <w:i/>
          <w:spacing w:val="-12"/>
          <w:sz w:val="21"/>
        </w:rPr>
        <w:t> </w:t>
      </w:r>
      <w:r>
        <w:rPr>
          <w:i/>
          <w:sz w:val="21"/>
        </w:rPr>
        <w:t>predicted</w:t>
      </w:r>
      <w:r>
        <w:rPr>
          <w:i/>
          <w:spacing w:val="-12"/>
          <w:sz w:val="21"/>
        </w:rPr>
        <w:t> </w:t>
      </w:r>
      <w:r>
        <w:rPr>
          <w:i/>
          <w:sz w:val="21"/>
        </w:rPr>
        <w:t>outcomes</w:t>
      </w:r>
      <w:r>
        <w:rPr>
          <w:i/>
          <w:spacing w:val="-12"/>
          <w:sz w:val="21"/>
        </w:rPr>
        <w:t> </w:t>
      </w:r>
      <w:r>
        <w:rPr>
          <w:i/>
          <w:sz w:val="21"/>
        </w:rPr>
        <w:t>from</w:t>
      </w:r>
      <w:r>
        <w:rPr>
          <w:i/>
          <w:spacing w:val="-12"/>
          <w:sz w:val="21"/>
        </w:rPr>
        <w:t> </w:t>
      </w:r>
      <w:r>
        <w:rPr>
          <w:i/>
          <w:sz w:val="21"/>
        </w:rPr>
        <w:t>the</w:t>
      </w:r>
      <w:r>
        <w:rPr>
          <w:i/>
          <w:spacing w:val="-12"/>
          <w:sz w:val="21"/>
        </w:rPr>
        <w:t> </w:t>
      </w:r>
      <w:r>
        <w:rPr>
          <w:i/>
          <w:sz w:val="21"/>
        </w:rPr>
        <w:t>random</w:t>
      </w:r>
      <w:r>
        <w:rPr>
          <w:i/>
          <w:spacing w:val="-12"/>
          <w:sz w:val="21"/>
        </w:rPr>
        <w:t> </w:t>
      </w:r>
      <w:r>
        <w:rPr>
          <w:i/>
          <w:sz w:val="21"/>
        </w:rPr>
        <w:t>forest</w:t>
      </w:r>
      <w:r>
        <w:rPr>
          <w:i/>
          <w:spacing w:val="-12"/>
          <w:sz w:val="21"/>
        </w:rPr>
        <w:t> </w:t>
      </w:r>
      <w:r>
        <w:rPr>
          <w:i/>
          <w:sz w:val="21"/>
        </w:rPr>
        <w:t>applied</w:t>
      </w:r>
      <w:r>
        <w:rPr>
          <w:i/>
          <w:spacing w:val="-12"/>
          <w:sz w:val="21"/>
        </w:rPr>
        <w:t> </w:t>
      </w:r>
      <w:r>
        <w:rPr>
          <w:i/>
          <w:sz w:val="21"/>
        </w:rPr>
        <w:t>to</w:t>
      </w:r>
      <w:r>
        <w:rPr>
          <w:i/>
          <w:spacing w:val="-12"/>
          <w:sz w:val="21"/>
        </w:rPr>
        <w:t> </w:t>
      </w:r>
      <w:r>
        <w:rPr>
          <w:i/>
          <w:sz w:val="21"/>
        </w:rPr>
        <w:t>the</w:t>
      </w:r>
      <w:r>
        <w:rPr>
          <w:i/>
          <w:spacing w:val="-12"/>
          <w:sz w:val="21"/>
        </w:rPr>
        <w:t> </w:t>
      </w:r>
      <w:r>
        <w:rPr>
          <w:i/>
          <w:sz w:val="21"/>
        </w:rPr>
        <w:t>loan</w:t>
      </w:r>
      <w:r>
        <w:rPr>
          <w:i/>
          <w:spacing w:val="-12"/>
          <w:sz w:val="21"/>
        </w:rPr>
        <w:t> </w:t>
      </w:r>
      <w:r>
        <w:rPr>
          <w:i/>
          <w:sz w:val="21"/>
        </w:rPr>
        <w:t>default</w:t>
      </w:r>
      <w:r>
        <w:rPr>
          <w:i/>
          <w:sz w:val="21"/>
        </w:rPr>
        <w:t> </w:t>
      </w:r>
      <w:r>
        <w:rPr>
          <w:i/>
          <w:spacing w:val="-4"/>
          <w:sz w:val="21"/>
        </w:rPr>
        <w:t>data</w:t>
      </w:r>
    </w:p>
    <w:p>
      <w:pPr>
        <w:pStyle w:val="Heading3"/>
        <w:spacing w:before="187"/>
        <w:jc w:val="left"/>
        <w:rPr>
          <w:b/>
        </w:rPr>
      </w:pPr>
      <w:bookmarkStart w:name="Variable Importance" w:id="1441"/>
      <w:bookmarkEnd w:id="1441"/>
      <w:r>
        <w:rPr/>
      </w:r>
      <w:bookmarkStart w:name="_bookmark1102" w:id="1442"/>
      <w:bookmarkEnd w:id="1442"/>
      <w:r>
        <w:rPr/>
      </w:r>
      <w:r>
        <w:rPr>
          <w:b/>
        </w:rPr>
        <w:t>Variable</w:t>
      </w:r>
      <w:r>
        <w:rPr>
          <w:b/>
          <w:spacing w:val="8"/>
        </w:rPr>
        <w:t> </w:t>
      </w:r>
      <w:r>
        <w:rPr>
          <w:b/>
          <w:spacing w:val="-2"/>
        </w:rPr>
        <w:t>Importance</w:t>
      </w:r>
    </w:p>
    <w:p>
      <w:pPr>
        <w:pStyle w:val="BodyText"/>
        <w:spacing w:line="213" w:lineRule="auto" w:before="103"/>
        <w:ind w:right="1097" w:hanging="1"/>
        <w:jc w:val="both"/>
      </w:pPr>
      <w:r>
        <w:rPr/>
        <w:t>The power of the random forest algorithm shows itself when you build predictive </w:t>
      </w:r>
      <w:bookmarkStart w:name="_bookmark1104" w:id="1443"/>
      <w:bookmarkEnd w:id="1443"/>
      <w:r>
        <w:rPr/>
        <w:t>models</w:t>
      </w:r>
      <w:r>
        <w:rPr/>
        <w:t> for data with many features and records. It has the ability to </w:t>
      </w:r>
      <w:r>
        <w:rPr/>
        <w:t>automatically determine which predictors are important and discover complex relationships between predictors corresponding to interaction terms (see </w:t>
      </w:r>
      <w:hyperlink w:history="true" w:anchor="_bookmark739">
        <w:r>
          <w:rPr>
            <w:color w:val="990000"/>
          </w:rPr>
          <w:t>“Interactions and Main</w:t>
        </w:r>
      </w:hyperlink>
      <w:r>
        <w:rPr>
          <w:color w:val="990000"/>
        </w:rPr>
        <w:t> </w:t>
      </w:r>
      <w:bookmarkStart w:name="_bookmark1103" w:id="1444"/>
      <w:bookmarkEnd w:id="1444"/>
      <w:r>
        <w:rPr>
          <w:color w:val="990000"/>
        </w:rPr>
      </w:r>
      <w:hyperlink w:history="true" w:anchor="_bookmark739">
        <w:r>
          <w:rPr>
            <w:color w:val="990000"/>
          </w:rPr>
          <w:t>Effects” on page 174</w:t>
        </w:r>
      </w:hyperlink>
      <w:r>
        <w:rPr/>
        <w:t>). For example, fit a model to the loan default data with all col‐ umns included. The following shows this in </w:t>
      </w:r>
      <w:r>
        <w:rPr>
          <w:i/>
        </w:rPr>
        <w:t>R</w:t>
      </w:r>
      <w:r>
        <w:rPr/>
        <w:t>:</w:t>
      </w:r>
    </w:p>
    <w:p>
      <w:pPr>
        <w:spacing w:line="220" w:lineRule="auto" w:before="120"/>
        <w:ind w:left="1339" w:right="2156" w:firstLine="0"/>
        <w:jc w:val="left"/>
        <w:rPr>
          <w:rFonts w:ascii="BIZ UDGothic"/>
          <w:sz w:val="17"/>
        </w:rPr>
      </w:pPr>
      <w:r>
        <w:rPr>
          <w:rFonts w:ascii="BIZ UDGothic"/>
          <w:color w:val="000087"/>
          <w:sz w:val="17"/>
        </w:rPr>
        <w:t>rf_all</w:t>
      </w:r>
      <w:r>
        <w:rPr>
          <w:rFonts w:ascii="BIZ UDGothic"/>
          <w:color w:val="000087"/>
          <w:spacing w:val="-7"/>
          <w:sz w:val="17"/>
        </w:rPr>
        <w:t> </w:t>
      </w:r>
      <w:r>
        <w:rPr>
          <w:rFonts w:ascii="BIZ UDGothic"/>
          <w:color w:val="545454"/>
          <w:sz w:val="17"/>
        </w:rPr>
        <w:t>&lt;-</w:t>
      </w:r>
      <w:r>
        <w:rPr>
          <w:rFonts w:ascii="BIZ UDGothic"/>
          <w:color w:val="545454"/>
          <w:spacing w:val="-7"/>
          <w:sz w:val="17"/>
        </w:rPr>
        <w:t> </w:t>
      </w:r>
      <w:r>
        <w:rPr>
          <w:rFonts w:ascii="BIZ UDGothic"/>
          <w:color w:val="CC00FF"/>
          <w:sz w:val="17"/>
        </w:rPr>
        <w:t>randomForest</w:t>
      </w:r>
      <w:r>
        <w:rPr>
          <w:rFonts w:ascii="BIZ UDGothic"/>
          <w:sz w:val="17"/>
        </w:rPr>
        <w:t>(</w:t>
      </w:r>
      <w:r>
        <w:rPr>
          <w:rFonts w:ascii="BIZ UDGothic"/>
          <w:color w:val="000087"/>
          <w:sz w:val="17"/>
        </w:rPr>
        <w:t>outcome</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w:t>
      </w:r>
      <w:r>
        <w:rPr>
          <w:rFonts w:ascii="BIZ UDGothic"/>
          <w:color w:val="000087"/>
          <w:spacing w:val="-7"/>
          <w:sz w:val="17"/>
        </w:rPr>
        <w:t> </w:t>
      </w:r>
      <w:r>
        <w:rPr>
          <w:rFonts w:ascii="BIZ UDGothic"/>
          <w:color w:val="000087"/>
          <w:sz w:val="17"/>
        </w:rPr>
        <w:t>data</w:t>
      </w:r>
      <w:r>
        <w:rPr>
          <w:rFonts w:ascii="BIZ UDGothic"/>
          <w:color w:val="545454"/>
          <w:sz w:val="17"/>
        </w:rPr>
        <w:t>=</w:t>
      </w:r>
      <w:r>
        <w:rPr>
          <w:rFonts w:ascii="BIZ UDGothic"/>
          <w:color w:val="000087"/>
          <w:sz w:val="17"/>
        </w:rPr>
        <w:t>loan_data</w:t>
      </w:r>
      <w:r>
        <w:rPr>
          <w:rFonts w:ascii="BIZ UDGothic"/>
          <w:sz w:val="17"/>
        </w:rPr>
        <w:t>,</w:t>
      </w:r>
      <w:r>
        <w:rPr>
          <w:rFonts w:ascii="BIZ UDGothic"/>
          <w:spacing w:val="-7"/>
          <w:sz w:val="17"/>
        </w:rPr>
        <w:t> </w:t>
      </w:r>
      <w:r>
        <w:rPr>
          <w:rFonts w:ascii="BIZ UDGothic"/>
          <w:color w:val="000087"/>
          <w:sz w:val="17"/>
        </w:rPr>
        <w:t>importance</w:t>
      </w:r>
      <w:r>
        <w:rPr>
          <w:rFonts w:ascii="BIZ UDGothic"/>
          <w:color w:val="545454"/>
          <w:sz w:val="17"/>
        </w:rPr>
        <w:t>=</w:t>
      </w:r>
      <w:r>
        <w:rPr>
          <w:rFonts w:ascii="BIZ UDGothic"/>
          <w:b/>
          <w:color w:val="006699"/>
          <w:sz w:val="17"/>
        </w:rPr>
        <w:t>TRUE</w:t>
      </w:r>
      <w:r>
        <w:rPr>
          <w:rFonts w:ascii="BIZ UDGothic"/>
          <w:sz w:val="17"/>
        </w:rPr>
        <w:t>) </w:t>
      </w:r>
      <w:r>
        <w:rPr>
          <w:rFonts w:ascii="BIZ UDGothic"/>
          <w:color w:val="000087"/>
          <w:spacing w:val="-2"/>
          <w:sz w:val="17"/>
        </w:rPr>
        <w:t>rf_all</w:t>
      </w:r>
    </w:p>
    <w:p>
      <w:pPr>
        <w:spacing w:line="199" w:lineRule="exact" w:before="0"/>
        <w:ind w:left="1339" w:right="0" w:firstLine="0"/>
        <w:jc w:val="left"/>
        <w:rPr>
          <w:rFonts w:ascii="BIZ UDGothic"/>
          <w:sz w:val="17"/>
        </w:rPr>
      </w:pPr>
      <w:r>
        <w:rPr>
          <w:rFonts w:ascii="BIZ UDGothic"/>
          <w:color w:val="000087"/>
          <w:spacing w:val="-2"/>
          <w:sz w:val="17"/>
        </w:rPr>
        <w:t>Call</w:t>
      </w:r>
      <w:r>
        <w:rPr>
          <w:rFonts w:ascii="BIZ UDGothic"/>
          <w:color w:val="545454"/>
          <w:spacing w:val="-2"/>
          <w:sz w:val="17"/>
        </w:rPr>
        <w:t>:</w:t>
      </w:r>
    </w:p>
    <w:p>
      <w:pPr>
        <w:spacing w:line="220" w:lineRule="auto" w:before="6"/>
        <w:ind w:left="2614" w:right="1723" w:hanging="1190"/>
        <w:jc w:val="left"/>
        <w:rPr>
          <w:rFonts w:ascii="BIZ UDGothic"/>
          <w:sz w:val="17"/>
        </w:rPr>
      </w:pPr>
      <w:r>
        <w:rPr>
          <w:rFonts w:ascii="BIZ UDGothic"/>
          <w:color w:val="CC00FF"/>
          <w:sz w:val="17"/>
        </w:rPr>
        <w:t>randomForest</w:t>
      </w:r>
      <w:r>
        <w:rPr>
          <w:rFonts w:ascii="BIZ UDGothic"/>
          <w:sz w:val="17"/>
        </w:rPr>
        <w:t>(</w:t>
      </w:r>
      <w:r>
        <w:rPr>
          <w:rFonts w:ascii="BIZ UDGothic"/>
          <w:color w:val="000087"/>
          <w:sz w:val="17"/>
        </w:rPr>
        <w:t>formula</w:t>
      </w:r>
      <w:r>
        <w:rPr>
          <w:rFonts w:ascii="BIZ UDGothic"/>
          <w:color w:val="000087"/>
          <w:spacing w:val="-4"/>
          <w:sz w:val="17"/>
        </w:rPr>
        <w:t> </w:t>
      </w:r>
      <w:r>
        <w:rPr>
          <w:rFonts w:ascii="BIZ UDGothic"/>
          <w:color w:val="545454"/>
          <w:sz w:val="17"/>
        </w:rPr>
        <w:t>=</w:t>
      </w:r>
      <w:r>
        <w:rPr>
          <w:rFonts w:ascii="BIZ UDGothic"/>
          <w:color w:val="545454"/>
          <w:spacing w:val="-4"/>
          <w:sz w:val="17"/>
        </w:rPr>
        <w:t> </w:t>
      </w:r>
      <w:r>
        <w:rPr>
          <w:rFonts w:ascii="BIZ UDGothic"/>
          <w:color w:val="000087"/>
          <w:sz w:val="17"/>
        </w:rPr>
        <w:t>outcome</w:t>
      </w:r>
      <w:r>
        <w:rPr>
          <w:rFonts w:ascii="BIZ UDGothic"/>
          <w:color w:val="000087"/>
          <w:spacing w:val="-4"/>
          <w:sz w:val="17"/>
        </w:rPr>
        <w:t> </w:t>
      </w:r>
      <w:r>
        <w:rPr>
          <w:rFonts w:ascii="BIZ UDGothic"/>
          <w:color w:val="545454"/>
          <w:sz w:val="17"/>
        </w:rPr>
        <w:t>~</w:t>
      </w:r>
      <w:r>
        <w:rPr>
          <w:rFonts w:ascii="BIZ UDGothic"/>
          <w:color w:val="545454"/>
          <w:spacing w:val="-4"/>
          <w:sz w:val="17"/>
        </w:rPr>
        <w:t> </w:t>
      </w:r>
      <w:r>
        <w:rPr>
          <w:rFonts w:ascii="BIZ UDGothic"/>
          <w:color w:val="000087"/>
          <w:sz w:val="17"/>
        </w:rPr>
        <w:t>.,</w:t>
      </w:r>
      <w:r>
        <w:rPr>
          <w:rFonts w:ascii="BIZ UDGothic"/>
          <w:color w:val="000087"/>
          <w:spacing w:val="-4"/>
          <w:sz w:val="17"/>
        </w:rPr>
        <w:t> </w:t>
      </w:r>
      <w:r>
        <w:rPr>
          <w:rFonts w:ascii="BIZ UDGothic"/>
          <w:color w:val="000087"/>
          <w:sz w:val="17"/>
        </w:rPr>
        <w:t>data</w:t>
      </w:r>
      <w:r>
        <w:rPr>
          <w:rFonts w:ascii="BIZ UDGothic"/>
          <w:color w:val="000087"/>
          <w:spacing w:val="-4"/>
          <w:sz w:val="17"/>
        </w:rPr>
        <w:t> </w:t>
      </w:r>
      <w:r>
        <w:rPr>
          <w:rFonts w:ascii="BIZ UDGothic"/>
          <w:color w:val="545454"/>
          <w:sz w:val="17"/>
        </w:rPr>
        <w:t>=</w:t>
      </w:r>
      <w:r>
        <w:rPr>
          <w:rFonts w:ascii="BIZ UDGothic"/>
          <w:color w:val="545454"/>
          <w:spacing w:val="-4"/>
          <w:sz w:val="17"/>
        </w:rPr>
        <w:t> </w:t>
      </w:r>
      <w:r>
        <w:rPr>
          <w:rFonts w:ascii="BIZ UDGothic"/>
          <w:color w:val="000087"/>
          <w:sz w:val="17"/>
        </w:rPr>
        <w:t>loan_data</w:t>
      </w:r>
      <w:r>
        <w:rPr>
          <w:rFonts w:ascii="BIZ UDGothic"/>
          <w:sz w:val="17"/>
        </w:rPr>
        <w:t>,</w:t>
      </w:r>
      <w:r>
        <w:rPr>
          <w:rFonts w:ascii="BIZ UDGothic"/>
          <w:spacing w:val="-4"/>
          <w:sz w:val="17"/>
        </w:rPr>
        <w:t> </w:t>
      </w:r>
      <w:r>
        <w:rPr>
          <w:rFonts w:ascii="BIZ UDGothic"/>
          <w:color w:val="000087"/>
          <w:sz w:val="17"/>
        </w:rPr>
        <w:t>importance</w:t>
      </w:r>
      <w:r>
        <w:rPr>
          <w:rFonts w:ascii="BIZ UDGothic"/>
          <w:color w:val="000087"/>
          <w:spacing w:val="-4"/>
          <w:sz w:val="17"/>
        </w:rPr>
        <w:t> </w:t>
      </w:r>
      <w:r>
        <w:rPr>
          <w:rFonts w:ascii="BIZ UDGothic"/>
          <w:color w:val="545454"/>
          <w:sz w:val="17"/>
        </w:rPr>
        <w:t>=</w:t>
      </w:r>
      <w:r>
        <w:rPr>
          <w:rFonts w:ascii="BIZ UDGothic"/>
          <w:color w:val="545454"/>
          <w:spacing w:val="-4"/>
          <w:sz w:val="17"/>
        </w:rPr>
        <w:t> </w:t>
      </w:r>
      <w:r>
        <w:rPr>
          <w:rFonts w:ascii="BIZ UDGothic"/>
          <w:b/>
          <w:color w:val="006699"/>
          <w:sz w:val="17"/>
        </w:rPr>
        <w:t>TRUE</w:t>
      </w:r>
      <w:r>
        <w:rPr>
          <w:rFonts w:ascii="BIZ UDGothic"/>
          <w:sz w:val="17"/>
        </w:rPr>
        <w:t>) </w:t>
      </w:r>
      <w:r>
        <w:rPr>
          <w:rFonts w:ascii="BIZ UDGothic"/>
          <w:color w:val="000087"/>
          <w:sz w:val="17"/>
        </w:rPr>
        <w:t>Type of random forest</w:t>
      </w:r>
      <w:r>
        <w:rPr>
          <w:rFonts w:ascii="BIZ UDGothic"/>
          <w:color w:val="545454"/>
          <w:sz w:val="17"/>
        </w:rPr>
        <w:t>: </w:t>
      </w:r>
      <w:r>
        <w:rPr>
          <w:rFonts w:ascii="BIZ UDGothic"/>
          <w:color w:val="000087"/>
          <w:sz w:val="17"/>
        </w:rPr>
        <w:t>classification</w:t>
      </w:r>
    </w:p>
    <w:p>
      <w:pPr>
        <w:spacing w:line="220" w:lineRule="auto" w:before="1"/>
        <w:ind w:left="1339" w:right="4472" w:firstLine="1785"/>
        <w:jc w:val="left"/>
        <w:rPr>
          <w:rFonts w:ascii="BIZ UDGothic"/>
          <w:sz w:val="17"/>
        </w:rPr>
      </w:pPr>
      <w:r>
        <w:rPr>
          <w:rFonts w:ascii="BIZ UDGothic"/>
          <w:color w:val="000087"/>
          <w:sz w:val="17"/>
        </w:rPr>
        <w:t>Number</w:t>
      </w:r>
      <w:r>
        <w:rPr>
          <w:rFonts w:ascii="BIZ UDGothic"/>
          <w:color w:val="000087"/>
          <w:spacing w:val="-13"/>
          <w:sz w:val="17"/>
        </w:rPr>
        <w:t> </w:t>
      </w:r>
      <w:r>
        <w:rPr>
          <w:rFonts w:ascii="BIZ UDGothic"/>
          <w:color w:val="000087"/>
          <w:sz w:val="17"/>
        </w:rPr>
        <w:t>of</w:t>
      </w:r>
      <w:r>
        <w:rPr>
          <w:rFonts w:ascii="BIZ UDGothic"/>
          <w:color w:val="000087"/>
          <w:spacing w:val="-13"/>
          <w:sz w:val="17"/>
        </w:rPr>
        <w:t> </w:t>
      </w:r>
      <w:r>
        <w:rPr>
          <w:rFonts w:ascii="BIZ UDGothic"/>
          <w:color w:val="000087"/>
          <w:sz w:val="17"/>
        </w:rPr>
        <w:t>trees</w:t>
      </w:r>
      <w:r>
        <w:rPr>
          <w:rFonts w:ascii="BIZ UDGothic"/>
          <w:color w:val="545454"/>
          <w:sz w:val="17"/>
        </w:rPr>
        <w:t>:</w:t>
      </w:r>
      <w:r>
        <w:rPr>
          <w:rFonts w:ascii="BIZ UDGothic"/>
          <w:color w:val="545454"/>
          <w:spacing w:val="-13"/>
          <w:sz w:val="17"/>
        </w:rPr>
        <w:t> </w:t>
      </w:r>
      <w:r>
        <w:rPr>
          <w:rFonts w:ascii="BIZ UDGothic"/>
          <w:color w:val="FF6600"/>
          <w:sz w:val="17"/>
        </w:rPr>
        <w:t>500 </w:t>
      </w:r>
      <w:r>
        <w:rPr>
          <w:rFonts w:ascii="BIZ UDGothic"/>
          <w:color w:val="000087"/>
          <w:sz w:val="17"/>
        </w:rPr>
        <w:t>No. of variables tried at each split</w:t>
      </w:r>
      <w:r>
        <w:rPr>
          <w:rFonts w:ascii="BIZ UDGothic"/>
          <w:color w:val="545454"/>
          <w:sz w:val="17"/>
        </w:rPr>
        <w:t>: </w:t>
      </w:r>
      <w:r>
        <w:rPr>
          <w:rFonts w:ascii="BIZ UDGothic"/>
          <w:color w:val="FF6600"/>
          <w:sz w:val="17"/>
        </w:rPr>
        <w:t>4</w:t>
      </w:r>
    </w:p>
    <w:p>
      <w:pPr>
        <w:spacing w:before="191"/>
        <w:ind w:left="2019" w:right="0" w:firstLine="0"/>
        <w:jc w:val="left"/>
        <w:rPr>
          <w:rFonts w:ascii="BIZ UDGothic"/>
          <w:sz w:val="17"/>
        </w:rPr>
      </w:pPr>
      <w:r>
        <w:rPr>
          <w:rFonts w:ascii="BIZ UDGothic"/>
          <w:color w:val="000087"/>
          <w:sz w:val="17"/>
        </w:rPr>
        <w:t>OOB estimate of</w:t>
      </w:r>
      <w:r>
        <w:rPr>
          <w:rFonts w:ascii="BIZ UDGothic"/>
          <w:color w:val="000087"/>
          <w:spacing w:val="42"/>
          <w:w w:val="150"/>
          <w:sz w:val="17"/>
        </w:rPr>
        <w:t> </w:t>
      </w:r>
      <w:r>
        <w:rPr>
          <w:rFonts w:ascii="BIZ UDGothic"/>
          <w:color w:val="000087"/>
          <w:sz w:val="17"/>
        </w:rPr>
        <w:t>error rate</w:t>
      </w:r>
      <w:r>
        <w:rPr>
          <w:rFonts w:ascii="BIZ UDGothic"/>
          <w:color w:val="545454"/>
          <w:sz w:val="17"/>
        </w:rPr>
        <w:t>: </w:t>
      </w:r>
      <w:r>
        <w:rPr>
          <w:rFonts w:ascii="BIZ UDGothic"/>
          <w:color w:val="FF6600"/>
          <w:spacing w:val="-2"/>
          <w:sz w:val="17"/>
        </w:rPr>
        <w:t>33.79</w:t>
      </w:r>
      <w:r>
        <w:rPr>
          <w:rFonts w:ascii="BIZ UDGothic"/>
          <w:spacing w:val="-2"/>
          <w:sz w:val="17"/>
        </w:rPr>
        <w:t>%</w:t>
      </w:r>
    </w:p>
    <w:p>
      <w:pPr>
        <w:spacing w:after="0"/>
        <w:jc w:val="left"/>
        <w:rPr>
          <w:rFonts w:ascii="BIZ UDGothic"/>
          <w:sz w:val="17"/>
        </w:rPr>
        <w:sectPr>
          <w:pgSz w:w="10080" w:h="13230"/>
          <w:pgMar w:header="0" w:footer="885" w:top="1180" w:bottom="1080" w:left="440" w:right="340"/>
        </w:sectPr>
      </w:pPr>
    </w:p>
    <w:p>
      <w:pPr>
        <w:spacing w:line="212" w:lineRule="exact" w:before="48"/>
        <w:ind w:left="1340" w:right="0" w:firstLine="0"/>
        <w:jc w:val="left"/>
        <w:rPr>
          <w:rFonts w:ascii="BIZ UDGothic"/>
          <w:sz w:val="17"/>
        </w:rPr>
      </w:pPr>
      <w:r>
        <w:rPr>
          <w:rFonts w:ascii="BIZ UDGothic"/>
          <w:color w:val="000087"/>
          <w:sz w:val="17"/>
        </w:rPr>
        <w:t>Confusion </w:t>
      </w:r>
      <w:r>
        <w:rPr>
          <w:rFonts w:ascii="BIZ UDGothic"/>
          <w:color w:val="000087"/>
          <w:spacing w:val="-2"/>
          <w:sz w:val="17"/>
        </w:rPr>
        <w:t>matrix</w:t>
      </w:r>
      <w:r>
        <w:rPr>
          <w:rFonts w:ascii="BIZ UDGothic"/>
          <w:color w:val="545454"/>
          <w:spacing w:val="-2"/>
          <w:sz w:val="17"/>
        </w:rPr>
        <w:t>:</w:t>
      </w:r>
    </w:p>
    <w:p>
      <w:pPr>
        <w:tabs>
          <w:tab w:pos="2359" w:val="left" w:leader="none"/>
          <w:tab w:pos="3124" w:val="left" w:leader="none"/>
          <w:tab w:pos="3719" w:val="left" w:leader="none"/>
        </w:tabs>
        <w:spacing w:line="220" w:lineRule="auto" w:before="6"/>
        <w:ind w:left="1340" w:right="4814" w:firstLine="765"/>
        <w:jc w:val="left"/>
        <w:rPr>
          <w:rFonts w:ascii="BIZ UDGothic"/>
          <w:sz w:val="17"/>
        </w:rPr>
      </w:pPr>
      <w:r>
        <w:rPr>
          <w:rFonts w:ascii="BIZ UDGothic"/>
          <w:color w:val="000087"/>
          <w:sz w:val="17"/>
        </w:rPr>
        <w:t>paid</w:t>
      </w:r>
      <w:r>
        <w:rPr>
          <w:rFonts w:ascii="BIZ UDGothic"/>
          <w:color w:val="000087"/>
          <w:spacing w:val="-14"/>
          <w:sz w:val="17"/>
        </w:rPr>
        <w:t> </w:t>
      </w:r>
      <w:r>
        <w:rPr>
          <w:rFonts w:ascii="BIZ UDGothic"/>
          <w:color w:val="000087"/>
          <w:sz w:val="17"/>
        </w:rPr>
        <w:t>off</w:t>
      </w:r>
      <w:r>
        <w:rPr>
          <w:rFonts w:ascii="BIZ UDGothic"/>
          <w:color w:val="000087"/>
          <w:spacing w:val="-14"/>
          <w:sz w:val="17"/>
        </w:rPr>
        <w:t> </w:t>
      </w:r>
      <w:r>
        <w:rPr>
          <w:rFonts w:ascii="BIZ UDGothic"/>
          <w:color w:val="000087"/>
          <w:sz w:val="17"/>
        </w:rPr>
        <w:t>default</w:t>
      </w:r>
      <w:r>
        <w:rPr>
          <w:rFonts w:ascii="BIZ UDGothic"/>
          <w:color w:val="000087"/>
          <w:spacing w:val="-14"/>
          <w:sz w:val="17"/>
        </w:rPr>
        <w:t> </w:t>
      </w:r>
      <w:r>
        <w:rPr>
          <w:rFonts w:ascii="BIZ UDGothic"/>
          <w:color w:val="000087"/>
          <w:sz w:val="17"/>
        </w:rPr>
        <w:t>class.error paid </w:t>
      </w:r>
      <w:r>
        <w:rPr>
          <w:rFonts w:ascii="BIZ UDGothic"/>
          <w:color w:val="000087"/>
          <w:spacing w:val="-5"/>
          <w:sz w:val="17"/>
        </w:rPr>
        <w:t>off</w:t>
      </w:r>
      <w:r>
        <w:rPr>
          <w:rFonts w:ascii="BIZ UDGothic"/>
          <w:color w:val="000087"/>
          <w:sz w:val="17"/>
        </w:rPr>
        <w:tab/>
      </w:r>
      <w:r>
        <w:rPr>
          <w:rFonts w:ascii="BIZ UDGothic"/>
          <w:color w:val="FF6600"/>
          <w:spacing w:val="-2"/>
          <w:sz w:val="17"/>
        </w:rPr>
        <w:t>14676</w:t>
      </w:r>
      <w:r>
        <w:rPr>
          <w:rFonts w:ascii="BIZ UDGothic"/>
          <w:color w:val="FF6600"/>
          <w:sz w:val="17"/>
        </w:rPr>
        <w:tab/>
      </w:r>
      <w:r>
        <w:rPr>
          <w:rFonts w:ascii="BIZ UDGothic"/>
          <w:color w:val="FF6600"/>
          <w:spacing w:val="-4"/>
          <w:sz w:val="17"/>
        </w:rPr>
        <w:t>7995</w:t>
      </w:r>
      <w:r>
        <w:rPr>
          <w:rFonts w:ascii="BIZ UDGothic"/>
          <w:color w:val="FF6600"/>
          <w:sz w:val="17"/>
        </w:rPr>
        <w:tab/>
      </w:r>
      <w:r>
        <w:rPr>
          <w:rFonts w:ascii="BIZ UDGothic"/>
          <w:color w:val="FF6600"/>
          <w:spacing w:val="-2"/>
          <w:sz w:val="17"/>
        </w:rPr>
        <w:t>0.3526532</w:t>
      </w:r>
    </w:p>
    <w:p>
      <w:pPr>
        <w:tabs>
          <w:tab w:pos="2444" w:val="left" w:leader="none"/>
          <w:tab w:pos="3039" w:val="left" w:leader="none"/>
          <w:tab w:pos="3719" w:val="left" w:leader="none"/>
        </w:tabs>
        <w:spacing w:line="208" w:lineRule="exact" w:before="0"/>
        <w:ind w:left="1340" w:right="0" w:firstLine="0"/>
        <w:jc w:val="left"/>
        <w:rPr>
          <w:rFonts w:ascii="BIZ UDGothic"/>
          <w:sz w:val="17"/>
        </w:rPr>
      </w:pPr>
      <w:r>
        <w:rPr>
          <w:rFonts w:ascii="BIZ UDGothic"/>
          <w:color w:val="000087"/>
          <w:spacing w:val="-2"/>
          <w:sz w:val="17"/>
        </w:rPr>
        <w:t>default</w:t>
      </w:r>
      <w:r>
        <w:rPr>
          <w:rFonts w:ascii="BIZ UDGothic"/>
          <w:color w:val="000087"/>
          <w:sz w:val="17"/>
        </w:rPr>
        <w:tab/>
      </w:r>
      <w:r>
        <w:rPr>
          <w:rFonts w:ascii="BIZ UDGothic"/>
          <w:color w:val="FF6600"/>
          <w:spacing w:val="-4"/>
          <w:sz w:val="17"/>
        </w:rPr>
        <w:t>7325</w:t>
      </w:r>
      <w:r>
        <w:rPr>
          <w:rFonts w:ascii="BIZ UDGothic"/>
          <w:color w:val="FF6600"/>
          <w:sz w:val="17"/>
        </w:rPr>
        <w:tab/>
      </w:r>
      <w:r>
        <w:rPr>
          <w:rFonts w:ascii="BIZ UDGothic"/>
          <w:color w:val="FF6600"/>
          <w:spacing w:val="-2"/>
          <w:sz w:val="17"/>
        </w:rPr>
        <w:t>15346</w:t>
      </w:r>
      <w:r>
        <w:rPr>
          <w:rFonts w:ascii="BIZ UDGothic"/>
          <w:color w:val="FF6600"/>
          <w:sz w:val="17"/>
        </w:rPr>
        <w:tab/>
      </w:r>
      <w:r>
        <w:rPr>
          <w:rFonts w:ascii="BIZ UDGothic"/>
          <w:color w:val="FF6600"/>
          <w:spacing w:val="-2"/>
          <w:sz w:val="17"/>
        </w:rPr>
        <w:t>0.3231000</w:t>
      </w:r>
    </w:p>
    <w:p>
      <w:pPr>
        <w:spacing w:before="88"/>
        <w:ind w:left="1000" w:right="0" w:firstLine="0"/>
        <w:jc w:val="left"/>
        <w:rPr>
          <w:sz w:val="21"/>
        </w:rPr>
      </w:pPr>
      <w:r>
        <w:rPr>
          <w:sz w:val="21"/>
        </w:rPr>
        <w:t>And in </w:t>
      </w:r>
      <w:r>
        <w:rPr>
          <w:i/>
          <w:spacing w:val="-2"/>
          <w:sz w:val="21"/>
        </w:rPr>
        <w:t>Python</w:t>
      </w:r>
      <w:r>
        <w:rPr>
          <w:spacing w:val="-2"/>
          <w:sz w:val="21"/>
        </w:rPr>
        <w:t>:</w:t>
      </w:r>
    </w:p>
    <w:p>
      <w:pPr>
        <w:spacing w:line="220" w:lineRule="auto" w:before="115"/>
        <w:ind w:left="2529" w:right="1097" w:hanging="1190"/>
        <w:jc w:val="left"/>
        <w:rPr>
          <w:rFonts w:ascii="BIZ UDGothic"/>
          <w:sz w:val="17"/>
        </w:rPr>
      </w:pPr>
      <w:r>
        <w:rPr>
          <w:rFonts w:ascii="BIZ UDGothic"/>
          <w:color w:val="000087"/>
          <w:sz w:val="17"/>
        </w:rPr>
        <w:t>predictors</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sz w:val="17"/>
        </w:rPr>
        <w:t>[</w:t>
      </w:r>
      <w:r>
        <w:rPr>
          <w:rFonts w:ascii="BIZ UDGothic"/>
          <w:color w:val="CC3300"/>
          <w:sz w:val="17"/>
        </w:rPr>
        <w:t>'loan_amnt'</w:t>
      </w:r>
      <w:r>
        <w:rPr>
          <w:rFonts w:ascii="BIZ UDGothic"/>
          <w:sz w:val="17"/>
        </w:rPr>
        <w:t>,</w:t>
      </w:r>
      <w:r>
        <w:rPr>
          <w:rFonts w:ascii="BIZ UDGothic"/>
          <w:spacing w:val="-7"/>
          <w:sz w:val="17"/>
        </w:rPr>
        <w:t> </w:t>
      </w:r>
      <w:r>
        <w:rPr>
          <w:rFonts w:ascii="BIZ UDGothic"/>
          <w:color w:val="CC3300"/>
          <w:sz w:val="17"/>
        </w:rPr>
        <w:t>'term'</w:t>
      </w:r>
      <w:r>
        <w:rPr>
          <w:rFonts w:ascii="BIZ UDGothic"/>
          <w:sz w:val="17"/>
        </w:rPr>
        <w:t>,</w:t>
      </w:r>
      <w:r>
        <w:rPr>
          <w:rFonts w:ascii="BIZ UDGothic"/>
          <w:spacing w:val="-7"/>
          <w:sz w:val="17"/>
        </w:rPr>
        <w:t> </w:t>
      </w:r>
      <w:r>
        <w:rPr>
          <w:rFonts w:ascii="BIZ UDGothic"/>
          <w:color w:val="CC3300"/>
          <w:sz w:val="17"/>
        </w:rPr>
        <w:t>'annual_inc'</w:t>
      </w:r>
      <w:r>
        <w:rPr>
          <w:rFonts w:ascii="BIZ UDGothic"/>
          <w:sz w:val="17"/>
        </w:rPr>
        <w:t>,</w:t>
      </w:r>
      <w:r>
        <w:rPr>
          <w:rFonts w:ascii="BIZ UDGothic"/>
          <w:spacing w:val="-7"/>
          <w:sz w:val="17"/>
        </w:rPr>
        <w:t> </w:t>
      </w:r>
      <w:r>
        <w:rPr>
          <w:rFonts w:ascii="BIZ UDGothic"/>
          <w:color w:val="CC3300"/>
          <w:sz w:val="17"/>
        </w:rPr>
        <w:t>'dti'</w:t>
      </w:r>
      <w:r>
        <w:rPr>
          <w:rFonts w:ascii="BIZ UDGothic"/>
          <w:sz w:val="17"/>
        </w:rPr>
        <w:t>,</w:t>
      </w:r>
      <w:r>
        <w:rPr>
          <w:rFonts w:ascii="BIZ UDGothic"/>
          <w:spacing w:val="-7"/>
          <w:sz w:val="17"/>
        </w:rPr>
        <w:t> </w:t>
      </w:r>
      <w:r>
        <w:rPr>
          <w:rFonts w:ascii="BIZ UDGothic"/>
          <w:color w:val="CC3300"/>
          <w:sz w:val="17"/>
        </w:rPr>
        <w:t>'payment_inc_ratio'</w:t>
      </w:r>
      <w:r>
        <w:rPr>
          <w:rFonts w:ascii="BIZ UDGothic"/>
          <w:sz w:val="17"/>
        </w:rPr>
        <w:t>, </w:t>
      </w:r>
      <w:r>
        <w:rPr>
          <w:rFonts w:ascii="BIZ UDGothic"/>
          <w:color w:val="CC3300"/>
          <w:sz w:val="17"/>
        </w:rPr>
        <w:t>'revol_bal'</w:t>
      </w:r>
      <w:r>
        <w:rPr>
          <w:rFonts w:ascii="BIZ UDGothic"/>
          <w:sz w:val="17"/>
        </w:rPr>
        <w:t>, </w:t>
      </w:r>
      <w:r>
        <w:rPr>
          <w:rFonts w:ascii="BIZ UDGothic"/>
          <w:color w:val="CC3300"/>
          <w:sz w:val="17"/>
        </w:rPr>
        <w:t>'revol_util'</w:t>
      </w:r>
      <w:r>
        <w:rPr>
          <w:rFonts w:ascii="BIZ UDGothic"/>
          <w:sz w:val="17"/>
        </w:rPr>
        <w:t>, </w:t>
      </w:r>
      <w:r>
        <w:rPr>
          <w:rFonts w:ascii="BIZ UDGothic"/>
          <w:color w:val="CC3300"/>
          <w:sz w:val="17"/>
        </w:rPr>
        <w:t>'purpose'</w:t>
      </w:r>
      <w:r>
        <w:rPr>
          <w:rFonts w:ascii="BIZ UDGothic"/>
          <w:sz w:val="17"/>
        </w:rPr>
        <w:t>, </w:t>
      </w:r>
      <w:r>
        <w:rPr>
          <w:rFonts w:ascii="BIZ UDGothic"/>
          <w:color w:val="CC3300"/>
          <w:sz w:val="17"/>
        </w:rPr>
        <w:t>'delinq_2yrs_zero'</w:t>
      </w:r>
      <w:r>
        <w:rPr>
          <w:rFonts w:ascii="BIZ UDGothic"/>
          <w:sz w:val="17"/>
        </w:rPr>
        <w:t>, </w:t>
      </w:r>
      <w:r>
        <w:rPr>
          <w:rFonts w:ascii="BIZ UDGothic"/>
          <w:color w:val="CC3300"/>
          <w:sz w:val="17"/>
        </w:rPr>
        <w:t>'pub_rec_zero'</w:t>
      </w:r>
      <w:r>
        <w:rPr>
          <w:rFonts w:ascii="BIZ UDGothic"/>
          <w:sz w:val="17"/>
        </w:rPr>
        <w:t>,</w:t>
      </w:r>
      <w:r>
        <w:rPr>
          <w:rFonts w:ascii="BIZ UDGothic"/>
          <w:spacing w:val="-10"/>
          <w:sz w:val="17"/>
        </w:rPr>
        <w:t> </w:t>
      </w:r>
      <w:r>
        <w:rPr>
          <w:rFonts w:ascii="BIZ UDGothic"/>
          <w:color w:val="CC3300"/>
          <w:sz w:val="17"/>
        </w:rPr>
        <w:t>'open_acc'</w:t>
      </w:r>
      <w:r>
        <w:rPr>
          <w:rFonts w:ascii="BIZ UDGothic"/>
          <w:sz w:val="17"/>
        </w:rPr>
        <w:t>,</w:t>
      </w:r>
      <w:r>
        <w:rPr>
          <w:rFonts w:ascii="BIZ UDGothic"/>
          <w:spacing w:val="-10"/>
          <w:sz w:val="17"/>
        </w:rPr>
        <w:t> </w:t>
      </w:r>
      <w:r>
        <w:rPr>
          <w:rFonts w:ascii="BIZ UDGothic"/>
          <w:color w:val="CC3300"/>
          <w:sz w:val="17"/>
        </w:rPr>
        <w:t>'grade'</w:t>
      </w:r>
      <w:r>
        <w:rPr>
          <w:rFonts w:ascii="BIZ UDGothic"/>
          <w:sz w:val="17"/>
        </w:rPr>
        <w:t>,</w:t>
      </w:r>
      <w:r>
        <w:rPr>
          <w:rFonts w:ascii="BIZ UDGothic"/>
          <w:spacing w:val="-10"/>
          <w:sz w:val="17"/>
        </w:rPr>
        <w:t> </w:t>
      </w:r>
      <w:r>
        <w:rPr>
          <w:rFonts w:ascii="BIZ UDGothic"/>
          <w:color w:val="CC3300"/>
          <w:sz w:val="17"/>
        </w:rPr>
        <w:t>'emp_length'</w:t>
      </w:r>
      <w:r>
        <w:rPr>
          <w:rFonts w:ascii="BIZ UDGothic"/>
          <w:sz w:val="17"/>
        </w:rPr>
        <w:t>,</w:t>
      </w:r>
      <w:r>
        <w:rPr>
          <w:rFonts w:ascii="BIZ UDGothic"/>
          <w:spacing w:val="-10"/>
          <w:sz w:val="17"/>
        </w:rPr>
        <w:t> </w:t>
      </w:r>
      <w:r>
        <w:rPr>
          <w:rFonts w:ascii="BIZ UDGothic"/>
          <w:color w:val="CC3300"/>
          <w:sz w:val="17"/>
        </w:rPr>
        <w:t>'purpose_'</w:t>
      </w:r>
      <w:r>
        <w:rPr>
          <w:rFonts w:ascii="BIZ UDGothic"/>
          <w:sz w:val="17"/>
        </w:rPr>
        <w:t>, </w:t>
      </w:r>
      <w:r>
        <w:rPr>
          <w:rFonts w:ascii="BIZ UDGothic"/>
          <w:color w:val="CC3300"/>
          <w:sz w:val="17"/>
        </w:rPr>
        <w:t>'home_'</w:t>
      </w:r>
      <w:r>
        <w:rPr>
          <w:rFonts w:ascii="BIZ UDGothic"/>
          <w:sz w:val="17"/>
        </w:rPr>
        <w:t>, </w:t>
      </w:r>
      <w:r>
        <w:rPr>
          <w:rFonts w:ascii="BIZ UDGothic"/>
          <w:color w:val="CC3300"/>
          <w:sz w:val="17"/>
        </w:rPr>
        <w:t>'emp_len_'</w:t>
      </w:r>
      <w:r>
        <w:rPr>
          <w:rFonts w:ascii="BIZ UDGothic"/>
          <w:sz w:val="17"/>
        </w:rPr>
        <w:t>, </w:t>
      </w:r>
      <w:r>
        <w:rPr>
          <w:rFonts w:ascii="BIZ UDGothic"/>
          <w:color w:val="CC3300"/>
          <w:sz w:val="17"/>
        </w:rPr>
        <w:t>'borrower_score'</w:t>
      </w:r>
      <w:r>
        <w:rPr>
          <w:rFonts w:ascii="BIZ UDGothic"/>
          <w:sz w:val="17"/>
        </w:rPr>
        <w:t>]</w:t>
      </w:r>
    </w:p>
    <w:p>
      <w:pPr>
        <w:spacing w:line="209" w:lineRule="exact" w:before="0"/>
        <w:ind w:left="1339" w:right="0" w:firstLine="0"/>
        <w:jc w:val="left"/>
        <w:rPr>
          <w:rFonts w:ascii="BIZ UDGothic"/>
          <w:sz w:val="17"/>
        </w:rPr>
      </w:pPr>
      <w:r>
        <w:rPr>
          <w:rFonts w:ascii="BIZ UDGothic"/>
          <w:color w:val="000087"/>
          <w:sz w:val="17"/>
        </w:rPr>
        <w:t>outcome </w:t>
      </w:r>
      <w:r>
        <w:rPr>
          <w:rFonts w:ascii="BIZ UDGothic"/>
          <w:color w:val="545454"/>
          <w:sz w:val="17"/>
        </w:rPr>
        <w:t>= </w:t>
      </w:r>
      <w:r>
        <w:rPr>
          <w:rFonts w:ascii="BIZ UDGothic"/>
          <w:color w:val="CC3300"/>
          <w:spacing w:val="-2"/>
          <w:sz w:val="17"/>
        </w:rPr>
        <w:t>'outcome'</w:t>
      </w:r>
    </w:p>
    <w:p>
      <w:pPr>
        <w:spacing w:line="220" w:lineRule="auto" w:before="201"/>
        <w:ind w:left="1339" w:right="3005" w:firstLine="0"/>
        <w:jc w:val="left"/>
        <w:rPr>
          <w:rFonts w:ascii="BIZ UDGothic"/>
          <w:sz w:val="17"/>
        </w:rPr>
      </w:pPr>
      <w:r>
        <w:rPr>
          <w:rFonts w:ascii="BIZ UDGothic"/>
          <w:color w:val="000087"/>
          <w:sz w:val="17"/>
        </w:rPr>
        <w:t>X</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pd</w:t>
      </w:r>
      <w:r>
        <w:rPr>
          <w:rFonts w:ascii="BIZ UDGothic"/>
          <w:color w:val="545454"/>
          <w:sz w:val="17"/>
        </w:rPr>
        <w:t>.</w:t>
      </w:r>
      <w:r>
        <w:rPr>
          <w:rFonts w:ascii="BIZ UDGothic"/>
          <w:color w:val="000087"/>
          <w:sz w:val="17"/>
        </w:rPr>
        <w:t>get_dummies</w:t>
      </w:r>
      <w:r>
        <w:rPr>
          <w:rFonts w:ascii="BIZ UDGothic"/>
          <w:sz w:val="17"/>
        </w:rPr>
        <w:t>(</w:t>
      </w:r>
      <w:r>
        <w:rPr>
          <w:rFonts w:ascii="BIZ UDGothic"/>
          <w:color w:val="000087"/>
          <w:sz w:val="17"/>
        </w:rPr>
        <w:t>loan_data</w:t>
      </w:r>
      <w:r>
        <w:rPr>
          <w:rFonts w:ascii="BIZ UDGothic"/>
          <w:sz w:val="17"/>
        </w:rPr>
        <w:t>[</w:t>
      </w:r>
      <w:r>
        <w:rPr>
          <w:rFonts w:ascii="BIZ UDGothic"/>
          <w:color w:val="000087"/>
          <w:sz w:val="17"/>
        </w:rPr>
        <w:t>predictors</w:t>
      </w:r>
      <w:r>
        <w:rPr>
          <w:rFonts w:ascii="BIZ UDGothic"/>
          <w:sz w:val="17"/>
        </w:rPr>
        <w:t>],</w:t>
      </w:r>
      <w:r>
        <w:rPr>
          <w:rFonts w:ascii="BIZ UDGothic"/>
          <w:spacing w:val="-13"/>
          <w:sz w:val="17"/>
        </w:rPr>
        <w:t> </w:t>
      </w:r>
      <w:r>
        <w:rPr>
          <w:rFonts w:ascii="BIZ UDGothic"/>
          <w:color w:val="000087"/>
          <w:sz w:val="17"/>
        </w:rPr>
        <w:t>drop_first</w:t>
      </w:r>
      <w:r>
        <w:rPr>
          <w:rFonts w:ascii="BIZ UDGothic"/>
          <w:color w:val="545454"/>
          <w:sz w:val="17"/>
        </w:rPr>
        <w:t>=</w:t>
      </w:r>
      <w:r>
        <w:rPr>
          <w:rFonts w:ascii="BIZ UDGothic"/>
          <w:color w:val="336666"/>
          <w:sz w:val="17"/>
        </w:rPr>
        <w:t>True</w:t>
      </w:r>
      <w:r>
        <w:rPr>
          <w:rFonts w:ascii="BIZ UDGothic"/>
          <w:sz w:val="17"/>
        </w:rPr>
        <w:t>) </w:t>
      </w:r>
      <w:r>
        <w:rPr>
          <w:rFonts w:ascii="BIZ UDGothic"/>
          <w:color w:val="000087"/>
          <w:sz w:val="17"/>
        </w:rPr>
        <w:t>y </w:t>
      </w:r>
      <w:r>
        <w:rPr>
          <w:rFonts w:ascii="BIZ UDGothic"/>
          <w:color w:val="545454"/>
          <w:sz w:val="17"/>
        </w:rPr>
        <w:t>= </w:t>
      </w:r>
      <w:r>
        <w:rPr>
          <w:rFonts w:ascii="BIZ UDGothic"/>
          <w:color w:val="000087"/>
          <w:sz w:val="17"/>
        </w:rPr>
        <w:t>loan_data</w:t>
      </w:r>
      <w:r>
        <w:rPr>
          <w:rFonts w:ascii="BIZ UDGothic"/>
          <w:sz w:val="17"/>
        </w:rPr>
        <w:t>[</w:t>
      </w:r>
      <w:r>
        <w:rPr>
          <w:rFonts w:ascii="BIZ UDGothic"/>
          <w:color w:val="000087"/>
          <w:sz w:val="17"/>
        </w:rPr>
        <w:t>outcome</w:t>
      </w:r>
      <w:r>
        <w:rPr>
          <w:rFonts w:ascii="BIZ UDGothic"/>
          <w:sz w:val="17"/>
        </w:rPr>
        <w:t>]</w:t>
      </w:r>
    </w:p>
    <w:p>
      <w:pPr>
        <w:spacing w:line="220" w:lineRule="auto" w:before="206"/>
        <w:ind w:left="1339" w:right="2156" w:firstLine="0"/>
        <w:jc w:val="left"/>
        <w:rPr>
          <w:rFonts w:ascii="BIZ UDGothic"/>
          <w:sz w:val="17"/>
        </w:rPr>
      </w:pPr>
      <w:r>
        <w:rPr>
          <w:rFonts w:ascii="BIZ UDGothic"/>
          <w:color w:val="000087"/>
          <w:sz w:val="17"/>
        </w:rPr>
        <w:t>rf_all</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RandomForestClassifier</w:t>
      </w:r>
      <w:r>
        <w:rPr>
          <w:rFonts w:ascii="BIZ UDGothic"/>
          <w:sz w:val="17"/>
        </w:rPr>
        <w:t>(</w:t>
      </w:r>
      <w:r>
        <w:rPr>
          <w:rFonts w:ascii="BIZ UDGothic"/>
          <w:color w:val="000087"/>
          <w:sz w:val="17"/>
        </w:rPr>
        <w:t>n_estimators</w:t>
      </w:r>
      <w:r>
        <w:rPr>
          <w:rFonts w:ascii="BIZ UDGothic"/>
          <w:color w:val="545454"/>
          <w:sz w:val="17"/>
        </w:rPr>
        <w:t>=</w:t>
      </w:r>
      <w:r>
        <w:rPr>
          <w:rFonts w:ascii="BIZ UDGothic"/>
          <w:color w:val="FF6600"/>
          <w:sz w:val="17"/>
        </w:rPr>
        <w:t>500</w:t>
      </w:r>
      <w:r>
        <w:rPr>
          <w:rFonts w:ascii="BIZ UDGothic"/>
          <w:sz w:val="17"/>
        </w:rPr>
        <w:t>,</w:t>
      </w:r>
      <w:r>
        <w:rPr>
          <w:rFonts w:ascii="BIZ UDGothic"/>
          <w:spacing w:val="-13"/>
          <w:sz w:val="17"/>
        </w:rPr>
        <w:t> </w:t>
      </w:r>
      <w:r>
        <w:rPr>
          <w:rFonts w:ascii="BIZ UDGothic"/>
          <w:color w:val="000087"/>
          <w:sz w:val="17"/>
        </w:rPr>
        <w:t>random_state</w:t>
      </w:r>
      <w:r>
        <w:rPr>
          <w:rFonts w:ascii="BIZ UDGothic"/>
          <w:color w:val="545454"/>
          <w:sz w:val="17"/>
        </w:rPr>
        <w:t>=</w:t>
      </w:r>
      <w:r>
        <w:rPr>
          <w:rFonts w:ascii="BIZ UDGothic"/>
          <w:color w:val="FF6600"/>
          <w:sz w:val="17"/>
        </w:rPr>
        <w:t>1</w:t>
      </w:r>
      <w:r>
        <w:rPr>
          <w:rFonts w:ascii="BIZ UDGothic"/>
          <w:sz w:val="17"/>
        </w:rPr>
        <w:t>) </w:t>
      </w:r>
      <w:r>
        <w:rPr>
          <w:rFonts w:ascii="BIZ UDGothic"/>
          <w:color w:val="000087"/>
          <w:sz w:val="17"/>
        </w:rPr>
        <w:t>rf_all</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X</w:t>
      </w:r>
      <w:r>
        <w:rPr>
          <w:rFonts w:ascii="BIZ UDGothic"/>
          <w:sz w:val="17"/>
        </w:rPr>
        <w:t>, </w:t>
      </w:r>
      <w:r>
        <w:rPr>
          <w:rFonts w:ascii="BIZ UDGothic"/>
          <w:color w:val="000087"/>
          <w:sz w:val="17"/>
        </w:rPr>
        <w:t>y</w:t>
      </w:r>
      <w:r>
        <w:rPr>
          <w:rFonts w:ascii="BIZ UDGothic"/>
          <w:sz w:val="17"/>
        </w:rPr>
        <w:t>)</w:t>
      </w:r>
    </w:p>
    <w:p>
      <w:pPr>
        <w:pStyle w:val="BodyText"/>
        <w:spacing w:line="216" w:lineRule="auto" w:before="123"/>
        <w:ind w:right="1097"/>
        <w:jc w:val="both"/>
      </w:pPr>
      <w:r>
        <w:rPr/>
        <w:t>The argument </w:t>
      </w:r>
      <w:r>
        <w:rPr>
          <w:rFonts w:ascii="BIZ UDGothic" w:hAnsi="BIZ UDGothic"/>
          <w:sz w:val="20"/>
        </w:rPr>
        <w:t>importance=TRUE</w:t>
      </w:r>
      <w:r>
        <w:rPr>
          <w:rFonts w:ascii="BIZ UDGothic" w:hAnsi="BIZ UDGothic"/>
          <w:spacing w:val="-7"/>
          <w:sz w:val="20"/>
        </w:rPr>
        <w:t> </w:t>
      </w:r>
      <w:r>
        <w:rPr/>
        <w:t>requests that the </w:t>
      </w:r>
      <w:r>
        <w:rPr>
          <w:rFonts w:ascii="BIZ UDGothic" w:hAnsi="BIZ UDGothic"/>
          <w:sz w:val="20"/>
        </w:rPr>
        <w:t>randomForest</w:t>
      </w:r>
      <w:r>
        <w:rPr>
          <w:rFonts w:ascii="BIZ UDGothic" w:hAnsi="BIZ UDGothic"/>
          <w:spacing w:val="-7"/>
          <w:sz w:val="20"/>
        </w:rPr>
        <w:t> </w:t>
      </w:r>
      <w:r>
        <w:rPr/>
        <w:t>store </w:t>
      </w:r>
      <w:r>
        <w:rPr/>
        <w:t>additional information about the importance of different variables. The function </w:t>
      </w:r>
      <w:r>
        <w:rPr>
          <w:rFonts w:ascii="BIZ UDGothic" w:hAnsi="BIZ UDGothic"/>
          <w:sz w:val="20"/>
        </w:rPr>
        <w:t>varImpPlot </w:t>
      </w:r>
      <w:r>
        <w:rPr/>
        <w:t>will plot the relative performance of the variables (relative to permuting that vari‐ </w:t>
      </w:r>
      <w:r>
        <w:rPr>
          <w:spacing w:val="-2"/>
        </w:rPr>
        <w:t>able):</w:t>
      </w:r>
    </w:p>
    <w:p>
      <w:pPr>
        <w:spacing w:line="225" w:lineRule="auto" w:before="121"/>
        <w:ind w:left="1339" w:right="5745" w:firstLine="0"/>
        <w:jc w:val="left"/>
        <w:rPr>
          <w:rFonts w:ascii="BIZ UDGothic"/>
          <w:sz w:val="17"/>
        </w:rPr>
      </w:pPr>
      <w:r>
        <w:rPr/>
        <mc:AlternateContent>
          <mc:Choice Requires="wps">
            <w:drawing>
              <wp:anchor distT="0" distB="0" distL="0" distR="0" allowOverlap="1" layoutInCell="1" locked="0" behindDoc="0" simplePos="0" relativeHeight="15907840">
                <wp:simplePos x="0" y="0"/>
                <wp:positionH relativeFrom="page">
                  <wp:posOffset>2588148</wp:posOffset>
                </wp:positionH>
                <wp:positionV relativeFrom="paragraph">
                  <wp:posOffset>82682</wp:posOffset>
                </wp:positionV>
                <wp:extent cx="101600" cy="233679"/>
                <wp:effectExtent l="0" t="0" r="0" b="0"/>
                <wp:wrapNone/>
                <wp:docPr id="974" name="Group 974"/>
                <wp:cNvGraphicFramePr>
                  <a:graphicFrameLocks/>
                </wp:cNvGraphicFramePr>
                <a:graphic>
                  <a:graphicData uri="http://schemas.microsoft.com/office/word/2010/wordprocessingGroup">
                    <wpg:wgp>
                      <wpg:cNvPr id="974" name="Group 974"/>
                      <wpg:cNvGrpSpPr/>
                      <wpg:grpSpPr>
                        <a:xfrm>
                          <a:off x="0" y="0"/>
                          <a:ext cx="101600" cy="233679"/>
                          <a:chExt cx="101600" cy="233679"/>
                        </a:xfrm>
                      </wpg:grpSpPr>
                      <pic:pic>
                        <pic:nvPicPr>
                          <pic:cNvPr id="975" name="Image 975"/>
                          <pic:cNvPicPr/>
                        </pic:nvPicPr>
                        <pic:blipFill>
                          <a:blip r:embed="rId315" cstate="print"/>
                          <a:stretch>
                            <a:fillRect/>
                          </a:stretch>
                        </pic:blipFill>
                        <pic:spPr>
                          <a:xfrm>
                            <a:off x="0" y="0"/>
                            <a:ext cx="101600" cy="101600"/>
                          </a:xfrm>
                          <a:prstGeom prst="rect">
                            <a:avLst/>
                          </a:prstGeom>
                        </pic:spPr>
                      </pic:pic>
                      <pic:pic>
                        <pic:nvPicPr>
                          <pic:cNvPr id="976" name="Image 976"/>
                          <pic:cNvPicPr/>
                        </pic:nvPicPr>
                        <pic:blipFill>
                          <a:blip r:embed="rId99" cstate="print"/>
                          <a:stretch>
                            <a:fillRect/>
                          </a:stretch>
                        </pic:blipFill>
                        <pic:spPr>
                          <a:xfrm>
                            <a:off x="0" y="131793"/>
                            <a:ext cx="101600" cy="101600"/>
                          </a:xfrm>
                          <a:prstGeom prst="rect">
                            <a:avLst/>
                          </a:prstGeom>
                        </pic:spPr>
                      </pic:pic>
                    </wpg:wgp>
                  </a:graphicData>
                </a:graphic>
              </wp:anchor>
            </w:drawing>
          </mc:Choice>
          <mc:Fallback>
            <w:pict>
              <v:group style="position:absolute;margin-left:203.791199pt;margin-top:6.510441pt;width:8pt;height:18.4pt;mso-position-horizontal-relative:page;mso-position-vertical-relative:paragraph;z-index:15907840" id="docshapegroup498" coordorigin="4076,130" coordsize="160,368">
                <v:shape style="position:absolute;left:4075;top:130;width:160;height:160" type="#_x0000_t75" id="docshape499" stroked="false">
                  <v:imagedata r:id="rId315" o:title=""/>
                </v:shape>
                <v:shape style="position:absolute;left:4075;top:337;width:160;height:160" type="#_x0000_t75" id="docshape500" stroked="false">
                  <v:imagedata r:id="rId99" o:title=""/>
                </v:shape>
                <w10:wrap type="none"/>
              </v:group>
            </w:pict>
          </mc:Fallback>
        </mc:AlternateContent>
      </w:r>
      <w:bookmarkStart w:name="_bookmark1105" w:id="1445"/>
      <w:bookmarkEnd w:id="1445"/>
      <w:r>
        <w:rPr/>
      </w:r>
      <w:r>
        <w:rPr>
          <w:rFonts w:ascii="BIZ UDGothic"/>
          <w:color w:val="CC00FF"/>
          <w:sz w:val="17"/>
        </w:rPr>
        <w:t>varImpPlot</w:t>
      </w:r>
      <w:r>
        <w:rPr>
          <w:rFonts w:ascii="BIZ UDGothic"/>
          <w:sz w:val="17"/>
        </w:rPr>
        <w:t>(</w:t>
      </w:r>
      <w:r>
        <w:rPr>
          <w:rFonts w:ascii="BIZ UDGothic"/>
          <w:color w:val="000087"/>
          <w:sz w:val="17"/>
        </w:rPr>
        <w:t>rf_all</w:t>
      </w:r>
      <w:r>
        <w:rPr>
          <w:rFonts w:ascii="BIZ UDGothic"/>
          <w:sz w:val="17"/>
        </w:rPr>
        <w:t>,</w:t>
      </w:r>
      <w:r>
        <w:rPr>
          <w:rFonts w:ascii="BIZ UDGothic"/>
          <w:spacing w:val="-22"/>
          <w:sz w:val="17"/>
        </w:rPr>
        <w:t> </w:t>
      </w:r>
      <w:r>
        <w:rPr>
          <w:rFonts w:ascii="BIZ UDGothic"/>
          <w:color w:val="000087"/>
          <w:sz w:val="17"/>
        </w:rPr>
        <w:t>type</w:t>
      </w:r>
      <w:r>
        <w:rPr>
          <w:rFonts w:ascii="BIZ UDGothic"/>
          <w:color w:val="545454"/>
          <w:sz w:val="17"/>
        </w:rPr>
        <w:t>=</w:t>
      </w:r>
      <w:r>
        <w:rPr>
          <w:rFonts w:ascii="BIZ UDGothic"/>
          <w:color w:val="FF6600"/>
          <w:sz w:val="17"/>
        </w:rPr>
        <w:t>1</w:t>
      </w:r>
      <w:r>
        <w:rPr>
          <w:rFonts w:ascii="BIZ UDGothic"/>
          <w:sz w:val="17"/>
        </w:rPr>
        <w:t>) </w:t>
      </w:r>
      <w:bookmarkStart w:name="_bookmark1106" w:id="1446"/>
      <w:bookmarkEnd w:id="1446"/>
      <w:r>
        <w:rPr>
          <w:rFonts w:ascii="BIZ UDGothic"/>
          <w:sz w:val="17"/>
        </w:rPr>
      </w:r>
      <w:r>
        <w:rPr>
          <w:rFonts w:ascii="BIZ UDGothic"/>
          <w:color w:val="CC00FF"/>
          <w:sz w:val="17"/>
        </w:rPr>
        <w:t>varImpPlot</w:t>
      </w:r>
      <w:r>
        <w:rPr>
          <w:rFonts w:ascii="BIZ UDGothic"/>
          <w:sz w:val="17"/>
        </w:rPr>
        <w:t>(</w:t>
      </w:r>
      <w:r>
        <w:rPr>
          <w:rFonts w:ascii="BIZ UDGothic"/>
          <w:color w:val="000087"/>
          <w:sz w:val="17"/>
        </w:rPr>
        <w:t>rf_all</w:t>
      </w:r>
      <w:r>
        <w:rPr>
          <w:rFonts w:ascii="BIZ UDGothic"/>
          <w:sz w:val="17"/>
        </w:rPr>
        <w:t>, </w:t>
      </w:r>
      <w:r>
        <w:rPr>
          <w:rFonts w:ascii="BIZ UDGothic"/>
          <w:color w:val="000087"/>
          <w:spacing w:val="-2"/>
          <w:sz w:val="17"/>
        </w:rPr>
        <w:t>type</w:t>
      </w:r>
      <w:r>
        <w:rPr>
          <w:rFonts w:ascii="BIZ UDGothic"/>
          <w:color w:val="545454"/>
          <w:spacing w:val="-2"/>
          <w:sz w:val="17"/>
        </w:rPr>
        <w:t>=</w:t>
      </w:r>
      <w:r>
        <w:rPr>
          <w:rFonts w:ascii="BIZ UDGothic"/>
          <w:color w:val="FF6600"/>
          <w:spacing w:val="-2"/>
          <w:sz w:val="17"/>
        </w:rPr>
        <w:t>2</w:t>
      </w:r>
      <w:r>
        <w:rPr>
          <w:rFonts w:ascii="BIZ UDGothic"/>
          <w:spacing w:val="-2"/>
          <w:sz w:val="17"/>
        </w:rPr>
        <w:t>)</w:t>
      </w:r>
    </w:p>
    <w:p>
      <w:pPr>
        <w:pStyle w:val="BodyText"/>
        <w:spacing w:before="191"/>
        <w:ind w:left="1000"/>
      </w:pPr>
      <w:r>
        <w:rPr/>
        <w:drawing>
          <wp:inline distT="0" distB="0" distL="0" distR="0">
            <wp:extent cx="101600" cy="101600"/>
            <wp:effectExtent l="0" t="0" r="0" b="0"/>
            <wp:docPr id="977" name="Image 977"/>
            <wp:cNvGraphicFramePr>
              <a:graphicFrameLocks/>
            </wp:cNvGraphicFramePr>
            <a:graphic>
              <a:graphicData uri="http://schemas.openxmlformats.org/drawingml/2006/picture">
                <pic:pic>
                  <pic:nvPicPr>
                    <pic:cNvPr id="977" name="Image 977"/>
                    <pic:cNvPicPr/>
                  </pic:nvPicPr>
                  <pic:blipFill>
                    <a:blip r:embed="rId72" cstate="print"/>
                    <a:stretch>
                      <a:fillRect/>
                    </a:stretch>
                  </pic:blipFill>
                  <pic:spPr>
                    <a:xfrm>
                      <a:off x="0" y="0"/>
                      <a:ext cx="101600" cy="101600"/>
                    </a:xfrm>
                    <a:prstGeom prst="rect">
                      <a:avLst/>
                    </a:prstGeom>
                  </pic:spPr>
                </pic:pic>
              </a:graphicData>
            </a:graphic>
          </wp:inline>
        </w:drawing>
      </w:r>
      <w:r>
        <w:rPr/>
      </w:r>
      <w:r>
        <w:rPr>
          <w:rFonts w:ascii="Times New Roman"/>
          <w:spacing w:val="149"/>
          <w:position w:val="1"/>
          <w:sz w:val="20"/>
        </w:rPr>
        <w:t> </w:t>
      </w:r>
      <w:bookmarkStart w:name="_bookmark1107" w:id="1447"/>
      <w:bookmarkEnd w:id="1447"/>
      <w:r>
        <w:rPr>
          <w:rFonts w:ascii="Times New Roman"/>
          <w:spacing w:val="-1"/>
          <w:position w:val="1"/>
          <w:sz w:val="20"/>
        </w:rPr>
      </w:r>
      <w:r>
        <w:rPr>
          <w:position w:val="1"/>
        </w:rPr>
        <w:t>mean decrease in accuracy</w:t>
      </w:r>
    </w:p>
    <w:p>
      <w:pPr>
        <w:pStyle w:val="BodyText"/>
        <w:spacing w:before="190"/>
        <w:ind w:left="1000"/>
      </w:pPr>
      <w:r>
        <w:rPr/>
        <w:drawing>
          <wp:inline distT="0" distB="0" distL="0" distR="0">
            <wp:extent cx="101600" cy="101600"/>
            <wp:effectExtent l="0" t="0" r="0" b="0"/>
            <wp:docPr id="978" name="Image 978"/>
            <wp:cNvGraphicFramePr>
              <a:graphicFrameLocks/>
            </wp:cNvGraphicFramePr>
            <a:graphic>
              <a:graphicData uri="http://schemas.openxmlformats.org/drawingml/2006/picture">
                <pic:pic>
                  <pic:nvPicPr>
                    <pic:cNvPr id="978" name="Image 978"/>
                    <pic:cNvPicPr/>
                  </pic:nvPicPr>
                  <pic:blipFill>
                    <a:blip r:embed="rId102" cstate="print"/>
                    <a:stretch>
                      <a:fillRect/>
                    </a:stretch>
                  </pic:blipFill>
                  <pic:spPr>
                    <a:xfrm>
                      <a:off x="0" y="0"/>
                      <a:ext cx="101600" cy="101600"/>
                    </a:xfrm>
                    <a:prstGeom prst="rect">
                      <a:avLst/>
                    </a:prstGeom>
                  </pic:spPr>
                </pic:pic>
              </a:graphicData>
            </a:graphic>
          </wp:inline>
        </w:drawing>
      </w:r>
      <w:r>
        <w:rPr/>
      </w:r>
      <w:r>
        <w:rPr>
          <w:rFonts w:ascii="Times New Roman"/>
          <w:spacing w:val="149"/>
          <w:position w:val="1"/>
          <w:sz w:val="20"/>
        </w:rPr>
        <w:t> </w:t>
      </w:r>
      <w:bookmarkStart w:name="_bookmark1108" w:id="1448"/>
      <w:bookmarkEnd w:id="1448"/>
      <w:r>
        <w:rPr>
          <w:rFonts w:ascii="Times New Roman"/>
          <w:spacing w:val="-1"/>
          <w:position w:val="1"/>
          <w:sz w:val="20"/>
        </w:rPr>
      </w:r>
      <w:r>
        <w:rPr>
          <w:position w:val="1"/>
        </w:rPr>
        <w:t>mean decrease in node impurity</w:t>
      </w:r>
    </w:p>
    <w:p>
      <w:pPr>
        <w:spacing w:line="220" w:lineRule="auto" w:before="118"/>
        <w:ind w:left="1000" w:right="1097" w:firstLine="0"/>
        <w:jc w:val="both"/>
        <w:rPr>
          <w:sz w:val="21"/>
        </w:rPr>
      </w:pPr>
      <w:r>
        <w:rPr>
          <w:sz w:val="21"/>
        </w:rPr>
        <w:t>In </w:t>
      </w:r>
      <w:r>
        <w:rPr>
          <w:i/>
          <w:sz w:val="21"/>
        </w:rPr>
        <w:t>Python</w:t>
      </w:r>
      <w:r>
        <w:rPr>
          <w:sz w:val="21"/>
        </w:rPr>
        <w:t>, the </w:t>
      </w:r>
      <w:r>
        <w:rPr>
          <w:rFonts w:ascii="BIZ UDGothic" w:hAnsi="BIZ UDGothic"/>
          <w:sz w:val="20"/>
        </w:rPr>
        <w:t>RandomForestClassifier</w:t>
      </w:r>
      <w:r>
        <w:rPr>
          <w:rFonts w:ascii="BIZ UDGothic" w:hAnsi="BIZ UDGothic"/>
          <w:spacing w:val="-25"/>
          <w:sz w:val="20"/>
        </w:rPr>
        <w:t> </w:t>
      </w:r>
      <w:r>
        <w:rPr>
          <w:sz w:val="21"/>
        </w:rPr>
        <w:t>collects information about feature </w:t>
      </w:r>
      <w:r>
        <w:rPr>
          <w:sz w:val="21"/>
        </w:rPr>
        <w:t>impor‐ tance during training and makes it available with the field </w:t>
      </w:r>
      <w:r>
        <w:rPr>
          <w:rFonts w:ascii="BIZ UDGothic" w:hAnsi="BIZ UDGothic"/>
          <w:sz w:val="20"/>
        </w:rPr>
        <w:t>feature_importances_</w:t>
      </w:r>
      <w:r>
        <w:rPr>
          <w:sz w:val="21"/>
        </w:rPr>
        <w:t>:</w:t>
      </w:r>
    </w:p>
    <w:p>
      <w:pPr>
        <w:spacing w:before="106"/>
        <w:ind w:left="1339" w:right="0" w:firstLine="0"/>
        <w:jc w:val="left"/>
        <w:rPr>
          <w:rFonts w:ascii="BIZ UDGothic"/>
          <w:sz w:val="17"/>
        </w:rPr>
      </w:pPr>
      <w:r>
        <w:rPr>
          <w:rFonts w:ascii="BIZ UDGothic"/>
          <w:color w:val="000087"/>
          <w:sz w:val="17"/>
        </w:rPr>
        <w:t>importances </w:t>
      </w:r>
      <w:r>
        <w:rPr>
          <w:rFonts w:ascii="BIZ UDGothic"/>
          <w:color w:val="545454"/>
          <w:sz w:val="17"/>
        </w:rPr>
        <w:t>= </w:t>
      </w:r>
      <w:r>
        <w:rPr>
          <w:rFonts w:ascii="BIZ UDGothic"/>
          <w:color w:val="000087"/>
          <w:spacing w:val="-2"/>
          <w:sz w:val="17"/>
        </w:rPr>
        <w:t>rf_all</w:t>
      </w:r>
      <w:r>
        <w:rPr>
          <w:rFonts w:ascii="BIZ UDGothic"/>
          <w:color w:val="545454"/>
          <w:spacing w:val="-2"/>
          <w:sz w:val="17"/>
        </w:rPr>
        <w:t>.</w:t>
      </w:r>
      <w:r>
        <w:rPr>
          <w:rFonts w:ascii="BIZ UDGothic"/>
          <w:color w:val="000087"/>
          <w:spacing w:val="-2"/>
          <w:sz w:val="17"/>
        </w:rPr>
        <w:t>feature_importances_</w:t>
      </w:r>
    </w:p>
    <w:p>
      <w:pPr>
        <w:pStyle w:val="BodyText"/>
        <w:spacing w:line="216" w:lineRule="auto" w:before="119"/>
        <w:ind w:right="1097"/>
        <w:jc w:val="both"/>
      </w:pPr>
      <w:r>
        <w:rPr/>
        <w:t>The “Gini decrease” is available as the </w:t>
      </w:r>
      <w:r>
        <w:rPr>
          <w:rFonts w:ascii="BIZ UDGothic" w:hAnsi="BIZ UDGothic"/>
          <w:sz w:val="20"/>
        </w:rPr>
        <w:t>feature_importance_</w:t>
      </w:r>
      <w:r>
        <w:rPr>
          <w:rFonts w:ascii="BIZ UDGothic" w:hAnsi="BIZ UDGothic"/>
          <w:spacing w:val="-25"/>
          <w:sz w:val="20"/>
        </w:rPr>
        <w:t> </w:t>
      </w:r>
      <w:r>
        <w:rPr/>
        <w:t>property of the fitted </w:t>
      </w:r>
      <w:bookmarkStart w:name="_bookmark1109" w:id="1449"/>
      <w:bookmarkEnd w:id="1449"/>
      <w:r>
        <w:rPr/>
        <w:t>classifie</w:t>
      </w:r>
      <w:r>
        <w:rPr/>
        <w:t>r. Accuracy decrease, however, is not available out of the box for </w:t>
      </w:r>
      <w:r>
        <w:rPr>
          <w:i/>
        </w:rPr>
        <w:t>Python</w:t>
      </w:r>
      <w:r>
        <w:rPr/>
        <w:t>. We can calculate it (</w:t>
      </w:r>
      <w:r>
        <w:rPr>
          <w:rFonts w:ascii="BIZ UDGothic" w:hAnsi="BIZ UDGothic"/>
          <w:sz w:val="20"/>
        </w:rPr>
        <w:t>scores</w:t>
      </w:r>
      <w:r>
        <w:rPr/>
        <w:t>) using the following code:</w:t>
      </w:r>
    </w:p>
    <w:p>
      <w:pPr>
        <w:spacing w:line="220" w:lineRule="auto" w:before="122"/>
        <w:ind w:left="1339" w:right="4022" w:firstLine="0"/>
        <w:jc w:val="left"/>
        <w:rPr>
          <w:rFonts w:ascii="BIZ UDGothic"/>
          <w:sz w:val="17"/>
        </w:rPr>
      </w:pPr>
      <w:r>
        <w:rPr>
          <w:rFonts w:ascii="BIZ UDGothic"/>
          <w:color w:val="000087"/>
          <w:sz w:val="17"/>
        </w:rPr>
        <w:t>rf</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RandomForestClassifier</w:t>
      </w:r>
      <w:r>
        <w:rPr>
          <w:rFonts w:ascii="BIZ UDGothic"/>
          <w:sz w:val="17"/>
        </w:rPr>
        <w:t>(</w:t>
      </w:r>
      <w:r>
        <w:rPr>
          <w:rFonts w:ascii="BIZ UDGothic"/>
          <w:color w:val="000087"/>
          <w:sz w:val="17"/>
        </w:rPr>
        <w:t>n_estimators</w:t>
      </w:r>
      <w:r>
        <w:rPr>
          <w:rFonts w:ascii="BIZ UDGothic"/>
          <w:color w:val="545454"/>
          <w:sz w:val="17"/>
        </w:rPr>
        <w:t>=</w:t>
      </w:r>
      <w:r>
        <w:rPr>
          <w:rFonts w:ascii="BIZ UDGothic"/>
          <w:color w:val="FF6600"/>
          <w:sz w:val="17"/>
        </w:rPr>
        <w:t>500</w:t>
      </w:r>
      <w:r>
        <w:rPr>
          <w:rFonts w:ascii="BIZ UDGothic"/>
          <w:sz w:val="17"/>
        </w:rPr>
        <w:t>) </w:t>
      </w:r>
      <w:r>
        <w:rPr>
          <w:rFonts w:ascii="BIZ UDGothic"/>
          <w:color w:val="000087"/>
          <w:sz w:val="17"/>
        </w:rPr>
        <w:t>scores </w:t>
      </w:r>
      <w:r>
        <w:rPr>
          <w:rFonts w:ascii="BIZ UDGothic"/>
          <w:color w:val="545454"/>
          <w:sz w:val="17"/>
        </w:rPr>
        <w:t>= </w:t>
      </w:r>
      <w:r>
        <w:rPr>
          <w:rFonts w:ascii="BIZ UDGothic"/>
          <w:color w:val="000087"/>
          <w:sz w:val="17"/>
        </w:rPr>
        <w:t>defaultdict</w:t>
      </w:r>
      <w:r>
        <w:rPr>
          <w:rFonts w:ascii="BIZ UDGothic"/>
          <w:sz w:val="17"/>
        </w:rPr>
        <w:t>(</w:t>
      </w:r>
      <w:r>
        <w:rPr>
          <w:rFonts w:ascii="BIZ UDGothic"/>
          <w:color w:val="336666"/>
          <w:sz w:val="17"/>
        </w:rPr>
        <w:t>list</w:t>
      </w:r>
      <w:r>
        <w:rPr>
          <w:rFonts w:ascii="BIZ UDGothic"/>
          <w:sz w:val="17"/>
        </w:rPr>
        <w:t>)</w:t>
      </w:r>
    </w:p>
    <w:p>
      <w:pPr>
        <w:spacing w:line="189" w:lineRule="exact" w:before="211"/>
        <w:ind w:left="1339" w:right="0" w:firstLine="0"/>
        <w:jc w:val="left"/>
        <w:rPr>
          <w:rFonts w:ascii="Arial"/>
          <w:i/>
          <w:sz w:val="17"/>
        </w:rPr>
      </w:pPr>
      <w:r>
        <w:rPr>
          <w:rFonts w:ascii="Arial"/>
          <w:i/>
          <w:color w:val="34586C"/>
          <w:w w:val="105"/>
          <w:sz w:val="17"/>
        </w:rPr>
        <w:t>#</w:t>
      </w:r>
      <w:r>
        <w:rPr>
          <w:rFonts w:ascii="Arial"/>
          <w:i/>
          <w:color w:val="34586C"/>
          <w:spacing w:val="10"/>
          <w:w w:val="115"/>
          <w:sz w:val="17"/>
        </w:rPr>
        <w:t> </w:t>
      </w:r>
      <w:r>
        <w:rPr>
          <w:rFonts w:ascii="Arial"/>
          <w:i/>
          <w:color w:val="34586C"/>
          <w:w w:val="115"/>
          <w:sz w:val="17"/>
        </w:rPr>
        <w:t>cross-validate</w:t>
      </w:r>
      <w:r>
        <w:rPr>
          <w:rFonts w:ascii="Arial"/>
          <w:i/>
          <w:color w:val="34586C"/>
          <w:spacing w:val="10"/>
          <w:w w:val="115"/>
          <w:sz w:val="17"/>
        </w:rPr>
        <w:t> </w:t>
      </w:r>
      <w:r>
        <w:rPr>
          <w:rFonts w:ascii="Arial"/>
          <w:i/>
          <w:color w:val="34586C"/>
          <w:w w:val="115"/>
          <w:sz w:val="17"/>
        </w:rPr>
        <w:t>the</w:t>
      </w:r>
      <w:r>
        <w:rPr>
          <w:rFonts w:ascii="Arial"/>
          <w:i/>
          <w:color w:val="34586C"/>
          <w:spacing w:val="10"/>
          <w:w w:val="115"/>
          <w:sz w:val="17"/>
        </w:rPr>
        <w:t> </w:t>
      </w:r>
      <w:r>
        <w:rPr>
          <w:rFonts w:ascii="Arial"/>
          <w:i/>
          <w:color w:val="34586C"/>
          <w:w w:val="115"/>
          <w:sz w:val="17"/>
        </w:rPr>
        <w:t>scores</w:t>
      </w:r>
      <w:r>
        <w:rPr>
          <w:rFonts w:ascii="Arial"/>
          <w:i/>
          <w:color w:val="34586C"/>
          <w:spacing w:val="10"/>
          <w:w w:val="115"/>
          <w:sz w:val="17"/>
        </w:rPr>
        <w:t> </w:t>
      </w:r>
      <w:r>
        <w:rPr>
          <w:rFonts w:ascii="Arial"/>
          <w:i/>
          <w:color w:val="34586C"/>
          <w:w w:val="105"/>
          <w:sz w:val="17"/>
        </w:rPr>
        <w:t>on</w:t>
      </w:r>
      <w:r>
        <w:rPr>
          <w:rFonts w:ascii="Arial"/>
          <w:i/>
          <w:color w:val="34586C"/>
          <w:spacing w:val="15"/>
          <w:w w:val="105"/>
          <w:sz w:val="17"/>
        </w:rPr>
        <w:t> </w:t>
      </w:r>
      <w:r>
        <w:rPr>
          <w:rFonts w:ascii="Arial"/>
          <w:i/>
          <w:color w:val="34586C"/>
          <w:w w:val="105"/>
          <w:sz w:val="17"/>
        </w:rPr>
        <w:t>a</w:t>
      </w:r>
      <w:r>
        <w:rPr>
          <w:rFonts w:ascii="Arial"/>
          <w:i/>
          <w:color w:val="34586C"/>
          <w:spacing w:val="15"/>
          <w:w w:val="105"/>
          <w:sz w:val="17"/>
        </w:rPr>
        <w:t> </w:t>
      </w:r>
      <w:r>
        <w:rPr>
          <w:rFonts w:ascii="Arial"/>
          <w:i/>
          <w:color w:val="34586C"/>
          <w:w w:val="105"/>
          <w:sz w:val="17"/>
        </w:rPr>
        <w:t>number</w:t>
      </w:r>
      <w:r>
        <w:rPr>
          <w:rFonts w:ascii="Arial"/>
          <w:i/>
          <w:color w:val="34586C"/>
          <w:spacing w:val="10"/>
          <w:w w:val="115"/>
          <w:sz w:val="17"/>
        </w:rPr>
        <w:t> </w:t>
      </w:r>
      <w:r>
        <w:rPr>
          <w:rFonts w:ascii="Arial"/>
          <w:i/>
          <w:color w:val="34586C"/>
          <w:w w:val="115"/>
          <w:sz w:val="17"/>
        </w:rPr>
        <w:t>of</w:t>
      </w:r>
      <w:r>
        <w:rPr>
          <w:rFonts w:ascii="Arial"/>
          <w:i/>
          <w:color w:val="34586C"/>
          <w:spacing w:val="10"/>
          <w:w w:val="115"/>
          <w:sz w:val="17"/>
        </w:rPr>
        <w:t> </w:t>
      </w:r>
      <w:r>
        <w:rPr>
          <w:rFonts w:ascii="Arial"/>
          <w:i/>
          <w:color w:val="34586C"/>
          <w:w w:val="115"/>
          <w:sz w:val="17"/>
        </w:rPr>
        <w:t>different</w:t>
      </w:r>
      <w:r>
        <w:rPr>
          <w:rFonts w:ascii="Arial"/>
          <w:i/>
          <w:color w:val="34586C"/>
          <w:spacing w:val="10"/>
          <w:w w:val="115"/>
          <w:sz w:val="17"/>
        </w:rPr>
        <w:t> </w:t>
      </w:r>
      <w:r>
        <w:rPr>
          <w:rFonts w:ascii="Arial"/>
          <w:i/>
          <w:color w:val="34586C"/>
          <w:w w:val="105"/>
          <w:sz w:val="17"/>
        </w:rPr>
        <w:t>random</w:t>
      </w:r>
      <w:r>
        <w:rPr>
          <w:rFonts w:ascii="Arial"/>
          <w:i/>
          <w:color w:val="34586C"/>
          <w:spacing w:val="11"/>
          <w:w w:val="115"/>
          <w:sz w:val="17"/>
        </w:rPr>
        <w:t> </w:t>
      </w:r>
      <w:r>
        <w:rPr>
          <w:rFonts w:ascii="Arial"/>
          <w:i/>
          <w:color w:val="34586C"/>
          <w:w w:val="115"/>
          <w:sz w:val="17"/>
        </w:rPr>
        <w:t>splits</w:t>
      </w:r>
      <w:r>
        <w:rPr>
          <w:rFonts w:ascii="Arial"/>
          <w:i/>
          <w:color w:val="34586C"/>
          <w:spacing w:val="10"/>
          <w:w w:val="115"/>
          <w:sz w:val="17"/>
        </w:rPr>
        <w:t> </w:t>
      </w:r>
      <w:r>
        <w:rPr>
          <w:rFonts w:ascii="Arial"/>
          <w:i/>
          <w:color w:val="34586C"/>
          <w:w w:val="115"/>
          <w:sz w:val="17"/>
        </w:rPr>
        <w:t>of</w:t>
      </w:r>
      <w:r>
        <w:rPr>
          <w:rFonts w:ascii="Arial"/>
          <w:i/>
          <w:color w:val="34586C"/>
          <w:spacing w:val="10"/>
          <w:w w:val="115"/>
          <w:sz w:val="17"/>
        </w:rPr>
        <w:t> </w:t>
      </w:r>
      <w:r>
        <w:rPr>
          <w:rFonts w:ascii="Arial"/>
          <w:i/>
          <w:color w:val="34586C"/>
          <w:w w:val="115"/>
          <w:sz w:val="17"/>
        </w:rPr>
        <w:t>the</w:t>
      </w:r>
      <w:r>
        <w:rPr>
          <w:rFonts w:ascii="Arial"/>
          <w:i/>
          <w:color w:val="34586C"/>
          <w:spacing w:val="10"/>
          <w:w w:val="115"/>
          <w:sz w:val="17"/>
        </w:rPr>
        <w:t> </w:t>
      </w:r>
      <w:r>
        <w:rPr>
          <w:rFonts w:ascii="Arial"/>
          <w:i/>
          <w:color w:val="34586C"/>
          <w:spacing w:val="-4"/>
          <w:w w:val="115"/>
          <w:sz w:val="17"/>
        </w:rPr>
        <w:t>data</w:t>
      </w:r>
    </w:p>
    <w:p>
      <w:pPr>
        <w:spacing w:line="206" w:lineRule="exact" w:before="0"/>
        <w:ind w:left="1339" w:right="0" w:firstLine="0"/>
        <w:jc w:val="left"/>
        <w:rPr>
          <w:rFonts w:ascii="BIZ UDGothic"/>
          <w:sz w:val="17"/>
        </w:rPr>
      </w:pPr>
      <w:r>
        <w:rPr>
          <w:rFonts w:ascii="BIZ UDGothic"/>
          <w:b/>
          <w:color w:val="006699"/>
          <w:sz w:val="17"/>
        </w:rPr>
        <w:t>for </w:t>
      </w:r>
      <w:r>
        <w:rPr>
          <w:rFonts w:ascii="BIZ UDGothic"/>
          <w:color w:val="000087"/>
          <w:sz w:val="17"/>
        </w:rPr>
        <w:t>_ </w:t>
      </w:r>
      <w:r>
        <w:rPr>
          <w:rFonts w:ascii="BIZ UDGothic"/>
          <w:b/>
          <w:sz w:val="17"/>
        </w:rPr>
        <w:t>in </w:t>
      </w:r>
      <w:r>
        <w:rPr>
          <w:rFonts w:ascii="BIZ UDGothic"/>
          <w:color w:val="336666"/>
          <w:spacing w:val="-2"/>
          <w:sz w:val="17"/>
        </w:rPr>
        <w:t>range</w:t>
      </w:r>
      <w:r>
        <w:rPr>
          <w:rFonts w:ascii="BIZ UDGothic"/>
          <w:spacing w:val="-2"/>
          <w:sz w:val="17"/>
        </w:rPr>
        <w:t>(</w:t>
      </w:r>
      <w:r>
        <w:rPr>
          <w:rFonts w:ascii="BIZ UDGothic"/>
          <w:color w:val="FF6600"/>
          <w:spacing w:val="-2"/>
          <w:sz w:val="17"/>
        </w:rPr>
        <w:t>3</w:t>
      </w:r>
      <w:r>
        <w:rPr>
          <w:rFonts w:ascii="BIZ UDGothic"/>
          <w:spacing w:val="-2"/>
          <w:sz w:val="17"/>
        </w:rPr>
        <w:t>):</w:t>
      </w:r>
    </w:p>
    <w:p>
      <w:pPr>
        <w:spacing w:line="220" w:lineRule="auto" w:before="6"/>
        <w:ind w:left="1679" w:right="1097" w:firstLine="0"/>
        <w:jc w:val="left"/>
        <w:rPr>
          <w:rFonts w:ascii="BIZ UDGothic"/>
          <w:sz w:val="17"/>
        </w:rPr>
      </w:pPr>
      <w:r>
        <w:rPr>
          <w:rFonts w:ascii="BIZ UDGothic"/>
          <w:color w:val="000087"/>
          <w:sz w:val="17"/>
        </w:rPr>
        <w:t>train_X</w:t>
      </w:r>
      <w:r>
        <w:rPr>
          <w:rFonts w:ascii="BIZ UDGothic"/>
          <w:sz w:val="17"/>
        </w:rPr>
        <w:t>,</w:t>
      </w:r>
      <w:r>
        <w:rPr>
          <w:rFonts w:ascii="BIZ UDGothic"/>
          <w:spacing w:val="-6"/>
          <w:sz w:val="17"/>
        </w:rPr>
        <w:t> </w:t>
      </w:r>
      <w:r>
        <w:rPr>
          <w:rFonts w:ascii="BIZ UDGothic"/>
          <w:color w:val="000087"/>
          <w:sz w:val="17"/>
        </w:rPr>
        <w:t>valid_X</w:t>
      </w:r>
      <w:r>
        <w:rPr>
          <w:rFonts w:ascii="BIZ UDGothic"/>
          <w:sz w:val="17"/>
        </w:rPr>
        <w:t>,</w:t>
      </w:r>
      <w:r>
        <w:rPr>
          <w:rFonts w:ascii="BIZ UDGothic"/>
          <w:spacing w:val="-6"/>
          <w:sz w:val="17"/>
        </w:rPr>
        <w:t> </w:t>
      </w:r>
      <w:r>
        <w:rPr>
          <w:rFonts w:ascii="BIZ UDGothic"/>
          <w:color w:val="000087"/>
          <w:sz w:val="17"/>
        </w:rPr>
        <w:t>train_y</w:t>
      </w:r>
      <w:r>
        <w:rPr>
          <w:rFonts w:ascii="BIZ UDGothic"/>
          <w:sz w:val="17"/>
        </w:rPr>
        <w:t>,</w:t>
      </w:r>
      <w:r>
        <w:rPr>
          <w:rFonts w:ascii="BIZ UDGothic"/>
          <w:spacing w:val="-6"/>
          <w:sz w:val="17"/>
        </w:rPr>
        <w:t> </w:t>
      </w:r>
      <w:r>
        <w:rPr>
          <w:rFonts w:ascii="BIZ UDGothic"/>
          <w:color w:val="000087"/>
          <w:sz w:val="17"/>
        </w:rPr>
        <w:t>valid_y</w:t>
      </w:r>
      <w:r>
        <w:rPr>
          <w:rFonts w:ascii="BIZ UDGothic"/>
          <w:color w:val="000087"/>
          <w:spacing w:val="-6"/>
          <w:sz w:val="17"/>
        </w:rPr>
        <w:t> </w:t>
      </w:r>
      <w:r>
        <w:rPr>
          <w:rFonts w:ascii="BIZ UDGothic"/>
          <w:color w:val="545454"/>
          <w:sz w:val="17"/>
        </w:rPr>
        <w:t>=</w:t>
      </w:r>
      <w:r>
        <w:rPr>
          <w:rFonts w:ascii="BIZ UDGothic"/>
          <w:color w:val="545454"/>
          <w:spacing w:val="-6"/>
          <w:sz w:val="17"/>
        </w:rPr>
        <w:t> </w:t>
      </w:r>
      <w:r>
        <w:rPr>
          <w:rFonts w:ascii="BIZ UDGothic"/>
          <w:color w:val="000087"/>
          <w:sz w:val="17"/>
        </w:rPr>
        <w:t>train_test_split</w:t>
      </w:r>
      <w:r>
        <w:rPr>
          <w:rFonts w:ascii="BIZ UDGothic"/>
          <w:sz w:val="17"/>
        </w:rPr>
        <w:t>(</w:t>
      </w:r>
      <w:r>
        <w:rPr>
          <w:rFonts w:ascii="BIZ UDGothic"/>
          <w:color w:val="000087"/>
          <w:sz w:val="17"/>
        </w:rPr>
        <w:t>X</w:t>
      </w:r>
      <w:r>
        <w:rPr>
          <w:rFonts w:ascii="BIZ UDGothic"/>
          <w:sz w:val="17"/>
        </w:rPr>
        <w:t>,</w:t>
      </w:r>
      <w:r>
        <w:rPr>
          <w:rFonts w:ascii="BIZ UDGothic"/>
          <w:spacing w:val="-6"/>
          <w:sz w:val="17"/>
        </w:rPr>
        <w:t> </w:t>
      </w:r>
      <w:r>
        <w:rPr>
          <w:rFonts w:ascii="BIZ UDGothic"/>
          <w:color w:val="000087"/>
          <w:sz w:val="17"/>
        </w:rPr>
        <w:t>y</w:t>
      </w:r>
      <w:r>
        <w:rPr>
          <w:rFonts w:ascii="BIZ UDGothic"/>
          <w:sz w:val="17"/>
        </w:rPr>
        <w:t>,</w:t>
      </w:r>
      <w:r>
        <w:rPr>
          <w:rFonts w:ascii="BIZ UDGothic"/>
          <w:spacing w:val="-6"/>
          <w:sz w:val="17"/>
        </w:rPr>
        <w:t> </w:t>
      </w:r>
      <w:r>
        <w:rPr>
          <w:rFonts w:ascii="BIZ UDGothic"/>
          <w:color w:val="000087"/>
          <w:sz w:val="17"/>
        </w:rPr>
        <w:t>test_size</w:t>
      </w:r>
      <w:r>
        <w:rPr>
          <w:rFonts w:ascii="BIZ UDGothic"/>
          <w:color w:val="545454"/>
          <w:sz w:val="17"/>
        </w:rPr>
        <w:t>=</w:t>
      </w:r>
      <w:r>
        <w:rPr>
          <w:rFonts w:ascii="BIZ UDGothic"/>
          <w:color w:val="FF6600"/>
          <w:sz w:val="17"/>
        </w:rPr>
        <w:t>0.3</w:t>
      </w:r>
      <w:r>
        <w:rPr>
          <w:rFonts w:ascii="BIZ UDGothic"/>
          <w:sz w:val="17"/>
        </w:rPr>
        <w:t>) </w:t>
      </w:r>
      <w:r>
        <w:rPr>
          <w:rFonts w:ascii="BIZ UDGothic"/>
          <w:color w:val="000087"/>
          <w:sz w:val="17"/>
        </w:rPr>
        <w:t>rf</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train_X</w:t>
      </w:r>
      <w:r>
        <w:rPr>
          <w:rFonts w:ascii="BIZ UDGothic"/>
          <w:sz w:val="17"/>
        </w:rPr>
        <w:t>, </w:t>
      </w:r>
      <w:r>
        <w:rPr>
          <w:rFonts w:ascii="BIZ UDGothic"/>
          <w:color w:val="000087"/>
          <w:sz w:val="17"/>
        </w:rPr>
        <w:t>train_y</w:t>
      </w:r>
      <w:r>
        <w:rPr>
          <w:rFonts w:ascii="BIZ UDGothic"/>
          <w:sz w:val="17"/>
        </w:rPr>
        <w:t>)</w:t>
      </w:r>
    </w:p>
    <w:p>
      <w:pPr>
        <w:spacing w:line="199" w:lineRule="exact" w:before="0"/>
        <w:ind w:left="1679" w:right="0" w:firstLine="0"/>
        <w:jc w:val="left"/>
        <w:rPr>
          <w:rFonts w:ascii="BIZ UDGothic"/>
          <w:sz w:val="17"/>
        </w:rPr>
      </w:pPr>
      <w:r>
        <w:rPr>
          <w:rFonts w:ascii="BIZ UDGothic"/>
          <w:color w:val="000087"/>
          <w:sz w:val="17"/>
        </w:rPr>
        <w:t>acc </w:t>
      </w:r>
      <w:r>
        <w:rPr>
          <w:rFonts w:ascii="BIZ UDGothic"/>
          <w:color w:val="545454"/>
          <w:sz w:val="17"/>
        </w:rPr>
        <w:t>= </w:t>
      </w:r>
      <w:r>
        <w:rPr>
          <w:rFonts w:ascii="BIZ UDGothic"/>
          <w:color w:val="000087"/>
          <w:sz w:val="17"/>
        </w:rPr>
        <w:t>metrics</w:t>
      </w:r>
      <w:r>
        <w:rPr>
          <w:rFonts w:ascii="BIZ UDGothic"/>
          <w:color w:val="545454"/>
          <w:sz w:val="17"/>
        </w:rPr>
        <w:t>.</w:t>
      </w:r>
      <w:r>
        <w:rPr>
          <w:rFonts w:ascii="BIZ UDGothic"/>
          <w:color w:val="000087"/>
          <w:sz w:val="17"/>
        </w:rPr>
        <w:t>accuracy_score</w:t>
      </w:r>
      <w:r>
        <w:rPr>
          <w:rFonts w:ascii="BIZ UDGothic"/>
          <w:sz w:val="17"/>
        </w:rPr>
        <w:t>(</w:t>
      </w:r>
      <w:r>
        <w:rPr>
          <w:rFonts w:ascii="BIZ UDGothic"/>
          <w:color w:val="000087"/>
          <w:sz w:val="17"/>
        </w:rPr>
        <w:t>valid_y</w:t>
      </w:r>
      <w:r>
        <w:rPr>
          <w:rFonts w:ascii="BIZ UDGothic"/>
          <w:sz w:val="17"/>
        </w:rPr>
        <w:t>, </w:t>
      </w:r>
      <w:r>
        <w:rPr>
          <w:rFonts w:ascii="BIZ UDGothic"/>
          <w:color w:val="000087"/>
          <w:spacing w:val="-2"/>
          <w:sz w:val="17"/>
        </w:rPr>
        <w:t>rf</w:t>
      </w:r>
      <w:r>
        <w:rPr>
          <w:rFonts w:ascii="BIZ UDGothic"/>
          <w:color w:val="545454"/>
          <w:spacing w:val="-2"/>
          <w:sz w:val="17"/>
        </w:rPr>
        <w:t>.</w:t>
      </w:r>
      <w:r>
        <w:rPr>
          <w:rFonts w:ascii="BIZ UDGothic"/>
          <w:color w:val="000087"/>
          <w:spacing w:val="-2"/>
          <w:sz w:val="17"/>
        </w:rPr>
        <w:t>predict</w:t>
      </w:r>
      <w:r>
        <w:rPr>
          <w:rFonts w:ascii="BIZ UDGothic"/>
          <w:spacing w:val="-2"/>
          <w:sz w:val="17"/>
        </w:rPr>
        <w:t>(</w:t>
      </w:r>
      <w:r>
        <w:rPr>
          <w:rFonts w:ascii="BIZ UDGothic"/>
          <w:color w:val="000087"/>
          <w:spacing w:val="-2"/>
          <w:sz w:val="17"/>
        </w:rPr>
        <w:t>valid_X</w:t>
      </w:r>
      <w:r>
        <w:rPr>
          <w:rFonts w:ascii="BIZ UDGothic"/>
          <w:spacing w:val="-2"/>
          <w:sz w:val="17"/>
        </w:rPr>
        <w:t>))</w:t>
      </w:r>
    </w:p>
    <w:p>
      <w:pPr>
        <w:spacing w:line="220" w:lineRule="auto" w:before="6"/>
        <w:ind w:left="2019" w:right="5403" w:hanging="340"/>
        <w:jc w:val="left"/>
        <w:rPr>
          <w:rFonts w:ascii="BIZ UDGothic"/>
          <w:sz w:val="17"/>
        </w:rPr>
      </w:pPr>
      <w:r>
        <w:rPr>
          <w:rFonts w:ascii="BIZ UDGothic"/>
          <w:b/>
          <w:color w:val="006699"/>
          <w:sz w:val="17"/>
        </w:rPr>
        <w:t>for</w:t>
      </w:r>
      <w:r>
        <w:rPr>
          <w:rFonts w:ascii="BIZ UDGothic"/>
          <w:b/>
          <w:color w:val="006699"/>
          <w:spacing w:val="-13"/>
          <w:sz w:val="17"/>
        </w:rPr>
        <w:t> </w:t>
      </w:r>
      <w:r>
        <w:rPr>
          <w:rFonts w:ascii="BIZ UDGothic"/>
          <w:color w:val="000087"/>
          <w:sz w:val="17"/>
        </w:rPr>
        <w:t>column</w:t>
      </w:r>
      <w:r>
        <w:rPr>
          <w:rFonts w:ascii="BIZ UDGothic"/>
          <w:color w:val="000087"/>
          <w:spacing w:val="-13"/>
          <w:sz w:val="17"/>
        </w:rPr>
        <w:t> </w:t>
      </w:r>
      <w:r>
        <w:rPr>
          <w:rFonts w:ascii="BIZ UDGothic"/>
          <w:b/>
          <w:sz w:val="17"/>
        </w:rPr>
        <w:t>in</w:t>
      </w:r>
      <w:r>
        <w:rPr>
          <w:rFonts w:ascii="BIZ UDGothic"/>
          <w:b/>
          <w:spacing w:val="-13"/>
          <w:sz w:val="17"/>
        </w:rPr>
        <w:t> </w:t>
      </w:r>
      <w:r>
        <w:rPr>
          <w:rFonts w:ascii="BIZ UDGothic"/>
          <w:color w:val="000087"/>
          <w:sz w:val="17"/>
        </w:rPr>
        <w:t>X</w:t>
      </w:r>
      <w:r>
        <w:rPr>
          <w:rFonts w:ascii="BIZ UDGothic"/>
          <w:color w:val="545454"/>
          <w:sz w:val="17"/>
        </w:rPr>
        <w:t>.</w:t>
      </w:r>
      <w:r>
        <w:rPr>
          <w:rFonts w:ascii="BIZ UDGothic"/>
          <w:color w:val="000087"/>
          <w:sz w:val="17"/>
        </w:rPr>
        <w:t>columns</w:t>
      </w:r>
      <w:r>
        <w:rPr>
          <w:rFonts w:ascii="BIZ UDGothic"/>
          <w:sz w:val="17"/>
        </w:rPr>
        <w:t>: </w:t>
      </w:r>
      <w:r>
        <w:rPr>
          <w:rFonts w:ascii="BIZ UDGothic"/>
          <w:color w:val="000087"/>
          <w:sz w:val="17"/>
        </w:rPr>
        <w:t>X_t </w:t>
      </w:r>
      <w:r>
        <w:rPr>
          <w:rFonts w:ascii="BIZ UDGothic"/>
          <w:color w:val="545454"/>
          <w:sz w:val="17"/>
        </w:rPr>
        <w:t>= </w:t>
      </w:r>
      <w:r>
        <w:rPr>
          <w:rFonts w:ascii="BIZ UDGothic"/>
          <w:color w:val="000087"/>
          <w:spacing w:val="-2"/>
          <w:sz w:val="17"/>
        </w:rPr>
        <w:t>valid_X</w:t>
      </w:r>
      <w:r>
        <w:rPr>
          <w:rFonts w:ascii="BIZ UDGothic"/>
          <w:color w:val="545454"/>
          <w:spacing w:val="-2"/>
          <w:sz w:val="17"/>
        </w:rPr>
        <w:t>.</w:t>
      </w:r>
      <w:r>
        <w:rPr>
          <w:rFonts w:ascii="BIZ UDGothic"/>
          <w:color w:val="000087"/>
          <w:spacing w:val="-2"/>
          <w:sz w:val="17"/>
        </w:rPr>
        <w:t>copy</w:t>
      </w:r>
      <w:r>
        <w:rPr>
          <w:rFonts w:ascii="BIZ UDGothic"/>
          <w:spacing w:val="-2"/>
          <w:sz w:val="17"/>
        </w:rPr>
        <w:t>()</w:t>
      </w:r>
    </w:p>
    <w:p>
      <w:pPr>
        <w:spacing w:line="208" w:lineRule="exact" w:before="0"/>
        <w:ind w:left="2019" w:right="0" w:firstLine="0"/>
        <w:jc w:val="left"/>
        <w:rPr>
          <w:rFonts w:ascii="BIZ UDGothic"/>
          <w:sz w:val="17"/>
        </w:rPr>
      </w:pPr>
      <w:r>
        <w:rPr>
          <w:rFonts w:ascii="BIZ UDGothic"/>
          <w:color w:val="000087"/>
          <w:sz w:val="17"/>
        </w:rPr>
        <w:t>X_t</w:t>
      </w:r>
      <w:r>
        <w:rPr>
          <w:rFonts w:ascii="BIZ UDGothic"/>
          <w:sz w:val="17"/>
        </w:rPr>
        <w:t>[</w:t>
      </w:r>
      <w:r>
        <w:rPr>
          <w:rFonts w:ascii="BIZ UDGothic"/>
          <w:color w:val="000087"/>
          <w:sz w:val="17"/>
        </w:rPr>
        <w:t>column</w:t>
      </w:r>
      <w:r>
        <w:rPr>
          <w:rFonts w:ascii="BIZ UDGothic"/>
          <w:sz w:val="17"/>
        </w:rPr>
        <w:t>]</w:t>
      </w:r>
      <w:r>
        <w:rPr>
          <w:rFonts w:ascii="BIZ UDGothic"/>
          <w:spacing w:val="-2"/>
          <w:sz w:val="17"/>
        </w:rPr>
        <w:t> </w:t>
      </w:r>
      <w:r>
        <w:rPr>
          <w:rFonts w:ascii="BIZ UDGothic"/>
          <w:color w:val="545454"/>
          <w:sz w:val="17"/>
        </w:rPr>
        <w:t>= </w:t>
      </w:r>
      <w:r>
        <w:rPr>
          <w:rFonts w:ascii="BIZ UDGothic"/>
          <w:color w:val="000087"/>
          <w:spacing w:val="-2"/>
          <w:sz w:val="17"/>
        </w:rPr>
        <w:t>np</w:t>
      </w:r>
      <w:r>
        <w:rPr>
          <w:rFonts w:ascii="BIZ UDGothic"/>
          <w:color w:val="545454"/>
          <w:spacing w:val="-2"/>
          <w:sz w:val="17"/>
        </w:rPr>
        <w:t>.</w:t>
      </w:r>
      <w:r>
        <w:rPr>
          <w:rFonts w:ascii="BIZ UDGothic"/>
          <w:color w:val="000087"/>
          <w:spacing w:val="-2"/>
          <w:sz w:val="17"/>
        </w:rPr>
        <w:t>random</w:t>
      </w:r>
      <w:r>
        <w:rPr>
          <w:rFonts w:ascii="BIZ UDGothic"/>
          <w:color w:val="545454"/>
          <w:spacing w:val="-2"/>
          <w:sz w:val="17"/>
        </w:rPr>
        <w:t>.</w:t>
      </w:r>
      <w:r>
        <w:rPr>
          <w:rFonts w:ascii="BIZ UDGothic"/>
          <w:color w:val="000087"/>
          <w:spacing w:val="-2"/>
          <w:sz w:val="17"/>
        </w:rPr>
        <w:t>permutation</w:t>
      </w:r>
      <w:r>
        <w:rPr>
          <w:rFonts w:ascii="BIZ UDGothic"/>
          <w:spacing w:val="-2"/>
          <w:sz w:val="17"/>
        </w:rPr>
        <w:t>(</w:t>
      </w:r>
      <w:r>
        <w:rPr>
          <w:rFonts w:ascii="BIZ UDGothic"/>
          <w:color w:val="000087"/>
          <w:spacing w:val="-2"/>
          <w:sz w:val="17"/>
        </w:rPr>
        <w:t>X_t</w:t>
      </w:r>
      <w:r>
        <w:rPr>
          <w:rFonts w:ascii="BIZ UDGothic"/>
          <w:spacing w:val="-2"/>
          <w:sz w:val="17"/>
        </w:rPr>
        <w:t>[</w:t>
      </w:r>
      <w:r>
        <w:rPr>
          <w:rFonts w:ascii="BIZ UDGothic"/>
          <w:color w:val="000087"/>
          <w:spacing w:val="-2"/>
          <w:sz w:val="17"/>
        </w:rPr>
        <w:t>column</w:t>
      </w:r>
      <w:r>
        <w:rPr>
          <w:rFonts w:ascii="BIZ UDGothic"/>
          <w:spacing w:val="-2"/>
          <w:sz w:val="17"/>
        </w:rPr>
        <w:t>]</w:t>
      </w:r>
      <w:r>
        <w:rPr>
          <w:rFonts w:ascii="BIZ UDGothic"/>
          <w:color w:val="545454"/>
          <w:spacing w:val="-2"/>
          <w:sz w:val="17"/>
        </w:rPr>
        <w:t>.</w:t>
      </w:r>
      <w:r>
        <w:rPr>
          <w:rFonts w:ascii="BIZ UDGothic"/>
          <w:color w:val="000087"/>
          <w:spacing w:val="-2"/>
          <w:sz w:val="17"/>
        </w:rPr>
        <w:t>values</w:t>
      </w:r>
      <w:r>
        <w:rPr>
          <w:rFonts w:ascii="BIZ UDGothic"/>
          <w:spacing w:val="-2"/>
          <w:sz w:val="17"/>
        </w:rPr>
        <w:t>)</w:t>
      </w:r>
    </w:p>
    <w:p>
      <w:pPr>
        <w:spacing w:after="0" w:line="208" w:lineRule="exact"/>
        <w:jc w:val="left"/>
        <w:rPr>
          <w:rFonts w:ascii="BIZ UDGothic"/>
          <w:sz w:val="17"/>
        </w:rPr>
        <w:sectPr>
          <w:pgSz w:w="10080" w:h="13230"/>
          <w:pgMar w:header="0" w:footer="885" w:top="1000" w:bottom="1080" w:left="440" w:right="340"/>
        </w:sectPr>
      </w:pPr>
    </w:p>
    <w:p>
      <w:pPr>
        <w:spacing w:line="220" w:lineRule="auto" w:before="62"/>
        <w:ind w:left="2020" w:right="2179" w:firstLine="0"/>
        <w:jc w:val="left"/>
        <w:rPr>
          <w:rFonts w:ascii="BIZ UDGothic"/>
          <w:sz w:val="17"/>
        </w:rPr>
      </w:pPr>
      <w:r>
        <w:rPr>
          <w:rFonts w:ascii="BIZ UDGothic"/>
          <w:color w:val="000087"/>
          <w:sz w:val="17"/>
        </w:rPr>
        <w:t>shuff_acc</w:t>
      </w:r>
      <w:r>
        <w:rPr>
          <w:rFonts w:ascii="BIZ UDGothic"/>
          <w:color w:val="000087"/>
          <w:spacing w:val="-14"/>
          <w:sz w:val="17"/>
        </w:rPr>
        <w:t> </w:t>
      </w:r>
      <w:r>
        <w:rPr>
          <w:rFonts w:ascii="BIZ UDGothic"/>
          <w:color w:val="545454"/>
          <w:sz w:val="17"/>
        </w:rPr>
        <w:t>=</w:t>
      </w:r>
      <w:r>
        <w:rPr>
          <w:rFonts w:ascii="BIZ UDGothic"/>
          <w:color w:val="545454"/>
          <w:spacing w:val="-14"/>
          <w:sz w:val="17"/>
        </w:rPr>
        <w:t> </w:t>
      </w:r>
      <w:r>
        <w:rPr>
          <w:rFonts w:ascii="BIZ UDGothic"/>
          <w:color w:val="000087"/>
          <w:sz w:val="17"/>
        </w:rPr>
        <w:t>metrics</w:t>
      </w:r>
      <w:r>
        <w:rPr>
          <w:rFonts w:ascii="BIZ UDGothic"/>
          <w:color w:val="545454"/>
          <w:sz w:val="17"/>
        </w:rPr>
        <w:t>.</w:t>
      </w:r>
      <w:r>
        <w:rPr>
          <w:rFonts w:ascii="BIZ UDGothic"/>
          <w:color w:val="000087"/>
          <w:sz w:val="17"/>
        </w:rPr>
        <w:t>accuracy_score</w:t>
      </w:r>
      <w:r>
        <w:rPr>
          <w:rFonts w:ascii="BIZ UDGothic"/>
          <w:sz w:val="17"/>
        </w:rPr>
        <w:t>(</w:t>
      </w:r>
      <w:r>
        <w:rPr>
          <w:rFonts w:ascii="BIZ UDGothic"/>
          <w:color w:val="000087"/>
          <w:sz w:val="17"/>
        </w:rPr>
        <w:t>valid_y</w:t>
      </w:r>
      <w:r>
        <w:rPr>
          <w:rFonts w:ascii="BIZ UDGothic"/>
          <w:sz w:val="17"/>
        </w:rPr>
        <w:t>,</w:t>
      </w:r>
      <w:r>
        <w:rPr>
          <w:rFonts w:ascii="BIZ UDGothic"/>
          <w:spacing w:val="-14"/>
          <w:sz w:val="17"/>
        </w:rPr>
        <w:t> </w:t>
      </w:r>
      <w:r>
        <w:rPr>
          <w:rFonts w:ascii="BIZ UDGothic"/>
          <w:color w:val="000087"/>
          <w:sz w:val="17"/>
        </w:rPr>
        <w:t>rf</w:t>
      </w:r>
      <w:r>
        <w:rPr>
          <w:rFonts w:ascii="BIZ UDGothic"/>
          <w:color w:val="545454"/>
          <w:sz w:val="17"/>
        </w:rPr>
        <w:t>.</w:t>
      </w:r>
      <w:r>
        <w:rPr>
          <w:rFonts w:ascii="BIZ UDGothic"/>
          <w:color w:val="000087"/>
          <w:sz w:val="17"/>
        </w:rPr>
        <w:t>predict</w:t>
      </w:r>
      <w:r>
        <w:rPr>
          <w:rFonts w:ascii="BIZ UDGothic"/>
          <w:sz w:val="17"/>
        </w:rPr>
        <w:t>(</w:t>
      </w:r>
      <w:r>
        <w:rPr>
          <w:rFonts w:ascii="BIZ UDGothic"/>
          <w:color w:val="000087"/>
          <w:sz w:val="17"/>
        </w:rPr>
        <w:t>X_t</w:t>
      </w:r>
      <w:r>
        <w:rPr>
          <w:rFonts w:ascii="BIZ UDGothic"/>
          <w:sz w:val="17"/>
        </w:rPr>
        <w:t>)) </w:t>
      </w:r>
      <w:r>
        <w:rPr>
          <w:rFonts w:ascii="BIZ UDGothic"/>
          <w:color w:val="000087"/>
          <w:spacing w:val="-2"/>
          <w:sz w:val="17"/>
        </w:rPr>
        <w:t>scores</w:t>
      </w:r>
      <w:r>
        <w:rPr>
          <w:rFonts w:ascii="BIZ UDGothic"/>
          <w:spacing w:val="-2"/>
          <w:sz w:val="17"/>
        </w:rPr>
        <w:t>[</w:t>
      </w:r>
      <w:r>
        <w:rPr>
          <w:rFonts w:ascii="BIZ UDGothic"/>
          <w:color w:val="000087"/>
          <w:spacing w:val="-2"/>
          <w:sz w:val="17"/>
        </w:rPr>
        <w:t>column</w:t>
      </w:r>
      <w:r>
        <w:rPr>
          <w:rFonts w:ascii="BIZ UDGothic"/>
          <w:spacing w:val="-2"/>
          <w:sz w:val="17"/>
        </w:rPr>
        <w:t>]</w:t>
      </w:r>
      <w:r>
        <w:rPr>
          <w:rFonts w:ascii="BIZ UDGothic"/>
          <w:color w:val="545454"/>
          <w:spacing w:val="-2"/>
          <w:sz w:val="17"/>
        </w:rPr>
        <w:t>.</w:t>
      </w:r>
      <w:r>
        <w:rPr>
          <w:rFonts w:ascii="BIZ UDGothic"/>
          <w:color w:val="000087"/>
          <w:spacing w:val="-2"/>
          <w:sz w:val="17"/>
        </w:rPr>
        <w:t>append</w:t>
      </w:r>
      <w:r>
        <w:rPr>
          <w:rFonts w:ascii="BIZ UDGothic"/>
          <w:spacing w:val="-2"/>
          <w:sz w:val="17"/>
        </w:rPr>
        <w:t>((</w:t>
      </w:r>
      <w:r>
        <w:rPr>
          <w:rFonts w:ascii="BIZ UDGothic"/>
          <w:color w:val="000087"/>
          <w:spacing w:val="-2"/>
          <w:sz w:val="17"/>
        </w:rPr>
        <w:t>acc</w:t>
      </w:r>
      <w:r>
        <w:rPr>
          <w:rFonts w:ascii="BIZ UDGothic"/>
          <w:color w:val="545454"/>
          <w:spacing w:val="-2"/>
          <w:sz w:val="17"/>
        </w:rPr>
        <w:t>-</w:t>
      </w:r>
      <w:r>
        <w:rPr>
          <w:rFonts w:ascii="BIZ UDGothic"/>
          <w:color w:val="000087"/>
          <w:spacing w:val="-2"/>
          <w:sz w:val="17"/>
        </w:rPr>
        <w:t>shuff_acc</w:t>
      </w:r>
      <w:r>
        <w:rPr>
          <w:rFonts w:ascii="BIZ UDGothic"/>
          <w:spacing w:val="-2"/>
          <w:sz w:val="17"/>
        </w:rPr>
        <w:t>)</w:t>
      </w:r>
      <w:r>
        <w:rPr>
          <w:rFonts w:ascii="BIZ UDGothic"/>
          <w:color w:val="545454"/>
          <w:spacing w:val="-2"/>
          <w:sz w:val="17"/>
        </w:rPr>
        <w:t>/</w:t>
      </w:r>
      <w:r>
        <w:rPr>
          <w:rFonts w:ascii="BIZ UDGothic"/>
          <w:color w:val="000087"/>
          <w:spacing w:val="-2"/>
          <w:sz w:val="17"/>
        </w:rPr>
        <w:t>acc</w:t>
      </w:r>
      <w:r>
        <w:rPr>
          <w:rFonts w:ascii="BIZ UDGothic"/>
          <w:spacing w:val="-2"/>
          <w:sz w:val="17"/>
        </w:rPr>
        <w:t>)</w:t>
      </w:r>
    </w:p>
    <w:p>
      <w:pPr>
        <w:pStyle w:val="BodyText"/>
        <w:spacing w:line="270" w:lineRule="exact" w:before="92"/>
        <w:ind w:left="1000"/>
        <w:rPr>
          <w:i/>
        </w:rPr>
      </w:pPr>
      <w:r>
        <w:rPr/>
        <w:t>The</w:t>
      </w:r>
      <w:r>
        <w:rPr>
          <w:spacing w:val="22"/>
        </w:rPr>
        <w:t> </w:t>
      </w:r>
      <w:r>
        <w:rPr/>
        <w:t>result</w:t>
      </w:r>
      <w:r>
        <w:rPr>
          <w:spacing w:val="22"/>
        </w:rPr>
        <w:t> </w:t>
      </w:r>
      <w:r>
        <w:rPr/>
        <w:t>is</w:t>
      </w:r>
      <w:r>
        <w:rPr>
          <w:spacing w:val="23"/>
        </w:rPr>
        <w:t> </w:t>
      </w:r>
      <w:r>
        <w:rPr/>
        <w:t>shown</w:t>
      </w:r>
      <w:r>
        <w:rPr>
          <w:spacing w:val="22"/>
        </w:rPr>
        <w:t> </w:t>
      </w:r>
      <w:r>
        <w:rPr/>
        <w:t>in</w:t>
      </w:r>
      <w:r>
        <w:rPr>
          <w:spacing w:val="23"/>
        </w:rPr>
        <w:t> </w:t>
      </w:r>
      <w:hyperlink w:history="true" w:anchor="_bookmark1110">
        <w:r>
          <w:rPr>
            <w:color w:val="990000"/>
          </w:rPr>
          <w:t>Figure</w:t>
        </w:r>
        <w:r>
          <w:rPr>
            <w:color w:val="990000"/>
            <w:spacing w:val="22"/>
          </w:rPr>
          <w:t> </w:t>
        </w:r>
        <w:r>
          <w:rPr>
            <w:color w:val="990000"/>
          </w:rPr>
          <w:t>6-8</w:t>
        </w:r>
      </w:hyperlink>
      <w:r>
        <w:rPr/>
        <w:t>.</w:t>
      </w:r>
      <w:r>
        <w:rPr>
          <w:spacing w:val="23"/>
        </w:rPr>
        <w:t> </w:t>
      </w:r>
      <w:r>
        <w:rPr/>
        <w:t>A</w:t>
      </w:r>
      <w:r>
        <w:rPr>
          <w:spacing w:val="22"/>
        </w:rPr>
        <w:t> </w:t>
      </w:r>
      <w:r>
        <w:rPr/>
        <w:t>similar</w:t>
      </w:r>
      <w:r>
        <w:rPr>
          <w:spacing w:val="23"/>
        </w:rPr>
        <w:t> </w:t>
      </w:r>
      <w:r>
        <w:rPr/>
        <w:t>graph</w:t>
      </w:r>
      <w:r>
        <w:rPr>
          <w:spacing w:val="22"/>
        </w:rPr>
        <w:t> </w:t>
      </w:r>
      <w:r>
        <w:rPr/>
        <w:t>can</w:t>
      </w:r>
      <w:r>
        <w:rPr>
          <w:spacing w:val="23"/>
        </w:rPr>
        <w:t> </w:t>
      </w:r>
      <w:r>
        <w:rPr/>
        <w:t>be</w:t>
      </w:r>
      <w:r>
        <w:rPr>
          <w:spacing w:val="22"/>
        </w:rPr>
        <w:t> </w:t>
      </w:r>
      <w:r>
        <w:rPr/>
        <w:t>created</w:t>
      </w:r>
      <w:r>
        <w:rPr>
          <w:spacing w:val="23"/>
        </w:rPr>
        <w:t> </w:t>
      </w:r>
      <w:r>
        <w:rPr/>
        <w:t>with</w:t>
      </w:r>
      <w:r>
        <w:rPr>
          <w:spacing w:val="22"/>
        </w:rPr>
        <w:t> </w:t>
      </w:r>
      <w:r>
        <w:rPr/>
        <w:t>this</w:t>
      </w:r>
      <w:r>
        <w:rPr>
          <w:spacing w:val="23"/>
        </w:rPr>
        <w:t> </w:t>
      </w:r>
      <w:r>
        <w:rPr>
          <w:i/>
          <w:spacing w:val="-2"/>
        </w:rPr>
        <w:t>Python</w:t>
      </w:r>
    </w:p>
    <w:p>
      <w:pPr>
        <w:pStyle w:val="BodyText"/>
        <w:spacing w:line="268" w:lineRule="exact"/>
      </w:pPr>
      <w:r>
        <w:rPr>
          <w:spacing w:val="-2"/>
        </w:rPr>
        <w:t>code:</w:t>
      </w:r>
    </w:p>
    <w:p>
      <w:pPr>
        <w:spacing w:line="220" w:lineRule="auto" w:before="115"/>
        <w:ind w:left="1680" w:right="5655" w:hanging="340"/>
        <w:jc w:val="left"/>
        <w:rPr>
          <w:rFonts w:ascii="BIZ UDGothic"/>
          <w:sz w:val="17"/>
        </w:rPr>
      </w:pPr>
      <w:r>
        <w:rPr>
          <w:rFonts w:ascii="BIZ UDGothic"/>
          <w:color w:val="000087"/>
          <w:sz w:val="17"/>
        </w:rPr>
        <w:t>df </w:t>
      </w:r>
      <w:r>
        <w:rPr>
          <w:rFonts w:ascii="BIZ UDGothic"/>
          <w:color w:val="545454"/>
          <w:sz w:val="17"/>
        </w:rPr>
        <w:t>= </w:t>
      </w:r>
      <w:r>
        <w:rPr>
          <w:rFonts w:ascii="BIZ UDGothic"/>
          <w:color w:val="000087"/>
          <w:sz w:val="17"/>
        </w:rPr>
        <w:t>pd</w:t>
      </w:r>
      <w:r>
        <w:rPr>
          <w:rFonts w:ascii="BIZ UDGothic"/>
          <w:color w:val="545454"/>
          <w:sz w:val="17"/>
        </w:rPr>
        <w:t>.</w:t>
      </w:r>
      <w:r>
        <w:rPr>
          <w:rFonts w:ascii="BIZ UDGothic"/>
          <w:color w:val="000087"/>
          <w:sz w:val="17"/>
        </w:rPr>
        <w:t>DataFrame</w:t>
      </w:r>
      <w:r>
        <w:rPr>
          <w:rFonts w:ascii="BIZ UDGothic"/>
          <w:sz w:val="17"/>
        </w:rPr>
        <w:t>({ </w:t>
      </w:r>
      <w:r>
        <w:rPr>
          <w:rFonts w:ascii="BIZ UDGothic"/>
          <w:color w:val="CC3300"/>
          <w:sz w:val="17"/>
        </w:rPr>
        <w:t>'feature'</w:t>
      </w:r>
      <w:r>
        <w:rPr>
          <w:rFonts w:ascii="BIZ UDGothic"/>
          <w:sz w:val="17"/>
        </w:rPr>
        <w:t>:</w:t>
      </w:r>
      <w:r>
        <w:rPr>
          <w:rFonts w:ascii="BIZ UDGothic"/>
          <w:spacing w:val="-22"/>
          <w:sz w:val="17"/>
        </w:rPr>
        <w:t> </w:t>
      </w:r>
      <w:r>
        <w:rPr>
          <w:rFonts w:ascii="BIZ UDGothic"/>
          <w:color w:val="000087"/>
          <w:sz w:val="17"/>
        </w:rPr>
        <w:t>X</w:t>
      </w:r>
      <w:r>
        <w:rPr>
          <w:rFonts w:ascii="BIZ UDGothic"/>
          <w:color w:val="545454"/>
          <w:sz w:val="17"/>
        </w:rPr>
        <w:t>.</w:t>
      </w:r>
      <w:r>
        <w:rPr>
          <w:rFonts w:ascii="BIZ UDGothic"/>
          <w:color w:val="000087"/>
          <w:sz w:val="17"/>
        </w:rPr>
        <w:t>columns</w:t>
      </w:r>
      <w:r>
        <w:rPr>
          <w:rFonts w:ascii="BIZ UDGothic"/>
          <w:sz w:val="17"/>
        </w:rPr>
        <w:t>,</w:t>
      </w:r>
    </w:p>
    <w:p>
      <w:pPr>
        <w:spacing w:line="220" w:lineRule="auto" w:before="2"/>
        <w:ind w:left="1680" w:right="1266" w:firstLine="0"/>
        <w:jc w:val="left"/>
        <w:rPr>
          <w:rFonts w:ascii="BIZ UDGothic"/>
          <w:sz w:val="17"/>
        </w:rPr>
      </w:pPr>
      <w:r>
        <w:rPr>
          <w:rFonts w:ascii="BIZ UDGothic"/>
          <w:color w:val="CC3300"/>
          <w:sz w:val="17"/>
        </w:rPr>
        <w:t>'Accuracy</w:t>
      </w:r>
      <w:r>
        <w:rPr>
          <w:rFonts w:ascii="BIZ UDGothic"/>
          <w:color w:val="CC3300"/>
          <w:spacing w:val="-7"/>
          <w:sz w:val="17"/>
        </w:rPr>
        <w:t> </w:t>
      </w:r>
      <w:r>
        <w:rPr>
          <w:rFonts w:ascii="BIZ UDGothic"/>
          <w:color w:val="CC3300"/>
          <w:sz w:val="17"/>
        </w:rPr>
        <w:t>decrease'</w:t>
      </w:r>
      <w:r>
        <w:rPr>
          <w:rFonts w:ascii="BIZ UDGothic"/>
          <w:sz w:val="17"/>
        </w:rPr>
        <w:t>:</w:t>
      </w:r>
      <w:r>
        <w:rPr>
          <w:rFonts w:ascii="BIZ UDGothic"/>
          <w:spacing w:val="-7"/>
          <w:sz w:val="17"/>
        </w:rPr>
        <w:t> </w:t>
      </w:r>
      <w:r>
        <w:rPr>
          <w:rFonts w:ascii="BIZ UDGothic"/>
          <w:sz w:val="17"/>
        </w:rPr>
        <w:t>[</w:t>
      </w:r>
      <w:r>
        <w:rPr>
          <w:rFonts w:ascii="BIZ UDGothic"/>
          <w:color w:val="000087"/>
          <w:sz w:val="17"/>
        </w:rPr>
        <w:t>np</w:t>
      </w:r>
      <w:r>
        <w:rPr>
          <w:rFonts w:ascii="BIZ UDGothic"/>
          <w:color w:val="545454"/>
          <w:sz w:val="17"/>
        </w:rPr>
        <w:t>.</w:t>
      </w:r>
      <w:r>
        <w:rPr>
          <w:rFonts w:ascii="BIZ UDGothic"/>
          <w:color w:val="000087"/>
          <w:sz w:val="17"/>
        </w:rPr>
        <w:t>mean</w:t>
      </w:r>
      <w:r>
        <w:rPr>
          <w:rFonts w:ascii="BIZ UDGothic"/>
          <w:sz w:val="17"/>
        </w:rPr>
        <w:t>(</w:t>
      </w:r>
      <w:r>
        <w:rPr>
          <w:rFonts w:ascii="BIZ UDGothic"/>
          <w:color w:val="000087"/>
          <w:sz w:val="17"/>
        </w:rPr>
        <w:t>scores</w:t>
      </w:r>
      <w:r>
        <w:rPr>
          <w:rFonts w:ascii="BIZ UDGothic"/>
          <w:sz w:val="17"/>
        </w:rPr>
        <w:t>[</w:t>
      </w:r>
      <w:r>
        <w:rPr>
          <w:rFonts w:ascii="BIZ UDGothic"/>
          <w:color w:val="000087"/>
          <w:sz w:val="17"/>
        </w:rPr>
        <w:t>column</w:t>
      </w:r>
      <w:r>
        <w:rPr>
          <w:rFonts w:ascii="BIZ UDGothic"/>
          <w:sz w:val="17"/>
        </w:rPr>
        <w:t>])</w:t>
      </w:r>
      <w:r>
        <w:rPr>
          <w:rFonts w:ascii="BIZ UDGothic"/>
          <w:spacing w:val="-7"/>
          <w:sz w:val="17"/>
        </w:rPr>
        <w:t> </w:t>
      </w:r>
      <w:r>
        <w:rPr>
          <w:rFonts w:ascii="BIZ UDGothic"/>
          <w:b/>
          <w:color w:val="006699"/>
          <w:sz w:val="17"/>
        </w:rPr>
        <w:t>for</w:t>
      </w:r>
      <w:r>
        <w:rPr>
          <w:rFonts w:ascii="BIZ UDGothic"/>
          <w:b/>
          <w:color w:val="006699"/>
          <w:spacing w:val="-7"/>
          <w:sz w:val="17"/>
        </w:rPr>
        <w:t> </w:t>
      </w:r>
      <w:r>
        <w:rPr>
          <w:rFonts w:ascii="BIZ UDGothic"/>
          <w:color w:val="000087"/>
          <w:sz w:val="17"/>
        </w:rPr>
        <w:t>column</w:t>
      </w:r>
      <w:r>
        <w:rPr>
          <w:rFonts w:ascii="BIZ UDGothic"/>
          <w:color w:val="000087"/>
          <w:spacing w:val="-7"/>
          <w:sz w:val="17"/>
        </w:rPr>
        <w:t> </w:t>
      </w:r>
      <w:r>
        <w:rPr>
          <w:rFonts w:ascii="BIZ UDGothic"/>
          <w:b/>
          <w:sz w:val="17"/>
        </w:rPr>
        <w:t>in</w:t>
      </w:r>
      <w:r>
        <w:rPr>
          <w:rFonts w:ascii="BIZ UDGothic"/>
          <w:b/>
          <w:spacing w:val="-7"/>
          <w:sz w:val="17"/>
        </w:rPr>
        <w:t> </w:t>
      </w:r>
      <w:r>
        <w:rPr>
          <w:rFonts w:ascii="BIZ UDGothic"/>
          <w:color w:val="000087"/>
          <w:sz w:val="17"/>
        </w:rPr>
        <w:t>X</w:t>
      </w:r>
      <w:r>
        <w:rPr>
          <w:rFonts w:ascii="BIZ UDGothic"/>
          <w:color w:val="545454"/>
          <w:sz w:val="17"/>
        </w:rPr>
        <w:t>.</w:t>
      </w:r>
      <w:r>
        <w:rPr>
          <w:rFonts w:ascii="BIZ UDGothic"/>
          <w:color w:val="000087"/>
          <w:sz w:val="17"/>
        </w:rPr>
        <w:t>columns</w:t>
      </w:r>
      <w:r>
        <w:rPr>
          <w:rFonts w:ascii="BIZ UDGothic"/>
          <w:sz w:val="17"/>
        </w:rPr>
        <w:t>], </w:t>
      </w:r>
      <w:r>
        <w:rPr>
          <w:rFonts w:ascii="BIZ UDGothic"/>
          <w:color w:val="CC3300"/>
          <w:sz w:val="17"/>
        </w:rPr>
        <w:t>'Gini decrease'</w:t>
      </w:r>
      <w:r>
        <w:rPr>
          <w:rFonts w:ascii="BIZ UDGothic"/>
          <w:sz w:val="17"/>
        </w:rPr>
        <w:t>: </w:t>
      </w:r>
      <w:r>
        <w:rPr>
          <w:rFonts w:ascii="BIZ UDGothic"/>
          <w:color w:val="000087"/>
          <w:sz w:val="17"/>
        </w:rPr>
        <w:t>rf_all</w:t>
      </w:r>
      <w:r>
        <w:rPr>
          <w:rFonts w:ascii="BIZ UDGothic"/>
          <w:color w:val="545454"/>
          <w:sz w:val="17"/>
        </w:rPr>
        <w:t>.</w:t>
      </w:r>
      <w:r>
        <w:rPr>
          <w:rFonts w:ascii="BIZ UDGothic"/>
          <w:color w:val="000087"/>
          <w:sz w:val="17"/>
        </w:rPr>
        <w:t>feature_importances_</w:t>
      </w:r>
      <w:r>
        <w:rPr>
          <w:rFonts w:ascii="BIZ UDGothic"/>
          <w:sz w:val="17"/>
        </w:rPr>
        <w:t>,</w:t>
      </w:r>
    </w:p>
    <w:p>
      <w:pPr>
        <w:spacing w:line="200" w:lineRule="exact" w:before="0"/>
        <w:ind w:left="1340" w:right="0" w:firstLine="0"/>
        <w:jc w:val="left"/>
        <w:rPr>
          <w:rFonts w:ascii="BIZ UDGothic"/>
          <w:sz w:val="17"/>
        </w:rPr>
      </w:pPr>
      <w:r>
        <w:rPr>
          <w:rFonts w:ascii="BIZ UDGothic"/>
          <w:spacing w:val="-5"/>
          <w:sz w:val="17"/>
        </w:rPr>
        <w:t>})</w:t>
      </w:r>
    </w:p>
    <w:p>
      <w:pPr>
        <w:spacing w:line="213" w:lineRule="exact" w:before="0"/>
        <w:ind w:left="1340" w:right="0" w:firstLine="0"/>
        <w:jc w:val="left"/>
        <w:rPr>
          <w:rFonts w:ascii="BIZ UDGothic"/>
          <w:sz w:val="17"/>
        </w:rPr>
      </w:pPr>
      <w:r>
        <w:rPr>
          <w:rFonts w:ascii="BIZ UDGothic"/>
          <w:color w:val="000087"/>
          <w:sz w:val="17"/>
        </w:rPr>
        <w:t>df </w:t>
      </w:r>
      <w:r>
        <w:rPr>
          <w:rFonts w:ascii="BIZ UDGothic"/>
          <w:color w:val="545454"/>
          <w:sz w:val="17"/>
        </w:rPr>
        <w:t>= </w:t>
      </w:r>
      <w:r>
        <w:rPr>
          <w:rFonts w:ascii="BIZ UDGothic"/>
          <w:color w:val="000087"/>
          <w:sz w:val="17"/>
        </w:rPr>
        <w:t>df</w:t>
      </w:r>
      <w:r>
        <w:rPr>
          <w:rFonts w:ascii="BIZ UDGothic"/>
          <w:color w:val="545454"/>
          <w:sz w:val="17"/>
        </w:rPr>
        <w:t>.</w:t>
      </w:r>
      <w:r>
        <w:rPr>
          <w:rFonts w:ascii="BIZ UDGothic"/>
          <w:color w:val="000087"/>
          <w:sz w:val="17"/>
        </w:rPr>
        <w:t>sort_values</w:t>
      </w:r>
      <w:r>
        <w:rPr>
          <w:rFonts w:ascii="BIZ UDGothic"/>
          <w:sz w:val="17"/>
        </w:rPr>
        <w:t>(</w:t>
      </w:r>
      <w:r>
        <w:rPr>
          <w:rFonts w:ascii="BIZ UDGothic"/>
          <w:color w:val="CC3300"/>
          <w:sz w:val="17"/>
        </w:rPr>
        <w:t>'Accuracy </w:t>
      </w:r>
      <w:r>
        <w:rPr>
          <w:rFonts w:ascii="BIZ UDGothic"/>
          <w:color w:val="CC3300"/>
          <w:spacing w:val="-2"/>
          <w:sz w:val="17"/>
        </w:rPr>
        <w:t>decrease'</w:t>
      </w:r>
      <w:r>
        <w:rPr>
          <w:rFonts w:ascii="BIZ UDGothic"/>
          <w:spacing w:val="-2"/>
          <w:sz w:val="17"/>
        </w:rPr>
        <w:t>)</w:t>
      </w:r>
    </w:p>
    <w:p>
      <w:pPr>
        <w:spacing w:line="212" w:lineRule="exact" w:before="187"/>
        <w:ind w:left="1340" w:right="0" w:firstLine="0"/>
        <w:jc w:val="left"/>
        <w:rPr>
          <w:rFonts w:ascii="BIZ UDGothic"/>
          <w:sz w:val="17"/>
        </w:rPr>
      </w:pPr>
      <w:r>
        <w:rPr>
          <w:rFonts w:ascii="BIZ UDGothic"/>
          <w:color w:val="000087"/>
          <w:sz w:val="17"/>
        </w:rPr>
        <w:t>fig</w:t>
      </w:r>
      <w:r>
        <w:rPr>
          <w:rFonts w:ascii="BIZ UDGothic"/>
          <w:sz w:val="17"/>
        </w:rPr>
        <w:t>, </w:t>
      </w:r>
      <w:r>
        <w:rPr>
          <w:rFonts w:ascii="BIZ UDGothic"/>
          <w:color w:val="000087"/>
          <w:sz w:val="17"/>
        </w:rPr>
        <w:t>axes </w:t>
      </w:r>
      <w:r>
        <w:rPr>
          <w:rFonts w:ascii="BIZ UDGothic"/>
          <w:color w:val="545454"/>
          <w:sz w:val="17"/>
        </w:rPr>
        <w:t>= </w:t>
      </w:r>
      <w:r>
        <w:rPr>
          <w:rFonts w:ascii="BIZ UDGothic"/>
          <w:color w:val="000087"/>
          <w:sz w:val="17"/>
        </w:rPr>
        <w:t>plt</w:t>
      </w:r>
      <w:r>
        <w:rPr>
          <w:rFonts w:ascii="BIZ UDGothic"/>
          <w:color w:val="545454"/>
          <w:sz w:val="17"/>
        </w:rPr>
        <w:t>.</w:t>
      </w:r>
      <w:r>
        <w:rPr>
          <w:rFonts w:ascii="BIZ UDGothic"/>
          <w:color w:val="000087"/>
          <w:sz w:val="17"/>
        </w:rPr>
        <w:t>subplots</w:t>
      </w:r>
      <w:r>
        <w:rPr>
          <w:rFonts w:ascii="BIZ UDGothic"/>
          <w:sz w:val="17"/>
        </w:rPr>
        <w:t>(</w:t>
      </w:r>
      <w:r>
        <w:rPr>
          <w:rFonts w:ascii="BIZ UDGothic"/>
          <w:color w:val="000087"/>
          <w:sz w:val="17"/>
        </w:rPr>
        <w:t>ncols</w:t>
      </w:r>
      <w:r>
        <w:rPr>
          <w:rFonts w:ascii="BIZ UDGothic"/>
          <w:color w:val="545454"/>
          <w:sz w:val="17"/>
        </w:rPr>
        <w:t>=</w:t>
      </w:r>
      <w:r>
        <w:rPr>
          <w:rFonts w:ascii="BIZ UDGothic"/>
          <w:color w:val="FF6600"/>
          <w:sz w:val="17"/>
        </w:rPr>
        <w:t>2</w:t>
      </w:r>
      <w:r>
        <w:rPr>
          <w:rFonts w:ascii="BIZ UDGothic"/>
          <w:sz w:val="17"/>
        </w:rPr>
        <w:t>, </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8</w:t>
      </w:r>
      <w:r>
        <w:rPr>
          <w:rFonts w:ascii="BIZ UDGothic"/>
          <w:sz w:val="17"/>
        </w:rPr>
        <w:t>, </w:t>
      </w:r>
      <w:r>
        <w:rPr>
          <w:rFonts w:ascii="BIZ UDGothic"/>
          <w:color w:val="FF6600"/>
          <w:spacing w:val="-2"/>
          <w:sz w:val="17"/>
        </w:rPr>
        <w:t>4.5</w:t>
      </w:r>
      <w:r>
        <w:rPr>
          <w:rFonts w:ascii="BIZ UDGothic"/>
          <w:spacing w:val="-2"/>
          <w:sz w:val="17"/>
        </w:rPr>
        <w:t>))</w:t>
      </w:r>
    </w:p>
    <w:p>
      <w:pPr>
        <w:spacing w:line="220" w:lineRule="auto" w:before="6"/>
        <w:ind w:left="2445" w:right="2507" w:hanging="1105"/>
        <w:jc w:val="left"/>
        <w:rPr>
          <w:rFonts w:ascii="BIZ UDGothic"/>
          <w:sz w:val="17"/>
        </w:rPr>
      </w:pPr>
      <w:r>
        <w:rPr>
          <w:rFonts w:ascii="BIZ UDGothic"/>
          <w:color w:val="000087"/>
          <w:sz w:val="17"/>
        </w:rPr>
        <w:t>ax</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color w:val="000087"/>
          <w:sz w:val="17"/>
        </w:rPr>
        <w:t>df</w:t>
      </w:r>
      <w:r>
        <w:rPr>
          <w:rFonts w:ascii="BIZ UDGothic"/>
          <w:color w:val="545454"/>
          <w:sz w:val="17"/>
        </w:rPr>
        <w:t>.</w:t>
      </w:r>
      <w:r>
        <w:rPr>
          <w:rFonts w:ascii="BIZ UDGothic"/>
          <w:color w:val="000087"/>
          <w:sz w:val="17"/>
        </w:rPr>
        <w:t>plot</w:t>
      </w:r>
      <w:r>
        <w:rPr>
          <w:rFonts w:ascii="BIZ UDGothic"/>
          <w:sz w:val="17"/>
        </w:rPr>
        <w:t>(</w:t>
      </w:r>
      <w:r>
        <w:rPr>
          <w:rFonts w:ascii="BIZ UDGothic"/>
          <w:color w:val="000087"/>
          <w:sz w:val="17"/>
        </w:rPr>
        <w:t>kind</w:t>
      </w:r>
      <w:r>
        <w:rPr>
          <w:rFonts w:ascii="BIZ UDGothic"/>
          <w:color w:val="545454"/>
          <w:sz w:val="17"/>
        </w:rPr>
        <w:t>=</w:t>
      </w:r>
      <w:r>
        <w:rPr>
          <w:rFonts w:ascii="BIZ UDGothic"/>
          <w:color w:val="CC3300"/>
          <w:sz w:val="17"/>
        </w:rPr>
        <w:t>'barh'</w:t>
      </w:r>
      <w:r>
        <w:rPr>
          <w:rFonts w:ascii="BIZ UDGothic"/>
          <w:sz w:val="17"/>
        </w:rPr>
        <w:t>,</w:t>
      </w:r>
      <w:r>
        <w:rPr>
          <w:rFonts w:ascii="BIZ UDGothic"/>
          <w:spacing w:val="-8"/>
          <w:sz w:val="17"/>
        </w:rPr>
        <w:t> </w:t>
      </w:r>
      <w:r>
        <w:rPr>
          <w:rFonts w:ascii="BIZ UDGothic"/>
          <w:color w:val="000087"/>
          <w:sz w:val="17"/>
        </w:rPr>
        <w:t>x</w:t>
      </w:r>
      <w:r>
        <w:rPr>
          <w:rFonts w:ascii="BIZ UDGothic"/>
          <w:color w:val="545454"/>
          <w:sz w:val="17"/>
        </w:rPr>
        <w:t>=</w:t>
      </w:r>
      <w:r>
        <w:rPr>
          <w:rFonts w:ascii="BIZ UDGothic"/>
          <w:color w:val="CC3300"/>
          <w:sz w:val="17"/>
        </w:rPr>
        <w:t>'feature'</w:t>
      </w:r>
      <w:r>
        <w:rPr>
          <w:rFonts w:ascii="BIZ UDGothic"/>
          <w:sz w:val="17"/>
        </w:rPr>
        <w:t>,</w:t>
      </w:r>
      <w:r>
        <w:rPr>
          <w:rFonts w:ascii="BIZ UDGothic"/>
          <w:spacing w:val="-8"/>
          <w:sz w:val="17"/>
        </w:rPr>
        <w:t> </w:t>
      </w:r>
      <w:r>
        <w:rPr>
          <w:rFonts w:ascii="BIZ UDGothic"/>
          <w:color w:val="000087"/>
          <w:sz w:val="17"/>
        </w:rPr>
        <w:t>y</w:t>
      </w:r>
      <w:r>
        <w:rPr>
          <w:rFonts w:ascii="BIZ UDGothic"/>
          <w:color w:val="545454"/>
          <w:sz w:val="17"/>
        </w:rPr>
        <w:t>=</w:t>
      </w:r>
      <w:r>
        <w:rPr>
          <w:rFonts w:ascii="BIZ UDGothic"/>
          <w:color w:val="CC3300"/>
          <w:sz w:val="17"/>
        </w:rPr>
        <w:t>'Accuracy</w:t>
      </w:r>
      <w:r>
        <w:rPr>
          <w:rFonts w:ascii="BIZ UDGothic"/>
          <w:color w:val="CC3300"/>
          <w:spacing w:val="-8"/>
          <w:sz w:val="17"/>
        </w:rPr>
        <w:t> </w:t>
      </w:r>
      <w:r>
        <w:rPr>
          <w:rFonts w:ascii="BIZ UDGothic"/>
          <w:color w:val="CC3300"/>
          <w:sz w:val="17"/>
        </w:rPr>
        <w:t>decrease'</w:t>
      </w:r>
      <w:r>
        <w:rPr>
          <w:rFonts w:ascii="BIZ UDGothic"/>
          <w:sz w:val="17"/>
        </w:rPr>
        <w:t>, </w:t>
      </w:r>
      <w:r>
        <w:rPr>
          <w:rFonts w:ascii="BIZ UDGothic"/>
          <w:color w:val="000087"/>
          <w:sz w:val="17"/>
        </w:rPr>
        <w:t>legend</w:t>
      </w:r>
      <w:r>
        <w:rPr>
          <w:rFonts w:ascii="BIZ UDGothic"/>
          <w:color w:val="545454"/>
          <w:sz w:val="17"/>
        </w:rPr>
        <w:t>=</w:t>
      </w:r>
      <w:r>
        <w:rPr>
          <w:rFonts w:ascii="BIZ UDGothic"/>
          <w:color w:val="336666"/>
          <w:sz w:val="17"/>
        </w:rPr>
        <w:t>False</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axes</w:t>
      </w:r>
      <w:r>
        <w:rPr>
          <w:rFonts w:ascii="BIZ UDGothic"/>
          <w:sz w:val="17"/>
        </w:rPr>
        <w:t>[</w:t>
      </w:r>
      <w:r>
        <w:rPr>
          <w:rFonts w:ascii="BIZ UDGothic"/>
          <w:color w:val="FF6600"/>
          <w:sz w:val="17"/>
        </w:rPr>
        <w:t>0</w:t>
      </w:r>
      <w:r>
        <w:rPr>
          <w:rFonts w:ascii="BIZ UDGothic"/>
          <w:sz w:val="17"/>
        </w:rPr>
        <w:t>])</w:t>
      </w:r>
    </w:p>
    <w:p>
      <w:pPr>
        <w:spacing w:line="208" w:lineRule="exact" w:before="0"/>
        <w:ind w:left="1340" w:right="0" w:firstLine="0"/>
        <w:jc w:val="left"/>
        <w:rPr>
          <w:rFonts w:ascii="BIZ UDGothic"/>
          <w:sz w:val="17"/>
        </w:rPr>
      </w:pPr>
      <w:r>
        <w:rPr>
          <w:rFonts w:ascii="BIZ UDGothic"/>
          <w:color w:val="000087"/>
          <w:spacing w:val="-2"/>
          <w:sz w:val="17"/>
        </w:rPr>
        <w:t>ax</w:t>
      </w:r>
      <w:r>
        <w:rPr>
          <w:rFonts w:ascii="BIZ UDGothic"/>
          <w:color w:val="545454"/>
          <w:spacing w:val="-2"/>
          <w:sz w:val="17"/>
        </w:rPr>
        <w:t>.</w:t>
      </w:r>
      <w:r>
        <w:rPr>
          <w:rFonts w:ascii="BIZ UDGothic"/>
          <w:color w:val="000087"/>
          <w:spacing w:val="-2"/>
          <w:sz w:val="17"/>
        </w:rPr>
        <w:t>set_ylabel</w:t>
      </w:r>
      <w:r>
        <w:rPr>
          <w:rFonts w:ascii="BIZ UDGothic"/>
          <w:spacing w:val="-2"/>
          <w:sz w:val="17"/>
        </w:rPr>
        <w:t>(</w:t>
      </w:r>
      <w:r>
        <w:rPr>
          <w:rFonts w:ascii="BIZ UDGothic"/>
          <w:color w:val="CC3300"/>
          <w:spacing w:val="-2"/>
          <w:sz w:val="17"/>
        </w:rPr>
        <w:t>''</w:t>
      </w:r>
      <w:r>
        <w:rPr>
          <w:rFonts w:ascii="BIZ UDGothic"/>
          <w:spacing w:val="-2"/>
          <w:sz w:val="17"/>
        </w:rPr>
        <w:t>)</w:t>
      </w:r>
    </w:p>
    <w:p>
      <w:pPr>
        <w:spacing w:line="220" w:lineRule="auto" w:before="201"/>
        <w:ind w:left="2445" w:right="2507" w:hanging="1105"/>
        <w:jc w:val="left"/>
        <w:rPr>
          <w:rFonts w:ascii="BIZ UDGothic"/>
          <w:sz w:val="17"/>
        </w:rPr>
      </w:pPr>
      <w:r>
        <w:rPr>
          <w:rFonts w:ascii="BIZ UDGothic"/>
          <w:color w:val="000087"/>
          <w:sz w:val="17"/>
        </w:rPr>
        <w:t>ax</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color w:val="000087"/>
          <w:sz w:val="17"/>
        </w:rPr>
        <w:t>df</w:t>
      </w:r>
      <w:r>
        <w:rPr>
          <w:rFonts w:ascii="BIZ UDGothic"/>
          <w:color w:val="545454"/>
          <w:sz w:val="17"/>
        </w:rPr>
        <w:t>.</w:t>
      </w:r>
      <w:r>
        <w:rPr>
          <w:rFonts w:ascii="BIZ UDGothic"/>
          <w:color w:val="000087"/>
          <w:sz w:val="17"/>
        </w:rPr>
        <w:t>plot</w:t>
      </w:r>
      <w:r>
        <w:rPr>
          <w:rFonts w:ascii="BIZ UDGothic"/>
          <w:sz w:val="17"/>
        </w:rPr>
        <w:t>(</w:t>
      </w:r>
      <w:r>
        <w:rPr>
          <w:rFonts w:ascii="BIZ UDGothic"/>
          <w:color w:val="000087"/>
          <w:sz w:val="17"/>
        </w:rPr>
        <w:t>kind</w:t>
      </w:r>
      <w:r>
        <w:rPr>
          <w:rFonts w:ascii="BIZ UDGothic"/>
          <w:color w:val="545454"/>
          <w:sz w:val="17"/>
        </w:rPr>
        <w:t>=</w:t>
      </w:r>
      <w:r>
        <w:rPr>
          <w:rFonts w:ascii="BIZ UDGothic"/>
          <w:color w:val="CC3300"/>
          <w:sz w:val="17"/>
        </w:rPr>
        <w:t>'barh'</w:t>
      </w:r>
      <w:r>
        <w:rPr>
          <w:rFonts w:ascii="BIZ UDGothic"/>
          <w:sz w:val="17"/>
        </w:rPr>
        <w:t>,</w:t>
      </w:r>
      <w:r>
        <w:rPr>
          <w:rFonts w:ascii="BIZ UDGothic"/>
          <w:spacing w:val="-8"/>
          <w:sz w:val="17"/>
        </w:rPr>
        <w:t> </w:t>
      </w:r>
      <w:r>
        <w:rPr>
          <w:rFonts w:ascii="BIZ UDGothic"/>
          <w:color w:val="000087"/>
          <w:sz w:val="17"/>
        </w:rPr>
        <w:t>x</w:t>
      </w:r>
      <w:r>
        <w:rPr>
          <w:rFonts w:ascii="BIZ UDGothic"/>
          <w:color w:val="545454"/>
          <w:sz w:val="17"/>
        </w:rPr>
        <w:t>=</w:t>
      </w:r>
      <w:r>
        <w:rPr>
          <w:rFonts w:ascii="BIZ UDGothic"/>
          <w:color w:val="CC3300"/>
          <w:sz w:val="17"/>
        </w:rPr>
        <w:t>'feature'</w:t>
      </w:r>
      <w:r>
        <w:rPr>
          <w:rFonts w:ascii="BIZ UDGothic"/>
          <w:sz w:val="17"/>
        </w:rPr>
        <w:t>,</w:t>
      </w:r>
      <w:r>
        <w:rPr>
          <w:rFonts w:ascii="BIZ UDGothic"/>
          <w:spacing w:val="-8"/>
          <w:sz w:val="17"/>
        </w:rPr>
        <w:t> </w:t>
      </w:r>
      <w:r>
        <w:rPr>
          <w:rFonts w:ascii="BIZ UDGothic"/>
          <w:color w:val="000087"/>
          <w:sz w:val="17"/>
        </w:rPr>
        <w:t>y</w:t>
      </w:r>
      <w:r>
        <w:rPr>
          <w:rFonts w:ascii="BIZ UDGothic"/>
          <w:color w:val="545454"/>
          <w:sz w:val="17"/>
        </w:rPr>
        <w:t>=</w:t>
      </w:r>
      <w:r>
        <w:rPr>
          <w:rFonts w:ascii="BIZ UDGothic"/>
          <w:color w:val="CC3300"/>
          <w:sz w:val="17"/>
        </w:rPr>
        <w:t>'Gini</w:t>
      </w:r>
      <w:r>
        <w:rPr>
          <w:rFonts w:ascii="BIZ UDGothic"/>
          <w:color w:val="CC3300"/>
          <w:spacing w:val="-8"/>
          <w:sz w:val="17"/>
        </w:rPr>
        <w:t> </w:t>
      </w:r>
      <w:r>
        <w:rPr>
          <w:rFonts w:ascii="BIZ UDGothic"/>
          <w:color w:val="CC3300"/>
          <w:sz w:val="17"/>
        </w:rPr>
        <w:t>decrease'</w:t>
      </w:r>
      <w:r>
        <w:rPr>
          <w:rFonts w:ascii="BIZ UDGothic"/>
          <w:sz w:val="17"/>
        </w:rPr>
        <w:t>, </w:t>
      </w:r>
      <w:r>
        <w:rPr>
          <w:rFonts w:ascii="BIZ UDGothic"/>
          <w:color w:val="000087"/>
          <w:sz w:val="17"/>
        </w:rPr>
        <w:t>legend</w:t>
      </w:r>
      <w:r>
        <w:rPr>
          <w:rFonts w:ascii="BIZ UDGothic"/>
          <w:color w:val="545454"/>
          <w:sz w:val="17"/>
        </w:rPr>
        <w:t>=</w:t>
      </w:r>
      <w:r>
        <w:rPr>
          <w:rFonts w:ascii="BIZ UDGothic"/>
          <w:color w:val="336666"/>
          <w:sz w:val="17"/>
        </w:rPr>
        <w:t>False</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axes</w:t>
      </w:r>
      <w:r>
        <w:rPr>
          <w:rFonts w:ascii="BIZ UDGothic"/>
          <w:sz w:val="17"/>
        </w:rPr>
        <w:t>[</w:t>
      </w:r>
      <w:r>
        <w:rPr>
          <w:rFonts w:ascii="BIZ UDGothic"/>
          <w:color w:val="FF6600"/>
          <w:sz w:val="17"/>
        </w:rPr>
        <w:t>1</w:t>
      </w:r>
      <w:r>
        <w:rPr>
          <w:rFonts w:ascii="BIZ UDGothic"/>
          <w:sz w:val="17"/>
        </w:rPr>
        <w:t>])</w:t>
      </w:r>
    </w:p>
    <w:p>
      <w:pPr>
        <w:spacing w:line="220" w:lineRule="auto" w:before="1"/>
        <w:ind w:left="1340" w:right="4212" w:firstLine="0"/>
        <w:jc w:val="left"/>
        <w:rPr>
          <w:rFonts w:ascii="BIZ UDGothic"/>
          <w:sz w:val="17"/>
        </w:rPr>
      </w:pPr>
      <w:r>
        <w:rPr>
          <w:rFonts w:ascii="BIZ UDGothic"/>
          <w:color w:val="000087"/>
          <w:spacing w:val="-2"/>
          <w:sz w:val="17"/>
        </w:rPr>
        <w:t>ax</w:t>
      </w:r>
      <w:r>
        <w:rPr>
          <w:rFonts w:ascii="BIZ UDGothic"/>
          <w:color w:val="545454"/>
          <w:spacing w:val="-2"/>
          <w:sz w:val="17"/>
        </w:rPr>
        <w:t>.</w:t>
      </w:r>
      <w:r>
        <w:rPr>
          <w:rFonts w:ascii="BIZ UDGothic"/>
          <w:color w:val="000087"/>
          <w:spacing w:val="-2"/>
          <w:sz w:val="17"/>
        </w:rPr>
        <w:t>set_ylabel</w:t>
      </w:r>
      <w:r>
        <w:rPr>
          <w:rFonts w:ascii="BIZ UDGothic"/>
          <w:spacing w:val="-2"/>
          <w:sz w:val="17"/>
        </w:rPr>
        <w:t>(</w:t>
      </w:r>
      <w:r>
        <w:rPr>
          <w:rFonts w:ascii="BIZ UDGothic"/>
          <w:color w:val="CC3300"/>
          <w:spacing w:val="-2"/>
          <w:sz w:val="17"/>
        </w:rPr>
        <w:t>''</w:t>
      </w:r>
      <w:r>
        <w:rPr>
          <w:rFonts w:ascii="BIZ UDGothic"/>
          <w:spacing w:val="-2"/>
          <w:sz w:val="17"/>
        </w:rPr>
        <w:t>) </w:t>
      </w:r>
      <w:r>
        <w:rPr>
          <w:rFonts w:ascii="BIZ UDGothic"/>
          <w:color w:val="000087"/>
          <w:spacing w:val="-2"/>
          <w:sz w:val="17"/>
        </w:rPr>
        <w:t>ax</w:t>
      </w:r>
      <w:r>
        <w:rPr>
          <w:rFonts w:ascii="BIZ UDGothic"/>
          <w:color w:val="545454"/>
          <w:spacing w:val="-2"/>
          <w:sz w:val="17"/>
        </w:rPr>
        <w:t>.</w:t>
      </w:r>
      <w:r>
        <w:rPr>
          <w:rFonts w:ascii="BIZ UDGothic"/>
          <w:color w:val="000087"/>
          <w:spacing w:val="-2"/>
          <w:sz w:val="17"/>
        </w:rPr>
        <w:t>get_yaxis</w:t>
      </w:r>
      <w:r>
        <w:rPr>
          <w:rFonts w:ascii="BIZ UDGothic"/>
          <w:spacing w:val="-2"/>
          <w:sz w:val="17"/>
        </w:rPr>
        <w:t>()</w:t>
      </w:r>
      <w:r>
        <w:rPr>
          <w:rFonts w:ascii="BIZ UDGothic"/>
          <w:color w:val="545454"/>
          <w:spacing w:val="-2"/>
          <w:sz w:val="17"/>
        </w:rPr>
        <w:t>.</w:t>
      </w:r>
      <w:r>
        <w:rPr>
          <w:rFonts w:ascii="BIZ UDGothic"/>
          <w:color w:val="000087"/>
          <w:spacing w:val="-2"/>
          <w:sz w:val="17"/>
        </w:rPr>
        <w:t>set_visible</w:t>
      </w:r>
      <w:r>
        <w:rPr>
          <w:rFonts w:ascii="BIZ UDGothic"/>
          <w:spacing w:val="-2"/>
          <w:sz w:val="17"/>
        </w:rPr>
        <w:t>(</w:t>
      </w:r>
      <w:r>
        <w:rPr>
          <w:rFonts w:ascii="BIZ UDGothic"/>
          <w:color w:val="336666"/>
          <w:spacing w:val="-2"/>
          <w:sz w:val="17"/>
        </w:rPr>
        <w:t>False</w:t>
      </w:r>
      <w:r>
        <w:rPr>
          <w:rFonts w:ascii="BIZ UDGothic"/>
          <w:spacing w:val="-2"/>
          <w:sz w:val="17"/>
        </w:rPr>
        <w:t>)</w:t>
      </w:r>
    </w:p>
    <w:p>
      <w:pPr>
        <w:pStyle w:val="BodyText"/>
        <w:spacing w:before="95"/>
        <w:ind w:left="1000"/>
      </w:pPr>
      <w:r>
        <w:rPr/>
        <w:t>There</w:t>
      </w:r>
      <w:r>
        <w:rPr>
          <w:spacing w:val="-1"/>
        </w:rPr>
        <w:t> </w:t>
      </w:r>
      <w:r>
        <w:rPr/>
        <w:t>are</w:t>
      </w:r>
      <w:r>
        <w:rPr>
          <w:spacing w:val="-1"/>
        </w:rPr>
        <w:t> </w:t>
      </w:r>
      <w:r>
        <w:rPr/>
        <w:t>two ways</w:t>
      </w:r>
      <w:r>
        <w:rPr>
          <w:spacing w:val="-1"/>
        </w:rPr>
        <w:t> </w:t>
      </w:r>
      <w:r>
        <w:rPr/>
        <w:t>to measure</w:t>
      </w:r>
      <w:r>
        <w:rPr>
          <w:spacing w:val="-1"/>
        </w:rPr>
        <w:t> </w:t>
      </w:r>
      <w:r>
        <w:rPr/>
        <w:t>variable </w:t>
      </w:r>
      <w:r>
        <w:rPr>
          <w:spacing w:val="-2"/>
        </w:rPr>
        <w:t>importance:</w:t>
      </w:r>
    </w:p>
    <w:p>
      <w:pPr>
        <w:pStyle w:val="ListParagraph"/>
        <w:numPr>
          <w:ilvl w:val="0"/>
          <w:numId w:val="124"/>
        </w:numPr>
        <w:tabs>
          <w:tab w:pos="1359" w:val="left" w:leader="none"/>
        </w:tabs>
        <w:spacing w:line="216" w:lineRule="auto" w:before="190" w:after="0"/>
        <w:ind w:left="1359" w:right="1097" w:hanging="187"/>
        <w:jc w:val="both"/>
        <w:rPr>
          <w:sz w:val="21"/>
        </w:rPr>
      </w:pPr>
      <w:r>
        <w:rPr>
          <w:sz w:val="21"/>
        </w:rPr>
        <w:t>By the decrease in accuracy of the model if the values of a variable are </w:t>
      </w:r>
      <w:r>
        <w:rPr>
          <w:sz w:val="21"/>
        </w:rPr>
        <w:t>randomly permuted (</w:t>
      </w:r>
      <w:r>
        <w:rPr>
          <w:rFonts w:ascii="BIZ UDGothic" w:hAnsi="BIZ UDGothic"/>
          <w:sz w:val="20"/>
        </w:rPr>
        <w:t>type=1</w:t>
      </w:r>
      <w:r>
        <w:rPr>
          <w:sz w:val="21"/>
        </w:rPr>
        <w:t>). Randomly permuting the values has the effect of removing</w:t>
      </w:r>
      <w:r>
        <w:rPr>
          <w:spacing w:val="40"/>
          <w:sz w:val="21"/>
        </w:rPr>
        <w:t> </w:t>
      </w:r>
      <w:r>
        <w:rPr>
          <w:sz w:val="21"/>
        </w:rPr>
        <w:t>all predictive power for that variable. The accuracy is computed from the out-of- bag data (so this measure is effectively a cross-validated estimate).</w:t>
      </w:r>
    </w:p>
    <w:p>
      <w:pPr>
        <w:pStyle w:val="ListParagraph"/>
        <w:numPr>
          <w:ilvl w:val="0"/>
          <w:numId w:val="124"/>
        </w:numPr>
        <w:tabs>
          <w:tab w:pos="1359" w:val="left" w:leader="none"/>
        </w:tabs>
        <w:spacing w:line="216" w:lineRule="auto" w:before="76" w:after="0"/>
        <w:ind w:left="1359" w:right="1097" w:hanging="187"/>
        <w:jc w:val="both"/>
        <w:rPr>
          <w:sz w:val="21"/>
        </w:rPr>
      </w:pPr>
      <w:r>
        <w:rPr>
          <w:sz w:val="21"/>
        </w:rPr>
        <w:t>By the mean decrease in the Gini impurity score (see </w:t>
      </w:r>
      <w:hyperlink w:history="true" w:anchor="_bookmark1062">
        <w:r>
          <w:rPr>
            <w:color w:val="990000"/>
            <w:sz w:val="21"/>
          </w:rPr>
          <w:t>“Measuring Homogeneity</w:t>
        </w:r>
      </w:hyperlink>
      <w:r>
        <w:rPr>
          <w:color w:val="990000"/>
          <w:sz w:val="21"/>
        </w:rPr>
        <w:t> </w:t>
      </w:r>
      <w:hyperlink w:history="true" w:anchor="_bookmark1062">
        <w:r>
          <w:rPr>
            <w:color w:val="990000"/>
            <w:sz w:val="21"/>
          </w:rPr>
          <w:t>or Impurity” on page 254</w:t>
        </w:r>
      </w:hyperlink>
      <w:r>
        <w:rPr>
          <w:sz w:val="21"/>
        </w:rPr>
        <w:t>) for all of the nodes that were split on a variable (</w:t>
      </w:r>
      <w:r>
        <w:rPr>
          <w:rFonts w:ascii="BIZ UDGothic" w:hAnsi="BIZ UDGothic"/>
          <w:sz w:val="20"/>
        </w:rPr>
        <w:t>type=2</w:t>
      </w:r>
      <w:r>
        <w:rPr>
          <w:sz w:val="21"/>
        </w:rPr>
        <w:t>). This measures how much including that variable improves the </w:t>
      </w:r>
      <w:r>
        <w:rPr>
          <w:sz w:val="21"/>
        </w:rPr>
        <w:t>purity</w:t>
      </w:r>
      <w:r>
        <w:rPr>
          <w:spacing w:val="40"/>
          <w:sz w:val="21"/>
        </w:rPr>
        <w:t> </w:t>
      </w:r>
      <w:r>
        <w:rPr>
          <w:sz w:val="21"/>
        </w:rPr>
        <w:t>of the nodes. This measure is based on the training set and is therefore less relia‐ ble than a measure calculated on out-of-bag data.</w:t>
      </w:r>
    </w:p>
    <w:p>
      <w:pPr>
        <w:spacing w:after="0" w:line="216" w:lineRule="auto"/>
        <w:jc w:val="both"/>
        <w:rPr>
          <w:sz w:val="21"/>
        </w:rPr>
        <w:sectPr>
          <w:pgSz w:w="10080" w:h="13230"/>
          <w:pgMar w:header="0" w:footer="885" w:top="1000" w:bottom="1080" w:left="440" w:right="340"/>
        </w:sectPr>
      </w:pPr>
    </w:p>
    <w:p>
      <w:pPr>
        <w:pStyle w:val="BodyText"/>
        <w:ind w:left="1241"/>
        <w:rPr>
          <w:sz w:val="20"/>
        </w:rPr>
      </w:pPr>
      <w:r>
        <w:rPr>
          <w:sz w:val="20"/>
        </w:rPr>
        <w:drawing>
          <wp:inline distT="0" distB="0" distL="0" distR="0">
            <wp:extent cx="4234815" cy="6355842"/>
            <wp:effectExtent l="0" t="0" r="0" b="0"/>
            <wp:docPr id="979" name="Image 979"/>
            <wp:cNvGraphicFramePr>
              <a:graphicFrameLocks/>
            </wp:cNvGraphicFramePr>
            <a:graphic>
              <a:graphicData uri="http://schemas.openxmlformats.org/drawingml/2006/picture">
                <pic:pic>
                  <pic:nvPicPr>
                    <pic:cNvPr id="979" name="Image 979"/>
                    <pic:cNvPicPr/>
                  </pic:nvPicPr>
                  <pic:blipFill>
                    <a:blip r:embed="rId316" cstate="print"/>
                    <a:stretch>
                      <a:fillRect/>
                    </a:stretch>
                  </pic:blipFill>
                  <pic:spPr>
                    <a:xfrm>
                      <a:off x="0" y="0"/>
                      <a:ext cx="4234815" cy="6355842"/>
                    </a:xfrm>
                    <a:prstGeom prst="rect">
                      <a:avLst/>
                    </a:prstGeom>
                  </pic:spPr>
                </pic:pic>
              </a:graphicData>
            </a:graphic>
          </wp:inline>
        </w:drawing>
      </w:r>
      <w:r>
        <w:rPr>
          <w:sz w:val="20"/>
        </w:rPr>
      </w:r>
    </w:p>
    <w:p>
      <w:pPr>
        <w:spacing w:before="230"/>
        <w:ind w:left="1000" w:right="0" w:firstLine="0"/>
        <w:jc w:val="left"/>
        <w:rPr>
          <w:i/>
          <w:sz w:val="21"/>
        </w:rPr>
      </w:pPr>
      <w:bookmarkStart w:name="_bookmark1110" w:id="1450"/>
      <w:bookmarkEnd w:id="1450"/>
      <w:r>
        <w:rPr/>
      </w:r>
      <w:r>
        <w:rPr>
          <w:i/>
          <w:sz w:val="21"/>
        </w:rPr>
        <w:t>Figure</w:t>
      </w:r>
      <w:r>
        <w:rPr>
          <w:i/>
          <w:spacing w:val="-8"/>
          <w:sz w:val="21"/>
        </w:rPr>
        <w:t> </w:t>
      </w:r>
      <w:r>
        <w:rPr>
          <w:i/>
          <w:sz w:val="21"/>
        </w:rPr>
        <w:t>6-8.</w:t>
      </w:r>
      <w:r>
        <w:rPr>
          <w:i/>
          <w:spacing w:val="-8"/>
          <w:sz w:val="21"/>
        </w:rPr>
        <w:t> </w:t>
      </w:r>
      <w:r>
        <w:rPr>
          <w:i/>
          <w:sz w:val="21"/>
        </w:rPr>
        <w:t>The</w:t>
      </w:r>
      <w:r>
        <w:rPr>
          <w:i/>
          <w:spacing w:val="-7"/>
          <w:sz w:val="21"/>
        </w:rPr>
        <w:t> </w:t>
      </w:r>
      <w:r>
        <w:rPr>
          <w:i/>
          <w:sz w:val="21"/>
        </w:rPr>
        <w:t>importance</w:t>
      </w:r>
      <w:r>
        <w:rPr>
          <w:i/>
          <w:spacing w:val="-8"/>
          <w:sz w:val="21"/>
        </w:rPr>
        <w:t> </w:t>
      </w:r>
      <w:r>
        <w:rPr>
          <w:i/>
          <w:sz w:val="21"/>
        </w:rPr>
        <w:t>of</w:t>
      </w:r>
      <w:r>
        <w:rPr>
          <w:i/>
          <w:spacing w:val="-7"/>
          <w:sz w:val="21"/>
        </w:rPr>
        <w:t> </w:t>
      </w:r>
      <w:r>
        <w:rPr>
          <w:i/>
          <w:sz w:val="21"/>
        </w:rPr>
        <w:t>variables</w:t>
      </w:r>
      <w:r>
        <w:rPr>
          <w:i/>
          <w:spacing w:val="-8"/>
          <w:sz w:val="21"/>
        </w:rPr>
        <w:t> </w:t>
      </w:r>
      <w:r>
        <w:rPr>
          <w:i/>
          <w:sz w:val="21"/>
        </w:rPr>
        <w:t>for</w:t>
      </w:r>
      <w:r>
        <w:rPr>
          <w:i/>
          <w:spacing w:val="-7"/>
          <w:sz w:val="21"/>
        </w:rPr>
        <w:t> </w:t>
      </w:r>
      <w:r>
        <w:rPr>
          <w:i/>
          <w:sz w:val="21"/>
        </w:rPr>
        <w:t>the</w:t>
      </w:r>
      <w:r>
        <w:rPr>
          <w:i/>
          <w:spacing w:val="-8"/>
          <w:sz w:val="21"/>
        </w:rPr>
        <w:t> </w:t>
      </w:r>
      <w:r>
        <w:rPr>
          <w:i/>
          <w:sz w:val="21"/>
        </w:rPr>
        <w:t>full</w:t>
      </w:r>
      <w:r>
        <w:rPr>
          <w:i/>
          <w:spacing w:val="-7"/>
          <w:sz w:val="21"/>
        </w:rPr>
        <w:t> </w:t>
      </w:r>
      <w:r>
        <w:rPr>
          <w:i/>
          <w:sz w:val="21"/>
        </w:rPr>
        <w:t>model</w:t>
      </w:r>
      <w:r>
        <w:rPr>
          <w:i/>
          <w:spacing w:val="-8"/>
          <w:sz w:val="21"/>
        </w:rPr>
        <w:t> </w:t>
      </w:r>
      <w:r>
        <w:rPr>
          <w:i/>
          <w:sz w:val="21"/>
        </w:rPr>
        <w:t>fit</w:t>
      </w:r>
      <w:r>
        <w:rPr>
          <w:i/>
          <w:spacing w:val="-8"/>
          <w:sz w:val="21"/>
        </w:rPr>
        <w:t> </w:t>
      </w:r>
      <w:r>
        <w:rPr>
          <w:i/>
          <w:sz w:val="21"/>
        </w:rPr>
        <w:t>to</w:t>
      </w:r>
      <w:r>
        <w:rPr>
          <w:i/>
          <w:spacing w:val="-7"/>
          <w:sz w:val="21"/>
        </w:rPr>
        <w:t> </w:t>
      </w:r>
      <w:r>
        <w:rPr>
          <w:i/>
          <w:sz w:val="21"/>
        </w:rPr>
        <w:t>the</w:t>
      </w:r>
      <w:r>
        <w:rPr>
          <w:i/>
          <w:spacing w:val="-8"/>
          <w:sz w:val="21"/>
        </w:rPr>
        <w:t> </w:t>
      </w:r>
      <w:r>
        <w:rPr>
          <w:i/>
          <w:sz w:val="21"/>
        </w:rPr>
        <w:t>loan</w:t>
      </w:r>
      <w:r>
        <w:rPr>
          <w:i/>
          <w:spacing w:val="-7"/>
          <w:sz w:val="21"/>
        </w:rPr>
        <w:t> </w:t>
      </w:r>
      <w:r>
        <w:rPr>
          <w:i/>
          <w:spacing w:val="-4"/>
          <w:sz w:val="21"/>
        </w:rPr>
        <w:t>data</w:t>
      </w:r>
    </w:p>
    <w:p>
      <w:pPr>
        <w:spacing w:after="0"/>
        <w:jc w:val="left"/>
        <w:rPr>
          <w:sz w:val="21"/>
        </w:rPr>
        <w:sectPr>
          <w:pgSz w:w="10080" w:h="13230"/>
          <w:pgMar w:header="0" w:footer="885" w:top="1160" w:bottom="1080" w:left="440" w:right="340"/>
        </w:sectPr>
      </w:pPr>
    </w:p>
    <w:p>
      <w:pPr>
        <w:pStyle w:val="BodyText"/>
        <w:spacing w:line="213" w:lineRule="auto" w:before="99"/>
        <w:ind w:right="1097"/>
        <w:jc w:val="both"/>
      </w:pPr>
      <w:r>
        <w:rPr/>
        <w:t>The top and bottom panels of </w:t>
      </w:r>
      <w:hyperlink w:history="true" w:anchor="_bookmark1110">
        <w:r>
          <w:rPr>
            <w:color w:val="990000"/>
          </w:rPr>
          <w:t>Figure 6-8</w:t>
        </w:r>
      </w:hyperlink>
      <w:r>
        <w:rPr>
          <w:color w:val="990000"/>
        </w:rPr>
        <w:t> </w:t>
      </w:r>
      <w:r>
        <w:rPr/>
        <w:t>show variable importance according to </w:t>
      </w:r>
      <w:r>
        <w:rPr/>
        <w:t>the decrease in accuracy and in Gini impurity, respectively. The variables in both panels are ranked by the decrease in accuracy. The variable importance scores produced by these two measures are quite different.</w:t>
      </w:r>
    </w:p>
    <w:p>
      <w:pPr>
        <w:pStyle w:val="BodyText"/>
        <w:spacing w:line="213" w:lineRule="auto" w:before="119"/>
        <w:ind w:right="1097"/>
        <w:jc w:val="both"/>
      </w:pPr>
      <w:r>
        <w:rPr/>
        <w:t>Since the accuracy decrease is a more reliable metric, why should we use the Gini impurity decrease measure? By default, </w:t>
      </w:r>
      <w:r>
        <w:rPr>
          <w:rFonts w:ascii="BIZ UDGothic" w:hAnsi="BIZ UDGothic"/>
          <w:sz w:val="20"/>
        </w:rPr>
        <w:t>randomForest </w:t>
      </w:r>
      <w:r>
        <w:rPr/>
        <w:t>computes only this Gini impurity: Gini impurity is a byproduct of the algorithm, whereas model accuracy </w:t>
      </w:r>
      <w:r>
        <w:rPr/>
        <w:t>by variable requires extra computations (randomly permuting the data and predicting this data). In cases where computational complexity is important, such as in a pro‐ duction</w:t>
      </w:r>
      <w:r>
        <w:rPr>
          <w:spacing w:val="-3"/>
        </w:rPr>
        <w:t> </w:t>
      </w:r>
      <w:r>
        <w:rPr/>
        <w:t>setting</w:t>
      </w:r>
      <w:r>
        <w:rPr>
          <w:spacing w:val="-3"/>
        </w:rPr>
        <w:t> </w:t>
      </w:r>
      <w:r>
        <w:rPr/>
        <w:t>where</w:t>
      </w:r>
      <w:r>
        <w:rPr>
          <w:spacing w:val="-3"/>
        </w:rPr>
        <w:t> </w:t>
      </w:r>
      <w:r>
        <w:rPr/>
        <w:t>thousands</w:t>
      </w:r>
      <w:r>
        <w:rPr>
          <w:spacing w:val="-3"/>
        </w:rPr>
        <w:t> </w:t>
      </w:r>
      <w:r>
        <w:rPr/>
        <w:t>of</w:t>
      </w:r>
      <w:r>
        <w:rPr>
          <w:spacing w:val="-3"/>
        </w:rPr>
        <w:t> </w:t>
      </w:r>
      <w:r>
        <w:rPr/>
        <w:t>models</w:t>
      </w:r>
      <w:r>
        <w:rPr>
          <w:spacing w:val="-3"/>
        </w:rPr>
        <w:t> </w:t>
      </w:r>
      <w:r>
        <w:rPr/>
        <w:t>are</w:t>
      </w:r>
      <w:r>
        <w:rPr>
          <w:spacing w:val="-3"/>
        </w:rPr>
        <w:t> </w:t>
      </w:r>
      <w:r>
        <w:rPr/>
        <w:t>being</w:t>
      </w:r>
      <w:r>
        <w:rPr>
          <w:spacing w:val="-3"/>
        </w:rPr>
        <w:t> </w:t>
      </w:r>
      <w:r>
        <w:rPr/>
        <w:t>fit,</w:t>
      </w:r>
      <w:r>
        <w:rPr>
          <w:spacing w:val="-3"/>
        </w:rPr>
        <w:t> </w:t>
      </w:r>
      <w:r>
        <w:rPr/>
        <w:t>it</w:t>
      </w:r>
      <w:r>
        <w:rPr>
          <w:spacing w:val="-3"/>
        </w:rPr>
        <w:t> </w:t>
      </w:r>
      <w:r>
        <w:rPr/>
        <w:t>may</w:t>
      </w:r>
      <w:r>
        <w:rPr>
          <w:spacing w:val="-3"/>
        </w:rPr>
        <w:t> </w:t>
      </w:r>
      <w:r>
        <w:rPr/>
        <w:t>not</w:t>
      </w:r>
      <w:r>
        <w:rPr>
          <w:spacing w:val="-3"/>
        </w:rPr>
        <w:t> </w:t>
      </w:r>
      <w:r>
        <w:rPr/>
        <w:t>be</w:t>
      </w:r>
      <w:r>
        <w:rPr>
          <w:spacing w:val="-3"/>
        </w:rPr>
        <w:t> </w:t>
      </w:r>
      <w:r>
        <w:rPr/>
        <w:t>worth</w:t>
      </w:r>
      <w:r>
        <w:rPr>
          <w:spacing w:val="-3"/>
        </w:rPr>
        <w:t> </w:t>
      </w:r>
      <w:r>
        <w:rPr/>
        <w:t>the</w:t>
      </w:r>
      <w:r>
        <w:rPr>
          <w:spacing w:val="-3"/>
        </w:rPr>
        <w:t> </w:t>
      </w:r>
      <w:r>
        <w:rPr/>
        <w:t>extra computational effort. In addition, the Gini decrease sheds light on which variables</w:t>
      </w:r>
      <w:r>
        <w:rPr>
          <w:spacing w:val="40"/>
        </w:rPr>
        <w:t> </w:t>
      </w:r>
      <w:r>
        <w:rPr/>
        <w:t>the random forest is using to make its splitting rules (recall that this information, </w:t>
      </w:r>
      <w:bookmarkStart w:name="_bookmark1111" w:id="1451"/>
      <w:bookmarkEnd w:id="1451"/>
      <w:r>
        <w:rPr/>
        <w:t>readily</w:t>
      </w:r>
      <w:r>
        <w:rPr/>
        <w:t> visible in a simple tree, is effectively lost in a random forest).</w:t>
      </w:r>
    </w:p>
    <w:p>
      <w:pPr>
        <w:pStyle w:val="Heading3"/>
        <w:spacing w:before="189"/>
        <w:ind w:left="999"/>
        <w:jc w:val="left"/>
        <w:rPr>
          <w:b/>
        </w:rPr>
      </w:pPr>
      <w:bookmarkStart w:name="Hyperparameters" w:id="1452"/>
      <w:bookmarkEnd w:id="1452"/>
      <w:r>
        <w:rPr/>
      </w:r>
      <w:bookmarkStart w:name="_bookmark1112" w:id="1453"/>
      <w:bookmarkEnd w:id="1453"/>
      <w:r>
        <w:rPr/>
      </w:r>
      <w:r>
        <w:rPr>
          <w:b/>
          <w:spacing w:val="-2"/>
        </w:rPr>
        <w:t>Hyperparameters</w:t>
      </w:r>
    </w:p>
    <w:p>
      <w:pPr>
        <w:pStyle w:val="BodyText"/>
        <w:spacing w:line="213" w:lineRule="auto" w:before="102"/>
        <w:ind w:right="1097"/>
        <w:jc w:val="both"/>
      </w:pPr>
      <w:r>
        <w:rPr/>
        <w:t>The</w:t>
      </w:r>
      <w:r>
        <w:rPr>
          <w:spacing w:val="-1"/>
        </w:rPr>
        <w:t> </w:t>
      </w:r>
      <w:r>
        <w:rPr/>
        <w:t>random</w:t>
      </w:r>
      <w:r>
        <w:rPr>
          <w:spacing w:val="-1"/>
        </w:rPr>
        <w:t> </w:t>
      </w:r>
      <w:r>
        <w:rPr/>
        <w:t>forest,</w:t>
      </w:r>
      <w:r>
        <w:rPr>
          <w:spacing w:val="-1"/>
        </w:rPr>
        <w:t> </w:t>
      </w:r>
      <w:r>
        <w:rPr/>
        <w:t>as</w:t>
      </w:r>
      <w:r>
        <w:rPr>
          <w:spacing w:val="-1"/>
        </w:rPr>
        <w:t> </w:t>
      </w:r>
      <w:r>
        <w:rPr/>
        <w:t>with</w:t>
      </w:r>
      <w:r>
        <w:rPr>
          <w:spacing w:val="-1"/>
        </w:rPr>
        <w:t> </w:t>
      </w:r>
      <w:r>
        <w:rPr/>
        <w:t>many</w:t>
      </w:r>
      <w:r>
        <w:rPr>
          <w:spacing w:val="-1"/>
        </w:rPr>
        <w:t> </w:t>
      </w:r>
      <w:r>
        <w:rPr/>
        <w:t>statistical</w:t>
      </w:r>
      <w:r>
        <w:rPr>
          <w:spacing w:val="-1"/>
        </w:rPr>
        <w:t> </w:t>
      </w:r>
      <w:r>
        <w:rPr/>
        <w:t>machine</w:t>
      </w:r>
      <w:r>
        <w:rPr>
          <w:spacing w:val="-1"/>
        </w:rPr>
        <w:t> </w:t>
      </w:r>
      <w:r>
        <w:rPr/>
        <w:t>learning</w:t>
      </w:r>
      <w:r>
        <w:rPr>
          <w:spacing w:val="-1"/>
        </w:rPr>
        <w:t> </w:t>
      </w:r>
      <w:r>
        <w:rPr/>
        <w:t>algorithms,</w:t>
      </w:r>
      <w:r>
        <w:rPr>
          <w:spacing w:val="-1"/>
        </w:rPr>
        <w:t> </w:t>
      </w:r>
      <w:r>
        <w:rPr/>
        <w:t>can</w:t>
      </w:r>
      <w:r>
        <w:rPr>
          <w:spacing w:val="-1"/>
        </w:rPr>
        <w:t> </w:t>
      </w:r>
      <w:r>
        <w:rPr/>
        <w:t>be</w:t>
      </w:r>
      <w:r>
        <w:rPr>
          <w:spacing w:val="-1"/>
        </w:rPr>
        <w:t> </w:t>
      </w:r>
      <w:r>
        <w:rPr/>
        <w:t>con‐ </w:t>
      </w:r>
      <w:bookmarkStart w:name="_bookmark1113" w:id="1454"/>
      <w:bookmarkEnd w:id="1454"/>
      <w:r>
        <w:rPr/>
        <w:t>sidered</w:t>
      </w:r>
      <w:r>
        <w:rPr/>
        <w:t> a black-box algorithm with knobs to adjust how the box works. These knobs are called </w:t>
      </w:r>
      <w:r>
        <w:rPr>
          <w:i/>
        </w:rPr>
        <w:t>hyperparameters</w:t>
      </w:r>
      <w:r>
        <w:rPr/>
        <w:t>, which are parameters that you need to set before fitting a model;</w:t>
      </w:r>
      <w:r>
        <w:rPr>
          <w:spacing w:val="-1"/>
        </w:rPr>
        <w:t> </w:t>
      </w:r>
      <w:r>
        <w:rPr/>
        <w:t>they</w:t>
      </w:r>
      <w:r>
        <w:rPr>
          <w:spacing w:val="-1"/>
        </w:rPr>
        <w:t> </w:t>
      </w:r>
      <w:r>
        <w:rPr/>
        <w:t>are</w:t>
      </w:r>
      <w:r>
        <w:rPr>
          <w:spacing w:val="-1"/>
        </w:rPr>
        <w:t> </w:t>
      </w:r>
      <w:r>
        <w:rPr/>
        <w:t>not</w:t>
      </w:r>
      <w:r>
        <w:rPr>
          <w:spacing w:val="-1"/>
        </w:rPr>
        <w:t> </w:t>
      </w:r>
      <w:r>
        <w:rPr/>
        <w:t>optimized</w:t>
      </w:r>
      <w:r>
        <w:rPr>
          <w:spacing w:val="-1"/>
        </w:rPr>
        <w:t> </w:t>
      </w:r>
      <w:r>
        <w:rPr/>
        <w:t>as</w:t>
      </w:r>
      <w:r>
        <w:rPr>
          <w:spacing w:val="-1"/>
        </w:rPr>
        <w:t> </w:t>
      </w:r>
      <w:r>
        <w:rPr/>
        <w:t>part</w:t>
      </w:r>
      <w:r>
        <w:rPr>
          <w:spacing w:val="-1"/>
        </w:rPr>
        <w:t> </w:t>
      </w:r>
      <w:r>
        <w:rPr/>
        <w:t>of</w:t>
      </w:r>
      <w:r>
        <w:rPr>
          <w:spacing w:val="-1"/>
        </w:rPr>
        <w:t> </w:t>
      </w:r>
      <w:r>
        <w:rPr/>
        <w:t>the</w:t>
      </w:r>
      <w:r>
        <w:rPr>
          <w:spacing w:val="-1"/>
        </w:rPr>
        <w:t> </w:t>
      </w:r>
      <w:r>
        <w:rPr/>
        <w:t>training</w:t>
      </w:r>
      <w:r>
        <w:rPr>
          <w:spacing w:val="-1"/>
        </w:rPr>
        <w:t> </w:t>
      </w:r>
      <w:r>
        <w:rPr/>
        <w:t>process.</w:t>
      </w:r>
      <w:r>
        <w:rPr>
          <w:spacing w:val="-1"/>
        </w:rPr>
        <w:t> </w:t>
      </w:r>
      <w:r>
        <w:rPr/>
        <w:t>While</w:t>
      </w:r>
      <w:r>
        <w:rPr>
          <w:spacing w:val="-1"/>
        </w:rPr>
        <w:t> </w:t>
      </w:r>
      <w:r>
        <w:rPr/>
        <w:t>traditional</w:t>
      </w:r>
      <w:r>
        <w:rPr>
          <w:spacing w:val="-1"/>
        </w:rPr>
        <w:t> </w:t>
      </w:r>
      <w:r>
        <w:rPr/>
        <w:t>statis‐ tical models require choices (e.g., the choice of predictors to use in a regression model), the hyperparameters for random forest are more critical, especially to avoid overfitting. In particular, the two most important hyperparameters for the random forest are:</w:t>
      </w:r>
    </w:p>
    <w:p>
      <w:pPr>
        <w:spacing w:line="272" w:lineRule="exact" w:before="122"/>
        <w:ind w:left="1000" w:right="0" w:firstLine="0"/>
        <w:jc w:val="left"/>
        <w:rPr>
          <w:rFonts w:ascii="BIZ UDGothic"/>
          <w:sz w:val="20"/>
        </w:rPr>
      </w:pPr>
      <w:r>
        <w:rPr>
          <w:rFonts w:ascii="BIZ UDGothic"/>
          <w:spacing w:val="-2"/>
          <w:sz w:val="20"/>
        </w:rPr>
        <w:t>nodesize</w:t>
      </w:r>
      <w:r>
        <w:rPr>
          <w:i/>
          <w:spacing w:val="-2"/>
          <w:sz w:val="21"/>
        </w:rPr>
        <w:t>/</w:t>
      </w:r>
      <w:r>
        <w:rPr>
          <w:rFonts w:ascii="BIZ UDGothic"/>
          <w:spacing w:val="-2"/>
          <w:sz w:val="20"/>
        </w:rPr>
        <w:t>min_samples_leaf</w:t>
      </w:r>
    </w:p>
    <w:p>
      <w:pPr>
        <w:pStyle w:val="BodyText"/>
        <w:spacing w:line="216" w:lineRule="auto" w:before="5"/>
        <w:ind w:left="1359" w:right="1097"/>
        <w:jc w:val="both"/>
      </w:pPr>
      <w:r>
        <w:rPr/>
        <w:t>The minimum size for terminal nodes (leaves in the tree). The default is 1 </w:t>
      </w:r>
      <w:r>
        <w:rPr/>
        <w:t>for classification and 5 for regression in </w:t>
      </w:r>
      <w:r>
        <w:rPr>
          <w:i/>
        </w:rPr>
        <w:t>R</w:t>
      </w:r>
      <w:r>
        <w:rPr/>
        <w:t>. The </w:t>
      </w:r>
      <w:r>
        <w:rPr>
          <w:rFonts w:ascii="BIZ UDGothic"/>
          <w:sz w:val="20"/>
        </w:rPr>
        <w:t>scikit-learn</w:t>
      </w:r>
      <w:r>
        <w:rPr>
          <w:rFonts w:ascii="BIZ UDGothic"/>
          <w:spacing w:val="-22"/>
          <w:sz w:val="20"/>
        </w:rPr>
        <w:t> </w:t>
      </w:r>
      <w:r>
        <w:rPr/>
        <w:t>implementation in </w:t>
      </w:r>
      <w:r>
        <w:rPr>
          <w:i/>
        </w:rPr>
        <w:t>Python </w:t>
      </w:r>
      <w:r>
        <w:rPr/>
        <w:t>uses a default of 1 for both.</w:t>
      </w:r>
    </w:p>
    <w:p>
      <w:pPr>
        <w:spacing w:line="272" w:lineRule="exact" w:before="123"/>
        <w:ind w:left="999" w:right="0" w:firstLine="0"/>
        <w:jc w:val="left"/>
        <w:rPr>
          <w:rFonts w:ascii="BIZ UDGothic"/>
          <w:sz w:val="20"/>
        </w:rPr>
      </w:pPr>
      <w:r>
        <w:rPr>
          <w:rFonts w:ascii="BIZ UDGothic"/>
          <w:spacing w:val="-2"/>
          <w:sz w:val="20"/>
        </w:rPr>
        <w:t>maxnodes</w:t>
      </w:r>
      <w:r>
        <w:rPr>
          <w:i/>
          <w:spacing w:val="-2"/>
          <w:sz w:val="21"/>
        </w:rPr>
        <w:t>/</w:t>
      </w:r>
      <w:r>
        <w:rPr>
          <w:rFonts w:ascii="BIZ UDGothic"/>
          <w:spacing w:val="-2"/>
          <w:sz w:val="20"/>
        </w:rPr>
        <w:t>max_leaf_nodes</w:t>
      </w:r>
    </w:p>
    <w:p>
      <w:pPr>
        <w:pStyle w:val="BodyText"/>
        <w:spacing w:line="216" w:lineRule="auto" w:before="5"/>
        <w:ind w:left="1359" w:right="1097" w:hanging="1"/>
        <w:jc w:val="both"/>
      </w:pPr>
      <w:r>
        <w:rPr/>
        <w:t>The maximum number of nodes in each decision tree. By default, there is no</w:t>
      </w:r>
      <w:r>
        <w:rPr>
          <w:spacing w:val="40"/>
        </w:rPr>
        <w:t> </w:t>
      </w:r>
      <w:r>
        <w:rPr/>
        <w:t>limit and the largest tree will be fit subject to the constraints of </w:t>
      </w:r>
      <w:r>
        <w:rPr>
          <w:rFonts w:ascii="BIZ UDGothic"/>
          <w:sz w:val="20"/>
        </w:rPr>
        <w:t>nodesize</w:t>
      </w:r>
      <w:r>
        <w:rPr/>
        <w:t>. Note that in </w:t>
      </w:r>
      <w:r>
        <w:rPr>
          <w:i/>
        </w:rPr>
        <w:t>Python</w:t>
      </w:r>
      <w:r>
        <w:rPr/>
        <w:t>, you specify the maximum number of terminal nodes. The two parameters are related:</w:t>
      </w:r>
    </w:p>
    <w:p>
      <w:pPr>
        <w:pStyle w:val="BodyText"/>
        <w:spacing w:before="252"/>
        <w:ind w:left="1660"/>
      </w:pPr>
      <w:r>
        <w:rPr/>
        <w:t>maxnodes</w:t>
      </w:r>
      <w:r>
        <w:rPr>
          <w:spacing w:val="18"/>
        </w:rPr>
        <w:t> </w:t>
      </w:r>
      <w:r>
        <w:rPr/>
        <w:t>=</w:t>
      </w:r>
      <w:r>
        <w:rPr>
          <w:spacing w:val="18"/>
        </w:rPr>
        <w:t> </w:t>
      </w:r>
      <w:r>
        <w:rPr/>
        <w:t>2max_leaf</w:t>
      </w:r>
      <w:r>
        <w:rPr>
          <w:spacing w:val="-15"/>
        </w:rPr>
        <w:t> </w:t>
      </w:r>
      <w:r>
        <w:rPr/>
        <w:t>_nodes</w:t>
      </w:r>
      <w:r>
        <w:rPr>
          <w:spacing w:val="4"/>
        </w:rPr>
        <w:t> </w:t>
      </w:r>
      <w:r>
        <w:rPr/>
        <w:t>−</w:t>
      </w:r>
      <w:r>
        <w:rPr>
          <w:spacing w:val="5"/>
        </w:rPr>
        <w:t> </w:t>
      </w:r>
      <w:r>
        <w:rPr>
          <w:spacing w:val="-10"/>
        </w:rPr>
        <w:t>1</w:t>
      </w:r>
    </w:p>
    <w:p>
      <w:pPr>
        <w:pStyle w:val="BodyText"/>
        <w:spacing w:line="218" w:lineRule="auto" w:before="266"/>
        <w:ind w:right="1097"/>
        <w:jc w:val="both"/>
      </w:pPr>
      <w:r>
        <w:rPr/>
        <w:t>It may be tempting to ignore these parameters and simply go with the default values. However, using the defaults may lead to overfitting when you apply the random for‐ est to noisy data. When you increase </w:t>
      </w:r>
      <w:r>
        <w:rPr>
          <w:rFonts w:ascii="BIZ UDGothic" w:hAnsi="BIZ UDGothic"/>
          <w:sz w:val="20"/>
        </w:rPr>
        <w:t>nodesize</w:t>
      </w:r>
      <w:r>
        <w:rPr/>
        <w:t>/</w:t>
      </w:r>
      <w:r>
        <w:rPr>
          <w:rFonts w:ascii="BIZ UDGothic" w:hAnsi="BIZ UDGothic"/>
          <w:sz w:val="20"/>
        </w:rPr>
        <w:t>min_samples_leaf</w:t>
      </w:r>
      <w:r>
        <w:rPr>
          <w:rFonts w:ascii="BIZ UDGothic" w:hAnsi="BIZ UDGothic"/>
          <w:spacing w:val="-25"/>
          <w:sz w:val="20"/>
        </w:rPr>
        <w:t> </w:t>
      </w:r>
      <w:r>
        <w:rPr/>
        <w:t>or set </w:t>
      </w:r>
      <w:r>
        <w:rPr>
          <w:rFonts w:ascii="BIZ UDGothic" w:hAnsi="BIZ UDGothic"/>
          <w:sz w:val="20"/>
        </w:rPr>
        <w:t>maxnodes</w:t>
      </w:r>
      <w:r>
        <w:rPr/>
        <w:t>/ </w:t>
      </w:r>
      <w:r>
        <w:rPr>
          <w:rFonts w:ascii="BIZ UDGothic" w:hAnsi="BIZ UDGothic"/>
          <w:sz w:val="20"/>
        </w:rPr>
        <w:t>max_leaf_nodes</w:t>
      </w:r>
      <w:r>
        <w:rPr/>
        <w:t>,</w:t>
      </w:r>
      <w:r>
        <w:rPr>
          <w:spacing w:val="56"/>
        </w:rPr>
        <w:t> </w:t>
      </w:r>
      <w:r>
        <w:rPr/>
        <w:t>the</w:t>
      </w:r>
      <w:r>
        <w:rPr>
          <w:spacing w:val="57"/>
        </w:rPr>
        <w:t> </w:t>
      </w:r>
      <w:r>
        <w:rPr/>
        <w:t>algorithm</w:t>
      </w:r>
      <w:r>
        <w:rPr>
          <w:spacing w:val="57"/>
        </w:rPr>
        <w:t> </w:t>
      </w:r>
      <w:r>
        <w:rPr/>
        <w:t>will</w:t>
      </w:r>
      <w:r>
        <w:rPr>
          <w:spacing w:val="57"/>
        </w:rPr>
        <w:t> </w:t>
      </w:r>
      <w:r>
        <w:rPr/>
        <w:t>fit</w:t>
      </w:r>
      <w:r>
        <w:rPr>
          <w:spacing w:val="57"/>
        </w:rPr>
        <w:t> </w:t>
      </w:r>
      <w:r>
        <w:rPr/>
        <w:t>smaller</w:t>
      </w:r>
      <w:r>
        <w:rPr>
          <w:spacing w:val="57"/>
        </w:rPr>
        <w:t> </w:t>
      </w:r>
      <w:r>
        <w:rPr/>
        <w:t>trees</w:t>
      </w:r>
      <w:r>
        <w:rPr>
          <w:spacing w:val="56"/>
        </w:rPr>
        <w:t> </w:t>
      </w:r>
      <w:r>
        <w:rPr/>
        <w:t>and</w:t>
      </w:r>
      <w:r>
        <w:rPr>
          <w:spacing w:val="57"/>
        </w:rPr>
        <w:t> </w:t>
      </w:r>
      <w:r>
        <w:rPr/>
        <w:t>is</w:t>
      </w:r>
      <w:r>
        <w:rPr>
          <w:spacing w:val="57"/>
        </w:rPr>
        <w:t> </w:t>
      </w:r>
      <w:r>
        <w:rPr/>
        <w:t>less</w:t>
      </w:r>
      <w:r>
        <w:rPr>
          <w:spacing w:val="57"/>
        </w:rPr>
        <w:t> </w:t>
      </w:r>
      <w:r>
        <w:rPr/>
        <w:t>likely</w:t>
      </w:r>
      <w:r>
        <w:rPr>
          <w:spacing w:val="57"/>
        </w:rPr>
        <w:t> </w:t>
      </w:r>
      <w:r>
        <w:rPr/>
        <w:t>to</w:t>
      </w:r>
      <w:r>
        <w:rPr>
          <w:spacing w:val="57"/>
        </w:rPr>
        <w:t> </w:t>
      </w:r>
      <w:r>
        <w:rPr>
          <w:spacing w:val="-2"/>
        </w:rPr>
        <w:t>create</w:t>
      </w:r>
    </w:p>
    <w:p>
      <w:pPr>
        <w:spacing w:after="0" w:line="218" w:lineRule="auto"/>
        <w:jc w:val="both"/>
        <w:sectPr>
          <w:pgSz w:w="10080" w:h="13230"/>
          <w:pgMar w:header="0" w:footer="885" w:top="960" w:bottom="1080" w:left="440" w:right="340"/>
        </w:sectPr>
      </w:pPr>
    </w:p>
    <w:p>
      <w:pPr>
        <w:pStyle w:val="BodyText"/>
        <w:spacing w:line="213" w:lineRule="auto" w:before="99"/>
        <w:ind w:right="1097"/>
      </w:pPr>
      <w:bookmarkStart w:name="_bookmark1114" w:id="1455"/>
      <w:bookmarkEnd w:id="1455"/>
      <w:r>
        <w:rPr/>
      </w:r>
      <w:r>
        <w:rPr/>
        <w:t>spurious predictive rules. Cross-validation (see </w:t>
      </w:r>
      <w:hyperlink w:history="true" w:anchor="_bookmark651">
        <w:r>
          <w:rPr>
            <w:color w:val="990000"/>
          </w:rPr>
          <w:t>“Cross-Validation” on page 155</w:t>
        </w:r>
      </w:hyperlink>
      <w:r>
        <w:rPr/>
        <w:t>) </w:t>
      </w:r>
      <w:r>
        <w:rPr/>
        <w:t>can be used to test the effects of setting different values for hyperparameters.</w:t>
      </w:r>
    </w:p>
    <w:p>
      <w:pPr>
        <w:pStyle w:val="BodyText"/>
        <w:spacing w:before="10"/>
        <w:ind w:left="0"/>
        <w:rPr>
          <w:sz w:val="13"/>
        </w:rPr>
      </w:pPr>
      <w:r>
        <w:rPr/>
        <mc:AlternateContent>
          <mc:Choice Requires="wps">
            <w:drawing>
              <wp:anchor distT="0" distB="0" distL="0" distR="0" allowOverlap="1" layoutInCell="1" locked="0" behindDoc="1" simplePos="0" relativeHeight="487767552">
                <wp:simplePos x="0" y="0"/>
                <wp:positionH relativeFrom="page">
                  <wp:posOffset>915987</wp:posOffset>
                </wp:positionH>
                <wp:positionV relativeFrom="paragraph">
                  <wp:posOffset>135409</wp:posOffset>
                </wp:positionV>
                <wp:extent cx="4568825" cy="2495550"/>
                <wp:effectExtent l="0" t="0" r="0" b="0"/>
                <wp:wrapTopAndBottom/>
                <wp:docPr id="980" name="Textbox 980"/>
                <wp:cNvGraphicFramePr>
                  <a:graphicFrameLocks/>
                </wp:cNvGraphicFramePr>
                <a:graphic>
                  <a:graphicData uri="http://schemas.microsoft.com/office/word/2010/wordprocessingShape">
                    <wps:wsp>
                      <wps:cNvPr id="980" name="Textbox 980"/>
                      <wps:cNvSpPr txBox="1"/>
                      <wps:spPr>
                        <a:xfrm>
                          <a:off x="0" y="0"/>
                          <a:ext cx="4568825" cy="24955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25"/>
                              </w:numPr>
                              <w:tabs>
                                <w:tab w:pos="519" w:val="left" w:leader="none"/>
                              </w:tabs>
                              <w:spacing w:line="213" w:lineRule="auto" w:before="162"/>
                              <w:ind w:left="519" w:right="159" w:hanging="178"/>
                              <w:jc w:val="both"/>
                              <w:rPr>
                                <w:sz w:val="20"/>
                              </w:rPr>
                            </w:pPr>
                            <w:r>
                              <w:rPr>
                                <w:sz w:val="20"/>
                              </w:rPr>
                              <w:t>Ensemble models improve model accuracy by combining the results from </w:t>
                            </w:r>
                            <w:r>
                              <w:rPr>
                                <w:sz w:val="20"/>
                              </w:rPr>
                              <w:t>many </w:t>
                            </w:r>
                            <w:r>
                              <w:rPr>
                                <w:spacing w:val="-2"/>
                                <w:sz w:val="20"/>
                              </w:rPr>
                              <w:t>models.</w:t>
                            </w:r>
                          </w:p>
                          <w:p>
                            <w:pPr>
                              <w:numPr>
                                <w:ilvl w:val="0"/>
                                <w:numId w:val="125"/>
                              </w:numPr>
                              <w:tabs>
                                <w:tab w:pos="519" w:val="left" w:leader="none"/>
                              </w:tabs>
                              <w:spacing w:line="213" w:lineRule="auto" w:before="79"/>
                              <w:ind w:left="519" w:right="159" w:hanging="178"/>
                              <w:jc w:val="both"/>
                              <w:rPr>
                                <w:sz w:val="20"/>
                              </w:rPr>
                            </w:pPr>
                            <w:r>
                              <w:rPr>
                                <w:sz w:val="20"/>
                              </w:rPr>
                              <w:t>Bagging is a particular type of ensemble model based on fitting many models </w:t>
                            </w:r>
                            <w:r>
                              <w:rPr>
                                <w:sz w:val="20"/>
                              </w:rPr>
                              <w:t>to bootstrapped samples of the data and averaging the models.</w:t>
                            </w:r>
                          </w:p>
                          <w:p>
                            <w:pPr>
                              <w:numPr>
                                <w:ilvl w:val="0"/>
                                <w:numId w:val="125"/>
                              </w:numPr>
                              <w:tabs>
                                <w:tab w:pos="520" w:val="left" w:leader="none"/>
                              </w:tabs>
                              <w:spacing w:line="213" w:lineRule="auto" w:before="80"/>
                              <w:ind w:left="520" w:right="159" w:hanging="178"/>
                              <w:jc w:val="both"/>
                              <w:rPr>
                                <w:sz w:val="20"/>
                              </w:rPr>
                            </w:pPr>
                            <w:r>
                              <w:rPr>
                                <w:sz w:val="20"/>
                              </w:rPr>
                              <w:t>Random forest is a special type of bagging applied to decision trees. In addition</w:t>
                            </w:r>
                            <w:r>
                              <w:rPr>
                                <w:spacing w:val="40"/>
                                <w:sz w:val="20"/>
                              </w:rPr>
                              <w:t> </w:t>
                            </w:r>
                            <w:r>
                              <w:rPr>
                                <w:sz w:val="20"/>
                              </w:rPr>
                              <w:t>to resampling the data, the random forest algorithm samples the predictor </w:t>
                            </w:r>
                            <w:r>
                              <w:rPr>
                                <w:sz w:val="20"/>
                              </w:rPr>
                              <w:t>vari‐ ables when splitting the trees.</w:t>
                            </w:r>
                          </w:p>
                          <w:p>
                            <w:pPr>
                              <w:numPr>
                                <w:ilvl w:val="0"/>
                                <w:numId w:val="125"/>
                              </w:numPr>
                              <w:tabs>
                                <w:tab w:pos="519" w:val="left" w:leader="none"/>
                              </w:tabs>
                              <w:spacing w:line="213" w:lineRule="auto" w:before="80"/>
                              <w:ind w:left="519" w:right="158" w:hanging="178"/>
                              <w:jc w:val="both"/>
                              <w:rPr>
                                <w:sz w:val="20"/>
                              </w:rPr>
                            </w:pPr>
                            <w:r>
                              <w:rPr>
                                <w:sz w:val="20"/>
                              </w:rPr>
                              <w:t>A useful output from the random forest is a measure of variable importance that ranks the predictors in terms of their contribution to model accuracy.</w:t>
                            </w:r>
                          </w:p>
                          <w:p>
                            <w:pPr>
                              <w:numPr>
                                <w:ilvl w:val="0"/>
                                <w:numId w:val="125"/>
                              </w:numPr>
                              <w:tabs>
                                <w:tab w:pos="520" w:val="left" w:leader="none"/>
                              </w:tabs>
                              <w:spacing w:line="213" w:lineRule="auto" w:before="80"/>
                              <w:ind w:left="520" w:right="159" w:hanging="178"/>
                              <w:jc w:val="both"/>
                              <w:rPr>
                                <w:sz w:val="20"/>
                              </w:rPr>
                            </w:pPr>
                            <w:r>
                              <w:rPr>
                                <w:sz w:val="20"/>
                              </w:rPr>
                              <w:t>The random forest has a set of hyperparameters that should be tuned </w:t>
                            </w:r>
                            <w:r>
                              <w:rPr>
                                <w:sz w:val="20"/>
                              </w:rPr>
                              <w:t>using</w:t>
                            </w:r>
                            <w:r>
                              <w:rPr>
                                <w:spacing w:val="40"/>
                                <w:sz w:val="20"/>
                              </w:rPr>
                              <w:t> </w:t>
                            </w:r>
                            <w:bookmarkStart w:name="_bookmark1115" w:id="1456"/>
                            <w:bookmarkEnd w:id="1456"/>
                            <w:r>
                              <w:rPr>
                                <w:sz w:val="20"/>
                              </w:rPr>
                              <w:t>cross</w:t>
                            </w:r>
                            <w:r>
                              <w:rPr>
                                <w:sz w:val="20"/>
                              </w:rPr>
                              <w:t>-validation to avoid overfitting.</w:t>
                            </w:r>
                          </w:p>
                        </w:txbxContent>
                      </wps:txbx>
                      <wps:bodyPr wrap="square" lIns="0" tIns="0" rIns="0" bIns="0" rtlCol="0">
                        <a:noAutofit/>
                      </wps:bodyPr>
                    </wps:wsp>
                  </a:graphicData>
                </a:graphic>
              </wp:anchor>
            </w:drawing>
          </mc:Choice>
          <mc:Fallback>
            <w:pict>
              <v:shape style="position:absolute;margin-left:72.125pt;margin-top:10.66219pt;width:359.75pt;height:196.5pt;mso-position-horizontal-relative:page;mso-position-vertical-relative:paragraph;z-index:-15548928;mso-wrap-distance-left:0;mso-wrap-distance-right:0" type="#_x0000_t202" id="docshape501"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25"/>
                        </w:numPr>
                        <w:tabs>
                          <w:tab w:pos="519" w:val="left" w:leader="none"/>
                        </w:tabs>
                        <w:spacing w:line="213" w:lineRule="auto" w:before="162"/>
                        <w:ind w:left="519" w:right="159" w:hanging="178"/>
                        <w:jc w:val="both"/>
                        <w:rPr>
                          <w:sz w:val="20"/>
                        </w:rPr>
                      </w:pPr>
                      <w:r>
                        <w:rPr>
                          <w:sz w:val="20"/>
                        </w:rPr>
                        <w:t>Ensemble models improve model accuracy by combining the results from </w:t>
                      </w:r>
                      <w:r>
                        <w:rPr>
                          <w:sz w:val="20"/>
                        </w:rPr>
                        <w:t>many </w:t>
                      </w:r>
                      <w:r>
                        <w:rPr>
                          <w:spacing w:val="-2"/>
                          <w:sz w:val="20"/>
                        </w:rPr>
                        <w:t>models.</w:t>
                      </w:r>
                    </w:p>
                    <w:p>
                      <w:pPr>
                        <w:numPr>
                          <w:ilvl w:val="0"/>
                          <w:numId w:val="125"/>
                        </w:numPr>
                        <w:tabs>
                          <w:tab w:pos="519" w:val="left" w:leader="none"/>
                        </w:tabs>
                        <w:spacing w:line="213" w:lineRule="auto" w:before="79"/>
                        <w:ind w:left="519" w:right="159" w:hanging="178"/>
                        <w:jc w:val="both"/>
                        <w:rPr>
                          <w:sz w:val="20"/>
                        </w:rPr>
                      </w:pPr>
                      <w:r>
                        <w:rPr>
                          <w:sz w:val="20"/>
                        </w:rPr>
                        <w:t>Bagging is a particular type of ensemble model based on fitting many models </w:t>
                      </w:r>
                      <w:r>
                        <w:rPr>
                          <w:sz w:val="20"/>
                        </w:rPr>
                        <w:t>to bootstrapped samples of the data and averaging the models.</w:t>
                      </w:r>
                    </w:p>
                    <w:p>
                      <w:pPr>
                        <w:numPr>
                          <w:ilvl w:val="0"/>
                          <w:numId w:val="125"/>
                        </w:numPr>
                        <w:tabs>
                          <w:tab w:pos="520" w:val="left" w:leader="none"/>
                        </w:tabs>
                        <w:spacing w:line="213" w:lineRule="auto" w:before="80"/>
                        <w:ind w:left="520" w:right="159" w:hanging="178"/>
                        <w:jc w:val="both"/>
                        <w:rPr>
                          <w:sz w:val="20"/>
                        </w:rPr>
                      </w:pPr>
                      <w:r>
                        <w:rPr>
                          <w:sz w:val="20"/>
                        </w:rPr>
                        <w:t>Random forest is a special type of bagging applied to decision trees. In addition</w:t>
                      </w:r>
                      <w:r>
                        <w:rPr>
                          <w:spacing w:val="40"/>
                          <w:sz w:val="20"/>
                        </w:rPr>
                        <w:t> </w:t>
                      </w:r>
                      <w:r>
                        <w:rPr>
                          <w:sz w:val="20"/>
                        </w:rPr>
                        <w:t>to resampling the data, the random forest algorithm samples the predictor </w:t>
                      </w:r>
                      <w:r>
                        <w:rPr>
                          <w:sz w:val="20"/>
                        </w:rPr>
                        <w:t>vari‐ ables when splitting the trees.</w:t>
                      </w:r>
                    </w:p>
                    <w:p>
                      <w:pPr>
                        <w:numPr>
                          <w:ilvl w:val="0"/>
                          <w:numId w:val="125"/>
                        </w:numPr>
                        <w:tabs>
                          <w:tab w:pos="519" w:val="left" w:leader="none"/>
                        </w:tabs>
                        <w:spacing w:line="213" w:lineRule="auto" w:before="80"/>
                        <w:ind w:left="519" w:right="158" w:hanging="178"/>
                        <w:jc w:val="both"/>
                        <w:rPr>
                          <w:sz w:val="20"/>
                        </w:rPr>
                      </w:pPr>
                      <w:r>
                        <w:rPr>
                          <w:sz w:val="20"/>
                        </w:rPr>
                        <w:t>A useful output from the random forest is a measure of variable importance that ranks the predictors in terms of their contribution to model accuracy.</w:t>
                      </w:r>
                    </w:p>
                    <w:p>
                      <w:pPr>
                        <w:numPr>
                          <w:ilvl w:val="0"/>
                          <w:numId w:val="125"/>
                        </w:numPr>
                        <w:tabs>
                          <w:tab w:pos="520" w:val="left" w:leader="none"/>
                        </w:tabs>
                        <w:spacing w:line="213" w:lineRule="auto" w:before="80"/>
                        <w:ind w:left="520" w:right="159" w:hanging="178"/>
                        <w:jc w:val="both"/>
                        <w:rPr>
                          <w:sz w:val="20"/>
                        </w:rPr>
                      </w:pPr>
                      <w:r>
                        <w:rPr>
                          <w:sz w:val="20"/>
                        </w:rPr>
                        <w:t>The random forest has a set of hyperparameters that should be tuned </w:t>
                      </w:r>
                      <w:r>
                        <w:rPr>
                          <w:sz w:val="20"/>
                        </w:rPr>
                        <w:t>using</w:t>
                      </w:r>
                      <w:r>
                        <w:rPr>
                          <w:spacing w:val="40"/>
                          <w:sz w:val="20"/>
                        </w:rPr>
                        <w:t> </w:t>
                      </w:r>
                      <w:bookmarkStart w:name="_bookmark1115" w:id="1457"/>
                      <w:bookmarkEnd w:id="1457"/>
                      <w:r>
                        <w:rPr>
                          <w:sz w:val="20"/>
                        </w:rPr>
                        <w:t>cross</w:t>
                      </w:r>
                      <w:r>
                        <w:rPr>
                          <w:sz w:val="20"/>
                        </w:rPr>
                        <w:t>-validation to avoid overfitting.</w:t>
                      </w:r>
                    </w:p>
                  </w:txbxContent>
                </v:textbox>
                <v:stroke dashstyle="solid"/>
                <w10:wrap type="topAndBottom"/>
              </v:shape>
            </w:pict>
          </mc:Fallback>
        </mc:AlternateContent>
      </w:r>
    </w:p>
    <w:p>
      <w:pPr>
        <w:pStyle w:val="Heading2"/>
        <w:spacing w:before="170"/>
        <w:ind w:left="999"/>
        <w:rPr>
          <w:b/>
        </w:rPr>
      </w:pPr>
      <w:bookmarkStart w:name="Boosting" w:id="1458"/>
      <w:bookmarkEnd w:id="1458"/>
      <w:r>
        <w:rPr/>
      </w:r>
      <w:bookmarkStart w:name="_bookmark1116" w:id="1459"/>
      <w:bookmarkEnd w:id="1459"/>
      <w:r>
        <w:rPr/>
      </w:r>
      <w:r>
        <w:rPr>
          <w:b/>
          <w:spacing w:val="-2"/>
        </w:rPr>
        <w:t>Boosting</w:t>
      </w:r>
    </w:p>
    <w:p>
      <w:pPr>
        <w:pStyle w:val="BodyText"/>
        <w:spacing w:line="213" w:lineRule="auto" w:before="111"/>
        <w:ind w:right="1097"/>
        <w:jc w:val="both"/>
      </w:pPr>
      <w:bookmarkStart w:name="_bookmark1118" w:id="1460"/>
      <w:bookmarkEnd w:id="1460"/>
      <w:r>
        <w:rPr/>
      </w:r>
      <w:r>
        <w:rPr/>
        <w:t>Ensemble models have become a standard tool for predictive modeling. </w:t>
      </w:r>
      <w:r>
        <w:rPr>
          <w:i/>
        </w:rPr>
        <w:t>Boosting </w:t>
      </w:r>
      <w:r>
        <w:rPr/>
        <w:t>is a general</w:t>
      </w:r>
      <w:r>
        <w:rPr>
          <w:spacing w:val="-2"/>
        </w:rPr>
        <w:t> </w:t>
      </w:r>
      <w:r>
        <w:rPr/>
        <w:t>technique</w:t>
      </w:r>
      <w:r>
        <w:rPr>
          <w:spacing w:val="-2"/>
        </w:rPr>
        <w:t> </w:t>
      </w:r>
      <w:r>
        <w:rPr/>
        <w:t>to</w:t>
      </w:r>
      <w:r>
        <w:rPr>
          <w:spacing w:val="-2"/>
        </w:rPr>
        <w:t> </w:t>
      </w:r>
      <w:r>
        <w:rPr/>
        <w:t>create</w:t>
      </w:r>
      <w:r>
        <w:rPr>
          <w:spacing w:val="-2"/>
        </w:rPr>
        <w:t> </w:t>
      </w:r>
      <w:r>
        <w:rPr/>
        <w:t>an</w:t>
      </w:r>
      <w:r>
        <w:rPr>
          <w:spacing w:val="-2"/>
        </w:rPr>
        <w:t> </w:t>
      </w:r>
      <w:r>
        <w:rPr/>
        <w:t>ensemble</w:t>
      </w:r>
      <w:r>
        <w:rPr>
          <w:spacing w:val="-2"/>
        </w:rPr>
        <w:t> </w:t>
      </w:r>
      <w:r>
        <w:rPr/>
        <w:t>of</w:t>
      </w:r>
      <w:r>
        <w:rPr>
          <w:spacing w:val="-2"/>
        </w:rPr>
        <w:t> </w:t>
      </w:r>
      <w:r>
        <w:rPr/>
        <w:t>models.</w:t>
      </w:r>
      <w:r>
        <w:rPr>
          <w:spacing w:val="-2"/>
        </w:rPr>
        <w:t> </w:t>
      </w:r>
      <w:r>
        <w:rPr/>
        <w:t>It</w:t>
      </w:r>
      <w:r>
        <w:rPr>
          <w:spacing w:val="-2"/>
        </w:rPr>
        <w:t> </w:t>
      </w:r>
      <w:r>
        <w:rPr/>
        <w:t>was</w:t>
      </w:r>
      <w:r>
        <w:rPr>
          <w:spacing w:val="-2"/>
        </w:rPr>
        <w:t> </w:t>
      </w:r>
      <w:r>
        <w:rPr/>
        <w:t>developed</w:t>
      </w:r>
      <w:r>
        <w:rPr>
          <w:spacing w:val="-2"/>
        </w:rPr>
        <w:t> </w:t>
      </w:r>
      <w:r>
        <w:rPr/>
        <w:t>around</w:t>
      </w:r>
      <w:r>
        <w:rPr>
          <w:spacing w:val="-2"/>
        </w:rPr>
        <w:t> </w:t>
      </w:r>
      <w:r>
        <w:rPr/>
        <w:t>the</w:t>
      </w:r>
      <w:r>
        <w:rPr>
          <w:spacing w:val="-2"/>
        </w:rPr>
        <w:t> </w:t>
      </w:r>
      <w:r>
        <w:rPr/>
        <w:t>same time as </w:t>
      </w:r>
      <w:r>
        <w:rPr>
          <w:i/>
        </w:rPr>
        <w:t>bagging </w:t>
      </w:r>
      <w:r>
        <w:rPr/>
        <w:t>(see </w:t>
      </w:r>
      <w:hyperlink w:history="true" w:anchor="_bookmark1083">
        <w:r>
          <w:rPr>
            <w:color w:val="990000"/>
          </w:rPr>
          <w:t>“Bagging and the Random Forest” on page 259</w:t>
        </w:r>
      </w:hyperlink>
      <w:r>
        <w:rPr/>
        <w:t>). Like bagging, boosting</w:t>
      </w:r>
      <w:r>
        <w:rPr>
          <w:spacing w:val="-2"/>
        </w:rPr>
        <w:t> </w:t>
      </w:r>
      <w:r>
        <w:rPr/>
        <w:t>is</w:t>
      </w:r>
      <w:r>
        <w:rPr>
          <w:spacing w:val="-2"/>
        </w:rPr>
        <w:t> </w:t>
      </w:r>
      <w:r>
        <w:rPr/>
        <w:t>most</w:t>
      </w:r>
      <w:r>
        <w:rPr>
          <w:spacing w:val="-2"/>
        </w:rPr>
        <w:t> </w:t>
      </w:r>
      <w:r>
        <w:rPr/>
        <w:t>commonly</w:t>
      </w:r>
      <w:r>
        <w:rPr>
          <w:spacing w:val="-2"/>
        </w:rPr>
        <w:t> </w:t>
      </w:r>
      <w:r>
        <w:rPr/>
        <w:t>used</w:t>
      </w:r>
      <w:r>
        <w:rPr>
          <w:spacing w:val="-2"/>
        </w:rPr>
        <w:t> </w:t>
      </w:r>
      <w:r>
        <w:rPr/>
        <w:t>with</w:t>
      </w:r>
      <w:r>
        <w:rPr>
          <w:spacing w:val="-2"/>
        </w:rPr>
        <w:t> </w:t>
      </w:r>
      <w:r>
        <w:rPr/>
        <w:t>decision</w:t>
      </w:r>
      <w:r>
        <w:rPr>
          <w:spacing w:val="-2"/>
        </w:rPr>
        <w:t> </w:t>
      </w:r>
      <w:r>
        <w:rPr/>
        <w:t>trees.</w:t>
      </w:r>
      <w:r>
        <w:rPr>
          <w:spacing w:val="-2"/>
        </w:rPr>
        <w:t> </w:t>
      </w:r>
      <w:r>
        <w:rPr/>
        <w:t>Despite</w:t>
      </w:r>
      <w:r>
        <w:rPr>
          <w:spacing w:val="-2"/>
        </w:rPr>
        <w:t> </w:t>
      </w:r>
      <w:r>
        <w:rPr/>
        <w:t>their</w:t>
      </w:r>
      <w:r>
        <w:rPr>
          <w:spacing w:val="-2"/>
        </w:rPr>
        <w:t> </w:t>
      </w:r>
      <w:r>
        <w:rPr/>
        <w:t>similarities,</w:t>
      </w:r>
      <w:r>
        <w:rPr>
          <w:spacing w:val="-2"/>
        </w:rPr>
        <w:t> </w:t>
      </w:r>
      <w:r>
        <w:rPr/>
        <w:t>boost‐ ing takes a very different approach—one that comes with many more bells and whis‐ </w:t>
      </w:r>
      <w:bookmarkStart w:name="_bookmark1117" w:id="1461"/>
      <w:bookmarkEnd w:id="1461"/>
      <w:r>
        <w:rPr/>
        <w:t>tles.</w:t>
      </w:r>
      <w:r>
        <w:rPr/>
        <w:t> As a result, while bagging can be done with relatively little tuning, boosting requires much greater care in its application. If these two methods were cars, bagging could</w:t>
      </w:r>
      <w:r>
        <w:rPr>
          <w:spacing w:val="-3"/>
        </w:rPr>
        <w:t> </w:t>
      </w:r>
      <w:r>
        <w:rPr/>
        <w:t>be</w:t>
      </w:r>
      <w:r>
        <w:rPr>
          <w:spacing w:val="-3"/>
        </w:rPr>
        <w:t> </w:t>
      </w:r>
      <w:r>
        <w:rPr/>
        <w:t>considered</w:t>
      </w:r>
      <w:r>
        <w:rPr>
          <w:spacing w:val="-3"/>
        </w:rPr>
        <w:t> </w:t>
      </w:r>
      <w:r>
        <w:rPr/>
        <w:t>a</w:t>
      </w:r>
      <w:r>
        <w:rPr>
          <w:spacing w:val="-3"/>
        </w:rPr>
        <w:t> </w:t>
      </w:r>
      <w:r>
        <w:rPr/>
        <w:t>Honda</w:t>
      </w:r>
      <w:r>
        <w:rPr>
          <w:spacing w:val="-3"/>
        </w:rPr>
        <w:t> </w:t>
      </w:r>
      <w:r>
        <w:rPr/>
        <w:t>Accord</w:t>
      </w:r>
      <w:r>
        <w:rPr>
          <w:spacing w:val="-3"/>
        </w:rPr>
        <w:t> </w:t>
      </w:r>
      <w:r>
        <w:rPr/>
        <w:t>(reliable</w:t>
      </w:r>
      <w:r>
        <w:rPr>
          <w:spacing w:val="-3"/>
        </w:rPr>
        <w:t> </w:t>
      </w:r>
      <w:r>
        <w:rPr/>
        <w:t>and</w:t>
      </w:r>
      <w:r>
        <w:rPr>
          <w:spacing w:val="-3"/>
        </w:rPr>
        <w:t> </w:t>
      </w:r>
      <w:r>
        <w:rPr/>
        <w:t>steady),</w:t>
      </w:r>
      <w:r>
        <w:rPr>
          <w:spacing w:val="-3"/>
        </w:rPr>
        <w:t> </w:t>
      </w:r>
      <w:r>
        <w:rPr/>
        <w:t>whereas</w:t>
      </w:r>
      <w:r>
        <w:rPr>
          <w:spacing w:val="-3"/>
        </w:rPr>
        <w:t> </w:t>
      </w:r>
      <w:r>
        <w:rPr/>
        <w:t>boosting</w:t>
      </w:r>
      <w:r>
        <w:rPr>
          <w:spacing w:val="-3"/>
        </w:rPr>
        <w:t> </w:t>
      </w:r>
      <w:r>
        <w:rPr/>
        <w:t>could</w:t>
      </w:r>
      <w:r>
        <w:rPr>
          <w:spacing w:val="-3"/>
        </w:rPr>
        <w:t> </w:t>
      </w:r>
      <w:r>
        <w:rPr/>
        <w:t>be considered a Porsche (powerful but requires more care).</w:t>
      </w:r>
    </w:p>
    <w:p>
      <w:pPr>
        <w:pStyle w:val="BodyText"/>
        <w:spacing w:line="213" w:lineRule="auto" w:before="117"/>
        <w:ind w:right="1097"/>
        <w:jc w:val="both"/>
      </w:pPr>
      <w:bookmarkStart w:name="_bookmark1120" w:id="1462"/>
      <w:bookmarkEnd w:id="1462"/>
      <w:r>
        <w:rPr/>
      </w:r>
      <w:r>
        <w:rPr/>
        <w:t>In linear regression models, the residuals are often examined to see if the fit can be improved (see </w:t>
      </w:r>
      <w:hyperlink w:history="true" w:anchor="_bookmark783">
        <w:r>
          <w:rPr>
            <w:color w:val="990000"/>
          </w:rPr>
          <w:t>“Partial Residual Plots and Nonlinearity” on page 185</w:t>
        </w:r>
      </w:hyperlink>
      <w:r>
        <w:rPr/>
        <w:t>). Boosting </w:t>
      </w:r>
      <w:r>
        <w:rPr/>
        <w:t>takes this concept much further and fits a series of models, in which each successive model seeks to minimize the error of the previous model. Several variants of the algorithm </w:t>
      </w:r>
      <w:bookmarkStart w:name="_bookmark1119" w:id="1463"/>
      <w:bookmarkEnd w:id="1463"/>
      <w:r>
        <w:rPr/>
        <w:t>are</w:t>
      </w:r>
      <w:r>
        <w:rPr>
          <w:spacing w:val="-6"/>
        </w:rPr>
        <w:t> </w:t>
      </w:r>
      <w:r>
        <w:rPr/>
        <w:t>commonly</w:t>
      </w:r>
      <w:r>
        <w:rPr>
          <w:spacing w:val="-6"/>
        </w:rPr>
        <w:t> </w:t>
      </w:r>
      <w:r>
        <w:rPr/>
        <w:t>used:</w:t>
      </w:r>
      <w:r>
        <w:rPr>
          <w:spacing w:val="-6"/>
        </w:rPr>
        <w:t> </w:t>
      </w:r>
      <w:r>
        <w:rPr>
          <w:i/>
        </w:rPr>
        <w:t>Adaboost</w:t>
      </w:r>
      <w:r>
        <w:rPr/>
        <w:t>,</w:t>
      </w:r>
      <w:r>
        <w:rPr>
          <w:spacing w:val="-6"/>
        </w:rPr>
        <w:t> </w:t>
      </w:r>
      <w:r>
        <w:rPr>
          <w:i/>
        </w:rPr>
        <w:t>gradient</w:t>
      </w:r>
      <w:r>
        <w:rPr>
          <w:i/>
          <w:spacing w:val="-10"/>
        </w:rPr>
        <w:t> </w:t>
      </w:r>
      <w:r>
        <w:rPr>
          <w:i/>
        </w:rPr>
        <w:t>boosting</w:t>
      </w:r>
      <w:r>
        <w:rPr/>
        <w:t>,</w:t>
      </w:r>
      <w:r>
        <w:rPr>
          <w:spacing w:val="-6"/>
        </w:rPr>
        <w:t> </w:t>
      </w:r>
      <w:r>
        <w:rPr/>
        <w:t>and</w:t>
      </w:r>
      <w:r>
        <w:rPr>
          <w:spacing w:val="-6"/>
        </w:rPr>
        <w:t> </w:t>
      </w:r>
      <w:r>
        <w:rPr>
          <w:i/>
        </w:rPr>
        <w:t>stochastic</w:t>
      </w:r>
      <w:r>
        <w:rPr>
          <w:i/>
          <w:spacing w:val="-7"/>
        </w:rPr>
        <w:t> </w:t>
      </w:r>
      <w:r>
        <w:rPr>
          <w:i/>
        </w:rPr>
        <w:t>gradient</w:t>
      </w:r>
      <w:r>
        <w:rPr>
          <w:i/>
          <w:spacing w:val="-7"/>
        </w:rPr>
        <w:t> </w:t>
      </w:r>
      <w:r>
        <w:rPr>
          <w:i/>
        </w:rPr>
        <w:t>boosting</w:t>
      </w:r>
      <w:r>
        <w:rPr/>
        <w:t>.</w:t>
      </w:r>
      <w:r>
        <w:rPr>
          <w:spacing w:val="-6"/>
        </w:rPr>
        <w:t> </w:t>
      </w:r>
      <w:r>
        <w:rPr/>
        <w:t>The latter, stochastic gradient boosting, is the most general and widely used. Indeed, with the right choice of parameters, the algorithm can emulate the random forest.</w:t>
      </w:r>
    </w:p>
    <w:p>
      <w:pPr>
        <w:spacing w:after="0" w:line="213" w:lineRule="auto"/>
        <w:jc w:val="both"/>
        <w:sectPr>
          <w:pgSz w:w="10080" w:h="13230"/>
          <w:pgMar w:header="0" w:footer="885" w:top="960" w:bottom="1080" w:left="440" w:right="340"/>
        </w:sectPr>
      </w:pPr>
    </w:p>
    <w:p>
      <w:pPr>
        <w:pStyle w:val="BodyText"/>
        <w:ind w:left="0"/>
        <w:rPr>
          <w:sz w:val="20"/>
        </w:rPr>
      </w:pPr>
    </w:p>
    <w:p>
      <w:pPr>
        <w:pStyle w:val="BodyText"/>
        <w:spacing w:before="59"/>
        <w:ind w:left="0"/>
        <w:rPr>
          <w:sz w:val="20"/>
        </w:rPr>
      </w:pPr>
    </w:p>
    <w:p>
      <w:pPr>
        <w:spacing w:line="249" w:lineRule="exact" w:before="0"/>
        <w:ind w:left="1164" w:right="0" w:firstLine="0"/>
        <w:jc w:val="left"/>
        <w:rPr>
          <w:b/>
          <w:i/>
          <w:sz w:val="20"/>
        </w:rPr>
      </w:pPr>
      <w:r>
        <w:rPr>
          <w:b/>
          <w:i/>
          <w:spacing w:val="-2"/>
          <w:sz w:val="20"/>
        </w:rPr>
        <w:t>Ensemble</w:t>
      </w:r>
    </w:p>
    <w:p>
      <w:pPr>
        <w:pStyle w:val="Heading4"/>
        <w:spacing w:before="148"/>
        <w:ind w:left="1164"/>
        <w:jc w:val="left"/>
        <w:rPr>
          <w:b/>
        </w:rPr>
      </w:pPr>
      <w:r>
        <w:rPr/>
        <w:br w:type="column"/>
      </w:r>
      <w:r>
        <w:rPr>
          <w:b/>
        </w:rPr>
        <w:t>Key Terms for </w:t>
      </w:r>
      <w:r>
        <w:rPr>
          <w:b/>
          <w:spacing w:val="-2"/>
        </w:rPr>
        <w:t>Boosting</w:t>
      </w:r>
    </w:p>
    <w:p>
      <w:pPr>
        <w:spacing w:after="0"/>
        <w:jc w:val="left"/>
        <w:sectPr>
          <w:footerReference w:type="default" r:id="rId317"/>
          <w:footerReference w:type="even" r:id="rId318"/>
          <w:pgSz w:w="10080" w:h="13230"/>
          <w:pgMar w:header="0" w:footer="885" w:top="1060" w:bottom="1080" w:left="440" w:right="340"/>
          <w:pgNumType w:start="271"/>
          <w:cols w:num="2" w:equalWidth="0">
            <w:col w:w="1982" w:space="320"/>
            <w:col w:w="6998"/>
          </w:cols>
        </w:sectPr>
      </w:pPr>
    </w:p>
    <w:p>
      <w:pPr>
        <w:spacing w:before="0"/>
        <w:ind w:left="1524" w:right="0" w:firstLine="0"/>
        <w:jc w:val="left"/>
        <w:rPr>
          <w:sz w:val="20"/>
        </w:rPr>
      </w:pPr>
      <w:r>
        <w:rPr>
          <w:sz w:val="20"/>
        </w:rPr>
        <w:t>Forming</w:t>
      </w:r>
      <w:r>
        <w:rPr>
          <w:spacing w:val="-1"/>
          <w:sz w:val="20"/>
        </w:rPr>
        <w:t> </w:t>
      </w:r>
      <w:r>
        <w:rPr>
          <w:sz w:val="20"/>
        </w:rPr>
        <w:t>a prediction</w:t>
      </w:r>
      <w:r>
        <w:rPr>
          <w:spacing w:val="-1"/>
          <w:sz w:val="20"/>
        </w:rPr>
        <w:t> </w:t>
      </w:r>
      <w:r>
        <w:rPr>
          <w:sz w:val="20"/>
        </w:rPr>
        <w:t>by using</w:t>
      </w:r>
      <w:r>
        <w:rPr>
          <w:spacing w:val="-1"/>
          <w:sz w:val="20"/>
        </w:rPr>
        <w:t> </w:t>
      </w:r>
      <w:r>
        <w:rPr>
          <w:sz w:val="20"/>
        </w:rPr>
        <w:t>a collection</w:t>
      </w:r>
      <w:r>
        <w:rPr>
          <w:spacing w:val="-1"/>
          <w:sz w:val="20"/>
        </w:rPr>
        <w:t> </w:t>
      </w:r>
      <w:r>
        <w:rPr>
          <w:sz w:val="20"/>
        </w:rPr>
        <w:t>of </w:t>
      </w:r>
      <w:r>
        <w:rPr>
          <w:spacing w:val="-2"/>
          <w:sz w:val="20"/>
        </w:rPr>
        <w:t>models.</w:t>
      </w:r>
    </w:p>
    <w:p>
      <w:pPr>
        <w:spacing w:line="258" w:lineRule="exact" w:before="108"/>
        <w:ind w:left="1524" w:right="0" w:firstLine="0"/>
        <w:jc w:val="left"/>
        <w:rPr>
          <w:i/>
          <w:sz w:val="20"/>
        </w:rPr>
      </w:pPr>
      <w:r>
        <w:rPr>
          <w:i/>
          <w:spacing w:val="-2"/>
          <w:sz w:val="20"/>
        </w:rPr>
        <w:t>Synonym</w:t>
      </w:r>
    </w:p>
    <w:p>
      <w:pPr>
        <w:spacing w:line="255" w:lineRule="exact" w:before="0"/>
        <w:ind w:left="1884" w:right="0" w:firstLine="0"/>
        <w:jc w:val="left"/>
        <w:rPr>
          <w:sz w:val="20"/>
        </w:rPr>
      </w:pPr>
      <w:r>
        <w:rPr>
          <w:sz w:val="20"/>
        </w:rPr>
        <w:t>Model</w:t>
      </w:r>
      <w:r>
        <w:rPr>
          <w:spacing w:val="-8"/>
          <w:sz w:val="20"/>
        </w:rPr>
        <w:t> </w:t>
      </w:r>
      <w:r>
        <w:rPr>
          <w:spacing w:val="-2"/>
          <w:sz w:val="20"/>
        </w:rPr>
        <w:t>averaging</w:t>
      </w:r>
    </w:p>
    <w:p>
      <w:pPr>
        <w:spacing w:line="264" w:lineRule="exact" w:before="101"/>
        <w:ind w:left="1164" w:right="0" w:firstLine="0"/>
        <w:jc w:val="left"/>
        <w:rPr>
          <w:b/>
          <w:i/>
          <w:sz w:val="20"/>
        </w:rPr>
      </w:pPr>
      <w:r>
        <w:rPr>
          <w:b/>
          <w:i/>
          <w:spacing w:val="-2"/>
          <w:sz w:val="20"/>
        </w:rPr>
        <w:t>Boosting</w:t>
      </w:r>
    </w:p>
    <w:p>
      <w:pPr>
        <w:spacing w:line="213" w:lineRule="auto" w:before="7"/>
        <w:ind w:left="1524" w:right="1097" w:firstLine="0"/>
        <w:jc w:val="left"/>
        <w:rPr>
          <w:sz w:val="20"/>
        </w:rPr>
      </w:pPr>
      <w:r>
        <w:rPr>
          <w:sz w:val="20"/>
        </w:rPr>
        <w:t>A</w:t>
      </w:r>
      <w:r>
        <w:rPr>
          <w:spacing w:val="25"/>
          <w:sz w:val="20"/>
        </w:rPr>
        <w:t> </w:t>
      </w:r>
      <w:r>
        <w:rPr>
          <w:sz w:val="20"/>
        </w:rPr>
        <w:t>general</w:t>
      </w:r>
      <w:r>
        <w:rPr>
          <w:spacing w:val="25"/>
          <w:sz w:val="20"/>
        </w:rPr>
        <w:t> </w:t>
      </w:r>
      <w:r>
        <w:rPr>
          <w:sz w:val="20"/>
        </w:rPr>
        <w:t>technique</w:t>
      </w:r>
      <w:r>
        <w:rPr>
          <w:spacing w:val="25"/>
          <w:sz w:val="20"/>
        </w:rPr>
        <w:t> </w:t>
      </w:r>
      <w:r>
        <w:rPr>
          <w:sz w:val="20"/>
        </w:rPr>
        <w:t>to</w:t>
      </w:r>
      <w:r>
        <w:rPr>
          <w:spacing w:val="25"/>
          <w:sz w:val="20"/>
        </w:rPr>
        <w:t> </w:t>
      </w:r>
      <w:r>
        <w:rPr>
          <w:sz w:val="20"/>
        </w:rPr>
        <w:t>fit</w:t>
      </w:r>
      <w:r>
        <w:rPr>
          <w:spacing w:val="25"/>
          <w:sz w:val="20"/>
        </w:rPr>
        <w:t> </w:t>
      </w:r>
      <w:r>
        <w:rPr>
          <w:sz w:val="20"/>
        </w:rPr>
        <w:t>a</w:t>
      </w:r>
      <w:r>
        <w:rPr>
          <w:spacing w:val="25"/>
          <w:sz w:val="20"/>
        </w:rPr>
        <w:t> </w:t>
      </w:r>
      <w:r>
        <w:rPr>
          <w:sz w:val="20"/>
        </w:rPr>
        <w:t>sequence</w:t>
      </w:r>
      <w:r>
        <w:rPr>
          <w:spacing w:val="25"/>
          <w:sz w:val="20"/>
        </w:rPr>
        <w:t> </w:t>
      </w:r>
      <w:r>
        <w:rPr>
          <w:sz w:val="20"/>
        </w:rPr>
        <w:t>of</w:t>
      </w:r>
      <w:r>
        <w:rPr>
          <w:spacing w:val="25"/>
          <w:sz w:val="20"/>
        </w:rPr>
        <w:t> </w:t>
      </w:r>
      <w:r>
        <w:rPr>
          <w:sz w:val="20"/>
        </w:rPr>
        <w:t>models</w:t>
      </w:r>
      <w:r>
        <w:rPr>
          <w:spacing w:val="25"/>
          <w:sz w:val="20"/>
        </w:rPr>
        <w:t> </w:t>
      </w:r>
      <w:r>
        <w:rPr>
          <w:sz w:val="20"/>
        </w:rPr>
        <w:t>by</w:t>
      </w:r>
      <w:r>
        <w:rPr>
          <w:spacing w:val="25"/>
          <w:sz w:val="20"/>
        </w:rPr>
        <w:t> </w:t>
      </w:r>
      <w:r>
        <w:rPr>
          <w:sz w:val="20"/>
        </w:rPr>
        <w:t>giving</w:t>
      </w:r>
      <w:r>
        <w:rPr>
          <w:spacing w:val="25"/>
          <w:sz w:val="20"/>
        </w:rPr>
        <w:t> </w:t>
      </w:r>
      <w:r>
        <w:rPr>
          <w:sz w:val="20"/>
        </w:rPr>
        <w:t>more</w:t>
      </w:r>
      <w:r>
        <w:rPr>
          <w:spacing w:val="25"/>
          <w:sz w:val="20"/>
        </w:rPr>
        <w:t> </w:t>
      </w:r>
      <w:r>
        <w:rPr>
          <w:sz w:val="20"/>
        </w:rPr>
        <w:t>weight</w:t>
      </w:r>
      <w:r>
        <w:rPr>
          <w:spacing w:val="25"/>
          <w:sz w:val="20"/>
        </w:rPr>
        <w:t> </w:t>
      </w:r>
      <w:r>
        <w:rPr>
          <w:sz w:val="20"/>
        </w:rPr>
        <w:t>to</w:t>
      </w:r>
      <w:r>
        <w:rPr>
          <w:spacing w:val="25"/>
          <w:sz w:val="20"/>
        </w:rPr>
        <w:t> </w:t>
      </w:r>
      <w:r>
        <w:rPr>
          <w:sz w:val="20"/>
        </w:rPr>
        <w:t>the records with large residuals for each successive round.</w:t>
      </w:r>
    </w:p>
    <w:p>
      <w:pPr>
        <w:spacing w:line="264" w:lineRule="exact" w:before="110"/>
        <w:ind w:left="1164" w:right="0" w:firstLine="0"/>
        <w:jc w:val="left"/>
        <w:rPr>
          <w:b/>
          <w:i/>
          <w:sz w:val="20"/>
        </w:rPr>
      </w:pPr>
      <w:r>
        <w:rPr>
          <w:b/>
          <w:i/>
          <w:spacing w:val="-2"/>
          <w:sz w:val="20"/>
        </w:rPr>
        <w:t>Adaboost</w:t>
      </w:r>
    </w:p>
    <w:p>
      <w:pPr>
        <w:spacing w:line="255" w:lineRule="exact" w:before="0"/>
        <w:ind w:left="1524" w:right="0" w:firstLine="0"/>
        <w:jc w:val="left"/>
        <w:rPr>
          <w:sz w:val="20"/>
        </w:rPr>
      </w:pPr>
      <w:r>
        <w:rPr>
          <w:sz w:val="20"/>
        </w:rPr>
        <w:t>An</w:t>
      </w:r>
      <w:r>
        <w:rPr>
          <w:spacing w:val="-1"/>
          <w:sz w:val="20"/>
        </w:rPr>
        <w:t> </w:t>
      </w:r>
      <w:r>
        <w:rPr>
          <w:sz w:val="20"/>
        </w:rPr>
        <w:t>early</w:t>
      </w:r>
      <w:r>
        <w:rPr>
          <w:spacing w:val="-1"/>
          <w:sz w:val="20"/>
        </w:rPr>
        <w:t> </w:t>
      </w:r>
      <w:r>
        <w:rPr>
          <w:sz w:val="20"/>
        </w:rPr>
        <w:t>version</w:t>
      </w:r>
      <w:r>
        <w:rPr>
          <w:spacing w:val="-1"/>
          <w:sz w:val="20"/>
        </w:rPr>
        <w:t> </w:t>
      </w:r>
      <w:r>
        <w:rPr>
          <w:sz w:val="20"/>
        </w:rPr>
        <w:t>of</w:t>
      </w:r>
      <w:r>
        <w:rPr>
          <w:spacing w:val="-1"/>
          <w:sz w:val="20"/>
        </w:rPr>
        <w:t> </w:t>
      </w:r>
      <w:r>
        <w:rPr>
          <w:sz w:val="20"/>
        </w:rPr>
        <w:t>boosting</w:t>
      </w:r>
      <w:r>
        <w:rPr>
          <w:spacing w:val="-1"/>
          <w:sz w:val="20"/>
        </w:rPr>
        <w:t> </w:t>
      </w:r>
      <w:r>
        <w:rPr>
          <w:sz w:val="20"/>
        </w:rPr>
        <w:t>that</w:t>
      </w:r>
      <w:r>
        <w:rPr>
          <w:spacing w:val="-2"/>
          <w:sz w:val="20"/>
        </w:rPr>
        <w:t> </w:t>
      </w:r>
      <w:r>
        <w:rPr>
          <w:sz w:val="20"/>
        </w:rPr>
        <w:t>reweights</w:t>
      </w:r>
      <w:r>
        <w:rPr>
          <w:spacing w:val="-1"/>
          <w:sz w:val="20"/>
        </w:rPr>
        <w:t> </w:t>
      </w:r>
      <w:r>
        <w:rPr>
          <w:sz w:val="20"/>
        </w:rPr>
        <w:t>the</w:t>
      </w:r>
      <w:r>
        <w:rPr>
          <w:spacing w:val="-1"/>
          <w:sz w:val="20"/>
        </w:rPr>
        <w:t> </w:t>
      </w:r>
      <w:r>
        <w:rPr>
          <w:sz w:val="20"/>
        </w:rPr>
        <w:t>data</w:t>
      </w:r>
      <w:r>
        <w:rPr>
          <w:spacing w:val="-1"/>
          <w:sz w:val="20"/>
        </w:rPr>
        <w:t> </w:t>
      </w:r>
      <w:r>
        <w:rPr>
          <w:sz w:val="20"/>
        </w:rPr>
        <w:t>based</w:t>
      </w:r>
      <w:r>
        <w:rPr>
          <w:spacing w:val="-1"/>
          <w:sz w:val="20"/>
        </w:rPr>
        <w:t> </w:t>
      </w:r>
      <w:r>
        <w:rPr>
          <w:sz w:val="20"/>
        </w:rPr>
        <w:t>on</w:t>
      </w:r>
      <w:r>
        <w:rPr>
          <w:spacing w:val="-1"/>
          <w:sz w:val="20"/>
        </w:rPr>
        <w:t> </w:t>
      </w:r>
      <w:r>
        <w:rPr>
          <w:sz w:val="20"/>
        </w:rPr>
        <w:t>the</w:t>
      </w:r>
      <w:r>
        <w:rPr>
          <w:spacing w:val="-1"/>
          <w:sz w:val="20"/>
        </w:rPr>
        <w:t> </w:t>
      </w:r>
      <w:r>
        <w:rPr>
          <w:spacing w:val="-2"/>
          <w:sz w:val="20"/>
        </w:rPr>
        <w:t>residuals.</w:t>
      </w:r>
    </w:p>
    <w:p>
      <w:pPr>
        <w:spacing w:line="264" w:lineRule="exact" w:before="101"/>
        <w:ind w:left="1164" w:right="0" w:firstLine="0"/>
        <w:jc w:val="left"/>
        <w:rPr>
          <w:b/>
          <w:i/>
          <w:sz w:val="20"/>
        </w:rPr>
      </w:pPr>
      <w:r>
        <w:rPr>
          <w:b/>
          <w:i/>
          <w:spacing w:val="-2"/>
          <w:sz w:val="20"/>
        </w:rPr>
        <w:t>Gradient</w:t>
      </w:r>
      <w:r>
        <w:rPr>
          <w:b/>
          <w:i/>
          <w:spacing w:val="5"/>
          <w:sz w:val="20"/>
        </w:rPr>
        <w:t> </w:t>
      </w:r>
      <w:r>
        <w:rPr>
          <w:b/>
          <w:i/>
          <w:spacing w:val="-2"/>
          <w:sz w:val="20"/>
        </w:rPr>
        <w:t>boosting</w:t>
      </w:r>
    </w:p>
    <w:p>
      <w:pPr>
        <w:spacing w:line="213" w:lineRule="auto" w:before="7"/>
        <w:ind w:left="1524" w:right="1097" w:firstLine="0"/>
        <w:jc w:val="left"/>
        <w:rPr>
          <w:sz w:val="20"/>
        </w:rPr>
      </w:pPr>
      <w:r>
        <w:rPr>
          <w:sz w:val="20"/>
        </w:rPr>
        <w:t>A</w:t>
      </w:r>
      <w:r>
        <w:rPr>
          <w:spacing w:val="39"/>
          <w:sz w:val="20"/>
        </w:rPr>
        <w:t> </w:t>
      </w:r>
      <w:r>
        <w:rPr>
          <w:sz w:val="20"/>
        </w:rPr>
        <w:t>more</w:t>
      </w:r>
      <w:r>
        <w:rPr>
          <w:spacing w:val="39"/>
          <w:sz w:val="20"/>
        </w:rPr>
        <w:t> </w:t>
      </w:r>
      <w:r>
        <w:rPr>
          <w:sz w:val="20"/>
        </w:rPr>
        <w:t>general</w:t>
      </w:r>
      <w:r>
        <w:rPr>
          <w:spacing w:val="39"/>
          <w:sz w:val="20"/>
        </w:rPr>
        <w:t> </w:t>
      </w:r>
      <w:r>
        <w:rPr>
          <w:sz w:val="20"/>
        </w:rPr>
        <w:t>form</w:t>
      </w:r>
      <w:r>
        <w:rPr>
          <w:spacing w:val="39"/>
          <w:sz w:val="20"/>
        </w:rPr>
        <w:t> </w:t>
      </w:r>
      <w:r>
        <w:rPr>
          <w:sz w:val="20"/>
        </w:rPr>
        <w:t>of</w:t>
      </w:r>
      <w:r>
        <w:rPr>
          <w:spacing w:val="39"/>
          <w:sz w:val="20"/>
        </w:rPr>
        <w:t> </w:t>
      </w:r>
      <w:r>
        <w:rPr>
          <w:sz w:val="20"/>
        </w:rPr>
        <w:t>boosting</w:t>
      </w:r>
      <w:r>
        <w:rPr>
          <w:spacing w:val="39"/>
          <w:sz w:val="20"/>
        </w:rPr>
        <w:t> </w:t>
      </w:r>
      <w:r>
        <w:rPr>
          <w:sz w:val="20"/>
        </w:rPr>
        <w:t>that</w:t>
      </w:r>
      <w:r>
        <w:rPr>
          <w:spacing w:val="39"/>
          <w:sz w:val="20"/>
        </w:rPr>
        <w:t> </w:t>
      </w:r>
      <w:r>
        <w:rPr>
          <w:sz w:val="20"/>
        </w:rPr>
        <w:t>is</w:t>
      </w:r>
      <w:r>
        <w:rPr>
          <w:spacing w:val="39"/>
          <w:sz w:val="20"/>
        </w:rPr>
        <w:t> </w:t>
      </w:r>
      <w:r>
        <w:rPr>
          <w:sz w:val="20"/>
        </w:rPr>
        <w:t>cast</w:t>
      </w:r>
      <w:r>
        <w:rPr>
          <w:spacing w:val="39"/>
          <w:sz w:val="20"/>
        </w:rPr>
        <w:t> </w:t>
      </w:r>
      <w:r>
        <w:rPr>
          <w:sz w:val="20"/>
        </w:rPr>
        <w:t>in</w:t>
      </w:r>
      <w:r>
        <w:rPr>
          <w:spacing w:val="39"/>
          <w:sz w:val="20"/>
        </w:rPr>
        <w:t> </w:t>
      </w:r>
      <w:r>
        <w:rPr>
          <w:sz w:val="20"/>
        </w:rPr>
        <w:t>terms</w:t>
      </w:r>
      <w:r>
        <w:rPr>
          <w:spacing w:val="39"/>
          <w:sz w:val="20"/>
        </w:rPr>
        <w:t> </w:t>
      </w:r>
      <w:r>
        <w:rPr>
          <w:sz w:val="20"/>
        </w:rPr>
        <w:t>of</w:t>
      </w:r>
      <w:r>
        <w:rPr>
          <w:spacing w:val="39"/>
          <w:sz w:val="20"/>
        </w:rPr>
        <w:t> </w:t>
      </w:r>
      <w:r>
        <w:rPr>
          <w:sz w:val="20"/>
        </w:rPr>
        <w:t>minimizing</w:t>
      </w:r>
      <w:r>
        <w:rPr>
          <w:spacing w:val="39"/>
          <w:sz w:val="20"/>
        </w:rPr>
        <w:t> </w:t>
      </w:r>
      <w:r>
        <w:rPr>
          <w:sz w:val="20"/>
        </w:rPr>
        <w:t>a</w:t>
      </w:r>
      <w:r>
        <w:rPr>
          <w:spacing w:val="39"/>
          <w:sz w:val="20"/>
        </w:rPr>
        <w:t> </w:t>
      </w:r>
      <w:r>
        <w:rPr>
          <w:sz w:val="20"/>
        </w:rPr>
        <w:t>cost </w:t>
      </w:r>
      <w:r>
        <w:rPr>
          <w:spacing w:val="-2"/>
          <w:sz w:val="20"/>
        </w:rPr>
        <w:t>function.</w:t>
      </w:r>
    </w:p>
    <w:p>
      <w:pPr>
        <w:spacing w:line="264" w:lineRule="exact" w:before="109"/>
        <w:ind w:left="1165" w:right="0" w:firstLine="0"/>
        <w:jc w:val="left"/>
        <w:rPr>
          <w:b/>
          <w:i/>
          <w:sz w:val="20"/>
        </w:rPr>
      </w:pPr>
      <w:r>
        <w:rPr>
          <w:b/>
          <w:i/>
          <w:sz w:val="20"/>
        </w:rPr>
        <w:t>Stochastic</w:t>
      </w:r>
      <w:r>
        <w:rPr>
          <w:b/>
          <w:i/>
          <w:spacing w:val="-6"/>
          <w:sz w:val="20"/>
        </w:rPr>
        <w:t> </w:t>
      </w:r>
      <w:r>
        <w:rPr>
          <w:b/>
          <w:i/>
          <w:sz w:val="20"/>
        </w:rPr>
        <w:t>gradient</w:t>
      </w:r>
      <w:r>
        <w:rPr>
          <w:b/>
          <w:i/>
          <w:spacing w:val="-5"/>
          <w:sz w:val="20"/>
        </w:rPr>
        <w:t> </w:t>
      </w:r>
      <w:r>
        <w:rPr>
          <w:b/>
          <w:i/>
          <w:spacing w:val="-2"/>
          <w:sz w:val="20"/>
        </w:rPr>
        <w:t>boosting</w:t>
      </w:r>
    </w:p>
    <w:p>
      <w:pPr>
        <w:spacing w:line="213" w:lineRule="auto" w:before="7"/>
        <w:ind w:left="1525" w:right="1097" w:firstLine="0"/>
        <w:jc w:val="left"/>
        <w:rPr>
          <w:sz w:val="20"/>
        </w:rPr>
      </w:pPr>
      <w:r>
        <w:rPr>
          <w:sz w:val="20"/>
        </w:rPr>
        <w:t>The most general algorithm for boosting that incorporates resampling of </w:t>
      </w:r>
      <w:r>
        <w:rPr>
          <w:sz w:val="20"/>
        </w:rPr>
        <w:t>records and columns in each round.</w:t>
      </w:r>
    </w:p>
    <w:p>
      <w:pPr>
        <w:spacing w:line="264" w:lineRule="exact" w:before="110"/>
        <w:ind w:left="1165" w:right="0" w:firstLine="0"/>
        <w:jc w:val="left"/>
        <w:rPr>
          <w:b/>
          <w:i/>
          <w:sz w:val="20"/>
        </w:rPr>
      </w:pPr>
      <w:r>
        <w:rPr>
          <w:b/>
          <w:i/>
          <w:spacing w:val="-2"/>
          <w:sz w:val="20"/>
        </w:rPr>
        <w:t>Regularization</w:t>
      </w:r>
    </w:p>
    <w:p>
      <w:pPr>
        <w:spacing w:line="213" w:lineRule="auto" w:before="7"/>
        <w:ind w:left="1525" w:right="1097" w:firstLine="0"/>
        <w:jc w:val="left"/>
        <w:rPr>
          <w:sz w:val="20"/>
        </w:rPr>
      </w:pPr>
      <w:r>
        <w:rPr>
          <w:sz w:val="20"/>
        </w:rPr>
        <w:t>A technique to avoid overfitting by adding a penalty term to the cost function on </w:t>
      </w:r>
      <w:bookmarkStart w:name="_bookmark1121" w:id="1464"/>
      <w:bookmarkEnd w:id="1464"/>
      <w:r>
        <w:rPr>
          <w:sz w:val="20"/>
        </w:rPr>
        <w:t>the</w:t>
      </w:r>
      <w:r>
        <w:rPr>
          <w:sz w:val="20"/>
        </w:rPr>
        <w:t> number of parameters in the model.</w:t>
      </w:r>
    </w:p>
    <w:p>
      <w:pPr>
        <w:spacing w:line="264" w:lineRule="exact" w:before="109"/>
        <w:ind w:left="1165" w:right="0" w:firstLine="0"/>
        <w:jc w:val="left"/>
        <w:rPr>
          <w:b/>
          <w:i/>
          <w:sz w:val="20"/>
        </w:rPr>
      </w:pPr>
      <w:r>
        <w:rPr>
          <w:b/>
          <w:i/>
          <w:spacing w:val="-2"/>
          <w:sz w:val="20"/>
        </w:rPr>
        <w:t>Hyperparameters</w:t>
      </w:r>
    </w:p>
    <w:p>
      <w:pPr>
        <w:spacing w:line="255" w:lineRule="exact" w:before="0"/>
        <w:ind w:left="1525" w:right="0" w:firstLine="0"/>
        <w:jc w:val="left"/>
        <w:rPr>
          <w:sz w:val="20"/>
        </w:rPr>
      </w:pPr>
      <w:bookmarkStart w:name="_bookmark1122" w:id="1465"/>
      <w:bookmarkEnd w:id="1465"/>
      <w:r>
        <w:rPr/>
      </w:r>
      <w:r>
        <w:rPr>
          <w:sz w:val="20"/>
        </w:rPr>
        <w:t>Parameters</w:t>
      </w:r>
      <w:r>
        <w:rPr>
          <w:spacing w:val="-1"/>
          <w:sz w:val="20"/>
        </w:rPr>
        <w:t> </w:t>
      </w:r>
      <w:r>
        <w:rPr>
          <w:sz w:val="20"/>
        </w:rPr>
        <w:t>that</w:t>
      </w:r>
      <w:r>
        <w:rPr>
          <w:spacing w:val="-1"/>
          <w:sz w:val="20"/>
        </w:rPr>
        <w:t> </w:t>
      </w:r>
      <w:r>
        <w:rPr>
          <w:sz w:val="20"/>
        </w:rPr>
        <w:t>need</w:t>
      </w:r>
      <w:r>
        <w:rPr>
          <w:spacing w:val="-1"/>
          <w:sz w:val="20"/>
        </w:rPr>
        <w:t> </w:t>
      </w:r>
      <w:r>
        <w:rPr>
          <w:sz w:val="20"/>
        </w:rPr>
        <w:t>to</w:t>
      </w:r>
      <w:r>
        <w:rPr>
          <w:spacing w:val="-1"/>
          <w:sz w:val="20"/>
        </w:rPr>
        <w:t> </w:t>
      </w:r>
      <w:r>
        <w:rPr>
          <w:sz w:val="20"/>
        </w:rPr>
        <w:t>be</w:t>
      </w:r>
      <w:r>
        <w:rPr>
          <w:spacing w:val="-1"/>
          <w:sz w:val="20"/>
        </w:rPr>
        <w:t> </w:t>
      </w:r>
      <w:r>
        <w:rPr>
          <w:sz w:val="20"/>
        </w:rPr>
        <w:t>set</w:t>
      </w:r>
      <w:r>
        <w:rPr>
          <w:spacing w:val="-1"/>
          <w:sz w:val="20"/>
        </w:rPr>
        <w:t> </w:t>
      </w:r>
      <w:r>
        <w:rPr>
          <w:sz w:val="20"/>
        </w:rPr>
        <w:t>before</w:t>
      </w:r>
      <w:r>
        <w:rPr>
          <w:spacing w:val="-1"/>
          <w:sz w:val="20"/>
        </w:rPr>
        <w:t> </w:t>
      </w:r>
      <w:r>
        <w:rPr>
          <w:sz w:val="20"/>
        </w:rPr>
        <w:t>fitting</w:t>
      </w:r>
      <w:r>
        <w:rPr>
          <w:spacing w:val="-1"/>
          <w:sz w:val="20"/>
        </w:rPr>
        <w:t> </w:t>
      </w:r>
      <w:r>
        <w:rPr>
          <w:sz w:val="20"/>
        </w:rPr>
        <w:t>the</w:t>
      </w:r>
      <w:r>
        <w:rPr>
          <w:spacing w:val="-1"/>
          <w:sz w:val="20"/>
        </w:rPr>
        <w:t> </w:t>
      </w:r>
      <w:r>
        <w:rPr>
          <w:spacing w:val="-2"/>
          <w:sz w:val="20"/>
        </w:rPr>
        <w:t>algorithm.</w:t>
      </w:r>
    </w:p>
    <w:p>
      <w:pPr>
        <w:pStyle w:val="BodyText"/>
        <w:spacing w:before="129"/>
        <w:ind w:left="0"/>
        <w:rPr>
          <w:sz w:val="20"/>
        </w:rPr>
      </w:pPr>
    </w:p>
    <w:p>
      <w:pPr>
        <w:pStyle w:val="Heading3"/>
        <w:spacing w:before="0"/>
        <w:ind w:left="999"/>
        <w:jc w:val="left"/>
        <w:rPr>
          <w:b/>
        </w:rPr>
      </w:pPr>
      <w:bookmarkStart w:name="The Boosting Algorithm" w:id="1466"/>
      <w:bookmarkEnd w:id="1466"/>
      <w:r>
        <w:rPr/>
      </w:r>
      <w:bookmarkStart w:name="_bookmark1123" w:id="1467"/>
      <w:bookmarkEnd w:id="1467"/>
      <w:r>
        <w:rPr/>
      </w:r>
      <w:r>
        <w:rPr>
          <w:b/>
        </w:rPr>
        <w:t>The</w:t>
      </w:r>
      <w:r>
        <w:rPr>
          <w:b/>
          <w:spacing w:val="6"/>
        </w:rPr>
        <w:t> </w:t>
      </w:r>
      <w:r>
        <w:rPr>
          <w:b/>
        </w:rPr>
        <w:t>Boosting</w:t>
      </w:r>
      <w:r>
        <w:rPr>
          <w:b/>
          <w:spacing w:val="6"/>
        </w:rPr>
        <w:t> </w:t>
      </w:r>
      <w:r>
        <w:rPr>
          <w:b/>
          <w:spacing w:val="-2"/>
        </w:rPr>
        <w:t>Algorithm</w:t>
      </w:r>
    </w:p>
    <w:p>
      <w:pPr>
        <w:pStyle w:val="BodyText"/>
        <w:spacing w:line="213" w:lineRule="auto" w:before="102"/>
        <w:ind w:right="1097"/>
      </w:pPr>
      <w:r>
        <w:rPr/>
        <w:t>There are various boosting algorithms, and the basic idea behind all of them is </w:t>
      </w:r>
      <w:r>
        <w:rPr/>
        <w:t>essen‐ </w:t>
      </w:r>
      <w:bookmarkStart w:name="_bookmark1124" w:id="1468"/>
      <w:bookmarkEnd w:id="1468"/>
      <w:r>
        <w:rPr/>
        <w:t>tially</w:t>
      </w:r>
      <w:r>
        <w:rPr/>
        <w:t> the same. The easiest to understand is Adaboost, which proceeds as follows:</w:t>
      </w:r>
    </w:p>
    <w:p>
      <w:pPr>
        <w:pStyle w:val="ListParagraph"/>
        <w:numPr>
          <w:ilvl w:val="0"/>
          <w:numId w:val="126"/>
        </w:numPr>
        <w:tabs>
          <w:tab w:pos="1359" w:val="left" w:leader="none"/>
        </w:tabs>
        <w:spacing w:line="218" w:lineRule="auto" w:before="193" w:after="0"/>
        <w:ind w:left="1359" w:right="1098" w:hanging="254"/>
        <w:jc w:val="both"/>
        <w:rPr>
          <w:sz w:val="21"/>
        </w:rPr>
      </w:pPr>
      <w:r>
        <w:rPr/>
        <mc:AlternateContent>
          <mc:Choice Requires="wps">
            <w:drawing>
              <wp:anchor distT="0" distB="0" distL="0" distR="0" allowOverlap="1" layoutInCell="1" locked="0" behindDoc="1" simplePos="0" relativeHeight="478724608">
                <wp:simplePos x="0" y="0"/>
                <wp:positionH relativeFrom="page">
                  <wp:posOffset>2542221</wp:posOffset>
                </wp:positionH>
                <wp:positionV relativeFrom="paragraph">
                  <wp:posOffset>475869</wp:posOffset>
                </wp:positionV>
                <wp:extent cx="47625" cy="22860"/>
                <wp:effectExtent l="0" t="0" r="0" b="0"/>
                <wp:wrapNone/>
                <wp:docPr id="985" name="Graphic 985"/>
                <wp:cNvGraphicFramePr>
                  <a:graphicFrameLocks/>
                </wp:cNvGraphicFramePr>
                <a:graphic>
                  <a:graphicData uri="http://schemas.microsoft.com/office/word/2010/wordprocessingShape">
                    <wps:wsp>
                      <wps:cNvPr id="985" name="Graphic 985"/>
                      <wps:cNvSpPr/>
                      <wps:spPr>
                        <a:xfrm>
                          <a:off x="0" y="0"/>
                          <a:ext cx="47625" cy="22860"/>
                        </a:xfrm>
                        <a:custGeom>
                          <a:avLst/>
                          <a:gdLst/>
                          <a:ahLst/>
                          <a:cxnLst/>
                          <a:rect l="l" t="t" r="r" b="b"/>
                          <a:pathLst>
                            <a:path w="47625" h="22860">
                              <a:moveTo>
                                <a:pt x="47226" y="22451"/>
                              </a:moveTo>
                              <a:lnTo>
                                <a:pt x="40687" y="22451"/>
                              </a:lnTo>
                              <a:lnTo>
                                <a:pt x="23499" y="3596"/>
                              </a:lnTo>
                              <a:lnTo>
                                <a:pt x="6096" y="22451"/>
                              </a:lnTo>
                              <a:lnTo>
                                <a:pt x="0" y="22451"/>
                              </a:lnTo>
                              <a:lnTo>
                                <a:pt x="21285" y="0"/>
                              </a:lnTo>
                              <a:lnTo>
                                <a:pt x="26053" y="0"/>
                              </a:lnTo>
                              <a:lnTo>
                                <a:pt x="47226" y="2245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00.174896pt;margin-top:37.470039pt;width:3.75pt;height:1.8pt;mso-position-horizontal-relative:page;mso-position-vertical-relative:paragraph;z-index:-24591872" id="docshape504" coordorigin="4003,749" coordsize="75,36" path="m4078,785l4068,785,4041,755,4013,785,4003,785,4037,749,4045,749,4078,785xe" filled="true" fillcolor="#000000" stroked="false">
                <v:path arrowok="t"/>
                <v:fill type="solid"/>
                <w10:wrap type="none"/>
              </v:shape>
            </w:pict>
          </mc:Fallback>
        </mc:AlternateContent>
      </w:r>
      <w:r>
        <w:rPr>
          <w:sz w:val="21"/>
        </w:rPr>
        <w:t>Initialize </w:t>
      </w:r>
      <w:r>
        <w:rPr>
          <w:i/>
          <w:sz w:val="21"/>
        </w:rPr>
        <w:t>M</w:t>
      </w:r>
      <w:r>
        <w:rPr>
          <w:sz w:val="21"/>
        </w:rPr>
        <w:t>, the maximum number of models to be fit, and set the </w:t>
      </w:r>
      <w:r>
        <w:rPr>
          <w:sz w:val="21"/>
        </w:rPr>
        <w:t>iteration counter</w:t>
      </w:r>
      <w:r>
        <w:rPr>
          <w:spacing w:val="-2"/>
          <w:sz w:val="21"/>
        </w:rPr>
        <w:t> </w:t>
      </w:r>
      <w:r>
        <w:rPr>
          <w:i/>
          <w:sz w:val="21"/>
        </w:rPr>
        <w:t>m </w:t>
      </w:r>
      <w:r>
        <w:rPr>
          <w:sz w:val="21"/>
        </w:rPr>
        <w:t>= 1. Initialize the observation weights </w:t>
      </w:r>
      <w:r>
        <w:rPr>
          <w:i/>
          <w:sz w:val="21"/>
        </w:rPr>
        <w:t>w</w:t>
      </w:r>
      <w:r>
        <w:rPr>
          <w:i/>
          <w:position w:val="-6"/>
          <w:sz w:val="16"/>
        </w:rPr>
        <w:t>i</w:t>
      </w:r>
      <w:r>
        <w:rPr>
          <w:i/>
          <w:spacing w:val="21"/>
          <w:position w:val="-6"/>
          <w:sz w:val="16"/>
        </w:rPr>
        <w:t> </w:t>
      </w:r>
      <w:r>
        <w:rPr>
          <w:sz w:val="21"/>
        </w:rPr>
        <w:t>= 1/</w:t>
      </w:r>
      <w:r>
        <w:rPr>
          <w:i/>
          <w:sz w:val="21"/>
        </w:rPr>
        <w:t>N </w:t>
      </w:r>
      <w:r>
        <w:rPr>
          <w:sz w:val="21"/>
        </w:rPr>
        <w:t>for </w:t>
      </w:r>
      <w:r>
        <w:rPr>
          <w:i/>
          <w:sz w:val="21"/>
        </w:rPr>
        <w:t>i </w:t>
      </w:r>
      <w:r>
        <w:rPr>
          <w:sz w:val="21"/>
        </w:rPr>
        <w:t>= 1,</w:t>
      </w:r>
      <w:r>
        <w:rPr>
          <w:spacing w:val="-12"/>
          <w:sz w:val="21"/>
        </w:rPr>
        <w:t> </w:t>
      </w:r>
      <w:r>
        <w:rPr>
          <w:sz w:val="21"/>
        </w:rPr>
        <w:t>2,</w:t>
      </w:r>
      <w:r>
        <w:rPr>
          <w:spacing w:val="-12"/>
          <w:sz w:val="21"/>
        </w:rPr>
        <w:t> </w:t>
      </w:r>
      <w:r>
        <w:rPr>
          <w:sz w:val="21"/>
        </w:rPr>
        <w:t>...,</w:t>
      </w:r>
      <w:r>
        <w:rPr>
          <w:spacing w:val="-12"/>
          <w:sz w:val="21"/>
        </w:rPr>
        <w:t> </w:t>
      </w:r>
      <w:r>
        <w:rPr>
          <w:i/>
          <w:sz w:val="21"/>
        </w:rPr>
        <w:t>N</w:t>
      </w:r>
      <w:r>
        <w:rPr>
          <w:sz w:val="21"/>
        </w:rPr>
        <w:t>. Initi‐ alize the ensemble model </w:t>
      </w:r>
      <w:r>
        <w:rPr>
          <w:i/>
          <w:sz w:val="21"/>
        </w:rPr>
        <w:t>F</w:t>
      </w:r>
      <w:r>
        <w:rPr>
          <w:sz w:val="21"/>
          <w:vertAlign w:val="subscript"/>
        </w:rPr>
        <w:t>0</w:t>
      </w:r>
      <w:r>
        <w:rPr>
          <w:sz w:val="21"/>
          <w:vertAlign w:val="baseline"/>
        </w:rPr>
        <w:t> = 0.</w:t>
      </w:r>
    </w:p>
    <w:p>
      <w:pPr>
        <w:pStyle w:val="BodyText"/>
        <w:spacing w:before="1"/>
        <w:ind w:left="0"/>
        <w:rPr>
          <w:sz w:val="7"/>
        </w:rPr>
      </w:pPr>
      <w:r>
        <w:rPr/>
        <w:drawing>
          <wp:anchor distT="0" distB="0" distL="0" distR="0" allowOverlap="1" layoutInCell="1" locked="0" behindDoc="1" simplePos="0" relativeHeight="487768064">
            <wp:simplePos x="0" y="0"/>
            <wp:positionH relativeFrom="page">
              <wp:posOffset>4326244</wp:posOffset>
            </wp:positionH>
            <wp:positionV relativeFrom="paragraph">
              <wp:posOffset>75838</wp:posOffset>
            </wp:positionV>
            <wp:extent cx="43774" cy="14858"/>
            <wp:effectExtent l="0" t="0" r="0" b="0"/>
            <wp:wrapTopAndBottom/>
            <wp:docPr id="986" name="Image 986"/>
            <wp:cNvGraphicFramePr>
              <a:graphicFrameLocks/>
            </wp:cNvGraphicFramePr>
            <a:graphic>
              <a:graphicData uri="http://schemas.openxmlformats.org/drawingml/2006/picture">
                <pic:pic>
                  <pic:nvPicPr>
                    <pic:cNvPr id="986" name="Image 986"/>
                    <pic:cNvPicPr/>
                  </pic:nvPicPr>
                  <pic:blipFill>
                    <a:blip r:embed="rId319" cstate="print"/>
                    <a:stretch>
                      <a:fillRect/>
                    </a:stretch>
                  </pic:blipFill>
                  <pic:spPr>
                    <a:xfrm>
                      <a:off x="0" y="0"/>
                      <a:ext cx="43774" cy="14858"/>
                    </a:xfrm>
                    <a:prstGeom prst="rect">
                      <a:avLst/>
                    </a:prstGeom>
                  </pic:spPr>
                </pic:pic>
              </a:graphicData>
            </a:graphic>
          </wp:anchor>
        </w:drawing>
      </w:r>
    </w:p>
    <w:p>
      <w:pPr>
        <w:pStyle w:val="ListParagraph"/>
        <w:numPr>
          <w:ilvl w:val="0"/>
          <w:numId w:val="126"/>
        </w:numPr>
        <w:tabs>
          <w:tab w:pos="1359" w:val="left" w:leader="none"/>
        </w:tabs>
        <w:spacing w:line="204" w:lineRule="auto" w:before="1" w:after="0"/>
        <w:ind w:left="1359" w:right="1097" w:hanging="254"/>
        <w:jc w:val="both"/>
        <w:rPr>
          <w:sz w:val="21"/>
        </w:rPr>
      </w:pPr>
      <w:r>
        <w:rPr>
          <w:sz w:val="21"/>
        </w:rPr>
        <w:t>Using</w:t>
      </w:r>
      <w:r>
        <w:rPr>
          <w:spacing w:val="-12"/>
          <w:sz w:val="21"/>
        </w:rPr>
        <w:t> </w:t>
      </w:r>
      <w:r>
        <w:rPr>
          <w:sz w:val="21"/>
        </w:rPr>
        <w:t>the</w:t>
      </w:r>
      <w:r>
        <w:rPr>
          <w:spacing w:val="-7"/>
          <w:sz w:val="21"/>
        </w:rPr>
        <w:t> </w:t>
      </w:r>
      <w:r>
        <w:rPr>
          <w:sz w:val="21"/>
        </w:rPr>
        <w:t>observation</w:t>
      </w:r>
      <w:r>
        <w:rPr>
          <w:spacing w:val="-2"/>
          <w:sz w:val="21"/>
        </w:rPr>
        <w:t> </w:t>
      </w:r>
      <w:r>
        <w:rPr>
          <w:sz w:val="21"/>
        </w:rPr>
        <w:t>weights</w:t>
      </w:r>
      <w:r>
        <w:rPr>
          <w:spacing w:val="-2"/>
          <w:sz w:val="21"/>
        </w:rPr>
        <w:t> </w:t>
      </w:r>
      <w:r>
        <w:rPr>
          <w:i/>
          <w:sz w:val="21"/>
        </w:rPr>
        <w:t>w</w:t>
      </w:r>
      <w:r>
        <w:rPr>
          <w:position w:val="-6"/>
          <w:sz w:val="16"/>
        </w:rPr>
        <w:t>1</w:t>
      </w:r>
      <w:r>
        <w:rPr>
          <w:sz w:val="21"/>
        </w:rPr>
        <w:t>,</w:t>
      </w:r>
      <w:r>
        <w:rPr>
          <w:spacing w:val="-12"/>
          <w:sz w:val="21"/>
        </w:rPr>
        <w:t> </w:t>
      </w:r>
      <w:r>
        <w:rPr>
          <w:i/>
          <w:sz w:val="21"/>
        </w:rPr>
        <w:t>w</w:t>
      </w:r>
      <w:r>
        <w:rPr>
          <w:position w:val="-6"/>
          <w:sz w:val="16"/>
        </w:rPr>
        <w:t>2</w:t>
      </w:r>
      <w:r>
        <w:rPr>
          <w:sz w:val="21"/>
        </w:rPr>
        <w:t>,</w:t>
      </w:r>
      <w:r>
        <w:rPr>
          <w:spacing w:val="-12"/>
          <w:sz w:val="21"/>
        </w:rPr>
        <w:t> </w:t>
      </w:r>
      <w:r>
        <w:rPr>
          <w:sz w:val="21"/>
        </w:rPr>
        <w:t>...,</w:t>
      </w:r>
      <w:r>
        <w:rPr>
          <w:spacing w:val="-12"/>
          <w:sz w:val="21"/>
        </w:rPr>
        <w:t> </w:t>
      </w:r>
      <w:r>
        <w:rPr>
          <w:i/>
          <w:sz w:val="21"/>
        </w:rPr>
        <w:t>w</w:t>
      </w:r>
      <w:r>
        <w:rPr>
          <w:i/>
          <w:position w:val="-6"/>
          <w:sz w:val="16"/>
        </w:rPr>
        <w:t>N</w:t>
      </w:r>
      <w:r>
        <w:rPr>
          <w:sz w:val="21"/>
        </w:rPr>
        <w:t>,</w:t>
      </w:r>
      <w:r>
        <w:rPr>
          <w:spacing w:val="-2"/>
          <w:sz w:val="21"/>
        </w:rPr>
        <w:t> </w:t>
      </w:r>
      <w:r>
        <w:rPr>
          <w:sz w:val="21"/>
        </w:rPr>
        <w:t>train</w:t>
      </w:r>
      <w:r>
        <w:rPr>
          <w:spacing w:val="-2"/>
          <w:sz w:val="21"/>
        </w:rPr>
        <w:t> </w:t>
      </w:r>
      <w:r>
        <w:rPr>
          <w:sz w:val="21"/>
        </w:rPr>
        <w:t>a</w:t>
      </w:r>
      <w:r>
        <w:rPr>
          <w:spacing w:val="-2"/>
          <w:sz w:val="21"/>
        </w:rPr>
        <w:t> </w:t>
      </w:r>
      <w:r>
        <w:rPr>
          <w:sz w:val="21"/>
        </w:rPr>
        <w:t>model</w:t>
      </w:r>
      <w:r>
        <w:rPr>
          <w:spacing w:val="23"/>
          <w:sz w:val="21"/>
        </w:rPr>
        <w:t> </w:t>
      </w:r>
      <w:r>
        <w:rPr>
          <w:i/>
          <w:sz w:val="21"/>
        </w:rPr>
        <w:t>f</w:t>
      </w:r>
      <w:r>
        <w:rPr>
          <w:i/>
          <w:spacing w:val="-38"/>
          <w:position w:val="19"/>
          <w:sz w:val="21"/>
        </w:rPr>
        <w:drawing>
          <wp:inline distT="0" distB="0" distL="0" distR="0">
            <wp:extent cx="43774" cy="14858"/>
            <wp:effectExtent l="0" t="0" r="0" b="0"/>
            <wp:docPr id="987" name="Image 987"/>
            <wp:cNvGraphicFramePr>
              <a:graphicFrameLocks/>
            </wp:cNvGraphicFramePr>
            <a:graphic>
              <a:graphicData uri="http://schemas.openxmlformats.org/drawingml/2006/picture">
                <pic:pic>
                  <pic:nvPicPr>
                    <pic:cNvPr id="987" name="Image 987"/>
                    <pic:cNvPicPr/>
                  </pic:nvPicPr>
                  <pic:blipFill>
                    <a:blip r:embed="rId319" cstate="print"/>
                    <a:stretch>
                      <a:fillRect/>
                    </a:stretch>
                  </pic:blipFill>
                  <pic:spPr>
                    <a:xfrm>
                      <a:off x="0" y="0"/>
                      <a:ext cx="43774" cy="14858"/>
                    </a:xfrm>
                    <a:prstGeom prst="rect">
                      <a:avLst/>
                    </a:prstGeom>
                  </pic:spPr>
                </pic:pic>
              </a:graphicData>
            </a:graphic>
          </wp:inline>
        </w:drawing>
      </w:r>
      <w:r>
        <w:rPr>
          <w:i/>
          <w:spacing w:val="-38"/>
          <w:position w:val="19"/>
          <w:sz w:val="21"/>
        </w:rPr>
      </w:r>
      <w:r>
        <w:rPr>
          <w:i/>
          <w:position w:val="-6"/>
          <w:sz w:val="16"/>
        </w:rPr>
        <w:t>m </w:t>
      </w:r>
      <w:r>
        <w:rPr>
          <w:sz w:val="21"/>
        </w:rPr>
        <w:t>that</w:t>
      </w:r>
      <w:r>
        <w:rPr>
          <w:spacing w:val="-2"/>
          <w:sz w:val="21"/>
        </w:rPr>
        <w:t> </w:t>
      </w:r>
      <w:r>
        <w:rPr>
          <w:sz w:val="21"/>
        </w:rPr>
        <w:t>minimizes</w:t>
      </w:r>
      <w:r>
        <w:rPr>
          <w:spacing w:val="-2"/>
          <w:sz w:val="21"/>
        </w:rPr>
        <w:t> </w:t>
      </w:r>
      <w:r>
        <w:rPr>
          <w:sz w:val="21"/>
        </w:rPr>
        <w:t>the weighted error </w:t>
      </w:r>
      <w:r>
        <w:rPr>
          <w:i/>
          <w:sz w:val="21"/>
        </w:rPr>
        <w:t>e</w:t>
      </w:r>
      <w:r>
        <w:rPr>
          <w:i/>
          <w:position w:val="-6"/>
          <w:sz w:val="16"/>
        </w:rPr>
        <w:t>m </w:t>
      </w:r>
      <w:r>
        <w:rPr>
          <w:sz w:val="21"/>
        </w:rPr>
        <w:t>defined by summing the weights for the misclassified </w:t>
      </w:r>
      <w:r>
        <w:rPr>
          <w:spacing w:val="-2"/>
          <w:sz w:val="21"/>
        </w:rPr>
        <w:t>observations.</w:t>
      </w:r>
    </w:p>
    <w:p>
      <w:pPr>
        <w:spacing w:after="0" w:line="204" w:lineRule="auto"/>
        <w:jc w:val="both"/>
        <w:rPr>
          <w:sz w:val="21"/>
        </w:rPr>
        <w:sectPr>
          <w:type w:val="continuous"/>
          <w:pgSz w:w="10080" w:h="13230"/>
          <w:pgMar w:header="0" w:footer="885" w:top="1200" w:bottom="280" w:left="440" w:right="340"/>
        </w:sectPr>
      </w:pPr>
    </w:p>
    <w:p>
      <w:pPr>
        <w:pStyle w:val="BodyText"/>
        <w:spacing w:before="11"/>
        <w:ind w:left="0"/>
        <w:rPr>
          <w:sz w:val="13"/>
        </w:rPr>
      </w:pPr>
      <w:r>
        <w:rPr/>
        <mc:AlternateContent>
          <mc:Choice Requires="wps">
            <w:drawing>
              <wp:anchor distT="0" distB="0" distL="0" distR="0" allowOverlap="1" layoutInCell="1" locked="0" behindDoc="1" simplePos="0" relativeHeight="478724096">
                <wp:simplePos x="0" y="0"/>
                <wp:positionH relativeFrom="page">
                  <wp:posOffset>914387</wp:posOffset>
                </wp:positionH>
                <wp:positionV relativeFrom="page">
                  <wp:posOffset>685799</wp:posOffset>
                </wp:positionV>
                <wp:extent cx="4572635" cy="4213225"/>
                <wp:effectExtent l="0" t="0" r="0" b="0"/>
                <wp:wrapNone/>
                <wp:docPr id="988" name="Graphic 988"/>
                <wp:cNvGraphicFramePr>
                  <a:graphicFrameLocks/>
                </wp:cNvGraphicFramePr>
                <a:graphic>
                  <a:graphicData uri="http://schemas.microsoft.com/office/word/2010/wordprocessingShape">
                    <wps:wsp>
                      <wps:cNvPr id="988" name="Graphic 988"/>
                      <wps:cNvSpPr/>
                      <wps:spPr>
                        <a:xfrm>
                          <a:off x="0" y="0"/>
                          <a:ext cx="4572635" cy="4213225"/>
                        </a:xfrm>
                        <a:custGeom>
                          <a:avLst/>
                          <a:gdLst/>
                          <a:ahLst/>
                          <a:cxnLst/>
                          <a:rect l="l" t="t" r="r" b="b"/>
                          <a:pathLst>
                            <a:path w="4572635" h="4213225">
                              <a:moveTo>
                                <a:pt x="4572012" y="12"/>
                              </a:moveTo>
                              <a:lnTo>
                                <a:pt x="4568837" y="0"/>
                              </a:lnTo>
                              <a:lnTo>
                                <a:pt x="4568837" y="3175"/>
                              </a:lnTo>
                              <a:lnTo>
                                <a:pt x="4568837" y="4210050"/>
                              </a:lnTo>
                              <a:lnTo>
                                <a:pt x="3187" y="4210050"/>
                              </a:lnTo>
                              <a:lnTo>
                                <a:pt x="3187" y="3175"/>
                              </a:lnTo>
                              <a:lnTo>
                                <a:pt x="4568837" y="3175"/>
                              </a:lnTo>
                              <a:lnTo>
                                <a:pt x="4568837" y="0"/>
                              </a:lnTo>
                              <a:lnTo>
                                <a:pt x="12" y="0"/>
                              </a:lnTo>
                              <a:lnTo>
                                <a:pt x="0" y="4213225"/>
                              </a:lnTo>
                              <a:lnTo>
                                <a:pt x="4571987" y="4213225"/>
                              </a:lnTo>
                              <a:lnTo>
                                <a:pt x="45720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1.999001pt;margin-top:53.999969pt;width:360.05pt;height:331.75pt;mso-position-horizontal-relative:page;mso-position-vertical-relative:page;z-index:-24592384" id="docshape505" coordorigin="1440,1080" coordsize="7201,6635" path="m8640,1080l8635,1080,8635,1085,8635,7710,1445,7710,1445,1085,8635,1085,8635,1080,1440,1080,1440,7715,8640,7715,8640,1080xe" filled="true" fillcolor="#000000" stroked="false">
                <v:path arrowok="t"/>
                <v:fill type="solid"/>
                <w10:wrap type="none"/>
              </v:shape>
            </w:pict>
          </mc:Fallback>
        </mc:AlternateContent>
      </w:r>
    </w:p>
    <w:p>
      <w:pPr>
        <w:pStyle w:val="BodyText"/>
        <w:spacing w:line="35" w:lineRule="exact"/>
        <w:ind w:left="4125"/>
        <w:rPr>
          <w:sz w:val="3"/>
        </w:rPr>
      </w:pPr>
      <w:r>
        <w:rPr>
          <w:position w:val="0"/>
          <w:sz w:val="3"/>
        </w:rPr>
        <mc:AlternateContent>
          <mc:Choice Requires="wps">
            <w:drawing>
              <wp:inline distT="0" distB="0" distL="0" distR="0">
                <wp:extent cx="47625" cy="22860"/>
                <wp:effectExtent l="0" t="0" r="0" b="0"/>
                <wp:docPr id="989" name="Group 989"/>
                <wp:cNvGraphicFramePr>
                  <a:graphicFrameLocks/>
                </wp:cNvGraphicFramePr>
                <a:graphic>
                  <a:graphicData uri="http://schemas.microsoft.com/office/word/2010/wordprocessingGroup">
                    <wpg:wgp>
                      <wpg:cNvPr id="989" name="Group 989"/>
                      <wpg:cNvGrpSpPr/>
                      <wpg:grpSpPr>
                        <a:xfrm>
                          <a:off x="0" y="0"/>
                          <a:ext cx="47625" cy="22860"/>
                          <a:chExt cx="47625" cy="22860"/>
                        </a:xfrm>
                      </wpg:grpSpPr>
                      <wps:wsp>
                        <wps:cNvPr id="990" name="Graphic 990"/>
                        <wps:cNvSpPr/>
                        <wps:spPr>
                          <a:xfrm>
                            <a:off x="0" y="0"/>
                            <a:ext cx="47625" cy="22860"/>
                          </a:xfrm>
                          <a:custGeom>
                            <a:avLst/>
                            <a:gdLst/>
                            <a:ahLst/>
                            <a:cxnLst/>
                            <a:rect l="l" t="t" r="r" b="b"/>
                            <a:pathLst>
                              <a:path w="47625" h="22860">
                                <a:moveTo>
                                  <a:pt x="47226" y="22451"/>
                                </a:moveTo>
                                <a:lnTo>
                                  <a:pt x="40687" y="22451"/>
                                </a:lnTo>
                                <a:lnTo>
                                  <a:pt x="23499" y="3596"/>
                                </a:lnTo>
                                <a:lnTo>
                                  <a:pt x="6096" y="22451"/>
                                </a:lnTo>
                                <a:lnTo>
                                  <a:pt x="0" y="22451"/>
                                </a:lnTo>
                                <a:lnTo>
                                  <a:pt x="21285" y="0"/>
                                </a:lnTo>
                                <a:lnTo>
                                  <a:pt x="26053" y="0"/>
                                </a:lnTo>
                                <a:lnTo>
                                  <a:pt x="47226" y="2245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75pt;height:1.8pt;mso-position-horizontal-relative:char;mso-position-vertical-relative:line" id="docshapegroup506" coordorigin="0,0" coordsize="75,36">
                <v:shape style="position:absolute;left:0;top:0;width:75;height:36" id="docshape507" coordorigin="0,0" coordsize="75,36" path="m74,35l64,35,37,6,10,35,0,35,34,0,41,0,74,35xe" filled="true" fillcolor="#000000" stroked="false">
                  <v:path arrowok="t"/>
                  <v:fill type="solid"/>
                </v:shape>
              </v:group>
            </w:pict>
          </mc:Fallback>
        </mc:AlternateContent>
      </w:r>
      <w:r>
        <w:rPr>
          <w:position w:val="0"/>
          <w:sz w:val="3"/>
        </w:rPr>
      </w:r>
    </w:p>
    <w:p>
      <w:pPr>
        <w:pStyle w:val="ListParagraph"/>
        <w:numPr>
          <w:ilvl w:val="0"/>
          <w:numId w:val="126"/>
        </w:numPr>
        <w:tabs>
          <w:tab w:pos="1359" w:val="left" w:leader="none"/>
        </w:tabs>
        <w:spacing w:line="240" w:lineRule="auto" w:before="0" w:after="0"/>
        <w:ind w:left="1359" w:right="0" w:hanging="253"/>
        <w:jc w:val="left"/>
        <w:rPr>
          <w:i/>
          <w:sz w:val="16"/>
        </w:rPr>
      </w:pPr>
      <w:r>
        <w:rPr>
          <w:sz w:val="21"/>
        </w:rPr>
        <w:t>Add</w:t>
      </w:r>
      <w:r>
        <w:rPr>
          <w:spacing w:val="-1"/>
          <w:sz w:val="21"/>
        </w:rPr>
        <w:t> </w:t>
      </w:r>
      <w:r>
        <w:rPr>
          <w:sz w:val="21"/>
        </w:rPr>
        <w:t>the</w:t>
      </w:r>
      <w:r>
        <w:rPr>
          <w:spacing w:val="-1"/>
          <w:sz w:val="21"/>
        </w:rPr>
        <w:t> </w:t>
      </w:r>
      <w:r>
        <w:rPr>
          <w:sz w:val="21"/>
        </w:rPr>
        <w:t>model</w:t>
      </w:r>
      <w:r>
        <w:rPr>
          <w:spacing w:val="-1"/>
          <w:sz w:val="21"/>
        </w:rPr>
        <w:t> </w:t>
      </w:r>
      <w:r>
        <w:rPr>
          <w:sz w:val="21"/>
        </w:rPr>
        <w:t>to</w:t>
      </w:r>
      <w:r>
        <w:rPr>
          <w:spacing w:val="-1"/>
          <w:sz w:val="21"/>
        </w:rPr>
        <w:t> </w:t>
      </w:r>
      <w:r>
        <w:rPr>
          <w:sz w:val="21"/>
        </w:rPr>
        <w:t>the</w:t>
      </w:r>
      <w:r>
        <w:rPr>
          <w:spacing w:val="-1"/>
          <w:sz w:val="21"/>
        </w:rPr>
        <w:t> </w:t>
      </w:r>
      <w:r>
        <w:rPr>
          <w:sz w:val="21"/>
        </w:rPr>
        <w:t>ensemble:</w:t>
      </w:r>
      <w:r>
        <w:rPr>
          <w:spacing w:val="-1"/>
          <w:sz w:val="21"/>
        </w:rPr>
        <w:t> </w:t>
      </w:r>
      <w:r>
        <w:rPr>
          <w:i/>
          <w:spacing w:val="-5"/>
          <w:sz w:val="21"/>
        </w:rPr>
        <w:t>F</w:t>
      </w:r>
      <w:r>
        <w:rPr>
          <w:i/>
          <w:spacing w:val="-5"/>
          <w:position w:val="-6"/>
          <w:sz w:val="16"/>
        </w:rPr>
        <w:t>m</w:t>
      </w:r>
    </w:p>
    <w:p>
      <w:pPr>
        <w:spacing w:line="240" w:lineRule="auto" w:before="12" w:after="25"/>
        <w:rPr>
          <w:i/>
          <w:sz w:val="11"/>
        </w:rPr>
      </w:pPr>
      <w:r>
        <w:rPr/>
        <w:br w:type="column"/>
      </w:r>
      <w:r>
        <w:rPr>
          <w:i/>
          <w:sz w:val="11"/>
        </w:rPr>
      </w:r>
    </w:p>
    <w:p>
      <w:pPr>
        <w:pStyle w:val="BodyText"/>
        <w:spacing w:line="35" w:lineRule="exact"/>
        <w:ind w:left="242"/>
        <w:rPr>
          <w:sz w:val="3"/>
        </w:rPr>
      </w:pPr>
      <w:r>
        <w:rPr>
          <w:position w:val="0"/>
          <w:sz w:val="3"/>
        </w:rPr>
        <mc:AlternateContent>
          <mc:Choice Requires="wps">
            <w:drawing>
              <wp:inline distT="0" distB="0" distL="0" distR="0">
                <wp:extent cx="47625" cy="22860"/>
                <wp:effectExtent l="0" t="0" r="0" b="0"/>
                <wp:docPr id="991" name="Group 991"/>
                <wp:cNvGraphicFramePr>
                  <a:graphicFrameLocks/>
                </wp:cNvGraphicFramePr>
                <a:graphic>
                  <a:graphicData uri="http://schemas.microsoft.com/office/word/2010/wordprocessingGroup">
                    <wpg:wgp>
                      <wpg:cNvPr id="991" name="Group 991"/>
                      <wpg:cNvGrpSpPr/>
                      <wpg:grpSpPr>
                        <a:xfrm>
                          <a:off x="0" y="0"/>
                          <a:ext cx="47625" cy="22860"/>
                          <a:chExt cx="47625" cy="22860"/>
                        </a:xfrm>
                      </wpg:grpSpPr>
                      <wps:wsp>
                        <wps:cNvPr id="992" name="Graphic 992"/>
                        <wps:cNvSpPr/>
                        <wps:spPr>
                          <a:xfrm>
                            <a:off x="0" y="0"/>
                            <a:ext cx="47625" cy="22860"/>
                          </a:xfrm>
                          <a:custGeom>
                            <a:avLst/>
                            <a:gdLst/>
                            <a:ahLst/>
                            <a:cxnLst/>
                            <a:rect l="l" t="t" r="r" b="b"/>
                            <a:pathLst>
                              <a:path w="47625" h="22860">
                                <a:moveTo>
                                  <a:pt x="47226" y="22451"/>
                                </a:moveTo>
                                <a:lnTo>
                                  <a:pt x="40687" y="22451"/>
                                </a:lnTo>
                                <a:lnTo>
                                  <a:pt x="23499" y="3596"/>
                                </a:lnTo>
                                <a:lnTo>
                                  <a:pt x="6096" y="22451"/>
                                </a:lnTo>
                                <a:lnTo>
                                  <a:pt x="0" y="22451"/>
                                </a:lnTo>
                                <a:lnTo>
                                  <a:pt x="21285" y="0"/>
                                </a:lnTo>
                                <a:lnTo>
                                  <a:pt x="26053" y="0"/>
                                </a:lnTo>
                                <a:lnTo>
                                  <a:pt x="47226" y="2245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75pt;height:1.8pt;mso-position-horizontal-relative:char;mso-position-vertical-relative:line" id="docshapegroup508" coordorigin="0,0" coordsize="75,36">
                <v:shape style="position:absolute;left:0;top:0;width:75;height:36" id="docshape509" coordorigin="0,0" coordsize="75,36" path="m74,35l64,35,37,6,10,35,0,35,34,0,41,0,74,35xe" filled="true" fillcolor="#000000" stroked="false">
                  <v:path arrowok="t"/>
                  <v:fill type="solid"/>
                </v:shape>
              </v:group>
            </w:pict>
          </mc:Fallback>
        </mc:AlternateContent>
      </w:r>
      <w:r>
        <w:rPr>
          <w:position w:val="0"/>
          <w:sz w:val="3"/>
        </w:rPr>
      </w:r>
    </w:p>
    <w:p>
      <w:pPr>
        <w:spacing w:before="0"/>
        <w:ind w:left="18" w:right="0" w:firstLine="0"/>
        <w:jc w:val="left"/>
        <w:rPr>
          <w:sz w:val="16"/>
        </w:rPr>
      </w:pPr>
      <w:r>
        <w:rPr>
          <w:position w:val="7"/>
          <w:sz w:val="21"/>
        </w:rPr>
        <w:t>=</w:t>
      </w:r>
      <w:r>
        <w:rPr>
          <w:spacing w:val="13"/>
          <w:position w:val="7"/>
          <w:sz w:val="21"/>
        </w:rPr>
        <w:t> </w:t>
      </w:r>
      <w:r>
        <w:rPr>
          <w:i/>
          <w:position w:val="7"/>
          <w:sz w:val="21"/>
        </w:rPr>
        <w:t>F</w:t>
      </w:r>
      <w:r>
        <w:rPr>
          <w:i/>
          <w:sz w:val="16"/>
        </w:rPr>
        <w:t>m </w:t>
      </w:r>
      <w:r>
        <w:rPr>
          <w:sz w:val="16"/>
        </w:rPr>
        <w:t>−</w:t>
      </w:r>
      <w:r>
        <w:rPr>
          <w:spacing w:val="2"/>
          <w:sz w:val="16"/>
        </w:rPr>
        <w:t> </w:t>
      </w:r>
      <w:r>
        <w:rPr>
          <w:spacing w:val="-10"/>
          <w:sz w:val="16"/>
        </w:rPr>
        <w:t>1</w:t>
      </w:r>
    </w:p>
    <w:p>
      <w:pPr>
        <w:spacing w:line="240" w:lineRule="auto" w:before="0" w:after="25"/>
        <w:rPr>
          <w:sz w:val="11"/>
        </w:rPr>
      </w:pPr>
      <w:r>
        <w:rPr/>
        <w:br w:type="column"/>
      </w:r>
      <w:r>
        <w:rPr>
          <w:sz w:val="11"/>
        </w:rPr>
      </w:r>
    </w:p>
    <w:p>
      <w:pPr>
        <w:pStyle w:val="BodyText"/>
        <w:spacing w:line="35" w:lineRule="exact"/>
        <w:ind w:left="462"/>
        <w:rPr>
          <w:sz w:val="3"/>
        </w:rPr>
      </w:pPr>
      <w:r>
        <w:rPr>
          <w:position w:val="0"/>
          <w:sz w:val="3"/>
        </w:rPr>
        <w:drawing>
          <wp:inline distT="0" distB="0" distL="0" distR="0">
            <wp:extent cx="44507" cy="22478"/>
            <wp:effectExtent l="0" t="0" r="0" b="0"/>
            <wp:docPr id="993" name="Image 993"/>
            <wp:cNvGraphicFramePr>
              <a:graphicFrameLocks/>
            </wp:cNvGraphicFramePr>
            <a:graphic>
              <a:graphicData uri="http://schemas.openxmlformats.org/drawingml/2006/picture">
                <pic:pic>
                  <pic:nvPicPr>
                    <pic:cNvPr id="993" name="Image 993"/>
                    <pic:cNvPicPr/>
                  </pic:nvPicPr>
                  <pic:blipFill>
                    <a:blip r:embed="rId264" cstate="print"/>
                    <a:stretch>
                      <a:fillRect/>
                    </a:stretch>
                  </pic:blipFill>
                  <pic:spPr>
                    <a:xfrm>
                      <a:off x="0" y="0"/>
                      <a:ext cx="44507" cy="22478"/>
                    </a:xfrm>
                    <a:prstGeom prst="rect">
                      <a:avLst/>
                    </a:prstGeom>
                  </pic:spPr>
                </pic:pic>
              </a:graphicData>
            </a:graphic>
          </wp:inline>
        </w:drawing>
      </w:r>
      <w:r>
        <w:rPr>
          <w:position w:val="0"/>
          <w:sz w:val="3"/>
        </w:rPr>
      </w:r>
    </w:p>
    <w:p>
      <w:pPr>
        <w:spacing w:before="0"/>
        <w:ind w:left="6" w:right="0" w:firstLine="0"/>
        <w:jc w:val="left"/>
        <w:rPr>
          <w:i/>
          <w:sz w:val="16"/>
        </w:rPr>
      </w:pPr>
      <w:r>
        <w:rPr>
          <w:spacing w:val="-10"/>
          <w:sz w:val="21"/>
        </w:rPr>
        <w:t>+</w:t>
      </w:r>
      <w:r>
        <w:rPr>
          <w:sz w:val="21"/>
        </w:rPr>
        <w:t> </w:t>
      </w:r>
      <w:r>
        <w:rPr>
          <w:i/>
          <w:spacing w:val="-10"/>
          <w:sz w:val="21"/>
        </w:rPr>
        <w:t>α</w:t>
      </w:r>
      <w:r>
        <w:rPr>
          <w:i/>
          <w:spacing w:val="-10"/>
          <w:position w:val="-6"/>
          <w:sz w:val="16"/>
        </w:rPr>
        <w:t>m</w:t>
      </w:r>
      <w:r>
        <w:rPr>
          <w:i/>
          <w:spacing w:val="-7"/>
          <w:position w:val="-6"/>
          <w:sz w:val="16"/>
        </w:rPr>
        <w:t> </w:t>
      </w:r>
      <w:r>
        <w:rPr>
          <w:i/>
          <w:spacing w:val="-10"/>
          <w:sz w:val="21"/>
        </w:rPr>
        <w:t>f</w:t>
      </w:r>
      <w:r>
        <w:rPr>
          <w:i/>
          <w:spacing w:val="-38"/>
          <w:position w:val="18"/>
          <w:sz w:val="21"/>
        </w:rPr>
        <w:drawing>
          <wp:inline distT="0" distB="0" distL="0" distR="0">
            <wp:extent cx="44507" cy="22478"/>
            <wp:effectExtent l="0" t="0" r="0" b="0"/>
            <wp:docPr id="994" name="Image 994"/>
            <wp:cNvGraphicFramePr>
              <a:graphicFrameLocks/>
            </wp:cNvGraphicFramePr>
            <a:graphic>
              <a:graphicData uri="http://schemas.openxmlformats.org/drawingml/2006/picture">
                <pic:pic>
                  <pic:nvPicPr>
                    <pic:cNvPr id="994" name="Image 994"/>
                    <pic:cNvPicPr/>
                  </pic:nvPicPr>
                  <pic:blipFill>
                    <a:blip r:embed="rId264" cstate="print"/>
                    <a:stretch>
                      <a:fillRect/>
                    </a:stretch>
                  </pic:blipFill>
                  <pic:spPr>
                    <a:xfrm>
                      <a:off x="0" y="0"/>
                      <a:ext cx="44507" cy="22478"/>
                    </a:xfrm>
                    <a:prstGeom prst="rect">
                      <a:avLst/>
                    </a:prstGeom>
                  </pic:spPr>
                </pic:pic>
              </a:graphicData>
            </a:graphic>
          </wp:inline>
        </w:drawing>
      </w:r>
      <w:r>
        <w:rPr>
          <w:i/>
          <w:spacing w:val="-38"/>
          <w:position w:val="18"/>
          <w:sz w:val="21"/>
        </w:rPr>
      </w:r>
      <w:r>
        <w:rPr>
          <w:i/>
          <w:spacing w:val="-10"/>
          <w:position w:val="-6"/>
          <w:sz w:val="16"/>
        </w:rPr>
        <w:t>m</w:t>
      </w:r>
    </w:p>
    <w:p>
      <w:pPr>
        <w:spacing w:before="180"/>
        <w:ind w:left="7" w:right="0" w:firstLine="0"/>
        <w:jc w:val="left"/>
        <w:rPr>
          <w:i/>
          <w:sz w:val="16"/>
        </w:rPr>
      </w:pPr>
      <w:r>
        <w:rPr/>
        <w:br w:type="column"/>
      </w:r>
      <w:r>
        <w:rPr>
          <w:sz w:val="21"/>
        </w:rPr>
        <w:t>where </w:t>
      </w:r>
      <w:r>
        <w:rPr>
          <w:i/>
          <w:spacing w:val="-5"/>
          <w:sz w:val="21"/>
        </w:rPr>
        <w:t>α</w:t>
      </w:r>
      <w:r>
        <w:rPr>
          <w:i/>
          <w:spacing w:val="-5"/>
          <w:position w:val="-6"/>
          <w:sz w:val="16"/>
        </w:rPr>
        <w:t>m</w:t>
      </w:r>
    </w:p>
    <w:p>
      <w:pPr>
        <w:spacing w:line="184" w:lineRule="auto" w:before="46"/>
        <w:ind w:left="18" w:right="0" w:firstLine="0"/>
        <w:jc w:val="left"/>
        <w:rPr>
          <w:sz w:val="21"/>
        </w:rPr>
      </w:pPr>
      <w:r>
        <w:rPr/>
        <w:br w:type="column"/>
      </w:r>
      <w:r>
        <w:rPr>
          <w:position w:val="-18"/>
          <w:sz w:val="21"/>
        </w:rPr>
        <w:t>=</w:t>
      </w:r>
      <w:r>
        <w:rPr>
          <w:spacing w:val="33"/>
          <w:position w:val="-18"/>
          <w:sz w:val="21"/>
        </w:rPr>
        <w:t> </w:t>
      </w:r>
      <w:r>
        <w:rPr>
          <w:sz w:val="16"/>
        </w:rPr>
        <w:t>log</w:t>
      </w:r>
      <w:r>
        <w:rPr>
          <w:spacing w:val="8"/>
          <w:sz w:val="16"/>
        </w:rPr>
        <w:t> </w:t>
      </w:r>
      <w:r>
        <w:rPr>
          <w:sz w:val="16"/>
        </w:rPr>
        <w:t>1</w:t>
      </w:r>
      <w:r>
        <w:rPr>
          <w:spacing w:val="-1"/>
          <w:sz w:val="16"/>
        </w:rPr>
        <w:t> </w:t>
      </w:r>
      <w:r>
        <w:rPr>
          <w:sz w:val="16"/>
        </w:rPr>
        <w:t>−</w:t>
      </w:r>
      <w:r>
        <w:rPr>
          <w:spacing w:val="-1"/>
          <w:sz w:val="16"/>
        </w:rPr>
        <w:t> </w:t>
      </w:r>
      <w:r>
        <w:rPr>
          <w:i/>
          <w:sz w:val="16"/>
        </w:rPr>
        <w:t>e</w:t>
      </w:r>
      <w:r>
        <w:rPr>
          <w:i/>
          <w:position w:val="-7"/>
          <w:sz w:val="16"/>
        </w:rPr>
        <w:t>m</w:t>
      </w:r>
      <w:r>
        <w:rPr>
          <w:i/>
          <w:spacing w:val="-14"/>
          <w:position w:val="-7"/>
          <w:sz w:val="16"/>
        </w:rPr>
        <w:t> </w:t>
      </w:r>
      <w:r>
        <w:rPr>
          <w:spacing w:val="-10"/>
          <w:position w:val="-18"/>
          <w:sz w:val="21"/>
        </w:rPr>
        <w:t>.</w:t>
      </w:r>
    </w:p>
    <w:p>
      <w:pPr>
        <w:spacing w:line="208" w:lineRule="exact" w:before="0"/>
        <w:ind w:left="526" w:right="0" w:firstLine="0"/>
        <w:jc w:val="left"/>
        <w:rPr>
          <w:i/>
          <w:sz w:val="16"/>
        </w:rPr>
      </w:pPr>
      <w:r>
        <w:rPr/>
        <mc:AlternateContent>
          <mc:Choice Requires="wps">
            <w:drawing>
              <wp:anchor distT="0" distB="0" distL="0" distR="0" allowOverlap="1" layoutInCell="1" locked="0" behindDoc="1" simplePos="0" relativeHeight="478725120">
                <wp:simplePos x="0" y="0"/>
                <wp:positionH relativeFrom="page">
                  <wp:posOffset>4625495</wp:posOffset>
                </wp:positionH>
                <wp:positionV relativeFrom="paragraph">
                  <wp:posOffset>-40231</wp:posOffset>
                </wp:positionV>
                <wp:extent cx="441959" cy="1270"/>
                <wp:effectExtent l="0" t="0" r="0" b="0"/>
                <wp:wrapNone/>
                <wp:docPr id="995" name="Graphic 995"/>
                <wp:cNvGraphicFramePr>
                  <a:graphicFrameLocks/>
                </wp:cNvGraphicFramePr>
                <a:graphic>
                  <a:graphicData uri="http://schemas.microsoft.com/office/word/2010/wordprocessingShape">
                    <wps:wsp>
                      <wps:cNvPr id="995" name="Graphic 995"/>
                      <wps:cNvSpPr/>
                      <wps:spPr>
                        <a:xfrm>
                          <a:off x="0" y="0"/>
                          <a:ext cx="441959" cy="1270"/>
                        </a:xfrm>
                        <a:custGeom>
                          <a:avLst/>
                          <a:gdLst/>
                          <a:ahLst/>
                          <a:cxnLst/>
                          <a:rect l="l" t="t" r="r" b="b"/>
                          <a:pathLst>
                            <a:path w="441959" h="0">
                              <a:moveTo>
                                <a:pt x="0" y="0"/>
                              </a:moveTo>
                              <a:lnTo>
                                <a:pt x="441559" y="0"/>
                              </a:lnTo>
                            </a:path>
                          </a:pathLst>
                        </a:custGeom>
                        <a:ln w="7408">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4591360" from="364.212219pt,-3.167858pt" to="398.980659pt,-3.167858pt" stroked="true" strokeweight=".58333pt" strokecolor="#000000">
                <v:stroke dashstyle="solid"/>
                <w10:wrap type="none"/>
              </v:line>
            </w:pict>
          </mc:Fallback>
        </mc:AlternateContent>
      </w:r>
      <w:r>
        <w:rPr/>
        <mc:AlternateContent>
          <mc:Choice Requires="wps">
            <w:drawing>
              <wp:anchor distT="0" distB="0" distL="0" distR="0" allowOverlap="1" layoutInCell="1" locked="0" behindDoc="1" simplePos="0" relativeHeight="478725632">
                <wp:simplePos x="0" y="0"/>
                <wp:positionH relativeFrom="page">
                  <wp:posOffset>4785970</wp:posOffset>
                </wp:positionH>
                <wp:positionV relativeFrom="paragraph">
                  <wp:posOffset>-57059</wp:posOffset>
                </wp:positionV>
                <wp:extent cx="40640" cy="138430"/>
                <wp:effectExtent l="0" t="0" r="0" b="0"/>
                <wp:wrapNone/>
                <wp:docPr id="996" name="Textbox 996"/>
                <wp:cNvGraphicFramePr>
                  <a:graphicFrameLocks/>
                </wp:cNvGraphicFramePr>
                <a:graphic>
                  <a:graphicData uri="http://schemas.microsoft.com/office/word/2010/wordprocessingShape">
                    <wps:wsp>
                      <wps:cNvPr id="996" name="Textbox 996"/>
                      <wps:cNvSpPr txBox="1"/>
                      <wps:spPr>
                        <a:xfrm>
                          <a:off x="0" y="0"/>
                          <a:ext cx="40640" cy="138430"/>
                        </a:xfrm>
                        <a:prstGeom prst="rect">
                          <a:avLst/>
                        </a:prstGeom>
                      </wps:spPr>
                      <wps:txbx>
                        <w:txbxContent>
                          <w:p>
                            <w:pPr>
                              <w:spacing w:before="0"/>
                              <w:ind w:left="0" w:right="0" w:firstLine="0"/>
                              <w:jc w:val="left"/>
                              <w:rPr>
                                <w:i/>
                                <w:sz w:val="16"/>
                              </w:rPr>
                            </w:pPr>
                            <w:r>
                              <w:rPr>
                                <w:i/>
                                <w:spacing w:val="-10"/>
                                <w:sz w:val="16"/>
                              </w:rPr>
                              <w:t>e</w:t>
                            </w:r>
                          </w:p>
                        </w:txbxContent>
                      </wps:txbx>
                      <wps:bodyPr wrap="square" lIns="0" tIns="0" rIns="0" bIns="0" rtlCol="0">
                        <a:noAutofit/>
                      </wps:bodyPr>
                    </wps:wsp>
                  </a:graphicData>
                </a:graphic>
              </wp:anchor>
            </w:drawing>
          </mc:Choice>
          <mc:Fallback>
            <w:pict>
              <v:shape style="position:absolute;margin-left:376.848053pt;margin-top:-4.492858pt;width:3.2pt;height:10.9pt;mso-position-horizontal-relative:page;mso-position-vertical-relative:paragraph;z-index:-24590848" type="#_x0000_t202" id="docshape510" filled="false" stroked="false">
                <v:textbox inset="0,0,0,0">
                  <w:txbxContent>
                    <w:p>
                      <w:pPr>
                        <w:spacing w:before="0"/>
                        <w:ind w:left="0" w:right="0" w:firstLine="0"/>
                        <w:jc w:val="left"/>
                        <w:rPr>
                          <w:i/>
                          <w:sz w:val="16"/>
                        </w:rPr>
                      </w:pPr>
                      <w:r>
                        <w:rPr>
                          <w:i/>
                          <w:spacing w:val="-10"/>
                          <w:sz w:val="16"/>
                        </w:rPr>
                        <w:t>e</w:t>
                      </w:r>
                    </w:p>
                  </w:txbxContent>
                </v:textbox>
                <w10:wrap type="none"/>
              </v:shape>
            </w:pict>
          </mc:Fallback>
        </mc:AlternateContent>
      </w:r>
      <w:r>
        <w:rPr>
          <w:i/>
          <w:spacing w:val="-10"/>
          <w:sz w:val="16"/>
        </w:rPr>
        <w:t>m</w:t>
      </w:r>
    </w:p>
    <w:p>
      <w:pPr>
        <w:spacing w:after="0" w:line="208" w:lineRule="exact"/>
        <w:jc w:val="left"/>
        <w:rPr>
          <w:sz w:val="16"/>
        </w:rPr>
        <w:sectPr>
          <w:type w:val="continuous"/>
          <w:pgSz w:w="10080" w:h="13230"/>
          <w:pgMar w:header="0" w:footer="885" w:top="1200" w:bottom="280" w:left="440" w:right="340"/>
          <w:cols w:num="5" w:equalWidth="0">
            <w:col w:w="4326" w:space="40"/>
            <w:col w:w="684" w:space="39"/>
            <w:col w:w="659" w:space="40"/>
            <w:col w:w="806" w:space="40"/>
            <w:col w:w="2666"/>
          </w:cols>
        </w:sectPr>
      </w:pPr>
    </w:p>
    <w:p>
      <w:pPr>
        <w:pStyle w:val="ListParagraph"/>
        <w:numPr>
          <w:ilvl w:val="0"/>
          <w:numId w:val="126"/>
        </w:numPr>
        <w:tabs>
          <w:tab w:pos="1359" w:val="left" w:leader="none"/>
        </w:tabs>
        <w:spacing w:line="204" w:lineRule="auto" w:before="97" w:after="0"/>
        <w:ind w:left="1359" w:right="1097" w:hanging="254"/>
        <w:jc w:val="both"/>
        <w:rPr>
          <w:sz w:val="21"/>
        </w:rPr>
      </w:pPr>
      <w:r>
        <w:rPr>
          <w:sz w:val="21"/>
        </w:rPr>
        <w:t>Update the weights </w:t>
      </w:r>
      <w:r>
        <w:rPr>
          <w:i/>
          <w:sz w:val="21"/>
        </w:rPr>
        <w:t>w</w:t>
      </w:r>
      <w:r>
        <w:rPr>
          <w:sz w:val="21"/>
          <w:vertAlign w:val="subscript"/>
        </w:rPr>
        <w:t>1</w:t>
      </w:r>
      <w:r>
        <w:rPr>
          <w:sz w:val="21"/>
          <w:vertAlign w:val="baseline"/>
        </w:rPr>
        <w:t>,</w:t>
      </w:r>
      <w:r>
        <w:rPr>
          <w:spacing w:val="-12"/>
          <w:sz w:val="21"/>
          <w:vertAlign w:val="baseline"/>
        </w:rPr>
        <w:t> </w:t>
      </w:r>
      <w:r>
        <w:rPr>
          <w:i/>
          <w:sz w:val="21"/>
          <w:vertAlign w:val="baseline"/>
        </w:rPr>
        <w:t>w</w:t>
      </w:r>
      <w:r>
        <w:rPr>
          <w:sz w:val="21"/>
          <w:vertAlign w:val="subscript"/>
        </w:rPr>
        <w:t>2</w:t>
      </w:r>
      <w:r>
        <w:rPr>
          <w:sz w:val="21"/>
          <w:vertAlign w:val="baseline"/>
        </w:rPr>
        <w:t>,</w:t>
      </w:r>
      <w:r>
        <w:rPr>
          <w:spacing w:val="-12"/>
          <w:sz w:val="21"/>
          <w:vertAlign w:val="baseline"/>
        </w:rPr>
        <w:t> </w:t>
      </w:r>
      <w:r>
        <w:rPr>
          <w:sz w:val="21"/>
          <w:vertAlign w:val="baseline"/>
        </w:rPr>
        <w:t>...,</w:t>
      </w:r>
      <w:r>
        <w:rPr>
          <w:spacing w:val="-12"/>
          <w:sz w:val="21"/>
          <w:vertAlign w:val="baseline"/>
        </w:rPr>
        <w:t> </w:t>
      </w:r>
      <w:r>
        <w:rPr>
          <w:i/>
          <w:sz w:val="21"/>
          <w:vertAlign w:val="baseline"/>
        </w:rPr>
        <w:t>w</w:t>
      </w:r>
      <w:r>
        <w:rPr>
          <w:i/>
          <w:position w:val="-6"/>
          <w:sz w:val="16"/>
          <w:vertAlign w:val="baseline"/>
        </w:rPr>
        <w:t>N</w:t>
      </w:r>
      <w:r>
        <w:rPr>
          <w:i/>
          <w:spacing w:val="29"/>
          <w:position w:val="-6"/>
          <w:sz w:val="16"/>
          <w:vertAlign w:val="baseline"/>
        </w:rPr>
        <w:t> </w:t>
      </w:r>
      <w:r>
        <w:rPr>
          <w:sz w:val="21"/>
          <w:vertAlign w:val="baseline"/>
        </w:rPr>
        <w:t>so that the weights are increased for the obser‐ vations that were misclassified. The size of the increase depends on </w:t>
      </w:r>
      <w:r>
        <w:rPr>
          <w:i/>
          <w:sz w:val="21"/>
          <w:vertAlign w:val="baseline"/>
        </w:rPr>
        <w:t>α</w:t>
      </w:r>
      <w:r>
        <w:rPr>
          <w:i/>
          <w:position w:val="-6"/>
          <w:sz w:val="16"/>
          <w:vertAlign w:val="baseline"/>
        </w:rPr>
        <w:t>m</w:t>
      </w:r>
      <w:r>
        <w:rPr>
          <w:sz w:val="21"/>
          <w:vertAlign w:val="baseline"/>
        </w:rPr>
        <w:t>, </w:t>
      </w:r>
      <w:r>
        <w:rPr>
          <w:sz w:val="21"/>
          <w:vertAlign w:val="baseline"/>
        </w:rPr>
        <w:t>with larger values of </w:t>
      </w:r>
      <w:r>
        <w:rPr>
          <w:i/>
          <w:sz w:val="21"/>
          <w:vertAlign w:val="baseline"/>
        </w:rPr>
        <w:t>α</w:t>
      </w:r>
      <w:r>
        <w:rPr>
          <w:i/>
          <w:position w:val="-6"/>
          <w:sz w:val="16"/>
          <w:vertAlign w:val="baseline"/>
        </w:rPr>
        <w:t>m </w:t>
      </w:r>
      <w:r>
        <w:rPr>
          <w:sz w:val="21"/>
          <w:vertAlign w:val="baseline"/>
        </w:rPr>
        <w:t>leading to bigger weights.</w:t>
      </w:r>
    </w:p>
    <w:p>
      <w:pPr>
        <w:pStyle w:val="ListParagraph"/>
        <w:numPr>
          <w:ilvl w:val="0"/>
          <w:numId w:val="126"/>
        </w:numPr>
        <w:tabs>
          <w:tab w:pos="1359" w:val="left" w:leader="none"/>
        </w:tabs>
        <w:spacing w:line="381" w:lineRule="auto" w:before="29" w:after="0"/>
        <w:ind w:left="1000" w:right="2562" w:firstLine="106"/>
        <w:jc w:val="both"/>
        <w:rPr>
          <w:sz w:val="21"/>
        </w:rPr>
      </w:pPr>
      <w:r>
        <w:rPr>
          <w:sz w:val="21"/>
        </w:rPr>
        <w:t>Increment</w:t>
      </w:r>
      <w:r>
        <w:rPr>
          <w:spacing w:val="-3"/>
          <w:sz w:val="21"/>
        </w:rPr>
        <w:t> </w:t>
      </w:r>
      <w:r>
        <w:rPr>
          <w:sz w:val="21"/>
        </w:rPr>
        <w:t>the</w:t>
      </w:r>
      <w:r>
        <w:rPr>
          <w:spacing w:val="-3"/>
          <w:sz w:val="21"/>
        </w:rPr>
        <w:t> </w:t>
      </w:r>
      <w:r>
        <w:rPr>
          <w:sz w:val="21"/>
        </w:rPr>
        <w:t>model</w:t>
      </w:r>
      <w:r>
        <w:rPr>
          <w:spacing w:val="-3"/>
          <w:sz w:val="21"/>
        </w:rPr>
        <w:t> </w:t>
      </w:r>
      <w:r>
        <w:rPr>
          <w:sz w:val="21"/>
        </w:rPr>
        <w:t>counter</w:t>
      </w:r>
      <w:r>
        <w:rPr>
          <w:spacing w:val="-3"/>
          <w:sz w:val="21"/>
        </w:rPr>
        <w:t> </w:t>
      </w:r>
      <w:r>
        <w:rPr>
          <w:i/>
          <w:sz w:val="21"/>
        </w:rPr>
        <w:t>m </w:t>
      </w:r>
      <w:r>
        <w:rPr>
          <w:sz w:val="21"/>
        </w:rPr>
        <w:t>= </w:t>
      </w:r>
      <w:r>
        <w:rPr>
          <w:i/>
          <w:sz w:val="21"/>
        </w:rPr>
        <w:t>m</w:t>
      </w:r>
      <w:r>
        <w:rPr>
          <w:i/>
          <w:spacing w:val="-5"/>
          <w:sz w:val="21"/>
        </w:rPr>
        <w:t> </w:t>
      </w:r>
      <w:r>
        <w:rPr>
          <w:sz w:val="21"/>
        </w:rPr>
        <w:t>+</w:t>
      </w:r>
      <w:r>
        <w:rPr>
          <w:spacing w:val="-5"/>
          <w:sz w:val="21"/>
        </w:rPr>
        <w:t> </w:t>
      </w:r>
      <w:r>
        <w:rPr>
          <w:sz w:val="21"/>
        </w:rPr>
        <w:t>1.</w:t>
      </w:r>
      <w:r>
        <w:rPr>
          <w:spacing w:val="-3"/>
          <w:sz w:val="21"/>
        </w:rPr>
        <w:t> </w:t>
      </w:r>
      <w:r>
        <w:rPr>
          <w:sz w:val="21"/>
        </w:rPr>
        <w:t>If</w:t>
      </w:r>
      <w:r>
        <w:rPr>
          <w:spacing w:val="-3"/>
          <w:sz w:val="21"/>
        </w:rPr>
        <w:t> </w:t>
      </w:r>
      <w:r>
        <w:rPr>
          <w:i/>
          <w:sz w:val="21"/>
        </w:rPr>
        <w:t>m </w:t>
      </w:r>
      <w:r>
        <w:rPr>
          <w:sz w:val="21"/>
        </w:rPr>
        <w:t>≤ </w:t>
      </w:r>
      <w:r>
        <w:rPr>
          <w:i/>
          <w:sz w:val="21"/>
        </w:rPr>
        <w:t>M</w:t>
      </w:r>
      <w:r>
        <w:rPr>
          <w:sz w:val="21"/>
        </w:rPr>
        <w:t>,</w:t>
      </w:r>
      <w:r>
        <w:rPr>
          <w:spacing w:val="-3"/>
          <w:sz w:val="21"/>
        </w:rPr>
        <w:t> </w:t>
      </w:r>
      <w:r>
        <w:rPr>
          <w:sz w:val="21"/>
        </w:rPr>
        <w:t>go</w:t>
      </w:r>
      <w:r>
        <w:rPr>
          <w:spacing w:val="-3"/>
          <w:sz w:val="21"/>
        </w:rPr>
        <w:t> </w:t>
      </w:r>
      <w:r>
        <w:rPr>
          <w:sz w:val="21"/>
        </w:rPr>
        <w:t>to</w:t>
      </w:r>
      <w:r>
        <w:rPr>
          <w:spacing w:val="-3"/>
          <w:sz w:val="21"/>
        </w:rPr>
        <w:t> </w:t>
      </w:r>
      <w:r>
        <w:rPr>
          <w:sz w:val="21"/>
        </w:rPr>
        <w:t>step</w:t>
      </w:r>
      <w:r>
        <w:rPr>
          <w:spacing w:val="-3"/>
          <w:sz w:val="21"/>
        </w:rPr>
        <w:t> </w:t>
      </w:r>
      <w:r>
        <w:rPr>
          <w:sz w:val="21"/>
        </w:rPr>
        <w:t>2. The boosted estimate is given by:</w:t>
      </w:r>
    </w:p>
    <w:p>
      <w:pPr>
        <w:pStyle w:val="BodyText"/>
        <w:spacing w:before="3"/>
        <w:ind w:left="0"/>
        <w:rPr>
          <w:sz w:val="8"/>
        </w:rPr>
      </w:pPr>
      <w:r>
        <w:rPr/>
        <mc:AlternateContent>
          <mc:Choice Requires="wps">
            <w:drawing>
              <wp:anchor distT="0" distB="0" distL="0" distR="0" allowOverlap="1" layoutInCell="1" locked="0" behindDoc="1" simplePos="0" relativeHeight="487771648">
                <wp:simplePos x="0" y="0"/>
                <wp:positionH relativeFrom="page">
                  <wp:posOffset>1131804</wp:posOffset>
                </wp:positionH>
                <wp:positionV relativeFrom="paragraph">
                  <wp:posOffset>94034</wp:posOffset>
                </wp:positionV>
                <wp:extent cx="45085" cy="21590"/>
                <wp:effectExtent l="0" t="0" r="0" b="0"/>
                <wp:wrapTopAndBottom/>
                <wp:docPr id="997" name="Graphic 997"/>
                <wp:cNvGraphicFramePr>
                  <a:graphicFrameLocks/>
                </wp:cNvGraphicFramePr>
                <a:graphic>
                  <a:graphicData uri="http://schemas.microsoft.com/office/word/2010/wordprocessingShape">
                    <wps:wsp>
                      <wps:cNvPr id="997" name="Graphic 997"/>
                      <wps:cNvSpPr/>
                      <wps:spPr>
                        <a:xfrm>
                          <a:off x="0" y="0"/>
                          <a:ext cx="45085" cy="21590"/>
                        </a:xfrm>
                        <a:custGeom>
                          <a:avLst/>
                          <a:gdLst/>
                          <a:ahLst/>
                          <a:cxnLst/>
                          <a:rect l="l" t="t" r="r" b="b"/>
                          <a:pathLst>
                            <a:path w="45085" h="21590">
                              <a:moveTo>
                                <a:pt x="44977" y="21382"/>
                              </a:moveTo>
                              <a:lnTo>
                                <a:pt x="38749" y="21382"/>
                              </a:lnTo>
                              <a:lnTo>
                                <a:pt x="22380" y="3425"/>
                              </a:lnTo>
                              <a:lnTo>
                                <a:pt x="5805" y="21382"/>
                              </a:lnTo>
                              <a:lnTo>
                                <a:pt x="0" y="21382"/>
                              </a:lnTo>
                              <a:lnTo>
                                <a:pt x="20272" y="0"/>
                              </a:lnTo>
                              <a:lnTo>
                                <a:pt x="24813" y="0"/>
                              </a:lnTo>
                              <a:lnTo>
                                <a:pt x="44977" y="213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9.118477pt;margin-top:7.404305pt;width:3.55pt;height:1.7pt;mso-position-horizontal-relative:page;mso-position-vertical-relative:paragraph;z-index:-15544832;mso-wrap-distance-left:0;mso-wrap-distance-right:0" id="docshape511" coordorigin="1782,148" coordsize="71,34" path="m1853,182l1843,182,1818,153,1792,182,1782,182,1814,148,1821,148,1853,182xe" filled="true" fillcolor="#000000" stroked="false">
                <v:path arrowok="t"/>
                <v:fill type="solid"/>
                <w10:wrap type="topAndBottom"/>
              </v:shape>
            </w:pict>
          </mc:Fallback>
        </mc:AlternateContent>
      </w:r>
      <w:r>
        <w:rPr/>
        <w:drawing>
          <wp:anchor distT="0" distB="0" distL="0" distR="0" allowOverlap="1" layoutInCell="1" locked="0" behindDoc="1" simplePos="0" relativeHeight="487772160">
            <wp:simplePos x="0" y="0"/>
            <wp:positionH relativeFrom="page">
              <wp:posOffset>1467256</wp:posOffset>
            </wp:positionH>
            <wp:positionV relativeFrom="paragraph">
              <wp:posOffset>85906</wp:posOffset>
            </wp:positionV>
            <wp:extent cx="42244" cy="21336"/>
            <wp:effectExtent l="0" t="0" r="0" b="0"/>
            <wp:wrapTopAndBottom/>
            <wp:docPr id="998" name="Image 998"/>
            <wp:cNvGraphicFramePr>
              <a:graphicFrameLocks/>
            </wp:cNvGraphicFramePr>
            <a:graphic>
              <a:graphicData uri="http://schemas.openxmlformats.org/drawingml/2006/picture">
                <pic:pic>
                  <pic:nvPicPr>
                    <pic:cNvPr id="998" name="Image 998"/>
                    <pic:cNvPicPr/>
                  </pic:nvPicPr>
                  <pic:blipFill>
                    <a:blip r:embed="rId264" cstate="print"/>
                    <a:stretch>
                      <a:fillRect/>
                    </a:stretch>
                  </pic:blipFill>
                  <pic:spPr>
                    <a:xfrm>
                      <a:off x="0" y="0"/>
                      <a:ext cx="42244" cy="21336"/>
                    </a:xfrm>
                    <a:prstGeom prst="rect">
                      <a:avLst/>
                    </a:prstGeom>
                  </pic:spPr>
                </pic:pic>
              </a:graphicData>
            </a:graphic>
          </wp:anchor>
        </w:drawing>
      </w:r>
      <w:r>
        <w:rPr/>
        <w:drawing>
          <wp:anchor distT="0" distB="0" distL="0" distR="0" allowOverlap="1" layoutInCell="1" locked="0" behindDoc="1" simplePos="0" relativeHeight="487772672">
            <wp:simplePos x="0" y="0"/>
            <wp:positionH relativeFrom="page">
              <wp:posOffset>1834723</wp:posOffset>
            </wp:positionH>
            <wp:positionV relativeFrom="paragraph">
              <wp:posOffset>85906</wp:posOffset>
            </wp:positionV>
            <wp:extent cx="42244" cy="21336"/>
            <wp:effectExtent l="0" t="0" r="0" b="0"/>
            <wp:wrapTopAndBottom/>
            <wp:docPr id="999" name="Image 999"/>
            <wp:cNvGraphicFramePr>
              <a:graphicFrameLocks/>
            </wp:cNvGraphicFramePr>
            <a:graphic>
              <a:graphicData uri="http://schemas.openxmlformats.org/drawingml/2006/picture">
                <pic:pic>
                  <pic:nvPicPr>
                    <pic:cNvPr id="999" name="Image 999"/>
                    <pic:cNvPicPr/>
                  </pic:nvPicPr>
                  <pic:blipFill>
                    <a:blip r:embed="rId264" cstate="print"/>
                    <a:stretch>
                      <a:fillRect/>
                    </a:stretch>
                  </pic:blipFill>
                  <pic:spPr>
                    <a:xfrm>
                      <a:off x="0" y="0"/>
                      <a:ext cx="42244" cy="21336"/>
                    </a:xfrm>
                    <a:prstGeom prst="rect">
                      <a:avLst/>
                    </a:prstGeom>
                  </pic:spPr>
                </pic:pic>
              </a:graphicData>
            </a:graphic>
          </wp:anchor>
        </w:drawing>
      </w:r>
      <w:r>
        <w:rPr/>
        <w:drawing>
          <wp:anchor distT="0" distB="0" distL="0" distR="0" allowOverlap="1" layoutInCell="1" locked="0" behindDoc="1" simplePos="0" relativeHeight="487773184">
            <wp:simplePos x="0" y="0"/>
            <wp:positionH relativeFrom="page">
              <wp:posOffset>2502170</wp:posOffset>
            </wp:positionH>
            <wp:positionV relativeFrom="paragraph">
              <wp:posOffset>85906</wp:posOffset>
            </wp:positionV>
            <wp:extent cx="42244" cy="21336"/>
            <wp:effectExtent l="0" t="0" r="0" b="0"/>
            <wp:wrapTopAndBottom/>
            <wp:docPr id="1000" name="Image 1000"/>
            <wp:cNvGraphicFramePr>
              <a:graphicFrameLocks/>
            </wp:cNvGraphicFramePr>
            <a:graphic>
              <a:graphicData uri="http://schemas.openxmlformats.org/drawingml/2006/picture">
                <pic:pic>
                  <pic:nvPicPr>
                    <pic:cNvPr id="1000" name="Image 1000"/>
                    <pic:cNvPicPr/>
                  </pic:nvPicPr>
                  <pic:blipFill>
                    <a:blip r:embed="rId264" cstate="print"/>
                    <a:stretch>
                      <a:fillRect/>
                    </a:stretch>
                  </pic:blipFill>
                  <pic:spPr>
                    <a:xfrm>
                      <a:off x="0" y="0"/>
                      <a:ext cx="42244" cy="21336"/>
                    </a:xfrm>
                    <a:prstGeom prst="rect">
                      <a:avLst/>
                    </a:prstGeom>
                  </pic:spPr>
                </pic:pic>
              </a:graphicData>
            </a:graphic>
          </wp:anchor>
        </w:drawing>
      </w:r>
    </w:p>
    <w:p>
      <w:pPr>
        <w:spacing w:before="0"/>
        <w:ind w:left="1299" w:right="0" w:firstLine="0"/>
        <w:jc w:val="both"/>
        <w:rPr>
          <w:i/>
          <w:sz w:val="16"/>
        </w:rPr>
      </w:pPr>
      <w:r>
        <w:rPr>
          <w:i/>
          <w:sz w:val="20"/>
        </w:rPr>
        <w:t>F</w:t>
      </w:r>
      <w:r>
        <w:rPr>
          <w:i/>
          <w:spacing w:val="-5"/>
          <w:sz w:val="20"/>
        </w:rPr>
        <w:t> </w:t>
      </w:r>
      <w:r>
        <w:rPr>
          <w:sz w:val="20"/>
        </w:rPr>
        <w:t>=</w:t>
      </w:r>
      <w:r>
        <w:rPr>
          <w:spacing w:val="-1"/>
          <w:sz w:val="20"/>
        </w:rPr>
        <w:t> </w:t>
      </w:r>
      <w:r>
        <w:rPr>
          <w:i/>
          <w:sz w:val="20"/>
        </w:rPr>
        <w:t>α</w:t>
      </w:r>
      <w:r>
        <w:rPr>
          <w:position w:val="-6"/>
          <w:sz w:val="16"/>
        </w:rPr>
        <w:t>1</w:t>
      </w:r>
      <w:r>
        <w:rPr>
          <w:spacing w:val="-9"/>
          <w:position w:val="-6"/>
          <w:sz w:val="16"/>
        </w:rPr>
        <w:t> </w:t>
      </w:r>
      <w:r>
        <w:rPr>
          <w:i/>
          <w:sz w:val="20"/>
        </w:rPr>
        <w:t>f</w:t>
      </w:r>
      <w:r>
        <w:rPr>
          <w:i/>
          <w:spacing w:val="-36"/>
          <w:position w:val="17"/>
          <w:sz w:val="20"/>
        </w:rPr>
        <w:drawing>
          <wp:inline distT="0" distB="0" distL="0" distR="0">
            <wp:extent cx="42244" cy="21336"/>
            <wp:effectExtent l="0" t="0" r="0" b="0"/>
            <wp:docPr id="1001" name="Image 1001"/>
            <wp:cNvGraphicFramePr>
              <a:graphicFrameLocks/>
            </wp:cNvGraphicFramePr>
            <a:graphic>
              <a:graphicData uri="http://schemas.openxmlformats.org/drawingml/2006/picture">
                <pic:pic>
                  <pic:nvPicPr>
                    <pic:cNvPr id="1001" name="Image 1001"/>
                    <pic:cNvPicPr/>
                  </pic:nvPicPr>
                  <pic:blipFill>
                    <a:blip r:embed="rId264" cstate="print"/>
                    <a:stretch>
                      <a:fillRect/>
                    </a:stretch>
                  </pic:blipFill>
                  <pic:spPr>
                    <a:xfrm>
                      <a:off x="0" y="0"/>
                      <a:ext cx="42244" cy="21336"/>
                    </a:xfrm>
                    <a:prstGeom prst="rect">
                      <a:avLst/>
                    </a:prstGeom>
                  </pic:spPr>
                </pic:pic>
              </a:graphicData>
            </a:graphic>
          </wp:inline>
        </w:drawing>
      </w:r>
      <w:r>
        <w:rPr>
          <w:i/>
          <w:spacing w:val="-36"/>
          <w:position w:val="17"/>
          <w:sz w:val="20"/>
        </w:rPr>
      </w:r>
      <w:r>
        <w:rPr>
          <w:position w:val="-6"/>
          <w:sz w:val="16"/>
        </w:rPr>
        <w:t>1</w:t>
      </w:r>
      <w:r>
        <w:rPr>
          <w:spacing w:val="1"/>
          <w:position w:val="-6"/>
          <w:sz w:val="16"/>
        </w:rPr>
        <w:t> </w:t>
      </w:r>
      <w:r>
        <w:rPr>
          <w:sz w:val="20"/>
        </w:rPr>
        <w:t>+</w:t>
      </w:r>
      <w:r>
        <w:rPr>
          <w:spacing w:val="-9"/>
          <w:sz w:val="20"/>
        </w:rPr>
        <w:t> </w:t>
      </w:r>
      <w:r>
        <w:rPr>
          <w:i/>
          <w:sz w:val="20"/>
        </w:rPr>
        <w:t>α</w:t>
      </w:r>
      <w:r>
        <w:rPr>
          <w:position w:val="-6"/>
          <w:sz w:val="16"/>
        </w:rPr>
        <w:t>2</w:t>
      </w:r>
      <w:r>
        <w:rPr>
          <w:spacing w:val="-9"/>
          <w:position w:val="-6"/>
          <w:sz w:val="16"/>
        </w:rPr>
        <w:t> </w:t>
      </w:r>
      <w:r>
        <w:rPr>
          <w:i/>
          <w:sz w:val="20"/>
        </w:rPr>
        <w:t>f</w:t>
      </w:r>
      <w:r>
        <w:rPr>
          <w:i/>
          <w:spacing w:val="-36"/>
          <w:position w:val="17"/>
          <w:sz w:val="20"/>
        </w:rPr>
        <w:drawing>
          <wp:inline distT="0" distB="0" distL="0" distR="0">
            <wp:extent cx="42244" cy="21336"/>
            <wp:effectExtent l="0" t="0" r="0" b="0"/>
            <wp:docPr id="1002" name="Image 1002"/>
            <wp:cNvGraphicFramePr>
              <a:graphicFrameLocks/>
            </wp:cNvGraphicFramePr>
            <a:graphic>
              <a:graphicData uri="http://schemas.openxmlformats.org/drawingml/2006/picture">
                <pic:pic>
                  <pic:nvPicPr>
                    <pic:cNvPr id="1002" name="Image 1002"/>
                    <pic:cNvPicPr/>
                  </pic:nvPicPr>
                  <pic:blipFill>
                    <a:blip r:embed="rId264" cstate="print"/>
                    <a:stretch>
                      <a:fillRect/>
                    </a:stretch>
                  </pic:blipFill>
                  <pic:spPr>
                    <a:xfrm>
                      <a:off x="0" y="0"/>
                      <a:ext cx="42244" cy="21336"/>
                    </a:xfrm>
                    <a:prstGeom prst="rect">
                      <a:avLst/>
                    </a:prstGeom>
                  </pic:spPr>
                </pic:pic>
              </a:graphicData>
            </a:graphic>
          </wp:inline>
        </w:drawing>
      </w:r>
      <w:r>
        <w:rPr>
          <w:i/>
          <w:spacing w:val="-36"/>
          <w:position w:val="17"/>
          <w:sz w:val="20"/>
        </w:rPr>
      </w:r>
      <w:r>
        <w:rPr>
          <w:position w:val="-6"/>
          <w:sz w:val="16"/>
        </w:rPr>
        <w:t>2 </w:t>
      </w:r>
      <w:r>
        <w:rPr>
          <w:sz w:val="20"/>
        </w:rPr>
        <w:t>+</w:t>
      </w:r>
      <w:r>
        <w:rPr>
          <w:spacing w:val="-9"/>
          <w:sz w:val="20"/>
        </w:rPr>
        <w:t> </w:t>
      </w:r>
      <w:r>
        <w:rPr>
          <w:rFonts w:ascii="Cambria" w:hAnsi="Cambria"/>
          <w:sz w:val="20"/>
        </w:rPr>
        <w:t>⋯</w:t>
      </w:r>
      <w:r>
        <w:rPr>
          <w:rFonts w:ascii="Cambria" w:hAnsi="Cambria"/>
          <w:spacing w:val="-7"/>
          <w:sz w:val="20"/>
        </w:rPr>
        <w:t> </w:t>
      </w:r>
      <w:r>
        <w:rPr>
          <w:sz w:val="20"/>
        </w:rPr>
        <w:t>+</w:t>
      </w:r>
      <w:r>
        <w:rPr>
          <w:spacing w:val="-9"/>
          <w:sz w:val="20"/>
        </w:rPr>
        <w:t> </w:t>
      </w:r>
      <w:r>
        <w:rPr>
          <w:i/>
          <w:sz w:val="20"/>
        </w:rPr>
        <w:t>α</w:t>
      </w:r>
      <w:r>
        <w:rPr>
          <w:i/>
          <w:position w:val="-6"/>
          <w:sz w:val="16"/>
        </w:rPr>
        <w:t>M</w:t>
      </w:r>
      <w:r>
        <w:rPr>
          <w:i/>
          <w:spacing w:val="-9"/>
          <w:position w:val="-6"/>
          <w:sz w:val="16"/>
        </w:rPr>
        <w:t> </w:t>
      </w:r>
      <w:r>
        <w:rPr>
          <w:i/>
          <w:sz w:val="20"/>
        </w:rPr>
        <w:t>f</w:t>
      </w:r>
      <w:r>
        <w:rPr>
          <w:i/>
          <w:spacing w:val="-36"/>
          <w:position w:val="17"/>
          <w:sz w:val="20"/>
        </w:rPr>
        <w:drawing>
          <wp:inline distT="0" distB="0" distL="0" distR="0">
            <wp:extent cx="42244" cy="21336"/>
            <wp:effectExtent l="0" t="0" r="0" b="0"/>
            <wp:docPr id="1003" name="Image 1003"/>
            <wp:cNvGraphicFramePr>
              <a:graphicFrameLocks/>
            </wp:cNvGraphicFramePr>
            <a:graphic>
              <a:graphicData uri="http://schemas.openxmlformats.org/drawingml/2006/picture">
                <pic:pic>
                  <pic:nvPicPr>
                    <pic:cNvPr id="1003" name="Image 1003"/>
                    <pic:cNvPicPr/>
                  </pic:nvPicPr>
                  <pic:blipFill>
                    <a:blip r:embed="rId264" cstate="print"/>
                    <a:stretch>
                      <a:fillRect/>
                    </a:stretch>
                  </pic:blipFill>
                  <pic:spPr>
                    <a:xfrm>
                      <a:off x="0" y="0"/>
                      <a:ext cx="42244" cy="21336"/>
                    </a:xfrm>
                    <a:prstGeom prst="rect">
                      <a:avLst/>
                    </a:prstGeom>
                  </pic:spPr>
                </pic:pic>
              </a:graphicData>
            </a:graphic>
          </wp:inline>
        </w:drawing>
      </w:r>
      <w:r>
        <w:rPr>
          <w:i/>
          <w:spacing w:val="-36"/>
          <w:position w:val="17"/>
          <w:sz w:val="20"/>
        </w:rPr>
      </w:r>
      <w:r>
        <w:rPr>
          <w:i/>
          <w:spacing w:val="-10"/>
          <w:position w:val="-6"/>
          <w:sz w:val="16"/>
        </w:rPr>
        <w:t>M</w:t>
      </w:r>
    </w:p>
    <w:p>
      <w:pPr>
        <w:pStyle w:val="BodyText"/>
        <w:spacing w:line="213" w:lineRule="auto" w:before="229"/>
        <w:ind w:right="1098"/>
        <w:jc w:val="both"/>
      </w:pPr>
      <w:r>
        <w:rPr/>
        <w:t>By increasing the weights for the observations that were misclassified, the algorithm forces the models to train more heavily on the data for which it performed </w:t>
      </w:r>
      <w:r>
        <w:rPr/>
        <w:t>poorly. The factor </w:t>
      </w:r>
      <w:r>
        <w:rPr>
          <w:i/>
        </w:rPr>
        <w:t>α</w:t>
      </w:r>
      <w:r>
        <w:rPr>
          <w:i/>
          <w:position w:val="-6"/>
          <w:sz w:val="16"/>
        </w:rPr>
        <w:t>m </w:t>
      </w:r>
      <w:r>
        <w:rPr/>
        <w:t>ensures that models with lower error have a bigger weight.</w:t>
      </w:r>
    </w:p>
    <w:p>
      <w:pPr>
        <w:pStyle w:val="BodyText"/>
        <w:spacing w:line="213" w:lineRule="auto" w:before="99"/>
        <w:ind w:right="1097"/>
        <w:jc w:val="both"/>
      </w:pPr>
      <w:r>
        <w:rPr/>
        <w:t>Gradient boosting is similar to Adaboost but casts the problem as an optimization of</w:t>
      </w:r>
      <w:r>
        <w:rPr>
          <w:spacing w:val="40"/>
        </w:rPr>
        <w:t> </w:t>
      </w:r>
      <w:bookmarkStart w:name="_bookmark1125" w:id="1469"/>
      <w:bookmarkEnd w:id="1469"/>
      <w:r>
        <w:rPr/>
        <w:t>a</w:t>
      </w:r>
      <w:r>
        <w:rPr/>
        <w:t> cost function. Instead of adjusting weights, gradient boosting fits models to a </w:t>
      </w:r>
      <w:bookmarkStart w:name="_bookmark1126" w:id="1470"/>
      <w:bookmarkEnd w:id="1470"/>
      <w:r>
        <w:rPr/>
      </w:r>
      <w:r>
        <w:rPr>
          <w:i/>
        </w:rPr>
        <w:t>pseudo-residual</w:t>
      </w:r>
      <w:r>
        <w:rPr/>
        <w:t>, which has the effect of training more heavily on the larger residuals. In the spirit of the random forest, stochastic gradient boosting adds randomness </w:t>
      </w:r>
      <w:r>
        <w:rPr/>
        <w:t>to the algorithm by sampling observations and predictor variables at each stage.</w:t>
      </w:r>
    </w:p>
    <w:p>
      <w:pPr>
        <w:pStyle w:val="Heading3"/>
        <w:spacing w:before="180"/>
        <w:ind w:left="999"/>
        <w:jc w:val="left"/>
        <w:rPr>
          <w:b/>
        </w:rPr>
      </w:pPr>
      <w:bookmarkStart w:name="XGBoost" w:id="1471"/>
      <w:bookmarkEnd w:id="1471"/>
      <w:r>
        <w:rPr/>
      </w:r>
      <w:bookmarkStart w:name="_bookmark1127" w:id="1472"/>
      <w:bookmarkEnd w:id="1472"/>
      <w:r>
        <w:rPr/>
      </w:r>
      <w:r>
        <w:rPr>
          <w:b/>
          <w:spacing w:val="-2"/>
        </w:rPr>
        <w:t>XGBoost</w:t>
      </w:r>
    </w:p>
    <w:p>
      <w:pPr>
        <w:pStyle w:val="BodyText"/>
        <w:spacing w:line="213" w:lineRule="auto" w:before="102"/>
        <w:ind w:right="1097" w:hanging="1"/>
        <w:jc w:val="both"/>
      </w:pPr>
      <w:r>
        <w:rPr/>
        <w:t>The most widely used public domain software for boosting is XGBoost, an imple‐ mentation of stochastic gradient boosting originally developed by Tianqi Chen </w:t>
      </w:r>
      <w:r>
        <w:rPr/>
        <w:t>and </w:t>
      </w:r>
      <w:bookmarkStart w:name="_bookmark1128" w:id="1473"/>
      <w:bookmarkEnd w:id="1473"/>
      <w:r>
        <w:rPr/>
        <w:t>Carlos</w:t>
      </w:r>
      <w:r>
        <w:rPr/>
        <w:t> Guestrin at the University of Washington. A computationally efficient imple‐ mentation with many options, it is available as a package for most major data science software languages. In </w:t>
      </w:r>
      <w:r>
        <w:rPr>
          <w:i/>
        </w:rPr>
        <w:t>R</w:t>
      </w:r>
      <w:r>
        <w:rPr/>
        <w:t>, XGBoost is available as </w:t>
      </w:r>
      <w:hyperlink r:id="rId320">
        <w:r>
          <w:rPr>
            <w:color w:val="990000"/>
          </w:rPr>
          <w:t>the package </w:t>
        </w:r>
        <w:r>
          <w:rPr>
            <w:rFonts w:ascii="BIZ UDGothic" w:hAnsi="BIZ UDGothic"/>
            <w:color w:val="990000"/>
            <w:sz w:val="20"/>
          </w:rPr>
          <w:t>xgboost</w:t>
        </w:r>
      </w:hyperlink>
      <w:r>
        <w:rPr>
          <w:rFonts w:ascii="BIZ UDGothic" w:hAnsi="BIZ UDGothic"/>
          <w:color w:val="990000"/>
          <w:spacing w:val="-25"/>
          <w:sz w:val="20"/>
        </w:rPr>
        <w:t> </w:t>
      </w:r>
      <w:r>
        <w:rPr/>
        <w:t>and with the same name also for </w:t>
      </w:r>
      <w:r>
        <w:rPr>
          <w:i/>
        </w:rPr>
        <w:t>Python</w:t>
      </w:r>
      <w:r>
        <w:rPr/>
        <w:t>.</w:t>
      </w:r>
    </w:p>
    <w:p>
      <w:pPr>
        <w:pStyle w:val="BodyText"/>
        <w:spacing w:line="216" w:lineRule="auto" w:before="130"/>
        <w:ind w:right="1097"/>
        <w:jc w:val="both"/>
      </w:pPr>
      <w:r>
        <w:rPr/>
        <w:t>The method </w:t>
      </w:r>
      <w:r>
        <w:rPr>
          <w:rFonts w:ascii="BIZ UDGothic" w:hAnsi="BIZ UDGothic"/>
          <w:sz w:val="20"/>
        </w:rPr>
        <w:t>xgboost</w:t>
      </w:r>
      <w:r>
        <w:rPr>
          <w:rFonts w:ascii="BIZ UDGothic" w:hAnsi="BIZ UDGothic"/>
          <w:spacing w:val="-23"/>
          <w:sz w:val="20"/>
        </w:rPr>
        <w:t> </w:t>
      </w:r>
      <w:r>
        <w:rPr/>
        <w:t>has many parameters that can, and should, be adjusted </w:t>
      </w:r>
      <w:r>
        <w:rPr/>
        <w:t>(see </w:t>
      </w:r>
      <w:hyperlink w:history="true" w:anchor="_bookmark1140">
        <w:r>
          <w:rPr>
            <w:color w:val="990000"/>
          </w:rPr>
          <w:t>“Hyperparameters</w:t>
        </w:r>
        <w:r>
          <w:rPr>
            <w:color w:val="990000"/>
            <w:spacing w:val="-3"/>
          </w:rPr>
          <w:t> </w:t>
        </w:r>
        <w:r>
          <w:rPr>
            <w:color w:val="990000"/>
          </w:rPr>
          <w:t>and</w:t>
        </w:r>
        <w:r>
          <w:rPr>
            <w:color w:val="990000"/>
            <w:spacing w:val="-3"/>
          </w:rPr>
          <w:t> </w:t>
        </w:r>
        <w:r>
          <w:rPr>
            <w:color w:val="990000"/>
          </w:rPr>
          <w:t>Cross-Validation”</w:t>
        </w:r>
        <w:r>
          <w:rPr>
            <w:color w:val="990000"/>
            <w:spacing w:val="-3"/>
          </w:rPr>
          <w:t> </w:t>
        </w:r>
        <w:r>
          <w:rPr>
            <w:color w:val="990000"/>
          </w:rPr>
          <w:t>on</w:t>
        </w:r>
        <w:r>
          <w:rPr>
            <w:color w:val="990000"/>
            <w:spacing w:val="-3"/>
          </w:rPr>
          <w:t> </w:t>
        </w:r>
        <w:r>
          <w:rPr>
            <w:color w:val="990000"/>
          </w:rPr>
          <w:t>page</w:t>
        </w:r>
        <w:r>
          <w:rPr>
            <w:color w:val="990000"/>
            <w:spacing w:val="-3"/>
          </w:rPr>
          <w:t> </w:t>
        </w:r>
        <w:r>
          <w:rPr>
            <w:color w:val="990000"/>
          </w:rPr>
          <w:t>279</w:t>
        </w:r>
      </w:hyperlink>
      <w:r>
        <w:rPr/>
        <w:t>).</w:t>
      </w:r>
      <w:r>
        <w:rPr>
          <w:spacing w:val="-3"/>
        </w:rPr>
        <w:t> </w:t>
      </w:r>
      <w:r>
        <w:rPr/>
        <w:t>Two</w:t>
      </w:r>
      <w:r>
        <w:rPr>
          <w:spacing w:val="-3"/>
        </w:rPr>
        <w:t> </w:t>
      </w:r>
      <w:r>
        <w:rPr/>
        <w:t>very</w:t>
      </w:r>
      <w:r>
        <w:rPr>
          <w:spacing w:val="-3"/>
        </w:rPr>
        <w:t> </w:t>
      </w:r>
      <w:r>
        <w:rPr/>
        <w:t>important</w:t>
      </w:r>
      <w:r>
        <w:rPr>
          <w:spacing w:val="-3"/>
        </w:rPr>
        <w:t> </w:t>
      </w:r>
      <w:r>
        <w:rPr/>
        <w:t>parame‐ ters are </w:t>
      </w:r>
      <w:r>
        <w:rPr>
          <w:rFonts w:ascii="BIZ UDGothic" w:hAnsi="BIZ UDGothic"/>
          <w:sz w:val="20"/>
        </w:rPr>
        <w:t>subsample</w:t>
      </w:r>
      <w:r>
        <w:rPr/>
        <w:t>, which controls the fraction of observations that should be sam‐ pled at each iteration, and </w:t>
      </w:r>
      <w:r>
        <w:rPr>
          <w:rFonts w:ascii="BIZ UDGothic" w:hAnsi="BIZ UDGothic"/>
          <w:sz w:val="20"/>
        </w:rPr>
        <w:t>eta</w:t>
      </w:r>
      <w:r>
        <w:rPr/>
        <w:t>, a shrinkage factor applied to </w:t>
      </w:r>
      <w:r>
        <w:rPr>
          <w:i/>
        </w:rPr>
        <w:t>α</w:t>
      </w:r>
      <w:r>
        <w:rPr>
          <w:i/>
          <w:position w:val="-6"/>
          <w:sz w:val="16"/>
        </w:rPr>
        <w:t>m </w:t>
      </w:r>
      <w:r>
        <w:rPr/>
        <w:t>in the boosting algorithm (see </w:t>
      </w:r>
      <w:hyperlink w:history="true" w:anchor="_bookmark1123">
        <w:r>
          <w:rPr>
            <w:color w:val="990000"/>
          </w:rPr>
          <w:t>“The Boosting Algorithm” on page 271</w:t>
        </w:r>
      </w:hyperlink>
      <w:r>
        <w:rPr/>
        <w:t>). Using </w:t>
      </w:r>
      <w:r>
        <w:rPr>
          <w:rFonts w:ascii="BIZ UDGothic" w:hAnsi="BIZ UDGothic"/>
          <w:sz w:val="20"/>
        </w:rPr>
        <w:t>subsample</w:t>
      </w:r>
      <w:r>
        <w:rPr>
          <w:rFonts w:ascii="BIZ UDGothic" w:hAnsi="BIZ UDGothic"/>
          <w:spacing w:val="-11"/>
          <w:sz w:val="20"/>
        </w:rPr>
        <w:t> </w:t>
      </w:r>
      <w:r>
        <w:rPr/>
        <w:t>makes boosting act like the random forest except that the sampling is done without replace‐ ment.</w:t>
      </w:r>
      <w:r>
        <w:rPr>
          <w:spacing w:val="-4"/>
        </w:rPr>
        <w:t> </w:t>
      </w:r>
      <w:r>
        <w:rPr/>
        <w:t>The shrinkage parameter </w:t>
      </w:r>
      <w:r>
        <w:rPr>
          <w:rFonts w:ascii="BIZ UDGothic" w:hAnsi="BIZ UDGothic"/>
          <w:sz w:val="20"/>
        </w:rPr>
        <w:t>eta</w:t>
      </w:r>
      <w:r>
        <w:rPr>
          <w:rFonts w:ascii="BIZ UDGothic" w:hAnsi="BIZ UDGothic"/>
          <w:spacing w:val="-25"/>
          <w:sz w:val="20"/>
        </w:rPr>
        <w:t> </w:t>
      </w:r>
      <w:r>
        <w:rPr/>
        <w:t>is helpful to prevent overfitting by reducing the change in the weights (a smaller change in the weights means the algorithm is less likely to overfit to the training set). The following applies </w:t>
      </w:r>
      <w:r>
        <w:rPr>
          <w:rFonts w:ascii="BIZ UDGothic" w:hAnsi="BIZ UDGothic"/>
          <w:sz w:val="20"/>
        </w:rPr>
        <w:t>xgboost</w:t>
      </w:r>
      <w:r>
        <w:rPr>
          <w:rFonts w:ascii="BIZ UDGothic" w:hAnsi="BIZ UDGothic"/>
          <w:spacing w:val="-25"/>
          <w:sz w:val="20"/>
        </w:rPr>
        <w:t> </w:t>
      </w:r>
      <w:r>
        <w:rPr/>
        <w:t>in </w:t>
      </w:r>
      <w:r>
        <w:rPr>
          <w:i/>
        </w:rPr>
        <w:t>R </w:t>
      </w:r>
      <w:r>
        <w:rPr/>
        <w:t>to the loan data with just two predictor variables:</w:t>
      </w:r>
    </w:p>
    <w:p>
      <w:pPr>
        <w:spacing w:line="220" w:lineRule="auto" w:before="117"/>
        <w:ind w:left="1340" w:right="1244" w:firstLine="0"/>
        <w:jc w:val="both"/>
        <w:rPr>
          <w:rFonts w:ascii="BIZ UDGothic"/>
          <w:sz w:val="17"/>
        </w:rPr>
      </w:pPr>
      <w:r>
        <w:rPr>
          <w:rFonts w:ascii="BIZ UDGothic"/>
          <w:color w:val="000087"/>
          <w:sz w:val="17"/>
        </w:rPr>
        <w:t>predictors</w:t>
      </w:r>
      <w:r>
        <w:rPr>
          <w:rFonts w:ascii="BIZ UDGothic"/>
          <w:color w:val="000087"/>
          <w:spacing w:val="-10"/>
          <w:sz w:val="17"/>
        </w:rPr>
        <w:t> </w:t>
      </w:r>
      <w:r>
        <w:rPr>
          <w:rFonts w:ascii="BIZ UDGothic"/>
          <w:color w:val="545454"/>
          <w:sz w:val="17"/>
        </w:rPr>
        <w:t>&lt;-</w:t>
      </w:r>
      <w:r>
        <w:rPr>
          <w:rFonts w:ascii="BIZ UDGothic"/>
          <w:color w:val="545454"/>
          <w:spacing w:val="-10"/>
          <w:sz w:val="17"/>
        </w:rPr>
        <w:t> </w:t>
      </w:r>
      <w:r>
        <w:rPr>
          <w:rFonts w:ascii="BIZ UDGothic"/>
          <w:color w:val="CC00FF"/>
          <w:sz w:val="17"/>
        </w:rPr>
        <w:t>data.matrix</w:t>
      </w:r>
      <w:r>
        <w:rPr>
          <w:rFonts w:ascii="BIZ UDGothic"/>
          <w:sz w:val="17"/>
        </w:rPr>
        <w:t>(</w:t>
      </w:r>
      <w:r>
        <w:rPr>
          <w:rFonts w:ascii="BIZ UDGothic"/>
          <w:color w:val="000087"/>
          <w:sz w:val="17"/>
        </w:rPr>
        <w:t>loan3000</w:t>
      </w:r>
      <w:r>
        <w:rPr>
          <w:rFonts w:ascii="BIZ UDGothic"/>
          <w:sz w:val="17"/>
        </w:rPr>
        <w:t>[,</w:t>
      </w:r>
      <w:r>
        <w:rPr>
          <w:rFonts w:ascii="BIZ UDGothic"/>
          <w:spacing w:val="-10"/>
          <w:sz w:val="17"/>
        </w:rPr>
        <w:t> </w:t>
      </w:r>
      <w:r>
        <w:rPr>
          <w:rFonts w:ascii="BIZ UDGothic"/>
          <w:color w:val="CC00FF"/>
          <w:sz w:val="17"/>
        </w:rPr>
        <w:t>c</w:t>
      </w:r>
      <w:r>
        <w:rPr>
          <w:rFonts w:ascii="BIZ UDGothic"/>
          <w:sz w:val="17"/>
        </w:rPr>
        <w:t>(</w:t>
      </w:r>
      <w:r>
        <w:rPr>
          <w:rFonts w:ascii="BIZ UDGothic"/>
          <w:color w:val="CC3300"/>
          <w:sz w:val="17"/>
        </w:rPr>
        <w:t>'borrower_score'</w:t>
      </w:r>
      <w:r>
        <w:rPr>
          <w:rFonts w:ascii="BIZ UDGothic"/>
          <w:sz w:val="17"/>
        </w:rPr>
        <w:t>,</w:t>
      </w:r>
      <w:r>
        <w:rPr>
          <w:rFonts w:ascii="BIZ UDGothic"/>
          <w:spacing w:val="-10"/>
          <w:sz w:val="17"/>
        </w:rPr>
        <w:t> </w:t>
      </w:r>
      <w:r>
        <w:rPr>
          <w:rFonts w:ascii="BIZ UDGothic"/>
          <w:color w:val="CC3300"/>
          <w:sz w:val="17"/>
        </w:rPr>
        <w:t>'payment_inc_ratio'</w:t>
      </w:r>
      <w:r>
        <w:rPr>
          <w:rFonts w:ascii="BIZ UDGothic"/>
          <w:sz w:val="17"/>
        </w:rPr>
        <w:t>)]) </w:t>
      </w:r>
      <w:r>
        <w:rPr>
          <w:rFonts w:ascii="BIZ UDGothic"/>
          <w:color w:val="000087"/>
          <w:sz w:val="17"/>
        </w:rPr>
        <w:t>label </w:t>
      </w:r>
      <w:r>
        <w:rPr>
          <w:rFonts w:ascii="BIZ UDGothic"/>
          <w:color w:val="545454"/>
          <w:sz w:val="17"/>
        </w:rPr>
        <w:t>&lt;- </w:t>
      </w:r>
      <w:r>
        <w:rPr>
          <w:rFonts w:ascii="BIZ UDGothic"/>
          <w:color w:val="CC00FF"/>
          <w:sz w:val="17"/>
        </w:rPr>
        <w:t>as.numeric</w:t>
      </w:r>
      <w:r>
        <w:rPr>
          <w:rFonts w:ascii="BIZ UDGothic"/>
          <w:sz w:val="17"/>
        </w:rPr>
        <w:t>(</w:t>
      </w:r>
      <w:r>
        <w:rPr>
          <w:rFonts w:ascii="BIZ UDGothic"/>
          <w:color w:val="000087"/>
          <w:sz w:val="17"/>
        </w:rPr>
        <w:t>loan3000</w:t>
      </w:r>
      <w:r>
        <w:rPr>
          <w:rFonts w:ascii="BIZ UDGothic"/>
          <w:sz w:val="17"/>
        </w:rPr>
        <w:t>[,</w:t>
      </w:r>
      <w:r>
        <w:rPr>
          <w:rFonts w:ascii="BIZ UDGothic"/>
          <w:color w:val="CC3300"/>
          <w:sz w:val="17"/>
        </w:rPr>
        <w:t>'outcome'</w:t>
      </w:r>
      <w:r>
        <w:rPr>
          <w:rFonts w:ascii="BIZ UDGothic"/>
          <w:sz w:val="17"/>
        </w:rPr>
        <w:t>]) </w:t>
      </w:r>
      <w:r>
        <w:rPr>
          <w:rFonts w:ascii="BIZ UDGothic"/>
          <w:color w:val="545454"/>
          <w:sz w:val="17"/>
        </w:rPr>
        <w:t>- </w:t>
      </w:r>
      <w:r>
        <w:rPr>
          <w:rFonts w:ascii="BIZ UDGothic"/>
          <w:color w:val="FF6600"/>
          <w:sz w:val="17"/>
        </w:rPr>
        <w:t>1</w:t>
      </w:r>
    </w:p>
    <w:p>
      <w:pPr>
        <w:spacing w:line="220" w:lineRule="auto" w:before="1"/>
        <w:ind w:left="2615" w:right="0" w:hanging="1275"/>
        <w:jc w:val="left"/>
        <w:rPr>
          <w:rFonts w:ascii="BIZ UDGothic"/>
          <w:sz w:val="17"/>
        </w:rPr>
      </w:pPr>
      <w:r>
        <w:rPr>
          <w:rFonts w:ascii="BIZ UDGothic"/>
          <w:color w:val="000087"/>
          <w:sz w:val="17"/>
        </w:rPr>
        <w:t>xgb</w:t>
      </w:r>
      <w:r>
        <w:rPr>
          <w:rFonts w:ascii="BIZ UDGothic"/>
          <w:color w:val="000087"/>
          <w:spacing w:val="-10"/>
          <w:sz w:val="17"/>
        </w:rPr>
        <w:t> </w:t>
      </w:r>
      <w:r>
        <w:rPr>
          <w:rFonts w:ascii="BIZ UDGothic"/>
          <w:color w:val="545454"/>
          <w:sz w:val="17"/>
        </w:rPr>
        <w:t>&lt;-</w:t>
      </w:r>
      <w:r>
        <w:rPr>
          <w:rFonts w:ascii="BIZ UDGothic"/>
          <w:color w:val="545454"/>
          <w:spacing w:val="-10"/>
          <w:sz w:val="17"/>
        </w:rPr>
        <w:t> </w:t>
      </w:r>
      <w:r>
        <w:rPr>
          <w:rFonts w:ascii="BIZ UDGothic"/>
          <w:color w:val="CC00FF"/>
          <w:sz w:val="17"/>
        </w:rPr>
        <w:t>xgboost</w:t>
      </w:r>
      <w:r>
        <w:rPr>
          <w:rFonts w:ascii="BIZ UDGothic"/>
          <w:sz w:val="17"/>
        </w:rPr>
        <w:t>(</w:t>
      </w:r>
      <w:r>
        <w:rPr>
          <w:rFonts w:ascii="BIZ UDGothic"/>
          <w:color w:val="000087"/>
          <w:sz w:val="17"/>
        </w:rPr>
        <w:t>data</w:t>
      </w:r>
      <w:r>
        <w:rPr>
          <w:rFonts w:ascii="BIZ UDGothic"/>
          <w:color w:val="545454"/>
          <w:sz w:val="17"/>
        </w:rPr>
        <w:t>=</w:t>
      </w:r>
      <w:r>
        <w:rPr>
          <w:rFonts w:ascii="BIZ UDGothic"/>
          <w:color w:val="000087"/>
          <w:sz w:val="17"/>
        </w:rPr>
        <w:t>predictors</w:t>
      </w:r>
      <w:r>
        <w:rPr>
          <w:rFonts w:ascii="BIZ UDGothic"/>
          <w:sz w:val="17"/>
        </w:rPr>
        <w:t>,</w:t>
      </w:r>
      <w:r>
        <w:rPr>
          <w:rFonts w:ascii="BIZ UDGothic"/>
          <w:spacing w:val="-10"/>
          <w:sz w:val="17"/>
        </w:rPr>
        <w:t> </w:t>
      </w:r>
      <w:r>
        <w:rPr>
          <w:rFonts w:ascii="BIZ UDGothic"/>
          <w:color w:val="000087"/>
          <w:sz w:val="17"/>
        </w:rPr>
        <w:t>label</w:t>
      </w:r>
      <w:r>
        <w:rPr>
          <w:rFonts w:ascii="BIZ UDGothic"/>
          <w:color w:val="545454"/>
          <w:sz w:val="17"/>
        </w:rPr>
        <w:t>=</w:t>
      </w:r>
      <w:r>
        <w:rPr>
          <w:rFonts w:ascii="BIZ UDGothic"/>
          <w:color w:val="000087"/>
          <w:sz w:val="17"/>
        </w:rPr>
        <w:t>label</w:t>
      </w:r>
      <w:r>
        <w:rPr>
          <w:rFonts w:ascii="BIZ UDGothic"/>
          <w:sz w:val="17"/>
        </w:rPr>
        <w:t>,</w:t>
      </w:r>
      <w:r>
        <w:rPr>
          <w:rFonts w:ascii="BIZ UDGothic"/>
          <w:spacing w:val="-10"/>
          <w:sz w:val="17"/>
        </w:rPr>
        <w:t> </w:t>
      </w:r>
      <w:r>
        <w:rPr>
          <w:rFonts w:ascii="BIZ UDGothic"/>
          <w:color w:val="000087"/>
          <w:sz w:val="17"/>
        </w:rPr>
        <w:t>objective</w:t>
      </w:r>
      <w:r>
        <w:rPr>
          <w:rFonts w:ascii="BIZ UDGothic"/>
          <w:color w:val="545454"/>
          <w:sz w:val="17"/>
        </w:rPr>
        <w:t>=</w:t>
      </w:r>
      <w:r>
        <w:rPr>
          <w:rFonts w:ascii="BIZ UDGothic"/>
          <w:color w:val="CC3300"/>
          <w:sz w:val="17"/>
        </w:rPr>
        <w:t>"binary:logistic"</w:t>
      </w:r>
      <w:r>
        <w:rPr>
          <w:rFonts w:ascii="BIZ UDGothic"/>
          <w:sz w:val="17"/>
        </w:rPr>
        <w:t>, </w:t>
      </w:r>
      <w:r>
        <w:rPr>
          <w:rFonts w:ascii="BIZ UDGothic"/>
          <w:color w:val="000087"/>
          <w:sz w:val="17"/>
        </w:rPr>
        <w:t>params</w:t>
      </w:r>
      <w:r>
        <w:rPr>
          <w:rFonts w:ascii="BIZ UDGothic"/>
          <w:color w:val="545454"/>
          <w:sz w:val="17"/>
        </w:rPr>
        <w:t>=</w:t>
      </w:r>
      <w:r>
        <w:rPr>
          <w:rFonts w:ascii="BIZ UDGothic"/>
          <w:color w:val="CC00FF"/>
          <w:sz w:val="17"/>
        </w:rPr>
        <w:t>list</w:t>
      </w:r>
      <w:r>
        <w:rPr>
          <w:rFonts w:ascii="BIZ UDGothic"/>
          <w:sz w:val="17"/>
        </w:rPr>
        <w:t>(</w:t>
      </w:r>
      <w:r>
        <w:rPr>
          <w:rFonts w:ascii="BIZ UDGothic"/>
          <w:color w:val="000087"/>
          <w:sz w:val="17"/>
        </w:rPr>
        <w:t>subsample</w:t>
      </w:r>
      <w:r>
        <w:rPr>
          <w:rFonts w:ascii="BIZ UDGothic"/>
          <w:color w:val="545454"/>
          <w:sz w:val="17"/>
        </w:rPr>
        <w:t>=</w:t>
      </w:r>
      <w:r>
        <w:rPr>
          <w:rFonts w:ascii="BIZ UDGothic"/>
          <w:color w:val="FF6600"/>
          <w:sz w:val="17"/>
        </w:rPr>
        <w:t>0.63</w:t>
      </w:r>
      <w:r>
        <w:rPr>
          <w:rFonts w:ascii="BIZ UDGothic"/>
          <w:sz w:val="17"/>
        </w:rPr>
        <w:t>, </w:t>
      </w:r>
      <w:r>
        <w:rPr>
          <w:rFonts w:ascii="BIZ UDGothic"/>
          <w:color w:val="000087"/>
          <w:sz w:val="17"/>
        </w:rPr>
        <w:t>eta</w:t>
      </w:r>
      <w:r>
        <w:rPr>
          <w:rFonts w:ascii="BIZ UDGothic"/>
          <w:color w:val="545454"/>
          <w:sz w:val="17"/>
        </w:rPr>
        <w:t>=</w:t>
      </w:r>
      <w:r>
        <w:rPr>
          <w:rFonts w:ascii="BIZ UDGothic"/>
          <w:color w:val="FF6600"/>
          <w:sz w:val="17"/>
        </w:rPr>
        <w:t>0.1</w:t>
      </w:r>
      <w:r>
        <w:rPr>
          <w:rFonts w:ascii="BIZ UDGothic"/>
          <w:sz w:val="17"/>
        </w:rPr>
        <w:t>), </w:t>
      </w:r>
      <w:r>
        <w:rPr>
          <w:rFonts w:ascii="BIZ UDGothic"/>
          <w:color w:val="000087"/>
          <w:sz w:val="17"/>
        </w:rPr>
        <w:t>nrounds</w:t>
      </w:r>
      <w:r>
        <w:rPr>
          <w:rFonts w:ascii="BIZ UDGothic"/>
          <w:color w:val="545454"/>
          <w:sz w:val="17"/>
        </w:rPr>
        <w:t>=</w:t>
      </w:r>
      <w:r>
        <w:rPr>
          <w:rFonts w:ascii="BIZ UDGothic"/>
          <w:color w:val="FF6600"/>
          <w:sz w:val="17"/>
        </w:rPr>
        <w:t>100</w:t>
      </w:r>
      <w:r>
        <w:rPr>
          <w:rFonts w:ascii="BIZ UDGothic"/>
          <w:sz w:val="17"/>
        </w:rPr>
        <w:t>)</w:t>
      </w:r>
    </w:p>
    <w:p>
      <w:pPr>
        <w:spacing w:after="0" w:line="220" w:lineRule="auto"/>
        <w:jc w:val="left"/>
        <w:rPr>
          <w:rFonts w:ascii="BIZ UDGothic"/>
          <w:sz w:val="17"/>
        </w:rPr>
        <w:sectPr>
          <w:pgSz w:w="10080" w:h="13230"/>
          <w:pgMar w:header="0" w:footer="885" w:top="960" w:bottom="1080" w:left="440" w:right="340"/>
        </w:sectPr>
      </w:pPr>
    </w:p>
    <w:p>
      <w:pPr>
        <w:pStyle w:val="ListParagraph"/>
        <w:numPr>
          <w:ilvl w:val="0"/>
          <w:numId w:val="127"/>
        </w:numPr>
        <w:tabs>
          <w:tab w:pos="2019" w:val="left" w:leader="none"/>
        </w:tabs>
        <w:spacing w:line="212" w:lineRule="exact" w:before="48" w:after="0"/>
        <w:ind w:left="2019" w:right="0" w:hanging="679"/>
        <w:jc w:val="left"/>
        <w:rPr>
          <w:rFonts w:ascii="BIZ UDGothic"/>
          <w:sz w:val="17"/>
        </w:rPr>
      </w:pPr>
      <w:r>
        <w:rPr>
          <w:rFonts w:ascii="BIZ UDGothic"/>
          <w:color w:val="000087"/>
          <w:sz w:val="17"/>
        </w:rPr>
        <w:t>train</w:t>
      </w:r>
      <w:r>
        <w:rPr>
          <w:rFonts w:ascii="BIZ UDGothic"/>
          <w:color w:val="545454"/>
          <w:sz w:val="17"/>
        </w:rPr>
        <w:t>-</w:t>
      </w:r>
      <w:r>
        <w:rPr>
          <w:rFonts w:ascii="BIZ UDGothic"/>
          <w:color w:val="000087"/>
          <w:spacing w:val="-2"/>
          <w:sz w:val="17"/>
        </w:rPr>
        <w:t>error</w:t>
      </w:r>
      <w:r>
        <w:rPr>
          <w:rFonts w:ascii="BIZ UDGothic"/>
          <w:color w:val="545454"/>
          <w:spacing w:val="-2"/>
          <w:sz w:val="17"/>
        </w:rPr>
        <w:t>:</w:t>
      </w:r>
      <w:r>
        <w:rPr>
          <w:rFonts w:ascii="BIZ UDGothic"/>
          <w:color w:val="FF6600"/>
          <w:spacing w:val="-2"/>
          <w:sz w:val="17"/>
        </w:rPr>
        <w:t>0.358333</w:t>
      </w:r>
    </w:p>
    <w:p>
      <w:pPr>
        <w:pStyle w:val="ListParagraph"/>
        <w:numPr>
          <w:ilvl w:val="0"/>
          <w:numId w:val="127"/>
        </w:numPr>
        <w:tabs>
          <w:tab w:pos="2019" w:val="left" w:leader="none"/>
        </w:tabs>
        <w:spacing w:line="204" w:lineRule="exact" w:before="0" w:after="0"/>
        <w:ind w:left="2019" w:right="0" w:hanging="679"/>
        <w:jc w:val="left"/>
        <w:rPr>
          <w:rFonts w:ascii="BIZ UDGothic"/>
          <w:sz w:val="17"/>
        </w:rPr>
      </w:pPr>
      <w:r>
        <w:rPr>
          <w:rFonts w:ascii="BIZ UDGothic"/>
          <w:color w:val="000087"/>
          <w:sz w:val="17"/>
        </w:rPr>
        <w:t>train</w:t>
      </w:r>
      <w:r>
        <w:rPr>
          <w:rFonts w:ascii="BIZ UDGothic"/>
          <w:color w:val="545454"/>
          <w:sz w:val="17"/>
        </w:rPr>
        <w:t>-</w:t>
      </w:r>
      <w:r>
        <w:rPr>
          <w:rFonts w:ascii="BIZ UDGothic"/>
          <w:color w:val="000087"/>
          <w:spacing w:val="-2"/>
          <w:sz w:val="17"/>
        </w:rPr>
        <w:t>error</w:t>
      </w:r>
      <w:r>
        <w:rPr>
          <w:rFonts w:ascii="BIZ UDGothic"/>
          <w:color w:val="545454"/>
          <w:spacing w:val="-2"/>
          <w:sz w:val="17"/>
        </w:rPr>
        <w:t>:</w:t>
      </w:r>
      <w:r>
        <w:rPr>
          <w:rFonts w:ascii="BIZ UDGothic"/>
          <w:color w:val="FF6600"/>
          <w:spacing w:val="-2"/>
          <w:sz w:val="17"/>
        </w:rPr>
        <w:t>0.346333</w:t>
      </w:r>
    </w:p>
    <w:p>
      <w:pPr>
        <w:pStyle w:val="ListParagraph"/>
        <w:numPr>
          <w:ilvl w:val="0"/>
          <w:numId w:val="127"/>
        </w:numPr>
        <w:tabs>
          <w:tab w:pos="2019" w:val="left" w:leader="none"/>
        </w:tabs>
        <w:spacing w:line="204" w:lineRule="exact" w:before="0" w:after="0"/>
        <w:ind w:left="2019" w:right="0" w:hanging="679"/>
        <w:jc w:val="left"/>
        <w:rPr>
          <w:rFonts w:ascii="BIZ UDGothic"/>
          <w:sz w:val="17"/>
        </w:rPr>
      </w:pPr>
      <w:r>
        <w:rPr>
          <w:rFonts w:ascii="BIZ UDGothic"/>
          <w:color w:val="000087"/>
          <w:sz w:val="17"/>
        </w:rPr>
        <w:t>train</w:t>
      </w:r>
      <w:r>
        <w:rPr>
          <w:rFonts w:ascii="BIZ UDGothic"/>
          <w:color w:val="545454"/>
          <w:sz w:val="17"/>
        </w:rPr>
        <w:t>-</w:t>
      </w:r>
      <w:r>
        <w:rPr>
          <w:rFonts w:ascii="BIZ UDGothic"/>
          <w:color w:val="000087"/>
          <w:spacing w:val="-2"/>
          <w:sz w:val="17"/>
        </w:rPr>
        <w:t>error</w:t>
      </w:r>
      <w:r>
        <w:rPr>
          <w:rFonts w:ascii="BIZ UDGothic"/>
          <w:color w:val="545454"/>
          <w:spacing w:val="-2"/>
          <w:sz w:val="17"/>
        </w:rPr>
        <w:t>:</w:t>
      </w:r>
      <w:r>
        <w:rPr>
          <w:rFonts w:ascii="BIZ UDGothic"/>
          <w:color w:val="FF6600"/>
          <w:spacing w:val="-2"/>
          <w:sz w:val="17"/>
        </w:rPr>
        <w:t>0.347333</w:t>
      </w:r>
    </w:p>
    <w:p>
      <w:pPr>
        <w:spacing w:line="204" w:lineRule="exact" w:before="0"/>
        <w:ind w:left="1340" w:right="0" w:firstLine="0"/>
        <w:jc w:val="left"/>
        <w:rPr>
          <w:rFonts w:ascii="BIZ UDGothic"/>
          <w:b/>
          <w:sz w:val="17"/>
        </w:rPr>
      </w:pPr>
      <w:r>
        <w:rPr>
          <w:rFonts w:ascii="BIZ UDGothic"/>
          <w:b/>
          <w:color w:val="006699"/>
          <w:spacing w:val="-5"/>
          <w:sz w:val="17"/>
        </w:rPr>
        <w:t>...</w:t>
      </w:r>
    </w:p>
    <w:p>
      <w:pPr>
        <w:pStyle w:val="ListParagraph"/>
        <w:numPr>
          <w:ilvl w:val="0"/>
          <w:numId w:val="128"/>
        </w:numPr>
        <w:tabs>
          <w:tab w:pos="2019" w:val="left" w:leader="none"/>
        </w:tabs>
        <w:spacing w:line="204" w:lineRule="exact" w:before="0" w:after="0"/>
        <w:ind w:left="2019" w:right="0" w:hanging="679"/>
        <w:jc w:val="left"/>
        <w:rPr>
          <w:rFonts w:ascii="BIZ UDGothic"/>
          <w:sz w:val="17"/>
        </w:rPr>
      </w:pPr>
      <w:r>
        <w:rPr>
          <w:rFonts w:ascii="BIZ UDGothic"/>
          <w:color w:val="000087"/>
          <w:sz w:val="17"/>
        </w:rPr>
        <w:t>train</w:t>
      </w:r>
      <w:r>
        <w:rPr>
          <w:rFonts w:ascii="BIZ UDGothic"/>
          <w:color w:val="545454"/>
          <w:sz w:val="17"/>
        </w:rPr>
        <w:t>-</w:t>
      </w:r>
      <w:r>
        <w:rPr>
          <w:rFonts w:ascii="BIZ UDGothic"/>
          <w:color w:val="000087"/>
          <w:spacing w:val="-2"/>
          <w:sz w:val="17"/>
        </w:rPr>
        <w:t>error</w:t>
      </w:r>
      <w:r>
        <w:rPr>
          <w:rFonts w:ascii="BIZ UDGothic"/>
          <w:color w:val="545454"/>
          <w:spacing w:val="-2"/>
          <w:sz w:val="17"/>
        </w:rPr>
        <w:t>:</w:t>
      </w:r>
      <w:r>
        <w:rPr>
          <w:rFonts w:ascii="BIZ UDGothic"/>
          <w:color w:val="FF6600"/>
          <w:spacing w:val="-2"/>
          <w:sz w:val="17"/>
        </w:rPr>
        <w:t>0.239333</w:t>
      </w:r>
    </w:p>
    <w:p>
      <w:pPr>
        <w:pStyle w:val="ListParagraph"/>
        <w:numPr>
          <w:ilvl w:val="0"/>
          <w:numId w:val="128"/>
        </w:numPr>
        <w:tabs>
          <w:tab w:pos="2019" w:val="left" w:leader="none"/>
        </w:tabs>
        <w:spacing w:line="213" w:lineRule="exact" w:before="0" w:after="0"/>
        <w:ind w:left="2019" w:right="0" w:hanging="679"/>
        <w:jc w:val="left"/>
        <w:rPr>
          <w:rFonts w:ascii="BIZ UDGothic"/>
          <w:sz w:val="17"/>
        </w:rPr>
      </w:pPr>
      <w:r>
        <w:rPr>
          <w:rFonts w:ascii="BIZ UDGothic"/>
          <w:color w:val="000087"/>
          <w:sz w:val="17"/>
        </w:rPr>
        <w:t>train</w:t>
      </w:r>
      <w:r>
        <w:rPr>
          <w:rFonts w:ascii="BIZ UDGothic"/>
          <w:color w:val="545454"/>
          <w:sz w:val="17"/>
        </w:rPr>
        <w:t>-</w:t>
      </w:r>
      <w:r>
        <w:rPr>
          <w:rFonts w:ascii="BIZ UDGothic"/>
          <w:color w:val="000087"/>
          <w:spacing w:val="-2"/>
          <w:sz w:val="17"/>
        </w:rPr>
        <w:t>error</w:t>
      </w:r>
      <w:r>
        <w:rPr>
          <w:rFonts w:ascii="BIZ UDGothic"/>
          <w:color w:val="545454"/>
          <w:spacing w:val="-2"/>
          <w:sz w:val="17"/>
        </w:rPr>
        <w:t>:</w:t>
      </w:r>
      <w:r>
        <w:rPr>
          <w:rFonts w:ascii="BIZ UDGothic"/>
          <w:color w:val="FF6600"/>
          <w:spacing w:val="-2"/>
          <w:sz w:val="17"/>
        </w:rPr>
        <w:t>0.241000</w:t>
      </w:r>
    </w:p>
    <w:p>
      <w:pPr>
        <w:pStyle w:val="BodyText"/>
        <w:spacing w:line="220" w:lineRule="auto" w:before="115"/>
        <w:ind w:right="1097"/>
        <w:jc w:val="both"/>
      </w:pPr>
      <w:r>
        <w:rPr/>
        <w:t>Note</w:t>
      </w:r>
      <w:r>
        <w:rPr>
          <w:spacing w:val="-12"/>
        </w:rPr>
        <w:t> </w:t>
      </w:r>
      <w:r>
        <w:rPr/>
        <w:t>that </w:t>
      </w:r>
      <w:r>
        <w:rPr>
          <w:rFonts w:ascii="BIZ UDGothic"/>
          <w:sz w:val="20"/>
        </w:rPr>
        <w:t>xgboost</w:t>
      </w:r>
      <w:r>
        <w:rPr>
          <w:rFonts w:ascii="BIZ UDGothic"/>
          <w:spacing w:val="-25"/>
          <w:sz w:val="20"/>
        </w:rPr>
        <w:t> </w:t>
      </w:r>
      <w:r>
        <w:rPr/>
        <w:t>does not support the formula syntax, so the predictors need to be converted</w:t>
      </w:r>
      <w:r>
        <w:rPr>
          <w:spacing w:val="-12"/>
        </w:rPr>
        <w:t> </w:t>
      </w:r>
      <w:r>
        <w:rPr/>
        <w:t>to a </w:t>
      </w:r>
      <w:r>
        <w:rPr>
          <w:rFonts w:ascii="BIZ UDGothic"/>
          <w:sz w:val="20"/>
        </w:rPr>
        <w:t>data.matrix</w:t>
      </w:r>
      <w:r>
        <w:rPr>
          <w:rFonts w:ascii="BIZ UDGothic"/>
          <w:spacing w:val="-25"/>
          <w:sz w:val="20"/>
        </w:rPr>
        <w:t> </w:t>
      </w:r>
      <w:r>
        <w:rPr/>
        <w:t>and the response needs to be converted to 0/1 </w:t>
      </w:r>
      <w:r>
        <w:rPr/>
        <w:t>variables. The </w:t>
      </w:r>
      <w:r>
        <w:rPr>
          <w:rFonts w:ascii="BIZ UDGothic"/>
          <w:sz w:val="20"/>
        </w:rPr>
        <w:t>objective</w:t>
      </w:r>
      <w:r>
        <w:rPr>
          <w:rFonts w:ascii="BIZ UDGothic"/>
          <w:spacing w:val="-25"/>
          <w:sz w:val="20"/>
        </w:rPr>
        <w:t> </w:t>
      </w:r>
      <w:r>
        <w:rPr/>
        <w:t>argument tells </w:t>
      </w:r>
      <w:r>
        <w:rPr>
          <w:rFonts w:ascii="BIZ UDGothic"/>
          <w:sz w:val="20"/>
        </w:rPr>
        <w:t>xgboost</w:t>
      </w:r>
      <w:r>
        <w:rPr>
          <w:rFonts w:ascii="BIZ UDGothic"/>
          <w:spacing w:val="-25"/>
          <w:sz w:val="20"/>
        </w:rPr>
        <w:t> </w:t>
      </w:r>
      <w:r>
        <w:rPr/>
        <w:t>what type of problem this is; based on this, </w:t>
      </w:r>
      <w:r>
        <w:rPr>
          <w:rFonts w:ascii="BIZ UDGothic"/>
          <w:sz w:val="20"/>
        </w:rPr>
        <w:t>xgboost</w:t>
      </w:r>
      <w:r>
        <w:rPr>
          <w:rFonts w:ascii="BIZ UDGothic"/>
          <w:spacing w:val="-27"/>
          <w:sz w:val="20"/>
        </w:rPr>
        <w:t> </w:t>
      </w:r>
      <w:r>
        <w:rPr/>
        <w:t>will choose a metric to optimize.</w:t>
      </w:r>
    </w:p>
    <w:p>
      <w:pPr>
        <w:spacing w:line="220" w:lineRule="auto" w:before="116"/>
        <w:ind w:left="999" w:right="1097" w:firstLine="0"/>
        <w:jc w:val="both"/>
        <w:rPr>
          <w:sz w:val="21"/>
        </w:rPr>
      </w:pPr>
      <w:r>
        <w:rPr>
          <w:sz w:val="21"/>
        </w:rPr>
        <w:t>In </w:t>
      </w:r>
      <w:r>
        <w:rPr>
          <w:i/>
          <w:sz w:val="21"/>
        </w:rPr>
        <w:t>Python</w:t>
      </w:r>
      <w:r>
        <w:rPr>
          <w:sz w:val="21"/>
        </w:rPr>
        <w:t>, </w:t>
      </w:r>
      <w:r>
        <w:rPr>
          <w:rFonts w:ascii="BIZ UDGothic"/>
          <w:sz w:val="20"/>
        </w:rPr>
        <w:t>xgboost</w:t>
      </w:r>
      <w:r>
        <w:rPr>
          <w:rFonts w:ascii="BIZ UDGothic"/>
          <w:spacing w:val="-18"/>
          <w:sz w:val="20"/>
        </w:rPr>
        <w:t> </w:t>
      </w:r>
      <w:r>
        <w:rPr>
          <w:sz w:val="21"/>
        </w:rPr>
        <w:t>has two different interfaces: a </w:t>
      </w:r>
      <w:r>
        <w:rPr>
          <w:rFonts w:ascii="BIZ UDGothic"/>
          <w:sz w:val="20"/>
        </w:rPr>
        <w:t>scikit-learn</w:t>
      </w:r>
      <w:r>
        <w:rPr>
          <w:rFonts w:ascii="BIZ UDGothic"/>
          <w:spacing w:val="-18"/>
          <w:sz w:val="20"/>
        </w:rPr>
        <w:t> </w:t>
      </w:r>
      <w:r>
        <w:rPr>
          <w:sz w:val="21"/>
        </w:rPr>
        <w:t>API and a more functional interface like in </w:t>
      </w:r>
      <w:r>
        <w:rPr>
          <w:i/>
          <w:sz w:val="21"/>
        </w:rPr>
        <w:t>R</w:t>
      </w:r>
      <w:r>
        <w:rPr>
          <w:sz w:val="21"/>
        </w:rPr>
        <w:t>. To be consistent with other </w:t>
      </w:r>
      <w:r>
        <w:rPr>
          <w:rFonts w:ascii="BIZ UDGothic"/>
          <w:sz w:val="20"/>
        </w:rPr>
        <w:t>scikit-learn</w:t>
      </w:r>
      <w:r>
        <w:rPr>
          <w:rFonts w:ascii="BIZ UDGothic"/>
          <w:spacing w:val="-25"/>
          <w:sz w:val="20"/>
        </w:rPr>
        <w:t> </w:t>
      </w:r>
      <w:r>
        <w:rPr>
          <w:sz w:val="21"/>
        </w:rPr>
        <w:t>methods, some parameters were renamed. For example, </w:t>
      </w:r>
      <w:r>
        <w:rPr>
          <w:rFonts w:ascii="BIZ UDGothic"/>
          <w:sz w:val="20"/>
        </w:rPr>
        <w:t>eta</w:t>
      </w:r>
      <w:r>
        <w:rPr>
          <w:rFonts w:ascii="BIZ UDGothic"/>
          <w:spacing w:val="-16"/>
          <w:sz w:val="20"/>
        </w:rPr>
        <w:t> </w:t>
      </w:r>
      <w:r>
        <w:rPr>
          <w:sz w:val="21"/>
        </w:rPr>
        <w:t>is renamed to </w:t>
      </w:r>
      <w:r>
        <w:rPr>
          <w:rFonts w:ascii="BIZ UDGothic"/>
          <w:sz w:val="20"/>
        </w:rPr>
        <w:t>learning_rate</w:t>
      </w:r>
      <w:r>
        <w:rPr>
          <w:sz w:val="21"/>
        </w:rPr>
        <w:t>; using </w:t>
      </w:r>
      <w:r>
        <w:rPr>
          <w:rFonts w:ascii="BIZ UDGothic"/>
          <w:sz w:val="20"/>
        </w:rPr>
        <w:t>eta</w:t>
      </w:r>
      <w:r>
        <w:rPr>
          <w:rFonts w:ascii="BIZ UDGothic"/>
          <w:spacing w:val="-41"/>
          <w:sz w:val="20"/>
        </w:rPr>
        <w:t> </w:t>
      </w:r>
      <w:r>
        <w:rPr>
          <w:sz w:val="21"/>
        </w:rPr>
        <w:t>will not fail, but it will not have the desired effect:</w:t>
      </w:r>
    </w:p>
    <w:p>
      <w:pPr>
        <w:spacing w:line="220" w:lineRule="auto" w:before="118"/>
        <w:ind w:left="1339" w:right="3363" w:firstLine="0"/>
        <w:jc w:val="left"/>
        <w:rPr>
          <w:rFonts w:ascii="BIZ UDGothic"/>
          <w:sz w:val="17"/>
        </w:rPr>
      </w:pPr>
      <w:r>
        <w:rPr>
          <w:rFonts w:ascii="BIZ UDGothic"/>
          <w:color w:val="000087"/>
          <w:sz w:val="17"/>
        </w:rPr>
        <w:t>predictors</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sz w:val="17"/>
        </w:rPr>
        <w:t>[</w:t>
      </w:r>
      <w:r>
        <w:rPr>
          <w:rFonts w:ascii="BIZ UDGothic"/>
          <w:color w:val="CC3300"/>
          <w:sz w:val="17"/>
        </w:rPr>
        <w:t>'borrower_score'</w:t>
      </w:r>
      <w:r>
        <w:rPr>
          <w:rFonts w:ascii="BIZ UDGothic"/>
          <w:sz w:val="17"/>
        </w:rPr>
        <w:t>,</w:t>
      </w:r>
      <w:r>
        <w:rPr>
          <w:rFonts w:ascii="BIZ UDGothic"/>
          <w:spacing w:val="-13"/>
          <w:sz w:val="17"/>
        </w:rPr>
        <w:t> </w:t>
      </w:r>
      <w:r>
        <w:rPr>
          <w:rFonts w:ascii="BIZ UDGothic"/>
          <w:color w:val="CC3300"/>
          <w:sz w:val="17"/>
        </w:rPr>
        <w:t>'payment_inc_ratio'</w:t>
      </w:r>
      <w:r>
        <w:rPr>
          <w:rFonts w:ascii="BIZ UDGothic"/>
          <w:sz w:val="17"/>
        </w:rPr>
        <w:t>] </w:t>
      </w:r>
      <w:r>
        <w:rPr>
          <w:rFonts w:ascii="BIZ UDGothic"/>
          <w:color w:val="000087"/>
          <w:sz w:val="17"/>
        </w:rPr>
        <w:t>outcome </w:t>
      </w:r>
      <w:r>
        <w:rPr>
          <w:rFonts w:ascii="BIZ UDGothic"/>
          <w:color w:val="545454"/>
          <w:sz w:val="17"/>
        </w:rPr>
        <w:t>= </w:t>
      </w:r>
      <w:r>
        <w:rPr>
          <w:rFonts w:ascii="BIZ UDGothic"/>
          <w:color w:val="CC3300"/>
          <w:sz w:val="17"/>
        </w:rPr>
        <w:t>'outcome'</w:t>
      </w:r>
    </w:p>
    <w:p>
      <w:pPr>
        <w:spacing w:line="220" w:lineRule="auto" w:before="206"/>
        <w:ind w:left="1339" w:right="5918" w:firstLine="0"/>
        <w:jc w:val="left"/>
        <w:rPr>
          <w:rFonts w:ascii="BIZ UDGothic"/>
          <w:sz w:val="17"/>
        </w:rPr>
      </w:pPr>
      <w:r>
        <w:rPr>
          <w:rFonts w:ascii="BIZ UDGothic"/>
          <w:color w:val="000087"/>
          <w:sz w:val="17"/>
        </w:rPr>
        <w:t>X</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loan3000</w:t>
      </w:r>
      <w:r>
        <w:rPr>
          <w:rFonts w:ascii="BIZ UDGothic"/>
          <w:sz w:val="17"/>
        </w:rPr>
        <w:t>[</w:t>
      </w:r>
      <w:r>
        <w:rPr>
          <w:rFonts w:ascii="BIZ UDGothic"/>
          <w:color w:val="000087"/>
          <w:sz w:val="17"/>
        </w:rPr>
        <w:t>predictors</w:t>
      </w:r>
      <w:r>
        <w:rPr>
          <w:rFonts w:ascii="BIZ UDGothic"/>
          <w:sz w:val="17"/>
        </w:rPr>
        <w:t>] </w:t>
      </w:r>
      <w:r>
        <w:rPr>
          <w:rFonts w:ascii="BIZ UDGothic"/>
          <w:color w:val="000087"/>
          <w:sz w:val="17"/>
        </w:rPr>
        <w:t>y </w:t>
      </w:r>
      <w:r>
        <w:rPr>
          <w:rFonts w:ascii="BIZ UDGothic"/>
          <w:color w:val="545454"/>
          <w:sz w:val="17"/>
        </w:rPr>
        <w:t>= </w:t>
      </w:r>
      <w:r>
        <w:rPr>
          <w:rFonts w:ascii="BIZ UDGothic"/>
          <w:color w:val="000087"/>
          <w:sz w:val="17"/>
        </w:rPr>
        <w:t>loan3000</w:t>
      </w:r>
      <w:r>
        <w:rPr>
          <w:rFonts w:ascii="BIZ UDGothic"/>
          <w:sz w:val="17"/>
        </w:rPr>
        <w:t>[</w:t>
      </w:r>
      <w:r>
        <w:rPr>
          <w:rFonts w:ascii="BIZ UDGothic"/>
          <w:color w:val="000087"/>
          <w:sz w:val="17"/>
        </w:rPr>
        <w:t>outcome</w:t>
      </w:r>
      <w:r>
        <w:rPr>
          <w:rFonts w:ascii="BIZ UDGothic"/>
          <w:sz w:val="17"/>
        </w:rPr>
        <w:t>]</w:t>
      </w:r>
    </w:p>
    <w:p>
      <w:pPr>
        <w:spacing w:line="220" w:lineRule="auto" w:before="205"/>
        <w:ind w:left="1339" w:right="2507" w:firstLine="0"/>
        <w:jc w:val="left"/>
        <w:rPr>
          <w:rFonts w:ascii="BIZ UDGothic"/>
          <w:sz w:val="17"/>
        </w:rPr>
      </w:pPr>
      <w:r>
        <w:rPr>
          <w:rFonts w:ascii="BIZ UDGothic"/>
          <w:color w:val="000087"/>
          <w:sz w:val="17"/>
        </w:rPr>
        <w:t>xgb</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XGBClassifier</w:t>
      </w:r>
      <w:r>
        <w:rPr>
          <w:rFonts w:ascii="BIZ UDGothic"/>
          <w:sz w:val="17"/>
        </w:rPr>
        <w:t>(</w:t>
      </w:r>
      <w:r>
        <w:rPr>
          <w:rFonts w:ascii="BIZ UDGothic"/>
          <w:color w:val="000087"/>
          <w:sz w:val="17"/>
        </w:rPr>
        <w:t>objective</w:t>
      </w:r>
      <w:r>
        <w:rPr>
          <w:rFonts w:ascii="BIZ UDGothic"/>
          <w:color w:val="545454"/>
          <w:sz w:val="17"/>
        </w:rPr>
        <w:t>=</w:t>
      </w:r>
      <w:r>
        <w:rPr>
          <w:rFonts w:ascii="BIZ UDGothic"/>
          <w:color w:val="CC3300"/>
          <w:sz w:val="17"/>
        </w:rPr>
        <w:t>'binary:logistic'</w:t>
      </w:r>
      <w:r>
        <w:rPr>
          <w:rFonts w:ascii="BIZ UDGothic"/>
          <w:sz w:val="17"/>
        </w:rPr>
        <w:t>,</w:t>
      </w:r>
      <w:r>
        <w:rPr>
          <w:rFonts w:ascii="BIZ UDGothic"/>
          <w:spacing w:val="-13"/>
          <w:sz w:val="17"/>
        </w:rPr>
        <w:t> </w:t>
      </w:r>
      <w:r>
        <w:rPr>
          <w:rFonts w:ascii="BIZ UDGothic"/>
          <w:color w:val="000087"/>
          <w:sz w:val="17"/>
        </w:rPr>
        <w:t>subsample</w:t>
      </w:r>
      <w:r>
        <w:rPr>
          <w:rFonts w:ascii="BIZ UDGothic"/>
          <w:color w:val="545454"/>
          <w:sz w:val="17"/>
        </w:rPr>
        <w:t>=</w:t>
      </w:r>
      <w:r>
        <w:rPr>
          <w:rFonts w:ascii="BIZ UDGothic"/>
          <w:color w:val="FF6600"/>
          <w:sz w:val="17"/>
        </w:rPr>
        <w:t>0.63</w:t>
      </w:r>
      <w:r>
        <w:rPr>
          <w:rFonts w:ascii="BIZ UDGothic"/>
          <w:sz w:val="17"/>
        </w:rPr>
        <w:t>) </w:t>
      </w:r>
      <w:r>
        <w:rPr>
          <w:rFonts w:ascii="BIZ UDGothic"/>
          <w:color w:val="000087"/>
          <w:sz w:val="17"/>
        </w:rPr>
        <w:t>xgb</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X</w:t>
      </w:r>
      <w:r>
        <w:rPr>
          <w:rFonts w:ascii="BIZ UDGothic"/>
          <w:sz w:val="17"/>
        </w:rPr>
        <w:t>, </w:t>
      </w:r>
      <w:r>
        <w:rPr>
          <w:rFonts w:ascii="BIZ UDGothic"/>
          <w:color w:val="000087"/>
          <w:sz w:val="17"/>
        </w:rPr>
        <w:t>y</w:t>
      </w:r>
      <w:r>
        <w:rPr>
          <w:rFonts w:ascii="BIZ UDGothic"/>
          <w:sz w:val="17"/>
        </w:rPr>
        <w:t>)</w:t>
      </w:r>
    </w:p>
    <w:p>
      <w:pPr>
        <w:spacing w:line="199" w:lineRule="exact" w:before="0"/>
        <w:ind w:left="1339" w:right="0" w:firstLine="0"/>
        <w:jc w:val="left"/>
        <w:rPr>
          <w:rFonts w:ascii="BIZ UDGothic"/>
          <w:sz w:val="17"/>
        </w:rPr>
      </w:pPr>
      <w:r>
        <w:rPr>
          <w:rFonts w:ascii="BIZ UDGothic"/>
          <w:color w:val="545454"/>
          <w:sz w:val="17"/>
        </w:rPr>
        <w:t>-</w:t>
      </w:r>
      <w:r>
        <w:rPr>
          <w:rFonts w:ascii="BIZ UDGothic"/>
          <w:color w:val="545454"/>
          <w:spacing w:val="-10"/>
          <w:sz w:val="17"/>
        </w:rPr>
        <w:t>-</w:t>
      </w:r>
    </w:p>
    <w:p>
      <w:pPr>
        <w:spacing w:line="220" w:lineRule="auto" w:before="6"/>
        <w:ind w:left="1934" w:right="1097" w:hanging="595"/>
        <w:jc w:val="left"/>
        <w:rPr>
          <w:rFonts w:ascii="BIZ UDGothic"/>
          <w:sz w:val="17"/>
        </w:rPr>
      </w:pPr>
      <w:r>
        <w:rPr>
          <w:rFonts w:ascii="BIZ UDGothic"/>
          <w:color w:val="000087"/>
          <w:sz w:val="17"/>
        </w:rPr>
        <w:t>XGBClassifier</w:t>
      </w:r>
      <w:r>
        <w:rPr>
          <w:rFonts w:ascii="BIZ UDGothic"/>
          <w:sz w:val="17"/>
        </w:rPr>
        <w:t>(</w:t>
      </w:r>
      <w:r>
        <w:rPr>
          <w:rFonts w:ascii="BIZ UDGothic"/>
          <w:color w:val="000087"/>
          <w:sz w:val="17"/>
        </w:rPr>
        <w:t>base_score</w:t>
      </w:r>
      <w:r>
        <w:rPr>
          <w:rFonts w:ascii="BIZ UDGothic"/>
          <w:color w:val="545454"/>
          <w:sz w:val="17"/>
        </w:rPr>
        <w:t>=</w:t>
      </w:r>
      <w:r>
        <w:rPr>
          <w:rFonts w:ascii="BIZ UDGothic"/>
          <w:color w:val="FF6600"/>
          <w:sz w:val="17"/>
        </w:rPr>
        <w:t>0.5</w:t>
      </w:r>
      <w:r>
        <w:rPr>
          <w:rFonts w:ascii="BIZ UDGothic"/>
          <w:sz w:val="17"/>
        </w:rPr>
        <w:t>, </w:t>
      </w:r>
      <w:r>
        <w:rPr>
          <w:rFonts w:ascii="BIZ UDGothic"/>
          <w:color w:val="000087"/>
          <w:sz w:val="17"/>
        </w:rPr>
        <w:t>booster</w:t>
      </w:r>
      <w:r>
        <w:rPr>
          <w:rFonts w:ascii="BIZ UDGothic"/>
          <w:color w:val="545454"/>
          <w:sz w:val="17"/>
        </w:rPr>
        <w:t>=</w:t>
      </w:r>
      <w:r>
        <w:rPr>
          <w:rFonts w:ascii="BIZ UDGothic"/>
          <w:color w:val="CC3300"/>
          <w:sz w:val="17"/>
        </w:rPr>
        <w:t>'gbtree'</w:t>
      </w:r>
      <w:r>
        <w:rPr>
          <w:rFonts w:ascii="BIZ UDGothic"/>
          <w:sz w:val="17"/>
        </w:rPr>
        <w:t>, </w:t>
      </w:r>
      <w:r>
        <w:rPr>
          <w:rFonts w:ascii="BIZ UDGothic"/>
          <w:color w:val="000087"/>
          <w:sz w:val="17"/>
        </w:rPr>
        <w:t>colsample_bylevel</w:t>
      </w:r>
      <w:r>
        <w:rPr>
          <w:rFonts w:ascii="BIZ UDGothic"/>
          <w:color w:val="545454"/>
          <w:sz w:val="17"/>
        </w:rPr>
        <w:t>=</w:t>
      </w:r>
      <w:r>
        <w:rPr>
          <w:rFonts w:ascii="BIZ UDGothic"/>
          <w:color w:val="FF6600"/>
          <w:sz w:val="17"/>
        </w:rPr>
        <w:t>1</w:t>
      </w:r>
      <w:r>
        <w:rPr>
          <w:rFonts w:ascii="BIZ UDGothic"/>
          <w:sz w:val="17"/>
        </w:rPr>
        <w:t>, </w:t>
      </w:r>
      <w:r>
        <w:rPr>
          <w:rFonts w:ascii="BIZ UDGothic"/>
          <w:color w:val="000087"/>
          <w:sz w:val="17"/>
        </w:rPr>
        <w:t>colsample_bynode</w:t>
      </w:r>
      <w:r>
        <w:rPr>
          <w:rFonts w:ascii="BIZ UDGothic"/>
          <w:color w:val="545454"/>
          <w:sz w:val="17"/>
        </w:rPr>
        <w:t>=</w:t>
      </w:r>
      <w:r>
        <w:rPr>
          <w:rFonts w:ascii="BIZ UDGothic"/>
          <w:color w:val="FF6600"/>
          <w:sz w:val="17"/>
        </w:rPr>
        <w:t>1</w:t>
      </w:r>
      <w:r>
        <w:rPr>
          <w:rFonts w:ascii="BIZ UDGothic"/>
          <w:sz w:val="17"/>
        </w:rPr>
        <w:t>, </w:t>
      </w:r>
      <w:r>
        <w:rPr>
          <w:rFonts w:ascii="BIZ UDGothic"/>
          <w:color w:val="000087"/>
          <w:sz w:val="17"/>
        </w:rPr>
        <w:t>colsample_bytree</w:t>
      </w:r>
      <w:r>
        <w:rPr>
          <w:rFonts w:ascii="BIZ UDGothic"/>
          <w:color w:val="545454"/>
          <w:sz w:val="17"/>
        </w:rPr>
        <w:t>=</w:t>
      </w:r>
      <w:r>
        <w:rPr>
          <w:rFonts w:ascii="BIZ UDGothic"/>
          <w:color w:val="FF6600"/>
          <w:sz w:val="17"/>
        </w:rPr>
        <w:t>1</w:t>
      </w:r>
      <w:r>
        <w:rPr>
          <w:rFonts w:ascii="BIZ UDGothic"/>
          <w:sz w:val="17"/>
        </w:rPr>
        <w:t>, </w:t>
      </w:r>
      <w:r>
        <w:rPr>
          <w:rFonts w:ascii="BIZ UDGothic"/>
          <w:color w:val="000087"/>
          <w:sz w:val="17"/>
        </w:rPr>
        <w:t>gamma</w:t>
      </w:r>
      <w:r>
        <w:rPr>
          <w:rFonts w:ascii="BIZ UDGothic"/>
          <w:color w:val="545454"/>
          <w:sz w:val="17"/>
        </w:rPr>
        <w:t>=</w:t>
      </w:r>
      <w:r>
        <w:rPr>
          <w:rFonts w:ascii="BIZ UDGothic"/>
          <w:color w:val="FF6600"/>
          <w:sz w:val="17"/>
        </w:rPr>
        <w:t>0</w:t>
      </w:r>
      <w:r>
        <w:rPr>
          <w:rFonts w:ascii="BIZ UDGothic"/>
          <w:sz w:val="17"/>
        </w:rPr>
        <w:t>, </w:t>
      </w:r>
      <w:r>
        <w:rPr>
          <w:rFonts w:ascii="BIZ UDGothic"/>
          <w:color w:val="000087"/>
          <w:sz w:val="17"/>
        </w:rPr>
        <w:t>learning_rate</w:t>
      </w:r>
      <w:r>
        <w:rPr>
          <w:rFonts w:ascii="BIZ UDGothic"/>
          <w:color w:val="545454"/>
          <w:sz w:val="17"/>
        </w:rPr>
        <w:t>=</w:t>
      </w:r>
      <w:r>
        <w:rPr>
          <w:rFonts w:ascii="BIZ UDGothic"/>
          <w:color w:val="FF6600"/>
          <w:sz w:val="17"/>
        </w:rPr>
        <w:t>0.1</w:t>
      </w:r>
      <w:r>
        <w:rPr>
          <w:rFonts w:ascii="BIZ UDGothic"/>
          <w:sz w:val="17"/>
        </w:rPr>
        <w:t>, </w:t>
      </w:r>
      <w:r>
        <w:rPr>
          <w:rFonts w:ascii="BIZ UDGothic"/>
          <w:color w:val="000087"/>
          <w:sz w:val="17"/>
        </w:rPr>
        <w:t>max_delta_step</w:t>
      </w:r>
      <w:r>
        <w:rPr>
          <w:rFonts w:ascii="BIZ UDGothic"/>
          <w:color w:val="545454"/>
          <w:sz w:val="17"/>
        </w:rPr>
        <w:t>=</w:t>
      </w:r>
      <w:r>
        <w:rPr>
          <w:rFonts w:ascii="BIZ UDGothic"/>
          <w:color w:val="FF6600"/>
          <w:sz w:val="17"/>
        </w:rPr>
        <w:t>0</w:t>
      </w:r>
      <w:r>
        <w:rPr>
          <w:rFonts w:ascii="BIZ UDGothic"/>
          <w:sz w:val="17"/>
        </w:rPr>
        <w:t>, </w:t>
      </w:r>
      <w:r>
        <w:rPr>
          <w:rFonts w:ascii="BIZ UDGothic"/>
          <w:color w:val="000087"/>
          <w:sz w:val="17"/>
        </w:rPr>
        <w:t>max_depth</w:t>
      </w:r>
      <w:r>
        <w:rPr>
          <w:rFonts w:ascii="BIZ UDGothic"/>
          <w:color w:val="545454"/>
          <w:sz w:val="17"/>
        </w:rPr>
        <w:t>=</w:t>
      </w:r>
      <w:r>
        <w:rPr>
          <w:rFonts w:ascii="BIZ UDGothic"/>
          <w:color w:val="FF6600"/>
          <w:sz w:val="17"/>
        </w:rPr>
        <w:t>3</w:t>
      </w:r>
      <w:r>
        <w:rPr>
          <w:rFonts w:ascii="BIZ UDGothic"/>
          <w:sz w:val="17"/>
        </w:rPr>
        <w:t>, </w:t>
      </w:r>
      <w:r>
        <w:rPr>
          <w:rFonts w:ascii="BIZ UDGothic"/>
          <w:color w:val="000087"/>
          <w:sz w:val="17"/>
        </w:rPr>
        <w:t>min_child_weight</w:t>
      </w:r>
      <w:r>
        <w:rPr>
          <w:rFonts w:ascii="BIZ UDGothic"/>
          <w:color w:val="545454"/>
          <w:sz w:val="17"/>
        </w:rPr>
        <w:t>=</w:t>
      </w:r>
      <w:r>
        <w:rPr>
          <w:rFonts w:ascii="BIZ UDGothic"/>
          <w:color w:val="FF6600"/>
          <w:sz w:val="17"/>
        </w:rPr>
        <w:t>1</w:t>
      </w:r>
      <w:r>
        <w:rPr>
          <w:rFonts w:ascii="BIZ UDGothic"/>
          <w:sz w:val="17"/>
        </w:rPr>
        <w:t>, </w:t>
      </w:r>
      <w:r>
        <w:rPr>
          <w:rFonts w:ascii="BIZ UDGothic"/>
          <w:color w:val="000087"/>
          <w:sz w:val="17"/>
        </w:rPr>
        <w:t>missing</w:t>
      </w:r>
      <w:r>
        <w:rPr>
          <w:rFonts w:ascii="BIZ UDGothic"/>
          <w:color w:val="545454"/>
          <w:sz w:val="17"/>
        </w:rPr>
        <w:t>=</w:t>
      </w:r>
      <w:r>
        <w:rPr>
          <w:rFonts w:ascii="BIZ UDGothic"/>
          <w:color w:val="336666"/>
          <w:sz w:val="17"/>
        </w:rPr>
        <w:t>None</w:t>
      </w:r>
      <w:r>
        <w:rPr>
          <w:rFonts w:ascii="BIZ UDGothic"/>
          <w:sz w:val="17"/>
        </w:rPr>
        <w:t>, </w:t>
      </w:r>
      <w:r>
        <w:rPr>
          <w:rFonts w:ascii="BIZ UDGothic"/>
          <w:color w:val="000087"/>
          <w:sz w:val="17"/>
        </w:rPr>
        <w:t>n_estimators</w:t>
      </w:r>
      <w:r>
        <w:rPr>
          <w:rFonts w:ascii="BIZ UDGothic"/>
          <w:color w:val="545454"/>
          <w:sz w:val="17"/>
        </w:rPr>
        <w:t>=</w:t>
      </w:r>
      <w:r>
        <w:rPr>
          <w:rFonts w:ascii="BIZ UDGothic"/>
          <w:color w:val="FF6600"/>
          <w:sz w:val="17"/>
        </w:rPr>
        <w:t>100</w:t>
      </w:r>
      <w:r>
        <w:rPr>
          <w:rFonts w:ascii="BIZ UDGothic"/>
          <w:sz w:val="17"/>
        </w:rPr>
        <w:t>, </w:t>
      </w:r>
      <w:r>
        <w:rPr>
          <w:rFonts w:ascii="BIZ UDGothic"/>
          <w:color w:val="000087"/>
          <w:sz w:val="17"/>
        </w:rPr>
        <w:t>n_jobs</w:t>
      </w:r>
      <w:r>
        <w:rPr>
          <w:rFonts w:ascii="BIZ UDGothic"/>
          <w:color w:val="545454"/>
          <w:sz w:val="17"/>
        </w:rPr>
        <w:t>=</w:t>
      </w:r>
      <w:r>
        <w:rPr>
          <w:rFonts w:ascii="BIZ UDGothic"/>
          <w:color w:val="FF6600"/>
          <w:sz w:val="17"/>
        </w:rPr>
        <w:t>1</w:t>
      </w:r>
      <w:r>
        <w:rPr>
          <w:rFonts w:ascii="BIZ UDGothic"/>
          <w:sz w:val="17"/>
        </w:rPr>
        <w:t>, </w:t>
      </w:r>
      <w:r>
        <w:rPr>
          <w:rFonts w:ascii="BIZ UDGothic"/>
          <w:color w:val="000087"/>
          <w:sz w:val="17"/>
        </w:rPr>
        <w:t>nthread</w:t>
      </w:r>
      <w:r>
        <w:rPr>
          <w:rFonts w:ascii="BIZ UDGothic"/>
          <w:color w:val="545454"/>
          <w:sz w:val="17"/>
        </w:rPr>
        <w:t>=</w:t>
      </w:r>
      <w:r>
        <w:rPr>
          <w:rFonts w:ascii="BIZ UDGothic"/>
          <w:color w:val="336666"/>
          <w:sz w:val="17"/>
        </w:rPr>
        <w:t>None</w:t>
      </w:r>
      <w:r>
        <w:rPr>
          <w:rFonts w:ascii="BIZ UDGothic"/>
          <w:sz w:val="17"/>
        </w:rPr>
        <w:t>, </w:t>
      </w:r>
      <w:r>
        <w:rPr>
          <w:rFonts w:ascii="BIZ UDGothic"/>
          <w:color w:val="000087"/>
          <w:sz w:val="17"/>
        </w:rPr>
        <w:t>objective</w:t>
      </w:r>
      <w:r>
        <w:rPr>
          <w:rFonts w:ascii="BIZ UDGothic"/>
          <w:color w:val="545454"/>
          <w:sz w:val="17"/>
        </w:rPr>
        <w:t>=</w:t>
      </w:r>
      <w:r>
        <w:rPr>
          <w:rFonts w:ascii="BIZ UDGothic"/>
          <w:color w:val="CC3300"/>
          <w:sz w:val="17"/>
        </w:rPr>
        <w:t>'binary:logistic'</w:t>
      </w:r>
      <w:r>
        <w:rPr>
          <w:rFonts w:ascii="BIZ UDGothic"/>
          <w:sz w:val="17"/>
        </w:rPr>
        <w:t>, </w:t>
      </w:r>
      <w:r>
        <w:rPr>
          <w:rFonts w:ascii="BIZ UDGothic"/>
          <w:color w:val="000087"/>
          <w:sz w:val="17"/>
        </w:rPr>
        <w:t>random_state</w:t>
      </w:r>
      <w:r>
        <w:rPr>
          <w:rFonts w:ascii="BIZ UDGothic"/>
          <w:color w:val="545454"/>
          <w:sz w:val="17"/>
        </w:rPr>
        <w:t>=</w:t>
      </w:r>
      <w:r>
        <w:rPr>
          <w:rFonts w:ascii="BIZ UDGothic"/>
          <w:color w:val="FF6600"/>
          <w:sz w:val="17"/>
        </w:rPr>
        <w:t>0</w:t>
      </w:r>
      <w:r>
        <w:rPr>
          <w:rFonts w:ascii="BIZ UDGothic"/>
          <w:sz w:val="17"/>
        </w:rPr>
        <w:t>,</w:t>
      </w:r>
      <w:r>
        <w:rPr>
          <w:rFonts w:ascii="BIZ UDGothic"/>
          <w:spacing w:val="-10"/>
          <w:sz w:val="17"/>
        </w:rPr>
        <w:t> </w:t>
      </w:r>
      <w:r>
        <w:rPr>
          <w:rFonts w:ascii="BIZ UDGothic"/>
          <w:color w:val="000087"/>
          <w:sz w:val="17"/>
        </w:rPr>
        <w:t>reg_alpha</w:t>
      </w:r>
      <w:r>
        <w:rPr>
          <w:rFonts w:ascii="BIZ UDGothic"/>
          <w:color w:val="545454"/>
          <w:sz w:val="17"/>
        </w:rPr>
        <w:t>=</w:t>
      </w:r>
      <w:r>
        <w:rPr>
          <w:rFonts w:ascii="BIZ UDGothic"/>
          <w:color w:val="FF6600"/>
          <w:sz w:val="17"/>
        </w:rPr>
        <w:t>0</w:t>
      </w:r>
      <w:r>
        <w:rPr>
          <w:rFonts w:ascii="BIZ UDGothic"/>
          <w:sz w:val="17"/>
        </w:rPr>
        <w:t>,</w:t>
      </w:r>
      <w:r>
        <w:rPr>
          <w:rFonts w:ascii="BIZ UDGothic"/>
          <w:spacing w:val="-10"/>
          <w:sz w:val="17"/>
        </w:rPr>
        <w:t> </w:t>
      </w:r>
      <w:r>
        <w:rPr>
          <w:rFonts w:ascii="BIZ UDGothic"/>
          <w:color w:val="000087"/>
          <w:sz w:val="17"/>
        </w:rPr>
        <w:t>reg_lambda</w:t>
      </w:r>
      <w:r>
        <w:rPr>
          <w:rFonts w:ascii="BIZ UDGothic"/>
          <w:color w:val="545454"/>
          <w:sz w:val="17"/>
        </w:rPr>
        <w:t>=</w:t>
      </w:r>
      <w:r>
        <w:rPr>
          <w:rFonts w:ascii="BIZ UDGothic"/>
          <w:color w:val="FF6600"/>
          <w:sz w:val="17"/>
        </w:rPr>
        <w:t>1</w:t>
      </w:r>
      <w:r>
        <w:rPr>
          <w:rFonts w:ascii="BIZ UDGothic"/>
          <w:sz w:val="17"/>
        </w:rPr>
        <w:t>,</w:t>
      </w:r>
      <w:r>
        <w:rPr>
          <w:rFonts w:ascii="BIZ UDGothic"/>
          <w:spacing w:val="-10"/>
          <w:sz w:val="17"/>
        </w:rPr>
        <w:t> </w:t>
      </w:r>
      <w:r>
        <w:rPr>
          <w:rFonts w:ascii="BIZ UDGothic"/>
          <w:color w:val="000087"/>
          <w:sz w:val="17"/>
        </w:rPr>
        <w:t>scale_pos_weight</w:t>
      </w:r>
      <w:r>
        <w:rPr>
          <w:rFonts w:ascii="BIZ UDGothic"/>
          <w:color w:val="545454"/>
          <w:sz w:val="17"/>
        </w:rPr>
        <w:t>=</w:t>
      </w:r>
      <w:r>
        <w:rPr>
          <w:rFonts w:ascii="BIZ UDGothic"/>
          <w:color w:val="FF6600"/>
          <w:sz w:val="17"/>
        </w:rPr>
        <w:t>1</w:t>
      </w:r>
      <w:r>
        <w:rPr>
          <w:rFonts w:ascii="BIZ UDGothic"/>
          <w:sz w:val="17"/>
        </w:rPr>
        <w:t>,</w:t>
      </w:r>
      <w:r>
        <w:rPr>
          <w:rFonts w:ascii="BIZ UDGothic"/>
          <w:spacing w:val="-10"/>
          <w:sz w:val="17"/>
        </w:rPr>
        <w:t> </w:t>
      </w:r>
      <w:r>
        <w:rPr>
          <w:rFonts w:ascii="BIZ UDGothic"/>
          <w:color w:val="000087"/>
          <w:sz w:val="17"/>
        </w:rPr>
        <w:t>seed</w:t>
      </w:r>
      <w:r>
        <w:rPr>
          <w:rFonts w:ascii="BIZ UDGothic"/>
          <w:color w:val="545454"/>
          <w:sz w:val="17"/>
        </w:rPr>
        <w:t>=</w:t>
      </w:r>
      <w:r>
        <w:rPr>
          <w:rFonts w:ascii="BIZ UDGothic"/>
          <w:color w:val="336666"/>
          <w:sz w:val="17"/>
        </w:rPr>
        <w:t>None</w:t>
      </w:r>
      <w:r>
        <w:rPr>
          <w:rFonts w:ascii="BIZ UDGothic"/>
          <w:sz w:val="17"/>
        </w:rPr>
        <w:t>, </w:t>
      </w:r>
      <w:r>
        <w:rPr>
          <w:rFonts w:ascii="BIZ UDGothic"/>
          <w:color w:val="000087"/>
          <w:sz w:val="17"/>
        </w:rPr>
        <w:t>silent</w:t>
      </w:r>
      <w:r>
        <w:rPr>
          <w:rFonts w:ascii="BIZ UDGothic"/>
          <w:color w:val="545454"/>
          <w:sz w:val="17"/>
        </w:rPr>
        <w:t>=</w:t>
      </w:r>
      <w:r>
        <w:rPr>
          <w:rFonts w:ascii="BIZ UDGothic"/>
          <w:color w:val="336666"/>
          <w:sz w:val="17"/>
        </w:rPr>
        <w:t>None</w:t>
      </w:r>
      <w:r>
        <w:rPr>
          <w:rFonts w:ascii="BIZ UDGothic"/>
          <w:sz w:val="17"/>
        </w:rPr>
        <w:t>, </w:t>
      </w:r>
      <w:r>
        <w:rPr>
          <w:rFonts w:ascii="BIZ UDGothic"/>
          <w:color w:val="000087"/>
          <w:sz w:val="17"/>
        </w:rPr>
        <w:t>subsample</w:t>
      </w:r>
      <w:r>
        <w:rPr>
          <w:rFonts w:ascii="BIZ UDGothic"/>
          <w:color w:val="545454"/>
          <w:sz w:val="17"/>
        </w:rPr>
        <w:t>=</w:t>
      </w:r>
      <w:r>
        <w:rPr>
          <w:rFonts w:ascii="BIZ UDGothic"/>
          <w:color w:val="FF6600"/>
          <w:sz w:val="17"/>
        </w:rPr>
        <w:t>0.63</w:t>
      </w:r>
      <w:r>
        <w:rPr>
          <w:rFonts w:ascii="BIZ UDGothic"/>
          <w:sz w:val="17"/>
        </w:rPr>
        <w:t>, </w:t>
      </w:r>
      <w:r>
        <w:rPr>
          <w:rFonts w:ascii="BIZ UDGothic"/>
          <w:color w:val="000087"/>
          <w:sz w:val="17"/>
        </w:rPr>
        <w:t>verbosity</w:t>
      </w:r>
      <w:r>
        <w:rPr>
          <w:rFonts w:ascii="BIZ UDGothic"/>
          <w:color w:val="545454"/>
          <w:sz w:val="17"/>
        </w:rPr>
        <w:t>=</w:t>
      </w:r>
      <w:r>
        <w:rPr>
          <w:rFonts w:ascii="BIZ UDGothic"/>
          <w:color w:val="FF6600"/>
          <w:sz w:val="17"/>
        </w:rPr>
        <w:t>1</w:t>
      </w:r>
      <w:r>
        <w:rPr>
          <w:rFonts w:ascii="BIZ UDGothic"/>
          <w:sz w:val="17"/>
        </w:rPr>
        <w:t>)</w:t>
      </w:r>
    </w:p>
    <w:p>
      <w:pPr>
        <w:pStyle w:val="BodyText"/>
        <w:spacing w:line="213" w:lineRule="auto" w:before="128"/>
        <w:ind w:right="1101" w:hanging="1"/>
        <w:jc w:val="both"/>
      </w:pPr>
      <w:r>
        <w:rPr/>
        <w:t>The</w:t>
      </w:r>
      <w:r>
        <w:rPr>
          <w:spacing w:val="-12"/>
        </w:rPr>
        <w:t> </w:t>
      </w:r>
      <w:r>
        <w:rPr/>
        <w:t>predicted</w:t>
      </w:r>
      <w:r>
        <w:rPr>
          <w:spacing w:val="-12"/>
        </w:rPr>
        <w:t> </w:t>
      </w:r>
      <w:r>
        <w:rPr/>
        <w:t>values</w:t>
      </w:r>
      <w:r>
        <w:rPr>
          <w:spacing w:val="-8"/>
        </w:rPr>
        <w:t> </w:t>
      </w:r>
      <w:r>
        <w:rPr/>
        <w:t>can</w:t>
      </w:r>
      <w:r>
        <w:rPr>
          <w:spacing w:val="-2"/>
        </w:rPr>
        <w:t> </w:t>
      </w:r>
      <w:r>
        <w:rPr/>
        <w:t>be</w:t>
      </w:r>
      <w:r>
        <w:rPr>
          <w:spacing w:val="-2"/>
        </w:rPr>
        <w:t> </w:t>
      </w:r>
      <w:r>
        <w:rPr/>
        <w:t>obtained</w:t>
      </w:r>
      <w:r>
        <w:rPr>
          <w:spacing w:val="-2"/>
        </w:rPr>
        <w:t> </w:t>
      </w:r>
      <w:r>
        <w:rPr/>
        <w:t>from</w:t>
      </w:r>
      <w:r>
        <w:rPr>
          <w:spacing w:val="-2"/>
        </w:rPr>
        <w:t> </w:t>
      </w:r>
      <w:r>
        <w:rPr/>
        <w:t>the</w:t>
      </w:r>
      <w:r>
        <w:rPr>
          <w:spacing w:val="-1"/>
        </w:rPr>
        <w:t> </w:t>
      </w:r>
      <w:r>
        <w:rPr>
          <w:rFonts w:ascii="BIZ UDGothic"/>
          <w:sz w:val="20"/>
        </w:rPr>
        <w:t>predict</w:t>
      </w:r>
      <w:r>
        <w:rPr>
          <w:rFonts w:ascii="BIZ UDGothic"/>
          <w:spacing w:val="-25"/>
          <w:sz w:val="20"/>
        </w:rPr>
        <w:t> </w:t>
      </w:r>
      <w:r>
        <w:rPr/>
        <w:t>function</w:t>
      </w:r>
      <w:r>
        <w:rPr>
          <w:spacing w:val="-3"/>
        </w:rPr>
        <w:t> </w:t>
      </w:r>
      <w:r>
        <w:rPr/>
        <w:t>in </w:t>
      </w:r>
      <w:r>
        <w:rPr>
          <w:i/>
        </w:rPr>
        <w:t>R</w:t>
      </w:r>
      <w:r>
        <w:rPr>
          <w:i/>
          <w:spacing w:val="-2"/>
        </w:rPr>
        <w:t> </w:t>
      </w:r>
      <w:r>
        <w:rPr/>
        <w:t>and,</w:t>
      </w:r>
      <w:r>
        <w:rPr>
          <w:spacing w:val="-3"/>
        </w:rPr>
        <w:t> </w:t>
      </w:r>
      <w:r>
        <w:rPr/>
        <w:t>since</w:t>
      </w:r>
      <w:r>
        <w:rPr>
          <w:spacing w:val="-3"/>
        </w:rPr>
        <w:t> </w:t>
      </w:r>
      <w:r>
        <w:rPr/>
        <w:t>there are only two variables, plotted versus the predictors:</w:t>
      </w:r>
    </w:p>
    <w:p>
      <w:pPr>
        <w:spacing w:line="213" w:lineRule="exact" w:before="109"/>
        <w:ind w:left="1339" w:right="0" w:firstLine="0"/>
        <w:jc w:val="left"/>
        <w:rPr>
          <w:rFonts w:ascii="BIZ UDGothic"/>
          <w:sz w:val="17"/>
        </w:rPr>
      </w:pPr>
      <w:r>
        <w:rPr>
          <w:rFonts w:ascii="BIZ UDGothic"/>
          <w:color w:val="000087"/>
          <w:sz w:val="17"/>
        </w:rPr>
        <w:t>pred </w:t>
      </w:r>
      <w:r>
        <w:rPr>
          <w:rFonts w:ascii="BIZ UDGothic"/>
          <w:color w:val="545454"/>
          <w:sz w:val="17"/>
        </w:rPr>
        <w:t>&lt;- </w:t>
      </w:r>
      <w:r>
        <w:rPr>
          <w:rFonts w:ascii="BIZ UDGothic"/>
          <w:color w:val="CC00FF"/>
          <w:sz w:val="17"/>
        </w:rPr>
        <w:t>predict</w:t>
      </w:r>
      <w:r>
        <w:rPr>
          <w:rFonts w:ascii="BIZ UDGothic"/>
          <w:sz w:val="17"/>
        </w:rPr>
        <w:t>(</w:t>
      </w:r>
      <w:r>
        <w:rPr>
          <w:rFonts w:ascii="BIZ UDGothic"/>
          <w:color w:val="000087"/>
          <w:sz w:val="17"/>
        </w:rPr>
        <w:t>xgb</w:t>
      </w:r>
      <w:r>
        <w:rPr>
          <w:rFonts w:ascii="BIZ UDGothic"/>
          <w:sz w:val="17"/>
        </w:rPr>
        <w:t>, </w:t>
      </w:r>
      <w:r>
        <w:rPr>
          <w:rFonts w:ascii="BIZ UDGothic"/>
          <w:color w:val="000087"/>
          <w:spacing w:val="-2"/>
          <w:sz w:val="17"/>
        </w:rPr>
        <w:t>newdata</w:t>
      </w:r>
      <w:r>
        <w:rPr>
          <w:rFonts w:ascii="BIZ UDGothic"/>
          <w:color w:val="545454"/>
          <w:spacing w:val="-2"/>
          <w:sz w:val="17"/>
        </w:rPr>
        <w:t>=</w:t>
      </w:r>
      <w:r>
        <w:rPr>
          <w:rFonts w:ascii="BIZ UDGothic"/>
          <w:color w:val="000087"/>
          <w:spacing w:val="-2"/>
          <w:sz w:val="17"/>
        </w:rPr>
        <w:t>predictors</w:t>
      </w:r>
      <w:r>
        <w:rPr>
          <w:rFonts w:ascii="BIZ UDGothic"/>
          <w:spacing w:val="-2"/>
          <w:sz w:val="17"/>
        </w:rPr>
        <w:t>)</w:t>
      </w:r>
    </w:p>
    <w:p>
      <w:pPr>
        <w:spacing w:line="220" w:lineRule="auto" w:before="6"/>
        <w:ind w:left="1339" w:right="1097" w:firstLine="0"/>
        <w:jc w:val="left"/>
        <w:rPr>
          <w:rFonts w:ascii="BIZ UDGothic"/>
          <w:sz w:val="17"/>
        </w:rPr>
      </w:pPr>
      <w:r>
        <w:rPr>
          <w:rFonts w:ascii="BIZ UDGothic"/>
          <w:color w:val="000087"/>
          <w:sz w:val="17"/>
        </w:rPr>
        <w:t>xgb_df</w:t>
      </w:r>
      <w:r>
        <w:rPr>
          <w:rFonts w:ascii="BIZ UDGothic"/>
          <w:color w:val="000087"/>
          <w:spacing w:val="-4"/>
          <w:sz w:val="17"/>
        </w:rPr>
        <w:t> </w:t>
      </w:r>
      <w:r>
        <w:rPr>
          <w:rFonts w:ascii="BIZ UDGothic"/>
          <w:color w:val="545454"/>
          <w:sz w:val="17"/>
        </w:rPr>
        <w:t>&lt;-</w:t>
      </w:r>
      <w:r>
        <w:rPr>
          <w:rFonts w:ascii="BIZ UDGothic"/>
          <w:color w:val="545454"/>
          <w:spacing w:val="-4"/>
          <w:sz w:val="17"/>
        </w:rPr>
        <w:t> </w:t>
      </w:r>
      <w:r>
        <w:rPr>
          <w:rFonts w:ascii="BIZ UDGothic"/>
          <w:color w:val="CC00FF"/>
          <w:sz w:val="17"/>
        </w:rPr>
        <w:t>cbind</w:t>
      </w:r>
      <w:r>
        <w:rPr>
          <w:rFonts w:ascii="BIZ UDGothic"/>
          <w:sz w:val="17"/>
        </w:rPr>
        <w:t>(</w:t>
      </w:r>
      <w:r>
        <w:rPr>
          <w:rFonts w:ascii="BIZ UDGothic"/>
          <w:color w:val="000087"/>
          <w:sz w:val="17"/>
        </w:rPr>
        <w:t>loan3000</w:t>
      </w:r>
      <w:r>
        <w:rPr>
          <w:rFonts w:ascii="BIZ UDGothic"/>
          <w:sz w:val="17"/>
        </w:rPr>
        <w:t>,</w:t>
      </w:r>
      <w:r>
        <w:rPr>
          <w:rFonts w:ascii="BIZ UDGothic"/>
          <w:spacing w:val="-4"/>
          <w:sz w:val="17"/>
        </w:rPr>
        <w:t> </w:t>
      </w:r>
      <w:r>
        <w:rPr>
          <w:rFonts w:ascii="BIZ UDGothic"/>
          <w:color w:val="000087"/>
          <w:sz w:val="17"/>
        </w:rPr>
        <w:t>pred_default</w:t>
      </w:r>
      <w:r>
        <w:rPr>
          <w:rFonts w:ascii="BIZ UDGothic"/>
          <w:color w:val="000087"/>
          <w:spacing w:val="-4"/>
          <w:sz w:val="17"/>
        </w:rPr>
        <w:t> </w:t>
      </w:r>
      <w:r>
        <w:rPr>
          <w:rFonts w:ascii="BIZ UDGothic"/>
          <w:color w:val="545454"/>
          <w:sz w:val="17"/>
        </w:rPr>
        <w:t>=</w:t>
      </w:r>
      <w:r>
        <w:rPr>
          <w:rFonts w:ascii="BIZ UDGothic"/>
          <w:color w:val="545454"/>
          <w:spacing w:val="-4"/>
          <w:sz w:val="17"/>
        </w:rPr>
        <w:t> </w:t>
      </w:r>
      <w:r>
        <w:rPr>
          <w:rFonts w:ascii="BIZ UDGothic"/>
          <w:color w:val="000087"/>
          <w:sz w:val="17"/>
        </w:rPr>
        <w:t>pred</w:t>
      </w:r>
      <w:r>
        <w:rPr>
          <w:rFonts w:ascii="BIZ UDGothic"/>
          <w:color w:val="000087"/>
          <w:spacing w:val="-4"/>
          <w:sz w:val="17"/>
        </w:rPr>
        <w:t> </w:t>
      </w:r>
      <w:r>
        <w:rPr>
          <w:rFonts w:ascii="BIZ UDGothic"/>
          <w:color w:val="545454"/>
          <w:sz w:val="17"/>
        </w:rPr>
        <w:t>&gt;</w:t>
      </w:r>
      <w:r>
        <w:rPr>
          <w:rFonts w:ascii="BIZ UDGothic"/>
          <w:color w:val="545454"/>
          <w:spacing w:val="-4"/>
          <w:sz w:val="17"/>
        </w:rPr>
        <w:t> </w:t>
      </w:r>
      <w:r>
        <w:rPr>
          <w:rFonts w:ascii="BIZ UDGothic"/>
          <w:color w:val="FF6600"/>
          <w:sz w:val="17"/>
        </w:rPr>
        <w:t>0.5</w:t>
      </w:r>
      <w:r>
        <w:rPr>
          <w:rFonts w:ascii="BIZ UDGothic"/>
          <w:sz w:val="17"/>
        </w:rPr>
        <w:t>,</w:t>
      </w:r>
      <w:r>
        <w:rPr>
          <w:rFonts w:ascii="BIZ UDGothic"/>
          <w:spacing w:val="-4"/>
          <w:sz w:val="17"/>
        </w:rPr>
        <w:t> </w:t>
      </w:r>
      <w:r>
        <w:rPr>
          <w:rFonts w:ascii="BIZ UDGothic"/>
          <w:color w:val="000087"/>
          <w:sz w:val="17"/>
        </w:rPr>
        <w:t>prob_default</w:t>
      </w:r>
      <w:r>
        <w:rPr>
          <w:rFonts w:ascii="BIZ UDGothic"/>
          <w:color w:val="000087"/>
          <w:spacing w:val="-4"/>
          <w:sz w:val="17"/>
        </w:rPr>
        <w:t> </w:t>
      </w:r>
      <w:r>
        <w:rPr>
          <w:rFonts w:ascii="BIZ UDGothic"/>
          <w:color w:val="545454"/>
          <w:sz w:val="17"/>
        </w:rPr>
        <w:t>=</w:t>
      </w:r>
      <w:r>
        <w:rPr>
          <w:rFonts w:ascii="BIZ UDGothic"/>
          <w:color w:val="545454"/>
          <w:spacing w:val="-4"/>
          <w:sz w:val="17"/>
        </w:rPr>
        <w:t> </w:t>
      </w:r>
      <w:r>
        <w:rPr>
          <w:rFonts w:ascii="BIZ UDGothic"/>
          <w:color w:val="000087"/>
          <w:sz w:val="17"/>
        </w:rPr>
        <w:t>pred</w:t>
      </w:r>
      <w:r>
        <w:rPr>
          <w:rFonts w:ascii="BIZ UDGothic"/>
          <w:sz w:val="17"/>
        </w:rPr>
        <w:t>) </w:t>
      </w:r>
      <w:r>
        <w:rPr>
          <w:rFonts w:ascii="BIZ UDGothic"/>
          <w:color w:val="CC00FF"/>
          <w:sz w:val="17"/>
        </w:rPr>
        <w:t>ggplot</w:t>
      </w:r>
      <w:r>
        <w:rPr>
          <w:rFonts w:ascii="BIZ UDGothic"/>
          <w:sz w:val="17"/>
        </w:rPr>
        <w:t>(</w:t>
      </w:r>
      <w:r>
        <w:rPr>
          <w:rFonts w:ascii="BIZ UDGothic"/>
          <w:color w:val="000087"/>
          <w:sz w:val="17"/>
        </w:rPr>
        <w:t>data</w:t>
      </w:r>
      <w:r>
        <w:rPr>
          <w:rFonts w:ascii="BIZ UDGothic"/>
          <w:color w:val="545454"/>
          <w:sz w:val="17"/>
        </w:rPr>
        <w:t>=</w:t>
      </w:r>
      <w:r>
        <w:rPr>
          <w:rFonts w:ascii="BIZ UDGothic"/>
          <w:color w:val="000087"/>
          <w:sz w:val="17"/>
        </w:rPr>
        <w:t>xgb_df</w:t>
      </w:r>
      <w:r>
        <w:rPr>
          <w:rFonts w:ascii="BIZ UDGothic"/>
          <w:sz w:val="17"/>
        </w:rPr>
        <w:t>, </w:t>
      </w:r>
      <w:r>
        <w:rPr>
          <w:rFonts w:ascii="BIZ UDGothic"/>
          <w:color w:val="CC00FF"/>
          <w:sz w:val="17"/>
        </w:rPr>
        <w:t>aes</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borrower_score</w:t>
      </w:r>
      <w:r>
        <w:rPr>
          <w:rFonts w:ascii="BIZ UDGothic"/>
          <w:sz w:val="17"/>
        </w:rPr>
        <w:t>, </w:t>
      </w:r>
      <w:r>
        <w:rPr>
          <w:rFonts w:ascii="BIZ UDGothic"/>
          <w:color w:val="000087"/>
          <w:sz w:val="17"/>
        </w:rPr>
        <w:t>y</w:t>
      </w:r>
      <w:r>
        <w:rPr>
          <w:rFonts w:ascii="BIZ UDGothic"/>
          <w:color w:val="545454"/>
          <w:sz w:val="17"/>
        </w:rPr>
        <w:t>=</w:t>
      </w:r>
      <w:r>
        <w:rPr>
          <w:rFonts w:ascii="BIZ UDGothic"/>
          <w:color w:val="000087"/>
          <w:sz w:val="17"/>
        </w:rPr>
        <w:t>payment_inc_ratio</w:t>
      </w:r>
      <w:r>
        <w:rPr>
          <w:rFonts w:ascii="BIZ UDGothic"/>
          <w:sz w:val="17"/>
        </w:rPr>
        <w:t>,</w:t>
      </w:r>
    </w:p>
    <w:p>
      <w:pPr>
        <w:spacing w:line="220" w:lineRule="auto" w:before="2"/>
        <w:ind w:left="2104" w:right="0" w:firstLine="765"/>
        <w:jc w:val="left"/>
        <w:rPr>
          <w:rFonts w:ascii="BIZ UDGothic"/>
          <w:sz w:val="17"/>
        </w:rPr>
      </w:pPr>
      <w:r>
        <w:rPr>
          <w:rFonts w:ascii="BIZ UDGothic"/>
          <w:color w:val="000087"/>
          <w:sz w:val="17"/>
        </w:rPr>
        <w:t>color</w:t>
      </w:r>
      <w:r>
        <w:rPr>
          <w:rFonts w:ascii="BIZ UDGothic"/>
          <w:color w:val="545454"/>
          <w:sz w:val="17"/>
        </w:rPr>
        <w:t>=</w:t>
      </w:r>
      <w:r>
        <w:rPr>
          <w:rFonts w:ascii="BIZ UDGothic"/>
          <w:color w:val="000087"/>
          <w:sz w:val="17"/>
        </w:rPr>
        <w:t>pred_default</w:t>
      </w:r>
      <w:r>
        <w:rPr>
          <w:rFonts w:ascii="BIZ UDGothic"/>
          <w:sz w:val="17"/>
        </w:rPr>
        <w:t>,</w:t>
      </w:r>
      <w:r>
        <w:rPr>
          <w:rFonts w:ascii="BIZ UDGothic"/>
          <w:spacing w:val="-13"/>
          <w:sz w:val="17"/>
        </w:rPr>
        <w:t> </w:t>
      </w:r>
      <w:r>
        <w:rPr>
          <w:rFonts w:ascii="BIZ UDGothic"/>
          <w:color w:val="000087"/>
          <w:sz w:val="17"/>
        </w:rPr>
        <w:t>shape</w:t>
      </w:r>
      <w:r>
        <w:rPr>
          <w:rFonts w:ascii="BIZ UDGothic"/>
          <w:color w:val="545454"/>
          <w:sz w:val="17"/>
        </w:rPr>
        <w:t>=</w:t>
      </w:r>
      <w:r>
        <w:rPr>
          <w:rFonts w:ascii="BIZ UDGothic"/>
          <w:color w:val="000087"/>
          <w:sz w:val="17"/>
        </w:rPr>
        <w:t>pred_default</w:t>
      </w:r>
      <w:r>
        <w:rPr>
          <w:rFonts w:ascii="BIZ UDGothic"/>
          <w:sz w:val="17"/>
        </w:rPr>
        <w:t>,</w:t>
      </w:r>
      <w:r>
        <w:rPr>
          <w:rFonts w:ascii="BIZ UDGothic"/>
          <w:spacing w:val="-13"/>
          <w:sz w:val="17"/>
        </w:rPr>
        <w:t> </w:t>
      </w:r>
      <w:r>
        <w:rPr>
          <w:rFonts w:ascii="BIZ UDGothic"/>
          <w:color w:val="000087"/>
          <w:sz w:val="17"/>
        </w:rPr>
        <w:t>size</w:t>
      </w:r>
      <w:r>
        <w:rPr>
          <w:rFonts w:ascii="BIZ UDGothic"/>
          <w:color w:val="545454"/>
          <w:sz w:val="17"/>
        </w:rPr>
        <w:t>=</w:t>
      </w:r>
      <w:r>
        <w:rPr>
          <w:rFonts w:ascii="BIZ UDGothic"/>
          <w:color w:val="000087"/>
          <w:sz w:val="17"/>
        </w:rPr>
        <w:t>pred_default</w:t>
      </w:r>
      <w:r>
        <w:rPr>
          <w:rFonts w:ascii="BIZ UDGothic"/>
          <w:sz w:val="17"/>
        </w:rPr>
        <w:t>))</w:t>
      </w:r>
      <w:r>
        <w:rPr>
          <w:rFonts w:ascii="BIZ UDGothic"/>
          <w:spacing w:val="-13"/>
          <w:sz w:val="17"/>
        </w:rPr>
        <w:t> </w:t>
      </w:r>
      <w:r>
        <w:rPr>
          <w:rFonts w:ascii="BIZ UDGothic"/>
          <w:color w:val="545454"/>
          <w:sz w:val="17"/>
        </w:rPr>
        <w:t>+ </w:t>
      </w:r>
      <w:r>
        <w:rPr>
          <w:rFonts w:ascii="BIZ UDGothic"/>
          <w:color w:val="CC00FF"/>
          <w:sz w:val="17"/>
        </w:rPr>
        <w:t>geom_point</w:t>
      </w:r>
      <w:r>
        <w:rPr>
          <w:rFonts w:ascii="BIZ UDGothic"/>
          <w:sz w:val="17"/>
        </w:rPr>
        <w:t>(</w:t>
      </w:r>
      <w:r>
        <w:rPr>
          <w:rFonts w:ascii="BIZ UDGothic"/>
          <w:color w:val="000087"/>
          <w:sz w:val="17"/>
        </w:rPr>
        <w:t>alpha</w:t>
      </w:r>
      <w:r>
        <w:rPr>
          <w:rFonts w:ascii="BIZ UDGothic"/>
          <w:color w:val="545454"/>
          <w:sz w:val="17"/>
        </w:rPr>
        <w:t>=</w:t>
      </w:r>
      <w:r>
        <w:rPr>
          <w:rFonts w:ascii="BIZ UDGothic"/>
          <w:color w:val="FF6600"/>
          <w:sz w:val="17"/>
        </w:rPr>
        <w:t>.8</w:t>
      </w:r>
      <w:r>
        <w:rPr>
          <w:rFonts w:ascii="BIZ UDGothic"/>
          <w:sz w:val="17"/>
        </w:rPr>
        <w:t>) </w:t>
      </w:r>
      <w:r>
        <w:rPr>
          <w:rFonts w:ascii="BIZ UDGothic"/>
          <w:color w:val="545454"/>
          <w:sz w:val="17"/>
        </w:rPr>
        <w:t>+</w:t>
      </w:r>
    </w:p>
    <w:p>
      <w:pPr>
        <w:spacing w:line="220" w:lineRule="auto" w:before="1"/>
        <w:ind w:left="2104" w:right="1097" w:firstLine="0"/>
        <w:jc w:val="left"/>
        <w:rPr>
          <w:rFonts w:ascii="BIZ UDGothic"/>
          <w:sz w:val="17"/>
        </w:rPr>
      </w:pPr>
      <w:r>
        <w:rPr>
          <w:rFonts w:ascii="BIZ UDGothic"/>
          <w:color w:val="CC00FF"/>
          <w:sz w:val="17"/>
        </w:rPr>
        <w:t>scale_color_manual</w:t>
      </w:r>
      <w:r>
        <w:rPr>
          <w:rFonts w:ascii="BIZ UDGothic"/>
          <w:sz w:val="17"/>
        </w:rPr>
        <w:t>(</w:t>
      </w:r>
      <w:r>
        <w:rPr>
          <w:rFonts w:ascii="BIZ UDGothic"/>
          <w:color w:val="000087"/>
          <w:sz w:val="17"/>
        </w:rPr>
        <w:t>values</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CC00FF"/>
          <w:sz w:val="17"/>
        </w:rPr>
        <w:t>c</w:t>
      </w:r>
      <w:r>
        <w:rPr>
          <w:rFonts w:ascii="BIZ UDGothic"/>
          <w:sz w:val="17"/>
        </w:rPr>
        <w:t>(</w:t>
      </w:r>
      <w:r>
        <w:rPr>
          <w:rFonts w:ascii="BIZ UDGothic"/>
          <w:color w:val="CC3300"/>
          <w:sz w:val="17"/>
        </w:rPr>
        <w:t>'FALSE'</w:t>
      </w:r>
      <w:r>
        <w:rPr>
          <w:rFonts w:ascii="BIZ UDGothic"/>
          <w:color w:val="545454"/>
          <w:sz w:val="17"/>
        </w:rPr>
        <w:t>=</w:t>
      </w:r>
      <w:r>
        <w:rPr>
          <w:rFonts w:ascii="BIZ UDGothic"/>
          <w:color w:val="CC3300"/>
          <w:sz w:val="17"/>
        </w:rPr>
        <w:t>'#b8e186'</w:t>
      </w:r>
      <w:r>
        <w:rPr>
          <w:rFonts w:ascii="BIZ UDGothic"/>
          <w:sz w:val="17"/>
        </w:rPr>
        <w:t>,</w:t>
      </w:r>
      <w:r>
        <w:rPr>
          <w:rFonts w:ascii="BIZ UDGothic"/>
          <w:spacing w:val="-10"/>
          <w:sz w:val="17"/>
        </w:rPr>
        <w:t> </w:t>
      </w:r>
      <w:r>
        <w:rPr>
          <w:rFonts w:ascii="BIZ UDGothic"/>
          <w:color w:val="CC3300"/>
          <w:sz w:val="17"/>
        </w:rPr>
        <w:t>'TRUE'</w:t>
      </w:r>
      <w:r>
        <w:rPr>
          <w:rFonts w:ascii="BIZ UDGothic"/>
          <w:color w:val="545454"/>
          <w:sz w:val="17"/>
        </w:rPr>
        <w:t>=</w:t>
      </w:r>
      <w:r>
        <w:rPr>
          <w:rFonts w:ascii="BIZ UDGothic"/>
          <w:color w:val="CC3300"/>
          <w:sz w:val="17"/>
        </w:rPr>
        <w:t>'#d95f02'</w:t>
      </w:r>
      <w:r>
        <w:rPr>
          <w:rFonts w:ascii="BIZ UDGothic"/>
          <w:sz w:val="17"/>
        </w:rPr>
        <w:t>))</w:t>
      </w:r>
      <w:r>
        <w:rPr>
          <w:rFonts w:ascii="BIZ UDGothic"/>
          <w:spacing w:val="-10"/>
          <w:sz w:val="17"/>
        </w:rPr>
        <w:t> </w:t>
      </w:r>
      <w:r>
        <w:rPr>
          <w:rFonts w:ascii="BIZ UDGothic"/>
          <w:color w:val="545454"/>
          <w:sz w:val="17"/>
        </w:rPr>
        <w:t>+ </w:t>
      </w:r>
      <w:r>
        <w:rPr>
          <w:rFonts w:ascii="BIZ UDGothic"/>
          <w:color w:val="CC00FF"/>
          <w:sz w:val="17"/>
        </w:rPr>
        <w:t>scale_shape_manual</w:t>
      </w:r>
      <w:r>
        <w:rPr>
          <w:rFonts w:ascii="BIZ UDGothic"/>
          <w:sz w:val="17"/>
        </w:rPr>
        <w:t>(</w:t>
      </w:r>
      <w:r>
        <w:rPr>
          <w:rFonts w:ascii="BIZ UDGothic"/>
          <w:color w:val="000087"/>
          <w:sz w:val="17"/>
        </w:rPr>
        <w:t>values </w:t>
      </w:r>
      <w:r>
        <w:rPr>
          <w:rFonts w:ascii="BIZ UDGothic"/>
          <w:color w:val="545454"/>
          <w:sz w:val="17"/>
        </w:rPr>
        <w:t>= </w:t>
      </w:r>
      <w:r>
        <w:rPr>
          <w:rFonts w:ascii="BIZ UDGothic"/>
          <w:color w:val="CC00FF"/>
          <w:sz w:val="17"/>
        </w:rPr>
        <w:t>c</w:t>
      </w:r>
      <w:r>
        <w:rPr>
          <w:rFonts w:ascii="BIZ UDGothic"/>
          <w:sz w:val="17"/>
        </w:rPr>
        <w:t>(</w:t>
      </w:r>
      <w:r>
        <w:rPr>
          <w:rFonts w:ascii="BIZ UDGothic"/>
          <w:color w:val="CC3300"/>
          <w:sz w:val="17"/>
        </w:rPr>
        <w:t>'FALSE'</w:t>
      </w:r>
      <w:r>
        <w:rPr>
          <w:rFonts w:ascii="BIZ UDGothic"/>
          <w:color w:val="545454"/>
          <w:sz w:val="17"/>
        </w:rPr>
        <w:t>=</w:t>
      </w:r>
      <w:r>
        <w:rPr>
          <w:rFonts w:ascii="BIZ UDGothic"/>
          <w:color w:val="FF6600"/>
          <w:sz w:val="17"/>
        </w:rPr>
        <w:t>0</w:t>
      </w:r>
      <w:r>
        <w:rPr>
          <w:rFonts w:ascii="BIZ UDGothic"/>
          <w:sz w:val="17"/>
        </w:rPr>
        <w:t>, </w:t>
      </w:r>
      <w:r>
        <w:rPr>
          <w:rFonts w:ascii="BIZ UDGothic"/>
          <w:color w:val="CC3300"/>
          <w:sz w:val="17"/>
        </w:rPr>
        <w:t>'TRUE'</w:t>
      </w:r>
      <w:r>
        <w:rPr>
          <w:rFonts w:ascii="BIZ UDGothic"/>
          <w:color w:val="545454"/>
          <w:sz w:val="17"/>
        </w:rPr>
        <w:t>=</w:t>
      </w:r>
      <w:r>
        <w:rPr>
          <w:rFonts w:ascii="BIZ UDGothic"/>
          <w:color w:val="FF6600"/>
          <w:sz w:val="17"/>
        </w:rPr>
        <w:t>1</w:t>
      </w:r>
      <w:r>
        <w:rPr>
          <w:rFonts w:ascii="BIZ UDGothic"/>
          <w:sz w:val="17"/>
        </w:rPr>
        <w:t>)) </w:t>
      </w:r>
      <w:r>
        <w:rPr>
          <w:rFonts w:ascii="BIZ UDGothic"/>
          <w:color w:val="545454"/>
          <w:sz w:val="17"/>
        </w:rPr>
        <w:t>+ </w:t>
      </w:r>
      <w:r>
        <w:rPr>
          <w:rFonts w:ascii="BIZ UDGothic"/>
          <w:color w:val="CC00FF"/>
          <w:sz w:val="17"/>
        </w:rPr>
        <w:t>scale_size_manual</w:t>
      </w:r>
      <w:r>
        <w:rPr>
          <w:rFonts w:ascii="BIZ UDGothic"/>
          <w:sz w:val="17"/>
        </w:rPr>
        <w:t>(</w:t>
      </w:r>
      <w:r>
        <w:rPr>
          <w:rFonts w:ascii="BIZ UDGothic"/>
          <w:color w:val="000087"/>
          <w:sz w:val="17"/>
        </w:rPr>
        <w:t>values </w:t>
      </w:r>
      <w:r>
        <w:rPr>
          <w:rFonts w:ascii="BIZ UDGothic"/>
          <w:color w:val="545454"/>
          <w:sz w:val="17"/>
        </w:rPr>
        <w:t>= </w:t>
      </w:r>
      <w:r>
        <w:rPr>
          <w:rFonts w:ascii="BIZ UDGothic"/>
          <w:color w:val="CC00FF"/>
          <w:sz w:val="17"/>
        </w:rPr>
        <w:t>c</w:t>
      </w:r>
      <w:r>
        <w:rPr>
          <w:rFonts w:ascii="BIZ UDGothic"/>
          <w:sz w:val="17"/>
        </w:rPr>
        <w:t>(</w:t>
      </w:r>
      <w:r>
        <w:rPr>
          <w:rFonts w:ascii="BIZ UDGothic"/>
          <w:color w:val="CC3300"/>
          <w:sz w:val="17"/>
        </w:rPr>
        <w:t>'FALSE'</w:t>
      </w:r>
      <w:r>
        <w:rPr>
          <w:rFonts w:ascii="BIZ UDGothic"/>
          <w:color w:val="545454"/>
          <w:sz w:val="17"/>
        </w:rPr>
        <w:t>=</w:t>
      </w:r>
      <w:r>
        <w:rPr>
          <w:rFonts w:ascii="BIZ UDGothic"/>
          <w:color w:val="FF6600"/>
          <w:sz w:val="17"/>
        </w:rPr>
        <w:t>0.5</w:t>
      </w:r>
      <w:r>
        <w:rPr>
          <w:rFonts w:ascii="BIZ UDGothic"/>
          <w:sz w:val="17"/>
        </w:rPr>
        <w:t>, </w:t>
      </w:r>
      <w:r>
        <w:rPr>
          <w:rFonts w:ascii="BIZ UDGothic"/>
          <w:color w:val="CC3300"/>
          <w:sz w:val="17"/>
        </w:rPr>
        <w:t>'TRUE'</w:t>
      </w:r>
      <w:r>
        <w:rPr>
          <w:rFonts w:ascii="BIZ UDGothic"/>
          <w:color w:val="545454"/>
          <w:sz w:val="17"/>
        </w:rPr>
        <w:t>=</w:t>
      </w:r>
      <w:r>
        <w:rPr>
          <w:rFonts w:ascii="BIZ UDGothic"/>
          <w:color w:val="FF6600"/>
          <w:sz w:val="17"/>
        </w:rPr>
        <w:t>2</w:t>
      </w:r>
      <w:r>
        <w:rPr>
          <w:rFonts w:ascii="BIZ UDGothic"/>
          <w:sz w:val="17"/>
        </w:rPr>
        <w:t>))</w:t>
      </w:r>
    </w:p>
    <w:p>
      <w:pPr>
        <w:pStyle w:val="BodyText"/>
        <w:spacing w:before="93"/>
        <w:ind w:left="1000"/>
        <w:jc w:val="both"/>
      </w:pPr>
      <w:r>
        <w:rPr/>
        <w:t>The</w:t>
      </w:r>
      <w:r>
        <w:rPr>
          <w:spacing w:val="-1"/>
        </w:rPr>
        <w:t> </w:t>
      </w:r>
      <w:r>
        <w:rPr/>
        <w:t>same</w:t>
      </w:r>
      <w:r>
        <w:rPr>
          <w:spacing w:val="-1"/>
        </w:rPr>
        <w:t> </w:t>
      </w:r>
      <w:r>
        <w:rPr/>
        <w:t>figure can</w:t>
      </w:r>
      <w:r>
        <w:rPr>
          <w:spacing w:val="-1"/>
        </w:rPr>
        <w:t> </w:t>
      </w:r>
      <w:r>
        <w:rPr/>
        <w:t>be created</w:t>
      </w:r>
      <w:r>
        <w:rPr>
          <w:spacing w:val="-1"/>
        </w:rPr>
        <w:t> </w:t>
      </w:r>
      <w:r>
        <w:rPr/>
        <w:t>in </w:t>
      </w:r>
      <w:r>
        <w:rPr>
          <w:i/>
        </w:rPr>
        <w:t>Python</w:t>
      </w:r>
      <w:r>
        <w:rPr>
          <w:i/>
          <w:spacing w:val="-2"/>
        </w:rPr>
        <w:t> </w:t>
      </w:r>
      <w:r>
        <w:rPr/>
        <w:t>using the</w:t>
      </w:r>
      <w:r>
        <w:rPr>
          <w:spacing w:val="-1"/>
        </w:rPr>
        <w:t> </w:t>
      </w:r>
      <w:r>
        <w:rPr/>
        <w:t>following </w:t>
      </w:r>
      <w:r>
        <w:rPr>
          <w:spacing w:val="-2"/>
        </w:rPr>
        <w:t>code:</w:t>
      </w:r>
    </w:p>
    <w:p>
      <w:pPr>
        <w:spacing w:before="100"/>
        <w:ind w:left="1340" w:right="0" w:firstLine="0"/>
        <w:jc w:val="left"/>
        <w:rPr>
          <w:rFonts w:ascii="BIZ UDGothic"/>
          <w:sz w:val="17"/>
        </w:rPr>
      </w:pPr>
      <w:r>
        <w:rPr>
          <w:rFonts w:ascii="BIZ UDGothic"/>
          <w:color w:val="000087"/>
          <w:sz w:val="17"/>
        </w:rPr>
        <w:t>fig</w:t>
      </w:r>
      <w:r>
        <w:rPr>
          <w:rFonts w:ascii="BIZ UDGothic"/>
          <w:sz w:val="17"/>
        </w:rPr>
        <w:t>, </w:t>
      </w:r>
      <w:r>
        <w:rPr>
          <w:rFonts w:ascii="BIZ UDGothic"/>
          <w:color w:val="000087"/>
          <w:sz w:val="17"/>
        </w:rPr>
        <w:t>ax </w:t>
      </w:r>
      <w:r>
        <w:rPr>
          <w:rFonts w:ascii="BIZ UDGothic"/>
          <w:color w:val="545454"/>
          <w:sz w:val="17"/>
        </w:rPr>
        <w:t>= </w:t>
      </w:r>
      <w:r>
        <w:rPr>
          <w:rFonts w:ascii="BIZ UDGothic"/>
          <w:color w:val="000087"/>
          <w:sz w:val="17"/>
        </w:rPr>
        <w:t>plt</w:t>
      </w:r>
      <w:r>
        <w:rPr>
          <w:rFonts w:ascii="BIZ UDGothic"/>
          <w:color w:val="545454"/>
          <w:sz w:val="17"/>
        </w:rPr>
        <w:t>.</w:t>
      </w:r>
      <w:r>
        <w:rPr>
          <w:rFonts w:ascii="BIZ UDGothic"/>
          <w:color w:val="000087"/>
          <w:sz w:val="17"/>
        </w:rPr>
        <w:t>subplots</w:t>
      </w:r>
      <w:r>
        <w:rPr>
          <w:rFonts w:ascii="BIZ UDGothic"/>
          <w:sz w:val="17"/>
        </w:rPr>
        <w:t>(</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6</w:t>
      </w:r>
      <w:r>
        <w:rPr>
          <w:rFonts w:ascii="BIZ UDGothic"/>
          <w:sz w:val="17"/>
        </w:rPr>
        <w:t>, </w:t>
      </w:r>
      <w:r>
        <w:rPr>
          <w:rFonts w:ascii="BIZ UDGothic"/>
          <w:color w:val="FF6600"/>
          <w:spacing w:val="-5"/>
          <w:sz w:val="17"/>
        </w:rPr>
        <w:t>4</w:t>
      </w:r>
      <w:r>
        <w:rPr>
          <w:rFonts w:ascii="BIZ UDGothic"/>
          <w:spacing w:val="-5"/>
          <w:sz w:val="17"/>
        </w:rPr>
        <w:t>))</w:t>
      </w:r>
    </w:p>
    <w:p>
      <w:pPr>
        <w:spacing w:line="220" w:lineRule="auto" w:before="202"/>
        <w:ind w:left="1680" w:right="2507" w:hanging="340"/>
        <w:jc w:val="left"/>
        <w:rPr>
          <w:rFonts w:ascii="BIZ UDGothic"/>
          <w:sz w:val="17"/>
        </w:rPr>
      </w:pPr>
      <w:r>
        <w:rPr>
          <w:rFonts w:ascii="BIZ UDGothic"/>
          <w:color w:val="000087"/>
          <w:sz w:val="17"/>
        </w:rPr>
        <w:t>xgb_df</w:t>
      </w:r>
      <w:r>
        <w:rPr>
          <w:rFonts w:ascii="BIZ UDGothic"/>
          <w:color w:val="545454"/>
          <w:sz w:val="17"/>
        </w:rPr>
        <w:t>.</w:t>
      </w:r>
      <w:r>
        <w:rPr>
          <w:rFonts w:ascii="BIZ UDGothic"/>
          <w:color w:val="000087"/>
          <w:sz w:val="17"/>
        </w:rPr>
        <w:t>loc</w:t>
      </w:r>
      <w:r>
        <w:rPr>
          <w:rFonts w:ascii="BIZ UDGothic"/>
          <w:sz w:val="17"/>
        </w:rPr>
        <w:t>[</w:t>
      </w:r>
      <w:r>
        <w:rPr>
          <w:rFonts w:ascii="BIZ UDGothic"/>
          <w:color w:val="000087"/>
          <w:sz w:val="17"/>
        </w:rPr>
        <w:t>xgb_df</w:t>
      </w:r>
      <w:r>
        <w:rPr>
          <w:rFonts w:ascii="BIZ UDGothic"/>
          <w:color w:val="545454"/>
          <w:sz w:val="17"/>
        </w:rPr>
        <w:t>.</w:t>
      </w:r>
      <w:r>
        <w:rPr>
          <w:rFonts w:ascii="BIZ UDGothic"/>
          <w:color w:val="000087"/>
          <w:sz w:val="17"/>
        </w:rPr>
        <w:t>prediction</w:t>
      </w:r>
      <w:r>
        <w:rPr>
          <w:rFonts w:ascii="BIZ UDGothic"/>
          <w:color w:val="545454"/>
          <w:sz w:val="17"/>
        </w:rPr>
        <w:t>==</w:t>
      </w:r>
      <w:r>
        <w:rPr>
          <w:rFonts w:ascii="BIZ UDGothic"/>
          <w:color w:val="CC3300"/>
          <w:sz w:val="17"/>
        </w:rPr>
        <w:t>'paid off'</w:t>
      </w:r>
      <w:r>
        <w:rPr>
          <w:rFonts w:ascii="BIZ UDGothic"/>
          <w:sz w:val="17"/>
        </w:rPr>
        <w:t>]</w:t>
      </w:r>
      <w:r>
        <w:rPr>
          <w:rFonts w:ascii="BIZ UDGothic"/>
          <w:color w:val="545454"/>
          <w:sz w:val="17"/>
        </w:rPr>
        <w:t>.</w:t>
      </w:r>
      <w:r>
        <w:rPr>
          <w:rFonts w:ascii="BIZ UDGothic"/>
          <w:color w:val="000087"/>
          <w:sz w:val="17"/>
        </w:rPr>
        <w:t>plot</w:t>
      </w:r>
      <w:r>
        <w:rPr>
          <w:rFonts w:ascii="BIZ UDGothic"/>
          <w:sz w:val="17"/>
        </w:rPr>
        <w:t>( </w:t>
      </w:r>
      <w:r>
        <w:rPr>
          <w:rFonts w:ascii="BIZ UDGothic"/>
          <w:color w:val="000087"/>
          <w:sz w:val="17"/>
        </w:rPr>
        <w:t>x</w:t>
      </w:r>
      <w:r>
        <w:rPr>
          <w:rFonts w:ascii="BIZ UDGothic"/>
          <w:color w:val="545454"/>
          <w:sz w:val="17"/>
        </w:rPr>
        <w:t>=</w:t>
      </w:r>
      <w:r>
        <w:rPr>
          <w:rFonts w:ascii="BIZ UDGothic"/>
          <w:color w:val="CC3300"/>
          <w:sz w:val="17"/>
        </w:rPr>
        <w:t>'borrower_score'</w:t>
      </w:r>
      <w:r>
        <w:rPr>
          <w:rFonts w:ascii="BIZ UDGothic"/>
          <w:sz w:val="17"/>
        </w:rPr>
        <w:t>,</w:t>
      </w:r>
      <w:r>
        <w:rPr>
          <w:rFonts w:ascii="BIZ UDGothic"/>
          <w:spacing w:val="-19"/>
          <w:sz w:val="17"/>
        </w:rPr>
        <w:t> </w:t>
      </w:r>
      <w:r>
        <w:rPr>
          <w:rFonts w:ascii="BIZ UDGothic"/>
          <w:color w:val="000087"/>
          <w:sz w:val="17"/>
        </w:rPr>
        <w:t>y</w:t>
      </w:r>
      <w:r>
        <w:rPr>
          <w:rFonts w:ascii="BIZ UDGothic"/>
          <w:color w:val="545454"/>
          <w:sz w:val="17"/>
        </w:rPr>
        <w:t>=</w:t>
      </w:r>
      <w:r>
        <w:rPr>
          <w:rFonts w:ascii="BIZ UDGothic"/>
          <w:color w:val="CC3300"/>
          <w:sz w:val="17"/>
        </w:rPr>
        <w:t>'payment_inc_ratio'</w:t>
      </w:r>
      <w:r>
        <w:rPr>
          <w:rFonts w:ascii="BIZ UDGothic"/>
          <w:sz w:val="17"/>
        </w:rPr>
        <w:t>,</w:t>
      </w:r>
      <w:r>
        <w:rPr>
          <w:rFonts w:ascii="BIZ UDGothic"/>
          <w:spacing w:val="-19"/>
          <w:sz w:val="17"/>
        </w:rPr>
        <w:t> </w:t>
      </w:r>
      <w:r>
        <w:rPr>
          <w:rFonts w:ascii="BIZ UDGothic"/>
          <w:color w:val="000087"/>
          <w:sz w:val="17"/>
        </w:rPr>
        <w:t>style</w:t>
      </w:r>
      <w:r>
        <w:rPr>
          <w:rFonts w:ascii="BIZ UDGothic"/>
          <w:color w:val="545454"/>
          <w:sz w:val="17"/>
        </w:rPr>
        <w:t>=</w:t>
      </w:r>
      <w:r>
        <w:rPr>
          <w:rFonts w:ascii="BIZ UDGothic"/>
          <w:color w:val="CC3300"/>
          <w:sz w:val="17"/>
        </w:rPr>
        <w:t>'.'</w:t>
      </w:r>
      <w:r>
        <w:rPr>
          <w:rFonts w:ascii="BIZ UDGothic"/>
          <w:sz w:val="17"/>
        </w:rPr>
        <w:t>, </w:t>
      </w:r>
      <w:r>
        <w:rPr>
          <w:rFonts w:ascii="BIZ UDGothic"/>
          <w:color w:val="000087"/>
          <w:sz w:val="17"/>
        </w:rPr>
        <w:t>markerfacecolor</w:t>
      </w:r>
      <w:r>
        <w:rPr>
          <w:rFonts w:ascii="BIZ UDGothic"/>
          <w:color w:val="545454"/>
          <w:sz w:val="17"/>
        </w:rPr>
        <w:t>=</w:t>
      </w:r>
      <w:r>
        <w:rPr>
          <w:rFonts w:ascii="BIZ UDGothic"/>
          <w:color w:val="CC3300"/>
          <w:sz w:val="17"/>
        </w:rPr>
        <w:t>'none'</w:t>
      </w:r>
      <w:r>
        <w:rPr>
          <w:rFonts w:ascii="BIZ UDGothic"/>
          <w:sz w:val="17"/>
        </w:rPr>
        <w:t>, </w:t>
      </w:r>
      <w:r>
        <w:rPr>
          <w:rFonts w:ascii="BIZ UDGothic"/>
          <w:color w:val="000087"/>
          <w:sz w:val="17"/>
        </w:rPr>
        <w:t>markeredgecolor</w:t>
      </w:r>
      <w:r>
        <w:rPr>
          <w:rFonts w:ascii="BIZ UDGothic"/>
          <w:color w:val="545454"/>
          <w:sz w:val="17"/>
        </w:rPr>
        <w:t>=</w:t>
      </w:r>
      <w:r>
        <w:rPr>
          <w:rFonts w:ascii="BIZ UDGothic"/>
          <w:color w:val="CC3300"/>
          <w:sz w:val="17"/>
        </w:rPr>
        <w:t>'C1'</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ax</w:t>
      </w:r>
      <w:r>
        <w:rPr>
          <w:rFonts w:ascii="BIZ UDGothic"/>
          <w:sz w:val="17"/>
        </w:rPr>
        <w:t>)</w:t>
      </w:r>
    </w:p>
    <w:p>
      <w:pPr>
        <w:spacing w:after="0" w:line="220" w:lineRule="auto"/>
        <w:jc w:val="left"/>
        <w:rPr>
          <w:rFonts w:ascii="BIZ UDGothic"/>
          <w:sz w:val="17"/>
        </w:rPr>
        <w:sectPr>
          <w:pgSz w:w="10080" w:h="13230"/>
          <w:pgMar w:header="0" w:footer="885" w:top="1000" w:bottom="1080" w:left="440" w:right="340"/>
        </w:sectPr>
      </w:pPr>
    </w:p>
    <w:p>
      <w:pPr>
        <w:spacing w:line="220" w:lineRule="auto" w:before="62"/>
        <w:ind w:left="1680" w:right="2880" w:hanging="340"/>
        <w:jc w:val="left"/>
        <w:rPr>
          <w:rFonts w:ascii="BIZ UDGothic"/>
          <w:sz w:val="17"/>
        </w:rPr>
      </w:pPr>
      <w:r>
        <w:rPr>
          <w:rFonts w:ascii="BIZ UDGothic"/>
          <w:color w:val="000087"/>
          <w:spacing w:val="-2"/>
          <w:sz w:val="17"/>
        </w:rPr>
        <w:t>xgb_df</w:t>
      </w:r>
      <w:r>
        <w:rPr>
          <w:rFonts w:ascii="BIZ UDGothic"/>
          <w:color w:val="545454"/>
          <w:spacing w:val="-2"/>
          <w:sz w:val="17"/>
        </w:rPr>
        <w:t>.</w:t>
      </w:r>
      <w:r>
        <w:rPr>
          <w:rFonts w:ascii="BIZ UDGothic"/>
          <w:color w:val="000087"/>
          <w:spacing w:val="-2"/>
          <w:sz w:val="17"/>
        </w:rPr>
        <w:t>loc</w:t>
      </w:r>
      <w:r>
        <w:rPr>
          <w:rFonts w:ascii="BIZ UDGothic"/>
          <w:spacing w:val="-2"/>
          <w:sz w:val="17"/>
        </w:rPr>
        <w:t>[</w:t>
      </w:r>
      <w:r>
        <w:rPr>
          <w:rFonts w:ascii="BIZ UDGothic"/>
          <w:color w:val="000087"/>
          <w:spacing w:val="-2"/>
          <w:sz w:val="17"/>
        </w:rPr>
        <w:t>xgb_df</w:t>
      </w:r>
      <w:r>
        <w:rPr>
          <w:rFonts w:ascii="BIZ UDGothic"/>
          <w:color w:val="545454"/>
          <w:spacing w:val="-2"/>
          <w:sz w:val="17"/>
        </w:rPr>
        <w:t>.</w:t>
      </w:r>
      <w:r>
        <w:rPr>
          <w:rFonts w:ascii="BIZ UDGothic"/>
          <w:color w:val="000087"/>
          <w:spacing w:val="-2"/>
          <w:sz w:val="17"/>
        </w:rPr>
        <w:t>prediction</w:t>
      </w:r>
      <w:r>
        <w:rPr>
          <w:rFonts w:ascii="BIZ UDGothic"/>
          <w:color w:val="545454"/>
          <w:spacing w:val="-2"/>
          <w:sz w:val="17"/>
        </w:rPr>
        <w:t>==</w:t>
      </w:r>
      <w:r>
        <w:rPr>
          <w:rFonts w:ascii="BIZ UDGothic"/>
          <w:color w:val="CC3300"/>
          <w:spacing w:val="-2"/>
          <w:sz w:val="17"/>
        </w:rPr>
        <w:t>'default'</w:t>
      </w:r>
      <w:r>
        <w:rPr>
          <w:rFonts w:ascii="BIZ UDGothic"/>
          <w:spacing w:val="-2"/>
          <w:sz w:val="17"/>
        </w:rPr>
        <w:t>]</w:t>
      </w:r>
      <w:r>
        <w:rPr>
          <w:rFonts w:ascii="BIZ UDGothic"/>
          <w:color w:val="545454"/>
          <w:spacing w:val="-2"/>
          <w:sz w:val="17"/>
        </w:rPr>
        <w:t>.</w:t>
      </w:r>
      <w:r>
        <w:rPr>
          <w:rFonts w:ascii="BIZ UDGothic"/>
          <w:color w:val="000087"/>
          <w:spacing w:val="-2"/>
          <w:sz w:val="17"/>
        </w:rPr>
        <w:t>plot</w:t>
      </w:r>
      <w:r>
        <w:rPr>
          <w:rFonts w:ascii="BIZ UDGothic"/>
          <w:spacing w:val="-2"/>
          <w:sz w:val="17"/>
        </w:rPr>
        <w:t>( </w:t>
      </w:r>
      <w:r>
        <w:rPr>
          <w:rFonts w:ascii="BIZ UDGothic"/>
          <w:color w:val="000087"/>
          <w:sz w:val="17"/>
        </w:rPr>
        <w:t>x</w:t>
      </w:r>
      <w:r>
        <w:rPr>
          <w:rFonts w:ascii="BIZ UDGothic"/>
          <w:color w:val="545454"/>
          <w:sz w:val="17"/>
        </w:rPr>
        <w:t>=</w:t>
      </w:r>
      <w:r>
        <w:rPr>
          <w:rFonts w:ascii="BIZ UDGothic"/>
          <w:color w:val="CC3300"/>
          <w:sz w:val="17"/>
        </w:rPr>
        <w:t>'borrower_score'</w:t>
      </w:r>
      <w:r>
        <w:rPr>
          <w:rFonts w:ascii="BIZ UDGothic"/>
          <w:sz w:val="17"/>
        </w:rPr>
        <w:t>,</w:t>
      </w:r>
      <w:r>
        <w:rPr>
          <w:rFonts w:ascii="BIZ UDGothic"/>
          <w:spacing w:val="-20"/>
          <w:sz w:val="17"/>
        </w:rPr>
        <w:t> </w:t>
      </w:r>
      <w:r>
        <w:rPr>
          <w:rFonts w:ascii="BIZ UDGothic"/>
          <w:color w:val="000087"/>
          <w:sz w:val="17"/>
        </w:rPr>
        <w:t>y</w:t>
      </w:r>
      <w:r>
        <w:rPr>
          <w:rFonts w:ascii="BIZ UDGothic"/>
          <w:color w:val="545454"/>
          <w:sz w:val="17"/>
        </w:rPr>
        <w:t>=</w:t>
      </w:r>
      <w:r>
        <w:rPr>
          <w:rFonts w:ascii="BIZ UDGothic"/>
          <w:color w:val="CC3300"/>
          <w:sz w:val="17"/>
        </w:rPr>
        <w:t>'payment_inc_ratio'</w:t>
      </w:r>
      <w:r>
        <w:rPr>
          <w:rFonts w:ascii="BIZ UDGothic"/>
          <w:sz w:val="17"/>
        </w:rPr>
        <w:t>,</w:t>
      </w:r>
      <w:r>
        <w:rPr>
          <w:rFonts w:ascii="BIZ UDGothic"/>
          <w:spacing w:val="-20"/>
          <w:sz w:val="17"/>
        </w:rPr>
        <w:t> </w:t>
      </w:r>
      <w:r>
        <w:rPr>
          <w:rFonts w:ascii="BIZ UDGothic"/>
          <w:color w:val="000087"/>
          <w:sz w:val="17"/>
        </w:rPr>
        <w:t>style</w:t>
      </w:r>
      <w:r>
        <w:rPr>
          <w:rFonts w:ascii="BIZ UDGothic"/>
          <w:color w:val="545454"/>
          <w:sz w:val="17"/>
        </w:rPr>
        <w:t>=</w:t>
      </w:r>
      <w:r>
        <w:rPr>
          <w:rFonts w:ascii="BIZ UDGothic"/>
          <w:color w:val="CC3300"/>
          <w:sz w:val="17"/>
        </w:rPr>
        <w:t>'o'</w:t>
      </w:r>
      <w:r>
        <w:rPr>
          <w:rFonts w:ascii="BIZ UDGothic"/>
          <w:sz w:val="17"/>
        </w:rPr>
        <w:t>, </w:t>
      </w:r>
      <w:r>
        <w:rPr>
          <w:rFonts w:ascii="BIZ UDGothic"/>
          <w:color w:val="000087"/>
          <w:sz w:val="17"/>
        </w:rPr>
        <w:t>markerfacecolor</w:t>
      </w:r>
      <w:r>
        <w:rPr>
          <w:rFonts w:ascii="BIZ UDGothic"/>
          <w:color w:val="545454"/>
          <w:sz w:val="17"/>
        </w:rPr>
        <w:t>=</w:t>
      </w:r>
      <w:r>
        <w:rPr>
          <w:rFonts w:ascii="BIZ UDGothic"/>
          <w:color w:val="CC3300"/>
          <w:sz w:val="17"/>
        </w:rPr>
        <w:t>'none'</w:t>
      </w:r>
      <w:r>
        <w:rPr>
          <w:rFonts w:ascii="BIZ UDGothic"/>
          <w:sz w:val="17"/>
        </w:rPr>
        <w:t>, </w:t>
      </w:r>
      <w:r>
        <w:rPr>
          <w:rFonts w:ascii="BIZ UDGothic"/>
          <w:color w:val="000087"/>
          <w:sz w:val="17"/>
        </w:rPr>
        <w:t>markeredgecolor</w:t>
      </w:r>
      <w:r>
        <w:rPr>
          <w:rFonts w:ascii="BIZ UDGothic"/>
          <w:color w:val="545454"/>
          <w:sz w:val="17"/>
        </w:rPr>
        <w:t>=</w:t>
      </w:r>
      <w:r>
        <w:rPr>
          <w:rFonts w:ascii="BIZ UDGothic"/>
          <w:color w:val="CC3300"/>
          <w:sz w:val="17"/>
        </w:rPr>
        <w:t>'C0'</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ax</w:t>
      </w:r>
      <w:r>
        <w:rPr>
          <w:rFonts w:ascii="BIZ UDGothic"/>
          <w:sz w:val="17"/>
        </w:rPr>
        <w:t>)</w:t>
      </w:r>
    </w:p>
    <w:p>
      <w:pPr>
        <w:spacing w:line="220" w:lineRule="auto" w:before="2"/>
        <w:ind w:left="1340" w:right="4212"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legend</w:t>
      </w:r>
      <w:r>
        <w:rPr>
          <w:rFonts w:ascii="BIZ UDGothic"/>
          <w:sz w:val="17"/>
        </w:rPr>
        <w:t>([</w:t>
      </w:r>
      <w:r>
        <w:rPr>
          <w:rFonts w:ascii="BIZ UDGothic"/>
          <w:color w:val="CC3300"/>
          <w:sz w:val="17"/>
        </w:rPr>
        <w:t>'paid</w:t>
      </w:r>
      <w:r>
        <w:rPr>
          <w:rFonts w:ascii="BIZ UDGothic"/>
          <w:color w:val="CC3300"/>
          <w:spacing w:val="-20"/>
          <w:sz w:val="17"/>
        </w:rPr>
        <w:t> </w:t>
      </w:r>
      <w:r>
        <w:rPr>
          <w:rFonts w:ascii="BIZ UDGothic"/>
          <w:color w:val="CC3300"/>
          <w:sz w:val="17"/>
        </w:rPr>
        <w:t>off'</w:t>
      </w:r>
      <w:r>
        <w:rPr>
          <w:rFonts w:ascii="BIZ UDGothic"/>
          <w:sz w:val="17"/>
        </w:rPr>
        <w:t>,</w:t>
      </w:r>
      <w:r>
        <w:rPr>
          <w:rFonts w:ascii="BIZ UDGothic"/>
          <w:spacing w:val="-20"/>
          <w:sz w:val="17"/>
        </w:rPr>
        <w:t> </w:t>
      </w:r>
      <w:r>
        <w:rPr>
          <w:rFonts w:ascii="BIZ UDGothic"/>
          <w:color w:val="CC3300"/>
          <w:sz w:val="17"/>
        </w:rPr>
        <w:t>'default'</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set_xlim</w:t>
      </w:r>
      <w:r>
        <w:rPr>
          <w:rFonts w:ascii="BIZ UDGothic"/>
          <w:sz w:val="17"/>
        </w:rPr>
        <w:t>(</w:t>
      </w:r>
      <w:r>
        <w:rPr>
          <w:rFonts w:ascii="BIZ UDGothic"/>
          <w:color w:val="FF6600"/>
          <w:sz w:val="17"/>
        </w:rPr>
        <w:t>0</w:t>
      </w:r>
      <w:r>
        <w:rPr>
          <w:rFonts w:ascii="BIZ UDGothic"/>
          <w:sz w:val="17"/>
        </w:rPr>
        <w:t>, </w:t>
      </w:r>
      <w:r>
        <w:rPr>
          <w:rFonts w:ascii="BIZ UDGothic"/>
          <w:color w:val="FF6600"/>
          <w:sz w:val="17"/>
        </w:rPr>
        <w:t>1</w:t>
      </w:r>
      <w:r>
        <w:rPr>
          <w:rFonts w:ascii="BIZ UDGothic"/>
          <w:sz w:val="17"/>
        </w:rPr>
        <w:t>)</w:t>
      </w:r>
    </w:p>
    <w:p>
      <w:pPr>
        <w:spacing w:line="220" w:lineRule="auto" w:before="1"/>
        <w:ind w:left="1340" w:right="4212"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set_ylim</w:t>
      </w:r>
      <w:r>
        <w:rPr>
          <w:rFonts w:ascii="BIZ UDGothic"/>
          <w:sz w:val="17"/>
        </w:rPr>
        <w:t>(</w:t>
      </w:r>
      <w:r>
        <w:rPr>
          <w:rFonts w:ascii="BIZ UDGothic"/>
          <w:color w:val="FF6600"/>
          <w:sz w:val="17"/>
        </w:rPr>
        <w:t>0</w:t>
      </w:r>
      <w:r>
        <w:rPr>
          <w:rFonts w:ascii="BIZ UDGothic"/>
          <w:sz w:val="17"/>
        </w:rPr>
        <w:t>, </w:t>
      </w:r>
      <w:r>
        <w:rPr>
          <w:rFonts w:ascii="BIZ UDGothic"/>
          <w:color w:val="FF6600"/>
          <w:sz w:val="17"/>
        </w:rPr>
        <w:t>25</w:t>
      </w:r>
      <w:r>
        <w:rPr>
          <w:rFonts w:ascii="BIZ UDGothic"/>
          <w:sz w:val="17"/>
        </w:rPr>
        <w:t>) </w:t>
      </w:r>
      <w:r>
        <w:rPr>
          <w:rFonts w:ascii="BIZ UDGothic"/>
          <w:color w:val="000087"/>
          <w:spacing w:val="-2"/>
          <w:sz w:val="17"/>
        </w:rPr>
        <w:t>ax</w:t>
      </w:r>
      <w:r>
        <w:rPr>
          <w:rFonts w:ascii="BIZ UDGothic"/>
          <w:color w:val="545454"/>
          <w:spacing w:val="-2"/>
          <w:sz w:val="17"/>
        </w:rPr>
        <w:t>.</w:t>
      </w:r>
      <w:r>
        <w:rPr>
          <w:rFonts w:ascii="BIZ UDGothic"/>
          <w:color w:val="000087"/>
          <w:spacing w:val="-2"/>
          <w:sz w:val="17"/>
        </w:rPr>
        <w:t>set_xlabel</w:t>
      </w:r>
      <w:r>
        <w:rPr>
          <w:rFonts w:ascii="BIZ UDGothic"/>
          <w:spacing w:val="-2"/>
          <w:sz w:val="17"/>
        </w:rPr>
        <w:t>(</w:t>
      </w:r>
      <w:r>
        <w:rPr>
          <w:rFonts w:ascii="BIZ UDGothic"/>
          <w:color w:val="CC3300"/>
          <w:spacing w:val="-2"/>
          <w:sz w:val="17"/>
        </w:rPr>
        <w:t>'borrower_score'</w:t>
      </w:r>
      <w:r>
        <w:rPr>
          <w:rFonts w:ascii="BIZ UDGothic"/>
          <w:spacing w:val="-2"/>
          <w:sz w:val="17"/>
        </w:rPr>
        <w:t>) </w:t>
      </w:r>
      <w:r>
        <w:rPr>
          <w:rFonts w:ascii="BIZ UDGothic"/>
          <w:color w:val="000087"/>
          <w:spacing w:val="-2"/>
          <w:sz w:val="17"/>
        </w:rPr>
        <w:t>ax</w:t>
      </w:r>
      <w:r>
        <w:rPr>
          <w:rFonts w:ascii="BIZ UDGothic"/>
          <w:color w:val="545454"/>
          <w:spacing w:val="-2"/>
          <w:sz w:val="17"/>
        </w:rPr>
        <w:t>.</w:t>
      </w:r>
      <w:r>
        <w:rPr>
          <w:rFonts w:ascii="BIZ UDGothic"/>
          <w:color w:val="000087"/>
          <w:spacing w:val="-2"/>
          <w:sz w:val="17"/>
        </w:rPr>
        <w:t>set_ylabel</w:t>
      </w:r>
      <w:r>
        <w:rPr>
          <w:rFonts w:ascii="BIZ UDGothic"/>
          <w:spacing w:val="-2"/>
          <w:sz w:val="17"/>
        </w:rPr>
        <w:t>(</w:t>
      </w:r>
      <w:r>
        <w:rPr>
          <w:rFonts w:ascii="BIZ UDGothic"/>
          <w:color w:val="CC3300"/>
          <w:spacing w:val="-2"/>
          <w:sz w:val="17"/>
        </w:rPr>
        <w:t>'payment_inc_ratio'</w:t>
      </w:r>
      <w:r>
        <w:rPr>
          <w:rFonts w:ascii="BIZ UDGothic"/>
          <w:spacing w:val="-2"/>
          <w:sz w:val="17"/>
        </w:rPr>
        <w:t>)</w:t>
      </w:r>
    </w:p>
    <w:p>
      <w:pPr>
        <w:pStyle w:val="BodyText"/>
        <w:spacing w:line="213" w:lineRule="auto" w:before="119"/>
        <w:ind w:left="1000" w:right="1097" w:hanging="1"/>
        <w:jc w:val="both"/>
      </w:pPr>
      <w:r>
        <w:rPr/>
        <w:t>The result is shown in </w:t>
      </w:r>
      <w:hyperlink w:history="true" w:anchor="_bookmark1130">
        <w:r>
          <w:rPr>
            <w:color w:val="990000"/>
          </w:rPr>
          <w:t>Figure</w:t>
        </w:r>
        <w:r>
          <w:rPr>
            <w:color w:val="990000"/>
            <w:spacing w:val="-3"/>
          </w:rPr>
          <w:t> </w:t>
        </w:r>
        <w:r>
          <w:rPr>
            <w:color w:val="990000"/>
          </w:rPr>
          <w:t>6-9</w:t>
        </w:r>
      </w:hyperlink>
      <w:r>
        <w:rPr/>
        <w:t>. Qualitatively, this is similar to the predictions from the random forest; see </w:t>
      </w:r>
      <w:hyperlink w:history="true" w:anchor="_bookmark1101">
        <w:r>
          <w:rPr>
            <w:color w:val="990000"/>
          </w:rPr>
          <w:t>Figure 6-7</w:t>
        </w:r>
      </w:hyperlink>
      <w:r>
        <w:rPr/>
        <w:t>. The predictions are somewhat noisy in that </w:t>
      </w:r>
      <w:r>
        <w:rPr/>
        <w:t>some </w:t>
      </w:r>
      <w:bookmarkStart w:name="_bookmark1129" w:id="1474"/>
      <w:bookmarkEnd w:id="1474"/>
      <w:r>
        <w:rPr/>
        <w:t>borrowers</w:t>
      </w:r>
      <w:r>
        <w:rPr/>
        <w:t> with a very high borrower score still end up with a prediction of default.</w:t>
      </w:r>
    </w:p>
    <w:p>
      <w:pPr>
        <w:pStyle w:val="BodyText"/>
        <w:spacing w:before="4"/>
        <w:ind w:left="0"/>
        <w:rPr>
          <w:sz w:val="15"/>
        </w:rPr>
      </w:pPr>
      <w:r>
        <w:rPr/>
        <w:drawing>
          <wp:anchor distT="0" distB="0" distL="0" distR="0" allowOverlap="1" layoutInCell="1" locked="0" behindDoc="1" simplePos="0" relativeHeight="487773696">
            <wp:simplePos x="0" y="0"/>
            <wp:positionH relativeFrom="page">
              <wp:posOffset>1005839</wp:posOffset>
            </wp:positionH>
            <wp:positionV relativeFrom="paragraph">
              <wp:posOffset>146720</wp:posOffset>
            </wp:positionV>
            <wp:extent cx="4364735" cy="3563112"/>
            <wp:effectExtent l="0" t="0" r="0" b="0"/>
            <wp:wrapTopAndBottom/>
            <wp:docPr id="1004" name="Image 1004"/>
            <wp:cNvGraphicFramePr>
              <a:graphicFrameLocks/>
            </wp:cNvGraphicFramePr>
            <a:graphic>
              <a:graphicData uri="http://schemas.openxmlformats.org/drawingml/2006/picture">
                <pic:pic>
                  <pic:nvPicPr>
                    <pic:cNvPr id="1004" name="Image 1004"/>
                    <pic:cNvPicPr/>
                  </pic:nvPicPr>
                  <pic:blipFill>
                    <a:blip r:embed="rId321" cstate="print"/>
                    <a:stretch>
                      <a:fillRect/>
                    </a:stretch>
                  </pic:blipFill>
                  <pic:spPr>
                    <a:xfrm>
                      <a:off x="0" y="0"/>
                      <a:ext cx="4364735" cy="3563112"/>
                    </a:xfrm>
                    <a:prstGeom prst="rect">
                      <a:avLst/>
                    </a:prstGeom>
                  </pic:spPr>
                </pic:pic>
              </a:graphicData>
            </a:graphic>
          </wp:anchor>
        </w:drawing>
      </w:r>
    </w:p>
    <w:p>
      <w:pPr>
        <w:spacing w:before="181"/>
        <w:ind w:left="1000" w:right="0" w:firstLine="0"/>
        <w:jc w:val="both"/>
        <w:rPr>
          <w:i/>
          <w:sz w:val="21"/>
        </w:rPr>
      </w:pPr>
      <w:bookmarkStart w:name="_bookmark1130" w:id="1475"/>
      <w:bookmarkEnd w:id="1475"/>
      <w:r>
        <w:rPr/>
      </w:r>
      <w:r>
        <w:rPr>
          <w:i/>
          <w:sz w:val="21"/>
        </w:rPr>
        <w:t>Figure</w:t>
      </w:r>
      <w:r>
        <w:rPr>
          <w:i/>
          <w:spacing w:val="-11"/>
          <w:sz w:val="21"/>
        </w:rPr>
        <w:t> </w:t>
      </w:r>
      <w:r>
        <w:rPr>
          <w:i/>
          <w:sz w:val="21"/>
        </w:rPr>
        <w:t>6-9.</w:t>
      </w:r>
      <w:r>
        <w:rPr>
          <w:i/>
          <w:spacing w:val="-11"/>
          <w:sz w:val="21"/>
        </w:rPr>
        <w:t> </w:t>
      </w:r>
      <w:r>
        <w:rPr>
          <w:i/>
          <w:sz w:val="21"/>
        </w:rPr>
        <w:t>The</w:t>
      </w:r>
      <w:r>
        <w:rPr>
          <w:i/>
          <w:spacing w:val="-11"/>
          <w:sz w:val="21"/>
        </w:rPr>
        <w:t> </w:t>
      </w:r>
      <w:r>
        <w:rPr>
          <w:i/>
          <w:sz w:val="21"/>
        </w:rPr>
        <w:t>predicted</w:t>
      </w:r>
      <w:r>
        <w:rPr>
          <w:i/>
          <w:spacing w:val="-10"/>
          <w:sz w:val="21"/>
        </w:rPr>
        <w:t> </w:t>
      </w:r>
      <w:r>
        <w:rPr>
          <w:i/>
          <w:sz w:val="21"/>
        </w:rPr>
        <w:t>outcomes</w:t>
      </w:r>
      <w:r>
        <w:rPr>
          <w:i/>
          <w:spacing w:val="-11"/>
          <w:sz w:val="21"/>
        </w:rPr>
        <w:t> </w:t>
      </w:r>
      <w:r>
        <w:rPr>
          <w:i/>
          <w:sz w:val="21"/>
        </w:rPr>
        <w:t>from</w:t>
      </w:r>
      <w:r>
        <w:rPr>
          <w:i/>
          <w:spacing w:val="-11"/>
          <w:sz w:val="21"/>
        </w:rPr>
        <w:t> </w:t>
      </w:r>
      <w:r>
        <w:rPr>
          <w:i/>
          <w:sz w:val="21"/>
        </w:rPr>
        <w:t>XGBoost</w:t>
      </w:r>
      <w:r>
        <w:rPr>
          <w:i/>
          <w:spacing w:val="-10"/>
          <w:sz w:val="21"/>
        </w:rPr>
        <w:t> </w:t>
      </w:r>
      <w:r>
        <w:rPr>
          <w:i/>
          <w:sz w:val="21"/>
        </w:rPr>
        <w:t>applied</w:t>
      </w:r>
      <w:r>
        <w:rPr>
          <w:i/>
          <w:spacing w:val="-11"/>
          <w:sz w:val="21"/>
        </w:rPr>
        <w:t> </w:t>
      </w:r>
      <w:r>
        <w:rPr>
          <w:i/>
          <w:sz w:val="21"/>
        </w:rPr>
        <w:t>to</w:t>
      </w:r>
      <w:r>
        <w:rPr>
          <w:i/>
          <w:spacing w:val="-11"/>
          <w:sz w:val="21"/>
        </w:rPr>
        <w:t> </w:t>
      </w:r>
      <w:r>
        <w:rPr>
          <w:i/>
          <w:sz w:val="21"/>
        </w:rPr>
        <w:t>the</w:t>
      </w:r>
      <w:r>
        <w:rPr>
          <w:i/>
          <w:spacing w:val="-10"/>
          <w:sz w:val="21"/>
        </w:rPr>
        <w:t> </w:t>
      </w:r>
      <w:r>
        <w:rPr>
          <w:i/>
          <w:sz w:val="21"/>
        </w:rPr>
        <w:t>loan</w:t>
      </w:r>
      <w:r>
        <w:rPr>
          <w:i/>
          <w:spacing w:val="-11"/>
          <w:sz w:val="21"/>
        </w:rPr>
        <w:t> </w:t>
      </w:r>
      <w:r>
        <w:rPr>
          <w:i/>
          <w:sz w:val="21"/>
        </w:rPr>
        <w:t>default</w:t>
      </w:r>
      <w:r>
        <w:rPr>
          <w:i/>
          <w:spacing w:val="-11"/>
          <w:sz w:val="21"/>
        </w:rPr>
        <w:t> </w:t>
      </w:r>
      <w:r>
        <w:rPr>
          <w:i/>
          <w:spacing w:val="-4"/>
          <w:sz w:val="21"/>
        </w:rPr>
        <w:t>data</w:t>
      </w:r>
    </w:p>
    <w:p>
      <w:pPr>
        <w:pStyle w:val="Heading3"/>
        <w:spacing w:before="177"/>
        <w:ind w:left="999"/>
        <w:rPr>
          <w:b/>
        </w:rPr>
      </w:pPr>
      <w:bookmarkStart w:name="Regularization: Avoiding Overfitting" w:id="1476"/>
      <w:bookmarkEnd w:id="1476"/>
      <w:r>
        <w:rPr/>
      </w:r>
      <w:bookmarkStart w:name="_bookmark1131" w:id="1477"/>
      <w:bookmarkEnd w:id="1477"/>
      <w:r>
        <w:rPr/>
      </w:r>
      <w:r>
        <w:rPr>
          <w:b/>
        </w:rPr>
        <w:t>Regularization:</w:t>
      </w:r>
      <w:r>
        <w:rPr>
          <w:b/>
          <w:spacing w:val="12"/>
        </w:rPr>
        <w:t> </w:t>
      </w:r>
      <w:r>
        <w:rPr>
          <w:b/>
        </w:rPr>
        <w:t>Avoiding</w:t>
      </w:r>
      <w:r>
        <w:rPr>
          <w:b/>
          <w:spacing w:val="12"/>
        </w:rPr>
        <w:t> </w:t>
      </w:r>
      <w:r>
        <w:rPr>
          <w:b/>
          <w:spacing w:val="-2"/>
        </w:rPr>
        <w:t>Overfitting</w:t>
      </w:r>
    </w:p>
    <w:p>
      <w:pPr>
        <w:pStyle w:val="BodyText"/>
        <w:spacing w:line="213" w:lineRule="auto" w:before="111"/>
        <w:ind w:right="1097"/>
        <w:jc w:val="both"/>
      </w:pPr>
      <w:r>
        <w:rPr/>
        <w:t>Blind</w:t>
      </w:r>
      <w:r>
        <w:rPr>
          <w:spacing w:val="-5"/>
        </w:rPr>
        <w:t> </w:t>
      </w:r>
      <w:r>
        <w:rPr/>
        <w:t>application of </w:t>
      </w:r>
      <w:r>
        <w:rPr>
          <w:rFonts w:ascii="BIZ UDGothic"/>
          <w:sz w:val="20"/>
        </w:rPr>
        <w:t>xgboost</w:t>
      </w:r>
      <w:r>
        <w:rPr>
          <w:rFonts w:ascii="BIZ UDGothic"/>
          <w:spacing w:val="-25"/>
          <w:sz w:val="20"/>
        </w:rPr>
        <w:t> </w:t>
      </w:r>
      <w:r>
        <w:rPr/>
        <w:t>can lead to unstable models as a result of </w:t>
      </w:r>
      <w:r>
        <w:rPr>
          <w:i/>
        </w:rPr>
        <w:t>overfitting </w:t>
      </w:r>
      <w:r>
        <w:rPr/>
        <w:t>to </w:t>
      </w:r>
      <w:bookmarkStart w:name="_bookmark1132" w:id="1478"/>
      <w:bookmarkEnd w:id="1478"/>
      <w:r>
        <w:rPr/>
        <w:t>the</w:t>
      </w:r>
      <w:r>
        <w:rPr/>
        <w:t> training data. The problem with overfitting is twofold:</w:t>
      </w:r>
    </w:p>
    <w:p>
      <w:pPr>
        <w:spacing w:after="0" w:line="213" w:lineRule="auto"/>
        <w:jc w:val="both"/>
        <w:sectPr>
          <w:pgSz w:w="10080" w:h="13230"/>
          <w:pgMar w:header="0" w:footer="885" w:top="1000" w:bottom="1080" w:left="440" w:right="340"/>
        </w:sectPr>
      </w:pPr>
    </w:p>
    <w:p>
      <w:pPr>
        <w:pStyle w:val="ListParagraph"/>
        <w:numPr>
          <w:ilvl w:val="0"/>
          <w:numId w:val="129"/>
        </w:numPr>
        <w:tabs>
          <w:tab w:pos="1359" w:val="left" w:leader="none"/>
        </w:tabs>
        <w:spacing w:line="240" w:lineRule="auto" w:before="76" w:after="0"/>
        <w:ind w:left="1359" w:right="0" w:hanging="186"/>
        <w:jc w:val="left"/>
        <w:rPr>
          <w:sz w:val="21"/>
        </w:rPr>
      </w:pPr>
      <w:r>
        <w:rPr>
          <w:sz w:val="21"/>
        </w:rPr>
        <w:t>The</w:t>
      </w:r>
      <w:r>
        <w:rPr>
          <w:spacing w:val="-1"/>
          <w:sz w:val="21"/>
        </w:rPr>
        <w:t> </w:t>
      </w:r>
      <w:r>
        <w:rPr>
          <w:sz w:val="21"/>
        </w:rPr>
        <w:t>accuracy of the</w:t>
      </w:r>
      <w:r>
        <w:rPr>
          <w:spacing w:val="-1"/>
          <w:sz w:val="21"/>
        </w:rPr>
        <w:t> </w:t>
      </w:r>
      <w:r>
        <w:rPr>
          <w:sz w:val="21"/>
        </w:rPr>
        <w:t>model on new data</w:t>
      </w:r>
      <w:r>
        <w:rPr>
          <w:spacing w:val="-1"/>
          <w:sz w:val="21"/>
        </w:rPr>
        <w:t> </w:t>
      </w:r>
      <w:r>
        <w:rPr>
          <w:sz w:val="21"/>
        </w:rPr>
        <w:t>not in the training</w:t>
      </w:r>
      <w:r>
        <w:rPr>
          <w:spacing w:val="-1"/>
          <w:sz w:val="21"/>
        </w:rPr>
        <w:t> </w:t>
      </w:r>
      <w:r>
        <w:rPr>
          <w:sz w:val="21"/>
        </w:rPr>
        <w:t>set will be </w:t>
      </w:r>
      <w:r>
        <w:rPr>
          <w:spacing w:val="-2"/>
          <w:sz w:val="21"/>
        </w:rPr>
        <w:t>degraded.</w:t>
      </w:r>
    </w:p>
    <w:p>
      <w:pPr>
        <w:pStyle w:val="ListParagraph"/>
        <w:numPr>
          <w:ilvl w:val="0"/>
          <w:numId w:val="129"/>
        </w:numPr>
        <w:tabs>
          <w:tab w:pos="1359" w:val="left" w:leader="none"/>
        </w:tabs>
        <w:spacing w:line="240" w:lineRule="auto" w:before="48" w:after="0"/>
        <w:ind w:left="1359" w:right="0" w:hanging="186"/>
        <w:jc w:val="left"/>
        <w:rPr>
          <w:sz w:val="21"/>
        </w:rPr>
      </w:pPr>
      <w:r>
        <w:rPr>
          <w:sz w:val="21"/>
        </w:rPr>
        <w:t>The predictions from the model are highly variable, leading to unstable </w:t>
      </w:r>
      <w:r>
        <w:rPr>
          <w:spacing w:val="-2"/>
          <w:sz w:val="21"/>
        </w:rPr>
        <w:t>results.</w:t>
      </w:r>
    </w:p>
    <w:p>
      <w:pPr>
        <w:pStyle w:val="BodyText"/>
        <w:spacing w:line="213" w:lineRule="auto" w:before="192"/>
        <w:ind w:right="1097"/>
        <w:jc w:val="both"/>
      </w:pPr>
      <w:r>
        <w:rPr/>
        <w:t>Any modeling technique is potentially prone to overfitting. For example, if too </w:t>
      </w:r>
      <w:r>
        <w:rPr/>
        <w:t>many variables are included in a regression equation, the model may end up with spurious predictions. However, for most statistical techniques, overfitting can be avoided by a judicious selection of predictor variables. Even the random forest generally produces a reasonable model without tuning the parameters.</w:t>
      </w:r>
    </w:p>
    <w:p>
      <w:pPr>
        <w:pStyle w:val="BodyText"/>
        <w:spacing w:line="211" w:lineRule="auto" w:before="129"/>
        <w:ind w:right="1098"/>
        <w:jc w:val="both"/>
      </w:pPr>
      <w:r>
        <w:rPr/>
        <w:t>This,</w:t>
      </w:r>
      <w:r>
        <w:rPr>
          <w:spacing w:val="-12"/>
        </w:rPr>
        <w:t> </w:t>
      </w:r>
      <w:r>
        <w:rPr/>
        <w:t>however,</w:t>
      </w:r>
      <w:r>
        <w:rPr>
          <w:spacing w:val="-1"/>
        </w:rPr>
        <w:t> </w:t>
      </w:r>
      <w:r>
        <w:rPr/>
        <w:t>is not the case for </w:t>
      </w:r>
      <w:r>
        <w:rPr>
          <w:rFonts w:ascii="BIZ UDGothic"/>
          <w:sz w:val="20"/>
        </w:rPr>
        <w:t>xgboost</w:t>
      </w:r>
      <w:r>
        <w:rPr/>
        <w:t>. Fit </w:t>
      </w:r>
      <w:r>
        <w:rPr>
          <w:rFonts w:ascii="BIZ UDGothic"/>
          <w:sz w:val="20"/>
        </w:rPr>
        <w:t>xgboost</w:t>
      </w:r>
      <w:r>
        <w:rPr>
          <w:rFonts w:ascii="BIZ UDGothic"/>
          <w:spacing w:val="-25"/>
          <w:sz w:val="20"/>
        </w:rPr>
        <w:t> </w:t>
      </w:r>
      <w:r>
        <w:rPr/>
        <w:t>to the loan data for a training set with all of the variables included in the model. In </w:t>
      </w:r>
      <w:r>
        <w:rPr>
          <w:i/>
        </w:rPr>
        <w:t>R</w:t>
      </w:r>
      <w:r>
        <w:rPr/>
        <w:t>, you can do this as follows:</w:t>
      </w:r>
    </w:p>
    <w:p>
      <w:pPr>
        <w:spacing w:line="213" w:lineRule="exact" w:before="110"/>
        <w:ind w:left="1340" w:right="0" w:firstLine="0"/>
        <w:jc w:val="left"/>
        <w:rPr>
          <w:rFonts w:ascii="BIZ UDGothic"/>
          <w:sz w:val="17"/>
        </w:rPr>
      </w:pPr>
      <w:r>
        <w:rPr>
          <w:rFonts w:ascii="BIZ UDGothic"/>
          <w:color w:val="000087"/>
          <w:sz w:val="17"/>
        </w:rPr>
        <w:t>seed </w:t>
      </w:r>
      <w:r>
        <w:rPr>
          <w:rFonts w:ascii="BIZ UDGothic"/>
          <w:color w:val="545454"/>
          <w:sz w:val="17"/>
        </w:rPr>
        <w:t>&lt;- </w:t>
      </w:r>
      <w:r>
        <w:rPr>
          <w:rFonts w:ascii="BIZ UDGothic"/>
          <w:color w:val="FF6600"/>
          <w:spacing w:val="-2"/>
          <w:sz w:val="17"/>
        </w:rPr>
        <w:t>400820</w:t>
      </w:r>
    </w:p>
    <w:p>
      <w:pPr>
        <w:spacing w:line="204" w:lineRule="exact" w:before="0"/>
        <w:ind w:left="1340" w:right="0" w:firstLine="0"/>
        <w:jc w:val="left"/>
        <w:rPr>
          <w:rFonts w:ascii="BIZ UDGothic"/>
          <w:sz w:val="17"/>
        </w:rPr>
      </w:pPr>
      <w:r>
        <w:rPr>
          <w:rFonts w:ascii="BIZ UDGothic"/>
          <w:color w:val="000087"/>
          <w:sz w:val="17"/>
        </w:rPr>
        <w:t>predictors </w:t>
      </w:r>
      <w:r>
        <w:rPr>
          <w:rFonts w:ascii="BIZ UDGothic"/>
          <w:color w:val="545454"/>
          <w:sz w:val="17"/>
        </w:rPr>
        <w:t>&lt;- </w:t>
      </w:r>
      <w:r>
        <w:rPr>
          <w:rFonts w:ascii="BIZ UDGothic"/>
          <w:color w:val="CC00FF"/>
          <w:sz w:val="17"/>
        </w:rPr>
        <w:t>data.matrix</w:t>
      </w:r>
      <w:r>
        <w:rPr>
          <w:rFonts w:ascii="BIZ UDGothic"/>
          <w:sz w:val="17"/>
        </w:rPr>
        <w:t>(</w:t>
      </w:r>
      <w:r>
        <w:rPr>
          <w:rFonts w:ascii="BIZ UDGothic"/>
          <w:color w:val="000087"/>
          <w:sz w:val="17"/>
        </w:rPr>
        <w:t>loan_data</w:t>
      </w:r>
      <w:r>
        <w:rPr>
          <w:rFonts w:ascii="BIZ UDGothic"/>
          <w:sz w:val="17"/>
        </w:rPr>
        <w:t>[, </w:t>
      </w:r>
      <w:r>
        <w:rPr>
          <w:rFonts w:ascii="BIZ UDGothic"/>
          <w:color w:val="545454"/>
          <w:sz w:val="17"/>
        </w:rPr>
        <w:t>-</w:t>
      </w:r>
      <w:r>
        <w:rPr>
          <w:rFonts w:ascii="BIZ UDGothic"/>
          <w:color w:val="CC00FF"/>
          <w:sz w:val="17"/>
        </w:rPr>
        <w:t>which</w:t>
      </w:r>
      <w:r>
        <w:rPr>
          <w:rFonts w:ascii="BIZ UDGothic"/>
          <w:sz w:val="17"/>
        </w:rPr>
        <w:t>(</w:t>
      </w:r>
      <w:r>
        <w:rPr>
          <w:rFonts w:ascii="BIZ UDGothic"/>
          <w:color w:val="CC00FF"/>
          <w:sz w:val="17"/>
        </w:rPr>
        <w:t>names</w:t>
      </w:r>
      <w:r>
        <w:rPr>
          <w:rFonts w:ascii="BIZ UDGothic"/>
          <w:sz w:val="17"/>
        </w:rPr>
        <w:t>(</w:t>
      </w:r>
      <w:r>
        <w:rPr>
          <w:rFonts w:ascii="BIZ UDGothic"/>
          <w:color w:val="000087"/>
          <w:sz w:val="17"/>
        </w:rPr>
        <w:t>loan_data</w:t>
      </w:r>
      <w:r>
        <w:rPr>
          <w:rFonts w:ascii="BIZ UDGothic"/>
          <w:sz w:val="17"/>
        </w:rPr>
        <w:t>) </w:t>
      </w:r>
      <w:r>
        <w:rPr>
          <w:rFonts w:ascii="BIZ UDGothic"/>
          <w:color w:val="545454"/>
          <w:spacing w:val="-4"/>
          <w:sz w:val="17"/>
        </w:rPr>
        <w:t>%in%</w:t>
      </w:r>
    </w:p>
    <w:p>
      <w:pPr>
        <w:spacing w:line="220" w:lineRule="auto" w:before="6"/>
        <w:ind w:left="1340" w:right="3363" w:firstLine="3315"/>
        <w:jc w:val="left"/>
        <w:rPr>
          <w:rFonts w:ascii="BIZ UDGothic"/>
          <w:sz w:val="17"/>
        </w:rPr>
      </w:pPr>
      <w:r>
        <w:rPr>
          <w:rFonts w:ascii="BIZ UDGothic"/>
          <w:color w:val="CC3300"/>
          <w:spacing w:val="-2"/>
          <w:sz w:val="17"/>
        </w:rPr>
        <w:t>'outcome'</w:t>
      </w:r>
      <w:r>
        <w:rPr>
          <w:rFonts w:ascii="BIZ UDGothic"/>
          <w:spacing w:val="-2"/>
          <w:sz w:val="17"/>
        </w:rPr>
        <w:t>)])</w:t>
      </w:r>
      <w:r>
        <w:rPr>
          <w:rFonts w:ascii="BIZ UDGothic"/>
          <w:spacing w:val="-2"/>
          <w:sz w:val="17"/>
        </w:rPr>
        <w:t> </w:t>
      </w:r>
      <w:r>
        <w:rPr>
          <w:rFonts w:ascii="BIZ UDGothic"/>
          <w:color w:val="000087"/>
          <w:sz w:val="17"/>
        </w:rPr>
        <w:t>label </w:t>
      </w:r>
      <w:r>
        <w:rPr>
          <w:rFonts w:ascii="BIZ UDGothic"/>
          <w:color w:val="545454"/>
          <w:sz w:val="17"/>
        </w:rPr>
        <w:t>&lt;- </w:t>
      </w:r>
      <w:r>
        <w:rPr>
          <w:rFonts w:ascii="BIZ UDGothic"/>
          <w:color w:val="CC00FF"/>
          <w:sz w:val="17"/>
        </w:rPr>
        <w:t>as.numeric</w:t>
      </w:r>
      <w:r>
        <w:rPr>
          <w:rFonts w:ascii="BIZ UDGothic"/>
          <w:sz w:val="17"/>
        </w:rPr>
        <w:t>(</w:t>
      </w:r>
      <w:r>
        <w:rPr>
          <w:rFonts w:ascii="BIZ UDGothic"/>
          <w:color w:val="000087"/>
          <w:sz w:val="17"/>
        </w:rPr>
        <w:t>loan_data</w:t>
      </w:r>
      <w:r>
        <w:rPr>
          <w:rFonts w:ascii="BIZ UDGothic"/>
          <w:color w:val="545454"/>
          <w:sz w:val="17"/>
        </w:rPr>
        <w:t>$</w:t>
      </w:r>
      <w:r>
        <w:rPr>
          <w:rFonts w:ascii="BIZ UDGothic"/>
          <w:color w:val="000087"/>
          <w:sz w:val="17"/>
        </w:rPr>
        <w:t>outcome</w:t>
      </w:r>
      <w:r>
        <w:rPr>
          <w:rFonts w:ascii="BIZ UDGothic"/>
          <w:sz w:val="17"/>
        </w:rPr>
        <w:t>) </w:t>
      </w:r>
      <w:r>
        <w:rPr>
          <w:rFonts w:ascii="BIZ UDGothic"/>
          <w:color w:val="545454"/>
          <w:sz w:val="17"/>
        </w:rPr>
        <w:t>- </w:t>
      </w:r>
      <w:r>
        <w:rPr>
          <w:rFonts w:ascii="BIZ UDGothic"/>
          <w:color w:val="FF6600"/>
          <w:sz w:val="17"/>
        </w:rPr>
        <w:t>1</w:t>
      </w:r>
    </w:p>
    <w:p>
      <w:pPr>
        <w:spacing w:line="208" w:lineRule="exact" w:before="0"/>
        <w:ind w:left="1340" w:right="0" w:firstLine="0"/>
        <w:jc w:val="left"/>
        <w:rPr>
          <w:rFonts w:ascii="BIZ UDGothic"/>
          <w:sz w:val="17"/>
        </w:rPr>
      </w:pPr>
      <w:r>
        <w:rPr>
          <w:rFonts w:ascii="BIZ UDGothic"/>
          <w:color w:val="000087"/>
          <w:sz w:val="17"/>
        </w:rPr>
        <w:t>test_idx </w:t>
      </w:r>
      <w:r>
        <w:rPr>
          <w:rFonts w:ascii="BIZ UDGothic"/>
          <w:color w:val="545454"/>
          <w:sz w:val="17"/>
        </w:rPr>
        <w:t>&lt;- </w:t>
      </w:r>
      <w:r>
        <w:rPr>
          <w:rFonts w:ascii="BIZ UDGothic"/>
          <w:color w:val="CC00FF"/>
          <w:sz w:val="17"/>
        </w:rPr>
        <w:t>sample</w:t>
      </w:r>
      <w:r>
        <w:rPr>
          <w:rFonts w:ascii="BIZ UDGothic"/>
          <w:sz w:val="17"/>
        </w:rPr>
        <w:t>(</w:t>
      </w:r>
      <w:r>
        <w:rPr>
          <w:rFonts w:ascii="BIZ UDGothic"/>
          <w:color w:val="CC00FF"/>
          <w:sz w:val="17"/>
        </w:rPr>
        <w:t>nrow</w:t>
      </w:r>
      <w:r>
        <w:rPr>
          <w:rFonts w:ascii="BIZ UDGothic"/>
          <w:sz w:val="17"/>
        </w:rPr>
        <w:t>(</w:t>
      </w:r>
      <w:r>
        <w:rPr>
          <w:rFonts w:ascii="BIZ UDGothic"/>
          <w:color w:val="000087"/>
          <w:sz w:val="17"/>
        </w:rPr>
        <w:t>loan_data</w:t>
      </w:r>
      <w:r>
        <w:rPr>
          <w:rFonts w:ascii="BIZ UDGothic"/>
          <w:sz w:val="17"/>
        </w:rPr>
        <w:t>), </w:t>
      </w:r>
      <w:r>
        <w:rPr>
          <w:rFonts w:ascii="BIZ UDGothic"/>
          <w:color w:val="FF6600"/>
          <w:spacing w:val="-2"/>
          <w:sz w:val="17"/>
        </w:rPr>
        <w:t>10000</w:t>
      </w:r>
      <w:r>
        <w:rPr>
          <w:rFonts w:ascii="BIZ UDGothic"/>
          <w:spacing w:val="-2"/>
          <w:sz w:val="17"/>
        </w:rPr>
        <w:t>)</w:t>
      </w:r>
    </w:p>
    <w:p>
      <w:pPr>
        <w:spacing w:line="213" w:lineRule="exact" w:before="187"/>
        <w:ind w:left="1340" w:right="0" w:firstLine="0"/>
        <w:jc w:val="left"/>
        <w:rPr>
          <w:rFonts w:ascii="BIZ UDGothic"/>
          <w:sz w:val="17"/>
        </w:rPr>
      </w:pPr>
      <w:r>
        <w:rPr>
          <w:rFonts w:ascii="BIZ UDGothic"/>
          <w:color w:val="000087"/>
          <w:sz w:val="17"/>
        </w:rPr>
        <w:t>xgb_default </w:t>
      </w:r>
      <w:r>
        <w:rPr>
          <w:rFonts w:ascii="BIZ UDGothic"/>
          <w:color w:val="545454"/>
          <w:sz w:val="17"/>
        </w:rPr>
        <w:t>&lt;- </w:t>
      </w:r>
      <w:r>
        <w:rPr>
          <w:rFonts w:ascii="BIZ UDGothic"/>
          <w:color w:val="CC00FF"/>
          <w:sz w:val="17"/>
        </w:rPr>
        <w:t>xgboost</w:t>
      </w:r>
      <w:r>
        <w:rPr>
          <w:rFonts w:ascii="BIZ UDGothic"/>
          <w:sz w:val="17"/>
        </w:rPr>
        <w:t>(</w:t>
      </w:r>
      <w:r>
        <w:rPr>
          <w:rFonts w:ascii="BIZ UDGothic"/>
          <w:color w:val="000087"/>
          <w:sz w:val="17"/>
        </w:rPr>
        <w:t>data</w:t>
      </w:r>
      <w:r>
        <w:rPr>
          <w:rFonts w:ascii="BIZ UDGothic"/>
          <w:color w:val="545454"/>
          <w:sz w:val="17"/>
        </w:rPr>
        <w:t>=</w:t>
      </w:r>
      <w:r>
        <w:rPr>
          <w:rFonts w:ascii="BIZ UDGothic"/>
          <w:color w:val="000087"/>
          <w:sz w:val="17"/>
        </w:rPr>
        <w:t>predictors</w:t>
      </w:r>
      <w:r>
        <w:rPr>
          <w:rFonts w:ascii="BIZ UDGothic"/>
          <w:sz w:val="17"/>
        </w:rPr>
        <w:t>[</w:t>
      </w:r>
      <w:r>
        <w:rPr>
          <w:rFonts w:ascii="BIZ UDGothic"/>
          <w:color w:val="545454"/>
          <w:sz w:val="17"/>
        </w:rPr>
        <w:t>-</w:t>
      </w:r>
      <w:r>
        <w:rPr>
          <w:rFonts w:ascii="BIZ UDGothic"/>
          <w:color w:val="000087"/>
          <w:sz w:val="17"/>
        </w:rPr>
        <w:t>test_idx</w:t>
      </w:r>
      <w:r>
        <w:rPr>
          <w:rFonts w:ascii="BIZ UDGothic"/>
          <w:sz w:val="17"/>
        </w:rPr>
        <w:t>,], </w:t>
      </w:r>
      <w:r>
        <w:rPr>
          <w:rFonts w:ascii="BIZ UDGothic"/>
          <w:color w:val="000087"/>
          <w:sz w:val="17"/>
        </w:rPr>
        <w:t>label</w:t>
      </w:r>
      <w:r>
        <w:rPr>
          <w:rFonts w:ascii="BIZ UDGothic"/>
          <w:color w:val="545454"/>
          <w:sz w:val="17"/>
        </w:rPr>
        <w:t>=</w:t>
      </w:r>
      <w:r>
        <w:rPr>
          <w:rFonts w:ascii="BIZ UDGothic"/>
          <w:color w:val="000087"/>
          <w:sz w:val="17"/>
        </w:rPr>
        <w:t>label</w:t>
      </w:r>
      <w:r>
        <w:rPr>
          <w:rFonts w:ascii="BIZ UDGothic"/>
          <w:sz w:val="17"/>
        </w:rPr>
        <w:t>[</w:t>
      </w:r>
      <w:r>
        <w:rPr>
          <w:rFonts w:ascii="BIZ UDGothic"/>
          <w:color w:val="545454"/>
          <w:sz w:val="17"/>
        </w:rPr>
        <w:t>-</w:t>
      </w:r>
      <w:r>
        <w:rPr>
          <w:rFonts w:ascii="BIZ UDGothic"/>
          <w:color w:val="000087"/>
          <w:spacing w:val="-2"/>
          <w:sz w:val="17"/>
        </w:rPr>
        <w:t>test_idx</w:t>
      </w:r>
      <w:r>
        <w:rPr>
          <w:rFonts w:ascii="BIZ UDGothic"/>
          <w:spacing w:val="-2"/>
          <w:sz w:val="17"/>
        </w:rPr>
        <w:t>],</w:t>
      </w:r>
    </w:p>
    <w:p>
      <w:pPr>
        <w:spacing w:line="220" w:lineRule="auto" w:before="6"/>
        <w:ind w:left="1340" w:right="1097" w:firstLine="1955"/>
        <w:jc w:val="left"/>
        <w:rPr>
          <w:rFonts w:ascii="BIZ UDGothic"/>
          <w:sz w:val="17"/>
        </w:rPr>
      </w:pPr>
      <w:r>
        <w:rPr>
          <w:rFonts w:ascii="BIZ UDGothic"/>
          <w:color w:val="000087"/>
          <w:sz w:val="17"/>
        </w:rPr>
        <w:t>objective</w:t>
      </w:r>
      <w:r>
        <w:rPr>
          <w:rFonts w:ascii="BIZ UDGothic"/>
          <w:color w:val="545454"/>
          <w:sz w:val="17"/>
        </w:rPr>
        <w:t>=</w:t>
      </w:r>
      <w:r>
        <w:rPr>
          <w:rFonts w:ascii="BIZ UDGothic"/>
          <w:color w:val="CC3300"/>
          <w:sz w:val="17"/>
        </w:rPr>
        <w:t>'binary:logistic'</w:t>
      </w:r>
      <w:r>
        <w:rPr>
          <w:rFonts w:ascii="BIZ UDGothic"/>
          <w:sz w:val="17"/>
        </w:rPr>
        <w:t>,</w:t>
      </w:r>
      <w:r>
        <w:rPr>
          <w:rFonts w:ascii="BIZ UDGothic"/>
          <w:spacing w:val="-19"/>
          <w:sz w:val="17"/>
        </w:rPr>
        <w:t> </w:t>
      </w:r>
      <w:r>
        <w:rPr>
          <w:rFonts w:ascii="BIZ UDGothic"/>
          <w:color w:val="000087"/>
          <w:sz w:val="17"/>
        </w:rPr>
        <w:t>nrounds</w:t>
      </w:r>
      <w:r>
        <w:rPr>
          <w:rFonts w:ascii="BIZ UDGothic"/>
          <w:color w:val="545454"/>
          <w:sz w:val="17"/>
        </w:rPr>
        <w:t>=</w:t>
      </w:r>
      <w:r>
        <w:rPr>
          <w:rFonts w:ascii="BIZ UDGothic"/>
          <w:color w:val="FF6600"/>
          <w:sz w:val="17"/>
        </w:rPr>
        <w:t>250</w:t>
      </w:r>
      <w:r>
        <w:rPr>
          <w:rFonts w:ascii="BIZ UDGothic"/>
          <w:sz w:val="17"/>
        </w:rPr>
        <w:t>,</w:t>
      </w:r>
      <w:r>
        <w:rPr>
          <w:rFonts w:ascii="BIZ UDGothic"/>
          <w:spacing w:val="-19"/>
          <w:sz w:val="17"/>
        </w:rPr>
        <w:t> </w:t>
      </w:r>
      <w:r>
        <w:rPr>
          <w:rFonts w:ascii="BIZ UDGothic"/>
          <w:color w:val="000087"/>
          <w:sz w:val="17"/>
        </w:rPr>
        <w:t>verbose</w:t>
      </w:r>
      <w:r>
        <w:rPr>
          <w:rFonts w:ascii="BIZ UDGothic"/>
          <w:color w:val="545454"/>
          <w:sz w:val="17"/>
        </w:rPr>
        <w:t>=</w:t>
      </w:r>
      <w:r>
        <w:rPr>
          <w:rFonts w:ascii="BIZ UDGothic"/>
          <w:color w:val="FF6600"/>
          <w:sz w:val="17"/>
        </w:rPr>
        <w:t>0</w:t>
      </w:r>
      <w:r>
        <w:rPr>
          <w:rFonts w:ascii="BIZ UDGothic"/>
          <w:sz w:val="17"/>
        </w:rPr>
        <w:t>) </w:t>
      </w:r>
      <w:r>
        <w:rPr>
          <w:rFonts w:ascii="BIZ UDGothic"/>
          <w:color w:val="000087"/>
          <w:sz w:val="17"/>
        </w:rPr>
        <w:t>pred_default </w:t>
      </w:r>
      <w:r>
        <w:rPr>
          <w:rFonts w:ascii="BIZ UDGothic"/>
          <w:color w:val="545454"/>
          <w:sz w:val="17"/>
        </w:rPr>
        <w:t>&lt;- </w:t>
      </w:r>
      <w:r>
        <w:rPr>
          <w:rFonts w:ascii="BIZ UDGothic"/>
          <w:color w:val="CC00FF"/>
          <w:sz w:val="17"/>
        </w:rPr>
        <w:t>predict</w:t>
      </w:r>
      <w:r>
        <w:rPr>
          <w:rFonts w:ascii="BIZ UDGothic"/>
          <w:sz w:val="17"/>
        </w:rPr>
        <w:t>(</w:t>
      </w:r>
      <w:r>
        <w:rPr>
          <w:rFonts w:ascii="BIZ UDGothic"/>
          <w:color w:val="000087"/>
          <w:sz w:val="17"/>
        </w:rPr>
        <w:t>xgb_default</w:t>
      </w:r>
      <w:r>
        <w:rPr>
          <w:rFonts w:ascii="BIZ UDGothic"/>
          <w:sz w:val="17"/>
        </w:rPr>
        <w:t>, </w:t>
      </w:r>
      <w:r>
        <w:rPr>
          <w:rFonts w:ascii="BIZ UDGothic"/>
          <w:color w:val="000087"/>
          <w:sz w:val="17"/>
        </w:rPr>
        <w:t>predictors</w:t>
      </w:r>
      <w:r>
        <w:rPr>
          <w:rFonts w:ascii="BIZ UDGothic"/>
          <w:sz w:val="17"/>
        </w:rPr>
        <w:t>[</w:t>
      </w:r>
      <w:r>
        <w:rPr>
          <w:rFonts w:ascii="BIZ UDGothic"/>
          <w:color w:val="000087"/>
          <w:sz w:val="17"/>
        </w:rPr>
        <w:t>test_idx</w:t>
      </w:r>
      <w:r>
        <w:rPr>
          <w:rFonts w:ascii="BIZ UDGothic"/>
          <w:sz w:val="17"/>
        </w:rPr>
        <w:t>,])</w:t>
      </w:r>
    </w:p>
    <w:p>
      <w:pPr>
        <w:spacing w:line="220" w:lineRule="auto" w:before="1"/>
        <w:ind w:left="1340" w:right="2507" w:firstLine="0"/>
        <w:jc w:val="left"/>
        <w:rPr>
          <w:rFonts w:ascii="BIZ UDGothic"/>
          <w:sz w:val="17"/>
        </w:rPr>
      </w:pPr>
      <w:r>
        <w:rPr>
          <w:rFonts w:ascii="BIZ UDGothic"/>
          <w:color w:val="000087"/>
          <w:sz w:val="17"/>
        </w:rPr>
        <w:t>error_default</w:t>
      </w:r>
      <w:r>
        <w:rPr>
          <w:rFonts w:ascii="BIZ UDGothic"/>
          <w:color w:val="000087"/>
          <w:spacing w:val="-7"/>
          <w:sz w:val="17"/>
        </w:rPr>
        <w:t> </w:t>
      </w:r>
      <w:r>
        <w:rPr>
          <w:rFonts w:ascii="BIZ UDGothic"/>
          <w:color w:val="545454"/>
          <w:sz w:val="17"/>
        </w:rPr>
        <w:t>&lt;-</w:t>
      </w:r>
      <w:r>
        <w:rPr>
          <w:rFonts w:ascii="BIZ UDGothic"/>
          <w:color w:val="545454"/>
          <w:spacing w:val="-7"/>
          <w:sz w:val="17"/>
        </w:rPr>
        <w:t> </w:t>
      </w:r>
      <w:r>
        <w:rPr>
          <w:rFonts w:ascii="BIZ UDGothic"/>
          <w:color w:val="CC00FF"/>
          <w:sz w:val="17"/>
        </w:rPr>
        <w:t>abs</w:t>
      </w:r>
      <w:r>
        <w:rPr>
          <w:rFonts w:ascii="BIZ UDGothic"/>
          <w:sz w:val="17"/>
        </w:rPr>
        <w:t>(</w:t>
      </w:r>
      <w:r>
        <w:rPr>
          <w:rFonts w:ascii="BIZ UDGothic"/>
          <w:color w:val="000087"/>
          <w:sz w:val="17"/>
        </w:rPr>
        <w:t>label</w:t>
      </w:r>
      <w:r>
        <w:rPr>
          <w:rFonts w:ascii="BIZ UDGothic"/>
          <w:sz w:val="17"/>
        </w:rPr>
        <w:t>[</w:t>
      </w:r>
      <w:r>
        <w:rPr>
          <w:rFonts w:ascii="BIZ UDGothic"/>
          <w:color w:val="000087"/>
          <w:sz w:val="17"/>
        </w:rPr>
        <w:t>test_idx</w:t>
      </w:r>
      <w:r>
        <w:rPr>
          <w:rFonts w:ascii="BIZ UDGothic"/>
          <w:sz w:val="17"/>
        </w:rPr>
        <w:t>]</w:t>
      </w:r>
      <w:r>
        <w:rPr>
          <w:rFonts w:ascii="BIZ UDGothic"/>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pred_default</w:t>
      </w:r>
      <w:r>
        <w:rPr>
          <w:rFonts w:ascii="BIZ UDGothic"/>
          <w:sz w:val="17"/>
        </w:rPr>
        <w:t>)</w:t>
      </w:r>
      <w:r>
        <w:rPr>
          <w:rFonts w:ascii="BIZ UDGothic"/>
          <w:spacing w:val="-7"/>
          <w:sz w:val="17"/>
        </w:rPr>
        <w:t> </w:t>
      </w:r>
      <w:r>
        <w:rPr>
          <w:rFonts w:ascii="BIZ UDGothic"/>
          <w:color w:val="545454"/>
          <w:sz w:val="17"/>
        </w:rPr>
        <w:t>&gt;</w:t>
      </w:r>
      <w:r>
        <w:rPr>
          <w:rFonts w:ascii="BIZ UDGothic"/>
          <w:color w:val="545454"/>
          <w:spacing w:val="-7"/>
          <w:sz w:val="17"/>
        </w:rPr>
        <w:t> </w:t>
      </w:r>
      <w:r>
        <w:rPr>
          <w:rFonts w:ascii="BIZ UDGothic"/>
          <w:color w:val="FF6600"/>
          <w:sz w:val="17"/>
        </w:rPr>
        <w:t>0.5 </w:t>
      </w:r>
      <w:r>
        <w:rPr>
          <w:rFonts w:ascii="BIZ UDGothic"/>
          <w:color w:val="000087"/>
          <w:spacing w:val="-2"/>
          <w:sz w:val="17"/>
        </w:rPr>
        <w:t>xgb_default</w:t>
      </w:r>
      <w:r>
        <w:rPr>
          <w:rFonts w:ascii="BIZ UDGothic"/>
          <w:color w:val="545454"/>
          <w:spacing w:val="-2"/>
          <w:sz w:val="17"/>
        </w:rPr>
        <w:t>$</w:t>
      </w:r>
      <w:r>
        <w:rPr>
          <w:rFonts w:ascii="BIZ UDGothic"/>
          <w:color w:val="000087"/>
          <w:spacing w:val="-2"/>
          <w:sz w:val="17"/>
        </w:rPr>
        <w:t>evaluation_log</w:t>
      </w:r>
      <w:r>
        <w:rPr>
          <w:rFonts w:ascii="BIZ UDGothic"/>
          <w:spacing w:val="-2"/>
          <w:sz w:val="17"/>
        </w:rPr>
        <w:t>[</w:t>
      </w:r>
      <w:r>
        <w:rPr>
          <w:rFonts w:ascii="BIZ UDGothic"/>
          <w:color w:val="FF6600"/>
          <w:spacing w:val="-2"/>
          <w:sz w:val="17"/>
        </w:rPr>
        <w:t>250</w:t>
      </w:r>
      <w:r>
        <w:rPr>
          <w:rFonts w:ascii="BIZ UDGothic"/>
          <w:spacing w:val="-2"/>
          <w:sz w:val="17"/>
        </w:rPr>
        <w:t>,]</w:t>
      </w:r>
    </w:p>
    <w:p>
      <w:pPr>
        <w:spacing w:line="199" w:lineRule="exact" w:before="0"/>
        <w:ind w:left="1340" w:right="0" w:firstLine="0"/>
        <w:jc w:val="left"/>
        <w:rPr>
          <w:rFonts w:ascii="BIZ UDGothic"/>
          <w:sz w:val="17"/>
        </w:rPr>
      </w:pPr>
      <w:r>
        <w:rPr>
          <w:rFonts w:ascii="BIZ UDGothic"/>
          <w:color w:val="CC00FF"/>
          <w:spacing w:val="-2"/>
          <w:sz w:val="17"/>
        </w:rPr>
        <w:t>mean</w:t>
      </w:r>
      <w:r>
        <w:rPr>
          <w:rFonts w:ascii="BIZ UDGothic"/>
          <w:spacing w:val="-2"/>
          <w:sz w:val="17"/>
        </w:rPr>
        <w:t>(</w:t>
      </w:r>
      <w:r>
        <w:rPr>
          <w:rFonts w:ascii="BIZ UDGothic"/>
          <w:color w:val="000087"/>
          <w:spacing w:val="-2"/>
          <w:sz w:val="17"/>
        </w:rPr>
        <w:t>error_default</w:t>
      </w:r>
      <w:r>
        <w:rPr>
          <w:rFonts w:ascii="BIZ UDGothic"/>
          <w:spacing w:val="-2"/>
          <w:sz w:val="17"/>
        </w:rPr>
        <w:t>)</w:t>
      </w:r>
    </w:p>
    <w:p>
      <w:pPr>
        <w:spacing w:line="204" w:lineRule="exact" w:before="0"/>
        <w:ind w:left="1340" w:right="0" w:firstLine="0"/>
        <w:jc w:val="left"/>
        <w:rPr>
          <w:rFonts w:ascii="BIZ UDGothic"/>
          <w:sz w:val="17"/>
        </w:rPr>
      </w:pPr>
      <w:r>
        <w:rPr>
          <w:rFonts w:ascii="BIZ UDGothic"/>
          <w:color w:val="545454"/>
          <w:spacing w:val="-10"/>
          <w:sz w:val="17"/>
        </w:rPr>
        <w:t>-</w:t>
      </w:r>
    </w:p>
    <w:p>
      <w:pPr>
        <w:spacing w:line="204" w:lineRule="exact" w:before="0"/>
        <w:ind w:left="1340" w:right="0" w:firstLine="0"/>
        <w:jc w:val="left"/>
        <w:rPr>
          <w:rFonts w:ascii="BIZ UDGothic"/>
          <w:sz w:val="17"/>
        </w:rPr>
      </w:pPr>
      <w:r>
        <w:rPr>
          <w:rFonts w:ascii="BIZ UDGothic"/>
          <w:color w:val="000087"/>
          <w:sz w:val="17"/>
        </w:rPr>
        <w:t>iter </w:t>
      </w:r>
      <w:r>
        <w:rPr>
          <w:rFonts w:ascii="BIZ UDGothic"/>
          <w:color w:val="000087"/>
          <w:spacing w:val="-2"/>
          <w:sz w:val="17"/>
        </w:rPr>
        <w:t>train_error</w:t>
      </w:r>
    </w:p>
    <w:p>
      <w:pPr>
        <w:tabs>
          <w:tab w:pos="2274" w:val="left" w:leader="none"/>
        </w:tabs>
        <w:spacing w:line="213" w:lineRule="exact" w:before="0"/>
        <w:ind w:left="1340" w:right="0" w:firstLine="0"/>
        <w:jc w:val="left"/>
        <w:rPr>
          <w:rFonts w:ascii="BIZ UDGothic"/>
          <w:sz w:val="17"/>
        </w:rPr>
      </w:pPr>
      <w:r>
        <w:rPr>
          <w:rFonts w:ascii="BIZ UDGothic"/>
          <w:color w:val="FF6600"/>
          <w:sz w:val="17"/>
        </w:rPr>
        <w:t>1</w:t>
      </w:r>
      <w:r>
        <w:rPr>
          <w:rFonts w:ascii="BIZ UDGothic"/>
          <w:color w:val="545454"/>
          <w:sz w:val="17"/>
        </w:rPr>
        <w:t>:</w:t>
      </w:r>
      <w:r>
        <w:rPr>
          <w:rFonts w:ascii="BIZ UDGothic"/>
          <w:color w:val="545454"/>
          <w:spacing w:val="42"/>
          <w:w w:val="150"/>
          <w:sz w:val="17"/>
        </w:rPr>
        <w:t> </w:t>
      </w:r>
      <w:r>
        <w:rPr>
          <w:rFonts w:ascii="BIZ UDGothic"/>
          <w:color w:val="FF6600"/>
          <w:spacing w:val="-5"/>
          <w:sz w:val="17"/>
        </w:rPr>
        <w:t>250</w:t>
      </w:r>
      <w:r>
        <w:rPr>
          <w:rFonts w:ascii="BIZ UDGothic"/>
          <w:color w:val="FF6600"/>
          <w:sz w:val="17"/>
        </w:rPr>
        <w:tab/>
      </w:r>
      <w:r>
        <w:rPr>
          <w:rFonts w:ascii="BIZ UDGothic"/>
          <w:color w:val="FF6600"/>
          <w:spacing w:val="-2"/>
          <w:sz w:val="17"/>
        </w:rPr>
        <w:t>0.133043</w:t>
      </w:r>
    </w:p>
    <w:p>
      <w:pPr>
        <w:spacing w:before="187"/>
        <w:ind w:left="1340" w:right="0" w:firstLine="0"/>
        <w:jc w:val="left"/>
        <w:rPr>
          <w:rFonts w:ascii="BIZ UDGothic"/>
          <w:sz w:val="17"/>
        </w:rPr>
      </w:pPr>
      <w:r>
        <w:rPr>
          <w:rFonts w:ascii="BIZ UDGothic"/>
          <w:sz w:val="17"/>
        </w:rPr>
        <w:t>[</w:t>
      </w:r>
      <w:r>
        <w:rPr>
          <w:rFonts w:ascii="BIZ UDGothic"/>
          <w:color w:val="FF6600"/>
          <w:sz w:val="17"/>
        </w:rPr>
        <w:t>1</w:t>
      </w:r>
      <w:r>
        <w:rPr>
          <w:rFonts w:ascii="BIZ UDGothic"/>
          <w:sz w:val="17"/>
        </w:rPr>
        <w:t>] </w:t>
      </w:r>
      <w:r>
        <w:rPr>
          <w:rFonts w:ascii="BIZ UDGothic"/>
          <w:color w:val="FF6600"/>
          <w:spacing w:val="-2"/>
          <w:sz w:val="17"/>
        </w:rPr>
        <w:t>0.3529</w:t>
      </w:r>
    </w:p>
    <w:p>
      <w:pPr>
        <w:spacing w:line="213" w:lineRule="auto" w:before="122"/>
        <w:ind w:left="1000" w:right="1098" w:hanging="1"/>
        <w:jc w:val="both"/>
        <w:rPr>
          <w:sz w:val="21"/>
        </w:rPr>
      </w:pPr>
      <w:r>
        <w:rPr>
          <w:sz w:val="21"/>
        </w:rPr>
        <w:t>We use the function </w:t>
      </w:r>
      <w:r>
        <w:rPr>
          <w:rFonts w:ascii="BIZ UDGothic"/>
          <w:sz w:val="20"/>
        </w:rPr>
        <w:t>train_test_split</w:t>
      </w:r>
      <w:r>
        <w:rPr>
          <w:rFonts w:ascii="BIZ UDGothic"/>
          <w:spacing w:val="-25"/>
          <w:sz w:val="20"/>
        </w:rPr>
        <w:t> </w:t>
      </w:r>
      <w:r>
        <w:rPr>
          <w:sz w:val="21"/>
        </w:rPr>
        <w:t>in </w:t>
      </w:r>
      <w:r>
        <w:rPr>
          <w:i/>
          <w:sz w:val="21"/>
        </w:rPr>
        <w:t>Python </w:t>
      </w:r>
      <w:r>
        <w:rPr>
          <w:sz w:val="21"/>
        </w:rPr>
        <w:t>to split the data set into training and test sets:</w:t>
      </w:r>
    </w:p>
    <w:p>
      <w:pPr>
        <w:spacing w:line="220" w:lineRule="auto" w:before="123"/>
        <w:ind w:left="2529" w:right="1097" w:hanging="1190"/>
        <w:jc w:val="left"/>
        <w:rPr>
          <w:rFonts w:ascii="BIZ UDGothic"/>
          <w:sz w:val="17"/>
        </w:rPr>
      </w:pPr>
      <w:r>
        <w:rPr>
          <w:rFonts w:ascii="BIZ UDGothic"/>
          <w:color w:val="000087"/>
          <w:sz w:val="17"/>
        </w:rPr>
        <w:t>predictors</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sz w:val="17"/>
        </w:rPr>
        <w:t>[</w:t>
      </w:r>
      <w:r>
        <w:rPr>
          <w:rFonts w:ascii="BIZ UDGothic"/>
          <w:color w:val="CC3300"/>
          <w:sz w:val="17"/>
        </w:rPr>
        <w:t>'loan_amnt'</w:t>
      </w:r>
      <w:r>
        <w:rPr>
          <w:rFonts w:ascii="BIZ UDGothic"/>
          <w:sz w:val="17"/>
        </w:rPr>
        <w:t>,</w:t>
      </w:r>
      <w:r>
        <w:rPr>
          <w:rFonts w:ascii="BIZ UDGothic"/>
          <w:spacing w:val="-7"/>
          <w:sz w:val="17"/>
        </w:rPr>
        <w:t> </w:t>
      </w:r>
      <w:r>
        <w:rPr>
          <w:rFonts w:ascii="BIZ UDGothic"/>
          <w:color w:val="CC3300"/>
          <w:sz w:val="17"/>
        </w:rPr>
        <w:t>'term'</w:t>
      </w:r>
      <w:r>
        <w:rPr>
          <w:rFonts w:ascii="BIZ UDGothic"/>
          <w:sz w:val="17"/>
        </w:rPr>
        <w:t>,</w:t>
      </w:r>
      <w:r>
        <w:rPr>
          <w:rFonts w:ascii="BIZ UDGothic"/>
          <w:spacing w:val="-7"/>
          <w:sz w:val="17"/>
        </w:rPr>
        <w:t> </w:t>
      </w:r>
      <w:r>
        <w:rPr>
          <w:rFonts w:ascii="BIZ UDGothic"/>
          <w:color w:val="CC3300"/>
          <w:sz w:val="17"/>
        </w:rPr>
        <w:t>'annual_inc'</w:t>
      </w:r>
      <w:r>
        <w:rPr>
          <w:rFonts w:ascii="BIZ UDGothic"/>
          <w:sz w:val="17"/>
        </w:rPr>
        <w:t>,</w:t>
      </w:r>
      <w:r>
        <w:rPr>
          <w:rFonts w:ascii="BIZ UDGothic"/>
          <w:spacing w:val="-7"/>
          <w:sz w:val="17"/>
        </w:rPr>
        <w:t> </w:t>
      </w:r>
      <w:r>
        <w:rPr>
          <w:rFonts w:ascii="BIZ UDGothic"/>
          <w:color w:val="CC3300"/>
          <w:sz w:val="17"/>
        </w:rPr>
        <w:t>'dti'</w:t>
      </w:r>
      <w:r>
        <w:rPr>
          <w:rFonts w:ascii="BIZ UDGothic"/>
          <w:sz w:val="17"/>
        </w:rPr>
        <w:t>,</w:t>
      </w:r>
      <w:r>
        <w:rPr>
          <w:rFonts w:ascii="BIZ UDGothic"/>
          <w:spacing w:val="-7"/>
          <w:sz w:val="17"/>
        </w:rPr>
        <w:t> </w:t>
      </w:r>
      <w:r>
        <w:rPr>
          <w:rFonts w:ascii="BIZ UDGothic"/>
          <w:color w:val="CC3300"/>
          <w:sz w:val="17"/>
        </w:rPr>
        <w:t>'payment_inc_ratio'</w:t>
      </w:r>
      <w:r>
        <w:rPr>
          <w:rFonts w:ascii="BIZ UDGothic"/>
          <w:sz w:val="17"/>
        </w:rPr>
        <w:t>, </w:t>
      </w:r>
      <w:r>
        <w:rPr>
          <w:rFonts w:ascii="BIZ UDGothic"/>
          <w:color w:val="CC3300"/>
          <w:sz w:val="17"/>
        </w:rPr>
        <w:t>'revol_bal'</w:t>
      </w:r>
      <w:r>
        <w:rPr>
          <w:rFonts w:ascii="BIZ UDGothic"/>
          <w:sz w:val="17"/>
        </w:rPr>
        <w:t>, </w:t>
      </w:r>
      <w:r>
        <w:rPr>
          <w:rFonts w:ascii="BIZ UDGothic"/>
          <w:color w:val="CC3300"/>
          <w:sz w:val="17"/>
        </w:rPr>
        <w:t>'revol_util'</w:t>
      </w:r>
      <w:r>
        <w:rPr>
          <w:rFonts w:ascii="BIZ UDGothic"/>
          <w:sz w:val="17"/>
        </w:rPr>
        <w:t>, </w:t>
      </w:r>
      <w:r>
        <w:rPr>
          <w:rFonts w:ascii="BIZ UDGothic"/>
          <w:color w:val="CC3300"/>
          <w:sz w:val="17"/>
        </w:rPr>
        <w:t>'purpose'</w:t>
      </w:r>
      <w:r>
        <w:rPr>
          <w:rFonts w:ascii="BIZ UDGothic"/>
          <w:sz w:val="17"/>
        </w:rPr>
        <w:t>, </w:t>
      </w:r>
      <w:r>
        <w:rPr>
          <w:rFonts w:ascii="BIZ UDGothic"/>
          <w:color w:val="CC3300"/>
          <w:sz w:val="17"/>
        </w:rPr>
        <w:t>'delinq_2yrs_zero'</w:t>
      </w:r>
      <w:r>
        <w:rPr>
          <w:rFonts w:ascii="BIZ UDGothic"/>
          <w:sz w:val="17"/>
        </w:rPr>
        <w:t>, </w:t>
      </w:r>
      <w:r>
        <w:rPr>
          <w:rFonts w:ascii="BIZ UDGothic"/>
          <w:color w:val="CC3300"/>
          <w:sz w:val="17"/>
        </w:rPr>
        <w:t>'pub_rec_zero'</w:t>
      </w:r>
      <w:r>
        <w:rPr>
          <w:rFonts w:ascii="BIZ UDGothic"/>
          <w:sz w:val="17"/>
        </w:rPr>
        <w:t>,</w:t>
      </w:r>
      <w:r>
        <w:rPr>
          <w:rFonts w:ascii="BIZ UDGothic"/>
          <w:spacing w:val="-10"/>
          <w:sz w:val="17"/>
        </w:rPr>
        <w:t> </w:t>
      </w:r>
      <w:r>
        <w:rPr>
          <w:rFonts w:ascii="BIZ UDGothic"/>
          <w:color w:val="CC3300"/>
          <w:sz w:val="17"/>
        </w:rPr>
        <w:t>'open_acc'</w:t>
      </w:r>
      <w:r>
        <w:rPr>
          <w:rFonts w:ascii="BIZ UDGothic"/>
          <w:sz w:val="17"/>
        </w:rPr>
        <w:t>,</w:t>
      </w:r>
      <w:r>
        <w:rPr>
          <w:rFonts w:ascii="BIZ UDGothic"/>
          <w:spacing w:val="-10"/>
          <w:sz w:val="17"/>
        </w:rPr>
        <w:t> </w:t>
      </w:r>
      <w:r>
        <w:rPr>
          <w:rFonts w:ascii="BIZ UDGothic"/>
          <w:color w:val="CC3300"/>
          <w:sz w:val="17"/>
        </w:rPr>
        <w:t>'grade'</w:t>
      </w:r>
      <w:r>
        <w:rPr>
          <w:rFonts w:ascii="BIZ UDGothic"/>
          <w:sz w:val="17"/>
        </w:rPr>
        <w:t>,</w:t>
      </w:r>
      <w:r>
        <w:rPr>
          <w:rFonts w:ascii="BIZ UDGothic"/>
          <w:spacing w:val="-10"/>
          <w:sz w:val="17"/>
        </w:rPr>
        <w:t> </w:t>
      </w:r>
      <w:r>
        <w:rPr>
          <w:rFonts w:ascii="BIZ UDGothic"/>
          <w:color w:val="CC3300"/>
          <w:sz w:val="17"/>
        </w:rPr>
        <w:t>'emp_length'</w:t>
      </w:r>
      <w:r>
        <w:rPr>
          <w:rFonts w:ascii="BIZ UDGothic"/>
          <w:sz w:val="17"/>
        </w:rPr>
        <w:t>,</w:t>
      </w:r>
      <w:r>
        <w:rPr>
          <w:rFonts w:ascii="BIZ UDGothic"/>
          <w:spacing w:val="-10"/>
          <w:sz w:val="17"/>
        </w:rPr>
        <w:t> </w:t>
      </w:r>
      <w:r>
        <w:rPr>
          <w:rFonts w:ascii="BIZ UDGothic"/>
          <w:color w:val="CC3300"/>
          <w:sz w:val="17"/>
        </w:rPr>
        <w:t>'purpose_'</w:t>
      </w:r>
      <w:r>
        <w:rPr>
          <w:rFonts w:ascii="BIZ UDGothic"/>
          <w:sz w:val="17"/>
        </w:rPr>
        <w:t>, </w:t>
      </w:r>
      <w:r>
        <w:rPr>
          <w:rFonts w:ascii="BIZ UDGothic"/>
          <w:color w:val="CC3300"/>
          <w:sz w:val="17"/>
        </w:rPr>
        <w:t>'home_'</w:t>
      </w:r>
      <w:r>
        <w:rPr>
          <w:rFonts w:ascii="BIZ UDGothic"/>
          <w:sz w:val="17"/>
        </w:rPr>
        <w:t>, </w:t>
      </w:r>
      <w:r>
        <w:rPr>
          <w:rFonts w:ascii="BIZ UDGothic"/>
          <w:color w:val="CC3300"/>
          <w:sz w:val="17"/>
        </w:rPr>
        <w:t>'emp_len_'</w:t>
      </w:r>
      <w:r>
        <w:rPr>
          <w:rFonts w:ascii="BIZ UDGothic"/>
          <w:sz w:val="17"/>
        </w:rPr>
        <w:t>, </w:t>
      </w:r>
      <w:r>
        <w:rPr>
          <w:rFonts w:ascii="BIZ UDGothic"/>
          <w:color w:val="CC3300"/>
          <w:sz w:val="17"/>
        </w:rPr>
        <w:t>'borrower_score'</w:t>
      </w:r>
      <w:r>
        <w:rPr>
          <w:rFonts w:ascii="BIZ UDGothic"/>
          <w:sz w:val="17"/>
        </w:rPr>
        <w:t>]</w:t>
      </w:r>
    </w:p>
    <w:p>
      <w:pPr>
        <w:spacing w:line="209" w:lineRule="exact" w:before="0"/>
        <w:ind w:left="1339" w:right="0" w:firstLine="0"/>
        <w:jc w:val="left"/>
        <w:rPr>
          <w:rFonts w:ascii="BIZ UDGothic"/>
          <w:sz w:val="17"/>
        </w:rPr>
      </w:pPr>
      <w:r>
        <w:rPr>
          <w:rFonts w:ascii="BIZ UDGothic"/>
          <w:color w:val="000087"/>
          <w:sz w:val="17"/>
        </w:rPr>
        <w:t>outcome </w:t>
      </w:r>
      <w:r>
        <w:rPr>
          <w:rFonts w:ascii="BIZ UDGothic"/>
          <w:color w:val="545454"/>
          <w:sz w:val="17"/>
        </w:rPr>
        <w:t>= </w:t>
      </w:r>
      <w:r>
        <w:rPr>
          <w:rFonts w:ascii="BIZ UDGothic"/>
          <w:color w:val="CC3300"/>
          <w:spacing w:val="-2"/>
          <w:sz w:val="17"/>
        </w:rPr>
        <w:t>'outcome'</w:t>
      </w:r>
    </w:p>
    <w:p>
      <w:pPr>
        <w:spacing w:line="213" w:lineRule="exact" w:before="187"/>
        <w:ind w:left="1339" w:right="0" w:firstLine="0"/>
        <w:jc w:val="left"/>
        <w:rPr>
          <w:rFonts w:ascii="BIZ UDGothic"/>
          <w:sz w:val="17"/>
        </w:rPr>
      </w:pPr>
      <w:r>
        <w:rPr>
          <w:rFonts w:ascii="BIZ UDGothic"/>
          <w:color w:val="000087"/>
          <w:sz w:val="17"/>
        </w:rPr>
        <w:t>X </w:t>
      </w:r>
      <w:r>
        <w:rPr>
          <w:rFonts w:ascii="BIZ UDGothic"/>
          <w:color w:val="545454"/>
          <w:sz w:val="17"/>
        </w:rPr>
        <w:t>= </w:t>
      </w:r>
      <w:r>
        <w:rPr>
          <w:rFonts w:ascii="BIZ UDGothic"/>
          <w:color w:val="000087"/>
          <w:sz w:val="17"/>
        </w:rPr>
        <w:t>pd</w:t>
      </w:r>
      <w:r>
        <w:rPr>
          <w:rFonts w:ascii="BIZ UDGothic"/>
          <w:color w:val="545454"/>
          <w:sz w:val="17"/>
        </w:rPr>
        <w:t>.</w:t>
      </w:r>
      <w:r>
        <w:rPr>
          <w:rFonts w:ascii="BIZ UDGothic"/>
          <w:color w:val="000087"/>
          <w:sz w:val="17"/>
        </w:rPr>
        <w:t>get_dummies</w:t>
      </w:r>
      <w:r>
        <w:rPr>
          <w:rFonts w:ascii="BIZ UDGothic"/>
          <w:sz w:val="17"/>
        </w:rPr>
        <w:t>(</w:t>
      </w:r>
      <w:r>
        <w:rPr>
          <w:rFonts w:ascii="BIZ UDGothic"/>
          <w:color w:val="000087"/>
          <w:sz w:val="17"/>
        </w:rPr>
        <w:t>loan_data</w:t>
      </w:r>
      <w:r>
        <w:rPr>
          <w:rFonts w:ascii="BIZ UDGothic"/>
          <w:sz w:val="17"/>
        </w:rPr>
        <w:t>[</w:t>
      </w:r>
      <w:r>
        <w:rPr>
          <w:rFonts w:ascii="BIZ UDGothic"/>
          <w:color w:val="000087"/>
          <w:sz w:val="17"/>
        </w:rPr>
        <w:t>predictors</w:t>
      </w:r>
      <w:r>
        <w:rPr>
          <w:rFonts w:ascii="BIZ UDGothic"/>
          <w:sz w:val="17"/>
        </w:rPr>
        <w:t>], </w:t>
      </w:r>
      <w:r>
        <w:rPr>
          <w:rFonts w:ascii="BIZ UDGothic"/>
          <w:color w:val="000087"/>
          <w:spacing w:val="-2"/>
          <w:sz w:val="17"/>
        </w:rPr>
        <w:t>drop_first</w:t>
      </w:r>
      <w:r>
        <w:rPr>
          <w:rFonts w:ascii="BIZ UDGothic"/>
          <w:color w:val="545454"/>
          <w:spacing w:val="-2"/>
          <w:sz w:val="17"/>
        </w:rPr>
        <w:t>=</w:t>
      </w:r>
      <w:r>
        <w:rPr>
          <w:rFonts w:ascii="BIZ UDGothic"/>
          <w:color w:val="336666"/>
          <w:spacing w:val="-2"/>
          <w:sz w:val="17"/>
        </w:rPr>
        <w:t>True</w:t>
      </w:r>
      <w:r>
        <w:rPr>
          <w:rFonts w:ascii="BIZ UDGothic"/>
          <w:spacing w:val="-2"/>
          <w:sz w:val="17"/>
        </w:rPr>
        <w:t>)</w:t>
      </w:r>
    </w:p>
    <w:p>
      <w:pPr>
        <w:spacing w:line="444" w:lineRule="auto" w:before="0"/>
        <w:ind w:left="1339" w:right="1266" w:firstLine="0"/>
        <w:jc w:val="left"/>
        <w:rPr>
          <w:rFonts w:ascii="BIZ UDGothic"/>
          <w:sz w:val="17"/>
        </w:rPr>
      </w:pPr>
      <w:r>
        <w:rPr>
          <w:rFonts w:ascii="BIZ UDGothic"/>
          <w:color w:val="000087"/>
          <w:sz w:val="17"/>
        </w:rPr>
        <w:t>y </w:t>
      </w:r>
      <w:r>
        <w:rPr>
          <w:rFonts w:ascii="BIZ UDGothic"/>
          <w:color w:val="545454"/>
          <w:sz w:val="17"/>
        </w:rPr>
        <w:t>= </w:t>
      </w:r>
      <w:r>
        <w:rPr>
          <w:rFonts w:ascii="BIZ UDGothic"/>
          <w:color w:val="000087"/>
          <w:sz w:val="17"/>
        </w:rPr>
        <w:t>pd</w:t>
      </w:r>
      <w:r>
        <w:rPr>
          <w:rFonts w:ascii="BIZ UDGothic"/>
          <w:color w:val="545454"/>
          <w:sz w:val="17"/>
        </w:rPr>
        <w:t>.</w:t>
      </w:r>
      <w:r>
        <w:rPr>
          <w:rFonts w:ascii="BIZ UDGothic"/>
          <w:color w:val="000087"/>
          <w:sz w:val="17"/>
        </w:rPr>
        <w:t>Series</w:t>
      </w:r>
      <w:r>
        <w:rPr>
          <w:rFonts w:ascii="BIZ UDGothic"/>
          <w:sz w:val="17"/>
        </w:rPr>
        <w:t>([</w:t>
      </w:r>
      <w:r>
        <w:rPr>
          <w:rFonts w:ascii="BIZ UDGothic"/>
          <w:color w:val="FF6600"/>
          <w:sz w:val="17"/>
        </w:rPr>
        <w:t>1 </w:t>
      </w:r>
      <w:r>
        <w:rPr>
          <w:rFonts w:ascii="BIZ UDGothic"/>
          <w:b/>
          <w:color w:val="006699"/>
          <w:sz w:val="17"/>
        </w:rPr>
        <w:t>if </w:t>
      </w:r>
      <w:r>
        <w:rPr>
          <w:rFonts w:ascii="BIZ UDGothic"/>
          <w:color w:val="000087"/>
          <w:sz w:val="17"/>
        </w:rPr>
        <w:t>o </w:t>
      </w:r>
      <w:r>
        <w:rPr>
          <w:rFonts w:ascii="BIZ UDGothic"/>
          <w:color w:val="545454"/>
          <w:sz w:val="17"/>
        </w:rPr>
        <w:t>== </w:t>
      </w:r>
      <w:r>
        <w:rPr>
          <w:rFonts w:ascii="BIZ UDGothic"/>
          <w:color w:val="CC3300"/>
          <w:sz w:val="17"/>
        </w:rPr>
        <w:t>'default' </w:t>
      </w:r>
      <w:r>
        <w:rPr>
          <w:rFonts w:ascii="BIZ UDGothic"/>
          <w:b/>
          <w:color w:val="006699"/>
          <w:sz w:val="17"/>
        </w:rPr>
        <w:t>else </w:t>
      </w:r>
      <w:r>
        <w:rPr>
          <w:rFonts w:ascii="BIZ UDGothic"/>
          <w:color w:val="FF6600"/>
          <w:sz w:val="17"/>
        </w:rPr>
        <w:t>0 </w:t>
      </w:r>
      <w:r>
        <w:rPr>
          <w:rFonts w:ascii="BIZ UDGothic"/>
          <w:b/>
          <w:color w:val="006699"/>
          <w:sz w:val="17"/>
        </w:rPr>
        <w:t>for </w:t>
      </w:r>
      <w:r>
        <w:rPr>
          <w:rFonts w:ascii="BIZ UDGothic"/>
          <w:color w:val="000087"/>
          <w:sz w:val="17"/>
        </w:rPr>
        <w:t>o </w:t>
      </w:r>
      <w:r>
        <w:rPr>
          <w:rFonts w:ascii="BIZ UDGothic"/>
          <w:b/>
          <w:sz w:val="17"/>
        </w:rPr>
        <w:t>in </w:t>
      </w:r>
      <w:r>
        <w:rPr>
          <w:rFonts w:ascii="BIZ UDGothic"/>
          <w:color w:val="000087"/>
          <w:sz w:val="17"/>
        </w:rPr>
        <w:t>loan_data</w:t>
      </w:r>
      <w:r>
        <w:rPr>
          <w:rFonts w:ascii="BIZ UDGothic"/>
          <w:sz w:val="17"/>
        </w:rPr>
        <w:t>[</w:t>
      </w:r>
      <w:r>
        <w:rPr>
          <w:rFonts w:ascii="BIZ UDGothic"/>
          <w:color w:val="000087"/>
          <w:sz w:val="17"/>
        </w:rPr>
        <w:t>outcome</w:t>
      </w:r>
      <w:r>
        <w:rPr>
          <w:rFonts w:ascii="BIZ UDGothic"/>
          <w:sz w:val="17"/>
        </w:rPr>
        <w:t>]]) </w:t>
      </w:r>
      <w:r>
        <w:rPr>
          <w:rFonts w:ascii="BIZ UDGothic"/>
          <w:color w:val="000087"/>
          <w:sz w:val="17"/>
        </w:rPr>
        <w:t>train_X</w:t>
      </w:r>
      <w:r>
        <w:rPr>
          <w:rFonts w:ascii="BIZ UDGothic"/>
          <w:sz w:val="17"/>
        </w:rPr>
        <w:t>,</w:t>
      </w:r>
      <w:r>
        <w:rPr>
          <w:rFonts w:ascii="BIZ UDGothic"/>
          <w:spacing w:val="-6"/>
          <w:sz w:val="17"/>
        </w:rPr>
        <w:t> </w:t>
      </w:r>
      <w:r>
        <w:rPr>
          <w:rFonts w:ascii="BIZ UDGothic"/>
          <w:color w:val="000087"/>
          <w:sz w:val="17"/>
        </w:rPr>
        <w:t>valid_X</w:t>
      </w:r>
      <w:r>
        <w:rPr>
          <w:rFonts w:ascii="BIZ UDGothic"/>
          <w:sz w:val="17"/>
        </w:rPr>
        <w:t>,</w:t>
      </w:r>
      <w:r>
        <w:rPr>
          <w:rFonts w:ascii="BIZ UDGothic"/>
          <w:spacing w:val="-6"/>
          <w:sz w:val="17"/>
        </w:rPr>
        <w:t> </w:t>
      </w:r>
      <w:r>
        <w:rPr>
          <w:rFonts w:ascii="BIZ UDGothic"/>
          <w:color w:val="000087"/>
          <w:sz w:val="17"/>
        </w:rPr>
        <w:t>train_y</w:t>
      </w:r>
      <w:r>
        <w:rPr>
          <w:rFonts w:ascii="BIZ UDGothic"/>
          <w:sz w:val="17"/>
        </w:rPr>
        <w:t>,</w:t>
      </w:r>
      <w:r>
        <w:rPr>
          <w:rFonts w:ascii="BIZ UDGothic"/>
          <w:spacing w:val="-6"/>
          <w:sz w:val="17"/>
        </w:rPr>
        <w:t> </w:t>
      </w:r>
      <w:r>
        <w:rPr>
          <w:rFonts w:ascii="BIZ UDGothic"/>
          <w:color w:val="000087"/>
          <w:sz w:val="17"/>
        </w:rPr>
        <w:t>valid_y</w:t>
      </w:r>
      <w:r>
        <w:rPr>
          <w:rFonts w:ascii="BIZ UDGothic"/>
          <w:color w:val="000087"/>
          <w:spacing w:val="-6"/>
          <w:sz w:val="17"/>
        </w:rPr>
        <w:t> </w:t>
      </w:r>
      <w:r>
        <w:rPr>
          <w:rFonts w:ascii="BIZ UDGothic"/>
          <w:color w:val="545454"/>
          <w:sz w:val="17"/>
        </w:rPr>
        <w:t>=</w:t>
      </w:r>
      <w:r>
        <w:rPr>
          <w:rFonts w:ascii="BIZ UDGothic"/>
          <w:color w:val="545454"/>
          <w:spacing w:val="-6"/>
          <w:sz w:val="17"/>
        </w:rPr>
        <w:t> </w:t>
      </w:r>
      <w:r>
        <w:rPr>
          <w:rFonts w:ascii="BIZ UDGothic"/>
          <w:color w:val="000087"/>
          <w:sz w:val="17"/>
        </w:rPr>
        <w:t>train_test_split</w:t>
      </w:r>
      <w:r>
        <w:rPr>
          <w:rFonts w:ascii="BIZ UDGothic"/>
          <w:sz w:val="17"/>
        </w:rPr>
        <w:t>(</w:t>
      </w:r>
      <w:r>
        <w:rPr>
          <w:rFonts w:ascii="BIZ UDGothic"/>
          <w:color w:val="000087"/>
          <w:sz w:val="17"/>
        </w:rPr>
        <w:t>X</w:t>
      </w:r>
      <w:r>
        <w:rPr>
          <w:rFonts w:ascii="BIZ UDGothic"/>
          <w:sz w:val="17"/>
        </w:rPr>
        <w:t>,</w:t>
      </w:r>
      <w:r>
        <w:rPr>
          <w:rFonts w:ascii="BIZ UDGothic"/>
          <w:spacing w:val="-6"/>
          <w:sz w:val="17"/>
        </w:rPr>
        <w:t> </w:t>
      </w:r>
      <w:r>
        <w:rPr>
          <w:rFonts w:ascii="BIZ UDGothic"/>
          <w:color w:val="000087"/>
          <w:sz w:val="17"/>
        </w:rPr>
        <w:t>y</w:t>
      </w:r>
      <w:r>
        <w:rPr>
          <w:rFonts w:ascii="BIZ UDGothic"/>
          <w:sz w:val="17"/>
        </w:rPr>
        <w:t>,</w:t>
      </w:r>
      <w:r>
        <w:rPr>
          <w:rFonts w:ascii="BIZ UDGothic"/>
          <w:spacing w:val="-6"/>
          <w:sz w:val="17"/>
        </w:rPr>
        <w:t> </w:t>
      </w:r>
      <w:r>
        <w:rPr>
          <w:rFonts w:ascii="BIZ UDGothic"/>
          <w:color w:val="000087"/>
          <w:sz w:val="17"/>
        </w:rPr>
        <w:t>test_size</w:t>
      </w:r>
      <w:r>
        <w:rPr>
          <w:rFonts w:ascii="BIZ UDGothic"/>
          <w:color w:val="545454"/>
          <w:sz w:val="17"/>
        </w:rPr>
        <w:t>=</w:t>
      </w:r>
      <w:r>
        <w:rPr>
          <w:rFonts w:ascii="BIZ UDGothic"/>
          <w:color w:val="FF6600"/>
          <w:sz w:val="17"/>
        </w:rPr>
        <w:t>10000</w:t>
      </w:r>
      <w:r>
        <w:rPr>
          <w:rFonts w:ascii="BIZ UDGothic"/>
          <w:sz w:val="17"/>
        </w:rPr>
        <w:t>)</w:t>
      </w:r>
    </w:p>
    <w:p>
      <w:pPr>
        <w:spacing w:line="211" w:lineRule="exact" w:before="0"/>
        <w:ind w:left="1339" w:right="0" w:firstLine="0"/>
        <w:jc w:val="left"/>
        <w:rPr>
          <w:rFonts w:ascii="BIZ UDGothic"/>
          <w:sz w:val="17"/>
        </w:rPr>
      </w:pPr>
      <w:r>
        <w:rPr>
          <w:rFonts w:ascii="BIZ UDGothic"/>
          <w:color w:val="000087"/>
          <w:sz w:val="17"/>
        </w:rPr>
        <w:t>xgb_default</w:t>
      </w:r>
      <w:r>
        <w:rPr>
          <w:rFonts w:ascii="BIZ UDGothic"/>
          <w:color w:val="000087"/>
          <w:spacing w:val="-2"/>
          <w:sz w:val="17"/>
        </w:rPr>
        <w:t> </w:t>
      </w:r>
      <w:r>
        <w:rPr>
          <w:rFonts w:ascii="BIZ UDGothic"/>
          <w:color w:val="545454"/>
          <w:sz w:val="17"/>
        </w:rPr>
        <w:t>= </w:t>
      </w:r>
      <w:r>
        <w:rPr>
          <w:rFonts w:ascii="BIZ UDGothic"/>
          <w:color w:val="000087"/>
          <w:sz w:val="17"/>
        </w:rPr>
        <w:t>XGBClassifier</w:t>
      </w:r>
      <w:r>
        <w:rPr>
          <w:rFonts w:ascii="BIZ UDGothic"/>
          <w:sz w:val="17"/>
        </w:rPr>
        <w:t>(</w:t>
      </w:r>
      <w:r>
        <w:rPr>
          <w:rFonts w:ascii="BIZ UDGothic"/>
          <w:color w:val="000087"/>
          <w:sz w:val="17"/>
        </w:rPr>
        <w:t>objective</w:t>
      </w:r>
      <w:r>
        <w:rPr>
          <w:rFonts w:ascii="BIZ UDGothic"/>
          <w:color w:val="545454"/>
          <w:sz w:val="17"/>
        </w:rPr>
        <w:t>=</w:t>
      </w:r>
      <w:r>
        <w:rPr>
          <w:rFonts w:ascii="BIZ UDGothic"/>
          <w:color w:val="CC3300"/>
          <w:sz w:val="17"/>
        </w:rPr>
        <w:t>'binary:logistic'</w:t>
      </w:r>
      <w:r>
        <w:rPr>
          <w:rFonts w:ascii="BIZ UDGothic"/>
          <w:sz w:val="17"/>
        </w:rPr>
        <w:t>, </w:t>
      </w:r>
      <w:r>
        <w:rPr>
          <w:rFonts w:ascii="BIZ UDGothic"/>
          <w:color w:val="000087"/>
          <w:spacing w:val="-2"/>
          <w:sz w:val="17"/>
        </w:rPr>
        <w:t>n_estimators</w:t>
      </w:r>
      <w:r>
        <w:rPr>
          <w:rFonts w:ascii="BIZ UDGothic"/>
          <w:color w:val="545454"/>
          <w:spacing w:val="-2"/>
          <w:sz w:val="17"/>
        </w:rPr>
        <w:t>=</w:t>
      </w:r>
      <w:r>
        <w:rPr>
          <w:rFonts w:ascii="BIZ UDGothic"/>
          <w:color w:val="FF6600"/>
          <w:spacing w:val="-2"/>
          <w:sz w:val="17"/>
        </w:rPr>
        <w:t>250</w:t>
      </w:r>
      <w:r>
        <w:rPr>
          <w:rFonts w:ascii="BIZ UDGothic"/>
          <w:spacing w:val="-2"/>
          <w:sz w:val="17"/>
        </w:rPr>
        <w:t>,</w:t>
      </w:r>
    </w:p>
    <w:p>
      <w:pPr>
        <w:spacing w:line="220" w:lineRule="auto" w:before="0"/>
        <w:ind w:left="3719" w:right="1097" w:firstLine="0"/>
        <w:jc w:val="left"/>
        <w:rPr>
          <w:rFonts w:ascii="BIZ UDGothic"/>
          <w:sz w:val="17"/>
        </w:rPr>
      </w:pPr>
      <w:r>
        <w:rPr>
          <w:rFonts w:ascii="BIZ UDGothic"/>
          <w:color w:val="000087"/>
          <w:sz w:val="17"/>
        </w:rPr>
        <w:t>max_depth</w:t>
      </w:r>
      <w:r>
        <w:rPr>
          <w:rFonts w:ascii="BIZ UDGothic"/>
          <w:color w:val="545454"/>
          <w:sz w:val="17"/>
        </w:rPr>
        <w:t>=</w:t>
      </w:r>
      <w:r>
        <w:rPr>
          <w:rFonts w:ascii="BIZ UDGothic"/>
          <w:color w:val="FF6600"/>
          <w:sz w:val="17"/>
        </w:rPr>
        <w:t>6</w:t>
      </w:r>
      <w:r>
        <w:rPr>
          <w:rFonts w:ascii="BIZ UDGothic"/>
          <w:sz w:val="17"/>
        </w:rPr>
        <w:t>,</w:t>
      </w:r>
      <w:r>
        <w:rPr>
          <w:rFonts w:ascii="BIZ UDGothic"/>
          <w:spacing w:val="-19"/>
          <w:sz w:val="17"/>
        </w:rPr>
        <w:t> </w:t>
      </w:r>
      <w:r>
        <w:rPr>
          <w:rFonts w:ascii="BIZ UDGothic"/>
          <w:color w:val="000087"/>
          <w:sz w:val="17"/>
        </w:rPr>
        <w:t>reg_lambda</w:t>
      </w:r>
      <w:r>
        <w:rPr>
          <w:rFonts w:ascii="BIZ UDGothic"/>
          <w:color w:val="545454"/>
          <w:sz w:val="17"/>
        </w:rPr>
        <w:t>=</w:t>
      </w:r>
      <w:r>
        <w:rPr>
          <w:rFonts w:ascii="BIZ UDGothic"/>
          <w:color w:val="FF6600"/>
          <w:sz w:val="17"/>
        </w:rPr>
        <w:t>0</w:t>
      </w:r>
      <w:r>
        <w:rPr>
          <w:rFonts w:ascii="BIZ UDGothic"/>
          <w:sz w:val="17"/>
        </w:rPr>
        <w:t>,</w:t>
      </w:r>
      <w:r>
        <w:rPr>
          <w:rFonts w:ascii="BIZ UDGothic"/>
          <w:spacing w:val="-19"/>
          <w:sz w:val="17"/>
        </w:rPr>
        <w:t> </w:t>
      </w:r>
      <w:r>
        <w:rPr>
          <w:rFonts w:ascii="BIZ UDGothic"/>
          <w:color w:val="000087"/>
          <w:sz w:val="17"/>
        </w:rPr>
        <w:t>learning_rate</w:t>
      </w:r>
      <w:r>
        <w:rPr>
          <w:rFonts w:ascii="BIZ UDGothic"/>
          <w:color w:val="545454"/>
          <w:sz w:val="17"/>
        </w:rPr>
        <w:t>=</w:t>
      </w:r>
      <w:r>
        <w:rPr>
          <w:rFonts w:ascii="BIZ UDGothic"/>
          <w:color w:val="FF6600"/>
          <w:sz w:val="17"/>
        </w:rPr>
        <w:t>0.3</w:t>
      </w:r>
      <w:r>
        <w:rPr>
          <w:rFonts w:ascii="BIZ UDGothic"/>
          <w:sz w:val="17"/>
        </w:rPr>
        <w:t>, </w:t>
      </w:r>
      <w:r>
        <w:rPr>
          <w:rFonts w:ascii="BIZ UDGothic"/>
          <w:color w:val="000087"/>
          <w:spacing w:val="-2"/>
          <w:sz w:val="17"/>
        </w:rPr>
        <w:t>subsample</w:t>
      </w:r>
      <w:r>
        <w:rPr>
          <w:rFonts w:ascii="BIZ UDGothic"/>
          <w:color w:val="545454"/>
          <w:spacing w:val="-2"/>
          <w:sz w:val="17"/>
        </w:rPr>
        <w:t>=</w:t>
      </w:r>
      <w:r>
        <w:rPr>
          <w:rFonts w:ascii="BIZ UDGothic"/>
          <w:color w:val="FF6600"/>
          <w:spacing w:val="-2"/>
          <w:sz w:val="17"/>
        </w:rPr>
        <w:t>1</w:t>
      </w:r>
      <w:r>
        <w:rPr>
          <w:rFonts w:ascii="BIZ UDGothic"/>
          <w:spacing w:val="-2"/>
          <w:sz w:val="17"/>
        </w:rPr>
        <w:t>)</w:t>
      </w:r>
    </w:p>
    <w:p>
      <w:pPr>
        <w:spacing w:line="208" w:lineRule="exact" w:before="0"/>
        <w:ind w:left="1339" w:right="0" w:firstLine="0"/>
        <w:jc w:val="left"/>
        <w:rPr>
          <w:rFonts w:ascii="BIZ UDGothic"/>
          <w:sz w:val="17"/>
        </w:rPr>
      </w:pPr>
      <w:r>
        <w:rPr>
          <w:rFonts w:ascii="BIZ UDGothic"/>
          <w:color w:val="000087"/>
          <w:sz w:val="17"/>
        </w:rPr>
        <w:t>xgb_default</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train_X</w:t>
      </w:r>
      <w:r>
        <w:rPr>
          <w:rFonts w:ascii="BIZ UDGothic"/>
          <w:sz w:val="17"/>
        </w:rPr>
        <w:t>, </w:t>
      </w:r>
      <w:r>
        <w:rPr>
          <w:rFonts w:ascii="BIZ UDGothic"/>
          <w:color w:val="000087"/>
          <w:spacing w:val="-2"/>
          <w:sz w:val="17"/>
        </w:rPr>
        <w:t>train_y</w:t>
      </w:r>
      <w:r>
        <w:rPr>
          <w:rFonts w:ascii="BIZ UDGothic"/>
          <w:spacing w:val="-2"/>
          <w:sz w:val="17"/>
        </w:rPr>
        <w:t>)</w:t>
      </w:r>
    </w:p>
    <w:p>
      <w:pPr>
        <w:spacing w:before="185"/>
        <w:ind w:left="1339" w:right="0" w:firstLine="0"/>
        <w:jc w:val="left"/>
        <w:rPr>
          <w:rFonts w:ascii="BIZ UDGothic"/>
          <w:sz w:val="17"/>
        </w:rPr>
      </w:pPr>
      <w:r>
        <w:rPr>
          <w:rFonts w:ascii="BIZ UDGothic"/>
          <w:color w:val="000087"/>
          <w:sz w:val="17"/>
        </w:rPr>
        <w:t>pred_default </w:t>
      </w:r>
      <w:r>
        <w:rPr>
          <w:rFonts w:ascii="BIZ UDGothic"/>
          <w:color w:val="545454"/>
          <w:sz w:val="17"/>
        </w:rPr>
        <w:t>= </w:t>
      </w:r>
      <w:r>
        <w:rPr>
          <w:rFonts w:ascii="BIZ UDGothic"/>
          <w:color w:val="000087"/>
          <w:sz w:val="17"/>
        </w:rPr>
        <w:t>xgb_default</w:t>
      </w:r>
      <w:r>
        <w:rPr>
          <w:rFonts w:ascii="BIZ UDGothic"/>
          <w:color w:val="545454"/>
          <w:sz w:val="17"/>
        </w:rPr>
        <w:t>.</w:t>
      </w:r>
      <w:r>
        <w:rPr>
          <w:rFonts w:ascii="BIZ UDGothic"/>
          <w:color w:val="000087"/>
          <w:sz w:val="17"/>
        </w:rPr>
        <w:t>predict_proba</w:t>
      </w:r>
      <w:r>
        <w:rPr>
          <w:rFonts w:ascii="BIZ UDGothic"/>
          <w:sz w:val="17"/>
        </w:rPr>
        <w:t>(</w:t>
      </w:r>
      <w:r>
        <w:rPr>
          <w:rFonts w:ascii="BIZ UDGothic"/>
          <w:color w:val="000087"/>
          <w:sz w:val="17"/>
        </w:rPr>
        <w:t>valid_X</w:t>
      </w:r>
      <w:r>
        <w:rPr>
          <w:rFonts w:ascii="BIZ UDGothic"/>
          <w:sz w:val="17"/>
        </w:rPr>
        <w:t>)[:, </w:t>
      </w:r>
      <w:r>
        <w:rPr>
          <w:rFonts w:ascii="BIZ UDGothic"/>
          <w:color w:val="FF6600"/>
          <w:spacing w:val="-5"/>
          <w:sz w:val="17"/>
        </w:rPr>
        <w:t>1</w:t>
      </w:r>
      <w:r>
        <w:rPr>
          <w:rFonts w:ascii="BIZ UDGothic"/>
          <w:spacing w:val="-5"/>
          <w:sz w:val="17"/>
        </w:rPr>
        <w:t>]</w:t>
      </w:r>
    </w:p>
    <w:p>
      <w:pPr>
        <w:spacing w:after="0"/>
        <w:jc w:val="left"/>
        <w:rPr>
          <w:rFonts w:ascii="BIZ UDGothic"/>
          <w:sz w:val="17"/>
        </w:rPr>
        <w:sectPr>
          <w:pgSz w:w="10080" w:h="13230"/>
          <w:pgMar w:header="0" w:footer="885" w:top="1040" w:bottom="1080" w:left="440" w:right="340"/>
        </w:sectPr>
      </w:pPr>
    </w:p>
    <w:p>
      <w:pPr>
        <w:spacing w:line="212" w:lineRule="exact" w:before="48"/>
        <w:ind w:left="1340" w:right="0" w:firstLine="0"/>
        <w:jc w:val="left"/>
        <w:rPr>
          <w:rFonts w:ascii="BIZ UDGothic"/>
          <w:sz w:val="17"/>
        </w:rPr>
      </w:pPr>
      <w:r>
        <w:rPr>
          <w:rFonts w:ascii="BIZ UDGothic"/>
          <w:color w:val="000087"/>
          <w:sz w:val="17"/>
        </w:rPr>
        <w:t>error_default </w:t>
      </w:r>
      <w:r>
        <w:rPr>
          <w:rFonts w:ascii="BIZ UDGothic"/>
          <w:color w:val="545454"/>
          <w:sz w:val="17"/>
        </w:rPr>
        <w:t>= </w:t>
      </w:r>
      <w:r>
        <w:rPr>
          <w:rFonts w:ascii="BIZ UDGothic"/>
          <w:color w:val="336666"/>
          <w:sz w:val="17"/>
        </w:rPr>
        <w:t>abs</w:t>
      </w:r>
      <w:r>
        <w:rPr>
          <w:rFonts w:ascii="BIZ UDGothic"/>
          <w:sz w:val="17"/>
        </w:rPr>
        <w:t>(</w:t>
      </w:r>
      <w:r>
        <w:rPr>
          <w:rFonts w:ascii="BIZ UDGothic"/>
          <w:color w:val="000087"/>
          <w:sz w:val="17"/>
        </w:rPr>
        <w:t>valid_y </w:t>
      </w:r>
      <w:r>
        <w:rPr>
          <w:rFonts w:ascii="BIZ UDGothic"/>
          <w:color w:val="545454"/>
          <w:sz w:val="17"/>
        </w:rPr>
        <w:t>- </w:t>
      </w:r>
      <w:r>
        <w:rPr>
          <w:rFonts w:ascii="BIZ UDGothic"/>
          <w:color w:val="000087"/>
          <w:sz w:val="17"/>
        </w:rPr>
        <w:t>pred_default</w:t>
      </w:r>
      <w:r>
        <w:rPr>
          <w:rFonts w:ascii="BIZ UDGothic"/>
          <w:sz w:val="17"/>
        </w:rPr>
        <w:t>) </w:t>
      </w:r>
      <w:r>
        <w:rPr>
          <w:rFonts w:ascii="BIZ UDGothic"/>
          <w:color w:val="545454"/>
          <w:sz w:val="17"/>
        </w:rPr>
        <w:t>&gt; </w:t>
      </w:r>
      <w:r>
        <w:rPr>
          <w:rFonts w:ascii="BIZ UDGothic"/>
          <w:color w:val="FF6600"/>
          <w:spacing w:val="-5"/>
          <w:sz w:val="17"/>
        </w:rPr>
        <w:t>0.5</w:t>
      </w:r>
    </w:p>
    <w:p>
      <w:pPr>
        <w:spacing w:line="212" w:lineRule="exact" w:before="0"/>
        <w:ind w:left="1340" w:right="0" w:firstLine="0"/>
        <w:jc w:val="left"/>
        <w:rPr>
          <w:rFonts w:ascii="BIZ UDGothic"/>
          <w:sz w:val="17"/>
        </w:rPr>
      </w:pPr>
      <w:r>
        <w:rPr>
          <w:rFonts w:ascii="BIZ UDGothic"/>
          <w:b/>
          <w:color w:val="006699"/>
          <w:sz w:val="17"/>
        </w:rPr>
        <w:t>print</w:t>
      </w:r>
      <w:r>
        <w:rPr>
          <w:rFonts w:ascii="BIZ UDGothic"/>
          <w:sz w:val="17"/>
        </w:rPr>
        <w:t>(</w:t>
      </w:r>
      <w:r>
        <w:rPr>
          <w:rFonts w:ascii="BIZ UDGothic"/>
          <w:color w:val="CC3300"/>
          <w:sz w:val="17"/>
        </w:rPr>
        <w:t>'default: '</w:t>
      </w:r>
      <w:r>
        <w:rPr>
          <w:rFonts w:ascii="BIZ UDGothic"/>
          <w:sz w:val="17"/>
        </w:rPr>
        <w:t>, </w:t>
      </w:r>
      <w:r>
        <w:rPr>
          <w:rFonts w:ascii="BIZ UDGothic"/>
          <w:color w:val="000087"/>
          <w:spacing w:val="-2"/>
          <w:sz w:val="17"/>
        </w:rPr>
        <w:t>np</w:t>
      </w:r>
      <w:r>
        <w:rPr>
          <w:rFonts w:ascii="BIZ UDGothic"/>
          <w:color w:val="545454"/>
          <w:spacing w:val="-2"/>
          <w:sz w:val="17"/>
        </w:rPr>
        <w:t>.</w:t>
      </w:r>
      <w:r>
        <w:rPr>
          <w:rFonts w:ascii="BIZ UDGothic"/>
          <w:color w:val="000087"/>
          <w:spacing w:val="-2"/>
          <w:sz w:val="17"/>
        </w:rPr>
        <w:t>mean</w:t>
      </w:r>
      <w:r>
        <w:rPr>
          <w:rFonts w:ascii="BIZ UDGothic"/>
          <w:spacing w:val="-2"/>
          <w:sz w:val="17"/>
        </w:rPr>
        <w:t>(</w:t>
      </w:r>
      <w:r>
        <w:rPr>
          <w:rFonts w:ascii="BIZ UDGothic"/>
          <w:color w:val="000087"/>
          <w:spacing w:val="-2"/>
          <w:sz w:val="17"/>
        </w:rPr>
        <w:t>error_default</w:t>
      </w:r>
      <w:r>
        <w:rPr>
          <w:rFonts w:ascii="BIZ UDGothic"/>
          <w:spacing w:val="-2"/>
          <w:sz w:val="17"/>
        </w:rPr>
        <w:t>))</w:t>
      </w:r>
    </w:p>
    <w:p>
      <w:pPr>
        <w:pStyle w:val="BodyText"/>
        <w:spacing w:line="213" w:lineRule="auto" w:before="114"/>
        <w:ind w:right="1097"/>
        <w:jc w:val="both"/>
      </w:pPr>
      <w:r>
        <w:rPr/>
        <w:t>The test set consists of 10,000 randomly sampled records from the full data, and the training set consists of the remaining records. Boosting leads to an error rate of only 13.3% for the training set. The test set, however, has a much higher error rate </w:t>
      </w:r>
      <w:r>
        <w:rPr/>
        <w:t>of 35.3%. This is a result of overfitting: while boosting can explain the variability in the training set very well, the prediction rules do not apply to new data.</w:t>
      </w:r>
    </w:p>
    <w:p>
      <w:pPr>
        <w:pStyle w:val="BodyText"/>
        <w:spacing w:line="216" w:lineRule="auto" w:before="117"/>
        <w:ind w:right="1097"/>
        <w:jc w:val="both"/>
      </w:pPr>
      <w:r>
        <w:rPr/>
        <w:t>Boosting provides several parameters to avoid overfitting, including the parameters </w:t>
      </w:r>
      <w:r>
        <w:rPr>
          <w:rFonts w:ascii="BIZ UDGothic" w:hAnsi="BIZ UDGothic"/>
          <w:sz w:val="20"/>
        </w:rPr>
        <w:t>eta </w:t>
      </w:r>
      <w:r>
        <w:rPr/>
        <w:t>(or </w:t>
      </w:r>
      <w:r>
        <w:rPr>
          <w:rFonts w:ascii="BIZ UDGothic" w:hAnsi="BIZ UDGothic"/>
          <w:sz w:val="20"/>
        </w:rPr>
        <w:t>learning_rate</w:t>
      </w:r>
      <w:r>
        <w:rPr/>
        <w:t>) and </w:t>
      </w:r>
      <w:r>
        <w:rPr>
          <w:rFonts w:ascii="BIZ UDGothic" w:hAnsi="BIZ UDGothic"/>
          <w:sz w:val="20"/>
        </w:rPr>
        <w:t>subsample </w:t>
      </w:r>
      <w:r>
        <w:rPr/>
        <w:t>(see </w:t>
      </w:r>
      <w:hyperlink w:history="true" w:anchor="_bookmark1127">
        <w:r>
          <w:rPr>
            <w:color w:val="990000"/>
          </w:rPr>
          <w:t>“XGBoost” on page 272</w:t>
        </w:r>
      </w:hyperlink>
      <w:r>
        <w:rPr/>
        <w:t>). Another approach is </w:t>
      </w:r>
      <w:r>
        <w:rPr>
          <w:i/>
        </w:rPr>
        <w:t>regularization</w:t>
      </w:r>
      <w:r>
        <w:rPr/>
        <w:t>, a technique that modifies the cost function in order to </w:t>
      </w:r>
      <w:bookmarkStart w:name="_bookmark1133" w:id="1479"/>
      <w:bookmarkEnd w:id="1479"/>
      <w:r>
        <w:rPr/>
      </w:r>
      <w:r>
        <w:rPr>
          <w:i/>
        </w:rPr>
        <w:t>penalize </w:t>
      </w:r>
      <w:r>
        <w:rPr/>
        <w:t>the complexity of the model. Decision trees are fit by minimizing cost</w:t>
      </w:r>
      <w:r>
        <w:rPr>
          <w:spacing w:val="40"/>
        </w:rPr>
        <w:t> </w:t>
      </w:r>
      <w:r>
        <w:rPr/>
        <w:t>criteria such as Gini’s impurity score (see </w:t>
      </w:r>
      <w:hyperlink w:history="true" w:anchor="_bookmark1062">
        <w:r>
          <w:rPr>
            <w:color w:val="990000"/>
          </w:rPr>
          <w:t>“Measuring Homogeneity or Impurity” </w:t>
        </w:r>
        <w:r>
          <w:rPr>
            <w:color w:val="990000"/>
          </w:rPr>
          <w:t>on</w:t>
        </w:r>
      </w:hyperlink>
      <w:r>
        <w:rPr>
          <w:color w:val="990000"/>
        </w:rPr>
        <w:t> </w:t>
      </w:r>
      <w:hyperlink w:history="true" w:anchor="_bookmark1062">
        <w:r>
          <w:rPr>
            <w:color w:val="990000"/>
          </w:rPr>
          <w:t>page 254</w:t>
        </w:r>
      </w:hyperlink>
      <w:r>
        <w:rPr/>
        <w:t>).</w:t>
      </w:r>
      <w:r>
        <w:rPr>
          <w:spacing w:val="-3"/>
        </w:rPr>
        <w:t> </w:t>
      </w:r>
      <w:r>
        <w:rPr/>
        <w:t>In </w:t>
      </w:r>
      <w:r>
        <w:rPr>
          <w:rFonts w:ascii="BIZ UDGothic" w:hAnsi="BIZ UDGothic"/>
          <w:sz w:val="20"/>
        </w:rPr>
        <w:t>xgboost</w:t>
      </w:r>
      <w:r>
        <w:rPr/>
        <w:t>, it is possible to modify the cost function by adding a term that measures the complexity of the model.</w:t>
      </w:r>
    </w:p>
    <w:p>
      <w:pPr>
        <w:pStyle w:val="BodyText"/>
        <w:spacing w:line="216" w:lineRule="auto" w:before="117"/>
        <w:ind w:right="1097"/>
        <w:jc w:val="both"/>
      </w:pPr>
      <w:r>
        <w:rPr/>
        <w:t>There are two parameters in </w:t>
      </w:r>
      <w:r>
        <w:rPr>
          <w:rFonts w:ascii="BIZ UDGothic" w:hAnsi="BIZ UDGothic"/>
          <w:sz w:val="20"/>
        </w:rPr>
        <w:t>xgboost</w:t>
      </w:r>
      <w:r>
        <w:rPr>
          <w:rFonts w:ascii="BIZ UDGothic" w:hAnsi="BIZ UDGothic"/>
          <w:spacing w:val="-20"/>
          <w:sz w:val="20"/>
        </w:rPr>
        <w:t> </w:t>
      </w:r>
      <w:r>
        <w:rPr/>
        <w:t>to regularize the model: </w:t>
      </w:r>
      <w:r>
        <w:rPr>
          <w:rFonts w:ascii="BIZ UDGothic" w:hAnsi="BIZ UDGothic"/>
          <w:sz w:val="20"/>
        </w:rPr>
        <w:t>alpha</w:t>
      </w:r>
      <w:r>
        <w:rPr>
          <w:rFonts w:ascii="BIZ UDGothic" w:hAnsi="BIZ UDGothic"/>
          <w:spacing w:val="-20"/>
          <w:sz w:val="20"/>
        </w:rPr>
        <w:t> </w:t>
      </w:r>
      <w:r>
        <w:rPr/>
        <w:t>and </w:t>
      </w:r>
      <w:r>
        <w:rPr>
          <w:rFonts w:ascii="BIZ UDGothic" w:hAnsi="BIZ UDGothic"/>
          <w:sz w:val="20"/>
        </w:rPr>
        <w:t>lambda</w:t>
      </w:r>
      <w:r>
        <w:rPr/>
        <w:t>, which correspond to Manhattan distance (L1-regularization) and squared Euclidean </w:t>
      </w:r>
      <w:bookmarkStart w:name="_bookmark1134" w:id="1480"/>
      <w:bookmarkEnd w:id="1480"/>
      <w:r>
        <w:rPr/>
        <w:t>distance</w:t>
      </w:r>
      <w:r>
        <w:rPr/>
        <w:t> (L2-regularization), respectively (see </w:t>
      </w:r>
      <w:hyperlink w:history="true" w:anchor="_bookmark999">
        <w:r>
          <w:rPr>
            <w:color w:val="990000"/>
          </w:rPr>
          <w:t>“Distance Metrics” on page 241</w:t>
        </w:r>
      </w:hyperlink>
      <w:r>
        <w:rPr/>
        <w:t>). Increasing these parameters will penalize more complex models and reduce the size</w:t>
      </w:r>
      <w:r>
        <w:rPr>
          <w:spacing w:val="40"/>
        </w:rPr>
        <w:t> </w:t>
      </w:r>
      <w:r>
        <w:rPr/>
        <w:t>of the trees that are fit. For example, see what happens if we set </w:t>
      </w:r>
      <w:r>
        <w:rPr>
          <w:rFonts w:ascii="BIZ UDGothic" w:hAnsi="BIZ UDGothic"/>
          <w:sz w:val="20"/>
        </w:rPr>
        <w:t>lambda</w:t>
      </w:r>
      <w:r>
        <w:rPr>
          <w:rFonts w:ascii="BIZ UDGothic" w:hAnsi="BIZ UDGothic"/>
          <w:spacing w:val="-49"/>
          <w:sz w:val="20"/>
        </w:rPr>
        <w:t> </w:t>
      </w:r>
      <w:r>
        <w:rPr/>
        <w:t>to 1,000 in </w:t>
      </w:r>
      <w:r>
        <w:rPr>
          <w:i/>
        </w:rPr>
        <w:t>R</w:t>
      </w:r>
      <w:r>
        <w:rPr/>
        <w:t>:</w:t>
      </w:r>
    </w:p>
    <w:p>
      <w:pPr>
        <w:spacing w:line="213" w:lineRule="exact" w:before="104"/>
        <w:ind w:left="1340" w:right="0" w:firstLine="0"/>
        <w:jc w:val="left"/>
        <w:rPr>
          <w:rFonts w:ascii="BIZ UDGothic"/>
          <w:sz w:val="17"/>
        </w:rPr>
      </w:pPr>
      <w:r>
        <w:rPr>
          <w:rFonts w:ascii="BIZ UDGothic"/>
          <w:color w:val="000087"/>
          <w:sz w:val="17"/>
        </w:rPr>
        <w:t>xgb_penalty </w:t>
      </w:r>
      <w:r>
        <w:rPr>
          <w:rFonts w:ascii="BIZ UDGothic"/>
          <w:color w:val="545454"/>
          <w:sz w:val="17"/>
        </w:rPr>
        <w:t>&lt;- </w:t>
      </w:r>
      <w:r>
        <w:rPr>
          <w:rFonts w:ascii="BIZ UDGothic"/>
          <w:color w:val="CC00FF"/>
          <w:sz w:val="17"/>
        </w:rPr>
        <w:t>xgboost</w:t>
      </w:r>
      <w:r>
        <w:rPr>
          <w:rFonts w:ascii="BIZ UDGothic"/>
          <w:sz w:val="17"/>
        </w:rPr>
        <w:t>(</w:t>
      </w:r>
      <w:r>
        <w:rPr>
          <w:rFonts w:ascii="BIZ UDGothic"/>
          <w:color w:val="000087"/>
          <w:sz w:val="17"/>
        </w:rPr>
        <w:t>data</w:t>
      </w:r>
      <w:r>
        <w:rPr>
          <w:rFonts w:ascii="BIZ UDGothic"/>
          <w:color w:val="545454"/>
          <w:sz w:val="17"/>
        </w:rPr>
        <w:t>=</w:t>
      </w:r>
      <w:r>
        <w:rPr>
          <w:rFonts w:ascii="BIZ UDGothic"/>
          <w:color w:val="000087"/>
          <w:sz w:val="17"/>
        </w:rPr>
        <w:t>predictors</w:t>
      </w:r>
      <w:r>
        <w:rPr>
          <w:rFonts w:ascii="BIZ UDGothic"/>
          <w:sz w:val="17"/>
        </w:rPr>
        <w:t>[</w:t>
      </w:r>
      <w:r>
        <w:rPr>
          <w:rFonts w:ascii="BIZ UDGothic"/>
          <w:color w:val="545454"/>
          <w:sz w:val="17"/>
        </w:rPr>
        <w:t>-</w:t>
      </w:r>
      <w:r>
        <w:rPr>
          <w:rFonts w:ascii="BIZ UDGothic"/>
          <w:color w:val="000087"/>
          <w:sz w:val="17"/>
        </w:rPr>
        <w:t>test_idx</w:t>
      </w:r>
      <w:r>
        <w:rPr>
          <w:rFonts w:ascii="BIZ UDGothic"/>
          <w:sz w:val="17"/>
        </w:rPr>
        <w:t>,], </w:t>
      </w:r>
      <w:r>
        <w:rPr>
          <w:rFonts w:ascii="BIZ UDGothic"/>
          <w:color w:val="000087"/>
          <w:sz w:val="17"/>
        </w:rPr>
        <w:t>label</w:t>
      </w:r>
      <w:r>
        <w:rPr>
          <w:rFonts w:ascii="BIZ UDGothic"/>
          <w:color w:val="545454"/>
          <w:sz w:val="17"/>
        </w:rPr>
        <w:t>=</w:t>
      </w:r>
      <w:r>
        <w:rPr>
          <w:rFonts w:ascii="BIZ UDGothic"/>
          <w:color w:val="000087"/>
          <w:sz w:val="17"/>
        </w:rPr>
        <w:t>label</w:t>
      </w:r>
      <w:r>
        <w:rPr>
          <w:rFonts w:ascii="BIZ UDGothic"/>
          <w:sz w:val="17"/>
        </w:rPr>
        <w:t>[</w:t>
      </w:r>
      <w:r>
        <w:rPr>
          <w:rFonts w:ascii="BIZ UDGothic"/>
          <w:color w:val="545454"/>
          <w:sz w:val="17"/>
        </w:rPr>
        <w:t>-</w:t>
      </w:r>
      <w:r>
        <w:rPr>
          <w:rFonts w:ascii="BIZ UDGothic"/>
          <w:color w:val="000087"/>
          <w:spacing w:val="-2"/>
          <w:sz w:val="17"/>
        </w:rPr>
        <w:t>test_idx</w:t>
      </w:r>
      <w:r>
        <w:rPr>
          <w:rFonts w:ascii="BIZ UDGothic"/>
          <w:spacing w:val="-2"/>
          <w:sz w:val="17"/>
        </w:rPr>
        <w:t>],</w:t>
      </w:r>
    </w:p>
    <w:p>
      <w:pPr>
        <w:spacing w:line="220" w:lineRule="auto" w:before="6"/>
        <w:ind w:left="3295" w:right="0" w:firstLine="0"/>
        <w:jc w:val="left"/>
        <w:rPr>
          <w:rFonts w:ascii="BIZ UDGothic"/>
          <w:sz w:val="17"/>
        </w:rPr>
      </w:pPr>
      <w:r>
        <w:rPr>
          <w:rFonts w:ascii="BIZ UDGothic"/>
          <w:color w:val="000087"/>
          <w:sz w:val="17"/>
        </w:rPr>
        <w:t>params</w:t>
      </w:r>
      <w:r>
        <w:rPr>
          <w:rFonts w:ascii="BIZ UDGothic"/>
          <w:color w:val="545454"/>
          <w:sz w:val="17"/>
        </w:rPr>
        <w:t>=</w:t>
      </w:r>
      <w:r>
        <w:rPr>
          <w:rFonts w:ascii="BIZ UDGothic"/>
          <w:color w:val="CC00FF"/>
          <w:sz w:val="17"/>
        </w:rPr>
        <w:t>list</w:t>
      </w:r>
      <w:r>
        <w:rPr>
          <w:rFonts w:ascii="BIZ UDGothic"/>
          <w:sz w:val="17"/>
        </w:rPr>
        <w:t>(</w:t>
      </w:r>
      <w:r>
        <w:rPr>
          <w:rFonts w:ascii="BIZ UDGothic"/>
          <w:color w:val="000087"/>
          <w:sz w:val="17"/>
        </w:rPr>
        <w:t>eta</w:t>
      </w:r>
      <w:r>
        <w:rPr>
          <w:rFonts w:ascii="BIZ UDGothic"/>
          <w:color w:val="545454"/>
          <w:sz w:val="17"/>
        </w:rPr>
        <w:t>=</w:t>
      </w:r>
      <w:r>
        <w:rPr>
          <w:rFonts w:ascii="BIZ UDGothic"/>
          <w:color w:val="FF6600"/>
          <w:sz w:val="17"/>
        </w:rPr>
        <w:t>.1</w:t>
      </w:r>
      <w:r>
        <w:rPr>
          <w:rFonts w:ascii="BIZ UDGothic"/>
          <w:sz w:val="17"/>
        </w:rPr>
        <w:t>, </w:t>
      </w:r>
      <w:r>
        <w:rPr>
          <w:rFonts w:ascii="BIZ UDGothic"/>
          <w:color w:val="000087"/>
          <w:sz w:val="17"/>
        </w:rPr>
        <w:t>subsample</w:t>
      </w:r>
      <w:r>
        <w:rPr>
          <w:rFonts w:ascii="BIZ UDGothic"/>
          <w:color w:val="545454"/>
          <w:sz w:val="17"/>
        </w:rPr>
        <w:t>=</w:t>
      </w:r>
      <w:r>
        <w:rPr>
          <w:rFonts w:ascii="BIZ UDGothic"/>
          <w:color w:val="FF6600"/>
          <w:sz w:val="17"/>
        </w:rPr>
        <w:t>.63</w:t>
      </w:r>
      <w:r>
        <w:rPr>
          <w:rFonts w:ascii="BIZ UDGothic"/>
          <w:sz w:val="17"/>
        </w:rPr>
        <w:t>, </w:t>
      </w:r>
      <w:r>
        <w:rPr>
          <w:rFonts w:ascii="BIZ UDGothic"/>
          <w:color w:val="000087"/>
          <w:sz w:val="17"/>
        </w:rPr>
        <w:t>lambda</w:t>
      </w:r>
      <w:r>
        <w:rPr>
          <w:rFonts w:ascii="BIZ UDGothic"/>
          <w:color w:val="545454"/>
          <w:sz w:val="17"/>
        </w:rPr>
        <w:t>=</w:t>
      </w:r>
      <w:r>
        <w:rPr>
          <w:rFonts w:ascii="BIZ UDGothic"/>
          <w:color w:val="FF6600"/>
          <w:sz w:val="17"/>
        </w:rPr>
        <w:t>1000</w:t>
      </w:r>
      <w:r>
        <w:rPr>
          <w:rFonts w:ascii="BIZ UDGothic"/>
          <w:sz w:val="17"/>
        </w:rPr>
        <w:t>), </w:t>
      </w:r>
      <w:r>
        <w:rPr>
          <w:rFonts w:ascii="BIZ UDGothic"/>
          <w:color w:val="000087"/>
          <w:sz w:val="17"/>
        </w:rPr>
        <w:t>objective</w:t>
      </w:r>
      <w:r>
        <w:rPr>
          <w:rFonts w:ascii="BIZ UDGothic"/>
          <w:color w:val="545454"/>
          <w:sz w:val="17"/>
        </w:rPr>
        <w:t>=</w:t>
      </w:r>
      <w:r>
        <w:rPr>
          <w:rFonts w:ascii="BIZ UDGothic"/>
          <w:color w:val="CC3300"/>
          <w:sz w:val="17"/>
        </w:rPr>
        <w:t>'binary:logistic'</w:t>
      </w:r>
      <w:r>
        <w:rPr>
          <w:rFonts w:ascii="BIZ UDGothic"/>
          <w:sz w:val="17"/>
        </w:rPr>
        <w:t>,</w:t>
      </w:r>
      <w:r>
        <w:rPr>
          <w:rFonts w:ascii="BIZ UDGothic"/>
          <w:spacing w:val="-19"/>
          <w:sz w:val="17"/>
        </w:rPr>
        <w:t> </w:t>
      </w:r>
      <w:r>
        <w:rPr>
          <w:rFonts w:ascii="BIZ UDGothic"/>
          <w:color w:val="000087"/>
          <w:sz w:val="17"/>
        </w:rPr>
        <w:t>nrounds</w:t>
      </w:r>
      <w:r>
        <w:rPr>
          <w:rFonts w:ascii="BIZ UDGothic"/>
          <w:color w:val="545454"/>
          <w:sz w:val="17"/>
        </w:rPr>
        <w:t>=</w:t>
      </w:r>
      <w:r>
        <w:rPr>
          <w:rFonts w:ascii="BIZ UDGothic"/>
          <w:color w:val="FF6600"/>
          <w:sz w:val="17"/>
        </w:rPr>
        <w:t>250</w:t>
      </w:r>
      <w:r>
        <w:rPr>
          <w:rFonts w:ascii="BIZ UDGothic"/>
          <w:sz w:val="17"/>
        </w:rPr>
        <w:t>,</w:t>
      </w:r>
      <w:r>
        <w:rPr>
          <w:rFonts w:ascii="BIZ UDGothic"/>
          <w:spacing w:val="-19"/>
          <w:sz w:val="17"/>
        </w:rPr>
        <w:t> </w:t>
      </w:r>
      <w:r>
        <w:rPr>
          <w:rFonts w:ascii="BIZ UDGothic"/>
          <w:color w:val="000087"/>
          <w:sz w:val="17"/>
        </w:rPr>
        <w:t>verbose</w:t>
      </w:r>
      <w:r>
        <w:rPr>
          <w:rFonts w:ascii="BIZ UDGothic"/>
          <w:color w:val="545454"/>
          <w:sz w:val="17"/>
        </w:rPr>
        <w:t>=</w:t>
      </w:r>
      <w:r>
        <w:rPr>
          <w:rFonts w:ascii="BIZ UDGothic"/>
          <w:color w:val="FF6600"/>
          <w:sz w:val="17"/>
        </w:rPr>
        <w:t>0</w:t>
      </w:r>
      <w:r>
        <w:rPr>
          <w:rFonts w:ascii="BIZ UDGothic"/>
          <w:sz w:val="17"/>
        </w:rPr>
        <w:t>)</w:t>
      </w:r>
    </w:p>
    <w:p>
      <w:pPr>
        <w:spacing w:line="220" w:lineRule="auto" w:before="2"/>
        <w:ind w:left="1340" w:right="2507" w:firstLine="0"/>
        <w:jc w:val="left"/>
        <w:rPr>
          <w:rFonts w:ascii="BIZ UDGothic"/>
          <w:sz w:val="17"/>
        </w:rPr>
      </w:pPr>
      <w:r>
        <w:rPr>
          <w:rFonts w:ascii="BIZ UDGothic"/>
          <w:color w:val="000087"/>
          <w:sz w:val="17"/>
        </w:rPr>
        <w:t>pred_penalty</w:t>
      </w:r>
      <w:r>
        <w:rPr>
          <w:rFonts w:ascii="BIZ UDGothic"/>
          <w:color w:val="000087"/>
          <w:spacing w:val="-13"/>
          <w:sz w:val="17"/>
        </w:rPr>
        <w:t> </w:t>
      </w:r>
      <w:r>
        <w:rPr>
          <w:rFonts w:ascii="BIZ UDGothic"/>
          <w:color w:val="545454"/>
          <w:sz w:val="17"/>
        </w:rPr>
        <w:t>&lt;-</w:t>
      </w:r>
      <w:r>
        <w:rPr>
          <w:rFonts w:ascii="BIZ UDGothic"/>
          <w:color w:val="545454"/>
          <w:spacing w:val="-13"/>
          <w:sz w:val="17"/>
        </w:rPr>
        <w:t> </w:t>
      </w:r>
      <w:r>
        <w:rPr>
          <w:rFonts w:ascii="BIZ UDGothic"/>
          <w:color w:val="CC00FF"/>
          <w:sz w:val="17"/>
        </w:rPr>
        <w:t>predict</w:t>
      </w:r>
      <w:r>
        <w:rPr>
          <w:rFonts w:ascii="BIZ UDGothic"/>
          <w:sz w:val="17"/>
        </w:rPr>
        <w:t>(</w:t>
      </w:r>
      <w:r>
        <w:rPr>
          <w:rFonts w:ascii="BIZ UDGothic"/>
          <w:color w:val="000087"/>
          <w:sz w:val="17"/>
        </w:rPr>
        <w:t>xgb_penalty</w:t>
      </w:r>
      <w:r>
        <w:rPr>
          <w:rFonts w:ascii="BIZ UDGothic"/>
          <w:sz w:val="17"/>
        </w:rPr>
        <w:t>,</w:t>
      </w:r>
      <w:r>
        <w:rPr>
          <w:rFonts w:ascii="BIZ UDGothic"/>
          <w:spacing w:val="-13"/>
          <w:sz w:val="17"/>
        </w:rPr>
        <w:t> </w:t>
      </w:r>
      <w:r>
        <w:rPr>
          <w:rFonts w:ascii="BIZ UDGothic"/>
          <w:color w:val="000087"/>
          <w:sz w:val="17"/>
        </w:rPr>
        <w:t>predictors</w:t>
      </w:r>
      <w:r>
        <w:rPr>
          <w:rFonts w:ascii="BIZ UDGothic"/>
          <w:sz w:val="17"/>
        </w:rPr>
        <w:t>[</w:t>
      </w:r>
      <w:r>
        <w:rPr>
          <w:rFonts w:ascii="BIZ UDGothic"/>
          <w:color w:val="000087"/>
          <w:sz w:val="17"/>
        </w:rPr>
        <w:t>test_idx</w:t>
      </w:r>
      <w:r>
        <w:rPr>
          <w:rFonts w:ascii="BIZ UDGothic"/>
          <w:sz w:val="17"/>
        </w:rPr>
        <w:t>,]) </w:t>
      </w:r>
      <w:r>
        <w:rPr>
          <w:rFonts w:ascii="BIZ UDGothic"/>
          <w:color w:val="000087"/>
          <w:sz w:val="17"/>
        </w:rPr>
        <w:t>error_penalty </w:t>
      </w:r>
      <w:r>
        <w:rPr>
          <w:rFonts w:ascii="BIZ UDGothic"/>
          <w:color w:val="545454"/>
          <w:sz w:val="17"/>
        </w:rPr>
        <w:t>&lt;- </w:t>
      </w:r>
      <w:r>
        <w:rPr>
          <w:rFonts w:ascii="BIZ UDGothic"/>
          <w:color w:val="CC00FF"/>
          <w:sz w:val="17"/>
        </w:rPr>
        <w:t>abs</w:t>
      </w:r>
      <w:r>
        <w:rPr>
          <w:rFonts w:ascii="BIZ UDGothic"/>
          <w:sz w:val="17"/>
        </w:rPr>
        <w:t>(</w:t>
      </w:r>
      <w:r>
        <w:rPr>
          <w:rFonts w:ascii="BIZ UDGothic"/>
          <w:color w:val="000087"/>
          <w:sz w:val="17"/>
        </w:rPr>
        <w:t>label</w:t>
      </w:r>
      <w:r>
        <w:rPr>
          <w:rFonts w:ascii="BIZ UDGothic"/>
          <w:sz w:val="17"/>
        </w:rPr>
        <w:t>[</w:t>
      </w:r>
      <w:r>
        <w:rPr>
          <w:rFonts w:ascii="BIZ UDGothic"/>
          <w:color w:val="000087"/>
          <w:sz w:val="17"/>
        </w:rPr>
        <w:t>test_idx</w:t>
      </w:r>
      <w:r>
        <w:rPr>
          <w:rFonts w:ascii="BIZ UDGothic"/>
          <w:sz w:val="17"/>
        </w:rPr>
        <w:t>] </w:t>
      </w:r>
      <w:r>
        <w:rPr>
          <w:rFonts w:ascii="BIZ UDGothic"/>
          <w:color w:val="545454"/>
          <w:sz w:val="17"/>
        </w:rPr>
        <w:t>- </w:t>
      </w:r>
      <w:r>
        <w:rPr>
          <w:rFonts w:ascii="BIZ UDGothic"/>
          <w:color w:val="000087"/>
          <w:sz w:val="17"/>
        </w:rPr>
        <w:t>pred_penalty</w:t>
      </w:r>
      <w:r>
        <w:rPr>
          <w:rFonts w:ascii="BIZ UDGothic"/>
          <w:sz w:val="17"/>
        </w:rPr>
        <w:t>) </w:t>
      </w:r>
      <w:r>
        <w:rPr>
          <w:rFonts w:ascii="BIZ UDGothic"/>
          <w:color w:val="545454"/>
          <w:sz w:val="17"/>
        </w:rPr>
        <w:t>&gt; </w:t>
      </w:r>
      <w:r>
        <w:rPr>
          <w:rFonts w:ascii="BIZ UDGothic"/>
          <w:color w:val="FF6600"/>
          <w:sz w:val="17"/>
        </w:rPr>
        <w:t>0.5 </w:t>
      </w:r>
      <w:r>
        <w:rPr>
          <w:rFonts w:ascii="BIZ UDGothic"/>
          <w:color w:val="000087"/>
          <w:spacing w:val="-2"/>
          <w:sz w:val="17"/>
        </w:rPr>
        <w:t>xgb_penalty</w:t>
      </w:r>
      <w:r>
        <w:rPr>
          <w:rFonts w:ascii="BIZ UDGothic"/>
          <w:color w:val="545454"/>
          <w:spacing w:val="-2"/>
          <w:sz w:val="17"/>
        </w:rPr>
        <w:t>$</w:t>
      </w:r>
      <w:r>
        <w:rPr>
          <w:rFonts w:ascii="BIZ UDGothic"/>
          <w:color w:val="000087"/>
          <w:spacing w:val="-2"/>
          <w:sz w:val="17"/>
        </w:rPr>
        <w:t>evaluation_log</w:t>
      </w:r>
      <w:r>
        <w:rPr>
          <w:rFonts w:ascii="BIZ UDGothic"/>
          <w:spacing w:val="-2"/>
          <w:sz w:val="17"/>
        </w:rPr>
        <w:t>[</w:t>
      </w:r>
      <w:r>
        <w:rPr>
          <w:rFonts w:ascii="BIZ UDGothic"/>
          <w:color w:val="FF6600"/>
          <w:spacing w:val="-2"/>
          <w:sz w:val="17"/>
        </w:rPr>
        <w:t>250</w:t>
      </w:r>
      <w:r>
        <w:rPr>
          <w:rFonts w:ascii="BIZ UDGothic"/>
          <w:spacing w:val="-2"/>
          <w:sz w:val="17"/>
        </w:rPr>
        <w:t>,]</w:t>
      </w:r>
    </w:p>
    <w:p>
      <w:pPr>
        <w:spacing w:line="200" w:lineRule="exact" w:before="0"/>
        <w:ind w:left="1340" w:right="0" w:firstLine="0"/>
        <w:jc w:val="left"/>
        <w:rPr>
          <w:rFonts w:ascii="BIZ UDGothic"/>
          <w:sz w:val="17"/>
        </w:rPr>
      </w:pPr>
      <w:r>
        <w:rPr>
          <w:rFonts w:ascii="BIZ UDGothic"/>
          <w:color w:val="CC00FF"/>
          <w:spacing w:val="-2"/>
          <w:sz w:val="17"/>
        </w:rPr>
        <w:t>mean</w:t>
      </w:r>
      <w:r>
        <w:rPr>
          <w:rFonts w:ascii="BIZ UDGothic"/>
          <w:spacing w:val="-2"/>
          <w:sz w:val="17"/>
        </w:rPr>
        <w:t>(</w:t>
      </w:r>
      <w:r>
        <w:rPr>
          <w:rFonts w:ascii="BIZ UDGothic"/>
          <w:color w:val="000087"/>
          <w:spacing w:val="-2"/>
          <w:sz w:val="17"/>
        </w:rPr>
        <w:t>error_penalty</w:t>
      </w:r>
      <w:r>
        <w:rPr>
          <w:rFonts w:ascii="BIZ UDGothic"/>
          <w:spacing w:val="-2"/>
          <w:sz w:val="17"/>
        </w:rPr>
        <w:t>)</w:t>
      </w:r>
    </w:p>
    <w:p>
      <w:pPr>
        <w:spacing w:line="204" w:lineRule="exact" w:before="0"/>
        <w:ind w:left="1340" w:right="0" w:firstLine="0"/>
        <w:jc w:val="left"/>
        <w:rPr>
          <w:rFonts w:ascii="BIZ UDGothic"/>
          <w:sz w:val="17"/>
        </w:rPr>
      </w:pPr>
      <w:r>
        <w:rPr>
          <w:rFonts w:ascii="BIZ UDGothic"/>
          <w:color w:val="545454"/>
          <w:spacing w:val="-10"/>
          <w:sz w:val="17"/>
        </w:rPr>
        <w:t>-</w:t>
      </w:r>
    </w:p>
    <w:p>
      <w:pPr>
        <w:spacing w:line="204" w:lineRule="exact" w:before="0"/>
        <w:ind w:left="1340" w:right="0" w:firstLine="0"/>
        <w:jc w:val="left"/>
        <w:rPr>
          <w:rFonts w:ascii="BIZ UDGothic"/>
          <w:sz w:val="17"/>
        </w:rPr>
      </w:pPr>
      <w:r>
        <w:rPr>
          <w:rFonts w:ascii="BIZ UDGothic"/>
          <w:color w:val="000087"/>
          <w:sz w:val="17"/>
        </w:rPr>
        <w:t>iter </w:t>
      </w:r>
      <w:r>
        <w:rPr>
          <w:rFonts w:ascii="BIZ UDGothic"/>
          <w:color w:val="000087"/>
          <w:spacing w:val="-2"/>
          <w:sz w:val="17"/>
        </w:rPr>
        <w:t>train_error</w:t>
      </w:r>
    </w:p>
    <w:p>
      <w:pPr>
        <w:tabs>
          <w:tab w:pos="2359" w:val="left" w:leader="none"/>
        </w:tabs>
        <w:spacing w:line="213" w:lineRule="exact" w:before="0"/>
        <w:ind w:left="1340" w:right="0" w:firstLine="0"/>
        <w:jc w:val="left"/>
        <w:rPr>
          <w:rFonts w:ascii="BIZ UDGothic"/>
          <w:sz w:val="17"/>
        </w:rPr>
      </w:pPr>
      <w:r>
        <w:rPr>
          <w:rFonts w:ascii="BIZ UDGothic"/>
          <w:color w:val="FF6600"/>
          <w:sz w:val="17"/>
        </w:rPr>
        <w:t>1</w:t>
      </w:r>
      <w:r>
        <w:rPr>
          <w:rFonts w:ascii="BIZ UDGothic"/>
          <w:color w:val="545454"/>
          <w:sz w:val="17"/>
        </w:rPr>
        <w:t>:</w:t>
      </w:r>
      <w:r>
        <w:rPr>
          <w:rFonts w:ascii="BIZ UDGothic"/>
          <w:color w:val="545454"/>
          <w:spacing w:val="42"/>
          <w:w w:val="150"/>
          <w:sz w:val="17"/>
        </w:rPr>
        <w:t> </w:t>
      </w:r>
      <w:r>
        <w:rPr>
          <w:rFonts w:ascii="BIZ UDGothic"/>
          <w:color w:val="FF6600"/>
          <w:spacing w:val="-5"/>
          <w:sz w:val="17"/>
        </w:rPr>
        <w:t>250</w:t>
      </w:r>
      <w:r>
        <w:rPr>
          <w:rFonts w:ascii="BIZ UDGothic"/>
          <w:color w:val="FF6600"/>
          <w:sz w:val="17"/>
        </w:rPr>
        <w:tab/>
      </w:r>
      <w:r>
        <w:rPr>
          <w:rFonts w:ascii="BIZ UDGothic"/>
          <w:color w:val="FF6600"/>
          <w:spacing w:val="-2"/>
          <w:sz w:val="17"/>
        </w:rPr>
        <w:t>0.30966</w:t>
      </w:r>
    </w:p>
    <w:p>
      <w:pPr>
        <w:spacing w:before="187"/>
        <w:ind w:left="1340" w:right="0" w:firstLine="0"/>
        <w:jc w:val="left"/>
        <w:rPr>
          <w:rFonts w:ascii="BIZ UDGothic"/>
          <w:sz w:val="17"/>
        </w:rPr>
      </w:pPr>
      <w:r>
        <w:rPr>
          <w:rFonts w:ascii="BIZ UDGothic"/>
          <w:sz w:val="17"/>
        </w:rPr>
        <w:t>[</w:t>
      </w:r>
      <w:r>
        <w:rPr>
          <w:rFonts w:ascii="BIZ UDGothic"/>
          <w:color w:val="FF6600"/>
          <w:sz w:val="17"/>
        </w:rPr>
        <w:t>1</w:t>
      </w:r>
      <w:r>
        <w:rPr>
          <w:rFonts w:ascii="BIZ UDGothic"/>
          <w:sz w:val="17"/>
        </w:rPr>
        <w:t>] </w:t>
      </w:r>
      <w:r>
        <w:rPr>
          <w:rFonts w:ascii="BIZ UDGothic"/>
          <w:color w:val="FF6600"/>
          <w:spacing w:val="-2"/>
          <w:sz w:val="17"/>
        </w:rPr>
        <w:t>0.3286</w:t>
      </w:r>
    </w:p>
    <w:p>
      <w:pPr>
        <w:spacing w:before="98"/>
        <w:ind w:left="1000" w:right="0" w:firstLine="0"/>
        <w:jc w:val="both"/>
        <w:rPr>
          <w:sz w:val="21"/>
        </w:rPr>
      </w:pPr>
      <w:r>
        <w:rPr>
          <w:sz w:val="21"/>
        </w:rPr>
        <w:t>In</w:t>
      </w:r>
      <w:r>
        <w:rPr>
          <w:spacing w:val="-7"/>
          <w:sz w:val="21"/>
        </w:rPr>
        <w:t> </w:t>
      </w:r>
      <w:r>
        <w:rPr>
          <w:sz w:val="21"/>
        </w:rPr>
        <w:t>the</w:t>
      </w:r>
      <w:r>
        <w:rPr>
          <w:spacing w:val="-2"/>
          <w:sz w:val="21"/>
        </w:rPr>
        <w:t> </w:t>
      </w:r>
      <w:r>
        <w:rPr>
          <w:rFonts w:ascii="BIZ UDGothic"/>
          <w:sz w:val="20"/>
        </w:rPr>
        <w:t>scikit-learn</w:t>
      </w:r>
      <w:r>
        <w:rPr>
          <w:rFonts w:ascii="BIZ UDGothic"/>
          <w:spacing w:val="-53"/>
          <w:sz w:val="20"/>
        </w:rPr>
        <w:t> </w:t>
      </w:r>
      <w:r>
        <w:rPr>
          <w:sz w:val="21"/>
        </w:rPr>
        <w:t>API,</w:t>
      </w:r>
      <w:r>
        <w:rPr>
          <w:spacing w:val="-2"/>
          <w:sz w:val="21"/>
        </w:rPr>
        <w:t> </w:t>
      </w:r>
      <w:r>
        <w:rPr>
          <w:sz w:val="21"/>
        </w:rPr>
        <w:t>the</w:t>
      </w:r>
      <w:r>
        <w:rPr>
          <w:spacing w:val="-2"/>
          <w:sz w:val="21"/>
        </w:rPr>
        <w:t> </w:t>
      </w:r>
      <w:r>
        <w:rPr>
          <w:sz w:val="21"/>
        </w:rPr>
        <w:t>parameters</w:t>
      </w:r>
      <w:r>
        <w:rPr>
          <w:spacing w:val="-2"/>
          <w:sz w:val="21"/>
        </w:rPr>
        <w:t> </w:t>
      </w:r>
      <w:r>
        <w:rPr>
          <w:sz w:val="21"/>
        </w:rPr>
        <w:t>are</w:t>
      </w:r>
      <w:r>
        <w:rPr>
          <w:spacing w:val="-2"/>
          <w:sz w:val="21"/>
        </w:rPr>
        <w:t> </w:t>
      </w:r>
      <w:r>
        <w:rPr>
          <w:sz w:val="21"/>
        </w:rPr>
        <w:t>called</w:t>
      </w:r>
      <w:r>
        <w:rPr>
          <w:spacing w:val="-2"/>
          <w:sz w:val="21"/>
        </w:rPr>
        <w:t> </w:t>
      </w:r>
      <w:r>
        <w:rPr>
          <w:rFonts w:ascii="BIZ UDGothic"/>
          <w:sz w:val="20"/>
        </w:rPr>
        <w:t>reg_alpha</w:t>
      </w:r>
      <w:r>
        <w:rPr>
          <w:rFonts w:ascii="BIZ UDGothic"/>
          <w:spacing w:val="-53"/>
          <w:sz w:val="20"/>
        </w:rPr>
        <w:t> </w:t>
      </w:r>
      <w:r>
        <w:rPr>
          <w:sz w:val="21"/>
        </w:rPr>
        <w:t>and</w:t>
      </w:r>
      <w:r>
        <w:rPr>
          <w:spacing w:val="-2"/>
          <w:sz w:val="21"/>
        </w:rPr>
        <w:t> </w:t>
      </w:r>
      <w:r>
        <w:rPr>
          <w:rFonts w:ascii="BIZ UDGothic"/>
          <w:spacing w:val="-2"/>
          <w:sz w:val="20"/>
        </w:rPr>
        <w:t>reg_lambda</w:t>
      </w:r>
      <w:r>
        <w:rPr>
          <w:spacing w:val="-2"/>
          <w:sz w:val="21"/>
        </w:rPr>
        <w:t>:</w:t>
      </w:r>
    </w:p>
    <w:p>
      <w:pPr>
        <w:spacing w:line="213" w:lineRule="exact" w:before="101"/>
        <w:ind w:left="1340" w:right="0" w:firstLine="0"/>
        <w:jc w:val="left"/>
        <w:rPr>
          <w:rFonts w:ascii="BIZ UDGothic"/>
          <w:sz w:val="17"/>
        </w:rPr>
      </w:pPr>
      <w:r>
        <w:rPr>
          <w:rFonts w:ascii="BIZ UDGothic"/>
          <w:color w:val="000087"/>
          <w:sz w:val="17"/>
        </w:rPr>
        <w:t>xgb_penalty</w:t>
      </w:r>
      <w:r>
        <w:rPr>
          <w:rFonts w:ascii="BIZ UDGothic"/>
          <w:color w:val="000087"/>
          <w:spacing w:val="-2"/>
          <w:sz w:val="17"/>
        </w:rPr>
        <w:t> </w:t>
      </w:r>
      <w:r>
        <w:rPr>
          <w:rFonts w:ascii="BIZ UDGothic"/>
          <w:color w:val="545454"/>
          <w:sz w:val="17"/>
        </w:rPr>
        <w:t>= </w:t>
      </w:r>
      <w:r>
        <w:rPr>
          <w:rFonts w:ascii="BIZ UDGothic"/>
          <w:color w:val="000087"/>
          <w:sz w:val="17"/>
        </w:rPr>
        <w:t>XGBClassifier</w:t>
      </w:r>
      <w:r>
        <w:rPr>
          <w:rFonts w:ascii="BIZ UDGothic"/>
          <w:sz w:val="17"/>
        </w:rPr>
        <w:t>(</w:t>
      </w:r>
      <w:r>
        <w:rPr>
          <w:rFonts w:ascii="BIZ UDGothic"/>
          <w:color w:val="000087"/>
          <w:sz w:val="17"/>
        </w:rPr>
        <w:t>objective</w:t>
      </w:r>
      <w:r>
        <w:rPr>
          <w:rFonts w:ascii="BIZ UDGothic"/>
          <w:color w:val="545454"/>
          <w:sz w:val="17"/>
        </w:rPr>
        <w:t>=</w:t>
      </w:r>
      <w:r>
        <w:rPr>
          <w:rFonts w:ascii="BIZ UDGothic"/>
          <w:color w:val="CC3300"/>
          <w:sz w:val="17"/>
        </w:rPr>
        <w:t>'binary:logistic'</w:t>
      </w:r>
      <w:r>
        <w:rPr>
          <w:rFonts w:ascii="BIZ UDGothic"/>
          <w:sz w:val="17"/>
        </w:rPr>
        <w:t>, </w:t>
      </w:r>
      <w:r>
        <w:rPr>
          <w:rFonts w:ascii="BIZ UDGothic"/>
          <w:color w:val="000087"/>
          <w:spacing w:val="-2"/>
          <w:sz w:val="17"/>
        </w:rPr>
        <w:t>n_estimators</w:t>
      </w:r>
      <w:r>
        <w:rPr>
          <w:rFonts w:ascii="BIZ UDGothic"/>
          <w:color w:val="545454"/>
          <w:spacing w:val="-2"/>
          <w:sz w:val="17"/>
        </w:rPr>
        <w:t>=</w:t>
      </w:r>
      <w:r>
        <w:rPr>
          <w:rFonts w:ascii="BIZ UDGothic"/>
          <w:color w:val="FF6600"/>
          <w:spacing w:val="-2"/>
          <w:sz w:val="17"/>
        </w:rPr>
        <w:t>250</w:t>
      </w:r>
      <w:r>
        <w:rPr>
          <w:rFonts w:ascii="BIZ UDGothic"/>
          <w:spacing w:val="-2"/>
          <w:sz w:val="17"/>
        </w:rPr>
        <w:t>,</w:t>
      </w:r>
    </w:p>
    <w:p>
      <w:pPr>
        <w:spacing w:line="220" w:lineRule="auto" w:before="6"/>
        <w:ind w:left="3720" w:right="1097" w:firstLine="0"/>
        <w:jc w:val="left"/>
        <w:rPr>
          <w:rFonts w:ascii="BIZ UDGothic"/>
          <w:sz w:val="17"/>
        </w:rPr>
      </w:pPr>
      <w:r>
        <w:rPr>
          <w:rFonts w:ascii="BIZ UDGothic"/>
          <w:color w:val="000087"/>
          <w:sz w:val="17"/>
        </w:rPr>
        <w:t>max_depth</w:t>
      </w:r>
      <w:r>
        <w:rPr>
          <w:rFonts w:ascii="BIZ UDGothic"/>
          <w:color w:val="545454"/>
          <w:sz w:val="17"/>
        </w:rPr>
        <w:t>=</w:t>
      </w:r>
      <w:r>
        <w:rPr>
          <w:rFonts w:ascii="BIZ UDGothic"/>
          <w:color w:val="FF6600"/>
          <w:sz w:val="17"/>
        </w:rPr>
        <w:t>6</w:t>
      </w:r>
      <w:r>
        <w:rPr>
          <w:rFonts w:ascii="BIZ UDGothic"/>
          <w:sz w:val="17"/>
        </w:rPr>
        <w:t>,</w:t>
      </w:r>
      <w:r>
        <w:rPr>
          <w:rFonts w:ascii="BIZ UDGothic"/>
          <w:spacing w:val="-19"/>
          <w:sz w:val="17"/>
        </w:rPr>
        <w:t> </w:t>
      </w:r>
      <w:r>
        <w:rPr>
          <w:rFonts w:ascii="BIZ UDGothic"/>
          <w:color w:val="000087"/>
          <w:sz w:val="17"/>
        </w:rPr>
        <w:t>reg_lambda</w:t>
      </w:r>
      <w:r>
        <w:rPr>
          <w:rFonts w:ascii="BIZ UDGothic"/>
          <w:color w:val="545454"/>
          <w:sz w:val="17"/>
        </w:rPr>
        <w:t>=</w:t>
      </w:r>
      <w:r>
        <w:rPr>
          <w:rFonts w:ascii="BIZ UDGothic"/>
          <w:color w:val="FF6600"/>
          <w:sz w:val="17"/>
        </w:rPr>
        <w:t>1000</w:t>
      </w:r>
      <w:r>
        <w:rPr>
          <w:rFonts w:ascii="BIZ UDGothic"/>
          <w:sz w:val="17"/>
        </w:rPr>
        <w:t>,</w:t>
      </w:r>
      <w:r>
        <w:rPr>
          <w:rFonts w:ascii="BIZ UDGothic"/>
          <w:spacing w:val="-19"/>
          <w:sz w:val="17"/>
        </w:rPr>
        <w:t> </w:t>
      </w:r>
      <w:r>
        <w:rPr>
          <w:rFonts w:ascii="BIZ UDGothic"/>
          <w:color w:val="000087"/>
          <w:sz w:val="17"/>
        </w:rPr>
        <w:t>learning_rate</w:t>
      </w:r>
      <w:r>
        <w:rPr>
          <w:rFonts w:ascii="BIZ UDGothic"/>
          <w:color w:val="545454"/>
          <w:sz w:val="17"/>
        </w:rPr>
        <w:t>=</w:t>
      </w:r>
      <w:r>
        <w:rPr>
          <w:rFonts w:ascii="BIZ UDGothic"/>
          <w:color w:val="FF6600"/>
          <w:sz w:val="17"/>
        </w:rPr>
        <w:t>0.1</w:t>
      </w:r>
      <w:r>
        <w:rPr>
          <w:rFonts w:ascii="BIZ UDGothic"/>
          <w:sz w:val="17"/>
        </w:rPr>
        <w:t>, </w:t>
      </w:r>
      <w:r>
        <w:rPr>
          <w:rFonts w:ascii="BIZ UDGothic"/>
          <w:color w:val="000087"/>
          <w:spacing w:val="-2"/>
          <w:sz w:val="17"/>
        </w:rPr>
        <w:t>subsample</w:t>
      </w:r>
      <w:r>
        <w:rPr>
          <w:rFonts w:ascii="BIZ UDGothic"/>
          <w:color w:val="545454"/>
          <w:spacing w:val="-2"/>
          <w:sz w:val="17"/>
        </w:rPr>
        <w:t>=</w:t>
      </w:r>
      <w:r>
        <w:rPr>
          <w:rFonts w:ascii="BIZ UDGothic"/>
          <w:color w:val="FF6600"/>
          <w:spacing w:val="-2"/>
          <w:sz w:val="17"/>
        </w:rPr>
        <w:t>0.63</w:t>
      </w:r>
      <w:r>
        <w:rPr>
          <w:rFonts w:ascii="BIZ UDGothic"/>
          <w:spacing w:val="-2"/>
          <w:sz w:val="17"/>
        </w:rPr>
        <w:t>)</w:t>
      </w:r>
    </w:p>
    <w:p>
      <w:pPr>
        <w:spacing w:line="199" w:lineRule="exact" w:before="0"/>
        <w:ind w:left="1340" w:right="0" w:firstLine="0"/>
        <w:jc w:val="left"/>
        <w:rPr>
          <w:rFonts w:ascii="BIZ UDGothic"/>
          <w:sz w:val="17"/>
        </w:rPr>
      </w:pPr>
      <w:r>
        <w:rPr>
          <w:rFonts w:ascii="BIZ UDGothic"/>
          <w:color w:val="000087"/>
          <w:sz w:val="17"/>
        </w:rPr>
        <w:t>xgb_penalty</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train_X</w:t>
      </w:r>
      <w:r>
        <w:rPr>
          <w:rFonts w:ascii="BIZ UDGothic"/>
          <w:sz w:val="17"/>
        </w:rPr>
        <w:t>, </w:t>
      </w:r>
      <w:r>
        <w:rPr>
          <w:rFonts w:ascii="BIZ UDGothic"/>
          <w:color w:val="000087"/>
          <w:spacing w:val="-2"/>
          <w:sz w:val="17"/>
        </w:rPr>
        <w:t>train_y</w:t>
      </w:r>
      <w:r>
        <w:rPr>
          <w:rFonts w:ascii="BIZ UDGothic"/>
          <w:spacing w:val="-2"/>
          <w:sz w:val="17"/>
        </w:rPr>
        <w:t>)</w:t>
      </w:r>
    </w:p>
    <w:p>
      <w:pPr>
        <w:spacing w:line="220" w:lineRule="auto" w:before="6"/>
        <w:ind w:left="1340" w:right="2880" w:firstLine="0"/>
        <w:jc w:val="left"/>
        <w:rPr>
          <w:rFonts w:ascii="BIZ UDGothic"/>
          <w:sz w:val="17"/>
        </w:rPr>
      </w:pPr>
      <w:r>
        <w:rPr>
          <w:rFonts w:ascii="BIZ UDGothic"/>
          <w:color w:val="000087"/>
          <w:sz w:val="17"/>
        </w:rPr>
        <w:t>pred_penalty</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xgb_penalty</w:t>
      </w:r>
      <w:r>
        <w:rPr>
          <w:rFonts w:ascii="BIZ UDGothic"/>
          <w:color w:val="545454"/>
          <w:sz w:val="17"/>
        </w:rPr>
        <w:t>.</w:t>
      </w:r>
      <w:r>
        <w:rPr>
          <w:rFonts w:ascii="BIZ UDGothic"/>
          <w:color w:val="000087"/>
          <w:sz w:val="17"/>
        </w:rPr>
        <w:t>predict_proba</w:t>
      </w:r>
      <w:r>
        <w:rPr>
          <w:rFonts w:ascii="BIZ UDGothic"/>
          <w:sz w:val="17"/>
        </w:rPr>
        <w:t>(</w:t>
      </w:r>
      <w:r>
        <w:rPr>
          <w:rFonts w:ascii="BIZ UDGothic"/>
          <w:color w:val="000087"/>
          <w:sz w:val="17"/>
        </w:rPr>
        <w:t>valid_X</w:t>
      </w:r>
      <w:r>
        <w:rPr>
          <w:rFonts w:ascii="BIZ UDGothic"/>
          <w:sz w:val="17"/>
        </w:rPr>
        <w:t>)[:,</w:t>
      </w:r>
      <w:r>
        <w:rPr>
          <w:rFonts w:ascii="BIZ UDGothic"/>
          <w:spacing w:val="-13"/>
          <w:sz w:val="17"/>
        </w:rPr>
        <w:t> </w:t>
      </w:r>
      <w:r>
        <w:rPr>
          <w:rFonts w:ascii="BIZ UDGothic"/>
          <w:color w:val="FF6600"/>
          <w:sz w:val="17"/>
        </w:rPr>
        <w:t>1</w:t>
      </w:r>
      <w:r>
        <w:rPr>
          <w:rFonts w:ascii="BIZ UDGothic"/>
          <w:sz w:val="17"/>
        </w:rPr>
        <w:t>] </w:t>
      </w:r>
      <w:r>
        <w:rPr>
          <w:rFonts w:ascii="BIZ UDGothic"/>
          <w:color w:val="000087"/>
          <w:sz w:val="17"/>
        </w:rPr>
        <w:t>error_penalty </w:t>
      </w:r>
      <w:r>
        <w:rPr>
          <w:rFonts w:ascii="BIZ UDGothic"/>
          <w:color w:val="545454"/>
          <w:sz w:val="17"/>
        </w:rPr>
        <w:t>= </w:t>
      </w:r>
      <w:r>
        <w:rPr>
          <w:rFonts w:ascii="BIZ UDGothic"/>
          <w:color w:val="336666"/>
          <w:sz w:val="17"/>
        </w:rPr>
        <w:t>abs</w:t>
      </w:r>
      <w:r>
        <w:rPr>
          <w:rFonts w:ascii="BIZ UDGothic"/>
          <w:sz w:val="17"/>
        </w:rPr>
        <w:t>(</w:t>
      </w:r>
      <w:r>
        <w:rPr>
          <w:rFonts w:ascii="BIZ UDGothic"/>
          <w:color w:val="000087"/>
          <w:sz w:val="17"/>
        </w:rPr>
        <w:t>valid_y </w:t>
      </w:r>
      <w:r>
        <w:rPr>
          <w:rFonts w:ascii="BIZ UDGothic"/>
          <w:color w:val="545454"/>
          <w:sz w:val="17"/>
        </w:rPr>
        <w:t>- </w:t>
      </w:r>
      <w:r>
        <w:rPr>
          <w:rFonts w:ascii="BIZ UDGothic"/>
          <w:color w:val="000087"/>
          <w:sz w:val="17"/>
        </w:rPr>
        <w:t>pred_penalty</w:t>
      </w:r>
      <w:r>
        <w:rPr>
          <w:rFonts w:ascii="BIZ UDGothic"/>
          <w:sz w:val="17"/>
        </w:rPr>
        <w:t>) </w:t>
      </w:r>
      <w:r>
        <w:rPr>
          <w:rFonts w:ascii="BIZ UDGothic"/>
          <w:color w:val="545454"/>
          <w:sz w:val="17"/>
        </w:rPr>
        <w:t>&gt; </w:t>
      </w:r>
      <w:r>
        <w:rPr>
          <w:rFonts w:ascii="BIZ UDGothic"/>
          <w:color w:val="FF6600"/>
          <w:sz w:val="17"/>
        </w:rPr>
        <w:t>0.5 </w:t>
      </w:r>
      <w:r>
        <w:rPr>
          <w:rFonts w:ascii="BIZ UDGothic"/>
          <w:b/>
          <w:color w:val="006699"/>
          <w:sz w:val="17"/>
        </w:rPr>
        <w:t>print</w:t>
      </w:r>
      <w:r>
        <w:rPr>
          <w:rFonts w:ascii="BIZ UDGothic"/>
          <w:sz w:val="17"/>
        </w:rPr>
        <w:t>(</w:t>
      </w:r>
      <w:r>
        <w:rPr>
          <w:rFonts w:ascii="BIZ UDGothic"/>
          <w:color w:val="CC3300"/>
          <w:sz w:val="17"/>
        </w:rPr>
        <w:t>'penalty: '</w:t>
      </w:r>
      <w:r>
        <w:rPr>
          <w:rFonts w:ascii="BIZ UDGothic"/>
          <w:sz w:val="17"/>
        </w:rPr>
        <w:t>, </w:t>
      </w:r>
      <w:r>
        <w:rPr>
          <w:rFonts w:ascii="BIZ UDGothic"/>
          <w:color w:val="000087"/>
          <w:sz w:val="17"/>
        </w:rPr>
        <w:t>np</w:t>
      </w:r>
      <w:r>
        <w:rPr>
          <w:rFonts w:ascii="BIZ UDGothic"/>
          <w:color w:val="545454"/>
          <w:sz w:val="17"/>
        </w:rPr>
        <w:t>.</w:t>
      </w:r>
      <w:r>
        <w:rPr>
          <w:rFonts w:ascii="BIZ UDGothic"/>
          <w:color w:val="000087"/>
          <w:sz w:val="17"/>
        </w:rPr>
        <w:t>mean</w:t>
      </w:r>
      <w:r>
        <w:rPr>
          <w:rFonts w:ascii="BIZ UDGothic"/>
          <w:sz w:val="17"/>
        </w:rPr>
        <w:t>(</w:t>
      </w:r>
      <w:r>
        <w:rPr>
          <w:rFonts w:ascii="BIZ UDGothic"/>
          <w:color w:val="000087"/>
          <w:sz w:val="17"/>
        </w:rPr>
        <w:t>error_penalty</w:t>
      </w:r>
      <w:r>
        <w:rPr>
          <w:rFonts w:ascii="BIZ UDGothic"/>
          <w:sz w:val="17"/>
        </w:rPr>
        <w:t>))</w:t>
      </w:r>
    </w:p>
    <w:p>
      <w:pPr>
        <w:pStyle w:val="BodyText"/>
        <w:spacing w:before="95"/>
        <w:ind w:left="1000"/>
        <w:jc w:val="both"/>
      </w:pPr>
      <w:r>
        <w:rPr/>
        <w:t>Now</w:t>
      </w:r>
      <w:r>
        <w:rPr>
          <w:spacing w:val="-1"/>
        </w:rPr>
        <w:t> </w:t>
      </w:r>
      <w:r>
        <w:rPr/>
        <w:t>the</w:t>
      </w:r>
      <w:r>
        <w:rPr>
          <w:spacing w:val="-1"/>
        </w:rPr>
        <w:t> </w:t>
      </w:r>
      <w:r>
        <w:rPr/>
        <w:t>training</w:t>
      </w:r>
      <w:r>
        <w:rPr>
          <w:spacing w:val="-1"/>
        </w:rPr>
        <w:t> </w:t>
      </w:r>
      <w:r>
        <w:rPr/>
        <w:t>error is</w:t>
      </w:r>
      <w:r>
        <w:rPr>
          <w:spacing w:val="-1"/>
        </w:rPr>
        <w:t> </w:t>
      </w:r>
      <w:r>
        <w:rPr/>
        <w:t>only</w:t>
      </w:r>
      <w:r>
        <w:rPr>
          <w:spacing w:val="-1"/>
        </w:rPr>
        <w:t> </w:t>
      </w:r>
      <w:r>
        <w:rPr/>
        <w:t>slightly lower</w:t>
      </w:r>
      <w:r>
        <w:rPr>
          <w:spacing w:val="-1"/>
        </w:rPr>
        <w:t> </w:t>
      </w:r>
      <w:r>
        <w:rPr/>
        <w:t>than</w:t>
      </w:r>
      <w:r>
        <w:rPr>
          <w:spacing w:val="-1"/>
        </w:rPr>
        <w:t> </w:t>
      </w:r>
      <w:r>
        <w:rPr/>
        <w:t>the</w:t>
      </w:r>
      <w:r>
        <w:rPr>
          <w:spacing w:val="-1"/>
        </w:rPr>
        <w:t> </w:t>
      </w:r>
      <w:r>
        <w:rPr/>
        <w:t>error on</w:t>
      </w:r>
      <w:r>
        <w:rPr>
          <w:spacing w:val="-1"/>
        </w:rPr>
        <w:t> </w:t>
      </w:r>
      <w:r>
        <w:rPr/>
        <w:t>the</w:t>
      </w:r>
      <w:r>
        <w:rPr>
          <w:spacing w:val="-1"/>
        </w:rPr>
        <w:t> </w:t>
      </w:r>
      <w:r>
        <w:rPr/>
        <w:t>test </w:t>
      </w:r>
      <w:r>
        <w:rPr>
          <w:spacing w:val="-4"/>
        </w:rPr>
        <w:t>set.</w:t>
      </w:r>
    </w:p>
    <w:p>
      <w:pPr>
        <w:spacing w:after="0"/>
        <w:jc w:val="both"/>
        <w:sectPr>
          <w:pgSz w:w="10080" w:h="13230"/>
          <w:pgMar w:header="0" w:footer="885" w:top="1000" w:bottom="1080" w:left="440" w:right="340"/>
        </w:sectPr>
      </w:pPr>
    </w:p>
    <w:p>
      <w:pPr>
        <w:pStyle w:val="BodyText"/>
        <w:spacing w:line="213" w:lineRule="auto" w:before="106"/>
        <w:ind w:right="1097"/>
        <w:jc w:val="both"/>
      </w:pPr>
      <w:r>
        <w:rPr/>
        <w:t>The</w:t>
      </w:r>
      <w:r>
        <w:rPr>
          <w:spacing w:val="-12"/>
        </w:rPr>
        <w:t> </w:t>
      </w:r>
      <w:r>
        <w:rPr>
          <w:rFonts w:ascii="BIZ UDGothic"/>
          <w:sz w:val="20"/>
        </w:rPr>
        <w:t>predict</w:t>
      </w:r>
      <w:r>
        <w:rPr>
          <w:rFonts w:ascii="BIZ UDGothic"/>
          <w:spacing w:val="-25"/>
          <w:sz w:val="20"/>
        </w:rPr>
        <w:t> </w:t>
      </w:r>
      <w:r>
        <w:rPr/>
        <w:t>method</w:t>
      </w:r>
      <w:r>
        <w:rPr>
          <w:spacing w:val="-12"/>
        </w:rPr>
        <w:t> </w:t>
      </w:r>
      <w:r>
        <w:rPr/>
        <w:t>in</w:t>
      </w:r>
      <w:r>
        <w:rPr>
          <w:spacing w:val="-9"/>
        </w:rPr>
        <w:t> </w:t>
      </w:r>
      <w:r>
        <w:rPr>
          <w:i/>
        </w:rPr>
        <w:t>R</w:t>
      </w:r>
      <w:r>
        <w:rPr>
          <w:i/>
          <w:spacing w:val="-3"/>
        </w:rPr>
        <w:t> </w:t>
      </w:r>
      <w:r>
        <w:rPr/>
        <w:t>offers</w:t>
      </w:r>
      <w:r>
        <w:rPr>
          <w:spacing w:val="-2"/>
        </w:rPr>
        <w:t> </w:t>
      </w:r>
      <w:r>
        <w:rPr/>
        <w:t>a</w:t>
      </w:r>
      <w:r>
        <w:rPr>
          <w:spacing w:val="-2"/>
        </w:rPr>
        <w:t> </w:t>
      </w:r>
      <w:r>
        <w:rPr/>
        <w:t>convenient</w:t>
      </w:r>
      <w:r>
        <w:rPr>
          <w:spacing w:val="-2"/>
        </w:rPr>
        <w:t> </w:t>
      </w:r>
      <w:r>
        <w:rPr/>
        <w:t>argument,</w:t>
      </w:r>
      <w:r>
        <w:rPr>
          <w:spacing w:val="-2"/>
        </w:rPr>
        <w:t> </w:t>
      </w:r>
      <w:r>
        <w:rPr>
          <w:rFonts w:ascii="BIZ UDGothic"/>
          <w:sz w:val="20"/>
        </w:rPr>
        <w:t>ntreelimit</w:t>
      </w:r>
      <w:r>
        <w:rPr/>
        <w:t>,</w:t>
      </w:r>
      <w:r>
        <w:rPr>
          <w:spacing w:val="-2"/>
        </w:rPr>
        <w:t> </w:t>
      </w:r>
      <w:r>
        <w:rPr/>
        <w:t>that</w:t>
      </w:r>
      <w:r>
        <w:rPr>
          <w:spacing w:val="-2"/>
        </w:rPr>
        <w:t> </w:t>
      </w:r>
      <w:r>
        <w:rPr/>
        <w:t>forces</w:t>
      </w:r>
      <w:r>
        <w:rPr>
          <w:spacing w:val="-2"/>
        </w:rPr>
        <w:t> </w:t>
      </w:r>
      <w:r>
        <w:rPr/>
        <w:t>only the first </w:t>
      </w:r>
      <w:r>
        <w:rPr>
          <w:i/>
        </w:rPr>
        <w:t>i </w:t>
      </w:r>
      <w:r>
        <w:rPr/>
        <w:t>trees to be used in the prediction. This lets us directly compare the in- sample versus out-of-sample error rates as more models are included:</w:t>
      </w:r>
    </w:p>
    <w:p>
      <w:pPr>
        <w:spacing w:line="220" w:lineRule="auto" w:before="121"/>
        <w:ind w:left="1339" w:right="5578" w:firstLine="0"/>
        <w:jc w:val="both"/>
        <w:rPr>
          <w:rFonts w:ascii="BIZ UDGothic"/>
          <w:sz w:val="17"/>
        </w:rPr>
      </w:pPr>
      <w:r>
        <w:rPr>
          <w:rFonts w:ascii="BIZ UDGothic"/>
          <w:color w:val="000087"/>
          <w:sz w:val="17"/>
        </w:rPr>
        <w:t>error_default</w:t>
      </w:r>
      <w:r>
        <w:rPr>
          <w:rFonts w:ascii="BIZ UDGothic"/>
          <w:color w:val="000087"/>
          <w:spacing w:val="-13"/>
          <w:sz w:val="17"/>
        </w:rPr>
        <w:t> </w:t>
      </w:r>
      <w:r>
        <w:rPr>
          <w:rFonts w:ascii="BIZ UDGothic"/>
          <w:color w:val="545454"/>
          <w:sz w:val="17"/>
        </w:rPr>
        <w:t>&lt;-</w:t>
      </w:r>
      <w:r>
        <w:rPr>
          <w:rFonts w:ascii="BIZ UDGothic"/>
          <w:color w:val="545454"/>
          <w:spacing w:val="-13"/>
          <w:sz w:val="17"/>
        </w:rPr>
        <w:t> </w:t>
      </w:r>
      <w:r>
        <w:rPr>
          <w:rFonts w:ascii="BIZ UDGothic"/>
          <w:color w:val="CC00FF"/>
          <w:sz w:val="17"/>
        </w:rPr>
        <w:t>rep</w:t>
      </w:r>
      <w:r>
        <w:rPr>
          <w:rFonts w:ascii="BIZ UDGothic"/>
          <w:sz w:val="17"/>
        </w:rPr>
        <w:t>(</w:t>
      </w:r>
      <w:r>
        <w:rPr>
          <w:rFonts w:ascii="BIZ UDGothic"/>
          <w:color w:val="FF6600"/>
          <w:sz w:val="17"/>
        </w:rPr>
        <w:t>0</w:t>
      </w:r>
      <w:r>
        <w:rPr>
          <w:rFonts w:ascii="BIZ UDGothic"/>
          <w:sz w:val="17"/>
        </w:rPr>
        <w:t>,</w:t>
      </w:r>
      <w:r>
        <w:rPr>
          <w:rFonts w:ascii="BIZ UDGothic"/>
          <w:spacing w:val="-13"/>
          <w:sz w:val="17"/>
        </w:rPr>
        <w:t> </w:t>
      </w:r>
      <w:r>
        <w:rPr>
          <w:rFonts w:ascii="BIZ UDGothic"/>
          <w:color w:val="FF6600"/>
          <w:sz w:val="17"/>
        </w:rPr>
        <w:t>250</w:t>
      </w:r>
      <w:r>
        <w:rPr>
          <w:rFonts w:ascii="BIZ UDGothic"/>
          <w:sz w:val="17"/>
        </w:rPr>
        <w:t>) </w:t>
      </w:r>
      <w:r>
        <w:rPr>
          <w:rFonts w:ascii="BIZ UDGothic"/>
          <w:color w:val="000087"/>
          <w:sz w:val="17"/>
        </w:rPr>
        <w:t>error_penalty</w:t>
      </w:r>
      <w:r>
        <w:rPr>
          <w:rFonts w:ascii="BIZ UDGothic"/>
          <w:color w:val="000087"/>
          <w:spacing w:val="-13"/>
          <w:sz w:val="17"/>
        </w:rPr>
        <w:t> </w:t>
      </w:r>
      <w:r>
        <w:rPr>
          <w:rFonts w:ascii="BIZ UDGothic"/>
          <w:color w:val="545454"/>
          <w:sz w:val="17"/>
        </w:rPr>
        <w:t>&lt;-</w:t>
      </w:r>
      <w:r>
        <w:rPr>
          <w:rFonts w:ascii="BIZ UDGothic"/>
          <w:color w:val="545454"/>
          <w:spacing w:val="-13"/>
          <w:sz w:val="17"/>
        </w:rPr>
        <w:t> </w:t>
      </w:r>
      <w:r>
        <w:rPr>
          <w:rFonts w:ascii="BIZ UDGothic"/>
          <w:color w:val="CC00FF"/>
          <w:sz w:val="17"/>
        </w:rPr>
        <w:t>rep</w:t>
      </w:r>
      <w:r>
        <w:rPr>
          <w:rFonts w:ascii="BIZ UDGothic"/>
          <w:sz w:val="17"/>
        </w:rPr>
        <w:t>(</w:t>
      </w:r>
      <w:r>
        <w:rPr>
          <w:rFonts w:ascii="BIZ UDGothic"/>
          <w:color w:val="FF6600"/>
          <w:sz w:val="17"/>
        </w:rPr>
        <w:t>0</w:t>
      </w:r>
      <w:r>
        <w:rPr>
          <w:rFonts w:ascii="BIZ UDGothic"/>
          <w:sz w:val="17"/>
        </w:rPr>
        <w:t>,</w:t>
      </w:r>
      <w:r>
        <w:rPr>
          <w:rFonts w:ascii="BIZ UDGothic"/>
          <w:spacing w:val="-13"/>
          <w:sz w:val="17"/>
        </w:rPr>
        <w:t> </w:t>
      </w:r>
      <w:r>
        <w:rPr>
          <w:rFonts w:ascii="BIZ UDGothic"/>
          <w:color w:val="FF6600"/>
          <w:sz w:val="17"/>
        </w:rPr>
        <w:t>250</w:t>
      </w:r>
      <w:r>
        <w:rPr>
          <w:rFonts w:ascii="BIZ UDGothic"/>
          <w:sz w:val="17"/>
        </w:rPr>
        <w:t>) </w:t>
      </w:r>
      <w:r>
        <w:rPr>
          <w:rFonts w:ascii="BIZ UDGothic"/>
          <w:color w:val="CC00FF"/>
          <w:sz w:val="17"/>
        </w:rPr>
        <w:t>for</w:t>
      </w:r>
      <w:r>
        <w:rPr>
          <w:rFonts w:ascii="BIZ UDGothic"/>
          <w:sz w:val="17"/>
        </w:rPr>
        <w:t>(</w:t>
      </w:r>
      <w:r>
        <w:rPr>
          <w:rFonts w:ascii="BIZ UDGothic"/>
          <w:color w:val="000087"/>
          <w:sz w:val="17"/>
        </w:rPr>
        <w:t>i in </w:t>
      </w:r>
      <w:r>
        <w:rPr>
          <w:rFonts w:ascii="BIZ UDGothic"/>
          <w:color w:val="FF6600"/>
          <w:sz w:val="17"/>
        </w:rPr>
        <w:t>1</w:t>
      </w:r>
      <w:r>
        <w:rPr>
          <w:rFonts w:ascii="BIZ UDGothic"/>
          <w:color w:val="545454"/>
          <w:sz w:val="17"/>
        </w:rPr>
        <w:t>:</w:t>
      </w:r>
      <w:r>
        <w:rPr>
          <w:rFonts w:ascii="BIZ UDGothic"/>
          <w:color w:val="FF6600"/>
          <w:sz w:val="17"/>
        </w:rPr>
        <w:t>250</w:t>
      </w:r>
      <w:r>
        <w:rPr>
          <w:rFonts w:ascii="BIZ UDGothic"/>
          <w:sz w:val="17"/>
        </w:rPr>
        <w:t>){</w:t>
      </w:r>
    </w:p>
    <w:p>
      <w:pPr>
        <w:spacing w:line="220" w:lineRule="auto" w:before="2"/>
        <w:ind w:left="1509" w:right="1723" w:firstLine="0"/>
        <w:jc w:val="left"/>
        <w:rPr>
          <w:rFonts w:ascii="BIZ UDGothic"/>
          <w:sz w:val="17"/>
        </w:rPr>
      </w:pPr>
      <w:r>
        <w:rPr>
          <w:rFonts w:ascii="BIZ UDGothic"/>
          <w:color w:val="000087"/>
          <w:sz w:val="17"/>
        </w:rPr>
        <w:t>pred_def</w:t>
      </w:r>
      <w:r>
        <w:rPr>
          <w:rFonts w:ascii="BIZ UDGothic"/>
          <w:color w:val="000087"/>
          <w:spacing w:val="-10"/>
          <w:sz w:val="17"/>
        </w:rPr>
        <w:t> </w:t>
      </w:r>
      <w:r>
        <w:rPr>
          <w:rFonts w:ascii="BIZ UDGothic"/>
          <w:color w:val="545454"/>
          <w:sz w:val="17"/>
        </w:rPr>
        <w:t>&lt;-</w:t>
      </w:r>
      <w:r>
        <w:rPr>
          <w:rFonts w:ascii="BIZ UDGothic"/>
          <w:color w:val="545454"/>
          <w:spacing w:val="-10"/>
          <w:sz w:val="17"/>
        </w:rPr>
        <w:t> </w:t>
      </w:r>
      <w:r>
        <w:rPr>
          <w:rFonts w:ascii="BIZ UDGothic"/>
          <w:color w:val="CC00FF"/>
          <w:sz w:val="17"/>
        </w:rPr>
        <w:t>predict</w:t>
      </w:r>
      <w:r>
        <w:rPr>
          <w:rFonts w:ascii="BIZ UDGothic"/>
          <w:sz w:val="17"/>
        </w:rPr>
        <w:t>(</w:t>
      </w:r>
      <w:r>
        <w:rPr>
          <w:rFonts w:ascii="BIZ UDGothic"/>
          <w:color w:val="000087"/>
          <w:sz w:val="17"/>
        </w:rPr>
        <w:t>xgb_default</w:t>
      </w:r>
      <w:r>
        <w:rPr>
          <w:rFonts w:ascii="BIZ UDGothic"/>
          <w:sz w:val="17"/>
        </w:rPr>
        <w:t>,</w:t>
      </w:r>
      <w:r>
        <w:rPr>
          <w:rFonts w:ascii="BIZ UDGothic"/>
          <w:spacing w:val="-10"/>
          <w:sz w:val="17"/>
        </w:rPr>
        <w:t> </w:t>
      </w:r>
      <w:r>
        <w:rPr>
          <w:rFonts w:ascii="BIZ UDGothic"/>
          <w:color w:val="000087"/>
          <w:sz w:val="17"/>
        </w:rPr>
        <w:t>predictors</w:t>
      </w:r>
      <w:r>
        <w:rPr>
          <w:rFonts w:ascii="BIZ UDGothic"/>
          <w:sz w:val="17"/>
        </w:rPr>
        <w:t>[</w:t>
      </w:r>
      <w:r>
        <w:rPr>
          <w:rFonts w:ascii="BIZ UDGothic"/>
          <w:color w:val="000087"/>
          <w:sz w:val="17"/>
        </w:rPr>
        <w:t>test_idx</w:t>
      </w:r>
      <w:r>
        <w:rPr>
          <w:rFonts w:ascii="BIZ UDGothic"/>
          <w:sz w:val="17"/>
        </w:rPr>
        <w:t>,],</w:t>
      </w:r>
      <w:r>
        <w:rPr>
          <w:rFonts w:ascii="BIZ UDGothic"/>
          <w:spacing w:val="-10"/>
          <w:sz w:val="17"/>
        </w:rPr>
        <w:t> </w:t>
      </w:r>
      <w:r>
        <w:rPr>
          <w:rFonts w:ascii="BIZ UDGothic"/>
          <w:color w:val="000087"/>
          <w:sz w:val="17"/>
        </w:rPr>
        <w:t>ntreelimit</w:t>
      </w:r>
      <w:r>
        <w:rPr>
          <w:rFonts w:ascii="BIZ UDGothic"/>
          <w:color w:val="545454"/>
          <w:sz w:val="17"/>
        </w:rPr>
        <w:t>=</w:t>
      </w:r>
      <w:r>
        <w:rPr>
          <w:rFonts w:ascii="BIZ UDGothic"/>
          <w:color w:val="000087"/>
          <w:sz w:val="17"/>
        </w:rPr>
        <w:t>i</w:t>
      </w:r>
      <w:r>
        <w:rPr>
          <w:rFonts w:ascii="BIZ UDGothic"/>
          <w:sz w:val="17"/>
        </w:rPr>
        <w:t>) </w:t>
      </w:r>
      <w:r>
        <w:rPr>
          <w:rFonts w:ascii="BIZ UDGothic"/>
          <w:color w:val="000087"/>
          <w:sz w:val="17"/>
        </w:rPr>
        <w:t>error_default</w:t>
      </w:r>
      <w:r>
        <w:rPr>
          <w:rFonts w:ascii="BIZ UDGothic"/>
          <w:sz w:val="17"/>
        </w:rPr>
        <w:t>[</w:t>
      </w:r>
      <w:r>
        <w:rPr>
          <w:rFonts w:ascii="BIZ UDGothic"/>
          <w:color w:val="000087"/>
          <w:sz w:val="17"/>
        </w:rPr>
        <w:t>i</w:t>
      </w:r>
      <w:r>
        <w:rPr>
          <w:rFonts w:ascii="BIZ UDGothic"/>
          <w:sz w:val="17"/>
        </w:rPr>
        <w:t>] </w:t>
      </w:r>
      <w:r>
        <w:rPr>
          <w:rFonts w:ascii="BIZ UDGothic"/>
          <w:color w:val="545454"/>
          <w:sz w:val="17"/>
        </w:rPr>
        <w:t>&lt;- </w:t>
      </w:r>
      <w:r>
        <w:rPr>
          <w:rFonts w:ascii="BIZ UDGothic"/>
          <w:color w:val="CC00FF"/>
          <w:sz w:val="17"/>
        </w:rPr>
        <w:t>mean</w:t>
      </w:r>
      <w:r>
        <w:rPr>
          <w:rFonts w:ascii="BIZ UDGothic"/>
          <w:sz w:val="17"/>
        </w:rPr>
        <w:t>(</w:t>
      </w:r>
      <w:r>
        <w:rPr>
          <w:rFonts w:ascii="BIZ UDGothic"/>
          <w:color w:val="CC00FF"/>
          <w:sz w:val="17"/>
        </w:rPr>
        <w:t>abs</w:t>
      </w:r>
      <w:r>
        <w:rPr>
          <w:rFonts w:ascii="BIZ UDGothic"/>
          <w:sz w:val="17"/>
        </w:rPr>
        <w:t>(</w:t>
      </w:r>
      <w:r>
        <w:rPr>
          <w:rFonts w:ascii="BIZ UDGothic"/>
          <w:color w:val="000087"/>
          <w:sz w:val="17"/>
        </w:rPr>
        <w:t>label</w:t>
      </w:r>
      <w:r>
        <w:rPr>
          <w:rFonts w:ascii="BIZ UDGothic"/>
          <w:sz w:val="17"/>
        </w:rPr>
        <w:t>[</w:t>
      </w:r>
      <w:r>
        <w:rPr>
          <w:rFonts w:ascii="BIZ UDGothic"/>
          <w:color w:val="000087"/>
          <w:sz w:val="17"/>
        </w:rPr>
        <w:t>test_idx</w:t>
      </w:r>
      <w:r>
        <w:rPr>
          <w:rFonts w:ascii="BIZ UDGothic"/>
          <w:sz w:val="17"/>
        </w:rPr>
        <w:t>] </w:t>
      </w:r>
      <w:r>
        <w:rPr>
          <w:rFonts w:ascii="BIZ UDGothic"/>
          <w:color w:val="545454"/>
          <w:sz w:val="17"/>
        </w:rPr>
        <w:t>- </w:t>
      </w:r>
      <w:r>
        <w:rPr>
          <w:rFonts w:ascii="BIZ UDGothic"/>
          <w:color w:val="000087"/>
          <w:sz w:val="17"/>
        </w:rPr>
        <w:t>pred_def</w:t>
      </w:r>
      <w:r>
        <w:rPr>
          <w:rFonts w:ascii="BIZ UDGothic"/>
          <w:sz w:val="17"/>
        </w:rPr>
        <w:t>) </w:t>
      </w:r>
      <w:r>
        <w:rPr>
          <w:rFonts w:ascii="BIZ UDGothic"/>
          <w:color w:val="545454"/>
          <w:sz w:val="17"/>
        </w:rPr>
        <w:t>&gt;= </w:t>
      </w:r>
      <w:r>
        <w:rPr>
          <w:rFonts w:ascii="BIZ UDGothic"/>
          <w:color w:val="FF6600"/>
          <w:sz w:val="17"/>
        </w:rPr>
        <w:t>0.5</w:t>
      </w:r>
      <w:r>
        <w:rPr>
          <w:rFonts w:ascii="BIZ UDGothic"/>
          <w:sz w:val="17"/>
        </w:rPr>
        <w:t>) </w:t>
      </w:r>
      <w:r>
        <w:rPr>
          <w:rFonts w:ascii="BIZ UDGothic"/>
          <w:color w:val="000087"/>
          <w:sz w:val="17"/>
        </w:rPr>
        <w:t>pred_pen</w:t>
      </w:r>
      <w:r>
        <w:rPr>
          <w:rFonts w:ascii="BIZ UDGothic"/>
          <w:color w:val="000087"/>
          <w:spacing w:val="-10"/>
          <w:sz w:val="17"/>
        </w:rPr>
        <w:t> </w:t>
      </w:r>
      <w:r>
        <w:rPr>
          <w:rFonts w:ascii="BIZ UDGothic"/>
          <w:color w:val="545454"/>
          <w:sz w:val="17"/>
        </w:rPr>
        <w:t>&lt;-</w:t>
      </w:r>
      <w:r>
        <w:rPr>
          <w:rFonts w:ascii="BIZ UDGothic"/>
          <w:color w:val="545454"/>
          <w:spacing w:val="-10"/>
          <w:sz w:val="17"/>
        </w:rPr>
        <w:t> </w:t>
      </w:r>
      <w:r>
        <w:rPr>
          <w:rFonts w:ascii="BIZ UDGothic"/>
          <w:color w:val="CC00FF"/>
          <w:sz w:val="17"/>
        </w:rPr>
        <w:t>predict</w:t>
      </w:r>
      <w:r>
        <w:rPr>
          <w:rFonts w:ascii="BIZ UDGothic"/>
          <w:sz w:val="17"/>
        </w:rPr>
        <w:t>(</w:t>
      </w:r>
      <w:r>
        <w:rPr>
          <w:rFonts w:ascii="BIZ UDGothic"/>
          <w:color w:val="000087"/>
          <w:sz w:val="17"/>
        </w:rPr>
        <w:t>xgb_penalty</w:t>
      </w:r>
      <w:r>
        <w:rPr>
          <w:rFonts w:ascii="BIZ UDGothic"/>
          <w:sz w:val="17"/>
        </w:rPr>
        <w:t>,</w:t>
      </w:r>
      <w:r>
        <w:rPr>
          <w:rFonts w:ascii="BIZ UDGothic"/>
          <w:spacing w:val="-10"/>
          <w:sz w:val="17"/>
        </w:rPr>
        <w:t> </w:t>
      </w:r>
      <w:r>
        <w:rPr>
          <w:rFonts w:ascii="BIZ UDGothic"/>
          <w:color w:val="000087"/>
          <w:sz w:val="17"/>
        </w:rPr>
        <w:t>predictors</w:t>
      </w:r>
      <w:r>
        <w:rPr>
          <w:rFonts w:ascii="BIZ UDGothic"/>
          <w:sz w:val="17"/>
        </w:rPr>
        <w:t>[</w:t>
      </w:r>
      <w:r>
        <w:rPr>
          <w:rFonts w:ascii="BIZ UDGothic"/>
          <w:color w:val="000087"/>
          <w:sz w:val="17"/>
        </w:rPr>
        <w:t>test_idx</w:t>
      </w:r>
      <w:r>
        <w:rPr>
          <w:rFonts w:ascii="BIZ UDGothic"/>
          <w:sz w:val="17"/>
        </w:rPr>
        <w:t>,],</w:t>
      </w:r>
      <w:r>
        <w:rPr>
          <w:rFonts w:ascii="BIZ UDGothic"/>
          <w:spacing w:val="-10"/>
          <w:sz w:val="17"/>
        </w:rPr>
        <w:t> </w:t>
      </w:r>
      <w:r>
        <w:rPr>
          <w:rFonts w:ascii="BIZ UDGothic"/>
          <w:color w:val="000087"/>
          <w:sz w:val="17"/>
        </w:rPr>
        <w:t>ntreelimit</w:t>
      </w:r>
      <w:r>
        <w:rPr>
          <w:rFonts w:ascii="BIZ UDGothic"/>
          <w:color w:val="545454"/>
          <w:sz w:val="17"/>
        </w:rPr>
        <w:t>=</w:t>
      </w:r>
      <w:r>
        <w:rPr>
          <w:rFonts w:ascii="BIZ UDGothic"/>
          <w:color w:val="000087"/>
          <w:sz w:val="17"/>
        </w:rPr>
        <w:t>i</w:t>
      </w:r>
      <w:r>
        <w:rPr>
          <w:rFonts w:ascii="BIZ UDGothic"/>
          <w:sz w:val="17"/>
        </w:rPr>
        <w:t>) </w:t>
      </w:r>
      <w:r>
        <w:rPr>
          <w:rFonts w:ascii="BIZ UDGothic"/>
          <w:color w:val="000087"/>
          <w:sz w:val="17"/>
        </w:rPr>
        <w:t>error_penalty</w:t>
      </w:r>
      <w:r>
        <w:rPr>
          <w:rFonts w:ascii="BIZ UDGothic"/>
          <w:sz w:val="17"/>
        </w:rPr>
        <w:t>[</w:t>
      </w:r>
      <w:r>
        <w:rPr>
          <w:rFonts w:ascii="BIZ UDGothic"/>
          <w:color w:val="000087"/>
          <w:sz w:val="17"/>
        </w:rPr>
        <w:t>i</w:t>
      </w:r>
      <w:r>
        <w:rPr>
          <w:rFonts w:ascii="BIZ UDGothic"/>
          <w:sz w:val="17"/>
        </w:rPr>
        <w:t>] </w:t>
      </w:r>
      <w:r>
        <w:rPr>
          <w:rFonts w:ascii="BIZ UDGothic"/>
          <w:color w:val="545454"/>
          <w:sz w:val="17"/>
        </w:rPr>
        <w:t>&lt;- </w:t>
      </w:r>
      <w:r>
        <w:rPr>
          <w:rFonts w:ascii="BIZ UDGothic"/>
          <w:color w:val="CC00FF"/>
          <w:sz w:val="17"/>
        </w:rPr>
        <w:t>mean</w:t>
      </w:r>
      <w:r>
        <w:rPr>
          <w:rFonts w:ascii="BIZ UDGothic"/>
          <w:sz w:val="17"/>
        </w:rPr>
        <w:t>(</w:t>
      </w:r>
      <w:r>
        <w:rPr>
          <w:rFonts w:ascii="BIZ UDGothic"/>
          <w:color w:val="CC00FF"/>
          <w:sz w:val="17"/>
        </w:rPr>
        <w:t>abs</w:t>
      </w:r>
      <w:r>
        <w:rPr>
          <w:rFonts w:ascii="BIZ UDGothic"/>
          <w:sz w:val="17"/>
        </w:rPr>
        <w:t>(</w:t>
      </w:r>
      <w:r>
        <w:rPr>
          <w:rFonts w:ascii="BIZ UDGothic"/>
          <w:color w:val="000087"/>
          <w:sz w:val="17"/>
        </w:rPr>
        <w:t>label</w:t>
      </w:r>
      <w:r>
        <w:rPr>
          <w:rFonts w:ascii="BIZ UDGothic"/>
          <w:sz w:val="17"/>
        </w:rPr>
        <w:t>[</w:t>
      </w:r>
      <w:r>
        <w:rPr>
          <w:rFonts w:ascii="BIZ UDGothic"/>
          <w:color w:val="000087"/>
          <w:sz w:val="17"/>
        </w:rPr>
        <w:t>test_idx</w:t>
      </w:r>
      <w:r>
        <w:rPr>
          <w:rFonts w:ascii="BIZ UDGothic"/>
          <w:sz w:val="17"/>
        </w:rPr>
        <w:t>] </w:t>
      </w:r>
      <w:r>
        <w:rPr>
          <w:rFonts w:ascii="BIZ UDGothic"/>
          <w:color w:val="545454"/>
          <w:sz w:val="17"/>
        </w:rPr>
        <w:t>- </w:t>
      </w:r>
      <w:r>
        <w:rPr>
          <w:rFonts w:ascii="BIZ UDGothic"/>
          <w:color w:val="000087"/>
          <w:sz w:val="17"/>
        </w:rPr>
        <w:t>pred_pen</w:t>
      </w:r>
      <w:r>
        <w:rPr>
          <w:rFonts w:ascii="BIZ UDGothic"/>
          <w:sz w:val="17"/>
        </w:rPr>
        <w:t>) </w:t>
      </w:r>
      <w:r>
        <w:rPr>
          <w:rFonts w:ascii="BIZ UDGothic"/>
          <w:color w:val="545454"/>
          <w:sz w:val="17"/>
        </w:rPr>
        <w:t>&gt;= </w:t>
      </w:r>
      <w:r>
        <w:rPr>
          <w:rFonts w:ascii="BIZ UDGothic"/>
          <w:color w:val="FF6600"/>
          <w:sz w:val="17"/>
        </w:rPr>
        <w:t>0.5</w:t>
      </w:r>
      <w:r>
        <w:rPr>
          <w:rFonts w:ascii="BIZ UDGothic"/>
          <w:sz w:val="17"/>
        </w:rPr>
        <w:t>)</w:t>
      </w:r>
    </w:p>
    <w:p>
      <w:pPr>
        <w:spacing w:line="210" w:lineRule="exact" w:before="0"/>
        <w:ind w:left="1339" w:right="0" w:firstLine="0"/>
        <w:jc w:val="left"/>
        <w:rPr>
          <w:rFonts w:ascii="BIZ UDGothic"/>
          <w:sz w:val="17"/>
        </w:rPr>
      </w:pPr>
      <w:r>
        <w:rPr>
          <w:rFonts w:ascii="BIZ UDGothic"/>
          <w:spacing w:val="-10"/>
          <w:sz w:val="17"/>
        </w:rPr>
        <w:t>}</w:t>
      </w:r>
    </w:p>
    <w:p>
      <w:pPr>
        <w:spacing w:before="98"/>
        <w:ind w:left="999" w:right="0" w:firstLine="0"/>
        <w:jc w:val="left"/>
        <w:rPr>
          <w:sz w:val="21"/>
        </w:rPr>
      </w:pPr>
      <w:r>
        <w:rPr>
          <w:sz w:val="21"/>
        </w:rPr>
        <w:t>In</w:t>
      </w:r>
      <w:r>
        <w:rPr>
          <w:spacing w:val="-8"/>
          <w:sz w:val="21"/>
        </w:rPr>
        <w:t> </w:t>
      </w:r>
      <w:r>
        <w:rPr>
          <w:i/>
          <w:sz w:val="21"/>
        </w:rPr>
        <w:t>Python</w:t>
      </w:r>
      <w:r>
        <w:rPr>
          <w:sz w:val="21"/>
        </w:rPr>
        <w:t>,</w:t>
      </w:r>
      <w:r>
        <w:rPr>
          <w:spacing w:val="-2"/>
          <w:sz w:val="21"/>
        </w:rPr>
        <w:t> </w:t>
      </w:r>
      <w:r>
        <w:rPr>
          <w:sz w:val="21"/>
        </w:rPr>
        <w:t>we</w:t>
      </w:r>
      <w:r>
        <w:rPr>
          <w:spacing w:val="-2"/>
          <w:sz w:val="21"/>
        </w:rPr>
        <w:t> </w:t>
      </w:r>
      <w:r>
        <w:rPr>
          <w:sz w:val="21"/>
        </w:rPr>
        <w:t>can</w:t>
      </w:r>
      <w:r>
        <w:rPr>
          <w:spacing w:val="-3"/>
          <w:sz w:val="21"/>
        </w:rPr>
        <w:t> </w:t>
      </w:r>
      <w:r>
        <w:rPr>
          <w:sz w:val="21"/>
        </w:rPr>
        <w:t>call</w:t>
      </w:r>
      <w:r>
        <w:rPr>
          <w:spacing w:val="-2"/>
          <w:sz w:val="21"/>
        </w:rPr>
        <w:t> </w:t>
      </w:r>
      <w:r>
        <w:rPr>
          <w:sz w:val="21"/>
        </w:rPr>
        <w:t>the</w:t>
      </w:r>
      <w:r>
        <w:rPr>
          <w:spacing w:val="-2"/>
          <w:sz w:val="21"/>
        </w:rPr>
        <w:t> </w:t>
      </w:r>
      <w:r>
        <w:rPr>
          <w:rFonts w:ascii="BIZ UDGothic"/>
          <w:sz w:val="20"/>
        </w:rPr>
        <w:t>predict_proba</w:t>
      </w:r>
      <w:r>
        <w:rPr>
          <w:rFonts w:ascii="BIZ UDGothic"/>
          <w:spacing w:val="-53"/>
          <w:sz w:val="20"/>
        </w:rPr>
        <w:t> </w:t>
      </w:r>
      <w:r>
        <w:rPr>
          <w:sz w:val="21"/>
        </w:rPr>
        <w:t>method</w:t>
      </w:r>
      <w:r>
        <w:rPr>
          <w:spacing w:val="-3"/>
          <w:sz w:val="21"/>
        </w:rPr>
        <w:t> </w:t>
      </w:r>
      <w:r>
        <w:rPr>
          <w:sz w:val="21"/>
        </w:rPr>
        <w:t>with</w:t>
      </w:r>
      <w:r>
        <w:rPr>
          <w:spacing w:val="-2"/>
          <w:sz w:val="21"/>
        </w:rPr>
        <w:t> </w:t>
      </w:r>
      <w:r>
        <w:rPr>
          <w:sz w:val="21"/>
        </w:rPr>
        <w:t>the</w:t>
      </w:r>
      <w:r>
        <w:rPr>
          <w:spacing w:val="-2"/>
          <w:sz w:val="21"/>
        </w:rPr>
        <w:t> </w:t>
      </w:r>
      <w:r>
        <w:rPr>
          <w:rFonts w:ascii="BIZ UDGothic"/>
          <w:sz w:val="20"/>
        </w:rPr>
        <w:t>ntree_limit</w:t>
      </w:r>
      <w:r>
        <w:rPr>
          <w:rFonts w:ascii="BIZ UDGothic"/>
          <w:spacing w:val="-53"/>
          <w:sz w:val="20"/>
        </w:rPr>
        <w:t> </w:t>
      </w:r>
      <w:r>
        <w:rPr>
          <w:spacing w:val="-2"/>
          <w:sz w:val="21"/>
        </w:rPr>
        <w:t>argument:</w:t>
      </w:r>
    </w:p>
    <w:p>
      <w:pPr>
        <w:spacing w:line="213" w:lineRule="exact" w:before="101"/>
        <w:ind w:left="1340" w:right="0" w:firstLine="0"/>
        <w:jc w:val="left"/>
        <w:rPr>
          <w:rFonts w:ascii="BIZ UDGothic"/>
          <w:sz w:val="17"/>
        </w:rPr>
      </w:pPr>
      <w:r>
        <w:rPr>
          <w:rFonts w:ascii="BIZ UDGothic"/>
          <w:color w:val="000087"/>
          <w:sz w:val="17"/>
        </w:rPr>
        <w:t>results </w:t>
      </w:r>
      <w:r>
        <w:rPr>
          <w:rFonts w:ascii="BIZ UDGothic"/>
          <w:color w:val="545454"/>
          <w:sz w:val="17"/>
        </w:rPr>
        <w:t>= </w:t>
      </w:r>
      <w:r>
        <w:rPr>
          <w:rFonts w:ascii="BIZ UDGothic"/>
          <w:spacing w:val="-5"/>
          <w:sz w:val="17"/>
        </w:rPr>
        <w:t>[]</w:t>
      </w:r>
    </w:p>
    <w:p>
      <w:pPr>
        <w:spacing w:line="204" w:lineRule="exact" w:before="0"/>
        <w:ind w:left="1340" w:right="0" w:firstLine="0"/>
        <w:jc w:val="left"/>
        <w:rPr>
          <w:rFonts w:ascii="BIZ UDGothic"/>
          <w:sz w:val="17"/>
        </w:rPr>
      </w:pPr>
      <w:r>
        <w:rPr>
          <w:rFonts w:ascii="BIZ UDGothic"/>
          <w:b/>
          <w:color w:val="006699"/>
          <w:sz w:val="17"/>
        </w:rPr>
        <w:t>for </w:t>
      </w:r>
      <w:r>
        <w:rPr>
          <w:rFonts w:ascii="BIZ UDGothic"/>
          <w:color w:val="000087"/>
          <w:sz w:val="17"/>
        </w:rPr>
        <w:t>i </w:t>
      </w:r>
      <w:r>
        <w:rPr>
          <w:rFonts w:ascii="BIZ UDGothic"/>
          <w:b/>
          <w:sz w:val="17"/>
        </w:rPr>
        <w:t>in </w:t>
      </w:r>
      <w:r>
        <w:rPr>
          <w:rFonts w:ascii="BIZ UDGothic"/>
          <w:color w:val="336666"/>
          <w:sz w:val="17"/>
        </w:rPr>
        <w:t>range</w:t>
      </w:r>
      <w:r>
        <w:rPr>
          <w:rFonts w:ascii="BIZ UDGothic"/>
          <w:sz w:val="17"/>
        </w:rPr>
        <w:t>(</w:t>
      </w:r>
      <w:r>
        <w:rPr>
          <w:rFonts w:ascii="BIZ UDGothic"/>
          <w:color w:val="FF6600"/>
          <w:sz w:val="17"/>
        </w:rPr>
        <w:t>1</w:t>
      </w:r>
      <w:r>
        <w:rPr>
          <w:rFonts w:ascii="BIZ UDGothic"/>
          <w:sz w:val="17"/>
        </w:rPr>
        <w:t>, </w:t>
      </w:r>
      <w:r>
        <w:rPr>
          <w:rFonts w:ascii="BIZ UDGothic"/>
          <w:color w:val="FF6600"/>
          <w:spacing w:val="-2"/>
          <w:sz w:val="17"/>
        </w:rPr>
        <w:t>250</w:t>
      </w:r>
      <w:r>
        <w:rPr>
          <w:rFonts w:ascii="BIZ UDGothic"/>
          <w:spacing w:val="-2"/>
          <w:sz w:val="17"/>
        </w:rPr>
        <w:t>):</w:t>
      </w:r>
    </w:p>
    <w:p>
      <w:pPr>
        <w:spacing w:line="220" w:lineRule="auto" w:before="6"/>
        <w:ind w:left="1680" w:right="1097" w:firstLine="0"/>
        <w:jc w:val="left"/>
        <w:rPr>
          <w:rFonts w:ascii="BIZ UDGothic"/>
          <w:sz w:val="17"/>
        </w:rPr>
      </w:pPr>
      <w:r>
        <w:rPr>
          <w:rFonts w:ascii="BIZ UDGothic"/>
          <w:color w:val="000087"/>
          <w:sz w:val="17"/>
        </w:rPr>
        <w:t>train_default</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xgb_default</w:t>
      </w:r>
      <w:r>
        <w:rPr>
          <w:rFonts w:ascii="BIZ UDGothic"/>
          <w:color w:val="545454"/>
          <w:sz w:val="17"/>
        </w:rPr>
        <w:t>.</w:t>
      </w:r>
      <w:r>
        <w:rPr>
          <w:rFonts w:ascii="BIZ UDGothic"/>
          <w:color w:val="000087"/>
          <w:sz w:val="17"/>
        </w:rPr>
        <w:t>predict_proba</w:t>
      </w:r>
      <w:r>
        <w:rPr>
          <w:rFonts w:ascii="BIZ UDGothic"/>
          <w:sz w:val="17"/>
        </w:rPr>
        <w:t>(</w:t>
      </w:r>
      <w:r>
        <w:rPr>
          <w:rFonts w:ascii="BIZ UDGothic"/>
          <w:color w:val="000087"/>
          <w:sz w:val="17"/>
        </w:rPr>
        <w:t>train_X</w:t>
      </w:r>
      <w:r>
        <w:rPr>
          <w:rFonts w:ascii="BIZ UDGothic"/>
          <w:sz w:val="17"/>
        </w:rPr>
        <w:t>,</w:t>
      </w:r>
      <w:r>
        <w:rPr>
          <w:rFonts w:ascii="BIZ UDGothic"/>
          <w:spacing w:val="-10"/>
          <w:sz w:val="17"/>
        </w:rPr>
        <w:t> </w:t>
      </w:r>
      <w:r>
        <w:rPr>
          <w:rFonts w:ascii="BIZ UDGothic"/>
          <w:color w:val="000087"/>
          <w:sz w:val="17"/>
        </w:rPr>
        <w:t>ntree_limit</w:t>
      </w:r>
      <w:r>
        <w:rPr>
          <w:rFonts w:ascii="BIZ UDGothic"/>
          <w:color w:val="545454"/>
          <w:sz w:val="17"/>
        </w:rPr>
        <w:t>=</w:t>
      </w:r>
      <w:r>
        <w:rPr>
          <w:rFonts w:ascii="BIZ UDGothic"/>
          <w:color w:val="000087"/>
          <w:sz w:val="17"/>
        </w:rPr>
        <w:t>i</w:t>
      </w:r>
      <w:r>
        <w:rPr>
          <w:rFonts w:ascii="BIZ UDGothic"/>
          <w:sz w:val="17"/>
        </w:rPr>
        <w:t>)[:,</w:t>
      </w:r>
      <w:r>
        <w:rPr>
          <w:rFonts w:ascii="BIZ UDGothic"/>
          <w:spacing w:val="-10"/>
          <w:sz w:val="17"/>
        </w:rPr>
        <w:t> </w:t>
      </w:r>
      <w:r>
        <w:rPr>
          <w:rFonts w:ascii="BIZ UDGothic"/>
          <w:color w:val="FF6600"/>
          <w:sz w:val="17"/>
        </w:rPr>
        <w:t>1</w:t>
      </w:r>
      <w:r>
        <w:rPr>
          <w:rFonts w:ascii="BIZ UDGothic"/>
          <w:sz w:val="17"/>
        </w:rPr>
        <w:t>] </w:t>
      </w:r>
      <w:r>
        <w:rPr>
          <w:rFonts w:ascii="BIZ UDGothic"/>
          <w:color w:val="000087"/>
          <w:sz w:val="17"/>
        </w:rPr>
        <w:t>train_penalty</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xgb_penalty</w:t>
      </w:r>
      <w:r>
        <w:rPr>
          <w:rFonts w:ascii="BIZ UDGothic"/>
          <w:color w:val="545454"/>
          <w:sz w:val="17"/>
        </w:rPr>
        <w:t>.</w:t>
      </w:r>
      <w:r>
        <w:rPr>
          <w:rFonts w:ascii="BIZ UDGothic"/>
          <w:color w:val="000087"/>
          <w:sz w:val="17"/>
        </w:rPr>
        <w:t>predict_proba</w:t>
      </w:r>
      <w:r>
        <w:rPr>
          <w:rFonts w:ascii="BIZ UDGothic"/>
          <w:sz w:val="17"/>
        </w:rPr>
        <w:t>(</w:t>
      </w:r>
      <w:r>
        <w:rPr>
          <w:rFonts w:ascii="BIZ UDGothic"/>
          <w:color w:val="000087"/>
          <w:sz w:val="17"/>
        </w:rPr>
        <w:t>train_X</w:t>
      </w:r>
      <w:r>
        <w:rPr>
          <w:rFonts w:ascii="BIZ UDGothic"/>
          <w:sz w:val="17"/>
        </w:rPr>
        <w:t>,</w:t>
      </w:r>
      <w:r>
        <w:rPr>
          <w:rFonts w:ascii="BIZ UDGothic"/>
          <w:spacing w:val="-10"/>
          <w:sz w:val="17"/>
        </w:rPr>
        <w:t> </w:t>
      </w:r>
      <w:r>
        <w:rPr>
          <w:rFonts w:ascii="BIZ UDGothic"/>
          <w:color w:val="000087"/>
          <w:sz w:val="17"/>
        </w:rPr>
        <w:t>ntree_limit</w:t>
      </w:r>
      <w:r>
        <w:rPr>
          <w:rFonts w:ascii="BIZ UDGothic"/>
          <w:color w:val="545454"/>
          <w:sz w:val="17"/>
        </w:rPr>
        <w:t>=</w:t>
      </w:r>
      <w:r>
        <w:rPr>
          <w:rFonts w:ascii="BIZ UDGothic"/>
          <w:color w:val="000087"/>
          <w:sz w:val="17"/>
        </w:rPr>
        <w:t>i</w:t>
      </w:r>
      <w:r>
        <w:rPr>
          <w:rFonts w:ascii="BIZ UDGothic"/>
          <w:sz w:val="17"/>
        </w:rPr>
        <w:t>)[:,</w:t>
      </w:r>
      <w:r>
        <w:rPr>
          <w:rFonts w:ascii="BIZ UDGothic"/>
          <w:spacing w:val="-10"/>
          <w:sz w:val="17"/>
        </w:rPr>
        <w:t> </w:t>
      </w:r>
      <w:r>
        <w:rPr>
          <w:rFonts w:ascii="BIZ UDGothic"/>
          <w:color w:val="FF6600"/>
          <w:sz w:val="17"/>
        </w:rPr>
        <w:t>1</w:t>
      </w:r>
      <w:r>
        <w:rPr>
          <w:rFonts w:ascii="BIZ UDGothic"/>
          <w:sz w:val="17"/>
        </w:rPr>
        <w:t>] </w:t>
      </w:r>
      <w:r>
        <w:rPr>
          <w:rFonts w:ascii="BIZ UDGothic"/>
          <w:color w:val="000087"/>
          <w:sz w:val="17"/>
        </w:rPr>
        <w:t>pred_default </w:t>
      </w:r>
      <w:r>
        <w:rPr>
          <w:rFonts w:ascii="BIZ UDGothic"/>
          <w:color w:val="545454"/>
          <w:sz w:val="17"/>
        </w:rPr>
        <w:t>= </w:t>
      </w:r>
      <w:r>
        <w:rPr>
          <w:rFonts w:ascii="BIZ UDGothic"/>
          <w:color w:val="000087"/>
          <w:sz w:val="17"/>
        </w:rPr>
        <w:t>xgb_default</w:t>
      </w:r>
      <w:r>
        <w:rPr>
          <w:rFonts w:ascii="BIZ UDGothic"/>
          <w:color w:val="545454"/>
          <w:sz w:val="17"/>
        </w:rPr>
        <w:t>.</w:t>
      </w:r>
      <w:r>
        <w:rPr>
          <w:rFonts w:ascii="BIZ UDGothic"/>
          <w:color w:val="000087"/>
          <w:sz w:val="17"/>
        </w:rPr>
        <w:t>predict_proba</w:t>
      </w:r>
      <w:r>
        <w:rPr>
          <w:rFonts w:ascii="BIZ UDGothic"/>
          <w:sz w:val="17"/>
        </w:rPr>
        <w:t>(</w:t>
      </w:r>
      <w:r>
        <w:rPr>
          <w:rFonts w:ascii="BIZ UDGothic"/>
          <w:color w:val="000087"/>
          <w:sz w:val="17"/>
        </w:rPr>
        <w:t>valid_X</w:t>
      </w:r>
      <w:r>
        <w:rPr>
          <w:rFonts w:ascii="BIZ UDGothic"/>
          <w:sz w:val="17"/>
        </w:rPr>
        <w:t>, </w:t>
      </w:r>
      <w:r>
        <w:rPr>
          <w:rFonts w:ascii="BIZ UDGothic"/>
          <w:color w:val="000087"/>
          <w:sz w:val="17"/>
        </w:rPr>
        <w:t>ntree_limit</w:t>
      </w:r>
      <w:r>
        <w:rPr>
          <w:rFonts w:ascii="BIZ UDGothic"/>
          <w:color w:val="545454"/>
          <w:sz w:val="17"/>
        </w:rPr>
        <w:t>=</w:t>
      </w:r>
      <w:r>
        <w:rPr>
          <w:rFonts w:ascii="BIZ UDGothic"/>
          <w:color w:val="000087"/>
          <w:sz w:val="17"/>
        </w:rPr>
        <w:t>i</w:t>
      </w:r>
      <w:r>
        <w:rPr>
          <w:rFonts w:ascii="BIZ UDGothic"/>
          <w:sz w:val="17"/>
        </w:rPr>
        <w:t>)[:, </w:t>
      </w:r>
      <w:r>
        <w:rPr>
          <w:rFonts w:ascii="BIZ UDGothic"/>
          <w:color w:val="FF6600"/>
          <w:sz w:val="17"/>
        </w:rPr>
        <w:t>1</w:t>
      </w:r>
      <w:r>
        <w:rPr>
          <w:rFonts w:ascii="BIZ UDGothic"/>
          <w:sz w:val="17"/>
        </w:rPr>
        <w:t>] </w:t>
      </w:r>
      <w:r>
        <w:rPr>
          <w:rFonts w:ascii="BIZ UDGothic"/>
          <w:color w:val="000087"/>
          <w:sz w:val="17"/>
        </w:rPr>
        <w:t>pred_penalty </w:t>
      </w:r>
      <w:r>
        <w:rPr>
          <w:rFonts w:ascii="BIZ UDGothic"/>
          <w:color w:val="545454"/>
          <w:sz w:val="17"/>
        </w:rPr>
        <w:t>= </w:t>
      </w:r>
      <w:r>
        <w:rPr>
          <w:rFonts w:ascii="BIZ UDGothic"/>
          <w:color w:val="000087"/>
          <w:sz w:val="17"/>
        </w:rPr>
        <w:t>xgb_penalty</w:t>
      </w:r>
      <w:r>
        <w:rPr>
          <w:rFonts w:ascii="BIZ UDGothic"/>
          <w:color w:val="545454"/>
          <w:sz w:val="17"/>
        </w:rPr>
        <w:t>.</w:t>
      </w:r>
      <w:r>
        <w:rPr>
          <w:rFonts w:ascii="BIZ UDGothic"/>
          <w:color w:val="000087"/>
          <w:sz w:val="17"/>
        </w:rPr>
        <w:t>predict_proba</w:t>
      </w:r>
      <w:r>
        <w:rPr>
          <w:rFonts w:ascii="BIZ UDGothic"/>
          <w:sz w:val="17"/>
        </w:rPr>
        <w:t>(</w:t>
      </w:r>
      <w:r>
        <w:rPr>
          <w:rFonts w:ascii="BIZ UDGothic"/>
          <w:color w:val="000087"/>
          <w:sz w:val="17"/>
        </w:rPr>
        <w:t>valid_X</w:t>
      </w:r>
      <w:r>
        <w:rPr>
          <w:rFonts w:ascii="BIZ UDGothic"/>
          <w:sz w:val="17"/>
        </w:rPr>
        <w:t>, </w:t>
      </w:r>
      <w:r>
        <w:rPr>
          <w:rFonts w:ascii="BIZ UDGothic"/>
          <w:color w:val="000087"/>
          <w:sz w:val="17"/>
        </w:rPr>
        <w:t>ntree_limit</w:t>
      </w:r>
      <w:r>
        <w:rPr>
          <w:rFonts w:ascii="BIZ UDGothic"/>
          <w:color w:val="545454"/>
          <w:sz w:val="17"/>
        </w:rPr>
        <w:t>=</w:t>
      </w:r>
      <w:r>
        <w:rPr>
          <w:rFonts w:ascii="BIZ UDGothic"/>
          <w:color w:val="000087"/>
          <w:sz w:val="17"/>
        </w:rPr>
        <w:t>i</w:t>
      </w:r>
      <w:r>
        <w:rPr>
          <w:rFonts w:ascii="BIZ UDGothic"/>
          <w:sz w:val="17"/>
        </w:rPr>
        <w:t>)[:, </w:t>
      </w:r>
      <w:r>
        <w:rPr>
          <w:rFonts w:ascii="BIZ UDGothic"/>
          <w:color w:val="FF6600"/>
          <w:sz w:val="17"/>
        </w:rPr>
        <w:t>1</w:t>
      </w:r>
      <w:r>
        <w:rPr>
          <w:rFonts w:ascii="BIZ UDGothic"/>
          <w:sz w:val="17"/>
        </w:rPr>
        <w:t>] </w:t>
      </w:r>
      <w:r>
        <w:rPr>
          <w:rFonts w:ascii="BIZ UDGothic"/>
          <w:color w:val="000087"/>
          <w:spacing w:val="-2"/>
          <w:sz w:val="17"/>
        </w:rPr>
        <w:t>results</w:t>
      </w:r>
      <w:r>
        <w:rPr>
          <w:rFonts w:ascii="BIZ UDGothic"/>
          <w:color w:val="545454"/>
          <w:spacing w:val="-2"/>
          <w:sz w:val="17"/>
        </w:rPr>
        <w:t>.</w:t>
      </w:r>
      <w:r>
        <w:rPr>
          <w:rFonts w:ascii="BIZ UDGothic"/>
          <w:color w:val="000087"/>
          <w:spacing w:val="-2"/>
          <w:sz w:val="17"/>
        </w:rPr>
        <w:t>append</w:t>
      </w:r>
      <w:r>
        <w:rPr>
          <w:rFonts w:ascii="BIZ UDGothic"/>
          <w:spacing w:val="-2"/>
          <w:sz w:val="17"/>
        </w:rPr>
        <w:t>({</w:t>
      </w:r>
    </w:p>
    <w:p>
      <w:pPr>
        <w:spacing w:line="201" w:lineRule="exact" w:before="0"/>
        <w:ind w:left="2020" w:right="0" w:firstLine="0"/>
        <w:jc w:val="left"/>
        <w:rPr>
          <w:rFonts w:ascii="BIZ UDGothic"/>
          <w:sz w:val="17"/>
        </w:rPr>
      </w:pPr>
      <w:r>
        <w:rPr>
          <w:rFonts w:ascii="BIZ UDGothic"/>
          <w:color w:val="CC3300"/>
          <w:sz w:val="17"/>
        </w:rPr>
        <w:t>'iterations'</w:t>
      </w:r>
      <w:r>
        <w:rPr>
          <w:rFonts w:ascii="BIZ UDGothic"/>
          <w:sz w:val="17"/>
        </w:rPr>
        <w:t>: </w:t>
      </w:r>
      <w:r>
        <w:rPr>
          <w:rFonts w:ascii="BIZ UDGothic"/>
          <w:color w:val="000087"/>
          <w:spacing w:val="-5"/>
          <w:sz w:val="17"/>
        </w:rPr>
        <w:t>i</w:t>
      </w:r>
      <w:r>
        <w:rPr>
          <w:rFonts w:ascii="BIZ UDGothic"/>
          <w:spacing w:val="-5"/>
          <w:sz w:val="17"/>
        </w:rPr>
        <w:t>,</w:t>
      </w:r>
    </w:p>
    <w:p>
      <w:pPr>
        <w:spacing w:line="220" w:lineRule="auto" w:before="6"/>
        <w:ind w:left="2020" w:right="1723" w:firstLine="0"/>
        <w:jc w:val="left"/>
        <w:rPr>
          <w:rFonts w:ascii="BIZ UDGothic"/>
          <w:sz w:val="17"/>
        </w:rPr>
      </w:pPr>
      <w:r>
        <w:rPr>
          <w:rFonts w:ascii="BIZ UDGothic"/>
          <w:color w:val="CC3300"/>
          <w:sz w:val="17"/>
        </w:rPr>
        <w:t>'default</w:t>
      </w:r>
      <w:r>
        <w:rPr>
          <w:rFonts w:ascii="BIZ UDGothic"/>
          <w:color w:val="CC3300"/>
          <w:spacing w:val="-7"/>
          <w:sz w:val="17"/>
        </w:rPr>
        <w:t> </w:t>
      </w:r>
      <w:r>
        <w:rPr>
          <w:rFonts w:ascii="BIZ UDGothic"/>
          <w:color w:val="CC3300"/>
          <w:sz w:val="17"/>
        </w:rPr>
        <w:t>train'</w:t>
      </w:r>
      <w:r>
        <w:rPr>
          <w:rFonts w:ascii="BIZ UDGothic"/>
          <w:sz w:val="17"/>
        </w:rPr>
        <w:t>:</w:t>
      </w:r>
      <w:r>
        <w:rPr>
          <w:rFonts w:ascii="BIZ UDGothic"/>
          <w:spacing w:val="-7"/>
          <w:sz w:val="17"/>
        </w:rPr>
        <w:t> </w:t>
      </w:r>
      <w:r>
        <w:rPr>
          <w:rFonts w:ascii="BIZ UDGothic"/>
          <w:color w:val="000087"/>
          <w:sz w:val="17"/>
        </w:rPr>
        <w:t>np</w:t>
      </w:r>
      <w:r>
        <w:rPr>
          <w:rFonts w:ascii="BIZ UDGothic"/>
          <w:color w:val="545454"/>
          <w:sz w:val="17"/>
        </w:rPr>
        <w:t>.</w:t>
      </w:r>
      <w:r>
        <w:rPr>
          <w:rFonts w:ascii="BIZ UDGothic"/>
          <w:color w:val="000087"/>
          <w:sz w:val="17"/>
        </w:rPr>
        <w:t>mean</w:t>
      </w:r>
      <w:r>
        <w:rPr>
          <w:rFonts w:ascii="BIZ UDGothic"/>
          <w:sz w:val="17"/>
        </w:rPr>
        <w:t>(</w:t>
      </w:r>
      <w:r>
        <w:rPr>
          <w:rFonts w:ascii="BIZ UDGothic"/>
          <w:color w:val="336666"/>
          <w:sz w:val="17"/>
        </w:rPr>
        <w:t>abs</w:t>
      </w:r>
      <w:r>
        <w:rPr>
          <w:rFonts w:ascii="BIZ UDGothic"/>
          <w:sz w:val="17"/>
        </w:rPr>
        <w:t>(</w:t>
      </w:r>
      <w:r>
        <w:rPr>
          <w:rFonts w:ascii="BIZ UDGothic"/>
          <w:color w:val="000087"/>
          <w:sz w:val="17"/>
        </w:rPr>
        <w:t>train_y</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train_default</w:t>
      </w:r>
      <w:r>
        <w:rPr>
          <w:rFonts w:ascii="BIZ UDGothic"/>
          <w:sz w:val="17"/>
        </w:rPr>
        <w:t>)</w:t>
      </w:r>
      <w:r>
        <w:rPr>
          <w:rFonts w:ascii="BIZ UDGothic"/>
          <w:spacing w:val="-7"/>
          <w:sz w:val="17"/>
        </w:rPr>
        <w:t> </w:t>
      </w:r>
      <w:r>
        <w:rPr>
          <w:rFonts w:ascii="BIZ UDGothic"/>
          <w:color w:val="545454"/>
          <w:sz w:val="17"/>
        </w:rPr>
        <w:t>&gt;</w:t>
      </w:r>
      <w:r>
        <w:rPr>
          <w:rFonts w:ascii="BIZ UDGothic"/>
          <w:color w:val="545454"/>
          <w:spacing w:val="-7"/>
          <w:sz w:val="17"/>
        </w:rPr>
        <w:t> </w:t>
      </w:r>
      <w:r>
        <w:rPr>
          <w:rFonts w:ascii="BIZ UDGothic"/>
          <w:color w:val="FF6600"/>
          <w:sz w:val="17"/>
        </w:rPr>
        <w:t>0.5</w:t>
      </w:r>
      <w:r>
        <w:rPr>
          <w:rFonts w:ascii="BIZ UDGothic"/>
          <w:sz w:val="17"/>
        </w:rPr>
        <w:t>), </w:t>
      </w:r>
      <w:r>
        <w:rPr>
          <w:rFonts w:ascii="BIZ UDGothic"/>
          <w:color w:val="CC3300"/>
          <w:sz w:val="17"/>
        </w:rPr>
        <w:t>'penalty</w:t>
      </w:r>
      <w:r>
        <w:rPr>
          <w:rFonts w:ascii="BIZ UDGothic"/>
          <w:color w:val="CC3300"/>
          <w:spacing w:val="-7"/>
          <w:sz w:val="17"/>
        </w:rPr>
        <w:t> </w:t>
      </w:r>
      <w:r>
        <w:rPr>
          <w:rFonts w:ascii="BIZ UDGothic"/>
          <w:color w:val="CC3300"/>
          <w:sz w:val="17"/>
        </w:rPr>
        <w:t>train'</w:t>
      </w:r>
      <w:r>
        <w:rPr>
          <w:rFonts w:ascii="BIZ UDGothic"/>
          <w:sz w:val="17"/>
        </w:rPr>
        <w:t>:</w:t>
      </w:r>
      <w:r>
        <w:rPr>
          <w:rFonts w:ascii="BIZ UDGothic"/>
          <w:spacing w:val="-7"/>
          <w:sz w:val="17"/>
        </w:rPr>
        <w:t> </w:t>
      </w:r>
      <w:r>
        <w:rPr>
          <w:rFonts w:ascii="BIZ UDGothic"/>
          <w:color w:val="000087"/>
          <w:sz w:val="17"/>
        </w:rPr>
        <w:t>np</w:t>
      </w:r>
      <w:r>
        <w:rPr>
          <w:rFonts w:ascii="BIZ UDGothic"/>
          <w:color w:val="545454"/>
          <w:sz w:val="17"/>
        </w:rPr>
        <w:t>.</w:t>
      </w:r>
      <w:r>
        <w:rPr>
          <w:rFonts w:ascii="BIZ UDGothic"/>
          <w:color w:val="000087"/>
          <w:sz w:val="17"/>
        </w:rPr>
        <w:t>mean</w:t>
      </w:r>
      <w:r>
        <w:rPr>
          <w:rFonts w:ascii="BIZ UDGothic"/>
          <w:sz w:val="17"/>
        </w:rPr>
        <w:t>(</w:t>
      </w:r>
      <w:r>
        <w:rPr>
          <w:rFonts w:ascii="BIZ UDGothic"/>
          <w:color w:val="336666"/>
          <w:sz w:val="17"/>
        </w:rPr>
        <w:t>abs</w:t>
      </w:r>
      <w:r>
        <w:rPr>
          <w:rFonts w:ascii="BIZ UDGothic"/>
          <w:sz w:val="17"/>
        </w:rPr>
        <w:t>(</w:t>
      </w:r>
      <w:r>
        <w:rPr>
          <w:rFonts w:ascii="BIZ UDGothic"/>
          <w:color w:val="000087"/>
          <w:sz w:val="17"/>
        </w:rPr>
        <w:t>train_y</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train_penalty</w:t>
      </w:r>
      <w:r>
        <w:rPr>
          <w:rFonts w:ascii="BIZ UDGothic"/>
          <w:sz w:val="17"/>
        </w:rPr>
        <w:t>)</w:t>
      </w:r>
      <w:r>
        <w:rPr>
          <w:rFonts w:ascii="BIZ UDGothic"/>
          <w:spacing w:val="-7"/>
          <w:sz w:val="17"/>
        </w:rPr>
        <w:t> </w:t>
      </w:r>
      <w:r>
        <w:rPr>
          <w:rFonts w:ascii="BIZ UDGothic"/>
          <w:color w:val="545454"/>
          <w:sz w:val="17"/>
        </w:rPr>
        <w:t>&gt;</w:t>
      </w:r>
      <w:r>
        <w:rPr>
          <w:rFonts w:ascii="BIZ UDGothic"/>
          <w:color w:val="545454"/>
          <w:spacing w:val="-7"/>
          <w:sz w:val="17"/>
        </w:rPr>
        <w:t> </w:t>
      </w:r>
      <w:r>
        <w:rPr>
          <w:rFonts w:ascii="BIZ UDGothic"/>
          <w:color w:val="FF6600"/>
          <w:sz w:val="17"/>
        </w:rPr>
        <w:t>0.5</w:t>
      </w:r>
      <w:r>
        <w:rPr>
          <w:rFonts w:ascii="BIZ UDGothic"/>
          <w:sz w:val="17"/>
        </w:rPr>
        <w:t>), </w:t>
      </w:r>
      <w:r>
        <w:rPr>
          <w:rFonts w:ascii="BIZ UDGothic"/>
          <w:color w:val="CC3300"/>
          <w:sz w:val="17"/>
        </w:rPr>
        <w:t>'default test'</w:t>
      </w:r>
      <w:r>
        <w:rPr>
          <w:rFonts w:ascii="BIZ UDGothic"/>
          <w:sz w:val="17"/>
        </w:rPr>
        <w:t>: </w:t>
      </w:r>
      <w:r>
        <w:rPr>
          <w:rFonts w:ascii="BIZ UDGothic"/>
          <w:color w:val="000087"/>
          <w:sz w:val="17"/>
        </w:rPr>
        <w:t>np</w:t>
      </w:r>
      <w:r>
        <w:rPr>
          <w:rFonts w:ascii="BIZ UDGothic"/>
          <w:color w:val="545454"/>
          <w:sz w:val="17"/>
        </w:rPr>
        <w:t>.</w:t>
      </w:r>
      <w:r>
        <w:rPr>
          <w:rFonts w:ascii="BIZ UDGothic"/>
          <w:color w:val="000087"/>
          <w:sz w:val="17"/>
        </w:rPr>
        <w:t>mean</w:t>
      </w:r>
      <w:r>
        <w:rPr>
          <w:rFonts w:ascii="BIZ UDGothic"/>
          <w:sz w:val="17"/>
        </w:rPr>
        <w:t>(</w:t>
      </w:r>
      <w:r>
        <w:rPr>
          <w:rFonts w:ascii="BIZ UDGothic"/>
          <w:color w:val="336666"/>
          <w:sz w:val="17"/>
        </w:rPr>
        <w:t>abs</w:t>
      </w:r>
      <w:r>
        <w:rPr>
          <w:rFonts w:ascii="BIZ UDGothic"/>
          <w:sz w:val="17"/>
        </w:rPr>
        <w:t>(</w:t>
      </w:r>
      <w:r>
        <w:rPr>
          <w:rFonts w:ascii="BIZ UDGothic"/>
          <w:color w:val="000087"/>
          <w:sz w:val="17"/>
        </w:rPr>
        <w:t>valid_y </w:t>
      </w:r>
      <w:r>
        <w:rPr>
          <w:rFonts w:ascii="BIZ UDGothic"/>
          <w:color w:val="545454"/>
          <w:sz w:val="17"/>
        </w:rPr>
        <w:t>- </w:t>
      </w:r>
      <w:r>
        <w:rPr>
          <w:rFonts w:ascii="BIZ UDGothic"/>
          <w:color w:val="000087"/>
          <w:sz w:val="17"/>
        </w:rPr>
        <w:t>pred_default</w:t>
      </w:r>
      <w:r>
        <w:rPr>
          <w:rFonts w:ascii="BIZ UDGothic"/>
          <w:sz w:val="17"/>
        </w:rPr>
        <w:t>) </w:t>
      </w:r>
      <w:r>
        <w:rPr>
          <w:rFonts w:ascii="BIZ UDGothic"/>
          <w:color w:val="545454"/>
          <w:sz w:val="17"/>
        </w:rPr>
        <w:t>&gt; </w:t>
      </w:r>
      <w:r>
        <w:rPr>
          <w:rFonts w:ascii="BIZ UDGothic"/>
          <w:color w:val="FF6600"/>
          <w:sz w:val="17"/>
        </w:rPr>
        <w:t>0.5</w:t>
      </w:r>
      <w:r>
        <w:rPr>
          <w:rFonts w:ascii="BIZ UDGothic"/>
          <w:sz w:val="17"/>
        </w:rPr>
        <w:t>), </w:t>
      </w:r>
      <w:r>
        <w:rPr>
          <w:rFonts w:ascii="BIZ UDGothic"/>
          <w:color w:val="CC3300"/>
          <w:sz w:val="17"/>
        </w:rPr>
        <w:t>'penalty test'</w:t>
      </w:r>
      <w:r>
        <w:rPr>
          <w:rFonts w:ascii="BIZ UDGothic"/>
          <w:sz w:val="17"/>
        </w:rPr>
        <w:t>: </w:t>
      </w:r>
      <w:r>
        <w:rPr>
          <w:rFonts w:ascii="BIZ UDGothic"/>
          <w:color w:val="000087"/>
          <w:sz w:val="17"/>
        </w:rPr>
        <w:t>np</w:t>
      </w:r>
      <w:r>
        <w:rPr>
          <w:rFonts w:ascii="BIZ UDGothic"/>
          <w:color w:val="545454"/>
          <w:sz w:val="17"/>
        </w:rPr>
        <w:t>.</w:t>
      </w:r>
      <w:r>
        <w:rPr>
          <w:rFonts w:ascii="BIZ UDGothic"/>
          <w:color w:val="000087"/>
          <w:sz w:val="17"/>
        </w:rPr>
        <w:t>mean</w:t>
      </w:r>
      <w:r>
        <w:rPr>
          <w:rFonts w:ascii="BIZ UDGothic"/>
          <w:sz w:val="17"/>
        </w:rPr>
        <w:t>(</w:t>
      </w:r>
      <w:r>
        <w:rPr>
          <w:rFonts w:ascii="BIZ UDGothic"/>
          <w:color w:val="336666"/>
          <w:sz w:val="17"/>
        </w:rPr>
        <w:t>abs</w:t>
      </w:r>
      <w:r>
        <w:rPr>
          <w:rFonts w:ascii="BIZ UDGothic"/>
          <w:sz w:val="17"/>
        </w:rPr>
        <w:t>(</w:t>
      </w:r>
      <w:r>
        <w:rPr>
          <w:rFonts w:ascii="BIZ UDGothic"/>
          <w:color w:val="000087"/>
          <w:sz w:val="17"/>
        </w:rPr>
        <w:t>valid_y </w:t>
      </w:r>
      <w:r>
        <w:rPr>
          <w:rFonts w:ascii="BIZ UDGothic"/>
          <w:color w:val="545454"/>
          <w:sz w:val="17"/>
        </w:rPr>
        <w:t>- </w:t>
      </w:r>
      <w:r>
        <w:rPr>
          <w:rFonts w:ascii="BIZ UDGothic"/>
          <w:color w:val="000087"/>
          <w:sz w:val="17"/>
        </w:rPr>
        <w:t>pred_penalty</w:t>
      </w:r>
      <w:r>
        <w:rPr>
          <w:rFonts w:ascii="BIZ UDGothic"/>
          <w:sz w:val="17"/>
        </w:rPr>
        <w:t>) </w:t>
      </w:r>
      <w:r>
        <w:rPr>
          <w:rFonts w:ascii="BIZ UDGothic"/>
          <w:color w:val="545454"/>
          <w:sz w:val="17"/>
        </w:rPr>
        <w:t>&gt; </w:t>
      </w:r>
      <w:r>
        <w:rPr>
          <w:rFonts w:ascii="BIZ UDGothic"/>
          <w:color w:val="FF6600"/>
          <w:sz w:val="17"/>
        </w:rPr>
        <w:t>0.5</w:t>
      </w:r>
      <w:r>
        <w:rPr>
          <w:rFonts w:ascii="BIZ UDGothic"/>
          <w:sz w:val="17"/>
        </w:rPr>
        <w:t>),</w:t>
      </w:r>
    </w:p>
    <w:p>
      <w:pPr>
        <w:spacing w:line="209" w:lineRule="exact" w:before="0"/>
        <w:ind w:left="1680" w:right="0" w:firstLine="0"/>
        <w:jc w:val="left"/>
        <w:rPr>
          <w:rFonts w:ascii="BIZ UDGothic"/>
          <w:sz w:val="17"/>
        </w:rPr>
      </w:pPr>
      <w:r>
        <w:rPr>
          <w:rFonts w:ascii="BIZ UDGothic"/>
          <w:spacing w:val="-5"/>
          <w:sz w:val="17"/>
        </w:rPr>
        <w:t>})</w:t>
      </w:r>
    </w:p>
    <w:p>
      <w:pPr>
        <w:spacing w:line="220" w:lineRule="auto" w:before="201"/>
        <w:ind w:left="1340" w:right="5145" w:firstLine="0"/>
        <w:jc w:val="left"/>
        <w:rPr>
          <w:rFonts w:ascii="BIZ UDGothic"/>
          <w:sz w:val="17"/>
        </w:rPr>
      </w:pPr>
      <w:r>
        <w:rPr>
          <w:rFonts w:ascii="BIZ UDGothic"/>
          <w:color w:val="000087"/>
          <w:sz w:val="17"/>
        </w:rPr>
        <w:t>results</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pd</w:t>
      </w:r>
      <w:r>
        <w:rPr>
          <w:rFonts w:ascii="BIZ UDGothic"/>
          <w:color w:val="545454"/>
          <w:sz w:val="17"/>
        </w:rPr>
        <w:t>.</w:t>
      </w:r>
      <w:r>
        <w:rPr>
          <w:rFonts w:ascii="BIZ UDGothic"/>
          <w:color w:val="000087"/>
          <w:sz w:val="17"/>
        </w:rPr>
        <w:t>DataFrame</w:t>
      </w:r>
      <w:r>
        <w:rPr>
          <w:rFonts w:ascii="BIZ UDGothic"/>
          <w:sz w:val="17"/>
        </w:rPr>
        <w:t>(</w:t>
      </w:r>
      <w:r>
        <w:rPr>
          <w:rFonts w:ascii="BIZ UDGothic"/>
          <w:color w:val="000087"/>
          <w:sz w:val="17"/>
        </w:rPr>
        <w:t>results</w:t>
      </w:r>
      <w:r>
        <w:rPr>
          <w:rFonts w:ascii="BIZ UDGothic"/>
          <w:sz w:val="17"/>
        </w:rPr>
        <w:t>) </w:t>
      </w:r>
      <w:r>
        <w:rPr>
          <w:rFonts w:ascii="BIZ UDGothic"/>
          <w:color w:val="000087"/>
          <w:spacing w:val="-2"/>
          <w:sz w:val="17"/>
        </w:rPr>
        <w:t>results</w:t>
      </w:r>
      <w:r>
        <w:rPr>
          <w:rFonts w:ascii="BIZ UDGothic"/>
          <w:color w:val="545454"/>
          <w:spacing w:val="-2"/>
          <w:sz w:val="17"/>
        </w:rPr>
        <w:t>.</w:t>
      </w:r>
      <w:r>
        <w:rPr>
          <w:rFonts w:ascii="BIZ UDGothic"/>
          <w:color w:val="000087"/>
          <w:spacing w:val="-2"/>
          <w:sz w:val="17"/>
        </w:rPr>
        <w:t>head</w:t>
      </w:r>
      <w:r>
        <w:rPr>
          <w:rFonts w:ascii="BIZ UDGothic"/>
          <w:spacing w:val="-2"/>
          <w:sz w:val="17"/>
        </w:rPr>
        <w:t>()</w:t>
      </w:r>
    </w:p>
    <w:p>
      <w:pPr>
        <w:pStyle w:val="BodyText"/>
        <w:spacing w:line="216" w:lineRule="auto" w:before="116"/>
        <w:ind w:right="1097"/>
        <w:jc w:val="both"/>
      </w:pPr>
      <w:r>
        <w:rPr/>
        <w:t>The output from the model returns the error for the training set in the </w:t>
      </w:r>
      <w:r>
        <w:rPr/>
        <w:t>component </w:t>
      </w:r>
      <w:r>
        <w:rPr>
          <w:rFonts w:ascii="BIZ UDGothic"/>
          <w:sz w:val="20"/>
        </w:rPr>
        <w:t>xgb_default$evaluation_log</w:t>
      </w:r>
      <w:r>
        <w:rPr/>
        <w:t>. By combining this with the out-of-sample errors, we can plot the errors versus the number of iterations:</w:t>
      </w:r>
    </w:p>
    <w:p>
      <w:pPr>
        <w:spacing w:line="213" w:lineRule="exact" w:before="110"/>
        <w:ind w:left="0" w:right="4303" w:firstLine="0"/>
        <w:jc w:val="right"/>
        <w:rPr>
          <w:rFonts w:ascii="BIZ UDGothic"/>
          <w:sz w:val="17"/>
        </w:rPr>
      </w:pPr>
      <w:r>
        <w:rPr>
          <w:rFonts w:ascii="BIZ UDGothic"/>
          <w:color w:val="000087"/>
          <w:sz w:val="17"/>
        </w:rPr>
        <w:t>errors </w:t>
      </w:r>
      <w:r>
        <w:rPr>
          <w:rFonts w:ascii="BIZ UDGothic"/>
          <w:color w:val="545454"/>
          <w:sz w:val="17"/>
        </w:rPr>
        <w:t>&lt;- </w:t>
      </w:r>
      <w:r>
        <w:rPr>
          <w:rFonts w:ascii="BIZ UDGothic"/>
          <w:color w:val="CC00FF"/>
          <w:spacing w:val="-2"/>
          <w:sz w:val="17"/>
        </w:rPr>
        <w:t>rbind</w:t>
      </w:r>
      <w:r>
        <w:rPr>
          <w:rFonts w:ascii="BIZ UDGothic"/>
          <w:spacing w:val="-2"/>
          <w:sz w:val="17"/>
        </w:rPr>
        <w:t>(</w:t>
      </w:r>
      <w:r>
        <w:rPr>
          <w:rFonts w:ascii="BIZ UDGothic"/>
          <w:color w:val="000087"/>
          <w:spacing w:val="-2"/>
          <w:sz w:val="17"/>
        </w:rPr>
        <w:t>xgb_default</w:t>
      </w:r>
      <w:r>
        <w:rPr>
          <w:rFonts w:ascii="BIZ UDGothic"/>
          <w:color w:val="545454"/>
          <w:spacing w:val="-2"/>
          <w:sz w:val="17"/>
        </w:rPr>
        <w:t>$</w:t>
      </w:r>
      <w:r>
        <w:rPr>
          <w:rFonts w:ascii="BIZ UDGothic"/>
          <w:color w:val="000087"/>
          <w:spacing w:val="-2"/>
          <w:sz w:val="17"/>
        </w:rPr>
        <w:t>evaluation_log</w:t>
      </w:r>
      <w:r>
        <w:rPr>
          <w:rFonts w:ascii="BIZ UDGothic"/>
          <w:spacing w:val="-2"/>
          <w:sz w:val="17"/>
        </w:rPr>
        <w:t>,</w:t>
      </w:r>
    </w:p>
    <w:p>
      <w:pPr>
        <w:spacing w:line="204" w:lineRule="exact" w:before="0"/>
        <w:ind w:left="0" w:right="4303" w:firstLine="0"/>
        <w:jc w:val="right"/>
        <w:rPr>
          <w:rFonts w:ascii="BIZ UDGothic"/>
          <w:sz w:val="17"/>
        </w:rPr>
      </w:pPr>
      <w:r>
        <w:rPr>
          <w:rFonts w:ascii="BIZ UDGothic"/>
          <w:color w:val="000087"/>
          <w:spacing w:val="-2"/>
          <w:sz w:val="17"/>
        </w:rPr>
        <w:t>xgb_penalty</w:t>
      </w:r>
      <w:r>
        <w:rPr>
          <w:rFonts w:ascii="BIZ UDGothic"/>
          <w:color w:val="545454"/>
          <w:spacing w:val="-2"/>
          <w:sz w:val="17"/>
        </w:rPr>
        <w:t>$</w:t>
      </w:r>
      <w:r>
        <w:rPr>
          <w:rFonts w:ascii="BIZ UDGothic"/>
          <w:color w:val="000087"/>
          <w:spacing w:val="-2"/>
          <w:sz w:val="17"/>
        </w:rPr>
        <w:t>evaluation_log</w:t>
      </w:r>
      <w:r>
        <w:rPr>
          <w:rFonts w:ascii="BIZ UDGothic"/>
          <w:spacing w:val="-2"/>
          <w:sz w:val="17"/>
        </w:rPr>
        <w:t>,</w:t>
      </w:r>
    </w:p>
    <w:p>
      <w:pPr>
        <w:spacing w:line="220" w:lineRule="auto" w:before="6"/>
        <w:ind w:left="2699" w:right="1097" w:firstLine="0"/>
        <w:jc w:val="left"/>
        <w:rPr>
          <w:rFonts w:ascii="BIZ UDGothic"/>
          <w:sz w:val="17"/>
        </w:rPr>
      </w:pPr>
      <w:r>
        <w:rPr>
          <w:rFonts w:ascii="BIZ UDGothic"/>
          <w:color w:val="CC00FF"/>
          <w:sz w:val="17"/>
        </w:rPr>
        <w:t>ata.frame</w:t>
      </w:r>
      <w:r>
        <w:rPr>
          <w:rFonts w:ascii="BIZ UDGothic"/>
          <w:sz w:val="17"/>
        </w:rPr>
        <w:t>(</w:t>
      </w:r>
      <w:r>
        <w:rPr>
          <w:rFonts w:ascii="BIZ UDGothic"/>
          <w:color w:val="000087"/>
          <w:sz w:val="17"/>
        </w:rPr>
        <w:t>iter</w:t>
      </w:r>
      <w:r>
        <w:rPr>
          <w:rFonts w:ascii="BIZ UDGothic"/>
          <w:color w:val="545454"/>
          <w:sz w:val="17"/>
        </w:rPr>
        <w:t>=</w:t>
      </w:r>
      <w:r>
        <w:rPr>
          <w:rFonts w:ascii="BIZ UDGothic"/>
          <w:color w:val="FF6600"/>
          <w:sz w:val="17"/>
        </w:rPr>
        <w:t>1</w:t>
      </w:r>
      <w:r>
        <w:rPr>
          <w:rFonts w:ascii="BIZ UDGothic"/>
          <w:color w:val="545454"/>
          <w:sz w:val="17"/>
        </w:rPr>
        <w:t>:</w:t>
      </w:r>
      <w:r>
        <w:rPr>
          <w:rFonts w:ascii="BIZ UDGothic"/>
          <w:color w:val="FF6600"/>
          <w:sz w:val="17"/>
        </w:rPr>
        <w:t>250</w:t>
      </w:r>
      <w:r>
        <w:rPr>
          <w:rFonts w:ascii="BIZ UDGothic"/>
          <w:sz w:val="17"/>
        </w:rPr>
        <w:t>, </w:t>
      </w:r>
      <w:r>
        <w:rPr>
          <w:rFonts w:ascii="BIZ UDGothic"/>
          <w:color w:val="000087"/>
          <w:sz w:val="17"/>
        </w:rPr>
        <w:t>train_error</w:t>
      </w:r>
      <w:r>
        <w:rPr>
          <w:rFonts w:ascii="BIZ UDGothic"/>
          <w:color w:val="545454"/>
          <w:sz w:val="17"/>
        </w:rPr>
        <w:t>=</w:t>
      </w:r>
      <w:r>
        <w:rPr>
          <w:rFonts w:ascii="BIZ UDGothic"/>
          <w:color w:val="000087"/>
          <w:sz w:val="17"/>
        </w:rPr>
        <w:t>error_default</w:t>
      </w:r>
      <w:r>
        <w:rPr>
          <w:rFonts w:ascii="BIZ UDGothic"/>
          <w:sz w:val="17"/>
        </w:rPr>
        <w:t>), </w:t>
      </w:r>
      <w:r>
        <w:rPr>
          <w:rFonts w:ascii="BIZ UDGothic"/>
          <w:color w:val="CC00FF"/>
          <w:sz w:val="17"/>
        </w:rPr>
        <w:t>data.frame</w:t>
      </w:r>
      <w:r>
        <w:rPr>
          <w:rFonts w:ascii="BIZ UDGothic"/>
          <w:sz w:val="17"/>
        </w:rPr>
        <w:t>(</w:t>
      </w:r>
      <w:r>
        <w:rPr>
          <w:rFonts w:ascii="BIZ UDGothic"/>
          <w:color w:val="000087"/>
          <w:sz w:val="17"/>
        </w:rPr>
        <w:t>iter</w:t>
      </w:r>
      <w:r>
        <w:rPr>
          <w:rFonts w:ascii="BIZ UDGothic"/>
          <w:color w:val="545454"/>
          <w:sz w:val="17"/>
        </w:rPr>
        <w:t>=</w:t>
      </w:r>
      <w:r>
        <w:rPr>
          <w:rFonts w:ascii="BIZ UDGothic"/>
          <w:color w:val="FF6600"/>
          <w:sz w:val="17"/>
        </w:rPr>
        <w:t>1</w:t>
      </w:r>
      <w:r>
        <w:rPr>
          <w:rFonts w:ascii="BIZ UDGothic"/>
          <w:color w:val="545454"/>
          <w:sz w:val="17"/>
        </w:rPr>
        <w:t>:</w:t>
      </w:r>
      <w:r>
        <w:rPr>
          <w:rFonts w:ascii="BIZ UDGothic"/>
          <w:color w:val="FF6600"/>
          <w:sz w:val="17"/>
        </w:rPr>
        <w:t>250</w:t>
      </w:r>
      <w:r>
        <w:rPr>
          <w:rFonts w:ascii="BIZ UDGothic"/>
          <w:sz w:val="17"/>
        </w:rPr>
        <w:t>, </w:t>
      </w:r>
      <w:r>
        <w:rPr>
          <w:rFonts w:ascii="BIZ UDGothic"/>
          <w:color w:val="000087"/>
          <w:spacing w:val="-2"/>
          <w:sz w:val="17"/>
        </w:rPr>
        <w:t>train_error</w:t>
      </w:r>
      <w:r>
        <w:rPr>
          <w:rFonts w:ascii="BIZ UDGothic"/>
          <w:color w:val="545454"/>
          <w:spacing w:val="-2"/>
          <w:sz w:val="17"/>
        </w:rPr>
        <w:t>=</w:t>
      </w:r>
      <w:r>
        <w:rPr>
          <w:rFonts w:ascii="BIZ UDGothic"/>
          <w:color w:val="000087"/>
          <w:spacing w:val="-2"/>
          <w:sz w:val="17"/>
        </w:rPr>
        <w:t>error_penalty</w:t>
      </w:r>
      <w:r>
        <w:rPr>
          <w:rFonts w:ascii="BIZ UDGothic"/>
          <w:spacing w:val="-2"/>
          <w:sz w:val="17"/>
        </w:rPr>
        <w:t>))</w:t>
      </w:r>
    </w:p>
    <w:p>
      <w:pPr>
        <w:spacing w:line="199" w:lineRule="exact" w:before="0"/>
        <w:ind w:left="1339" w:right="0" w:firstLine="0"/>
        <w:jc w:val="left"/>
        <w:rPr>
          <w:rFonts w:ascii="BIZ UDGothic"/>
          <w:sz w:val="17"/>
        </w:rPr>
      </w:pPr>
      <w:r>
        <w:rPr>
          <w:rFonts w:ascii="BIZ UDGothic"/>
          <w:color w:val="000087"/>
          <w:sz w:val="17"/>
        </w:rPr>
        <w:t>errors</w:t>
      </w:r>
      <w:r>
        <w:rPr>
          <w:rFonts w:ascii="BIZ UDGothic"/>
          <w:color w:val="545454"/>
          <w:sz w:val="17"/>
        </w:rPr>
        <w:t>$</w:t>
      </w:r>
      <w:r>
        <w:rPr>
          <w:rFonts w:ascii="BIZ UDGothic"/>
          <w:color w:val="000087"/>
          <w:sz w:val="17"/>
        </w:rPr>
        <w:t>type </w:t>
      </w:r>
      <w:r>
        <w:rPr>
          <w:rFonts w:ascii="BIZ UDGothic"/>
          <w:color w:val="545454"/>
          <w:sz w:val="17"/>
        </w:rPr>
        <w:t>&lt;- </w:t>
      </w:r>
      <w:r>
        <w:rPr>
          <w:rFonts w:ascii="BIZ UDGothic"/>
          <w:color w:val="CC00FF"/>
          <w:sz w:val="17"/>
        </w:rPr>
        <w:t>rep</w:t>
      </w:r>
      <w:r>
        <w:rPr>
          <w:rFonts w:ascii="BIZ UDGothic"/>
          <w:sz w:val="17"/>
        </w:rPr>
        <w:t>(</w:t>
      </w:r>
      <w:r>
        <w:rPr>
          <w:rFonts w:ascii="BIZ UDGothic"/>
          <w:color w:val="CC00FF"/>
          <w:sz w:val="17"/>
        </w:rPr>
        <w:t>c</w:t>
      </w:r>
      <w:r>
        <w:rPr>
          <w:rFonts w:ascii="BIZ UDGothic"/>
          <w:sz w:val="17"/>
        </w:rPr>
        <w:t>(</w:t>
      </w:r>
      <w:r>
        <w:rPr>
          <w:rFonts w:ascii="BIZ UDGothic"/>
          <w:color w:val="CC3300"/>
          <w:sz w:val="17"/>
        </w:rPr>
        <w:t>'default train'</w:t>
      </w:r>
      <w:r>
        <w:rPr>
          <w:rFonts w:ascii="BIZ UDGothic"/>
          <w:sz w:val="17"/>
        </w:rPr>
        <w:t>, </w:t>
      </w:r>
      <w:r>
        <w:rPr>
          <w:rFonts w:ascii="BIZ UDGothic"/>
          <w:color w:val="CC3300"/>
          <w:sz w:val="17"/>
        </w:rPr>
        <w:t>'penalty </w:t>
      </w:r>
      <w:r>
        <w:rPr>
          <w:rFonts w:ascii="BIZ UDGothic"/>
          <w:color w:val="CC3300"/>
          <w:spacing w:val="-2"/>
          <w:sz w:val="17"/>
        </w:rPr>
        <w:t>train'</w:t>
      </w:r>
      <w:r>
        <w:rPr>
          <w:rFonts w:ascii="BIZ UDGothic"/>
          <w:spacing w:val="-2"/>
          <w:sz w:val="17"/>
        </w:rPr>
        <w:t>,</w:t>
      </w:r>
    </w:p>
    <w:p>
      <w:pPr>
        <w:spacing w:line="220" w:lineRule="auto" w:before="6"/>
        <w:ind w:left="1339" w:right="2156" w:firstLine="1785"/>
        <w:jc w:val="left"/>
        <w:rPr>
          <w:rFonts w:ascii="BIZ UDGothic"/>
          <w:sz w:val="17"/>
        </w:rPr>
      </w:pPr>
      <w:r>
        <w:rPr>
          <w:rFonts w:ascii="BIZ UDGothic"/>
          <w:color w:val="CC3300"/>
          <w:sz w:val="17"/>
        </w:rPr>
        <w:t>'default</w:t>
      </w:r>
      <w:r>
        <w:rPr>
          <w:rFonts w:ascii="BIZ UDGothic"/>
          <w:color w:val="CC3300"/>
          <w:spacing w:val="-8"/>
          <w:sz w:val="17"/>
        </w:rPr>
        <w:t> </w:t>
      </w:r>
      <w:r>
        <w:rPr>
          <w:rFonts w:ascii="BIZ UDGothic"/>
          <w:color w:val="CC3300"/>
          <w:sz w:val="17"/>
        </w:rPr>
        <w:t>test'</w:t>
      </w:r>
      <w:r>
        <w:rPr>
          <w:rFonts w:ascii="BIZ UDGothic"/>
          <w:sz w:val="17"/>
        </w:rPr>
        <w:t>,</w:t>
      </w:r>
      <w:r>
        <w:rPr>
          <w:rFonts w:ascii="BIZ UDGothic"/>
          <w:spacing w:val="-8"/>
          <w:sz w:val="17"/>
        </w:rPr>
        <w:t> </w:t>
      </w:r>
      <w:r>
        <w:rPr>
          <w:rFonts w:ascii="BIZ UDGothic"/>
          <w:color w:val="CC3300"/>
          <w:sz w:val="17"/>
        </w:rPr>
        <w:t>'penalty</w:t>
      </w:r>
      <w:r>
        <w:rPr>
          <w:rFonts w:ascii="BIZ UDGothic"/>
          <w:color w:val="CC3300"/>
          <w:spacing w:val="-8"/>
          <w:sz w:val="17"/>
        </w:rPr>
        <w:t> </w:t>
      </w:r>
      <w:r>
        <w:rPr>
          <w:rFonts w:ascii="BIZ UDGothic"/>
          <w:color w:val="CC3300"/>
          <w:sz w:val="17"/>
        </w:rPr>
        <w:t>test'</w:t>
      </w:r>
      <w:r>
        <w:rPr>
          <w:rFonts w:ascii="BIZ UDGothic"/>
          <w:sz w:val="17"/>
        </w:rPr>
        <w:t>),</w:t>
      </w:r>
      <w:r>
        <w:rPr>
          <w:rFonts w:ascii="BIZ UDGothic"/>
          <w:spacing w:val="-8"/>
          <w:sz w:val="17"/>
        </w:rPr>
        <w:t> </w:t>
      </w:r>
      <w:r>
        <w:rPr>
          <w:rFonts w:ascii="BIZ UDGothic"/>
          <w:color w:val="CC00FF"/>
          <w:sz w:val="17"/>
        </w:rPr>
        <w:t>rep</w:t>
      </w:r>
      <w:r>
        <w:rPr>
          <w:rFonts w:ascii="BIZ UDGothic"/>
          <w:sz w:val="17"/>
        </w:rPr>
        <w:t>(</w:t>
      </w:r>
      <w:r>
        <w:rPr>
          <w:rFonts w:ascii="BIZ UDGothic"/>
          <w:color w:val="FF6600"/>
          <w:sz w:val="17"/>
        </w:rPr>
        <w:t>250</w:t>
      </w:r>
      <w:r>
        <w:rPr>
          <w:rFonts w:ascii="BIZ UDGothic"/>
          <w:sz w:val="17"/>
        </w:rPr>
        <w:t>,</w:t>
      </w:r>
      <w:r>
        <w:rPr>
          <w:rFonts w:ascii="BIZ UDGothic"/>
          <w:spacing w:val="-8"/>
          <w:sz w:val="17"/>
        </w:rPr>
        <w:t> </w:t>
      </w:r>
      <w:r>
        <w:rPr>
          <w:rFonts w:ascii="BIZ UDGothic"/>
          <w:color w:val="FF6600"/>
          <w:sz w:val="17"/>
        </w:rPr>
        <w:t>4</w:t>
      </w:r>
      <w:r>
        <w:rPr>
          <w:rFonts w:ascii="BIZ UDGothic"/>
          <w:sz w:val="17"/>
        </w:rPr>
        <w:t>)) </w:t>
      </w:r>
      <w:r>
        <w:rPr>
          <w:rFonts w:ascii="BIZ UDGothic"/>
          <w:color w:val="CC00FF"/>
          <w:sz w:val="17"/>
        </w:rPr>
        <w:t>ggplot</w:t>
      </w:r>
      <w:r>
        <w:rPr>
          <w:rFonts w:ascii="BIZ UDGothic"/>
          <w:sz w:val="17"/>
        </w:rPr>
        <w:t>(</w:t>
      </w:r>
      <w:r>
        <w:rPr>
          <w:rFonts w:ascii="BIZ UDGothic"/>
          <w:color w:val="000087"/>
          <w:sz w:val="17"/>
        </w:rPr>
        <w:t>errors</w:t>
      </w:r>
      <w:r>
        <w:rPr>
          <w:rFonts w:ascii="BIZ UDGothic"/>
          <w:sz w:val="17"/>
        </w:rPr>
        <w:t>, </w:t>
      </w:r>
      <w:r>
        <w:rPr>
          <w:rFonts w:ascii="BIZ UDGothic"/>
          <w:color w:val="CC00FF"/>
          <w:sz w:val="17"/>
        </w:rPr>
        <w:t>aes</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iter</w:t>
      </w:r>
      <w:r>
        <w:rPr>
          <w:rFonts w:ascii="BIZ UDGothic"/>
          <w:sz w:val="17"/>
        </w:rPr>
        <w:t>, </w:t>
      </w:r>
      <w:r>
        <w:rPr>
          <w:rFonts w:ascii="BIZ UDGothic"/>
          <w:color w:val="000087"/>
          <w:sz w:val="17"/>
        </w:rPr>
        <w:t>y</w:t>
      </w:r>
      <w:r>
        <w:rPr>
          <w:rFonts w:ascii="BIZ UDGothic"/>
          <w:color w:val="545454"/>
          <w:sz w:val="17"/>
        </w:rPr>
        <w:t>=</w:t>
      </w:r>
      <w:r>
        <w:rPr>
          <w:rFonts w:ascii="BIZ UDGothic"/>
          <w:color w:val="000087"/>
          <w:sz w:val="17"/>
        </w:rPr>
        <w:t>train_error</w:t>
      </w:r>
      <w:r>
        <w:rPr>
          <w:rFonts w:ascii="BIZ UDGothic"/>
          <w:sz w:val="17"/>
        </w:rPr>
        <w:t>, </w:t>
      </w:r>
      <w:r>
        <w:rPr>
          <w:rFonts w:ascii="BIZ UDGothic"/>
          <w:color w:val="000087"/>
          <w:sz w:val="17"/>
        </w:rPr>
        <w:t>group</w:t>
      </w:r>
      <w:r>
        <w:rPr>
          <w:rFonts w:ascii="BIZ UDGothic"/>
          <w:color w:val="545454"/>
          <w:sz w:val="17"/>
        </w:rPr>
        <w:t>=</w:t>
      </w:r>
      <w:r>
        <w:rPr>
          <w:rFonts w:ascii="BIZ UDGothic"/>
          <w:color w:val="000087"/>
          <w:sz w:val="17"/>
        </w:rPr>
        <w:t>type</w:t>
      </w:r>
      <w:r>
        <w:rPr>
          <w:rFonts w:ascii="BIZ UDGothic"/>
          <w:sz w:val="17"/>
        </w:rPr>
        <w:t>)) </w:t>
      </w:r>
      <w:r>
        <w:rPr>
          <w:rFonts w:ascii="BIZ UDGothic"/>
          <w:color w:val="545454"/>
          <w:sz w:val="17"/>
        </w:rPr>
        <w:t>+</w:t>
      </w:r>
    </w:p>
    <w:p>
      <w:pPr>
        <w:spacing w:line="208" w:lineRule="exact" w:before="0"/>
        <w:ind w:left="1509" w:right="0" w:firstLine="0"/>
        <w:jc w:val="left"/>
        <w:rPr>
          <w:rFonts w:ascii="BIZ UDGothic"/>
          <w:sz w:val="17"/>
        </w:rPr>
      </w:pPr>
      <w:r>
        <w:rPr>
          <w:rFonts w:ascii="BIZ UDGothic"/>
          <w:color w:val="CC00FF"/>
          <w:sz w:val="17"/>
        </w:rPr>
        <w:t>geom_line</w:t>
      </w:r>
      <w:r>
        <w:rPr>
          <w:rFonts w:ascii="BIZ UDGothic"/>
          <w:sz w:val="17"/>
        </w:rPr>
        <w:t>(</w:t>
      </w:r>
      <w:r>
        <w:rPr>
          <w:rFonts w:ascii="BIZ UDGothic"/>
          <w:color w:val="CC00FF"/>
          <w:sz w:val="17"/>
        </w:rPr>
        <w:t>aes</w:t>
      </w:r>
      <w:r>
        <w:rPr>
          <w:rFonts w:ascii="BIZ UDGothic"/>
          <w:sz w:val="17"/>
        </w:rPr>
        <w:t>(</w:t>
      </w:r>
      <w:r>
        <w:rPr>
          <w:rFonts w:ascii="BIZ UDGothic"/>
          <w:color w:val="000087"/>
          <w:sz w:val="17"/>
        </w:rPr>
        <w:t>linetype</w:t>
      </w:r>
      <w:r>
        <w:rPr>
          <w:rFonts w:ascii="BIZ UDGothic"/>
          <w:color w:val="545454"/>
          <w:sz w:val="17"/>
        </w:rPr>
        <w:t>=</w:t>
      </w:r>
      <w:r>
        <w:rPr>
          <w:rFonts w:ascii="BIZ UDGothic"/>
          <w:color w:val="000087"/>
          <w:sz w:val="17"/>
        </w:rPr>
        <w:t>type</w:t>
      </w:r>
      <w:r>
        <w:rPr>
          <w:rFonts w:ascii="BIZ UDGothic"/>
          <w:sz w:val="17"/>
        </w:rPr>
        <w:t>, </w:t>
      </w:r>
      <w:r>
        <w:rPr>
          <w:rFonts w:ascii="BIZ UDGothic"/>
          <w:color w:val="000087"/>
          <w:spacing w:val="-2"/>
          <w:sz w:val="17"/>
        </w:rPr>
        <w:t>color</w:t>
      </w:r>
      <w:r>
        <w:rPr>
          <w:rFonts w:ascii="BIZ UDGothic"/>
          <w:color w:val="545454"/>
          <w:spacing w:val="-2"/>
          <w:sz w:val="17"/>
        </w:rPr>
        <w:t>=</w:t>
      </w:r>
      <w:r>
        <w:rPr>
          <w:rFonts w:ascii="BIZ UDGothic"/>
          <w:color w:val="000087"/>
          <w:spacing w:val="-2"/>
          <w:sz w:val="17"/>
        </w:rPr>
        <w:t>type</w:t>
      </w:r>
      <w:r>
        <w:rPr>
          <w:rFonts w:ascii="BIZ UDGothic"/>
          <w:spacing w:val="-2"/>
          <w:sz w:val="17"/>
        </w:rPr>
        <w:t>))</w:t>
      </w:r>
    </w:p>
    <w:p>
      <w:pPr>
        <w:pStyle w:val="BodyText"/>
        <w:spacing w:line="213" w:lineRule="auto" w:before="121"/>
        <w:ind w:right="1097"/>
        <w:jc w:val="both"/>
      </w:pPr>
      <w:r>
        <w:rPr/>
        <w:t>We</w:t>
      </w:r>
      <w:r>
        <w:rPr>
          <w:spacing w:val="-11"/>
        </w:rPr>
        <w:t> </w:t>
      </w:r>
      <w:r>
        <w:rPr/>
        <w:t>can use the </w:t>
      </w:r>
      <w:r>
        <w:rPr>
          <w:rFonts w:ascii="BIZ UDGothic" w:hAnsi="BIZ UDGothic"/>
          <w:sz w:val="20"/>
        </w:rPr>
        <w:t>pandas</w:t>
      </w:r>
      <w:r>
        <w:rPr>
          <w:rFonts w:ascii="BIZ UDGothic" w:hAnsi="BIZ UDGothic"/>
          <w:spacing w:val="-25"/>
          <w:sz w:val="20"/>
        </w:rPr>
        <w:t> </w:t>
      </w:r>
      <w:r>
        <w:rPr/>
        <w:t>plot method to create the line graph. The axis returned from the first plot allows us to overlay additional lines onto the same graph. This is a pat‐ tern that many of </w:t>
      </w:r>
      <w:r>
        <w:rPr>
          <w:i/>
        </w:rPr>
        <w:t>Python</w:t>
      </w:r>
      <w:r>
        <w:rPr/>
        <w:t>’s graph packages support:</w:t>
      </w:r>
    </w:p>
    <w:p>
      <w:pPr>
        <w:spacing w:line="220" w:lineRule="auto" w:before="121"/>
        <w:ind w:left="1339" w:right="3363" w:firstLine="0"/>
        <w:jc w:val="left"/>
        <w:rPr>
          <w:rFonts w:ascii="BIZ UDGothic"/>
          <w:sz w:val="17"/>
        </w:rPr>
      </w:pPr>
      <w:r>
        <w:rPr>
          <w:rFonts w:ascii="BIZ UDGothic"/>
          <w:color w:val="000087"/>
          <w:sz w:val="17"/>
        </w:rPr>
        <w:t>ax </w:t>
      </w:r>
      <w:r>
        <w:rPr>
          <w:rFonts w:ascii="BIZ UDGothic"/>
          <w:color w:val="545454"/>
          <w:sz w:val="17"/>
        </w:rPr>
        <w:t>= </w:t>
      </w:r>
      <w:r>
        <w:rPr>
          <w:rFonts w:ascii="BIZ UDGothic"/>
          <w:color w:val="000087"/>
          <w:sz w:val="17"/>
        </w:rPr>
        <w:t>results</w:t>
      </w:r>
      <w:r>
        <w:rPr>
          <w:rFonts w:ascii="BIZ UDGothic"/>
          <w:color w:val="545454"/>
          <w:sz w:val="17"/>
        </w:rPr>
        <w:t>.</w:t>
      </w:r>
      <w:r>
        <w:rPr>
          <w:rFonts w:ascii="BIZ UDGothic"/>
          <w:color w:val="000087"/>
          <w:sz w:val="17"/>
        </w:rPr>
        <w:t>plot</w:t>
      </w:r>
      <w:r>
        <w:rPr>
          <w:rFonts w:ascii="BIZ UDGothic"/>
          <w:sz w:val="17"/>
        </w:rPr>
        <w:t>(</w:t>
      </w:r>
      <w:r>
        <w:rPr>
          <w:rFonts w:ascii="BIZ UDGothic"/>
          <w:color w:val="000087"/>
          <w:sz w:val="17"/>
        </w:rPr>
        <w:t>x</w:t>
      </w:r>
      <w:r>
        <w:rPr>
          <w:rFonts w:ascii="BIZ UDGothic"/>
          <w:color w:val="545454"/>
          <w:sz w:val="17"/>
        </w:rPr>
        <w:t>=</w:t>
      </w:r>
      <w:r>
        <w:rPr>
          <w:rFonts w:ascii="BIZ UDGothic"/>
          <w:color w:val="CC3300"/>
          <w:sz w:val="17"/>
        </w:rPr>
        <w:t>'iterations'</w:t>
      </w:r>
      <w:r>
        <w:rPr>
          <w:rFonts w:ascii="BIZ UDGothic"/>
          <w:sz w:val="17"/>
        </w:rPr>
        <w:t>, </w:t>
      </w:r>
      <w:r>
        <w:rPr>
          <w:rFonts w:ascii="BIZ UDGothic"/>
          <w:color w:val="000087"/>
          <w:sz w:val="17"/>
        </w:rPr>
        <w:t>y</w:t>
      </w:r>
      <w:r>
        <w:rPr>
          <w:rFonts w:ascii="BIZ UDGothic"/>
          <w:color w:val="545454"/>
          <w:sz w:val="17"/>
        </w:rPr>
        <w:t>=</w:t>
      </w:r>
      <w:r>
        <w:rPr>
          <w:rFonts w:ascii="BIZ UDGothic"/>
          <w:color w:val="CC3300"/>
          <w:sz w:val="17"/>
        </w:rPr>
        <w:t>'default test'</w:t>
      </w:r>
      <w:r>
        <w:rPr>
          <w:rFonts w:ascii="BIZ UDGothic"/>
          <w:sz w:val="17"/>
        </w:rPr>
        <w:t>) </w:t>
      </w:r>
      <w:r>
        <w:rPr>
          <w:rFonts w:ascii="BIZ UDGothic"/>
          <w:color w:val="000087"/>
          <w:sz w:val="17"/>
        </w:rPr>
        <w:t>results</w:t>
      </w:r>
      <w:r>
        <w:rPr>
          <w:rFonts w:ascii="BIZ UDGothic"/>
          <w:color w:val="545454"/>
          <w:sz w:val="17"/>
        </w:rPr>
        <w:t>.</w:t>
      </w:r>
      <w:r>
        <w:rPr>
          <w:rFonts w:ascii="BIZ UDGothic"/>
          <w:color w:val="000087"/>
          <w:sz w:val="17"/>
        </w:rPr>
        <w:t>plot</w:t>
      </w:r>
      <w:r>
        <w:rPr>
          <w:rFonts w:ascii="BIZ UDGothic"/>
          <w:sz w:val="17"/>
        </w:rPr>
        <w:t>(</w:t>
      </w:r>
      <w:r>
        <w:rPr>
          <w:rFonts w:ascii="BIZ UDGothic"/>
          <w:color w:val="000087"/>
          <w:sz w:val="17"/>
        </w:rPr>
        <w:t>x</w:t>
      </w:r>
      <w:r>
        <w:rPr>
          <w:rFonts w:ascii="BIZ UDGothic"/>
          <w:color w:val="545454"/>
          <w:sz w:val="17"/>
        </w:rPr>
        <w:t>=</w:t>
      </w:r>
      <w:r>
        <w:rPr>
          <w:rFonts w:ascii="BIZ UDGothic"/>
          <w:color w:val="CC3300"/>
          <w:sz w:val="17"/>
        </w:rPr>
        <w:t>'iterations'</w:t>
      </w:r>
      <w:r>
        <w:rPr>
          <w:rFonts w:ascii="BIZ UDGothic"/>
          <w:sz w:val="17"/>
        </w:rPr>
        <w:t>, </w:t>
      </w:r>
      <w:r>
        <w:rPr>
          <w:rFonts w:ascii="BIZ UDGothic"/>
          <w:color w:val="000087"/>
          <w:sz w:val="17"/>
        </w:rPr>
        <w:t>y</w:t>
      </w:r>
      <w:r>
        <w:rPr>
          <w:rFonts w:ascii="BIZ UDGothic"/>
          <w:color w:val="545454"/>
          <w:sz w:val="17"/>
        </w:rPr>
        <w:t>=</w:t>
      </w:r>
      <w:r>
        <w:rPr>
          <w:rFonts w:ascii="BIZ UDGothic"/>
          <w:color w:val="CC3300"/>
          <w:sz w:val="17"/>
        </w:rPr>
        <w:t>'penalty test'</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ax</w:t>
      </w:r>
      <w:r>
        <w:rPr>
          <w:rFonts w:ascii="BIZ UDGothic"/>
          <w:sz w:val="17"/>
        </w:rPr>
        <w:t>) </w:t>
      </w:r>
      <w:r>
        <w:rPr>
          <w:rFonts w:ascii="BIZ UDGothic"/>
          <w:color w:val="000087"/>
          <w:sz w:val="17"/>
        </w:rPr>
        <w:t>results</w:t>
      </w:r>
      <w:r>
        <w:rPr>
          <w:rFonts w:ascii="BIZ UDGothic"/>
          <w:color w:val="545454"/>
          <w:sz w:val="17"/>
        </w:rPr>
        <w:t>.</w:t>
      </w:r>
      <w:r>
        <w:rPr>
          <w:rFonts w:ascii="BIZ UDGothic"/>
          <w:color w:val="000087"/>
          <w:sz w:val="17"/>
        </w:rPr>
        <w:t>plot</w:t>
      </w:r>
      <w:r>
        <w:rPr>
          <w:rFonts w:ascii="BIZ UDGothic"/>
          <w:sz w:val="17"/>
        </w:rPr>
        <w:t>(</w:t>
      </w:r>
      <w:r>
        <w:rPr>
          <w:rFonts w:ascii="BIZ UDGothic"/>
          <w:color w:val="000087"/>
          <w:sz w:val="17"/>
        </w:rPr>
        <w:t>x</w:t>
      </w:r>
      <w:r>
        <w:rPr>
          <w:rFonts w:ascii="BIZ UDGothic"/>
          <w:color w:val="545454"/>
          <w:sz w:val="17"/>
        </w:rPr>
        <w:t>=</w:t>
      </w:r>
      <w:r>
        <w:rPr>
          <w:rFonts w:ascii="BIZ UDGothic"/>
          <w:color w:val="CC3300"/>
          <w:sz w:val="17"/>
        </w:rPr>
        <w:t>'iterations'</w:t>
      </w:r>
      <w:r>
        <w:rPr>
          <w:rFonts w:ascii="BIZ UDGothic"/>
          <w:sz w:val="17"/>
        </w:rPr>
        <w:t>,</w:t>
      </w:r>
      <w:r>
        <w:rPr>
          <w:rFonts w:ascii="BIZ UDGothic"/>
          <w:spacing w:val="-13"/>
          <w:sz w:val="17"/>
        </w:rPr>
        <w:t> </w:t>
      </w:r>
      <w:r>
        <w:rPr>
          <w:rFonts w:ascii="BIZ UDGothic"/>
          <w:color w:val="000087"/>
          <w:sz w:val="17"/>
        </w:rPr>
        <w:t>y</w:t>
      </w:r>
      <w:r>
        <w:rPr>
          <w:rFonts w:ascii="BIZ UDGothic"/>
          <w:color w:val="545454"/>
          <w:sz w:val="17"/>
        </w:rPr>
        <w:t>=</w:t>
      </w:r>
      <w:r>
        <w:rPr>
          <w:rFonts w:ascii="BIZ UDGothic"/>
          <w:color w:val="CC3300"/>
          <w:sz w:val="17"/>
        </w:rPr>
        <w:t>'default</w:t>
      </w:r>
      <w:r>
        <w:rPr>
          <w:rFonts w:ascii="BIZ UDGothic"/>
          <w:color w:val="CC3300"/>
          <w:spacing w:val="-13"/>
          <w:sz w:val="17"/>
        </w:rPr>
        <w:t> </w:t>
      </w:r>
      <w:r>
        <w:rPr>
          <w:rFonts w:ascii="BIZ UDGothic"/>
          <w:color w:val="CC3300"/>
          <w:sz w:val="17"/>
        </w:rPr>
        <w:t>train'</w:t>
      </w:r>
      <w:r>
        <w:rPr>
          <w:rFonts w:ascii="BIZ UDGothic"/>
          <w:sz w:val="17"/>
        </w:rPr>
        <w:t>,</w:t>
      </w:r>
      <w:r>
        <w:rPr>
          <w:rFonts w:ascii="BIZ UDGothic"/>
          <w:spacing w:val="-13"/>
          <w:sz w:val="17"/>
        </w:rPr>
        <w:t> </w:t>
      </w:r>
      <w:r>
        <w:rPr>
          <w:rFonts w:ascii="BIZ UDGothic"/>
          <w:color w:val="000087"/>
          <w:sz w:val="17"/>
        </w:rPr>
        <w:t>ax</w:t>
      </w:r>
      <w:r>
        <w:rPr>
          <w:rFonts w:ascii="BIZ UDGothic"/>
          <w:color w:val="545454"/>
          <w:sz w:val="17"/>
        </w:rPr>
        <w:t>=</w:t>
      </w:r>
      <w:r>
        <w:rPr>
          <w:rFonts w:ascii="BIZ UDGothic"/>
          <w:color w:val="000087"/>
          <w:sz w:val="17"/>
        </w:rPr>
        <w:t>ax</w:t>
      </w:r>
      <w:r>
        <w:rPr>
          <w:rFonts w:ascii="BIZ UDGothic"/>
          <w:sz w:val="17"/>
        </w:rPr>
        <w:t>) </w:t>
      </w:r>
      <w:r>
        <w:rPr>
          <w:rFonts w:ascii="BIZ UDGothic"/>
          <w:color w:val="000087"/>
          <w:sz w:val="17"/>
        </w:rPr>
        <w:t>results</w:t>
      </w:r>
      <w:r>
        <w:rPr>
          <w:rFonts w:ascii="BIZ UDGothic"/>
          <w:color w:val="545454"/>
          <w:sz w:val="17"/>
        </w:rPr>
        <w:t>.</w:t>
      </w:r>
      <w:r>
        <w:rPr>
          <w:rFonts w:ascii="BIZ UDGothic"/>
          <w:color w:val="000087"/>
          <w:sz w:val="17"/>
        </w:rPr>
        <w:t>plot</w:t>
      </w:r>
      <w:r>
        <w:rPr>
          <w:rFonts w:ascii="BIZ UDGothic"/>
          <w:sz w:val="17"/>
        </w:rPr>
        <w:t>(</w:t>
      </w:r>
      <w:r>
        <w:rPr>
          <w:rFonts w:ascii="BIZ UDGothic"/>
          <w:color w:val="000087"/>
          <w:sz w:val="17"/>
        </w:rPr>
        <w:t>x</w:t>
      </w:r>
      <w:r>
        <w:rPr>
          <w:rFonts w:ascii="BIZ UDGothic"/>
          <w:color w:val="545454"/>
          <w:sz w:val="17"/>
        </w:rPr>
        <w:t>=</w:t>
      </w:r>
      <w:r>
        <w:rPr>
          <w:rFonts w:ascii="BIZ UDGothic"/>
          <w:color w:val="CC3300"/>
          <w:sz w:val="17"/>
        </w:rPr>
        <w:t>'iterations'</w:t>
      </w:r>
      <w:r>
        <w:rPr>
          <w:rFonts w:ascii="BIZ UDGothic"/>
          <w:sz w:val="17"/>
        </w:rPr>
        <w:t>, </w:t>
      </w:r>
      <w:r>
        <w:rPr>
          <w:rFonts w:ascii="BIZ UDGothic"/>
          <w:color w:val="000087"/>
          <w:sz w:val="17"/>
        </w:rPr>
        <w:t>y</w:t>
      </w:r>
      <w:r>
        <w:rPr>
          <w:rFonts w:ascii="BIZ UDGothic"/>
          <w:color w:val="545454"/>
          <w:sz w:val="17"/>
        </w:rPr>
        <w:t>=</w:t>
      </w:r>
      <w:r>
        <w:rPr>
          <w:rFonts w:ascii="BIZ UDGothic"/>
          <w:color w:val="CC3300"/>
          <w:sz w:val="17"/>
        </w:rPr>
        <w:t>'penalty train'</w:t>
      </w:r>
      <w:r>
        <w:rPr>
          <w:rFonts w:ascii="BIZ UDGothic"/>
          <w:sz w:val="17"/>
        </w:rPr>
        <w:t>, </w:t>
      </w:r>
      <w:r>
        <w:rPr>
          <w:rFonts w:ascii="BIZ UDGothic"/>
          <w:color w:val="000087"/>
          <w:spacing w:val="-2"/>
          <w:sz w:val="17"/>
        </w:rPr>
        <w:t>ax</w:t>
      </w:r>
      <w:r>
        <w:rPr>
          <w:rFonts w:ascii="BIZ UDGothic"/>
          <w:color w:val="545454"/>
          <w:spacing w:val="-2"/>
          <w:sz w:val="17"/>
        </w:rPr>
        <w:t>=</w:t>
      </w:r>
      <w:r>
        <w:rPr>
          <w:rFonts w:ascii="BIZ UDGothic"/>
          <w:color w:val="000087"/>
          <w:spacing w:val="-2"/>
          <w:sz w:val="17"/>
        </w:rPr>
        <w:t>ax</w:t>
      </w:r>
      <w:r>
        <w:rPr>
          <w:rFonts w:ascii="BIZ UDGothic"/>
          <w:spacing w:val="-2"/>
          <w:sz w:val="17"/>
        </w:rPr>
        <w:t>)</w:t>
      </w:r>
    </w:p>
    <w:p>
      <w:pPr>
        <w:spacing w:after="0" w:line="220" w:lineRule="auto"/>
        <w:jc w:val="left"/>
        <w:rPr>
          <w:rFonts w:ascii="BIZ UDGothic"/>
          <w:sz w:val="17"/>
        </w:rPr>
        <w:sectPr>
          <w:pgSz w:w="10080" w:h="13230"/>
          <w:pgMar w:header="0" w:footer="885" w:top="960" w:bottom="1080" w:left="440" w:right="340"/>
        </w:sectPr>
      </w:pPr>
    </w:p>
    <w:p>
      <w:pPr>
        <w:pStyle w:val="BodyText"/>
        <w:spacing w:line="213" w:lineRule="auto" w:before="99"/>
        <w:ind w:right="1099"/>
        <w:jc w:val="both"/>
      </w:pPr>
      <w:r>
        <w:rPr/>
        <w:t>The result, displayed in </w:t>
      </w:r>
      <w:hyperlink w:history="true" w:anchor="_bookmark1135">
        <w:r>
          <w:rPr>
            <w:color w:val="990000"/>
          </w:rPr>
          <w:t>Figure 6-10</w:t>
        </w:r>
      </w:hyperlink>
      <w:r>
        <w:rPr/>
        <w:t>, shows how the default model steadily improves the accuracy for the training set but actually gets worse for the test set. The penalized model does not exhibit this behavior.</w:t>
      </w:r>
    </w:p>
    <w:p>
      <w:pPr>
        <w:pStyle w:val="BodyText"/>
        <w:spacing w:before="4"/>
        <w:ind w:left="0"/>
        <w:rPr>
          <w:sz w:val="15"/>
        </w:rPr>
      </w:pPr>
      <w:r>
        <w:rPr/>
        <w:drawing>
          <wp:anchor distT="0" distB="0" distL="0" distR="0" allowOverlap="1" layoutInCell="1" locked="0" behindDoc="1" simplePos="0" relativeHeight="487774208">
            <wp:simplePos x="0" y="0"/>
            <wp:positionH relativeFrom="page">
              <wp:posOffset>1005839</wp:posOffset>
            </wp:positionH>
            <wp:positionV relativeFrom="paragraph">
              <wp:posOffset>146440</wp:posOffset>
            </wp:positionV>
            <wp:extent cx="4389120" cy="2935224"/>
            <wp:effectExtent l="0" t="0" r="0" b="0"/>
            <wp:wrapTopAndBottom/>
            <wp:docPr id="1005" name="Image 1005"/>
            <wp:cNvGraphicFramePr>
              <a:graphicFrameLocks/>
            </wp:cNvGraphicFramePr>
            <a:graphic>
              <a:graphicData uri="http://schemas.openxmlformats.org/drawingml/2006/picture">
                <pic:pic>
                  <pic:nvPicPr>
                    <pic:cNvPr id="1005" name="Image 1005"/>
                    <pic:cNvPicPr/>
                  </pic:nvPicPr>
                  <pic:blipFill>
                    <a:blip r:embed="rId322" cstate="print"/>
                    <a:stretch>
                      <a:fillRect/>
                    </a:stretch>
                  </pic:blipFill>
                  <pic:spPr>
                    <a:xfrm>
                      <a:off x="0" y="0"/>
                      <a:ext cx="4389120" cy="2935224"/>
                    </a:xfrm>
                    <a:prstGeom prst="rect">
                      <a:avLst/>
                    </a:prstGeom>
                  </pic:spPr>
                </pic:pic>
              </a:graphicData>
            </a:graphic>
          </wp:anchor>
        </w:drawing>
      </w:r>
    </w:p>
    <w:p>
      <w:pPr>
        <w:spacing w:before="150"/>
        <w:ind w:left="1000" w:right="0" w:firstLine="0"/>
        <w:jc w:val="both"/>
        <w:rPr>
          <w:i/>
          <w:sz w:val="21"/>
        </w:rPr>
      </w:pPr>
      <w:bookmarkStart w:name="_bookmark1135" w:id="1481"/>
      <w:bookmarkEnd w:id="1481"/>
      <w:r>
        <w:rPr/>
      </w:r>
      <w:r>
        <w:rPr>
          <w:i/>
          <w:sz w:val="21"/>
        </w:rPr>
        <w:t>Figure</w:t>
      </w:r>
      <w:r>
        <w:rPr>
          <w:i/>
          <w:spacing w:val="-8"/>
          <w:sz w:val="21"/>
        </w:rPr>
        <w:t> </w:t>
      </w:r>
      <w:r>
        <w:rPr>
          <w:i/>
          <w:sz w:val="21"/>
        </w:rPr>
        <w:t>6-10.</w:t>
      </w:r>
      <w:r>
        <w:rPr>
          <w:i/>
          <w:spacing w:val="-9"/>
          <w:sz w:val="21"/>
        </w:rPr>
        <w:t> </w:t>
      </w:r>
      <w:r>
        <w:rPr>
          <w:i/>
          <w:sz w:val="21"/>
        </w:rPr>
        <w:t>The</w:t>
      </w:r>
      <w:r>
        <w:rPr>
          <w:i/>
          <w:spacing w:val="-8"/>
          <w:sz w:val="21"/>
        </w:rPr>
        <w:t> </w:t>
      </w:r>
      <w:r>
        <w:rPr>
          <w:i/>
          <w:sz w:val="21"/>
        </w:rPr>
        <w:t>error</w:t>
      </w:r>
      <w:r>
        <w:rPr>
          <w:i/>
          <w:spacing w:val="-8"/>
          <w:sz w:val="21"/>
        </w:rPr>
        <w:t> </w:t>
      </w:r>
      <w:r>
        <w:rPr>
          <w:i/>
          <w:sz w:val="21"/>
        </w:rPr>
        <w:t>rate</w:t>
      </w:r>
      <w:r>
        <w:rPr>
          <w:i/>
          <w:spacing w:val="-8"/>
          <w:sz w:val="21"/>
        </w:rPr>
        <w:t> </w:t>
      </w:r>
      <w:r>
        <w:rPr>
          <w:i/>
          <w:sz w:val="21"/>
        </w:rPr>
        <w:t>of</w:t>
      </w:r>
      <w:r>
        <w:rPr>
          <w:i/>
          <w:spacing w:val="-8"/>
          <w:sz w:val="21"/>
        </w:rPr>
        <w:t> </w:t>
      </w:r>
      <w:r>
        <w:rPr>
          <w:i/>
          <w:sz w:val="21"/>
        </w:rPr>
        <w:t>the</w:t>
      </w:r>
      <w:r>
        <w:rPr>
          <w:i/>
          <w:spacing w:val="-8"/>
          <w:sz w:val="21"/>
        </w:rPr>
        <w:t> </w:t>
      </w:r>
      <w:r>
        <w:rPr>
          <w:i/>
          <w:sz w:val="21"/>
        </w:rPr>
        <w:t>default</w:t>
      </w:r>
      <w:r>
        <w:rPr>
          <w:i/>
          <w:spacing w:val="-8"/>
          <w:sz w:val="21"/>
        </w:rPr>
        <w:t> </w:t>
      </w:r>
      <w:r>
        <w:rPr>
          <w:i/>
          <w:sz w:val="21"/>
        </w:rPr>
        <w:t>XGBoost</w:t>
      </w:r>
      <w:r>
        <w:rPr>
          <w:i/>
          <w:spacing w:val="-8"/>
          <w:sz w:val="21"/>
        </w:rPr>
        <w:t> </w:t>
      </w:r>
      <w:r>
        <w:rPr>
          <w:i/>
          <w:sz w:val="21"/>
        </w:rPr>
        <w:t>versus</w:t>
      </w:r>
      <w:r>
        <w:rPr>
          <w:i/>
          <w:spacing w:val="-8"/>
          <w:sz w:val="21"/>
        </w:rPr>
        <w:t> </w:t>
      </w:r>
      <w:r>
        <w:rPr>
          <w:i/>
          <w:sz w:val="21"/>
        </w:rPr>
        <w:t>a</w:t>
      </w:r>
      <w:r>
        <w:rPr>
          <w:i/>
          <w:spacing w:val="-8"/>
          <w:sz w:val="21"/>
        </w:rPr>
        <w:t> </w:t>
      </w:r>
      <w:r>
        <w:rPr>
          <w:i/>
          <w:sz w:val="21"/>
        </w:rPr>
        <w:t>penalized</w:t>
      </w:r>
      <w:r>
        <w:rPr>
          <w:i/>
          <w:spacing w:val="-8"/>
          <w:sz w:val="21"/>
        </w:rPr>
        <w:t> </w:t>
      </w:r>
      <w:r>
        <w:rPr>
          <w:i/>
          <w:sz w:val="21"/>
        </w:rPr>
        <w:t>version</w:t>
      </w:r>
      <w:r>
        <w:rPr>
          <w:i/>
          <w:spacing w:val="-8"/>
          <w:sz w:val="21"/>
        </w:rPr>
        <w:t> </w:t>
      </w:r>
      <w:r>
        <w:rPr>
          <w:i/>
          <w:sz w:val="21"/>
        </w:rPr>
        <w:t>of</w:t>
      </w:r>
      <w:r>
        <w:rPr>
          <w:i/>
          <w:spacing w:val="-8"/>
          <w:sz w:val="21"/>
        </w:rPr>
        <w:t> </w:t>
      </w:r>
      <w:r>
        <w:rPr>
          <w:i/>
          <w:spacing w:val="-2"/>
          <w:sz w:val="21"/>
        </w:rPr>
        <w:t>XGBoost</w:t>
      </w:r>
    </w:p>
    <w:p>
      <w:pPr>
        <w:pStyle w:val="BodyText"/>
        <w:ind w:left="0"/>
        <w:rPr>
          <w:i/>
          <w:sz w:val="16"/>
        </w:rPr>
      </w:pPr>
      <w:r>
        <w:rPr/>
        <mc:AlternateContent>
          <mc:Choice Requires="wps">
            <w:drawing>
              <wp:anchor distT="0" distB="0" distL="0" distR="0" allowOverlap="1" layoutInCell="1" locked="0" behindDoc="1" simplePos="0" relativeHeight="487774720">
                <wp:simplePos x="0" y="0"/>
                <wp:positionH relativeFrom="page">
                  <wp:posOffset>914400</wp:posOffset>
                </wp:positionH>
                <wp:positionV relativeFrom="paragraph">
                  <wp:posOffset>153619</wp:posOffset>
                </wp:positionV>
                <wp:extent cx="4572000" cy="2857500"/>
                <wp:effectExtent l="0" t="0" r="0" b="0"/>
                <wp:wrapTopAndBottom/>
                <wp:docPr id="1006" name="Group 1006"/>
                <wp:cNvGraphicFramePr>
                  <a:graphicFrameLocks/>
                </wp:cNvGraphicFramePr>
                <a:graphic>
                  <a:graphicData uri="http://schemas.microsoft.com/office/word/2010/wordprocessingGroup">
                    <wpg:wgp>
                      <wpg:cNvPr id="1006" name="Group 1006"/>
                      <wpg:cNvGrpSpPr/>
                      <wpg:grpSpPr>
                        <a:xfrm>
                          <a:off x="0" y="0"/>
                          <a:ext cx="4572000" cy="2857500"/>
                          <a:chExt cx="4572000" cy="2857500"/>
                        </a:xfrm>
                      </wpg:grpSpPr>
                      <wps:wsp>
                        <wps:cNvPr id="1007" name="Graphic 1007"/>
                        <wps:cNvSpPr/>
                        <wps:spPr>
                          <a:xfrm>
                            <a:off x="0" y="0"/>
                            <a:ext cx="4572000" cy="2857500"/>
                          </a:xfrm>
                          <a:custGeom>
                            <a:avLst/>
                            <a:gdLst/>
                            <a:ahLst/>
                            <a:cxnLst/>
                            <a:rect l="l" t="t" r="r" b="b"/>
                            <a:pathLst>
                              <a:path w="4572000" h="2857500">
                                <a:moveTo>
                                  <a:pt x="4572000" y="2857500"/>
                                </a:moveTo>
                                <a:lnTo>
                                  <a:pt x="4571987" y="0"/>
                                </a:lnTo>
                                <a:lnTo>
                                  <a:pt x="0" y="0"/>
                                </a:lnTo>
                                <a:lnTo>
                                  <a:pt x="0" y="2857500"/>
                                </a:lnTo>
                                <a:lnTo>
                                  <a:pt x="3175" y="2857500"/>
                                </a:lnTo>
                                <a:lnTo>
                                  <a:pt x="3175" y="3175"/>
                                </a:lnTo>
                                <a:lnTo>
                                  <a:pt x="4568825" y="3175"/>
                                </a:lnTo>
                                <a:lnTo>
                                  <a:pt x="4568825" y="2857500"/>
                                </a:lnTo>
                                <a:lnTo>
                                  <a:pt x="4572000" y="2857500"/>
                                </a:lnTo>
                                <a:close/>
                              </a:path>
                            </a:pathLst>
                          </a:custGeom>
                          <a:solidFill>
                            <a:srgbClr val="000000"/>
                          </a:solidFill>
                        </wps:spPr>
                        <wps:bodyPr wrap="square" lIns="0" tIns="0" rIns="0" bIns="0" rtlCol="0">
                          <a:prstTxWarp prst="textNoShape">
                            <a:avLst/>
                          </a:prstTxWarp>
                          <a:noAutofit/>
                        </wps:bodyPr>
                      </wps:wsp>
                      <wps:wsp>
                        <wps:cNvPr id="1008" name="Graphic 1008"/>
                        <wps:cNvSpPr/>
                        <wps:spPr>
                          <a:xfrm>
                            <a:off x="510197" y="1232509"/>
                            <a:ext cx="2434590" cy="1394460"/>
                          </a:xfrm>
                          <a:custGeom>
                            <a:avLst/>
                            <a:gdLst/>
                            <a:ahLst/>
                            <a:cxnLst/>
                            <a:rect l="l" t="t" r="r" b="b"/>
                            <a:pathLst>
                              <a:path w="2434590" h="1394460">
                                <a:moveTo>
                                  <a:pt x="28486" y="1195844"/>
                                </a:moveTo>
                                <a:lnTo>
                                  <a:pt x="6337" y="1234401"/>
                                </a:lnTo>
                                <a:lnTo>
                                  <a:pt x="0" y="1292250"/>
                                </a:lnTo>
                                <a:lnTo>
                                  <a:pt x="1562" y="1322755"/>
                                </a:lnTo>
                                <a:lnTo>
                                  <a:pt x="6337" y="1350581"/>
                                </a:lnTo>
                                <a:lnTo>
                                  <a:pt x="14516" y="1374800"/>
                                </a:lnTo>
                                <a:lnTo>
                                  <a:pt x="26238" y="1394460"/>
                                </a:lnTo>
                                <a:lnTo>
                                  <a:pt x="28486" y="1389354"/>
                                </a:lnTo>
                                <a:lnTo>
                                  <a:pt x="20231" y="1371600"/>
                                </a:lnTo>
                                <a:lnTo>
                                  <a:pt x="14097" y="1348574"/>
                                </a:lnTo>
                                <a:lnTo>
                                  <a:pt x="10261" y="1321727"/>
                                </a:lnTo>
                                <a:lnTo>
                                  <a:pt x="8940" y="1292479"/>
                                </a:lnTo>
                                <a:lnTo>
                                  <a:pt x="10248" y="1263230"/>
                                </a:lnTo>
                                <a:lnTo>
                                  <a:pt x="14046" y="1236408"/>
                                </a:lnTo>
                                <a:lnTo>
                                  <a:pt x="20180" y="1213459"/>
                                </a:lnTo>
                                <a:lnTo>
                                  <a:pt x="28486" y="1195844"/>
                                </a:lnTo>
                                <a:close/>
                              </a:path>
                              <a:path w="2434590" h="1394460">
                                <a:moveTo>
                                  <a:pt x="28486" y="23533"/>
                                </a:moveTo>
                                <a:lnTo>
                                  <a:pt x="6337" y="62090"/>
                                </a:lnTo>
                                <a:lnTo>
                                  <a:pt x="0" y="119938"/>
                                </a:lnTo>
                                <a:lnTo>
                                  <a:pt x="1562" y="150444"/>
                                </a:lnTo>
                                <a:lnTo>
                                  <a:pt x="6337" y="178269"/>
                                </a:lnTo>
                                <a:lnTo>
                                  <a:pt x="14516" y="202488"/>
                                </a:lnTo>
                                <a:lnTo>
                                  <a:pt x="26238" y="222148"/>
                                </a:lnTo>
                                <a:lnTo>
                                  <a:pt x="28486" y="217043"/>
                                </a:lnTo>
                                <a:lnTo>
                                  <a:pt x="20231" y="199288"/>
                                </a:lnTo>
                                <a:lnTo>
                                  <a:pt x="14097" y="176263"/>
                                </a:lnTo>
                                <a:lnTo>
                                  <a:pt x="10261" y="149415"/>
                                </a:lnTo>
                                <a:lnTo>
                                  <a:pt x="8940" y="120167"/>
                                </a:lnTo>
                                <a:lnTo>
                                  <a:pt x="10248" y="90919"/>
                                </a:lnTo>
                                <a:lnTo>
                                  <a:pt x="14046" y="64096"/>
                                </a:lnTo>
                                <a:lnTo>
                                  <a:pt x="20180" y="41148"/>
                                </a:lnTo>
                                <a:lnTo>
                                  <a:pt x="28486" y="23533"/>
                                </a:lnTo>
                                <a:close/>
                              </a:path>
                              <a:path w="2434590" h="1394460">
                                <a:moveTo>
                                  <a:pt x="350456" y="1211783"/>
                                </a:moveTo>
                                <a:lnTo>
                                  <a:pt x="331355" y="1190396"/>
                                </a:lnTo>
                                <a:lnTo>
                                  <a:pt x="327063" y="1190396"/>
                                </a:lnTo>
                                <a:lnTo>
                                  <a:pt x="307860" y="1211783"/>
                                </a:lnTo>
                                <a:lnTo>
                                  <a:pt x="313359" y="1211783"/>
                                </a:lnTo>
                                <a:lnTo>
                                  <a:pt x="329057" y="1193825"/>
                                </a:lnTo>
                                <a:lnTo>
                                  <a:pt x="344551" y="1211783"/>
                                </a:lnTo>
                                <a:lnTo>
                                  <a:pt x="350456" y="1211783"/>
                                </a:lnTo>
                                <a:close/>
                              </a:path>
                              <a:path w="2434590" h="1394460">
                                <a:moveTo>
                                  <a:pt x="350456" y="39471"/>
                                </a:moveTo>
                                <a:lnTo>
                                  <a:pt x="331355" y="18084"/>
                                </a:lnTo>
                                <a:lnTo>
                                  <a:pt x="327063" y="18084"/>
                                </a:lnTo>
                                <a:lnTo>
                                  <a:pt x="307860" y="39471"/>
                                </a:lnTo>
                                <a:lnTo>
                                  <a:pt x="313359" y="39471"/>
                                </a:lnTo>
                                <a:lnTo>
                                  <a:pt x="329057" y="21513"/>
                                </a:lnTo>
                                <a:lnTo>
                                  <a:pt x="344551" y="39471"/>
                                </a:lnTo>
                                <a:lnTo>
                                  <a:pt x="350456" y="39471"/>
                                </a:lnTo>
                                <a:close/>
                              </a:path>
                              <a:path w="2434590" h="1394460">
                                <a:moveTo>
                                  <a:pt x="601205" y="1211783"/>
                                </a:moveTo>
                                <a:lnTo>
                                  <a:pt x="582117" y="1190396"/>
                                </a:lnTo>
                                <a:lnTo>
                                  <a:pt x="577811" y="1190396"/>
                                </a:lnTo>
                                <a:lnTo>
                                  <a:pt x="558622" y="1211783"/>
                                </a:lnTo>
                                <a:lnTo>
                                  <a:pt x="564121" y="1211783"/>
                                </a:lnTo>
                                <a:lnTo>
                                  <a:pt x="579805" y="1193825"/>
                                </a:lnTo>
                                <a:lnTo>
                                  <a:pt x="595312" y="1211783"/>
                                </a:lnTo>
                                <a:lnTo>
                                  <a:pt x="601205" y="1211783"/>
                                </a:lnTo>
                                <a:close/>
                              </a:path>
                              <a:path w="2434590" h="1394460">
                                <a:moveTo>
                                  <a:pt x="601205" y="39471"/>
                                </a:moveTo>
                                <a:lnTo>
                                  <a:pt x="582117" y="18084"/>
                                </a:lnTo>
                                <a:lnTo>
                                  <a:pt x="577811" y="18084"/>
                                </a:lnTo>
                                <a:lnTo>
                                  <a:pt x="558622" y="39471"/>
                                </a:lnTo>
                                <a:lnTo>
                                  <a:pt x="564121" y="39471"/>
                                </a:lnTo>
                                <a:lnTo>
                                  <a:pt x="579805" y="21513"/>
                                </a:lnTo>
                                <a:lnTo>
                                  <a:pt x="595312" y="39471"/>
                                </a:lnTo>
                                <a:lnTo>
                                  <a:pt x="601205" y="39471"/>
                                </a:lnTo>
                                <a:close/>
                              </a:path>
                              <a:path w="2434590" h="1394460">
                                <a:moveTo>
                                  <a:pt x="1094701" y="1211783"/>
                                </a:moveTo>
                                <a:lnTo>
                                  <a:pt x="1075613" y="1190396"/>
                                </a:lnTo>
                                <a:lnTo>
                                  <a:pt x="1071321" y="1190396"/>
                                </a:lnTo>
                                <a:lnTo>
                                  <a:pt x="1052118" y="1211783"/>
                                </a:lnTo>
                                <a:lnTo>
                                  <a:pt x="1057617" y="1211783"/>
                                </a:lnTo>
                                <a:lnTo>
                                  <a:pt x="1073315" y="1193825"/>
                                </a:lnTo>
                                <a:lnTo>
                                  <a:pt x="1088809" y="1211783"/>
                                </a:lnTo>
                                <a:lnTo>
                                  <a:pt x="1094701" y="1211783"/>
                                </a:lnTo>
                                <a:close/>
                              </a:path>
                              <a:path w="2434590" h="1394460">
                                <a:moveTo>
                                  <a:pt x="1094701" y="39471"/>
                                </a:moveTo>
                                <a:lnTo>
                                  <a:pt x="1075613" y="18084"/>
                                </a:lnTo>
                                <a:lnTo>
                                  <a:pt x="1071321" y="18084"/>
                                </a:lnTo>
                                <a:lnTo>
                                  <a:pt x="1052118" y="39471"/>
                                </a:lnTo>
                                <a:lnTo>
                                  <a:pt x="1057617" y="39471"/>
                                </a:lnTo>
                                <a:lnTo>
                                  <a:pt x="1073315" y="21513"/>
                                </a:lnTo>
                                <a:lnTo>
                                  <a:pt x="1088809" y="39471"/>
                                </a:lnTo>
                                <a:lnTo>
                                  <a:pt x="1094701" y="39471"/>
                                </a:lnTo>
                                <a:close/>
                              </a:path>
                              <a:path w="2434590" h="1394460">
                                <a:moveTo>
                                  <a:pt x="1273340" y="1292479"/>
                                </a:moveTo>
                                <a:lnTo>
                                  <a:pt x="1271854" y="1262176"/>
                                </a:lnTo>
                                <a:lnTo>
                                  <a:pt x="1267180" y="1234516"/>
                                </a:lnTo>
                                <a:lnTo>
                                  <a:pt x="1259027" y="1210348"/>
                                </a:lnTo>
                                <a:lnTo>
                                  <a:pt x="1247101" y="1190498"/>
                                </a:lnTo>
                                <a:lnTo>
                                  <a:pt x="1244739" y="1195844"/>
                                </a:lnTo>
                                <a:lnTo>
                                  <a:pt x="1253070" y="1213358"/>
                                </a:lnTo>
                                <a:lnTo>
                                  <a:pt x="1259243" y="1236319"/>
                                </a:lnTo>
                                <a:lnTo>
                                  <a:pt x="1263078" y="1263205"/>
                                </a:lnTo>
                                <a:lnTo>
                                  <a:pt x="1264399" y="1292479"/>
                                </a:lnTo>
                                <a:lnTo>
                                  <a:pt x="1263116" y="1321701"/>
                                </a:lnTo>
                                <a:lnTo>
                                  <a:pt x="1259332" y="1348498"/>
                                </a:lnTo>
                                <a:lnTo>
                                  <a:pt x="1253172" y="1371498"/>
                                </a:lnTo>
                                <a:lnTo>
                                  <a:pt x="1244739" y="1389354"/>
                                </a:lnTo>
                                <a:lnTo>
                                  <a:pt x="1247101" y="1394460"/>
                                </a:lnTo>
                                <a:lnTo>
                                  <a:pt x="1259027" y="1374508"/>
                                </a:lnTo>
                                <a:lnTo>
                                  <a:pt x="1267180" y="1350352"/>
                                </a:lnTo>
                                <a:lnTo>
                                  <a:pt x="1271854" y="1322755"/>
                                </a:lnTo>
                                <a:lnTo>
                                  <a:pt x="1273340" y="1292479"/>
                                </a:lnTo>
                                <a:close/>
                              </a:path>
                              <a:path w="2434590" h="1394460">
                                <a:moveTo>
                                  <a:pt x="1273340" y="120167"/>
                                </a:moveTo>
                                <a:lnTo>
                                  <a:pt x="1271854" y="89865"/>
                                </a:lnTo>
                                <a:lnTo>
                                  <a:pt x="1267180" y="62204"/>
                                </a:lnTo>
                                <a:lnTo>
                                  <a:pt x="1259027" y="38036"/>
                                </a:lnTo>
                                <a:lnTo>
                                  <a:pt x="1247101" y="18186"/>
                                </a:lnTo>
                                <a:lnTo>
                                  <a:pt x="1244739" y="23533"/>
                                </a:lnTo>
                                <a:lnTo>
                                  <a:pt x="1253070" y="41046"/>
                                </a:lnTo>
                                <a:lnTo>
                                  <a:pt x="1259243" y="64008"/>
                                </a:lnTo>
                                <a:lnTo>
                                  <a:pt x="1263078" y="90893"/>
                                </a:lnTo>
                                <a:lnTo>
                                  <a:pt x="1264399" y="120167"/>
                                </a:lnTo>
                                <a:lnTo>
                                  <a:pt x="1263116" y="149377"/>
                                </a:lnTo>
                                <a:lnTo>
                                  <a:pt x="1259332" y="176187"/>
                                </a:lnTo>
                                <a:lnTo>
                                  <a:pt x="1253172" y="199186"/>
                                </a:lnTo>
                                <a:lnTo>
                                  <a:pt x="1244739" y="217043"/>
                                </a:lnTo>
                                <a:lnTo>
                                  <a:pt x="1247101" y="222148"/>
                                </a:lnTo>
                                <a:lnTo>
                                  <a:pt x="1259027" y="202196"/>
                                </a:lnTo>
                                <a:lnTo>
                                  <a:pt x="1267180" y="178041"/>
                                </a:lnTo>
                                <a:lnTo>
                                  <a:pt x="1271854" y="150444"/>
                                </a:lnTo>
                                <a:lnTo>
                                  <a:pt x="1273340" y="120167"/>
                                </a:lnTo>
                                <a:close/>
                              </a:path>
                              <a:path w="2434590" h="1394460">
                                <a:moveTo>
                                  <a:pt x="1562061" y="5842"/>
                                </a:moveTo>
                                <a:lnTo>
                                  <a:pt x="1539913" y="49085"/>
                                </a:lnTo>
                                <a:lnTo>
                                  <a:pt x="1533575" y="119849"/>
                                </a:lnTo>
                                <a:lnTo>
                                  <a:pt x="1535137" y="158254"/>
                                </a:lnTo>
                                <a:lnTo>
                                  <a:pt x="1539913" y="191274"/>
                                </a:lnTo>
                                <a:lnTo>
                                  <a:pt x="1548091" y="218694"/>
                                </a:lnTo>
                                <a:lnTo>
                                  <a:pt x="1559814" y="240334"/>
                                </a:lnTo>
                                <a:lnTo>
                                  <a:pt x="1562061" y="234746"/>
                                </a:lnTo>
                                <a:lnTo>
                                  <a:pt x="1553806" y="215201"/>
                                </a:lnTo>
                                <a:lnTo>
                                  <a:pt x="1547672" y="189090"/>
                                </a:lnTo>
                                <a:lnTo>
                                  <a:pt x="1543837" y="157149"/>
                                </a:lnTo>
                                <a:lnTo>
                                  <a:pt x="1542516" y="120167"/>
                                </a:lnTo>
                                <a:lnTo>
                                  <a:pt x="1543812" y="83185"/>
                                </a:lnTo>
                                <a:lnTo>
                                  <a:pt x="1547622" y="51282"/>
                                </a:lnTo>
                                <a:lnTo>
                                  <a:pt x="1553756" y="25234"/>
                                </a:lnTo>
                                <a:lnTo>
                                  <a:pt x="1562061" y="5842"/>
                                </a:lnTo>
                                <a:close/>
                              </a:path>
                              <a:path w="2434590" h="1394460">
                                <a:moveTo>
                                  <a:pt x="1567395" y="1195844"/>
                                </a:moveTo>
                                <a:lnTo>
                                  <a:pt x="1545247" y="1234401"/>
                                </a:lnTo>
                                <a:lnTo>
                                  <a:pt x="1538909" y="1292250"/>
                                </a:lnTo>
                                <a:lnTo>
                                  <a:pt x="1540471" y="1322755"/>
                                </a:lnTo>
                                <a:lnTo>
                                  <a:pt x="1545247" y="1350581"/>
                                </a:lnTo>
                                <a:lnTo>
                                  <a:pt x="1553425" y="1374800"/>
                                </a:lnTo>
                                <a:lnTo>
                                  <a:pt x="1565148" y="1394460"/>
                                </a:lnTo>
                                <a:lnTo>
                                  <a:pt x="1567395" y="1389354"/>
                                </a:lnTo>
                                <a:lnTo>
                                  <a:pt x="1559140" y="1371600"/>
                                </a:lnTo>
                                <a:lnTo>
                                  <a:pt x="1553006" y="1348574"/>
                                </a:lnTo>
                                <a:lnTo>
                                  <a:pt x="1549171" y="1321727"/>
                                </a:lnTo>
                                <a:lnTo>
                                  <a:pt x="1547850" y="1292479"/>
                                </a:lnTo>
                                <a:lnTo>
                                  <a:pt x="1549158" y="1263230"/>
                                </a:lnTo>
                                <a:lnTo>
                                  <a:pt x="1552956" y="1236408"/>
                                </a:lnTo>
                                <a:lnTo>
                                  <a:pt x="1559090" y="1213459"/>
                                </a:lnTo>
                                <a:lnTo>
                                  <a:pt x="1567395" y="1195844"/>
                                </a:lnTo>
                                <a:close/>
                              </a:path>
                              <a:path w="2434590" h="1394460">
                                <a:moveTo>
                                  <a:pt x="1594231" y="1190498"/>
                                </a:moveTo>
                                <a:lnTo>
                                  <a:pt x="1586103" y="1190498"/>
                                </a:lnTo>
                                <a:lnTo>
                                  <a:pt x="1586103" y="1394460"/>
                                </a:lnTo>
                                <a:lnTo>
                                  <a:pt x="1594231" y="1394460"/>
                                </a:lnTo>
                                <a:lnTo>
                                  <a:pt x="1594231" y="1190498"/>
                                </a:lnTo>
                                <a:close/>
                              </a:path>
                              <a:path w="2434590" h="1394460">
                                <a:moveTo>
                                  <a:pt x="1640459" y="39471"/>
                                </a:moveTo>
                                <a:lnTo>
                                  <a:pt x="1621370" y="18084"/>
                                </a:lnTo>
                                <a:lnTo>
                                  <a:pt x="1617065" y="18084"/>
                                </a:lnTo>
                                <a:lnTo>
                                  <a:pt x="1597875" y="39471"/>
                                </a:lnTo>
                                <a:lnTo>
                                  <a:pt x="1603375" y="39471"/>
                                </a:lnTo>
                                <a:lnTo>
                                  <a:pt x="1619059" y="21513"/>
                                </a:lnTo>
                                <a:lnTo>
                                  <a:pt x="1634566" y="39471"/>
                                </a:lnTo>
                                <a:lnTo>
                                  <a:pt x="1640459" y="39471"/>
                                </a:lnTo>
                                <a:close/>
                              </a:path>
                              <a:path w="2434590" h="1394460">
                                <a:moveTo>
                                  <a:pt x="1679194" y="1211783"/>
                                </a:moveTo>
                                <a:lnTo>
                                  <a:pt x="1660105" y="1190396"/>
                                </a:lnTo>
                                <a:lnTo>
                                  <a:pt x="1655800" y="1190396"/>
                                </a:lnTo>
                                <a:lnTo>
                                  <a:pt x="1636610" y="1211783"/>
                                </a:lnTo>
                                <a:lnTo>
                                  <a:pt x="1642110" y="1211783"/>
                                </a:lnTo>
                                <a:lnTo>
                                  <a:pt x="1657794" y="1193825"/>
                                </a:lnTo>
                                <a:lnTo>
                                  <a:pt x="1673301" y="1211783"/>
                                </a:lnTo>
                                <a:lnTo>
                                  <a:pt x="1679194" y="1211783"/>
                                </a:lnTo>
                                <a:close/>
                              </a:path>
                              <a:path w="2434590" h="1394460">
                                <a:moveTo>
                                  <a:pt x="1762391" y="1190498"/>
                                </a:moveTo>
                                <a:lnTo>
                                  <a:pt x="1754263" y="1190498"/>
                                </a:lnTo>
                                <a:lnTo>
                                  <a:pt x="1754263" y="1394460"/>
                                </a:lnTo>
                                <a:lnTo>
                                  <a:pt x="1762391" y="1394460"/>
                                </a:lnTo>
                                <a:lnTo>
                                  <a:pt x="1762391" y="1190498"/>
                                </a:lnTo>
                                <a:close/>
                              </a:path>
                              <a:path w="2434590" h="1394460">
                                <a:moveTo>
                                  <a:pt x="2148319" y="39471"/>
                                </a:moveTo>
                                <a:lnTo>
                                  <a:pt x="2129218" y="18084"/>
                                </a:lnTo>
                                <a:lnTo>
                                  <a:pt x="2124926" y="18084"/>
                                </a:lnTo>
                                <a:lnTo>
                                  <a:pt x="2105736" y="39471"/>
                                </a:lnTo>
                                <a:lnTo>
                                  <a:pt x="2111222" y="39471"/>
                                </a:lnTo>
                                <a:lnTo>
                                  <a:pt x="2126919" y="21513"/>
                                </a:lnTo>
                                <a:lnTo>
                                  <a:pt x="2142413" y="39471"/>
                                </a:lnTo>
                                <a:lnTo>
                                  <a:pt x="2148319" y="39471"/>
                                </a:lnTo>
                                <a:close/>
                              </a:path>
                              <a:path w="2434590" h="1394460">
                                <a:moveTo>
                                  <a:pt x="2211222" y="1190498"/>
                                </a:moveTo>
                                <a:lnTo>
                                  <a:pt x="2203094" y="1190498"/>
                                </a:lnTo>
                                <a:lnTo>
                                  <a:pt x="2203094" y="1394460"/>
                                </a:lnTo>
                                <a:lnTo>
                                  <a:pt x="2211222" y="1394460"/>
                                </a:lnTo>
                                <a:lnTo>
                                  <a:pt x="2211222" y="1190498"/>
                                </a:lnTo>
                                <a:close/>
                              </a:path>
                              <a:path w="2434590" h="1394460">
                                <a:moveTo>
                                  <a:pt x="2238946" y="120167"/>
                                </a:moveTo>
                                <a:lnTo>
                                  <a:pt x="2237448" y="82016"/>
                                </a:lnTo>
                                <a:lnTo>
                                  <a:pt x="2232774" y="49212"/>
                                </a:lnTo>
                                <a:lnTo>
                                  <a:pt x="2224621" y="21844"/>
                                </a:lnTo>
                                <a:lnTo>
                                  <a:pt x="2212708" y="0"/>
                                </a:lnTo>
                                <a:lnTo>
                                  <a:pt x="2210346" y="5842"/>
                                </a:lnTo>
                                <a:lnTo>
                                  <a:pt x="2218664" y="25133"/>
                                </a:lnTo>
                                <a:lnTo>
                                  <a:pt x="2224836" y="51181"/>
                                </a:lnTo>
                                <a:lnTo>
                                  <a:pt x="2228685" y="83146"/>
                                </a:lnTo>
                                <a:lnTo>
                                  <a:pt x="2230005" y="120167"/>
                                </a:lnTo>
                                <a:lnTo>
                                  <a:pt x="2228710" y="157124"/>
                                </a:lnTo>
                                <a:lnTo>
                                  <a:pt x="2224925" y="188988"/>
                                </a:lnTo>
                                <a:lnTo>
                                  <a:pt x="2218766" y="215099"/>
                                </a:lnTo>
                                <a:lnTo>
                                  <a:pt x="2210346" y="234746"/>
                                </a:lnTo>
                                <a:lnTo>
                                  <a:pt x="2212708" y="240334"/>
                                </a:lnTo>
                                <a:lnTo>
                                  <a:pt x="2224621" y="218389"/>
                                </a:lnTo>
                                <a:lnTo>
                                  <a:pt x="2232774" y="191020"/>
                                </a:lnTo>
                                <a:lnTo>
                                  <a:pt x="2237448" y="158280"/>
                                </a:lnTo>
                                <a:lnTo>
                                  <a:pt x="2238946" y="120167"/>
                                </a:lnTo>
                                <a:close/>
                              </a:path>
                              <a:path w="2434590" h="1394460">
                                <a:moveTo>
                                  <a:pt x="2310295" y="1211783"/>
                                </a:moveTo>
                                <a:lnTo>
                                  <a:pt x="2291207" y="1190396"/>
                                </a:lnTo>
                                <a:lnTo>
                                  <a:pt x="2286901" y="1190396"/>
                                </a:lnTo>
                                <a:lnTo>
                                  <a:pt x="2267712" y="1211783"/>
                                </a:lnTo>
                                <a:lnTo>
                                  <a:pt x="2273211" y="1211783"/>
                                </a:lnTo>
                                <a:lnTo>
                                  <a:pt x="2288908" y="1193825"/>
                                </a:lnTo>
                                <a:lnTo>
                                  <a:pt x="2304402" y="1211783"/>
                                </a:lnTo>
                                <a:lnTo>
                                  <a:pt x="2310295" y="1211783"/>
                                </a:lnTo>
                                <a:close/>
                              </a:path>
                              <a:path w="2434590" h="1394460">
                                <a:moveTo>
                                  <a:pt x="2387104" y="1190498"/>
                                </a:moveTo>
                                <a:lnTo>
                                  <a:pt x="2378976" y="1190498"/>
                                </a:lnTo>
                                <a:lnTo>
                                  <a:pt x="2378976" y="1394460"/>
                                </a:lnTo>
                                <a:lnTo>
                                  <a:pt x="2387104" y="1394460"/>
                                </a:lnTo>
                                <a:lnTo>
                                  <a:pt x="2387104" y="1190498"/>
                                </a:lnTo>
                                <a:close/>
                              </a:path>
                              <a:path w="2434590" h="1394460">
                                <a:moveTo>
                                  <a:pt x="2434323" y="1292479"/>
                                </a:moveTo>
                                <a:lnTo>
                                  <a:pt x="2432837" y="1262176"/>
                                </a:lnTo>
                                <a:lnTo>
                                  <a:pt x="2428151" y="1234516"/>
                                </a:lnTo>
                                <a:lnTo>
                                  <a:pt x="2419997" y="1210348"/>
                                </a:lnTo>
                                <a:lnTo>
                                  <a:pt x="2408085" y="1190498"/>
                                </a:lnTo>
                                <a:lnTo>
                                  <a:pt x="2405723" y="1195844"/>
                                </a:lnTo>
                                <a:lnTo>
                                  <a:pt x="2414041" y="1213358"/>
                                </a:lnTo>
                                <a:lnTo>
                                  <a:pt x="2420226" y="1236319"/>
                                </a:lnTo>
                                <a:lnTo>
                                  <a:pt x="2424061" y="1263205"/>
                                </a:lnTo>
                                <a:lnTo>
                                  <a:pt x="2425382" y="1292479"/>
                                </a:lnTo>
                                <a:lnTo>
                                  <a:pt x="2424099" y="1321701"/>
                                </a:lnTo>
                                <a:lnTo>
                                  <a:pt x="2420315" y="1348498"/>
                                </a:lnTo>
                                <a:lnTo>
                                  <a:pt x="2414155" y="1371498"/>
                                </a:lnTo>
                                <a:lnTo>
                                  <a:pt x="2405723" y="1389354"/>
                                </a:lnTo>
                                <a:lnTo>
                                  <a:pt x="2408085" y="1394460"/>
                                </a:lnTo>
                                <a:lnTo>
                                  <a:pt x="2419997" y="1374508"/>
                                </a:lnTo>
                                <a:lnTo>
                                  <a:pt x="2428151" y="1350352"/>
                                </a:lnTo>
                                <a:lnTo>
                                  <a:pt x="2432837" y="1322755"/>
                                </a:lnTo>
                                <a:lnTo>
                                  <a:pt x="2434323" y="1292479"/>
                                </a:lnTo>
                                <a:close/>
                              </a:path>
                            </a:pathLst>
                          </a:custGeom>
                          <a:solidFill>
                            <a:srgbClr val="000000"/>
                          </a:solidFill>
                        </wps:spPr>
                        <wps:bodyPr wrap="square" lIns="0" tIns="0" rIns="0" bIns="0" rtlCol="0">
                          <a:prstTxWarp prst="textNoShape">
                            <a:avLst/>
                          </a:prstTxWarp>
                          <a:noAutofit/>
                        </wps:bodyPr>
                      </wps:wsp>
                      <wps:wsp>
                        <wps:cNvPr id="1009" name="Textbox 1009"/>
                        <wps:cNvSpPr txBox="1"/>
                        <wps:spPr>
                          <a:xfrm>
                            <a:off x="104722" y="87693"/>
                            <a:ext cx="4375785" cy="895350"/>
                          </a:xfrm>
                          <a:prstGeom prst="rect">
                            <a:avLst/>
                          </a:prstGeom>
                        </wps:spPr>
                        <wps:txbx>
                          <w:txbxContent>
                            <w:p>
                              <w:pPr>
                                <w:spacing w:before="0"/>
                                <w:ind w:left="1894" w:right="0" w:firstLine="0"/>
                                <w:jc w:val="left"/>
                                <w:rPr>
                                  <w:rFonts w:ascii="Myriad Pro Light Cond"/>
                                  <w:b/>
                                  <w:sz w:val="30"/>
                                </w:rPr>
                              </w:pPr>
                              <w:r>
                                <w:rPr>
                                  <w:rFonts w:ascii="Myriad Pro Light Cond"/>
                                  <w:b/>
                                  <w:sz w:val="30"/>
                                </w:rPr>
                                <w:t>Ridge Regression and the </w:t>
                              </w:r>
                              <w:r>
                                <w:rPr>
                                  <w:rFonts w:ascii="Myriad Pro Light Cond"/>
                                  <w:b/>
                                  <w:spacing w:val="-2"/>
                                  <w:sz w:val="30"/>
                                </w:rPr>
                                <w:t>Lasso</w:t>
                              </w:r>
                            </w:p>
                            <w:p>
                              <w:pPr>
                                <w:spacing w:line="213" w:lineRule="auto" w:before="82"/>
                                <w:ind w:left="0" w:right="18" w:firstLine="0"/>
                                <w:jc w:val="both"/>
                                <w:rPr>
                                  <w:sz w:val="20"/>
                                </w:rPr>
                              </w:pPr>
                              <w:r>
                                <w:rPr>
                                  <w:sz w:val="20"/>
                                </w:rPr>
                                <w:t>Adding a penalty on the complexity of a model to help avoid overfitting dates back </w:t>
                              </w:r>
                              <w:r>
                                <w:rPr>
                                  <w:sz w:val="20"/>
                                </w:rPr>
                                <w:t>to </w:t>
                              </w:r>
                              <w:bookmarkStart w:name="_bookmark1136" w:id="1482"/>
                              <w:bookmarkEnd w:id="1482"/>
                              <w:r>
                                <w:rPr>
                                  <w:sz w:val="20"/>
                                </w:rPr>
                                <w:t>the</w:t>
                              </w:r>
                              <w:r>
                                <w:rPr>
                                  <w:sz w:val="20"/>
                                </w:rPr>
                                <w:t> 1970s. Least squares regression minimizes the residual sum of squares (RSS); see </w:t>
                              </w:r>
                              <w:hyperlink w:history="true" w:anchor="_bookmark617">
                                <w:r>
                                  <w:rPr>
                                    <w:color w:val="990000"/>
                                    <w:sz w:val="20"/>
                                  </w:rPr>
                                  <w:t>“Least</w:t>
                                </w:r>
                                <w:r>
                                  <w:rPr>
                                    <w:color w:val="990000"/>
                                    <w:spacing w:val="-5"/>
                                    <w:sz w:val="20"/>
                                  </w:rPr>
                                  <w:t> </w:t>
                                </w:r>
                                <w:r>
                                  <w:rPr>
                                    <w:color w:val="990000"/>
                                    <w:sz w:val="20"/>
                                  </w:rPr>
                                  <w:t>Squares” on page 148</w:t>
                                </w:r>
                              </w:hyperlink>
                              <w:r>
                                <w:rPr>
                                  <w:sz w:val="20"/>
                                </w:rPr>
                                <w:t>. </w:t>
                              </w:r>
                              <w:r>
                                <w:rPr>
                                  <w:i/>
                                  <w:sz w:val="20"/>
                                </w:rPr>
                                <w:t>Ridge</w:t>
                              </w:r>
                              <w:r>
                                <w:rPr>
                                  <w:i/>
                                  <w:spacing w:val="-5"/>
                                  <w:sz w:val="20"/>
                                </w:rPr>
                                <w:t> </w:t>
                              </w:r>
                              <w:r>
                                <w:rPr>
                                  <w:i/>
                                  <w:sz w:val="20"/>
                                </w:rPr>
                                <w:t>regression </w:t>
                              </w:r>
                              <w:r>
                                <w:rPr>
                                  <w:sz w:val="20"/>
                                </w:rPr>
                                <w:t>minimizes the sum of squared residuals </w:t>
                              </w:r>
                              <w:bookmarkStart w:name="_bookmark1137" w:id="1483"/>
                              <w:bookmarkEnd w:id="1483"/>
                              <w:r>
                                <w:rPr>
                                  <w:sz w:val="20"/>
                                </w:rPr>
                                <w:t>plus</w:t>
                              </w:r>
                              <w:r>
                                <w:rPr>
                                  <w:sz w:val="20"/>
                                </w:rPr>
                                <w:t> a penalty term that is a function of the number and size of the coefficients:</w:t>
                              </w:r>
                            </w:p>
                          </w:txbxContent>
                        </wps:txbx>
                        <wps:bodyPr wrap="square" lIns="0" tIns="0" rIns="0" bIns="0" rtlCol="0">
                          <a:noAutofit/>
                        </wps:bodyPr>
                      </wps:wsp>
                      <wps:wsp>
                        <wps:cNvPr id="1010" name="Textbox 1010"/>
                        <wps:cNvSpPr txBox="1"/>
                        <wps:spPr>
                          <a:xfrm>
                            <a:off x="295305" y="1379322"/>
                            <a:ext cx="205104" cy="138430"/>
                          </a:xfrm>
                          <a:prstGeom prst="rect">
                            <a:avLst/>
                          </a:prstGeom>
                        </wps:spPr>
                        <wps:txbx>
                          <w:txbxContent>
                            <w:p>
                              <w:pPr>
                                <w:spacing w:before="0"/>
                                <w:ind w:left="0" w:right="0" w:firstLine="0"/>
                                <w:jc w:val="left"/>
                                <w:rPr>
                                  <w:sz w:val="16"/>
                                </w:rPr>
                              </w:pPr>
                              <w:r>
                                <w:rPr>
                                  <w:i/>
                                  <w:sz w:val="16"/>
                                </w:rPr>
                                <w:t>i</w:t>
                              </w:r>
                              <w:r>
                                <w:rPr>
                                  <w:i/>
                                  <w:spacing w:val="7"/>
                                  <w:sz w:val="16"/>
                                </w:rPr>
                                <w:t> </w:t>
                              </w:r>
                              <w:r>
                                <w:rPr>
                                  <w:sz w:val="16"/>
                                </w:rPr>
                                <w:t>=</w:t>
                              </w:r>
                              <w:r>
                                <w:rPr>
                                  <w:spacing w:val="8"/>
                                  <w:sz w:val="16"/>
                                </w:rPr>
                                <w:t> </w:t>
                              </w:r>
                              <w:r>
                                <w:rPr>
                                  <w:spacing w:val="-10"/>
                                  <w:sz w:val="16"/>
                                </w:rPr>
                                <w:t>1</w:t>
                              </w:r>
                            </w:p>
                          </w:txbxContent>
                        </wps:txbx>
                        <wps:bodyPr wrap="square" lIns="0" tIns="0" rIns="0" bIns="0" rtlCol="0">
                          <a:noAutofit/>
                        </wps:bodyPr>
                      </wps:wsp>
                      <wps:wsp>
                        <wps:cNvPr id="1011" name="Textbox 1011"/>
                        <wps:cNvSpPr txBox="1"/>
                        <wps:spPr>
                          <a:xfrm>
                            <a:off x="343120" y="1215832"/>
                            <a:ext cx="34290" cy="242570"/>
                          </a:xfrm>
                          <a:prstGeom prst="rect">
                            <a:avLst/>
                          </a:prstGeom>
                        </wps:spPr>
                        <wps:txbx>
                          <w:txbxContent>
                            <w:p>
                              <w:pPr>
                                <w:spacing w:before="2"/>
                                <w:ind w:left="0" w:right="0" w:firstLine="0"/>
                                <w:jc w:val="left"/>
                                <w:rPr>
                                  <w:sz w:val="28"/>
                                </w:rPr>
                              </w:pPr>
                              <w:r>
                                <w:rPr>
                                  <w:spacing w:val="-129"/>
                                  <w:sz w:val="28"/>
                                </w:rPr>
                                <w:t>∑</w:t>
                              </w:r>
                            </w:p>
                          </w:txbxContent>
                        </wps:txbx>
                        <wps:bodyPr wrap="square" lIns="0" tIns="0" rIns="0" bIns="0" rtlCol="0">
                          <a:noAutofit/>
                        </wps:bodyPr>
                      </wps:wsp>
                      <wps:wsp>
                        <wps:cNvPr id="1012" name="Textbox 1012"/>
                        <wps:cNvSpPr txBox="1"/>
                        <wps:spPr>
                          <a:xfrm>
                            <a:off x="364190" y="1146810"/>
                            <a:ext cx="67310" cy="138430"/>
                          </a:xfrm>
                          <a:prstGeom prst="rect">
                            <a:avLst/>
                          </a:prstGeom>
                        </wps:spPr>
                        <wps:txbx>
                          <w:txbxContent>
                            <w:p>
                              <w:pPr>
                                <w:spacing w:before="0"/>
                                <w:ind w:left="0" w:right="0" w:firstLine="0"/>
                                <w:jc w:val="left"/>
                                <w:rPr>
                                  <w:i/>
                                  <w:sz w:val="16"/>
                                </w:rPr>
                              </w:pPr>
                              <w:r>
                                <w:rPr>
                                  <w:i/>
                                  <w:spacing w:val="-10"/>
                                  <w:sz w:val="16"/>
                                </w:rPr>
                                <w:t>n</w:t>
                              </w:r>
                            </w:p>
                          </w:txbxContent>
                        </wps:txbx>
                        <wps:bodyPr wrap="square" lIns="0" tIns="0" rIns="0" bIns="0" rtlCol="0">
                          <a:noAutofit/>
                        </wps:bodyPr>
                      </wps:wsp>
                      <wps:wsp>
                        <wps:cNvPr id="1013" name="Textbox 1013"/>
                        <wps:cNvSpPr txBox="1"/>
                        <wps:spPr>
                          <a:xfrm>
                            <a:off x="545241" y="1254245"/>
                            <a:ext cx="1000760" cy="173355"/>
                          </a:xfrm>
                          <a:prstGeom prst="rect">
                            <a:avLst/>
                          </a:prstGeom>
                        </wps:spPr>
                        <wps:txbx>
                          <w:txbxContent>
                            <w:p>
                              <w:pPr>
                                <w:spacing w:before="0"/>
                                <w:ind w:left="0" w:right="0" w:firstLine="0"/>
                                <w:jc w:val="left"/>
                                <w:rPr>
                                  <w:rFonts w:ascii="Cambria" w:hAnsi="Cambria"/>
                                  <w:sz w:val="20"/>
                                </w:rPr>
                              </w:pPr>
                              <w:r>
                                <w:rPr>
                                  <w:i/>
                                  <w:sz w:val="20"/>
                                </w:rPr>
                                <w:t>Y</w:t>
                              </w:r>
                              <w:r>
                                <w:rPr>
                                  <w:i/>
                                  <w:spacing w:val="54"/>
                                  <w:sz w:val="20"/>
                                </w:rPr>
                                <w:t> </w:t>
                              </w:r>
                              <w:r>
                                <w:rPr>
                                  <w:sz w:val="20"/>
                                </w:rPr>
                                <w:t>−</w:t>
                              </w:r>
                              <w:r>
                                <w:rPr>
                                  <w:spacing w:val="-1"/>
                                  <w:sz w:val="20"/>
                                </w:rPr>
                                <w:t> </w:t>
                              </w:r>
                              <w:r>
                                <w:rPr>
                                  <w:i/>
                                  <w:sz w:val="20"/>
                                </w:rPr>
                                <w:t>b</w:t>
                              </w:r>
                              <w:r>
                                <w:rPr>
                                  <w:i/>
                                  <w:spacing w:val="67"/>
                                  <w:w w:val="150"/>
                                  <w:sz w:val="20"/>
                                </w:rPr>
                                <w:t> </w:t>
                              </w:r>
                              <w:r>
                                <w:rPr>
                                  <w:sz w:val="20"/>
                                </w:rPr>
                                <w:t>−</w:t>
                              </w:r>
                              <w:r>
                                <w:rPr>
                                  <w:spacing w:val="-1"/>
                                  <w:sz w:val="20"/>
                                </w:rPr>
                                <w:t> </w:t>
                              </w:r>
                              <w:r>
                                <w:rPr>
                                  <w:i/>
                                  <w:sz w:val="20"/>
                                </w:rPr>
                                <w:t>b</w:t>
                              </w:r>
                              <w:r>
                                <w:rPr>
                                  <w:i/>
                                  <w:spacing w:val="51"/>
                                  <w:sz w:val="20"/>
                                </w:rPr>
                                <w:t> </w:t>
                              </w:r>
                              <w:r>
                                <w:rPr>
                                  <w:i/>
                                  <w:sz w:val="20"/>
                                </w:rPr>
                                <w:t>X</w:t>
                              </w:r>
                              <w:r>
                                <w:rPr>
                                  <w:i/>
                                  <w:spacing w:val="46"/>
                                  <w:sz w:val="20"/>
                                </w:rPr>
                                <w:t> </w:t>
                              </w:r>
                              <w:r>
                                <w:rPr>
                                  <w:sz w:val="20"/>
                                </w:rPr>
                                <w:t>−</w:t>
                              </w:r>
                              <w:r>
                                <w:rPr>
                                  <w:spacing w:val="-1"/>
                                  <w:sz w:val="20"/>
                                </w:rPr>
                                <w:t> </w:t>
                              </w:r>
                              <w:r>
                                <w:rPr>
                                  <w:rFonts w:ascii="Cambria" w:hAnsi="Cambria"/>
                                  <w:spacing w:val="-10"/>
                                  <w:sz w:val="20"/>
                                </w:rPr>
                                <w:t>⋯</w:t>
                              </w:r>
                            </w:p>
                          </w:txbxContent>
                        </wps:txbx>
                        <wps:bodyPr wrap="square" lIns="0" tIns="0" rIns="0" bIns="0" rtlCol="0">
                          <a:noAutofit/>
                        </wps:bodyPr>
                      </wps:wsp>
                      <wps:wsp>
                        <wps:cNvPr id="1014" name="Textbox 1014"/>
                        <wps:cNvSpPr txBox="1"/>
                        <wps:spPr>
                          <a:xfrm>
                            <a:off x="630966" y="1324730"/>
                            <a:ext cx="657860" cy="138430"/>
                          </a:xfrm>
                          <a:prstGeom prst="rect">
                            <a:avLst/>
                          </a:prstGeom>
                        </wps:spPr>
                        <wps:txbx>
                          <w:txbxContent>
                            <w:p>
                              <w:pPr>
                                <w:tabs>
                                  <w:tab w:pos="361" w:val="left" w:leader="none"/>
                                  <w:tab w:pos="756" w:val="left" w:leader="none"/>
                                </w:tabs>
                                <w:spacing w:before="0"/>
                                <w:ind w:left="0" w:right="0" w:firstLine="0"/>
                                <w:jc w:val="left"/>
                                <w:rPr>
                                  <w:i/>
                                  <w:sz w:val="16"/>
                                </w:rPr>
                              </w:pPr>
                              <w:r>
                                <w:rPr>
                                  <w:i/>
                                  <w:spacing w:val="-10"/>
                                  <w:sz w:val="16"/>
                                </w:rPr>
                                <w:t>i</w:t>
                              </w:r>
                              <w:r>
                                <w:rPr>
                                  <w:i/>
                                  <w:sz w:val="16"/>
                                </w:rPr>
                                <w:tab/>
                              </w:r>
                              <w:r>
                                <w:rPr>
                                  <w:spacing w:val="-10"/>
                                  <w:sz w:val="16"/>
                                </w:rPr>
                                <w:t>0</w:t>
                              </w:r>
                              <w:r>
                                <w:rPr>
                                  <w:sz w:val="16"/>
                                </w:rPr>
                                <w:tab/>
                                <w:t>1</w:t>
                              </w:r>
                              <w:r>
                                <w:rPr>
                                  <w:spacing w:val="32"/>
                                  <w:sz w:val="16"/>
                                </w:rPr>
                                <w:t>  </w:t>
                              </w:r>
                              <w:r>
                                <w:rPr>
                                  <w:i/>
                                  <w:spacing w:val="-10"/>
                                  <w:sz w:val="16"/>
                                </w:rPr>
                                <w:t>i</w:t>
                              </w:r>
                            </w:p>
                          </w:txbxContent>
                        </wps:txbx>
                        <wps:bodyPr wrap="square" lIns="0" tIns="0" rIns="0" bIns="0" rtlCol="0">
                          <a:noAutofit/>
                        </wps:bodyPr>
                      </wps:wsp>
                      <wps:wsp>
                        <wps:cNvPr id="1015" name="Textbox 1015"/>
                        <wps:cNvSpPr txBox="1"/>
                        <wps:spPr>
                          <a:xfrm>
                            <a:off x="1532971" y="1254245"/>
                            <a:ext cx="1128395" cy="173355"/>
                          </a:xfrm>
                          <a:prstGeom prst="rect">
                            <a:avLst/>
                          </a:prstGeom>
                        </wps:spPr>
                        <wps:txbx>
                          <w:txbxContent>
                            <w:p>
                              <w:pPr>
                                <w:tabs>
                                  <w:tab w:pos="531" w:val="left" w:leader="none"/>
                                </w:tabs>
                                <w:spacing w:before="0"/>
                                <w:ind w:left="0" w:right="0" w:firstLine="0"/>
                                <w:jc w:val="left"/>
                                <w:rPr>
                                  <w:i/>
                                  <w:sz w:val="20"/>
                                </w:rPr>
                              </w:pPr>
                              <w:r>
                                <w:rPr>
                                  <w:i/>
                                  <w:sz w:val="20"/>
                                </w:rPr>
                                <w:t>b</w:t>
                              </w:r>
                              <w:r>
                                <w:rPr>
                                  <w:i/>
                                  <w:spacing w:val="-25"/>
                                  <w:sz w:val="20"/>
                                </w:rPr>
                                <w:t> </w:t>
                              </w:r>
                              <w:r>
                                <w:rPr>
                                  <w:i/>
                                  <w:spacing w:val="-10"/>
                                  <w:sz w:val="20"/>
                                </w:rPr>
                                <w:t>X</w:t>
                              </w:r>
                              <w:r>
                                <w:rPr>
                                  <w:i/>
                                  <w:sz w:val="20"/>
                                </w:rPr>
                                <w:tab/>
                              </w:r>
                              <w:r>
                                <w:rPr>
                                  <w:sz w:val="20"/>
                                </w:rPr>
                                <w:t>+</w:t>
                              </w:r>
                              <w:r>
                                <w:rPr>
                                  <w:spacing w:val="3"/>
                                  <w:sz w:val="20"/>
                                </w:rPr>
                                <w:t> </w:t>
                              </w:r>
                              <w:r>
                                <w:rPr>
                                  <w:i/>
                                  <w:sz w:val="20"/>
                                </w:rPr>
                                <w:t>λ</w:t>
                              </w:r>
                              <w:r>
                                <w:rPr>
                                  <w:i/>
                                  <w:spacing w:val="27"/>
                                  <w:sz w:val="20"/>
                                </w:rPr>
                                <w:t> </w:t>
                              </w:r>
                              <w:r>
                                <w:rPr>
                                  <w:i/>
                                  <w:sz w:val="20"/>
                                </w:rPr>
                                <w:t>b</w:t>
                              </w:r>
                              <w:r>
                                <w:rPr>
                                  <w:i/>
                                  <w:spacing w:val="76"/>
                                  <w:w w:val="150"/>
                                  <w:sz w:val="20"/>
                                </w:rPr>
                                <w:t> </w:t>
                              </w:r>
                              <w:r>
                                <w:rPr>
                                  <w:sz w:val="20"/>
                                </w:rPr>
                                <w:t>+</w:t>
                              </w:r>
                              <w:r>
                                <w:rPr>
                                  <w:spacing w:val="3"/>
                                  <w:sz w:val="20"/>
                                </w:rPr>
                                <w:t> </w:t>
                              </w:r>
                              <w:r>
                                <w:rPr>
                                  <w:rFonts w:ascii="Cambria" w:hAnsi="Cambria"/>
                                  <w:sz w:val="20"/>
                                </w:rPr>
                                <w:t>⋯</w:t>
                              </w:r>
                              <w:r>
                                <w:rPr>
                                  <w:rFonts w:ascii="Cambria" w:hAnsi="Cambria"/>
                                  <w:spacing w:val="3"/>
                                  <w:sz w:val="20"/>
                                </w:rPr>
                                <w:t> </w:t>
                              </w:r>
                              <w:r>
                                <w:rPr>
                                  <w:sz w:val="20"/>
                                </w:rPr>
                                <w:t>+</w:t>
                              </w:r>
                              <w:r>
                                <w:rPr>
                                  <w:spacing w:val="2"/>
                                  <w:sz w:val="20"/>
                                </w:rPr>
                                <w:t> </w:t>
                              </w:r>
                              <w:r>
                                <w:rPr>
                                  <w:i/>
                                  <w:spacing w:val="-10"/>
                                  <w:sz w:val="20"/>
                                </w:rPr>
                                <w:t>b</w:t>
                              </w:r>
                            </w:p>
                          </w:txbxContent>
                        </wps:txbx>
                        <wps:bodyPr wrap="square" lIns="0" tIns="0" rIns="0" bIns="0" rtlCol="0">
                          <a:noAutofit/>
                        </wps:bodyPr>
                      </wps:wsp>
                      <wps:wsp>
                        <wps:cNvPr id="1016" name="Textbox 1016"/>
                        <wps:cNvSpPr txBox="1"/>
                        <wps:spPr>
                          <a:xfrm>
                            <a:off x="1793397" y="1196333"/>
                            <a:ext cx="61594" cy="137160"/>
                          </a:xfrm>
                          <a:prstGeom prst="rect">
                            <a:avLst/>
                          </a:prstGeom>
                        </wps:spPr>
                        <wps:txbx>
                          <w:txbxContent>
                            <w:p>
                              <w:pPr>
                                <w:spacing w:before="0"/>
                                <w:ind w:left="0" w:right="0" w:firstLine="0"/>
                                <w:jc w:val="left"/>
                                <w:rPr>
                                  <w:sz w:val="16"/>
                                </w:rPr>
                              </w:pPr>
                              <w:r>
                                <w:rPr>
                                  <w:spacing w:val="-10"/>
                                  <w:sz w:val="16"/>
                                </w:rPr>
                                <w:t>2</w:t>
                              </w:r>
                            </w:p>
                          </w:txbxContent>
                        </wps:txbx>
                        <wps:bodyPr wrap="square" lIns="0" tIns="0" rIns="0" bIns="0" rtlCol="0">
                          <a:noAutofit/>
                        </wps:bodyPr>
                      </wps:wsp>
                      <wps:wsp>
                        <wps:cNvPr id="1017" name="Textbox 1017"/>
                        <wps:cNvSpPr txBox="1"/>
                        <wps:spPr>
                          <a:xfrm>
                            <a:off x="2150648" y="1196333"/>
                            <a:ext cx="61594" cy="137160"/>
                          </a:xfrm>
                          <a:prstGeom prst="rect">
                            <a:avLst/>
                          </a:prstGeom>
                        </wps:spPr>
                        <wps:txbx>
                          <w:txbxContent>
                            <w:p>
                              <w:pPr>
                                <w:spacing w:before="0"/>
                                <w:ind w:left="0" w:right="0" w:firstLine="0"/>
                                <w:jc w:val="left"/>
                                <w:rPr>
                                  <w:sz w:val="16"/>
                                </w:rPr>
                              </w:pPr>
                              <w:r>
                                <w:rPr>
                                  <w:spacing w:val="-10"/>
                                  <w:sz w:val="16"/>
                                </w:rPr>
                                <w:t>2</w:t>
                              </w:r>
                            </w:p>
                          </w:txbxContent>
                        </wps:txbx>
                        <wps:bodyPr wrap="square" lIns="0" tIns="0" rIns="0" bIns="0" rtlCol="0">
                          <a:noAutofit/>
                        </wps:bodyPr>
                      </wps:wsp>
                      <wps:wsp>
                        <wps:cNvPr id="1018" name="Textbox 1018"/>
                        <wps:cNvSpPr txBox="1"/>
                        <wps:spPr>
                          <a:xfrm>
                            <a:off x="1700027" y="1324730"/>
                            <a:ext cx="62230" cy="138430"/>
                          </a:xfrm>
                          <a:prstGeom prst="rect">
                            <a:avLst/>
                          </a:prstGeom>
                        </wps:spPr>
                        <wps:txbx>
                          <w:txbxContent>
                            <w:p>
                              <w:pPr>
                                <w:spacing w:before="0"/>
                                <w:ind w:left="0" w:right="0" w:firstLine="0"/>
                                <w:jc w:val="left"/>
                                <w:rPr>
                                  <w:i/>
                                  <w:sz w:val="16"/>
                                </w:rPr>
                              </w:pPr>
                              <w:r>
                                <w:rPr>
                                  <w:i/>
                                  <w:spacing w:val="-10"/>
                                  <w:sz w:val="16"/>
                                </w:rPr>
                                <w:t>p</w:t>
                              </w:r>
                            </w:p>
                          </w:txbxContent>
                        </wps:txbx>
                        <wps:bodyPr wrap="square" lIns="0" tIns="0" rIns="0" bIns="0" rtlCol="0">
                          <a:noAutofit/>
                        </wps:bodyPr>
                      </wps:wsp>
                      <wps:wsp>
                        <wps:cNvPr id="1019" name="Textbox 1019"/>
                        <wps:cNvSpPr txBox="1"/>
                        <wps:spPr>
                          <a:xfrm>
                            <a:off x="2150648" y="1326051"/>
                            <a:ext cx="61594" cy="137160"/>
                          </a:xfrm>
                          <a:prstGeom prst="rect">
                            <a:avLst/>
                          </a:prstGeom>
                        </wps:spPr>
                        <wps:txbx>
                          <w:txbxContent>
                            <w:p>
                              <w:pPr>
                                <w:spacing w:before="0"/>
                                <w:ind w:left="0" w:right="0" w:firstLine="0"/>
                                <w:jc w:val="left"/>
                                <w:rPr>
                                  <w:sz w:val="16"/>
                                </w:rPr>
                              </w:pPr>
                              <w:r>
                                <w:rPr>
                                  <w:spacing w:val="-10"/>
                                  <w:sz w:val="16"/>
                                </w:rPr>
                                <w:t>1</w:t>
                              </w:r>
                            </w:p>
                          </w:txbxContent>
                        </wps:txbx>
                        <wps:bodyPr wrap="square" lIns="0" tIns="0" rIns="0" bIns="0" rtlCol="0">
                          <a:noAutofit/>
                        </wps:bodyPr>
                      </wps:wsp>
                      <wps:wsp>
                        <wps:cNvPr id="1020" name="Textbox 1020"/>
                        <wps:cNvSpPr txBox="1"/>
                        <wps:spPr>
                          <a:xfrm>
                            <a:off x="2658521" y="1196333"/>
                            <a:ext cx="69215" cy="267335"/>
                          </a:xfrm>
                          <a:prstGeom prst="rect">
                            <a:avLst/>
                          </a:prstGeom>
                        </wps:spPr>
                        <wps:txbx>
                          <w:txbxContent>
                            <w:p>
                              <w:pPr>
                                <w:spacing w:line="209" w:lineRule="exact" w:before="0"/>
                                <w:ind w:left="0" w:right="0" w:firstLine="0"/>
                                <w:jc w:val="left"/>
                                <w:rPr>
                                  <w:sz w:val="16"/>
                                </w:rPr>
                              </w:pPr>
                              <w:r>
                                <w:rPr>
                                  <w:spacing w:val="-10"/>
                                  <w:sz w:val="16"/>
                                </w:rPr>
                                <w:t>2</w:t>
                              </w:r>
                            </w:p>
                            <w:p>
                              <w:pPr>
                                <w:spacing w:line="211" w:lineRule="exact" w:before="0"/>
                                <w:ind w:left="11" w:right="0" w:firstLine="0"/>
                                <w:jc w:val="left"/>
                                <w:rPr>
                                  <w:i/>
                                  <w:sz w:val="16"/>
                                </w:rPr>
                              </w:pPr>
                              <w:r>
                                <w:rPr>
                                  <w:i/>
                                  <w:spacing w:val="-10"/>
                                  <w:sz w:val="16"/>
                                </w:rPr>
                                <w:t>p</w:t>
                              </w:r>
                            </w:p>
                          </w:txbxContent>
                        </wps:txbx>
                        <wps:bodyPr wrap="square" lIns="0" tIns="0" rIns="0" bIns="0" rtlCol="0">
                          <a:noAutofit/>
                        </wps:bodyPr>
                      </wps:wsp>
                      <wps:wsp>
                        <wps:cNvPr id="1021" name="Textbox 1021"/>
                        <wps:cNvSpPr txBox="1"/>
                        <wps:spPr>
                          <a:xfrm>
                            <a:off x="104775" y="1677137"/>
                            <a:ext cx="4375150" cy="780415"/>
                          </a:xfrm>
                          <a:prstGeom prst="rect">
                            <a:avLst/>
                          </a:prstGeom>
                        </wps:spPr>
                        <wps:txbx>
                          <w:txbxContent>
                            <w:p>
                              <w:pPr>
                                <w:spacing w:line="213" w:lineRule="auto" w:before="22"/>
                                <w:ind w:left="0" w:right="18" w:firstLine="0"/>
                                <w:jc w:val="both"/>
                                <w:rPr>
                                  <w:sz w:val="20"/>
                                </w:rPr>
                              </w:pPr>
                              <w:r>
                                <w:rPr>
                                  <w:sz w:val="20"/>
                                </w:rPr>
                                <w:t>The value of </w:t>
                              </w:r>
                              <w:r>
                                <w:rPr>
                                  <w:i/>
                                  <w:sz w:val="20"/>
                                </w:rPr>
                                <w:t>λ</w:t>
                              </w:r>
                              <w:r>
                                <w:rPr>
                                  <w:i/>
                                  <w:spacing w:val="-1"/>
                                  <w:sz w:val="20"/>
                                </w:rPr>
                                <w:t> </w:t>
                              </w:r>
                              <w:r>
                                <w:rPr>
                                  <w:sz w:val="20"/>
                                </w:rPr>
                                <w:t>determines how much the coefficients are penalized; larger values </w:t>
                              </w:r>
                              <w:r>
                                <w:rPr>
                                  <w:sz w:val="20"/>
                                </w:rPr>
                                <w:t>pro‐ </w:t>
                              </w:r>
                              <w:bookmarkStart w:name="_bookmark1138" w:id="1484"/>
                              <w:bookmarkEnd w:id="1484"/>
                              <w:r>
                                <w:rPr>
                                  <w:sz w:val="20"/>
                                </w:rPr>
                                <w:t>duce</w:t>
                              </w:r>
                              <w:r>
                                <w:rPr>
                                  <w:sz w:val="20"/>
                                </w:rPr>
                                <w:t> models that are less likely to overfit the data. The </w:t>
                              </w:r>
                              <w:r>
                                <w:rPr>
                                  <w:i/>
                                  <w:sz w:val="20"/>
                                </w:rPr>
                                <w:t>Lasso </w:t>
                              </w:r>
                              <w:r>
                                <w:rPr>
                                  <w:sz w:val="20"/>
                                </w:rPr>
                                <w:t>is similar, except that it uses Manhattan distance instead of Euclidean distance as a penalty term:</w:t>
                              </w:r>
                            </w:p>
                            <w:p>
                              <w:pPr>
                                <w:spacing w:before="264"/>
                                <w:ind w:left="408" w:right="0" w:firstLine="0"/>
                                <w:jc w:val="left"/>
                                <w:rPr>
                                  <w:i/>
                                  <w:sz w:val="16"/>
                                </w:rPr>
                              </w:pPr>
                              <w:r>
                                <w:rPr>
                                  <w:i/>
                                  <w:spacing w:val="-10"/>
                                  <w:sz w:val="16"/>
                                </w:rPr>
                                <w:t>n</w:t>
                              </w:r>
                            </w:p>
                          </w:txbxContent>
                        </wps:txbx>
                        <wps:bodyPr wrap="square" lIns="0" tIns="0" rIns="0" bIns="0" rtlCol="0">
                          <a:noAutofit/>
                        </wps:bodyPr>
                      </wps:wsp>
                      <wps:wsp>
                        <wps:cNvPr id="1022" name="Textbox 1022"/>
                        <wps:cNvSpPr txBox="1"/>
                        <wps:spPr>
                          <a:xfrm>
                            <a:off x="295261" y="2551634"/>
                            <a:ext cx="205104" cy="138430"/>
                          </a:xfrm>
                          <a:prstGeom prst="rect">
                            <a:avLst/>
                          </a:prstGeom>
                        </wps:spPr>
                        <wps:txbx>
                          <w:txbxContent>
                            <w:p>
                              <w:pPr>
                                <w:spacing w:before="0"/>
                                <w:ind w:left="0" w:right="0" w:firstLine="0"/>
                                <w:jc w:val="left"/>
                                <w:rPr>
                                  <w:sz w:val="16"/>
                                </w:rPr>
                              </w:pPr>
                              <w:r>
                                <w:rPr>
                                  <w:i/>
                                  <w:sz w:val="16"/>
                                </w:rPr>
                                <w:t>i</w:t>
                              </w:r>
                              <w:r>
                                <w:rPr>
                                  <w:i/>
                                  <w:spacing w:val="7"/>
                                  <w:sz w:val="16"/>
                                </w:rPr>
                                <w:t> </w:t>
                              </w:r>
                              <w:r>
                                <w:rPr>
                                  <w:sz w:val="16"/>
                                </w:rPr>
                                <w:t>=</w:t>
                              </w:r>
                              <w:r>
                                <w:rPr>
                                  <w:spacing w:val="8"/>
                                  <w:sz w:val="16"/>
                                </w:rPr>
                                <w:t> </w:t>
                              </w:r>
                              <w:r>
                                <w:rPr>
                                  <w:spacing w:val="-10"/>
                                  <w:sz w:val="16"/>
                                </w:rPr>
                                <w:t>1</w:t>
                              </w:r>
                            </w:p>
                          </w:txbxContent>
                        </wps:txbx>
                        <wps:bodyPr wrap="square" lIns="0" tIns="0" rIns="0" bIns="0" rtlCol="0">
                          <a:noAutofit/>
                        </wps:bodyPr>
                      </wps:wsp>
                      <wps:wsp>
                        <wps:cNvPr id="1023" name="Textbox 1023"/>
                        <wps:cNvSpPr txBox="1"/>
                        <wps:spPr>
                          <a:xfrm>
                            <a:off x="343076" y="2388144"/>
                            <a:ext cx="34290" cy="242570"/>
                          </a:xfrm>
                          <a:prstGeom prst="rect">
                            <a:avLst/>
                          </a:prstGeom>
                        </wps:spPr>
                        <wps:txbx>
                          <w:txbxContent>
                            <w:p>
                              <w:pPr>
                                <w:spacing w:before="2"/>
                                <w:ind w:left="0" w:right="0" w:firstLine="0"/>
                                <w:jc w:val="left"/>
                                <w:rPr>
                                  <w:sz w:val="28"/>
                                </w:rPr>
                              </w:pPr>
                              <w:r>
                                <w:rPr>
                                  <w:spacing w:val="-129"/>
                                  <w:sz w:val="28"/>
                                </w:rPr>
                                <w:t>∑</w:t>
                              </w:r>
                            </w:p>
                          </w:txbxContent>
                        </wps:txbx>
                        <wps:bodyPr wrap="square" lIns="0" tIns="0" rIns="0" bIns="0" rtlCol="0">
                          <a:noAutofit/>
                        </wps:bodyPr>
                      </wps:wsp>
                      <wps:wsp>
                        <wps:cNvPr id="1024" name="Textbox 1024"/>
                        <wps:cNvSpPr txBox="1"/>
                        <wps:spPr>
                          <a:xfrm>
                            <a:off x="545197" y="2368646"/>
                            <a:ext cx="2345055" cy="267335"/>
                          </a:xfrm>
                          <a:prstGeom prst="rect">
                            <a:avLst/>
                          </a:prstGeom>
                        </wps:spPr>
                        <wps:txbx>
                          <w:txbxContent>
                            <w:p>
                              <w:pPr>
                                <w:spacing w:before="3"/>
                                <w:ind w:left="0" w:right="0" w:firstLine="0"/>
                                <w:jc w:val="left"/>
                                <w:rPr>
                                  <w:i/>
                                  <w:sz w:val="16"/>
                                </w:rPr>
                              </w:pPr>
                              <w:r>
                                <w:rPr>
                                  <w:i/>
                                  <w:sz w:val="20"/>
                                </w:rPr>
                                <w:t>Y</w:t>
                              </w:r>
                              <w:r>
                                <w:rPr>
                                  <w:i/>
                                  <w:position w:val="-6"/>
                                  <w:sz w:val="16"/>
                                </w:rPr>
                                <w:t>i</w:t>
                              </w:r>
                              <w:r>
                                <w:rPr>
                                  <w:i/>
                                  <w:spacing w:val="13"/>
                                  <w:position w:val="-6"/>
                                  <w:sz w:val="16"/>
                                </w:rPr>
                                <w:t> </w:t>
                              </w:r>
                              <w:r>
                                <w:rPr>
                                  <w:sz w:val="20"/>
                                </w:rPr>
                                <w:t>−</w:t>
                              </w:r>
                              <w:r>
                                <w:rPr>
                                  <w:spacing w:val="5"/>
                                  <w:sz w:val="20"/>
                                </w:rPr>
                                <w:t> </w:t>
                              </w:r>
                              <w:r>
                                <w:rPr>
                                  <w:i/>
                                  <w:sz w:val="20"/>
                                </w:rPr>
                                <w:t>b</w:t>
                              </w:r>
                              <w:r>
                                <w:rPr>
                                  <w:position w:val="-6"/>
                                  <w:sz w:val="16"/>
                                </w:rPr>
                                <w:t>0</w:t>
                              </w:r>
                              <w:r>
                                <w:rPr>
                                  <w:spacing w:val="15"/>
                                  <w:position w:val="-6"/>
                                  <w:sz w:val="16"/>
                                </w:rPr>
                                <w:t> </w:t>
                              </w:r>
                              <w:r>
                                <w:rPr>
                                  <w:sz w:val="20"/>
                                </w:rPr>
                                <w:t>−</w:t>
                              </w:r>
                              <w:r>
                                <w:rPr>
                                  <w:spacing w:val="5"/>
                                  <w:sz w:val="20"/>
                                </w:rPr>
                                <w:t> </w:t>
                              </w:r>
                              <w:r>
                                <w:rPr>
                                  <w:i/>
                                  <w:sz w:val="20"/>
                                </w:rPr>
                                <w:t>b</w:t>
                              </w:r>
                              <w:r>
                                <w:rPr>
                                  <w:position w:val="-6"/>
                                  <w:sz w:val="16"/>
                                </w:rPr>
                                <w:t>1</w:t>
                              </w:r>
                              <w:r>
                                <w:rPr>
                                  <w:i/>
                                  <w:sz w:val="20"/>
                                </w:rPr>
                                <w:t>X</w:t>
                              </w:r>
                              <w:r>
                                <w:rPr>
                                  <w:i/>
                                  <w:position w:val="-6"/>
                                  <w:sz w:val="16"/>
                                </w:rPr>
                                <w:t>i</w:t>
                              </w:r>
                              <w:r>
                                <w:rPr>
                                  <w:i/>
                                  <w:spacing w:val="14"/>
                                  <w:position w:val="-6"/>
                                  <w:sz w:val="16"/>
                                </w:rPr>
                                <w:t> </w:t>
                              </w:r>
                              <w:r>
                                <w:rPr>
                                  <w:sz w:val="20"/>
                                </w:rPr>
                                <w:t>−</w:t>
                              </w:r>
                              <w:r>
                                <w:rPr>
                                  <w:spacing w:val="5"/>
                                  <w:sz w:val="20"/>
                                </w:rPr>
                                <w:t> </w:t>
                              </w:r>
                              <w:r>
                                <w:rPr>
                                  <w:rFonts w:ascii="Cambria" w:hAnsi="Cambria"/>
                                  <w:sz w:val="20"/>
                                </w:rPr>
                                <w:t>⋯</w:t>
                              </w:r>
                              <w:r>
                                <w:rPr>
                                  <w:i/>
                                  <w:sz w:val="20"/>
                                </w:rPr>
                                <w:t>b</w:t>
                              </w:r>
                              <w:r>
                                <w:rPr>
                                  <w:i/>
                                  <w:spacing w:val="-22"/>
                                  <w:sz w:val="20"/>
                                </w:rPr>
                                <w:t> </w:t>
                              </w:r>
                              <w:r>
                                <w:rPr>
                                  <w:i/>
                                  <w:sz w:val="20"/>
                                </w:rPr>
                                <w:t>X</w:t>
                              </w:r>
                              <w:r>
                                <w:rPr>
                                  <w:i/>
                                  <w:position w:val="-6"/>
                                  <w:sz w:val="16"/>
                                </w:rPr>
                                <w:t>p</w:t>
                              </w:r>
                              <w:r>
                                <w:rPr>
                                  <w:i/>
                                  <w:spacing w:val="41"/>
                                  <w:position w:val="-6"/>
                                  <w:sz w:val="16"/>
                                </w:rPr>
                                <w:t> </w:t>
                              </w:r>
                              <w:r>
                                <w:rPr>
                                  <w:position w:val="13"/>
                                  <w:sz w:val="16"/>
                                </w:rPr>
                                <w:t>2</w:t>
                              </w:r>
                              <w:r>
                                <w:rPr>
                                  <w:spacing w:val="14"/>
                                  <w:position w:val="13"/>
                                  <w:sz w:val="16"/>
                                </w:rPr>
                                <w:t> </w:t>
                              </w:r>
                              <w:r>
                                <w:rPr>
                                  <w:sz w:val="20"/>
                                </w:rPr>
                                <w:t>+</w:t>
                              </w:r>
                              <w:r>
                                <w:rPr>
                                  <w:spacing w:val="6"/>
                                  <w:sz w:val="20"/>
                                </w:rPr>
                                <w:t> </w:t>
                              </w:r>
                              <w:r>
                                <w:rPr>
                                  <w:i/>
                                  <w:sz w:val="20"/>
                                </w:rPr>
                                <w:t>α</w:t>
                              </w:r>
                              <w:r>
                                <w:rPr>
                                  <w:i/>
                                  <w:spacing w:val="70"/>
                                  <w:w w:val="150"/>
                                  <w:sz w:val="20"/>
                                </w:rPr>
                                <w:t> </w:t>
                              </w:r>
                              <w:r>
                                <w:rPr>
                                  <w:i/>
                                  <w:sz w:val="20"/>
                                </w:rPr>
                                <w:t>b</w:t>
                              </w:r>
                              <w:r>
                                <w:rPr>
                                  <w:position w:val="-6"/>
                                  <w:sz w:val="16"/>
                                </w:rPr>
                                <w:t>1</w:t>
                              </w:r>
                              <w:r>
                                <w:rPr>
                                  <w:spacing w:val="44"/>
                                  <w:position w:val="-6"/>
                                  <w:sz w:val="16"/>
                                </w:rPr>
                                <w:t>  </w:t>
                              </w:r>
                              <w:r>
                                <w:rPr>
                                  <w:sz w:val="20"/>
                                </w:rPr>
                                <w:t>+</w:t>
                              </w:r>
                              <w:r>
                                <w:rPr>
                                  <w:spacing w:val="5"/>
                                  <w:sz w:val="20"/>
                                </w:rPr>
                                <w:t> </w:t>
                              </w:r>
                              <w:r>
                                <w:rPr>
                                  <w:rFonts w:ascii="Cambria" w:hAnsi="Cambria"/>
                                  <w:sz w:val="20"/>
                                </w:rPr>
                                <w:t>⋯</w:t>
                              </w:r>
                              <w:r>
                                <w:rPr>
                                  <w:rFonts w:ascii="Cambria" w:hAnsi="Cambria"/>
                                  <w:spacing w:val="7"/>
                                  <w:sz w:val="20"/>
                                </w:rPr>
                                <w:t> </w:t>
                              </w:r>
                              <w:r>
                                <w:rPr>
                                  <w:sz w:val="20"/>
                                </w:rPr>
                                <w:t>+</w:t>
                              </w:r>
                              <w:r>
                                <w:rPr>
                                  <w:spacing w:val="35"/>
                                  <w:sz w:val="20"/>
                                </w:rPr>
                                <w:t>  </w:t>
                              </w:r>
                              <w:r>
                                <w:rPr>
                                  <w:i/>
                                  <w:sz w:val="20"/>
                                </w:rPr>
                                <w:t>b</w:t>
                              </w:r>
                              <w:r>
                                <w:rPr>
                                  <w:i/>
                                  <w:spacing w:val="-15"/>
                                  <w:sz w:val="20"/>
                                </w:rPr>
                                <w:t> </w:t>
                              </w:r>
                              <w:r>
                                <w:rPr>
                                  <w:i/>
                                  <w:spacing w:val="-10"/>
                                  <w:position w:val="-6"/>
                                  <w:sz w:val="16"/>
                                </w:rPr>
                                <w:t>p</w:t>
                              </w:r>
                            </w:p>
                          </w:txbxContent>
                        </wps:txbx>
                        <wps:bodyPr wrap="square" lIns="0" tIns="0" rIns="0" bIns="0" rtlCol="0">
                          <a:noAutofit/>
                        </wps:bodyPr>
                      </wps:wsp>
                    </wpg:wgp>
                  </a:graphicData>
                </a:graphic>
              </wp:anchor>
            </w:drawing>
          </mc:Choice>
          <mc:Fallback>
            <w:pict>
              <v:group style="position:absolute;margin-left:72pt;margin-top:12.096pt;width:360pt;height:225pt;mso-position-horizontal-relative:page;mso-position-vertical-relative:paragraph;z-index:-15541760;mso-wrap-distance-left:0;mso-wrap-distance-right:0" id="docshapegroup512" coordorigin="1440,242" coordsize="7200,4500">
                <v:shape style="position:absolute;left:1440;top:241;width:7200;height:4500" id="docshape513" coordorigin="1440,242" coordsize="7200,4500" path="m8640,4742l8640,242,1440,242,1440,4742,1445,4742,1445,247,8635,247,8635,4742,8640,4742xe" filled="true" fillcolor="#000000" stroked="false">
                  <v:path arrowok="t"/>
                  <v:fill type="solid"/>
                </v:shape>
                <v:shape style="position:absolute;left:2243;top:2182;width:3834;height:2196" id="docshape514" coordorigin="2243,2183" coordsize="3834,2196" path="m2288,4066l2285,4058,2266,4089,2253,4127,2246,4170,2243,4218,2246,4266,2253,4310,2266,4348,2285,4379,2288,4371,2275,4343,2266,4307,2260,4264,2258,4218,2260,4172,2266,4130,2275,4094,2288,4066xm2288,2220l2285,2212,2266,2243,2253,2281,2246,2324,2243,2372,2246,2420,2253,2464,2266,2502,2285,2533,2288,2525,2275,2497,2266,2460,2260,2418,2258,2372,2260,2326,2266,2284,2275,2248,2288,2220xm2795,4091l2765,4058,2759,4058,2728,4091,2737,4091,2762,4063,2786,4091,2795,4091xm2795,2245l2765,2211,2759,2211,2728,2245,2737,2245,2762,2217,2786,2245,2795,2245xm3190,4091l3160,4058,3153,4058,3123,4091,3132,4091,3157,4063,3181,4091,3190,4091xm3190,2245l3160,2211,3153,2211,3123,2245,3132,2245,3157,2217,3181,2245,3190,2245xm3967,4091l3937,4058,3931,4058,3900,4091,3909,4091,3934,4063,3958,4091,3967,4091xm3967,2245l3937,2211,3931,2211,3900,2245,3909,2245,3934,2217,3958,2245,3967,2245xm4249,4218l4246,4171,4239,4127,4226,4089,4207,4058,4204,4066,4217,4094,4227,4130,4233,4172,4235,4218,4233,4264,4227,4307,4217,4343,4204,4371,4207,4379,4226,4347,4239,4309,4246,4266,4249,4218xm4249,2372l4246,2324,4239,2281,4226,2243,4207,2212,4204,2220,4217,2248,4227,2284,4233,2326,4235,2372,4233,2418,4227,2460,4217,2497,4204,2525,4207,2533,4226,2501,4239,2463,4246,2420,4249,2372xm4703,2192l4700,2183,4681,2217,4669,2260,4661,2312,4659,2372,4661,2432,4669,2484,4681,2527,4700,2561,4703,2553,4690,2522,4681,2481,4675,2430,4673,2372,4675,2314,4681,2264,4690,2223,4703,2192xm4712,4066l4708,4058,4690,4089,4677,4127,4669,4170,4667,4218,4669,4266,4677,4310,4690,4348,4708,4379,4712,4371,4699,4343,4689,4307,4683,4264,4681,4218,4683,4172,4689,4130,4699,4094,4712,4066xm4754,4058l4741,4058,4741,4379,4754,4379,4754,4058xm4827,2245l4797,2211,4790,2211,4760,2245,4768,2245,4793,2217,4818,2245,4827,2245xm4888,4091l4858,4058,4851,4058,4821,4091,4829,4091,4854,4063,4879,4091,4888,4091xm5019,4058l5006,4058,5006,4379,5019,4379,5019,4058xm5627,2245l5597,2211,5590,2211,5560,2245,5568,2245,5593,2217,5617,2245,5627,2245xm5726,4058l5713,4058,5713,4379,5726,4379,5726,4058xm5769,2372l5767,2312,5760,2260,5747,2217,5728,2183,5724,2192,5737,2222,5747,2263,5753,2314,5755,2372,5753,2430,5747,2481,5738,2522,5724,2553,5728,2561,5747,2527,5760,2484,5767,2432,5769,2372xm5882,4091l5852,4058,5845,4058,5815,4091,5823,4091,5848,4063,5872,4091,5882,4091xm6003,4058l5990,4058,5990,4379,6003,4379,6003,4058xm6077,4218l6075,4171,6067,4127,6054,4089,6036,4058,6032,4066,6045,4094,6055,4130,6061,4172,6063,4218,6061,4264,6055,4307,6045,4343,6032,4371,6036,4379,6054,4347,6067,4309,6075,4266,6077,4218xe" filled="true" fillcolor="#000000" stroked="false">
                  <v:path arrowok="t"/>
                  <v:fill type="solid"/>
                </v:shape>
                <v:shape style="position:absolute;left:1604;top:380;width:6891;height:1410" type="#_x0000_t202" id="docshape515" filled="false" stroked="false">
                  <v:textbox inset="0,0,0,0">
                    <w:txbxContent>
                      <w:p>
                        <w:pPr>
                          <w:spacing w:before="0"/>
                          <w:ind w:left="1894" w:right="0" w:firstLine="0"/>
                          <w:jc w:val="left"/>
                          <w:rPr>
                            <w:rFonts w:ascii="Myriad Pro Light Cond"/>
                            <w:b/>
                            <w:sz w:val="30"/>
                          </w:rPr>
                        </w:pPr>
                        <w:r>
                          <w:rPr>
                            <w:rFonts w:ascii="Myriad Pro Light Cond"/>
                            <w:b/>
                            <w:sz w:val="30"/>
                          </w:rPr>
                          <w:t>Ridge Regression and the </w:t>
                        </w:r>
                        <w:r>
                          <w:rPr>
                            <w:rFonts w:ascii="Myriad Pro Light Cond"/>
                            <w:b/>
                            <w:spacing w:val="-2"/>
                            <w:sz w:val="30"/>
                          </w:rPr>
                          <w:t>Lasso</w:t>
                        </w:r>
                      </w:p>
                      <w:p>
                        <w:pPr>
                          <w:spacing w:line="213" w:lineRule="auto" w:before="82"/>
                          <w:ind w:left="0" w:right="18" w:firstLine="0"/>
                          <w:jc w:val="both"/>
                          <w:rPr>
                            <w:sz w:val="20"/>
                          </w:rPr>
                        </w:pPr>
                        <w:r>
                          <w:rPr>
                            <w:sz w:val="20"/>
                          </w:rPr>
                          <w:t>Adding a penalty on the complexity of a model to help avoid overfitting dates back </w:t>
                        </w:r>
                        <w:r>
                          <w:rPr>
                            <w:sz w:val="20"/>
                          </w:rPr>
                          <w:t>to </w:t>
                        </w:r>
                        <w:bookmarkStart w:name="_bookmark1136" w:id="1485"/>
                        <w:bookmarkEnd w:id="1485"/>
                        <w:r>
                          <w:rPr>
                            <w:sz w:val="20"/>
                          </w:rPr>
                          <w:t>the</w:t>
                        </w:r>
                        <w:r>
                          <w:rPr>
                            <w:sz w:val="20"/>
                          </w:rPr>
                          <w:t> 1970s. Least squares regression minimizes the residual sum of squares (RSS); see </w:t>
                        </w:r>
                        <w:hyperlink w:history="true" w:anchor="_bookmark617">
                          <w:r>
                            <w:rPr>
                              <w:color w:val="990000"/>
                              <w:sz w:val="20"/>
                            </w:rPr>
                            <w:t>“Least</w:t>
                          </w:r>
                          <w:r>
                            <w:rPr>
                              <w:color w:val="990000"/>
                              <w:spacing w:val="-5"/>
                              <w:sz w:val="20"/>
                            </w:rPr>
                            <w:t> </w:t>
                          </w:r>
                          <w:r>
                            <w:rPr>
                              <w:color w:val="990000"/>
                              <w:sz w:val="20"/>
                            </w:rPr>
                            <w:t>Squares” on page 148</w:t>
                          </w:r>
                        </w:hyperlink>
                        <w:r>
                          <w:rPr>
                            <w:sz w:val="20"/>
                          </w:rPr>
                          <w:t>. </w:t>
                        </w:r>
                        <w:r>
                          <w:rPr>
                            <w:i/>
                            <w:sz w:val="20"/>
                          </w:rPr>
                          <w:t>Ridge</w:t>
                        </w:r>
                        <w:r>
                          <w:rPr>
                            <w:i/>
                            <w:spacing w:val="-5"/>
                            <w:sz w:val="20"/>
                          </w:rPr>
                          <w:t> </w:t>
                        </w:r>
                        <w:r>
                          <w:rPr>
                            <w:i/>
                            <w:sz w:val="20"/>
                          </w:rPr>
                          <w:t>regression </w:t>
                        </w:r>
                        <w:r>
                          <w:rPr>
                            <w:sz w:val="20"/>
                          </w:rPr>
                          <w:t>minimizes the sum of squared residuals </w:t>
                        </w:r>
                        <w:bookmarkStart w:name="_bookmark1137" w:id="1486"/>
                        <w:bookmarkEnd w:id="1486"/>
                        <w:r>
                          <w:rPr>
                            <w:sz w:val="20"/>
                          </w:rPr>
                          <w:t>plus</w:t>
                        </w:r>
                        <w:r>
                          <w:rPr>
                            <w:sz w:val="20"/>
                          </w:rPr>
                          <w:t> a penalty term that is a function of the number and size of the coefficients:</w:t>
                        </w:r>
                      </w:p>
                    </w:txbxContent>
                  </v:textbox>
                  <w10:wrap type="none"/>
                </v:shape>
                <v:shape style="position:absolute;left:1905;top:2414;width:323;height:218" type="#_x0000_t202" id="docshape516" filled="false" stroked="false">
                  <v:textbox inset="0,0,0,0">
                    <w:txbxContent>
                      <w:p>
                        <w:pPr>
                          <w:spacing w:before="0"/>
                          <w:ind w:left="0" w:right="0" w:firstLine="0"/>
                          <w:jc w:val="left"/>
                          <w:rPr>
                            <w:sz w:val="16"/>
                          </w:rPr>
                        </w:pPr>
                        <w:r>
                          <w:rPr>
                            <w:i/>
                            <w:sz w:val="16"/>
                          </w:rPr>
                          <w:t>i</w:t>
                        </w:r>
                        <w:r>
                          <w:rPr>
                            <w:i/>
                            <w:spacing w:val="7"/>
                            <w:sz w:val="16"/>
                          </w:rPr>
                          <w:t> </w:t>
                        </w:r>
                        <w:r>
                          <w:rPr>
                            <w:sz w:val="16"/>
                          </w:rPr>
                          <w:t>=</w:t>
                        </w:r>
                        <w:r>
                          <w:rPr>
                            <w:spacing w:val="8"/>
                            <w:sz w:val="16"/>
                          </w:rPr>
                          <w:t> </w:t>
                        </w:r>
                        <w:r>
                          <w:rPr>
                            <w:spacing w:val="-10"/>
                            <w:sz w:val="16"/>
                          </w:rPr>
                          <w:t>1</w:t>
                        </w:r>
                      </w:p>
                    </w:txbxContent>
                  </v:textbox>
                  <w10:wrap type="none"/>
                </v:shape>
                <v:shape style="position:absolute;left:1980;top:2156;width:54;height:382" type="#_x0000_t202" id="docshape517" filled="false" stroked="false">
                  <v:textbox inset="0,0,0,0">
                    <w:txbxContent>
                      <w:p>
                        <w:pPr>
                          <w:spacing w:before="2"/>
                          <w:ind w:left="0" w:right="0" w:firstLine="0"/>
                          <w:jc w:val="left"/>
                          <w:rPr>
                            <w:sz w:val="28"/>
                          </w:rPr>
                        </w:pPr>
                        <w:r>
                          <w:rPr>
                            <w:spacing w:val="-129"/>
                            <w:sz w:val="28"/>
                          </w:rPr>
                          <w:t>∑</w:t>
                        </w:r>
                      </w:p>
                    </w:txbxContent>
                  </v:textbox>
                  <w10:wrap type="none"/>
                </v:shape>
                <v:shape style="position:absolute;left:2013;top:2047;width:106;height:218" type="#_x0000_t202" id="docshape518" filled="false" stroked="false">
                  <v:textbox inset="0,0,0,0">
                    <w:txbxContent>
                      <w:p>
                        <w:pPr>
                          <w:spacing w:before="0"/>
                          <w:ind w:left="0" w:right="0" w:firstLine="0"/>
                          <w:jc w:val="left"/>
                          <w:rPr>
                            <w:i/>
                            <w:sz w:val="16"/>
                          </w:rPr>
                        </w:pPr>
                        <w:r>
                          <w:rPr>
                            <w:i/>
                            <w:spacing w:val="-10"/>
                            <w:sz w:val="16"/>
                          </w:rPr>
                          <w:t>n</w:t>
                        </w:r>
                      </w:p>
                    </w:txbxContent>
                  </v:textbox>
                  <w10:wrap type="none"/>
                </v:shape>
                <v:shape style="position:absolute;left:2298;top:2217;width:1576;height:273" type="#_x0000_t202" id="docshape519" filled="false" stroked="false">
                  <v:textbox inset="0,0,0,0">
                    <w:txbxContent>
                      <w:p>
                        <w:pPr>
                          <w:spacing w:before="0"/>
                          <w:ind w:left="0" w:right="0" w:firstLine="0"/>
                          <w:jc w:val="left"/>
                          <w:rPr>
                            <w:rFonts w:ascii="Cambria" w:hAnsi="Cambria"/>
                            <w:sz w:val="20"/>
                          </w:rPr>
                        </w:pPr>
                        <w:r>
                          <w:rPr>
                            <w:i/>
                            <w:sz w:val="20"/>
                          </w:rPr>
                          <w:t>Y</w:t>
                        </w:r>
                        <w:r>
                          <w:rPr>
                            <w:i/>
                            <w:spacing w:val="54"/>
                            <w:sz w:val="20"/>
                          </w:rPr>
                          <w:t> </w:t>
                        </w:r>
                        <w:r>
                          <w:rPr>
                            <w:sz w:val="20"/>
                          </w:rPr>
                          <w:t>−</w:t>
                        </w:r>
                        <w:r>
                          <w:rPr>
                            <w:spacing w:val="-1"/>
                            <w:sz w:val="20"/>
                          </w:rPr>
                          <w:t> </w:t>
                        </w:r>
                        <w:r>
                          <w:rPr>
                            <w:i/>
                            <w:sz w:val="20"/>
                          </w:rPr>
                          <w:t>b</w:t>
                        </w:r>
                        <w:r>
                          <w:rPr>
                            <w:i/>
                            <w:spacing w:val="67"/>
                            <w:w w:val="150"/>
                            <w:sz w:val="20"/>
                          </w:rPr>
                          <w:t> </w:t>
                        </w:r>
                        <w:r>
                          <w:rPr>
                            <w:sz w:val="20"/>
                          </w:rPr>
                          <w:t>−</w:t>
                        </w:r>
                        <w:r>
                          <w:rPr>
                            <w:spacing w:val="-1"/>
                            <w:sz w:val="20"/>
                          </w:rPr>
                          <w:t> </w:t>
                        </w:r>
                        <w:r>
                          <w:rPr>
                            <w:i/>
                            <w:sz w:val="20"/>
                          </w:rPr>
                          <w:t>b</w:t>
                        </w:r>
                        <w:r>
                          <w:rPr>
                            <w:i/>
                            <w:spacing w:val="51"/>
                            <w:sz w:val="20"/>
                          </w:rPr>
                          <w:t> </w:t>
                        </w:r>
                        <w:r>
                          <w:rPr>
                            <w:i/>
                            <w:sz w:val="20"/>
                          </w:rPr>
                          <w:t>X</w:t>
                        </w:r>
                        <w:r>
                          <w:rPr>
                            <w:i/>
                            <w:spacing w:val="46"/>
                            <w:sz w:val="20"/>
                          </w:rPr>
                          <w:t> </w:t>
                        </w:r>
                        <w:r>
                          <w:rPr>
                            <w:sz w:val="20"/>
                          </w:rPr>
                          <w:t>−</w:t>
                        </w:r>
                        <w:r>
                          <w:rPr>
                            <w:spacing w:val="-1"/>
                            <w:sz w:val="20"/>
                          </w:rPr>
                          <w:t> </w:t>
                        </w:r>
                        <w:r>
                          <w:rPr>
                            <w:rFonts w:ascii="Cambria" w:hAnsi="Cambria"/>
                            <w:spacing w:val="-10"/>
                            <w:sz w:val="20"/>
                          </w:rPr>
                          <w:t>⋯</w:t>
                        </w:r>
                      </w:p>
                    </w:txbxContent>
                  </v:textbox>
                  <w10:wrap type="none"/>
                </v:shape>
                <v:shape style="position:absolute;left:2433;top:2328;width:1036;height:218" type="#_x0000_t202" id="docshape520" filled="false" stroked="false">
                  <v:textbox inset="0,0,0,0">
                    <w:txbxContent>
                      <w:p>
                        <w:pPr>
                          <w:tabs>
                            <w:tab w:pos="361" w:val="left" w:leader="none"/>
                            <w:tab w:pos="756" w:val="left" w:leader="none"/>
                          </w:tabs>
                          <w:spacing w:before="0"/>
                          <w:ind w:left="0" w:right="0" w:firstLine="0"/>
                          <w:jc w:val="left"/>
                          <w:rPr>
                            <w:i/>
                            <w:sz w:val="16"/>
                          </w:rPr>
                        </w:pPr>
                        <w:r>
                          <w:rPr>
                            <w:i/>
                            <w:spacing w:val="-10"/>
                            <w:sz w:val="16"/>
                          </w:rPr>
                          <w:t>i</w:t>
                        </w:r>
                        <w:r>
                          <w:rPr>
                            <w:i/>
                            <w:sz w:val="16"/>
                          </w:rPr>
                          <w:tab/>
                        </w:r>
                        <w:r>
                          <w:rPr>
                            <w:spacing w:val="-10"/>
                            <w:sz w:val="16"/>
                          </w:rPr>
                          <w:t>0</w:t>
                        </w:r>
                        <w:r>
                          <w:rPr>
                            <w:sz w:val="16"/>
                          </w:rPr>
                          <w:tab/>
                          <w:t>1</w:t>
                        </w:r>
                        <w:r>
                          <w:rPr>
                            <w:spacing w:val="32"/>
                            <w:sz w:val="16"/>
                          </w:rPr>
                          <w:t>  </w:t>
                        </w:r>
                        <w:r>
                          <w:rPr>
                            <w:i/>
                            <w:spacing w:val="-10"/>
                            <w:sz w:val="16"/>
                          </w:rPr>
                          <w:t>i</w:t>
                        </w:r>
                      </w:p>
                    </w:txbxContent>
                  </v:textbox>
                  <w10:wrap type="none"/>
                </v:shape>
                <v:shape style="position:absolute;left:3854;top:2217;width:1777;height:273" type="#_x0000_t202" id="docshape521" filled="false" stroked="false">
                  <v:textbox inset="0,0,0,0">
                    <w:txbxContent>
                      <w:p>
                        <w:pPr>
                          <w:tabs>
                            <w:tab w:pos="531" w:val="left" w:leader="none"/>
                          </w:tabs>
                          <w:spacing w:before="0"/>
                          <w:ind w:left="0" w:right="0" w:firstLine="0"/>
                          <w:jc w:val="left"/>
                          <w:rPr>
                            <w:i/>
                            <w:sz w:val="20"/>
                          </w:rPr>
                        </w:pPr>
                        <w:r>
                          <w:rPr>
                            <w:i/>
                            <w:sz w:val="20"/>
                          </w:rPr>
                          <w:t>b</w:t>
                        </w:r>
                        <w:r>
                          <w:rPr>
                            <w:i/>
                            <w:spacing w:val="-25"/>
                            <w:sz w:val="20"/>
                          </w:rPr>
                          <w:t> </w:t>
                        </w:r>
                        <w:r>
                          <w:rPr>
                            <w:i/>
                            <w:spacing w:val="-10"/>
                            <w:sz w:val="20"/>
                          </w:rPr>
                          <w:t>X</w:t>
                        </w:r>
                        <w:r>
                          <w:rPr>
                            <w:i/>
                            <w:sz w:val="20"/>
                          </w:rPr>
                          <w:tab/>
                        </w:r>
                        <w:r>
                          <w:rPr>
                            <w:sz w:val="20"/>
                          </w:rPr>
                          <w:t>+</w:t>
                        </w:r>
                        <w:r>
                          <w:rPr>
                            <w:spacing w:val="3"/>
                            <w:sz w:val="20"/>
                          </w:rPr>
                          <w:t> </w:t>
                        </w:r>
                        <w:r>
                          <w:rPr>
                            <w:i/>
                            <w:sz w:val="20"/>
                          </w:rPr>
                          <w:t>λ</w:t>
                        </w:r>
                        <w:r>
                          <w:rPr>
                            <w:i/>
                            <w:spacing w:val="27"/>
                            <w:sz w:val="20"/>
                          </w:rPr>
                          <w:t> </w:t>
                        </w:r>
                        <w:r>
                          <w:rPr>
                            <w:i/>
                            <w:sz w:val="20"/>
                          </w:rPr>
                          <w:t>b</w:t>
                        </w:r>
                        <w:r>
                          <w:rPr>
                            <w:i/>
                            <w:spacing w:val="76"/>
                            <w:w w:val="150"/>
                            <w:sz w:val="20"/>
                          </w:rPr>
                          <w:t> </w:t>
                        </w:r>
                        <w:r>
                          <w:rPr>
                            <w:sz w:val="20"/>
                          </w:rPr>
                          <w:t>+</w:t>
                        </w:r>
                        <w:r>
                          <w:rPr>
                            <w:spacing w:val="3"/>
                            <w:sz w:val="20"/>
                          </w:rPr>
                          <w:t> </w:t>
                        </w:r>
                        <w:r>
                          <w:rPr>
                            <w:rFonts w:ascii="Cambria" w:hAnsi="Cambria"/>
                            <w:sz w:val="20"/>
                          </w:rPr>
                          <w:t>⋯</w:t>
                        </w:r>
                        <w:r>
                          <w:rPr>
                            <w:rFonts w:ascii="Cambria" w:hAnsi="Cambria"/>
                            <w:spacing w:val="3"/>
                            <w:sz w:val="20"/>
                          </w:rPr>
                          <w:t> </w:t>
                        </w:r>
                        <w:r>
                          <w:rPr>
                            <w:sz w:val="20"/>
                          </w:rPr>
                          <w:t>+</w:t>
                        </w:r>
                        <w:r>
                          <w:rPr>
                            <w:spacing w:val="2"/>
                            <w:sz w:val="20"/>
                          </w:rPr>
                          <w:t> </w:t>
                        </w:r>
                        <w:r>
                          <w:rPr>
                            <w:i/>
                            <w:spacing w:val="-10"/>
                            <w:sz w:val="20"/>
                          </w:rPr>
                          <w:t>b</w:t>
                        </w:r>
                      </w:p>
                    </w:txbxContent>
                  </v:textbox>
                  <w10:wrap type="none"/>
                </v:shape>
                <v:shape style="position:absolute;left:4264;top:2125;width:97;height:216" type="#_x0000_t202" id="docshape522" filled="false" stroked="false">
                  <v:textbox inset="0,0,0,0">
                    <w:txbxContent>
                      <w:p>
                        <w:pPr>
                          <w:spacing w:before="0"/>
                          <w:ind w:left="0" w:right="0" w:firstLine="0"/>
                          <w:jc w:val="left"/>
                          <w:rPr>
                            <w:sz w:val="16"/>
                          </w:rPr>
                        </w:pPr>
                        <w:r>
                          <w:rPr>
                            <w:spacing w:val="-10"/>
                            <w:sz w:val="16"/>
                          </w:rPr>
                          <w:t>2</w:t>
                        </w:r>
                      </w:p>
                    </w:txbxContent>
                  </v:textbox>
                  <w10:wrap type="none"/>
                </v:shape>
                <v:shape style="position:absolute;left:4826;top:2125;width:97;height:216" type="#_x0000_t202" id="docshape523" filled="false" stroked="false">
                  <v:textbox inset="0,0,0,0">
                    <w:txbxContent>
                      <w:p>
                        <w:pPr>
                          <w:spacing w:before="0"/>
                          <w:ind w:left="0" w:right="0" w:firstLine="0"/>
                          <w:jc w:val="left"/>
                          <w:rPr>
                            <w:sz w:val="16"/>
                          </w:rPr>
                        </w:pPr>
                        <w:r>
                          <w:rPr>
                            <w:spacing w:val="-10"/>
                            <w:sz w:val="16"/>
                          </w:rPr>
                          <w:t>2</w:t>
                        </w:r>
                      </w:p>
                    </w:txbxContent>
                  </v:textbox>
                  <w10:wrap type="none"/>
                </v:shape>
                <v:shape style="position:absolute;left:4117;top:2328;width:98;height:218" type="#_x0000_t202" id="docshape524" filled="false" stroked="false">
                  <v:textbox inset="0,0,0,0">
                    <w:txbxContent>
                      <w:p>
                        <w:pPr>
                          <w:spacing w:before="0"/>
                          <w:ind w:left="0" w:right="0" w:firstLine="0"/>
                          <w:jc w:val="left"/>
                          <w:rPr>
                            <w:i/>
                            <w:sz w:val="16"/>
                          </w:rPr>
                        </w:pPr>
                        <w:r>
                          <w:rPr>
                            <w:i/>
                            <w:spacing w:val="-10"/>
                            <w:sz w:val="16"/>
                          </w:rPr>
                          <w:t>p</w:t>
                        </w:r>
                      </w:p>
                    </w:txbxContent>
                  </v:textbox>
                  <w10:wrap type="none"/>
                </v:shape>
                <v:shape style="position:absolute;left:4826;top:2330;width:97;height:216" type="#_x0000_t202" id="docshape525" filled="false" stroked="false">
                  <v:textbox inset="0,0,0,0">
                    <w:txbxContent>
                      <w:p>
                        <w:pPr>
                          <w:spacing w:before="0"/>
                          <w:ind w:left="0" w:right="0" w:firstLine="0"/>
                          <w:jc w:val="left"/>
                          <w:rPr>
                            <w:sz w:val="16"/>
                          </w:rPr>
                        </w:pPr>
                        <w:r>
                          <w:rPr>
                            <w:spacing w:val="-10"/>
                            <w:sz w:val="16"/>
                          </w:rPr>
                          <w:t>1</w:t>
                        </w:r>
                      </w:p>
                    </w:txbxContent>
                  </v:textbox>
                  <w10:wrap type="none"/>
                </v:shape>
                <v:shape style="position:absolute;left:5626;top:2125;width:109;height:421" type="#_x0000_t202" id="docshape526" filled="false" stroked="false">
                  <v:textbox inset="0,0,0,0">
                    <w:txbxContent>
                      <w:p>
                        <w:pPr>
                          <w:spacing w:line="209" w:lineRule="exact" w:before="0"/>
                          <w:ind w:left="0" w:right="0" w:firstLine="0"/>
                          <w:jc w:val="left"/>
                          <w:rPr>
                            <w:sz w:val="16"/>
                          </w:rPr>
                        </w:pPr>
                        <w:r>
                          <w:rPr>
                            <w:spacing w:val="-10"/>
                            <w:sz w:val="16"/>
                          </w:rPr>
                          <w:t>2</w:t>
                        </w:r>
                      </w:p>
                      <w:p>
                        <w:pPr>
                          <w:spacing w:line="211" w:lineRule="exact" w:before="0"/>
                          <w:ind w:left="11" w:right="0" w:firstLine="0"/>
                          <w:jc w:val="left"/>
                          <w:rPr>
                            <w:i/>
                            <w:sz w:val="16"/>
                          </w:rPr>
                        </w:pPr>
                        <w:r>
                          <w:rPr>
                            <w:i/>
                            <w:spacing w:val="-10"/>
                            <w:sz w:val="16"/>
                          </w:rPr>
                          <w:t>p</w:t>
                        </w:r>
                      </w:p>
                    </w:txbxContent>
                  </v:textbox>
                  <w10:wrap type="none"/>
                </v:shape>
                <v:shape style="position:absolute;left:1605;top:2883;width:6890;height:1229" type="#_x0000_t202" id="docshape527" filled="false" stroked="false">
                  <v:textbox inset="0,0,0,0">
                    <w:txbxContent>
                      <w:p>
                        <w:pPr>
                          <w:spacing w:line="213" w:lineRule="auto" w:before="22"/>
                          <w:ind w:left="0" w:right="18" w:firstLine="0"/>
                          <w:jc w:val="both"/>
                          <w:rPr>
                            <w:sz w:val="20"/>
                          </w:rPr>
                        </w:pPr>
                        <w:r>
                          <w:rPr>
                            <w:sz w:val="20"/>
                          </w:rPr>
                          <w:t>The value of </w:t>
                        </w:r>
                        <w:r>
                          <w:rPr>
                            <w:i/>
                            <w:sz w:val="20"/>
                          </w:rPr>
                          <w:t>λ</w:t>
                        </w:r>
                        <w:r>
                          <w:rPr>
                            <w:i/>
                            <w:spacing w:val="-1"/>
                            <w:sz w:val="20"/>
                          </w:rPr>
                          <w:t> </w:t>
                        </w:r>
                        <w:r>
                          <w:rPr>
                            <w:sz w:val="20"/>
                          </w:rPr>
                          <w:t>determines how much the coefficients are penalized; larger values </w:t>
                        </w:r>
                        <w:r>
                          <w:rPr>
                            <w:sz w:val="20"/>
                          </w:rPr>
                          <w:t>pro‐ </w:t>
                        </w:r>
                        <w:bookmarkStart w:name="_bookmark1138" w:id="1487"/>
                        <w:bookmarkEnd w:id="1487"/>
                        <w:r>
                          <w:rPr>
                            <w:sz w:val="20"/>
                          </w:rPr>
                          <w:t>duce</w:t>
                        </w:r>
                        <w:r>
                          <w:rPr>
                            <w:sz w:val="20"/>
                          </w:rPr>
                          <w:t> models that are less likely to overfit the data. The </w:t>
                        </w:r>
                        <w:r>
                          <w:rPr>
                            <w:i/>
                            <w:sz w:val="20"/>
                          </w:rPr>
                          <w:t>Lasso </w:t>
                        </w:r>
                        <w:r>
                          <w:rPr>
                            <w:sz w:val="20"/>
                          </w:rPr>
                          <w:t>is similar, except that it uses Manhattan distance instead of Euclidean distance as a penalty term:</w:t>
                        </w:r>
                      </w:p>
                      <w:p>
                        <w:pPr>
                          <w:spacing w:before="264"/>
                          <w:ind w:left="408" w:right="0" w:firstLine="0"/>
                          <w:jc w:val="left"/>
                          <w:rPr>
                            <w:i/>
                            <w:sz w:val="16"/>
                          </w:rPr>
                        </w:pPr>
                        <w:r>
                          <w:rPr>
                            <w:i/>
                            <w:spacing w:val="-10"/>
                            <w:sz w:val="16"/>
                          </w:rPr>
                          <w:t>n</w:t>
                        </w:r>
                      </w:p>
                    </w:txbxContent>
                  </v:textbox>
                  <w10:wrap type="none"/>
                </v:shape>
                <v:shape style="position:absolute;left:1904;top:4260;width:323;height:218" type="#_x0000_t202" id="docshape528" filled="false" stroked="false">
                  <v:textbox inset="0,0,0,0">
                    <w:txbxContent>
                      <w:p>
                        <w:pPr>
                          <w:spacing w:before="0"/>
                          <w:ind w:left="0" w:right="0" w:firstLine="0"/>
                          <w:jc w:val="left"/>
                          <w:rPr>
                            <w:sz w:val="16"/>
                          </w:rPr>
                        </w:pPr>
                        <w:r>
                          <w:rPr>
                            <w:i/>
                            <w:sz w:val="16"/>
                          </w:rPr>
                          <w:t>i</w:t>
                        </w:r>
                        <w:r>
                          <w:rPr>
                            <w:i/>
                            <w:spacing w:val="7"/>
                            <w:sz w:val="16"/>
                          </w:rPr>
                          <w:t> </w:t>
                        </w:r>
                        <w:r>
                          <w:rPr>
                            <w:sz w:val="16"/>
                          </w:rPr>
                          <w:t>=</w:t>
                        </w:r>
                        <w:r>
                          <w:rPr>
                            <w:spacing w:val="8"/>
                            <w:sz w:val="16"/>
                          </w:rPr>
                          <w:t> </w:t>
                        </w:r>
                        <w:r>
                          <w:rPr>
                            <w:spacing w:val="-10"/>
                            <w:sz w:val="16"/>
                          </w:rPr>
                          <w:t>1</w:t>
                        </w:r>
                      </w:p>
                    </w:txbxContent>
                  </v:textbox>
                  <w10:wrap type="none"/>
                </v:shape>
                <v:shape style="position:absolute;left:1980;top:4002;width:54;height:382" type="#_x0000_t202" id="docshape529" filled="false" stroked="false">
                  <v:textbox inset="0,0,0,0">
                    <w:txbxContent>
                      <w:p>
                        <w:pPr>
                          <w:spacing w:before="2"/>
                          <w:ind w:left="0" w:right="0" w:firstLine="0"/>
                          <w:jc w:val="left"/>
                          <w:rPr>
                            <w:sz w:val="28"/>
                          </w:rPr>
                        </w:pPr>
                        <w:r>
                          <w:rPr>
                            <w:spacing w:val="-129"/>
                            <w:sz w:val="28"/>
                          </w:rPr>
                          <w:t>∑</w:t>
                        </w:r>
                      </w:p>
                    </w:txbxContent>
                  </v:textbox>
                  <w10:wrap type="none"/>
                </v:shape>
                <v:shape style="position:absolute;left:2298;top:3972;width:3693;height:421" type="#_x0000_t202" id="docshape530" filled="false" stroked="false">
                  <v:textbox inset="0,0,0,0">
                    <w:txbxContent>
                      <w:p>
                        <w:pPr>
                          <w:spacing w:before="3"/>
                          <w:ind w:left="0" w:right="0" w:firstLine="0"/>
                          <w:jc w:val="left"/>
                          <w:rPr>
                            <w:i/>
                            <w:sz w:val="16"/>
                          </w:rPr>
                        </w:pPr>
                        <w:r>
                          <w:rPr>
                            <w:i/>
                            <w:sz w:val="20"/>
                          </w:rPr>
                          <w:t>Y</w:t>
                        </w:r>
                        <w:r>
                          <w:rPr>
                            <w:i/>
                            <w:position w:val="-6"/>
                            <w:sz w:val="16"/>
                          </w:rPr>
                          <w:t>i</w:t>
                        </w:r>
                        <w:r>
                          <w:rPr>
                            <w:i/>
                            <w:spacing w:val="13"/>
                            <w:position w:val="-6"/>
                            <w:sz w:val="16"/>
                          </w:rPr>
                          <w:t> </w:t>
                        </w:r>
                        <w:r>
                          <w:rPr>
                            <w:sz w:val="20"/>
                          </w:rPr>
                          <w:t>−</w:t>
                        </w:r>
                        <w:r>
                          <w:rPr>
                            <w:spacing w:val="5"/>
                            <w:sz w:val="20"/>
                          </w:rPr>
                          <w:t> </w:t>
                        </w:r>
                        <w:r>
                          <w:rPr>
                            <w:i/>
                            <w:sz w:val="20"/>
                          </w:rPr>
                          <w:t>b</w:t>
                        </w:r>
                        <w:r>
                          <w:rPr>
                            <w:position w:val="-6"/>
                            <w:sz w:val="16"/>
                          </w:rPr>
                          <w:t>0</w:t>
                        </w:r>
                        <w:r>
                          <w:rPr>
                            <w:spacing w:val="15"/>
                            <w:position w:val="-6"/>
                            <w:sz w:val="16"/>
                          </w:rPr>
                          <w:t> </w:t>
                        </w:r>
                        <w:r>
                          <w:rPr>
                            <w:sz w:val="20"/>
                          </w:rPr>
                          <w:t>−</w:t>
                        </w:r>
                        <w:r>
                          <w:rPr>
                            <w:spacing w:val="5"/>
                            <w:sz w:val="20"/>
                          </w:rPr>
                          <w:t> </w:t>
                        </w:r>
                        <w:r>
                          <w:rPr>
                            <w:i/>
                            <w:sz w:val="20"/>
                          </w:rPr>
                          <w:t>b</w:t>
                        </w:r>
                        <w:r>
                          <w:rPr>
                            <w:position w:val="-6"/>
                            <w:sz w:val="16"/>
                          </w:rPr>
                          <w:t>1</w:t>
                        </w:r>
                        <w:r>
                          <w:rPr>
                            <w:i/>
                            <w:sz w:val="20"/>
                          </w:rPr>
                          <w:t>X</w:t>
                        </w:r>
                        <w:r>
                          <w:rPr>
                            <w:i/>
                            <w:position w:val="-6"/>
                            <w:sz w:val="16"/>
                          </w:rPr>
                          <w:t>i</w:t>
                        </w:r>
                        <w:r>
                          <w:rPr>
                            <w:i/>
                            <w:spacing w:val="14"/>
                            <w:position w:val="-6"/>
                            <w:sz w:val="16"/>
                          </w:rPr>
                          <w:t> </w:t>
                        </w:r>
                        <w:r>
                          <w:rPr>
                            <w:sz w:val="20"/>
                          </w:rPr>
                          <w:t>−</w:t>
                        </w:r>
                        <w:r>
                          <w:rPr>
                            <w:spacing w:val="5"/>
                            <w:sz w:val="20"/>
                          </w:rPr>
                          <w:t> </w:t>
                        </w:r>
                        <w:r>
                          <w:rPr>
                            <w:rFonts w:ascii="Cambria" w:hAnsi="Cambria"/>
                            <w:sz w:val="20"/>
                          </w:rPr>
                          <w:t>⋯</w:t>
                        </w:r>
                        <w:r>
                          <w:rPr>
                            <w:i/>
                            <w:sz w:val="20"/>
                          </w:rPr>
                          <w:t>b</w:t>
                        </w:r>
                        <w:r>
                          <w:rPr>
                            <w:i/>
                            <w:spacing w:val="-22"/>
                            <w:sz w:val="20"/>
                          </w:rPr>
                          <w:t> </w:t>
                        </w:r>
                        <w:r>
                          <w:rPr>
                            <w:i/>
                            <w:sz w:val="20"/>
                          </w:rPr>
                          <w:t>X</w:t>
                        </w:r>
                        <w:r>
                          <w:rPr>
                            <w:i/>
                            <w:position w:val="-6"/>
                            <w:sz w:val="16"/>
                          </w:rPr>
                          <w:t>p</w:t>
                        </w:r>
                        <w:r>
                          <w:rPr>
                            <w:i/>
                            <w:spacing w:val="41"/>
                            <w:position w:val="-6"/>
                            <w:sz w:val="16"/>
                          </w:rPr>
                          <w:t> </w:t>
                        </w:r>
                        <w:r>
                          <w:rPr>
                            <w:position w:val="13"/>
                            <w:sz w:val="16"/>
                          </w:rPr>
                          <w:t>2</w:t>
                        </w:r>
                        <w:r>
                          <w:rPr>
                            <w:spacing w:val="14"/>
                            <w:position w:val="13"/>
                            <w:sz w:val="16"/>
                          </w:rPr>
                          <w:t> </w:t>
                        </w:r>
                        <w:r>
                          <w:rPr>
                            <w:sz w:val="20"/>
                          </w:rPr>
                          <w:t>+</w:t>
                        </w:r>
                        <w:r>
                          <w:rPr>
                            <w:spacing w:val="6"/>
                            <w:sz w:val="20"/>
                          </w:rPr>
                          <w:t> </w:t>
                        </w:r>
                        <w:r>
                          <w:rPr>
                            <w:i/>
                            <w:sz w:val="20"/>
                          </w:rPr>
                          <w:t>α</w:t>
                        </w:r>
                        <w:r>
                          <w:rPr>
                            <w:i/>
                            <w:spacing w:val="70"/>
                            <w:w w:val="150"/>
                            <w:sz w:val="20"/>
                          </w:rPr>
                          <w:t> </w:t>
                        </w:r>
                        <w:r>
                          <w:rPr>
                            <w:i/>
                            <w:sz w:val="20"/>
                          </w:rPr>
                          <w:t>b</w:t>
                        </w:r>
                        <w:r>
                          <w:rPr>
                            <w:position w:val="-6"/>
                            <w:sz w:val="16"/>
                          </w:rPr>
                          <w:t>1</w:t>
                        </w:r>
                        <w:r>
                          <w:rPr>
                            <w:spacing w:val="44"/>
                            <w:position w:val="-6"/>
                            <w:sz w:val="16"/>
                          </w:rPr>
                          <w:t>  </w:t>
                        </w:r>
                        <w:r>
                          <w:rPr>
                            <w:sz w:val="20"/>
                          </w:rPr>
                          <w:t>+</w:t>
                        </w:r>
                        <w:r>
                          <w:rPr>
                            <w:spacing w:val="5"/>
                            <w:sz w:val="20"/>
                          </w:rPr>
                          <w:t> </w:t>
                        </w:r>
                        <w:r>
                          <w:rPr>
                            <w:rFonts w:ascii="Cambria" w:hAnsi="Cambria"/>
                            <w:sz w:val="20"/>
                          </w:rPr>
                          <w:t>⋯</w:t>
                        </w:r>
                        <w:r>
                          <w:rPr>
                            <w:rFonts w:ascii="Cambria" w:hAnsi="Cambria"/>
                            <w:spacing w:val="7"/>
                            <w:sz w:val="20"/>
                          </w:rPr>
                          <w:t> </w:t>
                        </w:r>
                        <w:r>
                          <w:rPr>
                            <w:sz w:val="20"/>
                          </w:rPr>
                          <w:t>+</w:t>
                        </w:r>
                        <w:r>
                          <w:rPr>
                            <w:spacing w:val="35"/>
                            <w:sz w:val="20"/>
                          </w:rPr>
                          <w:t>  </w:t>
                        </w:r>
                        <w:r>
                          <w:rPr>
                            <w:i/>
                            <w:sz w:val="20"/>
                          </w:rPr>
                          <w:t>b</w:t>
                        </w:r>
                        <w:r>
                          <w:rPr>
                            <w:i/>
                            <w:spacing w:val="-15"/>
                            <w:sz w:val="20"/>
                          </w:rPr>
                          <w:t> </w:t>
                        </w:r>
                        <w:r>
                          <w:rPr>
                            <w:i/>
                            <w:spacing w:val="-10"/>
                            <w:position w:val="-6"/>
                            <w:sz w:val="16"/>
                          </w:rPr>
                          <w:t>p</w:t>
                        </w:r>
                      </w:p>
                    </w:txbxContent>
                  </v:textbox>
                  <w10:wrap type="none"/>
                </v:shape>
                <w10:wrap type="topAndBottom"/>
              </v:group>
            </w:pict>
          </mc:Fallback>
        </mc:AlternateContent>
      </w:r>
    </w:p>
    <w:p>
      <w:pPr>
        <w:spacing w:after="0"/>
        <w:rPr>
          <w:sz w:val="16"/>
        </w:rPr>
        <w:sectPr>
          <w:pgSz w:w="10080" w:h="13230"/>
          <w:pgMar w:header="0" w:footer="885" w:top="960" w:bottom="1080" w:left="440" w:right="340"/>
        </w:sectPr>
      </w:pPr>
    </w:p>
    <w:p>
      <w:pPr>
        <w:pStyle w:val="BodyText"/>
        <w:ind w:left="1000"/>
        <w:rPr>
          <w:sz w:val="20"/>
        </w:rPr>
      </w:pPr>
      <w:r>
        <w:rPr>
          <w:sz w:val="20"/>
        </w:rPr>
        <mc:AlternateContent>
          <mc:Choice Requires="wps">
            <w:drawing>
              <wp:inline distT="0" distB="0" distL="0" distR="0">
                <wp:extent cx="4572000" cy="1002665"/>
                <wp:effectExtent l="0" t="0" r="0" b="6984"/>
                <wp:docPr id="1025" name="Group 1025"/>
                <wp:cNvGraphicFramePr>
                  <a:graphicFrameLocks/>
                </wp:cNvGraphicFramePr>
                <a:graphic>
                  <a:graphicData uri="http://schemas.microsoft.com/office/word/2010/wordprocessingGroup">
                    <wpg:wgp>
                      <wpg:cNvPr id="1025" name="Group 1025"/>
                      <wpg:cNvGrpSpPr/>
                      <wpg:grpSpPr>
                        <a:xfrm>
                          <a:off x="0" y="0"/>
                          <a:ext cx="4572000" cy="1002665"/>
                          <a:chExt cx="4572000" cy="1002665"/>
                        </a:xfrm>
                      </wpg:grpSpPr>
                      <wps:wsp>
                        <wps:cNvPr id="1026" name="Graphic 1026"/>
                        <wps:cNvSpPr/>
                        <wps:spPr>
                          <a:xfrm>
                            <a:off x="0" y="0"/>
                            <a:ext cx="4572000" cy="1002665"/>
                          </a:xfrm>
                          <a:custGeom>
                            <a:avLst/>
                            <a:gdLst/>
                            <a:ahLst/>
                            <a:cxnLst/>
                            <a:rect l="l" t="t" r="r" b="b"/>
                            <a:pathLst>
                              <a:path w="4572000" h="1002665">
                                <a:moveTo>
                                  <a:pt x="4572000" y="0"/>
                                </a:moveTo>
                                <a:lnTo>
                                  <a:pt x="4568825" y="0"/>
                                </a:lnTo>
                                <a:lnTo>
                                  <a:pt x="4568825" y="999439"/>
                                </a:lnTo>
                                <a:lnTo>
                                  <a:pt x="3175" y="999439"/>
                                </a:lnTo>
                                <a:lnTo>
                                  <a:pt x="3175" y="0"/>
                                </a:lnTo>
                                <a:lnTo>
                                  <a:pt x="0" y="0"/>
                                </a:lnTo>
                                <a:lnTo>
                                  <a:pt x="0" y="1002614"/>
                                </a:lnTo>
                                <a:lnTo>
                                  <a:pt x="4571974" y="1002614"/>
                                </a:lnTo>
                                <a:lnTo>
                                  <a:pt x="4572000" y="0"/>
                                </a:lnTo>
                                <a:close/>
                              </a:path>
                            </a:pathLst>
                          </a:custGeom>
                          <a:solidFill>
                            <a:srgbClr val="000000"/>
                          </a:solidFill>
                        </wps:spPr>
                        <wps:bodyPr wrap="square" lIns="0" tIns="0" rIns="0" bIns="0" rtlCol="0">
                          <a:prstTxWarp prst="textNoShape">
                            <a:avLst/>
                          </a:prstTxWarp>
                          <a:noAutofit/>
                        </wps:bodyPr>
                      </wps:wsp>
                      <wps:wsp>
                        <wps:cNvPr id="1027" name="Textbox 1027"/>
                        <wps:cNvSpPr txBox="1"/>
                        <wps:spPr>
                          <a:xfrm>
                            <a:off x="3175" y="0"/>
                            <a:ext cx="4565650" cy="999490"/>
                          </a:xfrm>
                          <a:prstGeom prst="rect">
                            <a:avLst/>
                          </a:prstGeom>
                        </wps:spPr>
                        <wps:txbx>
                          <w:txbxContent>
                            <w:p>
                              <w:pPr>
                                <w:spacing w:line="213" w:lineRule="auto" w:before="0"/>
                                <w:ind w:left="160" w:right="159" w:firstLine="0"/>
                                <w:jc w:val="both"/>
                                <w:rPr>
                                  <w:sz w:val="20"/>
                                </w:rPr>
                              </w:pPr>
                              <w:r>
                                <w:rPr>
                                  <w:sz w:val="20"/>
                                </w:rPr>
                                <w:t>The</w:t>
                              </w:r>
                              <w:r>
                                <w:rPr>
                                  <w:spacing w:val="-12"/>
                                  <w:sz w:val="20"/>
                                </w:rPr>
                                <w:t> </w:t>
                              </w:r>
                              <w:r>
                                <w:rPr>
                                  <w:rFonts w:ascii="BIZ UDGothic"/>
                                  <w:sz w:val="19"/>
                                </w:rPr>
                                <w:t>xgboost</w:t>
                              </w:r>
                              <w:r>
                                <w:rPr>
                                  <w:rFonts w:ascii="BIZ UDGothic"/>
                                  <w:spacing w:val="-23"/>
                                  <w:sz w:val="19"/>
                                </w:rPr>
                                <w:t> </w:t>
                              </w:r>
                              <w:r>
                                <w:rPr>
                                  <w:sz w:val="20"/>
                                </w:rPr>
                                <w:t>parameters</w:t>
                              </w:r>
                              <w:r>
                                <w:rPr>
                                  <w:spacing w:val="-11"/>
                                  <w:sz w:val="20"/>
                                </w:rPr>
                                <w:t> </w:t>
                              </w:r>
                              <w:r>
                                <w:rPr>
                                  <w:rFonts w:ascii="BIZ UDGothic"/>
                                  <w:sz w:val="19"/>
                                </w:rPr>
                                <w:t>lambda</w:t>
                              </w:r>
                              <w:r>
                                <w:rPr>
                                  <w:rFonts w:ascii="BIZ UDGothic"/>
                                  <w:spacing w:val="-23"/>
                                  <w:sz w:val="19"/>
                                </w:rPr>
                                <w:t> </w:t>
                              </w:r>
                              <w:r>
                                <w:rPr>
                                  <w:sz w:val="20"/>
                                </w:rPr>
                                <w:t>(</w:t>
                              </w:r>
                              <w:r>
                                <w:rPr>
                                  <w:rFonts w:ascii="BIZ UDGothic"/>
                                  <w:sz w:val="19"/>
                                </w:rPr>
                                <w:t>reg_lambda</w:t>
                              </w:r>
                              <w:r>
                                <w:rPr>
                                  <w:sz w:val="20"/>
                                </w:rPr>
                                <w:t>)</w:t>
                              </w:r>
                              <w:r>
                                <w:rPr>
                                  <w:spacing w:val="-11"/>
                                  <w:sz w:val="20"/>
                                </w:rPr>
                                <w:t> </w:t>
                              </w:r>
                              <w:r>
                                <w:rPr>
                                  <w:sz w:val="20"/>
                                </w:rPr>
                                <w:t>and</w:t>
                              </w:r>
                              <w:r>
                                <w:rPr>
                                  <w:spacing w:val="-11"/>
                                  <w:sz w:val="20"/>
                                </w:rPr>
                                <w:t> </w:t>
                              </w:r>
                              <w:r>
                                <w:rPr>
                                  <w:rFonts w:ascii="BIZ UDGothic"/>
                                  <w:sz w:val="19"/>
                                </w:rPr>
                                <w:t>alpha</w:t>
                              </w:r>
                              <w:r>
                                <w:rPr>
                                  <w:rFonts w:ascii="BIZ UDGothic"/>
                                  <w:spacing w:val="-23"/>
                                  <w:sz w:val="19"/>
                                </w:rPr>
                                <w:t> </w:t>
                              </w:r>
                              <w:r>
                                <w:rPr>
                                  <w:sz w:val="20"/>
                                </w:rPr>
                                <w:t>(</w:t>
                              </w:r>
                              <w:r>
                                <w:rPr>
                                  <w:rFonts w:ascii="BIZ UDGothic"/>
                                  <w:sz w:val="19"/>
                                </w:rPr>
                                <w:t>reg_alpha</w:t>
                              </w:r>
                              <w:r>
                                <w:rPr>
                                  <w:sz w:val="20"/>
                                </w:rPr>
                                <w:t>)</w:t>
                              </w:r>
                              <w:r>
                                <w:rPr>
                                  <w:spacing w:val="-5"/>
                                  <w:sz w:val="20"/>
                                </w:rPr>
                                <w:t> </w:t>
                              </w:r>
                              <w:r>
                                <w:rPr>
                                  <w:sz w:val="20"/>
                                </w:rPr>
                                <w:t>are acting in </w:t>
                              </w:r>
                              <w:r>
                                <w:rPr>
                                  <w:sz w:val="20"/>
                                </w:rPr>
                                <w:t>a </w:t>
                              </w:r>
                              <w:bookmarkStart w:name="_bookmark1139" w:id="1488"/>
                              <w:bookmarkEnd w:id="1488"/>
                              <w:r>
                                <w:rPr>
                                  <w:sz w:val="20"/>
                                </w:rPr>
                                <w:t>similar</w:t>
                              </w:r>
                              <w:r>
                                <w:rPr>
                                  <w:sz w:val="20"/>
                                </w:rPr>
                                <w:t> manner.</w:t>
                              </w:r>
                            </w:p>
                            <w:p>
                              <w:pPr>
                                <w:spacing w:line="220" w:lineRule="auto" w:before="111"/>
                                <w:ind w:left="159" w:right="159" w:firstLine="0"/>
                                <w:jc w:val="both"/>
                                <w:rPr>
                                  <w:sz w:val="20"/>
                                </w:rPr>
                              </w:pPr>
                              <w:r>
                                <w:rPr>
                                  <w:sz w:val="20"/>
                                </w:rPr>
                                <w:t>Using Euclidean distance is also known as L2 regularization, and using </w:t>
                              </w:r>
                              <w:r>
                                <w:rPr>
                                  <w:sz w:val="20"/>
                                </w:rPr>
                                <w:t>Manhattan distance as L1 regularization. The </w:t>
                              </w:r>
                              <w:r>
                                <w:rPr>
                                  <w:rFonts w:ascii="BIZ UDGothic"/>
                                  <w:sz w:val="19"/>
                                </w:rPr>
                                <w:t>xgboost </w:t>
                              </w:r>
                              <w:r>
                                <w:rPr>
                                  <w:sz w:val="20"/>
                                </w:rPr>
                                <w:t>parameters </w:t>
                              </w:r>
                              <w:r>
                                <w:rPr>
                                  <w:rFonts w:ascii="BIZ UDGothic"/>
                                  <w:sz w:val="19"/>
                                </w:rPr>
                                <w:t>lambda </w:t>
                              </w:r>
                              <w:r>
                                <w:rPr>
                                  <w:sz w:val="20"/>
                                </w:rPr>
                                <w:t>(</w:t>
                              </w:r>
                              <w:r>
                                <w:rPr>
                                  <w:rFonts w:ascii="BIZ UDGothic"/>
                                  <w:sz w:val="19"/>
                                </w:rPr>
                                <w:t>reg_lambda</w:t>
                              </w:r>
                              <w:r>
                                <w:rPr>
                                  <w:sz w:val="20"/>
                                </w:rPr>
                                <w:t>) and </w:t>
                              </w:r>
                              <w:r>
                                <w:rPr>
                                  <w:rFonts w:ascii="BIZ UDGothic"/>
                                  <w:sz w:val="19"/>
                                </w:rPr>
                                <w:t>alpha </w:t>
                              </w:r>
                              <w:r>
                                <w:rPr>
                                  <w:sz w:val="20"/>
                                </w:rPr>
                                <w:t>(</w:t>
                              </w:r>
                              <w:r>
                                <w:rPr>
                                  <w:rFonts w:ascii="BIZ UDGothic"/>
                                  <w:sz w:val="19"/>
                                </w:rPr>
                                <w:t>reg_alpha</w:t>
                              </w:r>
                              <w:r>
                                <w:rPr>
                                  <w:sz w:val="20"/>
                                </w:rPr>
                                <w:t>) are acting in a similar manner.</w:t>
                              </w:r>
                            </w:p>
                          </w:txbxContent>
                        </wps:txbx>
                        <wps:bodyPr wrap="square" lIns="0" tIns="0" rIns="0" bIns="0" rtlCol="0">
                          <a:noAutofit/>
                        </wps:bodyPr>
                      </wps:wsp>
                    </wpg:wgp>
                  </a:graphicData>
                </a:graphic>
              </wp:inline>
            </w:drawing>
          </mc:Choice>
          <mc:Fallback>
            <w:pict>
              <v:group style="width:360pt;height:78.95pt;mso-position-horizontal-relative:char;mso-position-vertical-relative:line" id="docshapegroup531" coordorigin="0,0" coordsize="7200,1579">
                <v:shape style="position:absolute;left:0;top:0;width:7200;height:1579" id="docshape532" coordorigin="0,0" coordsize="7200,1579" path="m7200,0l7195,0,7195,1574,5,1574,5,0,0,0,0,1579,7200,1579,7200,0xe" filled="true" fillcolor="#000000" stroked="false">
                  <v:path arrowok="t"/>
                  <v:fill type="solid"/>
                </v:shape>
                <v:shape style="position:absolute;left:5;top:0;width:7190;height:1574" type="#_x0000_t202" id="docshape533" filled="false" stroked="false">
                  <v:textbox inset="0,0,0,0">
                    <w:txbxContent>
                      <w:p>
                        <w:pPr>
                          <w:spacing w:line="213" w:lineRule="auto" w:before="0"/>
                          <w:ind w:left="160" w:right="159" w:firstLine="0"/>
                          <w:jc w:val="both"/>
                          <w:rPr>
                            <w:sz w:val="20"/>
                          </w:rPr>
                        </w:pPr>
                        <w:r>
                          <w:rPr>
                            <w:sz w:val="20"/>
                          </w:rPr>
                          <w:t>The</w:t>
                        </w:r>
                        <w:r>
                          <w:rPr>
                            <w:spacing w:val="-12"/>
                            <w:sz w:val="20"/>
                          </w:rPr>
                          <w:t> </w:t>
                        </w:r>
                        <w:r>
                          <w:rPr>
                            <w:rFonts w:ascii="BIZ UDGothic"/>
                            <w:sz w:val="19"/>
                          </w:rPr>
                          <w:t>xgboost</w:t>
                        </w:r>
                        <w:r>
                          <w:rPr>
                            <w:rFonts w:ascii="BIZ UDGothic"/>
                            <w:spacing w:val="-23"/>
                            <w:sz w:val="19"/>
                          </w:rPr>
                          <w:t> </w:t>
                        </w:r>
                        <w:r>
                          <w:rPr>
                            <w:sz w:val="20"/>
                          </w:rPr>
                          <w:t>parameters</w:t>
                        </w:r>
                        <w:r>
                          <w:rPr>
                            <w:spacing w:val="-11"/>
                            <w:sz w:val="20"/>
                          </w:rPr>
                          <w:t> </w:t>
                        </w:r>
                        <w:r>
                          <w:rPr>
                            <w:rFonts w:ascii="BIZ UDGothic"/>
                            <w:sz w:val="19"/>
                          </w:rPr>
                          <w:t>lambda</w:t>
                        </w:r>
                        <w:r>
                          <w:rPr>
                            <w:rFonts w:ascii="BIZ UDGothic"/>
                            <w:spacing w:val="-23"/>
                            <w:sz w:val="19"/>
                          </w:rPr>
                          <w:t> </w:t>
                        </w:r>
                        <w:r>
                          <w:rPr>
                            <w:sz w:val="20"/>
                          </w:rPr>
                          <w:t>(</w:t>
                        </w:r>
                        <w:r>
                          <w:rPr>
                            <w:rFonts w:ascii="BIZ UDGothic"/>
                            <w:sz w:val="19"/>
                          </w:rPr>
                          <w:t>reg_lambda</w:t>
                        </w:r>
                        <w:r>
                          <w:rPr>
                            <w:sz w:val="20"/>
                          </w:rPr>
                          <w:t>)</w:t>
                        </w:r>
                        <w:r>
                          <w:rPr>
                            <w:spacing w:val="-11"/>
                            <w:sz w:val="20"/>
                          </w:rPr>
                          <w:t> </w:t>
                        </w:r>
                        <w:r>
                          <w:rPr>
                            <w:sz w:val="20"/>
                          </w:rPr>
                          <w:t>and</w:t>
                        </w:r>
                        <w:r>
                          <w:rPr>
                            <w:spacing w:val="-11"/>
                            <w:sz w:val="20"/>
                          </w:rPr>
                          <w:t> </w:t>
                        </w:r>
                        <w:r>
                          <w:rPr>
                            <w:rFonts w:ascii="BIZ UDGothic"/>
                            <w:sz w:val="19"/>
                          </w:rPr>
                          <w:t>alpha</w:t>
                        </w:r>
                        <w:r>
                          <w:rPr>
                            <w:rFonts w:ascii="BIZ UDGothic"/>
                            <w:spacing w:val="-23"/>
                            <w:sz w:val="19"/>
                          </w:rPr>
                          <w:t> </w:t>
                        </w:r>
                        <w:r>
                          <w:rPr>
                            <w:sz w:val="20"/>
                          </w:rPr>
                          <w:t>(</w:t>
                        </w:r>
                        <w:r>
                          <w:rPr>
                            <w:rFonts w:ascii="BIZ UDGothic"/>
                            <w:sz w:val="19"/>
                          </w:rPr>
                          <w:t>reg_alpha</w:t>
                        </w:r>
                        <w:r>
                          <w:rPr>
                            <w:sz w:val="20"/>
                          </w:rPr>
                          <w:t>)</w:t>
                        </w:r>
                        <w:r>
                          <w:rPr>
                            <w:spacing w:val="-5"/>
                            <w:sz w:val="20"/>
                          </w:rPr>
                          <w:t> </w:t>
                        </w:r>
                        <w:r>
                          <w:rPr>
                            <w:sz w:val="20"/>
                          </w:rPr>
                          <w:t>are acting in </w:t>
                        </w:r>
                        <w:r>
                          <w:rPr>
                            <w:sz w:val="20"/>
                          </w:rPr>
                          <w:t>a </w:t>
                        </w:r>
                        <w:bookmarkStart w:name="_bookmark1139" w:id="1489"/>
                        <w:bookmarkEnd w:id="1489"/>
                        <w:r>
                          <w:rPr>
                            <w:sz w:val="20"/>
                          </w:rPr>
                          <w:t>similar</w:t>
                        </w:r>
                        <w:r>
                          <w:rPr>
                            <w:sz w:val="20"/>
                          </w:rPr>
                          <w:t> manner.</w:t>
                        </w:r>
                      </w:p>
                      <w:p>
                        <w:pPr>
                          <w:spacing w:line="220" w:lineRule="auto" w:before="111"/>
                          <w:ind w:left="159" w:right="159" w:firstLine="0"/>
                          <w:jc w:val="both"/>
                          <w:rPr>
                            <w:sz w:val="20"/>
                          </w:rPr>
                        </w:pPr>
                        <w:r>
                          <w:rPr>
                            <w:sz w:val="20"/>
                          </w:rPr>
                          <w:t>Using Euclidean distance is also known as L2 regularization, and using </w:t>
                        </w:r>
                        <w:r>
                          <w:rPr>
                            <w:sz w:val="20"/>
                          </w:rPr>
                          <w:t>Manhattan distance as L1 regularization. The </w:t>
                        </w:r>
                        <w:r>
                          <w:rPr>
                            <w:rFonts w:ascii="BIZ UDGothic"/>
                            <w:sz w:val="19"/>
                          </w:rPr>
                          <w:t>xgboost </w:t>
                        </w:r>
                        <w:r>
                          <w:rPr>
                            <w:sz w:val="20"/>
                          </w:rPr>
                          <w:t>parameters </w:t>
                        </w:r>
                        <w:r>
                          <w:rPr>
                            <w:rFonts w:ascii="BIZ UDGothic"/>
                            <w:sz w:val="19"/>
                          </w:rPr>
                          <w:t>lambda </w:t>
                        </w:r>
                        <w:r>
                          <w:rPr>
                            <w:sz w:val="20"/>
                          </w:rPr>
                          <w:t>(</w:t>
                        </w:r>
                        <w:r>
                          <w:rPr>
                            <w:rFonts w:ascii="BIZ UDGothic"/>
                            <w:sz w:val="19"/>
                          </w:rPr>
                          <w:t>reg_lambda</w:t>
                        </w:r>
                        <w:r>
                          <w:rPr>
                            <w:sz w:val="20"/>
                          </w:rPr>
                          <w:t>) and </w:t>
                        </w:r>
                        <w:r>
                          <w:rPr>
                            <w:rFonts w:ascii="BIZ UDGothic"/>
                            <w:sz w:val="19"/>
                          </w:rPr>
                          <w:t>alpha </w:t>
                        </w:r>
                        <w:r>
                          <w:rPr>
                            <w:sz w:val="20"/>
                          </w:rPr>
                          <w:t>(</w:t>
                        </w:r>
                        <w:r>
                          <w:rPr>
                            <w:rFonts w:ascii="BIZ UDGothic"/>
                            <w:sz w:val="19"/>
                          </w:rPr>
                          <w:t>reg_alpha</w:t>
                        </w:r>
                        <w:r>
                          <w:rPr>
                            <w:sz w:val="20"/>
                          </w:rPr>
                          <w:t>) are acting in a similar manner.</w:t>
                        </w:r>
                      </w:p>
                    </w:txbxContent>
                  </v:textbox>
                  <w10:wrap type="none"/>
                </v:shape>
              </v:group>
            </w:pict>
          </mc:Fallback>
        </mc:AlternateContent>
      </w:r>
      <w:r>
        <w:rPr>
          <w:sz w:val="20"/>
        </w:rPr>
      </w:r>
    </w:p>
    <w:p>
      <w:pPr>
        <w:pStyle w:val="Heading3"/>
        <w:spacing w:before="145"/>
        <w:rPr>
          <w:b/>
        </w:rPr>
      </w:pPr>
      <w:bookmarkStart w:name="Hyperparameters and Cross-Validation" w:id="1490"/>
      <w:bookmarkEnd w:id="1490"/>
      <w:r>
        <w:rPr/>
      </w:r>
      <w:bookmarkStart w:name="_bookmark1140" w:id="1491"/>
      <w:bookmarkEnd w:id="1491"/>
      <w:r>
        <w:rPr/>
      </w:r>
      <w:r>
        <w:rPr>
          <w:b/>
        </w:rPr>
        <w:t>Hyperparameters</w:t>
      </w:r>
      <w:r>
        <w:rPr>
          <w:b/>
          <w:spacing w:val="13"/>
        </w:rPr>
        <w:t> </w:t>
      </w:r>
      <w:r>
        <w:rPr>
          <w:b/>
        </w:rPr>
        <w:t>and</w:t>
      </w:r>
      <w:r>
        <w:rPr>
          <w:b/>
          <w:spacing w:val="14"/>
        </w:rPr>
        <w:t> </w:t>
      </w:r>
      <w:r>
        <w:rPr>
          <w:b/>
        </w:rPr>
        <w:t>Cross-</w:t>
      </w:r>
      <w:r>
        <w:rPr>
          <w:b/>
          <w:spacing w:val="-2"/>
        </w:rPr>
        <w:t>Validation</w:t>
      </w:r>
    </w:p>
    <w:p>
      <w:pPr>
        <w:pStyle w:val="BodyText"/>
        <w:spacing w:line="213" w:lineRule="auto" w:before="110"/>
        <w:ind w:right="1097"/>
        <w:jc w:val="both"/>
      </w:pPr>
      <w:r>
        <w:rPr>
          <w:rFonts w:ascii="BIZ UDGothic" w:hAnsi="BIZ UDGothic"/>
          <w:sz w:val="20"/>
        </w:rPr>
        <w:t>xgboost</w:t>
      </w:r>
      <w:r>
        <w:rPr>
          <w:rFonts w:ascii="BIZ UDGothic" w:hAnsi="BIZ UDGothic"/>
          <w:spacing w:val="-25"/>
          <w:sz w:val="20"/>
        </w:rPr>
        <w:t> </w:t>
      </w:r>
      <w:r>
        <w:rPr/>
        <w:t>has a daunting array of hyperparameters; see </w:t>
      </w:r>
      <w:hyperlink w:history="true" w:anchor="_bookmark1145">
        <w:r>
          <w:rPr>
            <w:color w:val="990000"/>
          </w:rPr>
          <w:t>“XGBoost Hyperparameters”</w:t>
        </w:r>
      </w:hyperlink>
      <w:r>
        <w:rPr>
          <w:color w:val="990000"/>
        </w:rPr>
        <w:t> </w:t>
      </w:r>
      <w:bookmarkStart w:name="_bookmark1141" w:id="1492"/>
      <w:bookmarkEnd w:id="1492"/>
      <w:r>
        <w:rPr>
          <w:color w:val="990000"/>
        </w:rPr>
      </w:r>
      <w:hyperlink w:history="true" w:anchor="_bookmark1145">
        <w:r>
          <w:rPr>
            <w:color w:val="990000"/>
          </w:rPr>
          <w:t>on page 281</w:t>
        </w:r>
      </w:hyperlink>
      <w:r>
        <w:rPr>
          <w:color w:val="990000"/>
        </w:rPr>
        <w:t> </w:t>
      </w:r>
      <w:r>
        <w:rPr/>
        <w:t>for a discussion. As seen in </w:t>
      </w:r>
      <w:hyperlink w:history="true" w:anchor="_bookmark1131">
        <w:r>
          <w:rPr>
            <w:color w:val="990000"/>
          </w:rPr>
          <w:t>“Regularization: Avoiding Overfitting” </w:t>
        </w:r>
        <w:r>
          <w:rPr>
            <w:color w:val="990000"/>
          </w:rPr>
          <w:t>on</w:t>
        </w:r>
      </w:hyperlink>
      <w:r>
        <w:rPr>
          <w:color w:val="990000"/>
        </w:rPr>
        <w:t> </w:t>
      </w:r>
      <w:hyperlink w:history="true" w:anchor="_bookmark1131">
        <w:r>
          <w:rPr>
            <w:color w:val="990000"/>
          </w:rPr>
          <w:t>page 274</w:t>
        </w:r>
      </w:hyperlink>
      <w:r>
        <w:rPr/>
        <w:t>, the specific choice can dramatically change the model fit. Given a huge combination of hyperparameters to choose from, how should we be guided in our choice? A standard solution to this problem is to use </w:t>
      </w:r>
      <w:r>
        <w:rPr>
          <w:i/>
        </w:rPr>
        <w:t>cross-validation</w:t>
      </w:r>
      <w:r>
        <w:rPr/>
        <w:t>; see </w:t>
      </w:r>
      <w:hyperlink w:history="true" w:anchor="_bookmark651">
        <w:r>
          <w:rPr>
            <w:color w:val="990000"/>
          </w:rPr>
          <w:t>“Cross-</w:t>
        </w:r>
      </w:hyperlink>
      <w:r>
        <w:rPr>
          <w:color w:val="990000"/>
        </w:rPr>
        <w:t> </w:t>
      </w:r>
      <w:hyperlink w:history="true" w:anchor="_bookmark651">
        <w:r>
          <w:rPr>
            <w:color w:val="990000"/>
          </w:rPr>
          <w:t>Validation”</w:t>
        </w:r>
        <w:r>
          <w:rPr>
            <w:color w:val="990000"/>
            <w:spacing w:val="-6"/>
          </w:rPr>
          <w:t> </w:t>
        </w:r>
        <w:r>
          <w:rPr>
            <w:color w:val="990000"/>
          </w:rPr>
          <w:t>on</w:t>
        </w:r>
        <w:r>
          <w:rPr>
            <w:color w:val="990000"/>
            <w:spacing w:val="-7"/>
          </w:rPr>
          <w:t> </w:t>
        </w:r>
        <w:r>
          <w:rPr>
            <w:color w:val="990000"/>
          </w:rPr>
          <w:t>page</w:t>
        </w:r>
        <w:r>
          <w:rPr>
            <w:color w:val="990000"/>
            <w:spacing w:val="-3"/>
          </w:rPr>
          <w:t> </w:t>
        </w:r>
        <w:r>
          <w:rPr>
            <w:color w:val="990000"/>
          </w:rPr>
          <w:t>155</w:t>
        </w:r>
      </w:hyperlink>
      <w:r>
        <w:rPr/>
        <w:t>.</w:t>
      </w:r>
      <w:r>
        <w:rPr>
          <w:spacing w:val="-6"/>
        </w:rPr>
        <w:t> </w:t>
      </w:r>
      <w:r>
        <w:rPr/>
        <w:t>Cross-validation</w:t>
      </w:r>
      <w:r>
        <w:rPr>
          <w:spacing w:val="-6"/>
        </w:rPr>
        <w:t> </w:t>
      </w:r>
      <w:r>
        <w:rPr/>
        <w:t>randomly</w:t>
      </w:r>
      <w:r>
        <w:rPr>
          <w:spacing w:val="-6"/>
        </w:rPr>
        <w:t> </w:t>
      </w:r>
      <w:r>
        <w:rPr/>
        <w:t>splits</w:t>
      </w:r>
      <w:r>
        <w:rPr>
          <w:spacing w:val="-6"/>
        </w:rPr>
        <w:t> </w:t>
      </w:r>
      <w:r>
        <w:rPr/>
        <w:t>up</w:t>
      </w:r>
      <w:r>
        <w:rPr>
          <w:spacing w:val="-6"/>
        </w:rPr>
        <w:t> </w:t>
      </w:r>
      <w:r>
        <w:rPr/>
        <w:t>the</w:t>
      </w:r>
      <w:r>
        <w:rPr>
          <w:spacing w:val="-6"/>
        </w:rPr>
        <w:t> </w:t>
      </w:r>
      <w:r>
        <w:rPr/>
        <w:t>data</w:t>
      </w:r>
      <w:r>
        <w:rPr>
          <w:spacing w:val="-6"/>
        </w:rPr>
        <w:t> </w:t>
      </w:r>
      <w:r>
        <w:rPr/>
        <w:t>into</w:t>
      </w:r>
      <w:r>
        <w:rPr>
          <w:spacing w:val="-6"/>
        </w:rPr>
        <w:t> </w:t>
      </w:r>
      <w:r>
        <w:rPr>
          <w:i/>
        </w:rPr>
        <w:t>K</w:t>
      </w:r>
      <w:r>
        <w:rPr>
          <w:i/>
          <w:spacing w:val="-6"/>
        </w:rPr>
        <w:t> </w:t>
      </w:r>
      <w:r>
        <w:rPr/>
        <w:t>different </w:t>
      </w:r>
      <w:bookmarkStart w:name="_bookmark1142" w:id="1493"/>
      <w:bookmarkEnd w:id="1493"/>
      <w:r>
        <w:rPr/>
        <w:t>groups,</w:t>
      </w:r>
      <w:r>
        <w:rPr/>
        <w:t> also called </w:t>
      </w:r>
      <w:r>
        <w:rPr>
          <w:i/>
        </w:rPr>
        <w:t>folds</w:t>
      </w:r>
      <w:r>
        <w:rPr/>
        <w:t>. For each fold, a model is trained on the data not in the fold and then evaluated on the data in the fold. This yields a measure of accuracy of the model on out-of-sample data. The best set of hyperparameters is the one given by the model with the lowest overall error as computed by averaging the errors from each of the folds.</w:t>
      </w:r>
    </w:p>
    <w:p>
      <w:pPr>
        <w:pStyle w:val="BodyText"/>
        <w:spacing w:line="216" w:lineRule="auto" w:before="117"/>
        <w:ind w:right="1097"/>
        <w:jc w:val="both"/>
      </w:pPr>
      <w:r>
        <w:rPr/>
        <w:t>To illustrate the technique, we apply it to parameter selection for </w:t>
      </w:r>
      <w:r>
        <w:rPr>
          <w:rFonts w:ascii="BIZ UDGothic" w:hAnsi="BIZ UDGothic"/>
          <w:sz w:val="20"/>
        </w:rPr>
        <w:t>xgboost</w:t>
      </w:r>
      <w:r>
        <w:rPr/>
        <w:t>. In this example,</w:t>
      </w:r>
      <w:r>
        <w:rPr>
          <w:spacing w:val="-12"/>
        </w:rPr>
        <w:t> </w:t>
      </w:r>
      <w:r>
        <w:rPr/>
        <w:t>we</w:t>
      </w:r>
      <w:r>
        <w:rPr>
          <w:spacing w:val="-12"/>
        </w:rPr>
        <w:t> </w:t>
      </w:r>
      <w:r>
        <w:rPr/>
        <w:t>explore</w:t>
      </w:r>
      <w:r>
        <w:rPr>
          <w:spacing w:val="-4"/>
        </w:rPr>
        <w:t> </w:t>
      </w:r>
      <w:r>
        <w:rPr/>
        <w:t>two</w:t>
      </w:r>
      <w:r>
        <w:rPr>
          <w:spacing w:val="-1"/>
        </w:rPr>
        <w:t> </w:t>
      </w:r>
      <w:r>
        <w:rPr/>
        <w:t>parameters:</w:t>
      </w:r>
      <w:r>
        <w:rPr>
          <w:spacing w:val="-1"/>
        </w:rPr>
        <w:t> </w:t>
      </w:r>
      <w:r>
        <w:rPr/>
        <w:t>the</w:t>
      </w:r>
      <w:r>
        <w:rPr>
          <w:spacing w:val="-1"/>
        </w:rPr>
        <w:t> </w:t>
      </w:r>
      <w:r>
        <w:rPr/>
        <w:t>shrinkage</w:t>
      </w:r>
      <w:r>
        <w:rPr>
          <w:spacing w:val="-1"/>
        </w:rPr>
        <w:t> </w:t>
      </w:r>
      <w:r>
        <w:rPr/>
        <w:t>parameter</w:t>
      </w:r>
      <w:r>
        <w:rPr>
          <w:spacing w:val="-1"/>
        </w:rPr>
        <w:t> </w:t>
      </w:r>
      <w:r>
        <w:rPr>
          <w:rFonts w:ascii="BIZ UDGothic" w:hAnsi="BIZ UDGothic"/>
          <w:sz w:val="20"/>
        </w:rPr>
        <w:t>eta</w:t>
      </w:r>
      <w:r>
        <w:rPr>
          <w:rFonts w:ascii="BIZ UDGothic" w:hAnsi="BIZ UDGothic"/>
          <w:spacing w:val="-25"/>
          <w:sz w:val="20"/>
        </w:rPr>
        <w:t> </w:t>
      </w:r>
      <w:r>
        <w:rPr/>
        <w:t>(</w:t>
      </w:r>
      <w:r>
        <w:rPr>
          <w:rFonts w:ascii="BIZ UDGothic" w:hAnsi="BIZ UDGothic"/>
          <w:sz w:val="20"/>
        </w:rPr>
        <w:t>learning_rate</w:t>
      </w:r>
      <w:r>
        <w:rPr/>
        <w:t>— see</w:t>
      </w:r>
      <w:r>
        <w:rPr>
          <w:spacing w:val="-3"/>
        </w:rPr>
        <w:t> </w:t>
      </w:r>
      <w:hyperlink w:history="true" w:anchor="_bookmark1127">
        <w:r>
          <w:rPr>
            <w:color w:val="990000"/>
          </w:rPr>
          <w:t>“XGBoost”</w:t>
        </w:r>
        <w:r>
          <w:rPr>
            <w:color w:val="990000"/>
            <w:spacing w:val="-4"/>
          </w:rPr>
          <w:t> </w:t>
        </w:r>
        <w:r>
          <w:rPr>
            <w:color w:val="990000"/>
          </w:rPr>
          <w:t>on</w:t>
        </w:r>
        <w:r>
          <w:rPr>
            <w:color w:val="990000"/>
            <w:spacing w:val="-4"/>
          </w:rPr>
          <w:t> </w:t>
        </w:r>
        <w:r>
          <w:rPr>
            <w:color w:val="990000"/>
          </w:rPr>
          <w:t>page</w:t>
        </w:r>
        <w:r>
          <w:rPr>
            <w:color w:val="990000"/>
            <w:spacing w:val="-3"/>
          </w:rPr>
          <w:t> </w:t>
        </w:r>
        <w:r>
          <w:rPr>
            <w:color w:val="990000"/>
          </w:rPr>
          <w:t>272</w:t>
        </w:r>
      </w:hyperlink>
      <w:r>
        <w:rPr/>
        <w:t>)</w:t>
      </w:r>
      <w:r>
        <w:rPr>
          <w:spacing w:val="-4"/>
        </w:rPr>
        <w:t> </w:t>
      </w:r>
      <w:r>
        <w:rPr/>
        <w:t>and</w:t>
      </w:r>
      <w:r>
        <w:rPr>
          <w:spacing w:val="-4"/>
        </w:rPr>
        <w:t> </w:t>
      </w:r>
      <w:r>
        <w:rPr/>
        <w:t>the</w:t>
      </w:r>
      <w:r>
        <w:rPr>
          <w:spacing w:val="-4"/>
        </w:rPr>
        <w:t> </w:t>
      </w:r>
      <w:r>
        <w:rPr/>
        <w:t>maximum</w:t>
      </w:r>
      <w:r>
        <w:rPr>
          <w:spacing w:val="-4"/>
        </w:rPr>
        <w:t> </w:t>
      </w:r>
      <w:r>
        <w:rPr/>
        <w:t>depth</w:t>
      </w:r>
      <w:r>
        <w:rPr>
          <w:spacing w:val="-4"/>
        </w:rPr>
        <w:t> </w:t>
      </w:r>
      <w:r>
        <w:rPr/>
        <w:t>of</w:t>
      </w:r>
      <w:r>
        <w:rPr>
          <w:spacing w:val="-4"/>
        </w:rPr>
        <w:t> </w:t>
      </w:r>
      <w:r>
        <w:rPr/>
        <w:t>trees </w:t>
      </w:r>
      <w:r>
        <w:rPr>
          <w:rFonts w:ascii="BIZ UDGothic" w:hAnsi="BIZ UDGothic"/>
          <w:sz w:val="20"/>
        </w:rPr>
        <w:t>max_depth</w:t>
      </w:r>
      <w:r>
        <w:rPr/>
        <w:t>.</w:t>
      </w:r>
      <w:r>
        <w:rPr>
          <w:spacing w:val="-4"/>
        </w:rPr>
        <w:t> </w:t>
      </w:r>
      <w:r>
        <w:rPr/>
        <w:t>The</w:t>
      </w:r>
      <w:r>
        <w:rPr>
          <w:spacing w:val="-4"/>
        </w:rPr>
        <w:t> </w:t>
      </w:r>
      <w:r>
        <w:rPr/>
        <w:t>param‐ eter </w:t>
      </w:r>
      <w:r>
        <w:rPr>
          <w:rFonts w:ascii="BIZ UDGothic" w:hAnsi="BIZ UDGothic"/>
          <w:sz w:val="20"/>
        </w:rPr>
        <w:t>max_depth</w:t>
      </w:r>
      <w:r>
        <w:rPr>
          <w:rFonts w:ascii="BIZ UDGothic" w:hAnsi="BIZ UDGothic"/>
          <w:spacing w:val="-25"/>
          <w:sz w:val="20"/>
        </w:rPr>
        <w:t> </w:t>
      </w:r>
      <w:r>
        <w:rPr/>
        <w:t>is the maximum depth of a leaf node to the root of the tree with a default value of six. This gives us another way to control overfitting: deep trees tend</w:t>
      </w:r>
      <w:r>
        <w:rPr>
          <w:spacing w:val="40"/>
        </w:rPr>
        <w:t> </w:t>
      </w:r>
      <w:r>
        <w:rPr/>
        <w:t>to be more complex and may overfit the data. First we set up the folds and parameter list. In </w:t>
      </w:r>
      <w:r>
        <w:rPr>
          <w:i/>
        </w:rPr>
        <w:t>R</w:t>
      </w:r>
      <w:r>
        <w:rPr/>
        <w:t>, this is done as follows:</w:t>
      </w:r>
    </w:p>
    <w:p>
      <w:pPr>
        <w:spacing w:line="213" w:lineRule="exact" w:before="110"/>
        <w:ind w:left="1339" w:right="0" w:firstLine="0"/>
        <w:jc w:val="left"/>
        <w:rPr>
          <w:rFonts w:ascii="BIZ UDGothic"/>
          <w:sz w:val="17"/>
        </w:rPr>
      </w:pPr>
      <w:r>
        <w:rPr>
          <w:rFonts w:ascii="BIZ UDGothic"/>
          <w:color w:val="000087"/>
          <w:sz w:val="17"/>
        </w:rPr>
        <w:t>N </w:t>
      </w:r>
      <w:r>
        <w:rPr>
          <w:rFonts w:ascii="BIZ UDGothic"/>
          <w:color w:val="545454"/>
          <w:sz w:val="17"/>
        </w:rPr>
        <w:t>&lt;- </w:t>
      </w:r>
      <w:r>
        <w:rPr>
          <w:rFonts w:ascii="BIZ UDGothic"/>
          <w:color w:val="CC00FF"/>
          <w:spacing w:val="-2"/>
          <w:sz w:val="17"/>
        </w:rPr>
        <w:t>nrow</w:t>
      </w:r>
      <w:r>
        <w:rPr>
          <w:rFonts w:ascii="BIZ UDGothic"/>
          <w:spacing w:val="-2"/>
          <w:sz w:val="17"/>
        </w:rPr>
        <w:t>(</w:t>
      </w:r>
      <w:r>
        <w:rPr>
          <w:rFonts w:ascii="BIZ UDGothic"/>
          <w:color w:val="000087"/>
          <w:spacing w:val="-2"/>
          <w:sz w:val="17"/>
        </w:rPr>
        <w:t>loan_data</w:t>
      </w:r>
      <w:r>
        <w:rPr>
          <w:rFonts w:ascii="BIZ UDGothic"/>
          <w:spacing w:val="-2"/>
          <w:sz w:val="17"/>
        </w:rPr>
        <w:t>)</w:t>
      </w:r>
    </w:p>
    <w:p>
      <w:pPr>
        <w:spacing w:line="220" w:lineRule="auto" w:before="6"/>
        <w:ind w:left="1339" w:right="3796" w:firstLine="0"/>
        <w:jc w:val="left"/>
        <w:rPr>
          <w:rFonts w:ascii="BIZ UDGothic"/>
          <w:sz w:val="17"/>
        </w:rPr>
      </w:pPr>
      <w:r>
        <w:rPr>
          <w:rFonts w:ascii="BIZ UDGothic"/>
          <w:color w:val="000087"/>
          <w:sz w:val="17"/>
        </w:rPr>
        <w:t>fold_number </w:t>
      </w:r>
      <w:r>
        <w:rPr>
          <w:rFonts w:ascii="BIZ UDGothic"/>
          <w:color w:val="545454"/>
          <w:sz w:val="17"/>
        </w:rPr>
        <w:t>&lt;- </w:t>
      </w:r>
      <w:r>
        <w:rPr>
          <w:rFonts w:ascii="BIZ UDGothic"/>
          <w:color w:val="CC00FF"/>
          <w:sz w:val="17"/>
        </w:rPr>
        <w:t>sample</w:t>
      </w:r>
      <w:r>
        <w:rPr>
          <w:rFonts w:ascii="BIZ UDGothic"/>
          <w:sz w:val="17"/>
        </w:rPr>
        <w:t>(</w:t>
      </w:r>
      <w:r>
        <w:rPr>
          <w:rFonts w:ascii="BIZ UDGothic"/>
          <w:color w:val="FF6600"/>
          <w:sz w:val="17"/>
        </w:rPr>
        <w:t>1</w:t>
      </w:r>
      <w:r>
        <w:rPr>
          <w:rFonts w:ascii="BIZ UDGothic"/>
          <w:color w:val="545454"/>
          <w:sz w:val="17"/>
        </w:rPr>
        <w:t>:</w:t>
      </w:r>
      <w:r>
        <w:rPr>
          <w:rFonts w:ascii="BIZ UDGothic"/>
          <w:color w:val="FF6600"/>
          <w:sz w:val="17"/>
        </w:rPr>
        <w:t>5</w:t>
      </w:r>
      <w:r>
        <w:rPr>
          <w:rFonts w:ascii="BIZ UDGothic"/>
          <w:sz w:val="17"/>
        </w:rPr>
        <w:t>, </w:t>
      </w:r>
      <w:r>
        <w:rPr>
          <w:rFonts w:ascii="BIZ UDGothic"/>
          <w:color w:val="000087"/>
          <w:sz w:val="17"/>
        </w:rPr>
        <w:t>N</w:t>
      </w:r>
      <w:r>
        <w:rPr>
          <w:rFonts w:ascii="BIZ UDGothic"/>
          <w:sz w:val="17"/>
        </w:rPr>
        <w:t>, </w:t>
      </w:r>
      <w:r>
        <w:rPr>
          <w:rFonts w:ascii="BIZ UDGothic"/>
          <w:color w:val="000087"/>
          <w:sz w:val="17"/>
        </w:rPr>
        <w:t>replace</w:t>
      </w:r>
      <w:r>
        <w:rPr>
          <w:rFonts w:ascii="BIZ UDGothic"/>
          <w:color w:val="545454"/>
          <w:sz w:val="17"/>
        </w:rPr>
        <w:t>=</w:t>
      </w:r>
      <w:r>
        <w:rPr>
          <w:rFonts w:ascii="BIZ UDGothic"/>
          <w:b/>
          <w:color w:val="006699"/>
          <w:sz w:val="17"/>
        </w:rPr>
        <w:t>TRUE</w:t>
      </w:r>
      <w:r>
        <w:rPr>
          <w:rFonts w:ascii="BIZ UDGothic"/>
          <w:sz w:val="17"/>
        </w:rPr>
        <w:t>) </w:t>
      </w:r>
      <w:r>
        <w:rPr>
          <w:rFonts w:ascii="BIZ UDGothic"/>
          <w:color w:val="000087"/>
          <w:sz w:val="17"/>
        </w:rPr>
        <w:t>params</w:t>
      </w:r>
      <w:r>
        <w:rPr>
          <w:rFonts w:ascii="BIZ UDGothic"/>
          <w:color w:val="000087"/>
          <w:spacing w:val="-6"/>
          <w:sz w:val="17"/>
        </w:rPr>
        <w:t> </w:t>
      </w:r>
      <w:r>
        <w:rPr>
          <w:rFonts w:ascii="BIZ UDGothic"/>
          <w:color w:val="545454"/>
          <w:sz w:val="17"/>
        </w:rPr>
        <w:t>&lt;-</w:t>
      </w:r>
      <w:r>
        <w:rPr>
          <w:rFonts w:ascii="BIZ UDGothic"/>
          <w:color w:val="545454"/>
          <w:spacing w:val="-6"/>
          <w:sz w:val="17"/>
        </w:rPr>
        <w:t> </w:t>
      </w:r>
      <w:r>
        <w:rPr>
          <w:rFonts w:ascii="BIZ UDGothic"/>
          <w:color w:val="CC00FF"/>
          <w:sz w:val="17"/>
        </w:rPr>
        <w:t>data.frame</w:t>
      </w:r>
      <w:r>
        <w:rPr>
          <w:rFonts w:ascii="BIZ UDGothic"/>
          <w:sz w:val="17"/>
        </w:rPr>
        <w:t>(</w:t>
      </w:r>
      <w:r>
        <w:rPr>
          <w:rFonts w:ascii="BIZ UDGothic"/>
          <w:color w:val="000087"/>
          <w:sz w:val="17"/>
        </w:rPr>
        <w:t>eta</w:t>
      </w:r>
      <w:r>
        <w:rPr>
          <w:rFonts w:ascii="BIZ UDGothic"/>
          <w:color w:val="000087"/>
          <w:spacing w:val="-6"/>
          <w:sz w:val="17"/>
        </w:rPr>
        <w:t> </w:t>
      </w:r>
      <w:r>
        <w:rPr>
          <w:rFonts w:ascii="BIZ UDGothic"/>
          <w:color w:val="545454"/>
          <w:sz w:val="17"/>
        </w:rPr>
        <w:t>=</w:t>
      </w:r>
      <w:r>
        <w:rPr>
          <w:rFonts w:ascii="BIZ UDGothic"/>
          <w:color w:val="545454"/>
          <w:spacing w:val="-6"/>
          <w:sz w:val="17"/>
        </w:rPr>
        <w:t> </w:t>
      </w:r>
      <w:r>
        <w:rPr>
          <w:rFonts w:ascii="BIZ UDGothic"/>
          <w:color w:val="CC00FF"/>
          <w:sz w:val="17"/>
        </w:rPr>
        <w:t>rep</w:t>
      </w:r>
      <w:r>
        <w:rPr>
          <w:rFonts w:ascii="BIZ UDGothic"/>
          <w:sz w:val="17"/>
        </w:rPr>
        <w:t>(</w:t>
      </w:r>
      <w:r>
        <w:rPr>
          <w:rFonts w:ascii="BIZ UDGothic"/>
          <w:color w:val="CC00FF"/>
          <w:sz w:val="17"/>
        </w:rPr>
        <w:t>c</w:t>
      </w:r>
      <w:r>
        <w:rPr>
          <w:rFonts w:ascii="BIZ UDGothic"/>
          <w:sz w:val="17"/>
        </w:rPr>
        <w:t>(</w:t>
      </w:r>
      <w:r>
        <w:rPr>
          <w:rFonts w:ascii="BIZ UDGothic"/>
          <w:color w:val="FF6600"/>
          <w:sz w:val="17"/>
        </w:rPr>
        <w:t>.1</w:t>
      </w:r>
      <w:r>
        <w:rPr>
          <w:rFonts w:ascii="BIZ UDGothic"/>
          <w:sz w:val="17"/>
        </w:rPr>
        <w:t>,</w:t>
      </w:r>
      <w:r>
        <w:rPr>
          <w:rFonts w:ascii="BIZ UDGothic"/>
          <w:spacing w:val="-6"/>
          <w:sz w:val="17"/>
        </w:rPr>
        <w:t> </w:t>
      </w:r>
      <w:r>
        <w:rPr>
          <w:rFonts w:ascii="BIZ UDGothic"/>
          <w:color w:val="FF6600"/>
          <w:sz w:val="17"/>
        </w:rPr>
        <w:t>.5</w:t>
      </w:r>
      <w:r>
        <w:rPr>
          <w:rFonts w:ascii="BIZ UDGothic"/>
          <w:sz w:val="17"/>
        </w:rPr>
        <w:t>,</w:t>
      </w:r>
      <w:r>
        <w:rPr>
          <w:rFonts w:ascii="BIZ UDGothic"/>
          <w:spacing w:val="-6"/>
          <w:sz w:val="17"/>
        </w:rPr>
        <w:t> </w:t>
      </w:r>
      <w:r>
        <w:rPr>
          <w:rFonts w:ascii="BIZ UDGothic"/>
          <w:color w:val="FF6600"/>
          <w:sz w:val="17"/>
        </w:rPr>
        <w:t>.9</w:t>
      </w:r>
      <w:r>
        <w:rPr>
          <w:rFonts w:ascii="BIZ UDGothic"/>
          <w:sz w:val="17"/>
        </w:rPr>
        <w:t>),</w:t>
      </w:r>
      <w:r>
        <w:rPr>
          <w:rFonts w:ascii="BIZ UDGothic"/>
          <w:spacing w:val="-6"/>
          <w:sz w:val="17"/>
        </w:rPr>
        <w:t> </w:t>
      </w:r>
      <w:r>
        <w:rPr>
          <w:rFonts w:ascii="BIZ UDGothic"/>
          <w:color w:val="FF6600"/>
          <w:sz w:val="17"/>
        </w:rPr>
        <w:t>3</w:t>
      </w:r>
      <w:r>
        <w:rPr>
          <w:rFonts w:ascii="BIZ UDGothic"/>
          <w:sz w:val="17"/>
        </w:rPr>
        <w:t>),</w:t>
      </w:r>
    </w:p>
    <w:p>
      <w:pPr>
        <w:spacing w:line="208" w:lineRule="exact" w:before="0"/>
        <w:ind w:left="3124" w:right="0" w:firstLine="0"/>
        <w:jc w:val="left"/>
        <w:rPr>
          <w:rFonts w:ascii="BIZ UDGothic"/>
          <w:sz w:val="17"/>
        </w:rPr>
      </w:pPr>
      <w:r>
        <w:rPr>
          <w:rFonts w:ascii="BIZ UDGothic"/>
          <w:color w:val="000087"/>
          <w:sz w:val="17"/>
        </w:rPr>
        <w:t>max_depth </w:t>
      </w:r>
      <w:r>
        <w:rPr>
          <w:rFonts w:ascii="BIZ UDGothic"/>
          <w:color w:val="545454"/>
          <w:sz w:val="17"/>
        </w:rPr>
        <w:t>= </w:t>
      </w:r>
      <w:r>
        <w:rPr>
          <w:rFonts w:ascii="BIZ UDGothic"/>
          <w:color w:val="CC00FF"/>
          <w:sz w:val="17"/>
        </w:rPr>
        <w:t>rep</w:t>
      </w:r>
      <w:r>
        <w:rPr>
          <w:rFonts w:ascii="BIZ UDGothic"/>
          <w:sz w:val="17"/>
        </w:rPr>
        <w:t>(</w:t>
      </w:r>
      <w:r>
        <w:rPr>
          <w:rFonts w:ascii="BIZ UDGothic"/>
          <w:color w:val="CC00FF"/>
          <w:sz w:val="17"/>
        </w:rPr>
        <w:t>c</w:t>
      </w:r>
      <w:r>
        <w:rPr>
          <w:rFonts w:ascii="BIZ UDGothic"/>
          <w:sz w:val="17"/>
        </w:rPr>
        <w:t>(</w:t>
      </w:r>
      <w:r>
        <w:rPr>
          <w:rFonts w:ascii="BIZ UDGothic"/>
          <w:color w:val="FF6600"/>
          <w:sz w:val="17"/>
        </w:rPr>
        <w:t>3</w:t>
      </w:r>
      <w:r>
        <w:rPr>
          <w:rFonts w:ascii="BIZ UDGothic"/>
          <w:sz w:val="17"/>
        </w:rPr>
        <w:t>, </w:t>
      </w:r>
      <w:r>
        <w:rPr>
          <w:rFonts w:ascii="BIZ UDGothic"/>
          <w:color w:val="FF6600"/>
          <w:sz w:val="17"/>
        </w:rPr>
        <w:t>6</w:t>
      </w:r>
      <w:r>
        <w:rPr>
          <w:rFonts w:ascii="BIZ UDGothic"/>
          <w:sz w:val="17"/>
        </w:rPr>
        <w:t>, </w:t>
      </w:r>
      <w:r>
        <w:rPr>
          <w:rFonts w:ascii="BIZ UDGothic"/>
          <w:color w:val="FF6600"/>
          <w:sz w:val="17"/>
        </w:rPr>
        <w:t>12</w:t>
      </w:r>
      <w:r>
        <w:rPr>
          <w:rFonts w:ascii="BIZ UDGothic"/>
          <w:sz w:val="17"/>
        </w:rPr>
        <w:t>), </w:t>
      </w:r>
      <w:r>
        <w:rPr>
          <w:rFonts w:ascii="BIZ UDGothic"/>
          <w:color w:val="CC00FF"/>
          <w:spacing w:val="-2"/>
          <w:sz w:val="17"/>
        </w:rPr>
        <w:t>rep</w:t>
      </w:r>
      <w:r>
        <w:rPr>
          <w:rFonts w:ascii="BIZ UDGothic"/>
          <w:spacing w:val="-2"/>
          <w:sz w:val="17"/>
        </w:rPr>
        <w:t>(</w:t>
      </w:r>
      <w:r>
        <w:rPr>
          <w:rFonts w:ascii="BIZ UDGothic"/>
          <w:color w:val="FF6600"/>
          <w:spacing w:val="-2"/>
          <w:sz w:val="17"/>
        </w:rPr>
        <w:t>3</w:t>
      </w:r>
      <w:r>
        <w:rPr>
          <w:rFonts w:ascii="BIZ UDGothic"/>
          <w:spacing w:val="-2"/>
          <w:sz w:val="17"/>
        </w:rPr>
        <w:t>,</w:t>
      </w:r>
      <w:r>
        <w:rPr>
          <w:rFonts w:ascii="BIZ UDGothic"/>
          <w:color w:val="FF6600"/>
          <w:spacing w:val="-2"/>
          <w:sz w:val="17"/>
        </w:rPr>
        <w:t>3</w:t>
      </w:r>
      <w:r>
        <w:rPr>
          <w:rFonts w:ascii="BIZ UDGothic"/>
          <w:spacing w:val="-2"/>
          <w:sz w:val="17"/>
        </w:rPr>
        <w:t>)))</w:t>
      </w:r>
    </w:p>
    <w:p>
      <w:pPr>
        <w:pStyle w:val="BodyText"/>
        <w:spacing w:line="213" w:lineRule="auto" w:before="114"/>
        <w:ind w:left="1000" w:right="1098" w:hanging="1"/>
        <w:jc w:val="both"/>
      </w:pPr>
      <w:r>
        <w:rPr/>
        <w:t>Now</w:t>
      </w:r>
      <w:r>
        <w:rPr>
          <w:spacing w:val="-1"/>
        </w:rPr>
        <w:t> </w:t>
      </w:r>
      <w:r>
        <w:rPr/>
        <w:t>we</w:t>
      </w:r>
      <w:r>
        <w:rPr>
          <w:spacing w:val="-1"/>
        </w:rPr>
        <w:t> </w:t>
      </w:r>
      <w:r>
        <w:rPr/>
        <w:t>apply</w:t>
      </w:r>
      <w:r>
        <w:rPr>
          <w:spacing w:val="-1"/>
        </w:rPr>
        <w:t> </w:t>
      </w:r>
      <w:r>
        <w:rPr/>
        <w:t>the</w:t>
      </w:r>
      <w:r>
        <w:rPr>
          <w:spacing w:val="-1"/>
        </w:rPr>
        <w:t> </w:t>
      </w:r>
      <w:r>
        <w:rPr/>
        <w:t>preceding</w:t>
      </w:r>
      <w:r>
        <w:rPr>
          <w:spacing w:val="-1"/>
        </w:rPr>
        <w:t> </w:t>
      </w:r>
      <w:r>
        <w:rPr/>
        <w:t>algorithm</w:t>
      </w:r>
      <w:r>
        <w:rPr>
          <w:spacing w:val="-1"/>
        </w:rPr>
        <w:t> </w:t>
      </w:r>
      <w:r>
        <w:rPr/>
        <w:t>to</w:t>
      </w:r>
      <w:r>
        <w:rPr>
          <w:spacing w:val="-1"/>
        </w:rPr>
        <w:t> </w:t>
      </w:r>
      <w:r>
        <w:rPr/>
        <w:t>compute</w:t>
      </w:r>
      <w:r>
        <w:rPr>
          <w:spacing w:val="-1"/>
        </w:rPr>
        <w:t> </w:t>
      </w:r>
      <w:r>
        <w:rPr/>
        <w:t>the</w:t>
      </w:r>
      <w:r>
        <w:rPr>
          <w:spacing w:val="-1"/>
        </w:rPr>
        <w:t> </w:t>
      </w:r>
      <w:r>
        <w:rPr/>
        <w:t>error</w:t>
      </w:r>
      <w:r>
        <w:rPr>
          <w:spacing w:val="-1"/>
        </w:rPr>
        <w:t> </w:t>
      </w:r>
      <w:r>
        <w:rPr/>
        <w:t>for</w:t>
      </w:r>
      <w:r>
        <w:rPr>
          <w:spacing w:val="-1"/>
        </w:rPr>
        <w:t> </w:t>
      </w:r>
      <w:r>
        <w:rPr/>
        <w:t>each</w:t>
      </w:r>
      <w:r>
        <w:rPr>
          <w:spacing w:val="-1"/>
        </w:rPr>
        <w:t> </w:t>
      </w:r>
      <w:r>
        <w:rPr/>
        <w:t>model</w:t>
      </w:r>
      <w:r>
        <w:rPr>
          <w:spacing w:val="-1"/>
        </w:rPr>
        <w:t> </w:t>
      </w:r>
      <w:r>
        <w:rPr/>
        <w:t>and</w:t>
      </w:r>
      <w:r>
        <w:rPr>
          <w:spacing w:val="-1"/>
        </w:rPr>
        <w:t> </w:t>
      </w:r>
      <w:r>
        <w:rPr/>
        <w:t>each fold using five folds:</w:t>
      </w:r>
    </w:p>
    <w:p>
      <w:pPr>
        <w:spacing w:line="220" w:lineRule="auto" w:before="124"/>
        <w:ind w:left="1340" w:right="4814" w:firstLine="0"/>
        <w:jc w:val="left"/>
        <w:rPr>
          <w:rFonts w:ascii="BIZ UDGothic"/>
          <w:sz w:val="17"/>
        </w:rPr>
      </w:pPr>
      <w:r>
        <w:rPr>
          <w:rFonts w:ascii="BIZ UDGothic"/>
          <w:color w:val="000087"/>
          <w:sz w:val="17"/>
        </w:rPr>
        <w:t>error</w:t>
      </w:r>
      <w:r>
        <w:rPr>
          <w:rFonts w:ascii="BIZ UDGothic"/>
          <w:color w:val="000087"/>
          <w:spacing w:val="-10"/>
          <w:sz w:val="17"/>
        </w:rPr>
        <w:t> </w:t>
      </w:r>
      <w:r>
        <w:rPr>
          <w:rFonts w:ascii="BIZ UDGothic"/>
          <w:color w:val="545454"/>
          <w:sz w:val="17"/>
        </w:rPr>
        <w:t>&lt;-</w:t>
      </w:r>
      <w:r>
        <w:rPr>
          <w:rFonts w:ascii="BIZ UDGothic"/>
          <w:color w:val="545454"/>
          <w:spacing w:val="-10"/>
          <w:sz w:val="17"/>
        </w:rPr>
        <w:t> </w:t>
      </w:r>
      <w:r>
        <w:rPr>
          <w:rFonts w:ascii="BIZ UDGothic"/>
          <w:color w:val="CC00FF"/>
          <w:sz w:val="17"/>
        </w:rPr>
        <w:t>matrix</w:t>
      </w:r>
      <w:r>
        <w:rPr>
          <w:rFonts w:ascii="BIZ UDGothic"/>
          <w:sz w:val="17"/>
        </w:rPr>
        <w:t>(</w:t>
      </w:r>
      <w:r>
        <w:rPr>
          <w:rFonts w:ascii="BIZ UDGothic"/>
          <w:color w:val="FF6600"/>
          <w:sz w:val="17"/>
        </w:rPr>
        <w:t>0</w:t>
      </w:r>
      <w:r>
        <w:rPr>
          <w:rFonts w:ascii="BIZ UDGothic"/>
          <w:sz w:val="17"/>
        </w:rPr>
        <w:t>,</w:t>
      </w:r>
      <w:r>
        <w:rPr>
          <w:rFonts w:ascii="BIZ UDGothic"/>
          <w:spacing w:val="-10"/>
          <w:sz w:val="17"/>
        </w:rPr>
        <w:t> </w:t>
      </w:r>
      <w:r>
        <w:rPr>
          <w:rFonts w:ascii="BIZ UDGothic"/>
          <w:color w:val="000087"/>
          <w:sz w:val="17"/>
        </w:rPr>
        <w:t>nrow</w:t>
      </w:r>
      <w:r>
        <w:rPr>
          <w:rFonts w:ascii="BIZ UDGothic"/>
          <w:color w:val="545454"/>
          <w:sz w:val="17"/>
        </w:rPr>
        <w:t>=</w:t>
      </w:r>
      <w:r>
        <w:rPr>
          <w:rFonts w:ascii="BIZ UDGothic"/>
          <w:color w:val="FF6600"/>
          <w:sz w:val="17"/>
        </w:rPr>
        <w:t>9</w:t>
      </w:r>
      <w:r>
        <w:rPr>
          <w:rFonts w:ascii="BIZ UDGothic"/>
          <w:sz w:val="17"/>
        </w:rPr>
        <w:t>,</w:t>
      </w:r>
      <w:r>
        <w:rPr>
          <w:rFonts w:ascii="BIZ UDGothic"/>
          <w:spacing w:val="-10"/>
          <w:sz w:val="17"/>
        </w:rPr>
        <w:t> </w:t>
      </w:r>
      <w:r>
        <w:rPr>
          <w:rFonts w:ascii="BIZ UDGothic"/>
          <w:color w:val="000087"/>
          <w:sz w:val="17"/>
        </w:rPr>
        <w:t>ncol</w:t>
      </w:r>
      <w:r>
        <w:rPr>
          <w:rFonts w:ascii="BIZ UDGothic"/>
          <w:color w:val="545454"/>
          <w:sz w:val="17"/>
        </w:rPr>
        <w:t>=</w:t>
      </w:r>
      <w:r>
        <w:rPr>
          <w:rFonts w:ascii="BIZ UDGothic"/>
          <w:color w:val="FF6600"/>
          <w:sz w:val="17"/>
        </w:rPr>
        <w:t>5</w:t>
      </w:r>
      <w:r>
        <w:rPr>
          <w:rFonts w:ascii="BIZ UDGothic"/>
          <w:sz w:val="17"/>
        </w:rPr>
        <w:t>) </w:t>
      </w:r>
      <w:r>
        <w:rPr>
          <w:rFonts w:ascii="BIZ UDGothic"/>
          <w:color w:val="CC00FF"/>
          <w:sz w:val="17"/>
        </w:rPr>
        <w:t>for</w:t>
      </w:r>
      <w:r>
        <w:rPr>
          <w:rFonts w:ascii="BIZ UDGothic"/>
          <w:sz w:val="17"/>
        </w:rPr>
        <w:t>(</w:t>
      </w:r>
      <w:r>
        <w:rPr>
          <w:rFonts w:ascii="BIZ UDGothic"/>
          <w:color w:val="000087"/>
          <w:sz w:val="17"/>
        </w:rPr>
        <w:t>i in </w:t>
      </w:r>
      <w:r>
        <w:rPr>
          <w:rFonts w:ascii="BIZ UDGothic"/>
          <w:color w:val="FF6600"/>
          <w:sz w:val="17"/>
        </w:rPr>
        <w:t>1</w:t>
      </w:r>
      <w:r>
        <w:rPr>
          <w:rFonts w:ascii="BIZ UDGothic"/>
          <w:color w:val="545454"/>
          <w:sz w:val="17"/>
        </w:rPr>
        <w:t>:</w:t>
      </w:r>
      <w:r>
        <w:rPr>
          <w:rFonts w:ascii="BIZ UDGothic"/>
          <w:color w:val="CC00FF"/>
          <w:sz w:val="17"/>
        </w:rPr>
        <w:t>nrow</w:t>
      </w:r>
      <w:r>
        <w:rPr>
          <w:rFonts w:ascii="BIZ UDGothic"/>
          <w:sz w:val="17"/>
        </w:rPr>
        <w:t>(</w:t>
      </w:r>
      <w:r>
        <w:rPr>
          <w:rFonts w:ascii="BIZ UDGothic"/>
          <w:color w:val="000087"/>
          <w:sz w:val="17"/>
        </w:rPr>
        <w:t>params</w:t>
      </w:r>
      <w:r>
        <w:rPr>
          <w:rFonts w:ascii="BIZ UDGothic"/>
          <w:sz w:val="17"/>
        </w:rPr>
        <w:t>)){</w:t>
      </w:r>
    </w:p>
    <w:p>
      <w:pPr>
        <w:spacing w:line="199" w:lineRule="exact" w:before="0"/>
        <w:ind w:left="1510" w:right="0" w:firstLine="0"/>
        <w:jc w:val="left"/>
        <w:rPr>
          <w:rFonts w:ascii="BIZ UDGothic"/>
          <w:sz w:val="17"/>
        </w:rPr>
      </w:pPr>
      <w:r>
        <w:rPr>
          <w:rFonts w:ascii="BIZ UDGothic"/>
          <w:color w:val="CC00FF"/>
          <w:sz w:val="17"/>
        </w:rPr>
        <w:t>for</w:t>
      </w:r>
      <w:r>
        <w:rPr>
          <w:rFonts w:ascii="BIZ UDGothic"/>
          <w:sz w:val="17"/>
        </w:rPr>
        <w:t>(</w:t>
      </w:r>
      <w:r>
        <w:rPr>
          <w:rFonts w:ascii="BIZ UDGothic"/>
          <w:color w:val="000087"/>
          <w:sz w:val="17"/>
        </w:rPr>
        <w:t>k in </w:t>
      </w:r>
      <w:r>
        <w:rPr>
          <w:rFonts w:ascii="BIZ UDGothic"/>
          <w:color w:val="FF6600"/>
          <w:spacing w:val="-2"/>
          <w:sz w:val="17"/>
        </w:rPr>
        <w:t>1</w:t>
      </w:r>
      <w:r>
        <w:rPr>
          <w:rFonts w:ascii="BIZ UDGothic"/>
          <w:color w:val="545454"/>
          <w:spacing w:val="-2"/>
          <w:sz w:val="17"/>
        </w:rPr>
        <w:t>:</w:t>
      </w:r>
      <w:r>
        <w:rPr>
          <w:rFonts w:ascii="BIZ UDGothic"/>
          <w:color w:val="FF6600"/>
          <w:spacing w:val="-2"/>
          <w:sz w:val="17"/>
        </w:rPr>
        <w:t>5</w:t>
      </w:r>
      <w:r>
        <w:rPr>
          <w:rFonts w:ascii="BIZ UDGothic"/>
          <w:spacing w:val="-2"/>
          <w:sz w:val="17"/>
        </w:rPr>
        <w:t>){</w:t>
      </w:r>
    </w:p>
    <w:p>
      <w:pPr>
        <w:spacing w:line="204" w:lineRule="exact" w:before="0"/>
        <w:ind w:left="1680" w:right="0" w:firstLine="0"/>
        <w:jc w:val="left"/>
        <w:rPr>
          <w:rFonts w:ascii="BIZ UDGothic"/>
          <w:sz w:val="17"/>
        </w:rPr>
      </w:pPr>
      <w:r>
        <w:rPr>
          <w:rFonts w:ascii="BIZ UDGothic"/>
          <w:color w:val="000087"/>
          <w:sz w:val="17"/>
        </w:rPr>
        <w:t>fold_idx </w:t>
      </w:r>
      <w:r>
        <w:rPr>
          <w:rFonts w:ascii="BIZ UDGothic"/>
          <w:color w:val="545454"/>
          <w:sz w:val="17"/>
        </w:rPr>
        <w:t>&lt;- </w:t>
      </w:r>
      <w:r>
        <w:rPr>
          <w:rFonts w:ascii="BIZ UDGothic"/>
          <w:sz w:val="17"/>
        </w:rPr>
        <w:t>(</w:t>
      </w:r>
      <w:r>
        <w:rPr>
          <w:rFonts w:ascii="BIZ UDGothic"/>
          <w:color w:val="FF6600"/>
          <w:sz w:val="17"/>
        </w:rPr>
        <w:t>1</w:t>
      </w:r>
      <w:r>
        <w:rPr>
          <w:rFonts w:ascii="BIZ UDGothic"/>
          <w:color w:val="545454"/>
          <w:sz w:val="17"/>
        </w:rPr>
        <w:t>:</w:t>
      </w:r>
      <w:r>
        <w:rPr>
          <w:rFonts w:ascii="BIZ UDGothic"/>
          <w:color w:val="000087"/>
          <w:sz w:val="17"/>
        </w:rPr>
        <w:t>N</w:t>
      </w:r>
      <w:r>
        <w:rPr>
          <w:rFonts w:ascii="BIZ UDGothic"/>
          <w:sz w:val="17"/>
        </w:rPr>
        <w:t>)[</w:t>
      </w:r>
      <w:r>
        <w:rPr>
          <w:rFonts w:ascii="BIZ UDGothic"/>
          <w:color w:val="000087"/>
          <w:sz w:val="17"/>
        </w:rPr>
        <w:t>fold_number </w:t>
      </w:r>
      <w:r>
        <w:rPr>
          <w:rFonts w:ascii="BIZ UDGothic"/>
          <w:color w:val="545454"/>
          <w:sz w:val="17"/>
        </w:rPr>
        <w:t>== </w:t>
      </w:r>
      <w:r>
        <w:rPr>
          <w:rFonts w:ascii="BIZ UDGothic"/>
          <w:color w:val="000087"/>
          <w:spacing w:val="-5"/>
          <w:sz w:val="17"/>
        </w:rPr>
        <w:t>k</w:t>
      </w:r>
      <w:r>
        <w:rPr>
          <w:rFonts w:ascii="BIZ UDGothic"/>
          <w:spacing w:val="-5"/>
          <w:sz w:val="17"/>
        </w:rPr>
        <w:t>]</w:t>
      </w:r>
    </w:p>
    <w:p>
      <w:pPr>
        <w:spacing w:line="220" w:lineRule="auto" w:before="5"/>
        <w:ind w:left="2955" w:right="0" w:hanging="1275"/>
        <w:jc w:val="left"/>
        <w:rPr>
          <w:rFonts w:ascii="BIZ UDGothic"/>
          <w:sz w:val="17"/>
        </w:rPr>
      </w:pPr>
      <w:r>
        <w:rPr>
          <w:rFonts w:ascii="BIZ UDGothic"/>
          <w:color w:val="000087"/>
          <w:sz w:val="17"/>
        </w:rPr>
        <w:t>xgb</w:t>
      </w:r>
      <w:r>
        <w:rPr>
          <w:rFonts w:ascii="BIZ UDGothic"/>
          <w:color w:val="000087"/>
          <w:spacing w:val="-13"/>
          <w:sz w:val="17"/>
        </w:rPr>
        <w:t> </w:t>
      </w:r>
      <w:r>
        <w:rPr>
          <w:rFonts w:ascii="BIZ UDGothic"/>
          <w:color w:val="545454"/>
          <w:sz w:val="17"/>
        </w:rPr>
        <w:t>&lt;-</w:t>
      </w:r>
      <w:r>
        <w:rPr>
          <w:rFonts w:ascii="BIZ UDGothic"/>
          <w:color w:val="545454"/>
          <w:spacing w:val="-13"/>
          <w:sz w:val="17"/>
        </w:rPr>
        <w:t> </w:t>
      </w:r>
      <w:r>
        <w:rPr>
          <w:rFonts w:ascii="BIZ UDGothic"/>
          <w:color w:val="CC00FF"/>
          <w:sz w:val="17"/>
        </w:rPr>
        <w:t>xgboost</w:t>
      </w:r>
      <w:r>
        <w:rPr>
          <w:rFonts w:ascii="BIZ UDGothic"/>
          <w:sz w:val="17"/>
        </w:rPr>
        <w:t>(</w:t>
      </w:r>
      <w:r>
        <w:rPr>
          <w:rFonts w:ascii="BIZ UDGothic"/>
          <w:color w:val="000087"/>
          <w:sz w:val="17"/>
        </w:rPr>
        <w:t>data</w:t>
      </w:r>
      <w:r>
        <w:rPr>
          <w:rFonts w:ascii="BIZ UDGothic"/>
          <w:color w:val="545454"/>
          <w:sz w:val="17"/>
        </w:rPr>
        <w:t>=</w:t>
      </w:r>
      <w:r>
        <w:rPr>
          <w:rFonts w:ascii="BIZ UDGothic"/>
          <w:color w:val="000087"/>
          <w:sz w:val="17"/>
        </w:rPr>
        <w:t>predictors</w:t>
      </w:r>
      <w:r>
        <w:rPr>
          <w:rFonts w:ascii="BIZ UDGothic"/>
          <w:sz w:val="17"/>
        </w:rPr>
        <w:t>[</w:t>
      </w:r>
      <w:r>
        <w:rPr>
          <w:rFonts w:ascii="BIZ UDGothic"/>
          <w:color w:val="545454"/>
          <w:sz w:val="17"/>
        </w:rPr>
        <w:t>-</w:t>
      </w:r>
      <w:r>
        <w:rPr>
          <w:rFonts w:ascii="BIZ UDGothic"/>
          <w:color w:val="000087"/>
          <w:sz w:val="17"/>
        </w:rPr>
        <w:t>fold_idx</w:t>
      </w:r>
      <w:r>
        <w:rPr>
          <w:rFonts w:ascii="BIZ UDGothic"/>
          <w:sz w:val="17"/>
        </w:rPr>
        <w:t>,],</w:t>
      </w:r>
      <w:r>
        <w:rPr>
          <w:rFonts w:ascii="BIZ UDGothic"/>
          <w:spacing w:val="-13"/>
          <w:sz w:val="17"/>
        </w:rPr>
        <w:t> </w:t>
      </w:r>
      <w:r>
        <w:rPr>
          <w:rFonts w:ascii="BIZ UDGothic"/>
          <w:color w:val="000087"/>
          <w:sz w:val="17"/>
        </w:rPr>
        <w:t>label</w:t>
      </w:r>
      <w:r>
        <w:rPr>
          <w:rFonts w:ascii="BIZ UDGothic"/>
          <w:color w:val="545454"/>
          <w:sz w:val="17"/>
        </w:rPr>
        <w:t>=</w:t>
      </w:r>
      <w:r>
        <w:rPr>
          <w:rFonts w:ascii="BIZ UDGothic"/>
          <w:color w:val="000087"/>
          <w:sz w:val="17"/>
        </w:rPr>
        <w:t>label</w:t>
      </w:r>
      <w:r>
        <w:rPr>
          <w:rFonts w:ascii="BIZ UDGothic"/>
          <w:sz w:val="17"/>
        </w:rPr>
        <w:t>[</w:t>
      </w:r>
      <w:r>
        <w:rPr>
          <w:rFonts w:ascii="BIZ UDGothic"/>
          <w:color w:val="545454"/>
          <w:sz w:val="17"/>
        </w:rPr>
        <w:t>-</w:t>
      </w:r>
      <w:r>
        <w:rPr>
          <w:rFonts w:ascii="BIZ UDGothic"/>
          <w:color w:val="000087"/>
          <w:sz w:val="17"/>
        </w:rPr>
        <w:t>fold_idx</w:t>
      </w:r>
      <w:r>
        <w:rPr>
          <w:rFonts w:ascii="BIZ UDGothic"/>
          <w:sz w:val="17"/>
        </w:rPr>
        <w:t>], </w:t>
      </w:r>
      <w:r>
        <w:rPr>
          <w:rFonts w:ascii="BIZ UDGothic"/>
          <w:color w:val="000087"/>
          <w:sz w:val="17"/>
        </w:rPr>
        <w:t>params</w:t>
      </w:r>
      <w:r>
        <w:rPr>
          <w:rFonts w:ascii="BIZ UDGothic"/>
          <w:color w:val="545454"/>
          <w:sz w:val="17"/>
        </w:rPr>
        <w:t>=</w:t>
      </w:r>
      <w:r>
        <w:rPr>
          <w:rFonts w:ascii="BIZ UDGothic"/>
          <w:color w:val="CC00FF"/>
          <w:sz w:val="17"/>
        </w:rPr>
        <w:t>list</w:t>
      </w:r>
      <w:r>
        <w:rPr>
          <w:rFonts w:ascii="BIZ UDGothic"/>
          <w:sz w:val="17"/>
        </w:rPr>
        <w:t>(</w:t>
      </w:r>
      <w:r>
        <w:rPr>
          <w:rFonts w:ascii="BIZ UDGothic"/>
          <w:color w:val="000087"/>
          <w:sz w:val="17"/>
        </w:rPr>
        <w:t>eta</w:t>
      </w:r>
      <w:r>
        <w:rPr>
          <w:rFonts w:ascii="BIZ UDGothic"/>
          <w:color w:val="545454"/>
          <w:sz w:val="17"/>
        </w:rPr>
        <w:t>=</w:t>
      </w:r>
      <w:r>
        <w:rPr>
          <w:rFonts w:ascii="BIZ UDGothic"/>
          <w:color w:val="000087"/>
          <w:sz w:val="17"/>
        </w:rPr>
        <w:t>params</w:t>
      </w:r>
      <w:r>
        <w:rPr>
          <w:rFonts w:ascii="BIZ UDGothic"/>
          <w:sz w:val="17"/>
        </w:rPr>
        <w:t>[</w:t>
      </w:r>
      <w:r>
        <w:rPr>
          <w:rFonts w:ascii="BIZ UDGothic"/>
          <w:color w:val="000087"/>
          <w:sz w:val="17"/>
        </w:rPr>
        <w:t>i</w:t>
      </w:r>
      <w:r>
        <w:rPr>
          <w:rFonts w:ascii="BIZ UDGothic"/>
          <w:sz w:val="17"/>
        </w:rPr>
        <w:t>, </w:t>
      </w:r>
      <w:r>
        <w:rPr>
          <w:rFonts w:ascii="BIZ UDGothic"/>
          <w:color w:val="CC3300"/>
          <w:sz w:val="17"/>
        </w:rPr>
        <w:t>'eta'</w:t>
      </w:r>
      <w:r>
        <w:rPr>
          <w:rFonts w:ascii="BIZ UDGothic"/>
          <w:sz w:val="17"/>
        </w:rPr>
        <w:t>],</w:t>
      </w:r>
    </w:p>
    <w:p>
      <w:pPr>
        <w:spacing w:line="220" w:lineRule="auto" w:before="2"/>
        <w:ind w:left="2955" w:right="1097" w:firstLine="1020"/>
        <w:jc w:val="left"/>
        <w:rPr>
          <w:rFonts w:ascii="BIZ UDGothic"/>
          <w:sz w:val="17"/>
        </w:rPr>
      </w:pPr>
      <w:r>
        <w:rPr>
          <w:rFonts w:ascii="BIZ UDGothic"/>
          <w:color w:val="000087"/>
          <w:sz w:val="17"/>
        </w:rPr>
        <w:t>max_depth</w:t>
      </w:r>
      <w:r>
        <w:rPr>
          <w:rFonts w:ascii="BIZ UDGothic"/>
          <w:color w:val="545454"/>
          <w:sz w:val="17"/>
        </w:rPr>
        <w:t>=</w:t>
      </w:r>
      <w:r>
        <w:rPr>
          <w:rFonts w:ascii="BIZ UDGothic"/>
          <w:color w:val="000087"/>
          <w:sz w:val="17"/>
        </w:rPr>
        <w:t>params</w:t>
      </w:r>
      <w:r>
        <w:rPr>
          <w:rFonts w:ascii="BIZ UDGothic"/>
          <w:sz w:val="17"/>
        </w:rPr>
        <w:t>[</w:t>
      </w:r>
      <w:r>
        <w:rPr>
          <w:rFonts w:ascii="BIZ UDGothic"/>
          <w:color w:val="000087"/>
          <w:sz w:val="17"/>
        </w:rPr>
        <w:t>i</w:t>
      </w:r>
      <w:r>
        <w:rPr>
          <w:rFonts w:ascii="BIZ UDGothic"/>
          <w:sz w:val="17"/>
        </w:rPr>
        <w:t>, </w:t>
      </w:r>
      <w:r>
        <w:rPr>
          <w:rFonts w:ascii="BIZ UDGothic"/>
          <w:color w:val="CC3300"/>
          <w:sz w:val="17"/>
        </w:rPr>
        <w:t>'max_depth'</w:t>
      </w:r>
      <w:r>
        <w:rPr>
          <w:rFonts w:ascii="BIZ UDGothic"/>
          <w:sz w:val="17"/>
        </w:rPr>
        <w:t>]), </w:t>
      </w:r>
      <w:r>
        <w:rPr>
          <w:rFonts w:ascii="BIZ UDGothic"/>
          <w:color w:val="000087"/>
          <w:sz w:val="17"/>
        </w:rPr>
        <w:t>objective</w:t>
      </w:r>
      <w:r>
        <w:rPr>
          <w:rFonts w:ascii="BIZ UDGothic"/>
          <w:color w:val="545454"/>
          <w:sz w:val="17"/>
        </w:rPr>
        <w:t>=</w:t>
      </w:r>
      <w:r>
        <w:rPr>
          <w:rFonts w:ascii="BIZ UDGothic"/>
          <w:color w:val="CC3300"/>
          <w:sz w:val="17"/>
        </w:rPr>
        <w:t>'binary:logistic'</w:t>
      </w:r>
      <w:r>
        <w:rPr>
          <w:rFonts w:ascii="BIZ UDGothic"/>
          <w:sz w:val="17"/>
        </w:rPr>
        <w:t>,</w:t>
      </w:r>
      <w:r>
        <w:rPr>
          <w:rFonts w:ascii="BIZ UDGothic"/>
          <w:spacing w:val="-19"/>
          <w:sz w:val="17"/>
        </w:rPr>
        <w:t> </w:t>
      </w:r>
      <w:r>
        <w:rPr>
          <w:rFonts w:ascii="BIZ UDGothic"/>
          <w:color w:val="000087"/>
          <w:sz w:val="17"/>
        </w:rPr>
        <w:t>nrounds</w:t>
      </w:r>
      <w:r>
        <w:rPr>
          <w:rFonts w:ascii="BIZ UDGothic"/>
          <w:color w:val="545454"/>
          <w:sz w:val="17"/>
        </w:rPr>
        <w:t>=</w:t>
      </w:r>
      <w:r>
        <w:rPr>
          <w:rFonts w:ascii="BIZ UDGothic"/>
          <w:color w:val="FF6600"/>
          <w:sz w:val="17"/>
        </w:rPr>
        <w:t>100</w:t>
      </w:r>
      <w:r>
        <w:rPr>
          <w:rFonts w:ascii="BIZ UDGothic"/>
          <w:sz w:val="17"/>
        </w:rPr>
        <w:t>,</w:t>
      </w:r>
      <w:r>
        <w:rPr>
          <w:rFonts w:ascii="BIZ UDGothic"/>
          <w:spacing w:val="-19"/>
          <w:sz w:val="17"/>
        </w:rPr>
        <w:t> </w:t>
      </w:r>
      <w:r>
        <w:rPr>
          <w:rFonts w:ascii="BIZ UDGothic"/>
          <w:color w:val="000087"/>
          <w:sz w:val="17"/>
        </w:rPr>
        <w:t>verbose</w:t>
      </w:r>
      <w:r>
        <w:rPr>
          <w:rFonts w:ascii="BIZ UDGothic"/>
          <w:color w:val="545454"/>
          <w:sz w:val="17"/>
        </w:rPr>
        <w:t>=</w:t>
      </w:r>
      <w:r>
        <w:rPr>
          <w:rFonts w:ascii="BIZ UDGothic"/>
          <w:color w:val="FF6600"/>
          <w:sz w:val="17"/>
        </w:rPr>
        <w:t>0</w:t>
      </w:r>
      <w:r>
        <w:rPr>
          <w:rFonts w:ascii="BIZ UDGothic"/>
          <w:sz w:val="17"/>
        </w:rPr>
        <w:t>)</w:t>
      </w:r>
    </w:p>
    <w:p>
      <w:pPr>
        <w:spacing w:line="199" w:lineRule="exact" w:before="0"/>
        <w:ind w:left="1680" w:right="0" w:firstLine="0"/>
        <w:jc w:val="left"/>
        <w:rPr>
          <w:rFonts w:ascii="BIZ UDGothic"/>
          <w:sz w:val="17"/>
        </w:rPr>
      </w:pPr>
      <w:r>
        <w:rPr>
          <w:rFonts w:ascii="BIZ UDGothic"/>
          <w:color w:val="000087"/>
          <w:sz w:val="17"/>
        </w:rPr>
        <w:t>pred</w:t>
      </w:r>
      <w:r>
        <w:rPr>
          <w:rFonts w:ascii="BIZ UDGothic"/>
          <w:color w:val="000087"/>
          <w:spacing w:val="-2"/>
          <w:sz w:val="17"/>
        </w:rPr>
        <w:t> </w:t>
      </w:r>
      <w:r>
        <w:rPr>
          <w:rFonts w:ascii="BIZ UDGothic"/>
          <w:color w:val="545454"/>
          <w:sz w:val="17"/>
        </w:rPr>
        <w:t>&lt;- </w:t>
      </w:r>
      <w:r>
        <w:rPr>
          <w:rFonts w:ascii="BIZ UDGothic"/>
          <w:color w:val="CC00FF"/>
          <w:sz w:val="17"/>
        </w:rPr>
        <w:t>predict</w:t>
      </w:r>
      <w:r>
        <w:rPr>
          <w:rFonts w:ascii="BIZ UDGothic"/>
          <w:sz w:val="17"/>
        </w:rPr>
        <w:t>(</w:t>
      </w:r>
      <w:r>
        <w:rPr>
          <w:rFonts w:ascii="BIZ UDGothic"/>
          <w:color w:val="000087"/>
          <w:sz w:val="17"/>
        </w:rPr>
        <w:t>xgb</w:t>
      </w:r>
      <w:r>
        <w:rPr>
          <w:rFonts w:ascii="BIZ UDGothic"/>
          <w:sz w:val="17"/>
        </w:rPr>
        <w:t>, </w:t>
      </w:r>
      <w:r>
        <w:rPr>
          <w:rFonts w:ascii="BIZ UDGothic"/>
          <w:color w:val="000087"/>
          <w:spacing w:val="-2"/>
          <w:sz w:val="17"/>
        </w:rPr>
        <w:t>predictors</w:t>
      </w:r>
      <w:r>
        <w:rPr>
          <w:rFonts w:ascii="BIZ UDGothic"/>
          <w:spacing w:val="-2"/>
          <w:sz w:val="17"/>
        </w:rPr>
        <w:t>[</w:t>
      </w:r>
      <w:r>
        <w:rPr>
          <w:rFonts w:ascii="BIZ UDGothic"/>
          <w:color w:val="000087"/>
          <w:spacing w:val="-2"/>
          <w:sz w:val="17"/>
        </w:rPr>
        <w:t>fold_idx</w:t>
      </w:r>
      <w:r>
        <w:rPr>
          <w:rFonts w:ascii="BIZ UDGothic"/>
          <w:spacing w:val="-2"/>
          <w:sz w:val="17"/>
        </w:rPr>
        <w:t>,])</w:t>
      </w:r>
    </w:p>
    <w:p>
      <w:pPr>
        <w:spacing w:line="213" w:lineRule="exact" w:before="0"/>
        <w:ind w:left="1680" w:right="0" w:firstLine="0"/>
        <w:jc w:val="left"/>
        <w:rPr>
          <w:rFonts w:ascii="BIZ UDGothic"/>
          <w:sz w:val="17"/>
        </w:rPr>
      </w:pPr>
      <w:r>
        <w:rPr>
          <w:rFonts w:ascii="BIZ UDGothic"/>
          <w:color w:val="000087"/>
          <w:sz w:val="17"/>
        </w:rPr>
        <w:t>error</w:t>
      </w:r>
      <w:r>
        <w:rPr>
          <w:rFonts w:ascii="BIZ UDGothic"/>
          <w:sz w:val="17"/>
        </w:rPr>
        <w:t>[</w:t>
      </w:r>
      <w:r>
        <w:rPr>
          <w:rFonts w:ascii="BIZ UDGothic"/>
          <w:color w:val="000087"/>
          <w:sz w:val="17"/>
        </w:rPr>
        <w:t>i</w:t>
      </w:r>
      <w:r>
        <w:rPr>
          <w:rFonts w:ascii="BIZ UDGothic"/>
          <w:sz w:val="17"/>
        </w:rPr>
        <w:t>, </w:t>
      </w:r>
      <w:r>
        <w:rPr>
          <w:rFonts w:ascii="BIZ UDGothic"/>
          <w:color w:val="000087"/>
          <w:sz w:val="17"/>
        </w:rPr>
        <w:t>k</w:t>
      </w:r>
      <w:r>
        <w:rPr>
          <w:rFonts w:ascii="BIZ UDGothic"/>
          <w:sz w:val="17"/>
        </w:rPr>
        <w:t>] </w:t>
      </w:r>
      <w:r>
        <w:rPr>
          <w:rFonts w:ascii="BIZ UDGothic"/>
          <w:color w:val="545454"/>
          <w:sz w:val="17"/>
        </w:rPr>
        <w:t>&lt;- </w:t>
      </w:r>
      <w:r>
        <w:rPr>
          <w:rFonts w:ascii="BIZ UDGothic"/>
          <w:color w:val="CC00FF"/>
          <w:sz w:val="17"/>
        </w:rPr>
        <w:t>mean</w:t>
      </w:r>
      <w:r>
        <w:rPr>
          <w:rFonts w:ascii="BIZ UDGothic"/>
          <w:sz w:val="17"/>
        </w:rPr>
        <w:t>(</w:t>
      </w:r>
      <w:r>
        <w:rPr>
          <w:rFonts w:ascii="BIZ UDGothic"/>
          <w:color w:val="CC00FF"/>
          <w:sz w:val="17"/>
        </w:rPr>
        <w:t>abs</w:t>
      </w:r>
      <w:r>
        <w:rPr>
          <w:rFonts w:ascii="BIZ UDGothic"/>
          <w:sz w:val="17"/>
        </w:rPr>
        <w:t>(</w:t>
      </w:r>
      <w:r>
        <w:rPr>
          <w:rFonts w:ascii="BIZ UDGothic"/>
          <w:color w:val="000087"/>
          <w:sz w:val="17"/>
        </w:rPr>
        <w:t>label</w:t>
      </w:r>
      <w:r>
        <w:rPr>
          <w:rFonts w:ascii="BIZ UDGothic"/>
          <w:sz w:val="17"/>
        </w:rPr>
        <w:t>[</w:t>
      </w:r>
      <w:r>
        <w:rPr>
          <w:rFonts w:ascii="BIZ UDGothic"/>
          <w:color w:val="000087"/>
          <w:sz w:val="17"/>
        </w:rPr>
        <w:t>fold_idx</w:t>
      </w:r>
      <w:r>
        <w:rPr>
          <w:rFonts w:ascii="BIZ UDGothic"/>
          <w:sz w:val="17"/>
        </w:rPr>
        <w:t>] </w:t>
      </w:r>
      <w:r>
        <w:rPr>
          <w:rFonts w:ascii="BIZ UDGothic"/>
          <w:color w:val="545454"/>
          <w:sz w:val="17"/>
        </w:rPr>
        <w:t>- </w:t>
      </w:r>
      <w:r>
        <w:rPr>
          <w:rFonts w:ascii="BIZ UDGothic"/>
          <w:color w:val="000087"/>
          <w:sz w:val="17"/>
        </w:rPr>
        <w:t>pred</w:t>
      </w:r>
      <w:r>
        <w:rPr>
          <w:rFonts w:ascii="BIZ UDGothic"/>
          <w:sz w:val="17"/>
        </w:rPr>
        <w:t>) </w:t>
      </w:r>
      <w:r>
        <w:rPr>
          <w:rFonts w:ascii="BIZ UDGothic"/>
          <w:color w:val="545454"/>
          <w:sz w:val="17"/>
        </w:rPr>
        <w:t>&gt;= </w:t>
      </w:r>
      <w:r>
        <w:rPr>
          <w:rFonts w:ascii="BIZ UDGothic"/>
          <w:color w:val="FF6600"/>
          <w:spacing w:val="-4"/>
          <w:sz w:val="17"/>
        </w:rPr>
        <w:t>0.5</w:t>
      </w:r>
      <w:r>
        <w:rPr>
          <w:rFonts w:ascii="BIZ UDGothic"/>
          <w:spacing w:val="-4"/>
          <w:sz w:val="17"/>
        </w:rPr>
        <w:t>)</w:t>
      </w:r>
    </w:p>
    <w:p>
      <w:pPr>
        <w:spacing w:after="0" w:line="213" w:lineRule="exact"/>
        <w:jc w:val="left"/>
        <w:rPr>
          <w:rFonts w:ascii="BIZ UDGothic"/>
          <w:sz w:val="17"/>
        </w:rPr>
        <w:sectPr>
          <w:pgSz w:w="10080" w:h="13230"/>
          <w:pgMar w:header="0" w:footer="885" w:top="1060" w:bottom="1080" w:left="440" w:right="340"/>
        </w:sectPr>
      </w:pPr>
    </w:p>
    <w:p>
      <w:pPr>
        <w:spacing w:line="212" w:lineRule="exact" w:before="48"/>
        <w:ind w:left="1510" w:right="0" w:firstLine="0"/>
        <w:jc w:val="left"/>
        <w:rPr>
          <w:rFonts w:ascii="BIZ UDGothic"/>
          <w:sz w:val="17"/>
        </w:rPr>
      </w:pPr>
      <w:r>
        <w:rPr>
          <w:rFonts w:ascii="BIZ UDGothic"/>
          <w:spacing w:val="-10"/>
          <w:sz w:val="17"/>
        </w:rPr>
        <w:t>}</w:t>
      </w:r>
    </w:p>
    <w:p>
      <w:pPr>
        <w:spacing w:line="212" w:lineRule="exact" w:before="0"/>
        <w:ind w:left="1340" w:right="0" w:firstLine="0"/>
        <w:jc w:val="left"/>
        <w:rPr>
          <w:rFonts w:ascii="BIZ UDGothic"/>
          <w:sz w:val="17"/>
        </w:rPr>
      </w:pPr>
      <w:r>
        <w:rPr>
          <w:rFonts w:ascii="BIZ UDGothic"/>
          <w:spacing w:val="-10"/>
          <w:sz w:val="17"/>
        </w:rPr>
        <w:t>}</w:t>
      </w:r>
    </w:p>
    <w:p>
      <w:pPr>
        <w:pStyle w:val="BodyText"/>
        <w:spacing w:line="213" w:lineRule="auto" w:before="111"/>
        <w:ind w:right="1097"/>
      </w:pPr>
      <w:r>
        <w:rPr/>
        <w:t>In</w:t>
      </w:r>
      <w:r>
        <w:rPr>
          <w:spacing w:val="-1"/>
        </w:rPr>
        <w:t> </w:t>
      </w:r>
      <w:r>
        <w:rPr/>
        <w:t>the</w:t>
      </w:r>
      <w:r>
        <w:rPr>
          <w:spacing w:val="-1"/>
        </w:rPr>
        <w:t> </w:t>
      </w:r>
      <w:r>
        <w:rPr/>
        <w:t>following</w:t>
      </w:r>
      <w:r>
        <w:rPr>
          <w:spacing w:val="-1"/>
        </w:rPr>
        <w:t> </w:t>
      </w:r>
      <w:r>
        <w:rPr>
          <w:i/>
        </w:rPr>
        <w:t>Python</w:t>
      </w:r>
      <w:r>
        <w:rPr>
          <w:i/>
          <w:spacing w:val="-1"/>
        </w:rPr>
        <w:t> </w:t>
      </w:r>
      <w:r>
        <w:rPr/>
        <w:t>code,</w:t>
      </w:r>
      <w:r>
        <w:rPr>
          <w:spacing w:val="-1"/>
        </w:rPr>
        <w:t> </w:t>
      </w:r>
      <w:r>
        <w:rPr/>
        <w:t>we</w:t>
      </w:r>
      <w:r>
        <w:rPr>
          <w:spacing w:val="-1"/>
        </w:rPr>
        <w:t> </w:t>
      </w:r>
      <w:r>
        <w:rPr/>
        <w:t>create</w:t>
      </w:r>
      <w:r>
        <w:rPr>
          <w:spacing w:val="-1"/>
        </w:rPr>
        <w:t> </w:t>
      </w:r>
      <w:r>
        <w:rPr/>
        <w:t>all</w:t>
      </w:r>
      <w:r>
        <w:rPr>
          <w:spacing w:val="-1"/>
        </w:rPr>
        <w:t> </w:t>
      </w:r>
      <w:r>
        <w:rPr/>
        <w:t>possible</w:t>
      </w:r>
      <w:r>
        <w:rPr>
          <w:spacing w:val="-1"/>
        </w:rPr>
        <w:t> </w:t>
      </w:r>
      <w:r>
        <w:rPr/>
        <w:t>combinations</w:t>
      </w:r>
      <w:r>
        <w:rPr>
          <w:spacing w:val="-1"/>
        </w:rPr>
        <w:t> </w:t>
      </w:r>
      <w:r>
        <w:rPr/>
        <w:t>of</w:t>
      </w:r>
      <w:r>
        <w:rPr>
          <w:spacing w:val="-1"/>
        </w:rPr>
        <w:t> </w:t>
      </w:r>
      <w:r>
        <w:rPr/>
        <w:t>hyperparameters and fit and evaluate models with each combination:</w:t>
      </w:r>
    </w:p>
    <w:p>
      <w:pPr>
        <w:spacing w:line="220" w:lineRule="auto" w:before="123"/>
        <w:ind w:left="1340" w:right="2880" w:firstLine="0"/>
        <w:jc w:val="left"/>
        <w:rPr>
          <w:rFonts w:ascii="BIZ UDGothic"/>
          <w:sz w:val="17"/>
        </w:rPr>
      </w:pPr>
      <w:r>
        <w:rPr>
          <w:rFonts w:ascii="BIZ UDGothic"/>
          <w:color w:val="000087"/>
          <w:sz w:val="17"/>
        </w:rPr>
        <w:t>idx</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np</w:t>
      </w:r>
      <w:r>
        <w:rPr>
          <w:rFonts w:ascii="BIZ UDGothic"/>
          <w:color w:val="545454"/>
          <w:sz w:val="17"/>
        </w:rPr>
        <w:t>.</w:t>
      </w:r>
      <w:r>
        <w:rPr>
          <w:rFonts w:ascii="BIZ UDGothic"/>
          <w:color w:val="000087"/>
          <w:sz w:val="17"/>
        </w:rPr>
        <w:t>random</w:t>
      </w:r>
      <w:r>
        <w:rPr>
          <w:rFonts w:ascii="BIZ UDGothic"/>
          <w:color w:val="545454"/>
          <w:sz w:val="17"/>
        </w:rPr>
        <w:t>.</w:t>
      </w:r>
      <w:r>
        <w:rPr>
          <w:rFonts w:ascii="BIZ UDGothic"/>
          <w:color w:val="000087"/>
          <w:sz w:val="17"/>
        </w:rPr>
        <w:t>choice</w:t>
      </w:r>
      <w:r>
        <w:rPr>
          <w:rFonts w:ascii="BIZ UDGothic"/>
          <w:sz w:val="17"/>
        </w:rPr>
        <w:t>(</w:t>
      </w:r>
      <w:r>
        <w:rPr>
          <w:rFonts w:ascii="BIZ UDGothic"/>
          <w:color w:val="336666"/>
          <w:sz w:val="17"/>
        </w:rPr>
        <w:t>range</w:t>
      </w:r>
      <w:r>
        <w:rPr>
          <w:rFonts w:ascii="BIZ UDGothic"/>
          <w:sz w:val="17"/>
        </w:rPr>
        <w:t>(</w:t>
      </w:r>
      <w:r>
        <w:rPr>
          <w:rFonts w:ascii="BIZ UDGothic"/>
          <w:color w:val="FF6600"/>
          <w:sz w:val="17"/>
        </w:rPr>
        <w:t>5</w:t>
      </w:r>
      <w:r>
        <w:rPr>
          <w:rFonts w:ascii="BIZ UDGothic"/>
          <w:sz w:val="17"/>
        </w:rPr>
        <w:t>),</w:t>
      </w:r>
      <w:r>
        <w:rPr>
          <w:rFonts w:ascii="BIZ UDGothic"/>
          <w:spacing w:val="-10"/>
          <w:sz w:val="17"/>
        </w:rPr>
        <w:t> </w:t>
      </w:r>
      <w:r>
        <w:rPr>
          <w:rFonts w:ascii="BIZ UDGothic"/>
          <w:color w:val="000087"/>
          <w:sz w:val="17"/>
        </w:rPr>
        <w:t>size</w:t>
      </w:r>
      <w:r>
        <w:rPr>
          <w:rFonts w:ascii="BIZ UDGothic"/>
          <w:color w:val="545454"/>
          <w:sz w:val="17"/>
        </w:rPr>
        <w:t>=</w:t>
      </w:r>
      <w:r>
        <w:rPr>
          <w:rFonts w:ascii="BIZ UDGothic"/>
          <w:color w:val="336666"/>
          <w:sz w:val="17"/>
        </w:rPr>
        <w:t>len</w:t>
      </w:r>
      <w:r>
        <w:rPr>
          <w:rFonts w:ascii="BIZ UDGothic"/>
          <w:sz w:val="17"/>
        </w:rPr>
        <w:t>(</w:t>
      </w:r>
      <w:r>
        <w:rPr>
          <w:rFonts w:ascii="BIZ UDGothic"/>
          <w:color w:val="000087"/>
          <w:sz w:val="17"/>
        </w:rPr>
        <w:t>X</w:t>
      </w:r>
      <w:r>
        <w:rPr>
          <w:rFonts w:ascii="BIZ UDGothic"/>
          <w:sz w:val="17"/>
        </w:rPr>
        <w:t>),</w:t>
      </w:r>
      <w:r>
        <w:rPr>
          <w:rFonts w:ascii="BIZ UDGothic"/>
          <w:spacing w:val="-10"/>
          <w:sz w:val="17"/>
        </w:rPr>
        <w:t> </w:t>
      </w:r>
      <w:r>
        <w:rPr>
          <w:rFonts w:ascii="BIZ UDGothic"/>
          <w:color w:val="000087"/>
          <w:sz w:val="17"/>
        </w:rPr>
        <w:t>replace</w:t>
      </w:r>
      <w:r>
        <w:rPr>
          <w:rFonts w:ascii="BIZ UDGothic"/>
          <w:color w:val="545454"/>
          <w:sz w:val="17"/>
        </w:rPr>
        <w:t>=</w:t>
      </w:r>
      <w:r>
        <w:rPr>
          <w:rFonts w:ascii="BIZ UDGothic"/>
          <w:color w:val="336666"/>
          <w:sz w:val="17"/>
        </w:rPr>
        <w:t>True</w:t>
      </w:r>
      <w:r>
        <w:rPr>
          <w:rFonts w:ascii="BIZ UDGothic"/>
          <w:sz w:val="17"/>
        </w:rPr>
        <w:t>) </w:t>
      </w:r>
      <w:r>
        <w:rPr>
          <w:rFonts w:ascii="BIZ UDGothic"/>
          <w:color w:val="000087"/>
          <w:sz w:val="17"/>
        </w:rPr>
        <w:t>error </w:t>
      </w:r>
      <w:r>
        <w:rPr>
          <w:rFonts w:ascii="BIZ UDGothic"/>
          <w:color w:val="545454"/>
          <w:sz w:val="17"/>
        </w:rPr>
        <w:t>= </w:t>
      </w:r>
      <w:r>
        <w:rPr>
          <w:rFonts w:ascii="BIZ UDGothic"/>
          <w:sz w:val="17"/>
        </w:rPr>
        <w:t>[]</w:t>
      </w:r>
    </w:p>
    <w:p>
      <w:pPr>
        <w:spacing w:line="203" w:lineRule="exact" w:before="0"/>
        <w:ind w:left="1340" w:right="0" w:firstLine="0"/>
        <w:jc w:val="left"/>
        <w:rPr>
          <w:rFonts w:ascii="BIZ UDGothic"/>
          <w:sz w:val="17"/>
        </w:rPr>
      </w:pPr>
      <w:bookmarkStart w:name="_bookmark1143" w:id="1494"/>
      <w:bookmarkEnd w:id="1494"/>
      <w:r>
        <w:rPr/>
      </w:r>
      <w:r>
        <w:rPr>
          <w:rFonts w:ascii="BIZ UDGothic"/>
          <w:b/>
          <w:color w:val="006699"/>
          <w:sz w:val="17"/>
        </w:rPr>
        <w:t>for </w:t>
      </w:r>
      <w:r>
        <w:rPr>
          <w:rFonts w:ascii="BIZ UDGothic"/>
          <w:color w:val="000087"/>
          <w:sz w:val="17"/>
        </w:rPr>
        <w:t>eta</w:t>
      </w:r>
      <w:r>
        <w:rPr>
          <w:rFonts w:ascii="BIZ UDGothic"/>
          <w:sz w:val="17"/>
        </w:rPr>
        <w:t>, </w:t>
      </w:r>
      <w:r>
        <w:rPr>
          <w:rFonts w:ascii="BIZ UDGothic"/>
          <w:color w:val="000087"/>
          <w:sz w:val="17"/>
        </w:rPr>
        <w:t>max_depth </w:t>
      </w:r>
      <w:r>
        <w:rPr>
          <w:rFonts w:ascii="BIZ UDGothic"/>
          <w:b/>
          <w:sz w:val="17"/>
        </w:rPr>
        <w:t>in </w:t>
      </w:r>
      <w:r>
        <w:rPr>
          <w:rFonts w:ascii="BIZ UDGothic"/>
          <w:color w:val="000087"/>
          <w:sz w:val="17"/>
        </w:rPr>
        <w:t>product</w:t>
      </w:r>
      <w:r>
        <w:rPr>
          <w:rFonts w:ascii="BIZ UDGothic"/>
          <w:sz w:val="17"/>
        </w:rPr>
        <w:t>([</w:t>
      </w:r>
      <w:r>
        <w:rPr>
          <w:rFonts w:ascii="BIZ UDGothic"/>
          <w:color w:val="FF6600"/>
          <w:sz w:val="17"/>
        </w:rPr>
        <w:t>0.1</w:t>
      </w:r>
      <w:r>
        <w:rPr>
          <w:rFonts w:ascii="BIZ UDGothic"/>
          <w:sz w:val="17"/>
        </w:rPr>
        <w:t>, </w:t>
      </w:r>
      <w:r>
        <w:rPr>
          <w:rFonts w:ascii="BIZ UDGothic"/>
          <w:color w:val="FF6600"/>
          <w:sz w:val="17"/>
        </w:rPr>
        <w:t>0.5</w:t>
      </w:r>
      <w:r>
        <w:rPr>
          <w:rFonts w:ascii="BIZ UDGothic"/>
          <w:sz w:val="17"/>
        </w:rPr>
        <w:t>, </w:t>
      </w:r>
      <w:r>
        <w:rPr>
          <w:rFonts w:ascii="BIZ UDGothic"/>
          <w:color w:val="FF6600"/>
          <w:sz w:val="17"/>
        </w:rPr>
        <w:t>0.9</w:t>
      </w:r>
      <w:r>
        <w:rPr>
          <w:rFonts w:ascii="BIZ UDGothic"/>
          <w:sz w:val="17"/>
        </w:rPr>
        <w:t>], [</w:t>
      </w:r>
      <w:r>
        <w:rPr>
          <w:rFonts w:ascii="BIZ UDGothic"/>
          <w:color w:val="FF6600"/>
          <w:sz w:val="17"/>
        </w:rPr>
        <w:t>3</w:t>
      </w:r>
      <w:r>
        <w:rPr>
          <w:rFonts w:ascii="BIZ UDGothic"/>
          <w:sz w:val="17"/>
        </w:rPr>
        <w:t>, </w:t>
      </w:r>
      <w:r>
        <w:rPr>
          <w:rFonts w:ascii="BIZ UDGothic"/>
          <w:color w:val="FF6600"/>
          <w:sz w:val="17"/>
        </w:rPr>
        <w:t>6</w:t>
      </w:r>
      <w:r>
        <w:rPr>
          <w:rFonts w:ascii="BIZ UDGothic"/>
          <w:sz w:val="17"/>
        </w:rPr>
        <w:t>, </w:t>
      </w:r>
      <w:r>
        <w:rPr>
          <w:rFonts w:ascii="BIZ UDGothic"/>
          <w:color w:val="FF6600"/>
          <w:sz w:val="17"/>
        </w:rPr>
        <w:t>9</w:t>
      </w:r>
      <w:r>
        <w:rPr>
          <w:rFonts w:ascii="BIZ UDGothic"/>
          <w:sz w:val="17"/>
        </w:rPr>
        <w:t>]):</w:t>
      </w:r>
      <w:r>
        <w:rPr>
          <w:rFonts w:ascii="BIZ UDGothic"/>
          <w:spacing w:val="80"/>
          <w:sz w:val="17"/>
        </w:rPr>
        <w:t> </w:t>
      </w:r>
      <w:r>
        <w:rPr>
          <w:rFonts w:ascii="BIZ UDGothic"/>
          <w:sz w:val="17"/>
        </w:rPr>
        <w:drawing>
          <wp:inline distT="0" distB="0" distL="0" distR="0">
            <wp:extent cx="101600" cy="101600"/>
            <wp:effectExtent l="0" t="0" r="0" b="0"/>
            <wp:docPr id="1028" name="Image 1028"/>
            <wp:cNvGraphicFramePr>
              <a:graphicFrameLocks/>
            </wp:cNvGraphicFramePr>
            <a:graphic>
              <a:graphicData uri="http://schemas.openxmlformats.org/drawingml/2006/picture">
                <pic:pic>
                  <pic:nvPicPr>
                    <pic:cNvPr id="1028" name="Image 1028"/>
                    <pic:cNvPicPr/>
                  </pic:nvPicPr>
                  <pic:blipFill>
                    <a:blip r:embed="rId98" cstate="print"/>
                    <a:stretch>
                      <a:fillRect/>
                    </a:stretch>
                  </pic:blipFill>
                  <pic:spPr>
                    <a:xfrm>
                      <a:off x="0" y="0"/>
                      <a:ext cx="101600" cy="101600"/>
                    </a:xfrm>
                    <a:prstGeom prst="rect">
                      <a:avLst/>
                    </a:prstGeom>
                  </pic:spPr>
                </pic:pic>
              </a:graphicData>
            </a:graphic>
          </wp:inline>
        </w:drawing>
      </w:r>
      <w:r>
        <w:rPr>
          <w:rFonts w:ascii="BIZ UDGothic"/>
          <w:sz w:val="17"/>
        </w:rPr>
      </w:r>
    </w:p>
    <w:p>
      <w:pPr>
        <w:spacing w:line="204" w:lineRule="exact" w:before="0"/>
        <w:ind w:left="1680" w:right="0" w:firstLine="0"/>
        <w:jc w:val="left"/>
        <w:rPr>
          <w:rFonts w:ascii="BIZ UDGothic"/>
          <w:sz w:val="17"/>
        </w:rPr>
      </w:pPr>
      <w:r>
        <w:rPr>
          <w:rFonts w:ascii="BIZ UDGothic"/>
          <w:color w:val="000087"/>
          <w:sz w:val="17"/>
        </w:rPr>
        <w:t>xgb</w:t>
      </w:r>
      <w:r>
        <w:rPr>
          <w:rFonts w:ascii="BIZ UDGothic"/>
          <w:color w:val="000087"/>
          <w:spacing w:val="-2"/>
          <w:sz w:val="17"/>
        </w:rPr>
        <w:t> </w:t>
      </w:r>
      <w:r>
        <w:rPr>
          <w:rFonts w:ascii="BIZ UDGothic"/>
          <w:color w:val="545454"/>
          <w:sz w:val="17"/>
        </w:rPr>
        <w:t>= </w:t>
      </w:r>
      <w:r>
        <w:rPr>
          <w:rFonts w:ascii="BIZ UDGothic"/>
          <w:color w:val="000087"/>
          <w:sz w:val="17"/>
        </w:rPr>
        <w:t>XGBClassifier</w:t>
      </w:r>
      <w:r>
        <w:rPr>
          <w:rFonts w:ascii="BIZ UDGothic"/>
          <w:sz w:val="17"/>
        </w:rPr>
        <w:t>(</w:t>
      </w:r>
      <w:r>
        <w:rPr>
          <w:rFonts w:ascii="BIZ UDGothic"/>
          <w:color w:val="000087"/>
          <w:sz w:val="17"/>
        </w:rPr>
        <w:t>objective</w:t>
      </w:r>
      <w:r>
        <w:rPr>
          <w:rFonts w:ascii="BIZ UDGothic"/>
          <w:color w:val="545454"/>
          <w:sz w:val="17"/>
        </w:rPr>
        <w:t>=</w:t>
      </w:r>
      <w:r>
        <w:rPr>
          <w:rFonts w:ascii="BIZ UDGothic"/>
          <w:color w:val="CC3300"/>
          <w:sz w:val="17"/>
        </w:rPr>
        <w:t>'binary:logistic'</w:t>
      </w:r>
      <w:r>
        <w:rPr>
          <w:rFonts w:ascii="BIZ UDGothic"/>
          <w:sz w:val="17"/>
        </w:rPr>
        <w:t>, </w:t>
      </w:r>
      <w:r>
        <w:rPr>
          <w:rFonts w:ascii="BIZ UDGothic"/>
          <w:color w:val="000087"/>
          <w:spacing w:val="-2"/>
          <w:sz w:val="17"/>
        </w:rPr>
        <w:t>n_estimators</w:t>
      </w:r>
      <w:r>
        <w:rPr>
          <w:rFonts w:ascii="BIZ UDGothic"/>
          <w:color w:val="545454"/>
          <w:spacing w:val="-2"/>
          <w:sz w:val="17"/>
        </w:rPr>
        <w:t>=</w:t>
      </w:r>
      <w:r>
        <w:rPr>
          <w:rFonts w:ascii="BIZ UDGothic"/>
          <w:color w:val="FF6600"/>
          <w:spacing w:val="-2"/>
          <w:sz w:val="17"/>
        </w:rPr>
        <w:t>250</w:t>
      </w:r>
      <w:r>
        <w:rPr>
          <w:rFonts w:ascii="BIZ UDGothic"/>
          <w:spacing w:val="-2"/>
          <w:sz w:val="17"/>
        </w:rPr>
        <w:t>,</w:t>
      </w:r>
    </w:p>
    <w:p>
      <w:pPr>
        <w:spacing w:line="212" w:lineRule="exact" w:before="0"/>
        <w:ind w:left="3380" w:right="0" w:firstLine="0"/>
        <w:jc w:val="left"/>
        <w:rPr>
          <w:rFonts w:ascii="BIZ UDGothic"/>
          <w:sz w:val="17"/>
        </w:rPr>
      </w:pPr>
      <w:r>
        <w:rPr>
          <w:rFonts w:ascii="BIZ UDGothic"/>
          <w:color w:val="000087"/>
          <w:sz w:val="17"/>
        </w:rPr>
        <w:t>max_depth</w:t>
      </w:r>
      <w:r>
        <w:rPr>
          <w:rFonts w:ascii="BIZ UDGothic"/>
          <w:color w:val="545454"/>
          <w:sz w:val="17"/>
        </w:rPr>
        <w:t>=</w:t>
      </w:r>
      <w:r>
        <w:rPr>
          <w:rFonts w:ascii="BIZ UDGothic"/>
          <w:color w:val="000087"/>
          <w:sz w:val="17"/>
        </w:rPr>
        <w:t>max_depth</w:t>
      </w:r>
      <w:r>
        <w:rPr>
          <w:rFonts w:ascii="BIZ UDGothic"/>
          <w:sz w:val="17"/>
        </w:rPr>
        <w:t>, </w:t>
      </w:r>
      <w:r>
        <w:rPr>
          <w:rFonts w:ascii="BIZ UDGothic"/>
          <w:color w:val="000087"/>
          <w:spacing w:val="-2"/>
          <w:sz w:val="17"/>
        </w:rPr>
        <w:t>learning_rate</w:t>
      </w:r>
      <w:r>
        <w:rPr>
          <w:rFonts w:ascii="BIZ UDGothic"/>
          <w:color w:val="545454"/>
          <w:spacing w:val="-2"/>
          <w:sz w:val="17"/>
        </w:rPr>
        <w:t>=</w:t>
      </w:r>
      <w:r>
        <w:rPr>
          <w:rFonts w:ascii="BIZ UDGothic"/>
          <w:color w:val="000087"/>
          <w:spacing w:val="-2"/>
          <w:sz w:val="17"/>
        </w:rPr>
        <w:t>eta</w:t>
      </w:r>
      <w:r>
        <w:rPr>
          <w:rFonts w:ascii="BIZ UDGothic"/>
          <w:spacing w:val="-2"/>
          <w:sz w:val="17"/>
        </w:rPr>
        <w:t>)</w:t>
      </w:r>
    </w:p>
    <w:p>
      <w:pPr>
        <w:spacing w:line="196" w:lineRule="exact" w:before="0"/>
        <w:ind w:left="1680" w:right="0" w:firstLine="0"/>
        <w:jc w:val="left"/>
        <w:rPr>
          <w:rFonts w:ascii="BIZ UDGothic"/>
          <w:sz w:val="17"/>
        </w:rPr>
      </w:pPr>
      <w:r>
        <w:rPr>
          <w:rFonts w:ascii="BIZ UDGothic"/>
          <w:color w:val="000087"/>
          <w:sz w:val="17"/>
        </w:rPr>
        <w:t>cv_error </w:t>
      </w:r>
      <w:r>
        <w:rPr>
          <w:rFonts w:ascii="BIZ UDGothic"/>
          <w:color w:val="545454"/>
          <w:sz w:val="17"/>
        </w:rPr>
        <w:t>= </w:t>
      </w:r>
      <w:r>
        <w:rPr>
          <w:rFonts w:ascii="BIZ UDGothic"/>
          <w:spacing w:val="-5"/>
          <w:sz w:val="17"/>
        </w:rPr>
        <w:t>[]</w:t>
      </w:r>
    </w:p>
    <w:p>
      <w:pPr>
        <w:spacing w:line="220" w:lineRule="auto" w:before="6"/>
        <w:ind w:left="2020" w:right="5655" w:hanging="340"/>
        <w:jc w:val="left"/>
        <w:rPr>
          <w:rFonts w:ascii="BIZ UDGothic"/>
          <w:sz w:val="17"/>
        </w:rPr>
      </w:pPr>
      <w:r>
        <w:rPr>
          <w:rFonts w:ascii="BIZ UDGothic"/>
          <w:b/>
          <w:color w:val="006699"/>
          <w:sz w:val="17"/>
        </w:rPr>
        <w:t>for </w:t>
      </w:r>
      <w:r>
        <w:rPr>
          <w:rFonts w:ascii="BIZ UDGothic"/>
          <w:color w:val="000087"/>
          <w:sz w:val="17"/>
        </w:rPr>
        <w:t>k </w:t>
      </w:r>
      <w:r>
        <w:rPr>
          <w:rFonts w:ascii="BIZ UDGothic"/>
          <w:b/>
          <w:sz w:val="17"/>
        </w:rPr>
        <w:t>in </w:t>
      </w:r>
      <w:r>
        <w:rPr>
          <w:rFonts w:ascii="BIZ UDGothic"/>
          <w:color w:val="336666"/>
          <w:sz w:val="17"/>
        </w:rPr>
        <w:t>range</w:t>
      </w:r>
      <w:r>
        <w:rPr>
          <w:rFonts w:ascii="BIZ UDGothic"/>
          <w:sz w:val="17"/>
        </w:rPr>
        <w:t>(</w:t>
      </w:r>
      <w:r>
        <w:rPr>
          <w:rFonts w:ascii="BIZ UDGothic"/>
          <w:color w:val="FF6600"/>
          <w:sz w:val="17"/>
        </w:rPr>
        <w:t>5</w:t>
      </w:r>
      <w:r>
        <w:rPr>
          <w:rFonts w:ascii="BIZ UDGothic"/>
          <w:sz w:val="17"/>
        </w:rPr>
        <w:t>): </w:t>
      </w:r>
      <w:r>
        <w:rPr>
          <w:rFonts w:ascii="BIZ UDGothic"/>
          <w:color w:val="000087"/>
          <w:sz w:val="17"/>
        </w:rPr>
        <w:t>fold_idx</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idx</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k</w:t>
      </w:r>
    </w:p>
    <w:p>
      <w:pPr>
        <w:spacing w:line="220" w:lineRule="auto" w:before="1"/>
        <w:ind w:left="2020" w:right="2507" w:firstLine="0"/>
        <w:jc w:val="left"/>
        <w:rPr>
          <w:rFonts w:ascii="BIZ UDGothic"/>
          <w:sz w:val="17"/>
        </w:rPr>
      </w:pPr>
      <w:r>
        <w:rPr>
          <w:rFonts w:ascii="BIZ UDGothic"/>
          <w:color w:val="000087"/>
          <w:sz w:val="17"/>
        </w:rPr>
        <w:t>train_X</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color w:val="000087"/>
          <w:sz w:val="17"/>
        </w:rPr>
        <w:t>X</w:t>
      </w:r>
      <w:r>
        <w:rPr>
          <w:rFonts w:ascii="BIZ UDGothic"/>
          <w:color w:val="545454"/>
          <w:sz w:val="17"/>
        </w:rPr>
        <w:t>.</w:t>
      </w:r>
      <w:r>
        <w:rPr>
          <w:rFonts w:ascii="BIZ UDGothic"/>
          <w:color w:val="000087"/>
          <w:sz w:val="17"/>
        </w:rPr>
        <w:t>loc</w:t>
      </w:r>
      <w:r>
        <w:rPr>
          <w:rFonts w:ascii="BIZ UDGothic"/>
          <w:sz w:val="17"/>
        </w:rPr>
        <w:t>[</w:t>
      </w:r>
      <w:r>
        <w:rPr>
          <w:rFonts w:ascii="BIZ UDGothic"/>
          <w:color w:val="545454"/>
          <w:sz w:val="17"/>
        </w:rPr>
        <w:t>~</w:t>
      </w:r>
      <w:r>
        <w:rPr>
          <w:rFonts w:ascii="BIZ UDGothic"/>
          <w:color w:val="000087"/>
          <w:sz w:val="17"/>
        </w:rPr>
        <w:t>fold_idx</w:t>
      </w:r>
      <w:r>
        <w:rPr>
          <w:rFonts w:ascii="BIZ UDGothic"/>
          <w:sz w:val="17"/>
        </w:rPr>
        <w:t>];</w:t>
      </w:r>
      <w:r>
        <w:rPr>
          <w:rFonts w:ascii="BIZ UDGothic"/>
          <w:spacing w:val="-8"/>
          <w:sz w:val="17"/>
        </w:rPr>
        <w:t> </w:t>
      </w:r>
      <w:r>
        <w:rPr>
          <w:rFonts w:ascii="BIZ UDGothic"/>
          <w:color w:val="000087"/>
          <w:sz w:val="17"/>
        </w:rPr>
        <w:t>train_y</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color w:val="000087"/>
          <w:sz w:val="17"/>
        </w:rPr>
        <w:t>y</w:t>
      </w:r>
      <w:r>
        <w:rPr>
          <w:rFonts w:ascii="BIZ UDGothic"/>
          <w:sz w:val="17"/>
        </w:rPr>
        <w:t>[</w:t>
      </w:r>
      <w:r>
        <w:rPr>
          <w:rFonts w:ascii="BIZ UDGothic"/>
          <w:color w:val="545454"/>
          <w:sz w:val="17"/>
        </w:rPr>
        <w:t>~</w:t>
      </w:r>
      <w:r>
        <w:rPr>
          <w:rFonts w:ascii="BIZ UDGothic"/>
          <w:color w:val="000087"/>
          <w:sz w:val="17"/>
        </w:rPr>
        <w:t>fold_idx</w:t>
      </w:r>
      <w:r>
        <w:rPr>
          <w:rFonts w:ascii="BIZ UDGothic"/>
          <w:sz w:val="17"/>
        </w:rPr>
        <w:t>] </w:t>
      </w:r>
      <w:r>
        <w:rPr>
          <w:rFonts w:ascii="BIZ UDGothic"/>
          <w:color w:val="000087"/>
          <w:sz w:val="17"/>
        </w:rPr>
        <w:t>valid_X </w:t>
      </w:r>
      <w:r>
        <w:rPr>
          <w:rFonts w:ascii="BIZ UDGothic"/>
          <w:color w:val="545454"/>
          <w:sz w:val="17"/>
        </w:rPr>
        <w:t>= </w:t>
      </w:r>
      <w:r>
        <w:rPr>
          <w:rFonts w:ascii="BIZ UDGothic"/>
          <w:color w:val="000087"/>
          <w:sz w:val="17"/>
        </w:rPr>
        <w:t>X</w:t>
      </w:r>
      <w:r>
        <w:rPr>
          <w:rFonts w:ascii="BIZ UDGothic"/>
          <w:color w:val="545454"/>
          <w:sz w:val="17"/>
        </w:rPr>
        <w:t>.</w:t>
      </w:r>
      <w:r>
        <w:rPr>
          <w:rFonts w:ascii="BIZ UDGothic"/>
          <w:color w:val="000087"/>
          <w:sz w:val="17"/>
        </w:rPr>
        <w:t>loc</w:t>
      </w:r>
      <w:r>
        <w:rPr>
          <w:rFonts w:ascii="BIZ UDGothic"/>
          <w:sz w:val="17"/>
        </w:rPr>
        <w:t>[</w:t>
      </w:r>
      <w:r>
        <w:rPr>
          <w:rFonts w:ascii="BIZ UDGothic"/>
          <w:color w:val="000087"/>
          <w:sz w:val="17"/>
        </w:rPr>
        <w:t>fold_idx</w:t>
      </w:r>
      <w:r>
        <w:rPr>
          <w:rFonts w:ascii="BIZ UDGothic"/>
          <w:sz w:val="17"/>
        </w:rPr>
        <w:t>]; </w:t>
      </w:r>
      <w:r>
        <w:rPr>
          <w:rFonts w:ascii="BIZ UDGothic"/>
          <w:color w:val="000087"/>
          <w:sz w:val="17"/>
        </w:rPr>
        <w:t>valid_y </w:t>
      </w:r>
      <w:r>
        <w:rPr>
          <w:rFonts w:ascii="BIZ UDGothic"/>
          <w:color w:val="545454"/>
          <w:sz w:val="17"/>
        </w:rPr>
        <w:t>= </w:t>
      </w:r>
      <w:r>
        <w:rPr>
          <w:rFonts w:ascii="BIZ UDGothic"/>
          <w:color w:val="000087"/>
          <w:sz w:val="17"/>
        </w:rPr>
        <w:t>y</w:t>
      </w:r>
      <w:r>
        <w:rPr>
          <w:rFonts w:ascii="BIZ UDGothic"/>
          <w:sz w:val="17"/>
        </w:rPr>
        <w:t>[</w:t>
      </w:r>
      <w:r>
        <w:rPr>
          <w:rFonts w:ascii="BIZ UDGothic"/>
          <w:color w:val="000087"/>
          <w:sz w:val="17"/>
        </w:rPr>
        <w:t>fold_idx</w:t>
      </w:r>
      <w:r>
        <w:rPr>
          <w:rFonts w:ascii="BIZ UDGothic"/>
          <w:sz w:val="17"/>
        </w:rPr>
        <w:t>]</w:t>
      </w:r>
    </w:p>
    <w:p>
      <w:pPr>
        <w:spacing w:line="213" w:lineRule="exact" w:before="191"/>
        <w:ind w:left="2020" w:right="0" w:firstLine="0"/>
        <w:jc w:val="left"/>
        <w:rPr>
          <w:rFonts w:ascii="BIZ UDGothic"/>
          <w:sz w:val="17"/>
        </w:rPr>
      </w:pPr>
      <w:r>
        <w:rPr>
          <w:rFonts w:ascii="BIZ UDGothic"/>
          <w:color w:val="000087"/>
          <w:sz w:val="17"/>
        </w:rPr>
        <w:t>xgb</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train_X</w:t>
      </w:r>
      <w:r>
        <w:rPr>
          <w:rFonts w:ascii="BIZ UDGothic"/>
          <w:sz w:val="17"/>
        </w:rPr>
        <w:t>, </w:t>
      </w:r>
      <w:r>
        <w:rPr>
          <w:rFonts w:ascii="BIZ UDGothic"/>
          <w:color w:val="000087"/>
          <w:spacing w:val="-2"/>
          <w:sz w:val="17"/>
        </w:rPr>
        <w:t>train_y</w:t>
      </w:r>
      <w:r>
        <w:rPr>
          <w:rFonts w:ascii="BIZ UDGothic"/>
          <w:spacing w:val="-2"/>
          <w:sz w:val="17"/>
        </w:rPr>
        <w:t>)</w:t>
      </w:r>
    </w:p>
    <w:p>
      <w:pPr>
        <w:spacing w:line="220" w:lineRule="auto" w:before="6"/>
        <w:ind w:left="2020" w:right="2507" w:firstLine="0"/>
        <w:jc w:val="left"/>
        <w:rPr>
          <w:rFonts w:ascii="BIZ UDGothic"/>
          <w:sz w:val="17"/>
        </w:rPr>
      </w:pPr>
      <w:r>
        <w:rPr>
          <w:rFonts w:ascii="BIZ UDGothic"/>
          <w:color w:val="000087"/>
          <w:sz w:val="17"/>
        </w:rPr>
        <w:t>pred </w:t>
      </w:r>
      <w:r>
        <w:rPr>
          <w:rFonts w:ascii="BIZ UDGothic"/>
          <w:color w:val="545454"/>
          <w:sz w:val="17"/>
        </w:rPr>
        <w:t>= </w:t>
      </w:r>
      <w:r>
        <w:rPr>
          <w:rFonts w:ascii="BIZ UDGothic"/>
          <w:color w:val="000087"/>
          <w:sz w:val="17"/>
        </w:rPr>
        <w:t>xgb</w:t>
      </w:r>
      <w:r>
        <w:rPr>
          <w:rFonts w:ascii="BIZ UDGothic"/>
          <w:color w:val="545454"/>
          <w:sz w:val="17"/>
        </w:rPr>
        <w:t>.</w:t>
      </w:r>
      <w:r>
        <w:rPr>
          <w:rFonts w:ascii="BIZ UDGothic"/>
          <w:color w:val="000087"/>
          <w:sz w:val="17"/>
        </w:rPr>
        <w:t>predict_proba</w:t>
      </w:r>
      <w:r>
        <w:rPr>
          <w:rFonts w:ascii="BIZ UDGothic"/>
          <w:sz w:val="17"/>
        </w:rPr>
        <w:t>(</w:t>
      </w:r>
      <w:r>
        <w:rPr>
          <w:rFonts w:ascii="BIZ UDGothic"/>
          <w:color w:val="000087"/>
          <w:sz w:val="17"/>
        </w:rPr>
        <w:t>valid_X</w:t>
      </w:r>
      <w:r>
        <w:rPr>
          <w:rFonts w:ascii="BIZ UDGothic"/>
          <w:sz w:val="17"/>
        </w:rPr>
        <w:t>)[:, </w:t>
      </w:r>
      <w:r>
        <w:rPr>
          <w:rFonts w:ascii="BIZ UDGothic"/>
          <w:color w:val="FF6600"/>
          <w:sz w:val="17"/>
        </w:rPr>
        <w:t>1</w:t>
      </w:r>
      <w:r>
        <w:rPr>
          <w:rFonts w:ascii="BIZ UDGothic"/>
          <w:sz w:val="17"/>
        </w:rPr>
        <w:t>] </w:t>
      </w:r>
      <w:r>
        <w:rPr>
          <w:rFonts w:ascii="BIZ UDGothic"/>
          <w:color w:val="000087"/>
          <w:sz w:val="17"/>
        </w:rPr>
        <w:t>cv_error</w:t>
      </w:r>
      <w:r>
        <w:rPr>
          <w:rFonts w:ascii="BIZ UDGothic"/>
          <w:color w:val="545454"/>
          <w:sz w:val="17"/>
        </w:rPr>
        <w:t>.</w:t>
      </w:r>
      <w:r>
        <w:rPr>
          <w:rFonts w:ascii="BIZ UDGothic"/>
          <w:color w:val="000087"/>
          <w:sz w:val="17"/>
        </w:rPr>
        <w:t>append</w:t>
      </w:r>
      <w:r>
        <w:rPr>
          <w:rFonts w:ascii="BIZ UDGothic"/>
          <w:sz w:val="17"/>
        </w:rPr>
        <w:t>(</w:t>
      </w:r>
      <w:r>
        <w:rPr>
          <w:rFonts w:ascii="BIZ UDGothic"/>
          <w:color w:val="000087"/>
          <w:sz w:val="17"/>
        </w:rPr>
        <w:t>np</w:t>
      </w:r>
      <w:r>
        <w:rPr>
          <w:rFonts w:ascii="BIZ UDGothic"/>
          <w:color w:val="545454"/>
          <w:sz w:val="17"/>
        </w:rPr>
        <w:t>.</w:t>
      </w:r>
      <w:r>
        <w:rPr>
          <w:rFonts w:ascii="BIZ UDGothic"/>
          <w:color w:val="000087"/>
          <w:sz w:val="17"/>
        </w:rPr>
        <w:t>mean</w:t>
      </w:r>
      <w:r>
        <w:rPr>
          <w:rFonts w:ascii="BIZ UDGothic"/>
          <w:sz w:val="17"/>
        </w:rPr>
        <w:t>(</w:t>
      </w:r>
      <w:r>
        <w:rPr>
          <w:rFonts w:ascii="BIZ UDGothic"/>
          <w:color w:val="336666"/>
          <w:sz w:val="17"/>
        </w:rPr>
        <w:t>abs</w:t>
      </w:r>
      <w:r>
        <w:rPr>
          <w:rFonts w:ascii="BIZ UDGothic"/>
          <w:sz w:val="17"/>
        </w:rPr>
        <w:t>(</w:t>
      </w:r>
      <w:r>
        <w:rPr>
          <w:rFonts w:ascii="BIZ UDGothic"/>
          <w:color w:val="000087"/>
          <w:sz w:val="17"/>
        </w:rPr>
        <w:t>valid_y</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pred</w:t>
      </w:r>
      <w:r>
        <w:rPr>
          <w:rFonts w:ascii="BIZ UDGothic"/>
          <w:sz w:val="17"/>
        </w:rPr>
        <w:t>)</w:t>
      </w:r>
      <w:r>
        <w:rPr>
          <w:rFonts w:ascii="BIZ UDGothic"/>
          <w:spacing w:val="-10"/>
          <w:sz w:val="17"/>
        </w:rPr>
        <w:t> </w:t>
      </w:r>
      <w:r>
        <w:rPr>
          <w:rFonts w:ascii="BIZ UDGothic"/>
          <w:color w:val="545454"/>
          <w:sz w:val="17"/>
        </w:rPr>
        <w:t>&gt;</w:t>
      </w:r>
      <w:r>
        <w:rPr>
          <w:rFonts w:ascii="BIZ UDGothic"/>
          <w:color w:val="545454"/>
          <w:spacing w:val="-10"/>
          <w:sz w:val="17"/>
        </w:rPr>
        <w:t> </w:t>
      </w:r>
      <w:r>
        <w:rPr>
          <w:rFonts w:ascii="BIZ UDGothic"/>
          <w:color w:val="FF6600"/>
          <w:sz w:val="17"/>
        </w:rPr>
        <w:t>0.5</w:t>
      </w:r>
      <w:r>
        <w:rPr>
          <w:rFonts w:ascii="BIZ UDGothic"/>
          <w:sz w:val="17"/>
        </w:rPr>
        <w:t>))</w:t>
      </w:r>
    </w:p>
    <w:p>
      <w:pPr>
        <w:spacing w:line="220" w:lineRule="auto" w:before="1"/>
        <w:ind w:left="2020" w:right="6302" w:hanging="340"/>
        <w:jc w:val="left"/>
        <w:rPr>
          <w:rFonts w:ascii="BIZ UDGothic"/>
          <w:sz w:val="17"/>
        </w:rPr>
      </w:pPr>
      <w:r>
        <w:rPr>
          <w:rFonts w:ascii="BIZ UDGothic"/>
          <w:color w:val="000087"/>
          <w:spacing w:val="-2"/>
          <w:sz w:val="17"/>
        </w:rPr>
        <w:t>error</w:t>
      </w:r>
      <w:r>
        <w:rPr>
          <w:rFonts w:ascii="BIZ UDGothic"/>
          <w:color w:val="545454"/>
          <w:spacing w:val="-2"/>
          <w:sz w:val="17"/>
        </w:rPr>
        <w:t>.</w:t>
      </w:r>
      <w:r>
        <w:rPr>
          <w:rFonts w:ascii="BIZ UDGothic"/>
          <w:color w:val="000087"/>
          <w:spacing w:val="-2"/>
          <w:sz w:val="17"/>
        </w:rPr>
        <w:t>append</w:t>
      </w:r>
      <w:r>
        <w:rPr>
          <w:rFonts w:ascii="BIZ UDGothic"/>
          <w:spacing w:val="-2"/>
          <w:sz w:val="17"/>
        </w:rPr>
        <w:t>({ </w:t>
      </w:r>
      <w:r>
        <w:rPr>
          <w:rFonts w:ascii="BIZ UDGothic"/>
          <w:color w:val="CC3300"/>
          <w:sz w:val="17"/>
        </w:rPr>
        <w:t>'eta'</w:t>
      </w:r>
      <w:r>
        <w:rPr>
          <w:rFonts w:ascii="BIZ UDGothic"/>
          <w:sz w:val="17"/>
        </w:rPr>
        <w:t>:</w:t>
      </w:r>
      <w:r>
        <w:rPr>
          <w:rFonts w:ascii="BIZ UDGothic"/>
          <w:spacing w:val="-22"/>
          <w:sz w:val="17"/>
        </w:rPr>
        <w:t> </w:t>
      </w:r>
      <w:r>
        <w:rPr>
          <w:rFonts w:ascii="BIZ UDGothic"/>
          <w:color w:val="000087"/>
          <w:sz w:val="17"/>
        </w:rPr>
        <w:t>eta</w:t>
      </w:r>
      <w:r>
        <w:rPr>
          <w:rFonts w:ascii="BIZ UDGothic"/>
          <w:sz w:val="17"/>
        </w:rPr>
        <w:t>,</w:t>
      </w:r>
    </w:p>
    <w:p>
      <w:pPr>
        <w:spacing w:line="220" w:lineRule="auto" w:before="2"/>
        <w:ind w:left="2020" w:right="4635" w:firstLine="0"/>
        <w:jc w:val="left"/>
        <w:rPr>
          <w:rFonts w:ascii="BIZ UDGothic"/>
          <w:sz w:val="17"/>
        </w:rPr>
      </w:pPr>
      <w:r>
        <w:rPr>
          <w:rFonts w:ascii="BIZ UDGothic"/>
          <w:color w:val="CC3300"/>
          <w:sz w:val="17"/>
        </w:rPr>
        <w:t>'max_depth'</w:t>
      </w:r>
      <w:r>
        <w:rPr>
          <w:rFonts w:ascii="BIZ UDGothic"/>
          <w:sz w:val="17"/>
        </w:rPr>
        <w:t>: </w:t>
      </w:r>
      <w:r>
        <w:rPr>
          <w:rFonts w:ascii="BIZ UDGothic"/>
          <w:color w:val="000087"/>
          <w:sz w:val="17"/>
        </w:rPr>
        <w:t>max_depth</w:t>
      </w:r>
      <w:r>
        <w:rPr>
          <w:rFonts w:ascii="BIZ UDGothic"/>
          <w:sz w:val="17"/>
        </w:rPr>
        <w:t>, </w:t>
      </w:r>
      <w:r>
        <w:rPr>
          <w:rFonts w:ascii="BIZ UDGothic"/>
          <w:color w:val="CC3300"/>
          <w:sz w:val="17"/>
        </w:rPr>
        <w:t>'avg_error'</w:t>
      </w:r>
      <w:r>
        <w:rPr>
          <w:rFonts w:ascii="BIZ UDGothic"/>
          <w:sz w:val="17"/>
        </w:rPr>
        <w:t>:</w:t>
      </w:r>
      <w:r>
        <w:rPr>
          <w:rFonts w:ascii="BIZ UDGothic"/>
          <w:spacing w:val="-22"/>
          <w:sz w:val="17"/>
        </w:rPr>
        <w:t> </w:t>
      </w:r>
      <w:r>
        <w:rPr>
          <w:rFonts w:ascii="BIZ UDGothic"/>
          <w:color w:val="000087"/>
          <w:sz w:val="17"/>
        </w:rPr>
        <w:t>np</w:t>
      </w:r>
      <w:r>
        <w:rPr>
          <w:rFonts w:ascii="BIZ UDGothic"/>
          <w:color w:val="545454"/>
          <w:sz w:val="17"/>
        </w:rPr>
        <w:t>.</w:t>
      </w:r>
      <w:r>
        <w:rPr>
          <w:rFonts w:ascii="BIZ UDGothic"/>
          <w:color w:val="000087"/>
          <w:sz w:val="17"/>
        </w:rPr>
        <w:t>mean</w:t>
      </w:r>
      <w:r>
        <w:rPr>
          <w:rFonts w:ascii="BIZ UDGothic"/>
          <w:sz w:val="17"/>
        </w:rPr>
        <w:t>(</w:t>
      </w:r>
      <w:r>
        <w:rPr>
          <w:rFonts w:ascii="BIZ UDGothic"/>
          <w:color w:val="000087"/>
          <w:sz w:val="17"/>
        </w:rPr>
        <w:t>cv_error</w:t>
      </w:r>
      <w:r>
        <w:rPr>
          <w:rFonts w:ascii="BIZ UDGothic"/>
          <w:sz w:val="17"/>
        </w:rPr>
        <w:t>)</w:t>
      </w:r>
    </w:p>
    <w:p>
      <w:pPr>
        <w:spacing w:line="199" w:lineRule="exact" w:before="0"/>
        <w:ind w:left="1680" w:right="0" w:firstLine="0"/>
        <w:jc w:val="left"/>
        <w:rPr>
          <w:rFonts w:ascii="BIZ UDGothic"/>
          <w:sz w:val="17"/>
        </w:rPr>
      </w:pPr>
      <w:r>
        <w:rPr>
          <w:rFonts w:ascii="BIZ UDGothic"/>
          <w:spacing w:val="-5"/>
          <w:sz w:val="17"/>
        </w:rPr>
        <w:t>})</w:t>
      </w:r>
    </w:p>
    <w:p>
      <w:pPr>
        <w:spacing w:line="204" w:lineRule="exact" w:before="0"/>
        <w:ind w:left="1680"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error</w:t>
      </w:r>
      <w:r>
        <w:rPr>
          <w:rFonts w:ascii="BIZ UDGothic"/>
          <w:sz w:val="17"/>
        </w:rPr>
        <w:t>[</w:t>
      </w:r>
      <w:r>
        <w:rPr>
          <w:rFonts w:ascii="BIZ UDGothic"/>
          <w:color w:val="545454"/>
          <w:sz w:val="17"/>
        </w:rPr>
        <w:t>-</w:t>
      </w:r>
      <w:r>
        <w:rPr>
          <w:rFonts w:ascii="BIZ UDGothic"/>
          <w:color w:val="FF6600"/>
          <w:spacing w:val="-5"/>
          <w:sz w:val="17"/>
        </w:rPr>
        <w:t>1</w:t>
      </w:r>
      <w:r>
        <w:rPr>
          <w:rFonts w:ascii="BIZ UDGothic"/>
          <w:spacing w:val="-5"/>
          <w:sz w:val="17"/>
        </w:rPr>
        <w:t>])</w:t>
      </w:r>
    </w:p>
    <w:p>
      <w:pPr>
        <w:spacing w:line="213" w:lineRule="exact" w:before="0"/>
        <w:ind w:left="1340" w:right="0" w:firstLine="0"/>
        <w:jc w:val="left"/>
        <w:rPr>
          <w:rFonts w:ascii="BIZ UDGothic"/>
          <w:sz w:val="17"/>
        </w:rPr>
      </w:pPr>
      <w:r>
        <w:rPr>
          <w:rFonts w:ascii="BIZ UDGothic"/>
          <w:color w:val="000087"/>
          <w:sz w:val="17"/>
        </w:rPr>
        <w:t>errors </w:t>
      </w:r>
      <w:r>
        <w:rPr>
          <w:rFonts w:ascii="BIZ UDGothic"/>
          <w:color w:val="545454"/>
          <w:sz w:val="17"/>
        </w:rPr>
        <w:t>= </w:t>
      </w:r>
      <w:r>
        <w:rPr>
          <w:rFonts w:ascii="BIZ UDGothic"/>
          <w:color w:val="000087"/>
          <w:spacing w:val="-2"/>
          <w:sz w:val="17"/>
        </w:rPr>
        <w:t>pd</w:t>
      </w:r>
      <w:r>
        <w:rPr>
          <w:rFonts w:ascii="BIZ UDGothic"/>
          <w:color w:val="545454"/>
          <w:spacing w:val="-2"/>
          <w:sz w:val="17"/>
        </w:rPr>
        <w:t>.</w:t>
      </w:r>
      <w:r>
        <w:rPr>
          <w:rFonts w:ascii="BIZ UDGothic"/>
          <w:color w:val="000087"/>
          <w:spacing w:val="-2"/>
          <w:sz w:val="17"/>
        </w:rPr>
        <w:t>DataFrame</w:t>
      </w:r>
      <w:r>
        <w:rPr>
          <w:rFonts w:ascii="BIZ UDGothic"/>
          <w:spacing w:val="-2"/>
          <w:sz w:val="17"/>
        </w:rPr>
        <w:t>(</w:t>
      </w:r>
      <w:r>
        <w:rPr>
          <w:rFonts w:ascii="BIZ UDGothic"/>
          <w:color w:val="000087"/>
          <w:spacing w:val="-2"/>
          <w:sz w:val="17"/>
        </w:rPr>
        <w:t>error</w:t>
      </w:r>
      <w:r>
        <w:rPr>
          <w:rFonts w:ascii="BIZ UDGothic"/>
          <w:spacing w:val="-2"/>
          <w:sz w:val="17"/>
        </w:rPr>
        <w:t>)</w:t>
      </w:r>
    </w:p>
    <w:p>
      <w:pPr>
        <w:pStyle w:val="BodyText"/>
        <w:spacing w:before="2"/>
        <w:ind w:left="0"/>
        <w:rPr>
          <w:rFonts w:ascii="BIZ UDGothic"/>
          <w:sz w:val="17"/>
        </w:rPr>
      </w:pPr>
    </w:p>
    <w:p>
      <w:pPr>
        <w:pStyle w:val="BodyText"/>
        <w:spacing w:line="213" w:lineRule="auto"/>
        <w:ind w:left="1359" w:right="1097" w:hanging="360"/>
        <w:jc w:val="both"/>
      </w:pPr>
      <w:r>
        <w:rPr>
          <w:position w:val="1"/>
        </w:rPr>
        <w:drawing>
          <wp:inline distT="0" distB="0" distL="0" distR="0">
            <wp:extent cx="101600" cy="101600"/>
            <wp:effectExtent l="0" t="0" r="0" b="0"/>
            <wp:docPr id="1029" name="Image 1029"/>
            <wp:cNvGraphicFramePr>
              <a:graphicFrameLocks/>
            </wp:cNvGraphicFramePr>
            <a:graphic>
              <a:graphicData uri="http://schemas.openxmlformats.org/drawingml/2006/picture">
                <pic:pic>
                  <pic:nvPicPr>
                    <pic:cNvPr id="1029" name="Image 1029"/>
                    <pic:cNvPicPr/>
                  </pic:nvPicPr>
                  <pic:blipFill>
                    <a:blip r:embed="rId247" cstate="print"/>
                    <a:stretch>
                      <a:fillRect/>
                    </a:stretch>
                  </pic:blipFill>
                  <pic:spPr>
                    <a:xfrm>
                      <a:off x="0" y="0"/>
                      <a:ext cx="101600" cy="101600"/>
                    </a:xfrm>
                    <a:prstGeom prst="rect">
                      <a:avLst/>
                    </a:prstGeom>
                  </pic:spPr>
                </pic:pic>
              </a:graphicData>
            </a:graphic>
          </wp:inline>
        </w:drawing>
      </w:r>
      <w:r>
        <w:rPr>
          <w:position w:val="1"/>
        </w:rPr>
      </w:r>
      <w:r>
        <w:rPr>
          <w:rFonts w:ascii="Times New Roman"/>
          <w:spacing w:val="140"/>
          <w:sz w:val="20"/>
        </w:rPr>
        <w:t> </w:t>
      </w:r>
      <w:bookmarkStart w:name="_bookmark1144" w:id="1495"/>
      <w:bookmarkEnd w:id="1495"/>
      <w:r>
        <w:rPr>
          <w:rFonts w:ascii="Times New Roman"/>
          <w:spacing w:val="-1"/>
          <w:sz w:val="20"/>
        </w:rPr>
      </w:r>
      <w:r>
        <w:rPr/>
        <w:t>We use the function </w:t>
      </w:r>
      <w:r>
        <w:rPr>
          <w:rFonts w:ascii="BIZ UDGothic"/>
          <w:sz w:val="20"/>
        </w:rPr>
        <w:t>itertools.product</w:t>
      </w:r>
      <w:r>
        <w:rPr>
          <w:rFonts w:ascii="BIZ UDGothic"/>
          <w:spacing w:val="-19"/>
          <w:sz w:val="20"/>
        </w:rPr>
        <w:t> </w:t>
      </w:r>
      <w:r>
        <w:rPr/>
        <w:t>from the </w:t>
      </w:r>
      <w:r>
        <w:rPr>
          <w:i/>
        </w:rPr>
        <w:t>Python </w:t>
      </w:r>
      <w:r>
        <w:rPr/>
        <w:t>standard library </w:t>
      </w:r>
      <w:r>
        <w:rPr/>
        <w:t>to create all possible combinations of the two hyperparameters.</w:t>
      </w:r>
    </w:p>
    <w:p>
      <w:pPr>
        <w:pStyle w:val="BodyText"/>
        <w:spacing w:line="216" w:lineRule="auto" w:before="118"/>
        <w:ind w:right="1098"/>
        <w:jc w:val="both"/>
      </w:pPr>
      <w:r>
        <w:rPr/>
        <w:t>Since we are fitting 45 total models, this can take a while. The errors are stored as </w:t>
      </w:r>
      <w:r>
        <w:rPr/>
        <w:t>a matrix with the models along the rows and folds along the columns. Using the func‐ tion </w:t>
      </w:r>
      <w:r>
        <w:rPr>
          <w:rFonts w:ascii="BIZ UDGothic" w:hAnsi="BIZ UDGothic"/>
          <w:sz w:val="20"/>
        </w:rPr>
        <w:t>rowMeans</w:t>
      </w:r>
      <w:r>
        <w:rPr/>
        <w:t>, we can compare the error rate for the different parameter sets:</w:t>
      </w:r>
    </w:p>
    <w:p>
      <w:pPr>
        <w:spacing w:line="220" w:lineRule="auto" w:before="124" w:after="26"/>
        <w:ind w:left="1339" w:right="4212" w:firstLine="0"/>
        <w:jc w:val="left"/>
        <w:rPr>
          <w:rFonts w:ascii="BIZ UDGothic"/>
          <w:sz w:val="17"/>
        </w:rPr>
      </w:pPr>
      <w:r>
        <w:rPr>
          <w:rFonts w:ascii="BIZ UDGothic"/>
          <w:color w:val="000087"/>
          <w:sz w:val="17"/>
        </w:rPr>
        <w:t>avg_error</w:t>
      </w:r>
      <w:r>
        <w:rPr>
          <w:rFonts w:ascii="BIZ UDGothic"/>
          <w:color w:val="000087"/>
          <w:spacing w:val="-8"/>
          <w:sz w:val="17"/>
        </w:rPr>
        <w:t> </w:t>
      </w:r>
      <w:r>
        <w:rPr>
          <w:rFonts w:ascii="BIZ UDGothic"/>
          <w:color w:val="545454"/>
          <w:sz w:val="17"/>
        </w:rPr>
        <w:t>&lt;-</w:t>
      </w:r>
      <w:r>
        <w:rPr>
          <w:rFonts w:ascii="BIZ UDGothic"/>
          <w:color w:val="545454"/>
          <w:spacing w:val="-8"/>
          <w:sz w:val="17"/>
        </w:rPr>
        <w:t> </w:t>
      </w:r>
      <w:r>
        <w:rPr>
          <w:rFonts w:ascii="BIZ UDGothic"/>
          <w:color w:val="FF6600"/>
          <w:sz w:val="17"/>
        </w:rPr>
        <w:t>100</w:t>
      </w:r>
      <w:r>
        <w:rPr>
          <w:rFonts w:ascii="BIZ UDGothic"/>
          <w:color w:val="FF6600"/>
          <w:spacing w:val="-8"/>
          <w:sz w:val="17"/>
        </w:rPr>
        <w:t> </w:t>
      </w:r>
      <w:r>
        <w:rPr>
          <w:rFonts w:ascii="BIZ UDGothic"/>
          <w:color w:val="545454"/>
          <w:sz w:val="17"/>
        </w:rPr>
        <w:t>*</w:t>
      </w:r>
      <w:r>
        <w:rPr>
          <w:rFonts w:ascii="BIZ UDGothic"/>
          <w:color w:val="545454"/>
          <w:spacing w:val="-8"/>
          <w:sz w:val="17"/>
        </w:rPr>
        <w:t> </w:t>
      </w:r>
      <w:r>
        <w:rPr>
          <w:rFonts w:ascii="BIZ UDGothic"/>
          <w:color w:val="CC00FF"/>
          <w:sz w:val="17"/>
        </w:rPr>
        <w:t>round</w:t>
      </w:r>
      <w:r>
        <w:rPr>
          <w:rFonts w:ascii="BIZ UDGothic"/>
          <w:sz w:val="17"/>
        </w:rPr>
        <w:t>(</w:t>
      </w:r>
      <w:r>
        <w:rPr>
          <w:rFonts w:ascii="BIZ UDGothic"/>
          <w:color w:val="CC00FF"/>
          <w:sz w:val="17"/>
        </w:rPr>
        <w:t>rowMeans</w:t>
      </w:r>
      <w:r>
        <w:rPr>
          <w:rFonts w:ascii="BIZ UDGothic"/>
          <w:sz w:val="17"/>
        </w:rPr>
        <w:t>(</w:t>
      </w:r>
      <w:r>
        <w:rPr>
          <w:rFonts w:ascii="BIZ UDGothic"/>
          <w:color w:val="000087"/>
          <w:sz w:val="17"/>
        </w:rPr>
        <w:t>error</w:t>
      </w:r>
      <w:r>
        <w:rPr>
          <w:rFonts w:ascii="BIZ UDGothic"/>
          <w:sz w:val="17"/>
        </w:rPr>
        <w:t>),</w:t>
      </w:r>
      <w:r>
        <w:rPr>
          <w:rFonts w:ascii="BIZ UDGothic"/>
          <w:spacing w:val="-8"/>
          <w:sz w:val="17"/>
        </w:rPr>
        <w:t> </w:t>
      </w:r>
      <w:r>
        <w:rPr>
          <w:rFonts w:ascii="BIZ UDGothic"/>
          <w:color w:val="FF6600"/>
          <w:sz w:val="17"/>
        </w:rPr>
        <w:t>4</w:t>
      </w:r>
      <w:r>
        <w:rPr>
          <w:rFonts w:ascii="BIZ UDGothic"/>
          <w:sz w:val="17"/>
        </w:rPr>
        <w:t>) </w:t>
      </w:r>
      <w:r>
        <w:rPr>
          <w:rFonts w:ascii="BIZ UDGothic"/>
          <w:color w:val="CC00FF"/>
          <w:sz w:val="17"/>
        </w:rPr>
        <w:t>cbind</w:t>
      </w:r>
      <w:r>
        <w:rPr>
          <w:rFonts w:ascii="BIZ UDGothic"/>
          <w:sz w:val="17"/>
        </w:rPr>
        <w:t>(</w:t>
      </w:r>
      <w:r>
        <w:rPr>
          <w:rFonts w:ascii="BIZ UDGothic"/>
          <w:color w:val="000087"/>
          <w:sz w:val="17"/>
        </w:rPr>
        <w:t>params</w:t>
      </w:r>
      <w:r>
        <w:rPr>
          <w:rFonts w:ascii="BIZ UDGothic"/>
          <w:sz w:val="17"/>
        </w:rPr>
        <w:t>, </w:t>
      </w:r>
      <w:r>
        <w:rPr>
          <w:rFonts w:ascii="BIZ UDGothic"/>
          <w:color w:val="000087"/>
          <w:sz w:val="17"/>
        </w:rPr>
        <w:t>avg_error</w:t>
      </w:r>
      <w:r>
        <w:rPr>
          <w:rFonts w:ascii="BIZ UDGothic"/>
          <w:sz w:val="17"/>
        </w:rPr>
        <w:t>)</w:t>
      </w: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8"/>
        <w:gridCol w:w="850"/>
        <w:gridCol w:w="858"/>
      </w:tblGrid>
      <w:tr>
        <w:trPr>
          <w:trHeight w:val="187" w:hRule="atLeast"/>
        </w:trPr>
        <w:tc>
          <w:tcPr>
            <w:tcW w:w="518" w:type="dxa"/>
          </w:tcPr>
          <w:p>
            <w:pPr>
              <w:pStyle w:val="TableParagraph"/>
              <w:spacing w:line="167" w:lineRule="exact"/>
              <w:ind w:right="41"/>
              <w:rPr>
                <w:sz w:val="17"/>
              </w:rPr>
            </w:pPr>
            <w:r>
              <w:rPr>
                <w:color w:val="000087"/>
                <w:spacing w:val="-5"/>
                <w:sz w:val="17"/>
              </w:rPr>
              <w:t>eta</w:t>
            </w:r>
          </w:p>
        </w:tc>
        <w:tc>
          <w:tcPr>
            <w:tcW w:w="850" w:type="dxa"/>
          </w:tcPr>
          <w:p>
            <w:pPr>
              <w:pStyle w:val="TableParagraph"/>
              <w:spacing w:line="167" w:lineRule="exact"/>
              <w:ind w:right="41"/>
              <w:rPr>
                <w:sz w:val="17"/>
              </w:rPr>
            </w:pPr>
            <w:r>
              <w:rPr>
                <w:color w:val="000087"/>
                <w:spacing w:val="-2"/>
                <w:sz w:val="17"/>
              </w:rPr>
              <w:t>max_depth</w:t>
            </w:r>
          </w:p>
        </w:tc>
        <w:tc>
          <w:tcPr>
            <w:tcW w:w="858" w:type="dxa"/>
          </w:tcPr>
          <w:p>
            <w:pPr>
              <w:pStyle w:val="TableParagraph"/>
              <w:spacing w:line="167" w:lineRule="exact"/>
              <w:ind w:right="49"/>
              <w:rPr>
                <w:sz w:val="17"/>
              </w:rPr>
            </w:pPr>
            <w:r>
              <w:rPr>
                <w:color w:val="000087"/>
                <w:spacing w:val="-2"/>
                <w:sz w:val="17"/>
              </w:rPr>
              <w:t>avg_error</w:t>
            </w:r>
          </w:p>
        </w:tc>
      </w:tr>
      <w:tr>
        <w:trPr>
          <w:trHeight w:val="204" w:hRule="atLeast"/>
        </w:trPr>
        <w:tc>
          <w:tcPr>
            <w:tcW w:w="518" w:type="dxa"/>
          </w:tcPr>
          <w:p>
            <w:pPr>
              <w:pStyle w:val="TableParagraph"/>
              <w:ind w:right="42"/>
              <w:rPr>
                <w:sz w:val="17"/>
              </w:rPr>
            </w:pPr>
            <w:r>
              <w:rPr>
                <w:color w:val="FF6600"/>
                <w:sz w:val="17"/>
              </w:rPr>
              <w:t>1 </w:t>
            </w:r>
            <w:r>
              <w:rPr>
                <w:color w:val="FF6600"/>
                <w:spacing w:val="-5"/>
                <w:sz w:val="17"/>
              </w:rPr>
              <w:t>0.1</w:t>
            </w:r>
          </w:p>
        </w:tc>
        <w:tc>
          <w:tcPr>
            <w:tcW w:w="850" w:type="dxa"/>
          </w:tcPr>
          <w:p>
            <w:pPr>
              <w:pStyle w:val="TableParagraph"/>
              <w:ind w:right="42"/>
              <w:rPr>
                <w:sz w:val="17"/>
              </w:rPr>
            </w:pPr>
            <w:r>
              <w:rPr>
                <w:color w:val="FF6600"/>
                <w:spacing w:val="-10"/>
                <w:sz w:val="17"/>
              </w:rPr>
              <w:t>3</w:t>
            </w:r>
          </w:p>
        </w:tc>
        <w:tc>
          <w:tcPr>
            <w:tcW w:w="858" w:type="dxa"/>
          </w:tcPr>
          <w:p>
            <w:pPr>
              <w:pStyle w:val="TableParagraph"/>
              <w:ind w:right="50"/>
              <w:rPr>
                <w:sz w:val="17"/>
              </w:rPr>
            </w:pPr>
            <w:r>
              <w:rPr>
                <w:color w:val="FF6600"/>
                <w:spacing w:val="-2"/>
                <w:sz w:val="17"/>
              </w:rPr>
              <w:t>32.90</w:t>
            </w:r>
          </w:p>
        </w:tc>
      </w:tr>
      <w:tr>
        <w:trPr>
          <w:trHeight w:val="204" w:hRule="atLeast"/>
        </w:trPr>
        <w:tc>
          <w:tcPr>
            <w:tcW w:w="518" w:type="dxa"/>
          </w:tcPr>
          <w:p>
            <w:pPr>
              <w:pStyle w:val="TableParagraph"/>
              <w:ind w:right="42"/>
              <w:rPr>
                <w:sz w:val="17"/>
              </w:rPr>
            </w:pPr>
            <w:r>
              <w:rPr>
                <w:color w:val="FF6600"/>
                <w:sz w:val="17"/>
              </w:rPr>
              <w:t>2 </w:t>
            </w:r>
            <w:r>
              <w:rPr>
                <w:color w:val="FF6600"/>
                <w:spacing w:val="-5"/>
                <w:sz w:val="17"/>
              </w:rPr>
              <w:t>0.5</w:t>
            </w:r>
          </w:p>
        </w:tc>
        <w:tc>
          <w:tcPr>
            <w:tcW w:w="850" w:type="dxa"/>
          </w:tcPr>
          <w:p>
            <w:pPr>
              <w:pStyle w:val="TableParagraph"/>
              <w:ind w:right="42"/>
              <w:rPr>
                <w:sz w:val="17"/>
              </w:rPr>
            </w:pPr>
            <w:r>
              <w:rPr>
                <w:color w:val="FF6600"/>
                <w:spacing w:val="-10"/>
                <w:sz w:val="17"/>
              </w:rPr>
              <w:t>3</w:t>
            </w:r>
          </w:p>
        </w:tc>
        <w:tc>
          <w:tcPr>
            <w:tcW w:w="858" w:type="dxa"/>
          </w:tcPr>
          <w:p>
            <w:pPr>
              <w:pStyle w:val="TableParagraph"/>
              <w:ind w:right="50"/>
              <w:rPr>
                <w:sz w:val="17"/>
              </w:rPr>
            </w:pPr>
            <w:r>
              <w:rPr>
                <w:color w:val="FF6600"/>
                <w:spacing w:val="-2"/>
                <w:sz w:val="17"/>
              </w:rPr>
              <w:t>33.43</w:t>
            </w:r>
          </w:p>
        </w:tc>
      </w:tr>
      <w:tr>
        <w:trPr>
          <w:trHeight w:val="204" w:hRule="atLeast"/>
        </w:trPr>
        <w:tc>
          <w:tcPr>
            <w:tcW w:w="518" w:type="dxa"/>
          </w:tcPr>
          <w:p>
            <w:pPr>
              <w:pStyle w:val="TableParagraph"/>
              <w:ind w:right="42"/>
              <w:rPr>
                <w:sz w:val="17"/>
              </w:rPr>
            </w:pPr>
            <w:r>
              <w:rPr>
                <w:color w:val="FF6600"/>
                <w:sz w:val="17"/>
              </w:rPr>
              <w:t>3 </w:t>
            </w:r>
            <w:r>
              <w:rPr>
                <w:color w:val="FF6600"/>
                <w:spacing w:val="-5"/>
                <w:sz w:val="17"/>
              </w:rPr>
              <w:t>0.9</w:t>
            </w:r>
          </w:p>
        </w:tc>
        <w:tc>
          <w:tcPr>
            <w:tcW w:w="850" w:type="dxa"/>
          </w:tcPr>
          <w:p>
            <w:pPr>
              <w:pStyle w:val="TableParagraph"/>
              <w:ind w:right="42"/>
              <w:rPr>
                <w:sz w:val="17"/>
              </w:rPr>
            </w:pPr>
            <w:r>
              <w:rPr>
                <w:color w:val="FF6600"/>
                <w:spacing w:val="-10"/>
                <w:sz w:val="17"/>
              </w:rPr>
              <w:t>3</w:t>
            </w:r>
          </w:p>
        </w:tc>
        <w:tc>
          <w:tcPr>
            <w:tcW w:w="858" w:type="dxa"/>
          </w:tcPr>
          <w:p>
            <w:pPr>
              <w:pStyle w:val="TableParagraph"/>
              <w:ind w:right="50"/>
              <w:rPr>
                <w:sz w:val="17"/>
              </w:rPr>
            </w:pPr>
            <w:r>
              <w:rPr>
                <w:color w:val="FF6600"/>
                <w:spacing w:val="-2"/>
                <w:sz w:val="17"/>
              </w:rPr>
              <w:t>34.36</w:t>
            </w:r>
          </w:p>
        </w:tc>
      </w:tr>
      <w:tr>
        <w:trPr>
          <w:trHeight w:val="204" w:hRule="atLeast"/>
        </w:trPr>
        <w:tc>
          <w:tcPr>
            <w:tcW w:w="518" w:type="dxa"/>
          </w:tcPr>
          <w:p>
            <w:pPr>
              <w:pStyle w:val="TableParagraph"/>
              <w:ind w:right="42"/>
              <w:rPr>
                <w:sz w:val="17"/>
              </w:rPr>
            </w:pPr>
            <w:r>
              <w:rPr>
                <w:color w:val="FF6600"/>
                <w:sz w:val="17"/>
              </w:rPr>
              <w:t>4 </w:t>
            </w:r>
            <w:r>
              <w:rPr>
                <w:color w:val="FF6600"/>
                <w:spacing w:val="-5"/>
                <w:sz w:val="17"/>
              </w:rPr>
              <w:t>0.1</w:t>
            </w:r>
          </w:p>
        </w:tc>
        <w:tc>
          <w:tcPr>
            <w:tcW w:w="850" w:type="dxa"/>
          </w:tcPr>
          <w:p>
            <w:pPr>
              <w:pStyle w:val="TableParagraph"/>
              <w:ind w:right="42"/>
              <w:rPr>
                <w:sz w:val="17"/>
              </w:rPr>
            </w:pPr>
            <w:r>
              <w:rPr>
                <w:color w:val="FF6600"/>
                <w:spacing w:val="-10"/>
                <w:sz w:val="17"/>
              </w:rPr>
              <w:t>6</w:t>
            </w:r>
          </w:p>
        </w:tc>
        <w:tc>
          <w:tcPr>
            <w:tcW w:w="858" w:type="dxa"/>
          </w:tcPr>
          <w:p>
            <w:pPr>
              <w:pStyle w:val="TableParagraph"/>
              <w:ind w:right="50"/>
              <w:rPr>
                <w:sz w:val="17"/>
              </w:rPr>
            </w:pPr>
            <w:r>
              <w:rPr>
                <w:color w:val="FF6600"/>
                <w:spacing w:val="-2"/>
                <w:sz w:val="17"/>
              </w:rPr>
              <w:t>33.08</w:t>
            </w:r>
          </w:p>
        </w:tc>
      </w:tr>
      <w:tr>
        <w:trPr>
          <w:trHeight w:val="204" w:hRule="atLeast"/>
        </w:trPr>
        <w:tc>
          <w:tcPr>
            <w:tcW w:w="518" w:type="dxa"/>
          </w:tcPr>
          <w:p>
            <w:pPr>
              <w:pStyle w:val="TableParagraph"/>
              <w:ind w:right="42"/>
              <w:rPr>
                <w:sz w:val="17"/>
              </w:rPr>
            </w:pPr>
            <w:r>
              <w:rPr>
                <w:color w:val="FF6600"/>
                <w:sz w:val="17"/>
              </w:rPr>
              <w:t>5 </w:t>
            </w:r>
            <w:r>
              <w:rPr>
                <w:color w:val="FF6600"/>
                <w:spacing w:val="-5"/>
                <w:sz w:val="17"/>
              </w:rPr>
              <w:t>0.5</w:t>
            </w:r>
          </w:p>
        </w:tc>
        <w:tc>
          <w:tcPr>
            <w:tcW w:w="850" w:type="dxa"/>
          </w:tcPr>
          <w:p>
            <w:pPr>
              <w:pStyle w:val="TableParagraph"/>
              <w:ind w:right="42"/>
              <w:rPr>
                <w:sz w:val="17"/>
              </w:rPr>
            </w:pPr>
            <w:r>
              <w:rPr>
                <w:color w:val="FF6600"/>
                <w:spacing w:val="-10"/>
                <w:sz w:val="17"/>
              </w:rPr>
              <w:t>6</w:t>
            </w:r>
          </w:p>
        </w:tc>
        <w:tc>
          <w:tcPr>
            <w:tcW w:w="858" w:type="dxa"/>
          </w:tcPr>
          <w:p>
            <w:pPr>
              <w:pStyle w:val="TableParagraph"/>
              <w:ind w:right="50"/>
              <w:rPr>
                <w:sz w:val="17"/>
              </w:rPr>
            </w:pPr>
            <w:r>
              <w:rPr>
                <w:color w:val="FF6600"/>
                <w:spacing w:val="-2"/>
                <w:sz w:val="17"/>
              </w:rPr>
              <w:t>35.60</w:t>
            </w:r>
          </w:p>
        </w:tc>
      </w:tr>
      <w:tr>
        <w:trPr>
          <w:trHeight w:val="204" w:hRule="atLeast"/>
        </w:trPr>
        <w:tc>
          <w:tcPr>
            <w:tcW w:w="518" w:type="dxa"/>
          </w:tcPr>
          <w:p>
            <w:pPr>
              <w:pStyle w:val="TableParagraph"/>
              <w:ind w:right="42"/>
              <w:rPr>
                <w:sz w:val="17"/>
              </w:rPr>
            </w:pPr>
            <w:r>
              <w:rPr>
                <w:color w:val="FF6600"/>
                <w:sz w:val="17"/>
              </w:rPr>
              <w:t>6 </w:t>
            </w:r>
            <w:r>
              <w:rPr>
                <w:color w:val="FF6600"/>
                <w:spacing w:val="-5"/>
                <w:sz w:val="17"/>
              </w:rPr>
              <w:t>0.9</w:t>
            </w:r>
          </w:p>
        </w:tc>
        <w:tc>
          <w:tcPr>
            <w:tcW w:w="850" w:type="dxa"/>
          </w:tcPr>
          <w:p>
            <w:pPr>
              <w:pStyle w:val="TableParagraph"/>
              <w:ind w:right="42"/>
              <w:rPr>
                <w:sz w:val="17"/>
              </w:rPr>
            </w:pPr>
            <w:r>
              <w:rPr>
                <w:color w:val="FF6600"/>
                <w:spacing w:val="-10"/>
                <w:sz w:val="17"/>
              </w:rPr>
              <w:t>6</w:t>
            </w:r>
          </w:p>
        </w:tc>
        <w:tc>
          <w:tcPr>
            <w:tcW w:w="858" w:type="dxa"/>
          </w:tcPr>
          <w:p>
            <w:pPr>
              <w:pStyle w:val="TableParagraph"/>
              <w:ind w:right="50"/>
              <w:rPr>
                <w:sz w:val="17"/>
              </w:rPr>
            </w:pPr>
            <w:r>
              <w:rPr>
                <w:color w:val="FF6600"/>
                <w:spacing w:val="-2"/>
                <w:sz w:val="17"/>
              </w:rPr>
              <w:t>37.82</w:t>
            </w:r>
          </w:p>
        </w:tc>
      </w:tr>
      <w:tr>
        <w:trPr>
          <w:trHeight w:val="204" w:hRule="atLeast"/>
        </w:trPr>
        <w:tc>
          <w:tcPr>
            <w:tcW w:w="518" w:type="dxa"/>
          </w:tcPr>
          <w:p>
            <w:pPr>
              <w:pStyle w:val="TableParagraph"/>
              <w:ind w:right="42"/>
              <w:rPr>
                <w:sz w:val="17"/>
              </w:rPr>
            </w:pPr>
            <w:r>
              <w:rPr>
                <w:color w:val="FF6600"/>
                <w:sz w:val="17"/>
              </w:rPr>
              <w:t>7 </w:t>
            </w:r>
            <w:r>
              <w:rPr>
                <w:color w:val="FF6600"/>
                <w:spacing w:val="-5"/>
                <w:sz w:val="17"/>
              </w:rPr>
              <w:t>0.1</w:t>
            </w:r>
          </w:p>
        </w:tc>
        <w:tc>
          <w:tcPr>
            <w:tcW w:w="850" w:type="dxa"/>
          </w:tcPr>
          <w:p>
            <w:pPr>
              <w:pStyle w:val="TableParagraph"/>
              <w:ind w:right="42"/>
              <w:rPr>
                <w:sz w:val="17"/>
              </w:rPr>
            </w:pPr>
            <w:r>
              <w:rPr>
                <w:color w:val="FF6600"/>
                <w:spacing w:val="-5"/>
                <w:sz w:val="17"/>
              </w:rPr>
              <w:t>12</w:t>
            </w:r>
          </w:p>
        </w:tc>
        <w:tc>
          <w:tcPr>
            <w:tcW w:w="858" w:type="dxa"/>
          </w:tcPr>
          <w:p>
            <w:pPr>
              <w:pStyle w:val="TableParagraph"/>
              <w:ind w:right="50"/>
              <w:rPr>
                <w:sz w:val="17"/>
              </w:rPr>
            </w:pPr>
            <w:r>
              <w:rPr>
                <w:color w:val="FF6600"/>
                <w:spacing w:val="-2"/>
                <w:sz w:val="17"/>
              </w:rPr>
              <w:t>34.56</w:t>
            </w:r>
          </w:p>
        </w:tc>
      </w:tr>
      <w:tr>
        <w:trPr>
          <w:trHeight w:val="204" w:hRule="atLeast"/>
        </w:trPr>
        <w:tc>
          <w:tcPr>
            <w:tcW w:w="518" w:type="dxa"/>
          </w:tcPr>
          <w:p>
            <w:pPr>
              <w:pStyle w:val="TableParagraph"/>
              <w:ind w:right="42"/>
              <w:rPr>
                <w:sz w:val="17"/>
              </w:rPr>
            </w:pPr>
            <w:r>
              <w:rPr>
                <w:color w:val="FF6600"/>
                <w:sz w:val="17"/>
              </w:rPr>
              <w:t>8 </w:t>
            </w:r>
            <w:r>
              <w:rPr>
                <w:color w:val="FF6600"/>
                <w:spacing w:val="-5"/>
                <w:sz w:val="17"/>
              </w:rPr>
              <w:t>0.5</w:t>
            </w:r>
          </w:p>
        </w:tc>
        <w:tc>
          <w:tcPr>
            <w:tcW w:w="850" w:type="dxa"/>
          </w:tcPr>
          <w:p>
            <w:pPr>
              <w:pStyle w:val="TableParagraph"/>
              <w:ind w:right="42"/>
              <w:rPr>
                <w:sz w:val="17"/>
              </w:rPr>
            </w:pPr>
            <w:r>
              <w:rPr>
                <w:color w:val="FF6600"/>
                <w:spacing w:val="-5"/>
                <w:sz w:val="17"/>
              </w:rPr>
              <w:t>12</w:t>
            </w:r>
          </w:p>
        </w:tc>
        <w:tc>
          <w:tcPr>
            <w:tcW w:w="858" w:type="dxa"/>
          </w:tcPr>
          <w:p>
            <w:pPr>
              <w:pStyle w:val="TableParagraph"/>
              <w:ind w:right="50"/>
              <w:rPr>
                <w:sz w:val="17"/>
              </w:rPr>
            </w:pPr>
            <w:r>
              <w:rPr>
                <w:color w:val="FF6600"/>
                <w:spacing w:val="-2"/>
                <w:sz w:val="17"/>
              </w:rPr>
              <w:t>36.83</w:t>
            </w:r>
          </w:p>
        </w:tc>
      </w:tr>
      <w:tr>
        <w:trPr>
          <w:trHeight w:val="187" w:hRule="atLeast"/>
        </w:trPr>
        <w:tc>
          <w:tcPr>
            <w:tcW w:w="518" w:type="dxa"/>
          </w:tcPr>
          <w:p>
            <w:pPr>
              <w:pStyle w:val="TableParagraph"/>
              <w:spacing w:line="167" w:lineRule="exact"/>
              <w:ind w:right="42"/>
              <w:rPr>
                <w:sz w:val="17"/>
              </w:rPr>
            </w:pPr>
            <w:r>
              <w:rPr>
                <w:color w:val="FF6600"/>
                <w:sz w:val="17"/>
              </w:rPr>
              <w:t>9 </w:t>
            </w:r>
            <w:r>
              <w:rPr>
                <w:color w:val="FF6600"/>
                <w:spacing w:val="-5"/>
                <w:sz w:val="17"/>
              </w:rPr>
              <w:t>0.9</w:t>
            </w:r>
          </w:p>
        </w:tc>
        <w:tc>
          <w:tcPr>
            <w:tcW w:w="850" w:type="dxa"/>
          </w:tcPr>
          <w:p>
            <w:pPr>
              <w:pStyle w:val="TableParagraph"/>
              <w:spacing w:line="167" w:lineRule="exact"/>
              <w:ind w:right="42"/>
              <w:rPr>
                <w:sz w:val="17"/>
              </w:rPr>
            </w:pPr>
            <w:r>
              <w:rPr>
                <w:color w:val="FF6600"/>
                <w:spacing w:val="-5"/>
                <w:sz w:val="17"/>
              </w:rPr>
              <w:t>12</w:t>
            </w:r>
          </w:p>
        </w:tc>
        <w:tc>
          <w:tcPr>
            <w:tcW w:w="858" w:type="dxa"/>
          </w:tcPr>
          <w:p>
            <w:pPr>
              <w:pStyle w:val="TableParagraph"/>
              <w:spacing w:line="167" w:lineRule="exact"/>
              <w:ind w:right="50"/>
              <w:rPr>
                <w:sz w:val="17"/>
              </w:rPr>
            </w:pPr>
            <w:r>
              <w:rPr>
                <w:color w:val="FF6600"/>
                <w:spacing w:val="-2"/>
                <w:sz w:val="17"/>
              </w:rPr>
              <w:t>38.18</w:t>
            </w:r>
          </w:p>
        </w:tc>
      </w:tr>
    </w:tbl>
    <w:p>
      <w:pPr>
        <w:pStyle w:val="BodyText"/>
        <w:spacing w:line="220" w:lineRule="auto" w:before="127"/>
        <w:ind w:left="1000" w:right="1097" w:hanging="1"/>
        <w:jc w:val="both"/>
      </w:pPr>
      <w:r>
        <w:rPr/>
        <w:t>Cross-validation</w:t>
      </w:r>
      <w:r>
        <w:rPr>
          <w:spacing w:val="-1"/>
        </w:rPr>
        <w:t> </w:t>
      </w:r>
      <w:r>
        <w:rPr/>
        <w:t>suggests</w:t>
      </w:r>
      <w:r>
        <w:rPr>
          <w:spacing w:val="-1"/>
        </w:rPr>
        <w:t> </w:t>
      </w:r>
      <w:r>
        <w:rPr/>
        <w:t>that</w:t>
      </w:r>
      <w:r>
        <w:rPr>
          <w:spacing w:val="-1"/>
        </w:rPr>
        <w:t> </w:t>
      </w:r>
      <w:r>
        <w:rPr/>
        <w:t>using</w:t>
      </w:r>
      <w:r>
        <w:rPr>
          <w:spacing w:val="-1"/>
        </w:rPr>
        <w:t> </w:t>
      </w:r>
      <w:r>
        <w:rPr/>
        <w:t>shallower</w:t>
      </w:r>
      <w:r>
        <w:rPr>
          <w:spacing w:val="-1"/>
        </w:rPr>
        <w:t> </w:t>
      </w:r>
      <w:r>
        <w:rPr/>
        <w:t>trees</w:t>
      </w:r>
      <w:r>
        <w:rPr>
          <w:spacing w:val="-1"/>
        </w:rPr>
        <w:t> </w:t>
      </w:r>
      <w:r>
        <w:rPr/>
        <w:t>with</w:t>
      </w:r>
      <w:r>
        <w:rPr>
          <w:spacing w:val="-1"/>
        </w:rPr>
        <w:t> </w:t>
      </w:r>
      <w:r>
        <w:rPr/>
        <w:t>a</w:t>
      </w:r>
      <w:r>
        <w:rPr>
          <w:spacing w:val="-1"/>
        </w:rPr>
        <w:t> </w:t>
      </w:r>
      <w:r>
        <w:rPr/>
        <w:t>smaller</w:t>
      </w:r>
      <w:r>
        <w:rPr>
          <w:spacing w:val="-1"/>
        </w:rPr>
        <w:t> </w:t>
      </w:r>
      <w:r>
        <w:rPr/>
        <w:t>value</w:t>
      </w:r>
      <w:r>
        <w:rPr>
          <w:spacing w:val="-1"/>
        </w:rPr>
        <w:t> </w:t>
      </w:r>
      <w:r>
        <w:rPr/>
        <w:t>of</w:t>
      </w:r>
      <w:r>
        <w:rPr>
          <w:spacing w:val="-1"/>
        </w:rPr>
        <w:t> </w:t>
      </w:r>
      <w:r>
        <w:rPr>
          <w:rFonts w:ascii="BIZ UDGothic"/>
          <w:sz w:val="20"/>
        </w:rPr>
        <w:t>eta</w:t>
      </w:r>
      <w:r>
        <w:rPr/>
        <w:t>/</w:t>
      </w:r>
      <w:r>
        <w:rPr>
          <w:rFonts w:ascii="BIZ UDGothic"/>
          <w:sz w:val="20"/>
        </w:rPr>
        <w:t>learn ing_rate</w:t>
      </w:r>
      <w:r>
        <w:rPr>
          <w:rFonts w:ascii="BIZ UDGothic"/>
          <w:spacing w:val="-25"/>
          <w:sz w:val="20"/>
        </w:rPr>
        <w:t> </w:t>
      </w:r>
      <w:r>
        <w:rPr/>
        <w:t>yields more accurate results. Since these models are also more stable, the best parameters to use are </w:t>
      </w:r>
      <w:r>
        <w:rPr>
          <w:rFonts w:ascii="BIZ UDGothic"/>
          <w:sz w:val="20"/>
        </w:rPr>
        <w:t>eta=0.1</w:t>
      </w:r>
      <w:r>
        <w:rPr>
          <w:rFonts w:ascii="BIZ UDGothic"/>
          <w:spacing w:val="-38"/>
          <w:sz w:val="20"/>
        </w:rPr>
        <w:t> </w:t>
      </w:r>
      <w:r>
        <w:rPr/>
        <w:t>and </w:t>
      </w:r>
      <w:r>
        <w:rPr>
          <w:rFonts w:ascii="BIZ UDGothic"/>
          <w:sz w:val="20"/>
        </w:rPr>
        <w:t>max_depth=3</w:t>
      </w:r>
      <w:r>
        <w:rPr>
          <w:rFonts w:ascii="BIZ UDGothic"/>
          <w:spacing w:val="-38"/>
          <w:sz w:val="20"/>
        </w:rPr>
        <w:t> </w:t>
      </w:r>
      <w:r>
        <w:rPr/>
        <w:t>(or possibly </w:t>
      </w:r>
      <w:r>
        <w:rPr>
          <w:rFonts w:ascii="BIZ UDGothic"/>
          <w:sz w:val="20"/>
        </w:rPr>
        <w:t>max_depth=6</w:t>
      </w:r>
      <w:r>
        <w:rPr/>
        <w:t>).</w:t>
      </w:r>
    </w:p>
    <w:p>
      <w:pPr>
        <w:spacing w:after="0" w:line="220" w:lineRule="auto"/>
        <w:jc w:val="both"/>
        <w:sectPr>
          <w:pgSz w:w="10080" w:h="13230"/>
          <w:pgMar w:header="0" w:footer="885" w:top="1000" w:bottom="1080" w:left="440" w:right="340"/>
        </w:sectPr>
      </w:pPr>
    </w:p>
    <w:p>
      <w:pPr>
        <w:pStyle w:val="Heading4"/>
        <w:spacing w:before="148"/>
        <w:ind w:right="98"/>
        <w:rPr>
          <w:b/>
        </w:rPr>
      </w:pPr>
      <w:r>
        <w:rPr/>
        <mc:AlternateContent>
          <mc:Choice Requires="wps">
            <w:drawing>
              <wp:anchor distT="0" distB="0" distL="0" distR="0" allowOverlap="1" layoutInCell="1" locked="0" behindDoc="1" simplePos="0" relativeHeight="478730240">
                <wp:simplePos x="0" y="0"/>
                <wp:positionH relativeFrom="page">
                  <wp:posOffset>914400</wp:posOffset>
                </wp:positionH>
                <wp:positionV relativeFrom="paragraph">
                  <wp:posOffset>6349</wp:posOffset>
                </wp:positionV>
                <wp:extent cx="4572000" cy="4844415"/>
                <wp:effectExtent l="0" t="0" r="0" b="0"/>
                <wp:wrapNone/>
                <wp:docPr id="1030" name="Graphic 1030"/>
                <wp:cNvGraphicFramePr>
                  <a:graphicFrameLocks/>
                </wp:cNvGraphicFramePr>
                <a:graphic>
                  <a:graphicData uri="http://schemas.microsoft.com/office/word/2010/wordprocessingShape">
                    <wps:wsp>
                      <wps:cNvPr id="1030" name="Graphic 1030"/>
                      <wps:cNvSpPr/>
                      <wps:spPr>
                        <a:xfrm>
                          <a:off x="0" y="0"/>
                          <a:ext cx="4572000" cy="4844415"/>
                        </a:xfrm>
                        <a:custGeom>
                          <a:avLst/>
                          <a:gdLst/>
                          <a:ahLst/>
                          <a:cxnLst/>
                          <a:rect l="l" t="t" r="r" b="b"/>
                          <a:pathLst>
                            <a:path w="4572000" h="4844415">
                              <a:moveTo>
                                <a:pt x="4572000" y="12"/>
                              </a:moveTo>
                              <a:lnTo>
                                <a:pt x="4568825" y="0"/>
                              </a:lnTo>
                              <a:lnTo>
                                <a:pt x="4568825" y="3175"/>
                              </a:lnTo>
                              <a:lnTo>
                                <a:pt x="4568825" y="4840617"/>
                              </a:lnTo>
                              <a:lnTo>
                                <a:pt x="3175" y="4840617"/>
                              </a:lnTo>
                              <a:lnTo>
                                <a:pt x="3175" y="3175"/>
                              </a:lnTo>
                              <a:lnTo>
                                <a:pt x="4568825" y="3175"/>
                              </a:lnTo>
                              <a:lnTo>
                                <a:pt x="4568825" y="0"/>
                              </a:lnTo>
                              <a:lnTo>
                                <a:pt x="0" y="0"/>
                              </a:lnTo>
                              <a:lnTo>
                                <a:pt x="0" y="4843792"/>
                              </a:lnTo>
                              <a:lnTo>
                                <a:pt x="4571987" y="4843792"/>
                              </a:lnTo>
                              <a:lnTo>
                                <a:pt x="457200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2pt;margin-top:.499971pt;width:360pt;height:381.45pt;mso-position-horizontal-relative:page;mso-position-vertical-relative:paragraph;z-index:-24586240" id="docshape534" coordorigin="1440,10" coordsize="7200,7629" path="m8640,10l8635,10,8635,15,8635,7633,1445,7633,1445,15,8635,15,8635,10,1440,10,1440,7638,8640,7638,8640,10xe" filled="true" fillcolor="#000000" stroked="false">
                <v:path arrowok="t"/>
                <v:fill type="solid"/>
                <w10:wrap type="none"/>
              </v:shape>
            </w:pict>
          </mc:Fallback>
        </mc:AlternateContent>
      </w:r>
      <w:bookmarkStart w:name="_bookmark1145" w:id="1496"/>
      <w:bookmarkEnd w:id="1496"/>
      <w:r>
        <w:rPr/>
      </w:r>
      <w:r>
        <w:rPr>
          <w:b/>
        </w:rPr>
        <w:t>XGBoost </w:t>
      </w:r>
      <w:r>
        <w:rPr>
          <w:b/>
          <w:spacing w:val="-2"/>
        </w:rPr>
        <w:t>Hyperparameters</w:t>
      </w:r>
    </w:p>
    <w:p>
      <w:pPr>
        <w:spacing w:line="216" w:lineRule="auto" w:before="87"/>
        <w:ind w:left="1165" w:right="1262" w:firstLine="0"/>
        <w:jc w:val="both"/>
        <w:rPr>
          <w:sz w:val="20"/>
        </w:rPr>
      </w:pPr>
      <w:r>
        <w:rPr>
          <w:sz w:val="20"/>
        </w:rPr>
        <w:t>The hyperparameters for </w:t>
      </w:r>
      <w:r>
        <w:rPr>
          <w:rFonts w:ascii="BIZ UDGothic"/>
          <w:sz w:val="19"/>
        </w:rPr>
        <w:t>xgboost</w:t>
      </w:r>
      <w:r>
        <w:rPr>
          <w:rFonts w:ascii="BIZ UDGothic"/>
          <w:spacing w:val="-24"/>
          <w:sz w:val="19"/>
        </w:rPr>
        <w:t> </w:t>
      </w:r>
      <w:r>
        <w:rPr>
          <w:sz w:val="20"/>
        </w:rPr>
        <w:t>are primarily used to balance overfitting with </w:t>
      </w:r>
      <w:r>
        <w:rPr>
          <w:sz w:val="20"/>
        </w:rPr>
        <w:t>the </w:t>
      </w:r>
      <w:bookmarkStart w:name="_bookmark1146" w:id="1497"/>
      <w:bookmarkEnd w:id="1497"/>
      <w:r>
        <w:rPr>
          <w:sz w:val="20"/>
        </w:rPr>
        <w:t>accuracy</w:t>
      </w:r>
      <w:r>
        <w:rPr>
          <w:spacing w:val="-4"/>
          <w:sz w:val="20"/>
        </w:rPr>
        <w:t> </w:t>
      </w:r>
      <w:r>
        <w:rPr>
          <w:sz w:val="20"/>
        </w:rPr>
        <w:t>and</w:t>
      </w:r>
      <w:r>
        <w:rPr>
          <w:spacing w:val="-4"/>
          <w:sz w:val="20"/>
        </w:rPr>
        <w:t> </w:t>
      </w:r>
      <w:r>
        <w:rPr>
          <w:sz w:val="20"/>
        </w:rPr>
        <w:t>computational</w:t>
      </w:r>
      <w:r>
        <w:rPr>
          <w:spacing w:val="-4"/>
          <w:sz w:val="20"/>
        </w:rPr>
        <w:t> </w:t>
      </w:r>
      <w:r>
        <w:rPr>
          <w:sz w:val="20"/>
        </w:rPr>
        <w:t>complexity.</w:t>
      </w:r>
      <w:r>
        <w:rPr>
          <w:spacing w:val="-4"/>
          <w:sz w:val="20"/>
        </w:rPr>
        <w:t> </w:t>
      </w:r>
      <w:r>
        <w:rPr>
          <w:sz w:val="20"/>
        </w:rPr>
        <w:t>For</w:t>
      </w:r>
      <w:r>
        <w:rPr>
          <w:spacing w:val="-4"/>
          <w:sz w:val="20"/>
        </w:rPr>
        <w:t> </w:t>
      </w:r>
      <w:r>
        <w:rPr>
          <w:sz w:val="20"/>
        </w:rPr>
        <w:t>a</w:t>
      </w:r>
      <w:r>
        <w:rPr>
          <w:spacing w:val="-4"/>
          <w:sz w:val="20"/>
        </w:rPr>
        <w:t> </w:t>
      </w:r>
      <w:r>
        <w:rPr>
          <w:sz w:val="20"/>
        </w:rPr>
        <w:t>complete</w:t>
      </w:r>
      <w:r>
        <w:rPr>
          <w:spacing w:val="-4"/>
          <w:sz w:val="20"/>
        </w:rPr>
        <w:t> </w:t>
      </w:r>
      <w:r>
        <w:rPr>
          <w:sz w:val="20"/>
        </w:rPr>
        <w:t>discussion</w:t>
      </w:r>
      <w:r>
        <w:rPr>
          <w:spacing w:val="-4"/>
          <w:sz w:val="20"/>
        </w:rPr>
        <w:t> </w:t>
      </w:r>
      <w:r>
        <w:rPr>
          <w:sz w:val="20"/>
        </w:rPr>
        <w:t>of</w:t>
      </w:r>
      <w:r>
        <w:rPr>
          <w:spacing w:val="-4"/>
          <w:sz w:val="20"/>
        </w:rPr>
        <w:t> </w:t>
      </w:r>
      <w:r>
        <w:rPr>
          <w:sz w:val="20"/>
        </w:rPr>
        <w:t>the</w:t>
      </w:r>
      <w:r>
        <w:rPr>
          <w:spacing w:val="-4"/>
          <w:sz w:val="20"/>
        </w:rPr>
        <w:t> </w:t>
      </w:r>
      <w:r>
        <w:rPr>
          <w:sz w:val="20"/>
        </w:rPr>
        <w:t>parameters, refer to the </w:t>
      </w:r>
      <w:hyperlink r:id="rId323">
        <w:r>
          <w:rPr>
            <w:rFonts w:ascii="BIZ UDGothic"/>
            <w:color w:val="990000"/>
            <w:sz w:val="19"/>
          </w:rPr>
          <w:t>xgboost</w:t>
        </w:r>
        <w:r>
          <w:rPr>
            <w:rFonts w:ascii="BIZ UDGothic"/>
            <w:color w:val="990000"/>
            <w:spacing w:val="-16"/>
            <w:sz w:val="19"/>
          </w:rPr>
          <w:t> </w:t>
        </w:r>
        <w:r>
          <w:rPr>
            <w:color w:val="990000"/>
            <w:sz w:val="20"/>
          </w:rPr>
          <w:t>documentation</w:t>
        </w:r>
      </w:hyperlink>
      <w:r>
        <w:rPr>
          <w:sz w:val="20"/>
        </w:rPr>
        <w:t>.</w:t>
      </w:r>
    </w:p>
    <w:p>
      <w:pPr>
        <w:spacing w:line="257" w:lineRule="exact" w:before="128"/>
        <w:ind w:left="1165" w:right="0" w:firstLine="0"/>
        <w:jc w:val="left"/>
        <w:rPr>
          <w:rFonts w:ascii="BIZ UDGothic"/>
          <w:sz w:val="19"/>
        </w:rPr>
      </w:pPr>
      <w:r>
        <w:rPr>
          <w:rFonts w:ascii="BIZ UDGothic"/>
          <w:spacing w:val="-2"/>
          <w:sz w:val="19"/>
        </w:rPr>
        <w:t>eta</w:t>
      </w:r>
      <w:r>
        <w:rPr>
          <w:i/>
          <w:spacing w:val="-2"/>
          <w:sz w:val="20"/>
        </w:rPr>
        <w:t>/</w:t>
      </w:r>
      <w:r>
        <w:rPr>
          <w:rFonts w:ascii="BIZ UDGothic"/>
          <w:spacing w:val="-2"/>
          <w:sz w:val="19"/>
        </w:rPr>
        <w:t>learning_rate</w:t>
      </w:r>
    </w:p>
    <w:p>
      <w:pPr>
        <w:spacing w:line="213" w:lineRule="auto" w:before="6"/>
        <w:ind w:left="1524" w:right="1263" w:firstLine="0"/>
        <w:jc w:val="both"/>
        <w:rPr>
          <w:sz w:val="20"/>
        </w:rPr>
      </w:pPr>
      <w:r>
        <w:rPr>
          <w:sz w:val="20"/>
        </w:rPr>
        <w:t>The</w:t>
      </w:r>
      <w:r>
        <w:rPr>
          <w:spacing w:val="-2"/>
          <w:sz w:val="20"/>
        </w:rPr>
        <w:t> </w:t>
      </w:r>
      <w:r>
        <w:rPr>
          <w:sz w:val="20"/>
        </w:rPr>
        <w:t>shrinkage</w:t>
      </w:r>
      <w:r>
        <w:rPr>
          <w:spacing w:val="-2"/>
          <w:sz w:val="20"/>
        </w:rPr>
        <w:t> </w:t>
      </w:r>
      <w:r>
        <w:rPr>
          <w:sz w:val="20"/>
        </w:rPr>
        <w:t>factor</w:t>
      </w:r>
      <w:r>
        <w:rPr>
          <w:spacing w:val="-2"/>
          <w:sz w:val="20"/>
        </w:rPr>
        <w:t> </w:t>
      </w:r>
      <w:r>
        <w:rPr>
          <w:sz w:val="20"/>
        </w:rPr>
        <w:t>between</w:t>
      </w:r>
      <w:r>
        <w:rPr>
          <w:spacing w:val="-2"/>
          <w:sz w:val="20"/>
        </w:rPr>
        <w:t> </w:t>
      </w:r>
      <w:r>
        <w:rPr>
          <w:sz w:val="20"/>
        </w:rPr>
        <w:t>0</w:t>
      </w:r>
      <w:r>
        <w:rPr>
          <w:spacing w:val="-2"/>
          <w:sz w:val="20"/>
        </w:rPr>
        <w:t> </w:t>
      </w:r>
      <w:r>
        <w:rPr>
          <w:sz w:val="20"/>
        </w:rPr>
        <w:t>and</w:t>
      </w:r>
      <w:r>
        <w:rPr>
          <w:spacing w:val="-2"/>
          <w:sz w:val="20"/>
        </w:rPr>
        <w:t> </w:t>
      </w:r>
      <w:r>
        <w:rPr>
          <w:sz w:val="20"/>
        </w:rPr>
        <w:t>1</w:t>
      </w:r>
      <w:r>
        <w:rPr>
          <w:spacing w:val="-2"/>
          <w:sz w:val="20"/>
        </w:rPr>
        <w:t> </w:t>
      </w:r>
      <w:r>
        <w:rPr>
          <w:sz w:val="20"/>
        </w:rPr>
        <w:t>applied</w:t>
      </w:r>
      <w:r>
        <w:rPr>
          <w:spacing w:val="-2"/>
          <w:sz w:val="20"/>
        </w:rPr>
        <w:t> </w:t>
      </w:r>
      <w:r>
        <w:rPr>
          <w:sz w:val="20"/>
        </w:rPr>
        <w:t>to</w:t>
      </w:r>
      <w:r>
        <w:rPr>
          <w:spacing w:val="-2"/>
          <w:sz w:val="20"/>
        </w:rPr>
        <w:t> </w:t>
      </w:r>
      <w:r>
        <w:rPr>
          <w:i/>
          <w:sz w:val="20"/>
        </w:rPr>
        <w:t>α</w:t>
      </w:r>
      <w:r>
        <w:rPr>
          <w:i/>
          <w:spacing w:val="-2"/>
          <w:sz w:val="20"/>
        </w:rPr>
        <w:t> </w:t>
      </w:r>
      <w:r>
        <w:rPr>
          <w:sz w:val="20"/>
        </w:rPr>
        <w:t>in</w:t>
      </w:r>
      <w:r>
        <w:rPr>
          <w:spacing w:val="-2"/>
          <w:sz w:val="20"/>
        </w:rPr>
        <w:t> </w:t>
      </w:r>
      <w:r>
        <w:rPr>
          <w:sz w:val="20"/>
        </w:rPr>
        <w:t>the</w:t>
      </w:r>
      <w:r>
        <w:rPr>
          <w:spacing w:val="-2"/>
          <w:sz w:val="20"/>
        </w:rPr>
        <w:t> </w:t>
      </w:r>
      <w:r>
        <w:rPr>
          <w:sz w:val="20"/>
        </w:rPr>
        <w:t>boosting</w:t>
      </w:r>
      <w:r>
        <w:rPr>
          <w:spacing w:val="-2"/>
          <w:sz w:val="20"/>
        </w:rPr>
        <w:t> </w:t>
      </w:r>
      <w:r>
        <w:rPr>
          <w:sz w:val="20"/>
        </w:rPr>
        <w:t>algorithm.</w:t>
      </w:r>
      <w:r>
        <w:rPr>
          <w:spacing w:val="-2"/>
          <w:sz w:val="20"/>
        </w:rPr>
        <w:t> </w:t>
      </w:r>
      <w:r>
        <w:rPr>
          <w:sz w:val="20"/>
        </w:rPr>
        <w:t>The default is 0.3, but for noisy data, smaller values are recommended (e.g., 0.1). In </w:t>
      </w:r>
      <w:r>
        <w:rPr>
          <w:i/>
          <w:sz w:val="20"/>
        </w:rPr>
        <w:t>Python</w:t>
      </w:r>
      <w:r>
        <w:rPr>
          <w:sz w:val="20"/>
        </w:rPr>
        <w:t>, the default value is 0.1.</w:t>
      </w:r>
    </w:p>
    <w:p>
      <w:pPr>
        <w:spacing w:line="262" w:lineRule="exact" w:before="123"/>
        <w:ind w:left="1165" w:right="0" w:firstLine="0"/>
        <w:jc w:val="left"/>
        <w:rPr>
          <w:rFonts w:ascii="BIZ UDGothic"/>
          <w:sz w:val="19"/>
        </w:rPr>
      </w:pPr>
      <w:r>
        <w:rPr>
          <w:rFonts w:ascii="BIZ UDGothic"/>
          <w:spacing w:val="-2"/>
          <w:sz w:val="19"/>
        </w:rPr>
        <w:t>nrounds</w:t>
      </w:r>
      <w:r>
        <w:rPr>
          <w:i/>
          <w:spacing w:val="-2"/>
          <w:sz w:val="20"/>
        </w:rPr>
        <w:t>/</w:t>
      </w:r>
      <w:r>
        <w:rPr>
          <w:rFonts w:ascii="BIZ UDGothic"/>
          <w:spacing w:val="-2"/>
          <w:sz w:val="19"/>
        </w:rPr>
        <w:t>n_estimators</w:t>
      </w:r>
    </w:p>
    <w:p>
      <w:pPr>
        <w:spacing w:line="213" w:lineRule="auto" w:before="11"/>
        <w:ind w:left="1525" w:right="1262" w:firstLine="0"/>
        <w:jc w:val="both"/>
        <w:rPr>
          <w:sz w:val="20"/>
        </w:rPr>
      </w:pPr>
      <w:r>
        <w:rPr>
          <w:sz w:val="20"/>
        </w:rPr>
        <w:t>The</w:t>
      </w:r>
      <w:r>
        <w:rPr>
          <w:spacing w:val="-2"/>
          <w:sz w:val="20"/>
        </w:rPr>
        <w:t> </w:t>
      </w:r>
      <w:r>
        <w:rPr>
          <w:sz w:val="20"/>
        </w:rPr>
        <w:t>number of boosting rounds. If </w:t>
      </w:r>
      <w:r>
        <w:rPr>
          <w:rFonts w:ascii="BIZ UDGothic" w:hAnsi="BIZ UDGothic"/>
          <w:sz w:val="19"/>
        </w:rPr>
        <w:t>eta</w:t>
      </w:r>
      <w:r>
        <w:rPr>
          <w:rFonts w:ascii="BIZ UDGothic" w:hAnsi="BIZ UDGothic"/>
          <w:spacing w:val="-24"/>
          <w:sz w:val="19"/>
        </w:rPr>
        <w:t> </w:t>
      </w:r>
      <w:r>
        <w:rPr>
          <w:sz w:val="20"/>
        </w:rPr>
        <w:t>is set to a small value, it is important to increase</w:t>
      </w:r>
      <w:r>
        <w:rPr>
          <w:spacing w:val="-3"/>
          <w:sz w:val="20"/>
        </w:rPr>
        <w:t> </w:t>
      </w:r>
      <w:r>
        <w:rPr>
          <w:sz w:val="20"/>
        </w:rPr>
        <w:t>the</w:t>
      </w:r>
      <w:r>
        <w:rPr>
          <w:spacing w:val="-3"/>
          <w:sz w:val="20"/>
        </w:rPr>
        <w:t> </w:t>
      </w:r>
      <w:r>
        <w:rPr>
          <w:sz w:val="20"/>
        </w:rPr>
        <w:t>number</w:t>
      </w:r>
      <w:r>
        <w:rPr>
          <w:spacing w:val="-3"/>
          <w:sz w:val="20"/>
        </w:rPr>
        <w:t> </w:t>
      </w:r>
      <w:r>
        <w:rPr>
          <w:sz w:val="20"/>
        </w:rPr>
        <w:t>of</w:t>
      </w:r>
      <w:r>
        <w:rPr>
          <w:spacing w:val="-3"/>
          <w:sz w:val="20"/>
        </w:rPr>
        <w:t> </w:t>
      </w:r>
      <w:r>
        <w:rPr>
          <w:sz w:val="20"/>
        </w:rPr>
        <w:t>rounds</w:t>
      </w:r>
      <w:r>
        <w:rPr>
          <w:spacing w:val="-3"/>
          <w:sz w:val="20"/>
        </w:rPr>
        <w:t> </w:t>
      </w:r>
      <w:r>
        <w:rPr>
          <w:sz w:val="20"/>
        </w:rPr>
        <w:t>since</w:t>
      </w:r>
      <w:r>
        <w:rPr>
          <w:spacing w:val="-3"/>
          <w:sz w:val="20"/>
        </w:rPr>
        <w:t> </w:t>
      </w:r>
      <w:r>
        <w:rPr>
          <w:sz w:val="20"/>
        </w:rPr>
        <w:t>the</w:t>
      </w:r>
      <w:r>
        <w:rPr>
          <w:spacing w:val="-3"/>
          <w:sz w:val="20"/>
        </w:rPr>
        <w:t> </w:t>
      </w:r>
      <w:r>
        <w:rPr>
          <w:sz w:val="20"/>
        </w:rPr>
        <w:t>algorithm</w:t>
      </w:r>
      <w:r>
        <w:rPr>
          <w:spacing w:val="-3"/>
          <w:sz w:val="20"/>
        </w:rPr>
        <w:t> </w:t>
      </w:r>
      <w:r>
        <w:rPr>
          <w:sz w:val="20"/>
        </w:rPr>
        <w:t>learns</w:t>
      </w:r>
      <w:r>
        <w:rPr>
          <w:spacing w:val="-3"/>
          <w:sz w:val="20"/>
        </w:rPr>
        <w:t> </w:t>
      </w:r>
      <w:r>
        <w:rPr>
          <w:sz w:val="20"/>
        </w:rPr>
        <w:t>more</w:t>
      </w:r>
      <w:r>
        <w:rPr>
          <w:spacing w:val="-3"/>
          <w:sz w:val="20"/>
        </w:rPr>
        <w:t> </w:t>
      </w:r>
      <w:r>
        <w:rPr>
          <w:sz w:val="20"/>
        </w:rPr>
        <w:t>slowly.</w:t>
      </w:r>
      <w:r>
        <w:rPr>
          <w:spacing w:val="-3"/>
          <w:sz w:val="20"/>
        </w:rPr>
        <w:t> </w:t>
      </w:r>
      <w:r>
        <w:rPr>
          <w:sz w:val="20"/>
        </w:rPr>
        <w:t>As</w:t>
      </w:r>
      <w:r>
        <w:rPr>
          <w:spacing w:val="-3"/>
          <w:sz w:val="20"/>
        </w:rPr>
        <w:t> </w:t>
      </w:r>
      <w:r>
        <w:rPr>
          <w:sz w:val="20"/>
        </w:rPr>
        <w:t>long</w:t>
      </w:r>
      <w:r>
        <w:rPr>
          <w:spacing w:val="-3"/>
          <w:sz w:val="20"/>
        </w:rPr>
        <w:t> </w:t>
      </w:r>
      <w:r>
        <w:rPr>
          <w:sz w:val="20"/>
        </w:rPr>
        <w:t>as some</w:t>
      </w:r>
      <w:r>
        <w:rPr>
          <w:spacing w:val="-4"/>
          <w:sz w:val="20"/>
        </w:rPr>
        <w:t> </w:t>
      </w:r>
      <w:r>
        <w:rPr>
          <w:sz w:val="20"/>
        </w:rPr>
        <w:t>parameters</w:t>
      </w:r>
      <w:r>
        <w:rPr>
          <w:spacing w:val="-4"/>
          <w:sz w:val="20"/>
        </w:rPr>
        <w:t> </w:t>
      </w:r>
      <w:r>
        <w:rPr>
          <w:sz w:val="20"/>
        </w:rPr>
        <w:t>are</w:t>
      </w:r>
      <w:r>
        <w:rPr>
          <w:spacing w:val="-4"/>
          <w:sz w:val="20"/>
        </w:rPr>
        <w:t> </w:t>
      </w:r>
      <w:r>
        <w:rPr>
          <w:sz w:val="20"/>
        </w:rPr>
        <w:t>included</w:t>
      </w:r>
      <w:r>
        <w:rPr>
          <w:spacing w:val="-4"/>
          <w:sz w:val="20"/>
        </w:rPr>
        <w:t> </w:t>
      </w:r>
      <w:r>
        <w:rPr>
          <w:sz w:val="20"/>
        </w:rPr>
        <w:t>to</w:t>
      </w:r>
      <w:r>
        <w:rPr>
          <w:spacing w:val="-4"/>
          <w:sz w:val="20"/>
        </w:rPr>
        <w:t> </w:t>
      </w:r>
      <w:r>
        <w:rPr>
          <w:sz w:val="20"/>
        </w:rPr>
        <w:t>prevent</w:t>
      </w:r>
      <w:r>
        <w:rPr>
          <w:spacing w:val="-4"/>
          <w:sz w:val="20"/>
        </w:rPr>
        <w:t> </w:t>
      </w:r>
      <w:r>
        <w:rPr>
          <w:sz w:val="20"/>
        </w:rPr>
        <w:t>overfitting,</w:t>
      </w:r>
      <w:r>
        <w:rPr>
          <w:spacing w:val="-4"/>
          <w:sz w:val="20"/>
        </w:rPr>
        <w:t> </w:t>
      </w:r>
      <w:r>
        <w:rPr>
          <w:sz w:val="20"/>
        </w:rPr>
        <w:t>having</w:t>
      </w:r>
      <w:r>
        <w:rPr>
          <w:spacing w:val="-4"/>
          <w:sz w:val="20"/>
        </w:rPr>
        <w:t> </w:t>
      </w:r>
      <w:r>
        <w:rPr>
          <w:sz w:val="20"/>
        </w:rPr>
        <w:t>more</w:t>
      </w:r>
      <w:r>
        <w:rPr>
          <w:spacing w:val="-4"/>
          <w:sz w:val="20"/>
        </w:rPr>
        <w:t> </w:t>
      </w:r>
      <w:r>
        <w:rPr>
          <w:sz w:val="20"/>
        </w:rPr>
        <w:t>rounds</w:t>
      </w:r>
      <w:r>
        <w:rPr>
          <w:spacing w:val="-4"/>
          <w:sz w:val="20"/>
        </w:rPr>
        <w:t> </w:t>
      </w:r>
      <w:r>
        <w:rPr>
          <w:sz w:val="20"/>
        </w:rPr>
        <w:t>doesn’t </w:t>
      </w:r>
      <w:r>
        <w:rPr>
          <w:spacing w:val="-2"/>
          <w:sz w:val="20"/>
        </w:rPr>
        <w:t>hurt.</w:t>
      </w:r>
    </w:p>
    <w:p>
      <w:pPr>
        <w:spacing w:line="245" w:lineRule="exact" w:before="125"/>
        <w:ind w:left="1164" w:right="0" w:firstLine="0"/>
        <w:jc w:val="left"/>
        <w:rPr>
          <w:rFonts w:ascii="BIZ UDGothic"/>
          <w:sz w:val="19"/>
        </w:rPr>
      </w:pPr>
      <w:r>
        <w:rPr>
          <w:rFonts w:ascii="BIZ UDGothic"/>
          <w:spacing w:val="-2"/>
          <w:sz w:val="19"/>
        </w:rPr>
        <w:t>max_depth</w:t>
      </w:r>
    </w:p>
    <w:p>
      <w:pPr>
        <w:spacing w:line="213" w:lineRule="auto" w:before="20"/>
        <w:ind w:left="1524" w:right="1263" w:firstLine="0"/>
        <w:jc w:val="both"/>
        <w:rPr>
          <w:sz w:val="20"/>
        </w:rPr>
      </w:pPr>
      <w:r>
        <w:rPr>
          <w:sz w:val="20"/>
        </w:rPr>
        <w:t>The maximum depth of the tree (the default is 6). In contrast to the random for‐ est, which fits very deep trees, boosting usually fits shallow trees. This has </w:t>
      </w:r>
      <w:r>
        <w:rPr>
          <w:sz w:val="20"/>
        </w:rPr>
        <w:t>the advantage of avoiding spurious complex interactions in the model that can arise from noisy data. In </w:t>
      </w:r>
      <w:r>
        <w:rPr>
          <w:i/>
          <w:sz w:val="20"/>
        </w:rPr>
        <w:t>Python</w:t>
      </w:r>
      <w:r>
        <w:rPr>
          <w:sz w:val="20"/>
        </w:rPr>
        <w:t>, the default is 3.</w:t>
      </w:r>
    </w:p>
    <w:p>
      <w:pPr>
        <w:spacing w:line="258" w:lineRule="exact" w:before="123"/>
        <w:ind w:left="1164" w:right="0" w:firstLine="0"/>
        <w:jc w:val="left"/>
        <w:rPr>
          <w:rFonts w:ascii="BIZ UDGothic"/>
          <w:sz w:val="19"/>
        </w:rPr>
      </w:pPr>
      <w:r>
        <w:rPr>
          <w:rFonts w:ascii="BIZ UDGothic"/>
          <w:sz w:val="19"/>
        </w:rPr>
        <w:t>subsample</w:t>
      </w:r>
      <w:r>
        <w:rPr>
          <w:rFonts w:ascii="BIZ UDGothic"/>
          <w:spacing w:val="-50"/>
          <w:sz w:val="19"/>
        </w:rPr>
        <w:t> </w:t>
      </w:r>
      <w:r>
        <w:rPr>
          <w:i/>
          <w:sz w:val="20"/>
        </w:rPr>
        <w:t>and</w:t>
      </w:r>
      <w:r>
        <w:rPr>
          <w:i/>
          <w:spacing w:val="-6"/>
          <w:sz w:val="20"/>
        </w:rPr>
        <w:t> </w:t>
      </w:r>
      <w:r>
        <w:rPr>
          <w:rFonts w:ascii="BIZ UDGothic"/>
          <w:spacing w:val="-2"/>
          <w:sz w:val="19"/>
        </w:rPr>
        <w:t>colsample_bytree</w:t>
      </w:r>
    </w:p>
    <w:p>
      <w:pPr>
        <w:spacing w:line="213" w:lineRule="auto" w:before="7"/>
        <w:ind w:left="1524" w:right="1263" w:firstLine="0"/>
        <w:jc w:val="both"/>
        <w:rPr>
          <w:sz w:val="20"/>
        </w:rPr>
      </w:pPr>
      <w:r>
        <w:rPr>
          <w:sz w:val="20"/>
        </w:rPr>
        <w:t>Fraction</w:t>
      </w:r>
      <w:r>
        <w:rPr>
          <w:spacing w:val="-4"/>
          <w:sz w:val="20"/>
        </w:rPr>
        <w:t> </w:t>
      </w:r>
      <w:r>
        <w:rPr>
          <w:sz w:val="20"/>
        </w:rPr>
        <w:t>of</w:t>
      </w:r>
      <w:r>
        <w:rPr>
          <w:spacing w:val="-4"/>
          <w:sz w:val="20"/>
        </w:rPr>
        <w:t> </w:t>
      </w:r>
      <w:r>
        <w:rPr>
          <w:sz w:val="20"/>
        </w:rPr>
        <w:t>the</w:t>
      </w:r>
      <w:r>
        <w:rPr>
          <w:spacing w:val="-4"/>
          <w:sz w:val="20"/>
        </w:rPr>
        <w:t> </w:t>
      </w:r>
      <w:r>
        <w:rPr>
          <w:sz w:val="20"/>
        </w:rPr>
        <w:t>records</w:t>
      </w:r>
      <w:r>
        <w:rPr>
          <w:spacing w:val="-4"/>
          <w:sz w:val="20"/>
        </w:rPr>
        <w:t> </w:t>
      </w:r>
      <w:r>
        <w:rPr>
          <w:sz w:val="20"/>
        </w:rPr>
        <w:t>to</w:t>
      </w:r>
      <w:r>
        <w:rPr>
          <w:spacing w:val="-4"/>
          <w:sz w:val="20"/>
        </w:rPr>
        <w:t> </w:t>
      </w:r>
      <w:r>
        <w:rPr>
          <w:sz w:val="20"/>
        </w:rPr>
        <w:t>sample</w:t>
      </w:r>
      <w:r>
        <w:rPr>
          <w:spacing w:val="-4"/>
          <w:sz w:val="20"/>
        </w:rPr>
        <w:t> </w:t>
      </w:r>
      <w:r>
        <w:rPr>
          <w:sz w:val="20"/>
        </w:rPr>
        <w:t>without</w:t>
      </w:r>
      <w:r>
        <w:rPr>
          <w:spacing w:val="-4"/>
          <w:sz w:val="20"/>
        </w:rPr>
        <w:t> </w:t>
      </w:r>
      <w:r>
        <w:rPr>
          <w:sz w:val="20"/>
        </w:rPr>
        <w:t>replacement</w:t>
      </w:r>
      <w:r>
        <w:rPr>
          <w:spacing w:val="-4"/>
          <w:sz w:val="20"/>
        </w:rPr>
        <w:t> </w:t>
      </w:r>
      <w:r>
        <w:rPr>
          <w:sz w:val="20"/>
        </w:rPr>
        <w:t>and</w:t>
      </w:r>
      <w:r>
        <w:rPr>
          <w:spacing w:val="-4"/>
          <w:sz w:val="20"/>
        </w:rPr>
        <w:t> </w:t>
      </w:r>
      <w:r>
        <w:rPr>
          <w:sz w:val="20"/>
        </w:rPr>
        <w:t>the</w:t>
      </w:r>
      <w:r>
        <w:rPr>
          <w:spacing w:val="-4"/>
          <w:sz w:val="20"/>
        </w:rPr>
        <w:t> </w:t>
      </w:r>
      <w:r>
        <w:rPr>
          <w:sz w:val="20"/>
        </w:rPr>
        <w:t>fraction</w:t>
      </w:r>
      <w:r>
        <w:rPr>
          <w:spacing w:val="-4"/>
          <w:sz w:val="20"/>
        </w:rPr>
        <w:t> </w:t>
      </w:r>
      <w:r>
        <w:rPr>
          <w:sz w:val="20"/>
        </w:rPr>
        <w:t>of</w:t>
      </w:r>
      <w:r>
        <w:rPr>
          <w:spacing w:val="-4"/>
          <w:sz w:val="20"/>
        </w:rPr>
        <w:t> </w:t>
      </w:r>
      <w:r>
        <w:rPr>
          <w:sz w:val="20"/>
        </w:rPr>
        <w:t>predic‐ tors to sample for use in fitting the trees. These parameters, which are similar to those in random forests, help avoid overfitting. The default is 1.0.</w:t>
      </w:r>
    </w:p>
    <w:p>
      <w:pPr>
        <w:spacing w:line="258" w:lineRule="exact" w:before="126"/>
        <w:ind w:left="1164" w:right="0" w:firstLine="0"/>
        <w:jc w:val="left"/>
        <w:rPr>
          <w:rFonts w:ascii="BIZ UDGothic"/>
          <w:sz w:val="19"/>
        </w:rPr>
      </w:pPr>
      <w:r>
        <w:rPr>
          <w:rFonts w:ascii="BIZ UDGothic"/>
          <w:sz w:val="19"/>
        </w:rPr>
        <w:t>lambda</w:t>
      </w:r>
      <w:r>
        <w:rPr>
          <w:i/>
          <w:sz w:val="20"/>
        </w:rPr>
        <w:t>/</w:t>
      </w:r>
      <w:r>
        <w:rPr>
          <w:rFonts w:ascii="BIZ UDGothic"/>
          <w:sz w:val="19"/>
        </w:rPr>
        <w:t>reg_lambda</w:t>
      </w:r>
      <w:r>
        <w:rPr>
          <w:rFonts w:ascii="BIZ UDGothic"/>
          <w:spacing w:val="-50"/>
          <w:sz w:val="19"/>
        </w:rPr>
        <w:t> </w:t>
      </w:r>
      <w:r>
        <w:rPr>
          <w:i/>
          <w:sz w:val="20"/>
        </w:rPr>
        <w:t>and</w:t>
      </w:r>
      <w:r>
        <w:rPr>
          <w:i/>
          <w:spacing w:val="-6"/>
          <w:sz w:val="20"/>
        </w:rPr>
        <w:t> </w:t>
      </w:r>
      <w:r>
        <w:rPr>
          <w:rFonts w:ascii="BIZ UDGothic"/>
          <w:spacing w:val="-2"/>
          <w:sz w:val="19"/>
        </w:rPr>
        <w:t>alpha</w:t>
      </w:r>
      <w:r>
        <w:rPr>
          <w:i/>
          <w:spacing w:val="-2"/>
          <w:sz w:val="20"/>
        </w:rPr>
        <w:t>/</w:t>
      </w:r>
      <w:r>
        <w:rPr>
          <w:rFonts w:ascii="BIZ UDGothic"/>
          <w:spacing w:val="-2"/>
          <w:sz w:val="19"/>
        </w:rPr>
        <w:t>reg_alpha</w:t>
      </w:r>
    </w:p>
    <w:p>
      <w:pPr>
        <w:spacing w:line="220" w:lineRule="auto" w:before="1"/>
        <w:ind w:left="1524" w:right="1263" w:firstLine="0"/>
        <w:jc w:val="both"/>
        <w:rPr>
          <w:sz w:val="20"/>
        </w:rPr>
      </w:pPr>
      <w:r>
        <w:rPr>
          <w:sz w:val="20"/>
        </w:rPr>
        <w:t>The regularization parameters to help control overfitting (see </w:t>
      </w:r>
      <w:hyperlink w:history="true" w:anchor="_bookmark1131">
        <w:r>
          <w:rPr>
            <w:color w:val="990000"/>
            <w:sz w:val="20"/>
          </w:rPr>
          <w:t>“Regularization:</w:t>
        </w:r>
      </w:hyperlink>
      <w:r>
        <w:rPr>
          <w:color w:val="990000"/>
          <w:sz w:val="20"/>
        </w:rPr>
        <w:t> </w:t>
      </w:r>
      <w:hyperlink w:history="true" w:anchor="_bookmark1131">
        <w:r>
          <w:rPr>
            <w:color w:val="990000"/>
            <w:sz w:val="20"/>
          </w:rPr>
          <w:t>Avoiding Overfitting” on page 274</w:t>
        </w:r>
      </w:hyperlink>
      <w:r>
        <w:rPr>
          <w:sz w:val="20"/>
        </w:rPr>
        <w:t>). Default values for </w:t>
      </w:r>
      <w:r>
        <w:rPr>
          <w:i/>
          <w:sz w:val="20"/>
        </w:rPr>
        <w:t>Python </w:t>
      </w:r>
      <w:r>
        <w:rPr>
          <w:sz w:val="20"/>
        </w:rPr>
        <w:t>are </w:t>
      </w:r>
      <w:r>
        <w:rPr>
          <w:rFonts w:ascii="BIZ UDGothic" w:hAnsi="BIZ UDGothic"/>
          <w:sz w:val="19"/>
        </w:rPr>
        <w:t>reg_lambda=1 </w:t>
      </w:r>
      <w:bookmarkStart w:name="_bookmark1147" w:id="1498"/>
      <w:bookmarkEnd w:id="1498"/>
      <w:r>
        <w:rPr>
          <w:rFonts w:ascii="BIZ UDGothic" w:hAnsi="BIZ UDGothic"/>
          <w:sz w:val="19"/>
        </w:rPr>
      </w:r>
      <w:r>
        <w:rPr>
          <w:sz w:val="20"/>
        </w:rPr>
        <w:t>and </w:t>
      </w:r>
      <w:r>
        <w:rPr>
          <w:rFonts w:ascii="BIZ UDGothic" w:hAnsi="BIZ UDGothic"/>
          <w:sz w:val="19"/>
        </w:rPr>
        <w:t>reg_alpha=0</w:t>
      </w:r>
      <w:r>
        <w:rPr>
          <w:sz w:val="20"/>
        </w:rPr>
        <w:t>. In </w:t>
      </w:r>
      <w:r>
        <w:rPr>
          <w:i/>
          <w:sz w:val="20"/>
        </w:rPr>
        <w:t>R</w:t>
      </w:r>
      <w:r>
        <w:rPr>
          <w:sz w:val="20"/>
        </w:rPr>
        <w:t>, both values have default of 0.</w:t>
      </w:r>
    </w:p>
    <w:p>
      <w:pPr>
        <w:spacing w:after="0" w:line="220" w:lineRule="auto"/>
        <w:jc w:val="both"/>
        <w:rPr>
          <w:sz w:val="20"/>
        </w:rPr>
        <w:sectPr>
          <w:pgSz w:w="10080" w:h="13230"/>
          <w:pgMar w:header="0" w:footer="885" w:top="1060" w:bottom="1080" w:left="440" w:right="340"/>
        </w:sectPr>
      </w:pPr>
    </w:p>
    <w:p>
      <w:pPr>
        <w:pStyle w:val="BodyText"/>
        <w:rPr>
          <w:sz w:val="20"/>
        </w:rPr>
      </w:pPr>
      <w:r>
        <w:rPr>
          <w:sz w:val="20"/>
        </w:rPr>
        <mc:AlternateContent>
          <mc:Choice Requires="wps">
            <w:drawing>
              <wp:inline distT="0" distB="0" distL="0" distR="0">
                <wp:extent cx="4568825" cy="2851150"/>
                <wp:effectExtent l="9525" t="0" r="0" b="6350"/>
                <wp:docPr id="1031" name="Textbox 1031"/>
                <wp:cNvGraphicFramePr>
                  <a:graphicFrameLocks/>
                </wp:cNvGraphicFramePr>
                <a:graphic>
                  <a:graphicData uri="http://schemas.microsoft.com/office/word/2010/wordprocessingShape">
                    <wps:wsp>
                      <wps:cNvPr id="1031" name="Textbox 1031"/>
                      <wps:cNvSpPr txBox="1"/>
                      <wps:spPr>
                        <a:xfrm>
                          <a:off x="0" y="0"/>
                          <a:ext cx="4568825" cy="28511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30"/>
                              </w:numPr>
                              <w:tabs>
                                <w:tab w:pos="519" w:val="left" w:leader="none"/>
                              </w:tabs>
                              <w:spacing w:line="213" w:lineRule="auto" w:before="162"/>
                              <w:ind w:left="519" w:right="159" w:hanging="178"/>
                              <w:jc w:val="both"/>
                              <w:rPr>
                                <w:sz w:val="20"/>
                              </w:rPr>
                            </w:pPr>
                            <w:r>
                              <w:rPr>
                                <w:sz w:val="20"/>
                              </w:rPr>
                              <w:t>Boosting is a class of ensemble models based on fitting a sequence of </w:t>
                            </w:r>
                            <w:r>
                              <w:rPr>
                                <w:sz w:val="20"/>
                              </w:rPr>
                              <w:t>models,</w:t>
                            </w:r>
                            <w:r>
                              <w:rPr>
                                <w:spacing w:val="40"/>
                                <w:sz w:val="20"/>
                              </w:rPr>
                              <w:t> </w:t>
                            </w:r>
                            <w:r>
                              <w:rPr>
                                <w:sz w:val="20"/>
                              </w:rPr>
                              <w:t>with more weight given to records with large errors in successive rounds.</w:t>
                            </w:r>
                          </w:p>
                          <w:p>
                            <w:pPr>
                              <w:numPr>
                                <w:ilvl w:val="0"/>
                                <w:numId w:val="130"/>
                              </w:numPr>
                              <w:tabs>
                                <w:tab w:pos="519" w:val="left" w:leader="none"/>
                              </w:tabs>
                              <w:spacing w:line="213" w:lineRule="auto" w:before="79"/>
                              <w:ind w:left="519" w:right="159" w:hanging="178"/>
                              <w:jc w:val="both"/>
                              <w:rPr>
                                <w:sz w:val="20"/>
                              </w:rPr>
                            </w:pPr>
                            <w:r>
                              <w:rPr>
                                <w:sz w:val="20"/>
                              </w:rPr>
                              <w:t>Stochastic gradient boosting is the most general type of boosting and offers </w:t>
                            </w:r>
                            <w:r>
                              <w:rPr>
                                <w:sz w:val="20"/>
                              </w:rPr>
                              <w:t>the best performance. The most common form of stochastic gradient boosting uses tree models.</w:t>
                            </w:r>
                          </w:p>
                          <w:p>
                            <w:pPr>
                              <w:numPr>
                                <w:ilvl w:val="0"/>
                                <w:numId w:val="130"/>
                              </w:numPr>
                              <w:tabs>
                                <w:tab w:pos="519" w:val="left" w:leader="none"/>
                              </w:tabs>
                              <w:spacing w:line="213" w:lineRule="auto" w:before="80"/>
                              <w:ind w:left="519" w:right="164" w:hanging="178"/>
                              <w:jc w:val="both"/>
                              <w:rPr>
                                <w:sz w:val="20"/>
                              </w:rPr>
                            </w:pPr>
                            <w:r>
                              <w:rPr>
                                <w:sz w:val="20"/>
                              </w:rPr>
                              <w:t>XGBoost</w:t>
                            </w:r>
                            <w:r>
                              <w:rPr>
                                <w:spacing w:val="-6"/>
                                <w:sz w:val="20"/>
                              </w:rPr>
                              <w:t> </w:t>
                            </w:r>
                            <w:r>
                              <w:rPr>
                                <w:sz w:val="20"/>
                              </w:rPr>
                              <w:t>is</w:t>
                            </w:r>
                            <w:r>
                              <w:rPr>
                                <w:spacing w:val="-6"/>
                                <w:sz w:val="20"/>
                              </w:rPr>
                              <w:t> </w:t>
                            </w:r>
                            <w:r>
                              <w:rPr>
                                <w:sz w:val="20"/>
                              </w:rPr>
                              <w:t>a</w:t>
                            </w:r>
                            <w:r>
                              <w:rPr>
                                <w:spacing w:val="-6"/>
                                <w:sz w:val="20"/>
                              </w:rPr>
                              <w:t> </w:t>
                            </w:r>
                            <w:r>
                              <w:rPr>
                                <w:sz w:val="20"/>
                              </w:rPr>
                              <w:t>popular</w:t>
                            </w:r>
                            <w:r>
                              <w:rPr>
                                <w:spacing w:val="-6"/>
                                <w:sz w:val="20"/>
                              </w:rPr>
                              <w:t> </w:t>
                            </w:r>
                            <w:r>
                              <w:rPr>
                                <w:sz w:val="20"/>
                              </w:rPr>
                              <w:t>and</w:t>
                            </w:r>
                            <w:r>
                              <w:rPr>
                                <w:spacing w:val="-6"/>
                                <w:sz w:val="20"/>
                              </w:rPr>
                              <w:t> </w:t>
                            </w:r>
                            <w:r>
                              <w:rPr>
                                <w:sz w:val="20"/>
                              </w:rPr>
                              <w:t>computationally</w:t>
                            </w:r>
                            <w:r>
                              <w:rPr>
                                <w:spacing w:val="-6"/>
                                <w:sz w:val="20"/>
                              </w:rPr>
                              <w:t> </w:t>
                            </w:r>
                            <w:r>
                              <w:rPr>
                                <w:sz w:val="20"/>
                              </w:rPr>
                              <w:t>efficient</w:t>
                            </w:r>
                            <w:r>
                              <w:rPr>
                                <w:spacing w:val="-6"/>
                                <w:sz w:val="20"/>
                              </w:rPr>
                              <w:t> </w:t>
                            </w:r>
                            <w:r>
                              <w:rPr>
                                <w:sz w:val="20"/>
                              </w:rPr>
                              <w:t>software</w:t>
                            </w:r>
                            <w:r>
                              <w:rPr>
                                <w:spacing w:val="-6"/>
                                <w:sz w:val="20"/>
                              </w:rPr>
                              <w:t> </w:t>
                            </w:r>
                            <w:r>
                              <w:rPr>
                                <w:sz w:val="20"/>
                              </w:rPr>
                              <w:t>package</w:t>
                            </w:r>
                            <w:r>
                              <w:rPr>
                                <w:spacing w:val="-6"/>
                                <w:sz w:val="20"/>
                              </w:rPr>
                              <w:t> </w:t>
                            </w:r>
                            <w:r>
                              <w:rPr>
                                <w:sz w:val="20"/>
                              </w:rPr>
                              <w:t>for</w:t>
                            </w:r>
                            <w:r>
                              <w:rPr>
                                <w:spacing w:val="-6"/>
                                <w:sz w:val="20"/>
                              </w:rPr>
                              <w:t> </w:t>
                            </w:r>
                            <w:r>
                              <w:rPr>
                                <w:sz w:val="20"/>
                              </w:rPr>
                              <w:t>stochas‐ tic</w:t>
                            </w:r>
                            <w:r>
                              <w:rPr>
                                <w:spacing w:val="-3"/>
                                <w:sz w:val="20"/>
                              </w:rPr>
                              <w:t> </w:t>
                            </w:r>
                            <w:r>
                              <w:rPr>
                                <w:sz w:val="20"/>
                              </w:rPr>
                              <w:t>gradient</w:t>
                            </w:r>
                            <w:r>
                              <w:rPr>
                                <w:spacing w:val="-3"/>
                                <w:sz w:val="20"/>
                              </w:rPr>
                              <w:t> </w:t>
                            </w:r>
                            <w:r>
                              <w:rPr>
                                <w:sz w:val="20"/>
                              </w:rPr>
                              <w:t>boosting;</w:t>
                            </w:r>
                            <w:r>
                              <w:rPr>
                                <w:spacing w:val="-3"/>
                                <w:sz w:val="20"/>
                              </w:rPr>
                              <w:t> </w:t>
                            </w:r>
                            <w:r>
                              <w:rPr>
                                <w:sz w:val="20"/>
                              </w:rPr>
                              <w:t>it</w:t>
                            </w:r>
                            <w:r>
                              <w:rPr>
                                <w:spacing w:val="-3"/>
                                <w:sz w:val="20"/>
                              </w:rPr>
                              <w:t> </w:t>
                            </w:r>
                            <w:r>
                              <w:rPr>
                                <w:sz w:val="20"/>
                              </w:rPr>
                              <w:t>is</w:t>
                            </w:r>
                            <w:r>
                              <w:rPr>
                                <w:spacing w:val="-3"/>
                                <w:sz w:val="20"/>
                              </w:rPr>
                              <w:t> </w:t>
                            </w:r>
                            <w:r>
                              <w:rPr>
                                <w:sz w:val="20"/>
                              </w:rPr>
                              <w:t>available</w:t>
                            </w:r>
                            <w:r>
                              <w:rPr>
                                <w:spacing w:val="-3"/>
                                <w:sz w:val="20"/>
                              </w:rPr>
                              <w:t> </w:t>
                            </w:r>
                            <w:r>
                              <w:rPr>
                                <w:sz w:val="20"/>
                              </w:rPr>
                              <w:t>in</w:t>
                            </w:r>
                            <w:r>
                              <w:rPr>
                                <w:spacing w:val="-3"/>
                                <w:sz w:val="20"/>
                              </w:rPr>
                              <w:t> </w:t>
                            </w:r>
                            <w:r>
                              <w:rPr>
                                <w:sz w:val="20"/>
                              </w:rPr>
                              <w:t>all</w:t>
                            </w:r>
                            <w:r>
                              <w:rPr>
                                <w:spacing w:val="-3"/>
                                <w:sz w:val="20"/>
                              </w:rPr>
                              <w:t> </w:t>
                            </w:r>
                            <w:r>
                              <w:rPr>
                                <w:sz w:val="20"/>
                              </w:rPr>
                              <w:t>common</w:t>
                            </w:r>
                            <w:r>
                              <w:rPr>
                                <w:spacing w:val="-3"/>
                                <w:sz w:val="20"/>
                              </w:rPr>
                              <w:t> </w:t>
                            </w:r>
                            <w:r>
                              <w:rPr>
                                <w:sz w:val="20"/>
                              </w:rPr>
                              <w:t>languages</w:t>
                            </w:r>
                            <w:r>
                              <w:rPr>
                                <w:spacing w:val="-3"/>
                                <w:sz w:val="20"/>
                              </w:rPr>
                              <w:t> </w:t>
                            </w:r>
                            <w:r>
                              <w:rPr>
                                <w:sz w:val="20"/>
                              </w:rPr>
                              <w:t>used</w:t>
                            </w:r>
                            <w:r>
                              <w:rPr>
                                <w:spacing w:val="-3"/>
                                <w:sz w:val="20"/>
                              </w:rPr>
                              <w:t> </w:t>
                            </w:r>
                            <w:r>
                              <w:rPr>
                                <w:sz w:val="20"/>
                              </w:rPr>
                              <w:t>in</w:t>
                            </w:r>
                            <w:r>
                              <w:rPr>
                                <w:spacing w:val="-3"/>
                                <w:sz w:val="20"/>
                              </w:rPr>
                              <w:t> </w:t>
                            </w:r>
                            <w:r>
                              <w:rPr>
                                <w:sz w:val="20"/>
                              </w:rPr>
                              <w:t>data</w:t>
                            </w:r>
                            <w:r>
                              <w:rPr>
                                <w:spacing w:val="-3"/>
                                <w:sz w:val="20"/>
                              </w:rPr>
                              <w:t> </w:t>
                            </w:r>
                            <w:r>
                              <w:rPr>
                                <w:sz w:val="20"/>
                              </w:rPr>
                              <w:t>science.</w:t>
                            </w:r>
                          </w:p>
                          <w:p>
                            <w:pPr>
                              <w:numPr>
                                <w:ilvl w:val="0"/>
                                <w:numId w:val="130"/>
                              </w:numPr>
                              <w:tabs>
                                <w:tab w:pos="520" w:val="left" w:leader="none"/>
                              </w:tabs>
                              <w:spacing w:line="213" w:lineRule="auto" w:before="80"/>
                              <w:ind w:left="520" w:right="158" w:hanging="178"/>
                              <w:jc w:val="both"/>
                              <w:rPr>
                                <w:sz w:val="20"/>
                              </w:rPr>
                            </w:pPr>
                            <w:r>
                              <w:rPr>
                                <w:sz w:val="20"/>
                              </w:rPr>
                              <w:t>Boosting is prone to overfitting the data, and the hyperparameters need to </w:t>
                            </w:r>
                            <w:r>
                              <w:rPr>
                                <w:sz w:val="20"/>
                              </w:rPr>
                              <w:t>be tuned to avoid this.</w:t>
                            </w:r>
                          </w:p>
                          <w:p>
                            <w:pPr>
                              <w:numPr>
                                <w:ilvl w:val="0"/>
                                <w:numId w:val="130"/>
                              </w:numPr>
                              <w:tabs>
                                <w:tab w:pos="519" w:val="left" w:leader="none"/>
                              </w:tabs>
                              <w:spacing w:line="213" w:lineRule="auto" w:before="80"/>
                              <w:ind w:left="519" w:right="159" w:hanging="178"/>
                              <w:jc w:val="both"/>
                              <w:rPr>
                                <w:sz w:val="20"/>
                              </w:rPr>
                            </w:pPr>
                            <w:r>
                              <w:rPr>
                                <w:sz w:val="20"/>
                              </w:rPr>
                              <w:t>Regularization is one way to avoid overfitting by including a penalty term on </w:t>
                            </w:r>
                            <w:r>
                              <w:rPr>
                                <w:sz w:val="20"/>
                              </w:rPr>
                              <w:t>the number of parameters (e.g., tree size) in a model.</w:t>
                            </w:r>
                          </w:p>
                          <w:p>
                            <w:pPr>
                              <w:numPr>
                                <w:ilvl w:val="0"/>
                                <w:numId w:val="130"/>
                              </w:numPr>
                              <w:tabs>
                                <w:tab w:pos="519" w:val="left" w:leader="none"/>
                              </w:tabs>
                              <w:spacing w:line="213" w:lineRule="auto" w:before="79"/>
                              <w:ind w:left="519" w:right="159" w:hanging="178"/>
                              <w:jc w:val="both"/>
                              <w:rPr>
                                <w:sz w:val="20"/>
                              </w:rPr>
                            </w:pPr>
                            <w:r>
                              <w:rPr>
                                <w:sz w:val="20"/>
                              </w:rPr>
                              <w:t>Cross-validation is especially important for boosting due to the large number </w:t>
                            </w:r>
                            <w:r>
                              <w:rPr>
                                <w:sz w:val="20"/>
                              </w:rPr>
                              <w:t>of hyperparameters that need to be set.</w:t>
                            </w:r>
                          </w:p>
                        </w:txbxContent>
                      </wps:txbx>
                      <wps:bodyPr wrap="square" lIns="0" tIns="0" rIns="0" bIns="0" rtlCol="0">
                        <a:noAutofit/>
                      </wps:bodyPr>
                    </wps:wsp>
                  </a:graphicData>
                </a:graphic>
              </wp:inline>
            </w:drawing>
          </mc:Choice>
          <mc:Fallback>
            <w:pict>
              <v:shape style="width:359.75pt;height:224.5pt;mso-position-horizontal-relative:char;mso-position-vertical-relative:line" type="#_x0000_t202" id="docshape535" filled="false" stroked="true" strokeweight=".25pt" strokecolor="#000000">
                <w10:anchorlock/>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30"/>
                        </w:numPr>
                        <w:tabs>
                          <w:tab w:pos="519" w:val="left" w:leader="none"/>
                        </w:tabs>
                        <w:spacing w:line="213" w:lineRule="auto" w:before="162"/>
                        <w:ind w:left="519" w:right="159" w:hanging="178"/>
                        <w:jc w:val="both"/>
                        <w:rPr>
                          <w:sz w:val="20"/>
                        </w:rPr>
                      </w:pPr>
                      <w:r>
                        <w:rPr>
                          <w:sz w:val="20"/>
                        </w:rPr>
                        <w:t>Boosting is a class of ensemble models based on fitting a sequence of </w:t>
                      </w:r>
                      <w:r>
                        <w:rPr>
                          <w:sz w:val="20"/>
                        </w:rPr>
                        <w:t>models,</w:t>
                      </w:r>
                      <w:r>
                        <w:rPr>
                          <w:spacing w:val="40"/>
                          <w:sz w:val="20"/>
                        </w:rPr>
                        <w:t> </w:t>
                      </w:r>
                      <w:r>
                        <w:rPr>
                          <w:sz w:val="20"/>
                        </w:rPr>
                        <w:t>with more weight given to records with large errors in successive rounds.</w:t>
                      </w:r>
                    </w:p>
                    <w:p>
                      <w:pPr>
                        <w:numPr>
                          <w:ilvl w:val="0"/>
                          <w:numId w:val="130"/>
                        </w:numPr>
                        <w:tabs>
                          <w:tab w:pos="519" w:val="left" w:leader="none"/>
                        </w:tabs>
                        <w:spacing w:line="213" w:lineRule="auto" w:before="79"/>
                        <w:ind w:left="519" w:right="159" w:hanging="178"/>
                        <w:jc w:val="both"/>
                        <w:rPr>
                          <w:sz w:val="20"/>
                        </w:rPr>
                      </w:pPr>
                      <w:r>
                        <w:rPr>
                          <w:sz w:val="20"/>
                        </w:rPr>
                        <w:t>Stochastic gradient boosting is the most general type of boosting and offers </w:t>
                      </w:r>
                      <w:r>
                        <w:rPr>
                          <w:sz w:val="20"/>
                        </w:rPr>
                        <w:t>the best performance. The most common form of stochastic gradient boosting uses tree models.</w:t>
                      </w:r>
                    </w:p>
                    <w:p>
                      <w:pPr>
                        <w:numPr>
                          <w:ilvl w:val="0"/>
                          <w:numId w:val="130"/>
                        </w:numPr>
                        <w:tabs>
                          <w:tab w:pos="519" w:val="left" w:leader="none"/>
                        </w:tabs>
                        <w:spacing w:line="213" w:lineRule="auto" w:before="80"/>
                        <w:ind w:left="519" w:right="164" w:hanging="178"/>
                        <w:jc w:val="both"/>
                        <w:rPr>
                          <w:sz w:val="20"/>
                        </w:rPr>
                      </w:pPr>
                      <w:r>
                        <w:rPr>
                          <w:sz w:val="20"/>
                        </w:rPr>
                        <w:t>XGBoost</w:t>
                      </w:r>
                      <w:r>
                        <w:rPr>
                          <w:spacing w:val="-6"/>
                          <w:sz w:val="20"/>
                        </w:rPr>
                        <w:t> </w:t>
                      </w:r>
                      <w:r>
                        <w:rPr>
                          <w:sz w:val="20"/>
                        </w:rPr>
                        <w:t>is</w:t>
                      </w:r>
                      <w:r>
                        <w:rPr>
                          <w:spacing w:val="-6"/>
                          <w:sz w:val="20"/>
                        </w:rPr>
                        <w:t> </w:t>
                      </w:r>
                      <w:r>
                        <w:rPr>
                          <w:sz w:val="20"/>
                        </w:rPr>
                        <w:t>a</w:t>
                      </w:r>
                      <w:r>
                        <w:rPr>
                          <w:spacing w:val="-6"/>
                          <w:sz w:val="20"/>
                        </w:rPr>
                        <w:t> </w:t>
                      </w:r>
                      <w:r>
                        <w:rPr>
                          <w:sz w:val="20"/>
                        </w:rPr>
                        <w:t>popular</w:t>
                      </w:r>
                      <w:r>
                        <w:rPr>
                          <w:spacing w:val="-6"/>
                          <w:sz w:val="20"/>
                        </w:rPr>
                        <w:t> </w:t>
                      </w:r>
                      <w:r>
                        <w:rPr>
                          <w:sz w:val="20"/>
                        </w:rPr>
                        <w:t>and</w:t>
                      </w:r>
                      <w:r>
                        <w:rPr>
                          <w:spacing w:val="-6"/>
                          <w:sz w:val="20"/>
                        </w:rPr>
                        <w:t> </w:t>
                      </w:r>
                      <w:r>
                        <w:rPr>
                          <w:sz w:val="20"/>
                        </w:rPr>
                        <w:t>computationally</w:t>
                      </w:r>
                      <w:r>
                        <w:rPr>
                          <w:spacing w:val="-6"/>
                          <w:sz w:val="20"/>
                        </w:rPr>
                        <w:t> </w:t>
                      </w:r>
                      <w:r>
                        <w:rPr>
                          <w:sz w:val="20"/>
                        </w:rPr>
                        <w:t>efficient</w:t>
                      </w:r>
                      <w:r>
                        <w:rPr>
                          <w:spacing w:val="-6"/>
                          <w:sz w:val="20"/>
                        </w:rPr>
                        <w:t> </w:t>
                      </w:r>
                      <w:r>
                        <w:rPr>
                          <w:sz w:val="20"/>
                        </w:rPr>
                        <w:t>software</w:t>
                      </w:r>
                      <w:r>
                        <w:rPr>
                          <w:spacing w:val="-6"/>
                          <w:sz w:val="20"/>
                        </w:rPr>
                        <w:t> </w:t>
                      </w:r>
                      <w:r>
                        <w:rPr>
                          <w:sz w:val="20"/>
                        </w:rPr>
                        <w:t>package</w:t>
                      </w:r>
                      <w:r>
                        <w:rPr>
                          <w:spacing w:val="-6"/>
                          <w:sz w:val="20"/>
                        </w:rPr>
                        <w:t> </w:t>
                      </w:r>
                      <w:r>
                        <w:rPr>
                          <w:sz w:val="20"/>
                        </w:rPr>
                        <w:t>for</w:t>
                      </w:r>
                      <w:r>
                        <w:rPr>
                          <w:spacing w:val="-6"/>
                          <w:sz w:val="20"/>
                        </w:rPr>
                        <w:t> </w:t>
                      </w:r>
                      <w:r>
                        <w:rPr>
                          <w:sz w:val="20"/>
                        </w:rPr>
                        <w:t>stochas‐ tic</w:t>
                      </w:r>
                      <w:r>
                        <w:rPr>
                          <w:spacing w:val="-3"/>
                          <w:sz w:val="20"/>
                        </w:rPr>
                        <w:t> </w:t>
                      </w:r>
                      <w:r>
                        <w:rPr>
                          <w:sz w:val="20"/>
                        </w:rPr>
                        <w:t>gradient</w:t>
                      </w:r>
                      <w:r>
                        <w:rPr>
                          <w:spacing w:val="-3"/>
                          <w:sz w:val="20"/>
                        </w:rPr>
                        <w:t> </w:t>
                      </w:r>
                      <w:r>
                        <w:rPr>
                          <w:sz w:val="20"/>
                        </w:rPr>
                        <w:t>boosting;</w:t>
                      </w:r>
                      <w:r>
                        <w:rPr>
                          <w:spacing w:val="-3"/>
                          <w:sz w:val="20"/>
                        </w:rPr>
                        <w:t> </w:t>
                      </w:r>
                      <w:r>
                        <w:rPr>
                          <w:sz w:val="20"/>
                        </w:rPr>
                        <w:t>it</w:t>
                      </w:r>
                      <w:r>
                        <w:rPr>
                          <w:spacing w:val="-3"/>
                          <w:sz w:val="20"/>
                        </w:rPr>
                        <w:t> </w:t>
                      </w:r>
                      <w:r>
                        <w:rPr>
                          <w:sz w:val="20"/>
                        </w:rPr>
                        <w:t>is</w:t>
                      </w:r>
                      <w:r>
                        <w:rPr>
                          <w:spacing w:val="-3"/>
                          <w:sz w:val="20"/>
                        </w:rPr>
                        <w:t> </w:t>
                      </w:r>
                      <w:r>
                        <w:rPr>
                          <w:sz w:val="20"/>
                        </w:rPr>
                        <w:t>available</w:t>
                      </w:r>
                      <w:r>
                        <w:rPr>
                          <w:spacing w:val="-3"/>
                          <w:sz w:val="20"/>
                        </w:rPr>
                        <w:t> </w:t>
                      </w:r>
                      <w:r>
                        <w:rPr>
                          <w:sz w:val="20"/>
                        </w:rPr>
                        <w:t>in</w:t>
                      </w:r>
                      <w:r>
                        <w:rPr>
                          <w:spacing w:val="-3"/>
                          <w:sz w:val="20"/>
                        </w:rPr>
                        <w:t> </w:t>
                      </w:r>
                      <w:r>
                        <w:rPr>
                          <w:sz w:val="20"/>
                        </w:rPr>
                        <w:t>all</w:t>
                      </w:r>
                      <w:r>
                        <w:rPr>
                          <w:spacing w:val="-3"/>
                          <w:sz w:val="20"/>
                        </w:rPr>
                        <w:t> </w:t>
                      </w:r>
                      <w:r>
                        <w:rPr>
                          <w:sz w:val="20"/>
                        </w:rPr>
                        <w:t>common</w:t>
                      </w:r>
                      <w:r>
                        <w:rPr>
                          <w:spacing w:val="-3"/>
                          <w:sz w:val="20"/>
                        </w:rPr>
                        <w:t> </w:t>
                      </w:r>
                      <w:r>
                        <w:rPr>
                          <w:sz w:val="20"/>
                        </w:rPr>
                        <w:t>languages</w:t>
                      </w:r>
                      <w:r>
                        <w:rPr>
                          <w:spacing w:val="-3"/>
                          <w:sz w:val="20"/>
                        </w:rPr>
                        <w:t> </w:t>
                      </w:r>
                      <w:r>
                        <w:rPr>
                          <w:sz w:val="20"/>
                        </w:rPr>
                        <w:t>used</w:t>
                      </w:r>
                      <w:r>
                        <w:rPr>
                          <w:spacing w:val="-3"/>
                          <w:sz w:val="20"/>
                        </w:rPr>
                        <w:t> </w:t>
                      </w:r>
                      <w:r>
                        <w:rPr>
                          <w:sz w:val="20"/>
                        </w:rPr>
                        <w:t>in</w:t>
                      </w:r>
                      <w:r>
                        <w:rPr>
                          <w:spacing w:val="-3"/>
                          <w:sz w:val="20"/>
                        </w:rPr>
                        <w:t> </w:t>
                      </w:r>
                      <w:r>
                        <w:rPr>
                          <w:sz w:val="20"/>
                        </w:rPr>
                        <w:t>data</w:t>
                      </w:r>
                      <w:r>
                        <w:rPr>
                          <w:spacing w:val="-3"/>
                          <w:sz w:val="20"/>
                        </w:rPr>
                        <w:t> </w:t>
                      </w:r>
                      <w:r>
                        <w:rPr>
                          <w:sz w:val="20"/>
                        </w:rPr>
                        <w:t>science.</w:t>
                      </w:r>
                    </w:p>
                    <w:p>
                      <w:pPr>
                        <w:numPr>
                          <w:ilvl w:val="0"/>
                          <w:numId w:val="130"/>
                        </w:numPr>
                        <w:tabs>
                          <w:tab w:pos="520" w:val="left" w:leader="none"/>
                        </w:tabs>
                        <w:spacing w:line="213" w:lineRule="auto" w:before="80"/>
                        <w:ind w:left="520" w:right="158" w:hanging="178"/>
                        <w:jc w:val="both"/>
                        <w:rPr>
                          <w:sz w:val="20"/>
                        </w:rPr>
                      </w:pPr>
                      <w:r>
                        <w:rPr>
                          <w:sz w:val="20"/>
                        </w:rPr>
                        <w:t>Boosting is prone to overfitting the data, and the hyperparameters need to </w:t>
                      </w:r>
                      <w:r>
                        <w:rPr>
                          <w:sz w:val="20"/>
                        </w:rPr>
                        <w:t>be tuned to avoid this.</w:t>
                      </w:r>
                    </w:p>
                    <w:p>
                      <w:pPr>
                        <w:numPr>
                          <w:ilvl w:val="0"/>
                          <w:numId w:val="130"/>
                        </w:numPr>
                        <w:tabs>
                          <w:tab w:pos="519" w:val="left" w:leader="none"/>
                        </w:tabs>
                        <w:spacing w:line="213" w:lineRule="auto" w:before="80"/>
                        <w:ind w:left="519" w:right="159" w:hanging="178"/>
                        <w:jc w:val="both"/>
                        <w:rPr>
                          <w:sz w:val="20"/>
                        </w:rPr>
                      </w:pPr>
                      <w:r>
                        <w:rPr>
                          <w:sz w:val="20"/>
                        </w:rPr>
                        <w:t>Regularization is one way to avoid overfitting by including a penalty term on </w:t>
                      </w:r>
                      <w:r>
                        <w:rPr>
                          <w:sz w:val="20"/>
                        </w:rPr>
                        <w:t>the number of parameters (e.g., tree size) in a model.</w:t>
                      </w:r>
                    </w:p>
                    <w:p>
                      <w:pPr>
                        <w:numPr>
                          <w:ilvl w:val="0"/>
                          <w:numId w:val="130"/>
                        </w:numPr>
                        <w:tabs>
                          <w:tab w:pos="519" w:val="left" w:leader="none"/>
                        </w:tabs>
                        <w:spacing w:line="213" w:lineRule="auto" w:before="79"/>
                        <w:ind w:left="519" w:right="159" w:hanging="178"/>
                        <w:jc w:val="both"/>
                        <w:rPr>
                          <w:sz w:val="20"/>
                        </w:rPr>
                      </w:pPr>
                      <w:r>
                        <w:rPr>
                          <w:sz w:val="20"/>
                        </w:rPr>
                        <w:t>Cross-validation is especially important for boosting due to the large number </w:t>
                      </w:r>
                      <w:r>
                        <w:rPr>
                          <w:sz w:val="20"/>
                        </w:rPr>
                        <w:t>of hyperparameters that need to be set.</w:t>
                      </w:r>
                    </w:p>
                  </w:txbxContent>
                </v:textbox>
                <v:stroke dashstyle="solid"/>
              </v:shape>
            </w:pict>
          </mc:Fallback>
        </mc:AlternateContent>
      </w:r>
      <w:r>
        <w:rPr>
          <w:sz w:val="20"/>
        </w:rPr>
      </w:r>
    </w:p>
    <w:p>
      <w:pPr>
        <w:pStyle w:val="Heading2"/>
        <w:spacing w:before="122"/>
        <w:rPr>
          <w:b/>
        </w:rPr>
      </w:pPr>
      <w:bookmarkStart w:name="Summary" w:id="1499"/>
      <w:bookmarkEnd w:id="1499"/>
      <w:r>
        <w:rPr/>
      </w:r>
      <w:bookmarkStart w:name="_bookmark1148" w:id="1500"/>
      <w:bookmarkEnd w:id="1500"/>
      <w:r>
        <w:rPr/>
      </w:r>
      <w:r>
        <w:rPr>
          <w:b/>
          <w:spacing w:val="-2"/>
        </w:rPr>
        <w:t>Summary</w:t>
      </w:r>
    </w:p>
    <w:p>
      <w:pPr>
        <w:pStyle w:val="BodyText"/>
        <w:spacing w:line="213" w:lineRule="auto" w:before="114"/>
        <w:ind w:right="1097"/>
        <w:jc w:val="both"/>
      </w:pPr>
      <w:bookmarkStart w:name="_bookmark1149" w:id="1501"/>
      <w:bookmarkEnd w:id="1501"/>
      <w:r>
        <w:rPr/>
      </w:r>
      <w:r>
        <w:rPr/>
        <w:t>This chapter has described two classification and prediction methods that </w:t>
      </w:r>
      <w:r>
        <w:rPr/>
        <w:t>“learn” flexibly and locally from data, rather than starting with a structural model (e.g., a lin‐ ear regression) that is fit to the entire data set. </w:t>
      </w:r>
      <w:r>
        <w:rPr>
          <w:i/>
        </w:rPr>
        <w:t>K</w:t>
      </w:r>
      <w:r>
        <w:rPr/>
        <w:t>-Nearest Neighbors is a simple pro‐ cess that looks around at similar records and assigns their majority class (or average value) to the record being predicted. Trying various cutoff (split) values of predictor variables,</w:t>
      </w:r>
      <w:r>
        <w:rPr>
          <w:spacing w:val="-1"/>
        </w:rPr>
        <w:t> </w:t>
      </w:r>
      <w:r>
        <w:rPr/>
        <w:t>tree</w:t>
      </w:r>
      <w:r>
        <w:rPr>
          <w:spacing w:val="-1"/>
        </w:rPr>
        <w:t> </w:t>
      </w:r>
      <w:r>
        <w:rPr/>
        <w:t>models</w:t>
      </w:r>
      <w:r>
        <w:rPr>
          <w:spacing w:val="-1"/>
        </w:rPr>
        <w:t> </w:t>
      </w:r>
      <w:r>
        <w:rPr/>
        <w:t>iteratively</w:t>
      </w:r>
      <w:r>
        <w:rPr>
          <w:spacing w:val="-1"/>
        </w:rPr>
        <w:t> </w:t>
      </w:r>
      <w:r>
        <w:rPr/>
        <w:t>divide</w:t>
      </w:r>
      <w:r>
        <w:rPr>
          <w:spacing w:val="-1"/>
        </w:rPr>
        <w:t> </w:t>
      </w:r>
      <w:r>
        <w:rPr/>
        <w:t>the</w:t>
      </w:r>
      <w:r>
        <w:rPr>
          <w:spacing w:val="-1"/>
        </w:rPr>
        <w:t> </w:t>
      </w:r>
      <w:r>
        <w:rPr/>
        <w:t>data</w:t>
      </w:r>
      <w:r>
        <w:rPr>
          <w:spacing w:val="-1"/>
        </w:rPr>
        <w:t> </w:t>
      </w:r>
      <w:r>
        <w:rPr/>
        <w:t>into</w:t>
      </w:r>
      <w:r>
        <w:rPr>
          <w:spacing w:val="-1"/>
        </w:rPr>
        <w:t> </w:t>
      </w:r>
      <w:r>
        <w:rPr/>
        <w:t>sections</w:t>
      </w:r>
      <w:r>
        <w:rPr>
          <w:spacing w:val="-1"/>
        </w:rPr>
        <w:t> </w:t>
      </w:r>
      <w:r>
        <w:rPr/>
        <w:t>and</w:t>
      </w:r>
      <w:r>
        <w:rPr>
          <w:spacing w:val="-1"/>
        </w:rPr>
        <w:t> </w:t>
      </w:r>
      <w:r>
        <w:rPr/>
        <w:t>subsections</w:t>
      </w:r>
      <w:r>
        <w:rPr>
          <w:spacing w:val="-1"/>
        </w:rPr>
        <w:t> </w:t>
      </w:r>
      <w:r>
        <w:rPr/>
        <w:t>that</w:t>
      </w:r>
      <w:r>
        <w:rPr>
          <w:spacing w:val="-1"/>
        </w:rPr>
        <w:t> </w:t>
      </w:r>
      <w:r>
        <w:rPr/>
        <w:t>are increasingly</w:t>
      </w:r>
      <w:r>
        <w:rPr>
          <w:spacing w:val="-3"/>
        </w:rPr>
        <w:t> </w:t>
      </w:r>
      <w:r>
        <w:rPr/>
        <w:t>homogeneous</w:t>
      </w:r>
      <w:r>
        <w:rPr>
          <w:spacing w:val="-3"/>
        </w:rPr>
        <w:t> </w:t>
      </w:r>
      <w:r>
        <w:rPr/>
        <w:t>with</w:t>
      </w:r>
      <w:r>
        <w:rPr>
          <w:spacing w:val="-3"/>
        </w:rPr>
        <w:t> </w:t>
      </w:r>
      <w:r>
        <w:rPr/>
        <w:t>respect</w:t>
      </w:r>
      <w:r>
        <w:rPr>
          <w:spacing w:val="-3"/>
        </w:rPr>
        <w:t> </w:t>
      </w:r>
      <w:r>
        <w:rPr/>
        <w:t>to</w:t>
      </w:r>
      <w:r>
        <w:rPr>
          <w:spacing w:val="-3"/>
        </w:rPr>
        <w:t> </w:t>
      </w:r>
      <w:r>
        <w:rPr/>
        <w:t>class.</w:t>
      </w:r>
      <w:r>
        <w:rPr>
          <w:spacing w:val="-3"/>
        </w:rPr>
        <w:t> </w:t>
      </w:r>
      <w:r>
        <w:rPr/>
        <w:t>The</w:t>
      </w:r>
      <w:r>
        <w:rPr>
          <w:spacing w:val="-3"/>
        </w:rPr>
        <w:t> </w:t>
      </w:r>
      <w:r>
        <w:rPr/>
        <w:t>most</w:t>
      </w:r>
      <w:r>
        <w:rPr>
          <w:spacing w:val="-3"/>
        </w:rPr>
        <w:t> </w:t>
      </w:r>
      <w:r>
        <w:rPr/>
        <w:t>effective</w:t>
      </w:r>
      <w:r>
        <w:rPr>
          <w:spacing w:val="-3"/>
        </w:rPr>
        <w:t> </w:t>
      </w:r>
      <w:r>
        <w:rPr/>
        <w:t>split</w:t>
      </w:r>
      <w:r>
        <w:rPr>
          <w:spacing w:val="-3"/>
        </w:rPr>
        <w:t> </w:t>
      </w:r>
      <w:r>
        <w:rPr/>
        <w:t>values</w:t>
      </w:r>
      <w:r>
        <w:rPr>
          <w:spacing w:val="-3"/>
        </w:rPr>
        <w:t> </w:t>
      </w:r>
      <w:r>
        <w:rPr/>
        <w:t>form</w:t>
      </w:r>
      <w:r>
        <w:rPr>
          <w:spacing w:val="-3"/>
        </w:rPr>
        <w:t> </w:t>
      </w:r>
      <w:r>
        <w:rPr/>
        <w:t>a path,</w:t>
      </w:r>
      <w:r>
        <w:rPr>
          <w:spacing w:val="-3"/>
        </w:rPr>
        <w:t> </w:t>
      </w:r>
      <w:r>
        <w:rPr/>
        <w:t>and</w:t>
      </w:r>
      <w:r>
        <w:rPr>
          <w:spacing w:val="-3"/>
        </w:rPr>
        <w:t> </w:t>
      </w:r>
      <w:r>
        <w:rPr/>
        <w:t>also</w:t>
      </w:r>
      <w:r>
        <w:rPr>
          <w:spacing w:val="-3"/>
        </w:rPr>
        <w:t> </w:t>
      </w:r>
      <w:r>
        <w:rPr/>
        <w:t>a</w:t>
      </w:r>
      <w:r>
        <w:rPr>
          <w:spacing w:val="-3"/>
        </w:rPr>
        <w:t> </w:t>
      </w:r>
      <w:r>
        <w:rPr/>
        <w:t>“rule,”</w:t>
      </w:r>
      <w:r>
        <w:rPr>
          <w:spacing w:val="-3"/>
        </w:rPr>
        <w:t> </w:t>
      </w:r>
      <w:r>
        <w:rPr/>
        <w:t>to</w:t>
      </w:r>
      <w:r>
        <w:rPr>
          <w:spacing w:val="-3"/>
        </w:rPr>
        <w:t> </w:t>
      </w:r>
      <w:r>
        <w:rPr/>
        <w:t>a</w:t>
      </w:r>
      <w:r>
        <w:rPr>
          <w:spacing w:val="-3"/>
        </w:rPr>
        <w:t> </w:t>
      </w:r>
      <w:r>
        <w:rPr/>
        <w:t>classification</w:t>
      </w:r>
      <w:r>
        <w:rPr>
          <w:spacing w:val="-3"/>
        </w:rPr>
        <w:t> </w:t>
      </w:r>
      <w:r>
        <w:rPr/>
        <w:t>or</w:t>
      </w:r>
      <w:r>
        <w:rPr>
          <w:spacing w:val="-3"/>
        </w:rPr>
        <w:t> </w:t>
      </w:r>
      <w:r>
        <w:rPr/>
        <w:t>prediction.</w:t>
      </w:r>
      <w:r>
        <w:rPr>
          <w:spacing w:val="-3"/>
        </w:rPr>
        <w:t> </w:t>
      </w:r>
      <w:r>
        <w:rPr/>
        <w:t>Tree</w:t>
      </w:r>
      <w:r>
        <w:rPr>
          <w:spacing w:val="-3"/>
        </w:rPr>
        <w:t> </w:t>
      </w:r>
      <w:r>
        <w:rPr/>
        <w:t>models</w:t>
      </w:r>
      <w:r>
        <w:rPr>
          <w:spacing w:val="-3"/>
        </w:rPr>
        <w:t> </w:t>
      </w:r>
      <w:r>
        <w:rPr/>
        <w:t>are</w:t>
      </w:r>
      <w:r>
        <w:rPr>
          <w:spacing w:val="-3"/>
        </w:rPr>
        <w:t> </w:t>
      </w:r>
      <w:r>
        <w:rPr/>
        <w:t>a</w:t>
      </w:r>
      <w:r>
        <w:rPr>
          <w:spacing w:val="-3"/>
        </w:rPr>
        <w:t> </w:t>
      </w:r>
      <w:r>
        <w:rPr/>
        <w:t>very</w:t>
      </w:r>
      <w:r>
        <w:rPr>
          <w:spacing w:val="-3"/>
        </w:rPr>
        <w:t> </w:t>
      </w:r>
      <w:r>
        <w:rPr/>
        <w:t>power‐ ful and popular predictive tool, often outperforming other methods. They have given rise to various ensemble methods (random forests, boosting, bagging) that sharpen </w:t>
      </w:r>
      <w:bookmarkStart w:name="_bookmark1150" w:id="1502"/>
      <w:bookmarkEnd w:id="1502"/>
      <w:r>
        <w:rPr/>
        <w:t>the</w:t>
      </w:r>
      <w:r>
        <w:rPr/>
        <w:t> predictive power of trees.</w:t>
      </w:r>
    </w:p>
    <w:p>
      <w:pPr>
        <w:spacing w:after="0" w:line="213" w:lineRule="auto"/>
        <w:jc w:val="both"/>
        <w:sectPr>
          <w:pgSz w:w="10080" w:h="13230"/>
          <w:pgMar w:header="0" w:footer="885" w:top="1080" w:bottom="1080" w:left="440" w:right="340"/>
        </w:sectPr>
      </w:pPr>
    </w:p>
    <w:p>
      <w:pPr>
        <w:spacing w:before="93"/>
        <w:ind w:left="0" w:right="1098" w:firstLine="0"/>
        <w:jc w:val="right"/>
        <w:rPr>
          <w:rFonts w:ascii="Myriad Pro Light Cond"/>
          <w:b/>
          <w:sz w:val="33"/>
        </w:rPr>
      </w:pPr>
      <w:bookmarkStart w:name="Chapter 7. Unsupervised Learning" w:id="1503"/>
      <w:bookmarkEnd w:id="1503"/>
      <w:r>
        <w:rPr/>
      </w:r>
      <w:bookmarkStart w:name="_bookmark1151" w:id="1504"/>
      <w:bookmarkEnd w:id="1504"/>
      <w:r>
        <w:rPr/>
      </w:r>
      <w:r>
        <w:rPr>
          <w:rFonts w:ascii="Myriad Pro Light Cond"/>
          <w:b/>
          <w:sz w:val="33"/>
        </w:rPr>
        <w:t>CHAPTER</w:t>
      </w:r>
      <w:r>
        <w:rPr>
          <w:rFonts w:ascii="Myriad Pro Light Cond"/>
          <w:b/>
          <w:spacing w:val="10"/>
          <w:sz w:val="33"/>
        </w:rPr>
        <w:t> </w:t>
      </w:r>
      <w:r>
        <w:rPr>
          <w:rFonts w:ascii="Myriad Pro Light Cond"/>
          <w:b/>
          <w:spacing w:val="-10"/>
          <w:sz w:val="33"/>
        </w:rPr>
        <w:t>7</w:t>
      </w:r>
    </w:p>
    <w:p>
      <w:pPr>
        <w:pStyle w:val="BodyText"/>
        <w:spacing w:before="3"/>
        <w:ind w:left="0"/>
        <w:rPr>
          <w:rFonts w:ascii="Myriad Pro Light Cond"/>
          <w:b/>
          <w:sz w:val="4"/>
        </w:rPr>
      </w:pPr>
      <w:r>
        <w:rPr/>
        <mc:AlternateContent>
          <mc:Choice Requires="wps">
            <w:drawing>
              <wp:anchor distT="0" distB="0" distL="0" distR="0" allowOverlap="1" layoutInCell="1" locked="0" behindDoc="1" simplePos="0" relativeHeight="487776768">
                <wp:simplePos x="0" y="0"/>
                <wp:positionH relativeFrom="page">
                  <wp:posOffset>914400</wp:posOffset>
                </wp:positionH>
                <wp:positionV relativeFrom="paragraph">
                  <wp:posOffset>47840</wp:posOffset>
                </wp:positionV>
                <wp:extent cx="4572000" cy="1270"/>
                <wp:effectExtent l="0" t="0" r="0" b="0"/>
                <wp:wrapTopAndBottom/>
                <wp:docPr id="1036" name="Graphic 1036"/>
                <wp:cNvGraphicFramePr>
                  <a:graphicFrameLocks/>
                </wp:cNvGraphicFramePr>
                <a:graphic>
                  <a:graphicData uri="http://schemas.microsoft.com/office/word/2010/wordprocessingShape">
                    <wps:wsp>
                      <wps:cNvPr id="1036" name="Graphic 1036"/>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3.767pt;width:360pt;height:.1pt;mso-position-horizontal-relative:page;mso-position-vertical-relative:paragraph;z-index:-15539712;mso-wrap-distance-left:0;mso-wrap-distance-right:0" id="docshape538" coordorigin="1440,75" coordsize="7200,0" path="m8640,75l1440,75e" filled="false" stroked="true" strokeweight=".25pt" strokecolor="#000000">
                <v:path arrowok="t"/>
                <v:stroke dashstyle="solid"/>
                <w10:wrap type="topAndBottom"/>
              </v:shape>
            </w:pict>
          </mc:Fallback>
        </mc:AlternateContent>
      </w:r>
    </w:p>
    <w:p>
      <w:pPr>
        <w:spacing w:before="0"/>
        <w:ind w:left="4400" w:right="0" w:firstLine="0"/>
        <w:jc w:val="left"/>
        <w:rPr>
          <w:rFonts w:ascii="Myriad Pro Light Cond"/>
          <w:b/>
          <w:sz w:val="50"/>
        </w:rPr>
      </w:pPr>
      <w:r>
        <w:rPr>
          <w:rFonts w:ascii="Myriad Pro Light Cond"/>
          <w:b/>
          <w:sz w:val="50"/>
        </w:rPr>
        <w:t>Unsupervised </w:t>
      </w:r>
      <w:r>
        <w:rPr>
          <w:rFonts w:ascii="Myriad Pro Light Cond"/>
          <w:b/>
          <w:spacing w:val="-2"/>
          <w:sz w:val="50"/>
        </w:rPr>
        <w:t>Learning</w:t>
      </w:r>
    </w:p>
    <w:p>
      <w:pPr>
        <w:pStyle w:val="BodyText"/>
        <w:ind w:left="0"/>
        <w:rPr>
          <w:rFonts w:ascii="Myriad Pro Light Cond"/>
          <w:b/>
          <w:sz w:val="50"/>
        </w:rPr>
      </w:pPr>
    </w:p>
    <w:p>
      <w:pPr>
        <w:pStyle w:val="BodyText"/>
        <w:ind w:left="0"/>
        <w:rPr>
          <w:rFonts w:ascii="Myriad Pro Light Cond"/>
          <w:b/>
          <w:sz w:val="50"/>
        </w:rPr>
      </w:pPr>
    </w:p>
    <w:p>
      <w:pPr>
        <w:pStyle w:val="BodyText"/>
        <w:spacing w:before="445"/>
        <w:ind w:left="0"/>
        <w:rPr>
          <w:rFonts w:ascii="Myriad Pro Light Cond"/>
          <w:b/>
          <w:sz w:val="50"/>
        </w:rPr>
      </w:pPr>
    </w:p>
    <w:p>
      <w:pPr>
        <w:pStyle w:val="BodyText"/>
        <w:spacing w:line="213" w:lineRule="auto"/>
        <w:ind w:right="1097" w:hanging="1"/>
        <w:jc w:val="both"/>
      </w:pPr>
      <w:bookmarkStart w:name="_bookmark1153" w:id="1505"/>
      <w:bookmarkEnd w:id="1505"/>
      <w:r>
        <w:rPr/>
      </w:r>
      <w:r>
        <w:rPr/>
        <w:t>The term </w:t>
      </w:r>
      <w:r>
        <w:rPr>
          <w:i/>
        </w:rPr>
        <w:t>unsupervised learning </w:t>
      </w:r>
      <w:r>
        <w:rPr/>
        <w:t>refers to statistical methods that extract meaning from data without training a model on labeled data (data where an outcome of </w:t>
      </w:r>
      <w:r>
        <w:rPr/>
        <w:t>inter‐ est</w:t>
      </w:r>
      <w:r>
        <w:rPr>
          <w:spacing w:val="-2"/>
        </w:rPr>
        <w:t> </w:t>
      </w:r>
      <w:r>
        <w:rPr/>
        <w:t>is</w:t>
      </w:r>
      <w:r>
        <w:rPr>
          <w:spacing w:val="-2"/>
        </w:rPr>
        <w:t> </w:t>
      </w:r>
      <w:r>
        <w:rPr/>
        <w:t>known).</w:t>
      </w:r>
      <w:r>
        <w:rPr>
          <w:spacing w:val="-2"/>
        </w:rPr>
        <w:t> </w:t>
      </w:r>
      <w:r>
        <w:rPr/>
        <w:t>In</w:t>
      </w:r>
      <w:r>
        <w:rPr>
          <w:spacing w:val="-2"/>
        </w:rPr>
        <w:t> </w:t>
      </w:r>
      <w:r>
        <w:rPr/>
        <w:t>Chapters </w:t>
      </w:r>
      <w:hyperlink w:history="true" w:anchor="_bookmark588">
        <w:r>
          <w:rPr>
            <w:color w:val="990000"/>
          </w:rPr>
          <w:t>4</w:t>
        </w:r>
      </w:hyperlink>
      <w:r>
        <w:rPr>
          <w:color w:val="990000"/>
          <w:spacing w:val="-2"/>
        </w:rPr>
        <w:t> </w:t>
      </w:r>
      <w:r>
        <w:rPr/>
        <w:t>to</w:t>
      </w:r>
      <w:r>
        <w:rPr>
          <w:spacing w:val="-2"/>
        </w:rPr>
        <w:t> </w:t>
      </w:r>
      <w:hyperlink w:history="true" w:anchor="_bookmark973">
        <w:r>
          <w:rPr>
            <w:color w:val="990000"/>
          </w:rPr>
          <w:t>6</w:t>
        </w:r>
      </w:hyperlink>
      <w:r>
        <w:rPr/>
        <w:t>,</w:t>
      </w:r>
      <w:r>
        <w:rPr>
          <w:spacing w:val="-2"/>
        </w:rPr>
        <w:t> </w:t>
      </w:r>
      <w:r>
        <w:rPr/>
        <w:t>the</w:t>
      </w:r>
      <w:r>
        <w:rPr>
          <w:spacing w:val="-2"/>
        </w:rPr>
        <w:t> </w:t>
      </w:r>
      <w:r>
        <w:rPr/>
        <w:t>goal</w:t>
      </w:r>
      <w:r>
        <w:rPr>
          <w:spacing w:val="-2"/>
        </w:rPr>
        <w:t> </w:t>
      </w:r>
      <w:r>
        <w:rPr/>
        <w:t>is</w:t>
      </w:r>
      <w:r>
        <w:rPr>
          <w:spacing w:val="-2"/>
        </w:rPr>
        <w:t> </w:t>
      </w:r>
      <w:r>
        <w:rPr/>
        <w:t>to</w:t>
      </w:r>
      <w:r>
        <w:rPr>
          <w:spacing w:val="-2"/>
        </w:rPr>
        <w:t> </w:t>
      </w:r>
      <w:r>
        <w:rPr/>
        <w:t>build</w:t>
      </w:r>
      <w:r>
        <w:rPr>
          <w:spacing w:val="-2"/>
        </w:rPr>
        <w:t> </w:t>
      </w:r>
      <w:r>
        <w:rPr/>
        <w:t>a</w:t>
      </w:r>
      <w:r>
        <w:rPr>
          <w:spacing w:val="-2"/>
        </w:rPr>
        <w:t> </w:t>
      </w:r>
      <w:r>
        <w:rPr/>
        <w:t>model</w:t>
      </w:r>
      <w:r>
        <w:rPr>
          <w:spacing w:val="-2"/>
        </w:rPr>
        <w:t> </w:t>
      </w:r>
      <w:r>
        <w:rPr/>
        <w:t>(set</w:t>
      </w:r>
      <w:r>
        <w:rPr>
          <w:spacing w:val="-2"/>
        </w:rPr>
        <w:t> </w:t>
      </w:r>
      <w:r>
        <w:rPr/>
        <w:t>of</w:t>
      </w:r>
      <w:r>
        <w:rPr>
          <w:spacing w:val="-2"/>
        </w:rPr>
        <w:t> </w:t>
      </w:r>
      <w:r>
        <w:rPr/>
        <w:t>rules)</w:t>
      </w:r>
      <w:r>
        <w:rPr>
          <w:spacing w:val="-2"/>
        </w:rPr>
        <w:t> </w:t>
      </w:r>
      <w:r>
        <w:rPr/>
        <w:t>to</w:t>
      </w:r>
      <w:r>
        <w:rPr>
          <w:spacing w:val="-2"/>
        </w:rPr>
        <w:t> </w:t>
      </w:r>
      <w:r>
        <w:rPr/>
        <w:t>predict</w:t>
      </w:r>
      <w:r>
        <w:rPr>
          <w:spacing w:val="-2"/>
        </w:rPr>
        <w:t> </w:t>
      </w:r>
      <w:r>
        <w:rPr/>
        <w:t>a response variable from a set of predictor variables. This is supervised learning. In contrast, unsupervised learning also constructs a model of the data, but it does not </w:t>
      </w:r>
      <w:bookmarkStart w:name="_bookmark1152" w:id="1506"/>
      <w:bookmarkEnd w:id="1506"/>
      <w:r>
        <w:rPr/>
        <w:t>distinguish</w:t>
      </w:r>
      <w:r>
        <w:rPr/>
        <w:t> between a response variable and predictor variables.</w:t>
      </w:r>
    </w:p>
    <w:p>
      <w:pPr>
        <w:pStyle w:val="BodyText"/>
        <w:spacing w:line="213" w:lineRule="auto" w:before="120"/>
        <w:ind w:right="1097"/>
        <w:jc w:val="both"/>
      </w:pPr>
      <w:bookmarkStart w:name="_bookmark1155" w:id="1507"/>
      <w:bookmarkEnd w:id="1507"/>
      <w:r>
        <w:rPr/>
      </w:r>
      <w:r>
        <w:rPr/>
        <w:t>Unsupervised learning can be used to achieve different goals. In some cases, it can be </w:t>
      </w:r>
      <w:bookmarkStart w:name="_bookmark1154" w:id="1508"/>
      <w:bookmarkEnd w:id="1508"/>
      <w:r>
        <w:rPr/>
        <w:t>used</w:t>
      </w:r>
      <w:r>
        <w:rPr/>
        <w:t> to create a predictive rule in the absence of a labeled response. </w:t>
      </w:r>
      <w:r>
        <w:rPr>
          <w:i/>
        </w:rPr>
        <w:t>Clustering </w:t>
      </w:r>
      <w:r>
        <w:rPr/>
        <w:t>meth‐ ods can be used to identify meaningful groups of data. For example, using the </w:t>
      </w:r>
      <w:r>
        <w:rPr/>
        <w:t>web clicks and demographic data of a user on a website, we may be able to group together different types of users. The website could then be personalized to these different </w:t>
      </w:r>
      <w:r>
        <w:rPr>
          <w:spacing w:val="-2"/>
        </w:rPr>
        <w:t>types.</w:t>
      </w:r>
    </w:p>
    <w:p>
      <w:pPr>
        <w:pStyle w:val="BodyText"/>
        <w:spacing w:line="213" w:lineRule="auto" w:before="114"/>
        <w:ind w:right="1097"/>
        <w:jc w:val="both"/>
      </w:pPr>
      <w:r>
        <w:rPr/>
        <w:t>In other cases, the goal may be to </w:t>
      </w:r>
      <w:r>
        <w:rPr>
          <w:i/>
        </w:rPr>
        <w:t>reduce</w:t>
      </w:r>
      <w:r>
        <w:rPr>
          <w:i/>
          <w:spacing w:val="-1"/>
        </w:rPr>
        <w:t> </w:t>
      </w:r>
      <w:r>
        <w:rPr>
          <w:i/>
        </w:rPr>
        <w:t>the</w:t>
      </w:r>
      <w:r>
        <w:rPr>
          <w:i/>
          <w:spacing w:val="-1"/>
        </w:rPr>
        <w:t> </w:t>
      </w:r>
      <w:r>
        <w:rPr>
          <w:i/>
        </w:rPr>
        <w:t>dimension</w:t>
      </w:r>
      <w:r>
        <w:rPr>
          <w:i/>
          <w:spacing w:val="-1"/>
        </w:rPr>
        <w:t> </w:t>
      </w:r>
      <w:r>
        <w:rPr/>
        <w:t>of the data to a more manage‐ </w:t>
      </w:r>
      <w:bookmarkStart w:name="_bookmark1156" w:id="1509"/>
      <w:bookmarkEnd w:id="1509"/>
      <w:r>
        <w:rPr/>
        <w:t>able</w:t>
      </w:r>
      <w:r>
        <w:rPr/>
        <w:t> set of variables. This reduced set could then be used as input into a predictive model, such as regression or classification. For example, we may have thousands </w:t>
      </w:r>
      <w:r>
        <w:rPr/>
        <w:t>of sensors to monitor an industrial process. By reducing the data to a smaller set of fea‐ tures, we may be able to build a more powerful and interpretable model to predict process failure than could be built by including data streams from thousands of </w:t>
      </w:r>
      <w:r>
        <w:rPr>
          <w:spacing w:val="-2"/>
        </w:rPr>
        <w:t>sensors.</w:t>
      </w:r>
    </w:p>
    <w:p>
      <w:pPr>
        <w:pStyle w:val="BodyText"/>
        <w:spacing w:line="213" w:lineRule="auto" w:before="119"/>
        <w:ind w:right="1097"/>
        <w:jc w:val="both"/>
      </w:pPr>
      <w:r>
        <w:rPr/>
        <w:t>Finally, unsupervised learning can be viewed as an extension of the exploratory </w:t>
      </w:r>
      <w:r>
        <w:rPr/>
        <w:t>data analysis (see </w:t>
      </w:r>
      <w:hyperlink w:history="true" w:anchor="_bookmark1">
        <w:r>
          <w:rPr>
            <w:color w:val="990000"/>
          </w:rPr>
          <w:t>Chapter 1</w:t>
        </w:r>
      </w:hyperlink>
      <w:r>
        <w:rPr/>
        <w:t>) to situations in which you are confronted with a large num‐ </w:t>
      </w:r>
      <w:bookmarkStart w:name="_bookmark1157" w:id="1510"/>
      <w:bookmarkEnd w:id="1510"/>
      <w:r>
        <w:rPr/>
        <w:t>ber</w:t>
      </w:r>
      <w:r>
        <w:rPr/>
        <w:t> of variables and records. The aim is to gain insight into a set of data and how the different variables relate to each other. Unsupervised techniques allow you to sift through and analyze these variables and discover relationships.</w:t>
      </w:r>
    </w:p>
    <w:p>
      <w:pPr>
        <w:spacing w:after="0" w:line="213" w:lineRule="auto"/>
        <w:jc w:val="both"/>
        <w:sectPr>
          <w:footerReference w:type="default" r:id="rId324"/>
          <w:footerReference w:type="even" r:id="rId325"/>
          <w:pgSz w:w="10080" w:h="13230"/>
          <w:pgMar w:header="0" w:footer="885" w:top="1420" w:bottom="1080" w:left="440" w:right="340"/>
          <w:pgNumType w:start="283"/>
        </w:sectPr>
      </w:pPr>
    </w:p>
    <w:p>
      <w:pPr>
        <w:pStyle w:val="Heading8"/>
        <w:rPr>
          <w:b/>
        </w:rPr>
      </w:pPr>
      <w:r>
        <w:rPr/>
        <w:drawing>
          <wp:anchor distT="0" distB="0" distL="0" distR="0" allowOverlap="1" layoutInCell="1" locked="0" behindDoc="0" simplePos="0" relativeHeight="15918592">
            <wp:simplePos x="0" y="0"/>
            <wp:positionH relativeFrom="page">
              <wp:posOffset>1130300</wp:posOffset>
            </wp:positionH>
            <wp:positionV relativeFrom="paragraph">
              <wp:posOffset>82550</wp:posOffset>
            </wp:positionV>
            <wp:extent cx="481888" cy="628656"/>
            <wp:effectExtent l="0" t="0" r="0" b="0"/>
            <wp:wrapNone/>
            <wp:docPr id="1037" name="Image 1037"/>
            <wp:cNvGraphicFramePr>
              <a:graphicFrameLocks/>
            </wp:cNvGraphicFramePr>
            <a:graphic>
              <a:graphicData uri="http://schemas.openxmlformats.org/drawingml/2006/picture">
                <pic:pic>
                  <pic:nvPicPr>
                    <pic:cNvPr id="1037" name="Image 1037"/>
                    <pic:cNvPicPr/>
                  </pic:nvPicPr>
                  <pic:blipFill>
                    <a:blip r:embed="rId21" cstate="print"/>
                    <a:stretch>
                      <a:fillRect/>
                    </a:stretch>
                  </pic:blipFill>
                  <pic:spPr>
                    <a:xfrm>
                      <a:off x="0" y="0"/>
                      <a:ext cx="481888" cy="628656"/>
                    </a:xfrm>
                    <a:prstGeom prst="rect">
                      <a:avLst/>
                    </a:prstGeom>
                  </pic:spPr>
                </pic:pic>
              </a:graphicData>
            </a:graphic>
          </wp:anchor>
        </w:drawing>
      </w:r>
      <w:r>
        <w:rPr>
          <w:b/>
        </w:rPr>
        <w:t>Unsupervised Learning and </w:t>
      </w:r>
      <w:r>
        <w:rPr>
          <w:b/>
          <w:spacing w:val="-2"/>
        </w:rPr>
        <w:t>Prediction</w:t>
      </w:r>
    </w:p>
    <w:p>
      <w:pPr>
        <w:spacing w:line="216" w:lineRule="auto" w:before="131"/>
        <w:ind w:left="2295" w:right="1817" w:firstLine="0"/>
        <w:jc w:val="both"/>
        <w:rPr>
          <w:sz w:val="19"/>
        </w:rPr>
      </w:pPr>
      <w:r>
        <w:rPr>
          <w:sz w:val="19"/>
        </w:rPr>
        <w:t>Unsupervised learning can play an important role in </w:t>
      </w:r>
      <w:r>
        <w:rPr>
          <w:sz w:val="19"/>
        </w:rPr>
        <w:t>prediction, </w:t>
      </w:r>
      <w:bookmarkStart w:name="_bookmark1159" w:id="1511"/>
      <w:bookmarkEnd w:id="1511"/>
      <w:r>
        <w:rPr>
          <w:sz w:val="19"/>
        </w:rPr>
        <w:t>both</w:t>
      </w:r>
      <w:r>
        <w:rPr>
          <w:sz w:val="19"/>
        </w:rPr>
        <w:t> for regression and classification problems. In some cases, we want to predict a category in the absence of any labeled data. For example, we might want to predict the type of vegetation in an area from a set of satellite sensory data. Since we don’t have a response variable to train a model, clustering gives us a way to identify com‐ </w:t>
      </w:r>
      <w:bookmarkStart w:name="_bookmark1158" w:id="1512"/>
      <w:bookmarkEnd w:id="1512"/>
      <w:r>
        <w:rPr>
          <w:sz w:val="19"/>
        </w:rPr>
        <w:t>mon</w:t>
      </w:r>
      <w:r>
        <w:rPr>
          <w:sz w:val="19"/>
        </w:rPr>
        <w:t> patterns and categorize the regions.</w:t>
      </w:r>
    </w:p>
    <w:p>
      <w:pPr>
        <w:spacing w:line="216" w:lineRule="auto" w:before="78"/>
        <w:ind w:left="2295" w:right="1817" w:firstLine="0"/>
        <w:jc w:val="both"/>
        <w:rPr>
          <w:sz w:val="19"/>
        </w:rPr>
      </w:pPr>
      <w:r>
        <w:rPr>
          <w:sz w:val="19"/>
        </w:rPr>
        <w:t>Clustering is an especially important tool for the “cold-start </w:t>
      </w:r>
      <w:r>
        <w:rPr>
          <w:sz w:val="19"/>
        </w:rPr>
        <w:t>prob‐ lem.” In this type of problem, such as launching a new marketing campaign or identifying potential new types of fraud or spam, we </w:t>
      </w:r>
      <w:bookmarkStart w:name="_bookmark1160" w:id="1513"/>
      <w:bookmarkEnd w:id="1513"/>
      <w:r>
        <w:rPr>
          <w:sz w:val="19"/>
        </w:rPr>
        <w:t>initially</w:t>
      </w:r>
      <w:r>
        <w:rPr>
          <w:sz w:val="19"/>
        </w:rPr>
        <w:t> may not have any response to train a model. Over time, as data is collected, we can learn more about the system and build a traditional predictive model. But clustering helps us start the learn‐ ing process more quickly by identifying population segments.</w:t>
      </w:r>
    </w:p>
    <w:p>
      <w:pPr>
        <w:spacing w:line="216" w:lineRule="auto" w:before="78"/>
        <w:ind w:left="2295" w:right="1818" w:firstLine="0"/>
        <w:jc w:val="both"/>
        <w:rPr>
          <w:sz w:val="19"/>
        </w:rPr>
      </w:pPr>
      <w:r>
        <w:rPr>
          <w:sz w:val="19"/>
        </w:rPr>
        <w:t>Unsupervised learning is also important as a building block </w:t>
      </w:r>
      <w:r>
        <w:rPr>
          <w:sz w:val="19"/>
        </w:rPr>
        <w:t>for </w:t>
      </w:r>
      <w:bookmarkStart w:name="_bookmark1161" w:id="1514"/>
      <w:bookmarkEnd w:id="1514"/>
      <w:r>
        <w:rPr>
          <w:sz w:val="19"/>
        </w:rPr>
        <w:t>regression</w:t>
      </w:r>
      <w:r>
        <w:rPr>
          <w:sz w:val="19"/>
        </w:rPr>
        <w:t> and classification techniques. With big data, if a small subpopulation is not well represented in the overall population, the trained model may not perform well for that subpopulation. With clustering, it is possible to identify and label subpopulations. Sepa‐ rate models can then be fit to the different subpopulations. Alter‐ natively, the subpopulation can be represented with its own feature, forcing the overall model to explicitly consider subpopulation identity as a predictor.</w:t>
      </w:r>
    </w:p>
    <w:p>
      <w:pPr>
        <w:pStyle w:val="Heading2"/>
        <w:spacing w:before="222"/>
        <w:jc w:val="both"/>
        <w:rPr>
          <w:b/>
        </w:rPr>
      </w:pPr>
      <w:bookmarkStart w:name="Principal Components Analysis" w:id="1515"/>
      <w:bookmarkEnd w:id="1515"/>
      <w:r>
        <w:rPr/>
      </w:r>
      <w:bookmarkStart w:name="_bookmark1162" w:id="1516"/>
      <w:bookmarkEnd w:id="1516"/>
      <w:r>
        <w:rPr/>
      </w:r>
      <w:r>
        <w:rPr>
          <w:b/>
        </w:rPr>
        <w:t>Principal</w:t>
      </w:r>
      <w:r>
        <w:rPr>
          <w:b/>
          <w:spacing w:val="-15"/>
        </w:rPr>
        <w:t> </w:t>
      </w:r>
      <w:r>
        <w:rPr>
          <w:b/>
        </w:rPr>
        <w:t>Components</w:t>
      </w:r>
      <w:r>
        <w:rPr>
          <w:b/>
          <w:spacing w:val="-14"/>
        </w:rPr>
        <w:t> </w:t>
      </w:r>
      <w:r>
        <w:rPr>
          <w:b/>
          <w:spacing w:val="-2"/>
        </w:rPr>
        <w:t>Analysis</w:t>
      </w:r>
    </w:p>
    <w:p>
      <w:pPr>
        <w:pStyle w:val="BodyText"/>
        <w:spacing w:line="213" w:lineRule="auto" w:before="114"/>
        <w:ind w:right="1097"/>
        <w:jc w:val="both"/>
        <w:rPr>
          <w:sz w:val="12"/>
        </w:rPr>
      </w:pPr>
      <w:r>
        <w:rPr/>
        <w:t>Often, variables will vary together (covary), and some of the variation in one </w:t>
      </w:r>
      <w:r>
        <w:rPr/>
        <w:t>is </w:t>
      </w:r>
      <w:bookmarkStart w:name="_bookmark1163" w:id="1517"/>
      <w:bookmarkEnd w:id="1517"/>
      <w:r>
        <w:rPr/>
        <w:t>actually</w:t>
      </w:r>
      <w:r>
        <w:rPr>
          <w:spacing w:val="-3"/>
        </w:rPr>
        <w:t> </w:t>
      </w:r>
      <w:r>
        <w:rPr/>
        <w:t>duplicated</w:t>
      </w:r>
      <w:r>
        <w:rPr>
          <w:spacing w:val="-3"/>
        </w:rPr>
        <w:t> </w:t>
      </w:r>
      <w:r>
        <w:rPr/>
        <w:t>by</w:t>
      </w:r>
      <w:r>
        <w:rPr>
          <w:spacing w:val="-3"/>
        </w:rPr>
        <w:t> </w:t>
      </w:r>
      <w:r>
        <w:rPr/>
        <w:t>variation</w:t>
      </w:r>
      <w:r>
        <w:rPr>
          <w:spacing w:val="-3"/>
        </w:rPr>
        <w:t> </w:t>
      </w:r>
      <w:r>
        <w:rPr/>
        <w:t>in</w:t>
      </w:r>
      <w:r>
        <w:rPr>
          <w:spacing w:val="-3"/>
        </w:rPr>
        <w:t> </w:t>
      </w:r>
      <w:r>
        <w:rPr/>
        <w:t>another</w:t>
      </w:r>
      <w:r>
        <w:rPr>
          <w:spacing w:val="-3"/>
        </w:rPr>
        <w:t> </w:t>
      </w:r>
      <w:r>
        <w:rPr/>
        <w:t>(e.g.,</w:t>
      </w:r>
      <w:r>
        <w:rPr>
          <w:spacing w:val="-3"/>
        </w:rPr>
        <w:t> </w:t>
      </w:r>
      <w:r>
        <w:rPr/>
        <w:t>restaurant</w:t>
      </w:r>
      <w:r>
        <w:rPr>
          <w:spacing w:val="-3"/>
        </w:rPr>
        <w:t> </w:t>
      </w:r>
      <w:r>
        <w:rPr/>
        <w:t>checks</w:t>
      </w:r>
      <w:r>
        <w:rPr>
          <w:spacing w:val="-3"/>
        </w:rPr>
        <w:t> </w:t>
      </w:r>
      <w:r>
        <w:rPr/>
        <w:t>and</w:t>
      </w:r>
      <w:r>
        <w:rPr>
          <w:spacing w:val="-3"/>
        </w:rPr>
        <w:t> </w:t>
      </w:r>
      <w:r>
        <w:rPr/>
        <w:t>tips).</w:t>
      </w:r>
      <w:r>
        <w:rPr>
          <w:spacing w:val="-3"/>
        </w:rPr>
        <w:t> </w:t>
      </w:r>
      <w:r>
        <w:rPr/>
        <w:t>Principal components</w:t>
      </w:r>
      <w:r>
        <w:rPr>
          <w:spacing w:val="-3"/>
        </w:rPr>
        <w:t> </w:t>
      </w:r>
      <w:r>
        <w:rPr/>
        <w:t>analysis</w:t>
      </w:r>
      <w:r>
        <w:rPr>
          <w:spacing w:val="-3"/>
        </w:rPr>
        <w:t> </w:t>
      </w:r>
      <w:r>
        <w:rPr/>
        <w:t>(PCA)</w:t>
      </w:r>
      <w:r>
        <w:rPr>
          <w:spacing w:val="-3"/>
        </w:rPr>
        <w:t> </w:t>
      </w:r>
      <w:r>
        <w:rPr/>
        <w:t>is</w:t>
      </w:r>
      <w:r>
        <w:rPr>
          <w:spacing w:val="-3"/>
        </w:rPr>
        <w:t> </w:t>
      </w:r>
      <w:r>
        <w:rPr/>
        <w:t>a</w:t>
      </w:r>
      <w:r>
        <w:rPr>
          <w:spacing w:val="-3"/>
        </w:rPr>
        <w:t> </w:t>
      </w:r>
      <w:r>
        <w:rPr/>
        <w:t>technique</w:t>
      </w:r>
      <w:r>
        <w:rPr>
          <w:spacing w:val="-3"/>
        </w:rPr>
        <w:t> </w:t>
      </w:r>
      <w:r>
        <w:rPr/>
        <w:t>to</w:t>
      </w:r>
      <w:r>
        <w:rPr>
          <w:spacing w:val="-3"/>
        </w:rPr>
        <w:t> </w:t>
      </w:r>
      <w:r>
        <w:rPr/>
        <w:t>discover</w:t>
      </w:r>
      <w:r>
        <w:rPr>
          <w:spacing w:val="-3"/>
        </w:rPr>
        <w:t> </w:t>
      </w:r>
      <w:r>
        <w:rPr/>
        <w:t>the</w:t>
      </w:r>
      <w:r>
        <w:rPr>
          <w:spacing w:val="-3"/>
        </w:rPr>
        <w:t> </w:t>
      </w:r>
      <w:r>
        <w:rPr/>
        <w:t>way</w:t>
      </w:r>
      <w:r>
        <w:rPr>
          <w:spacing w:val="-3"/>
        </w:rPr>
        <w:t> </w:t>
      </w:r>
      <w:r>
        <w:rPr/>
        <w:t>in</w:t>
      </w:r>
      <w:r>
        <w:rPr>
          <w:spacing w:val="-3"/>
        </w:rPr>
        <w:t> </w:t>
      </w:r>
      <w:r>
        <w:rPr/>
        <w:t>which</w:t>
      </w:r>
      <w:r>
        <w:rPr>
          <w:spacing w:val="-3"/>
        </w:rPr>
        <w:t> </w:t>
      </w:r>
      <w:r>
        <w:rPr/>
        <w:t>numeric</w:t>
      </w:r>
      <w:r>
        <w:rPr>
          <w:spacing w:val="-3"/>
        </w:rPr>
        <w:t> </w:t>
      </w:r>
      <w:r>
        <w:rPr/>
        <w:t>vari‐ ables covary.</w:t>
      </w:r>
      <w:hyperlink w:history="true" w:anchor="_bookmark1164">
        <w:r>
          <w:rPr>
            <w:position w:val="7"/>
            <w:sz w:val="12"/>
          </w:rPr>
          <w:t>1</w:t>
        </w:r>
      </w:hyperlink>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132"/>
        <w:ind w:left="0"/>
        <w:rPr>
          <w:sz w:val="20"/>
        </w:rPr>
      </w:pPr>
      <w:r>
        <w:rPr/>
        <mc:AlternateContent>
          <mc:Choice Requires="wps">
            <w:drawing>
              <wp:anchor distT="0" distB="0" distL="0" distR="0" allowOverlap="1" layoutInCell="1" locked="0" behindDoc="1" simplePos="0" relativeHeight="487777280">
                <wp:simplePos x="0" y="0"/>
                <wp:positionH relativeFrom="page">
                  <wp:posOffset>914400</wp:posOffset>
                </wp:positionH>
                <wp:positionV relativeFrom="paragraph">
                  <wp:posOffset>270935</wp:posOffset>
                </wp:positionV>
                <wp:extent cx="1143000" cy="1270"/>
                <wp:effectExtent l="0" t="0" r="0" b="0"/>
                <wp:wrapTopAndBottom/>
                <wp:docPr id="1038" name="Graphic 1038"/>
                <wp:cNvGraphicFramePr>
                  <a:graphicFrameLocks/>
                </wp:cNvGraphicFramePr>
                <a:graphic>
                  <a:graphicData uri="http://schemas.microsoft.com/office/word/2010/wordprocessingShape">
                    <wps:wsp>
                      <wps:cNvPr id="1038" name="Graphic 1038"/>
                      <wps:cNvSpPr/>
                      <wps:spPr>
                        <a:xfrm>
                          <a:off x="0" y="0"/>
                          <a:ext cx="1143000" cy="1270"/>
                        </a:xfrm>
                        <a:custGeom>
                          <a:avLst/>
                          <a:gdLst/>
                          <a:ahLst/>
                          <a:cxnLst/>
                          <a:rect l="l" t="t" r="r" b="b"/>
                          <a:pathLst>
                            <a:path w="1143000" h="0">
                              <a:moveTo>
                                <a:pt x="0" y="0"/>
                              </a:moveTo>
                              <a:lnTo>
                                <a:pt x="114300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1.333509pt;width:90pt;height:.1pt;mso-position-horizontal-relative:page;mso-position-vertical-relative:paragraph;z-index:-15539200;mso-wrap-distance-left:0;mso-wrap-distance-right:0" id="docshape539" coordorigin="1440,427" coordsize="1800,0" path="m1440,427l3240,427e" filled="false" stroked="true" strokeweight=".5pt" strokecolor="#000000">
                <v:path arrowok="t"/>
                <v:stroke dashstyle="solid"/>
                <w10:wrap type="topAndBottom"/>
              </v:shape>
            </w:pict>
          </mc:Fallback>
        </mc:AlternateContent>
      </w:r>
    </w:p>
    <w:p>
      <w:pPr>
        <w:spacing w:line="223" w:lineRule="auto" w:before="109"/>
        <w:ind w:left="1160" w:right="1097" w:hanging="138"/>
        <w:jc w:val="left"/>
        <w:rPr>
          <w:sz w:val="16"/>
        </w:rPr>
      </w:pPr>
      <w:bookmarkStart w:name="_bookmark1164" w:id="1518"/>
      <w:bookmarkEnd w:id="1518"/>
      <w:r>
        <w:rPr/>
      </w:r>
      <w:r>
        <w:rPr>
          <w:sz w:val="14"/>
        </w:rPr>
        <w:t>1</w:t>
      </w:r>
      <w:r>
        <w:rPr>
          <w:spacing w:val="30"/>
          <w:sz w:val="14"/>
        </w:rPr>
        <w:t> </w:t>
      </w:r>
      <w:r>
        <w:rPr>
          <w:sz w:val="16"/>
        </w:rPr>
        <w:t>This</w:t>
      </w:r>
      <w:r>
        <w:rPr>
          <w:spacing w:val="-4"/>
          <w:sz w:val="16"/>
        </w:rPr>
        <w:t> </w:t>
      </w:r>
      <w:r>
        <w:rPr>
          <w:sz w:val="16"/>
        </w:rPr>
        <w:t>and</w:t>
      </w:r>
      <w:r>
        <w:rPr>
          <w:spacing w:val="-4"/>
          <w:sz w:val="16"/>
        </w:rPr>
        <w:t> </w:t>
      </w:r>
      <w:r>
        <w:rPr>
          <w:sz w:val="16"/>
        </w:rPr>
        <w:t>subsequent</w:t>
      </w:r>
      <w:r>
        <w:rPr>
          <w:spacing w:val="-4"/>
          <w:sz w:val="16"/>
        </w:rPr>
        <w:t> </w:t>
      </w:r>
      <w:r>
        <w:rPr>
          <w:sz w:val="16"/>
        </w:rPr>
        <w:t>sections</w:t>
      </w:r>
      <w:r>
        <w:rPr>
          <w:spacing w:val="-4"/>
          <w:sz w:val="16"/>
        </w:rPr>
        <w:t> </w:t>
      </w:r>
      <w:r>
        <w:rPr>
          <w:sz w:val="16"/>
        </w:rPr>
        <w:t>in</w:t>
      </w:r>
      <w:r>
        <w:rPr>
          <w:spacing w:val="-4"/>
          <w:sz w:val="16"/>
        </w:rPr>
        <w:t> </w:t>
      </w:r>
      <w:r>
        <w:rPr>
          <w:sz w:val="16"/>
        </w:rPr>
        <w:t>this</w:t>
      </w:r>
      <w:r>
        <w:rPr>
          <w:spacing w:val="-4"/>
          <w:sz w:val="16"/>
        </w:rPr>
        <w:t> </w:t>
      </w:r>
      <w:r>
        <w:rPr>
          <w:sz w:val="16"/>
        </w:rPr>
        <w:t>chapter</w:t>
      </w:r>
      <w:r>
        <w:rPr>
          <w:spacing w:val="-4"/>
          <w:sz w:val="16"/>
        </w:rPr>
        <w:t> </w:t>
      </w:r>
      <w:r>
        <w:rPr>
          <w:sz w:val="16"/>
        </w:rPr>
        <w:t>©</w:t>
      </w:r>
      <w:r>
        <w:rPr>
          <w:spacing w:val="-4"/>
          <w:sz w:val="16"/>
        </w:rPr>
        <w:t> </w:t>
      </w:r>
      <w:r>
        <w:rPr>
          <w:sz w:val="16"/>
        </w:rPr>
        <w:t>2020</w:t>
      </w:r>
      <w:r>
        <w:rPr>
          <w:spacing w:val="-4"/>
          <w:sz w:val="16"/>
        </w:rPr>
        <w:t> </w:t>
      </w:r>
      <w:r>
        <w:rPr>
          <w:sz w:val="16"/>
        </w:rPr>
        <w:t>Datastats,</w:t>
      </w:r>
      <w:r>
        <w:rPr>
          <w:spacing w:val="-4"/>
          <w:sz w:val="16"/>
        </w:rPr>
        <w:t> </w:t>
      </w:r>
      <w:r>
        <w:rPr>
          <w:sz w:val="16"/>
        </w:rPr>
        <w:t>LLC,</w:t>
      </w:r>
      <w:r>
        <w:rPr>
          <w:spacing w:val="-4"/>
          <w:sz w:val="16"/>
        </w:rPr>
        <w:t> </w:t>
      </w:r>
      <w:r>
        <w:rPr>
          <w:sz w:val="16"/>
        </w:rPr>
        <w:t>Peter</w:t>
      </w:r>
      <w:r>
        <w:rPr>
          <w:spacing w:val="-4"/>
          <w:sz w:val="16"/>
        </w:rPr>
        <w:t> </w:t>
      </w:r>
      <w:r>
        <w:rPr>
          <w:sz w:val="16"/>
        </w:rPr>
        <w:t>Bruce,</w:t>
      </w:r>
      <w:r>
        <w:rPr>
          <w:spacing w:val="-4"/>
          <w:sz w:val="16"/>
        </w:rPr>
        <w:t> </w:t>
      </w:r>
      <w:r>
        <w:rPr>
          <w:sz w:val="16"/>
        </w:rPr>
        <w:t>Andrew</w:t>
      </w:r>
      <w:r>
        <w:rPr>
          <w:spacing w:val="-4"/>
          <w:sz w:val="16"/>
        </w:rPr>
        <w:t> </w:t>
      </w:r>
      <w:r>
        <w:rPr>
          <w:sz w:val="16"/>
        </w:rPr>
        <w:t>Bruce,</w:t>
      </w:r>
      <w:r>
        <w:rPr>
          <w:spacing w:val="-4"/>
          <w:sz w:val="16"/>
        </w:rPr>
        <w:t> </w:t>
      </w:r>
      <w:r>
        <w:rPr>
          <w:sz w:val="16"/>
        </w:rPr>
        <w:t>and</w:t>
      </w:r>
      <w:r>
        <w:rPr>
          <w:spacing w:val="-4"/>
          <w:sz w:val="16"/>
        </w:rPr>
        <w:t> </w:t>
      </w:r>
      <w:r>
        <w:rPr>
          <w:sz w:val="16"/>
        </w:rPr>
        <w:t>Peter</w:t>
      </w:r>
      <w:r>
        <w:rPr>
          <w:spacing w:val="40"/>
          <w:sz w:val="16"/>
        </w:rPr>
        <w:t> </w:t>
      </w:r>
      <w:r>
        <w:rPr>
          <w:sz w:val="16"/>
        </w:rPr>
        <w:t>Gedeck; used with permission.</w:t>
      </w:r>
    </w:p>
    <w:p>
      <w:pPr>
        <w:spacing w:after="0" w:line="223" w:lineRule="auto"/>
        <w:jc w:val="left"/>
        <w:rPr>
          <w:sz w:val="16"/>
        </w:rPr>
        <w:sectPr>
          <w:pgSz w:w="10080" w:h="13230"/>
          <w:pgMar w:header="0" w:footer="885" w:top="940" w:bottom="1080" w:left="440" w:right="340"/>
        </w:sectPr>
      </w:pPr>
    </w:p>
    <w:p>
      <w:pPr>
        <w:pStyle w:val="BodyText"/>
        <w:rPr>
          <w:sz w:val="20"/>
        </w:rPr>
      </w:pPr>
      <w:r>
        <w:rPr>
          <w:sz w:val="20"/>
        </w:rPr>
        <mc:AlternateContent>
          <mc:Choice Requires="wps">
            <w:drawing>
              <wp:inline distT="0" distB="0" distL="0" distR="0">
                <wp:extent cx="4568825" cy="2178050"/>
                <wp:effectExtent l="9525" t="0" r="0" b="3175"/>
                <wp:docPr id="1043" name="Textbox 1043"/>
                <wp:cNvGraphicFramePr>
                  <a:graphicFrameLocks/>
                </wp:cNvGraphicFramePr>
                <a:graphic>
                  <a:graphicData uri="http://schemas.microsoft.com/office/word/2010/wordprocessingShape">
                    <wps:wsp>
                      <wps:cNvPr id="1043" name="Textbox 1043"/>
                      <wps:cNvSpPr txBox="1"/>
                      <wps:spPr>
                        <a:xfrm>
                          <a:off x="0" y="0"/>
                          <a:ext cx="4568825" cy="21780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Terms for Principal Components </w:t>
                            </w:r>
                            <w:r>
                              <w:rPr>
                                <w:rFonts w:ascii="Myriad Pro Light Cond"/>
                                <w:b/>
                                <w:spacing w:val="-2"/>
                                <w:sz w:val="30"/>
                              </w:rPr>
                              <w:t>Analysis</w:t>
                            </w:r>
                          </w:p>
                          <w:p>
                            <w:pPr>
                              <w:spacing w:line="264" w:lineRule="exact" w:before="91"/>
                              <w:ind w:left="159" w:right="0" w:firstLine="0"/>
                              <w:jc w:val="left"/>
                              <w:rPr>
                                <w:b/>
                                <w:i/>
                                <w:sz w:val="20"/>
                              </w:rPr>
                            </w:pPr>
                            <w:r>
                              <w:rPr>
                                <w:b/>
                                <w:i/>
                                <w:sz w:val="20"/>
                              </w:rPr>
                              <w:t>Principal</w:t>
                            </w:r>
                            <w:r>
                              <w:rPr>
                                <w:b/>
                                <w:i/>
                                <w:spacing w:val="-4"/>
                                <w:sz w:val="20"/>
                              </w:rPr>
                              <w:t> </w:t>
                            </w:r>
                            <w:r>
                              <w:rPr>
                                <w:b/>
                                <w:i/>
                                <w:spacing w:val="-2"/>
                                <w:sz w:val="20"/>
                              </w:rPr>
                              <w:t>component</w:t>
                            </w:r>
                          </w:p>
                          <w:p>
                            <w:pPr>
                              <w:spacing w:line="255" w:lineRule="exact" w:before="0"/>
                              <w:ind w:left="519" w:right="0" w:firstLine="0"/>
                              <w:jc w:val="left"/>
                              <w:rPr>
                                <w:sz w:val="20"/>
                              </w:rPr>
                            </w:pPr>
                            <w:r>
                              <w:rPr>
                                <w:sz w:val="20"/>
                              </w:rPr>
                              <w:t>A</w:t>
                            </w:r>
                            <w:r>
                              <w:rPr>
                                <w:spacing w:val="-3"/>
                                <w:sz w:val="20"/>
                              </w:rPr>
                              <w:t> </w:t>
                            </w:r>
                            <w:r>
                              <w:rPr>
                                <w:sz w:val="20"/>
                              </w:rPr>
                              <w:t>linear</w:t>
                            </w:r>
                            <w:r>
                              <w:rPr>
                                <w:spacing w:val="-1"/>
                                <w:sz w:val="20"/>
                              </w:rPr>
                              <w:t> </w:t>
                            </w:r>
                            <w:r>
                              <w:rPr>
                                <w:sz w:val="20"/>
                              </w:rPr>
                              <w:t>combination of</w:t>
                            </w:r>
                            <w:r>
                              <w:rPr>
                                <w:spacing w:val="-1"/>
                                <w:sz w:val="20"/>
                              </w:rPr>
                              <w:t> </w:t>
                            </w:r>
                            <w:r>
                              <w:rPr>
                                <w:sz w:val="20"/>
                              </w:rPr>
                              <w:t>the</w:t>
                            </w:r>
                            <w:r>
                              <w:rPr>
                                <w:spacing w:val="-1"/>
                                <w:sz w:val="20"/>
                              </w:rPr>
                              <w:t> </w:t>
                            </w:r>
                            <w:r>
                              <w:rPr>
                                <w:sz w:val="20"/>
                              </w:rPr>
                              <w:t>predictor </w:t>
                            </w:r>
                            <w:r>
                              <w:rPr>
                                <w:spacing w:val="-2"/>
                                <w:sz w:val="20"/>
                              </w:rPr>
                              <w:t>variables.</w:t>
                            </w:r>
                          </w:p>
                          <w:p>
                            <w:pPr>
                              <w:spacing w:line="264" w:lineRule="exact" w:before="102"/>
                              <w:ind w:left="159" w:right="0" w:firstLine="0"/>
                              <w:jc w:val="left"/>
                              <w:rPr>
                                <w:b/>
                                <w:i/>
                                <w:sz w:val="20"/>
                              </w:rPr>
                            </w:pPr>
                            <w:r>
                              <w:rPr>
                                <w:b/>
                                <w:i/>
                                <w:spacing w:val="-2"/>
                                <w:sz w:val="20"/>
                              </w:rPr>
                              <w:t>Loadings</w:t>
                            </w:r>
                          </w:p>
                          <w:p>
                            <w:pPr>
                              <w:spacing w:line="255" w:lineRule="exact" w:before="0"/>
                              <w:ind w:left="519" w:right="0" w:firstLine="0"/>
                              <w:jc w:val="left"/>
                              <w:rPr>
                                <w:sz w:val="20"/>
                              </w:rPr>
                            </w:pPr>
                            <w:r>
                              <w:rPr>
                                <w:sz w:val="20"/>
                              </w:rPr>
                              <w:t>The</w:t>
                            </w:r>
                            <w:r>
                              <w:rPr>
                                <w:spacing w:val="-2"/>
                                <w:sz w:val="20"/>
                              </w:rPr>
                              <w:t> </w:t>
                            </w:r>
                            <w:r>
                              <w:rPr>
                                <w:sz w:val="20"/>
                              </w:rPr>
                              <w:t>weights</w:t>
                            </w:r>
                            <w:r>
                              <w:rPr>
                                <w:spacing w:val="-1"/>
                                <w:sz w:val="20"/>
                              </w:rPr>
                              <w:t> </w:t>
                            </w:r>
                            <w:r>
                              <w:rPr>
                                <w:sz w:val="20"/>
                              </w:rPr>
                              <w:t>that</w:t>
                            </w:r>
                            <w:r>
                              <w:rPr>
                                <w:spacing w:val="-2"/>
                                <w:sz w:val="20"/>
                              </w:rPr>
                              <w:t> </w:t>
                            </w:r>
                            <w:r>
                              <w:rPr>
                                <w:sz w:val="20"/>
                              </w:rPr>
                              <w:t>transform</w:t>
                            </w:r>
                            <w:r>
                              <w:rPr>
                                <w:spacing w:val="-1"/>
                                <w:sz w:val="20"/>
                              </w:rPr>
                              <w:t> </w:t>
                            </w:r>
                            <w:r>
                              <w:rPr>
                                <w:sz w:val="20"/>
                              </w:rPr>
                              <w:t>the</w:t>
                            </w:r>
                            <w:r>
                              <w:rPr>
                                <w:spacing w:val="-2"/>
                                <w:sz w:val="20"/>
                              </w:rPr>
                              <w:t> </w:t>
                            </w:r>
                            <w:r>
                              <w:rPr>
                                <w:sz w:val="20"/>
                              </w:rPr>
                              <w:t>predictors</w:t>
                            </w:r>
                            <w:r>
                              <w:rPr>
                                <w:spacing w:val="-1"/>
                                <w:sz w:val="20"/>
                              </w:rPr>
                              <w:t> </w:t>
                            </w:r>
                            <w:r>
                              <w:rPr>
                                <w:sz w:val="20"/>
                              </w:rPr>
                              <w:t>into</w:t>
                            </w:r>
                            <w:r>
                              <w:rPr>
                                <w:spacing w:val="-2"/>
                                <w:sz w:val="20"/>
                              </w:rPr>
                              <w:t> </w:t>
                            </w:r>
                            <w:r>
                              <w:rPr>
                                <w:sz w:val="20"/>
                              </w:rPr>
                              <w:t>the</w:t>
                            </w:r>
                            <w:r>
                              <w:rPr>
                                <w:spacing w:val="-1"/>
                                <w:sz w:val="20"/>
                              </w:rPr>
                              <w:t> </w:t>
                            </w:r>
                            <w:r>
                              <w:rPr>
                                <w:spacing w:val="-2"/>
                                <w:sz w:val="20"/>
                              </w:rPr>
                              <w:t>components.</w:t>
                            </w:r>
                          </w:p>
                          <w:p>
                            <w:pPr>
                              <w:spacing w:line="258" w:lineRule="exact" w:before="107"/>
                              <w:ind w:left="519" w:right="0" w:firstLine="0"/>
                              <w:jc w:val="left"/>
                              <w:rPr>
                                <w:i/>
                                <w:sz w:val="20"/>
                              </w:rPr>
                            </w:pPr>
                            <w:r>
                              <w:rPr>
                                <w:i/>
                                <w:spacing w:val="-2"/>
                                <w:sz w:val="20"/>
                              </w:rPr>
                              <w:t>Synonym</w:t>
                            </w:r>
                          </w:p>
                          <w:p>
                            <w:pPr>
                              <w:spacing w:line="255" w:lineRule="exact" w:before="0"/>
                              <w:ind w:left="879" w:right="0" w:firstLine="0"/>
                              <w:jc w:val="left"/>
                              <w:rPr>
                                <w:sz w:val="20"/>
                              </w:rPr>
                            </w:pPr>
                            <w:bookmarkStart w:name="_bookmark1165" w:id="1519"/>
                            <w:bookmarkEnd w:id="1519"/>
                            <w:r>
                              <w:rPr/>
                            </w:r>
                            <w:r>
                              <w:rPr>
                                <w:spacing w:val="-2"/>
                                <w:sz w:val="20"/>
                              </w:rPr>
                              <w:t>Weights</w:t>
                            </w:r>
                          </w:p>
                          <w:p>
                            <w:pPr>
                              <w:spacing w:line="264" w:lineRule="exact" w:before="102"/>
                              <w:ind w:left="159" w:right="0" w:firstLine="0"/>
                              <w:jc w:val="left"/>
                              <w:rPr>
                                <w:b/>
                                <w:i/>
                                <w:sz w:val="20"/>
                              </w:rPr>
                            </w:pPr>
                            <w:r>
                              <w:rPr>
                                <w:b/>
                                <w:i/>
                                <w:spacing w:val="-2"/>
                                <w:sz w:val="20"/>
                              </w:rPr>
                              <w:t>Screeplot</w:t>
                            </w:r>
                          </w:p>
                          <w:p>
                            <w:pPr>
                              <w:spacing w:line="213" w:lineRule="auto" w:before="7"/>
                              <w:ind w:left="519" w:right="0" w:firstLine="0"/>
                              <w:jc w:val="left"/>
                              <w:rPr>
                                <w:sz w:val="20"/>
                              </w:rPr>
                            </w:pPr>
                            <w:r>
                              <w:rPr>
                                <w:sz w:val="20"/>
                              </w:rPr>
                              <w:t>A</w:t>
                            </w:r>
                            <w:r>
                              <w:rPr>
                                <w:spacing w:val="-6"/>
                                <w:sz w:val="20"/>
                              </w:rPr>
                              <w:t> </w:t>
                            </w:r>
                            <w:r>
                              <w:rPr>
                                <w:sz w:val="20"/>
                              </w:rPr>
                              <w:t>plot</w:t>
                            </w:r>
                            <w:r>
                              <w:rPr>
                                <w:spacing w:val="-4"/>
                                <w:sz w:val="20"/>
                              </w:rPr>
                              <w:t> </w:t>
                            </w:r>
                            <w:r>
                              <w:rPr>
                                <w:sz w:val="20"/>
                              </w:rPr>
                              <w:t>of</w:t>
                            </w:r>
                            <w:r>
                              <w:rPr>
                                <w:spacing w:val="-4"/>
                                <w:sz w:val="20"/>
                              </w:rPr>
                              <w:t> </w:t>
                            </w:r>
                            <w:r>
                              <w:rPr>
                                <w:sz w:val="20"/>
                              </w:rPr>
                              <w:t>the</w:t>
                            </w:r>
                            <w:r>
                              <w:rPr>
                                <w:spacing w:val="-4"/>
                                <w:sz w:val="20"/>
                              </w:rPr>
                              <w:t> </w:t>
                            </w:r>
                            <w:r>
                              <w:rPr>
                                <w:sz w:val="20"/>
                              </w:rPr>
                              <w:t>variances</w:t>
                            </w:r>
                            <w:r>
                              <w:rPr>
                                <w:spacing w:val="-4"/>
                                <w:sz w:val="20"/>
                              </w:rPr>
                              <w:t> </w:t>
                            </w:r>
                            <w:r>
                              <w:rPr>
                                <w:sz w:val="20"/>
                              </w:rPr>
                              <w:t>of</w:t>
                            </w:r>
                            <w:r>
                              <w:rPr>
                                <w:spacing w:val="-4"/>
                                <w:sz w:val="20"/>
                              </w:rPr>
                              <w:t> </w:t>
                            </w:r>
                            <w:r>
                              <w:rPr>
                                <w:sz w:val="20"/>
                              </w:rPr>
                              <w:t>the</w:t>
                            </w:r>
                            <w:r>
                              <w:rPr>
                                <w:spacing w:val="-4"/>
                                <w:sz w:val="20"/>
                              </w:rPr>
                              <w:t> </w:t>
                            </w:r>
                            <w:r>
                              <w:rPr>
                                <w:sz w:val="20"/>
                              </w:rPr>
                              <w:t>components,</w:t>
                            </w:r>
                            <w:r>
                              <w:rPr>
                                <w:spacing w:val="-4"/>
                                <w:sz w:val="20"/>
                              </w:rPr>
                              <w:t> </w:t>
                            </w:r>
                            <w:r>
                              <w:rPr>
                                <w:sz w:val="20"/>
                              </w:rPr>
                              <w:t>showing</w:t>
                            </w:r>
                            <w:r>
                              <w:rPr>
                                <w:spacing w:val="-4"/>
                                <w:sz w:val="20"/>
                              </w:rPr>
                              <w:t> </w:t>
                            </w:r>
                            <w:r>
                              <w:rPr>
                                <w:sz w:val="20"/>
                              </w:rPr>
                              <w:t>the</w:t>
                            </w:r>
                            <w:r>
                              <w:rPr>
                                <w:spacing w:val="-4"/>
                                <w:sz w:val="20"/>
                              </w:rPr>
                              <w:t> </w:t>
                            </w:r>
                            <w:r>
                              <w:rPr>
                                <w:sz w:val="20"/>
                              </w:rPr>
                              <w:t>relative</w:t>
                            </w:r>
                            <w:r>
                              <w:rPr>
                                <w:spacing w:val="-4"/>
                                <w:sz w:val="20"/>
                              </w:rPr>
                              <w:t> </w:t>
                            </w:r>
                            <w:r>
                              <w:rPr>
                                <w:sz w:val="20"/>
                              </w:rPr>
                              <w:t>importance</w:t>
                            </w:r>
                            <w:r>
                              <w:rPr>
                                <w:spacing w:val="-4"/>
                                <w:sz w:val="20"/>
                              </w:rPr>
                              <w:t> </w:t>
                            </w:r>
                            <w:r>
                              <w:rPr>
                                <w:sz w:val="20"/>
                              </w:rPr>
                              <w:t>of</w:t>
                            </w:r>
                            <w:r>
                              <w:rPr>
                                <w:spacing w:val="-4"/>
                                <w:sz w:val="20"/>
                              </w:rPr>
                              <w:t> </w:t>
                            </w:r>
                            <w:r>
                              <w:rPr>
                                <w:sz w:val="20"/>
                              </w:rPr>
                              <w:t>the </w:t>
                            </w:r>
                            <w:bookmarkStart w:name="_bookmark1166" w:id="1520"/>
                            <w:bookmarkEnd w:id="1520"/>
                            <w:r>
                              <w:rPr>
                                <w:sz w:val="20"/>
                              </w:rPr>
                              <w:t>co</w:t>
                            </w:r>
                            <w:r>
                              <w:rPr>
                                <w:sz w:val="20"/>
                              </w:rPr>
                              <w:t>mponents, either as explained variance or as proportion of explained </w:t>
                            </w:r>
                            <w:r>
                              <w:rPr>
                                <w:spacing w:val="-2"/>
                                <w:sz w:val="20"/>
                              </w:rPr>
                              <w:t>variance.</w:t>
                            </w:r>
                          </w:p>
                        </w:txbxContent>
                      </wps:txbx>
                      <wps:bodyPr wrap="square" lIns="0" tIns="0" rIns="0" bIns="0" rtlCol="0">
                        <a:noAutofit/>
                      </wps:bodyPr>
                    </wps:wsp>
                  </a:graphicData>
                </a:graphic>
              </wp:inline>
            </w:drawing>
          </mc:Choice>
          <mc:Fallback>
            <w:pict>
              <v:shape style="width:359.75pt;height:171.5pt;mso-position-horizontal-relative:char;mso-position-vertical-relative:line" type="#_x0000_t202" id="docshape542" filled="false" stroked="true" strokeweight=".25pt" strokecolor="#000000">
                <w10:anchorlock/>
                <v:textbox inset="0,0,0,0">
                  <w:txbxContent>
                    <w:p>
                      <w:pPr>
                        <w:spacing w:before="133"/>
                        <w:ind w:left="0" w:right="0" w:firstLine="0"/>
                        <w:jc w:val="center"/>
                        <w:rPr>
                          <w:rFonts w:ascii="Myriad Pro Light Cond"/>
                          <w:b/>
                          <w:sz w:val="30"/>
                        </w:rPr>
                      </w:pPr>
                      <w:r>
                        <w:rPr>
                          <w:rFonts w:ascii="Myriad Pro Light Cond"/>
                          <w:b/>
                          <w:sz w:val="30"/>
                        </w:rPr>
                        <w:t>Key Terms for Principal Components </w:t>
                      </w:r>
                      <w:r>
                        <w:rPr>
                          <w:rFonts w:ascii="Myriad Pro Light Cond"/>
                          <w:b/>
                          <w:spacing w:val="-2"/>
                          <w:sz w:val="30"/>
                        </w:rPr>
                        <w:t>Analysis</w:t>
                      </w:r>
                    </w:p>
                    <w:p>
                      <w:pPr>
                        <w:spacing w:line="264" w:lineRule="exact" w:before="91"/>
                        <w:ind w:left="159" w:right="0" w:firstLine="0"/>
                        <w:jc w:val="left"/>
                        <w:rPr>
                          <w:b/>
                          <w:i/>
                          <w:sz w:val="20"/>
                        </w:rPr>
                      </w:pPr>
                      <w:r>
                        <w:rPr>
                          <w:b/>
                          <w:i/>
                          <w:sz w:val="20"/>
                        </w:rPr>
                        <w:t>Principal</w:t>
                      </w:r>
                      <w:r>
                        <w:rPr>
                          <w:b/>
                          <w:i/>
                          <w:spacing w:val="-4"/>
                          <w:sz w:val="20"/>
                        </w:rPr>
                        <w:t> </w:t>
                      </w:r>
                      <w:r>
                        <w:rPr>
                          <w:b/>
                          <w:i/>
                          <w:spacing w:val="-2"/>
                          <w:sz w:val="20"/>
                        </w:rPr>
                        <w:t>component</w:t>
                      </w:r>
                    </w:p>
                    <w:p>
                      <w:pPr>
                        <w:spacing w:line="255" w:lineRule="exact" w:before="0"/>
                        <w:ind w:left="519" w:right="0" w:firstLine="0"/>
                        <w:jc w:val="left"/>
                        <w:rPr>
                          <w:sz w:val="20"/>
                        </w:rPr>
                      </w:pPr>
                      <w:r>
                        <w:rPr>
                          <w:sz w:val="20"/>
                        </w:rPr>
                        <w:t>A</w:t>
                      </w:r>
                      <w:r>
                        <w:rPr>
                          <w:spacing w:val="-3"/>
                          <w:sz w:val="20"/>
                        </w:rPr>
                        <w:t> </w:t>
                      </w:r>
                      <w:r>
                        <w:rPr>
                          <w:sz w:val="20"/>
                        </w:rPr>
                        <w:t>linear</w:t>
                      </w:r>
                      <w:r>
                        <w:rPr>
                          <w:spacing w:val="-1"/>
                          <w:sz w:val="20"/>
                        </w:rPr>
                        <w:t> </w:t>
                      </w:r>
                      <w:r>
                        <w:rPr>
                          <w:sz w:val="20"/>
                        </w:rPr>
                        <w:t>combination of</w:t>
                      </w:r>
                      <w:r>
                        <w:rPr>
                          <w:spacing w:val="-1"/>
                          <w:sz w:val="20"/>
                        </w:rPr>
                        <w:t> </w:t>
                      </w:r>
                      <w:r>
                        <w:rPr>
                          <w:sz w:val="20"/>
                        </w:rPr>
                        <w:t>the</w:t>
                      </w:r>
                      <w:r>
                        <w:rPr>
                          <w:spacing w:val="-1"/>
                          <w:sz w:val="20"/>
                        </w:rPr>
                        <w:t> </w:t>
                      </w:r>
                      <w:r>
                        <w:rPr>
                          <w:sz w:val="20"/>
                        </w:rPr>
                        <w:t>predictor </w:t>
                      </w:r>
                      <w:r>
                        <w:rPr>
                          <w:spacing w:val="-2"/>
                          <w:sz w:val="20"/>
                        </w:rPr>
                        <w:t>variables.</w:t>
                      </w:r>
                    </w:p>
                    <w:p>
                      <w:pPr>
                        <w:spacing w:line="264" w:lineRule="exact" w:before="102"/>
                        <w:ind w:left="159" w:right="0" w:firstLine="0"/>
                        <w:jc w:val="left"/>
                        <w:rPr>
                          <w:b/>
                          <w:i/>
                          <w:sz w:val="20"/>
                        </w:rPr>
                      </w:pPr>
                      <w:r>
                        <w:rPr>
                          <w:b/>
                          <w:i/>
                          <w:spacing w:val="-2"/>
                          <w:sz w:val="20"/>
                        </w:rPr>
                        <w:t>Loadings</w:t>
                      </w:r>
                    </w:p>
                    <w:p>
                      <w:pPr>
                        <w:spacing w:line="255" w:lineRule="exact" w:before="0"/>
                        <w:ind w:left="519" w:right="0" w:firstLine="0"/>
                        <w:jc w:val="left"/>
                        <w:rPr>
                          <w:sz w:val="20"/>
                        </w:rPr>
                      </w:pPr>
                      <w:r>
                        <w:rPr>
                          <w:sz w:val="20"/>
                        </w:rPr>
                        <w:t>The</w:t>
                      </w:r>
                      <w:r>
                        <w:rPr>
                          <w:spacing w:val="-2"/>
                          <w:sz w:val="20"/>
                        </w:rPr>
                        <w:t> </w:t>
                      </w:r>
                      <w:r>
                        <w:rPr>
                          <w:sz w:val="20"/>
                        </w:rPr>
                        <w:t>weights</w:t>
                      </w:r>
                      <w:r>
                        <w:rPr>
                          <w:spacing w:val="-1"/>
                          <w:sz w:val="20"/>
                        </w:rPr>
                        <w:t> </w:t>
                      </w:r>
                      <w:r>
                        <w:rPr>
                          <w:sz w:val="20"/>
                        </w:rPr>
                        <w:t>that</w:t>
                      </w:r>
                      <w:r>
                        <w:rPr>
                          <w:spacing w:val="-2"/>
                          <w:sz w:val="20"/>
                        </w:rPr>
                        <w:t> </w:t>
                      </w:r>
                      <w:r>
                        <w:rPr>
                          <w:sz w:val="20"/>
                        </w:rPr>
                        <w:t>transform</w:t>
                      </w:r>
                      <w:r>
                        <w:rPr>
                          <w:spacing w:val="-1"/>
                          <w:sz w:val="20"/>
                        </w:rPr>
                        <w:t> </w:t>
                      </w:r>
                      <w:r>
                        <w:rPr>
                          <w:sz w:val="20"/>
                        </w:rPr>
                        <w:t>the</w:t>
                      </w:r>
                      <w:r>
                        <w:rPr>
                          <w:spacing w:val="-2"/>
                          <w:sz w:val="20"/>
                        </w:rPr>
                        <w:t> </w:t>
                      </w:r>
                      <w:r>
                        <w:rPr>
                          <w:sz w:val="20"/>
                        </w:rPr>
                        <w:t>predictors</w:t>
                      </w:r>
                      <w:r>
                        <w:rPr>
                          <w:spacing w:val="-1"/>
                          <w:sz w:val="20"/>
                        </w:rPr>
                        <w:t> </w:t>
                      </w:r>
                      <w:r>
                        <w:rPr>
                          <w:sz w:val="20"/>
                        </w:rPr>
                        <w:t>into</w:t>
                      </w:r>
                      <w:r>
                        <w:rPr>
                          <w:spacing w:val="-2"/>
                          <w:sz w:val="20"/>
                        </w:rPr>
                        <w:t> </w:t>
                      </w:r>
                      <w:r>
                        <w:rPr>
                          <w:sz w:val="20"/>
                        </w:rPr>
                        <w:t>the</w:t>
                      </w:r>
                      <w:r>
                        <w:rPr>
                          <w:spacing w:val="-1"/>
                          <w:sz w:val="20"/>
                        </w:rPr>
                        <w:t> </w:t>
                      </w:r>
                      <w:r>
                        <w:rPr>
                          <w:spacing w:val="-2"/>
                          <w:sz w:val="20"/>
                        </w:rPr>
                        <w:t>components.</w:t>
                      </w:r>
                    </w:p>
                    <w:p>
                      <w:pPr>
                        <w:spacing w:line="258" w:lineRule="exact" w:before="107"/>
                        <w:ind w:left="519" w:right="0" w:firstLine="0"/>
                        <w:jc w:val="left"/>
                        <w:rPr>
                          <w:i/>
                          <w:sz w:val="20"/>
                        </w:rPr>
                      </w:pPr>
                      <w:r>
                        <w:rPr>
                          <w:i/>
                          <w:spacing w:val="-2"/>
                          <w:sz w:val="20"/>
                        </w:rPr>
                        <w:t>Synonym</w:t>
                      </w:r>
                    </w:p>
                    <w:p>
                      <w:pPr>
                        <w:spacing w:line="255" w:lineRule="exact" w:before="0"/>
                        <w:ind w:left="879" w:right="0" w:firstLine="0"/>
                        <w:jc w:val="left"/>
                        <w:rPr>
                          <w:sz w:val="20"/>
                        </w:rPr>
                      </w:pPr>
                      <w:bookmarkStart w:name="_bookmark1165" w:id="1521"/>
                      <w:bookmarkEnd w:id="1521"/>
                      <w:r>
                        <w:rPr/>
                      </w:r>
                      <w:r>
                        <w:rPr>
                          <w:spacing w:val="-2"/>
                          <w:sz w:val="20"/>
                        </w:rPr>
                        <w:t>Weights</w:t>
                      </w:r>
                    </w:p>
                    <w:p>
                      <w:pPr>
                        <w:spacing w:line="264" w:lineRule="exact" w:before="102"/>
                        <w:ind w:left="159" w:right="0" w:firstLine="0"/>
                        <w:jc w:val="left"/>
                        <w:rPr>
                          <w:b/>
                          <w:i/>
                          <w:sz w:val="20"/>
                        </w:rPr>
                      </w:pPr>
                      <w:r>
                        <w:rPr>
                          <w:b/>
                          <w:i/>
                          <w:spacing w:val="-2"/>
                          <w:sz w:val="20"/>
                        </w:rPr>
                        <w:t>Screeplot</w:t>
                      </w:r>
                    </w:p>
                    <w:p>
                      <w:pPr>
                        <w:spacing w:line="213" w:lineRule="auto" w:before="7"/>
                        <w:ind w:left="519" w:right="0" w:firstLine="0"/>
                        <w:jc w:val="left"/>
                        <w:rPr>
                          <w:sz w:val="20"/>
                        </w:rPr>
                      </w:pPr>
                      <w:r>
                        <w:rPr>
                          <w:sz w:val="20"/>
                        </w:rPr>
                        <w:t>A</w:t>
                      </w:r>
                      <w:r>
                        <w:rPr>
                          <w:spacing w:val="-6"/>
                          <w:sz w:val="20"/>
                        </w:rPr>
                        <w:t> </w:t>
                      </w:r>
                      <w:r>
                        <w:rPr>
                          <w:sz w:val="20"/>
                        </w:rPr>
                        <w:t>plot</w:t>
                      </w:r>
                      <w:r>
                        <w:rPr>
                          <w:spacing w:val="-4"/>
                          <w:sz w:val="20"/>
                        </w:rPr>
                        <w:t> </w:t>
                      </w:r>
                      <w:r>
                        <w:rPr>
                          <w:sz w:val="20"/>
                        </w:rPr>
                        <w:t>of</w:t>
                      </w:r>
                      <w:r>
                        <w:rPr>
                          <w:spacing w:val="-4"/>
                          <w:sz w:val="20"/>
                        </w:rPr>
                        <w:t> </w:t>
                      </w:r>
                      <w:r>
                        <w:rPr>
                          <w:sz w:val="20"/>
                        </w:rPr>
                        <w:t>the</w:t>
                      </w:r>
                      <w:r>
                        <w:rPr>
                          <w:spacing w:val="-4"/>
                          <w:sz w:val="20"/>
                        </w:rPr>
                        <w:t> </w:t>
                      </w:r>
                      <w:r>
                        <w:rPr>
                          <w:sz w:val="20"/>
                        </w:rPr>
                        <w:t>variances</w:t>
                      </w:r>
                      <w:r>
                        <w:rPr>
                          <w:spacing w:val="-4"/>
                          <w:sz w:val="20"/>
                        </w:rPr>
                        <w:t> </w:t>
                      </w:r>
                      <w:r>
                        <w:rPr>
                          <w:sz w:val="20"/>
                        </w:rPr>
                        <w:t>of</w:t>
                      </w:r>
                      <w:r>
                        <w:rPr>
                          <w:spacing w:val="-4"/>
                          <w:sz w:val="20"/>
                        </w:rPr>
                        <w:t> </w:t>
                      </w:r>
                      <w:r>
                        <w:rPr>
                          <w:sz w:val="20"/>
                        </w:rPr>
                        <w:t>the</w:t>
                      </w:r>
                      <w:r>
                        <w:rPr>
                          <w:spacing w:val="-4"/>
                          <w:sz w:val="20"/>
                        </w:rPr>
                        <w:t> </w:t>
                      </w:r>
                      <w:r>
                        <w:rPr>
                          <w:sz w:val="20"/>
                        </w:rPr>
                        <w:t>components,</w:t>
                      </w:r>
                      <w:r>
                        <w:rPr>
                          <w:spacing w:val="-4"/>
                          <w:sz w:val="20"/>
                        </w:rPr>
                        <w:t> </w:t>
                      </w:r>
                      <w:r>
                        <w:rPr>
                          <w:sz w:val="20"/>
                        </w:rPr>
                        <w:t>showing</w:t>
                      </w:r>
                      <w:r>
                        <w:rPr>
                          <w:spacing w:val="-4"/>
                          <w:sz w:val="20"/>
                        </w:rPr>
                        <w:t> </w:t>
                      </w:r>
                      <w:r>
                        <w:rPr>
                          <w:sz w:val="20"/>
                        </w:rPr>
                        <w:t>the</w:t>
                      </w:r>
                      <w:r>
                        <w:rPr>
                          <w:spacing w:val="-4"/>
                          <w:sz w:val="20"/>
                        </w:rPr>
                        <w:t> </w:t>
                      </w:r>
                      <w:r>
                        <w:rPr>
                          <w:sz w:val="20"/>
                        </w:rPr>
                        <w:t>relative</w:t>
                      </w:r>
                      <w:r>
                        <w:rPr>
                          <w:spacing w:val="-4"/>
                          <w:sz w:val="20"/>
                        </w:rPr>
                        <w:t> </w:t>
                      </w:r>
                      <w:r>
                        <w:rPr>
                          <w:sz w:val="20"/>
                        </w:rPr>
                        <w:t>importance</w:t>
                      </w:r>
                      <w:r>
                        <w:rPr>
                          <w:spacing w:val="-4"/>
                          <w:sz w:val="20"/>
                        </w:rPr>
                        <w:t> </w:t>
                      </w:r>
                      <w:r>
                        <w:rPr>
                          <w:sz w:val="20"/>
                        </w:rPr>
                        <w:t>of</w:t>
                      </w:r>
                      <w:r>
                        <w:rPr>
                          <w:spacing w:val="-4"/>
                          <w:sz w:val="20"/>
                        </w:rPr>
                        <w:t> </w:t>
                      </w:r>
                      <w:r>
                        <w:rPr>
                          <w:sz w:val="20"/>
                        </w:rPr>
                        <w:t>the </w:t>
                      </w:r>
                      <w:bookmarkStart w:name="_bookmark1166" w:id="1522"/>
                      <w:bookmarkEnd w:id="1522"/>
                      <w:r>
                        <w:rPr>
                          <w:sz w:val="20"/>
                        </w:rPr>
                        <w:t>co</w:t>
                      </w:r>
                      <w:r>
                        <w:rPr>
                          <w:sz w:val="20"/>
                        </w:rPr>
                        <w:t>mponents, either as explained variance or as proportion of explained </w:t>
                      </w:r>
                      <w:r>
                        <w:rPr>
                          <w:spacing w:val="-2"/>
                          <w:sz w:val="20"/>
                        </w:rPr>
                        <w:t>variance.</w:t>
                      </w:r>
                    </w:p>
                  </w:txbxContent>
                </v:textbox>
                <v:stroke dashstyle="solid"/>
              </v:shape>
            </w:pict>
          </mc:Fallback>
        </mc:AlternateContent>
      </w:r>
      <w:r>
        <w:rPr>
          <w:sz w:val="20"/>
        </w:rPr>
      </w:r>
    </w:p>
    <w:p>
      <w:pPr>
        <w:pStyle w:val="BodyText"/>
        <w:spacing w:line="213" w:lineRule="auto" w:before="134"/>
        <w:ind w:right="1097" w:hanging="1"/>
        <w:jc w:val="both"/>
      </w:pPr>
      <w:r>
        <w:rPr/>
        <w:t>The</w:t>
      </w:r>
      <w:r>
        <w:rPr>
          <w:spacing w:val="-2"/>
        </w:rPr>
        <w:t> </w:t>
      </w:r>
      <w:r>
        <w:rPr/>
        <w:t>idea</w:t>
      </w:r>
      <w:r>
        <w:rPr>
          <w:spacing w:val="-2"/>
        </w:rPr>
        <w:t> </w:t>
      </w:r>
      <w:r>
        <w:rPr/>
        <w:t>in</w:t>
      </w:r>
      <w:r>
        <w:rPr>
          <w:spacing w:val="-2"/>
        </w:rPr>
        <w:t> </w:t>
      </w:r>
      <w:r>
        <w:rPr/>
        <w:t>PCA</w:t>
      </w:r>
      <w:r>
        <w:rPr>
          <w:spacing w:val="-2"/>
        </w:rPr>
        <w:t> </w:t>
      </w:r>
      <w:r>
        <w:rPr/>
        <w:t>is</w:t>
      </w:r>
      <w:r>
        <w:rPr>
          <w:spacing w:val="-2"/>
        </w:rPr>
        <w:t> </w:t>
      </w:r>
      <w:r>
        <w:rPr/>
        <w:t>to</w:t>
      </w:r>
      <w:r>
        <w:rPr>
          <w:spacing w:val="-2"/>
        </w:rPr>
        <w:t> </w:t>
      </w:r>
      <w:r>
        <w:rPr/>
        <w:t>combine</w:t>
      </w:r>
      <w:r>
        <w:rPr>
          <w:spacing w:val="-2"/>
        </w:rPr>
        <w:t> </w:t>
      </w:r>
      <w:r>
        <w:rPr/>
        <w:t>multiple</w:t>
      </w:r>
      <w:r>
        <w:rPr>
          <w:spacing w:val="-2"/>
        </w:rPr>
        <w:t> </w:t>
      </w:r>
      <w:r>
        <w:rPr/>
        <w:t>numeric</w:t>
      </w:r>
      <w:r>
        <w:rPr>
          <w:spacing w:val="-2"/>
        </w:rPr>
        <w:t> </w:t>
      </w:r>
      <w:r>
        <w:rPr/>
        <w:t>predictor</w:t>
      </w:r>
      <w:r>
        <w:rPr>
          <w:spacing w:val="-2"/>
        </w:rPr>
        <w:t> </w:t>
      </w:r>
      <w:r>
        <w:rPr/>
        <w:t>variables</w:t>
      </w:r>
      <w:r>
        <w:rPr>
          <w:spacing w:val="-2"/>
        </w:rPr>
        <w:t> </w:t>
      </w:r>
      <w:r>
        <w:rPr/>
        <w:t>into</w:t>
      </w:r>
      <w:r>
        <w:rPr>
          <w:spacing w:val="-2"/>
        </w:rPr>
        <w:t> </w:t>
      </w:r>
      <w:r>
        <w:rPr/>
        <w:t>a</w:t>
      </w:r>
      <w:r>
        <w:rPr>
          <w:spacing w:val="-2"/>
        </w:rPr>
        <w:t> </w:t>
      </w:r>
      <w:r>
        <w:rPr/>
        <w:t>smaller</w:t>
      </w:r>
      <w:r>
        <w:rPr>
          <w:spacing w:val="-2"/>
        </w:rPr>
        <w:t> </w:t>
      </w:r>
      <w:r>
        <w:rPr/>
        <w:t>set </w:t>
      </w:r>
      <w:bookmarkStart w:name="_bookmark1167" w:id="1523"/>
      <w:bookmarkEnd w:id="1523"/>
      <w:r>
        <w:rPr/>
        <w:t>of</w:t>
      </w:r>
      <w:r>
        <w:rPr/>
        <w:t> variables, which are weighted linear combinations of the original set. The </w:t>
      </w:r>
      <w:r>
        <w:rPr/>
        <w:t>smaller set of variables, the </w:t>
      </w:r>
      <w:r>
        <w:rPr>
          <w:i/>
        </w:rPr>
        <w:t>principal components</w:t>
      </w:r>
      <w:r>
        <w:rPr/>
        <w:t>, “explains” most of the variability of the full set of variables, reducing the dimension of the data. The weights used to form the principal components reveal the relative contributions of the original variables to the new principal components.</w:t>
      </w:r>
    </w:p>
    <w:p>
      <w:pPr>
        <w:pStyle w:val="BodyText"/>
        <w:spacing w:line="213" w:lineRule="auto" w:before="116"/>
        <w:ind w:right="1097"/>
        <w:jc w:val="both"/>
      </w:pPr>
      <w:bookmarkStart w:name="_bookmark1169" w:id="1524"/>
      <w:bookmarkEnd w:id="1524"/>
      <w:r>
        <w:rPr/>
      </w:r>
      <w:r>
        <w:rPr/>
        <w:t>PCA was first </w:t>
      </w:r>
      <w:hyperlink r:id="rId328">
        <w:r>
          <w:rPr>
            <w:color w:val="990000"/>
          </w:rPr>
          <w:t>proposed by Karl Pearson</w:t>
        </w:r>
      </w:hyperlink>
      <w:r>
        <w:rPr/>
        <w:t>. In what was perhaps the first paper </w:t>
      </w:r>
      <w:r>
        <w:rPr/>
        <w:t>on unsupervised learning, Pearson recognized that in many problems there is variability in the predictor variables, so he developed PCA as a technique to model this variabil‐ </w:t>
      </w:r>
      <w:bookmarkStart w:name="_bookmark1168" w:id="1525"/>
      <w:bookmarkEnd w:id="1525"/>
      <w:r>
        <w:rPr/>
        <w:t>it</w:t>
      </w:r>
      <w:r>
        <w:rPr/>
        <w:t>y. PCA can be viewed as the unsupervised version of linear discriminant analysis; see</w:t>
      </w:r>
      <w:hyperlink w:history="true" w:anchor="_bookmark840">
        <w:r>
          <w:rPr>
            <w:color w:val="990000"/>
          </w:rPr>
          <w:t>“Discriminant Analysis” on page 201</w:t>
        </w:r>
      </w:hyperlink>
      <w:r>
        <w:rPr/>
        <w:t>.</w:t>
      </w:r>
    </w:p>
    <w:p>
      <w:pPr>
        <w:pStyle w:val="Heading3"/>
        <w:spacing w:before="182"/>
        <w:ind w:left="999"/>
        <w:rPr>
          <w:b/>
        </w:rPr>
      </w:pPr>
      <w:bookmarkStart w:name="A Simple Example" w:id="1526"/>
      <w:bookmarkEnd w:id="1526"/>
      <w:r>
        <w:rPr/>
      </w:r>
      <w:bookmarkStart w:name="_bookmark1170" w:id="1527"/>
      <w:bookmarkEnd w:id="1527"/>
      <w:r>
        <w:rPr/>
      </w:r>
      <w:r>
        <w:rPr>
          <w:b/>
        </w:rPr>
        <w:t>A</w:t>
      </w:r>
      <w:r>
        <w:rPr>
          <w:b/>
          <w:spacing w:val="4"/>
        </w:rPr>
        <w:t> </w:t>
      </w:r>
      <w:r>
        <w:rPr>
          <w:b/>
        </w:rPr>
        <w:t>Simple</w:t>
      </w:r>
      <w:r>
        <w:rPr>
          <w:b/>
          <w:spacing w:val="4"/>
        </w:rPr>
        <w:t> </w:t>
      </w:r>
      <w:r>
        <w:rPr>
          <w:b/>
          <w:spacing w:val="-2"/>
        </w:rPr>
        <w:t>Example</w:t>
      </w:r>
    </w:p>
    <w:p>
      <w:pPr>
        <w:pStyle w:val="BodyText"/>
        <w:spacing w:before="77"/>
        <w:jc w:val="both"/>
      </w:pPr>
      <w:bookmarkStart w:name="_bookmark1171" w:id="1528"/>
      <w:bookmarkEnd w:id="1528"/>
      <w:r>
        <w:rPr/>
      </w:r>
      <w:r>
        <w:rPr/>
        <w:t>For</w:t>
      </w:r>
      <w:r>
        <w:rPr>
          <w:spacing w:val="1"/>
        </w:rPr>
        <w:t> </w:t>
      </w:r>
      <w:r>
        <w:rPr/>
        <w:t>two</w:t>
      </w:r>
      <w:r>
        <w:rPr>
          <w:spacing w:val="2"/>
        </w:rPr>
        <w:t> </w:t>
      </w:r>
      <w:r>
        <w:rPr/>
        <w:t>variables,</w:t>
      </w:r>
      <w:r>
        <w:rPr>
          <w:spacing w:val="7"/>
        </w:rPr>
        <w:t> </w:t>
      </w:r>
      <w:r>
        <w:rPr>
          <w:i/>
        </w:rPr>
        <w:t>X</w:t>
      </w:r>
      <w:r>
        <w:rPr>
          <w:vertAlign w:val="subscript"/>
        </w:rPr>
        <w:t>1</w:t>
      </w:r>
      <w:r>
        <w:rPr>
          <w:spacing w:val="1"/>
          <w:vertAlign w:val="baseline"/>
        </w:rPr>
        <w:t> </w:t>
      </w:r>
      <w:r>
        <w:rPr>
          <w:vertAlign w:val="baseline"/>
        </w:rPr>
        <w:t>and</w:t>
      </w:r>
      <w:r>
        <w:rPr>
          <w:spacing w:val="7"/>
          <w:vertAlign w:val="baseline"/>
        </w:rPr>
        <w:t> </w:t>
      </w:r>
      <w:r>
        <w:rPr>
          <w:i/>
          <w:vertAlign w:val="baseline"/>
        </w:rPr>
        <w:t>X</w:t>
      </w:r>
      <w:r>
        <w:rPr>
          <w:vertAlign w:val="subscript"/>
        </w:rPr>
        <w:t>2</w:t>
      </w:r>
      <w:r>
        <w:rPr>
          <w:vertAlign w:val="baseline"/>
        </w:rPr>
        <w:t>,</w:t>
      </w:r>
      <w:r>
        <w:rPr>
          <w:spacing w:val="2"/>
          <w:vertAlign w:val="baseline"/>
        </w:rPr>
        <w:t> </w:t>
      </w:r>
      <w:r>
        <w:rPr>
          <w:vertAlign w:val="baseline"/>
        </w:rPr>
        <w:t>there</w:t>
      </w:r>
      <w:r>
        <w:rPr>
          <w:spacing w:val="2"/>
          <w:vertAlign w:val="baseline"/>
        </w:rPr>
        <w:t> </w:t>
      </w:r>
      <w:r>
        <w:rPr>
          <w:vertAlign w:val="baseline"/>
        </w:rPr>
        <w:t>are</w:t>
      </w:r>
      <w:r>
        <w:rPr>
          <w:spacing w:val="2"/>
          <w:vertAlign w:val="baseline"/>
        </w:rPr>
        <w:t> </w:t>
      </w:r>
      <w:r>
        <w:rPr>
          <w:vertAlign w:val="baseline"/>
        </w:rPr>
        <w:t>two</w:t>
      </w:r>
      <w:r>
        <w:rPr>
          <w:spacing w:val="2"/>
          <w:vertAlign w:val="baseline"/>
        </w:rPr>
        <w:t> </w:t>
      </w:r>
      <w:r>
        <w:rPr>
          <w:vertAlign w:val="baseline"/>
        </w:rPr>
        <w:t>principal</w:t>
      </w:r>
      <w:r>
        <w:rPr>
          <w:spacing w:val="1"/>
          <w:vertAlign w:val="baseline"/>
        </w:rPr>
        <w:t> </w:t>
      </w:r>
      <w:r>
        <w:rPr>
          <w:vertAlign w:val="baseline"/>
        </w:rPr>
        <w:t>components</w:t>
      </w:r>
      <w:r>
        <w:rPr>
          <w:spacing w:val="1"/>
          <w:vertAlign w:val="baseline"/>
        </w:rPr>
        <w:t> </w:t>
      </w:r>
      <w:r>
        <w:rPr>
          <w:i/>
          <w:vertAlign w:val="baseline"/>
        </w:rPr>
        <w:t>Z</w:t>
      </w:r>
      <w:r>
        <w:rPr>
          <w:i/>
          <w:position w:val="-6"/>
          <w:sz w:val="16"/>
          <w:vertAlign w:val="baseline"/>
        </w:rPr>
        <w:t>i</w:t>
      </w:r>
      <w:r>
        <w:rPr>
          <w:i/>
          <w:spacing w:val="12"/>
          <w:position w:val="-6"/>
          <w:sz w:val="16"/>
          <w:vertAlign w:val="baseline"/>
        </w:rPr>
        <w:t> </w:t>
      </w:r>
      <w:r>
        <w:rPr>
          <w:vertAlign w:val="baseline"/>
        </w:rPr>
        <w:t>(</w:t>
      </w:r>
      <w:r>
        <w:rPr>
          <w:i/>
          <w:vertAlign w:val="baseline"/>
        </w:rPr>
        <w:t>i</w:t>
      </w:r>
      <w:r>
        <w:rPr>
          <w:i/>
          <w:spacing w:val="12"/>
          <w:vertAlign w:val="baseline"/>
        </w:rPr>
        <w:t> </w:t>
      </w:r>
      <w:r>
        <w:rPr>
          <w:vertAlign w:val="baseline"/>
        </w:rPr>
        <w:t>=</w:t>
      </w:r>
      <w:r>
        <w:rPr>
          <w:spacing w:val="13"/>
          <w:vertAlign w:val="baseline"/>
        </w:rPr>
        <w:t> </w:t>
      </w:r>
      <w:r>
        <w:rPr>
          <w:vertAlign w:val="baseline"/>
        </w:rPr>
        <w:t>1</w:t>
      </w:r>
      <w:r>
        <w:rPr>
          <w:spacing w:val="1"/>
          <w:vertAlign w:val="baseline"/>
        </w:rPr>
        <w:t> </w:t>
      </w:r>
      <w:r>
        <w:rPr>
          <w:vertAlign w:val="baseline"/>
        </w:rPr>
        <w:t>or</w:t>
      </w:r>
      <w:r>
        <w:rPr>
          <w:spacing w:val="2"/>
          <w:vertAlign w:val="baseline"/>
        </w:rPr>
        <w:t> </w:t>
      </w:r>
      <w:r>
        <w:rPr>
          <w:spacing w:val="-5"/>
          <w:vertAlign w:val="baseline"/>
        </w:rPr>
        <w:t>2):</w:t>
      </w:r>
    </w:p>
    <w:p>
      <w:pPr>
        <w:spacing w:before="231"/>
        <w:ind w:left="1299" w:right="0" w:firstLine="0"/>
        <w:jc w:val="left"/>
        <w:rPr>
          <w:sz w:val="16"/>
        </w:rPr>
      </w:pPr>
      <w:r>
        <w:rPr>
          <w:i/>
          <w:position w:val="7"/>
          <w:sz w:val="20"/>
        </w:rPr>
        <w:t>Z</w:t>
      </w:r>
      <w:r>
        <w:rPr>
          <w:i/>
          <w:sz w:val="16"/>
        </w:rPr>
        <w:t>i</w:t>
      </w:r>
      <w:r>
        <w:rPr>
          <w:i/>
          <w:spacing w:val="21"/>
          <w:sz w:val="16"/>
        </w:rPr>
        <w:t> </w:t>
      </w:r>
      <w:r>
        <w:rPr>
          <w:position w:val="7"/>
          <w:sz w:val="20"/>
        </w:rPr>
        <w:t>=</w:t>
      </w:r>
      <w:r>
        <w:rPr>
          <w:spacing w:val="13"/>
          <w:position w:val="7"/>
          <w:sz w:val="20"/>
        </w:rPr>
        <w:t> </w:t>
      </w:r>
      <w:r>
        <w:rPr>
          <w:i/>
          <w:position w:val="7"/>
          <w:sz w:val="20"/>
        </w:rPr>
        <w:t>w</w:t>
      </w:r>
      <w:r>
        <w:rPr>
          <w:i/>
          <w:sz w:val="16"/>
        </w:rPr>
        <w:t>i</w:t>
      </w:r>
      <w:r>
        <w:rPr>
          <w:sz w:val="16"/>
        </w:rPr>
        <w:t>,</w:t>
      </w:r>
      <w:r>
        <w:rPr>
          <w:spacing w:val="-9"/>
          <w:sz w:val="16"/>
        </w:rPr>
        <w:t> </w:t>
      </w:r>
      <w:r>
        <w:rPr>
          <w:sz w:val="16"/>
        </w:rPr>
        <w:t>1</w:t>
      </w:r>
      <w:r>
        <w:rPr>
          <w:i/>
          <w:position w:val="7"/>
          <w:sz w:val="20"/>
        </w:rPr>
        <w:t>X</w:t>
      </w:r>
      <w:r>
        <w:rPr>
          <w:sz w:val="16"/>
        </w:rPr>
        <w:t>1</w:t>
      </w:r>
      <w:r>
        <w:rPr>
          <w:spacing w:val="11"/>
          <w:sz w:val="16"/>
        </w:rPr>
        <w:t> </w:t>
      </w:r>
      <w:r>
        <w:rPr>
          <w:position w:val="7"/>
          <w:sz w:val="20"/>
        </w:rPr>
        <w:t>+</w:t>
      </w:r>
      <w:r>
        <w:rPr>
          <w:spacing w:val="1"/>
          <w:position w:val="7"/>
          <w:sz w:val="20"/>
        </w:rPr>
        <w:t> </w:t>
      </w:r>
      <w:r>
        <w:rPr>
          <w:i/>
          <w:position w:val="7"/>
          <w:sz w:val="20"/>
        </w:rPr>
        <w:t>w</w:t>
      </w:r>
      <w:r>
        <w:rPr>
          <w:i/>
          <w:sz w:val="16"/>
        </w:rPr>
        <w:t>i</w:t>
      </w:r>
      <w:r>
        <w:rPr>
          <w:sz w:val="16"/>
        </w:rPr>
        <w:t>,</w:t>
      </w:r>
      <w:r>
        <w:rPr>
          <w:spacing w:val="-8"/>
          <w:sz w:val="16"/>
        </w:rPr>
        <w:t> </w:t>
      </w:r>
      <w:r>
        <w:rPr>
          <w:spacing w:val="-5"/>
          <w:sz w:val="16"/>
        </w:rPr>
        <w:t>2</w:t>
      </w:r>
      <w:r>
        <w:rPr>
          <w:i/>
          <w:spacing w:val="-5"/>
          <w:position w:val="7"/>
          <w:sz w:val="20"/>
        </w:rPr>
        <w:t>X</w:t>
      </w:r>
      <w:r>
        <w:rPr>
          <w:spacing w:val="-5"/>
          <w:sz w:val="16"/>
        </w:rPr>
        <w:t>2</w:t>
      </w:r>
    </w:p>
    <w:p>
      <w:pPr>
        <w:pStyle w:val="BodyText"/>
        <w:spacing w:before="54"/>
        <w:ind w:left="0"/>
        <w:rPr>
          <w:sz w:val="16"/>
        </w:rPr>
      </w:pPr>
    </w:p>
    <w:p>
      <w:pPr>
        <w:pStyle w:val="BodyText"/>
        <w:spacing w:line="220" w:lineRule="auto"/>
        <w:ind w:right="1097"/>
        <w:jc w:val="both"/>
      </w:pPr>
      <w:bookmarkStart w:name="_bookmark1172" w:id="1529"/>
      <w:bookmarkEnd w:id="1529"/>
      <w:r>
        <w:rPr/>
      </w:r>
      <w:r>
        <w:rPr/>
        <w:t>The weights </w:t>
      </w:r>
      <w:r>
        <w:rPr>
          <w:spacing w:val="-10"/>
          <w:position w:val="-8"/>
        </w:rPr>
        <w:drawing>
          <wp:inline distT="0" distB="0" distL="0" distR="0">
            <wp:extent cx="29910" cy="171094"/>
            <wp:effectExtent l="0" t="0" r="0" b="0"/>
            <wp:docPr id="1044" name="Image 1044"/>
            <wp:cNvGraphicFramePr>
              <a:graphicFrameLocks/>
            </wp:cNvGraphicFramePr>
            <a:graphic>
              <a:graphicData uri="http://schemas.openxmlformats.org/drawingml/2006/picture">
                <pic:pic>
                  <pic:nvPicPr>
                    <pic:cNvPr id="1044" name="Image 1044"/>
                    <pic:cNvPicPr/>
                  </pic:nvPicPr>
                  <pic:blipFill>
                    <a:blip r:embed="rId329" cstate="print"/>
                    <a:stretch>
                      <a:fillRect/>
                    </a:stretch>
                  </pic:blipFill>
                  <pic:spPr>
                    <a:xfrm>
                      <a:off x="0" y="0"/>
                      <a:ext cx="29910" cy="171094"/>
                    </a:xfrm>
                    <a:prstGeom prst="rect">
                      <a:avLst/>
                    </a:prstGeom>
                  </pic:spPr>
                </pic:pic>
              </a:graphicData>
            </a:graphic>
          </wp:inline>
        </w:drawing>
      </w:r>
      <w:r>
        <w:rPr>
          <w:spacing w:val="-10"/>
          <w:position w:val="-8"/>
        </w:rPr>
      </w:r>
      <w:r>
        <w:rPr>
          <w:i/>
        </w:rPr>
        <w:t>w</w:t>
      </w:r>
      <w:r>
        <w:rPr>
          <w:i/>
          <w:position w:val="-6"/>
          <w:sz w:val="16"/>
        </w:rPr>
        <w:t>i</w:t>
      </w:r>
      <w:r>
        <w:rPr>
          <w:position w:val="-6"/>
          <w:sz w:val="16"/>
        </w:rPr>
        <w:t>,</w:t>
      </w:r>
      <w:r>
        <w:rPr>
          <w:spacing w:val="-10"/>
          <w:position w:val="-6"/>
          <w:sz w:val="16"/>
        </w:rPr>
        <w:t> </w:t>
      </w:r>
      <w:r>
        <w:rPr>
          <w:position w:val="-6"/>
          <w:sz w:val="16"/>
        </w:rPr>
        <w:t>1</w:t>
      </w:r>
      <w:r>
        <w:rPr/>
        <w:t>,</w:t>
      </w:r>
      <w:r>
        <w:rPr>
          <w:spacing w:val="-11"/>
        </w:rPr>
        <w:t> </w:t>
      </w:r>
      <w:r>
        <w:rPr>
          <w:i/>
        </w:rPr>
        <w:t>w</w:t>
      </w:r>
      <w:r>
        <w:rPr>
          <w:i/>
          <w:position w:val="-6"/>
          <w:sz w:val="16"/>
        </w:rPr>
        <w:t>i</w:t>
      </w:r>
      <w:r>
        <w:rPr>
          <w:position w:val="-6"/>
          <w:sz w:val="16"/>
        </w:rPr>
        <w:t>,</w:t>
      </w:r>
      <w:r>
        <w:rPr>
          <w:spacing w:val="-10"/>
          <w:position w:val="-6"/>
          <w:sz w:val="16"/>
        </w:rPr>
        <w:t> </w:t>
      </w:r>
      <w:r>
        <w:rPr>
          <w:position w:val="-6"/>
          <w:sz w:val="16"/>
        </w:rPr>
        <w:t>2</w:t>
      </w:r>
      <w:r>
        <w:rPr>
          <w:spacing w:val="9"/>
          <w:position w:val="-8"/>
          <w:sz w:val="16"/>
        </w:rPr>
        <w:drawing>
          <wp:inline distT="0" distB="0" distL="0" distR="0">
            <wp:extent cx="30030" cy="171094"/>
            <wp:effectExtent l="0" t="0" r="0" b="0"/>
            <wp:docPr id="1045" name="Image 1045"/>
            <wp:cNvGraphicFramePr>
              <a:graphicFrameLocks/>
            </wp:cNvGraphicFramePr>
            <a:graphic>
              <a:graphicData uri="http://schemas.openxmlformats.org/drawingml/2006/picture">
                <pic:pic>
                  <pic:nvPicPr>
                    <pic:cNvPr id="1045" name="Image 1045"/>
                    <pic:cNvPicPr/>
                  </pic:nvPicPr>
                  <pic:blipFill>
                    <a:blip r:embed="rId330" cstate="print"/>
                    <a:stretch>
                      <a:fillRect/>
                    </a:stretch>
                  </pic:blipFill>
                  <pic:spPr>
                    <a:xfrm>
                      <a:off x="0" y="0"/>
                      <a:ext cx="30030" cy="171094"/>
                    </a:xfrm>
                    <a:prstGeom prst="rect">
                      <a:avLst/>
                    </a:prstGeom>
                  </pic:spPr>
                </pic:pic>
              </a:graphicData>
            </a:graphic>
          </wp:inline>
        </w:drawing>
      </w:r>
      <w:r>
        <w:rPr>
          <w:spacing w:val="9"/>
          <w:position w:val="-8"/>
          <w:sz w:val="16"/>
        </w:rPr>
      </w:r>
      <w:r>
        <w:rPr>
          <w:rFonts w:ascii="Times New Roman" w:hAnsi="Times New Roman"/>
          <w:spacing w:val="9"/>
          <w:sz w:val="16"/>
        </w:rPr>
        <w:t> </w:t>
      </w:r>
      <w:r>
        <w:rPr/>
        <w:t>are known as the component </w:t>
      </w:r>
      <w:r>
        <w:rPr>
          <w:i/>
        </w:rPr>
        <w:t>loadings</w:t>
      </w:r>
      <w:r>
        <w:rPr/>
        <w:t>. These transform the original</w:t>
      </w:r>
      <w:r>
        <w:rPr>
          <w:spacing w:val="-4"/>
        </w:rPr>
        <w:t> </w:t>
      </w:r>
      <w:r>
        <w:rPr/>
        <w:t>variables</w:t>
      </w:r>
      <w:r>
        <w:rPr>
          <w:spacing w:val="-4"/>
        </w:rPr>
        <w:t> </w:t>
      </w:r>
      <w:r>
        <w:rPr/>
        <w:t>into</w:t>
      </w:r>
      <w:r>
        <w:rPr>
          <w:spacing w:val="-4"/>
        </w:rPr>
        <w:t> </w:t>
      </w:r>
      <w:r>
        <w:rPr/>
        <w:t>the</w:t>
      </w:r>
      <w:r>
        <w:rPr>
          <w:spacing w:val="-4"/>
        </w:rPr>
        <w:t> </w:t>
      </w:r>
      <w:r>
        <w:rPr/>
        <w:t>principal</w:t>
      </w:r>
      <w:r>
        <w:rPr>
          <w:spacing w:val="-4"/>
        </w:rPr>
        <w:t> </w:t>
      </w:r>
      <w:r>
        <w:rPr/>
        <w:t>components.</w:t>
      </w:r>
      <w:r>
        <w:rPr>
          <w:spacing w:val="-4"/>
        </w:rPr>
        <w:t> </w:t>
      </w:r>
      <w:r>
        <w:rPr/>
        <w:t>The</w:t>
      </w:r>
      <w:r>
        <w:rPr>
          <w:spacing w:val="-4"/>
        </w:rPr>
        <w:t> </w:t>
      </w:r>
      <w:r>
        <w:rPr/>
        <w:t>first</w:t>
      </w:r>
      <w:r>
        <w:rPr>
          <w:spacing w:val="-4"/>
        </w:rPr>
        <w:t> </w:t>
      </w:r>
      <w:r>
        <w:rPr/>
        <w:t>principal</w:t>
      </w:r>
      <w:r>
        <w:rPr>
          <w:spacing w:val="-4"/>
        </w:rPr>
        <w:t> </w:t>
      </w:r>
      <w:r>
        <w:rPr/>
        <w:t>component, </w:t>
      </w:r>
      <w:r>
        <w:rPr>
          <w:i/>
        </w:rPr>
        <w:t>Z</w:t>
      </w:r>
      <w:r>
        <w:rPr>
          <w:vertAlign w:val="subscript"/>
        </w:rPr>
        <w:t>1</w:t>
      </w:r>
      <w:r>
        <w:rPr>
          <w:vertAlign w:val="baseline"/>
        </w:rPr>
        <w:t>,</w:t>
      </w:r>
      <w:r>
        <w:rPr>
          <w:spacing w:val="-4"/>
          <w:vertAlign w:val="baseline"/>
        </w:rPr>
        <w:t> </w:t>
      </w:r>
      <w:r>
        <w:rPr>
          <w:vertAlign w:val="baseline"/>
        </w:rPr>
        <w:t>is the linear combination that best explains the total variation. The second principal component, </w:t>
      </w:r>
      <w:r>
        <w:rPr>
          <w:i/>
          <w:vertAlign w:val="baseline"/>
        </w:rPr>
        <w:t>Z</w:t>
      </w:r>
      <w:r>
        <w:rPr>
          <w:vertAlign w:val="subscript"/>
        </w:rPr>
        <w:t>2</w:t>
      </w:r>
      <w:r>
        <w:rPr>
          <w:vertAlign w:val="baseline"/>
        </w:rPr>
        <w:t>, is orthogonal to the first and explains as much of the remaining var‐ iation as it can. (If there were additional components, each additional one would be orthogonal to the others.)</w:t>
      </w:r>
    </w:p>
    <w:p>
      <w:pPr>
        <w:spacing w:after="0" w:line="220" w:lineRule="auto"/>
        <w:jc w:val="both"/>
        <w:sectPr>
          <w:footerReference w:type="default" r:id="rId326"/>
          <w:footerReference w:type="even" r:id="rId327"/>
          <w:pgSz w:w="10080" w:h="13230"/>
          <w:pgMar w:header="0" w:footer="885" w:top="1080" w:bottom="1080" w:left="440" w:right="340"/>
          <w:pgNumType w:start="285"/>
        </w:sectPr>
      </w:pPr>
    </w:p>
    <w:p>
      <w:pPr>
        <w:spacing w:line="216" w:lineRule="auto" w:before="99"/>
        <w:ind w:left="2295" w:right="1817" w:firstLine="0"/>
        <w:jc w:val="both"/>
        <w:rPr>
          <w:sz w:val="19"/>
        </w:rPr>
      </w:pPr>
      <w:r>
        <w:rPr/>
        <w:drawing>
          <wp:anchor distT="0" distB="0" distL="0" distR="0" allowOverlap="1" layoutInCell="1" locked="0" behindDoc="0" simplePos="0" relativeHeight="15919616">
            <wp:simplePos x="0" y="0"/>
            <wp:positionH relativeFrom="page">
              <wp:posOffset>1130300</wp:posOffset>
            </wp:positionH>
            <wp:positionV relativeFrom="paragraph">
              <wp:posOffset>69850</wp:posOffset>
            </wp:positionV>
            <wp:extent cx="481888" cy="628656"/>
            <wp:effectExtent l="0" t="0" r="0" b="0"/>
            <wp:wrapNone/>
            <wp:docPr id="1046" name="Image 1046"/>
            <wp:cNvGraphicFramePr>
              <a:graphicFrameLocks/>
            </wp:cNvGraphicFramePr>
            <a:graphic>
              <a:graphicData uri="http://schemas.openxmlformats.org/drawingml/2006/picture">
                <pic:pic>
                  <pic:nvPicPr>
                    <pic:cNvPr id="1046" name="Image 1046"/>
                    <pic:cNvPicPr/>
                  </pic:nvPicPr>
                  <pic:blipFill>
                    <a:blip r:embed="rId21" cstate="print"/>
                    <a:stretch>
                      <a:fillRect/>
                    </a:stretch>
                  </pic:blipFill>
                  <pic:spPr>
                    <a:xfrm>
                      <a:off x="0" y="0"/>
                      <a:ext cx="481888" cy="628656"/>
                    </a:xfrm>
                    <a:prstGeom prst="rect">
                      <a:avLst/>
                    </a:prstGeom>
                  </pic:spPr>
                </pic:pic>
              </a:graphicData>
            </a:graphic>
          </wp:anchor>
        </w:drawing>
      </w:r>
      <w:r>
        <w:rPr>
          <w:sz w:val="19"/>
        </w:rPr>
        <w:t>It is also common to compute principal components on deviations from the means of the predictor variables, rather than on the </w:t>
      </w:r>
      <w:r>
        <w:rPr>
          <w:sz w:val="19"/>
        </w:rPr>
        <w:t>values </w:t>
      </w:r>
      <w:r>
        <w:rPr>
          <w:spacing w:val="-2"/>
          <w:sz w:val="19"/>
        </w:rPr>
        <w:t>themselves.</w:t>
      </w:r>
    </w:p>
    <w:p>
      <w:pPr>
        <w:pStyle w:val="BodyText"/>
        <w:ind w:left="0"/>
      </w:pPr>
    </w:p>
    <w:p>
      <w:pPr>
        <w:pStyle w:val="BodyText"/>
        <w:spacing w:before="57"/>
        <w:ind w:left="0"/>
      </w:pPr>
    </w:p>
    <w:p>
      <w:pPr>
        <w:pStyle w:val="BodyText"/>
        <w:spacing w:line="213" w:lineRule="auto"/>
        <w:ind w:right="1097"/>
        <w:jc w:val="both"/>
      </w:pPr>
      <w:r>
        <w:rPr/>
        <w:t>You can compute principal components in </w:t>
      </w:r>
      <w:r>
        <w:rPr>
          <w:i/>
        </w:rPr>
        <w:t>R </w:t>
      </w:r>
      <w:r>
        <w:rPr/>
        <w:t>using the </w:t>
      </w:r>
      <w:r>
        <w:rPr>
          <w:rFonts w:ascii="BIZ UDGothic" w:hAnsi="BIZ UDGothic"/>
          <w:sz w:val="20"/>
        </w:rPr>
        <w:t>princomp</w:t>
      </w:r>
      <w:r>
        <w:rPr>
          <w:rFonts w:ascii="BIZ UDGothic" w:hAnsi="BIZ UDGothic"/>
          <w:spacing w:val="-25"/>
          <w:sz w:val="20"/>
        </w:rPr>
        <w:t> </w:t>
      </w:r>
      <w:r>
        <w:rPr/>
        <w:t>function. The </w:t>
      </w:r>
      <w:r>
        <w:rPr/>
        <w:t>fol‐ lowing performs a PCA on the stock price returns for Chevron (CVX) and Exxon‐ Mobil (XOM):</w:t>
      </w:r>
    </w:p>
    <w:p>
      <w:pPr>
        <w:spacing w:line="220" w:lineRule="auto" w:before="123"/>
        <w:ind w:left="1340" w:right="4635" w:firstLine="0"/>
        <w:jc w:val="left"/>
        <w:rPr>
          <w:rFonts w:ascii="BIZ UDGothic"/>
          <w:sz w:val="17"/>
        </w:rPr>
      </w:pPr>
      <w:r>
        <w:rPr>
          <w:rFonts w:ascii="BIZ UDGothic"/>
          <w:color w:val="000087"/>
          <w:sz w:val="17"/>
        </w:rPr>
        <w:t>oil_px</w:t>
      </w:r>
      <w:r>
        <w:rPr>
          <w:rFonts w:ascii="BIZ UDGothic"/>
          <w:color w:val="000087"/>
          <w:spacing w:val="-10"/>
          <w:sz w:val="17"/>
        </w:rPr>
        <w:t> </w:t>
      </w:r>
      <w:r>
        <w:rPr>
          <w:rFonts w:ascii="BIZ UDGothic"/>
          <w:color w:val="545454"/>
          <w:sz w:val="17"/>
        </w:rPr>
        <w:t>&lt;-</w:t>
      </w:r>
      <w:r>
        <w:rPr>
          <w:rFonts w:ascii="BIZ UDGothic"/>
          <w:color w:val="545454"/>
          <w:spacing w:val="-10"/>
          <w:sz w:val="17"/>
        </w:rPr>
        <w:t> </w:t>
      </w:r>
      <w:r>
        <w:rPr>
          <w:rFonts w:ascii="BIZ UDGothic"/>
          <w:color w:val="000087"/>
          <w:sz w:val="17"/>
        </w:rPr>
        <w:t>sp500_px</w:t>
      </w:r>
      <w:r>
        <w:rPr>
          <w:rFonts w:ascii="BIZ UDGothic"/>
          <w:sz w:val="17"/>
        </w:rPr>
        <w:t>[,</w:t>
      </w:r>
      <w:r>
        <w:rPr>
          <w:rFonts w:ascii="BIZ UDGothic"/>
          <w:spacing w:val="-10"/>
          <w:sz w:val="17"/>
        </w:rPr>
        <w:t> </w:t>
      </w:r>
      <w:r>
        <w:rPr>
          <w:rFonts w:ascii="BIZ UDGothic"/>
          <w:color w:val="CC00FF"/>
          <w:sz w:val="17"/>
        </w:rPr>
        <w:t>c</w:t>
      </w:r>
      <w:r>
        <w:rPr>
          <w:rFonts w:ascii="BIZ UDGothic"/>
          <w:sz w:val="17"/>
        </w:rPr>
        <w:t>(</w:t>
      </w:r>
      <w:r>
        <w:rPr>
          <w:rFonts w:ascii="BIZ UDGothic"/>
          <w:color w:val="CC3300"/>
          <w:sz w:val="17"/>
        </w:rPr>
        <w:t>'CVX'</w:t>
      </w:r>
      <w:r>
        <w:rPr>
          <w:rFonts w:ascii="BIZ UDGothic"/>
          <w:sz w:val="17"/>
        </w:rPr>
        <w:t>,</w:t>
      </w:r>
      <w:r>
        <w:rPr>
          <w:rFonts w:ascii="BIZ UDGothic"/>
          <w:spacing w:val="-10"/>
          <w:sz w:val="17"/>
        </w:rPr>
        <w:t> </w:t>
      </w:r>
      <w:r>
        <w:rPr>
          <w:rFonts w:ascii="BIZ UDGothic"/>
          <w:color w:val="CC3300"/>
          <w:sz w:val="17"/>
        </w:rPr>
        <w:t>'XOM'</w:t>
      </w:r>
      <w:r>
        <w:rPr>
          <w:rFonts w:ascii="BIZ UDGothic"/>
          <w:sz w:val="17"/>
        </w:rPr>
        <w:t>)] </w:t>
      </w:r>
      <w:r>
        <w:rPr>
          <w:rFonts w:ascii="BIZ UDGothic"/>
          <w:color w:val="000087"/>
          <w:sz w:val="17"/>
        </w:rPr>
        <w:t>pca </w:t>
      </w:r>
      <w:r>
        <w:rPr>
          <w:rFonts w:ascii="BIZ UDGothic"/>
          <w:color w:val="545454"/>
          <w:sz w:val="17"/>
        </w:rPr>
        <w:t>&lt;- </w:t>
      </w:r>
      <w:r>
        <w:rPr>
          <w:rFonts w:ascii="BIZ UDGothic"/>
          <w:color w:val="CC00FF"/>
          <w:sz w:val="17"/>
        </w:rPr>
        <w:t>princomp</w:t>
      </w:r>
      <w:r>
        <w:rPr>
          <w:rFonts w:ascii="BIZ UDGothic"/>
          <w:sz w:val="17"/>
        </w:rPr>
        <w:t>(</w:t>
      </w:r>
      <w:r>
        <w:rPr>
          <w:rFonts w:ascii="BIZ UDGothic"/>
          <w:color w:val="000087"/>
          <w:sz w:val="17"/>
        </w:rPr>
        <w:t>oil_px</w:t>
      </w:r>
      <w:r>
        <w:rPr>
          <w:rFonts w:ascii="BIZ UDGothic"/>
          <w:sz w:val="17"/>
        </w:rPr>
        <w:t>)</w:t>
      </w:r>
    </w:p>
    <w:p>
      <w:pPr>
        <w:spacing w:line="208" w:lineRule="exact" w:before="0"/>
        <w:ind w:left="1340" w:right="0" w:firstLine="0"/>
        <w:jc w:val="left"/>
        <w:rPr>
          <w:rFonts w:ascii="BIZ UDGothic"/>
          <w:sz w:val="17"/>
        </w:rPr>
      </w:pPr>
      <w:r>
        <w:rPr>
          <w:rFonts w:ascii="BIZ UDGothic"/>
          <w:color w:val="000087"/>
          <w:spacing w:val="-2"/>
          <w:sz w:val="17"/>
        </w:rPr>
        <w:t>pca</w:t>
      </w:r>
      <w:r>
        <w:rPr>
          <w:rFonts w:ascii="BIZ UDGothic"/>
          <w:color w:val="545454"/>
          <w:spacing w:val="-2"/>
          <w:sz w:val="17"/>
        </w:rPr>
        <w:t>$</w:t>
      </w:r>
      <w:r>
        <w:rPr>
          <w:rFonts w:ascii="BIZ UDGothic"/>
          <w:color w:val="000087"/>
          <w:spacing w:val="-2"/>
          <w:sz w:val="17"/>
        </w:rPr>
        <w:t>loadings</w:t>
      </w:r>
    </w:p>
    <w:p>
      <w:pPr>
        <w:spacing w:line="213" w:lineRule="exact" w:before="187"/>
        <w:ind w:left="1340" w:right="0" w:firstLine="0"/>
        <w:jc w:val="left"/>
        <w:rPr>
          <w:rFonts w:ascii="BIZ UDGothic"/>
          <w:sz w:val="17"/>
        </w:rPr>
      </w:pPr>
      <w:r>
        <w:rPr>
          <w:rFonts w:ascii="BIZ UDGothic"/>
          <w:color w:val="000087"/>
          <w:spacing w:val="-2"/>
          <w:sz w:val="17"/>
        </w:rPr>
        <w:t>Loadings</w:t>
      </w:r>
      <w:r>
        <w:rPr>
          <w:rFonts w:ascii="BIZ UDGothic"/>
          <w:color w:val="545454"/>
          <w:spacing w:val="-2"/>
          <w:sz w:val="17"/>
        </w:rPr>
        <w:t>:</w:t>
      </w:r>
    </w:p>
    <w:p>
      <w:pPr>
        <w:spacing w:line="220" w:lineRule="auto" w:before="6"/>
        <w:ind w:left="1340" w:right="6505" w:firstLine="340"/>
        <w:jc w:val="left"/>
        <w:rPr>
          <w:rFonts w:ascii="BIZ UDGothic"/>
          <w:sz w:val="17"/>
        </w:rPr>
      </w:pPr>
      <w:r>
        <w:rPr>
          <w:rFonts w:ascii="BIZ UDGothic"/>
          <w:color w:val="000087"/>
          <w:sz w:val="17"/>
        </w:rPr>
        <w:t>Comp.1</w:t>
      </w:r>
      <w:r>
        <w:rPr>
          <w:rFonts w:ascii="BIZ UDGothic"/>
          <w:color w:val="000087"/>
          <w:spacing w:val="-22"/>
          <w:sz w:val="17"/>
        </w:rPr>
        <w:t> </w:t>
      </w:r>
      <w:r>
        <w:rPr>
          <w:rFonts w:ascii="BIZ UDGothic"/>
          <w:color w:val="000087"/>
          <w:sz w:val="17"/>
        </w:rPr>
        <w:t>Comp.2 CVX </w:t>
      </w:r>
      <w:r>
        <w:rPr>
          <w:rFonts w:ascii="BIZ UDGothic"/>
          <w:color w:val="FF6600"/>
          <w:sz w:val="17"/>
        </w:rPr>
        <w:t>-0.747</w:t>
      </w:r>
      <w:r>
        <w:rPr>
          <w:rFonts w:ascii="BIZ UDGothic"/>
          <w:color w:val="FF6600"/>
          <w:spacing w:val="42"/>
          <w:w w:val="150"/>
          <w:sz w:val="17"/>
        </w:rPr>
        <w:t> </w:t>
      </w:r>
      <w:r>
        <w:rPr>
          <w:rFonts w:ascii="BIZ UDGothic"/>
          <w:color w:val="FF6600"/>
          <w:spacing w:val="-2"/>
          <w:sz w:val="17"/>
        </w:rPr>
        <w:t>0.665</w:t>
      </w:r>
    </w:p>
    <w:p>
      <w:pPr>
        <w:spacing w:line="208" w:lineRule="exact" w:before="0"/>
        <w:ind w:left="1340" w:right="0" w:firstLine="0"/>
        <w:jc w:val="left"/>
        <w:rPr>
          <w:rFonts w:ascii="BIZ UDGothic"/>
          <w:sz w:val="17"/>
        </w:rPr>
      </w:pPr>
      <w:r>
        <w:rPr>
          <w:rFonts w:ascii="BIZ UDGothic"/>
          <w:color w:val="000087"/>
          <w:sz w:val="17"/>
        </w:rPr>
        <w:t>XOM </w:t>
      </w:r>
      <w:r>
        <w:rPr>
          <w:rFonts w:ascii="BIZ UDGothic"/>
          <w:color w:val="FF6600"/>
          <w:sz w:val="17"/>
        </w:rPr>
        <w:t>-0.665 -</w:t>
      </w:r>
      <w:r>
        <w:rPr>
          <w:rFonts w:ascii="BIZ UDGothic"/>
          <w:color w:val="FF6600"/>
          <w:spacing w:val="-2"/>
          <w:sz w:val="17"/>
        </w:rPr>
        <w:t>0.747</w:t>
      </w:r>
    </w:p>
    <w:p>
      <w:pPr>
        <w:spacing w:before="187" w:after="22"/>
        <w:ind w:left="2615" w:right="0" w:firstLine="0"/>
        <w:jc w:val="left"/>
        <w:rPr>
          <w:rFonts w:ascii="BIZ UDGothic"/>
          <w:sz w:val="17"/>
        </w:rPr>
      </w:pPr>
      <w:r>
        <w:rPr>
          <w:rFonts w:ascii="BIZ UDGothic"/>
          <w:color w:val="000087"/>
          <w:sz w:val="17"/>
        </w:rPr>
        <w:t>Comp.1 </w:t>
      </w:r>
      <w:r>
        <w:rPr>
          <w:rFonts w:ascii="BIZ UDGothic"/>
          <w:color w:val="000087"/>
          <w:spacing w:val="-2"/>
          <w:sz w:val="17"/>
        </w:rPr>
        <w:t>Comp.2</w:t>
      </w:r>
    </w:p>
    <w:tbl>
      <w:tblPr>
        <w:tblW w:w="0" w:type="auto"/>
        <w:jc w:val="left"/>
        <w:tblInd w:w="9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39"/>
        <w:gridCol w:w="402"/>
        <w:gridCol w:w="4986"/>
      </w:tblGrid>
      <w:tr>
        <w:trPr>
          <w:trHeight w:val="186" w:hRule="atLeast"/>
        </w:trPr>
        <w:tc>
          <w:tcPr>
            <w:tcW w:w="1839" w:type="dxa"/>
          </w:tcPr>
          <w:p>
            <w:pPr>
              <w:pStyle w:val="TableParagraph"/>
              <w:spacing w:line="167" w:lineRule="exact"/>
              <w:ind w:left="390"/>
              <w:jc w:val="left"/>
              <w:rPr>
                <w:sz w:val="17"/>
              </w:rPr>
            </w:pPr>
            <w:r>
              <w:rPr>
                <w:color w:val="000087"/>
                <w:sz w:val="17"/>
              </w:rPr>
              <w:t>SS </w:t>
            </w:r>
            <w:r>
              <w:rPr>
                <w:color w:val="000087"/>
                <w:spacing w:val="-2"/>
                <w:sz w:val="17"/>
              </w:rPr>
              <w:t>loadings</w:t>
            </w:r>
          </w:p>
        </w:tc>
        <w:tc>
          <w:tcPr>
            <w:tcW w:w="402" w:type="dxa"/>
          </w:tcPr>
          <w:p>
            <w:pPr>
              <w:pStyle w:val="TableParagraph"/>
              <w:spacing w:line="167" w:lineRule="exact"/>
              <w:ind w:left="15"/>
              <w:jc w:val="center"/>
              <w:rPr>
                <w:sz w:val="17"/>
              </w:rPr>
            </w:pPr>
            <w:r>
              <w:rPr>
                <w:color w:val="FF6600"/>
                <w:spacing w:val="-5"/>
                <w:sz w:val="17"/>
              </w:rPr>
              <w:t>1.0</w:t>
            </w:r>
          </w:p>
        </w:tc>
        <w:tc>
          <w:tcPr>
            <w:tcW w:w="4986" w:type="dxa"/>
          </w:tcPr>
          <w:p>
            <w:pPr>
              <w:pStyle w:val="TableParagraph"/>
              <w:spacing w:line="167" w:lineRule="exact"/>
              <w:ind w:left="274"/>
              <w:jc w:val="left"/>
              <w:rPr>
                <w:sz w:val="17"/>
              </w:rPr>
            </w:pPr>
            <w:r>
              <w:rPr>
                <w:color w:val="FF6600"/>
                <w:spacing w:val="-5"/>
                <w:sz w:val="17"/>
              </w:rPr>
              <w:t>1.0</w:t>
            </w:r>
          </w:p>
        </w:tc>
      </w:tr>
      <w:tr>
        <w:trPr>
          <w:trHeight w:val="203" w:hRule="atLeast"/>
        </w:trPr>
        <w:tc>
          <w:tcPr>
            <w:tcW w:w="1839" w:type="dxa"/>
          </w:tcPr>
          <w:p>
            <w:pPr>
              <w:pStyle w:val="TableParagraph"/>
              <w:ind w:left="390"/>
              <w:jc w:val="left"/>
              <w:rPr>
                <w:sz w:val="17"/>
              </w:rPr>
            </w:pPr>
            <w:r>
              <w:rPr>
                <w:color w:val="000087"/>
                <w:sz w:val="17"/>
              </w:rPr>
              <w:t>Proportion </w:t>
            </w:r>
            <w:r>
              <w:rPr>
                <w:color w:val="000087"/>
                <w:spacing w:val="-5"/>
                <w:sz w:val="17"/>
              </w:rPr>
              <w:t>Var</w:t>
            </w:r>
          </w:p>
        </w:tc>
        <w:tc>
          <w:tcPr>
            <w:tcW w:w="402" w:type="dxa"/>
          </w:tcPr>
          <w:p>
            <w:pPr>
              <w:pStyle w:val="TableParagraph"/>
              <w:ind w:left="15"/>
              <w:jc w:val="center"/>
              <w:rPr>
                <w:sz w:val="17"/>
              </w:rPr>
            </w:pPr>
            <w:r>
              <w:rPr>
                <w:color w:val="FF6600"/>
                <w:spacing w:val="-5"/>
                <w:sz w:val="17"/>
              </w:rPr>
              <w:t>0.5</w:t>
            </w:r>
          </w:p>
        </w:tc>
        <w:tc>
          <w:tcPr>
            <w:tcW w:w="4986" w:type="dxa"/>
          </w:tcPr>
          <w:p>
            <w:pPr>
              <w:pStyle w:val="TableParagraph"/>
              <w:ind w:left="274"/>
              <w:jc w:val="left"/>
              <w:rPr>
                <w:sz w:val="17"/>
              </w:rPr>
            </w:pPr>
            <w:r>
              <w:rPr>
                <w:color w:val="FF6600"/>
                <w:spacing w:val="-5"/>
                <w:sz w:val="17"/>
              </w:rPr>
              <w:t>0.5</w:t>
            </w:r>
          </w:p>
        </w:tc>
      </w:tr>
      <w:tr>
        <w:trPr>
          <w:trHeight w:val="243" w:hRule="atLeast"/>
        </w:trPr>
        <w:tc>
          <w:tcPr>
            <w:tcW w:w="1839" w:type="dxa"/>
          </w:tcPr>
          <w:p>
            <w:pPr>
              <w:pStyle w:val="TableParagraph"/>
              <w:spacing w:line="199" w:lineRule="exact"/>
              <w:ind w:left="390"/>
              <w:jc w:val="left"/>
              <w:rPr>
                <w:sz w:val="17"/>
              </w:rPr>
            </w:pPr>
            <w:r>
              <w:rPr>
                <w:color w:val="000087"/>
                <w:sz w:val="17"/>
              </w:rPr>
              <w:t>Cumulative </w:t>
            </w:r>
            <w:r>
              <w:rPr>
                <w:color w:val="000087"/>
                <w:spacing w:val="-5"/>
                <w:sz w:val="17"/>
              </w:rPr>
              <w:t>Var</w:t>
            </w:r>
          </w:p>
        </w:tc>
        <w:tc>
          <w:tcPr>
            <w:tcW w:w="402" w:type="dxa"/>
          </w:tcPr>
          <w:p>
            <w:pPr>
              <w:pStyle w:val="TableParagraph"/>
              <w:spacing w:line="199" w:lineRule="exact"/>
              <w:ind w:left="15"/>
              <w:jc w:val="center"/>
              <w:rPr>
                <w:sz w:val="17"/>
              </w:rPr>
            </w:pPr>
            <w:r>
              <w:rPr>
                <w:color w:val="FF6600"/>
                <w:spacing w:val="-5"/>
                <w:sz w:val="17"/>
              </w:rPr>
              <w:t>0.5</w:t>
            </w:r>
          </w:p>
        </w:tc>
        <w:tc>
          <w:tcPr>
            <w:tcW w:w="4986" w:type="dxa"/>
          </w:tcPr>
          <w:p>
            <w:pPr>
              <w:pStyle w:val="TableParagraph"/>
              <w:spacing w:line="199" w:lineRule="exact"/>
              <w:ind w:left="274"/>
              <w:jc w:val="left"/>
              <w:rPr>
                <w:sz w:val="17"/>
              </w:rPr>
            </w:pPr>
            <w:r>
              <w:rPr>
                <w:color w:val="FF6600"/>
                <w:spacing w:val="-5"/>
                <w:sz w:val="17"/>
              </w:rPr>
              <w:t>1.0</w:t>
            </w:r>
          </w:p>
        </w:tc>
      </w:tr>
      <w:tr>
        <w:trPr>
          <w:trHeight w:val="605" w:hRule="atLeast"/>
        </w:trPr>
        <w:tc>
          <w:tcPr>
            <w:tcW w:w="1839" w:type="dxa"/>
          </w:tcPr>
          <w:p>
            <w:pPr>
              <w:pStyle w:val="TableParagraph"/>
              <w:spacing w:line="274" w:lineRule="exact" w:before="56"/>
              <w:ind w:left="50"/>
              <w:jc w:val="left"/>
              <w:rPr>
                <w:rFonts w:ascii="Minion Pro"/>
                <w:sz w:val="21"/>
              </w:rPr>
            </w:pPr>
            <w:r>
              <w:rPr>
                <w:rFonts w:ascii="Minion Pro"/>
                <w:sz w:val="21"/>
              </w:rPr>
              <w:t>In</w:t>
            </w:r>
            <w:r>
              <w:rPr>
                <w:rFonts w:ascii="Minion Pro"/>
                <w:spacing w:val="75"/>
                <w:sz w:val="21"/>
              </w:rPr>
              <w:t> </w:t>
            </w:r>
            <w:r>
              <w:rPr>
                <w:rFonts w:ascii="Minion Pro"/>
                <w:i/>
                <w:sz w:val="21"/>
              </w:rPr>
              <w:t>Python</w:t>
            </w:r>
            <w:r>
              <w:rPr>
                <w:rFonts w:ascii="Minion Pro"/>
                <w:sz w:val="21"/>
              </w:rPr>
              <w:t>,</w:t>
            </w:r>
            <w:r>
              <w:rPr>
                <w:rFonts w:ascii="Minion Pro"/>
                <w:spacing w:val="75"/>
                <w:sz w:val="21"/>
              </w:rPr>
              <w:t> </w:t>
            </w:r>
            <w:r>
              <w:rPr>
                <w:rFonts w:ascii="Minion Pro"/>
                <w:sz w:val="21"/>
              </w:rPr>
              <w:t>we</w:t>
            </w:r>
            <w:r>
              <w:rPr>
                <w:rFonts w:ascii="Minion Pro"/>
                <w:spacing w:val="76"/>
                <w:sz w:val="21"/>
              </w:rPr>
              <w:t> </w:t>
            </w:r>
            <w:r>
              <w:rPr>
                <w:rFonts w:ascii="Minion Pro"/>
                <w:spacing w:val="-5"/>
                <w:sz w:val="21"/>
              </w:rPr>
              <w:t>can</w:t>
            </w:r>
          </w:p>
          <w:p>
            <w:pPr>
              <w:pStyle w:val="TableParagraph"/>
              <w:spacing w:line="256" w:lineRule="exact"/>
              <w:ind w:left="50"/>
              <w:jc w:val="left"/>
              <w:rPr>
                <w:rFonts w:ascii="Minion Pro"/>
                <w:sz w:val="21"/>
              </w:rPr>
            </w:pPr>
            <w:r>
              <w:rPr>
                <w:spacing w:val="-2"/>
                <w:sz w:val="20"/>
              </w:rPr>
              <w:t>tion.PCA</w:t>
            </w:r>
            <w:r>
              <w:rPr>
                <w:rFonts w:ascii="Minion Pro"/>
                <w:spacing w:val="-2"/>
                <w:sz w:val="21"/>
              </w:rPr>
              <w:t>:</w:t>
            </w:r>
          </w:p>
        </w:tc>
        <w:tc>
          <w:tcPr>
            <w:tcW w:w="402" w:type="dxa"/>
          </w:tcPr>
          <w:p>
            <w:pPr>
              <w:pStyle w:val="TableParagraph"/>
              <w:spacing w:line="240" w:lineRule="auto" w:before="58"/>
              <w:ind w:left="15" w:right="15"/>
              <w:jc w:val="center"/>
              <w:rPr>
                <w:rFonts w:ascii="Minion Pro"/>
                <w:sz w:val="21"/>
              </w:rPr>
            </w:pPr>
            <w:r>
              <w:rPr>
                <w:rFonts w:ascii="Minion Pro"/>
                <w:spacing w:val="-5"/>
                <w:sz w:val="21"/>
              </w:rPr>
              <w:t>use</w:t>
            </w:r>
          </w:p>
        </w:tc>
        <w:tc>
          <w:tcPr>
            <w:tcW w:w="4986" w:type="dxa"/>
          </w:tcPr>
          <w:p>
            <w:pPr>
              <w:pStyle w:val="TableParagraph"/>
              <w:spacing w:line="240" w:lineRule="auto" w:before="54"/>
              <w:ind w:left="62"/>
              <w:jc w:val="left"/>
              <w:rPr>
                <w:sz w:val="20"/>
              </w:rPr>
            </w:pPr>
            <w:r>
              <w:rPr>
                <w:rFonts w:ascii="Minion Pro"/>
                <w:sz w:val="21"/>
              </w:rPr>
              <w:t>the</w:t>
            </w:r>
            <w:r>
              <w:rPr>
                <w:rFonts w:ascii="Minion Pro"/>
                <w:spacing w:val="68"/>
                <w:sz w:val="21"/>
              </w:rPr>
              <w:t> </w:t>
            </w:r>
            <w:r>
              <w:rPr>
                <w:sz w:val="20"/>
              </w:rPr>
              <w:t>scikit-learn</w:t>
            </w:r>
            <w:r>
              <w:rPr>
                <w:spacing w:val="16"/>
                <w:sz w:val="20"/>
              </w:rPr>
              <w:t> </w:t>
            </w:r>
            <w:r>
              <w:rPr>
                <w:rFonts w:ascii="Minion Pro"/>
                <w:sz w:val="21"/>
              </w:rPr>
              <w:t>implementation</w:t>
            </w:r>
            <w:r>
              <w:rPr>
                <w:rFonts w:ascii="Minion Pro"/>
                <w:spacing w:val="68"/>
                <w:sz w:val="21"/>
              </w:rPr>
              <w:t> </w:t>
            </w:r>
            <w:r>
              <w:rPr>
                <w:spacing w:val="-2"/>
                <w:sz w:val="20"/>
              </w:rPr>
              <w:t>sklearn.decomposi</w:t>
            </w:r>
          </w:p>
        </w:tc>
      </w:tr>
    </w:tbl>
    <w:p>
      <w:pPr>
        <w:spacing w:line="220" w:lineRule="auto" w:before="118"/>
        <w:ind w:left="1340" w:right="5352" w:firstLine="0"/>
        <w:jc w:val="left"/>
        <w:rPr>
          <w:rFonts w:ascii="BIZ UDGothic"/>
          <w:sz w:val="17"/>
        </w:rPr>
      </w:pPr>
      <w:r>
        <w:rPr>
          <w:rFonts w:ascii="BIZ UDGothic"/>
          <w:color w:val="000087"/>
          <w:sz w:val="17"/>
        </w:rPr>
        <w:t>pcs</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PCA</w:t>
      </w:r>
      <w:r>
        <w:rPr>
          <w:rFonts w:ascii="BIZ UDGothic"/>
          <w:sz w:val="17"/>
        </w:rPr>
        <w:t>(</w:t>
      </w:r>
      <w:r>
        <w:rPr>
          <w:rFonts w:ascii="BIZ UDGothic"/>
          <w:color w:val="000087"/>
          <w:sz w:val="17"/>
        </w:rPr>
        <w:t>n_components</w:t>
      </w:r>
      <w:r>
        <w:rPr>
          <w:rFonts w:ascii="BIZ UDGothic"/>
          <w:color w:val="545454"/>
          <w:sz w:val="17"/>
        </w:rPr>
        <w:t>=</w:t>
      </w:r>
      <w:r>
        <w:rPr>
          <w:rFonts w:ascii="BIZ UDGothic"/>
          <w:color w:val="FF6600"/>
          <w:sz w:val="17"/>
        </w:rPr>
        <w:t>2</w:t>
      </w:r>
      <w:r>
        <w:rPr>
          <w:rFonts w:ascii="BIZ UDGothic"/>
          <w:sz w:val="17"/>
        </w:rPr>
        <w:t>) </w:t>
      </w:r>
      <w:r>
        <w:rPr>
          <w:rFonts w:ascii="BIZ UDGothic"/>
          <w:color w:val="000087"/>
          <w:spacing w:val="-2"/>
          <w:sz w:val="17"/>
        </w:rPr>
        <w:t>pcs</w:t>
      </w:r>
      <w:r>
        <w:rPr>
          <w:rFonts w:ascii="BIZ UDGothic"/>
          <w:color w:val="545454"/>
          <w:spacing w:val="-2"/>
          <w:sz w:val="17"/>
        </w:rPr>
        <w:t>.</w:t>
      </w:r>
      <w:r>
        <w:rPr>
          <w:rFonts w:ascii="BIZ UDGothic"/>
          <w:color w:val="000087"/>
          <w:spacing w:val="-2"/>
          <w:sz w:val="17"/>
        </w:rPr>
        <w:t>fit</w:t>
      </w:r>
      <w:r>
        <w:rPr>
          <w:rFonts w:ascii="BIZ UDGothic"/>
          <w:spacing w:val="-2"/>
          <w:sz w:val="17"/>
        </w:rPr>
        <w:t>(</w:t>
      </w:r>
      <w:r>
        <w:rPr>
          <w:rFonts w:ascii="BIZ UDGothic"/>
          <w:color w:val="000087"/>
          <w:spacing w:val="-2"/>
          <w:sz w:val="17"/>
        </w:rPr>
        <w:t>oil_px</w:t>
      </w:r>
      <w:r>
        <w:rPr>
          <w:rFonts w:ascii="BIZ UDGothic"/>
          <w:spacing w:val="-2"/>
          <w:sz w:val="17"/>
        </w:rPr>
        <w:t>)</w:t>
      </w:r>
    </w:p>
    <w:p>
      <w:pPr>
        <w:spacing w:line="220" w:lineRule="auto" w:before="1"/>
        <w:ind w:left="1340" w:right="2507" w:firstLine="0"/>
        <w:jc w:val="left"/>
        <w:rPr>
          <w:rFonts w:ascii="BIZ UDGothic"/>
          <w:sz w:val="17"/>
        </w:rPr>
      </w:pPr>
      <w:r>
        <w:rPr>
          <w:rFonts w:ascii="BIZ UDGothic"/>
          <w:color w:val="000087"/>
          <w:sz w:val="17"/>
        </w:rPr>
        <w:t>loadings</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pd</w:t>
      </w:r>
      <w:r>
        <w:rPr>
          <w:rFonts w:ascii="BIZ UDGothic"/>
          <w:color w:val="545454"/>
          <w:sz w:val="17"/>
        </w:rPr>
        <w:t>.</w:t>
      </w:r>
      <w:r>
        <w:rPr>
          <w:rFonts w:ascii="BIZ UDGothic"/>
          <w:color w:val="000087"/>
          <w:sz w:val="17"/>
        </w:rPr>
        <w:t>DataFrame</w:t>
      </w:r>
      <w:r>
        <w:rPr>
          <w:rFonts w:ascii="BIZ UDGothic"/>
          <w:sz w:val="17"/>
        </w:rPr>
        <w:t>(</w:t>
      </w:r>
      <w:r>
        <w:rPr>
          <w:rFonts w:ascii="BIZ UDGothic"/>
          <w:color w:val="000087"/>
          <w:sz w:val="17"/>
        </w:rPr>
        <w:t>pcs</w:t>
      </w:r>
      <w:r>
        <w:rPr>
          <w:rFonts w:ascii="BIZ UDGothic"/>
          <w:color w:val="545454"/>
          <w:sz w:val="17"/>
        </w:rPr>
        <w:t>.</w:t>
      </w:r>
      <w:r>
        <w:rPr>
          <w:rFonts w:ascii="BIZ UDGothic"/>
          <w:color w:val="000087"/>
          <w:sz w:val="17"/>
        </w:rPr>
        <w:t>components_</w:t>
      </w:r>
      <w:r>
        <w:rPr>
          <w:rFonts w:ascii="BIZ UDGothic"/>
          <w:sz w:val="17"/>
        </w:rPr>
        <w:t>,</w:t>
      </w:r>
      <w:r>
        <w:rPr>
          <w:rFonts w:ascii="BIZ UDGothic"/>
          <w:spacing w:val="-13"/>
          <w:sz w:val="17"/>
        </w:rPr>
        <w:t> </w:t>
      </w:r>
      <w:r>
        <w:rPr>
          <w:rFonts w:ascii="BIZ UDGothic"/>
          <w:color w:val="000087"/>
          <w:sz w:val="17"/>
        </w:rPr>
        <w:t>columns</w:t>
      </w:r>
      <w:r>
        <w:rPr>
          <w:rFonts w:ascii="BIZ UDGothic"/>
          <w:color w:val="545454"/>
          <w:sz w:val="17"/>
        </w:rPr>
        <w:t>=</w:t>
      </w:r>
      <w:r>
        <w:rPr>
          <w:rFonts w:ascii="BIZ UDGothic"/>
          <w:color w:val="000087"/>
          <w:sz w:val="17"/>
        </w:rPr>
        <w:t>oil_px</w:t>
      </w:r>
      <w:r>
        <w:rPr>
          <w:rFonts w:ascii="BIZ UDGothic"/>
          <w:color w:val="545454"/>
          <w:sz w:val="17"/>
        </w:rPr>
        <w:t>.</w:t>
      </w:r>
      <w:r>
        <w:rPr>
          <w:rFonts w:ascii="BIZ UDGothic"/>
          <w:color w:val="000087"/>
          <w:sz w:val="17"/>
        </w:rPr>
        <w:t>columns</w:t>
      </w:r>
      <w:r>
        <w:rPr>
          <w:rFonts w:ascii="BIZ UDGothic"/>
          <w:sz w:val="17"/>
        </w:rPr>
        <w:t>) </w:t>
      </w:r>
      <w:r>
        <w:rPr>
          <w:rFonts w:ascii="BIZ UDGothic"/>
          <w:color w:val="000087"/>
          <w:spacing w:val="-2"/>
          <w:sz w:val="17"/>
        </w:rPr>
        <w:t>loadings</w:t>
      </w:r>
    </w:p>
    <w:p>
      <w:pPr>
        <w:pStyle w:val="BodyText"/>
        <w:spacing w:line="213" w:lineRule="auto" w:before="118"/>
        <w:ind w:right="1097"/>
        <w:jc w:val="both"/>
      </w:pPr>
      <w:r>
        <w:rPr/>
        <w:t>The weights for CVX and XOM for the first principal component are –0.747 </w:t>
      </w:r>
      <w:r>
        <w:rPr/>
        <w:t>and –0.665, and for the second principal component they are 0.665 and –0.747. How to interpret this? The first principal component is essentially an average of CVX and XOM,</w:t>
      </w:r>
      <w:r>
        <w:rPr>
          <w:spacing w:val="-3"/>
        </w:rPr>
        <w:t> </w:t>
      </w:r>
      <w:r>
        <w:rPr/>
        <w:t>reflecting</w:t>
      </w:r>
      <w:r>
        <w:rPr>
          <w:spacing w:val="-3"/>
        </w:rPr>
        <w:t> </w:t>
      </w:r>
      <w:r>
        <w:rPr/>
        <w:t>the</w:t>
      </w:r>
      <w:r>
        <w:rPr>
          <w:spacing w:val="-3"/>
        </w:rPr>
        <w:t> </w:t>
      </w:r>
      <w:r>
        <w:rPr/>
        <w:t>correlation</w:t>
      </w:r>
      <w:r>
        <w:rPr>
          <w:spacing w:val="-3"/>
        </w:rPr>
        <w:t> </w:t>
      </w:r>
      <w:r>
        <w:rPr/>
        <w:t>between</w:t>
      </w:r>
      <w:r>
        <w:rPr>
          <w:spacing w:val="-3"/>
        </w:rPr>
        <w:t> </w:t>
      </w:r>
      <w:r>
        <w:rPr/>
        <w:t>the</w:t>
      </w:r>
      <w:r>
        <w:rPr>
          <w:spacing w:val="-3"/>
        </w:rPr>
        <w:t> </w:t>
      </w:r>
      <w:r>
        <w:rPr/>
        <w:t>two</w:t>
      </w:r>
      <w:r>
        <w:rPr>
          <w:spacing w:val="-3"/>
        </w:rPr>
        <w:t> </w:t>
      </w:r>
      <w:r>
        <w:rPr/>
        <w:t>energy</w:t>
      </w:r>
      <w:r>
        <w:rPr>
          <w:spacing w:val="-3"/>
        </w:rPr>
        <w:t> </w:t>
      </w:r>
      <w:r>
        <w:rPr/>
        <w:t>companies.</w:t>
      </w:r>
      <w:r>
        <w:rPr>
          <w:spacing w:val="-3"/>
        </w:rPr>
        <w:t> </w:t>
      </w:r>
      <w:r>
        <w:rPr/>
        <w:t>The</w:t>
      </w:r>
      <w:r>
        <w:rPr>
          <w:spacing w:val="-3"/>
        </w:rPr>
        <w:t> </w:t>
      </w:r>
      <w:r>
        <w:rPr/>
        <w:t>second</w:t>
      </w:r>
      <w:r>
        <w:rPr>
          <w:spacing w:val="-3"/>
        </w:rPr>
        <w:t> </w:t>
      </w:r>
      <w:r>
        <w:rPr/>
        <w:t>prin‐ cipal component measures when the stock prices of CVX and XOM diverge.</w:t>
      </w:r>
    </w:p>
    <w:p>
      <w:pPr>
        <w:pStyle w:val="BodyText"/>
        <w:spacing w:line="211" w:lineRule="auto" w:before="121"/>
        <w:ind w:left="1000" w:right="1097"/>
        <w:jc w:val="both"/>
      </w:pPr>
      <w:r>
        <w:rPr/>
        <w:t>It</w:t>
      </w:r>
      <w:r>
        <w:rPr>
          <w:spacing w:val="-1"/>
        </w:rPr>
        <w:t> </w:t>
      </w:r>
      <w:r>
        <w:rPr/>
        <w:t>is</w:t>
      </w:r>
      <w:r>
        <w:rPr>
          <w:spacing w:val="-1"/>
        </w:rPr>
        <w:t> </w:t>
      </w:r>
      <w:r>
        <w:rPr/>
        <w:t>instructive</w:t>
      </w:r>
      <w:r>
        <w:rPr>
          <w:spacing w:val="-1"/>
        </w:rPr>
        <w:t> </w:t>
      </w:r>
      <w:r>
        <w:rPr/>
        <w:t>to</w:t>
      </w:r>
      <w:r>
        <w:rPr>
          <w:spacing w:val="-1"/>
        </w:rPr>
        <w:t> </w:t>
      </w:r>
      <w:r>
        <w:rPr/>
        <w:t>plot</w:t>
      </w:r>
      <w:r>
        <w:rPr>
          <w:spacing w:val="-1"/>
        </w:rPr>
        <w:t> </w:t>
      </w:r>
      <w:r>
        <w:rPr/>
        <w:t>the</w:t>
      </w:r>
      <w:r>
        <w:rPr>
          <w:spacing w:val="-1"/>
        </w:rPr>
        <w:t> </w:t>
      </w:r>
      <w:r>
        <w:rPr/>
        <w:t>principal</w:t>
      </w:r>
      <w:r>
        <w:rPr>
          <w:spacing w:val="-1"/>
        </w:rPr>
        <w:t> </w:t>
      </w:r>
      <w:r>
        <w:rPr/>
        <w:t>components</w:t>
      </w:r>
      <w:r>
        <w:rPr>
          <w:spacing w:val="-1"/>
        </w:rPr>
        <w:t> </w:t>
      </w:r>
      <w:r>
        <w:rPr/>
        <w:t>with</w:t>
      </w:r>
      <w:r>
        <w:rPr>
          <w:spacing w:val="-1"/>
        </w:rPr>
        <w:t> </w:t>
      </w:r>
      <w:r>
        <w:rPr/>
        <w:t>the</w:t>
      </w:r>
      <w:r>
        <w:rPr>
          <w:spacing w:val="-1"/>
        </w:rPr>
        <w:t> </w:t>
      </w:r>
      <w:r>
        <w:rPr/>
        <w:t>data.</w:t>
      </w:r>
      <w:r>
        <w:rPr>
          <w:spacing w:val="-1"/>
        </w:rPr>
        <w:t> </w:t>
      </w:r>
      <w:r>
        <w:rPr/>
        <w:t>Here</w:t>
      </w:r>
      <w:r>
        <w:rPr>
          <w:spacing w:val="-1"/>
        </w:rPr>
        <w:t> </w:t>
      </w:r>
      <w:r>
        <w:rPr/>
        <w:t>we</w:t>
      </w:r>
      <w:r>
        <w:rPr>
          <w:spacing w:val="-1"/>
        </w:rPr>
        <w:t> </w:t>
      </w:r>
      <w:r>
        <w:rPr/>
        <w:t>create</w:t>
      </w:r>
      <w:r>
        <w:rPr>
          <w:spacing w:val="-1"/>
        </w:rPr>
        <w:t> </w:t>
      </w:r>
      <w:r>
        <w:rPr/>
        <w:t>a</w:t>
      </w:r>
      <w:r>
        <w:rPr>
          <w:spacing w:val="-1"/>
        </w:rPr>
        <w:t> </w:t>
      </w:r>
      <w:r>
        <w:rPr/>
        <w:t>visu‐ alization in </w:t>
      </w:r>
      <w:r>
        <w:rPr>
          <w:i/>
        </w:rPr>
        <w:t>R</w:t>
      </w:r>
      <w:r>
        <w:rPr/>
        <w:t>:</w:t>
      </w:r>
    </w:p>
    <w:p>
      <w:pPr>
        <w:spacing w:line="220" w:lineRule="auto" w:before="125"/>
        <w:ind w:left="1340" w:right="4472" w:firstLine="0"/>
        <w:jc w:val="left"/>
        <w:rPr>
          <w:rFonts w:ascii="BIZ UDGothic"/>
          <w:sz w:val="17"/>
        </w:rPr>
      </w:pPr>
      <w:r>
        <w:rPr>
          <w:rFonts w:ascii="BIZ UDGothic"/>
          <w:color w:val="000087"/>
          <w:sz w:val="17"/>
        </w:rPr>
        <w:t>loadings </w:t>
      </w:r>
      <w:r>
        <w:rPr>
          <w:rFonts w:ascii="BIZ UDGothic"/>
          <w:color w:val="545454"/>
          <w:sz w:val="17"/>
        </w:rPr>
        <w:t>&lt;- </w:t>
      </w:r>
      <w:r>
        <w:rPr>
          <w:rFonts w:ascii="BIZ UDGothic"/>
          <w:color w:val="000087"/>
          <w:sz w:val="17"/>
        </w:rPr>
        <w:t>pca</w:t>
      </w:r>
      <w:r>
        <w:rPr>
          <w:rFonts w:ascii="BIZ UDGothic"/>
          <w:color w:val="545454"/>
          <w:sz w:val="17"/>
        </w:rPr>
        <w:t>$</w:t>
      </w:r>
      <w:r>
        <w:rPr>
          <w:rFonts w:ascii="BIZ UDGothic"/>
          <w:color w:val="000087"/>
          <w:sz w:val="17"/>
        </w:rPr>
        <w:t>loadings </w:t>
      </w:r>
      <w:r>
        <w:rPr>
          <w:rFonts w:ascii="BIZ UDGothic"/>
          <w:color w:val="CC00FF"/>
          <w:sz w:val="17"/>
        </w:rPr>
        <w:t>ggplot</w:t>
      </w:r>
      <w:r>
        <w:rPr>
          <w:rFonts w:ascii="BIZ UDGothic"/>
          <w:sz w:val="17"/>
        </w:rPr>
        <w:t>(</w:t>
      </w:r>
      <w:r>
        <w:rPr>
          <w:rFonts w:ascii="BIZ UDGothic"/>
          <w:color w:val="000087"/>
          <w:sz w:val="17"/>
        </w:rPr>
        <w:t>data</w:t>
      </w:r>
      <w:r>
        <w:rPr>
          <w:rFonts w:ascii="BIZ UDGothic"/>
          <w:color w:val="545454"/>
          <w:sz w:val="17"/>
        </w:rPr>
        <w:t>=</w:t>
      </w:r>
      <w:r>
        <w:rPr>
          <w:rFonts w:ascii="BIZ UDGothic"/>
          <w:color w:val="000087"/>
          <w:sz w:val="17"/>
        </w:rPr>
        <w:t>oil_px</w:t>
      </w:r>
      <w:r>
        <w:rPr>
          <w:rFonts w:ascii="BIZ UDGothic"/>
          <w:sz w:val="17"/>
        </w:rPr>
        <w:t>,</w:t>
      </w:r>
      <w:r>
        <w:rPr>
          <w:rFonts w:ascii="BIZ UDGothic"/>
          <w:spacing w:val="-13"/>
          <w:sz w:val="17"/>
        </w:rPr>
        <w:t> </w:t>
      </w:r>
      <w:r>
        <w:rPr>
          <w:rFonts w:ascii="BIZ UDGothic"/>
          <w:color w:val="CC00FF"/>
          <w:sz w:val="17"/>
        </w:rPr>
        <w:t>aes</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CVX</w:t>
      </w:r>
      <w:r>
        <w:rPr>
          <w:rFonts w:ascii="BIZ UDGothic"/>
          <w:sz w:val="17"/>
        </w:rPr>
        <w:t>,</w:t>
      </w:r>
      <w:r>
        <w:rPr>
          <w:rFonts w:ascii="BIZ UDGothic"/>
          <w:spacing w:val="-13"/>
          <w:sz w:val="17"/>
        </w:rPr>
        <w:t> </w:t>
      </w:r>
      <w:r>
        <w:rPr>
          <w:rFonts w:ascii="BIZ UDGothic"/>
          <w:color w:val="000087"/>
          <w:sz w:val="17"/>
        </w:rPr>
        <w:t>y</w:t>
      </w:r>
      <w:r>
        <w:rPr>
          <w:rFonts w:ascii="BIZ UDGothic"/>
          <w:color w:val="545454"/>
          <w:sz w:val="17"/>
        </w:rPr>
        <w:t>=</w:t>
      </w:r>
      <w:r>
        <w:rPr>
          <w:rFonts w:ascii="BIZ UDGothic"/>
          <w:color w:val="000087"/>
          <w:sz w:val="17"/>
        </w:rPr>
        <w:t>XOM</w:t>
      </w:r>
      <w:r>
        <w:rPr>
          <w:rFonts w:ascii="BIZ UDGothic"/>
          <w:sz w:val="17"/>
        </w:rPr>
        <w:t>))</w:t>
      </w:r>
      <w:r>
        <w:rPr>
          <w:rFonts w:ascii="BIZ UDGothic"/>
          <w:spacing w:val="-13"/>
          <w:sz w:val="17"/>
        </w:rPr>
        <w:t> </w:t>
      </w:r>
      <w:r>
        <w:rPr>
          <w:rFonts w:ascii="BIZ UDGothic"/>
          <w:color w:val="545454"/>
          <w:sz w:val="17"/>
        </w:rPr>
        <w:t>+</w:t>
      </w:r>
    </w:p>
    <w:p>
      <w:pPr>
        <w:spacing w:line="220" w:lineRule="auto" w:before="1"/>
        <w:ind w:left="1510" w:right="4212" w:firstLine="0"/>
        <w:jc w:val="left"/>
        <w:rPr>
          <w:rFonts w:ascii="BIZ UDGothic"/>
          <w:sz w:val="17"/>
        </w:rPr>
      </w:pPr>
      <w:r>
        <w:rPr>
          <w:rFonts w:ascii="BIZ UDGothic"/>
          <w:color w:val="CC00FF"/>
          <w:sz w:val="17"/>
        </w:rPr>
        <w:t>geom_point</w:t>
      </w:r>
      <w:r>
        <w:rPr>
          <w:rFonts w:ascii="BIZ UDGothic"/>
          <w:sz w:val="17"/>
        </w:rPr>
        <w:t>(</w:t>
      </w:r>
      <w:r>
        <w:rPr>
          <w:rFonts w:ascii="BIZ UDGothic"/>
          <w:color w:val="000087"/>
          <w:sz w:val="17"/>
        </w:rPr>
        <w:t>alpha</w:t>
      </w:r>
      <w:r>
        <w:rPr>
          <w:rFonts w:ascii="BIZ UDGothic"/>
          <w:color w:val="545454"/>
          <w:sz w:val="17"/>
        </w:rPr>
        <w:t>=</w:t>
      </w:r>
      <w:r>
        <w:rPr>
          <w:rFonts w:ascii="BIZ UDGothic"/>
          <w:color w:val="FF6600"/>
          <w:sz w:val="17"/>
        </w:rPr>
        <w:t>.3</w:t>
      </w:r>
      <w:r>
        <w:rPr>
          <w:rFonts w:ascii="BIZ UDGothic"/>
          <w:sz w:val="17"/>
        </w:rPr>
        <w:t>) </w:t>
      </w:r>
      <w:r>
        <w:rPr>
          <w:rFonts w:ascii="BIZ UDGothic"/>
          <w:color w:val="545454"/>
          <w:sz w:val="17"/>
        </w:rPr>
        <w:t>+ </w:t>
      </w:r>
      <w:r>
        <w:rPr>
          <w:rFonts w:ascii="BIZ UDGothic"/>
          <w:color w:val="CC00FF"/>
          <w:sz w:val="17"/>
        </w:rPr>
        <w:t>stat_ellipse</w:t>
      </w:r>
      <w:r>
        <w:rPr>
          <w:rFonts w:ascii="BIZ UDGothic"/>
          <w:sz w:val="17"/>
        </w:rPr>
        <w:t>(</w:t>
      </w:r>
      <w:r>
        <w:rPr>
          <w:rFonts w:ascii="BIZ UDGothic"/>
          <w:color w:val="000087"/>
          <w:sz w:val="17"/>
        </w:rPr>
        <w:t>type</w:t>
      </w:r>
      <w:r>
        <w:rPr>
          <w:rFonts w:ascii="BIZ UDGothic"/>
          <w:color w:val="545454"/>
          <w:sz w:val="17"/>
        </w:rPr>
        <w:t>=</w:t>
      </w:r>
      <w:r>
        <w:rPr>
          <w:rFonts w:ascii="BIZ UDGothic"/>
          <w:color w:val="CC3300"/>
          <w:sz w:val="17"/>
        </w:rPr>
        <w:t>'norm'</w:t>
      </w:r>
      <w:r>
        <w:rPr>
          <w:rFonts w:ascii="BIZ UDGothic"/>
          <w:sz w:val="17"/>
        </w:rPr>
        <w:t>,</w:t>
      </w:r>
      <w:r>
        <w:rPr>
          <w:rFonts w:ascii="BIZ UDGothic"/>
          <w:spacing w:val="-19"/>
          <w:sz w:val="17"/>
        </w:rPr>
        <w:t> </w:t>
      </w:r>
      <w:r>
        <w:rPr>
          <w:rFonts w:ascii="BIZ UDGothic"/>
          <w:color w:val="000087"/>
          <w:sz w:val="17"/>
        </w:rPr>
        <w:t>level</w:t>
      </w:r>
      <w:r>
        <w:rPr>
          <w:rFonts w:ascii="BIZ UDGothic"/>
          <w:color w:val="545454"/>
          <w:sz w:val="17"/>
        </w:rPr>
        <w:t>=</w:t>
      </w:r>
      <w:r>
        <w:rPr>
          <w:rFonts w:ascii="BIZ UDGothic"/>
          <w:color w:val="FF6600"/>
          <w:sz w:val="17"/>
        </w:rPr>
        <w:t>.99</w:t>
      </w:r>
      <w:r>
        <w:rPr>
          <w:rFonts w:ascii="BIZ UDGothic"/>
          <w:sz w:val="17"/>
        </w:rPr>
        <w:t>)</w:t>
      </w:r>
      <w:r>
        <w:rPr>
          <w:rFonts w:ascii="BIZ UDGothic"/>
          <w:spacing w:val="-19"/>
          <w:sz w:val="17"/>
        </w:rPr>
        <w:t> </w:t>
      </w:r>
      <w:r>
        <w:rPr>
          <w:rFonts w:ascii="BIZ UDGothic"/>
          <w:color w:val="545454"/>
          <w:sz w:val="17"/>
        </w:rPr>
        <w:t>+</w:t>
      </w:r>
    </w:p>
    <w:p>
      <w:pPr>
        <w:spacing w:line="220" w:lineRule="auto" w:before="2"/>
        <w:ind w:left="1510" w:right="1097" w:firstLine="0"/>
        <w:jc w:val="left"/>
        <w:rPr>
          <w:rFonts w:ascii="BIZ UDGothic"/>
          <w:sz w:val="17"/>
        </w:rPr>
      </w:pPr>
      <w:r>
        <w:rPr>
          <w:rFonts w:ascii="BIZ UDGothic"/>
          <w:color w:val="CC00FF"/>
          <w:sz w:val="17"/>
        </w:rPr>
        <w:t>geom_abline</w:t>
      </w:r>
      <w:r>
        <w:rPr>
          <w:rFonts w:ascii="BIZ UDGothic"/>
          <w:sz w:val="17"/>
        </w:rPr>
        <w:t>(</w:t>
      </w:r>
      <w:r>
        <w:rPr>
          <w:rFonts w:ascii="BIZ UDGothic"/>
          <w:color w:val="000087"/>
          <w:sz w:val="17"/>
        </w:rPr>
        <w:t>intercept</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color w:val="FF6600"/>
          <w:sz w:val="17"/>
        </w:rPr>
        <w:t>0</w:t>
      </w:r>
      <w:r>
        <w:rPr>
          <w:rFonts w:ascii="BIZ UDGothic"/>
          <w:sz w:val="17"/>
        </w:rPr>
        <w:t>,</w:t>
      </w:r>
      <w:r>
        <w:rPr>
          <w:rFonts w:ascii="BIZ UDGothic"/>
          <w:spacing w:val="-7"/>
          <w:sz w:val="17"/>
        </w:rPr>
        <w:t> </w:t>
      </w:r>
      <w:r>
        <w:rPr>
          <w:rFonts w:ascii="BIZ UDGothic"/>
          <w:color w:val="000087"/>
          <w:sz w:val="17"/>
        </w:rPr>
        <w:t>slope</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loadings</w:t>
      </w:r>
      <w:r>
        <w:rPr>
          <w:rFonts w:ascii="BIZ UDGothic"/>
          <w:sz w:val="17"/>
        </w:rPr>
        <w:t>[</w:t>
      </w:r>
      <w:r>
        <w:rPr>
          <w:rFonts w:ascii="BIZ UDGothic"/>
          <w:color w:val="FF6600"/>
          <w:sz w:val="17"/>
        </w:rPr>
        <w:t>2</w:t>
      </w:r>
      <w:r>
        <w:rPr>
          <w:rFonts w:ascii="BIZ UDGothic"/>
          <w:sz w:val="17"/>
        </w:rPr>
        <w:t>,</w:t>
      </w:r>
      <w:r>
        <w:rPr>
          <w:rFonts w:ascii="BIZ UDGothic"/>
          <w:color w:val="FF6600"/>
          <w:sz w:val="17"/>
        </w:rPr>
        <w:t>1</w:t>
      </w:r>
      <w:r>
        <w:rPr>
          <w:rFonts w:ascii="BIZ UDGothic"/>
          <w:sz w:val="17"/>
        </w:rPr>
        <w:t>]</w:t>
      </w:r>
      <w:r>
        <w:rPr>
          <w:rFonts w:ascii="BIZ UDGothic"/>
          <w:color w:val="545454"/>
          <w:sz w:val="17"/>
        </w:rPr>
        <w:t>/</w:t>
      </w:r>
      <w:r>
        <w:rPr>
          <w:rFonts w:ascii="BIZ UDGothic"/>
          <w:color w:val="000087"/>
          <w:sz w:val="17"/>
        </w:rPr>
        <w:t>loadings</w:t>
      </w:r>
      <w:r>
        <w:rPr>
          <w:rFonts w:ascii="BIZ UDGothic"/>
          <w:sz w:val="17"/>
        </w:rPr>
        <w:t>[</w:t>
      </w:r>
      <w:r>
        <w:rPr>
          <w:rFonts w:ascii="BIZ UDGothic"/>
          <w:color w:val="FF6600"/>
          <w:sz w:val="17"/>
        </w:rPr>
        <w:t>1</w:t>
      </w:r>
      <w:r>
        <w:rPr>
          <w:rFonts w:ascii="BIZ UDGothic"/>
          <w:sz w:val="17"/>
        </w:rPr>
        <w:t>,</w:t>
      </w:r>
      <w:r>
        <w:rPr>
          <w:rFonts w:ascii="BIZ UDGothic"/>
          <w:color w:val="FF6600"/>
          <w:sz w:val="17"/>
        </w:rPr>
        <w:t>1</w:t>
      </w:r>
      <w:r>
        <w:rPr>
          <w:rFonts w:ascii="BIZ UDGothic"/>
          <w:sz w:val="17"/>
        </w:rPr>
        <w:t>])</w:t>
      </w:r>
      <w:r>
        <w:rPr>
          <w:rFonts w:ascii="BIZ UDGothic"/>
          <w:spacing w:val="-7"/>
          <w:sz w:val="17"/>
        </w:rPr>
        <w:t> </w:t>
      </w:r>
      <w:r>
        <w:rPr>
          <w:rFonts w:ascii="BIZ UDGothic"/>
          <w:color w:val="545454"/>
          <w:sz w:val="17"/>
        </w:rPr>
        <w:t>+ </w:t>
      </w:r>
      <w:r>
        <w:rPr>
          <w:rFonts w:ascii="BIZ UDGothic"/>
          <w:color w:val="CC00FF"/>
          <w:sz w:val="17"/>
        </w:rPr>
        <w:t>geom_abline</w:t>
      </w:r>
      <w:r>
        <w:rPr>
          <w:rFonts w:ascii="BIZ UDGothic"/>
          <w:sz w:val="17"/>
        </w:rPr>
        <w:t>(</w:t>
      </w:r>
      <w:r>
        <w:rPr>
          <w:rFonts w:ascii="BIZ UDGothic"/>
          <w:color w:val="000087"/>
          <w:sz w:val="17"/>
        </w:rPr>
        <w:t>intercept </w:t>
      </w:r>
      <w:r>
        <w:rPr>
          <w:rFonts w:ascii="BIZ UDGothic"/>
          <w:color w:val="545454"/>
          <w:sz w:val="17"/>
        </w:rPr>
        <w:t>= </w:t>
      </w:r>
      <w:r>
        <w:rPr>
          <w:rFonts w:ascii="BIZ UDGothic"/>
          <w:color w:val="FF6600"/>
          <w:sz w:val="17"/>
        </w:rPr>
        <w:t>0</w:t>
      </w:r>
      <w:r>
        <w:rPr>
          <w:rFonts w:ascii="BIZ UDGothic"/>
          <w:sz w:val="17"/>
        </w:rPr>
        <w:t>, </w:t>
      </w:r>
      <w:r>
        <w:rPr>
          <w:rFonts w:ascii="BIZ UDGothic"/>
          <w:color w:val="000087"/>
          <w:sz w:val="17"/>
        </w:rPr>
        <w:t>slope </w:t>
      </w:r>
      <w:r>
        <w:rPr>
          <w:rFonts w:ascii="BIZ UDGothic"/>
          <w:color w:val="545454"/>
          <w:sz w:val="17"/>
        </w:rPr>
        <w:t>= </w:t>
      </w:r>
      <w:r>
        <w:rPr>
          <w:rFonts w:ascii="BIZ UDGothic"/>
          <w:color w:val="000087"/>
          <w:sz w:val="17"/>
        </w:rPr>
        <w:t>loadings</w:t>
      </w:r>
      <w:r>
        <w:rPr>
          <w:rFonts w:ascii="BIZ UDGothic"/>
          <w:sz w:val="17"/>
        </w:rPr>
        <w:t>[</w:t>
      </w:r>
      <w:r>
        <w:rPr>
          <w:rFonts w:ascii="BIZ UDGothic"/>
          <w:color w:val="FF6600"/>
          <w:sz w:val="17"/>
        </w:rPr>
        <w:t>2</w:t>
      </w:r>
      <w:r>
        <w:rPr>
          <w:rFonts w:ascii="BIZ UDGothic"/>
          <w:sz w:val="17"/>
        </w:rPr>
        <w:t>,</w:t>
      </w:r>
      <w:r>
        <w:rPr>
          <w:rFonts w:ascii="BIZ UDGothic"/>
          <w:color w:val="FF6600"/>
          <w:sz w:val="17"/>
        </w:rPr>
        <w:t>2</w:t>
      </w:r>
      <w:r>
        <w:rPr>
          <w:rFonts w:ascii="BIZ UDGothic"/>
          <w:sz w:val="17"/>
        </w:rPr>
        <w:t>]</w:t>
      </w:r>
      <w:r>
        <w:rPr>
          <w:rFonts w:ascii="BIZ UDGothic"/>
          <w:color w:val="545454"/>
          <w:sz w:val="17"/>
        </w:rPr>
        <w:t>/</w:t>
      </w:r>
      <w:r>
        <w:rPr>
          <w:rFonts w:ascii="BIZ UDGothic"/>
          <w:color w:val="000087"/>
          <w:sz w:val="17"/>
        </w:rPr>
        <w:t>loadings</w:t>
      </w:r>
      <w:r>
        <w:rPr>
          <w:rFonts w:ascii="BIZ UDGothic"/>
          <w:sz w:val="17"/>
        </w:rPr>
        <w:t>[</w:t>
      </w:r>
      <w:r>
        <w:rPr>
          <w:rFonts w:ascii="BIZ UDGothic"/>
          <w:color w:val="FF6600"/>
          <w:sz w:val="17"/>
        </w:rPr>
        <w:t>1</w:t>
      </w:r>
      <w:r>
        <w:rPr>
          <w:rFonts w:ascii="BIZ UDGothic"/>
          <w:sz w:val="17"/>
        </w:rPr>
        <w:t>,</w:t>
      </w:r>
      <w:r>
        <w:rPr>
          <w:rFonts w:ascii="BIZ UDGothic"/>
          <w:color w:val="FF6600"/>
          <w:sz w:val="17"/>
        </w:rPr>
        <w:t>2</w:t>
      </w:r>
      <w:r>
        <w:rPr>
          <w:rFonts w:ascii="BIZ UDGothic"/>
          <w:sz w:val="17"/>
        </w:rPr>
        <w:t>])</w:t>
      </w:r>
    </w:p>
    <w:p>
      <w:pPr>
        <w:spacing w:after="0" w:line="220" w:lineRule="auto"/>
        <w:jc w:val="left"/>
        <w:rPr>
          <w:rFonts w:ascii="BIZ UDGothic"/>
          <w:sz w:val="17"/>
        </w:rPr>
        <w:sectPr>
          <w:pgSz w:w="10080" w:h="13230"/>
          <w:pgMar w:header="0" w:footer="885" w:top="960" w:bottom="1080" w:left="440" w:right="340"/>
        </w:sectPr>
      </w:pPr>
    </w:p>
    <w:p>
      <w:pPr>
        <w:pStyle w:val="BodyText"/>
        <w:spacing w:before="73"/>
        <w:ind w:left="1000"/>
      </w:pPr>
      <w:r>
        <w:rPr/>
        <w:t>The</w:t>
      </w:r>
      <w:r>
        <w:rPr>
          <w:spacing w:val="-1"/>
        </w:rPr>
        <w:t> </w:t>
      </w:r>
      <w:r>
        <w:rPr/>
        <w:t>following</w:t>
      </w:r>
      <w:r>
        <w:rPr>
          <w:spacing w:val="-1"/>
        </w:rPr>
        <w:t> </w:t>
      </w:r>
      <w:r>
        <w:rPr/>
        <w:t>code</w:t>
      </w:r>
      <w:r>
        <w:rPr>
          <w:spacing w:val="-1"/>
        </w:rPr>
        <w:t> </w:t>
      </w:r>
      <w:r>
        <w:rPr/>
        <w:t>creates</w:t>
      </w:r>
      <w:r>
        <w:rPr>
          <w:spacing w:val="-1"/>
        </w:rPr>
        <w:t> </w:t>
      </w:r>
      <w:r>
        <w:rPr/>
        <w:t>a</w:t>
      </w:r>
      <w:r>
        <w:rPr>
          <w:spacing w:val="-1"/>
        </w:rPr>
        <w:t> </w:t>
      </w:r>
      <w:r>
        <w:rPr/>
        <w:t>similar</w:t>
      </w:r>
      <w:r>
        <w:rPr>
          <w:spacing w:val="-1"/>
        </w:rPr>
        <w:t> </w:t>
      </w:r>
      <w:r>
        <w:rPr/>
        <w:t>visualization</w:t>
      </w:r>
      <w:r>
        <w:rPr>
          <w:spacing w:val="-1"/>
        </w:rPr>
        <w:t> </w:t>
      </w:r>
      <w:r>
        <w:rPr/>
        <w:t>in</w:t>
      </w:r>
      <w:r>
        <w:rPr>
          <w:spacing w:val="-1"/>
        </w:rPr>
        <w:t> </w:t>
      </w:r>
      <w:r>
        <w:rPr>
          <w:i/>
          <w:spacing w:val="-2"/>
        </w:rPr>
        <w:t>Python</w:t>
      </w:r>
      <w:r>
        <w:rPr>
          <w:spacing w:val="-2"/>
        </w:rPr>
        <w:t>:</w:t>
      </w:r>
    </w:p>
    <w:p>
      <w:pPr>
        <w:spacing w:before="101"/>
        <w:ind w:left="1339" w:right="0" w:firstLine="0"/>
        <w:jc w:val="left"/>
        <w:rPr>
          <w:rFonts w:ascii="BIZ UDGothic"/>
          <w:sz w:val="17"/>
        </w:rPr>
      </w:pPr>
      <w:r>
        <w:rPr>
          <w:rFonts w:ascii="BIZ UDGothic"/>
          <w:b/>
          <w:color w:val="006699"/>
          <w:sz w:val="17"/>
        </w:rPr>
        <w:t>def </w:t>
      </w:r>
      <w:r>
        <w:rPr>
          <w:rFonts w:ascii="BIZ UDGothic"/>
          <w:color w:val="CC00FF"/>
          <w:sz w:val="17"/>
        </w:rPr>
        <w:t>abline</w:t>
      </w:r>
      <w:r>
        <w:rPr>
          <w:rFonts w:ascii="BIZ UDGothic"/>
          <w:sz w:val="17"/>
        </w:rPr>
        <w:t>(</w:t>
      </w:r>
      <w:r>
        <w:rPr>
          <w:rFonts w:ascii="BIZ UDGothic"/>
          <w:color w:val="000087"/>
          <w:sz w:val="17"/>
        </w:rPr>
        <w:t>slope</w:t>
      </w:r>
      <w:r>
        <w:rPr>
          <w:rFonts w:ascii="BIZ UDGothic"/>
          <w:sz w:val="17"/>
        </w:rPr>
        <w:t>, </w:t>
      </w:r>
      <w:r>
        <w:rPr>
          <w:rFonts w:ascii="BIZ UDGothic"/>
          <w:color w:val="000087"/>
          <w:sz w:val="17"/>
        </w:rPr>
        <w:t>intercept</w:t>
      </w:r>
      <w:r>
        <w:rPr>
          <w:rFonts w:ascii="BIZ UDGothic"/>
          <w:sz w:val="17"/>
        </w:rPr>
        <w:t>, </w:t>
      </w:r>
      <w:r>
        <w:rPr>
          <w:rFonts w:ascii="BIZ UDGothic"/>
          <w:color w:val="000087"/>
          <w:spacing w:val="-4"/>
          <w:sz w:val="17"/>
        </w:rPr>
        <w:t>ax</w:t>
      </w:r>
      <w:r>
        <w:rPr>
          <w:rFonts w:ascii="BIZ UDGothic"/>
          <w:spacing w:val="-4"/>
          <w:sz w:val="17"/>
        </w:rPr>
        <w:t>):</w:t>
      </w:r>
    </w:p>
    <w:p>
      <w:pPr>
        <w:spacing w:line="189" w:lineRule="exact" w:before="3"/>
        <w:ind w:left="1679" w:right="0" w:firstLine="0"/>
        <w:jc w:val="left"/>
        <w:rPr>
          <w:rFonts w:ascii="Arial"/>
          <w:i/>
          <w:sz w:val="17"/>
        </w:rPr>
      </w:pPr>
      <w:r>
        <w:rPr>
          <w:rFonts w:ascii="Arial"/>
          <w:i/>
          <w:color w:val="CC3300"/>
          <w:w w:val="110"/>
          <w:sz w:val="17"/>
        </w:rPr>
        <w:t>"""Calculate</w:t>
      </w:r>
      <w:r>
        <w:rPr>
          <w:rFonts w:ascii="Arial"/>
          <w:i/>
          <w:color w:val="CC3300"/>
          <w:spacing w:val="13"/>
          <w:w w:val="110"/>
          <w:sz w:val="17"/>
        </w:rPr>
        <w:t> </w:t>
      </w:r>
      <w:r>
        <w:rPr>
          <w:rFonts w:ascii="Arial"/>
          <w:i/>
          <w:color w:val="CC3300"/>
          <w:w w:val="110"/>
          <w:sz w:val="17"/>
        </w:rPr>
        <w:t>coordinates</w:t>
      </w:r>
      <w:r>
        <w:rPr>
          <w:rFonts w:ascii="Arial"/>
          <w:i/>
          <w:color w:val="CC3300"/>
          <w:spacing w:val="13"/>
          <w:w w:val="110"/>
          <w:sz w:val="17"/>
        </w:rPr>
        <w:t> </w:t>
      </w:r>
      <w:r>
        <w:rPr>
          <w:rFonts w:ascii="Arial"/>
          <w:i/>
          <w:color w:val="CC3300"/>
          <w:w w:val="110"/>
          <w:sz w:val="17"/>
        </w:rPr>
        <w:t>of</w:t>
      </w:r>
      <w:r>
        <w:rPr>
          <w:rFonts w:ascii="Arial"/>
          <w:i/>
          <w:color w:val="CC3300"/>
          <w:spacing w:val="13"/>
          <w:w w:val="110"/>
          <w:sz w:val="17"/>
        </w:rPr>
        <w:t> </w:t>
      </w:r>
      <w:r>
        <w:rPr>
          <w:rFonts w:ascii="Arial"/>
          <w:i/>
          <w:color w:val="CC3300"/>
          <w:w w:val="110"/>
          <w:sz w:val="17"/>
        </w:rPr>
        <w:t>a</w:t>
      </w:r>
      <w:r>
        <w:rPr>
          <w:rFonts w:ascii="Arial"/>
          <w:i/>
          <w:color w:val="CC3300"/>
          <w:spacing w:val="14"/>
          <w:w w:val="110"/>
          <w:sz w:val="17"/>
        </w:rPr>
        <w:t> </w:t>
      </w:r>
      <w:r>
        <w:rPr>
          <w:rFonts w:ascii="Arial"/>
          <w:i/>
          <w:color w:val="CC3300"/>
          <w:w w:val="110"/>
          <w:sz w:val="17"/>
        </w:rPr>
        <w:t>line</w:t>
      </w:r>
      <w:r>
        <w:rPr>
          <w:rFonts w:ascii="Arial"/>
          <w:i/>
          <w:color w:val="CC3300"/>
          <w:spacing w:val="13"/>
          <w:w w:val="110"/>
          <w:sz w:val="17"/>
        </w:rPr>
        <w:t> </w:t>
      </w:r>
      <w:r>
        <w:rPr>
          <w:rFonts w:ascii="Arial"/>
          <w:i/>
          <w:color w:val="CC3300"/>
          <w:w w:val="110"/>
          <w:sz w:val="17"/>
        </w:rPr>
        <w:t>based</w:t>
      </w:r>
      <w:r>
        <w:rPr>
          <w:rFonts w:ascii="Arial"/>
          <w:i/>
          <w:color w:val="CC3300"/>
          <w:spacing w:val="13"/>
          <w:w w:val="110"/>
          <w:sz w:val="17"/>
        </w:rPr>
        <w:t> </w:t>
      </w:r>
      <w:r>
        <w:rPr>
          <w:rFonts w:ascii="Arial"/>
          <w:i/>
          <w:color w:val="CC3300"/>
          <w:w w:val="110"/>
          <w:sz w:val="17"/>
        </w:rPr>
        <w:t>on</w:t>
      </w:r>
      <w:r>
        <w:rPr>
          <w:rFonts w:ascii="Arial"/>
          <w:i/>
          <w:color w:val="CC3300"/>
          <w:spacing w:val="14"/>
          <w:w w:val="110"/>
          <w:sz w:val="17"/>
        </w:rPr>
        <w:t> </w:t>
      </w:r>
      <w:r>
        <w:rPr>
          <w:rFonts w:ascii="Arial"/>
          <w:i/>
          <w:color w:val="CC3300"/>
          <w:w w:val="110"/>
          <w:sz w:val="17"/>
        </w:rPr>
        <w:t>slope</w:t>
      </w:r>
      <w:r>
        <w:rPr>
          <w:rFonts w:ascii="Arial"/>
          <w:i/>
          <w:color w:val="CC3300"/>
          <w:spacing w:val="13"/>
          <w:w w:val="110"/>
          <w:sz w:val="17"/>
        </w:rPr>
        <w:t> </w:t>
      </w:r>
      <w:r>
        <w:rPr>
          <w:rFonts w:ascii="Arial"/>
          <w:i/>
          <w:color w:val="CC3300"/>
          <w:w w:val="110"/>
          <w:sz w:val="17"/>
        </w:rPr>
        <w:t>and</w:t>
      </w:r>
      <w:r>
        <w:rPr>
          <w:rFonts w:ascii="Arial"/>
          <w:i/>
          <w:color w:val="CC3300"/>
          <w:spacing w:val="13"/>
          <w:w w:val="110"/>
          <w:sz w:val="17"/>
        </w:rPr>
        <w:t> </w:t>
      </w:r>
      <w:r>
        <w:rPr>
          <w:rFonts w:ascii="Arial"/>
          <w:i/>
          <w:color w:val="CC3300"/>
          <w:spacing w:val="-2"/>
          <w:w w:val="110"/>
          <w:sz w:val="17"/>
        </w:rPr>
        <w:t>intercept"""</w:t>
      </w:r>
    </w:p>
    <w:p>
      <w:pPr>
        <w:spacing w:line="206" w:lineRule="exact" w:before="0"/>
        <w:ind w:left="1679" w:right="0" w:firstLine="0"/>
        <w:jc w:val="left"/>
        <w:rPr>
          <w:rFonts w:ascii="BIZ UDGothic"/>
          <w:sz w:val="17"/>
        </w:rPr>
      </w:pPr>
      <w:r>
        <w:rPr>
          <w:rFonts w:ascii="BIZ UDGothic"/>
          <w:color w:val="000087"/>
          <w:sz w:val="17"/>
        </w:rPr>
        <w:t>x_vals </w:t>
      </w:r>
      <w:r>
        <w:rPr>
          <w:rFonts w:ascii="BIZ UDGothic"/>
          <w:color w:val="545454"/>
          <w:sz w:val="17"/>
        </w:rPr>
        <w:t>= </w:t>
      </w:r>
      <w:r>
        <w:rPr>
          <w:rFonts w:ascii="BIZ UDGothic"/>
          <w:color w:val="000087"/>
          <w:spacing w:val="-2"/>
          <w:sz w:val="17"/>
        </w:rPr>
        <w:t>np</w:t>
      </w:r>
      <w:r>
        <w:rPr>
          <w:rFonts w:ascii="BIZ UDGothic"/>
          <w:color w:val="545454"/>
          <w:spacing w:val="-2"/>
          <w:sz w:val="17"/>
        </w:rPr>
        <w:t>.</w:t>
      </w:r>
      <w:r>
        <w:rPr>
          <w:rFonts w:ascii="BIZ UDGothic"/>
          <w:color w:val="000087"/>
          <w:spacing w:val="-2"/>
          <w:sz w:val="17"/>
        </w:rPr>
        <w:t>array</w:t>
      </w:r>
      <w:r>
        <w:rPr>
          <w:rFonts w:ascii="BIZ UDGothic"/>
          <w:spacing w:val="-2"/>
          <w:sz w:val="17"/>
        </w:rPr>
        <w:t>(</w:t>
      </w:r>
      <w:r>
        <w:rPr>
          <w:rFonts w:ascii="BIZ UDGothic"/>
          <w:color w:val="000087"/>
          <w:spacing w:val="-2"/>
          <w:sz w:val="17"/>
        </w:rPr>
        <w:t>ax</w:t>
      </w:r>
      <w:r>
        <w:rPr>
          <w:rFonts w:ascii="BIZ UDGothic"/>
          <w:color w:val="545454"/>
          <w:spacing w:val="-2"/>
          <w:sz w:val="17"/>
        </w:rPr>
        <w:t>.</w:t>
      </w:r>
      <w:r>
        <w:rPr>
          <w:rFonts w:ascii="BIZ UDGothic"/>
          <w:color w:val="000087"/>
          <w:spacing w:val="-2"/>
          <w:sz w:val="17"/>
        </w:rPr>
        <w:t>get_xlim</w:t>
      </w:r>
      <w:r>
        <w:rPr>
          <w:rFonts w:ascii="BIZ UDGothic"/>
          <w:spacing w:val="-2"/>
          <w:sz w:val="17"/>
        </w:rPr>
        <w:t>())</w:t>
      </w:r>
    </w:p>
    <w:p>
      <w:pPr>
        <w:spacing w:line="212" w:lineRule="exact" w:before="0"/>
        <w:ind w:left="1679" w:right="0" w:firstLine="0"/>
        <w:jc w:val="left"/>
        <w:rPr>
          <w:rFonts w:ascii="BIZ UDGothic"/>
          <w:sz w:val="17"/>
        </w:rPr>
      </w:pPr>
      <w:r>
        <w:rPr>
          <w:rFonts w:ascii="BIZ UDGothic"/>
          <w:b/>
          <w:color w:val="006699"/>
          <w:sz w:val="17"/>
        </w:rPr>
        <w:t>return </w:t>
      </w:r>
      <w:r>
        <w:rPr>
          <w:rFonts w:ascii="BIZ UDGothic"/>
          <w:sz w:val="17"/>
        </w:rPr>
        <w:t>(</w:t>
      </w:r>
      <w:r>
        <w:rPr>
          <w:rFonts w:ascii="BIZ UDGothic"/>
          <w:color w:val="000087"/>
          <w:sz w:val="17"/>
        </w:rPr>
        <w:t>x_vals</w:t>
      </w:r>
      <w:r>
        <w:rPr>
          <w:rFonts w:ascii="BIZ UDGothic"/>
          <w:sz w:val="17"/>
        </w:rPr>
        <w:t>, </w:t>
      </w:r>
      <w:r>
        <w:rPr>
          <w:rFonts w:ascii="BIZ UDGothic"/>
          <w:color w:val="000087"/>
          <w:sz w:val="17"/>
        </w:rPr>
        <w:t>intercept </w:t>
      </w:r>
      <w:r>
        <w:rPr>
          <w:rFonts w:ascii="BIZ UDGothic"/>
          <w:color w:val="545454"/>
          <w:sz w:val="17"/>
        </w:rPr>
        <w:t>+ </w:t>
      </w:r>
      <w:r>
        <w:rPr>
          <w:rFonts w:ascii="BIZ UDGothic"/>
          <w:color w:val="000087"/>
          <w:sz w:val="17"/>
        </w:rPr>
        <w:t>slope </w:t>
      </w:r>
      <w:r>
        <w:rPr>
          <w:rFonts w:ascii="BIZ UDGothic"/>
          <w:color w:val="545454"/>
          <w:sz w:val="17"/>
        </w:rPr>
        <w:t>* </w:t>
      </w:r>
      <w:r>
        <w:rPr>
          <w:rFonts w:ascii="BIZ UDGothic"/>
          <w:color w:val="000087"/>
          <w:spacing w:val="-2"/>
          <w:sz w:val="17"/>
        </w:rPr>
        <w:t>x_vals</w:t>
      </w:r>
      <w:r>
        <w:rPr>
          <w:rFonts w:ascii="BIZ UDGothic"/>
          <w:spacing w:val="-2"/>
          <w:sz w:val="17"/>
        </w:rPr>
        <w:t>)</w:t>
      </w:r>
    </w:p>
    <w:p>
      <w:pPr>
        <w:spacing w:line="220" w:lineRule="auto" w:before="202"/>
        <w:ind w:left="1339" w:right="2093" w:firstLine="0"/>
        <w:jc w:val="left"/>
        <w:rPr>
          <w:rFonts w:ascii="BIZ UDGothic"/>
          <w:sz w:val="17"/>
        </w:rPr>
      </w:pPr>
      <w:r>
        <w:rPr>
          <w:rFonts w:ascii="BIZ UDGothic"/>
          <w:color w:val="000087"/>
          <w:sz w:val="17"/>
        </w:rPr>
        <w:t>ax</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oil_px</w:t>
      </w:r>
      <w:r>
        <w:rPr>
          <w:rFonts w:ascii="BIZ UDGothic"/>
          <w:color w:val="545454"/>
          <w:sz w:val="17"/>
        </w:rPr>
        <w:t>.</w:t>
      </w:r>
      <w:r>
        <w:rPr>
          <w:rFonts w:ascii="BIZ UDGothic"/>
          <w:color w:val="000087"/>
          <w:sz w:val="17"/>
        </w:rPr>
        <w:t>plot</w:t>
      </w:r>
      <w:r>
        <w:rPr>
          <w:rFonts w:ascii="BIZ UDGothic"/>
          <w:color w:val="545454"/>
          <w:sz w:val="17"/>
        </w:rPr>
        <w:t>.</w:t>
      </w:r>
      <w:r>
        <w:rPr>
          <w:rFonts w:ascii="BIZ UDGothic"/>
          <w:color w:val="000087"/>
          <w:sz w:val="17"/>
        </w:rPr>
        <w:t>scatter</w:t>
      </w:r>
      <w:r>
        <w:rPr>
          <w:rFonts w:ascii="BIZ UDGothic"/>
          <w:sz w:val="17"/>
        </w:rPr>
        <w:t>(</w:t>
      </w:r>
      <w:r>
        <w:rPr>
          <w:rFonts w:ascii="BIZ UDGothic"/>
          <w:color w:val="000087"/>
          <w:sz w:val="17"/>
        </w:rPr>
        <w:t>x</w:t>
      </w:r>
      <w:r>
        <w:rPr>
          <w:rFonts w:ascii="BIZ UDGothic"/>
          <w:color w:val="545454"/>
          <w:sz w:val="17"/>
        </w:rPr>
        <w:t>=</w:t>
      </w:r>
      <w:r>
        <w:rPr>
          <w:rFonts w:ascii="BIZ UDGothic"/>
          <w:color w:val="CC3300"/>
          <w:sz w:val="17"/>
        </w:rPr>
        <w:t>'XOM'</w:t>
      </w:r>
      <w:r>
        <w:rPr>
          <w:rFonts w:ascii="BIZ UDGothic"/>
          <w:sz w:val="17"/>
        </w:rPr>
        <w:t>,</w:t>
      </w:r>
      <w:r>
        <w:rPr>
          <w:rFonts w:ascii="BIZ UDGothic"/>
          <w:spacing w:val="-7"/>
          <w:sz w:val="17"/>
        </w:rPr>
        <w:t> </w:t>
      </w:r>
      <w:r>
        <w:rPr>
          <w:rFonts w:ascii="BIZ UDGothic"/>
          <w:color w:val="000087"/>
          <w:sz w:val="17"/>
        </w:rPr>
        <w:t>y</w:t>
      </w:r>
      <w:r>
        <w:rPr>
          <w:rFonts w:ascii="BIZ UDGothic"/>
          <w:color w:val="545454"/>
          <w:sz w:val="17"/>
        </w:rPr>
        <w:t>=</w:t>
      </w:r>
      <w:r>
        <w:rPr>
          <w:rFonts w:ascii="BIZ UDGothic"/>
          <w:color w:val="CC3300"/>
          <w:sz w:val="17"/>
        </w:rPr>
        <w:t>'CVX'</w:t>
      </w:r>
      <w:r>
        <w:rPr>
          <w:rFonts w:ascii="BIZ UDGothic"/>
          <w:sz w:val="17"/>
        </w:rPr>
        <w:t>,</w:t>
      </w:r>
      <w:r>
        <w:rPr>
          <w:rFonts w:ascii="BIZ UDGothic"/>
          <w:spacing w:val="-7"/>
          <w:sz w:val="17"/>
        </w:rPr>
        <w:t> </w:t>
      </w:r>
      <w:r>
        <w:rPr>
          <w:rFonts w:ascii="BIZ UDGothic"/>
          <w:color w:val="000087"/>
          <w:sz w:val="17"/>
        </w:rPr>
        <w:t>alpha</w:t>
      </w:r>
      <w:r>
        <w:rPr>
          <w:rFonts w:ascii="BIZ UDGothic"/>
          <w:color w:val="545454"/>
          <w:sz w:val="17"/>
        </w:rPr>
        <w:t>=</w:t>
      </w:r>
      <w:r>
        <w:rPr>
          <w:rFonts w:ascii="BIZ UDGothic"/>
          <w:color w:val="FF6600"/>
          <w:sz w:val="17"/>
        </w:rPr>
        <w:t>0.3</w:t>
      </w:r>
      <w:r>
        <w:rPr>
          <w:rFonts w:ascii="BIZ UDGothic"/>
          <w:sz w:val="17"/>
        </w:rPr>
        <w:t>,</w:t>
      </w:r>
      <w:r>
        <w:rPr>
          <w:rFonts w:ascii="BIZ UDGothic"/>
          <w:spacing w:val="-7"/>
          <w:sz w:val="17"/>
        </w:rPr>
        <w:t> </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4</w:t>
      </w:r>
      <w:r>
        <w:rPr>
          <w:rFonts w:ascii="BIZ UDGothic"/>
          <w:sz w:val="17"/>
        </w:rPr>
        <w:t>,</w:t>
      </w:r>
      <w:r>
        <w:rPr>
          <w:rFonts w:ascii="BIZ UDGothic"/>
          <w:spacing w:val="-7"/>
          <w:sz w:val="17"/>
        </w:rPr>
        <w:t> </w:t>
      </w:r>
      <w:r>
        <w:rPr>
          <w:rFonts w:ascii="BIZ UDGothic"/>
          <w:color w:val="FF6600"/>
          <w:sz w:val="17"/>
        </w:rPr>
        <w:t>4</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set_xlim</w:t>
      </w:r>
      <w:r>
        <w:rPr>
          <w:rFonts w:ascii="BIZ UDGothic"/>
          <w:sz w:val="17"/>
        </w:rPr>
        <w:t>(</w:t>
      </w:r>
      <w:r>
        <w:rPr>
          <w:rFonts w:ascii="BIZ UDGothic"/>
          <w:color w:val="545454"/>
          <w:sz w:val="17"/>
        </w:rPr>
        <w:t>-</w:t>
      </w:r>
      <w:r>
        <w:rPr>
          <w:rFonts w:ascii="BIZ UDGothic"/>
          <w:color w:val="FF6600"/>
          <w:sz w:val="17"/>
        </w:rPr>
        <w:t>3</w:t>
      </w:r>
      <w:r>
        <w:rPr>
          <w:rFonts w:ascii="BIZ UDGothic"/>
          <w:sz w:val="17"/>
        </w:rPr>
        <w:t>, </w:t>
      </w:r>
      <w:r>
        <w:rPr>
          <w:rFonts w:ascii="BIZ UDGothic"/>
          <w:color w:val="FF6600"/>
          <w:sz w:val="17"/>
        </w:rPr>
        <w:t>3</w:t>
      </w:r>
      <w:r>
        <w:rPr>
          <w:rFonts w:ascii="BIZ UDGothic"/>
          <w:sz w:val="17"/>
        </w:rPr>
        <w:t>)</w:t>
      </w:r>
    </w:p>
    <w:p>
      <w:pPr>
        <w:spacing w:line="199" w:lineRule="exact" w:before="0"/>
        <w:ind w:left="1339" w:right="0"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set_ylim</w:t>
      </w:r>
      <w:r>
        <w:rPr>
          <w:rFonts w:ascii="BIZ UDGothic"/>
          <w:sz w:val="17"/>
        </w:rPr>
        <w:t>(</w:t>
      </w:r>
      <w:r>
        <w:rPr>
          <w:rFonts w:ascii="BIZ UDGothic"/>
          <w:color w:val="545454"/>
          <w:sz w:val="17"/>
        </w:rPr>
        <w:t>-</w:t>
      </w:r>
      <w:r>
        <w:rPr>
          <w:rFonts w:ascii="BIZ UDGothic"/>
          <w:color w:val="FF6600"/>
          <w:sz w:val="17"/>
        </w:rPr>
        <w:t>3</w:t>
      </w:r>
      <w:r>
        <w:rPr>
          <w:rFonts w:ascii="BIZ UDGothic"/>
          <w:sz w:val="17"/>
        </w:rPr>
        <w:t>, </w:t>
      </w:r>
      <w:r>
        <w:rPr>
          <w:rFonts w:ascii="BIZ UDGothic"/>
          <w:color w:val="FF6600"/>
          <w:spacing w:val="-5"/>
          <w:sz w:val="17"/>
        </w:rPr>
        <w:t>3</w:t>
      </w:r>
      <w:r>
        <w:rPr>
          <w:rFonts w:ascii="BIZ UDGothic"/>
          <w:spacing w:val="-5"/>
          <w:sz w:val="17"/>
        </w:rPr>
        <w:t>)</w:t>
      </w:r>
    </w:p>
    <w:p>
      <w:pPr>
        <w:spacing w:line="220" w:lineRule="auto" w:before="6"/>
        <w:ind w:left="2019" w:right="1838" w:hanging="68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plot</w:t>
      </w:r>
      <w:r>
        <w:rPr>
          <w:rFonts w:ascii="BIZ UDGothic"/>
          <w:sz w:val="17"/>
        </w:rPr>
        <w:t>(</w:t>
      </w:r>
      <w:r>
        <w:rPr>
          <w:rFonts w:ascii="BIZ UDGothic"/>
          <w:color w:val="545454"/>
          <w:sz w:val="17"/>
        </w:rPr>
        <w:t>*</w:t>
      </w:r>
      <w:r>
        <w:rPr>
          <w:rFonts w:ascii="BIZ UDGothic"/>
          <w:color w:val="000087"/>
          <w:sz w:val="17"/>
        </w:rPr>
        <w:t>abline</w:t>
      </w:r>
      <w:r>
        <w:rPr>
          <w:rFonts w:ascii="BIZ UDGothic"/>
          <w:sz w:val="17"/>
        </w:rPr>
        <w:t>(</w:t>
      </w:r>
      <w:r>
        <w:rPr>
          <w:rFonts w:ascii="BIZ UDGothic"/>
          <w:color w:val="000087"/>
          <w:sz w:val="17"/>
        </w:rPr>
        <w:t>loadings</w:t>
      </w:r>
      <w:r>
        <w:rPr>
          <w:rFonts w:ascii="BIZ UDGothic"/>
          <w:color w:val="545454"/>
          <w:sz w:val="17"/>
        </w:rPr>
        <w:t>.</w:t>
      </w:r>
      <w:r>
        <w:rPr>
          <w:rFonts w:ascii="BIZ UDGothic"/>
          <w:color w:val="000087"/>
          <w:sz w:val="17"/>
        </w:rPr>
        <w:t>loc</w:t>
      </w:r>
      <w:r>
        <w:rPr>
          <w:rFonts w:ascii="BIZ UDGothic"/>
          <w:sz w:val="17"/>
        </w:rPr>
        <w:t>[</w:t>
      </w:r>
      <w:r>
        <w:rPr>
          <w:rFonts w:ascii="BIZ UDGothic"/>
          <w:color w:val="FF6600"/>
          <w:sz w:val="17"/>
        </w:rPr>
        <w:t>0</w:t>
      </w:r>
      <w:r>
        <w:rPr>
          <w:rFonts w:ascii="BIZ UDGothic"/>
          <w:sz w:val="17"/>
        </w:rPr>
        <w:t>,</w:t>
      </w:r>
      <w:r>
        <w:rPr>
          <w:rFonts w:ascii="BIZ UDGothic"/>
          <w:spacing w:val="-7"/>
          <w:sz w:val="17"/>
        </w:rPr>
        <w:t> </w:t>
      </w:r>
      <w:r>
        <w:rPr>
          <w:rFonts w:ascii="BIZ UDGothic"/>
          <w:color w:val="CC3300"/>
          <w:sz w:val="17"/>
        </w:rPr>
        <w:t>'CVX'</w:t>
      </w:r>
      <w:r>
        <w:rPr>
          <w:rFonts w:ascii="BIZ UDGothic"/>
          <w:sz w:val="17"/>
        </w:rPr>
        <w:t>]</w:t>
      </w:r>
      <w:r>
        <w:rPr>
          <w:rFonts w:ascii="BIZ UDGothic"/>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loadings</w:t>
      </w:r>
      <w:r>
        <w:rPr>
          <w:rFonts w:ascii="BIZ UDGothic"/>
          <w:color w:val="545454"/>
          <w:sz w:val="17"/>
        </w:rPr>
        <w:t>.</w:t>
      </w:r>
      <w:r>
        <w:rPr>
          <w:rFonts w:ascii="BIZ UDGothic"/>
          <w:color w:val="000087"/>
          <w:sz w:val="17"/>
        </w:rPr>
        <w:t>loc</w:t>
      </w:r>
      <w:r>
        <w:rPr>
          <w:rFonts w:ascii="BIZ UDGothic"/>
          <w:sz w:val="17"/>
        </w:rPr>
        <w:t>[</w:t>
      </w:r>
      <w:r>
        <w:rPr>
          <w:rFonts w:ascii="BIZ UDGothic"/>
          <w:color w:val="FF6600"/>
          <w:sz w:val="17"/>
        </w:rPr>
        <w:t>0</w:t>
      </w:r>
      <w:r>
        <w:rPr>
          <w:rFonts w:ascii="BIZ UDGothic"/>
          <w:sz w:val="17"/>
        </w:rPr>
        <w:t>,</w:t>
      </w:r>
      <w:r>
        <w:rPr>
          <w:rFonts w:ascii="BIZ UDGothic"/>
          <w:spacing w:val="-7"/>
          <w:sz w:val="17"/>
        </w:rPr>
        <w:t> </w:t>
      </w:r>
      <w:r>
        <w:rPr>
          <w:rFonts w:ascii="BIZ UDGothic"/>
          <w:color w:val="CC3300"/>
          <w:sz w:val="17"/>
        </w:rPr>
        <w:t>'XOM'</w:t>
      </w:r>
      <w:r>
        <w:rPr>
          <w:rFonts w:ascii="BIZ UDGothic"/>
          <w:sz w:val="17"/>
        </w:rPr>
        <w:t>],</w:t>
      </w:r>
      <w:r>
        <w:rPr>
          <w:rFonts w:ascii="BIZ UDGothic"/>
          <w:spacing w:val="-7"/>
          <w:sz w:val="17"/>
        </w:rPr>
        <w:t> </w:t>
      </w:r>
      <w:r>
        <w:rPr>
          <w:rFonts w:ascii="BIZ UDGothic"/>
          <w:color w:val="FF6600"/>
          <w:sz w:val="17"/>
        </w:rPr>
        <w:t>0</w:t>
      </w:r>
      <w:r>
        <w:rPr>
          <w:rFonts w:ascii="BIZ UDGothic"/>
          <w:sz w:val="17"/>
        </w:rPr>
        <w:t>,</w:t>
      </w:r>
      <w:r>
        <w:rPr>
          <w:rFonts w:ascii="BIZ UDGothic"/>
          <w:spacing w:val="-7"/>
          <w:sz w:val="17"/>
        </w:rPr>
        <w:t> </w:t>
      </w:r>
      <w:r>
        <w:rPr>
          <w:rFonts w:ascii="BIZ UDGothic"/>
          <w:color w:val="000087"/>
          <w:sz w:val="17"/>
        </w:rPr>
        <w:t>ax</w:t>
      </w:r>
      <w:r>
        <w:rPr>
          <w:rFonts w:ascii="BIZ UDGothic"/>
          <w:sz w:val="17"/>
        </w:rPr>
        <w:t>), </w:t>
      </w:r>
      <w:r>
        <w:rPr>
          <w:rFonts w:ascii="BIZ UDGothic"/>
          <w:color w:val="CC3300"/>
          <w:sz w:val="17"/>
        </w:rPr>
        <w:t>'--'</w:t>
      </w:r>
      <w:r>
        <w:rPr>
          <w:rFonts w:ascii="BIZ UDGothic"/>
          <w:sz w:val="17"/>
        </w:rPr>
        <w:t>, </w:t>
      </w:r>
      <w:r>
        <w:rPr>
          <w:rFonts w:ascii="BIZ UDGothic"/>
          <w:color w:val="000087"/>
          <w:sz w:val="17"/>
        </w:rPr>
        <w:t>color</w:t>
      </w:r>
      <w:r>
        <w:rPr>
          <w:rFonts w:ascii="BIZ UDGothic"/>
          <w:color w:val="545454"/>
          <w:sz w:val="17"/>
        </w:rPr>
        <w:t>=</w:t>
      </w:r>
      <w:r>
        <w:rPr>
          <w:rFonts w:ascii="BIZ UDGothic"/>
          <w:color w:val="CC3300"/>
          <w:sz w:val="17"/>
        </w:rPr>
        <w:t>'C1'</w:t>
      </w:r>
      <w:r>
        <w:rPr>
          <w:rFonts w:ascii="BIZ UDGothic"/>
          <w:sz w:val="17"/>
        </w:rPr>
        <w:t>)</w:t>
      </w:r>
    </w:p>
    <w:p>
      <w:pPr>
        <w:spacing w:line="220" w:lineRule="auto" w:before="1"/>
        <w:ind w:left="2019" w:right="1838" w:hanging="68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plot</w:t>
      </w:r>
      <w:r>
        <w:rPr>
          <w:rFonts w:ascii="BIZ UDGothic"/>
          <w:sz w:val="17"/>
        </w:rPr>
        <w:t>(</w:t>
      </w:r>
      <w:r>
        <w:rPr>
          <w:rFonts w:ascii="BIZ UDGothic"/>
          <w:color w:val="545454"/>
          <w:sz w:val="17"/>
        </w:rPr>
        <w:t>*</w:t>
      </w:r>
      <w:r>
        <w:rPr>
          <w:rFonts w:ascii="BIZ UDGothic"/>
          <w:color w:val="000087"/>
          <w:sz w:val="17"/>
        </w:rPr>
        <w:t>abline</w:t>
      </w:r>
      <w:r>
        <w:rPr>
          <w:rFonts w:ascii="BIZ UDGothic"/>
          <w:sz w:val="17"/>
        </w:rPr>
        <w:t>(</w:t>
      </w:r>
      <w:r>
        <w:rPr>
          <w:rFonts w:ascii="BIZ UDGothic"/>
          <w:color w:val="000087"/>
          <w:sz w:val="17"/>
        </w:rPr>
        <w:t>loadings</w:t>
      </w:r>
      <w:r>
        <w:rPr>
          <w:rFonts w:ascii="BIZ UDGothic"/>
          <w:color w:val="545454"/>
          <w:sz w:val="17"/>
        </w:rPr>
        <w:t>.</w:t>
      </w:r>
      <w:r>
        <w:rPr>
          <w:rFonts w:ascii="BIZ UDGothic"/>
          <w:color w:val="000087"/>
          <w:sz w:val="17"/>
        </w:rPr>
        <w:t>loc</w:t>
      </w:r>
      <w:r>
        <w:rPr>
          <w:rFonts w:ascii="BIZ UDGothic"/>
          <w:sz w:val="17"/>
        </w:rPr>
        <w:t>[</w:t>
      </w:r>
      <w:r>
        <w:rPr>
          <w:rFonts w:ascii="BIZ UDGothic"/>
          <w:color w:val="FF6600"/>
          <w:sz w:val="17"/>
        </w:rPr>
        <w:t>1</w:t>
      </w:r>
      <w:r>
        <w:rPr>
          <w:rFonts w:ascii="BIZ UDGothic"/>
          <w:sz w:val="17"/>
        </w:rPr>
        <w:t>,</w:t>
      </w:r>
      <w:r>
        <w:rPr>
          <w:rFonts w:ascii="BIZ UDGothic"/>
          <w:spacing w:val="-7"/>
          <w:sz w:val="17"/>
        </w:rPr>
        <w:t> </w:t>
      </w:r>
      <w:r>
        <w:rPr>
          <w:rFonts w:ascii="BIZ UDGothic"/>
          <w:color w:val="CC3300"/>
          <w:sz w:val="17"/>
        </w:rPr>
        <w:t>'CVX'</w:t>
      </w:r>
      <w:r>
        <w:rPr>
          <w:rFonts w:ascii="BIZ UDGothic"/>
          <w:sz w:val="17"/>
        </w:rPr>
        <w:t>]</w:t>
      </w:r>
      <w:r>
        <w:rPr>
          <w:rFonts w:ascii="BIZ UDGothic"/>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loadings</w:t>
      </w:r>
      <w:r>
        <w:rPr>
          <w:rFonts w:ascii="BIZ UDGothic"/>
          <w:color w:val="545454"/>
          <w:sz w:val="17"/>
        </w:rPr>
        <w:t>.</w:t>
      </w:r>
      <w:r>
        <w:rPr>
          <w:rFonts w:ascii="BIZ UDGothic"/>
          <w:color w:val="000087"/>
          <w:sz w:val="17"/>
        </w:rPr>
        <w:t>loc</w:t>
      </w:r>
      <w:r>
        <w:rPr>
          <w:rFonts w:ascii="BIZ UDGothic"/>
          <w:sz w:val="17"/>
        </w:rPr>
        <w:t>[</w:t>
      </w:r>
      <w:r>
        <w:rPr>
          <w:rFonts w:ascii="BIZ UDGothic"/>
          <w:color w:val="FF6600"/>
          <w:sz w:val="17"/>
        </w:rPr>
        <w:t>1</w:t>
      </w:r>
      <w:r>
        <w:rPr>
          <w:rFonts w:ascii="BIZ UDGothic"/>
          <w:sz w:val="17"/>
        </w:rPr>
        <w:t>,</w:t>
      </w:r>
      <w:r>
        <w:rPr>
          <w:rFonts w:ascii="BIZ UDGothic"/>
          <w:spacing w:val="-7"/>
          <w:sz w:val="17"/>
        </w:rPr>
        <w:t> </w:t>
      </w:r>
      <w:r>
        <w:rPr>
          <w:rFonts w:ascii="BIZ UDGothic"/>
          <w:color w:val="CC3300"/>
          <w:sz w:val="17"/>
        </w:rPr>
        <w:t>'XOM'</w:t>
      </w:r>
      <w:r>
        <w:rPr>
          <w:rFonts w:ascii="BIZ UDGothic"/>
          <w:sz w:val="17"/>
        </w:rPr>
        <w:t>],</w:t>
      </w:r>
      <w:r>
        <w:rPr>
          <w:rFonts w:ascii="BIZ UDGothic"/>
          <w:spacing w:val="-7"/>
          <w:sz w:val="17"/>
        </w:rPr>
        <w:t> </w:t>
      </w:r>
      <w:r>
        <w:rPr>
          <w:rFonts w:ascii="BIZ UDGothic"/>
          <w:color w:val="FF6600"/>
          <w:sz w:val="17"/>
        </w:rPr>
        <w:t>0</w:t>
      </w:r>
      <w:r>
        <w:rPr>
          <w:rFonts w:ascii="BIZ UDGothic"/>
          <w:sz w:val="17"/>
        </w:rPr>
        <w:t>,</w:t>
      </w:r>
      <w:r>
        <w:rPr>
          <w:rFonts w:ascii="BIZ UDGothic"/>
          <w:spacing w:val="-7"/>
          <w:sz w:val="17"/>
        </w:rPr>
        <w:t> </w:t>
      </w:r>
      <w:r>
        <w:rPr>
          <w:rFonts w:ascii="BIZ UDGothic"/>
          <w:color w:val="000087"/>
          <w:sz w:val="17"/>
        </w:rPr>
        <w:t>ax</w:t>
      </w:r>
      <w:r>
        <w:rPr>
          <w:rFonts w:ascii="BIZ UDGothic"/>
          <w:sz w:val="17"/>
        </w:rPr>
        <w:t>), </w:t>
      </w:r>
      <w:r>
        <w:rPr>
          <w:rFonts w:ascii="BIZ UDGothic"/>
          <w:color w:val="CC3300"/>
          <w:sz w:val="17"/>
        </w:rPr>
        <w:t>'--'</w:t>
      </w:r>
      <w:r>
        <w:rPr>
          <w:rFonts w:ascii="BIZ UDGothic"/>
          <w:sz w:val="17"/>
        </w:rPr>
        <w:t>, </w:t>
      </w:r>
      <w:r>
        <w:rPr>
          <w:rFonts w:ascii="BIZ UDGothic"/>
          <w:color w:val="000087"/>
          <w:sz w:val="17"/>
        </w:rPr>
        <w:t>color</w:t>
      </w:r>
      <w:r>
        <w:rPr>
          <w:rFonts w:ascii="BIZ UDGothic"/>
          <w:color w:val="545454"/>
          <w:sz w:val="17"/>
        </w:rPr>
        <w:t>=</w:t>
      </w:r>
      <w:r>
        <w:rPr>
          <w:rFonts w:ascii="BIZ UDGothic"/>
          <w:color w:val="CC3300"/>
          <w:sz w:val="17"/>
        </w:rPr>
        <w:t>'C1'</w:t>
      </w:r>
      <w:r>
        <w:rPr>
          <w:rFonts w:ascii="BIZ UDGothic"/>
          <w:sz w:val="17"/>
        </w:rPr>
        <w:t>)</w:t>
      </w:r>
    </w:p>
    <w:p>
      <w:pPr>
        <w:pStyle w:val="BodyText"/>
        <w:spacing w:before="95"/>
      </w:pPr>
      <w:r>
        <w:rPr/>
        <w:t>The result is shown in </w:t>
      </w:r>
      <w:hyperlink w:history="true" w:anchor="_bookmark1173">
        <w:r>
          <w:rPr>
            <w:color w:val="990000"/>
          </w:rPr>
          <w:t>Figure 7-</w:t>
        </w:r>
        <w:r>
          <w:rPr>
            <w:color w:val="990000"/>
            <w:spacing w:val="-5"/>
          </w:rPr>
          <w:t>1</w:t>
        </w:r>
      </w:hyperlink>
      <w:r>
        <w:rPr>
          <w:spacing w:val="-5"/>
        </w:rPr>
        <w:t>.</w:t>
      </w:r>
    </w:p>
    <w:p>
      <w:pPr>
        <w:pStyle w:val="BodyText"/>
        <w:spacing w:before="10"/>
        <w:ind w:left="0"/>
        <w:rPr>
          <w:sz w:val="14"/>
        </w:rPr>
      </w:pPr>
      <w:r>
        <w:rPr/>
        <w:drawing>
          <wp:anchor distT="0" distB="0" distL="0" distR="0" allowOverlap="1" layoutInCell="1" locked="0" behindDoc="1" simplePos="0" relativeHeight="487779328">
            <wp:simplePos x="0" y="0"/>
            <wp:positionH relativeFrom="page">
              <wp:posOffset>1662300</wp:posOffset>
            </wp:positionH>
            <wp:positionV relativeFrom="paragraph">
              <wp:posOffset>141621</wp:posOffset>
            </wp:positionV>
            <wp:extent cx="3104387" cy="3093720"/>
            <wp:effectExtent l="0" t="0" r="0" b="0"/>
            <wp:wrapTopAndBottom/>
            <wp:docPr id="1047" name="Image 1047"/>
            <wp:cNvGraphicFramePr>
              <a:graphicFrameLocks/>
            </wp:cNvGraphicFramePr>
            <a:graphic>
              <a:graphicData uri="http://schemas.openxmlformats.org/drawingml/2006/picture">
                <pic:pic>
                  <pic:nvPicPr>
                    <pic:cNvPr id="1047" name="Image 1047"/>
                    <pic:cNvPicPr/>
                  </pic:nvPicPr>
                  <pic:blipFill>
                    <a:blip r:embed="rId331" cstate="print"/>
                    <a:stretch>
                      <a:fillRect/>
                    </a:stretch>
                  </pic:blipFill>
                  <pic:spPr>
                    <a:xfrm>
                      <a:off x="0" y="0"/>
                      <a:ext cx="3104387" cy="3093720"/>
                    </a:xfrm>
                    <a:prstGeom prst="rect">
                      <a:avLst/>
                    </a:prstGeom>
                  </pic:spPr>
                </pic:pic>
              </a:graphicData>
            </a:graphic>
          </wp:anchor>
        </w:drawing>
      </w:r>
    </w:p>
    <w:p>
      <w:pPr>
        <w:spacing w:line="211" w:lineRule="auto" w:before="131"/>
        <w:ind w:left="999" w:right="1097" w:firstLine="0"/>
        <w:jc w:val="left"/>
        <w:rPr>
          <w:i/>
          <w:sz w:val="21"/>
        </w:rPr>
      </w:pPr>
      <w:bookmarkStart w:name="_bookmark1173" w:id="1530"/>
      <w:bookmarkEnd w:id="1530"/>
      <w:r>
        <w:rPr/>
      </w:r>
      <w:r>
        <w:rPr>
          <w:i/>
          <w:sz w:val="21"/>
        </w:rPr>
        <w:t>Figure</w:t>
      </w:r>
      <w:r>
        <w:rPr>
          <w:i/>
          <w:spacing w:val="-11"/>
          <w:sz w:val="21"/>
        </w:rPr>
        <w:t> </w:t>
      </w:r>
      <w:r>
        <w:rPr>
          <w:i/>
          <w:sz w:val="21"/>
        </w:rPr>
        <w:t>7-1.</w:t>
      </w:r>
      <w:r>
        <w:rPr>
          <w:i/>
          <w:spacing w:val="-11"/>
          <w:sz w:val="21"/>
        </w:rPr>
        <w:t> </w:t>
      </w:r>
      <w:r>
        <w:rPr>
          <w:i/>
          <w:sz w:val="21"/>
        </w:rPr>
        <w:t>The</w:t>
      </w:r>
      <w:r>
        <w:rPr>
          <w:i/>
          <w:spacing w:val="-11"/>
          <w:sz w:val="21"/>
        </w:rPr>
        <w:t> </w:t>
      </w:r>
      <w:r>
        <w:rPr>
          <w:i/>
          <w:sz w:val="21"/>
        </w:rPr>
        <w:t>principal</w:t>
      </w:r>
      <w:r>
        <w:rPr>
          <w:i/>
          <w:spacing w:val="-11"/>
          <w:sz w:val="21"/>
        </w:rPr>
        <w:t> </w:t>
      </w:r>
      <w:r>
        <w:rPr>
          <w:i/>
          <w:sz w:val="21"/>
        </w:rPr>
        <w:t>components</w:t>
      </w:r>
      <w:r>
        <w:rPr>
          <w:i/>
          <w:spacing w:val="-11"/>
          <w:sz w:val="21"/>
        </w:rPr>
        <w:t> </w:t>
      </w:r>
      <w:r>
        <w:rPr>
          <w:i/>
          <w:sz w:val="21"/>
        </w:rPr>
        <w:t>for</w:t>
      </w:r>
      <w:r>
        <w:rPr>
          <w:i/>
          <w:spacing w:val="-11"/>
          <w:sz w:val="21"/>
        </w:rPr>
        <w:t> </w:t>
      </w:r>
      <w:r>
        <w:rPr>
          <w:i/>
          <w:sz w:val="21"/>
        </w:rPr>
        <w:t>the</w:t>
      </w:r>
      <w:r>
        <w:rPr>
          <w:i/>
          <w:spacing w:val="-11"/>
          <w:sz w:val="21"/>
        </w:rPr>
        <w:t> </w:t>
      </w:r>
      <w:r>
        <w:rPr>
          <w:i/>
          <w:sz w:val="21"/>
        </w:rPr>
        <w:t>stock</w:t>
      </w:r>
      <w:r>
        <w:rPr>
          <w:i/>
          <w:spacing w:val="-11"/>
          <w:sz w:val="21"/>
        </w:rPr>
        <w:t> </w:t>
      </w:r>
      <w:r>
        <w:rPr>
          <w:i/>
          <w:sz w:val="21"/>
        </w:rPr>
        <w:t>returns</w:t>
      </w:r>
      <w:r>
        <w:rPr>
          <w:i/>
          <w:spacing w:val="-11"/>
          <w:sz w:val="21"/>
        </w:rPr>
        <w:t> </w:t>
      </w:r>
      <w:r>
        <w:rPr>
          <w:i/>
          <w:sz w:val="21"/>
        </w:rPr>
        <w:t>for</w:t>
      </w:r>
      <w:r>
        <w:rPr>
          <w:i/>
          <w:spacing w:val="-11"/>
          <w:sz w:val="21"/>
        </w:rPr>
        <w:t> </w:t>
      </w:r>
      <w:r>
        <w:rPr>
          <w:i/>
          <w:sz w:val="21"/>
        </w:rPr>
        <w:t>Chevron</w:t>
      </w:r>
      <w:r>
        <w:rPr>
          <w:i/>
          <w:spacing w:val="-11"/>
          <w:sz w:val="21"/>
        </w:rPr>
        <w:t> </w:t>
      </w:r>
      <w:r>
        <w:rPr>
          <w:i/>
          <w:sz w:val="21"/>
        </w:rPr>
        <w:t>(CVX)</w:t>
      </w:r>
      <w:r>
        <w:rPr>
          <w:i/>
          <w:spacing w:val="-11"/>
          <w:sz w:val="21"/>
        </w:rPr>
        <w:t> </w:t>
      </w:r>
      <w:r>
        <w:rPr>
          <w:i/>
          <w:sz w:val="21"/>
        </w:rPr>
        <w:t>and</w:t>
      </w:r>
      <w:r>
        <w:rPr>
          <w:i/>
          <w:sz w:val="21"/>
        </w:rPr>
        <w:t> ExxonMobil (XOM)</w:t>
      </w:r>
    </w:p>
    <w:p>
      <w:pPr>
        <w:pStyle w:val="BodyText"/>
        <w:spacing w:line="213" w:lineRule="auto" w:before="240"/>
        <w:ind w:right="1097"/>
        <w:jc w:val="both"/>
      </w:pPr>
      <w:r>
        <w:rPr/>
        <w:t>The dashed lines show the direction of the two principal components: the first one is along the long axis of the ellipse, and the second one is along the short axis. You </w:t>
      </w:r>
      <w:r>
        <w:rPr/>
        <w:t>can see that a majority of the variability in the two stock returns is explained by the first principal component. This makes sense since energy stock prices tend to move as a </w:t>
      </w:r>
      <w:r>
        <w:rPr>
          <w:spacing w:val="-2"/>
        </w:rPr>
        <w:t>group.</w:t>
      </w:r>
    </w:p>
    <w:p>
      <w:pPr>
        <w:spacing w:after="0" w:line="213" w:lineRule="auto"/>
        <w:jc w:val="both"/>
        <w:sectPr>
          <w:pgSz w:w="10080" w:h="13230"/>
          <w:pgMar w:header="0" w:footer="885" w:top="960" w:bottom="1080" w:left="440" w:right="340"/>
        </w:sectPr>
      </w:pPr>
    </w:p>
    <w:p>
      <w:pPr>
        <w:spacing w:line="216" w:lineRule="auto" w:before="99"/>
        <w:ind w:left="2295" w:right="1817" w:firstLine="0"/>
        <w:jc w:val="both"/>
        <w:rPr>
          <w:sz w:val="19"/>
        </w:rPr>
      </w:pPr>
      <w:r>
        <w:rPr/>
        <w:drawing>
          <wp:anchor distT="0" distB="0" distL="0" distR="0" allowOverlap="1" layoutInCell="1" locked="0" behindDoc="0" simplePos="0" relativeHeight="15920640">
            <wp:simplePos x="0" y="0"/>
            <wp:positionH relativeFrom="page">
              <wp:posOffset>1130300</wp:posOffset>
            </wp:positionH>
            <wp:positionV relativeFrom="paragraph">
              <wp:posOffset>69850</wp:posOffset>
            </wp:positionV>
            <wp:extent cx="481888" cy="628656"/>
            <wp:effectExtent l="0" t="0" r="0" b="0"/>
            <wp:wrapNone/>
            <wp:docPr id="1048" name="Image 1048"/>
            <wp:cNvGraphicFramePr>
              <a:graphicFrameLocks/>
            </wp:cNvGraphicFramePr>
            <a:graphic>
              <a:graphicData uri="http://schemas.openxmlformats.org/drawingml/2006/picture">
                <pic:pic>
                  <pic:nvPicPr>
                    <pic:cNvPr id="1048" name="Image 1048"/>
                    <pic:cNvPicPr/>
                  </pic:nvPicPr>
                  <pic:blipFill>
                    <a:blip r:embed="rId21" cstate="print"/>
                    <a:stretch>
                      <a:fillRect/>
                    </a:stretch>
                  </pic:blipFill>
                  <pic:spPr>
                    <a:xfrm>
                      <a:off x="0" y="0"/>
                      <a:ext cx="481888" cy="628656"/>
                    </a:xfrm>
                    <a:prstGeom prst="rect">
                      <a:avLst/>
                    </a:prstGeom>
                  </pic:spPr>
                </pic:pic>
              </a:graphicData>
            </a:graphic>
          </wp:anchor>
        </w:drawing>
      </w:r>
      <w:r>
        <w:rPr>
          <w:sz w:val="19"/>
        </w:rPr>
        <w:t>The weights for the first principal component are both negative,</w:t>
      </w:r>
      <w:r>
        <w:rPr>
          <w:spacing w:val="80"/>
          <w:sz w:val="19"/>
        </w:rPr>
        <w:t> </w:t>
      </w:r>
      <w:r>
        <w:rPr>
          <w:sz w:val="19"/>
        </w:rPr>
        <w:t>but reversing the sign of all the weights does not change the princi‐ </w:t>
      </w:r>
      <w:bookmarkStart w:name="_bookmark1174" w:id="1531"/>
      <w:bookmarkEnd w:id="1531"/>
      <w:r>
        <w:rPr>
          <w:sz w:val="19"/>
        </w:rPr>
        <w:t>pal</w:t>
      </w:r>
      <w:r>
        <w:rPr>
          <w:sz w:val="19"/>
        </w:rPr>
        <w:t> component. For example, using weights of 0.747 and 0.665 for the first principal component is equivalent to the negative </w:t>
      </w:r>
      <w:r>
        <w:rPr>
          <w:sz w:val="19"/>
        </w:rPr>
        <w:t>weights, just as an infinite line defined by the origin and 1,1 is the same as </w:t>
      </w:r>
      <w:bookmarkStart w:name="_bookmark1175" w:id="1532"/>
      <w:bookmarkEnd w:id="1532"/>
      <w:r>
        <w:rPr>
          <w:sz w:val="19"/>
        </w:rPr>
        <w:t>one</w:t>
      </w:r>
      <w:r>
        <w:rPr>
          <w:sz w:val="19"/>
        </w:rPr>
        <w:t> defined by the origin and –1, –1.</w:t>
      </w:r>
    </w:p>
    <w:p>
      <w:pPr>
        <w:pStyle w:val="Heading3"/>
        <w:spacing w:before="244"/>
        <w:ind w:left="999"/>
        <w:rPr>
          <w:b/>
        </w:rPr>
      </w:pPr>
      <w:bookmarkStart w:name="Computing the Principal Components" w:id="1533"/>
      <w:bookmarkEnd w:id="1533"/>
      <w:r>
        <w:rPr/>
      </w:r>
      <w:bookmarkStart w:name="_bookmark1176" w:id="1534"/>
      <w:bookmarkEnd w:id="1534"/>
      <w:r>
        <w:rPr/>
      </w:r>
      <w:r>
        <w:rPr>
          <w:b/>
        </w:rPr>
        <w:t>Computing</w:t>
      </w:r>
      <w:r>
        <w:rPr>
          <w:b/>
          <w:spacing w:val="7"/>
        </w:rPr>
        <w:t> </w:t>
      </w:r>
      <w:r>
        <w:rPr>
          <w:b/>
        </w:rPr>
        <w:t>the</w:t>
      </w:r>
      <w:r>
        <w:rPr>
          <w:b/>
          <w:spacing w:val="8"/>
        </w:rPr>
        <w:t> </w:t>
      </w:r>
      <w:r>
        <w:rPr>
          <w:b/>
        </w:rPr>
        <w:t>Principal</w:t>
      </w:r>
      <w:r>
        <w:rPr>
          <w:b/>
          <w:spacing w:val="8"/>
        </w:rPr>
        <w:t> </w:t>
      </w:r>
      <w:r>
        <w:rPr>
          <w:b/>
          <w:spacing w:val="-2"/>
        </w:rPr>
        <w:t>Components</w:t>
      </w:r>
    </w:p>
    <w:p>
      <w:pPr>
        <w:pStyle w:val="BodyText"/>
        <w:spacing w:line="213" w:lineRule="auto" w:before="102"/>
        <w:ind w:right="1097"/>
        <w:jc w:val="both"/>
      </w:pPr>
      <w:bookmarkStart w:name="_bookmark1178" w:id="1535"/>
      <w:bookmarkEnd w:id="1535"/>
      <w:r>
        <w:rPr/>
      </w:r>
      <w:r>
        <w:rPr/>
        <w:t>Going from two variables to more variables is straightforward. For the first </w:t>
      </w:r>
      <w:r>
        <w:rPr/>
        <w:t>compo‐ nent, simply include the additional predictor variables in the linear combination, </w:t>
      </w:r>
      <w:bookmarkStart w:name="_bookmark1177" w:id="1536"/>
      <w:bookmarkEnd w:id="1536"/>
      <w:r>
        <w:rPr/>
        <w:t>assigning</w:t>
      </w:r>
      <w:r>
        <w:rPr/>
        <w:t> weights that optimize the collection of the covariation from all the predic‐ tor variables into this first principal component (</w:t>
      </w:r>
      <w:r>
        <w:rPr>
          <w:i/>
        </w:rPr>
        <w:t>covariance </w:t>
      </w:r>
      <w:r>
        <w:rPr/>
        <w:t>is the statistical term; see </w:t>
      </w:r>
      <w:hyperlink w:history="true" w:anchor="_bookmark847">
        <w:r>
          <w:rPr>
            <w:color w:val="990000"/>
          </w:rPr>
          <w:t>“Covariance Matrix” on page 202</w:t>
        </w:r>
      </w:hyperlink>
      <w:r>
        <w:rPr/>
        <w:t>). Calculation of principal components is a classic statistical method, relying on either the correlation matrix of the data or the cova‐ riance matrix, and it executes rapidly, not relying on iteration. As noted earlier, prin‐ cipal components analysis works only with numeric variables, not categorical ones. The full process can be described as follows:</w:t>
      </w:r>
    </w:p>
    <w:p>
      <w:pPr>
        <w:pStyle w:val="ListParagraph"/>
        <w:numPr>
          <w:ilvl w:val="0"/>
          <w:numId w:val="131"/>
        </w:numPr>
        <w:tabs>
          <w:tab w:pos="1360" w:val="left" w:leader="none"/>
        </w:tabs>
        <w:spacing w:line="213" w:lineRule="auto" w:before="197" w:after="0"/>
        <w:ind w:left="1360" w:right="1098" w:hanging="254"/>
        <w:jc w:val="both"/>
        <w:rPr>
          <w:sz w:val="21"/>
        </w:rPr>
      </w:pPr>
      <w:r>
        <w:rPr>
          <w:sz w:val="21"/>
        </w:rPr>
        <w:t>In creating the first principal component, PCA arrives at the linear </w:t>
      </w:r>
      <w:r>
        <w:rPr>
          <w:sz w:val="21"/>
        </w:rPr>
        <w:t>combination of predictor variables that maximizes the percent of total variance explained.</w:t>
      </w:r>
    </w:p>
    <w:p>
      <w:pPr>
        <w:pStyle w:val="ListParagraph"/>
        <w:numPr>
          <w:ilvl w:val="0"/>
          <w:numId w:val="131"/>
        </w:numPr>
        <w:tabs>
          <w:tab w:pos="1359" w:val="left" w:leader="none"/>
        </w:tabs>
        <w:spacing w:line="240" w:lineRule="auto" w:before="54" w:after="0"/>
        <w:ind w:left="1359" w:right="0" w:hanging="253"/>
        <w:jc w:val="both"/>
        <w:rPr>
          <w:sz w:val="21"/>
        </w:rPr>
      </w:pPr>
      <w:r>
        <w:rPr>
          <w:sz w:val="21"/>
        </w:rPr>
        <w:t>This</w:t>
      </w:r>
      <w:r>
        <w:rPr>
          <w:spacing w:val="-3"/>
          <w:sz w:val="21"/>
        </w:rPr>
        <w:t> </w:t>
      </w:r>
      <w:r>
        <w:rPr>
          <w:sz w:val="21"/>
        </w:rPr>
        <w:t>linear</w:t>
      </w:r>
      <w:r>
        <w:rPr>
          <w:spacing w:val="-3"/>
          <w:sz w:val="21"/>
        </w:rPr>
        <w:t> </w:t>
      </w:r>
      <w:r>
        <w:rPr>
          <w:sz w:val="21"/>
        </w:rPr>
        <w:t>combination</w:t>
      </w:r>
      <w:r>
        <w:rPr>
          <w:spacing w:val="-3"/>
          <w:sz w:val="21"/>
        </w:rPr>
        <w:t> </w:t>
      </w:r>
      <w:r>
        <w:rPr>
          <w:sz w:val="21"/>
        </w:rPr>
        <w:t>then</w:t>
      </w:r>
      <w:r>
        <w:rPr>
          <w:spacing w:val="-3"/>
          <w:sz w:val="21"/>
        </w:rPr>
        <w:t> </w:t>
      </w:r>
      <w:r>
        <w:rPr>
          <w:sz w:val="21"/>
        </w:rPr>
        <w:t>becomes</w:t>
      </w:r>
      <w:r>
        <w:rPr>
          <w:spacing w:val="-2"/>
          <w:sz w:val="21"/>
        </w:rPr>
        <w:t> </w:t>
      </w:r>
      <w:r>
        <w:rPr>
          <w:sz w:val="21"/>
        </w:rPr>
        <w:t>the</w:t>
      </w:r>
      <w:r>
        <w:rPr>
          <w:spacing w:val="-3"/>
          <w:sz w:val="21"/>
        </w:rPr>
        <w:t> </w:t>
      </w:r>
      <w:r>
        <w:rPr>
          <w:sz w:val="21"/>
        </w:rPr>
        <w:t>first</w:t>
      </w:r>
      <w:r>
        <w:rPr>
          <w:spacing w:val="-3"/>
          <w:sz w:val="21"/>
        </w:rPr>
        <w:t> </w:t>
      </w:r>
      <w:r>
        <w:rPr>
          <w:sz w:val="21"/>
        </w:rPr>
        <w:t>“new”</w:t>
      </w:r>
      <w:r>
        <w:rPr>
          <w:spacing w:val="-3"/>
          <w:sz w:val="21"/>
        </w:rPr>
        <w:t> </w:t>
      </w:r>
      <w:r>
        <w:rPr>
          <w:sz w:val="21"/>
        </w:rPr>
        <w:t>predictor,</w:t>
      </w:r>
      <w:r>
        <w:rPr>
          <w:spacing w:val="-2"/>
          <w:sz w:val="21"/>
        </w:rPr>
        <w:t> </w:t>
      </w:r>
      <w:r>
        <w:rPr>
          <w:i/>
          <w:spacing w:val="-5"/>
          <w:sz w:val="21"/>
        </w:rPr>
        <w:t>Z</w:t>
      </w:r>
      <w:r>
        <w:rPr>
          <w:spacing w:val="-5"/>
          <w:sz w:val="21"/>
          <w:vertAlign w:val="subscript"/>
        </w:rPr>
        <w:t>1</w:t>
      </w:r>
      <w:r>
        <w:rPr>
          <w:spacing w:val="-5"/>
          <w:sz w:val="21"/>
          <w:vertAlign w:val="baseline"/>
        </w:rPr>
        <w:t>.</w:t>
      </w:r>
    </w:p>
    <w:p>
      <w:pPr>
        <w:pStyle w:val="ListParagraph"/>
        <w:numPr>
          <w:ilvl w:val="0"/>
          <w:numId w:val="131"/>
        </w:numPr>
        <w:tabs>
          <w:tab w:pos="1359" w:val="left" w:leader="none"/>
        </w:tabs>
        <w:spacing w:line="213" w:lineRule="auto" w:before="71" w:after="0"/>
        <w:ind w:left="1359" w:right="1097" w:hanging="254"/>
        <w:jc w:val="both"/>
        <w:rPr>
          <w:sz w:val="21"/>
        </w:rPr>
      </w:pPr>
      <w:r>
        <w:rPr>
          <w:sz w:val="21"/>
        </w:rPr>
        <w:t>PCA repeats this process, using the same variables with different weights, to cre‐ ate a second new predictor, </w:t>
      </w:r>
      <w:r>
        <w:rPr>
          <w:i/>
          <w:sz w:val="21"/>
        </w:rPr>
        <w:t>Z</w:t>
      </w:r>
      <w:r>
        <w:rPr>
          <w:sz w:val="21"/>
          <w:vertAlign w:val="subscript"/>
        </w:rPr>
        <w:t>2</w:t>
      </w:r>
      <w:r>
        <w:rPr>
          <w:sz w:val="21"/>
          <w:vertAlign w:val="baseline"/>
        </w:rPr>
        <w:t>. The weighting is done such that </w:t>
      </w:r>
      <w:r>
        <w:rPr>
          <w:i/>
          <w:sz w:val="21"/>
          <w:vertAlign w:val="baseline"/>
        </w:rPr>
        <w:t>Z</w:t>
      </w:r>
      <w:r>
        <w:rPr>
          <w:sz w:val="21"/>
          <w:vertAlign w:val="subscript"/>
        </w:rPr>
        <w:t>1</w:t>
      </w:r>
      <w:r>
        <w:rPr>
          <w:sz w:val="21"/>
          <w:vertAlign w:val="baseline"/>
        </w:rPr>
        <w:t> and </w:t>
      </w:r>
      <w:r>
        <w:rPr>
          <w:i/>
          <w:sz w:val="21"/>
          <w:vertAlign w:val="baseline"/>
        </w:rPr>
        <w:t>Z</w:t>
      </w:r>
      <w:r>
        <w:rPr>
          <w:sz w:val="21"/>
          <w:vertAlign w:val="subscript"/>
        </w:rPr>
        <w:t>2</w:t>
      </w:r>
      <w:r>
        <w:rPr>
          <w:sz w:val="21"/>
          <w:vertAlign w:val="baseline"/>
        </w:rPr>
        <w:t> </w:t>
      </w:r>
      <w:r>
        <w:rPr>
          <w:sz w:val="21"/>
          <w:vertAlign w:val="baseline"/>
        </w:rPr>
        <w:t>are </w:t>
      </w:r>
      <w:r>
        <w:rPr>
          <w:spacing w:val="-2"/>
          <w:sz w:val="21"/>
          <w:vertAlign w:val="baseline"/>
        </w:rPr>
        <w:t>uncorrelated.</w:t>
      </w:r>
    </w:p>
    <w:p>
      <w:pPr>
        <w:pStyle w:val="ListParagraph"/>
        <w:numPr>
          <w:ilvl w:val="0"/>
          <w:numId w:val="131"/>
        </w:numPr>
        <w:tabs>
          <w:tab w:pos="1359" w:val="left" w:leader="none"/>
        </w:tabs>
        <w:spacing w:line="269" w:lineRule="exact" w:before="52" w:after="0"/>
        <w:ind w:left="1359" w:right="0" w:hanging="253"/>
        <w:jc w:val="both"/>
        <w:rPr>
          <w:sz w:val="21"/>
        </w:rPr>
      </w:pPr>
      <w:r>
        <w:rPr>
          <w:sz w:val="21"/>
        </w:rPr>
        <w:t>The</w:t>
      </w:r>
      <w:r>
        <w:rPr>
          <w:spacing w:val="12"/>
          <w:sz w:val="21"/>
        </w:rPr>
        <w:t> </w:t>
      </w:r>
      <w:r>
        <w:rPr>
          <w:sz w:val="21"/>
        </w:rPr>
        <w:t>process</w:t>
      </w:r>
      <w:r>
        <w:rPr>
          <w:spacing w:val="13"/>
          <w:sz w:val="21"/>
        </w:rPr>
        <w:t> </w:t>
      </w:r>
      <w:r>
        <w:rPr>
          <w:sz w:val="21"/>
        </w:rPr>
        <w:t>continues</w:t>
      </w:r>
      <w:r>
        <w:rPr>
          <w:spacing w:val="12"/>
          <w:sz w:val="21"/>
        </w:rPr>
        <w:t> </w:t>
      </w:r>
      <w:r>
        <w:rPr>
          <w:sz w:val="21"/>
        </w:rPr>
        <w:t>until</w:t>
      </w:r>
      <w:r>
        <w:rPr>
          <w:spacing w:val="13"/>
          <w:sz w:val="21"/>
        </w:rPr>
        <w:t> </w:t>
      </w:r>
      <w:r>
        <w:rPr>
          <w:sz w:val="21"/>
        </w:rPr>
        <w:t>you</w:t>
      </w:r>
      <w:r>
        <w:rPr>
          <w:spacing w:val="12"/>
          <w:sz w:val="21"/>
        </w:rPr>
        <w:t> </w:t>
      </w:r>
      <w:r>
        <w:rPr>
          <w:sz w:val="21"/>
        </w:rPr>
        <w:t>have</w:t>
      </w:r>
      <w:r>
        <w:rPr>
          <w:spacing w:val="13"/>
          <w:sz w:val="21"/>
        </w:rPr>
        <w:t> </w:t>
      </w:r>
      <w:r>
        <w:rPr>
          <w:sz w:val="21"/>
        </w:rPr>
        <w:t>as</w:t>
      </w:r>
      <w:r>
        <w:rPr>
          <w:spacing w:val="13"/>
          <w:sz w:val="21"/>
        </w:rPr>
        <w:t> </w:t>
      </w:r>
      <w:r>
        <w:rPr>
          <w:sz w:val="21"/>
        </w:rPr>
        <w:t>many</w:t>
      </w:r>
      <w:r>
        <w:rPr>
          <w:spacing w:val="12"/>
          <w:sz w:val="21"/>
        </w:rPr>
        <w:t> </w:t>
      </w:r>
      <w:r>
        <w:rPr>
          <w:sz w:val="21"/>
        </w:rPr>
        <w:t>new</w:t>
      </w:r>
      <w:r>
        <w:rPr>
          <w:spacing w:val="13"/>
          <w:sz w:val="21"/>
        </w:rPr>
        <w:t> </w:t>
      </w:r>
      <w:r>
        <w:rPr>
          <w:sz w:val="21"/>
        </w:rPr>
        <w:t>variables,</w:t>
      </w:r>
      <w:r>
        <w:rPr>
          <w:spacing w:val="12"/>
          <w:sz w:val="21"/>
        </w:rPr>
        <w:t> </w:t>
      </w:r>
      <w:r>
        <w:rPr>
          <w:sz w:val="21"/>
        </w:rPr>
        <w:t>or</w:t>
      </w:r>
      <w:r>
        <w:rPr>
          <w:spacing w:val="13"/>
          <w:sz w:val="21"/>
        </w:rPr>
        <w:t> </w:t>
      </w:r>
      <w:r>
        <w:rPr>
          <w:sz w:val="21"/>
        </w:rPr>
        <w:t>components,</w:t>
      </w:r>
      <w:r>
        <w:rPr>
          <w:spacing w:val="13"/>
          <w:sz w:val="21"/>
        </w:rPr>
        <w:t> </w:t>
      </w:r>
      <w:r>
        <w:rPr>
          <w:i/>
          <w:spacing w:val="-5"/>
          <w:sz w:val="21"/>
        </w:rPr>
        <w:t>Z</w:t>
      </w:r>
      <w:r>
        <w:rPr>
          <w:spacing w:val="-5"/>
          <w:sz w:val="21"/>
          <w:vertAlign w:val="subscript"/>
        </w:rPr>
        <w:t>i</w:t>
      </w:r>
    </w:p>
    <w:p>
      <w:pPr>
        <w:pStyle w:val="BodyText"/>
        <w:spacing w:line="269" w:lineRule="exact"/>
        <w:ind w:left="1360"/>
        <w:jc w:val="both"/>
      </w:pPr>
      <w:r>
        <w:rPr/>
        <w:t>as original variables </w:t>
      </w:r>
      <w:r>
        <w:rPr>
          <w:i/>
          <w:spacing w:val="-5"/>
        </w:rPr>
        <w:t>X</w:t>
      </w:r>
      <w:r>
        <w:rPr>
          <w:spacing w:val="-5"/>
          <w:vertAlign w:val="subscript"/>
        </w:rPr>
        <w:t>i</w:t>
      </w:r>
      <w:r>
        <w:rPr>
          <w:spacing w:val="-5"/>
          <w:vertAlign w:val="baseline"/>
        </w:rPr>
        <w:t>.</w:t>
      </w:r>
    </w:p>
    <w:p>
      <w:pPr>
        <w:pStyle w:val="ListParagraph"/>
        <w:numPr>
          <w:ilvl w:val="0"/>
          <w:numId w:val="131"/>
        </w:numPr>
        <w:tabs>
          <w:tab w:pos="1360" w:val="left" w:leader="none"/>
        </w:tabs>
        <w:spacing w:line="213" w:lineRule="auto" w:before="71" w:after="0"/>
        <w:ind w:left="1360" w:right="1098" w:hanging="254"/>
        <w:jc w:val="both"/>
        <w:rPr>
          <w:sz w:val="21"/>
        </w:rPr>
      </w:pPr>
      <w:r>
        <w:rPr>
          <w:sz w:val="21"/>
        </w:rPr>
        <w:t>Choose to retain as many components as are needed to account for most of </w:t>
      </w:r>
      <w:r>
        <w:rPr>
          <w:sz w:val="21"/>
        </w:rPr>
        <w:t>the </w:t>
      </w:r>
      <w:r>
        <w:rPr>
          <w:spacing w:val="-2"/>
          <w:sz w:val="21"/>
        </w:rPr>
        <w:t>variance.</w:t>
      </w:r>
    </w:p>
    <w:p>
      <w:pPr>
        <w:pStyle w:val="ListParagraph"/>
        <w:numPr>
          <w:ilvl w:val="0"/>
          <w:numId w:val="131"/>
        </w:numPr>
        <w:tabs>
          <w:tab w:pos="1359" w:val="left" w:leader="none"/>
        </w:tabs>
        <w:spacing w:line="213" w:lineRule="auto" w:before="80" w:after="0"/>
        <w:ind w:left="1359" w:right="1097" w:hanging="254"/>
        <w:jc w:val="both"/>
        <w:rPr>
          <w:sz w:val="21"/>
        </w:rPr>
      </w:pPr>
      <w:r>
        <w:rPr>
          <w:sz w:val="21"/>
        </w:rPr>
        <w:t>The result so far is a set of weights for each component. The final step is to con‐ vert the original data into new principal component scores by applying </w:t>
      </w:r>
      <w:r>
        <w:rPr>
          <w:sz w:val="21"/>
        </w:rPr>
        <w:t>the weights to the original values. These new scores can then be used as the reduced set of predictor variables.</w:t>
      </w:r>
    </w:p>
    <w:p>
      <w:pPr>
        <w:spacing w:after="0" w:line="213" w:lineRule="auto"/>
        <w:jc w:val="both"/>
        <w:rPr>
          <w:sz w:val="21"/>
        </w:rPr>
        <w:sectPr>
          <w:pgSz w:w="10080" w:h="13230"/>
          <w:pgMar w:header="0" w:footer="885" w:top="960" w:bottom="1080" w:left="440" w:right="340"/>
        </w:sectPr>
      </w:pPr>
    </w:p>
    <w:p>
      <w:pPr>
        <w:pStyle w:val="Heading3"/>
        <w:rPr>
          <w:b/>
        </w:rPr>
      </w:pPr>
      <w:bookmarkStart w:name="Interpreting Principal Components" w:id="1537"/>
      <w:bookmarkEnd w:id="1537"/>
      <w:r>
        <w:rPr/>
      </w:r>
      <w:bookmarkStart w:name="_bookmark1179" w:id="1538"/>
      <w:bookmarkEnd w:id="1538"/>
      <w:r>
        <w:rPr/>
      </w:r>
      <w:r>
        <w:rPr>
          <w:b/>
        </w:rPr>
        <w:t>Interpreting</w:t>
      </w:r>
      <w:r>
        <w:rPr>
          <w:b/>
          <w:spacing w:val="10"/>
        </w:rPr>
        <w:t> </w:t>
      </w:r>
      <w:r>
        <w:rPr>
          <w:b/>
        </w:rPr>
        <w:t>Principal</w:t>
      </w:r>
      <w:r>
        <w:rPr>
          <w:b/>
          <w:spacing w:val="11"/>
        </w:rPr>
        <w:t> </w:t>
      </w:r>
      <w:r>
        <w:rPr>
          <w:b/>
          <w:spacing w:val="-2"/>
        </w:rPr>
        <w:t>Components</w:t>
      </w:r>
    </w:p>
    <w:p>
      <w:pPr>
        <w:pStyle w:val="BodyText"/>
        <w:spacing w:line="213" w:lineRule="auto" w:before="103"/>
        <w:ind w:right="1097"/>
        <w:jc w:val="both"/>
      </w:pPr>
      <w:r>
        <w:rPr/>
        <w:t>The</w:t>
      </w:r>
      <w:r>
        <w:rPr>
          <w:spacing w:val="-3"/>
        </w:rPr>
        <w:t> </w:t>
      </w:r>
      <w:r>
        <w:rPr/>
        <w:t>nature</w:t>
      </w:r>
      <w:r>
        <w:rPr>
          <w:spacing w:val="-3"/>
        </w:rPr>
        <w:t> </w:t>
      </w:r>
      <w:r>
        <w:rPr/>
        <w:t>of</w:t>
      </w:r>
      <w:r>
        <w:rPr>
          <w:spacing w:val="-3"/>
        </w:rPr>
        <w:t> </w:t>
      </w:r>
      <w:r>
        <w:rPr/>
        <w:t>the</w:t>
      </w:r>
      <w:r>
        <w:rPr>
          <w:spacing w:val="-3"/>
        </w:rPr>
        <w:t> </w:t>
      </w:r>
      <w:r>
        <w:rPr/>
        <w:t>principal</w:t>
      </w:r>
      <w:r>
        <w:rPr>
          <w:spacing w:val="-3"/>
        </w:rPr>
        <w:t> </w:t>
      </w:r>
      <w:r>
        <w:rPr/>
        <w:t>components</w:t>
      </w:r>
      <w:r>
        <w:rPr>
          <w:spacing w:val="-3"/>
        </w:rPr>
        <w:t> </w:t>
      </w:r>
      <w:r>
        <w:rPr/>
        <w:t>often</w:t>
      </w:r>
      <w:r>
        <w:rPr>
          <w:spacing w:val="-3"/>
        </w:rPr>
        <w:t> </w:t>
      </w:r>
      <w:r>
        <w:rPr/>
        <w:t>reveals</w:t>
      </w:r>
      <w:r>
        <w:rPr>
          <w:spacing w:val="-3"/>
        </w:rPr>
        <w:t> </w:t>
      </w:r>
      <w:r>
        <w:rPr/>
        <w:t>information</w:t>
      </w:r>
      <w:r>
        <w:rPr>
          <w:spacing w:val="-3"/>
        </w:rPr>
        <w:t> </w:t>
      </w:r>
      <w:r>
        <w:rPr/>
        <w:t>about</w:t>
      </w:r>
      <w:r>
        <w:rPr>
          <w:spacing w:val="-3"/>
        </w:rPr>
        <w:t> </w:t>
      </w:r>
      <w:r>
        <w:rPr/>
        <w:t>the</w:t>
      </w:r>
      <w:r>
        <w:rPr>
          <w:spacing w:val="-3"/>
        </w:rPr>
        <w:t> </w:t>
      </w:r>
      <w:r>
        <w:rPr/>
        <w:t>structure </w:t>
      </w:r>
      <w:bookmarkStart w:name="_bookmark1180" w:id="1539"/>
      <w:bookmarkEnd w:id="1539"/>
      <w:r>
        <w:rPr/>
        <w:t>of</w:t>
      </w:r>
      <w:r>
        <w:rPr/>
        <w:t> the data. There are a couple of standard visualization displays to help you glean insight about the principal components. One such method is a </w:t>
      </w:r>
      <w:r>
        <w:rPr>
          <w:i/>
        </w:rPr>
        <w:t>screeplot </w:t>
      </w:r>
      <w:r>
        <w:rPr/>
        <w:t>to visualize the relative importance of principal components (the name derives from the resem‐ blance of the plot to a scree slope; here, the y-axis is the eigenvalue). The following </w:t>
      </w:r>
      <w:r>
        <w:rPr>
          <w:i/>
        </w:rPr>
        <w:t>R</w:t>
      </w:r>
      <w:r>
        <w:rPr>
          <w:i/>
        </w:rPr>
        <w:t> </w:t>
      </w:r>
      <w:r>
        <w:rPr/>
        <w:t>code shows an example for a few top companies in the S&amp;P 500:</w:t>
      </w:r>
    </w:p>
    <w:p>
      <w:pPr>
        <w:spacing w:line="213" w:lineRule="exact" w:before="103"/>
        <w:ind w:left="1339" w:right="0" w:firstLine="0"/>
        <w:jc w:val="left"/>
        <w:rPr>
          <w:rFonts w:ascii="BIZ UDGothic"/>
          <w:sz w:val="17"/>
        </w:rPr>
      </w:pPr>
      <w:r>
        <w:rPr>
          <w:rFonts w:ascii="BIZ UDGothic"/>
          <w:color w:val="000087"/>
          <w:sz w:val="17"/>
        </w:rPr>
        <w:t>syms </w:t>
      </w:r>
      <w:r>
        <w:rPr>
          <w:rFonts w:ascii="BIZ UDGothic"/>
          <w:color w:val="545454"/>
          <w:sz w:val="17"/>
        </w:rPr>
        <w:t>&lt;- </w:t>
      </w:r>
      <w:r>
        <w:rPr>
          <w:rFonts w:ascii="BIZ UDGothic"/>
          <w:color w:val="CC00FF"/>
          <w:sz w:val="17"/>
        </w:rPr>
        <w:t>c</w:t>
      </w:r>
      <w:r>
        <w:rPr>
          <w:rFonts w:ascii="BIZ UDGothic"/>
          <w:sz w:val="17"/>
        </w:rPr>
        <w:t>( </w:t>
      </w:r>
      <w:r>
        <w:rPr>
          <w:rFonts w:ascii="BIZ UDGothic"/>
          <w:color w:val="CC3300"/>
          <w:sz w:val="17"/>
        </w:rPr>
        <w:t>'AAPL'</w:t>
      </w:r>
      <w:r>
        <w:rPr>
          <w:rFonts w:ascii="BIZ UDGothic"/>
          <w:sz w:val="17"/>
        </w:rPr>
        <w:t>, </w:t>
      </w:r>
      <w:r>
        <w:rPr>
          <w:rFonts w:ascii="BIZ UDGothic"/>
          <w:color w:val="CC3300"/>
          <w:sz w:val="17"/>
        </w:rPr>
        <w:t>'MSFT'</w:t>
      </w:r>
      <w:r>
        <w:rPr>
          <w:rFonts w:ascii="BIZ UDGothic"/>
          <w:sz w:val="17"/>
        </w:rPr>
        <w:t>, </w:t>
      </w:r>
      <w:r>
        <w:rPr>
          <w:rFonts w:ascii="BIZ UDGothic"/>
          <w:color w:val="CC3300"/>
          <w:sz w:val="17"/>
        </w:rPr>
        <w:t>'CSCO'</w:t>
      </w:r>
      <w:r>
        <w:rPr>
          <w:rFonts w:ascii="BIZ UDGothic"/>
          <w:sz w:val="17"/>
        </w:rPr>
        <w:t>, </w:t>
      </w:r>
      <w:r>
        <w:rPr>
          <w:rFonts w:ascii="BIZ UDGothic"/>
          <w:color w:val="CC3300"/>
          <w:sz w:val="17"/>
        </w:rPr>
        <w:t>'INTC'</w:t>
      </w:r>
      <w:r>
        <w:rPr>
          <w:rFonts w:ascii="BIZ UDGothic"/>
          <w:sz w:val="17"/>
        </w:rPr>
        <w:t>, </w:t>
      </w:r>
      <w:r>
        <w:rPr>
          <w:rFonts w:ascii="BIZ UDGothic"/>
          <w:color w:val="CC3300"/>
          <w:sz w:val="17"/>
        </w:rPr>
        <w:t>'CVX'</w:t>
      </w:r>
      <w:r>
        <w:rPr>
          <w:rFonts w:ascii="BIZ UDGothic"/>
          <w:sz w:val="17"/>
        </w:rPr>
        <w:t>, </w:t>
      </w:r>
      <w:r>
        <w:rPr>
          <w:rFonts w:ascii="BIZ UDGothic"/>
          <w:color w:val="CC3300"/>
          <w:spacing w:val="-2"/>
          <w:sz w:val="17"/>
        </w:rPr>
        <w:t>'XOM'</w:t>
      </w:r>
      <w:r>
        <w:rPr>
          <w:rFonts w:ascii="BIZ UDGothic"/>
          <w:spacing w:val="-2"/>
          <w:sz w:val="17"/>
        </w:rPr>
        <w:t>,</w:t>
      </w:r>
    </w:p>
    <w:p>
      <w:pPr>
        <w:spacing w:line="204" w:lineRule="exact" w:before="0"/>
        <w:ind w:left="0" w:right="243" w:firstLine="0"/>
        <w:jc w:val="center"/>
        <w:rPr>
          <w:rFonts w:ascii="BIZ UDGothic"/>
          <w:sz w:val="17"/>
        </w:rPr>
      </w:pPr>
      <w:r>
        <w:rPr>
          <w:rFonts w:ascii="BIZ UDGothic"/>
          <w:color w:val="CC3300"/>
          <w:sz w:val="17"/>
        </w:rPr>
        <w:t>'SLB'</w:t>
      </w:r>
      <w:r>
        <w:rPr>
          <w:rFonts w:ascii="BIZ UDGothic"/>
          <w:sz w:val="17"/>
        </w:rPr>
        <w:t>,</w:t>
      </w:r>
      <w:r>
        <w:rPr>
          <w:rFonts w:ascii="BIZ UDGothic"/>
          <w:spacing w:val="-2"/>
          <w:sz w:val="17"/>
        </w:rPr>
        <w:t> </w:t>
      </w:r>
      <w:r>
        <w:rPr>
          <w:rFonts w:ascii="BIZ UDGothic"/>
          <w:color w:val="CC3300"/>
          <w:sz w:val="17"/>
        </w:rPr>
        <w:t>'COP'</w:t>
      </w:r>
      <w:r>
        <w:rPr>
          <w:rFonts w:ascii="BIZ UDGothic"/>
          <w:sz w:val="17"/>
        </w:rPr>
        <w:t>, </w:t>
      </w:r>
      <w:r>
        <w:rPr>
          <w:rFonts w:ascii="BIZ UDGothic"/>
          <w:color w:val="CC3300"/>
          <w:sz w:val="17"/>
        </w:rPr>
        <w:t>'JPM'</w:t>
      </w:r>
      <w:r>
        <w:rPr>
          <w:rFonts w:ascii="BIZ UDGothic"/>
          <w:sz w:val="17"/>
        </w:rPr>
        <w:t>, </w:t>
      </w:r>
      <w:r>
        <w:rPr>
          <w:rFonts w:ascii="BIZ UDGothic"/>
          <w:color w:val="CC3300"/>
          <w:sz w:val="17"/>
        </w:rPr>
        <w:t>'WFC'</w:t>
      </w:r>
      <w:r>
        <w:rPr>
          <w:rFonts w:ascii="BIZ UDGothic"/>
          <w:sz w:val="17"/>
        </w:rPr>
        <w:t>, </w:t>
      </w:r>
      <w:r>
        <w:rPr>
          <w:rFonts w:ascii="BIZ UDGothic"/>
          <w:color w:val="CC3300"/>
          <w:sz w:val="17"/>
        </w:rPr>
        <w:t>'USB'</w:t>
      </w:r>
      <w:r>
        <w:rPr>
          <w:rFonts w:ascii="BIZ UDGothic"/>
          <w:sz w:val="17"/>
        </w:rPr>
        <w:t>, </w:t>
      </w:r>
      <w:r>
        <w:rPr>
          <w:rFonts w:ascii="BIZ UDGothic"/>
          <w:color w:val="CC3300"/>
          <w:sz w:val="17"/>
        </w:rPr>
        <w:t>'AXP'</w:t>
      </w:r>
      <w:r>
        <w:rPr>
          <w:rFonts w:ascii="BIZ UDGothic"/>
          <w:sz w:val="17"/>
        </w:rPr>
        <w:t>, </w:t>
      </w:r>
      <w:r>
        <w:rPr>
          <w:rFonts w:ascii="BIZ UDGothic"/>
          <w:color w:val="CC3300"/>
          <w:sz w:val="17"/>
        </w:rPr>
        <w:t>'WMT'</w:t>
      </w:r>
      <w:r>
        <w:rPr>
          <w:rFonts w:ascii="BIZ UDGothic"/>
          <w:sz w:val="17"/>
        </w:rPr>
        <w:t>, </w:t>
      </w:r>
      <w:r>
        <w:rPr>
          <w:rFonts w:ascii="BIZ UDGothic"/>
          <w:color w:val="CC3300"/>
          <w:sz w:val="17"/>
        </w:rPr>
        <w:t>'TGT'</w:t>
      </w:r>
      <w:r>
        <w:rPr>
          <w:rFonts w:ascii="BIZ UDGothic"/>
          <w:sz w:val="17"/>
        </w:rPr>
        <w:t>, </w:t>
      </w:r>
      <w:r>
        <w:rPr>
          <w:rFonts w:ascii="BIZ UDGothic"/>
          <w:color w:val="CC3300"/>
          <w:sz w:val="17"/>
        </w:rPr>
        <w:t>'HD'</w:t>
      </w:r>
      <w:r>
        <w:rPr>
          <w:rFonts w:ascii="BIZ UDGothic"/>
          <w:sz w:val="17"/>
        </w:rPr>
        <w:t>, </w:t>
      </w:r>
      <w:r>
        <w:rPr>
          <w:rFonts w:ascii="BIZ UDGothic"/>
          <w:color w:val="CC3300"/>
          <w:spacing w:val="-2"/>
          <w:sz w:val="17"/>
        </w:rPr>
        <w:t>'COST'</w:t>
      </w:r>
      <w:r>
        <w:rPr>
          <w:rFonts w:ascii="BIZ UDGothic"/>
          <w:spacing w:val="-2"/>
          <w:sz w:val="17"/>
        </w:rPr>
        <w:t>)</w:t>
      </w:r>
    </w:p>
    <w:p>
      <w:pPr>
        <w:spacing w:line="220" w:lineRule="auto" w:before="6"/>
        <w:ind w:left="1339" w:right="2507" w:firstLine="0"/>
        <w:jc w:val="left"/>
        <w:rPr>
          <w:rFonts w:ascii="BIZ UDGothic"/>
          <w:sz w:val="17"/>
        </w:rPr>
      </w:pPr>
      <w:r>
        <w:rPr>
          <w:rFonts w:ascii="BIZ UDGothic"/>
          <w:color w:val="000087"/>
          <w:sz w:val="17"/>
        </w:rPr>
        <w:t>top_sp</w:t>
      </w:r>
      <w:r>
        <w:rPr>
          <w:rFonts w:ascii="BIZ UDGothic"/>
          <w:color w:val="000087"/>
          <w:spacing w:val="-13"/>
          <w:sz w:val="17"/>
        </w:rPr>
        <w:t> </w:t>
      </w:r>
      <w:r>
        <w:rPr>
          <w:rFonts w:ascii="BIZ UDGothic"/>
          <w:color w:val="545454"/>
          <w:sz w:val="17"/>
        </w:rPr>
        <w:t>&lt;-</w:t>
      </w:r>
      <w:r>
        <w:rPr>
          <w:rFonts w:ascii="BIZ UDGothic"/>
          <w:color w:val="545454"/>
          <w:spacing w:val="-13"/>
          <w:sz w:val="17"/>
        </w:rPr>
        <w:t> </w:t>
      </w:r>
      <w:r>
        <w:rPr>
          <w:rFonts w:ascii="BIZ UDGothic"/>
          <w:color w:val="000087"/>
          <w:sz w:val="17"/>
        </w:rPr>
        <w:t>sp500_px</w:t>
      </w:r>
      <w:r>
        <w:rPr>
          <w:rFonts w:ascii="BIZ UDGothic"/>
          <w:color w:val="CC00FF"/>
          <w:sz w:val="17"/>
        </w:rPr>
        <w:t>[row.names</w:t>
      </w:r>
      <w:r>
        <w:rPr>
          <w:rFonts w:ascii="BIZ UDGothic"/>
          <w:sz w:val="17"/>
        </w:rPr>
        <w:t>(</w:t>
      </w:r>
      <w:r>
        <w:rPr>
          <w:rFonts w:ascii="BIZ UDGothic"/>
          <w:color w:val="000087"/>
          <w:sz w:val="17"/>
        </w:rPr>
        <w:t>sp500_px</w:t>
      </w:r>
      <w:r>
        <w:rPr>
          <w:rFonts w:ascii="BIZ UDGothic"/>
          <w:sz w:val="17"/>
        </w:rPr>
        <w:t>)</w:t>
      </w:r>
      <w:r>
        <w:rPr>
          <w:rFonts w:ascii="BIZ UDGothic"/>
          <w:color w:val="545454"/>
          <w:sz w:val="17"/>
        </w:rPr>
        <w:t>&gt;=</w:t>
      </w:r>
      <w:r>
        <w:rPr>
          <w:rFonts w:ascii="BIZ UDGothic"/>
          <w:color w:val="CC3300"/>
          <w:sz w:val="17"/>
        </w:rPr>
        <w:t>'2005-01-01'</w:t>
      </w:r>
      <w:r>
        <w:rPr>
          <w:rFonts w:ascii="BIZ UDGothic"/>
          <w:sz w:val="17"/>
        </w:rPr>
        <w:t>,</w:t>
      </w:r>
      <w:r>
        <w:rPr>
          <w:rFonts w:ascii="BIZ UDGothic"/>
          <w:spacing w:val="-13"/>
          <w:sz w:val="17"/>
        </w:rPr>
        <w:t> </w:t>
      </w:r>
      <w:r>
        <w:rPr>
          <w:rFonts w:ascii="BIZ UDGothic"/>
          <w:color w:val="000087"/>
          <w:sz w:val="17"/>
        </w:rPr>
        <w:t>syms</w:t>
      </w:r>
      <w:r>
        <w:rPr>
          <w:rFonts w:ascii="BIZ UDGothic"/>
          <w:sz w:val="17"/>
        </w:rPr>
        <w:t>] </w:t>
      </w:r>
      <w:r>
        <w:rPr>
          <w:rFonts w:ascii="BIZ UDGothic"/>
          <w:color w:val="000087"/>
          <w:sz w:val="17"/>
        </w:rPr>
        <w:t>sp_pca </w:t>
      </w:r>
      <w:r>
        <w:rPr>
          <w:rFonts w:ascii="BIZ UDGothic"/>
          <w:color w:val="545454"/>
          <w:sz w:val="17"/>
        </w:rPr>
        <w:t>&lt;- </w:t>
      </w:r>
      <w:r>
        <w:rPr>
          <w:rFonts w:ascii="BIZ UDGothic"/>
          <w:color w:val="CC00FF"/>
          <w:sz w:val="17"/>
        </w:rPr>
        <w:t>princomp</w:t>
      </w:r>
      <w:r>
        <w:rPr>
          <w:rFonts w:ascii="BIZ UDGothic"/>
          <w:sz w:val="17"/>
        </w:rPr>
        <w:t>(</w:t>
      </w:r>
      <w:r>
        <w:rPr>
          <w:rFonts w:ascii="BIZ UDGothic"/>
          <w:color w:val="000087"/>
          <w:sz w:val="17"/>
        </w:rPr>
        <w:t>top_sp</w:t>
      </w:r>
      <w:r>
        <w:rPr>
          <w:rFonts w:ascii="BIZ UDGothic"/>
          <w:sz w:val="17"/>
        </w:rPr>
        <w:t>)</w:t>
      </w:r>
    </w:p>
    <w:p>
      <w:pPr>
        <w:spacing w:line="208" w:lineRule="exact" w:before="0"/>
        <w:ind w:left="1339" w:right="0" w:firstLine="0"/>
        <w:jc w:val="left"/>
        <w:rPr>
          <w:rFonts w:ascii="BIZ UDGothic"/>
          <w:sz w:val="17"/>
        </w:rPr>
      </w:pPr>
      <w:r>
        <w:rPr>
          <w:rFonts w:ascii="BIZ UDGothic"/>
          <w:color w:val="CC00FF"/>
          <w:spacing w:val="-2"/>
          <w:sz w:val="17"/>
        </w:rPr>
        <w:t>screeplot</w:t>
      </w:r>
      <w:r>
        <w:rPr>
          <w:rFonts w:ascii="BIZ UDGothic"/>
          <w:spacing w:val="-2"/>
          <w:sz w:val="17"/>
        </w:rPr>
        <w:t>(</w:t>
      </w:r>
      <w:r>
        <w:rPr>
          <w:rFonts w:ascii="BIZ UDGothic"/>
          <w:color w:val="000087"/>
          <w:spacing w:val="-2"/>
          <w:sz w:val="17"/>
        </w:rPr>
        <w:t>sp_pca</w:t>
      </w:r>
      <w:r>
        <w:rPr>
          <w:rFonts w:ascii="BIZ UDGothic"/>
          <w:spacing w:val="-2"/>
          <w:sz w:val="17"/>
        </w:rPr>
        <w:t>)</w:t>
      </w:r>
    </w:p>
    <w:p>
      <w:pPr>
        <w:spacing w:line="216" w:lineRule="auto" w:before="120"/>
        <w:ind w:left="999" w:right="1098" w:firstLine="0"/>
        <w:jc w:val="both"/>
        <w:rPr>
          <w:sz w:val="21"/>
        </w:rPr>
      </w:pPr>
      <w:r>
        <w:rPr>
          <w:sz w:val="21"/>
        </w:rPr>
        <w:t>The</w:t>
      </w:r>
      <w:r>
        <w:rPr>
          <w:spacing w:val="-12"/>
          <w:sz w:val="21"/>
        </w:rPr>
        <w:t> </w:t>
      </w:r>
      <w:r>
        <w:rPr>
          <w:sz w:val="21"/>
        </w:rPr>
        <w:t>information</w:t>
      </w:r>
      <w:r>
        <w:rPr>
          <w:spacing w:val="-1"/>
          <w:sz w:val="21"/>
        </w:rPr>
        <w:t> </w:t>
      </w:r>
      <w:r>
        <w:rPr>
          <w:sz w:val="21"/>
        </w:rPr>
        <w:t>to create a loading plot from the </w:t>
      </w:r>
      <w:r>
        <w:rPr>
          <w:rFonts w:ascii="BIZ UDGothic"/>
          <w:sz w:val="20"/>
        </w:rPr>
        <w:t>scikit-learn</w:t>
      </w:r>
      <w:r>
        <w:rPr>
          <w:rFonts w:ascii="BIZ UDGothic"/>
          <w:spacing w:val="-25"/>
          <w:sz w:val="20"/>
        </w:rPr>
        <w:t> </w:t>
      </w:r>
      <w:r>
        <w:rPr>
          <w:sz w:val="21"/>
        </w:rPr>
        <w:t>result is available in </w:t>
      </w:r>
      <w:r>
        <w:rPr>
          <w:rFonts w:ascii="BIZ UDGothic"/>
          <w:sz w:val="20"/>
        </w:rPr>
        <w:t>explained_variance_</w:t>
      </w:r>
      <w:r>
        <w:rPr>
          <w:sz w:val="21"/>
        </w:rPr>
        <w:t>. Here, we convert it into a </w:t>
      </w:r>
      <w:r>
        <w:rPr>
          <w:rFonts w:ascii="BIZ UDGothic"/>
          <w:sz w:val="20"/>
        </w:rPr>
        <w:t>pandas</w:t>
      </w:r>
      <w:r>
        <w:rPr>
          <w:rFonts w:ascii="BIZ UDGothic"/>
          <w:spacing w:val="-24"/>
          <w:sz w:val="20"/>
        </w:rPr>
        <w:t> </w:t>
      </w:r>
      <w:r>
        <w:rPr>
          <w:sz w:val="21"/>
        </w:rPr>
        <w:t>data frame and use it to make a bar chart:</w:t>
      </w:r>
    </w:p>
    <w:p>
      <w:pPr>
        <w:spacing w:line="213" w:lineRule="exact" w:before="109"/>
        <w:ind w:left="0" w:right="329" w:firstLine="0"/>
        <w:jc w:val="center"/>
        <w:rPr>
          <w:rFonts w:ascii="BIZ UDGothic"/>
          <w:sz w:val="17"/>
        </w:rPr>
      </w:pPr>
      <w:r>
        <w:rPr>
          <w:rFonts w:ascii="BIZ UDGothic"/>
          <w:color w:val="000087"/>
          <w:sz w:val="17"/>
        </w:rPr>
        <w:t>syms </w:t>
      </w:r>
      <w:r>
        <w:rPr>
          <w:rFonts w:ascii="BIZ UDGothic"/>
          <w:color w:val="545454"/>
          <w:sz w:val="17"/>
        </w:rPr>
        <w:t>= </w:t>
      </w:r>
      <w:r>
        <w:rPr>
          <w:rFonts w:ascii="BIZ UDGothic"/>
          <w:color w:val="336666"/>
          <w:sz w:val="17"/>
        </w:rPr>
        <w:t>sorted</w:t>
      </w:r>
      <w:r>
        <w:rPr>
          <w:rFonts w:ascii="BIZ UDGothic"/>
          <w:sz w:val="17"/>
        </w:rPr>
        <w:t>([</w:t>
      </w:r>
      <w:r>
        <w:rPr>
          <w:rFonts w:ascii="BIZ UDGothic"/>
          <w:color w:val="CC3300"/>
          <w:sz w:val="17"/>
        </w:rPr>
        <w:t>'AAPL'</w:t>
      </w:r>
      <w:r>
        <w:rPr>
          <w:rFonts w:ascii="BIZ UDGothic"/>
          <w:sz w:val="17"/>
        </w:rPr>
        <w:t>, </w:t>
      </w:r>
      <w:r>
        <w:rPr>
          <w:rFonts w:ascii="BIZ UDGothic"/>
          <w:color w:val="CC3300"/>
          <w:sz w:val="17"/>
        </w:rPr>
        <w:t>'MSFT'</w:t>
      </w:r>
      <w:r>
        <w:rPr>
          <w:rFonts w:ascii="BIZ UDGothic"/>
          <w:sz w:val="17"/>
        </w:rPr>
        <w:t>, </w:t>
      </w:r>
      <w:r>
        <w:rPr>
          <w:rFonts w:ascii="BIZ UDGothic"/>
          <w:color w:val="CC3300"/>
          <w:sz w:val="17"/>
        </w:rPr>
        <w:t>'CSCO'</w:t>
      </w:r>
      <w:r>
        <w:rPr>
          <w:rFonts w:ascii="BIZ UDGothic"/>
          <w:sz w:val="17"/>
        </w:rPr>
        <w:t>, </w:t>
      </w:r>
      <w:r>
        <w:rPr>
          <w:rFonts w:ascii="BIZ UDGothic"/>
          <w:color w:val="CC3300"/>
          <w:sz w:val="17"/>
        </w:rPr>
        <w:t>'INTC'</w:t>
      </w:r>
      <w:r>
        <w:rPr>
          <w:rFonts w:ascii="BIZ UDGothic"/>
          <w:sz w:val="17"/>
        </w:rPr>
        <w:t>, </w:t>
      </w:r>
      <w:r>
        <w:rPr>
          <w:rFonts w:ascii="BIZ UDGothic"/>
          <w:color w:val="CC3300"/>
          <w:sz w:val="17"/>
        </w:rPr>
        <w:t>'CVX'</w:t>
      </w:r>
      <w:r>
        <w:rPr>
          <w:rFonts w:ascii="BIZ UDGothic"/>
          <w:sz w:val="17"/>
        </w:rPr>
        <w:t>, </w:t>
      </w:r>
      <w:r>
        <w:rPr>
          <w:rFonts w:ascii="BIZ UDGothic"/>
          <w:color w:val="CC3300"/>
          <w:sz w:val="17"/>
        </w:rPr>
        <w:t>'XOM'</w:t>
      </w:r>
      <w:r>
        <w:rPr>
          <w:rFonts w:ascii="BIZ UDGothic"/>
          <w:sz w:val="17"/>
        </w:rPr>
        <w:t>, </w:t>
      </w:r>
      <w:r>
        <w:rPr>
          <w:rFonts w:ascii="BIZ UDGothic"/>
          <w:color w:val="CC3300"/>
          <w:sz w:val="17"/>
        </w:rPr>
        <w:t>'SLB'</w:t>
      </w:r>
      <w:r>
        <w:rPr>
          <w:rFonts w:ascii="BIZ UDGothic"/>
          <w:sz w:val="17"/>
        </w:rPr>
        <w:t>, </w:t>
      </w:r>
      <w:r>
        <w:rPr>
          <w:rFonts w:ascii="BIZ UDGothic"/>
          <w:color w:val="CC3300"/>
          <w:spacing w:val="-2"/>
          <w:sz w:val="17"/>
        </w:rPr>
        <w:t>'COP'</w:t>
      </w:r>
      <w:r>
        <w:rPr>
          <w:rFonts w:ascii="BIZ UDGothic"/>
          <w:spacing w:val="-2"/>
          <w:sz w:val="17"/>
        </w:rPr>
        <w:t>,</w:t>
      </w:r>
    </w:p>
    <w:p>
      <w:pPr>
        <w:spacing w:line="204" w:lineRule="exact" w:before="0"/>
        <w:ind w:left="690" w:right="0" w:firstLine="0"/>
        <w:jc w:val="center"/>
        <w:rPr>
          <w:rFonts w:ascii="BIZ UDGothic"/>
          <w:sz w:val="17"/>
        </w:rPr>
      </w:pPr>
      <w:r>
        <w:rPr>
          <w:rFonts w:ascii="BIZ UDGothic"/>
          <w:color w:val="CC3300"/>
          <w:sz w:val="17"/>
        </w:rPr>
        <w:t>'JPM'</w:t>
      </w:r>
      <w:r>
        <w:rPr>
          <w:rFonts w:ascii="BIZ UDGothic"/>
          <w:sz w:val="17"/>
        </w:rPr>
        <w:t>, </w:t>
      </w:r>
      <w:r>
        <w:rPr>
          <w:rFonts w:ascii="BIZ UDGothic"/>
          <w:color w:val="CC3300"/>
          <w:sz w:val="17"/>
        </w:rPr>
        <w:t>'WFC'</w:t>
      </w:r>
      <w:r>
        <w:rPr>
          <w:rFonts w:ascii="BIZ UDGothic"/>
          <w:sz w:val="17"/>
        </w:rPr>
        <w:t>, </w:t>
      </w:r>
      <w:r>
        <w:rPr>
          <w:rFonts w:ascii="BIZ UDGothic"/>
          <w:color w:val="CC3300"/>
          <w:sz w:val="17"/>
        </w:rPr>
        <w:t>'USB'</w:t>
      </w:r>
      <w:r>
        <w:rPr>
          <w:rFonts w:ascii="BIZ UDGothic"/>
          <w:sz w:val="17"/>
        </w:rPr>
        <w:t>, </w:t>
      </w:r>
      <w:r>
        <w:rPr>
          <w:rFonts w:ascii="BIZ UDGothic"/>
          <w:color w:val="CC3300"/>
          <w:sz w:val="17"/>
        </w:rPr>
        <w:t>'AXP'</w:t>
      </w:r>
      <w:r>
        <w:rPr>
          <w:rFonts w:ascii="BIZ UDGothic"/>
          <w:sz w:val="17"/>
        </w:rPr>
        <w:t>, </w:t>
      </w:r>
      <w:r>
        <w:rPr>
          <w:rFonts w:ascii="BIZ UDGothic"/>
          <w:color w:val="CC3300"/>
          <w:sz w:val="17"/>
        </w:rPr>
        <w:t>'WMT'</w:t>
      </w:r>
      <w:r>
        <w:rPr>
          <w:rFonts w:ascii="BIZ UDGothic"/>
          <w:sz w:val="17"/>
        </w:rPr>
        <w:t>, </w:t>
      </w:r>
      <w:r>
        <w:rPr>
          <w:rFonts w:ascii="BIZ UDGothic"/>
          <w:color w:val="CC3300"/>
          <w:sz w:val="17"/>
        </w:rPr>
        <w:t>'TGT'</w:t>
      </w:r>
      <w:r>
        <w:rPr>
          <w:rFonts w:ascii="BIZ UDGothic"/>
          <w:sz w:val="17"/>
        </w:rPr>
        <w:t>, </w:t>
      </w:r>
      <w:r>
        <w:rPr>
          <w:rFonts w:ascii="BIZ UDGothic"/>
          <w:color w:val="CC3300"/>
          <w:sz w:val="17"/>
        </w:rPr>
        <w:t>'HD'</w:t>
      </w:r>
      <w:r>
        <w:rPr>
          <w:rFonts w:ascii="BIZ UDGothic"/>
          <w:sz w:val="17"/>
        </w:rPr>
        <w:t>, </w:t>
      </w:r>
      <w:r>
        <w:rPr>
          <w:rFonts w:ascii="BIZ UDGothic"/>
          <w:color w:val="CC3300"/>
          <w:spacing w:val="-2"/>
          <w:sz w:val="17"/>
        </w:rPr>
        <w:t>'COST'</w:t>
      </w:r>
      <w:r>
        <w:rPr>
          <w:rFonts w:ascii="BIZ UDGothic"/>
          <w:spacing w:val="-2"/>
          <w:sz w:val="17"/>
        </w:rPr>
        <w:t>])</w:t>
      </w:r>
    </w:p>
    <w:p>
      <w:pPr>
        <w:spacing w:line="212" w:lineRule="exact" w:before="0"/>
        <w:ind w:left="1340" w:right="0" w:firstLine="0"/>
        <w:jc w:val="left"/>
        <w:rPr>
          <w:rFonts w:ascii="BIZ UDGothic"/>
          <w:sz w:val="17"/>
        </w:rPr>
      </w:pPr>
      <w:r>
        <w:rPr>
          <w:rFonts w:ascii="BIZ UDGothic"/>
          <w:color w:val="000087"/>
          <w:sz w:val="17"/>
        </w:rPr>
        <w:t>top_sp </w:t>
      </w:r>
      <w:r>
        <w:rPr>
          <w:rFonts w:ascii="BIZ UDGothic"/>
          <w:color w:val="545454"/>
          <w:sz w:val="17"/>
        </w:rPr>
        <w:t>= </w:t>
      </w:r>
      <w:r>
        <w:rPr>
          <w:rFonts w:ascii="BIZ UDGothic"/>
          <w:color w:val="000087"/>
          <w:sz w:val="17"/>
        </w:rPr>
        <w:t>sp500_px</w:t>
      </w:r>
      <w:r>
        <w:rPr>
          <w:rFonts w:ascii="BIZ UDGothic"/>
          <w:color w:val="545454"/>
          <w:sz w:val="17"/>
        </w:rPr>
        <w:t>.</w:t>
      </w:r>
      <w:r>
        <w:rPr>
          <w:rFonts w:ascii="BIZ UDGothic"/>
          <w:color w:val="000087"/>
          <w:sz w:val="17"/>
        </w:rPr>
        <w:t>loc</w:t>
      </w:r>
      <w:r>
        <w:rPr>
          <w:rFonts w:ascii="BIZ UDGothic"/>
          <w:sz w:val="17"/>
        </w:rPr>
        <w:t>[</w:t>
      </w:r>
      <w:r>
        <w:rPr>
          <w:rFonts w:ascii="BIZ UDGothic"/>
          <w:color w:val="000087"/>
          <w:sz w:val="17"/>
        </w:rPr>
        <w:t>sp500_px</w:t>
      </w:r>
      <w:r>
        <w:rPr>
          <w:rFonts w:ascii="BIZ UDGothic"/>
          <w:color w:val="545454"/>
          <w:sz w:val="17"/>
        </w:rPr>
        <w:t>.</w:t>
      </w:r>
      <w:r>
        <w:rPr>
          <w:rFonts w:ascii="BIZ UDGothic"/>
          <w:color w:val="000087"/>
          <w:sz w:val="17"/>
        </w:rPr>
        <w:t>index </w:t>
      </w:r>
      <w:r>
        <w:rPr>
          <w:rFonts w:ascii="BIZ UDGothic"/>
          <w:color w:val="545454"/>
          <w:sz w:val="17"/>
        </w:rPr>
        <w:t>&gt;= </w:t>
      </w:r>
      <w:r>
        <w:rPr>
          <w:rFonts w:ascii="BIZ UDGothic"/>
          <w:color w:val="CC3300"/>
          <w:sz w:val="17"/>
        </w:rPr>
        <w:t>'2011-01-01'</w:t>
      </w:r>
      <w:r>
        <w:rPr>
          <w:rFonts w:ascii="BIZ UDGothic"/>
          <w:sz w:val="17"/>
        </w:rPr>
        <w:t>, </w:t>
      </w:r>
      <w:r>
        <w:rPr>
          <w:rFonts w:ascii="BIZ UDGothic"/>
          <w:color w:val="000087"/>
          <w:spacing w:val="-2"/>
          <w:sz w:val="17"/>
        </w:rPr>
        <w:t>syms</w:t>
      </w:r>
      <w:r>
        <w:rPr>
          <w:rFonts w:ascii="BIZ UDGothic"/>
          <w:spacing w:val="-2"/>
          <w:sz w:val="17"/>
        </w:rPr>
        <w:t>]</w:t>
      </w:r>
    </w:p>
    <w:p>
      <w:pPr>
        <w:spacing w:line="220" w:lineRule="auto" w:before="202"/>
        <w:ind w:left="1340" w:right="5352" w:firstLine="0"/>
        <w:jc w:val="left"/>
        <w:rPr>
          <w:rFonts w:ascii="BIZ UDGothic"/>
          <w:sz w:val="17"/>
        </w:rPr>
      </w:pPr>
      <w:r>
        <w:rPr>
          <w:rFonts w:ascii="BIZ UDGothic"/>
          <w:color w:val="000087"/>
          <w:sz w:val="17"/>
        </w:rPr>
        <w:t>sp_pca </w:t>
      </w:r>
      <w:r>
        <w:rPr>
          <w:rFonts w:ascii="BIZ UDGothic"/>
          <w:color w:val="545454"/>
          <w:sz w:val="17"/>
        </w:rPr>
        <w:t>= </w:t>
      </w:r>
      <w:r>
        <w:rPr>
          <w:rFonts w:ascii="BIZ UDGothic"/>
          <w:color w:val="000087"/>
          <w:sz w:val="17"/>
        </w:rPr>
        <w:t>PCA</w:t>
      </w:r>
      <w:r>
        <w:rPr>
          <w:rFonts w:ascii="BIZ UDGothic"/>
          <w:sz w:val="17"/>
        </w:rPr>
        <w:t>() </w:t>
      </w:r>
      <w:r>
        <w:rPr>
          <w:rFonts w:ascii="BIZ UDGothic"/>
          <w:color w:val="000087"/>
          <w:spacing w:val="-2"/>
          <w:sz w:val="17"/>
        </w:rPr>
        <w:t>sp_pca</w:t>
      </w:r>
      <w:r>
        <w:rPr>
          <w:rFonts w:ascii="BIZ UDGothic"/>
          <w:color w:val="545454"/>
          <w:spacing w:val="-2"/>
          <w:sz w:val="17"/>
        </w:rPr>
        <w:t>.</w:t>
      </w:r>
      <w:r>
        <w:rPr>
          <w:rFonts w:ascii="BIZ UDGothic"/>
          <w:color w:val="000087"/>
          <w:spacing w:val="-2"/>
          <w:sz w:val="17"/>
        </w:rPr>
        <w:t>fit</w:t>
      </w:r>
      <w:r>
        <w:rPr>
          <w:rFonts w:ascii="BIZ UDGothic"/>
          <w:spacing w:val="-2"/>
          <w:sz w:val="17"/>
        </w:rPr>
        <w:t>(</w:t>
      </w:r>
      <w:r>
        <w:rPr>
          <w:rFonts w:ascii="BIZ UDGothic"/>
          <w:color w:val="000087"/>
          <w:spacing w:val="-2"/>
          <w:sz w:val="17"/>
        </w:rPr>
        <w:t>top_sp</w:t>
      </w:r>
      <w:r>
        <w:rPr>
          <w:rFonts w:ascii="BIZ UDGothic"/>
          <w:spacing w:val="-2"/>
          <w:sz w:val="17"/>
        </w:rPr>
        <w:t>)</w:t>
      </w:r>
    </w:p>
    <w:p>
      <w:pPr>
        <w:spacing w:line="213" w:lineRule="exact" w:before="191"/>
        <w:ind w:left="1340" w:right="0" w:firstLine="0"/>
        <w:jc w:val="left"/>
        <w:rPr>
          <w:rFonts w:ascii="BIZ UDGothic"/>
          <w:sz w:val="17"/>
        </w:rPr>
      </w:pPr>
      <w:r>
        <w:rPr>
          <w:rFonts w:ascii="BIZ UDGothic"/>
          <w:color w:val="000087"/>
          <w:sz w:val="17"/>
        </w:rPr>
        <w:t>explained_variance </w:t>
      </w:r>
      <w:r>
        <w:rPr>
          <w:rFonts w:ascii="BIZ UDGothic"/>
          <w:color w:val="545454"/>
          <w:sz w:val="17"/>
        </w:rPr>
        <w:t>= </w:t>
      </w:r>
      <w:r>
        <w:rPr>
          <w:rFonts w:ascii="BIZ UDGothic"/>
          <w:color w:val="000087"/>
          <w:spacing w:val="-2"/>
          <w:sz w:val="17"/>
        </w:rPr>
        <w:t>pd</w:t>
      </w:r>
      <w:r>
        <w:rPr>
          <w:rFonts w:ascii="BIZ UDGothic"/>
          <w:color w:val="545454"/>
          <w:spacing w:val="-2"/>
          <w:sz w:val="17"/>
        </w:rPr>
        <w:t>.</w:t>
      </w:r>
      <w:r>
        <w:rPr>
          <w:rFonts w:ascii="BIZ UDGothic"/>
          <w:color w:val="000087"/>
          <w:spacing w:val="-2"/>
          <w:sz w:val="17"/>
        </w:rPr>
        <w:t>DataFrame</w:t>
      </w:r>
      <w:r>
        <w:rPr>
          <w:rFonts w:ascii="BIZ UDGothic"/>
          <w:spacing w:val="-2"/>
          <w:sz w:val="17"/>
        </w:rPr>
        <w:t>(</w:t>
      </w:r>
      <w:r>
        <w:rPr>
          <w:rFonts w:ascii="BIZ UDGothic"/>
          <w:color w:val="000087"/>
          <w:spacing w:val="-2"/>
          <w:sz w:val="17"/>
        </w:rPr>
        <w:t>sp_pca</w:t>
      </w:r>
      <w:r>
        <w:rPr>
          <w:rFonts w:ascii="BIZ UDGothic"/>
          <w:color w:val="545454"/>
          <w:spacing w:val="-2"/>
          <w:sz w:val="17"/>
        </w:rPr>
        <w:t>.</w:t>
      </w:r>
      <w:r>
        <w:rPr>
          <w:rFonts w:ascii="BIZ UDGothic"/>
          <w:color w:val="000087"/>
          <w:spacing w:val="-2"/>
          <w:sz w:val="17"/>
        </w:rPr>
        <w:t>explained_variance_</w:t>
      </w:r>
      <w:r>
        <w:rPr>
          <w:rFonts w:ascii="BIZ UDGothic"/>
          <w:spacing w:val="-2"/>
          <w:sz w:val="17"/>
        </w:rPr>
        <w:t>)</w:t>
      </w:r>
    </w:p>
    <w:p>
      <w:pPr>
        <w:spacing w:line="220" w:lineRule="auto" w:before="6"/>
        <w:ind w:left="1340" w:right="0" w:firstLine="0"/>
        <w:jc w:val="left"/>
        <w:rPr>
          <w:rFonts w:ascii="BIZ UDGothic"/>
          <w:sz w:val="17"/>
        </w:rPr>
      </w:pPr>
      <w:r>
        <w:rPr>
          <w:rFonts w:ascii="BIZ UDGothic"/>
          <w:color w:val="000087"/>
          <w:sz w:val="17"/>
        </w:rPr>
        <w:t>ax</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explained_variance</w:t>
      </w:r>
      <w:r>
        <w:rPr>
          <w:rFonts w:ascii="BIZ UDGothic"/>
          <w:color w:val="545454"/>
          <w:sz w:val="17"/>
        </w:rPr>
        <w:t>.</w:t>
      </w:r>
      <w:r>
        <w:rPr>
          <w:rFonts w:ascii="BIZ UDGothic"/>
          <w:color w:val="000087"/>
          <w:sz w:val="17"/>
        </w:rPr>
        <w:t>head</w:t>
      </w:r>
      <w:r>
        <w:rPr>
          <w:rFonts w:ascii="BIZ UDGothic"/>
          <w:sz w:val="17"/>
        </w:rPr>
        <w:t>(</w:t>
      </w:r>
      <w:r>
        <w:rPr>
          <w:rFonts w:ascii="BIZ UDGothic"/>
          <w:color w:val="FF6600"/>
          <w:sz w:val="17"/>
        </w:rPr>
        <w:t>10</w:t>
      </w:r>
      <w:r>
        <w:rPr>
          <w:rFonts w:ascii="BIZ UDGothic"/>
          <w:sz w:val="17"/>
        </w:rPr>
        <w:t>)</w:t>
      </w:r>
      <w:r>
        <w:rPr>
          <w:rFonts w:ascii="BIZ UDGothic"/>
          <w:color w:val="545454"/>
          <w:sz w:val="17"/>
        </w:rPr>
        <w:t>.</w:t>
      </w:r>
      <w:r>
        <w:rPr>
          <w:rFonts w:ascii="BIZ UDGothic"/>
          <w:color w:val="000087"/>
          <w:sz w:val="17"/>
        </w:rPr>
        <w:t>plot</w:t>
      </w:r>
      <w:r>
        <w:rPr>
          <w:rFonts w:ascii="BIZ UDGothic"/>
          <w:color w:val="545454"/>
          <w:sz w:val="17"/>
        </w:rPr>
        <w:t>.</w:t>
      </w:r>
      <w:r>
        <w:rPr>
          <w:rFonts w:ascii="BIZ UDGothic"/>
          <w:color w:val="000087"/>
          <w:sz w:val="17"/>
        </w:rPr>
        <w:t>bar</w:t>
      </w:r>
      <w:r>
        <w:rPr>
          <w:rFonts w:ascii="BIZ UDGothic"/>
          <w:sz w:val="17"/>
        </w:rPr>
        <w:t>(</w:t>
      </w:r>
      <w:r>
        <w:rPr>
          <w:rFonts w:ascii="BIZ UDGothic"/>
          <w:color w:val="000087"/>
          <w:sz w:val="17"/>
        </w:rPr>
        <w:t>legend</w:t>
      </w:r>
      <w:r>
        <w:rPr>
          <w:rFonts w:ascii="BIZ UDGothic"/>
          <w:color w:val="545454"/>
          <w:sz w:val="17"/>
        </w:rPr>
        <w:t>=</w:t>
      </w:r>
      <w:r>
        <w:rPr>
          <w:rFonts w:ascii="BIZ UDGothic"/>
          <w:color w:val="336666"/>
          <w:sz w:val="17"/>
        </w:rPr>
        <w:t>False</w:t>
      </w:r>
      <w:r>
        <w:rPr>
          <w:rFonts w:ascii="BIZ UDGothic"/>
          <w:sz w:val="17"/>
        </w:rPr>
        <w:t>,</w:t>
      </w:r>
      <w:r>
        <w:rPr>
          <w:rFonts w:ascii="BIZ UDGothic"/>
          <w:spacing w:val="-10"/>
          <w:sz w:val="17"/>
        </w:rPr>
        <w:t> </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4</w:t>
      </w:r>
      <w:r>
        <w:rPr>
          <w:rFonts w:ascii="BIZ UDGothic"/>
          <w:sz w:val="17"/>
        </w:rPr>
        <w:t>,</w:t>
      </w:r>
      <w:r>
        <w:rPr>
          <w:rFonts w:ascii="BIZ UDGothic"/>
          <w:spacing w:val="-10"/>
          <w:sz w:val="17"/>
        </w:rPr>
        <w:t> </w:t>
      </w:r>
      <w:r>
        <w:rPr>
          <w:rFonts w:ascii="BIZ UDGothic"/>
          <w:color w:val="FF6600"/>
          <w:sz w:val="17"/>
        </w:rPr>
        <w:t>4</w:t>
      </w:r>
      <w:r>
        <w:rPr>
          <w:rFonts w:ascii="BIZ UDGothic"/>
          <w:sz w:val="17"/>
        </w:rPr>
        <w:t>)) </w:t>
      </w:r>
      <w:r>
        <w:rPr>
          <w:rFonts w:ascii="BIZ UDGothic"/>
          <w:color w:val="000087"/>
          <w:spacing w:val="-2"/>
          <w:sz w:val="17"/>
        </w:rPr>
        <w:t>ax</w:t>
      </w:r>
      <w:r>
        <w:rPr>
          <w:rFonts w:ascii="BIZ UDGothic"/>
          <w:color w:val="545454"/>
          <w:spacing w:val="-2"/>
          <w:sz w:val="17"/>
        </w:rPr>
        <w:t>.</w:t>
      </w:r>
      <w:r>
        <w:rPr>
          <w:rFonts w:ascii="BIZ UDGothic"/>
          <w:color w:val="000087"/>
          <w:spacing w:val="-2"/>
          <w:sz w:val="17"/>
        </w:rPr>
        <w:t>set_xlabel</w:t>
      </w:r>
      <w:r>
        <w:rPr>
          <w:rFonts w:ascii="BIZ UDGothic"/>
          <w:spacing w:val="-2"/>
          <w:sz w:val="17"/>
        </w:rPr>
        <w:t>(</w:t>
      </w:r>
      <w:r>
        <w:rPr>
          <w:rFonts w:ascii="BIZ UDGothic"/>
          <w:color w:val="CC3300"/>
          <w:spacing w:val="-2"/>
          <w:sz w:val="17"/>
        </w:rPr>
        <w:t>'Component'</w:t>
      </w:r>
      <w:r>
        <w:rPr>
          <w:rFonts w:ascii="BIZ UDGothic"/>
          <w:spacing w:val="-2"/>
          <w:sz w:val="17"/>
        </w:rPr>
        <w:t>)</w:t>
      </w:r>
    </w:p>
    <w:p>
      <w:pPr>
        <w:pStyle w:val="BodyText"/>
        <w:spacing w:line="213" w:lineRule="auto" w:before="118"/>
        <w:ind w:right="1098"/>
        <w:jc w:val="both"/>
      </w:pPr>
      <w:r>
        <w:rPr/>
        <w:t>As seen in </w:t>
      </w:r>
      <w:hyperlink w:history="true" w:anchor="_bookmark1182">
        <w:r>
          <w:rPr>
            <w:color w:val="990000"/>
          </w:rPr>
          <w:t>Figure 7-2</w:t>
        </w:r>
      </w:hyperlink>
      <w:r>
        <w:rPr/>
        <w:t>, the variance of the first principal component is quite large (as</w:t>
      </w:r>
      <w:r>
        <w:rPr>
          <w:spacing w:val="40"/>
        </w:rPr>
        <w:t> </w:t>
      </w:r>
      <w:bookmarkStart w:name="_bookmark1181" w:id="1540"/>
      <w:bookmarkEnd w:id="1540"/>
      <w:r>
        <w:rPr/>
        <w:t>is</w:t>
      </w:r>
      <w:r>
        <w:rPr/>
        <w:t> often the case), but the other top principal components are significant.</w:t>
      </w:r>
    </w:p>
    <w:p>
      <w:pPr>
        <w:spacing w:after="0" w:line="213" w:lineRule="auto"/>
        <w:jc w:val="both"/>
        <w:sectPr>
          <w:pgSz w:w="10080" w:h="13230"/>
          <w:pgMar w:header="0" w:footer="885" w:top="920" w:bottom="1080" w:left="440" w:right="340"/>
        </w:sectPr>
      </w:pPr>
    </w:p>
    <w:p>
      <w:pPr>
        <w:pStyle w:val="BodyText"/>
        <w:ind w:left="1900"/>
        <w:rPr>
          <w:sz w:val="20"/>
        </w:rPr>
      </w:pPr>
      <w:r>
        <w:rPr>
          <w:sz w:val="20"/>
        </w:rPr>
        <w:drawing>
          <wp:inline distT="0" distB="0" distL="0" distR="0">
            <wp:extent cx="3463861" cy="3429285"/>
            <wp:effectExtent l="0" t="0" r="0" b="0"/>
            <wp:docPr id="1049" name="Image 1049"/>
            <wp:cNvGraphicFramePr>
              <a:graphicFrameLocks/>
            </wp:cNvGraphicFramePr>
            <a:graphic>
              <a:graphicData uri="http://schemas.openxmlformats.org/drawingml/2006/picture">
                <pic:pic>
                  <pic:nvPicPr>
                    <pic:cNvPr id="1049" name="Image 1049"/>
                    <pic:cNvPicPr/>
                  </pic:nvPicPr>
                  <pic:blipFill>
                    <a:blip r:embed="rId332" cstate="print"/>
                    <a:stretch>
                      <a:fillRect/>
                    </a:stretch>
                  </pic:blipFill>
                  <pic:spPr>
                    <a:xfrm>
                      <a:off x="0" y="0"/>
                      <a:ext cx="3463861" cy="3429285"/>
                    </a:xfrm>
                    <a:prstGeom prst="rect">
                      <a:avLst/>
                    </a:prstGeom>
                  </pic:spPr>
                </pic:pic>
              </a:graphicData>
            </a:graphic>
          </wp:inline>
        </w:drawing>
      </w:r>
      <w:r>
        <w:rPr>
          <w:sz w:val="20"/>
        </w:rPr>
      </w:r>
    </w:p>
    <w:p>
      <w:pPr>
        <w:spacing w:before="105"/>
        <w:ind w:left="1000" w:right="0" w:firstLine="0"/>
        <w:jc w:val="both"/>
        <w:rPr>
          <w:i/>
          <w:sz w:val="21"/>
        </w:rPr>
      </w:pPr>
      <w:bookmarkStart w:name="_bookmark1182" w:id="1541"/>
      <w:bookmarkEnd w:id="1541"/>
      <w:r>
        <w:rPr/>
      </w:r>
      <w:r>
        <w:rPr>
          <w:i/>
          <w:sz w:val="21"/>
        </w:rPr>
        <w:t>Figure</w:t>
      </w:r>
      <w:r>
        <w:rPr>
          <w:i/>
          <w:spacing w:val="-5"/>
          <w:sz w:val="21"/>
        </w:rPr>
        <w:t> </w:t>
      </w:r>
      <w:r>
        <w:rPr>
          <w:i/>
          <w:sz w:val="21"/>
        </w:rPr>
        <w:t>7-2.</w:t>
      </w:r>
      <w:r>
        <w:rPr>
          <w:i/>
          <w:spacing w:val="-5"/>
          <w:sz w:val="21"/>
        </w:rPr>
        <w:t> </w:t>
      </w:r>
      <w:r>
        <w:rPr>
          <w:i/>
          <w:sz w:val="21"/>
        </w:rPr>
        <w:t>A</w:t>
      </w:r>
      <w:r>
        <w:rPr>
          <w:i/>
          <w:spacing w:val="-4"/>
          <w:sz w:val="21"/>
        </w:rPr>
        <w:t> </w:t>
      </w:r>
      <w:r>
        <w:rPr>
          <w:i/>
          <w:sz w:val="21"/>
        </w:rPr>
        <w:t>screeplot</w:t>
      </w:r>
      <w:r>
        <w:rPr>
          <w:i/>
          <w:spacing w:val="-5"/>
          <w:sz w:val="21"/>
        </w:rPr>
        <w:t> </w:t>
      </w:r>
      <w:r>
        <w:rPr>
          <w:i/>
          <w:sz w:val="21"/>
        </w:rPr>
        <w:t>for</w:t>
      </w:r>
      <w:r>
        <w:rPr>
          <w:i/>
          <w:spacing w:val="-5"/>
          <w:sz w:val="21"/>
        </w:rPr>
        <w:t> </w:t>
      </w:r>
      <w:r>
        <w:rPr>
          <w:i/>
          <w:sz w:val="21"/>
        </w:rPr>
        <w:t>a</w:t>
      </w:r>
      <w:r>
        <w:rPr>
          <w:i/>
          <w:spacing w:val="-4"/>
          <w:sz w:val="21"/>
        </w:rPr>
        <w:t> </w:t>
      </w:r>
      <w:r>
        <w:rPr>
          <w:i/>
          <w:sz w:val="21"/>
        </w:rPr>
        <w:t>PCA</w:t>
      </w:r>
      <w:r>
        <w:rPr>
          <w:i/>
          <w:spacing w:val="-5"/>
          <w:sz w:val="21"/>
        </w:rPr>
        <w:t> </w:t>
      </w:r>
      <w:r>
        <w:rPr>
          <w:i/>
          <w:sz w:val="21"/>
        </w:rPr>
        <w:t>of</w:t>
      </w:r>
      <w:r>
        <w:rPr>
          <w:i/>
          <w:spacing w:val="-4"/>
          <w:sz w:val="21"/>
        </w:rPr>
        <w:t> </w:t>
      </w:r>
      <w:r>
        <w:rPr>
          <w:i/>
          <w:sz w:val="21"/>
        </w:rPr>
        <w:t>top</w:t>
      </w:r>
      <w:r>
        <w:rPr>
          <w:i/>
          <w:spacing w:val="-5"/>
          <w:sz w:val="21"/>
        </w:rPr>
        <w:t> </w:t>
      </w:r>
      <w:r>
        <w:rPr>
          <w:i/>
          <w:sz w:val="21"/>
        </w:rPr>
        <w:t>stocks</w:t>
      </w:r>
      <w:r>
        <w:rPr>
          <w:i/>
          <w:spacing w:val="-5"/>
          <w:sz w:val="21"/>
        </w:rPr>
        <w:t> </w:t>
      </w:r>
      <w:r>
        <w:rPr>
          <w:i/>
          <w:sz w:val="21"/>
        </w:rPr>
        <w:t>from</w:t>
      </w:r>
      <w:r>
        <w:rPr>
          <w:i/>
          <w:spacing w:val="-4"/>
          <w:sz w:val="21"/>
        </w:rPr>
        <w:t> </w:t>
      </w:r>
      <w:r>
        <w:rPr>
          <w:i/>
          <w:sz w:val="21"/>
        </w:rPr>
        <w:t>the</w:t>
      </w:r>
      <w:r>
        <w:rPr>
          <w:i/>
          <w:spacing w:val="-5"/>
          <w:sz w:val="21"/>
        </w:rPr>
        <w:t> </w:t>
      </w:r>
      <w:r>
        <w:rPr>
          <w:i/>
          <w:sz w:val="21"/>
        </w:rPr>
        <w:t>S&amp;P</w:t>
      </w:r>
      <w:r>
        <w:rPr>
          <w:i/>
          <w:spacing w:val="-4"/>
          <w:sz w:val="21"/>
        </w:rPr>
        <w:t> </w:t>
      </w:r>
      <w:r>
        <w:rPr>
          <w:i/>
          <w:spacing w:val="-5"/>
          <w:sz w:val="21"/>
        </w:rPr>
        <w:t>500</w:t>
      </w:r>
    </w:p>
    <w:p>
      <w:pPr>
        <w:pStyle w:val="BodyText"/>
        <w:spacing w:line="220" w:lineRule="auto" w:before="225"/>
        <w:ind w:left="1000" w:right="1097"/>
        <w:jc w:val="both"/>
      </w:pPr>
      <w:bookmarkStart w:name="_bookmark1183" w:id="1542"/>
      <w:bookmarkEnd w:id="1542"/>
      <w:r>
        <w:rPr/>
      </w:r>
      <w:r>
        <w:rPr/>
        <w:t>It</w:t>
      </w:r>
      <w:r>
        <w:rPr>
          <w:spacing w:val="-4"/>
        </w:rPr>
        <w:t> </w:t>
      </w:r>
      <w:r>
        <w:rPr/>
        <w:t>can</w:t>
      </w:r>
      <w:r>
        <w:rPr>
          <w:spacing w:val="-4"/>
        </w:rPr>
        <w:t> </w:t>
      </w:r>
      <w:r>
        <w:rPr/>
        <w:t>be</w:t>
      </w:r>
      <w:r>
        <w:rPr>
          <w:spacing w:val="-4"/>
        </w:rPr>
        <w:t> </w:t>
      </w:r>
      <w:r>
        <w:rPr/>
        <w:t>especially</w:t>
      </w:r>
      <w:r>
        <w:rPr>
          <w:spacing w:val="-4"/>
        </w:rPr>
        <w:t> </w:t>
      </w:r>
      <w:r>
        <w:rPr/>
        <w:t>revealing</w:t>
      </w:r>
      <w:r>
        <w:rPr>
          <w:spacing w:val="-4"/>
        </w:rPr>
        <w:t> </w:t>
      </w:r>
      <w:r>
        <w:rPr/>
        <w:t>to</w:t>
      </w:r>
      <w:r>
        <w:rPr>
          <w:spacing w:val="-4"/>
        </w:rPr>
        <w:t> </w:t>
      </w:r>
      <w:r>
        <w:rPr/>
        <w:t>plot</w:t>
      </w:r>
      <w:r>
        <w:rPr>
          <w:spacing w:val="-4"/>
        </w:rPr>
        <w:t> </w:t>
      </w:r>
      <w:r>
        <w:rPr/>
        <w:t>the</w:t>
      </w:r>
      <w:r>
        <w:rPr>
          <w:spacing w:val="-4"/>
        </w:rPr>
        <w:t> </w:t>
      </w:r>
      <w:r>
        <w:rPr/>
        <w:t>weights</w:t>
      </w:r>
      <w:r>
        <w:rPr>
          <w:spacing w:val="-4"/>
        </w:rPr>
        <w:t> </w:t>
      </w:r>
      <w:r>
        <w:rPr/>
        <w:t>of</w:t>
      </w:r>
      <w:r>
        <w:rPr>
          <w:spacing w:val="-4"/>
        </w:rPr>
        <w:t> </w:t>
      </w:r>
      <w:r>
        <w:rPr/>
        <w:t>the</w:t>
      </w:r>
      <w:r>
        <w:rPr>
          <w:spacing w:val="-4"/>
        </w:rPr>
        <w:t> </w:t>
      </w:r>
      <w:r>
        <w:rPr/>
        <w:t>top</w:t>
      </w:r>
      <w:r>
        <w:rPr>
          <w:spacing w:val="-4"/>
        </w:rPr>
        <w:t> </w:t>
      </w:r>
      <w:r>
        <w:rPr/>
        <w:t>principal</w:t>
      </w:r>
      <w:r>
        <w:rPr>
          <w:spacing w:val="-4"/>
        </w:rPr>
        <w:t> </w:t>
      </w:r>
      <w:r>
        <w:rPr/>
        <w:t>components.</w:t>
      </w:r>
      <w:r>
        <w:rPr>
          <w:spacing w:val="-4"/>
        </w:rPr>
        <w:t> </w:t>
      </w:r>
      <w:r>
        <w:rPr/>
        <w:t>One way</w:t>
      </w:r>
      <w:r>
        <w:rPr>
          <w:spacing w:val="-12"/>
        </w:rPr>
        <w:t> </w:t>
      </w:r>
      <w:r>
        <w:rPr/>
        <w:t>to</w:t>
      </w:r>
      <w:r>
        <w:rPr>
          <w:spacing w:val="-12"/>
        </w:rPr>
        <w:t> </w:t>
      </w:r>
      <w:r>
        <w:rPr/>
        <w:t>do</w:t>
      </w:r>
      <w:r>
        <w:rPr>
          <w:spacing w:val="-11"/>
        </w:rPr>
        <w:t> </w:t>
      </w:r>
      <w:r>
        <w:rPr/>
        <w:t>this in </w:t>
      </w:r>
      <w:r>
        <w:rPr>
          <w:i/>
        </w:rPr>
        <w:t>R </w:t>
      </w:r>
      <w:r>
        <w:rPr/>
        <w:t>is to use the </w:t>
      </w:r>
      <w:r>
        <w:rPr>
          <w:rFonts w:ascii="BIZ UDGothic" w:hAnsi="BIZ UDGothic"/>
          <w:sz w:val="20"/>
        </w:rPr>
        <w:t>gather</w:t>
      </w:r>
      <w:r>
        <w:rPr>
          <w:rFonts w:ascii="BIZ UDGothic" w:hAnsi="BIZ UDGothic"/>
          <w:spacing w:val="-25"/>
          <w:sz w:val="20"/>
        </w:rPr>
        <w:t> </w:t>
      </w:r>
      <w:r>
        <w:rPr/>
        <w:t>function from the </w:t>
      </w:r>
      <w:r>
        <w:rPr>
          <w:rFonts w:ascii="BIZ UDGothic" w:hAnsi="BIZ UDGothic"/>
          <w:sz w:val="20"/>
        </w:rPr>
        <w:t>tidyr</w:t>
      </w:r>
      <w:r>
        <w:rPr>
          <w:rFonts w:ascii="BIZ UDGothic" w:hAnsi="BIZ UDGothic"/>
          <w:spacing w:val="-25"/>
          <w:sz w:val="20"/>
        </w:rPr>
        <w:t> </w:t>
      </w:r>
      <w:r>
        <w:rPr/>
        <w:t>package in </w:t>
      </w:r>
      <w:r>
        <w:rPr/>
        <w:t>conjunc‐ tion with </w:t>
      </w:r>
      <w:r>
        <w:rPr>
          <w:rFonts w:ascii="BIZ UDGothic" w:hAnsi="BIZ UDGothic"/>
          <w:sz w:val="20"/>
        </w:rPr>
        <w:t>ggplot</w:t>
      </w:r>
      <w:r>
        <w:rPr/>
        <w:t>:</w:t>
      </w:r>
    </w:p>
    <w:p>
      <w:pPr>
        <w:spacing w:line="213" w:lineRule="exact" w:before="105"/>
        <w:ind w:left="1340" w:right="0" w:firstLine="0"/>
        <w:jc w:val="left"/>
        <w:rPr>
          <w:rFonts w:ascii="BIZ UDGothic"/>
          <w:sz w:val="17"/>
        </w:rPr>
      </w:pPr>
      <w:r>
        <w:rPr>
          <w:rFonts w:ascii="BIZ UDGothic"/>
          <w:color w:val="CC00FF"/>
          <w:spacing w:val="-2"/>
          <w:sz w:val="17"/>
        </w:rPr>
        <w:t>library</w:t>
      </w:r>
      <w:r>
        <w:rPr>
          <w:rFonts w:ascii="BIZ UDGothic"/>
          <w:spacing w:val="-2"/>
          <w:sz w:val="17"/>
        </w:rPr>
        <w:t>(</w:t>
      </w:r>
      <w:r>
        <w:rPr>
          <w:rFonts w:ascii="BIZ UDGothic"/>
          <w:color w:val="000087"/>
          <w:spacing w:val="-2"/>
          <w:sz w:val="17"/>
        </w:rPr>
        <w:t>tidyr</w:t>
      </w:r>
      <w:r>
        <w:rPr>
          <w:rFonts w:ascii="BIZ UDGothic"/>
          <w:spacing w:val="-2"/>
          <w:sz w:val="17"/>
        </w:rPr>
        <w:t>)</w:t>
      </w:r>
    </w:p>
    <w:p>
      <w:pPr>
        <w:spacing w:line="220" w:lineRule="auto" w:before="6"/>
        <w:ind w:left="1340" w:right="4212" w:firstLine="0"/>
        <w:jc w:val="left"/>
        <w:rPr>
          <w:rFonts w:ascii="BIZ UDGothic"/>
          <w:sz w:val="17"/>
        </w:rPr>
      </w:pPr>
      <w:r>
        <w:rPr>
          <w:rFonts w:ascii="BIZ UDGothic"/>
          <w:color w:val="000087"/>
          <w:sz w:val="17"/>
        </w:rPr>
        <w:t>loadings </w:t>
      </w:r>
      <w:r>
        <w:rPr>
          <w:rFonts w:ascii="BIZ UDGothic"/>
          <w:color w:val="545454"/>
          <w:sz w:val="17"/>
        </w:rPr>
        <w:t>&lt;- </w:t>
      </w:r>
      <w:r>
        <w:rPr>
          <w:rFonts w:ascii="BIZ UDGothic"/>
          <w:color w:val="000087"/>
          <w:sz w:val="17"/>
        </w:rPr>
        <w:t>sp_pca</w:t>
      </w:r>
      <w:r>
        <w:rPr>
          <w:rFonts w:ascii="BIZ UDGothic"/>
          <w:color w:val="545454"/>
          <w:sz w:val="17"/>
        </w:rPr>
        <w:t>$</w:t>
      </w:r>
      <w:r>
        <w:rPr>
          <w:rFonts w:ascii="BIZ UDGothic"/>
          <w:color w:val="000087"/>
          <w:sz w:val="17"/>
        </w:rPr>
        <w:t>loadings</w:t>
      </w:r>
      <w:r>
        <w:rPr>
          <w:rFonts w:ascii="BIZ UDGothic"/>
          <w:sz w:val="17"/>
        </w:rPr>
        <w:t>[,</w:t>
      </w:r>
      <w:r>
        <w:rPr>
          <w:rFonts w:ascii="BIZ UDGothic"/>
          <w:color w:val="FF6600"/>
          <w:sz w:val="17"/>
        </w:rPr>
        <w:t>1</w:t>
      </w:r>
      <w:r>
        <w:rPr>
          <w:rFonts w:ascii="BIZ UDGothic"/>
          <w:color w:val="545454"/>
          <w:sz w:val="17"/>
        </w:rPr>
        <w:t>:</w:t>
      </w:r>
      <w:r>
        <w:rPr>
          <w:rFonts w:ascii="BIZ UDGothic"/>
          <w:color w:val="FF6600"/>
          <w:sz w:val="17"/>
        </w:rPr>
        <w:t>5</w:t>
      </w:r>
      <w:r>
        <w:rPr>
          <w:rFonts w:ascii="BIZ UDGothic"/>
          <w:sz w:val="17"/>
        </w:rPr>
        <w:t>] </w:t>
      </w:r>
      <w:r>
        <w:rPr>
          <w:rFonts w:ascii="BIZ UDGothic"/>
          <w:color w:val="000087"/>
          <w:sz w:val="17"/>
        </w:rPr>
        <w:t>loadings</w:t>
      </w:r>
      <w:r>
        <w:rPr>
          <w:rFonts w:ascii="BIZ UDGothic"/>
          <w:color w:val="545454"/>
          <w:sz w:val="17"/>
        </w:rPr>
        <w:t>$</w:t>
      </w:r>
      <w:r>
        <w:rPr>
          <w:rFonts w:ascii="BIZ UDGothic"/>
          <w:color w:val="000087"/>
          <w:sz w:val="17"/>
        </w:rPr>
        <w:t>Symbol</w:t>
      </w:r>
      <w:r>
        <w:rPr>
          <w:rFonts w:ascii="BIZ UDGothic"/>
          <w:color w:val="000087"/>
          <w:spacing w:val="-19"/>
          <w:sz w:val="17"/>
        </w:rPr>
        <w:t> </w:t>
      </w:r>
      <w:r>
        <w:rPr>
          <w:rFonts w:ascii="BIZ UDGothic"/>
          <w:color w:val="545454"/>
          <w:sz w:val="17"/>
        </w:rPr>
        <w:t>&lt;-</w:t>
      </w:r>
      <w:r>
        <w:rPr>
          <w:rFonts w:ascii="BIZ UDGothic"/>
          <w:color w:val="545454"/>
          <w:spacing w:val="-19"/>
          <w:sz w:val="17"/>
        </w:rPr>
        <w:t> </w:t>
      </w:r>
      <w:r>
        <w:rPr>
          <w:rFonts w:ascii="BIZ UDGothic"/>
          <w:color w:val="CC00FF"/>
          <w:sz w:val="17"/>
        </w:rPr>
        <w:t>row.names</w:t>
      </w:r>
      <w:r>
        <w:rPr>
          <w:rFonts w:ascii="BIZ UDGothic"/>
          <w:sz w:val="17"/>
        </w:rPr>
        <w:t>(</w:t>
      </w:r>
      <w:r>
        <w:rPr>
          <w:rFonts w:ascii="BIZ UDGothic"/>
          <w:color w:val="000087"/>
          <w:sz w:val="17"/>
        </w:rPr>
        <w:t>loadings</w:t>
      </w:r>
      <w:r>
        <w:rPr>
          <w:rFonts w:ascii="BIZ UDGothic"/>
          <w:sz w:val="17"/>
        </w:rPr>
        <w:t>)</w:t>
      </w:r>
    </w:p>
    <w:p>
      <w:pPr>
        <w:spacing w:line="220" w:lineRule="auto" w:before="1"/>
        <w:ind w:left="1340" w:right="2507" w:firstLine="0"/>
        <w:jc w:val="left"/>
        <w:rPr>
          <w:rFonts w:ascii="BIZ UDGothic"/>
          <w:sz w:val="17"/>
        </w:rPr>
      </w:pPr>
      <w:r>
        <w:rPr>
          <w:rFonts w:ascii="BIZ UDGothic"/>
          <w:color w:val="000087"/>
          <w:sz w:val="17"/>
        </w:rPr>
        <w:t>loadings</w:t>
      </w:r>
      <w:r>
        <w:rPr>
          <w:rFonts w:ascii="BIZ UDGothic"/>
          <w:color w:val="000087"/>
          <w:spacing w:val="-8"/>
          <w:sz w:val="17"/>
        </w:rPr>
        <w:t> </w:t>
      </w:r>
      <w:r>
        <w:rPr>
          <w:rFonts w:ascii="BIZ UDGothic"/>
          <w:color w:val="545454"/>
          <w:sz w:val="17"/>
        </w:rPr>
        <w:t>&lt;-</w:t>
      </w:r>
      <w:r>
        <w:rPr>
          <w:rFonts w:ascii="BIZ UDGothic"/>
          <w:color w:val="545454"/>
          <w:spacing w:val="-8"/>
          <w:sz w:val="17"/>
        </w:rPr>
        <w:t> </w:t>
      </w:r>
      <w:r>
        <w:rPr>
          <w:rFonts w:ascii="BIZ UDGothic"/>
          <w:color w:val="CC00FF"/>
          <w:sz w:val="17"/>
        </w:rPr>
        <w:t>gather</w:t>
      </w:r>
      <w:r>
        <w:rPr>
          <w:rFonts w:ascii="BIZ UDGothic"/>
          <w:sz w:val="17"/>
        </w:rPr>
        <w:t>(</w:t>
      </w:r>
      <w:r>
        <w:rPr>
          <w:rFonts w:ascii="BIZ UDGothic"/>
          <w:color w:val="000087"/>
          <w:sz w:val="17"/>
        </w:rPr>
        <w:t>loadings</w:t>
      </w:r>
      <w:r>
        <w:rPr>
          <w:rFonts w:ascii="BIZ UDGothic"/>
          <w:sz w:val="17"/>
        </w:rPr>
        <w:t>,</w:t>
      </w:r>
      <w:r>
        <w:rPr>
          <w:rFonts w:ascii="BIZ UDGothic"/>
          <w:spacing w:val="-8"/>
          <w:sz w:val="17"/>
        </w:rPr>
        <w:t> </w:t>
      </w:r>
      <w:r>
        <w:rPr>
          <w:rFonts w:ascii="BIZ UDGothic"/>
          <w:color w:val="CC3300"/>
          <w:sz w:val="17"/>
        </w:rPr>
        <w:t>'Component'</w:t>
      </w:r>
      <w:r>
        <w:rPr>
          <w:rFonts w:ascii="BIZ UDGothic"/>
          <w:sz w:val="17"/>
        </w:rPr>
        <w:t>,</w:t>
      </w:r>
      <w:r>
        <w:rPr>
          <w:rFonts w:ascii="BIZ UDGothic"/>
          <w:spacing w:val="-8"/>
          <w:sz w:val="17"/>
        </w:rPr>
        <w:t> </w:t>
      </w:r>
      <w:r>
        <w:rPr>
          <w:rFonts w:ascii="BIZ UDGothic"/>
          <w:color w:val="CC3300"/>
          <w:sz w:val="17"/>
        </w:rPr>
        <w:t>'Weight'</w:t>
      </w:r>
      <w:r>
        <w:rPr>
          <w:rFonts w:ascii="BIZ UDGothic"/>
          <w:sz w:val="17"/>
        </w:rPr>
        <w:t>,</w:t>
      </w:r>
      <w:r>
        <w:rPr>
          <w:rFonts w:ascii="BIZ UDGothic"/>
          <w:spacing w:val="-8"/>
          <w:sz w:val="17"/>
        </w:rPr>
        <w:t> </w:t>
      </w:r>
      <w:r>
        <w:rPr>
          <w:rFonts w:ascii="BIZ UDGothic"/>
          <w:color w:val="545454"/>
          <w:sz w:val="17"/>
        </w:rPr>
        <w:t>-</w:t>
      </w:r>
      <w:r>
        <w:rPr>
          <w:rFonts w:ascii="BIZ UDGothic"/>
          <w:color w:val="000087"/>
          <w:sz w:val="17"/>
        </w:rPr>
        <w:t>Symbol</w:t>
      </w:r>
      <w:r>
        <w:rPr>
          <w:rFonts w:ascii="BIZ UDGothic"/>
          <w:sz w:val="17"/>
        </w:rPr>
        <w:t>) </w:t>
      </w:r>
      <w:r>
        <w:rPr>
          <w:rFonts w:ascii="BIZ UDGothic"/>
          <w:color w:val="CC00FF"/>
          <w:sz w:val="17"/>
        </w:rPr>
        <w:t>ggplot</w:t>
      </w:r>
      <w:r>
        <w:rPr>
          <w:rFonts w:ascii="BIZ UDGothic"/>
          <w:sz w:val="17"/>
        </w:rPr>
        <w:t>(</w:t>
      </w:r>
      <w:r>
        <w:rPr>
          <w:rFonts w:ascii="BIZ UDGothic"/>
          <w:color w:val="000087"/>
          <w:sz w:val="17"/>
        </w:rPr>
        <w:t>loadings</w:t>
      </w:r>
      <w:r>
        <w:rPr>
          <w:rFonts w:ascii="BIZ UDGothic"/>
          <w:sz w:val="17"/>
        </w:rPr>
        <w:t>, </w:t>
      </w:r>
      <w:r>
        <w:rPr>
          <w:rFonts w:ascii="BIZ UDGothic"/>
          <w:color w:val="CC00FF"/>
          <w:sz w:val="17"/>
        </w:rPr>
        <w:t>aes</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Symbol</w:t>
      </w:r>
      <w:r>
        <w:rPr>
          <w:rFonts w:ascii="BIZ UDGothic"/>
          <w:sz w:val="17"/>
        </w:rPr>
        <w:t>, </w:t>
      </w:r>
      <w:r>
        <w:rPr>
          <w:rFonts w:ascii="BIZ UDGothic"/>
          <w:color w:val="000087"/>
          <w:sz w:val="17"/>
        </w:rPr>
        <w:t>y</w:t>
      </w:r>
      <w:r>
        <w:rPr>
          <w:rFonts w:ascii="BIZ UDGothic"/>
          <w:color w:val="545454"/>
          <w:sz w:val="17"/>
        </w:rPr>
        <w:t>=</w:t>
      </w:r>
      <w:r>
        <w:rPr>
          <w:rFonts w:ascii="BIZ UDGothic"/>
          <w:color w:val="000087"/>
          <w:sz w:val="17"/>
        </w:rPr>
        <w:t>Weight</w:t>
      </w:r>
      <w:r>
        <w:rPr>
          <w:rFonts w:ascii="BIZ UDGothic"/>
          <w:sz w:val="17"/>
        </w:rPr>
        <w:t>)) </w:t>
      </w:r>
      <w:r>
        <w:rPr>
          <w:rFonts w:ascii="BIZ UDGothic"/>
          <w:color w:val="545454"/>
          <w:sz w:val="17"/>
        </w:rPr>
        <w:t>+</w:t>
      </w:r>
    </w:p>
    <w:p>
      <w:pPr>
        <w:spacing w:line="220" w:lineRule="auto" w:before="1"/>
        <w:ind w:left="1510" w:right="4212" w:firstLine="0"/>
        <w:jc w:val="left"/>
        <w:rPr>
          <w:rFonts w:ascii="BIZ UDGothic"/>
          <w:sz w:val="17"/>
        </w:rPr>
      </w:pPr>
      <w:r>
        <w:rPr>
          <w:rFonts w:ascii="BIZ UDGothic"/>
          <w:color w:val="CC00FF"/>
          <w:sz w:val="17"/>
        </w:rPr>
        <w:t>geom_bar</w:t>
      </w:r>
      <w:r>
        <w:rPr>
          <w:rFonts w:ascii="BIZ UDGothic"/>
          <w:sz w:val="17"/>
        </w:rPr>
        <w:t>(</w:t>
      </w:r>
      <w:r>
        <w:rPr>
          <w:rFonts w:ascii="BIZ UDGothic"/>
          <w:color w:val="000087"/>
          <w:sz w:val="17"/>
        </w:rPr>
        <w:t>stat</w:t>
      </w:r>
      <w:r>
        <w:rPr>
          <w:rFonts w:ascii="BIZ UDGothic"/>
          <w:color w:val="545454"/>
          <w:sz w:val="17"/>
        </w:rPr>
        <w:t>=</w:t>
      </w:r>
      <w:r>
        <w:rPr>
          <w:rFonts w:ascii="BIZ UDGothic"/>
          <w:color w:val="CC3300"/>
          <w:sz w:val="17"/>
        </w:rPr>
        <w:t>'identity'</w:t>
      </w:r>
      <w:r>
        <w:rPr>
          <w:rFonts w:ascii="BIZ UDGothic"/>
          <w:sz w:val="17"/>
        </w:rPr>
        <w:t>) </w:t>
      </w:r>
      <w:r>
        <w:rPr>
          <w:rFonts w:ascii="BIZ UDGothic"/>
          <w:color w:val="545454"/>
          <w:sz w:val="17"/>
        </w:rPr>
        <w:t>+ </w:t>
      </w:r>
      <w:r>
        <w:rPr>
          <w:rFonts w:ascii="BIZ UDGothic"/>
          <w:color w:val="CC00FF"/>
          <w:sz w:val="17"/>
        </w:rPr>
        <w:t>facet_grid</w:t>
      </w:r>
      <w:r>
        <w:rPr>
          <w:rFonts w:ascii="BIZ UDGothic"/>
          <w:sz w:val="17"/>
        </w:rPr>
        <w:t>(</w:t>
      </w:r>
      <w:r>
        <w:rPr>
          <w:rFonts w:ascii="BIZ UDGothic"/>
          <w:color w:val="000087"/>
          <w:sz w:val="17"/>
        </w:rPr>
        <w:t>Component</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w:t>
      </w:r>
      <w:r>
        <w:rPr>
          <w:rFonts w:ascii="BIZ UDGothic"/>
          <w:color w:val="000087"/>
          <w:spacing w:val="-13"/>
          <w:sz w:val="17"/>
        </w:rPr>
        <w:t> </w:t>
      </w:r>
      <w:r>
        <w:rPr>
          <w:rFonts w:ascii="BIZ UDGothic"/>
          <w:color w:val="000087"/>
          <w:sz w:val="17"/>
        </w:rPr>
        <w:t>scales</w:t>
      </w:r>
      <w:r>
        <w:rPr>
          <w:rFonts w:ascii="BIZ UDGothic"/>
          <w:color w:val="545454"/>
          <w:sz w:val="17"/>
        </w:rPr>
        <w:t>=</w:t>
      </w:r>
      <w:r>
        <w:rPr>
          <w:rFonts w:ascii="BIZ UDGothic"/>
          <w:color w:val="CC3300"/>
          <w:sz w:val="17"/>
        </w:rPr>
        <w:t>'free_y'</w:t>
      </w:r>
      <w:r>
        <w:rPr>
          <w:rFonts w:ascii="BIZ UDGothic"/>
          <w:sz w:val="17"/>
        </w:rPr>
        <w:t>)</w:t>
      </w:r>
    </w:p>
    <w:p>
      <w:pPr>
        <w:pStyle w:val="BodyText"/>
        <w:spacing w:before="93"/>
        <w:jc w:val="both"/>
      </w:pPr>
      <w:r>
        <w:rPr/>
        <w:t>Here</w:t>
      </w:r>
      <w:r>
        <w:rPr>
          <w:spacing w:val="-2"/>
        </w:rPr>
        <w:t> </w:t>
      </w:r>
      <w:r>
        <w:rPr/>
        <w:t>is</w:t>
      </w:r>
      <w:r>
        <w:rPr>
          <w:spacing w:val="-1"/>
        </w:rPr>
        <w:t> </w:t>
      </w:r>
      <w:r>
        <w:rPr/>
        <w:t>the</w:t>
      </w:r>
      <w:r>
        <w:rPr>
          <w:spacing w:val="-2"/>
        </w:rPr>
        <w:t> </w:t>
      </w:r>
      <w:r>
        <w:rPr/>
        <w:t>code</w:t>
      </w:r>
      <w:r>
        <w:rPr>
          <w:spacing w:val="-1"/>
        </w:rPr>
        <w:t> </w:t>
      </w:r>
      <w:r>
        <w:rPr/>
        <w:t>to</w:t>
      </w:r>
      <w:r>
        <w:rPr>
          <w:spacing w:val="-1"/>
        </w:rPr>
        <w:t> </w:t>
      </w:r>
      <w:r>
        <w:rPr/>
        <w:t>create</w:t>
      </w:r>
      <w:r>
        <w:rPr>
          <w:spacing w:val="-2"/>
        </w:rPr>
        <w:t> </w:t>
      </w:r>
      <w:r>
        <w:rPr/>
        <w:t>the</w:t>
      </w:r>
      <w:r>
        <w:rPr>
          <w:spacing w:val="-1"/>
        </w:rPr>
        <w:t> </w:t>
      </w:r>
      <w:r>
        <w:rPr/>
        <w:t>same</w:t>
      </w:r>
      <w:r>
        <w:rPr>
          <w:spacing w:val="-2"/>
        </w:rPr>
        <w:t> </w:t>
      </w:r>
      <w:r>
        <w:rPr/>
        <w:t>visualization</w:t>
      </w:r>
      <w:r>
        <w:rPr>
          <w:spacing w:val="-1"/>
        </w:rPr>
        <w:t> </w:t>
      </w:r>
      <w:r>
        <w:rPr/>
        <w:t>in</w:t>
      </w:r>
      <w:r>
        <w:rPr>
          <w:spacing w:val="-1"/>
        </w:rPr>
        <w:t> </w:t>
      </w:r>
      <w:r>
        <w:rPr>
          <w:i/>
          <w:spacing w:val="-2"/>
        </w:rPr>
        <w:t>Python</w:t>
      </w:r>
      <w:r>
        <w:rPr>
          <w:spacing w:val="-2"/>
        </w:rPr>
        <w:t>:</w:t>
      </w:r>
    </w:p>
    <w:p>
      <w:pPr>
        <w:spacing w:line="220" w:lineRule="auto" w:before="115"/>
        <w:ind w:left="1339" w:right="1266" w:firstLine="0"/>
        <w:jc w:val="left"/>
        <w:rPr>
          <w:rFonts w:ascii="BIZ UDGothic"/>
          <w:sz w:val="17"/>
        </w:rPr>
      </w:pPr>
      <w:r>
        <w:rPr>
          <w:rFonts w:ascii="BIZ UDGothic"/>
          <w:color w:val="000087"/>
          <w:sz w:val="17"/>
        </w:rPr>
        <w:t>loadings</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pd</w:t>
      </w:r>
      <w:r>
        <w:rPr>
          <w:rFonts w:ascii="BIZ UDGothic"/>
          <w:color w:val="545454"/>
          <w:sz w:val="17"/>
        </w:rPr>
        <w:t>.</w:t>
      </w:r>
      <w:r>
        <w:rPr>
          <w:rFonts w:ascii="BIZ UDGothic"/>
          <w:color w:val="000087"/>
          <w:sz w:val="17"/>
        </w:rPr>
        <w:t>DataFrame</w:t>
      </w:r>
      <w:r>
        <w:rPr>
          <w:rFonts w:ascii="BIZ UDGothic"/>
          <w:sz w:val="17"/>
        </w:rPr>
        <w:t>(</w:t>
      </w:r>
      <w:r>
        <w:rPr>
          <w:rFonts w:ascii="BIZ UDGothic"/>
          <w:color w:val="000087"/>
          <w:sz w:val="17"/>
        </w:rPr>
        <w:t>sp_pca</w:t>
      </w:r>
      <w:r>
        <w:rPr>
          <w:rFonts w:ascii="BIZ UDGothic"/>
          <w:color w:val="545454"/>
          <w:sz w:val="17"/>
        </w:rPr>
        <w:t>.</w:t>
      </w:r>
      <w:r>
        <w:rPr>
          <w:rFonts w:ascii="BIZ UDGothic"/>
          <w:color w:val="000087"/>
          <w:sz w:val="17"/>
        </w:rPr>
        <w:t>components_</w:t>
      </w:r>
      <w:r>
        <w:rPr>
          <w:rFonts w:ascii="BIZ UDGothic"/>
          <w:sz w:val="17"/>
        </w:rPr>
        <w:t>[</w:t>
      </w:r>
      <w:r>
        <w:rPr>
          <w:rFonts w:ascii="BIZ UDGothic"/>
          <w:color w:val="FF6600"/>
          <w:sz w:val="17"/>
        </w:rPr>
        <w:t>0</w:t>
      </w:r>
      <w:r>
        <w:rPr>
          <w:rFonts w:ascii="BIZ UDGothic"/>
          <w:sz w:val="17"/>
        </w:rPr>
        <w:t>:</w:t>
      </w:r>
      <w:r>
        <w:rPr>
          <w:rFonts w:ascii="BIZ UDGothic"/>
          <w:color w:val="FF6600"/>
          <w:sz w:val="17"/>
        </w:rPr>
        <w:t>5</w:t>
      </w:r>
      <w:r>
        <w:rPr>
          <w:rFonts w:ascii="BIZ UDGothic"/>
          <w:sz w:val="17"/>
        </w:rPr>
        <w:t>,</w:t>
      </w:r>
      <w:r>
        <w:rPr>
          <w:rFonts w:ascii="BIZ UDGothic"/>
          <w:spacing w:val="-10"/>
          <w:sz w:val="17"/>
        </w:rPr>
        <w:t> </w:t>
      </w:r>
      <w:r>
        <w:rPr>
          <w:rFonts w:ascii="BIZ UDGothic"/>
          <w:sz w:val="17"/>
        </w:rPr>
        <w:t>:],</w:t>
      </w:r>
      <w:r>
        <w:rPr>
          <w:rFonts w:ascii="BIZ UDGothic"/>
          <w:spacing w:val="-10"/>
          <w:sz w:val="17"/>
        </w:rPr>
        <w:t> </w:t>
      </w:r>
      <w:r>
        <w:rPr>
          <w:rFonts w:ascii="BIZ UDGothic"/>
          <w:color w:val="000087"/>
          <w:sz w:val="17"/>
        </w:rPr>
        <w:t>columns</w:t>
      </w:r>
      <w:r>
        <w:rPr>
          <w:rFonts w:ascii="BIZ UDGothic"/>
          <w:color w:val="545454"/>
          <w:sz w:val="17"/>
        </w:rPr>
        <w:t>=</w:t>
      </w:r>
      <w:r>
        <w:rPr>
          <w:rFonts w:ascii="BIZ UDGothic"/>
          <w:color w:val="000087"/>
          <w:sz w:val="17"/>
        </w:rPr>
        <w:t>top_sp</w:t>
      </w:r>
      <w:r>
        <w:rPr>
          <w:rFonts w:ascii="BIZ UDGothic"/>
          <w:color w:val="545454"/>
          <w:sz w:val="17"/>
        </w:rPr>
        <w:t>.</w:t>
      </w:r>
      <w:r>
        <w:rPr>
          <w:rFonts w:ascii="BIZ UDGothic"/>
          <w:color w:val="000087"/>
          <w:sz w:val="17"/>
        </w:rPr>
        <w:t>columns</w:t>
      </w:r>
      <w:r>
        <w:rPr>
          <w:rFonts w:ascii="BIZ UDGothic"/>
          <w:sz w:val="17"/>
        </w:rPr>
        <w:t>) </w:t>
      </w:r>
      <w:r>
        <w:rPr>
          <w:rFonts w:ascii="BIZ UDGothic"/>
          <w:color w:val="000087"/>
          <w:sz w:val="17"/>
        </w:rPr>
        <w:t>maxPC </w:t>
      </w:r>
      <w:r>
        <w:rPr>
          <w:rFonts w:ascii="BIZ UDGothic"/>
          <w:color w:val="545454"/>
          <w:sz w:val="17"/>
        </w:rPr>
        <w:t>= </w:t>
      </w:r>
      <w:r>
        <w:rPr>
          <w:rFonts w:ascii="BIZ UDGothic"/>
          <w:color w:val="FF6600"/>
          <w:sz w:val="17"/>
        </w:rPr>
        <w:t>1.01 </w:t>
      </w:r>
      <w:r>
        <w:rPr>
          <w:rFonts w:ascii="BIZ UDGothic"/>
          <w:color w:val="545454"/>
          <w:sz w:val="17"/>
        </w:rPr>
        <w:t>* </w:t>
      </w:r>
      <w:r>
        <w:rPr>
          <w:rFonts w:ascii="BIZ UDGothic"/>
          <w:color w:val="000087"/>
          <w:sz w:val="17"/>
        </w:rPr>
        <w:t>np</w:t>
      </w:r>
      <w:r>
        <w:rPr>
          <w:rFonts w:ascii="BIZ UDGothic"/>
          <w:color w:val="545454"/>
          <w:sz w:val="17"/>
        </w:rPr>
        <w:t>.</w:t>
      </w:r>
      <w:r>
        <w:rPr>
          <w:rFonts w:ascii="BIZ UDGothic"/>
          <w:color w:val="000087"/>
          <w:sz w:val="17"/>
        </w:rPr>
        <w:t>max</w:t>
      </w:r>
      <w:r>
        <w:rPr>
          <w:rFonts w:ascii="BIZ UDGothic"/>
          <w:sz w:val="17"/>
        </w:rPr>
        <w:t>(</w:t>
      </w:r>
      <w:r>
        <w:rPr>
          <w:rFonts w:ascii="BIZ UDGothic"/>
          <w:color w:val="000087"/>
          <w:sz w:val="17"/>
        </w:rPr>
        <w:t>np</w:t>
      </w:r>
      <w:r>
        <w:rPr>
          <w:rFonts w:ascii="BIZ UDGothic"/>
          <w:color w:val="545454"/>
          <w:sz w:val="17"/>
        </w:rPr>
        <w:t>.</w:t>
      </w:r>
      <w:r>
        <w:rPr>
          <w:rFonts w:ascii="BIZ UDGothic"/>
          <w:color w:val="000087"/>
          <w:sz w:val="17"/>
        </w:rPr>
        <w:t>max</w:t>
      </w:r>
      <w:r>
        <w:rPr>
          <w:rFonts w:ascii="BIZ UDGothic"/>
          <w:sz w:val="17"/>
        </w:rPr>
        <w:t>(</w:t>
      </w:r>
      <w:r>
        <w:rPr>
          <w:rFonts w:ascii="BIZ UDGothic"/>
          <w:color w:val="000087"/>
          <w:sz w:val="17"/>
        </w:rPr>
        <w:t>np</w:t>
      </w:r>
      <w:r>
        <w:rPr>
          <w:rFonts w:ascii="BIZ UDGothic"/>
          <w:color w:val="545454"/>
          <w:sz w:val="17"/>
        </w:rPr>
        <w:t>.</w:t>
      </w:r>
      <w:r>
        <w:rPr>
          <w:rFonts w:ascii="BIZ UDGothic"/>
          <w:color w:val="000087"/>
          <w:sz w:val="17"/>
        </w:rPr>
        <w:t>abs</w:t>
      </w:r>
      <w:r>
        <w:rPr>
          <w:rFonts w:ascii="BIZ UDGothic"/>
          <w:sz w:val="17"/>
        </w:rPr>
        <w:t>(</w:t>
      </w:r>
      <w:r>
        <w:rPr>
          <w:rFonts w:ascii="BIZ UDGothic"/>
          <w:color w:val="000087"/>
          <w:sz w:val="17"/>
        </w:rPr>
        <w:t>loadings</w:t>
      </w:r>
      <w:r>
        <w:rPr>
          <w:rFonts w:ascii="BIZ UDGothic"/>
          <w:color w:val="545454"/>
          <w:sz w:val="17"/>
        </w:rPr>
        <w:t>.</w:t>
      </w:r>
      <w:r>
        <w:rPr>
          <w:rFonts w:ascii="BIZ UDGothic"/>
          <w:color w:val="000087"/>
          <w:sz w:val="17"/>
        </w:rPr>
        <w:t>loc</w:t>
      </w:r>
      <w:r>
        <w:rPr>
          <w:rFonts w:ascii="BIZ UDGothic"/>
          <w:sz w:val="17"/>
        </w:rPr>
        <w:t>[</w:t>
      </w:r>
      <w:r>
        <w:rPr>
          <w:rFonts w:ascii="BIZ UDGothic"/>
          <w:color w:val="FF6600"/>
          <w:sz w:val="17"/>
        </w:rPr>
        <w:t>0</w:t>
      </w:r>
      <w:r>
        <w:rPr>
          <w:rFonts w:ascii="BIZ UDGothic"/>
          <w:sz w:val="17"/>
        </w:rPr>
        <w:t>:</w:t>
      </w:r>
      <w:r>
        <w:rPr>
          <w:rFonts w:ascii="BIZ UDGothic"/>
          <w:color w:val="FF6600"/>
          <w:sz w:val="17"/>
        </w:rPr>
        <w:t>5</w:t>
      </w:r>
      <w:r>
        <w:rPr>
          <w:rFonts w:ascii="BIZ UDGothic"/>
          <w:sz w:val="17"/>
        </w:rPr>
        <w:t>, :])))</w:t>
      </w:r>
    </w:p>
    <w:p>
      <w:pPr>
        <w:spacing w:line="213" w:lineRule="exact" w:before="191"/>
        <w:ind w:left="1339" w:right="0" w:firstLine="0"/>
        <w:jc w:val="left"/>
        <w:rPr>
          <w:rFonts w:ascii="BIZ UDGothic"/>
          <w:sz w:val="17"/>
        </w:rPr>
      </w:pPr>
      <w:r>
        <w:rPr>
          <w:rFonts w:ascii="BIZ UDGothic"/>
          <w:color w:val="000087"/>
          <w:sz w:val="17"/>
        </w:rPr>
        <w:t>f</w:t>
      </w:r>
      <w:r>
        <w:rPr>
          <w:rFonts w:ascii="BIZ UDGothic"/>
          <w:sz w:val="17"/>
        </w:rPr>
        <w:t>, </w:t>
      </w:r>
      <w:r>
        <w:rPr>
          <w:rFonts w:ascii="BIZ UDGothic"/>
          <w:color w:val="000087"/>
          <w:sz w:val="17"/>
        </w:rPr>
        <w:t>axes </w:t>
      </w:r>
      <w:r>
        <w:rPr>
          <w:rFonts w:ascii="BIZ UDGothic"/>
          <w:color w:val="545454"/>
          <w:sz w:val="17"/>
        </w:rPr>
        <w:t>= </w:t>
      </w:r>
      <w:r>
        <w:rPr>
          <w:rFonts w:ascii="BIZ UDGothic"/>
          <w:color w:val="000087"/>
          <w:sz w:val="17"/>
        </w:rPr>
        <w:t>plt</w:t>
      </w:r>
      <w:r>
        <w:rPr>
          <w:rFonts w:ascii="BIZ UDGothic"/>
          <w:color w:val="545454"/>
          <w:sz w:val="17"/>
        </w:rPr>
        <w:t>.</w:t>
      </w:r>
      <w:r>
        <w:rPr>
          <w:rFonts w:ascii="BIZ UDGothic"/>
          <w:color w:val="000087"/>
          <w:sz w:val="17"/>
        </w:rPr>
        <w:t>subplots</w:t>
      </w:r>
      <w:r>
        <w:rPr>
          <w:rFonts w:ascii="BIZ UDGothic"/>
          <w:sz w:val="17"/>
        </w:rPr>
        <w:t>(</w:t>
      </w:r>
      <w:r>
        <w:rPr>
          <w:rFonts w:ascii="BIZ UDGothic"/>
          <w:color w:val="FF6600"/>
          <w:sz w:val="17"/>
        </w:rPr>
        <w:t>5</w:t>
      </w:r>
      <w:r>
        <w:rPr>
          <w:rFonts w:ascii="BIZ UDGothic"/>
          <w:sz w:val="17"/>
        </w:rPr>
        <w:t>, </w:t>
      </w:r>
      <w:r>
        <w:rPr>
          <w:rFonts w:ascii="BIZ UDGothic"/>
          <w:color w:val="FF6600"/>
          <w:sz w:val="17"/>
        </w:rPr>
        <w:t>1</w:t>
      </w:r>
      <w:r>
        <w:rPr>
          <w:rFonts w:ascii="BIZ UDGothic"/>
          <w:sz w:val="17"/>
        </w:rPr>
        <w:t>, </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5</w:t>
      </w:r>
      <w:r>
        <w:rPr>
          <w:rFonts w:ascii="BIZ UDGothic"/>
          <w:sz w:val="17"/>
        </w:rPr>
        <w:t>, </w:t>
      </w:r>
      <w:r>
        <w:rPr>
          <w:rFonts w:ascii="BIZ UDGothic"/>
          <w:color w:val="FF6600"/>
          <w:sz w:val="17"/>
        </w:rPr>
        <w:t>5</w:t>
      </w:r>
      <w:r>
        <w:rPr>
          <w:rFonts w:ascii="BIZ UDGothic"/>
          <w:sz w:val="17"/>
        </w:rPr>
        <w:t>), </w:t>
      </w:r>
      <w:r>
        <w:rPr>
          <w:rFonts w:ascii="BIZ UDGothic"/>
          <w:color w:val="000087"/>
          <w:spacing w:val="-2"/>
          <w:sz w:val="17"/>
        </w:rPr>
        <w:t>sharex</w:t>
      </w:r>
      <w:r>
        <w:rPr>
          <w:rFonts w:ascii="BIZ UDGothic"/>
          <w:color w:val="545454"/>
          <w:spacing w:val="-2"/>
          <w:sz w:val="17"/>
        </w:rPr>
        <w:t>=</w:t>
      </w:r>
      <w:r>
        <w:rPr>
          <w:rFonts w:ascii="BIZ UDGothic"/>
          <w:color w:val="336666"/>
          <w:spacing w:val="-2"/>
          <w:sz w:val="17"/>
        </w:rPr>
        <w:t>True</w:t>
      </w:r>
      <w:r>
        <w:rPr>
          <w:rFonts w:ascii="BIZ UDGothic"/>
          <w:spacing w:val="-2"/>
          <w:sz w:val="17"/>
        </w:rPr>
        <w:t>)</w:t>
      </w:r>
    </w:p>
    <w:p>
      <w:pPr>
        <w:spacing w:line="220" w:lineRule="auto" w:before="6"/>
        <w:ind w:left="1679" w:right="4635" w:hanging="340"/>
        <w:jc w:val="left"/>
        <w:rPr>
          <w:rFonts w:ascii="BIZ UDGothic"/>
          <w:sz w:val="17"/>
        </w:rPr>
      </w:pPr>
      <w:r>
        <w:rPr>
          <w:rFonts w:ascii="BIZ UDGothic"/>
          <w:b/>
          <w:color w:val="006699"/>
          <w:sz w:val="17"/>
        </w:rPr>
        <w:t>for </w:t>
      </w:r>
      <w:r>
        <w:rPr>
          <w:rFonts w:ascii="BIZ UDGothic"/>
          <w:color w:val="000087"/>
          <w:sz w:val="17"/>
        </w:rPr>
        <w:t>i</w:t>
      </w:r>
      <w:r>
        <w:rPr>
          <w:rFonts w:ascii="BIZ UDGothic"/>
          <w:sz w:val="17"/>
        </w:rPr>
        <w:t>, </w:t>
      </w:r>
      <w:r>
        <w:rPr>
          <w:rFonts w:ascii="BIZ UDGothic"/>
          <w:color w:val="000087"/>
          <w:sz w:val="17"/>
        </w:rPr>
        <w:t>ax </w:t>
      </w:r>
      <w:r>
        <w:rPr>
          <w:rFonts w:ascii="BIZ UDGothic"/>
          <w:b/>
          <w:sz w:val="17"/>
        </w:rPr>
        <w:t>in </w:t>
      </w:r>
      <w:r>
        <w:rPr>
          <w:rFonts w:ascii="BIZ UDGothic"/>
          <w:color w:val="336666"/>
          <w:sz w:val="17"/>
        </w:rPr>
        <w:t>enumerate</w:t>
      </w:r>
      <w:r>
        <w:rPr>
          <w:rFonts w:ascii="BIZ UDGothic"/>
          <w:sz w:val="17"/>
        </w:rPr>
        <w:t>(</w:t>
      </w:r>
      <w:r>
        <w:rPr>
          <w:rFonts w:ascii="BIZ UDGothic"/>
          <w:color w:val="000087"/>
          <w:sz w:val="17"/>
        </w:rPr>
        <w:t>axes</w:t>
      </w:r>
      <w:r>
        <w:rPr>
          <w:rFonts w:ascii="BIZ UDGothic"/>
          <w:sz w:val="17"/>
        </w:rPr>
        <w:t>): </w:t>
      </w:r>
      <w:r>
        <w:rPr>
          <w:rFonts w:ascii="BIZ UDGothic"/>
          <w:color w:val="000087"/>
          <w:sz w:val="17"/>
        </w:rPr>
        <w:t>pc_loadings</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loadings</w:t>
      </w:r>
      <w:r>
        <w:rPr>
          <w:rFonts w:ascii="BIZ UDGothic"/>
          <w:color w:val="545454"/>
          <w:sz w:val="17"/>
        </w:rPr>
        <w:t>.</w:t>
      </w:r>
      <w:r>
        <w:rPr>
          <w:rFonts w:ascii="BIZ UDGothic"/>
          <w:color w:val="000087"/>
          <w:sz w:val="17"/>
        </w:rPr>
        <w:t>loc</w:t>
      </w:r>
      <w:r>
        <w:rPr>
          <w:rFonts w:ascii="BIZ UDGothic"/>
          <w:sz w:val="17"/>
        </w:rPr>
        <w:t>[</w:t>
      </w:r>
      <w:r>
        <w:rPr>
          <w:rFonts w:ascii="BIZ UDGothic"/>
          <w:color w:val="000087"/>
          <w:sz w:val="17"/>
        </w:rPr>
        <w:t>i</w:t>
      </w:r>
      <w:r>
        <w:rPr>
          <w:rFonts w:ascii="BIZ UDGothic"/>
          <w:sz w:val="17"/>
        </w:rPr>
        <w:t>,</w:t>
      </w:r>
      <w:r>
        <w:rPr>
          <w:rFonts w:ascii="BIZ UDGothic"/>
          <w:spacing w:val="-13"/>
          <w:sz w:val="17"/>
        </w:rPr>
        <w:t> </w:t>
      </w:r>
      <w:r>
        <w:rPr>
          <w:rFonts w:ascii="BIZ UDGothic"/>
          <w:sz w:val="17"/>
        </w:rPr>
        <w:t>:]</w:t>
      </w:r>
    </w:p>
    <w:p>
      <w:pPr>
        <w:spacing w:line="220" w:lineRule="auto" w:before="1"/>
        <w:ind w:left="1679" w:right="2507" w:firstLine="0"/>
        <w:jc w:val="left"/>
        <w:rPr>
          <w:rFonts w:ascii="BIZ UDGothic"/>
          <w:sz w:val="17"/>
        </w:rPr>
      </w:pPr>
      <w:r>
        <w:rPr>
          <w:rFonts w:ascii="BIZ UDGothic"/>
          <w:color w:val="000087"/>
          <w:sz w:val="17"/>
        </w:rPr>
        <w:t>colors</w:t>
      </w:r>
      <w:r>
        <w:rPr>
          <w:rFonts w:ascii="BIZ UDGothic"/>
          <w:color w:val="000087"/>
          <w:spacing w:val="-4"/>
          <w:sz w:val="17"/>
        </w:rPr>
        <w:t> </w:t>
      </w:r>
      <w:r>
        <w:rPr>
          <w:rFonts w:ascii="BIZ UDGothic"/>
          <w:color w:val="545454"/>
          <w:sz w:val="17"/>
        </w:rPr>
        <w:t>=</w:t>
      </w:r>
      <w:r>
        <w:rPr>
          <w:rFonts w:ascii="BIZ UDGothic"/>
          <w:color w:val="545454"/>
          <w:spacing w:val="-4"/>
          <w:sz w:val="17"/>
        </w:rPr>
        <w:t> </w:t>
      </w:r>
      <w:r>
        <w:rPr>
          <w:rFonts w:ascii="BIZ UDGothic"/>
          <w:sz w:val="17"/>
        </w:rPr>
        <w:t>[</w:t>
      </w:r>
      <w:r>
        <w:rPr>
          <w:rFonts w:ascii="BIZ UDGothic"/>
          <w:color w:val="CC3300"/>
          <w:sz w:val="17"/>
        </w:rPr>
        <w:t>'C0'</w:t>
      </w:r>
      <w:r>
        <w:rPr>
          <w:rFonts w:ascii="BIZ UDGothic"/>
          <w:color w:val="CC3300"/>
          <w:spacing w:val="-4"/>
          <w:sz w:val="17"/>
        </w:rPr>
        <w:t> </w:t>
      </w:r>
      <w:r>
        <w:rPr>
          <w:rFonts w:ascii="BIZ UDGothic"/>
          <w:b/>
          <w:color w:val="006699"/>
          <w:sz w:val="17"/>
        </w:rPr>
        <w:t>if</w:t>
      </w:r>
      <w:r>
        <w:rPr>
          <w:rFonts w:ascii="BIZ UDGothic"/>
          <w:b/>
          <w:color w:val="006699"/>
          <w:spacing w:val="-4"/>
          <w:sz w:val="17"/>
        </w:rPr>
        <w:t> </w:t>
      </w:r>
      <w:r>
        <w:rPr>
          <w:rFonts w:ascii="BIZ UDGothic"/>
          <w:color w:val="000087"/>
          <w:sz w:val="17"/>
        </w:rPr>
        <w:t>l</w:t>
      </w:r>
      <w:r>
        <w:rPr>
          <w:rFonts w:ascii="BIZ UDGothic"/>
          <w:color w:val="000087"/>
          <w:spacing w:val="-4"/>
          <w:sz w:val="17"/>
        </w:rPr>
        <w:t> </w:t>
      </w:r>
      <w:r>
        <w:rPr>
          <w:rFonts w:ascii="BIZ UDGothic"/>
          <w:color w:val="545454"/>
          <w:sz w:val="17"/>
        </w:rPr>
        <w:t>&gt;</w:t>
      </w:r>
      <w:r>
        <w:rPr>
          <w:rFonts w:ascii="BIZ UDGothic"/>
          <w:color w:val="545454"/>
          <w:spacing w:val="-4"/>
          <w:sz w:val="17"/>
        </w:rPr>
        <w:t> </w:t>
      </w:r>
      <w:r>
        <w:rPr>
          <w:rFonts w:ascii="BIZ UDGothic"/>
          <w:color w:val="FF6600"/>
          <w:sz w:val="17"/>
        </w:rPr>
        <w:t>0</w:t>
      </w:r>
      <w:r>
        <w:rPr>
          <w:rFonts w:ascii="BIZ UDGothic"/>
          <w:color w:val="FF6600"/>
          <w:spacing w:val="-4"/>
          <w:sz w:val="17"/>
        </w:rPr>
        <w:t> </w:t>
      </w:r>
      <w:r>
        <w:rPr>
          <w:rFonts w:ascii="BIZ UDGothic"/>
          <w:b/>
          <w:color w:val="006699"/>
          <w:sz w:val="17"/>
        </w:rPr>
        <w:t>else</w:t>
      </w:r>
      <w:r>
        <w:rPr>
          <w:rFonts w:ascii="BIZ UDGothic"/>
          <w:b/>
          <w:color w:val="006699"/>
          <w:spacing w:val="-4"/>
          <w:sz w:val="17"/>
        </w:rPr>
        <w:t> </w:t>
      </w:r>
      <w:r>
        <w:rPr>
          <w:rFonts w:ascii="BIZ UDGothic"/>
          <w:color w:val="CC3300"/>
          <w:sz w:val="17"/>
        </w:rPr>
        <w:t>'C1'</w:t>
      </w:r>
      <w:r>
        <w:rPr>
          <w:rFonts w:ascii="BIZ UDGothic"/>
          <w:color w:val="CC3300"/>
          <w:spacing w:val="-4"/>
          <w:sz w:val="17"/>
        </w:rPr>
        <w:t> </w:t>
      </w:r>
      <w:r>
        <w:rPr>
          <w:rFonts w:ascii="BIZ UDGothic"/>
          <w:b/>
          <w:color w:val="006699"/>
          <w:sz w:val="17"/>
        </w:rPr>
        <w:t>for</w:t>
      </w:r>
      <w:r>
        <w:rPr>
          <w:rFonts w:ascii="BIZ UDGothic"/>
          <w:b/>
          <w:color w:val="006699"/>
          <w:spacing w:val="-4"/>
          <w:sz w:val="17"/>
        </w:rPr>
        <w:t> </w:t>
      </w:r>
      <w:r>
        <w:rPr>
          <w:rFonts w:ascii="BIZ UDGothic"/>
          <w:color w:val="000087"/>
          <w:sz w:val="17"/>
        </w:rPr>
        <w:t>l</w:t>
      </w:r>
      <w:r>
        <w:rPr>
          <w:rFonts w:ascii="BIZ UDGothic"/>
          <w:color w:val="000087"/>
          <w:spacing w:val="-4"/>
          <w:sz w:val="17"/>
        </w:rPr>
        <w:t> </w:t>
      </w:r>
      <w:r>
        <w:rPr>
          <w:rFonts w:ascii="BIZ UDGothic"/>
          <w:b/>
          <w:sz w:val="17"/>
        </w:rPr>
        <w:t>in</w:t>
      </w:r>
      <w:r>
        <w:rPr>
          <w:rFonts w:ascii="BIZ UDGothic"/>
          <w:b/>
          <w:spacing w:val="-4"/>
          <w:sz w:val="17"/>
        </w:rPr>
        <w:t> </w:t>
      </w:r>
      <w:r>
        <w:rPr>
          <w:rFonts w:ascii="BIZ UDGothic"/>
          <w:color w:val="000087"/>
          <w:sz w:val="17"/>
        </w:rPr>
        <w:t>pc_loadings</w:t>
      </w:r>
      <w:r>
        <w:rPr>
          <w:rFonts w:ascii="BIZ UDGothic"/>
          <w:sz w:val="17"/>
        </w:rPr>
        <w:t>] </w:t>
      </w:r>
      <w:r>
        <w:rPr>
          <w:rFonts w:ascii="BIZ UDGothic"/>
          <w:color w:val="000087"/>
          <w:spacing w:val="-2"/>
          <w:sz w:val="17"/>
        </w:rPr>
        <w:t>ax</w:t>
      </w:r>
      <w:r>
        <w:rPr>
          <w:rFonts w:ascii="BIZ UDGothic"/>
          <w:color w:val="545454"/>
          <w:spacing w:val="-2"/>
          <w:sz w:val="17"/>
        </w:rPr>
        <w:t>.</w:t>
      </w:r>
      <w:r>
        <w:rPr>
          <w:rFonts w:ascii="BIZ UDGothic"/>
          <w:color w:val="000087"/>
          <w:spacing w:val="-2"/>
          <w:sz w:val="17"/>
        </w:rPr>
        <w:t>axhline</w:t>
      </w:r>
      <w:r>
        <w:rPr>
          <w:rFonts w:ascii="BIZ UDGothic"/>
          <w:spacing w:val="-2"/>
          <w:sz w:val="17"/>
        </w:rPr>
        <w:t>(</w:t>
      </w:r>
      <w:r>
        <w:rPr>
          <w:rFonts w:ascii="BIZ UDGothic"/>
          <w:color w:val="000087"/>
          <w:spacing w:val="-2"/>
          <w:sz w:val="17"/>
        </w:rPr>
        <w:t>color</w:t>
      </w:r>
      <w:r>
        <w:rPr>
          <w:rFonts w:ascii="BIZ UDGothic"/>
          <w:color w:val="545454"/>
          <w:spacing w:val="-2"/>
          <w:sz w:val="17"/>
        </w:rPr>
        <w:t>=</w:t>
      </w:r>
      <w:r>
        <w:rPr>
          <w:rFonts w:ascii="BIZ UDGothic"/>
          <w:color w:val="CC3300"/>
          <w:spacing w:val="-2"/>
          <w:sz w:val="17"/>
        </w:rPr>
        <w:t>'#888888'</w:t>
      </w:r>
      <w:r>
        <w:rPr>
          <w:rFonts w:ascii="BIZ UDGothic"/>
          <w:spacing w:val="-2"/>
          <w:sz w:val="17"/>
        </w:rPr>
        <w:t>)</w:t>
      </w:r>
    </w:p>
    <w:p>
      <w:pPr>
        <w:spacing w:after="0" w:line="220" w:lineRule="auto"/>
        <w:jc w:val="left"/>
        <w:rPr>
          <w:rFonts w:ascii="BIZ UDGothic"/>
          <w:sz w:val="17"/>
        </w:rPr>
        <w:sectPr>
          <w:pgSz w:w="10080" w:h="13230"/>
          <w:pgMar w:header="0" w:footer="885" w:top="1160" w:bottom="1080" w:left="440" w:right="340"/>
        </w:sectPr>
      </w:pPr>
    </w:p>
    <w:p>
      <w:pPr>
        <w:spacing w:line="220" w:lineRule="auto" w:before="62"/>
        <w:ind w:left="1680" w:right="2507" w:firstLine="0"/>
        <w:jc w:val="left"/>
        <w:rPr>
          <w:rFonts w:ascii="BIZ UDGothic"/>
          <w:sz w:val="17"/>
        </w:rPr>
      </w:pPr>
      <w:r>
        <w:rPr>
          <w:rFonts w:ascii="BIZ UDGothic"/>
          <w:color w:val="000087"/>
          <w:sz w:val="17"/>
        </w:rPr>
        <w:t>pc_loadings</w:t>
      </w:r>
      <w:r>
        <w:rPr>
          <w:rFonts w:ascii="BIZ UDGothic"/>
          <w:color w:val="545454"/>
          <w:sz w:val="17"/>
        </w:rPr>
        <w:t>.</w:t>
      </w:r>
      <w:r>
        <w:rPr>
          <w:rFonts w:ascii="BIZ UDGothic"/>
          <w:color w:val="000087"/>
          <w:sz w:val="17"/>
        </w:rPr>
        <w:t>plot</w:t>
      </w:r>
      <w:r>
        <w:rPr>
          <w:rFonts w:ascii="BIZ UDGothic"/>
          <w:color w:val="545454"/>
          <w:sz w:val="17"/>
        </w:rPr>
        <w:t>.</w:t>
      </w:r>
      <w:r>
        <w:rPr>
          <w:rFonts w:ascii="BIZ UDGothic"/>
          <w:color w:val="000087"/>
          <w:sz w:val="17"/>
        </w:rPr>
        <w:t>bar</w:t>
      </w:r>
      <w:r>
        <w:rPr>
          <w:rFonts w:ascii="BIZ UDGothic"/>
          <w:sz w:val="17"/>
        </w:rPr>
        <w:t>(</w:t>
      </w:r>
      <w:r>
        <w:rPr>
          <w:rFonts w:ascii="BIZ UDGothic"/>
          <w:color w:val="000087"/>
          <w:sz w:val="17"/>
        </w:rPr>
        <w:t>ax</w:t>
      </w:r>
      <w:r>
        <w:rPr>
          <w:rFonts w:ascii="BIZ UDGothic"/>
          <w:color w:val="545454"/>
          <w:sz w:val="17"/>
        </w:rPr>
        <w:t>=</w:t>
      </w:r>
      <w:r>
        <w:rPr>
          <w:rFonts w:ascii="BIZ UDGothic"/>
          <w:color w:val="000087"/>
          <w:sz w:val="17"/>
        </w:rPr>
        <w:t>ax</w:t>
      </w:r>
      <w:r>
        <w:rPr>
          <w:rFonts w:ascii="BIZ UDGothic"/>
          <w:sz w:val="17"/>
        </w:rPr>
        <w:t>,</w:t>
      </w:r>
      <w:r>
        <w:rPr>
          <w:rFonts w:ascii="BIZ UDGothic"/>
          <w:spacing w:val="-22"/>
          <w:sz w:val="17"/>
        </w:rPr>
        <w:t> </w:t>
      </w:r>
      <w:r>
        <w:rPr>
          <w:rFonts w:ascii="BIZ UDGothic"/>
          <w:color w:val="000087"/>
          <w:sz w:val="17"/>
        </w:rPr>
        <w:t>color</w:t>
      </w:r>
      <w:r>
        <w:rPr>
          <w:rFonts w:ascii="BIZ UDGothic"/>
          <w:color w:val="545454"/>
          <w:sz w:val="17"/>
        </w:rPr>
        <w:t>=</w:t>
      </w:r>
      <w:r>
        <w:rPr>
          <w:rFonts w:ascii="BIZ UDGothic"/>
          <w:color w:val="000087"/>
          <w:sz w:val="17"/>
        </w:rPr>
        <w:t>colors</w:t>
      </w:r>
      <w:r>
        <w:rPr>
          <w:rFonts w:ascii="BIZ UDGothic"/>
          <w:sz w:val="17"/>
        </w:rPr>
        <w:t>) </w:t>
      </w:r>
      <w:r>
        <w:rPr>
          <w:rFonts w:ascii="BIZ UDGothic"/>
          <w:color w:val="000087"/>
          <w:spacing w:val="-2"/>
          <w:sz w:val="17"/>
        </w:rPr>
        <w:t>ax</w:t>
      </w:r>
      <w:r>
        <w:rPr>
          <w:rFonts w:ascii="BIZ UDGothic"/>
          <w:color w:val="545454"/>
          <w:spacing w:val="-2"/>
          <w:sz w:val="17"/>
        </w:rPr>
        <w:t>.</w:t>
      </w:r>
      <w:r>
        <w:rPr>
          <w:rFonts w:ascii="BIZ UDGothic"/>
          <w:color w:val="000087"/>
          <w:spacing w:val="-2"/>
          <w:sz w:val="17"/>
        </w:rPr>
        <w:t>set_ylabel</w:t>
      </w:r>
      <w:r>
        <w:rPr>
          <w:rFonts w:ascii="BIZ UDGothic"/>
          <w:spacing w:val="-2"/>
          <w:sz w:val="17"/>
        </w:rPr>
        <w:t>(</w:t>
      </w:r>
      <w:r>
        <w:rPr>
          <w:rFonts w:ascii="BIZ UDGothic"/>
          <w:color w:val="000087"/>
          <w:spacing w:val="-2"/>
          <w:sz w:val="17"/>
        </w:rPr>
        <w:t>f</w:t>
      </w:r>
      <w:r>
        <w:rPr>
          <w:rFonts w:ascii="BIZ UDGothic"/>
          <w:color w:val="CC3300"/>
          <w:spacing w:val="-2"/>
          <w:sz w:val="17"/>
        </w:rPr>
        <w:t>'PC{i+1}'</w:t>
      </w:r>
      <w:r>
        <w:rPr>
          <w:rFonts w:ascii="BIZ UDGothic"/>
          <w:spacing w:val="-2"/>
          <w:sz w:val="17"/>
        </w:rPr>
        <w:t>)</w:t>
      </w:r>
    </w:p>
    <w:p>
      <w:pPr>
        <w:spacing w:line="208" w:lineRule="exact" w:before="0"/>
        <w:ind w:left="1680" w:right="0"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set_ylim</w:t>
      </w:r>
      <w:r>
        <w:rPr>
          <w:rFonts w:ascii="BIZ UDGothic"/>
          <w:sz w:val="17"/>
        </w:rPr>
        <w:t>(</w:t>
      </w:r>
      <w:r>
        <w:rPr>
          <w:rFonts w:ascii="BIZ UDGothic"/>
          <w:color w:val="545454"/>
          <w:sz w:val="17"/>
        </w:rPr>
        <w:t>-</w:t>
      </w:r>
      <w:r>
        <w:rPr>
          <w:rFonts w:ascii="BIZ UDGothic"/>
          <w:color w:val="000087"/>
          <w:sz w:val="17"/>
        </w:rPr>
        <w:t>maxPC</w:t>
      </w:r>
      <w:r>
        <w:rPr>
          <w:rFonts w:ascii="BIZ UDGothic"/>
          <w:sz w:val="17"/>
        </w:rPr>
        <w:t>, </w:t>
      </w:r>
      <w:r>
        <w:rPr>
          <w:rFonts w:ascii="BIZ UDGothic"/>
          <w:color w:val="000087"/>
          <w:spacing w:val="-2"/>
          <w:sz w:val="17"/>
        </w:rPr>
        <w:t>maxPC</w:t>
      </w:r>
      <w:r>
        <w:rPr>
          <w:rFonts w:ascii="BIZ UDGothic"/>
          <w:spacing w:val="-2"/>
          <w:sz w:val="17"/>
        </w:rPr>
        <w:t>)</w:t>
      </w:r>
    </w:p>
    <w:p>
      <w:pPr>
        <w:pStyle w:val="BodyText"/>
        <w:spacing w:line="213" w:lineRule="auto" w:before="114"/>
        <w:ind w:right="1097"/>
        <w:jc w:val="both"/>
      </w:pPr>
      <w:r>
        <w:rPr/>
        <w:t>The loadings for the top five components are shown in </w:t>
      </w:r>
      <w:hyperlink w:history="true" w:anchor="_bookmark1184">
        <w:r>
          <w:rPr>
            <w:color w:val="990000"/>
          </w:rPr>
          <w:t>Figure 7-3</w:t>
        </w:r>
      </w:hyperlink>
      <w:r>
        <w:rPr/>
        <w:t>. The loadings </w:t>
      </w:r>
      <w:r>
        <w:rPr/>
        <w:t>for the first principal component have the same sign: this is typical for data in which all the</w:t>
      </w:r>
      <w:r>
        <w:rPr>
          <w:spacing w:val="-2"/>
        </w:rPr>
        <w:t> </w:t>
      </w:r>
      <w:r>
        <w:rPr/>
        <w:t>columns</w:t>
      </w:r>
      <w:r>
        <w:rPr>
          <w:spacing w:val="-2"/>
        </w:rPr>
        <w:t> </w:t>
      </w:r>
      <w:r>
        <w:rPr/>
        <w:t>share</w:t>
      </w:r>
      <w:r>
        <w:rPr>
          <w:spacing w:val="-2"/>
        </w:rPr>
        <w:t> </w:t>
      </w:r>
      <w:r>
        <w:rPr/>
        <w:t>a</w:t>
      </w:r>
      <w:r>
        <w:rPr>
          <w:spacing w:val="-2"/>
        </w:rPr>
        <w:t> </w:t>
      </w:r>
      <w:r>
        <w:rPr/>
        <w:t>common</w:t>
      </w:r>
      <w:r>
        <w:rPr>
          <w:spacing w:val="-2"/>
        </w:rPr>
        <w:t> </w:t>
      </w:r>
      <w:r>
        <w:rPr/>
        <w:t>factor</w:t>
      </w:r>
      <w:r>
        <w:rPr>
          <w:spacing w:val="-2"/>
        </w:rPr>
        <w:t> </w:t>
      </w:r>
      <w:r>
        <w:rPr/>
        <w:t>(in</w:t>
      </w:r>
      <w:r>
        <w:rPr>
          <w:spacing w:val="-2"/>
        </w:rPr>
        <w:t> </w:t>
      </w:r>
      <w:r>
        <w:rPr/>
        <w:t>this</w:t>
      </w:r>
      <w:r>
        <w:rPr>
          <w:spacing w:val="-2"/>
        </w:rPr>
        <w:t> </w:t>
      </w:r>
      <w:r>
        <w:rPr/>
        <w:t>case,</w:t>
      </w:r>
      <w:r>
        <w:rPr>
          <w:spacing w:val="-2"/>
        </w:rPr>
        <w:t> </w:t>
      </w:r>
      <w:r>
        <w:rPr/>
        <w:t>the</w:t>
      </w:r>
      <w:r>
        <w:rPr>
          <w:spacing w:val="-2"/>
        </w:rPr>
        <w:t> </w:t>
      </w:r>
      <w:r>
        <w:rPr/>
        <w:t>overall</w:t>
      </w:r>
      <w:r>
        <w:rPr>
          <w:spacing w:val="-2"/>
        </w:rPr>
        <w:t> </w:t>
      </w:r>
      <w:r>
        <w:rPr/>
        <w:t>stock</w:t>
      </w:r>
      <w:r>
        <w:rPr>
          <w:spacing w:val="-2"/>
        </w:rPr>
        <w:t> </w:t>
      </w:r>
      <w:r>
        <w:rPr/>
        <w:t>market</w:t>
      </w:r>
      <w:r>
        <w:rPr>
          <w:spacing w:val="-2"/>
        </w:rPr>
        <w:t> </w:t>
      </w:r>
      <w:r>
        <w:rPr/>
        <w:t>trend).</w:t>
      </w:r>
      <w:r>
        <w:rPr>
          <w:spacing w:val="-2"/>
        </w:rPr>
        <w:t> </w:t>
      </w:r>
      <w:r>
        <w:rPr/>
        <w:t>The second component captures the price changes of energy stocks as compared to the other stocks. The third component is primarily a contrast in the movements of Apple and CostCo. The fourth component contrasts the movements of Schlumberger (SLB) to</w:t>
      </w:r>
      <w:r>
        <w:rPr>
          <w:spacing w:val="-3"/>
        </w:rPr>
        <w:t> </w:t>
      </w:r>
      <w:r>
        <w:rPr/>
        <w:t>the</w:t>
      </w:r>
      <w:r>
        <w:rPr>
          <w:spacing w:val="-3"/>
        </w:rPr>
        <w:t> </w:t>
      </w:r>
      <w:r>
        <w:rPr/>
        <w:t>other</w:t>
      </w:r>
      <w:r>
        <w:rPr>
          <w:spacing w:val="-3"/>
        </w:rPr>
        <w:t> </w:t>
      </w:r>
      <w:r>
        <w:rPr/>
        <w:t>energy</w:t>
      </w:r>
      <w:r>
        <w:rPr>
          <w:spacing w:val="-3"/>
        </w:rPr>
        <w:t> </w:t>
      </w:r>
      <w:r>
        <w:rPr/>
        <w:t>stocks.</w:t>
      </w:r>
      <w:r>
        <w:rPr>
          <w:spacing w:val="-3"/>
        </w:rPr>
        <w:t> </w:t>
      </w:r>
      <w:r>
        <w:rPr/>
        <w:t>Finally,</w:t>
      </w:r>
      <w:r>
        <w:rPr>
          <w:spacing w:val="-3"/>
        </w:rPr>
        <w:t> </w:t>
      </w:r>
      <w:r>
        <w:rPr/>
        <w:t>the</w:t>
      </w:r>
      <w:r>
        <w:rPr>
          <w:spacing w:val="-3"/>
        </w:rPr>
        <w:t> </w:t>
      </w:r>
      <w:r>
        <w:rPr/>
        <w:t>fifth</w:t>
      </w:r>
      <w:r>
        <w:rPr>
          <w:spacing w:val="-3"/>
        </w:rPr>
        <w:t> </w:t>
      </w:r>
      <w:r>
        <w:rPr/>
        <w:t>component</w:t>
      </w:r>
      <w:r>
        <w:rPr>
          <w:spacing w:val="-3"/>
        </w:rPr>
        <w:t> </w:t>
      </w:r>
      <w:r>
        <w:rPr/>
        <w:t>is</w:t>
      </w:r>
      <w:r>
        <w:rPr>
          <w:spacing w:val="-3"/>
        </w:rPr>
        <w:t> </w:t>
      </w:r>
      <w:r>
        <w:rPr/>
        <w:t>mostly</w:t>
      </w:r>
      <w:r>
        <w:rPr>
          <w:spacing w:val="-3"/>
        </w:rPr>
        <w:t> </w:t>
      </w:r>
      <w:r>
        <w:rPr/>
        <w:t>dominated</w:t>
      </w:r>
      <w:r>
        <w:rPr>
          <w:spacing w:val="-3"/>
        </w:rPr>
        <w:t> </w:t>
      </w:r>
      <w:r>
        <w:rPr/>
        <w:t>by</w:t>
      </w:r>
      <w:r>
        <w:rPr>
          <w:spacing w:val="-3"/>
        </w:rPr>
        <w:t> </w:t>
      </w:r>
      <w:r>
        <w:rPr/>
        <w:t>finan‐ cial companies.</w:t>
      </w:r>
    </w:p>
    <w:p>
      <w:pPr>
        <w:pStyle w:val="BodyText"/>
        <w:spacing w:before="4"/>
        <w:ind w:left="0"/>
        <w:rPr>
          <w:sz w:val="15"/>
        </w:rPr>
      </w:pPr>
      <w:r>
        <w:rPr/>
        <w:drawing>
          <wp:anchor distT="0" distB="0" distL="0" distR="0" allowOverlap="1" layoutInCell="1" locked="0" behindDoc="1" simplePos="0" relativeHeight="487780352">
            <wp:simplePos x="0" y="0"/>
            <wp:positionH relativeFrom="page">
              <wp:posOffset>1005879</wp:posOffset>
            </wp:positionH>
            <wp:positionV relativeFrom="paragraph">
              <wp:posOffset>146296</wp:posOffset>
            </wp:positionV>
            <wp:extent cx="4408170" cy="4438650"/>
            <wp:effectExtent l="0" t="0" r="0" b="0"/>
            <wp:wrapTopAndBottom/>
            <wp:docPr id="1050" name="Image 1050"/>
            <wp:cNvGraphicFramePr>
              <a:graphicFrameLocks/>
            </wp:cNvGraphicFramePr>
            <a:graphic>
              <a:graphicData uri="http://schemas.openxmlformats.org/drawingml/2006/picture">
                <pic:pic>
                  <pic:nvPicPr>
                    <pic:cNvPr id="1050" name="Image 1050"/>
                    <pic:cNvPicPr/>
                  </pic:nvPicPr>
                  <pic:blipFill>
                    <a:blip r:embed="rId333" cstate="print"/>
                    <a:stretch>
                      <a:fillRect/>
                    </a:stretch>
                  </pic:blipFill>
                  <pic:spPr>
                    <a:xfrm>
                      <a:off x="0" y="0"/>
                      <a:ext cx="4408170" cy="4438650"/>
                    </a:xfrm>
                    <a:prstGeom prst="rect">
                      <a:avLst/>
                    </a:prstGeom>
                  </pic:spPr>
                </pic:pic>
              </a:graphicData>
            </a:graphic>
          </wp:anchor>
        </w:drawing>
      </w:r>
    </w:p>
    <w:p>
      <w:pPr>
        <w:spacing w:before="119"/>
        <w:ind w:left="999" w:right="0" w:firstLine="0"/>
        <w:jc w:val="both"/>
        <w:rPr>
          <w:i/>
          <w:sz w:val="21"/>
        </w:rPr>
      </w:pPr>
      <w:bookmarkStart w:name="_bookmark1184" w:id="1543"/>
      <w:bookmarkEnd w:id="1543"/>
      <w:r>
        <w:rPr/>
      </w:r>
      <w:r>
        <w:rPr>
          <w:i/>
          <w:sz w:val="21"/>
        </w:rPr>
        <w:t>Figure</w:t>
      </w:r>
      <w:r>
        <w:rPr>
          <w:i/>
          <w:spacing w:val="-9"/>
          <w:sz w:val="21"/>
        </w:rPr>
        <w:t> </w:t>
      </w:r>
      <w:r>
        <w:rPr>
          <w:i/>
          <w:sz w:val="21"/>
        </w:rPr>
        <w:t>7-3.</w:t>
      </w:r>
      <w:r>
        <w:rPr>
          <w:i/>
          <w:spacing w:val="-9"/>
          <w:sz w:val="21"/>
        </w:rPr>
        <w:t> </w:t>
      </w:r>
      <w:r>
        <w:rPr>
          <w:i/>
          <w:sz w:val="21"/>
        </w:rPr>
        <w:t>The</w:t>
      </w:r>
      <w:r>
        <w:rPr>
          <w:i/>
          <w:spacing w:val="-9"/>
          <w:sz w:val="21"/>
        </w:rPr>
        <w:t> </w:t>
      </w:r>
      <w:r>
        <w:rPr>
          <w:i/>
          <w:sz w:val="21"/>
        </w:rPr>
        <w:t>loadings</w:t>
      </w:r>
      <w:r>
        <w:rPr>
          <w:i/>
          <w:spacing w:val="-9"/>
          <w:sz w:val="21"/>
        </w:rPr>
        <w:t> </w:t>
      </w:r>
      <w:r>
        <w:rPr>
          <w:i/>
          <w:sz w:val="21"/>
        </w:rPr>
        <w:t>for</w:t>
      </w:r>
      <w:r>
        <w:rPr>
          <w:i/>
          <w:spacing w:val="-8"/>
          <w:sz w:val="21"/>
        </w:rPr>
        <w:t> </w:t>
      </w:r>
      <w:r>
        <w:rPr>
          <w:i/>
          <w:sz w:val="21"/>
        </w:rPr>
        <w:t>the</w:t>
      </w:r>
      <w:r>
        <w:rPr>
          <w:i/>
          <w:spacing w:val="-9"/>
          <w:sz w:val="21"/>
        </w:rPr>
        <w:t> </w:t>
      </w:r>
      <w:r>
        <w:rPr>
          <w:i/>
          <w:sz w:val="21"/>
        </w:rPr>
        <w:t>top</w:t>
      </w:r>
      <w:r>
        <w:rPr>
          <w:i/>
          <w:spacing w:val="-9"/>
          <w:sz w:val="21"/>
        </w:rPr>
        <w:t> </w:t>
      </w:r>
      <w:r>
        <w:rPr>
          <w:i/>
          <w:sz w:val="21"/>
        </w:rPr>
        <w:t>five</w:t>
      </w:r>
      <w:r>
        <w:rPr>
          <w:i/>
          <w:spacing w:val="-9"/>
          <w:sz w:val="21"/>
        </w:rPr>
        <w:t> </w:t>
      </w:r>
      <w:r>
        <w:rPr>
          <w:i/>
          <w:sz w:val="21"/>
        </w:rPr>
        <w:t>principal</w:t>
      </w:r>
      <w:r>
        <w:rPr>
          <w:i/>
          <w:spacing w:val="-8"/>
          <w:sz w:val="21"/>
        </w:rPr>
        <w:t> </w:t>
      </w:r>
      <w:r>
        <w:rPr>
          <w:i/>
          <w:sz w:val="21"/>
        </w:rPr>
        <w:t>components</w:t>
      </w:r>
      <w:r>
        <w:rPr>
          <w:i/>
          <w:spacing w:val="-9"/>
          <w:sz w:val="21"/>
        </w:rPr>
        <w:t> </w:t>
      </w:r>
      <w:r>
        <w:rPr>
          <w:i/>
          <w:sz w:val="21"/>
        </w:rPr>
        <w:t>of</w:t>
      </w:r>
      <w:r>
        <w:rPr>
          <w:i/>
          <w:spacing w:val="-9"/>
          <w:sz w:val="21"/>
        </w:rPr>
        <w:t> </w:t>
      </w:r>
      <w:r>
        <w:rPr>
          <w:i/>
          <w:sz w:val="21"/>
        </w:rPr>
        <w:t>stock</w:t>
      </w:r>
      <w:r>
        <w:rPr>
          <w:i/>
          <w:spacing w:val="-9"/>
          <w:sz w:val="21"/>
        </w:rPr>
        <w:t> </w:t>
      </w:r>
      <w:r>
        <w:rPr>
          <w:i/>
          <w:sz w:val="21"/>
        </w:rPr>
        <w:t>price</w:t>
      </w:r>
      <w:r>
        <w:rPr>
          <w:i/>
          <w:spacing w:val="-8"/>
          <w:sz w:val="21"/>
        </w:rPr>
        <w:t> </w:t>
      </w:r>
      <w:r>
        <w:rPr>
          <w:i/>
          <w:spacing w:val="-2"/>
          <w:sz w:val="21"/>
        </w:rPr>
        <w:t>returns</w:t>
      </w:r>
    </w:p>
    <w:p>
      <w:pPr>
        <w:spacing w:after="0"/>
        <w:jc w:val="both"/>
        <w:rPr>
          <w:sz w:val="21"/>
        </w:rPr>
        <w:sectPr>
          <w:pgSz w:w="10080" w:h="13230"/>
          <w:pgMar w:header="0" w:footer="885" w:top="1000" w:bottom="1080" w:left="440" w:right="340"/>
        </w:sectPr>
      </w:pPr>
    </w:p>
    <w:p>
      <w:pPr>
        <w:pStyle w:val="Heading8"/>
        <w:rPr>
          <w:b/>
        </w:rPr>
      </w:pPr>
      <w:r>
        <w:rPr/>
        <w:drawing>
          <wp:anchor distT="0" distB="0" distL="0" distR="0" allowOverlap="1" layoutInCell="1" locked="0" behindDoc="0" simplePos="0" relativeHeight="15921664">
            <wp:simplePos x="0" y="0"/>
            <wp:positionH relativeFrom="page">
              <wp:posOffset>1130300</wp:posOffset>
            </wp:positionH>
            <wp:positionV relativeFrom="paragraph">
              <wp:posOffset>82550</wp:posOffset>
            </wp:positionV>
            <wp:extent cx="481888" cy="628656"/>
            <wp:effectExtent l="0" t="0" r="0" b="0"/>
            <wp:wrapNone/>
            <wp:docPr id="1051" name="Image 1051"/>
            <wp:cNvGraphicFramePr>
              <a:graphicFrameLocks/>
            </wp:cNvGraphicFramePr>
            <a:graphic>
              <a:graphicData uri="http://schemas.openxmlformats.org/drawingml/2006/picture">
                <pic:pic>
                  <pic:nvPicPr>
                    <pic:cNvPr id="1051" name="Image 1051"/>
                    <pic:cNvPicPr/>
                  </pic:nvPicPr>
                  <pic:blipFill>
                    <a:blip r:embed="rId21" cstate="print"/>
                    <a:stretch>
                      <a:fillRect/>
                    </a:stretch>
                  </pic:blipFill>
                  <pic:spPr>
                    <a:xfrm>
                      <a:off x="0" y="0"/>
                      <a:ext cx="481888" cy="628656"/>
                    </a:xfrm>
                    <a:prstGeom prst="rect">
                      <a:avLst/>
                    </a:prstGeom>
                  </pic:spPr>
                </pic:pic>
              </a:graphicData>
            </a:graphic>
          </wp:anchor>
        </w:drawing>
      </w:r>
      <w:r>
        <w:rPr>
          <w:b/>
        </w:rPr>
        <w:t>How Many Components to </w:t>
      </w:r>
      <w:r>
        <w:rPr>
          <w:b/>
          <w:spacing w:val="-2"/>
        </w:rPr>
        <w:t>Choose?</w:t>
      </w:r>
    </w:p>
    <w:p>
      <w:pPr>
        <w:spacing w:line="216" w:lineRule="auto" w:before="131"/>
        <w:ind w:left="2295" w:right="1817" w:firstLine="0"/>
        <w:jc w:val="both"/>
        <w:rPr>
          <w:sz w:val="19"/>
        </w:rPr>
      </w:pPr>
      <w:r>
        <w:rPr>
          <w:sz w:val="19"/>
        </w:rPr>
        <w:t>If your goal is to reduce the dimension of the data, you must decide </w:t>
      </w:r>
      <w:bookmarkStart w:name="_bookmark1186" w:id="1544"/>
      <w:bookmarkEnd w:id="1544"/>
      <w:r>
        <w:rPr>
          <w:sz w:val="19"/>
        </w:rPr>
        <w:t>how</w:t>
      </w:r>
      <w:r>
        <w:rPr>
          <w:sz w:val="19"/>
        </w:rPr>
        <w:t> many principal components to select. The most </w:t>
      </w:r>
      <w:r>
        <w:rPr>
          <w:sz w:val="19"/>
        </w:rPr>
        <w:t>common approach is to use an ad hoc rule to select the components that explain “most” of the variance. You can do this visually through the screeplot, as, for example, in </w:t>
      </w:r>
      <w:hyperlink w:history="true" w:anchor="_bookmark1182">
        <w:r>
          <w:rPr>
            <w:color w:val="990000"/>
            <w:sz w:val="19"/>
          </w:rPr>
          <w:t>Figure 7-2</w:t>
        </w:r>
      </w:hyperlink>
      <w:r>
        <w:rPr>
          <w:sz w:val="19"/>
        </w:rPr>
        <w:t>. Alternatively, you could select the top components such that the cumulative variance</w:t>
      </w:r>
      <w:r>
        <w:rPr>
          <w:spacing w:val="40"/>
          <w:sz w:val="19"/>
        </w:rPr>
        <w:t> </w:t>
      </w:r>
      <w:r>
        <w:rPr>
          <w:sz w:val="19"/>
        </w:rPr>
        <w:t>exceeds a threshold, such as 80%. Also, you can inspect the load‐ </w:t>
      </w:r>
      <w:bookmarkStart w:name="_bookmark1185" w:id="1545"/>
      <w:bookmarkEnd w:id="1545"/>
      <w:r>
        <w:rPr>
          <w:sz w:val="19"/>
        </w:rPr>
        <w:t>ings</w:t>
      </w:r>
      <w:r>
        <w:rPr>
          <w:sz w:val="19"/>
        </w:rPr>
        <w:t> to determine if the component has an intuitive interpretation. Cross-validation provides a more formal method to select the number of significant components (see </w:t>
      </w:r>
      <w:hyperlink w:history="true" w:anchor="_bookmark651">
        <w:r>
          <w:rPr>
            <w:color w:val="990000"/>
            <w:sz w:val="19"/>
          </w:rPr>
          <w:t>“Cross-Validation” on page</w:t>
        </w:r>
      </w:hyperlink>
      <w:r>
        <w:rPr>
          <w:color w:val="990000"/>
          <w:sz w:val="19"/>
        </w:rPr>
        <w:t> </w:t>
      </w:r>
      <w:hyperlink w:history="true" w:anchor="_bookmark651">
        <w:r>
          <w:rPr>
            <w:color w:val="990000"/>
            <w:sz w:val="19"/>
          </w:rPr>
          <w:t>155</w:t>
        </w:r>
      </w:hyperlink>
      <w:r>
        <w:rPr>
          <w:color w:val="990000"/>
          <w:sz w:val="19"/>
        </w:rPr>
        <w:t> </w:t>
      </w:r>
      <w:r>
        <w:rPr>
          <w:sz w:val="19"/>
        </w:rPr>
        <w:t>for more).</w:t>
      </w:r>
    </w:p>
    <w:p>
      <w:pPr>
        <w:pStyle w:val="Heading3"/>
        <w:spacing w:before="242"/>
        <w:ind w:left="999"/>
        <w:rPr>
          <w:b/>
        </w:rPr>
      </w:pPr>
      <w:bookmarkStart w:name="Correspondence Analysis" w:id="1546"/>
      <w:bookmarkEnd w:id="1546"/>
      <w:r>
        <w:rPr/>
      </w:r>
      <w:bookmarkStart w:name="_bookmark1187" w:id="1547"/>
      <w:bookmarkEnd w:id="1547"/>
      <w:r>
        <w:rPr/>
      </w:r>
      <w:r>
        <w:rPr>
          <w:b/>
        </w:rPr>
        <w:t>Correspondence</w:t>
      </w:r>
      <w:r>
        <w:rPr>
          <w:b/>
          <w:spacing w:val="16"/>
        </w:rPr>
        <w:t> </w:t>
      </w:r>
      <w:r>
        <w:rPr>
          <w:b/>
          <w:spacing w:val="-2"/>
        </w:rPr>
        <w:t>Analysis</w:t>
      </w:r>
    </w:p>
    <w:p>
      <w:pPr>
        <w:pStyle w:val="BodyText"/>
        <w:spacing w:line="213" w:lineRule="auto" w:before="103"/>
        <w:ind w:right="1097" w:hanging="1"/>
        <w:jc w:val="both"/>
      </w:pPr>
      <w:r>
        <w:rPr/>
        <w:t>PCA cannot be used for categorical data; however, a somewhat related technique </w:t>
      </w:r>
      <w:r>
        <w:rPr/>
        <w:t>is </w:t>
      </w:r>
      <w:bookmarkStart w:name="_bookmark1188" w:id="1548"/>
      <w:bookmarkEnd w:id="1548"/>
      <w:r>
        <w:rPr/>
      </w:r>
      <w:r>
        <w:rPr>
          <w:i/>
        </w:rPr>
        <w:t>correspondence analysis</w:t>
      </w:r>
      <w:r>
        <w:rPr/>
        <w:t>. The goal is to recognize associations between categories, or between categorical features. The similarities between correspondence analysis and principal components analysis are mainly under the hood—the matrix algebra for dimension scaling. Correspondence analysis is used mainly for graphical analysis of low-dimensional categorical data and is not used in the same way that PCA is for dimension reduction as a preparatory step with big data.</w:t>
      </w:r>
    </w:p>
    <w:p>
      <w:pPr>
        <w:pStyle w:val="BodyText"/>
        <w:spacing w:line="213" w:lineRule="auto" w:before="116"/>
        <w:ind w:right="1097"/>
        <w:jc w:val="both"/>
      </w:pPr>
      <w:r>
        <w:rPr/>
        <w:t>The input can be seen as a table, with rows representing one variable and columns </w:t>
      </w:r>
      <w:bookmarkStart w:name="_bookmark1189" w:id="1549"/>
      <w:bookmarkEnd w:id="1549"/>
      <w:r>
        <w:rPr/>
        <w:t>anothe</w:t>
      </w:r>
      <w:r>
        <w:rPr/>
        <w:t>r,</w:t>
      </w:r>
      <w:r>
        <w:rPr>
          <w:spacing w:val="-5"/>
        </w:rPr>
        <w:t> </w:t>
      </w:r>
      <w:r>
        <w:rPr/>
        <w:t>and</w:t>
      </w:r>
      <w:r>
        <w:rPr>
          <w:spacing w:val="-5"/>
        </w:rPr>
        <w:t> </w:t>
      </w:r>
      <w:r>
        <w:rPr/>
        <w:t>the</w:t>
      </w:r>
      <w:r>
        <w:rPr>
          <w:spacing w:val="-5"/>
        </w:rPr>
        <w:t> </w:t>
      </w:r>
      <w:r>
        <w:rPr/>
        <w:t>cells</w:t>
      </w:r>
      <w:r>
        <w:rPr>
          <w:spacing w:val="-5"/>
        </w:rPr>
        <w:t> </w:t>
      </w:r>
      <w:r>
        <w:rPr/>
        <w:t>representing</w:t>
      </w:r>
      <w:r>
        <w:rPr>
          <w:spacing w:val="-5"/>
        </w:rPr>
        <w:t> </w:t>
      </w:r>
      <w:r>
        <w:rPr/>
        <w:t>record</w:t>
      </w:r>
      <w:r>
        <w:rPr>
          <w:spacing w:val="-5"/>
        </w:rPr>
        <w:t> </w:t>
      </w:r>
      <w:r>
        <w:rPr/>
        <w:t>counts.</w:t>
      </w:r>
      <w:r>
        <w:rPr>
          <w:spacing w:val="-1"/>
        </w:rPr>
        <w:t> </w:t>
      </w:r>
      <w:r>
        <w:rPr/>
        <w:t>The</w:t>
      </w:r>
      <w:r>
        <w:rPr>
          <w:spacing w:val="-5"/>
        </w:rPr>
        <w:t> </w:t>
      </w:r>
      <w:r>
        <w:rPr/>
        <w:t>output</w:t>
      </w:r>
      <w:r>
        <w:rPr>
          <w:spacing w:val="-5"/>
        </w:rPr>
        <w:t> </w:t>
      </w:r>
      <w:r>
        <w:rPr/>
        <w:t>(after</w:t>
      </w:r>
      <w:r>
        <w:rPr>
          <w:spacing w:val="-5"/>
        </w:rPr>
        <w:t> </w:t>
      </w:r>
      <w:r>
        <w:rPr/>
        <w:t>some</w:t>
      </w:r>
      <w:r>
        <w:rPr>
          <w:spacing w:val="-5"/>
        </w:rPr>
        <w:t> </w:t>
      </w:r>
      <w:r>
        <w:rPr/>
        <w:t>matrix</w:t>
      </w:r>
      <w:r>
        <w:rPr>
          <w:spacing w:val="-5"/>
        </w:rPr>
        <w:t> </w:t>
      </w:r>
      <w:r>
        <w:rPr/>
        <w:t>alge‐ bra) is a </w:t>
      </w:r>
      <w:r>
        <w:rPr>
          <w:i/>
        </w:rPr>
        <w:t>biplot</w:t>
      </w:r>
      <w:r>
        <w:rPr/>
        <w:t>—a scatterplot with axes scaled (and with percentages indicating how much variance is explained by that dimension). The meaning of the units on the axes is not intuitively connected to the original data, and the main value of the scatterplot is</w:t>
      </w:r>
      <w:r>
        <w:rPr>
          <w:spacing w:val="-3"/>
        </w:rPr>
        <w:t> </w:t>
      </w:r>
      <w:r>
        <w:rPr/>
        <w:t>to</w:t>
      </w:r>
      <w:r>
        <w:rPr>
          <w:spacing w:val="-3"/>
        </w:rPr>
        <w:t> </w:t>
      </w:r>
      <w:r>
        <w:rPr/>
        <w:t>illustrate</w:t>
      </w:r>
      <w:r>
        <w:rPr>
          <w:spacing w:val="-3"/>
        </w:rPr>
        <w:t> </w:t>
      </w:r>
      <w:r>
        <w:rPr/>
        <w:t>graphically</w:t>
      </w:r>
      <w:r>
        <w:rPr>
          <w:spacing w:val="-3"/>
        </w:rPr>
        <w:t> </w:t>
      </w:r>
      <w:r>
        <w:rPr/>
        <w:t>variables</w:t>
      </w:r>
      <w:r>
        <w:rPr>
          <w:spacing w:val="-3"/>
        </w:rPr>
        <w:t> </w:t>
      </w:r>
      <w:r>
        <w:rPr/>
        <w:t>that</w:t>
      </w:r>
      <w:r>
        <w:rPr>
          <w:spacing w:val="-3"/>
        </w:rPr>
        <w:t> </w:t>
      </w:r>
      <w:r>
        <w:rPr/>
        <w:t>are</w:t>
      </w:r>
      <w:r>
        <w:rPr>
          <w:spacing w:val="-3"/>
        </w:rPr>
        <w:t> </w:t>
      </w:r>
      <w:r>
        <w:rPr/>
        <w:t>associated</w:t>
      </w:r>
      <w:r>
        <w:rPr>
          <w:spacing w:val="-3"/>
        </w:rPr>
        <w:t> </w:t>
      </w:r>
      <w:r>
        <w:rPr/>
        <w:t>with</w:t>
      </w:r>
      <w:r>
        <w:rPr>
          <w:spacing w:val="-3"/>
        </w:rPr>
        <w:t> </w:t>
      </w:r>
      <w:r>
        <w:rPr/>
        <w:t>one</w:t>
      </w:r>
      <w:r>
        <w:rPr>
          <w:spacing w:val="-3"/>
        </w:rPr>
        <w:t> </w:t>
      </w:r>
      <w:r>
        <w:rPr/>
        <w:t>another</w:t>
      </w:r>
      <w:r>
        <w:rPr>
          <w:spacing w:val="-3"/>
        </w:rPr>
        <w:t> </w:t>
      </w:r>
      <w:r>
        <w:rPr/>
        <w:t>(by</w:t>
      </w:r>
      <w:r>
        <w:rPr>
          <w:spacing w:val="-3"/>
        </w:rPr>
        <w:t> </w:t>
      </w:r>
      <w:r>
        <w:rPr/>
        <w:t>proximity on the plot). See for example, </w:t>
      </w:r>
      <w:hyperlink w:history="true" w:anchor="_bookmark1190">
        <w:r>
          <w:rPr>
            <w:color w:val="990000"/>
          </w:rPr>
          <w:t>Figure 7-4</w:t>
        </w:r>
      </w:hyperlink>
      <w:r>
        <w:rPr/>
        <w:t>, in which household tasks are arrayed according to whether they are done jointly or solo (vertical axis), and whether wife or husband has primary responsibility (horizontal axis). Correspondence analysis is many decades old, as is the spirit of this example, judging by the assignment of tasks.</w:t>
      </w:r>
    </w:p>
    <w:p>
      <w:pPr>
        <w:pStyle w:val="BodyText"/>
        <w:spacing w:line="220" w:lineRule="auto" w:before="108"/>
        <w:ind w:left="1000" w:right="1098" w:hanging="1"/>
        <w:jc w:val="both"/>
      </w:pPr>
      <w:r>
        <w:rPr/>
        <w:t>There are a variety of packages for correspondence analysis in </w:t>
      </w:r>
      <w:r>
        <w:rPr>
          <w:i/>
        </w:rPr>
        <w:t>R</w:t>
      </w:r>
      <w:r>
        <w:rPr/>
        <w:t>. Here, we use the package </w:t>
      </w:r>
      <w:r>
        <w:rPr>
          <w:rFonts w:ascii="BIZ UDGothic"/>
          <w:sz w:val="20"/>
        </w:rPr>
        <w:t>ca</w:t>
      </w:r>
      <w:r>
        <w:rPr/>
        <w:t>:</w:t>
      </w:r>
    </w:p>
    <w:p>
      <w:pPr>
        <w:spacing w:line="220" w:lineRule="auto" w:before="120"/>
        <w:ind w:left="1340" w:right="4212" w:firstLine="0"/>
        <w:jc w:val="left"/>
        <w:rPr>
          <w:rFonts w:ascii="BIZ UDGothic"/>
          <w:sz w:val="17"/>
        </w:rPr>
      </w:pPr>
      <w:r>
        <w:rPr>
          <w:rFonts w:ascii="BIZ UDGothic"/>
          <w:color w:val="000087"/>
          <w:sz w:val="17"/>
        </w:rPr>
        <w:t>ca_analysis</w:t>
      </w:r>
      <w:r>
        <w:rPr>
          <w:rFonts w:ascii="BIZ UDGothic"/>
          <w:color w:val="000087"/>
          <w:spacing w:val="-19"/>
          <w:sz w:val="17"/>
        </w:rPr>
        <w:t> </w:t>
      </w:r>
      <w:r>
        <w:rPr>
          <w:rFonts w:ascii="BIZ UDGothic"/>
          <w:color w:val="545454"/>
          <w:sz w:val="17"/>
        </w:rPr>
        <w:t>&lt;-</w:t>
      </w:r>
      <w:r>
        <w:rPr>
          <w:rFonts w:ascii="BIZ UDGothic"/>
          <w:color w:val="545454"/>
          <w:spacing w:val="-19"/>
          <w:sz w:val="17"/>
        </w:rPr>
        <w:t> </w:t>
      </w:r>
      <w:r>
        <w:rPr>
          <w:rFonts w:ascii="BIZ UDGothic"/>
          <w:color w:val="CC00FF"/>
          <w:sz w:val="17"/>
        </w:rPr>
        <w:t>ca</w:t>
      </w:r>
      <w:r>
        <w:rPr>
          <w:rFonts w:ascii="BIZ UDGothic"/>
          <w:sz w:val="17"/>
        </w:rPr>
        <w:t>(</w:t>
      </w:r>
      <w:r>
        <w:rPr>
          <w:rFonts w:ascii="BIZ UDGothic"/>
          <w:color w:val="000087"/>
          <w:sz w:val="17"/>
        </w:rPr>
        <w:t>housetasks</w:t>
      </w:r>
      <w:r>
        <w:rPr>
          <w:rFonts w:ascii="BIZ UDGothic"/>
          <w:sz w:val="17"/>
        </w:rPr>
        <w:t>) </w:t>
      </w:r>
      <w:r>
        <w:rPr>
          <w:rFonts w:ascii="BIZ UDGothic"/>
          <w:color w:val="CC00FF"/>
          <w:spacing w:val="-2"/>
          <w:sz w:val="17"/>
        </w:rPr>
        <w:t>plot</w:t>
      </w:r>
      <w:r>
        <w:rPr>
          <w:rFonts w:ascii="BIZ UDGothic"/>
          <w:spacing w:val="-2"/>
          <w:sz w:val="17"/>
        </w:rPr>
        <w:t>(</w:t>
      </w:r>
      <w:r>
        <w:rPr>
          <w:rFonts w:ascii="BIZ UDGothic"/>
          <w:color w:val="000087"/>
          <w:spacing w:val="-2"/>
          <w:sz w:val="17"/>
        </w:rPr>
        <w:t>ca_analysis</w:t>
      </w:r>
      <w:r>
        <w:rPr>
          <w:rFonts w:ascii="BIZ UDGothic"/>
          <w:spacing w:val="-2"/>
          <w:sz w:val="17"/>
        </w:rPr>
        <w:t>)</w:t>
      </w:r>
    </w:p>
    <w:p>
      <w:pPr>
        <w:spacing w:after="0" w:line="220" w:lineRule="auto"/>
        <w:jc w:val="left"/>
        <w:rPr>
          <w:rFonts w:ascii="BIZ UDGothic"/>
          <w:sz w:val="17"/>
        </w:rPr>
        <w:sectPr>
          <w:pgSz w:w="10080" w:h="13230"/>
          <w:pgMar w:header="0" w:footer="885" w:top="940" w:bottom="1080" w:left="440" w:right="340"/>
        </w:sectPr>
      </w:pPr>
    </w:p>
    <w:p>
      <w:pPr>
        <w:spacing w:line="220" w:lineRule="auto" w:before="100"/>
        <w:ind w:left="999" w:right="1097" w:firstLine="0"/>
        <w:jc w:val="left"/>
        <w:rPr>
          <w:sz w:val="21"/>
        </w:rPr>
      </w:pPr>
      <w:r>
        <w:rPr>
          <w:sz w:val="21"/>
        </w:rPr>
        <w:t>In </w:t>
      </w:r>
      <w:r>
        <w:rPr>
          <w:i/>
          <w:sz w:val="21"/>
        </w:rPr>
        <w:t>Python</w:t>
      </w:r>
      <w:r>
        <w:rPr>
          <w:sz w:val="21"/>
        </w:rPr>
        <w:t>, we can use the </w:t>
      </w:r>
      <w:r>
        <w:rPr>
          <w:rFonts w:ascii="BIZ UDGothic" w:hAnsi="BIZ UDGothic"/>
          <w:sz w:val="20"/>
        </w:rPr>
        <w:t>prince</w:t>
      </w:r>
      <w:r>
        <w:rPr>
          <w:rFonts w:ascii="BIZ UDGothic" w:hAnsi="BIZ UDGothic"/>
          <w:spacing w:val="-45"/>
          <w:sz w:val="20"/>
        </w:rPr>
        <w:t> </w:t>
      </w:r>
      <w:r>
        <w:rPr>
          <w:sz w:val="21"/>
        </w:rPr>
        <w:t>package, which implements correspondence analy‐ sis using the </w:t>
      </w:r>
      <w:r>
        <w:rPr>
          <w:rFonts w:ascii="BIZ UDGothic" w:hAnsi="BIZ UDGothic"/>
          <w:sz w:val="20"/>
        </w:rPr>
        <w:t>scikit-learn</w:t>
      </w:r>
      <w:r>
        <w:rPr>
          <w:rFonts w:ascii="BIZ UDGothic" w:hAnsi="BIZ UDGothic"/>
          <w:spacing w:val="-16"/>
          <w:sz w:val="20"/>
        </w:rPr>
        <w:t> </w:t>
      </w:r>
      <w:r>
        <w:rPr>
          <w:sz w:val="21"/>
        </w:rPr>
        <w:t>API:</w:t>
      </w:r>
    </w:p>
    <w:p>
      <w:pPr>
        <w:spacing w:line="220" w:lineRule="auto" w:before="120"/>
        <w:ind w:left="1339" w:right="5352" w:firstLine="0"/>
        <w:jc w:val="left"/>
        <w:rPr>
          <w:rFonts w:ascii="BIZ UDGothic"/>
          <w:sz w:val="17"/>
        </w:rPr>
      </w:pPr>
      <w:r>
        <w:rPr>
          <w:rFonts w:ascii="BIZ UDGothic"/>
          <w:color w:val="000087"/>
          <w:sz w:val="17"/>
        </w:rPr>
        <w:t>ca</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prince</w:t>
      </w:r>
      <w:r>
        <w:rPr>
          <w:rFonts w:ascii="BIZ UDGothic"/>
          <w:color w:val="545454"/>
          <w:sz w:val="17"/>
        </w:rPr>
        <w:t>.</w:t>
      </w:r>
      <w:r>
        <w:rPr>
          <w:rFonts w:ascii="BIZ UDGothic"/>
          <w:color w:val="000087"/>
          <w:sz w:val="17"/>
        </w:rPr>
        <w:t>CA</w:t>
      </w:r>
      <w:r>
        <w:rPr>
          <w:rFonts w:ascii="BIZ UDGothic"/>
          <w:sz w:val="17"/>
        </w:rPr>
        <w:t>(</w:t>
      </w:r>
      <w:r>
        <w:rPr>
          <w:rFonts w:ascii="BIZ UDGothic"/>
          <w:color w:val="000087"/>
          <w:sz w:val="17"/>
        </w:rPr>
        <w:t>n_components</w:t>
      </w:r>
      <w:r>
        <w:rPr>
          <w:rFonts w:ascii="BIZ UDGothic"/>
          <w:color w:val="545454"/>
          <w:sz w:val="17"/>
        </w:rPr>
        <w:t>=</w:t>
      </w:r>
      <w:r>
        <w:rPr>
          <w:rFonts w:ascii="BIZ UDGothic"/>
          <w:color w:val="FF6600"/>
          <w:sz w:val="17"/>
        </w:rPr>
        <w:t>2</w:t>
      </w:r>
      <w:r>
        <w:rPr>
          <w:rFonts w:ascii="BIZ UDGothic"/>
          <w:sz w:val="17"/>
        </w:rPr>
        <w:t>) </w:t>
      </w:r>
      <w:r>
        <w:rPr>
          <w:rFonts w:ascii="BIZ UDGothic"/>
          <w:color w:val="000087"/>
          <w:sz w:val="17"/>
        </w:rPr>
        <w:t>ca </w:t>
      </w:r>
      <w:r>
        <w:rPr>
          <w:rFonts w:ascii="BIZ UDGothic"/>
          <w:color w:val="545454"/>
          <w:sz w:val="17"/>
        </w:rPr>
        <w:t>= </w:t>
      </w:r>
      <w:r>
        <w:rPr>
          <w:rFonts w:ascii="BIZ UDGothic"/>
          <w:color w:val="000087"/>
          <w:sz w:val="17"/>
        </w:rPr>
        <w:t>ca</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housetasks</w:t>
      </w:r>
      <w:r>
        <w:rPr>
          <w:rFonts w:ascii="BIZ UDGothic"/>
          <w:sz w:val="17"/>
        </w:rPr>
        <w:t>)</w:t>
      </w:r>
    </w:p>
    <w:p>
      <w:pPr>
        <w:spacing w:before="191"/>
        <w:ind w:left="1339" w:right="0" w:firstLine="0"/>
        <w:jc w:val="left"/>
        <w:rPr>
          <w:rFonts w:ascii="BIZ UDGothic"/>
          <w:sz w:val="17"/>
        </w:rPr>
      </w:pPr>
      <w:r>
        <w:rPr>
          <w:rFonts w:ascii="BIZ UDGothic"/>
          <w:color w:val="000087"/>
          <w:sz w:val="17"/>
        </w:rPr>
        <w:t>ca</w:t>
      </w:r>
      <w:r>
        <w:rPr>
          <w:rFonts w:ascii="BIZ UDGothic"/>
          <w:color w:val="545454"/>
          <w:sz w:val="17"/>
        </w:rPr>
        <w:t>.</w:t>
      </w:r>
      <w:r>
        <w:rPr>
          <w:rFonts w:ascii="BIZ UDGothic"/>
          <w:color w:val="000087"/>
          <w:sz w:val="17"/>
        </w:rPr>
        <w:t>plot_coordinates</w:t>
      </w:r>
      <w:r>
        <w:rPr>
          <w:rFonts w:ascii="BIZ UDGothic"/>
          <w:sz w:val="17"/>
        </w:rPr>
        <w:t>(</w:t>
      </w:r>
      <w:r>
        <w:rPr>
          <w:rFonts w:ascii="BIZ UDGothic"/>
          <w:color w:val="000087"/>
          <w:sz w:val="17"/>
        </w:rPr>
        <w:t>housetasks</w:t>
      </w:r>
      <w:r>
        <w:rPr>
          <w:rFonts w:ascii="BIZ UDGothic"/>
          <w:sz w:val="17"/>
        </w:rPr>
        <w:t>, </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6</w:t>
      </w:r>
      <w:r>
        <w:rPr>
          <w:rFonts w:ascii="BIZ UDGothic"/>
          <w:sz w:val="17"/>
        </w:rPr>
        <w:t>, </w:t>
      </w:r>
      <w:r>
        <w:rPr>
          <w:rFonts w:ascii="BIZ UDGothic"/>
          <w:color w:val="FF6600"/>
          <w:spacing w:val="-5"/>
          <w:sz w:val="17"/>
        </w:rPr>
        <w:t>6</w:t>
      </w:r>
      <w:r>
        <w:rPr>
          <w:rFonts w:ascii="BIZ UDGothic"/>
          <w:spacing w:val="-5"/>
          <w:sz w:val="17"/>
        </w:rPr>
        <w:t>))</w:t>
      </w:r>
    </w:p>
    <w:p>
      <w:pPr>
        <w:pStyle w:val="BodyText"/>
        <w:spacing w:before="6"/>
        <w:ind w:left="0"/>
        <w:rPr>
          <w:rFonts w:ascii="BIZ UDGothic"/>
          <w:sz w:val="15"/>
        </w:rPr>
      </w:pPr>
      <w:r>
        <w:rPr/>
        <w:drawing>
          <wp:anchor distT="0" distB="0" distL="0" distR="0" allowOverlap="1" layoutInCell="1" locked="0" behindDoc="1" simplePos="0" relativeHeight="487781376">
            <wp:simplePos x="0" y="0"/>
            <wp:positionH relativeFrom="page">
              <wp:posOffset>1005839</wp:posOffset>
            </wp:positionH>
            <wp:positionV relativeFrom="paragraph">
              <wp:posOffset>143210</wp:posOffset>
            </wp:positionV>
            <wp:extent cx="4440936" cy="4437888"/>
            <wp:effectExtent l="0" t="0" r="0" b="0"/>
            <wp:wrapTopAndBottom/>
            <wp:docPr id="1052" name="Image 1052"/>
            <wp:cNvGraphicFramePr>
              <a:graphicFrameLocks/>
            </wp:cNvGraphicFramePr>
            <a:graphic>
              <a:graphicData uri="http://schemas.openxmlformats.org/drawingml/2006/picture">
                <pic:pic>
                  <pic:nvPicPr>
                    <pic:cNvPr id="1052" name="Image 1052"/>
                    <pic:cNvPicPr/>
                  </pic:nvPicPr>
                  <pic:blipFill>
                    <a:blip r:embed="rId334" cstate="print"/>
                    <a:stretch>
                      <a:fillRect/>
                    </a:stretch>
                  </pic:blipFill>
                  <pic:spPr>
                    <a:xfrm>
                      <a:off x="0" y="0"/>
                      <a:ext cx="4440936" cy="4437888"/>
                    </a:xfrm>
                    <a:prstGeom prst="rect">
                      <a:avLst/>
                    </a:prstGeom>
                  </pic:spPr>
                </pic:pic>
              </a:graphicData>
            </a:graphic>
          </wp:anchor>
        </w:drawing>
      </w:r>
    </w:p>
    <w:p>
      <w:pPr>
        <w:spacing w:before="68"/>
        <w:ind w:left="999" w:right="0" w:firstLine="0"/>
        <w:jc w:val="left"/>
        <w:rPr>
          <w:i/>
          <w:sz w:val="21"/>
        </w:rPr>
      </w:pPr>
      <w:bookmarkStart w:name="_bookmark1190" w:id="1550"/>
      <w:bookmarkEnd w:id="1550"/>
      <w:r>
        <w:rPr/>
      </w:r>
      <w:r>
        <w:rPr>
          <w:i/>
          <w:sz w:val="21"/>
        </w:rPr>
        <w:t>Figure</w:t>
      </w:r>
      <w:r>
        <w:rPr>
          <w:i/>
          <w:spacing w:val="-12"/>
          <w:sz w:val="21"/>
        </w:rPr>
        <w:t> </w:t>
      </w:r>
      <w:r>
        <w:rPr>
          <w:i/>
          <w:sz w:val="21"/>
        </w:rPr>
        <w:t>7-4.</w:t>
      </w:r>
      <w:r>
        <w:rPr>
          <w:i/>
          <w:spacing w:val="-11"/>
          <w:sz w:val="21"/>
        </w:rPr>
        <w:t> </w:t>
      </w:r>
      <w:r>
        <w:rPr>
          <w:i/>
          <w:sz w:val="21"/>
        </w:rPr>
        <w:t>Graphical</w:t>
      </w:r>
      <w:r>
        <w:rPr>
          <w:i/>
          <w:spacing w:val="-11"/>
          <w:sz w:val="21"/>
        </w:rPr>
        <w:t> </w:t>
      </w:r>
      <w:r>
        <w:rPr>
          <w:i/>
          <w:sz w:val="21"/>
        </w:rPr>
        <w:t>representation</w:t>
      </w:r>
      <w:r>
        <w:rPr>
          <w:i/>
          <w:spacing w:val="-12"/>
          <w:sz w:val="21"/>
        </w:rPr>
        <w:t> </w:t>
      </w:r>
      <w:r>
        <w:rPr>
          <w:i/>
          <w:sz w:val="21"/>
        </w:rPr>
        <w:t>of</w:t>
      </w:r>
      <w:r>
        <w:rPr>
          <w:i/>
          <w:spacing w:val="-11"/>
          <w:sz w:val="21"/>
        </w:rPr>
        <w:t> </w:t>
      </w:r>
      <w:r>
        <w:rPr>
          <w:i/>
          <w:sz w:val="21"/>
        </w:rPr>
        <w:t>a</w:t>
      </w:r>
      <w:r>
        <w:rPr>
          <w:i/>
          <w:spacing w:val="-11"/>
          <w:sz w:val="21"/>
        </w:rPr>
        <w:t> </w:t>
      </w:r>
      <w:r>
        <w:rPr>
          <w:i/>
          <w:sz w:val="21"/>
        </w:rPr>
        <w:t>correspondence</w:t>
      </w:r>
      <w:r>
        <w:rPr>
          <w:i/>
          <w:spacing w:val="-11"/>
          <w:sz w:val="21"/>
        </w:rPr>
        <w:t> </w:t>
      </w:r>
      <w:r>
        <w:rPr>
          <w:i/>
          <w:sz w:val="21"/>
        </w:rPr>
        <w:t>analysis</w:t>
      </w:r>
      <w:r>
        <w:rPr>
          <w:i/>
          <w:spacing w:val="-12"/>
          <w:sz w:val="21"/>
        </w:rPr>
        <w:t> </w:t>
      </w:r>
      <w:r>
        <w:rPr>
          <w:i/>
          <w:sz w:val="21"/>
        </w:rPr>
        <w:t>of</w:t>
      </w:r>
      <w:r>
        <w:rPr>
          <w:i/>
          <w:spacing w:val="-11"/>
          <w:sz w:val="21"/>
        </w:rPr>
        <w:t> </w:t>
      </w:r>
      <w:r>
        <w:rPr>
          <w:i/>
          <w:sz w:val="21"/>
        </w:rPr>
        <w:t>house</w:t>
      </w:r>
      <w:r>
        <w:rPr>
          <w:i/>
          <w:spacing w:val="-11"/>
          <w:sz w:val="21"/>
        </w:rPr>
        <w:t> </w:t>
      </w:r>
      <w:r>
        <w:rPr>
          <w:i/>
          <w:sz w:val="21"/>
        </w:rPr>
        <w:t>task</w:t>
      </w:r>
      <w:r>
        <w:rPr>
          <w:i/>
          <w:spacing w:val="-11"/>
          <w:sz w:val="21"/>
        </w:rPr>
        <w:t> </w:t>
      </w:r>
      <w:r>
        <w:rPr>
          <w:i/>
          <w:spacing w:val="-4"/>
          <w:sz w:val="21"/>
        </w:rPr>
        <w:t>data</w:t>
      </w:r>
    </w:p>
    <w:p>
      <w:pPr>
        <w:spacing w:after="0"/>
        <w:jc w:val="left"/>
        <w:rPr>
          <w:sz w:val="21"/>
        </w:rPr>
        <w:sectPr>
          <w:pgSz w:w="10080" w:h="13230"/>
          <w:pgMar w:header="0" w:footer="885" w:top="960" w:bottom="1080" w:left="440" w:right="340"/>
        </w:sectPr>
      </w:pPr>
    </w:p>
    <w:p>
      <w:pPr>
        <w:pStyle w:val="BodyText"/>
        <w:rPr>
          <w:sz w:val="20"/>
        </w:rPr>
      </w:pPr>
      <w:r>
        <w:rPr>
          <w:sz w:val="20"/>
        </w:rPr>
        <mc:AlternateContent>
          <mc:Choice Requires="wps">
            <w:drawing>
              <wp:inline distT="0" distB="0" distL="0" distR="0">
                <wp:extent cx="4568825" cy="2343150"/>
                <wp:effectExtent l="9525" t="0" r="0" b="9525"/>
                <wp:docPr id="1053" name="Textbox 1053"/>
                <wp:cNvGraphicFramePr>
                  <a:graphicFrameLocks/>
                </wp:cNvGraphicFramePr>
                <a:graphic>
                  <a:graphicData uri="http://schemas.microsoft.com/office/word/2010/wordprocessingShape">
                    <wps:wsp>
                      <wps:cNvPr id="1053" name="Textbox 1053"/>
                      <wps:cNvSpPr txBox="1"/>
                      <wps:spPr>
                        <a:xfrm>
                          <a:off x="0" y="0"/>
                          <a:ext cx="4568825" cy="23431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32"/>
                              </w:numPr>
                              <w:tabs>
                                <w:tab w:pos="519" w:val="left" w:leader="none"/>
                              </w:tabs>
                              <w:spacing w:line="213" w:lineRule="auto" w:before="162"/>
                              <w:ind w:left="519" w:right="159" w:hanging="178"/>
                              <w:jc w:val="left"/>
                              <w:rPr>
                                <w:sz w:val="20"/>
                              </w:rPr>
                            </w:pPr>
                            <w:r>
                              <w:rPr>
                                <w:sz w:val="20"/>
                              </w:rPr>
                              <w:t>Principal</w:t>
                            </w:r>
                            <w:r>
                              <w:rPr>
                                <w:spacing w:val="80"/>
                                <w:sz w:val="20"/>
                              </w:rPr>
                              <w:t> </w:t>
                            </w:r>
                            <w:r>
                              <w:rPr>
                                <w:sz w:val="20"/>
                              </w:rPr>
                              <w:t>components</w:t>
                            </w:r>
                            <w:r>
                              <w:rPr>
                                <w:spacing w:val="80"/>
                                <w:sz w:val="20"/>
                              </w:rPr>
                              <w:t> </w:t>
                            </w:r>
                            <w:r>
                              <w:rPr>
                                <w:sz w:val="20"/>
                              </w:rPr>
                              <w:t>are</w:t>
                            </w:r>
                            <w:r>
                              <w:rPr>
                                <w:spacing w:val="80"/>
                                <w:sz w:val="20"/>
                              </w:rPr>
                              <w:t> </w:t>
                            </w:r>
                            <w:r>
                              <w:rPr>
                                <w:sz w:val="20"/>
                              </w:rPr>
                              <w:t>linear</w:t>
                            </w:r>
                            <w:r>
                              <w:rPr>
                                <w:spacing w:val="80"/>
                                <w:sz w:val="20"/>
                              </w:rPr>
                              <w:t> </w:t>
                            </w:r>
                            <w:r>
                              <w:rPr>
                                <w:sz w:val="20"/>
                              </w:rPr>
                              <w:t>combinations</w:t>
                            </w:r>
                            <w:r>
                              <w:rPr>
                                <w:spacing w:val="80"/>
                                <w:sz w:val="20"/>
                              </w:rPr>
                              <w:t> </w:t>
                            </w:r>
                            <w:r>
                              <w:rPr>
                                <w:sz w:val="20"/>
                              </w:rPr>
                              <w:t>of</w:t>
                            </w:r>
                            <w:r>
                              <w:rPr>
                                <w:spacing w:val="80"/>
                                <w:sz w:val="20"/>
                              </w:rPr>
                              <w:t> </w:t>
                            </w:r>
                            <w:r>
                              <w:rPr>
                                <w:sz w:val="20"/>
                              </w:rPr>
                              <w:t>the</w:t>
                            </w:r>
                            <w:r>
                              <w:rPr>
                                <w:spacing w:val="80"/>
                                <w:sz w:val="20"/>
                              </w:rPr>
                              <w:t> </w:t>
                            </w:r>
                            <w:r>
                              <w:rPr>
                                <w:sz w:val="20"/>
                              </w:rPr>
                              <w:t>predictor</w:t>
                            </w:r>
                            <w:r>
                              <w:rPr>
                                <w:spacing w:val="80"/>
                                <w:sz w:val="20"/>
                              </w:rPr>
                              <w:t> </w:t>
                            </w:r>
                            <w:r>
                              <w:rPr>
                                <w:sz w:val="20"/>
                              </w:rPr>
                              <w:t>variables </w:t>
                            </w:r>
                            <w:bookmarkStart w:name="_bookmark1191" w:id="1551"/>
                            <w:bookmarkEnd w:id="1551"/>
                            <w:r>
                              <w:rPr>
                                <w:sz w:val="20"/>
                              </w:rPr>
                              <w:t>(</w:t>
                            </w:r>
                            <w:r>
                              <w:rPr>
                                <w:sz w:val="20"/>
                              </w:rPr>
                              <w:t>numeric data only).</w:t>
                            </w:r>
                          </w:p>
                          <w:p>
                            <w:pPr>
                              <w:numPr>
                                <w:ilvl w:val="0"/>
                                <w:numId w:val="132"/>
                              </w:numPr>
                              <w:tabs>
                                <w:tab w:pos="519" w:val="left" w:leader="none"/>
                              </w:tabs>
                              <w:spacing w:line="213" w:lineRule="auto" w:before="79"/>
                              <w:ind w:left="519" w:right="159" w:hanging="178"/>
                              <w:jc w:val="left"/>
                              <w:rPr>
                                <w:sz w:val="20"/>
                              </w:rPr>
                            </w:pPr>
                            <w:r>
                              <w:rPr>
                                <w:sz w:val="20"/>
                              </w:rPr>
                              <w:t>Principal components are calculated so as to minimize correlation between com‐ ponents, reducing redundancy.</w:t>
                            </w:r>
                          </w:p>
                          <w:p>
                            <w:pPr>
                              <w:numPr>
                                <w:ilvl w:val="0"/>
                                <w:numId w:val="132"/>
                              </w:numPr>
                              <w:tabs>
                                <w:tab w:pos="519" w:val="left" w:leader="none"/>
                              </w:tabs>
                              <w:spacing w:line="213" w:lineRule="auto" w:before="80"/>
                              <w:ind w:left="519" w:right="159" w:hanging="178"/>
                              <w:jc w:val="left"/>
                              <w:rPr>
                                <w:sz w:val="20"/>
                              </w:rPr>
                            </w:pPr>
                            <w:r>
                              <w:rPr>
                                <w:sz w:val="20"/>
                              </w:rPr>
                              <w:t>A limited number of components will typically explain most of the variance in the outcome variable.</w:t>
                            </w:r>
                          </w:p>
                          <w:p>
                            <w:pPr>
                              <w:numPr>
                                <w:ilvl w:val="0"/>
                                <w:numId w:val="132"/>
                              </w:numPr>
                              <w:tabs>
                                <w:tab w:pos="519" w:val="left" w:leader="none"/>
                              </w:tabs>
                              <w:spacing w:line="213" w:lineRule="auto" w:before="80"/>
                              <w:ind w:left="519" w:right="159" w:hanging="178"/>
                              <w:jc w:val="left"/>
                              <w:rPr>
                                <w:sz w:val="20"/>
                              </w:rPr>
                            </w:pPr>
                            <w:r>
                              <w:rPr>
                                <w:sz w:val="20"/>
                              </w:rPr>
                              <w:t>The limited set of principal components can then be used in place of the (more numerous) original predictors, reducing dimensionality.</w:t>
                            </w:r>
                          </w:p>
                          <w:p>
                            <w:pPr>
                              <w:numPr>
                                <w:ilvl w:val="0"/>
                                <w:numId w:val="132"/>
                              </w:numPr>
                              <w:tabs>
                                <w:tab w:pos="520" w:val="left" w:leader="none"/>
                              </w:tabs>
                              <w:spacing w:line="213" w:lineRule="auto" w:before="80"/>
                              <w:ind w:left="520" w:right="159" w:hanging="178"/>
                              <w:jc w:val="left"/>
                              <w:rPr>
                                <w:sz w:val="20"/>
                              </w:rPr>
                            </w:pPr>
                            <w:r>
                              <w:rPr>
                                <w:sz w:val="20"/>
                              </w:rPr>
                              <w:t>A superficially similar technique for categorical data is correspondence </w:t>
                            </w:r>
                            <w:r>
                              <w:rPr>
                                <w:sz w:val="20"/>
                              </w:rPr>
                              <w:t>analysis, </w:t>
                            </w:r>
                            <w:bookmarkStart w:name="_bookmark1192" w:id="1552"/>
                            <w:bookmarkEnd w:id="1552"/>
                            <w:r>
                              <w:rPr>
                                <w:sz w:val="20"/>
                              </w:rPr>
                              <w:t>but</w:t>
                            </w:r>
                            <w:r>
                              <w:rPr>
                                <w:sz w:val="20"/>
                              </w:rPr>
                              <w:t> it is not useful in a big data context.</w:t>
                            </w:r>
                          </w:p>
                        </w:txbxContent>
                      </wps:txbx>
                      <wps:bodyPr wrap="square" lIns="0" tIns="0" rIns="0" bIns="0" rtlCol="0">
                        <a:noAutofit/>
                      </wps:bodyPr>
                    </wps:wsp>
                  </a:graphicData>
                </a:graphic>
              </wp:inline>
            </w:drawing>
          </mc:Choice>
          <mc:Fallback>
            <w:pict>
              <v:shape style="width:359.75pt;height:184.5pt;mso-position-horizontal-relative:char;mso-position-vertical-relative:line" type="#_x0000_t202" id="docshape543" filled="false" stroked="true" strokeweight=".25pt" strokecolor="#000000">
                <w10:anchorlock/>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32"/>
                        </w:numPr>
                        <w:tabs>
                          <w:tab w:pos="519" w:val="left" w:leader="none"/>
                        </w:tabs>
                        <w:spacing w:line="213" w:lineRule="auto" w:before="162"/>
                        <w:ind w:left="519" w:right="159" w:hanging="178"/>
                        <w:jc w:val="left"/>
                        <w:rPr>
                          <w:sz w:val="20"/>
                        </w:rPr>
                      </w:pPr>
                      <w:r>
                        <w:rPr>
                          <w:sz w:val="20"/>
                        </w:rPr>
                        <w:t>Principal</w:t>
                      </w:r>
                      <w:r>
                        <w:rPr>
                          <w:spacing w:val="80"/>
                          <w:sz w:val="20"/>
                        </w:rPr>
                        <w:t> </w:t>
                      </w:r>
                      <w:r>
                        <w:rPr>
                          <w:sz w:val="20"/>
                        </w:rPr>
                        <w:t>components</w:t>
                      </w:r>
                      <w:r>
                        <w:rPr>
                          <w:spacing w:val="80"/>
                          <w:sz w:val="20"/>
                        </w:rPr>
                        <w:t> </w:t>
                      </w:r>
                      <w:r>
                        <w:rPr>
                          <w:sz w:val="20"/>
                        </w:rPr>
                        <w:t>are</w:t>
                      </w:r>
                      <w:r>
                        <w:rPr>
                          <w:spacing w:val="80"/>
                          <w:sz w:val="20"/>
                        </w:rPr>
                        <w:t> </w:t>
                      </w:r>
                      <w:r>
                        <w:rPr>
                          <w:sz w:val="20"/>
                        </w:rPr>
                        <w:t>linear</w:t>
                      </w:r>
                      <w:r>
                        <w:rPr>
                          <w:spacing w:val="80"/>
                          <w:sz w:val="20"/>
                        </w:rPr>
                        <w:t> </w:t>
                      </w:r>
                      <w:r>
                        <w:rPr>
                          <w:sz w:val="20"/>
                        </w:rPr>
                        <w:t>combinations</w:t>
                      </w:r>
                      <w:r>
                        <w:rPr>
                          <w:spacing w:val="80"/>
                          <w:sz w:val="20"/>
                        </w:rPr>
                        <w:t> </w:t>
                      </w:r>
                      <w:r>
                        <w:rPr>
                          <w:sz w:val="20"/>
                        </w:rPr>
                        <w:t>of</w:t>
                      </w:r>
                      <w:r>
                        <w:rPr>
                          <w:spacing w:val="80"/>
                          <w:sz w:val="20"/>
                        </w:rPr>
                        <w:t> </w:t>
                      </w:r>
                      <w:r>
                        <w:rPr>
                          <w:sz w:val="20"/>
                        </w:rPr>
                        <w:t>the</w:t>
                      </w:r>
                      <w:r>
                        <w:rPr>
                          <w:spacing w:val="80"/>
                          <w:sz w:val="20"/>
                        </w:rPr>
                        <w:t> </w:t>
                      </w:r>
                      <w:r>
                        <w:rPr>
                          <w:sz w:val="20"/>
                        </w:rPr>
                        <w:t>predictor</w:t>
                      </w:r>
                      <w:r>
                        <w:rPr>
                          <w:spacing w:val="80"/>
                          <w:sz w:val="20"/>
                        </w:rPr>
                        <w:t> </w:t>
                      </w:r>
                      <w:r>
                        <w:rPr>
                          <w:sz w:val="20"/>
                        </w:rPr>
                        <w:t>variables </w:t>
                      </w:r>
                      <w:bookmarkStart w:name="_bookmark1191" w:id="1553"/>
                      <w:bookmarkEnd w:id="1553"/>
                      <w:r>
                        <w:rPr>
                          <w:sz w:val="20"/>
                        </w:rPr>
                        <w:t>(</w:t>
                      </w:r>
                      <w:r>
                        <w:rPr>
                          <w:sz w:val="20"/>
                        </w:rPr>
                        <w:t>numeric data only).</w:t>
                      </w:r>
                    </w:p>
                    <w:p>
                      <w:pPr>
                        <w:numPr>
                          <w:ilvl w:val="0"/>
                          <w:numId w:val="132"/>
                        </w:numPr>
                        <w:tabs>
                          <w:tab w:pos="519" w:val="left" w:leader="none"/>
                        </w:tabs>
                        <w:spacing w:line="213" w:lineRule="auto" w:before="79"/>
                        <w:ind w:left="519" w:right="159" w:hanging="178"/>
                        <w:jc w:val="left"/>
                        <w:rPr>
                          <w:sz w:val="20"/>
                        </w:rPr>
                      </w:pPr>
                      <w:r>
                        <w:rPr>
                          <w:sz w:val="20"/>
                        </w:rPr>
                        <w:t>Principal components are calculated so as to minimize correlation between com‐ ponents, reducing redundancy.</w:t>
                      </w:r>
                    </w:p>
                    <w:p>
                      <w:pPr>
                        <w:numPr>
                          <w:ilvl w:val="0"/>
                          <w:numId w:val="132"/>
                        </w:numPr>
                        <w:tabs>
                          <w:tab w:pos="519" w:val="left" w:leader="none"/>
                        </w:tabs>
                        <w:spacing w:line="213" w:lineRule="auto" w:before="80"/>
                        <w:ind w:left="519" w:right="159" w:hanging="178"/>
                        <w:jc w:val="left"/>
                        <w:rPr>
                          <w:sz w:val="20"/>
                        </w:rPr>
                      </w:pPr>
                      <w:r>
                        <w:rPr>
                          <w:sz w:val="20"/>
                        </w:rPr>
                        <w:t>A limited number of components will typically explain most of the variance in the outcome variable.</w:t>
                      </w:r>
                    </w:p>
                    <w:p>
                      <w:pPr>
                        <w:numPr>
                          <w:ilvl w:val="0"/>
                          <w:numId w:val="132"/>
                        </w:numPr>
                        <w:tabs>
                          <w:tab w:pos="519" w:val="left" w:leader="none"/>
                        </w:tabs>
                        <w:spacing w:line="213" w:lineRule="auto" w:before="80"/>
                        <w:ind w:left="519" w:right="159" w:hanging="178"/>
                        <w:jc w:val="left"/>
                        <w:rPr>
                          <w:sz w:val="20"/>
                        </w:rPr>
                      </w:pPr>
                      <w:r>
                        <w:rPr>
                          <w:sz w:val="20"/>
                        </w:rPr>
                        <w:t>The limited set of principal components can then be used in place of the (more numerous) original predictors, reducing dimensionality.</w:t>
                      </w:r>
                    </w:p>
                    <w:p>
                      <w:pPr>
                        <w:numPr>
                          <w:ilvl w:val="0"/>
                          <w:numId w:val="132"/>
                        </w:numPr>
                        <w:tabs>
                          <w:tab w:pos="520" w:val="left" w:leader="none"/>
                        </w:tabs>
                        <w:spacing w:line="213" w:lineRule="auto" w:before="80"/>
                        <w:ind w:left="520" w:right="159" w:hanging="178"/>
                        <w:jc w:val="left"/>
                        <w:rPr>
                          <w:sz w:val="20"/>
                        </w:rPr>
                      </w:pPr>
                      <w:r>
                        <w:rPr>
                          <w:sz w:val="20"/>
                        </w:rPr>
                        <w:t>A superficially similar technique for categorical data is correspondence </w:t>
                      </w:r>
                      <w:r>
                        <w:rPr>
                          <w:sz w:val="20"/>
                        </w:rPr>
                        <w:t>analysis, </w:t>
                      </w:r>
                      <w:bookmarkStart w:name="_bookmark1192" w:id="1554"/>
                      <w:bookmarkEnd w:id="1554"/>
                      <w:r>
                        <w:rPr>
                          <w:sz w:val="20"/>
                        </w:rPr>
                        <w:t>but</w:t>
                      </w:r>
                      <w:r>
                        <w:rPr>
                          <w:sz w:val="20"/>
                        </w:rPr>
                        <w:t> it is not useful in a big data context.</w:t>
                      </w:r>
                    </w:p>
                  </w:txbxContent>
                </v:textbox>
                <v:stroke dashstyle="solid"/>
              </v:shape>
            </w:pict>
          </mc:Fallback>
        </mc:AlternateContent>
      </w:r>
      <w:r>
        <w:rPr>
          <w:sz w:val="20"/>
        </w:rPr>
      </w:r>
    </w:p>
    <w:p>
      <w:pPr>
        <w:pStyle w:val="Heading3"/>
        <w:spacing w:before="121"/>
        <w:rPr>
          <w:b/>
        </w:rPr>
      </w:pPr>
      <w:bookmarkStart w:name="Further Reading" w:id="1555"/>
      <w:bookmarkEnd w:id="1555"/>
      <w:r>
        <w:rPr/>
      </w:r>
      <w:bookmarkStart w:name="_bookmark1193" w:id="1556"/>
      <w:bookmarkEnd w:id="1556"/>
      <w:r>
        <w:rPr/>
      </w:r>
      <w:r>
        <w:rPr>
          <w:b/>
        </w:rPr>
        <w:t>Further</w:t>
      </w:r>
      <w:r>
        <w:rPr>
          <w:b/>
          <w:spacing w:val="7"/>
        </w:rPr>
        <w:t> </w:t>
      </w:r>
      <w:r>
        <w:rPr>
          <w:b/>
          <w:spacing w:val="-2"/>
        </w:rPr>
        <w:t>Reading</w:t>
      </w:r>
    </w:p>
    <w:p>
      <w:pPr>
        <w:pStyle w:val="BodyText"/>
        <w:spacing w:line="213" w:lineRule="auto" w:before="102"/>
        <w:ind w:right="1097"/>
        <w:jc w:val="both"/>
      </w:pPr>
      <w:r>
        <w:rPr/>
        <w:t>For</w:t>
      </w:r>
      <w:r>
        <w:rPr>
          <w:spacing w:val="-3"/>
        </w:rPr>
        <w:t> </w:t>
      </w:r>
      <w:r>
        <w:rPr/>
        <w:t>a</w:t>
      </w:r>
      <w:r>
        <w:rPr>
          <w:spacing w:val="-3"/>
        </w:rPr>
        <w:t> </w:t>
      </w:r>
      <w:r>
        <w:rPr/>
        <w:t>detailed</w:t>
      </w:r>
      <w:r>
        <w:rPr>
          <w:spacing w:val="-3"/>
        </w:rPr>
        <w:t> </w:t>
      </w:r>
      <w:r>
        <w:rPr/>
        <w:t>look</w:t>
      </w:r>
      <w:r>
        <w:rPr>
          <w:spacing w:val="-3"/>
        </w:rPr>
        <w:t> </w:t>
      </w:r>
      <w:r>
        <w:rPr/>
        <w:t>at</w:t>
      </w:r>
      <w:r>
        <w:rPr>
          <w:spacing w:val="-3"/>
        </w:rPr>
        <w:t> </w:t>
      </w:r>
      <w:r>
        <w:rPr/>
        <w:t>the</w:t>
      </w:r>
      <w:r>
        <w:rPr>
          <w:spacing w:val="-3"/>
        </w:rPr>
        <w:t> </w:t>
      </w:r>
      <w:r>
        <w:rPr/>
        <w:t>use</w:t>
      </w:r>
      <w:r>
        <w:rPr>
          <w:spacing w:val="-3"/>
        </w:rPr>
        <w:t> </w:t>
      </w:r>
      <w:r>
        <w:rPr/>
        <w:t>of</w:t>
      </w:r>
      <w:r>
        <w:rPr>
          <w:spacing w:val="-3"/>
        </w:rPr>
        <w:t> </w:t>
      </w:r>
      <w:r>
        <w:rPr/>
        <w:t>cross-validation</w:t>
      </w:r>
      <w:r>
        <w:rPr>
          <w:spacing w:val="-3"/>
        </w:rPr>
        <w:t> </w:t>
      </w:r>
      <w:r>
        <w:rPr/>
        <w:t>in</w:t>
      </w:r>
      <w:r>
        <w:rPr>
          <w:spacing w:val="-3"/>
        </w:rPr>
        <w:t> </w:t>
      </w:r>
      <w:r>
        <w:rPr/>
        <w:t>principal</w:t>
      </w:r>
      <w:r>
        <w:rPr>
          <w:spacing w:val="-3"/>
        </w:rPr>
        <w:t> </w:t>
      </w:r>
      <w:r>
        <w:rPr/>
        <w:t>components,</w:t>
      </w:r>
      <w:r>
        <w:rPr>
          <w:spacing w:val="-3"/>
        </w:rPr>
        <w:t> </w:t>
      </w:r>
      <w:r>
        <w:rPr/>
        <w:t>see</w:t>
      </w:r>
      <w:r>
        <w:rPr>
          <w:spacing w:val="-3"/>
        </w:rPr>
        <w:t> </w:t>
      </w:r>
      <w:r>
        <w:rPr/>
        <w:t>Rasmus Bro,</w:t>
      </w:r>
      <w:r>
        <w:rPr>
          <w:spacing w:val="-6"/>
        </w:rPr>
        <w:t> </w:t>
      </w:r>
      <w:r>
        <w:rPr/>
        <w:t>K.</w:t>
      </w:r>
      <w:r>
        <w:rPr>
          <w:spacing w:val="-6"/>
        </w:rPr>
        <w:t> </w:t>
      </w:r>
      <w:r>
        <w:rPr/>
        <w:t>Kjeldahl,</w:t>
      </w:r>
      <w:r>
        <w:rPr>
          <w:spacing w:val="-6"/>
        </w:rPr>
        <w:t> </w:t>
      </w:r>
      <w:r>
        <w:rPr/>
        <w:t>A.K.</w:t>
      </w:r>
      <w:r>
        <w:rPr>
          <w:spacing w:val="-6"/>
        </w:rPr>
        <w:t> </w:t>
      </w:r>
      <w:r>
        <w:rPr/>
        <w:t>Smilde,</w:t>
      </w:r>
      <w:r>
        <w:rPr>
          <w:spacing w:val="-6"/>
        </w:rPr>
        <w:t> </w:t>
      </w:r>
      <w:r>
        <w:rPr/>
        <w:t>and</w:t>
      </w:r>
      <w:r>
        <w:rPr>
          <w:spacing w:val="-6"/>
        </w:rPr>
        <w:t> </w:t>
      </w:r>
      <w:r>
        <w:rPr/>
        <w:t>Henk</w:t>
      </w:r>
      <w:r>
        <w:rPr>
          <w:spacing w:val="-6"/>
        </w:rPr>
        <w:t> </w:t>
      </w:r>
      <w:r>
        <w:rPr/>
        <w:t>A.</w:t>
      </w:r>
      <w:r>
        <w:rPr>
          <w:spacing w:val="-6"/>
        </w:rPr>
        <w:t> </w:t>
      </w:r>
      <w:r>
        <w:rPr/>
        <w:t>L.</w:t>
      </w:r>
      <w:r>
        <w:rPr>
          <w:spacing w:val="-6"/>
        </w:rPr>
        <w:t> </w:t>
      </w:r>
      <w:r>
        <w:rPr/>
        <w:t>Kiers,</w:t>
      </w:r>
      <w:r>
        <w:rPr>
          <w:spacing w:val="-6"/>
        </w:rPr>
        <w:t> </w:t>
      </w:r>
      <w:hyperlink r:id="rId335">
        <w:r>
          <w:rPr>
            <w:color w:val="990000"/>
          </w:rPr>
          <w:t>“Cross-Validation</w:t>
        </w:r>
        <w:r>
          <w:rPr>
            <w:color w:val="990000"/>
            <w:spacing w:val="-8"/>
          </w:rPr>
          <w:t> </w:t>
        </w:r>
        <w:r>
          <w:rPr>
            <w:color w:val="990000"/>
          </w:rPr>
          <w:t>of</w:t>
        </w:r>
        <w:r>
          <w:rPr>
            <w:color w:val="990000"/>
            <w:spacing w:val="-8"/>
          </w:rPr>
          <w:t> </w:t>
        </w:r>
        <w:r>
          <w:rPr>
            <w:color w:val="990000"/>
          </w:rPr>
          <w:t>Component</w:t>
        </w:r>
      </w:hyperlink>
      <w:r>
        <w:rPr>
          <w:color w:val="990000"/>
        </w:rPr>
        <w:t> </w:t>
      </w:r>
      <w:hyperlink r:id="rId335">
        <w:r>
          <w:rPr>
            <w:color w:val="990000"/>
          </w:rPr>
          <w:t>Models:</w:t>
        </w:r>
        <w:r>
          <w:rPr>
            <w:color w:val="990000"/>
            <w:spacing w:val="-3"/>
          </w:rPr>
          <w:t> </w:t>
        </w:r>
        <w:r>
          <w:rPr>
            <w:color w:val="990000"/>
          </w:rPr>
          <w:t>A</w:t>
        </w:r>
        <w:r>
          <w:rPr>
            <w:color w:val="990000"/>
            <w:spacing w:val="-3"/>
          </w:rPr>
          <w:t> </w:t>
        </w:r>
        <w:r>
          <w:rPr>
            <w:color w:val="990000"/>
          </w:rPr>
          <w:t>Critical</w:t>
        </w:r>
        <w:r>
          <w:rPr>
            <w:color w:val="990000"/>
            <w:spacing w:val="-3"/>
          </w:rPr>
          <w:t> </w:t>
        </w:r>
        <w:r>
          <w:rPr>
            <w:color w:val="990000"/>
          </w:rPr>
          <w:t>Look</w:t>
        </w:r>
        <w:r>
          <w:rPr>
            <w:color w:val="990000"/>
            <w:spacing w:val="-3"/>
          </w:rPr>
          <w:t> </w:t>
        </w:r>
        <w:r>
          <w:rPr>
            <w:color w:val="990000"/>
          </w:rPr>
          <w:t>at</w:t>
        </w:r>
        <w:r>
          <w:rPr>
            <w:color w:val="990000"/>
            <w:spacing w:val="-3"/>
          </w:rPr>
          <w:t> </w:t>
        </w:r>
        <w:r>
          <w:rPr>
            <w:color w:val="990000"/>
          </w:rPr>
          <w:t>Current</w:t>
        </w:r>
        <w:r>
          <w:rPr>
            <w:color w:val="990000"/>
            <w:spacing w:val="-3"/>
          </w:rPr>
          <w:t> </w:t>
        </w:r>
        <w:r>
          <w:rPr>
            <w:color w:val="990000"/>
          </w:rPr>
          <w:t>Methods”</w:t>
        </w:r>
      </w:hyperlink>
      <w:r>
        <w:rPr/>
        <w:t>,</w:t>
      </w:r>
      <w:r>
        <w:rPr>
          <w:spacing w:val="-3"/>
        </w:rPr>
        <w:t> </w:t>
      </w:r>
      <w:r>
        <w:rPr>
          <w:i/>
        </w:rPr>
        <w:t>Analytical</w:t>
      </w:r>
      <w:r>
        <w:rPr>
          <w:i/>
          <w:spacing w:val="-4"/>
        </w:rPr>
        <w:t> </w:t>
      </w:r>
      <w:r>
        <w:rPr>
          <w:i/>
        </w:rPr>
        <w:t>and</w:t>
      </w:r>
      <w:r>
        <w:rPr>
          <w:i/>
          <w:spacing w:val="-4"/>
        </w:rPr>
        <w:t> </w:t>
      </w:r>
      <w:r>
        <w:rPr>
          <w:i/>
        </w:rPr>
        <w:t>Bioanalytical</w:t>
      </w:r>
      <w:r>
        <w:rPr>
          <w:i/>
          <w:spacing w:val="-4"/>
        </w:rPr>
        <w:t> </w:t>
      </w:r>
      <w:r>
        <w:rPr>
          <w:i/>
        </w:rPr>
        <w:t>Chemistry</w:t>
      </w:r>
      <w:r>
        <w:rPr>
          <w:i/>
        </w:rPr>
        <w:t> </w:t>
      </w:r>
      <w:bookmarkStart w:name="_bookmark1194" w:id="1557"/>
      <w:bookmarkEnd w:id="1557"/>
      <w:r>
        <w:rPr>
          <w:i/>
        </w:rPr>
      </w:r>
      <w:r>
        <w:rPr/>
        <w:t>390, no. 5 (2008).</w:t>
      </w:r>
    </w:p>
    <w:p>
      <w:pPr>
        <w:pStyle w:val="Heading2"/>
        <w:spacing w:before="176"/>
        <w:jc w:val="both"/>
        <w:rPr>
          <w:b/>
        </w:rPr>
      </w:pPr>
      <w:bookmarkStart w:name="K-Means Clustering" w:id="1558"/>
      <w:bookmarkEnd w:id="1558"/>
      <w:r>
        <w:rPr/>
      </w:r>
      <w:bookmarkStart w:name="_bookmark1195" w:id="1559"/>
      <w:bookmarkEnd w:id="1559"/>
      <w:r>
        <w:rPr/>
      </w:r>
      <w:r>
        <w:rPr>
          <w:b/>
        </w:rPr>
        <w:t>K-Means</w:t>
      </w:r>
      <w:r>
        <w:rPr>
          <w:b/>
          <w:spacing w:val="-12"/>
        </w:rPr>
        <w:t> </w:t>
      </w:r>
      <w:r>
        <w:rPr>
          <w:b/>
          <w:spacing w:val="-2"/>
        </w:rPr>
        <w:t>Clustering</w:t>
      </w:r>
    </w:p>
    <w:p>
      <w:pPr>
        <w:pStyle w:val="BodyText"/>
        <w:spacing w:line="213" w:lineRule="auto" w:before="114"/>
        <w:ind w:right="1097"/>
        <w:jc w:val="both"/>
      </w:pPr>
      <w:r>
        <w:rPr/>
        <w:t>Clustering is a technique to divide data into different groups, where the records </w:t>
      </w:r>
      <w:r>
        <w:rPr/>
        <w:t>in </w:t>
      </w:r>
      <w:bookmarkStart w:name="_bookmark1196" w:id="1560"/>
      <w:bookmarkEnd w:id="1560"/>
      <w:r>
        <w:rPr/>
        <w:t>each</w:t>
      </w:r>
      <w:r>
        <w:rPr/>
        <w:t> group are similar to one another. A goal of clustering is to identify significant and meaningful groups of data. The groups can be used directly, analyzed in more depth, or passed as a feature or an outcome to a predictive regression or classification model. </w:t>
      </w:r>
      <w:r>
        <w:rPr>
          <w:i/>
        </w:rPr>
        <w:t>K-means </w:t>
      </w:r>
      <w:r>
        <w:rPr/>
        <w:t>was the first clustering method to be developed; it is still widely</w:t>
      </w:r>
      <w:r>
        <w:rPr>
          <w:spacing w:val="40"/>
        </w:rPr>
        <w:t> </w:t>
      </w:r>
      <w:r>
        <w:rPr/>
        <w:t>used, owing its popularity to the relative simplicity of the algorithm and its ability to scale to large data sets.</w:t>
      </w:r>
    </w:p>
    <w:p>
      <w:pPr>
        <w:pStyle w:val="BodyText"/>
        <w:spacing w:before="8"/>
        <w:ind w:left="0"/>
        <w:rPr>
          <w:sz w:val="13"/>
        </w:rPr>
      </w:pPr>
      <w:r>
        <w:rPr/>
        <mc:AlternateContent>
          <mc:Choice Requires="wps">
            <w:drawing>
              <wp:anchor distT="0" distB="0" distL="0" distR="0" allowOverlap="1" layoutInCell="1" locked="0" behindDoc="1" simplePos="0" relativeHeight="487782400">
                <wp:simplePos x="0" y="0"/>
                <wp:positionH relativeFrom="page">
                  <wp:posOffset>915987</wp:posOffset>
                </wp:positionH>
                <wp:positionV relativeFrom="paragraph">
                  <wp:posOffset>133584</wp:posOffset>
                </wp:positionV>
                <wp:extent cx="4568825" cy="1631950"/>
                <wp:effectExtent l="0" t="0" r="0" b="0"/>
                <wp:wrapTopAndBottom/>
                <wp:docPr id="1054" name="Textbox 1054"/>
                <wp:cNvGraphicFramePr>
                  <a:graphicFrameLocks/>
                </wp:cNvGraphicFramePr>
                <a:graphic>
                  <a:graphicData uri="http://schemas.microsoft.com/office/word/2010/wordprocessingShape">
                    <wps:wsp>
                      <wps:cNvPr id="1054" name="Textbox 1054"/>
                      <wps:cNvSpPr txBox="1"/>
                      <wps:spPr>
                        <a:xfrm>
                          <a:off x="0" y="0"/>
                          <a:ext cx="4568825" cy="1631950"/>
                        </a:xfrm>
                        <a:prstGeom prst="rect">
                          <a:avLst/>
                        </a:prstGeom>
                        <a:ln w="3175">
                          <a:solidFill>
                            <a:srgbClr val="000000"/>
                          </a:solidFill>
                          <a:prstDash val="solid"/>
                        </a:ln>
                      </wps:spPr>
                      <wps:txbx>
                        <w:txbxContent>
                          <w:p>
                            <w:pPr>
                              <w:spacing w:before="133"/>
                              <w:ind w:left="1948" w:right="0" w:firstLine="0"/>
                              <w:jc w:val="left"/>
                              <w:rPr>
                                <w:rFonts w:ascii="Myriad Pro Light Cond"/>
                                <w:b/>
                                <w:sz w:val="30"/>
                              </w:rPr>
                            </w:pPr>
                            <w:r>
                              <w:rPr>
                                <w:rFonts w:ascii="Myriad Pro Light Cond"/>
                                <w:b/>
                                <w:sz w:val="30"/>
                              </w:rPr>
                              <w:t>Key Terms for K-Means </w:t>
                            </w:r>
                            <w:r>
                              <w:rPr>
                                <w:rFonts w:ascii="Myriad Pro Light Cond"/>
                                <w:b/>
                                <w:spacing w:val="-2"/>
                                <w:sz w:val="30"/>
                              </w:rPr>
                              <w:t>Clustering</w:t>
                            </w:r>
                          </w:p>
                          <w:p>
                            <w:pPr>
                              <w:spacing w:line="264" w:lineRule="exact" w:before="91"/>
                              <w:ind w:left="159" w:right="0" w:firstLine="0"/>
                              <w:jc w:val="left"/>
                              <w:rPr>
                                <w:b/>
                                <w:i/>
                                <w:sz w:val="20"/>
                              </w:rPr>
                            </w:pPr>
                            <w:r>
                              <w:rPr>
                                <w:b/>
                                <w:i/>
                                <w:spacing w:val="-2"/>
                                <w:sz w:val="20"/>
                              </w:rPr>
                              <w:t>Cluster</w:t>
                            </w:r>
                          </w:p>
                          <w:p>
                            <w:pPr>
                              <w:spacing w:line="255" w:lineRule="exact" w:before="0"/>
                              <w:ind w:left="519" w:right="0" w:firstLine="0"/>
                              <w:jc w:val="left"/>
                              <w:rPr>
                                <w:sz w:val="20"/>
                              </w:rPr>
                            </w:pPr>
                            <w:bookmarkStart w:name="_bookmark1197" w:id="1561"/>
                            <w:bookmarkEnd w:id="1561"/>
                            <w:r>
                              <w:rPr/>
                            </w:r>
                            <w:r>
                              <w:rPr>
                                <w:sz w:val="20"/>
                              </w:rPr>
                              <w:t>A</w:t>
                            </w:r>
                            <w:r>
                              <w:rPr>
                                <w:spacing w:val="-1"/>
                                <w:sz w:val="20"/>
                              </w:rPr>
                              <w:t> </w:t>
                            </w:r>
                            <w:r>
                              <w:rPr>
                                <w:sz w:val="20"/>
                              </w:rPr>
                              <w:t>group</w:t>
                            </w:r>
                            <w:r>
                              <w:rPr>
                                <w:spacing w:val="-1"/>
                                <w:sz w:val="20"/>
                              </w:rPr>
                              <w:t> </w:t>
                            </w:r>
                            <w:r>
                              <w:rPr>
                                <w:sz w:val="20"/>
                              </w:rPr>
                              <w:t>of records</w:t>
                            </w:r>
                            <w:r>
                              <w:rPr>
                                <w:spacing w:val="-1"/>
                                <w:sz w:val="20"/>
                              </w:rPr>
                              <w:t> </w:t>
                            </w:r>
                            <w:r>
                              <w:rPr>
                                <w:sz w:val="20"/>
                              </w:rPr>
                              <w:t>that</w:t>
                            </w:r>
                            <w:r>
                              <w:rPr>
                                <w:spacing w:val="-1"/>
                                <w:sz w:val="20"/>
                              </w:rPr>
                              <w:t> </w:t>
                            </w:r>
                            <w:r>
                              <w:rPr>
                                <w:sz w:val="20"/>
                              </w:rPr>
                              <w:t>are </w:t>
                            </w:r>
                            <w:r>
                              <w:rPr>
                                <w:spacing w:val="-2"/>
                                <w:sz w:val="20"/>
                              </w:rPr>
                              <w:t>similar.</w:t>
                            </w:r>
                          </w:p>
                          <w:p>
                            <w:pPr>
                              <w:spacing w:line="264" w:lineRule="exact" w:before="102"/>
                              <w:ind w:left="159" w:right="0" w:firstLine="0"/>
                              <w:jc w:val="left"/>
                              <w:rPr>
                                <w:b/>
                                <w:i/>
                                <w:sz w:val="20"/>
                              </w:rPr>
                            </w:pPr>
                            <w:r>
                              <w:rPr>
                                <w:b/>
                                <w:i/>
                                <w:sz w:val="20"/>
                              </w:rPr>
                              <w:t>Cluster</w:t>
                            </w:r>
                            <w:r>
                              <w:rPr>
                                <w:b/>
                                <w:i/>
                                <w:spacing w:val="-2"/>
                                <w:sz w:val="20"/>
                              </w:rPr>
                              <w:t> </w:t>
                            </w:r>
                            <w:r>
                              <w:rPr>
                                <w:b/>
                                <w:i/>
                                <w:spacing w:val="-4"/>
                                <w:sz w:val="20"/>
                              </w:rPr>
                              <w:t>mean</w:t>
                            </w:r>
                          </w:p>
                          <w:p>
                            <w:pPr>
                              <w:spacing w:line="255" w:lineRule="exact" w:before="0"/>
                              <w:ind w:left="519" w:right="0" w:firstLine="0"/>
                              <w:jc w:val="left"/>
                              <w:rPr>
                                <w:sz w:val="20"/>
                              </w:rPr>
                            </w:pPr>
                            <w:r>
                              <w:rPr>
                                <w:sz w:val="20"/>
                              </w:rPr>
                              <w:t>The vector of variable means for the records in a </w:t>
                            </w:r>
                            <w:r>
                              <w:rPr>
                                <w:spacing w:val="-2"/>
                                <w:sz w:val="20"/>
                              </w:rPr>
                              <w:t>cluster.</w:t>
                            </w:r>
                          </w:p>
                          <w:p>
                            <w:pPr>
                              <w:spacing w:line="264" w:lineRule="exact" w:before="102"/>
                              <w:ind w:left="159" w:right="0" w:firstLine="0"/>
                              <w:jc w:val="left"/>
                              <w:rPr>
                                <w:b/>
                                <w:i/>
                                <w:sz w:val="20"/>
                              </w:rPr>
                            </w:pPr>
                            <w:r>
                              <w:rPr>
                                <w:b/>
                                <w:i/>
                                <w:spacing w:val="-10"/>
                                <w:sz w:val="20"/>
                              </w:rPr>
                              <w:t>K</w:t>
                            </w:r>
                          </w:p>
                          <w:p>
                            <w:pPr>
                              <w:spacing w:line="255" w:lineRule="exact" w:before="0"/>
                              <w:ind w:left="519" w:right="0" w:firstLine="0"/>
                              <w:jc w:val="left"/>
                              <w:rPr>
                                <w:sz w:val="20"/>
                              </w:rPr>
                            </w:pPr>
                            <w:bookmarkStart w:name="_bookmark1198" w:id="1562"/>
                            <w:bookmarkEnd w:id="1562"/>
                            <w:r>
                              <w:rPr/>
                            </w:r>
                            <w:r>
                              <w:rPr>
                                <w:sz w:val="20"/>
                              </w:rPr>
                              <w:t>The</w:t>
                            </w:r>
                            <w:r>
                              <w:rPr>
                                <w:spacing w:val="-2"/>
                                <w:sz w:val="20"/>
                              </w:rPr>
                              <w:t> </w:t>
                            </w:r>
                            <w:r>
                              <w:rPr>
                                <w:sz w:val="20"/>
                              </w:rPr>
                              <w:t>number</w:t>
                            </w:r>
                            <w:r>
                              <w:rPr>
                                <w:spacing w:val="-1"/>
                                <w:sz w:val="20"/>
                              </w:rPr>
                              <w:t> </w:t>
                            </w:r>
                            <w:r>
                              <w:rPr>
                                <w:sz w:val="20"/>
                              </w:rPr>
                              <w:t>of</w:t>
                            </w:r>
                            <w:r>
                              <w:rPr>
                                <w:spacing w:val="-1"/>
                                <w:sz w:val="20"/>
                              </w:rPr>
                              <w:t> </w:t>
                            </w:r>
                            <w:r>
                              <w:rPr>
                                <w:spacing w:val="-2"/>
                                <w:sz w:val="20"/>
                              </w:rPr>
                              <w:t>clusters.</w:t>
                            </w:r>
                          </w:p>
                        </w:txbxContent>
                      </wps:txbx>
                      <wps:bodyPr wrap="square" lIns="0" tIns="0" rIns="0" bIns="0" rtlCol="0">
                        <a:noAutofit/>
                      </wps:bodyPr>
                    </wps:wsp>
                  </a:graphicData>
                </a:graphic>
              </wp:anchor>
            </w:drawing>
          </mc:Choice>
          <mc:Fallback>
            <w:pict>
              <v:shape style="position:absolute;margin-left:72.125pt;margin-top:10.5185pt;width:359.75pt;height:128.5pt;mso-position-horizontal-relative:page;mso-position-vertical-relative:paragraph;z-index:-15534080;mso-wrap-distance-left:0;mso-wrap-distance-right:0" type="#_x0000_t202" id="docshape544" filled="false" stroked="true" strokeweight=".25pt" strokecolor="#000000">
                <v:textbox inset="0,0,0,0">
                  <w:txbxContent>
                    <w:p>
                      <w:pPr>
                        <w:spacing w:before="133"/>
                        <w:ind w:left="1948" w:right="0" w:firstLine="0"/>
                        <w:jc w:val="left"/>
                        <w:rPr>
                          <w:rFonts w:ascii="Myriad Pro Light Cond"/>
                          <w:b/>
                          <w:sz w:val="30"/>
                        </w:rPr>
                      </w:pPr>
                      <w:r>
                        <w:rPr>
                          <w:rFonts w:ascii="Myriad Pro Light Cond"/>
                          <w:b/>
                          <w:sz w:val="30"/>
                        </w:rPr>
                        <w:t>Key Terms for K-Means </w:t>
                      </w:r>
                      <w:r>
                        <w:rPr>
                          <w:rFonts w:ascii="Myriad Pro Light Cond"/>
                          <w:b/>
                          <w:spacing w:val="-2"/>
                          <w:sz w:val="30"/>
                        </w:rPr>
                        <w:t>Clustering</w:t>
                      </w:r>
                    </w:p>
                    <w:p>
                      <w:pPr>
                        <w:spacing w:line="264" w:lineRule="exact" w:before="91"/>
                        <w:ind w:left="159" w:right="0" w:firstLine="0"/>
                        <w:jc w:val="left"/>
                        <w:rPr>
                          <w:b/>
                          <w:i/>
                          <w:sz w:val="20"/>
                        </w:rPr>
                      </w:pPr>
                      <w:r>
                        <w:rPr>
                          <w:b/>
                          <w:i/>
                          <w:spacing w:val="-2"/>
                          <w:sz w:val="20"/>
                        </w:rPr>
                        <w:t>Cluster</w:t>
                      </w:r>
                    </w:p>
                    <w:p>
                      <w:pPr>
                        <w:spacing w:line="255" w:lineRule="exact" w:before="0"/>
                        <w:ind w:left="519" w:right="0" w:firstLine="0"/>
                        <w:jc w:val="left"/>
                        <w:rPr>
                          <w:sz w:val="20"/>
                        </w:rPr>
                      </w:pPr>
                      <w:bookmarkStart w:name="_bookmark1197" w:id="1563"/>
                      <w:bookmarkEnd w:id="1563"/>
                      <w:r>
                        <w:rPr/>
                      </w:r>
                      <w:r>
                        <w:rPr>
                          <w:sz w:val="20"/>
                        </w:rPr>
                        <w:t>A</w:t>
                      </w:r>
                      <w:r>
                        <w:rPr>
                          <w:spacing w:val="-1"/>
                          <w:sz w:val="20"/>
                        </w:rPr>
                        <w:t> </w:t>
                      </w:r>
                      <w:r>
                        <w:rPr>
                          <w:sz w:val="20"/>
                        </w:rPr>
                        <w:t>group</w:t>
                      </w:r>
                      <w:r>
                        <w:rPr>
                          <w:spacing w:val="-1"/>
                          <w:sz w:val="20"/>
                        </w:rPr>
                        <w:t> </w:t>
                      </w:r>
                      <w:r>
                        <w:rPr>
                          <w:sz w:val="20"/>
                        </w:rPr>
                        <w:t>of records</w:t>
                      </w:r>
                      <w:r>
                        <w:rPr>
                          <w:spacing w:val="-1"/>
                          <w:sz w:val="20"/>
                        </w:rPr>
                        <w:t> </w:t>
                      </w:r>
                      <w:r>
                        <w:rPr>
                          <w:sz w:val="20"/>
                        </w:rPr>
                        <w:t>that</w:t>
                      </w:r>
                      <w:r>
                        <w:rPr>
                          <w:spacing w:val="-1"/>
                          <w:sz w:val="20"/>
                        </w:rPr>
                        <w:t> </w:t>
                      </w:r>
                      <w:r>
                        <w:rPr>
                          <w:sz w:val="20"/>
                        </w:rPr>
                        <w:t>are </w:t>
                      </w:r>
                      <w:r>
                        <w:rPr>
                          <w:spacing w:val="-2"/>
                          <w:sz w:val="20"/>
                        </w:rPr>
                        <w:t>similar.</w:t>
                      </w:r>
                    </w:p>
                    <w:p>
                      <w:pPr>
                        <w:spacing w:line="264" w:lineRule="exact" w:before="102"/>
                        <w:ind w:left="159" w:right="0" w:firstLine="0"/>
                        <w:jc w:val="left"/>
                        <w:rPr>
                          <w:b/>
                          <w:i/>
                          <w:sz w:val="20"/>
                        </w:rPr>
                      </w:pPr>
                      <w:r>
                        <w:rPr>
                          <w:b/>
                          <w:i/>
                          <w:sz w:val="20"/>
                        </w:rPr>
                        <w:t>Cluster</w:t>
                      </w:r>
                      <w:r>
                        <w:rPr>
                          <w:b/>
                          <w:i/>
                          <w:spacing w:val="-2"/>
                          <w:sz w:val="20"/>
                        </w:rPr>
                        <w:t> </w:t>
                      </w:r>
                      <w:r>
                        <w:rPr>
                          <w:b/>
                          <w:i/>
                          <w:spacing w:val="-4"/>
                          <w:sz w:val="20"/>
                        </w:rPr>
                        <w:t>mean</w:t>
                      </w:r>
                    </w:p>
                    <w:p>
                      <w:pPr>
                        <w:spacing w:line="255" w:lineRule="exact" w:before="0"/>
                        <w:ind w:left="519" w:right="0" w:firstLine="0"/>
                        <w:jc w:val="left"/>
                        <w:rPr>
                          <w:sz w:val="20"/>
                        </w:rPr>
                      </w:pPr>
                      <w:r>
                        <w:rPr>
                          <w:sz w:val="20"/>
                        </w:rPr>
                        <w:t>The vector of variable means for the records in a </w:t>
                      </w:r>
                      <w:r>
                        <w:rPr>
                          <w:spacing w:val="-2"/>
                          <w:sz w:val="20"/>
                        </w:rPr>
                        <w:t>cluster.</w:t>
                      </w:r>
                    </w:p>
                    <w:p>
                      <w:pPr>
                        <w:spacing w:line="264" w:lineRule="exact" w:before="102"/>
                        <w:ind w:left="159" w:right="0" w:firstLine="0"/>
                        <w:jc w:val="left"/>
                        <w:rPr>
                          <w:b/>
                          <w:i/>
                          <w:sz w:val="20"/>
                        </w:rPr>
                      </w:pPr>
                      <w:r>
                        <w:rPr>
                          <w:b/>
                          <w:i/>
                          <w:spacing w:val="-10"/>
                          <w:sz w:val="20"/>
                        </w:rPr>
                        <w:t>K</w:t>
                      </w:r>
                    </w:p>
                    <w:p>
                      <w:pPr>
                        <w:spacing w:line="255" w:lineRule="exact" w:before="0"/>
                        <w:ind w:left="519" w:right="0" w:firstLine="0"/>
                        <w:jc w:val="left"/>
                        <w:rPr>
                          <w:sz w:val="20"/>
                        </w:rPr>
                      </w:pPr>
                      <w:bookmarkStart w:name="_bookmark1198" w:id="1564"/>
                      <w:bookmarkEnd w:id="1564"/>
                      <w:r>
                        <w:rPr/>
                      </w:r>
                      <w:r>
                        <w:rPr>
                          <w:sz w:val="20"/>
                        </w:rPr>
                        <w:t>The</w:t>
                      </w:r>
                      <w:r>
                        <w:rPr>
                          <w:spacing w:val="-2"/>
                          <w:sz w:val="20"/>
                        </w:rPr>
                        <w:t> </w:t>
                      </w:r>
                      <w:r>
                        <w:rPr>
                          <w:sz w:val="20"/>
                        </w:rPr>
                        <w:t>number</w:t>
                      </w:r>
                      <w:r>
                        <w:rPr>
                          <w:spacing w:val="-1"/>
                          <w:sz w:val="20"/>
                        </w:rPr>
                        <w:t> </w:t>
                      </w:r>
                      <w:r>
                        <w:rPr>
                          <w:sz w:val="20"/>
                        </w:rPr>
                        <w:t>of</w:t>
                      </w:r>
                      <w:r>
                        <w:rPr>
                          <w:spacing w:val="-1"/>
                          <w:sz w:val="20"/>
                        </w:rPr>
                        <w:t> </w:t>
                      </w:r>
                      <w:r>
                        <w:rPr>
                          <w:spacing w:val="-2"/>
                          <w:sz w:val="20"/>
                        </w:rPr>
                        <w:t>clusters.</w:t>
                      </w:r>
                    </w:p>
                  </w:txbxContent>
                </v:textbox>
                <v:stroke dashstyle="solid"/>
                <w10:wrap type="topAndBottom"/>
              </v:shape>
            </w:pict>
          </mc:Fallback>
        </mc:AlternateContent>
      </w:r>
    </w:p>
    <w:p>
      <w:pPr>
        <w:spacing w:after="0"/>
        <w:rPr>
          <w:sz w:val="13"/>
        </w:rPr>
        <w:sectPr>
          <w:pgSz w:w="10080" w:h="13230"/>
          <w:pgMar w:header="0" w:footer="885" w:top="1080" w:bottom="1080" w:left="440" w:right="340"/>
        </w:sectPr>
      </w:pPr>
    </w:p>
    <w:p>
      <w:pPr>
        <w:pStyle w:val="BodyText"/>
        <w:spacing w:line="211" w:lineRule="auto" w:before="98"/>
        <w:ind w:right="1097"/>
        <w:jc w:val="both"/>
      </w:pPr>
      <w:r>
        <w:rPr>
          <w:i/>
        </w:rPr>
        <w:t>K</w:t>
      </w:r>
      <w:r>
        <w:rPr/>
        <w:t>-means divides the data into </w:t>
      </w:r>
      <w:r>
        <w:rPr>
          <w:i/>
        </w:rPr>
        <w:t>K </w:t>
      </w:r>
      <w:r>
        <w:rPr/>
        <w:t>clusters by minimizing the sum of the squared dis‐ tances of each record to the </w:t>
      </w:r>
      <w:r>
        <w:rPr>
          <w:i/>
        </w:rPr>
        <w:t>mean </w:t>
      </w:r>
      <w:r>
        <w:rPr/>
        <w:t>of its assigned cluster. This is referred to as </w:t>
      </w:r>
      <w:r>
        <w:rPr/>
        <w:t>the </w:t>
      </w:r>
      <w:bookmarkStart w:name="_bookmark1199" w:id="1565"/>
      <w:bookmarkEnd w:id="1565"/>
      <w:r>
        <w:rPr/>
      </w:r>
      <w:r>
        <w:rPr>
          <w:i/>
        </w:rPr>
        <w:t>within-cluster sum of squares </w:t>
      </w:r>
      <w:r>
        <w:rPr/>
        <w:t>or </w:t>
      </w:r>
      <w:r>
        <w:rPr>
          <w:i/>
        </w:rPr>
        <w:t>within-cluster SS</w:t>
      </w:r>
      <w:r>
        <w:rPr/>
        <w:t>. </w:t>
      </w:r>
      <w:r>
        <w:rPr>
          <w:i/>
        </w:rPr>
        <w:t>K</w:t>
      </w:r>
      <w:r>
        <w:rPr/>
        <w:t>-means does not ensure the clus‐ ters will have the same size but finds the clusters that are the best separated.</w:t>
      </w:r>
    </w:p>
    <w:p>
      <w:pPr>
        <w:pStyle w:val="Heading8"/>
        <w:spacing w:before="266"/>
        <w:jc w:val="left"/>
        <w:rPr>
          <w:b/>
        </w:rPr>
      </w:pPr>
      <w:r>
        <w:rPr/>
        <w:drawing>
          <wp:anchor distT="0" distB="0" distL="0" distR="0" allowOverlap="1" layoutInCell="1" locked="0" behindDoc="0" simplePos="0" relativeHeight="15924224">
            <wp:simplePos x="0" y="0"/>
            <wp:positionH relativeFrom="page">
              <wp:posOffset>1130300</wp:posOffset>
            </wp:positionH>
            <wp:positionV relativeFrom="paragraph">
              <wp:posOffset>200413</wp:posOffset>
            </wp:positionV>
            <wp:extent cx="481888" cy="628656"/>
            <wp:effectExtent l="0" t="0" r="0" b="0"/>
            <wp:wrapNone/>
            <wp:docPr id="1059" name="Image 1059"/>
            <wp:cNvGraphicFramePr>
              <a:graphicFrameLocks/>
            </wp:cNvGraphicFramePr>
            <a:graphic>
              <a:graphicData uri="http://schemas.openxmlformats.org/drawingml/2006/picture">
                <pic:pic>
                  <pic:nvPicPr>
                    <pic:cNvPr id="1059" name="Image 1059"/>
                    <pic:cNvPicPr/>
                  </pic:nvPicPr>
                  <pic:blipFill>
                    <a:blip r:embed="rId21" cstate="print"/>
                    <a:stretch>
                      <a:fillRect/>
                    </a:stretch>
                  </pic:blipFill>
                  <pic:spPr>
                    <a:xfrm>
                      <a:off x="0" y="0"/>
                      <a:ext cx="481888" cy="628656"/>
                    </a:xfrm>
                    <a:prstGeom prst="rect">
                      <a:avLst/>
                    </a:prstGeom>
                  </pic:spPr>
                </pic:pic>
              </a:graphicData>
            </a:graphic>
          </wp:anchor>
        </w:drawing>
      </w:r>
      <w:r>
        <w:rPr>
          <w:b/>
          <w:spacing w:val="-2"/>
        </w:rPr>
        <w:t>Normalization</w:t>
      </w:r>
    </w:p>
    <w:p>
      <w:pPr>
        <w:spacing w:line="216" w:lineRule="auto" w:before="132"/>
        <w:ind w:left="2295" w:right="1817" w:firstLine="0"/>
        <w:jc w:val="both"/>
        <w:rPr>
          <w:sz w:val="19"/>
        </w:rPr>
      </w:pPr>
      <w:bookmarkStart w:name="_bookmark1200" w:id="1566"/>
      <w:bookmarkEnd w:id="1566"/>
      <w:r>
        <w:rPr/>
      </w:r>
      <w:r>
        <w:rPr>
          <w:sz w:val="19"/>
        </w:rPr>
        <w:t>It is typical to normalize (standardize) continuous variables by </w:t>
      </w:r>
      <w:r>
        <w:rPr>
          <w:sz w:val="19"/>
        </w:rPr>
        <w:t>sub‐ tracting the mean and dividing by the standard deviation. Other‐ wise, variables with large scale will dominate the clustering process (see </w:t>
      </w:r>
      <w:hyperlink w:history="true" w:anchor="_bookmark1014">
        <w:r>
          <w:rPr>
            <w:color w:val="990000"/>
            <w:sz w:val="19"/>
          </w:rPr>
          <w:t>“Standardization (Normalization, z-Scores)” on page 243</w:t>
        </w:r>
      </w:hyperlink>
      <w:r>
        <w:rPr>
          <w:sz w:val="19"/>
        </w:rPr>
        <w:t>).</w:t>
      </w:r>
    </w:p>
    <w:p>
      <w:pPr>
        <w:pStyle w:val="Heading3"/>
        <w:spacing w:before="244"/>
        <w:rPr>
          <w:b/>
        </w:rPr>
      </w:pPr>
      <w:bookmarkStart w:name="A Simple Example" w:id="1567"/>
      <w:bookmarkEnd w:id="1567"/>
      <w:r>
        <w:rPr/>
      </w:r>
      <w:bookmarkStart w:name="_bookmark1201" w:id="1568"/>
      <w:bookmarkEnd w:id="1568"/>
      <w:r>
        <w:rPr/>
      </w:r>
      <w:r>
        <w:rPr>
          <w:b/>
        </w:rPr>
        <w:t>A</w:t>
      </w:r>
      <w:r>
        <w:rPr>
          <w:b/>
          <w:spacing w:val="4"/>
        </w:rPr>
        <w:t> </w:t>
      </w:r>
      <w:r>
        <w:rPr>
          <w:b/>
        </w:rPr>
        <w:t>Simple</w:t>
      </w:r>
      <w:r>
        <w:rPr>
          <w:b/>
          <w:spacing w:val="4"/>
        </w:rPr>
        <w:t> </w:t>
      </w:r>
      <w:r>
        <w:rPr>
          <w:b/>
          <w:spacing w:val="-2"/>
        </w:rPr>
        <w:t>Example</w:t>
      </w:r>
    </w:p>
    <w:p>
      <w:pPr>
        <w:pStyle w:val="BodyText"/>
        <w:spacing w:line="206" w:lineRule="auto" w:before="106"/>
        <w:ind w:right="1097"/>
        <w:jc w:val="both"/>
      </w:pPr>
      <w:r>
        <w:rPr/>
        <mc:AlternateContent>
          <mc:Choice Requires="wps">
            <w:drawing>
              <wp:anchor distT="0" distB="0" distL="0" distR="0" allowOverlap="1" layoutInCell="1" locked="0" behindDoc="1" simplePos="0" relativeHeight="478738944">
                <wp:simplePos x="0" y="0"/>
                <wp:positionH relativeFrom="page">
                  <wp:posOffset>923785</wp:posOffset>
                </wp:positionH>
                <wp:positionV relativeFrom="paragraph">
                  <wp:posOffset>600199</wp:posOffset>
                </wp:positionV>
                <wp:extent cx="100330" cy="150495"/>
                <wp:effectExtent l="0" t="0" r="0" b="0"/>
                <wp:wrapNone/>
                <wp:docPr id="1060" name="Graphic 1060"/>
                <wp:cNvGraphicFramePr>
                  <a:graphicFrameLocks/>
                </wp:cNvGraphicFramePr>
                <a:graphic>
                  <a:graphicData uri="http://schemas.microsoft.com/office/word/2010/wordprocessingShape">
                    <wps:wsp>
                      <wps:cNvPr id="1060" name="Graphic 1060"/>
                      <wps:cNvSpPr/>
                      <wps:spPr>
                        <a:xfrm>
                          <a:off x="0" y="0"/>
                          <a:ext cx="100330" cy="150495"/>
                        </a:xfrm>
                        <a:custGeom>
                          <a:avLst/>
                          <a:gdLst/>
                          <a:ahLst/>
                          <a:cxnLst/>
                          <a:rect l="l" t="t" r="r" b="b"/>
                          <a:pathLst>
                            <a:path w="100330" h="150495">
                              <a:moveTo>
                                <a:pt x="29908" y="3937"/>
                              </a:moveTo>
                              <a:lnTo>
                                <a:pt x="1638" y="52743"/>
                              </a:lnTo>
                              <a:lnTo>
                                <a:pt x="0" y="75018"/>
                              </a:lnTo>
                              <a:lnTo>
                                <a:pt x="1638" y="97510"/>
                              </a:lnTo>
                              <a:lnTo>
                                <a:pt x="6654" y="118021"/>
                              </a:lnTo>
                              <a:lnTo>
                                <a:pt x="15240" y="135877"/>
                              </a:lnTo>
                              <a:lnTo>
                                <a:pt x="27546" y="150368"/>
                              </a:lnTo>
                              <a:lnTo>
                                <a:pt x="29908" y="146596"/>
                              </a:lnTo>
                              <a:lnTo>
                                <a:pt x="21247" y="133515"/>
                              </a:lnTo>
                              <a:lnTo>
                                <a:pt x="14795" y="116547"/>
                              </a:lnTo>
                              <a:lnTo>
                                <a:pt x="10769" y="96748"/>
                              </a:lnTo>
                              <a:lnTo>
                                <a:pt x="9385" y="75184"/>
                              </a:lnTo>
                              <a:lnTo>
                                <a:pt x="10756" y="53619"/>
                              </a:lnTo>
                              <a:lnTo>
                                <a:pt x="14744" y="33845"/>
                              </a:lnTo>
                              <a:lnTo>
                                <a:pt x="21183" y="16929"/>
                              </a:lnTo>
                              <a:lnTo>
                                <a:pt x="29908" y="3937"/>
                              </a:lnTo>
                              <a:close/>
                            </a:path>
                            <a:path w="100330" h="150495">
                              <a:moveTo>
                                <a:pt x="99822" y="18110"/>
                              </a:moveTo>
                              <a:lnTo>
                                <a:pt x="56159" y="18110"/>
                              </a:lnTo>
                              <a:lnTo>
                                <a:pt x="56159" y="25793"/>
                              </a:lnTo>
                              <a:lnTo>
                                <a:pt x="99822" y="25793"/>
                              </a:lnTo>
                              <a:lnTo>
                                <a:pt x="99822" y="1811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2.739006pt;margin-top:47.259781pt;width:7.9pt;height:11.85pt;mso-position-horizontal-relative:page;mso-position-vertical-relative:paragraph;z-index:-24577536" id="docshape547" coordorigin="1455,945" coordsize="158,237" path="m1502,951l1498,945,1479,968,1465,996,1457,1028,1455,1063,1457,1099,1465,1131,1479,1159,1498,1182,1502,1176,1488,1155,1478,1129,1472,1098,1470,1064,1472,1030,1478,998,1488,972,1502,951xm1612,974l1543,974,1543,986,1612,986,1612,974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8739456">
                <wp:simplePos x="0" y="0"/>
                <wp:positionH relativeFrom="page">
                  <wp:posOffset>1143405</wp:posOffset>
                </wp:positionH>
                <wp:positionV relativeFrom="paragraph">
                  <wp:posOffset>618303</wp:posOffset>
                </wp:positionV>
                <wp:extent cx="47625" cy="8255"/>
                <wp:effectExtent l="0" t="0" r="0" b="0"/>
                <wp:wrapNone/>
                <wp:docPr id="1061" name="Graphic 1061"/>
                <wp:cNvGraphicFramePr>
                  <a:graphicFrameLocks/>
                </wp:cNvGraphicFramePr>
                <a:graphic>
                  <a:graphicData uri="http://schemas.microsoft.com/office/word/2010/wordprocessingShape">
                    <wps:wsp>
                      <wps:cNvPr id="1061" name="Graphic 1061"/>
                      <wps:cNvSpPr/>
                      <wps:spPr>
                        <a:xfrm>
                          <a:off x="0" y="0"/>
                          <a:ext cx="47625" cy="8255"/>
                        </a:xfrm>
                        <a:custGeom>
                          <a:avLst/>
                          <a:gdLst/>
                          <a:ahLst/>
                          <a:cxnLst/>
                          <a:rect l="l" t="t" r="r" b="b"/>
                          <a:pathLst>
                            <a:path w="47625" h="8255">
                              <a:moveTo>
                                <a:pt x="47264" y="7680"/>
                              </a:moveTo>
                              <a:lnTo>
                                <a:pt x="0" y="7680"/>
                              </a:lnTo>
                              <a:lnTo>
                                <a:pt x="0" y="0"/>
                              </a:lnTo>
                              <a:lnTo>
                                <a:pt x="47264" y="0"/>
                              </a:lnTo>
                              <a:lnTo>
                                <a:pt x="47264" y="76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90.031921pt;margin-top:48.685341pt;width:3.721578pt;height:.6048pt;mso-position-horizontal-relative:page;mso-position-vertical-relative:paragraph;z-index:-24577024" id="docshape548" filled="true" fillcolor="#000000" stroked="false">
                <v:fill type="solid"/>
                <w10:wrap type="none"/>
              </v:rect>
            </w:pict>
          </mc:Fallback>
        </mc:AlternateContent>
      </w:r>
      <w:bookmarkStart w:name="_bookmark1202" w:id="1569"/>
      <w:bookmarkEnd w:id="1569"/>
      <w:r>
        <w:rPr/>
      </w:r>
      <w:r>
        <w:rPr/>
        <w:t>Start by considering a data set with </w:t>
      </w:r>
      <w:r>
        <w:rPr>
          <w:i/>
        </w:rPr>
        <w:t>n </w:t>
      </w:r>
      <w:r>
        <w:rPr/>
        <w:t>records and just two variables, </w:t>
      </w:r>
      <w:r>
        <w:rPr>
          <w:i/>
        </w:rPr>
        <w:t>x </w:t>
      </w:r>
      <w:r>
        <w:rPr/>
        <w:t>and </w:t>
      </w:r>
      <w:r>
        <w:rPr>
          <w:i/>
        </w:rPr>
        <w:t>y</w:t>
      </w:r>
      <w:r>
        <w:rPr/>
        <w:t>. Suppose we want to split the data into </w:t>
      </w:r>
      <w:r>
        <w:rPr>
          <w:i/>
        </w:rPr>
        <w:t>K</w:t>
      </w:r>
      <w:r>
        <w:rPr>
          <w:i/>
          <w:spacing w:val="20"/>
        </w:rPr>
        <w:t> </w:t>
      </w:r>
      <w:r>
        <w:rPr/>
        <w:t>= 4 clusters. This means assigning each record</w:t>
      </w:r>
      <w:r>
        <w:rPr>
          <w:spacing w:val="18"/>
        </w:rPr>
        <w:t> </w:t>
      </w:r>
      <w:r>
        <w:rPr>
          <w:spacing w:val="19"/>
          <w:position w:val="-6"/>
        </w:rPr>
        <w:drawing>
          <wp:inline distT="0" distB="0" distL="0" distR="0">
            <wp:extent cx="29910" cy="150164"/>
            <wp:effectExtent l="0" t="0" r="0" b="0"/>
            <wp:docPr id="1062" name="Image 1062"/>
            <wp:cNvGraphicFramePr>
              <a:graphicFrameLocks/>
            </wp:cNvGraphicFramePr>
            <a:graphic>
              <a:graphicData uri="http://schemas.openxmlformats.org/drawingml/2006/picture">
                <pic:pic>
                  <pic:nvPicPr>
                    <pic:cNvPr id="1062" name="Image 1062"/>
                    <pic:cNvPicPr/>
                  </pic:nvPicPr>
                  <pic:blipFill>
                    <a:blip r:embed="rId57" cstate="print"/>
                    <a:stretch>
                      <a:fillRect/>
                    </a:stretch>
                  </pic:blipFill>
                  <pic:spPr>
                    <a:xfrm>
                      <a:off x="0" y="0"/>
                      <a:ext cx="29910" cy="150164"/>
                    </a:xfrm>
                    <a:prstGeom prst="rect">
                      <a:avLst/>
                    </a:prstGeom>
                  </pic:spPr>
                </pic:pic>
              </a:graphicData>
            </a:graphic>
          </wp:inline>
        </w:drawing>
      </w:r>
      <w:r>
        <w:rPr>
          <w:spacing w:val="19"/>
          <w:position w:val="-6"/>
        </w:rPr>
      </w:r>
      <w:r>
        <w:rPr>
          <w:i/>
        </w:rPr>
        <w:t>x</w:t>
      </w:r>
      <w:r>
        <w:rPr>
          <w:i/>
          <w:position w:val="-6"/>
          <w:sz w:val="16"/>
        </w:rPr>
        <w:t>i</w:t>
      </w:r>
      <w:r>
        <w:rPr/>
        <w:t>,</w:t>
      </w:r>
      <w:r>
        <w:rPr>
          <w:spacing w:val="-2"/>
        </w:rPr>
        <w:t> </w:t>
      </w:r>
      <w:r>
        <w:rPr>
          <w:i/>
        </w:rPr>
        <w:t>y</w:t>
      </w:r>
      <w:r>
        <w:rPr>
          <w:i/>
          <w:position w:val="-6"/>
          <w:sz w:val="16"/>
        </w:rPr>
        <w:t>i</w:t>
      </w:r>
      <w:r>
        <w:rPr>
          <w:i/>
          <w:spacing w:val="9"/>
          <w:position w:val="-6"/>
          <w:sz w:val="16"/>
        </w:rPr>
        <w:drawing>
          <wp:inline distT="0" distB="0" distL="0" distR="0">
            <wp:extent cx="30030" cy="150164"/>
            <wp:effectExtent l="0" t="0" r="0" b="0"/>
            <wp:docPr id="1063" name="Image 1063"/>
            <wp:cNvGraphicFramePr>
              <a:graphicFrameLocks/>
            </wp:cNvGraphicFramePr>
            <a:graphic>
              <a:graphicData uri="http://schemas.openxmlformats.org/drawingml/2006/picture">
                <pic:pic>
                  <pic:nvPicPr>
                    <pic:cNvPr id="1063" name="Image 1063"/>
                    <pic:cNvPicPr/>
                  </pic:nvPicPr>
                  <pic:blipFill>
                    <a:blip r:embed="rId338" cstate="print"/>
                    <a:stretch>
                      <a:fillRect/>
                    </a:stretch>
                  </pic:blipFill>
                  <pic:spPr>
                    <a:xfrm>
                      <a:off x="0" y="0"/>
                      <a:ext cx="30030" cy="150164"/>
                    </a:xfrm>
                    <a:prstGeom prst="rect">
                      <a:avLst/>
                    </a:prstGeom>
                  </pic:spPr>
                </pic:pic>
              </a:graphicData>
            </a:graphic>
          </wp:inline>
        </w:drawing>
      </w:r>
      <w:r>
        <w:rPr>
          <w:i/>
          <w:spacing w:val="9"/>
          <w:position w:val="-6"/>
          <w:sz w:val="16"/>
        </w:rPr>
      </w:r>
      <w:r>
        <w:rPr>
          <w:rFonts w:ascii="Times New Roman"/>
          <w:spacing w:val="9"/>
          <w:position w:val="-6"/>
          <w:sz w:val="16"/>
        </w:rPr>
        <w:t> </w:t>
      </w:r>
      <w:r>
        <w:rPr/>
        <w:t>to a cluster </w:t>
      </w:r>
      <w:r>
        <w:rPr>
          <w:i/>
        </w:rPr>
        <w:t>k</w:t>
      </w:r>
      <w:r>
        <w:rPr/>
        <w:t>. Given an assignment of </w:t>
      </w:r>
      <w:r>
        <w:rPr>
          <w:i/>
        </w:rPr>
        <w:t>n</w:t>
      </w:r>
      <w:r>
        <w:rPr>
          <w:i/>
          <w:position w:val="-6"/>
          <w:sz w:val="16"/>
        </w:rPr>
        <w:t>k </w:t>
      </w:r>
      <w:r>
        <w:rPr/>
        <w:t>records to cluster </w:t>
      </w:r>
      <w:r>
        <w:rPr>
          <w:i/>
        </w:rPr>
        <w:t>k</w:t>
      </w:r>
      <w:r>
        <w:rPr/>
        <w:t>, the center of the </w:t>
      </w:r>
      <w:r>
        <w:rPr/>
        <w:t>cluster </w:t>
      </w:r>
      <w:r>
        <w:rPr>
          <w:i/>
        </w:rPr>
        <w:t>x</w:t>
      </w:r>
      <w:r>
        <w:rPr>
          <w:i/>
          <w:position w:val="-6"/>
          <w:sz w:val="16"/>
        </w:rPr>
        <w:t>k</w:t>
      </w:r>
      <w:r>
        <w:rPr/>
        <w:t>, </w:t>
      </w:r>
      <w:r>
        <w:rPr>
          <w:i/>
        </w:rPr>
        <w:t>y</w:t>
      </w:r>
      <w:r>
        <w:rPr>
          <w:i/>
          <w:position w:val="-6"/>
          <w:sz w:val="16"/>
        </w:rPr>
        <w:t>k</w:t>
      </w:r>
      <w:r>
        <w:rPr>
          <w:i/>
          <w:spacing w:val="9"/>
          <w:position w:val="-6"/>
          <w:sz w:val="16"/>
        </w:rPr>
        <w:drawing>
          <wp:inline distT="0" distB="0" distL="0" distR="0">
            <wp:extent cx="30030" cy="150368"/>
            <wp:effectExtent l="0" t="0" r="0" b="0"/>
            <wp:docPr id="1064" name="Image 1064"/>
            <wp:cNvGraphicFramePr>
              <a:graphicFrameLocks/>
            </wp:cNvGraphicFramePr>
            <a:graphic>
              <a:graphicData uri="http://schemas.openxmlformats.org/drawingml/2006/picture">
                <pic:pic>
                  <pic:nvPicPr>
                    <pic:cNvPr id="1064" name="Image 1064"/>
                    <pic:cNvPicPr/>
                  </pic:nvPicPr>
                  <pic:blipFill>
                    <a:blip r:embed="rId339" cstate="print"/>
                    <a:stretch>
                      <a:fillRect/>
                    </a:stretch>
                  </pic:blipFill>
                  <pic:spPr>
                    <a:xfrm>
                      <a:off x="0" y="0"/>
                      <a:ext cx="30030" cy="150368"/>
                    </a:xfrm>
                    <a:prstGeom prst="rect">
                      <a:avLst/>
                    </a:prstGeom>
                  </pic:spPr>
                </pic:pic>
              </a:graphicData>
            </a:graphic>
          </wp:inline>
        </w:drawing>
      </w:r>
      <w:r>
        <w:rPr>
          <w:i/>
          <w:spacing w:val="9"/>
          <w:position w:val="-6"/>
          <w:sz w:val="16"/>
        </w:rPr>
      </w:r>
      <w:r>
        <w:rPr>
          <w:rFonts w:ascii="Times New Roman"/>
          <w:spacing w:val="9"/>
          <w:sz w:val="16"/>
        </w:rPr>
        <w:t> </w:t>
      </w:r>
      <w:r>
        <w:rPr/>
        <w:t>is the mean of the points in the cluster:</w:t>
      </w:r>
    </w:p>
    <w:p>
      <w:pPr>
        <w:pStyle w:val="BodyText"/>
        <w:spacing w:before="3"/>
        <w:ind w:left="0"/>
        <w:rPr>
          <w:sz w:val="9"/>
        </w:rPr>
      </w:pPr>
    </w:p>
    <w:p>
      <w:pPr>
        <w:spacing w:after="0"/>
        <w:rPr>
          <w:sz w:val="9"/>
        </w:rPr>
        <w:sectPr>
          <w:footerReference w:type="default" r:id="rId336"/>
          <w:footerReference w:type="even" r:id="rId337"/>
          <w:pgSz w:w="10080" w:h="13230"/>
          <w:pgMar w:header="0" w:footer="885" w:top="960" w:bottom="1080" w:left="440" w:right="340"/>
          <w:pgNumType w:start="295"/>
        </w:sectPr>
      </w:pPr>
    </w:p>
    <w:p>
      <w:pPr>
        <w:spacing w:line="144" w:lineRule="auto" w:before="154"/>
        <w:ind w:left="1301" w:right="0" w:firstLine="0"/>
        <w:jc w:val="left"/>
        <w:rPr>
          <w:sz w:val="20"/>
        </w:rPr>
      </w:pPr>
      <w:r>
        <w:rPr/>
        <mc:AlternateContent>
          <mc:Choice Requires="wps">
            <w:drawing>
              <wp:anchor distT="0" distB="0" distL="0" distR="0" allowOverlap="1" layoutInCell="1" locked="0" behindDoc="1" simplePos="0" relativeHeight="478740480">
                <wp:simplePos x="0" y="0"/>
                <wp:positionH relativeFrom="page">
                  <wp:posOffset>1434760</wp:posOffset>
                </wp:positionH>
                <wp:positionV relativeFrom="paragraph">
                  <wp:posOffset>210566</wp:posOffset>
                </wp:positionV>
                <wp:extent cx="67945" cy="173355"/>
                <wp:effectExtent l="0" t="0" r="0" b="0"/>
                <wp:wrapNone/>
                <wp:docPr id="1065" name="Textbox 1065"/>
                <wp:cNvGraphicFramePr>
                  <a:graphicFrameLocks/>
                </wp:cNvGraphicFramePr>
                <a:graphic>
                  <a:graphicData uri="http://schemas.microsoft.com/office/word/2010/wordprocessingShape">
                    <wps:wsp>
                      <wps:cNvPr id="1065" name="Textbox 1065"/>
                      <wps:cNvSpPr txBox="1"/>
                      <wps:spPr>
                        <a:xfrm>
                          <a:off x="0" y="0"/>
                          <a:ext cx="67945" cy="173355"/>
                        </a:xfrm>
                        <a:prstGeom prst="rect">
                          <a:avLst/>
                        </a:prstGeom>
                      </wps:spPr>
                      <wps:txbx>
                        <w:txbxContent>
                          <w:p>
                            <w:pPr>
                              <w:spacing w:before="0"/>
                              <w:ind w:left="0" w:right="0" w:firstLine="0"/>
                              <w:jc w:val="left"/>
                              <w:rPr>
                                <w:i/>
                                <w:sz w:val="20"/>
                              </w:rPr>
                            </w:pPr>
                            <w:r>
                              <w:rPr>
                                <w:i/>
                                <w:spacing w:val="-10"/>
                                <w:sz w:val="20"/>
                              </w:rPr>
                              <w:t>n</w:t>
                            </w:r>
                          </w:p>
                        </w:txbxContent>
                      </wps:txbx>
                      <wps:bodyPr wrap="square" lIns="0" tIns="0" rIns="0" bIns="0" rtlCol="0">
                        <a:noAutofit/>
                      </wps:bodyPr>
                    </wps:wsp>
                  </a:graphicData>
                </a:graphic>
              </wp:anchor>
            </w:drawing>
          </mc:Choice>
          <mc:Fallback>
            <w:pict>
              <v:shape style="position:absolute;margin-left:112.973297pt;margin-top:16.580059pt;width:5.35pt;height:13.65pt;mso-position-horizontal-relative:page;mso-position-vertical-relative:paragraph;z-index:-24576000" type="#_x0000_t202" id="docshape549" filled="false" stroked="false">
                <v:textbox inset="0,0,0,0">
                  <w:txbxContent>
                    <w:p>
                      <w:pPr>
                        <w:spacing w:before="0"/>
                        <w:ind w:left="0" w:right="0" w:firstLine="0"/>
                        <w:jc w:val="left"/>
                        <w:rPr>
                          <w:i/>
                          <w:sz w:val="20"/>
                        </w:rPr>
                      </w:pPr>
                      <w:r>
                        <w:rPr>
                          <w:i/>
                          <w:spacing w:val="-10"/>
                          <w:sz w:val="20"/>
                        </w:rPr>
                        <w:t>n</w:t>
                      </w:r>
                    </w:p>
                  </w:txbxContent>
                </v:textbox>
                <w10:wrap type="none"/>
              </v:shape>
            </w:pict>
          </mc:Fallback>
        </mc:AlternateContent>
      </w:r>
      <w:r>
        <w:rPr>
          <w:i/>
          <w:sz w:val="20"/>
        </w:rPr>
        <w:t>x</w:t>
      </w:r>
      <w:r>
        <w:rPr>
          <w:position w:val="1"/>
          <w:sz w:val="20"/>
        </w:rPr>
        <w:t>¯</w:t>
      </w:r>
      <w:r>
        <w:rPr>
          <w:i/>
          <w:position w:val="-6"/>
          <w:sz w:val="16"/>
        </w:rPr>
        <w:t>k</w:t>
      </w:r>
      <w:r>
        <w:rPr>
          <w:i/>
          <w:spacing w:val="69"/>
          <w:position w:val="-6"/>
          <w:sz w:val="16"/>
        </w:rPr>
        <w:t> </w:t>
      </w:r>
      <w:r>
        <w:rPr>
          <w:sz w:val="20"/>
        </w:rPr>
        <w:t>=</w:t>
      </w:r>
      <w:r>
        <w:rPr>
          <w:spacing w:val="3"/>
          <w:sz w:val="20"/>
        </w:rPr>
        <w:t> </w:t>
      </w:r>
      <w:r>
        <w:rPr>
          <w:spacing w:val="-7"/>
          <w:position w:val="12"/>
          <w:sz w:val="20"/>
          <w:u w:val="single"/>
        </w:rPr>
        <w:t> </w:t>
      </w:r>
      <w:r>
        <w:rPr>
          <w:spacing w:val="-10"/>
          <w:position w:val="12"/>
          <w:sz w:val="20"/>
          <w:u w:val="single"/>
        </w:rPr>
        <w:t>1</w:t>
      </w:r>
      <w:r>
        <w:rPr>
          <w:spacing w:val="40"/>
          <w:position w:val="12"/>
          <w:sz w:val="20"/>
          <w:u w:val="single"/>
        </w:rPr>
        <w:t> </w:t>
      </w:r>
    </w:p>
    <w:p>
      <w:pPr>
        <w:spacing w:line="167" w:lineRule="exact" w:before="0"/>
        <w:ind w:left="1925" w:right="0" w:firstLine="0"/>
        <w:jc w:val="left"/>
        <w:rPr>
          <w:i/>
          <w:sz w:val="16"/>
        </w:rPr>
      </w:pPr>
      <w:r>
        <w:rPr>
          <w:i/>
          <w:spacing w:val="-10"/>
          <w:sz w:val="16"/>
        </w:rPr>
        <w:t>k</w:t>
      </w:r>
    </w:p>
    <w:p>
      <w:pPr>
        <w:pStyle w:val="BodyText"/>
        <w:spacing w:before="10"/>
        <w:ind w:left="0"/>
        <w:rPr>
          <w:i/>
          <w:sz w:val="16"/>
        </w:rPr>
      </w:pPr>
    </w:p>
    <w:p>
      <w:pPr>
        <w:spacing w:line="144" w:lineRule="auto" w:before="1"/>
        <w:ind w:left="1311" w:right="0" w:firstLine="0"/>
        <w:jc w:val="left"/>
        <w:rPr>
          <w:sz w:val="20"/>
        </w:rPr>
      </w:pPr>
      <w:r>
        <w:rPr/>
        <mc:AlternateContent>
          <mc:Choice Requires="wps">
            <w:drawing>
              <wp:anchor distT="0" distB="0" distL="0" distR="0" allowOverlap="1" layoutInCell="1" locked="0" behindDoc="1" simplePos="0" relativeHeight="478740992">
                <wp:simplePos x="0" y="0"/>
                <wp:positionH relativeFrom="page">
                  <wp:posOffset>1433022</wp:posOffset>
                </wp:positionH>
                <wp:positionV relativeFrom="paragraph">
                  <wp:posOffset>113381</wp:posOffset>
                </wp:positionV>
                <wp:extent cx="67945" cy="173355"/>
                <wp:effectExtent l="0" t="0" r="0" b="0"/>
                <wp:wrapNone/>
                <wp:docPr id="1066" name="Textbox 1066"/>
                <wp:cNvGraphicFramePr>
                  <a:graphicFrameLocks/>
                </wp:cNvGraphicFramePr>
                <a:graphic>
                  <a:graphicData uri="http://schemas.microsoft.com/office/word/2010/wordprocessingShape">
                    <wps:wsp>
                      <wps:cNvPr id="1066" name="Textbox 1066"/>
                      <wps:cNvSpPr txBox="1"/>
                      <wps:spPr>
                        <a:xfrm>
                          <a:off x="0" y="0"/>
                          <a:ext cx="67945" cy="173355"/>
                        </a:xfrm>
                        <a:prstGeom prst="rect">
                          <a:avLst/>
                        </a:prstGeom>
                      </wps:spPr>
                      <wps:txbx>
                        <w:txbxContent>
                          <w:p>
                            <w:pPr>
                              <w:spacing w:before="0"/>
                              <w:ind w:left="0" w:right="0" w:firstLine="0"/>
                              <w:jc w:val="left"/>
                              <w:rPr>
                                <w:i/>
                                <w:sz w:val="20"/>
                              </w:rPr>
                            </w:pPr>
                            <w:r>
                              <w:rPr>
                                <w:i/>
                                <w:spacing w:val="-10"/>
                                <w:sz w:val="20"/>
                              </w:rPr>
                              <w:t>n</w:t>
                            </w:r>
                          </w:p>
                        </w:txbxContent>
                      </wps:txbx>
                      <wps:bodyPr wrap="square" lIns="0" tIns="0" rIns="0" bIns="0" rtlCol="0">
                        <a:noAutofit/>
                      </wps:bodyPr>
                    </wps:wsp>
                  </a:graphicData>
                </a:graphic>
              </wp:anchor>
            </w:drawing>
          </mc:Choice>
          <mc:Fallback>
            <w:pict>
              <v:shape style="position:absolute;margin-left:112.83638pt;margin-top:8.927697pt;width:5.35pt;height:13.65pt;mso-position-horizontal-relative:page;mso-position-vertical-relative:paragraph;z-index:-24575488" type="#_x0000_t202" id="docshape550" filled="false" stroked="false">
                <v:textbox inset="0,0,0,0">
                  <w:txbxContent>
                    <w:p>
                      <w:pPr>
                        <w:spacing w:before="0"/>
                        <w:ind w:left="0" w:right="0" w:firstLine="0"/>
                        <w:jc w:val="left"/>
                        <w:rPr>
                          <w:i/>
                          <w:sz w:val="20"/>
                        </w:rPr>
                      </w:pPr>
                      <w:r>
                        <w:rPr>
                          <w:i/>
                          <w:spacing w:val="-10"/>
                          <w:sz w:val="20"/>
                        </w:rPr>
                        <w:t>n</w:t>
                      </w:r>
                    </w:p>
                  </w:txbxContent>
                </v:textbox>
                <w10:wrap type="none"/>
              </v:shape>
            </w:pict>
          </mc:Fallback>
        </mc:AlternateContent>
      </w:r>
      <w:r>
        <w:rPr>
          <w:i/>
          <w:sz w:val="20"/>
        </w:rPr>
        <w:t>y</w:t>
      </w:r>
      <w:r>
        <w:rPr>
          <w:position w:val="1"/>
          <w:sz w:val="20"/>
        </w:rPr>
        <w:t>¯</w:t>
      </w:r>
      <w:r>
        <w:rPr>
          <w:i/>
          <w:position w:val="-6"/>
          <w:sz w:val="16"/>
        </w:rPr>
        <w:t>k</w:t>
      </w:r>
      <w:r>
        <w:rPr>
          <w:i/>
          <w:spacing w:val="63"/>
          <w:position w:val="-6"/>
          <w:sz w:val="16"/>
        </w:rPr>
        <w:t> </w:t>
      </w:r>
      <w:r>
        <w:rPr>
          <w:sz w:val="20"/>
        </w:rPr>
        <w:t>=</w:t>
      </w:r>
      <w:r>
        <w:rPr>
          <w:spacing w:val="2"/>
          <w:sz w:val="20"/>
        </w:rPr>
        <w:t> </w:t>
      </w:r>
      <w:r>
        <w:rPr>
          <w:spacing w:val="-7"/>
          <w:position w:val="12"/>
          <w:sz w:val="20"/>
          <w:u w:val="single"/>
        </w:rPr>
        <w:t> </w:t>
      </w:r>
      <w:r>
        <w:rPr>
          <w:spacing w:val="-12"/>
          <w:position w:val="12"/>
          <w:sz w:val="20"/>
          <w:u w:val="single"/>
        </w:rPr>
        <w:t>1</w:t>
      </w:r>
      <w:r>
        <w:rPr>
          <w:spacing w:val="80"/>
          <w:position w:val="12"/>
          <w:sz w:val="20"/>
          <w:u w:val="single"/>
        </w:rPr>
        <w:t> </w:t>
      </w:r>
    </w:p>
    <w:p>
      <w:pPr>
        <w:spacing w:line="167" w:lineRule="exact" w:before="0"/>
        <w:ind w:left="1923" w:right="0" w:firstLine="0"/>
        <w:jc w:val="left"/>
        <w:rPr>
          <w:i/>
          <w:sz w:val="16"/>
        </w:rPr>
      </w:pPr>
      <w:r>
        <w:rPr>
          <w:i/>
          <w:spacing w:val="-10"/>
          <w:sz w:val="16"/>
        </w:rPr>
        <w:t>k</w:t>
      </w:r>
    </w:p>
    <w:p>
      <w:pPr>
        <w:spacing w:line="239" w:lineRule="exact" w:before="215"/>
        <w:ind w:left="611" w:right="0" w:firstLine="0"/>
        <w:jc w:val="left"/>
        <w:rPr>
          <w:i/>
          <w:sz w:val="20"/>
        </w:rPr>
      </w:pPr>
      <w:r>
        <w:rPr/>
        <w:br w:type="column"/>
      </w:r>
      <w:r>
        <w:rPr>
          <w:i/>
          <w:spacing w:val="-10"/>
          <w:sz w:val="20"/>
        </w:rPr>
        <w:t>x</w:t>
      </w:r>
    </w:p>
    <w:p>
      <w:pPr>
        <w:spacing w:line="164" w:lineRule="exact" w:before="0"/>
        <w:ind w:left="0" w:right="6674" w:firstLine="0"/>
        <w:jc w:val="center"/>
        <w:rPr>
          <w:rFonts w:ascii="Cambria" w:hAnsi="Cambria"/>
          <w:sz w:val="16"/>
        </w:rPr>
      </w:pPr>
      <w:r>
        <w:rPr/>
        <mc:AlternateContent>
          <mc:Choice Requires="wps">
            <w:drawing>
              <wp:anchor distT="0" distB="0" distL="0" distR="0" allowOverlap="1" layoutInCell="1" locked="0" behindDoc="1" simplePos="0" relativeHeight="478741504">
                <wp:simplePos x="0" y="0"/>
                <wp:positionH relativeFrom="page">
                  <wp:posOffset>1709182</wp:posOffset>
                </wp:positionH>
                <wp:positionV relativeFrom="paragraph">
                  <wp:posOffset>-190385</wp:posOffset>
                </wp:positionV>
                <wp:extent cx="96520" cy="242570"/>
                <wp:effectExtent l="0" t="0" r="0" b="0"/>
                <wp:wrapNone/>
                <wp:docPr id="1067" name="Textbox 1067"/>
                <wp:cNvGraphicFramePr>
                  <a:graphicFrameLocks/>
                </wp:cNvGraphicFramePr>
                <a:graphic>
                  <a:graphicData uri="http://schemas.microsoft.com/office/word/2010/wordprocessingShape">
                    <wps:wsp>
                      <wps:cNvPr id="1067" name="Textbox 1067"/>
                      <wps:cNvSpPr txBox="1"/>
                      <wps:spPr>
                        <a:xfrm>
                          <a:off x="0" y="0"/>
                          <a:ext cx="96520" cy="242570"/>
                        </a:xfrm>
                        <a:prstGeom prst="rect">
                          <a:avLst/>
                        </a:prstGeom>
                      </wps:spPr>
                      <wps:txbx>
                        <w:txbxContent>
                          <w:p>
                            <w:pPr>
                              <w:spacing w:before="2"/>
                              <w:ind w:left="0" w:right="0" w:firstLine="0"/>
                              <w:jc w:val="left"/>
                              <w:rPr>
                                <w:sz w:val="28"/>
                              </w:rPr>
                            </w:pPr>
                            <w:r>
                              <w:rPr>
                                <w:spacing w:val="-10"/>
                                <w:sz w:val="28"/>
                              </w:rPr>
                              <w:t>∑</w:t>
                            </w:r>
                          </w:p>
                        </w:txbxContent>
                      </wps:txbx>
                      <wps:bodyPr wrap="square" lIns="0" tIns="0" rIns="0" bIns="0" rtlCol="0">
                        <a:noAutofit/>
                      </wps:bodyPr>
                    </wps:wsp>
                  </a:graphicData>
                </a:graphic>
              </wp:anchor>
            </w:drawing>
          </mc:Choice>
          <mc:Fallback>
            <w:pict>
              <v:shape style="position:absolute;margin-left:134.581329pt;margin-top:-14.990961pt;width:7.6pt;height:19.1pt;mso-position-horizontal-relative:page;mso-position-vertical-relative:paragraph;z-index:-24574976" type="#_x0000_t202" id="docshape551" filled="false" stroked="false">
                <v:textbox inset="0,0,0,0">
                  <w:txbxContent>
                    <w:p>
                      <w:pPr>
                        <w:spacing w:before="2"/>
                        <w:ind w:left="0" w:right="0" w:firstLine="0"/>
                        <w:jc w:val="left"/>
                        <w:rPr>
                          <w:sz w:val="28"/>
                        </w:rPr>
                      </w:pPr>
                      <w:r>
                        <w:rPr>
                          <w:spacing w:val="-10"/>
                          <w:sz w:val="28"/>
                        </w:rPr>
                        <w:t>∑</w:t>
                      </w:r>
                    </w:p>
                  </w:txbxContent>
                </v:textbox>
                <w10:wrap type="none"/>
              </v:shape>
            </w:pict>
          </mc:Fallback>
        </mc:AlternateContent>
      </w:r>
      <w:r>
        <w:rPr/>
        <mc:AlternateContent>
          <mc:Choice Requires="wps">
            <w:drawing>
              <wp:anchor distT="0" distB="0" distL="0" distR="0" allowOverlap="1" layoutInCell="1" locked="0" behindDoc="0" simplePos="0" relativeHeight="15929344">
                <wp:simplePos x="0" y="0"/>
                <wp:positionH relativeFrom="page">
                  <wp:posOffset>2017679</wp:posOffset>
                </wp:positionH>
                <wp:positionV relativeFrom="paragraph">
                  <wp:posOffset>-81486</wp:posOffset>
                </wp:positionV>
                <wp:extent cx="27940" cy="138430"/>
                <wp:effectExtent l="0" t="0" r="0" b="0"/>
                <wp:wrapNone/>
                <wp:docPr id="1068" name="Textbox 1068"/>
                <wp:cNvGraphicFramePr>
                  <a:graphicFrameLocks/>
                </wp:cNvGraphicFramePr>
                <a:graphic>
                  <a:graphicData uri="http://schemas.microsoft.com/office/word/2010/wordprocessingShape">
                    <wps:wsp>
                      <wps:cNvPr id="1068" name="Textbox 1068"/>
                      <wps:cNvSpPr txBox="1"/>
                      <wps:spPr>
                        <a:xfrm>
                          <a:off x="0" y="0"/>
                          <a:ext cx="27940" cy="138430"/>
                        </a:xfrm>
                        <a:prstGeom prst="rect">
                          <a:avLst/>
                        </a:prstGeom>
                      </wps:spPr>
                      <wps:txbx>
                        <w:txbxContent>
                          <w:p>
                            <w:pPr>
                              <w:spacing w:before="0"/>
                              <w:ind w:left="0" w:right="0" w:firstLine="0"/>
                              <w:jc w:val="left"/>
                              <w:rPr>
                                <w:i/>
                                <w:sz w:val="16"/>
                              </w:rPr>
                            </w:pPr>
                            <w:r>
                              <w:rPr>
                                <w:i/>
                                <w:spacing w:val="-10"/>
                                <w:sz w:val="16"/>
                              </w:rPr>
                              <w:t>i</w:t>
                            </w:r>
                          </w:p>
                        </w:txbxContent>
                      </wps:txbx>
                      <wps:bodyPr wrap="square" lIns="0" tIns="0" rIns="0" bIns="0" rtlCol="0">
                        <a:noAutofit/>
                      </wps:bodyPr>
                    </wps:wsp>
                  </a:graphicData>
                </a:graphic>
              </wp:anchor>
            </w:drawing>
          </mc:Choice>
          <mc:Fallback>
            <w:pict>
              <v:shape style="position:absolute;margin-left:158.872375pt;margin-top:-6.416271pt;width:2.2pt;height:10.9pt;mso-position-horizontal-relative:page;mso-position-vertical-relative:paragraph;z-index:15929344" type="#_x0000_t202" id="docshape552" filled="false" stroked="false">
                <v:textbox inset="0,0,0,0">
                  <w:txbxContent>
                    <w:p>
                      <w:pPr>
                        <w:spacing w:before="0"/>
                        <w:ind w:left="0" w:right="0" w:firstLine="0"/>
                        <w:jc w:val="left"/>
                        <w:rPr>
                          <w:i/>
                          <w:sz w:val="16"/>
                        </w:rPr>
                      </w:pPr>
                      <w:r>
                        <w:rPr>
                          <w:i/>
                          <w:spacing w:val="-10"/>
                          <w:sz w:val="16"/>
                        </w:rPr>
                        <w:t>i</w:t>
                      </w:r>
                    </w:p>
                  </w:txbxContent>
                </v:textbox>
                <w10:wrap type="none"/>
              </v:shape>
            </w:pict>
          </mc:Fallback>
        </mc:AlternateContent>
      </w:r>
      <w:r>
        <w:rPr>
          <w:i/>
          <w:w w:val="105"/>
          <w:sz w:val="16"/>
        </w:rPr>
        <w:t>i</w:t>
      </w:r>
      <w:r>
        <w:rPr>
          <w:i/>
          <w:spacing w:val="37"/>
          <w:w w:val="105"/>
          <w:sz w:val="16"/>
        </w:rPr>
        <w:t> </w:t>
      </w:r>
      <w:r>
        <w:rPr>
          <w:rFonts w:ascii="Cambria" w:hAnsi="Cambria"/>
          <w:spacing w:val="-10"/>
          <w:w w:val="105"/>
          <w:sz w:val="16"/>
        </w:rPr>
        <w:t>∈</w:t>
      </w:r>
    </w:p>
    <w:p>
      <w:pPr>
        <w:spacing w:line="197" w:lineRule="exact" w:before="0"/>
        <w:ind w:left="0" w:right="6674" w:firstLine="0"/>
        <w:jc w:val="center"/>
        <w:rPr>
          <w:i/>
          <w:sz w:val="16"/>
        </w:rPr>
      </w:pPr>
      <w:r>
        <w:rPr>
          <w:sz w:val="16"/>
        </w:rPr>
        <w:t>Cluster</w:t>
      </w:r>
      <w:r>
        <w:rPr>
          <w:spacing w:val="8"/>
          <w:sz w:val="16"/>
        </w:rPr>
        <w:t> </w:t>
      </w:r>
      <w:r>
        <w:rPr>
          <w:i/>
          <w:spacing w:val="-10"/>
          <w:sz w:val="16"/>
        </w:rPr>
        <w:t>k</w:t>
      </w:r>
    </w:p>
    <w:p>
      <w:pPr>
        <w:spacing w:line="239" w:lineRule="exact" w:before="135"/>
        <w:ind w:left="620" w:right="0" w:firstLine="0"/>
        <w:jc w:val="left"/>
        <w:rPr>
          <w:i/>
          <w:sz w:val="20"/>
        </w:rPr>
      </w:pPr>
      <w:r>
        <w:rPr/>
        <mc:AlternateContent>
          <mc:Choice Requires="wps">
            <w:drawing>
              <wp:anchor distT="0" distB="0" distL="0" distR="0" allowOverlap="1" layoutInCell="1" locked="0" behindDoc="1" simplePos="0" relativeHeight="478742016">
                <wp:simplePos x="0" y="0"/>
                <wp:positionH relativeFrom="page">
                  <wp:posOffset>1707444</wp:posOffset>
                </wp:positionH>
                <wp:positionV relativeFrom="paragraph">
                  <wp:posOffset>47489</wp:posOffset>
                </wp:positionV>
                <wp:extent cx="96520" cy="242570"/>
                <wp:effectExtent l="0" t="0" r="0" b="0"/>
                <wp:wrapNone/>
                <wp:docPr id="1069" name="Textbox 1069"/>
                <wp:cNvGraphicFramePr>
                  <a:graphicFrameLocks/>
                </wp:cNvGraphicFramePr>
                <a:graphic>
                  <a:graphicData uri="http://schemas.microsoft.com/office/word/2010/wordprocessingShape">
                    <wps:wsp>
                      <wps:cNvPr id="1069" name="Textbox 1069"/>
                      <wps:cNvSpPr txBox="1"/>
                      <wps:spPr>
                        <a:xfrm>
                          <a:off x="0" y="0"/>
                          <a:ext cx="96520" cy="242570"/>
                        </a:xfrm>
                        <a:prstGeom prst="rect">
                          <a:avLst/>
                        </a:prstGeom>
                      </wps:spPr>
                      <wps:txbx>
                        <w:txbxContent>
                          <w:p>
                            <w:pPr>
                              <w:spacing w:before="2"/>
                              <w:ind w:left="0" w:right="0" w:firstLine="0"/>
                              <w:jc w:val="left"/>
                              <w:rPr>
                                <w:sz w:val="28"/>
                              </w:rPr>
                            </w:pPr>
                            <w:r>
                              <w:rPr>
                                <w:spacing w:val="-10"/>
                                <w:sz w:val="28"/>
                              </w:rPr>
                              <w:t>∑</w:t>
                            </w:r>
                          </w:p>
                        </w:txbxContent>
                      </wps:txbx>
                      <wps:bodyPr wrap="square" lIns="0" tIns="0" rIns="0" bIns="0" rtlCol="0">
                        <a:noAutofit/>
                      </wps:bodyPr>
                    </wps:wsp>
                  </a:graphicData>
                </a:graphic>
              </wp:anchor>
            </w:drawing>
          </mc:Choice>
          <mc:Fallback>
            <w:pict>
              <v:shape style="position:absolute;margin-left:134.444427pt;margin-top:3.73937pt;width:7.6pt;height:19.1pt;mso-position-horizontal-relative:page;mso-position-vertical-relative:paragraph;z-index:-24574464" type="#_x0000_t202" id="docshape553" filled="false" stroked="false">
                <v:textbox inset="0,0,0,0">
                  <w:txbxContent>
                    <w:p>
                      <w:pPr>
                        <w:spacing w:before="2"/>
                        <w:ind w:left="0" w:right="0" w:firstLine="0"/>
                        <w:jc w:val="left"/>
                        <w:rPr>
                          <w:sz w:val="28"/>
                        </w:rPr>
                      </w:pPr>
                      <w:r>
                        <w:rPr>
                          <w:spacing w:val="-10"/>
                          <w:sz w:val="28"/>
                        </w:rPr>
                        <w:t>∑</w:t>
                      </w:r>
                    </w:p>
                  </w:txbxContent>
                </v:textbox>
                <w10:wrap type="none"/>
              </v:shape>
            </w:pict>
          </mc:Fallback>
        </mc:AlternateContent>
      </w:r>
      <w:r>
        <w:rPr/>
        <mc:AlternateContent>
          <mc:Choice Requires="wps">
            <w:drawing>
              <wp:anchor distT="0" distB="0" distL="0" distR="0" allowOverlap="1" layoutInCell="1" locked="0" behindDoc="0" simplePos="0" relativeHeight="15929856">
                <wp:simplePos x="0" y="0"/>
                <wp:positionH relativeFrom="page">
                  <wp:posOffset>2019470</wp:posOffset>
                </wp:positionH>
                <wp:positionV relativeFrom="paragraph">
                  <wp:posOffset>156388</wp:posOffset>
                </wp:positionV>
                <wp:extent cx="27940" cy="138430"/>
                <wp:effectExtent l="0" t="0" r="0" b="0"/>
                <wp:wrapNone/>
                <wp:docPr id="1070" name="Textbox 1070"/>
                <wp:cNvGraphicFramePr>
                  <a:graphicFrameLocks/>
                </wp:cNvGraphicFramePr>
                <a:graphic>
                  <a:graphicData uri="http://schemas.microsoft.com/office/word/2010/wordprocessingShape">
                    <wps:wsp>
                      <wps:cNvPr id="1070" name="Textbox 1070"/>
                      <wps:cNvSpPr txBox="1"/>
                      <wps:spPr>
                        <a:xfrm>
                          <a:off x="0" y="0"/>
                          <a:ext cx="27940" cy="138430"/>
                        </a:xfrm>
                        <a:prstGeom prst="rect">
                          <a:avLst/>
                        </a:prstGeom>
                      </wps:spPr>
                      <wps:txbx>
                        <w:txbxContent>
                          <w:p>
                            <w:pPr>
                              <w:spacing w:before="0"/>
                              <w:ind w:left="0" w:right="0" w:firstLine="0"/>
                              <w:jc w:val="left"/>
                              <w:rPr>
                                <w:i/>
                                <w:sz w:val="16"/>
                              </w:rPr>
                            </w:pPr>
                            <w:r>
                              <w:rPr>
                                <w:i/>
                                <w:spacing w:val="-10"/>
                                <w:sz w:val="16"/>
                              </w:rPr>
                              <w:t>i</w:t>
                            </w:r>
                          </w:p>
                        </w:txbxContent>
                      </wps:txbx>
                      <wps:bodyPr wrap="square" lIns="0" tIns="0" rIns="0" bIns="0" rtlCol="0">
                        <a:noAutofit/>
                      </wps:bodyPr>
                    </wps:wsp>
                  </a:graphicData>
                </a:graphic>
              </wp:anchor>
            </w:drawing>
          </mc:Choice>
          <mc:Fallback>
            <w:pict>
              <v:shape style="position:absolute;margin-left:159.013458pt;margin-top:12.31404pt;width:2.2pt;height:10.9pt;mso-position-horizontal-relative:page;mso-position-vertical-relative:paragraph;z-index:15929856" type="#_x0000_t202" id="docshape554" filled="false" stroked="false">
                <v:textbox inset="0,0,0,0">
                  <w:txbxContent>
                    <w:p>
                      <w:pPr>
                        <w:spacing w:before="0"/>
                        <w:ind w:left="0" w:right="0" w:firstLine="0"/>
                        <w:jc w:val="left"/>
                        <w:rPr>
                          <w:i/>
                          <w:sz w:val="16"/>
                        </w:rPr>
                      </w:pPr>
                      <w:r>
                        <w:rPr>
                          <w:i/>
                          <w:spacing w:val="-10"/>
                          <w:sz w:val="16"/>
                        </w:rPr>
                        <w:t>i</w:t>
                      </w:r>
                    </w:p>
                  </w:txbxContent>
                </v:textbox>
                <w10:wrap type="none"/>
              </v:shape>
            </w:pict>
          </mc:Fallback>
        </mc:AlternateContent>
      </w:r>
      <w:r>
        <w:rPr>
          <w:i/>
          <w:spacing w:val="-10"/>
          <w:sz w:val="20"/>
        </w:rPr>
        <w:t>y</w:t>
      </w:r>
    </w:p>
    <w:p>
      <w:pPr>
        <w:spacing w:line="164" w:lineRule="exact" w:before="0"/>
        <w:ind w:left="0" w:right="6679" w:firstLine="0"/>
        <w:jc w:val="center"/>
        <w:rPr>
          <w:rFonts w:ascii="Cambria" w:hAnsi="Cambria"/>
          <w:sz w:val="16"/>
        </w:rPr>
      </w:pPr>
      <w:r>
        <w:rPr>
          <w:i/>
          <w:w w:val="105"/>
          <w:sz w:val="16"/>
        </w:rPr>
        <w:t>i</w:t>
      </w:r>
      <w:r>
        <w:rPr>
          <w:i/>
          <w:spacing w:val="37"/>
          <w:w w:val="105"/>
          <w:sz w:val="16"/>
        </w:rPr>
        <w:t> </w:t>
      </w:r>
      <w:r>
        <w:rPr>
          <w:rFonts w:ascii="Cambria" w:hAnsi="Cambria"/>
          <w:spacing w:val="-10"/>
          <w:w w:val="105"/>
          <w:sz w:val="16"/>
        </w:rPr>
        <w:t>∈</w:t>
      </w:r>
    </w:p>
    <w:p>
      <w:pPr>
        <w:spacing w:line="197" w:lineRule="exact" w:before="0"/>
        <w:ind w:left="0" w:right="6680" w:firstLine="0"/>
        <w:jc w:val="center"/>
        <w:rPr>
          <w:i/>
          <w:sz w:val="16"/>
        </w:rPr>
      </w:pPr>
      <w:r>
        <w:rPr>
          <w:sz w:val="16"/>
        </w:rPr>
        <w:t>Cluster</w:t>
      </w:r>
      <w:r>
        <w:rPr>
          <w:spacing w:val="8"/>
          <w:sz w:val="16"/>
        </w:rPr>
        <w:t> </w:t>
      </w:r>
      <w:r>
        <w:rPr>
          <w:i/>
          <w:spacing w:val="-10"/>
          <w:sz w:val="16"/>
        </w:rPr>
        <w:t>k</w:t>
      </w:r>
    </w:p>
    <w:p>
      <w:pPr>
        <w:spacing w:after="0" w:line="197" w:lineRule="exact"/>
        <w:jc w:val="center"/>
        <w:rPr>
          <w:sz w:val="16"/>
        </w:rPr>
        <w:sectPr>
          <w:type w:val="continuous"/>
          <w:pgSz w:w="10080" w:h="13230"/>
          <w:pgMar w:header="0" w:footer="885" w:top="1200" w:bottom="280" w:left="440" w:right="340"/>
          <w:cols w:num="2" w:equalWidth="0">
            <w:col w:w="2013" w:space="19"/>
            <w:col w:w="7268"/>
          </w:cols>
        </w:sectPr>
      </w:pPr>
    </w:p>
    <w:p>
      <w:pPr>
        <w:pStyle w:val="Heading8"/>
        <w:spacing w:before="237"/>
        <w:rPr>
          <w:b/>
        </w:rPr>
      </w:pPr>
      <w:r>
        <w:rPr/>
        <w:drawing>
          <wp:anchor distT="0" distB="0" distL="0" distR="0" allowOverlap="1" layoutInCell="1" locked="0" behindDoc="0" simplePos="0" relativeHeight="15924736">
            <wp:simplePos x="0" y="0"/>
            <wp:positionH relativeFrom="page">
              <wp:posOffset>1054100</wp:posOffset>
            </wp:positionH>
            <wp:positionV relativeFrom="paragraph">
              <wp:posOffset>194539</wp:posOffset>
            </wp:positionV>
            <wp:extent cx="630936" cy="600831"/>
            <wp:effectExtent l="0" t="0" r="0" b="0"/>
            <wp:wrapNone/>
            <wp:docPr id="1071" name="Image 1071"/>
            <wp:cNvGraphicFramePr>
              <a:graphicFrameLocks/>
            </wp:cNvGraphicFramePr>
            <a:graphic>
              <a:graphicData uri="http://schemas.openxmlformats.org/drawingml/2006/picture">
                <pic:pic>
                  <pic:nvPicPr>
                    <pic:cNvPr id="1071" name="Image 1071"/>
                    <pic:cNvPicPr/>
                  </pic:nvPicPr>
                  <pic:blipFill>
                    <a:blip r:embed="rId22" cstate="print"/>
                    <a:stretch>
                      <a:fillRect/>
                    </a:stretch>
                  </pic:blipFill>
                  <pic:spPr>
                    <a:xfrm>
                      <a:off x="0" y="0"/>
                      <a:ext cx="630936" cy="600831"/>
                    </a:xfrm>
                    <a:prstGeom prst="rect">
                      <a:avLst/>
                    </a:prstGeom>
                  </pic:spPr>
                </pic:pic>
              </a:graphicData>
            </a:graphic>
          </wp:anchor>
        </w:drawing>
      </w:r>
      <w:r>
        <w:rPr>
          <w:b/>
        </w:rPr>
        <w:t>Cluster </w:t>
      </w:r>
      <w:r>
        <w:rPr>
          <w:b/>
          <w:spacing w:val="-4"/>
        </w:rPr>
        <w:t>Mean</w:t>
      </w:r>
    </w:p>
    <w:p>
      <w:pPr>
        <w:spacing w:line="213" w:lineRule="auto" w:before="133"/>
        <w:ind w:left="2295" w:right="1817" w:firstLine="0"/>
        <w:jc w:val="both"/>
        <w:rPr>
          <w:sz w:val="19"/>
        </w:rPr>
      </w:pPr>
      <w:r>
        <w:rPr>
          <w:sz w:val="19"/>
        </w:rPr>
        <w:t>In clustering records with multiple variables (the typical case), </w:t>
      </w:r>
      <w:r>
        <w:rPr>
          <w:sz w:val="19"/>
        </w:rPr>
        <w:t>the term </w:t>
      </w:r>
      <w:r>
        <w:rPr>
          <w:i/>
          <w:sz w:val="19"/>
        </w:rPr>
        <w:t>cluster</w:t>
      </w:r>
      <w:r>
        <w:rPr>
          <w:i/>
          <w:spacing w:val="-1"/>
          <w:sz w:val="19"/>
        </w:rPr>
        <w:t> </w:t>
      </w:r>
      <w:r>
        <w:rPr>
          <w:i/>
          <w:sz w:val="19"/>
        </w:rPr>
        <w:t>mean </w:t>
      </w:r>
      <w:r>
        <w:rPr>
          <w:sz w:val="19"/>
        </w:rPr>
        <w:t>refers not to a single number but to the vector of </w:t>
      </w:r>
      <w:bookmarkStart w:name="_bookmark1203" w:id="1570"/>
      <w:bookmarkEnd w:id="1570"/>
      <w:r>
        <w:rPr>
          <w:sz w:val="19"/>
        </w:rPr>
        <w:t>means</w:t>
      </w:r>
      <w:r>
        <w:rPr>
          <w:sz w:val="19"/>
        </w:rPr>
        <w:t> of the variables.</w:t>
      </w:r>
    </w:p>
    <w:p>
      <w:pPr>
        <w:pStyle w:val="BodyText"/>
        <w:spacing w:before="23"/>
        <w:ind w:left="0"/>
        <w:rPr>
          <w:sz w:val="19"/>
        </w:rPr>
      </w:pPr>
    </w:p>
    <w:p>
      <w:pPr>
        <w:pStyle w:val="BodyText"/>
      </w:pPr>
      <w:r>
        <w:rPr/>
        <mc:AlternateContent>
          <mc:Choice Requires="wps">
            <w:drawing>
              <wp:anchor distT="0" distB="0" distL="0" distR="0" allowOverlap="1" layoutInCell="1" locked="0" behindDoc="1" simplePos="0" relativeHeight="478739968">
                <wp:simplePos x="0" y="0"/>
                <wp:positionH relativeFrom="page">
                  <wp:posOffset>1994128</wp:posOffset>
                </wp:positionH>
                <wp:positionV relativeFrom="paragraph">
                  <wp:posOffset>400202</wp:posOffset>
                </wp:positionV>
                <wp:extent cx="912494" cy="150495"/>
                <wp:effectExtent l="0" t="0" r="0" b="0"/>
                <wp:wrapNone/>
                <wp:docPr id="1072" name="Graphic 1072"/>
                <wp:cNvGraphicFramePr>
                  <a:graphicFrameLocks/>
                </wp:cNvGraphicFramePr>
                <a:graphic>
                  <a:graphicData uri="http://schemas.microsoft.com/office/word/2010/wordprocessingShape">
                    <wps:wsp>
                      <wps:cNvPr id="1072" name="Graphic 1072"/>
                      <wps:cNvSpPr/>
                      <wps:spPr>
                        <a:xfrm>
                          <a:off x="0" y="0"/>
                          <a:ext cx="912494" cy="150495"/>
                        </a:xfrm>
                        <a:custGeom>
                          <a:avLst/>
                          <a:gdLst/>
                          <a:ahLst/>
                          <a:cxnLst/>
                          <a:rect l="l" t="t" r="r" b="b"/>
                          <a:pathLst>
                            <a:path w="912494" h="150495">
                              <a:moveTo>
                                <a:pt x="28486" y="3937"/>
                              </a:moveTo>
                              <a:lnTo>
                                <a:pt x="1562" y="52743"/>
                              </a:lnTo>
                              <a:lnTo>
                                <a:pt x="0" y="75006"/>
                              </a:lnTo>
                              <a:lnTo>
                                <a:pt x="1562" y="97497"/>
                              </a:lnTo>
                              <a:lnTo>
                                <a:pt x="6350" y="118021"/>
                              </a:lnTo>
                              <a:lnTo>
                                <a:pt x="14516" y="135864"/>
                              </a:lnTo>
                              <a:lnTo>
                                <a:pt x="26238" y="150368"/>
                              </a:lnTo>
                              <a:lnTo>
                                <a:pt x="28486" y="146596"/>
                              </a:lnTo>
                              <a:lnTo>
                                <a:pt x="20243" y="133515"/>
                              </a:lnTo>
                              <a:lnTo>
                                <a:pt x="14097" y="116535"/>
                              </a:lnTo>
                              <a:lnTo>
                                <a:pt x="10261" y="96748"/>
                              </a:lnTo>
                              <a:lnTo>
                                <a:pt x="8940" y="75184"/>
                              </a:lnTo>
                              <a:lnTo>
                                <a:pt x="10248" y="53619"/>
                              </a:lnTo>
                              <a:lnTo>
                                <a:pt x="14046" y="33845"/>
                              </a:lnTo>
                              <a:lnTo>
                                <a:pt x="20180" y="16916"/>
                              </a:lnTo>
                              <a:lnTo>
                                <a:pt x="28486" y="3937"/>
                              </a:lnTo>
                              <a:close/>
                            </a:path>
                            <a:path w="912494" h="150495">
                              <a:moveTo>
                                <a:pt x="312991" y="20828"/>
                              </a:moveTo>
                              <a:lnTo>
                                <a:pt x="271399" y="20828"/>
                              </a:lnTo>
                              <a:lnTo>
                                <a:pt x="271399" y="28143"/>
                              </a:lnTo>
                              <a:lnTo>
                                <a:pt x="312991" y="28143"/>
                              </a:lnTo>
                              <a:lnTo>
                                <a:pt x="312991" y="20828"/>
                              </a:lnTo>
                              <a:close/>
                            </a:path>
                            <a:path w="912494" h="150495">
                              <a:moveTo>
                                <a:pt x="912342" y="20828"/>
                              </a:moveTo>
                              <a:lnTo>
                                <a:pt x="867321" y="20828"/>
                              </a:lnTo>
                              <a:lnTo>
                                <a:pt x="867321" y="28143"/>
                              </a:lnTo>
                              <a:lnTo>
                                <a:pt x="912342" y="28143"/>
                              </a:lnTo>
                              <a:lnTo>
                                <a:pt x="912342" y="2082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7.018005pt;margin-top:31.512041pt;width:71.850pt;height:11.85pt;mso-position-horizontal-relative:page;mso-position-vertical-relative:paragraph;z-index:-24576512" id="docshape555" coordorigin="3140,630" coordsize="1437,237" path="m3185,636l3182,630,3163,653,3150,681,3143,713,3140,748,3143,784,3150,816,3163,844,3182,867,3185,861,3172,841,3163,814,3157,783,3154,749,3157,715,3162,684,3172,657,3185,636xm3633,663l3568,663,3568,675,3633,675,3633,663xm4577,663l4506,663,4506,675,4577,675,4577,663xe" filled="true" fillcolor="#000000" stroked="false">
                <v:path arrowok="t"/>
                <v:fill type="solid"/>
                <w10:wrap type="none"/>
              </v:shape>
            </w:pict>
          </mc:Fallback>
        </mc:AlternateContent>
      </w:r>
      <w:bookmarkStart w:name="_bookmark1204" w:id="1571"/>
      <w:bookmarkEnd w:id="1571"/>
      <w:r>
        <w:rPr/>
      </w:r>
      <w:r>
        <w:rPr/>
        <w:t>The sum of squares within a cluster is given </w:t>
      </w:r>
      <w:r>
        <w:rPr>
          <w:spacing w:val="-5"/>
        </w:rPr>
        <w:t>by:</w:t>
      </w:r>
    </w:p>
    <w:p>
      <w:pPr>
        <w:pStyle w:val="BodyText"/>
        <w:spacing w:before="12"/>
        <w:ind w:left="0"/>
        <w:rPr>
          <w:sz w:val="11"/>
        </w:rPr>
      </w:pPr>
    </w:p>
    <w:p>
      <w:pPr>
        <w:spacing w:after="0"/>
        <w:rPr>
          <w:sz w:val="11"/>
        </w:rPr>
        <w:sectPr>
          <w:type w:val="continuous"/>
          <w:pgSz w:w="10080" w:h="13230"/>
          <w:pgMar w:header="0" w:footer="885" w:top="1200" w:bottom="280" w:left="440" w:right="340"/>
        </w:sectPr>
      </w:pPr>
    </w:p>
    <w:p>
      <w:pPr>
        <w:spacing w:line="237" w:lineRule="exact" w:before="152"/>
        <w:ind w:left="372" w:right="0" w:firstLine="0"/>
        <w:jc w:val="center"/>
        <w:rPr>
          <w:sz w:val="20"/>
        </w:rPr>
      </w:pPr>
      <w:r>
        <w:rPr/>
        <mc:AlternateContent>
          <mc:Choice Requires="wps">
            <w:drawing>
              <wp:anchor distT="0" distB="0" distL="0" distR="0" allowOverlap="1" layoutInCell="1" locked="0" behindDoc="1" simplePos="0" relativeHeight="478742528">
                <wp:simplePos x="0" y="0"/>
                <wp:positionH relativeFrom="page">
                  <wp:posOffset>1225329</wp:posOffset>
                </wp:positionH>
                <wp:positionV relativeFrom="paragraph">
                  <wp:posOffset>56801</wp:posOffset>
                </wp:positionV>
                <wp:extent cx="520700" cy="247650"/>
                <wp:effectExtent l="0" t="0" r="0" b="0"/>
                <wp:wrapNone/>
                <wp:docPr id="1073" name="Textbox 1073"/>
                <wp:cNvGraphicFramePr>
                  <a:graphicFrameLocks/>
                </wp:cNvGraphicFramePr>
                <a:graphic>
                  <a:graphicData uri="http://schemas.microsoft.com/office/word/2010/wordprocessingShape">
                    <wps:wsp>
                      <wps:cNvPr id="1073" name="Textbox 1073"/>
                      <wps:cNvSpPr txBox="1"/>
                      <wps:spPr>
                        <a:xfrm>
                          <a:off x="0" y="0"/>
                          <a:ext cx="520700" cy="247650"/>
                        </a:xfrm>
                        <a:prstGeom prst="rect">
                          <a:avLst/>
                        </a:prstGeom>
                      </wps:spPr>
                      <wps:txbx>
                        <w:txbxContent>
                          <w:p>
                            <w:pPr>
                              <w:tabs>
                                <w:tab w:pos="668" w:val="left" w:leader="none"/>
                              </w:tabs>
                              <w:spacing w:line="380" w:lineRule="exact" w:before="0"/>
                              <w:ind w:left="0" w:right="0" w:firstLine="0"/>
                              <w:jc w:val="left"/>
                              <w:rPr>
                                <w:sz w:val="28"/>
                              </w:rPr>
                            </w:pPr>
                            <w:r>
                              <w:rPr>
                                <w:i/>
                                <w:spacing w:val="-10"/>
                                <w:sz w:val="28"/>
                                <w:vertAlign w:val="subscript"/>
                              </w:rPr>
                              <w:t>k</w:t>
                            </w:r>
                            <w:r>
                              <w:rPr>
                                <w:i/>
                                <w:sz w:val="28"/>
                                <w:vertAlign w:val="baseline"/>
                              </w:rPr>
                              <w:tab/>
                            </w:r>
                            <w:r>
                              <w:rPr>
                                <w:spacing w:val="-10"/>
                                <w:sz w:val="28"/>
                                <w:vertAlign w:val="baseline"/>
                              </w:rPr>
                              <w:t>∑</w:t>
                            </w:r>
                          </w:p>
                        </w:txbxContent>
                      </wps:txbx>
                      <wps:bodyPr wrap="square" lIns="0" tIns="0" rIns="0" bIns="0" rtlCol="0">
                        <a:noAutofit/>
                      </wps:bodyPr>
                    </wps:wsp>
                  </a:graphicData>
                </a:graphic>
              </wp:anchor>
            </w:drawing>
          </mc:Choice>
          <mc:Fallback>
            <w:pict>
              <v:shape style="position:absolute;margin-left:96.48262pt;margin-top:4.472540pt;width:41pt;height:19.5pt;mso-position-horizontal-relative:page;mso-position-vertical-relative:paragraph;z-index:-24573952" type="#_x0000_t202" id="docshape556" filled="false" stroked="false">
                <v:textbox inset="0,0,0,0">
                  <w:txbxContent>
                    <w:p>
                      <w:pPr>
                        <w:tabs>
                          <w:tab w:pos="668" w:val="left" w:leader="none"/>
                        </w:tabs>
                        <w:spacing w:line="380" w:lineRule="exact" w:before="0"/>
                        <w:ind w:left="0" w:right="0" w:firstLine="0"/>
                        <w:jc w:val="left"/>
                        <w:rPr>
                          <w:sz w:val="28"/>
                        </w:rPr>
                      </w:pPr>
                      <w:r>
                        <w:rPr>
                          <w:i/>
                          <w:spacing w:val="-10"/>
                          <w:sz w:val="28"/>
                          <w:vertAlign w:val="subscript"/>
                        </w:rPr>
                        <w:t>k</w:t>
                      </w:r>
                      <w:r>
                        <w:rPr>
                          <w:i/>
                          <w:sz w:val="28"/>
                          <w:vertAlign w:val="baseline"/>
                        </w:rPr>
                        <w:tab/>
                      </w:r>
                      <w:r>
                        <w:rPr>
                          <w:spacing w:val="-10"/>
                          <w:sz w:val="28"/>
                          <w:vertAlign w:val="baseline"/>
                        </w:rPr>
                        <w:t>∑</w:t>
                      </w:r>
                    </w:p>
                  </w:txbxContent>
                </v:textbox>
                <w10:wrap type="none"/>
              </v:shape>
            </w:pict>
          </mc:Fallback>
        </mc:AlternateContent>
      </w:r>
      <w:r>
        <w:rPr>
          <w:sz w:val="20"/>
        </w:rPr>
        <w:t>SS</w:t>
      </w:r>
      <w:r>
        <w:rPr>
          <w:spacing w:val="61"/>
          <w:w w:val="150"/>
          <w:sz w:val="20"/>
        </w:rPr>
        <w:t> </w:t>
      </w:r>
      <w:r>
        <w:rPr>
          <w:spacing w:val="-10"/>
          <w:sz w:val="20"/>
        </w:rPr>
        <w:t>=</w:t>
      </w:r>
    </w:p>
    <w:p>
      <w:pPr>
        <w:spacing w:line="185" w:lineRule="exact" w:before="0"/>
        <w:ind w:left="0" w:right="0" w:firstLine="0"/>
        <w:jc w:val="right"/>
        <w:rPr>
          <w:i/>
          <w:sz w:val="16"/>
        </w:rPr>
      </w:pPr>
      <w:r>
        <w:rPr>
          <w:i/>
          <w:sz w:val="16"/>
        </w:rPr>
        <w:t>i</w:t>
      </w:r>
      <w:r>
        <w:rPr>
          <w:i/>
          <w:spacing w:val="8"/>
          <w:sz w:val="16"/>
        </w:rPr>
        <w:t> </w:t>
      </w:r>
      <w:r>
        <w:rPr>
          <w:rFonts w:ascii="Cambria" w:hAnsi="Cambria"/>
          <w:sz w:val="16"/>
        </w:rPr>
        <w:t>∈</w:t>
      </w:r>
      <w:r>
        <w:rPr>
          <w:rFonts w:ascii="Cambria" w:hAnsi="Cambria"/>
          <w:spacing w:val="11"/>
          <w:sz w:val="16"/>
        </w:rPr>
        <w:t> </w:t>
      </w:r>
      <w:r>
        <w:rPr>
          <w:sz w:val="16"/>
        </w:rPr>
        <w:t>Cluster</w:t>
      </w:r>
      <w:r>
        <w:rPr>
          <w:spacing w:val="45"/>
          <w:sz w:val="16"/>
        </w:rPr>
        <w:t> </w:t>
      </w:r>
      <w:r>
        <w:rPr>
          <w:i/>
          <w:spacing w:val="-10"/>
          <w:sz w:val="16"/>
        </w:rPr>
        <w:t>k</w:t>
      </w:r>
    </w:p>
    <w:p>
      <w:pPr>
        <w:spacing w:before="102"/>
        <w:ind w:left="51" w:right="0" w:firstLine="0"/>
        <w:jc w:val="left"/>
        <w:rPr>
          <w:sz w:val="16"/>
        </w:rPr>
      </w:pPr>
      <w:r>
        <w:rPr/>
        <w:br w:type="column"/>
      </w:r>
      <w:r>
        <w:rPr>
          <w:i/>
          <w:sz w:val="20"/>
        </w:rPr>
        <w:t>x</w:t>
      </w:r>
      <w:r>
        <w:rPr>
          <w:i/>
          <w:position w:val="-6"/>
          <w:sz w:val="16"/>
        </w:rPr>
        <w:t>i</w:t>
      </w:r>
      <w:r>
        <w:rPr>
          <w:i/>
          <w:spacing w:val="9"/>
          <w:position w:val="-6"/>
          <w:sz w:val="16"/>
        </w:rPr>
        <w:t> </w:t>
      </w:r>
      <w:r>
        <w:rPr>
          <w:sz w:val="20"/>
        </w:rPr>
        <w:t>−</w:t>
      </w:r>
      <w:r>
        <w:rPr>
          <w:spacing w:val="1"/>
          <w:sz w:val="20"/>
        </w:rPr>
        <w:t> </w:t>
      </w:r>
      <w:r>
        <w:rPr>
          <w:i/>
          <w:sz w:val="20"/>
        </w:rPr>
        <w:t>x</w:t>
      </w:r>
      <w:r>
        <w:rPr>
          <w:i/>
          <w:position w:val="-6"/>
          <w:sz w:val="16"/>
        </w:rPr>
        <w:t>k</w:t>
      </w:r>
      <w:r>
        <w:rPr>
          <w:i/>
          <w:spacing w:val="8"/>
          <w:position w:val="-6"/>
          <w:sz w:val="16"/>
        </w:rPr>
        <w:drawing>
          <wp:inline distT="0" distB="0" distL="0" distR="0">
            <wp:extent cx="28600" cy="150368"/>
            <wp:effectExtent l="0" t="0" r="0" b="0"/>
            <wp:docPr id="1074" name="Image 1074"/>
            <wp:cNvGraphicFramePr>
              <a:graphicFrameLocks/>
            </wp:cNvGraphicFramePr>
            <a:graphic>
              <a:graphicData uri="http://schemas.openxmlformats.org/drawingml/2006/picture">
                <pic:pic>
                  <pic:nvPicPr>
                    <pic:cNvPr id="1074" name="Image 1074"/>
                    <pic:cNvPicPr/>
                  </pic:nvPicPr>
                  <pic:blipFill>
                    <a:blip r:embed="rId338" cstate="print"/>
                    <a:stretch>
                      <a:fillRect/>
                    </a:stretch>
                  </pic:blipFill>
                  <pic:spPr>
                    <a:xfrm>
                      <a:off x="0" y="0"/>
                      <a:ext cx="28600" cy="150368"/>
                    </a:xfrm>
                    <a:prstGeom prst="rect">
                      <a:avLst/>
                    </a:prstGeom>
                  </pic:spPr>
                </pic:pic>
              </a:graphicData>
            </a:graphic>
          </wp:inline>
        </w:drawing>
      </w:r>
      <w:r>
        <w:rPr>
          <w:i/>
          <w:spacing w:val="8"/>
          <w:position w:val="-6"/>
          <w:sz w:val="16"/>
        </w:rPr>
      </w:r>
      <w:r>
        <w:rPr>
          <w:position w:val="9"/>
          <w:sz w:val="16"/>
        </w:rPr>
        <w:t>2</w:t>
      </w:r>
      <w:r>
        <w:rPr>
          <w:spacing w:val="11"/>
          <w:position w:val="9"/>
          <w:sz w:val="16"/>
        </w:rPr>
        <w:t> </w:t>
      </w:r>
      <w:r>
        <w:rPr>
          <w:sz w:val="20"/>
        </w:rPr>
        <w:t>+</w:t>
      </w:r>
      <w:r>
        <w:rPr>
          <w:spacing w:val="16"/>
          <w:sz w:val="20"/>
        </w:rPr>
        <w:t> </w:t>
      </w:r>
      <w:r>
        <w:rPr>
          <w:spacing w:val="13"/>
          <w:position w:val="-6"/>
          <w:sz w:val="20"/>
        </w:rPr>
        <w:drawing>
          <wp:inline distT="0" distB="0" distL="0" distR="0">
            <wp:extent cx="28486" cy="150368"/>
            <wp:effectExtent l="0" t="0" r="0" b="0"/>
            <wp:docPr id="1075" name="Image 1075"/>
            <wp:cNvGraphicFramePr>
              <a:graphicFrameLocks/>
            </wp:cNvGraphicFramePr>
            <a:graphic>
              <a:graphicData uri="http://schemas.openxmlformats.org/drawingml/2006/picture">
                <pic:pic>
                  <pic:nvPicPr>
                    <pic:cNvPr id="1075" name="Image 1075"/>
                    <pic:cNvPicPr/>
                  </pic:nvPicPr>
                  <pic:blipFill>
                    <a:blip r:embed="rId57" cstate="print"/>
                    <a:stretch>
                      <a:fillRect/>
                    </a:stretch>
                  </pic:blipFill>
                  <pic:spPr>
                    <a:xfrm>
                      <a:off x="0" y="0"/>
                      <a:ext cx="28486" cy="150368"/>
                    </a:xfrm>
                    <a:prstGeom prst="rect">
                      <a:avLst/>
                    </a:prstGeom>
                  </pic:spPr>
                </pic:pic>
              </a:graphicData>
            </a:graphic>
          </wp:inline>
        </w:drawing>
      </w:r>
      <w:r>
        <w:rPr>
          <w:spacing w:val="13"/>
          <w:position w:val="-6"/>
          <w:sz w:val="20"/>
        </w:rPr>
      </w:r>
      <w:r>
        <w:rPr>
          <w:i/>
          <w:sz w:val="20"/>
        </w:rPr>
        <w:t>y</w:t>
      </w:r>
      <w:r>
        <w:rPr>
          <w:i/>
          <w:position w:val="-6"/>
          <w:sz w:val="16"/>
        </w:rPr>
        <w:t>i</w:t>
      </w:r>
      <w:r>
        <w:rPr>
          <w:i/>
          <w:spacing w:val="9"/>
          <w:position w:val="-6"/>
          <w:sz w:val="16"/>
        </w:rPr>
        <w:t> </w:t>
      </w:r>
      <w:r>
        <w:rPr>
          <w:sz w:val="20"/>
        </w:rPr>
        <w:t>−</w:t>
      </w:r>
      <w:r>
        <w:rPr>
          <w:spacing w:val="14"/>
          <w:sz w:val="20"/>
        </w:rPr>
        <w:t> </w:t>
      </w:r>
      <w:r>
        <w:rPr>
          <w:i/>
          <w:sz w:val="20"/>
        </w:rPr>
        <w:t>y</w:t>
      </w:r>
      <w:r>
        <w:rPr>
          <w:i/>
          <w:position w:val="-6"/>
          <w:sz w:val="16"/>
        </w:rPr>
        <w:t>k</w:t>
      </w:r>
      <w:r>
        <w:rPr>
          <w:i/>
          <w:spacing w:val="8"/>
          <w:position w:val="-6"/>
          <w:sz w:val="16"/>
        </w:rPr>
        <w:drawing>
          <wp:inline distT="0" distB="0" distL="0" distR="0">
            <wp:extent cx="28600" cy="150368"/>
            <wp:effectExtent l="0" t="0" r="0" b="0"/>
            <wp:docPr id="1076" name="Image 1076"/>
            <wp:cNvGraphicFramePr>
              <a:graphicFrameLocks/>
            </wp:cNvGraphicFramePr>
            <a:graphic>
              <a:graphicData uri="http://schemas.openxmlformats.org/drawingml/2006/picture">
                <pic:pic>
                  <pic:nvPicPr>
                    <pic:cNvPr id="1076" name="Image 1076"/>
                    <pic:cNvPicPr/>
                  </pic:nvPicPr>
                  <pic:blipFill>
                    <a:blip r:embed="rId338" cstate="print"/>
                    <a:stretch>
                      <a:fillRect/>
                    </a:stretch>
                  </pic:blipFill>
                  <pic:spPr>
                    <a:xfrm>
                      <a:off x="0" y="0"/>
                      <a:ext cx="28600" cy="150368"/>
                    </a:xfrm>
                    <a:prstGeom prst="rect">
                      <a:avLst/>
                    </a:prstGeom>
                  </pic:spPr>
                </pic:pic>
              </a:graphicData>
            </a:graphic>
          </wp:inline>
        </w:drawing>
      </w:r>
      <w:r>
        <w:rPr>
          <w:i/>
          <w:spacing w:val="8"/>
          <w:position w:val="-6"/>
          <w:sz w:val="16"/>
        </w:rPr>
      </w:r>
      <w:r>
        <w:rPr>
          <w:spacing w:val="-10"/>
          <w:position w:val="9"/>
          <w:sz w:val="16"/>
        </w:rPr>
        <w:t>2</w:t>
      </w:r>
    </w:p>
    <w:p>
      <w:pPr>
        <w:spacing w:after="0"/>
        <w:jc w:val="left"/>
        <w:rPr>
          <w:sz w:val="16"/>
        </w:rPr>
        <w:sectPr>
          <w:type w:val="continuous"/>
          <w:pgSz w:w="10080" w:h="13230"/>
          <w:pgMar w:header="0" w:footer="885" w:top="1200" w:bottom="280" w:left="440" w:right="340"/>
          <w:cols w:num="2" w:equalWidth="0">
            <w:col w:w="2665" w:space="40"/>
            <w:col w:w="6595"/>
          </w:cols>
        </w:sectPr>
      </w:pPr>
    </w:p>
    <w:p>
      <w:pPr>
        <w:pStyle w:val="BodyText"/>
        <w:spacing w:line="213" w:lineRule="auto" w:before="273"/>
        <w:ind w:left="1000" w:right="1097"/>
      </w:pPr>
      <w:r>
        <w:rPr>
          <w:i/>
        </w:rPr>
        <w:t>K</w:t>
      </w:r>
      <w:r>
        <w:rPr/>
        <w:t>-means</w:t>
      </w:r>
      <w:r>
        <w:rPr>
          <w:spacing w:val="40"/>
        </w:rPr>
        <w:t> </w:t>
      </w:r>
      <w:r>
        <w:rPr/>
        <w:t>finds</w:t>
      </w:r>
      <w:r>
        <w:rPr>
          <w:spacing w:val="40"/>
        </w:rPr>
        <w:t> </w:t>
      </w:r>
      <w:r>
        <w:rPr/>
        <w:t>the</w:t>
      </w:r>
      <w:r>
        <w:rPr>
          <w:spacing w:val="40"/>
        </w:rPr>
        <w:t> </w:t>
      </w:r>
      <w:r>
        <w:rPr/>
        <w:t>assignment</w:t>
      </w:r>
      <w:r>
        <w:rPr>
          <w:spacing w:val="40"/>
        </w:rPr>
        <w:t> </w:t>
      </w:r>
      <w:r>
        <w:rPr/>
        <w:t>of</w:t>
      </w:r>
      <w:r>
        <w:rPr>
          <w:spacing w:val="40"/>
        </w:rPr>
        <w:t> </w:t>
      </w:r>
      <w:r>
        <w:rPr/>
        <w:t>records</w:t>
      </w:r>
      <w:r>
        <w:rPr>
          <w:spacing w:val="40"/>
        </w:rPr>
        <w:t> </w:t>
      </w:r>
      <w:r>
        <w:rPr/>
        <w:t>that</w:t>
      </w:r>
      <w:r>
        <w:rPr>
          <w:spacing w:val="40"/>
        </w:rPr>
        <w:t> </w:t>
      </w:r>
      <w:r>
        <w:rPr/>
        <w:t>minimizes</w:t>
      </w:r>
      <w:r>
        <w:rPr>
          <w:spacing w:val="40"/>
        </w:rPr>
        <w:t> </w:t>
      </w:r>
      <w:r>
        <w:rPr/>
        <w:t>within-cluster</w:t>
      </w:r>
      <w:r>
        <w:rPr>
          <w:spacing w:val="40"/>
        </w:rPr>
        <w:t> </w:t>
      </w:r>
      <w:r>
        <w:rPr/>
        <w:t>sum</w:t>
      </w:r>
      <w:r>
        <w:rPr>
          <w:spacing w:val="40"/>
        </w:rPr>
        <w:t> </w:t>
      </w:r>
      <w:r>
        <w:rPr/>
        <w:t>of squares across all four clusters SS</w:t>
      </w:r>
      <w:r>
        <w:rPr>
          <w:position w:val="-6"/>
          <w:sz w:val="16"/>
        </w:rPr>
        <w:t>1 </w:t>
      </w:r>
      <w:r>
        <w:rPr/>
        <w:t>+ SS</w:t>
      </w:r>
      <w:r>
        <w:rPr>
          <w:position w:val="-6"/>
          <w:sz w:val="16"/>
        </w:rPr>
        <w:t>2 </w:t>
      </w:r>
      <w:r>
        <w:rPr/>
        <w:t>+ SS</w:t>
      </w:r>
      <w:r>
        <w:rPr>
          <w:position w:val="-6"/>
          <w:sz w:val="16"/>
        </w:rPr>
        <w:t>3 </w:t>
      </w:r>
      <w:r>
        <w:rPr/>
        <w:t>+ SS</w:t>
      </w:r>
      <w:r>
        <w:rPr>
          <w:position w:val="-6"/>
          <w:sz w:val="16"/>
        </w:rPr>
        <w:t>4</w:t>
      </w:r>
      <w:r>
        <w:rPr/>
        <w:t>:</w:t>
      </w:r>
    </w:p>
    <w:p>
      <w:pPr>
        <w:pStyle w:val="BodyText"/>
        <w:spacing w:before="11"/>
        <w:ind w:left="0"/>
        <w:rPr>
          <w:sz w:val="16"/>
        </w:rPr>
      </w:pPr>
      <w:r>
        <w:rPr/>
        <mc:AlternateContent>
          <mc:Choice Requires="wps">
            <w:drawing>
              <wp:anchor distT="0" distB="0" distL="0" distR="0" allowOverlap="1" layoutInCell="1" locked="0" behindDoc="1" simplePos="0" relativeHeight="487782912">
                <wp:simplePos x="0" y="0"/>
                <wp:positionH relativeFrom="page">
                  <wp:posOffset>1186436</wp:posOffset>
                </wp:positionH>
                <wp:positionV relativeFrom="paragraph">
                  <wp:posOffset>159396</wp:posOffset>
                </wp:positionV>
                <wp:extent cx="48895" cy="137160"/>
                <wp:effectExtent l="0" t="0" r="0" b="0"/>
                <wp:wrapTopAndBottom/>
                <wp:docPr id="1077" name="Textbox 1077"/>
                <wp:cNvGraphicFramePr>
                  <a:graphicFrameLocks/>
                </wp:cNvGraphicFramePr>
                <a:graphic>
                  <a:graphicData uri="http://schemas.microsoft.com/office/word/2010/wordprocessingShape">
                    <wps:wsp>
                      <wps:cNvPr id="1077" name="Textbox 1077"/>
                      <wps:cNvSpPr txBox="1"/>
                      <wps:spPr>
                        <a:xfrm>
                          <a:off x="0" y="0"/>
                          <a:ext cx="48895" cy="137160"/>
                        </a:xfrm>
                        <a:prstGeom prst="rect">
                          <a:avLst/>
                        </a:prstGeom>
                      </wps:spPr>
                      <wps:txbx>
                        <w:txbxContent>
                          <w:p>
                            <w:pPr>
                              <w:spacing w:before="0"/>
                              <w:ind w:left="0" w:right="0" w:firstLine="0"/>
                              <w:jc w:val="left"/>
                              <w:rPr>
                                <w:sz w:val="16"/>
                              </w:rPr>
                            </w:pPr>
                            <w:r>
                              <w:rPr>
                                <w:spacing w:val="-10"/>
                                <w:sz w:val="16"/>
                              </w:rPr>
                              <w:t>4</w:t>
                            </w:r>
                          </w:p>
                        </w:txbxContent>
                      </wps:txbx>
                      <wps:bodyPr wrap="square" lIns="0" tIns="0" rIns="0" bIns="0" rtlCol="0">
                        <a:noAutofit/>
                      </wps:bodyPr>
                    </wps:wsp>
                  </a:graphicData>
                </a:graphic>
              </wp:anchor>
            </w:drawing>
          </mc:Choice>
          <mc:Fallback>
            <w:pict>
              <v:shape style="position:absolute;margin-left:93.420197pt;margin-top:12.550901pt;width:3.85pt;height:10.8pt;mso-position-horizontal-relative:page;mso-position-vertical-relative:paragraph;z-index:-15533568;mso-wrap-distance-left:0;mso-wrap-distance-right:0" type="#_x0000_t202" id="docshape557" filled="false" stroked="false">
                <v:textbox inset="0,0,0,0">
                  <w:txbxContent>
                    <w:p>
                      <w:pPr>
                        <w:spacing w:before="0"/>
                        <w:ind w:left="0" w:right="0" w:firstLine="0"/>
                        <w:jc w:val="left"/>
                        <w:rPr>
                          <w:sz w:val="16"/>
                        </w:rPr>
                      </w:pPr>
                      <w:r>
                        <w:rPr>
                          <w:spacing w:val="-10"/>
                          <w:sz w:val="16"/>
                        </w:rPr>
                        <w:t>4</w:t>
                      </w:r>
                    </w:p>
                  </w:txbxContent>
                </v:textbox>
                <w10:wrap type="topAndBottom"/>
              </v:shape>
            </w:pict>
          </mc:Fallback>
        </mc:AlternateContent>
      </w:r>
    </w:p>
    <w:p>
      <w:pPr>
        <w:spacing w:before="0"/>
        <w:ind w:left="1299" w:right="0" w:firstLine="0"/>
        <w:jc w:val="left"/>
        <w:rPr>
          <w:i/>
          <w:sz w:val="16"/>
        </w:rPr>
      </w:pPr>
      <w:r>
        <w:rPr>
          <w:i/>
          <w:sz w:val="16"/>
        </w:rPr>
        <w:t>k</w:t>
      </w:r>
      <w:r>
        <w:rPr>
          <w:i/>
          <w:spacing w:val="-21"/>
          <w:sz w:val="16"/>
        </w:rPr>
        <w:t> </w:t>
      </w:r>
      <w:r>
        <w:rPr>
          <w:spacing w:val="-124"/>
          <w:position w:val="14"/>
          <w:sz w:val="28"/>
        </w:rPr>
        <w:t>∑</w:t>
      </w:r>
      <w:r>
        <w:rPr>
          <w:w w:val="99"/>
          <w:sz w:val="16"/>
        </w:rPr>
        <w:t>=</w:t>
      </w:r>
      <w:r>
        <w:rPr>
          <w:spacing w:val="9"/>
          <w:sz w:val="16"/>
        </w:rPr>
        <w:t> </w:t>
      </w:r>
      <w:r>
        <w:rPr>
          <w:sz w:val="16"/>
        </w:rPr>
        <w:t>1</w:t>
      </w:r>
      <w:r>
        <w:rPr>
          <w:spacing w:val="-13"/>
          <w:sz w:val="16"/>
        </w:rPr>
        <w:t> </w:t>
      </w:r>
      <w:r>
        <w:rPr>
          <w:spacing w:val="-5"/>
          <w:position w:val="16"/>
          <w:sz w:val="20"/>
        </w:rPr>
        <w:t>SS</w:t>
      </w:r>
      <w:r>
        <w:rPr>
          <w:i/>
          <w:spacing w:val="-5"/>
          <w:position w:val="9"/>
          <w:sz w:val="16"/>
        </w:rPr>
        <w:t>k</w:t>
      </w:r>
    </w:p>
    <w:p>
      <w:pPr>
        <w:spacing w:after="0"/>
        <w:jc w:val="left"/>
        <w:rPr>
          <w:sz w:val="16"/>
        </w:rPr>
        <w:sectPr>
          <w:type w:val="continuous"/>
          <w:pgSz w:w="10080" w:h="13230"/>
          <w:pgMar w:header="0" w:footer="885" w:top="1200" w:bottom="280" w:left="440" w:right="340"/>
        </w:sectPr>
      </w:pPr>
    </w:p>
    <w:p>
      <w:pPr>
        <w:pStyle w:val="BodyText"/>
        <w:spacing w:line="213" w:lineRule="auto" w:before="99"/>
        <w:ind w:right="1097"/>
        <w:jc w:val="both"/>
      </w:pPr>
      <w:r>
        <w:rPr/>
        <w:t>A typical use of clustering is to locate natural, separate clusters in the data. </w:t>
      </w:r>
      <w:r>
        <w:rPr/>
        <w:t>Another application is to divide the data into a predetermined number of separate groups, where clustering is used to ensure the groups are as different as possible from one </w:t>
      </w:r>
      <w:r>
        <w:rPr>
          <w:spacing w:val="-2"/>
        </w:rPr>
        <w:t>another.</w:t>
      </w:r>
    </w:p>
    <w:p>
      <w:pPr>
        <w:pStyle w:val="BodyText"/>
        <w:spacing w:line="216" w:lineRule="auto" w:before="114"/>
        <w:ind w:right="1097"/>
        <w:jc w:val="both"/>
      </w:pPr>
      <w:r>
        <w:rPr/>
        <w:t>For example, suppose we want to divide daily stock returns into four groups. </w:t>
      </w:r>
      <w:r>
        <w:rPr>
          <w:i/>
        </w:rPr>
        <w:t>K</w:t>
      </w:r>
      <w:r>
        <w:rPr/>
        <w:t>- means clustering can be used to separate the data into the best groupings. Note that daily stock returns are reported in a fashion that is, in effect, standardized, so we do not need to normalize the data. In </w:t>
      </w:r>
      <w:r>
        <w:rPr>
          <w:i/>
        </w:rPr>
        <w:t>R</w:t>
      </w:r>
      <w:r>
        <w:rPr/>
        <w:t>, </w:t>
      </w:r>
      <w:r>
        <w:rPr>
          <w:i/>
        </w:rPr>
        <w:t>K</w:t>
      </w:r>
      <w:r>
        <w:rPr/>
        <w:t>-means clustering can be performed using the </w:t>
      </w:r>
      <w:r>
        <w:rPr>
          <w:rFonts w:ascii="BIZ UDGothic" w:hAnsi="BIZ UDGothic"/>
          <w:sz w:val="20"/>
        </w:rPr>
        <w:t>kmeans</w:t>
      </w:r>
      <w:r>
        <w:rPr>
          <w:rFonts w:ascii="BIZ UDGothic" w:hAnsi="BIZ UDGothic"/>
          <w:spacing w:val="-25"/>
          <w:sz w:val="20"/>
        </w:rPr>
        <w:t> </w:t>
      </w:r>
      <w:r>
        <w:rPr/>
        <w:t>function. For example, the following finds four clusters based on two vari‐ ables—the daily stock returns for ExxonMobil (</w:t>
      </w:r>
      <w:r>
        <w:rPr>
          <w:rFonts w:ascii="BIZ UDGothic" w:hAnsi="BIZ UDGothic"/>
          <w:sz w:val="20"/>
        </w:rPr>
        <w:t>XOM</w:t>
      </w:r>
      <w:r>
        <w:rPr/>
        <w:t>) and Chevron (</w:t>
      </w:r>
      <w:r>
        <w:rPr>
          <w:rFonts w:ascii="BIZ UDGothic" w:hAnsi="BIZ UDGothic"/>
          <w:sz w:val="20"/>
        </w:rPr>
        <w:t>CVX</w:t>
      </w:r>
      <w:r>
        <w:rPr/>
        <w:t>):</w:t>
      </w:r>
    </w:p>
    <w:p>
      <w:pPr>
        <w:spacing w:line="220" w:lineRule="auto" w:before="121"/>
        <w:ind w:left="1340" w:right="2240" w:firstLine="0"/>
        <w:jc w:val="left"/>
        <w:rPr>
          <w:rFonts w:ascii="BIZ UDGothic"/>
          <w:sz w:val="17"/>
        </w:rPr>
      </w:pPr>
      <w:r>
        <w:rPr>
          <w:rFonts w:ascii="BIZ UDGothic"/>
          <w:color w:val="000087"/>
          <w:sz w:val="17"/>
        </w:rPr>
        <w:t>df</w:t>
      </w:r>
      <w:r>
        <w:rPr>
          <w:rFonts w:ascii="BIZ UDGothic"/>
          <w:color w:val="000087"/>
          <w:spacing w:val="-10"/>
          <w:sz w:val="17"/>
        </w:rPr>
        <w:t> </w:t>
      </w:r>
      <w:r>
        <w:rPr>
          <w:rFonts w:ascii="BIZ UDGothic"/>
          <w:color w:val="545454"/>
          <w:sz w:val="17"/>
        </w:rPr>
        <w:t>&lt;-</w:t>
      </w:r>
      <w:r>
        <w:rPr>
          <w:rFonts w:ascii="BIZ UDGothic"/>
          <w:color w:val="545454"/>
          <w:spacing w:val="-10"/>
          <w:sz w:val="17"/>
        </w:rPr>
        <w:t> </w:t>
      </w:r>
      <w:r>
        <w:rPr>
          <w:rFonts w:ascii="BIZ UDGothic"/>
          <w:color w:val="000087"/>
          <w:sz w:val="17"/>
        </w:rPr>
        <w:t>sp500_px</w:t>
      </w:r>
      <w:r>
        <w:rPr>
          <w:rFonts w:ascii="BIZ UDGothic"/>
          <w:color w:val="CC00FF"/>
          <w:sz w:val="17"/>
        </w:rPr>
        <w:t>[row.names</w:t>
      </w:r>
      <w:r>
        <w:rPr>
          <w:rFonts w:ascii="BIZ UDGothic"/>
          <w:sz w:val="17"/>
        </w:rPr>
        <w:t>(</w:t>
      </w:r>
      <w:r>
        <w:rPr>
          <w:rFonts w:ascii="BIZ UDGothic"/>
          <w:color w:val="000087"/>
          <w:sz w:val="17"/>
        </w:rPr>
        <w:t>sp500_px</w:t>
      </w:r>
      <w:r>
        <w:rPr>
          <w:rFonts w:ascii="BIZ UDGothic"/>
          <w:sz w:val="17"/>
        </w:rPr>
        <w:t>)</w:t>
      </w:r>
      <w:r>
        <w:rPr>
          <w:rFonts w:ascii="BIZ UDGothic"/>
          <w:color w:val="545454"/>
          <w:sz w:val="17"/>
        </w:rPr>
        <w:t>&gt;=</w:t>
      </w:r>
      <w:r>
        <w:rPr>
          <w:rFonts w:ascii="BIZ UDGothic"/>
          <w:color w:val="CC3300"/>
          <w:sz w:val="17"/>
        </w:rPr>
        <w:t>'2011-01-01'</w:t>
      </w:r>
      <w:r>
        <w:rPr>
          <w:rFonts w:ascii="BIZ UDGothic"/>
          <w:sz w:val="17"/>
        </w:rPr>
        <w:t>,</w:t>
      </w:r>
      <w:r>
        <w:rPr>
          <w:rFonts w:ascii="BIZ UDGothic"/>
          <w:spacing w:val="-10"/>
          <w:sz w:val="17"/>
        </w:rPr>
        <w:t> </w:t>
      </w:r>
      <w:r>
        <w:rPr>
          <w:rFonts w:ascii="BIZ UDGothic"/>
          <w:color w:val="CC00FF"/>
          <w:sz w:val="17"/>
        </w:rPr>
        <w:t>c</w:t>
      </w:r>
      <w:r>
        <w:rPr>
          <w:rFonts w:ascii="BIZ UDGothic"/>
          <w:sz w:val="17"/>
        </w:rPr>
        <w:t>(</w:t>
      </w:r>
      <w:r>
        <w:rPr>
          <w:rFonts w:ascii="BIZ UDGothic"/>
          <w:color w:val="CC3300"/>
          <w:sz w:val="17"/>
        </w:rPr>
        <w:t>'XOM'</w:t>
      </w:r>
      <w:r>
        <w:rPr>
          <w:rFonts w:ascii="BIZ UDGothic"/>
          <w:sz w:val="17"/>
        </w:rPr>
        <w:t>,</w:t>
      </w:r>
      <w:r>
        <w:rPr>
          <w:rFonts w:ascii="BIZ UDGothic"/>
          <w:spacing w:val="-10"/>
          <w:sz w:val="17"/>
        </w:rPr>
        <w:t> </w:t>
      </w:r>
      <w:r>
        <w:rPr>
          <w:rFonts w:ascii="BIZ UDGothic"/>
          <w:color w:val="CC3300"/>
          <w:sz w:val="17"/>
        </w:rPr>
        <w:t>'CVX'</w:t>
      </w:r>
      <w:r>
        <w:rPr>
          <w:rFonts w:ascii="BIZ UDGothic"/>
          <w:sz w:val="17"/>
        </w:rPr>
        <w:t>)] </w:t>
      </w:r>
      <w:r>
        <w:rPr>
          <w:rFonts w:ascii="BIZ UDGothic"/>
          <w:color w:val="000087"/>
          <w:sz w:val="17"/>
        </w:rPr>
        <w:t>km </w:t>
      </w:r>
      <w:r>
        <w:rPr>
          <w:rFonts w:ascii="BIZ UDGothic"/>
          <w:color w:val="545454"/>
          <w:sz w:val="17"/>
        </w:rPr>
        <w:t>&lt;- </w:t>
      </w:r>
      <w:r>
        <w:rPr>
          <w:rFonts w:ascii="BIZ UDGothic"/>
          <w:color w:val="CC00FF"/>
          <w:sz w:val="17"/>
        </w:rPr>
        <w:t>kmeans</w:t>
      </w:r>
      <w:r>
        <w:rPr>
          <w:rFonts w:ascii="BIZ UDGothic"/>
          <w:sz w:val="17"/>
        </w:rPr>
        <w:t>(</w:t>
      </w:r>
      <w:r>
        <w:rPr>
          <w:rFonts w:ascii="BIZ UDGothic"/>
          <w:color w:val="000087"/>
          <w:sz w:val="17"/>
        </w:rPr>
        <w:t>df</w:t>
      </w:r>
      <w:r>
        <w:rPr>
          <w:rFonts w:ascii="BIZ UDGothic"/>
          <w:sz w:val="17"/>
        </w:rPr>
        <w:t>, </w:t>
      </w:r>
      <w:r>
        <w:rPr>
          <w:rFonts w:ascii="BIZ UDGothic"/>
          <w:color w:val="000087"/>
          <w:sz w:val="17"/>
        </w:rPr>
        <w:t>centers</w:t>
      </w:r>
      <w:r>
        <w:rPr>
          <w:rFonts w:ascii="BIZ UDGothic"/>
          <w:color w:val="545454"/>
          <w:sz w:val="17"/>
        </w:rPr>
        <w:t>=</w:t>
      </w:r>
      <w:r>
        <w:rPr>
          <w:rFonts w:ascii="BIZ UDGothic"/>
          <w:color w:val="FF6600"/>
          <w:sz w:val="17"/>
        </w:rPr>
        <w:t>4</w:t>
      </w:r>
      <w:r>
        <w:rPr>
          <w:rFonts w:ascii="BIZ UDGothic"/>
          <w:sz w:val="17"/>
        </w:rPr>
        <w:t>)</w:t>
      </w:r>
    </w:p>
    <w:p>
      <w:pPr>
        <w:spacing w:before="103"/>
        <w:ind w:left="999" w:right="0" w:firstLine="0"/>
        <w:jc w:val="both"/>
        <w:rPr>
          <w:sz w:val="21"/>
        </w:rPr>
      </w:pPr>
      <w:r>
        <w:rPr>
          <w:sz w:val="21"/>
        </w:rPr>
        <w:t>We</w:t>
      </w:r>
      <w:r>
        <w:rPr>
          <w:spacing w:val="-14"/>
          <w:sz w:val="21"/>
        </w:rPr>
        <w:t> </w:t>
      </w:r>
      <w:r>
        <w:rPr>
          <w:sz w:val="21"/>
        </w:rPr>
        <w:t>use</w:t>
      </w:r>
      <w:r>
        <w:rPr>
          <w:spacing w:val="-12"/>
          <w:sz w:val="21"/>
        </w:rPr>
        <w:t> </w:t>
      </w:r>
      <w:r>
        <w:rPr>
          <w:sz w:val="21"/>
        </w:rPr>
        <w:t>the</w:t>
      </w:r>
      <w:r>
        <w:rPr>
          <w:spacing w:val="-11"/>
          <w:sz w:val="21"/>
        </w:rPr>
        <w:t> </w:t>
      </w:r>
      <w:r>
        <w:rPr>
          <w:rFonts w:ascii="BIZ UDGothic"/>
          <w:sz w:val="20"/>
        </w:rPr>
        <w:t>sklearn.cluster.KMeans</w:t>
      </w:r>
      <w:r>
        <w:rPr>
          <w:rFonts w:ascii="BIZ UDGothic"/>
          <w:spacing w:val="-53"/>
          <w:sz w:val="20"/>
        </w:rPr>
        <w:t> </w:t>
      </w:r>
      <w:r>
        <w:rPr>
          <w:sz w:val="21"/>
        </w:rPr>
        <w:t>method</w:t>
      </w:r>
      <w:r>
        <w:rPr>
          <w:spacing w:val="-7"/>
          <w:sz w:val="21"/>
        </w:rPr>
        <w:t> </w:t>
      </w:r>
      <w:r>
        <w:rPr>
          <w:sz w:val="21"/>
        </w:rPr>
        <w:t>from</w:t>
      </w:r>
      <w:r>
        <w:rPr>
          <w:spacing w:val="-7"/>
          <w:sz w:val="21"/>
        </w:rPr>
        <w:t> </w:t>
      </w:r>
      <w:r>
        <w:rPr>
          <w:rFonts w:ascii="BIZ UDGothic"/>
          <w:sz w:val="20"/>
        </w:rPr>
        <w:t>scikit-learn</w:t>
      </w:r>
      <w:r>
        <w:rPr>
          <w:rFonts w:ascii="BIZ UDGothic"/>
          <w:spacing w:val="-53"/>
          <w:sz w:val="20"/>
        </w:rPr>
        <w:t> </w:t>
      </w:r>
      <w:r>
        <w:rPr>
          <w:sz w:val="21"/>
        </w:rPr>
        <w:t>in</w:t>
      </w:r>
      <w:r>
        <w:rPr>
          <w:spacing w:val="-6"/>
          <w:sz w:val="21"/>
        </w:rPr>
        <w:t> </w:t>
      </w:r>
      <w:r>
        <w:rPr>
          <w:i/>
          <w:spacing w:val="-2"/>
          <w:sz w:val="21"/>
        </w:rPr>
        <w:t>Python</w:t>
      </w:r>
      <w:r>
        <w:rPr>
          <w:spacing w:val="-2"/>
          <w:sz w:val="21"/>
        </w:rPr>
        <w:t>:</w:t>
      </w:r>
    </w:p>
    <w:p>
      <w:pPr>
        <w:spacing w:line="220" w:lineRule="auto" w:before="115"/>
        <w:ind w:left="1340" w:right="2156" w:firstLine="0"/>
        <w:jc w:val="left"/>
        <w:rPr>
          <w:rFonts w:ascii="BIZ UDGothic"/>
          <w:sz w:val="17"/>
        </w:rPr>
      </w:pPr>
      <w:r>
        <w:rPr>
          <w:rFonts w:ascii="BIZ UDGothic"/>
          <w:color w:val="000087"/>
          <w:sz w:val="17"/>
        </w:rPr>
        <w:t>df</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sp500_px</w:t>
      </w:r>
      <w:r>
        <w:rPr>
          <w:rFonts w:ascii="BIZ UDGothic"/>
          <w:color w:val="545454"/>
          <w:sz w:val="17"/>
        </w:rPr>
        <w:t>.</w:t>
      </w:r>
      <w:r>
        <w:rPr>
          <w:rFonts w:ascii="BIZ UDGothic"/>
          <w:color w:val="000087"/>
          <w:sz w:val="17"/>
        </w:rPr>
        <w:t>loc</w:t>
      </w:r>
      <w:r>
        <w:rPr>
          <w:rFonts w:ascii="BIZ UDGothic"/>
          <w:sz w:val="17"/>
        </w:rPr>
        <w:t>[</w:t>
      </w:r>
      <w:r>
        <w:rPr>
          <w:rFonts w:ascii="BIZ UDGothic"/>
          <w:color w:val="000087"/>
          <w:sz w:val="17"/>
        </w:rPr>
        <w:t>sp500_px</w:t>
      </w:r>
      <w:r>
        <w:rPr>
          <w:rFonts w:ascii="BIZ UDGothic"/>
          <w:color w:val="545454"/>
          <w:sz w:val="17"/>
        </w:rPr>
        <w:t>.</w:t>
      </w:r>
      <w:r>
        <w:rPr>
          <w:rFonts w:ascii="BIZ UDGothic"/>
          <w:color w:val="000087"/>
          <w:sz w:val="17"/>
        </w:rPr>
        <w:t>index</w:t>
      </w:r>
      <w:r>
        <w:rPr>
          <w:rFonts w:ascii="BIZ UDGothic"/>
          <w:color w:val="000087"/>
          <w:spacing w:val="-7"/>
          <w:sz w:val="17"/>
        </w:rPr>
        <w:t> </w:t>
      </w:r>
      <w:r>
        <w:rPr>
          <w:rFonts w:ascii="BIZ UDGothic"/>
          <w:color w:val="545454"/>
          <w:sz w:val="17"/>
        </w:rPr>
        <w:t>&gt;=</w:t>
      </w:r>
      <w:r>
        <w:rPr>
          <w:rFonts w:ascii="BIZ UDGothic"/>
          <w:color w:val="545454"/>
          <w:spacing w:val="-7"/>
          <w:sz w:val="17"/>
        </w:rPr>
        <w:t> </w:t>
      </w:r>
      <w:r>
        <w:rPr>
          <w:rFonts w:ascii="BIZ UDGothic"/>
          <w:color w:val="CC3300"/>
          <w:sz w:val="17"/>
        </w:rPr>
        <w:t>'2011-01-01'</w:t>
      </w:r>
      <w:r>
        <w:rPr>
          <w:rFonts w:ascii="BIZ UDGothic"/>
          <w:sz w:val="17"/>
        </w:rPr>
        <w:t>,</w:t>
      </w:r>
      <w:r>
        <w:rPr>
          <w:rFonts w:ascii="BIZ UDGothic"/>
          <w:spacing w:val="-7"/>
          <w:sz w:val="17"/>
        </w:rPr>
        <w:t> </w:t>
      </w:r>
      <w:r>
        <w:rPr>
          <w:rFonts w:ascii="BIZ UDGothic"/>
          <w:sz w:val="17"/>
        </w:rPr>
        <w:t>[</w:t>
      </w:r>
      <w:r>
        <w:rPr>
          <w:rFonts w:ascii="BIZ UDGothic"/>
          <w:color w:val="CC3300"/>
          <w:sz w:val="17"/>
        </w:rPr>
        <w:t>'XOM'</w:t>
      </w:r>
      <w:r>
        <w:rPr>
          <w:rFonts w:ascii="BIZ UDGothic"/>
          <w:sz w:val="17"/>
        </w:rPr>
        <w:t>,</w:t>
      </w:r>
      <w:r>
        <w:rPr>
          <w:rFonts w:ascii="BIZ UDGothic"/>
          <w:spacing w:val="-7"/>
          <w:sz w:val="17"/>
        </w:rPr>
        <w:t> </w:t>
      </w:r>
      <w:r>
        <w:rPr>
          <w:rFonts w:ascii="BIZ UDGothic"/>
          <w:color w:val="CC3300"/>
          <w:sz w:val="17"/>
        </w:rPr>
        <w:t>'CVX'</w:t>
      </w:r>
      <w:r>
        <w:rPr>
          <w:rFonts w:ascii="BIZ UDGothic"/>
          <w:sz w:val="17"/>
        </w:rPr>
        <w:t>]] </w:t>
      </w:r>
      <w:r>
        <w:rPr>
          <w:rFonts w:ascii="BIZ UDGothic"/>
          <w:color w:val="000087"/>
          <w:sz w:val="17"/>
        </w:rPr>
        <w:t>kmeans </w:t>
      </w:r>
      <w:r>
        <w:rPr>
          <w:rFonts w:ascii="BIZ UDGothic"/>
          <w:color w:val="545454"/>
          <w:sz w:val="17"/>
        </w:rPr>
        <w:t>= </w:t>
      </w:r>
      <w:r>
        <w:rPr>
          <w:rFonts w:ascii="BIZ UDGothic"/>
          <w:color w:val="000087"/>
          <w:sz w:val="17"/>
        </w:rPr>
        <w:t>KMeans</w:t>
      </w:r>
      <w:r>
        <w:rPr>
          <w:rFonts w:ascii="BIZ UDGothic"/>
          <w:sz w:val="17"/>
        </w:rPr>
        <w:t>(</w:t>
      </w:r>
      <w:r>
        <w:rPr>
          <w:rFonts w:ascii="BIZ UDGothic"/>
          <w:color w:val="000087"/>
          <w:sz w:val="17"/>
        </w:rPr>
        <w:t>n_clusters</w:t>
      </w:r>
      <w:r>
        <w:rPr>
          <w:rFonts w:ascii="BIZ UDGothic"/>
          <w:color w:val="545454"/>
          <w:sz w:val="17"/>
        </w:rPr>
        <w:t>=</w:t>
      </w:r>
      <w:r>
        <w:rPr>
          <w:rFonts w:ascii="BIZ UDGothic"/>
          <w:color w:val="FF6600"/>
          <w:sz w:val="17"/>
        </w:rPr>
        <w:t>4</w:t>
      </w:r>
      <w:r>
        <w:rPr>
          <w:rFonts w:ascii="BIZ UDGothic"/>
          <w:sz w:val="17"/>
        </w:rPr>
        <w:t>)</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df</w:t>
      </w:r>
      <w:r>
        <w:rPr>
          <w:rFonts w:ascii="BIZ UDGothic"/>
          <w:sz w:val="17"/>
        </w:rPr>
        <w:t>)</w:t>
      </w:r>
    </w:p>
    <w:p>
      <w:pPr>
        <w:pStyle w:val="BodyText"/>
        <w:spacing w:before="102"/>
        <w:jc w:val="both"/>
      </w:pPr>
      <w:r>
        <w:rPr/>
        <w:t>The</w:t>
      </w:r>
      <w:r>
        <w:rPr>
          <w:spacing w:val="-4"/>
        </w:rPr>
        <w:t> </w:t>
      </w:r>
      <w:r>
        <w:rPr/>
        <w:t>cluster</w:t>
      </w:r>
      <w:r>
        <w:rPr>
          <w:spacing w:val="-1"/>
        </w:rPr>
        <w:t> </w:t>
      </w:r>
      <w:r>
        <w:rPr/>
        <w:t>assignment</w:t>
      </w:r>
      <w:r>
        <w:rPr>
          <w:spacing w:val="-2"/>
        </w:rPr>
        <w:t> </w:t>
      </w:r>
      <w:r>
        <w:rPr/>
        <w:t>for</w:t>
      </w:r>
      <w:r>
        <w:rPr>
          <w:spacing w:val="-1"/>
        </w:rPr>
        <w:t> </w:t>
      </w:r>
      <w:r>
        <w:rPr/>
        <w:t>each</w:t>
      </w:r>
      <w:r>
        <w:rPr>
          <w:spacing w:val="-2"/>
        </w:rPr>
        <w:t> </w:t>
      </w:r>
      <w:r>
        <w:rPr/>
        <w:t>record</w:t>
      </w:r>
      <w:r>
        <w:rPr>
          <w:spacing w:val="-2"/>
        </w:rPr>
        <w:t> </w:t>
      </w:r>
      <w:r>
        <w:rPr/>
        <w:t>is</w:t>
      </w:r>
      <w:r>
        <w:rPr>
          <w:spacing w:val="-1"/>
        </w:rPr>
        <w:t> </w:t>
      </w:r>
      <w:r>
        <w:rPr/>
        <w:t>returned</w:t>
      </w:r>
      <w:r>
        <w:rPr>
          <w:spacing w:val="-2"/>
        </w:rPr>
        <w:t> </w:t>
      </w:r>
      <w:r>
        <w:rPr/>
        <w:t>as</w:t>
      </w:r>
      <w:r>
        <w:rPr>
          <w:spacing w:val="-1"/>
        </w:rPr>
        <w:t> </w:t>
      </w:r>
      <w:r>
        <w:rPr/>
        <w:t>the</w:t>
      </w:r>
      <w:r>
        <w:rPr>
          <w:spacing w:val="-2"/>
        </w:rPr>
        <w:t> </w:t>
      </w:r>
      <w:r>
        <w:rPr>
          <w:rFonts w:ascii="BIZ UDGothic"/>
          <w:sz w:val="20"/>
        </w:rPr>
        <w:t>cluster</w:t>
      </w:r>
      <w:r>
        <w:rPr>
          <w:rFonts w:ascii="BIZ UDGothic"/>
          <w:spacing w:val="-53"/>
          <w:sz w:val="20"/>
        </w:rPr>
        <w:t> </w:t>
      </w:r>
      <w:r>
        <w:rPr/>
        <w:t>component</w:t>
      </w:r>
      <w:r>
        <w:rPr>
          <w:spacing w:val="-1"/>
        </w:rPr>
        <w:t> </w:t>
      </w:r>
      <w:r>
        <w:rPr>
          <w:spacing w:val="-4"/>
        </w:rPr>
        <w:t>(</w:t>
      </w:r>
      <w:r>
        <w:rPr>
          <w:i/>
          <w:spacing w:val="-4"/>
        </w:rPr>
        <w:t>R</w:t>
      </w:r>
      <w:r>
        <w:rPr>
          <w:spacing w:val="-4"/>
        </w:rPr>
        <w:t>):</w:t>
      </w:r>
    </w:p>
    <w:p>
      <w:pPr>
        <w:pStyle w:val="ListParagraph"/>
        <w:numPr>
          <w:ilvl w:val="0"/>
          <w:numId w:val="133"/>
        </w:numPr>
        <w:tabs>
          <w:tab w:pos="1510" w:val="left" w:leader="none"/>
        </w:tabs>
        <w:spacing w:line="212" w:lineRule="exact" w:before="101" w:after="0"/>
        <w:ind w:left="1510" w:right="0" w:hanging="170"/>
        <w:jc w:val="left"/>
        <w:rPr>
          <w:rFonts w:ascii="BIZ UDGothic" w:hAnsi="BIZ UDGothic"/>
          <w:sz w:val="17"/>
        </w:rPr>
      </w:pPr>
      <w:r>
        <w:rPr>
          <w:rFonts w:ascii="BIZ UDGothic" w:hAnsi="BIZ UDGothic"/>
          <w:color w:val="000087"/>
          <w:sz w:val="17"/>
        </w:rPr>
        <w:t>df</w:t>
      </w:r>
      <w:r>
        <w:rPr>
          <w:rFonts w:ascii="BIZ UDGothic" w:hAnsi="BIZ UDGothic"/>
          <w:color w:val="545454"/>
          <w:sz w:val="17"/>
        </w:rPr>
        <w:t>$</w:t>
      </w:r>
      <w:r>
        <w:rPr>
          <w:rFonts w:ascii="BIZ UDGothic" w:hAnsi="BIZ UDGothic"/>
          <w:color w:val="000087"/>
          <w:sz w:val="17"/>
        </w:rPr>
        <w:t>cluster </w:t>
      </w:r>
      <w:r>
        <w:rPr>
          <w:rFonts w:ascii="BIZ UDGothic" w:hAnsi="BIZ UDGothic"/>
          <w:color w:val="545454"/>
          <w:sz w:val="17"/>
        </w:rPr>
        <w:t>&lt;- </w:t>
      </w:r>
      <w:r>
        <w:rPr>
          <w:rFonts w:ascii="BIZ UDGothic" w:hAnsi="BIZ UDGothic"/>
          <w:color w:val="CC00FF"/>
          <w:spacing w:val="-2"/>
          <w:sz w:val="17"/>
        </w:rPr>
        <w:t>factor</w:t>
      </w:r>
      <w:r>
        <w:rPr>
          <w:rFonts w:ascii="BIZ UDGothic" w:hAnsi="BIZ UDGothic"/>
          <w:spacing w:val="-2"/>
          <w:sz w:val="17"/>
        </w:rPr>
        <w:t>(</w:t>
      </w:r>
      <w:r>
        <w:rPr>
          <w:rFonts w:ascii="BIZ UDGothic" w:hAnsi="BIZ UDGothic"/>
          <w:color w:val="000087"/>
          <w:spacing w:val="-2"/>
          <w:sz w:val="17"/>
        </w:rPr>
        <w:t>km</w:t>
      </w:r>
      <w:r>
        <w:rPr>
          <w:rFonts w:ascii="BIZ UDGothic" w:hAnsi="BIZ UDGothic"/>
          <w:color w:val="545454"/>
          <w:spacing w:val="-2"/>
          <w:sz w:val="17"/>
        </w:rPr>
        <w:t>$</w:t>
      </w:r>
      <w:r>
        <w:rPr>
          <w:rFonts w:ascii="BIZ UDGothic" w:hAnsi="BIZ UDGothic"/>
          <w:color w:val="000087"/>
          <w:spacing w:val="-2"/>
          <w:sz w:val="17"/>
        </w:rPr>
        <w:t>cluster</w:t>
      </w:r>
      <w:r>
        <w:rPr>
          <w:rFonts w:ascii="BIZ UDGothic" w:hAnsi="BIZ UDGothic"/>
          <w:spacing w:val="-2"/>
          <w:sz w:val="17"/>
        </w:rPr>
        <w:t>)</w:t>
      </w:r>
    </w:p>
    <w:p>
      <w:pPr>
        <w:pStyle w:val="ListParagraph"/>
        <w:numPr>
          <w:ilvl w:val="0"/>
          <w:numId w:val="133"/>
        </w:numPr>
        <w:tabs>
          <w:tab w:pos="1510" w:val="left" w:leader="none"/>
        </w:tabs>
        <w:spacing w:line="212" w:lineRule="exact" w:before="0" w:after="22"/>
        <w:ind w:left="1510" w:right="0" w:hanging="170"/>
        <w:jc w:val="left"/>
        <w:rPr>
          <w:rFonts w:ascii="BIZ UDGothic" w:hAnsi="BIZ UDGothic"/>
          <w:sz w:val="17"/>
        </w:rPr>
      </w:pPr>
      <w:r>
        <w:rPr>
          <w:rFonts w:ascii="BIZ UDGothic" w:hAnsi="BIZ UDGothic"/>
          <w:color w:val="CC00FF"/>
          <w:spacing w:val="-2"/>
          <w:sz w:val="17"/>
        </w:rPr>
        <w:t>head</w:t>
      </w:r>
      <w:r>
        <w:rPr>
          <w:rFonts w:ascii="BIZ UDGothic" w:hAnsi="BIZ UDGothic"/>
          <w:spacing w:val="-2"/>
          <w:sz w:val="17"/>
        </w:rPr>
        <w:t>(</w:t>
      </w:r>
      <w:r>
        <w:rPr>
          <w:rFonts w:ascii="BIZ UDGothic" w:hAnsi="BIZ UDGothic"/>
          <w:color w:val="000087"/>
          <w:spacing w:val="-2"/>
          <w:sz w:val="17"/>
        </w:rPr>
        <w:t>df</w:t>
      </w:r>
      <w:r>
        <w:rPr>
          <w:rFonts w:ascii="BIZ UDGothic" w:hAnsi="BIZ UDGothic"/>
          <w:spacing w:val="-2"/>
          <w:sz w:val="17"/>
        </w:rPr>
        <w:t>)</w:t>
      </w: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13"/>
        <w:gridCol w:w="688"/>
      </w:tblGrid>
      <w:tr>
        <w:trPr>
          <w:trHeight w:val="187" w:hRule="atLeast"/>
        </w:trPr>
        <w:tc>
          <w:tcPr>
            <w:tcW w:w="2813" w:type="dxa"/>
          </w:tcPr>
          <w:p>
            <w:pPr>
              <w:pStyle w:val="TableParagraph"/>
              <w:tabs>
                <w:tab w:pos="934" w:val="left" w:leader="none"/>
              </w:tabs>
              <w:spacing w:line="167" w:lineRule="exact"/>
              <w:ind w:right="42"/>
              <w:rPr>
                <w:sz w:val="17"/>
              </w:rPr>
            </w:pPr>
            <w:r>
              <w:rPr>
                <w:color w:val="000087"/>
                <w:spacing w:val="-5"/>
                <w:sz w:val="17"/>
              </w:rPr>
              <w:t>XOM</w:t>
            </w:r>
            <w:r>
              <w:rPr>
                <w:color w:val="000087"/>
                <w:sz w:val="17"/>
              </w:rPr>
              <w:tab/>
            </w:r>
            <w:r>
              <w:rPr>
                <w:color w:val="000087"/>
                <w:spacing w:val="-5"/>
                <w:sz w:val="17"/>
              </w:rPr>
              <w:t>CVX</w:t>
            </w:r>
          </w:p>
        </w:tc>
        <w:tc>
          <w:tcPr>
            <w:tcW w:w="688" w:type="dxa"/>
          </w:tcPr>
          <w:p>
            <w:pPr>
              <w:pStyle w:val="TableParagraph"/>
              <w:spacing w:line="167" w:lineRule="exact"/>
              <w:ind w:right="50"/>
              <w:rPr>
                <w:sz w:val="17"/>
              </w:rPr>
            </w:pPr>
            <w:r>
              <w:rPr>
                <w:color w:val="000087"/>
                <w:spacing w:val="-2"/>
                <w:sz w:val="17"/>
              </w:rPr>
              <w:t>cluster</w:t>
            </w:r>
          </w:p>
        </w:tc>
      </w:tr>
      <w:tr>
        <w:trPr>
          <w:trHeight w:val="204" w:hRule="atLeast"/>
        </w:trPr>
        <w:tc>
          <w:tcPr>
            <w:tcW w:w="2813" w:type="dxa"/>
          </w:tcPr>
          <w:p>
            <w:pPr>
              <w:pStyle w:val="TableParagraph"/>
              <w:ind w:right="42"/>
              <w:rPr>
                <w:sz w:val="17"/>
              </w:rPr>
            </w:pPr>
            <w:r>
              <w:rPr>
                <w:color w:val="FF6600"/>
                <w:sz w:val="17"/>
              </w:rPr>
              <w:t>2011-01-03 0.73680496</w:t>
            </w:r>
            <w:r>
              <w:rPr>
                <w:color w:val="FF6600"/>
                <w:spacing w:val="42"/>
                <w:w w:val="150"/>
                <w:sz w:val="17"/>
              </w:rPr>
              <w:t> </w:t>
            </w:r>
            <w:r>
              <w:rPr>
                <w:color w:val="FF6600"/>
                <w:spacing w:val="-2"/>
                <w:sz w:val="17"/>
              </w:rPr>
              <w:t>0.2406809</w:t>
            </w:r>
          </w:p>
        </w:tc>
        <w:tc>
          <w:tcPr>
            <w:tcW w:w="688" w:type="dxa"/>
          </w:tcPr>
          <w:p>
            <w:pPr>
              <w:pStyle w:val="TableParagraph"/>
              <w:ind w:right="50"/>
              <w:rPr>
                <w:sz w:val="17"/>
              </w:rPr>
            </w:pPr>
            <w:r>
              <w:rPr>
                <w:color w:val="FF6600"/>
                <w:spacing w:val="-10"/>
                <w:sz w:val="17"/>
              </w:rPr>
              <w:t>2</w:t>
            </w:r>
          </w:p>
        </w:tc>
      </w:tr>
      <w:tr>
        <w:trPr>
          <w:trHeight w:val="204" w:hRule="atLeast"/>
        </w:trPr>
        <w:tc>
          <w:tcPr>
            <w:tcW w:w="2813" w:type="dxa"/>
          </w:tcPr>
          <w:p>
            <w:pPr>
              <w:pStyle w:val="TableParagraph"/>
              <w:ind w:right="42"/>
              <w:rPr>
                <w:sz w:val="17"/>
              </w:rPr>
            </w:pPr>
            <w:r>
              <w:rPr>
                <w:color w:val="FF6600"/>
                <w:sz w:val="17"/>
              </w:rPr>
              <w:t>2011-01-04 0.16866845 -</w:t>
            </w:r>
            <w:r>
              <w:rPr>
                <w:color w:val="FF6600"/>
                <w:spacing w:val="-2"/>
                <w:sz w:val="17"/>
              </w:rPr>
              <w:t>0.5845157</w:t>
            </w:r>
          </w:p>
        </w:tc>
        <w:tc>
          <w:tcPr>
            <w:tcW w:w="688" w:type="dxa"/>
          </w:tcPr>
          <w:p>
            <w:pPr>
              <w:pStyle w:val="TableParagraph"/>
              <w:ind w:right="50"/>
              <w:rPr>
                <w:sz w:val="17"/>
              </w:rPr>
            </w:pPr>
            <w:r>
              <w:rPr>
                <w:color w:val="FF6600"/>
                <w:spacing w:val="-10"/>
                <w:sz w:val="17"/>
              </w:rPr>
              <w:t>1</w:t>
            </w:r>
          </w:p>
        </w:tc>
      </w:tr>
      <w:tr>
        <w:trPr>
          <w:trHeight w:val="204" w:hRule="atLeast"/>
        </w:trPr>
        <w:tc>
          <w:tcPr>
            <w:tcW w:w="2813" w:type="dxa"/>
          </w:tcPr>
          <w:p>
            <w:pPr>
              <w:pStyle w:val="TableParagraph"/>
              <w:ind w:right="42"/>
              <w:rPr>
                <w:sz w:val="17"/>
              </w:rPr>
            </w:pPr>
            <w:r>
              <w:rPr>
                <w:color w:val="FF6600"/>
                <w:sz w:val="17"/>
              </w:rPr>
              <w:t>2011-01-05 0.02663055</w:t>
            </w:r>
            <w:r>
              <w:rPr>
                <w:color w:val="FF6600"/>
                <w:spacing w:val="42"/>
                <w:w w:val="150"/>
                <w:sz w:val="17"/>
              </w:rPr>
              <w:t> </w:t>
            </w:r>
            <w:r>
              <w:rPr>
                <w:color w:val="FF6600"/>
                <w:spacing w:val="-2"/>
                <w:sz w:val="17"/>
              </w:rPr>
              <w:t>0.4469854</w:t>
            </w:r>
          </w:p>
        </w:tc>
        <w:tc>
          <w:tcPr>
            <w:tcW w:w="688" w:type="dxa"/>
          </w:tcPr>
          <w:p>
            <w:pPr>
              <w:pStyle w:val="TableParagraph"/>
              <w:ind w:right="50"/>
              <w:rPr>
                <w:sz w:val="17"/>
              </w:rPr>
            </w:pPr>
            <w:r>
              <w:rPr>
                <w:color w:val="FF6600"/>
                <w:spacing w:val="-10"/>
                <w:sz w:val="17"/>
              </w:rPr>
              <w:t>2</w:t>
            </w:r>
          </w:p>
        </w:tc>
      </w:tr>
      <w:tr>
        <w:trPr>
          <w:trHeight w:val="204" w:hRule="atLeast"/>
        </w:trPr>
        <w:tc>
          <w:tcPr>
            <w:tcW w:w="2813" w:type="dxa"/>
          </w:tcPr>
          <w:p>
            <w:pPr>
              <w:pStyle w:val="TableParagraph"/>
              <w:ind w:right="42"/>
              <w:rPr>
                <w:sz w:val="17"/>
              </w:rPr>
            </w:pPr>
            <w:r>
              <w:rPr>
                <w:color w:val="FF6600"/>
                <w:sz w:val="17"/>
              </w:rPr>
              <w:t>2011-01-06 0.24855834 -</w:t>
            </w:r>
            <w:r>
              <w:rPr>
                <w:color w:val="FF6600"/>
                <w:spacing w:val="-2"/>
                <w:sz w:val="17"/>
              </w:rPr>
              <w:t>0.9197513</w:t>
            </w:r>
          </w:p>
        </w:tc>
        <w:tc>
          <w:tcPr>
            <w:tcW w:w="688" w:type="dxa"/>
          </w:tcPr>
          <w:p>
            <w:pPr>
              <w:pStyle w:val="TableParagraph"/>
              <w:ind w:right="50"/>
              <w:rPr>
                <w:sz w:val="17"/>
              </w:rPr>
            </w:pPr>
            <w:r>
              <w:rPr>
                <w:color w:val="FF6600"/>
                <w:spacing w:val="-10"/>
                <w:sz w:val="17"/>
              </w:rPr>
              <w:t>1</w:t>
            </w:r>
          </w:p>
        </w:tc>
      </w:tr>
      <w:tr>
        <w:trPr>
          <w:trHeight w:val="204" w:hRule="atLeast"/>
        </w:trPr>
        <w:tc>
          <w:tcPr>
            <w:tcW w:w="2813" w:type="dxa"/>
          </w:tcPr>
          <w:p>
            <w:pPr>
              <w:pStyle w:val="TableParagraph"/>
              <w:ind w:right="42"/>
              <w:rPr>
                <w:sz w:val="17"/>
              </w:rPr>
            </w:pPr>
            <w:r>
              <w:rPr>
                <w:color w:val="FF6600"/>
                <w:sz w:val="17"/>
              </w:rPr>
              <w:t>2011-01-07 0.33732892</w:t>
            </w:r>
            <w:r>
              <w:rPr>
                <w:color w:val="FF6600"/>
                <w:spacing w:val="42"/>
                <w:w w:val="150"/>
                <w:sz w:val="17"/>
              </w:rPr>
              <w:t> </w:t>
            </w:r>
            <w:r>
              <w:rPr>
                <w:color w:val="FF6600"/>
                <w:spacing w:val="-2"/>
                <w:sz w:val="17"/>
              </w:rPr>
              <w:t>0.1805111</w:t>
            </w:r>
          </w:p>
        </w:tc>
        <w:tc>
          <w:tcPr>
            <w:tcW w:w="688" w:type="dxa"/>
          </w:tcPr>
          <w:p>
            <w:pPr>
              <w:pStyle w:val="TableParagraph"/>
              <w:ind w:right="50"/>
              <w:rPr>
                <w:sz w:val="17"/>
              </w:rPr>
            </w:pPr>
            <w:r>
              <w:rPr>
                <w:color w:val="FF6600"/>
                <w:spacing w:val="-10"/>
                <w:sz w:val="17"/>
              </w:rPr>
              <w:t>2</w:t>
            </w:r>
          </w:p>
        </w:tc>
      </w:tr>
      <w:tr>
        <w:trPr>
          <w:trHeight w:val="187" w:hRule="atLeast"/>
        </w:trPr>
        <w:tc>
          <w:tcPr>
            <w:tcW w:w="2813" w:type="dxa"/>
          </w:tcPr>
          <w:p>
            <w:pPr>
              <w:pStyle w:val="TableParagraph"/>
              <w:spacing w:line="167" w:lineRule="exact"/>
              <w:ind w:right="42"/>
              <w:rPr>
                <w:sz w:val="17"/>
              </w:rPr>
            </w:pPr>
            <w:r>
              <w:rPr>
                <w:color w:val="FF6600"/>
                <w:sz w:val="17"/>
              </w:rPr>
              <w:t>2011-01-10 0.00000000 -</w:t>
            </w:r>
            <w:r>
              <w:rPr>
                <w:color w:val="FF6600"/>
                <w:spacing w:val="-2"/>
                <w:sz w:val="17"/>
              </w:rPr>
              <w:t>0.4641675</w:t>
            </w:r>
          </w:p>
        </w:tc>
        <w:tc>
          <w:tcPr>
            <w:tcW w:w="688" w:type="dxa"/>
          </w:tcPr>
          <w:p>
            <w:pPr>
              <w:pStyle w:val="TableParagraph"/>
              <w:spacing w:line="167" w:lineRule="exact"/>
              <w:ind w:right="49"/>
              <w:rPr>
                <w:sz w:val="17"/>
              </w:rPr>
            </w:pPr>
            <w:r>
              <w:rPr>
                <w:color w:val="FF6600"/>
                <w:spacing w:val="-10"/>
                <w:sz w:val="17"/>
              </w:rPr>
              <w:t>1</w:t>
            </w:r>
          </w:p>
        </w:tc>
      </w:tr>
    </w:tbl>
    <w:p>
      <w:pPr>
        <w:spacing w:before="110"/>
        <w:ind w:left="999" w:right="0" w:firstLine="0"/>
        <w:jc w:val="both"/>
        <w:rPr>
          <w:sz w:val="21"/>
        </w:rPr>
      </w:pPr>
      <w:r>
        <w:rPr>
          <w:sz w:val="21"/>
        </w:rPr>
        <w:t>In</w:t>
      </w:r>
      <w:r>
        <w:rPr>
          <w:spacing w:val="-5"/>
          <w:sz w:val="21"/>
        </w:rPr>
        <w:t> </w:t>
      </w:r>
      <w:r>
        <w:rPr>
          <w:rFonts w:ascii="BIZ UDGothic"/>
          <w:sz w:val="20"/>
        </w:rPr>
        <w:t>scikit-learn</w:t>
      </w:r>
      <w:r>
        <w:rPr>
          <w:sz w:val="21"/>
        </w:rPr>
        <w:t>,</w:t>
      </w:r>
      <w:r>
        <w:rPr>
          <w:spacing w:val="-2"/>
          <w:sz w:val="21"/>
        </w:rPr>
        <w:t> </w:t>
      </w:r>
      <w:r>
        <w:rPr>
          <w:sz w:val="21"/>
        </w:rPr>
        <w:t>the</w:t>
      </w:r>
      <w:r>
        <w:rPr>
          <w:spacing w:val="-3"/>
          <w:sz w:val="21"/>
        </w:rPr>
        <w:t> </w:t>
      </w:r>
      <w:r>
        <w:rPr>
          <w:sz w:val="21"/>
        </w:rPr>
        <w:t>cluster</w:t>
      </w:r>
      <w:r>
        <w:rPr>
          <w:spacing w:val="-2"/>
          <w:sz w:val="21"/>
        </w:rPr>
        <w:t> </w:t>
      </w:r>
      <w:r>
        <w:rPr>
          <w:sz w:val="21"/>
        </w:rPr>
        <w:t>labels</w:t>
      </w:r>
      <w:r>
        <w:rPr>
          <w:spacing w:val="-2"/>
          <w:sz w:val="21"/>
        </w:rPr>
        <w:t> </w:t>
      </w:r>
      <w:r>
        <w:rPr>
          <w:sz w:val="21"/>
        </w:rPr>
        <w:t>are</w:t>
      </w:r>
      <w:r>
        <w:rPr>
          <w:spacing w:val="-3"/>
          <w:sz w:val="21"/>
        </w:rPr>
        <w:t> </w:t>
      </w:r>
      <w:r>
        <w:rPr>
          <w:sz w:val="21"/>
        </w:rPr>
        <w:t>available</w:t>
      </w:r>
      <w:r>
        <w:rPr>
          <w:spacing w:val="-2"/>
          <w:sz w:val="21"/>
        </w:rPr>
        <w:t> </w:t>
      </w:r>
      <w:r>
        <w:rPr>
          <w:sz w:val="21"/>
        </w:rPr>
        <w:t>in</w:t>
      </w:r>
      <w:r>
        <w:rPr>
          <w:spacing w:val="-2"/>
          <w:sz w:val="21"/>
        </w:rPr>
        <w:t> </w:t>
      </w:r>
      <w:r>
        <w:rPr>
          <w:sz w:val="21"/>
        </w:rPr>
        <w:t>the</w:t>
      </w:r>
      <w:r>
        <w:rPr>
          <w:spacing w:val="-2"/>
          <w:sz w:val="21"/>
        </w:rPr>
        <w:t> </w:t>
      </w:r>
      <w:r>
        <w:rPr>
          <w:rFonts w:ascii="BIZ UDGothic"/>
          <w:sz w:val="20"/>
        </w:rPr>
        <w:t>labels_</w:t>
      </w:r>
      <w:r>
        <w:rPr>
          <w:rFonts w:ascii="BIZ UDGothic"/>
          <w:spacing w:val="-53"/>
          <w:sz w:val="20"/>
        </w:rPr>
        <w:t> </w:t>
      </w:r>
      <w:r>
        <w:rPr>
          <w:spacing w:val="-2"/>
          <w:sz w:val="21"/>
        </w:rPr>
        <w:t>field:</w:t>
      </w:r>
    </w:p>
    <w:p>
      <w:pPr>
        <w:spacing w:line="220" w:lineRule="auto" w:before="115"/>
        <w:ind w:left="1340" w:right="5352" w:firstLine="0"/>
        <w:jc w:val="left"/>
        <w:rPr>
          <w:rFonts w:ascii="BIZ UDGothic"/>
          <w:sz w:val="17"/>
        </w:rPr>
      </w:pPr>
      <w:r>
        <w:rPr>
          <w:rFonts w:ascii="BIZ UDGothic"/>
          <w:color w:val="000087"/>
          <w:sz w:val="17"/>
        </w:rPr>
        <w:t>df</w:t>
      </w:r>
      <w:r>
        <w:rPr>
          <w:rFonts w:ascii="BIZ UDGothic"/>
          <w:sz w:val="17"/>
        </w:rPr>
        <w:t>[</w:t>
      </w:r>
      <w:r>
        <w:rPr>
          <w:rFonts w:ascii="BIZ UDGothic"/>
          <w:color w:val="CC3300"/>
          <w:sz w:val="17"/>
        </w:rPr>
        <w:t>'cluster'</w:t>
      </w:r>
      <w:r>
        <w:rPr>
          <w:rFonts w:ascii="BIZ UDGothic"/>
          <w:sz w:val="17"/>
        </w:rPr>
        <w:t>]</w:t>
      </w:r>
      <w:r>
        <w:rPr>
          <w:rFonts w:ascii="BIZ UDGothic"/>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kmeans</w:t>
      </w:r>
      <w:r>
        <w:rPr>
          <w:rFonts w:ascii="BIZ UDGothic"/>
          <w:color w:val="545454"/>
          <w:sz w:val="17"/>
        </w:rPr>
        <w:t>.</w:t>
      </w:r>
      <w:r>
        <w:rPr>
          <w:rFonts w:ascii="BIZ UDGothic"/>
          <w:color w:val="000087"/>
          <w:sz w:val="17"/>
        </w:rPr>
        <w:t>labels_ </w:t>
      </w:r>
      <w:r>
        <w:rPr>
          <w:rFonts w:ascii="BIZ UDGothic"/>
          <w:color w:val="000087"/>
          <w:spacing w:val="-2"/>
          <w:sz w:val="17"/>
        </w:rPr>
        <w:t>df</w:t>
      </w:r>
      <w:r>
        <w:rPr>
          <w:rFonts w:ascii="BIZ UDGothic"/>
          <w:color w:val="545454"/>
          <w:spacing w:val="-2"/>
          <w:sz w:val="17"/>
        </w:rPr>
        <w:t>.</w:t>
      </w:r>
      <w:r>
        <w:rPr>
          <w:rFonts w:ascii="BIZ UDGothic"/>
          <w:color w:val="000087"/>
          <w:spacing w:val="-2"/>
          <w:sz w:val="17"/>
        </w:rPr>
        <w:t>head</w:t>
      </w:r>
      <w:r>
        <w:rPr>
          <w:rFonts w:ascii="BIZ UDGothic"/>
          <w:spacing w:val="-2"/>
          <w:sz w:val="17"/>
        </w:rPr>
        <w:t>()</w:t>
      </w:r>
    </w:p>
    <w:p>
      <w:pPr>
        <w:pStyle w:val="BodyText"/>
        <w:spacing w:line="211" w:lineRule="auto" w:before="120"/>
        <w:ind w:right="1098"/>
        <w:jc w:val="both"/>
      </w:pPr>
      <w:r>
        <w:rPr/>
        <w:t>The first six records are assigned to either cluster 1 or cluster 2. The means of the clusters are also returned (</w:t>
      </w:r>
      <w:r>
        <w:rPr>
          <w:i/>
        </w:rPr>
        <w:t>R</w:t>
      </w:r>
      <w:r>
        <w:rPr/>
        <w:t>):</w:t>
      </w:r>
    </w:p>
    <w:p>
      <w:pPr>
        <w:pStyle w:val="ListParagraph"/>
        <w:numPr>
          <w:ilvl w:val="0"/>
          <w:numId w:val="133"/>
        </w:numPr>
        <w:tabs>
          <w:tab w:pos="1510" w:val="left" w:leader="none"/>
        </w:tabs>
        <w:spacing w:line="213" w:lineRule="exact" w:before="110" w:after="0"/>
        <w:ind w:left="1510" w:right="0" w:hanging="170"/>
        <w:jc w:val="left"/>
        <w:rPr>
          <w:rFonts w:ascii="BIZ UDGothic" w:hAnsi="BIZ UDGothic"/>
          <w:sz w:val="17"/>
        </w:rPr>
      </w:pPr>
      <w:r>
        <w:rPr>
          <w:rFonts w:ascii="BIZ UDGothic" w:hAnsi="BIZ UDGothic"/>
          <w:color w:val="000087"/>
          <w:sz w:val="17"/>
        </w:rPr>
        <w:t>centers </w:t>
      </w:r>
      <w:r>
        <w:rPr>
          <w:rFonts w:ascii="BIZ UDGothic" w:hAnsi="BIZ UDGothic"/>
          <w:color w:val="545454"/>
          <w:sz w:val="17"/>
        </w:rPr>
        <w:t>&lt;- </w:t>
      </w:r>
      <w:r>
        <w:rPr>
          <w:rFonts w:ascii="BIZ UDGothic" w:hAnsi="BIZ UDGothic"/>
          <w:color w:val="CC00FF"/>
          <w:sz w:val="17"/>
        </w:rPr>
        <w:t>data.frame</w:t>
      </w:r>
      <w:r>
        <w:rPr>
          <w:rFonts w:ascii="BIZ UDGothic" w:hAnsi="BIZ UDGothic"/>
          <w:sz w:val="17"/>
        </w:rPr>
        <w:t>(</w:t>
      </w:r>
      <w:r>
        <w:rPr>
          <w:rFonts w:ascii="BIZ UDGothic" w:hAnsi="BIZ UDGothic"/>
          <w:color w:val="000087"/>
          <w:sz w:val="17"/>
        </w:rPr>
        <w:t>cluster</w:t>
      </w:r>
      <w:r>
        <w:rPr>
          <w:rFonts w:ascii="BIZ UDGothic" w:hAnsi="BIZ UDGothic"/>
          <w:color w:val="545454"/>
          <w:sz w:val="17"/>
        </w:rPr>
        <w:t>=</w:t>
      </w:r>
      <w:r>
        <w:rPr>
          <w:rFonts w:ascii="BIZ UDGothic" w:hAnsi="BIZ UDGothic"/>
          <w:color w:val="CC00FF"/>
          <w:sz w:val="17"/>
        </w:rPr>
        <w:t>factor</w:t>
      </w:r>
      <w:r>
        <w:rPr>
          <w:rFonts w:ascii="BIZ UDGothic" w:hAnsi="BIZ UDGothic"/>
          <w:sz w:val="17"/>
        </w:rPr>
        <w:t>(</w:t>
      </w:r>
      <w:r>
        <w:rPr>
          <w:rFonts w:ascii="BIZ UDGothic" w:hAnsi="BIZ UDGothic"/>
          <w:color w:val="FF6600"/>
          <w:sz w:val="17"/>
        </w:rPr>
        <w:t>1</w:t>
      </w:r>
      <w:r>
        <w:rPr>
          <w:rFonts w:ascii="BIZ UDGothic" w:hAnsi="BIZ UDGothic"/>
          <w:color w:val="545454"/>
          <w:sz w:val="17"/>
        </w:rPr>
        <w:t>:</w:t>
      </w:r>
      <w:r>
        <w:rPr>
          <w:rFonts w:ascii="BIZ UDGothic" w:hAnsi="BIZ UDGothic"/>
          <w:color w:val="FF6600"/>
          <w:sz w:val="17"/>
        </w:rPr>
        <w:t>4</w:t>
      </w:r>
      <w:r>
        <w:rPr>
          <w:rFonts w:ascii="BIZ UDGothic" w:hAnsi="BIZ UDGothic"/>
          <w:sz w:val="17"/>
        </w:rPr>
        <w:t>), </w:t>
      </w:r>
      <w:r>
        <w:rPr>
          <w:rFonts w:ascii="BIZ UDGothic" w:hAnsi="BIZ UDGothic"/>
          <w:color w:val="000087"/>
          <w:spacing w:val="-2"/>
          <w:sz w:val="17"/>
        </w:rPr>
        <w:t>km</w:t>
      </w:r>
      <w:r>
        <w:rPr>
          <w:rFonts w:ascii="BIZ UDGothic" w:hAnsi="BIZ UDGothic"/>
          <w:color w:val="545454"/>
          <w:spacing w:val="-2"/>
          <w:sz w:val="17"/>
        </w:rPr>
        <w:t>$</w:t>
      </w:r>
      <w:r>
        <w:rPr>
          <w:rFonts w:ascii="BIZ UDGothic" w:hAnsi="BIZ UDGothic"/>
          <w:color w:val="000087"/>
          <w:spacing w:val="-2"/>
          <w:sz w:val="17"/>
        </w:rPr>
        <w:t>centers</w:t>
      </w:r>
      <w:r>
        <w:rPr>
          <w:rFonts w:ascii="BIZ UDGothic" w:hAnsi="BIZ UDGothic"/>
          <w:spacing w:val="-2"/>
          <w:sz w:val="17"/>
        </w:rPr>
        <w:t>)</w:t>
      </w:r>
    </w:p>
    <w:p>
      <w:pPr>
        <w:pStyle w:val="ListParagraph"/>
        <w:numPr>
          <w:ilvl w:val="0"/>
          <w:numId w:val="133"/>
        </w:numPr>
        <w:tabs>
          <w:tab w:pos="1510" w:val="left" w:leader="none"/>
        </w:tabs>
        <w:spacing w:line="204" w:lineRule="exact" w:before="0" w:after="0"/>
        <w:ind w:left="1510" w:right="0" w:hanging="170"/>
        <w:jc w:val="left"/>
        <w:rPr>
          <w:rFonts w:ascii="BIZ UDGothic" w:hAnsi="BIZ UDGothic"/>
          <w:sz w:val="17"/>
        </w:rPr>
      </w:pPr>
      <w:r>
        <w:rPr>
          <w:rFonts w:ascii="BIZ UDGothic" w:hAnsi="BIZ UDGothic"/>
          <w:color w:val="000087"/>
          <w:spacing w:val="-2"/>
          <w:sz w:val="17"/>
        </w:rPr>
        <w:t>centers</w:t>
      </w:r>
    </w:p>
    <w:p>
      <w:pPr>
        <w:tabs>
          <w:tab w:pos="2784" w:val="left" w:leader="none"/>
          <w:tab w:pos="3719" w:val="left" w:leader="none"/>
        </w:tabs>
        <w:spacing w:line="213" w:lineRule="exact" w:before="0" w:after="23"/>
        <w:ind w:left="1510" w:right="0" w:firstLine="0"/>
        <w:jc w:val="left"/>
        <w:rPr>
          <w:rFonts w:ascii="BIZ UDGothic"/>
          <w:sz w:val="17"/>
        </w:rPr>
      </w:pPr>
      <w:r>
        <w:rPr>
          <w:rFonts w:ascii="BIZ UDGothic"/>
          <w:color w:val="000087"/>
          <w:spacing w:val="-2"/>
          <w:sz w:val="17"/>
        </w:rPr>
        <w:t>cluster</w:t>
      </w:r>
      <w:r>
        <w:rPr>
          <w:rFonts w:ascii="BIZ UDGothic"/>
          <w:color w:val="000087"/>
          <w:sz w:val="17"/>
        </w:rPr>
        <w:tab/>
      </w:r>
      <w:r>
        <w:rPr>
          <w:rFonts w:ascii="BIZ UDGothic"/>
          <w:color w:val="000087"/>
          <w:spacing w:val="-5"/>
          <w:sz w:val="17"/>
        </w:rPr>
        <w:t>XOM</w:t>
      </w:r>
      <w:r>
        <w:rPr>
          <w:rFonts w:ascii="BIZ UDGothic"/>
          <w:color w:val="000087"/>
          <w:sz w:val="17"/>
        </w:rPr>
        <w:tab/>
      </w:r>
      <w:r>
        <w:rPr>
          <w:rFonts w:ascii="BIZ UDGothic"/>
          <w:color w:val="000087"/>
          <w:spacing w:val="-5"/>
          <w:sz w:val="17"/>
        </w:rPr>
        <w:t>CVX</w:t>
      </w: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3"/>
        <w:gridCol w:w="2303"/>
      </w:tblGrid>
      <w:tr>
        <w:trPr>
          <w:trHeight w:val="187" w:hRule="atLeast"/>
        </w:trPr>
        <w:tc>
          <w:tcPr>
            <w:tcW w:w="433" w:type="dxa"/>
          </w:tcPr>
          <w:p>
            <w:pPr>
              <w:pStyle w:val="TableParagraph"/>
              <w:spacing w:line="167" w:lineRule="exact"/>
              <w:ind w:left="50"/>
              <w:jc w:val="left"/>
              <w:rPr>
                <w:sz w:val="17"/>
              </w:rPr>
            </w:pPr>
            <w:r>
              <w:rPr>
                <w:color w:val="FF6600"/>
                <w:spacing w:val="-10"/>
                <w:sz w:val="17"/>
              </w:rPr>
              <w:t>1</w:t>
            </w:r>
          </w:p>
        </w:tc>
        <w:tc>
          <w:tcPr>
            <w:tcW w:w="2303" w:type="dxa"/>
          </w:tcPr>
          <w:p>
            <w:pPr>
              <w:pStyle w:val="TableParagraph"/>
              <w:spacing w:line="167" w:lineRule="exact"/>
              <w:ind w:right="50"/>
              <w:rPr>
                <w:sz w:val="17"/>
              </w:rPr>
            </w:pPr>
            <w:r>
              <w:rPr>
                <w:color w:val="FF6600"/>
                <w:sz w:val="17"/>
              </w:rPr>
              <w:t>1 -0.3284864 -</w:t>
            </w:r>
            <w:r>
              <w:rPr>
                <w:color w:val="FF6600"/>
                <w:spacing w:val="-2"/>
                <w:sz w:val="17"/>
              </w:rPr>
              <w:t>0.5669135</w:t>
            </w:r>
          </w:p>
        </w:tc>
      </w:tr>
      <w:tr>
        <w:trPr>
          <w:trHeight w:val="204" w:hRule="atLeast"/>
        </w:trPr>
        <w:tc>
          <w:tcPr>
            <w:tcW w:w="433" w:type="dxa"/>
          </w:tcPr>
          <w:p>
            <w:pPr>
              <w:pStyle w:val="TableParagraph"/>
              <w:ind w:left="50"/>
              <w:jc w:val="left"/>
              <w:rPr>
                <w:sz w:val="17"/>
              </w:rPr>
            </w:pPr>
            <w:r>
              <w:rPr>
                <w:color w:val="FF6600"/>
                <w:spacing w:val="-10"/>
                <w:sz w:val="17"/>
              </w:rPr>
              <w:t>2</w:t>
            </w:r>
          </w:p>
        </w:tc>
        <w:tc>
          <w:tcPr>
            <w:tcW w:w="2303" w:type="dxa"/>
          </w:tcPr>
          <w:p>
            <w:pPr>
              <w:pStyle w:val="TableParagraph"/>
              <w:ind w:right="50"/>
              <w:rPr>
                <w:sz w:val="17"/>
              </w:rPr>
            </w:pPr>
            <w:r>
              <w:rPr>
                <w:color w:val="FF6600"/>
                <w:sz w:val="17"/>
              </w:rPr>
              <w:t>2</w:t>
            </w:r>
            <w:r>
              <w:rPr>
                <w:color w:val="FF6600"/>
                <w:spacing w:val="42"/>
                <w:w w:val="150"/>
                <w:sz w:val="17"/>
              </w:rPr>
              <w:t> </w:t>
            </w:r>
            <w:r>
              <w:rPr>
                <w:color w:val="FF6600"/>
                <w:sz w:val="17"/>
              </w:rPr>
              <w:t>0.2410159</w:t>
            </w:r>
            <w:r>
              <w:rPr>
                <w:color w:val="FF6600"/>
                <w:spacing w:val="43"/>
                <w:w w:val="150"/>
                <w:sz w:val="17"/>
              </w:rPr>
              <w:t> </w:t>
            </w:r>
            <w:r>
              <w:rPr>
                <w:color w:val="FF6600"/>
                <w:spacing w:val="-2"/>
                <w:sz w:val="17"/>
              </w:rPr>
              <w:t>0.3342130</w:t>
            </w:r>
          </w:p>
        </w:tc>
      </w:tr>
      <w:tr>
        <w:trPr>
          <w:trHeight w:val="204" w:hRule="atLeast"/>
        </w:trPr>
        <w:tc>
          <w:tcPr>
            <w:tcW w:w="433" w:type="dxa"/>
          </w:tcPr>
          <w:p>
            <w:pPr>
              <w:pStyle w:val="TableParagraph"/>
              <w:ind w:left="50"/>
              <w:jc w:val="left"/>
              <w:rPr>
                <w:sz w:val="17"/>
              </w:rPr>
            </w:pPr>
            <w:r>
              <w:rPr>
                <w:color w:val="FF6600"/>
                <w:spacing w:val="-10"/>
                <w:sz w:val="17"/>
              </w:rPr>
              <w:t>3</w:t>
            </w:r>
          </w:p>
        </w:tc>
        <w:tc>
          <w:tcPr>
            <w:tcW w:w="2303" w:type="dxa"/>
          </w:tcPr>
          <w:p>
            <w:pPr>
              <w:pStyle w:val="TableParagraph"/>
              <w:ind w:right="50"/>
              <w:rPr>
                <w:sz w:val="17"/>
              </w:rPr>
            </w:pPr>
            <w:r>
              <w:rPr>
                <w:color w:val="FF6600"/>
                <w:sz w:val="17"/>
              </w:rPr>
              <w:t>3 -1.1439800 -</w:t>
            </w:r>
            <w:r>
              <w:rPr>
                <w:color w:val="FF6600"/>
                <w:spacing w:val="-2"/>
                <w:sz w:val="17"/>
              </w:rPr>
              <w:t>1.7502975</w:t>
            </w:r>
          </w:p>
        </w:tc>
      </w:tr>
      <w:tr>
        <w:trPr>
          <w:trHeight w:val="187" w:hRule="atLeast"/>
        </w:trPr>
        <w:tc>
          <w:tcPr>
            <w:tcW w:w="433" w:type="dxa"/>
          </w:tcPr>
          <w:p>
            <w:pPr>
              <w:pStyle w:val="TableParagraph"/>
              <w:spacing w:line="167" w:lineRule="exact"/>
              <w:ind w:left="50"/>
              <w:jc w:val="left"/>
              <w:rPr>
                <w:sz w:val="17"/>
              </w:rPr>
            </w:pPr>
            <w:r>
              <w:rPr>
                <w:color w:val="FF6600"/>
                <w:spacing w:val="-10"/>
                <w:sz w:val="17"/>
              </w:rPr>
              <w:t>4</w:t>
            </w:r>
          </w:p>
        </w:tc>
        <w:tc>
          <w:tcPr>
            <w:tcW w:w="2303" w:type="dxa"/>
          </w:tcPr>
          <w:p>
            <w:pPr>
              <w:pStyle w:val="TableParagraph"/>
              <w:spacing w:line="167" w:lineRule="exact"/>
              <w:ind w:right="50"/>
              <w:rPr>
                <w:sz w:val="17"/>
              </w:rPr>
            </w:pPr>
            <w:r>
              <w:rPr>
                <w:color w:val="FF6600"/>
                <w:sz w:val="17"/>
              </w:rPr>
              <w:t>4</w:t>
            </w:r>
            <w:r>
              <w:rPr>
                <w:color w:val="FF6600"/>
                <w:spacing w:val="42"/>
                <w:w w:val="150"/>
                <w:sz w:val="17"/>
              </w:rPr>
              <w:t> </w:t>
            </w:r>
            <w:r>
              <w:rPr>
                <w:color w:val="FF6600"/>
                <w:sz w:val="17"/>
              </w:rPr>
              <w:t>0.9568628</w:t>
            </w:r>
            <w:r>
              <w:rPr>
                <w:color w:val="FF6600"/>
                <w:spacing w:val="43"/>
                <w:w w:val="150"/>
                <w:sz w:val="17"/>
              </w:rPr>
              <w:t> </w:t>
            </w:r>
            <w:r>
              <w:rPr>
                <w:color w:val="FF6600"/>
                <w:spacing w:val="-2"/>
                <w:sz w:val="17"/>
              </w:rPr>
              <w:t>1.3708892</w:t>
            </w:r>
          </w:p>
        </w:tc>
      </w:tr>
    </w:tbl>
    <w:p>
      <w:pPr>
        <w:spacing w:after="0" w:line="167" w:lineRule="exact"/>
        <w:rPr>
          <w:sz w:val="17"/>
        </w:rPr>
        <w:sectPr>
          <w:pgSz w:w="10080" w:h="13230"/>
          <w:pgMar w:header="0" w:footer="885" w:top="960" w:bottom="1080" w:left="440" w:right="340"/>
        </w:sectPr>
      </w:pPr>
    </w:p>
    <w:p>
      <w:pPr>
        <w:spacing w:before="83"/>
        <w:ind w:left="0" w:right="525" w:firstLine="0"/>
        <w:jc w:val="center"/>
        <w:rPr>
          <w:sz w:val="21"/>
        </w:rPr>
      </w:pPr>
      <w:r>
        <w:rPr>
          <w:sz w:val="21"/>
        </w:rPr>
        <w:t>In</w:t>
      </w:r>
      <w:r>
        <w:rPr>
          <w:spacing w:val="-8"/>
          <w:sz w:val="21"/>
        </w:rPr>
        <w:t> </w:t>
      </w:r>
      <w:r>
        <w:rPr>
          <w:rFonts w:ascii="BIZ UDGothic"/>
          <w:sz w:val="20"/>
        </w:rPr>
        <w:t>scikit-learn</w:t>
      </w:r>
      <w:r>
        <w:rPr>
          <w:sz w:val="21"/>
        </w:rPr>
        <w:t>,</w:t>
      </w:r>
      <w:r>
        <w:rPr>
          <w:spacing w:val="-3"/>
          <w:sz w:val="21"/>
        </w:rPr>
        <w:t> </w:t>
      </w:r>
      <w:r>
        <w:rPr>
          <w:sz w:val="21"/>
        </w:rPr>
        <w:t>the</w:t>
      </w:r>
      <w:r>
        <w:rPr>
          <w:spacing w:val="-4"/>
          <w:sz w:val="21"/>
        </w:rPr>
        <w:t> </w:t>
      </w:r>
      <w:r>
        <w:rPr>
          <w:sz w:val="21"/>
        </w:rPr>
        <w:t>cluster</w:t>
      </w:r>
      <w:r>
        <w:rPr>
          <w:spacing w:val="-3"/>
          <w:sz w:val="21"/>
        </w:rPr>
        <w:t> </w:t>
      </w:r>
      <w:r>
        <w:rPr>
          <w:sz w:val="21"/>
        </w:rPr>
        <w:t>centers</w:t>
      </w:r>
      <w:r>
        <w:rPr>
          <w:spacing w:val="-4"/>
          <w:sz w:val="21"/>
        </w:rPr>
        <w:t> </w:t>
      </w:r>
      <w:r>
        <w:rPr>
          <w:sz w:val="21"/>
        </w:rPr>
        <w:t>are</w:t>
      </w:r>
      <w:r>
        <w:rPr>
          <w:spacing w:val="-4"/>
          <w:sz w:val="21"/>
        </w:rPr>
        <w:t> </w:t>
      </w:r>
      <w:r>
        <w:rPr>
          <w:sz w:val="21"/>
        </w:rPr>
        <w:t>available</w:t>
      </w:r>
      <w:r>
        <w:rPr>
          <w:spacing w:val="-3"/>
          <w:sz w:val="21"/>
        </w:rPr>
        <w:t> </w:t>
      </w:r>
      <w:r>
        <w:rPr>
          <w:sz w:val="21"/>
        </w:rPr>
        <w:t>in</w:t>
      </w:r>
      <w:r>
        <w:rPr>
          <w:spacing w:val="-4"/>
          <w:sz w:val="21"/>
        </w:rPr>
        <w:t> </w:t>
      </w:r>
      <w:r>
        <w:rPr>
          <w:sz w:val="21"/>
        </w:rPr>
        <w:t>the</w:t>
      </w:r>
      <w:r>
        <w:rPr>
          <w:spacing w:val="-3"/>
          <w:sz w:val="21"/>
        </w:rPr>
        <w:t> </w:t>
      </w:r>
      <w:r>
        <w:rPr>
          <w:rFonts w:ascii="BIZ UDGothic"/>
          <w:sz w:val="20"/>
        </w:rPr>
        <w:t>cluster_centers_</w:t>
      </w:r>
      <w:r>
        <w:rPr>
          <w:rFonts w:ascii="BIZ UDGothic"/>
          <w:spacing w:val="-53"/>
          <w:sz w:val="20"/>
        </w:rPr>
        <w:t> </w:t>
      </w:r>
      <w:r>
        <w:rPr>
          <w:spacing w:val="-2"/>
          <w:sz w:val="21"/>
        </w:rPr>
        <w:t>field:</w:t>
      </w:r>
    </w:p>
    <w:p>
      <w:pPr>
        <w:spacing w:line="220" w:lineRule="auto" w:before="115"/>
        <w:ind w:left="1340" w:right="1723" w:firstLine="0"/>
        <w:jc w:val="left"/>
        <w:rPr>
          <w:rFonts w:ascii="BIZ UDGothic"/>
          <w:sz w:val="17"/>
        </w:rPr>
      </w:pPr>
      <w:r>
        <w:rPr>
          <w:rFonts w:ascii="BIZ UDGothic"/>
          <w:color w:val="000087"/>
          <w:sz w:val="17"/>
        </w:rPr>
        <w:t>centers</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pd</w:t>
      </w:r>
      <w:r>
        <w:rPr>
          <w:rFonts w:ascii="BIZ UDGothic"/>
          <w:color w:val="545454"/>
          <w:sz w:val="17"/>
        </w:rPr>
        <w:t>.</w:t>
      </w:r>
      <w:r>
        <w:rPr>
          <w:rFonts w:ascii="BIZ UDGothic"/>
          <w:color w:val="000087"/>
          <w:sz w:val="17"/>
        </w:rPr>
        <w:t>DataFrame</w:t>
      </w:r>
      <w:r>
        <w:rPr>
          <w:rFonts w:ascii="BIZ UDGothic"/>
          <w:sz w:val="17"/>
        </w:rPr>
        <w:t>(</w:t>
      </w:r>
      <w:r>
        <w:rPr>
          <w:rFonts w:ascii="BIZ UDGothic"/>
          <w:color w:val="000087"/>
          <w:sz w:val="17"/>
        </w:rPr>
        <w:t>kmeans</w:t>
      </w:r>
      <w:r>
        <w:rPr>
          <w:rFonts w:ascii="BIZ UDGothic"/>
          <w:color w:val="545454"/>
          <w:sz w:val="17"/>
        </w:rPr>
        <w:t>.</w:t>
      </w:r>
      <w:r>
        <w:rPr>
          <w:rFonts w:ascii="BIZ UDGothic"/>
          <w:color w:val="000087"/>
          <w:sz w:val="17"/>
        </w:rPr>
        <w:t>cluster_centers_</w:t>
      </w:r>
      <w:r>
        <w:rPr>
          <w:rFonts w:ascii="BIZ UDGothic"/>
          <w:sz w:val="17"/>
        </w:rPr>
        <w:t>,</w:t>
      </w:r>
      <w:r>
        <w:rPr>
          <w:rFonts w:ascii="BIZ UDGothic"/>
          <w:spacing w:val="-10"/>
          <w:sz w:val="17"/>
        </w:rPr>
        <w:t> </w:t>
      </w:r>
      <w:r>
        <w:rPr>
          <w:rFonts w:ascii="BIZ UDGothic"/>
          <w:color w:val="000087"/>
          <w:sz w:val="17"/>
        </w:rPr>
        <w:t>columns</w:t>
      </w:r>
      <w:r>
        <w:rPr>
          <w:rFonts w:ascii="BIZ UDGothic"/>
          <w:color w:val="545454"/>
          <w:sz w:val="17"/>
        </w:rPr>
        <w:t>=</w:t>
      </w:r>
      <w:r>
        <w:rPr>
          <w:rFonts w:ascii="BIZ UDGothic"/>
          <w:sz w:val="17"/>
        </w:rPr>
        <w:t>[</w:t>
      </w:r>
      <w:r>
        <w:rPr>
          <w:rFonts w:ascii="BIZ UDGothic"/>
          <w:color w:val="CC3300"/>
          <w:sz w:val="17"/>
        </w:rPr>
        <w:t>'XOM'</w:t>
      </w:r>
      <w:r>
        <w:rPr>
          <w:rFonts w:ascii="BIZ UDGothic"/>
          <w:sz w:val="17"/>
        </w:rPr>
        <w:t>,</w:t>
      </w:r>
      <w:r>
        <w:rPr>
          <w:rFonts w:ascii="BIZ UDGothic"/>
          <w:spacing w:val="-10"/>
          <w:sz w:val="17"/>
        </w:rPr>
        <w:t> </w:t>
      </w:r>
      <w:r>
        <w:rPr>
          <w:rFonts w:ascii="BIZ UDGothic"/>
          <w:color w:val="CC3300"/>
          <w:sz w:val="17"/>
        </w:rPr>
        <w:t>'CVX'</w:t>
      </w:r>
      <w:r>
        <w:rPr>
          <w:rFonts w:ascii="BIZ UDGothic"/>
          <w:sz w:val="17"/>
        </w:rPr>
        <w:t>]) </w:t>
      </w:r>
      <w:r>
        <w:rPr>
          <w:rFonts w:ascii="BIZ UDGothic"/>
          <w:color w:val="000087"/>
          <w:spacing w:val="-2"/>
          <w:sz w:val="17"/>
        </w:rPr>
        <w:t>centers</w:t>
      </w:r>
    </w:p>
    <w:p>
      <w:pPr>
        <w:pStyle w:val="BodyText"/>
        <w:spacing w:line="213" w:lineRule="auto" w:before="118"/>
        <w:ind w:left="1000" w:right="1098" w:hanging="1"/>
        <w:jc w:val="both"/>
      </w:pPr>
      <w:r>
        <w:rPr/>
        <w:t>Clusters 1 and 3 represent “down” markets, while clusters 2 and 4 represent </w:t>
      </w:r>
      <w:r>
        <w:rPr/>
        <w:t>“up </w:t>
      </w:r>
      <w:r>
        <w:rPr>
          <w:spacing w:val="-2"/>
        </w:rPr>
        <w:t>markets.”</w:t>
      </w:r>
    </w:p>
    <w:p>
      <w:pPr>
        <w:pStyle w:val="BodyText"/>
        <w:spacing w:line="213" w:lineRule="auto" w:before="118"/>
        <w:ind w:right="1097"/>
        <w:jc w:val="both"/>
      </w:pPr>
      <w:r>
        <w:rPr/>
        <w:t>As the </w:t>
      </w:r>
      <w:r>
        <w:rPr>
          <w:i/>
        </w:rPr>
        <w:t>K</w:t>
      </w:r>
      <w:r>
        <w:rPr/>
        <w:t>-means algorithm uses randomized starting points, the results may </w:t>
      </w:r>
      <w:r>
        <w:rPr/>
        <w:t>differ between subsequent runs and different implementations of the method. In general, you should check that the fluctuations aren’t too large.</w:t>
      </w:r>
    </w:p>
    <w:p>
      <w:pPr>
        <w:pStyle w:val="BodyText"/>
        <w:spacing w:line="213" w:lineRule="auto" w:before="119"/>
        <w:ind w:left="1000" w:right="1098" w:hanging="1"/>
        <w:jc w:val="both"/>
      </w:pPr>
      <w:r>
        <w:rPr/>
        <w:t>In this example, with just two variables, it is straightforward to visualize the clusters and their means:</w:t>
      </w:r>
    </w:p>
    <w:p>
      <w:pPr>
        <w:spacing w:line="220" w:lineRule="auto" w:before="123"/>
        <w:ind w:left="1510" w:right="1097" w:hanging="170"/>
        <w:jc w:val="left"/>
        <w:rPr>
          <w:rFonts w:ascii="BIZ UDGothic"/>
          <w:sz w:val="17"/>
        </w:rPr>
      </w:pPr>
      <w:r>
        <w:rPr>
          <w:rFonts w:ascii="BIZ UDGothic"/>
          <w:color w:val="CC00FF"/>
          <w:sz w:val="17"/>
        </w:rPr>
        <w:t>ggplot</w:t>
      </w:r>
      <w:r>
        <w:rPr>
          <w:rFonts w:ascii="BIZ UDGothic"/>
          <w:sz w:val="17"/>
        </w:rPr>
        <w:t>(</w:t>
      </w:r>
      <w:r>
        <w:rPr>
          <w:rFonts w:ascii="BIZ UDGothic"/>
          <w:color w:val="000087"/>
          <w:sz w:val="17"/>
        </w:rPr>
        <w:t>data</w:t>
      </w:r>
      <w:r>
        <w:rPr>
          <w:rFonts w:ascii="BIZ UDGothic"/>
          <w:color w:val="545454"/>
          <w:sz w:val="17"/>
        </w:rPr>
        <w:t>=</w:t>
      </w:r>
      <w:r>
        <w:rPr>
          <w:rFonts w:ascii="BIZ UDGothic"/>
          <w:color w:val="000087"/>
          <w:sz w:val="17"/>
        </w:rPr>
        <w:t>df</w:t>
      </w:r>
      <w:r>
        <w:rPr>
          <w:rFonts w:ascii="BIZ UDGothic"/>
          <w:sz w:val="17"/>
        </w:rPr>
        <w:t>,</w:t>
      </w:r>
      <w:r>
        <w:rPr>
          <w:rFonts w:ascii="BIZ UDGothic"/>
          <w:spacing w:val="-8"/>
          <w:sz w:val="17"/>
        </w:rPr>
        <w:t> </w:t>
      </w:r>
      <w:r>
        <w:rPr>
          <w:rFonts w:ascii="BIZ UDGothic"/>
          <w:color w:val="CC00FF"/>
          <w:sz w:val="17"/>
        </w:rPr>
        <w:t>aes</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XOM</w:t>
      </w:r>
      <w:r>
        <w:rPr>
          <w:rFonts w:ascii="BIZ UDGothic"/>
          <w:sz w:val="17"/>
        </w:rPr>
        <w:t>,</w:t>
      </w:r>
      <w:r>
        <w:rPr>
          <w:rFonts w:ascii="BIZ UDGothic"/>
          <w:spacing w:val="-8"/>
          <w:sz w:val="17"/>
        </w:rPr>
        <w:t> </w:t>
      </w:r>
      <w:r>
        <w:rPr>
          <w:rFonts w:ascii="BIZ UDGothic"/>
          <w:color w:val="000087"/>
          <w:sz w:val="17"/>
        </w:rPr>
        <w:t>y</w:t>
      </w:r>
      <w:r>
        <w:rPr>
          <w:rFonts w:ascii="BIZ UDGothic"/>
          <w:color w:val="545454"/>
          <w:sz w:val="17"/>
        </w:rPr>
        <w:t>=</w:t>
      </w:r>
      <w:r>
        <w:rPr>
          <w:rFonts w:ascii="BIZ UDGothic"/>
          <w:color w:val="000087"/>
          <w:sz w:val="17"/>
        </w:rPr>
        <w:t>CVX</w:t>
      </w:r>
      <w:r>
        <w:rPr>
          <w:rFonts w:ascii="BIZ UDGothic"/>
          <w:sz w:val="17"/>
        </w:rPr>
        <w:t>,</w:t>
      </w:r>
      <w:r>
        <w:rPr>
          <w:rFonts w:ascii="BIZ UDGothic"/>
          <w:spacing w:val="-8"/>
          <w:sz w:val="17"/>
        </w:rPr>
        <w:t> </w:t>
      </w:r>
      <w:r>
        <w:rPr>
          <w:rFonts w:ascii="BIZ UDGothic"/>
          <w:color w:val="000087"/>
          <w:sz w:val="17"/>
        </w:rPr>
        <w:t>color</w:t>
      </w:r>
      <w:r>
        <w:rPr>
          <w:rFonts w:ascii="BIZ UDGothic"/>
          <w:color w:val="545454"/>
          <w:sz w:val="17"/>
        </w:rPr>
        <w:t>=</w:t>
      </w:r>
      <w:r>
        <w:rPr>
          <w:rFonts w:ascii="BIZ UDGothic"/>
          <w:color w:val="000087"/>
          <w:sz w:val="17"/>
        </w:rPr>
        <w:t>cluster</w:t>
      </w:r>
      <w:r>
        <w:rPr>
          <w:rFonts w:ascii="BIZ UDGothic"/>
          <w:sz w:val="17"/>
        </w:rPr>
        <w:t>,</w:t>
      </w:r>
      <w:r>
        <w:rPr>
          <w:rFonts w:ascii="BIZ UDGothic"/>
          <w:spacing w:val="-8"/>
          <w:sz w:val="17"/>
        </w:rPr>
        <w:t> </w:t>
      </w:r>
      <w:r>
        <w:rPr>
          <w:rFonts w:ascii="BIZ UDGothic"/>
          <w:color w:val="000087"/>
          <w:sz w:val="17"/>
        </w:rPr>
        <w:t>shape</w:t>
      </w:r>
      <w:r>
        <w:rPr>
          <w:rFonts w:ascii="BIZ UDGothic"/>
          <w:color w:val="545454"/>
          <w:sz w:val="17"/>
        </w:rPr>
        <w:t>=</w:t>
      </w:r>
      <w:r>
        <w:rPr>
          <w:rFonts w:ascii="BIZ UDGothic"/>
          <w:color w:val="000087"/>
          <w:sz w:val="17"/>
        </w:rPr>
        <w:t>cluster</w:t>
      </w:r>
      <w:r>
        <w:rPr>
          <w:rFonts w:ascii="BIZ UDGothic"/>
          <w:sz w:val="17"/>
        </w:rPr>
        <w:t>))</w:t>
      </w:r>
      <w:r>
        <w:rPr>
          <w:rFonts w:ascii="BIZ UDGothic"/>
          <w:spacing w:val="-8"/>
          <w:sz w:val="17"/>
        </w:rPr>
        <w:t> </w:t>
      </w:r>
      <w:r>
        <w:rPr>
          <w:rFonts w:ascii="BIZ UDGothic"/>
          <w:color w:val="545454"/>
          <w:sz w:val="17"/>
        </w:rPr>
        <w:t>+ </w:t>
      </w:r>
      <w:r>
        <w:rPr>
          <w:rFonts w:ascii="BIZ UDGothic"/>
          <w:color w:val="CC00FF"/>
          <w:sz w:val="17"/>
        </w:rPr>
        <w:t>geom_point</w:t>
      </w:r>
      <w:r>
        <w:rPr>
          <w:rFonts w:ascii="BIZ UDGothic"/>
          <w:sz w:val="17"/>
        </w:rPr>
        <w:t>(</w:t>
      </w:r>
      <w:r>
        <w:rPr>
          <w:rFonts w:ascii="BIZ UDGothic"/>
          <w:color w:val="000087"/>
          <w:sz w:val="17"/>
        </w:rPr>
        <w:t>alpha</w:t>
      </w:r>
      <w:r>
        <w:rPr>
          <w:rFonts w:ascii="BIZ UDGothic"/>
          <w:color w:val="545454"/>
          <w:sz w:val="17"/>
        </w:rPr>
        <w:t>=</w:t>
      </w:r>
      <w:r>
        <w:rPr>
          <w:rFonts w:ascii="BIZ UDGothic"/>
          <w:color w:val="FF6600"/>
          <w:sz w:val="17"/>
        </w:rPr>
        <w:t>.3</w:t>
      </w:r>
      <w:r>
        <w:rPr>
          <w:rFonts w:ascii="BIZ UDGothic"/>
          <w:sz w:val="17"/>
        </w:rPr>
        <w:t>) </w:t>
      </w:r>
      <w:r>
        <w:rPr>
          <w:rFonts w:ascii="BIZ UDGothic"/>
          <w:color w:val="545454"/>
          <w:sz w:val="17"/>
        </w:rPr>
        <w:t>+</w:t>
      </w:r>
    </w:p>
    <w:p>
      <w:pPr>
        <w:spacing w:line="208" w:lineRule="exact" w:before="0"/>
        <w:ind w:left="1510" w:right="0" w:firstLine="0"/>
        <w:jc w:val="left"/>
        <w:rPr>
          <w:rFonts w:ascii="BIZ UDGothic"/>
          <w:sz w:val="17"/>
        </w:rPr>
      </w:pPr>
      <w:r>
        <w:rPr>
          <w:rFonts w:ascii="BIZ UDGothic"/>
          <w:color w:val="CC00FF"/>
          <w:sz w:val="17"/>
        </w:rPr>
        <w:t>geom_point</w:t>
      </w:r>
      <w:r>
        <w:rPr>
          <w:rFonts w:ascii="BIZ UDGothic"/>
          <w:sz w:val="17"/>
        </w:rPr>
        <w:t>(</w:t>
      </w:r>
      <w:r>
        <w:rPr>
          <w:rFonts w:ascii="BIZ UDGothic"/>
          <w:color w:val="000087"/>
          <w:sz w:val="17"/>
        </w:rPr>
        <w:t>data</w:t>
      </w:r>
      <w:r>
        <w:rPr>
          <w:rFonts w:ascii="BIZ UDGothic"/>
          <w:color w:val="545454"/>
          <w:sz w:val="17"/>
        </w:rPr>
        <w:t>=</w:t>
      </w:r>
      <w:r>
        <w:rPr>
          <w:rFonts w:ascii="BIZ UDGothic"/>
          <w:color w:val="000087"/>
          <w:sz w:val="17"/>
        </w:rPr>
        <w:t>centers</w:t>
      </w:r>
      <w:r>
        <w:rPr>
          <w:rFonts w:ascii="BIZ UDGothic"/>
          <w:sz w:val="17"/>
        </w:rPr>
        <w:t>,</w:t>
      </w:r>
      <w:r>
        <w:rPr>
          <w:rFonts w:ascii="BIZ UDGothic"/>
          <w:spacing w:val="42"/>
          <w:w w:val="150"/>
          <w:sz w:val="17"/>
        </w:rPr>
        <w:t> </w:t>
      </w:r>
      <w:r>
        <w:rPr>
          <w:rFonts w:ascii="BIZ UDGothic"/>
          <w:color w:val="CC00FF"/>
          <w:sz w:val="17"/>
        </w:rPr>
        <w:t>aes</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XOM</w:t>
      </w:r>
      <w:r>
        <w:rPr>
          <w:rFonts w:ascii="BIZ UDGothic"/>
          <w:sz w:val="17"/>
        </w:rPr>
        <w:t>, </w:t>
      </w:r>
      <w:r>
        <w:rPr>
          <w:rFonts w:ascii="BIZ UDGothic"/>
          <w:color w:val="000087"/>
          <w:sz w:val="17"/>
        </w:rPr>
        <w:t>y</w:t>
      </w:r>
      <w:r>
        <w:rPr>
          <w:rFonts w:ascii="BIZ UDGothic"/>
          <w:color w:val="545454"/>
          <w:sz w:val="17"/>
        </w:rPr>
        <w:t>=</w:t>
      </w:r>
      <w:r>
        <w:rPr>
          <w:rFonts w:ascii="BIZ UDGothic"/>
          <w:color w:val="000087"/>
          <w:sz w:val="17"/>
        </w:rPr>
        <w:t>CVX</w:t>
      </w:r>
      <w:r>
        <w:rPr>
          <w:rFonts w:ascii="BIZ UDGothic"/>
          <w:sz w:val="17"/>
        </w:rPr>
        <w:t>), </w:t>
      </w:r>
      <w:r>
        <w:rPr>
          <w:rFonts w:ascii="BIZ UDGothic"/>
          <w:color w:val="000087"/>
          <w:sz w:val="17"/>
        </w:rPr>
        <w:t>size</w:t>
      </w:r>
      <w:r>
        <w:rPr>
          <w:rFonts w:ascii="BIZ UDGothic"/>
          <w:color w:val="545454"/>
          <w:sz w:val="17"/>
        </w:rPr>
        <w:t>=</w:t>
      </w:r>
      <w:r>
        <w:rPr>
          <w:rFonts w:ascii="BIZ UDGothic"/>
          <w:color w:val="FF6600"/>
          <w:sz w:val="17"/>
        </w:rPr>
        <w:t>3</w:t>
      </w:r>
      <w:r>
        <w:rPr>
          <w:rFonts w:ascii="BIZ UDGothic"/>
          <w:sz w:val="17"/>
        </w:rPr>
        <w:t>, </w:t>
      </w:r>
      <w:r>
        <w:rPr>
          <w:rFonts w:ascii="BIZ UDGothic"/>
          <w:color w:val="000087"/>
          <w:spacing w:val="-2"/>
          <w:sz w:val="17"/>
        </w:rPr>
        <w:t>stroke</w:t>
      </w:r>
      <w:r>
        <w:rPr>
          <w:rFonts w:ascii="BIZ UDGothic"/>
          <w:color w:val="545454"/>
          <w:spacing w:val="-2"/>
          <w:sz w:val="17"/>
        </w:rPr>
        <w:t>=</w:t>
      </w:r>
      <w:r>
        <w:rPr>
          <w:rFonts w:ascii="BIZ UDGothic"/>
          <w:color w:val="FF6600"/>
          <w:spacing w:val="-2"/>
          <w:sz w:val="17"/>
        </w:rPr>
        <w:t>2</w:t>
      </w:r>
      <w:r>
        <w:rPr>
          <w:rFonts w:ascii="BIZ UDGothic"/>
          <w:spacing w:val="-2"/>
          <w:sz w:val="17"/>
        </w:rPr>
        <w:t>)</w:t>
      </w:r>
    </w:p>
    <w:p>
      <w:pPr>
        <w:spacing w:line="213" w:lineRule="auto" w:before="122"/>
        <w:ind w:left="999" w:right="1103" w:firstLine="0"/>
        <w:jc w:val="both"/>
        <w:rPr>
          <w:sz w:val="21"/>
        </w:rPr>
      </w:pPr>
      <w:r>
        <w:rPr>
          <w:sz w:val="21"/>
        </w:rPr>
        <w:t>The</w:t>
      </w:r>
      <w:r>
        <w:rPr>
          <w:spacing w:val="-12"/>
          <w:sz w:val="21"/>
        </w:rPr>
        <w:t> </w:t>
      </w:r>
      <w:r>
        <w:rPr>
          <w:rFonts w:ascii="BIZ UDGothic"/>
          <w:sz w:val="20"/>
        </w:rPr>
        <w:t>seaborn</w:t>
      </w:r>
      <w:r>
        <w:rPr>
          <w:rFonts w:ascii="BIZ UDGothic"/>
          <w:spacing w:val="-25"/>
          <w:sz w:val="20"/>
        </w:rPr>
        <w:t> </w:t>
      </w:r>
      <w:r>
        <w:rPr>
          <w:rFonts w:ascii="BIZ UDGothic"/>
          <w:sz w:val="20"/>
        </w:rPr>
        <w:t>scatterplot</w:t>
      </w:r>
      <w:r>
        <w:rPr>
          <w:rFonts w:ascii="BIZ UDGothic"/>
          <w:spacing w:val="-25"/>
          <w:sz w:val="20"/>
        </w:rPr>
        <w:t> </w:t>
      </w:r>
      <w:r>
        <w:rPr>
          <w:sz w:val="21"/>
        </w:rPr>
        <w:t>function</w:t>
      </w:r>
      <w:r>
        <w:rPr>
          <w:spacing w:val="-12"/>
          <w:sz w:val="21"/>
        </w:rPr>
        <w:t> </w:t>
      </w:r>
      <w:r>
        <w:rPr>
          <w:sz w:val="21"/>
        </w:rPr>
        <w:t>makes</w:t>
      </w:r>
      <w:r>
        <w:rPr>
          <w:spacing w:val="-12"/>
          <w:sz w:val="21"/>
        </w:rPr>
        <w:t> </w:t>
      </w:r>
      <w:r>
        <w:rPr>
          <w:sz w:val="21"/>
        </w:rPr>
        <w:t>it</w:t>
      </w:r>
      <w:r>
        <w:rPr>
          <w:spacing w:val="-9"/>
          <w:sz w:val="21"/>
        </w:rPr>
        <w:t> </w:t>
      </w:r>
      <w:r>
        <w:rPr>
          <w:sz w:val="21"/>
        </w:rPr>
        <w:t>easy to color (</w:t>
      </w:r>
      <w:r>
        <w:rPr>
          <w:rFonts w:ascii="BIZ UDGothic"/>
          <w:sz w:val="20"/>
        </w:rPr>
        <w:t>hue</w:t>
      </w:r>
      <w:r>
        <w:rPr>
          <w:sz w:val="21"/>
        </w:rPr>
        <w:t>) and style (</w:t>
      </w:r>
      <w:r>
        <w:rPr>
          <w:rFonts w:ascii="BIZ UDGothic"/>
          <w:sz w:val="20"/>
        </w:rPr>
        <w:t>style</w:t>
      </w:r>
      <w:r>
        <w:rPr>
          <w:sz w:val="21"/>
        </w:rPr>
        <w:t>)</w:t>
      </w:r>
      <w:r>
        <w:rPr>
          <w:spacing w:val="-3"/>
          <w:sz w:val="21"/>
        </w:rPr>
        <w:t> </w:t>
      </w:r>
      <w:r>
        <w:rPr>
          <w:sz w:val="21"/>
        </w:rPr>
        <w:t>the points by a property:</w:t>
      </w:r>
    </w:p>
    <w:p>
      <w:pPr>
        <w:spacing w:line="213" w:lineRule="exact" w:before="109"/>
        <w:ind w:left="1340" w:right="0" w:firstLine="0"/>
        <w:jc w:val="left"/>
        <w:rPr>
          <w:rFonts w:ascii="BIZ UDGothic"/>
          <w:sz w:val="17"/>
        </w:rPr>
      </w:pPr>
      <w:r>
        <w:rPr>
          <w:rFonts w:ascii="BIZ UDGothic"/>
          <w:color w:val="000087"/>
          <w:sz w:val="17"/>
        </w:rPr>
        <w:t>fig</w:t>
      </w:r>
      <w:r>
        <w:rPr>
          <w:rFonts w:ascii="BIZ UDGothic"/>
          <w:sz w:val="17"/>
        </w:rPr>
        <w:t>, </w:t>
      </w:r>
      <w:r>
        <w:rPr>
          <w:rFonts w:ascii="BIZ UDGothic"/>
          <w:color w:val="000087"/>
          <w:sz w:val="17"/>
        </w:rPr>
        <w:t>ax </w:t>
      </w:r>
      <w:r>
        <w:rPr>
          <w:rFonts w:ascii="BIZ UDGothic"/>
          <w:color w:val="545454"/>
          <w:sz w:val="17"/>
        </w:rPr>
        <w:t>= </w:t>
      </w:r>
      <w:r>
        <w:rPr>
          <w:rFonts w:ascii="BIZ UDGothic"/>
          <w:color w:val="000087"/>
          <w:sz w:val="17"/>
        </w:rPr>
        <w:t>plt</w:t>
      </w:r>
      <w:r>
        <w:rPr>
          <w:rFonts w:ascii="BIZ UDGothic"/>
          <w:color w:val="545454"/>
          <w:sz w:val="17"/>
        </w:rPr>
        <w:t>.</w:t>
      </w:r>
      <w:r>
        <w:rPr>
          <w:rFonts w:ascii="BIZ UDGothic"/>
          <w:color w:val="000087"/>
          <w:sz w:val="17"/>
        </w:rPr>
        <w:t>subplots</w:t>
      </w:r>
      <w:r>
        <w:rPr>
          <w:rFonts w:ascii="BIZ UDGothic"/>
          <w:sz w:val="17"/>
        </w:rPr>
        <w:t>(</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4</w:t>
      </w:r>
      <w:r>
        <w:rPr>
          <w:rFonts w:ascii="BIZ UDGothic"/>
          <w:sz w:val="17"/>
        </w:rPr>
        <w:t>, </w:t>
      </w:r>
      <w:r>
        <w:rPr>
          <w:rFonts w:ascii="BIZ UDGothic"/>
          <w:color w:val="FF6600"/>
          <w:spacing w:val="-5"/>
          <w:sz w:val="17"/>
        </w:rPr>
        <w:t>4</w:t>
      </w:r>
      <w:r>
        <w:rPr>
          <w:rFonts w:ascii="BIZ UDGothic"/>
          <w:spacing w:val="-5"/>
          <w:sz w:val="17"/>
        </w:rPr>
        <w:t>))</w:t>
      </w:r>
    </w:p>
    <w:p>
      <w:pPr>
        <w:spacing w:line="204" w:lineRule="exact" w:before="0"/>
        <w:ind w:left="1340" w:right="0" w:firstLine="0"/>
        <w:jc w:val="left"/>
        <w:rPr>
          <w:rFonts w:ascii="BIZ UDGothic"/>
          <w:sz w:val="17"/>
        </w:rPr>
      </w:pPr>
      <w:r>
        <w:rPr>
          <w:rFonts w:ascii="BIZ UDGothic"/>
          <w:color w:val="000087"/>
          <w:sz w:val="17"/>
        </w:rPr>
        <w:t>ax </w:t>
      </w:r>
      <w:r>
        <w:rPr>
          <w:rFonts w:ascii="BIZ UDGothic"/>
          <w:color w:val="545454"/>
          <w:sz w:val="17"/>
        </w:rPr>
        <w:t>= </w:t>
      </w:r>
      <w:r>
        <w:rPr>
          <w:rFonts w:ascii="BIZ UDGothic"/>
          <w:color w:val="000087"/>
          <w:sz w:val="17"/>
        </w:rPr>
        <w:t>sns</w:t>
      </w:r>
      <w:r>
        <w:rPr>
          <w:rFonts w:ascii="BIZ UDGothic"/>
          <w:color w:val="545454"/>
          <w:sz w:val="17"/>
        </w:rPr>
        <w:t>.</w:t>
      </w:r>
      <w:r>
        <w:rPr>
          <w:rFonts w:ascii="BIZ UDGothic"/>
          <w:color w:val="000087"/>
          <w:sz w:val="17"/>
        </w:rPr>
        <w:t>scatterplot</w:t>
      </w:r>
      <w:r>
        <w:rPr>
          <w:rFonts w:ascii="BIZ UDGothic"/>
          <w:sz w:val="17"/>
        </w:rPr>
        <w:t>(</w:t>
      </w:r>
      <w:r>
        <w:rPr>
          <w:rFonts w:ascii="BIZ UDGothic"/>
          <w:color w:val="000087"/>
          <w:sz w:val="17"/>
        </w:rPr>
        <w:t>x</w:t>
      </w:r>
      <w:r>
        <w:rPr>
          <w:rFonts w:ascii="BIZ UDGothic"/>
          <w:color w:val="545454"/>
          <w:sz w:val="17"/>
        </w:rPr>
        <w:t>=</w:t>
      </w:r>
      <w:r>
        <w:rPr>
          <w:rFonts w:ascii="BIZ UDGothic"/>
          <w:color w:val="CC3300"/>
          <w:sz w:val="17"/>
        </w:rPr>
        <w:t>'XOM'</w:t>
      </w:r>
      <w:r>
        <w:rPr>
          <w:rFonts w:ascii="BIZ UDGothic"/>
          <w:sz w:val="17"/>
        </w:rPr>
        <w:t>, </w:t>
      </w:r>
      <w:r>
        <w:rPr>
          <w:rFonts w:ascii="BIZ UDGothic"/>
          <w:color w:val="000087"/>
          <w:sz w:val="17"/>
        </w:rPr>
        <w:t>y</w:t>
      </w:r>
      <w:r>
        <w:rPr>
          <w:rFonts w:ascii="BIZ UDGothic"/>
          <w:color w:val="545454"/>
          <w:sz w:val="17"/>
        </w:rPr>
        <w:t>=</w:t>
      </w:r>
      <w:r>
        <w:rPr>
          <w:rFonts w:ascii="BIZ UDGothic"/>
          <w:color w:val="CC3300"/>
          <w:sz w:val="17"/>
        </w:rPr>
        <w:t>'CVX'</w:t>
      </w:r>
      <w:r>
        <w:rPr>
          <w:rFonts w:ascii="BIZ UDGothic"/>
          <w:sz w:val="17"/>
        </w:rPr>
        <w:t>, </w:t>
      </w:r>
      <w:r>
        <w:rPr>
          <w:rFonts w:ascii="BIZ UDGothic"/>
          <w:color w:val="000087"/>
          <w:sz w:val="17"/>
        </w:rPr>
        <w:t>hue</w:t>
      </w:r>
      <w:r>
        <w:rPr>
          <w:rFonts w:ascii="BIZ UDGothic"/>
          <w:color w:val="545454"/>
          <w:sz w:val="17"/>
        </w:rPr>
        <w:t>=</w:t>
      </w:r>
      <w:r>
        <w:rPr>
          <w:rFonts w:ascii="BIZ UDGothic"/>
          <w:color w:val="CC3300"/>
          <w:sz w:val="17"/>
        </w:rPr>
        <w:t>'cluster'</w:t>
      </w:r>
      <w:r>
        <w:rPr>
          <w:rFonts w:ascii="BIZ UDGothic"/>
          <w:sz w:val="17"/>
        </w:rPr>
        <w:t>, </w:t>
      </w:r>
      <w:r>
        <w:rPr>
          <w:rFonts w:ascii="BIZ UDGothic"/>
          <w:color w:val="000087"/>
          <w:spacing w:val="-2"/>
          <w:sz w:val="17"/>
        </w:rPr>
        <w:t>style</w:t>
      </w:r>
      <w:r>
        <w:rPr>
          <w:rFonts w:ascii="BIZ UDGothic"/>
          <w:color w:val="545454"/>
          <w:spacing w:val="-2"/>
          <w:sz w:val="17"/>
        </w:rPr>
        <w:t>=</w:t>
      </w:r>
      <w:r>
        <w:rPr>
          <w:rFonts w:ascii="BIZ UDGothic"/>
          <w:color w:val="CC3300"/>
          <w:spacing w:val="-2"/>
          <w:sz w:val="17"/>
        </w:rPr>
        <w:t>'cluster'</w:t>
      </w:r>
      <w:r>
        <w:rPr>
          <w:rFonts w:ascii="BIZ UDGothic"/>
          <w:spacing w:val="-2"/>
          <w:sz w:val="17"/>
        </w:rPr>
        <w:t>,</w:t>
      </w:r>
    </w:p>
    <w:p>
      <w:pPr>
        <w:spacing w:line="212" w:lineRule="exact" w:before="0"/>
        <w:ind w:left="3125" w:right="0"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ax</w:t>
      </w:r>
      <w:r>
        <w:rPr>
          <w:rFonts w:ascii="BIZ UDGothic"/>
          <w:sz w:val="17"/>
        </w:rPr>
        <w:t>,</w:t>
      </w:r>
      <w:r>
        <w:rPr>
          <w:rFonts w:ascii="BIZ UDGothic"/>
          <w:spacing w:val="-2"/>
          <w:sz w:val="17"/>
        </w:rPr>
        <w:t> </w:t>
      </w:r>
      <w:r>
        <w:rPr>
          <w:rFonts w:ascii="BIZ UDGothic"/>
          <w:color w:val="000087"/>
          <w:spacing w:val="-2"/>
          <w:sz w:val="17"/>
        </w:rPr>
        <w:t>data</w:t>
      </w:r>
      <w:r>
        <w:rPr>
          <w:rFonts w:ascii="BIZ UDGothic"/>
          <w:color w:val="545454"/>
          <w:spacing w:val="-2"/>
          <w:sz w:val="17"/>
        </w:rPr>
        <w:t>=</w:t>
      </w:r>
      <w:r>
        <w:rPr>
          <w:rFonts w:ascii="BIZ UDGothic"/>
          <w:color w:val="000087"/>
          <w:spacing w:val="-2"/>
          <w:sz w:val="17"/>
        </w:rPr>
        <w:t>df</w:t>
      </w:r>
      <w:r>
        <w:rPr>
          <w:rFonts w:ascii="BIZ UDGothic"/>
          <w:spacing w:val="-2"/>
          <w:sz w:val="17"/>
        </w:rPr>
        <w:t>)</w:t>
      </w:r>
    </w:p>
    <w:p>
      <w:pPr>
        <w:spacing w:line="196" w:lineRule="exact" w:before="0"/>
        <w:ind w:left="1340" w:right="0"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set_xlim</w:t>
      </w:r>
      <w:r>
        <w:rPr>
          <w:rFonts w:ascii="BIZ UDGothic"/>
          <w:sz w:val="17"/>
        </w:rPr>
        <w:t>(</w:t>
      </w:r>
      <w:r>
        <w:rPr>
          <w:rFonts w:ascii="BIZ UDGothic"/>
          <w:color w:val="545454"/>
          <w:sz w:val="17"/>
        </w:rPr>
        <w:t>-</w:t>
      </w:r>
      <w:r>
        <w:rPr>
          <w:rFonts w:ascii="BIZ UDGothic"/>
          <w:color w:val="FF6600"/>
          <w:sz w:val="17"/>
        </w:rPr>
        <w:t>3</w:t>
      </w:r>
      <w:r>
        <w:rPr>
          <w:rFonts w:ascii="BIZ UDGothic"/>
          <w:sz w:val="17"/>
        </w:rPr>
        <w:t>, </w:t>
      </w:r>
      <w:r>
        <w:rPr>
          <w:rFonts w:ascii="BIZ UDGothic"/>
          <w:color w:val="FF6600"/>
          <w:spacing w:val="-5"/>
          <w:sz w:val="17"/>
        </w:rPr>
        <w:t>3</w:t>
      </w:r>
      <w:r>
        <w:rPr>
          <w:rFonts w:ascii="BIZ UDGothic"/>
          <w:spacing w:val="-5"/>
          <w:sz w:val="17"/>
        </w:rPr>
        <w:t>)</w:t>
      </w:r>
    </w:p>
    <w:p>
      <w:pPr>
        <w:spacing w:line="204" w:lineRule="exact" w:before="0"/>
        <w:ind w:left="1340" w:right="0"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set_ylim</w:t>
      </w:r>
      <w:r>
        <w:rPr>
          <w:rFonts w:ascii="BIZ UDGothic"/>
          <w:sz w:val="17"/>
        </w:rPr>
        <w:t>(</w:t>
      </w:r>
      <w:r>
        <w:rPr>
          <w:rFonts w:ascii="BIZ UDGothic"/>
          <w:color w:val="545454"/>
          <w:sz w:val="17"/>
        </w:rPr>
        <w:t>-</w:t>
      </w:r>
      <w:r>
        <w:rPr>
          <w:rFonts w:ascii="BIZ UDGothic"/>
          <w:color w:val="FF6600"/>
          <w:sz w:val="17"/>
        </w:rPr>
        <w:t>3</w:t>
      </w:r>
      <w:r>
        <w:rPr>
          <w:rFonts w:ascii="BIZ UDGothic"/>
          <w:sz w:val="17"/>
        </w:rPr>
        <w:t>, </w:t>
      </w:r>
      <w:r>
        <w:rPr>
          <w:rFonts w:ascii="BIZ UDGothic"/>
          <w:color w:val="FF6600"/>
          <w:spacing w:val="-5"/>
          <w:sz w:val="17"/>
        </w:rPr>
        <w:t>3</w:t>
      </w:r>
      <w:r>
        <w:rPr>
          <w:rFonts w:ascii="BIZ UDGothic"/>
          <w:spacing w:val="-5"/>
          <w:sz w:val="17"/>
        </w:rPr>
        <w:t>)</w:t>
      </w:r>
    </w:p>
    <w:p>
      <w:pPr>
        <w:spacing w:line="213" w:lineRule="exact" w:before="0"/>
        <w:ind w:left="1340" w:right="0" w:firstLine="0"/>
        <w:jc w:val="left"/>
        <w:rPr>
          <w:rFonts w:ascii="BIZ UDGothic"/>
          <w:sz w:val="17"/>
        </w:rPr>
      </w:pPr>
      <w:r>
        <w:rPr>
          <w:rFonts w:ascii="BIZ UDGothic"/>
          <w:color w:val="000087"/>
          <w:sz w:val="17"/>
        </w:rPr>
        <w:t>centers</w:t>
      </w:r>
      <w:r>
        <w:rPr>
          <w:rFonts w:ascii="BIZ UDGothic"/>
          <w:color w:val="545454"/>
          <w:sz w:val="17"/>
        </w:rPr>
        <w:t>.</w:t>
      </w:r>
      <w:r>
        <w:rPr>
          <w:rFonts w:ascii="BIZ UDGothic"/>
          <w:color w:val="000087"/>
          <w:sz w:val="17"/>
        </w:rPr>
        <w:t>plot</w:t>
      </w:r>
      <w:r>
        <w:rPr>
          <w:rFonts w:ascii="BIZ UDGothic"/>
          <w:color w:val="545454"/>
          <w:sz w:val="17"/>
        </w:rPr>
        <w:t>.</w:t>
      </w:r>
      <w:r>
        <w:rPr>
          <w:rFonts w:ascii="BIZ UDGothic"/>
          <w:color w:val="000087"/>
          <w:sz w:val="17"/>
        </w:rPr>
        <w:t>scatter</w:t>
      </w:r>
      <w:r>
        <w:rPr>
          <w:rFonts w:ascii="BIZ UDGothic"/>
          <w:sz w:val="17"/>
        </w:rPr>
        <w:t>(</w:t>
      </w:r>
      <w:r>
        <w:rPr>
          <w:rFonts w:ascii="BIZ UDGothic"/>
          <w:color w:val="000087"/>
          <w:sz w:val="17"/>
        </w:rPr>
        <w:t>x</w:t>
      </w:r>
      <w:r>
        <w:rPr>
          <w:rFonts w:ascii="BIZ UDGothic"/>
          <w:color w:val="545454"/>
          <w:sz w:val="17"/>
        </w:rPr>
        <w:t>=</w:t>
      </w:r>
      <w:r>
        <w:rPr>
          <w:rFonts w:ascii="BIZ UDGothic"/>
          <w:color w:val="CC3300"/>
          <w:sz w:val="17"/>
        </w:rPr>
        <w:t>'XOM'</w:t>
      </w:r>
      <w:r>
        <w:rPr>
          <w:rFonts w:ascii="BIZ UDGothic"/>
          <w:sz w:val="17"/>
        </w:rPr>
        <w:t>,</w:t>
      </w:r>
      <w:r>
        <w:rPr>
          <w:rFonts w:ascii="BIZ UDGothic"/>
          <w:spacing w:val="-2"/>
          <w:sz w:val="17"/>
        </w:rPr>
        <w:t> </w:t>
      </w:r>
      <w:r>
        <w:rPr>
          <w:rFonts w:ascii="BIZ UDGothic"/>
          <w:color w:val="000087"/>
          <w:sz w:val="17"/>
        </w:rPr>
        <w:t>y</w:t>
      </w:r>
      <w:r>
        <w:rPr>
          <w:rFonts w:ascii="BIZ UDGothic"/>
          <w:color w:val="545454"/>
          <w:sz w:val="17"/>
        </w:rPr>
        <w:t>=</w:t>
      </w:r>
      <w:r>
        <w:rPr>
          <w:rFonts w:ascii="BIZ UDGothic"/>
          <w:color w:val="CC3300"/>
          <w:sz w:val="17"/>
        </w:rPr>
        <w:t>'CVX'</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ax</w:t>
      </w:r>
      <w:r>
        <w:rPr>
          <w:rFonts w:ascii="BIZ UDGothic"/>
          <w:sz w:val="17"/>
        </w:rPr>
        <w:t>, </w:t>
      </w:r>
      <w:r>
        <w:rPr>
          <w:rFonts w:ascii="BIZ UDGothic"/>
          <w:color w:val="000087"/>
          <w:sz w:val="17"/>
        </w:rPr>
        <w:t>s</w:t>
      </w:r>
      <w:r>
        <w:rPr>
          <w:rFonts w:ascii="BIZ UDGothic"/>
          <w:color w:val="545454"/>
          <w:sz w:val="17"/>
        </w:rPr>
        <w:t>=</w:t>
      </w:r>
      <w:r>
        <w:rPr>
          <w:rFonts w:ascii="BIZ UDGothic"/>
          <w:color w:val="FF6600"/>
          <w:sz w:val="17"/>
        </w:rPr>
        <w:t>50</w:t>
      </w:r>
      <w:r>
        <w:rPr>
          <w:rFonts w:ascii="BIZ UDGothic"/>
          <w:sz w:val="17"/>
        </w:rPr>
        <w:t>, </w:t>
      </w:r>
      <w:r>
        <w:rPr>
          <w:rFonts w:ascii="BIZ UDGothic"/>
          <w:color w:val="000087"/>
          <w:spacing w:val="-2"/>
          <w:sz w:val="17"/>
        </w:rPr>
        <w:t>color</w:t>
      </w:r>
      <w:r>
        <w:rPr>
          <w:rFonts w:ascii="BIZ UDGothic"/>
          <w:color w:val="545454"/>
          <w:spacing w:val="-2"/>
          <w:sz w:val="17"/>
        </w:rPr>
        <w:t>=</w:t>
      </w:r>
      <w:r>
        <w:rPr>
          <w:rFonts w:ascii="BIZ UDGothic"/>
          <w:color w:val="CC3300"/>
          <w:spacing w:val="-2"/>
          <w:sz w:val="17"/>
        </w:rPr>
        <w:t>'black'</w:t>
      </w:r>
      <w:r>
        <w:rPr>
          <w:rFonts w:ascii="BIZ UDGothic"/>
          <w:spacing w:val="-2"/>
          <w:sz w:val="17"/>
        </w:rPr>
        <w:t>)</w:t>
      </w:r>
    </w:p>
    <w:p>
      <w:pPr>
        <w:pStyle w:val="BodyText"/>
        <w:spacing w:line="213" w:lineRule="auto" w:before="114"/>
        <w:ind w:right="1097"/>
        <w:jc w:val="both"/>
      </w:pPr>
      <w:r>
        <w:rPr/>
        <w:t>The</w:t>
      </w:r>
      <w:r>
        <w:rPr>
          <w:spacing w:val="-3"/>
        </w:rPr>
        <w:t> </w:t>
      </w:r>
      <w:r>
        <w:rPr/>
        <w:t>resulting</w:t>
      </w:r>
      <w:r>
        <w:rPr>
          <w:spacing w:val="-3"/>
        </w:rPr>
        <w:t> </w:t>
      </w:r>
      <w:r>
        <w:rPr/>
        <w:t>plot,</w:t>
      </w:r>
      <w:r>
        <w:rPr>
          <w:spacing w:val="-3"/>
        </w:rPr>
        <w:t> </w:t>
      </w:r>
      <w:r>
        <w:rPr/>
        <w:t>shown</w:t>
      </w:r>
      <w:r>
        <w:rPr>
          <w:spacing w:val="-3"/>
        </w:rPr>
        <w:t> </w:t>
      </w:r>
      <w:r>
        <w:rPr/>
        <w:t>in </w:t>
      </w:r>
      <w:hyperlink w:history="true" w:anchor="_bookmark1205">
        <w:r>
          <w:rPr>
            <w:color w:val="990000"/>
          </w:rPr>
          <w:t>Figure</w:t>
        </w:r>
        <w:r>
          <w:rPr>
            <w:color w:val="990000"/>
            <w:spacing w:val="-3"/>
          </w:rPr>
          <w:t> </w:t>
        </w:r>
        <w:r>
          <w:rPr>
            <w:color w:val="990000"/>
          </w:rPr>
          <w:t>7-5</w:t>
        </w:r>
      </w:hyperlink>
      <w:r>
        <w:rPr/>
        <w:t>,</w:t>
      </w:r>
      <w:r>
        <w:rPr>
          <w:spacing w:val="-3"/>
        </w:rPr>
        <w:t> </w:t>
      </w:r>
      <w:r>
        <w:rPr/>
        <w:t>shows</w:t>
      </w:r>
      <w:r>
        <w:rPr>
          <w:spacing w:val="-3"/>
        </w:rPr>
        <w:t> </w:t>
      </w:r>
      <w:r>
        <w:rPr/>
        <w:t>the</w:t>
      </w:r>
      <w:r>
        <w:rPr>
          <w:spacing w:val="-3"/>
        </w:rPr>
        <w:t> </w:t>
      </w:r>
      <w:r>
        <w:rPr/>
        <w:t>cluster</w:t>
      </w:r>
      <w:r>
        <w:rPr>
          <w:spacing w:val="-3"/>
        </w:rPr>
        <w:t> </w:t>
      </w:r>
      <w:r>
        <w:rPr/>
        <w:t>assignments</w:t>
      </w:r>
      <w:r>
        <w:rPr>
          <w:spacing w:val="-3"/>
        </w:rPr>
        <w:t> </w:t>
      </w:r>
      <w:r>
        <w:rPr/>
        <w:t>and</w:t>
      </w:r>
      <w:r>
        <w:rPr>
          <w:spacing w:val="-3"/>
        </w:rPr>
        <w:t> </w:t>
      </w:r>
      <w:r>
        <w:rPr/>
        <w:t>the</w:t>
      </w:r>
      <w:r>
        <w:rPr>
          <w:spacing w:val="-3"/>
        </w:rPr>
        <w:t> </w:t>
      </w:r>
      <w:r>
        <w:rPr/>
        <w:t>cluster means. Note that </w:t>
      </w:r>
      <w:r>
        <w:rPr>
          <w:i/>
        </w:rPr>
        <w:t>K</w:t>
      </w:r>
      <w:r>
        <w:rPr/>
        <w:t>-means will assign records to clusters, even if those clusters </w:t>
      </w:r>
      <w:r>
        <w:rPr/>
        <w:t>are</w:t>
      </w:r>
      <w:r>
        <w:rPr>
          <w:spacing w:val="40"/>
        </w:rPr>
        <w:t> </w:t>
      </w:r>
      <w:r>
        <w:rPr/>
        <w:t>not well separated (which can be useful if you need to optimally divide records into </w:t>
      </w:r>
      <w:r>
        <w:rPr>
          <w:spacing w:val="-2"/>
        </w:rPr>
        <w:t>groups).</w:t>
      </w:r>
    </w:p>
    <w:p>
      <w:pPr>
        <w:spacing w:after="0" w:line="213" w:lineRule="auto"/>
        <w:jc w:val="both"/>
        <w:sectPr>
          <w:pgSz w:w="10080" w:h="13230"/>
          <w:pgMar w:header="0" w:footer="885" w:top="960" w:bottom="1080" w:left="440" w:right="340"/>
        </w:sectPr>
      </w:pPr>
    </w:p>
    <w:p>
      <w:pPr>
        <w:pStyle w:val="BodyText"/>
        <w:ind w:left="1832"/>
        <w:rPr>
          <w:sz w:val="20"/>
        </w:rPr>
      </w:pPr>
      <w:r>
        <w:rPr>
          <w:sz w:val="20"/>
        </w:rPr>
        <w:drawing>
          <wp:inline distT="0" distB="0" distL="0" distR="0">
            <wp:extent cx="3464811" cy="2581655"/>
            <wp:effectExtent l="0" t="0" r="0" b="0"/>
            <wp:docPr id="1078" name="Image 1078"/>
            <wp:cNvGraphicFramePr>
              <a:graphicFrameLocks/>
            </wp:cNvGraphicFramePr>
            <a:graphic>
              <a:graphicData uri="http://schemas.openxmlformats.org/drawingml/2006/picture">
                <pic:pic>
                  <pic:nvPicPr>
                    <pic:cNvPr id="1078" name="Image 1078"/>
                    <pic:cNvPicPr/>
                  </pic:nvPicPr>
                  <pic:blipFill>
                    <a:blip r:embed="rId340" cstate="print"/>
                    <a:stretch>
                      <a:fillRect/>
                    </a:stretch>
                  </pic:blipFill>
                  <pic:spPr>
                    <a:xfrm>
                      <a:off x="0" y="0"/>
                      <a:ext cx="3464811" cy="2581655"/>
                    </a:xfrm>
                    <a:prstGeom prst="rect">
                      <a:avLst/>
                    </a:prstGeom>
                  </pic:spPr>
                </pic:pic>
              </a:graphicData>
            </a:graphic>
          </wp:inline>
        </w:drawing>
      </w:r>
      <w:r>
        <w:rPr>
          <w:sz w:val="20"/>
        </w:rPr>
      </w:r>
    </w:p>
    <w:p>
      <w:pPr>
        <w:spacing w:line="211" w:lineRule="auto" w:before="233"/>
        <w:ind w:left="999" w:right="1097" w:firstLine="0"/>
        <w:jc w:val="left"/>
        <w:rPr>
          <w:i/>
          <w:sz w:val="21"/>
        </w:rPr>
      </w:pPr>
      <w:bookmarkStart w:name="_bookmark1205" w:id="1572"/>
      <w:bookmarkEnd w:id="1572"/>
      <w:r>
        <w:rPr/>
      </w:r>
      <w:r>
        <w:rPr>
          <w:i/>
          <w:sz w:val="21"/>
        </w:rPr>
        <w:t>Figure</w:t>
      </w:r>
      <w:r>
        <w:rPr>
          <w:i/>
          <w:spacing w:val="-11"/>
          <w:sz w:val="21"/>
        </w:rPr>
        <w:t> </w:t>
      </w:r>
      <w:r>
        <w:rPr>
          <w:i/>
          <w:sz w:val="21"/>
        </w:rPr>
        <w:t>7-5.</w:t>
      </w:r>
      <w:r>
        <w:rPr>
          <w:i/>
          <w:spacing w:val="-11"/>
          <w:sz w:val="21"/>
        </w:rPr>
        <w:t> </w:t>
      </w:r>
      <w:r>
        <w:rPr>
          <w:i/>
          <w:sz w:val="21"/>
        </w:rPr>
        <w:t>The</w:t>
      </w:r>
      <w:r>
        <w:rPr>
          <w:i/>
          <w:spacing w:val="-11"/>
          <w:sz w:val="21"/>
        </w:rPr>
        <w:t> </w:t>
      </w:r>
      <w:r>
        <w:rPr>
          <w:i/>
          <w:sz w:val="21"/>
        </w:rPr>
        <w:t>clusters</w:t>
      </w:r>
      <w:r>
        <w:rPr>
          <w:i/>
          <w:spacing w:val="-11"/>
          <w:sz w:val="21"/>
        </w:rPr>
        <w:t> </w:t>
      </w:r>
      <w:r>
        <w:rPr>
          <w:i/>
          <w:sz w:val="21"/>
        </w:rPr>
        <w:t>of</w:t>
      </w:r>
      <w:r>
        <w:rPr>
          <w:i/>
          <w:spacing w:val="-11"/>
          <w:sz w:val="21"/>
        </w:rPr>
        <w:t> </w:t>
      </w:r>
      <w:r>
        <w:rPr>
          <w:i/>
          <w:sz w:val="21"/>
        </w:rPr>
        <w:t>K-means</w:t>
      </w:r>
      <w:r>
        <w:rPr>
          <w:i/>
          <w:spacing w:val="-11"/>
          <w:sz w:val="21"/>
        </w:rPr>
        <w:t> </w:t>
      </w:r>
      <w:r>
        <w:rPr>
          <w:i/>
          <w:sz w:val="21"/>
        </w:rPr>
        <w:t>applied</w:t>
      </w:r>
      <w:r>
        <w:rPr>
          <w:i/>
          <w:spacing w:val="-11"/>
          <w:sz w:val="21"/>
        </w:rPr>
        <w:t> </w:t>
      </w:r>
      <w:r>
        <w:rPr>
          <w:i/>
          <w:sz w:val="21"/>
        </w:rPr>
        <w:t>to</w:t>
      </w:r>
      <w:r>
        <w:rPr>
          <w:i/>
          <w:spacing w:val="-11"/>
          <w:sz w:val="21"/>
        </w:rPr>
        <w:t> </w:t>
      </w:r>
      <w:r>
        <w:rPr>
          <w:i/>
          <w:sz w:val="21"/>
        </w:rPr>
        <w:t>daily</w:t>
      </w:r>
      <w:r>
        <w:rPr>
          <w:i/>
          <w:spacing w:val="-11"/>
          <w:sz w:val="21"/>
        </w:rPr>
        <w:t> </w:t>
      </w:r>
      <w:r>
        <w:rPr>
          <w:i/>
          <w:sz w:val="21"/>
        </w:rPr>
        <w:t>stock</w:t>
      </w:r>
      <w:r>
        <w:rPr>
          <w:i/>
          <w:spacing w:val="-11"/>
          <w:sz w:val="21"/>
        </w:rPr>
        <w:t> </w:t>
      </w:r>
      <w:r>
        <w:rPr>
          <w:i/>
          <w:sz w:val="21"/>
        </w:rPr>
        <w:t>returns</w:t>
      </w:r>
      <w:r>
        <w:rPr>
          <w:i/>
          <w:spacing w:val="-11"/>
          <w:sz w:val="21"/>
        </w:rPr>
        <w:t> </w:t>
      </w:r>
      <w:r>
        <w:rPr>
          <w:i/>
          <w:sz w:val="21"/>
        </w:rPr>
        <w:t>for</w:t>
      </w:r>
      <w:r>
        <w:rPr>
          <w:i/>
          <w:spacing w:val="-11"/>
          <w:sz w:val="21"/>
        </w:rPr>
        <w:t> </w:t>
      </w:r>
      <w:r>
        <w:rPr>
          <w:i/>
          <w:sz w:val="21"/>
        </w:rPr>
        <w:t>ExxonMobil</w:t>
      </w:r>
      <w:r>
        <w:rPr>
          <w:i/>
          <w:spacing w:val="-11"/>
          <w:sz w:val="21"/>
        </w:rPr>
        <w:t> </w:t>
      </w:r>
      <w:r>
        <w:rPr>
          <w:i/>
          <w:sz w:val="21"/>
        </w:rPr>
        <w:t>and</w:t>
      </w:r>
      <w:r>
        <w:rPr>
          <w:i/>
          <w:sz w:val="21"/>
        </w:rPr>
        <w:t> Chevron (the cluster centers are highlighted with black symbols)</w:t>
      </w:r>
    </w:p>
    <w:p>
      <w:pPr>
        <w:pStyle w:val="Heading3"/>
        <w:spacing w:before="187"/>
        <w:jc w:val="left"/>
        <w:rPr>
          <w:b/>
        </w:rPr>
      </w:pPr>
      <w:bookmarkStart w:name="K-Means Algorithm" w:id="1573"/>
      <w:bookmarkEnd w:id="1573"/>
      <w:r>
        <w:rPr/>
      </w:r>
      <w:bookmarkStart w:name="_bookmark1206" w:id="1574"/>
      <w:bookmarkEnd w:id="1574"/>
      <w:r>
        <w:rPr/>
      </w:r>
      <w:r>
        <w:rPr>
          <w:b/>
        </w:rPr>
        <w:t>K-Means</w:t>
      </w:r>
      <w:r>
        <w:rPr>
          <w:b/>
          <w:spacing w:val="8"/>
        </w:rPr>
        <w:t> </w:t>
      </w:r>
      <w:r>
        <w:rPr>
          <w:b/>
          <w:spacing w:val="-2"/>
        </w:rPr>
        <w:t>Algorithm</w:t>
      </w:r>
    </w:p>
    <w:p>
      <w:pPr>
        <w:pStyle w:val="BodyText"/>
        <w:spacing w:line="208" w:lineRule="auto" w:before="98"/>
        <w:ind w:left="1000" w:right="1097"/>
        <w:jc w:val="both"/>
      </w:pPr>
      <w:bookmarkStart w:name="_bookmark1207" w:id="1575"/>
      <w:bookmarkEnd w:id="1575"/>
      <w:r>
        <w:rPr/>
      </w:r>
      <w:r>
        <w:rPr/>
        <w:t>In general, </w:t>
      </w:r>
      <w:r>
        <w:rPr>
          <w:i/>
        </w:rPr>
        <w:t>K</w:t>
      </w:r>
      <w:r>
        <w:rPr/>
        <w:t>-means can be applied to a data set with </w:t>
      </w:r>
      <w:r>
        <w:rPr>
          <w:i/>
        </w:rPr>
        <w:t>p </w:t>
      </w:r>
      <w:r>
        <w:rPr/>
        <w:t>variables </w:t>
      </w:r>
      <w:r>
        <w:rPr>
          <w:i/>
        </w:rPr>
        <w:t>X</w:t>
      </w:r>
      <w:r>
        <w:rPr>
          <w:vertAlign w:val="subscript"/>
        </w:rPr>
        <w:t>1</w:t>
      </w:r>
      <w:r>
        <w:rPr>
          <w:vertAlign w:val="baseline"/>
        </w:rPr>
        <w:t>,</w:t>
      </w:r>
      <w:r>
        <w:rPr>
          <w:spacing w:val="-12"/>
          <w:vertAlign w:val="baseline"/>
        </w:rPr>
        <w:t> </w:t>
      </w:r>
      <w:r>
        <w:rPr>
          <w:vertAlign w:val="baseline"/>
        </w:rPr>
        <w:t>...,</w:t>
      </w:r>
      <w:r>
        <w:rPr>
          <w:spacing w:val="-9"/>
          <w:vertAlign w:val="baseline"/>
        </w:rPr>
        <w:t> </w:t>
      </w:r>
      <w:r>
        <w:rPr>
          <w:i/>
          <w:vertAlign w:val="baseline"/>
        </w:rPr>
        <w:t>X</w:t>
      </w:r>
      <w:r>
        <w:rPr>
          <w:i/>
          <w:position w:val="-6"/>
          <w:sz w:val="16"/>
          <w:vertAlign w:val="baseline"/>
        </w:rPr>
        <w:t>p</w:t>
      </w:r>
      <w:r>
        <w:rPr>
          <w:vertAlign w:val="baseline"/>
        </w:rPr>
        <w:t>. While </w:t>
      </w:r>
      <w:r>
        <w:rPr>
          <w:vertAlign w:val="baseline"/>
        </w:rPr>
        <w:t>the exact solution to </w:t>
      </w:r>
      <w:r>
        <w:rPr>
          <w:i/>
          <w:vertAlign w:val="baseline"/>
        </w:rPr>
        <w:t>K</w:t>
      </w:r>
      <w:r>
        <w:rPr>
          <w:vertAlign w:val="baseline"/>
        </w:rPr>
        <w:t>-means is computationally very difficult, heuristic algorithms pro‐ vide an efficient way to compute a locally optimal solution.</w:t>
      </w:r>
    </w:p>
    <w:p>
      <w:pPr>
        <w:pStyle w:val="BodyText"/>
        <w:spacing w:line="213" w:lineRule="auto" w:before="116"/>
        <w:ind w:right="1099"/>
        <w:jc w:val="both"/>
      </w:pPr>
      <w:r>
        <w:rPr/>
        <w:t>The algorithm starts with a user-specified </w:t>
      </w:r>
      <w:r>
        <w:rPr>
          <w:i/>
        </w:rPr>
        <w:t>K </w:t>
      </w:r>
      <w:r>
        <w:rPr/>
        <w:t>and an initial set of cluster means and then iterates the following steps:</w:t>
      </w:r>
    </w:p>
    <w:p>
      <w:pPr>
        <w:pStyle w:val="ListParagraph"/>
        <w:numPr>
          <w:ilvl w:val="0"/>
          <w:numId w:val="134"/>
        </w:numPr>
        <w:tabs>
          <w:tab w:pos="1359" w:val="left" w:leader="none"/>
        </w:tabs>
        <w:spacing w:line="240" w:lineRule="auto" w:before="177" w:after="0"/>
        <w:ind w:left="1359" w:right="0" w:hanging="253"/>
        <w:jc w:val="left"/>
        <w:rPr>
          <w:sz w:val="21"/>
        </w:rPr>
      </w:pPr>
      <w:r>
        <w:rPr>
          <w:sz w:val="21"/>
        </w:rPr>
        <w:t>Assign</w:t>
      </w:r>
      <w:r>
        <w:rPr>
          <w:spacing w:val="-2"/>
          <w:sz w:val="21"/>
        </w:rPr>
        <w:t> </w:t>
      </w:r>
      <w:r>
        <w:rPr>
          <w:sz w:val="21"/>
        </w:rPr>
        <w:t>each record to the nearest cluster mean as measured by squared </w:t>
      </w:r>
      <w:r>
        <w:rPr>
          <w:spacing w:val="-2"/>
          <w:sz w:val="21"/>
        </w:rPr>
        <w:t>distance.</w:t>
      </w:r>
    </w:p>
    <w:p>
      <w:pPr>
        <w:pStyle w:val="ListParagraph"/>
        <w:numPr>
          <w:ilvl w:val="0"/>
          <w:numId w:val="134"/>
        </w:numPr>
        <w:tabs>
          <w:tab w:pos="1359" w:val="left" w:leader="none"/>
        </w:tabs>
        <w:spacing w:line="240" w:lineRule="auto" w:before="49" w:after="0"/>
        <w:ind w:left="1359" w:right="0" w:hanging="253"/>
        <w:jc w:val="left"/>
        <w:rPr>
          <w:sz w:val="21"/>
        </w:rPr>
      </w:pPr>
      <w:r>
        <w:rPr>
          <w:sz w:val="21"/>
        </w:rPr>
        <w:t>Compute</w:t>
      </w:r>
      <w:r>
        <w:rPr>
          <w:spacing w:val="-1"/>
          <w:sz w:val="21"/>
        </w:rPr>
        <w:t> </w:t>
      </w:r>
      <w:r>
        <w:rPr>
          <w:sz w:val="21"/>
        </w:rPr>
        <w:t>the</w:t>
      </w:r>
      <w:r>
        <w:rPr>
          <w:spacing w:val="-1"/>
          <w:sz w:val="21"/>
        </w:rPr>
        <w:t> </w:t>
      </w:r>
      <w:r>
        <w:rPr>
          <w:sz w:val="21"/>
        </w:rPr>
        <w:t>new</w:t>
      </w:r>
      <w:r>
        <w:rPr>
          <w:spacing w:val="-1"/>
          <w:sz w:val="21"/>
        </w:rPr>
        <w:t> </w:t>
      </w:r>
      <w:r>
        <w:rPr>
          <w:sz w:val="21"/>
        </w:rPr>
        <w:t>cluster</w:t>
      </w:r>
      <w:r>
        <w:rPr>
          <w:spacing w:val="-1"/>
          <w:sz w:val="21"/>
        </w:rPr>
        <w:t> </w:t>
      </w:r>
      <w:r>
        <w:rPr>
          <w:sz w:val="21"/>
        </w:rPr>
        <w:t>means based</w:t>
      </w:r>
      <w:r>
        <w:rPr>
          <w:spacing w:val="-1"/>
          <w:sz w:val="21"/>
        </w:rPr>
        <w:t> </w:t>
      </w:r>
      <w:r>
        <w:rPr>
          <w:sz w:val="21"/>
        </w:rPr>
        <w:t>on</w:t>
      </w:r>
      <w:r>
        <w:rPr>
          <w:spacing w:val="-1"/>
          <w:sz w:val="21"/>
        </w:rPr>
        <w:t> </w:t>
      </w:r>
      <w:r>
        <w:rPr>
          <w:sz w:val="21"/>
        </w:rPr>
        <w:t>the</w:t>
      </w:r>
      <w:r>
        <w:rPr>
          <w:spacing w:val="-1"/>
          <w:sz w:val="21"/>
        </w:rPr>
        <w:t> </w:t>
      </w:r>
      <w:r>
        <w:rPr>
          <w:sz w:val="21"/>
        </w:rPr>
        <w:t>assignment</w:t>
      </w:r>
      <w:r>
        <w:rPr>
          <w:spacing w:val="-1"/>
          <w:sz w:val="21"/>
        </w:rPr>
        <w:t> </w:t>
      </w:r>
      <w:r>
        <w:rPr>
          <w:sz w:val="21"/>
        </w:rPr>
        <w:t>of </w:t>
      </w:r>
      <w:r>
        <w:rPr>
          <w:spacing w:val="-2"/>
          <w:sz w:val="21"/>
        </w:rPr>
        <w:t>records.</w:t>
      </w:r>
    </w:p>
    <w:p>
      <w:pPr>
        <w:pStyle w:val="BodyText"/>
        <w:spacing w:before="168"/>
        <w:ind w:left="1000"/>
        <w:jc w:val="both"/>
      </w:pPr>
      <w:r>
        <w:rPr/>
        <w:t>The</w:t>
      </w:r>
      <w:r>
        <w:rPr>
          <w:spacing w:val="-1"/>
        </w:rPr>
        <w:t> </w:t>
      </w:r>
      <w:r>
        <w:rPr/>
        <w:t>algorithm</w:t>
      </w:r>
      <w:r>
        <w:rPr>
          <w:spacing w:val="-1"/>
        </w:rPr>
        <w:t> </w:t>
      </w:r>
      <w:r>
        <w:rPr/>
        <w:t>converges</w:t>
      </w:r>
      <w:r>
        <w:rPr>
          <w:spacing w:val="-1"/>
        </w:rPr>
        <w:t> </w:t>
      </w:r>
      <w:r>
        <w:rPr/>
        <w:t>when the</w:t>
      </w:r>
      <w:r>
        <w:rPr>
          <w:spacing w:val="-1"/>
        </w:rPr>
        <w:t> </w:t>
      </w:r>
      <w:r>
        <w:rPr/>
        <w:t>assignment</w:t>
      </w:r>
      <w:r>
        <w:rPr>
          <w:spacing w:val="-1"/>
        </w:rPr>
        <w:t> </w:t>
      </w:r>
      <w:r>
        <w:rPr/>
        <w:t>of</w:t>
      </w:r>
      <w:r>
        <w:rPr>
          <w:spacing w:val="-1"/>
        </w:rPr>
        <w:t> </w:t>
      </w:r>
      <w:r>
        <w:rPr/>
        <w:t>records to</w:t>
      </w:r>
      <w:r>
        <w:rPr>
          <w:spacing w:val="-1"/>
        </w:rPr>
        <w:t> </w:t>
      </w:r>
      <w:r>
        <w:rPr/>
        <w:t>clusters</w:t>
      </w:r>
      <w:r>
        <w:rPr>
          <w:spacing w:val="-1"/>
        </w:rPr>
        <w:t> </w:t>
      </w:r>
      <w:r>
        <w:rPr/>
        <w:t>does</w:t>
      </w:r>
      <w:r>
        <w:rPr>
          <w:spacing w:val="-1"/>
        </w:rPr>
        <w:t> </w:t>
      </w:r>
      <w:r>
        <w:rPr/>
        <w:t>not </w:t>
      </w:r>
      <w:r>
        <w:rPr>
          <w:spacing w:val="-2"/>
        </w:rPr>
        <w:t>change.</w:t>
      </w:r>
    </w:p>
    <w:p>
      <w:pPr>
        <w:pStyle w:val="BodyText"/>
        <w:spacing w:line="213" w:lineRule="auto" w:before="112"/>
        <w:ind w:right="1099"/>
        <w:jc w:val="both"/>
      </w:pPr>
      <w:r>
        <w:rPr/>
        <w:t>For the first iteration, you need to specify an initial set of cluster means. Usually </w:t>
      </w:r>
      <w:r>
        <w:rPr/>
        <w:t>you do this by randomly assigning each record to one of the </w:t>
      </w:r>
      <w:r>
        <w:rPr>
          <w:i/>
        </w:rPr>
        <w:t>K </w:t>
      </w:r>
      <w:r>
        <w:rPr/>
        <w:t>clusters and then finding the means of those clusters.</w:t>
      </w:r>
    </w:p>
    <w:p>
      <w:pPr>
        <w:pStyle w:val="BodyText"/>
        <w:spacing w:line="213" w:lineRule="auto" w:before="117"/>
        <w:ind w:right="1097"/>
        <w:jc w:val="both"/>
      </w:pPr>
      <w:r>
        <w:rPr/>
        <w:t>Since this algorithm isn’t guaranteed to find the best possible solution, it is </w:t>
      </w:r>
      <w:r>
        <w:rPr/>
        <w:t>recom‐ mended to run the algorithm several times using different random samples to initial‐ ize the algorithm. When more than one set of iterations is used, the </w:t>
      </w:r>
      <w:r>
        <w:rPr>
          <w:i/>
        </w:rPr>
        <w:t>K</w:t>
      </w:r>
      <w:r>
        <w:rPr/>
        <w:t>-means</w:t>
      </w:r>
      <w:r>
        <w:rPr>
          <w:spacing w:val="-2"/>
        </w:rPr>
        <w:t> </w:t>
      </w:r>
      <w:r>
        <w:rPr/>
        <w:t>result</w:t>
      </w:r>
      <w:r>
        <w:rPr>
          <w:spacing w:val="-2"/>
        </w:rPr>
        <w:t> </w:t>
      </w:r>
      <w:r>
        <w:rPr/>
        <w:t>is given by the iteration that has the lowest within-cluster sum of squares.</w:t>
      </w:r>
    </w:p>
    <w:p>
      <w:pPr>
        <w:spacing w:after="0" w:line="213" w:lineRule="auto"/>
        <w:jc w:val="both"/>
        <w:sectPr>
          <w:pgSz w:w="10080" w:h="13230"/>
          <w:pgMar w:header="0" w:footer="885" w:top="1180" w:bottom="1080" w:left="440" w:right="340"/>
        </w:sectPr>
      </w:pPr>
    </w:p>
    <w:p>
      <w:pPr>
        <w:pStyle w:val="BodyText"/>
        <w:spacing w:line="213" w:lineRule="auto" w:before="106"/>
        <w:ind w:right="1099"/>
        <w:jc w:val="both"/>
      </w:pPr>
      <w:r>
        <w:rPr/>
        <w:t>The</w:t>
      </w:r>
      <w:r>
        <w:rPr>
          <w:spacing w:val="-12"/>
        </w:rPr>
        <w:t> </w:t>
      </w:r>
      <w:r>
        <w:rPr>
          <w:rFonts w:ascii="BIZ UDGothic"/>
          <w:sz w:val="20"/>
        </w:rPr>
        <w:t>nstart</w:t>
      </w:r>
      <w:r>
        <w:rPr>
          <w:rFonts w:ascii="BIZ UDGothic"/>
          <w:spacing w:val="-25"/>
          <w:sz w:val="20"/>
        </w:rPr>
        <w:t> </w:t>
      </w:r>
      <w:r>
        <w:rPr/>
        <w:t>parameter</w:t>
      </w:r>
      <w:r>
        <w:rPr>
          <w:spacing w:val="-9"/>
        </w:rPr>
        <w:t> </w:t>
      </w:r>
      <w:r>
        <w:rPr/>
        <w:t>to the </w:t>
      </w:r>
      <w:r>
        <w:rPr>
          <w:i/>
        </w:rPr>
        <w:t>R </w:t>
      </w:r>
      <w:r>
        <w:rPr/>
        <w:t>function </w:t>
      </w:r>
      <w:r>
        <w:rPr>
          <w:rFonts w:ascii="BIZ UDGothic"/>
          <w:sz w:val="20"/>
        </w:rPr>
        <w:t>kmeans</w:t>
      </w:r>
      <w:r>
        <w:rPr>
          <w:rFonts w:ascii="BIZ UDGothic"/>
          <w:spacing w:val="-25"/>
          <w:sz w:val="20"/>
        </w:rPr>
        <w:t> </w:t>
      </w:r>
      <w:r>
        <w:rPr/>
        <w:t>allows you to specify the number </w:t>
      </w:r>
      <w:r>
        <w:rPr/>
        <w:t>of random starts to try. For example, the following code runs </w:t>
      </w:r>
      <w:r>
        <w:rPr>
          <w:i/>
        </w:rPr>
        <w:t>K</w:t>
      </w:r>
      <w:r>
        <w:rPr/>
        <w:t>-means to find 5 clusters using 10 different starting cluster means:</w:t>
      </w:r>
    </w:p>
    <w:p>
      <w:pPr>
        <w:spacing w:line="212" w:lineRule="exact" w:before="107"/>
        <w:ind w:left="1339" w:right="0" w:firstLine="0"/>
        <w:jc w:val="left"/>
        <w:rPr>
          <w:rFonts w:ascii="BIZ UDGothic"/>
          <w:sz w:val="17"/>
        </w:rPr>
      </w:pPr>
      <w:r>
        <w:rPr>
          <w:rFonts w:ascii="BIZ UDGothic"/>
          <w:color w:val="000087"/>
          <w:sz w:val="17"/>
        </w:rPr>
        <w:t>syms </w:t>
      </w:r>
      <w:r>
        <w:rPr>
          <w:rFonts w:ascii="BIZ UDGothic"/>
          <w:color w:val="545454"/>
          <w:sz w:val="17"/>
        </w:rPr>
        <w:t>&lt;- </w:t>
      </w:r>
      <w:r>
        <w:rPr>
          <w:rFonts w:ascii="BIZ UDGothic"/>
          <w:color w:val="CC00FF"/>
          <w:sz w:val="17"/>
        </w:rPr>
        <w:t>c</w:t>
      </w:r>
      <w:r>
        <w:rPr>
          <w:rFonts w:ascii="BIZ UDGothic"/>
          <w:sz w:val="17"/>
        </w:rPr>
        <w:t>( </w:t>
      </w:r>
      <w:r>
        <w:rPr>
          <w:rFonts w:ascii="BIZ UDGothic"/>
          <w:color w:val="CC3300"/>
          <w:sz w:val="17"/>
        </w:rPr>
        <w:t>'AAPL'</w:t>
      </w:r>
      <w:r>
        <w:rPr>
          <w:rFonts w:ascii="BIZ UDGothic"/>
          <w:sz w:val="17"/>
        </w:rPr>
        <w:t>, </w:t>
      </w:r>
      <w:r>
        <w:rPr>
          <w:rFonts w:ascii="BIZ UDGothic"/>
          <w:color w:val="CC3300"/>
          <w:sz w:val="17"/>
        </w:rPr>
        <w:t>'MSFT'</w:t>
      </w:r>
      <w:r>
        <w:rPr>
          <w:rFonts w:ascii="BIZ UDGothic"/>
          <w:sz w:val="17"/>
        </w:rPr>
        <w:t>, </w:t>
      </w:r>
      <w:r>
        <w:rPr>
          <w:rFonts w:ascii="BIZ UDGothic"/>
          <w:color w:val="CC3300"/>
          <w:sz w:val="17"/>
        </w:rPr>
        <w:t>'CSCO'</w:t>
      </w:r>
      <w:r>
        <w:rPr>
          <w:rFonts w:ascii="BIZ UDGothic"/>
          <w:sz w:val="17"/>
        </w:rPr>
        <w:t>, </w:t>
      </w:r>
      <w:r>
        <w:rPr>
          <w:rFonts w:ascii="BIZ UDGothic"/>
          <w:color w:val="CC3300"/>
          <w:sz w:val="17"/>
        </w:rPr>
        <w:t>'INTC'</w:t>
      </w:r>
      <w:r>
        <w:rPr>
          <w:rFonts w:ascii="BIZ UDGothic"/>
          <w:sz w:val="17"/>
        </w:rPr>
        <w:t>, </w:t>
      </w:r>
      <w:r>
        <w:rPr>
          <w:rFonts w:ascii="BIZ UDGothic"/>
          <w:color w:val="CC3300"/>
          <w:sz w:val="17"/>
        </w:rPr>
        <w:t>'CVX'</w:t>
      </w:r>
      <w:r>
        <w:rPr>
          <w:rFonts w:ascii="BIZ UDGothic"/>
          <w:sz w:val="17"/>
        </w:rPr>
        <w:t>, </w:t>
      </w:r>
      <w:r>
        <w:rPr>
          <w:rFonts w:ascii="BIZ UDGothic"/>
          <w:color w:val="CC3300"/>
          <w:sz w:val="17"/>
        </w:rPr>
        <w:t>'XOM'</w:t>
      </w:r>
      <w:r>
        <w:rPr>
          <w:rFonts w:ascii="BIZ UDGothic"/>
          <w:sz w:val="17"/>
        </w:rPr>
        <w:t>, </w:t>
      </w:r>
      <w:r>
        <w:rPr>
          <w:rFonts w:ascii="BIZ UDGothic"/>
          <w:color w:val="CC3300"/>
          <w:sz w:val="17"/>
        </w:rPr>
        <w:t>'SLB'</w:t>
      </w:r>
      <w:r>
        <w:rPr>
          <w:rFonts w:ascii="BIZ UDGothic"/>
          <w:sz w:val="17"/>
        </w:rPr>
        <w:t>, </w:t>
      </w:r>
      <w:r>
        <w:rPr>
          <w:rFonts w:ascii="BIZ UDGothic"/>
          <w:color w:val="CC3300"/>
          <w:spacing w:val="-2"/>
          <w:sz w:val="17"/>
        </w:rPr>
        <w:t>'COP'</w:t>
      </w:r>
      <w:r>
        <w:rPr>
          <w:rFonts w:ascii="BIZ UDGothic"/>
          <w:spacing w:val="-2"/>
          <w:sz w:val="17"/>
        </w:rPr>
        <w:t>,</w:t>
      </w:r>
    </w:p>
    <w:p>
      <w:pPr>
        <w:spacing w:line="204" w:lineRule="exact" w:before="0"/>
        <w:ind w:left="0" w:right="73" w:firstLine="0"/>
        <w:jc w:val="center"/>
        <w:rPr>
          <w:rFonts w:ascii="BIZ UDGothic"/>
          <w:sz w:val="17"/>
        </w:rPr>
      </w:pPr>
      <w:r>
        <w:rPr>
          <w:rFonts w:ascii="BIZ UDGothic"/>
          <w:color w:val="CC3300"/>
          <w:sz w:val="17"/>
        </w:rPr>
        <w:t>'JPM'</w:t>
      </w:r>
      <w:r>
        <w:rPr>
          <w:rFonts w:ascii="BIZ UDGothic"/>
          <w:sz w:val="17"/>
        </w:rPr>
        <w:t>, </w:t>
      </w:r>
      <w:r>
        <w:rPr>
          <w:rFonts w:ascii="BIZ UDGothic"/>
          <w:color w:val="CC3300"/>
          <w:sz w:val="17"/>
        </w:rPr>
        <w:t>'WFC'</w:t>
      </w:r>
      <w:r>
        <w:rPr>
          <w:rFonts w:ascii="BIZ UDGothic"/>
          <w:sz w:val="17"/>
        </w:rPr>
        <w:t>, </w:t>
      </w:r>
      <w:r>
        <w:rPr>
          <w:rFonts w:ascii="BIZ UDGothic"/>
          <w:color w:val="CC3300"/>
          <w:sz w:val="17"/>
        </w:rPr>
        <w:t>'USB'</w:t>
      </w:r>
      <w:r>
        <w:rPr>
          <w:rFonts w:ascii="BIZ UDGothic"/>
          <w:sz w:val="17"/>
        </w:rPr>
        <w:t>, </w:t>
      </w:r>
      <w:r>
        <w:rPr>
          <w:rFonts w:ascii="BIZ UDGothic"/>
          <w:color w:val="CC3300"/>
          <w:sz w:val="17"/>
        </w:rPr>
        <w:t>'AXP'</w:t>
      </w:r>
      <w:r>
        <w:rPr>
          <w:rFonts w:ascii="BIZ UDGothic"/>
          <w:sz w:val="17"/>
        </w:rPr>
        <w:t>, </w:t>
      </w:r>
      <w:r>
        <w:rPr>
          <w:rFonts w:ascii="BIZ UDGothic"/>
          <w:color w:val="CC3300"/>
          <w:sz w:val="17"/>
        </w:rPr>
        <w:t>'WMT'</w:t>
      </w:r>
      <w:r>
        <w:rPr>
          <w:rFonts w:ascii="BIZ UDGothic"/>
          <w:sz w:val="17"/>
        </w:rPr>
        <w:t>, </w:t>
      </w:r>
      <w:r>
        <w:rPr>
          <w:rFonts w:ascii="BIZ UDGothic"/>
          <w:color w:val="CC3300"/>
          <w:sz w:val="17"/>
        </w:rPr>
        <w:t>'TGT'</w:t>
      </w:r>
      <w:r>
        <w:rPr>
          <w:rFonts w:ascii="BIZ UDGothic"/>
          <w:sz w:val="17"/>
        </w:rPr>
        <w:t>, </w:t>
      </w:r>
      <w:r>
        <w:rPr>
          <w:rFonts w:ascii="BIZ UDGothic"/>
          <w:color w:val="CC3300"/>
          <w:sz w:val="17"/>
        </w:rPr>
        <w:t>'HD'</w:t>
      </w:r>
      <w:r>
        <w:rPr>
          <w:rFonts w:ascii="BIZ UDGothic"/>
          <w:sz w:val="17"/>
        </w:rPr>
        <w:t>, </w:t>
      </w:r>
      <w:r>
        <w:rPr>
          <w:rFonts w:ascii="BIZ UDGothic"/>
          <w:color w:val="CC3300"/>
          <w:spacing w:val="-2"/>
          <w:sz w:val="17"/>
        </w:rPr>
        <w:t>'COST'</w:t>
      </w:r>
      <w:r>
        <w:rPr>
          <w:rFonts w:ascii="BIZ UDGothic"/>
          <w:spacing w:val="-2"/>
          <w:sz w:val="17"/>
        </w:rPr>
        <w:t>)</w:t>
      </w:r>
    </w:p>
    <w:p>
      <w:pPr>
        <w:spacing w:line="220" w:lineRule="auto" w:before="6"/>
        <w:ind w:left="1340" w:right="3005" w:firstLine="0"/>
        <w:jc w:val="left"/>
        <w:rPr>
          <w:rFonts w:ascii="BIZ UDGothic"/>
          <w:sz w:val="17"/>
        </w:rPr>
      </w:pPr>
      <w:r>
        <w:rPr>
          <w:rFonts w:ascii="BIZ UDGothic"/>
          <w:color w:val="000087"/>
          <w:sz w:val="17"/>
        </w:rPr>
        <w:t>df</w:t>
      </w:r>
      <w:r>
        <w:rPr>
          <w:rFonts w:ascii="BIZ UDGothic"/>
          <w:color w:val="000087"/>
          <w:spacing w:val="-8"/>
          <w:sz w:val="17"/>
        </w:rPr>
        <w:t> </w:t>
      </w:r>
      <w:r>
        <w:rPr>
          <w:rFonts w:ascii="BIZ UDGothic"/>
          <w:color w:val="545454"/>
          <w:sz w:val="17"/>
        </w:rPr>
        <w:t>&lt;-</w:t>
      </w:r>
      <w:r>
        <w:rPr>
          <w:rFonts w:ascii="BIZ UDGothic"/>
          <w:color w:val="545454"/>
          <w:spacing w:val="-8"/>
          <w:sz w:val="17"/>
        </w:rPr>
        <w:t> </w:t>
      </w:r>
      <w:r>
        <w:rPr>
          <w:rFonts w:ascii="BIZ UDGothic"/>
          <w:color w:val="000087"/>
          <w:sz w:val="17"/>
        </w:rPr>
        <w:t>sp500_px</w:t>
      </w:r>
      <w:r>
        <w:rPr>
          <w:rFonts w:ascii="BIZ UDGothic"/>
          <w:color w:val="CC00FF"/>
          <w:sz w:val="17"/>
        </w:rPr>
        <w:t>[row.names</w:t>
      </w:r>
      <w:r>
        <w:rPr>
          <w:rFonts w:ascii="BIZ UDGothic"/>
          <w:sz w:val="17"/>
        </w:rPr>
        <w:t>(</w:t>
      </w:r>
      <w:r>
        <w:rPr>
          <w:rFonts w:ascii="BIZ UDGothic"/>
          <w:color w:val="000087"/>
          <w:sz w:val="17"/>
        </w:rPr>
        <w:t>sp500_px</w:t>
      </w:r>
      <w:r>
        <w:rPr>
          <w:rFonts w:ascii="BIZ UDGothic"/>
          <w:sz w:val="17"/>
        </w:rPr>
        <w:t>)</w:t>
      </w:r>
      <w:r>
        <w:rPr>
          <w:rFonts w:ascii="BIZ UDGothic"/>
          <w:spacing w:val="-8"/>
          <w:sz w:val="17"/>
        </w:rPr>
        <w:t> </w:t>
      </w:r>
      <w:r>
        <w:rPr>
          <w:rFonts w:ascii="BIZ UDGothic"/>
          <w:color w:val="545454"/>
          <w:sz w:val="17"/>
        </w:rPr>
        <w:t>&gt;=</w:t>
      </w:r>
      <w:r>
        <w:rPr>
          <w:rFonts w:ascii="BIZ UDGothic"/>
          <w:color w:val="545454"/>
          <w:spacing w:val="-8"/>
          <w:sz w:val="17"/>
        </w:rPr>
        <w:t> </w:t>
      </w:r>
      <w:r>
        <w:rPr>
          <w:rFonts w:ascii="BIZ UDGothic"/>
          <w:color w:val="CC3300"/>
          <w:sz w:val="17"/>
        </w:rPr>
        <w:t>'2011-01-01'</w:t>
      </w:r>
      <w:r>
        <w:rPr>
          <w:rFonts w:ascii="BIZ UDGothic"/>
          <w:sz w:val="17"/>
        </w:rPr>
        <w:t>,</w:t>
      </w:r>
      <w:r>
        <w:rPr>
          <w:rFonts w:ascii="BIZ UDGothic"/>
          <w:spacing w:val="-8"/>
          <w:sz w:val="17"/>
        </w:rPr>
        <w:t> </w:t>
      </w:r>
      <w:r>
        <w:rPr>
          <w:rFonts w:ascii="BIZ UDGothic"/>
          <w:color w:val="000087"/>
          <w:sz w:val="17"/>
        </w:rPr>
        <w:t>syms</w:t>
      </w:r>
      <w:r>
        <w:rPr>
          <w:rFonts w:ascii="BIZ UDGothic"/>
          <w:sz w:val="17"/>
        </w:rPr>
        <w:t>] </w:t>
      </w:r>
      <w:r>
        <w:rPr>
          <w:rFonts w:ascii="BIZ UDGothic"/>
          <w:color w:val="000087"/>
          <w:sz w:val="17"/>
        </w:rPr>
        <w:t>km </w:t>
      </w:r>
      <w:r>
        <w:rPr>
          <w:rFonts w:ascii="BIZ UDGothic"/>
          <w:color w:val="545454"/>
          <w:sz w:val="17"/>
        </w:rPr>
        <w:t>&lt;- </w:t>
      </w:r>
      <w:r>
        <w:rPr>
          <w:rFonts w:ascii="BIZ UDGothic"/>
          <w:color w:val="CC00FF"/>
          <w:sz w:val="17"/>
        </w:rPr>
        <w:t>kmeans</w:t>
      </w:r>
      <w:r>
        <w:rPr>
          <w:rFonts w:ascii="BIZ UDGothic"/>
          <w:sz w:val="17"/>
        </w:rPr>
        <w:t>(</w:t>
      </w:r>
      <w:r>
        <w:rPr>
          <w:rFonts w:ascii="BIZ UDGothic"/>
          <w:color w:val="000087"/>
          <w:sz w:val="17"/>
        </w:rPr>
        <w:t>df</w:t>
      </w:r>
      <w:r>
        <w:rPr>
          <w:rFonts w:ascii="BIZ UDGothic"/>
          <w:sz w:val="17"/>
        </w:rPr>
        <w:t>, </w:t>
      </w:r>
      <w:r>
        <w:rPr>
          <w:rFonts w:ascii="BIZ UDGothic"/>
          <w:color w:val="000087"/>
          <w:sz w:val="17"/>
        </w:rPr>
        <w:t>centers</w:t>
      </w:r>
      <w:r>
        <w:rPr>
          <w:rFonts w:ascii="BIZ UDGothic"/>
          <w:color w:val="545454"/>
          <w:sz w:val="17"/>
        </w:rPr>
        <w:t>=</w:t>
      </w:r>
      <w:r>
        <w:rPr>
          <w:rFonts w:ascii="BIZ UDGothic"/>
          <w:color w:val="FF6600"/>
          <w:sz w:val="17"/>
        </w:rPr>
        <w:t>5</w:t>
      </w:r>
      <w:r>
        <w:rPr>
          <w:rFonts w:ascii="BIZ UDGothic"/>
          <w:sz w:val="17"/>
        </w:rPr>
        <w:t>, </w:t>
      </w:r>
      <w:r>
        <w:rPr>
          <w:rFonts w:ascii="BIZ UDGothic"/>
          <w:color w:val="000087"/>
          <w:sz w:val="17"/>
        </w:rPr>
        <w:t>nstart</w:t>
      </w:r>
      <w:r>
        <w:rPr>
          <w:rFonts w:ascii="BIZ UDGothic"/>
          <w:color w:val="545454"/>
          <w:sz w:val="17"/>
        </w:rPr>
        <w:t>=</w:t>
      </w:r>
      <w:r>
        <w:rPr>
          <w:rFonts w:ascii="BIZ UDGothic"/>
          <w:color w:val="FF6600"/>
          <w:sz w:val="17"/>
        </w:rPr>
        <w:t>10</w:t>
      </w:r>
      <w:r>
        <w:rPr>
          <w:rFonts w:ascii="BIZ UDGothic"/>
          <w:sz w:val="17"/>
        </w:rPr>
        <w:t>)</w:t>
      </w:r>
    </w:p>
    <w:p>
      <w:pPr>
        <w:pStyle w:val="BodyText"/>
        <w:spacing w:line="216" w:lineRule="auto" w:before="115"/>
        <w:ind w:right="1099"/>
        <w:jc w:val="both"/>
      </w:pPr>
      <w:r>
        <w:rPr/>
        <w:t>The function automatically returns the best solution out of the 10 different starting points.</w:t>
      </w:r>
      <w:r>
        <w:rPr>
          <w:spacing w:val="-12"/>
        </w:rPr>
        <w:t> </w:t>
      </w:r>
      <w:r>
        <w:rPr/>
        <w:t>You</w:t>
      </w:r>
      <w:r>
        <w:rPr>
          <w:spacing w:val="-12"/>
        </w:rPr>
        <w:t> </w:t>
      </w:r>
      <w:r>
        <w:rPr/>
        <w:t>can</w:t>
      </w:r>
      <w:r>
        <w:rPr>
          <w:spacing w:val="-12"/>
        </w:rPr>
        <w:t> </w:t>
      </w:r>
      <w:r>
        <w:rPr/>
        <w:t>use</w:t>
      </w:r>
      <w:r>
        <w:rPr>
          <w:spacing w:val="-3"/>
        </w:rPr>
        <w:t> </w:t>
      </w:r>
      <w:r>
        <w:rPr/>
        <w:t>the</w:t>
      </w:r>
      <w:r>
        <w:rPr>
          <w:spacing w:val="-3"/>
        </w:rPr>
        <w:t> </w:t>
      </w:r>
      <w:r>
        <w:rPr/>
        <w:t>argument</w:t>
      </w:r>
      <w:r>
        <w:rPr>
          <w:spacing w:val="-3"/>
        </w:rPr>
        <w:t> </w:t>
      </w:r>
      <w:r>
        <w:rPr>
          <w:rFonts w:ascii="BIZ UDGothic"/>
          <w:sz w:val="20"/>
        </w:rPr>
        <w:t>iter.max</w:t>
      </w:r>
      <w:r>
        <w:rPr>
          <w:rFonts w:ascii="BIZ UDGothic"/>
          <w:spacing w:val="-25"/>
          <w:sz w:val="20"/>
        </w:rPr>
        <w:t> </w:t>
      </w:r>
      <w:r>
        <w:rPr/>
        <w:t>to</w:t>
      </w:r>
      <w:r>
        <w:rPr>
          <w:spacing w:val="-3"/>
        </w:rPr>
        <w:t> </w:t>
      </w:r>
      <w:r>
        <w:rPr/>
        <w:t>set</w:t>
      </w:r>
      <w:r>
        <w:rPr>
          <w:spacing w:val="-3"/>
        </w:rPr>
        <w:t> </w:t>
      </w:r>
      <w:r>
        <w:rPr/>
        <w:t>the</w:t>
      </w:r>
      <w:r>
        <w:rPr>
          <w:spacing w:val="-3"/>
        </w:rPr>
        <w:t> </w:t>
      </w:r>
      <w:r>
        <w:rPr/>
        <w:t>maximum</w:t>
      </w:r>
      <w:r>
        <w:rPr>
          <w:spacing w:val="-3"/>
        </w:rPr>
        <w:t> </w:t>
      </w:r>
      <w:r>
        <w:rPr/>
        <w:t>number</w:t>
      </w:r>
      <w:r>
        <w:rPr>
          <w:spacing w:val="-3"/>
        </w:rPr>
        <w:t> </w:t>
      </w:r>
      <w:r>
        <w:rPr/>
        <w:t>of</w:t>
      </w:r>
      <w:r>
        <w:rPr>
          <w:spacing w:val="-3"/>
        </w:rPr>
        <w:t> </w:t>
      </w:r>
      <w:r>
        <w:rPr/>
        <w:t>iterations the algorithm is allowed for each random start.</w:t>
      </w:r>
    </w:p>
    <w:p>
      <w:pPr>
        <w:spacing w:line="276" w:lineRule="exact" w:before="106"/>
        <w:ind w:left="999" w:right="0" w:firstLine="0"/>
        <w:jc w:val="both"/>
        <w:rPr>
          <w:sz w:val="21"/>
        </w:rPr>
      </w:pPr>
      <w:r>
        <w:rPr>
          <w:sz w:val="21"/>
        </w:rPr>
        <w:t>The </w:t>
      </w:r>
      <w:r>
        <w:rPr>
          <w:rFonts w:ascii="BIZ UDGothic"/>
          <w:sz w:val="20"/>
        </w:rPr>
        <w:t>scikit-learn</w:t>
      </w:r>
      <w:r>
        <w:rPr>
          <w:rFonts w:ascii="BIZ UDGothic"/>
          <w:spacing w:val="-45"/>
          <w:sz w:val="20"/>
        </w:rPr>
        <w:t> </w:t>
      </w:r>
      <w:r>
        <w:rPr>
          <w:sz w:val="21"/>
        </w:rPr>
        <w:t>algorithm</w:t>
      </w:r>
      <w:r>
        <w:rPr>
          <w:spacing w:val="4"/>
          <w:sz w:val="21"/>
        </w:rPr>
        <w:t> </w:t>
      </w:r>
      <w:r>
        <w:rPr>
          <w:sz w:val="21"/>
        </w:rPr>
        <w:t>is</w:t>
      </w:r>
      <w:r>
        <w:rPr>
          <w:spacing w:val="5"/>
          <w:sz w:val="21"/>
        </w:rPr>
        <w:t> </w:t>
      </w:r>
      <w:r>
        <w:rPr>
          <w:sz w:val="21"/>
        </w:rPr>
        <w:t>repeated</w:t>
      </w:r>
      <w:r>
        <w:rPr>
          <w:spacing w:val="5"/>
          <w:sz w:val="21"/>
        </w:rPr>
        <w:t> </w:t>
      </w:r>
      <w:r>
        <w:rPr>
          <w:sz w:val="21"/>
        </w:rPr>
        <w:t>10</w:t>
      </w:r>
      <w:r>
        <w:rPr>
          <w:spacing w:val="4"/>
          <w:sz w:val="21"/>
        </w:rPr>
        <w:t> </w:t>
      </w:r>
      <w:r>
        <w:rPr>
          <w:sz w:val="21"/>
        </w:rPr>
        <w:t>times</w:t>
      </w:r>
      <w:r>
        <w:rPr>
          <w:spacing w:val="5"/>
          <w:sz w:val="21"/>
        </w:rPr>
        <w:t> </w:t>
      </w:r>
      <w:r>
        <w:rPr>
          <w:sz w:val="21"/>
        </w:rPr>
        <w:t>by</w:t>
      </w:r>
      <w:r>
        <w:rPr>
          <w:spacing w:val="5"/>
          <w:sz w:val="21"/>
        </w:rPr>
        <w:t> </w:t>
      </w:r>
      <w:r>
        <w:rPr>
          <w:sz w:val="21"/>
        </w:rPr>
        <w:t>default</w:t>
      </w:r>
      <w:r>
        <w:rPr>
          <w:spacing w:val="4"/>
          <w:sz w:val="21"/>
        </w:rPr>
        <w:t> </w:t>
      </w:r>
      <w:r>
        <w:rPr>
          <w:sz w:val="21"/>
        </w:rPr>
        <w:t>(</w:t>
      </w:r>
      <w:r>
        <w:rPr>
          <w:rFonts w:ascii="BIZ UDGothic"/>
          <w:sz w:val="20"/>
        </w:rPr>
        <w:t>n_init</w:t>
      </w:r>
      <w:r>
        <w:rPr>
          <w:sz w:val="21"/>
        </w:rPr>
        <w:t>).</w:t>
      </w:r>
      <w:r>
        <w:rPr>
          <w:spacing w:val="5"/>
          <w:sz w:val="21"/>
        </w:rPr>
        <w:t> </w:t>
      </w:r>
      <w:r>
        <w:rPr>
          <w:sz w:val="21"/>
        </w:rPr>
        <w:t>The</w:t>
      </w:r>
      <w:r>
        <w:rPr>
          <w:spacing w:val="5"/>
          <w:sz w:val="21"/>
        </w:rPr>
        <w:t> </w:t>
      </w:r>
      <w:r>
        <w:rPr>
          <w:spacing w:val="-2"/>
          <w:sz w:val="21"/>
        </w:rPr>
        <w:t>argument</w:t>
      </w:r>
    </w:p>
    <w:p>
      <w:pPr>
        <w:pStyle w:val="BodyText"/>
        <w:spacing w:line="276" w:lineRule="exact"/>
        <w:jc w:val="both"/>
      </w:pPr>
      <w:r>
        <w:rPr>
          <w:rFonts w:ascii="BIZ UDGothic"/>
          <w:sz w:val="20"/>
        </w:rPr>
        <w:t>max_iter</w:t>
      </w:r>
      <w:r>
        <w:rPr>
          <w:rFonts w:ascii="BIZ UDGothic"/>
          <w:spacing w:val="-53"/>
          <w:sz w:val="20"/>
        </w:rPr>
        <w:t> </w:t>
      </w:r>
      <w:r>
        <w:rPr/>
        <w:t>(default</w:t>
      </w:r>
      <w:r>
        <w:rPr>
          <w:spacing w:val="-4"/>
        </w:rPr>
        <w:t> </w:t>
      </w:r>
      <w:r>
        <w:rPr/>
        <w:t>300)</w:t>
      </w:r>
      <w:r>
        <w:rPr>
          <w:spacing w:val="-2"/>
        </w:rPr>
        <w:t> </w:t>
      </w:r>
      <w:r>
        <w:rPr/>
        <w:t>can</w:t>
      </w:r>
      <w:r>
        <w:rPr>
          <w:spacing w:val="-2"/>
        </w:rPr>
        <w:t> </w:t>
      </w:r>
      <w:r>
        <w:rPr/>
        <w:t>be</w:t>
      </w:r>
      <w:r>
        <w:rPr>
          <w:spacing w:val="-2"/>
        </w:rPr>
        <w:t> </w:t>
      </w:r>
      <w:r>
        <w:rPr/>
        <w:t>used</w:t>
      </w:r>
      <w:r>
        <w:rPr>
          <w:spacing w:val="-1"/>
        </w:rPr>
        <w:t> </w:t>
      </w:r>
      <w:r>
        <w:rPr/>
        <w:t>to</w:t>
      </w:r>
      <w:r>
        <w:rPr>
          <w:spacing w:val="-2"/>
        </w:rPr>
        <w:t> </w:t>
      </w:r>
      <w:r>
        <w:rPr/>
        <w:t>control</w:t>
      </w:r>
      <w:r>
        <w:rPr>
          <w:spacing w:val="-2"/>
        </w:rPr>
        <w:t> </w:t>
      </w:r>
      <w:r>
        <w:rPr/>
        <w:t>the</w:t>
      </w:r>
      <w:r>
        <w:rPr>
          <w:spacing w:val="-2"/>
        </w:rPr>
        <w:t> </w:t>
      </w:r>
      <w:r>
        <w:rPr/>
        <w:t>number</w:t>
      </w:r>
      <w:r>
        <w:rPr>
          <w:spacing w:val="-2"/>
        </w:rPr>
        <w:t> </w:t>
      </w:r>
      <w:r>
        <w:rPr/>
        <w:t>of</w:t>
      </w:r>
      <w:r>
        <w:rPr>
          <w:spacing w:val="-1"/>
        </w:rPr>
        <w:t> </w:t>
      </w:r>
      <w:r>
        <w:rPr>
          <w:spacing w:val="-2"/>
        </w:rPr>
        <w:t>iterations:</w:t>
      </w:r>
    </w:p>
    <w:p>
      <w:pPr>
        <w:spacing w:line="213" w:lineRule="exact" w:before="101"/>
        <w:ind w:left="1339" w:right="0" w:firstLine="0"/>
        <w:jc w:val="left"/>
        <w:rPr>
          <w:rFonts w:ascii="BIZ UDGothic"/>
          <w:sz w:val="17"/>
        </w:rPr>
      </w:pPr>
      <w:r>
        <w:rPr>
          <w:rFonts w:ascii="BIZ UDGothic"/>
          <w:color w:val="000087"/>
          <w:sz w:val="17"/>
        </w:rPr>
        <w:t>syms </w:t>
      </w:r>
      <w:r>
        <w:rPr>
          <w:rFonts w:ascii="BIZ UDGothic"/>
          <w:color w:val="545454"/>
          <w:sz w:val="17"/>
        </w:rPr>
        <w:t>= </w:t>
      </w:r>
      <w:r>
        <w:rPr>
          <w:rFonts w:ascii="BIZ UDGothic"/>
          <w:color w:val="336666"/>
          <w:sz w:val="17"/>
        </w:rPr>
        <w:t>sorted</w:t>
      </w:r>
      <w:r>
        <w:rPr>
          <w:rFonts w:ascii="BIZ UDGothic"/>
          <w:sz w:val="17"/>
        </w:rPr>
        <w:t>([</w:t>
      </w:r>
      <w:r>
        <w:rPr>
          <w:rFonts w:ascii="BIZ UDGothic"/>
          <w:color w:val="CC3300"/>
          <w:sz w:val="17"/>
        </w:rPr>
        <w:t>'AAPL'</w:t>
      </w:r>
      <w:r>
        <w:rPr>
          <w:rFonts w:ascii="BIZ UDGothic"/>
          <w:sz w:val="17"/>
        </w:rPr>
        <w:t>, </w:t>
      </w:r>
      <w:r>
        <w:rPr>
          <w:rFonts w:ascii="BIZ UDGothic"/>
          <w:color w:val="CC3300"/>
          <w:sz w:val="17"/>
        </w:rPr>
        <w:t>'MSFT'</w:t>
      </w:r>
      <w:r>
        <w:rPr>
          <w:rFonts w:ascii="BIZ UDGothic"/>
          <w:sz w:val="17"/>
        </w:rPr>
        <w:t>, </w:t>
      </w:r>
      <w:r>
        <w:rPr>
          <w:rFonts w:ascii="BIZ UDGothic"/>
          <w:color w:val="CC3300"/>
          <w:sz w:val="17"/>
        </w:rPr>
        <w:t>'CSCO'</w:t>
      </w:r>
      <w:r>
        <w:rPr>
          <w:rFonts w:ascii="BIZ UDGothic"/>
          <w:sz w:val="17"/>
        </w:rPr>
        <w:t>, </w:t>
      </w:r>
      <w:r>
        <w:rPr>
          <w:rFonts w:ascii="BIZ UDGothic"/>
          <w:color w:val="CC3300"/>
          <w:sz w:val="17"/>
        </w:rPr>
        <w:t>'INTC'</w:t>
      </w:r>
      <w:r>
        <w:rPr>
          <w:rFonts w:ascii="BIZ UDGothic"/>
          <w:sz w:val="17"/>
        </w:rPr>
        <w:t>, </w:t>
      </w:r>
      <w:r>
        <w:rPr>
          <w:rFonts w:ascii="BIZ UDGothic"/>
          <w:color w:val="CC3300"/>
          <w:sz w:val="17"/>
        </w:rPr>
        <w:t>'CVX'</w:t>
      </w:r>
      <w:r>
        <w:rPr>
          <w:rFonts w:ascii="BIZ UDGothic"/>
          <w:sz w:val="17"/>
        </w:rPr>
        <w:t>, </w:t>
      </w:r>
      <w:r>
        <w:rPr>
          <w:rFonts w:ascii="BIZ UDGothic"/>
          <w:color w:val="CC3300"/>
          <w:sz w:val="17"/>
        </w:rPr>
        <w:t>'XOM'</w:t>
      </w:r>
      <w:r>
        <w:rPr>
          <w:rFonts w:ascii="BIZ UDGothic"/>
          <w:sz w:val="17"/>
        </w:rPr>
        <w:t>, </w:t>
      </w:r>
      <w:r>
        <w:rPr>
          <w:rFonts w:ascii="BIZ UDGothic"/>
          <w:color w:val="CC3300"/>
          <w:sz w:val="17"/>
        </w:rPr>
        <w:t>'SLB'</w:t>
      </w:r>
      <w:r>
        <w:rPr>
          <w:rFonts w:ascii="BIZ UDGothic"/>
          <w:sz w:val="17"/>
        </w:rPr>
        <w:t>, </w:t>
      </w:r>
      <w:r>
        <w:rPr>
          <w:rFonts w:ascii="BIZ UDGothic"/>
          <w:color w:val="CC3300"/>
          <w:spacing w:val="-2"/>
          <w:sz w:val="17"/>
        </w:rPr>
        <w:t>'COP'</w:t>
      </w:r>
      <w:r>
        <w:rPr>
          <w:rFonts w:ascii="BIZ UDGothic"/>
          <w:spacing w:val="-2"/>
          <w:sz w:val="17"/>
        </w:rPr>
        <w:t>,</w:t>
      </w:r>
    </w:p>
    <w:p>
      <w:pPr>
        <w:spacing w:line="204" w:lineRule="exact" w:before="0"/>
        <w:ind w:left="689" w:right="0" w:firstLine="0"/>
        <w:jc w:val="center"/>
        <w:rPr>
          <w:rFonts w:ascii="BIZ UDGothic"/>
          <w:sz w:val="17"/>
        </w:rPr>
      </w:pPr>
      <w:r>
        <w:rPr>
          <w:rFonts w:ascii="BIZ UDGothic"/>
          <w:color w:val="CC3300"/>
          <w:sz w:val="17"/>
        </w:rPr>
        <w:t>'JPM'</w:t>
      </w:r>
      <w:r>
        <w:rPr>
          <w:rFonts w:ascii="BIZ UDGothic"/>
          <w:sz w:val="17"/>
        </w:rPr>
        <w:t>, </w:t>
      </w:r>
      <w:r>
        <w:rPr>
          <w:rFonts w:ascii="BIZ UDGothic"/>
          <w:color w:val="CC3300"/>
          <w:sz w:val="17"/>
        </w:rPr>
        <w:t>'WFC'</w:t>
      </w:r>
      <w:r>
        <w:rPr>
          <w:rFonts w:ascii="BIZ UDGothic"/>
          <w:sz w:val="17"/>
        </w:rPr>
        <w:t>, </w:t>
      </w:r>
      <w:r>
        <w:rPr>
          <w:rFonts w:ascii="BIZ UDGothic"/>
          <w:color w:val="CC3300"/>
          <w:sz w:val="17"/>
        </w:rPr>
        <w:t>'USB'</w:t>
      </w:r>
      <w:r>
        <w:rPr>
          <w:rFonts w:ascii="BIZ UDGothic"/>
          <w:sz w:val="17"/>
        </w:rPr>
        <w:t>, </w:t>
      </w:r>
      <w:r>
        <w:rPr>
          <w:rFonts w:ascii="BIZ UDGothic"/>
          <w:color w:val="CC3300"/>
          <w:sz w:val="17"/>
        </w:rPr>
        <w:t>'AXP'</w:t>
      </w:r>
      <w:r>
        <w:rPr>
          <w:rFonts w:ascii="BIZ UDGothic"/>
          <w:sz w:val="17"/>
        </w:rPr>
        <w:t>, </w:t>
      </w:r>
      <w:r>
        <w:rPr>
          <w:rFonts w:ascii="BIZ UDGothic"/>
          <w:color w:val="CC3300"/>
          <w:sz w:val="17"/>
        </w:rPr>
        <w:t>'WMT'</w:t>
      </w:r>
      <w:r>
        <w:rPr>
          <w:rFonts w:ascii="BIZ UDGothic"/>
          <w:sz w:val="17"/>
        </w:rPr>
        <w:t>, </w:t>
      </w:r>
      <w:r>
        <w:rPr>
          <w:rFonts w:ascii="BIZ UDGothic"/>
          <w:color w:val="CC3300"/>
          <w:sz w:val="17"/>
        </w:rPr>
        <w:t>'TGT'</w:t>
      </w:r>
      <w:r>
        <w:rPr>
          <w:rFonts w:ascii="BIZ UDGothic"/>
          <w:sz w:val="17"/>
        </w:rPr>
        <w:t>, </w:t>
      </w:r>
      <w:r>
        <w:rPr>
          <w:rFonts w:ascii="BIZ UDGothic"/>
          <w:color w:val="CC3300"/>
          <w:sz w:val="17"/>
        </w:rPr>
        <w:t>'HD'</w:t>
      </w:r>
      <w:r>
        <w:rPr>
          <w:rFonts w:ascii="BIZ UDGothic"/>
          <w:sz w:val="17"/>
        </w:rPr>
        <w:t>, </w:t>
      </w:r>
      <w:r>
        <w:rPr>
          <w:rFonts w:ascii="BIZ UDGothic"/>
          <w:color w:val="CC3300"/>
          <w:spacing w:val="-2"/>
          <w:sz w:val="17"/>
        </w:rPr>
        <w:t>'COST'</w:t>
      </w:r>
      <w:r>
        <w:rPr>
          <w:rFonts w:ascii="BIZ UDGothic"/>
          <w:spacing w:val="-2"/>
          <w:sz w:val="17"/>
        </w:rPr>
        <w:t>])</w:t>
      </w:r>
    </w:p>
    <w:p>
      <w:pPr>
        <w:spacing w:line="220" w:lineRule="auto" w:before="6"/>
        <w:ind w:left="1339" w:right="2507" w:firstLine="0"/>
        <w:jc w:val="left"/>
        <w:rPr>
          <w:rFonts w:ascii="BIZ UDGothic"/>
          <w:sz w:val="17"/>
        </w:rPr>
      </w:pPr>
      <w:r>
        <w:rPr>
          <w:rFonts w:ascii="BIZ UDGothic"/>
          <w:color w:val="000087"/>
          <w:sz w:val="17"/>
        </w:rPr>
        <w:t>top_sp</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color w:val="000087"/>
          <w:sz w:val="17"/>
        </w:rPr>
        <w:t>sp500_px</w:t>
      </w:r>
      <w:r>
        <w:rPr>
          <w:rFonts w:ascii="BIZ UDGothic"/>
          <w:color w:val="545454"/>
          <w:sz w:val="17"/>
        </w:rPr>
        <w:t>.</w:t>
      </w:r>
      <w:r>
        <w:rPr>
          <w:rFonts w:ascii="BIZ UDGothic"/>
          <w:color w:val="000087"/>
          <w:sz w:val="17"/>
        </w:rPr>
        <w:t>loc</w:t>
      </w:r>
      <w:r>
        <w:rPr>
          <w:rFonts w:ascii="BIZ UDGothic"/>
          <w:sz w:val="17"/>
        </w:rPr>
        <w:t>[</w:t>
      </w:r>
      <w:r>
        <w:rPr>
          <w:rFonts w:ascii="BIZ UDGothic"/>
          <w:color w:val="000087"/>
          <w:sz w:val="17"/>
        </w:rPr>
        <w:t>sp500_px</w:t>
      </w:r>
      <w:r>
        <w:rPr>
          <w:rFonts w:ascii="BIZ UDGothic"/>
          <w:color w:val="545454"/>
          <w:sz w:val="17"/>
        </w:rPr>
        <w:t>.</w:t>
      </w:r>
      <w:r>
        <w:rPr>
          <w:rFonts w:ascii="BIZ UDGothic"/>
          <w:color w:val="000087"/>
          <w:sz w:val="17"/>
        </w:rPr>
        <w:t>index</w:t>
      </w:r>
      <w:r>
        <w:rPr>
          <w:rFonts w:ascii="BIZ UDGothic"/>
          <w:color w:val="000087"/>
          <w:spacing w:val="-8"/>
          <w:sz w:val="17"/>
        </w:rPr>
        <w:t> </w:t>
      </w:r>
      <w:r>
        <w:rPr>
          <w:rFonts w:ascii="BIZ UDGothic"/>
          <w:color w:val="545454"/>
          <w:sz w:val="17"/>
        </w:rPr>
        <w:t>&gt;=</w:t>
      </w:r>
      <w:r>
        <w:rPr>
          <w:rFonts w:ascii="BIZ UDGothic"/>
          <w:color w:val="545454"/>
          <w:spacing w:val="-8"/>
          <w:sz w:val="17"/>
        </w:rPr>
        <w:t> </w:t>
      </w:r>
      <w:r>
        <w:rPr>
          <w:rFonts w:ascii="BIZ UDGothic"/>
          <w:color w:val="CC3300"/>
          <w:sz w:val="17"/>
        </w:rPr>
        <w:t>'2011-01-01'</w:t>
      </w:r>
      <w:r>
        <w:rPr>
          <w:rFonts w:ascii="BIZ UDGothic"/>
          <w:sz w:val="17"/>
        </w:rPr>
        <w:t>,</w:t>
      </w:r>
      <w:r>
        <w:rPr>
          <w:rFonts w:ascii="BIZ UDGothic"/>
          <w:spacing w:val="-8"/>
          <w:sz w:val="17"/>
        </w:rPr>
        <w:t> </w:t>
      </w:r>
      <w:r>
        <w:rPr>
          <w:rFonts w:ascii="BIZ UDGothic"/>
          <w:color w:val="000087"/>
          <w:sz w:val="17"/>
        </w:rPr>
        <w:t>syms</w:t>
      </w:r>
      <w:r>
        <w:rPr>
          <w:rFonts w:ascii="BIZ UDGothic"/>
          <w:sz w:val="17"/>
        </w:rPr>
        <w:t>] </w:t>
      </w:r>
      <w:r>
        <w:rPr>
          <w:rFonts w:ascii="BIZ UDGothic"/>
          <w:color w:val="000087"/>
          <w:sz w:val="17"/>
        </w:rPr>
        <w:t>kmeans </w:t>
      </w:r>
      <w:r>
        <w:rPr>
          <w:rFonts w:ascii="BIZ UDGothic"/>
          <w:color w:val="545454"/>
          <w:sz w:val="17"/>
        </w:rPr>
        <w:t>= </w:t>
      </w:r>
      <w:r>
        <w:rPr>
          <w:rFonts w:ascii="BIZ UDGothic"/>
          <w:color w:val="000087"/>
          <w:sz w:val="17"/>
        </w:rPr>
        <w:t>KMeans</w:t>
      </w:r>
      <w:r>
        <w:rPr>
          <w:rFonts w:ascii="BIZ UDGothic"/>
          <w:sz w:val="17"/>
        </w:rPr>
        <w:t>(</w:t>
      </w:r>
      <w:r>
        <w:rPr>
          <w:rFonts w:ascii="BIZ UDGothic"/>
          <w:color w:val="000087"/>
          <w:sz w:val="17"/>
        </w:rPr>
        <w:t>n_clusters</w:t>
      </w:r>
      <w:r>
        <w:rPr>
          <w:rFonts w:ascii="BIZ UDGothic"/>
          <w:color w:val="545454"/>
          <w:sz w:val="17"/>
        </w:rPr>
        <w:t>=</w:t>
      </w:r>
      <w:r>
        <w:rPr>
          <w:rFonts w:ascii="BIZ UDGothic"/>
          <w:color w:val="FF6600"/>
          <w:sz w:val="17"/>
        </w:rPr>
        <w:t>5</w:t>
      </w:r>
      <w:r>
        <w:rPr>
          <w:rFonts w:ascii="BIZ UDGothic"/>
          <w:sz w:val="17"/>
        </w:rPr>
        <w:t>)</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top_sp</w:t>
      </w:r>
      <w:r>
        <w:rPr>
          <w:rFonts w:ascii="BIZ UDGothic"/>
          <w:sz w:val="17"/>
        </w:rPr>
        <w:t>)</w:t>
      </w:r>
    </w:p>
    <w:p>
      <w:pPr>
        <w:pStyle w:val="Heading3"/>
        <w:spacing w:before="180"/>
        <w:rPr>
          <w:b/>
        </w:rPr>
      </w:pPr>
      <w:bookmarkStart w:name="Interpreting the Clusters" w:id="1576"/>
      <w:bookmarkEnd w:id="1576"/>
      <w:r>
        <w:rPr/>
      </w:r>
      <w:bookmarkStart w:name="_bookmark1208" w:id="1577"/>
      <w:bookmarkEnd w:id="1577"/>
      <w:r>
        <w:rPr/>
      </w:r>
      <w:r>
        <w:rPr>
          <w:b/>
        </w:rPr>
        <w:t>Interpreting</w:t>
      </w:r>
      <w:r>
        <w:rPr>
          <w:b/>
          <w:spacing w:val="8"/>
        </w:rPr>
        <w:t> </w:t>
      </w:r>
      <w:r>
        <w:rPr>
          <w:b/>
        </w:rPr>
        <w:t>the</w:t>
      </w:r>
      <w:r>
        <w:rPr>
          <w:b/>
          <w:spacing w:val="8"/>
        </w:rPr>
        <w:t> </w:t>
      </w:r>
      <w:r>
        <w:rPr>
          <w:b/>
          <w:spacing w:val="-2"/>
        </w:rPr>
        <w:t>Clusters</w:t>
      </w:r>
    </w:p>
    <w:p>
      <w:pPr>
        <w:pStyle w:val="BodyText"/>
        <w:spacing w:line="216" w:lineRule="auto" w:before="100"/>
        <w:ind w:right="1097"/>
        <w:jc w:val="both"/>
      </w:pPr>
      <w:bookmarkStart w:name="_bookmark1209" w:id="1578"/>
      <w:bookmarkEnd w:id="1578"/>
      <w:r>
        <w:rPr/>
      </w:r>
      <w:r>
        <w:rPr/>
        <w:t>An important part of cluster analysis can involve the interpretation of the </w:t>
      </w:r>
      <w:r>
        <w:rPr/>
        <w:t>clusters. The two most important outputs from </w:t>
      </w:r>
      <w:r>
        <w:rPr>
          <w:rFonts w:ascii="BIZ UDGothic" w:hAnsi="BIZ UDGothic"/>
          <w:sz w:val="20"/>
        </w:rPr>
        <w:t>kmeans</w:t>
      </w:r>
      <w:r>
        <w:rPr>
          <w:rFonts w:ascii="BIZ UDGothic" w:hAnsi="BIZ UDGothic"/>
          <w:spacing w:val="-25"/>
          <w:sz w:val="20"/>
        </w:rPr>
        <w:t> </w:t>
      </w:r>
      <w:r>
        <w:rPr/>
        <w:t>are the sizes of the clusters and the cluster means. For the example in the previous subsection, the sizes of resulting clus‐ ters are given by this </w:t>
      </w:r>
      <w:r>
        <w:rPr>
          <w:i/>
        </w:rPr>
        <w:t>R </w:t>
      </w:r>
      <w:r>
        <w:rPr/>
        <w:t>command:</w:t>
      </w:r>
    </w:p>
    <w:p>
      <w:pPr>
        <w:spacing w:line="213" w:lineRule="exact" w:before="105"/>
        <w:ind w:left="1339" w:right="0" w:firstLine="0"/>
        <w:jc w:val="left"/>
        <w:rPr>
          <w:rFonts w:ascii="BIZ UDGothic"/>
          <w:sz w:val="17"/>
        </w:rPr>
      </w:pPr>
      <w:r>
        <w:rPr>
          <w:rFonts w:ascii="BIZ UDGothic"/>
          <w:color w:val="000087"/>
          <w:spacing w:val="-2"/>
          <w:sz w:val="17"/>
        </w:rPr>
        <w:t>km</w:t>
      </w:r>
      <w:r>
        <w:rPr>
          <w:rFonts w:ascii="BIZ UDGothic"/>
          <w:color w:val="545454"/>
          <w:spacing w:val="-2"/>
          <w:sz w:val="17"/>
        </w:rPr>
        <w:t>$</w:t>
      </w:r>
      <w:r>
        <w:rPr>
          <w:rFonts w:ascii="BIZ UDGothic"/>
          <w:color w:val="000087"/>
          <w:spacing w:val="-2"/>
          <w:sz w:val="17"/>
        </w:rPr>
        <w:t>size</w:t>
      </w:r>
    </w:p>
    <w:p>
      <w:pPr>
        <w:spacing w:line="213" w:lineRule="exact" w:before="0"/>
        <w:ind w:left="1339" w:right="0" w:firstLine="0"/>
        <w:jc w:val="left"/>
        <w:rPr>
          <w:rFonts w:ascii="BIZ UDGothic"/>
          <w:sz w:val="17"/>
        </w:rPr>
      </w:pPr>
      <w:r>
        <w:rPr>
          <w:rFonts w:ascii="BIZ UDGothic"/>
          <w:sz w:val="17"/>
        </w:rPr>
        <w:t>[</w:t>
      </w:r>
      <w:r>
        <w:rPr>
          <w:rFonts w:ascii="BIZ UDGothic"/>
          <w:color w:val="FF6600"/>
          <w:sz w:val="17"/>
        </w:rPr>
        <w:t>1</w:t>
      </w:r>
      <w:r>
        <w:rPr>
          <w:rFonts w:ascii="BIZ UDGothic"/>
          <w:sz w:val="17"/>
        </w:rPr>
        <w:t>] </w:t>
      </w:r>
      <w:r>
        <w:rPr>
          <w:rFonts w:ascii="BIZ UDGothic"/>
          <w:color w:val="FF6600"/>
          <w:sz w:val="17"/>
        </w:rPr>
        <w:t>106 186 285 288 </w:t>
      </w:r>
      <w:r>
        <w:rPr>
          <w:rFonts w:ascii="BIZ UDGothic"/>
          <w:color w:val="FF6600"/>
          <w:spacing w:val="-5"/>
          <w:sz w:val="17"/>
        </w:rPr>
        <w:t>266</w:t>
      </w:r>
    </w:p>
    <w:p>
      <w:pPr>
        <w:pStyle w:val="BodyText"/>
        <w:spacing w:line="213" w:lineRule="auto" w:before="121"/>
        <w:ind w:right="1097" w:hanging="1"/>
        <w:jc w:val="both"/>
      </w:pPr>
      <w:r>
        <w:rPr/>
        <w:t>In </w:t>
      </w:r>
      <w:r>
        <w:rPr>
          <w:i/>
        </w:rPr>
        <w:t>Python</w:t>
      </w:r>
      <w:r>
        <w:rPr/>
        <w:t>, we can use the </w:t>
      </w:r>
      <w:r>
        <w:rPr>
          <w:rFonts w:ascii="BIZ UDGothic" w:hAnsi="BIZ UDGothic"/>
          <w:sz w:val="20"/>
        </w:rPr>
        <w:t>collections.Counter</w:t>
      </w:r>
      <w:r>
        <w:rPr>
          <w:rFonts w:ascii="BIZ UDGothic" w:hAnsi="BIZ UDGothic"/>
          <w:spacing w:val="-25"/>
          <w:sz w:val="20"/>
        </w:rPr>
        <w:t> </w:t>
      </w:r>
      <w:r>
        <w:rPr/>
        <w:t>class from the standard library to</w:t>
      </w:r>
      <w:r>
        <w:rPr>
          <w:spacing w:val="40"/>
        </w:rPr>
        <w:t> </w:t>
      </w:r>
      <w:r>
        <w:rPr/>
        <w:t>get this information. Due to differences in the implementation and the inherent ran‐ domness of the algorithm, results will vary:</w:t>
      </w:r>
    </w:p>
    <w:p>
      <w:pPr>
        <w:spacing w:line="220" w:lineRule="auto" w:before="124"/>
        <w:ind w:left="1339" w:right="4212" w:firstLine="0"/>
        <w:jc w:val="left"/>
        <w:rPr>
          <w:rFonts w:ascii="BIZ UDGothic"/>
          <w:sz w:val="17"/>
        </w:rPr>
      </w:pPr>
      <w:r>
        <w:rPr>
          <w:rFonts w:ascii="BIZ UDGothic"/>
          <w:b/>
          <w:color w:val="006699"/>
          <w:sz w:val="17"/>
        </w:rPr>
        <w:t>from</w:t>
      </w:r>
      <w:r>
        <w:rPr>
          <w:rFonts w:ascii="BIZ UDGothic"/>
          <w:b/>
          <w:color w:val="006699"/>
          <w:spacing w:val="-13"/>
          <w:sz w:val="17"/>
        </w:rPr>
        <w:t> </w:t>
      </w:r>
      <w:r>
        <w:rPr>
          <w:rFonts w:ascii="BIZ UDGothic"/>
          <w:b/>
          <w:color w:val="00CCFF"/>
          <w:sz w:val="17"/>
        </w:rPr>
        <w:t>collections</w:t>
      </w:r>
      <w:r>
        <w:rPr>
          <w:rFonts w:ascii="BIZ UDGothic"/>
          <w:b/>
          <w:color w:val="00CCFF"/>
          <w:spacing w:val="-13"/>
          <w:sz w:val="17"/>
        </w:rPr>
        <w:t> </w:t>
      </w:r>
      <w:r>
        <w:rPr>
          <w:rFonts w:ascii="BIZ UDGothic"/>
          <w:b/>
          <w:color w:val="006699"/>
          <w:sz w:val="17"/>
        </w:rPr>
        <w:t>import</w:t>
      </w:r>
      <w:r>
        <w:rPr>
          <w:rFonts w:ascii="BIZ UDGothic"/>
          <w:b/>
          <w:color w:val="006699"/>
          <w:spacing w:val="-13"/>
          <w:sz w:val="17"/>
        </w:rPr>
        <w:t> </w:t>
      </w:r>
      <w:r>
        <w:rPr>
          <w:rFonts w:ascii="BIZ UDGothic"/>
          <w:color w:val="000087"/>
          <w:sz w:val="17"/>
        </w:rPr>
        <w:t>Counter </w:t>
      </w:r>
      <w:r>
        <w:rPr>
          <w:rFonts w:ascii="BIZ UDGothic"/>
          <w:color w:val="000087"/>
          <w:spacing w:val="-2"/>
          <w:sz w:val="17"/>
        </w:rPr>
        <w:t>Counter</w:t>
      </w:r>
      <w:r>
        <w:rPr>
          <w:rFonts w:ascii="BIZ UDGothic"/>
          <w:spacing w:val="-2"/>
          <w:sz w:val="17"/>
        </w:rPr>
        <w:t>(</w:t>
      </w:r>
      <w:r>
        <w:rPr>
          <w:rFonts w:ascii="BIZ UDGothic"/>
          <w:color w:val="000087"/>
          <w:spacing w:val="-2"/>
          <w:sz w:val="17"/>
        </w:rPr>
        <w:t>kmeans</w:t>
      </w:r>
      <w:r>
        <w:rPr>
          <w:rFonts w:ascii="BIZ UDGothic"/>
          <w:color w:val="545454"/>
          <w:spacing w:val="-2"/>
          <w:sz w:val="17"/>
        </w:rPr>
        <w:t>.</w:t>
      </w:r>
      <w:r>
        <w:rPr>
          <w:rFonts w:ascii="BIZ UDGothic"/>
          <w:color w:val="000087"/>
          <w:spacing w:val="-2"/>
          <w:sz w:val="17"/>
        </w:rPr>
        <w:t>labels_</w:t>
      </w:r>
      <w:r>
        <w:rPr>
          <w:rFonts w:ascii="BIZ UDGothic"/>
          <w:spacing w:val="-2"/>
          <w:sz w:val="17"/>
        </w:rPr>
        <w:t>)</w:t>
      </w:r>
    </w:p>
    <w:p>
      <w:pPr>
        <w:spacing w:before="190"/>
        <w:ind w:left="1339" w:right="0" w:firstLine="0"/>
        <w:jc w:val="left"/>
        <w:rPr>
          <w:rFonts w:ascii="BIZ UDGothic"/>
          <w:sz w:val="17"/>
        </w:rPr>
      </w:pPr>
      <w:r>
        <w:rPr>
          <w:rFonts w:ascii="BIZ UDGothic"/>
          <w:color w:val="000087"/>
          <w:sz w:val="17"/>
        </w:rPr>
        <w:t>Counter</w:t>
      </w:r>
      <w:r>
        <w:rPr>
          <w:rFonts w:ascii="BIZ UDGothic"/>
          <w:sz w:val="17"/>
        </w:rPr>
        <w:t>({</w:t>
      </w:r>
      <w:r>
        <w:rPr>
          <w:rFonts w:ascii="BIZ UDGothic"/>
          <w:color w:val="FF6600"/>
          <w:sz w:val="17"/>
        </w:rPr>
        <w:t>4</w:t>
      </w:r>
      <w:r>
        <w:rPr>
          <w:rFonts w:ascii="BIZ UDGothic"/>
          <w:sz w:val="17"/>
        </w:rPr>
        <w:t>: </w:t>
      </w:r>
      <w:r>
        <w:rPr>
          <w:rFonts w:ascii="BIZ UDGothic"/>
          <w:color w:val="FF6600"/>
          <w:sz w:val="17"/>
        </w:rPr>
        <w:t>302</w:t>
      </w:r>
      <w:r>
        <w:rPr>
          <w:rFonts w:ascii="BIZ UDGothic"/>
          <w:sz w:val="17"/>
        </w:rPr>
        <w:t>, </w:t>
      </w:r>
      <w:r>
        <w:rPr>
          <w:rFonts w:ascii="BIZ UDGothic"/>
          <w:color w:val="FF6600"/>
          <w:sz w:val="17"/>
        </w:rPr>
        <w:t>2</w:t>
      </w:r>
      <w:r>
        <w:rPr>
          <w:rFonts w:ascii="BIZ UDGothic"/>
          <w:sz w:val="17"/>
        </w:rPr>
        <w:t>: </w:t>
      </w:r>
      <w:r>
        <w:rPr>
          <w:rFonts w:ascii="BIZ UDGothic"/>
          <w:color w:val="FF6600"/>
          <w:sz w:val="17"/>
        </w:rPr>
        <w:t>272</w:t>
      </w:r>
      <w:r>
        <w:rPr>
          <w:rFonts w:ascii="BIZ UDGothic"/>
          <w:sz w:val="17"/>
        </w:rPr>
        <w:t>, </w:t>
      </w:r>
      <w:r>
        <w:rPr>
          <w:rFonts w:ascii="BIZ UDGothic"/>
          <w:color w:val="FF6600"/>
          <w:sz w:val="17"/>
        </w:rPr>
        <w:t>0</w:t>
      </w:r>
      <w:r>
        <w:rPr>
          <w:rFonts w:ascii="BIZ UDGothic"/>
          <w:sz w:val="17"/>
        </w:rPr>
        <w:t>: </w:t>
      </w:r>
      <w:r>
        <w:rPr>
          <w:rFonts w:ascii="BIZ UDGothic"/>
          <w:color w:val="FF6600"/>
          <w:sz w:val="17"/>
        </w:rPr>
        <w:t>288</w:t>
      </w:r>
      <w:r>
        <w:rPr>
          <w:rFonts w:ascii="BIZ UDGothic"/>
          <w:sz w:val="17"/>
        </w:rPr>
        <w:t>, </w:t>
      </w:r>
      <w:r>
        <w:rPr>
          <w:rFonts w:ascii="BIZ UDGothic"/>
          <w:color w:val="FF6600"/>
          <w:sz w:val="17"/>
        </w:rPr>
        <w:t>3</w:t>
      </w:r>
      <w:r>
        <w:rPr>
          <w:rFonts w:ascii="BIZ UDGothic"/>
          <w:sz w:val="17"/>
        </w:rPr>
        <w:t>: </w:t>
      </w:r>
      <w:r>
        <w:rPr>
          <w:rFonts w:ascii="BIZ UDGothic"/>
          <w:color w:val="FF6600"/>
          <w:sz w:val="17"/>
        </w:rPr>
        <w:t>158</w:t>
      </w:r>
      <w:r>
        <w:rPr>
          <w:rFonts w:ascii="BIZ UDGothic"/>
          <w:sz w:val="17"/>
        </w:rPr>
        <w:t>, </w:t>
      </w:r>
      <w:r>
        <w:rPr>
          <w:rFonts w:ascii="BIZ UDGothic"/>
          <w:color w:val="FF6600"/>
          <w:sz w:val="17"/>
        </w:rPr>
        <w:t>1</w:t>
      </w:r>
      <w:r>
        <w:rPr>
          <w:rFonts w:ascii="BIZ UDGothic"/>
          <w:sz w:val="17"/>
        </w:rPr>
        <w:t>: </w:t>
      </w:r>
      <w:r>
        <w:rPr>
          <w:rFonts w:ascii="BIZ UDGothic"/>
          <w:color w:val="FF6600"/>
          <w:spacing w:val="-2"/>
          <w:sz w:val="17"/>
        </w:rPr>
        <w:t>111</w:t>
      </w:r>
      <w:r>
        <w:rPr>
          <w:rFonts w:ascii="BIZ UDGothic"/>
          <w:spacing w:val="-2"/>
          <w:sz w:val="17"/>
        </w:rPr>
        <w:t>})</w:t>
      </w:r>
    </w:p>
    <w:p>
      <w:pPr>
        <w:pStyle w:val="BodyText"/>
        <w:spacing w:line="213" w:lineRule="auto" w:before="114"/>
        <w:ind w:right="1097"/>
        <w:jc w:val="both"/>
      </w:pPr>
      <w:r>
        <w:rPr/>
        <w:t>The cluster sizes are relatively balanced. Imbalanced clusters can result from </w:t>
      </w:r>
      <w:r>
        <w:rPr/>
        <w:t>distant outliers, or from groups of records very distinct from the rest of the data—both may warrant further inspection.</w:t>
      </w:r>
    </w:p>
    <w:p>
      <w:pPr>
        <w:spacing w:after="0" w:line="213" w:lineRule="auto"/>
        <w:jc w:val="both"/>
        <w:sectPr>
          <w:pgSz w:w="10080" w:h="13230"/>
          <w:pgMar w:header="0" w:footer="885" w:top="960" w:bottom="1080" w:left="440" w:right="340"/>
        </w:sectPr>
      </w:pPr>
    </w:p>
    <w:p>
      <w:pPr>
        <w:pStyle w:val="BodyText"/>
        <w:spacing w:line="276" w:lineRule="exact" w:before="83"/>
        <w:ind w:left="1000"/>
        <w:jc w:val="both"/>
      </w:pPr>
      <w:r>
        <w:rPr/>
        <w:t>You</w:t>
      </w:r>
      <w:r>
        <w:rPr>
          <w:spacing w:val="-6"/>
        </w:rPr>
        <w:t> </w:t>
      </w:r>
      <w:r>
        <w:rPr/>
        <w:t>can</w:t>
      </w:r>
      <w:r>
        <w:rPr>
          <w:spacing w:val="-1"/>
        </w:rPr>
        <w:t> </w:t>
      </w:r>
      <w:r>
        <w:rPr/>
        <w:t>plot</w:t>
      </w:r>
      <w:r>
        <w:rPr>
          <w:spacing w:val="-1"/>
        </w:rPr>
        <w:t> </w:t>
      </w:r>
      <w:r>
        <w:rPr/>
        <w:t>the</w:t>
      </w:r>
      <w:r>
        <w:rPr>
          <w:spacing w:val="-1"/>
        </w:rPr>
        <w:t> </w:t>
      </w:r>
      <w:r>
        <w:rPr/>
        <w:t>centers</w:t>
      </w:r>
      <w:r>
        <w:rPr>
          <w:spacing w:val="-1"/>
        </w:rPr>
        <w:t> </w:t>
      </w:r>
      <w:r>
        <w:rPr/>
        <w:t>of the</w:t>
      </w:r>
      <w:r>
        <w:rPr>
          <w:spacing w:val="-1"/>
        </w:rPr>
        <w:t> </w:t>
      </w:r>
      <w:r>
        <w:rPr/>
        <w:t>clusters</w:t>
      </w:r>
      <w:r>
        <w:rPr>
          <w:spacing w:val="-1"/>
        </w:rPr>
        <w:t> </w:t>
      </w:r>
      <w:r>
        <w:rPr/>
        <w:t>using</w:t>
      </w:r>
      <w:r>
        <w:rPr>
          <w:spacing w:val="-1"/>
        </w:rPr>
        <w:t> </w:t>
      </w:r>
      <w:r>
        <w:rPr/>
        <w:t>the</w:t>
      </w:r>
      <w:r>
        <w:rPr>
          <w:spacing w:val="-1"/>
        </w:rPr>
        <w:t> </w:t>
      </w:r>
      <w:r>
        <w:rPr>
          <w:rFonts w:ascii="BIZ UDGothic"/>
          <w:sz w:val="20"/>
        </w:rPr>
        <w:t>gather</w:t>
      </w:r>
      <w:r>
        <w:rPr>
          <w:rFonts w:ascii="BIZ UDGothic"/>
          <w:spacing w:val="-51"/>
          <w:sz w:val="20"/>
        </w:rPr>
        <w:t> </w:t>
      </w:r>
      <w:r>
        <w:rPr/>
        <w:t>function</w:t>
      </w:r>
      <w:r>
        <w:rPr>
          <w:spacing w:val="-1"/>
        </w:rPr>
        <w:t> </w:t>
      </w:r>
      <w:r>
        <w:rPr/>
        <w:t>in</w:t>
      </w:r>
      <w:r>
        <w:rPr>
          <w:spacing w:val="-1"/>
        </w:rPr>
        <w:t> </w:t>
      </w:r>
      <w:r>
        <w:rPr/>
        <w:t>conjunction </w:t>
      </w:r>
      <w:r>
        <w:rPr>
          <w:spacing w:val="-4"/>
        </w:rPr>
        <w:t>with</w:t>
      </w:r>
    </w:p>
    <w:p>
      <w:pPr>
        <w:spacing w:line="276" w:lineRule="exact" w:before="0"/>
        <w:ind w:left="1000" w:right="0" w:firstLine="0"/>
        <w:jc w:val="left"/>
        <w:rPr>
          <w:sz w:val="21"/>
        </w:rPr>
      </w:pPr>
      <w:r>
        <w:rPr>
          <w:rFonts w:ascii="BIZ UDGothic"/>
          <w:spacing w:val="-2"/>
          <w:sz w:val="20"/>
        </w:rPr>
        <w:t>ggplot</w:t>
      </w:r>
      <w:r>
        <w:rPr>
          <w:spacing w:val="-2"/>
          <w:sz w:val="21"/>
        </w:rPr>
        <w:t>:</w:t>
      </w:r>
    </w:p>
    <w:p>
      <w:pPr>
        <w:spacing w:line="220" w:lineRule="auto" w:before="115"/>
        <w:ind w:left="1340" w:right="4212" w:firstLine="0"/>
        <w:jc w:val="left"/>
        <w:rPr>
          <w:rFonts w:ascii="BIZ UDGothic"/>
          <w:sz w:val="17"/>
        </w:rPr>
      </w:pPr>
      <w:r>
        <w:rPr>
          <w:rFonts w:ascii="BIZ UDGothic"/>
          <w:color w:val="000087"/>
          <w:sz w:val="17"/>
        </w:rPr>
        <w:t>centers </w:t>
      </w:r>
      <w:r>
        <w:rPr>
          <w:rFonts w:ascii="BIZ UDGothic"/>
          <w:color w:val="545454"/>
          <w:sz w:val="17"/>
        </w:rPr>
        <w:t>&lt;- </w:t>
      </w:r>
      <w:r>
        <w:rPr>
          <w:rFonts w:ascii="BIZ UDGothic"/>
          <w:color w:val="CC00FF"/>
          <w:sz w:val="17"/>
        </w:rPr>
        <w:t>as.data.frame</w:t>
      </w:r>
      <w:r>
        <w:rPr>
          <w:rFonts w:ascii="BIZ UDGothic"/>
          <w:sz w:val="17"/>
        </w:rPr>
        <w:t>(</w:t>
      </w:r>
      <w:r>
        <w:rPr>
          <w:rFonts w:ascii="BIZ UDGothic"/>
          <w:color w:val="CC00FF"/>
          <w:sz w:val="17"/>
        </w:rPr>
        <w:t>t</w:t>
      </w:r>
      <w:r>
        <w:rPr>
          <w:rFonts w:ascii="BIZ UDGothic"/>
          <w:sz w:val="17"/>
        </w:rPr>
        <w:t>(</w:t>
      </w:r>
      <w:r>
        <w:rPr>
          <w:rFonts w:ascii="BIZ UDGothic"/>
          <w:color w:val="000087"/>
          <w:sz w:val="17"/>
        </w:rPr>
        <w:t>centers</w:t>
      </w:r>
      <w:r>
        <w:rPr>
          <w:rFonts w:ascii="BIZ UDGothic"/>
          <w:sz w:val="17"/>
        </w:rPr>
        <w:t>)) </w:t>
      </w:r>
      <w:r>
        <w:rPr>
          <w:rFonts w:ascii="BIZ UDGothic"/>
          <w:color w:val="CC00FF"/>
          <w:sz w:val="17"/>
        </w:rPr>
        <w:t>names</w:t>
      </w:r>
      <w:r>
        <w:rPr>
          <w:rFonts w:ascii="BIZ UDGothic"/>
          <w:sz w:val="17"/>
        </w:rPr>
        <w:t>(</w:t>
      </w:r>
      <w:r>
        <w:rPr>
          <w:rFonts w:ascii="BIZ UDGothic"/>
          <w:color w:val="000087"/>
          <w:sz w:val="17"/>
        </w:rPr>
        <w:t>centers</w:t>
      </w:r>
      <w:r>
        <w:rPr>
          <w:rFonts w:ascii="BIZ UDGothic"/>
          <w:sz w:val="17"/>
        </w:rPr>
        <w:t>)</w:t>
      </w:r>
      <w:r>
        <w:rPr>
          <w:rFonts w:ascii="BIZ UDGothic"/>
          <w:spacing w:val="-13"/>
          <w:sz w:val="17"/>
        </w:rPr>
        <w:t> </w:t>
      </w:r>
      <w:r>
        <w:rPr>
          <w:rFonts w:ascii="BIZ UDGothic"/>
          <w:color w:val="545454"/>
          <w:sz w:val="17"/>
        </w:rPr>
        <w:t>&lt;-</w:t>
      </w:r>
      <w:r>
        <w:rPr>
          <w:rFonts w:ascii="BIZ UDGothic"/>
          <w:color w:val="545454"/>
          <w:spacing w:val="-13"/>
          <w:sz w:val="17"/>
        </w:rPr>
        <w:t> </w:t>
      </w:r>
      <w:r>
        <w:rPr>
          <w:rFonts w:ascii="BIZ UDGothic"/>
          <w:color w:val="CC00FF"/>
          <w:sz w:val="17"/>
        </w:rPr>
        <w:t>paste</w:t>
      </w:r>
      <w:r>
        <w:rPr>
          <w:rFonts w:ascii="BIZ UDGothic"/>
          <w:sz w:val="17"/>
        </w:rPr>
        <w:t>(</w:t>
      </w:r>
      <w:r>
        <w:rPr>
          <w:rFonts w:ascii="BIZ UDGothic"/>
          <w:color w:val="CC3300"/>
          <w:sz w:val="17"/>
        </w:rPr>
        <w:t>"Cluster"</w:t>
      </w:r>
      <w:r>
        <w:rPr>
          <w:rFonts w:ascii="BIZ UDGothic"/>
          <w:sz w:val="17"/>
        </w:rPr>
        <w:t>,</w:t>
      </w:r>
      <w:r>
        <w:rPr>
          <w:rFonts w:ascii="BIZ UDGothic"/>
          <w:spacing w:val="-13"/>
          <w:sz w:val="17"/>
        </w:rPr>
        <w:t> </w:t>
      </w:r>
      <w:r>
        <w:rPr>
          <w:rFonts w:ascii="BIZ UDGothic"/>
          <w:color w:val="FF6600"/>
          <w:sz w:val="17"/>
        </w:rPr>
        <w:t>1</w:t>
      </w:r>
      <w:r>
        <w:rPr>
          <w:rFonts w:ascii="BIZ UDGothic"/>
          <w:color w:val="545454"/>
          <w:sz w:val="17"/>
        </w:rPr>
        <w:t>:</w:t>
      </w:r>
      <w:r>
        <w:rPr>
          <w:rFonts w:ascii="BIZ UDGothic"/>
          <w:color w:val="FF6600"/>
          <w:sz w:val="17"/>
        </w:rPr>
        <w:t>5</w:t>
      </w:r>
      <w:r>
        <w:rPr>
          <w:rFonts w:ascii="BIZ UDGothic"/>
          <w:sz w:val="17"/>
        </w:rPr>
        <w:t>) </w:t>
      </w:r>
      <w:r>
        <w:rPr>
          <w:rFonts w:ascii="BIZ UDGothic"/>
          <w:color w:val="000087"/>
          <w:sz w:val="17"/>
        </w:rPr>
        <w:t>centers</w:t>
      </w:r>
      <w:r>
        <w:rPr>
          <w:rFonts w:ascii="BIZ UDGothic"/>
          <w:color w:val="545454"/>
          <w:sz w:val="17"/>
        </w:rPr>
        <w:t>$</w:t>
      </w:r>
      <w:r>
        <w:rPr>
          <w:rFonts w:ascii="BIZ UDGothic"/>
          <w:color w:val="000087"/>
          <w:sz w:val="17"/>
        </w:rPr>
        <w:t>Symbol </w:t>
      </w:r>
      <w:r>
        <w:rPr>
          <w:rFonts w:ascii="BIZ UDGothic"/>
          <w:color w:val="545454"/>
          <w:sz w:val="17"/>
        </w:rPr>
        <w:t>&lt;- </w:t>
      </w:r>
      <w:r>
        <w:rPr>
          <w:rFonts w:ascii="BIZ UDGothic"/>
          <w:color w:val="CC00FF"/>
          <w:sz w:val="17"/>
        </w:rPr>
        <w:t>row.names</w:t>
      </w:r>
      <w:r>
        <w:rPr>
          <w:rFonts w:ascii="BIZ UDGothic"/>
          <w:sz w:val="17"/>
        </w:rPr>
        <w:t>(</w:t>
      </w:r>
      <w:r>
        <w:rPr>
          <w:rFonts w:ascii="BIZ UDGothic"/>
          <w:color w:val="000087"/>
          <w:sz w:val="17"/>
        </w:rPr>
        <w:t>centers</w:t>
      </w:r>
      <w:r>
        <w:rPr>
          <w:rFonts w:ascii="BIZ UDGothic"/>
          <w:sz w:val="17"/>
        </w:rPr>
        <w:t>)</w:t>
      </w:r>
    </w:p>
    <w:p>
      <w:pPr>
        <w:spacing w:line="220" w:lineRule="auto" w:before="2"/>
        <w:ind w:left="1340" w:right="2507" w:firstLine="0"/>
        <w:jc w:val="left"/>
        <w:rPr>
          <w:rFonts w:ascii="BIZ UDGothic"/>
          <w:sz w:val="17"/>
        </w:rPr>
      </w:pPr>
      <w:r>
        <w:rPr>
          <w:rFonts w:ascii="BIZ UDGothic"/>
          <w:color w:val="000087"/>
          <w:sz w:val="17"/>
        </w:rPr>
        <w:t>centers</w:t>
      </w:r>
      <w:r>
        <w:rPr>
          <w:rFonts w:ascii="BIZ UDGothic"/>
          <w:color w:val="000087"/>
          <w:spacing w:val="-8"/>
          <w:sz w:val="17"/>
        </w:rPr>
        <w:t> </w:t>
      </w:r>
      <w:r>
        <w:rPr>
          <w:rFonts w:ascii="BIZ UDGothic"/>
          <w:color w:val="545454"/>
          <w:sz w:val="17"/>
        </w:rPr>
        <w:t>&lt;-</w:t>
      </w:r>
      <w:r>
        <w:rPr>
          <w:rFonts w:ascii="BIZ UDGothic"/>
          <w:color w:val="545454"/>
          <w:spacing w:val="-8"/>
          <w:sz w:val="17"/>
        </w:rPr>
        <w:t> </w:t>
      </w:r>
      <w:r>
        <w:rPr>
          <w:rFonts w:ascii="BIZ UDGothic"/>
          <w:color w:val="CC00FF"/>
          <w:sz w:val="17"/>
        </w:rPr>
        <w:t>gather</w:t>
      </w:r>
      <w:r>
        <w:rPr>
          <w:rFonts w:ascii="BIZ UDGothic"/>
          <w:sz w:val="17"/>
        </w:rPr>
        <w:t>(</w:t>
      </w:r>
      <w:r>
        <w:rPr>
          <w:rFonts w:ascii="BIZ UDGothic"/>
          <w:color w:val="000087"/>
          <w:sz w:val="17"/>
        </w:rPr>
        <w:t>centers</w:t>
      </w:r>
      <w:r>
        <w:rPr>
          <w:rFonts w:ascii="BIZ UDGothic"/>
          <w:sz w:val="17"/>
        </w:rPr>
        <w:t>,</w:t>
      </w:r>
      <w:r>
        <w:rPr>
          <w:rFonts w:ascii="BIZ UDGothic"/>
          <w:spacing w:val="-8"/>
          <w:sz w:val="17"/>
        </w:rPr>
        <w:t> </w:t>
      </w:r>
      <w:r>
        <w:rPr>
          <w:rFonts w:ascii="BIZ UDGothic"/>
          <w:color w:val="CC3300"/>
          <w:sz w:val="17"/>
        </w:rPr>
        <w:t>'Cluster'</w:t>
      </w:r>
      <w:r>
        <w:rPr>
          <w:rFonts w:ascii="BIZ UDGothic"/>
          <w:sz w:val="17"/>
        </w:rPr>
        <w:t>,</w:t>
      </w:r>
      <w:r>
        <w:rPr>
          <w:rFonts w:ascii="BIZ UDGothic"/>
          <w:spacing w:val="-8"/>
          <w:sz w:val="17"/>
        </w:rPr>
        <w:t> </w:t>
      </w:r>
      <w:r>
        <w:rPr>
          <w:rFonts w:ascii="BIZ UDGothic"/>
          <w:color w:val="CC3300"/>
          <w:sz w:val="17"/>
        </w:rPr>
        <w:t>'Mean'</w:t>
      </w:r>
      <w:r>
        <w:rPr>
          <w:rFonts w:ascii="BIZ UDGothic"/>
          <w:sz w:val="17"/>
        </w:rPr>
        <w:t>,</w:t>
      </w:r>
      <w:r>
        <w:rPr>
          <w:rFonts w:ascii="BIZ UDGothic"/>
          <w:spacing w:val="-8"/>
          <w:sz w:val="17"/>
        </w:rPr>
        <w:t> </w:t>
      </w:r>
      <w:r>
        <w:rPr>
          <w:rFonts w:ascii="BIZ UDGothic"/>
          <w:color w:val="545454"/>
          <w:sz w:val="17"/>
        </w:rPr>
        <w:t>-</w:t>
      </w:r>
      <w:r>
        <w:rPr>
          <w:rFonts w:ascii="BIZ UDGothic"/>
          <w:color w:val="000087"/>
          <w:sz w:val="17"/>
        </w:rPr>
        <w:t>Symbol</w:t>
      </w:r>
      <w:r>
        <w:rPr>
          <w:rFonts w:ascii="BIZ UDGothic"/>
          <w:sz w:val="17"/>
        </w:rPr>
        <w:t>) </w:t>
      </w:r>
      <w:r>
        <w:rPr>
          <w:rFonts w:ascii="BIZ UDGothic"/>
          <w:color w:val="000087"/>
          <w:sz w:val="17"/>
        </w:rPr>
        <w:t>centers</w:t>
      </w:r>
      <w:r>
        <w:rPr>
          <w:rFonts w:ascii="BIZ UDGothic"/>
          <w:color w:val="545454"/>
          <w:sz w:val="17"/>
        </w:rPr>
        <w:t>$</w:t>
      </w:r>
      <w:r>
        <w:rPr>
          <w:rFonts w:ascii="BIZ UDGothic"/>
          <w:color w:val="000087"/>
          <w:sz w:val="17"/>
        </w:rPr>
        <w:t>Color </w:t>
      </w:r>
      <w:r>
        <w:rPr>
          <w:rFonts w:ascii="BIZ UDGothic"/>
          <w:color w:val="545454"/>
          <w:sz w:val="17"/>
        </w:rPr>
        <w:t>= </w:t>
      </w:r>
      <w:r>
        <w:rPr>
          <w:rFonts w:ascii="BIZ UDGothic"/>
          <w:color w:val="000087"/>
          <w:sz w:val="17"/>
        </w:rPr>
        <w:t>centers</w:t>
      </w:r>
      <w:r>
        <w:rPr>
          <w:rFonts w:ascii="BIZ UDGothic"/>
          <w:color w:val="545454"/>
          <w:sz w:val="17"/>
        </w:rPr>
        <w:t>$</w:t>
      </w:r>
      <w:r>
        <w:rPr>
          <w:rFonts w:ascii="BIZ UDGothic"/>
          <w:color w:val="000087"/>
          <w:sz w:val="17"/>
        </w:rPr>
        <w:t>Mean </w:t>
      </w:r>
      <w:r>
        <w:rPr>
          <w:rFonts w:ascii="BIZ UDGothic"/>
          <w:color w:val="545454"/>
          <w:sz w:val="17"/>
        </w:rPr>
        <w:t>&gt; </w:t>
      </w:r>
      <w:r>
        <w:rPr>
          <w:rFonts w:ascii="BIZ UDGothic"/>
          <w:color w:val="FF6600"/>
          <w:sz w:val="17"/>
        </w:rPr>
        <w:t>0</w:t>
      </w:r>
    </w:p>
    <w:p>
      <w:pPr>
        <w:spacing w:line="220" w:lineRule="auto" w:before="2"/>
        <w:ind w:left="1510" w:right="2507" w:hanging="170"/>
        <w:jc w:val="left"/>
        <w:rPr>
          <w:rFonts w:ascii="BIZ UDGothic"/>
          <w:sz w:val="17"/>
        </w:rPr>
      </w:pPr>
      <w:r>
        <w:rPr>
          <w:rFonts w:ascii="BIZ UDGothic"/>
          <w:color w:val="CC00FF"/>
          <w:sz w:val="17"/>
        </w:rPr>
        <w:t>ggplot</w:t>
      </w:r>
      <w:r>
        <w:rPr>
          <w:rFonts w:ascii="BIZ UDGothic"/>
          <w:sz w:val="17"/>
        </w:rPr>
        <w:t>(</w:t>
      </w:r>
      <w:r>
        <w:rPr>
          <w:rFonts w:ascii="BIZ UDGothic"/>
          <w:color w:val="000087"/>
          <w:sz w:val="17"/>
        </w:rPr>
        <w:t>centers</w:t>
      </w:r>
      <w:r>
        <w:rPr>
          <w:rFonts w:ascii="BIZ UDGothic"/>
          <w:sz w:val="17"/>
        </w:rPr>
        <w:t>, </w:t>
      </w:r>
      <w:r>
        <w:rPr>
          <w:rFonts w:ascii="BIZ UDGothic"/>
          <w:color w:val="CC00FF"/>
          <w:sz w:val="17"/>
        </w:rPr>
        <w:t>aes</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Symbol</w:t>
      </w:r>
      <w:r>
        <w:rPr>
          <w:rFonts w:ascii="BIZ UDGothic"/>
          <w:sz w:val="17"/>
        </w:rPr>
        <w:t>, </w:t>
      </w:r>
      <w:r>
        <w:rPr>
          <w:rFonts w:ascii="BIZ UDGothic"/>
          <w:color w:val="000087"/>
          <w:sz w:val="17"/>
        </w:rPr>
        <w:t>y</w:t>
      </w:r>
      <w:r>
        <w:rPr>
          <w:rFonts w:ascii="BIZ UDGothic"/>
          <w:color w:val="545454"/>
          <w:sz w:val="17"/>
        </w:rPr>
        <w:t>=</w:t>
      </w:r>
      <w:r>
        <w:rPr>
          <w:rFonts w:ascii="BIZ UDGothic"/>
          <w:color w:val="000087"/>
          <w:sz w:val="17"/>
        </w:rPr>
        <w:t>Mean</w:t>
      </w:r>
      <w:r>
        <w:rPr>
          <w:rFonts w:ascii="BIZ UDGothic"/>
          <w:sz w:val="17"/>
        </w:rPr>
        <w:t>, </w:t>
      </w:r>
      <w:r>
        <w:rPr>
          <w:rFonts w:ascii="BIZ UDGothic"/>
          <w:color w:val="000087"/>
          <w:sz w:val="17"/>
        </w:rPr>
        <w:t>fill</w:t>
      </w:r>
      <w:r>
        <w:rPr>
          <w:rFonts w:ascii="BIZ UDGothic"/>
          <w:color w:val="545454"/>
          <w:sz w:val="17"/>
        </w:rPr>
        <w:t>=</w:t>
      </w:r>
      <w:r>
        <w:rPr>
          <w:rFonts w:ascii="BIZ UDGothic"/>
          <w:color w:val="000087"/>
          <w:sz w:val="17"/>
        </w:rPr>
        <w:t>Color</w:t>
      </w:r>
      <w:r>
        <w:rPr>
          <w:rFonts w:ascii="BIZ UDGothic"/>
          <w:sz w:val="17"/>
        </w:rPr>
        <w:t>)) </w:t>
      </w:r>
      <w:r>
        <w:rPr>
          <w:rFonts w:ascii="BIZ UDGothic"/>
          <w:color w:val="545454"/>
          <w:sz w:val="17"/>
        </w:rPr>
        <w:t>+ </w:t>
      </w:r>
      <w:r>
        <w:rPr>
          <w:rFonts w:ascii="BIZ UDGothic"/>
          <w:color w:val="CC00FF"/>
          <w:sz w:val="17"/>
        </w:rPr>
        <w:t>geom_bar</w:t>
      </w:r>
      <w:r>
        <w:rPr>
          <w:rFonts w:ascii="BIZ UDGothic"/>
          <w:sz w:val="17"/>
        </w:rPr>
        <w:t>(</w:t>
      </w:r>
      <w:r>
        <w:rPr>
          <w:rFonts w:ascii="BIZ UDGothic"/>
          <w:color w:val="000087"/>
          <w:sz w:val="17"/>
        </w:rPr>
        <w:t>stat</w:t>
      </w:r>
      <w:r>
        <w:rPr>
          <w:rFonts w:ascii="BIZ UDGothic"/>
          <w:color w:val="545454"/>
          <w:sz w:val="17"/>
        </w:rPr>
        <w:t>=</w:t>
      </w:r>
      <w:r>
        <w:rPr>
          <w:rFonts w:ascii="BIZ UDGothic"/>
          <w:color w:val="CC3300"/>
          <w:sz w:val="17"/>
        </w:rPr>
        <w:t>'identity'</w:t>
      </w:r>
      <w:r>
        <w:rPr>
          <w:rFonts w:ascii="BIZ UDGothic"/>
          <w:sz w:val="17"/>
        </w:rPr>
        <w:t>,</w:t>
      </w:r>
      <w:r>
        <w:rPr>
          <w:rFonts w:ascii="BIZ UDGothic"/>
          <w:spacing w:val="-13"/>
          <w:sz w:val="17"/>
        </w:rPr>
        <w:t> </w:t>
      </w:r>
      <w:r>
        <w:rPr>
          <w:rFonts w:ascii="BIZ UDGothic"/>
          <w:color w:val="000087"/>
          <w:sz w:val="17"/>
        </w:rPr>
        <w:t>position</w:t>
      </w:r>
      <w:r>
        <w:rPr>
          <w:rFonts w:ascii="BIZ UDGothic"/>
          <w:color w:val="545454"/>
          <w:sz w:val="17"/>
        </w:rPr>
        <w:t>=</w:t>
      </w:r>
      <w:r>
        <w:rPr>
          <w:rFonts w:ascii="BIZ UDGothic"/>
          <w:color w:val="CC3300"/>
          <w:sz w:val="17"/>
        </w:rPr>
        <w:t>'identity'</w:t>
      </w:r>
      <w:r>
        <w:rPr>
          <w:rFonts w:ascii="BIZ UDGothic"/>
          <w:sz w:val="17"/>
        </w:rPr>
        <w:t>,</w:t>
      </w:r>
      <w:r>
        <w:rPr>
          <w:rFonts w:ascii="BIZ UDGothic"/>
          <w:spacing w:val="-13"/>
          <w:sz w:val="17"/>
        </w:rPr>
        <w:t> </w:t>
      </w:r>
      <w:r>
        <w:rPr>
          <w:rFonts w:ascii="BIZ UDGothic"/>
          <w:color w:val="000087"/>
          <w:sz w:val="17"/>
        </w:rPr>
        <w:t>width</w:t>
      </w:r>
      <w:r>
        <w:rPr>
          <w:rFonts w:ascii="BIZ UDGothic"/>
          <w:color w:val="545454"/>
          <w:sz w:val="17"/>
        </w:rPr>
        <w:t>=</w:t>
      </w:r>
      <w:r>
        <w:rPr>
          <w:rFonts w:ascii="BIZ UDGothic"/>
          <w:color w:val="FF6600"/>
          <w:sz w:val="17"/>
        </w:rPr>
        <w:t>.75</w:t>
      </w:r>
      <w:r>
        <w:rPr>
          <w:rFonts w:ascii="BIZ UDGothic"/>
          <w:sz w:val="17"/>
        </w:rPr>
        <w:t>)</w:t>
      </w:r>
      <w:r>
        <w:rPr>
          <w:rFonts w:ascii="BIZ UDGothic"/>
          <w:spacing w:val="-13"/>
          <w:sz w:val="17"/>
        </w:rPr>
        <w:t> </w:t>
      </w:r>
      <w:r>
        <w:rPr>
          <w:rFonts w:ascii="BIZ UDGothic"/>
          <w:color w:val="545454"/>
          <w:sz w:val="17"/>
        </w:rPr>
        <w:t>+ </w:t>
      </w:r>
      <w:r>
        <w:rPr>
          <w:rFonts w:ascii="BIZ UDGothic"/>
          <w:color w:val="CC00FF"/>
          <w:sz w:val="17"/>
        </w:rPr>
        <w:t>facet_grid</w:t>
      </w:r>
      <w:r>
        <w:rPr>
          <w:rFonts w:ascii="BIZ UDGothic"/>
          <w:sz w:val="17"/>
        </w:rPr>
        <w:t>(</w:t>
      </w:r>
      <w:r>
        <w:rPr>
          <w:rFonts w:ascii="BIZ UDGothic"/>
          <w:color w:val="000087"/>
          <w:sz w:val="17"/>
        </w:rPr>
        <w:t>Cluster </w:t>
      </w:r>
      <w:r>
        <w:rPr>
          <w:rFonts w:ascii="BIZ UDGothic"/>
          <w:color w:val="545454"/>
          <w:sz w:val="17"/>
        </w:rPr>
        <w:t>~ </w:t>
      </w:r>
      <w:r>
        <w:rPr>
          <w:rFonts w:ascii="BIZ UDGothic"/>
          <w:color w:val="000087"/>
          <w:sz w:val="17"/>
        </w:rPr>
        <w:t>., scales</w:t>
      </w:r>
      <w:r>
        <w:rPr>
          <w:rFonts w:ascii="BIZ UDGothic"/>
          <w:color w:val="545454"/>
          <w:sz w:val="17"/>
        </w:rPr>
        <w:t>=</w:t>
      </w:r>
      <w:r>
        <w:rPr>
          <w:rFonts w:ascii="BIZ UDGothic"/>
          <w:color w:val="CC3300"/>
          <w:sz w:val="17"/>
        </w:rPr>
        <w:t>'free_y'</w:t>
      </w:r>
      <w:r>
        <w:rPr>
          <w:rFonts w:ascii="BIZ UDGothic"/>
          <w:sz w:val="17"/>
        </w:rPr>
        <w:t>)</w:t>
      </w:r>
    </w:p>
    <w:p>
      <w:pPr>
        <w:pStyle w:val="BodyText"/>
        <w:spacing w:before="93"/>
        <w:ind w:left="1000"/>
        <w:jc w:val="both"/>
      </w:pPr>
      <w:r>
        <w:rPr/>
        <w:t>The</w:t>
      </w:r>
      <w:r>
        <w:rPr>
          <w:spacing w:val="-1"/>
        </w:rPr>
        <w:t> </w:t>
      </w:r>
      <w:r>
        <w:rPr/>
        <w:t>code</w:t>
      </w:r>
      <w:r>
        <w:rPr>
          <w:spacing w:val="-1"/>
        </w:rPr>
        <w:t> </w:t>
      </w:r>
      <w:r>
        <w:rPr/>
        <w:t>to</w:t>
      </w:r>
      <w:r>
        <w:rPr>
          <w:spacing w:val="-1"/>
        </w:rPr>
        <w:t> </w:t>
      </w:r>
      <w:r>
        <w:rPr/>
        <w:t>create</w:t>
      </w:r>
      <w:r>
        <w:rPr>
          <w:spacing w:val="-1"/>
        </w:rPr>
        <w:t> </w:t>
      </w:r>
      <w:r>
        <w:rPr/>
        <w:t>this</w:t>
      </w:r>
      <w:r>
        <w:rPr>
          <w:spacing w:val="-1"/>
        </w:rPr>
        <w:t> </w:t>
      </w:r>
      <w:r>
        <w:rPr/>
        <w:t>visualization</w:t>
      </w:r>
      <w:r>
        <w:rPr>
          <w:spacing w:val="-1"/>
        </w:rPr>
        <w:t> </w:t>
      </w:r>
      <w:r>
        <w:rPr/>
        <w:t>in</w:t>
      </w:r>
      <w:r>
        <w:rPr>
          <w:spacing w:val="-1"/>
        </w:rPr>
        <w:t> </w:t>
      </w:r>
      <w:r>
        <w:rPr>
          <w:i/>
        </w:rPr>
        <w:t>Python</w:t>
      </w:r>
      <w:r>
        <w:rPr>
          <w:i/>
          <w:spacing w:val="-2"/>
        </w:rPr>
        <w:t> </w:t>
      </w:r>
      <w:r>
        <w:rPr/>
        <w:t>is</w:t>
      </w:r>
      <w:r>
        <w:rPr>
          <w:spacing w:val="-1"/>
        </w:rPr>
        <w:t> </w:t>
      </w:r>
      <w:r>
        <w:rPr/>
        <w:t>similar</w:t>
      </w:r>
      <w:r>
        <w:rPr>
          <w:spacing w:val="-1"/>
        </w:rPr>
        <w:t> </w:t>
      </w:r>
      <w:r>
        <w:rPr/>
        <w:t>to</w:t>
      </w:r>
      <w:r>
        <w:rPr>
          <w:spacing w:val="-1"/>
        </w:rPr>
        <w:t> </w:t>
      </w:r>
      <w:r>
        <w:rPr/>
        <w:t>what</w:t>
      </w:r>
      <w:r>
        <w:rPr>
          <w:spacing w:val="-1"/>
        </w:rPr>
        <w:t> </w:t>
      </w:r>
      <w:r>
        <w:rPr/>
        <w:t>we</w:t>
      </w:r>
      <w:r>
        <w:rPr>
          <w:spacing w:val="-1"/>
        </w:rPr>
        <w:t> </w:t>
      </w:r>
      <w:r>
        <w:rPr/>
        <w:t>used</w:t>
      </w:r>
      <w:r>
        <w:rPr>
          <w:spacing w:val="-1"/>
        </w:rPr>
        <w:t> </w:t>
      </w:r>
      <w:r>
        <w:rPr/>
        <w:t>for </w:t>
      </w:r>
      <w:r>
        <w:rPr>
          <w:spacing w:val="-4"/>
        </w:rPr>
        <w:t>PCA:</w:t>
      </w:r>
    </w:p>
    <w:p>
      <w:pPr>
        <w:spacing w:before="100"/>
        <w:ind w:left="1339" w:right="0" w:firstLine="0"/>
        <w:jc w:val="left"/>
        <w:rPr>
          <w:rFonts w:ascii="BIZ UDGothic"/>
          <w:sz w:val="17"/>
        </w:rPr>
      </w:pPr>
      <w:r>
        <w:rPr>
          <w:rFonts w:ascii="BIZ UDGothic"/>
          <w:color w:val="000087"/>
          <w:sz w:val="17"/>
        </w:rPr>
        <w:t>centers </w:t>
      </w:r>
      <w:r>
        <w:rPr>
          <w:rFonts w:ascii="BIZ UDGothic"/>
          <w:color w:val="545454"/>
          <w:sz w:val="17"/>
        </w:rPr>
        <w:t>= </w:t>
      </w:r>
      <w:r>
        <w:rPr>
          <w:rFonts w:ascii="BIZ UDGothic"/>
          <w:color w:val="000087"/>
          <w:sz w:val="17"/>
        </w:rPr>
        <w:t>pd</w:t>
      </w:r>
      <w:r>
        <w:rPr>
          <w:rFonts w:ascii="BIZ UDGothic"/>
          <w:color w:val="545454"/>
          <w:sz w:val="17"/>
        </w:rPr>
        <w:t>.</w:t>
      </w:r>
      <w:r>
        <w:rPr>
          <w:rFonts w:ascii="BIZ UDGothic"/>
          <w:color w:val="000087"/>
          <w:sz w:val="17"/>
        </w:rPr>
        <w:t>DataFrame</w:t>
      </w:r>
      <w:r>
        <w:rPr>
          <w:rFonts w:ascii="BIZ UDGothic"/>
          <w:sz w:val="17"/>
        </w:rPr>
        <w:t>(</w:t>
      </w:r>
      <w:r>
        <w:rPr>
          <w:rFonts w:ascii="BIZ UDGothic"/>
          <w:color w:val="000087"/>
          <w:sz w:val="17"/>
        </w:rPr>
        <w:t>kmeans</w:t>
      </w:r>
      <w:r>
        <w:rPr>
          <w:rFonts w:ascii="BIZ UDGothic"/>
          <w:color w:val="545454"/>
          <w:sz w:val="17"/>
        </w:rPr>
        <w:t>.</w:t>
      </w:r>
      <w:r>
        <w:rPr>
          <w:rFonts w:ascii="BIZ UDGothic"/>
          <w:color w:val="000087"/>
          <w:sz w:val="17"/>
        </w:rPr>
        <w:t>cluster_centers_</w:t>
      </w:r>
      <w:r>
        <w:rPr>
          <w:rFonts w:ascii="BIZ UDGothic"/>
          <w:sz w:val="17"/>
        </w:rPr>
        <w:t>, </w:t>
      </w:r>
      <w:r>
        <w:rPr>
          <w:rFonts w:ascii="BIZ UDGothic"/>
          <w:color w:val="000087"/>
          <w:spacing w:val="-2"/>
          <w:sz w:val="17"/>
        </w:rPr>
        <w:t>columns</w:t>
      </w:r>
      <w:r>
        <w:rPr>
          <w:rFonts w:ascii="BIZ UDGothic"/>
          <w:color w:val="545454"/>
          <w:spacing w:val="-2"/>
          <w:sz w:val="17"/>
        </w:rPr>
        <w:t>=</w:t>
      </w:r>
      <w:r>
        <w:rPr>
          <w:rFonts w:ascii="BIZ UDGothic"/>
          <w:color w:val="000087"/>
          <w:spacing w:val="-2"/>
          <w:sz w:val="17"/>
        </w:rPr>
        <w:t>syms</w:t>
      </w:r>
      <w:r>
        <w:rPr>
          <w:rFonts w:ascii="BIZ UDGothic"/>
          <w:spacing w:val="-2"/>
          <w:sz w:val="17"/>
        </w:rPr>
        <w:t>)</w:t>
      </w:r>
    </w:p>
    <w:p>
      <w:pPr>
        <w:spacing w:line="213" w:lineRule="exact" w:before="187"/>
        <w:ind w:left="1339" w:right="0" w:firstLine="0"/>
        <w:jc w:val="left"/>
        <w:rPr>
          <w:rFonts w:ascii="BIZ UDGothic"/>
          <w:sz w:val="17"/>
        </w:rPr>
      </w:pPr>
      <w:r>
        <w:rPr>
          <w:rFonts w:ascii="BIZ UDGothic"/>
          <w:color w:val="000087"/>
          <w:sz w:val="17"/>
        </w:rPr>
        <w:t>f</w:t>
      </w:r>
      <w:r>
        <w:rPr>
          <w:rFonts w:ascii="BIZ UDGothic"/>
          <w:sz w:val="17"/>
        </w:rPr>
        <w:t>, </w:t>
      </w:r>
      <w:r>
        <w:rPr>
          <w:rFonts w:ascii="BIZ UDGothic"/>
          <w:color w:val="000087"/>
          <w:sz w:val="17"/>
        </w:rPr>
        <w:t>axes </w:t>
      </w:r>
      <w:r>
        <w:rPr>
          <w:rFonts w:ascii="BIZ UDGothic"/>
          <w:color w:val="545454"/>
          <w:sz w:val="17"/>
        </w:rPr>
        <w:t>= </w:t>
      </w:r>
      <w:r>
        <w:rPr>
          <w:rFonts w:ascii="BIZ UDGothic"/>
          <w:color w:val="000087"/>
          <w:sz w:val="17"/>
        </w:rPr>
        <w:t>plt</w:t>
      </w:r>
      <w:r>
        <w:rPr>
          <w:rFonts w:ascii="BIZ UDGothic"/>
          <w:color w:val="545454"/>
          <w:sz w:val="17"/>
        </w:rPr>
        <w:t>.</w:t>
      </w:r>
      <w:r>
        <w:rPr>
          <w:rFonts w:ascii="BIZ UDGothic"/>
          <w:color w:val="000087"/>
          <w:sz w:val="17"/>
        </w:rPr>
        <w:t>subplots</w:t>
      </w:r>
      <w:r>
        <w:rPr>
          <w:rFonts w:ascii="BIZ UDGothic"/>
          <w:sz w:val="17"/>
        </w:rPr>
        <w:t>(</w:t>
      </w:r>
      <w:r>
        <w:rPr>
          <w:rFonts w:ascii="BIZ UDGothic"/>
          <w:color w:val="FF6600"/>
          <w:sz w:val="17"/>
        </w:rPr>
        <w:t>5</w:t>
      </w:r>
      <w:r>
        <w:rPr>
          <w:rFonts w:ascii="BIZ UDGothic"/>
          <w:sz w:val="17"/>
        </w:rPr>
        <w:t>, </w:t>
      </w:r>
      <w:r>
        <w:rPr>
          <w:rFonts w:ascii="BIZ UDGothic"/>
          <w:color w:val="FF6600"/>
          <w:sz w:val="17"/>
        </w:rPr>
        <w:t>1</w:t>
      </w:r>
      <w:r>
        <w:rPr>
          <w:rFonts w:ascii="BIZ UDGothic"/>
          <w:sz w:val="17"/>
        </w:rPr>
        <w:t>, </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5</w:t>
      </w:r>
      <w:r>
        <w:rPr>
          <w:rFonts w:ascii="BIZ UDGothic"/>
          <w:sz w:val="17"/>
        </w:rPr>
        <w:t>, </w:t>
      </w:r>
      <w:r>
        <w:rPr>
          <w:rFonts w:ascii="BIZ UDGothic"/>
          <w:color w:val="FF6600"/>
          <w:sz w:val="17"/>
        </w:rPr>
        <w:t>5</w:t>
      </w:r>
      <w:r>
        <w:rPr>
          <w:rFonts w:ascii="BIZ UDGothic"/>
          <w:sz w:val="17"/>
        </w:rPr>
        <w:t>), </w:t>
      </w:r>
      <w:r>
        <w:rPr>
          <w:rFonts w:ascii="BIZ UDGothic"/>
          <w:color w:val="000087"/>
          <w:spacing w:val="-2"/>
          <w:sz w:val="17"/>
        </w:rPr>
        <w:t>sharex</w:t>
      </w:r>
      <w:r>
        <w:rPr>
          <w:rFonts w:ascii="BIZ UDGothic"/>
          <w:color w:val="545454"/>
          <w:spacing w:val="-2"/>
          <w:sz w:val="17"/>
        </w:rPr>
        <w:t>=</w:t>
      </w:r>
      <w:r>
        <w:rPr>
          <w:rFonts w:ascii="BIZ UDGothic"/>
          <w:color w:val="336666"/>
          <w:spacing w:val="-2"/>
          <w:sz w:val="17"/>
        </w:rPr>
        <w:t>True</w:t>
      </w:r>
      <w:r>
        <w:rPr>
          <w:rFonts w:ascii="BIZ UDGothic"/>
          <w:spacing w:val="-2"/>
          <w:sz w:val="17"/>
        </w:rPr>
        <w:t>)</w:t>
      </w:r>
    </w:p>
    <w:p>
      <w:pPr>
        <w:spacing w:line="220" w:lineRule="auto" w:before="6"/>
        <w:ind w:left="1679" w:right="5401" w:hanging="340"/>
        <w:jc w:val="left"/>
        <w:rPr>
          <w:rFonts w:ascii="BIZ UDGothic"/>
          <w:sz w:val="17"/>
        </w:rPr>
      </w:pPr>
      <w:r>
        <w:rPr>
          <w:rFonts w:ascii="BIZ UDGothic"/>
          <w:b/>
          <w:color w:val="006699"/>
          <w:sz w:val="17"/>
        </w:rPr>
        <w:t>for </w:t>
      </w:r>
      <w:r>
        <w:rPr>
          <w:rFonts w:ascii="BIZ UDGothic"/>
          <w:color w:val="000087"/>
          <w:sz w:val="17"/>
        </w:rPr>
        <w:t>i</w:t>
      </w:r>
      <w:r>
        <w:rPr>
          <w:rFonts w:ascii="BIZ UDGothic"/>
          <w:sz w:val="17"/>
        </w:rPr>
        <w:t>, </w:t>
      </w:r>
      <w:r>
        <w:rPr>
          <w:rFonts w:ascii="BIZ UDGothic"/>
          <w:color w:val="000087"/>
          <w:sz w:val="17"/>
        </w:rPr>
        <w:t>ax </w:t>
      </w:r>
      <w:r>
        <w:rPr>
          <w:rFonts w:ascii="BIZ UDGothic"/>
          <w:b/>
          <w:sz w:val="17"/>
        </w:rPr>
        <w:t>in </w:t>
      </w:r>
      <w:r>
        <w:rPr>
          <w:rFonts w:ascii="BIZ UDGothic"/>
          <w:color w:val="336666"/>
          <w:sz w:val="17"/>
        </w:rPr>
        <w:t>enumerate</w:t>
      </w:r>
      <w:r>
        <w:rPr>
          <w:rFonts w:ascii="BIZ UDGothic"/>
          <w:sz w:val="17"/>
        </w:rPr>
        <w:t>(</w:t>
      </w:r>
      <w:r>
        <w:rPr>
          <w:rFonts w:ascii="BIZ UDGothic"/>
          <w:color w:val="000087"/>
          <w:sz w:val="17"/>
        </w:rPr>
        <w:t>axes</w:t>
      </w:r>
      <w:r>
        <w:rPr>
          <w:rFonts w:ascii="BIZ UDGothic"/>
          <w:sz w:val="17"/>
        </w:rPr>
        <w:t>): </w:t>
      </w:r>
      <w:r>
        <w:rPr>
          <w:rFonts w:ascii="BIZ UDGothic"/>
          <w:color w:val="000087"/>
          <w:sz w:val="17"/>
        </w:rPr>
        <w:t>center </w:t>
      </w:r>
      <w:r>
        <w:rPr>
          <w:rFonts w:ascii="BIZ UDGothic"/>
          <w:color w:val="545454"/>
          <w:sz w:val="17"/>
        </w:rPr>
        <w:t>= </w:t>
      </w:r>
      <w:r>
        <w:rPr>
          <w:rFonts w:ascii="BIZ UDGothic"/>
          <w:color w:val="000087"/>
          <w:sz w:val="17"/>
        </w:rPr>
        <w:t>centers</w:t>
      </w:r>
      <w:r>
        <w:rPr>
          <w:rFonts w:ascii="BIZ UDGothic"/>
          <w:color w:val="545454"/>
          <w:sz w:val="17"/>
        </w:rPr>
        <w:t>.</w:t>
      </w:r>
      <w:r>
        <w:rPr>
          <w:rFonts w:ascii="BIZ UDGothic"/>
          <w:color w:val="000087"/>
          <w:sz w:val="17"/>
        </w:rPr>
        <w:t>loc</w:t>
      </w:r>
      <w:r>
        <w:rPr>
          <w:rFonts w:ascii="BIZ UDGothic"/>
          <w:sz w:val="17"/>
        </w:rPr>
        <w:t>[</w:t>
      </w:r>
      <w:r>
        <w:rPr>
          <w:rFonts w:ascii="BIZ UDGothic"/>
          <w:color w:val="000087"/>
          <w:sz w:val="17"/>
        </w:rPr>
        <w:t>i</w:t>
      </w:r>
      <w:r>
        <w:rPr>
          <w:rFonts w:ascii="BIZ UDGothic"/>
          <w:sz w:val="17"/>
        </w:rPr>
        <w:t>, </w:t>
      </w:r>
      <w:r>
        <w:rPr>
          <w:rFonts w:ascii="BIZ UDGothic"/>
          <w:spacing w:val="-5"/>
          <w:sz w:val="17"/>
        </w:rPr>
        <w:t>:]</w:t>
      </w:r>
    </w:p>
    <w:p>
      <w:pPr>
        <w:spacing w:line="220" w:lineRule="auto" w:before="2"/>
        <w:ind w:left="1679" w:right="3363" w:firstLine="0"/>
        <w:jc w:val="left"/>
        <w:rPr>
          <w:rFonts w:ascii="BIZ UDGothic"/>
          <w:sz w:val="17"/>
        </w:rPr>
      </w:pPr>
      <w:r>
        <w:rPr>
          <w:rFonts w:ascii="BIZ UDGothic"/>
          <w:color w:val="000087"/>
          <w:sz w:val="17"/>
        </w:rPr>
        <w:t>maxPC </w:t>
      </w:r>
      <w:r>
        <w:rPr>
          <w:rFonts w:ascii="BIZ UDGothic"/>
          <w:color w:val="545454"/>
          <w:sz w:val="17"/>
        </w:rPr>
        <w:t>= </w:t>
      </w:r>
      <w:r>
        <w:rPr>
          <w:rFonts w:ascii="BIZ UDGothic"/>
          <w:color w:val="FF6600"/>
          <w:sz w:val="17"/>
        </w:rPr>
        <w:t>1.01 </w:t>
      </w:r>
      <w:r>
        <w:rPr>
          <w:rFonts w:ascii="BIZ UDGothic"/>
          <w:color w:val="545454"/>
          <w:sz w:val="17"/>
        </w:rPr>
        <w:t>* </w:t>
      </w:r>
      <w:r>
        <w:rPr>
          <w:rFonts w:ascii="BIZ UDGothic"/>
          <w:color w:val="000087"/>
          <w:sz w:val="17"/>
        </w:rPr>
        <w:t>np</w:t>
      </w:r>
      <w:r>
        <w:rPr>
          <w:rFonts w:ascii="BIZ UDGothic"/>
          <w:color w:val="545454"/>
          <w:sz w:val="17"/>
        </w:rPr>
        <w:t>.</w:t>
      </w:r>
      <w:r>
        <w:rPr>
          <w:rFonts w:ascii="BIZ UDGothic"/>
          <w:color w:val="000087"/>
          <w:sz w:val="17"/>
        </w:rPr>
        <w:t>max</w:t>
      </w:r>
      <w:r>
        <w:rPr>
          <w:rFonts w:ascii="BIZ UDGothic"/>
          <w:sz w:val="17"/>
        </w:rPr>
        <w:t>(</w:t>
      </w:r>
      <w:r>
        <w:rPr>
          <w:rFonts w:ascii="BIZ UDGothic"/>
          <w:color w:val="000087"/>
          <w:sz w:val="17"/>
        </w:rPr>
        <w:t>np</w:t>
      </w:r>
      <w:r>
        <w:rPr>
          <w:rFonts w:ascii="BIZ UDGothic"/>
          <w:color w:val="545454"/>
          <w:sz w:val="17"/>
        </w:rPr>
        <w:t>.</w:t>
      </w:r>
      <w:r>
        <w:rPr>
          <w:rFonts w:ascii="BIZ UDGothic"/>
          <w:color w:val="000087"/>
          <w:sz w:val="17"/>
        </w:rPr>
        <w:t>max</w:t>
      </w:r>
      <w:r>
        <w:rPr>
          <w:rFonts w:ascii="BIZ UDGothic"/>
          <w:sz w:val="17"/>
        </w:rPr>
        <w:t>(</w:t>
      </w:r>
      <w:r>
        <w:rPr>
          <w:rFonts w:ascii="BIZ UDGothic"/>
          <w:color w:val="000087"/>
          <w:sz w:val="17"/>
        </w:rPr>
        <w:t>np</w:t>
      </w:r>
      <w:r>
        <w:rPr>
          <w:rFonts w:ascii="BIZ UDGothic"/>
          <w:color w:val="545454"/>
          <w:sz w:val="17"/>
        </w:rPr>
        <w:t>.</w:t>
      </w:r>
      <w:r>
        <w:rPr>
          <w:rFonts w:ascii="BIZ UDGothic"/>
          <w:color w:val="000087"/>
          <w:sz w:val="17"/>
        </w:rPr>
        <w:t>abs</w:t>
      </w:r>
      <w:r>
        <w:rPr>
          <w:rFonts w:ascii="BIZ UDGothic"/>
          <w:sz w:val="17"/>
        </w:rPr>
        <w:t>(</w:t>
      </w:r>
      <w:r>
        <w:rPr>
          <w:rFonts w:ascii="BIZ UDGothic"/>
          <w:color w:val="000087"/>
          <w:sz w:val="17"/>
        </w:rPr>
        <w:t>center</w:t>
      </w:r>
      <w:r>
        <w:rPr>
          <w:rFonts w:ascii="BIZ UDGothic"/>
          <w:sz w:val="17"/>
        </w:rPr>
        <w:t>))) </w:t>
      </w:r>
      <w:r>
        <w:rPr>
          <w:rFonts w:ascii="BIZ UDGothic"/>
          <w:color w:val="000087"/>
          <w:sz w:val="17"/>
        </w:rPr>
        <w:t>colors</w:t>
      </w:r>
      <w:r>
        <w:rPr>
          <w:rFonts w:ascii="BIZ UDGothic"/>
          <w:color w:val="000087"/>
          <w:spacing w:val="-4"/>
          <w:sz w:val="17"/>
        </w:rPr>
        <w:t> </w:t>
      </w:r>
      <w:r>
        <w:rPr>
          <w:rFonts w:ascii="BIZ UDGothic"/>
          <w:color w:val="545454"/>
          <w:sz w:val="17"/>
        </w:rPr>
        <w:t>=</w:t>
      </w:r>
      <w:r>
        <w:rPr>
          <w:rFonts w:ascii="BIZ UDGothic"/>
          <w:color w:val="545454"/>
          <w:spacing w:val="-4"/>
          <w:sz w:val="17"/>
        </w:rPr>
        <w:t> </w:t>
      </w:r>
      <w:r>
        <w:rPr>
          <w:rFonts w:ascii="BIZ UDGothic"/>
          <w:sz w:val="17"/>
        </w:rPr>
        <w:t>[</w:t>
      </w:r>
      <w:r>
        <w:rPr>
          <w:rFonts w:ascii="BIZ UDGothic"/>
          <w:color w:val="CC3300"/>
          <w:sz w:val="17"/>
        </w:rPr>
        <w:t>'C0'</w:t>
      </w:r>
      <w:r>
        <w:rPr>
          <w:rFonts w:ascii="BIZ UDGothic"/>
          <w:color w:val="CC3300"/>
          <w:spacing w:val="-4"/>
          <w:sz w:val="17"/>
        </w:rPr>
        <w:t> </w:t>
      </w:r>
      <w:r>
        <w:rPr>
          <w:rFonts w:ascii="BIZ UDGothic"/>
          <w:b/>
          <w:color w:val="006699"/>
          <w:sz w:val="17"/>
        </w:rPr>
        <w:t>if</w:t>
      </w:r>
      <w:r>
        <w:rPr>
          <w:rFonts w:ascii="BIZ UDGothic"/>
          <w:b/>
          <w:color w:val="006699"/>
          <w:spacing w:val="-4"/>
          <w:sz w:val="17"/>
        </w:rPr>
        <w:t> </w:t>
      </w:r>
      <w:r>
        <w:rPr>
          <w:rFonts w:ascii="BIZ UDGothic"/>
          <w:color w:val="000087"/>
          <w:sz w:val="17"/>
        </w:rPr>
        <w:t>l</w:t>
      </w:r>
      <w:r>
        <w:rPr>
          <w:rFonts w:ascii="BIZ UDGothic"/>
          <w:color w:val="000087"/>
          <w:spacing w:val="-4"/>
          <w:sz w:val="17"/>
        </w:rPr>
        <w:t> </w:t>
      </w:r>
      <w:r>
        <w:rPr>
          <w:rFonts w:ascii="BIZ UDGothic"/>
          <w:color w:val="545454"/>
          <w:sz w:val="17"/>
        </w:rPr>
        <w:t>&gt;</w:t>
      </w:r>
      <w:r>
        <w:rPr>
          <w:rFonts w:ascii="BIZ UDGothic"/>
          <w:color w:val="545454"/>
          <w:spacing w:val="-4"/>
          <w:sz w:val="17"/>
        </w:rPr>
        <w:t> </w:t>
      </w:r>
      <w:r>
        <w:rPr>
          <w:rFonts w:ascii="BIZ UDGothic"/>
          <w:color w:val="FF6600"/>
          <w:sz w:val="17"/>
        </w:rPr>
        <w:t>0</w:t>
      </w:r>
      <w:r>
        <w:rPr>
          <w:rFonts w:ascii="BIZ UDGothic"/>
          <w:color w:val="FF6600"/>
          <w:spacing w:val="-4"/>
          <w:sz w:val="17"/>
        </w:rPr>
        <w:t> </w:t>
      </w:r>
      <w:r>
        <w:rPr>
          <w:rFonts w:ascii="BIZ UDGothic"/>
          <w:b/>
          <w:color w:val="006699"/>
          <w:sz w:val="17"/>
        </w:rPr>
        <w:t>else</w:t>
      </w:r>
      <w:r>
        <w:rPr>
          <w:rFonts w:ascii="BIZ UDGothic"/>
          <w:b/>
          <w:color w:val="006699"/>
          <w:spacing w:val="-4"/>
          <w:sz w:val="17"/>
        </w:rPr>
        <w:t> </w:t>
      </w:r>
      <w:r>
        <w:rPr>
          <w:rFonts w:ascii="BIZ UDGothic"/>
          <w:color w:val="CC3300"/>
          <w:sz w:val="17"/>
        </w:rPr>
        <w:t>'C1'</w:t>
      </w:r>
      <w:r>
        <w:rPr>
          <w:rFonts w:ascii="BIZ UDGothic"/>
          <w:color w:val="CC3300"/>
          <w:spacing w:val="-4"/>
          <w:sz w:val="17"/>
        </w:rPr>
        <w:t> </w:t>
      </w:r>
      <w:r>
        <w:rPr>
          <w:rFonts w:ascii="BIZ UDGothic"/>
          <w:b/>
          <w:color w:val="006699"/>
          <w:sz w:val="17"/>
        </w:rPr>
        <w:t>for</w:t>
      </w:r>
      <w:r>
        <w:rPr>
          <w:rFonts w:ascii="BIZ UDGothic"/>
          <w:b/>
          <w:color w:val="006699"/>
          <w:spacing w:val="-4"/>
          <w:sz w:val="17"/>
        </w:rPr>
        <w:t> </w:t>
      </w:r>
      <w:r>
        <w:rPr>
          <w:rFonts w:ascii="BIZ UDGothic"/>
          <w:color w:val="000087"/>
          <w:sz w:val="17"/>
        </w:rPr>
        <w:t>l</w:t>
      </w:r>
      <w:r>
        <w:rPr>
          <w:rFonts w:ascii="BIZ UDGothic"/>
          <w:color w:val="000087"/>
          <w:spacing w:val="-4"/>
          <w:sz w:val="17"/>
        </w:rPr>
        <w:t> </w:t>
      </w:r>
      <w:r>
        <w:rPr>
          <w:rFonts w:ascii="BIZ UDGothic"/>
          <w:b/>
          <w:sz w:val="17"/>
        </w:rPr>
        <w:t>in</w:t>
      </w:r>
      <w:r>
        <w:rPr>
          <w:rFonts w:ascii="BIZ UDGothic"/>
          <w:b/>
          <w:spacing w:val="-4"/>
          <w:sz w:val="17"/>
        </w:rPr>
        <w:t> </w:t>
      </w:r>
      <w:r>
        <w:rPr>
          <w:rFonts w:ascii="BIZ UDGothic"/>
          <w:color w:val="000087"/>
          <w:sz w:val="17"/>
        </w:rPr>
        <w:t>center</w:t>
      </w:r>
      <w:r>
        <w:rPr>
          <w:rFonts w:ascii="BIZ UDGothic"/>
          <w:sz w:val="17"/>
        </w:rPr>
        <w:t>] </w:t>
      </w:r>
      <w:r>
        <w:rPr>
          <w:rFonts w:ascii="BIZ UDGothic"/>
          <w:color w:val="000087"/>
          <w:spacing w:val="-2"/>
          <w:sz w:val="17"/>
        </w:rPr>
        <w:t>ax</w:t>
      </w:r>
      <w:r>
        <w:rPr>
          <w:rFonts w:ascii="BIZ UDGothic"/>
          <w:color w:val="545454"/>
          <w:spacing w:val="-2"/>
          <w:sz w:val="17"/>
        </w:rPr>
        <w:t>.</w:t>
      </w:r>
      <w:r>
        <w:rPr>
          <w:rFonts w:ascii="BIZ UDGothic"/>
          <w:color w:val="000087"/>
          <w:spacing w:val="-2"/>
          <w:sz w:val="17"/>
        </w:rPr>
        <w:t>axhline</w:t>
      </w:r>
      <w:r>
        <w:rPr>
          <w:rFonts w:ascii="BIZ UDGothic"/>
          <w:spacing w:val="-2"/>
          <w:sz w:val="17"/>
        </w:rPr>
        <w:t>(</w:t>
      </w:r>
      <w:r>
        <w:rPr>
          <w:rFonts w:ascii="BIZ UDGothic"/>
          <w:color w:val="000087"/>
          <w:spacing w:val="-2"/>
          <w:sz w:val="17"/>
        </w:rPr>
        <w:t>color</w:t>
      </w:r>
      <w:r>
        <w:rPr>
          <w:rFonts w:ascii="BIZ UDGothic"/>
          <w:color w:val="545454"/>
          <w:spacing w:val="-2"/>
          <w:sz w:val="17"/>
        </w:rPr>
        <w:t>=</w:t>
      </w:r>
      <w:r>
        <w:rPr>
          <w:rFonts w:ascii="BIZ UDGothic"/>
          <w:color w:val="CC3300"/>
          <w:spacing w:val="-2"/>
          <w:sz w:val="17"/>
        </w:rPr>
        <w:t>'#888888'</w:t>
      </w:r>
      <w:r>
        <w:rPr>
          <w:rFonts w:ascii="BIZ UDGothic"/>
          <w:spacing w:val="-2"/>
          <w:sz w:val="17"/>
        </w:rPr>
        <w:t>)</w:t>
      </w:r>
    </w:p>
    <w:p>
      <w:pPr>
        <w:spacing w:line="220" w:lineRule="auto" w:before="2"/>
        <w:ind w:left="1679" w:right="4558" w:firstLine="0"/>
        <w:jc w:val="left"/>
        <w:rPr>
          <w:rFonts w:ascii="BIZ UDGothic"/>
          <w:sz w:val="17"/>
        </w:rPr>
      </w:pPr>
      <w:r>
        <w:rPr>
          <w:rFonts w:ascii="BIZ UDGothic"/>
          <w:color w:val="000087"/>
          <w:sz w:val="17"/>
        </w:rPr>
        <w:t>center</w:t>
      </w:r>
      <w:r>
        <w:rPr>
          <w:rFonts w:ascii="BIZ UDGothic"/>
          <w:color w:val="545454"/>
          <w:sz w:val="17"/>
        </w:rPr>
        <w:t>.</w:t>
      </w:r>
      <w:r>
        <w:rPr>
          <w:rFonts w:ascii="BIZ UDGothic"/>
          <w:color w:val="000087"/>
          <w:sz w:val="17"/>
        </w:rPr>
        <w:t>plot</w:t>
      </w:r>
      <w:r>
        <w:rPr>
          <w:rFonts w:ascii="BIZ UDGothic"/>
          <w:color w:val="545454"/>
          <w:sz w:val="17"/>
        </w:rPr>
        <w:t>.</w:t>
      </w:r>
      <w:r>
        <w:rPr>
          <w:rFonts w:ascii="BIZ UDGothic"/>
          <w:color w:val="000087"/>
          <w:sz w:val="17"/>
        </w:rPr>
        <w:t>bar</w:t>
      </w:r>
      <w:r>
        <w:rPr>
          <w:rFonts w:ascii="BIZ UDGothic"/>
          <w:sz w:val="17"/>
        </w:rPr>
        <w:t>(</w:t>
      </w:r>
      <w:r>
        <w:rPr>
          <w:rFonts w:ascii="BIZ UDGothic"/>
          <w:color w:val="000087"/>
          <w:sz w:val="17"/>
        </w:rPr>
        <w:t>ax</w:t>
      </w:r>
      <w:r>
        <w:rPr>
          <w:rFonts w:ascii="BIZ UDGothic"/>
          <w:color w:val="545454"/>
          <w:sz w:val="17"/>
        </w:rPr>
        <w:t>=</w:t>
      </w:r>
      <w:r>
        <w:rPr>
          <w:rFonts w:ascii="BIZ UDGothic"/>
          <w:color w:val="000087"/>
          <w:sz w:val="17"/>
        </w:rPr>
        <w:t>ax</w:t>
      </w:r>
      <w:r>
        <w:rPr>
          <w:rFonts w:ascii="BIZ UDGothic"/>
          <w:sz w:val="17"/>
        </w:rPr>
        <w:t>,</w:t>
      </w:r>
      <w:r>
        <w:rPr>
          <w:rFonts w:ascii="BIZ UDGothic"/>
          <w:spacing w:val="-22"/>
          <w:sz w:val="17"/>
        </w:rPr>
        <w:t> </w:t>
      </w:r>
      <w:r>
        <w:rPr>
          <w:rFonts w:ascii="BIZ UDGothic"/>
          <w:color w:val="000087"/>
          <w:sz w:val="17"/>
        </w:rPr>
        <w:t>color</w:t>
      </w:r>
      <w:r>
        <w:rPr>
          <w:rFonts w:ascii="BIZ UDGothic"/>
          <w:color w:val="545454"/>
          <w:sz w:val="17"/>
        </w:rPr>
        <w:t>=</w:t>
      </w:r>
      <w:r>
        <w:rPr>
          <w:rFonts w:ascii="BIZ UDGothic"/>
          <w:color w:val="000087"/>
          <w:sz w:val="17"/>
        </w:rPr>
        <w:t>colors</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set_ylabel</w:t>
      </w:r>
      <w:r>
        <w:rPr>
          <w:rFonts w:ascii="BIZ UDGothic"/>
          <w:sz w:val="17"/>
        </w:rPr>
        <w:t>(</w:t>
      </w:r>
      <w:r>
        <w:rPr>
          <w:rFonts w:ascii="BIZ UDGothic"/>
          <w:color w:val="000087"/>
          <w:sz w:val="17"/>
        </w:rPr>
        <w:t>f</w:t>
      </w:r>
      <w:r>
        <w:rPr>
          <w:rFonts w:ascii="BIZ UDGothic"/>
          <w:color w:val="CC3300"/>
          <w:sz w:val="17"/>
        </w:rPr>
        <w:t>'Cluster {i + 1}'</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set_ylim</w:t>
      </w:r>
      <w:r>
        <w:rPr>
          <w:rFonts w:ascii="BIZ UDGothic"/>
          <w:sz w:val="17"/>
        </w:rPr>
        <w:t>(</w:t>
      </w:r>
      <w:r>
        <w:rPr>
          <w:rFonts w:ascii="BIZ UDGothic"/>
          <w:color w:val="545454"/>
          <w:sz w:val="17"/>
        </w:rPr>
        <w:t>-</w:t>
      </w:r>
      <w:r>
        <w:rPr>
          <w:rFonts w:ascii="BIZ UDGothic"/>
          <w:color w:val="000087"/>
          <w:sz w:val="17"/>
        </w:rPr>
        <w:t>maxPC</w:t>
      </w:r>
      <w:r>
        <w:rPr>
          <w:rFonts w:ascii="BIZ UDGothic"/>
          <w:sz w:val="17"/>
        </w:rPr>
        <w:t>, </w:t>
      </w:r>
      <w:r>
        <w:rPr>
          <w:rFonts w:ascii="BIZ UDGothic"/>
          <w:color w:val="000087"/>
          <w:sz w:val="17"/>
        </w:rPr>
        <w:t>maxPC</w:t>
      </w:r>
      <w:r>
        <w:rPr>
          <w:rFonts w:ascii="BIZ UDGothic"/>
          <w:sz w:val="17"/>
        </w:rPr>
        <w:t>)</w:t>
      </w:r>
    </w:p>
    <w:p>
      <w:pPr>
        <w:pStyle w:val="BodyText"/>
        <w:spacing w:line="213" w:lineRule="auto" w:before="118"/>
        <w:ind w:right="1097"/>
        <w:jc w:val="both"/>
      </w:pPr>
      <w:bookmarkStart w:name="_bookmark1210" w:id="1579"/>
      <w:bookmarkEnd w:id="1579"/>
      <w:r>
        <w:rPr/>
      </w:r>
      <w:r>
        <w:rPr/>
        <w:t>The resulting plot is shown in </w:t>
      </w:r>
      <w:hyperlink w:history="true" w:anchor="_bookmark1211">
        <w:r>
          <w:rPr>
            <w:color w:val="990000"/>
          </w:rPr>
          <w:t>Figure 7-6</w:t>
        </w:r>
      </w:hyperlink>
      <w:r>
        <w:rPr>
          <w:color w:val="990000"/>
        </w:rPr>
        <w:t> </w:t>
      </w:r>
      <w:r>
        <w:rPr/>
        <w:t>and reveals the nature of each cluster. For example, clusters 4 and 5 correspond to days on which the market is down and up, respectively. Clusters 2 and 3 are characterized by up-market days for consumer stocks and down-market days for energy stocks, respectively. Finally, cluster 1 cap‐ tures the days in which energy stocks were up and consumer stocks were down.</w:t>
      </w:r>
    </w:p>
    <w:p>
      <w:pPr>
        <w:spacing w:after="0" w:line="213" w:lineRule="auto"/>
        <w:jc w:val="both"/>
        <w:sectPr>
          <w:pgSz w:w="10080" w:h="13230"/>
          <w:pgMar w:header="0" w:footer="885" w:top="960" w:bottom="1080" w:left="440" w:right="340"/>
        </w:sectPr>
      </w:pPr>
    </w:p>
    <w:p>
      <w:pPr>
        <w:pStyle w:val="BodyText"/>
        <w:ind w:left="1144"/>
        <w:rPr>
          <w:sz w:val="20"/>
        </w:rPr>
      </w:pPr>
      <w:r>
        <w:rPr>
          <w:sz w:val="20"/>
        </w:rPr>
        <w:drawing>
          <wp:inline distT="0" distB="0" distL="0" distR="0">
            <wp:extent cx="4413247" cy="5543550"/>
            <wp:effectExtent l="0" t="0" r="0" b="0"/>
            <wp:docPr id="1079" name="Image 1079"/>
            <wp:cNvGraphicFramePr>
              <a:graphicFrameLocks/>
            </wp:cNvGraphicFramePr>
            <a:graphic>
              <a:graphicData uri="http://schemas.openxmlformats.org/drawingml/2006/picture">
                <pic:pic>
                  <pic:nvPicPr>
                    <pic:cNvPr id="1079" name="Image 1079"/>
                    <pic:cNvPicPr/>
                  </pic:nvPicPr>
                  <pic:blipFill>
                    <a:blip r:embed="rId341" cstate="print"/>
                    <a:stretch>
                      <a:fillRect/>
                    </a:stretch>
                  </pic:blipFill>
                  <pic:spPr>
                    <a:xfrm>
                      <a:off x="0" y="0"/>
                      <a:ext cx="4413247" cy="5543550"/>
                    </a:xfrm>
                    <a:prstGeom prst="rect">
                      <a:avLst/>
                    </a:prstGeom>
                  </pic:spPr>
                </pic:pic>
              </a:graphicData>
            </a:graphic>
          </wp:inline>
        </w:drawing>
      </w:r>
      <w:r>
        <w:rPr>
          <w:sz w:val="20"/>
        </w:rPr>
      </w:r>
    </w:p>
    <w:p>
      <w:pPr>
        <w:spacing w:before="102"/>
        <w:ind w:left="1000" w:right="0" w:firstLine="0"/>
        <w:jc w:val="left"/>
        <w:rPr>
          <w:i/>
          <w:sz w:val="21"/>
        </w:rPr>
      </w:pPr>
      <w:bookmarkStart w:name="_bookmark1211" w:id="1580"/>
      <w:bookmarkEnd w:id="1580"/>
      <w:r>
        <w:rPr/>
      </w:r>
      <w:r>
        <w:rPr>
          <w:i/>
          <w:sz w:val="21"/>
        </w:rPr>
        <w:t>Figure</w:t>
      </w:r>
      <w:r>
        <w:rPr>
          <w:i/>
          <w:spacing w:val="-11"/>
          <w:sz w:val="21"/>
        </w:rPr>
        <w:t> </w:t>
      </w:r>
      <w:r>
        <w:rPr>
          <w:i/>
          <w:sz w:val="21"/>
        </w:rPr>
        <w:t>7-6.</w:t>
      </w:r>
      <w:r>
        <w:rPr>
          <w:i/>
          <w:spacing w:val="-10"/>
          <w:sz w:val="21"/>
        </w:rPr>
        <w:t> </w:t>
      </w:r>
      <w:r>
        <w:rPr>
          <w:i/>
          <w:sz w:val="21"/>
        </w:rPr>
        <w:t>The</w:t>
      </w:r>
      <w:r>
        <w:rPr>
          <w:i/>
          <w:spacing w:val="-11"/>
          <w:sz w:val="21"/>
        </w:rPr>
        <w:t> </w:t>
      </w:r>
      <w:r>
        <w:rPr>
          <w:i/>
          <w:sz w:val="21"/>
        </w:rPr>
        <w:t>means</w:t>
      </w:r>
      <w:r>
        <w:rPr>
          <w:i/>
          <w:spacing w:val="-10"/>
          <w:sz w:val="21"/>
        </w:rPr>
        <w:t> </w:t>
      </w:r>
      <w:r>
        <w:rPr>
          <w:i/>
          <w:sz w:val="21"/>
        </w:rPr>
        <w:t>of</w:t>
      </w:r>
      <w:r>
        <w:rPr>
          <w:i/>
          <w:spacing w:val="-10"/>
          <w:sz w:val="21"/>
        </w:rPr>
        <w:t> </w:t>
      </w:r>
      <w:r>
        <w:rPr>
          <w:i/>
          <w:sz w:val="21"/>
        </w:rPr>
        <w:t>the</w:t>
      </w:r>
      <w:r>
        <w:rPr>
          <w:i/>
          <w:spacing w:val="-11"/>
          <w:sz w:val="21"/>
        </w:rPr>
        <w:t> </w:t>
      </w:r>
      <w:r>
        <w:rPr>
          <w:i/>
          <w:sz w:val="21"/>
        </w:rPr>
        <w:t>variables</w:t>
      </w:r>
      <w:r>
        <w:rPr>
          <w:i/>
          <w:spacing w:val="-10"/>
          <w:sz w:val="21"/>
        </w:rPr>
        <w:t> </w:t>
      </w:r>
      <w:r>
        <w:rPr>
          <w:i/>
          <w:sz w:val="21"/>
        </w:rPr>
        <w:t>in</w:t>
      </w:r>
      <w:r>
        <w:rPr>
          <w:i/>
          <w:spacing w:val="-10"/>
          <w:sz w:val="21"/>
        </w:rPr>
        <w:t> </w:t>
      </w:r>
      <w:r>
        <w:rPr>
          <w:i/>
          <w:sz w:val="21"/>
        </w:rPr>
        <w:t>each</w:t>
      </w:r>
      <w:r>
        <w:rPr>
          <w:i/>
          <w:spacing w:val="-11"/>
          <w:sz w:val="21"/>
        </w:rPr>
        <w:t> </w:t>
      </w:r>
      <w:r>
        <w:rPr>
          <w:i/>
          <w:sz w:val="21"/>
        </w:rPr>
        <w:t>cluster</w:t>
      </w:r>
      <w:r>
        <w:rPr>
          <w:i/>
          <w:spacing w:val="-10"/>
          <w:sz w:val="21"/>
        </w:rPr>
        <w:t> </w:t>
      </w:r>
      <w:r>
        <w:rPr>
          <w:i/>
          <w:sz w:val="21"/>
        </w:rPr>
        <w:t>(“cluster</w:t>
      </w:r>
      <w:r>
        <w:rPr>
          <w:i/>
          <w:spacing w:val="-11"/>
          <w:sz w:val="21"/>
        </w:rPr>
        <w:t> </w:t>
      </w:r>
      <w:r>
        <w:rPr>
          <w:i/>
          <w:spacing w:val="-2"/>
          <w:sz w:val="21"/>
        </w:rPr>
        <w:t>means”)</w:t>
      </w:r>
    </w:p>
    <w:p>
      <w:pPr>
        <w:spacing w:after="0"/>
        <w:jc w:val="left"/>
        <w:rPr>
          <w:sz w:val="21"/>
        </w:rPr>
        <w:sectPr>
          <w:pgSz w:w="10080" w:h="13230"/>
          <w:pgMar w:header="0" w:footer="885" w:top="1180" w:bottom="1080" w:left="440" w:right="340"/>
        </w:sectPr>
      </w:pPr>
    </w:p>
    <w:p>
      <w:pPr>
        <w:pStyle w:val="Heading8"/>
        <w:rPr>
          <w:b/>
        </w:rPr>
      </w:pPr>
      <w:r>
        <w:rPr/>
        <w:drawing>
          <wp:anchor distT="0" distB="0" distL="0" distR="0" allowOverlap="1" layoutInCell="1" locked="0" behindDoc="0" simplePos="0" relativeHeight="15930368">
            <wp:simplePos x="0" y="0"/>
            <wp:positionH relativeFrom="page">
              <wp:posOffset>1130300</wp:posOffset>
            </wp:positionH>
            <wp:positionV relativeFrom="paragraph">
              <wp:posOffset>82550</wp:posOffset>
            </wp:positionV>
            <wp:extent cx="481888" cy="628656"/>
            <wp:effectExtent l="0" t="0" r="0" b="0"/>
            <wp:wrapNone/>
            <wp:docPr id="1080" name="Image 1080"/>
            <wp:cNvGraphicFramePr>
              <a:graphicFrameLocks/>
            </wp:cNvGraphicFramePr>
            <a:graphic>
              <a:graphicData uri="http://schemas.openxmlformats.org/drawingml/2006/picture">
                <pic:pic>
                  <pic:nvPicPr>
                    <pic:cNvPr id="1080" name="Image 1080"/>
                    <pic:cNvPicPr/>
                  </pic:nvPicPr>
                  <pic:blipFill>
                    <a:blip r:embed="rId21" cstate="print"/>
                    <a:stretch>
                      <a:fillRect/>
                    </a:stretch>
                  </pic:blipFill>
                  <pic:spPr>
                    <a:xfrm>
                      <a:off x="0" y="0"/>
                      <a:ext cx="481888" cy="628656"/>
                    </a:xfrm>
                    <a:prstGeom prst="rect">
                      <a:avLst/>
                    </a:prstGeom>
                  </pic:spPr>
                </pic:pic>
              </a:graphicData>
            </a:graphic>
          </wp:anchor>
        </w:drawing>
      </w:r>
      <w:r>
        <w:rPr>
          <w:b/>
        </w:rPr>
        <w:t>Cluster Analysis Versus </w:t>
      </w:r>
      <w:r>
        <w:rPr>
          <w:b/>
          <w:spacing w:val="-5"/>
        </w:rPr>
        <w:t>PCA</w:t>
      </w:r>
    </w:p>
    <w:p>
      <w:pPr>
        <w:spacing w:line="216" w:lineRule="auto" w:before="131"/>
        <w:ind w:left="2295" w:right="1818" w:firstLine="0"/>
        <w:jc w:val="both"/>
        <w:rPr>
          <w:sz w:val="19"/>
        </w:rPr>
      </w:pPr>
      <w:r>
        <w:rPr>
          <w:sz w:val="19"/>
        </w:rPr>
        <w:t>The plot of cluster means is similar in spirit to looking at the </w:t>
      </w:r>
      <w:r>
        <w:rPr>
          <w:sz w:val="19"/>
        </w:rPr>
        <w:t>load‐ ings for principal components analysis (PCA); see </w:t>
      </w:r>
      <w:hyperlink w:history="true" w:anchor="_bookmark1179">
        <w:r>
          <w:rPr>
            <w:color w:val="990000"/>
            <w:sz w:val="19"/>
          </w:rPr>
          <w:t>“Interpreting</w:t>
        </w:r>
      </w:hyperlink>
      <w:r>
        <w:rPr>
          <w:color w:val="990000"/>
          <w:sz w:val="19"/>
        </w:rPr>
        <w:t> </w:t>
      </w:r>
      <w:hyperlink w:history="true" w:anchor="_bookmark1179">
        <w:r>
          <w:rPr>
            <w:color w:val="990000"/>
            <w:sz w:val="19"/>
          </w:rPr>
          <w:t>Principal Components” on page 289</w:t>
        </w:r>
      </w:hyperlink>
      <w:r>
        <w:rPr>
          <w:sz w:val="19"/>
        </w:rPr>
        <w:t>. A major distinction is that </w:t>
      </w:r>
      <w:bookmarkStart w:name="_bookmark1212" w:id="1581"/>
      <w:bookmarkEnd w:id="1581"/>
      <w:r>
        <w:rPr>
          <w:sz w:val="19"/>
        </w:rPr>
        <w:t>unlike</w:t>
      </w:r>
      <w:r>
        <w:rPr>
          <w:sz w:val="19"/>
        </w:rPr>
        <w:t> with PCA, the sign of the cluster means is meaningful. PCA identifies principal directions of variation, whereas cluster analysis </w:t>
      </w:r>
      <w:bookmarkStart w:name="_bookmark1213" w:id="1582"/>
      <w:bookmarkEnd w:id="1582"/>
      <w:r>
        <w:rPr>
          <w:sz w:val="19"/>
        </w:rPr>
        <w:t>finds</w:t>
      </w:r>
      <w:r>
        <w:rPr>
          <w:sz w:val="19"/>
        </w:rPr>
        <w:t> groups of records located near one another.</w:t>
      </w:r>
    </w:p>
    <w:p>
      <w:pPr>
        <w:pStyle w:val="Heading3"/>
        <w:spacing w:before="244"/>
        <w:rPr>
          <w:b/>
        </w:rPr>
      </w:pPr>
      <w:bookmarkStart w:name="Selecting the Number of Clusters" w:id="1583"/>
      <w:bookmarkEnd w:id="1583"/>
      <w:r>
        <w:rPr/>
      </w:r>
      <w:bookmarkStart w:name="_bookmark1214" w:id="1584"/>
      <w:bookmarkEnd w:id="1584"/>
      <w:r>
        <w:rPr/>
      </w:r>
      <w:r>
        <w:rPr>
          <w:b/>
        </w:rPr>
        <w:t>Selecting</w:t>
      </w:r>
      <w:r>
        <w:rPr>
          <w:b/>
          <w:spacing w:val="5"/>
        </w:rPr>
        <w:t> </w:t>
      </w:r>
      <w:r>
        <w:rPr>
          <w:b/>
        </w:rPr>
        <w:t>the</w:t>
      </w:r>
      <w:r>
        <w:rPr>
          <w:b/>
          <w:spacing w:val="6"/>
        </w:rPr>
        <w:t> </w:t>
      </w:r>
      <w:r>
        <w:rPr>
          <w:b/>
        </w:rPr>
        <w:t>Number</w:t>
      </w:r>
      <w:r>
        <w:rPr>
          <w:b/>
          <w:spacing w:val="6"/>
        </w:rPr>
        <w:t> </w:t>
      </w:r>
      <w:r>
        <w:rPr>
          <w:b/>
        </w:rPr>
        <w:t>of</w:t>
      </w:r>
      <w:r>
        <w:rPr>
          <w:b/>
          <w:spacing w:val="6"/>
        </w:rPr>
        <w:t> </w:t>
      </w:r>
      <w:r>
        <w:rPr>
          <w:b/>
          <w:spacing w:val="-2"/>
        </w:rPr>
        <w:t>Clusters</w:t>
      </w:r>
    </w:p>
    <w:p>
      <w:pPr>
        <w:pStyle w:val="BodyText"/>
        <w:spacing w:line="213" w:lineRule="auto" w:before="100"/>
        <w:ind w:right="1097"/>
        <w:jc w:val="both"/>
      </w:pPr>
      <w:bookmarkStart w:name="_bookmark1215" w:id="1585"/>
      <w:bookmarkEnd w:id="1585"/>
      <w:r>
        <w:rPr/>
      </w:r>
      <w:r>
        <w:rPr/>
        <w:t>The </w:t>
      </w:r>
      <w:r>
        <w:rPr>
          <w:i/>
        </w:rPr>
        <w:t>K</w:t>
      </w:r>
      <w:r>
        <w:rPr/>
        <w:t>-means algorithm requires that you specify the number of clusters </w:t>
      </w:r>
      <w:r>
        <w:rPr>
          <w:i/>
        </w:rPr>
        <w:t>K</w:t>
      </w:r>
      <w:r>
        <w:rPr/>
        <w:t>. </w:t>
      </w:r>
      <w:r>
        <w:rPr/>
        <w:t>Some‐ times the number of clusters is driven by the application. For example, a company managing a sales force might want to cluster customers into “personas” to focus and guide sales calls. In such a case, managerial considerations would dictate the number of desired customer segments—for example, two might not yield useful differentia‐ tion of customers, while eight might be too many to manage.</w:t>
      </w:r>
    </w:p>
    <w:p>
      <w:pPr>
        <w:pStyle w:val="BodyText"/>
        <w:spacing w:line="213" w:lineRule="auto" w:before="119"/>
        <w:ind w:right="1097" w:hanging="1"/>
        <w:jc w:val="both"/>
      </w:pPr>
      <w:r>
        <w:rPr/>
        <w:t>In</w:t>
      </w:r>
      <w:r>
        <w:rPr>
          <w:spacing w:val="-2"/>
        </w:rPr>
        <w:t> </w:t>
      </w:r>
      <w:r>
        <w:rPr/>
        <w:t>the</w:t>
      </w:r>
      <w:r>
        <w:rPr>
          <w:spacing w:val="-2"/>
        </w:rPr>
        <w:t> </w:t>
      </w:r>
      <w:r>
        <w:rPr/>
        <w:t>absence</w:t>
      </w:r>
      <w:r>
        <w:rPr>
          <w:spacing w:val="-2"/>
        </w:rPr>
        <w:t> </w:t>
      </w:r>
      <w:r>
        <w:rPr/>
        <w:t>of</w:t>
      </w:r>
      <w:r>
        <w:rPr>
          <w:spacing w:val="-2"/>
        </w:rPr>
        <w:t> </w:t>
      </w:r>
      <w:r>
        <w:rPr/>
        <w:t>a</w:t>
      </w:r>
      <w:r>
        <w:rPr>
          <w:spacing w:val="-2"/>
        </w:rPr>
        <w:t> </w:t>
      </w:r>
      <w:r>
        <w:rPr/>
        <w:t>cluster</w:t>
      </w:r>
      <w:r>
        <w:rPr>
          <w:spacing w:val="-2"/>
        </w:rPr>
        <w:t> </w:t>
      </w:r>
      <w:r>
        <w:rPr/>
        <w:t>number</w:t>
      </w:r>
      <w:r>
        <w:rPr>
          <w:spacing w:val="-2"/>
        </w:rPr>
        <w:t> </w:t>
      </w:r>
      <w:r>
        <w:rPr/>
        <w:t>dictated</w:t>
      </w:r>
      <w:r>
        <w:rPr>
          <w:spacing w:val="-2"/>
        </w:rPr>
        <w:t> </w:t>
      </w:r>
      <w:r>
        <w:rPr/>
        <w:t>by</w:t>
      </w:r>
      <w:r>
        <w:rPr>
          <w:spacing w:val="-2"/>
        </w:rPr>
        <w:t> </w:t>
      </w:r>
      <w:r>
        <w:rPr/>
        <w:t>practical</w:t>
      </w:r>
      <w:r>
        <w:rPr>
          <w:spacing w:val="-2"/>
        </w:rPr>
        <w:t> </w:t>
      </w:r>
      <w:r>
        <w:rPr/>
        <w:t>or</w:t>
      </w:r>
      <w:r>
        <w:rPr>
          <w:spacing w:val="-2"/>
        </w:rPr>
        <w:t> </w:t>
      </w:r>
      <w:r>
        <w:rPr/>
        <w:t>managerial</w:t>
      </w:r>
      <w:r>
        <w:rPr>
          <w:spacing w:val="-2"/>
        </w:rPr>
        <w:t> </w:t>
      </w:r>
      <w:r>
        <w:rPr/>
        <w:t>considerations, a statistical approach could be used. There is no single standard method to find the “best” number of clusters.</w:t>
      </w:r>
    </w:p>
    <w:p>
      <w:pPr>
        <w:pStyle w:val="BodyText"/>
        <w:spacing w:line="213" w:lineRule="auto" w:before="117"/>
        <w:ind w:right="1097"/>
        <w:jc w:val="both"/>
      </w:pPr>
      <w:r>
        <w:rPr/>
        <w:t>A common approach, called the </w:t>
      </w:r>
      <w:r>
        <w:rPr>
          <w:i/>
        </w:rPr>
        <w:t>elbow method</w:t>
      </w:r>
      <w:r>
        <w:rPr/>
        <w:t>, is to identify when the set of clusters </w:t>
      </w:r>
      <w:bookmarkStart w:name="_bookmark1216" w:id="1586"/>
      <w:bookmarkEnd w:id="1586"/>
      <w:r>
        <w:rPr/>
        <w:t>explains</w:t>
      </w:r>
      <w:r>
        <w:rPr/>
        <w:t> “most” of the variance in the data. Adding new clusters beyond this set </w:t>
      </w:r>
      <w:r>
        <w:rPr/>
        <w:t>con‐ tributes relatively little in the variance explained. The elbow is the point where the cumulative variance explained flattens out after rising steeply, hence the name of the </w:t>
      </w:r>
      <w:r>
        <w:rPr>
          <w:spacing w:val="-2"/>
        </w:rPr>
        <w:t>method.</w:t>
      </w:r>
    </w:p>
    <w:p>
      <w:pPr>
        <w:pStyle w:val="BodyText"/>
        <w:spacing w:line="213" w:lineRule="auto" w:before="119"/>
        <w:ind w:right="1097"/>
        <w:jc w:val="both"/>
      </w:pPr>
      <w:hyperlink w:history="true" w:anchor="_bookmark1217">
        <w:r>
          <w:rPr>
            <w:color w:val="990000"/>
          </w:rPr>
          <w:t>Figure</w:t>
        </w:r>
        <w:r>
          <w:rPr>
            <w:color w:val="990000"/>
            <w:spacing w:val="-4"/>
          </w:rPr>
          <w:t> </w:t>
        </w:r>
        <w:r>
          <w:rPr>
            <w:color w:val="990000"/>
          </w:rPr>
          <w:t>7-7</w:t>
        </w:r>
      </w:hyperlink>
      <w:r>
        <w:rPr>
          <w:color w:val="990000"/>
          <w:spacing w:val="-1"/>
        </w:rPr>
        <w:t> </w:t>
      </w:r>
      <w:r>
        <w:rPr/>
        <w:t>shows</w:t>
      </w:r>
      <w:r>
        <w:rPr>
          <w:spacing w:val="-2"/>
        </w:rPr>
        <w:t> </w:t>
      </w:r>
      <w:r>
        <w:rPr/>
        <w:t>the</w:t>
      </w:r>
      <w:r>
        <w:rPr>
          <w:spacing w:val="-2"/>
        </w:rPr>
        <w:t> </w:t>
      </w:r>
      <w:r>
        <w:rPr/>
        <w:t>cumulative</w:t>
      </w:r>
      <w:r>
        <w:rPr>
          <w:spacing w:val="-2"/>
        </w:rPr>
        <w:t> </w:t>
      </w:r>
      <w:r>
        <w:rPr/>
        <w:t>percent</w:t>
      </w:r>
      <w:r>
        <w:rPr>
          <w:spacing w:val="-2"/>
        </w:rPr>
        <w:t> </w:t>
      </w:r>
      <w:r>
        <w:rPr/>
        <w:t>of</w:t>
      </w:r>
      <w:r>
        <w:rPr>
          <w:spacing w:val="-2"/>
        </w:rPr>
        <w:t> </w:t>
      </w:r>
      <w:r>
        <w:rPr/>
        <w:t>variance</w:t>
      </w:r>
      <w:r>
        <w:rPr>
          <w:spacing w:val="-2"/>
        </w:rPr>
        <w:t> </w:t>
      </w:r>
      <w:r>
        <w:rPr/>
        <w:t>explained</w:t>
      </w:r>
      <w:r>
        <w:rPr>
          <w:spacing w:val="-2"/>
        </w:rPr>
        <w:t> </w:t>
      </w:r>
      <w:r>
        <w:rPr/>
        <w:t>for</w:t>
      </w:r>
      <w:r>
        <w:rPr>
          <w:spacing w:val="-2"/>
        </w:rPr>
        <w:t> </w:t>
      </w:r>
      <w:r>
        <w:rPr/>
        <w:t>the</w:t>
      </w:r>
      <w:r>
        <w:rPr>
          <w:spacing w:val="-2"/>
        </w:rPr>
        <w:t> </w:t>
      </w:r>
      <w:r>
        <w:rPr/>
        <w:t>default</w:t>
      </w:r>
      <w:r>
        <w:rPr>
          <w:spacing w:val="-2"/>
        </w:rPr>
        <w:t> </w:t>
      </w:r>
      <w:r>
        <w:rPr/>
        <w:t>data</w:t>
      </w:r>
      <w:r>
        <w:rPr>
          <w:spacing w:val="-2"/>
        </w:rPr>
        <w:t> </w:t>
      </w:r>
      <w:r>
        <w:rPr/>
        <w:t>for the number of clusters ranging from 2 to 15. Where is the elbow in this example? There is no obvious candidate, since the incremental increase in variance explained drops gradually. This is fairly typical in data that does not have well-defined clusters. This is perhaps a drawback of the elbow method, but it does reveal the nature of the </w:t>
      </w:r>
      <w:r>
        <w:rPr>
          <w:spacing w:val="-4"/>
        </w:rPr>
        <w:t>data.</w:t>
      </w:r>
    </w:p>
    <w:p>
      <w:pPr>
        <w:spacing w:after="0" w:line="213" w:lineRule="auto"/>
        <w:jc w:val="both"/>
        <w:sectPr>
          <w:pgSz w:w="10080" w:h="13230"/>
          <w:pgMar w:header="0" w:footer="885" w:top="940" w:bottom="1080" w:left="440" w:right="340"/>
        </w:sectPr>
      </w:pPr>
    </w:p>
    <w:p>
      <w:pPr>
        <w:pStyle w:val="BodyText"/>
        <w:ind w:left="1144"/>
        <w:rPr>
          <w:sz w:val="20"/>
        </w:rPr>
      </w:pPr>
      <w:r>
        <w:rPr>
          <w:sz w:val="20"/>
        </w:rPr>
        <w:drawing>
          <wp:inline distT="0" distB="0" distL="0" distR="0">
            <wp:extent cx="4408170" cy="3227070"/>
            <wp:effectExtent l="0" t="0" r="0" b="0"/>
            <wp:docPr id="1081" name="Image 1081"/>
            <wp:cNvGraphicFramePr>
              <a:graphicFrameLocks/>
            </wp:cNvGraphicFramePr>
            <a:graphic>
              <a:graphicData uri="http://schemas.openxmlformats.org/drawingml/2006/picture">
                <pic:pic>
                  <pic:nvPicPr>
                    <pic:cNvPr id="1081" name="Image 1081"/>
                    <pic:cNvPicPr/>
                  </pic:nvPicPr>
                  <pic:blipFill>
                    <a:blip r:embed="rId342" cstate="print"/>
                    <a:stretch>
                      <a:fillRect/>
                    </a:stretch>
                  </pic:blipFill>
                  <pic:spPr>
                    <a:xfrm>
                      <a:off x="0" y="0"/>
                      <a:ext cx="4408170" cy="3227070"/>
                    </a:xfrm>
                    <a:prstGeom prst="rect">
                      <a:avLst/>
                    </a:prstGeom>
                  </pic:spPr>
                </pic:pic>
              </a:graphicData>
            </a:graphic>
          </wp:inline>
        </w:drawing>
      </w:r>
      <w:r>
        <w:rPr>
          <w:sz w:val="20"/>
        </w:rPr>
      </w:r>
    </w:p>
    <w:p>
      <w:pPr>
        <w:spacing w:before="137"/>
        <w:ind w:left="1000" w:right="0" w:firstLine="0"/>
        <w:jc w:val="left"/>
        <w:rPr>
          <w:i/>
          <w:sz w:val="21"/>
        </w:rPr>
      </w:pPr>
      <w:bookmarkStart w:name="_bookmark1217" w:id="1587"/>
      <w:bookmarkEnd w:id="1587"/>
      <w:r>
        <w:rPr/>
      </w:r>
      <w:r>
        <w:rPr>
          <w:i/>
          <w:sz w:val="21"/>
        </w:rPr>
        <w:t>Figure</w:t>
      </w:r>
      <w:r>
        <w:rPr>
          <w:i/>
          <w:spacing w:val="-10"/>
          <w:sz w:val="21"/>
        </w:rPr>
        <w:t> </w:t>
      </w:r>
      <w:r>
        <w:rPr>
          <w:i/>
          <w:sz w:val="21"/>
        </w:rPr>
        <w:t>7-7.</w:t>
      </w:r>
      <w:r>
        <w:rPr>
          <w:i/>
          <w:spacing w:val="-9"/>
          <w:sz w:val="21"/>
        </w:rPr>
        <w:t> </w:t>
      </w:r>
      <w:r>
        <w:rPr>
          <w:i/>
          <w:sz w:val="21"/>
        </w:rPr>
        <w:t>The</w:t>
      </w:r>
      <w:r>
        <w:rPr>
          <w:i/>
          <w:spacing w:val="-9"/>
          <w:sz w:val="21"/>
        </w:rPr>
        <w:t> </w:t>
      </w:r>
      <w:r>
        <w:rPr>
          <w:i/>
          <w:sz w:val="21"/>
        </w:rPr>
        <w:t>elbow</w:t>
      </w:r>
      <w:r>
        <w:rPr>
          <w:i/>
          <w:spacing w:val="-9"/>
          <w:sz w:val="21"/>
        </w:rPr>
        <w:t> </w:t>
      </w:r>
      <w:r>
        <w:rPr>
          <w:i/>
          <w:sz w:val="21"/>
        </w:rPr>
        <w:t>method</w:t>
      </w:r>
      <w:r>
        <w:rPr>
          <w:i/>
          <w:spacing w:val="-9"/>
          <w:sz w:val="21"/>
        </w:rPr>
        <w:t> </w:t>
      </w:r>
      <w:r>
        <w:rPr>
          <w:i/>
          <w:sz w:val="21"/>
        </w:rPr>
        <w:t>applied</w:t>
      </w:r>
      <w:r>
        <w:rPr>
          <w:i/>
          <w:spacing w:val="-9"/>
          <w:sz w:val="21"/>
        </w:rPr>
        <w:t> </w:t>
      </w:r>
      <w:r>
        <w:rPr>
          <w:i/>
          <w:sz w:val="21"/>
        </w:rPr>
        <w:t>to</w:t>
      </w:r>
      <w:r>
        <w:rPr>
          <w:i/>
          <w:spacing w:val="-9"/>
          <w:sz w:val="21"/>
        </w:rPr>
        <w:t> </w:t>
      </w:r>
      <w:r>
        <w:rPr>
          <w:i/>
          <w:sz w:val="21"/>
        </w:rPr>
        <w:t>the</w:t>
      </w:r>
      <w:r>
        <w:rPr>
          <w:i/>
          <w:spacing w:val="-9"/>
          <w:sz w:val="21"/>
        </w:rPr>
        <w:t> </w:t>
      </w:r>
      <w:r>
        <w:rPr>
          <w:i/>
          <w:sz w:val="21"/>
        </w:rPr>
        <w:t>stock</w:t>
      </w:r>
      <w:r>
        <w:rPr>
          <w:i/>
          <w:spacing w:val="-10"/>
          <w:sz w:val="21"/>
        </w:rPr>
        <w:t> </w:t>
      </w:r>
      <w:r>
        <w:rPr>
          <w:i/>
          <w:spacing w:val="-4"/>
          <w:sz w:val="21"/>
        </w:rPr>
        <w:t>data</w:t>
      </w:r>
    </w:p>
    <w:p>
      <w:pPr>
        <w:pStyle w:val="BodyText"/>
        <w:spacing w:line="220" w:lineRule="auto" w:before="234"/>
        <w:ind w:right="1097"/>
      </w:pPr>
      <w:r>
        <w:rPr/>
        <w:t>In </w:t>
      </w:r>
      <w:r>
        <w:rPr>
          <w:i/>
        </w:rPr>
        <w:t>R</w:t>
      </w:r>
      <w:r>
        <w:rPr/>
        <w:t>, the </w:t>
      </w:r>
      <w:r>
        <w:rPr>
          <w:rFonts w:ascii="BIZ UDGothic" w:hAnsi="BIZ UDGothic"/>
          <w:sz w:val="20"/>
        </w:rPr>
        <w:t>kmeans</w:t>
      </w:r>
      <w:r>
        <w:rPr>
          <w:rFonts w:ascii="BIZ UDGothic" w:hAnsi="BIZ UDGothic"/>
          <w:spacing w:val="-36"/>
          <w:sz w:val="20"/>
        </w:rPr>
        <w:t> </w:t>
      </w:r>
      <w:r>
        <w:rPr/>
        <w:t>function doesn’t provide a single command for applying the </w:t>
      </w:r>
      <w:r>
        <w:rPr/>
        <w:t>elbow method, but it can be readily applied from the output of </w:t>
      </w:r>
      <w:r>
        <w:rPr>
          <w:rFonts w:ascii="BIZ UDGothic" w:hAnsi="BIZ UDGothic"/>
          <w:sz w:val="20"/>
        </w:rPr>
        <w:t>kmeans</w:t>
      </w:r>
      <w:r>
        <w:rPr>
          <w:rFonts w:ascii="BIZ UDGothic" w:hAnsi="BIZ UDGothic"/>
          <w:spacing w:val="-43"/>
          <w:sz w:val="20"/>
        </w:rPr>
        <w:t> </w:t>
      </w:r>
      <w:r>
        <w:rPr/>
        <w:t>as shown here:</w:t>
      </w:r>
    </w:p>
    <w:p>
      <w:pPr>
        <w:spacing w:line="213" w:lineRule="exact" w:before="105"/>
        <w:ind w:left="1340" w:right="0" w:firstLine="0"/>
        <w:jc w:val="left"/>
        <w:rPr>
          <w:rFonts w:ascii="BIZ UDGothic"/>
          <w:sz w:val="17"/>
        </w:rPr>
      </w:pPr>
      <w:r>
        <w:rPr>
          <w:rFonts w:ascii="BIZ UDGothic"/>
          <w:color w:val="000087"/>
          <w:sz w:val="17"/>
        </w:rPr>
        <w:t>pct_var </w:t>
      </w:r>
      <w:r>
        <w:rPr>
          <w:rFonts w:ascii="BIZ UDGothic"/>
          <w:color w:val="545454"/>
          <w:sz w:val="17"/>
        </w:rPr>
        <w:t>&lt;- </w:t>
      </w:r>
      <w:r>
        <w:rPr>
          <w:rFonts w:ascii="BIZ UDGothic"/>
          <w:color w:val="CC00FF"/>
          <w:sz w:val="17"/>
        </w:rPr>
        <w:t>data.frame</w:t>
      </w:r>
      <w:r>
        <w:rPr>
          <w:rFonts w:ascii="BIZ UDGothic"/>
          <w:sz w:val="17"/>
        </w:rPr>
        <w:t>(</w:t>
      </w:r>
      <w:r>
        <w:rPr>
          <w:rFonts w:ascii="BIZ UDGothic"/>
          <w:color w:val="000087"/>
          <w:sz w:val="17"/>
        </w:rPr>
        <w:t>pct_var </w:t>
      </w:r>
      <w:r>
        <w:rPr>
          <w:rFonts w:ascii="BIZ UDGothic"/>
          <w:color w:val="545454"/>
          <w:sz w:val="17"/>
        </w:rPr>
        <w:t>= </w:t>
      </w:r>
      <w:r>
        <w:rPr>
          <w:rFonts w:ascii="BIZ UDGothic"/>
          <w:color w:val="FF6600"/>
          <w:spacing w:val="-5"/>
          <w:sz w:val="17"/>
        </w:rPr>
        <w:t>0</w:t>
      </w:r>
      <w:r>
        <w:rPr>
          <w:rFonts w:ascii="BIZ UDGothic"/>
          <w:spacing w:val="-5"/>
          <w:sz w:val="17"/>
        </w:rPr>
        <w:t>,</w:t>
      </w:r>
    </w:p>
    <w:p>
      <w:pPr>
        <w:spacing w:line="204" w:lineRule="exact" w:before="0"/>
        <w:ind w:left="3210" w:right="0" w:firstLine="0"/>
        <w:jc w:val="left"/>
        <w:rPr>
          <w:rFonts w:ascii="BIZ UDGothic"/>
          <w:sz w:val="17"/>
        </w:rPr>
      </w:pPr>
      <w:r>
        <w:rPr>
          <w:rFonts w:ascii="BIZ UDGothic"/>
          <w:color w:val="000087"/>
          <w:sz w:val="17"/>
        </w:rPr>
        <w:t>num_clusters</w:t>
      </w:r>
      <w:r>
        <w:rPr>
          <w:rFonts w:ascii="BIZ UDGothic"/>
          <w:color w:val="000087"/>
          <w:spacing w:val="-2"/>
          <w:sz w:val="17"/>
        </w:rPr>
        <w:t> </w:t>
      </w:r>
      <w:r>
        <w:rPr>
          <w:rFonts w:ascii="BIZ UDGothic"/>
          <w:color w:val="545454"/>
          <w:sz w:val="17"/>
        </w:rPr>
        <w:t>= </w:t>
      </w:r>
      <w:r>
        <w:rPr>
          <w:rFonts w:ascii="BIZ UDGothic"/>
          <w:color w:val="FF6600"/>
          <w:spacing w:val="-4"/>
          <w:sz w:val="17"/>
        </w:rPr>
        <w:t>2</w:t>
      </w:r>
      <w:r>
        <w:rPr>
          <w:rFonts w:ascii="BIZ UDGothic"/>
          <w:color w:val="545454"/>
          <w:spacing w:val="-4"/>
          <w:sz w:val="17"/>
        </w:rPr>
        <w:t>:</w:t>
      </w:r>
      <w:r>
        <w:rPr>
          <w:rFonts w:ascii="BIZ UDGothic"/>
          <w:color w:val="FF6600"/>
          <w:spacing w:val="-4"/>
          <w:sz w:val="17"/>
        </w:rPr>
        <w:t>14</w:t>
      </w:r>
      <w:r>
        <w:rPr>
          <w:rFonts w:ascii="BIZ UDGothic"/>
          <w:spacing w:val="-4"/>
          <w:sz w:val="17"/>
        </w:rPr>
        <w:t>)</w:t>
      </w:r>
    </w:p>
    <w:p>
      <w:pPr>
        <w:spacing w:line="220" w:lineRule="auto" w:before="6"/>
        <w:ind w:left="1340" w:right="2507" w:firstLine="0"/>
        <w:jc w:val="left"/>
        <w:rPr>
          <w:rFonts w:ascii="BIZ UDGothic"/>
          <w:sz w:val="17"/>
        </w:rPr>
      </w:pPr>
      <w:r>
        <w:rPr>
          <w:rFonts w:ascii="BIZ UDGothic"/>
          <w:color w:val="000087"/>
          <w:sz w:val="17"/>
        </w:rPr>
        <w:t>totalss</w:t>
      </w:r>
      <w:r>
        <w:rPr>
          <w:rFonts w:ascii="BIZ UDGothic"/>
          <w:color w:val="000087"/>
          <w:spacing w:val="-8"/>
          <w:sz w:val="17"/>
        </w:rPr>
        <w:t> </w:t>
      </w:r>
      <w:r>
        <w:rPr>
          <w:rFonts w:ascii="BIZ UDGothic"/>
          <w:color w:val="545454"/>
          <w:sz w:val="17"/>
        </w:rPr>
        <w:t>&lt;-</w:t>
      </w:r>
      <w:r>
        <w:rPr>
          <w:rFonts w:ascii="BIZ UDGothic"/>
          <w:color w:val="545454"/>
          <w:spacing w:val="-8"/>
          <w:sz w:val="17"/>
        </w:rPr>
        <w:t> </w:t>
      </w:r>
      <w:r>
        <w:rPr>
          <w:rFonts w:ascii="BIZ UDGothic"/>
          <w:color w:val="CC00FF"/>
          <w:sz w:val="17"/>
        </w:rPr>
        <w:t>kmeans</w:t>
      </w:r>
      <w:r>
        <w:rPr>
          <w:rFonts w:ascii="BIZ UDGothic"/>
          <w:sz w:val="17"/>
        </w:rPr>
        <w:t>(</w:t>
      </w:r>
      <w:r>
        <w:rPr>
          <w:rFonts w:ascii="BIZ UDGothic"/>
          <w:color w:val="000087"/>
          <w:sz w:val="17"/>
        </w:rPr>
        <w:t>df</w:t>
      </w:r>
      <w:r>
        <w:rPr>
          <w:rFonts w:ascii="BIZ UDGothic"/>
          <w:sz w:val="17"/>
        </w:rPr>
        <w:t>,</w:t>
      </w:r>
      <w:r>
        <w:rPr>
          <w:rFonts w:ascii="BIZ UDGothic"/>
          <w:spacing w:val="-8"/>
          <w:sz w:val="17"/>
        </w:rPr>
        <w:t> </w:t>
      </w:r>
      <w:r>
        <w:rPr>
          <w:rFonts w:ascii="BIZ UDGothic"/>
          <w:color w:val="000087"/>
          <w:sz w:val="17"/>
        </w:rPr>
        <w:t>centers</w:t>
      </w:r>
      <w:r>
        <w:rPr>
          <w:rFonts w:ascii="BIZ UDGothic"/>
          <w:color w:val="545454"/>
          <w:sz w:val="17"/>
        </w:rPr>
        <w:t>=</w:t>
      </w:r>
      <w:r>
        <w:rPr>
          <w:rFonts w:ascii="BIZ UDGothic"/>
          <w:color w:val="FF6600"/>
          <w:sz w:val="17"/>
        </w:rPr>
        <w:t>14</w:t>
      </w:r>
      <w:r>
        <w:rPr>
          <w:rFonts w:ascii="BIZ UDGothic"/>
          <w:sz w:val="17"/>
        </w:rPr>
        <w:t>,</w:t>
      </w:r>
      <w:r>
        <w:rPr>
          <w:rFonts w:ascii="BIZ UDGothic"/>
          <w:spacing w:val="-8"/>
          <w:sz w:val="17"/>
        </w:rPr>
        <w:t> </w:t>
      </w:r>
      <w:r>
        <w:rPr>
          <w:rFonts w:ascii="BIZ UDGothic"/>
          <w:color w:val="000087"/>
          <w:sz w:val="17"/>
        </w:rPr>
        <w:t>nstart</w:t>
      </w:r>
      <w:r>
        <w:rPr>
          <w:rFonts w:ascii="BIZ UDGothic"/>
          <w:color w:val="545454"/>
          <w:sz w:val="17"/>
        </w:rPr>
        <w:t>=</w:t>
      </w:r>
      <w:r>
        <w:rPr>
          <w:rFonts w:ascii="BIZ UDGothic"/>
          <w:color w:val="FF6600"/>
          <w:sz w:val="17"/>
        </w:rPr>
        <w:t>50</w:t>
      </w:r>
      <w:r>
        <w:rPr>
          <w:rFonts w:ascii="BIZ UDGothic"/>
          <w:sz w:val="17"/>
        </w:rPr>
        <w:t>,</w:t>
      </w:r>
      <w:r>
        <w:rPr>
          <w:rFonts w:ascii="BIZ UDGothic"/>
          <w:spacing w:val="-8"/>
          <w:sz w:val="17"/>
        </w:rPr>
        <w:t> </w:t>
      </w:r>
      <w:r>
        <w:rPr>
          <w:rFonts w:ascii="BIZ UDGothic"/>
          <w:color w:val="000087"/>
          <w:sz w:val="17"/>
        </w:rPr>
        <w:t>iter.max</w:t>
      </w:r>
      <w:r>
        <w:rPr>
          <w:rFonts w:ascii="BIZ UDGothic"/>
          <w:color w:val="545454"/>
          <w:sz w:val="17"/>
        </w:rPr>
        <w:t>=</w:t>
      </w:r>
      <w:r>
        <w:rPr>
          <w:rFonts w:ascii="BIZ UDGothic"/>
          <w:color w:val="FF6600"/>
          <w:sz w:val="17"/>
        </w:rPr>
        <w:t>100</w:t>
      </w:r>
      <w:r>
        <w:rPr>
          <w:rFonts w:ascii="BIZ UDGothic"/>
          <w:sz w:val="17"/>
        </w:rPr>
        <w:t>)</w:t>
      </w:r>
      <w:r>
        <w:rPr>
          <w:rFonts w:ascii="BIZ UDGothic"/>
          <w:color w:val="545454"/>
          <w:sz w:val="17"/>
        </w:rPr>
        <w:t>$</w:t>
      </w:r>
      <w:r>
        <w:rPr>
          <w:rFonts w:ascii="BIZ UDGothic"/>
          <w:color w:val="000087"/>
          <w:sz w:val="17"/>
        </w:rPr>
        <w:t>totss </w:t>
      </w:r>
      <w:r>
        <w:rPr>
          <w:rFonts w:ascii="BIZ UDGothic"/>
          <w:color w:val="CC00FF"/>
          <w:sz w:val="17"/>
        </w:rPr>
        <w:t>for </w:t>
      </w:r>
      <w:r>
        <w:rPr>
          <w:rFonts w:ascii="BIZ UDGothic"/>
          <w:sz w:val="17"/>
        </w:rPr>
        <w:t>(</w:t>
      </w:r>
      <w:r>
        <w:rPr>
          <w:rFonts w:ascii="BIZ UDGothic"/>
          <w:color w:val="000087"/>
          <w:sz w:val="17"/>
        </w:rPr>
        <w:t>i in </w:t>
      </w:r>
      <w:r>
        <w:rPr>
          <w:rFonts w:ascii="BIZ UDGothic"/>
          <w:color w:val="FF6600"/>
          <w:sz w:val="17"/>
        </w:rPr>
        <w:t>2</w:t>
      </w:r>
      <w:r>
        <w:rPr>
          <w:rFonts w:ascii="BIZ UDGothic"/>
          <w:color w:val="545454"/>
          <w:sz w:val="17"/>
        </w:rPr>
        <w:t>:</w:t>
      </w:r>
      <w:r>
        <w:rPr>
          <w:rFonts w:ascii="BIZ UDGothic"/>
          <w:color w:val="FF6600"/>
          <w:sz w:val="17"/>
        </w:rPr>
        <w:t>14</w:t>
      </w:r>
      <w:r>
        <w:rPr>
          <w:rFonts w:ascii="BIZ UDGothic"/>
          <w:sz w:val="17"/>
        </w:rPr>
        <w:t>) {</w:t>
      </w:r>
    </w:p>
    <w:p>
      <w:pPr>
        <w:spacing w:line="220" w:lineRule="auto" w:before="2"/>
        <w:ind w:left="1510" w:right="2772" w:firstLine="0"/>
        <w:jc w:val="left"/>
        <w:rPr>
          <w:rFonts w:ascii="BIZ UDGothic"/>
          <w:sz w:val="17"/>
        </w:rPr>
      </w:pPr>
      <w:r>
        <w:rPr>
          <w:rFonts w:ascii="BIZ UDGothic"/>
          <w:color w:val="000087"/>
          <w:sz w:val="17"/>
        </w:rPr>
        <w:t>kmCluster</w:t>
      </w:r>
      <w:r>
        <w:rPr>
          <w:rFonts w:ascii="BIZ UDGothic"/>
          <w:color w:val="000087"/>
          <w:spacing w:val="-8"/>
          <w:sz w:val="17"/>
        </w:rPr>
        <w:t> </w:t>
      </w:r>
      <w:r>
        <w:rPr>
          <w:rFonts w:ascii="BIZ UDGothic"/>
          <w:color w:val="545454"/>
          <w:sz w:val="17"/>
        </w:rPr>
        <w:t>&lt;-</w:t>
      </w:r>
      <w:r>
        <w:rPr>
          <w:rFonts w:ascii="BIZ UDGothic"/>
          <w:color w:val="545454"/>
          <w:spacing w:val="-8"/>
          <w:sz w:val="17"/>
        </w:rPr>
        <w:t> </w:t>
      </w:r>
      <w:r>
        <w:rPr>
          <w:rFonts w:ascii="BIZ UDGothic"/>
          <w:color w:val="CC00FF"/>
          <w:sz w:val="17"/>
        </w:rPr>
        <w:t>kmeans</w:t>
      </w:r>
      <w:r>
        <w:rPr>
          <w:rFonts w:ascii="BIZ UDGothic"/>
          <w:sz w:val="17"/>
        </w:rPr>
        <w:t>(</w:t>
      </w:r>
      <w:r>
        <w:rPr>
          <w:rFonts w:ascii="BIZ UDGothic"/>
          <w:color w:val="000087"/>
          <w:sz w:val="17"/>
        </w:rPr>
        <w:t>df</w:t>
      </w:r>
      <w:r>
        <w:rPr>
          <w:rFonts w:ascii="BIZ UDGothic"/>
          <w:sz w:val="17"/>
        </w:rPr>
        <w:t>,</w:t>
      </w:r>
      <w:r>
        <w:rPr>
          <w:rFonts w:ascii="BIZ UDGothic"/>
          <w:spacing w:val="-8"/>
          <w:sz w:val="17"/>
        </w:rPr>
        <w:t> </w:t>
      </w:r>
      <w:r>
        <w:rPr>
          <w:rFonts w:ascii="BIZ UDGothic"/>
          <w:color w:val="000087"/>
          <w:sz w:val="17"/>
        </w:rPr>
        <w:t>centers</w:t>
      </w:r>
      <w:r>
        <w:rPr>
          <w:rFonts w:ascii="BIZ UDGothic"/>
          <w:color w:val="545454"/>
          <w:sz w:val="17"/>
        </w:rPr>
        <w:t>=</w:t>
      </w:r>
      <w:r>
        <w:rPr>
          <w:rFonts w:ascii="BIZ UDGothic"/>
          <w:color w:val="000087"/>
          <w:sz w:val="17"/>
        </w:rPr>
        <w:t>i</w:t>
      </w:r>
      <w:r>
        <w:rPr>
          <w:rFonts w:ascii="BIZ UDGothic"/>
          <w:sz w:val="17"/>
        </w:rPr>
        <w:t>,</w:t>
      </w:r>
      <w:r>
        <w:rPr>
          <w:rFonts w:ascii="BIZ UDGothic"/>
          <w:spacing w:val="-8"/>
          <w:sz w:val="17"/>
        </w:rPr>
        <w:t> </w:t>
      </w:r>
      <w:r>
        <w:rPr>
          <w:rFonts w:ascii="BIZ UDGothic"/>
          <w:color w:val="000087"/>
          <w:sz w:val="17"/>
        </w:rPr>
        <w:t>nstart</w:t>
      </w:r>
      <w:r>
        <w:rPr>
          <w:rFonts w:ascii="BIZ UDGothic"/>
          <w:color w:val="545454"/>
          <w:sz w:val="17"/>
        </w:rPr>
        <w:t>=</w:t>
      </w:r>
      <w:r>
        <w:rPr>
          <w:rFonts w:ascii="BIZ UDGothic"/>
          <w:color w:val="FF6600"/>
          <w:sz w:val="17"/>
        </w:rPr>
        <w:t>50</w:t>
      </w:r>
      <w:r>
        <w:rPr>
          <w:rFonts w:ascii="BIZ UDGothic"/>
          <w:sz w:val="17"/>
        </w:rPr>
        <w:t>,</w:t>
      </w:r>
      <w:r>
        <w:rPr>
          <w:rFonts w:ascii="BIZ UDGothic"/>
          <w:spacing w:val="-8"/>
          <w:sz w:val="17"/>
        </w:rPr>
        <w:t> </w:t>
      </w:r>
      <w:r>
        <w:rPr>
          <w:rFonts w:ascii="BIZ UDGothic"/>
          <w:color w:val="000087"/>
          <w:sz w:val="17"/>
        </w:rPr>
        <w:t>iter.max</w:t>
      </w:r>
      <w:r>
        <w:rPr>
          <w:rFonts w:ascii="BIZ UDGothic"/>
          <w:color w:val="545454"/>
          <w:sz w:val="17"/>
        </w:rPr>
        <w:t>=</w:t>
      </w:r>
      <w:r>
        <w:rPr>
          <w:rFonts w:ascii="BIZ UDGothic"/>
          <w:color w:val="FF6600"/>
          <w:sz w:val="17"/>
        </w:rPr>
        <w:t>100</w:t>
      </w:r>
      <w:r>
        <w:rPr>
          <w:rFonts w:ascii="BIZ UDGothic"/>
          <w:sz w:val="17"/>
        </w:rPr>
        <w:t>) </w:t>
      </w:r>
      <w:r>
        <w:rPr>
          <w:rFonts w:ascii="BIZ UDGothic"/>
          <w:color w:val="000087"/>
          <w:sz w:val="17"/>
        </w:rPr>
        <w:t>pct_var</w:t>
      </w:r>
      <w:r>
        <w:rPr>
          <w:rFonts w:ascii="BIZ UDGothic"/>
          <w:sz w:val="17"/>
        </w:rPr>
        <w:t>[</w:t>
      </w:r>
      <w:r>
        <w:rPr>
          <w:rFonts w:ascii="BIZ UDGothic"/>
          <w:color w:val="000087"/>
          <w:sz w:val="17"/>
        </w:rPr>
        <w:t>i</w:t>
      </w:r>
      <w:r>
        <w:rPr>
          <w:rFonts w:ascii="BIZ UDGothic"/>
          <w:color w:val="FF6600"/>
          <w:sz w:val="17"/>
        </w:rPr>
        <w:t>-1</w:t>
      </w:r>
      <w:r>
        <w:rPr>
          <w:rFonts w:ascii="BIZ UDGothic"/>
          <w:sz w:val="17"/>
        </w:rPr>
        <w:t>, </w:t>
      </w:r>
      <w:r>
        <w:rPr>
          <w:rFonts w:ascii="BIZ UDGothic"/>
          <w:color w:val="CC3300"/>
          <w:sz w:val="17"/>
        </w:rPr>
        <w:t>'pct_var'</w:t>
      </w:r>
      <w:r>
        <w:rPr>
          <w:rFonts w:ascii="BIZ UDGothic"/>
          <w:sz w:val="17"/>
        </w:rPr>
        <w:t>] </w:t>
      </w:r>
      <w:r>
        <w:rPr>
          <w:rFonts w:ascii="BIZ UDGothic"/>
          <w:color w:val="545454"/>
          <w:sz w:val="17"/>
        </w:rPr>
        <w:t>&lt;- </w:t>
      </w:r>
      <w:r>
        <w:rPr>
          <w:rFonts w:ascii="BIZ UDGothic"/>
          <w:color w:val="000087"/>
          <w:sz w:val="17"/>
        </w:rPr>
        <w:t>kmCluster</w:t>
      </w:r>
      <w:r>
        <w:rPr>
          <w:rFonts w:ascii="BIZ UDGothic"/>
          <w:color w:val="545454"/>
          <w:sz w:val="17"/>
        </w:rPr>
        <w:t>$</w:t>
      </w:r>
      <w:r>
        <w:rPr>
          <w:rFonts w:ascii="BIZ UDGothic"/>
          <w:color w:val="000087"/>
          <w:sz w:val="17"/>
        </w:rPr>
        <w:t>betweenss </w:t>
      </w:r>
      <w:r>
        <w:rPr>
          <w:rFonts w:ascii="BIZ UDGothic"/>
          <w:color w:val="545454"/>
          <w:sz w:val="17"/>
        </w:rPr>
        <w:t>/ </w:t>
      </w:r>
      <w:r>
        <w:rPr>
          <w:rFonts w:ascii="BIZ UDGothic"/>
          <w:color w:val="000087"/>
          <w:sz w:val="17"/>
        </w:rPr>
        <w:t>totalss</w:t>
      </w:r>
    </w:p>
    <w:p>
      <w:pPr>
        <w:spacing w:line="208" w:lineRule="exact" w:before="0"/>
        <w:ind w:left="1340" w:right="0" w:firstLine="0"/>
        <w:jc w:val="left"/>
        <w:rPr>
          <w:rFonts w:ascii="BIZ UDGothic"/>
          <w:sz w:val="17"/>
        </w:rPr>
      </w:pPr>
      <w:r>
        <w:rPr>
          <w:rFonts w:ascii="BIZ UDGothic"/>
          <w:spacing w:val="-10"/>
          <w:sz w:val="17"/>
        </w:rPr>
        <w:t>}</w:t>
      </w:r>
    </w:p>
    <w:p>
      <w:pPr>
        <w:pStyle w:val="BodyText"/>
        <w:spacing w:line="220" w:lineRule="auto" w:before="115"/>
        <w:ind w:right="1097"/>
      </w:pPr>
      <w:r>
        <w:rPr/>
        <w:t>For</w:t>
      </w:r>
      <w:r>
        <w:rPr>
          <w:spacing w:val="-8"/>
        </w:rPr>
        <w:t> </w:t>
      </w:r>
      <w:r>
        <w:rPr/>
        <w:t>the</w:t>
      </w:r>
      <w:r>
        <w:rPr>
          <w:spacing w:val="-4"/>
        </w:rPr>
        <w:t> </w:t>
      </w:r>
      <w:r>
        <w:rPr>
          <w:rFonts w:ascii="BIZ UDGothic" w:hAnsi="BIZ UDGothic"/>
          <w:sz w:val="20"/>
        </w:rPr>
        <w:t>KMeans</w:t>
      </w:r>
      <w:r>
        <w:rPr>
          <w:rFonts w:ascii="BIZ UDGothic" w:hAnsi="BIZ UDGothic"/>
          <w:spacing w:val="-53"/>
          <w:sz w:val="20"/>
        </w:rPr>
        <w:t> </w:t>
      </w:r>
      <w:r>
        <w:rPr/>
        <w:t>result,</w:t>
      </w:r>
      <w:r>
        <w:rPr>
          <w:spacing w:val="-4"/>
        </w:rPr>
        <w:t> </w:t>
      </w:r>
      <w:r>
        <w:rPr/>
        <w:t>we</w:t>
      </w:r>
      <w:r>
        <w:rPr>
          <w:spacing w:val="-4"/>
        </w:rPr>
        <w:t> </w:t>
      </w:r>
      <w:r>
        <w:rPr/>
        <w:t>get</w:t>
      </w:r>
      <w:r>
        <w:rPr>
          <w:spacing w:val="-4"/>
        </w:rPr>
        <w:t> </w:t>
      </w:r>
      <w:r>
        <w:rPr/>
        <w:t>this</w:t>
      </w:r>
      <w:r>
        <w:rPr>
          <w:spacing w:val="-4"/>
        </w:rPr>
        <w:t> </w:t>
      </w:r>
      <w:r>
        <w:rPr/>
        <w:t>information</w:t>
      </w:r>
      <w:r>
        <w:rPr>
          <w:spacing w:val="-4"/>
        </w:rPr>
        <w:t> </w:t>
      </w:r>
      <w:r>
        <w:rPr/>
        <w:t>from</w:t>
      </w:r>
      <w:r>
        <w:rPr>
          <w:spacing w:val="-4"/>
        </w:rPr>
        <w:t> </w:t>
      </w:r>
      <w:r>
        <w:rPr/>
        <w:t>the</w:t>
      </w:r>
      <w:r>
        <w:rPr>
          <w:spacing w:val="-4"/>
        </w:rPr>
        <w:t> </w:t>
      </w:r>
      <w:r>
        <w:rPr/>
        <w:t>property</w:t>
      </w:r>
      <w:r>
        <w:rPr>
          <w:spacing w:val="-4"/>
        </w:rPr>
        <w:t> </w:t>
      </w:r>
      <w:r>
        <w:rPr>
          <w:rFonts w:ascii="BIZ UDGothic" w:hAnsi="BIZ UDGothic"/>
          <w:sz w:val="20"/>
        </w:rPr>
        <w:t>inertia_</w:t>
      </w:r>
      <w:r>
        <w:rPr/>
        <w:t>.</w:t>
      </w:r>
      <w:r>
        <w:rPr>
          <w:spacing w:val="-4"/>
        </w:rPr>
        <w:t> </w:t>
      </w:r>
      <w:r>
        <w:rPr/>
        <w:t>After</w:t>
      </w:r>
      <w:r>
        <w:rPr>
          <w:spacing w:val="-4"/>
        </w:rPr>
        <w:t> </w:t>
      </w:r>
      <w:r>
        <w:rPr/>
        <w:t>con‐ version into a </w:t>
      </w:r>
      <w:r>
        <w:rPr>
          <w:rFonts w:ascii="BIZ UDGothic" w:hAnsi="BIZ UDGothic"/>
          <w:sz w:val="20"/>
        </w:rPr>
        <w:t>pandas</w:t>
      </w:r>
      <w:r>
        <w:rPr>
          <w:rFonts w:ascii="BIZ UDGothic" w:hAnsi="BIZ UDGothic"/>
          <w:spacing w:val="-44"/>
          <w:sz w:val="20"/>
        </w:rPr>
        <w:t> </w:t>
      </w:r>
      <w:r>
        <w:rPr/>
        <w:t>data frame, we can use its </w:t>
      </w:r>
      <w:r>
        <w:rPr>
          <w:rFonts w:ascii="BIZ UDGothic" w:hAnsi="BIZ UDGothic"/>
          <w:sz w:val="20"/>
        </w:rPr>
        <w:t>plot</w:t>
      </w:r>
      <w:r>
        <w:rPr>
          <w:rFonts w:ascii="BIZ UDGothic" w:hAnsi="BIZ UDGothic"/>
          <w:spacing w:val="-44"/>
          <w:sz w:val="20"/>
        </w:rPr>
        <w:t> </w:t>
      </w:r>
      <w:r>
        <w:rPr/>
        <w:t>method to create the graph:</w:t>
      </w:r>
    </w:p>
    <w:p>
      <w:pPr>
        <w:spacing w:line="213" w:lineRule="exact" w:before="106"/>
        <w:ind w:left="1339" w:right="0" w:firstLine="0"/>
        <w:jc w:val="left"/>
        <w:rPr>
          <w:rFonts w:ascii="BIZ UDGothic"/>
          <w:sz w:val="17"/>
        </w:rPr>
      </w:pPr>
      <w:r>
        <w:rPr>
          <w:rFonts w:ascii="BIZ UDGothic"/>
          <w:color w:val="000087"/>
          <w:sz w:val="17"/>
        </w:rPr>
        <w:t>inertia </w:t>
      </w:r>
      <w:r>
        <w:rPr>
          <w:rFonts w:ascii="BIZ UDGothic"/>
          <w:color w:val="545454"/>
          <w:sz w:val="17"/>
        </w:rPr>
        <w:t>= </w:t>
      </w:r>
      <w:r>
        <w:rPr>
          <w:rFonts w:ascii="BIZ UDGothic"/>
          <w:spacing w:val="-5"/>
          <w:sz w:val="17"/>
        </w:rPr>
        <w:t>[]</w:t>
      </w:r>
    </w:p>
    <w:p>
      <w:pPr>
        <w:spacing w:line="204" w:lineRule="exact" w:before="0"/>
        <w:ind w:left="1339" w:right="0" w:firstLine="0"/>
        <w:jc w:val="left"/>
        <w:rPr>
          <w:rFonts w:ascii="BIZ UDGothic"/>
          <w:sz w:val="17"/>
        </w:rPr>
      </w:pPr>
      <w:r>
        <w:rPr>
          <w:rFonts w:ascii="BIZ UDGothic"/>
          <w:b/>
          <w:color w:val="006699"/>
          <w:sz w:val="17"/>
        </w:rPr>
        <w:t>for </w:t>
      </w:r>
      <w:r>
        <w:rPr>
          <w:rFonts w:ascii="BIZ UDGothic"/>
          <w:color w:val="000087"/>
          <w:sz w:val="17"/>
        </w:rPr>
        <w:t>n_clusters </w:t>
      </w:r>
      <w:r>
        <w:rPr>
          <w:rFonts w:ascii="BIZ UDGothic"/>
          <w:b/>
          <w:sz w:val="17"/>
        </w:rPr>
        <w:t>in </w:t>
      </w:r>
      <w:r>
        <w:rPr>
          <w:rFonts w:ascii="BIZ UDGothic"/>
          <w:color w:val="336666"/>
          <w:sz w:val="17"/>
        </w:rPr>
        <w:t>range</w:t>
      </w:r>
      <w:r>
        <w:rPr>
          <w:rFonts w:ascii="BIZ UDGothic"/>
          <w:sz w:val="17"/>
        </w:rPr>
        <w:t>(</w:t>
      </w:r>
      <w:r>
        <w:rPr>
          <w:rFonts w:ascii="BIZ UDGothic"/>
          <w:color w:val="FF6600"/>
          <w:sz w:val="17"/>
        </w:rPr>
        <w:t>2</w:t>
      </w:r>
      <w:r>
        <w:rPr>
          <w:rFonts w:ascii="BIZ UDGothic"/>
          <w:sz w:val="17"/>
        </w:rPr>
        <w:t>, </w:t>
      </w:r>
      <w:r>
        <w:rPr>
          <w:rFonts w:ascii="BIZ UDGothic"/>
          <w:color w:val="FF6600"/>
          <w:spacing w:val="-4"/>
          <w:sz w:val="17"/>
        </w:rPr>
        <w:t>14</w:t>
      </w:r>
      <w:r>
        <w:rPr>
          <w:rFonts w:ascii="BIZ UDGothic"/>
          <w:spacing w:val="-4"/>
          <w:sz w:val="17"/>
        </w:rPr>
        <w:t>):</w:t>
      </w:r>
    </w:p>
    <w:p>
      <w:pPr>
        <w:spacing w:line="220" w:lineRule="auto" w:before="6"/>
        <w:ind w:left="1679" w:right="0" w:firstLine="0"/>
        <w:jc w:val="left"/>
        <w:rPr>
          <w:rFonts w:ascii="BIZ UDGothic"/>
          <w:sz w:val="17"/>
        </w:rPr>
      </w:pPr>
      <w:r>
        <w:rPr>
          <w:rFonts w:ascii="BIZ UDGothic"/>
          <w:color w:val="000087"/>
          <w:sz w:val="17"/>
        </w:rPr>
        <w:t>kmeans</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KMeans</w:t>
      </w:r>
      <w:r>
        <w:rPr>
          <w:rFonts w:ascii="BIZ UDGothic"/>
          <w:sz w:val="17"/>
        </w:rPr>
        <w:t>(</w:t>
      </w:r>
      <w:r>
        <w:rPr>
          <w:rFonts w:ascii="BIZ UDGothic"/>
          <w:color w:val="000087"/>
          <w:sz w:val="17"/>
        </w:rPr>
        <w:t>n_clusters</w:t>
      </w:r>
      <w:r>
        <w:rPr>
          <w:rFonts w:ascii="BIZ UDGothic"/>
          <w:color w:val="545454"/>
          <w:sz w:val="17"/>
        </w:rPr>
        <w:t>=</w:t>
      </w:r>
      <w:r>
        <w:rPr>
          <w:rFonts w:ascii="BIZ UDGothic"/>
          <w:color w:val="000087"/>
          <w:sz w:val="17"/>
        </w:rPr>
        <w:t>n_clusters</w:t>
      </w:r>
      <w:r>
        <w:rPr>
          <w:rFonts w:ascii="BIZ UDGothic"/>
          <w:sz w:val="17"/>
        </w:rPr>
        <w:t>,</w:t>
      </w:r>
      <w:r>
        <w:rPr>
          <w:rFonts w:ascii="BIZ UDGothic"/>
          <w:spacing w:val="-13"/>
          <w:sz w:val="17"/>
        </w:rPr>
        <w:t> </w:t>
      </w:r>
      <w:r>
        <w:rPr>
          <w:rFonts w:ascii="BIZ UDGothic"/>
          <w:color w:val="000087"/>
          <w:sz w:val="17"/>
        </w:rPr>
        <w:t>random_state</w:t>
      </w:r>
      <w:r>
        <w:rPr>
          <w:rFonts w:ascii="BIZ UDGothic"/>
          <w:color w:val="545454"/>
          <w:sz w:val="17"/>
        </w:rPr>
        <w:t>=</w:t>
      </w:r>
      <w:r>
        <w:rPr>
          <w:rFonts w:ascii="BIZ UDGothic"/>
          <w:color w:val="FF6600"/>
          <w:sz w:val="17"/>
        </w:rPr>
        <w:t>0</w:t>
      </w:r>
      <w:r>
        <w:rPr>
          <w:rFonts w:ascii="BIZ UDGothic"/>
          <w:sz w:val="17"/>
        </w:rPr>
        <w:t>)</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top_sp</w:t>
      </w:r>
      <w:r>
        <w:rPr>
          <w:rFonts w:ascii="BIZ UDGothic"/>
          <w:sz w:val="17"/>
        </w:rPr>
        <w:t>) </w:t>
      </w:r>
      <w:r>
        <w:rPr>
          <w:rFonts w:ascii="BIZ UDGothic"/>
          <w:color w:val="000087"/>
          <w:sz w:val="17"/>
        </w:rPr>
        <w:t>inertia</w:t>
      </w:r>
      <w:r>
        <w:rPr>
          <w:rFonts w:ascii="BIZ UDGothic"/>
          <w:color w:val="545454"/>
          <w:sz w:val="17"/>
        </w:rPr>
        <w:t>.</w:t>
      </w:r>
      <w:r>
        <w:rPr>
          <w:rFonts w:ascii="BIZ UDGothic"/>
          <w:color w:val="000087"/>
          <w:sz w:val="17"/>
        </w:rPr>
        <w:t>append</w:t>
      </w:r>
      <w:r>
        <w:rPr>
          <w:rFonts w:ascii="BIZ UDGothic"/>
          <w:sz w:val="17"/>
        </w:rPr>
        <w:t>(</w:t>
      </w:r>
      <w:r>
        <w:rPr>
          <w:rFonts w:ascii="BIZ UDGothic"/>
          <w:color w:val="000087"/>
          <w:sz w:val="17"/>
        </w:rPr>
        <w:t>kmeans</w:t>
      </w:r>
      <w:r>
        <w:rPr>
          <w:rFonts w:ascii="BIZ UDGothic"/>
          <w:color w:val="545454"/>
          <w:sz w:val="17"/>
        </w:rPr>
        <w:t>.</w:t>
      </w:r>
      <w:r>
        <w:rPr>
          <w:rFonts w:ascii="BIZ UDGothic"/>
          <w:color w:val="000087"/>
          <w:sz w:val="17"/>
        </w:rPr>
        <w:t>inertia_ </w:t>
      </w:r>
      <w:r>
        <w:rPr>
          <w:rFonts w:ascii="BIZ UDGothic"/>
          <w:color w:val="545454"/>
          <w:sz w:val="17"/>
        </w:rPr>
        <w:t>/ </w:t>
      </w:r>
      <w:r>
        <w:rPr>
          <w:rFonts w:ascii="BIZ UDGothic"/>
          <w:color w:val="000087"/>
          <w:sz w:val="17"/>
        </w:rPr>
        <w:t>n_clusters</w:t>
      </w:r>
      <w:r>
        <w:rPr>
          <w:rFonts w:ascii="BIZ UDGothic"/>
          <w:sz w:val="17"/>
        </w:rPr>
        <w:t>)</w:t>
      </w:r>
    </w:p>
    <w:p>
      <w:pPr>
        <w:spacing w:line="220" w:lineRule="auto" w:before="205"/>
        <w:ind w:left="1339" w:right="1723" w:firstLine="0"/>
        <w:jc w:val="left"/>
        <w:rPr>
          <w:rFonts w:ascii="BIZ UDGothic"/>
          <w:sz w:val="17"/>
        </w:rPr>
      </w:pPr>
      <w:r>
        <w:rPr>
          <w:rFonts w:ascii="BIZ UDGothic"/>
          <w:color w:val="000087"/>
          <w:sz w:val="17"/>
        </w:rPr>
        <w:t>inertias</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pd</w:t>
      </w:r>
      <w:r>
        <w:rPr>
          <w:rFonts w:ascii="BIZ UDGothic"/>
          <w:color w:val="545454"/>
          <w:sz w:val="17"/>
        </w:rPr>
        <w:t>.</w:t>
      </w:r>
      <w:r>
        <w:rPr>
          <w:rFonts w:ascii="BIZ UDGothic"/>
          <w:color w:val="000087"/>
          <w:sz w:val="17"/>
        </w:rPr>
        <w:t>DataFrame</w:t>
      </w:r>
      <w:r>
        <w:rPr>
          <w:rFonts w:ascii="BIZ UDGothic"/>
          <w:sz w:val="17"/>
        </w:rPr>
        <w:t>({</w:t>
      </w:r>
      <w:r>
        <w:rPr>
          <w:rFonts w:ascii="BIZ UDGothic"/>
          <w:color w:val="CC3300"/>
          <w:sz w:val="17"/>
        </w:rPr>
        <w:t>'n_clusters'</w:t>
      </w:r>
      <w:r>
        <w:rPr>
          <w:rFonts w:ascii="BIZ UDGothic"/>
          <w:sz w:val="17"/>
        </w:rPr>
        <w:t>:</w:t>
      </w:r>
      <w:r>
        <w:rPr>
          <w:rFonts w:ascii="BIZ UDGothic"/>
          <w:spacing w:val="-7"/>
          <w:sz w:val="17"/>
        </w:rPr>
        <w:t> </w:t>
      </w:r>
      <w:r>
        <w:rPr>
          <w:rFonts w:ascii="BIZ UDGothic"/>
          <w:color w:val="336666"/>
          <w:sz w:val="17"/>
        </w:rPr>
        <w:t>range</w:t>
      </w:r>
      <w:r>
        <w:rPr>
          <w:rFonts w:ascii="BIZ UDGothic"/>
          <w:sz w:val="17"/>
        </w:rPr>
        <w:t>(</w:t>
      </w:r>
      <w:r>
        <w:rPr>
          <w:rFonts w:ascii="BIZ UDGothic"/>
          <w:color w:val="FF6600"/>
          <w:sz w:val="17"/>
        </w:rPr>
        <w:t>2</w:t>
      </w:r>
      <w:r>
        <w:rPr>
          <w:rFonts w:ascii="BIZ UDGothic"/>
          <w:sz w:val="17"/>
        </w:rPr>
        <w:t>,</w:t>
      </w:r>
      <w:r>
        <w:rPr>
          <w:rFonts w:ascii="BIZ UDGothic"/>
          <w:spacing w:val="-7"/>
          <w:sz w:val="17"/>
        </w:rPr>
        <w:t> </w:t>
      </w:r>
      <w:r>
        <w:rPr>
          <w:rFonts w:ascii="BIZ UDGothic"/>
          <w:color w:val="FF6600"/>
          <w:sz w:val="17"/>
        </w:rPr>
        <w:t>14</w:t>
      </w:r>
      <w:r>
        <w:rPr>
          <w:rFonts w:ascii="BIZ UDGothic"/>
          <w:sz w:val="17"/>
        </w:rPr>
        <w:t>),</w:t>
      </w:r>
      <w:r>
        <w:rPr>
          <w:rFonts w:ascii="BIZ UDGothic"/>
          <w:spacing w:val="-7"/>
          <w:sz w:val="17"/>
        </w:rPr>
        <w:t> </w:t>
      </w:r>
      <w:r>
        <w:rPr>
          <w:rFonts w:ascii="BIZ UDGothic"/>
          <w:color w:val="CC3300"/>
          <w:sz w:val="17"/>
        </w:rPr>
        <w:t>'inertia'</w:t>
      </w:r>
      <w:r>
        <w:rPr>
          <w:rFonts w:ascii="BIZ UDGothic"/>
          <w:sz w:val="17"/>
        </w:rPr>
        <w:t>:</w:t>
      </w:r>
      <w:r>
        <w:rPr>
          <w:rFonts w:ascii="BIZ UDGothic"/>
          <w:spacing w:val="-7"/>
          <w:sz w:val="17"/>
        </w:rPr>
        <w:t> </w:t>
      </w:r>
      <w:r>
        <w:rPr>
          <w:rFonts w:ascii="BIZ UDGothic"/>
          <w:color w:val="000087"/>
          <w:sz w:val="17"/>
        </w:rPr>
        <w:t>inertia</w:t>
      </w:r>
      <w:r>
        <w:rPr>
          <w:rFonts w:ascii="BIZ UDGothic"/>
          <w:sz w:val="17"/>
        </w:rPr>
        <w:t>}) </w:t>
      </w:r>
      <w:r>
        <w:rPr>
          <w:rFonts w:ascii="BIZ UDGothic"/>
          <w:color w:val="000087"/>
          <w:sz w:val="17"/>
        </w:rPr>
        <w:t>ax </w:t>
      </w:r>
      <w:r>
        <w:rPr>
          <w:rFonts w:ascii="BIZ UDGothic"/>
          <w:color w:val="545454"/>
          <w:sz w:val="17"/>
        </w:rPr>
        <w:t>= </w:t>
      </w:r>
      <w:r>
        <w:rPr>
          <w:rFonts w:ascii="BIZ UDGothic"/>
          <w:color w:val="000087"/>
          <w:sz w:val="17"/>
        </w:rPr>
        <w:t>inertias</w:t>
      </w:r>
      <w:r>
        <w:rPr>
          <w:rFonts w:ascii="BIZ UDGothic"/>
          <w:color w:val="545454"/>
          <w:sz w:val="17"/>
        </w:rPr>
        <w:t>.</w:t>
      </w:r>
      <w:r>
        <w:rPr>
          <w:rFonts w:ascii="BIZ UDGothic"/>
          <w:color w:val="000087"/>
          <w:sz w:val="17"/>
        </w:rPr>
        <w:t>plot</w:t>
      </w:r>
      <w:r>
        <w:rPr>
          <w:rFonts w:ascii="BIZ UDGothic"/>
          <w:sz w:val="17"/>
        </w:rPr>
        <w:t>(</w:t>
      </w:r>
      <w:r>
        <w:rPr>
          <w:rFonts w:ascii="BIZ UDGothic"/>
          <w:color w:val="000087"/>
          <w:sz w:val="17"/>
        </w:rPr>
        <w:t>x</w:t>
      </w:r>
      <w:r>
        <w:rPr>
          <w:rFonts w:ascii="BIZ UDGothic"/>
          <w:color w:val="545454"/>
          <w:sz w:val="17"/>
        </w:rPr>
        <w:t>=</w:t>
      </w:r>
      <w:r>
        <w:rPr>
          <w:rFonts w:ascii="BIZ UDGothic"/>
          <w:color w:val="CC3300"/>
          <w:sz w:val="17"/>
        </w:rPr>
        <w:t>'n_clusters'</w:t>
      </w:r>
      <w:r>
        <w:rPr>
          <w:rFonts w:ascii="BIZ UDGothic"/>
          <w:sz w:val="17"/>
        </w:rPr>
        <w:t>, </w:t>
      </w:r>
      <w:r>
        <w:rPr>
          <w:rFonts w:ascii="BIZ UDGothic"/>
          <w:color w:val="000087"/>
          <w:sz w:val="17"/>
        </w:rPr>
        <w:t>y</w:t>
      </w:r>
      <w:r>
        <w:rPr>
          <w:rFonts w:ascii="BIZ UDGothic"/>
          <w:color w:val="545454"/>
          <w:sz w:val="17"/>
        </w:rPr>
        <w:t>=</w:t>
      </w:r>
      <w:r>
        <w:rPr>
          <w:rFonts w:ascii="BIZ UDGothic"/>
          <w:color w:val="CC3300"/>
          <w:sz w:val="17"/>
        </w:rPr>
        <w:t>'inertia'</w:t>
      </w:r>
      <w:r>
        <w:rPr>
          <w:rFonts w:ascii="BIZ UDGothic"/>
          <w:sz w:val="17"/>
        </w:rPr>
        <w:t>)</w:t>
      </w:r>
    </w:p>
    <w:p>
      <w:pPr>
        <w:spacing w:line="220" w:lineRule="auto" w:before="1"/>
        <w:ind w:left="1339" w:right="3370" w:firstLine="0"/>
        <w:jc w:val="left"/>
        <w:rPr>
          <w:rFonts w:ascii="BIZ UDGothic"/>
          <w:sz w:val="17"/>
        </w:rPr>
      </w:pPr>
      <w:r>
        <w:rPr>
          <w:rFonts w:ascii="BIZ UDGothic"/>
          <w:color w:val="000087"/>
          <w:sz w:val="17"/>
        </w:rPr>
        <w:t>plt</w:t>
      </w:r>
      <w:r>
        <w:rPr>
          <w:rFonts w:ascii="BIZ UDGothic"/>
          <w:color w:val="545454"/>
          <w:sz w:val="17"/>
        </w:rPr>
        <w:t>.</w:t>
      </w:r>
      <w:r>
        <w:rPr>
          <w:rFonts w:ascii="BIZ UDGothic"/>
          <w:color w:val="000087"/>
          <w:sz w:val="17"/>
        </w:rPr>
        <w:t>xlabel</w:t>
      </w:r>
      <w:r>
        <w:rPr>
          <w:rFonts w:ascii="BIZ UDGothic"/>
          <w:sz w:val="17"/>
        </w:rPr>
        <w:t>(</w:t>
      </w:r>
      <w:r>
        <w:rPr>
          <w:rFonts w:ascii="BIZ UDGothic"/>
          <w:color w:val="CC3300"/>
          <w:sz w:val="17"/>
        </w:rPr>
        <w:t>'Number of clusters(k)'</w:t>
      </w:r>
      <w:r>
        <w:rPr>
          <w:rFonts w:ascii="BIZ UDGothic"/>
          <w:sz w:val="17"/>
        </w:rPr>
        <w:t>) </w:t>
      </w:r>
      <w:r>
        <w:rPr>
          <w:rFonts w:ascii="BIZ UDGothic"/>
          <w:color w:val="000087"/>
          <w:sz w:val="17"/>
        </w:rPr>
        <w:t>plt</w:t>
      </w:r>
      <w:r>
        <w:rPr>
          <w:rFonts w:ascii="BIZ UDGothic"/>
          <w:color w:val="545454"/>
          <w:sz w:val="17"/>
        </w:rPr>
        <w:t>.</w:t>
      </w:r>
      <w:r>
        <w:rPr>
          <w:rFonts w:ascii="BIZ UDGothic"/>
          <w:color w:val="000087"/>
          <w:sz w:val="17"/>
        </w:rPr>
        <w:t>ylabel</w:t>
      </w:r>
      <w:r>
        <w:rPr>
          <w:rFonts w:ascii="BIZ UDGothic"/>
          <w:sz w:val="17"/>
        </w:rPr>
        <w:t>(</w:t>
      </w:r>
      <w:r>
        <w:rPr>
          <w:rFonts w:ascii="BIZ UDGothic"/>
          <w:color w:val="CC3300"/>
          <w:sz w:val="17"/>
        </w:rPr>
        <w:t>'Average</w:t>
      </w:r>
      <w:r>
        <w:rPr>
          <w:rFonts w:ascii="BIZ UDGothic"/>
          <w:color w:val="CC3300"/>
          <w:spacing w:val="-13"/>
          <w:sz w:val="17"/>
        </w:rPr>
        <w:t> </w:t>
      </w:r>
      <w:r>
        <w:rPr>
          <w:rFonts w:ascii="BIZ UDGothic"/>
          <w:color w:val="CC3300"/>
          <w:sz w:val="17"/>
        </w:rPr>
        <w:t>Within-Cluster</w:t>
      </w:r>
      <w:r>
        <w:rPr>
          <w:rFonts w:ascii="BIZ UDGothic"/>
          <w:color w:val="CC3300"/>
          <w:spacing w:val="-13"/>
          <w:sz w:val="17"/>
        </w:rPr>
        <w:t> </w:t>
      </w:r>
      <w:r>
        <w:rPr>
          <w:rFonts w:ascii="BIZ UDGothic"/>
          <w:color w:val="CC3300"/>
          <w:sz w:val="17"/>
        </w:rPr>
        <w:t>Squared</w:t>
      </w:r>
      <w:r>
        <w:rPr>
          <w:rFonts w:ascii="BIZ UDGothic"/>
          <w:color w:val="CC3300"/>
          <w:spacing w:val="-13"/>
          <w:sz w:val="17"/>
        </w:rPr>
        <w:t> </w:t>
      </w:r>
      <w:r>
        <w:rPr>
          <w:rFonts w:ascii="BIZ UDGothic"/>
          <w:color w:val="CC3300"/>
          <w:sz w:val="17"/>
        </w:rPr>
        <w:t>Distances'</w:t>
      </w:r>
      <w:r>
        <w:rPr>
          <w:rFonts w:ascii="BIZ UDGothic"/>
          <w:sz w:val="17"/>
        </w:rPr>
        <w:t>)</w:t>
      </w:r>
    </w:p>
    <w:p>
      <w:pPr>
        <w:spacing w:after="0" w:line="220" w:lineRule="auto"/>
        <w:jc w:val="left"/>
        <w:rPr>
          <w:rFonts w:ascii="BIZ UDGothic"/>
          <w:sz w:val="17"/>
        </w:rPr>
        <w:sectPr>
          <w:pgSz w:w="10080" w:h="13230"/>
          <w:pgMar w:header="0" w:footer="885" w:top="1160" w:bottom="1080" w:left="440" w:right="340"/>
        </w:sectPr>
      </w:pPr>
    </w:p>
    <w:p>
      <w:pPr>
        <w:spacing w:line="220" w:lineRule="auto" w:before="62"/>
        <w:ind w:left="1340" w:right="2507" w:firstLine="0"/>
        <w:jc w:val="left"/>
        <w:rPr>
          <w:rFonts w:ascii="BIZ UDGothic"/>
          <w:sz w:val="17"/>
        </w:rPr>
      </w:pPr>
      <w:r>
        <w:rPr>
          <w:rFonts w:ascii="BIZ UDGothic"/>
          <w:color w:val="000087"/>
          <w:sz w:val="17"/>
        </w:rPr>
        <w:t>plt</w:t>
      </w:r>
      <w:r>
        <w:rPr>
          <w:rFonts w:ascii="BIZ UDGothic"/>
          <w:color w:val="545454"/>
          <w:sz w:val="17"/>
        </w:rPr>
        <w:t>.</w:t>
      </w:r>
      <w:r>
        <w:rPr>
          <w:rFonts w:ascii="BIZ UDGothic"/>
          <w:color w:val="000087"/>
          <w:sz w:val="17"/>
        </w:rPr>
        <w:t>ylim</w:t>
      </w:r>
      <w:r>
        <w:rPr>
          <w:rFonts w:ascii="BIZ UDGothic"/>
          <w:sz w:val="17"/>
        </w:rPr>
        <w:t>((</w:t>
      </w:r>
      <w:r>
        <w:rPr>
          <w:rFonts w:ascii="BIZ UDGothic"/>
          <w:color w:val="FF6600"/>
          <w:sz w:val="17"/>
        </w:rPr>
        <w:t>0</w:t>
      </w:r>
      <w:r>
        <w:rPr>
          <w:rFonts w:ascii="BIZ UDGothic"/>
          <w:sz w:val="17"/>
        </w:rPr>
        <w:t>,</w:t>
      </w:r>
      <w:r>
        <w:rPr>
          <w:rFonts w:ascii="BIZ UDGothic"/>
          <w:spacing w:val="-14"/>
          <w:sz w:val="17"/>
        </w:rPr>
        <w:t> </w:t>
      </w:r>
      <w:r>
        <w:rPr>
          <w:rFonts w:ascii="BIZ UDGothic"/>
          <w:color w:val="FF6600"/>
          <w:sz w:val="17"/>
        </w:rPr>
        <w:t>1.1</w:t>
      </w:r>
      <w:r>
        <w:rPr>
          <w:rFonts w:ascii="BIZ UDGothic"/>
          <w:color w:val="FF6600"/>
          <w:spacing w:val="-14"/>
          <w:sz w:val="17"/>
        </w:rPr>
        <w:t> </w:t>
      </w:r>
      <w:r>
        <w:rPr>
          <w:rFonts w:ascii="BIZ UDGothic"/>
          <w:color w:val="545454"/>
          <w:sz w:val="17"/>
        </w:rPr>
        <w:t>*</w:t>
      </w:r>
      <w:r>
        <w:rPr>
          <w:rFonts w:ascii="BIZ UDGothic"/>
          <w:color w:val="545454"/>
          <w:spacing w:val="-14"/>
          <w:sz w:val="17"/>
        </w:rPr>
        <w:t> </w:t>
      </w:r>
      <w:r>
        <w:rPr>
          <w:rFonts w:ascii="BIZ UDGothic"/>
          <w:color w:val="000087"/>
          <w:sz w:val="17"/>
        </w:rPr>
        <w:t>inertias</w:t>
      </w:r>
      <w:r>
        <w:rPr>
          <w:rFonts w:ascii="BIZ UDGothic"/>
          <w:color w:val="545454"/>
          <w:sz w:val="17"/>
        </w:rPr>
        <w:t>.</w:t>
      </w:r>
      <w:r>
        <w:rPr>
          <w:rFonts w:ascii="BIZ UDGothic"/>
          <w:color w:val="000087"/>
          <w:sz w:val="17"/>
        </w:rPr>
        <w:t>inertia</w:t>
      </w:r>
      <w:r>
        <w:rPr>
          <w:rFonts w:ascii="BIZ UDGothic"/>
          <w:color w:val="545454"/>
          <w:sz w:val="17"/>
        </w:rPr>
        <w:t>.</w:t>
      </w:r>
      <w:r>
        <w:rPr>
          <w:rFonts w:ascii="BIZ UDGothic"/>
          <w:color w:val="000087"/>
          <w:sz w:val="17"/>
        </w:rPr>
        <w:t>max</w:t>
      </w:r>
      <w:r>
        <w:rPr>
          <w:rFonts w:ascii="BIZ UDGothic"/>
          <w:sz w:val="17"/>
        </w:rPr>
        <w:t>())) </w:t>
      </w:r>
      <w:r>
        <w:rPr>
          <w:rFonts w:ascii="BIZ UDGothic"/>
          <w:color w:val="000087"/>
          <w:spacing w:val="-2"/>
          <w:sz w:val="17"/>
        </w:rPr>
        <w:t>ax</w:t>
      </w:r>
      <w:r>
        <w:rPr>
          <w:rFonts w:ascii="BIZ UDGothic"/>
          <w:color w:val="545454"/>
          <w:spacing w:val="-2"/>
          <w:sz w:val="17"/>
        </w:rPr>
        <w:t>.</w:t>
      </w:r>
      <w:r>
        <w:rPr>
          <w:rFonts w:ascii="BIZ UDGothic"/>
          <w:color w:val="000087"/>
          <w:spacing w:val="-2"/>
          <w:sz w:val="17"/>
        </w:rPr>
        <w:t>legend</w:t>
      </w:r>
      <w:r>
        <w:rPr>
          <w:rFonts w:ascii="BIZ UDGothic"/>
          <w:spacing w:val="-2"/>
          <w:sz w:val="17"/>
        </w:rPr>
        <w:t>()</w:t>
      </w:r>
      <w:r>
        <w:rPr>
          <w:rFonts w:ascii="BIZ UDGothic"/>
          <w:color w:val="545454"/>
          <w:spacing w:val="-2"/>
          <w:sz w:val="17"/>
        </w:rPr>
        <w:t>.</w:t>
      </w:r>
      <w:r>
        <w:rPr>
          <w:rFonts w:ascii="BIZ UDGothic"/>
          <w:color w:val="000087"/>
          <w:spacing w:val="-2"/>
          <w:sz w:val="17"/>
        </w:rPr>
        <w:t>set_visible</w:t>
      </w:r>
      <w:r>
        <w:rPr>
          <w:rFonts w:ascii="BIZ UDGothic"/>
          <w:spacing w:val="-2"/>
          <w:sz w:val="17"/>
        </w:rPr>
        <w:t>(</w:t>
      </w:r>
      <w:r>
        <w:rPr>
          <w:rFonts w:ascii="BIZ UDGothic"/>
          <w:color w:val="336666"/>
          <w:spacing w:val="-2"/>
          <w:sz w:val="17"/>
        </w:rPr>
        <w:t>False</w:t>
      </w:r>
      <w:r>
        <w:rPr>
          <w:rFonts w:ascii="BIZ UDGothic"/>
          <w:spacing w:val="-2"/>
          <w:sz w:val="17"/>
        </w:rPr>
        <w:t>)</w:t>
      </w:r>
    </w:p>
    <w:p>
      <w:pPr>
        <w:pStyle w:val="BodyText"/>
        <w:spacing w:line="213" w:lineRule="auto" w:before="118"/>
        <w:ind w:right="1097"/>
        <w:jc w:val="both"/>
      </w:pPr>
      <w:r>
        <w:rPr/>
        <w:t>In evaluating how many clusters to retain, perhaps the most important test is this: how</w:t>
      </w:r>
      <w:r>
        <w:rPr>
          <w:spacing w:val="-3"/>
        </w:rPr>
        <w:t> </w:t>
      </w:r>
      <w:r>
        <w:rPr/>
        <w:t>likely</w:t>
      </w:r>
      <w:r>
        <w:rPr>
          <w:spacing w:val="-3"/>
        </w:rPr>
        <w:t> </w:t>
      </w:r>
      <w:r>
        <w:rPr/>
        <w:t>are</w:t>
      </w:r>
      <w:r>
        <w:rPr>
          <w:spacing w:val="-3"/>
        </w:rPr>
        <w:t> </w:t>
      </w:r>
      <w:r>
        <w:rPr/>
        <w:t>the</w:t>
      </w:r>
      <w:r>
        <w:rPr>
          <w:spacing w:val="-3"/>
        </w:rPr>
        <w:t> </w:t>
      </w:r>
      <w:r>
        <w:rPr/>
        <w:t>clusters</w:t>
      </w:r>
      <w:r>
        <w:rPr>
          <w:spacing w:val="-3"/>
        </w:rPr>
        <w:t> </w:t>
      </w:r>
      <w:r>
        <w:rPr/>
        <w:t>to</w:t>
      </w:r>
      <w:r>
        <w:rPr>
          <w:spacing w:val="-3"/>
        </w:rPr>
        <w:t> </w:t>
      </w:r>
      <w:r>
        <w:rPr/>
        <w:t>be</w:t>
      </w:r>
      <w:r>
        <w:rPr>
          <w:spacing w:val="-3"/>
        </w:rPr>
        <w:t> </w:t>
      </w:r>
      <w:r>
        <w:rPr/>
        <w:t>replicated</w:t>
      </w:r>
      <w:r>
        <w:rPr>
          <w:spacing w:val="-3"/>
        </w:rPr>
        <w:t> </w:t>
      </w:r>
      <w:r>
        <w:rPr/>
        <w:t>on</w:t>
      </w:r>
      <w:r>
        <w:rPr>
          <w:spacing w:val="-3"/>
        </w:rPr>
        <w:t> </w:t>
      </w:r>
      <w:r>
        <w:rPr/>
        <w:t>new</w:t>
      </w:r>
      <w:r>
        <w:rPr>
          <w:spacing w:val="-3"/>
        </w:rPr>
        <w:t> </w:t>
      </w:r>
      <w:r>
        <w:rPr/>
        <w:t>data?</w:t>
      </w:r>
      <w:r>
        <w:rPr>
          <w:spacing w:val="-3"/>
        </w:rPr>
        <w:t> </w:t>
      </w:r>
      <w:r>
        <w:rPr/>
        <w:t>Are</w:t>
      </w:r>
      <w:r>
        <w:rPr>
          <w:spacing w:val="-3"/>
        </w:rPr>
        <w:t> </w:t>
      </w:r>
      <w:r>
        <w:rPr/>
        <w:t>the</w:t>
      </w:r>
      <w:r>
        <w:rPr>
          <w:spacing w:val="-3"/>
        </w:rPr>
        <w:t> </w:t>
      </w:r>
      <w:r>
        <w:rPr/>
        <w:t>clusters</w:t>
      </w:r>
      <w:r>
        <w:rPr>
          <w:spacing w:val="-3"/>
        </w:rPr>
        <w:t> </w:t>
      </w:r>
      <w:r>
        <w:rPr/>
        <w:t>interpretable, and do they relate to a general characteristic of the data, or do they just reflect a spe‐ cific instance? You can assess this, in part, using cross-validation; see </w:t>
      </w:r>
      <w:hyperlink w:history="true" w:anchor="_bookmark651">
        <w:r>
          <w:rPr>
            <w:color w:val="990000"/>
          </w:rPr>
          <w:t>“Cross-</w:t>
        </w:r>
      </w:hyperlink>
      <w:r>
        <w:rPr>
          <w:color w:val="990000"/>
        </w:rPr>
        <w:t> </w:t>
      </w:r>
      <w:hyperlink w:history="true" w:anchor="_bookmark651">
        <w:r>
          <w:rPr>
            <w:color w:val="990000"/>
          </w:rPr>
          <w:t>Validation” on page 155</w:t>
        </w:r>
      </w:hyperlink>
      <w:r>
        <w:rPr/>
        <w:t>.</w:t>
      </w:r>
    </w:p>
    <w:p>
      <w:pPr>
        <w:pStyle w:val="BodyText"/>
        <w:spacing w:line="213" w:lineRule="auto" w:before="119"/>
        <w:ind w:left="1000" w:right="1098" w:hanging="1"/>
        <w:jc w:val="both"/>
      </w:pPr>
      <w:r>
        <w:rPr/>
        <w:t>In general, there is no single rule that will reliably guide how many clusters to </w:t>
      </w:r>
      <w:r>
        <w:rPr>
          <w:spacing w:val="-2"/>
        </w:rPr>
        <w:t>produce.</w:t>
      </w:r>
    </w:p>
    <w:p>
      <w:pPr>
        <w:pStyle w:val="BodyText"/>
        <w:spacing w:before="17"/>
        <w:ind w:left="0"/>
      </w:pPr>
    </w:p>
    <w:p>
      <w:pPr>
        <w:spacing w:line="216" w:lineRule="auto" w:before="1"/>
        <w:ind w:left="2295" w:right="1817" w:firstLine="0"/>
        <w:jc w:val="both"/>
        <w:rPr>
          <w:sz w:val="19"/>
        </w:rPr>
      </w:pPr>
      <w:r>
        <w:rPr/>
        <w:drawing>
          <wp:anchor distT="0" distB="0" distL="0" distR="0" allowOverlap="1" layoutInCell="1" locked="0" behindDoc="0" simplePos="0" relativeHeight="15931392">
            <wp:simplePos x="0" y="0"/>
            <wp:positionH relativeFrom="page">
              <wp:posOffset>1130300</wp:posOffset>
            </wp:positionH>
            <wp:positionV relativeFrom="paragraph">
              <wp:posOffset>7094</wp:posOffset>
            </wp:positionV>
            <wp:extent cx="481888" cy="628656"/>
            <wp:effectExtent l="0" t="0" r="0" b="0"/>
            <wp:wrapNone/>
            <wp:docPr id="1082" name="Image 1082"/>
            <wp:cNvGraphicFramePr>
              <a:graphicFrameLocks/>
            </wp:cNvGraphicFramePr>
            <a:graphic>
              <a:graphicData uri="http://schemas.openxmlformats.org/drawingml/2006/picture">
                <pic:pic>
                  <pic:nvPicPr>
                    <pic:cNvPr id="1082" name="Image 1082"/>
                    <pic:cNvPicPr/>
                  </pic:nvPicPr>
                  <pic:blipFill>
                    <a:blip r:embed="rId21" cstate="print"/>
                    <a:stretch>
                      <a:fillRect/>
                    </a:stretch>
                  </pic:blipFill>
                  <pic:spPr>
                    <a:xfrm>
                      <a:off x="0" y="0"/>
                      <a:ext cx="481888" cy="628656"/>
                    </a:xfrm>
                    <a:prstGeom prst="rect">
                      <a:avLst/>
                    </a:prstGeom>
                  </pic:spPr>
                </pic:pic>
              </a:graphicData>
            </a:graphic>
          </wp:anchor>
        </w:drawing>
      </w:r>
      <w:r>
        <w:rPr>
          <w:sz w:val="19"/>
        </w:rPr>
        <w:t>There are several more formal ways to determine the number </w:t>
      </w:r>
      <w:r>
        <w:rPr>
          <w:sz w:val="19"/>
        </w:rPr>
        <w:t>of clusters based on statistical or information theory. For example, </w:t>
      </w:r>
      <w:hyperlink r:id="rId343">
        <w:r>
          <w:rPr>
            <w:color w:val="990000"/>
            <w:sz w:val="19"/>
          </w:rPr>
          <w:t>Robert Tibshirani, Guenther Walther, and Trevor Hastie propose a</w:t>
        </w:r>
      </w:hyperlink>
      <w:r>
        <w:rPr>
          <w:color w:val="990000"/>
          <w:sz w:val="19"/>
        </w:rPr>
        <w:t> </w:t>
      </w:r>
      <w:hyperlink r:id="rId343">
        <w:r>
          <w:rPr>
            <w:color w:val="990000"/>
            <w:sz w:val="19"/>
          </w:rPr>
          <w:t>“gap” statistic</w:t>
        </w:r>
      </w:hyperlink>
      <w:r>
        <w:rPr>
          <w:color w:val="990000"/>
          <w:sz w:val="19"/>
        </w:rPr>
        <w:t> </w:t>
      </w:r>
      <w:r>
        <w:rPr>
          <w:sz w:val="19"/>
        </w:rPr>
        <w:t>based on statistical theory to identify the elbow. For most applications, a theoretical approach is probably not necessary, or even appropriate.</w:t>
      </w:r>
    </w:p>
    <w:p>
      <w:pPr>
        <w:pStyle w:val="BodyText"/>
        <w:spacing w:before="14"/>
        <w:ind w:left="0"/>
        <w:rPr>
          <w:sz w:val="20"/>
        </w:rPr>
      </w:pPr>
      <w:r>
        <w:rPr/>
        <mc:AlternateContent>
          <mc:Choice Requires="wps">
            <w:drawing>
              <wp:anchor distT="0" distB="0" distL="0" distR="0" allowOverlap="1" layoutInCell="1" locked="0" behindDoc="1" simplePos="0" relativeHeight="487790080">
                <wp:simplePos x="0" y="0"/>
                <wp:positionH relativeFrom="page">
                  <wp:posOffset>915987</wp:posOffset>
                </wp:positionH>
                <wp:positionV relativeFrom="paragraph">
                  <wp:posOffset>197484</wp:posOffset>
                </wp:positionV>
                <wp:extent cx="4568825" cy="1479550"/>
                <wp:effectExtent l="0" t="0" r="0" b="0"/>
                <wp:wrapTopAndBottom/>
                <wp:docPr id="1083" name="Textbox 1083"/>
                <wp:cNvGraphicFramePr>
                  <a:graphicFrameLocks/>
                </wp:cNvGraphicFramePr>
                <a:graphic>
                  <a:graphicData uri="http://schemas.microsoft.com/office/word/2010/wordprocessingShape">
                    <wps:wsp>
                      <wps:cNvPr id="1083" name="Textbox 1083"/>
                      <wps:cNvSpPr txBox="1"/>
                      <wps:spPr>
                        <a:xfrm>
                          <a:off x="0" y="0"/>
                          <a:ext cx="4568825" cy="1479550"/>
                        </a:xfrm>
                        <a:prstGeom prst="rect">
                          <a:avLst/>
                        </a:prstGeom>
                        <a:ln w="3174">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35"/>
                              </w:numPr>
                              <w:tabs>
                                <w:tab w:pos="518" w:val="left" w:leader="none"/>
                              </w:tabs>
                              <w:spacing w:before="137"/>
                              <w:ind w:left="518" w:right="0" w:hanging="177"/>
                              <w:jc w:val="left"/>
                              <w:rPr>
                                <w:sz w:val="20"/>
                              </w:rPr>
                            </w:pPr>
                            <w:r>
                              <w:rPr>
                                <w:sz w:val="20"/>
                              </w:rPr>
                              <w:t>The</w:t>
                            </w:r>
                            <w:r>
                              <w:rPr>
                                <w:spacing w:val="-1"/>
                                <w:sz w:val="20"/>
                              </w:rPr>
                              <w:t> </w:t>
                            </w:r>
                            <w:r>
                              <w:rPr>
                                <w:sz w:val="20"/>
                              </w:rPr>
                              <w:t>number of</w:t>
                            </w:r>
                            <w:r>
                              <w:rPr>
                                <w:spacing w:val="-1"/>
                                <w:sz w:val="20"/>
                              </w:rPr>
                              <w:t> </w:t>
                            </w:r>
                            <w:r>
                              <w:rPr>
                                <w:sz w:val="20"/>
                              </w:rPr>
                              <w:t>desired clusters, </w:t>
                            </w:r>
                            <w:r>
                              <w:rPr>
                                <w:i/>
                                <w:sz w:val="20"/>
                              </w:rPr>
                              <w:t>K</w:t>
                            </w:r>
                            <w:r>
                              <w:rPr>
                                <w:sz w:val="20"/>
                              </w:rPr>
                              <w:t>,</w:t>
                            </w:r>
                            <w:r>
                              <w:rPr>
                                <w:spacing w:val="-1"/>
                                <w:sz w:val="20"/>
                              </w:rPr>
                              <w:t> </w:t>
                            </w:r>
                            <w:r>
                              <w:rPr>
                                <w:sz w:val="20"/>
                              </w:rPr>
                              <w:t>is chosen</w:t>
                            </w:r>
                            <w:r>
                              <w:rPr>
                                <w:spacing w:val="-1"/>
                                <w:sz w:val="20"/>
                              </w:rPr>
                              <w:t> </w:t>
                            </w:r>
                            <w:r>
                              <w:rPr>
                                <w:sz w:val="20"/>
                              </w:rPr>
                              <w:t>by the </w:t>
                            </w:r>
                            <w:r>
                              <w:rPr>
                                <w:spacing w:val="-4"/>
                                <w:sz w:val="20"/>
                              </w:rPr>
                              <w:t>user.</w:t>
                            </w:r>
                          </w:p>
                          <w:p>
                            <w:pPr>
                              <w:numPr>
                                <w:ilvl w:val="0"/>
                                <w:numId w:val="135"/>
                              </w:numPr>
                              <w:tabs>
                                <w:tab w:pos="520" w:val="left" w:leader="none"/>
                              </w:tabs>
                              <w:spacing w:line="213" w:lineRule="auto" w:before="72"/>
                              <w:ind w:left="520" w:right="159" w:hanging="178"/>
                              <w:jc w:val="left"/>
                              <w:rPr>
                                <w:sz w:val="20"/>
                              </w:rPr>
                            </w:pPr>
                            <w:r>
                              <w:rPr>
                                <w:sz w:val="20"/>
                              </w:rPr>
                              <w:t>The</w:t>
                            </w:r>
                            <w:r>
                              <w:rPr>
                                <w:spacing w:val="27"/>
                                <w:sz w:val="20"/>
                              </w:rPr>
                              <w:t> </w:t>
                            </w:r>
                            <w:r>
                              <w:rPr>
                                <w:sz w:val="20"/>
                              </w:rPr>
                              <w:t>algorithm</w:t>
                            </w:r>
                            <w:r>
                              <w:rPr>
                                <w:spacing w:val="27"/>
                                <w:sz w:val="20"/>
                              </w:rPr>
                              <w:t> </w:t>
                            </w:r>
                            <w:r>
                              <w:rPr>
                                <w:sz w:val="20"/>
                              </w:rPr>
                              <w:t>develops</w:t>
                            </w:r>
                            <w:r>
                              <w:rPr>
                                <w:spacing w:val="27"/>
                                <w:sz w:val="20"/>
                              </w:rPr>
                              <w:t> </w:t>
                            </w:r>
                            <w:r>
                              <w:rPr>
                                <w:sz w:val="20"/>
                              </w:rPr>
                              <w:t>clusters</w:t>
                            </w:r>
                            <w:r>
                              <w:rPr>
                                <w:spacing w:val="27"/>
                                <w:sz w:val="20"/>
                              </w:rPr>
                              <w:t> </w:t>
                            </w:r>
                            <w:r>
                              <w:rPr>
                                <w:sz w:val="20"/>
                              </w:rPr>
                              <w:t>by</w:t>
                            </w:r>
                            <w:r>
                              <w:rPr>
                                <w:spacing w:val="27"/>
                                <w:sz w:val="20"/>
                              </w:rPr>
                              <w:t> </w:t>
                            </w:r>
                            <w:r>
                              <w:rPr>
                                <w:sz w:val="20"/>
                              </w:rPr>
                              <w:t>iteratively</w:t>
                            </w:r>
                            <w:r>
                              <w:rPr>
                                <w:spacing w:val="27"/>
                                <w:sz w:val="20"/>
                              </w:rPr>
                              <w:t> </w:t>
                            </w:r>
                            <w:r>
                              <w:rPr>
                                <w:sz w:val="20"/>
                              </w:rPr>
                              <w:t>assigning</w:t>
                            </w:r>
                            <w:r>
                              <w:rPr>
                                <w:spacing w:val="27"/>
                                <w:sz w:val="20"/>
                              </w:rPr>
                              <w:t> </w:t>
                            </w:r>
                            <w:r>
                              <w:rPr>
                                <w:sz w:val="20"/>
                              </w:rPr>
                              <w:t>records</w:t>
                            </w:r>
                            <w:r>
                              <w:rPr>
                                <w:spacing w:val="27"/>
                                <w:sz w:val="20"/>
                              </w:rPr>
                              <w:t> </w:t>
                            </w:r>
                            <w:r>
                              <w:rPr>
                                <w:sz w:val="20"/>
                              </w:rPr>
                              <w:t>to</w:t>
                            </w:r>
                            <w:r>
                              <w:rPr>
                                <w:spacing w:val="27"/>
                                <w:sz w:val="20"/>
                              </w:rPr>
                              <w:t> </w:t>
                            </w:r>
                            <w:r>
                              <w:rPr>
                                <w:sz w:val="20"/>
                              </w:rPr>
                              <w:t>the</w:t>
                            </w:r>
                            <w:r>
                              <w:rPr>
                                <w:spacing w:val="27"/>
                                <w:sz w:val="20"/>
                              </w:rPr>
                              <w:t> </w:t>
                            </w:r>
                            <w:r>
                              <w:rPr>
                                <w:sz w:val="20"/>
                              </w:rPr>
                              <w:t>nearest cluster mean until cluster assignments do not change.</w:t>
                            </w:r>
                          </w:p>
                          <w:p>
                            <w:pPr>
                              <w:numPr>
                                <w:ilvl w:val="0"/>
                                <w:numId w:val="135"/>
                              </w:numPr>
                              <w:tabs>
                                <w:tab w:pos="520" w:val="left" w:leader="none"/>
                              </w:tabs>
                              <w:spacing w:line="213" w:lineRule="auto" w:before="78"/>
                              <w:ind w:left="520" w:right="159" w:hanging="178"/>
                              <w:jc w:val="left"/>
                              <w:rPr>
                                <w:sz w:val="20"/>
                              </w:rPr>
                            </w:pPr>
                            <w:r>
                              <w:rPr>
                                <w:sz w:val="20"/>
                              </w:rPr>
                              <w:t>Practical considerations usually dominate the choice of </w:t>
                            </w:r>
                            <w:r>
                              <w:rPr>
                                <w:i/>
                                <w:sz w:val="20"/>
                              </w:rPr>
                              <w:t>K</w:t>
                            </w:r>
                            <w:r>
                              <w:rPr>
                                <w:sz w:val="20"/>
                              </w:rPr>
                              <w:t>; there is no </w:t>
                            </w:r>
                            <w:r>
                              <w:rPr>
                                <w:sz w:val="20"/>
                              </w:rPr>
                              <w:t>statistically </w:t>
                            </w:r>
                            <w:bookmarkStart w:name="_bookmark1218" w:id="1588"/>
                            <w:bookmarkEnd w:id="1588"/>
                            <w:r>
                              <w:rPr>
                                <w:sz w:val="20"/>
                              </w:rPr>
                              <w:t>determined</w:t>
                            </w:r>
                            <w:r>
                              <w:rPr>
                                <w:sz w:val="20"/>
                              </w:rPr>
                              <w:t> optimal number of clusters.</w:t>
                            </w:r>
                          </w:p>
                        </w:txbxContent>
                      </wps:txbx>
                      <wps:bodyPr wrap="square" lIns="0" tIns="0" rIns="0" bIns="0" rtlCol="0">
                        <a:noAutofit/>
                      </wps:bodyPr>
                    </wps:wsp>
                  </a:graphicData>
                </a:graphic>
              </wp:anchor>
            </w:drawing>
          </mc:Choice>
          <mc:Fallback>
            <w:pict>
              <v:shape style="position:absolute;margin-left:72.125pt;margin-top:15.549985pt;width:359.75pt;height:116.5pt;mso-position-horizontal-relative:page;mso-position-vertical-relative:paragraph;z-index:-15526400;mso-wrap-distance-left:0;mso-wrap-distance-right:0" type="#_x0000_t202" id="docshape558"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35"/>
                        </w:numPr>
                        <w:tabs>
                          <w:tab w:pos="518" w:val="left" w:leader="none"/>
                        </w:tabs>
                        <w:spacing w:before="137"/>
                        <w:ind w:left="518" w:right="0" w:hanging="177"/>
                        <w:jc w:val="left"/>
                        <w:rPr>
                          <w:sz w:val="20"/>
                        </w:rPr>
                      </w:pPr>
                      <w:r>
                        <w:rPr>
                          <w:sz w:val="20"/>
                        </w:rPr>
                        <w:t>The</w:t>
                      </w:r>
                      <w:r>
                        <w:rPr>
                          <w:spacing w:val="-1"/>
                          <w:sz w:val="20"/>
                        </w:rPr>
                        <w:t> </w:t>
                      </w:r>
                      <w:r>
                        <w:rPr>
                          <w:sz w:val="20"/>
                        </w:rPr>
                        <w:t>number of</w:t>
                      </w:r>
                      <w:r>
                        <w:rPr>
                          <w:spacing w:val="-1"/>
                          <w:sz w:val="20"/>
                        </w:rPr>
                        <w:t> </w:t>
                      </w:r>
                      <w:r>
                        <w:rPr>
                          <w:sz w:val="20"/>
                        </w:rPr>
                        <w:t>desired clusters, </w:t>
                      </w:r>
                      <w:r>
                        <w:rPr>
                          <w:i/>
                          <w:sz w:val="20"/>
                        </w:rPr>
                        <w:t>K</w:t>
                      </w:r>
                      <w:r>
                        <w:rPr>
                          <w:sz w:val="20"/>
                        </w:rPr>
                        <w:t>,</w:t>
                      </w:r>
                      <w:r>
                        <w:rPr>
                          <w:spacing w:val="-1"/>
                          <w:sz w:val="20"/>
                        </w:rPr>
                        <w:t> </w:t>
                      </w:r>
                      <w:r>
                        <w:rPr>
                          <w:sz w:val="20"/>
                        </w:rPr>
                        <w:t>is chosen</w:t>
                      </w:r>
                      <w:r>
                        <w:rPr>
                          <w:spacing w:val="-1"/>
                          <w:sz w:val="20"/>
                        </w:rPr>
                        <w:t> </w:t>
                      </w:r>
                      <w:r>
                        <w:rPr>
                          <w:sz w:val="20"/>
                        </w:rPr>
                        <w:t>by the </w:t>
                      </w:r>
                      <w:r>
                        <w:rPr>
                          <w:spacing w:val="-4"/>
                          <w:sz w:val="20"/>
                        </w:rPr>
                        <w:t>user.</w:t>
                      </w:r>
                    </w:p>
                    <w:p>
                      <w:pPr>
                        <w:numPr>
                          <w:ilvl w:val="0"/>
                          <w:numId w:val="135"/>
                        </w:numPr>
                        <w:tabs>
                          <w:tab w:pos="520" w:val="left" w:leader="none"/>
                        </w:tabs>
                        <w:spacing w:line="213" w:lineRule="auto" w:before="72"/>
                        <w:ind w:left="520" w:right="159" w:hanging="178"/>
                        <w:jc w:val="left"/>
                        <w:rPr>
                          <w:sz w:val="20"/>
                        </w:rPr>
                      </w:pPr>
                      <w:r>
                        <w:rPr>
                          <w:sz w:val="20"/>
                        </w:rPr>
                        <w:t>The</w:t>
                      </w:r>
                      <w:r>
                        <w:rPr>
                          <w:spacing w:val="27"/>
                          <w:sz w:val="20"/>
                        </w:rPr>
                        <w:t> </w:t>
                      </w:r>
                      <w:r>
                        <w:rPr>
                          <w:sz w:val="20"/>
                        </w:rPr>
                        <w:t>algorithm</w:t>
                      </w:r>
                      <w:r>
                        <w:rPr>
                          <w:spacing w:val="27"/>
                          <w:sz w:val="20"/>
                        </w:rPr>
                        <w:t> </w:t>
                      </w:r>
                      <w:r>
                        <w:rPr>
                          <w:sz w:val="20"/>
                        </w:rPr>
                        <w:t>develops</w:t>
                      </w:r>
                      <w:r>
                        <w:rPr>
                          <w:spacing w:val="27"/>
                          <w:sz w:val="20"/>
                        </w:rPr>
                        <w:t> </w:t>
                      </w:r>
                      <w:r>
                        <w:rPr>
                          <w:sz w:val="20"/>
                        </w:rPr>
                        <w:t>clusters</w:t>
                      </w:r>
                      <w:r>
                        <w:rPr>
                          <w:spacing w:val="27"/>
                          <w:sz w:val="20"/>
                        </w:rPr>
                        <w:t> </w:t>
                      </w:r>
                      <w:r>
                        <w:rPr>
                          <w:sz w:val="20"/>
                        </w:rPr>
                        <w:t>by</w:t>
                      </w:r>
                      <w:r>
                        <w:rPr>
                          <w:spacing w:val="27"/>
                          <w:sz w:val="20"/>
                        </w:rPr>
                        <w:t> </w:t>
                      </w:r>
                      <w:r>
                        <w:rPr>
                          <w:sz w:val="20"/>
                        </w:rPr>
                        <w:t>iteratively</w:t>
                      </w:r>
                      <w:r>
                        <w:rPr>
                          <w:spacing w:val="27"/>
                          <w:sz w:val="20"/>
                        </w:rPr>
                        <w:t> </w:t>
                      </w:r>
                      <w:r>
                        <w:rPr>
                          <w:sz w:val="20"/>
                        </w:rPr>
                        <w:t>assigning</w:t>
                      </w:r>
                      <w:r>
                        <w:rPr>
                          <w:spacing w:val="27"/>
                          <w:sz w:val="20"/>
                        </w:rPr>
                        <w:t> </w:t>
                      </w:r>
                      <w:r>
                        <w:rPr>
                          <w:sz w:val="20"/>
                        </w:rPr>
                        <w:t>records</w:t>
                      </w:r>
                      <w:r>
                        <w:rPr>
                          <w:spacing w:val="27"/>
                          <w:sz w:val="20"/>
                        </w:rPr>
                        <w:t> </w:t>
                      </w:r>
                      <w:r>
                        <w:rPr>
                          <w:sz w:val="20"/>
                        </w:rPr>
                        <w:t>to</w:t>
                      </w:r>
                      <w:r>
                        <w:rPr>
                          <w:spacing w:val="27"/>
                          <w:sz w:val="20"/>
                        </w:rPr>
                        <w:t> </w:t>
                      </w:r>
                      <w:r>
                        <w:rPr>
                          <w:sz w:val="20"/>
                        </w:rPr>
                        <w:t>the</w:t>
                      </w:r>
                      <w:r>
                        <w:rPr>
                          <w:spacing w:val="27"/>
                          <w:sz w:val="20"/>
                        </w:rPr>
                        <w:t> </w:t>
                      </w:r>
                      <w:r>
                        <w:rPr>
                          <w:sz w:val="20"/>
                        </w:rPr>
                        <w:t>nearest cluster mean until cluster assignments do not change.</w:t>
                      </w:r>
                    </w:p>
                    <w:p>
                      <w:pPr>
                        <w:numPr>
                          <w:ilvl w:val="0"/>
                          <w:numId w:val="135"/>
                        </w:numPr>
                        <w:tabs>
                          <w:tab w:pos="520" w:val="left" w:leader="none"/>
                        </w:tabs>
                        <w:spacing w:line="213" w:lineRule="auto" w:before="78"/>
                        <w:ind w:left="520" w:right="159" w:hanging="178"/>
                        <w:jc w:val="left"/>
                        <w:rPr>
                          <w:sz w:val="20"/>
                        </w:rPr>
                      </w:pPr>
                      <w:r>
                        <w:rPr>
                          <w:sz w:val="20"/>
                        </w:rPr>
                        <w:t>Practical considerations usually dominate the choice of </w:t>
                      </w:r>
                      <w:r>
                        <w:rPr>
                          <w:i/>
                          <w:sz w:val="20"/>
                        </w:rPr>
                        <w:t>K</w:t>
                      </w:r>
                      <w:r>
                        <w:rPr>
                          <w:sz w:val="20"/>
                        </w:rPr>
                        <w:t>; there is no </w:t>
                      </w:r>
                      <w:r>
                        <w:rPr>
                          <w:sz w:val="20"/>
                        </w:rPr>
                        <w:t>statistically </w:t>
                      </w:r>
                      <w:bookmarkStart w:name="_bookmark1218" w:id="1589"/>
                      <w:bookmarkEnd w:id="1589"/>
                      <w:r>
                        <w:rPr>
                          <w:sz w:val="20"/>
                        </w:rPr>
                        <w:t>determined</w:t>
                      </w:r>
                      <w:r>
                        <w:rPr>
                          <w:sz w:val="20"/>
                        </w:rPr>
                        <w:t> optimal number of clusters.</w:t>
                      </w:r>
                    </w:p>
                  </w:txbxContent>
                </v:textbox>
                <v:stroke dashstyle="solid"/>
                <w10:wrap type="topAndBottom"/>
              </v:shape>
            </w:pict>
          </mc:Fallback>
        </mc:AlternateContent>
      </w:r>
    </w:p>
    <w:p>
      <w:pPr>
        <w:pStyle w:val="Heading2"/>
        <w:spacing w:before="170"/>
        <w:jc w:val="both"/>
        <w:rPr>
          <w:b/>
        </w:rPr>
      </w:pPr>
      <w:bookmarkStart w:name="Hierarchical Clustering" w:id="1590"/>
      <w:bookmarkEnd w:id="1590"/>
      <w:r>
        <w:rPr/>
      </w:r>
      <w:bookmarkStart w:name="_bookmark1219" w:id="1591"/>
      <w:bookmarkEnd w:id="1591"/>
      <w:r>
        <w:rPr/>
      </w:r>
      <w:r>
        <w:rPr>
          <w:b/>
          <w:spacing w:val="-2"/>
        </w:rPr>
        <w:t>Hierarchical</w:t>
      </w:r>
      <w:r>
        <w:rPr>
          <w:b/>
          <w:spacing w:val="8"/>
        </w:rPr>
        <w:t> </w:t>
      </w:r>
      <w:r>
        <w:rPr>
          <w:b/>
          <w:spacing w:val="-2"/>
        </w:rPr>
        <w:t>Clustering</w:t>
      </w:r>
    </w:p>
    <w:p>
      <w:pPr>
        <w:pStyle w:val="BodyText"/>
        <w:spacing w:line="213" w:lineRule="auto" w:before="111"/>
        <w:ind w:right="1097"/>
        <w:jc w:val="both"/>
      </w:pPr>
      <w:r>
        <w:rPr>
          <w:i/>
        </w:rPr>
        <w:t>Hierarchical clustering </w:t>
      </w:r>
      <w:r>
        <w:rPr/>
        <w:t>is an alternative to </w:t>
      </w:r>
      <w:r>
        <w:rPr>
          <w:i/>
        </w:rPr>
        <w:t>K</w:t>
      </w:r>
      <w:r>
        <w:rPr/>
        <w:t>-means that can yield very different clus‐ </w:t>
      </w:r>
      <w:bookmarkStart w:name="_bookmark1220" w:id="1592"/>
      <w:bookmarkEnd w:id="1592"/>
      <w:r>
        <w:rPr/>
        <w:t>ters.</w:t>
      </w:r>
      <w:r>
        <w:rPr/>
        <w:t> Hierarchical clustering allows the user to visualize the effect of specifying differ‐ ent numbers of clusters. It is more sensitive in discovering outlying or aberrant groups or records. Hierarchical clustering also lends itself to an intuitive </w:t>
      </w:r>
      <w:r>
        <w:rPr/>
        <w:t>graphical display, leading to easier interpretation of the clusters.</w:t>
      </w:r>
    </w:p>
    <w:p>
      <w:pPr>
        <w:spacing w:after="0" w:line="213" w:lineRule="auto"/>
        <w:jc w:val="both"/>
        <w:sectPr>
          <w:pgSz w:w="10080" w:h="13230"/>
          <w:pgMar w:header="0" w:footer="885" w:top="1000" w:bottom="1080" w:left="440" w:right="340"/>
        </w:sectPr>
      </w:pPr>
    </w:p>
    <w:p>
      <w:pPr>
        <w:pStyle w:val="BodyText"/>
        <w:rPr>
          <w:sz w:val="20"/>
        </w:rPr>
      </w:pPr>
      <w:r>
        <w:rPr>
          <w:sz w:val="20"/>
        </w:rPr>
        <mc:AlternateContent>
          <mc:Choice Requires="wps">
            <w:drawing>
              <wp:inline distT="0" distB="0" distL="0" distR="0">
                <wp:extent cx="4568825" cy="1784350"/>
                <wp:effectExtent l="9525" t="0" r="0" b="6350"/>
                <wp:docPr id="1088" name="Textbox 1088"/>
                <wp:cNvGraphicFramePr>
                  <a:graphicFrameLocks/>
                </wp:cNvGraphicFramePr>
                <a:graphic>
                  <a:graphicData uri="http://schemas.microsoft.com/office/word/2010/wordprocessingShape">
                    <wps:wsp>
                      <wps:cNvPr id="1088" name="Textbox 1088"/>
                      <wps:cNvSpPr txBox="1"/>
                      <wps:spPr>
                        <a:xfrm>
                          <a:off x="0" y="0"/>
                          <a:ext cx="4568825" cy="1784350"/>
                        </a:xfrm>
                        <a:prstGeom prst="rect">
                          <a:avLst/>
                        </a:prstGeom>
                        <a:ln w="3175">
                          <a:solidFill>
                            <a:srgbClr val="000000"/>
                          </a:solidFill>
                          <a:prstDash val="solid"/>
                        </a:ln>
                      </wps:spPr>
                      <wps:txbx>
                        <w:txbxContent>
                          <w:p>
                            <w:pPr>
                              <w:spacing w:before="133"/>
                              <w:ind w:left="1790" w:right="0" w:firstLine="0"/>
                              <w:jc w:val="left"/>
                              <w:rPr>
                                <w:rFonts w:ascii="Myriad Pro Light Cond"/>
                                <w:b/>
                                <w:sz w:val="30"/>
                              </w:rPr>
                            </w:pPr>
                            <w:r>
                              <w:rPr>
                                <w:rFonts w:ascii="Myriad Pro Light Cond"/>
                                <w:b/>
                                <w:sz w:val="30"/>
                              </w:rPr>
                              <w:t>Key Terms for Hierarchical </w:t>
                            </w:r>
                            <w:r>
                              <w:rPr>
                                <w:rFonts w:ascii="Myriad Pro Light Cond"/>
                                <w:b/>
                                <w:spacing w:val="-2"/>
                                <w:sz w:val="30"/>
                              </w:rPr>
                              <w:t>Clustering</w:t>
                            </w:r>
                          </w:p>
                          <w:p>
                            <w:pPr>
                              <w:spacing w:line="264" w:lineRule="exact" w:before="91"/>
                              <w:ind w:left="159" w:right="0" w:firstLine="0"/>
                              <w:jc w:val="left"/>
                              <w:rPr>
                                <w:b/>
                                <w:i/>
                                <w:sz w:val="20"/>
                              </w:rPr>
                            </w:pPr>
                            <w:r>
                              <w:rPr>
                                <w:b/>
                                <w:i/>
                                <w:spacing w:val="-2"/>
                                <w:sz w:val="20"/>
                              </w:rPr>
                              <w:t>Dendrogram</w:t>
                            </w:r>
                          </w:p>
                          <w:p>
                            <w:pPr>
                              <w:spacing w:line="213" w:lineRule="auto" w:before="7"/>
                              <w:ind w:left="519" w:right="0" w:firstLine="0"/>
                              <w:jc w:val="left"/>
                              <w:rPr>
                                <w:sz w:val="20"/>
                              </w:rPr>
                            </w:pPr>
                            <w:r>
                              <w:rPr>
                                <w:sz w:val="20"/>
                              </w:rPr>
                              <w:t>A visual representation of the records and the hierarchy of clusters to which they </w:t>
                            </w:r>
                            <w:bookmarkStart w:name="_bookmark1221" w:id="1593"/>
                            <w:bookmarkEnd w:id="1593"/>
                            <w:r>
                              <w:rPr>
                                <w:spacing w:val="-2"/>
                                <w:sz w:val="20"/>
                              </w:rPr>
                              <w:t>belong.</w:t>
                            </w:r>
                          </w:p>
                          <w:p>
                            <w:pPr>
                              <w:spacing w:line="262" w:lineRule="exact" w:before="110"/>
                              <w:ind w:left="159" w:right="0" w:firstLine="0"/>
                              <w:jc w:val="left"/>
                              <w:rPr>
                                <w:b/>
                                <w:i/>
                                <w:sz w:val="20"/>
                              </w:rPr>
                            </w:pPr>
                            <w:r>
                              <w:rPr>
                                <w:b/>
                                <w:i/>
                                <w:spacing w:val="-2"/>
                                <w:sz w:val="20"/>
                              </w:rPr>
                              <w:t>Distance</w:t>
                            </w:r>
                          </w:p>
                          <w:p>
                            <w:pPr>
                              <w:spacing w:line="256" w:lineRule="exact" w:before="0"/>
                              <w:ind w:left="519" w:right="0" w:firstLine="0"/>
                              <w:jc w:val="left"/>
                              <w:rPr>
                                <w:sz w:val="20"/>
                              </w:rPr>
                            </w:pPr>
                            <w:r>
                              <w:rPr>
                                <w:sz w:val="20"/>
                              </w:rPr>
                              <w:t>A</w:t>
                            </w:r>
                            <w:r>
                              <w:rPr>
                                <w:spacing w:val="-2"/>
                                <w:sz w:val="20"/>
                              </w:rPr>
                              <w:t> </w:t>
                            </w:r>
                            <w:r>
                              <w:rPr>
                                <w:sz w:val="20"/>
                              </w:rPr>
                              <w:t>measure</w:t>
                            </w:r>
                            <w:r>
                              <w:rPr>
                                <w:spacing w:val="-2"/>
                                <w:sz w:val="20"/>
                              </w:rPr>
                              <w:t> </w:t>
                            </w:r>
                            <w:r>
                              <w:rPr>
                                <w:sz w:val="20"/>
                              </w:rPr>
                              <w:t>of</w:t>
                            </w:r>
                            <w:r>
                              <w:rPr>
                                <w:spacing w:val="-1"/>
                                <w:sz w:val="20"/>
                              </w:rPr>
                              <w:t> </w:t>
                            </w:r>
                            <w:r>
                              <w:rPr>
                                <w:sz w:val="20"/>
                              </w:rPr>
                              <w:t>how</w:t>
                            </w:r>
                            <w:r>
                              <w:rPr>
                                <w:spacing w:val="-2"/>
                                <w:sz w:val="20"/>
                              </w:rPr>
                              <w:t> </w:t>
                            </w:r>
                            <w:r>
                              <w:rPr>
                                <w:sz w:val="20"/>
                              </w:rPr>
                              <w:t>close</w:t>
                            </w:r>
                            <w:r>
                              <w:rPr>
                                <w:spacing w:val="-1"/>
                                <w:sz w:val="20"/>
                              </w:rPr>
                              <w:t> </w:t>
                            </w:r>
                            <w:r>
                              <w:rPr>
                                <w:sz w:val="20"/>
                              </w:rPr>
                              <w:t>one</w:t>
                            </w:r>
                            <w:r>
                              <w:rPr>
                                <w:spacing w:val="-2"/>
                                <w:sz w:val="20"/>
                              </w:rPr>
                              <w:t> </w:t>
                            </w:r>
                            <w:r>
                              <w:rPr>
                                <w:i/>
                                <w:sz w:val="20"/>
                              </w:rPr>
                              <w:t>record</w:t>
                            </w:r>
                            <w:r>
                              <w:rPr>
                                <w:i/>
                                <w:spacing w:val="-2"/>
                                <w:sz w:val="20"/>
                              </w:rPr>
                              <w:t> </w:t>
                            </w:r>
                            <w:r>
                              <w:rPr>
                                <w:sz w:val="20"/>
                              </w:rPr>
                              <w:t>is</w:t>
                            </w:r>
                            <w:r>
                              <w:rPr>
                                <w:spacing w:val="-2"/>
                                <w:sz w:val="20"/>
                              </w:rPr>
                              <w:t> </w:t>
                            </w:r>
                            <w:r>
                              <w:rPr>
                                <w:sz w:val="20"/>
                              </w:rPr>
                              <w:t>to</w:t>
                            </w:r>
                            <w:r>
                              <w:rPr>
                                <w:spacing w:val="-1"/>
                                <w:sz w:val="20"/>
                              </w:rPr>
                              <w:t> </w:t>
                            </w:r>
                            <w:r>
                              <w:rPr>
                                <w:spacing w:val="-2"/>
                                <w:sz w:val="20"/>
                              </w:rPr>
                              <w:t>another.</w:t>
                            </w:r>
                          </w:p>
                          <w:p>
                            <w:pPr>
                              <w:spacing w:line="262" w:lineRule="exact" w:before="101"/>
                              <w:ind w:left="159" w:right="0" w:firstLine="0"/>
                              <w:jc w:val="left"/>
                              <w:rPr>
                                <w:b/>
                                <w:i/>
                                <w:sz w:val="20"/>
                              </w:rPr>
                            </w:pPr>
                            <w:r>
                              <w:rPr>
                                <w:b/>
                                <w:i/>
                                <w:spacing w:val="-2"/>
                                <w:sz w:val="20"/>
                              </w:rPr>
                              <w:t>Dissimilarity</w:t>
                            </w:r>
                          </w:p>
                          <w:p>
                            <w:pPr>
                              <w:spacing w:line="256" w:lineRule="exact" w:before="0"/>
                              <w:ind w:left="520" w:right="0" w:firstLine="0"/>
                              <w:jc w:val="left"/>
                              <w:rPr>
                                <w:sz w:val="20"/>
                              </w:rPr>
                            </w:pPr>
                            <w:r>
                              <w:rPr>
                                <w:sz w:val="20"/>
                              </w:rPr>
                              <w:t>A</w:t>
                            </w:r>
                            <w:r>
                              <w:rPr>
                                <w:spacing w:val="-2"/>
                                <w:sz w:val="20"/>
                              </w:rPr>
                              <w:t> </w:t>
                            </w:r>
                            <w:r>
                              <w:rPr>
                                <w:sz w:val="20"/>
                              </w:rPr>
                              <w:t>measure</w:t>
                            </w:r>
                            <w:r>
                              <w:rPr>
                                <w:spacing w:val="-1"/>
                                <w:sz w:val="20"/>
                              </w:rPr>
                              <w:t> </w:t>
                            </w:r>
                            <w:r>
                              <w:rPr>
                                <w:sz w:val="20"/>
                              </w:rPr>
                              <w:t>of</w:t>
                            </w:r>
                            <w:r>
                              <w:rPr>
                                <w:spacing w:val="-1"/>
                                <w:sz w:val="20"/>
                              </w:rPr>
                              <w:t> </w:t>
                            </w:r>
                            <w:r>
                              <w:rPr>
                                <w:sz w:val="20"/>
                              </w:rPr>
                              <w:t>how</w:t>
                            </w:r>
                            <w:r>
                              <w:rPr>
                                <w:spacing w:val="-1"/>
                                <w:sz w:val="20"/>
                              </w:rPr>
                              <w:t> </w:t>
                            </w:r>
                            <w:r>
                              <w:rPr>
                                <w:sz w:val="20"/>
                              </w:rPr>
                              <w:t>close</w:t>
                            </w:r>
                            <w:r>
                              <w:rPr>
                                <w:spacing w:val="-1"/>
                                <w:sz w:val="20"/>
                              </w:rPr>
                              <w:t> </w:t>
                            </w:r>
                            <w:r>
                              <w:rPr>
                                <w:sz w:val="20"/>
                              </w:rPr>
                              <w:t>one</w:t>
                            </w:r>
                            <w:r>
                              <w:rPr>
                                <w:spacing w:val="-1"/>
                                <w:sz w:val="20"/>
                              </w:rPr>
                              <w:t> </w:t>
                            </w:r>
                            <w:r>
                              <w:rPr>
                                <w:i/>
                                <w:sz w:val="20"/>
                              </w:rPr>
                              <w:t>cluster</w:t>
                            </w:r>
                            <w:r>
                              <w:rPr>
                                <w:i/>
                                <w:spacing w:val="-2"/>
                                <w:sz w:val="20"/>
                              </w:rPr>
                              <w:t> </w:t>
                            </w:r>
                            <w:r>
                              <w:rPr>
                                <w:sz w:val="20"/>
                              </w:rPr>
                              <w:t>is</w:t>
                            </w:r>
                            <w:r>
                              <w:rPr>
                                <w:spacing w:val="-1"/>
                                <w:sz w:val="20"/>
                              </w:rPr>
                              <w:t> </w:t>
                            </w:r>
                            <w:r>
                              <w:rPr>
                                <w:sz w:val="20"/>
                              </w:rPr>
                              <w:t>to</w:t>
                            </w:r>
                            <w:r>
                              <w:rPr>
                                <w:spacing w:val="-1"/>
                                <w:sz w:val="20"/>
                              </w:rPr>
                              <w:t> </w:t>
                            </w:r>
                            <w:r>
                              <w:rPr>
                                <w:spacing w:val="-2"/>
                                <w:sz w:val="20"/>
                              </w:rPr>
                              <w:t>another.</w:t>
                            </w:r>
                          </w:p>
                        </w:txbxContent>
                      </wps:txbx>
                      <wps:bodyPr wrap="square" lIns="0" tIns="0" rIns="0" bIns="0" rtlCol="0">
                        <a:noAutofit/>
                      </wps:bodyPr>
                    </wps:wsp>
                  </a:graphicData>
                </a:graphic>
              </wp:inline>
            </w:drawing>
          </mc:Choice>
          <mc:Fallback>
            <w:pict>
              <v:shape style="width:359.75pt;height:140.5pt;mso-position-horizontal-relative:char;mso-position-vertical-relative:line" type="#_x0000_t202" id="docshape561" filled="false" stroked="true" strokeweight=".25pt" strokecolor="#000000">
                <w10:anchorlock/>
                <v:textbox inset="0,0,0,0">
                  <w:txbxContent>
                    <w:p>
                      <w:pPr>
                        <w:spacing w:before="133"/>
                        <w:ind w:left="1790" w:right="0" w:firstLine="0"/>
                        <w:jc w:val="left"/>
                        <w:rPr>
                          <w:rFonts w:ascii="Myriad Pro Light Cond"/>
                          <w:b/>
                          <w:sz w:val="30"/>
                        </w:rPr>
                      </w:pPr>
                      <w:r>
                        <w:rPr>
                          <w:rFonts w:ascii="Myriad Pro Light Cond"/>
                          <w:b/>
                          <w:sz w:val="30"/>
                        </w:rPr>
                        <w:t>Key Terms for Hierarchical </w:t>
                      </w:r>
                      <w:r>
                        <w:rPr>
                          <w:rFonts w:ascii="Myriad Pro Light Cond"/>
                          <w:b/>
                          <w:spacing w:val="-2"/>
                          <w:sz w:val="30"/>
                        </w:rPr>
                        <w:t>Clustering</w:t>
                      </w:r>
                    </w:p>
                    <w:p>
                      <w:pPr>
                        <w:spacing w:line="264" w:lineRule="exact" w:before="91"/>
                        <w:ind w:left="159" w:right="0" w:firstLine="0"/>
                        <w:jc w:val="left"/>
                        <w:rPr>
                          <w:b/>
                          <w:i/>
                          <w:sz w:val="20"/>
                        </w:rPr>
                      </w:pPr>
                      <w:r>
                        <w:rPr>
                          <w:b/>
                          <w:i/>
                          <w:spacing w:val="-2"/>
                          <w:sz w:val="20"/>
                        </w:rPr>
                        <w:t>Dendrogram</w:t>
                      </w:r>
                    </w:p>
                    <w:p>
                      <w:pPr>
                        <w:spacing w:line="213" w:lineRule="auto" w:before="7"/>
                        <w:ind w:left="519" w:right="0" w:firstLine="0"/>
                        <w:jc w:val="left"/>
                        <w:rPr>
                          <w:sz w:val="20"/>
                        </w:rPr>
                      </w:pPr>
                      <w:r>
                        <w:rPr>
                          <w:sz w:val="20"/>
                        </w:rPr>
                        <w:t>A visual representation of the records and the hierarchy of clusters to which they </w:t>
                      </w:r>
                      <w:bookmarkStart w:name="_bookmark1221" w:id="1594"/>
                      <w:bookmarkEnd w:id="1594"/>
                      <w:r>
                        <w:rPr>
                          <w:spacing w:val="-2"/>
                          <w:sz w:val="20"/>
                        </w:rPr>
                        <w:t>belong.</w:t>
                      </w:r>
                    </w:p>
                    <w:p>
                      <w:pPr>
                        <w:spacing w:line="262" w:lineRule="exact" w:before="110"/>
                        <w:ind w:left="159" w:right="0" w:firstLine="0"/>
                        <w:jc w:val="left"/>
                        <w:rPr>
                          <w:b/>
                          <w:i/>
                          <w:sz w:val="20"/>
                        </w:rPr>
                      </w:pPr>
                      <w:r>
                        <w:rPr>
                          <w:b/>
                          <w:i/>
                          <w:spacing w:val="-2"/>
                          <w:sz w:val="20"/>
                        </w:rPr>
                        <w:t>Distance</w:t>
                      </w:r>
                    </w:p>
                    <w:p>
                      <w:pPr>
                        <w:spacing w:line="256" w:lineRule="exact" w:before="0"/>
                        <w:ind w:left="519" w:right="0" w:firstLine="0"/>
                        <w:jc w:val="left"/>
                        <w:rPr>
                          <w:sz w:val="20"/>
                        </w:rPr>
                      </w:pPr>
                      <w:r>
                        <w:rPr>
                          <w:sz w:val="20"/>
                        </w:rPr>
                        <w:t>A</w:t>
                      </w:r>
                      <w:r>
                        <w:rPr>
                          <w:spacing w:val="-2"/>
                          <w:sz w:val="20"/>
                        </w:rPr>
                        <w:t> </w:t>
                      </w:r>
                      <w:r>
                        <w:rPr>
                          <w:sz w:val="20"/>
                        </w:rPr>
                        <w:t>measure</w:t>
                      </w:r>
                      <w:r>
                        <w:rPr>
                          <w:spacing w:val="-2"/>
                          <w:sz w:val="20"/>
                        </w:rPr>
                        <w:t> </w:t>
                      </w:r>
                      <w:r>
                        <w:rPr>
                          <w:sz w:val="20"/>
                        </w:rPr>
                        <w:t>of</w:t>
                      </w:r>
                      <w:r>
                        <w:rPr>
                          <w:spacing w:val="-1"/>
                          <w:sz w:val="20"/>
                        </w:rPr>
                        <w:t> </w:t>
                      </w:r>
                      <w:r>
                        <w:rPr>
                          <w:sz w:val="20"/>
                        </w:rPr>
                        <w:t>how</w:t>
                      </w:r>
                      <w:r>
                        <w:rPr>
                          <w:spacing w:val="-2"/>
                          <w:sz w:val="20"/>
                        </w:rPr>
                        <w:t> </w:t>
                      </w:r>
                      <w:r>
                        <w:rPr>
                          <w:sz w:val="20"/>
                        </w:rPr>
                        <w:t>close</w:t>
                      </w:r>
                      <w:r>
                        <w:rPr>
                          <w:spacing w:val="-1"/>
                          <w:sz w:val="20"/>
                        </w:rPr>
                        <w:t> </w:t>
                      </w:r>
                      <w:r>
                        <w:rPr>
                          <w:sz w:val="20"/>
                        </w:rPr>
                        <w:t>one</w:t>
                      </w:r>
                      <w:r>
                        <w:rPr>
                          <w:spacing w:val="-2"/>
                          <w:sz w:val="20"/>
                        </w:rPr>
                        <w:t> </w:t>
                      </w:r>
                      <w:r>
                        <w:rPr>
                          <w:i/>
                          <w:sz w:val="20"/>
                        </w:rPr>
                        <w:t>record</w:t>
                      </w:r>
                      <w:r>
                        <w:rPr>
                          <w:i/>
                          <w:spacing w:val="-2"/>
                          <w:sz w:val="20"/>
                        </w:rPr>
                        <w:t> </w:t>
                      </w:r>
                      <w:r>
                        <w:rPr>
                          <w:sz w:val="20"/>
                        </w:rPr>
                        <w:t>is</w:t>
                      </w:r>
                      <w:r>
                        <w:rPr>
                          <w:spacing w:val="-2"/>
                          <w:sz w:val="20"/>
                        </w:rPr>
                        <w:t> </w:t>
                      </w:r>
                      <w:r>
                        <w:rPr>
                          <w:sz w:val="20"/>
                        </w:rPr>
                        <w:t>to</w:t>
                      </w:r>
                      <w:r>
                        <w:rPr>
                          <w:spacing w:val="-1"/>
                          <w:sz w:val="20"/>
                        </w:rPr>
                        <w:t> </w:t>
                      </w:r>
                      <w:r>
                        <w:rPr>
                          <w:spacing w:val="-2"/>
                          <w:sz w:val="20"/>
                        </w:rPr>
                        <w:t>another.</w:t>
                      </w:r>
                    </w:p>
                    <w:p>
                      <w:pPr>
                        <w:spacing w:line="262" w:lineRule="exact" w:before="101"/>
                        <w:ind w:left="159" w:right="0" w:firstLine="0"/>
                        <w:jc w:val="left"/>
                        <w:rPr>
                          <w:b/>
                          <w:i/>
                          <w:sz w:val="20"/>
                        </w:rPr>
                      </w:pPr>
                      <w:r>
                        <w:rPr>
                          <w:b/>
                          <w:i/>
                          <w:spacing w:val="-2"/>
                          <w:sz w:val="20"/>
                        </w:rPr>
                        <w:t>Dissimilarity</w:t>
                      </w:r>
                    </w:p>
                    <w:p>
                      <w:pPr>
                        <w:spacing w:line="256" w:lineRule="exact" w:before="0"/>
                        <w:ind w:left="520" w:right="0" w:firstLine="0"/>
                        <w:jc w:val="left"/>
                        <w:rPr>
                          <w:sz w:val="20"/>
                        </w:rPr>
                      </w:pPr>
                      <w:r>
                        <w:rPr>
                          <w:sz w:val="20"/>
                        </w:rPr>
                        <w:t>A</w:t>
                      </w:r>
                      <w:r>
                        <w:rPr>
                          <w:spacing w:val="-2"/>
                          <w:sz w:val="20"/>
                        </w:rPr>
                        <w:t> </w:t>
                      </w:r>
                      <w:r>
                        <w:rPr>
                          <w:sz w:val="20"/>
                        </w:rPr>
                        <w:t>measure</w:t>
                      </w:r>
                      <w:r>
                        <w:rPr>
                          <w:spacing w:val="-1"/>
                          <w:sz w:val="20"/>
                        </w:rPr>
                        <w:t> </w:t>
                      </w:r>
                      <w:r>
                        <w:rPr>
                          <w:sz w:val="20"/>
                        </w:rPr>
                        <w:t>of</w:t>
                      </w:r>
                      <w:r>
                        <w:rPr>
                          <w:spacing w:val="-1"/>
                          <w:sz w:val="20"/>
                        </w:rPr>
                        <w:t> </w:t>
                      </w:r>
                      <w:r>
                        <w:rPr>
                          <w:sz w:val="20"/>
                        </w:rPr>
                        <w:t>how</w:t>
                      </w:r>
                      <w:r>
                        <w:rPr>
                          <w:spacing w:val="-1"/>
                          <w:sz w:val="20"/>
                        </w:rPr>
                        <w:t> </w:t>
                      </w:r>
                      <w:r>
                        <w:rPr>
                          <w:sz w:val="20"/>
                        </w:rPr>
                        <w:t>close</w:t>
                      </w:r>
                      <w:r>
                        <w:rPr>
                          <w:spacing w:val="-1"/>
                          <w:sz w:val="20"/>
                        </w:rPr>
                        <w:t> </w:t>
                      </w:r>
                      <w:r>
                        <w:rPr>
                          <w:sz w:val="20"/>
                        </w:rPr>
                        <w:t>one</w:t>
                      </w:r>
                      <w:r>
                        <w:rPr>
                          <w:spacing w:val="-1"/>
                          <w:sz w:val="20"/>
                        </w:rPr>
                        <w:t> </w:t>
                      </w:r>
                      <w:r>
                        <w:rPr>
                          <w:i/>
                          <w:sz w:val="20"/>
                        </w:rPr>
                        <w:t>cluster</w:t>
                      </w:r>
                      <w:r>
                        <w:rPr>
                          <w:i/>
                          <w:spacing w:val="-2"/>
                          <w:sz w:val="20"/>
                        </w:rPr>
                        <w:t> </w:t>
                      </w:r>
                      <w:r>
                        <w:rPr>
                          <w:sz w:val="20"/>
                        </w:rPr>
                        <w:t>is</w:t>
                      </w:r>
                      <w:r>
                        <w:rPr>
                          <w:spacing w:val="-1"/>
                          <w:sz w:val="20"/>
                        </w:rPr>
                        <w:t> </w:t>
                      </w:r>
                      <w:r>
                        <w:rPr>
                          <w:sz w:val="20"/>
                        </w:rPr>
                        <w:t>to</w:t>
                      </w:r>
                      <w:r>
                        <w:rPr>
                          <w:spacing w:val="-1"/>
                          <w:sz w:val="20"/>
                        </w:rPr>
                        <w:t> </w:t>
                      </w:r>
                      <w:r>
                        <w:rPr>
                          <w:spacing w:val="-2"/>
                          <w:sz w:val="20"/>
                        </w:rPr>
                        <w:t>another.</w:t>
                      </w:r>
                    </w:p>
                  </w:txbxContent>
                </v:textbox>
                <v:stroke dashstyle="solid"/>
              </v:shape>
            </w:pict>
          </mc:Fallback>
        </mc:AlternateContent>
      </w:r>
      <w:r>
        <w:rPr>
          <w:sz w:val="20"/>
        </w:rPr>
      </w:r>
    </w:p>
    <w:p>
      <w:pPr>
        <w:pStyle w:val="BodyText"/>
        <w:spacing w:line="213" w:lineRule="auto" w:before="144"/>
        <w:ind w:right="1097"/>
        <w:jc w:val="both"/>
      </w:pPr>
      <w:r>
        <w:rPr/>
        <w:t>Hierarchical</w:t>
      </w:r>
      <w:r>
        <w:rPr>
          <w:spacing w:val="-3"/>
        </w:rPr>
        <w:t> </w:t>
      </w:r>
      <w:r>
        <w:rPr/>
        <w:t>clustering’s</w:t>
      </w:r>
      <w:r>
        <w:rPr>
          <w:spacing w:val="-3"/>
        </w:rPr>
        <w:t> </w:t>
      </w:r>
      <w:r>
        <w:rPr/>
        <w:t>flexibility</w:t>
      </w:r>
      <w:r>
        <w:rPr>
          <w:spacing w:val="-3"/>
        </w:rPr>
        <w:t> </w:t>
      </w:r>
      <w:r>
        <w:rPr/>
        <w:t>comes</w:t>
      </w:r>
      <w:r>
        <w:rPr>
          <w:spacing w:val="-3"/>
        </w:rPr>
        <w:t> </w:t>
      </w:r>
      <w:r>
        <w:rPr/>
        <w:t>with</w:t>
      </w:r>
      <w:r>
        <w:rPr>
          <w:spacing w:val="-3"/>
        </w:rPr>
        <w:t> </w:t>
      </w:r>
      <w:r>
        <w:rPr/>
        <w:t>a</w:t>
      </w:r>
      <w:r>
        <w:rPr>
          <w:spacing w:val="-3"/>
        </w:rPr>
        <w:t> </w:t>
      </w:r>
      <w:r>
        <w:rPr/>
        <w:t>cost,</w:t>
      </w:r>
      <w:r>
        <w:rPr>
          <w:spacing w:val="-3"/>
        </w:rPr>
        <w:t> </w:t>
      </w:r>
      <w:r>
        <w:rPr/>
        <w:t>and</w:t>
      </w:r>
      <w:r>
        <w:rPr>
          <w:spacing w:val="-3"/>
        </w:rPr>
        <w:t> </w:t>
      </w:r>
      <w:r>
        <w:rPr/>
        <w:t>hierarchical</w:t>
      </w:r>
      <w:r>
        <w:rPr>
          <w:spacing w:val="-3"/>
        </w:rPr>
        <w:t> </w:t>
      </w:r>
      <w:r>
        <w:rPr/>
        <w:t>clustering</w:t>
      </w:r>
      <w:r>
        <w:rPr>
          <w:spacing w:val="-3"/>
        </w:rPr>
        <w:t> </w:t>
      </w:r>
      <w:r>
        <w:rPr/>
        <w:t>does not scale well to large data sets with millions of records. For even modest-sized data with just tens of thousands of records, hierarchical clustering can require intensive computing resources. Indeed, most of the applications of hierarchical clustering are focused on relatively small data sets.</w:t>
      </w:r>
    </w:p>
    <w:p>
      <w:pPr>
        <w:pStyle w:val="Heading3"/>
        <w:spacing w:before="181"/>
        <w:rPr>
          <w:b/>
        </w:rPr>
      </w:pPr>
      <w:bookmarkStart w:name="A Simple Example" w:id="1595"/>
      <w:bookmarkEnd w:id="1595"/>
      <w:r>
        <w:rPr/>
      </w:r>
      <w:bookmarkStart w:name="_bookmark1222" w:id="1596"/>
      <w:bookmarkEnd w:id="1596"/>
      <w:r>
        <w:rPr/>
      </w:r>
      <w:r>
        <w:rPr>
          <w:b/>
        </w:rPr>
        <w:t>A</w:t>
      </w:r>
      <w:r>
        <w:rPr>
          <w:b/>
          <w:spacing w:val="4"/>
        </w:rPr>
        <w:t> </w:t>
      </w:r>
      <w:r>
        <w:rPr>
          <w:b/>
        </w:rPr>
        <w:t>Simple</w:t>
      </w:r>
      <w:r>
        <w:rPr>
          <w:b/>
          <w:spacing w:val="4"/>
        </w:rPr>
        <w:t> </w:t>
      </w:r>
      <w:r>
        <w:rPr>
          <w:b/>
          <w:spacing w:val="-2"/>
        </w:rPr>
        <w:t>Example</w:t>
      </w:r>
    </w:p>
    <w:p>
      <w:pPr>
        <w:pStyle w:val="BodyText"/>
        <w:spacing w:line="213" w:lineRule="auto" w:before="100"/>
        <w:ind w:left="1000" w:right="1098" w:hanging="1"/>
        <w:jc w:val="both"/>
      </w:pPr>
      <w:r>
        <w:rPr/>
        <w:t>Hierarchical clustering works on a data set with </w:t>
      </w:r>
      <w:r>
        <w:rPr>
          <w:i/>
        </w:rPr>
        <w:t>n </w:t>
      </w:r>
      <w:r>
        <w:rPr/>
        <w:t>records and </w:t>
      </w:r>
      <w:r>
        <w:rPr>
          <w:i/>
        </w:rPr>
        <w:t>p </w:t>
      </w:r>
      <w:r>
        <w:rPr/>
        <w:t>variables and </w:t>
      </w:r>
      <w:r>
        <w:rPr/>
        <w:t>is</w:t>
      </w:r>
      <w:r>
        <w:rPr>
          <w:spacing w:val="40"/>
        </w:rPr>
        <w:t> </w:t>
      </w:r>
      <w:bookmarkStart w:name="_bookmark1223" w:id="1597"/>
      <w:bookmarkEnd w:id="1597"/>
      <w:r>
        <w:rPr/>
        <w:t>based</w:t>
      </w:r>
      <w:r>
        <w:rPr/>
        <w:t> on two basic building blocks:</w:t>
      </w:r>
    </w:p>
    <w:p>
      <w:pPr>
        <w:pStyle w:val="ListParagraph"/>
        <w:numPr>
          <w:ilvl w:val="0"/>
          <w:numId w:val="136"/>
        </w:numPr>
        <w:tabs>
          <w:tab w:pos="1359" w:val="left" w:leader="none"/>
        </w:tabs>
        <w:spacing w:line="240" w:lineRule="auto" w:before="174" w:after="0"/>
        <w:ind w:left="1359" w:right="0" w:hanging="186"/>
        <w:jc w:val="left"/>
        <w:rPr>
          <w:sz w:val="21"/>
        </w:rPr>
      </w:pPr>
      <w:bookmarkStart w:name="_bookmark1224" w:id="1598"/>
      <w:bookmarkEnd w:id="1598"/>
      <w:r>
        <w:rPr/>
      </w:r>
      <w:r>
        <w:rPr>
          <w:sz w:val="21"/>
        </w:rPr>
        <w:t>A distance metric </w:t>
      </w:r>
      <w:r>
        <w:rPr>
          <w:i/>
          <w:sz w:val="21"/>
        </w:rPr>
        <w:t>d</w:t>
      </w:r>
      <w:r>
        <w:rPr>
          <w:i/>
          <w:position w:val="-6"/>
          <w:sz w:val="16"/>
        </w:rPr>
        <w:t>i</w:t>
      </w:r>
      <w:r>
        <w:rPr>
          <w:position w:val="-6"/>
          <w:sz w:val="16"/>
        </w:rPr>
        <w:t>,</w:t>
      </w:r>
      <w:r>
        <w:rPr>
          <w:spacing w:val="6"/>
          <w:position w:val="-6"/>
          <w:sz w:val="16"/>
        </w:rPr>
        <w:t> </w:t>
      </w:r>
      <w:r>
        <w:rPr>
          <w:i/>
          <w:position w:val="-6"/>
          <w:sz w:val="16"/>
        </w:rPr>
        <w:t>j</w:t>
      </w:r>
      <w:r>
        <w:rPr>
          <w:i/>
          <w:spacing w:val="10"/>
          <w:position w:val="-6"/>
          <w:sz w:val="16"/>
        </w:rPr>
        <w:t> </w:t>
      </w:r>
      <w:r>
        <w:rPr>
          <w:sz w:val="21"/>
        </w:rPr>
        <w:t>to measure</w:t>
      </w:r>
      <w:r>
        <w:rPr>
          <w:spacing w:val="1"/>
          <w:sz w:val="21"/>
        </w:rPr>
        <w:t> </w:t>
      </w:r>
      <w:r>
        <w:rPr>
          <w:sz w:val="21"/>
        </w:rPr>
        <w:t>the distance between two records </w:t>
      </w:r>
      <w:r>
        <w:rPr>
          <w:i/>
          <w:sz w:val="21"/>
        </w:rPr>
        <w:t>i</w:t>
      </w:r>
      <w:r>
        <w:rPr>
          <w:i/>
          <w:spacing w:val="-1"/>
          <w:sz w:val="21"/>
        </w:rPr>
        <w:t> </w:t>
      </w:r>
      <w:r>
        <w:rPr>
          <w:sz w:val="21"/>
        </w:rPr>
        <w:t>and</w:t>
      </w:r>
      <w:r>
        <w:rPr>
          <w:spacing w:val="1"/>
          <w:sz w:val="21"/>
        </w:rPr>
        <w:t> </w:t>
      </w:r>
      <w:r>
        <w:rPr>
          <w:i/>
          <w:spacing w:val="-5"/>
          <w:sz w:val="21"/>
        </w:rPr>
        <w:t>j</w:t>
      </w:r>
      <w:r>
        <w:rPr>
          <w:spacing w:val="-5"/>
          <w:sz w:val="21"/>
        </w:rPr>
        <w:t>.</w:t>
      </w:r>
    </w:p>
    <w:p>
      <w:pPr>
        <w:pStyle w:val="ListParagraph"/>
        <w:numPr>
          <w:ilvl w:val="0"/>
          <w:numId w:val="136"/>
        </w:numPr>
        <w:tabs>
          <w:tab w:pos="1359" w:val="left" w:leader="none"/>
        </w:tabs>
        <w:spacing w:line="189" w:lineRule="auto" w:before="60" w:after="0"/>
        <w:ind w:left="1359" w:right="0" w:hanging="186"/>
        <w:jc w:val="left"/>
        <w:rPr>
          <w:sz w:val="21"/>
        </w:rPr>
      </w:pPr>
      <w:r>
        <w:rPr>
          <w:sz w:val="21"/>
        </w:rPr>
        <w:t>A dissimilarity metric</w:t>
      </w:r>
      <w:r>
        <w:rPr>
          <w:spacing w:val="5"/>
          <w:sz w:val="21"/>
        </w:rPr>
        <w:t> </w:t>
      </w:r>
      <w:r>
        <w:rPr>
          <w:i/>
          <w:sz w:val="21"/>
        </w:rPr>
        <w:t>D</w:t>
      </w:r>
      <w:r>
        <w:rPr>
          <w:i/>
          <w:position w:val="-6"/>
          <w:sz w:val="16"/>
        </w:rPr>
        <w:t>A</w:t>
      </w:r>
      <w:r>
        <w:rPr>
          <w:position w:val="-6"/>
          <w:sz w:val="16"/>
        </w:rPr>
        <w:t>,</w:t>
      </w:r>
      <w:r>
        <w:rPr>
          <w:spacing w:val="-10"/>
          <w:position w:val="-6"/>
          <w:sz w:val="16"/>
        </w:rPr>
        <w:t> </w:t>
      </w:r>
      <w:r>
        <w:rPr>
          <w:i/>
          <w:position w:val="-6"/>
          <w:sz w:val="16"/>
        </w:rPr>
        <w:t>B</w:t>
      </w:r>
      <w:r>
        <w:rPr>
          <w:i/>
          <w:spacing w:val="13"/>
          <w:position w:val="-6"/>
          <w:sz w:val="16"/>
        </w:rPr>
        <w:t> </w:t>
      </w:r>
      <w:r>
        <w:rPr>
          <w:sz w:val="21"/>
        </w:rPr>
        <w:t>to</w:t>
      </w:r>
      <w:r>
        <w:rPr>
          <w:spacing w:val="1"/>
          <w:sz w:val="21"/>
        </w:rPr>
        <w:t> </w:t>
      </w:r>
      <w:r>
        <w:rPr>
          <w:sz w:val="21"/>
        </w:rPr>
        <w:t>measure</w:t>
      </w:r>
      <w:r>
        <w:rPr>
          <w:spacing w:val="1"/>
          <w:sz w:val="21"/>
        </w:rPr>
        <w:t> </w:t>
      </w:r>
      <w:r>
        <w:rPr>
          <w:sz w:val="21"/>
        </w:rPr>
        <w:t>the</w:t>
      </w:r>
      <w:r>
        <w:rPr>
          <w:spacing w:val="1"/>
          <w:sz w:val="21"/>
        </w:rPr>
        <w:t> </w:t>
      </w:r>
      <w:r>
        <w:rPr>
          <w:sz w:val="21"/>
        </w:rPr>
        <w:t>difference</w:t>
      </w:r>
      <w:r>
        <w:rPr>
          <w:spacing w:val="2"/>
          <w:sz w:val="21"/>
        </w:rPr>
        <w:t> </w:t>
      </w:r>
      <w:r>
        <w:rPr>
          <w:sz w:val="21"/>
        </w:rPr>
        <w:t>between</w:t>
      </w:r>
      <w:r>
        <w:rPr>
          <w:spacing w:val="1"/>
          <w:sz w:val="21"/>
        </w:rPr>
        <w:t> </w:t>
      </w:r>
      <w:r>
        <w:rPr>
          <w:sz w:val="21"/>
        </w:rPr>
        <w:t>two</w:t>
      </w:r>
      <w:r>
        <w:rPr>
          <w:spacing w:val="1"/>
          <w:sz w:val="21"/>
        </w:rPr>
        <w:t> </w:t>
      </w:r>
      <w:r>
        <w:rPr>
          <w:sz w:val="21"/>
        </w:rPr>
        <w:t>clusters</w:t>
      </w:r>
      <w:r>
        <w:rPr>
          <w:spacing w:val="1"/>
          <w:sz w:val="21"/>
        </w:rPr>
        <w:t> </w:t>
      </w:r>
      <w:r>
        <w:rPr>
          <w:i/>
          <w:sz w:val="21"/>
        </w:rPr>
        <w:t>A</w:t>
      </w:r>
      <w:r>
        <w:rPr>
          <w:i/>
          <w:spacing w:val="2"/>
          <w:sz w:val="21"/>
        </w:rPr>
        <w:t> </w:t>
      </w:r>
      <w:r>
        <w:rPr>
          <w:spacing w:val="-5"/>
          <w:sz w:val="21"/>
        </w:rPr>
        <w:t>and</w:t>
      </w:r>
    </w:p>
    <w:p>
      <w:pPr>
        <w:pStyle w:val="BodyText"/>
        <w:spacing w:line="208" w:lineRule="auto"/>
        <w:ind w:left="1359"/>
      </w:pPr>
      <w:bookmarkStart w:name="_bookmark1225" w:id="1599"/>
      <w:bookmarkEnd w:id="1599"/>
      <w:r>
        <w:rPr/>
      </w:r>
      <w:r>
        <w:rPr>
          <w:i/>
        </w:rPr>
        <w:t>B</w:t>
      </w:r>
      <w:r>
        <w:rPr>
          <w:i/>
          <w:spacing w:val="-1"/>
        </w:rPr>
        <w:t> </w:t>
      </w:r>
      <w:r>
        <w:rPr/>
        <w:t>based on the distances </w:t>
      </w:r>
      <w:r>
        <w:rPr>
          <w:i/>
        </w:rPr>
        <w:t>d</w:t>
      </w:r>
      <w:r>
        <w:rPr>
          <w:i/>
          <w:position w:val="-6"/>
          <w:sz w:val="16"/>
        </w:rPr>
        <w:t>i</w:t>
      </w:r>
      <w:r>
        <w:rPr>
          <w:position w:val="-6"/>
          <w:sz w:val="16"/>
        </w:rPr>
        <w:t>,</w:t>
      </w:r>
      <w:r>
        <w:rPr>
          <w:spacing w:val="7"/>
          <w:position w:val="-6"/>
          <w:sz w:val="16"/>
        </w:rPr>
        <w:t> </w:t>
      </w:r>
      <w:r>
        <w:rPr>
          <w:i/>
          <w:position w:val="-6"/>
          <w:sz w:val="16"/>
        </w:rPr>
        <w:t>j</w:t>
      </w:r>
      <w:r>
        <w:rPr>
          <w:i/>
          <w:spacing w:val="10"/>
          <w:position w:val="-6"/>
          <w:sz w:val="16"/>
        </w:rPr>
        <w:t> </w:t>
      </w:r>
      <w:r>
        <w:rPr/>
        <w:t>between the members of each</w:t>
      </w:r>
      <w:r>
        <w:rPr>
          <w:spacing w:val="1"/>
        </w:rPr>
        <w:t> </w:t>
      </w:r>
      <w:r>
        <w:rPr>
          <w:spacing w:val="-2"/>
        </w:rPr>
        <w:t>cluster.</w:t>
      </w:r>
    </w:p>
    <w:p>
      <w:pPr>
        <w:pStyle w:val="BodyText"/>
        <w:spacing w:line="213" w:lineRule="auto" w:before="184"/>
        <w:ind w:right="1098"/>
        <w:jc w:val="both"/>
      </w:pPr>
      <w:r>
        <w:rPr/>
        <w:t>For applications involving numeric data, the most importance choice is the </w:t>
      </w:r>
      <w:r>
        <w:rPr/>
        <w:t>dissimi‐ larity metric. Hierarchical clustering starts by setting each record as its own cluster and iterates to combine the least dissimilar clusters.</w:t>
      </w:r>
    </w:p>
    <w:p>
      <w:pPr>
        <w:pStyle w:val="BodyText"/>
        <w:spacing w:line="213" w:lineRule="auto" w:before="128"/>
        <w:ind w:right="1097"/>
        <w:jc w:val="both"/>
      </w:pPr>
      <w:r>
        <w:rPr/>
        <w:t>In</w:t>
      </w:r>
      <w:r>
        <w:rPr>
          <w:spacing w:val="-12"/>
        </w:rPr>
        <w:t> </w:t>
      </w:r>
      <w:r>
        <w:rPr>
          <w:i/>
        </w:rPr>
        <w:t>R</w:t>
      </w:r>
      <w:r>
        <w:rPr/>
        <w:t>,</w:t>
      </w:r>
      <w:r>
        <w:rPr>
          <w:spacing w:val="-12"/>
        </w:rPr>
        <w:t> </w:t>
      </w:r>
      <w:r>
        <w:rPr/>
        <w:t>the</w:t>
      </w:r>
      <w:r>
        <w:rPr>
          <w:spacing w:val="-3"/>
        </w:rPr>
        <w:t> </w:t>
      </w:r>
      <w:r>
        <w:rPr>
          <w:rFonts w:ascii="BIZ UDGothic" w:hAnsi="BIZ UDGothic"/>
          <w:sz w:val="20"/>
        </w:rPr>
        <w:t>hclust</w:t>
      </w:r>
      <w:r>
        <w:rPr>
          <w:rFonts w:ascii="BIZ UDGothic" w:hAnsi="BIZ UDGothic"/>
          <w:spacing w:val="-25"/>
          <w:sz w:val="20"/>
        </w:rPr>
        <w:t> </w:t>
      </w:r>
      <w:r>
        <w:rPr/>
        <w:t>function</w:t>
      </w:r>
      <w:r>
        <w:rPr>
          <w:spacing w:val="-1"/>
        </w:rPr>
        <w:t> </w:t>
      </w:r>
      <w:r>
        <w:rPr/>
        <w:t>can</w:t>
      </w:r>
      <w:r>
        <w:rPr>
          <w:spacing w:val="-1"/>
        </w:rPr>
        <w:t> </w:t>
      </w:r>
      <w:r>
        <w:rPr/>
        <w:t>be</w:t>
      </w:r>
      <w:r>
        <w:rPr>
          <w:spacing w:val="-1"/>
        </w:rPr>
        <w:t> </w:t>
      </w:r>
      <w:r>
        <w:rPr/>
        <w:t>used</w:t>
      </w:r>
      <w:r>
        <w:rPr>
          <w:spacing w:val="-1"/>
        </w:rPr>
        <w:t> </w:t>
      </w:r>
      <w:r>
        <w:rPr/>
        <w:t>to</w:t>
      </w:r>
      <w:r>
        <w:rPr>
          <w:spacing w:val="-1"/>
        </w:rPr>
        <w:t> </w:t>
      </w:r>
      <w:r>
        <w:rPr/>
        <w:t>perform</w:t>
      </w:r>
      <w:r>
        <w:rPr>
          <w:spacing w:val="-1"/>
        </w:rPr>
        <w:t> </w:t>
      </w:r>
      <w:r>
        <w:rPr/>
        <w:t>hierarchical</w:t>
      </w:r>
      <w:r>
        <w:rPr>
          <w:spacing w:val="-1"/>
        </w:rPr>
        <w:t> </w:t>
      </w:r>
      <w:r>
        <w:rPr/>
        <w:t>clustering.</w:t>
      </w:r>
      <w:r>
        <w:rPr>
          <w:spacing w:val="-1"/>
        </w:rPr>
        <w:t> </w:t>
      </w:r>
      <w:r>
        <w:rPr/>
        <w:t>One</w:t>
      </w:r>
      <w:r>
        <w:rPr>
          <w:spacing w:val="-1"/>
        </w:rPr>
        <w:t> </w:t>
      </w:r>
      <w:r>
        <w:rPr/>
        <w:t>big</w:t>
      </w:r>
      <w:r>
        <w:rPr>
          <w:spacing w:val="-1"/>
        </w:rPr>
        <w:t> </w:t>
      </w:r>
      <w:r>
        <w:rPr/>
        <w:t>dif‐ ference with </w:t>
      </w:r>
      <w:r>
        <w:rPr>
          <w:rFonts w:ascii="BIZ UDGothic" w:hAnsi="BIZ UDGothic"/>
          <w:sz w:val="20"/>
        </w:rPr>
        <w:t>hclust</w:t>
      </w:r>
      <w:r>
        <w:rPr>
          <w:rFonts w:ascii="BIZ UDGothic" w:hAnsi="BIZ UDGothic"/>
          <w:spacing w:val="-25"/>
          <w:sz w:val="20"/>
        </w:rPr>
        <w:t> </w:t>
      </w:r>
      <w:r>
        <w:rPr/>
        <w:t>versus </w:t>
      </w:r>
      <w:r>
        <w:rPr>
          <w:rFonts w:ascii="BIZ UDGothic" w:hAnsi="BIZ UDGothic"/>
          <w:sz w:val="20"/>
        </w:rPr>
        <w:t>kmeans</w:t>
      </w:r>
      <w:r>
        <w:rPr>
          <w:rFonts w:ascii="BIZ UDGothic" w:hAnsi="BIZ UDGothic"/>
          <w:spacing w:val="-25"/>
          <w:sz w:val="20"/>
        </w:rPr>
        <w:t> </w:t>
      </w:r>
      <w:r>
        <w:rPr/>
        <w:t>is that it operates on the pairwise distances </w:t>
      </w:r>
      <w:r>
        <w:rPr>
          <w:i/>
        </w:rPr>
        <w:t>d</w:t>
      </w:r>
      <w:r>
        <w:rPr>
          <w:i/>
          <w:position w:val="-6"/>
          <w:sz w:val="16"/>
        </w:rPr>
        <w:t>i</w:t>
      </w:r>
      <w:r>
        <w:rPr>
          <w:position w:val="-6"/>
          <w:sz w:val="16"/>
        </w:rPr>
        <w:t>, </w:t>
      </w:r>
      <w:r>
        <w:rPr>
          <w:i/>
          <w:position w:val="-6"/>
          <w:sz w:val="16"/>
        </w:rPr>
        <w:t>j</w:t>
      </w:r>
      <w:r>
        <w:rPr>
          <w:i/>
          <w:spacing w:val="40"/>
          <w:position w:val="-6"/>
          <w:sz w:val="16"/>
        </w:rPr>
        <w:t> </w:t>
      </w:r>
      <w:r>
        <w:rPr/>
        <w:t>rather</w:t>
      </w:r>
      <w:r>
        <w:rPr>
          <w:spacing w:val="-12"/>
        </w:rPr>
        <w:t> </w:t>
      </w:r>
      <w:r>
        <w:rPr/>
        <w:t>than</w:t>
      </w:r>
      <w:r>
        <w:rPr>
          <w:spacing w:val="-12"/>
        </w:rPr>
        <w:t> </w:t>
      </w:r>
      <w:r>
        <w:rPr/>
        <w:t>the</w:t>
      </w:r>
      <w:r>
        <w:rPr>
          <w:spacing w:val="-7"/>
        </w:rPr>
        <w:t> </w:t>
      </w:r>
      <w:r>
        <w:rPr/>
        <w:t>data</w:t>
      </w:r>
      <w:r>
        <w:rPr>
          <w:spacing w:val="-1"/>
        </w:rPr>
        <w:t> </w:t>
      </w:r>
      <w:r>
        <w:rPr/>
        <w:t>itself.</w:t>
      </w:r>
      <w:r>
        <w:rPr>
          <w:spacing w:val="-1"/>
        </w:rPr>
        <w:t> </w:t>
      </w:r>
      <w:r>
        <w:rPr/>
        <w:t>You</w:t>
      </w:r>
      <w:r>
        <w:rPr>
          <w:spacing w:val="-1"/>
        </w:rPr>
        <w:t> </w:t>
      </w:r>
      <w:r>
        <w:rPr/>
        <w:t>can</w:t>
      </w:r>
      <w:r>
        <w:rPr>
          <w:spacing w:val="-1"/>
        </w:rPr>
        <w:t> </w:t>
      </w:r>
      <w:r>
        <w:rPr/>
        <w:t>compute</w:t>
      </w:r>
      <w:r>
        <w:rPr>
          <w:spacing w:val="-1"/>
        </w:rPr>
        <w:t> </w:t>
      </w:r>
      <w:r>
        <w:rPr/>
        <w:t>these</w:t>
      </w:r>
      <w:r>
        <w:rPr>
          <w:spacing w:val="-1"/>
        </w:rPr>
        <w:t> </w:t>
      </w:r>
      <w:r>
        <w:rPr/>
        <w:t>using</w:t>
      </w:r>
      <w:r>
        <w:rPr>
          <w:spacing w:val="-1"/>
        </w:rPr>
        <w:t> </w:t>
      </w:r>
      <w:r>
        <w:rPr/>
        <w:t>the</w:t>
      </w:r>
      <w:r>
        <w:rPr>
          <w:spacing w:val="-1"/>
        </w:rPr>
        <w:t> </w:t>
      </w:r>
      <w:r>
        <w:rPr>
          <w:rFonts w:ascii="BIZ UDGothic" w:hAnsi="BIZ UDGothic"/>
          <w:sz w:val="20"/>
        </w:rPr>
        <w:t>dist</w:t>
      </w:r>
      <w:r>
        <w:rPr>
          <w:rFonts w:ascii="BIZ UDGothic" w:hAnsi="BIZ UDGothic"/>
          <w:spacing w:val="-25"/>
          <w:sz w:val="20"/>
        </w:rPr>
        <w:t> </w:t>
      </w:r>
      <w:r>
        <w:rPr/>
        <w:t>function.</w:t>
      </w:r>
      <w:r>
        <w:rPr>
          <w:spacing w:val="-1"/>
        </w:rPr>
        <w:t> </w:t>
      </w:r>
      <w:r>
        <w:rPr/>
        <w:t>For</w:t>
      </w:r>
      <w:r>
        <w:rPr>
          <w:spacing w:val="-1"/>
        </w:rPr>
        <w:t> </w:t>
      </w:r>
      <w:r>
        <w:rPr/>
        <w:t>exam‐ ple, the following applies hierarchical clustering to the stock returns for a set of </w:t>
      </w:r>
      <w:r>
        <w:rPr>
          <w:spacing w:val="-2"/>
        </w:rPr>
        <w:t>companies:</w:t>
      </w:r>
    </w:p>
    <w:p>
      <w:pPr>
        <w:spacing w:line="213" w:lineRule="exact" w:before="106"/>
        <w:ind w:left="1339" w:right="0" w:firstLine="0"/>
        <w:jc w:val="left"/>
        <w:rPr>
          <w:rFonts w:ascii="BIZ UDGothic"/>
          <w:sz w:val="17"/>
        </w:rPr>
      </w:pPr>
      <w:r>
        <w:rPr>
          <w:rFonts w:ascii="BIZ UDGothic"/>
          <w:color w:val="000087"/>
          <w:sz w:val="17"/>
        </w:rPr>
        <w:t>syms1 </w:t>
      </w:r>
      <w:r>
        <w:rPr>
          <w:rFonts w:ascii="BIZ UDGothic"/>
          <w:color w:val="545454"/>
          <w:sz w:val="17"/>
        </w:rPr>
        <w:t>&lt;- </w:t>
      </w:r>
      <w:r>
        <w:rPr>
          <w:rFonts w:ascii="BIZ UDGothic"/>
          <w:color w:val="CC00FF"/>
          <w:sz w:val="17"/>
        </w:rPr>
        <w:t>c</w:t>
      </w:r>
      <w:r>
        <w:rPr>
          <w:rFonts w:ascii="BIZ UDGothic"/>
          <w:sz w:val="17"/>
        </w:rPr>
        <w:t>(</w:t>
      </w:r>
      <w:r>
        <w:rPr>
          <w:rFonts w:ascii="BIZ UDGothic"/>
          <w:color w:val="CC3300"/>
          <w:sz w:val="17"/>
        </w:rPr>
        <w:t>'GOOGL'</w:t>
      </w:r>
      <w:r>
        <w:rPr>
          <w:rFonts w:ascii="BIZ UDGothic"/>
          <w:sz w:val="17"/>
        </w:rPr>
        <w:t>, </w:t>
      </w:r>
      <w:r>
        <w:rPr>
          <w:rFonts w:ascii="BIZ UDGothic"/>
          <w:color w:val="CC3300"/>
          <w:sz w:val="17"/>
        </w:rPr>
        <w:t>'AMZN'</w:t>
      </w:r>
      <w:r>
        <w:rPr>
          <w:rFonts w:ascii="BIZ UDGothic"/>
          <w:sz w:val="17"/>
        </w:rPr>
        <w:t>, </w:t>
      </w:r>
      <w:r>
        <w:rPr>
          <w:rFonts w:ascii="BIZ UDGothic"/>
          <w:color w:val="CC3300"/>
          <w:sz w:val="17"/>
        </w:rPr>
        <w:t>'AAPL'</w:t>
      </w:r>
      <w:r>
        <w:rPr>
          <w:rFonts w:ascii="BIZ UDGothic"/>
          <w:sz w:val="17"/>
        </w:rPr>
        <w:t>, </w:t>
      </w:r>
      <w:r>
        <w:rPr>
          <w:rFonts w:ascii="BIZ UDGothic"/>
          <w:color w:val="CC3300"/>
          <w:sz w:val="17"/>
        </w:rPr>
        <w:t>'MSFT'</w:t>
      </w:r>
      <w:r>
        <w:rPr>
          <w:rFonts w:ascii="BIZ UDGothic"/>
          <w:sz w:val="17"/>
        </w:rPr>
        <w:t>, </w:t>
      </w:r>
      <w:r>
        <w:rPr>
          <w:rFonts w:ascii="BIZ UDGothic"/>
          <w:color w:val="CC3300"/>
          <w:sz w:val="17"/>
        </w:rPr>
        <w:t>'CSCO'</w:t>
      </w:r>
      <w:r>
        <w:rPr>
          <w:rFonts w:ascii="BIZ UDGothic"/>
          <w:sz w:val="17"/>
        </w:rPr>
        <w:t>, </w:t>
      </w:r>
      <w:r>
        <w:rPr>
          <w:rFonts w:ascii="BIZ UDGothic"/>
          <w:color w:val="CC3300"/>
          <w:sz w:val="17"/>
        </w:rPr>
        <w:t>'INTC'</w:t>
      </w:r>
      <w:r>
        <w:rPr>
          <w:rFonts w:ascii="BIZ UDGothic"/>
          <w:sz w:val="17"/>
        </w:rPr>
        <w:t>, </w:t>
      </w:r>
      <w:r>
        <w:rPr>
          <w:rFonts w:ascii="BIZ UDGothic"/>
          <w:color w:val="CC3300"/>
          <w:sz w:val="17"/>
        </w:rPr>
        <w:t>'CVX'</w:t>
      </w:r>
      <w:r>
        <w:rPr>
          <w:rFonts w:ascii="BIZ UDGothic"/>
          <w:sz w:val="17"/>
        </w:rPr>
        <w:t>, </w:t>
      </w:r>
      <w:r>
        <w:rPr>
          <w:rFonts w:ascii="BIZ UDGothic"/>
          <w:color w:val="CC3300"/>
          <w:sz w:val="17"/>
        </w:rPr>
        <w:t>'XOM'</w:t>
      </w:r>
      <w:r>
        <w:rPr>
          <w:rFonts w:ascii="BIZ UDGothic"/>
          <w:sz w:val="17"/>
        </w:rPr>
        <w:t>, </w:t>
      </w:r>
      <w:r>
        <w:rPr>
          <w:rFonts w:ascii="BIZ UDGothic"/>
          <w:color w:val="CC3300"/>
          <w:spacing w:val="-2"/>
          <w:sz w:val="17"/>
        </w:rPr>
        <w:t>'SLB'</w:t>
      </w:r>
      <w:r>
        <w:rPr>
          <w:rFonts w:ascii="BIZ UDGothic"/>
          <w:spacing w:val="-2"/>
          <w:sz w:val="17"/>
        </w:rPr>
        <w:t>,</w:t>
      </w:r>
    </w:p>
    <w:p>
      <w:pPr>
        <w:spacing w:line="213" w:lineRule="exact" w:before="0"/>
        <w:ind w:left="954" w:right="435" w:firstLine="0"/>
        <w:jc w:val="center"/>
        <w:rPr>
          <w:rFonts w:ascii="BIZ UDGothic"/>
          <w:sz w:val="17"/>
        </w:rPr>
      </w:pPr>
      <w:r>
        <w:rPr>
          <w:rFonts w:ascii="BIZ UDGothic"/>
          <w:color w:val="CC3300"/>
          <w:sz w:val="17"/>
        </w:rPr>
        <w:t>'COP'</w:t>
      </w:r>
      <w:r>
        <w:rPr>
          <w:rFonts w:ascii="BIZ UDGothic"/>
          <w:sz w:val="17"/>
        </w:rPr>
        <w:t>, </w:t>
      </w:r>
      <w:r>
        <w:rPr>
          <w:rFonts w:ascii="BIZ UDGothic"/>
          <w:color w:val="CC3300"/>
          <w:sz w:val="17"/>
        </w:rPr>
        <w:t>'JPM'</w:t>
      </w:r>
      <w:r>
        <w:rPr>
          <w:rFonts w:ascii="BIZ UDGothic"/>
          <w:sz w:val="17"/>
        </w:rPr>
        <w:t>, </w:t>
      </w:r>
      <w:r>
        <w:rPr>
          <w:rFonts w:ascii="BIZ UDGothic"/>
          <w:color w:val="CC3300"/>
          <w:sz w:val="17"/>
        </w:rPr>
        <w:t>'WFC'</w:t>
      </w:r>
      <w:r>
        <w:rPr>
          <w:rFonts w:ascii="BIZ UDGothic"/>
          <w:sz w:val="17"/>
        </w:rPr>
        <w:t>, </w:t>
      </w:r>
      <w:r>
        <w:rPr>
          <w:rFonts w:ascii="BIZ UDGothic"/>
          <w:color w:val="CC3300"/>
          <w:sz w:val="17"/>
        </w:rPr>
        <w:t>'USB'</w:t>
      </w:r>
      <w:r>
        <w:rPr>
          <w:rFonts w:ascii="BIZ UDGothic"/>
          <w:sz w:val="17"/>
        </w:rPr>
        <w:t>, </w:t>
      </w:r>
      <w:r>
        <w:rPr>
          <w:rFonts w:ascii="BIZ UDGothic"/>
          <w:color w:val="CC3300"/>
          <w:sz w:val="17"/>
        </w:rPr>
        <w:t>'AXP'</w:t>
      </w:r>
      <w:r>
        <w:rPr>
          <w:rFonts w:ascii="BIZ UDGothic"/>
          <w:sz w:val="17"/>
        </w:rPr>
        <w:t>, </w:t>
      </w:r>
      <w:r>
        <w:rPr>
          <w:rFonts w:ascii="BIZ UDGothic"/>
          <w:color w:val="CC3300"/>
          <w:sz w:val="17"/>
        </w:rPr>
        <w:t>'WMT'</w:t>
      </w:r>
      <w:r>
        <w:rPr>
          <w:rFonts w:ascii="BIZ UDGothic"/>
          <w:sz w:val="17"/>
        </w:rPr>
        <w:t>, </w:t>
      </w:r>
      <w:r>
        <w:rPr>
          <w:rFonts w:ascii="BIZ UDGothic"/>
          <w:color w:val="CC3300"/>
          <w:sz w:val="17"/>
        </w:rPr>
        <w:t>'TGT'</w:t>
      </w:r>
      <w:r>
        <w:rPr>
          <w:rFonts w:ascii="BIZ UDGothic"/>
          <w:sz w:val="17"/>
        </w:rPr>
        <w:t>, </w:t>
      </w:r>
      <w:r>
        <w:rPr>
          <w:rFonts w:ascii="BIZ UDGothic"/>
          <w:color w:val="CC3300"/>
          <w:sz w:val="17"/>
        </w:rPr>
        <w:t>'HD'</w:t>
      </w:r>
      <w:r>
        <w:rPr>
          <w:rFonts w:ascii="BIZ UDGothic"/>
          <w:sz w:val="17"/>
        </w:rPr>
        <w:t>, </w:t>
      </w:r>
      <w:r>
        <w:rPr>
          <w:rFonts w:ascii="BIZ UDGothic"/>
          <w:color w:val="CC3300"/>
          <w:spacing w:val="-2"/>
          <w:sz w:val="17"/>
        </w:rPr>
        <w:t>'COST'</w:t>
      </w:r>
      <w:r>
        <w:rPr>
          <w:rFonts w:ascii="BIZ UDGothic"/>
          <w:spacing w:val="-2"/>
          <w:sz w:val="17"/>
        </w:rPr>
        <w:t>)</w:t>
      </w:r>
    </w:p>
    <w:p>
      <w:pPr>
        <w:spacing w:line="189" w:lineRule="exact" w:before="4"/>
        <w:ind w:left="1339" w:right="0" w:firstLine="0"/>
        <w:jc w:val="left"/>
        <w:rPr>
          <w:rFonts w:ascii="Arial"/>
          <w:i/>
          <w:sz w:val="17"/>
        </w:rPr>
      </w:pPr>
      <w:r>
        <w:rPr>
          <w:rFonts w:ascii="Arial"/>
          <w:i/>
          <w:color w:val="34586C"/>
          <w:sz w:val="17"/>
        </w:rPr>
        <w:t>#</w:t>
      </w:r>
      <w:r>
        <w:rPr>
          <w:rFonts w:ascii="Arial"/>
          <w:i/>
          <w:color w:val="34586C"/>
          <w:spacing w:val="47"/>
          <w:sz w:val="17"/>
        </w:rPr>
        <w:t> </w:t>
      </w:r>
      <w:r>
        <w:rPr>
          <w:rFonts w:ascii="Arial"/>
          <w:i/>
          <w:color w:val="34586C"/>
          <w:sz w:val="17"/>
        </w:rPr>
        <w:t>take</w:t>
      </w:r>
      <w:r>
        <w:rPr>
          <w:rFonts w:ascii="Arial"/>
          <w:i/>
          <w:color w:val="34586C"/>
          <w:spacing w:val="48"/>
          <w:sz w:val="17"/>
        </w:rPr>
        <w:t> </w:t>
      </w:r>
      <w:r>
        <w:rPr>
          <w:rFonts w:ascii="Arial"/>
          <w:i/>
          <w:color w:val="34586C"/>
          <w:sz w:val="17"/>
        </w:rPr>
        <w:t>transpose:</w:t>
      </w:r>
      <w:r>
        <w:rPr>
          <w:rFonts w:ascii="Arial"/>
          <w:i/>
          <w:color w:val="34586C"/>
          <w:spacing w:val="48"/>
          <w:sz w:val="17"/>
        </w:rPr>
        <w:t> </w:t>
      </w:r>
      <w:r>
        <w:rPr>
          <w:rFonts w:ascii="Arial"/>
          <w:i/>
          <w:color w:val="34586C"/>
          <w:sz w:val="17"/>
        </w:rPr>
        <w:t>to</w:t>
      </w:r>
      <w:r>
        <w:rPr>
          <w:rFonts w:ascii="Arial"/>
          <w:i/>
          <w:color w:val="34586C"/>
          <w:spacing w:val="47"/>
          <w:sz w:val="17"/>
        </w:rPr>
        <w:t> </w:t>
      </w:r>
      <w:r>
        <w:rPr>
          <w:rFonts w:ascii="Arial"/>
          <w:i/>
          <w:color w:val="34586C"/>
          <w:sz w:val="17"/>
        </w:rPr>
        <w:t>cluster</w:t>
      </w:r>
      <w:r>
        <w:rPr>
          <w:rFonts w:ascii="Arial"/>
          <w:i/>
          <w:color w:val="34586C"/>
          <w:spacing w:val="48"/>
          <w:sz w:val="17"/>
        </w:rPr>
        <w:t> </w:t>
      </w:r>
      <w:r>
        <w:rPr>
          <w:rFonts w:ascii="Arial"/>
          <w:i/>
          <w:color w:val="34586C"/>
          <w:sz w:val="17"/>
        </w:rPr>
        <w:t>companies,</w:t>
      </w:r>
      <w:r>
        <w:rPr>
          <w:rFonts w:ascii="Arial"/>
          <w:i/>
          <w:color w:val="34586C"/>
          <w:spacing w:val="48"/>
          <w:sz w:val="17"/>
        </w:rPr>
        <w:t> </w:t>
      </w:r>
      <w:r>
        <w:rPr>
          <w:rFonts w:ascii="Arial"/>
          <w:i/>
          <w:color w:val="34586C"/>
          <w:sz w:val="17"/>
        </w:rPr>
        <w:t>we</w:t>
      </w:r>
      <w:r>
        <w:rPr>
          <w:rFonts w:ascii="Arial"/>
          <w:i/>
          <w:color w:val="34586C"/>
          <w:spacing w:val="47"/>
          <w:sz w:val="17"/>
        </w:rPr>
        <w:t> </w:t>
      </w:r>
      <w:r>
        <w:rPr>
          <w:rFonts w:ascii="Arial"/>
          <w:i/>
          <w:color w:val="34586C"/>
          <w:sz w:val="17"/>
        </w:rPr>
        <w:t>need</w:t>
      </w:r>
      <w:r>
        <w:rPr>
          <w:rFonts w:ascii="Arial"/>
          <w:i/>
          <w:color w:val="34586C"/>
          <w:spacing w:val="48"/>
          <w:sz w:val="17"/>
        </w:rPr>
        <w:t> </w:t>
      </w:r>
      <w:r>
        <w:rPr>
          <w:rFonts w:ascii="Arial"/>
          <w:i/>
          <w:color w:val="34586C"/>
          <w:sz w:val="17"/>
        </w:rPr>
        <w:t>the</w:t>
      </w:r>
      <w:r>
        <w:rPr>
          <w:rFonts w:ascii="Arial"/>
          <w:i/>
          <w:color w:val="34586C"/>
          <w:spacing w:val="48"/>
          <w:sz w:val="17"/>
        </w:rPr>
        <w:t> </w:t>
      </w:r>
      <w:r>
        <w:rPr>
          <w:rFonts w:ascii="Arial"/>
          <w:i/>
          <w:color w:val="34586C"/>
          <w:sz w:val="17"/>
        </w:rPr>
        <w:t>stocks</w:t>
      </w:r>
      <w:r>
        <w:rPr>
          <w:rFonts w:ascii="Arial"/>
          <w:i/>
          <w:color w:val="34586C"/>
          <w:spacing w:val="47"/>
          <w:sz w:val="17"/>
        </w:rPr>
        <w:t> </w:t>
      </w:r>
      <w:r>
        <w:rPr>
          <w:rFonts w:ascii="Arial"/>
          <w:i/>
          <w:color w:val="34586C"/>
          <w:sz w:val="17"/>
        </w:rPr>
        <w:t>along</w:t>
      </w:r>
      <w:r>
        <w:rPr>
          <w:rFonts w:ascii="Arial"/>
          <w:i/>
          <w:color w:val="34586C"/>
          <w:spacing w:val="48"/>
          <w:sz w:val="17"/>
        </w:rPr>
        <w:t> </w:t>
      </w:r>
      <w:r>
        <w:rPr>
          <w:rFonts w:ascii="Arial"/>
          <w:i/>
          <w:color w:val="34586C"/>
          <w:sz w:val="17"/>
        </w:rPr>
        <w:t>the</w:t>
      </w:r>
      <w:r>
        <w:rPr>
          <w:rFonts w:ascii="Arial"/>
          <w:i/>
          <w:color w:val="34586C"/>
          <w:spacing w:val="48"/>
          <w:sz w:val="17"/>
        </w:rPr>
        <w:t> </w:t>
      </w:r>
      <w:r>
        <w:rPr>
          <w:rFonts w:ascii="Arial"/>
          <w:i/>
          <w:color w:val="34586C"/>
          <w:spacing w:val="-4"/>
          <w:sz w:val="17"/>
        </w:rPr>
        <w:t>rows</w:t>
      </w:r>
    </w:p>
    <w:p>
      <w:pPr>
        <w:spacing w:line="220" w:lineRule="auto" w:before="8"/>
        <w:ind w:left="1339" w:right="2772" w:firstLine="0"/>
        <w:jc w:val="left"/>
        <w:rPr>
          <w:rFonts w:ascii="BIZ UDGothic"/>
          <w:sz w:val="17"/>
        </w:rPr>
      </w:pPr>
      <w:r>
        <w:rPr>
          <w:rFonts w:ascii="BIZ UDGothic"/>
          <w:color w:val="000087"/>
          <w:sz w:val="17"/>
        </w:rPr>
        <w:t>df</w:t>
      </w:r>
      <w:r>
        <w:rPr>
          <w:rFonts w:ascii="BIZ UDGothic"/>
          <w:color w:val="000087"/>
          <w:spacing w:val="-8"/>
          <w:sz w:val="17"/>
        </w:rPr>
        <w:t> </w:t>
      </w:r>
      <w:r>
        <w:rPr>
          <w:rFonts w:ascii="BIZ UDGothic"/>
          <w:color w:val="545454"/>
          <w:sz w:val="17"/>
        </w:rPr>
        <w:t>&lt;-</w:t>
      </w:r>
      <w:r>
        <w:rPr>
          <w:rFonts w:ascii="BIZ UDGothic"/>
          <w:color w:val="545454"/>
          <w:spacing w:val="-8"/>
          <w:sz w:val="17"/>
        </w:rPr>
        <w:t> </w:t>
      </w:r>
      <w:r>
        <w:rPr>
          <w:rFonts w:ascii="BIZ UDGothic"/>
          <w:color w:val="CC00FF"/>
          <w:sz w:val="17"/>
        </w:rPr>
        <w:t>t</w:t>
      </w:r>
      <w:r>
        <w:rPr>
          <w:rFonts w:ascii="BIZ UDGothic"/>
          <w:sz w:val="17"/>
        </w:rPr>
        <w:t>(</w:t>
      </w:r>
      <w:r>
        <w:rPr>
          <w:rFonts w:ascii="BIZ UDGothic"/>
          <w:color w:val="000087"/>
          <w:sz w:val="17"/>
        </w:rPr>
        <w:t>sp500_px</w:t>
      </w:r>
      <w:r>
        <w:rPr>
          <w:rFonts w:ascii="BIZ UDGothic"/>
          <w:color w:val="CC00FF"/>
          <w:sz w:val="17"/>
        </w:rPr>
        <w:t>[row.names</w:t>
      </w:r>
      <w:r>
        <w:rPr>
          <w:rFonts w:ascii="BIZ UDGothic"/>
          <w:sz w:val="17"/>
        </w:rPr>
        <w:t>(</w:t>
      </w:r>
      <w:r>
        <w:rPr>
          <w:rFonts w:ascii="BIZ UDGothic"/>
          <w:color w:val="000087"/>
          <w:sz w:val="17"/>
        </w:rPr>
        <w:t>sp500_px</w:t>
      </w:r>
      <w:r>
        <w:rPr>
          <w:rFonts w:ascii="BIZ UDGothic"/>
          <w:sz w:val="17"/>
        </w:rPr>
        <w:t>)</w:t>
      </w:r>
      <w:r>
        <w:rPr>
          <w:rFonts w:ascii="BIZ UDGothic"/>
          <w:spacing w:val="-8"/>
          <w:sz w:val="17"/>
        </w:rPr>
        <w:t> </w:t>
      </w:r>
      <w:r>
        <w:rPr>
          <w:rFonts w:ascii="BIZ UDGothic"/>
          <w:color w:val="545454"/>
          <w:sz w:val="17"/>
        </w:rPr>
        <w:t>&gt;=</w:t>
      </w:r>
      <w:r>
        <w:rPr>
          <w:rFonts w:ascii="BIZ UDGothic"/>
          <w:color w:val="545454"/>
          <w:spacing w:val="-8"/>
          <w:sz w:val="17"/>
        </w:rPr>
        <w:t> </w:t>
      </w:r>
      <w:r>
        <w:rPr>
          <w:rFonts w:ascii="BIZ UDGothic"/>
          <w:color w:val="CC3300"/>
          <w:sz w:val="17"/>
        </w:rPr>
        <w:t>'2011-01-01'</w:t>
      </w:r>
      <w:r>
        <w:rPr>
          <w:rFonts w:ascii="BIZ UDGothic"/>
          <w:sz w:val="17"/>
        </w:rPr>
        <w:t>,</w:t>
      </w:r>
      <w:r>
        <w:rPr>
          <w:rFonts w:ascii="BIZ UDGothic"/>
          <w:spacing w:val="-8"/>
          <w:sz w:val="17"/>
        </w:rPr>
        <w:t> </w:t>
      </w:r>
      <w:r>
        <w:rPr>
          <w:rFonts w:ascii="BIZ UDGothic"/>
          <w:color w:val="000087"/>
          <w:sz w:val="17"/>
        </w:rPr>
        <w:t>syms1</w:t>
      </w:r>
      <w:r>
        <w:rPr>
          <w:rFonts w:ascii="BIZ UDGothic"/>
          <w:sz w:val="17"/>
        </w:rPr>
        <w:t>]) </w:t>
      </w:r>
      <w:r>
        <w:rPr>
          <w:rFonts w:ascii="BIZ UDGothic"/>
          <w:color w:val="000087"/>
          <w:sz w:val="17"/>
        </w:rPr>
        <w:t>d </w:t>
      </w:r>
      <w:r>
        <w:rPr>
          <w:rFonts w:ascii="BIZ UDGothic"/>
          <w:color w:val="545454"/>
          <w:sz w:val="17"/>
        </w:rPr>
        <w:t>&lt;- </w:t>
      </w:r>
      <w:r>
        <w:rPr>
          <w:rFonts w:ascii="BIZ UDGothic"/>
          <w:color w:val="CC00FF"/>
          <w:sz w:val="17"/>
        </w:rPr>
        <w:t>dist</w:t>
      </w:r>
      <w:r>
        <w:rPr>
          <w:rFonts w:ascii="BIZ UDGothic"/>
          <w:sz w:val="17"/>
        </w:rPr>
        <w:t>(</w:t>
      </w:r>
      <w:r>
        <w:rPr>
          <w:rFonts w:ascii="BIZ UDGothic"/>
          <w:color w:val="000087"/>
          <w:sz w:val="17"/>
        </w:rPr>
        <w:t>df</w:t>
      </w:r>
      <w:r>
        <w:rPr>
          <w:rFonts w:ascii="BIZ UDGothic"/>
          <w:sz w:val="17"/>
        </w:rPr>
        <w:t>)</w:t>
      </w:r>
    </w:p>
    <w:p>
      <w:pPr>
        <w:spacing w:line="208" w:lineRule="exact" w:before="0"/>
        <w:ind w:left="1339" w:right="0" w:firstLine="0"/>
        <w:jc w:val="left"/>
        <w:rPr>
          <w:rFonts w:ascii="BIZ UDGothic"/>
          <w:sz w:val="17"/>
        </w:rPr>
      </w:pPr>
      <w:r>
        <w:rPr>
          <w:rFonts w:ascii="BIZ UDGothic"/>
          <w:color w:val="000087"/>
          <w:sz w:val="17"/>
        </w:rPr>
        <w:t>hcl </w:t>
      </w:r>
      <w:r>
        <w:rPr>
          <w:rFonts w:ascii="BIZ UDGothic"/>
          <w:color w:val="545454"/>
          <w:sz w:val="17"/>
        </w:rPr>
        <w:t>&lt;- </w:t>
      </w:r>
      <w:r>
        <w:rPr>
          <w:rFonts w:ascii="BIZ UDGothic"/>
          <w:color w:val="CC00FF"/>
          <w:spacing w:val="-2"/>
          <w:sz w:val="17"/>
        </w:rPr>
        <w:t>hclust</w:t>
      </w:r>
      <w:r>
        <w:rPr>
          <w:rFonts w:ascii="BIZ UDGothic"/>
          <w:spacing w:val="-2"/>
          <w:sz w:val="17"/>
        </w:rPr>
        <w:t>(</w:t>
      </w:r>
      <w:r>
        <w:rPr>
          <w:rFonts w:ascii="BIZ UDGothic"/>
          <w:color w:val="000087"/>
          <w:spacing w:val="-2"/>
          <w:sz w:val="17"/>
        </w:rPr>
        <w:t>d</w:t>
      </w:r>
      <w:r>
        <w:rPr>
          <w:rFonts w:ascii="BIZ UDGothic"/>
          <w:spacing w:val="-2"/>
          <w:sz w:val="17"/>
        </w:rPr>
        <w:t>)</w:t>
      </w:r>
    </w:p>
    <w:p>
      <w:pPr>
        <w:spacing w:after="0" w:line="208" w:lineRule="exact"/>
        <w:jc w:val="left"/>
        <w:rPr>
          <w:rFonts w:ascii="BIZ UDGothic"/>
          <w:sz w:val="17"/>
        </w:rPr>
        <w:sectPr>
          <w:footerReference w:type="default" r:id="rId344"/>
          <w:footerReference w:type="even" r:id="rId345"/>
          <w:pgSz w:w="10080" w:h="13230"/>
          <w:pgMar w:header="0" w:footer="885" w:top="1080" w:bottom="1080" w:left="440" w:right="340"/>
          <w:pgNumType w:start="305"/>
        </w:sectPr>
      </w:pPr>
    </w:p>
    <w:p>
      <w:pPr>
        <w:pStyle w:val="BodyText"/>
        <w:spacing w:line="216" w:lineRule="auto" w:before="96"/>
        <w:ind w:right="1098"/>
        <w:jc w:val="both"/>
      </w:pPr>
      <w:r>
        <w:rPr/>
        <w:t>Clustering</w:t>
      </w:r>
      <w:r>
        <w:rPr>
          <w:spacing w:val="-3"/>
        </w:rPr>
        <w:t> </w:t>
      </w:r>
      <w:r>
        <w:rPr/>
        <w:t>algorithms</w:t>
      </w:r>
      <w:r>
        <w:rPr>
          <w:spacing w:val="-3"/>
        </w:rPr>
        <w:t> </w:t>
      </w:r>
      <w:r>
        <w:rPr/>
        <w:t>will</w:t>
      </w:r>
      <w:r>
        <w:rPr>
          <w:spacing w:val="-3"/>
        </w:rPr>
        <w:t> </w:t>
      </w:r>
      <w:r>
        <w:rPr/>
        <w:t>cluster</w:t>
      </w:r>
      <w:r>
        <w:rPr>
          <w:spacing w:val="-3"/>
        </w:rPr>
        <w:t> </w:t>
      </w:r>
      <w:r>
        <w:rPr/>
        <w:t>the</w:t>
      </w:r>
      <w:r>
        <w:rPr>
          <w:spacing w:val="-3"/>
        </w:rPr>
        <w:t> </w:t>
      </w:r>
      <w:r>
        <w:rPr/>
        <w:t>records</w:t>
      </w:r>
      <w:r>
        <w:rPr>
          <w:spacing w:val="-3"/>
        </w:rPr>
        <w:t> </w:t>
      </w:r>
      <w:r>
        <w:rPr/>
        <w:t>(rows)</w:t>
      </w:r>
      <w:r>
        <w:rPr>
          <w:spacing w:val="-3"/>
        </w:rPr>
        <w:t> </w:t>
      </w:r>
      <w:r>
        <w:rPr/>
        <w:t>of</w:t>
      </w:r>
      <w:r>
        <w:rPr>
          <w:spacing w:val="-3"/>
        </w:rPr>
        <w:t> </w:t>
      </w:r>
      <w:r>
        <w:rPr/>
        <w:t>a</w:t>
      </w:r>
      <w:r>
        <w:rPr>
          <w:spacing w:val="-3"/>
        </w:rPr>
        <w:t> </w:t>
      </w:r>
      <w:r>
        <w:rPr/>
        <w:t>data</w:t>
      </w:r>
      <w:r>
        <w:rPr>
          <w:spacing w:val="-3"/>
        </w:rPr>
        <w:t> </w:t>
      </w:r>
      <w:r>
        <w:rPr/>
        <w:t>frame.</w:t>
      </w:r>
      <w:r>
        <w:rPr>
          <w:spacing w:val="-3"/>
        </w:rPr>
        <w:t> </w:t>
      </w:r>
      <w:r>
        <w:rPr/>
        <w:t>Since</w:t>
      </w:r>
      <w:r>
        <w:rPr>
          <w:spacing w:val="-3"/>
        </w:rPr>
        <w:t> </w:t>
      </w:r>
      <w:r>
        <w:rPr/>
        <w:t>we</w:t>
      </w:r>
      <w:r>
        <w:rPr>
          <w:spacing w:val="-3"/>
        </w:rPr>
        <w:t> </w:t>
      </w:r>
      <w:r>
        <w:rPr/>
        <w:t>want</w:t>
      </w:r>
      <w:r>
        <w:rPr>
          <w:spacing w:val="-3"/>
        </w:rPr>
        <w:t> </w:t>
      </w:r>
      <w:r>
        <w:rPr/>
        <w:t>to cluster the companies, we need to </w:t>
      </w:r>
      <w:r>
        <w:rPr>
          <w:i/>
        </w:rPr>
        <w:t>transpose </w:t>
      </w:r>
      <w:r>
        <w:rPr/>
        <w:t>(</w:t>
      </w:r>
      <w:r>
        <w:rPr>
          <w:rFonts w:ascii="BIZ UDGothic"/>
          <w:sz w:val="20"/>
        </w:rPr>
        <w:t>t</w:t>
      </w:r>
      <w:r>
        <w:rPr/>
        <w:t>) the data frame and put the stocks along the rows and the dates along the columns.</w:t>
      </w:r>
    </w:p>
    <w:p>
      <w:pPr>
        <w:spacing w:line="216" w:lineRule="auto" w:before="127"/>
        <w:ind w:left="1000" w:right="1097" w:hanging="1"/>
        <w:jc w:val="both"/>
        <w:rPr>
          <w:sz w:val="21"/>
        </w:rPr>
      </w:pPr>
      <w:r>
        <w:rPr>
          <w:sz w:val="21"/>
        </w:rPr>
        <w:t>The</w:t>
      </w:r>
      <w:r>
        <w:rPr>
          <w:spacing w:val="-12"/>
          <w:sz w:val="21"/>
        </w:rPr>
        <w:t> </w:t>
      </w:r>
      <w:r>
        <w:rPr>
          <w:rFonts w:ascii="BIZ UDGothic" w:hAnsi="BIZ UDGothic"/>
          <w:sz w:val="20"/>
        </w:rPr>
        <w:t>scipy</w:t>
      </w:r>
      <w:r>
        <w:rPr>
          <w:rFonts w:ascii="BIZ UDGothic" w:hAnsi="BIZ UDGothic"/>
          <w:spacing w:val="-25"/>
          <w:sz w:val="20"/>
        </w:rPr>
        <w:t> </w:t>
      </w:r>
      <w:r>
        <w:rPr>
          <w:sz w:val="21"/>
        </w:rPr>
        <w:t>package</w:t>
      </w:r>
      <w:r>
        <w:rPr>
          <w:spacing w:val="-12"/>
          <w:sz w:val="21"/>
        </w:rPr>
        <w:t> </w:t>
      </w:r>
      <w:r>
        <w:rPr>
          <w:sz w:val="21"/>
        </w:rPr>
        <w:t>offers</w:t>
      </w:r>
      <w:r>
        <w:rPr>
          <w:spacing w:val="-12"/>
          <w:sz w:val="21"/>
        </w:rPr>
        <w:t> </w:t>
      </w:r>
      <w:r>
        <w:rPr>
          <w:sz w:val="21"/>
        </w:rPr>
        <w:t>a</w:t>
      </w:r>
      <w:r>
        <w:rPr>
          <w:spacing w:val="-4"/>
          <w:sz w:val="21"/>
        </w:rPr>
        <w:t> </w:t>
      </w:r>
      <w:r>
        <w:rPr>
          <w:sz w:val="21"/>
        </w:rPr>
        <w:t>number</w:t>
      </w:r>
      <w:r>
        <w:rPr>
          <w:spacing w:val="-3"/>
          <w:sz w:val="21"/>
        </w:rPr>
        <w:t> </w:t>
      </w:r>
      <w:r>
        <w:rPr>
          <w:sz w:val="21"/>
        </w:rPr>
        <w:t>of</w:t>
      </w:r>
      <w:r>
        <w:rPr>
          <w:spacing w:val="-3"/>
          <w:sz w:val="21"/>
        </w:rPr>
        <w:t> </w:t>
      </w:r>
      <w:r>
        <w:rPr>
          <w:sz w:val="21"/>
        </w:rPr>
        <w:t>different</w:t>
      </w:r>
      <w:r>
        <w:rPr>
          <w:spacing w:val="-3"/>
          <w:sz w:val="21"/>
        </w:rPr>
        <w:t> </w:t>
      </w:r>
      <w:r>
        <w:rPr>
          <w:sz w:val="21"/>
        </w:rPr>
        <w:t>methods</w:t>
      </w:r>
      <w:r>
        <w:rPr>
          <w:spacing w:val="-3"/>
          <w:sz w:val="21"/>
        </w:rPr>
        <w:t> </w:t>
      </w:r>
      <w:r>
        <w:rPr>
          <w:sz w:val="21"/>
        </w:rPr>
        <w:t>for</w:t>
      </w:r>
      <w:r>
        <w:rPr>
          <w:spacing w:val="-3"/>
          <w:sz w:val="21"/>
        </w:rPr>
        <w:t> </w:t>
      </w:r>
      <w:r>
        <w:rPr>
          <w:sz w:val="21"/>
        </w:rPr>
        <w:t>hierarchical</w:t>
      </w:r>
      <w:r>
        <w:rPr>
          <w:spacing w:val="-3"/>
          <w:sz w:val="21"/>
        </w:rPr>
        <w:t> </w:t>
      </w:r>
      <w:r>
        <w:rPr>
          <w:sz w:val="21"/>
        </w:rPr>
        <w:t>clustering</w:t>
      </w:r>
      <w:r>
        <w:rPr>
          <w:spacing w:val="-3"/>
          <w:sz w:val="21"/>
        </w:rPr>
        <w:t> </w:t>
      </w:r>
      <w:r>
        <w:rPr>
          <w:sz w:val="21"/>
        </w:rPr>
        <w:t>in the</w:t>
      </w:r>
      <w:r>
        <w:rPr>
          <w:spacing w:val="-3"/>
          <w:sz w:val="21"/>
        </w:rPr>
        <w:t> </w:t>
      </w:r>
      <w:r>
        <w:rPr>
          <w:rFonts w:ascii="BIZ UDGothic" w:hAnsi="BIZ UDGothic"/>
          <w:sz w:val="20"/>
        </w:rPr>
        <w:t>scipy.cluster.hierarchy</w:t>
      </w:r>
      <w:r>
        <w:rPr>
          <w:rFonts w:ascii="BIZ UDGothic" w:hAnsi="BIZ UDGothic"/>
          <w:spacing w:val="-25"/>
          <w:sz w:val="20"/>
        </w:rPr>
        <w:t> </w:t>
      </w:r>
      <w:r>
        <w:rPr>
          <w:sz w:val="21"/>
        </w:rPr>
        <w:t>module. Here we use the </w:t>
      </w:r>
      <w:r>
        <w:rPr>
          <w:rFonts w:ascii="BIZ UDGothic" w:hAnsi="BIZ UDGothic"/>
          <w:sz w:val="20"/>
        </w:rPr>
        <w:t>linkage</w:t>
      </w:r>
      <w:r>
        <w:rPr>
          <w:rFonts w:ascii="BIZ UDGothic" w:hAnsi="BIZ UDGothic"/>
          <w:spacing w:val="-25"/>
          <w:sz w:val="20"/>
        </w:rPr>
        <w:t> </w:t>
      </w:r>
      <w:r>
        <w:rPr>
          <w:sz w:val="21"/>
        </w:rPr>
        <w:t>function with the “complete” method:</w:t>
      </w:r>
    </w:p>
    <w:p>
      <w:pPr>
        <w:spacing w:line="212" w:lineRule="exact" w:before="110"/>
        <w:ind w:left="1339" w:right="0" w:firstLine="0"/>
        <w:jc w:val="left"/>
        <w:rPr>
          <w:rFonts w:ascii="BIZ UDGothic"/>
          <w:sz w:val="17"/>
        </w:rPr>
      </w:pPr>
      <w:r>
        <w:rPr>
          <w:rFonts w:ascii="BIZ UDGothic"/>
          <w:color w:val="000087"/>
          <w:sz w:val="17"/>
        </w:rPr>
        <w:t>syms1 </w:t>
      </w:r>
      <w:r>
        <w:rPr>
          <w:rFonts w:ascii="BIZ UDGothic"/>
          <w:color w:val="545454"/>
          <w:sz w:val="17"/>
        </w:rPr>
        <w:t>= </w:t>
      </w:r>
      <w:r>
        <w:rPr>
          <w:rFonts w:ascii="BIZ UDGothic"/>
          <w:sz w:val="17"/>
        </w:rPr>
        <w:t>[</w:t>
      </w:r>
      <w:r>
        <w:rPr>
          <w:rFonts w:ascii="BIZ UDGothic"/>
          <w:color w:val="CC3300"/>
          <w:sz w:val="17"/>
        </w:rPr>
        <w:t>'AAPL'</w:t>
      </w:r>
      <w:r>
        <w:rPr>
          <w:rFonts w:ascii="BIZ UDGothic"/>
          <w:sz w:val="17"/>
        </w:rPr>
        <w:t>, </w:t>
      </w:r>
      <w:r>
        <w:rPr>
          <w:rFonts w:ascii="BIZ UDGothic"/>
          <w:color w:val="CC3300"/>
          <w:sz w:val="17"/>
        </w:rPr>
        <w:t>'AMZN'</w:t>
      </w:r>
      <w:r>
        <w:rPr>
          <w:rFonts w:ascii="BIZ UDGothic"/>
          <w:sz w:val="17"/>
        </w:rPr>
        <w:t>, </w:t>
      </w:r>
      <w:r>
        <w:rPr>
          <w:rFonts w:ascii="BIZ UDGothic"/>
          <w:color w:val="CC3300"/>
          <w:sz w:val="17"/>
        </w:rPr>
        <w:t>'AXP'</w:t>
      </w:r>
      <w:r>
        <w:rPr>
          <w:rFonts w:ascii="BIZ UDGothic"/>
          <w:sz w:val="17"/>
        </w:rPr>
        <w:t>, </w:t>
      </w:r>
      <w:r>
        <w:rPr>
          <w:rFonts w:ascii="BIZ UDGothic"/>
          <w:color w:val="CC3300"/>
          <w:sz w:val="17"/>
        </w:rPr>
        <w:t>'COP'</w:t>
      </w:r>
      <w:r>
        <w:rPr>
          <w:rFonts w:ascii="BIZ UDGothic"/>
          <w:sz w:val="17"/>
        </w:rPr>
        <w:t>, </w:t>
      </w:r>
      <w:r>
        <w:rPr>
          <w:rFonts w:ascii="BIZ UDGothic"/>
          <w:color w:val="CC3300"/>
          <w:sz w:val="17"/>
        </w:rPr>
        <w:t>'COST'</w:t>
      </w:r>
      <w:r>
        <w:rPr>
          <w:rFonts w:ascii="BIZ UDGothic"/>
          <w:sz w:val="17"/>
        </w:rPr>
        <w:t>, </w:t>
      </w:r>
      <w:r>
        <w:rPr>
          <w:rFonts w:ascii="BIZ UDGothic"/>
          <w:color w:val="CC3300"/>
          <w:sz w:val="17"/>
        </w:rPr>
        <w:t>'CSCO'</w:t>
      </w:r>
      <w:r>
        <w:rPr>
          <w:rFonts w:ascii="BIZ UDGothic"/>
          <w:sz w:val="17"/>
        </w:rPr>
        <w:t>, </w:t>
      </w:r>
      <w:r>
        <w:rPr>
          <w:rFonts w:ascii="BIZ UDGothic"/>
          <w:color w:val="CC3300"/>
          <w:sz w:val="17"/>
        </w:rPr>
        <w:t>'CVX'</w:t>
      </w:r>
      <w:r>
        <w:rPr>
          <w:rFonts w:ascii="BIZ UDGothic"/>
          <w:sz w:val="17"/>
        </w:rPr>
        <w:t>, </w:t>
      </w:r>
      <w:r>
        <w:rPr>
          <w:rFonts w:ascii="BIZ UDGothic"/>
          <w:color w:val="CC3300"/>
          <w:sz w:val="17"/>
        </w:rPr>
        <w:t>'GOOGL'</w:t>
      </w:r>
      <w:r>
        <w:rPr>
          <w:rFonts w:ascii="BIZ UDGothic"/>
          <w:sz w:val="17"/>
        </w:rPr>
        <w:t>, </w:t>
      </w:r>
      <w:r>
        <w:rPr>
          <w:rFonts w:ascii="BIZ UDGothic"/>
          <w:color w:val="CC3300"/>
          <w:spacing w:val="-2"/>
          <w:sz w:val="17"/>
        </w:rPr>
        <w:t>'HD'</w:t>
      </w:r>
      <w:r>
        <w:rPr>
          <w:rFonts w:ascii="BIZ UDGothic"/>
          <w:spacing w:val="-2"/>
          <w:sz w:val="17"/>
        </w:rPr>
        <w:t>,</w:t>
      </w:r>
    </w:p>
    <w:p>
      <w:pPr>
        <w:spacing w:line="204" w:lineRule="exact" w:before="0"/>
        <w:ind w:left="349" w:right="0" w:firstLine="0"/>
        <w:jc w:val="center"/>
        <w:rPr>
          <w:rFonts w:ascii="BIZ UDGothic"/>
          <w:sz w:val="17"/>
        </w:rPr>
      </w:pPr>
      <w:r>
        <w:rPr>
          <w:rFonts w:ascii="BIZ UDGothic"/>
          <w:color w:val="CC3300"/>
          <w:sz w:val="17"/>
        </w:rPr>
        <w:t>'INTC'</w:t>
      </w:r>
      <w:r>
        <w:rPr>
          <w:rFonts w:ascii="BIZ UDGothic"/>
          <w:sz w:val="17"/>
        </w:rPr>
        <w:t>, </w:t>
      </w:r>
      <w:r>
        <w:rPr>
          <w:rFonts w:ascii="BIZ UDGothic"/>
          <w:color w:val="CC3300"/>
          <w:sz w:val="17"/>
        </w:rPr>
        <w:t>'JPM'</w:t>
      </w:r>
      <w:r>
        <w:rPr>
          <w:rFonts w:ascii="BIZ UDGothic"/>
          <w:sz w:val="17"/>
        </w:rPr>
        <w:t>, </w:t>
      </w:r>
      <w:r>
        <w:rPr>
          <w:rFonts w:ascii="BIZ UDGothic"/>
          <w:color w:val="CC3300"/>
          <w:sz w:val="17"/>
        </w:rPr>
        <w:t>'MSFT'</w:t>
      </w:r>
      <w:r>
        <w:rPr>
          <w:rFonts w:ascii="BIZ UDGothic"/>
          <w:sz w:val="17"/>
        </w:rPr>
        <w:t>, </w:t>
      </w:r>
      <w:r>
        <w:rPr>
          <w:rFonts w:ascii="BIZ UDGothic"/>
          <w:color w:val="CC3300"/>
          <w:sz w:val="17"/>
        </w:rPr>
        <w:t>'SLB'</w:t>
      </w:r>
      <w:r>
        <w:rPr>
          <w:rFonts w:ascii="BIZ UDGothic"/>
          <w:sz w:val="17"/>
        </w:rPr>
        <w:t>, </w:t>
      </w:r>
      <w:r>
        <w:rPr>
          <w:rFonts w:ascii="BIZ UDGothic"/>
          <w:color w:val="CC3300"/>
          <w:sz w:val="17"/>
        </w:rPr>
        <w:t>'TGT'</w:t>
      </w:r>
      <w:r>
        <w:rPr>
          <w:rFonts w:ascii="BIZ UDGothic"/>
          <w:sz w:val="17"/>
        </w:rPr>
        <w:t>, </w:t>
      </w:r>
      <w:r>
        <w:rPr>
          <w:rFonts w:ascii="BIZ UDGothic"/>
          <w:color w:val="CC3300"/>
          <w:sz w:val="17"/>
        </w:rPr>
        <w:t>'USB'</w:t>
      </w:r>
      <w:r>
        <w:rPr>
          <w:rFonts w:ascii="BIZ UDGothic"/>
          <w:sz w:val="17"/>
        </w:rPr>
        <w:t>, </w:t>
      </w:r>
      <w:r>
        <w:rPr>
          <w:rFonts w:ascii="BIZ UDGothic"/>
          <w:color w:val="CC3300"/>
          <w:sz w:val="17"/>
        </w:rPr>
        <w:t>'WFC'</w:t>
      </w:r>
      <w:r>
        <w:rPr>
          <w:rFonts w:ascii="BIZ UDGothic"/>
          <w:sz w:val="17"/>
        </w:rPr>
        <w:t>, </w:t>
      </w:r>
      <w:r>
        <w:rPr>
          <w:rFonts w:ascii="BIZ UDGothic"/>
          <w:color w:val="CC3300"/>
          <w:sz w:val="17"/>
        </w:rPr>
        <w:t>'WMT'</w:t>
      </w:r>
      <w:r>
        <w:rPr>
          <w:rFonts w:ascii="BIZ UDGothic"/>
          <w:sz w:val="17"/>
        </w:rPr>
        <w:t>, </w:t>
      </w:r>
      <w:r>
        <w:rPr>
          <w:rFonts w:ascii="BIZ UDGothic"/>
          <w:color w:val="CC3300"/>
          <w:spacing w:val="-2"/>
          <w:sz w:val="17"/>
        </w:rPr>
        <w:t>'XOM'</w:t>
      </w:r>
      <w:r>
        <w:rPr>
          <w:rFonts w:ascii="BIZ UDGothic"/>
          <w:spacing w:val="-2"/>
          <w:sz w:val="17"/>
        </w:rPr>
        <w:t>]</w:t>
      </w:r>
    </w:p>
    <w:p>
      <w:pPr>
        <w:spacing w:line="444" w:lineRule="auto" w:before="0"/>
        <w:ind w:left="1339" w:right="2156" w:firstLine="0"/>
        <w:jc w:val="left"/>
        <w:rPr>
          <w:rFonts w:ascii="BIZ UDGothic"/>
          <w:sz w:val="17"/>
        </w:rPr>
      </w:pPr>
      <w:r>
        <w:rPr>
          <w:rFonts w:ascii="BIZ UDGothic"/>
          <w:color w:val="000087"/>
          <w:sz w:val="17"/>
        </w:rPr>
        <w:t>df</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color w:val="000087"/>
          <w:sz w:val="17"/>
        </w:rPr>
        <w:t>sp500_px</w:t>
      </w:r>
      <w:r>
        <w:rPr>
          <w:rFonts w:ascii="BIZ UDGothic"/>
          <w:color w:val="545454"/>
          <w:sz w:val="17"/>
        </w:rPr>
        <w:t>.</w:t>
      </w:r>
      <w:r>
        <w:rPr>
          <w:rFonts w:ascii="BIZ UDGothic"/>
          <w:color w:val="000087"/>
          <w:sz w:val="17"/>
        </w:rPr>
        <w:t>loc</w:t>
      </w:r>
      <w:r>
        <w:rPr>
          <w:rFonts w:ascii="BIZ UDGothic"/>
          <w:sz w:val="17"/>
        </w:rPr>
        <w:t>[</w:t>
      </w:r>
      <w:r>
        <w:rPr>
          <w:rFonts w:ascii="BIZ UDGothic"/>
          <w:color w:val="000087"/>
          <w:sz w:val="17"/>
        </w:rPr>
        <w:t>sp500_px</w:t>
      </w:r>
      <w:r>
        <w:rPr>
          <w:rFonts w:ascii="BIZ UDGothic"/>
          <w:color w:val="545454"/>
          <w:sz w:val="17"/>
        </w:rPr>
        <w:t>.</w:t>
      </w:r>
      <w:r>
        <w:rPr>
          <w:rFonts w:ascii="BIZ UDGothic"/>
          <w:color w:val="000087"/>
          <w:sz w:val="17"/>
        </w:rPr>
        <w:t>index</w:t>
      </w:r>
      <w:r>
        <w:rPr>
          <w:rFonts w:ascii="BIZ UDGothic"/>
          <w:color w:val="000087"/>
          <w:spacing w:val="-8"/>
          <w:sz w:val="17"/>
        </w:rPr>
        <w:t> </w:t>
      </w:r>
      <w:r>
        <w:rPr>
          <w:rFonts w:ascii="BIZ UDGothic"/>
          <w:color w:val="545454"/>
          <w:sz w:val="17"/>
        </w:rPr>
        <w:t>&gt;=</w:t>
      </w:r>
      <w:r>
        <w:rPr>
          <w:rFonts w:ascii="BIZ UDGothic"/>
          <w:color w:val="545454"/>
          <w:spacing w:val="-8"/>
          <w:sz w:val="17"/>
        </w:rPr>
        <w:t> </w:t>
      </w:r>
      <w:r>
        <w:rPr>
          <w:rFonts w:ascii="BIZ UDGothic"/>
          <w:color w:val="CC3300"/>
          <w:sz w:val="17"/>
        </w:rPr>
        <w:t>'2011-01-01'</w:t>
      </w:r>
      <w:r>
        <w:rPr>
          <w:rFonts w:ascii="BIZ UDGothic"/>
          <w:sz w:val="17"/>
        </w:rPr>
        <w:t>,</w:t>
      </w:r>
      <w:r>
        <w:rPr>
          <w:rFonts w:ascii="BIZ UDGothic"/>
          <w:spacing w:val="-8"/>
          <w:sz w:val="17"/>
        </w:rPr>
        <w:t> </w:t>
      </w:r>
      <w:r>
        <w:rPr>
          <w:rFonts w:ascii="BIZ UDGothic"/>
          <w:color w:val="000087"/>
          <w:sz w:val="17"/>
        </w:rPr>
        <w:t>syms1</w:t>
      </w:r>
      <w:r>
        <w:rPr>
          <w:rFonts w:ascii="BIZ UDGothic"/>
          <w:sz w:val="17"/>
        </w:rPr>
        <w:t>]</w:t>
      </w:r>
      <w:r>
        <w:rPr>
          <w:rFonts w:ascii="BIZ UDGothic"/>
          <w:color w:val="545454"/>
          <w:sz w:val="17"/>
        </w:rPr>
        <w:t>.</w:t>
      </w:r>
      <w:r>
        <w:rPr>
          <w:rFonts w:ascii="BIZ UDGothic"/>
          <w:color w:val="000087"/>
          <w:sz w:val="17"/>
        </w:rPr>
        <w:t>transpose</w:t>
      </w:r>
      <w:r>
        <w:rPr>
          <w:rFonts w:ascii="BIZ UDGothic"/>
          <w:sz w:val="17"/>
        </w:rPr>
        <w:t>() </w:t>
      </w:r>
      <w:r>
        <w:rPr>
          <w:rFonts w:ascii="BIZ UDGothic"/>
          <w:color w:val="000087"/>
          <w:sz w:val="17"/>
        </w:rPr>
        <w:t>Z </w:t>
      </w:r>
      <w:r>
        <w:rPr>
          <w:rFonts w:ascii="BIZ UDGothic"/>
          <w:color w:val="545454"/>
          <w:sz w:val="17"/>
        </w:rPr>
        <w:t>= </w:t>
      </w:r>
      <w:r>
        <w:rPr>
          <w:rFonts w:ascii="BIZ UDGothic"/>
          <w:color w:val="000087"/>
          <w:sz w:val="17"/>
        </w:rPr>
        <w:t>linkage</w:t>
      </w:r>
      <w:r>
        <w:rPr>
          <w:rFonts w:ascii="BIZ UDGothic"/>
          <w:sz w:val="17"/>
        </w:rPr>
        <w:t>(</w:t>
      </w:r>
      <w:r>
        <w:rPr>
          <w:rFonts w:ascii="BIZ UDGothic"/>
          <w:color w:val="000087"/>
          <w:sz w:val="17"/>
        </w:rPr>
        <w:t>df</w:t>
      </w:r>
      <w:r>
        <w:rPr>
          <w:rFonts w:ascii="BIZ UDGothic"/>
          <w:sz w:val="17"/>
        </w:rPr>
        <w:t>, </w:t>
      </w:r>
      <w:r>
        <w:rPr>
          <w:rFonts w:ascii="BIZ UDGothic"/>
          <w:color w:val="000087"/>
          <w:sz w:val="17"/>
        </w:rPr>
        <w:t>method</w:t>
      </w:r>
      <w:r>
        <w:rPr>
          <w:rFonts w:ascii="BIZ UDGothic"/>
          <w:color w:val="545454"/>
          <w:sz w:val="17"/>
        </w:rPr>
        <w:t>=</w:t>
      </w:r>
      <w:r>
        <w:rPr>
          <w:rFonts w:ascii="BIZ UDGothic"/>
          <w:color w:val="CC3300"/>
          <w:sz w:val="17"/>
        </w:rPr>
        <w:t>'complete'</w:t>
      </w:r>
      <w:r>
        <w:rPr>
          <w:rFonts w:ascii="BIZ UDGothic"/>
          <w:sz w:val="17"/>
        </w:rPr>
        <w:t>)</w:t>
      </w:r>
    </w:p>
    <w:p>
      <w:pPr>
        <w:pStyle w:val="Heading3"/>
        <w:spacing w:line="359" w:lineRule="exact" w:before="0"/>
        <w:ind w:left="999"/>
        <w:rPr>
          <w:b/>
        </w:rPr>
      </w:pPr>
      <w:bookmarkStart w:name="The Dendrogram" w:id="1600"/>
      <w:bookmarkEnd w:id="1600"/>
      <w:r>
        <w:rPr/>
      </w:r>
      <w:bookmarkStart w:name="_bookmark1226" w:id="1601"/>
      <w:bookmarkEnd w:id="1601"/>
      <w:r>
        <w:rPr/>
      </w:r>
      <w:r>
        <w:rPr>
          <w:b/>
        </w:rPr>
        <w:t>The</w:t>
      </w:r>
      <w:r>
        <w:rPr>
          <w:b/>
          <w:spacing w:val="3"/>
        </w:rPr>
        <w:t> </w:t>
      </w:r>
      <w:r>
        <w:rPr>
          <w:b/>
          <w:spacing w:val="-2"/>
        </w:rPr>
        <w:t>Dendrogram</w:t>
      </w:r>
    </w:p>
    <w:p>
      <w:pPr>
        <w:pStyle w:val="BodyText"/>
        <w:spacing w:line="216" w:lineRule="auto" w:before="92"/>
        <w:ind w:left="1000" w:right="1097" w:hanging="1"/>
        <w:jc w:val="both"/>
      </w:pPr>
      <w:r>
        <w:rPr/>
        <w:t>Hierarchical clustering lends itself to a natural graphical display as a tree, referred </w:t>
      </w:r>
      <w:r>
        <w:rPr/>
        <w:t>to </w:t>
      </w:r>
      <w:bookmarkStart w:name="_bookmark1227" w:id="1602"/>
      <w:bookmarkEnd w:id="1602"/>
      <w:r>
        <w:rPr/>
        <w:t>as</w:t>
      </w:r>
      <w:r>
        <w:rPr/>
        <w:t> a </w:t>
      </w:r>
      <w:r>
        <w:rPr>
          <w:i/>
        </w:rPr>
        <w:t>dendrogram</w:t>
      </w:r>
      <w:r>
        <w:rPr/>
        <w:t>. The name comes from the Greek words </w:t>
      </w:r>
      <w:r>
        <w:rPr>
          <w:i/>
        </w:rPr>
        <w:t>dendro </w:t>
      </w:r>
      <w:r>
        <w:rPr/>
        <w:t>(tree) and </w:t>
      </w:r>
      <w:r>
        <w:rPr>
          <w:i/>
        </w:rPr>
        <w:t>gramma</w:t>
      </w:r>
      <w:r>
        <w:rPr>
          <w:i/>
        </w:rPr>
        <w:t> </w:t>
      </w:r>
      <w:r>
        <w:rPr/>
        <w:t>(drawing). In </w:t>
      </w:r>
      <w:r>
        <w:rPr>
          <w:i/>
        </w:rPr>
        <w:t>R</w:t>
      </w:r>
      <w:r>
        <w:rPr/>
        <w:t>, you can easily produce this using the </w:t>
      </w:r>
      <w:r>
        <w:rPr>
          <w:rFonts w:ascii="BIZ UDGothic"/>
          <w:sz w:val="20"/>
        </w:rPr>
        <w:t>plot</w:t>
      </w:r>
      <w:r>
        <w:rPr>
          <w:rFonts w:ascii="BIZ UDGothic"/>
          <w:spacing w:val="-40"/>
          <w:sz w:val="20"/>
        </w:rPr>
        <w:t> </w:t>
      </w:r>
      <w:r>
        <w:rPr/>
        <w:t>command:</w:t>
      </w:r>
    </w:p>
    <w:p>
      <w:pPr>
        <w:spacing w:before="107"/>
        <w:ind w:left="1339" w:right="0" w:firstLine="0"/>
        <w:jc w:val="left"/>
        <w:rPr>
          <w:rFonts w:ascii="BIZ UDGothic"/>
          <w:sz w:val="17"/>
        </w:rPr>
      </w:pPr>
      <w:r>
        <w:rPr>
          <w:rFonts w:ascii="BIZ UDGothic"/>
          <w:color w:val="CC00FF"/>
          <w:spacing w:val="-2"/>
          <w:sz w:val="17"/>
        </w:rPr>
        <w:t>plot</w:t>
      </w:r>
      <w:r>
        <w:rPr>
          <w:rFonts w:ascii="BIZ UDGothic"/>
          <w:spacing w:val="-2"/>
          <w:sz w:val="17"/>
        </w:rPr>
        <w:t>(</w:t>
      </w:r>
      <w:r>
        <w:rPr>
          <w:rFonts w:ascii="BIZ UDGothic"/>
          <w:color w:val="000087"/>
          <w:spacing w:val="-2"/>
          <w:sz w:val="17"/>
        </w:rPr>
        <w:t>hcl</w:t>
      </w:r>
      <w:r>
        <w:rPr>
          <w:rFonts w:ascii="BIZ UDGothic"/>
          <w:spacing w:val="-2"/>
          <w:sz w:val="17"/>
        </w:rPr>
        <w:t>)</w:t>
      </w:r>
    </w:p>
    <w:p>
      <w:pPr>
        <w:spacing w:line="271" w:lineRule="exact" w:before="99"/>
        <w:ind w:left="999" w:right="0" w:firstLine="0"/>
        <w:jc w:val="left"/>
        <w:rPr>
          <w:sz w:val="21"/>
        </w:rPr>
      </w:pPr>
      <w:r>
        <w:rPr>
          <w:sz w:val="21"/>
        </w:rPr>
        <w:t>We</w:t>
      </w:r>
      <w:r>
        <w:rPr>
          <w:spacing w:val="32"/>
          <w:sz w:val="21"/>
        </w:rPr>
        <w:t> </w:t>
      </w:r>
      <w:r>
        <w:rPr>
          <w:sz w:val="21"/>
        </w:rPr>
        <w:t>can</w:t>
      </w:r>
      <w:r>
        <w:rPr>
          <w:spacing w:val="32"/>
          <w:sz w:val="21"/>
        </w:rPr>
        <w:t> </w:t>
      </w:r>
      <w:r>
        <w:rPr>
          <w:sz w:val="21"/>
        </w:rPr>
        <w:t>use</w:t>
      </w:r>
      <w:r>
        <w:rPr>
          <w:spacing w:val="32"/>
          <w:sz w:val="21"/>
        </w:rPr>
        <w:t> </w:t>
      </w:r>
      <w:r>
        <w:rPr>
          <w:sz w:val="21"/>
        </w:rPr>
        <w:t>the</w:t>
      </w:r>
      <w:r>
        <w:rPr>
          <w:spacing w:val="33"/>
          <w:sz w:val="21"/>
        </w:rPr>
        <w:t> </w:t>
      </w:r>
      <w:r>
        <w:rPr>
          <w:rFonts w:ascii="BIZ UDGothic"/>
          <w:sz w:val="20"/>
        </w:rPr>
        <w:t>dendrogram</w:t>
      </w:r>
      <w:r>
        <w:rPr>
          <w:rFonts w:ascii="BIZ UDGothic"/>
          <w:spacing w:val="-20"/>
          <w:sz w:val="20"/>
        </w:rPr>
        <w:t> </w:t>
      </w:r>
      <w:r>
        <w:rPr>
          <w:sz w:val="21"/>
        </w:rPr>
        <w:t>method</w:t>
      </w:r>
      <w:r>
        <w:rPr>
          <w:spacing w:val="32"/>
          <w:sz w:val="21"/>
        </w:rPr>
        <w:t> </w:t>
      </w:r>
      <w:r>
        <w:rPr>
          <w:sz w:val="21"/>
        </w:rPr>
        <w:t>to</w:t>
      </w:r>
      <w:r>
        <w:rPr>
          <w:spacing w:val="33"/>
          <w:sz w:val="21"/>
        </w:rPr>
        <w:t> </w:t>
      </w:r>
      <w:r>
        <w:rPr>
          <w:sz w:val="21"/>
        </w:rPr>
        <w:t>plot</w:t>
      </w:r>
      <w:r>
        <w:rPr>
          <w:spacing w:val="32"/>
          <w:sz w:val="21"/>
        </w:rPr>
        <w:t> </w:t>
      </w:r>
      <w:r>
        <w:rPr>
          <w:sz w:val="21"/>
        </w:rPr>
        <w:t>the</w:t>
      </w:r>
      <w:r>
        <w:rPr>
          <w:spacing w:val="32"/>
          <w:sz w:val="21"/>
        </w:rPr>
        <w:t> </w:t>
      </w:r>
      <w:r>
        <w:rPr>
          <w:sz w:val="21"/>
        </w:rPr>
        <w:t>result</w:t>
      </w:r>
      <w:r>
        <w:rPr>
          <w:spacing w:val="32"/>
          <w:sz w:val="21"/>
        </w:rPr>
        <w:t> </w:t>
      </w:r>
      <w:r>
        <w:rPr>
          <w:sz w:val="21"/>
        </w:rPr>
        <w:t>of</w:t>
      </w:r>
      <w:r>
        <w:rPr>
          <w:spacing w:val="33"/>
          <w:sz w:val="21"/>
        </w:rPr>
        <w:t> </w:t>
      </w:r>
      <w:r>
        <w:rPr>
          <w:sz w:val="21"/>
        </w:rPr>
        <w:t>the</w:t>
      </w:r>
      <w:r>
        <w:rPr>
          <w:spacing w:val="32"/>
          <w:sz w:val="21"/>
        </w:rPr>
        <w:t> </w:t>
      </w:r>
      <w:r>
        <w:rPr>
          <w:rFonts w:ascii="BIZ UDGothic"/>
          <w:sz w:val="20"/>
        </w:rPr>
        <w:t>linkage</w:t>
      </w:r>
      <w:r>
        <w:rPr>
          <w:rFonts w:ascii="BIZ UDGothic"/>
          <w:spacing w:val="-20"/>
          <w:sz w:val="20"/>
        </w:rPr>
        <w:t> </w:t>
      </w:r>
      <w:r>
        <w:rPr>
          <w:sz w:val="21"/>
        </w:rPr>
        <w:t>function</w:t>
      </w:r>
      <w:r>
        <w:rPr>
          <w:spacing w:val="33"/>
          <w:sz w:val="21"/>
        </w:rPr>
        <w:t> </w:t>
      </w:r>
      <w:r>
        <w:rPr>
          <w:spacing w:val="-5"/>
          <w:sz w:val="21"/>
        </w:rPr>
        <w:t>in</w:t>
      </w:r>
    </w:p>
    <w:p>
      <w:pPr>
        <w:spacing w:line="269" w:lineRule="exact" w:before="0"/>
        <w:ind w:left="1000" w:right="0" w:firstLine="0"/>
        <w:jc w:val="left"/>
        <w:rPr>
          <w:sz w:val="21"/>
        </w:rPr>
      </w:pPr>
      <w:r>
        <w:rPr>
          <w:i/>
          <w:spacing w:val="-2"/>
          <w:sz w:val="21"/>
        </w:rPr>
        <w:t>Python</w:t>
      </w:r>
      <w:r>
        <w:rPr>
          <w:spacing w:val="-2"/>
          <w:sz w:val="21"/>
        </w:rPr>
        <w:t>:</w:t>
      </w:r>
    </w:p>
    <w:p>
      <w:pPr>
        <w:spacing w:line="213" w:lineRule="exact" w:before="101"/>
        <w:ind w:left="1339" w:right="0" w:firstLine="0"/>
        <w:jc w:val="left"/>
        <w:rPr>
          <w:rFonts w:ascii="BIZ UDGothic"/>
          <w:sz w:val="17"/>
        </w:rPr>
      </w:pPr>
      <w:r>
        <w:rPr>
          <w:rFonts w:ascii="BIZ UDGothic"/>
          <w:color w:val="000087"/>
          <w:sz w:val="17"/>
        </w:rPr>
        <w:t>fig</w:t>
      </w:r>
      <w:r>
        <w:rPr>
          <w:rFonts w:ascii="BIZ UDGothic"/>
          <w:sz w:val="17"/>
        </w:rPr>
        <w:t>, </w:t>
      </w:r>
      <w:r>
        <w:rPr>
          <w:rFonts w:ascii="BIZ UDGothic"/>
          <w:color w:val="000087"/>
          <w:sz w:val="17"/>
        </w:rPr>
        <w:t>ax </w:t>
      </w:r>
      <w:r>
        <w:rPr>
          <w:rFonts w:ascii="BIZ UDGothic"/>
          <w:color w:val="545454"/>
          <w:sz w:val="17"/>
        </w:rPr>
        <w:t>= </w:t>
      </w:r>
      <w:r>
        <w:rPr>
          <w:rFonts w:ascii="BIZ UDGothic"/>
          <w:color w:val="000087"/>
          <w:sz w:val="17"/>
        </w:rPr>
        <w:t>plt</w:t>
      </w:r>
      <w:r>
        <w:rPr>
          <w:rFonts w:ascii="BIZ UDGothic"/>
          <w:color w:val="545454"/>
          <w:sz w:val="17"/>
        </w:rPr>
        <w:t>.</w:t>
      </w:r>
      <w:r>
        <w:rPr>
          <w:rFonts w:ascii="BIZ UDGothic"/>
          <w:color w:val="000087"/>
          <w:sz w:val="17"/>
        </w:rPr>
        <w:t>subplots</w:t>
      </w:r>
      <w:r>
        <w:rPr>
          <w:rFonts w:ascii="BIZ UDGothic"/>
          <w:sz w:val="17"/>
        </w:rPr>
        <w:t>(</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5</w:t>
      </w:r>
      <w:r>
        <w:rPr>
          <w:rFonts w:ascii="BIZ UDGothic"/>
          <w:sz w:val="17"/>
        </w:rPr>
        <w:t>, </w:t>
      </w:r>
      <w:r>
        <w:rPr>
          <w:rFonts w:ascii="BIZ UDGothic"/>
          <w:color w:val="FF6600"/>
          <w:spacing w:val="-5"/>
          <w:sz w:val="17"/>
        </w:rPr>
        <w:t>5</w:t>
      </w:r>
      <w:r>
        <w:rPr>
          <w:rFonts w:ascii="BIZ UDGothic"/>
          <w:spacing w:val="-5"/>
          <w:sz w:val="17"/>
        </w:rPr>
        <w:t>))</w:t>
      </w:r>
    </w:p>
    <w:p>
      <w:pPr>
        <w:spacing w:line="220" w:lineRule="auto" w:before="6"/>
        <w:ind w:left="1339" w:right="2507" w:firstLine="0"/>
        <w:jc w:val="left"/>
        <w:rPr>
          <w:rFonts w:ascii="BIZ UDGothic"/>
          <w:sz w:val="17"/>
        </w:rPr>
      </w:pPr>
      <w:r>
        <w:rPr>
          <w:rFonts w:ascii="BIZ UDGothic"/>
          <w:color w:val="000087"/>
          <w:sz w:val="17"/>
        </w:rPr>
        <w:t>dendrogram</w:t>
      </w:r>
      <w:r>
        <w:rPr>
          <w:rFonts w:ascii="BIZ UDGothic"/>
          <w:sz w:val="17"/>
        </w:rPr>
        <w:t>(</w:t>
      </w:r>
      <w:r>
        <w:rPr>
          <w:rFonts w:ascii="BIZ UDGothic"/>
          <w:color w:val="000087"/>
          <w:sz w:val="17"/>
        </w:rPr>
        <w:t>Z</w:t>
      </w:r>
      <w:r>
        <w:rPr>
          <w:rFonts w:ascii="BIZ UDGothic"/>
          <w:sz w:val="17"/>
        </w:rPr>
        <w:t>,</w:t>
      </w:r>
      <w:r>
        <w:rPr>
          <w:rFonts w:ascii="BIZ UDGothic"/>
          <w:spacing w:val="-13"/>
          <w:sz w:val="17"/>
        </w:rPr>
        <w:t> </w:t>
      </w:r>
      <w:r>
        <w:rPr>
          <w:rFonts w:ascii="BIZ UDGothic"/>
          <w:color w:val="000087"/>
          <w:sz w:val="17"/>
        </w:rPr>
        <w:t>labels</w:t>
      </w:r>
      <w:r>
        <w:rPr>
          <w:rFonts w:ascii="BIZ UDGothic"/>
          <w:color w:val="545454"/>
          <w:sz w:val="17"/>
        </w:rPr>
        <w:t>=</w:t>
      </w:r>
      <w:r>
        <w:rPr>
          <w:rFonts w:ascii="BIZ UDGothic"/>
          <w:color w:val="000087"/>
          <w:sz w:val="17"/>
        </w:rPr>
        <w:t>df</w:t>
      </w:r>
      <w:r>
        <w:rPr>
          <w:rFonts w:ascii="BIZ UDGothic"/>
          <w:color w:val="545454"/>
          <w:sz w:val="17"/>
        </w:rPr>
        <w:t>.</w:t>
      </w:r>
      <w:r>
        <w:rPr>
          <w:rFonts w:ascii="BIZ UDGothic"/>
          <w:color w:val="000087"/>
          <w:sz w:val="17"/>
        </w:rPr>
        <w:t>index</w:t>
      </w:r>
      <w:r>
        <w:rPr>
          <w:rFonts w:ascii="BIZ UDGothic"/>
          <w:sz w:val="17"/>
        </w:rPr>
        <w:t>,</w:t>
      </w:r>
      <w:r>
        <w:rPr>
          <w:rFonts w:ascii="BIZ UDGothic"/>
          <w:spacing w:val="-13"/>
          <w:sz w:val="17"/>
        </w:rPr>
        <w:t> </w:t>
      </w:r>
      <w:r>
        <w:rPr>
          <w:rFonts w:ascii="BIZ UDGothic"/>
          <w:color w:val="000087"/>
          <w:sz w:val="17"/>
        </w:rPr>
        <w:t>ax</w:t>
      </w:r>
      <w:r>
        <w:rPr>
          <w:rFonts w:ascii="BIZ UDGothic"/>
          <w:color w:val="545454"/>
          <w:sz w:val="17"/>
        </w:rPr>
        <w:t>=</w:t>
      </w:r>
      <w:r>
        <w:rPr>
          <w:rFonts w:ascii="BIZ UDGothic"/>
          <w:color w:val="000087"/>
          <w:sz w:val="17"/>
        </w:rPr>
        <w:t>ax</w:t>
      </w:r>
      <w:r>
        <w:rPr>
          <w:rFonts w:ascii="BIZ UDGothic"/>
          <w:sz w:val="17"/>
        </w:rPr>
        <w:t>,</w:t>
      </w:r>
      <w:r>
        <w:rPr>
          <w:rFonts w:ascii="BIZ UDGothic"/>
          <w:spacing w:val="-13"/>
          <w:sz w:val="17"/>
        </w:rPr>
        <w:t> </w:t>
      </w:r>
      <w:r>
        <w:rPr>
          <w:rFonts w:ascii="BIZ UDGothic"/>
          <w:color w:val="000087"/>
          <w:sz w:val="17"/>
        </w:rPr>
        <w:t>color_threshold</w:t>
      </w:r>
      <w:r>
        <w:rPr>
          <w:rFonts w:ascii="BIZ UDGothic"/>
          <w:color w:val="545454"/>
          <w:sz w:val="17"/>
        </w:rPr>
        <w:t>=</w:t>
      </w:r>
      <w:r>
        <w:rPr>
          <w:rFonts w:ascii="BIZ UDGothic"/>
          <w:color w:val="FF6600"/>
          <w:sz w:val="17"/>
        </w:rPr>
        <w:t>0</w:t>
      </w:r>
      <w:r>
        <w:rPr>
          <w:rFonts w:ascii="BIZ UDGothic"/>
          <w:sz w:val="17"/>
        </w:rPr>
        <w:t>) </w:t>
      </w:r>
      <w:r>
        <w:rPr>
          <w:rFonts w:ascii="BIZ UDGothic"/>
          <w:color w:val="000087"/>
          <w:spacing w:val="-2"/>
          <w:sz w:val="17"/>
        </w:rPr>
        <w:t>plt</w:t>
      </w:r>
      <w:r>
        <w:rPr>
          <w:rFonts w:ascii="BIZ UDGothic"/>
          <w:color w:val="545454"/>
          <w:spacing w:val="-2"/>
          <w:sz w:val="17"/>
        </w:rPr>
        <w:t>.</w:t>
      </w:r>
      <w:r>
        <w:rPr>
          <w:rFonts w:ascii="BIZ UDGothic"/>
          <w:color w:val="000087"/>
          <w:spacing w:val="-2"/>
          <w:sz w:val="17"/>
        </w:rPr>
        <w:t>xticks</w:t>
      </w:r>
      <w:r>
        <w:rPr>
          <w:rFonts w:ascii="BIZ UDGothic"/>
          <w:spacing w:val="-2"/>
          <w:sz w:val="17"/>
        </w:rPr>
        <w:t>(</w:t>
      </w:r>
      <w:r>
        <w:rPr>
          <w:rFonts w:ascii="BIZ UDGothic"/>
          <w:color w:val="000087"/>
          <w:spacing w:val="-2"/>
          <w:sz w:val="17"/>
        </w:rPr>
        <w:t>rotation</w:t>
      </w:r>
      <w:r>
        <w:rPr>
          <w:rFonts w:ascii="BIZ UDGothic"/>
          <w:color w:val="545454"/>
          <w:spacing w:val="-2"/>
          <w:sz w:val="17"/>
        </w:rPr>
        <w:t>=</w:t>
      </w:r>
      <w:r>
        <w:rPr>
          <w:rFonts w:ascii="BIZ UDGothic"/>
          <w:color w:val="FF6600"/>
          <w:spacing w:val="-2"/>
          <w:sz w:val="17"/>
        </w:rPr>
        <w:t>90</w:t>
      </w:r>
      <w:r>
        <w:rPr>
          <w:rFonts w:ascii="BIZ UDGothic"/>
          <w:spacing w:val="-2"/>
          <w:sz w:val="17"/>
        </w:rPr>
        <w:t>)</w:t>
      </w:r>
    </w:p>
    <w:p>
      <w:pPr>
        <w:spacing w:line="208" w:lineRule="exact" w:before="0"/>
        <w:ind w:left="1339" w:right="0" w:firstLine="0"/>
        <w:jc w:val="left"/>
        <w:rPr>
          <w:rFonts w:ascii="BIZ UDGothic"/>
          <w:sz w:val="17"/>
        </w:rPr>
      </w:pPr>
      <w:r>
        <w:rPr>
          <w:rFonts w:ascii="BIZ UDGothic"/>
          <w:color w:val="000087"/>
          <w:spacing w:val="-2"/>
          <w:sz w:val="17"/>
        </w:rPr>
        <w:t>ax</w:t>
      </w:r>
      <w:r>
        <w:rPr>
          <w:rFonts w:ascii="BIZ UDGothic"/>
          <w:color w:val="545454"/>
          <w:spacing w:val="-2"/>
          <w:sz w:val="17"/>
        </w:rPr>
        <w:t>.</w:t>
      </w:r>
      <w:r>
        <w:rPr>
          <w:rFonts w:ascii="BIZ UDGothic"/>
          <w:color w:val="000087"/>
          <w:spacing w:val="-2"/>
          <w:sz w:val="17"/>
        </w:rPr>
        <w:t>set_ylabel</w:t>
      </w:r>
      <w:r>
        <w:rPr>
          <w:rFonts w:ascii="BIZ UDGothic"/>
          <w:spacing w:val="-2"/>
          <w:sz w:val="17"/>
        </w:rPr>
        <w:t>(</w:t>
      </w:r>
      <w:r>
        <w:rPr>
          <w:rFonts w:ascii="BIZ UDGothic"/>
          <w:color w:val="CC3300"/>
          <w:spacing w:val="-2"/>
          <w:sz w:val="17"/>
        </w:rPr>
        <w:t>'distance'</w:t>
      </w:r>
      <w:r>
        <w:rPr>
          <w:rFonts w:ascii="BIZ UDGothic"/>
          <w:spacing w:val="-2"/>
          <w:sz w:val="17"/>
        </w:rPr>
        <w:t>)</w:t>
      </w:r>
    </w:p>
    <w:p>
      <w:pPr>
        <w:pStyle w:val="BodyText"/>
        <w:spacing w:line="213" w:lineRule="auto" w:before="114"/>
        <w:ind w:right="1097"/>
        <w:jc w:val="both"/>
      </w:pPr>
      <w:r>
        <w:rPr/>
        <w:t>The result is shown in </w:t>
      </w:r>
      <w:hyperlink w:history="true" w:anchor="_bookmark1228">
        <w:r>
          <w:rPr>
            <w:color w:val="990000"/>
          </w:rPr>
          <w:t>Figure 7-8</w:t>
        </w:r>
      </w:hyperlink>
      <w:r>
        <w:rPr>
          <w:color w:val="990000"/>
        </w:rPr>
        <w:t> </w:t>
      </w:r>
      <w:r>
        <w:rPr/>
        <w:t>(note that we are now plotting companies that are similar to one another, not days). The leaves of the tree correspond to the records. The length of the branch in the tree indicates the degree of dissimilarity between </w:t>
      </w:r>
      <w:r>
        <w:rPr/>
        <w:t>cor‐ responding clusters. The returns for Google and Amazon are quite dissimilar to one another and to the returns for the other stocks. The oil stocks (SLB, CVX, XOM, COP) are in their own cluster, Apple (AAPL) is by itself, and the rest are similar to one another.</w:t>
      </w:r>
    </w:p>
    <w:p>
      <w:pPr>
        <w:spacing w:after="0" w:line="213" w:lineRule="auto"/>
        <w:jc w:val="both"/>
        <w:sectPr>
          <w:pgSz w:w="10080" w:h="13230"/>
          <w:pgMar w:header="0" w:footer="885" w:top="960" w:bottom="1080" w:left="440" w:right="340"/>
        </w:sectPr>
      </w:pPr>
    </w:p>
    <w:p>
      <w:pPr>
        <w:pStyle w:val="BodyText"/>
        <w:ind w:left="1144"/>
        <w:rPr>
          <w:sz w:val="20"/>
        </w:rPr>
      </w:pPr>
      <w:r>
        <w:rPr>
          <w:sz w:val="20"/>
        </w:rPr>
        <w:drawing>
          <wp:inline distT="0" distB="0" distL="0" distR="0">
            <wp:extent cx="4440555" cy="4636579"/>
            <wp:effectExtent l="0" t="0" r="0" b="0"/>
            <wp:docPr id="1089" name="Image 1089"/>
            <wp:cNvGraphicFramePr>
              <a:graphicFrameLocks/>
            </wp:cNvGraphicFramePr>
            <a:graphic>
              <a:graphicData uri="http://schemas.openxmlformats.org/drawingml/2006/picture">
                <pic:pic>
                  <pic:nvPicPr>
                    <pic:cNvPr id="1089" name="Image 1089"/>
                    <pic:cNvPicPr/>
                  </pic:nvPicPr>
                  <pic:blipFill>
                    <a:blip r:embed="rId346" cstate="print"/>
                    <a:stretch>
                      <a:fillRect/>
                    </a:stretch>
                  </pic:blipFill>
                  <pic:spPr>
                    <a:xfrm>
                      <a:off x="0" y="0"/>
                      <a:ext cx="4440555" cy="4636579"/>
                    </a:xfrm>
                    <a:prstGeom prst="rect">
                      <a:avLst/>
                    </a:prstGeom>
                  </pic:spPr>
                </pic:pic>
              </a:graphicData>
            </a:graphic>
          </wp:inline>
        </w:drawing>
      </w:r>
      <w:r>
        <w:rPr>
          <w:sz w:val="20"/>
        </w:rPr>
      </w:r>
    </w:p>
    <w:p>
      <w:pPr>
        <w:spacing w:before="75"/>
        <w:ind w:left="1000" w:right="0" w:firstLine="0"/>
        <w:jc w:val="both"/>
        <w:rPr>
          <w:i/>
          <w:sz w:val="21"/>
        </w:rPr>
      </w:pPr>
      <w:bookmarkStart w:name="_bookmark1228" w:id="1603"/>
      <w:bookmarkEnd w:id="1603"/>
      <w:r>
        <w:rPr/>
      </w:r>
      <w:r>
        <w:rPr>
          <w:i/>
          <w:sz w:val="21"/>
        </w:rPr>
        <w:t>Figure</w:t>
      </w:r>
      <w:r>
        <w:rPr>
          <w:i/>
          <w:spacing w:val="-7"/>
          <w:sz w:val="21"/>
        </w:rPr>
        <w:t> </w:t>
      </w:r>
      <w:r>
        <w:rPr>
          <w:i/>
          <w:sz w:val="21"/>
        </w:rPr>
        <w:t>7-8.</w:t>
      </w:r>
      <w:r>
        <w:rPr>
          <w:i/>
          <w:spacing w:val="-6"/>
          <w:sz w:val="21"/>
        </w:rPr>
        <w:t> </w:t>
      </w:r>
      <w:r>
        <w:rPr>
          <w:i/>
          <w:sz w:val="21"/>
        </w:rPr>
        <w:t>A</w:t>
      </w:r>
      <w:r>
        <w:rPr>
          <w:i/>
          <w:spacing w:val="-7"/>
          <w:sz w:val="21"/>
        </w:rPr>
        <w:t> </w:t>
      </w:r>
      <w:r>
        <w:rPr>
          <w:i/>
          <w:sz w:val="21"/>
        </w:rPr>
        <w:t>dendrogram</w:t>
      </w:r>
      <w:r>
        <w:rPr>
          <w:i/>
          <w:spacing w:val="-6"/>
          <w:sz w:val="21"/>
        </w:rPr>
        <w:t> </w:t>
      </w:r>
      <w:r>
        <w:rPr>
          <w:i/>
          <w:sz w:val="21"/>
        </w:rPr>
        <w:t>of</w:t>
      </w:r>
      <w:r>
        <w:rPr>
          <w:i/>
          <w:spacing w:val="-6"/>
          <w:sz w:val="21"/>
        </w:rPr>
        <w:t> </w:t>
      </w:r>
      <w:r>
        <w:rPr>
          <w:i/>
          <w:spacing w:val="-2"/>
          <w:sz w:val="21"/>
        </w:rPr>
        <w:t>stocks</w:t>
      </w:r>
    </w:p>
    <w:p>
      <w:pPr>
        <w:pStyle w:val="BodyText"/>
        <w:spacing w:line="216" w:lineRule="auto" w:before="227"/>
        <w:ind w:right="1097"/>
        <w:jc w:val="both"/>
      </w:pPr>
      <w:r>
        <w:rPr/>
        <w:t>In contrast to </w:t>
      </w:r>
      <w:r>
        <w:rPr>
          <w:i/>
        </w:rPr>
        <w:t>K</w:t>
      </w:r>
      <w:r>
        <w:rPr/>
        <w:t>-means, it is not necessary to prespecify the number of clusters. Graphically, you can identify different numbers of clusters with a horizontal line that slides up or down; a cluster is defined wherever the horizontal line intersects the ver‐ tical lines. To extract a specific number of clusters, you can use the </w:t>
      </w:r>
      <w:r>
        <w:rPr>
          <w:rFonts w:ascii="BIZ UDGothic" w:hAnsi="BIZ UDGothic"/>
          <w:sz w:val="20"/>
        </w:rPr>
        <w:t>cutree</w:t>
      </w:r>
      <w:r>
        <w:rPr>
          <w:rFonts w:ascii="BIZ UDGothic" w:hAnsi="BIZ UDGothic"/>
          <w:spacing w:val="-45"/>
          <w:sz w:val="20"/>
        </w:rPr>
        <w:t> </w:t>
      </w:r>
      <w:r>
        <w:rPr/>
        <w:t>function:</w:t>
      </w:r>
    </w:p>
    <w:p>
      <w:pPr>
        <w:spacing w:before="107" w:after="22"/>
        <w:ind w:left="1339" w:right="0" w:firstLine="0"/>
        <w:jc w:val="left"/>
        <w:rPr>
          <w:rFonts w:ascii="BIZ UDGothic"/>
          <w:sz w:val="17"/>
        </w:rPr>
      </w:pPr>
      <w:r>
        <w:rPr>
          <w:rFonts w:ascii="BIZ UDGothic"/>
          <w:color w:val="CC00FF"/>
          <w:sz w:val="17"/>
        </w:rPr>
        <w:t>cutree</w:t>
      </w:r>
      <w:r>
        <w:rPr>
          <w:rFonts w:ascii="BIZ UDGothic"/>
          <w:sz w:val="17"/>
        </w:rPr>
        <w:t>(</w:t>
      </w:r>
      <w:r>
        <w:rPr>
          <w:rFonts w:ascii="BIZ UDGothic"/>
          <w:color w:val="000087"/>
          <w:sz w:val="17"/>
        </w:rPr>
        <w:t>hcl</w:t>
      </w:r>
      <w:r>
        <w:rPr>
          <w:rFonts w:ascii="BIZ UDGothic"/>
          <w:sz w:val="17"/>
        </w:rPr>
        <w:t>,</w:t>
      </w:r>
      <w:r>
        <w:rPr>
          <w:rFonts w:ascii="BIZ UDGothic"/>
          <w:spacing w:val="-2"/>
          <w:sz w:val="17"/>
        </w:rPr>
        <w:t> </w:t>
      </w:r>
      <w:r>
        <w:rPr>
          <w:rFonts w:ascii="BIZ UDGothic"/>
          <w:color w:val="000087"/>
          <w:spacing w:val="-4"/>
          <w:sz w:val="17"/>
        </w:rPr>
        <w:t>k</w:t>
      </w:r>
      <w:r>
        <w:rPr>
          <w:rFonts w:ascii="BIZ UDGothic"/>
          <w:color w:val="545454"/>
          <w:spacing w:val="-4"/>
          <w:sz w:val="17"/>
        </w:rPr>
        <w:t>=</w:t>
      </w:r>
      <w:r>
        <w:rPr>
          <w:rFonts w:ascii="BIZ UDGothic"/>
          <w:color w:val="FF6600"/>
          <w:spacing w:val="-4"/>
          <w:sz w:val="17"/>
        </w:rPr>
        <w:t>4</w:t>
      </w:r>
      <w:r>
        <w:rPr>
          <w:rFonts w:ascii="BIZ UDGothic"/>
          <w:spacing w:val="-4"/>
          <w:sz w:val="17"/>
        </w:rPr>
        <w:t>)</w:t>
      </w: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0"/>
        <w:gridCol w:w="510"/>
        <w:gridCol w:w="510"/>
        <w:gridCol w:w="510"/>
        <w:gridCol w:w="510"/>
        <w:gridCol w:w="552"/>
        <w:gridCol w:w="509"/>
        <w:gridCol w:w="509"/>
        <w:gridCol w:w="509"/>
        <w:gridCol w:w="509"/>
        <w:gridCol w:w="509"/>
        <w:gridCol w:w="432"/>
      </w:tblGrid>
      <w:tr>
        <w:trPr>
          <w:trHeight w:val="187" w:hRule="atLeast"/>
        </w:trPr>
        <w:tc>
          <w:tcPr>
            <w:tcW w:w="560" w:type="dxa"/>
          </w:tcPr>
          <w:p>
            <w:pPr>
              <w:pStyle w:val="TableParagraph"/>
              <w:spacing w:line="167" w:lineRule="exact"/>
              <w:ind w:right="84"/>
              <w:rPr>
                <w:sz w:val="17"/>
              </w:rPr>
            </w:pPr>
            <w:r>
              <w:rPr>
                <w:color w:val="000087"/>
                <w:spacing w:val="-2"/>
                <w:sz w:val="17"/>
              </w:rPr>
              <w:t>GOOGL</w:t>
            </w:r>
          </w:p>
        </w:tc>
        <w:tc>
          <w:tcPr>
            <w:tcW w:w="510" w:type="dxa"/>
          </w:tcPr>
          <w:p>
            <w:pPr>
              <w:pStyle w:val="TableParagraph"/>
              <w:spacing w:line="167" w:lineRule="exact"/>
              <w:ind w:right="84"/>
              <w:rPr>
                <w:sz w:val="17"/>
              </w:rPr>
            </w:pPr>
            <w:r>
              <w:rPr>
                <w:color w:val="000087"/>
                <w:spacing w:val="-4"/>
                <w:sz w:val="17"/>
              </w:rPr>
              <w:t>AMZN</w:t>
            </w:r>
          </w:p>
        </w:tc>
        <w:tc>
          <w:tcPr>
            <w:tcW w:w="510" w:type="dxa"/>
          </w:tcPr>
          <w:p>
            <w:pPr>
              <w:pStyle w:val="TableParagraph"/>
              <w:spacing w:line="167" w:lineRule="exact"/>
              <w:ind w:right="84"/>
              <w:rPr>
                <w:sz w:val="17"/>
              </w:rPr>
            </w:pPr>
            <w:r>
              <w:rPr>
                <w:color w:val="000087"/>
                <w:spacing w:val="-4"/>
                <w:sz w:val="17"/>
              </w:rPr>
              <w:t>AAPL</w:t>
            </w:r>
          </w:p>
        </w:tc>
        <w:tc>
          <w:tcPr>
            <w:tcW w:w="510" w:type="dxa"/>
          </w:tcPr>
          <w:p>
            <w:pPr>
              <w:pStyle w:val="TableParagraph"/>
              <w:spacing w:line="167" w:lineRule="exact"/>
              <w:ind w:right="84"/>
              <w:rPr>
                <w:sz w:val="17"/>
              </w:rPr>
            </w:pPr>
            <w:r>
              <w:rPr>
                <w:color w:val="000087"/>
                <w:spacing w:val="-4"/>
                <w:sz w:val="17"/>
              </w:rPr>
              <w:t>MSFT</w:t>
            </w:r>
          </w:p>
        </w:tc>
        <w:tc>
          <w:tcPr>
            <w:tcW w:w="510" w:type="dxa"/>
          </w:tcPr>
          <w:p>
            <w:pPr>
              <w:pStyle w:val="TableParagraph"/>
              <w:spacing w:line="167" w:lineRule="exact"/>
              <w:ind w:right="84"/>
              <w:rPr>
                <w:sz w:val="17"/>
              </w:rPr>
            </w:pPr>
            <w:r>
              <w:rPr>
                <w:color w:val="000087"/>
                <w:spacing w:val="-4"/>
                <w:sz w:val="17"/>
              </w:rPr>
              <w:t>CSCO</w:t>
            </w:r>
          </w:p>
        </w:tc>
        <w:tc>
          <w:tcPr>
            <w:tcW w:w="552" w:type="dxa"/>
          </w:tcPr>
          <w:p>
            <w:pPr>
              <w:pStyle w:val="TableParagraph"/>
              <w:spacing w:line="167" w:lineRule="exact"/>
              <w:ind w:right="126"/>
              <w:rPr>
                <w:sz w:val="17"/>
              </w:rPr>
            </w:pPr>
            <w:r>
              <w:rPr>
                <w:color w:val="000087"/>
                <w:spacing w:val="-4"/>
                <w:sz w:val="17"/>
              </w:rPr>
              <w:t>INTC</w:t>
            </w:r>
          </w:p>
        </w:tc>
        <w:tc>
          <w:tcPr>
            <w:tcW w:w="509" w:type="dxa"/>
          </w:tcPr>
          <w:p>
            <w:pPr>
              <w:pStyle w:val="TableParagraph"/>
              <w:spacing w:line="167" w:lineRule="exact"/>
              <w:ind w:right="125"/>
              <w:rPr>
                <w:sz w:val="17"/>
              </w:rPr>
            </w:pPr>
            <w:r>
              <w:rPr>
                <w:color w:val="000087"/>
                <w:spacing w:val="-5"/>
                <w:sz w:val="17"/>
              </w:rPr>
              <w:t>CVX</w:t>
            </w:r>
          </w:p>
        </w:tc>
        <w:tc>
          <w:tcPr>
            <w:tcW w:w="509" w:type="dxa"/>
          </w:tcPr>
          <w:p>
            <w:pPr>
              <w:pStyle w:val="TableParagraph"/>
              <w:spacing w:line="167" w:lineRule="exact"/>
              <w:ind w:right="124"/>
              <w:rPr>
                <w:sz w:val="17"/>
              </w:rPr>
            </w:pPr>
            <w:r>
              <w:rPr>
                <w:color w:val="000087"/>
                <w:spacing w:val="-5"/>
                <w:sz w:val="17"/>
              </w:rPr>
              <w:t>XOM</w:t>
            </w:r>
          </w:p>
        </w:tc>
        <w:tc>
          <w:tcPr>
            <w:tcW w:w="509" w:type="dxa"/>
          </w:tcPr>
          <w:p>
            <w:pPr>
              <w:pStyle w:val="TableParagraph"/>
              <w:spacing w:line="167" w:lineRule="exact"/>
              <w:ind w:right="123"/>
              <w:rPr>
                <w:sz w:val="17"/>
              </w:rPr>
            </w:pPr>
            <w:r>
              <w:rPr>
                <w:color w:val="000087"/>
                <w:spacing w:val="-5"/>
                <w:sz w:val="17"/>
              </w:rPr>
              <w:t>SLB</w:t>
            </w:r>
          </w:p>
        </w:tc>
        <w:tc>
          <w:tcPr>
            <w:tcW w:w="509" w:type="dxa"/>
          </w:tcPr>
          <w:p>
            <w:pPr>
              <w:pStyle w:val="TableParagraph"/>
              <w:spacing w:line="167" w:lineRule="exact"/>
              <w:ind w:right="122"/>
              <w:rPr>
                <w:sz w:val="17"/>
              </w:rPr>
            </w:pPr>
            <w:r>
              <w:rPr>
                <w:color w:val="000087"/>
                <w:spacing w:val="-5"/>
                <w:sz w:val="17"/>
              </w:rPr>
              <w:t>COP</w:t>
            </w:r>
          </w:p>
        </w:tc>
        <w:tc>
          <w:tcPr>
            <w:tcW w:w="509" w:type="dxa"/>
          </w:tcPr>
          <w:p>
            <w:pPr>
              <w:pStyle w:val="TableParagraph"/>
              <w:spacing w:line="167" w:lineRule="exact"/>
              <w:ind w:right="121"/>
              <w:rPr>
                <w:sz w:val="17"/>
              </w:rPr>
            </w:pPr>
            <w:r>
              <w:rPr>
                <w:color w:val="000087"/>
                <w:spacing w:val="-5"/>
                <w:sz w:val="17"/>
              </w:rPr>
              <w:t>JPM</w:t>
            </w:r>
          </w:p>
        </w:tc>
        <w:tc>
          <w:tcPr>
            <w:tcW w:w="432" w:type="dxa"/>
          </w:tcPr>
          <w:p>
            <w:pPr>
              <w:pStyle w:val="TableParagraph"/>
              <w:spacing w:line="167" w:lineRule="exact"/>
              <w:ind w:right="43"/>
              <w:rPr>
                <w:sz w:val="17"/>
              </w:rPr>
            </w:pPr>
            <w:r>
              <w:rPr>
                <w:color w:val="000087"/>
                <w:spacing w:val="-5"/>
                <w:sz w:val="17"/>
              </w:rPr>
              <w:t>WFC</w:t>
            </w:r>
          </w:p>
        </w:tc>
      </w:tr>
      <w:tr>
        <w:trPr>
          <w:trHeight w:val="204" w:hRule="atLeast"/>
        </w:trPr>
        <w:tc>
          <w:tcPr>
            <w:tcW w:w="560" w:type="dxa"/>
          </w:tcPr>
          <w:p>
            <w:pPr>
              <w:pStyle w:val="TableParagraph"/>
              <w:ind w:right="84"/>
              <w:rPr>
                <w:sz w:val="17"/>
              </w:rPr>
            </w:pPr>
            <w:r>
              <w:rPr>
                <w:color w:val="FF6600"/>
                <w:spacing w:val="-10"/>
                <w:sz w:val="17"/>
              </w:rPr>
              <w:t>1</w:t>
            </w:r>
          </w:p>
        </w:tc>
        <w:tc>
          <w:tcPr>
            <w:tcW w:w="510" w:type="dxa"/>
          </w:tcPr>
          <w:p>
            <w:pPr>
              <w:pStyle w:val="TableParagraph"/>
              <w:ind w:right="84"/>
              <w:rPr>
                <w:sz w:val="17"/>
              </w:rPr>
            </w:pPr>
            <w:r>
              <w:rPr>
                <w:color w:val="FF6600"/>
                <w:spacing w:val="-10"/>
                <w:sz w:val="17"/>
              </w:rPr>
              <w:t>2</w:t>
            </w:r>
          </w:p>
        </w:tc>
        <w:tc>
          <w:tcPr>
            <w:tcW w:w="510" w:type="dxa"/>
          </w:tcPr>
          <w:p>
            <w:pPr>
              <w:pStyle w:val="TableParagraph"/>
              <w:ind w:right="84"/>
              <w:rPr>
                <w:sz w:val="17"/>
              </w:rPr>
            </w:pPr>
            <w:r>
              <w:rPr>
                <w:color w:val="FF6600"/>
                <w:spacing w:val="-10"/>
                <w:sz w:val="17"/>
              </w:rPr>
              <w:t>3</w:t>
            </w:r>
          </w:p>
        </w:tc>
        <w:tc>
          <w:tcPr>
            <w:tcW w:w="510" w:type="dxa"/>
          </w:tcPr>
          <w:p>
            <w:pPr>
              <w:pStyle w:val="TableParagraph"/>
              <w:ind w:right="84"/>
              <w:rPr>
                <w:sz w:val="17"/>
              </w:rPr>
            </w:pPr>
            <w:r>
              <w:rPr>
                <w:color w:val="FF6600"/>
                <w:spacing w:val="-10"/>
                <w:sz w:val="17"/>
              </w:rPr>
              <w:t>3</w:t>
            </w:r>
          </w:p>
        </w:tc>
        <w:tc>
          <w:tcPr>
            <w:tcW w:w="510" w:type="dxa"/>
          </w:tcPr>
          <w:p>
            <w:pPr>
              <w:pStyle w:val="TableParagraph"/>
              <w:ind w:right="84"/>
              <w:rPr>
                <w:sz w:val="17"/>
              </w:rPr>
            </w:pPr>
            <w:r>
              <w:rPr>
                <w:color w:val="FF6600"/>
                <w:spacing w:val="-10"/>
                <w:sz w:val="17"/>
              </w:rPr>
              <w:t>3</w:t>
            </w:r>
          </w:p>
        </w:tc>
        <w:tc>
          <w:tcPr>
            <w:tcW w:w="552" w:type="dxa"/>
          </w:tcPr>
          <w:p>
            <w:pPr>
              <w:pStyle w:val="TableParagraph"/>
              <w:ind w:right="126"/>
              <w:rPr>
                <w:sz w:val="17"/>
              </w:rPr>
            </w:pPr>
            <w:r>
              <w:rPr>
                <w:color w:val="FF6600"/>
                <w:spacing w:val="-10"/>
                <w:sz w:val="17"/>
              </w:rPr>
              <w:t>3</w:t>
            </w:r>
          </w:p>
        </w:tc>
        <w:tc>
          <w:tcPr>
            <w:tcW w:w="509" w:type="dxa"/>
          </w:tcPr>
          <w:p>
            <w:pPr>
              <w:pStyle w:val="TableParagraph"/>
              <w:ind w:right="125"/>
              <w:rPr>
                <w:sz w:val="17"/>
              </w:rPr>
            </w:pPr>
            <w:r>
              <w:rPr>
                <w:color w:val="FF6600"/>
                <w:spacing w:val="-10"/>
                <w:sz w:val="17"/>
              </w:rPr>
              <w:t>4</w:t>
            </w:r>
          </w:p>
        </w:tc>
        <w:tc>
          <w:tcPr>
            <w:tcW w:w="509" w:type="dxa"/>
          </w:tcPr>
          <w:p>
            <w:pPr>
              <w:pStyle w:val="TableParagraph"/>
              <w:ind w:right="124"/>
              <w:rPr>
                <w:sz w:val="17"/>
              </w:rPr>
            </w:pPr>
            <w:r>
              <w:rPr>
                <w:color w:val="FF6600"/>
                <w:spacing w:val="-10"/>
                <w:sz w:val="17"/>
              </w:rPr>
              <w:t>4</w:t>
            </w:r>
          </w:p>
        </w:tc>
        <w:tc>
          <w:tcPr>
            <w:tcW w:w="509" w:type="dxa"/>
          </w:tcPr>
          <w:p>
            <w:pPr>
              <w:pStyle w:val="TableParagraph"/>
              <w:ind w:right="123"/>
              <w:rPr>
                <w:sz w:val="17"/>
              </w:rPr>
            </w:pPr>
            <w:r>
              <w:rPr>
                <w:color w:val="FF6600"/>
                <w:spacing w:val="-10"/>
                <w:sz w:val="17"/>
              </w:rPr>
              <w:t>4</w:t>
            </w:r>
          </w:p>
        </w:tc>
        <w:tc>
          <w:tcPr>
            <w:tcW w:w="509" w:type="dxa"/>
          </w:tcPr>
          <w:p>
            <w:pPr>
              <w:pStyle w:val="TableParagraph"/>
              <w:ind w:right="122"/>
              <w:rPr>
                <w:sz w:val="17"/>
              </w:rPr>
            </w:pPr>
            <w:r>
              <w:rPr>
                <w:color w:val="FF6600"/>
                <w:spacing w:val="-10"/>
                <w:sz w:val="17"/>
              </w:rPr>
              <w:t>4</w:t>
            </w:r>
          </w:p>
        </w:tc>
        <w:tc>
          <w:tcPr>
            <w:tcW w:w="509" w:type="dxa"/>
          </w:tcPr>
          <w:p>
            <w:pPr>
              <w:pStyle w:val="TableParagraph"/>
              <w:ind w:right="121"/>
              <w:rPr>
                <w:sz w:val="17"/>
              </w:rPr>
            </w:pPr>
            <w:r>
              <w:rPr>
                <w:color w:val="FF6600"/>
                <w:spacing w:val="-10"/>
                <w:sz w:val="17"/>
              </w:rPr>
              <w:t>3</w:t>
            </w:r>
          </w:p>
        </w:tc>
        <w:tc>
          <w:tcPr>
            <w:tcW w:w="432" w:type="dxa"/>
          </w:tcPr>
          <w:p>
            <w:pPr>
              <w:pStyle w:val="TableParagraph"/>
              <w:ind w:right="43"/>
              <w:rPr>
                <w:sz w:val="17"/>
              </w:rPr>
            </w:pPr>
            <w:r>
              <w:rPr>
                <w:color w:val="FF6600"/>
                <w:spacing w:val="-10"/>
                <w:sz w:val="17"/>
              </w:rPr>
              <w:t>3</w:t>
            </w:r>
          </w:p>
        </w:tc>
      </w:tr>
      <w:tr>
        <w:trPr>
          <w:trHeight w:val="204" w:hRule="atLeast"/>
        </w:trPr>
        <w:tc>
          <w:tcPr>
            <w:tcW w:w="560" w:type="dxa"/>
          </w:tcPr>
          <w:p>
            <w:pPr>
              <w:pStyle w:val="TableParagraph"/>
              <w:ind w:right="84"/>
              <w:rPr>
                <w:sz w:val="17"/>
              </w:rPr>
            </w:pPr>
            <w:r>
              <w:rPr>
                <w:color w:val="000087"/>
                <w:spacing w:val="-5"/>
                <w:sz w:val="17"/>
              </w:rPr>
              <w:t>USB</w:t>
            </w:r>
          </w:p>
        </w:tc>
        <w:tc>
          <w:tcPr>
            <w:tcW w:w="510" w:type="dxa"/>
          </w:tcPr>
          <w:p>
            <w:pPr>
              <w:pStyle w:val="TableParagraph"/>
              <w:ind w:right="84"/>
              <w:rPr>
                <w:sz w:val="17"/>
              </w:rPr>
            </w:pPr>
            <w:r>
              <w:rPr>
                <w:color w:val="000087"/>
                <w:spacing w:val="-5"/>
                <w:sz w:val="17"/>
              </w:rPr>
              <w:t>AXP</w:t>
            </w:r>
          </w:p>
        </w:tc>
        <w:tc>
          <w:tcPr>
            <w:tcW w:w="510" w:type="dxa"/>
          </w:tcPr>
          <w:p>
            <w:pPr>
              <w:pStyle w:val="TableParagraph"/>
              <w:ind w:right="84"/>
              <w:rPr>
                <w:sz w:val="17"/>
              </w:rPr>
            </w:pPr>
            <w:r>
              <w:rPr>
                <w:color w:val="000087"/>
                <w:spacing w:val="-5"/>
                <w:sz w:val="17"/>
              </w:rPr>
              <w:t>WMT</w:t>
            </w:r>
          </w:p>
        </w:tc>
        <w:tc>
          <w:tcPr>
            <w:tcW w:w="510" w:type="dxa"/>
          </w:tcPr>
          <w:p>
            <w:pPr>
              <w:pStyle w:val="TableParagraph"/>
              <w:ind w:right="84"/>
              <w:rPr>
                <w:sz w:val="17"/>
              </w:rPr>
            </w:pPr>
            <w:r>
              <w:rPr>
                <w:color w:val="000087"/>
                <w:spacing w:val="-5"/>
                <w:sz w:val="17"/>
              </w:rPr>
              <w:t>TGT</w:t>
            </w:r>
          </w:p>
        </w:tc>
        <w:tc>
          <w:tcPr>
            <w:tcW w:w="510" w:type="dxa"/>
          </w:tcPr>
          <w:p>
            <w:pPr>
              <w:pStyle w:val="TableParagraph"/>
              <w:ind w:right="84"/>
              <w:rPr>
                <w:sz w:val="17"/>
              </w:rPr>
            </w:pPr>
            <w:r>
              <w:rPr>
                <w:color w:val="000087"/>
                <w:spacing w:val="-5"/>
                <w:sz w:val="17"/>
              </w:rPr>
              <w:t>HD</w:t>
            </w:r>
          </w:p>
        </w:tc>
        <w:tc>
          <w:tcPr>
            <w:tcW w:w="552" w:type="dxa"/>
          </w:tcPr>
          <w:p>
            <w:pPr>
              <w:pStyle w:val="TableParagraph"/>
              <w:ind w:right="126"/>
              <w:rPr>
                <w:sz w:val="17"/>
              </w:rPr>
            </w:pPr>
            <w:r>
              <w:rPr>
                <w:color w:val="000087"/>
                <w:spacing w:val="-4"/>
                <w:sz w:val="17"/>
              </w:rPr>
              <w:t>COST</w:t>
            </w:r>
          </w:p>
        </w:tc>
        <w:tc>
          <w:tcPr>
            <w:tcW w:w="509" w:type="dxa"/>
          </w:tcPr>
          <w:p>
            <w:pPr>
              <w:pStyle w:val="TableParagraph"/>
              <w:spacing w:line="240" w:lineRule="auto"/>
              <w:jc w:val="left"/>
              <w:rPr>
                <w:rFonts w:ascii="Times New Roman"/>
                <w:sz w:val="14"/>
              </w:rPr>
            </w:pPr>
          </w:p>
        </w:tc>
        <w:tc>
          <w:tcPr>
            <w:tcW w:w="509" w:type="dxa"/>
          </w:tcPr>
          <w:p>
            <w:pPr>
              <w:pStyle w:val="TableParagraph"/>
              <w:spacing w:line="240" w:lineRule="auto"/>
              <w:jc w:val="left"/>
              <w:rPr>
                <w:rFonts w:ascii="Times New Roman"/>
                <w:sz w:val="14"/>
              </w:rPr>
            </w:pPr>
          </w:p>
        </w:tc>
        <w:tc>
          <w:tcPr>
            <w:tcW w:w="509" w:type="dxa"/>
          </w:tcPr>
          <w:p>
            <w:pPr>
              <w:pStyle w:val="TableParagraph"/>
              <w:spacing w:line="240" w:lineRule="auto"/>
              <w:jc w:val="left"/>
              <w:rPr>
                <w:rFonts w:ascii="Times New Roman"/>
                <w:sz w:val="14"/>
              </w:rPr>
            </w:pPr>
          </w:p>
        </w:tc>
        <w:tc>
          <w:tcPr>
            <w:tcW w:w="509" w:type="dxa"/>
          </w:tcPr>
          <w:p>
            <w:pPr>
              <w:pStyle w:val="TableParagraph"/>
              <w:spacing w:line="240" w:lineRule="auto"/>
              <w:jc w:val="left"/>
              <w:rPr>
                <w:rFonts w:ascii="Times New Roman"/>
                <w:sz w:val="14"/>
              </w:rPr>
            </w:pPr>
          </w:p>
        </w:tc>
        <w:tc>
          <w:tcPr>
            <w:tcW w:w="509" w:type="dxa"/>
          </w:tcPr>
          <w:p>
            <w:pPr>
              <w:pStyle w:val="TableParagraph"/>
              <w:spacing w:line="240" w:lineRule="auto"/>
              <w:jc w:val="left"/>
              <w:rPr>
                <w:rFonts w:ascii="Times New Roman"/>
                <w:sz w:val="14"/>
              </w:rPr>
            </w:pPr>
          </w:p>
        </w:tc>
        <w:tc>
          <w:tcPr>
            <w:tcW w:w="432" w:type="dxa"/>
          </w:tcPr>
          <w:p>
            <w:pPr>
              <w:pStyle w:val="TableParagraph"/>
              <w:spacing w:line="240" w:lineRule="auto"/>
              <w:jc w:val="left"/>
              <w:rPr>
                <w:rFonts w:ascii="Times New Roman"/>
                <w:sz w:val="14"/>
              </w:rPr>
            </w:pPr>
          </w:p>
        </w:tc>
      </w:tr>
      <w:tr>
        <w:trPr>
          <w:trHeight w:val="187" w:hRule="atLeast"/>
        </w:trPr>
        <w:tc>
          <w:tcPr>
            <w:tcW w:w="560" w:type="dxa"/>
          </w:tcPr>
          <w:p>
            <w:pPr>
              <w:pStyle w:val="TableParagraph"/>
              <w:spacing w:line="167" w:lineRule="exact"/>
              <w:ind w:right="84"/>
              <w:rPr>
                <w:sz w:val="17"/>
              </w:rPr>
            </w:pPr>
            <w:r>
              <w:rPr>
                <w:color w:val="FF6600"/>
                <w:spacing w:val="-10"/>
                <w:sz w:val="17"/>
              </w:rPr>
              <w:t>3</w:t>
            </w:r>
          </w:p>
        </w:tc>
        <w:tc>
          <w:tcPr>
            <w:tcW w:w="510" w:type="dxa"/>
          </w:tcPr>
          <w:p>
            <w:pPr>
              <w:pStyle w:val="TableParagraph"/>
              <w:spacing w:line="167" w:lineRule="exact"/>
              <w:ind w:right="84"/>
              <w:rPr>
                <w:sz w:val="17"/>
              </w:rPr>
            </w:pPr>
            <w:r>
              <w:rPr>
                <w:color w:val="FF6600"/>
                <w:spacing w:val="-10"/>
                <w:sz w:val="17"/>
              </w:rPr>
              <w:t>3</w:t>
            </w:r>
          </w:p>
        </w:tc>
        <w:tc>
          <w:tcPr>
            <w:tcW w:w="510" w:type="dxa"/>
          </w:tcPr>
          <w:p>
            <w:pPr>
              <w:pStyle w:val="TableParagraph"/>
              <w:spacing w:line="167" w:lineRule="exact"/>
              <w:ind w:right="84"/>
              <w:rPr>
                <w:sz w:val="17"/>
              </w:rPr>
            </w:pPr>
            <w:r>
              <w:rPr>
                <w:color w:val="FF6600"/>
                <w:spacing w:val="-10"/>
                <w:sz w:val="17"/>
              </w:rPr>
              <w:t>3</w:t>
            </w:r>
          </w:p>
        </w:tc>
        <w:tc>
          <w:tcPr>
            <w:tcW w:w="510" w:type="dxa"/>
          </w:tcPr>
          <w:p>
            <w:pPr>
              <w:pStyle w:val="TableParagraph"/>
              <w:spacing w:line="167" w:lineRule="exact"/>
              <w:ind w:right="84"/>
              <w:rPr>
                <w:sz w:val="17"/>
              </w:rPr>
            </w:pPr>
            <w:r>
              <w:rPr>
                <w:color w:val="FF6600"/>
                <w:spacing w:val="-10"/>
                <w:sz w:val="17"/>
              </w:rPr>
              <w:t>3</w:t>
            </w:r>
          </w:p>
        </w:tc>
        <w:tc>
          <w:tcPr>
            <w:tcW w:w="510" w:type="dxa"/>
          </w:tcPr>
          <w:p>
            <w:pPr>
              <w:pStyle w:val="TableParagraph"/>
              <w:spacing w:line="167" w:lineRule="exact"/>
              <w:ind w:right="84"/>
              <w:rPr>
                <w:sz w:val="17"/>
              </w:rPr>
            </w:pPr>
            <w:r>
              <w:rPr>
                <w:color w:val="FF6600"/>
                <w:spacing w:val="-10"/>
                <w:sz w:val="17"/>
              </w:rPr>
              <w:t>3</w:t>
            </w:r>
          </w:p>
        </w:tc>
        <w:tc>
          <w:tcPr>
            <w:tcW w:w="552" w:type="dxa"/>
          </w:tcPr>
          <w:p>
            <w:pPr>
              <w:pStyle w:val="TableParagraph"/>
              <w:spacing w:line="167" w:lineRule="exact"/>
              <w:ind w:right="126"/>
              <w:rPr>
                <w:sz w:val="17"/>
              </w:rPr>
            </w:pPr>
            <w:r>
              <w:rPr>
                <w:color w:val="FF6600"/>
                <w:spacing w:val="-10"/>
                <w:sz w:val="17"/>
              </w:rPr>
              <w:t>3</w:t>
            </w:r>
          </w:p>
        </w:tc>
        <w:tc>
          <w:tcPr>
            <w:tcW w:w="509" w:type="dxa"/>
          </w:tcPr>
          <w:p>
            <w:pPr>
              <w:pStyle w:val="TableParagraph"/>
              <w:spacing w:line="240" w:lineRule="auto"/>
              <w:jc w:val="left"/>
              <w:rPr>
                <w:rFonts w:ascii="Times New Roman"/>
                <w:sz w:val="12"/>
              </w:rPr>
            </w:pPr>
          </w:p>
        </w:tc>
        <w:tc>
          <w:tcPr>
            <w:tcW w:w="509" w:type="dxa"/>
          </w:tcPr>
          <w:p>
            <w:pPr>
              <w:pStyle w:val="TableParagraph"/>
              <w:spacing w:line="240" w:lineRule="auto"/>
              <w:jc w:val="left"/>
              <w:rPr>
                <w:rFonts w:ascii="Times New Roman"/>
                <w:sz w:val="12"/>
              </w:rPr>
            </w:pPr>
          </w:p>
        </w:tc>
        <w:tc>
          <w:tcPr>
            <w:tcW w:w="509" w:type="dxa"/>
          </w:tcPr>
          <w:p>
            <w:pPr>
              <w:pStyle w:val="TableParagraph"/>
              <w:spacing w:line="240" w:lineRule="auto"/>
              <w:jc w:val="left"/>
              <w:rPr>
                <w:rFonts w:ascii="Times New Roman"/>
                <w:sz w:val="12"/>
              </w:rPr>
            </w:pPr>
          </w:p>
        </w:tc>
        <w:tc>
          <w:tcPr>
            <w:tcW w:w="509" w:type="dxa"/>
          </w:tcPr>
          <w:p>
            <w:pPr>
              <w:pStyle w:val="TableParagraph"/>
              <w:spacing w:line="240" w:lineRule="auto"/>
              <w:jc w:val="left"/>
              <w:rPr>
                <w:rFonts w:ascii="Times New Roman"/>
                <w:sz w:val="12"/>
              </w:rPr>
            </w:pPr>
          </w:p>
        </w:tc>
        <w:tc>
          <w:tcPr>
            <w:tcW w:w="509" w:type="dxa"/>
          </w:tcPr>
          <w:p>
            <w:pPr>
              <w:pStyle w:val="TableParagraph"/>
              <w:spacing w:line="240" w:lineRule="auto"/>
              <w:jc w:val="left"/>
              <w:rPr>
                <w:rFonts w:ascii="Times New Roman"/>
                <w:sz w:val="12"/>
              </w:rPr>
            </w:pPr>
          </w:p>
        </w:tc>
        <w:tc>
          <w:tcPr>
            <w:tcW w:w="432" w:type="dxa"/>
          </w:tcPr>
          <w:p>
            <w:pPr>
              <w:pStyle w:val="TableParagraph"/>
              <w:spacing w:line="240" w:lineRule="auto"/>
              <w:jc w:val="left"/>
              <w:rPr>
                <w:rFonts w:ascii="Times New Roman"/>
                <w:sz w:val="12"/>
              </w:rPr>
            </w:pPr>
          </w:p>
        </w:tc>
      </w:tr>
    </w:tbl>
    <w:p>
      <w:pPr>
        <w:spacing w:after="0" w:line="240" w:lineRule="auto"/>
        <w:jc w:val="left"/>
        <w:rPr>
          <w:rFonts w:ascii="Times New Roman"/>
          <w:sz w:val="12"/>
        </w:rPr>
        <w:sectPr>
          <w:pgSz w:w="10080" w:h="13230"/>
          <w:pgMar w:header="0" w:footer="885" w:top="1160" w:bottom="1080" w:left="440" w:right="340"/>
        </w:sectPr>
      </w:pPr>
    </w:p>
    <w:p>
      <w:pPr>
        <w:spacing w:before="83"/>
        <w:ind w:left="1000" w:right="0" w:firstLine="0"/>
        <w:jc w:val="both"/>
        <w:rPr>
          <w:sz w:val="21"/>
        </w:rPr>
      </w:pPr>
      <w:r>
        <w:rPr>
          <w:sz w:val="21"/>
        </w:rPr>
        <w:t>In</w:t>
      </w:r>
      <w:r>
        <w:rPr>
          <w:spacing w:val="-3"/>
          <w:sz w:val="21"/>
        </w:rPr>
        <w:t> </w:t>
      </w:r>
      <w:r>
        <w:rPr>
          <w:i/>
          <w:sz w:val="21"/>
        </w:rPr>
        <w:t>Python</w:t>
      </w:r>
      <w:r>
        <w:rPr>
          <w:sz w:val="21"/>
        </w:rPr>
        <w:t>,</w:t>
      </w:r>
      <w:r>
        <w:rPr>
          <w:spacing w:val="-1"/>
          <w:sz w:val="21"/>
        </w:rPr>
        <w:t> </w:t>
      </w:r>
      <w:r>
        <w:rPr>
          <w:sz w:val="21"/>
        </w:rPr>
        <w:t>you</w:t>
      </w:r>
      <w:r>
        <w:rPr>
          <w:spacing w:val="-1"/>
          <w:sz w:val="21"/>
        </w:rPr>
        <w:t> </w:t>
      </w:r>
      <w:r>
        <w:rPr>
          <w:sz w:val="21"/>
        </w:rPr>
        <w:t>achieve</w:t>
      </w:r>
      <w:r>
        <w:rPr>
          <w:spacing w:val="-1"/>
          <w:sz w:val="21"/>
        </w:rPr>
        <w:t> </w:t>
      </w:r>
      <w:r>
        <w:rPr>
          <w:sz w:val="21"/>
        </w:rPr>
        <w:t>the</w:t>
      </w:r>
      <w:r>
        <w:rPr>
          <w:spacing w:val="-1"/>
          <w:sz w:val="21"/>
        </w:rPr>
        <w:t> </w:t>
      </w:r>
      <w:r>
        <w:rPr>
          <w:sz w:val="21"/>
        </w:rPr>
        <w:t>same</w:t>
      </w:r>
      <w:r>
        <w:rPr>
          <w:spacing w:val="-1"/>
          <w:sz w:val="21"/>
        </w:rPr>
        <w:t> </w:t>
      </w:r>
      <w:r>
        <w:rPr>
          <w:sz w:val="21"/>
        </w:rPr>
        <w:t>with</w:t>
      </w:r>
      <w:r>
        <w:rPr>
          <w:spacing w:val="-1"/>
          <w:sz w:val="21"/>
        </w:rPr>
        <w:t> </w:t>
      </w:r>
      <w:r>
        <w:rPr>
          <w:sz w:val="21"/>
        </w:rPr>
        <w:t>the</w:t>
      </w:r>
      <w:r>
        <w:rPr>
          <w:spacing w:val="-1"/>
          <w:sz w:val="21"/>
        </w:rPr>
        <w:t> </w:t>
      </w:r>
      <w:r>
        <w:rPr>
          <w:rFonts w:ascii="BIZ UDGothic"/>
          <w:sz w:val="20"/>
        </w:rPr>
        <w:t>fcluster</w:t>
      </w:r>
      <w:r>
        <w:rPr>
          <w:rFonts w:ascii="BIZ UDGothic"/>
          <w:spacing w:val="-53"/>
          <w:sz w:val="20"/>
        </w:rPr>
        <w:t> </w:t>
      </w:r>
      <w:r>
        <w:rPr>
          <w:spacing w:val="-2"/>
          <w:sz w:val="21"/>
        </w:rPr>
        <w:t>method:</w:t>
      </w:r>
    </w:p>
    <w:p>
      <w:pPr>
        <w:spacing w:line="220" w:lineRule="auto" w:before="115"/>
        <w:ind w:left="1340" w:right="4212" w:firstLine="0"/>
        <w:jc w:val="left"/>
        <w:rPr>
          <w:rFonts w:ascii="BIZ UDGothic"/>
          <w:sz w:val="17"/>
        </w:rPr>
      </w:pPr>
      <w:r>
        <w:rPr>
          <w:rFonts w:ascii="BIZ UDGothic"/>
          <w:color w:val="000087"/>
          <w:sz w:val="17"/>
        </w:rPr>
        <w:t>memb</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fcluster</w:t>
      </w:r>
      <w:r>
        <w:rPr>
          <w:rFonts w:ascii="BIZ UDGothic"/>
          <w:sz w:val="17"/>
        </w:rPr>
        <w:t>(</w:t>
      </w:r>
      <w:r>
        <w:rPr>
          <w:rFonts w:ascii="BIZ UDGothic"/>
          <w:color w:val="000087"/>
          <w:sz w:val="17"/>
        </w:rPr>
        <w:t>Z</w:t>
      </w:r>
      <w:r>
        <w:rPr>
          <w:rFonts w:ascii="BIZ UDGothic"/>
          <w:sz w:val="17"/>
        </w:rPr>
        <w:t>,</w:t>
      </w:r>
      <w:r>
        <w:rPr>
          <w:rFonts w:ascii="BIZ UDGothic"/>
          <w:spacing w:val="-10"/>
          <w:sz w:val="17"/>
        </w:rPr>
        <w:t> </w:t>
      </w:r>
      <w:r>
        <w:rPr>
          <w:rFonts w:ascii="BIZ UDGothic"/>
          <w:color w:val="FF6600"/>
          <w:sz w:val="17"/>
        </w:rPr>
        <w:t>4</w:t>
      </w:r>
      <w:r>
        <w:rPr>
          <w:rFonts w:ascii="BIZ UDGothic"/>
          <w:sz w:val="17"/>
        </w:rPr>
        <w:t>,</w:t>
      </w:r>
      <w:r>
        <w:rPr>
          <w:rFonts w:ascii="BIZ UDGothic"/>
          <w:spacing w:val="-10"/>
          <w:sz w:val="17"/>
        </w:rPr>
        <w:t> </w:t>
      </w:r>
      <w:r>
        <w:rPr>
          <w:rFonts w:ascii="BIZ UDGothic"/>
          <w:color w:val="000087"/>
          <w:sz w:val="17"/>
        </w:rPr>
        <w:t>criterion</w:t>
      </w:r>
      <w:r>
        <w:rPr>
          <w:rFonts w:ascii="BIZ UDGothic"/>
          <w:color w:val="545454"/>
          <w:sz w:val="17"/>
        </w:rPr>
        <w:t>=</w:t>
      </w:r>
      <w:r>
        <w:rPr>
          <w:rFonts w:ascii="BIZ UDGothic"/>
          <w:color w:val="CC3300"/>
          <w:sz w:val="17"/>
        </w:rPr>
        <w:t>'maxclust'</w:t>
      </w:r>
      <w:r>
        <w:rPr>
          <w:rFonts w:ascii="BIZ UDGothic"/>
          <w:sz w:val="17"/>
        </w:rPr>
        <w:t>) </w:t>
      </w:r>
      <w:r>
        <w:rPr>
          <w:rFonts w:ascii="BIZ UDGothic"/>
          <w:color w:val="000087"/>
          <w:sz w:val="17"/>
        </w:rPr>
        <w:t>memb </w:t>
      </w:r>
      <w:r>
        <w:rPr>
          <w:rFonts w:ascii="BIZ UDGothic"/>
          <w:color w:val="545454"/>
          <w:sz w:val="17"/>
        </w:rPr>
        <w:t>= </w:t>
      </w:r>
      <w:r>
        <w:rPr>
          <w:rFonts w:ascii="BIZ UDGothic"/>
          <w:color w:val="000087"/>
          <w:sz w:val="17"/>
        </w:rPr>
        <w:t>pd</w:t>
      </w:r>
      <w:r>
        <w:rPr>
          <w:rFonts w:ascii="BIZ UDGothic"/>
          <w:color w:val="545454"/>
          <w:sz w:val="17"/>
        </w:rPr>
        <w:t>.</w:t>
      </w:r>
      <w:r>
        <w:rPr>
          <w:rFonts w:ascii="BIZ UDGothic"/>
          <w:color w:val="000087"/>
          <w:sz w:val="17"/>
        </w:rPr>
        <w:t>Series</w:t>
      </w:r>
      <w:r>
        <w:rPr>
          <w:rFonts w:ascii="BIZ UDGothic"/>
          <w:sz w:val="17"/>
        </w:rPr>
        <w:t>(</w:t>
      </w:r>
      <w:r>
        <w:rPr>
          <w:rFonts w:ascii="BIZ UDGothic"/>
          <w:color w:val="000087"/>
          <w:sz w:val="17"/>
        </w:rPr>
        <w:t>memb</w:t>
      </w:r>
      <w:r>
        <w:rPr>
          <w:rFonts w:ascii="BIZ UDGothic"/>
          <w:sz w:val="17"/>
        </w:rPr>
        <w:t>, </w:t>
      </w:r>
      <w:r>
        <w:rPr>
          <w:rFonts w:ascii="BIZ UDGothic"/>
          <w:color w:val="000087"/>
          <w:sz w:val="17"/>
        </w:rPr>
        <w:t>index</w:t>
      </w:r>
      <w:r>
        <w:rPr>
          <w:rFonts w:ascii="BIZ UDGothic"/>
          <w:color w:val="545454"/>
          <w:sz w:val="17"/>
        </w:rPr>
        <w:t>=</w:t>
      </w:r>
      <w:r>
        <w:rPr>
          <w:rFonts w:ascii="BIZ UDGothic"/>
          <w:color w:val="000087"/>
          <w:sz w:val="17"/>
        </w:rPr>
        <w:t>df</w:t>
      </w:r>
      <w:r>
        <w:rPr>
          <w:rFonts w:ascii="BIZ UDGothic"/>
          <w:color w:val="545454"/>
          <w:sz w:val="17"/>
        </w:rPr>
        <w:t>.</w:t>
      </w:r>
      <w:r>
        <w:rPr>
          <w:rFonts w:ascii="BIZ UDGothic"/>
          <w:color w:val="000087"/>
          <w:sz w:val="17"/>
        </w:rPr>
        <w:t>index</w:t>
      </w:r>
      <w:r>
        <w:rPr>
          <w:rFonts w:ascii="BIZ UDGothic"/>
          <w:sz w:val="17"/>
        </w:rPr>
        <w:t>)</w:t>
      </w:r>
    </w:p>
    <w:p>
      <w:pPr>
        <w:spacing w:line="199" w:lineRule="exact" w:before="0"/>
        <w:ind w:left="1340" w:right="0" w:firstLine="0"/>
        <w:jc w:val="left"/>
        <w:rPr>
          <w:rFonts w:ascii="BIZ UDGothic"/>
          <w:sz w:val="17"/>
        </w:rPr>
      </w:pPr>
      <w:r>
        <w:rPr>
          <w:rFonts w:ascii="BIZ UDGothic"/>
          <w:b/>
          <w:color w:val="006699"/>
          <w:sz w:val="17"/>
        </w:rPr>
        <w:t>for </w:t>
      </w:r>
      <w:r>
        <w:rPr>
          <w:rFonts w:ascii="BIZ UDGothic"/>
          <w:color w:val="000087"/>
          <w:sz w:val="17"/>
        </w:rPr>
        <w:t>key</w:t>
      </w:r>
      <w:r>
        <w:rPr>
          <w:rFonts w:ascii="BIZ UDGothic"/>
          <w:sz w:val="17"/>
        </w:rPr>
        <w:t>, </w:t>
      </w:r>
      <w:r>
        <w:rPr>
          <w:rFonts w:ascii="BIZ UDGothic"/>
          <w:color w:val="000087"/>
          <w:sz w:val="17"/>
        </w:rPr>
        <w:t>item </w:t>
      </w:r>
      <w:r>
        <w:rPr>
          <w:rFonts w:ascii="BIZ UDGothic"/>
          <w:b/>
          <w:sz w:val="17"/>
        </w:rPr>
        <w:t>in </w:t>
      </w:r>
      <w:r>
        <w:rPr>
          <w:rFonts w:ascii="BIZ UDGothic"/>
          <w:color w:val="000087"/>
          <w:spacing w:val="-2"/>
          <w:sz w:val="17"/>
        </w:rPr>
        <w:t>memb</w:t>
      </w:r>
      <w:r>
        <w:rPr>
          <w:rFonts w:ascii="BIZ UDGothic"/>
          <w:color w:val="545454"/>
          <w:spacing w:val="-2"/>
          <w:sz w:val="17"/>
        </w:rPr>
        <w:t>.</w:t>
      </w:r>
      <w:r>
        <w:rPr>
          <w:rFonts w:ascii="BIZ UDGothic"/>
          <w:color w:val="000087"/>
          <w:spacing w:val="-2"/>
          <w:sz w:val="17"/>
        </w:rPr>
        <w:t>groupby</w:t>
      </w:r>
      <w:r>
        <w:rPr>
          <w:rFonts w:ascii="BIZ UDGothic"/>
          <w:spacing w:val="-2"/>
          <w:sz w:val="17"/>
        </w:rPr>
        <w:t>(</w:t>
      </w:r>
      <w:r>
        <w:rPr>
          <w:rFonts w:ascii="BIZ UDGothic"/>
          <w:color w:val="000087"/>
          <w:spacing w:val="-2"/>
          <w:sz w:val="17"/>
        </w:rPr>
        <w:t>memb</w:t>
      </w:r>
      <w:r>
        <w:rPr>
          <w:rFonts w:ascii="BIZ UDGothic"/>
          <w:spacing w:val="-2"/>
          <w:sz w:val="17"/>
        </w:rPr>
        <w:t>):</w:t>
      </w:r>
    </w:p>
    <w:p>
      <w:pPr>
        <w:spacing w:line="213" w:lineRule="exact" w:before="0"/>
        <w:ind w:left="1680" w:right="0" w:firstLine="0"/>
        <w:jc w:val="left"/>
        <w:rPr>
          <w:rFonts w:ascii="BIZ UDGothic"/>
          <w:sz w:val="17"/>
        </w:rPr>
      </w:pPr>
      <w:r>
        <w:rPr>
          <w:rFonts w:ascii="BIZ UDGothic"/>
          <w:b/>
          <w:color w:val="006699"/>
          <w:sz w:val="17"/>
        </w:rPr>
        <w:t>print</w:t>
      </w:r>
      <w:r>
        <w:rPr>
          <w:rFonts w:ascii="BIZ UDGothic"/>
          <w:sz w:val="17"/>
        </w:rPr>
        <w:t>(</w:t>
      </w:r>
      <w:r>
        <w:rPr>
          <w:rFonts w:ascii="BIZ UDGothic"/>
          <w:color w:val="000087"/>
          <w:sz w:val="17"/>
        </w:rPr>
        <w:t>f</w:t>
      </w:r>
      <w:r>
        <w:rPr>
          <w:rFonts w:ascii="BIZ UDGothic"/>
          <w:color w:val="CC3300"/>
          <w:sz w:val="17"/>
        </w:rPr>
        <w:t>"{key}</w:t>
      </w:r>
      <w:r>
        <w:rPr>
          <w:rFonts w:ascii="BIZ UDGothic"/>
          <w:color w:val="CC3300"/>
          <w:spacing w:val="-2"/>
          <w:sz w:val="17"/>
        </w:rPr>
        <w:t> </w:t>
      </w:r>
      <w:r>
        <w:rPr>
          <w:rFonts w:ascii="BIZ UDGothic"/>
          <w:color w:val="CC3300"/>
          <w:sz w:val="17"/>
        </w:rPr>
        <w:t>: {', </w:t>
      </w:r>
      <w:r>
        <w:rPr>
          <w:rFonts w:ascii="BIZ UDGothic"/>
          <w:color w:val="CC3300"/>
          <w:spacing w:val="-2"/>
          <w:sz w:val="17"/>
        </w:rPr>
        <w:t>'.join(item.index)}"</w:t>
      </w:r>
      <w:r>
        <w:rPr>
          <w:rFonts w:ascii="BIZ UDGothic"/>
          <w:spacing w:val="-2"/>
          <w:sz w:val="17"/>
        </w:rPr>
        <w:t>)</w:t>
      </w:r>
    </w:p>
    <w:p>
      <w:pPr>
        <w:pStyle w:val="BodyText"/>
        <w:spacing w:line="213" w:lineRule="auto" w:before="114"/>
        <w:ind w:left="1000" w:right="1097" w:hanging="1"/>
        <w:jc w:val="both"/>
      </w:pPr>
      <w:r>
        <w:rPr/>
        <w:t>The number of clusters to extract is set to 4, and you can see that Google and Ama‐ zon each belong to their own cluster. The oil stocks all belong to another cluster. The </w:t>
      </w:r>
      <w:bookmarkStart w:name="_bookmark1229" w:id="1604"/>
      <w:bookmarkEnd w:id="1604"/>
      <w:r>
        <w:rPr/>
        <w:t>remaining</w:t>
      </w:r>
      <w:r>
        <w:rPr/>
        <w:t> stocks are in the fourth cluster.</w:t>
      </w:r>
    </w:p>
    <w:p>
      <w:pPr>
        <w:pStyle w:val="Heading3"/>
        <w:spacing w:before="182"/>
        <w:ind w:left="999"/>
        <w:rPr>
          <w:b/>
        </w:rPr>
      </w:pPr>
      <w:bookmarkStart w:name="The Agglomerative Algorithm" w:id="1605"/>
      <w:bookmarkEnd w:id="1605"/>
      <w:r>
        <w:rPr/>
      </w:r>
      <w:bookmarkStart w:name="_bookmark1230" w:id="1606"/>
      <w:bookmarkEnd w:id="1606"/>
      <w:r>
        <w:rPr/>
      </w:r>
      <w:r>
        <w:rPr>
          <w:b/>
        </w:rPr>
        <w:t>The</w:t>
      </w:r>
      <w:r>
        <w:rPr>
          <w:b/>
          <w:spacing w:val="9"/>
        </w:rPr>
        <w:t> </w:t>
      </w:r>
      <w:r>
        <w:rPr>
          <w:b/>
        </w:rPr>
        <w:t>Agglomerative</w:t>
      </w:r>
      <w:r>
        <w:rPr>
          <w:b/>
          <w:spacing w:val="9"/>
        </w:rPr>
        <w:t> </w:t>
      </w:r>
      <w:r>
        <w:rPr>
          <w:b/>
          <w:spacing w:val="-2"/>
        </w:rPr>
        <w:t>Algorithm</w:t>
      </w:r>
    </w:p>
    <w:p>
      <w:pPr>
        <w:pStyle w:val="BodyText"/>
        <w:spacing w:line="213" w:lineRule="auto" w:before="100"/>
        <w:ind w:right="1097"/>
        <w:jc w:val="both"/>
      </w:pPr>
      <w:bookmarkStart w:name="_bookmark1231" w:id="1607"/>
      <w:bookmarkEnd w:id="1607"/>
      <w:r>
        <w:rPr/>
      </w:r>
      <w:r>
        <w:rPr/>
        <w:t>The main algorithm for hierarchical clustering is the </w:t>
      </w:r>
      <w:r>
        <w:rPr>
          <w:i/>
        </w:rPr>
        <w:t>agglomerative </w:t>
      </w:r>
      <w:r>
        <w:rPr/>
        <w:t>algorithm, which iteratively merges similar clusters. The agglomerative algorithm begins with </w:t>
      </w:r>
      <w:r>
        <w:rPr/>
        <w:t>each record constituting its own single-record cluster and then builds up larger and larger </w:t>
      </w:r>
      <w:bookmarkStart w:name="_bookmark1232" w:id="1608"/>
      <w:bookmarkEnd w:id="1608"/>
      <w:r>
        <w:rPr/>
        <w:t>clusters.</w:t>
      </w:r>
      <w:r>
        <w:rPr/>
        <w:t> The first step is to calculate distances between all pairs of records.</w:t>
      </w:r>
    </w:p>
    <w:p>
      <w:pPr>
        <w:pStyle w:val="BodyText"/>
        <w:spacing w:line="204" w:lineRule="auto" w:before="152"/>
        <w:ind w:right="1097"/>
        <w:jc w:val="both"/>
      </w:pPr>
      <w:r>
        <w:rPr/>
        <w:t>For each pair of records</w:t>
      </w:r>
      <w:r>
        <w:rPr>
          <w:spacing w:val="5"/>
        </w:rPr>
        <w:t> </w:t>
      </w:r>
      <w:r>
        <w:rPr>
          <w:spacing w:val="5"/>
          <w:position w:val="-10"/>
        </w:rPr>
        <w:drawing>
          <wp:inline distT="0" distB="0" distL="0" distR="0">
            <wp:extent cx="29910" cy="198526"/>
            <wp:effectExtent l="0" t="0" r="0" b="0"/>
            <wp:docPr id="1090" name="Image 1090"/>
            <wp:cNvGraphicFramePr>
              <a:graphicFrameLocks/>
            </wp:cNvGraphicFramePr>
            <a:graphic>
              <a:graphicData uri="http://schemas.openxmlformats.org/drawingml/2006/picture">
                <pic:pic>
                  <pic:nvPicPr>
                    <pic:cNvPr id="1090" name="Image 1090"/>
                    <pic:cNvPicPr/>
                  </pic:nvPicPr>
                  <pic:blipFill>
                    <a:blip r:embed="rId347" cstate="print"/>
                    <a:stretch>
                      <a:fillRect/>
                    </a:stretch>
                  </pic:blipFill>
                  <pic:spPr>
                    <a:xfrm>
                      <a:off x="0" y="0"/>
                      <a:ext cx="29910" cy="198526"/>
                    </a:xfrm>
                    <a:prstGeom prst="rect">
                      <a:avLst/>
                    </a:prstGeom>
                  </pic:spPr>
                </pic:pic>
              </a:graphicData>
            </a:graphic>
          </wp:inline>
        </w:drawing>
      </w:r>
      <w:r>
        <w:rPr>
          <w:spacing w:val="5"/>
          <w:position w:val="-10"/>
        </w:rPr>
      </w:r>
      <w:r>
        <w:rPr>
          <w:i/>
        </w:rPr>
        <w:t>x</w:t>
      </w:r>
      <w:r>
        <w:rPr>
          <w:position w:val="-6"/>
          <w:sz w:val="16"/>
        </w:rPr>
        <w:t>1</w:t>
      </w:r>
      <w:r>
        <w:rPr/>
        <w:t>,</w:t>
      </w:r>
      <w:r>
        <w:rPr>
          <w:spacing w:val="-12"/>
        </w:rPr>
        <w:t> </w:t>
      </w:r>
      <w:r>
        <w:rPr>
          <w:i/>
        </w:rPr>
        <w:t>x</w:t>
      </w:r>
      <w:r>
        <w:rPr>
          <w:position w:val="-6"/>
          <w:sz w:val="16"/>
        </w:rPr>
        <w:t>2</w:t>
      </w:r>
      <w:r>
        <w:rPr/>
        <w:t>,</w:t>
      </w:r>
      <w:r>
        <w:rPr>
          <w:spacing w:val="-12"/>
        </w:rPr>
        <w:t> </w:t>
      </w:r>
      <w:r>
        <w:rPr/>
        <w:t>...,</w:t>
      </w:r>
      <w:r>
        <w:rPr>
          <w:spacing w:val="-12"/>
        </w:rPr>
        <w:t> </w:t>
      </w:r>
      <w:r>
        <w:rPr>
          <w:i/>
          <w:spacing w:val="10"/>
        </w:rPr>
        <w:t>x</w:t>
      </w:r>
      <w:r>
        <w:rPr>
          <w:i/>
          <w:spacing w:val="10"/>
          <w:position w:val="-6"/>
          <w:sz w:val="16"/>
        </w:rPr>
        <w:t>p</w:t>
      </w:r>
      <w:r>
        <w:rPr>
          <w:i/>
          <w:spacing w:val="9"/>
          <w:position w:val="-10"/>
          <w:sz w:val="16"/>
        </w:rPr>
        <w:drawing>
          <wp:inline distT="0" distB="0" distL="0" distR="0">
            <wp:extent cx="30030" cy="198526"/>
            <wp:effectExtent l="0" t="0" r="0" b="0"/>
            <wp:docPr id="1091" name="Image 1091"/>
            <wp:cNvGraphicFramePr>
              <a:graphicFrameLocks/>
            </wp:cNvGraphicFramePr>
            <a:graphic>
              <a:graphicData uri="http://schemas.openxmlformats.org/drawingml/2006/picture">
                <pic:pic>
                  <pic:nvPicPr>
                    <pic:cNvPr id="1091" name="Image 1091"/>
                    <pic:cNvPicPr/>
                  </pic:nvPicPr>
                  <pic:blipFill>
                    <a:blip r:embed="rId348" cstate="print"/>
                    <a:stretch>
                      <a:fillRect/>
                    </a:stretch>
                  </pic:blipFill>
                  <pic:spPr>
                    <a:xfrm>
                      <a:off x="0" y="0"/>
                      <a:ext cx="30030" cy="198526"/>
                    </a:xfrm>
                    <a:prstGeom prst="rect">
                      <a:avLst/>
                    </a:prstGeom>
                  </pic:spPr>
                </pic:pic>
              </a:graphicData>
            </a:graphic>
          </wp:inline>
        </w:drawing>
      </w:r>
      <w:r>
        <w:rPr>
          <w:i/>
          <w:spacing w:val="9"/>
          <w:position w:val="-10"/>
          <w:sz w:val="16"/>
        </w:rPr>
      </w:r>
      <w:r>
        <w:rPr>
          <w:rFonts w:ascii="Times New Roman" w:hAnsi="Times New Roman"/>
          <w:spacing w:val="9"/>
          <w:sz w:val="16"/>
        </w:rPr>
        <w:t> </w:t>
      </w:r>
      <w:r>
        <w:rPr/>
        <w:t>and</w:t>
      </w:r>
      <w:r>
        <w:rPr>
          <w:spacing w:val="5"/>
        </w:rPr>
        <w:t> </w:t>
      </w:r>
      <w:r>
        <w:rPr>
          <w:spacing w:val="5"/>
          <w:position w:val="-10"/>
        </w:rPr>
        <w:drawing>
          <wp:inline distT="0" distB="0" distL="0" distR="0">
            <wp:extent cx="29910" cy="198526"/>
            <wp:effectExtent l="0" t="0" r="0" b="0"/>
            <wp:docPr id="1092" name="Image 1092"/>
            <wp:cNvGraphicFramePr>
              <a:graphicFrameLocks/>
            </wp:cNvGraphicFramePr>
            <a:graphic>
              <a:graphicData uri="http://schemas.openxmlformats.org/drawingml/2006/picture">
                <pic:pic>
                  <pic:nvPicPr>
                    <pic:cNvPr id="1092" name="Image 1092"/>
                    <pic:cNvPicPr/>
                  </pic:nvPicPr>
                  <pic:blipFill>
                    <a:blip r:embed="rId347" cstate="print"/>
                    <a:stretch>
                      <a:fillRect/>
                    </a:stretch>
                  </pic:blipFill>
                  <pic:spPr>
                    <a:xfrm>
                      <a:off x="0" y="0"/>
                      <a:ext cx="29910" cy="198526"/>
                    </a:xfrm>
                    <a:prstGeom prst="rect">
                      <a:avLst/>
                    </a:prstGeom>
                  </pic:spPr>
                </pic:pic>
              </a:graphicData>
            </a:graphic>
          </wp:inline>
        </w:drawing>
      </w:r>
      <w:r>
        <w:rPr>
          <w:spacing w:val="5"/>
          <w:position w:val="-10"/>
        </w:rPr>
      </w:r>
      <w:r>
        <w:rPr>
          <w:i/>
        </w:rPr>
        <w:t>y</w:t>
      </w:r>
      <w:r>
        <w:rPr>
          <w:position w:val="-6"/>
          <w:sz w:val="16"/>
        </w:rPr>
        <w:t>1</w:t>
      </w:r>
      <w:r>
        <w:rPr/>
        <w:t>, </w:t>
      </w:r>
      <w:r>
        <w:rPr>
          <w:i/>
        </w:rPr>
        <w:t>y</w:t>
      </w:r>
      <w:r>
        <w:rPr>
          <w:position w:val="-6"/>
          <w:sz w:val="16"/>
        </w:rPr>
        <w:t>2</w:t>
      </w:r>
      <w:r>
        <w:rPr/>
        <w:t>,</w:t>
      </w:r>
      <w:r>
        <w:rPr>
          <w:spacing w:val="-12"/>
        </w:rPr>
        <w:t> </w:t>
      </w:r>
      <w:r>
        <w:rPr/>
        <w:t>..., </w:t>
      </w:r>
      <w:r>
        <w:rPr>
          <w:i/>
          <w:spacing w:val="10"/>
        </w:rPr>
        <w:t>y</w:t>
      </w:r>
      <w:r>
        <w:rPr>
          <w:i/>
          <w:spacing w:val="10"/>
          <w:position w:val="-6"/>
          <w:sz w:val="16"/>
        </w:rPr>
        <w:t>p</w:t>
      </w:r>
      <w:r>
        <w:rPr>
          <w:i/>
          <w:spacing w:val="9"/>
          <w:position w:val="-10"/>
          <w:sz w:val="16"/>
        </w:rPr>
        <w:drawing>
          <wp:inline distT="0" distB="0" distL="0" distR="0">
            <wp:extent cx="30030" cy="198526"/>
            <wp:effectExtent l="0" t="0" r="0" b="0"/>
            <wp:docPr id="1093" name="Image 1093"/>
            <wp:cNvGraphicFramePr>
              <a:graphicFrameLocks/>
            </wp:cNvGraphicFramePr>
            <a:graphic>
              <a:graphicData uri="http://schemas.openxmlformats.org/drawingml/2006/picture">
                <pic:pic>
                  <pic:nvPicPr>
                    <pic:cNvPr id="1093" name="Image 1093"/>
                    <pic:cNvPicPr/>
                  </pic:nvPicPr>
                  <pic:blipFill>
                    <a:blip r:embed="rId348" cstate="print"/>
                    <a:stretch>
                      <a:fillRect/>
                    </a:stretch>
                  </pic:blipFill>
                  <pic:spPr>
                    <a:xfrm>
                      <a:off x="0" y="0"/>
                      <a:ext cx="30030" cy="198526"/>
                    </a:xfrm>
                    <a:prstGeom prst="rect">
                      <a:avLst/>
                    </a:prstGeom>
                  </pic:spPr>
                </pic:pic>
              </a:graphicData>
            </a:graphic>
          </wp:inline>
        </w:drawing>
      </w:r>
      <w:r>
        <w:rPr>
          <w:i/>
          <w:spacing w:val="9"/>
          <w:position w:val="-10"/>
          <w:sz w:val="16"/>
        </w:rPr>
      </w:r>
      <w:r>
        <w:rPr/>
        <w:t>, we measure the distance between the two records, </w:t>
      </w:r>
      <w:r>
        <w:rPr>
          <w:i/>
        </w:rPr>
        <w:t>d</w:t>
      </w:r>
      <w:r>
        <w:rPr>
          <w:i/>
          <w:position w:val="-6"/>
          <w:sz w:val="16"/>
        </w:rPr>
        <w:t>x</w:t>
      </w:r>
      <w:r>
        <w:rPr>
          <w:position w:val="-6"/>
          <w:sz w:val="16"/>
        </w:rPr>
        <w:t>,</w:t>
      </w:r>
      <w:r>
        <w:rPr>
          <w:spacing w:val="-3"/>
          <w:position w:val="-6"/>
          <w:sz w:val="16"/>
        </w:rPr>
        <w:t> </w:t>
      </w:r>
      <w:r>
        <w:rPr>
          <w:i/>
          <w:position w:val="-6"/>
          <w:sz w:val="16"/>
        </w:rPr>
        <w:t>y</w:t>
      </w:r>
      <w:r>
        <w:rPr/>
        <w:t>, using a distance metric (see </w:t>
      </w:r>
      <w:hyperlink w:history="true" w:anchor="_bookmark999">
        <w:r>
          <w:rPr>
            <w:color w:val="990000"/>
          </w:rPr>
          <w:t>“Distance Metrics” on</w:t>
        </w:r>
      </w:hyperlink>
      <w:r>
        <w:rPr>
          <w:color w:val="990000"/>
          <w:spacing w:val="40"/>
        </w:rPr>
        <w:t> </w:t>
      </w:r>
      <w:bookmarkStart w:name="_bookmark1233" w:id="1609"/>
      <w:bookmarkEnd w:id="1609"/>
      <w:r>
        <w:rPr>
          <w:color w:val="990000"/>
        </w:rPr>
      </w:r>
      <w:hyperlink w:history="true" w:anchor="_bookmark999">
        <w:r>
          <w:rPr>
            <w:color w:val="990000"/>
          </w:rPr>
          <w:t>page 241</w:t>
        </w:r>
      </w:hyperlink>
      <w:r>
        <w:rPr/>
        <w:t>). For example, we can use Euclidian distance:</w:t>
      </w:r>
    </w:p>
    <w:p>
      <w:pPr>
        <w:pStyle w:val="BodyText"/>
        <w:spacing w:before="93"/>
        <w:ind w:left="0"/>
      </w:pPr>
    </w:p>
    <w:p>
      <w:pPr>
        <w:spacing w:before="0"/>
        <w:ind w:left="1299" w:right="0" w:firstLine="0"/>
        <w:jc w:val="left"/>
        <w:rPr>
          <w:sz w:val="20"/>
        </w:rPr>
      </w:pPr>
      <w:r>
        <w:rPr/>
        <mc:AlternateContent>
          <mc:Choice Requires="wps">
            <w:drawing>
              <wp:anchor distT="0" distB="0" distL="0" distR="0" allowOverlap="1" layoutInCell="1" locked="0" behindDoc="0" simplePos="0" relativeHeight="15932416">
                <wp:simplePos x="0" y="0"/>
                <wp:positionH relativeFrom="page">
                  <wp:posOffset>1576860</wp:posOffset>
                </wp:positionH>
                <wp:positionV relativeFrom="paragraph">
                  <wp:posOffset>-54719</wp:posOffset>
                </wp:positionV>
                <wp:extent cx="2074545" cy="264160"/>
                <wp:effectExtent l="0" t="0" r="0" b="0"/>
                <wp:wrapNone/>
                <wp:docPr id="1094" name="Group 1094"/>
                <wp:cNvGraphicFramePr>
                  <a:graphicFrameLocks/>
                </wp:cNvGraphicFramePr>
                <a:graphic>
                  <a:graphicData uri="http://schemas.microsoft.com/office/word/2010/wordprocessingGroup">
                    <wpg:wgp>
                      <wpg:cNvPr id="1094" name="Group 1094"/>
                      <wpg:cNvGrpSpPr/>
                      <wpg:grpSpPr>
                        <a:xfrm>
                          <a:off x="0" y="0"/>
                          <a:ext cx="2074545" cy="264160"/>
                          <a:chExt cx="2074545" cy="264160"/>
                        </a:xfrm>
                      </wpg:grpSpPr>
                      <wps:wsp>
                        <wps:cNvPr id="1095" name="Graphic 1095"/>
                        <wps:cNvSpPr/>
                        <wps:spPr>
                          <a:xfrm>
                            <a:off x="-2" y="10400"/>
                            <a:ext cx="2074545" cy="245110"/>
                          </a:xfrm>
                          <a:custGeom>
                            <a:avLst/>
                            <a:gdLst/>
                            <a:ahLst/>
                            <a:cxnLst/>
                            <a:rect l="l" t="t" r="r" b="b"/>
                            <a:pathLst>
                              <a:path w="2074545" h="245110">
                                <a:moveTo>
                                  <a:pt x="115163" y="73228"/>
                                </a:moveTo>
                                <a:lnTo>
                                  <a:pt x="88239" y="121183"/>
                                </a:lnTo>
                                <a:lnTo>
                                  <a:pt x="86677" y="143052"/>
                                </a:lnTo>
                                <a:lnTo>
                                  <a:pt x="88239" y="165150"/>
                                </a:lnTo>
                                <a:lnTo>
                                  <a:pt x="93027" y="185305"/>
                                </a:lnTo>
                                <a:lnTo>
                                  <a:pt x="101193" y="202844"/>
                                </a:lnTo>
                                <a:lnTo>
                                  <a:pt x="112915" y="217093"/>
                                </a:lnTo>
                                <a:lnTo>
                                  <a:pt x="115163" y="213385"/>
                                </a:lnTo>
                                <a:lnTo>
                                  <a:pt x="106908" y="200533"/>
                                </a:lnTo>
                                <a:lnTo>
                                  <a:pt x="100774" y="183857"/>
                                </a:lnTo>
                                <a:lnTo>
                                  <a:pt x="96939" y="164414"/>
                                </a:lnTo>
                                <a:lnTo>
                                  <a:pt x="95618" y="143230"/>
                                </a:lnTo>
                                <a:lnTo>
                                  <a:pt x="96926" y="122047"/>
                                </a:lnTo>
                                <a:lnTo>
                                  <a:pt x="100723" y="102616"/>
                                </a:lnTo>
                                <a:lnTo>
                                  <a:pt x="106857" y="85991"/>
                                </a:lnTo>
                                <a:lnTo>
                                  <a:pt x="115163" y="73228"/>
                                </a:lnTo>
                                <a:close/>
                              </a:path>
                              <a:path w="2074545" h="245110">
                                <a:moveTo>
                                  <a:pt x="507034" y="143230"/>
                                </a:moveTo>
                                <a:lnTo>
                                  <a:pt x="505536" y="121272"/>
                                </a:lnTo>
                                <a:lnTo>
                                  <a:pt x="500862" y="101244"/>
                                </a:lnTo>
                                <a:lnTo>
                                  <a:pt x="492709" y="83743"/>
                                </a:lnTo>
                                <a:lnTo>
                                  <a:pt x="480796" y="69367"/>
                                </a:lnTo>
                                <a:lnTo>
                                  <a:pt x="478434" y="73228"/>
                                </a:lnTo>
                                <a:lnTo>
                                  <a:pt x="486752" y="85915"/>
                                </a:lnTo>
                                <a:lnTo>
                                  <a:pt x="492925" y="102552"/>
                                </a:lnTo>
                                <a:lnTo>
                                  <a:pt x="496773" y="122021"/>
                                </a:lnTo>
                                <a:lnTo>
                                  <a:pt x="498094" y="143230"/>
                                </a:lnTo>
                                <a:lnTo>
                                  <a:pt x="496798" y="164388"/>
                                </a:lnTo>
                                <a:lnTo>
                                  <a:pt x="493014" y="183794"/>
                                </a:lnTo>
                                <a:lnTo>
                                  <a:pt x="486854" y="200456"/>
                                </a:lnTo>
                                <a:lnTo>
                                  <a:pt x="478434" y="213385"/>
                                </a:lnTo>
                                <a:lnTo>
                                  <a:pt x="480796" y="217093"/>
                                </a:lnTo>
                                <a:lnTo>
                                  <a:pt x="492709" y="202641"/>
                                </a:lnTo>
                                <a:lnTo>
                                  <a:pt x="500862" y="185140"/>
                                </a:lnTo>
                                <a:lnTo>
                                  <a:pt x="505536" y="165150"/>
                                </a:lnTo>
                                <a:lnTo>
                                  <a:pt x="507034" y="143230"/>
                                </a:lnTo>
                                <a:close/>
                              </a:path>
                              <a:path w="2074545" h="245110">
                                <a:moveTo>
                                  <a:pt x="733132" y="73228"/>
                                </a:moveTo>
                                <a:lnTo>
                                  <a:pt x="706208" y="121183"/>
                                </a:lnTo>
                                <a:lnTo>
                                  <a:pt x="704646" y="143052"/>
                                </a:lnTo>
                                <a:lnTo>
                                  <a:pt x="706208" y="165150"/>
                                </a:lnTo>
                                <a:lnTo>
                                  <a:pt x="710984" y="185305"/>
                                </a:lnTo>
                                <a:lnTo>
                                  <a:pt x="719162" y="202844"/>
                                </a:lnTo>
                                <a:lnTo>
                                  <a:pt x="730885" y="217093"/>
                                </a:lnTo>
                                <a:lnTo>
                                  <a:pt x="733132" y="213385"/>
                                </a:lnTo>
                                <a:lnTo>
                                  <a:pt x="724877" y="200533"/>
                                </a:lnTo>
                                <a:lnTo>
                                  <a:pt x="718743" y="183857"/>
                                </a:lnTo>
                                <a:lnTo>
                                  <a:pt x="714908" y="164414"/>
                                </a:lnTo>
                                <a:lnTo>
                                  <a:pt x="713587" y="143230"/>
                                </a:lnTo>
                                <a:lnTo>
                                  <a:pt x="714895" y="122047"/>
                                </a:lnTo>
                                <a:lnTo>
                                  <a:pt x="718693" y="102616"/>
                                </a:lnTo>
                                <a:lnTo>
                                  <a:pt x="724827" y="85991"/>
                                </a:lnTo>
                                <a:lnTo>
                                  <a:pt x="733132" y="73228"/>
                                </a:lnTo>
                                <a:close/>
                              </a:path>
                              <a:path w="2074545" h="245110">
                                <a:moveTo>
                                  <a:pt x="1124991" y="143230"/>
                                </a:moveTo>
                                <a:lnTo>
                                  <a:pt x="1123505" y="121272"/>
                                </a:lnTo>
                                <a:lnTo>
                                  <a:pt x="1118831" y="101244"/>
                                </a:lnTo>
                                <a:lnTo>
                                  <a:pt x="1110678" y="83743"/>
                                </a:lnTo>
                                <a:lnTo>
                                  <a:pt x="1098753" y="69367"/>
                                </a:lnTo>
                                <a:lnTo>
                                  <a:pt x="1096391" y="73228"/>
                                </a:lnTo>
                                <a:lnTo>
                                  <a:pt x="1104722" y="85915"/>
                                </a:lnTo>
                                <a:lnTo>
                                  <a:pt x="1110894" y="102552"/>
                                </a:lnTo>
                                <a:lnTo>
                                  <a:pt x="1114729" y="122021"/>
                                </a:lnTo>
                                <a:lnTo>
                                  <a:pt x="1116050" y="143230"/>
                                </a:lnTo>
                                <a:lnTo>
                                  <a:pt x="1114767" y="164388"/>
                                </a:lnTo>
                                <a:lnTo>
                                  <a:pt x="1110983" y="183794"/>
                                </a:lnTo>
                                <a:lnTo>
                                  <a:pt x="1104823" y="200456"/>
                                </a:lnTo>
                                <a:lnTo>
                                  <a:pt x="1096391" y="213385"/>
                                </a:lnTo>
                                <a:lnTo>
                                  <a:pt x="1098753" y="217093"/>
                                </a:lnTo>
                                <a:lnTo>
                                  <a:pt x="1110678" y="202641"/>
                                </a:lnTo>
                                <a:lnTo>
                                  <a:pt x="1118831" y="185140"/>
                                </a:lnTo>
                                <a:lnTo>
                                  <a:pt x="1123505" y="165150"/>
                                </a:lnTo>
                                <a:lnTo>
                                  <a:pt x="1124991" y="143230"/>
                                </a:lnTo>
                                <a:close/>
                              </a:path>
                              <a:path w="2074545" h="245110">
                                <a:moveTo>
                                  <a:pt x="1608201" y="49161"/>
                                </a:moveTo>
                                <a:lnTo>
                                  <a:pt x="1586064" y="86702"/>
                                </a:lnTo>
                                <a:lnTo>
                                  <a:pt x="1579714" y="143002"/>
                                </a:lnTo>
                                <a:lnTo>
                                  <a:pt x="1581277" y="172694"/>
                                </a:lnTo>
                                <a:lnTo>
                                  <a:pt x="1586064" y="199783"/>
                                </a:lnTo>
                                <a:lnTo>
                                  <a:pt x="1594231" y="223354"/>
                                </a:lnTo>
                                <a:lnTo>
                                  <a:pt x="1605953" y="242493"/>
                                </a:lnTo>
                                <a:lnTo>
                                  <a:pt x="1608201" y="237515"/>
                                </a:lnTo>
                                <a:lnTo>
                                  <a:pt x="1599958" y="220243"/>
                                </a:lnTo>
                                <a:lnTo>
                                  <a:pt x="1593811" y="197827"/>
                                </a:lnTo>
                                <a:lnTo>
                                  <a:pt x="1589976" y="171691"/>
                                </a:lnTo>
                                <a:lnTo>
                                  <a:pt x="1588655" y="143230"/>
                                </a:lnTo>
                                <a:lnTo>
                                  <a:pt x="1589963" y="114757"/>
                                </a:lnTo>
                                <a:lnTo>
                                  <a:pt x="1593761" y="88646"/>
                                </a:lnTo>
                                <a:lnTo>
                                  <a:pt x="1599895" y="66306"/>
                                </a:lnTo>
                                <a:lnTo>
                                  <a:pt x="1608201" y="49161"/>
                                </a:lnTo>
                                <a:close/>
                              </a:path>
                              <a:path w="2074545" h="245110">
                                <a:moveTo>
                                  <a:pt x="2015515" y="143230"/>
                                </a:moveTo>
                                <a:lnTo>
                                  <a:pt x="2014016" y="113728"/>
                                </a:lnTo>
                                <a:lnTo>
                                  <a:pt x="2009343" y="86804"/>
                                </a:lnTo>
                                <a:lnTo>
                                  <a:pt x="2001189" y="63284"/>
                                </a:lnTo>
                                <a:lnTo>
                                  <a:pt x="1989277" y="43967"/>
                                </a:lnTo>
                                <a:lnTo>
                                  <a:pt x="1986915" y="49161"/>
                                </a:lnTo>
                                <a:lnTo>
                                  <a:pt x="1995233" y="66217"/>
                                </a:lnTo>
                                <a:lnTo>
                                  <a:pt x="2001405" y="88557"/>
                                </a:lnTo>
                                <a:lnTo>
                                  <a:pt x="2005253" y="114731"/>
                                </a:lnTo>
                                <a:lnTo>
                                  <a:pt x="2006574" y="143230"/>
                                </a:lnTo>
                                <a:lnTo>
                                  <a:pt x="2005279" y="171665"/>
                                </a:lnTo>
                                <a:lnTo>
                                  <a:pt x="2001494" y="197751"/>
                                </a:lnTo>
                                <a:lnTo>
                                  <a:pt x="1995335" y="220141"/>
                                </a:lnTo>
                                <a:lnTo>
                                  <a:pt x="1986915" y="237515"/>
                                </a:lnTo>
                                <a:lnTo>
                                  <a:pt x="1989277" y="242493"/>
                                </a:lnTo>
                                <a:lnTo>
                                  <a:pt x="2001189" y="223062"/>
                                </a:lnTo>
                                <a:lnTo>
                                  <a:pt x="2009343" y="199555"/>
                                </a:lnTo>
                                <a:lnTo>
                                  <a:pt x="2014016" y="172694"/>
                                </a:lnTo>
                                <a:lnTo>
                                  <a:pt x="2015515" y="143230"/>
                                </a:lnTo>
                                <a:close/>
                              </a:path>
                              <a:path w="2074545" h="245110">
                                <a:moveTo>
                                  <a:pt x="2074087" y="0"/>
                                </a:moveTo>
                                <a:lnTo>
                                  <a:pt x="74752" y="0"/>
                                </a:lnTo>
                                <a:lnTo>
                                  <a:pt x="39687" y="211518"/>
                                </a:lnTo>
                                <a:lnTo>
                                  <a:pt x="21983" y="139827"/>
                                </a:lnTo>
                                <a:lnTo>
                                  <a:pt x="17386" y="121221"/>
                                </a:lnTo>
                                <a:lnTo>
                                  <a:pt x="0" y="152527"/>
                                </a:lnTo>
                                <a:lnTo>
                                  <a:pt x="3086" y="154241"/>
                                </a:lnTo>
                                <a:lnTo>
                                  <a:pt x="11087" y="139827"/>
                                </a:lnTo>
                                <a:lnTo>
                                  <a:pt x="37007" y="244830"/>
                                </a:lnTo>
                                <a:lnTo>
                                  <a:pt x="41325" y="244830"/>
                                </a:lnTo>
                                <a:lnTo>
                                  <a:pt x="46837" y="211518"/>
                                </a:lnTo>
                                <a:lnTo>
                                  <a:pt x="80733" y="7048"/>
                                </a:lnTo>
                                <a:lnTo>
                                  <a:pt x="2074087" y="7048"/>
                                </a:lnTo>
                                <a:lnTo>
                                  <a:pt x="2074087" y="0"/>
                                </a:lnTo>
                                <a:close/>
                              </a:path>
                            </a:pathLst>
                          </a:custGeom>
                          <a:solidFill>
                            <a:srgbClr val="000000"/>
                          </a:solidFill>
                        </wps:spPr>
                        <wps:bodyPr wrap="square" lIns="0" tIns="0" rIns="0" bIns="0" rtlCol="0">
                          <a:prstTxWarp prst="textNoShape">
                            <a:avLst/>
                          </a:prstTxWarp>
                          <a:noAutofit/>
                        </wps:bodyPr>
                      </wps:wsp>
                      <wps:wsp>
                        <wps:cNvPr id="1096" name="Textbox 1096"/>
                        <wps:cNvSpPr txBox="1"/>
                        <wps:spPr>
                          <a:xfrm>
                            <a:off x="0" y="0"/>
                            <a:ext cx="2074545" cy="264160"/>
                          </a:xfrm>
                          <a:prstGeom prst="rect">
                            <a:avLst/>
                          </a:prstGeom>
                        </wps:spPr>
                        <wps:txbx>
                          <w:txbxContent>
                            <w:p>
                              <w:pPr>
                                <w:spacing w:line="240" w:lineRule="auto" w:before="0"/>
                                <w:ind w:left="191" w:right="0" w:firstLine="0"/>
                                <w:jc w:val="left"/>
                                <w:rPr>
                                  <w:sz w:val="16"/>
                                </w:rPr>
                              </w:pPr>
                              <w:r>
                                <w:rPr>
                                  <w:i/>
                                  <w:sz w:val="20"/>
                                </w:rPr>
                                <w:t>x</w:t>
                              </w:r>
                              <w:r>
                                <w:rPr>
                                  <w:position w:val="-6"/>
                                  <w:sz w:val="16"/>
                                </w:rPr>
                                <w:t>1</w:t>
                              </w:r>
                              <w:r>
                                <w:rPr>
                                  <w:spacing w:val="10"/>
                                  <w:position w:val="-6"/>
                                  <w:sz w:val="16"/>
                                </w:rPr>
                                <w:t> </w:t>
                              </w:r>
                              <w:r>
                                <w:rPr>
                                  <w:sz w:val="20"/>
                                </w:rPr>
                                <w:t>−</w:t>
                              </w:r>
                              <w:r>
                                <w:rPr>
                                  <w:spacing w:val="13"/>
                                  <w:sz w:val="20"/>
                                </w:rPr>
                                <w:t> </w:t>
                              </w:r>
                              <w:r>
                                <w:rPr>
                                  <w:i/>
                                  <w:sz w:val="20"/>
                                </w:rPr>
                                <w:t>y</w:t>
                              </w:r>
                              <w:r>
                                <w:rPr>
                                  <w:position w:val="-6"/>
                                  <w:sz w:val="16"/>
                                </w:rPr>
                                <w:t>1</w:t>
                              </w:r>
                              <w:r>
                                <w:rPr>
                                  <w:spacing w:val="36"/>
                                  <w:position w:val="-6"/>
                                  <w:sz w:val="16"/>
                                </w:rPr>
                                <w:t> </w:t>
                              </w:r>
                              <w:r>
                                <w:rPr>
                                  <w:position w:val="9"/>
                                  <w:sz w:val="16"/>
                                </w:rPr>
                                <w:t>2</w:t>
                              </w:r>
                              <w:r>
                                <w:rPr>
                                  <w:spacing w:val="10"/>
                                  <w:position w:val="9"/>
                                  <w:sz w:val="16"/>
                                </w:rPr>
                                <w:t> </w:t>
                              </w:r>
                              <w:r>
                                <w:rPr>
                                  <w:sz w:val="20"/>
                                </w:rPr>
                                <w:t>+</w:t>
                              </w:r>
                              <w:r>
                                <w:rPr>
                                  <w:spacing w:val="73"/>
                                  <w:sz w:val="20"/>
                                </w:rPr>
                                <w:t> </w:t>
                              </w:r>
                              <w:r>
                                <w:rPr>
                                  <w:i/>
                                  <w:sz w:val="20"/>
                                </w:rPr>
                                <w:t>x</w:t>
                              </w:r>
                              <w:r>
                                <w:rPr>
                                  <w:position w:val="-6"/>
                                  <w:sz w:val="16"/>
                                </w:rPr>
                                <w:t>2</w:t>
                              </w:r>
                              <w:r>
                                <w:rPr>
                                  <w:spacing w:val="11"/>
                                  <w:position w:val="-6"/>
                                  <w:sz w:val="16"/>
                                </w:rPr>
                                <w:t> </w:t>
                              </w:r>
                              <w:r>
                                <w:rPr>
                                  <w:sz w:val="20"/>
                                </w:rPr>
                                <w:t>−</w:t>
                              </w:r>
                              <w:r>
                                <w:rPr>
                                  <w:spacing w:val="13"/>
                                  <w:sz w:val="20"/>
                                </w:rPr>
                                <w:t> </w:t>
                              </w:r>
                              <w:r>
                                <w:rPr>
                                  <w:i/>
                                  <w:sz w:val="20"/>
                                </w:rPr>
                                <w:t>y</w:t>
                              </w:r>
                              <w:r>
                                <w:rPr>
                                  <w:position w:val="-6"/>
                                  <w:sz w:val="16"/>
                                </w:rPr>
                                <w:t>2</w:t>
                              </w:r>
                              <w:r>
                                <w:rPr>
                                  <w:spacing w:val="35"/>
                                  <w:position w:val="-6"/>
                                  <w:sz w:val="16"/>
                                </w:rPr>
                                <w:t> </w:t>
                              </w:r>
                              <w:r>
                                <w:rPr>
                                  <w:position w:val="9"/>
                                  <w:sz w:val="16"/>
                                </w:rPr>
                                <w:t>2</w:t>
                              </w:r>
                              <w:r>
                                <w:rPr>
                                  <w:spacing w:val="11"/>
                                  <w:position w:val="9"/>
                                  <w:sz w:val="16"/>
                                </w:rPr>
                                <w:t> </w:t>
                              </w:r>
                              <w:r>
                                <w:rPr>
                                  <w:sz w:val="20"/>
                                </w:rPr>
                                <w:t>+</w:t>
                              </w:r>
                              <w:r>
                                <w:rPr>
                                  <w:spacing w:val="1"/>
                                  <w:sz w:val="20"/>
                                </w:rPr>
                                <w:t> </w:t>
                              </w:r>
                              <w:r>
                                <w:rPr>
                                  <w:rFonts w:ascii="Cambria" w:hAnsi="Cambria"/>
                                  <w:sz w:val="20"/>
                                </w:rPr>
                                <w:t>⋯</w:t>
                              </w:r>
                              <w:r>
                                <w:rPr>
                                  <w:rFonts w:ascii="Cambria" w:hAnsi="Cambria"/>
                                  <w:spacing w:val="3"/>
                                  <w:sz w:val="20"/>
                                </w:rPr>
                                <w:t> </w:t>
                              </w:r>
                              <w:r>
                                <w:rPr>
                                  <w:sz w:val="20"/>
                                </w:rPr>
                                <w:t>+</w:t>
                              </w:r>
                              <w:r>
                                <w:rPr>
                                  <w:spacing w:val="73"/>
                                  <w:sz w:val="20"/>
                                </w:rPr>
                                <w:t> </w:t>
                              </w:r>
                              <w:r>
                                <w:rPr>
                                  <w:i/>
                                  <w:sz w:val="20"/>
                                </w:rPr>
                                <w:t>x</w:t>
                              </w:r>
                              <w:r>
                                <w:rPr>
                                  <w:i/>
                                  <w:position w:val="-6"/>
                                  <w:sz w:val="16"/>
                                </w:rPr>
                                <w:t>p</w:t>
                              </w:r>
                              <w:r>
                                <w:rPr>
                                  <w:i/>
                                  <w:spacing w:val="9"/>
                                  <w:position w:val="-6"/>
                                  <w:sz w:val="16"/>
                                </w:rPr>
                                <w:t> </w:t>
                              </w:r>
                              <w:r>
                                <w:rPr>
                                  <w:sz w:val="20"/>
                                </w:rPr>
                                <w:t>−</w:t>
                              </w:r>
                              <w:r>
                                <w:rPr>
                                  <w:spacing w:val="13"/>
                                  <w:sz w:val="20"/>
                                </w:rPr>
                                <w:t> </w:t>
                              </w:r>
                              <w:r>
                                <w:rPr>
                                  <w:i/>
                                  <w:sz w:val="20"/>
                                </w:rPr>
                                <w:t>y</w:t>
                              </w:r>
                              <w:r>
                                <w:rPr>
                                  <w:i/>
                                  <w:position w:val="-6"/>
                                  <w:sz w:val="16"/>
                                </w:rPr>
                                <w:t>p</w:t>
                              </w:r>
                              <w:r>
                                <w:rPr>
                                  <w:i/>
                                  <w:spacing w:val="35"/>
                                  <w:position w:val="-6"/>
                                  <w:sz w:val="16"/>
                                </w:rPr>
                                <w:t> </w:t>
                              </w:r>
                              <w:r>
                                <w:rPr>
                                  <w:spacing w:val="-10"/>
                                  <w:position w:val="13"/>
                                  <w:sz w:val="16"/>
                                </w:rPr>
                                <w:t>2</w:t>
                              </w:r>
                            </w:p>
                          </w:txbxContent>
                        </wps:txbx>
                        <wps:bodyPr wrap="square" lIns="0" tIns="0" rIns="0" bIns="0" rtlCol="0">
                          <a:noAutofit/>
                        </wps:bodyPr>
                      </wps:wsp>
                    </wpg:wgp>
                  </a:graphicData>
                </a:graphic>
              </wp:anchor>
            </w:drawing>
          </mc:Choice>
          <mc:Fallback>
            <w:pict>
              <v:group style="position:absolute;margin-left:124.162216pt;margin-top:-4.308626pt;width:163.35pt;height:20.8pt;mso-position-horizontal-relative:page;mso-position-vertical-relative:paragraph;z-index:15932416" id="docshapegroup562" coordorigin="2483,-86" coordsize="3267,416">
                <v:shape style="position:absolute;left:2483;top:-70;width:3267;height:386" id="docshape563" coordorigin="2483,-70" coordsize="3267,386" path="m2665,46l2661,39,2643,62,2630,90,2622,121,2620,155,2622,190,2630,222,2643,250,2661,272,2665,266,2652,246,2642,220,2636,189,2634,156,2636,122,2642,92,2652,66,2665,46xm3282,156l3279,121,3272,90,3259,62,3240,39,3237,46,3250,66,3260,92,3266,122,3268,156,3266,189,3260,220,3250,246,3237,266,3240,272,3259,249,3272,222,3279,190,3282,156xm3638,46l3634,39,3616,62,3603,90,3595,121,3593,155,3595,190,3603,222,3616,250,3634,272,3638,266,3625,246,3615,220,3609,189,3607,156,3609,122,3615,92,3625,66,3638,46xm4255,156l4253,121,4245,90,4232,62,4214,39,4210,46,4223,66,4233,92,4239,122,4241,156,4239,189,4233,220,4223,246,4210,266,4214,272,4232,249,4245,222,4253,190,4255,156xm5016,8l5012,-1,4994,30,4981,67,4973,109,4971,155,4973,202,4981,245,4994,282,5012,312,5016,304,5003,277,4993,242,4987,201,4985,156,4987,111,4993,70,5003,35,5016,8xm5657,156l5655,109,5648,67,5635,30,5616,-1,5612,8,5625,34,5635,70,5641,111,5643,156,5641,201,5635,242,5626,277,5612,304,5616,312,5635,281,5648,244,5655,202,5657,156xm5750,-70l2601,-70,2546,263,2518,150,2511,121,2483,170,2488,173,2501,150,2542,316,2548,316,2557,263,2610,-59,5750,-59,5750,-70xe" filled="true" fillcolor="#000000" stroked="false">
                  <v:path arrowok="t"/>
                  <v:fill type="solid"/>
                </v:shape>
                <v:shape style="position:absolute;left:2483;top:-87;width:3267;height:416" type="#_x0000_t202" id="docshape564" filled="false" stroked="false">
                  <v:textbox inset="0,0,0,0">
                    <w:txbxContent>
                      <w:p>
                        <w:pPr>
                          <w:spacing w:line="240" w:lineRule="auto" w:before="0"/>
                          <w:ind w:left="191" w:right="0" w:firstLine="0"/>
                          <w:jc w:val="left"/>
                          <w:rPr>
                            <w:sz w:val="16"/>
                          </w:rPr>
                        </w:pPr>
                        <w:r>
                          <w:rPr>
                            <w:i/>
                            <w:sz w:val="20"/>
                          </w:rPr>
                          <w:t>x</w:t>
                        </w:r>
                        <w:r>
                          <w:rPr>
                            <w:position w:val="-6"/>
                            <w:sz w:val="16"/>
                          </w:rPr>
                          <w:t>1</w:t>
                        </w:r>
                        <w:r>
                          <w:rPr>
                            <w:spacing w:val="10"/>
                            <w:position w:val="-6"/>
                            <w:sz w:val="16"/>
                          </w:rPr>
                          <w:t> </w:t>
                        </w:r>
                        <w:r>
                          <w:rPr>
                            <w:sz w:val="20"/>
                          </w:rPr>
                          <w:t>−</w:t>
                        </w:r>
                        <w:r>
                          <w:rPr>
                            <w:spacing w:val="13"/>
                            <w:sz w:val="20"/>
                          </w:rPr>
                          <w:t> </w:t>
                        </w:r>
                        <w:r>
                          <w:rPr>
                            <w:i/>
                            <w:sz w:val="20"/>
                          </w:rPr>
                          <w:t>y</w:t>
                        </w:r>
                        <w:r>
                          <w:rPr>
                            <w:position w:val="-6"/>
                            <w:sz w:val="16"/>
                          </w:rPr>
                          <w:t>1</w:t>
                        </w:r>
                        <w:r>
                          <w:rPr>
                            <w:spacing w:val="36"/>
                            <w:position w:val="-6"/>
                            <w:sz w:val="16"/>
                          </w:rPr>
                          <w:t> </w:t>
                        </w:r>
                        <w:r>
                          <w:rPr>
                            <w:position w:val="9"/>
                            <w:sz w:val="16"/>
                          </w:rPr>
                          <w:t>2</w:t>
                        </w:r>
                        <w:r>
                          <w:rPr>
                            <w:spacing w:val="10"/>
                            <w:position w:val="9"/>
                            <w:sz w:val="16"/>
                          </w:rPr>
                          <w:t> </w:t>
                        </w:r>
                        <w:r>
                          <w:rPr>
                            <w:sz w:val="20"/>
                          </w:rPr>
                          <w:t>+</w:t>
                        </w:r>
                        <w:r>
                          <w:rPr>
                            <w:spacing w:val="73"/>
                            <w:sz w:val="20"/>
                          </w:rPr>
                          <w:t> </w:t>
                        </w:r>
                        <w:r>
                          <w:rPr>
                            <w:i/>
                            <w:sz w:val="20"/>
                          </w:rPr>
                          <w:t>x</w:t>
                        </w:r>
                        <w:r>
                          <w:rPr>
                            <w:position w:val="-6"/>
                            <w:sz w:val="16"/>
                          </w:rPr>
                          <w:t>2</w:t>
                        </w:r>
                        <w:r>
                          <w:rPr>
                            <w:spacing w:val="11"/>
                            <w:position w:val="-6"/>
                            <w:sz w:val="16"/>
                          </w:rPr>
                          <w:t> </w:t>
                        </w:r>
                        <w:r>
                          <w:rPr>
                            <w:sz w:val="20"/>
                          </w:rPr>
                          <w:t>−</w:t>
                        </w:r>
                        <w:r>
                          <w:rPr>
                            <w:spacing w:val="13"/>
                            <w:sz w:val="20"/>
                          </w:rPr>
                          <w:t> </w:t>
                        </w:r>
                        <w:r>
                          <w:rPr>
                            <w:i/>
                            <w:sz w:val="20"/>
                          </w:rPr>
                          <w:t>y</w:t>
                        </w:r>
                        <w:r>
                          <w:rPr>
                            <w:position w:val="-6"/>
                            <w:sz w:val="16"/>
                          </w:rPr>
                          <w:t>2</w:t>
                        </w:r>
                        <w:r>
                          <w:rPr>
                            <w:spacing w:val="35"/>
                            <w:position w:val="-6"/>
                            <w:sz w:val="16"/>
                          </w:rPr>
                          <w:t> </w:t>
                        </w:r>
                        <w:r>
                          <w:rPr>
                            <w:position w:val="9"/>
                            <w:sz w:val="16"/>
                          </w:rPr>
                          <w:t>2</w:t>
                        </w:r>
                        <w:r>
                          <w:rPr>
                            <w:spacing w:val="11"/>
                            <w:position w:val="9"/>
                            <w:sz w:val="16"/>
                          </w:rPr>
                          <w:t> </w:t>
                        </w:r>
                        <w:r>
                          <w:rPr>
                            <w:sz w:val="20"/>
                          </w:rPr>
                          <w:t>+</w:t>
                        </w:r>
                        <w:r>
                          <w:rPr>
                            <w:spacing w:val="1"/>
                            <w:sz w:val="20"/>
                          </w:rPr>
                          <w:t> </w:t>
                        </w:r>
                        <w:r>
                          <w:rPr>
                            <w:rFonts w:ascii="Cambria" w:hAnsi="Cambria"/>
                            <w:sz w:val="20"/>
                          </w:rPr>
                          <w:t>⋯</w:t>
                        </w:r>
                        <w:r>
                          <w:rPr>
                            <w:rFonts w:ascii="Cambria" w:hAnsi="Cambria"/>
                            <w:spacing w:val="3"/>
                            <w:sz w:val="20"/>
                          </w:rPr>
                          <w:t> </w:t>
                        </w:r>
                        <w:r>
                          <w:rPr>
                            <w:sz w:val="20"/>
                          </w:rPr>
                          <w:t>+</w:t>
                        </w:r>
                        <w:r>
                          <w:rPr>
                            <w:spacing w:val="73"/>
                            <w:sz w:val="20"/>
                          </w:rPr>
                          <w:t> </w:t>
                        </w:r>
                        <w:r>
                          <w:rPr>
                            <w:i/>
                            <w:sz w:val="20"/>
                          </w:rPr>
                          <w:t>x</w:t>
                        </w:r>
                        <w:r>
                          <w:rPr>
                            <w:i/>
                            <w:position w:val="-6"/>
                            <w:sz w:val="16"/>
                          </w:rPr>
                          <w:t>p</w:t>
                        </w:r>
                        <w:r>
                          <w:rPr>
                            <w:i/>
                            <w:spacing w:val="9"/>
                            <w:position w:val="-6"/>
                            <w:sz w:val="16"/>
                          </w:rPr>
                          <w:t> </w:t>
                        </w:r>
                        <w:r>
                          <w:rPr>
                            <w:sz w:val="20"/>
                          </w:rPr>
                          <w:t>−</w:t>
                        </w:r>
                        <w:r>
                          <w:rPr>
                            <w:spacing w:val="13"/>
                            <w:sz w:val="20"/>
                          </w:rPr>
                          <w:t> </w:t>
                        </w:r>
                        <w:r>
                          <w:rPr>
                            <w:i/>
                            <w:sz w:val="20"/>
                          </w:rPr>
                          <w:t>y</w:t>
                        </w:r>
                        <w:r>
                          <w:rPr>
                            <w:i/>
                            <w:position w:val="-6"/>
                            <w:sz w:val="16"/>
                          </w:rPr>
                          <w:t>p</w:t>
                        </w:r>
                        <w:r>
                          <w:rPr>
                            <w:i/>
                            <w:spacing w:val="35"/>
                            <w:position w:val="-6"/>
                            <w:sz w:val="16"/>
                          </w:rPr>
                          <w:t> </w:t>
                        </w:r>
                        <w:r>
                          <w:rPr>
                            <w:spacing w:val="-10"/>
                            <w:position w:val="13"/>
                            <w:sz w:val="16"/>
                          </w:rPr>
                          <w:t>2</w:t>
                        </w:r>
                      </w:p>
                    </w:txbxContent>
                  </v:textbox>
                  <w10:wrap type="none"/>
                </v:shape>
                <w10:wrap type="none"/>
              </v:group>
            </w:pict>
          </mc:Fallback>
        </mc:AlternateContent>
      </w:r>
      <w:r>
        <w:rPr>
          <w:i/>
          <w:spacing w:val="16"/>
          <w:sz w:val="20"/>
        </w:rPr>
        <w:t>d</w:t>
      </w:r>
      <w:r>
        <w:rPr>
          <w:i/>
          <w:spacing w:val="16"/>
          <w:position w:val="-4"/>
          <w:sz w:val="20"/>
        </w:rPr>
        <w:drawing>
          <wp:inline distT="0" distB="0" distL="0" distR="0">
            <wp:extent cx="28486" cy="122681"/>
            <wp:effectExtent l="0" t="0" r="0" b="0"/>
            <wp:docPr id="1097" name="Image 1097"/>
            <wp:cNvGraphicFramePr>
              <a:graphicFrameLocks/>
            </wp:cNvGraphicFramePr>
            <a:graphic>
              <a:graphicData uri="http://schemas.openxmlformats.org/drawingml/2006/picture">
                <pic:pic>
                  <pic:nvPicPr>
                    <pic:cNvPr id="1097" name="Image 1097"/>
                    <pic:cNvPicPr/>
                  </pic:nvPicPr>
                  <pic:blipFill>
                    <a:blip r:embed="rId191" cstate="print"/>
                    <a:stretch>
                      <a:fillRect/>
                    </a:stretch>
                  </pic:blipFill>
                  <pic:spPr>
                    <a:xfrm>
                      <a:off x="0" y="0"/>
                      <a:ext cx="28486" cy="122681"/>
                    </a:xfrm>
                    <a:prstGeom prst="rect">
                      <a:avLst/>
                    </a:prstGeom>
                  </pic:spPr>
                </pic:pic>
              </a:graphicData>
            </a:graphic>
          </wp:inline>
        </w:drawing>
      </w:r>
      <w:r>
        <w:rPr>
          <w:i/>
          <w:spacing w:val="16"/>
          <w:position w:val="-4"/>
          <w:sz w:val="20"/>
        </w:rPr>
      </w:r>
      <w:r>
        <w:rPr>
          <w:i/>
          <w:sz w:val="20"/>
        </w:rPr>
        <w:t>x</w:t>
      </w:r>
      <w:r>
        <w:rPr>
          <w:sz w:val="20"/>
        </w:rPr>
        <w:t>,</w:t>
      </w:r>
      <w:r>
        <w:rPr>
          <w:spacing w:val="2"/>
          <w:sz w:val="20"/>
        </w:rPr>
        <w:t> </w:t>
      </w:r>
      <w:r>
        <w:rPr>
          <w:i/>
          <w:sz w:val="20"/>
        </w:rPr>
        <w:t>y</w:t>
      </w:r>
      <w:r>
        <w:rPr>
          <w:i/>
          <w:spacing w:val="8"/>
          <w:position w:val="-4"/>
          <w:sz w:val="20"/>
        </w:rPr>
        <w:drawing>
          <wp:inline distT="0" distB="0" distL="0" distR="0">
            <wp:extent cx="28600" cy="122681"/>
            <wp:effectExtent l="0" t="0" r="0" b="0"/>
            <wp:docPr id="1098" name="Image 1098"/>
            <wp:cNvGraphicFramePr>
              <a:graphicFrameLocks/>
            </wp:cNvGraphicFramePr>
            <a:graphic>
              <a:graphicData uri="http://schemas.openxmlformats.org/drawingml/2006/picture">
                <pic:pic>
                  <pic:nvPicPr>
                    <pic:cNvPr id="1098" name="Image 1098"/>
                    <pic:cNvPicPr/>
                  </pic:nvPicPr>
                  <pic:blipFill>
                    <a:blip r:embed="rId192" cstate="print"/>
                    <a:stretch>
                      <a:fillRect/>
                    </a:stretch>
                  </pic:blipFill>
                  <pic:spPr>
                    <a:xfrm>
                      <a:off x="0" y="0"/>
                      <a:ext cx="28600" cy="122681"/>
                    </a:xfrm>
                    <a:prstGeom prst="rect">
                      <a:avLst/>
                    </a:prstGeom>
                  </pic:spPr>
                </pic:pic>
              </a:graphicData>
            </a:graphic>
          </wp:inline>
        </w:drawing>
      </w:r>
      <w:r>
        <w:rPr>
          <w:i/>
          <w:spacing w:val="8"/>
          <w:position w:val="-4"/>
          <w:sz w:val="20"/>
        </w:rPr>
      </w:r>
      <w:r>
        <w:rPr>
          <w:rFonts w:ascii="Times New Roman"/>
          <w:spacing w:val="17"/>
          <w:sz w:val="20"/>
        </w:rPr>
        <w:t> </w:t>
      </w:r>
      <w:r>
        <w:rPr>
          <w:spacing w:val="-10"/>
          <w:sz w:val="20"/>
        </w:rPr>
        <w:t>=</w:t>
      </w:r>
    </w:p>
    <w:p>
      <w:pPr>
        <w:pStyle w:val="BodyText"/>
        <w:spacing w:before="57"/>
        <w:ind w:left="0"/>
        <w:rPr>
          <w:sz w:val="20"/>
        </w:rPr>
      </w:pPr>
    </w:p>
    <w:p>
      <w:pPr>
        <w:pStyle w:val="BodyText"/>
        <w:spacing w:line="216" w:lineRule="auto" w:before="1"/>
        <w:ind w:right="1097" w:hanging="1"/>
        <w:jc w:val="both"/>
      </w:pPr>
      <w:r>
        <w:rPr/>
        <w:t>We</w:t>
      </w:r>
      <w:r>
        <w:rPr>
          <w:spacing w:val="-4"/>
        </w:rPr>
        <w:t> </w:t>
      </w:r>
      <w:r>
        <w:rPr/>
        <w:t>now</w:t>
      </w:r>
      <w:r>
        <w:rPr>
          <w:spacing w:val="-4"/>
        </w:rPr>
        <w:t> </w:t>
      </w:r>
      <w:r>
        <w:rPr/>
        <w:t>turn</w:t>
      </w:r>
      <w:r>
        <w:rPr>
          <w:spacing w:val="-4"/>
        </w:rPr>
        <w:t> </w:t>
      </w:r>
      <w:r>
        <w:rPr/>
        <w:t>to</w:t>
      </w:r>
      <w:r>
        <w:rPr>
          <w:spacing w:val="-4"/>
        </w:rPr>
        <w:t> </w:t>
      </w:r>
      <w:r>
        <w:rPr/>
        <w:t>inter-cluster</w:t>
      </w:r>
      <w:r>
        <w:rPr>
          <w:spacing w:val="-4"/>
        </w:rPr>
        <w:t> </w:t>
      </w:r>
      <w:r>
        <w:rPr/>
        <w:t>distance.</w:t>
      </w:r>
      <w:r>
        <w:rPr>
          <w:spacing w:val="-4"/>
        </w:rPr>
        <w:t> </w:t>
      </w:r>
      <w:r>
        <w:rPr/>
        <w:t>Consider</w:t>
      </w:r>
      <w:r>
        <w:rPr>
          <w:spacing w:val="-4"/>
        </w:rPr>
        <w:t> </w:t>
      </w:r>
      <w:r>
        <w:rPr/>
        <w:t>two</w:t>
      </w:r>
      <w:r>
        <w:rPr>
          <w:spacing w:val="-4"/>
        </w:rPr>
        <w:t> </w:t>
      </w:r>
      <w:r>
        <w:rPr/>
        <w:t>clusters</w:t>
      </w:r>
      <w:r>
        <w:rPr>
          <w:spacing w:val="-4"/>
        </w:rPr>
        <w:t> </w:t>
      </w:r>
      <w:r>
        <w:rPr>
          <w:i/>
        </w:rPr>
        <w:t>A</w:t>
      </w:r>
      <w:r>
        <w:rPr>
          <w:i/>
          <w:spacing w:val="-4"/>
        </w:rPr>
        <w:t> </w:t>
      </w:r>
      <w:r>
        <w:rPr/>
        <w:t>and</w:t>
      </w:r>
      <w:r>
        <w:rPr>
          <w:spacing w:val="-4"/>
        </w:rPr>
        <w:t> </w:t>
      </w:r>
      <w:r>
        <w:rPr>
          <w:i/>
        </w:rPr>
        <w:t>B</w:t>
      </w:r>
      <w:r>
        <w:rPr/>
        <w:t>,</w:t>
      </w:r>
      <w:r>
        <w:rPr>
          <w:spacing w:val="-4"/>
        </w:rPr>
        <w:t> </w:t>
      </w:r>
      <w:r>
        <w:rPr/>
        <w:t>each</w:t>
      </w:r>
      <w:r>
        <w:rPr>
          <w:spacing w:val="-4"/>
        </w:rPr>
        <w:t> </w:t>
      </w:r>
      <w:r>
        <w:rPr/>
        <w:t>with</w:t>
      </w:r>
      <w:r>
        <w:rPr>
          <w:spacing w:val="-4"/>
        </w:rPr>
        <w:t> </w:t>
      </w:r>
      <w:r>
        <w:rPr/>
        <w:t>a</w:t>
      </w:r>
      <w:r>
        <w:rPr>
          <w:spacing w:val="-4"/>
        </w:rPr>
        <w:t> </w:t>
      </w:r>
      <w:r>
        <w:rPr/>
        <w:t>dis‐ tinctive set of records, </w:t>
      </w:r>
      <w:r>
        <w:rPr>
          <w:i/>
        </w:rPr>
        <w:t>A </w:t>
      </w:r>
      <w:r>
        <w:rPr/>
        <w:t>= </w:t>
      </w:r>
      <w:r>
        <w:rPr>
          <w:spacing w:val="-23"/>
          <w:position w:val="-6"/>
        </w:rPr>
        <w:drawing>
          <wp:inline distT="0" distB="0" distL="0" distR="0">
            <wp:extent cx="29910" cy="150164"/>
            <wp:effectExtent l="0" t="0" r="0" b="0"/>
            <wp:docPr id="1099" name="Image 1099"/>
            <wp:cNvGraphicFramePr>
              <a:graphicFrameLocks/>
            </wp:cNvGraphicFramePr>
            <a:graphic>
              <a:graphicData uri="http://schemas.openxmlformats.org/drawingml/2006/picture">
                <pic:pic>
                  <pic:nvPicPr>
                    <pic:cNvPr id="1099" name="Image 1099"/>
                    <pic:cNvPicPr/>
                  </pic:nvPicPr>
                  <pic:blipFill>
                    <a:blip r:embed="rId263" cstate="print"/>
                    <a:stretch>
                      <a:fillRect/>
                    </a:stretch>
                  </pic:blipFill>
                  <pic:spPr>
                    <a:xfrm>
                      <a:off x="0" y="0"/>
                      <a:ext cx="29910" cy="150164"/>
                    </a:xfrm>
                    <a:prstGeom prst="rect">
                      <a:avLst/>
                    </a:prstGeom>
                  </pic:spPr>
                </pic:pic>
              </a:graphicData>
            </a:graphic>
          </wp:inline>
        </w:drawing>
      </w:r>
      <w:r>
        <w:rPr>
          <w:spacing w:val="-23"/>
          <w:position w:val="-6"/>
        </w:rPr>
      </w:r>
      <w:r>
        <w:rPr>
          <w:i/>
        </w:rPr>
        <w:t>a</w:t>
      </w:r>
      <w:r>
        <w:rPr>
          <w:position w:val="-6"/>
          <w:sz w:val="16"/>
        </w:rPr>
        <w:t>1</w:t>
      </w:r>
      <w:r>
        <w:rPr/>
        <w:t>,</w:t>
      </w:r>
      <w:r>
        <w:rPr>
          <w:spacing w:val="-12"/>
        </w:rPr>
        <w:t> </w:t>
      </w:r>
      <w:r>
        <w:rPr>
          <w:i/>
        </w:rPr>
        <w:t>a</w:t>
      </w:r>
      <w:r>
        <w:rPr>
          <w:position w:val="-6"/>
          <w:sz w:val="16"/>
        </w:rPr>
        <w:t>2</w:t>
      </w:r>
      <w:r>
        <w:rPr/>
        <w:t>,</w:t>
      </w:r>
      <w:r>
        <w:rPr>
          <w:spacing w:val="-12"/>
        </w:rPr>
        <w:t> </w:t>
      </w:r>
      <w:r>
        <w:rPr/>
        <w:t>...,</w:t>
      </w:r>
      <w:r>
        <w:rPr>
          <w:spacing w:val="-12"/>
        </w:rPr>
        <w:t> </w:t>
      </w:r>
      <w:r>
        <w:rPr>
          <w:i/>
        </w:rPr>
        <w:t>a</w:t>
      </w:r>
      <w:r>
        <w:rPr>
          <w:i/>
          <w:position w:val="-6"/>
          <w:sz w:val="16"/>
        </w:rPr>
        <w:t>m</w:t>
      </w:r>
      <w:r>
        <w:rPr>
          <w:i/>
          <w:spacing w:val="9"/>
          <w:position w:val="-6"/>
          <w:sz w:val="16"/>
        </w:rPr>
        <w:drawing>
          <wp:inline distT="0" distB="0" distL="0" distR="0">
            <wp:extent cx="30030" cy="150164"/>
            <wp:effectExtent l="0" t="0" r="0" b="0"/>
            <wp:docPr id="1100" name="Image 1100"/>
            <wp:cNvGraphicFramePr>
              <a:graphicFrameLocks/>
            </wp:cNvGraphicFramePr>
            <a:graphic>
              <a:graphicData uri="http://schemas.openxmlformats.org/drawingml/2006/picture">
                <pic:pic>
                  <pic:nvPicPr>
                    <pic:cNvPr id="1100" name="Image 1100"/>
                    <pic:cNvPicPr/>
                  </pic:nvPicPr>
                  <pic:blipFill>
                    <a:blip r:embed="rId339" cstate="print"/>
                    <a:stretch>
                      <a:fillRect/>
                    </a:stretch>
                  </pic:blipFill>
                  <pic:spPr>
                    <a:xfrm>
                      <a:off x="0" y="0"/>
                      <a:ext cx="30030" cy="150164"/>
                    </a:xfrm>
                    <a:prstGeom prst="rect">
                      <a:avLst/>
                    </a:prstGeom>
                  </pic:spPr>
                </pic:pic>
              </a:graphicData>
            </a:graphic>
          </wp:inline>
        </w:drawing>
      </w:r>
      <w:r>
        <w:rPr>
          <w:i/>
          <w:spacing w:val="9"/>
          <w:position w:val="-6"/>
          <w:sz w:val="16"/>
        </w:rPr>
      </w:r>
      <w:r>
        <w:rPr>
          <w:rFonts w:ascii="Times New Roman" w:hAnsi="Times New Roman"/>
          <w:spacing w:val="9"/>
          <w:sz w:val="16"/>
        </w:rPr>
        <w:t> </w:t>
      </w:r>
      <w:r>
        <w:rPr/>
        <w:t>and </w:t>
      </w:r>
      <w:r>
        <w:rPr>
          <w:i/>
        </w:rPr>
        <w:t>B </w:t>
      </w:r>
      <w:r>
        <w:rPr/>
        <w:t>= </w:t>
      </w:r>
      <w:r>
        <w:rPr>
          <w:spacing w:val="-23"/>
          <w:position w:val="-10"/>
        </w:rPr>
        <w:drawing>
          <wp:inline distT="0" distB="0" distL="0" distR="0">
            <wp:extent cx="29910" cy="198323"/>
            <wp:effectExtent l="0" t="0" r="0" b="0"/>
            <wp:docPr id="1101" name="Image 1101"/>
            <wp:cNvGraphicFramePr>
              <a:graphicFrameLocks/>
            </wp:cNvGraphicFramePr>
            <a:graphic>
              <a:graphicData uri="http://schemas.openxmlformats.org/drawingml/2006/picture">
                <pic:pic>
                  <pic:nvPicPr>
                    <pic:cNvPr id="1101" name="Image 1101"/>
                    <pic:cNvPicPr/>
                  </pic:nvPicPr>
                  <pic:blipFill>
                    <a:blip r:embed="rId349" cstate="print"/>
                    <a:stretch>
                      <a:fillRect/>
                    </a:stretch>
                  </pic:blipFill>
                  <pic:spPr>
                    <a:xfrm>
                      <a:off x="0" y="0"/>
                      <a:ext cx="29910" cy="198323"/>
                    </a:xfrm>
                    <a:prstGeom prst="rect">
                      <a:avLst/>
                    </a:prstGeom>
                  </pic:spPr>
                </pic:pic>
              </a:graphicData>
            </a:graphic>
          </wp:inline>
        </w:drawing>
      </w:r>
      <w:r>
        <w:rPr>
          <w:spacing w:val="-23"/>
          <w:position w:val="-10"/>
        </w:rPr>
      </w:r>
      <w:r>
        <w:rPr>
          <w:i/>
        </w:rPr>
        <w:t>b</w:t>
      </w:r>
      <w:r>
        <w:rPr>
          <w:position w:val="-6"/>
          <w:sz w:val="16"/>
        </w:rPr>
        <w:t>1</w:t>
      </w:r>
      <w:r>
        <w:rPr/>
        <w:t>,</w:t>
      </w:r>
      <w:r>
        <w:rPr>
          <w:spacing w:val="-12"/>
        </w:rPr>
        <w:t> </w:t>
      </w:r>
      <w:r>
        <w:rPr>
          <w:i/>
        </w:rPr>
        <w:t>b</w:t>
      </w:r>
      <w:r>
        <w:rPr>
          <w:position w:val="-6"/>
          <w:sz w:val="16"/>
        </w:rPr>
        <w:t>2</w:t>
      </w:r>
      <w:r>
        <w:rPr/>
        <w:t>,</w:t>
      </w:r>
      <w:r>
        <w:rPr>
          <w:spacing w:val="-12"/>
        </w:rPr>
        <w:t> </w:t>
      </w:r>
      <w:r>
        <w:rPr/>
        <w:t>...,</w:t>
      </w:r>
      <w:r>
        <w:rPr>
          <w:spacing w:val="-12"/>
        </w:rPr>
        <w:t> </w:t>
      </w:r>
      <w:r>
        <w:rPr>
          <w:i/>
        </w:rPr>
        <w:t>b</w:t>
      </w:r>
      <w:r>
        <w:rPr>
          <w:i/>
          <w:position w:val="-6"/>
          <w:sz w:val="16"/>
        </w:rPr>
        <w:t>q</w:t>
      </w:r>
      <w:r>
        <w:rPr>
          <w:i/>
          <w:spacing w:val="9"/>
          <w:position w:val="-10"/>
          <w:sz w:val="16"/>
        </w:rPr>
        <w:drawing>
          <wp:inline distT="0" distB="0" distL="0" distR="0">
            <wp:extent cx="30030" cy="198323"/>
            <wp:effectExtent l="0" t="0" r="0" b="0"/>
            <wp:docPr id="1102" name="Image 1102"/>
            <wp:cNvGraphicFramePr>
              <a:graphicFrameLocks/>
            </wp:cNvGraphicFramePr>
            <a:graphic>
              <a:graphicData uri="http://schemas.openxmlformats.org/drawingml/2006/picture">
                <pic:pic>
                  <pic:nvPicPr>
                    <pic:cNvPr id="1102" name="Image 1102"/>
                    <pic:cNvPicPr/>
                  </pic:nvPicPr>
                  <pic:blipFill>
                    <a:blip r:embed="rId348" cstate="print"/>
                    <a:stretch>
                      <a:fillRect/>
                    </a:stretch>
                  </pic:blipFill>
                  <pic:spPr>
                    <a:xfrm>
                      <a:off x="0" y="0"/>
                      <a:ext cx="30030" cy="198323"/>
                    </a:xfrm>
                    <a:prstGeom prst="rect">
                      <a:avLst/>
                    </a:prstGeom>
                  </pic:spPr>
                </pic:pic>
              </a:graphicData>
            </a:graphic>
          </wp:inline>
        </w:drawing>
      </w:r>
      <w:r>
        <w:rPr>
          <w:i/>
          <w:spacing w:val="9"/>
          <w:position w:val="-10"/>
          <w:sz w:val="16"/>
        </w:rPr>
      </w:r>
      <w:r>
        <w:rPr/>
        <w:t>. We can measure the dissimilarity between the clusters </w:t>
      </w:r>
      <w:r>
        <w:rPr>
          <w:i/>
          <w:spacing w:val="14"/>
        </w:rPr>
        <w:t>D</w:t>
      </w:r>
      <w:r>
        <w:rPr>
          <w:i/>
          <w:spacing w:val="14"/>
          <w:position w:val="-4"/>
        </w:rPr>
        <w:drawing>
          <wp:inline distT="0" distB="0" distL="0" distR="0">
            <wp:extent cx="29910" cy="117748"/>
            <wp:effectExtent l="0" t="0" r="0" b="0"/>
            <wp:docPr id="1103" name="Image 1103"/>
            <wp:cNvGraphicFramePr>
              <a:graphicFrameLocks/>
            </wp:cNvGraphicFramePr>
            <a:graphic>
              <a:graphicData uri="http://schemas.openxmlformats.org/drawingml/2006/picture">
                <pic:pic>
                  <pic:nvPicPr>
                    <pic:cNvPr id="1103" name="Image 1103"/>
                    <pic:cNvPicPr/>
                  </pic:nvPicPr>
                  <pic:blipFill>
                    <a:blip r:embed="rId235" cstate="print"/>
                    <a:stretch>
                      <a:fillRect/>
                    </a:stretch>
                  </pic:blipFill>
                  <pic:spPr>
                    <a:xfrm>
                      <a:off x="0" y="0"/>
                      <a:ext cx="29910" cy="117748"/>
                    </a:xfrm>
                    <a:prstGeom prst="rect">
                      <a:avLst/>
                    </a:prstGeom>
                  </pic:spPr>
                </pic:pic>
              </a:graphicData>
            </a:graphic>
          </wp:inline>
        </w:drawing>
      </w:r>
      <w:r>
        <w:rPr>
          <w:i/>
          <w:spacing w:val="14"/>
          <w:position w:val="-4"/>
        </w:rPr>
      </w:r>
      <w:r>
        <w:rPr>
          <w:i/>
        </w:rPr>
        <w:t>A</w:t>
      </w:r>
      <w:r>
        <w:rPr/>
        <w:t>,</w:t>
      </w:r>
      <w:r>
        <w:rPr>
          <w:spacing w:val="-12"/>
        </w:rPr>
        <w:t> </w:t>
      </w:r>
      <w:r>
        <w:rPr>
          <w:i/>
        </w:rPr>
        <w:t>B</w:t>
      </w:r>
      <w:r>
        <w:rPr>
          <w:i/>
          <w:spacing w:val="9"/>
          <w:position w:val="-4"/>
        </w:rPr>
        <w:drawing>
          <wp:inline distT="0" distB="0" distL="0" distR="0">
            <wp:extent cx="30030" cy="117748"/>
            <wp:effectExtent l="0" t="0" r="0" b="0"/>
            <wp:docPr id="1104" name="Image 1104"/>
            <wp:cNvGraphicFramePr>
              <a:graphicFrameLocks/>
            </wp:cNvGraphicFramePr>
            <a:graphic>
              <a:graphicData uri="http://schemas.openxmlformats.org/drawingml/2006/picture">
                <pic:pic>
                  <pic:nvPicPr>
                    <pic:cNvPr id="1104" name="Image 1104"/>
                    <pic:cNvPicPr/>
                  </pic:nvPicPr>
                  <pic:blipFill>
                    <a:blip r:embed="rId144" cstate="print"/>
                    <a:stretch>
                      <a:fillRect/>
                    </a:stretch>
                  </pic:blipFill>
                  <pic:spPr>
                    <a:xfrm>
                      <a:off x="0" y="0"/>
                      <a:ext cx="30030" cy="117748"/>
                    </a:xfrm>
                    <a:prstGeom prst="rect">
                      <a:avLst/>
                    </a:prstGeom>
                  </pic:spPr>
                </pic:pic>
              </a:graphicData>
            </a:graphic>
          </wp:inline>
        </w:drawing>
      </w:r>
      <w:r>
        <w:rPr>
          <w:i/>
          <w:spacing w:val="9"/>
          <w:position w:val="-4"/>
        </w:rPr>
      </w:r>
      <w:r>
        <w:rPr>
          <w:rFonts w:ascii="Times New Roman" w:hAnsi="Times New Roman"/>
          <w:spacing w:val="9"/>
        </w:rPr>
        <w:t> </w:t>
      </w:r>
      <w:r>
        <w:rPr/>
        <w:t>by using the distances between the mem‐ bers of </w:t>
      </w:r>
      <w:r>
        <w:rPr>
          <w:i/>
        </w:rPr>
        <w:t>A </w:t>
      </w:r>
      <w:r>
        <w:rPr/>
        <w:t>and the members of </w:t>
      </w:r>
      <w:r>
        <w:rPr>
          <w:i/>
        </w:rPr>
        <w:t>B</w:t>
      </w:r>
      <w:r>
        <w:rPr/>
        <w:t>.</w:t>
      </w:r>
    </w:p>
    <w:p>
      <w:pPr>
        <w:pStyle w:val="BodyText"/>
        <w:spacing w:line="211" w:lineRule="auto" w:before="117"/>
        <w:ind w:right="1097"/>
        <w:jc w:val="both"/>
      </w:pPr>
      <w:bookmarkStart w:name="_bookmark1234" w:id="1610"/>
      <w:bookmarkEnd w:id="1610"/>
      <w:r>
        <w:rPr/>
      </w:r>
      <w:r>
        <w:rPr/>
        <w:t>One measure of dissimilarity is the </w:t>
      </w:r>
      <w:r>
        <w:rPr>
          <w:i/>
        </w:rPr>
        <w:t>complete-linkage </w:t>
      </w:r>
      <w:r>
        <w:rPr/>
        <w:t>method, which is the maximum distance across all pairs of records between </w:t>
      </w:r>
      <w:r>
        <w:rPr>
          <w:i/>
        </w:rPr>
        <w:t>A </w:t>
      </w:r>
      <w:r>
        <w:rPr/>
        <w:t>and </w:t>
      </w:r>
      <w:r>
        <w:rPr>
          <w:i/>
        </w:rPr>
        <w:t>B</w:t>
      </w:r>
      <w:r>
        <w:rPr/>
        <w:t>:</w:t>
      </w:r>
    </w:p>
    <w:p>
      <w:pPr>
        <w:pStyle w:val="BodyText"/>
        <w:spacing w:before="28"/>
        <w:ind w:left="0"/>
      </w:pPr>
    </w:p>
    <w:p>
      <w:pPr>
        <w:spacing w:before="1"/>
        <w:ind w:left="1299" w:right="0" w:firstLine="0"/>
        <w:jc w:val="left"/>
        <w:rPr>
          <w:i/>
          <w:sz w:val="20"/>
        </w:rPr>
      </w:pPr>
      <w:r>
        <w:rPr>
          <w:i/>
          <w:spacing w:val="14"/>
          <w:sz w:val="20"/>
        </w:rPr>
        <w:t>D</w:t>
      </w:r>
      <w:r>
        <w:rPr>
          <w:i/>
          <w:spacing w:val="14"/>
          <w:position w:val="-3"/>
          <w:sz w:val="20"/>
        </w:rPr>
        <w:drawing>
          <wp:inline distT="0" distB="0" distL="0" distR="0">
            <wp:extent cx="28486" cy="112141"/>
            <wp:effectExtent l="0" t="0" r="0" b="0"/>
            <wp:docPr id="1105" name="Image 1105"/>
            <wp:cNvGraphicFramePr>
              <a:graphicFrameLocks/>
            </wp:cNvGraphicFramePr>
            <a:graphic>
              <a:graphicData uri="http://schemas.openxmlformats.org/drawingml/2006/picture">
                <pic:pic>
                  <pic:nvPicPr>
                    <pic:cNvPr id="1105" name="Image 1105"/>
                    <pic:cNvPicPr/>
                  </pic:nvPicPr>
                  <pic:blipFill>
                    <a:blip r:embed="rId64" cstate="print"/>
                    <a:stretch>
                      <a:fillRect/>
                    </a:stretch>
                  </pic:blipFill>
                  <pic:spPr>
                    <a:xfrm>
                      <a:off x="0" y="0"/>
                      <a:ext cx="28486" cy="112141"/>
                    </a:xfrm>
                    <a:prstGeom prst="rect">
                      <a:avLst/>
                    </a:prstGeom>
                  </pic:spPr>
                </pic:pic>
              </a:graphicData>
            </a:graphic>
          </wp:inline>
        </w:drawing>
      </w:r>
      <w:r>
        <w:rPr>
          <w:i/>
          <w:spacing w:val="14"/>
          <w:position w:val="-3"/>
          <w:sz w:val="20"/>
        </w:rPr>
      </w:r>
      <w:r>
        <w:rPr>
          <w:i/>
          <w:sz w:val="20"/>
        </w:rPr>
        <w:t>A</w:t>
      </w:r>
      <w:r>
        <w:rPr>
          <w:sz w:val="20"/>
        </w:rPr>
        <w:t>,</w:t>
      </w:r>
      <w:r>
        <w:rPr>
          <w:spacing w:val="-14"/>
          <w:sz w:val="20"/>
        </w:rPr>
        <w:t> </w:t>
      </w:r>
      <w:r>
        <w:rPr>
          <w:i/>
          <w:sz w:val="20"/>
        </w:rPr>
        <w:t>B</w:t>
      </w:r>
      <w:r>
        <w:rPr>
          <w:i/>
          <w:spacing w:val="8"/>
          <w:position w:val="-3"/>
          <w:sz w:val="20"/>
        </w:rPr>
        <w:drawing>
          <wp:inline distT="0" distB="0" distL="0" distR="0">
            <wp:extent cx="28600" cy="112141"/>
            <wp:effectExtent l="0" t="0" r="0" b="0"/>
            <wp:docPr id="1106" name="Image 1106"/>
            <wp:cNvGraphicFramePr>
              <a:graphicFrameLocks/>
            </wp:cNvGraphicFramePr>
            <a:graphic>
              <a:graphicData uri="http://schemas.openxmlformats.org/drawingml/2006/picture">
                <pic:pic>
                  <pic:nvPicPr>
                    <pic:cNvPr id="1106" name="Image 1106"/>
                    <pic:cNvPicPr/>
                  </pic:nvPicPr>
                  <pic:blipFill>
                    <a:blip r:embed="rId65" cstate="print"/>
                    <a:stretch>
                      <a:fillRect/>
                    </a:stretch>
                  </pic:blipFill>
                  <pic:spPr>
                    <a:xfrm>
                      <a:off x="0" y="0"/>
                      <a:ext cx="28600" cy="112141"/>
                    </a:xfrm>
                    <a:prstGeom prst="rect">
                      <a:avLst/>
                    </a:prstGeom>
                  </pic:spPr>
                </pic:pic>
              </a:graphicData>
            </a:graphic>
          </wp:inline>
        </w:drawing>
      </w:r>
      <w:r>
        <w:rPr>
          <w:i/>
          <w:spacing w:val="8"/>
          <w:position w:val="-3"/>
          <w:sz w:val="20"/>
        </w:rPr>
      </w:r>
      <w:r>
        <w:rPr>
          <w:rFonts w:ascii="Times New Roman"/>
          <w:spacing w:val="13"/>
          <w:sz w:val="20"/>
        </w:rPr>
        <w:t> </w:t>
      </w:r>
      <w:r>
        <w:rPr>
          <w:sz w:val="20"/>
        </w:rPr>
        <w:t>=</w:t>
      </w:r>
      <w:r>
        <w:rPr>
          <w:spacing w:val="66"/>
          <w:sz w:val="20"/>
        </w:rPr>
        <w:t> </w:t>
      </w:r>
      <w:r>
        <w:rPr>
          <w:sz w:val="20"/>
        </w:rPr>
        <w:t>max</w:t>
      </w:r>
      <w:r>
        <w:rPr>
          <w:spacing w:val="11"/>
          <w:sz w:val="20"/>
        </w:rPr>
        <w:t> </w:t>
      </w:r>
      <w:r>
        <w:rPr>
          <w:i/>
          <w:spacing w:val="16"/>
          <w:sz w:val="20"/>
        </w:rPr>
        <w:t>d</w:t>
      </w:r>
      <w:r>
        <w:rPr>
          <w:i/>
          <w:spacing w:val="16"/>
          <w:position w:val="-10"/>
          <w:sz w:val="20"/>
        </w:rPr>
        <w:drawing>
          <wp:inline distT="0" distB="0" distL="0" distR="0">
            <wp:extent cx="28486" cy="199745"/>
            <wp:effectExtent l="0" t="0" r="0" b="0"/>
            <wp:docPr id="1107" name="Image 1107"/>
            <wp:cNvGraphicFramePr>
              <a:graphicFrameLocks/>
            </wp:cNvGraphicFramePr>
            <a:graphic>
              <a:graphicData uri="http://schemas.openxmlformats.org/drawingml/2006/picture">
                <pic:pic>
                  <pic:nvPicPr>
                    <pic:cNvPr id="1107" name="Image 1107"/>
                    <pic:cNvPicPr/>
                  </pic:nvPicPr>
                  <pic:blipFill>
                    <a:blip r:embed="rId350" cstate="print"/>
                    <a:stretch>
                      <a:fillRect/>
                    </a:stretch>
                  </pic:blipFill>
                  <pic:spPr>
                    <a:xfrm>
                      <a:off x="0" y="0"/>
                      <a:ext cx="28486" cy="199745"/>
                    </a:xfrm>
                    <a:prstGeom prst="rect">
                      <a:avLst/>
                    </a:prstGeom>
                  </pic:spPr>
                </pic:pic>
              </a:graphicData>
            </a:graphic>
          </wp:inline>
        </w:drawing>
      </w:r>
      <w:r>
        <w:rPr>
          <w:i/>
          <w:spacing w:val="16"/>
          <w:position w:val="-10"/>
          <w:sz w:val="20"/>
        </w:rPr>
      </w:r>
      <w:r>
        <w:rPr>
          <w:i/>
          <w:sz w:val="20"/>
        </w:rPr>
        <w:t>a</w:t>
      </w:r>
      <w:r>
        <w:rPr>
          <w:i/>
          <w:position w:val="-6"/>
          <w:sz w:val="16"/>
        </w:rPr>
        <w:t>i</w:t>
      </w:r>
      <w:r>
        <w:rPr>
          <w:sz w:val="20"/>
        </w:rPr>
        <w:t>,</w:t>
      </w:r>
      <w:r>
        <w:rPr>
          <w:spacing w:val="-13"/>
          <w:sz w:val="20"/>
        </w:rPr>
        <w:t> </w:t>
      </w:r>
      <w:r>
        <w:rPr>
          <w:i/>
          <w:spacing w:val="12"/>
          <w:sz w:val="20"/>
        </w:rPr>
        <w:t>b</w:t>
      </w:r>
      <w:r>
        <w:rPr>
          <w:i/>
          <w:spacing w:val="12"/>
          <w:position w:val="-6"/>
          <w:sz w:val="16"/>
        </w:rPr>
        <w:t>j</w:t>
      </w:r>
      <w:r>
        <w:rPr>
          <w:i/>
          <w:spacing w:val="8"/>
          <w:position w:val="-10"/>
          <w:sz w:val="16"/>
        </w:rPr>
        <w:drawing>
          <wp:inline distT="0" distB="0" distL="0" distR="0">
            <wp:extent cx="28600" cy="199745"/>
            <wp:effectExtent l="0" t="0" r="0" b="0"/>
            <wp:docPr id="1108" name="Image 1108"/>
            <wp:cNvGraphicFramePr>
              <a:graphicFrameLocks/>
            </wp:cNvGraphicFramePr>
            <a:graphic>
              <a:graphicData uri="http://schemas.openxmlformats.org/drawingml/2006/picture">
                <pic:pic>
                  <pic:nvPicPr>
                    <pic:cNvPr id="1108" name="Image 1108"/>
                    <pic:cNvPicPr/>
                  </pic:nvPicPr>
                  <pic:blipFill>
                    <a:blip r:embed="rId257" cstate="print"/>
                    <a:stretch>
                      <a:fillRect/>
                    </a:stretch>
                  </pic:blipFill>
                  <pic:spPr>
                    <a:xfrm>
                      <a:off x="0" y="0"/>
                      <a:ext cx="28600" cy="199745"/>
                    </a:xfrm>
                    <a:prstGeom prst="rect">
                      <a:avLst/>
                    </a:prstGeom>
                  </pic:spPr>
                </pic:pic>
              </a:graphicData>
            </a:graphic>
          </wp:inline>
        </w:drawing>
      </w:r>
      <w:r>
        <w:rPr>
          <w:i/>
          <w:spacing w:val="8"/>
          <w:position w:val="-10"/>
          <w:sz w:val="16"/>
        </w:rPr>
      </w:r>
      <w:r>
        <w:rPr>
          <w:rFonts w:ascii="Times New Roman"/>
          <w:spacing w:val="48"/>
          <w:sz w:val="16"/>
        </w:rPr>
        <w:t> </w:t>
      </w:r>
      <w:r>
        <w:rPr>
          <w:sz w:val="20"/>
        </w:rPr>
        <w:t>for</w:t>
      </w:r>
      <w:r>
        <w:rPr>
          <w:spacing w:val="35"/>
          <w:sz w:val="20"/>
        </w:rPr>
        <w:t> </w:t>
      </w:r>
      <w:r>
        <w:rPr>
          <w:sz w:val="20"/>
        </w:rPr>
        <w:t>all</w:t>
      </w:r>
      <w:r>
        <w:rPr>
          <w:spacing w:val="35"/>
          <w:sz w:val="20"/>
        </w:rPr>
        <w:t> </w:t>
      </w:r>
      <w:r>
        <w:rPr>
          <w:sz w:val="20"/>
        </w:rPr>
        <w:t>pairs</w:t>
      </w:r>
      <w:r>
        <w:rPr>
          <w:spacing w:val="35"/>
          <w:sz w:val="20"/>
        </w:rPr>
        <w:t> </w:t>
      </w:r>
      <w:r>
        <w:rPr>
          <w:i/>
          <w:sz w:val="20"/>
        </w:rPr>
        <w:t>i</w:t>
      </w:r>
      <w:r>
        <w:rPr>
          <w:sz w:val="20"/>
        </w:rPr>
        <w:t>,</w:t>
      </w:r>
      <w:r>
        <w:rPr>
          <w:spacing w:val="9"/>
          <w:sz w:val="20"/>
        </w:rPr>
        <w:t> </w:t>
      </w:r>
      <w:r>
        <w:rPr>
          <w:i/>
          <w:spacing w:val="-10"/>
          <w:sz w:val="20"/>
        </w:rPr>
        <w:t>j</w:t>
      </w:r>
    </w:p>
    <w:p>
      <w:pPr>
        <w:pStyle w:val="BodyText"/>
        <w:spacing w:before="253"/>
        <w:ind w:left="1000"/>
        <w:jc w:val="both"/>
      </w:pPr>
      <w:r>
        <w:rPr/>
        <w:t>This defines the dissimilarity as the biggest difference between all </w:t>
      </w:r>
      <w:r>
        <w:rPr>
          <w:spacing w:val="-2"/>
        </w:rPr>
        <w:t>pairs.</w:t>
      </w:r>
    </w:p>
    <w:p>
      <w:pPr>
        <w:spacing w:after="0"/>
        <w:jc w:val="both"/>
        <w:sectPr>
          <w:pgSz w:w="10080" w:h="13230"/>
          <w:pgMar w:header="0" w:footer="885" w:top="960" w:bottom="1080" w:left="440" w:right="340"/>
        </w:sectPr>
      </w:pPr>
    </w:p>
    <w:p>
      <w:pPr>
        <w:pStyle w:val="BodyText"/>
        <w:spacing w:before="76"/>
        <w:ind w:left="1000"/>
        <w:jc w:val="both"/>
      </w:pPr>
      <w:r>
        <w:rPr/>
        <w:t>The</w:t>
      </w:r>
      <w:r>
        <w:rPr>
          <w:spacing w:val="-3"/>
        </w:rPr>
        <w:t> </w:t>
      </w:r>
      <w:r>
        <w:rPr/>
        <w:t>main</w:t>
      </w:r>
      <w:r>
        <w:rPr>
          <w:spacing w:val="-1"/>
        </w:rPr>
        <w:t> </w:t>
      </w:r>
      <w:r>
        <w:rPr/>
        <w:t>steps of</w:t>
      </w:r>
      <w:r>
        <w:rPr>
          <w:spacing w:val="-1"/>
        </w:rPr>
        <w:t> </w:t>
      </w:r>
      <w:r>
        <w:rPr/>
        <w:t>the agglomerative</w:t>
      </w:r>
      <w:r>
        <w:rPr>
          <w:spacing w:val="-1"/>
        </w:rPr>
        <w:t> </w:t>
      </w:r>
      <w:r>
        <w:rPr/>
        <w:t>algorithm </w:t>
      </w:r>
      <w:r>
        <w:rPr>
          <w:spacing w:val="-4"/>
        </w:rPr>
        <w:t>are:</w:t>
      </w:r>
    </w:p>
    <w:p>
      <w:pPr>
        <w:pStyle w:val="ListParagraph"/>
        <w:numPr>
          <w:ilvl w:val="0"/>
          <w:numId w:val="137"/>
        </w:numPr>
        <w:tabs>
          <w:tab w:pos="1360" w:val="left" w:leader="none"/>
        </w:tabs>
        <w:spacing w:line="213" w:lineRule="auto" w:before="191" w:after="0"/>
        <w:ind w:left="1360" w:right="1098" w:hanging="254"/>
        <w:jc w:val="left"/>
        <w:rPr>
          <w:sz w:val="21"/>
        </w:rPr>
      </w:pPr>
      <w:r>
        <w:rPr>
          <w:sz w:val="21"/>
        </w:rPr>
        <w:t>Create an initial set of clusters with each cluster consisting of a single record for all records in the data.</w:t>
      </w:r>
    </w:p>
    <w:p>
      <w:pPr>
        <w:pStyle w:val="ListParagraph"/>
        <w:numPr>
          <w:ilvl w:val="0"/>
          <w:numId w:val="137"/>
        </w:numPr>
        <w:tabs>
          <w:tab w:pos="1359" w:val="left" w:leader="none"/>
        </w:tabs>
        <w:spacing w:line="240" w:lineRule="auto" w:before="54" w:after="0"/>
        <w:ind w:left="1359" w:right="0" w:hanging="253"/>
        <w:jc w:val="left"/>
        <w:rPr>
          <w:sz w:val="21"/>
        </w:rPr>
      </w:pPr>
      <w:r>
        <w:rPr>
          <w:sz w:val="21"/>
        </w:rPr>
        <w:t>Compute the</w:t>
      </w:r>
      <w:r>
        <w:rPr>
          <w:spacing w:val="1"/>
          <w:sz w:val="21"/>
        </w:rPr>
        <w:t> </w:t>
      </w:r>
      <w:r>
        <w:rPr>
          <w:sz w:val="21"/>
        </w:rPr>
        <w:t>dissimilarity </w:t>
      </w:r>
      <w:r>
        <w:rPr>
          <w:i/>
          <w:spacing w:val="14"/>
          <w:sz w:val="21"/>
        </w:rPr>
        <w:t>D</w:t>
      </w:r>
      <w:r>
        <w:rPr>
          <w:i/>
          <w:spacing w:val="14"/>
          <w:position w:val="-6"/>
          <w:sz w:val="21"/>
        </w:rPr>
        <w:drawing>
          <wp:inline distT="0" distB="0" distL="0" distR="0">
            <wp:extent cx="29910" cy="150367"/>
            <wp:effectExtent l="0" t="0" r="0" b="0"/>
            <wp:docPr id="1109" name="Image 1109"/>
            <wp:cNvGraphicFramePr>
              <a:graphicFrameLocks/>
            </wp:cNvGraphicFramePr>
            <a:graphic>
              <a:graphicData uri="http://schemas.openxmlformats.org/drawingml/2006/picture">
                <pic:pic>
                  <pic:nvPicPr>
                    <pic:cNvPr id="1109" name="Image 1109"/>
                    <pic:cNvPicPr/>
                  </pic:nvPicPr>
                  <pic:blipFill>
                    <a:blip r:embed="rId57" cstate="print"/>
                    <a:stretch>
                      <a:fillRect/>
                    </a:stretch>
                  </pic:blipFill>
                  <pic:spPr>
                    <a:xfrm>
                      <a:off x="0" y="0"/>
                      <a:ext cx="29910" cy="150367"/>
                    </a:xfrm>
                    <a:prstGeom prst="rect">
                      <a:avLst/>
                    </a:prstGeom>
                  </pic:spPr>
                </pic:pic>
              </a:graphicData>
            </a:graphic>
          </wp:inline>
        </w:drawing>
      </w:r>
      <w:r>
        <w:rPr>
          <w:i/>
          <w:spacing w:val="14"/>
          <w:position w:val="-6"/>
          <w:sz w:val="21"/>
        </w:rPr>
      </w:r>
      <w:r>
        <w:rPr>
          <w:i/>
          <w:sz w:val="21"/>
        </w:rPr>
        <w:t>C</w:t>
      </w:r>
      <w:r>
        <w:rPr>
          <w:i/>
          <w:position w:val="-6"/>
          <w:sz w:val="16"/>
        </w:rPr>
        <w:t>k</w:t>
      </w:r>
      <w:r>
        <w:rPr>
          <w:sz w:val="21"/>
        </w:rPr>
        <w:t>,</w:t>
      </w:r>
      <w:r>
        <w:rPr>
          <w:spacing w:val="-12"/>
          <w:sz w:val="21"/>
        </w:rPr>
        <w:t> </w:t>
      </w:r>
      <w:r>
        <w:rPr>
          <w:i/>
          <w:sz w:val="21"/>
        </w:rPr>
        <w:t>C</w:t>
      </w:r>
      <w:r>
        <w:rPr>
          <w:position w:val="-6"/>
          <w:sz w:val="16"/>
        </w:rPr>
        <w:t>ℓ</w:t>
      </w:r>
      <w:r>
        <w:rPr>
          <w:spacing w:val="9"/>
          <w:position w:val="-6"/>
          <w:sz w:val="16"/>
        </w:rPr>
        <w:drawing>
          <wp:inline distT="0" distB="0" distL="0" distR="0">
            <wp:extent cx="30030" cy="150367"/>
            <wp:effectExtent l="0" t="0" r="0" b="0"/>
            <wp:docPr id="1110" name="Image 1110"/>
            <wp:cNvGraphicFramePr>
              <a:graphicFrameLocks/>
            </wp:cNvGraphicFramePr>
            <a:graphic>
              <a:graphicData uri="http://schemas.openxmlformats.org/drawingml/2006/picture">
                <pic:pic>
                  <pic:nvPicPr>
                    <pic:cNvPr id="1110" name="Image 1110"/>
                    <pic:cNvPicPr/>
                  </pic:nvPicPr>
                  <pic:blipFill>
                    <a:blip r:embed="rId338" cstate="print"/>
                    <a:stretch>
                      <a:fillRect/>
                    </a:stretch>
                  </pic:blipFill>
                  <pic:spPr>
                    <a:xfrm>
                      <a:off x="0" y="0"/>
                      <a:ext cx="30030" cy="150367"/>
                    </a:xfrm>
                    <a:prstGeom prst="rect">
                      <a:avLst/>
                    </a:prstGeom>
                  </pic:spPr>
                </pic:pic>
              </a:graphicData>
            </a:graphic>
          </wp:inline>
        </w:drawing>
      </w:r>
      <w:r>
        <w:rPr>
          <w:spacing w:val="9"/>
          <w:position w:val="-6"/>
          <w:sz w:val="16"/>
        </w:rPr>
      </w:r>
      <w:r>
        <w:rPr>
          <w:rFonts w:ascii="Times New Roman" w:hAnsi="Times New Roman"/>
          <w:spacing w:val="15"/>
          <w:sz w:val="16"/>
        </w:rPr>
        <w:t> </w:t>
      </w:r>
      <w:r>
        <w:rPr>
          <w:sz w:val="21"/>
        </w:rPr>
        <w:t>between all</w:t>
      </w:r>
      <w:r>
        <w:rPr>
          <w:spacing w:val="1"/>
          <w:sz w:val="21"/>
        </w:rPr>
        <w:t> </w:t>
      </w:r>
      <w:r>
        <w:rPr>
          <w:sz w:val="21"/>
        </w:rPr>
        <w:t>pairs</w:t>
      </w:r>
      <w:r>
        <w:rPr>
          <w:spacing w:val="1"/>
          <w:sz w:val="21"/>
        </w:rPr>
        <w:t> </w:t>
      </w:r>
      <w:r>
        <w:rPr>
          <w:sz w:val="21"/>
        </w:rPr>
        <w:t>of clusters</w:t>
      </w:r>
      <w:r>
        <w:rPr>
          <w:spacing w:val="1"/>
          <w:sz w:val="21"/>
        </w:rPr>
        <w:t> </w:t>
      </w:r>
      <w:r>
        <w:rPr>
          <w:i/>
          <w:sz w:val="21"/>
        </w:rPr>
        <w:t>k</w:t>
      </w:r>
      <w:r>
        <w:rPr>
          <w:sz w:val="21"/>
        </w:rPr>
        <w:t>,</w:t>
      </w:r>
      <w:r>
        <w:rPr>
          <w:spacing w:val="-12"/>
          <w:sz w:val="21"/>
        </w:rPr>
        <w:t> </w:t>
      </w:r>
      <w:r>
        <w:rPr>
          <w:spacing w:val="-5"/>
          <w:sz w:val="21"/>
        </w:rPr>
        <w:t>ℓ.</w:t>
      </w:r>
    </w:p>
    <w:p>
      <w:pPr>
        <w:pStyle w:val="ListParagraph"/>
        <w:numPr>
          <w:ilvl w:val="0"/>
          <w:numId w:val="137"/>
        </w:numPr>
        <w:tabs>
          <w:tab w:pos="1359" w:val="left" w:leader="none"/>
        </w:tabs>
        <w:spacing w:line="189" w:lineRule="auto" w:before="60" w:after="0"/>
        <w:ind w:left="1359" w:right="0" w:hanging="253"/>
        <w:jc w:val="left"/>
        <w:rPr>
          <w:sz w:val="21"/>
        </w:rPr>
      </w:pPr>
      <w:r>
        <w:rPr>
          <w:sz w:val="21"/>
        </w:rPr>
        <w:t>Merge</w:t>
      </w:r>
      <w:r>
        <w:rPr>
          <w:spacing w:val="56"/>
          <w:sz w:val="21"/>
        </w:rPr>
        <w:t> </w:t>
      </w:r>
      <w:r>
        <w:rPr>
          <w:sz w:val="21"/>
        </w:rPr>
        <w:t>the</w:t>
      </w:r>
      <w:r>
        <w:rPr>
          <w:spacing w:val="56"/>
          <w:sz w:val="21"/>
        </w:rPr>
        <w:t> </w:t>
      </w:r>
      <w:r>
        <w:rPr>
          <w:sz w:val="21"/>
        </w:rPr>
        <w:t>two</w:t>
      </w:r>
      <w:r>
        <w:rPr>
          <w:spacing w:val="57"/>
          <w:sz w:val="21"/>
        </w:rPr>
        <w:t> </w:t>
      </w:r>
      <w:r>
        <w:rPr>
          <w:sz w:val="21"/>
        </w:rPr>
        <w:t>clusters</w:t>
      </w:r>
      <w:r>
        <w:rPr>
          <w:spacing w:val="56"/>
          <w:sz w:val="21"/>
        </w:rPr>
        <w:t> </w:t>
      </w:r>
      <w:r>
        <w:rPr>
          <w:i/>
          <w:sz w:val="21"/>
        </w:rPr>
        <w:t>C</w:t>
      </w:r>
      <w:r>
        <w:rPr>
          <w:i/>
          <w:position w:val="-6"/>
          <w:sz w:val="16"/>
        </w:rPr>
        <w:t>k</w:t>
      </w:r>
      <w:r>
        <w:rPr>
          <w:i/>
          <w:spacing w:val="67"/>
          <w:position w:val="-6"/>
          <w:sz w:val="16"/>
        </w:rPr>
        <w:t> </w:t>
      </w:r>
      <w:r>
        <w:rPr>
          <w:sz w:val="21"/>
        </w:rPr>
        <w:t>and</w:t>
      </w:r>
      <w:r>
        <w:rPr>
          <w:spacing w:val="57"/>
          <w:sz w:val="21"/>
        </w:rPr>
        <w:t> </w:t>
      </w:r>
      <w:r>
        <w:rPr>
          <w:i/>
          <w:sz w:val="21"/>
        </w:rPr>
        <w:t>C</w:t>
      </w:r>
      <w:r>
        <w:rPr>
          <w:position w:val="-6"/>
          <w:sz w:val="16"/>
        </w:rPr>
        <w:t>ℓ</w:t>
      </w:r>
      <w:r>
        <w:rPr>
          <w:spacing w:val="67"/>
          <w:position w:val="-6"/>
          <w:sz w:val="16"/>
        </w:rPr>
        <w:t> </w:t>
      </w:r>
      <w:r>
        <w:rPr>
          <w:sz w:val="21"/>
        </w:rPr>
        <w:t>that</w:t>
      </w:r>
      <w:r>
        <w:rPr>
          <w:spacing w:val="57"/>
          <w:sz w:val="21"/>
        </w:rPr>
        <w:t> </w:t>
      </w:r>
      <w:r>
        <w:rPr>
          <w:sz w:val="21"/>
        </w:rPr>
        <w:t>are</w:t>
      </w:r>
      <w:r>
        <w:rPr>
          <w:spacing w:val="56"/>
          <w:sz w:val="21"/>
        </w:rPr>
        <w:t> </w:t>
      </w:r>
      <w:r>
        <w:rPr>
          <w:sz w:val="21"/>
        </w:rPr>
        <w:t>least</w:t>
      </w:r>
      <w:r>
        <w:rPr>
          <w:spacing w:val="56"/>
          <w:sz w:val="21"/>
        </w:rPr>
        <w:t> </w:t>
      </w:r>
      <w:r>
        <w:rPr>
          <w:sz w:val="21"/>
        </w:rPr>
        <w:t>dissimilar</w:t>
      </w:r>
      <w:r>
        <w:rPr>
          <w:spacing w:val="57"/>
          <w:sz w:val="21"/>
        </w:rPr>
        <w:t> </w:t>
      </w:r>
      <w:r>
        <w:rPr>
          <w:sz w:val="21"/>
        </w:rPr>
        <w:t>as</w:t>
      </w:r>
      <w:r>
        <w:rPr>
          <w:spacing w:val="56"/>
          <w:sz w:val="21"/>
        </w:rPr>
        <w:t> </w:t>
      </w:r>
      <w:r>
        <w:rPr>
          <w:sz w:val="21"/>
        </w:rPr>
        <w:t>measured</w:t>
      </w:r>
      <w:r>
        <w:rPr>
          <w:spacing w:val="57"/>
          <w:sz w:val="21"/>
        </w:rPr>
        <w:t> </w:t>
      </w:r>
      <w:r>
        <w:rPr>
          <w:spacing w:val="-5"/>
          <w:sz w:val="21"/>
        </w:rPr>
        <w:t>by</w:t>
      </w:r>
    </w:p>
    <w:p>
      <w:pPr>
        <w:spacing w:line="208" w:lineRule="auto" w:before="0"/>
        <w:ind w:left="1360" w:right="0" w:firstLine="0"/>
        <w:jc w:val="left"/>
        <w:rPr>
          <w:sz w:val="21"/>
        </w:rPr>
      </w:pPr>
      <w:r>
        <w:rPr>
          <w:i/>
          <w:spacing w:val="14"/>
          <w:sz w:val="21"/>
        </w:rPr>
        <w:t>D</w:t>
      </w:r>
      <w:r>
        <w:rPr>
          <w:i/>
          <w:spacing w:val="14"/>
          <w:position w:val="-6"/>
          <w:sz w:val="21"/>
        </w:rPr>
        <w:drawing>
          <wp:inline distT="0" distB="0" distL="0" distR="0">
            <wp:extent cx="29910" cy="150367"/>
            <wp:effectExtent l="0" t="0" r="0" b="0"/>
            <wp:docPr id="1111" name="Image 1111"/>
            <wp:cNvGraphicFramePr>
              <a:graphicFrameLocks/>
            </wp:cNvGraphicFramePr>
            <a:graphic>
              <a:graphicData uri="http://schemas.openxmlformats.org/drawingml/2006/picture">
                <pic:pic>
                  <pic:nvPicPr>
                    <pic:cNvPr id="1111" name="Image 1111"/>
                    <pic:cNvPicPr/>
                  </pic:nvPicPr>
                  <pic:blipFill>
                    <a:blip r:embed="rId57" cstate="print"/>
                    <a:stretch>
                      <a:fillRect/>
                    </a:stretch>
                  </pic:blipFill>
                  <pic:spPr>
                    <a:xfrm>
                      <a:off x="0" y="0"/>
                      <a:ext cx="29910" cy="150367"/>
                    </a:xfrm>
                    <a:prstGeom prst="rect">
                      <a:avLst/>
                    </a:prstGeom>
                  </pic:spPr>
                </pic:pic>
              </a:graphicData>
            </a:graphic>
          </wp:inline>
        </w:drawing>
      </w:r>
      <w:r>
        <w:rPr>
          <w:i/>
          <w:spacing w:val="14"/>
          <w:position w:val="-6"/>
          <w:sz w:val="21"/>
        </w:rPr>
      </w:r>
      <w:r>
        <w:rPr>
          <w:i/>
          <w:sz w:val="21"/>
        </w:rPr>
        <w:t>C</w:t>
      </w:r>
      <w:r>
        <w:rPr>
          <w:i/>
          <w:position w:val="-6"/>
          <w:sz w:val="16"/>
        </w:rPr>
        <w:t>k</w:t>
      </w:r>
      <w:r>
        <w:rPr>
          <w:sz w:val="21"/>
        </w:rPr>
        <w:t>,</w:t>
      </w:r>
      <w:r>
        <w:rPr>
          <w:spacing w:val="-2"/>
          <w:sz w:val="21"/>
        </w:rPr>
        <w:t> </w:t>
      </w:r>
      <w:r>
        <w:rPr>
          <w:i/>
          <w:sz w:val="21"/>
        </w:rPr>
        <w:t>C</w:t>
      </w:r>
      <w:r>
        <w:rPr>
          <w:position w:val="-6"/>
          <w:sz w:val="16"/>
        </w:rPr>
        <w:t>ℓ</w:t>
      </w:r>
      <w:r>
        <w:rPr>
          <w:spacing w:val="9"/>
          <w:position w:val="-6"/>
          <w:sz w:val="16"/>
        </w:rPr>
        <w:drawing>
          <wp:inline distT="0" distB="0" distL="0" distR="0">
            <wp:extent cx="30030" cy="150367"/>
            <wp:effectExtent l="0" t="0" r="0" b="0"/>
            <wp:docPr id="1112" name="Image 1112"/>
            <wp:cNvGraphicFramePr>
              <a:graphicFrameLocks/>
            </wp:cNvGraphicFramePr>
            <a:graphic>
              <a:graphicData uri="http://schemas.openxmlformats.org/drawingml/2006/picture">
                <pic:pic>
                  <pic:nvPicPr>
                    <pic:cNvPr id="1112" name="Image 1112"/>
                    <pic:cNvPicPr/>
                  </pic:nvPicPr>
                  <pic:blipFill>
                    <a:blip r:embed="rId338" cstate="print"/>
                    <a:stretch>
                      <a:fillRect/>
                    </a:stretch>
                  </pic:blipFill>
                  <pic:spPr>
                    <a:xfrm>
                      <a:off x="0" y="0"/>
                      <a:ext cx="30030" cy="150367"/>
                    </a:xfrm>
                    <a:prstGeom prst="rect">
                      <a:avLst/>
                    </a:prstGeom>
                  </pic:spPr>
                </pic:pic>
              </a:graphicData>
            </a:graphic>
          </wp:inline>
        </w:drawing>
      </w:r>
      <w:r>
        <w:rPr>
          <w:spacing w:val="9"/>
          <w:position w:val="-6"/>
          <w:sz w:val="16"/>
        </w:rPr>
      </w:r>
      <w:r>
        <w:rPr>
          <w:spacing w:val="-10"/>
          <w:sz w:val="21"/>
        </w:rPr>
        <w:t>.</w:t>
      </w:r>
    </w:p>
    <w:p>
      <w:pPr>
        <w:pStyle w:val="ListParagraph"/>
        <w:numPr>
          <w:ilvl w:val="0"/>
          <w:numId w:val="137"/>
        </w:numPr>
        <w:tabs>
          <w:tab w:pos="1360" w:val="left" w:leader="none"/>
        </w:tabs>
        <w:spacing w:line="213" w:lineRule="auto" w:before="64" w:after="0"/>
        <w:ind w:left="1360" w:right="1098" w:hanging="254"/>
        <w:jc w:val="left"/>
        <w:rPr>
          <w:sz w:val="21"/>
        </w:rPr>
      </w:pPr>
      <w:r>
        <w:rPr>
          <w:sz w:val="21"/>
        </w:rPr>
        <w:t>If we have more than one cluster remaining, return to step 2. Otherwise, we </w:t>
      </w:r>
      <w:r>
        <w:rPr>
          <w:sz w:val="21"/>
        </w:rPr>
        <w:t>are </w:t>
      </w:r>
      <w:r>
        <w:rPr>
          <w:spacing w:val="-2"/>
          <w:sz w:val="21"/>
        </w:rPr>
        <w:t>done.</w:t>
      </w:r>
    </w:p>
    <w:p>
      <w:pPr>
        <w:pStyle w:val="BodyText"/>
        <w:spacing w:before="99"/>
        <w:ind w:left="0"/>
      </w:pPr>
    </w:p>
    <w:p>
      <w:pPr>
        <w:pStyle w:val="Heading3"/>
        <w:spacing w:before="0"/>
        <w:ind w:left="999"/>
        <w:rPr>
          <w:b/>
        </w:rPr>
      </w:pPr>
      <w:bookmarkStart w:name="Measures of Dissimilarity" w:id="1611"/>
      <w:bookmarkEnd w:id="1611"/>
      <w:r>
        <w:rPr/>
      </w:r>
      <w:bookmarkStart w:name="_bookmark1235" w:id="1612"/>
      <w:bookmarkEnd w:id="1612"/>
      <w:r>
        <w:rPr/>
      </w:r>
      <w:r>
        <w:rPr>
          <w:b/>
        </w:rPr>
        <w:t>Measures</w:t>
      </w:r>
      <w:r>
        <w:rPr>
          <w:b/>
          <w:spacing w:val="5"/>
        </w:rPr>
        <w:t> </w:t>
      </w:r>
      <w:r>
        <w:rPr>
          <w:b/>
        </w:rPr>
        <w:t>of</w:t>
      </w:r>
      <w:r>
        <w:rPr>
          <w:b/>
          <w:spacing w:val="6"/>
        </w:rPr>
        <w:t> </w:t>
      </w:r>
      <w:r>
        <w:rPr>
          <w:b/>
          <w:spacing w:val="-2"/>
        </w:rPr>
        <w:t>Dissimilarity</w:t>
      </w:r>
    </w:p>
    <w:p>
      <w:pPr>
        <w:pStyle w:val="BodyText"/>
        <w:spacing w:line="213" w:lineRule="auto" w:before="100"/>
        <w:ind w:right="1097" w:hanging="1"/>
        <w:jc w:val="both"/>
      </w:pPr>
      <w:r>
        <w:rPr/>
        <w:t>There are four common measures of dissimilarity: </w:t>
      </w:r>
      <w:r>
        <w:rPr>
          <w:i/>
        </w:rPr>
        <w:t>complete linkage</w:t>
      </w:r>
      <w:r>
        <w:rPr/>
        <w:t>, </w:t>
      </w:r>
      <w:r>
        <w:rPr>
          <w:i/>
        </w:rPr>
        <w:t>single linkage</w:t>
      </w:r>
      <w:r>
        <w:rPr/>
        <w:t>, </w:t>
      </w:r>
      <w:bookmarkStart w:name="_bookmark1237" w:id="1613"/>
      <w:bookmarkEnd w:id="1613"/>
      <w:r>
        <w:rPr/>
      </w:r>
      <w:r>
        <w:rPr>
          <w:i/>
        </w:rPr>
        <w:t>average linkage</w:t>
      </w:r>
      <w:r>
        <w:rPr/>
        <w:t>, and </w:t>
      </w:r>
      <w:r>
        <w:rPr>
          <w:i/>
        </w:rPr>
        <w:t>minimum variance</w:t>
      </w:r>
      <w:r>
        <w:rPr/>
        <w:t>. These (plus other measures) are all sup‐ </w:t>
      </w:r>
      <w:bookmarkStart w:name="_bookmark1236" w:id="1614"/>
      <w:bookmarkEnd w:id="1614"/>
      <w:r>
        <w:rPr/>
        <w:t>ported</w:t>
      </w:r>
      <w:r>
        <w:rPr>
          <w:spacing w:val="-6"/>
        </w:rPr>
        <w:t> </w:t>
      </w:r>
      <w:r>
        <w:rPr/>
        <w:t>by most hierarchical clustering software, including </w:t>
      </w:r>
      <w:r>
        <w:rPr>
          <w:rFonts w:ascii="BIZ UDGothic" w:hAnsi="BIZ UDGothic"/>
          <w:sz w:val="20"/>
        </w:rPr>
        <w:t>hclust</w:t>
      </w:r>
      <w:r>
        <w:rPr>
          <w:rFonts w:ascii="BIZ UDGothic" w:hAnsi="BIZ UDGothic"/>
          <w:spacing w:val="-25"/>
          <w:sz w:val="20"/>
        </w:rPr>
        <w:t> </w:t>
      </w:r>
      <w:r>
        <w:rPr/>
        <w:t>and </w:t>
      </w:r>
      <w:r>
        <w:rPr>
          <w:rFonts w:ascii="BIZ UDGothic" w:hAnsi="BIZ UDGothic"/>
          <w:sz w:val="20"/>
        </w:rPr>
        <w:t>linkage</w:t>
      </w:r>
      <w:r>
        <w:rPr/>
        <w:t>. </w:t>
      </w:r>
      <w:r>
        <w:rPr/>
        <w:t>The complete</w:t>
      </w:r>
      <w:r>
        <w:rPr>
          <w:spacing w:val="-2"/>
        </w:rPr>
        <w:t> </w:t>
      </w:r>
      <w:r>
        <w:rPr/>
        <w:t>linkage</w:t>
      </w:r>
      <w:r>
        <w:rPr>
          <w:spacing w:val="-2"/>
        </w:rPr>
        <w:t> </w:t>
      </w:r>
      <w:r>
        <w:rPr/>
        <w:t>method</w:t>
      </w:r>
      <w:r>
        <w:rPr>
          <w:spacing w:val="-2"/>
        </w:rPr>
        <w:t> </w:t>
      </w:r>
      <w:r>
        <w:rPr/>
        <w:t>defined</w:t>
      </w:r>
      <w:r>
        <w:rPr>
          <w:spacing w:val="-2"/>
        </w:rPr>
        <w:t> </w:t>
      </w:r>
      <w:r>
        <w:rPr/>
        <w:t>earlier</w:t>
      </w:r>
      <w:r>
        <w:rPr>
          <w:spacing w:val="-2"/>
        </w:rPr>
        <w:t> </w:t>
      </w:r>
      <w:r>
        <w:rPr/>
        <w:t>tends</w:t>
      </w:r>
      <w:r>
        <w:rPr>
          <w:spacing w:val="-2"/>
        </w:rPr>
        <w:t> </w:t>
      </w:r>
      <w:r>
        <w:rPr/>
        <w:t>to</w:t>
      </w:r>
      <w:r>
        <w:rPr>
          <w:spacing w:val="-2"/>
        </w:rPr>
        <w:t> </w:t>
      </w:r>
      <w:r>
        <w:rPr/>
        <w:t>produce</w:t>
      </w:r>
      <w:r>
        <w:rPr>
          <w:spacing w:val="-2"/>
        </w:rPr>
        <w:t> </w:t>
      </w:r>
      <w:r>
        <w:rPr/>
        <w:t>clusters</w:t>
      </w:r>
      <w:r>
        <w:rPr>
          <w:spacing w:val="-2"/>
        </w:rPr>
        <w:t> </w:t>
      </w:r>
      <w:r>
        <w:rPr/>
        <w:t>with</w:t>
      </w:r>
      <w:r>
        <w:rPr>
          <w:spacing w:val="-2"/>
        </w:rPr>
        <w:t> </w:t>
      </w:r>
      <w:r>
        <w:rPr/>
        <w:t>members</w:t>
      </w:r>
      <w:r>
        <w:rPr>
          <w:spacing w:val="-2"/>
        </w:rPr>
        <w:t> </w:t>
      </w:r>
      <w:r>
        <w:rPr/>
        <w:t>that are similar. The single linkage method is the minimum distance between the records in two clusters:</w:t>
      </w:r>
    </w:p>
    <w:p>
      <w:pPr>
        <w:pStyle w:val="BodyText"/>
        <w:spacing w:before="32"/>
        <w:ind w:left="0"/>
      </w:pPr>
    </w:p>
    <w:p>
      <w:pPr>
        <w:spacing w:before="0"/>
        <w:ind w:left="1300" w:right="0" w:firstLine="0"/>
        <w:jc w:val="left"/>
        <w:rPr>
          <w:i/>
          <w:sz w:val="20"/>
        </w:rPr>
      </w:pPr>
      <w:r>
        <w:rPr>
          <w:i/>
          <w:spacing w:val="14"/>
          <w:sz w:val="20"/>
        </w:rPr>
        <w:t>D</w:t>
      </w:r>
      <w:r>
        <w:rPr>
          <w:i/>
          <w:spacing w:val="14"/>
          <w:position w:val="-3"/>
          <w:sz w:val="20"/>
        </w:rPr>
        <w:drawing>
          <wp:inline distT="0" distB="0" distL="0" distR="0">
            <wp:extent cx="28486" cy="112140"/>
            <wp:effectExtent l="0" t="0" r="0" b="0"/>
            <wp:docPr id="1113" name="Image 1113"/>
            <wp:cNvGraphicFramePr>
              <a:graphicFrameLocks/>
            </wp:cNvGraphicFramePr>
            <a:graphic>
              <a:graphicData uri="http://schemas.openxmlformats.org/drawingml/2006/picture">
                <pic:pic>
                  <pic:nvPicPr>
                    <pic:cNvPr id="1113" name="Image 1113"/>
                    <pic:cNvPicPr/>
                  </pic:nvPicPr>
                  <pic:blipFill>
                    <a:blip r:embed="rId82" cstate="print"/>
                    <a:stretch>
                      <a:fillRect/>
                    </a:stretch>
                  </pic:blipFill>
                  <pic:spPr>
                    <a:xfrm>
                      <a:off x="0" y="0"/>
                      <a:ext cx="28486" cy="112140"/>
                    </a:xfrm>
                    <a:prstGeom prst="rect">
                      <a:avLst/>
                    </a:prstGeom>
                  </pic:spPr>
                </pic:pic>
              </a:graphicData>
            </a:graphic>
          </wp:inline>
        </w:drawing>
      </w:r>
      <w:r>
        <w:rPr>
          <w:i/>
          <w:spacing w:val="14"/>
          <w:position w:val="-3"/>
          <w:sz w:val="20"/>
        </w:rPr>
      </w:r>
      <w:r>
        <w:rPr>
          <w:i/>
          <w:sz w:val="20"/>
        </w:rPr>
        <w:t>A</w:t>
      </w:r>
      <w:r>
        <w:rPr>
          <w:sz w:val="20"/>
        </w:rPr>
        <w:t>,</w:t>
      </w:r>
      <w:r>
        <w:rPr>
          <w:spacing w:val="-14"/>
          <w:sz w:val="20"/>
        </w:rPr>
        <w:t> </w:t>
      </w:r>
      <w:r>
        <w:rPr>
          <w:i/>
          <w:sz w:val="20"/>
        </w:rPr>
        <w:t>B</w:t>
      </w:r>
      <w:r>
        <w:rPr>
          <w:i/>
          <w:spacing w:val="8"/>
          <w:position w:val="-3"/>
          <w:sz w:val="20"/>
        </w:rPr>
        <w:drawing>
          <wp:inline distT="0" distB="0" distL="0" distR="0">
            <wp:extent cx="28600" cy="112140"/>
            <wp:effectExtent l="0" t="0" r="0" b="0"/>
            <wp:docPr id="1114" name="Image 1114"/>
            <wp:cNvGraphicFramePr>
              <a:graphicFrameLocks/>
            </wp:cNvGraphicFramePr>
            <a:graphic>
              <a:graphicData uri="http://schemas.openxmlformats.org/drawingml/2006/picture">
                <pic:pic>
                  <pic:nvPicPr>
                    <pic:cNvPr id="1114" name="Image 1114"/>
                    <pic:cNvPicPr/>
                  </pic:nvPicPr>
                  <pic:blipFill>
                    <a:blip r:embed="rId84" cstate="print"/>
                    <a:stretch>
                      <a:fillRect/>
                    </a:stretch>
                  </pic:blipFill>
                  <pic:spPr>
                    <a:xfrm>
                      <a:off x="0" y="0"/>
                      <a:ext cx="28600" cy="112140"/>
                    </a:xfrm>
                    <a:prstGeom prst="rect">
                      <a:avLst/>
                    </a:prstGeom>
                  </pic:spPr>
                </pic:pic>
              </a:graphicData>
            </a:graphic>
          </wp:inline>
        </w:drawing>
      </w:r>
      <w:r>
        <w:rPr>
          <w:i/>
          <w:spacing w:val="8"/>
          <w:position w:val="-3"/>
          <w:sz w:val="20"/>
        </w:rPr>
      </w:r>
      <w:r>
        <w:rPr>
          <w:rFonts w:ascii="Times New Roman"/>
          <w:spacing w:val="13"/>
          <w:sz w:val="20"/>
        </w:rPr>
        <w:t> </w:t>
      </w:r>
      <w:r>
        <w:rPr>
          <w:sz w:val="20"/>
        </w:rPr>
        <w:t>=</w:t>
      </w:r>
      <w:r>
        <w:rPr>
          <w:spacing w:val="66"/>
          <w:sz w:val="20"/>
        </w:rPr>
        <w:t> </w:t>
      </w:r>
      <w:r>
        <w:rPr>
          <w:sz w:val="20"/>
        </w:rPr>
        <w:t>min</w:t>
      </w:r>
      <w:r>
        <w:rPr>
          <w:spacing w:val="11"/>
          <w:sz w:val="20"/>
        </w:rPr>
        <w:t> </w:t>
      </w:r>
      <w:r>
        <w:rPr>
          <w:i/>
          <w:spacing w:val="16"/>
          <w:sz w:val="20"/>
        </w:rPr>
        <w:t>d</w:t>
      </w:r>
      <w:r>
        <w:rPr>
          <w:i/>
          <w:spacing w:val="16"/>
          <w:position w:val="-10"/>
          <w:sz w:val="20"/>
        </w:rPr>
        <w:drawing>
          <wp:inline distT="0" distB="0" distL="0" distR="0">
            <wp:extent cx="28486" cy="199745"/>
            <wp:effectExtent l="0" t="0" r="0" b="0"/>
            <wp:docPr id="1115" name="Image 1115"/>
            <wp:cNvGraphicFramePr>
              <a:graphicFrameLocks/>
            </wp:cNvGraphicFramePr>
            <a:graphic>
              <a:graphicData uri="http://schemas.openxmlformats.org/drawingml/2006/picture">
                <pic:pic>
                  <pic:nvPicPr>
                    <pic:cNvPr id="1115" name="Image 1115"/>
                    <pic:cNvPicPr/>
                  </pic:nvPicPr>
                  <pic:blipFill>
                    <a:blip r:embed="rId351" cstate="print"/>
                    <a:stretch>
                      <a:fillRect/>
                    </a:stretch>
                  </pic:blipFill>
                  <pic:spPr>
                    <a:xfrm>
                      <a:off x="0" y="0"/>
                      <a:ext cx="28486" cy="199745"/>
                    </a:xfrm>
                    <a:prstGeom prst="rect">
                      <a:avLst/>
                    </a:prstGeom>
                  </pic:spPr>
                </pic:pic>
              </a:graphicData>
            </a:graphic>
          </wp:inline>
        </w:drawing>
      </w:r>
      <w:r>
        <w:rPr>
          <w:i/>
          <w:spacing w:val="16"/>
          <w:position w:val="-10"/>
          <w:sz w:val="20"/>
        </w:rPr>
      </w:r>
      <w:r>
        <w:rPr>
          <w:i/>
          <w:sz w:val="20"/>
        </w:rPr>
        <w:t>a</w:t>
      </w:r>
      <w:r>
        <w:rPr>
          <w:i/>
          <w:position w:val="-6"/>
          <w:sz w:val="16"/>
        </w:rPr>
        <w:t>i</w:t>
      </w:r>
      <w:r>
        <w:rPr>
          <w:sz w:val="20"/>
        </w:rPr>
        <w:t>,</w:t>
      </w:r>
      <w:r>
        <w:rPr>
          <w:spacing w:val="-13"/>
          <w:sz w:val="20"/>
        </w:rPr>
        <w:t> </w:t>
      </w:r>
      <w:r>
        <w:rPr>
          <w:i/>
          <w:spacing w:val="12"/>
          <w:sz w:val="20"/>
        </w:rPr>
        <w:t>b</w:t>
      </w:r>
      <w:r>
        <w:rPr>
          <w:i/>
          <w:spacing w:val="12"/>
          <w:position w:val="-6"/>
          <w:sz w:val="16"/>
        </w:rPr>
        <w:t>j</w:t>
      </w:r>
      <w:r>
        <w:rPr>
          <w:i/>
          <w:spacing w:val="8"/>
          <w:position w:val="-10"/>
          <w:sz w:val="16"/>
        </w:rPr>
        <w:drawing>
          <wp:inline distT="0" distB="0" distL="0" distR="0">
            <wp:extent cx="28600" cy="199745"/>
            <wp:effectExtent l="0" t="0" r="0" b="0"/>
            <wp:docPr id="1116" name="Image 1116"/>
            <wp:cNvGraphicFramePr>
              <a:graphicFrameLocks/>
            </wp:cNvGraphicFramePr>
            <a:graphic>
              <a:graphicData uri="http://schemas.openxmlformats.org/drawingml/2006/picture">
                <pic:pic>
                  <pic:nvPicPr>
                    <pic:cNvPr id="1116" name="Image 1116"/>
                    <pic:cNvPicPr/>
                  </pic:nvPicPr>
                  <pic:blipFill>
                    <a:blip r:embed="rId257" cstate="print"/>
                    <a:stretch>
                      <a:fillRect/>
                    </a:stretch>
                  </pic:blipFill>
                  <pic:spPr>
                    <a:xfrm>
                      <a:off x="0" y="0"/>
                      <a:ext cx="28600" cy="199745"/>
                    </a:xfrm>
                    <a:prstGeom prst="rect">
                      <a:avLst/>
                    </a:prstGeom>
                  </pic:spPr>
                </pic:pic>
              </a:graphicData>
            </a:graphic>
          </wp:inline>
        </w:drawing>
      </w:r>
      <w:r>
        <w:rPr>
          <w:i/>
          <w:spacing w:val="8"/>
          <w:position w:val="-10"/>
          <w:sz w:val="16"/>
        </w:rPr>
      </w:r>
      <w:r>
        <w:rPr>
          <w:rFonts w:ascii="Times New Roman"/>
          <w:spacing w:val="48"/>
          <w:sz w:val="16"/>
        </w:rPr>
        <w:t> </w:t>
      </w:r>
      <w:r>
        <w:rPr>
          <w:sz w:val="20"/>
        </w:rPr>
        <w:t>for</w:t>
      </w:r>
      <w:r>
        <w:rPr>
          <w:spacing w:val="35"/>
          <w:sz w:val="20"/>
        </w:rPr>
        <w:t> </w:t>
      </w:r>
      <w:r>
        <w:rPr>
          <w:sz w:val="20"/>
        </w:rPr>
        <w:t>all</w:t>
      </w:r>
      <w:r>
        <w:rPr>
          <w:spacing w:val="35"/>
          <w:sz w:val="20"/>
        </w:rPr>
        <w:t> </w:t>
      </w:r>
      <w:r>
        <w:rPr>
          <w:sz w:val="20"/>
        </w:rPr>
        <w:t>pairs</w:t>
      </w:r>
      <w:r>
        <w:rPr>
          <w:spacing w:val="35"/>
          <w:sz w:val="20"/>
        </w:rPr>
        <w:t> </w:t>
      </w:r>
      <w:r>
        <w:rPr>
          <w:i/>
          <w:sz w:val="20"/>
        </w:rPr>
        <w:t>i</w:t>
      </w:r>
      <w:r>
        <w:rPr>
          <w:sz w:val="20"/>
        </w:rPr>
        <w:t>,</w:t>
      </w:r>
      <w:r>
        <w:rPr>
          <w:spacing w:val="9"/>
          <w:sz w:val="20"/>
        </w:rPr>
        <w:t> </w:t>
      </w:r>
      <w:r>
        <w:rPr>
          <w:i/>
          <w:spacing w:val="-10"/>
          <w:sz w:val="20"/>
        </w:rPr>
        <w:t>j</w:t>
      </w:r>
    </w:p>
    <w:p>
      <w:pPr>
        <w:pStyle w:val="BodyText"/>
        <w:spacing w:before="4"/>
        <w:ind w:left="0"/>
        <w:rPr>
          <w:i/>
          <w:sz w:val="20"/>
        </w:rPr>
      </w:pPr>
    </w:p>
    <w:p>
      <w:pPr>
        <w:pStyle w:val="BodyText"/>
        <w:spacing w:line="213" w:lineRule="auto"/>
        <w:ind w:right="1097"/>
        <w:jc w:val="both"/>
      </w:pPr>
      <w:r>
        <w:rPr/>
        <w:t>This is a “greedy” method and produces clusters that can contain quite disparate ele‐ ments. The average linkage method is the average of all distance pairs and </w:t>
      </w:r>
      <w:r>
        <w:rPr/>
        <w:t>represents a compromise between the single and complete linkage methods. Finally, the mini‐ mum</w:t>
      </w:r>
      <w:r>
        <w:rPr>
          <w:spacing w:val="-4"/>
        </w:rPr>
        <w:t> </w:t>
      </w:r>
      <w:r>
        <w:rPr/>
        <w:t>variance</w:t>
      </w:r>
      <w:r>
        <w:rPr>
          <w:spacing w:val="-4"/>
        </w:rPr>
        <w:t> </w:t>
      </w:r>
      <w:r>
        <w:rPr/>
        <w:t>method,</w:t>
      </w:r>
      <w:r>
        <w:rPr>
          <w:spacing w:val="-4"/>
        </w:rPr>
        <w:t> </w:t>
      </w:r>
      <w:r>
        <w:rPr/>
        <w:t>also</w:t>
      </w:r>
      <w:r>
        <w:rPr>
          <w:spacing w:val="-4"/>
        </w:rPr>
        <w:t> </w:t>
      </w:r>
      <w:r>
        <w:rPr/>
        <w:t>referred</w:t>
      </w:r>
      <w:r>
        <w:rPr>
          <w:spacing w:val="-4"/>
        </w:rPr>
        <w:t> </w:t>
      </w:r>
      <w:r>
        <w:rPr/>
        <w:t>to</w:t>
      </w:r>
      <w:r>
        <w:rPr>
          <w:spacing w:val="-4"/>
        </w:rPr>
        <w:t> </w:t>
      </w:r>
      <w:r>
        <w:rPr/>
        <w:t>as</w:t>
      </w:r>
      <w:r>
        <w:rPr>
          <w:spacing w:val="-4"/>
        </w:rPr>
        <w:t> </w:t>
      </w:r>
      <w:r>
        <w:rPr>
          <w:i/>
        </w:rPr>
        <w:t>Ward’s</w:t>
      </w:r>
      <w:r>
        <w:rPr>
          <w:i/>
          <w:spacing w:val="-4"/>
        </w:rPr>
        <w:t> </w:t>
      </w:r>
      <w:r>
        <w:rPr/>
        <w:t>method,</w:t>
      </w:r>
      <w:r>
        <w:rPr>
          <w:spacing w:val="-4"/>
        </w:rPr>
        <w:t> </w:t>
      </w:r>
      <w:r>
        <w:rPr/>
        <w:t>is</w:t>
      </w:r>
      <w:r>
        <w:rPr>
          <w:spacing w:val="-4"/>
        </w:rPr>
        <w:t> </w:t>
      </w:r>
      <w:r>
        <w:rPr/>
        <w:t>similar</w:t>
      </w:r>
      <w:r>
        <w:rPr>
          <w:spacing w:val="-4"/>
        </w:rPr>
        <w:t> </w:t>
      </w:r>
      <w:r>
        <w:rPr/>
        <w:t>to</w:t>
      </w:r>
      <w:r>
        <w:rPr>
          <w:spacing w:val="-4"/>
        </w:rPr>
        <w:t> </w:t>
      </w:r>
      <w:r>
        <w:rPr>
          <w:i/>
        </w:rPr>
        <w:t>K</w:t>
      </w:r>
      <w:r>
        <w:rPr/>
        <w:t>-means</w:t>
      </w:r>
      <w:r>
        <w:rPr>
          <w:spacing w:val="-6"/>
        </w:rPr>
        <w:t> </w:t>
      </w:r>
      <w:r>
        <w:rPr/>
        <w:t>since it minimizes the within-cluster sum of squares (see </w:t>
      </w:r>
      <w:hyperlink w:history="true" w:anchor="_bookmark1195">
        <w:r>
          <w:rPr>
            <w:color w:val="990000"/>
          </w:rPr>
          <w:t>“K-Means Clustering” on page</w:t>
        </w:r>
      </w:hyperlink>
      <w:r>
        <w:rPr>
          <w:color w:val="990000"/>
        </w:rPr>
        <w:t> </w:t>
      </w:r>
      <w:hyperlink w:history="true" w:anchor="_bookmark1195">
        <w:r>
          <w:rPr>
            <w:color w:val="990000"/>
            <w:spacing w:val="-2"/>
          </w:rPr>
          <w:t>294</w:t>
        </w:r>
      </w:hyperlink>
      <w:r>
        <w:rPr>
          <w:spacing w:val="-2"/>
        </w:rPr>
        <w:t>).</w:t>
      </w:r>
    </w:p>
    <w:p>
      <w:pPr>
        <w:pStyle w:val="BodyText"/>
        <w:spacing w:line="213" w:lineRule="auto" w:before="117"/>
        <w:ind w:left="1000" w:right="1098" w:hanging="1"/>
        <w:jc w:val="both"/>
      </w:pPr>
      <w:hyperlink w:history="true" w:anchor="_bookmark1238">
        <w:r>
          <w:rPr>
            <w:color w:val="990000"/>
          </w:rPr>
          <w:t>Figure 7-9</w:t>
        </w:r>
      </w:hyperlink>
      <w:r>
        <w:rPr>
          <w:color w:val="990000"/>
        </w:rPr>
        <w:t> </w:t>
      </w:r>
      <w:r>
        <w:rPr/>
        <w:t>applies hierarchical clustering using the four measures to the </w:t>
      </w:r>
      <w:r>
        <w:rPr/>
        <w:t>ExxonMobil and Chevron stock returns. For each measure, four clusters are retained.</w:t>
      </w:r>
    </w:p>
    <w:p>
      <w:pPr>
        <w:spacing w:after="0" w:line="213" w:lineRule="auto"/>
        <w:jc w:val="both"/>
        <w:sectPr>
          <w:pgSz w:w="10080" w:h="13230"/>
          <w:pgMar w:header="0" w:footer="885" w:top="960" w:bottom="1080" w:left="440" w:right="340"/>
        </w:sectPr>
      </w:pPr>
    </w:p>
    <w:p>
      <w:pPr>
        <w:pStyle w:val="BodyText"/>
        <w:ind w:left="1144"/>
        <w:rPr>
          <w:sz w:val="20"/>
        </w:rPr>
      </w:pPr>
      <w:r>
        <w:rPr>
          <w:sz w:val="20"/>
        </w:rPr>
        <w:drawing>
          <wp:inline distT="0" distB="0" distL="0" distR="0">
            <wp:extent cx="4384163" cy="3168300"/>
            <wp:effectExtent l="0" t="0" r="0" b="0"/>
            <wp:docPr id="1117" name="Image 1117"/>
            <wp:cNvGraphicFramePr>
              <a:graphicFrameLocks/>
            </wp:cNvGraphicFramePr>
            <a:graphic>
              <a:graphicData uri="http://schemas.openxmlformats.org/drawingml/2006/picture">
                <pic:pic>
                  <pic:nvPicPr>
                    <pic:cNvPr id="1117" name="Image 1117"/>
                    <pic:cNvPicPr/>
                  </pic:nvPicPr>
                  <pic:blipFill>
                    <a:blip r:embed="rId352" cstate="print"/>
                    <a:stretch>
                      <a:fillRect/>
                    </a:stretch>
                  </pic:blipFill>
                  <pic:spPr>
                    <a:xfrm>
                      <a:off x="0" y="0"/>
                      <a:ext cx="4384163" cy="3168300"/>
                    </a:xfrm>
                    <a:prstGeom prst="rect">
                      <a:avLst/>
                    </a:prstGeom>
                  </pic:spPr>
                </pic:pic>
              </a:graphicData>
            </a:graphic>
          </wp:inline>
        </w:drawing>
      </w:r>
      <w:r>
        <w:rPr>
          <w:sz w:val="20"/>
        </w:rPr>
      </w:r>
    </w:p>
    <w:p>
      <w:pPr>
        <w:spacing w:before="155"/>
        <w:ind w:left="1000" w:right="0" w:firstLine="0"/>
        <w:jc w:val="both"/>
        <w:rPr>
          <w:i/>
          <w:sz w:val="21"/>
        </w:rPr>
      </w:pPr>
      <w:bookmarkStart w:name="_bookmark1238" w:id="1615"/>
      <w:bookmarkEnd w:id="1615"/>
      <w:r>
        <w:rPr/>
      </w:r>
      <w:r>
        <w:rPr>
          <w:i/>
          <w:sz w:val="21"/>
        </w:rPr>
        <w:t>Figure</w:t>
      </w:r>
      <w:r>
        <w:rPr>
          <w:i/>
          <w:spacing w:val="-12"/>
          <w:sz w:val="21"/>
        </w:rPr>
        <w:t> </w:t>
      </w:r>
      <w:r>
        <w:rPr>
          <w:i/>
          <w:sz w:val="21"/>
        </w:rPr>
        <w:t>7-9.</w:t>
      </w:r>
      <w:r>
        <w:rPr>
          <w:i/>
          <w:spacing w:val="-9"/>
          <w:sz w:val="21"/>
        </w:rPr>
        <w:t> </w:t>
      </w:r>
      <w:r>
        <w:rPr>
          <w:i/>
          <w:sz w:val="21"/>
        </w:rPr>
        <w:t>A</w:t>
      </w:r>
      <w:r>
        <w:rPr>
          <w:i/>
          <w:spacing w:val="-9"/>
          <w:sz w:val="21"/>
        </w:rPr>
        <w:t> </w:t>
      </w:r>
      <w:r>
        <w:rPr>
          <w:i/>
          <w:sz w:val="21"/>
        </w:rPr>
        <w:t>comparison</w:t>
      </w:r>
      <w:r>
        <w:rPr>
          <w:i/>
          <w:spacing w:val="-10"/>
          <w:sz w:val="21"/>
        </w:rPr>
        <w:t> </w:t>
      </w:r>
      <w:r>
        <w:rPr>
          <w:i/>
          <w:sz w:val="21"/>
        </w:rPr>
        <w:t>of</w:t>
      </w:r>
      <w:r>
        <w:rPr>
          <w:i/>
          <w:spacing w:val="-9"/>
          <w:sz w:val="21"/>
        </w:rPr>
        <w:t> </w:t>
      </w:r>
      <w:r>
        <w:rPr>
          <w:i/>
          <w:sz w:val="21"/>
        </w:rPr>
        <w:t>measures</w:t>
      </w:r>
      <w:r>
        <w:rPr>
          <w:i/>
          <w:spacing w:val="-9"/>
          <w:sz w:val="21"/>
        </w:rPr>
        <w:t> </w:t>
      </w:r>
      <w:r>
        <w:rPr>
          <w:i/>
          <w:sz w:val="21"/>
        </w:rPr>
        <w:t>of</w:t>
      </w:r>
      <w:r>
        <w:rPr>
          <w:i/>
          <w:spacing w:val="-9"/>
          <w:sz w:val="21"/>
        </w:rPr>
        <w:t> </w:t>
      </w:r>
      <w:r>
        <w:rPr>
          <w:i/>
          <w:sz w:val="21"/>
        </w:rPr>
        <w:t>dissimilarity</w:t>
      </w:r>
      <w:r>
        <w:rPr>
          <w:i/>
          <w:spacing w:val="-10"/>
          <w:sz w:val="21"/>
        </w:rPr>
        <w:t> </w:t>
      </w:r>
      <w:r>
        <w:rPr>
          <w:i/>
          <w:sz w:val="21"/>
        </w:rPr>
        <w:t>applied</w:t>
      </w:r>
      <w:r>
        <w:rPr>
          <w:i/>
          <w:spacing w:val="-9"/>
          <w:sz w:val="21"/>
        </w:rPr>
        <w:t> </w:t>
      </w:r>
      <w:r>
        <w:rPr>
          <w:i/>
          <w:sz w:val="21"/>
        </w:rPr>
        <w:t>to</w:t>
      </w:r>
      <w:r>
        <w:rPr>
          <w:i/>
          <w:spacing w:val="-9"/>
          <w:sz w:val="21"/>
        </w:rPr>
        <w:t> </w:t>
      </w:r>
      <w:r>
        <w:rPr>
          <w:i/>
          <w:sz w:val="21"/>
        </w:rPr>
        <w:t>stock</w:t>
      </w:r>
      <w:r>
        <w:rPr>
          <w:i/>
          <w:spacing w:val="-9"/>
          <w:sz w:val="21"/>
        </w:rPr>
        <w:t> </w:t>
      </w:r>
      <w:r>
        <w:rPr>
          <w:i/>
          <w:spacing w:val="-4"/>
          <w:sz w:val="21"/>
        </w:rPr>
        <w:t>data</w:t>
      </w:r>
    </w:p>
    <w:p>
      <w:pPr>
        <w:pStyle w:val="BodyText"/>
        <w:spacing w:line="216" w:lineRule="auto" w:before="229"/>
        <w:ind w:right="1097"/>
        <w:jc w:val="both"/>
      </w:pPr>
      <w:r>
        <w:rPr/>
        <w:t>The</w:t>
      </w:r>
      <w:r>
        <w:rPr>
          <w:spacing w:val="-3"/>
        </w:rPr>
        <w:t> </w:t>
      </w:r>
      <w:r>
        <w:rPr/>
        <w:t>results</w:t>
      </w:r>
      <w:r>
        <w:rPr>
          <w:spacing w:val="-3"/>
        </w:rPr>
        <w:t> </w:t>
      </w:r>
      <w:r>
        <w:rPr/>
        <w:t>are</w:t>
      </w:r>
      <w:r>
        <w:rPr>
          <w:spacing w:val="-3"/>
        </w:rPr>
        <w:t> </w:t>
      </w:r>
      <w:r>
        <w:rPr/>
        <w:t>strikingly</w:t>
      </w:r>
      <w:r>
        <w:rPr>
          <w:spacing w:val="-3"/>
        </w:rPr>
        <w:t> </w:t>
      </w:r>
      <w:r>
        <w:rPr/>
        <w:t>different:</w:t>
      </w:r>
      <w:r>
        <w:rPr>
          <w:spacing w:val="-3"/>
        </w:rPr>
        <w:t> </w:t>
      </w:r>
      <w:r>
        <w:rPr/>
        <w:t>the</w:t>
      </w:r>
      <w:r>
        <w:rPr>
          <w:spacing w:val="-3"/>
        </w:rPr>
        <w:t> </w:t>
      </w:r>
      <w:r>
        <w:rPr/>
        <w:t>single</w:t>
      </w:r>
      <w:r>
        <w:rPr>
          <w:spacing w:val="-3"/>
        </w:rPr>
        <w:t> </w:t>
      </w:r>
      <w:r>
        <w:rPr/>
        <w:t>linkage</w:t>
      </w:r>
      <w:r>
        <w:rPr>
          <w:spacing w:val="-3"/>
        </w:rPr>
        <w:t> </w:t>
      </w:r>
      <w:r>
        <w:rPr/>
        <w:t>measure</w:t>
      </w:r>
      <w:r>
        <w:rPr>
          <w:spacing w:val="-3"/>
        </w:rPr>
        <w:t> </w:t>
      </w:r>
      <w:r>
        <w:rPr/>
        <w:t>assigns</w:t>
      </w:r>
      <w:r>
        <w:rPr>
          <w:spacing w:val="-3"/>
        </w:rPr>
        <w:t> </w:t>
      </w:r>
      <w:r>
        <w:rPr/>
        <w:t>almost</w:t>
      </w:r>
      <w:r>
        <w:rPr>
          <w:spacing w:val="-3"/>
        </w:rPr>
        <w:t> </w:t>
      </w:r>
      <w:r>
        <w:rPr/>
        <w:t>all</w:t>
      </w:r>
      <w:r>
        <w:rPr>
          <w:spacing w:val="-3"/>
        </w:rPr>
        <w:t> </w:t>
      </w:r>
      <w:r>
        <w:rPr/>
        <w:t>of</w:t>
      </w:r>
      <w:r>
        <w:rPr>
          <w:spacing w:val="-3"/>
        </w:rPr>
        <w:t> </w:t>
      </w:r>
      <w:r>
        <w:rPr/>
        <w:t>the points to a single cluster. Except for the minimum variance method (</w:t>
      </w:r>
      <w:r>
        <w:rPr>
          <w:i/>
        </w:rPr>
        <w:t>R</w:t>
      </w:r>
      <w:r>
        <w:rPr/>
        <w:t>: </w:t>
      </w:r>
      <w:r>
        <w:rPr>
          <w:rFonts w:ascii="BIZ UDGothic" w:hAnsi="BIZ UDGothic"/>
          <w:sz w:val="20"/>
        </w:rPr>
        <w:t>Ward.D</w:t>
      </w:r>
      <w:r>
        <w:rPr/>
        <w:t>; </w:t>
      </w:r>
      <w:r>
        <w:rPr>
          <w:i/>
        </w:rPr>
        <w:t>Python</w:t>
      </w:r>
      <w:r>
        <w:rPr/>
        <w:t>: </w:t>
      </w:r>
      <w:r>
        <w:rPr>
          <w:rFonts w:ascii="BIZ UDGothic" w:hAnsi="BIZ UDGothic"/>
          <w:sz w:val="20"/>
        </w:rPr>
        <w:t>ward</w:t>
      </w:r>
      <w:r>
        <w:rPr/>
        <w:t>), all measures end up with at least one cluster with just a few outlying points. The minimum variance method is most similar to the </w:t>
      </w:r>
      <w:r>
        <w:rPr>
          <w:i/>
        </w:rPr>
        <w:t>K</w:t>
      </w:r>
      <w:r>
        <w:rPr/>
        <w:t>-means cluster; com‐ </w:t>
      </w:r>
      <w:bookmarkStart w:name="_bookmark1239" w:id="1616"/>
      <w:bookmarkEnd w:id="1616"/>
      <w:r>
        <w:rPr/>
        <w:t>pare</w:t>
      </w:r>
      <w:r>
        <w:rPr/>
        <w:t> with </w:t>
      </w:r>
      <w:hyperlink w:history="true" w:anchor="_bookmark1205">
        <w:r>
          <w:rPr>
            <w:color w:val="990000"/>
          </w:rPr>
          <w:t>Figure 7-5</w:t>
        </w:r>
      </w:hyperlink>
      <w:r>
        <w:rPr/>
        <w:t>.</w:t>
      </w:r>
    </w:p>
    <w:p>
      <w:pPr>
        <w:pStyle w:val="BodyText"/>
        <w:spacing w:before="12"/>
        <w:ind w:left="0"/>
        <w:rPr>
          <w:sz w:val="13"/>
        </w:rPr>
      </w:pPr>
      <w:r>
        <w:rPr/>
        <mc:AlternateContent>
          <mc:Choice Requires="wps">
            <w:drawing>
              <wp:anchor distT="0" distB="0" distL="0" distR="0" allowOverlap="1" layoutInCell="1" locked="0" behindDoc="1" simplePos="0" relativeHeight="487792128">
                <wp:simplePos x="0" y="0"/>
                <wp:positionH relativeFrom="page">
                  <wp:posOffset>915987</wp:posOffset>
                </wp:positionH>
                <wp:positionV relativeFrom="paragraph">
                  <wp:posOffset>136124</wp:posOffset>
                </wp:positionV>
                <wp:extent cx="4568825" cy="1987550"/>
                <wp:effectExtent l="0" t="0" r="0" b="0"/>
                <wp:wrapTopAndBottom/>
                <wp:docPr id="1118" name="Textbox 1118"/>
                <wp:cNvGraphicFramePr>
                  <a:graphicFrameLocks/>
                </wp:cNvGraphicFramePr>
                <a:graphic>
                  <a:graphicData uri="http://schemas.microsoft.com/office/word/2010/wordprocessingShape">
                    <wps:wsp>
                      <wps:cNvPr id="1118" name="Textbox 1118"/>
                      <wps:cNvSpPr txBox="1"/>
                      <wps:spPr>
                        <a:xfrm>
                          <a:off x="0" y="0"/>
                          <a:ext cx="4568825" cy="19875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38"/>
                              </w:numPr>
                              <w:tabs>
                                <w:tab w:pos="518" w:val="left" w:leader="none"/>
                              </w:tabs>
                              <w:spacing w:before="140"/>
                              <w:ind w:left="518" w:right="0" w:hanging="177"/>
                              <w:jc w:val="both"/>
                              <w:rPr>
                                <w:sz w:val="20"/>
                              </w:rPr>
                            </w:pPr>
                            <w:r>
                              <w:rPr>
                                <w:sz w:val="20"/>
                              </w:rPr>
                              <w:t>Hierarchical clustering</w:t>
                            </w:r>
                            <w:r>
                              <w:rPr>
                                <w:spacing w:val="1"/>
                                <w:sz w:val="20"/>
                              </w:rPr>
                              <w:t> </w:t>
                            </w:r>
                            <w:r>
                              <w:rPr>
                                <w:sz w:val="20"/>
                              </w:rPr>
                              <w:t>starts with</w:t>
                            </w:r>
                            <w:r>
                              <w:rPr>
                                <w:spacing w:val="1"/>
                                <w:sz w:val="20"/>
                              </w:rPr>
                              <w:t> </w:t>
                            </w:r>
                            <w:r>
                              <w:rPr>
                                <w:sz w:val="20"/>
                              </w:rPr>
                              <w:t>every record</w:t>
                            </w:r>
                            <w:r>
                              <w:rPr>
                                <w:spacing w:val="1"/>
                                <w:sz w:val="20"/>
                              </w:rPr>
                              <w:t> </w:t>
                            </w:r>
                            <w:r>
                              <w:rPr>
                                <w:sz w:val="20"/>
                              </w:rPr>
                              <w:t>in its</w:t>
                            </w:r>
                            <w:r>
                              <w:rPr>
                                <w:spacing w:val="1"/>
                                <w:sz w:val="20"/>
                              </w:rPr>
                              <w:t> </w:t>
                            </w:r>
                            <w:r>
                              <w:rPr>
                                <w:sz w:val="20"/>
                              </w:rPr>
                              <w:t>own</w:t>
                            </w:r>
                            <w:r>
                              <w:rPr>
                                <w:spacing w:val="1"/>
                                <w:sz w:val="20"/>
                              </w:rPr>
                              <w:t> </w:t>
                            </w:r>
                            <w:r>
                              <w:rPr>
                                <w:spacing w:val="-2"/>
                                <w:sz w:val="20"/>
                              </w:rPr>
                              <w:t>cluster.</w:t>
                            </w:r>
                          </w:p>
                          <w:p>
                            <w:pPr>
                              <w:numPr>
                                <w:ilvl w:val="0"/>
                                <w:numId w:val="138"/>
                              </w:numPr>
                              <w:tabs>
                                <w:tab w:pos="519" w:val="left" w:leader="none"/>
                              </w:tabs>
                              <w:spacing w:line="213" w:lineRule="auto" w:before="72"/>
                              <w:ind w:left="519" w:right="159" w:hanging="178"/>
                              <w:jc w:val="both"/>
                              <w:rPr>
                                <w:sz w:val="20"/>
                              </w:rPr>
                            </w:pPr>
                            <w:r>
                              <w:rPr>
                                <w:sz w:val="20"/>
                              </w:rPr>
                              <w:t>Progressively, clusters are joined to nearby clusters until all records belong to </w:t>
                            </w:r>
                            <w:r>
                              <w:rPr>
                                <w:sz w:val="20"/>
                              </w:rPr>
                              <w:t>a single cluster (the agglomerative algorithm).</w:t>
                            </w:r>
                          </w:p>
                          <w:p>
                            <w:pPr>
                              <w:numPr>
                                <w:ilvl w:val="0"/>
                                <w:numId w:val="138"/>
                              </w:numPr>
                              <w:tabs>
                                <w:tab w:pos="520" w:val="left" w:leader="none"/>
                              </w:tabs>
                              <w:spacing w:line="213" w:lineRule="auto" w:before="80"/>
                              <w:ind w:left="520" w:right="159" w:hanging="178"/>
                              <w:jc w:val="both"/>
                              <w:rPr>
                                <w:sz w:val="20"/>
                              </w:rPr>
                            </w:pPr>
                            <w:r>
                              <w:rPr>
                                <w:sz w:val="20"/>
                              </w:rPr>
                              <w:t>The agglomeration history is retained and plotted, and the user (without specify‐ ing</w:t>
                            </w:r>
                            <w:r>
                              <w:rPr>
                                <w:spacing w:val="-3"/>
                                <w:sz w:val="20"/>
                              </w:rPr>
                              <w:t> </w:t>
                            </w:r>
                            <w:r>
                              <w:rPr>
                                <w:sz w:val="20"/>
                              </w:rPr>
                              <w:t>the</w:t>
                            </w:r>
                            <w:r>
                              <w:rPr>
                                <w:spacing w:val="-3"/>
                                <w:sz w:val="20"/>
                              </w:rPr>
                              <w:t> </w:t>
                            </w:r>
                            <w:r>
                              <w:rPr>
                                <w:sz w:val="20"/>
                              </w:rPr>
                              <w:t>number</w:t>
                            </w:r>
                            <w:r>
                              <w:rPr>
                                <w:spacing w:val="-3"/>
                                <w:sz w:val="20"/>
                              </w:rPr>
                              <w:t> </w:t>
                            </w:r>
                            <w:r>
                              <w:rPr>
                                <w:sz w:val="20"/>
                              </w:rPr>
                              <w:t>of</w:t>
                            </w:r>
                            <w:r>
                              <w:rPr>
                                <w:spacing w:val="-3"/>
                                <w:sz w:val="20"/>
                              </w:rPr>
                              <w:t> </w:t>
                            </w:r>
                            <w:r>
                              <w:rPr>
                                <w:sz w:val="20"/>
                              </w:rPr>
                              <w:t>clusters</w:t>
                            </w:r>
                            <w:r>
                              <w:rPr>
                                <w:spacing w:val="-3"/>
                                <w:sz w:val="20"/>
                              </w:rPr>
                              <w:t> </w:t>
                            </w:r>
                            <w:r>
                              <w:rPr>
                                <w:sz w:val="20"/>
                              </w:rPr>
                              <w:t>beforehand)</w:t>
                            </w:r>
                            <w:r>
                              <w:rPr>
                                <w:spacing w:val="-3"/>
                                <w:sz w:val="20"/>
                              </w:rPr>
                              <w:t> </w:t>
                            </w:r>
                            <w:r>
                              <w:rPr>
                                <w:sz w:val="20"/>
                              </w:rPr>
                              <w:t>can</w:t>
                            </w:r>
                            <w:r>
                              <w:rPr>
                                <w:spacing w:val="-3"/>
                                <w:sz w:val="20"/>
                              </w:rPr>
                              <w:t> </w:t>
                            </w:r>
                            <w:r>
                              <w:rPr>
                                <w:sz w:val="20"/>
                              </w:rPr>
                              <w:t>visualize</w:t>
                            </w:r>
                            <w:r>
                              <w:rPr>
                                <w:spacing w:val="-3"/>
                                <w:sz w:val="20"/>
                              </w:rPr>
                              <w:t> </w:t>
                            </w:r>
                            <w:r>
                              <w:rPr>
                                <w:sz w:val="20"/>
                              </w:rPr>
                              <w:t>the</w:t>
                            </w:r>
                            <w:r>
                              <w:rPr>
                                <w:spacing w:val="-3"/>
                                <w:sz w:val="20"/>
                              </w:rPr>
                              <w:t> </w:t>
                            </w:r>
                            <w:r>
                              <w:rPr>
                                <w:sz w:val="20"/>
                              </w:rPr>
                              <w:t>number</w:t>
                            </w:r>
                            <w:r>
                              <w:rPr>
                                <w:spacing w:val="-3"/>
                                <w:sz w:val="20"/>
                              </w:rPr>
                              <w:t> </w:t>
                            </w:r>
                            <w:r>
                              <w:rPr>
                                <w:sz w:val="20"/>
                              </w:rPr>
                              <w:t>and</w:t>
                            </w:r>
                            <w:r>
                              <w:rPr>
                                <w:spacing w:val="-3"/>
                                <w:sz w:val="20"/>
                              </w:rPr>
                              <w:t> </w:t>
                            </w:r>
                            <w:r>
                              <w:rPr>
                                <w:sz w:val="20"/>
                              </w:rPr>
                              <w:t>structure</w:t>
                            </w:r>
                            <w:r>
                              <w:rPr>
                                <w:spacing w:val="-3"/>
                                <w:sz w:val="20"/>
                              </w:rPr>
                              <w:t> </w:t>
                            </w:r>
                            <w:r>
                              <w:rPr>
                                <w:sz w:val="20"/>
                              </w:rPr>
                              <w:t>of clusters at different stages.</w:t>
                            </w:r>
                          </w:p>
                          <w:p>
                            <w:pPr>
                              <w:numPr>
                                <w:ilvl w:val="0"/>
                                <w:numId w:val="138"/>
                              </w:numPr>
                              <w:tabs>
                                <w:tab w:pos="519" w:val="left" w:leader="none"/>
                              </w:tabs>
                              <w:spacing w:line="213" w:lineRule="auto" w:before="79"/>
                              <w:ind w:left="519" w:right="159" w:hanging="178"/>
                              <w:jc w:val="both"/>
                              <w:rPr>
                                <w:sz w:val="20"/>
                              </w:rPr>
                            </w:pPr>
                            <w:r>
                              <w:rPr>
                                <w:sz w:val="20"/>
                              </w:rPr>
                              <w:t>Inter-cluster distances are computed in different ways, all relying on the set of </w:t>
                            </w:r>
                            <w:r>
                              <w:rPr>
                                <w:sz w:val="20"/>
                              </w:rPr>
                              <w:t>all </w:t>
                            </w:r>
                            <w:bookmarkStart w:name="_bookmark1240" w:id="1617"/>
                            <w:bookmarkEnd w:id="1617"/>
                            <w:r>
                              <w:rPr>
                                <w:sz w:val="20"/>
                              </w:rPr>
                              <w:t>i</w:t>
                            </w:r>
                            <w:r>
                              <w:rPr>
                                <w:sz w:val="20"/>
                              </w:rPr>
                              <w:t>nter-record distances.</w:t>
                            </w:r>
                          </w:p>
                        </w:txbxContent>
                      </wps:txbx>
                      <wps:bodyPr wrap="square" lIns="0" tIns="0" rIns="0" bIns="0" rtlCol="0">
                        <a:noAutofit/>
                      </wps:bodyPr>
                    </wps:wsp>
                  </a:graphicData>
                </a:graphic>
              </wp:anchor>
            </w:drawing>
          </mc:Choice>
          <mc:Fallback>
            <w:pict>
              <v:shape style="position:absolute;margin-left:72.125pt;margin-top:10.7185pt;width:359.75pt;height:156.5pt;mso-position-horizontal-relative:page;mso-position-vertical-relative:paragraph;z-index:-15524352;mso-wrap-distance-left:0;mso-wrap-distance-right:0" type="#_x0000_t202" id="docshape565"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38"/>
                        </w:numPr>
                        <w:tabs>
                          <w:tab w:pos="518" w:val="left" w:leader="none"/>
                        </w:tabs>
                        <w:spacing w:before="140"/>
                        <w:ind w:left="518" w:right="0" w:hanging="177"/>
                        <w:jc w:val="both"/>
                        <w:rPr>
                          <w:sz w:val="20"/>
                        </w:rPr>
                      </w:pPr>
                      <w:r>
                        <w:rPr>
                          <w:sz w:val="20"/>
                        </w:rPr>
                        <w:t>Hierarchical clustering</w:t>
                      </w:r>
                      <w:r>
                        <w:rPr>
                          <w:spacing w:val="1"/>
                          <w:sz w:val="20"/>
                        </w:rPr>
                        <w:t> </w:t>
                      </w:r>
                      <w:r>
                        <w:rPr>
                          <w:sz w:val="20"/>
                        </w:rPr>
                        <w:t>starts with</w:t>
                      </w:r>
                      <w:r>
                        <w:rPr>
                          <w:spacing w:val="1"/>
                          <w:sz w:val="20"/>
                        </w:rPr>
                        <w:t> </w:t>
                      </w:r>
                      <w:r>
                        <w:rPr>
                          <w:sz w:val="20"/>
                        </w:rPr>
                        <w:t>every record</w:t>
                      </w:r>
                      <w:r>
                        <w:rPr>
                          <w:spacing w:val="1"/>
                          <w:sz w:val="20"/>
                        </w:rPr>
                        <w:t> </w:t>
                      </w:r>
                      <w:r>
                        <w:rPr>
                          <w:sz w:val="20"/>
                        </w:rPr>
                        <w:t>in its</w:t>
                      </w:r>
                      <w:r>
                        <w:rPr>
                          <w:spacing w:val="1"/>
                          <w:sz w:val="20"/>
                        </w:rPr>
                        <w:t> </w:t>
                      </w:r>
                      <w:r>
                        <w:rPr>
                          <w:sz w:val="20"/>
                        </w:rPr>
                        <w:t>own</w:t>
                      </w:r>
                      <w:r>
                        <w:rPr>
                          <w:spacing w:val="1"/>
                          <w:sz w:val="20"/>
                        </w:rPr>
                        <w:t> </w:t>
                      </w:r>
                      <w:r>
                        <w:rPr>
                          <w:spacing w:val="-2"/>
                          <w:sz w:val="20"/>
                        </w:rPr>
                        <w:t>cluster.</w:t>
                      </w:r>
                    </w:p>
                    <w:p>
                      <w:pPr>
                        <w:numPr>
                          <w:ilvl w:val="0"/>
                          <w:numId w:val="138"/>
                        </w:numPr>
                        <w:tabs>
                          <w:tab w:pos="519" w:val="left" w:leader="none"/>
                        </w:tabs>
                        <w:spacing w:line="213" w:lineRule="auto" w:before="72"/>
                        <w:ind w:left="519" w:right="159" w:hanging="178"/>
                        <w:jc w:val="both"/>
                        <w:rPr>
                          <w:sz w:val="20"/>
                        </w:rPr>
                      </w:pPr>
                      <w:r>
                        <w:rPr>
                          <w:sz w:val="20"/>
                        </w:rPr>
                        <w:t>Progressively, clusters are joined to nearby clusters until all records belong to </w:t>
                      </w:r>
                      <w:r>
                        <w:rPr>
                          <w:sz w:val="20"/>
                        </w:rPr>
                        <w:t>a single cluster (the agglomerative algorithm).</w:t>
                      </w:r>
                    </w:p>
                    <w:p>
                      <w:pPr>
                        <w:numPr>
                          <w:ilvl w:val="0"/>
                          <w:numId w:val="138"/>
                        </w:numPr>
                        <w:tabs>
                          <w:tab w:pos="520" w:val="left" w:leader="none"/>
                        </w:tabs>
                        <w:spacing w:line="213" w:lineRule="auto" w:before="80"/>
                        <w:ind w:left="520" w:right="159" w:hanging="178"/>
                        <w:jc w:val="both"/>
                        <w:rPr>
                          <w:sz w:val="20"/>
                        </w:rPr>
                      </w:pPr>
                      <w:r>
                        <w:rPr>
                          <w:sz w:val="20"/>
                        </w:rPr>
                        <w:t>The agglomeration history is retained and plotted, and the user (without specify‐ ing</w:t>
                      </w:r>
                      <w:r>
                        <w:rPr>
                          <w:spacing w:val="-3"/>
                          <w:sz w:val="20"/>
                        </w:rPr>
                        <w:t> </w:t>
                      </w:r>
                      <w:r>
                        <w:rPr>
                          <w:sz w:val="20"/>
                        </w:rPr>
                        <w:t>the</w:t>
                      </w:r>
                      <w:r>
                        <w:rPr>
                          <w:spacing w:val="-3"/>
                          <w:sz w:val="20"/>
                        </w:rPr>
                        <w:t> </w:t>
                      </w:r>
                      <w:r>
                        <w:rPr>
                          <w:sz w:val="20"/>
                        </w:rPr>
                        <w:t>number</w:t>
                      </w:r>
                      <w:r>
                        <w:rPr>
                          <w:spacing w:val="-3"/>
                          <w:sz w:val="20"/>
                        </w:rPr>
                        <w:t> </w:t>
                      </w:r>
                      <w:r>
                        <w:rPr>
                          <w:sz w:val="20"/>
                        </w:rPr>
                        <w:t>of</w:t>
                      </w:r>
                      <w:r>
                        <w:rPr>
                          <w:spacing w:val="-3"/>
                          <w:sz w:val="20"/>
                        </w:rPr>
                        <w:t> </w:t>
                      </w:r>
                      <w:r>
                        <w:rPr>
                          <w:sz w:val="20"/>
                        </w:rPr>
                        <w:t>clusters</w:t>
                      </w:r>
                      <w:r>
                        <w:rPr>
                          <w:spacing w:val="-3"/>
                          <w:sz w:val="20"/>
                        </w:rPr>
                        <w:t> </w:t>
                      </w:r>
                      <w:r>
                        <w:rPr>
                          <w:sz w:val="20"/>
                        </w:rPr>
                        <w:t>beforehand)</w:t>
                      </w:r>
                      <w:r>
                        <w:rPr>
                          <w:spacing w:val="-3"/>
                          <w:sz w:val="20"/>
                        </w:rPr>
                        <w:t> </w:t>
                      </w:r>
                      <w:r>
                        <w:rPr>
                          <w:sz w:val="20"/>
                        </w:rPr>
                        <w:t>can</w:t>
                      </w:r>
                      <w:r>
                        <w:rPr>
                          <w:spacing w:val="-3"/>
                          <w:sz w:val="20"/>
                        </w:rPr>
                        <w:t> </w:t>
                      </w:r>
                      <w:r>
                        <w:rPr>
                          <w:sz w:val="20"/>
                        </w:rPr>
                        <w:t>visualize</w:t>
                      </w:r>
                      <w:r>
                        <w:rPr>
                          <w:spacing w:val="-3"/>
                          <w:sz w:val="20"/>
                        </w:rPr>
                        <w:t> </w:t>
                      </w:r>
                      <w:r>
                        <w:rPr>
                          <w:sz w:val="20"/>
                        </w:rPr>
                        <w:t>the</w:t>
                      </w:r>
                      <w:r>
                        <w:rPr>
                          <w:spacing w:val="-3"/>
                          <w:sz w:val="20"/>
                        </w:rPr>
                        <w:t> </w:t>
                      </w:r>
                      <w:r>
                        <w:rPr>
                          <w:sz w:val="20"/>
                        </w:rPr>
                        <w:t>number</w:t>
                      </w:r>
                      <w:r>
                        <w:rPr>
                          <w:spacing w:val="-3"/>
                          <w:sz w:val="20"/>
                        </w:rPr>
                        <w:t> </w:t>
                      </w:r>
                      <w:r>
                        <w:rPr>
                          <w:sz w:val="20"/>
                        </w:rPr>
                        <w:t>and</w:t>
                      </w:r>
                      <w:r>
                        <w:rPr>
                          <w:spacing w:val="-3"/>
                          <w:sz w:val="20"/>
                        </w:rPr>
                        <w:t> </w:t>
                      </w:r>
                      <w:r>
                        <w:rPr>
                          <w:sz w:val="20"/>
                        </w:rPr>
                        <w:t>structure</w:t>
                      </w:r>
                      <w:r>
                        <w:rPr>
                          <w:spacing w:val="-3"/>
                          <w:sz w:val="20"/>
                        </w:rPr>
                        <w:t> </w:t>
                      </w:r>
                      <w:r>
                        <w:rPr>
                          <w:sz w:val="20"/>
                        </w:rPr>
                        <w:t>of clusters at different stages.</w:t>
                      </w:r>
                    </w:p>
                    <w:p>
                      <w:pPr>
                        <w:numPr>
                          <w:ilvl w:val="0"/>
                          <w:numId w:val="138"/>
                        </w:numPr>
                        <w:tabs>
                          <w:tab w:pos="519" w:val="left" w:leader="none"/>
                        </w:tabs>
                        <w:spacing w:line="213" w:lineRule="auto" w:before="79"/>
                        <w:ind w:left="519" w:right="159" w:hanging="178"/>
                        <w:jc w:val="both"/>
                        <w:rPr>
                          <w:sz w:val="20"/>
                        </w:rPr>
                      </w:pPr>
                      <w:r>
                        <w:rPr>
                          <w:sz w:val="20"/>
                        </w:rPr>
                        <w:t>Inter-cluster distances are computed in different ways, all relying on the set of </w:t>
                      </w:r>
                      <w:r>
                        <w:rPr>
                          <w:sz w:val="20"/>
                        </w:rPr>
                        <w:t>all </w:t>
                      </w:r>
                      <w:bookmarkStart w:name="_bookmark1240" w:id="1618"/>
                      <w:bookmarkEnd w:id="1618"/>
                      <w:r>
                        <w:rPr>
                          <w:sz w:val="20"/>
                        </w:rPr>
                        <w:t>i</w:t>
                      </w:r>
                      <w:r>
                        <w:rPr>
                          <w:sz w:val="20"/>
                        </w:rPr>
                        <w:t>nter-record distances.</w:t>
                      </w:r>
                    </w:p>
                  </w:txbxContent>
                </v:textbox>
                <v:stroke dashstyle="solid"/>
                <w10:wrap type="topAndBottom"/>
              </v:shape>
            </w:pict>
          </mc:Fallback>
        </mc:AlternateContent>
      </w:r>
    </w:p>
    <w:p>
      <w:pPr>
        <w:spacing w:after="0"/>
        <w:rPr>
          <w:sz w:val="13"/>
        </w:rPr>
        <w:sectPr>
          <w:pgSz w:w="10080" w:h="13230"/>
          <w:pgMar w:header="0" w:footer="885" w:top="1180" w:bottom="1080" w:left="440" w:right="340"/>
        </w:sectPr>
      </w:pPr>
    </w:p>
    <w:p>
      <w:pPr>
        <w:pStyle w:val="Heading2"/>
        <w:spacing w:before="84"/>
        <w:jc w:val="both"/>
        <w:rPr>
          <w:b/>
        </w:rPr>
      </w:pPr>
      <w:bookmarkStart w:name="Model-Based Clustering" w:id="1619"/>
      <w:bookmarkEnd w:id="1619"/>
      <w:r>
        <w:rPr/>
      </w:r>
      <w:bookmarkStart w:name="_bookmark1241" w:id="1620"/>
      <w:bookmarkEnd w:id="1620"/>
      <w:r>
        <w:rPr/>
      </w:r>
      <w:r>
        <w:rPr>
          <w:b/>
          <w:spacing w:val="-2"/>
        </w:rPr>
        <w:t>Model-Based</w:t>
      </w:r>
      <w:r>
        <w:rPr>
          <w:b/>
          <w:spacing w:val="4"/>
        </w:rPr>
        <w:t> </w:t>
      </w:r>
      <w:r>
        <w:rPr>
          <w:b/>
          <w:spacing w:val="-2"/>
        </w:rPr>
        <w:t>Clustering</w:t>
      </w:r>
    </w:p>
    <w:p>
      <w:pPr>
        <w:pStyle w:val="BodyText"/>
        <w:spacing w:line="213" w:lineRule="auto" w:before="111"/>
        <w:ind w:right="1097"/>
        <w:jc w:val="both"/>
      </w:pPr>
      <w:r>
        <w:rPr/>
        <w:t>Clustering methods such as hierarchical clustering and </w:t>
      </w:r>
      <w:r>
        <w:rPr>
          <w:i/>
        </w:rPr>
        <w:t>K</w:t>
      </w:r>
      <w:r>
        <w:rPr/>
        <w:t>-means are based on heuris‐ </w:t>
      </w:r>
      <w:bookmarkStart w:name="_bookmark1242" w:id="1621"/>
      <w:bookmarkEnd w:id="1621"/>
      <w:r>
        <w:rPr/>
        <w:t>tics</w:t>
      </w:r>
      <w:r>
        <w:rPr>
          <w:spacing w:val="-2"/>
        </w:rPr>
        <w:t> </w:t>
      </w:r>
      <w:r>
        <w:rPr/>
        <w:t>and</w:t>
      </w:r>
      <w:r>
        <w:rPr>
          <w:spacing w:val="-3"/>
        </w:rPr>
        <w:t> </w:t>
      </w:r>
      <w:r>
        <w:rPr/>
        <w:t>rely</w:t>
      </w:r>
      <w:r>
        <w:rPr>
          <w:spacing w:val="-3"/>
        </w:rPr>
        <w:t> </w:t>
      </w:r>
      <w:r>
        <w:rPr/>
        <w:t>primarily</w:t>
      </w:r>
      <w:r>
        <w:rPr>
          <w:spacing w:val="-3"/>
        </w:rPr>
        <w:t> </w:t>
      </w:r>
      <w:r>
        <w:rPr/>
        <w:t>on</w:t>
      </w:r>
      <w:r>
        <w:rPr>
          <w:spacing w:val="-3"/>
        </w:rPr>
        <w:t> </w:t>
      </w:r>
      <w:r>
        <w:rPr/>
        <w:t>finding</w:t>
      </w:r>
      <w:r>
        <w:rPr>
          <w:spacing w:val="-3"/>
        </w:rPr>
        <w:t> </w:t>
      </w:r>
      <w:r>
        <w:rPr/>
        <w:t>clusters</w:t>
      </w:r>
      <w:r>
        <w:rPr>
          <w:spacing w:val="-3"/>
        </w:rPr>
        <w:t> </w:t>
      </w:r>
      <w:r>
        <w:rPr/>
        <w:t>whose</w:t>
      </w:r>
      <w:r>
        <w:rPr>
          <w:spacing w:val="-3"/>
        </w:rPr>
        <w:t> </w:t>
      </w:r>
      <w:r>
        <w:rPr/>
        <w:t>members</w:t>
      </w:r>
      <w:r>
        <w:rPr>
          <w:spacing w:val="-3"/>
        </w:rPr>
        <w:t> </w:t>
      </w:r>
      <w:r>
        <w:rPr/>
        <w:t>are</w:t>
      </w:r>
      <w:r>
        <w:rPr>
          <w:spacing w:val="-3"/>
        </w:rPr>
        <w:t> </w:t>
      </w:r>
      <w:r>
        <w:rPr/>
        <w:t>close</w:t>
      </w:r>
      <w:r>
        <w:rPr>
          <w:spacing w:val="-3"/>
        </w:rPr>
        <w:t> </w:t>
      </w:r>
      <w:r>
        <w:rPr/>
        <w:t>to</w:t>
      </w:r>
      <w:r>
        <w:rPr>
          <w:spacing w:val="-3"/>
        </w:rPr>
        <w:t> </w:t>
      </w:r>
      <w:r>
        <w:rPr/>
        <w:t>one</w:t>
      </w:r>
      <w:r>
        <w:rPr>
          <w:spacing w:val="-3"/>
        </w:rPr>
        <w:t> </w:t>
      </w:r>
      <w:r>
        <w:rPr/>
        <w:t>another,</w:t>
      </w:r>
      <w:r>
        <w:rPr>
          <w:spacing w:val="-3"/>
        </w:rPr>
        <w:t> </w:t>
      </w:r>
      <w:r>
        <w:rPr/>
        <w:t>as measured directly with the data (no probability model involved). In the past 20 </w:t>
      </w:r>
      <w:r>
        <w:rPr/>
        <w:t>years, significant effort has been devoted to developing </w:t>
      </w:r>
      <w:r>
        <w:rPr>
          <w:i/>
        </w:rPr>
        <w:t>model-based clustering </w:t>
      </w:r>
      <w:r>
        <w:rPr/>
        <w:t>methods. Adrian Raftery and other researchers at the University of Washington made critical contributions to model-based clustering, including both theory and software. The techniques are grounded in statistical theory and provide more rigorous ways to determine the nature and number of clusters. They could be used, for example, in cases where there might be one group of records that are similar to one another but not necessarily close to one another (e.g., tech stocks with high variance of returns), and another group of records that are similar and also close (e.g., utility stocks with low variance).</w:t>
      </w:r>
    </w:p>
    <w:p>
      <w:pPr>
        <w:pStyle w:val="Heading3"/>
        <w:spacing w:before="179"/>
        <w:ind w:left="999"/>
        <w:rPr>
          <w:b/>
        </w:rPr>
      </w:pPr>
      <w:bookmarkStart w:name="Multivariate Normal Distribution" w:id="1622"/>
      <w:bookmarkEnd w:id="1622"/>
      <w:r>
        <w:rPr/>
      </w:r>
      <w:bookmarkStart w:name="_bookmark1243" w:id="1623"/>
      <w:bookmarkEnd w:id="1623"/>
      <w:r>
        <w:rPr/>
      </w:r>
      <w:r>
        <w:rPr>
          <w:b/>
        </w:rPr>
        <w:t>Multivariate</w:t>
      </w:r>
      <w:r>
        <w:rPr>
          <w:b/>
          <w:spacing w:val="10"/>
        </w:rPr>
        <w:t> </w:t>
      </w:r>
      <w:r>
        <w:rPr>
          <w:b/>
        </w:rPr>
        <w:t>Normal</w:t>
      </w:r>
      <w:r>
        <w:rPr>
          <w:b/>
          <w:spacing w:val="10"/>
        </w:rPr>
        <w:t> </w:t>
      </w:r>
      <w:r>
        <w:rPr>
          <w:b/>
          <w:spacing w:val="-2"/>
        </w:rPr>
        <w:t>Distribution</w:t>
      </w:r>
    </w:p>
    <w:p>
      <w:pPr>
        <w:pStyle w:val="BodyText"/>
        <w:spacing w:line="208" w:lineRule="auto" w:before="65"/>
        <w:ind w:right="1097"/>
        <w:jc w:val="both"/>
      </w:pPr>
      <w:r>
        <w:rPr/>
        <w:t>The most widely used model-based clustering methods rest on the </w:t>
      </w:r>
      <w:r>
        <w:rPr>
          <w:i/>
        </w:rPr>
        <w:t>multivariate nor‐</w:t>
      </w:r>
      <w:r>
        <w:rPr>
          <w:i/>
        </w:rPr>
        <w:t> </w:t>
      </w:r>
      <w:bookmarkStart w:name="_bookmark1244" w:id="1624"/>
      <w:bookmarkEnd w:id="1624"/>
      <w:r>
        <w:rPr>
          <w:i/>
        </w:rPr>
        <w:t>m</w:t>
      </w:r>
      <w:r>
        <w:rPr>
          <w:i/>
        </w:rPr>
        <w:t>al </w:t>
      </w:r>
      <w:r>
        <w:rPr/>
        <w:t>distribution. The multivariate normal distribution is a generalization of the nor‐ mal distribution to a set of </w:t>
      </w:r>
      <w:r>
        <w:rPr>
          <w:i/>
        </w:rPr>
        <w:t>p </w:t>
      </w:r>
      <w:r>
        <w:rPr/>
        <w:t>variables </w:t>
      </w:r>
      <w:r>
        <w:rPr>
          <w:i/>
        </w:rPr>
        <w:t>X</w:t>
      </w:r>
      <w:r>
        <w:rPr>
          <w:vertAlign w:val="subscript"/>
        </w:rPr>
        <w:t>1</w:t>
      </w:r>
      <w:r>
        <w:rPr>
          <w:vertAlign w:val="baseline"/>
        </w:rPr>
        <w:t>,</w:t>
      </w:r>
      <w:r>
        <w:rPr>
          <w:spacing w:val="-7"/>
          <w:vertAlign w:val="baseline"/>
        </w:rPr>
        <w:t> </w:t>
      </w:r>
      <w:r>
        <w:rPr>
          <w:i/>
          <w:vertAlign w:val="baseline"/>
        </w:rPr>
        <w:t>X</w:t>
      </w:r>
      <w:r>
        <w:rPr>
          <w:vertAlign w:val="subscript"/>
        </w:rPr>
        <w:t>2</w:t>
      </w:r>
      <w:r>
        <w:rPr>
          <w:vertAlign w:val="baseline"/>
        </w:rPr>
        <w:t>,</w:t>
      </w:r>
      <w:r>
        <w:rPr>
          <w:spacing w:val="-12"/>
          <w:vertAlign w:val="baseline"/>
        </w:rPr>
        <w:t> </w:t>
      </w:r>
      <w:r>
        <w:rPr>
          <w:vertAlign w:val="baseline"/>
        </w:rPr>
        <w:t>...,</w:t>
      </w:r>
      <w:r>
        <w:rPr>
          <w:spacing w:val="-7"/>
          <w:vertAlign w:val="baseline"/>
        </w:rPr>
        <w:t> </w:t>
      </w:r>
      <w:r>
        <w:rPr>
          <w:i/>
          <w:vertAlign w:val="baseline"/>
        </w:rPr>
        <w:t>X</w:t>
      </w:r>
      <w:r>
        <w:rPr>
          <w:i/>
          <w:position w:val="-6"/>
          <w:sz w:val="16"/>
          <w:vertAlign w:val="baseline"/>
        </w:rPr>
        <w:t>p</w:t>
      </w:r>
      <w:r>
        <w:rPr>
          <w:vertAlign w:val="baseline"/>
        </w:rPr>
        <w:t>. The distribution is defined by a</w:t>
      </w:r>
      <w:r>
        <w:rPr>
          <w:spacing w:val="40"/>
          <w:vertAlign w:val="baseline"/>
        </w:rPr>
        <w:t> </w:t>
      </w:r>
      <w:r>
        <w:rPr>
          <w:vertAlign w:val="baseline"/>
        </w:rPr>
        <w:t>set of means </w:t>
      </w:r>
      <w:r>
        <w:rPr>
          <w:i/>
          <w:vertAlign w:val="baseline"/>
        </w:rPr>
        <w:t>μ </w:t>
      </w:r>
      <w:r>
        <w:rPr>
          <w:vertAlign w:val="baseline"/>
        </w:rPr>
        <w:t>= </w:t>
      </w:r>
      <w:r>
        <w:rPr>
          <w:i/>
          <w:vertAlign w:val="baseline"/>
        </w:rPr>
        <w:t>μ</w:t>
      </w:r>
      <w:r>
        <w:rPr>
          <w:b/>
          <w:vertAlign w:val="subscript"/>
        </w:rPr>
        <w:t>1</w:t>
      </w:r>
      <w:r>
        <w:rPr>
          <w:vertAlign w:val="baseline"/>
        </w:rPr>
        <w:t>,</w:t>
      </w:r>
      <w:r>
        <w:rPr>
          <w:spacing w:val="-12"/>
          <w:vertAlign w:val="baseline"/>
        </w:rPr>
        <w:t> </w:t>
      </w:r>
      <w:r>
        <w:rPr>
          <w:i/>
          <w:vertAlign w:val="baseline"/>
        </w:rPr>
        <w:t>μ</w:t>
      </w:r>
      <w:r>
        <w:rPr>
          <w:b/>
          <w:vertAlign w:val="subscript"/>
        </w:rPr>
        <w:t>2</w:t>
      </w:r>
      <w:r>
        <w:rPr>
          <w:vertAlign w:val="baseline"/>
        </w:rPr>
        <w:t>,</w:t>
      </w:r>
      <w:r>
        <w:rPr>
          <w:spacing w:val="-12"/>
          <w:vertAlign w:val="baseline"/>
        </w:rPr>
        <w:t> </w:t>
      </w:r>
      <w:r>
        <w:rPr>
          <w:vertAlign w:val="baseline"/>
        </w:rPr>
        <w:t>...,</w:t>
      </w:r>
      <w:r>
        <w:rPr>
          <w:spacing w:val="-12"/>
          <w:vertAlign w:val="baseline"/>
        </w:rPr>
        <w:t> </w:t>
      </w:r>
      <w:r>
        <w:rPr>
          <w:i/>
          <w:vertAlign w:val="baseline"/>
        </w:rPr>
        <w:t>μ</w:t>
      </w:r>
      <w:r>
        <w:rPr>
          <w:rFonts w:ascii="Cambria" w:hAnsi="Cambria" w:eastAsia="Cambria"/>
          <w:position w:val="-7"/>
          <w:sz w:val="16"/>
          <w:vertAlign w:val="baseline"/>
        </w:rPr>
        <w:t/>
      </w:r>
      <w:r>
        <w:rPr>
          <w:rFonts w:ascii="Cambria" w:hAnsi="Cambria" w:eastAsia="Cambria"/>
          <w:spacing w:val="30"/>
          <w:position w:val="-7"/>
          <w:sz w:val="16"/>
          <w:vertAlign w:val="baseline"/>
        </w:rPr>
        <w:t> </w:t>
      </w:r>
      <w:r>
        <w:rPr>
          <w:vertAlign w:val="baseline"/>
        </w:rPr>
        <w:t>and a covariance matrix </w:t>
      </w:r>
      <w:r>
        <w:rPr>
          <w:i/>
          <w:vertAlign w:val="baseline"/>
        </w:rPr>
        <w:t>Σ</w:t>
      </w:r>
      <w:r>
        <w:rPr>
          <w:vertAlign w:val="baseline"/>
        </w:rPr>
        <w:t>. The covariance matrix is </w:t>
      </w:r>
      <w:r>
        <w:rPr>
          <w:spacing w:val="-55"/>
          <w:vertAlign w:val="baseline"/>
        </w:rPr>
        <w:t>a</w:t>
      </w:r>
      <w:r>
        <w:rPr>
          <w:vertAlign w:val="baseline"/>
        </w:rPr>
        <w:t> measure of how the variables correlate with each other (see </w:t>
      </w:r>
      <w:hyperlink w:history="true" w:anchor="_bookmark847">
        <w:r>
          <w:rPr>
            <w:color w:val="990000"/>
            <w:vertAlign w:val="baseline"/>
          </w:rPr>
          <w:t>“Covariance Matrix” on</w:t>
        </w:r>
      </w:hyperlink>
      <w:r>
        <w:rPr>
          <w:color w:val="990000"/>
          <w:vertAlign w:val="baseline"/>
        </w:rPr>
        <w:t> </w:t>
      </w:r>
      <w:hyperlink w:history="true" w:anchor="_bookmark847">
        <w:r>
          <w:rPr>
            <w:color w:val="990000"/>
            <w:vertAlign w:val="baseline"/>
          </w:rPr>
          <w:t>page</w:t>
        </w:r>
        <w:r>
          <w:rPr>
            <w:color w:val="990000"/>
            <w:spacing w:val="5"/>
            <w:vertAlign w:val="baseline"/>
          </w:rPr>
          <w:t> </w:t>
        </w:r>
        <w:r>
          <w:rPr>
            <w:color w:val="990000"/>
            <w:vertAlign w:val="baseline"/>
          </w:rPr>
          <w:t>202</w:t>
        </w:r>
      </w:hyperlink>
      <w:r>
        <w:rPr>
          <w:color w:val="990000"/>
          <w:spacing w:val="6"/>
          <w:vertAlign w:val="baseline"/>
        </w:rPr>
        <w:t> </w:t>
      </w:r>
      <w:r>
        <w:rPr>
          <w:vertAlign w:val="baseline"/>
        </w:rPr>
        <w:t>for</w:t>
      </w:r>
      <w:r>
        <w:rPr>
          <w:spacing w:val="6"/>
          <w:vertAlign w:val="baseline"/>
        </w:rPr>
        <w:t> </w:t>
      </w:r>
      <w:r>
        <w:rPr>
          <w:vertAlign w:val="baseline"/>
        </w:rPr>
        <w:t>details</w:t>
      </w:r>
      <w:r>
        <w:rPr>
          <w:spacing w:val="5"/>
          <w:vertAlign w:val="baseline"/>
        </w:rPr>
        <w:t> </w:t>
      </w:r>
      <w:r>
        <w:rPr>
          <w:vertAlign w:val="baseline"/>
        </w:rPr>
        <w:t>on</w:t>
      </w:r>
      <w:r>
        <w:rPr>
          <w:spacing w:val="6"/>
          <w:vertAlign w:val="baseline"/>
        </w:rPr>
        <w:t> </w:t>
      </w:r>
      <w:r>
        <w:rPr>
          <w:vertAlign w:val="baseline"/>
        </w:rPr>
        <w:t>the</w:t>
      </w:r>
      <w:r>
        <w:rPr>
          <w:spacing w:val="6"/>
          <w:vertAlign w:val="baseline"/>
        </w:rPr>
        <w:t> </w:t>
      </w:r>
      <w:r>
        <w:rPr>
          <w:vertAlign w:val="baseline"/>
        </w:rPr>
        <w:t>covariance).</w:t>
      </w:r>
      <w:r>
        <w:rPr>
          <w:spacing w:val="6"/>
          <w:vertAlign w:val="baseline"/>
        </w:rPr>
        <w:t> </w:t>
      </w:r>
      <w:r>
        <w:rPr>
          <w:vertAlign w:val="baseline"/>
        </w:rPr>
        <w:t>The</w:t>
      </w:r>
      <w:r>
        <w:rPr>
          <w:spacing w:val="5"/>
          <w:vertAlign w:val="baseline"/>
        </w:rPr>
        <w:t> </w:t>
      </w:r>
      <w:r>
        <w:rPr>
          <w:vertAlign w:val="baseline"/>
        </w:rPr>
        <w:t>covariance</w:t>
      </w:r>
      <w:r>
        <w:rPr>
          <w:spacing w:val="6"/>
          <w:vertAlign w:val="baseline"/>
        </w:rPr>
        <w:t> </w:t>
      </w:r>
      <w:r>
        <w:rPr>
          <w:vertAlign w:val="baseline"/>
        </w:rPr>
        <w:t>matrix</w:t>
      </w:r>
      <w:r>
        <w:rPr>
          <w:spacing w:val="5"/>
          <w:vertAlign w:val="baseline"/>
        </w:rPr>
        <w:t> </w:t>
      </w:r>
      <w:r>
        <w:rPr>
          <w:i/>
          <w:vertAlign w:val="baseline"/>
        </w:rPr>
        <w:t>Σ</w:t>
      </w:r>
      <w:r>
        <w:rPr>
          <w:i/>
          <w:spacing w:val="4"/>
          <w:vertAlign w:val="baseline"/>
        </w:rPr>
        <w:t> </w:t>
      </w:r>
      <w:r>
        <w:rPr>
          <w:vertAlign w:val="baseline"/>
        </w:rPr>
        <w:t>consists</w:t>
      </w:r>
      <w:r>
        <w:rPr>
          <w:spacing w:val="6"/>
          <w:vertAlign w:val="baseline"/>
        </w:rPr>
        <w:t> </w:t>
      </w:r>
      <w:r>
        <w:rPr>
          <w:vertAlign w:val="baseline"/>
        </w:rPr>
        <w:t>of</w:t>
      </w:r>
      <w:r>
        <w:rPr>
          <w:spacing w:val="6"/>
          <w:vertAlign w:val="baseline"/>
        </w:rPr>
        <w:t> </w:t>
      </w:r>
      <w:r>
        <w:rPr>
          <w:i/>
          <w:vertAlign w:val="baseline"/>
        </w:rPr>
        <w:t>p</w:t>
      </w:r>
      <w:r>
        <w:rPr>
          <w:i/>
          <w:spacing w:val="5"/>
          <w:vertAlign w:val="baseline"/>
        </w:rPr>
        <w:t> </w:t>
      </w:r>
      <w:r>
        <w:rPr>
          <w:spacing w:val="-2"/>
          <w:vertAlign w:val="baseline"/>
        </w:rPr>
        <w:t>varian‐</w:t>
      </w:r>
    </w:p>
    <w:p>
      <w:pPr>
        <w:pStyle w:val="BodyText"/>
        <w:tabs>
          <w:tab w:pos="4092" w:val="left" w:leader="none"/>
        </w:tabs>
        <w:spacing w:line="119" w:lineRule="exact" w:before="39"/>
        <w:ind w:left="1000"/>
      </w:pPr>
      <w:r>
        <w:rPr/>
        <w:t>ces</w:t>
      </w:r>
      <w:r>
        <w:rPr>
          <w:spacing w:val="23"/>
        </w:rPr>
        <w:t> </w:t>
      </w:r>
      <w:r>
        <w:rPr>
          <w:i/>
        </w:rPr>
        <w:t>σ</w:t>
      </w:r>
      <w:r>
        <w:rPr>
          <w:vertAlign w:val="superscript"/>
        </w:rPr>
        <w:t>2</w:t>
      </w:r>
      <w:r>
        <w:rPr>
          <w:vertAlign w:val="baseline"/>
        </w:rPr>
        <w:t>,</w:t>
      </w:r>
      <w:r>
        <w:rPr>
          <w:spacing w:val="-6"/>
          <w:vertAlign w:val="baseline"/>
        </w:rPr>
        <w:t> </w:t>
      </w:r>
      <w:r>
        <w:rPr>
          <w:i/>
          <w:vertAlign w:val="baseline"/>
        </w:rPr>
        <w:t>σ</w:t>
      </w:r>
      <w:r>
        <w:rPr>
          <w:vertAlign w:val="superscript"/>
        </w:rPr>
        <w:t>2</w:t>
      </w:r>
      <w:r>
        <w:rPr>
          <w:vertAlign w:val="baseline"/>
        </w:rPr>
        <w:t>,</w:t>
      </w:r>
      <w:r>
        <w:rPr>
          <w:spacing w:val="-6"/>
          <w:vertAlign w:val="baseline"/>
        </w:rPr>
        <w:t> </w:t>
      </w:r>
      <w:r>
        <w:rPr>
          <w:vertAlign w:val="baseline"/>
        </w:rPr>
        <w:t>...,</w:t>
      </w:r>
      <w:r>
        <w:rPr>
          <w:spacing w:val="-6"/>
          <w:vertAlign w:val="baseline"/>
        </w:rPr>
        <w:t> </w:t>
      </w:r>
      <w:r>
        <w:rPr>
          <w:i/>
          <w:vertAlign w:val="baseline"/>
        </w:rPr>
        <w:t>σ</w:t>
      </w:r>
      <w:r>
        <w:rPr>
          <w:vertAlign w:val="superscript"/>
        </w:rPr>
        <w:t>2</w:t>
      </w:r>
      <w:r>
        <w:rPr>
          <w:spacing w:val="37"/>
          <w:vertAlign w:val="baseline"/>
        </w:rPr>
        <w:t> </w:t>
      </w:r>
      <w:r>
        <w:rPr>
          <w:vertAlign w:val="baseline"/>
        </w:rPr>
        <w:t>and</w:t>
      </w:r>
      <w:r>
        <w:rPr>
          <w:spacing w:val="24"/>
          <w:vertAlign w:val="baseline"/>
        </w:rPr>
        <w:t> </w:t>
      </w:r>
      <w:r>
        <w:rPr>
          <w:vertAlign w:val="baseline"/>
        </w:rPr>
        <w:t>covariances</w:t>
      </w:r>
      <w:r>
        <w:rPr>
          <w:spacing w:val="24"/>
          <w:vertAlign w:val="baseline"/>
        </w:rPr>
        <w:t> </w:t>
      </w:r>
      <w:r>
        <w:rPr>
          <w:i/>
          <w:spacing w:val="-10"/>
          <w:vertAlign w:val="baseline"/>
        </w:rPr>
        <w:t>σ</w:t>
      </w:r>
      <w:r>
        <w:rPr>
          <w:i/>
          <w:vertAlign w:val="baseline"/>
        </w:rPr>
        <w:tab/>
      </w:r>
      <w:r>
        <w:rPr>
          <w:vertAlign w:val="baseline"/>
        </w:rPr>
        <w:t>for</w:t>
      </w:r>
      <w:r>
        <w:rPr>
          <w:spacing w:val="9"/>
          <w:vertAlign w:val="baseline"/>
        </w:rPr>
        <w:t> </w:t>
      </w:r>
      <w:r>
        <w:rPr>
          <w:vertAlign w:val="baseline"/>
        </w:rPr>
        <w:t>all</w:t>
      </w:r>
      <w:r>
        <w:rPr>
          <w:spacing w:val="11"/>
          <w:vertAlign w:val="baseline"/>
        </w:rPr>
        <w:t> </w:t>
      </w:r>
      <w:r>
        <w:rPr>
          <w:vertAlign w:val="baseline"/>
        </w:rPr>
        <w:t>pairs</w:t>
      </w:r>
      <w:r>
        <w:rPr>
          <w:spacing w:val="11"/>
          <w:vertAlign w:val="baseline"/>
        </w:rPr>
        <w:t> </w:t>
      </w:r>
      <w:r>
        <w:rPr>
          <w:vertAlign w:val="baseline"/>
        </w:rPr>
        <w:t>of</w:t>
      </w:r>
      <w:r>
        <w:rPr>
          <w:spacing w:val="11"/>
          <w:vertAlign w:val="baseline"/>
        </w:rPr>
        <w:t> </w:t>
      </w:r>
      <w:r>
        <w:rPr>
          <w:vertAlign w:val="baseline"/>
        </w:rPr>
        <w:t>variables</w:t>
      </w:r>
      <w:r>
        <w:rPr>
          <w:spacing w:val="11"/>
          <w:vertAlign w:val="baseline"/>
        </w:rPr>
        <w:t> </w:t>
      </w:r>
      <w:r>
        <w:rPr>
          <w:i/>
          <w:vertAlign w:val="baseline"/>
        </w:rPr>
        <w:t>i</w:t>
      </w:r>
      <w:r>
        <w:rPr>
          <w:i/>
          <w:spacing w:val="9"/>
          <w:vertAlign w:val="baseline"/>
        </w:rPr>
        <w:t> </w:t>
      </w:r>
      <w:r>
        <w:rPr>
          <w:vertAlign w:val="baseline"/>
        </w:rPr>
        <w:t>≠</w:t>
      </w:r>
      <w:r>
        <w:rPr>
          <w:spacing w:val="30"/>
          <w:vertAlign w:val="baseline"/>
        </w:rPr>
        <w:t> </w:t>
      </w:r>
      <w:r>
        <w:rPr>
          <w:i/>
          <w:vertAlign w:val="baseline"/>
        </w:rPr>
        <w:t>j</w:t>
      </w:r>
      <w:r>
        <w:rPr>
          <w:vertAlign w:val="baseline"/>
        </w:rPr>
        <w:t>.</w:t>
      </w:r>
      <w:r>
        <w:rPr>
          <w:spacing w:val="11"/>
          <w:vertAlign w:val="baseline"/>
        </w:rPr>
        <w:t> </w:t>
      </w:r>
      <w:r>
        <w:rPr>
          <w:vertAlign w:val="baseline"/>
        </w:rPr>
        <w:t>With</w:t>
      </w:r>
      <w:r>
        <w:rPr>
          <w:spacing w:val="11"/>
          <w:vertAlign w:val="baseline"/>
        </w:rPr>
        <w:t> </w:t>
      </w:r>
      <w:r>
        <w:rPr>
          <w:vertAlign w:val="baseline"/>
        </w:rPr>
        <w:t>the</w:t>
      </w:r>
      <w:r>
        <w:rPr>
          <w:spacing w:val="12"/>
          <w:vertAlign w:val="baseline"/>
        </w:rPr>
        <w:t> </w:t>
      </w:r>
      <w:r>
        <w:rPr>
          <w:spacing w:val="-2"/>
          <w:vertAlign w:val="baseline"/>
        </w:rPr>
        <w:t>variables</w:t>
      </w:r>
    </w:p>
    <w:p>
      <w:pPr>
        <w:tabs>
          <w:tab w:pos="2199" w:val="left" w:leader="none"/>
          <w:tab w:pos="3866" w:val="left" w:leader="none"/>
        </w:tabs>
        <w:spacing w:line="170" w:lineRule="exact" w:before="0"/>
        <w:ind w:left="1424" w:right="0" w:firstLine="0"/>
        <w:jc w:val="left"/>
        <w:rPr>
          <w:i/>
          <w:sz w:val="16"/>
        </w:rPr>
      </w:pPr>
      <w:r>
        <w:rPr>
          <w:sz w:val="16"/>
        </w:rPr>
        <w:t>1</w:t>
      </w:r>
      <w:r>
        <w:rPr>
          <w:spacing w:val="59"/>
          <w:sz w:val="16"/>
        </w:rPr>
        <w:t>  </w:t>
      </w:r>
      <w:r>
        <w:rPr>
          <w:spacing w:val="-10"/>
          <w:sz w:val="16"/>
        </w:rPr>
        <w:t>2</w:t>
      </w:r>
      <w:r>
        <w:rPr>
          <w:sz w:val="16"/>
        </w:rPr>
        <w:tab/>
      </w:r>
      <w:r>
        <w:rPr>
          <w:i/>
          <w:spacing w:val="-10"/>
          <w:sz w:val="16"/>
        </w:rPr>
        <w:t>p</w:t>
      </w:r>
      <w:r>
        <w:rPr>
          <w:i/>
          <w:sz w:val="16"/>
        </w:rPr>
        <w:tab/>
        <w:t>i</w:t>
      </w:r>
      <w:r>
        <w:rPr>
          <w:sz w:val="16"/>
        </w:rPr>
        <w:t>,</w:t>
      </w:r>
      <w:r>
        <w:rPr>
          <w:spacing w:val="6"/>
          <w:sz w:val="16"/>
        </w:rPr>
        <w:t> </w:t>
      </w:r>
      <w:r>
        <w:rPr>
          <w:i/>
          <w:spacing w:val="-10"/>
          <w:sz w:val="16"/>
        </w:rPr>
        <w:t>j</w:t>
      </w:r>
    </w:p>
    <w:p>
      <w:pPr>
        <w:pStyle w:val="BodyText"/>
        <w:ind w:left="1000"/>
      </w:pPr>
      <w:r>
        <w:rPr/>
        <w:t>put</w:t>
      </w:r>
      <w:r>
        <w:rPr>
          <w:spacing w:val="-1"/>
        </w:rPr>
        <w:t> </w:t>
      </w:r>
      <w:r>
        <w:rPr/>
        <w:t>along</w:t>
      </w:r>
      <w:r>
        <w:rPr>
          <w:spacing w:val="-1"/>
        </w:rPr>
        <w:t> </w:t>
      </w:r>
      <w:r>
        <w:rPr/>
        <w:t>the rows</w:t>
      </w:r>
      <w:r>
        <w:rPr>
          <w:spacing w:val="-1"/>
        </w:rPr>
        <w:t> </w:t>
      </w:r>
      <w:r>
        <w:rPr/>
        <w:t>and</w:t>
      </w:r>
      <w:r>
        <w:rPr>
          <w:spacing w:val="-1"/>
        </w:rPr>
        <w:t> </w:t>
      </w:r>
      <w:r>
        <w:rPr/>
        <w:t>duplicated along</w:t>
      </w:r>
      <w:r>
        <w:rPr>
          <w:spacing w:val="-1"/>
        </w:rPr>
        <w:t> </w:t>
      </w:r>
      <w:r>
        <w:rPr/>
        <w:t>the columns,</w:t>
      </w:r>
      <w:r>
        <w:rPr>
          <w:spacing w:val="-1"/>
        </w:rPr>
        <w:t> </w:t>
      </w:r>
      <w:r>
        <w:rPr/>
        <w:t>the</w:t>
      </w:r>
      <w:r>
        <w:rPr>
          <w:spacing w:val="-1"/>
        </w:rPr>
        <w:t> </w:t>
      </w:r>
      <w:r>
        <w:rPr/>
        <w:t>matrix looks</w:t>
      </w:r>
      <w:r>
        <w:rPr>
          <w:spacing w:val="-1"/>
        </w:rPr>
        <w:t> </w:t>
      </w:r>
      <w:r>
        <w:rPr/>
        <w:t>like </w:t>
      </w:r>
      <w:r>
        <w:rPr>
          <w:spacing w:val="-2"/>
        </w:rPr>
        <w:t>this:</w:t>
      </w:r>
    </w:p>
    <w:p>
      <w:pPr>
        <w:pStyle w:val="BodyText"/>
        <w:spacing w:before="12"/>
        <w:ind w:left="0"/>
        <w:rPr>
          <w:sz w:val="11"/>
        </w:rPr>
      </w:pPr>
    </w:p>
    <w:p>
      <w:pPr>
        <w:spacing w:after="0"/>
        <w:rPr>
          <w:sz w:val="11"/>
        </w:rPr>
        <w:sectPr>
          <w:footerReference w:type="default" r:id="rId353"/>
          <w:footerReference w:type="even" r:id="rId354"/>
          <w:pgSz w:w="10080" w:h="13230"/>
          <w:pgMar w:header="0" w:footer="885" w:top="900" w:bottom="1080" w:left="440" w:right="340"/>
          <w:pgNumType w:start="311"/>
        </w:sectPr>
      </w:pPr>
    </w:p>
    <w:p>
      <w:pPr>
        <w:spacing w:before="99"/>
        <w:ind w:left="0" w:right="0" w:firstLine="0"/>
        <w:jc w:val="right"/>
        <w:rPr>
          <w:i/>
          <w:sz w:val="20"/>
        </w:rPr>
      </w:pPr>
      <w:r>
        <w:rPr/>
        <mc:AlternateContent>
          <mc:Choice Requires="wps">
            <w:drawing>
              <wp:anchor distT="0" distB="0" distL="0" distR="0" allowOverlap="1" layoutInCell="1" locked="0" behindDoc="1" simplePos="0" relativeHeight="478747136">
                <wp:simplePos x="0" y="0"/>
                <wp:positionH relativeFrom="page">
                  <wp:posOffset>1337152</wp:posOffset>
                </wp:positionH>
                <wp:positionV relativeFrom="paragraph">
                  <wp:posOffset>90563</wp:posOffset>
                </wp:positionV>
                <wp:extent cx="20955" cy="903605"/>
                <wp:effectExtent l="0" t="0" r="0" b="0"/>
                <wp:wrapNone/>
                <wp:docPr id="1123" name="Graphic 1123"/>
                <wp:cNvGraphicFramePr>
                  <a:graphicFrameLocks/>
                </wp:cNvGraphicFramePr>
                <a:graphic>
                  <a:graphicData uri="http://schemas.microsoft.com/office/word/2010/wordprocessingShape">
                    <wps:wsp>
                      <wps:cNvPr id="1123" name="Graphic 1123"/>
                      <wps:cNvSpPr/>
                      <wps:spPr>
                        <a:xfrm>
                          <a:off x="0" y="0"/>
                          <a:ext cx="20955" cy="903605"/>
                        </a:xfrm>
                        <a:custGeom>
                          <a:avLst/>
                          <a:gdLst/>
                          <a:ahLst/>
                          <a:cxnLst/>
                          <a:rect l="l" t="t" r="r" b="b"/>
                          <a:pathLst>
                            <a:path w="20955" h="903605">
                              <a:moveTo>
                                <a:pt x="20878" y="903478"/>
                              </a:moveTo>
                              <a:lnTo>
                                <a:pt x="0" y="903478"/>
                              </a:lnTo>
                              <a:lnTo>
                                <a:pt x="0" y="0"/>
                              </a:lnTo>
                              <a:lnTo>
                                <a:pt x="20878" y="0"/>
                              </a:lnTo>
                              <a:lnTo>
                                <a:pt x="20878" y="3556"/>
                              </a:lnTo>
                              <a:lnTo>
                                <a:pt x="7683" y="4572"/>
                              </a:lnTo>
                              <a:lnTo>
                                <a:pt x="7315" y="5207"/>
                              </a:lnTo>
                              <a:lnTo>
                                <a:pt x="7315" y="898283"/>
                              </a:lnTo>
                              <a:lnTo>
                                <a:pt x="7569" y="898791"/>
                              </a:lnTo>
                              <a:lnTo>
                                <a:pt x="20878" y="899934"/>
                              </a:lnTo>
                              <a:lnTo>
                                <a:pt x="20878" y="90347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5.28756pt;margin-top:7.130949pt;width:1.65pt;height:71.150pt;mso-position-horizontal-relative:page;mso-position-vertical-relative:paragraph;z-index:-24569344" id="docshape568" coordorigin="2106,143" coordsize="33,1423" path="m2139,1565l2106,1565,2106,143,2139,143,2139,148,2118,150,2117,151,2117,1557,2118,1558,2139,1560,2139,1565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8748160">
                <wp:simplePos x="0" y="0"/>
                <wp:positionH relativeFrom="page">
                  <wp:posOffset>1480706</wp:posOffset>
                </wp:positionH>
                <wp:positionV relativeFrom="paragraph">
                  <wp:posOffset>165543</wp:posOffset>
                </wp:positionV>
                <wp:extent cx="48895" cy="137160"/>
                <wp:effectExtent l="0" t="0" r="0" b="0"/>
                <wp:wrapNone/>
                <wp:docPr id="1124" name="Textbox 1124"/>
                <wp:cNvGraphicFramePr>
                  <a:graphicFrameLocks/>
                </wp:cNvGraphicFramePr>
                <a:graphic>
                  <a:graphicData uri="http://schemas.microsoft.com/office/word/2010/wordprocessingShape">
                    <wps:wsp>
                      <wps:cNvPr id="1124" name="Textbox 1124"/>
                      <wps:cNvSpPr txBox="1"/>
                      <wps:spPr>
                        <a:xfrm>
                          <a:off x="0" y="0"/>
                          <a:ext cx="48895" cy="137160"/>
                        </a:xfrm>
                        <a:prstGeom prst="rect">
                          <a:avLst/>
                        </a:prstGeom>
                      </wps:spPr>
                      <wps:txbx>
                        <w:txbxContent>
                          <w:p>
                            <w:pPr>
                              <w:spacing w:before="0"/>
                              <w:ind w:left="0" w:right="0" w:firstLine="0"/>
                              <w:jc w:val="left"/>
                              <w:rPr>
                                <w:sz w:val="16"/>
                              </w:rPr>
                            </w:pPr>
                            <w:r>
                              <w:rPr>
                                <w:spacing w:val="-10"/>
                                <w:sz w:val="16"/>
                              </w:rPr>
                              <w:t>1</w:t>
                            </w:r>
                          </w:p>
                        </w:txbxContent>
                      </wps:txbx>
                      <wps:bodyPr wrap="square" lIns="0" tIns="0" rIns="0" bIns="0" rtlCol="0">
                        <a:noAutofit/>
                      </wps:bodyPr>
                    </wps:wsp>
                  </a:graphicData>
                </a:graphic>
              </wp:anchor>
            </w:drawing>
          </mc:Choice>
          <mc:Fallback>
            <w:pict>
              <v:shape style="position:absolute;margin-left:116.591087pt;margin-top:13.034949pt;width:3.85pt;height:10.8pt;mso-position-horizontal-relative:page;mso-position-vertical-relative:paragraph;z-index:-24568320" type="#_x0000_t202" id="docshape569" filled="false" stroked="false">
                <v:textbox inset="0,0,0,0">
                  <w:txbxContent>
                    <w:p>
                      <w:pPr>
                        <w:spacing w:before="0"/>
                        <w:ind w:left="0" w:right="0" w:firstLine="0"/>
                        <w:jc w:val="left"/>
                        <w:rPr>
                          <w:sz w:val="16"/>
                        </w:rPr>
                      </w:pPr>
                      <w:r>
                        <w:rPr>
                          <w:spacing w:val="-10"/>
                          <w:sz w:val="16"/>
                        </w:rPr>
                        <w:t>1</w:t>
                      </w:r>
                    </w:p>
                  </w:txbxContent>
                </v:textbox>
                <w10:wrap type="none"/>
              </v:shape>
            </w:pict>
          </mc:Fallback>
        </mc:AlternateContent>
      </w:r>
      <w:r>
        <w:rPr>
          <w:i/>
          <w:sz w:val="20"/>
        </w:rPr>
        <w:t>σ</w:t>
      </w:r>
      <w:r>
        <w:rPr>
          <w:position w:val="9"/>
          <w:sz w:val="16"/>
        </w:rPr>
        <w:t>2</w:t>
      </w:r>
      <w:r>
        <w:rPr>
          <w:spacing w:val="52"/>
          <w:position w:val="9"/>
          <w:sz w:val="16"/>
        </w:rPr>
        <w:t>  </w:t>
      </w:r>
      <w:r>
        <w:rPr>
          <w:i/>
          <w:spacing w:val="-12"/>
          <w:sz w:val="20"/>
        </w:rPr>
        <w:t>σ</w:t>
      </w:r>
    </w:p>
    <w:p>
      <w:pPr>
        <w:spacing w:line="240" w:lineRule="auto" w:before="42"/>
        <w:rPr>
          <w:i/>
          <w:sz w:val="16"/>
        </w:rPr>
      </w:pPr>
      <w:r>
        <w:rPr/>
        <w:br w:type="column"/>
      </w:r>
      <w:r>
        <w:rPr>
          <w:i/>
          <w:sz w:val="16"/>
        </w:rPr>
      </w:r>
    </w:p>
    <w:p>
      <w:pPr>
        <w:spacing w:before="0"/>
        <w:ind w:left="0" w:right="0" w:firstLine="0"/>
        <w:jc w:val="left"/>
        <w:rPr>
          <w:sz w:val="16"/>
        </w:rPr>
      </w:pPr>
      <w:r>
        <w:rPr>
          <w:sz w:val="16"/>
        </w:rPr>
        <w:t>1,</w:t>
      </w:r>
      <w:r>
        <w:rPr>
          <w:spacing w:val="-10"/>
          <w:sz w:val="16"/>
        </w:rPr>
        <w:t> </w:t>
      </w:r>
      <w:r>
        <w:rPr>
          <w:spacing w:val="-10"/>
          <w:sz w:val="16"/>
        </w:rPr>
        <w:t>2</w:t>
      </w:r>
    </w:p>
    <w:p>
      <w:pPr>
        <w:spacing w:before="148"/>
        <w:ind w:left="53" w:right="0" w:firstLine="0"/>
        <w:jc w:val="left"/>
        <w:rPr>
          <w:i/>
          <w:sz w:val="16"/>
        </w:rPr>
      </w:pPr>
      <w:r>
        <w:rPr/>
        <w:br w:type="column"/>
      </w:r>
      <w:r>
        <w:rPr>
          <w:rFonts w:ascii="Cambria" w:hAnsi="Cambria"/>
          <w:w w:val="105"/>
          <w:position w:val="7"/>
          <w:sz w:val="20"/>
        </w:rPr>
        <w:t>⋯</w:t>
      </w:r>
      <w:r>
        <w:rPr>
          <w:rFonts w:ascii="Cambria" w:hAnsi="Cambria"/>
          <w:spacing w:val="52"/>
          <w:w w:val="105"/>
          <w:position w:val="7"/>
          <w:sz w:val="20"/>
        </w:rPr>
        <w:t> </w:t>
      </w:r>
      <w:r>
        <w:rPr>
          <w:i/>
          <w:w w:val="105"/>
          <w:position w:val="7"/>
          <w:sz w:val="20"/>
        </w:rPr>
        <w:t>σ</w:t>
      </w:r>
      <w:r>
        <w:rPr>
          <w:w w:val="105"/>
          <w:sz w:val="16"/>
        </w:rPr>
        <w:t>1,</w:t>
      </w:r>
      <w:r>
        <w:rPr>
          <w:spacing w:val="4"/>
          <w:w w:val="105"/>
          <w:sz w:val="16"/>
        </w:rPr>
        <w:t> </w:t>
      </w:r>
      <w:r>
        <w:rPr>
          <w:i/>
          <w:spacing w:val="-10"/>
          <w:w w:val="105"/>
          <w:sz w:val="16"/>
        </w:rPr>
        <w:t>p</w:t>
      </w:r>
    </w:p>
    <w:p>
      <w:pPr>
        <w:spacing w:after="0"/>
        <w:jc w:val="left"/>
        <w:rPr>
          <w:sz w:val="16"/>
        </w:rPr>
        <w:sectPr>
          <w:type w:val="continuous"/>
          <w:pgSz w:w="10080" w:h="13230"/>
          <w:pgMar w:header="0" w:footer="885" w:top="1200" w:bottom="280" w:left="440" w:right="340"/>
          <w:cols w:num="3" w:equalWidth="0">
            <w:col w:w="2234" w:space="8"/>
            <w:col w:w="217" w:space="40"/>
            <w:col w:w="6801"/>
          </w:cols>
        </w:sectPr>
      </w:pPr>
    </w:p>
    <w:p>
      <w:pPr>
        <w:spacing w:line="228" w:lineRule="auto" w:before="34"/>
        <w:ind w:left="1300" w:right="0" w:firstLine="0"/>
        <w:jc w:val="left"/>
        <w:rPr>
          <w:i/>
          <w:sz w:val="20"/>
        </w:rPr>
      </w:pPr>
      <w:r>
        <w:rPr/>
        <mc:AlternateContent>
          <mc:Choice Requires="wps">
            <w:drawing>
              <wp:anchor distT="0" distB="0" distL="0" distR="0" allowOverlap="1" layoutInCell="1" locked="0" behindDoc="1" simplePos="0" relativeHeight="478748672">
                <wp:simplePos x="0" y="0"/>
                <wp:positionH relativeFrom="page">
                  <wp:posOffset>1747686</wp:posOffset>
                </wp:positionH>
                <wp:positionV relativeFrom="paragraph">
                  <wp:posOffset>122109</wp:posOffset>
                </wp:positionV>
                <wp:extent cx="48895" cy="137160"/>
                <wp:effectExtent l="0" t="0" r="0" b="0"/>
                <wp:wrapNone/>
                <wp:docPr id="1125" name="Textbox 1125"/>
                <wp:cNvGraphicFramePr>
                  <a:graphicFrameLocks/>
                </wp:cNvGraphicFramePr>
                <a:graphic>
                  <a:graphicData uri="http://schemas.microsoft.com/office/word/2010/wordprocessingShape">
                    <wps:wsp>
                      <wps:cNvPr id="1125" name="Textbox 1125"/>
                      <wps:cNvSpPr txBox="1"/>
                      <wps:spPr>
                        <a:xfrm>
                          <a:off x="0" y="0"/>
                          <a:ext cx="48895" cy="137160"/>
                        </a:xfrm>
                        <a:prstGeom prst="rect">
                          <a:avLst/>
                        </a:prstGeom>
                      </wps:spPr>
                      <wps:txbx>
                        <w:txbxContent>
                          <w:p>
                            <w:pPr>
                              <w:spacing w:before="0"/>
                              <w:ind w:left="0" w:right="0" w:firstLine="0"/>
                              <w:jc w:val="left"/>
                              <w:rPr>
                                <w:sz w:val="16"/>
                              </w:rPr>
                            </w:pPr>
                            <w:r>
                              <w:rPr>
                                <w:spacing w:val="-10"/>
                                <w:sz w:val="16"/>
                              </w:rPr>
                              <w:t>2</w:t>
                            </w:r>
                          </w:p>
                        </w:txbxContent>
                      </wps:txbx>
                      <wps:bodyPr wrap="square" lIns="0" tIns="0" rIns="0" bIns="0" rtlCol="0">
                        <a:noAutofit/>
                      </wps:bodyPr>
                    </wps:wsp>
                  </a:graphicData>
                </a:graphic>
              </wp:anchor>
            </w:drawing>
          </mc:Choice>
          <mc:Fallback>
            <w:pict>
              <v:shape style="position:absolute;margin-left:137.613083pt;margin-top:9.614949pt;width:3.85pt;height:10.8pt;mso-position-horizontal-relative:page;mso-position-vertical-relative:paragraph;z-index:-24567808" type="#_x0000_t202" id="docshape570" filled="false" stroked="false">
                <v:textbox inset="0,0,0,0">
                  <w:txbxContent>
                    <w:p>
                      <w:pPr>
                        <w:spacing w:before="0"/>
                        <w:ind w:left="0" w:right="0" w:firstLine="0"/>
                        <w:jc w:val="left"/>
                        <w:rPr>
                          <w:sz w:val="16"/>
                        </w:rPr>
                      </w:pPr>
                      <w:r>
                        <w:rPr>
                          <w:spacing w:val="-10"/>
                          <w:sz w:val="16"/>
                        </w:rPr>
                        <w:t>2</w:t>
                      </w:r>
                    </w:p>
                  </w:txbxContent>
                </v:textbox>
                <w10:wrap type="none"/>
              </v:shape>
            </w:pict>
          </mc:Fallback>
        </mc:AlternateContent>
      </w:r>
      <w:r>
        <w:rPr>
          <w:i/>
          <w:position w:val="-13"/>
          <w:sz w:val="20"/>
        </w:rPr>
        <w:t>Σ</w:t>
      </w:r>
      <w:r>
        <w:rPr>
          <w:i/>
          <w:spacing w:val="12"/>
          <w:position w:val="-13"/>
          <w:sz w:val="20"/>
        </w:rPr>
        <w:t> </w:t>
      </w:r>
      <w:r>
        <w:rPr>
          <w:position w:val="-13"/>
          <w:sz w:val="20"/>
        </w:rPr>
        <w:t>=</w:t>
      </w:r>
      <w:r>
        <w:rPr>
          <w:spacing w:val="70"/>
          <w:w w:val="150"/>
          <w:position w:val="-13"/>
          <w:sz w:val="20"/>
        </w:rPr>
        <w:t> </w:t>
      </w:r>
      <w:r>
        <w:rPr>
          <w:i/>
          <w:sz w:val="20"/>
        </w:rPr>
        <w:t>σ</w:t>
      </w:r>
      <w:r>
        <w:rPr>
          <w:position w:val="-6"/>
          <w:sz w:val="16"/>
        </w:rPr>
        <w:t>2,</w:t>
      </w:r>
      <w:r>
        <w:rPr>
          <w:spacing w:val="-8"/>
          <w:position w:val="-6"/>
          <w:sz w:val="16"/>
        </w:rPr>
        <w:t> </w:t>
      </w:r>
      <w:r>
        <w:rPr>
          <w:position w:val="-6"/>
          <w:sz w:val="16"/>
        </w:rPr>
        <w:t>1</w:t>
      </w:r>
      <w:r>
        <w:rPr>
          <w:spacing w:val="54"/>
          <w:position w:val="-6"/>
          <w:sz w:val="16"/>
        </w:rPr>
        <w:t>  </w:t>
      </w:r>
      <w:r>
        <w:rPr>
          <w:i/>
          <w:sz w:val="20"/>
        </w:rPr>
        <w:t>σ</w:t>
      </w:r>
      <w:r>
        <w:rPr>
          <w:position w:val="9"/>
          <w:sz w:val="16"/>
        </w:rPr>
        <w:t>2</w:t>
      </w:r>
      <w:r>
        <w:rPr>
          <w:spacing w:val="51"/>
          <w:position w:val="9"/>
          <w:sz w:val="16"/>
        </w:rPr>
        <w:t>  </w:t>
      </w:r>
      <w:r>
        <w:rPr>
          <w:rFonts w:ascii="Cambria" w:hAnsi="Cambria"/>
          <w:sz w:val="20"/>
        </w:rPr>
        <w:t>⋯</w:t>
      </w:r>
      <w:r>
        <w:rPr>
          <w:rFonts w:ascii="Cambria" w:hAnsi="Cambria"/>
          <w:spacing w:val="50"/>
          <w:sz w:val="20"/>
        </w:rPr>
        <w:t> </w:t>
      </w:r>
      <w:r>
        <w:rPr>
          <w:i/>
          <w:spacing w:val="-10"/>
          <w:sz w:val="20"/>
        </w:rPr>
        <w:t>σ</w:t>
      </w:r>
    </w:p>
    <w:p>
      <w:pPr>
        <w:spacing w:before="190"/>
        <w:ind w:left="0" w:right="0" w:firstLine="0"/>
        <w:jc w:val="left"/>
        <w:rPr>
          <w:i/>
          <w:sz w:val="16"/>
        </w:rPr>
      </w:pPr>
      <w:r>
        <w:rPr/>
        <w:br w:type="column"/>
      </w:r>
      <w:r>
        <w:rPr>
          <w:sz w:val="16"/>
        </w:rPr>
        <w:t>2,</w:t>
      </w:r>
      <w:r>
        <w:rPr>
          <w:spacing w:val="1"/>
          <w:sz w:val="16"/>
        </w:rPr>
        <w:t> </w:t>
      </w:r>
      <w:r>
        <w:rPr>
          <w:i/>
          <w:spacing w:val="-10"/>
          <w:sz w:val="16"/>
        </w:rPr>
        <w:t>p</w:t>
      </w:r>
    </w:p>
    <w:p>
      <w:pPr>
        <w:spacing w:after="0"/>
        <w:jc w:val="left"/>
        <w:rPr>
          <w:sz w:val="16"/>
        </w:rPr>
        <w:sectPr>
          <w:type w:val="continuous"/>
          <w:pgSz w:w="10080" w:h="13230"/>
          <w:pgMar w:header="0" w:footer="885" w:top="1200" w:bottom="280" w:left="440" w:right="340"/>
          <w:cols w:num="2" w:equalWidth="0">
            <w:col w:w="2936" w:space="8"/>
            <w:col w:w="6356"/>
          </w:cols>
        </w:sectPr>
      </w:pPr>
    </w:p>
    <w:p>
      <w:pPr>
        <w:tabs>
          <w:tab w:pos="420" w:val="left" w:leader="none"/>
          <w:tab w:pos="707" w:val="left" w:leader="none"/>
          <w:tab w:pos="1128" w:val="left" w:leader="none"/>
        </w:tabs>
        <w:spacing w:line="202" w:lineRule="exact" w:before="0"/>
        <w:ind w:left="0" w:right="4413" w:firstLine="0"/>
        <w:jc w:val="center"/>
        <w:rPr>
          <w:rFonts w:ascii="Cambria" w:hAnsi="Cambria"/>
          <w:sz w:val="20"/>
        </w:rPr>
      </w:pPr>
      <w:r>
        <w:rPr>
          <w:rFonts w:ascii="Cambria" w:hAnsi="Cambria"/>
          <w:spacing w:val="-10"/>
          <w:w w:val="125"/>
          <w:sz w:val="20"/>
        </w:rPr>
        <w:t>⋮</w:t>
      </w:r>
      <w:r>
        <w:rPr>
          <w:rFonts w:ascii="Cambria" w:hAnsi="Cambria"/>
          <w:sz w:val="20"/>
        </w:rPr>
        <w:tab/>
      </w:r>
      <w:r>
        <w:rPr>
          <w:rFonts w:ascii="Cambria" w:hAnsi="Cambria"/>
          <w:spacing w:val="-10"/>
          <w:w w:val="125"/>
          <w:sz w:val="20"/>
        </w:rPr>
        <w:t>⋮</w:t>
      </w:r>
      <w:r>
        <w:rPr>
          <w:rFonts w:ascii="Cambria" w:hAnsi="Cambria"/>
          <w:sz w:val="20"/>
        </w:rPr>
        <w:tab/>
      </w:r>
      <w:r>
        <w:rPr>
          <w:rFonts w:ascii="Cambria" w:hAnsi="Cambria"/>
          <w:spacing w:val="-10"/>
          <w:w w:val="145"/>
          <w:sz w:val="20"/>
        </w:rPr>
        <w:t>⋱</w:t>
      </w:r>
      <w:r>
        <w:rPr>
          <w:rFonts w:ascii="Cambria" w:hAnsi="Cambria"/>
          <w:sz w:val="20"/>
        </w:rPr>
        <w:tab/>
      </w:r>
      <w:r>
        <w:rPr>
          <w:rFonts w:ascii="Cambria" w:hAnsi="Cambria"/>
          <w:spacing w:val="-10"/>
          <w:w w:val="125"/>
          <w:sz w:val="20"/>
        </w:rPr>
        <w:t>⋮</w:t>
      </w:r>
    </w:p>
    <w:p>
      <w:pPr>
        <w:spacing w:before="44"/>
        <w:ind w:left="952" w:right="5447" w:firstLine="0"/>
        <w:jc w:val="center"/>
        <w:rPr>
          <w:sz w:val="16"/>
        </w:rPr>
      </w:pPr>
      <w:r>
        <w:rPr/>
        <mc:AlternateContent>
          <mc:Choice Requires="wps">
            <w:drawing>
              <wp:anchor distT="0" distB="0" distL="0" distR="0" allowOverlap="1" layoutInCell="1" locked="0" behindDoc="1" simplePos="0" relativeHeight="478749184">
                <wp:simplePos x="0" y="0"/>
                <wp:positionH relativeFrom="page">
                  <wp:posOffset>1706487</wp:posOffset>
                </wp:positionH>
                <wp:positionV relativeFrom="paragraph">
                  <wp:posOffset>128479</wp:posOffset>
                </wp:positionV>
                <wp:extent cx="49530" cy="138430"/>
                <wp:effectExtent l="0" t="0" r="0" b="0"/>
                <wp:wrapNone/>
                <wp:docPr id="1126" name="Textbox 1126"/>
                <wp:cNvGraphicFramePr>
                  <a:graphicFrameLocks/>
                </wp:cNvGraphicFramePr>
                <a:graphic>
                  <a:graphicData uri="http://schemas.microsoft.com/office/word/2010/wordprocessingShape">
                    <wps:wsp>
                      <wps:cNvPr id="1126" name="Textbox 1126"/>
                      <wps:cNvSpPr txBox="1"/>
                      <wps:spPr>
                        <a:xfrm>
                          <a:off x="0" y="0"/>
                          <a:ext cx="49530" cy="138430"/>
                        </a:xfrm>
                        <a:prstGeom prst="rect">
                          <a:avLst/>
                        </a:prstGeom>
                      </wps:spPr>
                      <wps:txbx>
                        <w:txbxContent>
                          <w:p>
                            <w:pPr>
                              <w:spacing w:before="0"/>
                              <w:ind w:left="0" w:right="0" w:firstLine="0"/>
                              <w:jc w:val="left"/>
                              <w:rPr>
                                <w:i/>
                                <w:sz w:val="16"/>
                              </w:rPr>
                            </w:pPr>
                            <w:r>
                              <w:rPr>
                                <w:i/>
                                <w:spacing w:val="-10"/>
                                <w:sz w:val="16"/>
                              </w:rPr>
                              <w:t>p</w:t>
                            </w:r>
                          </w:p>
                        </w:txbxContent>
                      </wps:txbx>
                      <wps:bodyPr wrap="square" lIns="0" tIns="0" rIns="0" bIns="0" rtlCol="0">
                        <a:noAutofit/>
                      </wps:bodyPr>
                    </wps:wsp>
                  </a:graphicData>
                </a:graphic>
              </wp:anchor>
            </w:drawing>
          </mc:Choice>
          <mc:Fallback>
            <w:pict>
              <v:shape style="position:absolute;margin-left:134.36908pt;margin-top:10.116515pt;width:3.9pt;height:10.9pt;mso-position-horizontal-relative:page;mso-position-vertical-relative:paragraph;z-index:-24567296" type="#_x0000_t202" id="docshape571" filled="false" stroked="false">
                <v:textbox inset="0,0,0,0">
                  <w:txbxContent>
                    <w:p>
                      <w:pPr>
                        <w:spacing w:before="0"/>
                        <w:ind w:left="0" w:right="0" w:firstLine="0"/>
                        <w:jc w:val="left"/>
                        <w:rPr>
                          <w:i/>
                          <w:sz w:val="16"/>
                        </w:rPr>
                      </w:pPr>
                      <w:r>
                        <w:rPr>
                          <w:i/>
                          <w:spacing w:val="-10"/>
                          <w:sz w:val="16"/>
                        </w:rPr>
                        <w:t>p</w:t>
                      </w:r>
                    </w:p>
                  </w:txbxContent>
                </v:textbox>
                <w10:wrap type="none"/>
              </v:shape>
            </w:pict>
          </mc:Fallback>
        </mc:AlternateContent>
      </w:r>
      <w:r>
        <w:rPr/>
        <mc:AlternateContent>
          <mc:Choice Requires="wps">
            <w:drawing>
              <wp:anchor distT="0" distB="0" distL="0" distR="0" allowOverlap="1" layoutInCell="1" locked="0" behindDoc="1" simplePos="0" relativeHeight="478749696">
                <wp:simplePos x="0" y="0"/>
                <wp:positionH relativeFrom="page">
                  <wp:posOffset>2200542</wp:posOffset>
                </wp:positionH>
                <wp:positionV relativeFrom="paragraph">
                  <wp:posOffset>128479</wp:posOffset>
                </wp:positionV>
                <wp:extent cx="49530" cy="138430"/>
                <wp:effectExtent l="0" t="0" r="0" b="0"/>
                <wp:wrapNone/>
                <wp:docPr id="1127" name="Textbox 1127"/>
                <wp:cNvGraphicFramePr>
                  <a:graphicFrameLocks/>
                </wp:cNvGraphicFramePr>
                <a:graphic>
                  <a:graphicData uri="http://schemas.microsoft.com/office/word/2010/wordprocessingShape">
                    <wps:wsp>
                      <wps:cNvPr id="1127" name="Textbox 1127"/>
                      <wps:cNvSpPr txBox="1"/>
                      <wps:spPr>
                        <a:xfrm>
                          <a:off x="0" y="0"/>
                          <a:ext cx="49530" cy="138430"/>
                        </a:xfrm>
                        <a:prstGeom prst="rect">
                          <a:avLst/>
                        </a:prstGeom>
                      </wps:spPr>
                      <wps:txbx>
                        <w:txbxContent>
                          <w:p>
                            <w:pPr>
                              <w:spacing w:before="0"/>
                              <w:ind w:left="0" w:right="0" w:firstLine="0"/>
                              <w:jc w:val="left"/>
                              <w:rPr>
                                <w:i/>
                                <w:sz w:val="16"/>
                              </w:rPr>
                            </w:pPr>
                            <w:r>
                              <w:rPr>
                                <w:i/>
                                <w:spacing w:val="-10"/>
                                <w:sz w:val="16"/>
                              </w:rPr>
                              <w:t>p</w:t>
                            </w:r>
                          </w:p>
                        </w:txbxContent>
                      </wps:txbx>
                      <wps:bodyPr wrap="square" lIns="0" tIns="0" rIns="0" bIns="0" rtlCol="0">
                        <a:noAutofit/>
                      </wps:bodyPr>
                    </wps:wsp>
                  </a:graphicData>
                </a:graphic>
              </wp:anchor>
            </w:drawing>
          </mc:Choice>
          <mc:Fallback>
            <w:pict>
              <v:shape style="position:absolute;margin-left:173.271072pt;margin-top:10.116515pt;width:3.9pt;height:10.9pt;mso-position-horizontal-relative:page;mso-position-vertical-relative:paragraph;z-index:-24566784" type="#_x0000_t202" id="docshape572" filled="false" stroked="false">
                <v:textbox inset="0,0,0,0">
                  <w:txbxContent>
                    <w:p>
                      <w:pPr>
                        <w:spacing w:before="0"/>
                        <w:ind w:left="0" w:right="0" w:firstLine="0"/>
                        <w:jc w:val="left"/>
                        <w:rPr>
                          <w:i/>
                          <w:sz w:val="16"/>
                        </w:rPr>
                      </w:pPr>
                      <w:r>
                        <w:rPr>
                          <w:i/>
                          <w:spacing w:val="-10"/>
                          <w:sz w:val="16"/>
                        </w:rPr>
                        <w:t>p</w:t>
                      </w:r>
                    </w:p>
                  </w:txbxContent>
                </v:textbox>
                <w10:wrap type="none"/>
              </v:shape>
            </w:pict>
          </mc:Fallback>
        </mc:AlternateContent>
      </w:r>
      <w:r>
        <w:rPr>
          <w:i/>
          <w:position w:val="7"/>
          <w:sz w:val="20"/>
        </w:rPr>
        <w:t>σ</w:t>
      </w:r>
      <w:r>
        <w:rPr>
          <w:i/>
          <w:sz w:val="16"/>
        </w:rPr>
        <w:t>p</w:t>
      </w:r>
      <w:r>
        <w:rPr>
          <w:sz w:val="16"/>
        </w:rPr>
        <w:t>,</w:t>
      </w:r>
      <w:r>
        <w:rPr>
          <w:spacing w:val="-6"/>
          <w:sz w:val="16"/>
        </w:rPr>
        <w:t> </w:t>
      </w:r>
      <w:r>
        <w:rPr>
          <w:sz w:val="16"/>
        </w:rPr>
        <w:t>1</w:t>
      </w:r>
      <w:r>
        <w:rPr>
          <w:spacing w:val="65"/>
          <w:sz w:val="16"/>
        </w:rPr>
        <w:t> </w:t>
      </w:r>
      <w:r>
        <w:rPr>
          <w:i/>
          <w:position w:val="7"/>
          <w:sz w:val="20"/>
        </w:rPr>
        <w:t>σ</w:t>
      </w:r>
      <w:r>
        <w:rPr>
          <w:position w:val="16"/>
          <w:sz w:val="16"/>
        </w:rPr>
        <w:t>2</w:t>
      </w:r>
      <w:r>
        <w:rPr>
          <w:sz w:val="16"/>
        </w:rPr>
        <w:t>,</w:t>
      </w:r>
      <w:r>
        <w:rPr>
          <w:spacing w:val="-5"/>
          <w:sz w:val="16"/>
        </w:rPr>
        <w:t> </w:t>
      </w:r>
      <w:r>
        <w:rPr>
          <w:sz w:val="16"/>
        </w:rPr>
        <w:t>2</w:t>
      </w:r>
      <w:r>
        <w:rPr>
          <w:spacing w:val="66"/>
          <w:sz w:val="16"/>
        </w:rPr>
        <w:t> </w:t>
      </w:r>
      <w:r>
        <w:rPr>
          <w:rFonts w:ascii="Cambria" w:hAnsi="Cambria"/>
          <w:position w:val="7"/>
          <w:sz w:val="20"/>
        </w:rPr>
        <w:t>⋯</w:t>
      </w:r>
      <w:r>
        <w:rPr>
          <w:rFonts w:ascii="Cambria" w:hAnsi="Cambria"/>
          <w:spacing w:val="48"/>
          <w:position w:val="7"/>
          <w:sz w:val="20"/>
        </w:rPr>
        <w:t>  </w:t>
      </w:r>
      <w:r>
        <w:rPr>
          <w:i/>
          <w:spacing w:val="-5"/>
          <w:position w:val="7"/>
          <w:sz w:val="20"/>
        </w:rPr>
        <w:t>σ</w:t>
      </w:r>
      <w:r>
        <w:rPr>
          <w:spacing w:val="-5"/>
          <w:position w:val="16"/>
          <w:sz w:val="16"/>
        </w:rPr>
        <w:t>2</w:t>
      </w:r>
    </w:p>
    <w:p>
      <w:pPr>
        <w:pStyle w:val="BodyText"/>
        <w:spacing w:line="208" w:lineRule="auto" w:before="279"/>
        <w:ind w:right="1097" w:hanging="1"/>
        <w:jc w:val="both"/>
      </w:pPr>
      <w:r>
        <w:rPr/>
        <mc:AlternateContent>
          <mc:Choice Requires="wps">
            <w:drawing>
              <wp:anchor distT="0" distB="0" distL="0" distR="0" allowOverlap="1" layoutInCell="1" locked="0" behindDoc="0" simplePos="0" relativeHeight="15933952">
                <wp:simplePos x="0" y="0"/>
                <wp:positionH relativeFrom="page">
                  <wp:posOffset>2301031</wp:posOffset>
                </wp:positionH>
                <wp:positionV relativeFrom="paragraph">
                  <wp:posOffset>-912056</wp:posOffset>
                </wp:positionV>
                <wp:extent cx="21590" cy="903605"/>
                <wp:effectExtent l="0" t="0" r="0" b="0"/>
                <wp:wrapNone/>
                <wp:docPr id="1128" name="Graphic 1128"/>
                <wp:cNvGraphicFramePr>
                  <a:graphicFrameLocks/>
                </wp:cNvGraphicFramePr>
                <a:graphic>
                  <a:graphicData uri="http://schemas.microsoft.com/office/word/2010/wordprocessingShape">
                    <wps:wsp>
                      <wps:cNvPr id="1128" name="Graphic 1128"/>
                      <wps:cNvSpPr/>
                      <wps:spPr>
                        <a:xfrm>
                          <a:off x="0" y="0"/>
                          <a:ext cx="21590" cy="903605"/>
                        </a:xfrm>
                        <a:custGeom>
                          <a:avLst/>
                          <a:gdLst/>
                          <a:ahLst/>
                          <a:cxnLst/>
                          <a:rect l="l" t="t" r="r" b="b"/>
                          <a:pathLst>
                            <a:path w="21590" h="903605">
                              <a:moveTo>
                                <a:pt x="21005" y="903478"/>
                              </a:moveTo>
                              <a:lnTo>
                                <a:pt x="0" y="903478"/>
                              </a:lnTo>
                              <a:lnTo>
                                <a:pt x="0" y="899934"/>
                              </a:lnTo>
                              <a:lnTo>
                                <a:pt x="13322" y="898791"/>
                              </a:lnTo>
                              <a:lnTo>
                                <a:pt x="13690" y="898156"/>
                              </a:lnTo>
                              <a:lnTo>
                                <a:pt x="13690" y="5194"/>
                              </a:lnTo>
                              <a:lnTo>
                                <a:pt x="13322" y="4559"/>
                              </a:lnTo>
                              <a:lnTo>
                                <a:pt x="0" y="3416"/>
                              </a:lnTo>
                              <a:lnTo>
                                <a:pt x="0" y="0"/>
                              </a:lnTo>
                              <a:lnTo>
                                <a:pt x="21005" y="0"/>
                              </a:lnTo>
                              <a:lnTo>
                                <a:pt x="21005" y="90347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81.183563pt;margin-top:-71.815483pt;width:1.7pt;height:71.150pt;mso-position-horizontal-relative:page;mso-position-vertical-relative:paragraph;z-index:15933952" id="docshape573" coordorigin="3624,-1436" coordsize="34,1423" path="m3657,-14l3624,-14,3624,-19,3645,-21,3645,-22,3645,-1428,3645,-1429,3624,-1431,3624,-1436,3657,-1436,3657,-14xe" filled="true" fillcolor="#000000" stroked="false">
                <v:path arrowok="t"/>
                <v:fill type="solid"/>
                <w10:wrap type="none"/>
              </v:shape>
            </w:pict>
          </mc:Fallback>
        </mc:AlternateContent>
      </w:r>
      <w:bookmarkStart w:name="_bookmark1245" w:id="1625"/>
      <w:bookmarkEnd w:id="1625"/>
      <w:r>
        <w:rPr/>
      </w:r>
      <w:r>
        <w:rPr/>
        <w:t>Note that the covariance matrix is symmetric around the diagonal from upper left to lower</w:t>
      </w:r>
      <w:r>
        <w:rPr>
          <w:spacing w:val="-12"/>
        </w:rPr>
        <w:t> </w:t>
      </w:r>
      <w:r>
        <w:rPr/>
        <w:t>right. Since </w:t>
      </w:r>
      <w:r>
        <w:rPr>
          <w:i/>
        </w:rPr>
        <w:t>σ</w:t>
      </w:r>
      <w:r>
        <w:rPr>
          <w:i/>
          <w:position w:val="-6"/>
          <w:sz w:val="16"/>
        </w:rPr>
        <w:t>i</w:t>
      </w:r>
      <w:r>
        <w:rPr>
          <w:position w:val="-6"/>
          <w:sz w:val="16"/>
        </w:rPr>
        <w:t>, </w:t>
      </w:r>
      <w:r>
        <w:rPr>
          <w:i/>
          <w:position w:val="-6"/>
          <w:sz w:val="16"/>
        </w:rPr>
        <w:t>j</w:t>
      </w:r>
      <w:r>
        <w:rPr>
          <w:i/>
          <w:spacing w:val="22"/>
          <w:position w:val="-6"/>
          <w:sz w:val="16"/>
        </w:rPr>
        <w:t> </w:t>
      </w:r>
      <w:r>
        <w:rPr/>
        <w:t>= </w:t>
      </w:r>
      <w:r>
        <w:rPr>
          <w:i/>
        </w:rPr>
        <w:t>σ</w:t>
      </w:r>
      <w:r>
        <w:rPr>
          <w:i/>
          <w:spacing w:val="-13"/>
        </w:rPr>
        <w:t> </w:t>
      </w:r>
      <w:r>
        <w:rPr>
          <w:i/>
          <w:position w:val="-6"/>
          <w:sz w:val="16"/>
        </w:rPr>
        <w:t>j</w:t>
      </w:r>
      <w:r>
        <w:rPr>
          <w:position w:val="-6"/>
          <w:sz w:val="16"/>
        </w:rPr>
        <w:t>,</w:t>
      </w:r>
      <w:r>
        <w:rPr>
          <w:spacing w:val="-9"/>
          <w:position w:val="-6"/>
          <w:sz w:val="16"/>
        </w:rPr>
        <w:t> </w:t>
      </w:r>
      <w:r>
        <w:rPr>
          <w:i/>
          <w:position w:val="-6"/>
          <w:sz w:val="16"/>
        </w:rPr>
        <w:t>i</w:t>
      </w:r>
      <w:r>
        <w:rPr/>
        <w:t>, there are only</w:t>
      </w:r>
      <w:r>
        <w:rPr>
          <w:spacing w:val="25"/>
        </w:rPr>
        <w:t> </w:t>
      </w:r>
      <w:r>
        <w:rPr>
          <w:spacing w:val="-24"/>
          <w:position w:val="-4"/>
        </w:rPr>
        <w:drawing>
          <wp:inline distT="0" distB="0" distL="0" distR="0">
            <wp:extent cx="29910" cy="127215"/>
            <wp:effectExtent l="0" t="0" r="0" b="0"/>
            <wp:docPr id="1129" name="Image 1129"/>
            <wp:cNvGraphicFramePr>
              <a:graphicFrameLocks/>
            </wp:cNvGraphicFramePr>
            <a:graphic>
              <a:graphicData uri="http://schemas.openxmlformats.org/drawingml/2006/picture">
                <pic:pic>
                  <pic:nvPicPr>
                    <pic:cNvPr id="1129" name="Image 1129"/>
                    <pic:cNvPicPr/>
                  </pic:nvPicPr>
                  <pic:blipFill>
                    <a:blip r:embed="rId272" cstate="print"/>
                    <a:stretch>
                      <a:fillRect/>
                    </a:stretch>
                  </pic:blipFill>
                  <pic:spPr>
                    <a:xfrm>
                      <a:off x="0" y="0"/>
                      <a:ext cx="29910" cy="127215"/>
                    </a:xfrm>
                    <a:prstGeom prst="rect">
                      <a:avLst/>
                    </a:prstGeom>
                  </pic:spPr>
                </pic:pic>
              </a:graphicData>
            </a:graphic>
          </wp:inline>
        </w:drawing>
      </w:r>
      <w:r>
        <w:rPr>
          <w:spacing w:val="-24"/>
          <w:position w:val="-4"/>
        </w:rPr>
      </w:r>
      <w:r>
        <w:rPr>
          <w:rFonts w:ascii="Times New Roman" w:hAnsi="Times New Roman"/>
          <w:spacing w:val="10"/>
        </w:rPr>
        <w:t> </w:t>
      </w:r>
      <w:r>
        <w:rPr>
          <w:i/>
        </w:rPr>
        <w:t>p </w:t>
      </w:r>
      <w:r>
        <w:rPr/>
        <w:t>× </w:t>
      </w:r>
      <w:r>
        <w:rPr>
          <w:spacing w:val="13"/>
          <w:position w:val="-4"/>
        </w:rPr>
        <w:drawing>
          <wp:inline distT="0" distB="0" distL="0" distR="0">
            <wp:extent cx="29910" cy="127215"/>
            <wp:effectExtent l="0" t="0" r="0" b="0"/>
            <wp:docPr id="1130" name="Image 1130"/>
            <wp:cNvGraphicFramePr>
              <a:graphicFrameLocks/>
            </wp:cNvGraphicFramePr>
            <a:graphic>
              <a:graphicData uri="http://schemas.openxmlformats.org/drawingml/2006/picture">
                <pic:pic>
                  <pic:nvPicPr>
                    <pic:cNvPr id="1130" name="Image 1130"/>
                    <pic:cNvPicPr/>
                  </pic:nvPicPr>
                  <pic:blipFill>
                    <a:blip r:embed="rId272" cstate="print"/>
                    <a:stretch>
                      <a:fillRect/>
                    </a:stretch>
                  </pic:blipFill>
                  <pic:spPr>
                    <a:xfrm>
                      <a:off x="0" y="0"/>
                      <a:ext cx="29910" cy="127215"/>
                    </a:xfrm>
                    <a:prstGeom prst="rect">
                      <a:avLst/>
                    </a:prstGeom>
                  </pic:spPr>
                </pic:pic>
              </a:graphicData>
            </a:graphic>
          </wp:inline>
        </w:drawing>
      </w:r>
      <w:r>
        <w:rPr>
          <w:spacing w:val="13"/>
          <w:position w:val="-4"/>
        </w:rPr>
      </w:r>
      <w:r>
        <w:rPr>
          <w:i/>
        </w:rPr>
        <w:t>p</w:t>
      </w:r>
      <w:r>
        <w:rPr>
          <w:i/>
          <w:spacing w:val="-1"/>
        </w:rPr>
        <w:t> </w:t>
      </w:r>
      <w:r>
        <w:rPr/>
        <w:t>−</w:t>
      </w:r>
      <w:r>
        <w:rPr>
          <w:spacing w:val="-1"/>
        </w:rPr>
        <w:t> </w:t>
      </w:r>
      <w:r>
        <w:rPr/>
        <w:t>1</w:t>
      </w:r>
      <w:r>
        <w:rPr>
          <w:spacing w:val="9"/>
          <w:position w:val="-4"/>
        </w:rPr>
        <w:drawing>
          <wp:inline distT="0" distB="0" distL="0" distR="0">
            <wp:extent cx="76169" cy="127215"/>
            <wp:effectExtent l="0" t="0" r="0" b="0"/>
            <wp:docPr id="1131" name="Image 1131"/>
            <wp:cNvGraphicFramePr>
              <a:graphicFrameLocks/>
            </wp:cNvGraphicFramePr>
            <a:graphic>
              <a:graphicData uri="http://schemas.openxmlformats.org/drawingml/2006/picture">
                <pic:pic>
                  <pic:nvPicPr>
                    <pic:cNvPr id="1131" name="Image 1131"/>
                    <pic:cNvPicPr/>
                  </pic:nvPicPr>
                  <pic:blipFill>
                    <a:blip r:embed="rId355" cstate="print"/>
                    <a:stretch>
                      <a:fillRect/>
                    </a:stretch>
                  </pic:blipFill>
                  <pic:spPr>
                    <a:xfrm>
                      <a:off x="0" y="0"/>
                      <a:ext cx="76169" cy="127215"/>
                    </a:xfrm>
                    <a:prstGeom prst="rect">
                      <a:avLst/>
                    </a:prstGeom>
                  </pic:spPr>
                </pic:pic>
              </a:graphicData>
            </a:graphic>
          </wp:inline>
        </w:drawing>
      </w:r>
      <w:r>
        <w:rPr>
          <w:spacing w:val="9"/>
          <w:position w:val="-4"/>
        </w:rPr>
      </w:r>
      <w:r>
        <w:rPr/>
        <w:t>/2 covariance terms. In total, the covariance matrix has </w:t>
      </w:r>
      <w:r>
        <w:rPr>
          <w:spacing w:val="19"/>
          <w:position w:val="-4"/>
        </w:rPr>
        <w:drawing>
          <wp:inline distT="0" distB="0" distL="0" distR="0">
            <wp:extent cx="29910" cy="127215"/>
            <wp:effectExtent l="0" t="0" r="0" b="0"/>
            <wp:docPr id="1132" name="Image 1132"/>
            <wp:cNvGraphicFramePr>
              <a:graphicFrameLocks/>
            </wp:cNvGraphicFramePr>
            <a:graphic>
              <a:graphicData uri="http://schemas.openxmlformats.org/drawingml/2006/picture">
                <pic:pic>
                  <pic:nvPicPr>
                    <pic:cNvPr id="1132" name="Image 1132"/>
                    <pic:cNvPicPr/>
                  </pic:nvPicPr>
                  <pic:blipFill>
                    <a:blip r:embed="rId272" cstate="print"/>
                    <a:stretch>
                      <a:fillRect/>
                    </a:stretch>
                  </pic:blipFill>
                  <pic:spPr>
                    <a:xfrm>
                      <a:off x="0" y="0"/>
                      <a:ext cx="29910" cy="127215"/>
                    </a:xfrm>
                    <a:prstGeom prst="rect">
                      <a:avLst/>
                    </a:prstGeom>
                  </pic:spPr>
                </pic:pic>
              </a:graphicData>
            </a:graphic>
          </wp:inline>
        </w:drawing>
      </w:r>
      <w:r>
        <w:rPr>
          <w:spacing w:val="19"/>
          <w:position w:val="-4"/>
        </w:rPr>
      </w:r>
      <w:r>
        <w:rPr>
          <w:i/>
        </w:rPr>
        <w:t>p </w:t>
      </w:r>
      <w:r>
        <w:rPr/>
        <w:t>× </w:t>
      </w:r>
      <w:r>
        <w:rPr>
          <w:spacing w:val="13"/>
          <w:position w:val="-4"/>
        </w:rPr>
        <w:drawing>
          <wp:inline distT="0" distB="0" distL="0" distR="0">
            <wp:extent cx="29910" cy="127215"/>
            <wp:effectExtent l="0" t="0" r="0" b="0"/>
            <wp:docPr id="1133" name="Image 1133"/>
            <wp:cNvGraphicFramePr>
              <a:graphicFrameLocks/>
            </wp:cNvGraphicFramePr>
            <a:graphic>
              <a:graphicData uri="http://schemas.openxmlformats.org/drawingml/2006/picture">
                <pic:pic>
                  <pic:nvPicPr>
                    <pic:cNvPr id="1133" name="Image 1133"/>
                    <pic:cNvPicPr/>
                  </pic:nvPicPr>
                  <pic:blipFill>
                    <a:blip r:embed="rId150" cstate="print"/>
                    <a:stretch>
                      <a:fillRect/>
                    </a:stretch>
                  </pic:blipFill>
                  <pic:spPr>
                    <a:xfrm>
                      <a:off x="0" y="0"/>
                      <a:ext cx="29910" cy="127215"/>
                    </a:xfrm>
                    <a:prstGeom prst="rect">
                      <a:avLst/>
                    </a:prstGeom>
                  </pic:spPr>
                </pic:pic>
              </a:graphicData>
            </a:graphic>
          </wp:inline>
        </w:drawing>
      </w:r>
      <w:r>
        <w:rPr>
          <w:spacing w:val="13"/>
          <w:position w:val="-4"/>
        </w:rPr>
      </w:r>
      <w:r>
        <w:rPr>
          <w:i/>
        </w:rPr>
        <w:t>p </w:t>
      </w:r>
      <w:r>
        <w:rPr/>
        <w:t>− 1</w:t>
      </w:r>
      <w:r>
        <w:rPr>
          <w:spacing w:val="9"/>
          <w:position w:val="-4"/>
        </w:rPr>
        <w:drawing>
          <wp:inline distT="0" distB="0" distL="0" distR="0">
            <wp:extent cx="76169" cy="127215"/>
            <wp:effectExtent l="0" t="0" r="0" b="0"/>
            <wp:docPr id="1134" name="Image 1134"/>
            <wp:cNvGraphicFramePr>
              <a:graphicFrameLocks/>
            </wp:cNvGraphicFramePr>
            <a:graphic>
              <a:graphicData uri="http://schemas.openxmlformats.org/drawingml/2006/picture">
                <pic:pic>
                  <pic:nvPicPr>
                    <pic:cNvPr id="1134" name="Image 1134"/>
                    <pic:cNvPicPr/>
                  </pic:nvPicPr>
                  <pic:blipFill>
                    <a:blip r:embed="rId355" cstate="print"/>
                    <a:stretch>
                      <a:fillRect/>
                    </a:stretch>
                  </pic:blipFill>
                  <pic:spPr>
                    <a:xfrm>
                      <a:off x="0" y="0"/>
                      <a:ext cx="76169" cy="127215"/>
                    </a:xfrm>
                    <a:prstGeom prst="rect">
                      <a:avLst/>
                    </a:prstGeom>
                  </pic:spPr>
                </pic:pic>
              </a:graphicData>
            </a:graphic>
          </wp:inline>
        </w:drawing>
      </w:r>
      <w:r>
        <w:rPr>
          <w:spacing w:val="9"/>
          <w:position w:val="-4"/>
        </w:rPr>
      </w:r>
      <w:r>
        <w:rPr/>
        <w:t>/2 + </w:t>
      </w:r>
      <w:r>
        <w:rPr>
          <w:i/>
        </w:rPr>
        <w:t>p </w:t>
      </w:r>
      <w:r>
        <w:rPr/>
        <w:t>parameters. The distribution is denoted </w:t>
      </w:r>
      <w:r>
        <w:rPr>
          <w:spacing w:val="-4"/>
        </w:rPr>
        <w:t>by:</w:t>
      </w:r>
    </w:p>
    <w:p>
      <w:pPr>
        <w:pStyle w:val="BodyText"/>
        <w:spacing w:before="37"/>
        <w:ind w:left="0"/>
        <w:rPr>
          <w:sz w:val="20"/>
        </w:rPr>
      </w:pPr>
    </w:p>
    <w:p>
      <w:pPr>
        <w:spacing w:before="0"/>
        <w:ind w:left="1314" w:right="0" w:firstLine="0"/>
        <w:jc w:val="left"/>
        <w:rPr>
          <w:i/>
          <w:sz w:val="20"/>
        </w:rPr>
      </w:pPr>
      <w:r>
        <w:rPr>
          <w:position w:val="-10"/>
        </w:rPr>
        <w:drawing>
          <wp:inline distT="0" distB="0" distL="0" distR="0">
            <wp:extent cx="28486" cy="198526"/>
            <wp:effectExtent l="0" t="0" r="0" b="0"/>
            <wp:docPr id="1135" name="Image 1135"/>
            <wp:cNvGraphicFramePr>
              <a:graphicFrameLocks/>
            </wp:cNvGraphicFramePr>
            <a:graphic>
              <a:graphicData uri="http://schemas.openxmlformats.org/drawingml/2006/picture">
                <pic:pic>
                  <pic:nvPicPr>
                    <pic:cNvPr id="1135" name="Image 1135"/>
                    <pic:cNvPicPr/>
                  </pic:nvPicPr>
                  <pic:blipFill>
                    <a:blip r:embed="rId256" cstate="print"/>
                    <a:stretch>
                      <a:fillRect/>
                    </a:stretch>
                  </pic:blipFill>
                  <pic:spPr>
                    <a:xfrm>
                      <a:off x="0" y="0"/>
                      <a:ext cx="28486" cy="198526"/>
                    </a:xfrm>
                    <a:prstGeom prst="rect">
                      <a:avLst/>
                    </a:prstGeom>
                  </pic:spPr>
                </pic:pic>
              </a:graphicData>
            </a:graphic>
          </wp:inline>
        </w:drawing>
      </w:r>
      <w:r>
        <w:rPr>
          <w:position w:val="-10"/>
        </w:rPr>
      </w:r>
      <w:r>
        <w:rPr>
          <w:i/>
          <w:sz w:val="20"/>
        </w:rPr>
        <w:t>X</w:t>
      </w:r>
      <w:r>
        <w:rPr>
          <w:position w:val="-6"/>
          <w:sz w:val="16"/>
        </w:rPr>
        <w:t>1</w:t>
      </w:r>
      <w:r>
        <w:rPr>
          <w:sz w:val="20"/>
        </w:rPr>
        <w:t>,</w:t>
      </w:r>
      <w:r>
        <w:rPr>
          <w:spacing w:val="-4"/>
          <w:sz w:val="20"/>
        </w:rPr>
        <w:t> </w:t>
      </w:r>
      <w:r>
        <w:rPr>
          <w:i/>
          <w:sz w:val="20"/>
        </w:rPr>
        <w:t>X</w:t>
      </w:r>
      <w:r>
        <w:rPr>
          <w:position w:val="-6"/>
          <w:sz w:val="16"/>
        </w:rPr>
        <w:t>2</w:t>
      </w:r>
      <w:r>
        <w:rPr>
          <w:sz w:val="20"/>
        </w:rPr>
        <w:t>,</w:t>
      </w:r>
      <w:r>
        <w:rPr>
          <w:spacing w:val="-9"/>
          <w:sz w:val="20"/>
        </w:rPr>
        <w:t> </w:t>
      </w:r>
      <w:r>
        <w:rPr>
          <w:sz w:val="20"/>
        </w:rPr>
        <w:t>...,</w:t>
      </w:r>
      <w:r>
        <w:rPr>
          <w:spacing w:val="-5"/>
          <w:sz w:val="20"/>
        </w:rPr>
        <w:t> </w:t>
      </w:r>
      <w:r>
        <w:rPr>
          <w:i/>
          <w:spacing w:val="12"/>
          <w:sz w:val="20"/>
        </w:rPr>
        <w:t>X</w:t>
      </w:r>
      <w:r>
        <w:rPr>
          <w:i/>
          <w:spacing w:val="12"/>
          <w:position w:val="-6"/>
          <w:sz w:val="16"/>
        </w:rPr>
        <w:t>p</w:t>
      </w:r>
      <w:r>
        <w:rPr>
          <w:i/>
          <w:spacing w:val="8"/>
          <w:position w:val="-10"/>
          <w:sz w:val="16"/>
        </w:rPr>
        <w:drawing>
          <wp:inline distT="0" distB="0" distL="0" distR="0">
            <wp:extent cx="28600" cy="198526"/>
            <wp:effectExtent l="0" t="0" r="0" b="0"/>
            <wp:docPr id="1136" name="Image 1136"/>
            <wp:cNvGraphicFramePr>
              <a:graphicFrameLocks/>
            </wp:cNvGraphicFramePr>
            <a:graphic>
              <a:graphicData uri="http://schemas.openxmlformats.org/drawingml/2006/picture">
                <pic:pic>
                  <pic:nvPicPr>
                    <pic:cNvPr id="1136" name="Image 1136"/>
                    <pic:cNvPicPr/>
                  </pic:nvPicPr>
                  <pic:blipFill>
                    <a:blip r:embed="rId257" cstate="print"/>
                    <a:stretch>
                      <a:fillRect/>
                    </a:stretch>
                  </pic:blipFill>
                  <pic:spPr>
                    <a:xfrm>
                      <a:off x="0" y="0"/>
                      <a:ext cx="28600" cy="198526"/>
                    </a:xfrm>
                    <a:prstGeom prst="rect">
                      <a:avLst/>
                    </a:prstGeom>
                  </pic:spPr>
                </pic:pic>
              </a:graphicData>
            </a:graphic>
          </wp:inline>
        </w:drawing>
      </w:r>
      <w:r>
        <w:rPr>
          <w:i/>
          <w:spacing w:val="8"/>
          <w:position w:val="-10"/>
          <w:sz w:val="16"/>
        </w:rPr>
      </w:r>
      <w:r>
        <w:rPr>
          <w:rFonts w:ascii="Times New Roman" w:hAnsi="Times New Roman"/>
          <w:spacing w:val="29"/>
          <w:sz w:val="16"/>
        </w:rPr>
        <w:t> </w:t>
      </w:r>
      <w:r>
        <w:rPr>
          <w:rFonts w:ascii="Cambria" w:hAnsi="Cambria"/>
          <w:sz w:val="20"/>
        </w:rPr>
        <w:t>∼</w:t>
      </w:r>
      <w:r>
        <w:rPr>
          <w:rFonts w:ascii="Cambria" w:hAnsi="Cambria"/>
          <w:spacing w:val="16"/>
          <w:sz w:val="20"/>
        </w:rPr>
        <w:t> </w:t>
      </w:r>
      <w:r>
        <w:rPr>
          <w:i/>
          <w:spacing w:val="17"/>
          <w:sz w:val="20"/>
        </w:rPr>
        <w:t>N</w:t>
      </w:r>
      <w:r>
        <w:rPr>
          <w:i/>
          <w:spacing w:val="17"/>
          <w:position w:val="-6"/>
          <w:sz w:val="16"/>
        </w:rPr>
        <w:t>p</w:t>
      </w:r>
      <w:r>
        <w:rPr>
          <w:i/>
          <w:spacing w:val="14"/>
          <w:position w:val="-4"/>
          <w:sz w:val="16"/>
        </w:rPr>
        <w:drawing>
          <wp:inline distT="0" distB="0" distL="0" distR="0">
            <wp:extent cx="28485" cy="122681"/>
            <wp:effectExtent l="0" t="0" r="0" b="0"/>
            <wp:docPr id="1137" name="Image 1137"/>
            <wp:cNvGraphicFramePr>
              <a:graphicFrameLocks/>
            </wp:cNvGraphicFramePr>
            <a:graphic>
              <a:graphicData uri="http://schemas.openxmlformats.org/drawingml/2006/picture">
                <pic:pic>
                  <pic:nvPicPr>
                    <pic:cNvPr id="1137" name="Image 1137"/>
                    <pic:cNvPicPr/>
                  </pic:nvPicPr>
                  <pic:blipFill>
                    <a:blip r:embed="rId191" cstate="print"/>
                    <a:stretch>
                      <a:fillRect/>
                    </a:stretch>
                  </pic:blipFill>
                  <pic:spPr>
                    <a:xfrm>
                      <a:off x="0" y="0"/>
                      <a:ext cx="28485" cy="122681"/>
                    </a:xfrm>
                    <a:prstGeom prst="rect">
                      <a:avLst/>
                    </a:prstGeom>
                  </pic:spPr>
                </pic:pic>
              </a:graphicData>
            </a:graphic>
          </wp:inline>
        </w:drawing>
      </w:r>
      <w:r>
        <w:rPr>
          <w:i/>
          <w:spacing w:val="14"/>
          <w:position w:val="-4"/>
          <w:sz w:val="16"/>
        </w:rPr>
      </w:r>
      <w:r>
        <w:rPr>
          <w:i/>
          <w:sz w:val="20"/>
        </w:rPr>
        <w:t>μ</w:t>
      </w:r>
      <w:r>
        <w:rPr>
          <w:sz w:val="20"/>
        </w:rPr>
        <w:t>,</w:t>
      </w:r>
      <w:r>
        <w:rPr>
          <w:spacing w:val="-9"/>
          <w:sz w:val="20"/>
        </w:rPr>
        <w:t> </w:t>
      </w:r>
      <w:r>
        <w:rPr>
          <w:i/>
          <w:spacing w:val="-10"/>
          <w:sz w:val="20"/>
        </w:rPr>
        <w:t>Σ</w:t>
      </w:r>
      <w:r>
        <w:rPr>
          <w:i/>
          <w:spacing w:val="8"/>
          <w:position w:val="-4"/>
          <w:sz w:val="20"/>
        </w:rPr>
        <w:drawing>
          <wp:inline distT="0" distB="0" distL="0" distR="0">
            <wp:extent cx="28600" cy="122681"/>
            <wp:effectExtent l="0" t="0" r="0" b="0"/>
            <wp:docPr id="1138" name="Image 1138"/>
            <wp:cNvGraphicFramePr>
              <a:graphicFrameLocks/>
            </wp:cNvGraphicFramePr>
            <a:graphic>
              <a:graphicData uri="http://schemas.openxmlformats.org/drawingml/2006/picture">
                <pic:pic>
                  <pic:nvPicPr>
                    <pic:cNvPr id="1138" name="Image 1138"/>
                    <pic:cNvPicPr/>
                  </pic:nvPicPr>
                  <pic:blipFill>
                    <a:blip r:embed="rId192" cstate="print"/>
                    <a:stretch>
                      <a:fillRect/>
                    </a:stretch>
                  </pic:blipFill>
                  <pic:spPr>
                    <a:xfrm>
                      <a:off x="0" y="0"/>
                      <a:ext cx="28600" cy="122681"/>
                    </a:xfrm>
                    <a:prstGeom prst="rect">
                      <a:avLst/>
                    </a:prstGeom>
                  </pic:spPr>
                </pic:pic>
              </a:graphicData>
            </a:graphic>
          </wp:inline>
        </w:drawing>
      </w:r>
      <w:r>
        <w:rPr>
          <w:i/>
          <w:spacing w:val="8"/>
          <w:position w:val="-4"/>
          <w:sz w:val="20"/>
        </w:rPr>
      </w:r>
    </w:p>
    <w:p>
      <w:pPr>
        <w:spacing w:after="0"/>
        <w:jc w:val="left"/>
        <w:rPr>
          <w:sz w:val="20"/>
        </w:rPr>
        <w:sectPr>
          <w:type w:val="continuous"/>
          <w:pgSz w:w="10080" w:h="13230"/>
          <w:pgMar w:header="0" w:footer="885" w:top="1200" w:bottom="280" w:left="440" w:right="340"/>
        </w:sectPr>
      </w:pPr>
    </w:p>
    <w:p>
      <w:pPr>
        <w:pStyle w:val="BodyText"/>
        <w:spacing w:line="213" w:lineRule="auto" w:before="99"/>
        <w:ind w:right="1099"/>
        <w:jc w:val="both"/>
      </w:pPr>
      <w:r>
        <w:rPr/>
        <w:t>This is a symbolic way of saying that the variables are all normally distributed, </w:t>
      </w:r>
      <w:r>
        <w:rPr/>
        <w:t>and</w:t>
      </w:r>
      <w:r>
        <w:rPr>
          <w:spacing w:val="40"/>
        </w:rPr>
        <w:t> </w:t>
      </w:r>
      <w:r>
        <w:rPr/>
        <w:t>the overall distribution is fully described by the vector of variable means and the covariance matrix.</w:t>
      </w:r>
    </w:p>
    <w:p>
      <w:pPr>
        <w:pStyle w:val="BodyText"/>
        <w:spacing w:line="213" w:lineRule="auto" w:before="119"/>
        <w:ind w:right="1099"/>
        <w:jc w:val="both"/>
      </w:pPr>
      <w:hyperlink w:history="true" w:anchor="_bookmark1246">
        <w:r>
          <w:rPr>
            <w:color w:val="990000"/>
          </w:rPr>
          <w:t>Figure</w:t>
        </w:r>
        <w:r>
          <w:rPr>
            <w:color w:val="990000"/>
            <w:spacing w:val="-4"/>
          </w:rPr>
          <w:t> </w:t>
        </w:r>
        <w:r>
          <w:rPr>
            <w:color w:val="990000"/>
          </w:rPr>
          <w:t>7-10</w:t>
        </w:r>
      </w:hyperlink>
      <w:r>
        <w:rPr>
          <w:color w:val="990000"/>
        </w:rPr>
        <w:t> </w:t>
      </w:r>
      <w:r>
        <w:rPr/>
        <w:t>shows the probability contours for a multivariate normal distribution for two variables </w:t>
      </w:r>
      <w:r>
        <w:rPr>
          <w:i/>
        </w:rPr>
        <w:t>X </w:t>
      </w:r>
      <w:r>
        <w:rPr/>
        <w:t>and </w:t>
      </w:r>
      <w:r>
        <w:rPr>
          <w:i/>
        </w:rPr>
        <w:t>Y </w:t>
      </w:r>
      <w:r>
        <w:rPr/>
        <w:t>(the 0.5 probability contour, for example, contains 50% of </w:t>
      </w:r>
      <w:r>
        <w:rPr/>
        <w:t>the </w:t>
      </w:r>
      <w:r>
        <w:rPr>
          <w:spacing w:val="-2"/>
        </w:rPr>
        <w:t>distribution).</w:t>
      </w:r>
    </w:p>
    <w:p>
      <w:pPr>
        <w:pStyle w:val="BodyText"/>
        <w:spacing w:before="92"/>
        <w:ind w:left="1000"/>
        <w:jc w:val="both"/>
      </w:pPr>
      <w:r>
        <w:rPr/>
        <w:t>The means</w:t>
      </w:r>
      <w:r>
        <w:rPr>
          <w:spacing w:val="1"/>
        </w:rPr>
        <w:t> </w:t>
      </w:r>
      <w:r>
        <w:rPr/>
        <w:t>are</w:t>
      </w:r>
      <w:r>
        <w:rPr>
          <w:spacing w:val="1"/>
        </w:rPr>
        <w:t> </w:t>
      </w:r>
      <w:r>
        <w:rPr>
          <w:i/>
        </w:rPr>
        <w:t>μ</w:t>
      </w:r>
      <w:r>
        <w:rPr>
          <w:i/>
          <w:position w:val="-6"/>
          <w:sz w:val="16"/>
        </w:rPr>
        <w:t>x</w:t>
      </w:r>
      <w:r>
        <w:rPr>
          <w:i/>
          <w:spacing w:val="22"/>
          <w:position w:val="-6"/>
          <w:sz w:val="16"/>
        </w:rPr>
        <w:t> </w:t>
      </w:r>
      <w:r>
        <w:rPr/>
        <w:t>=</w:t>
      </w:r>
      <w:r>
        <w:rPr>
          <w:spacing w:val="11"/>
        </w:rPr>
        <w:t> </w:t>
      </w:r>
      <w:r>
        <w:rPr/>
        <w:t>0.5</w:t>
      </w:r>
      <w:r>
        <w:rPr>
          <w:spacing w:val="1"/>
        </w:rPr>
        <w:t> </w:t>
      </w:r>
      <w:r>
        <w:rPr/>
        <w:t>and</w:t>
      </w:r>
      <w:r>
        <w:rPr>
          <w:spacing w:val="1"/>
        </w:rPr>
        <w:t> </w:t>
      </w:r>
      <w:r>
        <w:rPr>
          <w:i/>
        </w:rPr>
        <w:t>μ</w:t>
      </w:r>
      <w:r>
        <w:rPr>
          <w:i/>
          <w:position w:val="-6"/>
          <w:sz w:val="16"/>
        </w:rPr>
        <w:t>y</w:t>
      </w:r>
      <w:r>
        <w:rPr>
          <w:i/>
          <w:spacing w:val="22"/>
          <w:position w:val="-6"/>
          <w:sz w:val="16"/>
        </w:rPr>
        <w:t> </w:t>
      </w:r>
      <w:r>
        <w:rPr/>
        <w:t>=</w:t>
      </w:r>
      <w:r>
        <w:rPr>
          <w:spacing w:val="58"/>
        </w:rPr>
        <w:t> </w:t>
      </w:r>
      <w:r>
        <w:rPr/>
        <w:t>− 0.5,</w:t>
      </w:r>
      <w:r>
        <w:rPr>
          <w:spacing w:val="1"/>
        </w:rPr>
        <w:t> </w:t>
      </w:r>
      <w:r>
        <w:rPr/>
        <w:t>and</w:t>
      </w:r>
      <w:r>
        <w:rPr>
          <w:spacing w:val="1"/>
        </w:rPr>
        <w:t> </w:t>
      </w:r>
      <w:r>
        <w:rPr/>
        <w:t>the</w:t>
      </w:r>
      <w:r>
        <w:rPr>
          <w:spacing w:val="1"/>
        </w:rPr>
        <w:t> </w:t>
      </w:r>
      <w:r>
        <w:rPr/>
        <w:t>covariance</w:t>
      </w:r>
      <w:r>
        <w:rPr>
          <w:spacing w:val="1"/>
        </w:rPr>
        <w:t> </w:t>
      </w:r>
      <w:r>
        <w:rPr/>
        <w:t>matrix</w:t>
      </w:r>
      <w:r>
        <w:rPr>
          <w:spacing w:val="1"/>
        </w:rPr>
        <w:t> </w:t>
      </w:r>
      <w:r>
        <w:rPr>
          <w:spacing w:val="-5"/>
        </w:rPr>
        <w:t>is:</w:t>
      </w:r>
    </w:p>
    <w:p>
      <w:pPr>
        <w:spacing w:line="170" w:lineRule="auto" w:before="250"/>
        <w:ind w:left="1299" w:right="0" w:firstLine="0"/>
        <w:jc w:val="left"/>
        <w:rPr>
          <w:sz w:val="20"/>
        </w:rPr>
      </w:pPr>
      <w:r>
        <w:rPr/>
        <mc:AlternateContent>
          <mc:Choice Requires="wps">
            <w:drawing>
              <wp:anchor distT="0" distB="0" distL="0" distR="0" allowOverlap="1" layoutInCell="1" locked="0" behindDoc="1" simplePos="0" relativeHeight="478750720">
                <wp:simplePos x="0" y="0"/>
                <wp:positionH relativeFrom="page">
                  <wp:posOffset>1337144</wp:posOffset>
                </wp:positionH>
                <wp:positionV relativeFrom="paragraph">
                  <wp:posOffset>181090</wp:posOffset>
                </wp:positionV>
                <wp:extent cx="20955" cy="309880"/>
                <wp:effectExtent l="0" t="0" r="0" b="0"/>
                <wp:wrapNone/>
                <wp:docPr id="1139" name="Graphic 1139"/>
                <wp:cNvGraphicFramePr>
                  <a:graphicFrameLocks/>
                </wp:cNvGraphicFramePr>
                <a:graphic>
                  <a:graphicData uri="http://schemas.microsoft.com/office/word/2010/wordprocessingShape">
                    <wps:wsp>
                      <wps:cNvPr id="1139" name="Graphic 1139"/>
                      <wps:cNvSpPr/>
                      <wps:spPr>
                        <a:xfrm>
                          <a:off x="0" y="0"/>
                          <a:ext cx="20955" cy="309880"/>
                        </a:xfrm>
                        <a:custGeom>
                          <a:avLst/>
                          <a:gdLst/>
                          <a:ahLst/>
                          <a:cxnLst/>
                          <a:rect l="l" t="t" r="r" b="b"/>
                          <a:pathLst>
                            <a:path w="20955" h="309880">
                              <a:moveTo>
                                <a:pt x="20878" y="0"/>
                              </a:moveTo>
                              <a:lnTo>
                                <a:pt x="0" y="0"/>
                              </a:lnTo>
                              <a:lnTo>
                                <a:pt x="0" y="3810"/>
                              </a:lnTo>
                              <a:lnTo>
                                <a:pt x="0" y="5080"/>
                              </a:lnTo>
                              <a:lnTo>
                                <a:pt x="0" y="304800"/>
                              </a:lnTo>
                              <a:lnTo>
                                <a:pt x="0" y="306070"/>
                              </a:lnTo>
                              <a:lnTo>
                                <a:pt x="0" y="309880"/>
                              </a:lnTo>
                              <a:lnTo>
                                <a:pt x="20878" y="309880"/>
                              </a:lnTo>
                              <a:lnTo>
                                <a:pt x="20878" y="306070"/>
                              </a:lnTo>
                              <a:lnTo>
                                <a:pt x="16294" y="306070"/>
                              </a:lnTo>
                              <a:lnTo>
                                <a:pt x="16294" y="304800"/>
                              </a:lnTo>
                              <a:lnTo>
                                <a:pt x="7315" y="304800"/>
                              </a:lnTo>
                              <a:lnTo>
                                <a:pt x="7315" y="5080"/>
                              </a:lnTo>
                              <a:lnTo>
                                <a:pt x="7607" y="5080"/>
                              </a:lnTo>
                              <a:lnTo>
                                <a:pt x="7607" y="3810"/>
                              </a:lnTo>
                              <a:lnTo>
                                <a:pt x="20878" y="3810"/>
                              </a:lnTo>
                              <a:lnTo>
                                <a:pt x="2087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5.287003pt;margin-top:14.259062pt;width:1.65pt;height:24.4pt;mso-position-horizontal-relative:page;mso-position-vertical-relative:paragraph;z-index:-24565760" id="docshape574" coordorigin="2106,285" coordsize="33,488" path="m2139,285l2106,285,2106,291,2106,293,2106,765,2106,767,2106,773,2139,773,2139,767,2131,767,2131,765,2117,765,2117,293,2118,293,2118,291,2139,291,2139,285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37536">
                <wp:simplePos x="0" y="0"/>
                <wp:positionH relativeFrom="page">
                  <wp:posOffset>1550512</wp:posOffset>
                </wp:positionH>
                <wp:positionV relativeFrom="paragraph">
                  <wp:posOffset>180836</wp:posOffset>
                </wp:positionV>
                <wp:extent cx="21590" cy="309880"/>
                <wp:effectExtent l="0" t="0" r="0" b="0"/>
                <wp:wrapNone/>
                <wp:docPr id="1140" name="Graphic 1140"/>
                <wp:cNvGraphicFramePr>
                  <a:graphicFrameLocks/>
                </wp:cNvGraphicFramePr>
                <a:graphic>
                  <a:graphicData uri="http://schemas.microsoft.com/office/word/2010/wordprocessingShape">
                    <wps:wsp>
                      <wps:cNvPr id="1140" name="Graphic 1140"/>
                      <wps:cNvSpPr/>
                      <wps:spPr>
                        <a:xfrm>
                          <a:off x="0" y="0"/>
                          <a:ext cx="21590" cy="309880"/>
                        </a:xfrm>
                        <a:custGeom>
                          <a:avLst/>
                          <a:gdLst/>
                          <a:ahLst/>
                          <a:cxnLst/>
                          <a:rect l="l" t="t" r="r" b="b"/>
                          <a:pathLst>
                            <a:path w="21590" h="309880">
                              <a:moveTo>
                                <a:pt x="21005" y="309626"/>
                              </a:moveTo>
                              <a:lnTo>
                                <a:pt x="0" y="309626"/>
                              </a:lnTo>
                              <a:lnTo>
                                <a:pt x="0" y="306082"/>
                              </a:lnTo>
                              <a:lnTo>
                                <a:pt x="13322" y="304939"/>
                              </a:lnTo>
                              <a:lnTo>
                                <a:pt x="13690" y="304304"/>
                              </a:lnTo>
                              <a:lnTo>
                                <a:pt x="13690" y="5194"/>
                              </a:lnTo>
                              <a:lnTo>
                                <a:pt x="13322" y="4559"/>
                              </a:lnTo>
                              <a:lnTo>
                                <a:pt x="0" y="3416"/>
                              </a:lnTo>
                              <a:lnTo>
                                <a:pt x="0" y="0"/>
                              </a:lnTo>
                              <a:lnTo>
                                <a:pt x="21005" y="0"/>
                              </a:lnTo>
                              <a:lnTo>
                                <a:pt x="21005" y="3096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22.087563pt;margin-top:14.239085pt;width:1.7pt;height:24.4pt;mso-position-horizontal-relative:page;mso-position-vertical-relative:paragraph;z-index:15937536" id="docshape575" coordorigin="2442,285" coordsize="34,488" path="m2475,772l2442,772,2442,767,2463,765,2463,764,2463,293,2463,292,2442,290,2442,285,2475,285,2475,772xe" filled="true" fillcolor="#000000" stroked="false">
                <v:path arrowok="t"/>
                <v:fill type="solid"/>
                <w10:wrap type="none"/>
              </v:shape>
            </w:pict>
          </mc:Fallback>
        </mc:AlternateContent>
      </w:r>
      <w:r>
        <w:rPr>
          <w:i/>
          <w:position w:val="-13"/>
          <w:sz w:val="20"/>
        </w:rPr>
        <w:t>Σ</w:t>
      </w:r>
      <w:r>
        <w:rPr>
          <w:i/>
          <w:spacing w:val="9"/>
          <w:position w:val="-13"/>
          <w:sz w:val="20"/>
        </w:rPr>
        <w:t> </w:t>
      </w:r>
      <w:r>
        <w:rPr>
          <w:position w:val="-13"/>
          <w:sz w:val="20"/>
        </w:rPr>
        <w:t>=</w:t>
      </w:r>
      <w:r>
        <w:rPr>
          <w:spacing w:val="78"/>
          <w:position w:val="-13"/>
          <w:sz w:val="20"/>
        </w:rPr>
        <w:t> </w:t>
      </w:r>
      <w:r>
        <w:rPr>
          <w:sz w:val="20"/>
        </w:rPr>
        <w:t>1</w:t>
      </w:r>
      <w:r>
        <w:rPr>
          <w:spacing w:val="41"/>
          <w:sz w:val="20"/>
        </w:rPr>
        <w:t> </w:t>
      </w:r>
      <w:r>
        <w:rPr>
          <w:spacing w:val="-12"/>
          <w:sz w:val="20"/>
        </w:rPr>
        <w:t>1</w:t>
      </w:r>
    </w:p>
    <w:p>
      <w:pPr>
        <w:spacing w:line="209" w:lineRule="exact" w:before="0"/>
        <w:ind w:left="1711" w:right="0" w:firstLine="0"/>
        <w:jc w:val="left"/>
        <w:rPr>
          <w:sz w:val="20"/>
        </w:rPr>
      </w:pPr>
      <w:r>
        <w:rPr>
          <w:sz w:val="20"/>
        </w:rPr>
        <w:t>1</w:t>
      </w:r>
      <w:r>
        <w:rPr>
          <w:spacing w:val="41"/>
          <w:sz w:val="20"/>
        </w:rPr>
        <w:t> </w:t>
      </w:r>
      <w:r>
        <w:rPr>
          <w:spacing w:val="-10"/>
          <w:sz w:val="20"/>
        </w:rPr>
        <w:t>2</w:t>
      </w:r>
    </w:p>
    <w:p>
      <w:pPr>
        <w:pStyle w:val="BodyText"/>
        <w:spacing w:before="245"/>
        <w:jc w:val="both"/>
      </w:pPr>
      <w:r>
        <w:rPr/>
        <w:t>Since</w:t>
      </w:r>
      <w:r>
        <w:rPr>
          <w:spacing w:val="1"/>
        </w:rPr>
        <w:t> </w:t>
      </w:r>
      <w:r>
        <w:rPr/>
        <w:t>the</w:t>
      </w:r>
      <w:r>
        <w:rPr>
          <w:spacing w:val="2"/>
        </w:rPr>
        <w:t> </w:t>
      </w:r>
      <w:r>
        <w:rPr/>
        <w:t>covariance</w:t>
      </w:r>
      <w:r>
        <w:rPr>
          <w:spacing w:val="1"/>
        </w:rPr>
        <w:t> </w:t>
      </w:r>
      <w:r>
        <w:rPr>
          <w:i/>
        </w:rPr>
        <w:t>σ</w:t>
      </w:r>
      <w:r>
        <w:rPr>
          <w:i/>
          <w:position w:val="-6"/>
          <w:sz w:val="16"/>
        </w:rPr>
        <w:t>xy</w:t>
      </w:r>
      <w:r>
        <w:rPr>
          <w:i/>
          <w:spacing w:val="13"/>
          <w:position w:val="-6"/>
          <w:sz w:val="16"/>
        </w:rPr>
        <w:t> </w:t>
      </w:r>
      <w:r>
        <w:rPr/>
        <w:t>is</w:t>
      </w:r>
      <w:r>
        <w:rPr>
          <w:spacing w:val="2"/>
        </w:rPr>
        <w:t> </w:t>
      </w:r>
      <w:r>
        <w:rPr/>
        <w:t>positive,</w:t>
      </w:r>
      <w:r>
        <w:rPr>
          <w:spacing w:val="1"/>
        </w:rPr>
        <w:t> </w:t>
      </w:r>
      <w:r>
        <w:rPr>
          <w:i/>
        </w:rPr>
        <w:t>X</w:t>
      </w:r>
      <w:r>
        <w:rPr>
          <w:i/>
          <w:spacing w:val="1"/>
        </w:rPr>
        <w:t> </w:t>
      </w:r>
      <w:r>
        <w:rPr/>
        <w:t>and</w:t>
      </w:r>
      <w:r>
        <w:rPr>
          <w:spacing w:val="2"/>
        </w:rPr>
        <w:t> </w:t>
      </w:r>
      <w:r>
        <w:rPr>
          <w:i/>
        </w:rPr>
        <w:t>Y </w:t>
      </w:r>
      <w:r>
        <w:rPr/>
        <w:t>are</w:t>
      </w:r>
      <w:r>
        <w:rPr>
          <w:spacing w:val="2"/>
        </w:rPr>
        <w:t> </w:t>
      </w:r>
      <w:r>
        <w:rPr/>
        <w:t>positively</w:t>
      </w:r>
      <w:r>
        <w:rPr>
          <w:spacing w:val="2"/>
        </w:rPr>
        <w:t> </w:t>
      </w:r>
      <w:r>
        <w:rPr>
          <w:spacing w:val="-2"/>
        </w:rPr>
        <w:t>correlated.</w:t>
      </w:r>
    </w:p>
    <w:p>
      <w:pPr>
        <w:pStyle w:val="BodyText"/>
        <w:spacing w:before="6"/>
        <w:ind w:left="0"/>
        <w:rPr>
          <w:sz w:val="13"/>
        </w:rPr>
      </w:pPr>
      <w:r>
        <w:rPr/>
        <w:drawing>
          <wp:anchor distT="0" distB="0" distL="0" distR="0" allowOverlap="1" layoutInCell="1" locked="0" behindDoc="1" simplePos="0" relativeHeight="487795712">
            <wp:simplePos x="0" y="0"/>
            <wp:positionH relativeFrom="page">
              <wp:posOffset>1485900</wp:posOffset>
            </wp:positionH>
            <wp:positionV relativeFrom="paragraph">
              <wp:posOffset>130478</wp:posOffset>
            </wp:positionV>
            <wp:extent cx="3444240" cy="3493008"/>
            <wp:effectExtent l="0" t="0" r="0" b="0"/>
            <wp:wrapTopAndBottom/>
            <wp:docPr id="1141" name="Image 1141"/>
            <wp:cNvGraphicFramePr>
              <a:graphicFrameLocks/>
            </wp:cNvGraphicFramePr>
            <a:graphic>
              <a:graphicData uri="http://schemas.openxmlformats.org/drawingml/2006/picture">
                <pic:pic>
                  <pic:nvPicPr>
                    <pic:cNvPr id="1141" name="Image 1141"/>
                    <pic:cNvPicPr/>
                  </pic:nvPicPr>
                  <pic:blipFill>
                    <a:blip r:embed="rId356" cstate="print"/>
                    <a:stretch>
                      <a:fillRect/>
                    </a:stretch>
                  </pic:blipFill>
                  <pic:spPr>
                    <a:xfrm>
                      <a:off x="0" y="0"/>
                      <a:ext cx="3444240" cy="3493008"/>
                    </a:xfrm>
                    <a:prstGeom prst="rect">
                      <a:avLst/>
                    </a:prstGeom>
                  </pic:spPr>
                </pic:pic>
              </a:graphicData>
            </a:graphic>
          </wp:anchor>
        </w:drawing>
      </w:r>
    </w:p>
    <w:p>
      <w:pPr>
        <w:spacing w:before="125"/>
        <w:ind w:left="1000" w:right="0" w:firstLine="0"/>
        <w:jc w:val="both"/>
        <w:rPr>
          <w:i/>
          <w:sz w:val="21"/>
        </w:rPr>
      </w:pPr>
      <w:bookmarkStart w:name="_bookmark1246" w:id="1626"/>
      <w:bookmarkEnd w:id="1626"/>
      <w:r>
        <w:rPr/>
      </w:r>
      <w:r>
        <w:rPr>
          <w:i/>
          <w:sz w:val="21"/>
        </w:rPr>
        <w:t>Figure</w:t>
      </w:r>
      <w:r>
        <w:rPr>
          <w:i/>
          <w:spacing w:val="-14"/>
          <w:sz w:val="21"/>
        </w:rPr>
        <w:t> </w:t>
      </w:r>
      <w:r>
        <w:rPr>
          <w:i/>
          <w:sz w:val="21"/>
        </w:rPr>
        <w:t>7-10.</w:t>
      </w:r>
      <w:r>
        <w:rPr>
          <w:i/>
          <w:spacing w:val="-12"/>
          <w:sz w:val="21"/>
        </w:rPr>
        <w:t> </w:t>
      </w:r>
      <w:r>
        <w:rPr>
          <w:i/>
          <w:sz w:val="21"/>
        </w:rPr>
        <w:t>Probability</w:t>
      </w:r>
      <w:r>
        <w:rPr>
          <w:i/>
          <w:spacing w:val="-11"/>
          <w:sz w:val="21"/>
        </w:rPr>
        <w:t> </w:t>
      </w:r>
      <w:r>
        <w:rPr>
          <w:i/>
          <w:sz w:val="21"/>
        </w:rPr>
        <w:t>contours</w:t>
      </w:r>
      <w:r>
        <w:rPr>
          <w:i/>
          <w:spacing w:val="-12"/>
          <w:sz w:val="21"/>
        </w:rPr>
        <w:t> </w:t>
      </w:r>
      <w:r>
        <w:rPr>
          <w:i/>
          <w:sz w:val="21"/>
        </w:rPr>
        <w:t>for</w:t>
      </w:r>
      <w:r>
        <w:rPr>
          <w:i/>
          <w:spacing w:val="-12"/>
          <w:sz w:val="21"/>
        </w:rPr>
        <w:t> </w:t>
      </w:r>
      <w:r>
        <w:rPr>
          <w:i/>
          <w:sz w:val="21"/>
        </w:rPr>
        <w:t>a</w:t>
      </w:r>
      <w:r>
        <w:rPr>
          <w:i/>
          <w:spacing w:val="-11"/>
          <w:sz w:val="21"/>
        </w:rPr>
        <w:t> </w:t>
      </w:r>
      <w:r>
        <w:rPr>
          <w:i/>
          <w:sz w:val="21"/>
        </w:rPr>
        <w:t>two-dimensional</w:t>
      </w:r>
      <w:r>
        <w:rPr>
          <w:i/>
          <w:spacing w:val="-12"/>
          <w:sz w:val="21"/>
        </w:rPr>
        <w:t> </w:t>
      </w:r>
      <w:r>
        <w:rPr>
          <w:i/>
          <w:sz w:val="21"/>
        </w:rPr>
        <w:t>normal</w:t>
      </w:r>
      <w:r>
        <w:rPr>
          <w:i/>
          <w:spacing w:val="-11"/>
          <w:sz w:val="21"/>
        </w:rPr>
        <w:t> </w:t>
      </w:r>
      <w:r>
        <w:rPr>
          <w:i/>
          <w:spacing w:val="-2"/>
          <w:sz w:val="21"/>
        </w:rPr>
        <w:t>distribution</w:t>
      </w:r>
    </w:p>
    <w:p>
      <w:pPr>
        <w:pStyle w:val="Heading3"/>
        <w:spacing w:before="178"/>
        <w:ind w:left="999"/>
        <w:rPr>
          <w:b/>
        </w:rPr>
      </w:pPr>
      <w:bookmarkStart w:name="Mixtures of Normals" w:id="1627"/>
      <w:bookmarkEnd w:id="1627"/>
      <w:r>
        <w:rPr/>
      </w:r>
      <w:bookmarkStart w:name="_bookmark1247" w:id="1628"/>
      <w:bookmarkEnd w:id="1628"/>
      <w:r>
        <w:rPr/>
      </w:r>
      <w:r>
        <w:rPr>
          <w:b/>
        </w:rPr>
        <w:t>Mixtures</w:t>
      </w:r>
      <w:r>
        <w:rPr>
          <w:b/>
          <w:spacing w:val="5"/>
        </w:rPr>
        <w:t> </w:t>
      </w:r>
      <w:r>
        <w:rPr>
          <w:b/>
        </w:rPr>
        <w:t>of</w:t>
      </w:r>
      <w:r>
        <w:rPr>
          <w:b/>
          <w:spacing w:val="6"/>
        </w:rPr>
        <w:t> </w:t>
      </w:r>
      <w:r>
        <w:rPr>
          <w:b/>
          <w:spacing w:val="-2"/>
        </w:rPr>
        <w:t>Normals</w:t>
      </w:r>
    </w:p>
    <w:p>
      <w:pPr>
        <w:pStyle w:val="BodyText"/>
        <w:spacing w:line="211" w:lineRule="auto" w:before="104"/>
        <w:ind w:left="1000" w:right="1097"/>
        <w:jc w:val="both"/>
      </w:pPr>
      <w:r>
        <w:rPr/>
        <w:t>The key idea behind model-based clustering is that each record is assumed to be </w:t>
      </w:r>
      <w:r>
        <w:rPr/>
        <w:t>dis‐ tributed</w:t>
      </w:r>
      <w:r>
        <w:rPr>
          <w:spacing w:val="34"/>
        </w:rPr>
        <w:t> </w:t>
      </w:r>
      <w:r>
        <w:rPr/>
        <w:t>as</w:t>
      </w:r>
      <w:r>
        <w:rPr>
          <w:spacing w:val="34"/>
        </w:rPr>
        <w:t> </w:t>
      </w:r>
      <w:r>
        <w:rPr/>
        <w:t>one</w:t>
      </w:r>
      <w:r>
        <w:rPr>
          <w:spacing w:val="34"/>
        </w:rPr>
        <w:t> </w:t>
      </w:r>
      <w:r>
        <w:rPr/>
        <w:t>of</w:t>
      </w:r>
      <w:r>
        <w:rPr>
          <w:spacing w:val="34"/>
        </w:rPr>
        <w:t> </w:t>
      </w:r>
      <w:r>
        <w:rPr>
          <w:i/>
        </w:rPr>
        <w:t>K</w:t>
      </w:r>
      <w:r>
        <w:rPr>
          <w:i/>
          <w:spacing w:val="34"/>
        </w:rPr>
        <w:t> </w:t>
      </w:r>
      <w:r>
        <w:rPr/>
        <w:t>multivariate</w:t>
      </w:r>
      <w:r>
        <w:rPr>
          <w:spacing w:val="34"/>
        </w:rPr>
        <w:t> </w:t>
      </w:r>
      <w:r>
        <w:rPr/>
        <w:t>normal</w:t>
      </w:r>
      <w:r>
        <w:rPr>
          <w:spacing w:val="34"/>
        </w:rPr>
        <w:t> </w:t>
      </w:r>
      <w:r>
        <w:rPr/>
        <w:t>distributions,</w:t>
      </w:r>
      <w:r>
        <w:rPr>
          <w:spacing w:val="34"/>
        </w:rPr>
        <w:t> </w:t>
      </w:r>
      <w:r>
        <w:rPr/>
        <w:t>where</w:t>
      </w:r>
      <w:r>
        <w:rPr>
          <w:spacing w:val="34"/>
        </w:rPr>
        <w:t> </w:t>
      </w:r>
      <w:r>
        <w:rPr>
          <w:i/>
        </w:rPr>
        <w:t>K</w:t>
      </w:r>
      <w:r>
        <w:rPr>
          <w:i/>
          <w:spacing w:val="34"/>
        </w:rPr>
        <w:t> </w:t>
      </w:r>
      <w:r>
        <w:rPr/>
        <w:t>is</w:t>
      </w:r>
      <w:r>
        <w:rPr>
          <w:spacing w:val="34"/>
        </w:rPr>
        <w:t> </w:t>
      </w:r>
      <w:r>
        <w:rPr/>
        <w:t>the</w:t>
      </w:r>
      <w:r>
        <w:rPr>
          <w:spacing w:val="34"/>
        </w:rPr>
        <w:t> </w:t>
      </w:r>
      <w:r>
        <w:rPr/>
        <w:t>number</w:t>
      </w:r>
      <w:r>
        <w:rPr>
          <w:spacing w:val="35"/>
        </w:rPr>
        <w:t> </w:t>
      </w:r>
      <w:r>
        <w:rPr>
          <w:spacing w:val="-5"/>
        </w:rPr>
        <w:t>of</w:t>
      </w:r>
    </w:p>
    <w:p>
      <w:pPr>
        <w:spacing w:after="0" w:line="211" w:lineRule="auto"/>
        <w:jc w:val="both"/>
        <w:sectPr>
          <w:pgSz w:w="10080" w:h="13230"/>
          <w:pgMar w:header="0" w:footer="885" w:top="960" w:bottom="1080" w:left="440" w:right="340"/>
        </w:sectPr>
      </w:pPr>
    </w:p>
    <w:p>
      <w:pPr>
        <w:pStyle w:val="BodyText"/>
        <w:spacing w:line="208" w:lineRule="auto" w:before="100"/>
        <w:ind w:right="1097"/>
        <w:jc w:val="both"/>
      </w:pPr>
      <w:bookmarkStart w:name="_bookmark1248" w:id="1629"/>
      <w:bookmarkEnd w:id="1629"/>
      <w:r>
        <w:rPr/>
      </w:r>
      <w:r>
        <w:rPr/>
        <w:t>clusters. Each distribution has a different mean </w:t>
      </w:r>
      <w:r>
        <w:rPr>
          <w:i/>
        </w:rPr>
        <w:t>μ </w:t>
      </w:r>
      <w:r>
        <w:rPr/>
        <w:t>and covariance matrix </w:t>
      </w:r>
      <w:r>
        <w:rPr>
          <w:i/>
        </w:rPr>
        <w:t>Σ</w:t>
      </w:r>
      <w:r>
        <w:rPr/>
        <w:t>. </w:t>
      </w:r>
      <w:r>
        <w:rPr/>
        <w:t>For example, if you have two variables, </w:t>
      </w:r>
      <w:r>
        <w:rPr>
          <w:i/>
        </w:rPr>
        <w:t>X </w:t>
      </w:r>
      <w:r>
        <w:rPr/>
        <w:t>and </w:t>
      </w:r>
      <w:r>
        <w:rPr>
          <w:i/>
        </w:rPr>
        <w:t>Y</w:t>
      </w:r>
      <w:r>
        <w:rPr/>
        <w:t>, then each row </w:t>
      </w:r>
      <w:r>
        <w:rPr>
          <w:spacing w:val="16"/>
          <w:position w:val="-6"/>
        </w:rPr>
        <w:drawing>
          <wp:inline distT="0" distB="0" distL="0" distR="0">
            <wp:extent cx="29910" cy="150164"/>
            <wp:effectExtent l="0" t="0" r="0" b="0"/>
            <wp:docPr id="1142" name="Image 1142"/>
            <wp:cNvGraphicFramePr>
              <a:graphicFrameLocks/>
            </wp:cNvGraphicFramePr>
            <a:graphic>
              <a:graphicData uri="http://schemas.openxmlformats.org/drawingml/2006/picture">
                <pic:pic>
                  <pic:nvPicPr>
                    <pic:cNvPr id="1142" name="Image 1142"/>
                    <pic:cNvPicPr/>
                  </pic:nvPicPr>
                  <pic:blipFill>
                    <a:blip r:embed="rId357" cstate="print"/>
                    <a:stretch>
                      <a:fillRect/>
                    </a:stretch>
                  </pic:blipFill>
                  <pic:spPr>
                    <a:xfrm>
                      <a:off x="0" y="0"/>
                      <a:ext cx="29910" cy="150164"/>
                    </a:xfrm>
                    <a:prstGeom prst="rect">
                      <a:avLst/>
                    </a:prstGeom>
                  </pic:spPr>
                </pic:pic>
              </a:graphicData>
            </a:graphic>
          </wp:inline>
        </w:drawing>
      </w:r>
      <w:r>
        <w:rPr>
          <w:spacing w:val="16"/>
          <w:position w:val="-6"/>
        </w:rPr>
      </w:r>
      <w:r>
        <w:rPr>
          <w:i/>
        </w:rPr>
        <w:t>X</w:t>
      </w:r>
      <w:r>
        <w:rPr>
          <w:i/>
          <w:position w:val="-6"/>
          <w:sz w:val="16"/>
        </w:rPr>
        <w:t>i</w:t>
      </w:r>
      <w:r>
        <w:rPr/>
        <w:t>,</w:t>
      </w:r>
      <w:r>
        <w:rPr>
          <w:spacing w:val="-12"/>
        </w:rPr>
        <w:t> </w:t>
      </w:r>
      <w:r>
        <w:rPr>
          <w:i/>
          <w:spacing w:val="11"/>
        </w:rPr>
        <w:t>Y</w:t>
      </w:r>
      <w:r>
        <w:rPr>
          <w:i/>
          <w:spacing w:val="11"/>
          <w:position w:val="-6"/>
          <w:sz w:val="16"/>
        </w:rPr>
        <w:t>i</w:t>
      </w:r>
      <w:r>
        <w:rPr>
          <w:i/>
          <w:spacing w:val="9"/>
          <w:position w:val="-6"/>
          <w:sz w:val="16"/>
        </w:rPr>
        <w:drawing>
          <wp:inline distT="0" distB="0" distL="0" distR="0">
            <wp:extent cx="30030" cy="150164"/>
            <wp:effectExtent l="0" t="0" r="0" b="0"/>
            <wp:docPr id="1143" name="Image 1143"/>
            <wp:cNvGraphicFramePr>
              <a:graphicFrameLocks/>
            </wp:cNvGraphicFramePr>
            <a:graphic>
              <a:graphicData uri="http://schemas.openxmlformats.org/drawingml/2006/picture">
                <pic:pic>
                  <pic:nvPicPr>
                    <pic:cNvPr id="1143" name="Image 1143"/>
                    <pic:cNvPicPr/>
                  </pic:nvPicPr>
                  <pic:blipFill>
                    <a:blip r:embed="rId339" cstate="print"/>
                    <a:stretch>
                      <a:fillRect/>
                    </a:stretch>
                  </pic:blipFill>
                  <pic:spPr>
                    <a:xfrm>
                      <a:off x="0" y="0"/>
                      <a:ext cx="30030" cy="150164"/>
                    </a:xfrm>
                    <a:prstGeom prst="rect">
                      <a:avLst/>
                    </a:prstGeom>
                  </pic:spPr>
                </pic:pic>
              </a:graphicData>
            </a:graphic>
          </wp:inline>
        </w:drawing>
      </w:r>
      <w:r>
        <w:rPr>
          <w:i/>
          <w:spacing w:val="9"/>
          <w:position w:val="-6"/>
          <w:sz w:val="16"/>
        </w:rPr>
      </w:r>
      <w:r>
        <w:rPr>
          <w:rFonts w:ascii="Times New Roman" w:hAnsi="Times New Roman"/>
          <w:spacing w:val="9"/>
          <w:sz w:val="16"/>
        </w:rPr>
        <w:t> </w:t>
      </w:r>
      <w:r>
        <w:rPr/>
        <w:t>is</w:t>
      </w:r>
      <w:r>
        <w:rPr>
          <w:spacing w:val="-1"/>
        </w:rPr>
        <w:t> </w:t>
      </w:r>
      <w:r>
        <w:rPr/>
        <w:t>modeled</w:t>
      </w:r>
      <w:r>
        <w:rPr>
          <w:spacing w:val="-1"/>
        </w:rPr>
        <w:t> </w:t>
      </w:r>
      <w:r>
        <w:rPr/>
        <w:t>as</w:t>
      </w:r>
      <w:r>
        <w:rPr>
          <w:spacing w:val="-1"/>
        </w:rPr>
        <w:t> </w:t>
      </w:r>
      <w:r>
        <w:rPr/>
        <w:t>hav‐ ing</w:t>
      </w:r>
      <w:r>
        <w:rPr>
          <w:spacing w:val="65"/>
        </w:rPr>
        <w:t>  </w:t>
      </w:r>
      <w:r>
        <w:rPr/>
        <w:t>been</w:t>
      </w:r>
      <w:r>
        <w:rPr>
          <w:spacing w:val="65"/>
        </w:rPr>
        <w:t>  </w:t>
      </w:r>
      <w:r>
        <w:rPr/>
        <w:t>sampled</w:t>
      </w:r>
      <w:r>
        <w:rPr>
          <w:spacing w:val="65"/>
        </w:rPr>
        <w:t>  </w:t>
      </w:r>
      <w:r>
        <w:rPr/>
        <w:t>from</w:t>
      </w:r>
      <w:r>
        <w:rPr>
          <w:spacing w:val="65"/>
        </w:rPr>
        <w:t>  </w:t>
      </w:r>
      <w:r>
        <w:rPr/>
        <w:t>one</w:t>
      </w:r>
      <w:r>
        <w:rPr>
          <w:spacing w:val="65"/>
        </w:rPr>
        <w:t>  </w:t>
      </w:r>
      <w:r>
        <w:rPr/>
        <w:t>of</w:t>
      </w:r>
      <w:r>
        <w:rPr>
          <w:spacing w:val="65"/>
        </w:rPr>
        <w:t>  </w:t>
      </w:r>
      <w:r>
        <w:rPr>
          <w:i/>
        </w:rPr>
        <w:t>K</w:t>
      </w:r>
      <w:r>
        <w:rPr>
          <w:i/>
          <w:spacing w:val="64"/>
        </w:rPr>
        <w:t>  </w:t>
      </w:r>
      <w:r>
        <w:rPr/>
        <w:t>multivariate</w:t>
      </w:r>
      <w:r>
        <w:rPr>
          <w:spacing w:val="65"/>
        </w:rPr>
        <w:t>  </w:t>
      </w:r>
      <w:r>
        <w:rPr/>
        <w:t>normal</w:t>
      </w:r>
      <w:r>
        <w:rPr>
          <w:spacing w:val="65"/>
        </w:rPr>
        <w:t>  </w:t>
      </w:r>
      <w:r>
        <w:rPr/>
        <w:t>distributions </w:t>
      </w:r>
      <w:r>
        <w:rPr>
          <w:i/>
        </w:rPr>
        <w:t>N</w:t>
      </w:r>
      <w:r>
        <w:rPr>
          <w:i/>
          <w:spacing w:val="-10"/>
        </w:rPr>
        <w:t> </w:t>
      </w:r>
      <w:r>
        <w:rPr>
          <w:i/>
          <w:spacing w:val="-23"/>
          <w:position w:val="-6"/>
        </w:rPr>
        <w:drawing>
          <wp:inline distT="0" distB="0" distL="0" distR="0">
            <wp:extent cx="29910" cy="147726"/>
            <wp:effectExtent l="0" t="0" r="0" b="0"/>
            <wp:docPr id="1144" name="Image 1144"/>
            <wp:cNvGraphicFramePr>
              <a:graphicFrameLocks/>
            </wp:cNvGraphicFramePr>
            <a:graphic>
              <a:graphicData uri="http://schemas.openxmlformats.org/drawingml/2006/picture">
                <pic:pic>
                  <pic:nvPicPr>
                    <pic:cNvPr id="1144" name="Image 1144"/>
                    <pic:cNvPicPr/>
                  </pic:nvPicPr>
                  <pic:blipFill>
                    <a:blip r:embed="rId263" cstate="print"/>
                    <a:stretch>
                      <a:fillRect/>
                    </a:stretch>
                  </pic:blipFill>
                  <pic:spPr>
                    <a:xfrm>
                      <a:off x="0" y="0"/>
                      <a:ext cx="29910" cy="147726"/>
                    </a:xfrm>
                    <a:prstGeom prst="rect">
                      <a:avLst/>
                    </a:prstGeom>
                  </pic:spPr>
                </pic:pic>
              </a:graphicData>
            </a:graphic>
          </wp:inline>
        </w:drawing>
      </w:r>
      <w:r>
        <w:rPr>
          <w:i/>
          <w:spacing w:val="-23"/>
          <w:position w:val="-6"/>
        </w:rPr>
      </w:r>
      <w:r>
        <w:rPr>
          <w:i/>
        </w:rPr>
        <w:t>μ</w:t>
      </w:r>
      <w:r>
        <w:rPr>
          <w:position w:val="-6"/>
          <w:sz w:val="16"/>
        </w:rPr>
        <w:t>1</w:t>
      </w:r>
      <w:r>
        <w:rPr/>
        <w:t>, </w:t>
      </w:r>
      <w:r>
        <w:rPr>
          <w:i/>
        </w:rPr>
        <w:t>Σ</w:t>
      </w:r>
      <w:r>
        <w:rPr>
          <w:position w:val="-6"/>
          <w:sz w:val="16"/>
        </w:rPr>
        <w:t>1</w:t>
      </w:r>
      <w:r>
        <w:rPr>
          <w:spacing w:val="9"/>
          <w:position w:val="-6"/>
          <w:sz w:val="16"/>
        </w:rPr>
        <w:drawing>
          <wp:inline distT="0" distB="0" distL="0" distR="0">
            <wp:extent cx="30030" cy="147726"/>
            <wp:effectExtent l="0" t="0" r="0" b="0"/>
            <wp:docPr id="1145" name="Image 1145"/>
            <wp:cNvGraphicFramePr>
              <a:graphicFrameLocks/>
            </wp:cNvGraphicFramePr>
            <a:graphic>
              <a:graphicData uri="http://schemas.openxmlformats.org/drawingml/2006/picture">
                <pic:pic>
                  <pic:nvPicPr>
                    <pic:cNvPr id="1145" name="Image 1145"/>
                    <pic:cNvPicPr/>
                  </pic:nvPicPr>
                  <pic:blipFill>
                    <a:blip r:embed="rId265" cstate="print"/>
                    <a:stretch>
                      <a:fillRect/>
                    </a:stretch>
                  </pic:blipFill>
                  <pic:spPr>
                    <a:xfrm>
                      <a:off x="0" y="0"/>
                      <a:ext cx="30030" cy="147726"/>
                    </a:xfrm>
                    <a:prstGeom prst="rect">
                      <a:avLst/>
                    </a:prstGeom>
                  </pic:spPr>
                </pic:pic>
              </a:graphicData>
            </a:graphic>
          </wp:inline>
        </w:drawing>
      </w:r>
      <w:r>
        <w:rPr>
          <w:spacing w:val="9"/>
          <w:position w:val="-6"/>
          <w:sz w:val="16"/>
        </w:rPr>
      </w:r>
      <w:r>
        <w:rPr/>
        <w:t>, </w:t>
      </w:r>
      <w:r>
        <w:rPr>
          <w:i/>
        </w:rPr>
        <w:t>N</w:t>
      </w:r>
      <w:r>
        <w:rPr>
          <w:i/>
          <w:spacing w:val="-10"/>
        </w:rPr>
        <w:t> </w:t>
      </w:r>
      <w:r>
        <w:rPr>
          <w:i/>
          <w:spacing w:val="-23"/>
          <w:position w:val="-6"/>
        </w:rPr>
        <w:drawing>
          <wp:inline distT="0" distB="0" distL="0" distR="0">
            <wp:extent cx="29910" cy="147726"/>
            <wp:effectExtent l="0" t="0" r="0" b="0"/>
            <wp:docPr id="1146" name="Image 1146"/>
            <wp:cNvGraphicFramePr>
              <a:graphicFrameLocks/>
            </wp:cNvGraphicFramePr>
            <a:graphic>
              <a:graphicData uri="http://schemas.openxmlformats.org/drawingml/2006/picture">
                <pic:pic>
                  <pic:nvPicPr>
                    <pic:cNvPr id="1146" name="Image 1146"/>
                    <pic:cNvPicPr/>
                  </pic:nvPicPr>
                  <pic:blipFill>
                    <a:blip r:embed="rId263" cstate="print"/>
                    <a:stretch>
                      <a:fillRect/>
                    </a:stretch>
                  </pic:blipFill>
                  <pic:spPr>
                    <a:xfrm>
                      <a:off x="0" y="0"/>
                      <a:ext cx="29910" cy="147726"/>
                    </a:xfrm>
                    <a:prstGeom prst="rect">
                      <a:avLst/>
                    </a:prstGeom>
                  </pic:spPr>
                </pic:pic>
              </a:graphicData>
            </a:graphic>
          </wp:inline>
        </w:drawing>
      </w:r>
      <w:r>
        <w:rPr>
          <w:i/>
          <w:spacing w:val="-23"/>
          <w:position w:val="-6"/>
        </w:rPr>
      </w:r>
      <w:r>
        <w:rPr>
          <w:i/>
        </w:rPr>
        <w:t>μ</w:t>
      </w:r>
      <w:r>
        <w:rPr>
          <w:position w:val="-6"/>
          <w:sz w:val="16"/>
        </w:rPr>
        <w:t>2</w:t>
      </w:r>
      <w:r>
        <w:rPr/>
        <w:t>, </w:t>
      </w:r>
      <w:r>
        <w:rPr>
          <w:i/>
        </w:rPr>
        <w:t>Σ</w:t>
      </w:r>
      <w:r>
        <w:rPr>
          <w:position w:val="-6"/>
          <w:sz w:val="16"/>
        </w:rPr>
        <w:t>2</w:t>
      </w:r>
      <w:r>
        <w:rPr>
          <w:spacing w:val="9"/>
          <w:position w:val="-6"/>
          <w:sz w:val="16"/>
        </w:rPr>
        <w:drawing>
          <wp:inline distT="0" distB="0" distL="0" distR="0">
            <wp:extent cx="30030" cy="147726"/>
            <wp:effectExtent l="0" t="0" r="0" b="0"/>
            <wp:docPr id="1147" name="Image 1147"/>
            <wp:cNvGraphicFramePr>
              <a:graphicFrameLocks/>
            </wp:cNvGraphicFramePr>
            <a:graphic>
              <a:graphicData uri="http://schemas.openxmlformats.org/drawingml/2006/picture">
                <pic:pic>
                  <pic:nvPicPr>
                    <pic:cNvPr id="1147" name="Image 1147"/>
                    <pic:cNvPicPr/>
                  </pic:nvPicPr>
                  <pic:blipFill>
                    <a:blip r:embed="rId265" cstate="print"/>
                    <a:stretch>
                      <a:fillRect/>
                    </a:stretch>
                  </pic:blipFill>
                  <pic:spPr>
                    <a:xfrm>
                      <a:off x="0" y="0"/>
                      <a:ext cx="30030" cy="147726"/>
                    </a:xfrm>
                    <a:prstGeom prst="rect">
                      <a:avLst/>
                    </a:prstGeom>
                  </pic:spPr>
                </pic:pic>
              </a:graphicData>
            </a:graphic>
          </wp:inline>
        </w:drawing>
      </w:r>
      <w:r>
        <w:rPr>
          <w:spacing w:val="9"/>
          <w:position w:val="-6"/>
          <w:sz w:val="16"/>
        </w:rPr>
      </w:r>
      <w:r>
        <w:rPr/>
        <w:t>, ..., </w:t>
      </w:r>
      <w:r>
        <w:rPr>
          <w:i/>
        </w:rPr>
        <w:t>N</w:t>
      </w:r>
      <w:r>
        <w:rPr>
          <w:i/>
          <w:spacing w:val="-10"/>
        </w:rPr>
        <w:t> </w:t>
      </w:r>
      <w:r>
        <w:rPr>
          <w:i/>
          <w:spacing w:val="-23"/>
          <w:position w:val="-6"/>
        </w:rPr>
        <w:drawing>
          <wp:inline distT="0" distB="0" distL="0" distR="0">
            <wp:extent cx="29910" cy="147726"/>
            <wp:effectExtent l="0" t="0" r="0" b="0"/>
            <wp:docPr id="1148" name="Image 1148"/>
            <wp:cNvGraphicFramePr>
              <a:graphicFrameLocks/>
            </wp:cNvGraphicFramePr>
            <a:graphic>
              <a:graphicData uri="http://schemas.openxmlformats.org/drawingml/2006/picture">
                <pic:pic>
                  <pic:nvPicPr>
                    <pic:cNvPr id="1148" name="Image 1148"/>
                    <pic:cNvPicPr/>
                  </pic:nvPicPr>
                  <pic:blipFill>
                    <a:blip r:embed="rId263" cstate="print"/>
                    <a:stretch>
                      <a:fillRect/>
                    </a:stretch>
                  </pic:blipFill>
                  <pic:spPr>
                    <a:xfrm>
                      <a:off x="0" y="0"/>
                      <a:ext cx="29910" cy="147726"/>
                    </a:xfrm>
                    <a:prstGeom prst="rect">
                      <a:avLst/>
                    </a:prstGeom>
                  </pic:spPr>
                </pic:pic>
              </a:graphicData>
            </a:graphic>
          </wp:inline>
        </w:drawing>
      </w:r>
      <w:r>
        <w:rPr>
          <w:i/>
          <w:spacing w:val="-23"/>
          <w:position w:val="-6"/>
        </w:rPr>
      </w:r>
      <w:r>
        <w:rPr>
          <w:i/>
        </w:rPr>
        <w:t>μ</w:t>
      </w:r>
      <w:r>
        <w:rPr>
          <w:i/>
          <w:position w:val="-6"/>
          <w:sz w:val="16"/>
        </w:rPr>
        <w:t>K</w:t>
      </w:r>
      <w:r>
        <w:rPr/>
        <w:t>, </w:t>
      </w:r>
      <w:r>
        <w:rPr>
          <w:i/>
        </w:rPr>
        <w:t>Σ</w:t>
      </w:r>
      <w:r>
        <w:rPr>
          <w:i/>
          <w:position w:val="-6"/>
          <w:sz w:val="16"/>
        </w:rPr>
        <w:t>K</w:t>
      </w:r>
      <w:r>
        <w:rPr>
          <w:i/>
          <w:spacing w:val="-11"/>
          <w:position w:val="-6"/>
          <w:sz w:val="16"/>
        </w:rPr>
        <w:t> </w:t>
      </w:r>
      <w:r>
        <w:rPr>
          <w:i/>
          <w:spacing w:val="-20"/>
          <w:position w:val="-6"/>
          <w:sz w:val="16"/>
        </w:rPr>
        <w:drawing>
          <wp:inline distT="0" distB="0" distL="0" distR="0">
            <wp:extent cx="30030" cy="147726"/>
            <wp:effectExtent l="0" t="0" r="0" b="0"/>
            <wp:docPr id="1149" name="Image 1149"/>
            <wp:cNvGraphicFramePr>
              <a:graphicFrameLocks/>
            </wp:cNvGraphicFramePr>
            <a:graphic>
              <a:graphicData uri="http://schemas.openxmlformats.org/drawingml/2006/picture">
                <pic:pic>
                  <pic:nvPicPr>
                    <pic:cNvPr id="1149" name="Image 1149"/>
                    <pic:cNvPicPr/>
                  </pic:nvPicPr>
                  <pic:blipFill>
                    <a:blip r:embed="rId265" cstate="print"/>
                    <a:stretch>
                      <a:fillRect/>
                    </a:stretch>
                  </pic:blipFill>
                  <pic:spPr>
                    <a:xfrm>
                      <a:off x="0" y="0"/>
                      <a:ext cx="30030" cy="147726"/>
                    </a:xfrm>
                    <a:prstGeom prst="rect">
                      <a:avLst/>
                    </a:prstGeom>
                  </pic:spPr>
                </pic:pic>
              </a:graphicData>
            </a:graphic>
          </wp:inline>
        </w:drawing>
      </w:r>
      <w:r>
        <w:rPr>
          <w:i/>
          <w:spacing w:val="-20"/>
          <w:position w:val="-6"/>
          <w:sz w:val="16"/>
        </w:rPr>
      </w:r>
      <w:r>
        <w:rPr>
          <w:rFonts w:ascii="Times New Roman" w:hAnsi="Times New Roman"/>
          <w:sz w:val="16"/>
        </w:rPr>
        <w:t> </w:t>
      </w:r>
      <w:r>
        <w:rPr/>
        <w:t>.</w:t>
      </w:r>
    </w:p>
    <w:p>
      <w:pPr>
        <w:pStyle w:val="BodyText"/>
        <w:spacing w:line="213" w:lineRule="auto" w:before="103"/>
        <w:ind w:right="1097"/>
        <w:jc w:val="both"/>
      </w:pPr>
      <w:r>
        <w:rPr>
          <w:i/>
        </w:rPr>
        <w:t>R </w:t>
      </w:r>
      <w:r>
        <w:rPr/>
        <w:t>has a very rich package for model-based clustering called </w:t>
      </w:r>
      <w:r>
        <w:rPr>
          <w:rFonts w:ascii="BIZ UDGothic" w:hAnsi="BIZ UDGothic"/>
          <w:sz w:val="20"/>
        </w:rPr>
        <w:t>mclust</w:t>
      </w:r>
      <w:r>
        <w:rPr/>
        <w:t>, originally </w:t>
      </w:r>
      <w:r>
        <w:rPr/>
        <w:t>devel‐ oped by Chris Fraley and Adrian Raftery. With this package, we can apply model- based clustering to the stock return data we previously analyzed using </w:t>
      </w:r>
      <w:r>
        <w:rPr>
          <w:i/>
        </w:rPr>
        <w:t>K</w:t>
      </w:r>
      <w:r>
        <w:rPr/>
        <w:t>-means and hierarchical clustering:</w:t>
      </w:r>
    </w:p>
    <w:p>
      <w:pPr>
        <w:pStyle w:val="ListParagraph"/>
        <w:numPr>
          <w:ilvl w:val="0"/>
          <w:numId w:val="139"/>
        </w:numPr>
        <w:tabs>
          <w:tab w:pos="1509" w:val="left" w:leader="none"/>
        </w:tabs>
        <w:spacing w:line="212" w:lineRule="exact" w:before="106" w:after="0"/>
        <w:ind w:left="1509" w:right="0" w:hanging="170"/>
        <w:jc w:val="left"/>
        <w:rPr>
          <w:rFonts w:ascii="BIZ UDGothic" w:hAnsi="BIZ UDGothic"/>
          <w:sz w:val="17"/>
        </w:rPr>
      </w:pPr>
      <w:r>
        <w:rPr>
          <w:rFonts w:ascii="BIZ UDGothic" w:hAnsi="BIZ UDGothic"/>
          <w:color w:val="CC00FF"/>
          <w:spacing w:val="-2"/>
          <w:sz w:val="17"/>
        </w:rPr>
        <w:t>library</w:t>
      </w:r>
      <w:r>
        <w:rPr>
          <w:rFonts w:ascii="BIZ UDGothic" w:hAnsi="BIZ UDGothic"/>
          <w:spacing w:val="-2"/>
          <w:sz w:val="17"/>
        </w:rPr>
        <w:t>(</w:t>
      </w:r>
      <w:r>
        <w:rPr>
          <w:rFonts w:ascii="BIZ UDGothic" w:hAnsi="BIZ UDGothic"/>
          <w:color w:val="000087"/>
          <w:spacing w:val="-2"/>
          <w:sz w:val="17"/>
        </w:rPr>
        <w:t>mclust</w:t>
      </w:r>
      <w:r>
        <w:rPr>
          <w:rFonts w:ascii="BIZ UDGothic" w:hAnsi="BIZ UDGothic"/>
          <w:spacing w:val="-2"/>
          <w:sz w:val="17"/>
        </w:rPr>
        <w:t>)</w:t>
      </w:r>
    </w:p>
    <w:p>
      <w:pPr>
        <w:pStyle w:val="ListParagraph"/>
        <w:numPr>
          <w:ilvl w:val="0"/>
          <w:numId w:val="139"/>
        </w:numPr>
        <w:tabs>
          <w:tab w:pos="1509" w:val="left" w:leader="none"/>
        </w:tabs>
        <w:spacing w:line="204" w:lineRule="exact" w:before="0" w:after="0"/>
        <w:ind w:left="1509" w:right="0" w:hanging="170"/>
        <w:jc w:val="left"/>
        <w:rPr>
          <w:rFonts w:ascii="BIZ UDGothic" w:hAnsi="BIZ UDGothic"/>
          <w:sz w:val="17"/>
        </w:rPr>
      </w:pPr>
      <w:r>
        <w:rPr>
          <w:rFonts w:ascii="BIZ UDGothic" w:hAnsi="BIZ UDGothic"/>
          <w:color w:val="000087"/>
          <w:sz w:val="17"/>
        </w:rPr>
        <w:t>df </w:t>
      </w:r>
      <w:r>
        <w:rPr>
          <w:rFonts w:ascii="BIZ UDGothic" w:hAnsi="BIZ UDGothic"/>
          <w:color w:val="545454"/>
          <w:sz w:val="17"/>
        </w:rPr>
        <w:t>&lt;- </w:t>
      </w:r>
      <w:r>
        <w:rPr>
          <w:rFonts w:ascii="BIZ UDGothic" w:hAnsi="BIZ UDGothic"/>
          <w:color w:val="000087"/>
          <w:sz w:val="17"/>
        </w:rPr>
        <w:t>sp500_px</w:t>
      </w:r>
      <w:r>
        <w:rPr>
          <w:rFonts w:ascii="BIZ UDGothic" w:hAnsi="BIZ UDGothic"/>
          <w:color w:val="CC00FF"/>
          <w:sz w:val="17"/>
        </w:rPr>
        <w:t>[row.names</w:t>
      </w:r>
      <w:r>
        <w:rPr>
          <w:rFonts w:ascii="BIZ UDGothic" w:hAnsi="BIZ UDGothic"/>
          <w:sz w:val="17"/>
        </w:rPr>
        <w:t>(</w:t>
      </w:r>
      <w:r>
        <w:rPr>
          <w:rFonts w:ascii="BIZ UDGothic" w:hAnsi="BIZ UDGothic"/>
          <w:color w:val="000087"/>
          <w:sz w:val="17"/>
        </w:rPr>
        <w:t>sp500_px</w:t>
      </w:r>
      <w:r>
        <w:rPr>
          <w:rFonts w:ascii="BIZ UDGothic" w:hAnsi="BIZ UDGothic"/>
          <w:sz w:val="17"/>
        </w:rPr>
        <w:t>) </w:t>
      </w:r>
      <w:r>
        <w:rPr>
          <w:rFonts w:ascii="BIZ UDGothic" w:hAnsi="BIZ UDGothic"/>
          <w:color w:val="545454"/>
          <w:sz w:val="17"/>
        </w:rPr>
        <w:t>&gt;= </w:t>
      </w:r>
      <w:r>
        <w:rPr>
          <w:rFonts w:ascii="BIZ UDGothic" w:hAnsi="BIZ UDGothic"/>
          <w:color w:val="CC3300"/>
          <w:sz w:val="17"/>
        </w:rPr>
        <w:t>'2011-01-01'</w:t>
      </w:r>
      <w:r>
        <w:rPr>
          <w:rFonts w:ascii="BIZ UDGothic" w:hAnsi="BIZ UDGothic"/>
          <w:sz w:val="17"/>
        </w:rPr>
        <w:t>, </w:t>
      </w:r>
      <w:r>
        <w:rPr>
          <w:rFonts w:ascii="BIZ UDGothic" w:hAnsi="BIZ UDGothic"/>
          <w:color w:val="CC00FF"/>
          <w:sz w:val="17"/>
        </w:rPr>
        <w:t>c</w:t>
      </w:r>
      <w:r>
        <w:rPr>
          <w:rFonts w:ascii="BIZ UDGothic" w:hAnsi="BIZ UDGothic"/>
          <w:sz w:val="17"/>
        </w:rPr>
        <w:t>(</w:t>
      </w:r>
      <w:r>
        <w:rPr>
          <w:rFonts w:ascii="BIZ UDGothic" w:hAnsi="BIZ UDGothic"/>
          <w:color w:val="CC3300"/>
          <w:sz w:val="17"/>
        </w:rPr>
        <w:t>'XOM'</w:t>
      </w:r>
      <w:r>
        <w:rPr>
          <w:rFonts w:ascii="BIZ UDGothic" w:hAnsi="BIZ UDGothic"/>
          <w:sz w:val="17"/>
        </w:rPr>
        <w:t>, </w:t>
      </w:r>
      <w:r>
        <w:rPr>
          <w:rFonts w:ascii="BIZ UDGothic" w:hAnsi="BIZ UDGothic"/>
          <w:color w:val="CC3300"/>
          <w:spacing w:val="-2"/>
          <w:sz w:val="17"/>
        </w:rPr>
        <w:t>'CVX'</w:t>
      </w:r>
      <w:r>
        <w:rPr>
          <w:rFonts w:ascii="BIZ UDGothic" w:hAnsi="BIZ UDGothic"/>
          <w:spacing w:val="-2"/>
          <w:sz w:val="17"/>
        </w:rPr>
        <w:t>)]</w:t>
      </w:r>
    </w:p>
    <w:p>
      <w:pPr>
        <w:pStyle w:val="ListParagraph"/>
        <w:numPr>
          <w:ilvl w:val="0"/>
          <w:numId w:val="139"/>
        </w:numPr>
        <w:tabs>
          <w:tab w:pos="1509" w:val="left" w:leader="none"/>
        </w:tabs>
        <w:spacing w:line="204" w:lineRule="exact" w:before="0" w:after="0"/>
        <w:ind w:left="1509" w:right="0" w:hanging="170"/>
        <w:jc w:val="left"/>
        <w:rPr>
          <w:rFonts w:ascii="BIZ UDGothic" w:hAnsi="BIZ UDGothic"/>
          <w:sz w:val="17"/>
        </w:rPr>
      </w:pPr>
      <w:r>
        <w:rPr>
          <w:rFonts w:ascii="BIZ UDGothic" w:hAnsi="BIZ UDGothic"/>
          <w:color w:val="000087"/>
          <w:sz w:val="17"/>
        </w:rPr>
        <w:t>mcl </w:t>
      </w:r>
      <w:r>
        <w:rPr>
          <w:rFonts w:ascii="BIZ UDGothic" w:hAnsi="BIZ UDGothic"/>
          <w:color w:val="545454"/>
          <w:sz w:val="17"/>
        </w:rPr>
        <w:t>&lt;- </w:t>
      </w:r>
      <w:r>
        <w:rPr>
          <w:rFonts w:ascii="BIZ UDGothic" w:hAnsi="BIZ UDGothic"/>
          <w:color w:val="CC00FF"/>
          <w:spacing w:val="-2"/>
          <w:sz w:val="17"/>
        </w:rPr>
        <w:t>Mclust</w:t>
      </w:r>
      <w:r>
        <w:rPr>
          <w:rFonts w:ascii="BIZ UDGothic" w:hAnsi="BIZ UDGothic"/>
          <w:spacing w:val="-2"/>
          <w:sz w:val="17"/>
        </w:rPr>
        <w:t>(</w:t>
      </w:r>
      <w:r>
        <w:rPr>
          <w:rFonts w:ascii="BIZ UDGothic" w:hAnsi="BIZ UDGothic"/>
          <w:color w:val="000087"/>
          <w:spacing w:val="-2"/>
          <w:sz w:val="17"/>
        </w:rPr>
        <w:t>df</w:t>
      </w:r>
      <w:r>
        <w:rPr>
          <w:rFonts w:ascii="BIZ UDGothic" w:hAnsi="BIZ UDGothic"/>
          <w:spacing w:val="-2"/>
          <w:sz w:val="17"/>
        </w:rPr>
        <w:t>)</w:t>
      </w:r>
    </w:p>
    <w:p>
      <w:pPr>
        <w:pStyle w:val="ListParagraph"/>
        <w:numPr>
          <w:ilvl w:val="0"/>
          <w:numId w:val="139"/>
        </w:numPr>
        <w:tabs>
          <w:tab w:pos="1509" w:val="left" w:leader="none"/>
        </w:tabs>
        <w:spacing w:line="204" w:lineRule="exact" w:before="0" w:after="0"/>
        <w:ind w:left="1509" w:right="0" w:hanging="170"/>
        <w:jc w:val="left"/>
        <w:rPr>
          <w:rFonts w:ascii="BIZ UDGothic" w:hAnsi="BIZ UDGothic"/>
          <w:sz w:val="17"/>
        </w:rPr>
      </w:pPr>
      <w:r>
        <w:rPr>
          <w:rFonts w:ascii="BIZ UDGothic" w:hAnsi="BIZ UDGothic"/>
          <w:color w:val="CC00FF"/>
          <w:spacing w:val="-2"/>
          <w:sz w:val="17"/>
        </w:rPr>
        <w:t>summary</w:t>
      </w:r>
      <w:r>
        <w:rPr>
          <w:rFonts w:ascii="BIZ UDGothic" w:hAnsi="BIZ UDGothic"/>
          <w:spacing w:val="-2"/>
          <w:sz w:val="17"/>
        </w:rPr>
        <w:t>(</w:t>
      </w:r>
      <w:r>
        <w:rPr>
          <w:rFonts w:ascii="BIZ UDGothic" w:hAnsi="BIZ UDGothic"/>
          <w:color w:val="000087"/>
          <w:spacing w:val="-2"/>
          <w:sz w:val="17"/>
        </w:rPr>
        <w:t>mcl</w:t>
      </w:r>
      <w:r>
        <w:rPr>
          <w:rFonts w:ascii="BIZ UDGothic" w:hAnsi="BIZ UDGothic"/>
          <w:spacing w:val="-2"/>
          <w:sz w:val="17"/>
        </w:rPr>
        <w:t>)</w:t>
      </w:r>
    </w:p>
    <w:p>
      <w:pPr>
        <w:spacing w:line="213" w:lineRule="exact" w:before="0"/>
        <w:ind w:left="1339" w:right="0" w:firstLine="0"/>
        <w:jc w:val="left"/>
        <w:rPr>
          <w:rFonts w:ascii="BIZ UDGothic"/>
          <w:sz w:val="17"/>
        </w:rPr>
      </w:pPr>
      <w:r>
        <w:rPr>
          <w:rFonts w:ascii="BIZ UDGothic"/>
          <w:color w:val="000087"/>
          <w:sz w:val="17"/>
        </w:rPr>
        <w:t>Mclust </w:t>
      </w:r>
      <w:r>
        <w:rPr>
          <w:rFonts w:ascii="BIZ UDGothic"/>
          <w:color w:val="CC00FF"/>
          <w:sz w:val="17"/>
        </w:rPr>
        <w:t>VEE </w:t>
      </w:r>
      <w:r>
        <w:rPr>
          <w:rFonts w:ascii="BIZ UDGothic"/>
          <w:sz w:val="17"/>
        </w:rPr>
        <w:t>(</w:t>
      </w:r>
      <w:r>
        <w:rPr>
          <w:rFonts w:ascii="BIZ UDGothic"/>
          <w:color w:val="000087"/>
          <w:sz w:val="17"/>
        </w:rPr>
        <w:t>ellipsoidal</w:t>
      </w:r>
      <w:r>
        <w:rPr>
          <w:rFonts w:ascii="BIZ UDGothic"/>
          <w:sz w:val="17"/>
        </w:rPr>
        <w:t>, </w:t>
      </w:r>
      <w:r>
        <w:rPr>
          <w:rFonts w:ascii="BIZ UDGothic"/>
          <w:color w:val="000087"/>
          <w:sz w:val="17"/>
        </w:rPr>
        <w:t>equal shape and orientation</w:t>
      </w:r>
      <w:r>
        <w:rPr>
          <w:rFonts w:ascii="BIZ UDGothic"/>
          <w:sz w:val="17"/>
        </w:rPr>
        <w:t>) </w:t>
      </w:r>
      <w:r>
        <w:rPr>
          <w:rFonts w:ascii="BIZ UDGothic"/>
          <w:color w:val="000087"/>
          <w:sz w:val="17"/>
        </w:rPr>
        <w:t>model with </w:t>
      </w:r>
      <w:r>
        <w:rPr>
          <w:rFonts w:ascii="BIZ UDGothic"/>
          <w:color w:val="FF6600"/>
          <w:sz w:val="17"/>
        </w:rPr>
        <w:t>2 </w:t>
      </w:r>
      <w:r>
        <w:rPr>
          <w:rFonts w:ascii="BIZ UDGothic"/>
          <w:color w:val="000087"/>
          <w:spacing w:val="-2"/>
          <w:sz w:val="17"/>
        </w:rPr>
        <w:t>components</w:t>
      </w:r>
      <w:r>
        <w:rPr>
          <w:rFonts w:ascii="BIZ UDGothic"/>
          <w:color w:val="545454"/>
          <w:spacing w:val="-2"/>
          <w:sz w:val="17"/>
        </w:rPr>
        <w:t>:</w:t>
      </w:r>
    </w:p>
    <w:p>
      <w:pPr>
        <w:pStyle w:val="BodyText"/>
        <w:spacing w:before="170"/>
        <w:ind w:left="0"/>
        <w:rPr>
          <w:rFonts w:ascii="BIZ UDGothic"/>
          <w:sz w:val="17"/>
        </w:rPr>
      </w:pPr>
    </w:p>
    <w:p>
      <w:pPr>
        <w:tabs>
          <w:tab w:pos="1529" w:val="left" w:leader="none"/>
          <w:tab w:pos="2464" w:val="left" w:leader="none"/>
          <w:tab w:pos="3314" w:val="left" w:leader="none"/>
        </w:tabs>
        <w:spacing w:line="213" w:lineRule="exact" w:before="0"/>
        <w:ind w:left="0" w:right="4303" w:firstLine="0"/>
        <w:jc w:val="right"/>
        <w:rPr>
          <w:rFonts w:ascii="BIZ UDGothic"/>
          <w:sz w:val="17"/>
        </w:rPr>
      </w:pPr>
      <w:r>
        <w:rPr>
          <w:rFonts w:ascii="BIZ UDGothic"/>
          <w:color w:val="000087"/>
          <w:spacing w:val="-2"/>
          <w:sz w:val="17"/>
        </w:rPr>
        <w:t>log.likelihood</w:t>
      </w:r>
      <w:r>
        <w:rPr>
          <w:rFonts w:ascii="BIZ UDGothic"/>
          <w:color w:val="000087"/>
          <w:sz w:val="17"/>
        </w:rPr>
        <w:tab/>
        <w:t>n </w:t>
      </w:r>
      <w:r>
        <w:rPr>
          <w:rFonts w:ascii="BIZ UDGothic"/>
          <w:color w:val="000087"/>
          <w:spacing w:val="-5"/>
          <w:sz w:val="17"/>
        </w:rPr>
        <w:t>df</w:t>
      </w:r>
      <w:r>
        <w:rPr>
          <w:rFonts w:ascii="BIZ UDGothic"/>
          <w:color w:val="000087"/>
          <w:sz w:val="17"/>
        </w:rPr>
        <w:tab/>
      </w:r>
      <w:r>
        <w:rPr>
          <w:rFonts w:ascii="BIZ UDGothic"/>
          <w:color w:val="000087"/>
          <w:spacing w:val="-5"/>
          <w:sz w:val="17"/>
        </w:rPr>
        <w:t>BIC</w:t>
      </w:r>
      <w:r>
        <w:rPr>
          <w:rFonts w:ascii="BIZ UDGothic"/>
          <w:color w:val="000087"/>
          <w:sz w:val="17"/>
        </w:rPr>
        <w:tab/>
      </w:r>
      <w:r>
        <w:rPr>
          <w:rFonts w:ascii="BIZ UDGothic"/>
          <w:color w:val="000087"/>
          <w:spacing w:val="-5"/>
          <w:sz w:val="17"/>
        </w:rPr>
        <w:t>ICL</w:t>
      </w:r>
    </w:p>
    <w:p>
      <w:pPr>
        <w:spacing w:line="213" w:lineRule="exact" w:before="0"/>
        <w:ind w:left="0" w:right="4303" w:firstLine="0"/>
        <w:jc w:val="right"/>
        <w:rPr>
          <w:rFonts w:ascii="BIZ UDGothic"/>
          <w:sz w:val="17"/>
        </w:rPr>
      </w:pPr>
      <w:r>
        <w:rPr>
          <w:rFonts w:ascii="BIZ UDGothic"/>
          <w:color w:val="FF6600"/>
          <w:sz w:val="17"/>
        </w:rPr>
        <w:t>-2255.134 1131</w:t>
      </w:r>
      <w:r>
        <w:rPr>
          <w:rFonts w:ascii="BIZ UDGothic"/>
          <w:color w:val="FF6600"/>
          <w:spacing w:val="42"/>
          <w:w w:val="150"/>
          <w:sz w:val="17"/>
        </w:rPr>
        <w:t> </w:t>
      </w:r>
      <w:r>
        <w:rPr>
          <w:rFonts w:ascii="BIZ UDGothic"/>
          <w:color w:val="FF6600"/>
          <w:sz w:val="17"/>
        </w:rPr>
        <w:t>9 -4573.546 -</w:t>
      </w:r>
      <w:r>
        <w:rPr>
          <w:rFonts w:ascii="BIZ UDGothic"/>
          <w:color w:val="FF6600"/>
          <w:spacing w:val="-2"/>
          <w:sz w:val="17"/>
        </w:rPr>
        <w:t>5076.856</w:t>
      </w:r>
    </w:p>
    <w:p>
      <w:pPr>
        <w:spacing w:line="213" w:lineRule="exact" w:before="187"/>
        <w:ind w:left="1339" w:right="0" w:firstLine="0"/>
        <w:jc w:val="left"/>
        <w:rPr>
          <w:rFonts w:ascii="BIZ UDGothic"/>
          <w:sz w:val="17"/>
        </w:rPr>
      </w:pPr>
      <w:r>
        <w:rPr>
          <w:rFonts w:ascii="BIZ UDGothic"/>
          <w:color w:val="000087"/>
          <w:sz w:val="17"/>
        </w:rPr>
        <w:t>Clustering </w:t>
      </w:r>
      <w:r>
        <w:rPr>
          <w:rFonts w:ascii="BIZ UDGothic"/>
          <w:color w:val="000087"/>
          <w:spacing w:val="-2"/>
          <w:sz w:val="17"/>
        </w:rPr>
        <w:t>table</w:t>
      </w:r>
      <w:r>
        <w:rPr>
          <w:rFonts w:ascii="BIZ UDGothic"/>
          <w:color w:val="545454"/>
          <w:spacing w:val="-2"/>
          <w:sz w:val="17"/>
        </w:rPr>
        <w:t>:</w:t>
      </w:r>
    </w:p>
    <w:p>
      <w:pPr>
        <w:tabs>
          <w:tab w:pos="339" w:val="left" w:leader="none"/>
        </w:tabs>
        <w:spacing w:line="204" w:lineRule="exact" w:before="0"/>
        <w:ind w:left="0" w:right="7363" w:firstLine="0"/>
        <w:jc w:val="right"/>
        <w:rPr>
          <w:rFonts w:ascii="BIZ UDGothic"/>
          <w:sz w:val="17"/>
        </w:rPr>
      </w:pPr>
      <w:r>
        <w:rPr>
          <w:rFonts w:ascii="BIZ UDGothic"/>
          <w:color w:val="FF6600"/>
          <w:spacing w:val="-10"/>
          <w:sz w:val="17"/>
        </w:rPr>
        <w:t>1</w:t>
      </w:r>
      <w:r>
        <w:rPr>
          <w:rFonts w:ascii="BIZ UDGothic"/>
          <w:color w:val="FF6600"/>
          <w:sz w:val="17"/>
        </w:rPr>
        <w:tab/>
      </w:r>
      <w:r>
        <w:rPr>
          <w:rFonts w:ascii="BIZ UDGothic"/>
          <w:color w:val="FF6600"/>
          <w:spacing w:val="-10"/>
          <w:sz w:val="17"/>
        </w:rPr>
        <w:t>2</w:t>
      </w:r>
    </w:p>
    <w:p>
      <w:pPr>
        <w:spacing w:line="212" w:lineRule="exact" w:before="0"/>
        <w:ind w:left="0" w:right="7363" w:firstLine="0"/>
        <w:jc w:val="right"/>
        <w:rPr>
          <w:rFonts w:ascii="BIZ UDGothic"/>
          <w:sz w:val="17"/>
        </w:rPr>
      </w:pPr>
      <w:r>
        <w:rPr>
          <w:rFonts w:ascii="BIZ UDGothic"/>
          <w:color w:val="FF6600"/>
          <w:sz w:val="17"/>
        </w:rPr>
        <w:t>963 </w:t>
      </w:r>
      <w:r>
        <w:rPr>
          <w:rFonts w:ascii="BIZ UDGothic"/>
          <w:color w:val="FF6600"/>
          <w:spacing w:val="-5"/>
          <w:sz w:val="17"/>
        </w:rPr>
        <w:t>168</w:t>
      </w:r>
    </w:p>
    <w:p>
      <w:pPr>
        <w:spacing w:line="213" w:lineRule="auto" w:before="122"/>
        <w:ind w:left="1000" w:right="1097" w:firstLine="0"/>
        <w:jc w:val="both"/>
        <w:rPr>
          <w:sz w:val="21"/>
        </w:rPr>
      </w:pPr>
      <w:r>
        <w:rPr>
          <w:rFonts w:ascii="BIZ UDGothic"/>
          <w:sz w:val="20"/>
        </w:rPr>
        <w:t>scikit-learn</w:t>
      </w:r>
      <w:r>
        <w:rPr>
          <w:rFonts w:ascii="BIZ UDGothic"/>
          <w:spacing w:val="-1"/>
          <w:sz w:val="20"/>
        </w:rPr>
        <w:t> </w:t>
      </w:r>
      <w:r>
        <w:rPr>
          <w:sz w:val="21"/>
        </w:rPr>
        <w:t>has</w:t>
      </w:r>
      <w:r>
        <w:rPr>
          <w:spacing w:val="40"/>
          <w:sz w:val="21"/>
        </w:rPr>
        <w:t> </w:t>
      </w:r>
      <w:r>
        <w:rPr>
          <w:sz w:val="21"/>
        </w:rPr>
        <w:t>the</w:t>
      </w:r>
      <w:r>
        <w:rPr>
          <w:spacing w:val="40"/>
          <w:sz w:val="21"/>
        </w:rPr>
        <w:t> </w:t>
      </w:r>
      <w:r>
        <w:rPr>
          <w:rFonts w:ascii="BIZ UDGothic"/>
          <w:sz w:val="20"/>
        </w:rPr>
        <w:t>sklearn.mixture.GaussianMixture</w:t>
      </w:r>
      <w:r>
        <w:rPr>
          <w:rFonts w:ascii="BIZ UDGothic"/>
          <w:spacing w:val="-1"/>
          <w:sz w:val="20"/>
        </w:rPr>
        <w:t> </w:t>
      </w:r>
      <w:r>
        <w:rPr>
          <w:sz w:val="21"/>
        </w:rPr>
        <w:t>class</w:t>
      </w:r>
      <w:r>
        <w:rPr>
          <w:spacing w:val="40"/>
          <w:sz w:val="21"/>
        </w:rPr>
        <w:t> </w:t>
      </w:r>
      <w:r>
        <w:rPr>
          <w:sz w:val="21"/>
        </w:rPr>
        <w:t>for</w:t>
      </w:r>
      <w:r>
        <w:rPr>
          <w:spacing w:val="40"/>
          <w:sz w:val="21"/>
        </w:rPr>
        <w:t> </w:t>
      </w:r>
      <w:r>
        <w:rPr>
          <w:sz w:val="21"/>
        </w:rPr>
        <w:t>model-based </w:t>
      </w:r>
      <w:r>
        <w:rPr>
          <w:spacing w:val="-2"/>
          <w:sz w:val="21"/>
        </w:rPr>
        <w:t>clustering:</w:t>
      </w:r>
    </w:p>
    <w:p>
      <w:pPr>
        <w:spacing w:line="220" w:lineRule="auto" w:before="123"/>
        <w:ind w:left="1340" w:right="2156" w:firstLine="0"/>
        <w:jc w:val="left"/>
        <w:rPr>
          <w:rFonts w:ascii="BIZ UDGothic"/>
          <w:sz w:val="17"/>
        </w:rPr>
      </w:pPr>
      <w:r>
        <w:rPr>
          <w:rFonts w:ascii="BIZ UDGothic"/>
          <w:color w:val="000087"/>
          <w:sz w:val="17"/>
        </w:rPr>
        <w:t>df</w:t>
      </w:r>
      <w:r>
        <w:rPr>
          <w:rFonts w:ascii="BIZ UDGothic"/>
          <w:color w:val="000087"/>
          <w:spacing w:val="-7"/>
          <w:sz w:val="17"/>
        </w:rPr>
        <w:t> </w:t>
      </w:r>
      <w:r>
        <w:rPr>
          <w:rFonts w:ascii="BIZ UDGothic"/>
          <w:color w:val="545454"/>
          <w:sz w:val="17"/>
        </w:rPr>
        <w:t>=</w:t>
      </w:r>
      <w:r>
        <w:rPr>
          <w:rFonts w:ascii="BIZ UDGothic"/>
          <w:color w:val="545454"/>
          <w:spacing w:val="-7"/>
          <w:sz w:val="17"/>
        </w:rPr>
        <w:t> </w:t>
      </w:r>
      <w:r>
        <w:rPr>
          <w:rFonts w:ascii="BIZ UDGothic"/>
          <w:color w:val="000087"/>
          <w:sz w:val="17"/>
        </w:rPr>
        <w:t>sp500_px</w:t>
      </w:r>
      <w:r>
        <w:rPr>
          <w:rFonts w:ascii="BIZ UDGothic"/>
          <w:color w:val="545454"/>
          <w:sz w:val="17"/>
        </w:rPr>
        <w:t>.</w:t>
      </w:r>
      <w:r>
        <w:rPr>
          <w:rFonts w:ascii="BIZ UDGothic"/>
          <w:color w:val="000087"/>
          <w:sz w:val="17"/>
        </w:rPr>
        <w:t>loc</w:t>
      </w:r>
      <w:r>
        <w:rPr>
          <w:rFonts w:ascii="BIZ UDGothic"/>
          <w:sz w:val="17"/>
        </w:rPr>
        <w:t>[</w:t>
      </w:r>
      <w:r>
        <w:rPr>
          <w:rFonts w:ascii="BIZ UDGothic"/>
          <w:color w:val="000087"/>
          <w:sz w:val="17"/>
        </w:rPr>
        <w:t>sp500_px</w:t>
      </w:r>
      <w:r>
        <w:rPr>
          <w:rFonts w:ascii="BIZ UDGothic"/>
          <w:color w:val="545454"/>
          <w:sz w:val="17"/>
        </w:rPr>
        <w:t>.</w:t>
      </w:r>
      <w:r>
        <w:rPr>
          <w:rFonts w:ascii="BIZ UDGothic"/>
          <w:color w:val="000087"/>
          <w:sz w:val="17"/>
        </w:rPr>
        <w:t>index</w:t>
      </w:r>
      <w:r>
        <w:rPr>
          <w:rFonts w:ascii="BIZ UDGothic"/>
          <w:color w:val="000087"/>
          <w:spacing w:val="-7"/>
          <w:sz w:val="17"/>
        </w:rPr>
        <w:t> </w:t>
      </w:r>
      <w:r>
        <w:rPr>
          <w:rFonts w:ascii="BIZ UDGothic"/>
          <w:color w:val="545454"/>
          <w:sz w:val="17"/>
        </w:rPr>
        <w:t>&gt;=</w:t>
      </w:r>
      <w:r>
        <w:rPr>
          <w:rFonts w:ascii="BIZ UDGothic"/>
          <w:color w:val="545454"/>
          <w:spacing w:val="-7"/>
          <w:sz w:val="17"/>
        </w:rPr>
        <w:t> </w:t>
      </w:r>
      <w:r>
        <w:rPr>
          <w:rFonts w:ascii="BIZ UDGothic"/>
          <w:color w:val="CC3300"/>
          <w:sz w:val="17"/>
        </w:rPr>
        <w:t>'2011-01-01'</w:t>
      </w:r>
      <w:r>
        <w:rPr>
          <w:rFonts w:ascii="BIZ UDGothic"/>
          <w:sz w:val="17"/>
        </w:rPr>
        <w:t>,</w:t>
      </w:r>
      <w:r>
        <w:rPr>
          <w:rFonts w:ascii="BIZ UDGothic"/>
          <w:spacing w:val="-7"/>
          <w:sz w:val="17"/>
        </w:rPr>
        <w:t> </w:t>
      </w:r>
      <w:r>
        <w:rPr>
          <w:rFonts w:ascii="BIZ UDGothic"/>
          <w:sz w:val="17"/>
        </w:rPr>
        <w:t>[</w:t>
      </w:r>
      <w:r>
        <w:rPr>
          <w:rFonts w:ascii="BIZ UDGothic"/>
          <w:color w:val="CC3300"/>
          <w:sz w:val="17"/>
        </w:rPr>
        <w:t>'XOM'</w:t>
      </w:r>
      <w:r>
        <w:rPr>
          <w:rFonts w:ascii="BIZ UDGothic"/>
          <w:sz w:val="17"/>
        </w:rPr>
        <w:t>,</w:t>
      </w:r>
      <w:r>
        <w:rPr>
          <w:rFonts w:ascii="BIZ UDGothic"/>
          <w:spacing w:val="-7"/>
          <w:sz w:val="17"/>
        </w:rPr>
        <w:t> </w:t>
      </w:r>
      <w:r>
        <w:rPr>
          <w:rFonts w:ascii="BIZ UDGothic"/>
          <w:color w:val="CC3300"/>
          <w:sz w:val="17"/>
        </w:rPr>
        <w:t>'CVX'</w:t>
      </w:r>
      <w:r>
        <w:rPr>
          <w:rFonts w:ascii="BIZ UDGothic"/>
          <w:sz w:val="17"/>
        </w:rPr>
        <w:t>]] </w:t>
      </w:r>
      <w:r>
        <w:rPr>
          <w:rFonts w:ascii="BIZ UDGothic"/>
          <w:color w:val="000087"/>
          <w:sz w:val="17"/>
        </w:rPr>
        <w:t>mclust </w:t>
      </w:r>
      <w:r>
        <w:rPr>
          <w:rFonts w:ascii="BIZ UDGothic"/>
          <w:color w:val="545454"/>
          <w:sz w:val="17"/>
        </w:rPr>
        <w:t>= </w:t>
      </w:r>
      <w:r>
        <w:rPr>
          <w:rFonts w:ascii="BIZ UDGothic"/>
          <w:color w:val="000087"/>
          <w:sz w:val="17"/>
        </w:rPr>
        <w:t>GaussianMixture</w:t>
      </w:r>
      <w:r>
        <w:rPr>
          <w:rFonts w:ascii="BIZ UDGothic"/>
          <w:sz w:val="17"/>
        </w:rPr>
        <w:t>(</w:t>
      </w:r>
      <w:r>
        <w:rPr>
          <w:rFonts w:ascii="BIZ UDGothic"/>
          <w:color w:val="000087"/>
          <w:sz w:val="17"/>
        </w:rPr>
        <w:t>n_components</w:t>
      </w:r>
      <w:r>
        <w:rPr>
          <w:rFonts w:ascii="BIZ UDGothic"/>
          <w:color w:val="545454"/>
          <w:sz w:val="17"/>
        </w:rPr>
        <w:t>=</w:t>
      </w:r>
      <w:r>
        <w:rPr>
          <w:rFonts w:ascii="BIZ UDGothic"/>
          <w:color w:val="FF6600"/>
          <w:sz w:val="17"/>
        </w:rPr>
        <w:t>2</w:t>
      </w:r>
      <w:r>
        <w:rPr>
          <w:rFonts w:ascii="BIZ UDGothic"/>
          <w:sz w:val="17"/>
        </w:rPr>
        <w:t>)</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df</w:t>
      </w:r>
      <w:r>
        <w:rPr>
          <w:rFonts w:ascii="BIZ UDGothic"/>
          <w:sz w:val="17"/>
        </w:rPr>
        <w:t>)</w:t>
      </w:r>
    </w:p>
    <w:p>
      <w:pPr>
        <w:spacing w:line="208" w:lineRule="exact" w:before="0"/>
        <w:ind w:left="1340" w:right="0" w:firstLine="0"/>
        <w:jc w:val="left"/>
        <w:rPr>
          <w:rFonts w:ascii="BIZ UDGothic"/>
          <w:sz w:val="17"/>
        </w:rPr>
      </w:pPr>
      <w:r>
        <w:rPr>
          <w:rFonts w:ascii="BIZ UDGothic"/>
          <w:color w:val="000087"/>
          <w:spacing w:val="-2"/>
          <w:sz w:val="17"/>
        </w:rPr>
        <w:t>mclust</w:t>
      </w:r>
      <w:r>
        <w:rPr>
          <w:rFonts w:ascii="BIZ UDGothic"/>
          <w:color w:val="545454"/>
          <w:spacing w:val="-2"/>
          <w:sz w:val="17"/>
        </w:rPr>
        <w:t>.</w:t>
      </w:r>
      <w:r>
        <w:rPr>
          <w:rFonts w:ascii="BIZ UDGothic"/>
          <w:color w:val="000087"/>
          <w:spacing w:val="-2"/>
          <w:sz w:val="17"/>
        </w:rPr>
        <w:t>bic</w:t>
      </w:r>
      <w:r>
        <w:rPr>
          <w:rFonts w:ascii="BIZ UDGothic"/>
          <w:spacing w:val="-2"/>
          <w:sz w:val="17"/>
        </w:rPr>
        <w:t>(</w:t>
      </w:r>
      <w:r>
        <w:rPr>
          <w:rFonts w:ascii="BIZ UDGothic"/>
          <w:color w:val="000087"/>
          <w:spacing w:val="-2"/>
          <w:sz w:val="17"/>
        </w:rPr>
        <w:t>df</w:t>
      </w:r>
      <w:r>
        <w:rPr>
          <w:rFonts w:ascii="BIZ UDGothic"/>
          <w:spacing w:val="-2"/>
          <w:sz w:val="17"/>
        </w:rPr>
        <w:t>)</w:t>
      </w:r>
    </w:p>
    <w:p>
      <w:pPr>
        <w:pStyle w:val="BodyText"/>
        <w:spacing w:line="216" w:lineRule="auto" w:before="112"/>
        <w:ind w:left="1000" w:right="1097" w:hanging="1"/>
        <w:jc w:val="both"/>
      </w:pPr>
      <w:r>
        <w:rPr/>
        <w:t>If you execute this code, you will notice that the computation takes </w:t>
      </w:r>
      <w:r>
        <w:rPr/>
        <w:t>significantly longer than other procedures. Extracting the cluster assignments using the </w:t>
      </w:r>
      <w:r>
        <w:rPr>
          <w:rFonts w:ascii="BIZ UDGothic"/>
          <w:sz w:val="20"/>
        </w:rPr>
        <w:t>predict </w:t>
      </w:r>
      <w:r>
        <w:rPr/>
        <w:t>function, we can visualize the clusters:</w:t>
      </w:r>
    </w:p>
    <w:p>
      <w:pPr>
        <w:spacing w:line="213" w:lineRule="exact" w:before="110"/>
        <w:ind w:left="1339" w:right="0" w:firstLine="0"/>
        <w:jc w:val="left"/>
        <w:rPr>
          <w:rFonts w:ascii="BIZ UDGothic"/>
          <w:sz w:val="17"/>
        </w:rPr>
      </w:pPr>
      <w:r>
        <w:rPr>
          <w:rFonts w:ascii="BIZ UDGothic"/>
          <w:color w:val="000087"/>
          <w:sz w:val="17"/>
        </w:rPr>
        <w:t>cluster </w:t>
      </w:r>
      <w:r>
        <w:rPr>
          <w:rFonts w:ascii="BIZ UDGothic"/>
          <w:color w:val="545454"/>
          <w:sz w:val="17"/>
        </w:rPr>
        <w:t>&lt;- </w:t>
      </w:r>
      <w:r>
        <w:rPr>
          <w:rFonts w:ascii="BIZ UDGothic"/>
          <w:color w:val="CC00FF"/>
          <w:spacing w:val="-2"/>
          <w:sz w:val="17"/>
        </w:rPr>
        <w:t>factor</w:t>
      </w:r>
      <w:r>
        <w:rPr>
          <w:rFonts w:ascii="BIZ UDGothic"/>
          <w:spacing w:val="-2"/>
          <w:sz w:val="17"/>
        </w:rPr>
        <w:t>(</w:t>
      </w:r>
      <w:r>
        <w:rPr>
          <w:rFonts w:ascii="BIZ UDGothic"/>
          <w:color w:val="CC00FF"/>
          <w:spacing w:val="-2"/>
          <w:sz w:val="17"/>
        </w:rPr>
        <w:t>predict</w:t>
      </w:r>
      <w:r>
        <w:rPr>
          <w:rFonts w:ascii="BIZ UDGothic"/>
          <w:spacing w:val="-2"/>
          <w:sz w:val="17"/>
        </w:rPr>
        <w:t>(</w:t>
      </w:r>
      <w:r>
        <w:rPr>
          <w:rFonts w:ascii="BIZ UDGothic"/>
          <w:color w:val="000087"/>
          <w:spacing w:val="-2"/>
          <w:sz w:val="17"/>
        </w:rPr>
        <w:t>mcl</w:t>
      </w:r>
      <w:r>
        <w:rPr>
          <w:rFonts w:ascii="BIZ UDGothic"/>
          <w:spacing w:val="-2"/>
          <w:sz w:val="17"/>
        </w:rPr>
        <w:t>)</w:t>
      </w:r>
      <w:r>
        <w:rPr>
          <w:rFonts w:ascii="BIZ UDGothic"/>
          <w:color w:val="545454"/>
          <w:spacing w:val="-2"/>
          <w:sz w:val="17"/>
        </w:rPr>
        <w:t>$</w:t>
      </w:r>
      <w:r>
        <w:rPr>
          <w:rFonts w:ascii="BIZ UDGothic"/>
          <w:color w:val="000087"/>
          <w:spacing w:val="-2"/>
          <w:sz w:val="17"/>
        </w:rPr>
        <w:t>classification</w:t>
      </w:r>
      <w:r>
        <w:rPr>
          <w:rFonts w:ascii="BIZ UDGothic"/>
          <w:spacing w:val="-2"/>
          <w:sz w:val="17"/>
        </w:rPr>
        <w:t>)</w:t>
      </w:r>
    </w:p>
    <w:p>
      <w:pPr>
        <w:spacing w:line="220" w:lineRule="auto" w:before="6"/>
        <w:ind w:left="1509" w:right="1097" w:hanging="170"/>
        <w:jc w:val="left"/>
        <w:rPr>
          <w:rFonts w:ascii="BIZ UDGothic"/>
          <w:sz w:val="17"/>
        </w:rPr>
      </w:pPr>
      <w:r>
        <w:rPr>
          <w:rFonts w:ascii="BIZ UDGothic"/>
          <w:color w:val="CC00FF"/>
          <w:sz w:val="17"/>
        </w:rPr>
        <w:t>ggplot</w:t>
      </w:r>
      <w:r>
        <w:rPr>
          <w:rFonts w:ascii="BIZ UDGothic"/>
          <w:sz w:val="17"/>
        </w:rPr>
        <w:t>(</w:t>
      </w:r>
      <w:r>
        <w:rPr>
          <w:rFonts w:ascii="BIZ UDGothic"/>
          <w:color w:val="000087"/>
          <w:sz w:val="17"/>
        </w:rPr>
        <w:t>data</w:t>
      </w:r>
      <w:r>
        <w:rPr>
          <w:rFonts w:ascii="BIZ UDGothic"/>
          <w:color w:val="545454"/>
          <w:sz w:val="17"/>
        </w:rPr>
        <w:t>=</w:t>
      </w:r>
      <w:r>
        <w:rPr>
          <w:rFonts w:ascii="BIZ UDGothic"/>
          <w:color w:val="000087"/>
          <w:sz w:val="17"/>
        </w:rPr>
        <w:t>df</w:t>
      </w:r>
      <w:r>
        <w:rPr>
          <w:rFonts w:ascii="BIZ UDGothic"/>
          <w:sz w:val="17"/>
        </w:rPr>
        <w:t>,</w:t>
      </w:r>
      <w:r>
        <w:rPr>
          <w:rFonts w:ascii="BIZ UDGothic"/>
          <w:spacing w:val="-8"/>
          <w:sz w:val="17"/>
        </w:rPr>
        <w:t> </w:t>
      </w:r>
      <w:r>
        <w:rPr>
          <w:rFonts w:ascii="BIZ UDGothic"/>
          <w:color w:val="CC00FF"/>
          <w:sz w:val="17"/>
        </w:rPr>
        <w:t>aes</w:t>
      </w:r>
      <w:r>
        <w:rPr>
          <w:rFonts w:ascii="BIZ UDGothic"/>
          <w:sz w:val="17"/>
        </w:rPr>
        <w:t>(</w:t>
      </w:r>
      <w:r>
        <w:rPr>
          <w:rFonts w:ascii="BIZ UDGothic"/>
          <w:color w:val="000087"/>
          <w:sz w:val="17"/>
        </w:rPr>
        <w:t>x</w:t>
      </w:r>
      <w:r>
        <w:rPr>
          <w:rFonts w:ascii="BIZ UDGothic"/>
          <w:color w:val="545454"/>
          <w:sz w:val="17"/>
        </w:rPr>
        <w:t>=</w:t>
      </w:r>
      <w:r>
        <w:rPr>
          <w:rFonts w:ascii="BIZ UDGothic"/>
          <w:color w:val="000087"/>
          <w:sz w:val="17"/>
        </w:rPr>
        <w:t>XOM</w:t>
      </w:r>
      <w:r>
        <w:rPr>
          <w:rFonts w:ascii="BIZ UDGothic"/>
          <w:sz w:val="17"/>
        </w:rPr>
        <w:t>,</w:t>
      </w:r>
      <w:r>
        <w:rPr>
          <w:rFonts w:ascii="BIZ UDGothic"/>
          <w:spacing w:val="-8"/>
          <w:sz w:val="17"/>
        </w:rPr>
        <w:t> </w:t>
      </w:r>
      <w:r>
        <w:rPr>
          <w:rFonts w:ascii="BIZ UDGothic"/>
          <w:color w:val="000087"/>
          <w:sz w:val="17"/>
        </w:rPr>
        <w:t>y</w:t>
      </w:r>
      <w:r>
        <w:rPr>
          <w:rFonts w:ascii="BIZ UDGothic"/>
          <w:color w:val="545454"/>
          <w:sz w:val="17"/>
        </w:rPr>
        <w:t>=</w:t>
      </w:r>
      <w:r>
        <w:rPr>
          <w:rFonts w:ascii="BIZ UDGothic"/>
          <w:color w:val="000087"/>
          <w:sz w:val="17"/>
        </w:rPr>
        <w:t>CVX</w:t>
      </w:r>
      <w:r>
        <w:rPr>
          <w:rFonts w:ascii="BIZ UDGothic"/>
          <w:sz w:val="17"/>
        </w:rPr>
        <w:t>,</w:t>
      </w:r>
      <w:r>
        <w:rPr>
          <w:rFonts w:ascii="BIZ UDGothic"/>
          <w:spacing w:val="-8"/>
          <w:sz w:val="17"/>
        </w:rPr>
        <w:t> </w:t>
      </w:r>
      <w:r>
        <w:rPr>
          <w:rFonts w:ascii="BIZ UDGothic"/>
          <w:color w:val="000087"/>
          <w:sz w:val="17"/>
        </w:rPr>
        <w:t>color</w:t>
      </w:r>
      <w:r>
        <w:rPr>
          <w:rFonts w:ascii="BIZ UDGothic"/>
          <w:color w:val="545454"/>
          <w:sz w:val="17"/>
        </w:rPr>
        <w:t>=</w:t>
      </w:r>
      <w:r>
        <w:rPr>
          <w:rFonts w:ascii="BIZ UDGothic"/>
          <w:color w:val="000087"/>
          <w:sz w:val="17"/>
        </w:rPr>
        <w:t>cluster</w:t>
      </w:r>
      <w:r>
        <w:rPr>
          <w:rFonts w:ascii="BIZ UDGothic"/>
          <w:sz w:val="17"/>
        </w:rPr>
        <w:t>,</w:t>
      </w:r>
      <w:r>
        <w:rPr>
          <w:rFonts w:ascii="BIZ UDGothic"/>
          <w:spacing w:val="-8"/>
          <w:sz w:val="17"/>
        </w:rPr>
        <w:t> </w:t>
      </w:r>
      <w:r>
        <w:rPr>
          <w:rFonts w:ascii="BIZ UDGothic"/>
          <w:color w:val="000087"/>
          <w:sz w:val="17"/>
        </w:rPr>
        <w:t>shape</w:t>
      </w:r>
      <w:r>
        <w:rPr>
          <w:rFonts w:ascii="BIZ UDGothic"/>
          <w:color w:val="545454"/>
          <w:sz w:val="17"/>
        </w:rPr>
        <w:t>=</w:t>
      </w:r>
      <w:r>
        <w:rPr>
          <w:rFonts w:ascii="BIZ UDGothic"/>
          <w:color w:val="000087"/>
          <w:sz w:val="17"/>
        </w:rPr>
        <w:t>cluster</w:t>
      </w:r>
      <w:r>
        <w:rPr>
          <w:rFonts w:ascii="BIZ UDGothic"/>
          <w:sz w:val="17"/>
        </w:rPr>
        <w:t>))</w:t>
      </w:r>
      <w:r>
        <w:rPr>
          <w:rFonts w:ascii="BIZ UDGothic"/>
          <w:spacing w:val="-8"/>
          <w:sz w:val="17"/>
        </w:rPr>
        <w:t> </w:t>
      </w:r>
      <w:r>
        <w:rPr>
          <w:rFonts w:ascii="BIZ UDGothic"/>
          <w:color w:val="545454"/>
          <w:sz w:val="17"/>
        </w:rPr>
        <w:t>+ </w:t>
      </w:r>
      <w:r>
        <w:rPr>
          <w:rFonts w:ascii="BIZ UDGothic"/>
          <w:color w:val="CC00FF"/>
          <w:spacing w:val="-2"/>
          <w:sz w:val="17"/>
        </w:rPr>
        <w:t>geom_point</w:t>
      </w:r>
      <w:r>
        <w:rPr>
          <w:rFonts w:ascii="BIZ UDGothic"/>
          <w:spacing w:val="-2"/>
          <w:sz w:val="17"/>
        </w:rPr>
        <w:t>(</w:t>
      </w:r>
      <w:r>
        <w:rPr>
          <w:rFonts w:ascii="BIZ UDGothic"/>
          <w:color w:val="000087"/>
          <w:spacing w:val="-2"/>
          <w:sz w:val="17"/>
        </w:rPr>
        <w:t>alpha</w:t>
      </w:r>
      <w:r>
        <w:rPr>
          <w:rFonts w:ascii="BIZ UDGothic"/>
          <w:color w:val="545454"/>
          <w:spacing w:val="-2"/>
          <w:sz w:val="17"/>
        </w:rPr>
        <w:t>=</w:t>
      </w:r>
      <w:r>
        <w:rPr>
          <w:rFonts w:ascii="BIZ UDGothic"/>
          <w:color w:val="FF6600"/>
          <w:spacing w:val="-2"/>
          <w:sz w:val="17"/>
        </w:rPr>
        <w:t>.8</w:t>
      </w:r>
      <w:r>
        <w:rPr>
          <w:rFonts w:ascii="BIZ UDGothic"/>
          <w:spacing w:val="-2"/>
          <w:sz w:val="17"/>
        </w:rPr>
        <w:t>)</w:t>
      </w:r>
    </w:p>
    <w:p>
      <w:pPr>
        <w:pStyle w:val="BodyText"/>
        <w:spacing w:before="92"/>
        <w:jc w:val="both"/>
      </w:pPr>
      <w:r>
        <w:rPr/>
        <w:t>Here</w:t>
      </w:r>
      <w:r>
        <w:rPr>
          <w:spacing w:val="-4"/>
        </w:rPr>
        <w:t> </w:t>
      </w:r>
      <w:r>
        <w:rPr/>
        <w:t>is</w:t>
      </w:r>
      <w:r>
        <w:rPr>
          <w:spacing w:val="-1"/>
        </w:rPr>
        <w:t> </w:t>
      </w:r>
      <w:r>
        <w:rPr/>
        <w:t>the</w:t>
      </w:r>
      <w:r>
        <w:rPr>
          <w:spacing w:val="-1"/>
        </w:rPr>
        <w:t> </w:t>
      </w:r>
      <w:r>
        <w:rPr>
          <w:i/>
        </w:rPr>
        <w:t>Python</w:t>
      </w:r>
      <w:r>
        <w:rPr>
          <w:i/>
          <w:spacing w:val="-3"/>
        </w:rPr>
        <w:t> </w:t>
      </w:r>
      <w:r>
        <w:rPr/>
        <w:t>code</w:t>
      </w:r>
      <w:r>
        <w:rPr>
          <w:spacing w:val="-1"/>
        </w:rPr>
        <w:t> </w:t>
      </w:r>
      <w:r>
        <w:rPr/>
        <w:t>to</w:t>
      </w:r>
      <w:r>
        <w:rPr>
          <w:spacing w:val="-1"/>
        </w:rPr>
        <w:t> </w:t>
      </w:r>
      <w:r>
        <w:rPr/>
        <w:t>create</w:t>
      </w:r>
      <w:r>
        <w:rPr>
          <w:spacing w:val="-2"/>
        </w:rPr>
        <w:t> </w:t>
      </w:r>
      <w:r>
        <w:rPr/>
        <w:t>a</w:t>
      </w:r>
      <w:r>
        <w:rPr>
          <w:spacing w:val="-1"/>
        </w:rPr>
        <w:t> </w:t>
      </w:r>
      <w:r>
        <w:rPr/>
        <w:t>similar</w:t>
      </w:r>
      <w:r>
        <w:rPr>
          <w:spacing w:val="-1"/>
        </w:rPr>
        <w:t> </w:t>
      </w:r>
      <w:r>
        <w:rPr>
          <w:spacing w:val="-2"/>
        </w:rPr>
        <w:t>figure:</w:t>
      </w:r>
    </w:p>
    <w:p>
      <w:pPr>
        <w:spacing w:line="213" w:lineRule="exact" w:before="101"/>
        <w:ind w:left="1339" w:right="0" w:firstLine="0"/>
        <w:jc w:val="left"/>
        <w:rPr>
          <w:rFonts w:ascii="BIZ UDGothic"/>
          <w:sz w:val="17"/>
        </w:rPr>
      </w:pPr>
      <w:r>
        <w:rPr>
          <w:rFonts w:ascii="BIZ UDGothic"/>
          <w:color w:val="000087"/>
          <w:sz w:val="17"/>
        </w:rPr>
        <w:t>fig</w:t>
      </w:r>
      <w:r>
        <w:rPr>
          <w:rFonts w:ascii="BIZ UDGothic"/>
          <w:sz w:val="17"/>
        </w:rPr>
        <w:t>, </w:t>
      </w:r>
      <w:r>
        <w:rPr>
          <w:rFonts w:ascii="BIZ UDGothic"/>
          <w:color w:val="000087"/>
          <w:sz w:val="17"/>
        </w:rPr>
        <w:t>ax </w:t>
      </w:r>
      <w:r>
        <w:rPr>
          <w:rFonts w:ascii="BIZ UDGothic"/>
          <w:color w:val="545454"/>
          <w:sz w:val="17"/>
        </w:rPr>
        <w:t>= </w:t>
      </w:r>
      <w:r>
        <w:rPr>
          <w:rFonts w:ascii="BIZ UDGothic"/>
          <w:color w:val="000087"/>
          <w:sz w:val="17"/>
        </w:rPr>
        <w:t>plt</w:t>
      </w:r>
      <w:r>
        <w:rPr>
          <w:rFonts w:ascii="BIZ UDGothic"/>
          <w:color w:val="545454"/>
          <w:sz w:val="17"/>
        </w:rPr>
        <w:t>.</w:t>
      </w:r>
      <w:r>
        <w:rPr>
          <w:rFonts w:ascii="BIZ UDGothic"/>
          <w:color w:val="000087"/>
          <w:sz w:val="17"/>
        </w:rPr>
        <w:t>subplots</w:t>
      </w:r>
      <w:r>
        <w:rPr>
          <w:rFonts w:ascii="BIZ UDGothic"/>
          <w:sz w:val="17"/>
        </w:rPr>
        <w:t>(</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4</w:t>
      </w:r>
      <w:r>
        <w:rPr>
          <w:rFonts w:ascii="BIZ UDGothic"/>
          <w:sz w:val="17"/>
        </w:rPr>
        <w:t>, </w:t>
      </w:r>
      <w:r>
        <w:rPr>
          <w:rFonts w:ascii="BIZ UDGothic"/>
          <w:color w:val="FF6600"/>
          <w:spacing w:val="-5"/>
          <w:sz w:val="17"/>
        </w:rPr>
        <w:t>4</w:t>
      </w:r>
      <w:r>
        <w:rPr>
          <w:rFonts w:ascii="BIZ UDGothic"/>
          <w:spacing w:val="-5"/>
          <w:sz w:val="17"/>
        </w:rPr>
        <w:t>))</w:t>
      </w:r>
    </w:p>
    <w:p>
      <w:pPr>
        <w:spacing w:line="220" w:lineRule="auto" w:before="5"/>
        <w:ind w:left="1339" w:right="2773" w:firstLine="0"/>
        <w:jc w:val="left"/>
        <w:rPr>
          <w:rFonts w:ascii="BIZ UDGothic"/>
          <w:sz w:val="17"/>
        </w:rPr>
      </w:pPr>
      <w:r>
        <w:rPr>
          <w:rFonts w:ascii="BIZ UDGothic"/>
          <w:color w:val="000087"/>
          <w:sz w:val="17"/>
        </w:rPr>
        <w:t>colors </w:t>
      </w:r>
      <w:r>
        <w:rPr>
          <w:rFonts w:ascii="BIZ UDGothic"/>
          <w:color w:val="545454"/>
          <w:sz w:val="17"/>
        </w:rPr>
        <w:t>= </w:t>
      </w:r>
      <w:r>
        <w:rPr>
          <w:rFonts w:ascii="BIZ UDGothic"/>
          <w:sz w:val="17"/>
        </w:rPr>
        <w:t>[</w:t>
      </w:r>
      <w:r>
        <w:rPr>
          <w:rFonts w:ascii="BIZ UDGothic"/>
          <w:color w:val="000087"/>
          <w:sz w:val="17"/>
        </w:rPr>
        <w:t>f</w:t>
      </w:r>
      <w:r>
        <w:rPr>
          <w:rFonts w:ascii="BIZ UDGothic"/>
          <w:color w:val="CC3300"/>
          <w:sz w:val="17"/>
        </w:rPr>
        <w:t>'C{c}' </w:t>
      </w:r>
      <w:r>
        <w:rPr>
          <w:rFonts w:ascii="BIZ UDGothic"/>
          <w:b/>
          <w:color w:val="006699"/>
          <w:sz w:val="17"/>
        </w:rPr>
        <w:t>for </w:t>
      </w:r>
      <w:r>
        <w:rPr>
          <w:rFonts w:ascii="BIZ UDGothic"/>
          <w:color w:val="000087"/>
          <w:sz w:val="17"/>
        </w:rPr>
        <w:t>c </w:t>
      </w:r>
      <w:r>
        <w:rPr>
          <w:rFonts w:ascii="BIZ UDGothic"/>
          <w:b/>
          <w:sz w:val="17"/>
        </w:rPr>
        <w:t>in </w:t>
      </w:r>
      <w:r>
        <w:rPr>
          <w:rFonts w:ascii="BIZ UDGothic"/>
          <w:color w:val="000087"/>
          <w:sz w:val="17"/>
        </w:rPr>
        <w:t>mclust</w:t>
      </w:r>
      <w:r>
        <w:rPr>
          <w:rFonts w:ascii="BIZ UDGothic"/>
          <w:color w:val="545454"/>
          <w:sz w:val="17"/>
        </w:rPr>
        <w:t>.</w:t>
      </w:r>
      <w:r>
        <w:rPr>
          <w:rFonts w:ascii="BIZ UDGothic"/>
          <w:color w:val="000087"/>
          <w:sz w:val="17"/>
        </w:rPr>
        <w:t>predict</w:t>
      </w:r>
      <w:r>
        <w:rPr>
          <w:rFonts w:ascii="BIZ UDGothic"/>
          <w:sz w:val="17"/>
        </w:rPr>
        <w:t>(</w:t>
      </w:r>
      <w:r>
        <w:rPr>
          <w:rFonts w:ascii="BIZ UDGothic"/>
          <w:color w:val="000087"/>
          <w:sz w:val="17"/>
        </w:rPr>
        <w:t>df</w:t>
      </w:r>
      <w:r>
        <w:rPr>
          <w:rFonts w:ascii="BIZ UDGothic"/>
          <w:sz w:val="17"/>
        </w:rPr>
        <w:t>)] </w:t>
      </w:r>
      <w:r>
        <w:rPr>
          <w:rFonts w:ascii="BIZ UDGothic"/>
          <w:color w:val="000087"/>
          <w:sz w:val="17"/>
        </w:rPr>
        <w:t>df</w:t>
      </w:r>
      <w:r>
        <w:rPr>
          <w:rFonts w:ascii="BIZ UDGothic"/>
          <w:color w:val="545454"/>
          <w:sz w:val="17"/>
        </w:rPr>
        <w:t>.</w:t>
      </w:r>
      <w:r>
        <w:rPr>
          <w:rFonts w:ascii="BIZ UDGothic"/>
          <w:color w:val="000087"/>
          <w:sz w:val="17"/>
        </w:rPr>
        <w:t>plot</w:t>
      </w:r>
      <w:r>
        <w:rPr>
          <w:rFonts w:ascii="BIZ UDGothic"/>
          <w:color w:val="545454"/>
          <w:sz w:val="17"/>
        </w:rPr>
        <w:t>.</w:t>
      </w:r>
      <w:r>
        <w:rPr>
          <w:rFonts w:ascii="BIZ UDGothic"/>
          <w:color w:val="000087"/>
          <w:sz w:val="17"/>
        </w:rPr>
        <w:t>scatter</w:t>
      </w:r>
      <w:r>
        <w:rPr>
          <w:rFonts w:ascii="BIZ UDGothic"/>
          <w:sz w:val="17"/>
        </w:rPr>
        <w:t>(</w:t>
      </w:r>
      <w:r>
        <w:rPr>
          <w:rFonts w:ascii="BIZ UDGothic"/>
          <w:color w:val="000087"/>
          <w:sz w:val="17"/>
        </w:rPr>
        <w:t>x</w:t>
      </w:r>
      <w:r>
        <w:rPr>
          <w:rFonts w:ascii="BIZ UDGothic"/>
          <w:color w:val="545454"/>
          <w:sz w:val="17"/>
        </w:rPr>
        <w:t>=</w:t>
      </w:r>
      <w:r>
        <w:rPr>
          <w:rFonts w:ascii="BIZ UDGothic"/>
          <w:color w:val="CC3300"/>
          <w:sz w:val="17"/>
        </w:rPr>
        <w:t>'XOM'</w:t>
      </w:r>
      <w:r>
        <w:rPr>
          <w:rFonts w:ascii="BIZ UDGothic"/>
          <w:sz w:val="17"/>
        </w:rPr>
        <w:t>,</w:t>
      </w:r>
      <w:r>
        <w:rPr>
          <w:rFonts w:ascii="BIZ UDGothic"/>
          <w:spacing w:val="-10"/>
          <w:sz w:val="17"/>
        </w:rPr>
        <w:t> </w:t>
      </w:r>
      <w:r>
        <w:rPr>
          <w:rFonts w:ascii="BIZ UDGothic"/>
          <w:color w:val="000087"/>
          <w:sz w:val="17"/>
        </w:rPr>
        <w:t>y</w:t>
      </w:r>
      <w:r>
        <w:rPr>
          <w:rFonts w:ascii="BIZ UDGothic"/>
          <w:color w:val="545454"/>
          <w:sz w:val="17"/>
        </w:rPr>
        <w:t>=</w:t>
      </w:r>
      <w:r>
        <w:rPr>
          <w:rFonts w:ascii="BIZ UDGothic"/>
          <w:color w:val="CC3300"/>
          <w:sz w:val="17"/>
        </w:rPr>
        <w:t>'CVX'</w:t>
      </w:r>
      <w:r>
        <w:rPr>
          <w:rFonts w:ascii="BIZ UDGothic"/>
          <w:sz w:val="17"/>
        </w:rPr>
        <w:t>,</w:t>
      </w:r>
      <w:r>
        <w:rPr>
          <w:rFonts w:ascii="BIZ UDGothic"/>
          <w:spacing w:val="-10"/>
          <w:sz w:val="17"/>
        </w:rPr>
        <w:t> </w:t>
      </w:r>
      <w:r>
        <w:rPr>
          <w:rFonts w:ascii="BIZ UDGothic"/>
          <w:color w:val="000087"/>
          <w:sz w:val="17"/>
        </w:rPr>
        <w:t>c</w:t>
      </w:r>
      <w:r>
        <w:rPr>
          <w:rFonts w:ascii="BIZ UDGothic"/>
          <w:color w:val="545454"/>
          <w:sz w:val="17"/>
        </w:rPr>
        <w:t>=</w:t>
      </w:r>
      <w:r>
        <w:rPr>
          <w:rFonts w:ascii="BIZ UDGothic"/>
          <w:color w:val="000087"/>
          <w:sz w:val="17"/>
        </w:rPr>
        <w:t>colors</w:t>
      </w:r>
      <w:r>
        <w:rPr>
          <w:rFonts w:ascii="BIZ UDGothic"/>
          <w:sz w:val="17"/>
        </w:rPr>
        <w:t>,</w:t>
      </w:r>
      <w:r>
        <w:rPr>
          <w:rFonts w:ascii="BIZ UDGothic"/>
          <w:spacing w:val="-10"/>
          <w:sz w:val="17"/>
        </w:rPr>
        <w:t> </w:t>
      </w:r>
      <w:r>
        <w:rPr>
          <w:rFonts w:ascii="BIZ UDGothic"/>
          <w:color w:val="000087"/>
          <w:sz w:val="17"/>
        </w:rPr>
        <w:t>alpha</w:t>
      </w:r>
      <w:r>
        <w:rPr>
          <w:rFonts w:ascii="BIZ UDGothic"/>
          <w:color w:val="545454"/>
          <w:sz w:val="17"/>
        </w:rPr>
        <w:t>=</w:t>
      </w:r>
      <w:r>
        <w:rPr>
          <w:rFonts w:ascii="BIZ UDGothic"/>
          <w:color w:val="FF6600"/>
          <w:sz w:val="17"/>
        </w:rPr>
        <w:t>0.5</w:t>
      </w:r>
      <w:r>
        <w:rPr>
          <w:rFonts w:ascii="BIZ UDGothic"/>
          <w:sz w:val="17"/>
        </w:rPr>
        <w:t>,</w:t>
      </w:r>
      <w:r>
        <w:rPr>
          <w:rFonts w:ascii="BIZ UDGothic"/>
          <w:spacing w:val="-10"/>
          <w:sz w:val="17"/>
        </w:rPr>
        <w:t> </w:t>
      </w:r>
      <w:r>
        <w:rPr>
          <w:rFonts w:ascii="BIZ UDGothic"/>
          <w:color w:val="000087"/>
          <w:sz w:val="17"/>
        </w:rPr>
        <w:t>ax</w:t>
      </w:r>
      <w:r>
        <w:rPr>
          <w:rFonts w:ascii="BIZ UDGothic"/>
          <w:color w:val="545454"/>
          <w:sz w:val="17"/>
        </w:rPr>
        <w:t>=</w:t>
      </w:r>
      <w:r>
        <w:rPr>
          <w:rFonts w:ascii="BIZ UDGothic"/>
          <w:color w:val="000087"/>
          <w:sz w:val="17"/>
        </w:rPr>
        <w:t>ax</w:t>
      </w:r>
      <w:r>
        <w:rPr>
          <w:rFonts w:ascii="BIZ UDGothic"/>
          <w:sz w:val="17"/>
        </w:rPr>
        <w:t>) </w:t>
      </w:r>
      <w:r>
        <w:rPr>
          <w:rFonts w:ascii="BIZ UDGothic"/>
          <w:color w:val="000087"/>
          <w:sz w:val="17"/>
        </w:rPr>
        <w:t>ax</w:t>
      </w:r>
      <w:r>
        <w:rPr>
          <w:rFonts w:ascii="BIZ UDGothic"/>
          <w:color w:val="545454"/>
          <w:sz w:val="17"/>
        </w:rPr>
        <w:t>.</w:t>
      </w:r>
      <w:r>
        <w:rPr>
          <w:rFonts w:ascii="BIZ UDGothic"/>
          <w:color w:val="000087"/>
          <w:sz w:val="17"/>
        </w:rPr>
        <w:t>set_xlim</w:t>
      </w:r>
      <w:r>
        <w:rPr>
          <w:rFonts w:ascii="BIZ UDGothic"/>
          <w:sz w:val="17"/>
        </w:rPr>
        <w:t>(</w:t>
      </w:r>
      <w:r>
        <w:rPr>
          <w:rFonts w:ascii="BIZ UDGothic"/>
          <w:color w:val="545454"/>
          <w:sz w:val="17"/>
        </w:rPr>
        <w:t>-</w:t>
      </w:r>
      <w:r>
        <w:rPr>
          <w:rFonts w:ascii="BIZ UDGothic"/>
          <w:color w:val="FF6600"/>
          <w:sz w:val="17"/>
        </w:rPr>
        <w:t>3</w:t>
      </w:r>
      <w:r>
        <w:rPr>
          <w:rFonts w:ascii="BIZ UDGothic"/>
          <w:sz w:val="17"/>
        </w:rPr>
        <w:t>, </w:t>
      </w:r>
      <w:r>
        <w:rPr>
          <w:rFonts w:ascii="BIZ UDGothic"/>
          <w:color w:val="FF6600"/>
          <w:sz w:val="17"/>
        </w:rPr>
        <w:t>3</w:t>
      </w:r>
      <w:r>
        <w:rPr>
          <w:rFonts w:ascii="BIZ UDGothic"/>
          <w:sz w:val="17"/>
        </w:rPr>
        <w:t>)</w:t>
      </w:r>
    </w:p>
    <w:p>
      <w:pPr>
        <w:spacing w:line="209" w:lineRule="exact" w:before="0"/>
        <w:ind w:left="1339" w:right="0" w:firstLine="0"/>
        <w:jc w:val="left"/>
        <w:rPr>
          <w:rFonts w:ascii="BIZ UDGothic"/>
          <w:sz w:val="17"/>
        </w:rPr>
      </w:pPr>
      <w:r>
        <w:rPr>
          <w:rFonts w:ascii="BIZ UDGothic"/>
          <w:color w:val="000087"/>
          <w:sz w:val="17"/>
        </w:rPr>
        <w:t>ax</w:t>
      </w:r>
      <w:r>
        <w:rPr>
          <w:rFonts w:ascii="BIZ UDGothic"/>
          <w:color w:val="545454"/>
          <w:sz w:val="17"/>
        </w:rPr>
        <w:t>.</w:t>
      </w:r>
      <w:r>
        <w:rPr>
          <w:rFonts w:ascii="BIZ UDGothic"/>
          <w:color w:val="000087"/>
          <w:sz w:val="17"/>
        </w:rPr>
        <w:t>set_ylim</w:t>
      </w:r>
      <w:r>
        <w:rPr>
          <w:rFonts w:ascii="BIZ UDGothic"/>
          <w:sz w:val="17"/>
        </w:rPr>
        <w:t>(</w:t>
      </w:r>
      <w:r>
        <w:rPr>
          <w:rFonts w:ascii="BIZ UDGothic"/>
          <w:color w:val="545454"/>
          <w:sz w:val="17"/>
        </w:rPr>
        <w:t>-</w:t>
      </w:r>
      <w:r>
        <w:rPr>
          <w:rFonts w:ascii="BIZ UDGothic"/>
          <w:color w:val="FF6600"/>
          <w:sz w:val="17"/>
        </w:rPr>
        <w:t>3</w:t>
      </w:r>
      <w:r>
        <w:rPr>
          <w:rFonts w:ascii="BIZ UDGothic"/>
          <w:sz w:val="17"/>
        </w:rPr>
        <w:t>, </w:t>
      </w:r>
      <w:r>
        <w:rPr>
          <w:rFonts w:ascii="BIZ UDGothic"/>
          <w:color w:val="FF6600"/>
          <w:spacing w:val="-5"/>
          <w:sz w:val="17"/>
        </w:rPr>
        <w:t>3</w:t>
      </w:r>
      <w:r>
        <w:rPr>
          <w:rFonts w:ascii="BIZ UDGothic"/>
          <w:spacing w:val="-5"/>
          <w:sz w:val="17"/>
        </w:rPr>
        <w:t>)</w:t>
      </w:r>
    </w:p>
    <w:p>
      <w:pPr>
        <w:pStyle w:val="BodyText"/>
        <w:spacing w:line="213" w:lineRule="auto" w:before="114"/>
        <w:ind w:right="1097" w:hanging="1"/>
        <w:jc w:val="both"/>
      </w:pPr>
      <w:r>
        <w:rPr/>
        <w:t>The resulting plot is shown in </w:t>
      </w:r>
      <w:hyperlink w:history="true" w:anchor="_bookmark1249">
        <w:r>
          <w:rPr>
            <w:color w:val="990000"/>
          </w:rPr>
          <w:t>Figure 7-11</w:t>
        </w:r>
      </w:hyperlink>
      <w:r>
        <w:rPr/>
        <w:t>. There are two clusters: one cluster in the middle of the data, and a second cluster in the outer edge of the data. This is very different from the clusters obtained using </w:t>
      </w:r>
      <w:r>
        <w:rPr>
          <w:i/>
        </w:rPr>
        <w:t>K</w:t>
      </w:r>
      <w:r>
        <w:rPr/>
        <w:t>-means (</w:t>
      </w:r>
      <w:hyperlink w:history="true" w:anchor="_bookmark1205">
        <w:r>
          <w:rPr>
            <w:color w:val="990000"/>
          </w:rPr>
          <w:t>Figure 7-5</w:t>
        </w:r>
      </w:hyperlink>
      <w:r>
        <w:rPr/>
        <w:t>) and </w:t>
      </w:r>
      <w:r>
        <w:rPr/>
        <w:t>hierarchical clustering (</w:t>
      </w:r>
      <w:hyperlink w:history="true" w:anchor="_bookmark1238">
        <w:r>
          <w:rPr>
            <w:color w:val="990000"/>
          </w:rPr>
          <w:t>Figure 7-9</w:t>
        </w:r>
      </w:hyperlink>
      <w:r>
        <w:rPr/>
        <w:t>), which find clusters that are compact.</w:t>
      </w:r>
    </w:p>
    <w:p>
      <w:pPr>
        <w:spacing w:after="0" w:line="213" w:lineRule="auto"/>
        <w:jc w:val="both"/>
        <w:sectPr>
          <w:pgSz w:w="10080" w:h="13230"/>
          <w:pgMar w:header="0" w:footer="885" w:top="960" w:bottom="1080" w:left="440" w:right="340"/>
        </w:sectPr>
      </w:pPr>
    </w:p>
    <w:p>
      <w:pPr>
        <w:pStyle w:val="BodyText"/>
        <w:ind w:left="1144"/>
        <w:rPr>
          <w:sz w:val="20"/>
        </w:rPr>
      </w:pPr>
      <w:r>
        <w:rPr>
          <w:sz w:val="20"/>
        </w:rPr>
        <w:drawing>
          <wp:inline distT="0" distB="0" distL="0" distR="0">
            <wp:extent cx="4378751" cy="3496055"/>
            <wp:effectExtent l="0" t="0" r="0" b="0"/>
            <wp:docPr id="1150" name="Image 1150"/>
            <wp:cNvGraphicFramePr>
              <a:graphicFrameLocks/>
            </wp:cNvGraphicFramePr>
            <a:graphic>
              <a:graphicData uri="http://schemas.openxmlformats.org/drawingml/2006/picture">
                <pic:pic>
                  <pic:nvPicPr>
                    <pic:cNvPr id="1150" name="Image 1150"/>
                    <pic:cNvPicPr/>
                  </pic:nvPicPr>
                  <pic:blipFill>
                    <a:blip r:embed="rId358" cstate="print"/>
                    <a:stretch>
                      <a:fillRect/>
                    </a:stretch>
                  </pic:blipFill>
                  <pic:spPr>
                    <a:xfrm>
                      <a:off x="0" y="0"/>
                      <a:ext cx="4378751" cy="3496055"/>
                    </a:xfrm>
                    <a:prstGeom prst="rect">
                      <a:avLst/>
                    </a:prstGeom>
                  </pic:spPr>
                </pic:pic>
              </a:graphicData>
            </a:graphic>
          </wp:inline>
        </w:drawing>
      </w:r>
      <w:r>
        <w:rPr>
          <w:sz w:val="20"/>
        </w:rPr>
      </w:r>
    </w:p>
    <w:p>
      <w:pPr>
        <w:spacing w:before="174"/>
        <w:ind w:left="1000" w:right="0" w:firstLine="0"/>
        <w:jc w:val="left"/>
        <w:rPr>
          <w:rFonts w:ascii="Arial"/>
          <w:i/>
          <w:sz w:val="20"/>
        </w:rPr>
      </w:pPr>
      <w:bookmarkStart w:name="_bookmark1249" w:id="1630"/>
      <w:bookmarkEnd w:id="1630"/>
      <w:r>
        <w:rPr/>
      </w:r>
      <w:r>
        <w:rPr>
          <w:i/>
          <w:sz w:val="21"/>
        </w:rPr>
        <w:t>Figure</w:t>
      </w:r>
      <w:r>
        <w:rPr>
          <w:i/>
          <w:spacing w:val="-11"/>
          <w:sz w:val="21"/>
        </w:rPr>
        <w:t> </w:t>
      </w:r>
      <w:r>
        <w:rPr>
          <w:i/>
          <w:sz w:val="21"/>
        </w:rPr>
        <w:t>7-11.</w:t>
      </w:r>
      <w:r>
        <w:rPr>
          <w:i/>
          <w:spacing w:val="-10"/>
          <w:sz w:val="21"/>
        </w:rPr>
        <w:t> </w:t>
      </w:r>
      <w:r>
        <w:rPr>
          <w:i/>
          <w:sz w:val="21"/>
        </w:rPr>
        <w:t>Two</w:t>
      </w:r>
      <w:r>
        <w:rPr>
          <w:i/>
          <w:spacing w:val="-11"/>
          <w:sz w:val="21"/>
        </w:rPr>
        <w:t> </w:t>
      </w:r>
      <w:r>
        <w:rPr>
          <w:i/>
          <w:sz w:val="21"/>
        </w:rPr>
        <w:t>clusters</w:t>
      </w:r>
      <w:r>
        <w:rPr>
          <w:i/>
          <w:spacing w:val="-10"/>
          <w:sz w:val="21"/>
        </w:rPr>
        <w:t> </w:t>
      </w:r>
      <w:r>
        <w:rPr>
          <w:i/>
          <w:sz w:val="21"/>
        </w:rPr>
        <w:t>are</w:t>
      </w:r>
      <w:r>
        <w:rPr>
          <w:i/>
          <w:spacing w:val="-11"/>
          <w:sz w:val="21"/>
        </w:rPr>
        <w:t> </w:t>
      </w:r>
      <w:r>
        <w:rPr>
          <w:i/>
          <w:sz w:val="21"/>
        </w:rPr>
        <w:t>obtained</w:t>
      </w:r>
      <w:r>
        <w:rPr>
          <w:i/>
          <w:spacing w:val="-10"/>
          <w:sz w:val="21"/>
        </w:rPr>
        <w:t> </w:t>
      </w:r>
      <w:r>
        <w:rPr>
          <w:i/>
          <w:sz w:val="21"/>
        </w:rPr>
        <w:t>for</w:t>
      </w:r>
      <w:r>
        <w:rPr>
          <w:i/>
          <w:spacing w:val="-11"/>
          <w:sz w:val="21"/>
        </w:rPr>
        <w:t> </w:t>
      </w:r>
      <w:r>
        <w:rPr>
          <w:i/>
          <w:sz w:val="21"/>
        </w:rPr>
        <w:t>stock</w:t>
      </w:r>
      <w:r>
        <w:rPr>
          <w:i/>
          <w:spacing w:val="-10"/>
          <w:sz w:val="21"/>
        </w:rPr>
        <w:t> </w:t>
      </w:r>
      <w:r>
        <w:rPr>
          <w:i/>
          <w:sz w:val="21"/>
        </w:rPr>
        <w:t>return</w:t>
      </w:r>
      <w:r>
        <w:rPr>
          <w:i/>
          <w:spacing w:val="-11"/>
          <w:sz w:val="21"/>
        </w:rPr>
        <w:t> </w:t>
      </w:r>
      <w:r>
        <w:rPr>
          <w:i/>
          <w:sz w:val="21"/>
        </w:rPr>
        <w:t>data</w:t>
      </w:r>
      <w:r>
        <w:rPr>
          <w:i/>
          <w:spacing w:val="-10"/>
          <w:sz w:val="21"/>
        </w:rPr>
        <w:t> </w:t>
      </w:r>
      <w:r>
        <w:rPr>
          <w:i/>
          <w:sz w:val="21"/>
        </w:rPr>
        <w:t>using</w:t>
      </w:r>
      <w:r>
        <w:rPr>
          <w:i/>
          <w:spacing w:val="-10"/>
          <w:sz w:val="21"/>
        </w:rPr>
        <w:t> </w:t>
      </w:r>
      <w:r>
        <w:rPr>
          <w:rFonts w:ascii="Arial"/>
          <w:i/>
          <w:spacing w:val="-2"/>
          <w:sz w:val="20"/>
        </w:rPr>
        <w:t>mclust</w:t>
      </w:r>
    </w:p>
    <w:p>
      <w:pPr>
        <w:pStyle w:val="BodyText"/>
        <w:spacing w:line="272" w:lineRule="exact" w:before="216"/>
        <w:rPr>
          <w:rFonts w:ascii="BIZ UDGothic"/>
          <w:sz w:val="20"/>
        </w:rPr>
      </w:pPr>
      <w:r>
        <w:rPr/>
        <w:t>You</w:t>
      </w:r>
      <w:r>
        <w:rPr>
          <w:spacing w:val="61"/>
        </w:rPr>
        <w:t> </w:t>
      </w:r>
      <w:r>
        <w:rPr/>
        <w:t>can</w:t>
      </w:r>
      <w:r>
        <w:rPr>
          <w:spacing w:val="62"/>
        </w:rPr>
        <w:t> </w:t>
      </w:r>
      <w:r>
        <w:rPr/>
        <w:t>extract</w:t>
      </w:r>
      <w:r>
        <w:rPr>
          <w:spacing w:val="61"/>
        </w:rPr>
        <w:t> </w:t>
      </w:r>
      <w:r>
        <w:rPr/>
        <w:t>the</w:t>
      </w:r>
      <w:r>
        <w:rPr>
          <w:spacing w:val="62"/>
        </w:rPr>
        <w:t> </w:t>
      </w:r>
      <w:r>
        <w:rPr/>
        <w:t>parameters</w:t>
      </w:r>
      <w:r>
        <w:rPr>
          <w:spacing w:val="62"/>
        </w:rPr>
        <w:t> </w:t>
      </w:r>
      <w:r>
        <w:rPr/>
        <w:t>to</w:t>
      </w:r>
      <w:r>
        <w:rPr>
          <w:spacing w:val="61"/>
        </w:rPr>
        <w:t> </w:t>
      </w:r>
      <w:r>
        <w:rPr/>
        <w:t>the</w:t>
      </w:r>
      <w:r>
        <w:rPr>
          <w:spacing w:val="62"/>
        </w:rPr>
        <w:t> </w:t>
      </w:r>
      <w:r>
        <w:rPr/>
        <w:t>normal</w:t>
      </w:r>
      <w:r>
        <w:rPr>
          <w:spacing w:val="62"/>
        </w:rPr>
        <w:t> </w:t>
      </w:r>
      <w:r>
        <w:rPr/>
        <w:t>distributions</w:t>
      </w:r>
      <w:r>
        <w:rPr>
          <w:spacing w:val="61"/>
        </w:rPr>
        <w:t> </w:t>
      </w:r>
      <w:r>
        <w:rPr/>
        <w:t>using</w:t>
      </w:r>
      <w:r>
        <w:rPr>
          <w:spacing w:val="62"/>
        </w:rPr>
        <w:t> </w:t>
      </w:r>
      <w:r>
        <w:rPr/>
        <w:t>the</w:t>
      </w:r>
      <w:r>
        <w:rPr>
          <w:spacing w:val="62"/>
        </w:rPr>
        <w:t> </w:t>
      </w:r>
      <w:r>
        <w:rPr>
          <w:rFonts w:ascii="BIZ UDGothic"/>
          <w:spacing w:val="-2"/>
          <w:sz w:val="20"/>
        </w:rPr>
        <w:t>summary</w:t>
      </w:r>
    </w:p>
    <w:p>
      <w:pPr>
        <w:pStyle w:val="BodyText"/>
        <w:spacing w:line="268" w:lineRule="exact"/>
      </w:pPr>
      <w:r>
        <w:rPr>
          <w:spacing w:val="-2"/>
        </w:rPr>
        <w:t>function:</w:t>
      </w:r>
    </w:p>
    <w:p>
      <w:pPr>
        <w:pStyle w:val="ListParagraph"/>
        <w:numPr>
          <w:ilvl w:val="0"/>
          <w:numId w:val="139"/>
        </w:numPr>
        <w:tabs>
          <w:tab w:pos="1509" w:val="left" w:leader="none"/>
          <w:tab w:pos="2189" w:val="left" w:leader="none"/>
          <w:tab w:pos="3209" w:val="left" w:leader="none"/>
        </w:tabs>
        <w:spacing w:line="220" w:lineRule="auto" w:before="115" w:after="0"/>
        <w:ind w:left="2189" w:right="4898" w:hanging="850"/>
        <w:jc w:val="left"/>
        <w:rPr>
          <w:rFonts w:ascii="BIZ UDGothic" w:hAnsi="BIZ UDGothic"/>
          <w:sz w:val="17"/>
        </w:rPr>
      </w:pPr>
      <w:r>
        <w:rPr>
          <w:rFonts w:ascii="BIZ UDGothic" w:hAnsi="BIZ UDGothic"/>
          <w:color w:val="CC00FF"/>
          <w:sz w:val="17"/>
        </w:rPr>
        <w:t>summary</w:t>
      </w:r>
      <w:r>
        <w:rPr>
          <w:rFonts w:ascii="BIZ UDGothic" w:hAnsi="BIZ UDGothic"/>
          <w:sz w:val="17"/>
        </w:rPr>
        <w:t>(</w:t>
      </w:r>
      <w:r>
        <w:rPr>
          <w:rFonts w:ascii="BIZ UDGothic" w:hAnsi="BIZ UDGothic"/>
          <w:color w:val="000087"/>
          <w:sz w:val="17"/>
        </w:rPr>
        <w:t>mcl</w:t>
      </w:r>
      <w:r>
        <w:rPr>
          <w:rFonts w:ascii="BIZ UDGothic" w:hAnsi="BIZ UDGothic"/>
          <w:sz w:val="17"/>
        </w:rPr>
        <w:t>,</w:t>
      </w:r>
      <w:r>
        <w:rPr>
          <w:rFonts w:ascii="BIZ UDGothic" w:hAnsi="BIZ UDGothic"/>
          <w:spacing w:val="-22"/>
          <w:sz w:val="17"/>
        </w:rPr>
        <w:t> </w:t>
      </w:r>
      <w:r>
        <w:rPr>
          <w:rFonts w:ascii="BIZ UDGothic" w:hAnsi="BIZ UDGothic"/>
          <w:color w:val="000087"/>
          <w:sz w:val="17"/>
        </w:rPr>
        <w:t>parameters</w:t>
      </w:r>
      <w:r>
        <w:rPr>
          <w:rFonts w:ascii="BIZ UDGothic" w:hAnsi="BIZ UDGothic"/>
          <w:color w:val="545454"/>
          <w:sz w:val="17"/>
        </w:rPr>
        <w:t>=</w:t>
      </w:r>
      <w:r>
        <w:rPr>
          <w:rFonts w:ascii="BIZ UDGothic" w:hAnsi="BIZ UDGothic"/>
          <w:b/>
          <w:color w:val="006699"/>
          <w:sz w:val="17"/>
        </w:rPr>
        <w:t>TRUE</w:t>
      </w:r>
      <w:r>
        <w:rPr>
          <w:rFonts w:ascii="BIZ UDGothic" w:hAnsi="BIZ UDGothic"/>
          <w:sz w:val="17"/>
        </w:rPr>
        <w:t>)</w:t>
      </w:r>
      <w:r>
        <w:rPr>
          <w:rFonts w:ascii="BIZ UDGothic" w:hAnsi="BIZ UDGothic"/>
          <w:color w:val="545454"/>
          <w:sz w:val="17"/>
        </w:rPr>
        <w:t>$</w:t>
      </w:r>
      <w:r>
        <w:rPr>
          <w:rFonts w:ascii="BIZ UDGothic" w:hAnsi="BIZ UDGothic"/>
          <w:color w:val="000087"/>
          <w:sz w:val="17"/>
        </w:rPr>
        <w:t>mean </w:t>
      </w:r>
      <w:r>
        <w:rPr>
          <w:rFonts w:ascii="BIZ UDGothic" w:hAnsi="BIZ UDGothic"/>
          <w:spacing w:val="-4"/>
          <w:sz w:val="17"/>
        </w:rPr>
        <w:t>[,</w:t>
      </w:r>
      <w:r>
        <w:rPr>
          <w:rFonts w:ascii="BIZ UDGothic" w:hAnsi="BIZ UDGothic"/>
          <w:color w:val="FF6600"/>
          <w:spacing w:val="-4"/>
          <w:sz w:val="17"/>
        </w:rPr>
        <w:t>1</w:t>
      </w:r>
      <w:r>
        <w:rPr>
          <w:rFonts w:ascii="BIZ UDGothic" w:hAnsi="BIZ UDGothic"/>
          <w:spacing w:val="-4"/>
          <w:sz w:val="17"/>
        </w:rPr>
        <w:t>]</w:t>
      </w:r>
      <w:r>
        <w:rPr>
          <w:rFonts w:ascii="BIZ UDGothic" w:hAnsi="BIZ UDGothic"/>
          <w:sz w:val="17"/>
        </w:rPr>
        <w:tab/>
      </w:r>
      <w:r>
        <w:rPr>
          <w:rFonts w:ascii="BIZ UDGothic" w:hAnsi="BIZ UDGothic"/>
          <w:spacing w:val="-4"/>
          <w:sz w:val="17"/>
        </w:rPr>
        <w:t>[,</w:t>
      </w:r>
      <w:r>
        <w:rPr>
          <w:rFonts w:ascii="BIZ UDGothic" w:hAnsi="BIZ UDGothic"/>
          <w:color w:val="FF6600"/>
          <w:spacing w:val="-4"/>
          <w:sz w:val="17"/>
        </w:rPr>
        <w:t>2</w:t>
      </w:r>
      <w:r>
        <w:rPr>
          <w:rFonts w:ascii="BIZ UDGothic" w:hAnsi="BIZ UDGothic"/>
          <w:spacing w:val="-4"/>
          <w:sz w:val="17"/>
        </w:rPr>
        <w:t>]</w:t>
      </w:r>
    </w:p>
    <w:p>
      <w:pPr>
        <w:spacing w:line="199" w:lineRule="exact" w:before="0"/>
        <w:ind w:left="1339" w:right="0" w:firstLine="0"/>
        <w:jc w:val="left"/>
        <w:rPr>
          <w:rFonts w:ascii="BIZ UDGothic"/>
          <w:sz w:val="17"/>
        </w:rPr>
      </w:pPr>
      <w:r>
        <w:rPr>
          <w:rFonts w:ascii="BIZ UDGothic"/>
          <w:color w:val="000087"/>
          <w:sz w:val="17"/>
        </w:rPr>
        <w:t>XOM </w:t>
      </w:r>
      <w:r>
        <w:rPr>
          <w:rFonts w:ascii="BIZ UDGothic"/>
          <w:color w:val="FF6600"/>
          <w:sz w:val="17"/>
        </w:rPr>
        <w:t>0.05783847 -</w:t>
      </w:r>
      <w:r>
        <w:rPr>
          <w:rFonts w:ascii="BIZ UDGothic"/>
          <w:color w:val="FF6600"/>
          <w:spacing w:val="-2"/>
          <w:sz w:val="17"/>
        </w:rPr>
        <w:t>0.04374944</w:t>
      </w:r>
    </w:p>
    <w:p>
      <w:pPr>
        <w:spacing w:line="204" w:lineRule="exact" w:before="0"/>
        <w:ind w:left="1339" w:right="0" w:firstLine="0"/>
        <w:jc w:val="left"/>
        <w:rPr>
          <w:rFonts w:ascii="BIZ UDGothic"/>
          <w:sz w:val="17"/>
        </w:rPr>
      </w:pPr>
      <w:r>
        <w:rPr>
          <w:rFonts w:ascii="BIZ UDGothic"/>
          <w:color w:val="000087"/>
          <w:sz w:val="17"/>
        </w:rPr>
        <w:t>CVX </w:t>
      </w:r>
      <w:r>
        <w:rPr>
          <w:rFonts w:ascii="BIZ UDGothic"/>
          <w:color w:val="FF6600"/>
          <w:sz w:val="17"/>
        </w:rPr>
        <w:t>0.07363239 -</w:t>
      </w:r>
      <w:r>
        <w:rPr>
          <w:rFonts w:ascii="BIZ UDGothic"/>
          <w:color w:val="FF6600"/>
          <w:spacing w:val="-2"/>
          <w:sz w:val="17"/>
        </w:rPr>
        <w:t>0.21175715</w:t>
      </w:r>
    </w:p>
    <w:p>
      <w:pPr>
        <w:pStyle w:val="ListParagraph"/>
        <w:numPr>
          <w:ilvl w:val="0"/>
          <w:numId w:val="139"/>
        </w:numPr>
        <w:tabs>
          <w:tab w:pos="1509" w:val="left" w:leader="none"/>
        </w:tabs>
        <w:spacing w:line="204" w:lineRule="exact" w:before="0" w:after="0"/>
        <w:ind w:left="1509" w:right="0" w:hanging="170"/>
        <w:jc w:val="left"/>
        <w:rPr>
          <w:rFonts w:ascii="BIZ UDGothic" w:hAnsi="BIZ UDGothic"/>
          <w:sz w:val="17"/>
        </w:rPr>
      </w:pPr>
      <w:r>
        <w:rPr>
          <w:rFonts w:ascii="BIZ UDGothic" w:hAnsi="BIZ UDGothic"/>
          <w:color w:val="CC00FF"/>
          <w:sz w:val="17"/>
        </w:rPr>
        <w:t>summary</w:t>
      </w:r>
      <w:r>
        <w:rPr>
          <w:rFonts w:ascii="BIZ UDGothic" w:hAnsi="BIZ UDGothic"/>
          <w:sz w:val="17"/>
        </w:rPr>
        <w:t>(</w:t>
      </w:r>
      <w:r>
        <w:rPr>
          <w:rFonts w:ascii="BIZ UDGothic" w:hAnsi="BIZ UDGothic"/>
          <w:color w:val="000087"/>
          <w:sz w:val="17"/>
        </w:rPr>
        <w:t>mcl</w:t>
      </w:r>
      <w:r>
        <w:rPr>
          <w:rFonts w:ascii="BIZ UDGothic" w:hAnsi="BIZ UDGothic"/>
          <w:sz w:val="17"/>
        </w:rPr>
        <w:t>, </w:t>
      </w:r>
      <w:r>
        <w:rPr>
          <w:rFonts w:ascii="BIZ UDGothic" w:hAnsi="BIZ UDGothic"/>
          <w:color w:val="000087"/>
          <w:spacing w:val="-2"/>
          <w:sz w:val="17"/>
        </w:rPr>
        <w:t>parameters</w:t>
      </w:r>
      <w:r>
        <w:rPr>
          <w:rFonts w:ascii="BIZ UDGothic" w:hAnsi="BIZ UDGothic"/>
          <w:color w:val="545454"/>
          <w:spacing w:val="-2"/>
          <w:sz w:val="17"/>
        </w:rPr>
        <w:t>=</w:t>
      </w:r>
      <w:r>
        <w:rPr>
          <w:rFonts w:ascii="BIZ UDGothic" w:hAnsi="BIZ UDGothic"/>
          <w:b/>
          <w:color w:val="006699"/>
          <w:spacing w:val="-2"/>
          <w:sz w:val="17"/>
        </w:rPr>
        <w:t>TRUE</w:t>
      </w:r>
      <w:r>
        <w:rPr>
          <w:rFonts w:ascii="BIZ UDGothic" w:hAnsi="BIZ UDGothic"/>
          <w:spacing w:val="-2"/>
          <w:sz w:val="17"/>
        </w:rPr>
        <w:t>)</w:t>
      </w:r>
      <w:r>
        <w:rPr>
          <w:rFonts w:ascii="BIZ UDGothic" w:hAnsi="BIZ UDGothic"/>
          <w:color w:val="545454"/>
          <w:spacing w:val="-2"/>
          <w:sz w:val="17"/>
        </w:rPr>
        <w:t>$</w:t>
      </w:r>
      <w:r>
        <w:rPr>
          <w:rFonts w:ascii="BIZ UDGothic" w:hAnsi="BIZ UDGothic"/>
          <w:color w:val="000087"/>
          <w:spacing w:val="-2"/>
          <w:sz w:val="17"/>
        </w:rPr>
        <w:t>variance</w:t>
      </w:r>
    </w:p>
    <w:p>
      <w:pPr>
        <w:spacing w:line="213" w:lineRule="exact" w:before="0"/>
        <w:ind w:left="1339" w:right="0" w:firstLine="0"/>
        <w:jc w:val="left"/>
        <w:rPr>
          <w:rFonts w:ascii="BIZ UDGothic"/>
          <w:sz w:val="17"/>
        </w:rPr>
      </w:pPr>
      <w:r>
        <w:rPr>
          <w:rFonts w:ascii="BIZ UDGothic"/>
          <w:sz w:val="17"/>
        </w:rPr>
        <w:t>, , </w:t>
      </w:r>
      <w:r>
        <w:rPr>
          <w:rFonts w:ascii="BIZ UDGothic"/>
          <w:color w:val="FF6600"/>
          <w:spacing w:val="-10"/>
          <w:sz w:val="17"/>
        </w:rPr>
        <w:t>1</w:t>
      </w:r>
    </w:p>
    <w:p>
      <w:pPr>
        <w:tabs>
          <w:tab w:pos="3039" w:val="left" w:leader="none"/>
        </w:tabs>
        <w:spacing w:line="196" w:lineRule="exact" w:before="0"/>
        <w:ind w:left="2189" w:right="0" w:firstLine="0"/>
        <w:jc w:val="left"/>
        <w:rPr>
          <w:rFonts w:ascii="BIZ UDGothic"/>
          <w:sz w:val="17"/>
        </w:rPr>
      </w:pPr>
      <w:r>
        <w:rPr>
          <w:rFonts w:ascii="BIZ UDGothic"/>
          <w:color w:val="000087"/>
          <w:spacing w:val="-5"/>
          <w:sz w:val="17"/>
        </w:rPr>
        <w:t>XOM</w:t>
      </w:r>
      <w:r>
        <w:rPr>
          <w:rFonts w:ascii="BIZ UDGothic"/>
          <w:color w:val="000087"/>
          <w:sz w:val="17"/>
        </w:rPr>
        <w:tab/>
      </w:r>
      <w:r>
        <w:rPr>
          <w:rFonts w:ascii="BIZ UDGothic"/>
          <w:color w:val="000087"/>
          <w:spacing w:val="-5"/>
          <w:sz w:val="17"/>
        </w:rPr>
        <w:t>CVX</w:t>
      </w:r>
    </w:p>
    <w:p>
      <w:pPr>
        <w:spacing w:line="204" w:lineRule="exact" w:before="0"/>
        <w:ind w:left="1339" w:right="0" w:firstLine="0"/>
        <w:jc w:val="left"/>
        <w:rPr>
          <w:rFonts w:ascii="BIZ UDGothic"/>
          <w:sz w:val="17"/>
        </w:rPr>
      </w:pPr>
      <w:r>
        <w:rPr>
          <w:rFonts w:ascii="BIZ UDGothic"/>
          <w:color w:val="000087"/>
          <w:sz w:val="17"/>
        </w:rPr>
        <w:t>XOM </w:t>
      </w:r>
      <w:r>
        <w:rPr>
          <w:rFonts w:ascii="BIZ UDGothic"/>
          <w:color w:val="FF6600"/>
          <w:sz w:val="17"/>
        </w:rPr>
        <w:t>0.3002049 </w:t>
      </w:r>
      <w:r>
        <w:rPr>
          <w:rFonts w:ascii="BIZ UDGothic"/>
          <w:color w:val="FF6600"/>
          <w:spacing w:val="-2"/>
          <w:sz w:val="17"/>
        </w:rPr>
        <w:t>0.3060989</w:t>
      </w:r>
    </w:p>
    <w:p>
      <w:pPr>
        <w:spacing w:line="204" w:lineRule="exact" w:before="0"/>
        <w:ind w:left="1339" w:right="0" w:firstLine="0"/>
        <w:jc w:val="left"/>
        <w:rPr>
          <w:rFonts w:ascii="BIZ UDGothic"/>
          <w:sz w:val="17"/>
        </w:rPr>
      </w:pPr>
      <w:r>
        <w:rPr>
          <w:rFonts w:ascii="BIZ UDGothic"/>
          <w:color w:val="000087"/>
          <w:sz w:val="17"/>
        </w:rPr>
        <w:t>CVX </w:t>
      </w:r>
      <w:r>
        <w:rPr>
          <w:rFonts w:ascii="BIZ UDGothic"/>
          <w:color w:val="FF6600"/>
          <w:sz w:val="17"/>
        </w:rPr>
        <w:t>0.3060989 </w:t>
      </w:r>
      <w:r>
        <w:rPr>
          <w:rFonts w:ascii="BIZ UDGothic"/>
          <w:color w:val="FF6600"/>
          <w:spacing w:val="-2"/>
          <w:sz w:val="17"/>
        </w:rPr>
        <w:t>0.5496727</w:t>
      </w:r>
    </w:p>
    <w:p>
      <w:pPr>
        <w:spacing w:line="213" w:lineRule="exact" w:before="0"/>
        <w:ind w:left="1339" w:right="0" w:firstLine="0"/>
        <w:jc w:val="left"/>
        <w:rPr>
          <w:rFonts w:ascii="BIZ UDGothic"/>
          <w:sz w:val="17"/>
        </w:rPr>
      </w:pPr>
      <w:r>
        <w:rPr>
          <w:rFonts w:ascii="BIZ UDGothic"/>
          <w:sz w:val="17"/>
        </w:rPr>
        <w:t>, , </w:t>
      </w:r>
      <w:r>
        <w:rPr>
          <w:rFonts w:ascii="BIZ UDGothic"/>
          <w:color w:val="FF6600"/>
          <w:spacing w:val="-10"/>
          <w:sz w:val="17"/>
        </w:rPr>
        <w:t>2</w:t>
      </w:r>
    </w:p>
    <w:p>
      <w:pPr>
        <w:tabs>
          <w:tab w:pos="2869" w:val="left" w:leader="none"/>
        </w:tabs>
        <w:spacing w:line="220" w:lineRule="auto" w:before="201"/>
        <w:ind w:left="1339" w:right="6173" w:firstLine="765"/>
        <w:jc w:val="left"/>
        <w:rPr>
          <w:rFonts w:ascii="BIZ UDGothic"/>
          <w:sz w:val="17"/>
        </w:rPr>
      </w:pPr>
      <w:r>
        <w:rPr>
          <w:rFonts w:ascii="BIZ UDGothic"/>
          <w:color w:val="000087"/>
          <w:spacing w:val="-4"/>
          <w:sz w:val="17"/>
        </w:rPr>
        <w:t>XOM</w:t>
      </w:r>
      <w:r>
        <w:rPr>
          <w:rFonts w:ascii="BIZ UDGothic"/>
          <w:color w:val="000087"/>
          <w:sz w:val="17"/>
        </w:rPr>
        <w:tab/>
      </w:r>
      <w:r>
        <w:rPr>
          <w:rFonts w:ascii="BIZ UDGothic"/>
          <w:color w:val="000087"/>
          <w:spacing w:val="-4"/>
          <w:sz w:val="17"/>
        </w:rPr>
        <w:t>CVX </w:t>
      </w:r>
      <w:r>
        <w:rPr>
          <w:rFonts w:ascii="BIZ UDGothic"/>
          <w:color w:val="000087"/>
          <w:sz w:val="17"/>
        </w:rPr>
        <w:t>XOM </w:t>
      </w:r>
      <w:r>
        <w:rPr>
          <w:rFonts w:ascii="BIZ UDGothic"/>
          <w:color w:val="FF6600"/>
          <w:sz w:val="17"/>
        </w:rPr>
        <w:t>1.046318 </w:t>
      </w:r>
      <w:r>
        <w:rPr>
          <w:rFonts w:ascii="BIZ UDGothic"/>
          <w:color w:val="FF6600"/>
          <w:spacing w:val="-2"/>
          <w:sz w:val="17"/>
        </w:rPr>
        <w:t>1.066860</w:t>
      </w:r>
    </w:p>
    <w:p>
      <w:pPr>
        <w:spacing w:line="208" w:lineRule="exact" w:before="0"/>
        <w:ind w:left="1339" w:right="0" w:firstLine="0"/>
        <w:jc w:val="left"/>
        <w:rPr>
          <w:rFonts w:ascii="BIZ UDGothic"/>
          <w:sz w:val="17"/>
        </w:rPr>
      </w:pPr>
      <w:r>
        <w:rPr>
          <w:rFonts w:ascii="BIZ UDGothic"/>
          <w:color w:val="000087"/>
          <w:sz w:val="17"/>
        </w:rPr>
        <w:t>CVX </w:t>
      </w:r>
      <w:r>
        <w:rPr>
          <w:rFonts w:ascii="BIZ UDGothic"/>
          <w:color w:val="FF6600"/>
          <w:sz w:val="17"/>
        </w:rPr>
        <w:t>1.066860 </w:t>
      </w:r>
      <w:r>
        <w:rPr>
          <w:rFonts w:ascii="BIZ UDGothic"/>
          <w:color w:val="FF6600"/>
          <w:spacing w:val="-2"/>
          <w:sz w:val="17"/>
        </w:rPr>
        <w:t>1.915799</w:t>
      </w:r>
    </w:p>
    <w:p>
      <w:pPr>
        <w:spacing w:after="0" w:line="208" w:lineRule="exact"/>
        <w:jc w:val="left"/>
        <w:rPr>
          <w:rFonts w:ascii="BIZ UDGothic"/>
          <w:sz w:val="17"/>
        </w:rPr>
        <w:sectPr>
          <w:pgSz w:w="10080" w:h="13230"/>
          <w:pgMar w:header="0" w:footer="885" w:top="1180" w:bottom="1080" w:left="440" w:right="340"/>
        </w:sectPr>
      </w:pPr>
    </w:p>
    <w:p>
      <w:pPr>
        <w:spacing w:line="213" w:lineRule="auto" w:before="106"/>
        <w:ind w:left="999" w:right="1104" w:firstLine="0"/>
        <w:jc w:val="both"/>
        <w:rPr>
          <w:sz w:val="21"/>
        </w:rPr>
      </w:pPr>
      <w:r>
        <w:rPr>
          <w:sz w:val="21"/>
        </w:rPr>
        <w:t>In</w:t>
      </w:r>
      <w:r>
        <w:rPr>
          <w:spacing w:val="-12"/>
          <w:sz w:val="21"/>
        </w:rPr>
        <w:t> </w:t>
      </w:r>
      <w:r>
        <w:rPr>
          <w:i/>
          <w:sz w:val="21"/>
        </w:rPr>
        <w:t>Python</w:t>
      </w:r>
      <w:r>
        <w:rPr>
          <w:sz w:val="21"/>
        </w:rPr>
        <w:t>,</w:t>
      </w:r>
      <w:r>
        <w:rPr>
          <w:spacing w:val="-12"/>
          <w:sz w:val="21"/>
        </w:rPr>
        <w:t> </w:t>
      </w:r>
      <w:r>
        <w:rPr>
          <w:sz w:val="21"/>
        </w:rPr>
        <w:t>you</w:t>
      </w:r>
      <w:r>
        <w:rPr>
          <w:spacing w:val="-12"/>
          <w:sz w:val="21"/>
        </w:rPr>
        <w:t> </w:t>
      </w:r>
      <w:r>
        <w:rPr>
          <w:sz w:val="21"/>
        </w:rPr>
        <w:t>get</w:t>
      </w:r>
      <w:r>
        <w:rPr>
          <w:spacing w:val="-2"/>
          <w:sz w:val="21"/>
        </w:rPr>
        <w:t> </w:t>
      </w:r>
      <w:r>
        <w:rPr>
          <w:sz w:val="21"/>
        </w:rPr>
        <w:t>this information from the </w:t>
      </w:r>
      <w:r>
        <w:rPr>
          <w:rFonts w:ascii="BIZ UDGothic"/>
          <w:sz w:val="20"/>
        </w:rPr>
        <w:t>means_</w:t>
      </w:r>
      <w:r>
        <w:rPr>
          <w:rFonts w:ascii="BIZ UDGothic"/>
          <w:spacing w:val="-25"/>
          <w:sz w:val="20"/>
        </w:rPr>
        <w:t> </w:t>
      </w:r>
      <w:r>
        <w:rPr>
          <w:sz w:val="21"/>
        </w:rPr>
        <w:t>and </w:t>
      </w:r>
      <w:r>
        <w:rPr>
          <w:rFonts w:ascii="BIZ UDGothic"/>
          <w:sz w:val="20"/>
        </w:rPr>
        <w:t>covariances_</w:t>
      </w:r>
      <w:r>
        <w:rPr>
          <w:rFonts w:ascii="BIZ UDGothic"/>
          <w:spacing w:val="-25"/>
          <w:sz w:val="20"/>
        </w:rPr>
        <w:t> </w:t>
      </w:r>
      <w:r>
        <w:rPr>
          <w:sz w:val="21"/>
        </w:rPr>
        <w:t>properties</w:t>
      </w:r>
      <w:r>
        <w:rPr>
          <w:spacing w:val="-3"/>
          <w:sz w:val="21"/>
        </w:rPr>
        <w:t> </w:t>
      </w:r>
      <w:r>
        <w:rPr>
          <w:sz w:val="21"/>
        </w:rPr>
        <w:t>of the result:</w:t>
      </w:r>
    </w:p>
    <w:p>
      <w:pPr>
        <w:spacing w:line="220" w:lineRule="auto" w:before="124"/>
        <w:ind w:left="1339" w:right="5352" w:firstLine="0"/>
        <w:jc w:val="left"/>
        <w:rPr>
          <w:rFonts w:ascii="BIZ UDGothic"/>
          <w:sz w:val="17"/>
        </w:rPr>
      </w:pPr>
      <w:r>
        <w:rPr>
          <w:rFonts w:ascii="BIZ UDGothic"/>
          <w:b/>
          <w:color w:val="006699"/>
          <w:spacing w:val="-2"/>
          <w:sz w:val="17"/>
        </w:rPr>
        <w:t>print</w:t>
      </w:r>
      <w:r>
        <w:rPr>
          <w:rFonts w:ascii="BIZ UDGothic"/>
          <w:spacing w:val="-2"/>
          <w:sz w:val="17"/>
        </w:rPr>
        <w:t>(</w:t>
      </w:r>
      <w:r>
        <w:rPr>
          <w:rFonts w:ascii="BIZ UDGothic"/>
          <w:color w:val="CC3300"/>
          <w:spacing w:val="-2"/>
          <w:sz w:val="17"/>
        </w:rPr>
        <w:t>'Mean'</w:t>
      </w:r>
      <w:r>
        <w:rPr>
          <w:rFonts w:ascii="BIZ UDGothic"/>
          <w:spacing w:val="-2"/>
          <w:sz w:val="17"/>
        </w:rPr>
        <w:t>) </w:t>
      </w:r>
      <w:r>
        <w:rPr>
          <w:rFonts w:ascii="BIZ UDGothic"/>
          <w:b/>
          <w:color w:val="006699"/>
          <w:spacing w:val="-2"/>
          <w:sz w:val="17"/>
        </w:rPr>
        <w:t>print</w:t>
      </w:r>
      <w:r>
        <w:rPr>
          <w:rFonts w:ascii="BIZ UDGothic"/>
          <w:spacing w:val="-2"/>
          <w:sz w:val="17"/>
        </w:rPr>
        <w:t>(</w:t>
      </w:r>
      <w:r>
        <w:rPr>
          <w:rFonts w:ascii="BIZ UDGothic"/>
          <w:color w:val="000087"/>
          <w:spacing w:val="-2"/>
          <w:sz w:val="17"/>
        </w:rPr>
        <w:t>mclust</w:t>
      </w:r>
      <w:r>
        <w:rPr>
          <w:rFonts w:ascii="BIZ UDGothic"/>
          <w:color w:val="545454"/>
          <w:spacing w:val="-2"/>
          <w:sz w:val="17"/>
        </w:rPr>
        <w:t>.</w:t>
      </w:r>
      <w:r>
        <w:rPr>
          <w:rFonts w:ascii="BIZ UDGothic"/>
          <w:color w:val="000087"/>
          <w:spacing w:val="-2"/>
          <w:sz w:val="17"/>
        </w:rPr>
        <w:t>means_</w:t>
      </w:r>
      <w:r>
        <w:rPr>
          <w:rFonts w:ascii="BIZ UDGothic"/>
          <w:spacing w:val="-2"/>
          <w:sz w:val="17"/>
        </w:rPr>
        <w:t>) </w:t>
      </w:r>
      <w:r>
        <w:rPr>
          <w:rFonts w:ascii="BIZ UDGothic"/>
          <w:b/>
          <w:color w:val="006699"/>
          <w:spacing w:val="-2"/>
          <w:sz w:val="17"/>
        </w:rPr>
        <w:t>print</w:t>
      </w:r>
      <w:r>
        <w:rPr>
          <w:rFonts w:ascii="BIZ UDGothic"/>
          <w:spacing w:val="-2"/>
          <w:sz w:val="17"/>
        </w:rPr>
        <w:t>(</w:t>
      </w:r>
      <w:r>
        <w:rPr>
          <w:rFonts w:ascii="BIZ UDGothic"/>
          <w:color w:val="CC3300"/>
          <w:spacing w:val="-2"/>
          <w:sz w:val="17"/>
        </w:rPr>
        <w:t>'Covariances'</w:t>
      </w:r>
      <w:r>
        <w:rPr>
          <w:rFonts w:ascii="BIZ UDGothic"/>
          <w:spacing w:val="-2"/>
          <w:sz w:val="17"/>
        </w:rPr>
        <w:t>) </w:t>
      </w:r>
      <w:r>
        <w:rPr>
          <w:rFonts w:ascii="BIZ UDGothic"/>
          <w:b/>
          <w:color w:val="006699"/>
          <w:spacing w:val="-2"/>
          <w:sz w:val="17"/>
        </w:rPr>
        <w:t>print</w:t>
      </w:r>
      <w:r>
        <w:rPr>
          <w:rFonts w:ascii="BIZ UDGothic"/>
          <w:spacing w:val="-2"/>
          <w:sz w:val="17"/>
        </w:rPr>
        <w:t>(</w:t>
      </w:r>
      <w:r>
        <w:rPr>
          <w:rFonts w:ascii="BIZ UDGothic"/>
          <w:color w:val="000087"/>
          <w:spacing w:val="-2"/>
          <w:sz w:val="17"/>
        </w:rPr>
        <w:t>mclust</w:t>
      </w:r>
      <w:r>
        <w:rPr>
          <w:rFonts w:ascii="BIZ UDGothic"/>
          <w:color w:val="545454"/>
          <w:spacing w:val="-2"/>
          <w:sz w:val="17"/>
        </w:rPr>
        <w:t>.</w:t>
      </w:r>
      <w:r>
        <w:rPr>
          <w:rFonts w:ascii="BIZ UDGothic"/>
          <w:color w:val="000087"/>
          <w:spacing w:val="-2"/>
          <w:sz w:val="17"/>
        </w:rPr>
        <w:t>covariances_</w:t>
      </w:r>
      <w:r>
        <w:rPr>
          <w:rFonts w:ascii="BIZ UDGothic"/>
          <w:spacing w:val="-2"/>
          <w:sz w:val="17"/>
        </w:rPr>
        <w:t>)</w:t>
      </w:r>
    </w:p>
    <w:p>
      <w:pPr>
        <w:pStyle w:val="BodyText"/>
        <w:spacing w:line="213" w:lineRule="auto" w:before="119"/>
        <w:ind w:left="1000" w:right="1097" w:hanging="1"/>
        <w:jc w:val="both"/>
      </w:pPr>
      <w:r>
        <w:rPr/>
        <w:t>The distributions have similar means and correlations, but the second </w:t>
      </w:r>
      <w:r>
        <w:rPr/>
        <w:t>distribution has much larger variances and covariances. Due to the randomness of the algorithm, results can vary slightly between different runs.</w:t>
      </w:r>
    </w:p>
    <w:p>
      <w:pPr>
        <w:pStyle w:val="BodyText"/>
        <w:spacing w:line="213" w:lineRule="auto" w:before="127"/>
        <w:ind w:right="1097"/>
        <w:jc w:val="both"/>
      </w:pPr>
      <w:r>
        <w:rPr/>
        <w:t>The</w:t>
      </w:r>
      <w:r>
        <w:rPr>
          <w:spacing w:val="-12"/>
        </w:rPr>
        <w:t> </w:t>
      </w:r>
      <w:r>
        <w:rPr/>
        <w:t>clusters</w:t>
      </w:r>
      <w:r>
        <w:rPr>
          <w:spacing w:val="-1"/>
        </w:rPr>
        <w:t> </w:t>
      </w:r>
      <w:r>
        <w:rPr/>
        <w:t>from </w:t>
      </w:r>
      <w:r>
        <w:rPr>
          <w:rFonts w:ascii="BIZ UDGothic" w:hAnsi="BIZ UDGothic"/>
          <w:sz w:val="20"/>
        </w:rPr>
        <w:t>mclust</w:t>
      </w:r>
      <w:r>
        <w:rPr>
          <w:rFonts w:ascii="BIZ UDGothic" w:hAnsi="BIZ UDGothic"/>
          <w:spacing w:val="-25"/>
          <w:sz w:val="20"/>
        </w:rPr>
        <w:t> </w:t>
      </w:r>
      <w:r>
        <w:rPr/>
        <w:t>may seem surprising, but in fact, they illustrate the statisti‐ cal</w:t>
      </w:r>
      <w:r>
        <w:rPr>
          <w:spacing w:val="-3"/>
        </w:rPr>
        <w:t> </w:t>
      </w:r>
      <w:r>
        <w:rPr/>
        <w:t>nature</w:t>
      </w:r>
      <w:r>
        <w:rPr>
          <w:spacing w:val="-3"/>
        </w:rPr>
        <w:t> </w:t>
      </w:r>
      <w:r>
        <w:rPr/>
        <w:t>of</w:t>
      </w:r>
      <w:r>
        <w:rPr>
          <w:spacing w:val="-3"/>
        </w:rPr>
        <w:t> </w:t>
      </w:r>
      <w:r>
        <w:rPr/>
        <w:t>the</w:t>
      </w:r>
      <w:r>
        <w:rPr>
          <w:spacing w:val="-3"/>
        </w:rPr>
        <w:t> </w:t>
      </w:r>
      <w:r>
        <w:rPr/>
        <w:t>method.</w:t>
      </w:r>
      <w:r>
        <w:rPr>
          <w:spacing w:val="-3"/>
        </w:rPr>
        <w:t> </w:t>
      </w:r>
      <w:r>
        <w:rPr/>
        <w:t>The</w:t>
      </w:r>
      <w:r>
        <w:rPr>
          <w:spacing w:val="-3"/>
        </w:rPr>
        <w:t> </w:t>
      </w:r>
      <w:r>
        <w:rPr/>
        <w:t>goal</w:t>
      </w:r>
      <w:r>
        <w:rPr>
          <w:spacing w:val="-3"/>
        </w:rPr>
        <w:t> </w:t>
      </w:r>
      <w:r>
        <w:rPr/>
        <w:t>of</w:t>
      </w:r>
      <w:r>
        <w:rPr>
          <w:spacing w:val="-3"/>
        </w:rPr>
        <w:t> </w:t>
      </w:r>
      <w:r>
        <w:rPr/>
        <w:t>model-based</w:t>
      </w:r>
      <w:r>
        <w:rPr>
          <w:spacing w:val="-3"/>
        </w:rPr>
        <w:t> </w:t>
      </w:r>
      <w:r>
        <w:rPr/>
        <w:t>clustering</w:t>
      </w:r>
      <w:r>
        <w:rPr>
          <w:spacing w:val="-3"/>
        </w:rPr>
        <w:t> </w:t>
      </w:r>
      <w:r>
        <w:rPr/>
        <w:t>is</w:t>
      </w:r>
      <w:r>
        <w:rPr>
          <w:spacing w:val="-3"/>
        </w:rPr>
        <w:t> </w:t>
      </w:r>
      <w:r>
        <w:rPr/>
        <w:t>to</w:t>
      </w:r>
      <w:r>
        <w:rPr>
          <w:spacing w:val="-3"/>
        </w:rPr>
        <w:t> </w:t>
      </w:r>
      <w:r>
        <w:rPr/>
        <w:t>find</w:t>
      </w:r>
      <w:r>
        <w:rPr>
          <w:spacing w:val="-3"/>
        </w:rPr>
        <w:t> </w:t>
      </w:r>
      <w:r>
        <w:rPr/>
        <w:t>the</w:t>
      </w:r>
      <w:r>
        <w:rPr>
          <w:spacing w:val="-3"/>
        </w:rPr>
        <w:t> </w:t>
      </w:r>
      <w:r>
        <w:rPr/>
        <w:t>best-fitting set of multivariate normal distributions. The stock data appears to have a normal- looking shape: see the contours of </w:t>
      </w:r>
      <w:hyperlink w:history="true" w:anchor="_bookmark1246">
        <w:r>
          <w:rPr>
            <w:color w:val="990000"/>
          </w:rPr>
          <w:t>Figure 7-10</w:t>
        </w:r>
      </w:hyperlink>
      <w:r>
        <w:rPr/>
        <w:t>. In fact, though, stock returns have a longer-tailed distribution than a normal distribution. To handle this, </w:t>
      </w:r>
      <w:r>
        <w:rPr>
          <w:rFonts w:ascii="BIZ UDGothic" w:hAnsi="BIZ UDGothic"/>
          <w:sz w:val="20"/>
        </w:rPr>
        <w:t>mclust</w:t>
      </w:r>
      <w:r>
        <w:rPr>
          <w:rFonts w:ascii="BIZ UDGothic" w:hAnsi="BIZ UDGothic"/>
          <w:spacing w:val="-25"/>
          <w:sz w:val="20"/>
        </w:rPr>
        <w:t> </w:t>
      </w:r>
      <w:r>
        <w:rPr/>
        <w:t>fits a distribution to the bulk of the data but then fits a second distribution with a bigger </w:t>
      </w:r>
      <w:bookmarkStart w:name="_bookmark1250" w:id="1631"/>
      <w:bookmarkEnd w:id="1631"/>
      <w:r>
        <w:rPr>
          <w:spacing w:val="-2"/>
        </w:rPr>
        <w:t>variance.</w:t>
      </w:r>
    </w:p>
    <w:p>
      <w:pPr>
        <w:pStyle w:val="Heading3"/>
        <w:spacing w:before="189"/>
        <w:rPr>
          <w:b/>
        </w:rPr>
      </w:pPr>
      <w:bookmarkStart w:name="Selecting the Number of Clusters" w:id="1632"/>
      <w:bookmarkEnd w:id="1632"/>
      <w:r>
        <w:rPr/>
      </w:r>
      <w:bookmarkStart w:name="_bookmark1251" w:id="1633"/>
      <w:bookmarkEnd w:id="1633"/>
      <w:r>
        <w:rPr/>
      </w:r>
      <w:r>
        <w:rPr>
          <w:b/>
        </w:rPr>
        <w:t>Selecting</w:t>
      </w:r>
      <w:r>
        <w:rPr>
          <w:b/>
          <w:spacing w:val="5"/>
        </w:rPr>
        <w:t> </w:t>
      </w:r>
      <w:r>
        <w:rPr>
          <w:b/>
        </w:rPr>
        <w:t>the</w:t>
      </w:r>
      <w:r>
        <w:rPr>
          <w:b/>
          <w:spacing w:val="6"/>
        </w:rPr>
        <w:t> </w:t>
      </w:r>
      <w:r>
        <w:rPr>
          <w:b/>
        </w:rPr>
        <w:t>Number</w:t>
      </w:r>
      <w:r>
        <w:rPr>
          <w:b/>
          <w:spacing w:val="6"/>
        </w:rPr>
        <w:t> </w:t>
      </w:r>
      <w:r>
        <w:rPr>
          <w:b/>
        </w:rPr>
        <w:t>of</w:t>
      </w:r>
      <w:r>
        <w:rPr>
          <w:b/>
          <w:spacing w:val="6"/>
        </w:rPr>
        <w:t> </w:t>
      </w:r>
      <w:r>
        <w:rPr>
          <w:b/>
          <w:spacing w:val="-2"/>
        </w:rPr>
        <w:t>Clusters</w:t>
      </w:r>
    </w:p>
    <w:p>
      <w:pPr>
        <w:pStyle w:val="BodyText"/>
        <w:spacing w:line="213" w:lineRule="auto" w:before="111"/>
        <w:ind w:right="1097"/>
        <w:jc w:val="both"/>
      </w:pPr>
      <w:r>
        <w:rPr/>
        <w:t>Unlike</w:t>
      </w:r>
      <w:r>
        <w:rPr>
          <w:spacing w:val="-12"/>
        </w:rPr>
        <w:t> </w:t>
      </w:r>
      <w:r>
        <w:rPr>
          <w:i/>
        </w:rPr>
        <w:t>K</w:t>
      </w:r>
      <w:r>
        <w:rPr/>
        <w:t>-means</w:t>
      </w:r>
      <w:r>
        <w:rPr>
          <w:spacing w:val="-12"/>
        </w:rPr>
        <w:t> </w:t>
      </w:r>
      <w:r>
        <w:rPr/>
        <w:t>and</w:t>
      </w:r>
      <w:r>
        <w:rPr>
          <w:spacing w:val="-7"/>
        </w:rPr>
        <w:t> </w:t>
      </w:r>
      <w:r>
        <w:rPr/>
        <w:t>hierarchical</w:t>
      </w:r>
      <w:r>
        <w:rPr>
          <w:spacing w:val="-1"/>
        </w:rPr>
        <w:t> </w:t>
      </w:r>
      <w:r>
        <w:rPr/>
        <w:t>clustering,</w:t>
      </w:r>
      <w:r>
        <w:rPr>
          <w:spacing w:val="-1"/>
        </w:rPr>
        <w:t> </w:t>
      </w:r>
      <w:r>
        <w:rPr>
          <w:rFonts w:ascii="BIZ UDGothic" w:hAnsi="BIZ UDGothic"/>
          <w:sz w:val="20"/>
        </w:rPr>
        <w:t>mclust</w:t>
      </w:r>
      <w:r>
        <w:rPr>
          <w:rFonts w:ascii="BIZ UDGothic" w:hAnsi="BIZ UDGothic"/>
          <w:spacing w:val="-25"/>
          <w:sz w:val="20"/>
        </w:rPr>
        <w:t> </w:t>
      </w:r>
      <w:r>
        <w:rPr/>
        <w:t>automatically</w:t>
      </w:r>
      <w:r>
        <w:rPr>
          <w:spacing w:val="-1"/>
        </w:rPr>
        <w:t> </w:t>
      </w:r>
      <w:r>
        <w:rPr/>
        <w:t>selects</w:t>
      </w:r>
      <w:r>
        <w:rPr>
          <w:spacing w:val="-1"/>
        </w:rPr>
        <w:t> </w:t>
      </w:r>
      <w:r>
        <w:rPr/>
        <w:t>the</w:t>
      </w:r>
      <w:r>
        <w:rPr>
          <w:spacing w:val="-1"/>
        </w:rPr>
        <w:t> </w:t>
      </w:r>
      <w:r>
        <w:rPr/>
        <w:t>number </w:t>
      </w:r>
      <w:bookmarkStart w:name="_bookmark1253" w:id="1634"/>
      <w:bookmarkEnd w:id="1634"/>
      <w:r>
        <w:rPr/>
        <w:t>of</w:t>
      </w:r>
      <w:r>
        <w:rPr/>
        <w:t> clusters in </w:t>
      </w:r>
      <w:r>
        <w:rPr>
          <w:i/>
        </w:rPr>
        <w:t>R </w:t>
      </w:r>
      <w:r>
        <w:rPr/>
        <w:t>(in this case, two). It does this by choosing the number of clusters for which the </w:t>
      </w:r>
      <w:r>
        <w:rPr>
          <w:i/>
        </w:rPr>
        <w:t>Bayesian Information Criteria </w:t>
      </w:r>
      <w:r>
        <w:rPr/>
        <w:t>(</w:t>
      </w:r>
      <w:r>
        <w:rPr>
          <w:i/>
        </w:rPr>
        <w:t>BIC</w:t>
      </w:r>
      <w:r>
        <w:rPr/>
        <w:t>) has the largest value (BIC is similar to AIC; see </w:t>
      </w:r>
      <w:hyperlink w:history="true" w:anchor="_bookmark656">
        <w:r>
          <w:rPr>
            <w:color w:val="990000"/>
          </w:rPr>
          <w:t>“Model Selection and Stepwise Regression” on page 156</w:t>
        </w:r>
      </w:hyperlink>
      <w:r>
        <w:rPr/>
        <w:t>). BIC works by selecting the best-fitting model with a penalty for the number of parameters in the </w:t>
      </w:r>
      <w:bookmarkStart w:name="_bookmark1252" w:id="1635"/>
      <w:bookmarkEnd w:id="1635"/>
      <w:r>
        <w:rPr/>
        <w:t>model.</w:t>
      </w:r>
      <w:r>
        <w:rPr/>
        <w:t> In the case of model-based clustering, adding more clusters will </w:t>
      </w:r>
      <w:r>
        <w:rPr/>
        <w:t>always improve the fit at the expense of introducing additional parameters in the model.</w:t>
      </w:r>
    </w:p>
    <w:p>
      <w:pPr>
        <w:pStyle w:val="BodyText"/>
        <w:spacing w:before="9"/>
        <w:ind w:left="0"/>
      </w:pPr>
    </w:p>
    <w:p>
      <w:pPr>
        <w:spacing w:line="218" w:lineRule="auto" w:before="0"/>
        <w:ind w:left="2295" w:right="1817" w:firstLine="0"/>
        <w:jc w:val="both"/>
        <w:rPr>
          <w:sz w:val="19"/>
        </w:rPr>
      </w:pPr>
      <w:r>
        <w:rPr/>
        <w:drawing>
          <wp:anchor distT="0" distB="0" distL="0" distR="0" allowOverlap="1" layoutInCell="1" locked="0" behindDoc="0" simplePos="0" relativeHeight="15938048">
            <wp:simplePos x="0" y="0"/>
            <wp:positionH relativeFrom="page">
              <wp:posOffset>1054100</wp:posOffset>
            </wp:positionH>
            <wp:positionV relativeFrom="paragraph">
              <wp:posOffset>20920</wp:posOffset>
            </wp:positionV>
            <wp:extent cx="630936" cy="600831"/>
            <wp:effectExtent l="0" t="0" r="0" b="0"/>
            <wp:wrapNone/>
            <wp:docPr id="1151" name="Image 1151"/>
            <wp:cNvGraphicFramePr>
              <a:graphicFrameLocks/>
            </wp:cNvGraphicFramePr>
            <a:graphic>
              <a:graphicData uri="http://schemas.openxmlformats.org/drawingml/2006/picture">
                <pic:pic>
                  <pic:nvPicPr>
                    <pic:cNvPr id="1151" name="Image 1151"/>
                    <pic:cNvPicPr/>
                  </pic:nvPicPr>
                  <pic:blipFill>
                    <a:blip r:embed="rId22" cstate="print"/>
                    <a:stretch>
                      <a:fillRect/>
                    </a:stretch>
                  </pic:blipFill>
                  <pic:spPr>
                    <a:xfrm>
                      <a:off x="0" y="0"/>
                      <a:ext cx="630936" cy="600831"/>
                    </a:xfrm>
                    <a:prstGeom prst="rect">
                      <a:avLst/>
                    </a:prstGeom>
                  </pic:spPr>
                </pic:pic>
              </a:graphicData>
            </a:graphic>
          </wp:anchor>
        </w:drawing>
      </w:r>
      <w:r>
        <w:rPr>
          <w:sz w:val="19"/>
        </w:rPr>
        <w:t>Note that in most cases BIC is usually minimized. The authors </w:t>
      </w:r>
      <w:r>
        <w:rPr>
          <w:sz w:val="19"/>
        </w:rPr>
        <w:t>of</w:t>
      </w:r>
      <w:r>
        <w:rPr>
          <w:spacing w:val="40"/>
          <w:sz w:val="19"/>
        </w:rPr>
        <w:t> </w:t>
      </w:r>
      <w:r>
        <w:rPr>
          <w:sz w:val="19"/>
        </w:rPr>
        <w:t>the</w:t>
      </w:r>
      <w:r>
        <w:rPr>
          <w:spacing w:val="-11"/>
          <w:sz w:val="19"/>
        </w:rPr>
        <w:t> </w:t>
      </w:r>
      <w:r>
        <w:rPr>
          <w:rFonts w:ascii="BIZ UDGothic"/>
          <w:sz w:val="18"/>
        </w:rPr>
        <w:t>mclust</w:t>
      </w:r>
      <w:r>
        <w:rPr>
          <w:rFonts w:ascii="BIZ UDGothic"/>
          <w:spacing w:val="-23"/>
          <w:sz w:val="18"/>
        </w:rPr>
        <w:t> </w:t>
      </w:r>
      <w:r>
        <w:rPr>
          <w:sz w:val="19"/>
        </w:rPr>
        <w:t>package</w:t>
      </w:r>
      <w:r>
        <w:rPr>
          <w:spacing w:val="-2"/>
          <w:sz w:val="19"/>
        </w:rPr>
        <w:t> </w:t>
      </w:r>
      <w:r>
        <w:rPr>
          <w:sz w:val="19"/>
        </w:rPr>
        <w:t>decided to define BIC to have the opposite sign to make interpretation of plots easier.</w:t>
      </w:r>
    </w:p>
    <w:p>
      <w:pPr>
        <w:pStyle w:val="BodyText"/>
        <w:ind w:left="0"/>
        <w:rPr>
          <w:sz w:val="19"/>
        </w:rPr>
      </w:pPr>
    </w:p>
    <w:p>
      <w:pPr>
        <w:pStyle w:val="BodyText"/>
        <w:spacing w:before="100"/>
        <w:ind w:left="0"/>
        <w:rPr>
          <w:sz w:val="19"/>
        </w:rPr>
      </w:pPr>
    </w:p>
    <w:p>
      <w:pPr>
        <w:pStyle w:val="BodyText"/>
        <w:spacing w:line="216" w:lineRule="auto"/>
        <w:ind w:right="1097"/>
        <w:jc w:val="both"/>
      </w:pPr>
      <w:r>
        <w:rPr>
          <w:rFonts w:ascii="BIZ UDGothic"/>
          <w:sz w:val="20"/>
        </w:rPr>
        <w:t>mclust</w:t>
      </w:r>
      <w:r>
        <w:rPr>
          <w:rFonts w:ascii="BIZ UDGothic"/>
          <w:spacing w:val="-25"/>
          <w:sz w:val="20"/>
        </w:rPr>
        <w:t> </w:t>
      </w:r>
      <w:r>
        <w:rPr/>
        <w:t>fits</w:t>
      </w:r>
      <w:r>
        <w:rPr>
          <w:spacing w:val="-3"/>
        </w:rPr>
        <w:t> </w:t>
      </w:r>
      <w:r>
        <w:rPr/>
        <w:t>14 different models with increasing number of components and </w:t>
      </w:r>
      <w:r>
        <w:rPr/>
        <w:t>chooses an optimal model automatically. You can plot the BIC values of these models using a function in </w:t>
      </w:r>
      <w:r>
        <w:rPr>
          <w:rFonts w:ascii="BIZ UDGothic"/>
          <w:sz w:val="20"/>
        </w:rPr>
        <w:t>mclust</w:t>
      </w:r>
      <w:r>
        <w:rPr/>
        <w:t>:</w:t>
      </w:r>
    </w:p>
    <w:p>
      <w:pPr>
        <w:spacing w:before="110"/>
        <w:ind w:left="1339" w:right="0" w:firstLine="0"/>
        <w:jc w:val="left"/>
        <w:rPr>
          <w:rFonts w:ascii="BIZ UDGothic"/>
          <w:sz w:val="17"/>
        </w:rPr>
      </w:pPr>
      <w:r>
        <w:rPr>
          <w:rFonts w:ascii="BIZ UDGothic"/>
          <w:color w:val="CC00FF"/>
          <w:sz w:val="17"/>
        </w:rPr>
        <w:t>plot</w:t>
      </w:r>
      <w:r>
        <w:rPr>
          <w:rFonts w:ascii="BIZ UDGothic"/>
          <w:sz w:val="17"/>
        </w:rPr>
        <w:t>(</w:t>
      </w:r>
      <w:r>
        <w:rPr>
          <w:rFonts w:ascii="BIZ UDGothic"/>
          <w:color w:val="000087"/>
          <w:sz w:val="17"/>
        </w:rPr>
        <w:t>mcl</w:t>
      </w:r>
      <w:r>
        <w:rPr>
          <w:rFonts w:ascii="BIZ UDGothic"/>
          <w:sz w:val="17"/>
        </w:rPr>
        <w:t>, </w:t>
      </w:r>
      <w:r>
        <w:rPr>
          <w:rFonts w:ascii="BIZ UDGothic"/>
          <w:color w:val="000087"/>
          <w:sz w:val="17"/>
        </w:rPr>
        <w:t>what</w:t>
      </w:r>
      <w:r>
        <w:rPr>
          <w:rFonts w:ascii="BIZ UDGothic"/>
          <w:color w:val="545454"/>
          <w:sz w:val="17"/>
        </w:rPr>
        <w:t>=</w:t>
      </w:r>
      <w:r>
        <w:rPr>
          <w:rFonts w:ascii="BIZ UDGothic"/>
          <w:color w:val="CC3300"/>
          <w:sz w:val="17"/>
        </w:rPr>
        <w:t>'BIC'</w:t>
      </w:r>
      <w:r>
        <w:rPr>
          <w:rFonts w:ascii="BIZ UDGothic"/>
          <w:sz w:val="17"/>
        </w:rPr>
        <w:t>, </w:t>
      </w:r>
      <w:r>
        <w:rPr>
          <w:rFonts w:ascii="BIZ UDGothic"/>
          <w:color w:val="000087"/>
          <w:spacing w:val="-2"/>
          <w:sz w:val="17"/>
        </w:rPr>
        <w:t>ask</w:t>
      </w:r>
      <w:r>
        <w:rPr>
          <w:rFonts w:ascii="BIZ UDGothic"/>
          <w:color w:val="545454"/>
          <w:spacing w:val="-2"/>
          <w:sz w:val="17"/>
        </w:rPr>
        <w:t>=</w:t>
      </w:r>
      <w:r>
        <w:rPr>
          <w:rFonts w:ascii="BIZ UDGothic"/>
          <w:b/>
          <w:color w:val="006699"/>
          <w:spacing w:val="-2"/>
          <w:sz w:val="17"/>
        </w:rPr>
        <w:t>FALSE</w:t>
      </w:r>
      <w:r>
        <w:rPr>
          <w:rFonts w:ascii="BIZ UDGothic"/>
          <w:spacing w:val="-2"/>
          <w:sz w:val="17"/>
        </w:rPr>
        <w:t>)</w:t>
      </w:r>
    </w:p>
    <w:p>
      <w:pPr>
        <w:pStyle w:val="BodyText"/>
        <w:spacing w:line="213" w:lineRule="auto" w:before="114"/>
        <w:ind w:left="1000" w:right="1101"/>
        <w:jc w:val="both"/>
      </w:pPr>
      <w:r>
        <w:rPr/>
        <w:t>The</w:t>
      </w:r>
      <w:r>
        <w:rPr>
          <w:spacing w:val="-7"/>
        </w:rPr>
        <w:t> </w:t>
      </w:r>
      <w:r>
        <w:rPr/>
        <w:t>number</w:t>
      </w:r>
      <w:r>
        <w:rPr>
          <w:spacing w:val="-7"/>
        </w:rPr>
        <w:t> </w:t>
      </w:r>
      <w:r>
        <w:rPr/>
        <w:t>of</w:t>
      </w:r>
      <w:r>
        <w:rPr>
          <w:spacing w:val="-7"/>
        </w:rPr>
        <w:t> </w:t>
      </w:r>
      <w:r>
        <w:rPr/>
        <w:t>clusters—or</w:t>
      </w:r>
      <w:r>
        <w:rPr>
          <w:spacing w:val="-7"/>
        </w:rPr>
        <w:t> </w:t>
      </w:r>
      <w:r>
        <w:rPr/>
        <w:t>number</w:t>
      </w:r>
      <w:r>
        <w:rPr>
          <w:spacing w:val="-7"/>
        </w:rPr>
        <w:t> </w:t>
      </w:r>
      <w:r>
        <w:rPr/>
        <w:t>of</w:t>
      </w:r>
      <w:r>
        <w:rPr>
          <w:spacing w:val="-7"/>
        </w:rPr>
        <w:t> </w:t>
      </w:r>
      <w:r>
        <w:rPr/>
        <w:t>different</w:t>
      </w:r>
      <w:r>
        <w:rPr>
          <w:spacing w:val="-7"/>
        </w:rPr>
        <w:t> </w:t>
      </w:r>
      <w:r>
        <w:rPr/>
        <w:t>multivariate</w:t>
      </w:r>
      <w:r>
        <w:rPr>
          <w:spacing w:val="-7"/>
        </w:rPr>
        <w:t> </w:t>
      </w:r>
      <w:r>
        <w:rPr/>
        <w:t>normal</w:t>
      </w:r>
      <w:r>
        <w:rPr>
          <w:spacing w:val="-7"/>
        </w:rPr>
        <w:t> </w:t>
      </w:r>
      <w:r>
        <w:rPr/>
        <w:t>models</w:t>
      </w:r>
      <w:r>
        <w:rPr>
          <w:spacing w:val="-7"/>
        </w:rPr>
        <w:t> </w:t>
      </w:r>
      <w:r>
        <w:rPr/>
        <w:t>(compo‐ nents)—is shown on the x-axis (see </w:t>
      </w:r>
      <w:hyperlink w:history="true" w:anchor="_bookmark1254">
        <w:r>
          <w:rPr>
            <w:color w:val="990000"/>
          </w:rPr>
          <w:t>Figure 7-12</w:t>
        </w:r>
      </w:hyperlink>
      <w:r>
        <w:rPr/>
        <w:t>).</w:t>
      </w:r>
    </w:p>
    <w:p>
      <w:pPr>
        <w:spacing w:after="0" w:line="213" w:lineRule="auto"/>
        <w:jc w:val="both"/>
        <w:sectPr>
          <w:pgSz w:w="10080" w:h="13230"/>
          <w:pgMar w:header="0" w:footer="885" w:top="960" w:bottom="1080" w:left="440" w:right="340"/>
        </w:sectPr>
      </w:pPr>
    </w:p>
    <w:p>
      <w:pPr>
        <w:pStyle w:val="BodyText"/>
        <w:ind w:left="1831"/>
        <w:rPr>
          <w:sz w:val="20"/>
        </w:rPr>
      </w:pPr>
      <w:r>
        <w:rPr>
          <w:sz w:val="20"/>
        </w:rPr>
        <w:drawing>
          <wp:inline distT="0" distB="0" distL="0" distR="0">
            <wp:extent cx="3517296" cy="3734180"/>
            <wp:effectExtent l="0" t="0" r="0" b="0"/>
            <wp:docPr id="1152" name="Image 1152"/>
            <wp:cNvGraphicFramePr>
              <a:graphicFrameLocks/>
            </wp:cNvGraphicFramePr>
            <a:graphic>
              <a:graphicData uri="http://schemas.openxmlformats.org/drawingml/2006/picture">
                <pic:pic>
                  <pic:nvPicPr>
                    <pic:cNvPr id="1152" name="Image 1152"/>
                    <pic:cNvPicPr/>
                  </pic:nvPicPr>
                  <pic:blipFill>
                    <a:blip r:embed="rId359" cstate="print"/>
                    <a:stretch>
                      <a:fillRect/>
                    </a:stretch>
                  </pic:blipFill>
                  <pic:spPr>
                    <a:xfrm>
                      <a:off x="0" y="0"/>
                      <a:ext cx="3517296" cy="3734180"/>
                    </a:xfrm>
                    <a:prstGeom prst="rect">
                      <a:avLst/>
                    </a:prstGeom>
                  </pic:spPr>
                </pic:pic>
              </a:graphicData>
            </a:graphic>
          </wp:inline>
        </w:drawing>
      </w:r>
      <w:r>
        <w:rPr>
          <w:sz w:val="20"/>
        </w:rPr>
      </w:r>
    </w:p>
    <w:p>
      <w:pPr>
        <w:spacing w:line="211" w:lineRule="auto" w:before="182"/>
        <w:ind w:left="1000" w:right="1170" w:firstLine="0"/>
        <w:jc w:val="left"/>
        <w:rPr>
          <w:i/>
          <w:sz w:val="21"/>
        </w:rPr>
      </w:pPr>
      <w:bookmarkStart w:name="_bookmark1254" w:id="1636"/>
      <w:bookmarkEnd w:id="1636"/>
      <w:r>
        <w:rPr/>
      </w:r>
      <w:r>
        <w:rPr>
          <w:i/>
          <w:sz w:val="21"/>
        </w:rPr>
        <w:t>Figure</w:t>
      </w:r>
      <w:r>
        <w:rPr>
          <w:i/>
          <w:spacing w:val="-10"/>
          <w:sz w:val="21"/>
        </w:rPr>
        <w:t> </w:t>
      </w:r>
      <w:r>
        <w:rPr>
          <w:i/>
          <w:sz w:val="21"/>
        </w:rPr>
        <w:t>7-12.</w:t>
      </w:r>
      <w:r>
        <w:rPr>
          <w:i/>
          <w:spacing w:val="-10"/>
          <w:sz w:val="21"/>
        </w:rPr>
        <w:t> </w:t>
      </w:r>
      <w:r>
        <w:rPr>
          <w:i/>
          <w:sz w:val="21"/>
        </w:rPr>
        <w:t>BIC</w:t>
      </w:r>
      <w:r>
        <w:rPr>
          <w:i/>
          <w:spacing w:val="-10"/>
          <w:sz w:val="21"/>
        </w:rPr>
        <w:t> </w:t>
      </w:r>
      <w:r>
        <w:rPr>
          <w:i/>
          <w:sz w:val="21"/>
        </w:rPr>
        <w:t>values</w:t>
      </w:r>
      <w:r>
        <w:rPr>
          <w:i/>
          <w:spacing w:val="-10"/>
          <w:sz w:val="21"/>
        </w:rPr>
        <w:t> </w:t>
      </w:r>
      <w:r>
        <w:rPr>
          <w:i/>
          <w:sz w:val="21"/>
        </w:rPr>
        <w:t>for</w:t>
      </w:r>
      <w:r>
        <w:rPr>
          <w:i/>
          <w:spacing w:val="-10"/>
          <w:sz w:val="21"/>
        </w:rPr>
        <w:t> </w:t>
      </w:r>
      <w:r>
        <w:rPr>
          <w:i/>
          <w:sz w:val="21"/>
        </w:rPr>
        <w:t>14</w:t>
      </w:r>
      <w:r>
        <w:rPr>
          <w:i/>
          <w:spacing w:val="-10"/>
          <w:sz w:val="21"/>
        </w:rPr>
        <w:t> </w:t>
      </w:r>
      <w:r>
        <w:rPr>
          <w:i/>
          <w:sz w:val="21"/>
        </w:rPr>
        <w:t>models</w:t>
      </w:r>
      <w:r>
        <w:rPr>
          <w:i/>
          <w:spacing w:val="-10"/>
          <w:sz w:val="21"/>
        </w:rPr>
        <w:t> </w:t>
      </w:r>
      <w:r>
        <w:rPr>
          <w:i/>
          <w:sz w:val="21"/>
        </w:rPr>
        <w:t>of</w:t>
      </w:r>
      <w:r>
        <w:rPr>
          <w:i/>
          <w:spacing w:val="-10"/>
          <w:sz w:val="21"/>
        </w:rPr>
        <w:t> </w:t>
      </w:r>
      <w:r>
        <w:rPr>
          <w:i/>
          <w:sz w:val="21"/>
        </w:rPr>
        <w:t>the</w:t>
      </w:r>
      <w:r>
        <w:rPr>
          <w:i/>
          <w:spacing w:val="-10"/>
          <w:sz w:val="21"/>
        </w:rPr>
        <w:t> </w:t>
      </w:r>
      <w:r>
        <w:rPr>
          <w:i/>
          <w:sz w:val="21"/>
        </w:rPr>
        <w:t>stock</w:t>
      </w:r>
      <w:r>
        <w:rPr>
          <w:i/>
          <w:spacing w:val="-10"/>
          <w:sz w:val="21"/>
        </w:rPr>
        <w:t> </w:t>
      </w:r>
      <w:r>
        <w:rPr>
          <w:i/>
          <w:sz w:val="21"/>
        </w:rPr>
        <w:t>return</w:t>
      </w:r>
      <w:r>
        <w:rPr>
          <w:i/>
          <w:spacing w:val="-10"/>
          <w:sz w:val="21"/>
        </w:rPr>
        <w:t> </w:t>
      </w:r>
      <w:r>
        <w:rPr>
          <w:i/>
          <w:sz w:val="21"/>
        </w:rPr>
        <w:t>data</w:t>
      </w:r>
      <w:r>
        <w:rPr>
          <w:i/>
          <w:spacing w:val="-10"/>
          <w:sz w:val="21"/>
        </w:rPr>
        <w:t> </w:t>
      </w:r>
      <w:r>
        <w:rPr>
          <w:i/>
          <w:sz w:val="21"/>
        </w:rPr>
        <w:t>with</w:t>
      </w:r>
      <w:r>
        <w:rPr>
          <w:i/>
          <w:spacing w:val="-10"/>
          <w:sz w:val="21"/>
        </w:rPr>
        <w:t> </w:t>
      </w:r>
      <w:r>
        <w:rPr>
          <w:i/>
          <w:sz w:val="21"/>
        </w:rPr>
        <w:t>increasing</w:t>
      </w:r>
      <w:r>
        <w:rPr>
          <w:i/>
          <w:spacing w:val="-10"/>
          <w:sz w:val="21"/>
        </w:rPr>
        <w:t> </w:t>
      </w:r>
      <w:r>
        <w:rPr>
          <w:i/>
          <w:sz w:val="21"/>
        </w:rPr>
        <w:t>numbers</w:t>
      </w:r>
      <w:r>
        <w:rPr>
          <w:i/>
          <w:sz w:val="21"/>
        </w:rPr>
        <w:t> of components</w:t>
      </w:r>
    </w:p>
    <w:p>
      <w:pPr>
        <w:pStyle w:val="BodyText"/>
        <w:spacing w:line="213" w:lineRule="auto" w:before="249"/>
        <w:ind w:right="1097"/>
        <w:jc w:val="both"/>
      </w:pPr>
      <w:r>
        <w:rPr/>
        <w:t>The </w:t>
      </w:r>
      <w:r>
        <w:rPr>
          <w:rFonts w:ascii="BIZ UDGothic"/>
          <w:sz w:val="20"/>
        </w:rPr>
        <w:t>GaussianMixture</w:t>
      </w:r>
      <w:r>
        <w:rPr>
          <w:rFonts w:ascii="BIZ UDGothic"/>
          <w:spacing w:val="-20"/>
          <w:sz w:val="20"/>
        </w:rPr>
        <w:t> </w:t>
      </w:r>
      <w:r>
        <w:rPr/>
        <w:t>implementation on the other hand will not try out various combinations. As shown here, it is straightforward to run multiple combinations using </w:t>
      </w:r>
      <w:r>
        <w:rPr>
          <w:i/>
        </w:rPr>
        <w:t>Python</w:t>
      </w:r>
      <w:r>
        <w:rPr/>
        <w:t>. This implementation defines BIC as usual. Therefore, the calculated BIC value will be positive, and we need to minimize it.</w:t>
      </w:r>
    </w:p>
    <w:p>
      <w:pPr>
        <w:spacing w:line="213" w:lineRule="exact" w:before="106"/>
        <w:ind w:left="1339" w:right="0" w:firstLine="0"/>
        <w:jc w:val="left"/>
        <w:rPr>
          <w:rFonts w:ascii="BIZ UDGothic"/>
          <w:sz w:val="17"/>
        </w:rPr>
      </w:pPr>
      <w:r>
        <w:rPr>
          <w:rFonts w:ascii="BIZ UDGothic"/>
          <w:color w:val="000087"/>
          <w:sz w:val="17"/>
        </w:rPr>
        <w:t>results </w:t>
      </w:r>
      <w:r>
        <w:rPr>
          <w:rFonts w:ascii="BIZ UDGothic"/>
          <w:color w:val="545454"/>
          <w:sz w:val="17"/>
        </w:rPr>
        <w:t>= </w:t>
      </w:r>
      <w:r>
        <w:rPr>
          <w:rFonts w:ascii="BIZ UDGothic"/>
          <w:spacing w:val="-5"/>
          <w:sz w:val="17"/>
        </w:rPr>
        <w:t>[]</w:t>
      </w:r>
    </w:p>
    <w:p>
      <w:pPr>
        <w:spacing w:line="204" w:lineRule="exact" w:before="0"/>
        <w:ind w:left="1339" w:right="0" w:firstLine="0"/>
        <w:jc w:val="left"/>
        <w:rPr>
          <w:rFonts w:ascii="BIZ UDGothic"/>
          <w:sz w:val="17"/>
        </w:rPr>
      </w:pPr>
      <w:r>
        <w:rPr>
          <w:rFonts w:ascii="BIZ UDGothic"/>
          <w:color w:val="000087"/>
          <w:sz w:val="17"/>
        </w:rPr>
        <w:t>covariance_types </w:t>
      </w:r>
      <w:r>
        <w:rPr>
          <w:rFonts w:ascii="BIZ UDGothic"/>
          <w:color w:val="545454"/>
          <w:sz w:val="17"/>
        </w:rPr>
        <w:t>= </w:t>
      </w:r>
      <w:r>
        <w:rPr>
          <w:rFonts w:ascii="BIZ UDGothic"/>
          <w:sz w:val="17"/>
        </w:rPr>
        <w:t>[</w:t>
      </w:r>
      <w:r>
        <w:rPr>
          <w:rFonts w:ascii="BIZ UDGothic"/>
          <w:color w:val="CC3300"/>
          <w:sz w:val="17"/>
        </w:rPr>
        <w:t>'full'</w:t>
      </w:r>
      <w:r>
        <w:rPr>
          <w:rFonts w:ascii="BIZ UDGothic"/>
          <w:sz w:val="17"/>
        </w:rPr>
        <w:t>, </w:t>
      </w:r>
      <w:r>
        <w:rPr>
          <w:rFonts w:ascii="BIZ UDGothic"/>
          <w:color w:val="CC3300"/>
          <w:sz w:val="17"/>
        </w:rPr>
        <w:t>'tied'</w:t>
      </w:r>
      <w:r>
        <w:rPr>
          <w:rFonts w:ascii="BIZ UDGothic"/>
          <w:sz w:val="17"/>
        </w:rPr>
        <w:t>, </w:t>
      </w:r>
      <w:r>
        <w:rPr>
          <w:rFonts w:ascii="BIZ UDGothic"/>
          <w:color w:val="CC3300"/>
          <w:sz w:val="17"/>
        </w:rPr>
        <w:t>'diag'</w:t>
      </w:r>
      <w:r>
        <w:rPr>
          <w:rFonts w:ascii="BIZ UDGothic"/>
          <w:sz w:val="17"/>
        </w:rPr>
        <w:t>, </w:t>
      </w:r>
      <w:r>
        <w:rPr>
          <w:rFonts w:ascii="BIZ UDGothic"/>
          <w:color w:val="CC3300"/>
          <w:spacing w:val="-2"/>
          <w:sz w:val="17"/>
        </w:rPr>
        <w:t>'spherical'</w:t>
      </w:r>
      <w:r>
        <w:rPr>
          <w:rFonts w:ascii="BIZ UDGothic"/>
          <w:spacing w:val="-2"/>
          <w:sz w:val="17"/>
        </w:rPr>
        <w:t>]</w:t>
      </w:r>
    </w:p>
    <w:p>
      <w:pPr>
        <w:spacing w:line="204" w:lineRule="exact" w:before="0"/>
        <w:ind w:left="1339" w:right="0" w:firstLine="0"/>
        <w:jc w:val="left"/>
        <w:rPr>
          <w:rFonts w:ascii="BIZ UDGothic"/>
          <w:sz w:val="17"/>
        </w:rPr>
      </w:pPr>
      <w:r>
        <w:rPr>
          <w:rFonts w:ascii="BIZ UDGothic"/>
          <w:b/>
          <w:color w:val="006699"/>
          <w:sz w:val="17"/>
        </w:rPr>
        <w:t>for </w:t>
      </w:r>
      <w:r>
        <w:rPr>
          <w:rFonts w:ascii="BIZ UDGothic"/>
          <w:color w:val="000087"/>
          <w:sz w:val="17"/>
        </w:rPr>
        <w:t>n_components </w:t>
      </w:r>
      <w:r>
        <w:rPr>
          <w:rFonts w:ascii="BIZ UDGothic"/>
          <w:b/>
          <w:sz w:val="17"/>
        </w:rPr>
        <w:t>in </w:t>
      </w:r>
      <w:r>
        <w:rPr>
          <w:rFonts w:ascii="BIZ UDGothic"/>
          <w:color w:val="336666"/>
          <w:sz w:val="17"/>
        </w:rPr>
        <w:t>range</w:t>
      </w:r>
      <w:r>
        <w:rPr>
          <w:rFonts w:ascii="BIZ UDGothic"/>
          <w:sz w:val="17"/>
        </w:rPr>
        <w:t>(</w:t>
      </w:r>
      <w:r>
        <w:rPr>
          <w:rFonts w:ascii="BIZ UDGothic"/>
          <w:color w:val="FF6600"/>
          <w:sz w:val="17"/>
        </w:rPr>
        <w:t>1</w:t>
      </w:r>
      <w:r>
        <w:rPr>
          <w:rFonts w:ascii="BIZ UDGothic"/>
          <w:sz w:val="17"/>
        </w:rPr>
        <w:t>, </w:t>
      </w:r>
      <w:r>
        <w:rPr>
          <w:rFonts w:ascii="BIZ UDGothic"/>
          <w:color w:val="FF6600"/>
          <w:spacing w:val="-5"/>
          <w:sz w:val="17"/>
        </w:rPr>
        <w:t>9</w:t>
      </w:r>
      <w:r>
        <w:rPr>
          <w:rFonts w:ascii="BIZ UDGothic"/>
          <w:spacing w:val="-5"/>
          <w:sz w:val="17"/>
        </w:rPr>
        <w:t>):</w:t>
      </w:r>
    </w:p>
    <w:p>
      <w:pPr>
        <w:spacing w:line="204" w:lineRule="exact" w:before="0"/>
        <w:ind w:left="1679" w:right="0" w:firstLine="0"/>
        <w:jc w:val="left"/>
        <w:rPr>
          <w:rFonts w:ascii="BIZ UDGothic"/>
          <w:sz w:val="17"/>
        </w:rPr>
      </w:pPr>
      <w:r>
        <w:rPr>
          <w:rFonts w:ascii="BIZ UDGothic"/>
          <w:b/>
          <w:color w:val="006699"/>
          <w:sz w:val="17"/>
        </w:rPr>
        <w:t>for</w:t>
      </w:r>
      <w:r>
        <w:rPr>
          <w:rFonts w:ascii="BIZ UDGothic"/>
          <w:b/>
          <w:color w:val="006699"/>
          <w:spacing w:val="-2"/>
          <w:sz w:val="17"/>
        </w:rPr>
        <w:t> </w:t>
      </w:r>
      <w:r>
        <w:rPr>
          <w:rFonts w:ascii="BIZ UDGothic"/>
          <w:color w:val="000087"/>
          <w:sz w:val="17"/>
        </w:rPr>
        <w:t>covariance_type </w:t>
      </w:r>
      <w:r>
        <w:rPr>
          <w:rFonts w:ascii="BIZ UDGothic"/>
          <w:b/>
          <w:sz w:val="17"/>
        </w:rPr>
        <w:t>in </w:t>
      </w:r>
      <w:r>
        <w:rPr>
          <w:rFonts w:ascii="BIZ UDGothic"/>
          <w:color w:val="000087"/>
          <w:spacing w:val="-2"/>
          <w:sz w:val="17"/>
        </w:rPr>
        <w:t>covariance_types</w:t>
      </w:r>
      <w:r>
        <w:rPr>
          <w:rFonts w:ascii="BIZ UDGothic"/>
          <w:spacing w:val="-2"/>
          <w:sz w:val="17"/>
        </w:rPr>
        <w:t>:</w:t>
      </w:r>
    </w:p>
    <w:p>
      <w:pPr>
        <w:spacing w:line="206" w:lineRule="exact" w:before="0"/>
        <w:ind w:left="2019" w:right="0" w:firstLine="0"/>
        <w:jc w:val="left"/>
        <w:rPr>
          <w:rFonts w:ascii="BIZ UDGothic"/>
          <w:sz w:val="17"/>
        </w:rPr>
      </w:pPr>
      <w:r>
        <w:rPr>
          <w:rFonts w:ascii="BIZ UDGothic"/>
          <w:color w:val="000087"/>
          <w:sz w:val="17"/>
        </w:rPr>
        <w:t>mclust </w:t>
      </w:r>
      <w:r>
        <w:rPr>
          <w:rFonts w:ascii="BIZ UDGothic"/>
          <w:color w:val="545454"/>
          <w:sz w:val="17"/>
        </w:rPr>
        <w:t>= </w:t>
      </w:r>
      <w:r>
        <w:rPr>
          <w:rFonts w:ascii="BIZ UDGothic"/>
          <w:color w:val="000087"/>
          <w:sz w:val="17"/>
        </w:rPr>
        <w:t>GaussianMixture</w:t>
      </w:r>
      <w:r>
        <w:rPr>
          <w:rFonts w:ascii="BIZ UDGothic"/>
          <w:sz w:val="17"/>
        </w:rPr>
        <w:t>(</w:t>
      </w:r>
      <w:r>
        <w:rPr>
          <w:rFonts w:ascii="BIZ UDGothic"/>
          <w:color w:val="000087"/>
          <w:sz w:val="17"/>
        </w:rPr>
        <w:t>n_components</w:t>
      </w:r>
      <w:r>
        <w:rPr>
          <w:rFonts w:ascii="BIZ UDGothic"/>
          <w:color w:val="545454"/>
          <w:sz w:val="17"/>
        </w:rPr>
        <w:t>=</w:t>
      </w:r>
      <w:r>
        <w:rPr>
          <w:rFonts w:ascii="BIZ UDGothic"/>
          <w:color w:val="000087"/>
          <w:sz w:val="17"/>
        </w:rPr>
        <w:t>n_components</w:t>
      </w:r>
      <w:r>
        <w:rPr>
          <w:rFonts w:ascii="BIZ UDGothic"/>
          <w:sz w:val="17"/>
        </w:rPr>
        <w:t>, </w:t>
      </w:r>
      <w:r>
        <w:rPr>
          <w:rFonts w:ascii="BIZ UDGothic"/>
          <w:color w:val="000087"/>
          <w:spacing w:val="-2"/>
          <w:sz w:val="17"/>
        </w:rPr>
        <w:t>warm_start</w:t>
      </w:r>
      <w:r>
        <w:rPr>
          <w:rFonts w:ascii="BIZ UDGothic"/>
          <w:color w:val="545454"/>
          <w:spacing w:val="-2"/>
          <w:sz w:val="17"/>
        </w:rPr>
        <w:t>=</w:t>
      </w:r>
      <w:r>
        <w:rPr>
          <w:rFonts w:ascii="BIZ UDGothic"/>
          <w:color w:val="336666"/>
          <w:spacing w:val="-2"/>
          <w:sz w:val="17"/>
        </w:rPr>
        <w:t>True</w:t>
      </w:r>
      <w:r>
        <w:rPr>
          <w:rFonts w:ascii="BIZ UDGothic"/>
          <w:spacing w:val="-2"/>
          <w:sz w:val="17"/>
        </w:rPr>
        <w:t>,</w:t>
      </w:r>
    </w:p>
    <w:p>
      <w:pPr>
        <w:spacing w:line="214" w:lineRule="exact" w:before="0"/>
        <w:ind w:left="4144" w:right="0" w:firstLine="0"/>
        <w:jc w:val="left"/>
        <w:rPr>
          <w:rFonts w:ascii="BIZ UDGothic"/>
          <w:sz w:val="17"/>
        </w:rPr>
      </w:pPr>
      <w:bookmarkStart w:name="_bookmark1255" w:id="1637"/>
      <w:bookmarkEnd w:id="1637"/>
      <w:r>
        <w:rPr/>
      </w:r>
      <w:r>
        <w:rPr>
          <w:rFonts w:ascii="BIZ UDGothic"/>
          <w:color w:val="000087"/>
          <w:sz w:val="17"/>
        </w:rPr>
        <w:t>covariance_type</w:t>
      </w:r>
      <w:r>
        <w:rPr>
          <w:rFonts w:ascii="BIZ UDGothic"/>
          <w:color w:val="545454"/>
          <w:sz w:val="17"/>
        </w:rPr>
        <w:t>=</w:t>
      </w:r>
      <w:r>
        <w:rPr>
          <w:rFonts w:ascii="BIZ UDGothic"/>
          <w:color w:val="000087"/>
          <w:sz w:val="17"/>
        </w:rPr>
        <w:t>covariance_type</w:t>
      </w:r>
      <w:r>
        <w:rPr>
          <w:rFonts w:ascii="BIZ UDGothic"/>
          <w:sz w:val="17"/>
        </w:rPr>
        <w:t>) </w:t>
      </w:r>
      <w:r>
        <w:rPr>
          <w:rFonts w:ascii="BIZ UDGothic"/>
          <w:sz w:val="17"/>
        </w:rPr>
        <w:drawing>
          <wp:inline distT="0" distB="0" distL="0" distR="0">
            <wp:extent cx="101600" cy="101600"/>
            <wp:effectExtent l="0" t="0" r="0" b="0"/>
            <wp:docPr id="1153" name="Image 1153"/>
            <wp:cNvGraphicFramePr>
              <a:graphicFrameLocks/>
            </wp:cNvGraphicFramePr>
            <a:graphic>
              <a:graphicData uri="http://schemas.openxmlformats.org/drawingml/2006/picture">
                <pic:pic>
                  <pic:nvPicPr>
                    <pic:cNvPr id="1153" name="Image 1153"/>
                    <pic:cNvPicPr/>
                  </pic:nvPicPr>
                  <pic:blipFill>
                    <a:blip r:embed="rId315" cstate="print"/>
                    <a:stretch>
                      <a:fillRect/>
                    </a:stretch>
                  </pic:blipFill>
                  <pic:spPr>
                    <a:xfrm>
                      <a:off x="0" y="0"/>
                      <a:ext cx="101600" cy="101600"/>
                    </a:xfrm>
                    <a:prstGeom prst="rect">
                      <a:avLst/>
                    </a:prstGeom>
                  </pic:spPr>
                </pic:pic>
              </a:graphicData>
            </a:graphic>
          </wp:inline>
        </w:drawing>
      </w:r>
      <w:r>
        <w:rPr>
          <w:rFonts w:ascii="BIZ UDGothic"/>
          <w:sz w:val="17"/>
        </w:rPr>
      </w:r>
    </w:p>
    <w:p>
      <w:pPr>
        <w:spacing w:line="220" w:lineRule="auto" w:before="0"/>
        <w:ind w:left="2019" w:right="5352" w:firstLine="0"/>
        <w:jc w:val="left"/>
        <w:rPr>
          <w:rFonts w:ascii="BIZ UDGothic"/>
          <w:sz w:val="17"/>
        </w:rPr>
      </w:pPr>
      <w:r>
        <w:rPr>
          <w:rFonts w:ascii="BIZ UDGothic"/>
          <w:color w:val="000087"/>
          <w:spacing w:val="-2"/>
          <w:sz w:val="17"/>
        </w:rPr>
        <w:t>mclust</w:t>
      </w:r>
      <w:r>
        <w:rPr>
          <w:rFonts w:ascii="BIZ UDGothic"/>
          <w:color w:val="545454"/>
          <w:spacing w:val="-2"/>
          <w:sz w:val="17"/>
        </w:rPr>
        <w:t>.</w:t>
      </w:r>
      <w:r>
        <w:rPr>
          <w:rFonts w:ascii="BIZ UDGothic"/>
          <w:color w:val="000087"/>
          <w:spacing w:val="-2"/>
          <w:sz w:val="17"/>
        </w:rPr>
        <w:t>fit</w:t>
      </w:r>
      <w:r>
        <w:rPr>
          <w:rFonts w:ascii="BIZ UDGothic"/>
          <w:spacing w:val="-2"/>
          <w:sz w:val="17"/>
        </w:rPr>
        <w:t>(</w:t>
      </w:r>
      <w:r>
        <w:rPr>
          <w:rFonts w:ascii="BIZ UDGothic"/>
          <w:color w:val="000087"/>
          <w:spacing w:val="-2"/>
          <w:sz w:val="17"/>
        </w:rPr>
        <w:t>df</w:t>
      </w:r>
      <w:r>
        <w:rPr>
          <w:rFonts w:ascii="BIZ UDGothic"/>
          <w:spacing w:val="-2"/>
          <w:sz w:val="17"/>
        </w:rPr>
        <w:t>) </w:t>
      </w:r>
      <w:r>
        <w:rPr>
          <w:rFonts w:ascii="BIZ UDGothic"/>
          <w:color w:val="000087"/>
          <w:spacing w:val="-2"/>
          <w:sz w:val="17"/>
        </w:rPr>
        <w:t>results</w:t>
      </w:r>
      <w:r>
        <w:rPr>
          <w:rFonts w:ascii="BIZ UDGothic"/>
          <w:color w:val="545454"/>
          <w:spacing w:val="-2"/>
          <w:sz w:val="17"/>
        </w:rPr>
        <w:t>.</w:t>
      </w:r>
      <w:r>
        <w:rPr>
          <w:rFonts w:ascii="BIZ UDGothic"/>
          <w:color w:val="000087"/>
          <w:spacing w:val="-2"/>
          <w:sz w:val="17"/>
        </w:rPr>
        <w:t>append</w:t>
      </w:r>
      <w:r>
        <w:rPr>
          <w:rFonts w:ascii="BIZ UDGothic"/>
          <w:spacing w:val="-2"/>
          <w:sz w:val="17"/>
        </w:rPr>
        <w:t>({</w:t>
      </w:r>
    </w:p>
    <w:p>
      <w:pPr>
        <w:spacing w:line="220" w:lineRule="auto" w:before="0"/>
        <w:ind w:left="2359" w:right="3955" w:firstLine="0"/>
        <w:jc w:val="left"/>
        <w:rPr>
          <w:rFonts w:ascii="BIZ UDGothic"/>
          <w:sz w:val="17"/>
        </w:rPr>
      </w:pPr>
      <w:r>
        <w:rPr>
          <w:rFonts w:ascii="BIZ UDGothic"/>
          <w:color w:val="CC3300"/>
          <w:sz w:val="17"/>
        </w:rPr>
        <w:t>'bic'</w:t>
      </w:r>
      <w:r>
        <w:rPr>
          <w:rFonts w:ascii="BIZ UDGothic"/>
          <w:sz w:val="17"/>
        </w:rPr>
        <w:t>: </w:t>
      </w:r>
      <w:r>
        <w:rPr>
          <w:rFonts w:ascii="BIZ UDGothic"/>
          <w:color w:val="000087"/>
          <w:sz w:val="17"/>
        </w:rPr>
        <w:t>mclust</w:t>
      </w:r>
      <w:r>
        <w:rPr>
          <w:rFonts w:ascii="BIZ UDGothic"/>
          <w:color w:val="545454"/>
          <w:sz w:val="17"/>
        </w:rPr>
        <w:t>.</w:t>
      </w:r>
      <w:r>
        <w:rPr>
          <w:rFonts w:ascii="BIZ UDGothic"/>
          <w:color w:val="000087"/>
          <w:sz w:val="17"/>
        </w:rPr>
        <w:t>bic</w:t>
      </w:r>
      <w:r>
        <w:rPr>
          <w:rFonts w:ascii="BIZ UDGothic"/>
          <w:sz w:val="17"/>
        </w:rPr>
        <w:t>(</w:t>
      </w:r>
      <w:r>
        <w:rPr>
          <w:rFonts w:ascii="BIZ UDGothic"/>
          <w:color w:val="000087"/>
          <w:sz w:val="17"/>
        </w:rPr>
        <w:t>df</w:t>
      </w:r>
      <w:r>
        <w:rPr>
          <w:rFonts w:ascii="BIZ UDGothic"/>
          <w:sz w:val="17"/>
        </w:rPr>
        <w:t>), </w:t>
      </w:r>
      <w:r>
        <w:rPr>
          <w:rFonts w:ascii="BIZ UDGothic"/>
          <w:color w:val="CC3300"/>
          <w:sz w:val="17"/>
        </w:rPr>
        <w:t>'n_components'</w:t>
      </w:r>
      <w:r>
        <w:rPr>
          <w:rFonts w:ascii="BIZ UDGothic"/>
          <w:sz w:val="17"/>
        </w:rPr>
        <w:t>: </w:t>
      </w:r>
      <w:r>
        <w:rPr>
          <w:rFonts w:ascii="BIZ UDGothic"/>
          <w:color w:val="000087"/>
          <w:sz w:val="17"/>
        </w:rPr>
        <w:t>n_components</w:t>
      </w:r>
      <w:r>
        <w:rPr>
          <w:rFonts w:ascii="BIZ UDGothic"/>
          <w:sz w:val="17"/>
        </w:rPr>
        <w:t>, </w:t>
      </w:r>
      <w:r>
        <w:rPr>
          <w:rFonts w:ascii="BIZ UDGothic"/>
          <w:color w:val="CC3300"/>
          <w:sz w:val="17"/>
        </w:rPr>
        <w:t>'covariance_type'</w:t>
      </w:r>
      <w:r>
        <w:rPr>
          <w:rFonts w:ascii="BIZ UDGothic"/>
          <w:sz w:val="17"/>
        </w:rPr>
        <w:t>:</w:t>
      </w:r>
      <w:r>
        <w:rPr>
          <w:rFonts w:ascii="BIZ UDGothic"/>
          <w:spacing w:val="-22"/>
          <w:sz w:val="17"/>
        </w:rPr>
        <w:t> </w:t>
      </w:r>
      <w:r>
        <w:rPr>
          <w:rFonts w:ascii="BIZ UDGothic"/>
          <w:color w:val="000087"/>
          <w:sz w:val="17"/>
        </w:rPr>
        <w:t>covariance_type</w:t>
      </w:r>
      <w:r>
        <w:rPr>
          <w:rFonts w:ascii="BIZ UDGothic"/>
          <w:sz w:val="17"/>
        </w:rPr>
        <w:t>,</w:t>
      </w:r>
    </w:p>
    <w:p>
      <w:pPr>
        <w:spacing w:line="208" w:lineRule="exact" w:before="0"/>
        <w:ind w:left="2019" w:right="0" w:firstLine="0"/>
        <w:jc w:val="left"/>
        <w:rPr>
          <w:rFonts w:ascii="BIZ UDGothic"/>
          <w:sz w:val="17"/>
        </w:rPr>
      </w:pPr>
      <w:r>
        <w:rPr>
          <w:rFonts w:ascii="BIZ UDGothic"/>
          <w:spacing w:val="-5"/>
          <w:sz w:val="17"/>
        </w:rPr>
        <w:t>})</w:t>
      </w:r>
    </w:p>
    <w:p>
      <w:pPr>
        <w:spacing w:after="0" w:line="208" w:lineRule="exact"/>
        <w:jc w:val="left"/>
        <w:rPr>
          <w:rFonts w:ascii="BIZ UDGothic"/>
          <w:sz w:val="17"/>
        </w:rPr>
        <w:sectPr>
          <w:pgSz w:w="10080" w:h="13230"/>
          <w:pgMar w:header="0" w:footer="885" w:top="1160" w:bottom="1080" w:left="440" w:right="340"/>
        </w:sectPr>
      </w:pPr>
    </w:p>
    <w:p>
      <w:pPr>
        <w:spacing w:before="48"/>
        <w:ind w:left="1340" w:right="0" w:firstLine="0"/>
        <w:jc w:val="left"/>
        <w:rPr>
          <w:rFonts w:ascii="BIZ UDGothic"/>
          <w:sz w:val="17"/>
        </w:rPr>
      </w:pPr>
      <w:r>
        <w:rPr>
          <w:rFonts w:ascii="BIZ UDGothic"/>
          <w:color w:val="000087"/>
          <w:sz w:val="17"/>
        </w:rPr>
        <w:t>results</w:t>
      </w:r>
      <w:r>
        <w:rPr>
          <w:rFonts w:ascii="BIZ UDGothic"/>
          <w:color w:val="000087"/>
          <w:spacing w:val="-2"/>
          <w:sz w:val="17"/>
        </w:rPr>
        <w:t> </w:t>
      </w:r>
      <w:r>
        <w:rPr>
          <w:rFonts w:ascii="BIZ UDGothic"/>
          <w:color w:val="545454"/>
          <w:sz w:val="17"/>
        </w:rPr>
        <w:t>= </w:t>
      </w:r>
      <w:r>
        <w:rPr>
          <w:rFonts w:ascii="BIZ UDGothic"/>
          <w:color w:val="000087"/>
          <w:spacing w:val="-2"/>
          <w:sz w:val="17"/>
        </w:rPr>
        <w:t>pd</w:t>
      </w:r>
      <w:r>
        <w:rPr>
          <w:rFonts w:ascii="BIZ UDGothic"/>
          <w:color w:val="545454"/>
          <w:spacing w:val="-2"/>
          <w:sz w:val="17"/>
        </w:rPr>
        <w:t>.</w:t>
      </w:r>
      <w:r>
        <w:rPr>
          <w:rFonts w:ascii="BIZ UDGothic"/>
          <w:color w:val="000087"/>
          <w:spacing w:val="-2"/>
          <w:sz w:val="17"/>
        </w:rPr>
        <w:t>DataFrame</w:t>
      </w:r>
      <w:r>
        <w:rPr>
          <w:rFonts w:ascii="BIZ UDGothic"/>
          <w:spacing w:val="-2"/>
          <w:sz w:val="17"/>
        </w:rPr>
        <w:t>(</w:t>
      </w:r>
      <w:r>
        <w:rPr>
          <w:rFonts w:ascii="BIZ UDGothic"/>
          <w:color w:val="000087"/>
          <w:spacing w:val="-2"/>
          <w:sz w:val="17"/>
        </w:rPr>
        <w:t>results</w:t>
      </w:r>
      <w:r>
        <w:rPr>
          <w:rFonts w:ascii="BIZ UDGothic"/>
          <w:spacing w:val="-2"/>
          <w:sz w:val="17"/>
        </w:rPr>
        <w:t>)</w:t>
      </w:r>
    </w:p>
    <w:p>
      <w:pPr>
        <w:spacing w:line="220" w:lineRule="auto" w:before="201"/>
        <w:ind w:left="1340" w:right="4814" w:firstLine="0"/>
        <w:jc w:val="left"/>
        <w:rPr>
          <w:rFonts w:ascii="BIZ UDGothic"/>
          <w:sz w:val="17"/>
        </w:rPr>
      </w:pPr>
      <w:r>
        <w:rPr>
          <w:rFonts w:ascii="BIZ UDGothic"/>
          <w:color w:val="000087"/>
          <w:sz w:val="17"/>
        </w:rPr>
        <w:t>colors </w:t>
      </w:r>
      <w:r>
        <w:rPr>
          <w:rFonts w:ascii="BIZ UDGothic"/>
          <w:color w:val="545454"/>
          <w:sz w:val="17"/>
        </w:rPr>
        <w:t>= </w:t>
      </w:r>
      <w:r>
        <w:rPr>
          <w:rFonts w:ascii="BIZ UDGothic"/>
          <w:sz w:val="17"/>
        </w:rPr>
        <w:t>[</w:t>
      </w:r>
      <w:r>
        <w:rPr>
          <w:rFonts w:ascii="BIZ UDGothic"/>
          <w:color w:val="CC3300"/>
          <w:sz w:val="17"/>
        </w:rPr>
        <w:t>'C0'</w:t>
      </w:r>
      <w:r>
        <w:rPr>
          <w:rFonts w:ascii="BIZ UDGothic"/>
          <w:sz w:val="17"/>
        </w:rPr>
        <w:t>, </w:t>
      </w:r>
      <w:r>
        <w:rPr>
          <w:rFonts w:ascii="BIZ UDGothic"/>
          <w:color w:val="CC3300"/>
          <w:sz w:val="17"/>
        </w:rPr>
        <w:t>'C1'</w:t>
      </w:r>
      <w:r>
        <w:rPr>
          <w:rFonts w:ascii="BIZ UDGothic"/>
          <w:sz w:val="17"/>
        </w:rPr>
        <w:t>, </w:t>
      </w:r>
      <w:r>
        <w:rPr>
          <w:rFonts w:ascii="BIZ UDGothic"/>
          <w:color w:val="CC3300"/>
          <w:sz w:val="17"/>
        </w:rPr>
        <w:t>'C2'</w:t>
      </w:r>
      <w:r>
        <w:rPr>
          <w:rFonts w:ascii="BIZ UDGothic"/>
          <w:sz w:val="17"/>
        </w:rPr>
        <w:t>, </w:t>
      </w:r>
      <w:r>
        <w:rPr>
          <w:rFonts w:ascii="BIZ UDGothic"/>
          <w:color w:val="CC3300"/>
          <w:sz w:val="17"/>
        </w:rPr>
        <w:t>'C3'</w:t>
      </w:r>
      <w:r>
        <w:rPr>
          <w:rFonts w:ascii="BIZ UDGothic"/>
          <w:sz w:val="17"/>
        </w:rPr>
        <w:t>] </w:t>
      </w:r>
      <w:r>
        <w:rPr>
          <w:rFonts w:ascii="BIZ UDGothic"/>
          <w:color w:val="000087"/>
          <w:sz w:val="17"/>
        </w:rPr>
        <w:t>styles</w:t>
      </w:r>
      <w:r>
        <w:rPr>
          <w:rFonts w:ascii="BIZ UDGothic"/>
          <w:color w:val="000087"/>
          <w:spacing w:val="-14"/>
          <w:sz w:val="17"/>
        </w:rPr>
        <w:t> </w:t>
      </w:r>
      <w:r>
        <w:rPr>
          <w:rFonts w:ascii="BIZ UDGothic"/>
          <w:color w:val="545454"/>
          <w:sz w:val="17"/>
        </w:rPr>
        <w:t>=</w:t>
      </w:r>
      <w:r>
        <w:rPr>
          <w:rFonts w:ascii="BIZ UDGothic"/>
          <w:color w:val="545454"/>
          <w:spacing w:val="-14"/>
          <w:sz w:val="17"/>
        </w:rPr>
        <w:t> </w:t>
      </w:r>
      <w:r>
        <w:rPr>
          <w:rFonts w:ascii="BIZ UDGothic"/>
          <w:sz w:val="17"/>
        </w:rPr>
        <w:t>[</w:t>
      </w:r>
      <w:r>
        <w:rPr>
          <w:rFonts w:ascii="BIZ UDGothic"/>
          <w:color w:val="CC3300"/>
          <w:sz w:val="17"/>
        </w:rPr>
        <w:t>'C0-'</w:t>
      </w:r>
      <w:r>
        <w:rPr>
          <w:rFonts w:ascii="BIZ UDGothic"/>
          <w:sz w:val="17"/>
        </w:rPr>
        <w:t>,</w:t>
      </w:r>
      <w:r>
        <w:rPr>
          <w:rFonts w:ascii="BIZ UDGothic"/>
          <w:color w:val="CC3300"/>
          <w:sz w:val="17"/>
        </w:rPr>
        <w:t>'C1:'</w:t>
      </w:r>
      <w:r>
        <w:rPr>
          <w:rFonts w:ascii="BIZ UDGothic"/>
          <w:sz w:val="17"/>
        </w:rPr>
        <w:t>,</w:t>
      </w:r>
      <w:r>
        <w:rPr>
          <w:rFonts w:ascii="BIZ UDGothic"/>
          <w:color w:val="CC3300"/>
          <w:sz w:val="17"/>
        </w:rPr>
        <w:t>'C0-.'</w:t>
      </w:r>
      <w:r>
        <w:rPr>
          <w:rFonts w:ascii="BIZ UDGothic"/>
          <w:sz w:val="17"/>
        </w:rPr>
        <w:t>,</w:t>
      </w:r>
      <w:r>
        <w:rPr>
          <w:rFonts w:ascii="BIZ UDGothic"/>
          <w:spacing w:val="-14"/>
          <w:sz w:val="17"/>
        </w:rPr>
        <w:t> </w:t>
      </w:r>
      <w:r>
        <w:rPr>
          <w:rFonts w:ascii="BIZ UDGothic"/>
          <w:color w:val="CC3300"/>
          <w:sz w:val="17"/>
        </w:rPr>
        <w:t>'C1--'</w:t>
      </w:r>
      <w:r>
        <w:rPr>
          <w:rFonts w:ascii="BIZ UDGothic"/>
          <w:sz w:val="17"/>
        </w:rPr>
        <w:t>]</w:t>
      </w:r>
    </w:p>
    <w:p>
      <w:pPr>
        <w:spacing w:line="212" w:lineRule="exact" w:before="191"/>
        <w:ind w:left="1340" w:right="0" w:firstLine="0"/>
        <w:jc w:val="left"/>
        <w:rPr>
          <w:rFonts w:ascii="BIZ UDGothic"/>
          <w:sz w:val="17"/>
        </w:rPr>
      </w:pPr>
      <w:r>
        <w:rPr>
          <w:rFonts w:ascii="BIZ UDGothic"/>
          <w:color w:val="000087"/>
          <w:sz w:val="17"/>
        </w:rPr>
        <w:t>fig</w:t>
      </w:r>
      <w:r>
        <w:rPr>
          <w:rFonts w:ascii="BIZ UDGothic"/>
          <w:sz w:val="17"/>
        </w:rPr>
        <w:t>, </w:t>
      </w:r>
      <w:r>
        <w:rPr>
          <w:rFonts w:ascii="BIZ UDGothic"/>
          <w:color w:val="000087"/>
          <w:sz w:val="17"/>
        </w:rPr>
        <w:t>ax </w:t>
      </w:r>
      <w:r>
        <w:rPr>
          <w:rFonts w:ascii="BIZ UDGothic"/>
          <w:color w:val="545454"/>
          <w:sz w:val="17"/>
        </w:rPr>
        <w:t>= </w:t>
      </w:r>
      <w:r>
        <w:rPr>
          <w:rFonts w:ascii="BIZ UDGothic"/>
          <w:color w:val="000087"/>
          <w:sz w:val="17"/>
        </w:rPr>
        <w:t>plt</w:t>
      </w:r>
      <w:r>
        <w:rPr>
          <w:rFonts w:ascii="BIZ UDGothic"/>
          <w:color w:val="545454"/>
          <w:sz w:val="17"/>
        </w:rPr>
        <w:t>.</w:t>
      </w:r>
      <w:r>
        <w:rPr>
          <w:rFonts w:ascii="BIZ UDGothic"/>
          <w:color w:val="000087"/>
          <w:sz w:val="17"/>
        </w:rPr>
        <w:t>subplots</w:t>
      </w:r>
      <w:r>
        <w:rPr>
          <w:rFonts w:ascii="BIZ UDGothic"/>
          <w:sz w:val="17"/>
        </w:rPr>
        <w:t>(</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4</w:t>
      </w:r>
      <w:r>
        <w:rPr>
          <w:rFonts w:ascii="BIZ UDGothic"/>
          <w:sz w:val="17"/>
        </w:rPr>
        <w:t>, </w:t>
      </w:r>
      <w:r>
        <w:rPr>
          <w:rFonts w:ascii="BIZ UDGothic"/>
          <w:color w:val="FF6600"/>
          <w:spacing w:val="-5"/>
          <w:sz w:val="17"/>
        </w:rPr>
        <w:t>4</w:t>
      </w:r>
      <w:r>
        <w:rPr>
          <w:rFonts w:ascii="BIZ UDGothic"/>
          <w:spacing w:val="-5"/>
          <w:sz w:val="17"/>
        </w:rPr>
        <w:t>))</w:t>
      </w:r>
    </w:p>
    <w:p>
      <w:pPr>
        <w:spacing w:line="204" w:lineRule="exact" w:before="0"/>
        <w:ind w:left="1340" w:right="0" w:firstLine="0"/>
        <w:jc w:val="left"/>
        <w:rPr>
          <w:rFonts w:ascii="BIZ UDGothic"/>
          <w:sz w:val="17"/>
        </w:rPr>
      </w:pPr>
      <w:r>
        <w:rPr>
          <w:rFonts w:ascii="BIZ UDGothic"/>
          <w:b/>
          <w:color w:val="006699"/>
          <w:sz w:val="17"/>
        </w:rPr>
        <w:t>for </w:t>
      </w:r>
      <w:r>
        <w:rPr>
          <w:rFonts w:ascii="BIZ UDGothic"/>
          <w:color w:val="000087"/>
          <w:sz w:val="17"/>
        </w:rPr>
        <w:t>i</w:t>
      </w:r>
      <w:r>
        <w:rPr>
          <w:rFonts w:ascii="BIZ UDGothic"/>
          <w:sz w:val="17"/>
        </w:rPr>
        <w:t>, </w:t>
      </w:r>
      <w:r>
        <w:rPr>
          <w:rFonts w:ascii="BIZ UDGothic"/>
          <w:color w:val="000087"/>
          <w:sz w:val="17"/>
        </w:rPr>
        <w:t>covariance_type </w:t>
      </w:r>
      <w:r>
        <w:rPr>
          <w:rFonts w:ascii="BIZ UDGothic"/>
          <w:b/>
          <w:sz w:val="17"/>
        </w:rPr>
        <w:t>in </w:t>
      </w:r>
      <w:r>
        <w:rPr>
          <w:rFonts w:ascii="BIZ UDGothic"/>
          <w:color w:val="336666"/>
          <w:spacing w:val="-2"/>
          <w:sz w:val="17"/>
        </w:rPr>
        <w:t>enumerate</w:t>
      </w:r>
      <w:r>
        <w:rPr>
          <w:rFonts w:ascii="BIZ UDGothic"/>
          <w:spacing w:val="-2"/>
          <w:sz w:val="17"/>
        </w:rPr>
        <w:t>(</w:t>
      </w:r>
      <w:r>
        <w:rPr>
          <w:rFonts w:ascii="BIZ UDGothic"/>
          <w:color w:val="000087"/>
          <w:spacing w:val="-2"/>
          <w:sz w:val="17"/>
        </w:rPr>
        <w:t>covariance_types</w:t>
      </w:r>
      <w:r>
        <w:rPr>
          <w:rFonts w:ascii="BIZ UDGothic"/>
          <w:spacing w:val="-2"/>
          <w:sz w:val="17"/>
        </w:rPr>
        <w:t>):</w:t>
      </w:r>
    </w:p>
    <w:p>
      <w:pPr>
        <w:spacing w:line="220" w:lineRule="auto" w:before="6"/>
        <w:ind w:left="1680" w:right="0" w:firstLine="0"/>
        <w:jc w:val="left"/>
        <w:rPr>
          <w:rFonts w:ascii="BIZ UDGothic"/>
          <w:sz w:val="17"/>
        </w:rPr>
      </w:pPr>
      <w:r>
        <w:rPr>
          <w:rFonts w:ascii="BIZ UDGothic"/>
          <w:color w:val="000087"/>
          <w:sz w:val="17"/>
        </w:rPr>
        <w:t>subset </w:t>
      </w:r>
      <w:r>
        <w:rPr>
          <w:rFonts w:ascii="BIZ UDGothic"/>
          <w:color w:val="545454"/>
          <w:sz w:val="17"/>
        </w:rPr>
        <w:t>= </w:t>
      </w:r>
      <w:r>
        <w:rPr>
          <w:rFonts w:ascii="BIZ UDGothic"/>
          <w:color w:val="000087"/>
          <w:sz w:val="17"/>
        </w:rPr>
        <w:t>results</w:t>
      </w:r>
      <w:r>
        <w:rPr>
          <w:rFonts w:ascii="BIZ UDGothic"/>
          <w:color w:val="545454"/>
          <w:sz w:val="17"/>
        </w:rPr>
        <w:t>.</w:t>
      </w:r>
      <w:r>
        <w:rPr>
          <w:rFonts w:ascii="BIZ UDGothic"/>
          <w:color w:val="000087"/>
          <w:sz w:val="17"/>
        </w:rPr>
        <w:t>loc</w:t>
      </w:r>
      <w:r>
        <w:rPr>
          <w:rFonts w:ascii="BIZ UDGothic"/>
          <w:sz w:val="17"/>
        </w:rPr>
        <w:t>[</w:t>
      </w:r>
      <w:r>
        <w:rPr>
          <w:rFonts w:ascii="BIZ UDGothic"/>
          <w:color w:val="000087"/>
          <w:sz w:val="17"/>
        </w:rPr>
        <w:t>results</w:t>
      </w:r>
      <w:r>
        <w:rPr>
          <w:rFonts w:ascii="BIZ UDGothic"/>
          <w:color w:val="545454"/>
          <w:sz w:val="17"/>
        </w:rPr>
        <w:t>.</w:t>
      </w:r>
      <w:r>
        <w:rPr>
          <w:rFonts w:ascii="BIZ UDGothic"/>
          <w:color w:val="000087"/>
          <w:sz w:val="17"/>
        </w:rPr>
        <w:t>covariance_type </w:t>
      </w:r>
      <w:r>
        <w:rPr>
          <w:rFonts w:ascii="BIZ UDGothic"/>
          <w:color w:val="545454"/>
          <w:sz w:val="17"/>
        </w:rPr>
        <w:t>== </w:t>
      </w:r>
      <w:r>
        <w:rPr>
          <w:rFonts w:ascii="BIZ UDGothic"/>
          <w:color w:val="000087"/>
          <w:sz w:val="17"/>
        </w:rPr>
        <w:t>covariance_type</w:t>
      </w:r>
      <w:r>
        <w:rPr>
          <w:rFonts w:ascii="BIZ UDGothic"/>
          <w:sz w:val="17"/>
        </w:rPr>
        <w:t>, :] </w:t>
      </w:r>
      <w:r>
        <w:rPr>
          <w:rFonts w:ascii="BIZ UDGothic"/>
          <w:color w:val="000087"/>
          <w:sz w:val="17"/>
        </w:rPr>
        <w:t>subset</w:t>
      </w:r>
      <w:r>
        <w:rPr>
          <w:rFonts w:ascii="BIZ UDGothic"/>
          <w:color w:val="545454"/>
          <w:sz w:val="17"/>
        </w:rPr>
        <w:t>.</w:t>
      </w:r>
      <w:r>
        <w:rPr>
          <w:rFonts w:ascii="BIZ UDGothic"/>
          <w:color w:val="000087"/>
          <w:sz w:val="17"/>
        </w:rPr>
        <w:t>plot</w:t>
      </w:r>
      <w:r>
        <w:rPr>
          <w:rFonts w:ascii="BIZ UDGothic"/>
          <w:sz w:val="17"/>
        </w:rPr>
        <w:t>(</w:t>
      </w:r>
      <w:r>
        <w:rPr>
          <w:rFonts w:ascii="BIZ UDGothic"/>
          <w:color w:val="000087"/>
          <w:sz w:val="17"/>
        </w:rPr>
        <w:t>x</w:t>
      </w:r>
      <w:r>
        <w:rPr>
          <w:rFonts w:ascii="BIZ UDGothic"/>
          <w:color w:val="545454"/>
          <w:sz w:val="17"/>
        </w:rPr>
        <w:t>=</w:t>
      </w:r>
      <w:r>
        <w:rPr>
          <w:rFonts w:ascii="BIZ UDGothic"/>
          <w:color w:val="CC3300"/>
          <w:sz w:val="17"/>
        </w:rPr>
        <w:t>'n_components'</w:t>
      </w:r>
      <w:r>
        <w:rPr>
          <w:rFonts w:ascii="BIZ UDGothic"/>
          <w:sz w:val="17"/>
        </w:rPr>
        <w:t>,</w:t>
      </w:r>
      <w:r>
        <w:rPr>
          <w:rFonts w:ascii="BIZ UDGothic"/>
          <w:spacing w:val="-14"/>
          <w:sz w:val="17"/>
        </w:rPr>
        <w:t> </w:t>
      </w:r>
      <w:r>
        <w:rPr>
          <w:rFonts w:ascii="BIZ UDGothic"/>
          <w:color w:val="000087"/>
          <w:sz w:val="17"/>
        </w:rPr>
        <w:t>y</w:t>
      </w:r>
      <w:r>
        <w:rPr>
          <w:rFonts w:ascii="BIZ UDGothic"/>
          <w:color w:val="545454"/>
          <w:sz w:val="17"/>
        </w:rPr>
        <w:t>=</w:t>
      </w:r>
      <w:r>
        <w:rPr>
          <w:rFonts w:ascii="BIZ UDGothic"/>
          <w:color w:val="CC3300"/>
          <w:sz w:val="17"/>
        </w:rPr>
        <w:t>'bic'</w:t>
      </w:r>
      <w:r>
        <w:rPr>
          <w:rFonts w:ascii="BIZ UDGothic"/>
          <w:sz w:val="17"/>
        </w:rPr>
        <w:t>,</w:t>
      </w:r>
      <w:r>
        <w:rPr>
          <w:rFonts w:ascii="BIZ UDGothic"/>
          <w:spacing w:val="-14"/>
          <w:sz w:val="17"/>
        </w:rPr>
        <w:t> </w:t>
      </w:r>
      <w:r>
        <w:rPr>
          <w:rFonts w:ascii="BIZ UDGothic"/>
          <w:color w:val="000087"/>
          <w:sz w:val="17"/>
        </w:rPr>
        <w:t>ax</w:t>
      </w:r>
      <w:r>
        <w:rPr>
          <w:rFonts w:ascii="BIZ UDGothic"/>
          <w:color w:val="545454"/>
          <w:sz w:val="17"/>
        </w:rPr>
        <w:t>=</w:t>
      </w:r>
      <w:r>
        <w:rPr>
          <w:rFonts w:ascii="BIZ UDGothic"/>
          <w:color w:val="000087"/>
          <w:sz w:val="17"/>
        </w:rPr>
        <w:t>ax</w:t>
      </w:r>
      <w:r>
        <w:rPr>
          <w:rFonts w:ascii="BIZ UDGothic"/>
          <w:sz w:val="17"/>
        </w:rPr>
        <w:t>,</w:t>
      </w:r>
      <w:r>
        <w:rPr>
          <w:rFonts w:ascii="BIZ UDGothic"/>
          <w:spacing w:val="-14"/>
          <w:sz w:val="17"/>
        </w:rPr>
        <w:t> </w:t>
      </w:r>
      <w:r>
        <w:rPr>
          <w:rFonts w:ascii="BIZ UDGothic"/>
          <w:color w:val="000087"/>
          <w:sz w:val="17"/>
        </w:rPr>
        <w:t>label</w:t>
      </w:r>
      <w:r>
        <w:rPr>
          <w:rFonts w:ascii="BIZ UDGothic"/>
          <w:color w:val="545454"/>
          <w:sz w:val="17"/>
        </w:rPr>
        <w:t>=</w:t>
      </w:r>
      <w:r>
        <w:rPr>
          <w:rFonts w:ascii="BIZ UDGothic"/>
          <w:color w:val="000087"/>
          <w:sz w:val="17"/>
        </w:rPr>
        <w:t>covariance_type</w:t>
      </w:r>
      <w:r>
        <w:rPr>
          <w:rFonts w:ascii="BIZ UDGothic"/>
          <w:sz w:val="17"/>
        </w:rPr>
        <w:t>,</w:t>
      </w:r>
    </w:p>
    <w:p>
      <w:pPr>
        <w:spacing w:line="208" w:lineRule="exact" w:before="0"/>
        <w:ind w:left="2700" w:right="0" w:firstLine="0"/>
        <w:jc w:val="left"/>
        <w:rPr>
          <w:rFonts w:ascii="BIZ UDGothic"/>
          <w:sz w:val="17"/>
        </w:rPr>
      </w:pPr>
      <w:r>
        <w:rPr>
          <w:rFonts w:ascii="BIZ UDGothic"/>
          <w:color w:val="000087"/>
          <w:sz w:val="17"/>
        </w:rPr>
        <w:t>kind</w:t>
      </w:r>
      <w:r>
        <w:rPr>
          <w:rFonts w:ascii="BIZ UDGothic"/>
          <w:color w:val="545454"/>
          <w:sz w:val="17"/>
        </w:rPr>
        <w:t>=</w:t>
      </w:r>
      <w:r>
        <w:rPr>
          <w:rFonts w:ascii="BIZ UDGothic"/>
          <w:color w:val="CC3300"/>
          <w:sz w:val="17"/>
        </w:rPr>
        <w:t>'line'</w:t>
      </w:r>
      <w:r>
        <w:rPr>
          <w:rFonts w:ascii="BIZ UDGothic"/>
          <w:sz w:val="17"/>
        </w:rPr>
        <w:t>, </w:t>
      </w:r>
      <w:r>
        <w:rPr>
          <w:rFonts w:ascii="BIZ UDGothic"/>
          <w:color w:val="000087"/>
          <w:spacing w:val="-2"/>
          <w:sz w:val="17"/>
        </w:rPr>
        <w:t>style</w:t>
      </w:r>
      <w:r>
        <w:rPr>
          <w:rFonts w:ascii="BIZ UDGothic"/>
          <w:color w:val="545454"/>
          <w:spacing w:val="-2"/>
          <w:sz w:val="17"/>
        </w:rPr>
        <w:t>=</w:t>
      </w:r>
      <w:r>
        <w:rPr>
          <w:rFonts w:ascii="BIZ UDGothic"/>
          <w:color w:val="000087"/>
          <w:spacing w:val="-2"/>
          <w:sz w:val="17"/>
        </w:rPr>
        <w:t>styles</w:t>
      </w:r>
      <w:r>
        <w:rPr>
          <w:rFonts w:ascii="BIZ UDGothic"/>
          <w:spacing w:val="-2"/>
          <w:sz w:val="17"/>
        </w:rPr>
        <w:t>[</w:t>
      </w:r>
      <w:r>
        <w:rPr>
          <w:rFonts w:ascii="BIZ UDGothic"/>
          <w:color w:val="000087"/>
          <w:spacing w:val="-2"/>
          <w:sz w:val="17"/>
        </w:rPr>
        <w:t>i</w:t>
      </w:r>
      <w:r>
        <w:rPr>
          <w:rFonts w:ascii="BIZ UDGothic"/>
          <w:spacing w:val="-2"/>
          <w:sz w:val="17"/>
        </w:rPr>
        <w:t>])</w:t>
      </w:r>
    </w:p>
    <w:p>
      <w:pPr>
        <w:pStyle w:val="BodyText"/>
        <w:spacing w:before="2"/>
        <w:ind w:left="0"/>
        <w:rPr>
          <w:rFonts w:ascii="BIZ UDGothic"/>
          <w:sz w:val="17"/>
        </w:rPr>
      </w:pPr>
    </w:p>
    <w:p>
      <w:pPr>
        <w:pStyle w:val="BodyText"/>
        <w:spacing w:line="213" w:lineRule="auto"/>
        <w:ind w:left="1360" w:right="1097" w:hanging="360"/>
        <w:jc w:val="both"/>
      </w:pPr>
      <w:r>
        <w:rPr>
          <w:position w:val="1"/>
        </w:rPr>
        <w:drawing>
          <wp:inline distT="0" distB="0" distL="0" distR="0">
            <wp:extent cx="101600" cy="101600"/>
            <wp:effectExtent l="0" t="0" r="0" b="0"/>
            <wp:docPr id="1154" name="Image 1154"/>
            <wp:cNvGraphicFramePr>
              <a:graphicFrameLocks/>
            </wp:cNvGraphicFramePr>
            <a:graphic>
              <a:graphicData uri="http://schemas.openxmlformats.org/drawingml/2006/picture">
                <pic:pic>
                  <pic:nvPicPr>
                    <pic:cNvPr id="1154" name="Image 1154"/>
                    <pic:cNvPicPr/>
                  </pic:nvPicPr>
                  <pic:blipFill>
                    <a:blip r:embed="rId72" cstate="print"/>
                    <a:stretch>
                      <a:fillRect/>
                    </a:stretch>
                  </pic:blipFill>
                  <pic:spPr>
                    <a:xfrm>
                      <a:off x="0" y="0"/>
                      <a:ext cx="101600" cy="101600"/>
                    </a:xfrm>
                    <a:prstGeom prst="rect">
                      <a:avLst/>
                    </a:prstGeom>
                  </pic:spPr>
                </pic:pic>
              </a:graphicData>
            </a:graphic>
          </wp:inline>
        </w:drawing>
      </w:r>
      <w:r>
        <w:rPr>
          <w:position w:val="1"/>
        </w:rPr>
      </w:r>
      <w:r>
        <w:rPr>
          <w:rFonts w:ascii="Times New Roman"/>
          <w:spacing w:val="121"/>
          <w:sz w:val="20"/>
        </w:rPr>
        <w:t> </w:t>
      </w:r>
      <w:bookmarkStart w:name="_bookmark1256" w:id="1638"/>
      <w:bookmarkEnd w:id="1638"/>
      <w:r>
        <w:rPr>
          <w:rFonts w:ascii="Times New Roman"/>
          <w:spacing w:val="-1"/>
          <w:sz w:val="20"/>
        </w:rPr>
      </w:r>
      <w:r>
        <w:rPr/>
        <w:t>With the </w:t>
      </w:r>
      <w:r>
        <w:rPr>
          <w:rFonts w:ascii="BIZ UDGothic"/>
          <w:sz w:val="20"/>
        </w:rPr>
        <w:t>warm_start</w:t>
      </w:r>
      <w:r>
        <w:rPr>
          <w:rFonts w:ascii="BIZ UDGothic"/>
          <w:spacing w:val="-25"/>
          <w:sz w:val="20"/>
        </w:rPr>
        <w:t> </w:t>
      </w:r>
      <w:r>
        <w:rPr/>
        <w:t>argument, the calculation will reuse information from the previous fit. This will speed up the convergence of subsequent calculations.</w:t>
      </w:r>
    </w:p>
    <w:p>
      <w:pPr>
        <w:pStyle w:val="BodyText"/>
        <w:spacing w:line="218" w:lineRule="auto" w:before="116"/>
        <w:ind w:right="1097"/>
        <w:jc w:val="both"/>
      </w:pPr>
      <w:bookmarkStart w:name="_bookmark1257" w:id="1639"/>
      <w:bookmarkEnd w:id="1639"/>
      <w:r>
        <w:rPr/>
      </w:r>
      <w:r>
        <w:rPr/>
        <w:t>This</w:t>
      </w:r>
      <w:r>
        <w:rPr>
          <w:spacing w:val="-1"/>
        </w:rPr>
        <w:t> </w:t>
      </w:r>
      <w:r>
        <w:rPr/>
        <w:t>plot</w:t>
      </w:r>
      <w:r>
        <w:rPr>
          <w:spacing w:val="-1"/>
        </w:rPr>
        <w:t> </w:t>
      </w:r>
      <w:r>
        <w:rPr/>
        <w:t>is</w:t>
      </w:r>
      <w:r>
        <w:rPr>
          <w:spacing w:val="-1"/>
        </w:rPr>
        <w:t> </w:t>
      </w:r>
      <w:r>
        <w:rPr/>
        <w:t>similar</w:t>
      </w:r>
      <w:r>
        <w:rPr>
          <w:spacing w:val="-1"/>
        </w:rPr>
        <w:t> </w:t>
      </w:r>
      <w:r>
        <w:rPr/>
        <w:t>to</w:t>
      </w:r>
      <w:r>
        <w:rPr>
          <w:spacing w:val="-1"/>
        </w:rPr>
        <w:t> </w:t>
      </w:r>
      <w:r>
        <w:rPr/>
        <w:t>the</w:t>
      </w:r>
      <w:r>
        <w:rPr>
          <w:spacing w:val="-1"/>
        </w:rPr>
        <w:t> </w:t>
      </w:r>
      <w:r>
        <w:rPr/>
        <w:t>elbow</w:t>
      </w:r>
      <w:r>
        <w:rPr>
          <w:spacing w:val="-1"/>
        </w:rPr>
        <w:t> </w:t>
      </w:r>
      <w:r>
        <w:rPr/>
        <w:t>plot</w:t>
      </w:r>
      <w:r>
        <w:rPr>
          <w:spacing w:val="-1"/>
        </w:rPr>
        <w:t> </w:t>
      </w:r>
      <w:r>
        <w:rPr/>
        <w:t>used</w:t>
      </w:r>
      <w:r>
        <w:rPr>
          <w:spacing w:val="-1"/>
        </w:rPr>
        <w:t> </w:t>
      </w:r>
      <w:r>
        <w:rPr/>
        <w:t>to</w:t>
      </w:r>
      <w:r>
        <w:rPr>
          <w:spacing w:val="-1"/>
        </w:rPr>
        <w:t> </w:t>
      </w:r>
      <w:r>
        <w:rPr/>
        <w:t>identify</w:t>
      </w:r>
      <w:r>
        <w:rPr>
          <w:spacing w:val="-1"/>
        </w:rPr>
        <w:t> </w:t>
      </w:r>
      <w:r>
        <w:rPr/>
        <w:t>the</w:t>
      </w:r>
      <w:r>
        <w:rPr>
          <w:spacing w:val="-1"/>
        </w:rPr>
        <w:t> </w:t>
      </w:r>
      <w:r>
        <w:rPr/>
        <w:t>number</w:t>
      </w:r>
      <w:r>
        <w:rPr>
          <w:spacing w:val="-1"/>
        </w:rPr>
        <w:t> </w:t>
      </w:r>
      <w:r>
        <w:rPr/>
        <w:t>of</w:t>
      </w:r>
      <w:r>
        <w:rPr>
          <w:spacing w:val="-1"/>
        </w:rPr>
        <w:t> </w:t>
      </w:r>
      <w:r>
        <w:rPr/>
        <w:t>clusters</w:t>
      </w:r>
      <w:r>
        <w:rPr>
          <w:spacing w:val="-1"/>
        </w:rPr>
        <w:t> </w:t>
      </w:r>
      <w:r>
        <w:rPr/>
        <w:t>to</w:t>
      </w:r>
      <w:r>
        <w:rPr>
          <w:spacing w:val="-1"/>
        </w:rPr>
        <w:t> </w:t>
      </w:r>
      <w:r>
        <w:rPr/>
        <w:t>choose for </w:t>
      </w:r>
      <w:r>
        <w:rPr>
          <w:i/>
        </w:rPr>
        <w:t>K</w:t>
      </w:r>
      <w:r>
        <w:rPr/>
        <w:t>-means, except the value being plotted is BIC instead of percent of variance explained (see </w:t>
      </w:r>
      <w:hyperlink w:history="true" w:anchor="_bookmark1217">
        <w:r>
          <w:rPr>
            <w:color w:val="990000"/>
          </w:rPr>
          <w:t>Figure 7-7</w:t>
        </w:r>
      </w:hyperlink>
      <w:r>
        <w:rPr/>
        <w:t>). One big difference is that instead of one line, </w:t>
      </w:r>
      <w:r>
        <w:rPr>
          <w:rFonts w:ascii="BIZ UDGothic"/>
          <w:sz w:val="20"/>
        </w:rPr>
        <w:t>mclust </w:t>
      </w:r>
      <w:r>
        <w:rPr/>
        <w:t>shows</w:t>
      </w:r>
      <w:r>
        <w:rPr>
          <w:spacing w:val="-12"/>
        </w:rPr>
        <w:t> </w:t>
      </w:r>
      <w:r>
        <w:rPr/>
        <w:t>14</w:t>
      </w:r>
      <w:r>
        <w:rPr>
          <w:spacing w:val="-4"/>
        </w:rPr>
        <w:t> </w:t>
      </w:r>
      <w:r>
        <w:rPr/>
        <w:t>different lines! This is because </w:t>
      </w:r>
      <w:r>
        <w:rPr>
          <w:rFonts w:ascii="BIZ UDGothic"/>
          <w:sz w:val="20"/>
        </w:rPr>
        <w:t>mclust</w:t>
      </w:r>
      <w:r>
        <w:rPr>
          <w:rFonts w:ascii="BIZ UDGothic"/>
          <w:spacing w:val="-25"/>
          <w:sz w:val="20"/>
        </w:rPr>
        <w:t> </w:t>
      </w:r>
      <w:r>
        <w:rPr/>
        <w:t>is actually fitting 14 different models for each cluster size, and ultimately it chooses the best-fitting model. </w:t>
      </w:r>
      <w:r>
        <w:rPr>
          <w:rFonts w:ascii="BIZ UDGothic"/>
          <w:sz w:val="20"/>
        </w:rPr>
        <w:t>GaussianMix ture</w:t>
      </w:r>
      <w:r>
        <w:rPr>
          <w:rFonts w:ascii="BIZ UDGothic"/>
          <w:spacing w:val="-43"/>
          <w:sz w:val="20"/>
        </w:rPr>
        <w:t> </w:t>
      </w:r>
      <w:r>
        <w:rPr/>
        <w:t>implements fewer approaches, so the number of lines will be only four.</w:t>
      </w:r>
    </w:p>
    <w:p>
      <w:pPr>
        <w:pStyle w:val="BodyText"/>
        <w:spacing w:line="213" w:lineRule="auto" w:before="125"/>
        <w:ind w:right="1097"/>
        <w:jc w:val="both"/>
      </w:pPr>
      <w:r>
        <w:rPr/>
        <w:t>Why does </w:t>
      </w:r>
      <w:r>
        <w:rPr>
          <w:rFonts w:ascii="BIZ UDGothic" w:hAnsi="BIZ UDGothic"/>
          <w:sz w:val="20"/>
        </w:rPr>
        <w:t>mclust</w:t>
      </w:r>
      <w:r>
        <w:rPr>
          <w:rFonts w:ascii="BIZ UDGothic" w:hAnsi="BIZ UDGothic"/>
          <w:spacing w:val="-25"/>
          <w:sz w:val="20"/>
        </w:rPr>
        <w:t> </w:t>
      </w:r>
      <w:r>
        <w:rPr/>
        <w:t>fit so many models to determine the best set of multivariate nor‐ mals?</w:t>
      </w:r>
      <w:r>
        <w:rPr>
          <w:spacing w:val="-4"/>
        </w:rPr>
        <w:t> </w:t>
      </w:r>
      <w:r>
        <w:rPr/>
        <w:t>It’s</w:t>
      </w:r>
      <w:r>
        <w:rPr>
          <w:spacing w:val="-4"/>
        </w:rPr>
        <w:t> </w:t>
      </w:r>
      <w:r>
        <w:rPr/>
        <w:t>because</w:t>
      </w:r>
      <w:r>
        <w:rPr>
          <w:spacing w:val="-4"/>
        </w:rPr>
        <w:t> </w:t>
      </w:r>
      <w:r>
        <w:rPr/>
        <w:t>there</w:t>
      </w:r>
      <w:r>
        <w:rPr>
          <w:spacing w:val="-4"/>
        </w:rPr>
        <w:t> </w:t>
      </w:r>
      <w:r>
        <w:rPr/>
        <w:t>are</w:t>
      </w:r>
      <w:r>
        <w:rPr>
          <w:spacing w:val="-4"/>
        </w:rPr>
        <w:t> </w:t>
      </w:r>
      <w:r>
        <w:rPr/>
        <w:t>different</w:t>
      </w:r>
      <w:r>
        <w:rPr>
          <w:spacing w:val="-4"/>
        </w:rPr>
        <w:t> </w:t>
      </w:r>
      <w:r>
        <w:rPr/>
        <w:t>ways</w:t>
      </w:r>
      <w:r>
        <w:rPr>
          <w:spacing w:val="-4"/>
        </w:rPr>
        <w:t> </w:t>
      </w:r>
      <w:r>
        <w:rPr/>
        <w:t>to</w:t>
      </w:r>
      <w:r>
        <w:rPr>
          <w:spacing w:val="-4"/>
        </w:rPr>
        <w:t> </w:t>
      </w:r>
      <w:r>
        <w:rPr/>
        <w:t>parameterize</w:t>
      </w:r>
      <w:r>
        <w:rPr>
          <w:spacing w:val="-4"/>
        </w:rPr>
        <w:t> </w:t>
      </w:r>
      <w:r>
        <w:rPr/>
        <w:t>the</w:t>
      </w:r>
      <w:r>
        <w:rPr>
          <w:spacing w:val="-4"/>
        </w:rPr>
        <w:t> </w:t>
      </w:r>
      <w:r>
        <w:rPr/>
        <w:t>covariance</w:t>
      </w:r>
      <w:r>
        <w:rPr>
          <w:spacing w:val="-4"/>
        </w:rPr>
        <w:t> </w:t>
      </w:r>
      <w:r>
        <w:rPr/>
        <w:t>matrix</w:t>
      </w:r>
      <w:r>
        <w:rPr>
          <w:spacing w:val="-4"/>
        </w:rPr>
        <w:t> </w:t>
      </w:r>
      <w:r>
        <w:rPr>
          <w:i/>
        </w:rPr>
        <w:t>Σ</w:t>
      </w:r>
      <w:r>
        <w:rPr>
          <w:i/>
          <w:spacing w:val="-4"/>
        </w:rPr>
        <w:t> </w:t>
      </w:r>
      <w:r>
        <w:rPr/>
        <w:t>for fitting a model. For the most part, you do not need to worry about the details of the models and can simply use the model chosen by </w:t>
      </w:r>
      <w:r>
        <w:rPr>
          <w:rFonts w:ascii="BIZ UDGothic" w:hAnsi="BIZ UDGothic"/>
          <w:sz w:val="20"/>
        </w:rPr>
        <w:t>mclust</w:t>
      </w:r>
      <w:r>
        <w:rPr/>
        <w:t>. In this example, according</w:t>
      </w:r>
      <w:r>
        <w:rPr>
          <w:spacing w:val="40"/>
        </w:rPr>
        <w:t> </w:t>
      </w:r>
      <w:r>
        <w:rPr/>
        <w:t>to</w:t>
      </w:r>
      <w:r>
        <w:rPr>
          <w:spacing w:val="-3"/>
        </w:rPr>
        <w:t> </w:t>
      </w:r>
      <w:r>
        <w:rPr/>
        <w:t>BIC,</w:t>
      </w:r>
      <w:r>
        <w:rPr>
          <w:spacing w:val="-3"/>
        </w:rPr>
        <w:t> </w:t>
      </w:r>
      <w:r>
        <w:rPr/>
        <w:t>three</w:t>
      </w:r>
      <w:r>
        <w:rPr>
          <w:spacing w:val="-3"/>
        </w:rPr>
        <w:t> </w:t>
      </w:r>
      <w:r>
        <w:rPr/>
        <w:t>different</w:t>
      </w:r>
      <w:r>
        <w:rPr>
          <w:spacing w:val="-3"/>
        </w:rPr>
        <w:t> </w:t>
      </w:r>
      <w:r>
        <w:rPr/>
        <w:t>models</w:t>
      </w:r>
      <w:r>
        <w:rPr>
          <w:spacing w:val="-3"/>
        </w:rPr>
        <w:t> </w:t>
      </w:r>
      <w:r>
        <w:rPr/>
        <w:t>(called</w:t>
      </w:r>
      <w:r>
        <w:rPr>
          <w:spacing w:val="-3"/>
        </w:rPr>
        <w:t> </w:t>
      </w:r>
      <w:r>
        <w:rPr/>
        <w:t>VEE,</w:t>
      </w:r>
      <w:r>
        <w:rPr>
          <w:spacing w:val="-3"/>
        </w:rPr>
        <w:t> </w:t>
      </w:r>
      <w:r>
        <w:rPr/>
        <w:t>VEV,</w:t>
      </w:r>
      <w:r>
        <w:rPr>
          <w:spacing w:val="-3"/>
        </w:rPr>
        <w:t> </w:t>
      </w:r>
      <w:r>
        <w:rPr/>
        <w:t>and</w:t>
      </w:r>
      <w:r>
        <w:rPr>
          <w:spacing w:val="-3"/>
        </w:rPr>
        <w:t> </w:t>
      </w:r>
      <w:r>
        <w:rPr/>
        <w:t>VVE)</w:t>
      </w:r>
      <w:r>
        <w:rPr>
          <w:spacing w:val="-3"/>
        </w:rPr>
        <w:t> </w:t>
      </w:r>
      <w:r>
        <w:rPr/>
        <w:t>give</w:t>
      </w:r>
      <w:r>
        <w:rPr>
          <w:spacing w:val="-3"/>
        </w:rPr>
        <w:t> </w:t>
      </w:r>
      <w:r>
        <w:rPr/>
        <w:t>the</w:t>
      </w:r>
      <w:r>
        <w:rPr>
          <w:spacing w:val="-3"/>
        </w:rPr>
        <w:t> </w:t>
      </w:r>
      <w:r>
        <w:rPr/>
        <w:t>best</w:t>
      </w:r>
      <w:r>
        <w:rPr>
          <w:spacing w:val="-3"/>
        </w:rPr>
        <w:t> </w:t>
      </w:r>
      <w:r>
        <w:rPr/>
        <w:t>fit</w:t>
      </w:r>
      <w:r>
        <w:rPr>
          <w:spacing w:val="-3"/>
        </w:rPr>
        <w:t> </w:t>
      </w:r>
      <w:r>
        <w:rPr/>
        <w:t>using</w:t>
      </w:r>
      <w:r>
        <w:rPr>
          <w:spacing w:val="-3"/>
        </w:rPr>
        <w:t> </w:t>
      </w:r>
      <w:r>
        <w:rPr/>
        <w:t>two </w:t>
      </w:r>
      <w:bookmarkStart w:name="_bookmark1258" w:id="1640"/>
      <w:bookmarkEnd w:id="1640"/>
      <w:r>
        <w:rPr>
          <w:spacing w:val="-2"/>
        </w:rPr>
        <w:t>co</w:t>
      </w:r>
      <w:r>
        <w:rPr>
          <w:spacing w:val="-2"/>
        </w:rPr>
        <w:t>mponents.</w:t>
      </w:r>
    </w:p>
    <w:p>
      <w:pPr>
        <w:pStyle w:val="BodyText"/>
        <w:spacing w:before="19"/>
        <w:ind w:left="0"/>
      </w:pPr>
    </w:p>
    <w:p>
      <w:pPr>
        <w:spacing w:line="218" w:lineRule="auto" w:before="1"/>
        <w:ind w:left="2295" w:right="1818" w:firstLine="0"/>
        <w:jc w:val="both"/>
        <w:rPr>
          <w:sz w:val="19"/>
        </w:rPr>
      </w:pPr>
      <w:r>
        <w:rPr/>
        <w:drawing>
          <wp:anchor distT="0" distB="0" distL="0" distR="0" allowOverlap="1" layoutInCell="1" locked="0" behindDoc="0" simplePos="0" relativeHeight="15938560">
            <wp:simplePos x="0" y="0"/>
            <wp:positionH relativeFrom="page">
              <wp:posOffset>1130300</wp:posOffset>
            </wp:positionH>
            <wp:positionV relativeFrom="paragraph">
              <wp:posOffset>8346</wp:posOffset>
            </wp:positionV>
            <wp:extent cx="481888" cy="628656"/>
            <wp:effectExtent l="0" t="0" r="0" b="0"/>
            <wp:wrapNone/>
            <wp:docPr id="1155" name="Image 1155"/>
            <wp:cNvGraphicFramePr>
              <a:graphicFrameLocks/>
            </wp:cNvGraphicFramePr>
            <a:graphic>
              <a:graphicData uri="http://schemas.openxmlformats.org/drawingml/2006/picture">
                <pic:pic>
                  <pic:nvPicPr>
                    <pic:cNvPr id="1155" name="Image 1155"/>
                    <pic:cNvPicPr/>
                  </pic:nvPicPr>
                  <pic:blipFill>
                    <a:blip r:embed="rId21" cstate="print"/>
                    <a:stretch>
                      <a:fillRect/>
                    </a:stretch>
                  </pic:blipFill>
                  <pic:spPr>
                    <a:xfrm>
                      <a:off x="0" y="0"/>
                      <a:ext cx="481888" cy="628656"/>
                    </a:xfrm>
                    <a:prstGeom prst="rect">
                      <a:avLst/>
                    </a:prstGeom>
                  </pic:spPr>
                </pic:pic>
              </a:graphicData>
            </a:graphic>
          </wp:anchor>
        </w:drawing>
      </w:r>
      <w:r>
        <w:rPr>
          <w:sz w:val="19"/>
        </w:rPr>
        <w:t>Model-based clustering is a rich and rapidly developing area of study, and the coverage in this text spans only a small part of the field.</w:t>
      </w:r>
      <w:r>
        <w:rPr>
          <w:spacing w:val="-11"/>
          <w:sz w:val="19"/>
        </w:rPr>
        <w:t> </w:t>
      </w:r>
      <w:r>
        <w:rPr>
          <w:sz w:val="19"/>
        </w:rPr>
        <w:t>Indeed,</w:t>
      </w:r>
      <w:r>
        <w:rPr>
          <w:spacing w:val="-1"/>
          <w:sz w:val="19"/>
        </w:rPr>
        <w:t> </w:t>
      </w:r>
      <w:r>
        <w:rPr>
          <w:sz w:val="19"/>
        </w:rPr>
        <w:t>the </w:t>
      </w:r>
      <w:r>
        <w:rPr>
          <w:rFonts w:ascii="BIZ UDGothic" w:hAnsi="BIZ UDGothic"/>
          <w:sz w:val="18"/>
        </w:rPr>
        <w:t>mclust</w:t>
      </w:r>
      <w:r>
        <w:rPr>
          <w:rFonts w:ascii="BIZ UDGothic" w:hAnsi="BIZ UDGothic"/>
          <w:spacing w:val="-23"/>
          <w:sz w:val="18"/>
        </w:rPr>
        <w:t> </w:t>
      </w:r>
      <w:r>
        <w:rPr>
          <w:sz w:val="19"/>
        </w:rPr>
        <w:t>help file is currently 154 pages long. Navi‐ gating the nuances of model-based clustering is probably </w:t>
      </w:r>
      <w:r>
        <w:rPr>
          <w:sz w:val="19"/>
        </w:rPr>
        <w:t>more effort than is needed for most problems encountered by data </w:t>
      </w:r>
      <w:r>
        <w:rPr>
          <w:spacing w:val="-2"/>
          <w:sz w:val="19"/>
        </w:rPr>
        <w:t>scientists.</w:t>
      </w:r>
    </w:p>
    <w:p>
      <w:pPr>
        <w:pStyle w:val="BodyText"/>
        <w:spacing w:before="35"/>
        <w:ind w:left="0"/>
        <w:rPr>
          <w:sz w:val="19"/>
        </w:rPr>
      </w:pPr>
    </w:p>
    <w:p>
      <w:pPr>
        <w:pStyle w:val="BodyText"/>
        <w:spacing w:line="213" w:lineRule="auto"/>
        <w:ind w:right="1097"/>
        <w:jc w:val="both"/>
      </w:pPr>
      <w:bookmarkStart w:name="_bookmark1259" w:id="1641"/>
      <w:bookmarkEnd w:id="1641"/>
      <w:r>
        <w:rPr/>
      </w:r>
      <w:r>
        <w:rPr/>
        <w:t>Model-based</w:t>
      </w:r>
      <w:r>
        <w:rPr>
          <w:spacing w:val="-5"/>
        </w:rPr>
        <w:t> </w:t>
      </w:r>
      <w:r>
        <w:rPr/>
        <w:t>clustering</w:t>
      </w:r>
      <w:r>
        <w:rPr>
          <w:spacing w:val="-5"/>
        </w:rPr>
        <w:t> </w:t>
      </w:r>
      <w:r>
        <w:rPr/>
        <w:t>techniques</w:t>
      </w:r>
      <w:r>
        <w:rPr>
          <w:spacing w:val="-5"/>
        </w:rPr>
        <w:t> </w:t>
      </w:r>
      <w:r>
        <w:rPr/>
        <w:t>do</w:t>
      </w:r>
      <w:r>
        <w:rPr>
          <w:spacing w:val="-5"/>
        </w:rPr>
        <w:t> </w:t>
      </w:r>
      <w:r>
        <w:rPr/>
        <w:t>have</w:t>
      </w:r>
      <w:r>
        <w:rPr>
          <w:spacing w:val="-5"/>
        </w:rPr>
        <w:t> </w:t>
      </w:r>
      <w:r>
        <w:rPr/>
        <w:t>some</w:t>
      </w:r>
      <w:r>
        <w:rPr>
          <w:spacing w:val="-5"/>
        </w:rPr>
        <w:t> </w:t>
      </w:r>
      <w:r>
        <w:rPr/>
        <w:t>limitations.</w:t>
      </w:r>
      <w:r>
        <w:rPr>
          <w:spacing w:val="-5"/>
        </w:rPr>
        <w:t> </w:t>
      </w:r>
      <w:r>
        <w:rPr/>
        <w:t>The</w:t>
      </w:r>
      <w:r>
        <w:rPr>
          <w:spacing w:val="-5"/>
        </w:rPr>
        <w:t> </w:t>
      </w:r>
      <w:r>
        <w:rPr/>
        <w:t>methods</w:t>
      </w:r>
      <w:r>
        <w:rPr>
          <w:spacing w:val="-5"/>
        </w:rPr>
        <w:t> </w:t>
      </w:r>
      <w:r>
        <w:rPr/>
        <w:t>require</w:t>
      </w:r>
      <w:r>
        <w:rPr>
          <w:spacing w:val="-5"/>
        </w:rPr>
        <w:t> </w:t>
      </w:r>
      <w:r>
        <w:rPr/>
        <w:t>an underlying</w:t>
      </w:r>
      <w:r>
        <w:rPr>
          <w:spacing w:val="-2"/>
        </w:rPr>
        <w:t> </w:t>
      </w:r>
      <w:r>
        <w:rPr/>
        <w:t>assumption</w:t>
      </w:r>
      <w:r>
        <w:rPr>
          <w:spacing w:val="-2"/>
        </w:rPr>
        <w:t> </w:t>
      </w:r>
      <w:r>
        <w:rPr/>
        <w:t>of</w:t>
      </w:r>
      <w:r>
        <w:rPr>
          <w:spacing w:val="-2"/>
        </w:rPr>
        <w:t> </w:t>
      </w:r>
      <w:r>
        <w:rPr/>
        <w:t>a</w:t>
      </w:r>
      <w:r>
        <w:rPr>
          <w:spacing w:val="-2"/>
        </w:rPr>
        <w:t> </w:t>
      </w:r>
      <w:r>
        <w:rPr/>
        <w:t>model</w:t>
      </w:r>
      <w:r>
        <w:rPr>
          <w:spacing w:val="-2"/>
        </w:rPr>
        <w:t> </w:t>
      </w:r>
      <w:r>
        <w:rPr/>
        <w:t>for</w:t>
      </w:r>
      <w:r>
        <w:rPr>
          <w:spacing w:val="-2"/>
        </w:rPr>
        <w:t> </w:t>
      </w:r>
      <w:r>
        <w:rPr/>
        <w:t>the</w:t>
      </w:r>
      <w:r>
        <w:rPr>
          <w:spacing w:val="-2"/>
        </w:rPr>
        <w:t> </w:t>
      </w:r>
      <w:r>
        <w:rPr/>
        <w:t>data,</w:t>
      </w:r>
      <w:r>
        <w:rPr>
          <w:spacing w:val="-2"/>
        </w:rPr>
        <w:t> </w:t>
      </w:r>
      <w:r>
        <w:rPr/>
        <w:t>and</w:t>
      </w:r>
      <w:r>
        <w:rPr>
          <w:spacing w:val="-2"/>
        </w:rPr>
        <w:t> </w:t>
      </w:r>
      <w:r>
        <w:rPr/>
        <w:t>the</w:t>
      </w:r>
      <w:r>
        <w:rPr>
          <w:spacing w:val="-2"/>
        </w:rPr>
        <w:t> </w:t>
      </w:r>
      <w:r>
        <w:rPr/>
        <w:t>cluster</w:t>
      </w:r>
      <w:r>
        <w:rPr>
          <w:spacing w:val="-2"/>
        </w:rPr>
        <w:t> </w:t>
      </w:r>
      <w:r>
        <w:rPr/>
        <w:t>results</w:t>
      </w:r>
      <w:r>
        <w:rPr>
          <w:spacing w:val="-2"/>
        </w:rPr>
        <w:t> </w:t>
      </w:r>
      <w:r>
        <w:rPr/>
        <w:t>are</w:t>
      </w:r>
      <w:r>
        <w:rPr>
          <w:spacing w:val="-2"/>
        </w:rPr>
        <w:t> </w:t>
      </w:r>
      <w:r>
        <w:rPr/>
        <w:t>very</w:t>
      </w:r>
      <w:r>
        <w:rPr>
          <w:spacing w:val="-2"/>
        </w:rPr>
        <w:t> </w:t>
      </w:r>
      <w:r>
        <w:rPr/>
        <w:t>depen‐ dent on that assumption. The computations requirements are higher than even hier‐ archical clustering, making it difficult to scale to large data. Finally, the algorithm is more sophisticated and less accessible than that of other methods.</w:t>
      </w:r>
    </w:p>
    <w:p>
      <w:pPr>
        <w:spacing w:after="0" w:line="213" w:lineRule="auto"/>
        <w:jc w:val="both"/>
        <w:sectPr>
          <w:pgSz w:w="10080" w:h="13230"/>
          <w:pgMar w:header="0" w:footer="885" w:top="1000" w:bottom="1080" w:left="440" w:right="340"/>
        </w:sectPr>
      </w:pPr>
    </w:p>
    <w:p>
      <w:pPr>
        <w:pStyle w:val="BodyText"/>
        <w:rPr>
          <w:sz w:val="20"/>
        </w:rPr>
      </w:pPr>
      <w:r>
        <w:rPr>
          <w:sz w:val="20"/>
        </w:rPr>
        <mc:AlternateContent>
          <mc:Choice Requires="wps">
            <w:drawing>
              <wp:inline distT="0" distB="0" distL="0" distR="0">
                <wp:extent cx="4568825" cy="1631950"/>
                <wp:effectExtent l="9525" t="0" r="0" b="6350"/>
                <wp:docPr id="1156" name="Textbox 1156"/>
                <wp:cNvGraphicFramePr>
                  <a:graphicFrameLocks/>
                </wp:cNvGraphicFramePr>
                <a:graphic>
                  <a:graphicData uri="http://schemas.microsoft.com/office/word/2010/wordprocessingShape">
                    <wps:wsp>
                      <wps:cNvPr id="1156" name="Textbox 1156"/>
                      <wps:cNvSpPr txBox="1"/>
                      <wps:spPr>
                        <a:xfrm>
                          <a:off x="0" y="0"/>
                          <a:ext cx="4568825" cy="16319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40"/>
                              </w:numPr>
                              <w:tabs>
                                <w:tab w:pos="519" w:val="left" w:leader="none"/>
                              </w:tabs>
                              <w:spacing w:line="213" w:lineRule="auto" w:before="162"/>
                              <w:ind w:left="519" w:right="159" w:hanging="178"/>
                              <w:jc w:val="left"/>
                              <w:rPr>
                                <w:sz w:val="20"/>
                              </w:rPr>
                            </w:pPr>
                            <w:r>
                              <w:rPr>
                                <w:sz w:val="20"/>
                              </w:rPr>
                              <w:t>Clusters</w:t>
                            </w:r>
                            <w:r>
                              <w:rPr>
                                <w:spacing w:val="-1"/>
                                <w:sz w:val="20"/>
                              </w:rPr>
                              <w:t> </w:t>
                            </w:r>
                            <w:r>
                              <w:rPr>
                                <w:sz w:val="20"/>
                              </w:rPr>
                              <w:t>are</w:t>
                            </w:r>
                            <w:r>
                              <w:rPr>
                                <w:spacing w:val="-1"/>
                                <w:sz w:val="20"/>
                              </w:rPr>
                              <w:t> </w:t>
                            </w:r>
                            <w:r>
                              <w:rPr>
                                <w:sz w:val="20"/>
                              </w:rPr>
                              <w:t>assumed</w:t>
                            </w:r>
                            <w:r>
                              <w:rPr>
                                <w:spacing w:val="-1"/>
                                <w:sz w:val="20"/>
                              </w:rPr>
                              <w:t> </w:t>
                            </w:r>
                            <w:r>
                              <w:rPr>
                                <w:sz w:val="20"/>
                              </w:rPr>
                              <w:t>to</w:t>
                            </w:r>
                            <w:r>
                              <w:rPr>
                                <w:spacing w:val="-1"/>
                                <w:sz w:val="20"/>
                              </w:rPr>
                              <w:t> </w:t>
                            </w:r>
                            <w:r>
                              <w:rPr>
                                <w:sz w:val="20"/>
                              </w:rPr>
                              <w:t>derive</w:t>
                            </w:r>
                            <w:r>
                              <w:rPr>
                                <w:spacing w:val="-1"/>
                                <w:sz w:val="20"/>
                              </w:rPr>
                              <w:t> </w:t>
                            </w:r>
                            <w:r>
                              <w:rPr>
                                <w:sz w:val="20"/>
                              </w:rPr>
                              <w:t>from</w:t>
                            </w:r>
                            <w:r>
                              <w:rPr>
                                <w:spacing w:val="-1"/>
                                <w:sz w:val="20"/>
                              </w:rPr>
                              <w:t> </w:t>
                            </w:r>
                            <w:r>
                              <w:rPr>
                                <w:sz w:val="20"/>
                              </w:rPr>
                              <w:t>different</w:t>
                            </w:r>
                            <w:r>
                              <w:rPr>
                                <w:spacing w:val="-1"/>
                                <w:sz w:val="20"/>
                              </w:rPr>
                              <w:t> </w:t>
                            </w:r>
                            <w:r>
                              <w:rPr>
                                <w:sz w:val="20"/>
                              </w:rPr>
                              <w:t>data-generating</w:t>
                            </w:r>
                            <w:r>
                              <w:rPr>
                                <w:spacing w:val="-1"/>
                                <w:sz w:val="20"/>
                              </w:rPr>
                              <w:t> </w:t>
                            </w:r>
                            <w:r>
                              <w:rPr>
                                <w:sz w:val="20"/>
                              </w:rPr>
                              <w:t>processes</w:t>
                            </w:r>
                            <w:r>
                              <w:rPr>
                                <w:spacing w:val="-1"/>
                                <w:sz w:val="20"/>
                              </w:rPr>
                              <w:t> </w:t>
                            </w:r>
                            <w:r>
                              <w:rPr>
                                <w:sz w:val="20"/>
                              </w:rPr>
                              <w:t>with</w:t>
                            </w:r>
                            <w:r>
                              <w:rPr>
                                <w:spacing w:val="-1"/>
                                <w:sz w:val="20"/>
                              </w:rPr>
                              <w:t> </w:t>
                            </w:r>
                            <w:r>
                              <w:rPr>
                                <w:sz w:val="20"/>
                              </w:rPr>
                              <w:t>dif‐ ferent probability distributions.</w:t>
                            </w:r>
                          </w:p>
                          <w:p>
                            <w:pPr>
                              <w:numPr>
                                <w:ilvl w:val="0"/>
                                <w:numId w:val="140"/>
                              </w:numPr>
                              <w:tabs>
                                <w:tab w:pos="519" w:val="left" w:leader="none"/>
                              </w:tabs>
                              <w:spacing w:line="213" w:lineRule="auto" w:before="79"/>
                              <w:ind w:left="519" w:right="159" w:hanging="178"/>
                              <w:jc w:val="left"/>
                              <w:rPr>
                                <w:sz w:val="20"/>
                              </w:rPr>
                            </w:pPr>
                            <w:r>
                              <w:rPr>
                                <w:sz w:val="20"/>
                              </w:rPr>
                              <w:t>Different</w:t>
                            </w:r>
                            <w:r>
                              <w:rPr>
                                <w:spacing w:val="40"/>
                                <w:sz w:val="20"/>
                              </w:rPr>
                              <w:t> </w:t>
                            </w:r>
                            <w:r>
                              <w:rPr>
                                <w:sz w:val="20"/>
                              </w:rPr>
                              <w:t>models</w:t>
                            </w:r>
                            <w:r>
                              <w:rPr>
                                <w:spacing w:val="40"/>
                                <w:sz w:val="20"/>
                              </w:rPr>
                              <w:t> </w:t>
                            </w:r>
                            <w:r>
                              <w:rPr>
                                <w:sz w:val="20"/>
                              </w:rPr>
                              <w:t>are</w:t>
                            </w:r>
                            <w:r>
                              <w:rPr>
                                <w:spacing w:val="40"/>
                                <w:sz w:val="20"/>
                              </w:rPr>
                              <w:t> </w:t>
                            </w:r>
                            <w:r>
                              <w:rPr>
                                <w:sz w:val="20"/>
                              </w:rPr>
                              <w:t>fit,</w:t>
                            </w:r>
                            <w:r>
                              <w:rPr>
                                <w:spacing w:val="40"/>
                                <w:sz w:val="20"/>
                              </w:rPr>
                              <w:t> </w:t>
                            </w:r>
                            <w:r>
                              <w:rPr>
                                <w:sz w:val="20"/>
                              </w:rPr>
                              <w:t>assuming</w:t>
                            </w:r>
                            <w:r>
                              <w:rPr>
                                <w:spacing w:val="40"/>
                                <w:sz w:val="20"/>
                              </w:rPr>
                              <w:t> </w:t>
                            </w:r>
                            <w:r>
                              <w:rPr>
                                <w:sz w:val="20"/>
                              </w:rPr>
                              <w:t>different</w:t>
                            </w:r>
                            <w:r>
                              <w:rPr>
                                <w:spacing w:val="40"/>
                                <w:sz w:val="20"/>
                              </w:rPr>
                              <w:t> </w:t>
                            </w:r>
                            <w:r>
                              <w:rPr>
                                <w:sz w:val="20"/>
                              </w:rPr>
                              <w:t>numbers</w:t>
                            </w:r>
                            <w:r>
                              <w:rPr>
                                <w:spacing w:val="40"/>
                                <w:sz w:val="20"/>
                              </w:rPr>
                              <w:t> </w:t>
                            </w:r>
                            <w:r>
                              <w:rPr>
                                <w:sz w:val="20"/>
                              </w:rPr>
                              <w:t>of</w:t>
                            </w:r>
                            <w:r>
                              <w:rPr>
                                <w:spacing w:val="40"/>
                                <w:sz w:val="20"/>
                              </w:rPr>
                              <w:t> </w:t>
                            </w:r>
                            <w:r>
                              <w:rPr>
                                <w:sz w:val="20"/>
                              </w:rPr>
                              <w:t>(typically</w:t>
                            </w:r>
                            <w:r>
                              <w:rPr>
                                <w:spacing w:val="40"/>
                                <w:sz w:val="20"/>
                              </w:rPr>
                              <w:t> </w:t>
                            </w:r>
                            <w:r>
                              <w:rPr>
                                <w:sz w:val="20"/>
                              </w:rPr>
                              <w:t>normal) </w:t>
                            </w:r>
                            <w:r>
                              <w:rPr>
                                <w:spacing w:val="-2"/>
                                <w:sz w:val="20"/>
                              </w:rPr>
                              <w:t>distributions.</w:t>
                            </w:r>
                          </w:p>
                          <w:p>
                            <w:pPr>
                              <w:numPr>
                                <w:ilvl w:val="0"/>
                                <w:numId w:val="140"/>
                              </w:numPr>
                              <w:tabs>
                                <w:tab w:pos="519" w:val="left" w:leader="none"/>
                              </w:tabs>
                              <w:spacing w:line="213" w:lineRule="auto" w:before="80"/>
                              <w:ind w:left="519" w:right="159" w:hanging="178"/>
                              <w:jc w:val="left"/>
                              <w:rPr>
                                <w:sz w:val="20"/>
                              </w:rPr>
                            </w:pPr>
                            <w:r>
                              <w:rPr>
                                <w:sz w:val="20"/>
                              </w:rPr>
                              <w:t>The method chooses the model (and the associated number of clusters) that </w:t>
                            </w:r>
                            <w:r>
                              <w:rPr>
                                <w:sz w:val="20"/>
                              </w:rPr>
                              <w:t>fits the data well without using too many parameters (i.e., overfitting).</w:t>
                            </w:r>
                          </w:p>
                        </w:txbxContent>
                      </wps:txbx>
                      <wps:bodyPr wrap="square" lIns="0" tIns="0" rIns="0" bIns="0" rtlCol="0">
                        <a:noAutofit/>
                      </wps:bodyPr>
                    </wps:wsp>
                  </a:graphicData>
                </a:graphic>
              </wp:inline>
            </w:drawing>
          </mc:Choice>
          <mc:Fallback>
            <w:pict>
              <v:shape style="width:359.75pt;height:128.5pt;mso-position-horizontal-relative:char;mso-position-vertical-relative:line" type="#_x0000_t202" id="docshape576" filled="false" stroked="true" strokeweight=".25pt" strokecolor="#000000">
                <w10:anchorlock/>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40"/>
                        </w:numPr>
                        <w:tabs>
                          <w:tab w:pos="519" w:val="left" w:leader="none"/>
                        </w:tabs>
                        <w:spacing w:line="213" w:lineRule="auto" w:before="162"/>
                        <w:ind w:left="519" w:right="159" w:hanging="178"/>
                        <w:jc w:val="left"/>
                        <w:rPr>
                          <w:sz w:val="20"/>
                        </w:rPr>
                      </w:pPr>
                      <w:r>
                        <w:rPr>
                          <w:sz w:val="20"/>
                        </w:rPr>
                        <w:t>Clusters</w:t>
                      </w:r>
                      <w:r>
                        <w:rPr>
                          <w:spacing w:val="-1"/>
                          <w:sz w:val="20"/>
                        </w:rPr>
                        <w:t> </w:t>
                      </w:r>
                      <w:r>
                        <w:rPr>
                          <w:sz w:val="20"/>
                        </w:rPr>
                        <w:t>are</w:t>
                      </w:r>
                      <w:r>
                        <w:rPr>
                          <w:spacing w:val="-1"/>
                          <w:sz w:val="20"/>
                        </w:rPr>
                        <w:t> </w:t>
                      </w:r>
                      <w:r>
                        <w:rPr>
                          <w:sz w:val="20"/>
                        </w:rPr>
                        <w:t>assumed</w:t>
                      </w:r>
                      <w:r>
                        <w:rPr>
                          <w:spacing w:val="-1"/>
                          <w:sz w:val="20"/>
                        </w:rPr>
                        <w:t> </w:t>
                      </w:r>
                      <w:r>
                        <w:rPr>
                          <w:sz w:val="20"/>
                        </w:rPr>
                        <w:t>to</w:t>
                      </w:r>
                      <w:r>
                        <w:rPr>
                          <w:spacing w:val="-1"/>
                          <w:sz w:val="20"/>
                        </w:rPr>
                        <w:t> </w:t>
                      </w:r>
                      <w:r>
                        <w:rPr>
                          <w:sz w:val="20"/>
                        </w:rPr>
                        <w:t>derive</w:t>
                      </w:r>
                      <w:r>
                        <w:rPr>
                          <w:spacing w:val="-1"/>
                          <w:sz w:val="20"/>
                        </w:rPr>
                        <w:t> </w:t>
                      </w:r>
                      <w:r>
                        <w:rPr>
                          <w:sz w:val="20"/>
                        </w:rPr>
                        <w:t>from</w:t>
                      </w:r>
                      <w:r>
                        <w:rPr>
                          <w:spacing w:val="-1"/>
                          <w:sz w:val="20"/>
                        </w:rPr>
                        <w:t> </w:t>
                      </w:r>
                      <w:r>
                        <w:rPr>
                          <w:sz w:val="20"/>
                        </w:rPr>
                        <w:t>different</w:t>
                      </w:r>
                      <w:r>
                        <w:rPr>
                          <w:spacing w:val="-1"/>
                          <w:sz w:val="20"/>
                        </w:rPr>
                        <w:t> </w:t>
                      </w:r>
                      <w:r>
                        <w:rPr>
                          <w:sz w:val="20"/>
                        </w:rPr>
                        <w:t>data-generating</w:t>
                      </w:r>
                      <w:r>
                        <w:rPr>
                          <w:spacing w:val="-1"/>
                          <w:sz w:val="20"/>
                        </w:rPr>
                        <w:t> </w:t>
                      </w:r>
                      <w:r>
                        <w:rPr>
                          <w:sz w:val="20"/>
                        </w:rPr>
                        <w:t>processes</w:t>
                      </w:r>
                      <w:r>
                        <w:rPr>
                          <w:spacing w:val="-1"/>
                          <w:sz w:val="20"/>
                        </w:rPr>
                        <w:t> </w:t>
                      </w:r>
                      <w:r>
                        <w:rPr>
                          <w:sz w:val="20"/>
                        </w:rPr>
                        <w:t>with</w:t>
                      </w:r>
                      <w:r>
                        <w:rPr>
                          <w:spacing w:val="-1"/>
                          <w:sz w:val="20"/>
                        </w:rPr>
                        <w:t> </w:t>
                      </w:r>
                      <w:r>
                        <w:rPr>
                          <w:sz w:val="20"/>
                        </w:rPr>
                        <w:t>dif‐ ferent probability distributions.</w:t>
                      </w:r>
                    </w:p>
                    <w:p>
                      <w:pPr>
                        <w:numPr>
                          <w:ilvl w:val="0"/>
                          <w:numId w:val="140"/>
                        </w:numPr>
                        <w:tabs>
                          <w:tab w:pos="519" w:val="left" w:leader="none"/>
                        </w:tabs>
                        <w:spacing w:line="213" w:lineRule="auto" w:before="79"/>
                        <w:ind w:left="519" w:right="159" w:hanging="178"/>
                        <w:jc w:val="left"/>
                        <w:rPr>
                          <w:sz w:val="20"/>
                        </w:rPr>
                      </w:pPr>
                      <w:r>
                        <w:rPr>
                          <w:sz w:val="20"/>
                        </w:rPr>
                        <w:t>Different</w:t>
                      </w:r>
                      <w:r>
                        <w:rPr>
                          <w:spacing w:val="40"/>
                          <w:sz w:val="20"/>
                        </w:rPr>
                        <w:t> </w:t>
                      </w:r>
                      <w:r>
                        <w:rPr>
                          <w:sz w:val="20"/>
                        </w:rPr>
                        <w:t>models</w:t>
                      </w:r>
                      <w:r>
                        <w:rPr>
                          <w:spacing w:val="40"/>
                          <w:sz w:val="20"/>
                        </w:rPr>
                        <w:t> </w:t>
                      </w:r>
                      <w:r>
                        <w:rPr>
                          <w:sz w:val="20"/>
                        </w:rPr>
                        <w:t>are</w:t>
                      </w:r>
                      <w:r>
                        <w:rPr>
                          <w:spacing w:val="40"/>
                          <w:sz w:val="20"/>
                        </w:rPr>
                        <w:t> </w:t>
                      </w:r>
                      <w:r>
                        <w:rPr>
                          <w:sz w:val="20"/>
                        </w:rPr>
                        <w:t>fit,</w:t>
                      </w:r>
                      <w:r>
                        <w:rPr>
                          <w:spacing w:val="40"/>
                          <w:sz w:val="20"/>
                        </w:rPr>
                        <w:t> </w:t>
                      </w:r>
                      <w:r>
                        <w:rPr>
                          <w:sz w:val="20"/>
                        </w:rPr>
                        <w:t>assuming</w:t>
                      </w:r>
                      <w:r>
                        <w:rPr>
                          <w:spacing w:val="40"/>
                          <w:sz w:val="20"/>
                        </w:rPr>
                        <w:t> </w:t>
                      </w:r>
                      <w:r>
                        <w:rPr>
                          <w:sz w:val="20"/>
                        </w:rPr>
                        <w:t>different</w:t>
                      </w:r>
                      <w:r>
                        <w:rPr>
                          <w:spacing w:val="40"/>
                          <w:sz w:val="20"/>
                        </w:rPr>
                        <w:t> </w:t>
                      </w:r>
                      <w:r>
                        <w:rPr>
                          <w:sz w:val="20"/>
                        </w:rPr>
                        <w:t>numbers</w:t>
                      </w:r>
                      <w:r>
                        <w:rPr>
                          <w:spacing w:val="40"/>
                          <w:sz w:val="20"/>
                        </w:rPr>
                        <w:t> </w:t>
                      </w:r>
                      <w:r>
                        <w:rPr>
                          <w:sz w:val="20"/>
                        </w:rPr>
                        <w:t>of</w:t>
                      </w:r>
                      <w:r>
                        <w:rPr>
                          <w:spacing w:val="40"/>
                          <w:sz w:val="20"/>
                        </w:rPr>
                        <w:t> </w:t>
                      </w:r>
                      <w:r>
                        <w:rPr>
                          <w:sz w:val="20"/>
                        </w:rPr>
                        <w:t>(typically</w:t>
                      </w:r>
                      <w:r>
                        <w:rPr>
                          <w:spacing w:val="40"/>
                          <w:sz w:val="20"/>
                        </w:rPr>
                        <w:t> </w:t>
                      </w:r>
                      <w:r>
                        <w:rPr>
                          <w:sz w:val="20"/>
                        </w:rPr>
                        <w:t>normal) </w:t>
                      </w:r>
                      <w:r>
                        <w:rPr>
                          <w:spacing w:val="-2"/>
                          <w:sz w:val="20"/>
                        </w:rPr>
                        <w:t>distributions.</w:t>
                      </w:r>
                    </w:p>
                    <w:p>
                      <w:pPr>
                        <w:numPr>
                          <w:ilvl w:val="0"/>
                          <w:numId w:val="140"/>
                        </w:numPr>
                        <w:tabs>
                          <w:tab w:pos="519" w:val="left" w:leader="none"/>
                        </w:tabs>
                        <w:spacing w:line="213" w:lineRule="auto" w:before="80"/>
                        <w:ind w:left="519" w:right="159" w:hanging="178"/>
                        <w:jc w:val="left"/>
                        <w:rPr>
                          <w:sz w:val="20"/>
                        </w:rPr>
                      </w:pPr>
                      <w:r>
                        <w:rPr>
                          <w:sz w:val="20"/>
                        </w:rPr>
                        <w:t>The method chooses the model (and the associated number of clusters) that </w:t>
                      </w:r>
                      <w:r>
                        <w:rPr>
                          <w:sz w:val="20"/>
                        </w:rPr>
                        <w:t>fits the data well without using too many parameters (i.e., overfitting).</w:t>
                      </w:r>
                    </w:p>
                  </w:txbxContent>
                </v:textbox>
                <v:stroke dashstyle="solid"/>
              </v:shape>
            </w:pict>
          </mc:Fallback>
        </mc:AlternateContent>
      </w:r>
      <w:r>
        <w:rPr>
          <w:sz w:val="20"/>
        </w:rPr>
      </w:r>
    </w:p>
    <w:p>
      <w:pPr>
        <w:pStyle w:val="Heading3"/>
        <w:spacing w:before="126"/>
        <w:ind w:left="999"/>
        <w:jc w:val="left"/>
        <w:rPr>
          <w:b/>
        </w:rPr>
      </w:pPr>
      <w:bookmarkStart w:name="Further Reading" w:id="1642"/>
      <w:bookmarkEnd w:id="1642"/>
      <w:r>
        <w:rPr/>
      </w:r>
      <w:bookmarkStart w:name="_bookmark1260" w:id="1643"/>
      <w:bookmarkEnd w:id="1643"/>
      <w:r>
        <w:rPr/>
      </w:r>
      <w:r>
        <w:rPr>
          <w:b/>
        </w:rPr>
        <w:t>Further</w:t>
      </w:r>
      <w:r>
        <w:rPr>
          <w:b/>
          <w:spacing w:val="7"/>
        </w:rPr>
        <w:t> </w:t>
      </w:r>
      <w:r>
        <w:rPr>
          <w:b/>
          <w:spacing w:val="-2"/>
        </w:rPr>
        <w:t>Reading</w:t>
      </w:r>
    </w:p>
    <w:p>
      <w:pPr>
        <w:spacing w:line="272" w:lineRule="exact" w:before="87"/>
        <w:ind w:left="1000" w:right="0" w:firstLine="0"/>
        <w:jc w:val="left"/>
        <w:rPr>
          <w:rFonts w:ascii="BIZ UDGothic"/>
          <w:sz w:val="20"/>
        </w:rPr>
      </w:pPr>
      <w:r>
        <w:rPr>
          <w:sz w:val="21"/>
        </w:rPr>
        <w:t>For</w:t>
      </w:r>
      <w:r>
        <w:rPr>
          <w:spacing w:val="36"/>
          <w:sz w:val="21"/>
        </w:rPr>
        <w:t> </w:t>
      </w:r>
      <w:r>
        <w:rPr>
          <w:sz w:val="21"/>
        </w:rPr>
        <w:t>more</w:t>
      </w:r>
      <w:r>
        <w:rPr>
          <w:spacing w:val="38"/>
          <w:sz w:val="21"/>
        </w:rPr>
        <w:t> </w:t>
      </w:r>
      <w:r>
        <w:rPr>
          <w:sz w:val="21"/>
        </w:rPr>
        <w:t>detail</w:t>
      </w:r>
      <w:r>
        <w:rPr>
          <w:spacing w:val="38"/>
          <w:sz w:val="21"/>
        </w:rPr>
        <w:t> </w:t>
      </w:r>
      <w:r>
        <w:rPr>
          <w:sz w:val="21"/>
        </w:rPr>
        <w:t>on</w:t>
      </w:r>
      <w:r>
        <w:rPr>
          <w:spacing w:val="38"/>
          <w:sz w:val="21"/>
        </w:rPr>
        <w:t> </w:t>
      </w:r>
      <w:r>
        <w:rPr>
          <w:sz w:val="21"/>
        </w:rPr>
        <w:t>model-based</w:t>
      </w:r>
      <w:r>
        <w:rPr>
          <w:spacing w:val="38"/>
          <w:sz w:val="21"/>
        </w:rPr>
        <w:t> </w:t>
      </w:r>
      <w:r>
        <w:rPr>
          <w:sz w:val="21"/>
        </w:rPr>
        <w:t>clustering,</w:t>
      </w:r>
      <w:r>
        <w:rPr>
          <w:spacing w:val="38"/>
          <w:sz w:val="21"/>
        </w:rPr>
        <w:t> </w:t>
      </w:r>
      <w:r>
        <w:rPr>
          <w:sz w:val="21"/>
        </w:rPr>
        <w:t>see</w:t>
      </w:r>
      <w:r>
        <w:rPr>
          <w:spacing w:val="38"/>
          <w:sz w:val="21"/>
        </w:rPr>
        <w:t> </w:t>
      </w:r>
      <w:r>
        <w:rPr>
          <w:sz w:val="21"/>
        </w:rPr>
        <w:t>the</w:t>
      </w:r>
      <w:r>
        <w:rPr>
          <w:spacing w:val="38"/>
          <w:sz w:val="21"/>
        </w:rPr>
        <w:t> </w:t>
      </w:r>
      <w:hyperlink r:id="rId360">
        <w:r>
          <w:rPr>
            <w:rFonts w:ascii="BIZ UDGothic"/>
            <w:color w:val="990000"/>
            <w:sz w:val="20"/>
          </w:rPr>
          <w:t>mclust</w:t>
        </w:r>
      </w:hyperlink>
      <w:r>
        <w:rPr>
          <w:rFonts w:ascii="BIZ UDGothic"/>
          <w:color w:val="990000"/>
          <w:spacing w:val="-14"/>
          <w:sz w:val="20"/>
        </w:rPr>
        <w:t> </w:t>
      </w:r>
      <w:r>
        <w:rPr>
          <w:sz w:val="21"/>
        </w:rPr>
        <w:t>and</w:t>
      </w:r>
      <w:r>
        <w:rPr>
          <w:spacing w:val="38"/>
          <w:sz w:val="21"/>
        </w:rPr>
        <w:t> </w:t>
      </w:r>
      <w:hyperlink r:id="rId361">
        <w:r>
          <w:rPr>
            <w:rFonts w:ascii="BIZ UDGothic"/>
            <w:color w:val="990000"/>
            <w:spacing w:val="-2"/>
            <w:sz w:val="20"/>
          </w:rPr>
          <w:t>GaussianMixture</w:t>
        </w:r>
      </w:hyperlink>
    </w:p>
    <w:p>
      <w:pPr>
        <w:pStyle w:val="BodyText"/>
        <w:spacing w:line="268" w:lineRule="exact"/>
      </w:pPr>
      <w:bookmarkStart w:name="_bookmark1261" w:id="1644"/>
      <w:bookmarkEnd w:id="1644"/>
      <w:r>
        <w:rPr/>
      </w:r>
      <w:r>
        <w:rPr>
          <w:spacing w:val="-2"/>
        </w:rPr>
        <w:t>documentation.</w:t>
      </w:r>
    </w:p>
    <w:p>
      <w:pPr>
        <w:pStyle w:val="Heading2"/>
        <w:spacing w:before="170"/>
        <w:rPr>
          <w:b/>
        </w:rPr>
      </w:pPr>
      <w:bookmarkStart w:name="Scaling and Categorical Variables" w:id="1645"/>
      <w:bookmarkEnd w:id="1645"/>
      <w:r>
        <w:rPr/>
      </w:r>
      <w:bookmarkStart w:name="_bookmark1262" w:id="1646"/>
      <w:bookmarkEnd w:id="1646"/>
      <w:r>
        <w:rPr/>
      </w:r>
      <w:r>
        <w:rPr>
          <w:b/>
        </w:rPr>
        <w:t>Scaling</w:t>
      </w:r>
      <w:r>
        <w:rPr>
          <w:b/>
          <w:spacing w:val="-11"/>
        </w:rPr>
        <w:t> </w:t>
      </w:r>
      <w:r>
        <w:rPr>
          <w:b/>
        </w:rPr>
        <w:t>and</w:t>
      </w:r>
      <w:r>
        <w:rPr>
          <w:b/>
          <w:spacing w:val="-10"/>
        </w:rPr>
        <w:t> </w:t>
      </w:r>
      <w:r>
        <w:rPr>
          <w:b/>
        </w:rPr>
        <w:t>Categorical</w:t>
      </w:r>
      <w:r>
        <w:rPr>
          <w:b/>
          <w:spacing w:val="-10"/>
        </w:rPr>
        <w:t> </w:t>
      </w:r>
      <w:r>
        <w:rPr>
          <w:b/>
          <w:spacing w:val="-2"/>
        </w:rPr>
        <w:t>Variables</w:t>
      </w:r>
    </w:p>
    <w:p>
      <w:pPr>
        <w:pStyle w:val="BodyText"/>
        <w:spacing w:line="213" w:lineRule="auto" w:before="114"/>
        <w:ind w:right="1097"/>
        <w:jc w:val="both"/>
      </w:pPr>
      <w:r>
        <w:rPr/>
        <w:t>Unsupervised learning techniques generally require that the data be appropriately </w:t>
      </w:r>
      <w:bookmarkStart w:name="_bookmark1263" w:id="1647"/>
      <w:bookmarkEnd w:id="1647"/>
      <w:r>
        <w:rPr/>
        <w:t>scaled.</w:t>
      </w:r>
      <w:r>
        <w:rPr/>
        <w:t> This is different from many of the techniques for regression and classification in which scaling is not important (an exception is </w:t>
      </w:r>
      <w:r>
        <w:rPr>
          <w:i/>
        </w:rPr>
        <w:t>K</w:t>
      </w:r>
      <w:r>
        <w:rPr/>
        <w:t>-Nearest Neighbors; see </w:t>
      </w:r>
      <w:hyperlink w:history="true" w:anchor="_bookmark985">
        <w:r>
          <w:rPr>
            <w:color w:val="990000"/>
          </w:rPr>
          <w:t>“K-</w:t>
        </w:r>
      </w:hyperlink>
      <w:r>
        <w:rPr>
          <w:color w:val="990000"/>
        </w:rPr>
        <w:t> </w:t>
      </w:r>
      <w:hyperlink w:history="true" w:anchor="_bookmark985">
        <w:r>
          <w:rPr>
            <w:color w:val="990000"/>
          </w:rPr>
          <w:t>Nearest Neighbors” on page 238</w:t>
        </w:r>
      </w:hyperlink>
      <w:r>
        <w:rPr/>
        <w:t>).</w:t>
      </w:r>
    </w:p>
    <w:p>
      <w:pPr>
        <w:pStyle w:val="BodyText"/>
        <w:spacing w:before="9"/>
        <w:ind w:left="0"/>
        <w:rPr>
          <w:sz w:val="13"/>
        </w:rPr>
      </w:pPr>
      <w:r>
        <w:rPr/>
        <mc:AlternateContent>
          <mc:Choice Requires="wps">
            <w:drawing>
              <wp:anchor distT="0" distB="0" distL="0" distR="0" allowOverlap="1" layoutInCell="1" locked="0" behindDoc="1" simplePos="0" relativeHeight="487798784">
                <wp:simplePos x="0" y="0"/>
                <wp:positionH relativeFrom="page">
                  <wp:posOffset>915987</wp:posOffset>
                </wp:positionH>
                <wp:positionV relativeFrom="paragraph">
                  <wp:posOffset>134263</wp:posOffset>
                </wp:positionV>
                <wp:extent cx="4568825" cy="2482850"/>
                <wp:effectExtent l="0" t="0" r="0" b="0"/>
                <wp:wrapTopAndBottom/>
                <wp:docPr id="1157" name="Textbox 1157"/>
                <wp:cNvGraphicFramePr>
                  <a:graphicFrameLocks/>
                </wp:cNvGraphicFramePr>
                <a:graphic>
                  <a:graphicData uri="http://schemas.microsoft.com/office/word/2010/wordprocessingShape">
                    <wps:wsp>
                      <wps:cNvPr id="1157" name="Textbox 1157"/>
                      <wps:cNvSpPr txBox="1"/>
                      <wps:spPr>
                        <a:xfrm>
                          <a:off x="0" y="0"/>
                          <a:ext cx="4568825" cy="24828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Terms for Scaling </w:t>
                            </w:r>
                            <w:r>
                              <w:rPr>
                                <w:rFonts w:ascii="Myriad Pro Light Cond"/>
                                <w:b/>
                                <w:spacing w:val="-4"/>
                                <w:sz w:val="30"/>
                              </w:rPr>
                              <w:t>Data</w:t>
                            </w:r>
                          </w:p>
                          <w:p>
                            <w:pPr>
                              <w:spacing w:line="264" w:lineRule="exact" w:before="91"/>
                              <w:ind w:left="160" w:right="0" w:firstLine="0"/>
                              <w:jc w:val="left"/>
                              <w:rPr>
                                <w:b/>
                                <w:i/>
                                <w:sz w:val="20"/>
                              </w:rPr>
                            </w:pPr>
                            <w:r>
                              <w:rPr>
                                <w:b/>
                                <w:i/>
                                <w:spacing w:val="-2"/>
                                <w:sz w:val="20"/>
                              </w:rPr>
                              <w:t>Scaling</w:t>
                            </w:r>
                          </w:p>
                          <w:p>
                            <w:pPr>
                              <w:spacing w:line="213" w:lineRule="auto" w:before="7"/>
                              <w:ind w:left="520" w:right="0" w:firstLine="0"/>
                              <w:jc w:val="left"/>
                              <w:rPr>
                                <w:sz w:val="20"/>
                              </w:rPr>
                            </w:pPr>
                            <w:r>
                              <w:rPr>
                                <w:sz w:val="20"/>
                              </w:rPr>
                              <w:t>Squashing</w:t>
                            </w:r>
                            <w:r>
                              <w:rPr>
                                <w:spacing w:val="33"/>
                                <w:sz w:val="20"/>
                              </w:rPr>
                              <w:t> </w:t>
                            </w:r>
                            <w:r>
                              <w:rPr>
                                <w:sz w:val="20"/>
                              </w:rPr>
                              <w:t>or</w:t>
                            </w:r>
                            <w:r>
                              <w:rPr>
                                <w:spacing w:val="33"/>
                                <w:sz w:val="20"/>
                              </w:rPr>
                              <w:t> </w:t>
                            </w:r>
                            <w:r>
                              <w:rPr>
                                <w:sz w:val="20"/>
                              </w:rPr>
                              <w:t>expanding</w:t>
                            </w:r>
                            <w:r>
                              <w:rPr>
                                <w:spacing w:val="33"/>
                                <w:sz w:val="20"/>
                              </w:rPr>
                              <w:t> </w:t>
                            </w:r>
                            <w:r>
                              <w:rPr>
                                <w:sz w:val="20"/>
                              </w:rPr>
                              <w:t>data,</w:t>
                            </w:r>
                            <w:r>
                              <w:rPr>
                                <w:spacing w:val="33"/>
                                <w:sz w:val="20"/>
                              </w:rPr>
                              <w:t> </w:t>
                            </w:r>
                            <w:r>
                              <w:rPr>
                                <w:sz w:val="20"/>
                              </w:rPr>
                              <w:t>usually</w:t>
                            </w:r>
                            <w:r>
                              <w:rPr>
                                <w:spacing w:val="33"/>
                                <w:sz w:val="20"/>
                              </w:rPr>
                              <w:t> </w:t>
                            </w:r>
                            <w:r>
                              <w:rPr>
                                <w:sz w:val="20"/>
                              </w:rPr>
                              <w:t>to</w:t>
                            </w:r>
                            <w:r>
                              <w:rPr>
                                <w:spacing w:val="33"/>
                                <w:sz w:val="20"/>
                              </w:rPr>
                              <w:t> </w:t>
                            </w:r>
                            <w:r>
                              <w:rPr>
                                <w:sz w:val="20"/>
                              </w:rPr>
                              <w:t>bring</w:t>
                            </w:r>
                            <w:r>
                              <w:rPr>
                                <w:spacing w:val="33"/>
                                <w:sz w:val="20"/>
                              </w:rPr>
                              <w:t> </w:t>
                            </w:r>
                            <w:r>
                              <w:rPr>
                                <w:sz w:val="20"/>
                              </w:rPr>
                              <w:t>multiple</w:t>
                            </w:r>
                            <w:r>
                              <w:rPr>
                                <w:spacing w:val="33"/>
                                <w:sz w:val="20"/>
                              </w:rPr>
                              <w:t> </w:t>
                            </w:r>
                            <w:r>
                              <w:rPr>
                                <w:sz w:val="20"/>
                              </w:rPr>
                              <w:t>variables</w:t>
                            </w:r>
                            <w:r>
                              <w:rPr>
                                <w:spacing w:val="33"/>
                                <w:sz w:val="20"/>
                              </w:rPr>
                              <w:t> </w:t>
                            </w:r>
                            <w:r>
                              <w:rPr>
                                <w:sz w:val="20"/>
                              </w:rPr>
                              <w:t>to</w:t>
                            </w:r>
                            <w:r>
                              <w:rPr>
                                <w:spacing w:val="33"/>
                                <w:sz w:val="20"/>
                              </w:rPr>
                              <w:t> </w:t>
                            </w:r>
                            <w:r>
                              <w:rPr>
                                <w:sz w:val="20"/>
                              </w:rPr>
                              <w:t>the</w:t>
                            </w:r>
                            <w:r>
                              <w:rPr>
                                <w:spacing w:val="33"/>
                                <w:sz w:val="20"/>
                              </w:rPr>
                              <w:t> </w:t>
                            </w:r>
                            <w:r>
                              <w:rPr>
                                <w:sz w:val="20"/>
                              </w:rPr>
                              <w:t>same </w:t>
                            </w:r>
                            <w:bookmarkStart w:name="_bookmark1264" w:id="1648"/>
                            <w:bookmarkEnd w:id="1648"/>
                            <w:r>
                              <w:rPr>
                                <w:spacing w:val="-2"/>
                                <w:sz w:val="20"/>
                              </w:rPr>
                              <w:t>scale.</w:t>
                            </w:r>
                          </w:p>
                          <w:p>
                            <w:pPr>
                              <w:spacing w:line="264" w:lineRule="exact" w:before="110"/>
                              <w:ind w:left="160" w:right="0" w:firstLine="0"/>
                              <w:jc w:val="left"/>
                              <w:rPr>
                                <w:b/>
                                <w:i/>
                                <w:sz w:val="20"/>
                              </w:rPr>
                            </w:pPr>
                            <w:r>
                              <w:rPr>
                                <w:b/>
                                <w:i/>
                                <w:spacing w:val="-2"/>
                                <w:sz w:val="20"/>
                              </w:rPr>
                              <w:t>Normalization</w:t>
                            </w:r>
                          </w:p>
                          <w:p>
                            <w:pPr>
                              <w:spacing w:line="213" w:lineRule="auto" w:before="6"/>
                              <w:ind w:left="520" w:right="0" w:firstLine="0"/>
                              <w:jc w:val="left"/>
                              <w:rPr>
                                <w:sz w:val="20"/>
                              </w:rPr>
                            </w:pPr>
                            <w:r>
                              <w:rPr>
                                <w:sz w:val="20"/>
                              </w:rPr>
                              <w:t>One</w:t>
                            </w:r>
                            <w:r>
                              <w:rPr>
                                <w:spacing w:val="40"/>
                                <w:sz w:val="20"/>
                              </w:rPr>
                              <w:t> </w:t>
                            </w:r>
                            <w:r>
                              <w:rPr>
                                <w:sz w:val="20"/>
                              </w:rPr>
                              <w:t>method</w:t>
                            </w:r>
                            <w:r>
                              <w:rPr>
                                <w:spacing w:val="40"/>
                                <w:sz w:val="20"/>
                              </w:rPr>
                              <w:t> </w:t>
                            </w:r>
                            <w:r>
                              <w:rPr>
                                <w:sz w:val="20"/>
                              </w:rPr>
                              <w:t>of</w:t>
                            </w:r>
                            <w:r>
                              <w:rPr>
                                <w:spacing w:val="40"/>
                                <w:sz w:val="20"/>
                              </w:rPr>
                              <w:t> </w:t>
                            </w:r>
                            <w:r>
                              <w:rPr>
                                <w:sz w:val="20"/>
                              </w:rPr>
                              <w:t>scaling—subtracting</w:t>
                            </w:r>
                            <w:r>
                              <w:rPr>
                                <w:spacing w:val="40"/>
                                <w:sz w:val="20"/>
                              </w:rPr>
                              <w:t> </w:t>
                            </w:r>
                            <w:r>
                              <w:rPr>
                                <w:sz w:val="20"/>
                              </w:rPr>
                              <w:t>the</w:t>
                            </w:r>
                            <w:r>
                              <w:rPr>
                                <w:spacing w:val="40"/>
                                <w:sz w:val="20"/>
                              </w:rPr>
                              <w:t> </w:t>
                            </w:r>
                            <w:r>
                              <w:rPr>
                                <w:sz w:val="20"/>
                              </w:rPr>
                              <w:t>mean</w:t>
                            </w:r>
                            <w:r>
                              <w:rPr>
                                <w:spacing w:val="40"/>
                                <w:sz w:val="20"/>
                              </w:rPr>
                              <w:t> </w:t>
                            </w:r>
                            <w:r>
                              <w:rPr>
                                <w:sz w:val="20"/>
                              </w:rPr>
                              <w:t>and</w:t>
                            </w:r>
                            <w:r>
                              <w:rPr>
                                <w:spacing w:val="40"/>
                                <w:sz w:val="20"/>
                              </w:rPr>
                              <w:t> </w:t>
                            </w:r>
                            <w:r>
                              <w:rPr>
                                <w:sz w:val="20"/>
                              </w:rPr>
                              <w:t>dividing</w:t>
                            </w:r>
                            <w:r>
                              <w:rPr>
                                <w:spacing w:val="40"/>
                                <w:sz w:val="20"/>
                              </w:rPr>
                              <w:t> </w:t>
                            </w:r>
                            <w:r>
                              <w:rPr>
                                <w:sz w:val="20"/>
                              </w:rPr>
                              <w:t>by</w:t>
                            </w:r>
                            <w:r>
                              <w:rPr>
                                <w:spacing w:val="40"/>
                                <w:sz w:val="20"/>
                              </w:rPr>
                              <w:t> </w:t>
                            </w:r>
                            <w:r>
                              <w:rPr>
                                <w:sz w:val="20"/>
                              </w:rPr>
                              <w:t>the</w:t>
                            </w:r>
                            <w:r>
                              <w:rPr>
                                <w:spacing w:val="40"/>
                                <w:sz w:val="20"/>
                              </w:rPr>
                              <w:t> </w:t>
                            </w:r>
                            <w:r>
                              <w:rPr>
                                <w:sz w:val="20"/>
                              </w:rPr>
                              <w:t>standard </w:t>
                            </w:r>
                            <w:bookmarkStart w:name="_bookmark1265" w:id="1649"/>
                            <w:bookmarkEnd w:id="1649"/>
                            <w:r>
                              <w:rPr>
                                <w:spacing w:val="-2"/>
                                <w:sz w:val="20"/>
                              </w:rPr>
                              <w:t>devi</w:t>
                            </w:r>
                            <w:r>
                              <w:rPr>
                                <w:spacing w:val="-2"/>
                                <w:sz w:val="20"/>
                              </w:rPr>
                              <w:t>ation.</w:t>
                            </w:r>
                          </w:p>
                          <w:p>
                            <w:pPr>
                              <w:spacing w:line="258" w:lineRule="exact" w:before="116"/>
                              <w:ind w:left="520" w:right="0" w:firstLine="0"/>
                              <w:jc w:val="left"/>
                              <w:rPr>
                                <w:i/>
                                <w:sz w:val="20"/>
                              </w:rPr>
                            </w:pPr>
                            <w:r>
                              <w:rPr>
                                <w:i/>
                                <w:spacing w:val="-2"/>
                                <w:sz w:val="20"/>
                              </w:rPr>
                              <w:t>Synonym</w:t>
                            </w:r>
                          </w:p>
                          <w:p>
                            <w:pPr>
                              <w:spacing w:line="255" w:lineRule="exact" w:before="0"/>
                              <w:ind w:left="880" w:right="0" w:firstLine="0"/>
                              <w:jc w:val="left"/>
                              <w:rPr>
                                <w:sz w:val="20"/>
                              </w:rPr>
                            </w:pPr>
                            <w:r>
                              <w:rPr>
                                <w:spacing w:val="-2"/>
                                <w:sz w:val="20"/>
                              </w:rPr>
                              <w:t>Standardization</w:t>
                            </w:r>
                          </w:p>
                          <w:p>
                            <w:pPr>
                              <w:spacing w:line="264" w:lineRule="exact" w:before="101"/>
                              <w:ind w:left="160" w:right="0" w:firstLine="0"/>
                              <w:jc w:val="left"/>
                              <w:rPr>
                                <w:b/>
                                <w:i/>
                                <w:sz w:val="20"/>
                              </w:rPr>
                            </w:pPr>
                            <w:r>
                              <w:rPr>
                                <w:b/>
                                <w:i/>
                                <w:spacing w:val="-2"/>
                                <w:sz w:val="20"/>
                              </w:rPr>
                              <w:t>Gower’s</w:t>
                            </w:r>
                            <w:r>
                              <w:rPr>
                                <w:b/>
                                <w:i/>
                                <w:spacing w:val="1"/>
                                <w:sz w:val="20"/>
                              </w:rPr>
                              <w:t> </w:t>
                            </w:r>
                            <w:r>
                              <w:rPr>
                                <w:b/>
                                <w:i/>
                                <w:spacing w:val="-2"/>
                                <w:sz w:val="20"/>
                              </w:rPr>
                              <w:t>distance</w:t>
                            </w:r>
                          </w:p>
                          <w:p>
                            <w:pPr>
                              <w:spacing w:line="213" w:lineRule="auto" w:before="7"/>
                              <w:ind w:left="520" w:right="0" w:firstLine="0"/>
                              <w:jc w:val="left"/>
                              <w:rPr>
                                <w:sz w:val="20"/>
                              </w:rPr>
                            </w:pPr>
                            <w:r>
                              <w:rPr>
                                <w:sz w:val="20"/>
                              </w:rPr>
                              <w:t>A scaling algorithm applied to mixed numeric and categorical data to bring </w:t>
                            </w:r>
                            <w:r>
                              <w:rPr>
                                <w:sz w:val="20"/>
                              </w:rPr>
                              <w:t>all</w:t>
                            </w:r>
                            <w:r>
                              <w:rPr>
                                <w:spacing w:val="40"/>
                                <w:sz w:val="20"/>
                              </w:rPr>
                              <w:t> </w:t>
                            </w:r>
                            <w:r>
                              <w:rPr>
                                <w:sz w:val="20"/>
                              </w:rPr>
                              <w:t>variables to a 0–1 range.</w:t>
                            </w:r>
                          </w:p>
                        </w:txbxContent>
                      </wps:txbx>
                      <wps:bodyPr wrap="square" lIns="0" tIns="0" rIns="0" bIns="0" rtlCol="0">
                        <a:noAutofit/>
                      </wps:bodyPr>
                    </wps:wsp>
                  </a:graphicData>
                </a:graphic>
              </wp:anchor>
            </w:drawing>
          </mc:Choice>
          <mc:Fallback>
            <w:pict>
              <v:shape style="position:absolute;margin-left:72.125pt;margin-top:10.571913pt;width:359.75pt;height:195.5pt;mso-position-horizontal-relative:page;mso-position-vertical-relative:paragraph;z-index:-15517696;mso-wrap-distance-left:0;mso-wrap-distance-right:0" type="#_x0000_t202" id="docshape577" filled="false" stroked="true" strokeweight=".25pt" strokecolor="#000000">
                <v:textbox inset="0,0,0,0">
                  <w:txbxContent>
                    <w:p>
                      <w:pPr>
                        <w:spacing w:before="133"/>
                        <w:ind w:left="0" w:right="0" w:firstLine="0"/>
                        <w:jc w:val="center"/>
                        <w:rPr>
                          <w:rFonts w:ascii="Myriad Pro Light Cond"/>
                          <w:b/>
                          <w:sz w:val="30"/>
                        </w:rPr>
                      </w:pPr>
                      <w:r>
                        <w:rPr>
                          <w:rFonts w:ascii="Myriad Pro Light Cond"/>
                          <w:b/>
                          <w:sz w:val="30"/>
                        </w:rPr>
                        <w:t>Key Terms for Scaling </w:t>
                      </w:r>
                      <w:r>
                        <w:rPr>
                          <w:rFonts w:ascii="Myriad Pro Light Cond"/>
                          <w:b/>
                          <w:spacing w:val="-4"/>
                          <w:sz w:val="30"/>
                        </w:rPr>
                        <w:t>Data</w:t>
                      </w:r>
                    </w:p>
                    <w:p>
                      <w:pPr>
                        <w:spacing w:line="264" w:lineRule="exact" w:before="91"/>
                        <w:ind w:left="160" w:right="0" w:firstLine="0"/>
                        <w:jc w:val="left"/>
                        <w:rPr>
                          <w:b/>
                          <w:i/>
                          <w:sz w:val="20"/>
                        </w:rPr>
                      </w:pPr>
                      <w:r>
                        <w:rPr>
                          <w:b/>
                          <w:i/>
                          <w:spacing w:val="-2"/>
                          <w:sz w:val="20"/>
                        </w:rPr>
                        <w:t>Scaling</w:t>
                      </w:r>
                    </w:p>
                    <w:p>
                      <w:pPr>
                        <w:spacing w:line="213" w:lineRule="auto" w:before="7"/>
                        <w:ind w:left="520" w:right="0" w:firstLine="0"/>
                        <w:jc w:val="left"/>
                        <w:rPr>
                          <w:sz w:val="20"/>
                        </w:rPr>
                      </w:pPr>
                      <w:r>
                        <w:rPr>
                          <w:sz w:val="20"/>
                        </w:rPr>
                        <w:t>Squashing</w:t>
                      </w:r>
                      <w:r>
                        <w:rPr>
                          <w:spacing w:val="33"/>
                          <w:sz w:val="20"/>
                        </w:rPr>
                        <w:t> </w:t>
                      </w:r>
                      <w:r>
                        <w:rPr>
                          <w:sz w:val="20"/>
                        </w:rPr>
                        <w:t>or</w:t>
                      </w:r>
                      <w:r>
                        <w:rPr>
                          <w:spacing w:val="33"/>
                          <w:sz w:val="20"/>
                        </w:rPr>
                        <w:t> </w:t>
                      </w:r>
                      <w:r>
                        <w:rPr>
                          <w:sz w:val="20"/>
                        </w:rPr>
                        <w:t>expanding</w:t>
                      </w:r>
                      <w:r>
                        <w:rPr>
                          <w:spacing w:val="33"/>
                          <w:sz w:val="20"/>
                        </w:rPr>
                        <w:t> </w:t>
                      </w:r>
                      <w:r>
                        <w:rPr>
                          <w:sz w:val="20"/>
                        </w:rPr>
                        <w:t>data,</w:t>
                      </w:r>
                      <w:r>
                        <w:rPr>
                          <w:spacing w:val="33"/>
                          <w:sz w:val="20"/>
                        </w:rPr>
                        <w:t> </w:t>
                      </w:r>
                      <w:r>
                        <w:rPr>
                          <w:sz w:val="20"/>
                        </w:rPr>
                        <w:t>usually</w:t>
                      </w:r>
                      <w:r>
                        <w:rPr>
                          <w:spacing w:val="33"/>
                          <w:sz w:val="20"/>
                        </w:rPr>
                        <w:t> </w:t>
                      </w:r>
                      <w:r>
                        <w:rPr>
                          <w:sz w:val="20"/>
                        </w:rPr>
                        <w:t>to</w:t>
                      </w:r>
                      <w:r>
                        <w:rPr>
                          <w:spacing w:val="33"/>
                          <w:sz w:val="20"/>
                        </w:rPr>
                        <w:t> </w:t>
                      </w:r>
                      <w:r>
                        <w:rPr>
                          <w:sz w:val="20"/>
                        </w:rPr>
                        <w:t>bring</w:t>
                      </w:r>
                      <w:r>
                        <w:rPr>
                          <w:spacing w:val="33"/>
                          <w:sz w:val="20"/>
                        </w:rPr>
                        <w:t> </w:t>
                      </w:r>
                      <w:r>
                        <w:rPr>
                          <w:sz w:val="20"/>
                        </w:rPr>
                        <w:t>multiple</w:t>
                      </w:r>
                      <w:r>
                        <w:rPr>
                          <w:spacing w:val="33"/>
                          <w:sz w:val="20"/>
                        </w:rPr>
                        <w:t> </w:t>
                      </w:r>
                      <w:r>
                        <w:rPr>
                          <w:sz w:val="20"/>
                        </w:rPr>
                        <w:t>variables</w:t>
                      </w:r>
                      <w:r>
                        <w:rPr>
                          <w:spacing w:val="33"/>
                          <w:sz w:val="20"/>
                        </w:rPr>
                        <w:t> </w:t>
                      </w:r>
                      <w:r>
                        <w:rPr>
                          <w:sz w:val="20"/>
                        </w:rPr>
                        <w:t>to</w:t>
                      </w:r>
                      <w:r>
                        <w:rPr>
                          <w:spacing w:val="33"/>
                          <w:sz w:val="20"/>
                        </w:rPr>
                        <w:t> </w:t>
                      </w:r>
                      <w:r>
                        <w:rPr>
                          <w:sz w:val="20"/>
                        </w:rPr>
                        <w:t>the</w:t>
                      </w:r>
                      <w:r>
                        <w:rPr>
                          <w:spacing w:val="33"/>
                          <w:sz w:val="20"/>
                        </w:rPr>
                        <w:t> </w:t>
                      </w:r>
                      <w:r>
                        <w:rPr>
                          <w:sz w:val="20"/>
                        </w:rPr>
                        <w:t>same </w:t>
                      </w:r>
                      <w:bookmarkStart w:name="_bookmark1264" w:id="1650"/>
                      <w:bookmarkEnd w:id="1650"/>
                      <w:r>
                        <w:rPr>
                          <w:spacing w:val="-2"/>
                          <w:sz w:val="20"/>
                        </w:rPr>
                        <w:t>scale.</w:t>
                      </w:r>
                    </w:p>
                    <w:p>
                      <w:pPr>
                        <w:spacing w:line="264" w:lineRule="exact" w:before="110"/>
                        <w:ind w:left="160" w:right="0" w:firstLine="0"/>
                        <w:jc w:val="left"/>
                        <w:rPr>
                          <w:b/>
                          <w:i/>
                          <w:sz w:val="20"/>
                        </w:rPr>
                      </w:pPr>
                      <w:r>
                        <w:rPr>
                          <w:b/>
                          <w:i/>
                          <w:spacing w:val="-2"/>
                          <w:sz w:val="20"/>
                        </w:rPr>
                        <w:t>Normalization</w:t>
                      </w:r>
                    </w:p>
                    <w:p>
                      <w:pPr>
                        <w:spacing w:line="213" w:lineRule="auto" w:before="6"/>
                        <w:ind w:left="520" w:right="0" w:firstLine="0"/>
                        <w:jc w:val="left"/>
                        <w:rPr>
                          <w:sz w:val="20"/>
                        </w:rPr>
                      </w:pPr>
                      <w:r>
                        <w:rPr>
                          <w:sz w:val="20"/>
                        </w:rPr>
                        <w:t>One</w:t>
                      </w:r>
                      <w:r>
                        <w:rPr>
                          <w:spacing w:val="40"/>
                          <w:sz w:val="20"/>
                        </w:rPr>
                        <w:t> </w:t>
                      </w:r>
                      <w:r>
                        <w:rPr>
                          <w:sz w:val="20"/>
                        </w:rPr>
                        <w:t>method</w:t>
                      </w:r>
                      <w:r>
                        <w:rPr>
                          <w:spacing w:val="40"/>
                          <w:sz w:val="20"/>
                        </w:rPr>
                        <w:t> </w:t>
                      </w:r>
                      <w:r>
                        <w:rPr>
                          <w:sz w:val="20"/>
                        </w:rPr>
                        <w:t>of</w:t>
                      </w:r>
                      <w:r>
                        <w:rPr>
                          <w:spacing w:val="40"/>
                          <w:sz w:val="20"/>
                        </w:rPr>
                        <w:t> </w:t>
                      </w:r>
                      <w:r>
                        <w:rPr>
                          <w:sz w:val="20"/>
                        </w:rPr>
                        <w:t>scaling—subtracting</w:t>
                      </w:r>
                      <w:r>
                        <w:rPr>
                          <w:spacing w:val="40"/>
                          <w:sz w:val="20"/>
                        </w:rPr>
                        <w:t> </w:t>
                      </w:r>
                      <w:r>
                        <w:rPr>
                          <w:sz w:val="20"/>
                        </w:rPr>
                        <w:t>the</w:t>
                      </w:r>
                      <w:r>
                        <w:rPr>
                          <w:spacing w:val="40"/>
                          <w:sz w:val="20"/>
                        </w:rPr>
                        <w:t> </w:t>
                      </w:r>
                      <w:r>
                        <w:rPr>
                          <w:sz w:val="20"/>
                        </w:rPr>
                        <w:t>mean</w:t>
                      </w:r>
                      <w:r>
                        <w:rPr>
                          <w:spacing w:val="40"/>
                          <w:sz w:val="20"/>
                        </w:rPr>
                        <w:t> </w:t>
                      </w:r>
                      <w:r>
                        <w:rPr>
                          <w:sz w:val="20"/>
                        </w:rPr>
                        <w:t>and</w:t>
                      </w:r>
                      <w:r>
                        <w:rPr>
                          <w:spacing w:val="40"/>
                          <w:sz w:val="20"/>
                        </w:rPr>
                        <w:t> </w:t>
                      </w:r>
                      <w:r>
                        <w:rPr>
                          <w:sz w:val="20"/>
                        </w:rPr>
                        <w:t>dividing</w:t>
                      </w:r>
                      <w:r>
                        <w:rPr>
                          <w:spacing w:val="40"/>
                          <w:sz w:val="20"/>
                        </w:rPr>
                        <w:t> </w:t>
                      </w:r>
                      <w:r>
                        <w:rPr>
                          <w:sz w:val="20"/>
                        </w:rPr>
                        <w:t>by</w:t>
                      </w:r>
                      <w:r>
                        <w:rPr>
                          <w:spacing w:val="40"/>
                          <w:sz w:val="20"/>
                        </w:rPr>
                        <w:t> </w:t>
                      </w:r>
                      <w:r>
                        <w:rPr>
                          <w:sz w:val="20"/>
                        </w:rPr>
                        <w:t>the</w:t>
                      </w:r>
                      <w:r>
                        <w:rPr>
                          <w:spacing w:val="40"/>
                          <w:sz w:val="20"/>
                        </w:rPr>
                        <w:t> </w:t>
                      </w:r>
                      <w:r>
                        <w:rPr>
                          <w:sz w:val="20"/>
                        </w:rPr>
                        <w:t>standard </w:t>
                      </w:r>
                      <w:bookmarkStart w:name="_bookmark1265" w:id="1651"/>
                      <w:bookmarkEnd w:id="1651"/>
                      <w:r>
                        <w:rPr>
                          <w:spacing w:val="-2"/>
                          <w:sz w:val="20"/>
                        </w:rPr>
                        <w:t>devi</w:t>
                      </w:r>
                      <w:r>
                        <w:rPr>
                          <w:spacing w:val="-2"/>
                          <w:sz w:val="20"/>
                        </w:rPr>
                        <w:t>ation.</w:t>
                      </w:r>
                    </w:p>
                    <w:p>
                      <w:pPr>
                        <w:spacing w:line="258" w:lineRule="exact" w:before="116"/>
                        <w:ind w:left="520" w:right="0" w:firstLine="0"/>
                        <w:jc w:val="left"/>
                        <w:rPr>
                          <w:i/>
                          <w:sz w:val="20"/>
                        </w:rPr>
                      </w:pPr>
                      <w:r>
                        <w:rPr>
                          <w:i/>
                          <w:spacing w:val="-2"/>
                          <w:sz w:val="20"/>
                        </w:rPr>
                        <w:t>Synonym</w:t>
                      </w:r>
                    </w:p>
                    <w:p>
                      <w:pPr>
                        <w:spacing w:line="255" w:lineRule="exact" w:before="0"/>
                        <w:ind w:left="880" w:right="0" w:firstLine="0"/>
                        <w:jc w:val="left"/>
                        <w:rPr>
                          <w:sz w:val="20"/>
                        </w:rPr>
                      </w:pPr>
                      <w:r>
                        <w:rPr>
                          <w:spacing w:val="-2"/>
                          <w:sz w:val="20"/>
                        </w:rPr>
                        <w:t>Standardization</w:t>
                      </w:r>
                    </w:p>
                    <w:p>
                      <w:pPr>
                        <w:spacing w:line="264" w:lineRule="exact" w:before="101"/>
                        <w:ind w:left="160" w:right="0" w:firstLine="0"/>
                        <w:jc w:val="left"/>
                        <w:rPr>
                          <w:b/>
                          <w:i/>
                          <w:sz w:val="20"/>
                        </w:rPr>
                      </w:pPr>
                      <w:r>
                        <w:rPr>
                          <w:b/>
                          <w:i/>
                          <w:spacing w:val="-2"/>
                          <w:sz w:val="20"/>
                        </w:rPr>
                        <w:t>Gower’s</w:t>
                      </w:r>
                      <w:r>
                        <w:rPr>
                          <w:b/>
                          <w:i/>
                          <w:spacing w:val="1"/>
                          <w:sz w:val="20"/>
                        </w:rPr>
                        <w:t> </w:t>
                      </w:r>
                      <w:r>
                        <w:rPr>
                          <w:b/>
                          <w:i/>
                          <w:spacing w:val="-2"/>
                          <w:sz w:val="20"/>
                        </w:rPr>
                        <w:t>distance</w:t>
                      </w:r>
                    </w:p>
                    <w:p>
                      <w:pPr>
                        <w:spacing w:line="213" w:lineRule="auto" w:before="7"/>
                        <w:ind w:left="520" w:right="0" w:firstLine="0"/>
                        <w:jc w:val="left"/>
                        <w:rPr>
                          <w:sz w:val="20"/>
                        </w:rPr>
                      </w:pPr>
                      <w:r>
                        <w:rPr>
                          <w:sz w:val="20"/>
                        </w:rPr>
                        <w:t>A scaling algorithm applied to mixed numeric and categorical data to bring </w:t>
                      </w:r>
                      <w:r>
                        <w:rPr>
                          <w:sz w:val="20"/>
                        </w:rPr>
                        <w:t>all</w:t>
                      </w:r>
                      <w:r>
                        <w:rPr>
                          <w:spacing w:val="40"/>
                          <w:sz w:val="20"/>
                        </w:rPr>
                        <w:t> </w:t>
                      </w:r>
                      <w:r>
                        <w:rPr>
                          <w:sz w:val="20"/>
                        </w:rPr>
                        <w:t>variables to a 0–1 range.</w:t>
                      </w:r>
                    </w:p>
                  </w:txbxContent>
                </v:textbox>
                <v:stroke dashstyle="solid"/>
                <w10:wrap type="topAndBottom"/>
              </v:shape>
            </w:pict>
          </mc:Fallback>
        </mc:AlternateContent>
      </w:r>
    </w:p>
    <w:p>
      <w:pPr>
        <w:pStyle w:val="BodyText"/>
        <w:spacing w:line="213" w:lineRule="auto" w:before="191"/>
        <w:ind w:left="1000" w:right="1097" w:hanging="1"/>
        <w:jc w:val="both"/>
      </w:pPr>
      <w:r>
        <w:rPr/>
        <w:t>For example, with the personal loan data, the variables have widely different units</w:t>
      </w:r>
      <w:r>
        <w:rPr>
          <w:spacing w:val="40"/>
        </w:rPr>
        <w:t> </w:t>
      </w:r>
      <w:r>
        <w:rPr/>
        <w:t>and magnitude. Some variables have relatively small values (e.g., number of </w:t>
      </w:r>
      <w:r>
        <w:rPr/>
        <w:t>years employed),</w:t>
      </w:r>
      <w:r>
        <w:rPr>
          <w:spacing w:val="20"/>
        </w:rPr>
        <w:t> </w:t>
      </w:r>
      <w:r>
        <w:rPr/>
        <w:t>while</w:t>
      </w:r>
      <w:r>
        <w:rPr>
          <w:spacing w:val="21"/>
        </w:rPr>
        <w:t> </w:t>
      </w:r>
      <w:r>
        <w:rPr/>
        <w:t>others</w:t>
      </w:r>
      <w:r>
        <w:rPr>
          <w:spacing w:val="20"/>
        </w:rPr>
        <w:t> </w:t>
      </w:r>
      <w:r>
        <w:rPr/>
        <w:t>have</w:t>
      </w:r>
      <w:r>
        <w:rPr>
          <w:spacing w:val="21"/>
        </w:rPr>
        <w:t> </w:t>
      </w:r>
      <w:r>
        <w:rPr/>
        <w:t>very</w:t>
      </w:r>
      <w:r>
        <w:rPr>
          <w:spacing w:val="20"/>
        </w:rPr>
        <w:t> </w:t>
      </w:r>
      <w:r>
        <w:rPr/>
        <w:t>large</w:t>
      </w:r>
      <w:r>
        <w:rPr>
          <w:spacing w:val="21"/>
        </w:rPr>
        <w:t> </w:t>
      </w:r>
      <w:r>
        <w:rPr/>
        <w:t>values</w:t>
      </w:r>
      <w:r>
        <w:rPr>
          <w:spacing w:val="20"/>
        </w:rPr>
        <w:t> </w:t>
      </w:r>
      <w:r>
        <w:rPr/>
        <w:t>(e.g.,</w:t>
      </w:r>
      <w:r>
        <w:rPr>
          <w:spacing w:val="21"/>
        </w:rPr>
        <w:t> </w:t>
      </w:r>
      <w:r>
        <w:rPr/>
        <w:t>loan</w:t>
      </w:r>
      <w:r>
        <w:rPr>
          <w:spacing w:val="20"/>
        </w:rPr>
        <w:t> </w:t>
      </w:r>
      <w:r>
        <w:rPr/>
        <w:t>amount</w:t>
      </w:r>
      <w:r>
        <w:rPr>
          <w:spacing w:val="21"/>
        </w:rPr>
        <w:t> </w:t>
      </w:r>
      <w:r>
        <w:rPr/>
        <w:t>in</w:t>
      </w:r>
      <w:r>
        <w:rPr>
          <w:spacing w:val="20"/>
        </w:rPr>
        <w:t> </w:t>
      </w:r>
      <w:r>
        <w:rPr/>
        <w:t>dollars).</w:t>
      </w:r>
      <w:r>
        <w:rPr>
          <w:spacing w:val="21"/>
        </w:rPr>
        <w:t> </w:t>
      </w:r>
      <w:r>
        <w:rPr/>
        <w:t>If</w:t>
      </w:r>
      <w:r>
        <w:rPr>
          <w:spacing w:val="21"/>
        </w:rPr>
        <w:t> </w:t>
      </w:r>
      <w:r>
        <w:rPr>
          <w:spacing w:val="-5"/>
        </w:rPr>
        <w:t>the</w:t>
      </w:r>
    </w:p>
    <w:p>
      <w:pPr>
        <w:spacing w:after="0" w:line="213" w:lineRule="auto"/>
        <w:jc w:val="both"/>
        <w:sectPr>
          <w:pgSz w:w="10080" w:h="13230"/>
          <w:pgMar w:header="0" w:footer="885" w:top="1080" w:bottom="1080" w:left="440" w:right="340"/>
        </w:sectPr>
      </w:pPr>
    </w:p>
    <w:p>
      <w:pPr>
        <w:pStyle w:val="BodyText"/>
        <w:spacing w:line="213" w:lineRule="auto" w:before="96"/>
        <w:ind w:right="1098"/>
        <w:jc w:val="both"/>
      </w:pPr>
      <w:r>
        <w:rPr/>
        <w:t>data is not scaled, then the PCA, </w:t>
      </w:r>
      <w:r>
        <w:rPr>
          <w:i/>
        </w:rPr>
        <w:t>K</w:t>
      </w:r>
      <w:r>
        <w:rPr/>
        <w:t>-means, and other clustering methods will be dominated by the variables with large values and ignore the variables with </w:t>
      </w:r>
      <w:r>
        <w:rPr/>
        <w:t>small </w:t>
      </w:r>
      <w:r>
        <w:rPr>
          <w:spacing w:val="-2"/>
        </w:rPr>
        <w:t>values.</w:t>
      </w:r>
    </w:p>
    <w:p>
      <w:pPr>
        <w:pStyle w:val="BodyText"/>
        <w:spacing w:line="213" w:lineRule="auto" w:before="120"/>
        <w:ind w:right="1097"/>
        <w:jc w:val="both"/>
      </w:pPr>
      <w:bookmarkStart w:name="_bookmark1267" w:id="1652"/>
      <w:bookmarkEnd w:id="1652"/>
      <w:r>
        <w:rPr/>
      </w:r>
      <w:r>
        <w:rPr/>
        <w:t>Categorical data can pose a special problem for some clustering procedures. As with </w:t>
      </w:r>
      <w:bookmarkStart w:name="_bookmark1266" w:id="1653"/>
      <w:bookmarkEnd w:id="1653"/>
      <w:r>
        <w:rPr/>
      </w:r>
      <w:r>
        <w:rPr>
          <w:i/>
        </w:rPr>
        <w:t>K</w:t>
      </w:r>
      <w:r>
        <w:rPr/>
        <w:t>-Nearest Neighbors, unordered factor variables are generally converted to a set </w:t>
      </w:r>
      <w:r>
        <w:rPr/>
        <w:t>of binary (0/1) variables using one hot encoding (see </w:t>
      </w:r>
      <w:hyperlink w:history="true" w:anchor="_bookmark1007">
        <w:r>
          <w:rPr>
            <w:color w:val="990000"/>
          </w:rPr>
          <w:t>“One Hot Encoder” on page 242</w:t>
        </w:r>
      </w:hyperlink>
      <w:r>
        <w:rPr/>
        <w:t>). Not only are the binary variables likely on a different scale from other data, but the fact</w:t>
      </w:r>
      <w:r>
        <w:rPr>
          <w:spacing w:val="-2"/>
        </w:rPr>
        <w:t> </w:t>
      </w:r>
      <w:r>
        <w:rPr/>
        <w:t>that</w:t>
      </w:r>
      <w:r>
        <w:rPr>
          <w:spacing w:val="-2"/>
        </w:rPr>
        <w:t> </w:t>
      </w:r>
      <w:r>
        <w:rPr/>
        <w:t>binary</w:t>
      </w:r>
      <w:r>
        <w:rPr>
          <w:spacing w:val="-2"/>
        </w:rPr>
        <w:t> </w:t>
      </w:r>
      <w:r>
        <w:rPr/>
        <w:t>variables</w:t>
      </w:r>
      <w:r>
        <w:rPr>
          <w:spacing w:val="-2"/>
        </w:rPr>
        <w:t> </w:t>
      </w:r>
      <w:r>
        <w:rPr/>
        <w:t>have</w:t>
      </w:r>
      <w:r>
        <w:rPr>
          <w:spacing w:val="-2"/>
        </w:rPr>
        <w:t> </w:t>
      </w:r>
      <w:r>
        <w:rPr/>
        <w:t>only</w:t>
      </w:r>
      <w:r>
        <w:rPr>
          <w:spacing w:val="-2"/>
        </w:rPr>
        <w:t> </w:t>
      </w:r>
      <w:r>
        <w:rPr/>
        <w:t>two</w:t>
      </w:r>
      <w:r>
        <w:rPr>
          <w:spacing w:val="-2"/>
        </w:rPr>
        <w:t> </w:t>
      </w:r>
      <w:r>
        <w:rPr/>
        <w:t>values</w:t>
      </w:r>
      <w:r>
        <w:rPr>
          <w:spacing w:val="-2"/>
        </w:rPr>
        <w:t> </w:t>
      </w:r>
      <w:r>
        <w:rPr/>
        <w:t>can</w:t>
      </w:r>
      <w:r>
        <w:rPr>
          <w:spacing w:val="-2"/>
        </w:rPr>
        <w:t> </w:t>
      </w:r>
      <w:r>
        <w:rPr/>
        <w:t>prove</w:t>
      </w:r>
      <w:r>
        <w:rPr>
          <w:spacing w:val="-2"/>
        </w:rPr>
        <w:t> </w:t>
      </w:r>
      <w:r>
        <w:rPr/>
        <w:t>problematic</w:t>
      </w:r>
      <w:r>
        <w:rPr>
          <w:spacing w:val="-2"/>
        </w:rPr>
        <w:t> </w:t>
      </w:r>
      <w:r>
        <w:rPr/>
        <w:t>with</w:t>
      </w:r>
      <w:r>
        <w:rPr>
          <w:spacing w:val="-2"/>
        </w:rPr>
        <w:t> </w:t>
      </w:r>
      <w:r>
        <w:rPr/>
        <w:t>techniques such as PCA and </w:t>
      </w:r>
      <w:r>
        <w:rPr>
          <w:i/>
        </w:rPr>
        <w:t>K</w:t>
      </w:r>
      <w:r>
        <w:rPr/>
        <w:t>-means.</w:t>
      </w:r>
    </w:p>
    <w:p>
      <w:pPr>
        <w:pStyle w:val="Heading3"/>
        <w:spacing w:before="177"/>
        <w:ind w:left="999"/>
        <w:rPr>
          <w:b/>
        </w:rPr>
      </w:pPr>
      <w:bookmarkStart w:name="Scaling the Variables" w:id="1654"/>
      <w:bookmarkEnd w:id="1654"/>
      <w:r>
        <w:rPr/>
      </w:r>
      <w:bookmarkStart w:name="_bookmark1268" w:id="1655"/>
      <w:bookmarkEnd w:id="1655"/>
      <w:r>
        <w:rPr/>
      </w:r>
      <w:r>
        <w:rPr>
          <w:b/>
        </w:rPr>
        <w:t>Scaling</w:t>
      </w:r>
      <w:r>
        <w:rPr>
          <w:b/>
          <w:spacing w:val="5"/>
        </w:rPr>
        <w:t> </w:t>
      </w:r>
      <w:r>
        <w:rPr>
          <w:b/>
        </w:rPr>
        <w:t>the</w:t>
      </w:r>
      <w:r>
        <w:rPr>
          <w:b/>
          <w:spacing w:val="5"/>
        </w:rPr>
        <w:t> </w:t>
      </w:r>
      <w:r>
        <w:rPr>
          <w:b/>
          <w:spacing w:val="-2"/>
        </w:rPr>
        <w:t>Variables</w:t>
      </w:r>
    </w:p>
    <w:p>
      <w:pPr>
        <w:pStyle w:val="BodyText"/>
        <w:spacing w:line="216" w:lineRule="auto" w:before="100"/>
        <w:ind w:right="1097"/>
        <w:jc w:val="both"/>
      </w:pPr>
      <w:r>
        <w:rPr/>
        <w:t>Variables with very different scale and units need to be normalized appropriately </w:t>
      </w:r>
      <w:bookmarkStart w:name="_bookmark1269" w:id="1656"/>
      <w:bookmarkEnd w:id="1656"/>
      <w:r>
        <w:rPr/>
        <w:t>before</w:t>
      </w:r>
      <w:r>
        <w:rPr/>
        <w:t> you apply a clustering procedure. For example, let’s apply </w:t>
      </w:r>
      <w:r>
        <w:rPr>
          <w:rFonts w:ascii="BIZ UDGothic" w:hAnsi="BIZ UDGothic"/>
          <w:sz w:val="20"/>
        </w:rPr>
        <w:t>kmeans</w:t>
      </w:r>
      <w:r>
        <w:rPr>
          <w:rFonts w:ascii="BIZ UDGothic" w:hAnsi="BIZ UDGothic"/>
          <w:spacing w:val="-25"/>
          <w:sz w:val="20"/>
        </w:rPr>
        <w:t> </w:t>
      </w:r>
      <w:r>
        <w:rPr/>
        <w:t>to a set of data of loan defaults without normalizing:</w:t>
      </w:r>
    </w:p>
    <w:p>
      <w:pPr>
        <w:spacing w:line="213" w:lineRule="exact" w:before="110"/>
        <w:ind w:left="1339" w:right="0" w:firstLine="0"/>
        <w:jc w:val="left"/>
        <w:rPr>
          <w:rFonts w:ascii="BIZ UDGothic"/>
          <w:sz w:val="17"/>
        </w:rPr>
      </w:pPr>
      <w:r>
        <w:rPr>
          <w:rFonts w:ascii="BIZ UDGothic"/>
          <w:color w:val="000087"/>
          <w:sz w:val="17"/>
        </w:rPr>
        <w:t>defaults </w:t>
      </w:r>
      <w:r>
        <w:rPr>
          <w:rFonts w:ascii="BIZ UDGothic"/>
          <w:color w:val="545454"/>
          <w:sz w:val="17"/>
        </w:rPr>
        <w:t>&lt;- </w:t>
      </w:r>
      <w:r>
        <w:rPr>
          <w:rFonts w:ascii="BIZ UDGothic"/>
          <w:color w:val="000087"/>
          <w:spacing w:val="-2"/>
          <w:sz w:val="17"/>
        </w:rPr>
        <w:t>loan_data</w:t>
      </w:r>
      <w:r>
        <w:rPr>
          <w:rFonts w:ascii="BIZ UDGothic"/>
          <w:spacing w:val="-2"/>
          <w:sz w:val="17"/>
        </w:rPr>
        <w:t>[</w:t>
      </w:r>
      <w:r>
        <w:rPr>
          <w:rFonts w:ascii="BIZ UDGothic"/>
          <w:color w:val="000087"/>
          <w:spacing w:val="-2"/>
          <w:sz w:val="17"/>
        </w:rPr>
        <w:t>loan_data</w:t>
      </w:r>
      <w:r>
        <w:rPr>
          <w:rFonts w:ascii="BIZ UDGothic"/>
          <w:color w:val="545454"/>
          <w:spacing w:val="-2"/>
          <w:sz w:val="17"/>
        </w:rPr>
        <w:t>$</w:t>
      </w:r>
      <w:r>
        <w:rPr>
          <w:rFonts w:ascii="BIZ UDGothic"/>
          <w:color w:val="000087"/>
          <w:spacing w:val="-2"/>
          <w:sz w:val="17"/>
        </w:rPr>
        <w:t>outcome</w:t>
      </w:r>
      <w:r>
        <w:rPr>
          <w:rFonts w:ascii="BIZ UDGothic"/>
          <w:color w:val="545454"/>
          <w:spacing w:val="-2"/>
          <w:sz w:val="17"/>
        </w:rPr>
        <w:t>==</w:t>
      </w:r>
      <w:r>
        <w:rPr>
          <w:rFonts w:ascii="BIZ UDGothic"/>
          <w:color w:val="CC3300"/>
          <w:spacing w:val="-2"/>
          <w:sz w:val="17"/>
        </w:rPr>
        <w:t>'default'</w:t>
      </w:r>
      <w:r>
        <w:rPr>
          <w:rFonts w:ascii="BIZ UDGothic"/>
          <w:spacing w:val="-2"/>
          <w:sz w:val="17"/>
        </w:rPr>
        <w:t>,]</w:t>
      </w:r>
    </w:p>
    <w:p>
      <w:pPr>
        <w:spacing w:line="220" w:lineRule="auto" w:before="6"/>
        <w:ind w:left="2954" w:right="1723" w:hanging="1615"/>
        <w:jc w:val="left"/>
        <w:rPr>
          <w:rFonts w:ascii="BIZ UDGothic"/>
          <w:sz w:val="17"/>
        </w:rPr>
      </w:pPr>
      <w:r>
        <w:rPr>
          <w:rFonts w:ascii="BIZ UDGothic"/>
          <w:color w:val="000087"/>
          <w:sz w:val="17"/>
        </w:rPr>
        <w:t>df</w:t>
      </w:r>
      <w:r>
        <w:rPr>
          <w:rFonts w:ascii="BIZ UDGothic"/>
          <w:color w:val="000087"/>
          <w:spacing w:val="-7"/>
          <w:sz w:val="17"/>
        </w:rPr>
        <w:t> </w:t>
      </w:r>
      <w:r>
        <w:rPr>
          <w:rFonts w:ascii="BIZ UDGothic"/>
          <w:color w:val="545454"/>
          <w:sz w:val="17"/>
        </w:rPr>
        <w:t>&lt;-</w:t>
      </w:r>
      <w:r>
        <w:rPr>
          <w:rFonts w:ascii="BIZ UDGothic"/>
          <w:color w:val="545454"/>
          <w:spacing w:val="-7"/>
          <w:sz w:val="17"/>
        </w:rPr>
        <w:t> </w:t>
      </w:r>
      <w:r>
        <w:rPr>
          <w:rFonts w:ascii="BIZ UDGothic"/>
          <w:color w:val="000087"/>
          <w:sz w:val="17"/>
        </w:rPr>
        <w:t>defaults</w:t>
      </w:r>
      <w:r>
        <w:rPr>
          <w:rFonts w:ascii="BIZ UDGothic"/>
          <w:sz w:val="17"/>
        </w:rPr>
        <w:t>[,</w:t>
      </w:r>
      <w:r>
        <w:rPr>
          <w:rFonts w:ascii="BIZ UDGothic"/>
          <w:spacing w:val="-7"/>
          <w:sz w:val="17"/>
        </w:rPr>
        <w:t> </w:t>
      </w:r>
      <w:r>
        <w:rPr>
          <w:rFonts w:ascii="BIZ UDGothic"/>
          <w:color w:val="CC00FF"/>
          <w:sz w:val="17"/>
        </w:rPr>
        <w:t>c</w:t>
      </w:r>
      <w:r>
        <w:rPr>
          <w:rFonts w:ascii="BIZ UDGothic"/>
          <w:sz w:val="17"/>
        </w:rPr>
        <w:t>(</w:t>
      </w:r>
      <w:r>
        <w:rPr>
          <w:rFonts w:ascii="BIZ UDGothic"/>
          <w:color w:val="CC3300"/>
          <w:sz w:val="17"/>
        </w:rPr>
        <w:t>'loan_amnt'</w:t>
      </w:r>
      <w:r>
        <w:rPr>
          <w:rFonts w:ascii="BIZ UDGothic"/>
          <w:sz w:val="17"/>
        </w:rPr>
        <w:t>,</w:t>
      </w:r>
      <w:r>
        <w:rPr>
          <w:rFonts w:ascii="BIZ UDGothic"/>
          <w:spacing w:val="-7"/>
          <w:sz w:val="17"/>
        </w:rPr>
        <w:t> </w:t>
      </w:r>
      <w:r>
        <w:rPr>
          <w:rFonts w:ascii="BIZ UDGothic"/>
          <w:color w:val="CC3300"/>
          <w:sz w:val="17"/>
        </w:rPr>
        <w:t>'annual_inc'</w:t>
      </w:r>
      <w:r>
        <w:rPr>
          <w:rFonts w:ascii="BIZ UDGothic"/>
          <w:sz w:val="17"/>
        </w:rPr>
        <w:t>,</w:t>
      </w:r>
      <w:r>
        <w:rPr>
          <w:rFonts w:ascii="BIZ UDGothic"/>
          <w:spacing w:val="-7"/>
          <w:sz w:val="17"/>
        </w:rPr>
        <w:t> </w:t>
      </w:r>
      <w:r>
        <w:rPr>
          <w:rFonts w:ascii="BIZ UDGothic"/>
          <w:color w:val="CC3300"/>
          <w:sz w:val="17"/>
        </w:rPr>
        <w:t>'revol_bal'</w:t>
      </w:r>
      <w:r>
        <w:rPr>
          <w:rFonts w:ascii="BIZ UDGothic"/>
          <w:sz w:val="17"/>
        </w:rPr>
        <w:t>,</w:t>
      </w:r>
      <w:r>
        <w:rPr>
          <w:rFonts w:ascii="BIZ UDGothic"/>
          <w:spacing w:val="-7"/>
          <w:sz w:val="17"/>
        </w:rPr>
        <w:t> </w:t>
      </w:r>
      <w:r>
        <w:rPr>
          <w:rFonts w:ascii="BIZ UDGothic"/>
          <w:color w:val="CC3300"/>
          <w:sz w:val="17"/>
        </w:rPr>
        <w:t>'open_acc'</w:t>
      </w:r>
      <w:r>
        <w:rPr>
          <w:rFonts w:ascii="BIZ UDGothic"/>
          <w:sz w:val="17"/>
        </w:rPr>
        <w:t>, </w:t>
      </w:r>
      <w:r>
        <w:rPr>
          <w:rFonts w:ascii="BIZ UDGothic"/>
          <w:color w:val="CC3300"/>
          <w:sz w:val="17"/>
        </w:rPr>
        <w:t>'dti'</w:t>
      </w:r>
      <w:r>
        <w:rPr>
          <w:rFonts w:ascii="BIZ UDGothic"/>
          <w:sz w:val="17"/>
        </w:rPr>
        <w:t>, </w:t>
      </w:r>
      <w:r>
        <w:rPr>
          <w:rFonts w:ascii="BIZ UDGothic"/>
          <w:color w:val="CC3300"/>
          <w:sz w:val="17"/>
        </w:rPr>
        <w:t>'revol_util'</w:t>
      </w:r>
      <w:r>
        <w:rPr>
          <w:rFonts w:ascii="BIZ UDGothic"/>
          <w:sz w:val="17"/>
        </w:rPr>
        <w:t>)]</w:t>
      </w:r>
    </w:p>
    <w:p>
      <w:pPr>
        <w:spacing w:line="199" w:lineRule="exact" w:before="0"/>
        <w:ind w:left="1339" w:right="0" w:firstLine="0"/>
        <w:jc w:val="left"/>
        <w:rPr>
          <w:rFonts w:ascii="BIZ UDGothic"/>
          <w:sz w:val="17"/>
        </w:rPr>
      </w:pPr>
      <w:r>
        <w:rPr>
          <w:rFonts w:ascii="BIZ UDGothic"/>
          <w:color w:val="000087"/>
          <w:sz w:val="17"/>
        </w:rPr>
        <w:t>km </w:t>
      </w:r>
      <w:r>
        <w:rPr>
          <w:rFonts w:ascii="BIZ UDGothic"/>
          <w:color w:val="545454"/>
          <w:sz w:val="17"/>
        </w:rPr>
        <w:t>&lt;- </w:t>
      </w:r>
      <w:r>
        <w:rPr>
          <w:rFonts w:ascii="BIZ UDGothic"/>
          <w:color w:val="CC00FF"/>
          <w:sz w:val="17"/>
        </w:rPr>
        <w:t>kmeans</w:t>
      </w:r>
      <w:r>
        <w:rPr>
          <w:rFonts w:ascii="BIZ UDGothic"/>
          <w:sz w:val="17"/>
        </w:rPr>
        <w:t>(</w:t>
      </w:r>
      <w:r>
        <w:rPr>
          <w:rFonts w:ascii="BIZ UDGothic"/>
          <w:color w:val="000087"/>
          <w:sz w:val="17"/>
        </w:rPr>
        <w:t>df</w:t>
      </w:r>
      <w:r>
        <w:rPr>
          <w:rFonts w:ascii="BIZ UDGothic"/>
          <w:sz w:val="17"/>
        </w:rPr>
        <w:t>, </w:t>
      </w:r>
      <w:r>
        <w:rPr>
          <w:rFonts w:ascii="BIZ UDGothic"/>
          <w:color w:val="000087"/>
          <w:sz w:val="17"/>
        </w:rPr>
        <w:t>centers</w:t>
      </w:r>
      <w:r>
        <w:rPr>
          <w:rFonts w:ascii="BIZ UDGothic"/>
          <w:color w:val="545454"/>
          <w:sz w:val="17"/>
        </w:rPr>
        <w:t>=</w:t>
      </w:r>
      <w:r>
        <w:rPr>
          <w:rFonts w:ascii="BIZ UDGothic"/>
          <w:color w:val="FF6600"/>
          <w:sz w:val="17"/>
        </w:rPr>
        <w:t>4</w:t>
      </w:r>
      <w:r>
        <w:rPr>
          <w:rFonts w:ascii="BIZ UDGothic"/>
          <w:sz w:val="17"/>
        </w:rPr>
        <w:t>, </w:t>
      </w:r>
      <w:r>
        <w:rPr>
          <w:rFonts w:ascii="BIZ UDGothic"/>
          <w:color w:val="000087"/>
          <w:spacing w:val="-2"/>
          <w:sz w:val="17"/>
        </w:rPr>
        <w:t>nstart</w:t>
      </w:r>
      <w:r>
        <w:rPr>
          <w:rFonts w:ascii="BIZ UDGothic"/>
          <w:color w:val="545454"/>
          <w:spacing w:val="-2"/>
          <w:sz w:val="17"/>
        </w:rPr>
        <w:t>=</w:t>
      </w:r>
      <w:r>
        <w:rPr>
          <w:rFonts w:ascii="BIZ UDGothic"/>
          <w:color w:val="FF6600"/>
          <w:spacing w:val="-2"/>
          <w:sz w:val="17"/>
        </w:rPr>
        <w:t>10</w:t>
      </w:r>
      <w:r>
        <w:rPr>
          <w:rFonts w:ascii="BIZ UDGothic"/>
          <w:spacing w:val="-2"/>
          <w:sz w:val="17"/>
        </w:rPr>
        <w:t>)</w:t>
      </w:r>
    </w:p>
    <w:p>
      <w:pPr>
        <w:spacing w:line="220" w:lineRule="auto" w:before="6"/>
        <w:ind w:left="1339" w:right="3363" w:firstLine="0"/>
        <w:jc w:val="left"/>
        <w:rPr>
          <w:rFonts w:ascii="BIZ UDGothic"/>
          <w:sz w:val="17"/>
        </w:rPr>
      </w:pPr>
      <w:r>
        <w:rPr>
          <w:rFonts w:ascii="BIZ UDGothic"/>
          <w:color w:val="000087"/>
          <w:sz w:val="17"/>
        </w:rPr>
        <w:t>centers</w:t>
      </w:r>
      <w:r>
        <w:rPr>
          <w:rFonts w:ascii="BIZ UDGothic"/>
          <w:color w:val="000087"/>
          <w:spacing w:val="-13"/>
          <w:sz w:val="17"/>
        </w:rPr>
        <w:t> </w:t>
      </w:r>
      <w:r>
        <w:rPr>
          <w:rFonts w:ascii="BIZ UDGothic"/>
          <w:color w:val="545454"/>
          <w:sz w:val="17"/>
        </w:rPr>
        <w:t>&lt;-</w:t>
      </w:r>
      <w:r>
        <w:rPr>
          <w:rFonts w:ascii="BIZ UDGothic"/>
          <w:color w:val="545454"/>
          <w:spacing w:val="-13"/>
          <w:sz w:val="17"/>
        </w:rPr>
        <w:t> </w:t>
      </w:r>
      <w:r>
        <w:rPr>
          <w:rFonts w:ascii="BIZ UDGothic"/>
          <w:color w:val="CC00FF"/>
          <w:sz w:val="17"/>
        </w:rPr>
        <w:t>data.frame</w:t>
      </w:r>
      <w:r>
        <w:rPr>
          <w:rFonts w:ascii="BIZ UDGothic"/>
          <w:sz w:val="17"/>
        </w:rPr>
        <w:t>(</w:t>
      </w:r>
      <w:r>
        <w:rPr>
          <w:rFonts w:ascii="BIZ UDGothic"/>
          <w:color w:val="000087"/>
          <w:sz w:val="17"/>
        </w:rPr>
        <w:t>size</w:t>
      </w:r>
      <w:r>
        <w:rPr>
          <w:rFonts w:ascii="BIZ UDGothic"/>
          <w:color w:val="545454"/>
          <w:sz w:val="17"/>
        </w:rPr>
        <w:t>=</w:t>
      </w:r>
      <w:r>
        <w:rPr>
          <w:rFonts w:ascii="BIZ UDGothic"/>
          <w:color w:val="000087"/>
          <w:sz w:val="17"/>
        </w:rPr>
        <w:t>km</w:t>
      </w:r>
      <w:r>
        <w:rPr>
          <w:rFonts w:ascii="BIZ UDGothic"/>
          <w:color w:val="545454"/>
          <w:sz w:val="17"/>
        </w:rPr>
        <w:t>$</w:t>
      </w:r>
      <w:r>
        <w:rPr>
          <w:rFonts w:ascii="BIZ UDGothic"/>
          <w:color w:val="000087"/>
          <w:sz w:val="17"/>
        </w:rPr>
        <w:t>size</w:t>
      </w:r>
      <w:r>
        <w:rPr>
          <w:rFonts w:ascii="BIZ UDGothic"/>
          <w:sz w:val="17"/>
        </w:rPr>
        <w:t>,</w:t>
      </w:r>
      <w:r>
        <w:rPr>
          <w:rFonts w:ascii="BIZ UDGothic"/>
          <w:spacing w:val="-13"/>
          <w:sz w:val="17"/>
        </w:rPr>
        <w:t> </w:t>
      </w:r>
      <w:r>
        <w:rPr>
          <w:rFonts w:ascii="BIZ UDGothic"/>
          <w:color w:val="000087"/>
          <w:sz w:val="17"/>
        </w:rPr>
        <w:t>km</w:t>
      </w:r>
      <w:r>
        <w:rPr>
          <w:rFonts w:ascii="BIZ UDGothic"/>
          <w:color w:val="545454"/>
          <w:sz w:val="17"/>
        </w:rPr>
        <w:t>$</w:t>
      </w:r>
      <w:r>
        <w:rPr>
          <w:rFonts w:ascii="BIZ UDGothic"/>
          <w:color w:val="000087"/>
          <w:sz w:val="17"/>
        </w:rPr>
        <w:t>centers</w:t>
      </w:r>
      <w:r>
        <w:rPr>
          <w:rFonts w:ascii="BIZ UDGothic"/>
          <w:sz w:val="17"/>
        </w:rPr>
        <w:t>) </w:t>
      </w:r>
      <w:r>
        <w:rPr>
          <w:rFonts w:ascii="BIZ UDGothic"/>
          <w:color w:val="CC00FF"/>
          <w:sz w:val="17"/>
        </w:rPr>
        <w:t>round</w:t>
      </w:r>
      <w:r>
        <w:rPr>
          <w:rFonts w:ascii="BIZ UDGothic"/>
          <w:sz w:val="17"/>
        </w:rPr>
        <w:t>(</w:t>
      </w:r>
      <w:r>
        <w:rPr>
          <w:rFonts w:ascii="BIZ UDGothic"/>
          <w:color w:val="000087"/>
          <w:sz w:val="17"/>
        </w:rPr>
        <w:t>centers</w:t>
      </w:r>
      <w:r>
        <w:rPr>
          <w:rFonts w:ascii="BIZ UDGothic"/>
          <w:sz w:val="17"/>
        </w:rPr>
        <w:t>, </w:t>
      </w:r>
      <w:r>
        <w:rPr>
          <w:rFonts w:ascii="BIZ UDGothic"/>
          <w:color w:val="000087"/>
          <w:sz w:val="17"/>
        </w:rPr>
        <w:t>digits</w:t>
      </w:r>
      <w:r>
        <w:rPr>
          <w:rFonts w:ascii="BIZ UDGothic"/>
          <w:color w:val="545454"/>
          <w:sz w:val="17"/>
        </w:rPr>
        <w:t>=</w:t>
      </w:r>
      <w:r>
        <w:rPr>
          <w:rFonts w:ascii="BIZ UDGothic"/>
          <w:color w:val="FF6600"/>
          <w:sz w:val="17"/>
        </w:rPr>
        <w:t>2</w:t>
      </w:r>
      <w:r>
        <w:rPr>
          <w:rFonts w:ascii="BIZ UDGothic"/>
          <w:sz w:val="17"/>
        </w:rPr>
        <w:t>)</w:t>
      </w:r>
    </w:p>
    <w:p>
      <w:pPr>
        <w:tabs>
          <w:tab w:pos="5589" w:val="left" w:leader="none"/>
        </w:tabs>
        <w:spacing w:before="190" w:after="23"/>
        <w:ind w:left="1594" w:right="0" w:firstLine="0"/>
        <w:jc w:val="left"/>
        <w:rPr>
          <w:rFonts w:ascii="BIZ UDGothic"/>
          <w:sz w:val="17"/>
        </w:rPr>
      </w:pPr>
      <w:r>
        <w:rPr>
          <w:rFonts w:ascii="BIZ UDGothic"/>
          <w:color w:val="000087"/>
          <w:sz w:val="17"/>
        </w:rPr>
        <w:t>size loan_amnt annual_inc revol_bal </w:t>
      </w:r>
      <w:r>
        <w:rPr>
          <w:rFonts w:ascii="BIZ UDGothic"/>
          <w:color w:val="000087"/>
          <w:spacing w:val="-2"/>
          <w:sz w:val="17"/>
        </w:rPr>
        <w:t>open_acc</w:t>
      </w:r>
      <w:r>
        <w:rPr>
          <w:rFonts w:ascii="BIZ UDGothic"/>
          <w:color w:val="000087"/>
          <w:sz w:val="17"/>
        </w:rPr>
        <w:tab/>
        <w:t>dti </w:t>
      </w:r>
      <w:r>
        <w:rPr>
          <w:rFonts w:ascii="BIZ UDGothic"/>
          <w:color w:val="000087"/>
          <w:spacing w:val="-2"/>
          <w:sz w:val="17"/>
        </w:rPr>
        <w:t>revol_util</w:t>
      </w: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30"/>
        <w:gridCol w:w="850"/>
        <w:gridCol w:w="935"/>
        <w:gridCol w:w="935"/>
        <w:gridCol w:w="1360"/>
        <w:gridCol w:w="730"/>
      </w:tblGrid>
      <w:tr>
        <w:trPr>
          <w:trHeight w:val="187" w:hRule="atLeast"/>
        </w:trPr>
        <w:tc>
          <w:tcPr>
            <w:tcW w:w="730" w:type="dxa"/>
          </w:tcPr>
          <w:p>
            <w:pPr>
              <w:pStyle w:val="TableParagraph"/>
              <w:tabs>
                <w:tab w:pos="474" w:val="left" w:leader="none"/>
              </w:tabs>
              <w:spacing w:line="167" w:lineRule="exact"/>
              <w:ind w:left="50"/>
              <w:jc w:val="left"/>
              <w:rPr>
                <w:sz w:val="17"/>
              </w:rPr>
            </w:pPr>
            <w:r>
              <w:rPr>
                <w:color w:val="FF6600"/>
                <w:spacing w:val="-10"/>
                <w:sz w:val="17"/>
              </w:rPr>
              <w:t>1</w:t>
            </w:r>
            <w:r>
              <w:rPr>
                <w:color w:val="FF6600"/>
                <w:sz w:val="17"/>
              </w:rPr>
              <w:tab/>
            </w:r>
            <w:r>
              <w:rPr>
                <w:color w:val="FF6600"/>
                <w:spacing w:val="-5"/>
                <w:sz w:val="17"/>
              </w:rPr>
              <w:t>52</w:t>
            </w:r>
          </w:p>
        </w:tc>
        <w:tc>
          <w:tcPr>
            <w:tcW w:w="850" w:type="dxa"/>
          </w:tcPr>
          <w:p>
            <w:pPr>
              <w:pStyle w:val="TableParagraph"/>
              <w:spacing w:line="167" w:lineRule="exact"/>
              <w:jc w:val="center"/>
              <w:rPr>
                <w:sz w:val="17"/>
              </w:rPr>
            </w:pPr>
            <w:r>
              <w:rPr>
                <w:color w:val="FF6600"/>
                <w:spacing w:val="-2"/>
                <w:sz w:val="17"/>
              </w:rPr>
              <w:t>22570.19</w:t>
            </w:r>
          </w:p>
        </w:tc>
        <w:tc>
          <w:tcPr>
            <w:tcW w:w="935" w:type="dxa"/>
          </w:tcPr>
          <w:p>
            <w:pPr>
              <w:pStyle w:val="TableParagraph"/>
              <w:spacing w:line="167" w:lineRule="exact"/>
              <w:jc w:val="center"/>
              <w:rPr>
                <w:sz w:val="17"/>
              </w:rPr>
            </w:pPr>
            <w:r>
              <w:rPr>
                <w:color w:val="FF6600"/>
                <w:spacing w:val="-2"/>
                <w:sz w:val="17"/>
              </w:rPr>
              <w:t>489783.40</w:t>
            </w:r>
          </w:p>
        </w:tc>
        <w:tc>
          <w:tcPr>
            <w:tcW w:w="935" w:type="dxa"/>
          </w:tcPr>
          <w:p>
            <w:pPr>
              <w:pStyle w:val="TableParagraph"/>
              <w:spacing w:line="167" w:lineRule="exact"/>
              <w:ind w:right="84"/>
              <w:jc w:val="center"/>
              <w:rPr>
                <w:sz w:val="17"/>
              </w:rPr>
            </w:pPr>
            <w:r>
              <w:rPr>
                <w:color w:val="FF6600"/>
                <w:spacing w:val="-2"/>
                <w:sz w:val="17"/>
              </w:rPr>
              <w:t>85161.35</w:t>
            </w:r>
          </w:p>
        </w:tc>
        <w:tc>
          <w:tcPr>
            <w:tcW w:w="1360" w:type="dxa"/>
          </w:tcPr>
          <w:p>
            <w:pPr>
              <w:pStyle w:val="TableParagraph"/>
              <w:spacing w:line="167" w:lineRule="exact"/>
              <w:ind w:left="170"/>
              <w:jc w:val="left"/>
              <w:rPr>
                <w:sz w:val="17"/>
              </w:rPr>
            </w:pPr>
            <w:r>
              <w:rPr>
                <w:color w:val="FF6600"/>
                <w:sz w:val="17"/>
              </w:rPr>
              <w:t>13.33</w:t>
            </w:r>
            <w:r>
              <w:rPr>
                <w:color w:val="FF6600"/>
                <w:spacing w:val="42"/>
                <w:w w:val="150"/>
                <w:sz w:val="17"/>
              </w:rPr>
              <w:t> </w:t>
            </w:r>
            <w:r>
              <w:rPr>
                <w:color w:val="FF6600"/>
                <w:spacing w:val="-4"/>
                <w:sz w:val="17"/>
              </w:rPr>
              <w:t>6.91</w:t>
            </w:r>
          </w:p>
        </w:tc>
        <w:tc>
          <w:tcPr>
            <w:tcW w:w="730" w:type="dxa"/>
          </w:tcPr>
          <w:p>
            <w:pPr>
              <w:pStyle w:val="TableParagraph"/>
              <w:spacing w:line="167" w:lineRule="exact"/>
              <w:ind w:right="48"/>
              <w:rPr>
                <w:sz w:val="17"/>
              </w:rPr>
            </w:pPr>
            <w:r>
              <w:rPr>
                <w:color w:val="FF6600"/>
                <w:spacing w:val="-2"/>
                <w:sz w:val="17"/>
              </w:rPr>
              <w:t>59.65</w:t>
            </w:r>
          </w:p>
        </w:tc>
      </w:tr>
      <w:tr>
        <w:trPr>
          <w:trHeight w:val="204" w:hRule="atLeast"/>
        </w:trPr>
        <w:tc>
          <w:tcPr>
            <w:tcW w:w="730" w:type="dxa"/>
          </w:tcPr>
          <w:p>
            <w:pPr>
              <w:pStyle w:val="TableParagraph"/>
              <w:ind w:left="50"/>
              <w:jc w:val="left"/>
              <w:rPr>
                <w:sz w:val="17"/>
              </w:rPr>
            </w:pPr>
            <w:r>
              <w:rPr>
                <w:color w:val="FF6600"/>
                <w:sz w:val="17"/>
              </w:rPr>
              <w:t>2</w:t>
            </w:r>
            <w:r>
              <w:rPr>
                <w:color w:val="FF6600"/>
                <w:spacing w:val="42"/>
                <w:w w:val="150"/>
                <w:sz w:val="17"/>
              </w:rPr>
              <w:t> </w:t>
            </w:r>
            <w:r>
              <w:rPr>
                <w:color w:val="FF6600"/>
                <w:spacing w:val="-4"/>
                <w:sz w:val="17"/>
              </w:rPr>
              <w:t>1192</w:t>
            </w:r>
          </w:p>
        </w:tc>
        <w:tc>
          <w:tcPr>
            <w:tcW w:w="850" w:type="dxa"/>
          </w:tcPr>
          <w:p>
            <w:pPr>
              <w:pStyle w:val="TableParagraph"/>
              <w:jc w:val="center"/>
              <w:rPr>
                <w:sz w:val="17"/>
              </w:rPr>
            </w:pPr>
            <w:r>
              <w:rPr>
                <w:color w:val="FF6600"/>
                <w:spacing w:val="-2"/>
                <w:sz w:val="17"/>
              </w:rPr>
              <w:t>21856.38</w:t>
            </w:r>
          </w:p>
        </w:tc>
        <w:tc>
          <w:tcPr>
            <w:tcW w:w="935" w:type="dxa"/>
          </w:tcPr>
          <w:p>
            <w:pPr>
              <w:pStyle w:val="TableParagraph"/>
              <w:jc w:val="center"/>
              <w:rPr>
                <w:sz w:val="17"/>
              </w:rPr>
            </w:pPr>
            <w:r>
              <w:rPr>
                <w:color w:val="FF6600"/>
                <w:spacing w:val="-2"/>
                <w:sz w:val="17"/>
              </w:rPr>
              <w:t>165473.54</w:t>
            </w:r>
          </w:p>
        </w:tc>
        <w:tc>
          <w:tcPr>
            <w:tcW w:w="935" w:type="dxa"/>
          </w:tcPr>
          <w:p>
            <w:pPr>
              <w:pStyle w:val="TableParagraph"/>
              <w:ind w:right="84"/>
              <w:jc w:val="center"/>
              <w:rPr>
                <w:sz w:val="17"/>
              </w:rPr>
            </w:pPr>
            <w:r>
              <w:rPr>
                <w:color w:val="FF6600"/>
                <w:spacing w:val="-2"/>
                <w:sz w:val="17"/>
              </w:rPr>
              <w:t>38935.88</w:t>
            </w:r>
          </w:p>
        </w:tc>
        <w:tc>
          <w:tcPr>
            <w:tcW w:w="1360" w:type="dxa"/>
          </w:tcPr>
          <w:p>
            <w:pPr>
              <w:pStyle w:val="TableParagraph"/>
              <w:ind w:left="170"/>
              <w:jc w:val="left"/>
              <w:rPr>
                <w:sz w:val="17"/>
              </w:rPr>
            </w:pPr>
            <w:r>
              <w:rPr>
                <w:color w:val="FF6600"/>
                <w:sz w:val="17"/>
              </w:rPr>
              <w:t>12.61 </w:t>
            </w:r>
            <w:r>
              <w:rPr>
                <w:color w:val="FF6600"/>
                <w:spacing w:val="-2"/>
                <w:sz w:val="17"/>
              </w:rPr>
              <w:t>13.48</w:t>
            </w:r>
          </w:p>
        </w:tc>
        <w:tc>
          <w:tcPr>
            <w:tcW w:w="730" w:type="dxa"/>
          </w:tcPr>
          <w:p>
            <w:pPr>
              <w:pStyle w:val="TableParagraph"/>
              <w:ind w:right="48"/>
              <w:rPr>
                <w:sz w:val="17"/>
              </w:rPr>
            </w:pPr>
            <w:r>
              <w:rPr>
                <w:color w:val="FF6600"/>
                <w:spacing w:val="-2"/>
                <w:sz w:val="17"/>
              </w:rPr>
              <w:t>63.67</w:t>
            </w:r>
          </w:p>
        </w:tc>
      </w:tr>
      <w:tr>
        <w:trPr>
          <w:trHeight w:val="204" w:hRule="atLeast"/>
        </w:trPr>
        <w:tc>
          <w:tcPr>
            <w:tcW w:w="730" w:type="dxa"/>
          </w:tcPr>
          <w:p>
            <w:pPr>
              <w:pStyle w:val="TableParagraph"/>
              <w:ind w:right="33"/>
              <w:jc w:val="center"/>
              <w:rPr>
                <w:sz w:val="17"/>
              </w:rPr>
            </w:pPr>
            <w:r>
              <w:rPr>
                <w:color w:val="FF6600"/>
                <w:sz w:val="17"/>
              </w:rPr>
              <w:t>3 </w:t>
            </w:r>
            <w:r>
              <w:rPr>
                <w:color w:val="FF6600"/>
                <w:spacing w:val="-2"/>
                <w:sz w:val="17"/>
              </w:rPr>
              <w:t>13902</w:t>
            </w:r>
          </w:p>
        </w:tc>
        <w:tc>
          <w:tcPr>
            <w:tcW w:w="850" w:type="dxa"/>
          </w:tcPr>
          <w:p>
            <w:pPr>
              <w:pStyle w:val="TableParagraph"/>
              <w:jc w:val="center"/>
              <w:rPr>
                <w:sz w:val="17"/>
              </w:rPr>
            </w:pPr>
            <w:r>
              <w:rPr>
                <w:color w:val="FF6600"/>
                <w:spacing w:val="-2"/>
                <w:sz w:val="17"/>
              </w:rPr>
              <w:t>10606.48</w:t>
            </w:r>
          </w:p>
        </w:tc>
        <w:tc>
          <w:tcPr>
            <w:tcW w:w="935" w:type="dxa"/>
          </w:tcPr>
          <w:p>
            <w:pPr>
              <w:pStyle w:val="TableParagraph"/>
              <w:ind w:left="85" w:right="1"/>
              <w:jc w:val="center"/>
              <w:rPr>
                <w:sz w:val="17"/>
              </w:rPr>
            </w:pPr>
            <w:r>
              <w:rPr>
                <w:color w:val="FF6600"/>
                <w:spacing w:val="-2"/>
                <w:sz w:val="17"/>
              </w:rPr>
              <w:t>42500.30</w:t>
            </w:r>
          </w:p>
        </w:tc>
        <w:tc>
          <w:tcPr>
            <w:tcW w:w="935" w:type="dxa"/>
          </w:tcPr>
          <w:p>
            <w:pPr>
              <w:pStyle w:val="TableParagraph"/>
              <w:ind w:right="84"/>
              <w:jc w:val="center"/>
              <w:rPr>
                <w:sz w:val="17"/>
              </w:rPr>
            </w:pPr>
            <w:r>
              <w:rPr>
                <w:color w:val="FF6600"/>
                <w:spacing w:val="-2"/>
                <w:sz w:val="17"/>
              </w:rPr>
              <w:t>10280.52</w:t>
            </w:r>
          </w:p>
        </w:tc>
        <w:tc>
          <w:tcPr>
            <w:tcW w:w="1360" w:type="dxa"/>
          </w:tcPr>
          <w:p>
            <w:pPr>
              <w:pStyle w:val="TableParagraph"/>
              <w:ind w:left="255"/>
              <w:jc w:val="left"/>
              <w:rPr>
                <w:sz w:val="17"/>
              </w:rPr>
            </w:pPr>
            <w:r>
              <w:rPr>
                <w:color w:val="FF6600"/>
                <w:sz w:val="17"/>
              </w:rPr>
              <w:t>9.59 </w:t>
            </w:r>
            <w:r>
              <w:rPr>
                <w:color w:val="FF6600"/>
                <w:spacing w:val="-2"/>
                <w:sz w:val="17"/>
              </w:rPr>
              <w:t>17.71</w:t>
            </w:r>
          </w:p>
        </w:tc>
        <w:tc>
          <w:tcPr>
            <w:tcW w:w="730" w:type="dxa"/>
          </w:tcPr>
          <w:p>
            <w:pPr>
              <w:pStyle w:val="TableParagraph"/>
              <w:ind w:right="48"/>
              <w:rPr>
                <w:sz w:val="17"/>
              </w:rPr>
            </w:pPr>
            <w:r>
              <w:rPr>
                <w:color w:val="FF6600"/>
                <w:spacing w:val="-2"/>
                <w:sz w:val="17"/>
              </w:rPr>
              <w:t>58.11</w:t>
            </w:r>
          </w:p>
        </w:tc>
      </w:tr>
      <w:tr>
        <w:trPr>
          <w:trHeight w:val="187" w:hRule="atLeast"/>
        </w:trPr>
        <w:tc>
          <w:tcPr>
            <w:tcW w:w="730" w:type="dxa"/>
          </w:tcPr>
          <w:p>
            <w:pPr>
              <w:pStyle w:val="TableParagraph"/>
              <w:spacing w:line="167" w:lineRule="exact"/>
              <w:ind w:left="50"/>
              <w:jc w:val="left"/>
              <w:rPr>
                <w:sz w:val="17"/>
              </w:rPr>
            </w:pPr>
            <w:r>
              <w:rPr>
                <w:color w:val="FF6600"/>
                <w:sz w:val="17"/>
              </w:rPr>
              <w:t>4</w:t>
            </w:r>
            <w:r>
              <w:rPr>
                <w:color w:val="FF6600"/>
                <w:spacing w:val="42"/>
                <w:w w:val="150"/>
                <w:sz w:val="17"/>
              </w:rPr>
              <w:t> </w:t>
            </w:r>
            <w:r>
              <w:rPr>
                <w:color w:val="FF6600"/>
                <w:spacing w:val="-4"/>
                <w:sz w:val="17"/>
              </w:rPr>
              <w:t>7525</w:t>
            </w:r>
          </w:p>
        </w:tc>
        <w:tc>
          <w:tcPr>
            <w:tcW w:w="850" w:type="dxa"/>
          </w:tcPr>
          <w:p>
            <w:pPr>
              <w:pStyle w:val="TableParagraph"/>
              <w:spacing w:line="167" w:lineRule="exact"/>
              <w:jc w:val="center"/>
              <w:rPr>
                <w:sz w:val="17"/>
              </w:rPr>
            </w:pPr>
            <w:r>
              <w:rPr>
                <w:color w:val="FF6600"/>
                <w:spacing w:val="-2"/>
                <w:sz w:val="17"/>
              </w:rPr>
              <w:t>18282.25</w:t>
            </w:r>
          </w:p>
        </w:tc>
        <w:tc>
          <w:tcPr>
            <w:tcW w:w="935" w:type="dxa"/>
          </w:tcPr>
          <w:p>
            <w:pPr>
              <w:pStyle w:val="TableParagraph"/>
              <w:spacing w:line="167" w:lineRule="exact"/>
              <w:ind w:left="85" w:right="1"/>
              <w:jc w:val="center"/>
              <w:rPr>
                <w:sz w:val="17"/>
              </w:rPr>
            </w:pPr>
            <w:r>
              <w:rPr>
                <w:color w:val="FF6600"/>
                <w:spacing w:val="-2"/>
                <w:sz w:val="17"/>
              </w:rPr>
              <w:t>83458.11</w:t>
            </w:r>
          </w:p>
        </w:tc>
        <w:tc>
          <w:tcPr>
            <w:tcW w:w="935" w:type="dxa"/>
          </w:tcPr>
          <w:p>
            <w:pPr>
              <w:pStyle w:val="TableParagraph"/>
              <w:spacing w:line="167" w:lineRule="exact"/>
              <w:ind w:right="84"/>
              <w:jc w:val="center"/>
              <w:rPr>
                <w:sz w:val="17"/>
              </w:rPr>
            </w:pPr>
            <w:r>
              <w:rPr>
                <w:color w:val="FF6600"/>
                <w:spacing w:val="-2"/>
                <w:sz w:val="17"/>
              </w:rPr>
              <w:t>19653.82</w:t>
            </w:r>
          </w:p>
        </w:tc>
        <w:tc>
          <w:tcPr>
            <w:tcW w:w="1360" w:type="dxa"/>
          </w:tcPr>
          <w:p>
            <w:pPr>
              <w:pStyle w:val="TableParagraph"/>
              <w:spacing w:line="167" w:lineRule="exact"/>
              <w:ind w:left="170"/>
              <w:jc w:val="left"/>
              <w:rPr>
                <w:sz w:val="17"/>
              </w:rPr>
            </w:pPr>
            <w:r>
              <w:rPr>
                <w:color w:val="FF6600"/>
                <w:sz w:val="17"/>
              </w:rPr>
              <w:t>11.66 </w:t>
            </w:r>
            <w:r>
              <w:rPr>
                <w:color w:val="FF6600"/>
                <w:spacing w:val="-2"/>
                <w:sz w:val="17"/>
              </w:rPr>
              <w:t>16.77</w:t>
            </w:r>
          </w:p>
        </w:tc>
        <w:tc>
          <w:tcPr>
            <w:tcW w:w="730" w:type="dxa"/>
          </w:tcPr>
          <w:p>
            <w:pPr>
              <w:pStyle w:val="TableParagraph"/>
              <w:spacing w:line="167" w:lineRule="exact"/>
              <w:ind w:right="48"/>
              <w:rPr>
                <w:sz w:val="17"/>
              </w:rPr>
            </w:pPr>
            <w:r>
              <w:rPr>
                <w:color w:val="FF6600"/>
                <w:spacing w:val="-2"/>
                <w:sz w:val="17"/>
              </w:rPr>
              <w:t>62.27</w:t>
            </w:r>
          </w:p>
        </w:tc>
      </w:tr>
    </w:tbl>
    <w:p>
      <w:pPr>
        <w:pStyle w:val="BodyText"/>
        <w:spacing w:before="100"/>
        <w:ind w:left="1000"/>
        <w:jc w:val="both"/>
      </w:pPr>
      <w:r>
        <w:rPr/>
        <w:t>Here</w:t>
      </w:r>
      <w:r>
        <w:rPr>
          <w:spacing w:val="-2"/>
        </w:rPr>
        <w:t> </w:t>
      </w:r>
      <w:r>
        <w:rPr/>
        <w:t>is</w:t>
      </w:r>
      <w:r>
        <w:rPr>
          <w:spacing w:val="-2"/>
        </w:rPr>
        <w:t> </w:t>
      </w:r>
      <w:r>
        <w:rPr/>
        <w:t>the</w:t>
      </w:r>
      <w:r>
        <w:rPr>
          <w:spacing w:val="-1"/>
        </w:rPr>
        <w:t> </w:t>
      </w:r>
      <w:r>
        <w:rPr/>
        <w:t>corresponding</w:t>
      </w:r>
      <w:r>
        <w:rPr>
          <w:spacing w:val="-2"/>
        </w:rPr>
        <w:t> </w:t>
      </w:r>
      <w:r>
        <w:rPr>
          <w:i/>
        </w:rPr>
        <w:t>Python</w:t>
      </w:r>
      <w:r>
        <w:rPr>
          <w:i/>
          <w:spacing w:val="-2"/>
        </w:rPr>
        <w:t> </w:t>
      </w:r>
      <w:r>
        <w:rPr>
          <w:spacing w:val="-2"/>
        </w:rPr>
        <w:t>code:</w:t>
      </w:r>
    </w:p>
    <w:p>
      <w:pPr>
        <w:spacing w:line="220" w:lineRule="auto" w:before="115"/>
        <w:ind w:left="1339" w:right="2507" w:firstLine="0"/>
        <w:jc w:val="left"/>
        <w:rPr>
          <w:rFonts w:ascii="BIZ UDGothic"/>
          <w:sz w:val="17"/>
        </w:rPr>
      </w:pPr>
      <w:r>
        <w:rPr>
          <w:rFonts w:ascii="BIZ UDGothic"/>
          <w:color w:val="000087"/>
          <w:sz w:val="17"/>
        </w:rPr>
        <w:t>defaults </w:t>
      </w:r>
      <w:r>
        <w:rPr>
          <w:rFonts w:ascii="BIZ UDGothic"/>
          <w:color w:val="545454"/>
          <w:sz w:val="17"/>
        </w:rPr>
        <w:t>= </w:t>
      </w:r>
      <w:r>
        <w:rPr>
          <w:rFonts w:ascii="BIZ UDGothic"/>
          <w:color w:val="000087"/>
          <w:sz w:val="17"/>
        </w:rPr>
        <w:t>loan_data</w:t>
      </w:r>
      <w:r>
        <w:rPr>
          <w:rFonts w:ascii="BIZ UDGothic"/>
          <w:color w:val="545454"/>
          <w:sz w:val="17"/>
        </w:rPr>
        <w:t>.</w:t>
      </w:r>
      <w:r>
        <w:rPr>
          <w:rFonts w:ascii="BIZ UDGothic"/>
          <w:color w:val="000087"/>
          <w:sz w:val="17"/>
        </w:rPr>
        <w:t>loc</w:t>
      </w:r>
      <w:r>
        <w:rPr>
          <w:rFonts w:ascii="BIZ UDGothic"/>
          <w:sz w:val="17"/>
        </w:rPr>
        <w:t>[</w:t>
      </w:r>
      <w:r>
        <w:rPr>
          <w:rFonts w:ascii="BIZ UDGothic"/>
          <w:color w:val="000087"/>
          <w:sz w:val="17"/>
        </w:rPr>
        <w:t>loan_data</w:t>
      </w:r>
      <w:r>
        <w:rPr>
          <w:rFonts w:ascii="BIZ UDGothic"/>
          <w:sz w:val="17"/>
        </w:rPr>
        <w:t>[</w:t>
      </w:r>
      <w:r>
        <w:rPr>
          <w:rFonts w:ascii="BIZ UDGothic"/>
          <w:color w:val="CC3300"/>
          <w:sz w:val="17"/>
        </w:rPr>
        <w:t>'outcome'</w:t>
      </w:r>
      <w:r>
        <w:rPr>
          <w:rFonts w:ascii="BIZ UDGothic"/>
          <w:sz w:val="17"/>
        </w:rPr>
        <w:t>] </w:t>
      </w:r>
      <w:r>
        <w:rPr>
          <w:rFonts w:ascii="BIZ UDGothic"/>
          <w:color w:val="545454"/>
          <w:sz w:val="17"/>
        </w:rPr>
        <w:t>== </w:t>
      </w:r>
      <w:r>
        <w:rPr>
          <w:rFonts w:ascii="BIZ UDGothic"/>
          <w:color w:val="CC3300"/>
          <w:sz w:val="17"/>
        </w:rPr>
        <w:t>'default'</w:t>
      </w:r>
      <w:r>
        <w:rPr>
          <w:rFonts w:ascii="BIZ UDGothic"/>
          <w:sz w:val="17"/>
        </w:rPr>
        <w:t>,] </w:t>
      </w:r>
      <w:r>
        <w:rPr>
          <w:rFonts w:ascii="BIZ UDGothic"/>
          <w:color w:val="000087"/>
          <w:sz w:val="17"/>
        </w:rPr>
        <w:t>columns</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sz w:val="17"/>
        </w:rPr>
        <w:t>[</w:t>
      </w:r>
      <w:r>
        <w:rPr>
          <w:rFonts w:ascii="BIZ UDGothic"/>
          <w:color w:val="CC3300"/>
          <w:sz w:val="17"/>
        </w:rPr>
        <w:t>'loan_amnt'</w:t>
      </w:r>
      <w:r>
        <w:rPr>
          <w:rFonts w:ascii="BIZ UDGothic"/>
          <w:sz w:val="17"/>
        </w:rPr>
        <w:t>,</w:t>
      </w:r>
      <w:r>
        <w:rPr>
          <w:rFonts w:ascii="BIZ UDGothic"/>
          <w:spacing w:val="-8"/>
          <w:sz w:val="17"/>
        </w:rPr>
        <w:t> </w:t>
      </w:r>
      <w:r>
        <w:rPr>
          <w:rFonts w:ascii="BIZ UDGothic"/>
          <w:color w:val="CC3300"/>
          <w:sz w:val="17"/>
        </w:rPr>
        <w:t>'annual_inc'</w:t>
      </w:r>
      <w:r>
        <w:rPr>
          <w:rFonts w:ascii="BIZ UDGothic"/>
          <w:sz w:val="17"/>
        </w:rPr>
        <w:t>,</w:t>
      </w:r>
      <w:r>
        <w:rPr>
          <w:rFonts w:ascii="BIZ UDGothic"/>
          <w:spacing w:val="-8"/>
          <w:sz w:val="17"/>
        </w:rPr>
        <w:t> </w:t>
      </w:r>
      <w:r>
        <w:rPr>
          <w:rFonts w:ascii="BIZ UDGothic"/>
          <w:color w:val="CC3300"/>
          <w:sz w:val="17"/>
        </w:rPr>
        <w:t>'revol_bal'</w:t>
      </w:r>
      <w:r>
        <w:rPr>
          <w:rFonts w:ascii="BIZ UDGothic"/>
          <w:sz w:val="17"/>
        </w:rPr>
        <w:t>,</w:t>
      </w:r>
      <w:r>
        <w:rPr>
          <w:rFonts w:ascii="BIZ UDGothic"/>
          <w:spacing w:val="-8"/>
          <w:sz w:val="17"/>
        </w:rPr>
        <w:t> </w:t>
      </w:r>
      <w:r>
        <w:rPr>
          <w:rFonts w:ascii="BIZ UDGothic"/>
          <w:color w:val="CC3300"/>
          <w:sz w:val="17"/>
        </w:rPr>
        <w:t>'open_acc'</w:t>
      </w:r>
      <w:r>
        <w:rPr>
          <w:rFonts w:ascii="BIZ UDGothic"/>
          <w:sz w:val="17"/>
        </w:rPr>
        <w:t>,</w:t>
      </w:r>
    </w:p>
    <w:p>
      <w:pPr>
        <w:spacing w:line="208" w:lineRule="exact" w:before="0"/>
        <w:ind w:left="2274" w:right="0" w:firstLine="0"/>
        <w:jc w:val="left"/>
        <w:rPr>
          <w:rFonts w:ascii="BIZ UDGothic"/>
          <w:sz w:val="17"/>
        </w:rPr>
      </w:pPr>
      <w:r>
        <w:rPr>
          <w:rFonts w:ascii="BIZ UDGothic"/>
          <w:color w:val="CC3300"/>
          <w:sz w:val="17"/>
        </w:rPr>
        <w:t>'dti'</w:t>
      </w:r>
      <w:r>
        <w:rPr>
          <w:rFonts w:ascii="BIZ UDGothic"/>
          <w:sz w:val="17"/>
        </w:rPr>
        <w:t>, </w:t>
      </w:r>
      <w:r>
        <w:rPr>
          <w:rFonts w:ascii="BIZ UDGothic"/>
          <w:color w:val="CC3300"/>
          <w:spacing w:val="-2"/>
          <w:sz w:val="17"/>
        </w:rPr>
        <w:t>'revol_util'</w:t>
      </w:r>
      <w:r>
        <w:rPr>
          <w:rFonts w:ascii="BIZ UDGothic"/>
          <w:spacing w:val="-2"/>
          <w:sz w:val="17"/>
        </w:rPr>
        <w:t>]</w:t>
      </w:r>
    </w:p>
    <w:p>
      <w:pPr>
        <w:spacing w:line="213" w:lineRule="exact" w:before="187"/>
        <w:ind w:left="1339" w:right="0" w:firstLine="0"/>
        <w:jc w:val="left"/>
        <w:rPr>
          <w:rFonts w:ascii="BIZ UDGothic"/>
          <w:sz w:val="17"/>
        </w:rPr>
      </w:pPr>
      <w:r>
        <w:rPr>
          <w:rFonts w:ascii="BIZ UDGothic"/>
          <w:color w:val="000087"/>
          <w:sz w:val="17"/>
        </w:rPr>
        <w:t>df </w:t>
      </w:r>
      <w:r>
        <w:rPr>
          <w:rFonts w:ascii="BIZ UDGothic"/>
          <w:color w:val="545454"/>
          <w:sz w:val="17"/>
        </w:rPr>
        <w:t>= </w:t>
      </w:r>
      <w:r>
        <w:rPr>
          <w:rFonts w:ascii="BIZ UDGothic"/>
          <w:color w:val="000087"/>
          <w:spacing w:val="-2"/>
          <w:sz w:val="17"/>
        </w:rPr>
        <w:t>defaults</w:t>
      </w:r>
      <w:r>
        <w:rPr>
          <w:rFonts w:ascii="BIZ UDGothic"/>
          <w:spacing w:val="-2"/>
          <w:sz w:val="17"/>
        </w:rPr>
        <w:t>[</w:t>
      </w:r>
      <w:r>
        <w:rPr>
          <w:rFonts w:ascii="BIZ UDGothic"/>
          <w:color w:val="000087"/>
          <w:spacing w:val="-2"/>
          <w:sz w:val="17"/>
        </w:rPr>
        <w:t>columns</w:t>
      </w:r>
      <w:r>
        <w:rPr>
          <w:rFonts w:ascii="BIZ UDGothic"/>
          <w:spacing w:val="-2"/>
          <w:sz w:val="17"/>
        </w:rPr>
        <w:t>]</w:t>
      </w:r>
    </w:p>
    <w:p>
      <w:pPr>
        <w:spacing w:line="220" w:lineRule="auto" w:before="6"/>
        <w:ind w:left="1339" w:right="3363" w:firstLine="0"/>
        <w:jc w:val="left"/>
        <w:rPr>
          <w:rFonts w:ascii="BIZ UDGothic"/>
          <w:sz w:val="17"/>
        </w:rPr>
      </w:pPr>
      <w:r>
        <w:rPr>
          <w:rFonts w:ascii="BIZ UDGothic"/>
          <w:color w:val="000087"/>
          <w:sz w:val="17"/>
        </w:rPr>
        <w:t>kmeans</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KMeans</w:t>
      </w:r>
      <w:r>
        <w:rPr>
          <w:rFonts w:ascii="BIZ UDGothic"/>
          <w:sz w:val="17"/>
        </w:rPr>
        <w:t>(</w:t>
      </w:r>
      <w:r>
        <w:rPr>
          <w:rFonts w:ascii="BIZ UDGothic"/>
          <w:color w:val="000087"/>
          <w:sz w:val="17"/>
        </w:rPr>
        <w:t>n_clusters</w:t>
      </w:r>
      <w:r>
        <w:rPr>
          <w:rFonts w:ascii="BIZ UDGothic"/>
          <w:color w:val="545454"/>
          <w:sz w:val="17"/>
        </w:rPr>
        <w:t>=</w:t>
      </w:r>
      <w:r>
        <w:rPr>
          <w:rFonts w:ascii="BIZ UDGothic"/>
          <w:color w:val="FF6600"/>
          <w:sz w:val="17"/>
        </w:rPr>
        <w:t>4</w:t>
      </w:r>
      <w:r>
        <w:rPr>
          <w:rFonts w:ascii="BIZ UDGothic"/>
          <w:sz w:val="17"/>
        </w:rPr>
        <w:t>,</w:t>
      </w:r>
      <w:r>
        <w:rPr>
          <w:rFonts w:ascii="BIZ UDGothic"/>
          <w:spacing w:val="-13"/>
          <w:sz w:val="17"/>
        </w:rPr>
        <w:t> </w:t>
      </w:r>
      <w:r>
        <w:rPr>
          <w:rFonts w:ascii="BIZ UDGothic"/>
          <w:color w:val="000087"/>
          <w:sz w:val="17"/>
        </w:rPr>
        <w:t>random_state</w:t>
      </w:r>
      <w:r>
        <w:rPr>
          <w:rFonts w:ascii="BIZ UDGothic"/>
          <w:color w:val="545454"/>
          <w:sz w:val="17"/>
        </w:rPr>
        <w:t>=</w:t>
      </w:r>
      <w:r>
        <w:rPr>
          <w:rFonts w:ascii="BIZ UDGothic"/>
          <w:color w:val="FF6600"/>
          <w:sz w:val="17"/>
        </w:rPr>
        <w:t>1</w:t>
      </w:r>
      <w:r>
        <w:rPr>
          <w:rFonts w:ascii="BIZ UDGothic"/>
          <w:sz w:val="17"/>
        </w:rPr>
        <w:t>)</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df</w:t>
      </w:r>
      <w:r>
        <w:rPr>
          <w:rFonts w:ascii="BIZ UDGothic"/>
          <w:sz w:val="17"/>
        </w:rPr>
        <w:t>) </w:t>
      </w:r>
      <w:r>
        <w:rPr>
          <w:rFonts w:ascii="BIZ UDGothic"/>
          <w:color w:val="000087"/>
          <w:sz w:val="17"/>
        </w:rPr>
        <w:t>counts </w:t>
      </w:r>
      <w:r>
        <w:rPr>
          <w:rFonts w:ascii="BIZ UDGothic"/>
          <w:color w:val="545454"/>
          <w:sz w:val="17"/>
        </w:rPr>
        <w:t>= </w:t>
      </w:r>
      <w:r>
        <w:rPr>
          <w:rFonts w:ascii="BIZ UDGothic"/>
          <w:color w:val="000087"/>
          <w:sz w:val="17"/>
        </w:rPr>
        <w:t>Counter</w:t>
      </w:r>
      <w:r>
        <w:rPr>
          <w:rFonts w:ascii="BIZ UDGothic"/>
          <w:sz w:val="17"/>
        </w:rPr>
        <w:t>(</w:t>
      </w:r>
      <w:r>
        <w:rPr>
          <w:rFonts w:ascii="BIZ UDGothic"/>
          <w:color w:val="000087"/>
          <w:sz w:val="17"/>
        </w:rPr>
        <w:t>kmeans</w:t>
      </w:r>
      <w:r>
        <w:rPr>
          <w:rFonts w:ascii="BIZ UDGothic"/>
          <w:color w:val="545454"/>
          <w:sz w:val="17"/>
        </w:rPr>
        <w:t>.</w:t>
      </w:r>
      <w:r>
        <w:rPr>
          <w:rFonts w:ascii="BIZ UDGothic"/>
          <w:color w:val="000087"/>
          <w:sz w:val="17"/>
        </w:rPr>
        <w:t>labels_</w:t>
      </w:r>
      <w:r>
        <w:rPr>
          <w:rFonts w:ascii="BIZ UDGothic"/>
          <w:sz w:val="17"/>
        </w:rPr>
        <w:t>)</w:t>
      </w:r>
    </w:p>
    <w:p>
      <w:pPr>
        <w:spacing w:line="220" w:lineRule="auto" w:before="205"/>
        <w:ind w:left="1339" w:right="2507" w:firstLine="0"/>
        <w:jc w:val="left"/>
        <w:rPr>
          <w:rFonts w:ascii="BIZ UDGothic"/>
          <w:sz w:val="17"/>
        </w:rPr>
      </w:pPr>
      <w:r>
        <w:rPr>
          <w:rFonts w:ascii="BIZ UDGothic"/>
          <w:color w:val="000087"/>
          <w:sz w:val="17"/>
        </w:rPr>
        <w:t>centers</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pd</w:t>
      </w:r>
      <w:r>
        <w:rPr>
          <w:rFonts w:ascii="BIZ UDGothic"/>
          <w:color w:val="545454"/>
          <w:sz w:val="17"/>
        </w:rPr>
        <w:t>.</w:t>
      </w:r>
      <w:r>
        <w:rPr>
          <w:rFonts w:ascii="BIZ UDGothic"/>
          <w:color w:val="000087"/>
          <w:sz w:val="17"/>
        </w:rPr>
        <w:t>DataFrame</w:t>
      </w:r>
      <w:r>
        <w:rPr>
          <w:rFonts w:ascii="BIZ UDGothic"/>
          <w:sz w:val="17"/>
        </w:rPr>
        <w:t>(</w:t>
      </w:r>
      <w:r>
        <w:rPr>
          <w:rFonts w:ascii="BIZ UDGothic"/>
          <w:color w:val="000087"/>
          <w:sz w:val="17"/>
        </w:rPr>
        <w:t>kmeans</w:t>
      </w:r>
      <w:r>
        <w:rPr>
          <w:rFonts w:ascii="BIZ UDGothic"/>
          <w:color w:val="545454"/>
          <w:sz w:val="17"/>
        </w:rPr>
        <w:t>.</w:t>
      </w:r>
      <w:r>
        <w:rPr>
          <w:rFonts w:ascii="BIZ UDGothic"/>
          <w:color w:val="000087"/>
          <w:sz w:val="17"/>
        </w:rPr>
        <w:t>cluster_centers_</w:t>
      </w:r>
      <w:r>
        <w:rPr>
          <w:rFonts w:ascii="BIZ UDGothic"/>
          <w:sz w:val="17"/>
        </w:rPr>
        <w:t>,</w:t>
      </w:r>
      <w:r>
        <w:rPr>
          <w:rFonts w:ascii="BIZ UDGothic"/>
          <w:spacing w:val="-13"/>
          <w:sz w:val="17"/>
        </w:rPr>
        <w:t> </w:t>
      </w:r>
      <w:r>
        <w:rPr>
          <w:rFonts w:ascii="BIZ UDGothic"/>
          <w:color w:val="000087"/>
          <w:sz w:val="17"/>
        </w:rPr>
        <w:t>columns</w:t>
      </w:r>
      <w:r>
        <w:rPr>
          <w:rFonts w:ascii="BIZ UDGothic"/>
          <w:color w:val="545454"/>
          <w:sz w:val="17"/>
        </w:rPr>
        <w:t>=</w:t>
      </w:r>
      <w:r>
        <w:rPr>
          <w:rFonts w:ascii="BIZ UDGothic"/>
          <w:color w:val="000087"/>
          <w:sz w:val="17"/>
        </w:rPr>
        <w:t>columns</w:t>
      </w:r>
      <w:r>
        <w:rPr>
          <w:rFonts w:ascii="BIZ UDGothic"/>
          <w:sz w:val="17"/>
        </w:rPr>
        <w:t>) </w:t>
      </w:r>
      <w:r>
        <w:rPr>
          <w:rFonts w:ascii="BIZ UDGothic"/>
          <w:color w:val="000087"/>
          <w:sz w:val="17"/>
        </w:rPr>
        <w:t>centers</w:t>
      </w:r>
      <w:r>
        <w:rPr>
          <w:rFonts w:ascii="BIZ UDGothic"/>
          <w:sz w:val="17"/>
        </w:rPr>
        <w:t>[</w:t>
      </w:r>
      <w:r>
        <w:rPr>
          <w:rFonts w:ascii="BIZ UDGothic"/>
          <w:color w:val="CC3300"/>
          <w:sz w:val="17"/>
        </w:rPr>
        <w:t>'size'</w:t>
      </w:r>
      <w:r>
        <w:rPr>
          <w:rFonts w:ascii="BIZ UDGothic"/>
          <w:sz w:val="17"/>
        </w:rPr>
        <w:t>] </w:t>
      </w:r>
      <w:r>
        <w:rPr>
          <w:rFonts w:ascii="BIZ UDGothic"/>
          <w:color w:val="545454"/>
          <w:sz w:val="17"/>
        </w:rPr>
        <w:t>= </w:t>
      </w:r>
      <w:r>
        <w:rPr>
          <w:rFonts w:ascii="BIZ UDGothic"/>
          <w:sz w:val="17"/>
        </w:rPr>
        <w:t>[</w:t>
      </w:r>
      <w:r>
        <w:rPr>
          <w:rFonts w:ascii="BIZ UDGothic"/>
          <w:color w:val="000087"/>
          <w:sz w:val="17"/>
        </w:rPr>
        <w:t>counts</w:t>
      </w:r>
      <w:r>
        <w:rPr>
          <w:rFonts w:ascii="BIZ UDGothic"/>
          <w:sz w:val="17"/>
        </w:rPr>
        <w:t>[</w:t>
      </w:r>
      <w:r>
        <w:rPr>
          <w:rFonts w:ascii="BIZ UDGothic"/>
          <w:color w:val="000087"/>
          <w:sz w:val="17"/>
        </w:rPr>
        <w:t>i</w:t>
      </w:r>
      <w:r>
        <w:rPr>
          <w:rFonts w:ascii="BIZ UDGothic"/>
          <w:sz w:val="17"/>
        </w:rPr>
        <w:t>] </w:t>
      </w:r>
      <w:r>
        <w:rPr>
          <w:rFonts w:ascii="BIZ UDGothic"/>
          <w:b/>
          <w:color w:val="006699"/>
          <w:sz w:val="17"/>
        </w:rPr>
        <w:t>for </w:t>
      </w:r>
      <w:r>
        <w:rPr>
          <w:rFonts w:ascii="BIZ UDGothic"/>
          <w:color w:val="000087"/>
          <w:sz w:val="17"/>
        </w:rPr>
        <w:t>i </w:t>
      </w:r>
      <w:r>
        <w:rPr>
          <w:rFonts w:ascii="BIZ UDGothic"/>
          <w:b/>
          <w:sz w:val="17"/>
        </w:rPr>
        <w:t>in </w:t>
      </w:r>
      <w:r>
        <w:rPr>
          <w:rFonts w:ascii="BIZ UDGothic"/>
          <w:color w:val="336666"/>
          <w:sz w:val="17"/>
        </w:rPr>
        <w:t>range</w:t>
      </w:r>
      <w:r>
        <w:rPr>
          <w:rFonts w:ascii="BIZ UDGothic"/>
          <w:sz w:val="17"/>
        </w:rPr>
        <w:t>(</w:t>
      </w:r>
      <w:r>
        <w:rPr>
          <w:rFonts w:ascii="BIZ UDGothic"/>
          <w:color w:val="FF6600"/>
          <w:sz w:val="17"/>
        </w:rPr>
        <w:t>4</w:t>
      </w:r>
      <w:r>
        <w:rPr>
          <w:rFonts w:ascii="BIZ UDGothic"/>
          <w:sz w:val="17"/>
        </w:rPr>
        <w:t>)]</w:t>
      </w:r>
    </w:p>
    <w:p>
      <w:pPr>
        <w:spacing w:line="208" w:lineRule="exact" w:before="0"/>
        <w:ind w:left="1339" w:right="0" w:firstLine="0"/>
        <w:jc w:val="left"/>
        <w:rPr>
          <w:rFonts w:ascii="BIZ UDGothic"/>
          <w:sz w:val="17"/>
        </w:rPr>
      </w:pPr>
      <w:r>
        <w:rPr>
          <w:rFonts w:ascii="BIZ UDGothic"/>
          <w:color w:val="000087"/>
          <w:spacing w:val="-2"/>
          <w:sz w:val="17"/>
        </w:rPr>
        <w:t>centers</w:t>
      </w:r>
    </w:p>
    <w:p>
      <w:pPr>
        <w:pStyle w:val="BodyText"/>
        <w:spacing w:line="213" w:lineRule="auto" w:before="122"/>
        <w:ind w:right="1097"/>
        <w:jc w:val="both"/>
      </w:pPr>
      <w:r>
        <w:rPr/>
        <w:t>The</w:t>
      </w:r>
      <w:r>
        <w:rPr>
          <w:spacing w:val="-12"/>
        </w:rPr>
        <w:t> </w:t>
      </w:r>
      <w:r>
        <w:rPr/>
        <w:t>variables</w:t>
      </w:r>
      <w:r>
        <w:rPr>
          <w:spacing w:val="-12"/>
        </w:rPr>
        <w:t> </w:t>
      </w:r>
      <w:r>
        <w:rPr>
          <w:rFonts w:ascii="BIZ UDGothic"/>
          <w:sz w:val="20"/>
        </w:rPr>
        <w:t>annual_inc</w:t>
      </w:r>
      <w:r>
        <w:rPr>
          <w:rFonts w:ascii="BIZ UDGothic"/>
          <w:spacing w:val="-25"/>
          <w:sz w:val="20"/>
        </w:rPr>
        <w:t> </w:t>
      </w:r>
      <w:r>
        <w:rPr/>
        <w:t>and</w:t>
      </w:r>
      <w:r>
        <w:rPr>
          <w:spacing w:val="-12"/>
        </w:rPr>
        <w:t> </w:t>
      </w:r>
      <w:r>
        <w:rPr>
          <w:rFonts w:ascii="BIZ UDGothic"/>
          <w:sz w:val="20"/>
        </w:rPr>
        <w:t>revol_bal</w:t>
      </w:r>
      <w:r>
        <w:rPr>
          <w:rFonts w:ascii="BIZ UDGothic"/>
          <w:spacing w:val="-25"/>
          <w:sz w:val="20"/>
        </w:rPr>
        <w:t> </w:t>
      </w:r>
      <w:r>
        <w:rPr/>
        <w:t>dominate</w:t>
      </w:r>
      <w:r>
        <w:rPr>
          <w:spacing w:val="-12"/>
        </w:rPr>
        <w:t> </w:t>
      </w:r>
      <w:r>
        <w:rPr/>
        <w:t>the</w:t>
      </w:r>
      <w:r>
        <w:rPr>
          <w:spacing w:val="-12"/>
        </w:rPr>
        <w:t> </w:t>
      </w:r>
      <w:r>
        <w:rPr/>
        <w:t>clusters,</w:t>
      </w:r>
      <w:r>
        <w:rPr>
          <w:spacing w:val="-12"/>
        </w:rPr>
        <w:t> </w:t>
      </w:r>
      <w:r>
        <w:rPr/>
        <w:t>and</w:t>
      </w:r>
      <w:r>
        <w:rPr>
          <w:spacing w:val="-2"/>
        </w:rPr>
        <w:t> </w:t>
      </w:r>
      <w:r>
        <w:rPr/>
        <w:t>the</w:t>
      </w:r>
      <w:r>
        <w:rPr>
          <w:spacing w:val="-2"/>
        </w:rPr>
        <w:t> </w:t>
      </w:r>
      <w:r>
        <w:rPr/>
        <w:t>clusters</w:t>
      </w:r>
      <w:r>
        <w:rPr>
          <w:spacing w:val="-2"/>
        </w:rPr>
        <w:t> </w:t>
      </w:r>
      <w:r>
        <w:rPr/>
        <w:t>have very different sizes. Cluster 1 has only 52 members with comparatively high income and revolving credit balance.</w:t>
      </w:r>
    </w:p>
    <w:p>
      <w:pPr>
        <w:pStyle w:val="BodyText"/>
        <w:spacing w:line="213" w:lineRule="auto" w:before="117"/>
        <w:ind w:left="1000" w:right="1097" w:hanging="1"/>
        <w:jc w:val="both"/>
      </w:pPr>
      <w:bookmarkStart w:name="_bookmark1270" w:id="1657"/>
      <w:bookmarkEnd w:id="1657"/>
      <w:r>
        <w:rPr/>
      </w:r>
      <w:r>
        <w:rPr/>
        <w:t>A common approach to scaling the variables is to convert them to </w:t>
      </w:r>
      <w:r>
        <w:rPr>
          <w:i/>
        </w:rPr>
        <w:t>z</w:t>
      </w:r>
      <w:r>
        <w:rPr/>
        <w:t>-scores by subtracting</w:t>
      </w:r>
      <w:r>
        <w:rPr>
          <w:spacing w:val="73"/>
        </w:rPr>
        <w:t> </w:t>
      </w:r>
      <w:r>
        <w:rPr/>
        <w:t>the</w:t>
      </w:r>
      <w:r>
        <w:rPr>
          <w:spacing w:val="74"/>
        </w:rPr>
        <w:t> </w:t>
      </w:r>
      <w:r>
        <w:rPr/>
        <w:t>mean</w:t>
      </w:r>
      <w:r>
        <w:rPr>
          <w:spacing w:val="73"/>
        </w:rPr>
        <w:t> </w:t>
      </w:r>
      <w:r>
        <w:rPr/>
        <w:t>and</w:t>
      </w:r>
      <w:r>
        <w:rPr>
          <w:spacing w:val="74"/>
        </w:rPr>
        <w:t> </w:t>
      </w:r>
      <w:r>
        <w:rPr/>
        <w:t>dividing</w:t>
      </w:r>
      <w:r>
        <w:rPr>
          <w:spacing w:val="74"/>
        </w:rPr>
        <w:t> </w:t>
      </w:r>
      <w:r>
        <w:rPr/>
        <w:t>by</w:t>
      </w:r>
      <w:r>
        <w:rPr>
          <w:spacing w:val="73"/>
        </w:rPr>
        <w:t> </w:t>
      </w:r>
      <w:r>
        <w:rPr/>
        <w:t>the</w:t>
      </w:r>
      <w:r>
        <w:rPr>
          <w:spacing w:val="74"/>
        </w:rPr>
        <w:t> </w:t>
      </w:r>
      <w:r>
        <w:rPr/>
        <w:t>standard</w:t>
      </w:r>
      <w:r>
        <w:rPr>
          <w:spacing w:val="74"/>
        </w:rPr>
        <w:t> </w:t>
      </w:r>
      <w:r>
        <w:rPr/>
        <w:t>deviation.</w:t>
      </w:r>
      <w:r>
        <w:rPr>
          <w:spacing w:val="73"/>
        </w:rPr>
        <w:t> </w:t>
      </w:r>
      <w:r>
        <w:rPr/>
        <w:t>This</w:t>
      </w:r>
      <w:r>
        <w:rPr>
          <w:spacing w:val="74"/>
        </w:rPr>
        <w:t> </w:t>
      </w:r>
      <w:r>
        <w:rPr/>
        <w:t>is</w:t>
      </w:r>
      <w:r>
        <w:rPr>
          <w:spacing w:val="74"/>
        </w:rPr>
        <w:t> </w:t>
      </w:r>
      <w:r>
        <w:rPr>
          <w:spacing w:val="-2"/>
        </w:rPr>
        <w:t>termed</w:t>
      </w:r>
    </w:p>
    <w:p>
      <w:pPr>
        <w:spacing w:after="0" w:line="213" w:lineRule="auto"/>
        <w:jc w:val="both"/>
        <w:sectPr>
          <w:footerReference w:type="default" r:id="rId362"/>
          <w:footerReference w:type="even" r:id="rId363"/>
          <w:pgSz w:w="10080" w:h="13230"/>
          <w:pgMar w:header="0" w:footer="885" w:top="960" w:bottom="1080" w:left="440" w:right="340"/>
          <w:pgNumType w:start="319"/>
        </w:sectPr>
      </w:pPr>
    </w:p>
    <w:p>
      <w:pPr>
        <w:spacing w:line="211" w:lineRule="auto" w:before="98"/>
        <w:ind w:left="1000" w:right="1098" w:hanging="1"/>
        <w:jc w:val="both"/>
        <w:rPr>
          <w:sz w:val="21"/>
        </w:rPr>
      </w:pPr>
      <w:r>
        <w:rPr/>
        <mc:AlternateContent>
          <mc:Choice Requires="wps">
            <w:drawing>
              <wp:anchor distT="0" distB="0" distL="0" distR="0" allowOverlap="1" layoutInCell="1" locked="0" behindDoc="1" simplePos="0" relativeHeight="478754816">
                <wp:simplePos x="0" y="0"/>
                <wp:positionH relativeFrom="page">
                  <wp:posOffset>1422497</wp:posOffset>
                </wp:positionH>
                <wp:positionV relativeFrom="paragraph">
                  <wp:posOffset>693631</wp:posOffset>
                </wp:positionV>
                <wp:extent cx="43180" cy="173355"/>
                <wp:effectExtent l="0" t="0" r="0" b="0"/>
                <wp:wrapNone/>
                <wp:docPr id="1162" name="Textbox 1162"/>
                <wp:cNvGraphicFramePr>
                  <a:graphicFrameLocks/>
                </wp:cNvGraphicFramePr>
                <a:graphic>
                  <a:graphicData uri="http://schemas.microsoft.com/office/word/2010/wordprocessingShape">
                    <wps:wsp>
                      <wps:cNvPr id="1162" name="Textbox 1162"/>
                      <wps:cNvSpPr txBox="1"/>
                      <wps:spPr>
                        <a:xfrm>
                          <a:off x="0" y="0"/>
                          <a:ext cx="43180" cy="173355"/>
                        </a:xfrm>
                        <a:prstGeom prst="rect">
                          <a:avLst/>
                        </a:prstGeom>
                      </wps:spPr>
                      <wps:txbx>
                        <w:txbxContent>
                          <w:p>
                            <w:pPr>
                              <w:spacing w:before="0"/>
                              <w:ind w:left="0" w:right="0" w:firstLine="0"/>
                              <w:jc w:val="left"/>
                              <w:rPr>
                                <w:i/>
                                <w:sz w:val="20"/>
                              </w:rPr>
                            </w:pPr>
                            <w:r>
                              <w:rPr>
                                <w:i/>
                                <w:spacing w:val="-10"/>
                                <w:sz w:val="20"/>
                              </w:rPr>
                              <w:t>s</w:t>
                            </w:r>
                          </w:p>
                        </w:txbxContent>
                      </wps:txbx>
                      <wps:bodyPr wrap="square" lIns="0" tIns="0" rIns="0" bIns="0" rtlCol="0">
                        <a:noAutofit/>
                      </wps:bodyPr>
                    </wps:wsp>
                  </a:graphicData>
                </a:graphic>
              </wp:anchor>
            </w:drawing>
          </mc:Choice>
          <mc:Fallback>
            <w:pict>
              <v:shape style="position:absolute;margin-left:112.007668pt;margin-top:54.616669pt;width:3.4pt;height:13.65pt;mso-position-horizontal-relative:page;mso-position-vertical-relative:paragraph;z-index:-24561664" type="#_x0000_t202" id="docshape580" filled="false" stroked="false">
                <v:textbox inset="0,0,0,0">
                  <w:txbxContent>
                    <w:p>
                      <w:pPr>
                        <w:spacing w:before="0"/>
                        <w:ind w:left="0" w:right="0" w:firstLine="0"/>
                        <w:jc w:val="left"/>
                        <w:rPr>
                          <w:i/>
                          <w:sz w:val="20"/>
                        </w:rPr>
                      </w:pPr>
                      <w:r>
                        <w:rPr>
                          <w:i/>
                          <w:spacing w:val="-10"/>
                          <w:sz w:val="20"/>
                        </w:rPr>
                        <w:t>s</w:t>
                      </w:r>
                    </w:p>
                  </w:txbxContent>
                </v:textbox>
                <w10:wrap type="none"/>
              </v:shape>
            </w:pict>
          </mc:Fallback>
        </mc:AlternateContent>
      </w:r>
      <w:r>
        <w:rPr>
          <w:i/>
          <w:sz w:val="21"/>
        </w:rPr>
        <w:t>standardization</w:t>
      </w:r>
      <w:r>
        <w:rPr>
          <w:i/>
          <w:spacing w:val="-10"/>
          <w:sz w:val="21"/>
        </w:rPr>
        <w:t> </w:t>
      </w:r>
      <w:r>
        <w:rPr>
          <w:sz w:val="21"/>
        </w:rPr>
        <w:t>or</w:t>
      </w:r>
      <w:r>
        <w:rPr>
          <w:spacing w:val="-9"/>
          <w:sz w:val="21"/>
        </w:rPr>
        <w:t> </w:t>
      </w:r>
      <w:r>
        <w:rPr>
          <w:i/>
          <w:sz w:val="21"/>
        </w:rPr>
        <w:t>normalization</w:t>
      </w:r>
      <w:r>
        <w:rPr>
          <w:i/>
          <w:spacing w:val="-10"/>
          <w:sz w:val="21"/>
        </w:rPr>
        <w:t> </w:t>
      </w:r>
      <w:r>
        <w:rPr>
          <w:sz w:val="21"/>
        </w:rPr>
        <w:t>(see</w:t>
      </w:r>
      <w:r>
        <w:rPr>
          <w:spacing w:val="-9"/>
          <w:sz w:val="21"/>
        </w:rPr>
        <w:t> </w:t>
      </w:r>
      <w:hyperlink w:history="true" w:anchor="_bookmark1014">
        <w:r>
          <w:rPr>
            <w:color w:val="990000"/>
            <w:sz w:val="21"/>
          </w:rPr>
          <w:t>“Standardization</w:t>
        </w:r>
        <w:r>
          <w:rPr>
            <w:color w:val="990000"/>
            <w:spacing w:val="-9"/>
            <w:sz w:val="21"/>
          </w:rPr>
          <w:t> </w:t>
        </w:r>
        <w:r>
          <w:rPr>
            <w:color w:val="990000"/>
            <w:sz w:val="21"/>
          </w:rPr>
          <w:t>(Normalization,</w:t>
        </w:r>
        <w:r>
          <w:rPr>
            <w:color w:val="990000"/>
            <w:spacing w:val="-9"/>
            <w:sz w:val="21"/>
          </w:rPr>
          <w:t> </w:t>
        </w:r>
        <w:r>
          <w:rPr>
            <w:color w:val="990000"/>
            <w:sz w:val="21"/>
          </w:rPr>
          <w:t>z-Scores)”</w:t>
        </w:r>
        <w:r>
          <w:rPr>
            <w:color w:val="990000"/>
            <w:spacing w:val="-9"/>
            <w:sz w:val="21"/>
          </w:rPr>
          <w:t> </w:t>
        </w:r>
        <w:r>
          <w:rPr>
            <w:color w:val="990000"/>
            <w:sz w:val="21"/>
          </w:rPr>
          <w:t>on</w:t>
        </w:r>
      </w:hyperlink>
      <w:r>
        <w:rPr>
          <w:color w:val="990000"/>
          <w:sz w:val="21"/>
        </w:rPr>
        <w:t> </w:t>
      </w:r>
      <w:hyperlink w:history="true" w:anchor="_bookmark1014">
        <w:r>
          <w:rPr>
            <w:color w:val="990000"/>
            <w:sz w:val="21"/>
          </w:rPr>
          <w:t>page 243</w:t>
        </w:r>
      </w:hyperlink>
      <w:r>
        <w:rPr>
          <w:color w:val="990000"/>
          <w:sz w:val="21"/>
        </w:rPr>
        <w:t> </w:t>
      </w:r>
      <w:r>
        <w:rPr>
          <w:sz w:val="21"/>
        </w:rPr>
        <w:t>for more discussion about using </w:t>
      </w:r>
      <w:r>
        <w:rPr>
          <w:i/>
          <w:sz w:val="21"/>
        </w:rPr>
        <w:t>z</w:t>
      </w:r>
      <w:r>
        <w:rPr>
          <w:sz w:val="21"/>
        </w:rPr>
        <w:t>-scores):</w:t>
      </w:r>
    </w:p>
    <w:p>
      <w:pPr>
        <w:pStyle w:val="BodyText"/>
        <w:spacing w:before="33"/>
        <w:ind w:left="0"/>
        <w:rPr>
          <w:sz w:val="20"/>
        </w:rPr>
      </w:pPr>
      <w:r>
        <w:rPr/>
        <mc:AlternateContent>
          <mc:Choice Requires="wps">
            <w:drawing>
              <wp:anchor distT="0" distB="0" distL="0" distR="0" allowOverlap="1" layoutInCell="1" locked="0" behindDoc="1" simplePos="0" relativeHeight="487799296">
                <wp:simplePos x="0" y="0"/>
                <wp:positionH relativeFrom="page">
                  <wp:posOffset>1527387</wp:posOffset>
                </wp:positionH>
                <wp:positionV relativeFrom="paragraph">
                  <wp:posOffset>207518</wp:posOffset>
                </wp:positionV>
                <wp:extent cx="41910" cy="7620"/>
                <wp:effectExtent l="0" t="0" r="0" b="0"/>
                <wp:wrapTopAndBottom/>
                <wp:docPr id="1163" name="Graphic 1163"/>
                <wp:cNvGraphicFramePr>
                  <a:graphicFrameLocks/>
                </wp:cNvGraphicFramePr>
                <a:graphic>
                  <a:graphicData uri="http://schemas.microsoft.com/office/word/2010/wordprocessingShape">
                    <wps:wsp>
                      <wps:cNvPr id="1163" name="Graphic 1163"/>
                      <wps:cNvSpPr/>
                      <wps:spPr>
                        <a:xfrm>
                          <a:off x="0" y="0"/>
                          <a:ext cx="41910" cy="7620"/>
                        </a:xfrm>
                        <a:custGeom>
                          <a:avLst/>
                          <a:gdLst/>
                          <a:ahLst/>
                          <a:cxnLst/>
                          <a:rect l="l" t="t" r="r" b="b"/>
                          <a:pathLst>
                            <a:path w="41910" h="7620">
                              <a:moveTo>
                                <a:pt x="41584" y="7315"/>
                              </a:moveTo>
                              <a:lnTo>
                                <a:pt x="0" y="7315"/>
                              </a:lnTo>
                              <a:lnTo>
                                <a:pt x="0" y="0"/>
                              </a:lnTo>
                              <a:lnTo>
                                <a:pt x="41584" y="0"/>
                              </a:lnTo>
                              <a:lnTo>
                                <a:pt x="41584" y="73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0.266747pt;margin-top:16.34pt;width:3.27436pt;height:.576pt;mso-position-horizontal-relative:page;mso-position-vertical-relative:paragraph;z-index:-15517184;mso-wrap-distance-left:0;mso-wrap-distance-right:0" id="docshape581" filled="true" fillcolor="#000000" stroked="false">
                <v:fill type="solid"/>
                <w10:wrap type="topAndBottom"/>
              </v:rect>
            </w:pict>
          </mc:Fallback>
        </mc:AlternateContent>
      </w:r>
    </w:p>
    <w:p>
      <w:pPr>
        <w:spacing w:before="0"/>
        <w:ind w:left="1299" w:right="0" w:firstLine="0"/>
        <w:jc w:val="left"/>
        <w:rPr>
          <w:i/>
          <w:sz w:val="20"/>
        </w:rPr>
      </w:pPr>
      <w:r>
        <w:rPr>
          <w:i/>
          <w:position w:val="-11"/>
          <w:sz w:val="20"/>
        </w:rPr>
        <w:t>z</w:t>
      </w:r>
      <w:r>
        <w:rPr>
          <w:i/>
          <w:spacing w:val="13"/>
          <w:position w:val="-11"/>
          <w:sz w:val="20"/>
        </w:rPr>
        <w:t> </w:t>
      </w:r>
      <w:r>
        <w:rPr>
          <w:position w:val="-11"/>
          <w:sz w:val="20"/>
        </w:rPr>
        <w:t>=</w:t>
      </w:r>
      <w:r>
        <w:rPr>
          <w:spacing w:val="32"/>
          <w:position w:val="-11"/>
          <w:sz w:val="20"/>
        </w:rPr>
        <w:t> </w:t>
      </w:r>
      <w:r>
        <w:rPr>
          <w:i/>
          <w:sz w:val="20"/>
          <w:u w:val="single"/>
        </w:rPr>
        <w:t>x</w:t>
      </w:r>
      <w:r>
        <w:rPr>
          <w:i/>
          <w:spacing w:val="-2"/>
          <w:sz w:val="20"/>
          <w:u w:val="single"/>
        </w:rPr>
        <w:t> </w:t>
      </w:r>
      <w:r>
        <w:rPr>
          <w:sz w:val="20"/>
          <w:u w:val="single"/>
        </w:rPr>
        <w:t>−</w:t>
      </w:r>
      <w:r>
        <w:rPr>
          <w:spacing w:val="-1"/>
          <w:sz w:val="20"/>
          <w:u w:val="single"/>
        </w:rPr>
        <w:t> </w:t>
      </w:r>
      <w:r>
        <w:rPr>
          <w:i/>
          <w:spacing w:val="-12"/>
          <w:sz w:val="20"/>
          <w:u w:val="single"/>
        </w:rPr>
        <w:t>x</w:t>
      </w:r>
    </w:p>
    <w:p>
      <w:pPr>
        <w:pStyle w:val="BodyText"/>
        <w:spacing w:before="16"/>
        <w:ind w:left="0"/>
        <w:rPr>
          <w:i/>
          <w:sz w:val="20"/>
        </w:rPr>
      </w:pPr>
    </w:p>
    <w:p>
      <w:pPr>
        <w:pStyle w:val="BodyText"/>
        <w:jc w:val="both"/>
      </w:pPr>
      <w:bookmarkStart w:name="_bookmark1271" w:id="1658"/>
      <w:bookmarkEnd w:id="1658"/>
      <w:r>
        <w:rPr/>
      </w:r>
      <w:r>
        <w:rPr/>
        <w:t>See</w:t>
      </w:r>
      <w:r>
        <w:rPr>
          <w:spacing w:val="-3"/>
        </w:rPr>
        <w:t> </w:t>
      </w:r>
      <w:r>
        <w:rPr/>
        <w:t>what</w:t>
      </w:r>
      <w:r>
        <w:rPr>
          <w:spacing w:val="-2"/>
        </w:rPr>
        <w:t> </w:t>
      </w:r>
      <w:r>
        <w:rPr/>
        <w:t>happens</w:t>
      </w:r>
      <w:r>
        <w:rPr>
          <w:spacing w:val="-1"/>
        </w:rPr>
        <w:t> </w:t>
      </w:r>
      <w:r>
        <w:rPr/>
        <w:t>to</w:t>
      </w:r>
      <w:r>
        <w:rPr>
          <w:spacing w:val="-1"/>
        </w:rPr>
        <w:t> </w:t>
      </w:r>
      <w:r>
        <w:rPr/>
        <w:t>the</w:t>
      </w:r>
      <w:r>
        <w:rPr>
          <w:spacing w:val="-2"/>
        </w:rPr>
        <w:t> </w:t>
      </w:r>
      <w:r>
        <w:rPr/>
        <w:t>clusters</w:t>
      </w:r>
      <w:r>
        <w:rPr>
          <w:spacing w:val="-1"/>
        </w:rPr>
        <w:t> </w:t>
      </w:r>
      <w:r>
        <w:rPr/>
        <w:t>when</w:t>
      </w:r>
      <w:r>
        <w:rPr>
          <w:spacing w:val="-2"/>
        </w:rPr>
        <w:t> </w:t>
      </w:r>
      <w:r>
        <w:rPr>
          <w:rFonts w:ascii="BIZ UDGothic"/>
          <w:sz w:val="20"/>
        </w:rPr>
        <w:t>kmeans</w:t>
      </w:r>
      <w:r>
        <w:rPr>
          <w:rFonts w:ascii="BIZ UDGothic"/>
          <w:spacing w:val="-53"/>
          <w:sz w:val="20"/>
        </w:rPr>
        <w:t> </w:t>
      </w:r>
      <w:r>
        <w:rPr/>
        <w:t>is</w:t>
      </w:r>
      <w:r>
        <w:rPr>
          <w:spacing w:val="-1"/>
        </w:rPr>
        <w:t> </w:t>
      </w:r>
      <w:r>
        <w:rPr/>
        <w:t>applied</w:t>
      </w:r>
      <w:r>
        <w:rPr>
          <w:spacing w:val="-1"/>
        </w:rPr>
        <w:t> </w:t>
      </w:r>
      <w:r>
        <w:rPr/>
        <w:t>to</w:t>
      </w:r>
      <w:r>
        <w:rPr>
          <w:spacing w:val="-2"/>
        </w:rPr>
        <w:t> </w:t>
      </w:r>
      <w:r>
        <w:rPr/>
        <w:t>the</w:t>
      </w:r>
      <w:r>
        <w:rPr>
          <w:spacing w:val="-1"/>
        </w:rPr>
        <w:t> </w:t>
      </w:r>
      <w:r>
        <w:rPr/>
        <w:t>normalized</w:t>
      </w:r>
      <w:r>
        <w:rPr>
          <w:spacing w:val="-1"/>
        </w:rPr>
        <w:t> </w:t>
      </w:r>
      <w:r>
        <w:rPr>
          <w:spacing w:val="-2"/>
        </w:rPr>
        <w:t>data:</w:t>
      </w:r>
    </w:p>
    <w:p>
      <w:pPr>
        <w:spacing w:line="213" w:lineRule="exact" w:before="101"/>
        <w:ind w:left="1340" w:right="0" w:firstLine="0"/>
        <w:jc w:val="left"/>
        <w:rPr>
          <w:rFonts w:ascii="BIZ UDGothic"/>
          <w:sz w:val="17"/>
        </w:rPr>
      </w:pPr>
      <w:r>
        <w:rPr>
          <w:rFonts w:ascii="BIZ UDGothic"/>
          <w:color w:val="000087"/>
          <w:sz w:val="17"/>
        </w:rPr>
        <w:t>df0 </w:t>
      </w:r>
      <w:r>
        <w:rPr>
          <w:rFonts w:ascii="BIZ UDGothic"/>
          <w:color w:val="545454"/>
          <w:sz w:val="17"/>
        </w:rPr>
        <w:t>&lt;- </w:t>
      </w:r>
      <w:r>
        <w:rPr>
          <w:rFonts w:ascii="BIZ UDGothic"/>
          <w:color w:val="CC00FF"/>
          <w:spacing w:val="-2"/>
          <w:sz w:val="17"/>
        </w:rPr>
        <w:t>scale</w:t>
      </w:r>
      <w:r>
        <w:rPr>
          <w:rFonts w:ascii="BIZ UDGothic"/>
          <w:spacing w:val="-2"/>
          <w:sz w:val="17"/>
        </w:rPr>
        <w:t>(</w:t>
      </w:r>
      <w:r>
        <w:rPr>
          <w:rFonts w:ascii="BIZ UDGothic"/>
          <w:color w:val="000087"/>
          <w:spacing w:val="-2"/>
          <w:sz w:val="17"/>
        </w:rPr>
        <w:t>df</w:t>
      </w:r>
      <w:r>
        <w:rPr>
          <w:rFonts w:ascii="BIZ UDGothic"/>
          <w:spacing w:val="-2"/>
          <w:sz w:val="17"/>
        </w:rPr>
        <w:t>)</w:t>
      </w:r>
    </w:p>
    <w:p>
      <w:pPr>
        <w:spacing w:line="220" w:lineRule="auto" w:before="6"/>
        <w:ind w:left="1340" w:right="4212" w:firstLine="0"/>
        <w:jc w:val="left"/>
        <w:rPr>
          <w:rFonts w:ascii="BIZ UDGothic"/>
          <w:sz w:val="17"/>
        </w:rPr>
      </w:pPr>
      <w:r>
        <w:rPr>
          <w:rFonts w:ascii="BIZ UDGothic"/>
          <w:color w:val="000087"/>
          <w:sz w:val="17"/>
        </w:rPr>
        <w:t>km0 </w:t>
      </w:r>
      <w:r>
        <w:rPr>
          <w:rFonts w:ascii="BIZ UDGothic"/>
          <w:color w:val="545454"/>
          <w:sz w:val="17"/>
        </w:rPr>
        <w:t>&lt;- </w:t>
      </w:r>
      <w:r>
        <w:rPr>
          <w:rFonts w:ascii="BIZ UDGothic"/>
          <w:color w:val="CC00FF"/>
          <w:sz w:val="17"/>
        </w:rPr>
        <w:t>kmeans</w:t>
      </w:r>
      <w:r>
        <w:rPr>
          <w:rFonts w:ascii="BIZ UDGothic"/>
          <w:sz w:val="17"/>
        </w:rPr>
        <w:t>(</w:t>
      </w:r>
      <w:r>
        <w:rPr>
          <w:rFonts w:ascii="BIZ UDGothic"/>
          <w:color w:val="000087"/>
          <w:sz w:val="17"/>
        </w:rPr>
        <w:t>df0</w:t>
      </w:r>
      <w:r>
        <w:rPr>
          <w:rFonts w:ascii="BIZ UDGothic"/>
          <w:sz w:val="17"/>
        </w:rPr>
        <w:t>, </w:t>
      </w:r>
      <w:r>
        <w:rPr>
          <w:rFonts w:ascii="BIZ UDGothic"/>
          <w:color w:val="000087"/>
          <w:sz w:val="17"/>
        </w:rPr>
        <w:t>centers</w:t>
      </w:r>
      <w:r>
        <w:rPr>
          <w:rFonts w:ascii="BIZ UDGothic"/>
          <w:color w:val="545454"/>
          <w:sz w:val="17"/>
        </w:rPr>
        <w:t>=</w:t>
      </w:r>
      <w:r>
        <w:rPr>
          <w:rFonts w:ascii="BIZ UDGothic"/>
          <w:color w:val="FF6600"/>
          <w:sz w:val="17"/>
        </w:rPr>
        <w:t>4</w:t>
      </w:r>
      <w:r>
        <w:rPr>
          <w:rFonts w:ascii="BIZ UDGothic"/>
          <w:sz w:val="17"/>
        </w:rPr>
        <w:t>, </w:t>
      </w:r>
      <w:r>
        <w:rPr>
          <w:rFonts w:ascii="BIZ UDGothic"/>
          <w:color w:val="000087"/>
          <w:sz w:val="17"/>
        </w:rPr>
        <w:t>nstart</w:t>
      </w:r>
      <w:r>
        <w:rPr>
          <w:rFonts w:ascii="BIZ UDGothic"/>
          <w:color w:val="545454"/>
          <w:sz w:val="17"/>
        </w:rPr>
        <w:t>=</w:t>
      </w:r>
      <w:r>
        <w:rPr>
          <w:rFonts w:ascii="BIZ UDGothic"/>
          <w:color w:val="FF6600"/>
          <w:sz w:val="17"/>
        </w:rPr>
        <w:t>10</w:t>
      </w:r>
      <w:r>
        <w:rPr>
          <w:rFonts w:ascii="BIZ UDGothic"/>
          <w:sz w:val="17"/>
        </w:rPr>
        <w:t>) </w:t>
      </w:r>
      <w:r>
        <w:rPr>
          <w:rFonts w:ascii="BIZ UDGothic"/>
          <w:color w:val="000087"/>
          <w:sz w:val="17"/>
        </w:rPr>
        <w:t>centers0</w:t>
      </w:r>
      <w:r>
        <w:rPr>
          <w:rFonts w:ascii="BIZ UDGothic"/>
          <w:color w:val="000087"/>
          <w:spacing w:val="-13"/>
          <w:sz w:val="17"/>
        </w:rPr>
        <w:t> </w:t>
      </w:r>
      <w:r>
        <w:rPr>
          <w:rFonts w:ascii="BIZ UDGothic"/>
          <w:color w:val="545454"/>
          <w:sz w:val="17"/>
        </w:rPr>
        <w:t>&lt;-</w:t>
      </w:r>
      <w:r>
        <w:rPr>
          <w:rFonts w:ascii="BIZ UDGothic"/>
          <w:color w:val="545454"/>
          <w:spacing w:val="-13"/>
          <w:sz w:val="17"/>
        </w:rPr>
        <w:t> </w:t>
      </w:r>
      <w:r>
        <w:rPr>
          <w:rFonts w:ascii="BIZ UDGothic"/>
          <w:color w:val="CC00FF"/>
          <w:sz w:val="17"/>
        </w:rPr>
        <w:t>scale</w:t>
      </w:r>
      <w:r>
        <w:rPr>
          <w:rFonts w:ascii="BIZ UDGothic"/>
          <w:sz w:val="17"/>
        </w:rPr>
        <w:t>(</w:t>
      </w:r>
      <w:r>
        <w:rPr>
          <w:rFonts w:ascii="BIZ UDGothic"/>
          <w:color w:val="000087"/>
          <w:sz w:val="17"/>
        </w:rPr>
        <w:t>km0</w:t>
      </w:r>
      <w:r>
        <w:rPr>
          <w:rFonts w:ascii="BIZ UDGothic"/>
          <w:color w:val="545454"/>
          <w:sz w:val="17"/>
        </w:rPr>
        <w:t>$</w:t>
      </w:r>
      <w:r>
        <w:rPr>
          <w:rFonts w:ascii="BIZ UDGothic"/>
          <w:color w:val="000087"/>
          <w:sz w:val="17"/>
        </w:rPr>
        <w:t>centers</w:t>
      </w:r>
      <w:r>
        <w:rPr>
          <w:rFonts w:ascii="BIZ UDGothic"/>
          <w:sz w:val="17"/>
        </w:rPr>
        <w:t>,</w:t>
      </w:r>
      <w:r>
        <w:rPr>
          <w:rFonts w:ascii="BIZ UDGothic"/>
          <w:spacing w:val="-13"/>
          <w:sz w:val="17"/>
        </w:rPr>
        <w:t> </w:t>
      </w:r>
      <w:r>
        <w:rPr>
          <w:rFonts w:ascii="BIZ UDGothic"/>
          <w:color w:val="000087"/>
          <w:sz w:val="17"/>
        </w:rPr>
        <w:t>center</w:t>
      </w:r>
      <w:r>
        <w:rPr>
          <w:rFonts w:ascii="BIZ UDGothic"/>
          <w:color w:val="545454"/>
          <w:sz w:val="17"/>
        </w:rPr>
        <w:t>=</w:t>
      </w:r>
      <w:r>
        <w:rPr>
          <w:rFonts w:ascii="BIZ UDGothic"/>
          <w:b/>
          <w:color w:val="006699"/>
          <w:sz w:val="17"/>
        </w:rPr>
        <w:t>FALSE</w:t>
      </w:r>
      <w:r>
        <w:rPr>
          <w:rFonts w:ascii="BIZ UDGothic"/>
          <w:sz w:val="17"/>
        </w:rPr>
        <w:t>,</w:t>
      </w:r>
    </w:p>
    <w:p>
      <w:pPr>
        <w:spacing w:line="199" w:lineRule="exact" w:before="0"/>
        <w:ind w:left="2785" w:right="0" w:firstLine="0"/>
        <w:jc w:val="left"/>
        <w:rPr>
          <w:rFonts w:ascii="BIZ UDGothic"/>
          <w:sz w:val="17"/>
        </w:rPr>
      </w:pPr>
      <w:r>
        <w:rPr>
          <w:rFonts w:ascii="BIZ UDGothic"/>
          <w:color w:val="000087"/>
          <w:sz w:val="17"/>
        </w:rPr>
        <w:t>scale</w:t>
      </w:r>
      <w:r>
        <w:rPr>
          <w:rFonts w:ascii="BIZ UDGothic"/>
          <w:color w:val="545454"/>
          <w:sz w:val="17"/>
        </w:rPr>
        <w:t>=</w:t>
      </w:r>
      <w:r>
        <w:rPr>
          <w:rFonts w:ascii="BIZ UDGothic"/>
          <w:color w:val="FF6600"/>
          <w:sz w:val="17"/>
        </w:rPr>
        <w:t>1 </w:t>
      </w:r>
      <w:r>
        <w:rPr>
          <w:rFonts w:ascii="BIZ UDGothic"/>
          <w:color w:val="545454"/>
          <w:sz w:val="17"/>
        </w:rPr>
        <w:t>/ </w:t>
      </w:r>
      <w:r>
        <w:rPr>
          <w:rFonts w:ascii="BIZ UDGothic"/>
          <w:color w:val="CC00FF"/>
          <w:sz w:val="17"/>
        </w:rPr>
        <w:t>attr</w:t>
      </w:r>
      <w:r>
        <w:rPr>
          <w:rFonts w:ascii="BIZ UDGothic"/>
          <w:sz w:val="17"/>
        </w:rPr>
        <w:t>(</w:t>
      </w:r>
      <w:r>
        <w:rPr>
          <w:rFonts w:ascii="BIZ UDGothic"/>
          <w:color w:val="000087"/>
          <w:sz w:val="17"/>
        </w:rPr>
        <w:t>df0</w:t>
      </w:r>
      <w:r>
        <w:rPr>
          <w:rFonts w:ascii="BIZ UDGothic"/>
          <w:sz w:val="17"/>
        </w:rPr>
        <w:t>, </w:t>
      </w:r>
      <w:r>
        <w:rPr>
          <w:rFonts w:ascii="BIZ UDGothic"/>
          <w:color w:val="CC3300"/>
          <w:spacing w:val="-2"/>
          <w:sz w:val="17"/>
        </w:rPr>
        <w:t>'scaled:scale'</w:t>
      </w:r>
      <w:r>
        <w:rPr>
          <w:rFonts w:ascii="BIZ UDGothic"/>
          <w:spacing w:val="-2"/>
          <w:sz w:val="17"/>
        </w:rPr>
        <w:t>))</w:t>
      </w:r>
    </w:p>
    <w:p>
      <w:pPr>
        <w:spacing w:line="220" w:lineRule="auto" w:before="6"/>
        <w:ind w:left="1340" w:right="1097" w:firstLine="0"/>
        <w:jc w:val="left"/>
        <w:rPr>
          <w:rFonts w:ascii="BIZ UDGothic"/>
          <w:sz w:val="17"/>
        </w:rPr>
      </w:pPr>
      <w:r>
        <w:rPr>
          <w:rFonts w:ascii="BIZ UDGothic"/>
          <w:color w:val="000087"/>
          <w:sz w:val="17"/>
        </w:rPr>
        <w:t>centers0</w:t>
      </w:r>
      <w:r>
        <w:rPr>
          <w:rFonts w:ascii="BIZ UDGothic"/>
          <w:color w:val="000087"/>
          <w:spacing w:val="-8"/>
          <w:sz w:val="17"/>
        </w:rPr>
        <w:t> </w:t>
      </w:r>
      <w:r>
        <w:rPr>
          <w:rFonts w:ascii="BIZ UDGothic"/>
          <w:color w:val="545454"/>
          <w:sz w:val="17"/>
        </w:rPr>
        <w:t>&lt;-</w:t>
      </w:r>
      <w:r>
        <w:rPr>
          <w:rFonts w:ascii="BIZ UDGothic"/>
          <w:color w:val="545454"/>
          <w:spacing w:val="-8"/>
          <w:sz w:val="17"/>
        </w:rPr>
        <w:t> </w:t>
      </w:r>
      <w:r>
        <w:rPr>
          <w:rFonts w:ascii="BIZ UDGothic"/>
          <w:color w:val="CC00FF"/>
          <w:sz w:val="17"/>
        </w:rPr>
        <w:t>scale</w:t>
      </w:r>
      <w:r>
        <w:rPr>
          <w:rFonts w:ascii="BIZ UDGothic"/>
          <w:sz w:val="17"/>
        </w:rPr>
        <w:t>(</w:t>
      </w:r>
      <w:r>
        <w:rPr>
          <w:rFonts w:ascii="BIZ UDGothic"/>
          <w:color w:val="000087"/>
          <w:sz w:val="17"/>
        </w:rPr>
        <w:t>centers0</w:t>
      </w:r>
      <w:r>
        <w:rPr>
          <w:rFonts w:ascii="BIZ UDGothic"/>
          <w:sz w:val="17"/>
        </w:rPr>
        <w:t>,</w:t>
      </w:r>
      <w:r>
        <w:rPr>
          <w:rFonts w:ascii="BIZ UDGothic"/>
          <w:spacing w:val="-8"/>
          <w:sz w:val="17"/>
        </w:rPr>
        <w:t> </w:t>
      </w:r>
      <w:r>
        <w:rPr>
          <w:rFonts w:ascii="BIZ UDGothic"/>
          <w:color w:val="000087"/>
          <w:sz w:val="17"/>
        </w:rPr>
        <w:t>center</w:t>
      </w:r>
      <w:r>
        <w:rPr>
          <w:rFonts w:ascii="BIZ UDGothic"/>
          <w:color w:val="545454"/>
          <w:sz w:val="17"/>
        </w:rPr>
        <w:t>=-</w:t>
      </w:r>
      <w:r>
        <w:rPr>
          <w:rFonts w:ascii="BIZ UDGothic"/>
          <w:color w:val="CC00FF"/>
          <w:sz w:val="17"/>
        </w:rPr>
        <w:t>attr</w:t>
      </w:r>
      <w:r>
        <w:rPr>
          <w:rFonts w:ascii="BIZ UDGothic"/>
          <w:sz w:val="17"/>
        </w:rPr>
        <w:t>(</w:t>
      </w:r>
      <w:r>
        <w:rPr>
          <w:rFonts w:ascii="BIZ UDGothic"/>
          <w:color w:val="000087"/>
          <w:sz w:val="17"/>
        </w:rPr>
        <w:t>df0</w:t>
      </w:r>
      <w:r>
        <w:rPr>
          <w:rFonts w:ascii="BIZ UDGothic"/>
          <w:sz w:val="17"/>
        </w:rPr>
        <w:t>,</w:t>
      </w:r>
      <w:r>
        <w:rPr>
          <w:rFonts w:ascii="BIZ UDGothic"/>
          <w:spacing w:val="-8"/>
          <w:sz w:val="17"/>
        </w:rPr>
        <w:t> </w:t>
      </w:r>
      <w:r>
        <w:rPr>
          <w:rFonts w:ascii="BIZ UDGothic"/>
          <w:color w:val="CC3300"/>
          <w:sz w:val="17"/>
        </w:rPr>
        <w:t>'scaled:center'</w:t>
      </w:r>
      <w:r>
        <w:rPr>
          <w:rFonts w:ascii="BIZ UDGothic"/>
          <w:sz w:val="17"/>
        </w:rPr>
        <w:t>),</w:t>
      </w:r>
      <w:r>
        <w:rPr>
          <w:rFonts w:ascii="BIZ UDGothic"/>
          <w:spacing w:val="-8"/>
          <w:sz w:val="17"/>
        </w:rPr>
        <w:t> </w:t>
      </w:r>
      <w:r>
        <w:rPr>
          <w:rFonts w:ascii="BIZ UDGothic"/>
          <w:color w:val="000087"/>
          <w:sz w:val="17"/>
        </w:rPr>
        <w:t>scale</w:t>
      </w:r>
      <w:r>
        <w:rPr>
          <w:rFonts w:ascii="BIZ UDGothic"/>
          <w:color w:val="545454"/>
          <w:sz w:val="17"/>
        </w:rPr>
        <w:t>=</w:t>
      </w:r>
      <w:r>
        <w:rPr>
          <w:rFonts w:ascii="BIZ UDGothic"/>
          <w:b/>
          <w:color w:val="006699"/>
          <w:sz w:val="17"/>
        </w:rPr>
        <w:t>FALSE</w:t>
      </w:r>
      <w:r>
        <w:rPr>
          <w:rFonts w:ascii="BIZ UDGothic"/>
          <w:sz w:val="17"/>
        </w:rPr>
        <w:t>) </w:t>
      </w:r>
      <w:r>
        <w:rPr>
          <w:rFonts w:ascii="BIZ UDGothic"/>
          <w:color w:val="000087"/>
          <w:sz w:val="17"/>
        </w:rPr>
        <w:t>centers0 </w:t>
      </w:r>
      <w:r>
        <w:rPr>
          <w:rFonts w:ascii="BIZ UDGothic"/>
          <w:color w:val="545454"/>
          <w:sz w:val="17"/>
        </w:rPr>
        <w:t>&lt;- </w:t>
      </w:r>
      <w:r>
        <w:rPr>
          <w:rFonts w:ascii="BIZ UDGothic"/>
          <w:color w:val="CC00FF"/>
          <w:sz w:val="17"/>
        </w:rPr>
        <w:t>data.frame</w:t>
      </w:r>
      <w:r>
        <w:rPr>
          <w:rFonts w:ascii="BIZ UDGothic"/>
          <w:sz w:val="17"/>
        </w:rPr>
        <w:t>(</w:t>
      </w:r>
      <w:r>
        <w:rPr>
          <w:rFonts w:ascii="BIZ UDGothic"/>
          <w:color w:val="000087"/>
          <w:sz w:val="17"/>
        </w:rPr>
        <w:t>size</w:t>
      </w:r>
      <w:r>
        <w:rPr>
          <w:rFonts w:ascii="BIZ UDGothic"/>
          <w:color w:val="545454"/>
          <w:sz w:val="17"/>
        </w:rPr>
        <w:t>=</w:t>
      </w:r>
      <w:r>
        <w:rPr>
          <w:rFonts w:ascii="BIZ UDGothic"/>
          <w:color w:val="000087"/>
          <w:sz w:val="17"/>
        </w:rPr>
        <w:t>km0</w:t>
      </w:r>
      <w:r>
        <w:rPr>
          <w:rFonts w:ascii="BIZ UDGothic"/>
          <w:color w:val="545454"/>
          <w:sz w:val="17"/>
        </w:rPr>
        <w:t>$</w:t>
      </w:r>
      <w:r>
        <w:rPr>
          <w:rFonts w:ascii="BIZ UDGothic"/>
          <w:color w:val="000087"/>
          <w:sz w:val="17"/>
        </w:rPr>
        <w:t>size</w:t>
      </w:r>
      <w:r>
        <w:rPr>
          <w:rFonts w:ascii="BIZ UDGothic"/>
          <w:sz w:val="17"/>
        </w:rPr>
        <w:t>, </w:t>
      </w:r>
      <w:r>
        <w:rPr>
          <w:rFonts w:ascii="BIZ UDGothic"/>
          <w:color w:val="000087"/>
          <w:sz w:val="17"/>
        </w:rPr>
        <w:t>centers0</w:t>
      </w:r>
      <w:r>
        <w:rPr>
          <w:rFonts w:ascii="BIZ UDGothic"/>
          <w:sz w:val="17"/>
        </w:rPr>
        <w:t>)</w:t>
      </w:r>
    </w:p>
    <w:p>
      <w:pPr>
        <w:spacing w:line="208" w:lineRule="exact" w:before="0"/>
        <w:ind w:left="1340" w:right="0" w:firstLine="0"/>
        <w:jc w:val="left"/>
        <w:rPr>
          <w:rFonts w:ascii="BIZ UDGothic"/>
          <w:sz w:val="17"/>
        </w:rPr>
      </w:pPr>
      <w:r>
        <w:rPr>
          <w:rFonts w:ascii="BIZ UDGothic"/>
          <w:color w:val="CC00FF"/>
          <w:sz w:val="17"/>
        </w:rPr>
        <w:t>round</w:t>
      </w:r>
      <w:r>
        <w:rPr>
          <w:rFonts w:ascii="BIZ UDGothic"/>
          <w:sz w:val="17"/>
        </w:rPr>
        <w:t>(</w:t>
      </w:r>
      <w:r>
        <w:rPr>
          <w:rFonts w:ascii="BIZ UDGothic"/>
          <w:color w:val="000087"/>
          <w:sz w:val="17"/>
        </w:rPr>
        <w:t>centers0</w:t>
      </w:r>
      <w:r>
        <w:rPr>
          <w:rFonts w:ascii="BIZ UDGothic"/>
          <w:sz w:val="17"/>
        </w:rPr>
        <w:t>, </w:t>
      </w:r>
      <w:r>
        <w:rPr>
          <w:rFonts w:ascii="BIZ UDGothic"/>
          <w:color w:val="000087"/>
          <w:spacing w:val="-2"/>
          <w:sz w:val="17"/>
        </w:rPr>
        <w:t>digits</w:t>
      </w:r>
      <w:r>
        <w:rPr>
          <w:rFonts w:ascii="BIZ UDGothic"/>
          <w:color w:val="545454"/>
          <w:spacing w:val="-2"/>
          <w:sz w:val="17"/>
        </w:rPr>
        <w:t>=</w:t>
      </w:r>
      <w:r>
        <w:rPr>
          <w:rFonts w:ascii="BIZ UDGothic"/>
          <w:color w:val="FF6600"/>
          <w:spacing w:val="-2"/>
          <w:sz w:val="17"/>
        </w:rPr>
        <w:t>2</w:t>
      </w:r>
      <w:r>
        <w:rPr>
          <w:rFonts w:ascii="BIZ UDGothic"/>
          <w:spacing w:val="-2"/>
          <w:sz w:val="17"/>
        </w:rPr>
        <w:t>)</w:t>
      </w:r>
    </w:p>
    <w:p>
      <w:pPr>
        <w:tabs>
          <w:tab w:pos="5504" w:val="left" w:leader="none"/>
        </w:tabs>
        <w:spacing w:before="187" w:after="22"/>
        <w:ind w:left="1510" w:right="0" w:firstLine="0"/>
        <w:jc w:val="left"/>
        <w:rPr>
          <w:rFonts w:ascii="BIZ UDGothic"/>
          <w:sz w:val="17"/>
        </w:rPr>
      </w:pPr>
      <w:r>
        <w:rPr>
          <w:rFonts w:ascii="BIZ UDGothic"/>
          <w:color w:val="000087"/>
          <w:sz w:val="17"/>
        </w:rPr>
        <w:t>size loan_amnt annual_inc revol_bal </w:t>
      </w:r>
      <w:r>
        <w:rPr>
          <w:rFonts w:ascii="BIZ UDGothic"/>
          <w:color w:val="000087"/>
          <w:spacing w:val="-2"/>
          <w:sz w:val="17"/>
        </w:rPr>
        <w:t>open_acc</w:t>
      </w:r>
      <w:r>
        <w:rPr>
          <w:rFonts w:ascii="BIZ UDGothic"/>
          <w:color w:val="000087"/>
          <w:sz w:val="17"/>
        </w:rPr>
        <w:tab/>
        <w:t>dti </w:t>
      </w:r>
      <w:r>
        <w:rPr>
          <w:rFonts w:ascii="BIZ UDGothic"/>
          <w:color w:val="000087"/>
          <w:spacing w:val="-2"/>
          <w:sz w:val="17"/>
        </w:rPr>
        <w:t>revol_util</w:t>
      </w: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45"/>
        <w:gridCol w:w="850"/>
        <w:gridCol w:w="935"/>
        <w:gridCol w:w="935"/>
        <w:gridCol w:w="1360"/>
        <w:gridCol w:w="730"/>
      </w:tblGrid>
      <w:tr>
        <w:trPr>
          <w:trHeight w:val="186" w:hRule="atLeast"/>
        </w:trPr>
        <w:tc>
          <w:tcPr>
            <w:tcW w:w="645" w:type="dxa"/>
          </w:tcPr>
          <w:p>
            <w:pPr>
              <w:pStyle w:val="TableParagraph"/>
              <w:spacing w:line="167" w:lineRule="exact"/>
              <w:ind w:right="34"/>
              <w:jc w:val="center"/>
              <w:rPr>
                <w:sz w:val="17"/>
              </w:rPr>
            </w:pPr>
            <w:r>
              <w:rPr>
                <w:color w:val="FF6600"/>
                <w:sz w:val="17"/>
              </w:rPr>
              <w:t>1 </w:t>
            </w:r>
            <w:r>
              <w:rPr>
                <w:color w:val="FF6600"/>
                <w:spacing w:val="-4"/>
                <w:sz w:val="17"/>
              </w:rPr>
              <w:t>7355</w:t>
            </w:r>
          </w:p>
        </w:tc>
        <w:tc>
          <w:tcPr>
            <w:tcW w:w="850" w:type="dxa"/>
          </w:tcPr>
          <w:p>
            <w:pPr>
              <w:pStyle w:val="TableParagraph"/>
              <w:spacing w:line="167" w:lineRule="exact"/>
              <w:jc w:val="center"/>
              <w:rPr>
                <w:sz w:val="17"/>
              </w:rPr>
            </w:pPr>
            <w:r>
              <w:rPr>
                <w:color w:val="FF6600"/>
                <w:spacing w:val="-2"/>
                <w:sz w:val="17"/>
              </w:rPr>
              <w:t>10467.65</w:t>
            </w:r>
          </w:p>
        </w:tc>
        <w:tc>
          <w:tcPr>
            <w:tcW w:w="935" w:type="dxa"/>
          </w:tcPr>
          <w:p>
            <w:pPr>
              <w:pStyle w:val="TableParagraph"/>
              <w:spacing w:line="167" w:lineRule="exact"/>
              <w:ind w:left="85"/>
              <w:jc w:val="center"/>
              <w:rPr>
                <w:sz w:val="17"/>
              </w:rPr>
            </w:pPr>
            <w:r>
              <w:rPr>
                <w:color w:val="FF6600"/>
                <w:spacing w:val="-2"/>
                <w:sz w:val="17"/>
              </w:rPr>
              <w:t>51134.87</w:t>
            </w:r>
          </w:p>
        </w:tc>
        <w:tc>
          <w:tcPr>
            <w:tcW w:w="935" w:type="dxa"/>
          </w:tcPr>
          <w:p>
            <w:pPr>
              <w:pStyle w:val="TableParagraph"/>
              <w:spacing w:line="167" w:lineRule="exact"/>
              <w:ind w:right="84"/>
              <w:jc w:val="center"/>
              <w:rPr>
                <w:sz w:val="17"/>
              </w:rPr>
            </w:pPr>
            <w:r>
              <w:rPr>
                <w:color w:val="FF6600"/>
                <w:spacing w:val="-2"/>
                <w:sz w:val="17"/>
              </w:rPr>
              <w:t>11523.31</w:t>
            </w:r>
          </w:p>
        </w:tc>
        <w:tc>
          <w:tcPr>
            <w:tcW w:w="1360" w:type="dxa"/>
          </w:tcPr>
          <w:p>
            <w:pPr>
              <w:pStyle w:val="TableParagraph"/>
              <w:spacing w:line="167" w:lineRule="exact"/>
              <w:ind w:left="255"/>
              <w:jc w:val="left"/>
              <w:rPr>
                <w:sz w:val="17"/>
              </w:rPr>
            </w:pPr>
            <w:r>
              <w:rPr>
                <w:color w:val="FF6600"/>
                <w:sz w:val="17"/>
              </w:rPr>
              <w:t>7.48 </w:t>
            </w:r>
            <w:r>
              <w:rPr>
                <w:color w:val="FF6600"/>
                <w:spacing w:val="-2"/>
                <w:sz w:val="17"/>
              </w:rPr>
              <w:t>15.78</w:t>
            </w:r>
          </w:p>
        </w:tc>
        <w:tc>
          <w:tcPr>
            <w:tcW w:w="730" w:type="dxa"/>
          </w:tcPr>
          <w:p>
            <w:pPr>
              <w:pStyle w:val="TableParagraph"/>
              <w:spacing w:line="167" w:lineRule="exact"/>
              <w:ind w:right="48"/>
              <w:rPr>
                <w:sz w:val="17"/>
              </w:rPr>
            </w:pPr>
            <w:r>
              <w:rPr>
                <w:color w:val="FF6600"/>
                <w:spacing w:val="-2"/>
                <w:sz w:val="17"/>
              </w:rPr>
              <w:t>77.73</w:t>
            </w:r>
          </w:p>
        </w:tc>
      </w:tr>
      <w:tr>
        <w:trPr>
          <w:trHeight w:val="203" w:hRule="atLeast"/>
        </w:trPr>
        <w:tc>
          <w:tcPr>
            <w:tcW w:w="645" w:type="dxa"/>
          </w:tcPr>
          <w:p>
            <w:pPr>
              <w:pStyle w:val="TableParagraph"/>
              <w:ind w:right="34"/>
              <w:jc w:val="center"/>
              <w:rPr>
                <w:sz w:val="17"/>
              </w:rPr>
            </w:pPr>
            <w:r>
              <w:rPr>
                <w:color w:val="FF6600"/>
                <w:sz w:val="17"/>
              </w:rPr>
              <w:t>2 </w:t>
            </w:r>
            <w:r>
              <w:rPr>
                <w:color w:val="FF6600"/>
                <w:spacing w:val="-4"/>
                <w:sz w:val="17"/>
              </w:rPr>
              <w:t>5309</w:t>
            </w:r>
          </w:p>
        </w:tc>
        <w:tc>
          <w:tcPr>
            <w:tcW w:w="850" w:type="dxa"/>
          </w:tcPr>
          <w:p>
            <w:pPr>
              <w:pStyle w:val="TableParagraph"/>
              <w:jc w:val="center"/>
              <w:rPr>
                <w:sz w:val="17"/>
              </w:rPr>
            </w:pPr>
            <w:r>
              <w:rPr>
                <w:color w:val="FF6600"/>
                <w:spacing w:val="-2"/>
                <w:sz w:val="17"/>
              </w:rPr>
              <w:t>10363.43</w:t>
            </w:r>
          </w:p>
        </w:tc>
        <w:tc>
          <w:tcPr>
            <w:tcW w:w="935" w:type="dxa"/>
          </w:tcPr>
          <w:p>
            <w:pPr>
              <w:pStyle w:val="TableParagraph"/>
              <w:ind w:left="85"/>
              <w:jc w:val="center"/>
              <w:rPr>
                <w:sz w:val="17"/>
              </w:rPr>
            </w:pPr>
            <w:r>
              <w:rPr>
                <w:color w:val="FF6600"/>
                <w:spacing w:val="-2"/>
                <w:sz w:val="17"/>
              </w:rPr>
              <w:t>53523.09</w:t>
            </w:r>
          </w:p>
        </w:tc>
        <w:tc>
          <w:tcPr>
            <w:tcW w:w="935" w:type="dxa"/>
          </w:tcPr>
          <w:p>
            <w:pPr>
              <w:pStyle w:val="TableParagraph"/>
              <w:jc w:val="center"/>
              <w:rPr>
                <w:sz w:val="17"/>
              </w:rPr>
            </w:pPr>
            <w:r>
              <w:rPr>
                <w:color w:val="FF6600"/>
                <w:spacing w:val="-2"/>
                <w:sz w:val="17"/>
              </w:rPr>
              <w:t>6038.26</w:t>
            </w:r>
          </w:p>
        </w:tc>
        <w:tc>
          <w:tcPr>
            <w:tcW w:w="1360" w:type="dxa"/>
          </w:tcPr>
          <w:p>
            <w:pPr>
              <w:pStyle w:val="TableParagraph"/>
              <w:ind w:left="255"/>
              <w:jc w:val="left"/>
              <w:rPr>
                <w:sz w:val="17"/>
              </w:rPr>
            </w:pPr>
            <w:r>
              <w:rPr>
                <w:color w:val="FF6600"/>
                <w:sz w:val="17"/>
              </w:rPr>
              <w:t>8.68 </w:t>
            </w:r>
            <w:r>
              <w:rPr>
                <w:color w:val="FF6600"/>
                <w:spacing w:val="-2"/>
                <w:sz w:val="17"/>
              </w:rPr>
              <w:t>11.32</w:t>
            </w:r>
          </w:p>
        </w:tc>
        <w:tc>
          <w:tcPr>
            <w:tcW w:w="730" w:type="dxa"/>
          </w:tcPr>
          <w:p>
            <w:pPr>
              <w:pStyle w:val="TableParagraph"/>
              <w:ind w:right="48"/>
              <w:rPr>
                <w:sz w:val="17"/>
              </w:rPr>
            </w:pPr>
            <w:r>
              <w:rPr>
                <w:color w:val="FF6600"/>
                <w:spacing w:val="-2"/>
                <w:sz w:val="17"/>
              </w:rPr>
              <w:t>30.70</w:t>
            </w:r>
          </w:p>
        </w:tc>
      </w:tr>
      <w:tr>
        <w:trPr>
          <w:trHeight w:val="203" w:hRule="atLeast"/>
        </w:trPr>
        <w:tc>
          <w:tcPr>
            <w:tcW w:w="645" w:type="dxa"/>
          </w:tcPr>
          <w:p>
            <w:pPr>
              <w:pStyle w:val="TableParagraph"/>
              <w:ind w:right="34"/>
              <w:jc w:val="center"/>
              <w:rPr>
                <w:sz w:val="17"/>
              </w:rPr>
            </w:pPr>
            <w:r>
              <w:rPr>
                <w:color w:val="FF6600"/>
                <w:sz w:val="17"/>
              </w:rPr>
              <w:t>3 </w:t>
            </w:r>
            <w:r>
              <w:rPr>
                <w:color w:val="FF6600"/>
                <w:spacing w:val="-4"/>
                <w:sz w:val="17"/>
              </w:rPr>
              <w:t>3713</w:t>
            </w:r>
          </w:p>
        </w:tc>
        <w:tc>
          <w:tcPr>
            <w:tcW w:w="850" w:type="dxa"/>
          </w:tcPr>
          <w:p>
            <w:pPr>
              <w:pStyle w:val="TableParagraph"/>
              <w:jc w:val="center"/>
              <w:rPr>
                <w:sz w:val="17"/>
              </w:rPr>
            </w:pPr>
            <w:r>
              <w:rPr>
                <w:color w:val="FF6600"/>
                <w:spacing w:val="-2"/>
                <w:sz w:val="17"/>
              </w:rPr>
              <w:t>25894.07</w:t>
            </w:r>
          </w:p>
        </w:tc>
        <w:tc>
          <w:tcPr>
            <w:tcW w:w="935" w:type="dxa"/>
          </w:tcPr>
          <w:p>
            <w:pPr>
              <w:pStyle w:val="TableParagraph"/>
              <w:jc w:val="center"/>
              <w:rPr>
                <w:sz w:val="17"/>
              </w:rPr>
            </w:pPr>
            <w:r>
              <w:rPr>
                <w:color w:val="FF6600"/>
                <w:spacing w:val="-2"/>
                <w:sz w:val="17"/>
              </w:rPr>
              <w:t>116185.91</w:t>
            </w:r>
          </w:p>
        </w:tc>
        <w:tc>
          <w:tcPr>
            <w:tcW w:w="935" w:type="dxa"/>
          </w:tcPr>
          <w:p>
            <w:pPr>
              <w:pStyle w:val="TableParagraph"/>
              <w:ind w:right="84"/>
              <w:jc w:val="center"/>
              <w:rPr>
                <w:sz w:val="17"/>
              </w:rPr>
            </w:pPr>
            <w:r>
              <w:rPr>
                <w:color w:val="FF6600"/>
                <w:spacing w:val="-2"/>
                <w:sz w:val="17"/>
              </w:rPr>
              <w:t>32797.67</w:t>
            </w:r>
          </w:p>
        </w:tc>
        <w:tc>
          <w:tcPr>
            <w:tcW w:w="1360" w:type="dxa"/>
          </w:tcPr>
          <w:p>
            <w:pPr>
              <w:pStyle w:val="TableParagraph"/>
              <w:ind w:left="170"/>
              <w:jc w:val="left"/>
              <w:rPr>
                <w:sz w:val="17"/>
              </w:rPr>
            </w:pPr>
            <w:r>
              <w:rPr>
                <w:color w:val="FF6600"/>
                <w:sz w:val="17"/>
              </w:rPr>
              <w:t>12.41 </w:t>
            </w:r>
            <w:r>
              <w:rPr>
                <w:color w:val="FF6600"/>
                <w:spacing w:val="-2"/>
                <w:sz w:val="17"/>
              </w:rPr>
              <w:t>16.22</w:t>
            </w:r>
          </w:p>
        </w:tc>
        <w:tc>
          <w:tcPr>
            <w:tcW w:w="730" w:type="dxa"/>
          </w:tcPr>
          <w:p>
            <w:pPr>
              <w:pStyle w:val="TableParagraph"/>
              <w:ind w:right="48"/>
              <w:rPr>
                <w:sz w:val="17"/>
              </w:rPr>
            </w:pPr>
            <w:r>
              <w:rPr>
                <w:color w:val="FF6600"/>
                <w:spacing w:val="-2"/>
                <w:sz w:val="17"/>
              </w:rPr>
              <w:t>66.14</w:t>
            </w:r>
          </w:p>
        </w:tc>
      </w:tr>
      <w:tr>
        <w:trPr>
          <w:trHeight w:val="186" w:hRule="atLeast"/>
        </w:trPr>
        <w:tc>
          <w:tcPr>
            <w:tcW w:w="645" w:type="dxa"/>
          </w:tcPr>
          <w:p>
            <w:pPr>
              <w:pStyle w:val="TableParagraph"/>
              <w:spacing w:line="167" w:lineRule="exact"/>
              <w:ind w:right="34"/>
              <w:jc w:val="center"/>
              <w:rPr>
                <w:sz w:val="17"/>
              </w:rPr>
            </w:pPr>
            <w:r>
              <w:rPr>
                <w:color w:val="FF6600"/>
                <w:sz w:val="17"/>
              </w:rPr>
              <w:t>4 </w:t>
            </w:r>
            <w:r>
              <w:rPr>
                <w:color w:val="FF6600"/>
                <w:spacing w:val="-4"/>
                <w:sz w:val="17"/>
              </w:rPr>
              <w:t>6294</w:t>
            </w:r>
          </w:p>
        </w:tc>
        <w:tc>
          <w:tcPr>
            <w:tcW w:w="850" w:type="dxa"/>
          </w:tcPr>
          <w:p>
            <w:pPr>
              <w:pStyle w:val="TableParagraph"/>
              <w:spacing w:line="167" w:lineRule="exact"/>
              <w:jc w:val="center"/>
              <w:rPr>
                <w:sz w:val="17"/>
              </w:rPr>
            </w:pPr>
            <w:r>
              <w:rPr>
                <w:color w:val="FF6600"/>
                <w:spacing w:val="-2"/>
                <w:sz w:val="17"/>
              </w:rPr>
              <w:t>13361.61</w:t>
            </w:r>
          </w:p>
        </w:tc>
        <w:tc>
          <w:tcPr>
            <w:tcW w:w="935" w:type="dxa"/>
          </w:tcPr>
          <w:p>
            <w:pPr>
              <w:pStyle w:val="TableParagraph"/>
              <w:spacing w:line="167" w:lineRule="exact"/>
              <w:ind w:left="85"/>
              <w:jc w:val="center"/>
              <w:rPr>
                <w:sz w:val="17"/>
              </w:rPr>
            </w:pPr>
            <w:r>
              <w:rPr>
                <w:color w:val="FF6600"/>
                <w:spacing w:val="-2"/>
                <w:sz w:val="17"/>
              </w:rPr>
              <w:t>55596.65</w:t>
            </w:r>
          </w:p>
        </w:tc>
        <w:tc>
          <w:tcPr>
            <w:tcW w:w="935" w:type="dxa"/>
          </w:tcPr>
          <w:p>
            <w:pPr>
              <w:pStyle w:val="TableParagraph"/>
              <w:spacing w:line="167" w:lineRule="exact"/>
              <w:ind w:right="84"/>
              <w:jc w:val="center"/>
              <w:rPr>
                <w:sz w:val="17"/>
              </w:rPr>
            </w:pPr>
            <w:r>
              <w:rPr>
                <w:color w:val="FF6600"/>
                <w:spacing w:val="-2"/>
                <w:sz w:val="17"/>
              </w:rPr>
              <w:t>16375.27</w:t>
            </w:r>
          </w:p>
        </w:tc>
        <w:tc>
          <w:tcPr>
            <w:tcW w:w="1360" w:type="dxa"/>
          </w:tcPr>
          <w:p>
            <w:pPr>
              <w:pStyle w:val="TableParagraph"/>
              <w:spacing w:line="167" w:lineRule="exact"/>
              <w:ind w:left="170"/>
              <w:jc w:val="left"/>
              <w:rPr>
                <w:sz w:val="17"/>
              </w:rPr>
            </w:pPr>
            <w:r>
              <w:rPr>
                <w:color w:val="FF6600"/>
                <w:sz w:val="17"/>
              </w:rPr>
              <w:t>14.25 </w:t>
            </w:r>
            <w:r>
              <w:rPr>
                <w:color w:val="FF6600"/>
                <w:spacing w:val="-2"/>
                <w:sz w:val="17"/>
              </w:rPr>
              <w:t>24.23</w:t>
            </w:r>
          </w:p>
        </w:tc>
        <w:tc>
          <w:tcPr>
            <w:tcW w:w="730" w:type="dxa"/>
          </w:tcPr>
          <w:p>
            <w:pPr>
              <w:pStyle w:val="TableParagraph"/>
              <w:spacing w:line="167" w:lineRule="exact"/>
              <w:ind w:right="48"/>
              <w:rPr>
                <w:sz w:val="17"/>
              </w:rPr>
            </w:pPr>
            <w:r>
              <w:rPr>
                <w:color w:val="FF6600"/>
                <w:spacing w:val="-2"/>
                <w:sz w:val="17"/>
              </w:rPr>
              <w:t>59.61</w:t>
            </w:r>
          </w:p>
        </w:tc>
      </w:tr>
    </w:tbl>
    <w:p>
      <w:pPr>
        <w:spacing w:line="272" w:lineRule="exact" w:before="114"/>
        <w:ind w:left="1000" w:right="0" w:firstLine="0"/>
        <w:jc w:val="both"/>
        <w:rPr>
          <w:rFonts w:ascii="BIZ UDGothic" w:hAnsi="BIZ UDGothic"/>
          <w:sz w:val="20"/>
        </w:rPr>
      </w:pPr>
      <w:r>
        <w:rPr>
          <w:sz w:val="21"/>
        </w:rPr>
        <w:t>In</w:t>
      </w:r>
      <w:r>
        <w:rPr>
          <w:spacing w:val="45"/>
          <w:sz w:val="21"/>
        </w:rPr>
        <w:t> </w:t>
      </w:r>
      <w:r>
        <w:rPr>
          <w:i/>
          <w:sz w:val="21"/>
        </w:rPr>
        <w:t>Python</w:t>
      </w:r>
      <w:r>
        <w:rPr>
          <w:sz w:val="21"/>
        </w:rPr>
        <w:t>,</w:t>
      </w:r>
      <w:r>
        <w:rPr>
          <w:spacing w:val="45"/>
          <w:sz w:val="21"/>
        </w:rPr>
        <w:t> </w:t>
      </w:r>
      <w:r>
        <w:rPr>
          <w:sz w:val="21"/>
        </w:rPr>
        <w:t>we</w:t>
      </w:r>
      <w:r>
        <w:rPr>
          <w:spacing w:val="45"/>
          <w:sz w:val="21"/>
        </w:rPr>
        <w:t> </w:t>
      </w:r>
      <w:r>
        <w:rPr>
          <w:sz w:val="21"/>
        </w:rPr>
        <w:t>can</w:t>
      </w:r>
      <w:r>
        <w:rPr>
          <w:spacing w:val="45"/>
          <w:sz w:val="21"/>
        </w:rPr>
        <w:t> </w:t>
      </w:r>
      <w:r>
        <w:rPr>
          <w:sz w:val="21"/>
        </w:rPr>
        <w:t>use</w:t>
      </w:r>
      <w:r>
        <w:rPr>
          <w:spacing w:val="45"/>
          <w:sz w:val="21"/>
        </w:rPr>
        <w:t> </w:t>
      </w:r>
      <w:r>
        <w:rPr>
          <w:rFonts w:ascii="BIZ UDGothic" w:hAnsi="BIZ UDGothic"/>
          <w:sz w:val="20"/>
        </w:rPr>
        <w:t>scikit-learn</w:t>
      </w:r>
      <w:r>
        <w:rPr>
          <w:sz w:val="21"/>
        </w:rPr>
        <w:t>’s</w:t>
      </w:r>
      <w:r>
        <w:rPr>
          <w:spacing w:val="45"/>
          <w:sz w:val="21"/>
        </w:rPr>
        <w:t> </w:t>
      </w:r>
      <w:r>
        <w:rPr>
          <w:rFonts w:ascii="BIZ UDGothic" w:hAnsi="BIZ UDGothic"/>
          <w:sz w:val="20"/>
        </w:rPr>
        <w:t>StandardScaler</w:t>
      </w:r>
      <w:r>
        <w:rPr>
          <w:sz w:val="21"/>
        </w:rPr>
        <w:t>.</w:t>
      </w:r>
      <w:r>
        <w:rPr>
          <w:spacing w:val="45"/>
          <w:sz w:val="21"/>
        </w:rPr>
        <w:t> </w:t>
      </w:r>
      <w:r>
        <w:rPr>
          <w:sz w:val="21"/>
        </w:rPr>
        <w:t>The</w:t>
      </w:r>
      <w:r>
        <w:rPr>
          <w:spacing w:val="45"/>
          <w:sz w:val="21"/>
        </w:rPr>
        <w:t> </w:t>
      </w:r>
      <w:r>
        <w:rPr>
          <w:rFonts w:ascii="BIZ UDGothic" w:hAnsi="BIZ UDGothic"/>
          <w:spacing w:val="-2"/>
          <w:sz w:val="20"/>
        </w:rPr>
        <w:t>inverse_transform</w:t>
      </w:r>
    </w:p>
    <w:p>
      <w:pPr>
        <w:pStyle w:val="BodyText"/>
        <w:spacing w:line="268" w:lineRule="exact"/>
        <w:jc w:val="both"/>
      </w:pPr>
      <w:r>
        <w:rPr/>
        <w:t>method</w:t>
      </w:r>
      <w:r>
        <w:rPr>
          <w:spacing w:val="-1"/>
        </w:rPr>
        <w:t> </w:t>
      </w:r>
      <w:r>
        <w:rPr/>
        <w:t>allows</w:t>
      </w:r>
      <w:r>
        <w:rPr>
          <w:spacing w:val="-1"/>
        </w:rPr>
        <w:t> </w:t>
      </w:r>
      <w:r>
        <w:rPr/>
        <w:t>converting</w:t>
      </w:r>
      <w:r>
        <w:rPr>
          <w:spacing w:val="-1"/>
        </w:rPr>
        <w:t> </w:t>
      </w:r>
      <w:r>
        <w:rPr/>
        <w:t>the</w:t>
      </w:r>
      <w:r>
        <w:rPr>
          <w:spacing w:val="-1"/>
        </w:rPr>
        <w:t> </w:t>
      </w:r>
      <w:r>
        <w:rPr/>
        <w:t>cluster</w:t>
      </w:r>
      <w:r>
        <w:rPr>
          <w:spacing w:val="-1"/>
        </w:rPr>
        <w:t> </w:t>
      </w:r>
      <w:r>
        <w:rPr/>
        <w:t>centers</w:t>
      </w:r>
      <w:r>
        <w:rPr>
          <w:spacing w:val="-1"/>
        </w:rPr>
        <w:t> </w:t>
      </w:r>
      <w:r>
        <w:rPr/>
        <w:t>back</w:t>
      </w:r>
      <w:r>
        <w:rPr>
          <w:spacing w:val="-1"/>
        </w:rPr>
        <w:t> </w:t>
      </w:r>
      <w:r>
        <w:rPr/>
        <w:t>to</w:t>
      </w:r>
      <w:r>
        <w:rPr>
          <w:spacing w:val="-1"/>
        </w:rPr>
        <w:t> </w:t>
      </w:r>
      <w:r>
        <w:rPr/>
        <w:t>the</w:t>
      </w:r>
      <w:r>
        <w:rPr>
          <w:spacing w:val="-1"/>
        </w:rPr>
        <w:t> </w:t>
      </w:r>
      <w:r>
        <w:rPr/>
        <w:t>original </w:t>
      </w:r>
      <w:r>
        <w:rPr>
          <w:spacing w:val="-2"/>
        </w:rPr>
        <w:t>scale:</w:t>
      </w:r>
    </w:p>
    <w:p>
      <w:pPr>
        <w:spacing w:line="220" w:lineRule="auto" w:before="115"/>
        <w:ind w:left="1339" w:right="4635" w:firstLine="0"/>
        <w:jc w:val="left"/>
        <w:rPr>
          <w:rFonts w:ascii="BIZ UDGothic"/>
          <w:sz w:val="17"/>
        </w:rPr>
      </w:pPr>
      <w:r>
        <w:rPr>
          <w:rFonts w:ascii="BIZ UDGothic"/>
          <w:color w:val="000087"/>
          <w:sz w:val="17"/>
        </w:rPr>
        <w:t>scaler</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preprocessing</w:t>
      </w:r>
      <w:r>
        <w:rPr>
          <w:rFonts w:ascii="BIZ UDGothic"/>
          <w:color w:val="545454"/>
          <w:sz w:val="17"/>
        </w:rPr>
        <w:t>.</w:t>
      </w:r>
      <w:r>
        <w:rPr>
          <w:rFonts w:ascii="BIZ UDGothic"/>
          <w:color w:val="000087"/>
          <w:sz w:val="17"/>
        </w:rPr>
        <w:t>StandardScaler</w:t>
      </w:r>
      <w:r>
        <w:rPr>
          <w:rFonts w:ascii="BIZ UDGothic"/>
          <w:sz w:val="17"/>
        </w:rPr>
        <w:t>() </w:t>
      </w:r>
      <w:r>
        <w:rPr>
          <w:rFonts w:ascii="BIZ UDGothic"/>
          <w:color w:val="000087"/>
          <w:sz w:val="17"/>
        </w:rPr>
        <w:t>df0 </w:t>
      </w:r>
      <w:r>
        <w:rPr>
          <w:rFonts w:ascii="BIZ UDGothic"/>
          <w:color w:val="545454"/>
          <w:sz w:val="17"/>
        </w:rPr>
        <w:t>= </w:t>
      </w:r>
      <w:r>
        <w:rPr>
          <w:rFonts w:ascii="BIZ UDGothic"/>
          <w:color w:val="000087"/>
          <w:sz w:val="17"/>
        </w:rPr>
        <w:t>scaler</w:t>
      </w:r>
      <w:r>
        <w:rPr>
          <w:rFonts w:ascii="BIZ UDGothic"/>
          <w:color w:val="545454"/>
          <w:sz w:val="17"/>
        </w:rPr>
        <w:t>.</w:t>
      </w:r>
      <w:r>
        <w:rPr>
          <w:rFonts w:ascii="BIZ UDGothic"/>
          <w:color w:val="000087"/>
          <w:sz w:val="17"/>
        </w:rPr>
        <w:t>fit_transform</w:t>
      </w:r>
      <w:r>
        <w:rPr>
          <w:rFonts w:ascii="BIZ UDGothic"/>
          <w:sz w:val="17"/>
        </w:rPr>
        <w:t>(</w:t>
      </w:r>
      <w:r>
        <w:rPr>
          <w:rFonts w:ascii="BIZ UDGothic"/>
          <w:color w:val="000087"/>
          <w:sz w:val="17"/>
        </w:rPr>
        <w:t>df </w:t>
      </w:r>
      <w:r>
        <w:rPr>
          <w:rFonts w:ascii="BIZ UDGothic"/>
          <w:color w:val="545454"/>
          <w:sz w:val="17"/>
        </w:rPr>
        <w:t>* </w:t>
      </w:r>
      <w:r>
        <w:rPr>
          <w:rFonts w:ascii="BIZ UDGothic"/>
          <w:color w:val="FF6600"/>
          <w:sz w:val="17"/>
        </w:rPr>
        <w:t>1.0</w:t>
      </w:r>
      <w:r>
        <w:rPr>
          <w:rFonts w:ascii="BIZ UDGothic"/>
          <w:sz w:val="17"/>
        </w:rPr>
        <w:t>)</w:t>
      </w:r>
    </w:p>
    <w:p>
      <w:pPr>
        <w:spacing w:line="220" w:lineRule="auto" w:before="206"/>
        <w:ind w:left="1339" w:right="3363" w:firstLine="0"/>
        <w:jc w:val="left"/>
        <w:rPr>
          <w:rFonts w:ascii="BIZ UDGothic"/>
          <w:sz w:val="17"/>
        </w:rPr>
      </w:pPr>
      <w:r>
        <w:rPr>
          <w:rFonts w:ascii="BIZ UDGothic"/>
          <w:color w:val="000087"/>
          <w:sz w:val="17"/>
        </w:rPr>
        <w:t>kmeans</w:t>
      </w:r>
      <w:r>
        <w:rPr>
          <w:rFonts w:ascii="BIZ UDGothic"/>
          <w:color w:val="000087"/>
          <w:spacing w:val="-13"/>
          <w:sz w:val="17"/>
        </w:rPr>
        <w:t> </w:t>
      </w:r>
      <w:r>
        <w:rPr>
          <w:rFonts w:ascii="BIZ UDGothic"/>
          <w:color w:val="545454"/>
          <w:sz w:val="17"/>
        </w:rPr>
        <w:t>=</w:t>
      </w:r>
      <w:r>
        <w:rPr>
          <w:rFonts w:ascii="BIZ UDGothic"/>
          <w:color w:val="545454"/>
          <w:spacing w:val="-13"/>
          <w:sz w:val="17"/>
        </w:rPr>
        <w:t> </w:t>
      </w:r>
      <w:r>
        <w:rPr>
          <w:rFonts w:ascii="BIZ UDGothic"/>
          <w:color w:val="000087"/>
          <w:sz w:val="17"/>
        </w:rPr>
        <w:t>KMeans</w:t>
      </w:r>
      <w:r>
        <w:rPr>
          <w:rFonts w:ascii="BIZ UDGothic"/>
          <w:sz w:val="17"/>
        </w:rPr>
        <w:t>(</w:t>
      </w:r>
      <w:r>
        <w:rPr>
          <w:rFonts w:ascii="BIZ UDGothic"/>
          <w:color w:val="000087"/>
          <w:sz w:val="17"/>
        </w:rPr>
        <w:t>n_clusters</w:t>
      </w:r>
      <w:r>
        <w:rPr>
          <w:rFonts w:ascii="BIZ UDGothic"/>
          <w:color w:val="545454"/>
          <w:sz w:val="17"/>
        </w:rPr>
        <w:t>=</w:t>
      </w:r>
      <w:r>
        <w:rPr>
          <w:rFonts w:ascii="BIZ UDGothic"/>
          <w:color w:val="FF6600"/>
          <w:sz w:val="17"/>
        </w:rPr>
        <w:t>4</w:t>
      </w:r>
      <w:r>
        <w:rPr>
          <w:rFonts w:ascii="BIZ UDGothic"/>
          <w:sz w:val="17"/>
        </w:rPr>
        <w:t>,</w:t>
      </w:r>
      <w:r>
        <w:rPr>
          <w:rFonts w:ascii="BIZ UDGothic"/>
          <w:spacing w:val="-13"/>
          <w:sz w:val="17"/>
        </w:rPr>
        <w:t> </w:t>
      </w:r>
      <w:r>
        <w:rPr>
          <w:rFonts w:ascii="BIZ UDGothic"/>
          <w:color w:val="000087"/>
          <w:sz w:val="17"/>
        </w:rPr>
        <w:t>random_state</w:t>
      </w:r>
      <w:r>
        <w:rPr>
          <w:rFonts w:ascii="BIZ UDGothic"/>
          <w:color w:val="545454"/>
          <w:sz w:val="17"/>
        </w:rPr>
        <w:t>=</w:t>
      </w:r>
      <w:r>
        <w:rPr>
          <w:rFonts w:ascii="BIZ UDGothic"/>
          <w:color w:val="FF6600"/>
          <w:sz w:val="17"/>
        </w:rPr>
        <w:t>1</w:t>
      </w:r>
      <w:r>
        <w:rPr>
          <w:rFonts w:ascii="BIZ UDGothic"/>
          <w:sz w:val="17"/>
        </w:rPr>
        <w:t>)</w:t>
      </w:r>
      <w:r>
        <w:rPr>
          <w:rFonts w:ascii="BIZ UDGothic"/>
          <w:color w:val="545454"/>
          <w:sz w:val="17"/>
        </w:rPr>
        <w:t>.</w:t>
      </w:r>
      <w:r>
        <w:rPr>
          <w:rFonts w:ascii="BIZ UDGothic"/>
          <w:color w:val="000087"/>
          <w:sz w:val="17"/>
        </w:rPr>
        <w:t>fit</w:t>
      </w:r>
      <w:r>
        <w:rPr>
          <w:rFonts w:ascii="BIZ UDGothic"/>
          <w:sz w:val="17"/>
        </w:rPr>
        <w:t>(</w:t>
      </w:r>
      <w:r>
        <w:rPr>
          <w:rFonts w:ascii="BIZ UDGothic"/>
          <w:color w:val="000087"/>
          <w:sz w:val="17"/>
        </w:rPr>
        <w:t>df0</w:t>
      </w:r>
      <w:r>
        <w:rPr>
          <w:rFonts w:ascii="BIZ UDGothic"/>
          <w:sz w:val="17"/>
        </w:rPr>
        <w:t>) </w:t>
      </w:r>
      <w:r>
        <w:rPr>
          <w:rFonts w:ascii="BIZ UDGothic"/>
          <w:color w:val="000087"/>
          <w:sz w:val="17"/>
        </w:rPr>
        <w:t>counts </w:t>
      </w:r>
      <w:r>
        <w:rPr>
          <w:rFonts w:ascii="BIZ UDGothic"/>
          <w:color w:val="545454"/>
          <w:sz w:val="17"/>
        </w:rPr>
        <w:t>= </w:t>
      </w:r>
      <w:r>
        <w:rPr>
          <w:rFonts w:ascii="BIZ UDGothic"/>
          <w:color w:val="000087"/>
          <w:sz w:val="17"/>
        </w:rPr>
        <w:t>Counter</w:t>
      </w:r>
      <w:r>
        <w:rPr>
          <w:rFonts w:ascii="BIZ UDGothic"/>
          <w:sz w:val="17"/>
        </w:rPr>
        <w:t>(</w:t>
      </w:r>
      <w:r>
        <w:rPr>
          <w:rFonts w:ascii="BIZ UDGothic"/>
          <w:color w:val="000087"/>
          <w:sz w:val="17"/>
        </w:rPr>
        <w:t>kmeans</w:t>
      </w:r>
      <w:r>
        <w:rPr>
          <w:rFonts w:ascii="BIZ UDGothic"/>
          <w:color w:val="545454"/>
          <w:sz w:val="17"/>
        </w:rPr>
        <w:t>.</w:t>
      </w:r>
      <w:r>
        <w:rPr>
          <w:rFonts w:ascii="BIZ UDGothic"/>
          <w:color w:val="000087"/>
          <w:sz w:val="17"/>
        </w:rPr>
        <w:t>labels_</w:t>
      </w:r>
      <w:r>
        <w:rPr>
          <w:rFonts w:ascii="BIZ UDGothic"/>
          <w:sz w:val="17"/>
        </w:rPr>
        <w:t>)</w:t>
      </w:r>
    </w:p>
    <w:p>
      <w:pPr>
        <w:spacing w:line="213" w:lineRule="exact" w:before="191"/>
        <w:ind w:left="1339" w:right="0" w:firstLine="0"/>
        <w:jc w:val="left"/>
        <w:rPr>
          <w:rFonts w:ascii="BIZ UDGothic"/>
          <w:sz w:val="17"/>
        </w:rPr>
      </w:pPr>
      <w:r>
        <w:rPr>
          <w:rFonts w:ascii="BIZ UDGothic"/>
          <w:color w:val="000087"/>
          <w:sz w:val="17"/>
        </w:rPr>
        <w:t>centers </w:t>
      </w:r>
      <w:r>
        <w:rPr>
          <w:rFonts w:ascii="BIZ UDGothic"/>
          <w:color w:val="545454"/>
          <w:sz w:val="17"/>
        </w:rPr>
        <w:t>= </w:t>
      </w:r>
      <w:r>
        <w:rPr>
          <w:rFonts w:ascii="BIZ UDGothic"/>
          <w:color w:val="000087"/>
          <w:spacing w:val="-2"/>
          <w:sz w:val="17"/>
        </w:rPr>
        <w:t>pd</w:t>
      </w:r>
      <w:r>
        <w:rPr>
          <w:rFonts w:ascii="BIZ UDGothic"/>
          <w:color w:val="545454"/>
          <w:spacing w:val="-2"/>
          <w:sz w:val="17"/>
        </w:rPr>
        <w:t>.</w:t>
      </w:r>
      <w:r>
        <w:rPr>
          <w:rFonts w:ascii="BIZ UDGothic"/>
          <w:color w:val="000087"/>
          <w:spacing w:val="-2"/>
          <w:sz w:val="17"/>
        </w:rPr>
        <w:t>DataFrame</w:t>
      </w:r>
      <w:r>
        <w:rPr>
          <w:rFonts w:ascii="BIZ UDGothic"/>
          <w:spacing w:val="-2"/>
          <w:sz w:val="17"/>
        </w:rPr>
        <w:t>(</w:t>
      </w:r>
      <w:r>
        <w:rPr>
          <w:rFonts w:ascii="BIZ UDGothic"/>
          <w:color w:val="000087"/>
          <w:spacing w:val="-2"/>
          <w:sz w:val="17"/>
        </w:rPr>
        <w:t>scaler</w:t>
      </w:r>
      <w:r>
        <w:rPr>
          <w:rFonts w:ascii="BIZ UDGothic"/>
          <w:color w:val="545454"/>
          <w:spacing w:val="-2"/>
          <w:sz w:val="17"/>
        </w:rPr>
        <w:t>.</w:t>
      </w:r>
      <w:r>
        <w:rPr>
          <w:rFonts w:ascii="BIZ UDGothic"/>
          <w:color w:val="000087"/>
          <w:spacing w:val="-2"/>
          <w:sz w:val="17"/>
        </w:rPr>
        <w:t>inverse_transform</w:t>
      </w:r>
      <w:r>
        <w:rPr>
          <w:rFonts w:ascii="BIZ UDGothic"/>
          <w:spacing w:val="-2"/>
          <w:sz w:val="17"/>
        </w:rPr>
        <w:t>(</w:t>
      </w:r>
      <w:r>
        <w:rPr>
          <w:rFonts w:ascii="BIZ UDGothic"/>
          <w:color w:val="000087"/>
          <w:spacing w:val="-2"/>
          <w:sz w:val="17"/>
        </w:rPr>
        <w:t>kmeans</w:t>
      </w:r>
      <w:r>
        <w:rPr>
          <w:rFonts w:ascii="BIZ UDGothic"/>
          <w:color w:val="545454"/>
          <w:spacing w:val="-2"/>
          <w:sz w:val="17"/>
        </w:rPr>
        <w:t>.</w:t>
      </w:r>
      <w:r>
        <w:rPr>
          <w:rFonts w:ascii="BIZ UDGothic"/>
          <w:color w:val="000087"/>
          <w:spacing w:val="-2"/>
          <w:sz w:val="17"/>
        </w:rPr>
        <w:t>cluster_centers_</w:t>
      </w:r>
      <w:r>
        <w:rPr>
          <w:rFonts w:ascii="BIZ UDGothic"/>
          <w:spacing w:val="-2"/>
          <w:sz w:val="17"/>
        </w:rPr>
        <w:t>),</w:t>
      </w:r>
    </w:p>
    <w:p>
      <w:pPr>
        <w:spacing w:line="220" w:lineRule="auto" w:before="6"/>
        <w:ind w:left="1339" w:right="3540" w:firstLine="1955"/>
        <w:jc w:val="left"/>
        <w:rPr>
          <w:rFonts w:ascii="BIZ UDGothic"/>
          <w:sz w:val="17"/>
        </w:rPr>
      </w:pPr>
      <w:r>
        <w:rPr>
          <w:rFonts w:ascii="BIZ UDGothic"/>
          <w:color w:val="000087"/>
          <w:spacing w:val="-2"/>
          <w:sz w:val="17"/>
        </w:rPr>
        <w:t>columns</w:t>
      </w:r>
      <w:r>
        <w:rPr>
          <w:rFonts w:ascii="BIZ UDGothic"/>
          <w:color w:val="545454"/>
          <w:spacing w:val="-2"/>
          <w:sz w:val="17"/>
        </w:rPr>
        <w:t>=</w:t>
      </w:r>
      <w:r>
        <w:rPr>
          <w:rFonts w:ascii="BIZ UDGothic"/>
          <w:color w:val="000087"/>
          <w:spacing w:val="-2"/>
          <w:sz w:val="17"/>
        </w:rPr>
        <w:t>columns</w:t>
      </w:r>
      <w:r>
        <w:rPr>
          <w:rFonts w:ascii="BIZ UDGothic"/>
          <w:spacing w:val="-2"/>
          <w:sz w:val="17"/>
        </w:rPr>
        <w:t>) </w:t>
      </w:r>
      <w:r>
        <w:rPr>
          <w:rFonts w:ascii="BIZ UDGothic"/>
          <w:color w:val="000087"/>
          <w:sz w:val="17"/>
        </w:rPr>
        <w:t>centers</w:t>
      </w:r>
      <w:r>
        <w:rPr>
          <w:rFonts w:ascii="BIZ UDGothic"/>
          <w:sz w:val="17"/>
        </w:rPr>
        <w:t>[</w:t>
      </w:r>
      <w:r>
        <w:rPr>
          <w:rFonts w:ascii="BIZ UDGothic"/>
          <w:color w:val="CC3300"/>
          <w:sz w:val="17"/>
        </w:rPr>
        <w:t>'size'</w:t>
      </w:r>
      <w:r>
        <w:rPr>
          <w:rFonts w:ascii="BIZ UDGothic"/>
          <w:sz w:val="17"/>
        </w:rPr>
        <w:t>]</w:t>
      </w:r>
      <w:r>
        <w:rPr>
          <w:rFonts w:ascii="BIZ UDGothic"/>
          <w:spacing w:val="-7"/>
          <w:sz w:val="17"/>
        </w:rPr>
        <w:t> </w:t>
      </w:r>
      <w:r>
        <w:rPr>
          <w:rFonts w:ascii="BIZ UDGothic"/>
          <w:color w:val="545454"/>
          <w:sz w:val="17"/>
        </w:rPr>
        <w:t>=</w:t>
      </w:r>
      <w:r>
        <w:rPr>
          <w:rFonts w:ascii="BIZ UDGothic"/>
          <w:color w:val="545454"/>
          <w:spacing w:val="-7"/>
          <w:sz w:val="17"/>
        </w:rPr>
        <w:t> </w:t>
      </w:r>
      <w:r>
        <w:rPr>
          <w:rFonts w:ascii="BIZ UDGothic"/>
          <w:sz w:val="17"/>
        </w:rPr>
        <w:t>[</w:t>
      </w:r>
      <w:r>
        <w:rPr>
          <w:rFonts w:ascii="BIZ UDGothic"/>
          <w:color w:val="000087"/>
          <w:sz w:val="17"/>
        </w:rPr>
        <w:t>counts</w:t>
      </w:r>
      <w:r>
        <w:rPr>
          <w:rFonts w:ascii="BIZ UDGothic"/>
          <w:sz w:val="17"/>
        </w:rPr>
        <w:t>[</w:t>
      </w:r>
      <w:r>
        <w:rPr>
          <w:rFonts w:ascii="BIZ UDGothic"/>
          <w:color w:val="000087"/>
          <w:sz w:val="17"/>
        </w:rPr>
        <w:t>i</w:t>
      </w:r>
      <w:r>
        <w:rPr>
          <w:rFonts w:ascii="BIZ UDGothic"/>
          <w:sz w:val="17"/>
        </w:rPr>
        <w:t>]</w:t>
      </w:r>
      <w:r>
        <w:rPr>
          <w:rFonts w:ascii="BIZ UDGothic"/>
          <w:spacing w:val="-7"/>
          <w:sz w:val="17"/>
        </w:rPr>
        <w:t> </w:t>
      </w:r>
      <w:r>
        <w:rPr>
          <w:rFonts w:ascii="BIZ UDGothic"/>
          <w:b/>
          <w:color w:val="006699"/>
          <w:sz w:val="17"/>
        </w:rPr>
        <w:t>for</w:t>
      </w:r>
      <w:r>
        <w:rPr>
          <w:rFonts w:ascii="BIZ UDGothic"/>
          <w:b/>
          <w:color w:val="006699"/>
          <w:spacing w:val="-7"/>
          <w:sz w:val="17"/>
        </w:rPr>
        <w:t> </w:t>
      </w:r>
      <w:r>
        <w:rPr>
          <w:rFonts w:ascii="BIZ UDGothic"/>
          <w:color w:val="000087"/>
          <w:sz w:val="17"/>
        </w:rPr>
        <w:t>i</w:t>
      </w:r>
      <w:r>
        <w:rPr>
          <w:rFonts w:ascii="BIZ UDGothic"/>
          <w:color w:val="000087"/>
          <w:spacing w:val="-7"/>
          <w:sz w:val="17"/>
        </w:rPr>
        <w:t> </w:t>
      </w:r>
      <w:r>
        <w:rPr>
          <w:rFonts w:ascii="BIZ UDGothic"/>
          <w:b/>
          <w:sz w:val="17"/>
        </w:rPr>
        <w:t>in</w:t>
      </w:r>
      <w:r>
        <w:rPr>
          <w:rFonts w:ascii="BIZ UDGothic"/>
          <w:b/>
          <w:spacing w:val="-7"/>
          <w:sz w:val="17"/>
        </w:rPr>
        <w:t> </w:t>
      </w:r>
      <w:r>
        <w:rPr>
          <w:rFonts w:ascii="BIZ UDGothic"/>
          <w:color w:val="336666"/>
          <w:sz w:val="17"/>
        </w:rPr>
        <w:t>range</w:t>
      </w:r>
      <w:r>
        <w:rPr>
          <w:rFonts w:ascii="BIZ UDGothic"/>
          <w:sz w:val="17"/>
        </w:rPr>
        <w:t>(</w:t>
      </w:r>
      <w:r>
        <w:rPr>
          <w:rFonts w:ascii="BIZ UDGothic"/>
          <w:color w:val="FF6600"/>
          <w:sz w:val="17"/>
        </w:rPr>
        <w:t>4</w:t>
      </w:r>
      <w:r>
        <w:rPr>
          <w:rFonts w:ascii="BIZ UDGothic"/>
          <w:sz w:val="17"/>
        </w:rPr>
        <w:t>)] </w:t>
      </w:r>
      <w:r>
        <w:rPr>
          <w:rFonts w:ascii="BIZ UDGothic"/>
          <w:color w:val="000087"/>
          <w:spacing w:val="-2"/>
          <w:sz w:val="17"/>
        </w:rPr>
        <w:t>centers</w:t>
      </w:r>
    </w:p>
    <w:p>
      <w:pPr>
        <w:pStyle w:val="BodyText"/>
        <w:spacing w:line="213" w:lineRule="auto" w:before="118"/>
        <w:ind w:right="1097"/>
        <w:jc w:val="both"/>
      </w:pPr>
      <w:r>
        <w:rPr/>
        <w:t>The cluster sizes are more balanced, and the clusters are not dominated by </w:t>
      </w:r>
      <w:r>
        <w:rPr>
          <w:rFonts w:ascii="BIZ UDGothic" w:hAnsi="BIZ UDGothic"/>
          <w:sz w:val="20"/>
        </w:rPr>
        <w:t>annual_inc</w:t>
      </w:r>
      <w:r>
        <w:rPr>
          <w:rFonts w:ascii="BIZ UDGothic" w:hAnsi="BIZ UDGothic"/>
          <w:spacing w:val="-23"/>
          <w:sz w:val="20"/>
        </w:rPr>
        <w:t> </w:t>
      </w:r>
      <w:r>
        <w:rPr/>
        <w:t>and </w:t>
      </w:r>
      <w:r>
        <w:rPr>
          <w:rFonts w:ascii="BIZ UDGothic" w:hAnsi="BIZ UDGothic"/>
          <w:sz w:val="20"/>
        </w:rPr>
        <w:t>revol_bal</w:t>
      </w:r>
      <w:r>
        <w:rPr/>
        <w:t>, revealing more interesting structure in the data. Note that the centers are rescaled to the original units in the preceding code. If we had left them unscaled, the resulting values would be in terms of </w:t>
      </w:r>
      <w:r>
        <w:rPr>
          <w:i/>
        </w:rPr>
        <w:t>z</w:t>
      </w:r>
      <w:r>
        <w:rPr/>
        <w:t>-scores and would there‐ </w:t>
      </w:r>
      <w:bookmarkStart w:name="_bookmark1272" w:id="1659"/>
      <w:bookmarkEnd w:id="1659"/>
      <w:r>
        <w:rPr/>
        <w:t>fore</w:t>
      </w:r>
      <w:r>
        <w:rPr/>
        <w:t> be less interpretable.</w:t>
      </w:r>
    </w:p>
    <w:p>
      <w:pPr>
        <w:pStyle w:val="BodyText"/>
        <w:spacing w:before="18"/>
        <w:ind w:left="0"/>
      </w:pPr>
    </w:p>
    <w:p>
      <w:pPr>
        <w:spacing w:line="218" w:lineRule="auto" w:before="0"/>
        <w:ind w:left="2295" w:right="1817" w:firstLine="0"/>
        <w:jc w:val="both"/>
        <w:rPr>
          <w:sz w:val="19"/>
        </w:rPr>
      </w:pPr>
      <w:r>
        <w:rPr/>
        <w:drawing>
          <wp:anchor distT="0" distB="0" distL="0" distR="0" allowOverlap="1" layoutInCell="1" locked="0" behindDoc="0" simplePos="0" relativeHeight="15940608">
            <wp:simplePos x="0" y="0"/>
            <wp:positionH relativeFrom="page">
              <wp:posOffset>1130300</wp:posOffset>
            </wp:positionH>
            <wp:positionV relativeFrom="paragraph">
              <wp:posOffset>9407</wp:posOffset>
            </wp:positionV>
            <wp:extent cx="481888" cy="628656"/>
            <wp:effectExtent l="0" t="0" r="0" b="0"/>
            <wp:wrapNone/>
            <wp:docPr id="1164" name="Image 1164"/>
            <wp:cNvGraphicFramePr>
              <a:graphicFrameLocks/>
            </wp:cNvGraphicFramePr>
            <a:graphic>
              <a:graphicData uri="http://schemas.openxmlformats.org/drawingml/2006/picture">
                <pic:pic>
                  <pic:nvPicPr>
                    <pic:cNvPr id="1164" name="Image 1164"/>
                    <pic:cNvPicPr/>
                  </pic:nvPicPr>
                  <pic:blipFill>
                    <a:blip r:embed="rId21" cstate="print"/>
                    <a:stretch>
                      <a:fillRect/>
                    </a:stretch>
                  </pic:blipFill>
                  <pic:spPr>
                    <a:xfrm>
                      <a:off x="0" y="0"/>
                      <a:ext cx="481888" cy="628656"/>
                    </a:xfrm>
                    <a:prstGeom prst="rect">
                      <a:avLst/>
                    </a:prstGeom>
                  </pic:spPr>
                </pic:pic>
              </a:graphicData>
            </a:graphic>
          </wp:anchor>
        </w:drawing>
      </w:r>
      <w:bookmarkStart w:name="_bookmark1274" w:id="1660"/>
      <w:bookmarkEnd w:id="1660"/>
      <w:r>
        <w:rPr/>
      </w:r>
      <w:r>
        <w:rPr>
          <w:sz w:val="19"/>
        </w:rPr>
        <w:t>Scaling is also important for PCA. Using the </w:t>
      </w:r>
      <w:r>
        <w:rPr>
          <w:i/>
          <w:sz w:val="19"/>
        </w:rPr>
        <w:t>z</w:t>
      </w:r>
      <w:r>
        <w:rPr>
          <w:sz w:val="19"/>
        </w:rPr>
        <w:t>-scores is </w:t>
      </w:r>
      <w:r>
        <w:rPr>
          <w:sz w:val="19"/>
        </w:rPr>
        <w:t>equivalent</w:t>
      </w:r>
      <w:r>
        <w:rPr>
          <w:spacing w:val="40"/>
          <w:sz w:val="19"/>
        </w:rPr>
        <w:t> </w:t>
      </w:r>
      <w:r>
        <w:rPr>
          <w:sz w:val="19"/>
        </w:rPr>
        <w:t>to using the correlation matrix (see </w:t>
      </w:r>
      <w:hyperlink w:history="true" w:anchor="_bookmark160">
        <w:r>
          <w:rPr>
            <w:color w:val="990000"/>
            <w:sz w:val="19"/>
          </w:rPr>
          <w:t>“Correlation” on page 30</w:t>
        </w:r>
      </w:hyperlink>
      <w:r>
        <w:rPr>
          <w:sz w:val="19"/>
        </w:rPr>
        <w:t>) instead of the covariance matrix in computing the principal com‐ </w:t>
      </w:r>
      <w:bookmarkStart w:name="_bookmark1273" w:id="1661"/>
      <w:bookmarkEnd w:id="1661"/>
      <w:r>
        <w:rPr>
          <w:sz w:val="19"/>
        </w:rPr>
        <w:t>pone</w:t>
      </w:r>
      <w:r>
        <w:rPr>
          <w:sz w:val="19"/>
        </w:rPr>
        <w:t>nts. Software to compute PCA usually has an option to use the correlation matrix (in </w:t>
      </w:r>
      <w:r>
        <w:rPr>
          <w:i/>
          <w:sz w:val="19"/>
        </w:rPr>
        <w:t>R</w:t>
      </w:r>
      <w:r>
        <w:rPr>
          <w:sz w:val="19"/>
        </w:rPr>
        <w:t>, the </w:t>
      </w:r>
      <w:r>
        <w:rPr>
          <w:rFonts w:ascii="BIZ UDGothic" w:hAnsi="BIZ UDGothic"/>
          <w:sz w:val="18"/>
        </w:rPr>
        <w:t>princomp</w:t>
      </w:r>
      <w:r>
        <w:rPr>
          <w:rFonts w:ascii="BIZ UDGothic" w:hAnsi="BIZ UDGothic"/>
          <w:spacing w:val="-23"/>
          <w:sz w:val="18"/>
        </w:rPr>
        <w:t> </w:t>
      </w:r>
      <w:r>
        <w:rPr>
          <w:sz w:val="19"/>
        </w:rPr>
        <w:t>function has the argument </w:t>
      </w:r>
      <w:r>
        <w:rPr>
          <w:rFonts w:ascii="BIZ UDGothic" w:hAnsi="BIZ UDGothic"/>
          <w:spacing w:val="-4"/>
          <w:sz w:val="18"/>
        </w:rPr>
        <w:t>cor</w:t>
      </w:r>
      <w:r>
        <w:rPr>
          <w:spacing w:val="-4"/>
          <w:sz w:val="19"/>
        </w:rPr>
        <w:t>).</w:t>
      </w:r>
    </w:p>
    <w:p>
      <w:pPr>
        <w:spacing w:after="0" w:line="218" w:lineRule="auto"/>
        <w:jc w:val="both"/>
        <w:rPr>
          <w:sz w:val="19"/>
        </w:rPr>
        <w:sectPr>
          <w:pgSz w:w="10080" w:h="13230"/>
          <w:pgMar w:header="0" w:footer="885" w:top="960" w:bottom="1080" w:left="440" w:right="340"/>
        </w:sectPr>
      </w:pPr>
    </w:p>
    <w:p>
      <w:pPr>
        <w:pStyle w:val="Heading3"/>
        <w:rPr>
          <w:b/>
        </w:rPr>
      </w:pPr>
      <w:bookmarkStart w:name="Dominant Variables" w:id="1662"/>
      <w:bookmarkEnd w:id="1662"/>
      <w:r>
        <w:rPr/>
      </w:r>
      <w:bookmarkStart w:name="_bookmark1275" w:id="1663"/>
      <w:bookmarkEnd w:id="1663"/>
      <w:r>
        <w:rPr/>
      </w:r>
      <w:r>
        <w:rPr>
          <w:b/>
        </w:rPr>
        <w:t>Dominant</w:t>
      </w:r>
      <w:r>
        <w:rPr>
          <w:b/>
          <w:spacing w:val="10"/>
        </w:rPr>
        <w:t> </w:t>
      </w:r>
      <w:r>
        <w:rPr>
          <w:b/>
          <w:spacing w:val="-2"/>
        </w:rPr>
        <w:t>Variables</w:t>
      </w:r>
    </w:p>
    <w:p>
      <w:pPr>
        <w:pStyle w:val="BodyText"/>
        <w:spacing w:line="213" w:lineRule="auto" w:before="103"/>
        <w:ind w:right="1098"/>
        <w:jc w:val="both"/>
      </w:pPr>
      <w:r>
        <w:rPr/>
        <w:t>Even in cases where the variables are measured on the same scale and </w:t>
      </w:r>
      <w:r>
        <w:rPr/>
        <w:t>accurately reflect relative importance (e.g., movement to stock prices), it can sometimes be use‐ </w:t>
      </w:r>
      <w:bookmarkStart w:name="_bookmark1276" w:id="1664"/>
      <w:bookmarkEnd w:id="1664"/>
      <w:r>
        <w:rPr/>
        <w:t>ful</w:t>
      </w:r>
      <w:r>
        <w:rPr/>
        <w:t> to rescale the variables.</w:t>
      </w:r>
    </w:p>
    <w:p>
      <w:pPr>
        <w:pStyle w:val="BodyText"/>
        <w:spacing w:line="211" w:lineRule="auto" w:before="121"/>
        <w:ind w:left="1000" w:right="1097"/>
        <w:jc w:val="both"/>
      </w:pPr>
      <w:r>
        <w:rPr/>
        <w:t>Suppose we add Google (GOOGL) and Amazon (AMZN) to the analysis in </w:t>
      </w:r>
      <w:hyperlink w:history="true" w:anchor="_bookmark1179">
        <w:r>
          <w:rPr>
            <w:color w:val="990000"/>
          </w:rPr>
          <w:t>“Inter‐</w:t>
        </w:r>
      </w:hyperlink>
      <w:r>
        <w:rPr>
          <w:color w:val="990000"/>
        </w:rPr>
        <w:t> </w:t>
      </w:r>
      <w:hyperlink w:history="true" w:anchor="_bookmark1179">
        <w:r>
          <w:rPr>
            <w:color w:val="990000"/>
          </w:rPr>
          <w:t>preting Principal Components” on page 289</w:t>
        </w:r>
      </w:hyperlink>
      <w:r>
        <w:rPr/>
        <w:t>. We see how this is done in </w:t>
      </w:r>
      <w:r>
        <w:rPr>
          <w:i/>
        </w:rPr>
        <w:t>R </w:t>
      </w:r>
      <w:r>
        <w:rPr/>
        <w:t>below:</w:t>
      </w:r>
    </w:p>
    <w:p>
      <w:pPr>
        <w:spacing w:line="213" w:lineRule="exact" w:before="111"/>
        <w:ind w:left="1339" w:right="0" w:firstLine="0"/>
        <w:jc w:val="left"/>
        <w:rPr>
          <w:rFonts w:ascii="BIZ UDGothic"/>
          <w:sz w:val="17"/>
        </w:rPr>
      </w:pPr>
      <w:r>
        <w:rPr>
          <w:rFonts w:ascii="BIZ UDGothic"/>
          <w:color w:val="000087"/>
          <w:sz w:val="17"/>
        </w:rPr>
        <w:t>syms </w:t>
      </w:r>
      <w:r>
        <w:rPr>
          <w:rFonts w:ascii="BIZ UDGothic"/>
          <w:color w:val="545454"/>
          <w:sz w:val="17"/>
        </w:rPr>
        <w:t>&lt;- </w:t>
      </w:r>
      <w:r>
        <w:rPr>
          <w:rFonts w:ascii="BIZ UDGothic"/>
          <w:color w:val="CC00FF"/>
          <w:sz w:val="17"/>
        </w:rPr>
        <w:t>c</w:t>
      </w:r>
      <w:r>
        <w:rPr>
          <w:rFonts w:ascii="BIZ UDGothic"/>
          <w:sz w:val="17"/>
        </w:rPr>
        <w:t>(</w:t>
      </w:r>
      <w:r>
        <w:rPr>
          <w:rFonts w:ascii="BIZ UDGothic"/>
          <w:color w:val="CC3300"/>
          <w:sz w:val="17"/>
        </w:rPr>
        <w:t>'GOOGL'</w:t>
      </w:r>
      <w:r>
        <w:rPr>
          <w:rFonts w:ascii="BIZ UDGothic"/>
          <w:sz w:val="17"/>
        </w:rPr>
        <w:t>, </w:t>
      </w:r>
      <w:r>
        <w:rPr>
          <w:rFonts w:ascii="BIZ UDGothic"/>
          <w:color w:val="CC3300"/>
          <w:sz w:val="17"/>
        </w:rPr>
        <w:t>'AMZN'</w:t>
      </w:r>
      <w:r>
        <w:rPr>
          <w:rFonts w:ascii="BIZ UDGothic"/>
          <w:sz w:val="17"/>
        </w:rPr>
        <w:t>, </w:t>
      </w:r>
      <w:r>
        <w:rPr>
          <w:rFonts w:ascii="BIZ UDGothic"/>
          <w:color w:val="CC3300"/>
          <w:sz w:val="17"/>
        </w:rPr>
        <w:t>'AAPL'</w:t>
      </w:r>
      <w:r>
        <w:rPr>
          <w:rFonts w:ascii="BIZ UDGothic"/>
          <w:sz w:val="17"/>
        </w:rPr>
        <w:t>, </w:t>
      </w:r>
      <w:r>
        <w:rPr>
          <w:rFonts w:ascii="BIZ UDGothic"/>
          <w:color w:val="CC3300"/>
          <w:sz w:val="17"/>
        </w:rPr>
        <w:t>'MSFT'</w:t>
      </w:r>
      <w:r>
        <w:rPr>
          <w:rFonts w:ascii="BIZ UDGothic"/>
          <w:sz w:val="17"/>
        </w:rPr>
        <w:t>, </w:t>
      </w:r>
      <w:r>
        <w:rPr>
          <w:rFonts w:ascii="BIZ UDGothic"/>
          <w:color w:val="CC3300"/>
          <w:sz w:val="17"/>
        </w:rPr>
        <w:t>'CSCO'</w:t>
      </w:r>
      <w:r>
        <w:rPr>
          <w:rFonts w:ascii="BIZ UDGothic"/>
          <w:sz w:val="17"/>
        </w:rPr>
        <w:t>, </w:t>
      </w:r>
      <w:r>
        <w:rPr>
          <w:rFonts w:ascii="BIZ UDGothic"/>
          <w:color w:val="CC3300"/>
          <w:sz w:val="17"/>
        </w:rPr>
        <w:t>'INTC'</w:t>
      </w:r>
      <w:r>
        <w:rPr>
          <w:rFonts w:ascii="BIZ UDGothic"/>
          <w:sz w:val="17"/>
        </w:rPr>
        <w:t>, </w:t>
      </w:r>
      <w:r>
        <w:rPr>
          <w:rFonts w:ascii="BIZ UDGothic"/>
          <w:color w:val="CC3300"/>
          <w:sz w:val="17"/>
        </w:rPr>
        <w:t>'CVX'</w:t>
      </w:r>
      <w:r>
        <w:rPr>
          <w:rFonts w:ascii="BIZ UDGothic"/>
          <w:sz w:val="17"/>
        </w:rPr>
        <w:t>, </w:t>
      </w:r>
      <w:r>
        <w:rPr>
          <w:rFonts w:ascii="BIZ UDGothic"/>
          <w:color w:val="CC3300"/>
          <w:spacing w:val="-2"/>
          <w:sz w:val="17"/>
        </w:rPr>
        <w:t>'XOM'</w:t>
      </w:r>
      <w:r>
        <w:rPr>
          <w:rFonts w:ascii="BIZ UDGothic"/>
          <w:spacing w:val="-2"/>
          <w:sz w:val="17"/>
        </w:rPr>
        <w:t>,</w:t>
      </w:r>
    </w:p>
    <w:p>
      <w:pPr>
        <w:spacing w:line="204" w:lineRule="exact" w:before="0"/>
        <w:ind w:left="2189" w:right="0" w:firstLine="0"/>
        <w:jc w:val="left"/>
        <w:rPr>
          <w:rFonts w:ascii="BIZ UDGothic"/>
          <w:sz w:val="17"/>
        </w:rPr>
      </w:pPr>
      <w:r>
        <w:rPr>
          <w:rFonts w:ascii="BIZ UDGothic"/>
          <w:color w:val="CC3300"/>
          <w:sz w:val="17"/>
        </w:rPr>
        <w:t>'SLB'</w:t>
      </w:r>
      <w:r>
        <w:rPr>
          <w:rFonts w:ascii="BIZ UDGothic"/>
          <w:sz w:val="17"/>
        </w:rPr>
        <w:t>,</w:t>
      </w:r>
      <w:r>
        <w:rPr>
          <w:rFonts w:ascii="BIZ UDGothic"/>
          <w:spacing w:val="-2"/>
          <w:sz w:val="17"/>
        </w:rPr>
        <w:t> </w:t>
      </w:r>
      <w:r>
        <w:rPr>
          <w:rFonts w:ascii="BIZ UDGothic"/>
          <w:color w:val="CC3300"/>
          <w:sz w:val="17"/>
        </w:rPr>
        <w:t>'COP'</w:t>
      </w:r>
      <w:r>
        <w:rPr>
          <w:rFonts w:ascii="BIZ UDGothic"/>
          <w:sz w:val="17"/>
        </w:rPr>
        <w:t>, </w:t>
      </w:r>
      <w:r>
        <w:rPr>
          <w:rFonts w:ascii="BIZ UDGothic"/>
          <w:color w:val="CC3300"/>
          <w:sz w:val="17"/>
        </w:rPr>
        <w:t>'JPM'</w:t>
      </w:r>
      <w:r>
        <w:rPr>
          <w:rFonts w:ascii="BIZ UDGothic"/>
          <w:sz w:val="17"/>
        </w:rPr>
        <w:t>, </w:t>
      </w:r>
      <w:r>
        <w:rPr>
          <w:rFonts w:ascii="BIZ UDGothic"/>
          <w:color w:val="CC3300"/>
          <w:sz w:val="17"/>
        </w:rPr>
        <w:t>'WFC'</w:t>
      </w:r>
      <w:r>
        <w:rPr>
          <w:rFonts w:ascii="BIZ UDGothic"/>
          <w:sz w:val="17"/>
        </w:rPr>
        <w:t>, </w:t>
      </w:r>
      <w:r>
        <w:rPr>
          <w:rFonts w:ascii="BIZ UDGothic"/>
          <w:color w:val="CC3300"/>
          <w:sz w:val="17"/>
        </w:rPr>
        <w:t>'USB'</w:t>
      </w:r>
      <w:r>
        <w:rPr>
          <w:rFonts w:ascii="BIZ UDGothic"/>
          <w:sz w:val="17"/>
        </w:rPr>
        <w:t>, </w:t>
      </w:r>
      <w:r>
        <w:rPr>
          <w:rFonts w:ascii="BIZ UDGothic"/>
          <w:color w:val="CC3300"/>
          <w:sz w:val="17"/>
        </w:rPr>
        <w:t>'AXP'</w:t>
      </w:r>
      <w:r>
        <w:rPr>
          <w:rFonts w:ascii="BIZ UDGothic"/>
          <w:sz w:val="17"/>
        </w:rPr>
        <w:t>, </w:t>
      </w:r>
      <w:r>
        <w:rPr>
          <w:rFonts w:ascii="BIZ UDGothic"/>
          <w:color w:val="CC3300"/>
          <w:sz w:val="17"/>
        </w:rPr>
        <w:t>'WMT'</w:t>
      </w:r>
      <w:r>
        <w:rPr>
          <w:rFonts w:ascii="BIZ UDGothic"/>
          <w:sz w:val="17"/>
        </w:rPr>
        <w:t>, </w:t>
      </w:r>
      <w:r>
        <w:rPr>
          <w:rFonts w:ascii="BIZ UDGothic"/>
          <w:color w:val="CC3300"/>
          <w:sz w:val="17"/>
        </w:rPr>
        <w:t>'TGT'</w:t>
      </w:r>
      <w:r>
        <w:rPr>
          <w:rFonts w:ascii="BIZ UDGothic"/>
          <w:sz w:val="17"/>
        </w:rPr>
        <w:t>, </w:t>
      </w:r>
      <w:r>
        <w:rPr>
          <w:rFonts w:ascii="BIZ UDGothic"/>
          <w:color w:val="CC3300"/>
          <w:sz w:val="17"/>
        </w:rPr>
        <w:t>'HD'</w:t>
      </w:r>
      <w:r>
        <w:rPr>
          <w:rFonts w:ascii="BIZ UDGothic"/>
          <w:sz w:val="17"/>
        </w:rPr>
        <w:t>, </w:t>
      </w:r>
      <w:r>
        <w:rPr>
          <w:rFonts w:ascii="BIZ UDGothic"/>
          <w:color w:val="CC3300"/>
          <w:spacing w:val="-2"/>
          <w:sz w:val="17"/>
        </w:rPr>
        <w:t>'COST'</w:t>
      </w:r>
      <w:r>
        <w:rPr>
          <w:rFonts w:ascii="BIZ UDGothic"/>
          <w:spacing w:val="-2"/>
          <w:sz w:val="17"/>
        </w:rPr>
        <w:t>)</w:t>
      </w:r>
    </w:p>
    <w:p>
      <w:pPr>
        <w:spacing w:line="220" w:lineRule="auto" w:before="5"/>
        <w:ind w:left="1339" w:right="2507" w:firstLine="0"/>
        <w:jc w:val="left"/>
        <w:rPr>
          <w:rFonts w:ascii="BIZ UDGothic"/>
          <w:sz w:val="17"/>
        </w:rPr>
      </w:pPr>
      <w:r>
        <w:rPr>
          <w:rFonts w:ascii="BIZ UDGothic"/>
          <w:color w:val="000087"/>
          <w:sz w:val="17"/>
        </w:rPr>
        <w:t>top_sp1</w:t>
      </w:r>
      <w:r>
        <w:rPr>
          <w:rFonts w:ascii="BIZ UDGothic"/>
          <w:color w:val="000087"/>
          <w:spacing w:val="-8"/>
          <w:sz w:val="17"/>
        </w:rPr>
        <w:t> </w:t>
      </w:r>
      <w:r>
        <w:rPr>
          <w:rFonts w:ascii="BIZ UDGothic"/>
          <w:color w:val="545454"/>
          <w:sz w:val="17"/>
        </w:rPr>
        <w:t>&lt;-</w:t>
      </w:r>
      <w:r>
        <w:rPr>
          <w:rFonts w:ascii="BIZ UDGothic"/>
          <w:color w:val="545454"/>
          <w:spacing w:val="-8"/>
          <w:sz w:val="17"/>
        </w:rPr>
        <w:t> </w:t>
      </w:r>
      <w:r>
        <w:rPr>
          <w:rFonts w:ascii="BIZ UDGothic"/>
          <w:color w:val="000087"/>
          <w:sz w:val="17"/>
        </w:rPr>
        <w:t>sp500_px</w:t>
      </w:r>
      <w:r>
        <w:rPr>
          <w:rFonts w:ascii="BIZ UDGothic"/>
          <w:color w:val="CC00FF"/>
          <w:sz w:val="17"/>
        </w:rPr>
        <w:t>[row.names</w:t>
      </w:r>
      <w:r>
        <w:rPr>
          <w:rFonts w:ascii="BIZ UDGothic"/>
          <w:sz w:val="17"/>
        </w:rPr>
        <w:t>(</w:t>
      </w:r>
      <w:r>
        <w:rPr>
          <w:rFonts w:ascii="BIZ UDGothic"/>
          <w:color w:val="000087"/>
          <w:sz w:val="17"/>
        </w:rPr>
        <w:t>sp500_px</w:t>
      </w:r>
      <w:r>
        <w:rPr>
          <w:rFonts w:ascii="BIZ UDGothic"/>
          <w:sz w:val="17"/>
        </w:rPr>
        <w:t>)</w:t>
      </w:r>
      <w:r>
        <w:rPr>
          <w:rFonts w:ascii="BIZ UDGothic"/>
          <w:spacing w:val="-8"/>
          <w:sz w:val="17"/>
        </w:rPr>
        <w:t> </w:t>
      </w:r>
      <w:r>
        <w:rPr>
          <w:rFonts w:ascii="BIZ UDGothic"/>
          <w:color w:val="545454"/>
          <w:sz w:val="17"/>
        </w:rPr>
        <w:t>&gt;=</w:t>
      </w:r>
      <w:r>
        <w:rPr>
          <w:rFonts w:ascii="BIZ UDGothic"/>
          <w:color w:val="545454"/>
          <w:spacing w:val="-8"/>
          <w:sz w:val="17"/>
        </w:rPr>
        <w:t> </w:t>
      </w:r>
      <w:r>
        <w:rPr>
          <w:rFonts w:ascii="BIZ UDGothic"/>
          <w:color w:val="CC3300"/>
          <w:sz w:val="17"/>
        </w:rPr>
        <w:t>'2005-01-01'</w:t>
      </w:r>
      <w:r>
        <w:rPr>
          <w:rFonts w:ascii="BIZ UDGothic"/>
          <w:sz w:val="17"/>
        </w:rPr>
        <w:t>,</w:t>
      </w:r>
      <w:r>
        <w:rPr>
          <w:rFonts w:ascii="BIZ UDGothic"/>
          <w:spacing w:val="-8"/>
          <w:sz w:val="17"/>
        </w:rPr>
        <w:t> </w:t>
      </w:r>
      <w:r>
        <w:rPr>
          <w:rFonts w:ascii="BIZ UDGothic"/>
          <w:color w:val="000087"/>
          <w:sz w:val="17"/>
        </w:rPr>
        <w:t>syms</w:t>
      </w:r>
      <w:r>
        <w:rPr>
          <w:rFonts w:ascii="BIZ UDGothic"/>
          <w:sz w:val="17"/>
        </w:rPr>
        <w:t>] </w:t>
      </w:r>
      <w:r>
        <w:rPr>
          <w:rFonts w:ascii="BIZ UDGothic"/>
          <w:color w:val="000087"/>
          <w:sz w:val="17"/>
        </w:rPr>
        <w:t>sp_pca1 </w:t>
      </w:r>
      <w:r>
        <w:rPr>
          <w:rFonts w:ascii="BIZ UDGothic"/>
          <w:color w:val="545454"/>
          <w:sz w:val="17"/>
        </w:rPr>
        <w:t>&lt;- </w:t>
      </w:r>
      <w:r>
        <w:rPr>
          <w:rFonts w:ascii="BIZ UDGothic"/>
          <w:color w:val="CC00FF"/>
          <w:sz w:val="17"/>
        </w:rPr>
        <w:t>princomp</w:t>
      </w:r>
      <w:r>
        <w:rPr>
          <w:rFonts w:ascii="BIZ UDGothic"/>
          <w:sz w:val="17"/>
        </w:rPr>
        <w:t>(</w:t>
      </w:r>
      <w:r>
        <w:rPr>
          <w:rFonts w:ascii="BIZ UDGothic"/>
          <w:color w:val="000087"/>
          <w:sz w:val="17"/>
        </w:rPr>
        <w:t>top_sp1</w:t>
      </w:r>
      <w:r>
        <w:rPr>
          <w:rFonts w:ascii="BIZ UDGothic"/>
          <w:sz w:val="17"/>
        </w:rPr>
        <w:t>)</w:t>
      </w:r>
    </w:p>
    <w:p>
      <w:pPr>
        <w:spacing w:line="208" w:lineRule="exact" w:before="0"/>
        <w:ind w:left="1339" w:right="0" w:firstLine="0"/>
        <w:jc w:val="left"/>
        <w:rPr>
          <w:rFonts w:ascii="BIZ UDGothic"/>
          <w:sz w:val="17"/>
        </w:rPr>
      </w:pPr>
      <w:r>
        <w:rPr>
          <w:rFonts w:ascii="BIZ UDGothic"/>
          <w:color w:val="CC00FF"/>
          <w:spacing w:val="-2"/>
          <w:sz w:val="17"/>
        </w:rPr>
        <w:t>screeplot</w:t>
      </w:r>
      <w:r>
        <w:rPr>
          <w:rFonts w:ascii="BIZ UDGothic"/>
          <w:spacing w:val="-2"/>
          <w:sz w:val="17"/>
        </w:rPr>
        <w:t>(</w:t>
      </w:r>
      <w:r>
        <w:rPr>
          <w:rFonts w:ascii="BIZ UDGothic"/>
          <w:color w:val="000087"/>
          <w:spacing w:val="-2"/>
          <w:sz w:val="17"/>
        </w:rPr>
        <w:t>sp_pca1</w:t>
      </w:r>
      <w:r>
        <w:rPr>
          <w:rFonts w:ascii="BIZ UDGothic"/>
          <w:spacing w:val="-2"/>
          <w:sz w:val="17"/>
        </w:rPr>
        <w:t>)</w:t>
      </w:r>
    </w:p>
    <w:p>
      <w:pPr>
        <w:pStyle w:val="BodyText"/>
        <w:spacing w:before="89"/>
        <w:jc w:val="both"/>
      </w:pPr>
      <w:bookmarkStart w:name="_bookmark1277" w:id="1665"/>
      <w:bookmarkEnd w:id="1665"/>
      <w:r>
        <w:rPr/>
      </w:r>
      <w:r>
        <w:rPr/>
        <w:t>In</w:t>
      </w:r>
      <w:r>
        <w:rPr>
          <w:spacing w:val="-3"/>
        </w:rPr>
        <w:t> </w:t>
      </w:r>
      <w:r>
        <w:rPr>
          <w:i/>
        </w:rPr>
        <w:t>Python</w:t>
      </w:r>
      <w:r>
        <w:rPr/>
        <w:t>, we get</w:t>
      </w:r>
      <w:r>
        <w:rPr>
          <w:spacing w:val="-1"/>
        </w:rPr>
        <w:t> </w:t>
      </w:r>
      <w:r>
        <w:rPr/>
        <w:t>the screeplot as </w:t>
      </w:r>
      <w:r>
        <w:rPr>
          <w:spacing w:val="-2"/>
        </w:rPr>
        <w:t>follows:</w:t>
      </w:r>
    </w:p>
    <w:p>
      <w:pPr>
        <w:spacing w:line="213" w:lineRule="exact" w:before="100"/>
        <w:ind w:left="1339" w:right="0" w:firstLine="0"/>
        <w:jc w:val="left"/>
        <w:rPr>
          <w:rFonts w:ascii="BIZ UDGothic"/>
          <w:sz w:val="17"/>
        </w:rPr>
      </w:pPr>
      <w:r>
        <w:rPr>
          <w:rFonts w:ascii="BIZ UDGothic"/>
          <w:color w:val="000087"/>
          <w:sz w:val="17"/>
        </w:rPr>
        <w:t>syms </w:t>
      </w:r>
      <w:r>
        <w:rPr>
          <w:rFonts w:ascii="BIZ UDGothic"/>
          <w:color w:val="545454"/>
          <w:sz w:val="17"/>
        </w:rPr>
        <w:t>= </w:t>
      </w:r>
      <w:r>
        <w:rPr>
          <w:rFonts w:ascii="BIZ UDGothic"/>
          <w:sz w:val="17"/>
        </w:rPr>
        <w:t>[</w:t>
      </w:r>
      <w:r>
        <w:rPr>
          <w:rFonts w:ascii="BIZ UDGothic"/>
          <w:color w:val="CC3300"/>
          <w:sz w:val="17"/>
        </w:rPr>
        <w:t>'GOOGL'</w:t>
      </w:r>
      <w:r>
        <w:rPr>
          <w:rFonts w:ascii="BIZ UDGothic"/>
          <w:sz w:val="17"/>
        </w:rPr>
        <w:t>, </w:t>
      </w:r>
      <w:r>
        <w:rPr>
          <w:rFonts w:ascii="BIZ UDGothic"/>
          <w:color w:val="CC3300"/>
          <w:sz w:val="17"/>
        </w:rPr>
        <w:t>'AMZN'</w:t>
      </w:r>
      <w:r>
        <w:rPr>
          <w:rFonts w:ascii="BIZ UDGothic"/>
          <w:sz w:val="17"/>
        </w:rPr>
        <w:t>, </w:t>
      </w:r>
      <w:r>
        <w:rPr>
          <w:rFonts w:ascii="BIZ UDGothic"/>
          <w:color w:val="CC3300"/>
          <w:sz w:val="17"/>
        </w:rPr>
        <w:t>'AAPL'</w:t>
      </w:r>
      <w:r>
        <w:rPr>
          <w:rFonts w:ascii="BIZ UDGothic"/>
          <w:sz w:val="17"/>
        </w:rPr>
        <w:t>, </w:t>
      </w:r>
      <w:r>
        <w:rPr>
          <w:rFonts w:ascii="BIZ UDGothic"/>
          <w:color w:val="CC3300"/>
          <w:sz w:val="17"/>
        </w:rPr>
        <w:t>'MSFT'</w:t>
      </w:r>
      <w:r>
        <w:rPr>
          <w:rFonts w:ascii="BIZ UDGothic"/>
          <w:sz w:val="17"/>
        </w:rPr>
        <w:t>, </w:t>
      </w:r>
      <w:r>
        <w:rPr>
          <w:rFonts w:ascii="BIZ UDGothic"/>
          <w:color w:val="CC3300"/>
          <w:sz w:val="17"/>
        </w:rPr>
        <w:t>'CSCO'</w:t>
      </w:r>
      <w:r>
        <w:rPr>
          <w:rFonts w:ascii="BIZ UDGothic"/>
          <w:sz w:val="17"/>
        </w:rPr>
        <w:t>, </w:t>
      </w:r>
      <w:r>
        <w:rPr>
          <w:rFonts w:ascii="BIZ UDGothic"/>
          <w:color w:val="CC3300"/>
          <w:sz w:val="17"/>
        </w:rPr>
        <w:t>'INTC'</w:t>
      </w:r>
      <w:r>
        <w:rPr>
          <w:rFonts w:ascii="BIZ UDGothic"/>
          <w:sz w:val="17"/>
        </w:rPr>
        <w:t>, </w:t>
      </w:r>
      <w:r>
        <w:rPr>
          <w:rFonts w:ascii="BIZ UDGothic"/>
          <w:color w:val="CC3300"/>
          <w:sz w:val="17"/>
        </w:rPr>
        <w:t>'CVX'</w:t>
      </w:r>
      <w:r>
        <w:rPr>
          <w:rFonts w:ascii="BIZ UDGothic"/>
          <w:sz w:val="17"/>
        </w:rPr>
        <w:t>, </w:t>
      </w:r>
      <w:r>
        <w:rPr>
          <w:rFonts w:ascii="BIZ UDGothic"/>
          <w:color w:val="CC3300"/>
          <w:spacing w:val="-2"/>
          <w:sz w:val="17"/>
        </w:rPr>
        <w:t>'XOM'</w:t>
      </w:r>
      <w:r>
        <w:rPr>
          <w:rFonts w:ascii="BIZ UDGothic"/>
          <w:spacing w:val="-2"/>
          <w:sz w:val="17"/>
        </w:rPr>
        <w:t>,</w:t>
      </w:r>
    </w:p>
    <w:p>
      <w:pPr>
        <w:spacing w:line="204" w:lineRule="exact" w:before="0"/>
        <w:ind w:left="2019" w:right="0" w:firstLine="0"/>
        <w:jc w:val="left"/>
        <w:rPr>
          <w:rFonts w:ascii="BIZ UDGothic"/>
          <w:sz w:val="17"/>
        </w:rPr>
      </w:pPr>
      <w:r>
        <w:rPr>
          <w:rFonts w:ascii="BIZ UDGothic"/>
          <w:color w:val="CC3300"/>
          <w:sz w:val="17"/>
        </w:rPr>
        <w:t>'SLB'</w:t>
      </w:r>
      <w:r>
        <w:rPr>
          <w:rFonts w:ascii="BIZ UDGothic"/>
          <w:sz w:val="17"/>
        </w:rPr>
        <w:t>,</w:t>
      </w:r>
      <w:r>
        <w:rPr>
          <w:rFonts w:ascii="BIZ UDGothic"/>
          <w:spacing w:val="-2"/>
          <w:sz w:val="17"/>
        </w:rPr>
        <w:t> </w:t>
      </w:r>
      <w:r>
        <w:rPr>
          <w:rFonts w:ascii="BIZ UDGothic"/>
          <w:color w:val="CC3300"/>
          <w:sz w:val="17"/>
        </w:rPr>
        <w:t>'COP'</w:t>
      </w:r>
      <w:r>
        <w:rPr>
          <w:rFonts w:ascii="BIZ UDGothic"/>
          <w:sz w:val="17"/>
        </w:rPr>
        <w:t>, </w:t>
      </w:r>
      <w:r>
        <w:rPr>
          <w:rFonts w:ascii="BIZ UDGothic"/>
          <w:color w:val="CC3300"/>
          <w:sz w:val="17"/>
        </w:rPr>
        <w:t>'JPM'</w:t>
      </w:r>
      <w:r>
        <w:rPr>
          <w:rFonts w:ascii="BIZ UDGothic"/>
          <w:sz w:val="17"/>
        </w:rPr>
        <w:t>, </w:t>
      </w:r>
      <w:r>
        <w:rPr>
          <w:rFonts w:ascii="BIZ UDGothic"/>
          <w:color w:val="CC3300"/>
          <w:sz w:val="17"/>
        </w:rPr>
        <w:t>'WFC'</w:t>
      </w:r>
      <w:r>
        <w:rPr>
          <w:rFonts w:ascii="BIZ UDGothic"/>
          <w:sz w:val="17"/>
        </w:rPr>
        <w:t>, </w:t>
      </w:r>
      <w:r>
        <w:rPr>
          <w:rFonts w:ascii="BIZ UDGothic"/>
          <w:color w:val="CC3300"/>
          <w:sz w:val="17"/>
        </w:rPr>
        <w:t>'USB'</w:t>
      </w:r>
      <w:r>
        <w:rPr>
          <w:rFonts w:ascii="BIZ UDGothic"/>
          <w:sz w:val="17"/>
        </w:rPr>
        <w:t>, </w:t>
      </w:r>
      <w:r>
        <w:rPr>
          <w:rFonts w:ascii="BIZ UDGothic"/>
          <w:color w:val="CC3300"/>
          <w:sz w:val="17"/>
        </w:rPr>
        <w:t>'AXP'</w:t>
      </w:r>
      <w:r>
        <w:rPr>
          <w:rFonts w:ascii="BIZ UDGothic"/>
          <w:sz w:val="17"/>
        </w:rPr>
        <w:t>, </w:t>
      </w:r>
      <w:r>
        <w:rPr>
          <w:rFonts w:ascii="BIZ UDGothic"/>
          <w:color w:val="CC3300"/>
          <w:sz w:val="17"/>
        </w:rPr>
        <w:t>'WMT'</w:t>
      </w:r>
      <w:r>
        <w:rPr>
          <w:rFonts w:ascii="BIZ UDGothic"/>
          <w:sz w:val="17"/>
        </w:rPr>
        <w:t>, </w:t>
      </w:r>
      <w:r>
        <w:rPr>
          <w:rFonts w:ascii="BIZ UDGothic"/>
          <w:color w:val="CC3300"/>
          <w:sz w:val="17"/>
        </w:rPr>
        <w:t>'TGT'</w:t>
      </w:r>
      <w:r>
        <w:rPr>
          <w:rFonts w:ascii="BIZ UDGothic"/>
          <w:sz w:val="17"/>
        </w:rPr>
        <w:t>, </w:t>
      </w:r>
      <w:r>
        <w:rPr>
          <w:rFonts w:ascii="BIZ UDGothic"/>
          <w:color w:val="CC3300"/>
          <w:sz w:val="17"/>
        </w:rPr>
        <w:t>'HD'</w:t>
      </w:r>
      <w:r>
        <w:rPr>
          <w:rFonts w:ascii="BIZ UDGothic"/>
          <w:sz w:val="17"/>
        </w:rPr>
        <w:t>, </w:t>
      </w:r>
      <w:r>
        <w:rPr>
          <w:rFonts w:ascii="BIZ UDGothic"/>
          <w:color w:val="CC3300"/>
          <w:spacing w:val="-2"/>
          <w:sz w:val="17"/>
        </w:rPr>
        <w:t>'COST'</w:t>
      </w:r>
      <w:r>
        <w:rPr>
          <w:rFonts w:ascii="BIZ UDGothic"/>
          <w:spacing w:val="-2"/>
          <w:sz w:val="17"/>
        </w:rPr>
        <w:t>]</w:t>
      </w:r>
    </w:p>
    <w:p>
      <w:pPr>
        <w:spacing w:line="212" w:lineRule="exact" w:before="0"/>
        <w:ind w:left="1339" w:right="0" w:firstLine="0"/>
        <w:jc w:val="left"/>
        <w:rPr>
          <w:rFonts w:ascii="BIZ UDGothic"/>
          <w:sz w:val="17"/>
        </w:rPr>
      </w:pPr>
      <w:r>
        <w:rPr>
          <w:rFonts w:ascii="BIZ UDGothic"/>
          <w:color w:val="000087"/>
          <w:sz w:val="17"/>
        </w:rPr>
        <w:t>top_sp1 </w:t>
      </w:r>
      <w:r>
        <w:rPr>
          <w:rFonts w:ascii="BIZ UDGothic"/>
          <w:color w:val="545454"/>
          <w:sz w:val="17"/>
        </w:rPr>
        <w:t>= </w:t>
      </w:r>
      <w:r>
        <w:rPr>
          <w:rFonts w:ascii="BIZ UDGothic"/>
          <w:color w:val="000087"/>
          <w:sz w:val="17"/>
        </w:rPr>
        <w:t>sp500_px</w:t>
      </w:r>
      <w:r>
        <w:rPr>
          <w:rFonts w:ascii="BIZ UDGothic"/>
          <w:color w:val="545454"/>
          <w:sz w:val="17"/>
        </w:rPr>
        <w:t>.</w:t>
      </w:r>
      <w:r>
        <w:rPr>
          <w:rFonts w:ascii="BIZ UDGothic"/>
          <w:color w:val="000087"/>
          <w:sz w:val="17"/>
        </w:rPr>
        <w:t>loc</w:t>
      </w:r>
      <w:r>
        <w:rPr>
          <w:rFonts w:ascii="BIZ UDGothic"/>
          <w:sz w:val="17"/>
        </w:rPr>
        <w:t>[</w:t>
      </w:r>
      <w:r>
        <w:rPr>
          <w:rFonts w:ascii="BIZ UDGothic"/>
          <w:color w:val="000087"/>
          <w:sz w:val="17"/>
        </w:rPr>
        <w:t>sp500_px</w:t>
      </w:r>
      <w:r>
        <w:rPr>
          <w:rFonts w:ascii="BIZ UDGothic"/>
          <w:color w:val="545454"/>
          <w:sz w:val="17"/>
        </w:rPr>
        <w:t>.</w:t>
      </w:r>
      <w:r>
        <w:rPr>
          <w:rFonts w:ascii="BIZ UDGothic"/>
          <w:color w:val="000087"/>
          <w:sz w:val="17"/>
        </w:rPr>
        <w:t>index </w:t>
      </w:r>
      <w:r>
        <w:rPr>
          <w:rFonts w:ascii="BIZ UDGothic"/>
          <w:color w:val="545454"/>
          <w:sz w:val="17"/>
        </w:rPr>
        <w:t>&gt;= </w:t>
      </w:r>
      <w:r>
        <w:rPr>
          <w:rFonts w:ascii="BIZ UDGothic"/>
          <w:color w:val="CC3300"/>
          <w:sz w:val="17"/>
        </w:rPr>
        <w:t>'2005-01-01'</w:t>
      </w:r>
      <w:r>
        <w:rPr>
          <w:rFonts w:ascii="BIZ UDGothic"/>
          <w:sz w:val="17"/>
        </w:rPr>
        <w:t>, </w:t>
      </w:r>
      <w:r>
        <w:rPr>
          <w:rFonts w:ascii="BIZ UDGothic"/>
          <w:color w:val="000087"/>
          <w:spacing w:val="-2"/>
          <w:sz w:val="17"/>
        </w:rPr>
        <w:t>syms</w:t>
      </w:r>
      <w:r>
        <w:rPr>
          <w:rFonts w:ascii="BIZ UDGothic"/>
          <w:spacing w:val="-2"/>
          <w:sz w:val="17"/>
        </w:rPr>
        <w:t>]</w:t>
      </w:r>
    </w:p>
    <w:p>
      <w:pPr>
        <w:spacing w:line="220" w:lineRule="auto" w:before="202"/>
        <w:ind w:left="1339" w:right="5352" w:firstLine="0"/>
        <w:jc w:val="left"/>
        <w:rPr>
          <w:rFonts w:ascii="BIZ UDGothic"/>
          <w:sz w:val="17"/>
        </w:rPr>
      </w:pPr>
      <w:r>
        <w:rPr>
          <w:rFonts w:ascii="BIZ UDGothic"/>
          <w:color w:val="000087"/>
          <w:sz w:val="17"/>
        </w:rPr>
        <w:t>sp_pca1 </w:t>
      </w:r>
      <w:r>
        <w:rPr>
          <w:rFonts w:ascii="BIZ UDGothic"/>
          <w:color w:val="545454"/>
          <w:sz w:val="17"/>
        </w:rPr>
        <w:t>= </w:t>
      </w:r>
      <w:r>
        <w:rPr>
          <w:rFonts w:ascii="BIZ UDGothic"/>
          <w:color w:val="000087"/>
          <w:sz w:val="17"/>
        </w:rPr>
        <w:t>PCA</w:t>
      </w:r>
      <w:r>
        <w:rPr>
          <w:rFonts w:ascii="BIZ UDGothic"/>
          <w:sz w:val="17"/>
        </w:rPr>
        <w:t>() </w:t>
      </w:r>
      <w:r>
        <w:rPr>
          <w:rFonts w:ascii="BIZ UDGothic"/>
          <w:color w:val="000087"/>
          <w:spacing w:val="-2"/>
          <w:sz w:val="17"/>
        </w:rPr>
        <w:t>sp_pca1</w:t>
      </w:r>
      <w:r>
        <w:rPr>
          <w:rFonts w:ascii="BIZ UDGothic"/>
          <w:color w:val="545454"/>
          <w:spacing w:val="-2"/>
          <w:sz w:val="17"/>
        </w:rPr>
        <w:t>.</w:t>
      </w:r>
      <w:r>
        <w:rPr>
          <w:rFonts w:ascii="BIZ UDGothic"/>
          <w:color w:val="000087"/>
          <w:spacing w:val="-2"/>
          <w:sz w:val="17"/>
        </w:rPr>
        <w:t>fit</w:t>
      </w:r>
      <w:r>
        <w:rPr>
          <w:rFonts w:ascii="BIZ UDGothic"/>
          <w:spacing w:val="-2"/>
          <w:sz w:val="17"/>
        </w:rPr>
        <w:t>(</w:t>
      </w:r>
      <w:r>
        <w:rPr>
          <w:rFonts w:ascii="BIZ UDGothic"/>
          <w:color w:val="000087"/>
          <w:spacing w:val="-2"/>
          <w:sz w:val="17"/>
        </w:rPr>
        <w:t>top_sp1</w:t>
      </w:r>
      <w:r>
        <w:rPr>
          <w:rFonts w:ascii="BIZ UDGothic"/>
          <w:spacing w:val="-2"/>
          <w:sz w:val="17"/>
        </w:rPr>
        <w:t>)</w:t>
      </w:r>
    </w:p>
    <w:p>
      <w:pPr>
        <w:spacing w:line="212" w:lineRule="exact" w:before="191"/>
        <w:ind w:left="1339" w:right="0" w:firstLine="0"/>
        <w:jc w:val="left"/>
        <w:rPr>
          <w:rFonts w:ascii="BIZ UDGothic"/>
          <w:sz w:val="17"/>
        </w:rPr>
      </w:pPr>
      <w:r>
        <w:rPr>
          <w:rFonts w:ascii="BIZ UDGothic"/>
          <w:color w:val="000087"/>
          <w:sz w:val="17"/>
        </w:rPr>
        <w:t>explained_variance </w:t>
      </w:r>
      <w:r>
        <w:rPr>
          <w:rFonts w:ascii="BIZ UDGothic"/>
          <w:color w:val="545454"/>
          <w:sz w:val="17"/>
        </w:rPr>
        <w:t>= </w:t>
      </w:r>
      <w:r>
        <w:rPr>
          <w:rFonts w:ascii="BIZ UDGothic"/>
          <w:color w:val="000087"/>
          <w:spacing w:val="-2"/>
          <w:sz w:val="17"/>
        </w:rPr>
        <w:t>pd</w:t>
      </w:r>
      <w:r>
        <w:rPr>
          <w:rFonts w:ascii="BIZ UDGothic"/>
          <w:color w:val="545454"/>
          <w:spacing w:val="-2"/>
          <w:sz w:val="17"/>
        </w:rPr>
        <w:t>.</w:t>
      </w:r>
      <w:r>
        <w:rPr>
          <w:rFonts w:ascii="BIZ UDGothic"/>
          <w:color w:val="000087"/>
          <w:spacing w:val="-2"/>
          <w:sz w:val="17"/>
        </w:rPr>
        <w:t>DataFrame</w:t>
      </w:r>
      <w:r>
        <w:rPr>
          <w:rFonts w:ascii="BIZ UDGothic"/>
          <w:spacing w:val="-2"/>
          <w:sz w:val="17"/>
        </w:rPr>
        <w:t>(</w:t>
      </w:r>
      <w:r>
        <w:rPr>
          <w:rFonts w:ascii="BIZ UDGothic"/>
          <w:color w:val="000087"/>
          <w:spacing w:val="-2"/>
          <w:sz w:val="17"/>
        </w:rPr>
        <w:t>sp_pca1</w:t>
      </w:r>
      <w:r>
        <w:rPr>
          <w:rFonts w:ascii="BIZ UDGothic"/>
          <w:color w:val="545454"/>
          <w:spacing w:val="-2"/>
          <w:sz w:val="17"/>
        </w:rPr>
        <w:t>.</w:t>
      </w:r>
      <w:r>
        <w:rPr>
          <w:rFonts w:ascii="BIZ UDGothic"/>
          <w:color w:val="000087"/>
          <w:spacing w:val="-2"/>
          <w:sz w:val="17"/>
        </w:rPr>
        <w:t>explained_variance_</w:t>
      </w:r>
      <w:r>
        <w:rPr>
          <w:rFonts w:ascii="BIZ UDGothic"/>
          <w:spacing w:val="-2"/>
          <w:sz w:val="17"/>
        </w:rPr>
        <w:t>)</w:t>
      </w:r>
    </w:p>
    <w:p>
      <w:pPr>
        <w:spacing w:line="220" w:lineRule="auto" w:before="6"/>
        <w:ind w:left="1339" w:right="0" w:firstLine="0"/>
        <w:jc w:val="left"/>
        <w:rPr>
          <w:rFonts w:ascii="BIZ UDGothic"/>
          <w:sz w:val="17"/>
        </w:rPr>
      </w:pPr>
      <w:r>
        <w:rPr>
          <w:rFonts w:ascii="BIZ UDGothic"/>
          <w:color w:val="000087"/>
          <w:sz w:val="17"/>
        </w:rPr>
        <w:t>ax</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explained_variance</w:t>
      </w:r>
      <w:r>
        <w:rPr>
          <w:rFonts w:ascii="BIZ UDGothic"/>
          <w:color w:val="545454"/>
          <w:sz w:val="17"/>
        </w:rPr>
        <w:t>.</w:t>
      </w:r>
      <w:r>
        <w:rPr>
          <w:rFonts w:ascii="BIZ UDGothic"/>
          <w:color w:val="000087"/>
          <w:sz w:val="17"/>
        </w:rPr>
        <w:t>head</w:t>
      </w:r>
      <w:r>
        <w:rPr>
          <w:rFonts w:ascii="BIZ UDGothic"/>
          <w:sz w:val="17"/>
        </w:rPr>
        <w:t>(</w:t>
      </w:r>
      <w:r>
        <w:rPr>
          <w:rFonts w:ascii="BIZ UDGothic"/>
          <w:color w:val="FF6600"/>
          <w:sz w:val="17"/>
        </w:rPr>
        <w:t>10</w:t>
      </w:r>
      <w:r>
        <w:rPr>
          <w:rFonts w:ascii="BIZ UDGothic"/>
          <w:sz w:val="17"/>
        </w:rPr>
        <w:t>)</w:t>
      </w:r>
      <w:r>
        <w:rPr>
          <w:rFonts w:ascii="BIZ UDGothic"/>
          <w:color w:val="545454"/>
          <w:sz w:val="17"/>
        </w:rPr>
        <w:t>.</w:t>
      </w:r>
      <w:r>
        <w:rPr>
          <w:rFonts w:ascii="BIZ UDGothic"/>
          <w:color w:val="000087"/>
          <w:sz w:val="17"/>
        </w:rPr>
        <w:t>plot</w:t>
      </w:r>
      <w:r>
        <w:rPr>
          <w:rFonts w:ascii="BIZ UDGothic"/>
          <w:color w:val="545454"/>
          <w:sz w:val="17"/>
        </w:rPr>
        <w:t>.</w:t>
      </w:r>
      <w:r>
        <w:rPr>
          <w:rFonts w:ascii="BIZ UDGothic"/>
          <w:color w:val="000087"/>
          <w:sz w:val="17"/>
        </w:rPr>
        <w:t>bar</w:t>
      </w:r>
      <w:r>
        <w:rPr>
          <w:rFonts w:ascii="BIZ UDGothic"/>
          <w:sz w:val="17"/>
        </w:rPr>
        <w:t>(</w:t>
      </w:r>
      <w:r>
        <w:rPr>
          <w:rFonts w:ascii="BIZ UDGothic"/>
          <w:color w:val="000087"/>
          <w:sz w:val="17"/>
        </w:rPr>
        <w:t>legend</w:t>
      </w:r>
      <w:r>
        <w:rPr>
          <w:rFonts w:ascii="BIZ UDGothic"/>
          <w:color w:val="545454"/>
          <w:sz w:val="17"/>
        </w:rPr>
        <w:t>=</w:t>
      </w:r>
      <w:r>
        <w:rPr>
          <w:rFonts w:ascii="BIZ UDGothic"/>
          <w:color w:val="336666"/>
          <w:sz w:val="17"/>
        </w:rPr>
        <w:t>False</w:t>
      </w:r>
      <w:r>
        <w:rPr>
          <w:rFonts w:ascii="BIZ UDGothic"/>
          <w:sz w:val="17"/>
        </w:rPr>
        <w:t>,</w:t>
      </w:r>
      <w:r>
        <w:rPr>
          <w:rFonts w:ascii="BIZ UDGothic"/>
          <w:spacing w:val="-10"/>
          <w:sz w:val="17"/>
        </w:rPr>
        <w:t> </w:t>
      </w:r>
      <w:r>
        <w:rPr>
          <w:rFonts w:ascii="BIZ UDGothic"/>
          <w:color w:val="000087"/>
          <w:sz w:val="17"/>
        </w:rPr>
        <w:t>figsize</w:t>
      </w:r>
      <w:r>
        <w:rPr>
          <w:rFonts w:ascii="BIZ UDGothic"/>
          <w:color w:val="545454"/>
          <w:sz w:val="17"/>
        </w:rPr>
        <w:t>=</w:t>
      </w:r>
      <w:r>
        <w:rPr>
          <w:rFonts w:ascii="BIZ UDGothic"/>
          <w:sz w:val="17"/>
        </w:rPr>
        <w:t>(</w:t>
      </w:r>
      <w:r>
        <w:rPr>
          <w:rFonts w:ascii="BIZ UDGothic"/>
          <w:color w:val="FF6600"/>
          <w:sz w:val="17"/>
        </w:rPr>
        <w:t>4</w:t>
      </w:r>
      <w:r>
        <w:rPr>
          <w:rFonts w:ascii="BIZ UDGothic"/>
          <w:sz w:val="17"/>
        </w:rPr>
        <w:t>,</w:t>
      </w:r>
      <w:r>
        <w:rPr>
          <w:rFonts w:ascii="BIZ UDGothic"/>
          <w:spacing w:val="-10"/>
          <w:sz w:val="17"/>
        </w:rPr>
        <w:t> </w:t>
      </w:r>
      <w:r>
        <w:rPr>
          <w:rFonts w:ascii="BIZ UDGothic"/>
          <w:color w:val="FF6600"/>
          <w:sz w:val="17"/>
        </w:rPr>
        <w:t>4</w:t>
      </w:r>
      <w:r>
        <w:rPr>
          <w:rFonts w:ascii="BIZ UDGothic"/>
          <w:sz w:val="17"/>
        </w:rPr>
        <w:t>)) </w:t>
      </w:r>
      <w:r>
        <w:rPr>
          <w:rFonts w:ascii="BIZ UDGothic"/>
          <w:color w:val="000087"/>
          <w:spacing w:val="-2"/>
          <w:sz w:val="17"/>
        </w:rPr>
        <w:t>ax</w:t>
      </w:r>
      <w:r>
        <w:rPr>
          <w:rFonts w:ascii="BIZ UDGothic"/>
          <w:color w:val="545454"/>
          <w:spacing w:val="-2"/>
          <w:sz w:val="17"/>
        </w:rPr>
        <w:t>.</w:t>
      </w:r>
      <w:r>
        <w:rPr>
          <w:rFonts w:ascii="BIZ UDGothic"/>
          <w:color w:val="000087"/>
          <w:spacing w:val="-2"/>
          <w:sz w:val="17"/>
        </w:rPr>
        <w:t>set_xlabel</w:t>
      </w:r>
      <w:r>
        <w:rPr>
          <w:rFonts w:ascii="BIZ UDGothic"/>
          <w:spacing w:val="-2"/>
          <w:sz w:val="17"/>
        </w:rPr>
        <w:t>(</w:t>
      </w:r>
      <w:r>
        <w:rPr>
          <w:rFonts w:ascii="BIZ UDGothic"/>
          <w:color w:val="CC3300"/>
          <w:spacing w:val="-2"/>
          <w:sz w:val="17"/>
        </w:rPr>
        <w:t>'Component'</w:t>
      </w:r>
      <w:r>
        <w:rPr>
          <w:rFonts w:ascii="BIZ UDGothic"/>
          <w:spacing w:val="-2"/>
          <w:sz w:val="17"/>
        </w:rPr>
        <w:t>)</w:t>
      </w:r>
    </w:p>
    <w:p>
      <w:pPr>
        <w:pStyle w:val="BodyText"/>
        <w:spacing w:line="213" w:lineRule="auto" w:before="118"/>
        <w:ind w:right="1097"/>
        <w:jc w:val="both"/>
      </w:pPr>
      <w:r>
        <w:rPr/>
        <w:t>The screeplot displays the variances for the top principal components. In this case,</w:t>
      </w:r>
      <w:r>
        <w:rPr>
          <w:spacing w:val="40"/>
        </w:rPr>
        <w:t> </w:t>
      </w:r>
      <w:r>
        <w:rPr/>
        <w:t>the screeplot in </w:t>
      </w:r>
      <w:hyperlink w:history="true" w:anchor="_bookmark1278">
        <w:r>
          <w:rPr>
            <w:color w:val="990000"/>
          </w:rPr>
          <w:t>Figure 7-13</w:t>
        </w:r>
      </w:hyperlink>
      <w:r>
        <w:rPr>
          <w:color w:val="990000"/>
        </w:rPr>
        <w:t> </w:t>
      </w:r>
      <w:r>
        <w:rPr/>
        <w:t>reveals that the variances of the first and second </w:t>
      </w:r>
      <w:r>
        <w:rPr/>
        <w:t>compo‐ nents are much larger than the others. This often indicates that one or two variables dominate the loadings. This is, indeed, the case in this example:</w:t>
      </w:r>
    </w:p>
    <w:p>
      <w:pPr>
        <w:spacing w:line="220" w:lineRule="auto" w:before="123" w:after="26"/>
        <w:ind w:left="1849" w:right="5145" w:hanging="510"/>
        <w:jc w:val="left"/>
        <w:rPr>
          <w:rFonts w:ascii="BIZ UDGothic"/>
          <w:sz w:val="17"/>
        </w:rPr>
      </w:pPr>
      <w:r>
        <w:rPr>
          <w:rFonts w:ascii="BIZ UDGothic"/>
          <w:color w:val="CC00FF"/>
          <w:sz w:val="17"/>
        </w:rPr>
        <w:t>round</w:t>
      </w:r>
      <w:r>
        <w:rPr>
          <w:rFonts w:ascii="BIZ UDGothic"/>
          <w:sz w:val="17"/>
        </w:rPr>
        <w:t>(</w:t>
      </w:r>
      <w:r>
        <w:rPr>
          <w:rFonts w:ascii="BIZ UDGothic"/>
          <w:color w:val="000087"/>
          <w:sz w:val="17"/>
        </w:rPr>
        <w:t>sp_pca1</w:t>
      </w:r>
      <w:r>
        <w:rPr>
          <w:rFonts w:ascii="BIZ UDGothic"/>
          <w:color w:val="545454"/>
          <w:sz w:val="17"/>
        </w:rPr>
        <w:t>$</w:t>
      </w:r>
      <w:r>
        <w:rPr>
          <w:rFonts w:ascii="BIZ UDGothic"/>
          <w:color w:val="000087"/>
          <w:sz w:val="17"/>
        </w:rPr>
        <w:t>loadings</w:t>
      </w:r>
      <w:r>
        <w:rPr>
          <w:rFonts w:ascii="BIZ UDGothic"/>
          <w:sz w:val="17"/>
        </w:rPr>
        <w:t>[,</w:t>
      </w:r>
      <w:r>
        <w:rPr>
          <w:rFonts w:ascii="BIZ UDGothic"/>
          <w:color w:val="FF6600"/>
          <w:sz w:val="17"/>
        </w:rPr>
        <w:t>1</w:t>
      </w:r>
      <w:r>
        <w:rPr>
          <w:rFonts w:ascii="BIZ UDGothic"/>
          <w:color w:val="545454"/>
          <w:sz w:val="17"/>
        </w:rPr>
        <w:t>:</w:t>
      </w:r>
      <w:r>
        <w:rPr>
          <w:rFonts w:ascii="BIZ UDGothic"/>
          <w:color w:val="FF6600"/>
          <w:sz w:val="17"/>
        </w:rPr>
        <w:t>2</w:t>
      </w:r>
      <w:r>
        <w:rPr>
          <w:rFonts w:ascii="BIZ UDGothic"/>
          <w:sz w:val="17"/>
        </w:rPr>
        <w:t>],</w:t>
      </w:r>
      <w:r>
        <w:rPr>
          <w:rFonts w:ascii="BIZ UDGothic"/>
          <w:spacing w:val="-22"/>
          <w:sz w:val="17"/>
        </w:rPr>
        <w:t> </w:t>
      </w:r>
      <w:r>
        <w:rPr>
          <w:rFonts w:ascii="BIZ UDGothic"/>
          <w:color w:val="FF6600"/>
          <w:sz w:val="17"/>
        </w:rPr>
        <w:t>3</w:t>
      </w:r>
      <w:r>
        <w:rPr>
          <w:rFonts w:ascii="BIZ UDGothic"/>
          <w:sz w:val="17"/>
        </w:rPr>
        <w:t>) </w:t>
      </w:r>
      <w:r>
        <w:rPr>
          <w:rFonts w:ascii="BIZ UDGothic"/>
          <w:color w:val="000087"/>
          <w:sz w:val="17"/>
        </w:rPr>
        <w:t>Comp.1 Comp.2</w:t>
      </w: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0"/>
        <w:gridCol w:w="1155"/>
      </w:tblGrid>
      <w:tr>
        <w:trPr>
          <w:trHeight w:val="187" w:hRule="atLeast"/>
        </w:trPr>
        <w:tc>
          <w:tcPr>
            <w:tcW w:w="560" w:type="dxa"/>
          </w:tcPr>
          <w:p>
            <w:pPr>
              <w:pStyle w:val="TableParagraph"/>
              <w:spacing w:line="167" w:lineRule="exact"/>
              <w:ind w:right="34"/>
              <w:jc w:val="center"/>
              <w:rPr>
                <w:sz w:val="17"/>
              </w:rPr>
            </w:pPr>
            <w:r>
              <w:rPr>
                <w:color w:val="000087"/>
                <w:spacing w:val="-2"/>
                <w:sz w:val="17"/>
              </w:rPr>
              <w:t>GOOGL</w:t>
            </w:r>
          </w:p>
        </w:tc>
        <w:tc>
          <w:tcPr>
            <w:tcW w:w="1155" w:type="dxa"/>
          </w:tcPr>
          <w:p>
            <w:pPr>
              <w:pStyle w:val="TableParagraph"/>
              <w:spacing w:line="167" w:lineRule="exact"/>
              <w:ind w:left="35"/>
              <w:jc w:val="center"/>
              <w:rPr>
                <w:sz w:val="17"/>
              </w:rPr>
            </w:pPr>
            <w:r>
              <w:rPr>
                <w:color w:val="FF6600"/>
                <w:sz w:val="17"/>
              </w:rPr>
              <w:t>0.781</w:t>
            </w:r>
            <w:r>
              <w:rPr>
                <w:color w:val="FF6600"/>
                <w:spacing w:val="42"/>
                <w:w w:val="150"/>
                <w:sz w:val="17"/>
              </w:rPr>
              <w:t> </w:t>
            </w:r>
            <w:r>
              <w:rPr>
                <w:color w:val="FF6600"/>
                <w:spacing w:val="-2"/>
                <w:sz w:val="17"/>
              </w:rPr>
              <w:t>0.609</w:t>
            </w:r>
          </w:p>
        </w:tc>
      </w:tr>
      <w:tr>
        <w:trPr>
          <w:trHeight w:val="204" w:hRule="atLeast"/>
        </w:trPr>
        <w:tc>
          <w:tcPr>
            <w:tcW w:w="560" w:type="dxa"/>
          </w:tcPr>
          <w:p>
            <w:pPr>
              <w:pStyle w:val="TableParagraph"/>
              <w:ind w:right="119"/>
              <w:jc w:val="center"/>
              <w:rPr>
                <w:sz w:val="17"/>
              </w:rPr>
            </w:pPr>
            <w:r>
              <w:rPr>
                <w:color w:val="000087"/>
                <w:spacing w:val="-4"/>
                <w:sz w:val="17"/>
              </w:rPr>
              <w:t>AMZN</w:t>
            </w:r>
          </w:p>
        </w:tc>
        <w:tc>
          <w:tcPr>
            <w:tcW w:w="1155" w:type="dxa"/>
          </w:tcPr>
          <w:p>
            <w:pPr>
              <w:pStyle w:val="TableParagraph"/>
              <w:ind w:left="85"/>
              <w:jc w:val="left"/>
              <w:rPr>
                <w:sz w:val="17"/>
              </w:rPr>
            </w:pPr>
            <w:r>
              <w:rPr>
                <w:color w:val="FF6600"/>
                <w:sz w:val="17"/>
              </w:rPr>
              <w:t>0.593 -</w:t>
            </w:r>
            <w:r>
              <w:rPr>
                <w:color w:val="FF6600"/>
                <w:spacing w:val="-2"/>
                <w:sz w:val="17"/>
              </w:rPr>
              <w:t>0.792</w:t>
            </w:r>
          </w:p>
        </w:tc>
      </w:tr>
      <w:tr>
        <w:trPr>
          <w:trHeight w:val="204" w:hRule="atLeast"/>
        </w:trPr>
        <w:tc>
          <w:tcPr>
            <w:tcW w:w="560" w:type="dxa"/>
          </w:tcPr>
          <w:p>
            <w:pPr>
              <w:pStyle w:val="TableParagraph"/>
              <w:ind w:right="119"/>
              <w:jc w:val="center"/>
              <w:rPr>
                <w:sz w:val="17"/>
              </w:rPr>
            </w:pPr>
            <w:r>
              <w:rPr>
                <w:color w:val="000087"/>
                <w:spacing w:val="-4"/>
                <w:sz w:val="17"/>
              </w:rPr>
              <w:t>AAPL</w:t>
            </w:r>
          </w:p>
        </w:tc>
        <w:tc>
          <w:tcPr>
            <w:tcW w:w="1155" w:type="dxa"/>
          </w:tcPr>
          <w:p>
            <w:pPr>
              <w:pStyle w:val="TableParagraph"/>
              <w:ind w:left="85"/>
              <w:jc w:val="left"/>
              <w:rPr>
                <w:sz w:val="17"/>
              </w:rPr>
            </w:pPr>
            <w:r>
              <w:rPr>
                <w:color w:val="FF6600"/>
                <w:sz w:val="17"/>
              </w:rPr>
              <w:t>0.078</w:t>
            </w:r>
            <w:r>
              <w:rPr>
                <w:color w:val="FF6600"/>
                <w:spacing w:val="42"/>
                <w:w w:val="150"/>
                <w:sz w:val="17"/>
              </w:rPr>
              <w:t> </w:t>
            </w:r>
            <w:r>
              <w:rPr>
                <w:color w:val="FF6600"/>
                <w:spacing w:val="-2"/>
                <w:sz w:val="17"/>
              </w:rPr>
              <w:t>0.004</w:t>
            </w:r>
          </w:p>
        </w:tc>
      </w:tr>
      <w:tr>
        <w:trPr>
          <w:trHeight w:val="204" w:hRule="atLeast"/>
        </w:trPr>
        <w:tc>
          <w:tcPr>
            <w:tcW w:w="560" w:type="dxa"/>
          </w:tcPr>
          <w:p>
            <w:pPr>
              <w:pStyle w:val="TableParagraph"/>
              <w:ind w:right="119"/>
              <w:jc w:val="center"/>
              <w:rPr>
                <w:sz w:val="17"/>
              </w:rPr>
            </w:pPr>
            <w:r>
              <w:rPr>
                <w:color w:val="000087"/>
                <w:spacing w:val="-4"/>
                <w:sz w:val="17"/>
              </w:rPr>
              <w:t>MSFT</w:t>
            </w:r>
          </w:p>
        </w:tc>
        <w:tc>
          <w:tcPr>
            <w:tcW w:w="1155" w:type="dxa"/>
          </w:tcPr>
          <w:p>
            <w:pPr>
              <w:pStyle w:val="TableParagraph"/>
              <w:ind w:left="85"/>
              <w:jc w:val="left"/>
              <w:rPr>
                <w:sz w:val="17"/>
              </w:rPr>
            </w:pPr>
            <w:r>
              <w:rPr>
                <w:color w:val="FF6600"/>
                <w:sz w:val="17"/>
              </w:rPr>
              <w:t>0.029</w:t>
            </w:r>
            <w:r>
              <w:rPr>
                <w:color w:val="FF6600"/>
                <w:spacing w:val="42"/>
                <w:w w:val="150"/>
                <w:sz w:val="17"/>
              </w:rPr>
              <w:t> </w:t>
            </w:r>
            <w:r>
              <w:rPr>
                <w:color w:val="FF6600"/>
                <w:spacing w:val="-2"/>
                <w:sz w:val="17"/>
              </w:rPr>
              <w:t>0.002</w:t>
            </w:r>
          </w:p>
        </w:tc>
      </w:tr>
      <w:tr>
        <w:trPr>
          <w:trHeight w:val="204" w:hRule="atLeast"/>
        </w:trPr>
        <w:tc>
          <w:tcPr>
            <w:tcW w:w="560" w:type="dxa"/>
          </w:tcPr>
          <w:p>
            <w:pPr>
              <w:pStyle w:val="TableParagraph"/>
              <w:ind w:right="119"/>
              <w:jc w:val="center"/>
              <w:rPr>
                <w:sz w:val="17"/>
              </w:rPr>
            </w:pPr>
            <w:r>
              <w:rPr>
                <w:color w:val="000087"/>
                <w:spacing w:val="-4"/>
                <w:sz w:val="17"/>
              </w:rPr>
              <w:t>CSCO</w:t>
            </w:r>
          </w:p>
        </w:tc>
        <w:tc>
          <w:tcPr>
            <w:tcW w:w="1155" w:type="dxa"/>
          </w:tcPr>
          <w:p>
            <w:pPr>
              <w:pStyle w:val="TableParagraph"/>
              <w:ind w:left="85"/>
              <w:jc w:val="left"/>
              <w:rPr>
                <w:sz w:val="17"/>
              </w:rPr>
            </w:pPr>
            <w:r>
              <w:rPr>
                <w:color w:val="FF6600"/>
                <w:sz w:val="17"/>
              </w:rPr>
              <w:t>0.017 -</w:t>
            </w:r>
            <w:r>
              <w:rPr>
                <w:color w:val="FF6600"/>
                <w:spacing w:val="-2"/>
                <w:sz w:val="17"/>
              </w:rPr>
              <w:t>0.001</w:t>
            </w:r>
          </w:p>
        </w:tc>
      </w:tr>
      <w:tr>
        <w:trPr>
          <w:trHeight w:val="204" w:hRule="atLeast"/>
        </w:trPr>
        <w:tc>
          <w:tcPr>
            <w:tcW w:w="560" w:type="dxa"/>
          </w:tcPr>
          <w:p>
            <w:pPr>
              <w:pStyle w:val="TableParagraph"/>
              <w:ind w:right="119"/>
              <w:jc w:val="center"/>
              <w:rPr>
                <w:sz w:val="17"/>
              </w:rPr>
            </w:pPr>
            <w:r>
              <w:rPr>
                <w:color w:val="000087"/>
                <w:spacing w:val="-4"/>
                <w:sz w:val="17"/>
              </w:rPr>
              <w:t>INTC</w:t>
            </w:r>
          </w:p>
        </w:tc>
        <w:tc>
          <w:tcPr>
            <w:tcW w:w="1155" w:type="dxa"/>
          </w:tcPr>
          <w:p>
            <w:pPr>
              <w:pStyle w:val="TableParagraph"/>
              <w:ind w:left="85"/>
              <w:jc w:val="left"/>
              <w:rPr>
                <w:sz w:val="17"/>
              </w:rPr>
            </w:pPr>
            <w:r>
              <w:rPr>
                <w:color w:val="FF6600"/>
                <w:sz w:val="17"/>
              </w:rPr>
              <w:t>0.020 -</w:t>
            </w:r>
            <w:r>
              <w:rPr>
                <w:color w:val="FF6600"/>
                <w:spacing w:val="-2"/>
                <w:sz w:val="17"/>
              </w:rPr>
              <w:t>0.001</w:t>
            </w:r>
          </w:p>
        </w:tc>
      </w:tr>
      <w:tr>
        <w:trPr>
          <w:trHeight w:val="204" w:hRule="atLeast"/>
        </w:trPr>
        <w:tc>
          <w:tcPr>
            <w:tcW w:w="560" w:type="dxa"/>
          </w:tcPr>
          <w:p>
            <w:pPr>
              <w:pStyle w:val="TableParagraph"/>
              <w:ind w:right="204"/>
              <w:jc w:val="center"/>
              <w:rPr>
                <w:sz w:val="17"/>
              </w:rPr>
            </w:pPr>
            <w:r>
              <w:rPr>
                <w:color w:val="000087"/>
                <w:spacing w:val="-5"/>
                <w:sz w:val="17"/>
              </w:rPr>
              <w:t>CVX</w:t>
            </w:r>
          </w:p>
        </w:tc>
        <w:tc>
          <w:tcPr>
            <w:tcW w:w="1155" w:type="dxa"/>
          </w:tcPr>
          <w:p>
            <w:pPr>
              <w:pStyle w:val="TableParagraph"/>
              <w:ind w:left="85"/>
              <w:jc w:val="left"/>
              <w:rPr>
                <w:sz w:val="17"/>
              </w:rPr>
            </w:pPr>
            <w:r>
              <w:rPr>
                <w:color w:val="FF6600"/>
                <w:sz w:val="17"/>
              </w:rPr>
              <w:t>0.068 -</w:t>
            </w:r>
            <w:r>
              <w:rPr>
                <w:color w:val="FF6600"/>
                <w:spacing w:val="-2"/>
                <w:sz w:val="17"/>
              </w:rPr>
              <w:t>0.021</w:t>
            </w:r>
          </w:p>
        </w:tc>
      </w:tr>
      <w:tr>
        <w:trPr>
          <w:trHeight w:val="203" w:hRule="atLeast"/>
        </w:trPr>
        <w:tc>
          <w:tcPr>
            <w:tcW w:w="560" w:type="dxa"/>
          </w:tcPr>
          <w:p>
            <w:pPr>
              <w:pStyle w:val="TableParagraph"/>
              <w:ind w:right="204"/>
              <w:jc w:val="center"/>
              <w:rPr>
                <w:sz w:val="17"/>
              </w:rPr>
            </w:pPr>
            <w:r>
              <w:rPr>
                <w:color w:val="000087"/>
                <w:spacing w:val="-5"/>
                <w:sz w:val="17"/>
              </w:rPr>
              <w:t>XOM</w:t>
            </w:r>
          </w:p>
        </w:tc>
        <w:tc>
          <w:tcPr>
            <w:tcW w:w="1155" w:type="dxa"/>
          </w:tcPr>
          <w:p>
            <w:pPr>
              <w:pStyle w:val="TableParagraph"/>
              <w:ind w:left="85"/>
              <w:jc w:val="left"/>
              <w:rPr>
                <w:sz w:val="17"/>
              </w:rPr>
            </w:pPr>
            <w:r>
              <w:rPr>
                <w:color w:val="FF6600"/>
                <w:sz w:val="17"/>
              </w:rPr>
              <w:t>0.053 -</w:t>
            </w:r>
            <w:r>
              <w:rPr>
                <w:color w:val="FF6600"/>
                <w:spacing w:val="-2"/>
                <w:sz w:val="17"/>
              </w:rPr>
              <w:t>0.005</w:t>
            </w:r>
          </w:p>
        </w:tc>
      </w:tr>
      <w:tr>
        <w:trPr>
          <w:trHeight w:val="187" w:hRule="atLeast"/>
        </w:trPr>
        <w:tc>
          <w:tcPr>
            <w:tcW w:w="560" w:type="dxa"/>
          </w:tcPr>
          <w:p>
            <w:pPr>
              <w:pStyle w:val="TableParagraph"/>
              <w:spacing w:line="167" w:lineRule="exact"/>
              <w:ind w:right="204"/>
              <w:jc w:val="center"/>
              <w:rPr>
                <w:b/>
                <w:sz w:val="17"/>
              </w:rPr>
            </w:pPr>
            <w:r>
              <w:rPr>
                <w:b/>
                <w:color w:val="006699"/>
                <w:spacing w:val="-5"/>
                <w:sz w:val="17"/>
              </w:rPr>
              <w:t>...</w:t>
            </w:r>
          </w:p>
        </w:tc>
        <w:tc>
          <w:tcPr>
            <w:tcW w:w="1155" w:type="dxa"/>
          </w:tcPr>
          <w:p>
            <w:pPr>
              <w:pStyle w:val="TableParagraph"/>
              <w:spacing w:line="240" w:lineRule="auto"/>
              <w:jc w:val="left"/>
              <w:rPr>
                <w:rFonts w:ascii="Times New Roman"/>
                <w:sz w:val="12"/>
              </w:rPr>
            </w:pPr>
          </w:p>
        </w:tc>
      </w:tr>
    </w:tbl>
    <w:p>
      <w:pPr>
        <w:pStyle w:val="BodyText"/>
        <w:spacing w:before="101"/>
        <w:ind w:left="1000"/>
        <w:jc w:val="both"/>
      </w:pPr>
      <w:r>
        <w:rPr/>
        <w:t>In</w:t>
      </w:r>
      <w:r>
        <w:rPr>
          <w:spacing w:val="-1"/>
        </w:rPr>
        <w:t> </w:t>
      </w:r>
      <w:r>
        <w:rPr>
          <w:i/>
        </w:rPr>
        <w:t>Python</w:t>
      </w:r>
      <w:r>
        <w:rPr/>
        <w:t>, we</w:t>
      </w:r>
      <w:r>
        <w:rPr>
          <w:spacing w:val="-1"/>
        </w:rPr>
        <w:t> </w:t>
      </w:r>
      <w:r>
        <w:rPr/>
        <w:t>use the </w:t>
      </w:r>
      <w:r>
        <w:rPr>
          <w:spacing w:val="-2"/>
        </w:rPr>
        <w:t>following:</w:t>
      </w:r>
    </w:p>
    <w:p>
      <w:pPr>
        <w:spacing w:line="220" w:lineRule="auto" w:before="115"/>
        <w:ind w:left="1339" w:right="0" w:firstLine="0"/>
        <w:jc w:val="left"/>
        <w:rPr>
          <w:rFonts w:ascii="BIZ UDGothic"/>
          <w:sz w:val="17"/>
        </w:rPr>
      </w:pPr>
      <w:r>
        <w:rPr>
          <w:rFonts w:ascii="BIZ UDGothic"/>
          <w:color w:val="000087"/>
          <w:sz w:val="17"/>
        </w:rPr>
        <w:t>loadings</w:t>
      </w:r>
      <w:r>
        <w:rPr>
          <w:rFonts w:ascii="BIZ UDGothic"/>
          <w:color w:val="000087"/>
          <w:spacing w:val="-10"/>
          <w:sz w:val="17"/>
        </w:rPr>
        <w:t> </w:t>
      </w:r>
      <w:r>
        <w:rPr>
          <w:rFonts w:ascii="BIZ UDGothic"/>
          <w:color w:val="545454"/>
          <w:sz w:val="17"/>
        </w:rPr>
        <w:t>=</w:t>
      </w:r>
      <w:r>
        <w:rPr>
          <w:rFonts w:ascii="BIZ UDGothic"/>
          <w:color w:val="545454"/>
          <w:spacing w:val="-10"/>
          <w:sz w:val="17"/>
        </w:rPr>
        <w:t> </w:t>
      </w:r>
      <w:r>
        <w:rPr>
          <w:rFonts w:ascii="BIZ UDGothic"/>
          <w:color w:val="000087"/>
          <w:sz w:val="17"/>
        </w:rPr>
        <w:t>pd</w:t>
      </w:r>
      <w:r>
        <w:rPr>
          <w:rFonts w:ascii="BIZ UDGothic"/>
          <w:color w:val="545454"/>
          <w:sz w:val="17"/>
        </w:rPr>
        <w:t>.</w:t>
      </w:r>
      <w:r>
        <w:rPr>
          <w:rFonts w:ascii="BIZ UDGothic"/>
          <w:color w:val="000087"/>
          <w:sz w:val="17"/>
        </w:rPr>
        <w:t>DataFrame</w:t>
      </w:r>
      <w:r>
        <w:rPr>
          <w:rFonts w:ascii="BIZ UDGothic"/>
          <w:sz w:val="17"/>
        </w:rPr>
        <w:t>(</w:t>
      </w:r>
      <w:r>
        <w:rPr>
          <w:rFonts w:ascii="BIZ UDGothic"/>
          <w:color w:val="000087"/>
          <w:sz w:val="17"/>
        </w:rPr>
        <w:t>sp_pca1</w:t>
      </w:r>
      <w:r>
        <w:rPr>
          <w:rFonts w:ascii="BIZ UDGothic"/>
          <w:color w:val="545454"/>
          <w:sz w:val="17"/>
        </w:rPr>
        <w:t>.</w:t>
      </w:r>
      <w:r>
        <w:rPr>
          <w:rFonts w:ascii="BIZ UDGothic"/>
          <w:color w:val="000087"/>
          <w:sz w:val="17"/>
        </w:rPr>
        <w:t>components_</w:t>
      </w:r>
      <w:r>
        <w:rPr>
          <w:rFonts w:ascii="BIZ UDGothic"/>
          <w:sz w:val="17"/>
        </w:rPr>
        <w:t>[</w:t>
      </w:r>
      <w:r>
        <w:rPr>
          <w:rFonts w:ascii="BIZ UDGothic"/>
          <w:color w:val="FF6600"/>
          <w:sz w:val="17"/>
        </w:rPr>
        <w:t>0</w:t>
      </w:r>
      <w:r>
        <w:rPr>
          <w:rFonts w:ascii="BIZ UDGothic"/>
          <w:sz w:val="17"/>
        </w:rPr>
        <w:t>:</w:t>
      </w:r>
      <w:r>
        <w:rPr>
          <w:rFonts w:ascii="BIZ UDGothic"/>
          <w:color w:val="FF6600"/>
          <w:sz w:val="17"/>
        </w:rPr>
        <w:t>2</w:t>
      </w:r>
      <w:r>
        <w:rPr>
          <w:rFonts w:ascii="BIZ UDGothic"/>
          <w:sz w:val="17"/>
        </w:rPr>
        <w:t>,</w:t>
      </w:r>
      <w:r>
        <w:rPr>
          <w:rFonts w:ascii="BIZ UDGothic"/>
          <w:spacing w:val="-10"/>
          <w:sz w:val="17"/>
        </w:rPr>
        <w:t> </w:t>
      </w:r>
      <w:r>
        <w:rPr>
          <w:rFonts w:ascii="BIZ UDGothic"/>
          <w:sz w:val="17"/>
        </w:rPr>
        <w:t>:],</w:t>
      </w:r>
      <w:r>
        <w:rPr>
          <w:rFonts w:ascii="BIZ UDGothic"/>
          <w:spacing w:val="-10"/>
          <w:sz w:val="17"/>
        </w:rPr>
        <w:t> </w:t>
      </w:r>
      <w:r>
        <w:rPr>
          <w:rFonts w:ascii="BIZ UDGothic"/>
          <w:color w:val="000087"/>
          <w:sz w:val="17"/>
        </w:rPr>
        <w:t>columns</w:t>
      </w:r>
      <w:r>
        <w:rPr>
          <w:rFonts w:ascii="BIZ UDGothic"/>
          <w:color w:val="545454"/>
          <w:sz w:val="17"/>
        </w:rPr>
        <w:t>=</w:t>
      </w:r>
      <w:r>
        <w:rPr>
          <w:rFonts w:ascii="BIZ UDGothic"/>
          <w:color w:val="000087"/>
          <w:sz w:val="17"/>
        </w:rPr>
        <w:t>top_sp1</w:t>
      </w:r>
      <w:r>
        <w:rPr>
          <w:rFonts w:ascii="BIZ UDGothic"/>
          <w:color w:val="545454"/>
          <w:sz w:val="17"/>
        </w:rPr>
        <w:t>.</w:t>
      </w:r>
      <w:r>
        <w:rPr>
          <w:rFonts w:ascii="BIZ UDGothic"/>
          <w:color w:val="000087"/>
          <w:sz w:val="17"/>
        </w:rPr>
        <w:t>columns</w:t>
      </w:r>
      <w:r>
        <w:rPr>
          <w:rFonts w:ascii="BIZ UDGothic"/>
          <w:sz w:val="17"/>
        </w:rPr>
        <w:t>) </w:t>
      </w:r>
      <w:r>
        <w:rPr>
          <w:rFonts w:ascii="BIZ UDGothic"/>
          <w:color w:val="000087"/>
          <w:spacing w:val="-2"/>
          <w:sz w:val="17"/>
        </w:rPr>
        <w:t>loadings</w:t>
      </w:r>
      <w:r>
        <w:rPr>
          <w:rFonts w:ascii="BIZ UDGothic"/>
          <w:color w:val="545454"/>
          <w:spacing w:val="-2"/>
          <w:sz w:val="17"/>
        </w:rPr>
        <w:t>.</w:t>
      </w:r>
      <w:r>
        <w:rPr>
          <w:rFonts w:ascii="BIZ UDGothic"/>
          <w:color w:val="000087"/>
          <w:spacing w:val="-2"/>
          <w:sz w:val="17"/>
        </w:rPr>
        <w:t>transpose</w:t>
      </w:r>
      <w:r>
        <w:rPr>
          <w:rFonts w:ascii="BIZ UDGothic"/>
          <w:spacing w:val="-2"/>
          <w:sz w:val="17"/>
        </w:rPr>
        <w:t>()</w:t>
      </w:r>
    </w:p>
    <w:p>
      <w:pPr>
        <w:pStyle w:val="BodyText"/>
        <w:spacing w:line="213" w:lineRule="auto" w:before="118"/>
        <w:ind w:right="1097"/>
        <w:jc w:val="both"/>
      </w:pPr>
      <w:r>
        <w:rPr/>
        <w:t>The first two principal components are almost completely dominated by </w:t>
      </w:r>
      <w:r>
        <w:rPr/>
        <w:t>GOOGL</w:t>
      </w:r>
      <w:r>
        <w:rPr>
          <w:spacing w:val="40"/>
        </w:rPr>
        <w:t> </w:t>
      </w:r>
      <w:r>
        <w:rPr/>
        <w:t>and</w:t>
      </w:r>
      <w:r>
        <w:rPr>
          <w:spacing w:val="-1"/>
        </w:rPr>
        <w:t> </w:t>
      </w:r>
      <w:r>
        <w:rPr/>
        <w:t>AMZN.</w:t>
      </w:r>
      <w:r>
        <w:rPr>
          <w:spacing w:val="-1"/>
        </w:rPr>
        <w:t> </w:t>
      </w:r>
      <w:r>
        <w:rPr/>
        <w:t>This</w:t>
      </w:r>
      <w:r>
        <w:rPr>
          <w:spacing w:val="-1"/>
        </w:rPr>
        <w:t> </w:t>
      </w:r>
      <w:r>
        <w:rPr/>
        <w:t>is</w:t>
      </w:r>
      <w:r>
        <w:rPr>
          <w:spacing w:val="-1"/>
        </w:rPr>
        <w:t> </w:t>
      </w:r>
      <w:r>
        <w:rPr/>
        <w:t>because</w:t>
      </w:r>
      <w:r>
        <w:rPr>
          <w:spacing w:val="-1"/>
        </w:rPr>
        <w:t> </w:t>
      </w:r>
      <w:r>
        <w:rPr/>
        <w:t>the</w:t>
      </w:r>
      <w:r>
        <w:rPr>
          <w:spacing w:val="-1"/>
        </w:rPr>
        <w:t> </w:t>
      </w:r>
      <w:r>
        <w:rPr/>
        <w:t>stock</w:t>
      </w:r>
      <w:r>
        <w:rPr>
          <w:spacing w:val="-1"/>
        </w:rPr>
        <w:t> </w:t>
      </w:r>
      <w:r>
        <w:rPr/>
        <w:t>price</w:t>
      </w:r>
      <w:r>
        <w:rPr>
          <w:spacing w:val="-1"/>
        </w:rPr>
        <w:t> </w:t>
      </w:r>
      <w:r>
        <w:rPr/>
        <w:t>movements</w:t>
      </w:r>
      <w:r>
        <w:rPr>
          <w:spacing w:val="-1"/>
        </w:rPr>
        <w:t> </w:t>
      </w:r>
      <w:r>
        <w:rPr/>
        <w:t>of</w:t>
      </w:r>
      <w:r>
        <w:rPr>
          <w:spacing w:val="-1"/>
        </w:rPr>
        <w:t> </w:t>
      </w:r>
      <w:r>
        <w:rPr/>
        <w:t>GOOGL</w:t>
      </w:r>
      <w:r>
        <w:rPr>
          <w:spacing w:val="-1"/>
        </w:rPr>
        <w:t> </w:t>
      </w:r>
      <w:r>
        <w:rPr/>
        <w:t>and</w:t>
      </w:r>
      <w:r>
        <w:rPr>
          <w:spacing w:val="-1"/>
        </w:rPr>
        <w:t> </w:t>
      </w:r>
      <w:r>
        <w:rPr/>
        <w:t>AMZN</w:t>
      </w:r>
      <w:r>
        <w:rPr>
          <w:spacing w:val="-1"/>
        </w:rPr>
        <w:t> </w:t>
      </w:r>
      <w:r>
        <w:rPr/>
        <w:t>dom‐ inate the variability.</w:t>
      </w:r>
    </w:p>
    <w:p>
      <w:pPr>
        <w:spacing w:after="0" w:line="213" w:lineRule="auto"/>
        <w:jc w:val="both"/>
        <w:sectPr>
          <w:pgSz w:w="10080" w:h="13230"/>
          <w:pgMar w:header="0" w:footer="885" w:top="920" w:bottom="1080" w:left="440" w:right="340"/>
        </w:sectPr>
      </w:pPr>
    </w:p>
    <w:p>
      <w:pPr>
        <w:pStyle w:val="BodyText"/>
        <w:spacing w:line="213" w:lineRule="auto" w:before="99"/>
        <w:ind w:right="1097"/>
        <w:jc w:val="both"/>
      </w:pPr>
      <w:r>
        <w:rPr/>
        <w:t>To handle this situation, you can either include them as is, rescale the variables (see </w:t>
      </w:r>
      <w:hyperlink w:history="true" w:anchor="_bookmark1268">
        <w:r>
          <w:rPr>
            <w:color w:val="990000"/>
          </w:rPr>
          <w:t>“Scaling the Variables” on page 319</w:t>
        </w:r>
      </w:hyperlink>
      <w:r>
        <w:rPr/>
        <w:t>), or exclude the dominant variables from </w:t>
      </w:r>
      <w:r>
        <w:rPr/>
        <w:t>the analysis and handle them separately. There is no “correct” approach, and the treat‐ ment depends on the application.</w:t>
      </w:r>
    </w:p>
    <w:p>
      <w:pPr>
        <w:pStyle w:val="BodyText"/>
        <w:spacing w:before="4"/>
        <w:ind w:left="0"/>
        <w:rPr>
          <w:sz w:val="15"/>
        </w:rPr>
      </w:pPr>
      <w:r>
        <w:rPr/>
        <w:drawing>
          <wp:anchor distT="0" distB="0" distL="0" distR="0" allowOverlap="1" layoutInCell="1" locked="0" behindDoc="1" simplePos="0" relativeHeight="487800832">
            <wp:simplePos x="0" y="0"/>
            <wp:positionH relativeFrom="page">
              <wp:posOffset>1485900</wp:posOffset>
            </wp:positionH>
            <wp:positionV relativeFrom="paragraph">
              <wp:posOffset>146359</wp:posOffset>
            </wp:positionV>
            <wp:extent cx="3419856" cy="3429285"/>
            <wp:effectExtent l="0" t="0" r="0" b="0"/>
            <wp:wrapTopAndBottom/>
            <wp:docPr id="1165" name="Image 1165"/>
            <wp:cNvGraphicFramePr>
              <a:graphicFrameLocks/>
            </wp:cNvGraphicFramePr>
            <a:graphic>
              <a:graphicData uri="http://schemas.openxmlformats.org/drawingml/2006/picture">
                <pic:pic>
                  <pic:nvPicPr>
                    <pic:cNvPr id="1165" name="Image 1165"/>
                    <pic:cNvPicPr/>
                  </pic:nvPicPr>
                  <pic:blipFill>
                    <a:blip r:embed="rId364" cstate="print"/>
                    <a:stretch>
                      <a:fillRect/>
                    </a:stretch>
                  </pic:blipFill>
                  <pic:spPr>
                    <a:xfrm>
                      <a:off x="0" y="0"/>
                      <a:ext cx="3419856" cy="3429285"/>
                    </a:xfrm>
                    <a:prstGeom prst="rect">
                      <a:avLst/>
                    </a:prstGeom>
                  </pic:spPr>
                </pic:pic>
              </a:graphicData>
            </a:graphic>
          </wp:anchor>
        </w:drawing>
      </w:r>
    </w:p>
    <w:p>
      <w:pPr>
        <w:spacing w:line="211" w:lineRule="auto" w:before="189"/>
        <w:ind w:left="1000" w:right="1266" w:firstLine="0"/>
        <w:jc w:val="left"/>
        <w:rPr>
          <w:i/>
          <w:sz w:val="21"/>
        </w:rPr>
      </w:pPr>
      <w:bookmarkStart w:name="_bookmark1278" w:id="1666"/>
      <w:bookmarkEnd w:id="1666"/>
      <w:r>
        <w:rPr/>
      </w:r>
      <w:r>
        <w:rPr>
          <w:i/>
          <w:sz w:val="21"/>
        </w:rPr>
        <w:t>Figure</w:t>
      </w:r>
      <w:r>
        <w:rPr>
          <w:i/>
          <w:spacing w:val="-7"/>
          <w:sz w:val="21"/>
        </w:rPr>
        <w:t> </w:t>
      </w:r>
      <w:r>
        <w:rPr>
          <w:i/>
          <w:sz w:val="21"/>
        </w:rPr>
        <w:t>7-13.</w:t>
      </w:r>
      <w:r>
        <w:rPr>
          <w:i/>
          <w:spacing w:val="-7"/>
          <w:sz w:val="21"/>
        </w:rPr>
        <w:t> </w:t>
      </w:r>
      <w:r>
        <w:rPr>
          <w:i/>
          <w:sz w:val="21"/>
        </w:rPr>
        <w:t>A</w:t>
      </w:r>
      <w:r>
        <w:rPr>
          <w:i/>
          <w:spacing w:val="-7"/>
          <w:sz w:val="21"/>
        </w:rPr>
        <w:t> </w:t>
      </w:r>
      <w:r>
        <w:rPr>
          <w:i/>
          <w:sz w:val="21"/>
        </w:rPr>
        <w:t>screeplot</w:t>
      </w:r>
      <w:r>
        <w:rPr>
          <w:i/>
          <w:spacing w:val="-7"/>
          <w:sz w:val="21"/>
        </w:rPr>
        <w:t> </w:t>
      </w:r>
      <w:r>
        <w:rPr>
          <w:i/>
          <w:sz w:val="21"/>
        </w:rPr>
        <w:t>for</w:t>
      </w:r>
      <w:r>
        <w:rPr>
          <w:i/>
          <w:spacing w:val="-7"/>
          <w:sz w:val="21"/>
        </w:rPr>
        <w:t> </w:t>
      </w:r>
      <w:r>
        <w:rPr>
          <w:i/>
          <w:sz w:val="21"/>
        </w:rPr>
        <w:t>a</w:t>
      </w:r>
      <w:r>
        <w:rPr>
          <w:i/>
          <w:spacing w:val="-7"/>
          <w:sz w:val="21"/>
        </w:rPr>
        <w:t> </w:t>
      </w:r>
      <w:r>
        <w:rPr>
          <w:i/>
          <w:sz w:val="21"/>
        </w:rPr>
        <w:t>PCA</w:t>
      </w:r>
      <w:r>
        <w:rPr>
          <w:i/>
          <w:spacing w:val="-7"/>
          <w:sz w:val="21"/>
        </w:rPr>
        <w:t> </w:t>
      </w:r>
      <w:r>
        <w:rPr>
          <w:i/>
          <w:sz w:val="21"/>
        </w:rPr>
        <w:t>of</w:t>
      </w:r>
      <w:r>
        <w:rPr>
          <w:i/>
          <w:spacing w:val="-7"/>
          <w:sz w:val="21"/>
        </w:rPr>
        <w:t> </w:t>
      </w:r>
      <w:r>
        <w:rPr>
          <w:i/>
          <w:sz w:val="21"/>
        </w:rPr>
        <w:t>top</w:t>
      </w:r>
      <w:r>
        <w:rPr>
          <w:i/>
          <w:spacing w:val="-7"/>
          <w:sz w:val="21"/>
        </w:rPr>
        <w:t> </w:t>
      </w:r>
      <w:r>
        <w:rPr>
          <w:i/>
          <w:sz w:val="21"/>
        </w:rPr>
        <w:t>stocks</w:t>
      </w:r>
      <w:r>
        <w:rPr>
          <w:i/>
          <w:spacing w:val="-7"/>
          <w:sz w:val="21"/>
        </w:rPr>
        <w:t> </w:t>
      </w:r>
      <w:r>
        <w:rPr>
          <w:i/>
          <w:sz w:val="21"/>
        </w:rPr>
        <w:t>from</w:t>
      </w:r>
      <w:r>
        <w:rPr>
          <w:i/>
          <w:spacing w:val="-7"/>
          <w:sz w:val="21"/>
        </w:rPr>
        <w:t> </w:t>
      </w:r>
      <w:r>
        <w:rPr>
          <w:i/>
          <w:sz w:val="21"/>
        </w:rPr>
        <w:t>the</w:t>
      </w:r>
      <w:r>
        <w:rPr>
          <w:i/>
          <w:spacing w:val="-7"/>
          <w:sz w:val="21"/>
        </w:rPr>
        <w:t> </w:t>
      </w:r>
      <w:r>
        <w:rPr>
          <w:i/>
          <w:sz w:val="21"/>
        </w:rPr>
        <w:t>S&amp;P</w:t>
      </w:r>
      <w:r>
        <w:rPr>
          <w:i/>
          <w:spacing w:val="-7"/>
          <w:sz w:val="21"/>
        </w:rPr>
        <w:t> </w:t>
      </w:r>
      <w:r>
        <w:rPr>
          <w:i/>
          <w:sz w:val="21"/>
        </w:rPr>
        <w:t>500,</w:t>
      </w:r>
      <w:r>
        <w:rPr>
          <w:i/>
          <w:spacing w:val="-7"/>
          <w:sz w:val="21"/>
        </w:rPr>
        <w:t> </w:t>
      </w:r>
      <w:r>
        <w:rPr>
          <w:i/>
          <w:sz w:val="21"/>
        </w:rPr>
        <w:t>including</w:t>
      </w:r>
      <w:r>
        <w:rPr>
          <w:i/>
          <w:spacing w:val="-7"/>
          <w:sz w:val="21"/>
        </w:rPr>
        <w:t> </w:t>
      </w:r>
      <w:r>
        <w:rPr>
          <w:i/>
          <w:sz w:val="21"/>
        </w:rPr>
        <w:t>GOOGL</w:t>
      </w:r>
      <w:r>
        <w:rPr>
          <w:i/>
          <w:sz w:val="21"/>
        </w:rPr>
        <w:t> and AMZN</w:t>
      </w:r>
    </w:p>
    <w:p>
      <w:pPr>
        <w:pStyle w:val="Heading3"/>
        <w:spacing w:before="187"/>
        <w:jc w:val="left"/>
        <w:rPr>
          <w:b/>
        </w:rPr>
      </w:pPr>
      <w:bookmarkStart w:name="Categorical Data and Gower’s Distance" w:id="1667"/>
      <w:bookmarkEnd w:id="1667"/>
      <w:r>
        <w:rPr/>
      </w:r>
      <w:bookmarkStart w:name="_bookmark1279" w:id="1668"/>
      <w:bookmarkEnd w:id="1668"/>
      <w:r>
        <w:rPr/>
      </w:r>
      <w:r>
        <w:rPr>
          <w:b/>
        </w:rPr>
        <w:t>Categorical</w:t>
      </w:r>
      <w:r>
        <w:rPr>
          <w:b/>
          <w:spacing w:val="7"/>
        </w:rPr>
        <w:t> </w:t>
      </w:r>
      <w:r>
        <w:rPr>
          <w:b/>
        </w:rPr>
        <w:t>Data</w:t>
      </w:r>
      <w:r>
        <w:rPr>
          <w:b/>
          <w:spacing w:val="7"/>
        </w:rPr>
        <w:t> </w:t>
      </w:r>
      <w:r>
        <w:rPr>
          <w:b/>
        </w:rPr>
        <w:t>and</w:t>
      </w:r>
      <w:r>
        <w:rPr>
          <w:b/>
          <w:spacing w:val="7"/>
        </w:rPr>
        <w:t> </w:t>
      </w:r>
      <w:r>
        <w:rPr>
          <w:b/>
        </w:rPr>
        <w:t>Gower’s</w:t>
      </w:r>
      <w:r>
        <w:rPr>
          <w:b/>
          <w:spacing w:val="7"/>
        </w:rPr>
        <w:t> </w:t>
      </w:r>
      <w:r>
        <w:rPr>
          <w:b/>
          <w:spacing w:val="-2"/>
        </w:rPr>
        <w:t>Distance</w:t>
      </w:r>
    </w:p>
    <w:p>
      <w:pPr>
        <w:pStyle w:val="BodyText"/>
        <w:spacing w:line="213" w:lineRule="auto" w:before="102"/>
        <w:ind w:right="1097"/>
        <w:jc w:val="both"/>
      </w:pPr>
      <w:bookmarkStart w:name="_bookmark1281" w:id="1669"/>
      <w:bookmarkEnd w:id="1669"/>
      <w:r>
        <w:rPr/>
      </w:r>
      <w:r>
        <w:rPr/>
        <w:t>In the case of categorical data, you must convert it to numeric data, either by ranking </w:t>
      </w:r>
      <w:bookmarkStart w:name="_bookmark1280" w:id="1670"/>
      <w:bookmarkEnd w:id="1670"/>
      <w:r>
        <w:rPr/>
        <w:t>(for</w:t>
      </w:r>
      <w:r>
        <w:rPr/>
        <w:t> an ordered factor) or by encoding as a set of binary (dummy) variables. If </w:t>
      </w:r>
      <w:r>
        <w:rPr/>
        <w:t>the data consists of mixed continuous and binary variables, you will usually want to scale the variables so that the ranges are similar; see </w:t>
      </w:r>
      <w:hyperlink w:history="true" w:anchor="_bookmark1268">
        <w:r>
          <w:rPr>
            <w:color w:val="990000"/>
          </w:rPr>
          <w:t>“Scaling the Variables” on page 319</w:t>
        </w:r>
      </w:hyperlink>
      <w:r>
        <w:rPr/>
        <w:t>. One popular method is to use </w:t>
      </w:r>
      <w:r>
        <w:rPr>
          <w:i/>
        </w:rPr>
        <w:t>Gower’s distance</w:t>
      </w:r>
      <w:r>
        <w:rPr/>
        <w:t>.</w:t>
      </w:r>
    </w:p>
    <w:p>
      <w:pPr>
        <w:pStyle w:val="BodyText"/>
        <w:spacing w:line="213" w:lineRule="auto" w:before="117"/>
        <w:ind w:left="1000" w:right="1098" w:hanging="1"/>
        <w:jc w:val="both"/>
      </w:pPr>
      <w:r>
        <w:rPr/>
        <w:t>The basic idea behind Gower’s distance is to apply a different distance metric to </w:t>
      </w:r>
      <w:r>
        <w:rPr/>
        <w:t>each variable depending on the type of data:</w:t>
      </w:r>
    </w:p>
    <w:p>
      <w:pPr>
        <w:pStyle w:val="ListParagraph"/>
        <w:numPr>
          <w:ilvl w:val="0"/>
          <w:numId w:val="141"/>
        </w:numPr>
        <w:tabs>
          <w:tab w:pos="1360" w:val="left" w:leader="none"/>
        </w:tabs>
        <w:spacing w:line="211" w:lineRule="auto" w:before="202" w:after="0"/>
        <w:ind w:left="1360" w:right="1098" w:hanging="187"/>
        <w:jc w:val="left"/>
        <w:rPr>
          <w:sz w:val="21"/>
        </w:rPr>
      </w:pPr>
      <w:bookmarkStart w:name="_bookmark1282" w:id="1671"/>
      <w:bookmarkEnd w:id="1671"/>
      <w:r>
        <w:rPr/>
      </w:r>
      <w:r>
        <w:rPr>
          <w:sz w:val="21"/>
        </w:rPr>
        <w:t>For numeric variables and ordered factors, distance is calculated as the absolute value of the difference between two records (</w:t>
      </w:r>
      <w:r>
        <w:rPr>
          <w:i/>
          <w:sz w:val="21"/>
        </w:rPr>
        <w:t>Manhattan distance</w:t>
      </w:r>
      <w:r>
        <w:rPr>
          <w:sz w:val="21"/>
        </w:rPr>
        <w:t>).</w:t>
      </w:r>
    </w:p>
    <w:p>
      <w:pPr>
        <w:spacing w:after="0" w:line="211" w:lineRule="auto"/>
        <w:jc w:val="left"/>
        <w:rPr>
          <w:sz w:val="21"/>
        </w:rPr>
        <w:sectPr>
          <w:pgSz w:w="10080" w:h="13230"/>
          <w:pgMar w:header="0" w:footer="885" w:top="960" w:bottom="1080" w:left="440" w:right="340"/>
        </w:sectPr>
      </w:pPr>
    </w:p>
    <w:p>
      <w:pPr>
        <w:pStyle w:val="ListParagraph"/>
        <w:numPr>
          <w:ilvl w:val="0"/>
          <w:numId w:val="141"/>
        </w:numPr>
        <w:tabs>
          <w:tab w:pos="1360" w:val="left" w:leader="none"/>
        </w:tabs>
        <w:spacing w:line="213" w:lineRule="auto" w:before="99" w:after="0"/>
        <w:ind w:left="1360" w:right="1098" w:hanging="187"/>
        <w:jc w:val="left"/>
        <w:rPr>
          <w:sz w:val="21"/>
        </w:rPr>
      </w:pPr>
      <w:r>
        <w:rPr>
          <w:sz w:val="21"/>
        </w:rPr>
        <w:t>For categorical variables, the distance is 1 if the categories between two records are different, and the distance is 0 if the categories are the same.</w:t>
      </w:r>
    </w:p>
    <w:p>
      <w:pPr>
        <w:pStyle w:val="BodyText"/>
        <w:spacing w:before="176"/>
        <w:ind w:left="1000"/>
      </w:pPr>
      <w:r>
        <w:rPr/>
        <w:t>Gower’s</w:t>
      </w:r>
      <w:r>
        <w:rPr>
          <w:spacing w:val="-7"/>
        </w:rPr>
        <w:t> </w:t>
      </w:r>
      <w:r>
        <w:rPr/>
        <w:t>distance</w:t>
      </w:r>
      <w:r>
        <w:rPr>
          <w:spacing w:val="-5"/>
        </w:rPr>
        <w:t> </w:t>
      </w:r>
      <w:r>
        <w:rPr/>
        <w:t>is</w:t>
      </w:r>
      <w:r>
        <w:rPr>
          <w:spacing w:val="-5"/>
        </w:rPr>
        <w:t> </w:t>
      </w:r>
      <w:r>
        <w:rPr/>
        <w:t>computed</w:t>
      </w:r>
      <w:r>
        <w:rPr>
          <w:spacing w:val="-5"/>
        </w:rPr>
        <w:t> </w:t>
      </w:r>
      <w:r>
        <w:rPr/>
        <w:t>as</w:t>
      </w:r>
      <w:r>
        <w:rPr>
          <w:spacing w:val="-4"/>
        </w:rPr>
        <w:t> </w:t>
      </w:r>
      <w:r>
        <w:rPr>
          <w:spacing w:val="-2"/>
        </w:rPr>
        <w:t>follows:</w:t>
      </w:r>
    </w:p>
    <w:p>
      <w:pPr>
        <w:pStyle w:val="ListParagraph"/>
        <w:numPr>
          <w:ilvl w:val="0"/>
          <w:numId w:val="142"/>
        </w:numPr>
        <w:tabs>
          <w:tab w:pos="1359" w:val="left" w:leader="none"/>
        </w:tabs>
        <w:spacing w:line="240" w:lineRule="auto" w:before="166" w:after="0"/>
        <w:ind w:left="1359" w:right="0" w:hanging="253"/>
        <w:jc w:val="left"/>
        <w:rPr>
          <w:sz w:val="21"/>
        </w:rPr>
      </w:pPr>
      <w:r>
        <w:rPr>
          <w:sz w:val="21"/>
        </w:rPr>
        <w:t>Compute</w:t>
      </w:r>
      <w:r>
        <w:rPr>
          <w:spacing w:val="-1"/>
          <w:sz w:val="21"/>
        </w:rPr>
        <w:t> </w:t>
      </w:r>
      <w:r>
        <w:rPr>
          <w:sz w:val="21"/>
        </w:rPr>
        <w:t>the distance</w:t>
      </w:r>
      <w:r>
        <w:rPr>
          <w:spacing w:val="-1"/>
          <w:sz w:val="21"/>
        </w:rPr>
        <w:t> </w:t>
      </w:r>
      <w:r>
        <w:rPr>
          <w:i/>
          <w:sz w:val="21"/>
        </w:rPr>
        <w:t>d</w:t>
      </w:r>
      <w:r>
        <w:rPr>
          <w:i/>
          <w:position w:val="-6"/>
          <w:sz w:val="16"/>
        </w:rPr>
        <w:t>i</w:t>
      </w:r>
      <w:r>
        <w:rPr>
          <w:position w:val="-6"/>
          <w:sz w:val="16"/>
        </w:rPr>
        <w:t>,</w:t>
      </w:r>
      <w:r>
        <w:rPr>
          <w:spacing w:val="6"/>
          <w:position w:val="-6"/>
          <w:sz w:val="16"/>
        </w:rPr>
        <w:t> </w:t>
      </w:r>
      <w:r>
        <w:rPr>
          <w:i/>
          <w:position w:val="-6"/>
          <w:sz w:val="16"/>
        </w:rPr>
        <w:t>j</w:t>
      </w:r>
      <w:r>
        <w:rPr>
          <w:i/>
          <w:spacing w:val="11"/>
          <w:position w:val="-6"/>
          <w:sz w:val="16"/>
        </w:rPr>
        <w:t> </w:t>
      </w:r>
      <w:r>
        <w:rPr>
          <w:sz w:val="21"/>
        </w:rPr>
        <w:t>for all pairs</w:t>
      </w:r>
      <w:r>
        <w:rPr>
          <w:spacing w:val="-1"/>
          <w:sz w:val="21"/>
        </w:rPr>
        <w:t> </w:t>
      </w:r>
      <w:r>
        <w:rPr>
          <w:sz w:val="21"/>
        </w:rPr>
        <w:t>of variables </w:t>
      </w:r>
      <w:r>
        <w:rPr>
          <w:i/>
          <w:sz w:val="21"/>
        </w:rPr>
        <w:t>i</w:t>
      </w:r>
      <w:r>
        <w:rPr>
          <w:i/>
          <w:spacing w:val="-1"/>
          <w:sz w:val="21"/>
        </w:rPr>
        <w:t> </w:t>
      </w:r>
      <w:r>
        <w:rPr>
          <w:sz w:val="21"/>
        </w:rPr>
        <w:t>and </w:t>
      </w:r>
      <w:r>
        <w:rPr>
          <w:i/>
          <w:sz w:val="21"/>
        </w:rPr>
        <w:t>j</w:t>
      </w:r>
      <w:r>
        <w:rPr>
          <w:i/>
          <w:spacing w:val="-1"/>
          <w:sz w:val="21"/>
        </w:rPr>
        <w:t> </w:t>
      </w:r>
      <w:r>
        <w:rPr>
          <w:sz w:val="21"/>
        </w:rPr>
        <w:t>for each </w:t>
      </w:r>
      <w:r>
        <w:rPr>
          <w:spacing w:val="-2"/>
          <w:sz w:val="21"/>
        </w:rPr>
        <w:t>record.</w:t>
      </w:r>
    </w:p>
    <w:p>
      <w:pPr>
        <w:pStyle w:val="ListParagraph"/>
        <w:numPr>
          <w:ilvl w:val="0"/>
          <w:numId w:val="142"/>
        </w:numPr>
        <w:tabs>
          <w:tab w:pos="1359" w:val="left" w:leader="none"/>
        </w:tabs>
        <w:spacing w:line="240" w:lineRule="auto" w:before="28" w:after="0"/>
        <w:ind w:left="1359" w:right="0" w:hanging="253"/>
        <w:jc w:val="left"/>
        <w:rPr>
          <w:sz w:val="21"/>
        </w:rPr>
      </w:pPr>
      <w:r>
        <w:rPr>
          <w:sz w:val="21"/>
        </w:rPr>
        <w:t>Scale</w:t>
      </w:r>
      <w:r>
        <w:rPr>
          <w:spacing w:val="-1"/>
          <w:sz w:val="21"/>
        </w:rPr>
        <w:t> </w:t>
      </w:r>
      <w:r>
        <w:rPr>
          <w:sz w:val="21"/>
        </w:rPr>
        <w:t>each pair</w:t>
      </w:r>
      <w:r>
        <w:rPr>
          <w:spacing w:val="-1"/>
          <w:sz w:val="21"/>
        </w:rPr>
        <w:t> </w:t>
      </w:r>
      <w:r>
        <w:rPr>
          <w:i/>
          <w:sz w:val="21"/>
        </w:rPr>
        <w:t>d</w:t>
      </w:r>
      <w:r>
        <w:rPr>
          <w:i/>
          <w:position w:val="-6"/>
          <w:sz w:val="16"/>
        </w:rPr>
        <w:t>i</w:t>
      </w:r>
      <w:r>
        <w:rPr>
          <w:position w:val="-6"/>
          <w:sz w:val="16"/>
        </w:rPr>
        <w:t>,</w:t>
      </w:r>
      <w:r>
        <w:rPr>
          <w:spacing w:val="6"/>
          <w:position w:val="-6"/>
          <w:sz w:val="16"/>
        </w:rPr>
        <w:t> </w:t>
      </w:r>
      <w:r>
        <w:rPr>
          <w:i/>
          <w:position w:val="-6"/>
          <w:sz w:val="16"/>
        </w:rPr>
        <w:t>j</w:t>
      </w:r>
      <w:r>
        <w:rPr>
          <w:i/>
          <w:spacing w:val="9"/>
          <w:position w:val="-6"/>
          <w:sz w:val="16"/>
        </w:rPr>
        <w:t> </w:t>
      </w:r>
      <w:r>
        <w:rPr>
          <w:sz w:val="21"/>
        </w:rPr>
        <w:t>so the minimum</w:t>
      </w:r>
      <w:r>
        <w:rPr>
          <w:spacing w:val="-1"/>
          <w:sz w:val="21"/>
        </w:rPr>
        <w:t> </w:t>
      </w:r>
      <w:r>
        <w:rPr>
          <w:sz w:val="21"/>
        </w:rPr>
        <w:t>is 0</w:t>
      </w:r>
      <w:r>
        <w:rPr>
          <w:spacing w:val="-1"/>
          <w:sz w:val="21"/>
        </w:rPr>
        <w:t> </w:t>
      </w:r>
      <w:r>
        <w:rPr>
          <w:sz w:val="21"/>
        </w:rPr>
        <w:t>and the</w:t>
      </w:r>
      <w:r>
        <w:rPr>
          <w:spacing w:val="-1"/>
          <w:sz w:val="21"/>
        </w:rPr>
        <w:t> </w:t>
      </w:r>
      <w:r>
        <w:rPr>
          <w:sz w:val="21"/>
        </w:rPr>
        <w:t>maximum is </w:t>
      </w:r>
      <w:r>
        <w:rPr>
          <w:spacing w:val="-5"/>
          <w:sz w:val="21"/>
        </w:rPr>
        <w:t>1.</w:t>
      </w:r>
    </w:p>
    <w:p>
      <w:pPr>
        <w:pStyle w:val="ListParagraph"/>
        <w:numPr>
          <w:ilvl w:val="0"/>
          <w:numId w:val="142"/>
        </w:numPr>
        <w:tabs>
          <w:tab w:pos="1360" w:val="left" w:leader="none"/>
        </w:tabs>
        <w:spacing w:line="213" w:lineRule="auto" w:before="54" w:after="0"/>
        <w:ind w:left="1360" w:right="1098" w:hanging="254"/>
        <w:jc w:val="left"/>
        <w:rPr>
          <w:sz w:val="21"/>
        </w:rPr>
      </w:pPr>
      <w:r>
        <w:rPr>
          <w:sz w:val="21"/>
        </w:rPr>
        <w:t>Add the pairwise scaled distances between variables together, using either a </w:t>
      </w:r>
      <w:r>
        <w:rPr>
          <w:sz w:val="21"/>
        </w:rPr>
        <w:t>sim‐ ple or a weighted mean, to create the distance matrix.</w:t>
      </w:r>
    </w:p>
    <w:p>
      <w:pPr>
        <w:pStyle w:val="BodyText"/>
        <w:spacing w:before="174"/>
        <w:ind w:left="1000"/>
      </w:pPr>
      <w:r>
        <w:rPr/>
        <w:t>To</w:t>
      </w:r>
      <w:r>
        <w:rPr>
          <w:spacing w:val="-4"/>
        </w:rPr>
        <w:t> </w:t>
      </w:r>
      <w:r>
        <w:rPr/>
        <w:t>illustrate</w:t>
      </w:r>
      <w:r>
        <w:rPr>
          <w:spacing w:val="-4"/>
        </w:rPr>
        <w:t> </w:t>
      </w:r>
      <w:r>
        <w:rPr/>
        <w:t>Gower’s</w:t>
      </w:r>
      <w:r>
        <w:rPr>
          <w:spacing w:val="-4"/>
        </w:rPr>
        <w:t> </w:t>
      </w:r>
      <w:r>
        <w:rPr/>
        <w:t>distance,</w:t>
      </w:r>
      <w:r>
        <w:rPr>
          <w:spacing w:val="-4"/>
        </w:rPr>
        <w:t> </w:t>
      </w:r>
      <w:r>
        <w:rPr/>
        <w:t>take</w:t>
      </w:r>
      <w:r>
        <w:rPr>
          <w:spacing w:val="-3"/>
        </w:rPr>
        <w:t> </w:t>
      </w:r>
      <w:r>
        <w:rPr/>
        <w:t>a</w:t>
      </w:r>
      <w:r>
        <w:rPr>
          <w:spacing w:val="-4"/>
        </w:rPr>
        <w:t> </w:t>
      </w:r>
      <w:r>
        <w:rPr/>
        <w:t>few</w:t>
      </w:r>
      <w:r>
        <w:rPr>
          <w:spacing w:val="-4"/>
        </w:rPr>
        <w:t> </w:t>
      </w:r>
      <w:r>
        <w:rPr/>
        <w:t>rows</w:t>
      </w:r>
      <w:r>
        <w:rPr>
          <w:spacing w:val="-4"/>
        </w:rPr>
        <w:t> </w:t>
      </w:r>
      <w:r>
        <w:rPr/>
        <w:t>from</w:t>
      </w:r>
      <w:r>
        <w:rPr>
          <w:spacing w:val="-3"/>
        </w:rPr>
        <w:t> </w:t>
      </w:r>
      <w:r>
        <w:rPr/>
        <w:t>the</w:t>
      </w:r>
      <w:r>
        <w:rPr>
          <w:spacing w:val="-4"/>
        </w:rPr>
        <w:t> </w:t>
      </w:r>
      <w:r>
        <w:rPr/>
        <w:t>loan</w:t>
      </w:r>
      <w:r>
        <w:rPr>
          <w:spacing w:val="-4"/>
        </w:rPr>
        <w:t> </w:t>
      </w:r>
      <w:r>
        <w:rPr/>
        <w:t>data</w:t>
      </w:r>
      <w:r>
        <w:rPr>
          <w:spacing w:val="-4"/>
        </w:rPr>
        <w:t> </w:t>
      </w:r>
      <w:r>
        <w:rPr/>
        <w:t>in</w:t>
      </w:r>
      <w:r>
        <w:rPr>
          <w:spacing w:val="-3"/>
        </w:rPr>
        <w:t> </w:t>
      </w:r>
      <w:r>
        <w:rPr>
          <w:i/>
          <w:spacing w:val="-5"/>
        </w:rPr>
        <w:t>R</w:t>
      </w:r>
      <w:r>
        <w:rPr>
          <w:spacing w:val="-5"/>
        </w:rPr>
        <w:t>:</w:t>
      </w:r>
    </w:p>
    <w:p>
      <w:pPr>
        <w:pStyle w:val="ListParagraph"/>
        <w:numPr>
          <w:ilvl w:val="1"/>
          <w:numId w:val="142"/>
        </w:numPr>
        <w:tabs>
          <w:tab w:pos="1509" w:val="left" w:leader="none"/>
        </w:tabs>
        <w:spacing w:line="213" w:lineRule="exact" w:before="101" w:after="0"/>
        <w:ind w:left="1509" w:right="0" w:hanging="170"/>
        <w:jc w:val="left"/>
        <w:rPr>
          <w:rFonts w:ascii="BIZ UDGothic" w:hAnsi="BIZ UDGothic"/>
          <w:sz w:val="17"/>
        </w:rPr>
      </w:pPr>
      <w:r>
        <w:rPr>
          <w:rFonts w:ascii="BIZ UDGothic" w:hAnsi="BIZ UDGothic"/>
          <w:color w:val="000087"/>
          <w:sz w:val="17"/>
        </w:rPr>
        <w:t>x </w:t>
      </w:r>
      <w:r>
        <w:rPr>
          <w:rFonts w:ascii="BIZ UDGothic" w:hAnsi="BIZ UDGothic"/>
          <w:color w:val="545454"/>
          <w:sz w:val="17"/>
        </w:rPr>
        <w:t>&lt;- </w:t>
      </w:r>
      <w:r>
        <w:rPr>
          <w:rFonts w:ascii="BIZ UDGothic" w:hAnsi="BIZ UDGothic"/>
          <w:color w:val="000087"/>
          <w:sz w:val="17"/>
        </w:rPr>
        <w:t>loan_data</w:t>
      </w:r>
      <w:r>
        <w:rPr>
          <w:rFonts w:ascii="BIZ UDGothic" w:hAnsi="BIZ UDGothic"/>
          <w:sz w:val="17"/>
        </w:rPr>
        <w:t>[</w:t>
      </w:r>
      <w:r>
        <w:rPr>
          <w:rFonts w:ascii="BIZ UDGothic" w:hAnsi="BIZ UDGothic"/>
          <w:color w:val="FF6600"/>
          <w:sz w:val="17"/>
        </w:rPr>
        <w:t>1</w:t>
      </w:r>
      <w:r>
        <w:rPr>
          <w:rFonts w:ascii="BIZ UDGothic" w:hAnsi="BIZ UDGothic"/>
          <w:color w:val="545454"/>
          <w:sz w:val="17"/>
        </w:rPr>
        <w:t>:</w:t>
      </w:r>
      <w:r>
        <w:rPr>
          <w:rFonts w:ascii="BIZ UDGothic" w:hAnsi="BIZ UDGothic"/>
          <w:color w:val="FF6600"/>
          <w:sz w:val="17"/>
        </w:rPr>
        <w:t>5</w:t>
      </w:r>
      <w:r>
        <w:rPr>
          <w:rFonts w:ascii="BIZ UDGothic" w:hAnsi="BIZ UDGothic"/>
          <w:sz w:val="17"/>
        </w:rPr>
        <w:t>, </w:t>
      </w:r>
      <w:r>
        <w:rPr>
          <w:rFonts w:ascii="BIZ UDGothic" w:hAnsi="BIZ UDGothic"/>
          <w:color w:val="CC00FF"/>
          <w:sz w:val="17"/>
        </w:rPr>
        <w:t>c</w:t>
      </w:r>
      <w:r>
        <w:rPr>
          <w:rFonts w:ascii="BIZ UDGothic" w:hAnsi="BIZ UDGothic"/>
          <w:sz w:val="17"/>
        </w:rPr>
        <w:t>(</w:t>
      </w:r>
      <w:r>
        <w:rPr>
          <w:rFonts w:ascii="BIZ UDGothic" w:hAnsi="BIZ UDGothic"/>
          <w:color w:val="CC3300"/>
          <w:sz w:val="17"/>
        </w:rPr>
        <w:t>'dti'</w:t>
      </w:r>
      <w:r>
        <w:rPr>
          <w:rFonts w:ascii="BIZ UDGothic" w:hAnsi="BIZ UDGothic"/>
          <w:sz w:val="17"/>
        </w:rPr>
        <w:t>, </w:t>
      </w:r>
      <w:r>
        <w:rPr>
          <w:rFonts w:ascii="BIZ UDGothic" w:hAnsi="BIZ UDGothic"/>
          <w:color w:val="CC3300"/>
          <w:sz w:val="17"/>
        </w:rPr>
        <w:t>'payment_inc_ratio'</w:t>
      </w:r>
      <w:r>
        <w:rPr>
          <w:rFonts w:ascii="BIZ UDGothic" w:hAnsi="BIZ UDGothic"/>
          <w:sz w:val="17"/>
        </w:rPr>
        <w:t>, </w:t>
      </w:r>
      <w:r>
        <w:rPr>
          <w:rFonts w:ascii="BIZ UDGothic" w:hAnsi="BIZ UDGothic"/>
          <w:color w:val="CC3300"/>
          <w:sz w:val="17"/>
        </w:rPr>
        <w:t>'home_'</w:t>
      </w:r>
      <w:r>
        <w:rPr>
          <w:rFonts w:ascii="BIZ UDGothic" w:hAnsi="BIZ UDGothic"/>
          <w:sz w:val="17"/>
        </w:rPr>
        <w:t>, </w:t>
      </w:r>
      <w:r>
        <w:rPr>
          <w:rFonts w:ascii="BIZ UDGothic" w:hAnsi="BIZ UDGothic"/>
          <w:color w:val="CC3300"/>
          <w:spacing w:val="-2"/>
          <w:sz w:val="17"/>
        </w:rPr>
        <w:t>'purpose_'</w:t>
      </w:r>
      <w:r>
        <w:rPr>
          <w:rFonts w:ascii="BIZ UDGothic" w:hAnsi="BIZ UDGothic"/>
          <w:spacing w:val="-2"/>
          <w:sz w:val="17"/>
        </w:rPr>
        <w:t>)]</w:t>
      </w:r>
    </w:p>
    <w:p>
      <w:pPr>
        <w:pStyle w:val="ListParagraph"/>
        <w:numPr>
          <w:ilvl w:val="1"/>
          <w:numId w:val="142"/>
        </w:numPr>
        <w:tabs>
          <w:tab w:pos="1509" w:val="left" w:leader="none"/>
        </w:tabs>
        <w:spacing w:line="213" w:lineRule="exact" w:before="0" w:after="0"/>
        <w:ind w:left="1509" w:right="0" w:hanging="170"/>
        <w:jc w:val="left"/>
        <w:rPr>
          <w:rFonts w:ascii="BIZ UDGothic" w:hAnsi="BIZ UDGothic"/>
          <w:sz w:val="17"/>
        </w:rPr>
      </w:pPr>
      <w:r>
        <w:rPr>
          <w:rFonts w:ascii="BIZ UDGothic" w:hAnsi="BIZ UDGothic"/>
          <w:color w:val="000087"/>
          <w:spacing w:val="-10"/>
          <w:sz w:val="17"/>
        </w:rPr>
        <w:t>x</w:t>
      </w:r>
    </w:p>
    <w:p>
      <w:pPr>
        <w:spacing w:line="189" w:lineRule="exact" w:before="3"/>
        <w:ind w:left="1339" w:right="0" w:firstLine="0"/>
        <w:jc w:val="left"/>
        <w:rPr>
          <w:rFonts w:ascii="Arial" w:hAnsi="Arial"/>
          <w:i/>
          <w:sz w:val="17"/>
        </w:rPr>
      </w:pPr>
      <w:r>
        <w:rPr>
          <w:rFonts w:ascii="Arial" w:hAnsi="Arial"/>
          <w:i/>
          <w:color w:val="34586C"/>
          <w:sz w:val="17"/>
        </w:rPr>
        <w:t>#</w:t>
      </w:r>
      <w:r>
        <w:rPr>
          <w:rFonts w:ascii="Arial" w:hAnsi="Arial"/>
          <w:i/>
          <w:color w:val="34586C"/>
          <w:spacing w:val="38"/>
          <w:sz w:val="17"/>
        </w:rPr>
        <w:t> </w:t>
      </w:r>
      <w:r>
        <w:rPr>
          <w:rFonts w:ascii="Arial" w:hAnsi="Arial"/>
          <w:i/>
          <w:color w:val="34586C"/>
          <w:sz w:val="17"/>
        </w:rPr>
        <w:t>A</w:t>
      </w:r>
      <w:r>
        <w:rPr>
          <w:rFonts w:ascii="Arial" w:hAnsi="Arial"/>
          <w:i/>
          <w:color w:val="34586C"/>
          <w:spacing w:val="31"/>
          <w:w w:val="115"/>
          <w:sz w:val="17"/>
        </w:rPr>
        <w:t> </w:t>
      </w:r>
      <w:r>
        <w:rPr>
          <w:rFonts w:ascii="Arial" w:hAnsi="Arial"/>
          <w:i/>
          <w:color w:val="34586C"/>
          <w:w w:val="115"/>
          <w:sz w:val="17"/>
        </w:rPr>
        <w:t>tibble:</w:t>
      </w:r>
      <w:r>
        <w:rPr>
          <w:rFonts w:ascii="Arial" w:hAnsi="Arial"/>
          <w:i/>
          <w:color w:val="34586C"/>
          <w:spacing w:val="32"/>
          <w:w w:val="115"/>
          <w:sz w:val="17"/>
        </w:rPr>
        <w:t> </w:t>
      </w:r>
      <w:r>
        <w:rPr>
          <w:rFonts w:ascii="Arial" w:hAnsi="Arial"/>
          <w:i/>
          <w:color w:val="34586C"/>
          <w:sz w:val="17"/>
        </w:rPr>
        <w:t>5</w:t>
      </w:r>
      <w:r>
        <w:rPr>
          <w:rFonts w:ascii="Arial" w:hAnsi="Arial"/>
          <w:i/>
          <w:color w:val="34586C"/>
          <w:spacing w:val="38"/>
          <w:sz w:val="17"/>
        </w:rPr>
        <w:t> </w:t>
      </w:r>
      <w:r>
        <w:rPr>
          <w:rFonts w:ascii="Arial" w:hAnsi="Arial"/>
          <w:i/>
          <w:color w:val="34586C"/>
          <w:sz w:val="17"/>
        </w:rPr>
        <w:t>×</w:t>
      </w:r>
      <w:r>
        <w:rPr>
          <w:rFonts w:ascii="Arial" w:hAnsi="Arial"/>
          <w:i/>
          <w:color w:val="34586C"/>
          <w:spacing w:val="39"/>
          <w:sz w:val="17"/>
        </w:rPr>
        <w:t> </w:t>
      </w:r>
      <w:r>
        <w:rPr>
          <w:rFonts w:ascii="Arial" w:hAnsi="Arial"/>
          <w:i/>
          <w:color w:val="34586C"/>
          <w:spacing w:val="-10"/>
          <w:sz w:val="17"/>
        </w:rPr>
        <w:t>4</w:t>
      </w:r>
    </w:p>
    <w:p>
      <w:pPr>
        <w:tabs>
          <w:tab w:pos="2039" w:val="left" w:leader="none"/>
          <w:tab w:pos="3399" w:val="left" w:leader="none"/>
        </w:tabs>
        <w:spacing w:line="206" w:lineRule="exact" w:before="0"/>
        <w:ind w:left="0" w:right="3623" w:firstLine="0"/>
        <w:jc w:val="right"/>
        <w:rPr>
          <w:rFonts w:ascii="BIZ UDGothic"/>
          <w:sz w:val="17"/>
        </w:rPr>
      </w:pPr>
      <w:r>
        <w:rPr>
          <w:rFonts w:ascii="BIZ UDGothic"/>
          <w:color w:val="000087"/>
          <w:sz w:val="17"/>
        </w:rPr>
        <w:t>dti </w:t>
      </w:r>
      <w:r>
        <w:rPr>
          <w:rFonts w:ascii="BIZ UDGothic"/>
          <w:color w:val="000087"/>
          <w:spacing w:val="-2"/>
          <w:sz w:val="17"/>
        </w:rPr>
        <w:t>payment_inc_ratio</w:t>
      </w:r>
      <w:r>
        <w:rPr>
          <w:rFonts w:ascii="BIZ UDGothic"/>
          <w:color w:val="000087"/>
          <w:sz w:val="17"/>
        </w:rPr>
        <w:tab/>
      </w:r>
      <w:r>
        <w:rPr>
          <w:rFonts w:ascii="BIZ UDGothic"/>
          <w:color w:val="000087"/>
          <w:spacing w:val="-4"/>
          <w:sz w:val="17"/>
        </w:rPr>
        <w:t>home</w:t>
      </w:r>
      <w:r>
        <w:rPr>
          <w:rFonts w:ascii="BIZ UDGothic"/>
          <w:color w:val="000087"/>
          <w:sz w:val="17"/>
        </w:rPr>
        <w:tab/>
      </w:r>
      <w:r>
        <w:rPr>
          <w:rFonts w:ascii="BIZ UDGothic"/>
          <w:color w:val="000087"/>
          <w:spacing w:val="-2"/>
          <w:sz w:val="17"/>
        </w:rPr>
        <w:t>purpose</w:t>
      </w:r>
    </w:p>
    <w:p>
      <w:pPr>
        <w:tabs>
          <w:tab w:pos="1529" w:val="left" w:leader="none"/>
          <w:tab w:pos="3654" w:val="left" w:leader="none"/>
        </w:tabs>
        <w:spacing w:line="212" w:lineRule="exact" w:before="0" w:after="23"/>
        <w:ind w:left="0" w:right="3623" w:firstLine="0"/>
        <w:jc w:val="right"/>
        <w:rPr>
          <w:rFonts w:ascii="BIZ UDGothic"/>
          <w:sz w:val="17"/>
        </w:rPr>
      </w:pPr>
      <w:r>
        <w:rPr>
          <w:rFonts w:ascii="BIZ UDGothic"/>
          <w:color w:val="545454"/>
          <w:spacing w:val="-2"/>
          <w:sz w:val="17"/>
        </w:rPr>
        <w:t>&lt;</w:t>
      </w:r>
      <w:r>
        <w:rPr>
          <w:rFonts w:ascii="BIZ UDGothic"/>
          <w:color w:val="000087"/>
          <w:spacing w:val="-2"/>
          <w:sz w:val="17"/>
        </w:rPr>
        <w:t>dbl</w:t>
      </w:r>
      <w:r>
        <w:rPr>
          <w:rFonts w:ascii="BIZ UDGothic"/>
          <w:color w:val="545454"/>
          <w:spacing w:val="-2"/>
          <w:sz w:val="17"/>
        </w:rPr>
        <w:t>&gt;</w:t>
      </w:r>
      <w:r>
        <w:rPr>
          <w:rFonts w:ascii="BIZ UDGothic"/>
          <w:color w:val="545454"/>
          <w:sz w:val="17"/>
        </w:rPr>
        <w:tab/>
        <w:t>&lt;</w:t>
      </w:r>
      <w:r>
        <w:rPr>
          <w:rFonts w:ascii="BIZ UDGothic"/>
          <w:color w:val="000087"/>
          <w:sz w:val="17"/>
        </w:rPr>
        <w:t>dbl</w:t>
      </w:r>
      <w:r>
        <w:rPr>
          <w:rFonts w:ascii="BIZ UDGothic"/>
          <w:color w:val="545454"/>
          <w:sz w:val="17"/>
        </w:rPr>
        <w:t>&gt; </w:t>
      </w:r>
      <w:r>
        <w:rPr>
          <w:rFonts w:ascii="BIZ UDGothic"/>
          <w:color w:val="545454"/>
          <w:spacing w:val="-2"/>
          <w:sz w:val="17"/>
        </w:rPr>
        <w:t>&lt;</w:t>
      </w:r>
      <w:r>
        <w:rPr>
          <w:rFonts w:ascii="BIZ UDGothic"/>
          <w:color w:val="000087"/>
          <w:spacing w:val="-2"/>
          <w:sz w:val="17"/>
        </w:rPr>
        <w:t>fctr</w:t>
      </w:r>
      <w:r>
        <w:rPr>
          <w:rFonts w:ascii="BIZ UDGothic"/>
          <w:color w:val="545454"/>
          <w:spacing w:val="-2"/>
          <w:sz w:val="17"/>
        </w:rPr>
        <w:t>&gt;</w:t>
      </w:r>
      <w:r>
        <w:rPr>
          <w:rFonts w:ascii="BIZ UDGothic"/>
          <w:color w:val="545454"/>
          <w:sz w:val="17"/>
        </w:rPr>
        <w:tab/>
      </w:r>
      <w:r>
        <w:rPr>
          <w:rFonts w:ascii="BIZ UDGothic"/>
          <w:color w:val="545454"/>
          <w:spacing w:val="-2"/>
          <w:sz w:val="17"/>
        </w:rPr>
        <w:t>&lt;</w:t>
      </w:r>
      <w:r>
        <w:rPr>
          <w:rFonts w:ascii="BIZ UDGothic"/>
          <w:color w:val="000087"/>
          <w:spacing w:val="-2"/>
          <w:sz w:val="17"/>
        </w:rPr>
        <w:t>fctr</w:t>
      </w:r>
      <w:r>
        <w:rPr>
          <w:rFonts w:ascii="BIZ UDGothic"/>
          <w:color w:val="545454"/>
          <w:spacing w:val="-2"/>
          <w:sz w:val="17"/>
        </w:rPr>
        <w:t>&gt;</w:t>
      </w: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70"/>
        <w:gridCol w:w="1232"/>
        <w:gridCol w:w="510"/>
        <w:gridCol w:w="1622"/>
      </w:tblGrid>
      <w:tr>
        <w:trPr>
          <w:trHeight w:val="187" w:hRule="atLeast"/>
        </w:trPr>
        <w:tc>
          <w:tcPr>
            <w:tcW w:w="1070" w:type="dxa"/>
          </w:tcPr>
          <w:p>
            <w:pPr>
              <w:pStyle w:val="TableParagraph"/>
              <w:spacing w:line="167" w:lineRule="exact"/>
              <w:ind w:left="50"/>
              <w:jc w:val="left"/>
              <w:rPr>
                <w:sz w:val="17"/>
              </w:rPr>
            </w:pPr>
            <w:r>
              <w:rPr>
                <w:color w:val="FF6600"/>
                <w:sz w:val="17"/>
              </w:rPr>
              <w:t>1</w:t>
            </w:r>
            <w:r>
              <w:rPr>
                <w:color w:val="FF6600"/>
                <w:spacing w:val="42"/>
                <w:w w:val="150"/>
                <w:sz w:val="17"/>
              </w:rPr>
              <w:t> </w:t>
            </w:r>
            <w:r>
              <w:rPr>
                <w:color w:val="FF6600"/>
                <w:spacing w:val="-4"/>
                <w:sz w:val="17"/>
              </w:rPr>
              <w:t>1.00</w:t>
            </w:r>
          </w:p>
        </w:tc>
        <w:tc>
          <w:tcPr>
            <w:tcW w:w="1232" w:type="dxa"/>
          </w:tcPr>
          <w:p>
            <w:pPr>
              <w:pStyle w:val="TableParagraph"/>
              <w:spacing w:line="167" w:lineRule="exact"/>
              <w:ind w:right="126"/>
              <w:rPr>
                <w:sz w:val="17"/>
              </w:rPr>
            </w:pPr>
            <w:r>
              <w:rPr>
                <w:color w:val="FF6600"/>
                <w:spacing w:val="-2"/>
                <w:sz w:val="17"/>
              </w:rPr>
              <w:t>2.39320</w:t>
            </w:r>
          </w:p>
        </w:tc>
        <w:tc>
          <w:tcPr>
            <w:tcW w:w="510" w:type="dxa"/>
          </w:tcPr>
          <w:p>
            <w:pPr>
              <w:pStyle w:val="TableParagraph"/>
              <w:spacing w:line="167" w:lineRule="exact"/>
              <w:ind w:left="86"/>
              <w:jc w:val="center"/>
              <w:rPr>
                <w:sz w:val="17"/>
              </w:rPr>
            </w:pPr>
            <w:r>
              <w:rPr>
                <w:color w:val="000087"/>
                <w:spacing w:val="-4"/>
                <w:sz w:val="17"/>
              </w:rPr>
              <w:t>RENT</w:t>
            </w:r>
          </w:p>
        </w:tc>
        <w:tc>
          <w:tcPr>
            <w:tcW w:w="1622" w:type="dxa"/>
          </w:tcPr>
          <w:p>
            <w:pPr>
              <w:pStyle w:val="TableParagraph"/>
              <w:spacing w:line="167" w:lineRule="exact"/>
              <w:ind w:right="48"/>
              <w:rPr>
                <w:sz w:val="17"/>
              </w:rPr>
            </w:pPr>
            <w:r>
              <w:rPr>
                <w:color w:val="000087"/>
                <w:spacing w:val="-5"/>
                <w:sz w:val="17"/>
              </w:rPr>
              <w:t>car</w:t>
            </w:r>
          </w:p>
        </w:tc>
      </w:tr>
      <w:tr>
        <w:trPr>
          <w:trHeight w:val="203" w:hRule="atLeast"/>
        </w:trPr>
        <w:tc>
          <w:tcPr>
            <w:tcW w:w="1070" w:type="dxa"/>
          </w:tcPr>
          <w:p>
            <w:pPr>
              <w:pStyle w:val="TableParagraph"/>
              <w:ind w:left="50"/>
              <w:jc w:val="left"/>
              <w:rPr>
                <w:sz w:val="17"/>
              </w:rPr>
            </w:pPr>
            <w:r>
              <w:rPr>
                <w:color w:val="FF6600"/>
                <w:sz w:val="17"/>
              </w:rPr>
              <w:t>2</w:t>
            </w:r>
            <w:r>
              <w:rPr>
                <w:color w:val="FF6600"/>
                <w:spacing w:val="42"/>
                <w:w w:val="150"/>
                <w:sz w:val="17"/>
              </w:rPr>
              <w:t> </w:t>
            </w:r>
            <w:r>
              <w:rPr>
                <w:color w:val="FF6600"/>
                <w:spacing w:val="-4"/>
                <w:sz w:val="17"/>
              </w:rPr>
              <w:t>5.55</w:t>
            </w:r>
          </w:p>
        </w:tc>
        <w:tc>
          <w:tcPr>
            <w:tcW w:w="1232" w:type="dxa"/>
          </w:tcPr>
          <w:p>
            <w:pPr>
              <w:pStyle w:val="TableParagraph"/>
              <w:ind w:right="126"/>
              <w:rPr>
                <w:sz w:val="17"/>
              </w:rPr>
            </w:pPr>
            <w:r>
              <w:rPr>
                <w:color w:val="FF6600"/>
                <w:spacing w:val="-2"/>
                <w:sz w:val="17"/>
              </w:rPr>
              <w:t>4.57170</w:t>
            </w:r>
          </w:p>
        </w:tc>
        <w:tc>
          <w:tcPr>
            <w:tcW w:w="510" w:type="dxa"/>
          </w:tcPr>
          <w:p>
            <w:pPr>
              <w:pStyle w:val="TableParagraph"/>
              <w:ind w:left="171"/>
              <w:jc w:val="center"/>
              <w:rPr>
                <w:sz w:val="17"/>
              </w:rPr>
            </w:pPr>
            <w:r>
              <w:rPr>
                <w:color w:val="000087"/>
                <w:spacing w:val="-5"/>
                <w:sz w:val="17"/>
              </w:rPr>
              <w:t>OWN</w:t>
            </w:r>
          </w:p>
        </w:tc>
        <w:tc>
          <w:tcPr>
            <w:tcW w:w="1622" w:type="dxa"/>
          </w:tcPr>
          <w:p>
            <w:pPr>
              <w:pStyle w:val="TableParagraph"/>
              <w:ind w:right="48"/>
              <w:rPr>
                <w:sz w:val="17"/>
              </w:rPr>
            </w:pPr>
            <w:r>
              <w:rPr>
                <w:color w:val="000087"/>
                <w:spacing w:val="-2"/>
                <w:sz w:val="17"/>
              </w:rPr>
              <w:t>small_business</w:t>
            </w:r>
          </w:p>
        </w:tc>
      </w:tr>
      <w:tr>
        <w:trPr>
          <w:trHeight w:val="204" w:hRule="atLeast"/>
        </w:trPr>
        <w:tc>
          <w:tcPr>
            <w:tcW w:w="1070" w:type="dxa"/>
          </w:tcPr>
          <w:p>
            <w:pPr>
              <w:pStyle w:val="TableParagraph"/>
              <w:ind w:left="50"/>
              <w:jc w:val="left"/>
              <w:rPr>
                <w:sz w:val="17"/>
              </w:rPr>
            </w:pPr>
            <w:r>
              <w:rPr>
                <w:color w:val="FF6600"/>
                <w:sz w:val="17"/>
              </w:rPr>
              <w:t>3 </w:t>
            </w:r>
            <w:r>
              <w:rPr>
                <w:color w:val="FF6600"/>
                <w:spacing w:val="-2"/>
                <w:sz w:val="17"/>
              </w:rPr>
              <w:t>18.08</w:t>
            </w:r>
          </w:p>
        </w:tc>
        <w:tc>
          <w:tcPr>
            <w:tcW w:w="1232" w:type="dxa"/>
          </w:tcPr>
          <w:p>
            <w:pPr>
              <w:pStyle w:val="TableParagraph"/>
              <w:ind w:right="126"/>
              <w:rPr>
                <w:sz w:val="17"/>
              </w:rPr>
            </w:pPr>
            <w:r>
              <w:rPr>
                <w:color w:val="FF6600"/>
                <w:spacing w:val="-2"/>
                <w:sz w:val="17"/>
              </w:rPr>
              <w:t>9.71600</w:t>
            </w:r>
          </w:p>
        </w:tc>
        <w:tc>
          <w:tcPr>
            <w:tcW w:w="510" w:type="dxa"/>
          </w:tcPr>
          <w:p>
            <w:pPr>
              <w:pStyle w:val="TableParagraph"/>
              <w:ind w:left="86"/>
              <w:jc w:val="center"/>
              <w:rPr>
                <w:sz w:val="17"/>
              </w:rPr>
            </w:pPr>
            <w:r>
              <w:rPr>
                <w:color w:val="000087"/>
                <w:spacing w:val="-4"/>
                <w:sz w:val="17"/>
              </w:rPr>
              <w:t>RENT</w:t>
            </w:r>
          </w:p>
        </w:tc>
        <w:tc>
          <w:tcPr>
            <w:tcW w:w="1622" w:type="dxa"/>
          </w:tcPr>
          <w:p>
            <w:pPr>
              <w:pStyle w:val="TableParagraph"/>
              <w:ind w:right="48"/>
              <w:rPr>
                <w:sz w:val="17"/>
              </w:rPr>
            </w:pPr>
            <w:r>
              <w:rPr>
                <w:color w:val="000087"/>
                <w:spacing w:val="-2"/>
                <w:sz w:val="17"/>
              </w:rPr>
              <w:t>other</w:t>
            </w:r>
          </w:p>
        </w:tc>
      </w:tr>
      <w:tr>
        <w:trPr>
          <w:trHeight w:val="203" w:hRule="atLeast"/>
        </w:trPr>
        <w:tc>
          <w:tcPr>
            <w:tcW w:w="1070" w:type="dxa"/>
          </w:tcPr>
          <w:p>
            <w:pPr>
              <w:pStyle w:val="TableParagraph"/>
              <w:ind w:left="50"/>
              <w:jc w:val="left"/>
              <w:rPr>
                <w:sz w:val="17"/>
              </w:rPr>
            </w:pPr>
            <w:r>
              <w:rPr>
                <w:color w:val="FF6600"/>
                <w:sz w:val="17"/>
              </w:rPr>
              <w:t>4 </w:t>
            </w:r>
            <w:r>
              <w:rPr>
                <w:color w:val="FF6600"/>
                <w:spacing w:val="-2"/>
                <w:sz w:val="17"/>
              </w:rPr>
              <w:t>10.08</w:t>
            </w:r>
          </w:p>
        </w:tc>
        <w:tc>
          <w:tcPr>
            <w:tcW w:w="1232" w:type="dxa"/>
          </w:tcPr>
          <w:p>
            <w:pPr>
              <w:pStyle w:val="TableParagraph"/>
              <w:ind w:right="126"/>
              <w:rPr>
                <w:sz w:val="17"/>
              </w:rPr>
            </w:pPr>
            <w:r>
              <w:rPr>
                <w:color w:val="FF6600"/>
                <w:spacing w:val="-2"/>
                <w:sz w:val="17"/>
              </w:rPr>
              <w:t>12.21520</w:t>
            </w:r>
          </w:p>
        </w:tc>
        <w:tc>
          <w:tcPr>
            <w:tcW w:w="510" w:type="dxa"/>
          </w:tcPr>
          <w:p>
            <w:pPr>
              <w:pStyle w:val="TableParagraph"/>
              <w:ind w:left="86"/>
              <w:jc w:val="center"/>
              <w:rPr>
                <w:sz w:val="17"/>
              </w:rPr>
            </w:pPr>
            <w:r>
              <w:rPr>
                <w:color w:val="000087"/>
                <w:spacing w:val="-4"/>
                <w:sz w:val="17"/>
              </w:rPr>
              <w:t>RENT</w:t>
            </w:r>
          </w:p>
        </w:tc>
        <w:tc>
          <w:tcPr>
            <w:tcW w:w="1622" w:type="dxa"/>
          </w:tcPr>
          <w:p>
            <w:pPr>
              <w:pStyle w:val="TableParagraph"/>
              <w:ind w:right="48"/>
              <w:rPr>
                <w:sz w:val="17"/>
              </w:rPr>
            </w:pPr>
            <w:r>
              <w:rPr>
                <w:color w:val="000087"/>
                <w:spacing w:val="-2"/>
                <w:sz w:val="17"/>
              </w:rPr>
              <w:t>debt_consolidation</w:t>
            </w:r>
          </w:p>
        </w:tc>
      </w:tr>
      <w:tr>
        <w:trPr>
          <w:trHeight w:val="187" w:hRule="atLeast"/>
        </w:trPr>
        <w:tc>
          <w:tcPr>
            <w:tcW w:w="1070" w:type="dxa"/>
          </w:tcPr>
          <w:p>
            <w:pPr>
              <w:pStyle w:val="TableParagraph"/>
              <w:spacing w:line="167" w:lineRule="exact"/>
              <w:ind w:left="50"/>
              <w:jc w:val="left"/>
              <w:rPr>
                <w:sz w:val="17"/>
              </w:rPr>
            </w:pPr>
            <w:r>
              <w:rPr>
                <w:color w:val="FF6600"/>
                <w:sz w:val="17"/>
              </w:rPr>
              <w:t>5</w:t>
            </w:r>
            <w:r>
              <w:rPr>
                <w:color w:val="FF6600"/>
                <w:spacing w:val="42"/>
                <w:w w:val="150"/>
                <w:sz w:val="17"/>
              </w:rPr>
              <w:t> </w:t>
            </w:r>
            <w:r>
              <w:rPr>
                <w:color w:val="FF6600"/>
                <w:spacing w:val="-4"/>
                <w:sz w:val="17"/>
              </w:rPr>
              <w:t>7.06</w:t>
            </w:r>
          </w:p>
        </w:tc>
        <w:tc>
          <w:tcPr>
            <w:tcW w:w="1232" w:type="dxa"/>
          </w:tcPr>
          <w:p>
            <w:pPr>
              <w:pStyle w:val="TableParagraph"/>
              <w:spacing w:line="167" w:lineRule="exact"/>
              <w:ind w:right="126"/>
              <w:rPr>
                <w:sz w:val="17"/>
              </w:rPr>
            </w:pPr>
            <w:r>
              <w:rPr>
                <w:color w:val="FF6600"/>
                <w:spacing w:val="-2"/>
                <w:sz w:val="17"/>
              </w:rPr>
              <w:t>3.90888</w:t>
            </w:r>
          </w:p>
        </w:tc>
        <w:tc>
          <w:tcPr>
            <w:tcW w:w="510" w:type="dxa"/>
          </w:tcPr>
          <w:p>
            <w:pPr>
              <w:pStyle w:val="TableParagraph"/>
              <w:spacing w:line="167" w:lineRule="exact"/>
              <w:ind w:left="86"/>
              <w:jc w:val="center"/>
              <w:rPr>
                <w:sz w:val="17"/>
              </w:rPr>
            </w:pPr>
            <w:r>
              <w:rPr>
                <w:color w:val="000087"/>
                <w:spacing w:val="-4"/>
                <w:sz w:val="17"/>
              </w:rPr>
              <w:t>RENT</w:t>
            </w:r>
          </w:p>
        </w:tc>
        <w:tc>
          <w:tcPr>
            <w:tcW w:w="1622" w:type="dxa"/>
          </w:tcPr>
          <w:p>
            <w:pPr>
              <w:pStyle w:val="TableParagraph"/>
              <w:spacing w:line="167" w:lineRule="exact"/>
              <w:ind w:right="48"/>
              <w:rPr>
                <w:sz w:val="17"/>
              </w:rPr>
            </w:pPr>
            <w:r>
              <w:rPr>
                <w:color w:val="000087"/>
                <w:spacing w:val="-2"/>
                <w:sz w:val="17"/>
              </w:rPr>
              <w:t>other</w:t>
            </w:r>
          </w:p>
        </w:tc>
      </w:tr>
    </w:tbl>
    <w:p>
      <w:pPr>
        <w:pStyle w:val="BodyText"/>
        <w:spacing w:line="213" w:lineRule="auto" w:before="135"/>
        <w:ind w:left="1000" w:right="1098" w:hanging="1"/>
        <w:jc w:val="both"/>
      </w:pPr>
      <w:r>
        <w:rPr/>
        <w:t>The function </w:t>
      </w:r>
      <w:r>
        <w:rPr>
          <w:rFonts w:ascii="BIZ UDGothic" w:hAnsi="BIZ UDGothic"/>
          <w:sz w:val="20"/>
        </w:rPr>
        <w:t>daisy</w:t>
      </w:r>
      <w:r>
        <w:rPr>
          <w:rFonts w:ascii="BIZ UDGothic" w:hAnsi="BIZ UDGothic"/>
          <w:spacing w:val="-25"/>
          <w:sz w:val="20"/>
        </w:rPr>
        <w:t> </w:t>
      </w:r>
      <w:r>
        <w:rPr/>
        <w:t>in the </w:t>
      </w:r>
      <w:r>
        <w:rPr>
          <w:rFonts w:ascii="BIZ UDGothic" w:hAnsi="BIZ UDGothic"/>
          <w:sz w:val="20"/>
        </w:rPr>
        <w:t>cluster</w:t>
      </w:r>
      <w:r>
        <w:rPr>
          <w:rFonts w:ascii="BIZ UDGothic" w:hAnsi="BIZ UDGothic"/>
          <w:spacing w:val="-25"/>
          <w:sz w:val="20"/>
        </w:rPr>
        <w:t> </w:t>
      </w:r>
      <w:r>
        <w:rPr/>
        <w:t>package in </w:t>
      </w:r>
      <w:r>
        <w:rPr>
          <w:i/>
        </w:rPr>
        <w:t>R </w:t>
      </w:r>
      <w:r>
        <w:rPr/>
        <w:t>can be used to compute Gower’s </w:t>
      </w:r>
      <w:r>
        <w:rPr>
          <w:spacing w:val="-2"/>
        </w:rPr>
        <w:t>distance:</w:t>
      </w:r>
    </w:p>
    <w:p>
      <w:pPr>
        <w:spacing w:line="220" w:lineRule="auto" w:before="124"/>
        <w:ind w:left="1339" w:right="5918" w:firstLine="0"/>
        <w:jc w:val="left"/>
        <w:rPr>
          <w:rFonts w:ascii="BIZ UDGothic"/>
          <w:sz w:val="17"/>
        </w:rPr>
      </w:pPr>
      <w:r>
        <w:rPr>
          <w:rFonts w:ascii="BIZ UDGothic"/>
          <w:color w:val="CC00FF"/>
          <w:spacing w:val="-2"/>
          <w:sz w:val="17"/>
        </w:rPr>
        <w:t>library</w:t>
      </w:r>
      <w:r>
        <w:rPr>
          <w:rFonts w:ascii="BIZ UDGothic"/>
          <w:spacing w:val="-2"/>
          <w:sz w:val="17"/>
        </w:rPr>
        <w:t>(</w:t>
      </w:r>
      <w:r>
        <w:rPr>
          <w:rFonts w:ascii="BIZ UDGothic"/>
          <w:color w:val="000087"/>
          <w:spacing w:val="-2"/>
          <w:sz w:val="17"/>
        </w:rPr>
        <w:t>cluster</w:t>
      </w:r>
      <w:r>
        <w:rPr>
          <w:rFonts w:ascii="BIZ UDGothic"/>
          <w:spacing w:val="-2"/>
          <w:sz w:val="17"/>
        </w:rPr>
        <w:t>) </w:t>
      </w:r>
      <w:r>
        <w:rPr>
          <w:rFonts w:ascii="BIZ UDGothic"/>
          <w:color w:val="CC00FF"/>
          <w:sz w:val="17"/>
        </w:rPr>
        <w:t>daisy</w:t>
      </w:r>
      <w:r>
        <w:rPr>
          <w:rFonts w:ascii="BIZ UDGothic"/>
          <w:sz w:val="17"/>
        </w:rPr>
        <w:t>(</w:t>
      </w:r>
      <w:r>
        <w:rPr>
          <w:rFonts w:ascii="BIZ UDGothic"/>
          <w:color w:val="000087"/>
          <w:sz w:val="17"/>
        </w:rPr>
        <w:t>x</w:t>
      </w:r>
      <w:r>
        <w:rPr>
          <w:rFonts w:ascii="BIZ UDGothic"/>
          <w:sz w:val="17"/>
        </w:rPr>
        <w:t>,</w:t>
      </w:r>
      <w:r>
        <w:rPr>
          <w:rFonts w:ascii="BIZ UDGothic"/>
          <w:spacing w:val="-22"/>
          <w:sz w:val="17"/>
        </w:rPr>
        <w:t> </w:t>
      </w:r>
      <w:r>
        <w:rPr>
          <w:rFonts w:ascii="BIZ UDGothic"/>
          <w:color w:val="000087"/>
          <w:sz w:val="17"/>
        </w:rPr>
        <w:t>metric</w:t>
      </w:r>
      <w:r>
        <w:rPr>
          <w:rFonts w:ascii="BIZ UDGothic"/>
          <w:color w:val="545454"/>
          <w:sz w:val="17"/>
        </w:rPr>
        <w:t>=</w:t>
      </w:r>
      <w:r>
        <w:rPr>
          <w:rFonts w:ascii="BIZ UDGothic"/>
          <w:color w:val="CC3300"/>
          <w:sz w:val="17"/>
        </w:rPr>
        <w:t>'gower'</w:t>
      </w:r>
      <w:r>
        <w:rPr>
          <w:rFonts w:ascii="BIZ UDGothic"/>
          <w:sz w:val="17"/>
        </w:rPr>
        <w:t>) </w:t>
      </w:r>
      <w:r>
        <w:rPr>
          <w:rFonts w:ascii="BIZ UDGothic"/>
          <w:color w:val="000087"/>
          <w:sz w:val="17"/>
        </w:rPr>
        <w:t>Dissimilarities </w:t>
      </w:r>
      <w:r>
        <w:rPr>
          <w:rFonts w:ascii="BIZ UDGothic"/>
          <w:color w:val="545454"/>
          <w:sz w:val="17"/>
        </w:rPr>
        <w:t>:</w:t>
      </w:r>
    </w:p>
    <w:p>
      <w:pPr>
        <w:tabs>
          <w:tab w:pos="3039" w:val="left" w:leader="none"/>
          <w:tab w:pos="3889" w:val="left" w:leader="none"/>
          <w:tab w:pos="4739" w:val="left" w:leader="none"/>
        </w:tabs>
        <w:spacing w:line="200" w:lineRule="exact" w:before="0"/>
        <w:ind w:left="2189" w:right="0" w:firstLine="0"/>
        <w:jc w:val="left"/>
        <w:rPr>
          <w:rFonts w:ascii="BIZ UDGothic"/>
          <w:sz w:val="17"/>
        </w:rPr>
      </w:pPr>
      <w:r>
        <w:rPr>
          <w:rFonts w:ascii="BIZ UDGothic"/>
          <w:color w:val="FF6600"/>
          <w:spacing w:val="-10"/>
          <w:sz w:val="17"/>
        </w:rPr>
        <w:t>1</w:t>
      </w:r>
      <w:r>
        <w:rPr>
          <w:rFonts w:ascii="BIZ UDGothic"/>
          <w:color w:val="FF6600"/>
          <w:sz w:val="17"/>
        </w:rPr>
        <w:tab/>
      </w:r>
      <w:r>
        <w:rPr>
          <w:rFonts w:ascii="BIZ UDGothic"/>
          <w:color w:val="FF6600"/>
          <w:spacing w:val="-10"/>
          <w:sz w:val="17"/>
        </w:rPr>
        <w:t>2</w:t>
      </w:r>
      <w:r>
        <w:rPr>
          <w:rFonts w:ascii="BIZ UDGothic"/>
          <w:color w:val="FF6600"/>
          <w:sz w:val="17"/>
        </w:rPr>
        <w:tab/>
      </w:r>
      <w:r>
        <w:rPr>
          <w:rFonts w:ascii="BIZ UDGothic"/>
          <w:color w:val="FF6600"/>
          <w:spacing w:val="-10"/>
          <w:sz w:val="17"/>
        </w:rPr>
        <w:t>3</w:t>
      </w:r>
      <w:r>
        <w:rPr>
          <w:rFonts w:ascii="BIZ UDGothic"/>
          <w:color w:val="FF6600"/>
          <w:sz w:val="17"/>
        </w:rPr>
        <w:tab/>
      </w:r>
      <w:r>
        <w:rPr>
          <w:rFonts w:ascii="BIZ UDGothic"/>
          <w:color w:val="FF6600"/>
          <w:spacing w:val="-10"/>
          <w:sz w:val="17"/>
        </w:rPr>
        <w:t>4</w:t>
      </w:r>
    </w:p>
    <w:p>
      <w:pPr>
        <w:spacing w:line="204" w:lineRule="exact" w:before="0"/>
        <w:ind w:left="1339" w:right="0" w:firstLine="0"/>
        <w:jc w:val="left"/>
        <w:rPr>
          <w:rFonts w:ascii="BIZ UDGothic"/>
          <w:sz w:val="17"/>
        </w:rPr>
      </w:pPr>
      <w:r>
        <w:rPr>
          <w:rFonts w:ascii="BIZ UDGothic"/>
          <w:color w:val="FF6600"/>
          <w:sz w:val="17"/>
        </w:rPr>
        <w:t>2 </w:t>
      </w:r>
      <w:r>
        <w:rPr>
          <w:rFonts w:ascii="BIZ UDGothic"/>
          <w:color w:val="FF6600"/>
          <w:spacing w:val="-2"/>
          <w:sz w:val="17"/>
        </w:rPr>
        <w:t>0.6220479</w:t>
      </w:r>
    </w:p>
    <w:p>
      <w:pPr>
        <w:spacing w:line="204" w:lineRule="exact" w:before="0"/>
        <w:ind w:left="1339" w:right="0" w:firstLine="0"/>
        <w:jc w:val="left"/>
        <w:rPr>
          <w:rFonts w:ascii="BIZ UDGothic"/>
          <w:sz w:val="17"/>
        </w:rPr>
      </w:pPr>
      <w:r>
        <w:rPr>
          <w:rFonts w:ascii="BIZ UDGothic"/>
          <w:color w:val="FF6600"/>
          <w:sz w:val="17"/>
        </w:rPr>
        <w:t>3 0.6863877 </w:t>
      </w:r>
      <w:r>
        <w:rPr>
          <w:rFonts w:ascii="BIZ UDGothic"/>
          <w:color w:val="FF6600"/>
          <w:spacing w:val="-2"/>
          <w:sz w:val="17"/>
        </w:rPr>
        <w:t>0.8143398</w:t>
      </w:r>
    </w:p>
    <w:p>
      <w:pPr>
        <w:spacing w:line="204" w:lineRule="exact" w:before="0"/>
        <w:ind w:left="1339" w:right="0" w:firstLine="0"/>
        <w:jc w:val="left"/>
        <w:rPr>
          <w:rFonts w:ascii="BIZ UDGothic"/>
          <w:sz w:val="17"/>
        </w:rPr>
      </w:pPr>
      <w:r>
        <w:rPr>
          <w:rFonts w:ascii="BIZ UDGothic"/>
          <w:color w:val="FF6600"/>
          <w:sz w:val="17"/>
        </w:rPr>
        <w:t>4 0.6329040 0.7608561 </w:t>
      </w:r>
      <w:r>
        <w:rPr>
          <w:rFonts w:ascii="BIZ UDGothic"/>
          <w:color w:val="FF6600"/>
          <w:spacing w:val="-2"/>
          <w:sz w:val="17"/>
        </w:rPr>
        <w:t>0.4307083</w:t>
      </w:r>
    </w:p>
    <w:p>
      <w:pPr>
        <w:spacing w:line="213" w:lineRule="exact" w:before="0"/>
        <w:ind w:left="1339" w:right="0" w:firstLine="0"/>
        <w:jc w:val="left"/>
        <w:rPr>
          <w:rFonts w:ascii="BIZ UDGothic"/>
          <w:sz w:val="17"/>
        </w:rPr>
      </w:pPr>
      <w:r>
        <w:rPr>
          <w:rFonts w:ascii="BIZ UDGothic"/>
          <w:color w:val="FF6600"/>
          <w:sz w:val="17"/>
        </w:rPr>
        <w:t>5 0.3772789 0.5389727 0.3091088 </w:t>
      </w:r>
      <w:r>
        <w:rPr>
          <w:rFonts w:ascii="BIZ UDGothic"/>
          <w:color w:val="FF6600"/>
          <w:spacing w:val="-2"/>
          <w:sz w:val="17"/>
        </w:rPr>
        <w:t>0.5056250</w:t>
      </w:r>
    </w:p>
    <w:p>
      <w:pPr>
        <w:spacing w:line="220" w:lineRule="auto" w:before="201"/>
        <w:ind w:left="1339" w:right="4635" w:firstLine="0"/>
        <w:jc w:val="left"/>
        <w:rPr>
          <w:rFonts w:ascii="BIZ UDGothic"/>
          <w:sz w:val="17"/>
        </w:rPr>
      </w:pPr>
      <w:r>
        <w:rPr>
          <w:rFonts w:ascii="BIZ UDGothic"/>
          <w:color w:val="000087"/>
          <w:sz w:val="17"/>
        </w:rPr>
        <w:t>Metric</w:t>
      </w:r>
      <w:r>
        <w:rPr>
          <w:rFonts w:ascii="BIZ UDGothic"/>
          <w:color w:val="000087"/>
          <w:spacing w:val="-4"/>
          <w:sz w:val="17"/>
        </w:rPr>
        <w:t> </w:t>
      </w:r>
      <w:r>
        <w:rPr>
          <w:rFonts w:ascii="BIZ UDGothic"/>
          <w:color w:val="545454"/>
          <w:sz w:val="17"/>
        </w:rPr>
        <w:t>:</w:t>
      </w:r>
      <w:r>
        <w:rPr>
          <w:rFonts w:ascii="BIZ UDGothic"/>
          <w:color w:val="545454"/>
          <w:spacing w:val="40"/>
          <w:sz w:val="17"/>
        </w:rPr>
        <w:t> </w:t>
      </w:r>
      <w:r>
        <w:rPr>
          <w:rFonts w:ascii="BIZ UDGothic"/>
          <w:color w:val="000087"/>
          <w:sz w:val="17"/>
        </w:rPr>
        <w:t>mixed</w:t>
      </w:r>
      <w:r>
        <w:rPr>
          <w:rFonts w:ascii="BIZ UDGothic"/>
          <w:color w:val="000087"/>
          <w:spacing w:val="-4"/>
          <w:sz w:val="17"/>
        </w:rPr>
        <w:t> </w:t>
      </w:r>
      <w:r>
        <w:rPr>
          <w:rFonts w:ascii="BIZ UDGothic"/>
          <w:sz w:val="17"/>
        </w:rPr>
        <w:t>;</w:t>
      </w:r>
      <w:r>
        <w:rPr>
          <w:rFonts w:ascii="BIZ UDGothic"/>
          <w:spacing w:val="40"/>
          <w:sz w:val="17"/>
        </w:rPr>
        <w:t> </w:t>
      </w:r>
      <w:r>
        <w:rPr>
          <w:rFonts w:ascii="BIZ UDGothic"/>
          <w:color w:val="000087"/>
          <w:sz w:val="17"/>
        </w:rPr>
        <w:t>Types</w:t>
      </w:r>
      <w:r>
        <w:rPr>
          <w:rFonts w:ascii="BIZ UDGothic"/>
          <w:color w:val="000087"/>
          <w:spacing w:val="-4"/>
          <w:sz w:val="17"/>
        </w:rPr>
        <w:t> </w:t>
      </w:r>
      <w:r>
        <w:rPr>
          <w:rFonts w:ascii="BIZ UDGothic"/>
          <w:color w:val="545454"/>
          <w:sz w:val="17"/>
        </w:rPr>
        <w:t>=</w:t>
      </w:r>
      <w:r>
        <w:rPr>
          <w:rFonts w:ascii="BIZ UDGothic"/>
          <w:color w:val="545454"/>
          <w:spacing w:val="-4"/>
          <w:sz w:val="17"/>
        </w:rPr>
        <w:t> </w:t>
      </w:r>
      <w:r>
        <w:rPr>
          <w:rFonts w:ascii="BIZ UDGothic"/>
          <w:color w:val="000087"/>
          <w:sz w:val="17"/>
        </w:rPr>
        <w:t>I</w:t>
      </w:r>
      <w:r>
        <w:rPr>
          <w:rFonts w:ascii="BIZ UDGothic"/>
          <w:sz w:val="17"/>
        </w:rPr>
        <w:t>,</w:t>
      </w:r>
      <w:r>
        <w:rPr>
          <w:rFonts w:ascii="BIZ UDGothic"/>
          <w:spacing w:val="-4"/>
          <w:sz w:val="17"/>
        </w:rPr>
        <w:t> </w:t>
      </w:r>
      <w:r>
        <w:rPr>
          <w:rFonts w:ascii="BIZ UDGothic"/>
          <w:color w:val="000087"/>
          <w:sz w:val="17"/>
        </w:rPr>
        <w:t>I</w:t>
      </w:r>
      <w:r>
        <w:rPr>
          <w:rFonts w:ascii="BIZ UDGothic"/>
          <w:sz w:val="17"/>
        </w:rPr>
        <w:t>,</w:t>
      </w:r>
      <w:r>
        <w:rPr>
          <w:rFonts w:ascii="BIZ UDGothic"/>
          <w:spacing w:val="-4"/>
          <w:sz w:val="17"/>
        </w:rPr>
        <w:t> </w:t>
      </w:r>
      <w:r>
        <w:rPr>
          <w:rFonts w:ascii="BIZ UDGothic"/>
          <w:color w:val="000087"/>
          <w:sz w:val="17"/>
        </w:rPr>
        <w:t>N</w:t>
      </w:r>
      <w:r>
        <w:rPr>
          <w:rFonts w:ascii="BIZ UDGothic"/>
          <w:sz w:val="17"/>
        </w:rPr>
        <w:t>,</w:t>
      </w:r>
      <w:r>
        <w:rPr>
          <w:rFonts w:ascii="BIZ UDGothic"/>
          <w:spacing w:val="-4"/>
          <w:sz w:val="17"/>
        </w:rPr>
        <w:t> </w:t>
      </w:r>
      <w:r>
        <w:rPr>
          <w:rFonts w:ascii="BIZ UDGothic"/>
          <w:color w:val="000087"/>
          <w:sz w:val="17"/>
        </w:rPr>
        <w:t>N Number of objects </w:t>
      </w:r>
      <w:r>
        <w:rPr>
          <w:rFonts w:ascii="BIZ UDGothic"/>
          <w:color w:val="545454"/>
          <w:sz w:val="17"/>
        </w:rPr>
        <w:t>: </w:t>
      </w:r>
      <w:r>
        <w:rPr>
          <w:rFonts w:ascii="BIZ UDGothic"/>
          <w:color w:val="FF6600"/>
          <w:sz w:val="17"/>
        </w:rPr>
        <w:t>5</w:t>
      </w:r>
    </w:p>
    <w:p>
      <w:pPr>
        <w:pStyle w:val="BodyText"/>
        <w:spacing w:line="216" w:lineRule="auto" w:before="116"/>
        <w:ind w:right="1099"/>
        <w:jc w:val="both"/>
      </w:pPr>
      <w:r>
        <w:rPr/>
        <w:t>At the moment of this writing, Gower’s distance is not available in any of the popular Python packages. However, activities are ongoing to include it in </w:t>
      </w:r>
      <w:r>
        <w:rPr>
          <w:rFonts w:ascii="BIZ UDGothic" w:hAnsi="BIZ UDGothic"/>
          <w:sz w:val="20"/>
        </w:rPr>
        <w:t>scikit-learn</w:t>
      </w:r>
      <w:r>
        <w:rPr/>
        <w:t>. </w:t>
      </w:r>
      <w:r>
        <w:rPr/>
        <w:t>We will update the accompanying source code once the implementation is released.</w:t>
      </w:r>
    </w:p>
    <w:p>
      <w:pPr>
        <w:pStyle w:val="BodyText"/>
        <w:spacing w:line="220" w:lineRule="auto" w:before="114"/>
        <w:ind w:right="1097"/>
        <w:jc w:val="both"/>
      </w:pPr>
      <w:r>
        <w:rPr/>
        <w:t>All distances are between 0 and 1. The pair of records with the biggest distance is 2 and</w:t>
      </w:r>
      <w:r>
        <w:rPr>
          <w:spacing w:val="-12"/>
        </w:rPr>
        <w:t> </w:t>
      </w:r>
      <w:r>
        <w:rPr/>
        <w:t>3:</w:t>
      </w:r>
      <w:r>
        <w:rPr>
          <w:spacing w:val="-12"/>
        </w:rPr>
        <w:t> </w:t>
      </w:r>
      <w:r>
        <w:rPr/>
        <w:t>neither</w:t>
      </w:r>
      <w:r>
        <w:rPr>
          <w:spacing w:val="-1"/>
        </w:rPr>
        <w:t> </w:t>
      </w:r>
      <w:r>
        <w:rPr/>
        <w:t>has the same values for </w:t>
      </w:r>
      <w:r>
        <w:rPr>
          <w:rFonts w:ascii="BIZ UDGothic"/>
          <w:sz w:val="20"/>
        </w:rPr>
        <w:t>home</w:t>
      </w:r>
      <w:r>
        <w:rPr>
          <w:rFonts w:ascii="BIZ UDGothic"/>
          <w:spacing w:val="-25"/>
          <w:sz w:val="20"/>
        </w:rPr>
        <w:t> </w:t>
      </w:r>
      <w:r>
        <w:rPr/>
        <w:t>and </w:t>
      </w:r>
      <w:r>
        <w:rPr>
          <w:rFonts w:ascii="BIZ UDGothic"/>
          <w:sz w:val="20"/>
        </w:rPr>
        <w:t>purpose</w:t>
      </w:r>
      <w:r>
        <w:rPr/>
        <w:t>, and they have very </w:t>
      </w:r>
      <w:r>
        <w:rPr/>
        <w:t>different levels of </w:t>
      </w:r>
      <w:r>
        <w:rPr>
          <w:rFonts w:ascii="BIZ UDGothic"/>
          <w:sz w:val="20"/>
        </w:rPr>
        <w:t>dti</w:t>
      </w:r>
      <w:r>
        <w:rPr>
          <w:rFonts w:ascii="BIZ UDGothic"/>
          <w:spacing w:val="-22"/>
          <w:sz w:val="20"/>
        </w:rPr>
        <w:t> </w:t>
      </w:r>
      <w:r>
        <w:rPr/>
        <w:t>(debt-to-income) and </w:t>
      </w:r>
      <w:r>
        <w:rPr>
          <w:rFonts w:ascii="BIZ UDGothic"/>
          <w:sz w:val="20"/>
        </w:rPr>
        <w:t>payment_inc_ratio</w:t>
      </w:r>
      <w:r>
        <w:rPr/>
        <w:t>. Records 3 and 5 have the smallest distance because they share the same values for </w:t>
      </w:r>
      <w:r>
        <w:rPr>
          <w:rFonts w:ascii="BIZ UDGothic"/>
          <w:sz w:val="20"/>
        </w:rPr>
        <w:t>home</w:t>
      </w:r>
      <w:r>
        <w:rPr>
          <w:rFonts w:ascii="BIZ UDGothic"/>
          <w:spacing w:val="-40"/>
          <w:sz w:val="20"/>
        </w:rPr>
        <w:t> </w:t>
      </w:r>
      <w:r>
        <w:rPr/>
        <w:t>and </w:t>
      </w:r>
      <w:r>
        <w:rPr>
          <w:rFonts w:ascii="BIZ UDGothic"/>
          <w:sz w:val="20"/>
        </w:rPr>
        <w:t>purpose</w:t>
      </w:r>
      <w:r>
        <w:rPr/>
        <w:t>.</w:t>
      </w:r>
    </w:p>
    <w:p>
      <w:pPr>
        <w:pStyle w:val="BodyText"/>
        <w:spacing w:line="213" w:lineRule="auto" w:before="123"/>
        <w:ind w:right="1098"/>
        <w:jc w:val="both"/>
      </w:pPr>
      <w:r>
        <w:rPr/>
        <w:t>You</w:t>
      </w:r>
      <w:r>
        <w:rPr>
          <w:spacing w:val="-12"/>
        </w:rPr>
        <w:t> </w:t>
      </w:r>
      <w:r>
        <w:rPr/>
        <w:t>can</w:t>
      </w:r>
      <w:r>
        <w:rPr>
          <w:spacing w:val="-1"/>
        </w:rPr>
        <w:t> </w:t>
      </w:r>
      <w:r>
        <w:rPr/>
        <w:t>pass the Gower’s distance matrix calculated from </w:t>
      </w:r>
      <w:r>
        <w:rPr>
          <w:rFonts w:ascii="BIZ UDGothic" w:hAnsi="BIZ UDGothic"/>
          <w:sz w:val="20"/>
        </w:rPr>
        <w:t>daisy</w:t>
      </w:r>
      <w:r>
        <w:rPr>
          <w:rFonts w:ascii="BIZ UDGothic" w:hAnsi="BIZ UDGothic"/>
          <w:spacing w:val="-25"/>
          <w:sz w:val="20"/>
        </w:rPr>
        <w:t> </w:t>
      </w:r>
      <w:r>
        <w:rPr/>
        <w:t>to </w:t>
      </w:r>
      <w:r>
        <w:rPr>
          <w:rFonts w:ascii="BIZ UDGothic" w:hAnsi="BIZ UDGothic"/>
          <w:sz w:val="20"/>
        </w:rPr>
        <w:t>hclust</w:t>
      </w:r>
      <w:r>
        <w:rPr>
          <w:rFonts w:ascii="BIZ UDGothic" w:hAnsi="BIZ UDGothic"/>
          <w:spacing w:val="-25"/>
          <w:sz w:val="20"/>
        </w:rPr>
        <w:t> </w:t>
      </w:r>
      <w:r>
        <w:rPr/>
        <w:t>for hier‐ </w:t>
      </w:r>
      <w:bookmarkStart w:name="_bookmark1283" w:id="1672"/>
      <w:bookmarkEnd w:id="1672"/>
      <w:r>
        <w:rPr/>
        <w:t>archical</w:t>
      </w:r>
      <w:r>
        <w:rPr/>
        <w:t> clustering (see </w:t>
      </w:r>
      <w:hyperlink w:history="true" w:anchor="_bookmark1219">
        <w:r>
          <w:rPr>
            <w:color w:val="990000"/>
          </w:rPr>
          <w:t>“Hierarchical Clustering” on page 304</w:t>
        </w:r>
      </w:hyperlink>
      <w:r>
        <w:rPr/>
        <w:t>):</w:t>
      </w:r>
    </w:p>
    <w:p>
      <w:pPr>
        <w:spacing w:after="0" w:line="213" w:lineRule="auto"/>
        <w:jc w:val="both"/>
        <w:sectPr>
          <w:pgSz w:w="10080" w:h="13230"/>
          <w:pgMar w:header="0" w:footer="885" w:top="960" w:bottom="1080" w:left="440" w:right="340"/>
        </w:sectPr>
      </w:pPr>
    </w:p>
    <w:p>
      <w:pPr>
        <w:spacing w:line="212" w:lineRule="exact" w:before="48"/>
        <w:ind w:left="1340" w:right="0" w:firstLine="0"/>
        <w:jc w:val="left"/>
        <w:rPr>
          <w:rFonts w:ascii="BIZ UDGothic"/>
          <w:sz w:val="17"/>
        </w:rPr>
      </w:pPr>
      <w:r>
        <w:rPr>
          <w:rFonts w:ascii="BIZ UDGothic"/>
          <w:color w:val="000087"/>
          <w:sz w:val="17"/>
        </w:rPr>
        <w:t>df </w:t>
      </w:r>
      <w:r>
        <w:rPr>
          <w:rFonts w:ascii="BIZ UDGothic"/>
          <w:color w:val="545454"/>
          <w:sz w:val="17"/>
        </w:rPr>
        <w:t>&lt;- </w:t>
      </w:r>
      <w:r>
        <w:rPr>
          <w:rFonts w:ascii="BIZ UDGothic"/>
          <w:color w:val="000087"/>
          <w:sz w:val="17"/>
        </w:rPr>
        <w:t>defaults</w:t>
      </w:r>
      <w:r>
        <w:rPr>
          <w:rFonts w:ascii="BIZ UDGothic"/>
          <w:color w:val="CC00FF"/>
          <w:sz w:val="17"/>
        </w:rPr>
        <w:t>[sample</w:t>
      </w:r>
      <w:r>
        <w:rPr>
          <w:rFonts w:ascii="BIZ UDGothic"/>
          <w:sz w:val="17"/>
        </w:rPr>
        <w:t>(</w:t>
      </w:r>
      <w:r>
        <w:rPr>
          <w:rFonts w:ascii="BIZ UDGothic"/>
          <w:color w:val="CC00FF"/>
          <w:sz w:val="17"/>
        </w:rPr>
        <w:t>nrow</w:t>
      </w:r>
      <w:r>
        <w:rPr>
          <w:rFonts w:ascii="BIZ UDGothic"/>
          <w:sz w:val="17"/>
        </w:rPr>
        <w:t>(</w:t>
      </w:r>
      <w:r>
        <w:rPr>
          <w:rFonts w:ascii="BIZ UDGothic"/>
          <w:color w:val="000087"/>
          <w:sz w:val="17"/>
        </w:rPr>
        <w:t>defaults</w:t>
      </w:r>
      <w:r>
        <w:rPr>
          <w:rFonts w:ascii="BIZ UDGothic"/>
          <w:sz w:val="17"/>
        </w:rPr>
        <w:t>), </w:t>
      </w:r>
      <w:r>
        <w:rPr>
          <w:rFonts w:ascii="BIZ UDGothic"/>
          <w:color w:val="FF6600"/>
          <w:spacing w:val="-2"/>
          <w:sz w:val="17"/>
        </w:rPr>
        <w:t>250</w:t>
      </w:r>
      <w:r>
        <w:rPr>
          <w:rFonts w:ascii="BIZ UDGothic"/>
          <w:spacing w:val="-2"/>
          <w:sz w:val="17"/>
        </w:rPr>
        <w:t>),</w:t>
      </w:r>
    </w:p>
    <w:p>
      <w:pPr>
        <w:spacing w:line="220" w:lineRule="auto" w:before="6"/>
        <w:ind w:left="1340" w:right="2507" w:firstLine="1275"/>
        <w:jc w:val="left"/>
        <w:rPr>
          <w:rFonts w:ascii="BIZ UDGothic"/>
          <w:sz w:val="17"/>
        </w:rPr>
      </w:pPr>
      <w:r>
        <w:rPr>
          <w:rFonts w:ascii="BIZ UDGothic"/>
          <w:color w:val="CC00FF"/>
          <w:sz w:val="17"/>
        </w:rPr>
        <w:t>c</w:t>
      </w:r>
      <w:r>
        <w:rPr>
          <w:rFonts w:ascii="BIZ UDGothic"/>
          <w:sz w:val="17"/>
        </w:rPr>
        <w:t>(</w:t>
      </w:r>
      <w:r>
        <w:rPr>
          <w:rFonts w:ascii="BIZ UDGothic"/>
          <w:color w:val="CC3300"/>
          <w:sz w:val="17"/>
        </w:rPr>
        <w:t>'dti'</w:t>
      </w:r>
      <w:r>
        <w:rPr>
          <w:rFonts w:ascii="BIZ UDGothic"/>
          <w:sz w:val="17"/>
        </w:rPr>
        <w:t>,</w:t>
      </w:r>
      <w:r>
        <w:rPr>
          <w:rFonts w:ascii="BIZ UDGothic"/>
          <w:spacing w:val="-14"/>
          <w:sz w:val="17"/>
        </w:rPr>
        <w:t> </w:t>
      </w:r>
      <w:r>
        <w:rPr>
          <w:rFonts w:ascii="BIZ UDGothic"/>
          <w:color w:val="CC3300"/>
          <w:sz w:val="17"/>
        </w:rPr>
        <w:t>'payment_inc_ratio'</w:t>
      </w:r>
      <w:r>
        <w:rPr>
          <w:rFonts w:ascii="BIZ UDGothic"/>
          <w:sz w:val="17"/>
        </w:rPr>
        <w:t>,</w:t>
      </w:r>
      <w:r>
        <w:rPr>
          <w:rFonts w:ascii="BIZ UDGothic"/>
          <w:spacing w:val="-14"/>
          <w:sz w:val="17"/>
        </w:rPr>
        <w:t> </w:t>
      </w:r>
      <w:r>
        <w:rPr>
          <w:rFonts w:ascii="BIZ UDGothic"/>
          <w:color w:val="CC3300"/>
          <w:sz w:val="17"/>
        </w:rPr>
        <w:t>'home'</w:t>
      </w:r>
      <w:r>
        <w:rPr>
          <w:rFonts w:ascii="BIZ UDGothic"/>
          <w:sz w:val="17"/>
        </w:rPr>
        <w:t>,</w:t>
      </w:r>
      <w:r>
        <w:rPr>
          <w:rFonts w:ascii="BIZ UDGothic"/>
          <w:spacing w:val="-14"/>
          <w:sz w:val="17"/>
        </w:rPr>
        <w:t> </w:t>
      </w:r>
      <w:r>
        <w:rPr>
          <w:rFonts w:ascii="BIZ UDGothic"/>
          <w:color w:val="CC3300"/>
          <w:sz w:val="17"/>
        </w:rPr>
        <w:t>'purpose'</w:t>
      </w:r>
      <w:r>
        <w:rPr>
          <w:rFonts w:ascii="BIZ UDGothic"/>
          <w:sz w:val="17"/>
        </w:rPr>
        <w:t>)] </w:t>
      </w:r>
      <w:r>
        <w:rPr>
          <w:rFonts w:ascii="BIZ UDGothic"/>
          <w:color w:val="000087"/>
          <w:sz w:val="17"/>
        </w:rPr>
        <w:t>d </w:t>
      </w:r>
      <w:r>
        <w:rPr>
          <w:rFonts w:ascii="BIZ UDGothic"/>
          <w:color w:val="545454"/>
          <w:sz w:val="17"/>
        </w:rPr>
        <w:t>= </w:t>
      </w:r>
      <w:r>
        <w:rPr>
          <w:rFonts w:ascii="BIZ UDGothic"/>
          <w:color w:val="CC00FF"/>
          <w:sz w:val="17"/>
        </w:rPr>
        <w:t>daisy</w:t>
      </w:r>
      <w:r>
        <w:rPr>
          <w:rFonts w:ascii="BIZ UDGothic"/>
          <w:sz w:val="17"/>
        </w:rPr>
        <w:t>(</w:t>
      </w:r>
      <w:r>
        <w:rPr>
          <w:rFonts w:ascii="BIZ UDGothic"/>
          <w:color w:val="000087"/>
          <w:sz w:val="17"/>
        </w:rPr>
        <w:t>df</w:t>
      </w:r>
      <w:r>
        <w:rPr>
          <w:rFonts w:ascii="BIZ UDGothic"/>
          <w:sz w:val="17"/>
        </w:rPr>
        <w:t>, </w:t>
      </w:r>
      <w:r>
        <w:rPr>
          <w:rFonts w:ascii="BIZ UDGothic"/>
          <w:color w:val="000087"/>
          <w:sz w:val="17"/>
        </w:rPr>
        <w:t>metric</w:t>
      </w:r>
      <w:r>
        <w:rPr>
          <w:rFonts w:ascii="BIZ UDGothic"/>
          <w:color w:val="545454"/>
          <w:sz w:val="17"/>
        </w:rPr>
        <w:t>=</w:t>
      </w:r>
      <w:r>
        <w:rPr>
          <w:rFonts w:ascii="BIZ UDGothic"/>
          <w:color w:val="CC3300"/>
          <w:sz w:val="17"/>
        </w:rPr>
        <w:t>'gower'</w:t>
      </w:r>
      <w:r>
        <w:rPr>
          <w:rFonts w:ascii="BIZ UDGothic"/>
          <w:sz w:val="17"/>
        </w:rPr>
        <w:t>)</w:t>
      </w:r>
    </w:p>
    <w:p>
      <w:pPr>
        <w:spacing w:line="199" w:lineRule="exact" w:before="0"/>
        <w:ind w:left="1340" w:right="0" w:firstLine="0"/>
        <w:jc w:val="left"/>
        <w:rPr>
          <w:rFonts w:ascii="BIZ UDGothic"/>
          <w:sz w:val="17"/>
        </w:rPr>
      </w:pPr>
      <w:r>
        <w:rPr>
          <w:rFonts w:ascii="BIZ UDGothic"/>
          <w:color w:val="000087"/>
          <w:sz w:val="17"/>
        </w:rPr>
        <w:t>hcl </w:t>
      </w:r>
      <w:r>
        <w:rPr>
          <w:rFonts w:ascii="BIZ UDGothic"/>
          <w:color w:val="545454"/>
          <w:sz w:val="17"/>
        </w:rPr>
        <w:t>&lt;- </w:t>
      </w:r>
      <w:r>
        <w:rPr>
          <w:rFonts w:ascii="BIZ UDGothic"/>
          <w:color w:val="CC00FF"/>
          <w:spacing w:val="-2"/>
          <w:sz w:val="17"/>
        </w:rPr>
        <w:t>hclust</w:t>
      </w:r>
      <w:r>
        <w:rPr>
          <w:rFonts w:ascii="BIZ UDGothic"/>
          <w:spacing w:val="-2"/>
          <w:sz w:val="17"/>
        </w:rPr>
        <w:t>(</w:t>
      </w:r>
      <w:r>
        <w:rPr>
          <w:rFonts w:ascii="BIZ UDGothic"/>
          <w:color w:val="000087"/>
          <w:spacing w:val="-2"/>
          <w:sz w:val="17"/>
        </w:rPr>
        <w:t>d</w:t>
      </w:r>
      <w:r>
        <w:rPr>
          <w:rFonts w:ascii="BIZ UDGothic"/>
          <w:spacing w:val="-2"/>
          <w:sz w:val="17"/>
        </w:rPr>
        <w:t>)</w:t>
      </w:r>
    </w:p>
    <w:p>
      <w:pPr>
        <w:spacing w:line="220" w:lineRule="auto" w:before="5"/>
        <w:ind w:left="1340" w:right="5352" w:firstLine="0"/>
        <w:jc w:val="left"/>
        <w:rPr>
          <w:rFonts w:ascii="BIZ UDGothic"/>
          <w:sz w:val="17"/>
        </w:rPr>
      </w:pPr>
      <w:r>
        <w:rPr>
          <w:rFonts w:ascii="BIZ UDGothic"/>
          <w:color w:val="000087"/>
          <w:sz w:val="17"/>
        </w:rPr>
        <w:t>dnd</w:t>
      </w:r>
      <w:r>
        <w:rPr>
          <w:rFonts w:ascii="BIZ UDGothic"/>
          <w:color w:val="000087"/>
          <w:spacing w:val="-20"/>
          <w:sz w:val="17"/>
        </w:rPr>
        <w:t> </w:t>
      </w:r>
      <w:r>
        <w:rPr>
          <w:rFonts w:ascii="BIZ UDGothic"/>
          <w:color w:val="545454"/>
          <w:sz w:val="17"/>
        </w:rPr>
        <w:t>&lt;-</w:t>
      </w:r>
      <w:r>
        <w:rPr>
          <w:rFonts w:ascii="BIZ UDGothic"/>
          <w:color w:val="545454"/>
          <w:spacing w:val="-20"/>
          <w:sz w:val="17"/>
        </w:rPr>
        <w:t> </w:t>
      </w:r>
      <w:r>
        <w:rPr>
          <w:rFonts w:ascii="BIZ UDGothic"/>
          <w:color w:val="CC00FF"/>
          <w:sz w:val="17"/>
        </w:rPr>
        <w:t>as.dendrogram</w:t>
      </w:r>
      <w:r>
        <w:rPr>
          <w:rFonts w:ascii="BIZ UDGothic"/>
          <w:sz w:val="17"/>
        </w:rPr>
        <w:t>(</w:t>
      </w:r>
      <w:r>
        <w:rPr>
          <w:rFonts w:ascii="BIZ UDGothic"/>
          <w:color w:val="000087"/>
          <w:sz w:val="17"/>
        </w:rPr>
        <w:t>hcl</w:t>
      </w:r>
      <w:r>
        <w:rPr>
          <w:rFonts w:ascii="BIZ UDGothic"/>
          <w:sz w:val="17"/>
        </w:rPr>
        <w:t>) </w:t>
      </w:r>
      <w:r>
        <w:rPr>
          <w:rFonts w:ascii="BIZ UDGothic"/>
          <w:color w:val="CC00FF"/>
          <w:sz w:val="17"/>
        </w:rPr>
        <w:t>plot</w:t>
      </w:r>
      <w:r>
        <w:rPr>
          <w:rFonts w:ascii="BIZ UDGothic"/>
          <w:sz w:val="17"/>
        </w:rPr>
        <w:t>(</w:t>
      </w:r>
      <w:r>
        <w:rPr>
          <w:rFonts w:ascii="BIZ UDGothic"/>
          <w:color w:val="000087"/>
          <w:sz w:val="17"/>
        </w:rPr>
        <w:t>dnd</w:t>
      </w:r>
      <w:r>
        <w:rPr>
          <w:rFonts w:ascii="BIZ UDGothic"/>
          <w:sz w:val="17"/>
        </w:rPr>
        <w:t>, </w:t>
      </w:r>
      <w:r>
        <w:rPr>
          <w:rFonts w:ascii="BIZ UDGothic"/>
          <w:color w:val="000087"/>
          <w:spacing w:val="-2"/>
          <w:sz w:val="17"/>
        </w:rPr>
        <w:t>leaflab</w:t>
      </w:r>
      <w:r>
        <w:rPr>
          <w:rFonts w:ascii="BIZ UDGothic"/>
          <w:color w:val="545454"/>
          <w:spacing w:val="-2"/>
          <w:sz w:val="17"/>
        </w:rPr>
        <w:t>=</w:t>
      </w:r>
      <w:r>
        <w:rPr>
          <w:rFonts w:ascii="BIZ UDGothic"/>
          <w:color w:val="CC3300"/>
          <w:spacing w:val="-2"/>
          <w:sz w:val="17"/>
        </w:rPr>
        <w:t>'none'</w:t>
      </w:r>
      <w:r>
        <w:rPr>
          <w:rFonts w:ascii="BIZ UDGothic"/>
          <w:spacing w:val="-2"/>
          <w:sz w:val="17"/>
        </w:rPr>
        <w:t>)</w:t>
      </w:r>
    </w:p>
    <w:p>
      <w:pPr>
        <w:pStyle w:val="BodyText"/>
        <w:spacing w:line="213" w:lineRule="auto" w:before="118"/>
        <w:ind w:right="1097"/>
        <w:jc w:val="both"/>
      </w:pPr>
      <w:bookmarkStart w:name="_bookmark1284" w:id="1673"/>
      <w:bookmarkEnd w:id="1673"/>
      <w:r>
        <w:rPr/>
      </w:r>
      <w:r>
        <w:rPr/>
        <w:t>The resulting dendrogram is shown in </w:t>
      </w:r>
      <w:hyperlink w:history="true" w:anchor="_bookmark1285">
        <w:r>
          <w:rPr>
            <w:color w:val="990000"/>
          </w:rPr>
          <w:t>Figure 7-14</w:t>
        </w:r>
      </w:hyperlink>
      <w:r>
        <w:rPr/>
        <w:t>. The individual records are </w:t>
      </w:r>
      <w:r>
        <w:rPr/>
        <w:t>not distinguishable on the x-axis, but we can cut the dendrogram horizontally at 0.5 and examine the records in one of the subtrees with this code:</w:t>
      </w:r>
    </w:p>
    <w:p>
      <w:pPr>
        <w:spacing w:line="220" w:lineRule="auto" w:before="123" w:after="27"/>
        <w:ind w:left="1340" w:right="4212" w:firstLine="0"/>
        <w:jc w:val="left"/>
        <w:rPr>
          <w:rFonts w:ascii="BIZ UDGothic"/>
          <w:sz w:val="17"/>
        </w:rPr>
      </w:pPr>
      <w:r>
        <w:rPr>
          <w:rFonts w:ascii="BIZ UDGothic"/>
          <w:color w:val="000087"/>
          <w:sz w:val="17"/>
        </w:rPr>
        <w:t>dnd_cut </w:t>
      </w:r>
      <w:r>
        <w:rPr>
          <w:rFonts w:ascii="BIZ UDGothic"/>
          <w:color w:val="545454"/>
          <w:sz w:val="17"/>
        </w:rPr>
        <w:t>&lt;- </w:t>
      </w:r>
      <w:r>
        <w:rPr>
          <w:rFonts w:ascii="BIZ UDGothic"/>
          <w:color w:val="CC00FF"/>
          <w:sz w:val="17"/>
        </w:rPr>
        <w:t>cut</w:t>
      </w:r>
      <w:r>
        <w:rPr>
          <w:rFonts w:ascii="BIZ UDGothic"/>
          <w:sz w:val="17"/>
        </w:rPr>
        <w:t>(</w:t>
      </w:r>
      <w:r>
        <w:rPr>
          <w:rFonts w:ascii="BIZ UDGothic"/>
          <w:color w:val="000087"/>
          <w:sz w:val="17"/>
        </w:rPr>
        <w:t>dnd</w:t>
      </w:r>
      <w:r>
        <w:rPr>
          <w:rFonts w:ascii="BIZ UDGothic"/>
          <w:sz w:val="17"/>
        </w:rPr>
        <w:t>, </w:t>
      </w:r>
      <w:r>
        <w:rPr>
          <w:rFonts w:ascii="BIZ UDGothic"/>
          <w:color w:val="000087"/>
          <w:sz w:val="17"/>
        </w:rPr>
        <w:t>h</w:t>
      </w:r>
      <w:r>
        <w:rPr>
          <w:rFonts w:ascii="BIZ UDGothic"/>
          <w:color w:val="545454"/>
          <w:sz w:val="17"/>
        </w:rPr>
        <w:t>=</w:t>
      </w:r>
      <w:r>
        <w:rPr>
          <w:rFonts w:ascii="BIZ UDGothic"/>
          <w:color w:val="FF6600"/>
          <w:sz w:val="17"/>
        </w:rPr>
        <w:t>0.5</w:t>
      </w:r>
      <w:r>
        <w:rPr>
          <w:rFonts w:ascii="BIZ UDGothic"/>
          <w:sz w:val="17"/>
        </w:rPr>
        <w:t>) </w:t>
      </w:r>
      <w:r>
        <w:rPr>
          <w:rFonts w:ascii="BIZ UDGothic"/>
          <w:color w:val="000087"/>
          <w:spacing w:val="-2"/>
          <w:sz w:val="17"/>
        </w:rPr>
        <w:t>df</w:t>
      </w:r>
      <w:r>
        <w:rPr>
          <w:rFonts w:ascii="BIZ UDGothic"/>
          <w:color w:val="CC00FF"/>
          <w:spacing w:val="-2"/>
          <w:sz w:val="17"/>
        </w:rPr>
        <w:t>[labels</w:t>
      </w:r>
      <w:r>
        <w:rPr>
          <w:rFonts w:ascii="BIZ UDGothic"/>
          <w:spacing w:val="-2"/>
          <w:sz w:val="17"/>
        </w:rPr>
        <w:t>(</w:t>
      </w:r>
      <w:r>
        <w:rPr>
          <w:rFonts w:ascii="BIZ UDGothic"/>
          <w:color w:val="000087"/>
          <w:spacing w:val="-2"/>
          <w:sz w:val="17"/>
        </w:rPr>
        <w:t>dnd_cut</w:t>
      </w:r>
      <w:r>
        <w:rPr>
          <w:rFonts w:ascii="BIZ UDGothic"/>
          <w:color w:val="545454"/>
          <w:spacing w:val="-2"/>
          <w:sz w:val="17"/>
        </w:rPr>
        <w:t>$</w:t>
      </w:r>
      <w:r>
        <w:rPr>
          <w:rFonts w:ascii="BIZ UDGothic"/>
          <w:color w:val="000087"/>
          <w:spacing w:val="-2"/>
          <w:sz w:val="17"/>
        </w:rPr>
        <w:t>lower</w:t>
      </w:r>
      <w:r>
        <w:rPr>
          <w:rFonts w:ascii="BIZ UDGothic"/>
          <w:spacing w:val="-2"/>
          <w:sz w:val="17"/>
        </w:rPr>
        <w:t>[[</w:t>
      </w:r>
      <w:r>
        <w:rPr>
          <w:rFonts w:ascii="BIZ UDGothic"/>
          <w:color w:val="FF6600"/>
          <w:spacing w:val="-2"/>
          <w:sz w:val="17"/>
        </w:rPr>
        <w:t>1</w:t>
      </w:r>
      <w:r>
        <w:rPr>
          <w:rFonts w:ascii="BIZ UDGothic"/>
          <w:spacing w:val="-2"/>
          <w:sz w:val="17"/>
        </w:rPr>
        <w:t>]]),]</w:t>
      </w: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8"/>
        <w:gridCol w:w="510"/>
        <w:gridCol w:w="1530"/>
        <w:gridCol w:w="510"/>
        <w:gridCol w:w="1623"/>
      </w:tblGrid>
      <w:tr>
        <w:trPr>
          <w:trHeight w:val="187" w:hRule="atLeast"/>
        </w:trPr>
        <w:tc>
          <w:tcPr>
            <w:tcW w:w="518" w:type="dxa"/>
          </w:tcPr>
          <w:p>
            <w:pPr>
              <w:pStyle w:val="TableParagraph"/>
              <w:spacing w:line="240" w:lineRule="auto"/>
              <w:jc w:val="left"/>
              <w:rPr>
                <w:rFonts w:ascii="Times New Roman"/>
                <w:sz w:val="12"/>
              </w:rPr>
            </w:pPr>
          </w:p>
        </w:tc>
        <w:tc>
          <w:tcPr>
            <w:tcW w:w="510" w:type="dxa"/>
          </w:tcPr>
          <w:p>
            <w:pPr>
              <w:pStyle w:val="TableParagraph"/>
              <w:spacing w:line="167" w:lineRule="exact"/>
              <w:ind w:right="42"/>
              <w:rPr>
                <w:sz w:val="17"/>
              </w:rPr>
            </w:pPr>
            <w:r>
              <w:rPr>
                <w:color w:val="000087"/>
                <w:spacing w:val="-5"/>
                <w:sz w:val="17"/>
              </w:rPr>
              <w:t>dti</w:t>
            </w:r>
          </w:p>
        </w:tc>
        <w:tc>
          <w:tcPr>
            <w:tcW w:w="1530" w:type="dxa"/>
          </w:tcPr>
          <w:p>
            <w:pPr>
              <w:pStyle w:val="TableParagraph"/>
              <w:spacing w:line="167" w:lineRule="exact"/>
              <w:ind w:right="42"/>
              <w:rPr>
                <w:sz w:val="17"/>
              </w:rPr>
            </w:pPr>
            <w:r>
              <w:rPr>
                <w:color w:val="000087"/>
                <w:spacing w:val="-2"/>
                <w:sz w:val="17"/>
              </w:rPr>
              <w:t>payment_inc_ratio</w:t>
            </w:r>
          </w:p>
        </w:tc>
        <w:tc>
          <w:tcPr>
            <w:tcW w:w="510" w:type="dxa"/>
          </w:tcPr>
          <w:p>
            <w:pPr>
              <w:pStyle w:val="TableParagraph"/>
              <w:spacing w:line="167" w:lineRule="exact"/>
              <w:ind w:right="42"/>
              <w:rPr>
                <w:sz w:val="17"/>
              </w:rPr>
            </w:pPr>
            <w:r>
              <w:rPr>
                <w:color w:val="000087"/>
                <w:spacing w:val="-2"/>
                <w:sz w:val="17"/>
              </w:rPr>
              <w:t>home_</w:t>
            </w:r>
          </w:p>
        </w:tc>
        <w:tc>
          <w:tcPr>
            <w:tcW w:w="1623" w:type="dxa"/>
          </w:tcPr>
          <w:p>
            <w:pPr>
              <w:pStyle w:val="TableParagraph"/>
              <w:spacing w:line="167" w:lineRule="exact"/>
              <w:ind w:right="50"/>
              <w:rPr>
                <w:sz w:val="17"/>
              </w:rPr>
            </w:pPr>
            <w:r>
              <w:rPr>
                <w:color w:val="000087"/>
                <w:spacing w:val="-2"/>
                <w:sz w:val="17"/>
              </w:rPr>
              <w:t>purpose_</w:t>
            </w:r>
          </w:p>
        </w:tc>
      </w:tr>
      <w:tr>
        <w:trPr>
          <w:trHeight w:val="203" w:hRule="atLeast"/>
        </w:trPr>
        <w:tc>
          <w:tcPr>
            <w:tcW w:w="518" w:type="dxa"/>
          </w:tcPr>
          <w:p>
            <w:pPr>
              <w:pStyle w:val="TableParagraph"/>
              <w:ind w:left="7"/>
              <w:jc w:val="center"/>
              <w:rPr>
                <w:sz w:val="17"/>
              </w:rPr>
            </w:pPr>
            <w:r>
              <w:rPr>
                <w:color w:val="FF6600"/>
                <w:spacing w:val="-2"/>
                <w:sz w:val="17"/>
              </w:rPr>
              <w:t>44532</w:t>
            </w:r>
          </w:p>
        </w:tc>
        <w:tc>
          <w:tcPr>
            <w:tcW w:w="510" w:type="dxa"/>
          </w:tcPr>
          <w:p>
            <w:pPr>
              <w:pStyle w:val="TableParagraph"/>
              <w:ind w:right="42"/>
              <w:rPr>
                <w:sz w:val="17"/>
              </w:rPr>
            </w:pPr>
            <w:r>
              <w:rPr>
                <w:color w:val="FF6600"/>
                <w:spacing w:val="-2"/>
                <w:sz w:val="17"/>
              </w:rPr>
              <w:t>21.22</w:t>
            </w:r>
          </w:p>
        </w:tc>
        <w:tc>
          <w:tcPr>
            <w:tcW w:w="1530" w:type="dxa"/>
          </w:tcPr>
          <w:p>
            <w:pPr>
              <w:pStyle w:val="TableParagraph"/>
              <w:ind w:right="42"/>
              <w:rPr>
                <w:sz w:val="17"/>
              </w:rPr>
            </w:pPr>
            <w:r>
              <w:rPr>
                <w:color w:val="FF6600"/>
                <w:spacing w:val="-2"/>
                <w:sz w:val="17"/>
              </w:rPr>
              <w:t>8.37694</w:t>
            </w:r>
          </w:p>
        </w:tc>
        <w:tc>
          <w:tcPr>
            <w:tcW w:w="510" w:type="dxa"/>
          </w:tcPr>
          <w:p>
            <w:pPr>
              <w:pStyle w:val="TableParagraph"/>
              <w:ind w:right="42"/>
              <w:rPr>
                <w:sz w:val="17"/>
              </w:rPr>
            </w:pPr>
            <w:r>
              <w:rPr>
                <w:color w:val="000087"/>
                <w:spacing w:val="-5"/>
                <w:sz w:val="17"/>
              </w:rPr>
              <w:t>OWN</w:t>
            </w:r>
          </w:p>
        </w:tc>
        <w:tc>
          <w:tcPr>
            <w:tcW w:w="1623" w:type="dxa"/>
          </w:tcPr>
          <w:p>
            <w:pPr>
              <w:pStyle w:val="TableParagraph"/>
              <w:ind w:right="50"/>
              <w:rPr>
                <w:sz w:val="17"/>
              </w:rPr>
            </w:pPr>
            <w:r>
              <w:rPr>
                <w:color w:val="000087"/>
                <w:spacing w:val="-2"/>
                <w:sz w:val="17"/>
              </w:rPr>
              <w:t>debt_consolidation</w:t>
            </w:r>
          </w:p>
        </w:tc>
      </w:tr>
      <w:tr>
        <w:trPr>
          <w:trHeight w:val="203" w:hRule="atLeast"/>
        </w:trPr>
        <w:tc>
          <w:tcPr>
            <w:tcW w:w="518" w:type="dxa"/>
          </w:tcPr>
          <w:p>
            <w:pPr>
              <w:pStyle w:val="TableParagraph"/>
              <w:ind w:left="7"/>
              <w:jc w:val="center"/>
              <w:rPr>
                <w:sz w:val="17"/>
              </w:rPr>
            </w:pPr>
            <w:r>
              <w:rPr>
                <w:color w:val="FF6600"/>
                <w:spacing w:val="-2"/>
                <w:sz w:val="17"/>
              </w:rPr>
              <w:t>39826</w:t>
            </w:r>
          </w:p>
        </w:tc>
        <w:tc>
          <w:tcPr>
            <w:tcW w:w="510" w:type="dxa"/>
          </w:tcPr>
          <w:p>
            <w:pPr>
              <w:pStyle w:val="TableParagraph"/>
              <w:ind w:right="42"/>
              <w:rPr>
                <w:sz w:val="17"/>
              </w:rPr>
            </w:pPr>
            <w:r>
              <w:rPr>
                <w:color w:val="FF6600"/>
                <w:spacing w:val="-2"/>
                <w:sz w:val="17"/>
              </w:rPr>
              <w:t>22.59</w:t>
            </w:r>
          </w:p>
        </w:tc>
        <w:tc>
          <w:tcPr>
            <w:tcW w:w="1530" w:type="dxa"/>
          </w:tcPr>
          <w:p>
            <w:pPr>
              <w:pStyle w:val="TableParagraph"/>
              <w:ind w:right="42"/>
              <w:rPr>
                <w:sz w:val="17"/>
              </w:rPr>
            </w:pPr>
            <w:r>
              <w:rPr>
                <w:color w:val="FF6600"/>
                <w:spacing w:val="-2"/>
                <w:sz w:val="17"/>
              </w:rPr>
              <w:t>6.22827</w:t>
            </w:r>
          </w:p>
        </w:tc>
        <w:tc>
          <w:tcPr>
            <w:tcW w:w="510" w:type="dxa"/>
          </w:tcPr>
          <w:p>
            <w:pPr>
              <w:pStyle w:val="TableParagraph"/>
              <w:ind w:right="42"/>
              <w:rPr>
                <w:sz w:val="17"/>
              </w:rPr>
            </w:pPr>
            <w:r>
              <w:rPr>
                <w:color w:val="000087"/>
                <w:spacing w:val="-5"/>
                <w:sz w:val="17"/>
              </w:rPr>
              <w:t>OWN</w:t>
            </w:r>
          </w:p>
        </w:tc>
        <w:tc>
          <w:tcPr>
            <w:tcW w:w="1623" w:type="dxa"/>
          </w:tcPr>
          <w:p>
            <w:pPr>
              <w:pStyle w:val="TableParagraph"/>
              <w:ind w:right="50"/>
              <w:rPr>
                <w:sz w:val="17"/>
              </w:rPr>
            </w:pPr>
            <w:r>
              <w:rPr>
                <w:color w:val="000087"/>
                <w:spacing w:val="-2"/>
                <w:sz w:val="17"/>
              </w:rPr>
              <w:t>debt_consolidation</w:t>
            </w:r>
          </w:p>
        </w:tc>
      </w:tr>
      <w:tr>
        <w:trPr>
          <w:trHeight w:val="203" w:hRule="atLeast"/>
        </w:trPr>
        <w:tc>
          <w:tcPr>
            <w:tcW w:w="518" w:type="dxa"/>
          </w:tcPr>
          <w:p>
            <w:pPr>
              <w:pStyle w:val="TableParagraph"/>
              <w:ind w:left="7"/>
              <w:jc w:val="center"/>
              <w:rPr>
                <w:sz w:val="17"/>
              </w:rPr>
            </w:pPr>
            <w:r>
              <w:rPr>
                <w:color w:val="FF6600"/>
                <w:spacing w:val="-2"/>
                <w:sz w:val="17"/>
              </w:rPr>
              <w:t>13282</w:t>
            </w:r>
          </w:p>
        </w:tc>
        <w:tc>
          <w:tcPr>
            <w:tcW w:w="510" w:type="dxa"/>
          </w:tcPr>
          <w:p>
            <w:pPr>
              <w:pStyle w:val="TableParagraph"/>
              <w:ind w:right="42"/>
              <w:rPr>
                <w:sz w:val="17"/>
              </w:rPr>
            </w:pPr>
            <w:r>
              <w:rPr>
                <w:color w:val="FF6600"/>
                <w:spacing w:val="-2"/>
                <w:sz w:val="17"/>
              </w:rPr>
              <w:t>31.00</w:t>
            </w:r>
          </w:p>
        </w:tc>
        <w:tc>
          <w:tcPr>
            <w:tcW w:w="1530" w:type="dxa"/>
          </w:tcPr>
          <w:p>
            <w:pPr>
              <w:pStyle w:val="TableParagraph"/>
              <w:ind w:right="42"/>
              <w:rPr>
                <w:sz w:val="17"/>
              </w:rPr>
            </w:pPr>
            <w:r>
              <w:rPr>
                <w:color w:val="FF6600"/>
                <w:spacing w:val="-2"/>
                <w:sz w:val="17"/>
              </w:rPr>
              <w:t>9.64200</w:t>
            </w:r>
          </w:p>
        </w:tc>
        <w:tc>
          <w:tcPr>
            <w:tcW w:w="510" w:type="dxa"/>
          </w:tcPr>
          <w:p>
            <w:pPr>
              <w:pStyle w:val="TableParagraph"/>
              <w:ind w:right="42"/>
              <w:rPr>
                <w:sz w:val="17"/>
              </w:rPr>
            </w:pPr>
            <w:r>
              <w:rPr>
                <w:color w:val="000087"/>
                <w:spacing w:val="-5"/>
                <w:sz w:val="17"/>
              </w:rPr>
              <w:t>OWN</w:t>
            </w:r>
          </w:p>
        </w:tc>
        <w:tc>
          <w:tcPr>
            <w:tcW w:w="1623" w:type="dxa"/>
          </w:tcPr>
          <w:p>
            <w:pPr>
              <w:pStyle w:val="TableParagraph"/>
              <w:ind w:right="50"/>
              <w:rPr>
                <w:sz w:val="17"/>
              </w:rPr>
            </w:pPr>
            <w:r>
              <w:rPr>
                <w:color w:val="000087"/>
                <w:spacing w:val="-2"/>
                <w:sz w:val="17"/>
              </w:rPr>
              <w:t>debt_consolidation</w:t>
            </w:r>
          </w:p>
        </w:tc>
      </w:tr>
      <w:tr>
        <w:trPr>
          <w:trHeight w:val="203" w:hRule="atLeast"/>
        </w:trPr>
        <w:tc>
          <w:tcPr>
            <w:tcW w:w="518" w:type="dxa"/>
          </w:tcPr>
          <w:p>
            <w:pPr>
              <w:pStyle w:val="TableParagraph"/>
              <w:ind w:left="7"/>
              <w:jc w:val="center"/>
              <w:rPr>
                <w:sz w:val="17"/>
              </w:rPr>
            </w:pPr>
            <w:r>
              <w:rPr>
                <w:color w:val="FF6600"/>
                <w:spacing w:val="-2"/>
                <w:sz w:val="17"/>
              </w:rPr>
              <w:t>31510</w:t>
            </w:r>
          </w:p>
        </w:tc>
        <w:tc>
          <w:tcPr>
            <w:tcW w:w="510" w:type="dxa"/>
          </w:tcPr>
          <w:p>
            <w:pPr>
              <w:pStyle w:val="TableParagraph"/>
              <w:ind w:right="42"/>
              <w:rPr>
                <w:sz w:val="17"/>
              </w:rPr>
            </w:pPr>
            <w:r>
              <w:rPr>
                <w:color w:val="FF6600"/>
                <w:spacing w:val="-2"/>
                <w:sz w:val="17"/>
              </w:rPr>
              <w:t>26.21</w:t>
            </w:r>
          </w:p>
        </w:tc>
        <w:tc>
          <w:tcPr>
            <w:tcW w:w="1530" w:type="dxa"/>
          </w:tcPr>
          <w:p>
            <w:pPr>
              <w:pStyle w:val="TableParagraph"/>
              <w:ind w:right="42"/>
              <w:rPr>
                <w:sz w:val="17"/>
              </w:rPr>
            </w:pPr>
            <w:r>
              <w:rPr>
                <w:color w:val="FF6600"/>
                <w:spacing w:val="-2"/>
                <w:sz w:val="17"/>
              </w:rPr>
              <w:t>11.94380</w:t>
            </w:r>
          </w:p>
        </w:tc>
        <w:tc>
          <w:tcPr>
            <w:tcW w:w="510" w:type="dxa"/>
          </w:tcPr>
          <w:p>
            <w:pPr>
              <w:pStyle w:val="TableParagraph"/>
              <w:ind w:right="42"/>
              <w:rPr>
                <w:sz w:val="17"/>
              </w:rPr>
            </w:pPr>
            <w:r>
              <w:rPr>
                <w:color w:val="000087"/>
                <w:spacing w:val="-5"/>
                <w:sz w:val="17"/>
              </w:rPr>
              <w:t>OWN</w:t>
            </w:r>
          </w:p>
        </w:tc>
        <w:tc>
          <w:tcPr>
            <w:tcW w:w="1623" w:type="dxa"/>
          </w:tcPr>
          <w:p>
            <w:pPr>
              <w:pStyle w:val="TableParagraph"/>
              <w:ind w:right="50"/>
              <w:rPr>
                <w:sz w:val="17"/>
              </w:rPr>
            </w:pPr>
            <w:r>
              <w:rPr>
                <w:color w:val="000087"/>
                <w:spacing w:val="-2"/>
                <w:sz w:val="17"/>
              </w:rPr>
              <w:t>debt_consolidation</w:t>
            </w:r>
          </w:p>
        </w:tc>
      </w:tr>
      <w:tr>
        <w:trPr>
          <w:trHeight w:val="203" w:hRule="atLeast"/>
        </w:trPr>
        <w:tc>
          <w:tcPr>
            <w:tcW w:w="518" w:type="dxa"/>
          </w:tcPr>
          <w:p>
            <w:pPr>
              <w:pStyle w:val="TableParagraph"/>
              <w:ind w:left="7" w:right="84"/>
              <w:jc w:val="center"/>
              <w:rPr>
                <w:sz w:val="17"/>
              </w:rPr>
            </w:pPr>
            <w:r>
              <w:rPr>
                <w:color w:val="FF6600"/>
                <w:spacing w:val="-4"/>
                <w:sz w:val="17"/>
              </w:rPr>
              <w:t>6693</w:t>
            </w:r>
          </w:p>
        </w:tc>
        <w:tc>
          <w:tcPr>
            <w:tcW w:w="510" w:type="dxa"/>
          </w:tcPr>
          <w:p>
            <w:pPr>
              <w:pStyle w:val="TableParagraph"/>
              <w:ind w:right="42"/>
              <w:rPr>
                <w:sz w:val="17"/>
              </w:rPr>
            </w:pPr>
            <w:r>
              <w:rPr>
                <w:color w:val="FF6600"/>
                <w:spacing w:val="-2"/>
                <w:sz w:val="17"/>
              </w:rPr>
              <w:t>26.96</w:t>
            </w:r>
          </w:p>
        </w:tc>
        <w:tc>
          <w:tcPr>
            <w:tcW w:w="1530" w:type="dxa"/>
          </w:tcPr>
          <w:p>
            <w:pPr>
              <w:pStyle w:val="TableParagraph"/>
              <w:ind w:right="42"/>
              <w:rPr>
                <w:sz w:val="17"/>
              </w:rPr>
            </w:pPr>
            <w:r>
              <w:rPr>
                <w:color w:val="FF6600"/>
                <w:spacing w:val="-2"/>
                <w:sz w:val="17"/>
              </w:rPr>
              <w:t>9.45600</w:t>
            </w:r>
          </w:p>
        </w:tc>
        <w:tc>
          <w:tcPr>
            <w:tcW w:w="510" w:type="dxa"/>
          </w:tcPr>
          <w:p>
            <w:pPr>
              <w:pStyle w:val="TableParagraph"/>
              <w:ind w:right="42"/>
              <w:rPr>
                <w:sz w:val="17"/>
              </w:rPr>
            </w:pPr>
            <w:r>
              <w:rPr>
                <w:color w:val="000087"/>
                <w:spacing w:val="-5"/>
                <w:sz w:val="17"/>
              </w:rPr>
              <w:t>OWN</w:t>
            </w:r>
          </w:p>
        </w:tc>
        <w:tc>
          <w:tcPr>
            <w:tcW w:w="1623" w:type="dxa"/>
          </w:tcPr>
          <w:p>
            <w:pPr>
              <w:pStyle w:val="TableParagraph"/>
              <w:ind w:right="50"/>
              <w:rPr>
                <w:sz w:val="17"/>
              </w:rPr>
            </w:pPr>
            <w:r>
              <w:rPr>
                <w:color w:val="000087"/>
                <w:spacing w:val="-2"/>
                <w:sz w:val="17"/>
              </w:rPr>
              <w:t>debt_consolidation</w:t>
            </w:r>
          </w:p>
        </w:tc>
      </w:tr>
      <w:tr>
        <w:trPr>
          <w:trHeight w:val="203" w:hRule="atLeast"/>
        </w:trPr>
        <w:tc>
          <w:tcPr>
            <w:tcW w:w="518" w:type="dxa"/>
          </w:tcPr>
          <w:p>
            <w:pPr>
              <w:pStyle w:val="TableParagraph"/>
              <w:ind w:left="7" w:right="84"/>
              <w:jc w:val="center"/>
              <w:rPr>
                <w:sz w:val="17"/>
              </w:rPr>
            </w:pPr>
            <w:r>
              <w:rPr>
                <w:color w:val="FF6600"/>
                <w:spacing w:val="-4"/>
                <w:sz w:val="17"/>
              </w:rPr>
              <w:t>7356</w:t>
            </w:r>
          </w:p>
        </w:tc>
        <w:tc>
          <w:tcPr>
            <w:tcW w:w="510" w:type="dxa"/>
          </w:tcPr>
          <w:p>
            <w:pPr>
              <w:pStyle w:val="TableParagraph"/>
              <w:ind w:right="42"/>
              <w:rPr>
                <w:sz w:val="17"/>
              </w:rPr>
            </w:pPr>
            <w:r>
              <w:rPr>
                <w:color w:val="FF6600"/>
                <w:spacing w:val="-2"/>
                <w:sz w:val="17"/>
              </w:rPr>
              <w:t>25.81</w:t>
            </w:r>
          </w:p>
        </w:tc>
        <w:tc>
          <w:tcPr>
            <w:tcW w:w="1530" w:type="dxa"/>
          </w:tcPr>
          <w:p>
            <w:pPr>
              <w:pStyle w:val="TableParagraph"/>
              <w:ind w:right="42"/>
              <w:rPr>
                <w:sz w:val="17"/>
              </w:rPr>
            </w:pPr>
            <w:r>
              <w:rPr>
                <w:color w:val="FF6600"/>
                <w:spacing w:val="-2"/>
                <w:sz w:val="17"/>
              </w:rPr>
              <w:t>9.39257</w:t>
            </w:r>
          </w:p>
        </w:tc>
        <w:tc>
          <w:tcPr>
            <w:tcW w:w="510" w:type="dxa"/>
          </w:tcPr>
          <w:p>
            <w:pPr>
              <w:pStyle w:val="TableParagraph"/>
              <w:ind w:right="42"/>
              <w:rPr>
                <w:sz w:val="17"/>
              </w:rPr>
            </w:pPr>
            <w:r>
              <w:rPr>
                <w:color w:val="000087"/>
                <w:spacing w:val="-5"/>
                <w:sz w:val="17"/>
              </w:rPr>
              <w:t>OWN</w:t>
            </w:r>
          </w:p>
        </w:tc>
        <w:tc>
          <w:tcPr>
            <w:tcW w:w="1623" w:type="dxa"/>
          </w:tcPr>
          <w:p>
            <w:pPr>
              <w:pStyle w:val="TableParagraph"/>
              <w:ind w:right="50"/>
              <w:rPr>
                <w:sz w:val="17"/>
              </w:rPr>
            </w:pPr>
            <w:r>
              <w:rPr>
                <w:color w:val="000087"/>
                <w:spacing w:val="-2"/>
                <w:sz w:val="17"/>
              </w:rPr>
              <w:t>debt_consolidation</w:t>
            </w:r>
          </w:p>
        </w:tc>
      </w:tr>
      <w:tr>
        <w:trPr>
          <w:trHeight w:val="203" w:hRule="atLeast"/>
        </w:trPr>
        <w:tc>
          <w:tcPr>
            <w:tcW w:w="518" w:type="dxa"/>
          </w:tcPr>
          <w:p>
            <w:pPr>
              <w:pStyle w:val="TableParagraph"/>
              <w:ind w:left="7" w:right="84"/>
              <w:jc w:val="center"/>
              <w:rPr>
                <w:sz w:val="17"/>
              </w:rPr>
            </w:pPr>
            <w:r>
              <w:rPr>
                <w:color w:val="FF6600"/>
                <w:spacing w:val="-4"/>
                <w:sz w:val="17"/>
              </w:rPr>
              <w:t>9278</w:t>
            </w:r>
          </w:p>
        </w:tc>
        <w:tc>
          <w:tcPr>
            <w:tcW w:w="510" w:type="dxa"/>
          </w:tcPr>
          <w:p>
            <w:pPr>
              <w:pStyle w:val="TableParagraph"/>
              <w:ind w:right="42"/>
              <w:rPr>
                <w:sz w:val="17"/>
              </w:rPr>
            </w:pPr>
            <w:r>
              <w:rPr>
                <w:color w:val="FF6600"/>
                <w:spacing w:val="-2"/>
                <w:sz w:val="17"/>
              </w:rPr>
              <w:t>21.00</w:t>
            </w:r>
          </w:p>
        </w:tc>
        <w:tc>
          <w:tcPr>
            <w:tcW w:w="1530" w:type="dxa"/>
          </w:tcPr>
          <w:p>
            <w:pPr>
              <w:pStyle w:val="TableParagraph"/>
              <w:ind w:right="42"/>
              <w:rPr>
                <w:sz w:val="17"/>
              </w:rPr>
            </w:pPr>
            <w:r>
              <w:rPr>
                <w:color w:val="FF6600"/>
                <w:spacing w:val="-2"/>
                <w:sz w:val="17"/>
              </w:rPr>
              <w:t>14.71850</w:t>
            </w:r>
          </w:p>
        </w:tc>
        <w:tc>
          <w:tcPr>
            <w:tcW w:w="510" w:type="dxa"/>
          </w:tcPr>
          <w:p>
            <w:pPr>
              <w:pStyle w:val="TableParagraph"/>
              <w:ind w:right="42"/>
              <w:rPr>
                <w:sz w:val="17"/>
              </w:rPr>
            </w:pPr>
            <w:r>
              <w:rPr>
                <w:color w:val="000087"/>
                <w:spacing w:val="-5"/>
                <w:sz w:val="17"/>
              </w:rPr>
              <w:t>OWN</w:t>
            </w:r>
          </w:p>
        </w:tc>
        <w:tc>
          <w:tcPr>
            <w:tcW w:w="1623" w:type="dxa"/>
          </w:tcPr>
          <w:p>
            <w:pPr>
              <w:pStyle w:val="TableParagraph"/>
              <w:ind w:right="50"/>
              <w:rPr>
                <w:sz w:val="17"/>
              </w:rPr>
            </w:pPr>
            <w:r>
              <w:rPr>
                <w:color w:val="000087"/>
                <w:spacing w:val="-2"/>
                <w:sz w:val="17"/>
              </w:rPr>
              <w:t>debt_consolidation</w:t>
            </w:r>
          </w:p>
        </w:tc>
      </w:tr>
      <w:tr>
        <w:trPr>
          <w:trHeight w:val="203" w:hRule="atLeast"/>
        </w:trPr>
        <w:tc>
          <w:tcPr>
            <w:tcW w:w="518" w:type="dxa"/>
          </w:tcPr>
          <w:p>
            <w:pPr>
              <w:pStyle w:val="TableParagraph"/>
              <w:ind w:left="7"/>
              <w:jc w:val="center"/>
              <w:rPr>
                <w:sz w:val="17"/>
              </w:rPr>
            </w:pPr>
            <w:r>
              <w:rPr>
                <w:color w:val="FF6600"/>
                <w:spacing w:val="-2"/>
                <w:sz w:val="17"/>
              </w:rPr>
              <w:t>13520</w:t>
            </w:r>
          </w:p>
        </w:tc>
        <w:tc>
          <w:tcPr>
            <w:tcW w:w="510" w:type="dxa"/>
          </w:tcPr>
          <w:p>
            <w:pPr>
              <w:pStyle w:val="TableParagraph"/>
              <w:ind w:right="42"/>
              <w:rPr>
                <w:sz w:val="17"/>
              </w:rPr>
            </w:pPr>
            <w:r>
              <w:rPr>
                <w:color w:val="FF6600"/>
                <w:spacing w:val="-2"/>
                <w:sz w:val="17"/>
              </w:rPr>
              <w:t>29.00</w:t>
            </w:r>
          </w:p>
        </w:tc>
        <w:tc>
          <w:tcPr>
            <w:tcW w:w="1530" w:type="dxa"/>
          </w:tcPr>
          <w:p>
            <w:pPr>
              <w:pStyle w:val="TableParagraph"/>
              <w:ind w:right="42"/>
              <w:rPr>
                <w:sz w:val="17"/>
              </w:rPr>
            </w:pPr>
            <w:r>
              <w:rPr>
                <w:color w:val="FF6600"/>
                <w:spacing w:val="-2"/>
                <w:sz w:val="17"/>
              </w:rPr>
              <w:t>18.86670</w:t>
            </w:r>
          </w:p>
        </w:tc>
        <w:tc>
          <w:tcPr>
            <w:tcW w:w="510" w:type="dxa"/>
          </w:tcPr>
          <w:p>
            <w:pPr>
              <w:pStyle w:val="TableParagraph"/>
              <w:ind w:right="42"/>
              <w:rPr>
                <w:sz w:val="17"/>
              </w:rPr>
            </w:pPr>
            <w:r>
              <w:rPr>
                <w:color w:val="000087"/>
                <w:spacing w:val="-5"/>
                <w:sz w:val="17"/>
              </w:rPr>
              <w:t>OWN</w:t>
            </w:r>
          </w:p>
        </w:tc>
        <w:tc>
          <w:tcPr>
            <w:tcW w:w="1623" w:type="dxa"/>
          </w:tcPr>
          <w:p>
            <w:pPr>
              <w:pStyle w:val="TableParagraph"/>
              <w:ind w:right="50"/>
              <w:rPr>
                <w:sz w:val="17"/>
              </w:rPr>
            </w:pPr>
            <w:r>
              <w:rPr>
                <w:color w:val="000087"/>
                <w:spacing w:val="-2"/>
                <w:sz w:val="17"/>
              </w:rPr>
              <w:t>debt_consolidation</w:t>
            </w:r>
          </w:p>
        </w:tc>
      </w:tr>
      <w:tr>
        <w:trPr>
          <w:trHeight w:val="203" w:hRule="atLeast"/>
        </w:trPr>
        <w:tc>
          <w:tcPr>
            <w:tcW w:w="518" w:type="dxa"/>
          </w:tcPr>
          <w:p>
            <w:pPr>
              <w:pStyle w:val="TableParagraph"/>
              <w:ind w:left="7"/>
              <w:jc w:val="center"/>
              <w:rPr>
                <w:sz w:val="17"/>
              </w:rPr>
            </w:pPr>
            <w:r>
              <w:rPr>
                <w:color w:val="FF6600"/>
                <w:spacing w:val="-2"/>
                <w:sz w:val="17"/>
              </w:rPr>
              <w:t>14668</w:t>
            </w:r>
          </w:p>
        </w:tc>
        <w:tc>
          <w:tcPr>
            <w:tcW w:w="510" w:type="dxa"/>
          </w:tcPr>
          <w:p>
            <w:pPr>
              <w:pStyle w:val="TableParagraph"/>
              <w:ind w:right="42"/>
              <w:rPr>
                <w:sz w:val="17"/>
              </w:rPr>
            </w:pPr>
            <w:r>
              <w:rPr>
                <w:color w:val="FF6600"/>
                <w:spacing w:val="-2"/>
                <w:sz w:val="17"/>
              </w:rPr>
              <w:t>25.75</w:t>
            </w:r>
          </w:p>
        </w:tc>
        <w:tc>
          <w:tcPr>
            <w:tcW w:w="1530" w:type="dxa"/>
          </w:tcPr>
          <w:p>
            <w:pPr>
              <w:pStyle w:val="TableParagraph"/>
              <w:ind w:right="42"/>
              <w:rPr>
                <w:sz w:val="17"/>
              </w:rPr>
            </w:pPr>
            <w:r>
              <w:rPr>
                <w:color w:val="FF6600"/>
                <w:spacing w:val="-2"/>
                <w:sz w:val="17"/>
              </w:rPr>
              <w:t>17.53440</w:t>
            </w:r>
          </w:p>
        </w:tc>
        <w:tc>
          <w:tcPr>
            <w:tcW w:w="510" w:type="dxa"/>
          </w:tcPr>
          <w:p>
            <w:pPr>
              <w:pStyle w:val="TableParagraph"/>
              <w:ind w:right="42"/>
              <w:rPr>
                <w:sz w:val="17"/>
              </w:rPr>
            </w:pPr>
            <w:r>
              <w:rPr>
                <w:color w:val="000087"/>
                <w:spacing w:val="-5"/>
                <w:sz w:val="17"/>
              </w:rPr>
              <w:t>OWN</w:t>
            </w:r>
          </w:p>
        </w:tc>
        <w:tc>
          <w:tcPr>
            <w:tcW w:w="1623" w:type="dxa"/>
          </w:tcPr>
          <w:p>
            <w:pPr>
              <w:pStyle w:val="TableParagraph"/>
              <w:ind w:right="50"/>
              <w:rPr>
                <w:sz w:val="17"/>
              </w:rPr>
            </w:pPr>
            <w:r>
              <w:rPr>
                <w:color w:val="000087"/>
                <w:spacing w:val="-2"/>
                <w:sz w:val="17"/>
              </w:rPr>
              <w:t>debt_consolidation</w:t>
            </w:r>
          </w:p>
        </w:tc>
      </w:tr>
      <w:tr>
        <w:trPr>
          <w:trHeight w:val="203" w:hRule="atLeast"/>
        </w:trPr>
        <w:tc>
          <w:tcPr>
            <w:tcW w:w="518" w:type="dxa"/>
          </w:tcPr>
          <w:p>
            <w:pPr>
              <w:pStyle w:val="TableParagraph"/>
              <w:ind w:left="7"/>
              <w:jc w:val="center"/>
              <w:rPr>
                <w:sz w:val="17"/>
              </w:rPr>
            </w:pPr>
            <w:r>
              <w:rPr>
                <w:color w:val="FF6600"/>
                <w:spacing w:val="-2"/>
                <w:sz w:val="17"/>
              </w:rPr>
              <w:t>19975</w:t>
            </w:r>
          </w:p>
        </w:tc>
        <w:tc>
          <w:tcPr>
            <w:tcW w:w="510" w:type="dxa"/>
          </w:tcPr>
          <w:p>
            <w:pPr>
              <w:pStyle w:val="TableParagraph"/>
              <w:ind w:right="42"/>
              <w:rPr>
                <w:sz w:val="17"/>
              </w:rPr>
            </w:pPr>
            <w:r>
              <w:rPr>
                <w:color w:val="FF6600"/>
                <w:spacing w:val="-2"/>
                <w:sz w:val="17"/>
              </w:rPr>
              <w:t>22.70</w:t>
            </w:r>
          </w:p>
        </w:tc>
        <w:tc>
          <w:tcPr>
            <w:tcW w:w="1530" w:type="dxa"/>
          </w:tcPr>
          <w:p>
            <w:pPr>
              <w:pStyle w:val="TableParagraph"/>
              <w:ind w:right="42"/>
              <w:rPr>
                <w:sz w:val="17"/>
              </w:rPr>
            </w:pPr>
            <w:r>
              <w:rPr>
                <w:color w:val="FF6600"/>
                <w:spacing w:val="-2"/>
                <w:sz w:val="17"/>
              </w:rPr>
              <w:t>17.12170</w:t>
            </w:r>
          </w:p>
        </w:tc>
        <w:tc>
          <w:tcPr>
            <w:tcW w:w="510" w:type="dxa"/>
          </w:tcPr>
          <w:p>
            <w:pPr>
              <w:pStyle w:val="TableParagraph"/>
              <w:ind w:right="42"/>
              <w:rPr>
                <w:sz w:val="17"/>
              </w:rPr>
            </w:pPr>
            <w:r>
              <w:rPr>
                <w:color w:val="000087"/>
                <w:spacing w:val="-5"/>
                <w:sz w:val="17"/>
              </w:rPr>
              <w:t>OWN</w:t>
            </w:r>
          </w:p>
        </w:tc>
        <w:tc>
          <w:tcPr>
            <w:tcW w:w="1623" w:type="dxa"/>
          </w:tcPr>
          <w:p>
            <w:pPr>
              <w:pStyle w:val="TableParagraph"/>
              <w:ind w:right="50"/>
              <w:rPr>
                <w:sz w:val="17"/>
              </w:rPr>
            </w:pPr>
            <w:r>
              <w:rPr>
                <w:color w:val="000087"/>
                <w:spacing w:val="-2"/>
                <w:sz w:val="17"/>
              </w:rPr>
              <w:t>debt_consolidation</w:t>
            </w:r>
          </w:p>
        </w:tc>
      </w:tr>
      <w:tr>
        <w:trPr>
          <w:trHeight w:val="187" w:hRule="atLeast"/>
        </w:trPr>
        <w:tc>
          <w:tcPr>
            <w:tcW w:w="518" w:type="dxa"/>
          </w:tcPr>
          <w:p>
            <w:pPr>
              <w:pStyle w:val="TableParagraph"/>
              <w:spacing w:line="167" w:lineRule="exact"/>
              <w:ind w:left="7"/>
              <w:jc w:val="center"/>
              <w:rPr>
                <w:sz w:val="17"/>
              </w:rPr>
            </w:pPr>
            <w:r>
              <w:rPr>
                <w:color w:val="FF6600"/>
                <w:spacing w:val="-2"/>
                <w:sz w:val="17"/>
              </w:rPr>
              <w:t>23492</w:t>
            </w:r>
          </w:p>
        </w:tc>
        <w:tc>
          <w:tcPr>
            <w:tcW w:w="510" w:type="dxa"/>
          </w:tcPr>
          <w:p>
            <w:pPr>
              <w:pStyle w:val="TableParagraph"/>
              <w:spacing w:line="167" w:lineRule="exact"/>
              <w:ind w:right="42"/>
              <w:rPr>
                <w:sz w:val="17"/>
              </w:rPr>
            </w:pPr>
            <w:r>
              <w:rPr>
                <w:color w:val="FF6600"/>
                <w:spacing w:val="-2"/>
                <w:sz w:val="17"/>
              </w:rPr>
              <w:t>22.68</w:t>
            </w:r>
          </w:p>
        </w:tc>
        <w:tc>
          <w:tcPr>
            <w:tcW w:w="1530" w:type="dxa"/>
          </w:tcPr>
          <w:p>
            <w:pPr>
              <w:pStyle w:val="TableParagraph"/>
              <w:spacing w:line="167" w:lineRule="exact"/>
              <w:ind w:right="42"/>
              <w:rPr>
                <w:sz w:val="17"/>
              </w:rPr>
            </w:pPr>
            <w:r>
              <w:rPr>
                <w:color w:val="FF6600"/>
                <w:spacing w:val="-2"/>
                <w:sz w:val="17"/>
              </w:rPr>
              <w:t>18.50250</w:t>
            </w:r>
          </w:p>
        </w:tc>
        <w:tc>
          <w:tcPr>
            <w:tcW w:w="510" w:type="dxa"/>
          </w:tcPr>
          <w:p>
            <w:pPr>
              <w:pStyle w:val="TableParagraph"/>
              <w:spacing w:line="167" w:lineRule="exact"/>
              <w:ind w:right="42"/>
              <w:rPr>
                <w:sz w:val="17"/>
              </w:rPr>
            </w:pPr>
            <w:r>
              <w:rPr>
                <w:color w:val="000087"/>
                <w:spacing w:val="-5"/>
                <w:sz w:val="17"/>
              </w:rPr>
              <w:t>OWN</w:t>
            </w:r>
          </w:p>
        </w:tc>
        <w:tc>
          <w:tcPr>
            <w:tcW w:w="1623" w:type="dxa"/>
          </w:tcPr>
          <w:p>
            <w:pPr>
              <w:pStyle w:val="TableParagraph"/>
              <w:spacing w:line="167" w:lineRule="exact"/>
              <w:ind w:right="50"/>
              <w:rPr>
                <w:sz w:val="17"/>
              </w:rPr>
            </w:pPr>
            <w:r>
              <w:rPr>
                <w:color w:val="000087"/>
                <w:spacing w:val="-2"/>
                <w:sz w:val="17"/>
              </w:rPr>
              <w:t>debt_consolidation</w:t>
            </w:r>
          </w:p>
        </w:tc>
      </w:tr>
    </w:tbl>
    <w:p>
      <w:pPr>
        <w:pStyle w:val="BodyText"/>
        <w:spacing w:line="213" w:lineRule="auto" w:before="136"/>
        <w:ind w:right="1097"/>
        <w:jc w:val="both"/>
      </w:pPr>
      <w:r>
        <w:rPr/>
        <w:t>This</w:t>
      </w:r>
      <w:r>
        <w:rPr>
          <w:spacing w:val="-1"/>
        </w:rPr>
        <w:t> </w:t>
      </w:r>
      <w:r>
        <w:rPr/>
        <w:t>subtree</w:t>
      </w:r>
      <w:r>
        <w:rPr>
          <w:spacing w:val="-1"/>
        </w:rPr>
        <w:t> </w:t>
      </w:r>
      <w:r>
        <w:rPr/>
        <w:t>consists</w:t>
      </w:r>
      <w:r>
        <w:rPr>
          <w:spacing w:val="-1"/>
        </w:rPr>
        <w:t> </w:t>
      </w:r>
      <w:r>
        <w:rPr/>
        <w:t>entirely</w:t>
      </w:r>
      <w:r>
        <w:rPr>
          <w:spacing w:val="-1"/>
        </w:rPr>
        <w:t> </w:t>
      </w:r>
      <w:r>
        <w:rPr/>
        <w:t>of</w:t>
      </w:r>
      <w:r>
        <w:rPr>
          <w:spacing w:val="-1"/>
        </w:rPr>
        <w:t> </w:t>
      </w:r>
      <w:r>
        <w:rPr/>
        <w:t>owners</w:t>
      </w:r>
      <w:r>
        <w:rPr>
          <w:spacing w:val="-1"/>
        </w:rPr>
        <w:t> </w:t>
      </w:r>
      <w:r>
        <w:rPr/>
        <w:t>with</w:t>
      </w:r>
      <w:r>
        <w:rPr>
          <w:spacing w:val="-1"/>
        </w:rPr>
        <w:t> </w:t>
      </w:r>
      <w:r>
        <w:rPr/>
        <w:t>a</w:t>
      </w:r>
      <w:r>
        <w:rPr>
          <w:spacing w:val="-1"/>
        </w:rPr>
        <w:t> </w:t>
      </w:r>
      <w:r>
        <w:rPr/>
        <w:t>loan</w:t>
      </w:r>
      <w:r>
        <w:rPr>
          <w:spacing w:val="-1"/>
        </w:rPr>
        <w:t> </w:t>
      </w:r>
      <w:r>
        <w:rPr/>
        <w:t>purpose</w:t>
      </w:r>
      <w:r>
        <w:rPr>
          <w:spacing w:val="-1"/>
        </w:rPr>
        <w:t> </w:t>
      </w:r>
      <w:r>
        <w:rPr/>
        <w:t>labeled</w:t>
      </w:r>
      <w:r>
        <w:rPr>
          <w:spacing w:val="-1"/>
        </w:rPr>
        <w:t> </w:t>
      </w:r>
      <w:r>
        <w:rPr/>
        <w:t>as</w:t>
      </w:r>
      <w:r>
        <w:rPr>
          <w:spacing w:val="-1"/>
        </w:rPr>
        <w:t> </w:t>
      </w:r>
      <w:r>
        <w:rPr/>
        <w:t>“debt_consoli‐ dation.”</w:t>
      </w:r>
      <w:r>
        <w:rPr>
          <w:spacing w:val="-1"/>
        </w:rPr>
        <w:t> </w:t>
      </w:r>
      <w:r>
        <w:rPr/>
        <w:t>While</w:t>
      </w:r>
      <w:r>
        <w:rPr>
          <w:spacing w:val="-1"/>
        </w:rPr>
        <w:t> </w:t>
      </w:r>
      <w:r>
        <w:rPr/>
        <w:t>strict</w:t>
      </w:r>
      <w:r>
        <w:rPr>
          <w:spacing w:val="-1"/>
        </w:rPr>
        <w:t> </w:t>
      </w:r>
      <w:r>
        <w:rPr/>
        <w:t>separation</w:t>
      </w:r>
      <w:r>
        <w:rPr>
          <w:spacing w:val="-1"/>
        </w:rPr>
        <w:t> </w:t>
      </w:r>
      <w:r>
        <w:rPr/>
        <w:t>is</w:t>
      </w:r>
      <w:r>
        <w:rPr>
          <w:spacing w:val="-1"/>
        </w:rPr>
        <w:t> </w:t>
      </w:r>
      <w:r>
        <w:rPr/>
        <w:t>not</w:t>
      </w:r>
      <w:r>
        <w:rPr>
          <w:spacing w:val="-1"/>
        </w:rPr>
        <w:t> </w:t>
      </w:r>
      <w:r>
        <w:rPr/>
        <w:t>true</w:t>
      </w:r>
      <w:r>
        <w:rPr>
          <w:spacing w:val="-1"/>
        </w:rPr>
        <w:t> </w:t>
      </w:r>
      <w:r>
        <w:rPr/>
        <w:t>of</w:t>
      </w:r>
      <w:r>
        <w:rPr>
          <w:spacing w:val="-1"/>
        </w:rPr>
        <w:t> </w:t>
      </w:r>
      <w:r>
        <w:rPr/>
        <w:t>all</w:t>
      </w:r>
      <w:r>
        <w:rPr>
          <w:spacing w:val="-1"/>
        </w:rPr>
        <w:t> </w:t>
      </w:r>
      <w:r>
        <w:rPr/>
        <w:t>subtrees,</w:t>
      </w:r>
      <w:r>
        <w:rPr>
          <w:spacing w:val="-1"/>
        </w:rPr>
        <w:t> </w:t>
      </w:r>
      <w:r>
        <w:rPr/>
        <w:t>this</w:t>
      </w:r>
      <w:r>
        <w:rPr>
          <w:spacing w:val="-1"/>
        </w:rPr>
        <w:t> </w:t>
      </w:r>
      <w:r>
        <w:rPr/>
        <w:t>illustrates</w:t>
      </w:r>
      <w:r>
        <w:rPr>
          <w:spacing w:val="-1"/>
        </w:rPr>
        <w:t> </w:t>
      </w:r>
      <w:r>
        <w:rPr/>
        <w:t>that</w:t>
      </w:r>
      <w:r>
        <w:rPr>
          <w:spacing w:val="-1"/>
        </w:rPr>
        <w:t> </w:t>
      </w:r>
      <w:r>
        <w:rPr/>
        <w:t>the</w:t>
      </w:r>
      <w:r>
        <w:rPr>
          <w:spacing w:val="-1"/>
        </w:rPr>
        <w:t> </w:t>
      </w:r>
      <w:r>
        <w:rPr/>
        <w:t>cate‐ gorical variables tend to be grouped together in the clusters.</w:t>
      </w:r>
    </w:p>
    <w:p>
      <w:pPr>
        <w:pStyle w:val="BodyText"/>
        <w:spacing w:before="4"/>
        <w:ind w:left="0"/>
        <w:rPr>
          <w:sz w:val="15"/>
        </w:rPr>
      </w:pPr>
      <w:r>
        <w:rPr/>
        <w:drawing>
          <wp:anchor distT="0" distB="0" distL="0" distR="0" allowOverlap="1" layoutInCell="1" locked="0" behindDoc="1" simplePos="0" relativeHeight="487801344">
            <wp:simplePos x="0" y="0"/>
            <wp:positionH relativeFrom="page">
              <wp:posOffset>2057400</wp:posOffset>
            </wp:positionH>
            <wp:positionV relativeFrom="paragraph">
              <wp:posOffset>146440</wp:posOffset>
            </wp:positionV>
            <wp:extent cx="2271521" cy="2378392"/>
            <wp:effectExtent l="0" t="0" r="0" b="0"/>
            <wp:wrapTopAndBottom/>
            <wp:docPr id="1166" name="Image 1166"/>
            <wp:cNvGraphicFramePr>
              <a:graphicFrameLocks/>
            </wp:cNvGraphicFramePr>
            <a:graphic>
              <a:graphicData uri="http://schemas.openxmlformats.org/drawingml/2006/picture">
                <pic:pic>
                  <pic:nvPicPr>
                    <pic:cNvPr id="1166" name="Image 1166"/>
                    <pic:cNvPicPr/>
                  </pic:nvPicPr>
                  <pic:blipFill>
                    <a:blip r:embed="rId365" cstate="print"/>
                    <a:stretch>
                      <a:fillRect/>
                    </a:stretch>
                  </pic:blipFill>
                  <pic:spPr>
                    <a:xfrm>
                      <a:off x="0" y="0"/>
                      <a:ext cx="2271521" cy="2378392"/>
                    </a:xfrm>
                    <a:prstGeom prst="rect">
                      <a:avLst/>
                    </a:prstGeom>
                  </pic:spPr>
                </pic:pic>
              </a:graphicData>
            </a:graphic>
          </wp:anchor>
        </w:drawing>
      </w:r>
    </w:p>
    <w:p>
      <w:pPr>
        <w:spacing w:line="211" w:lineRule="auto" w:before="211"/>
        <w:ind w:left="999" w:right="1097" w:firstLine="0"/>
        <w:jc w:val="left"/>
        <w:rPr>
          <w:i/>
          <w:sz w:val="21"/>
        </w:rPr>
      </w:pPr>
      <w:bookmarkStart w:name="_bookmark1285" w:id="1674"/>
      <w:bookmarkEnd w:id="1674"/>
      <w:r>
        <w:rPr/>
      </w:r>
      <w:r>
        <w:rPr>
          <w:i/>
          <w:sz w:val="21"/>
        </w:rPr>
        <w:t>Figure</w:t>
      </w:r>
      <w:r>
        <w:rPr>
          <w:i/>
          <w:spacing w:val="-3"/>
          <w:sz w:val="21"/>
        </w:rPr>
        <w:t> </w:t>
      </w:r>
      <w:r>
        <w:rPr>
          <w:i/>
          <w:sz w:val="21"/>
        </w:rPr>
        <w:t>7-14.</w:t>
      </w:r>
      <w:r>
        <w:rPr>
          <w:i/>
          <w:spacing w:val="-3"/>
          <w:sz w:val="21"/>
        </w:rPr>
        <w:t> </w:t>
      </w:r>
      <w:r>
        <w:rPr>
          <w:i/>
          <w:sz w:val="21"/>
        </w:rPr>
        <w:t>A</w:t>
      </w:r>
      <w:r>
        <w:rPr>
          <w:i/>
          <w:spacing w:val="-3"/>
          <w:sz w:val="21"/>
        </w:rPr>
        <w:t> </w:t>
      </w:r>
      <w:r>
        <w:rPr>
          <w:i/>
          <w:sz w:val="21"/>
        </w:rPr>
        <w:t>dendrogram</w:t>
      </w:r>
      <w:r>
        <w:rPr>
          <w:i/>
          <w:spacing w:val="-3"/>
          <w:sz w:val="21"/>
        </w:rPr>
        <w:t> </w:t>
      </w:r>
      <w:r>
        <w:rPr>
          <w:i/>
          <w:sz w:val="21"/>
        </w:rPr>
        <w:t>of</w:t>
      </w:r>
      <w:r>
        <w:rPr>
          <w:i/>
          <w:spacing w:val="-3"/>
          <w:sz w:val="21"/>
        </w:rPr>
        <w:t> </w:t>
      </w:r>
      <w:r>
        <w:rPr>
          <w:rFonts w:ascii="Arial"/>
          <w:i/>
          <w:sz w:val="20"/>
        </w:rPr>
        <w:t>hclust</w:t>
      </w:r>
      <w:r>
        <w:rPr>
          <w:rFonts w:ascii="Arial"/>
          <w:i/>
          <w:spacing w:val="-11"/>
          <w:sz w:val="20"/>
        </w:rPr>
        <w:t> </w:t>
      </w:r>
      <w:r>
        <w:rPr>
          <w:i/>
          <w:sz w:val="21"/>
        </w:rPr>
        <w:t>applied</w:t>
      </w:r>
      <w:r>
        <w:rPr>
          <w:i/>
          <w:spacing w:val="-3"/>
          <w:sz w:val="21"/>
        </w:rPr>
        <w:t> </w:t>
      </w:r>
      <w:r>
        <w:rPr>
          <w:i/>
          <w:sz w:val="21"/>
        </w:rPr>
        <w:t>to</w:t>
      </w:r>
      <w:r>
        <w:rPr>
          <w:i/>
          <w:spacing w:val="-3"/>
          <w:sz w:val="21"/>
        </w:rPr>
        <w:t> </w:t>
      </w:r>
      <w:r>
        <w:rPr>
          <w:i/>
          <w:sz w:val="21"/>
        </w:rPr>
        <w:t>a</w:t>
      </w:r>
      <w:r>
        <w:rPr>
          <w:i/>
          <w:spacing w:val="-3"/>
          <w:sz w:val="21"/>
        </w:rPr>
        <w:t> </w:t>
      </w:r>
      <w:r>
        <w:rPr>
          <w:i/>
          <w:sz w:val="21"/>
        </w:rPr>
        <w:t>sample</w:t>
      </w:r>
      <w:r>
        <w:rPr>
          <w:i/>
          <w:spacing w:val="-3"/>
          <w:sz w:val="21"/>
        </w:rPr>
        <w:t> </w:t>
      </w:r>
      <w:r>
        <w:rPr>
          <w:i/>
          <w:sz w:val="21"/>
        </w:rPr>
        <w:t>of</w:t>
      </w:r>
      <w:r>
        <w:rPr>
          <w:i/>
          <w:spacing w:val="-3"/>
          <w:sz w:val="21"/>
        </w:rPr>
        <w:t> </w:t>
      </w:r>
      <w:r>
        <w:rPr>
          <w:i/>
          <w:sz w:val="21"/>
        </w:rPr>
        <w:t>loan</w:t>
      </w:r>
      <w:r>
        <w:rPr>
          <w:i/>
          <w:spacing w:val="-3"/>
          <w:sz w:val="21"/>
        </w:rPr>
        <w:t> </w:t>
      </w:r>
      <w:r>
        <w:rPr>
          <w:i/>
          <w:sz w:val="21"/>
        </w:rPr>
        <w:t>default</w:t>
      </w:r>
      <w:r>
        <w:rPr>
          <w:i/>
          <w:spacing w:val="-3"/>
          <w:sz w:val="21"/>
        </w:rPr>
        <w:t> </w:t>
      </w:r>
      <w:r>
        <w:rPr>
          <w:i/>
          <w:sz w:val="21"/>
        </w:rPr>
        <w:t>data</w:t>
      </w:r>
      <w:r>
        <w:rPr>
          <w:i/>
          <w:spacing w:val="-3"/>
          <w:sz w:val="21"/>
        </w:rPr>
        <w:t> </w:t>
      </w:r>
      <w:r>
        <w:rPr>
          <w:i/>
          <w:sz w:val="21"/>
        </w:rPr>
        <w:t>with</w:t>
      </w:r>
      <w:r>
        <w:rPr>
          <w:i/>
          <w:sz w:val="21"/>
        </w:rPr>
        <w:t> mixed variable types</w:t>
      </w:r>
    </w:p>
    <w:p>
      <w:pPr>
        <w:spacing w:after="0" w:line="211" w:lineRule="auto"/>
        <w:jc w:val="left"/>
        <w:rPr>
          <w:sz w:val="21"/>
        </w:rPr>
        <w:sectPr>
          <w:pgSz w:w="10080" w:h="13230"/>
          <w:pgMar w:header="0" w:footer="885" w:top="1000" w:bottom="1080" w:left="440" w:right="340"/>
        </w:sectPr>
      </w:pPr>
    </w:p>
    <w:p>
      <w:pPr>
        <w:pStyle w:val="Heading3"/>
        <w:rPr>
          <w:b/>
        </w:rPr>
      </w:pPr>
      <w:bookmarkStart w:name="Problems with Clustering Mixed Data" w:id="1675"/>
      <w:bookmarkEnd w:id="1675"/>
      <w:r>
        <w:rPr/>
      </w:r>
      <w:bookmarkStart w:name="_bookmark1286" w:id="1676"/>
      <w:bookmarkEnd w:id="1676"/>
      <w:r>
        <w:rPr/>
      </w:r>
      <w:r>
        <w:rPr>
          <w:b/>
        </w:rPr>
        <w:t>Problems</w:t>
      </w:r>
      <w:r>
        <w:rPr>
          <w:b/>
          <w:spacing w:val="7"/>
        </w:rPr>
        <w:t> </w:t>
      </w:r>
      <w:r>
        <w:rPr>
          <w:b/>
        </w:rPr>
        <w:t>with</w:t>
      </w:r>
      <w:r>
        <w:rPr>
          <w:b/>
          <w:spacing w:val="8"/>
        </w:rPr>
        <w:t> </w:t>
      </w:r>
      <w:r>
        <w:rPr>
          <w:b/>
        </w:rPr>
        <w:t>Clustering</w:t>
      </w:r>
      <w:r>
        <w:rPr>
          <w:b/>
          <w:spacing w:val="8"/>
        </w:rPr>
        <w:t> </w:t>
      </w:r>
      <w:r>
        <w:rPr>
          <w:b/>
        </w:rPr>
        <w:t>Mixed</w:t>
      </w:r>
      <w:r>
        <w:rPr>
          <w:b/>
          <w:spacing w:val="7"/>
        </w:rPr>
        <w:t> </w:t>
      </w:r>
      <w:r>
        <w:rPr>
          <w:b/>
          <w:spacing w:val="-4"/>
        </w:rPr>
        <w:t>Data</w:t>
      </w:r>
    </w:p>
    <w:p>
      <w:pPr>
        <w:pStyle w:val="BodyText"/>
        <w:spacing w:line="213" w:lineRule="auto" w:before="100"/>
        <w:ind w:right="1097"/>
        <w:jc w:val="both"/>
      </w:pPr>
      <w:r>
        <w:rPr>
          <w:i/>
        </w:rPr>
        <w:t>K</w:t>
      </w:r>
      <w:r>
        <w:rPr/>
        <w:t>-means and PCA are most appropriate for continuous variables. For smaller </w:t>
      </w:r>
      <w:r>
        <w:rPr/>
        <w:t>data </w:t>
      </w:r>
      <w:bookmarkStart w:name="_bookmark1287" w:id="1677"/>
      <w:bookmarkEnd w:id="1677"/>
      <w:r>
        <w:rPr/>
        <w:t>sets,</w:t>
      </w:r>
      <w:r>
        <w:rPr/>
        <w:t> it is better to use hierarchical clustering with Gower’s distance. In principle,</w:t>
      </w:r>
      <w:r>
        <w:rPr>
          <w:spacing w:val="40"/>
        </w:rPr>
        <w:t> </w:t>
      </w:r>
      <w:bookmarkStart w:name="_bookmark1288" w:id="1678"/>
      <w:bookmarkEnd w:id="1678"/>
      <w:r>
        <w:rPr/>
        <w:t>there</w:t>
      </w:r>
      <w:r>
        <w:rPr/>
        <w:t> is no reason why </w:t>
      </w:r>
      <w:r>
        <w:rPr>
          <w:i/>
        </w:rPr>
        <w:t>K</w:t>
      </w:r>
      <w:r>
        <w:rPr/>
        <w:t>-means can’t be applied to binary or categorical data. You would usually use the “one hot encoder” representation (see </w:t>
      </w:r>
      <w:hyperlink w:history="true" w:anchor="_bookmark1007">
        <w:r>
          <w:rPr>
            <w:color w:val="990000"/>
          </w:rPr>
          <w:t>“One Hot Encoder” on</w:t>
        </w:r>
      </w:hyperlink>
      <w:r>
        <w:rPr>
          <w:color w:val="990000"/>
        </w:rPr>
        <w:t> </w:t>
      </w:r>
      <w:hyperlink w:history="true" w:anchor="_bookmark1007">
        <w:r>
          <w:rPr>
            <w:color w:val="990000"/>
          </w:rPr>
          <w:t>page 242</w:t>
        </w:r>
      </w:hyperlink>
      <w:r>
        <w:rPr/>
        <w:t>) to convert the categorical data to numeric values. In practice, however, </w:t>
      </w:r>
      <w:bookmarkStart w:name="_bookmark1289" w:id="1679"/>
      <w:bookmarkEnd w:id="1679"/>
      <w:r>
        <w:rPr/>
        <w:t>using</w:t>
      </w:r>
      <w:r>
        <w:rPr/>
        <w:t> </w:t>
      </w:r>
      <w:r>
        <w:rPr>
          <w:i/>
        </w:rPr>
        <w:t>K</w:t>
      </w:r>
      <w:r>
        <w:rPr/>
        <w:t>-means and PCA with binary data can be difficult.</w:t>
      </w:r>
    </w:p>
    <w:p>
      <w:pPr>
        <w:pStyle w:val="BodyText"/>
        <w:spacing w:line="216" w:lineRule="auto" w:before="110"/>
        <w:ind w:right="1097"/>
        <w:jc w:val="both"/>
      </w:pPr>
      <w:r>
        <w:rPr/>
        <w:t>If the standard </w:t>
      </w:r>
      <w:r>
        <w:rPr>
          <w:i/>
        </w:rPr>
        <w:t>z</w:t>
      </w:r>
      <w:r>
        <w:rPr/>
        <w:t>-scores are used, the binary variables will dominate the definition </w:t>
      </w:r>
      <w:r>
        <w:rPr/>
        <w:t>of the clusters. This is because 0/1 variables take on only two values, and </w:t>
      </w:r>
      <w:r>
        <w:rPr>
          <w:i/>
        </w:rPr>
        <w:t>K</w:t>
      </w:r>
      <w:r>
        <w:rPr/>
        <w:t>-means can obtain</w:t>
      </w:r>
      <w:r>
        <w:rPr>
          <w:spacing w:val="-2"/>
        </w:rPr>
        <w:t> </w:t>
      </w:r>
      <w:r>
        <w:rPr/>
        <w:t>a</w:t>
      </w:r>
      <w:r>
        <w:rPr>
          <w:spacing w:val="-2"/>
        </w:rPr>
        <w:t> </w:t>
      </w:r>
      <w:r>
        <w:rPr/>
        <w:t>small</w:t>
      </w:r>
      <w:r>
        <w:rPr>
          <w:spacing w:val="-2"/>
        </w:rPr>
        <w:t> </w:t>
      </w:r>
      <w:r>
        <w:rPr/>
        <w:t>within-cluster</w:t>
      </w:r>
      <w:r>
        <w:rPr>
          <w:spacing w:val="-2"/>
        </w:rPr>
        <w:t> </w:t>
      </w:r>
      <w:r>
        <w:rPr/>
        <w:t>sum-of-squares</w:t>
      </w:r>
      <w:r>
        <w:rPr>
          <w:spacing w:val="-2"/>
        </w:rPr>
        <w:t> </w:t>
      </w:r>
      <w:r>
        <w:rPr/>
        <w:t>by</w:t>
      </w:r>
      <w:r>
        <w:rPr>
          <w:spacing w:val="-2"/>
        </w:rPr>
        <w:t> </w:t>
      </w:r>
      <w:r>
        <w:rPr/>
        <w:t>assigning</w:t>
      </w:r>
      <w:r>
        <w:rPr>
          <w:spacing w:val="-2"/>
        </w:rPr>
        <w:t> </w:t>
      </w:r>
      <w:r>
        <w:rPr/>
        <w:t>all</w:t>
      </w:r>
      <w:r>
        <w:rPr>
          <w:spacing w:val="-2"/>
        </w:rPr>
        <w:t> </w:t>
      </w:r>
      <w:r>
        <w:rPr/>
        <w:t>the</w:t>
      </w:r>
      <w:r>
        <w:rPr>
          <w:spacing w:val="-2"/>
        </w:rPr>
        <w:t> </w:t>
      </w:r>
      <w:r>
        <w:rPr/>
        <w:t>records</w:t>
      </w:r>
      <w:r>
        <w:rPr>
          <w:spacing w:val="-2"/>
        </w:rPr>
        <w:t> </w:t>
      </w:r>
      <w:r>
        <w:rPr/>
        <w:t>with</w:t>
      </w:r>
      <w:r>
        <w:rPr>
          <w:spacing w:val="-2"/>
        </w:rPr>
        <w:t> </w:t>
      </w:r>
      <w:r>
        <w:rPr/>
        <w:t>a</w:t>
      </w:r>
      <w:r>
        <w:rPr>
          <w:spacing w:val="-2"/>
        </w:rPr>
        <w:t> </w:t>
      </w:r>
      <w:r>
        <w:rPr/>
        <w:t>0</w:t>
      </w:r>
      <w:r>
        <w:rPr>
          <w:spacing w:val="-2"/>
        </w:rPr>
        <w:t> </w:t>
      </w:r>
      <w:r>
        <w:rPr/>
        <w:t>or</w:t>
      </w:r>
      <w:r>
        <w:rPr>
          <w:spacing w:val="-2"/>
        </w:rPr>
        <w:t> </w:t>
      </w:r>
      <w:r>
        <w:rPr/>
        <w:t>1 to a single cluster. For example, apply </w:t>
      </w:r>
      <w:r>
        <w:rPr>
          <w:rFonts w:ascii="BIZ UDGothic"/>
          <w:sz w:val="20"/>
        </w:rPr>
        <w:t>kmeans</w:t>
      </w:r>
      <w:r>
        <w:rPr>
          <w:rFonts w:ascii="BIZ UDGothic"/>
          <w:spacing w:val="-25"/>
          <w:sz w:val="20"/>
        </w:rPr>
        <w:t> </w:t>
      </w:r>
      <w:r>
        <w:rPr/>
        <w:t>to loan default data including factor variables </w:t>
      </w:r>
      <w:r>
        <w:rPr>
          <w:rFonts w:ascii="BIZ UDGothic"/>
          <w:sz w:val="20"/>
        </w:rPr>
        <w:t>home</w:t>
      </w:r>
      <w:r>
        <w:rPr>
          <w:rFonts w:ascii="BIZ UDGothic"/>
          <w:spacing w:val="-32"/>
          <w:sz w:val="20"/>
        </w:rPr>
        <w:t> </w:t>
      </w:r>
      <w:r>
        <w:rPr/>
        <w:t>and </w:t>
      </w:r>
      <w:r>
        <w:rPr>
          <w:rFonts w:ascii="BIZ UDGothic"/>
          <w:sz w:val="20"/>
        </w:rPr>
        <w:t>pub_rec_zero</w:t>
      </w:r>
      <w:r>
        <w:rPr/>
        <w:t>, shown here in </w:t>
      </w:r>
      <w:r>
        <w:rPr>
          <w:i/>
        </w:rPr>
        <w:t>R</w:t>
      </w:r>
      <w:r>
        <w:rPr/>
        <w:t>:</w:t>
      </w:r>
    </w:p>
    <w:p>
      <w:pPr>
        <w:spacing w:line="220" w:lineRule="auto" w:before="124"/>
        <w:ind w:left="2954" w:right="1097" w:hanging="1615"/>
        <w:jc w:val="left"/>
        <w:rPr>
          <w:rFonts w:ascii="BIZ UDGothic"/>
          <w:sz w:val="17"/>
        </w:rPr>
      </w:pPr>
      <w:r>
        <w:rPr>
          <w:rFonts w:ascii="BIZ UDGothic"/>
          <w:color w:val="000087"/>
          <w:sz w:val="17"/>
        </w:rPr>
        <w:t>df</w:t>
      </w:r>
      <w:r>
        <w:rPr>
          <w:rFonts w:ascii="BIZ UDGothic"/>
          <w:color w:val="000087"/>
          <w:spacing w:val="-4"/>
          <w:sz w:val="17"/>
        </w:rPr>
        <w:t> </w:t>
      </w:r>
      <w:r>
        <w:rPr>
          <w:rFonts w:ascii="BIZ UDGothic"/>
          <w:color w:val="545454"/>
          <w:sz w:val="17"/>
        </w:rPr>
        <w:t>&lt;-</w:t>
      </w:r>
      <w:r>
        <w:rPr>
          <w:rFonts w:ascii="BIZ UDGothic"/>
          <w:color w:val="545454"/>
          <w:spacing w:val="-4"/>
          <w:sz w:val="17"/>
        </w:rPr>
        <w:t> </w:t>
      </w:r>
      <w:r>
        <w:rPr>
          <w:rFonts w:ascii="BIZ UDGothic"/>
          <w:color w:val="CC00FF"/>
          <w:sz w:val="17"/>
        </w:rPr>
        <w:t>model.matrix</w:t>
      </w:r>
      <w:r>
        <w:rPr>
          <w:rFonts w:ascii="BIZ UDGothic"/>
          <w:sz w:val="17"/>
        </w:rPr>
        <w:t>(</w:t>
      </w:r>
      <w:r>
        <w:rPr>
          <w:rFonts w:ascii="BIZ UDGothic"/>
          <w:color w:val="545454"/>
          <w:sz w:val="17"/>
        </w:rPr>
        <w:t>~</w:t>
      </w:r>
      <w:r>
        <w:rPr>
          <w:rFonts w:ascii="BIZ UDGothic"/>
          <w:color w:val="545454"/>
          <w:spacing w:val="-4"/>
          <w:sz w:val="17"/>
        </w:rPr>
        <w:t> </w:t>
      </w:r>
      <w:r>
        <w:rPr>
          <w:rFonts w:ascii="BIZ UDGothic"/>
          <w:color w:val="FF6600"/>
          <w:sz w:val="17"/>
        </w:rPr>
        <w:t>-1</w:t>
      </w:r>
      <w:r>
        <w:rPr>
          <w:rFonts w:ascii="BIZ UDGothic"/>
          <w:color w:val="FF6600"/>
          <w:spacing w:val="-4"/>
          <w:sz w:val="17"/>
        </w:rPr>
        <w:t> </w:t>
      </w:r>
      <w:r>
        <w:rPr>
          <w:rFonts w:ascii="BIZ UDGothic"/>
          <w:color w:val="545454"/>
          <w:sz w:val="17"/>
        </w:rPr>
        <w:t>+</w:t>
      </w:r>
      <w:r>
        <w:rPr>
          <w:rFonts w:ascii="BIZ UDGothic"/>
          <w:color w:val="545454"/>
          <w:spacing w:val="-4"/>
          <w:sz w:val="17"/>
        </w:rPr>
        <w:t> </w:t>
      </w:r>
      <w:r>
        <w:rPr>
          <w:rFonts w:ascii="BIZ UDGothic"/>
          <w:color w:val="000087"/>
          <w:sz w:val="17"/>
        </w:rPr>
        <w:t>dti</w:t>
      </w:r>
      <w:r>
        <w:rPr>
          <w:rFonts w:ascii="BIZ UDGothic"/>
          <w:color w:val="000087"/>
          <w:spacing w:val="-4"/>
          <w:sz w:val="17"/>
        </w:rPr>
        <w:t> </w:t>
      </w:r>
      <w:r>
        <w:rPr>
          <w:rFonts w:ascii="BIZ UDGothic"/>
          <w:color w:val="545454"/>
          <w:sz w:val="17"/>
        </w:rPr>
        <w:t>+</w:t>
      </w:r>
      <w:r>
        <w:rPr>
          <w:rFonts w:ascii="BIZ UDGothic"/>
          <w:color w:val="545454"/>
          <w:spacing w:val="-4"/>
          <w:sz w:val="17"/>
        </w:rPr>
        <w:t> </w:t>
      </w:r>
      <w:r>
        <w:rPr>
          <w:rFonts w:ascii="BIZ UDGothic"/>
          <w:color w:val="000087"/>
          <w:sz w:val="17"/>
        </w:rPr>
        <w:t>payment_inc_ratio</w:t>
      </w:r>
      <w:r>
        <w:rPr>
          <w:rFonts w:ascii="BIZ UDGothic"/>
          <w:color w:val="000087"/>
          <w:spacing w:val="-4"/>
          <w:sz w:val="17"/>
        </w:rPr>
        <w:t> </w:t>
      </w:r>
      <w:r>
        <w:rPr>
          <w:rFonts w:ascii="BIZ UDGothic"/>
          <w:color w:val="545454"/>
          <w:sz w:val="17"/>
        </w:rPr>
        <w:t>+</w:t>
      </w:r>
      <w:r>
        <w:rPr>
          <w:rFonts w:ascii="BIZ UDGothic"/>
          <w:color w:val="545454"/>
          <w:spacing w:val="-4"/>
          <w:sz w:val="17"/>
        </w:rPr>
        <w:t> </w:t>
      </w:r>
      <w:r>
        <w:rPr>
          <w:rFonts w:ascii="BIZ UDGothic"/>
          <w:color w:val="000087"/>
          <w:sz w:val="17"/>
        </w:rPr>
        <w:t>home_</w:t>
      </w:r>
      <w:r>
        <w:rPr>
          <w:rFonts w:ascii="BIZ UDGothic"/>
          <w:color w:val="000087"/>
          <w:spacing w:val="-4"/>
          <w:sz w:val="17"/>
        </w:rPr>
        <w:t> </w:t>
      </w:r>
      <w:r>
        <w:rPr>
          <w:rFonts w:ascii="BIZ UDGothic"/>
          <w:color w:val="545454"/>
          <w:sz w:val="17"/>
        </w:rPr>
        <w:t>+</w:t>
      </w:r>
      <w:r>
        <w:rPr>
          <w:rFonts w:ascii="BIZ UDGothic"/>
          <w:color w:val="545454"/>
          <w:spacing w:val="-4"/>
          <w:sz w:val="17"/>
        </w:rPr>
        <w:t> </w:t>
      </w:r>
      <w:r>
        <w:rPr>
          <w:rFonts w:ascii="BIZ UDGothic"/>
          <w:color w:val="000087"/>
          <w:sz w:val="17"/>
        </w:rPr>
        <w:t>pub_rec_zero</w:t>
      </w:r>
      <w:r>
        <w:rPr>
          <w:rFonts w:ascii="BIZ UDGothic"/>
          <w:sz w:val="17"/>
        </w:rPr>
        <w:t>, </w:t>
      </w:r>
      <w:r>
        <w:rPr>
          <w:rFonts w:ascii="BIZ UDGothic"/>
          <w:color w:val="000087"/>
          <w:spacing w:val="-2"/>
          <w:sz w:val="17"/>
        </w:rPr>
        <w:t>data</w:t>
      </w:r>
      <w:r>
        <w:rPr>
          <w:rFonts w:ascii="BIZ UDGothic"/>
          <w:color w:val="545454"/>
          <w:spacing w:val="-2"/>
          <w:sz w:val="17"/>
        </w:rPr>
        <w:t>=</w:t>
      </w:r>
      <w:r>
        <w:rPr>
          <w:rFonts w:ascii="BIZ UDGothic"/>
          <w:color w:val="000087"/>
          <w:spacing w:val="-2"/>
          <w:sz w:val="17"/>
        </w:rPr>
        <w:t>defaults</w:t>
      </w:r>
      <w:r>
        <w:rPr>
          <w:rFonts w:ascii="BIZ UDGothic"/>
          <w:spacing w:val="-2"/>
          <w:sz w:val="17"/>
        </w:rPr>
        <w:t>)</w:t>
      </w:r>
    </w:p>
    <w:p>
      <w:pPr>
        <w:spacing w:line="200" w:lineRule="exact" w:before="0"/>
        <w:ind w:left="1339" w:right="0" w:firstLine="0"/>
        <w:jc w:val="left"/>
        <w:rPr>
          <w:rFonts w:ascii="BIZ UDGothic"/>
          <w:sz w:val="17"/>
        </w:rPr>
      </w:pPr>
      <w:r>
        <w:rPr>
          <w:rFonts w:ascii="BIZ UDGothic"/>
          <w:color w:val="000087"/>
          <w:sz w:val="17"/>
        </w:rPr>
        <w:t>df0 </w:t>
      </w:r>
      <w:r>
        <w:rPr>
          <w:rFonts w:ascii="BIZ UDGothic"/>
          <w:color w:val="545454"/>
          <w:sz w:val="17"/>
        </w:rPr>
        <w:t>&lt;- </w:t>
      </w:r>
      <w:r>
        <w:rPr>
          <w:rFonts w:ascii="BIZ UDGothic"/>
          <w:color w:val="CC00FF"/>
          <w:spacing w:val="-2"/>
          <w:sz w:val="17"/>
        </w:rPr>
        <w:t>scale</w:t>
      </w:r>
      <w:r>
        <w:rPr>
          <w:rFonts w:ascii="BIZ UDGothic"/>
          <w:spacing w:val="-2"/>
          <w:sz w:val="17"/>
        </w:rPr>
        <w:t>(</w:t>
      </w:r>
      <w:r>
        <w:rPr>
          <w:rFonts w:ascii="BIZ UDGothic"/>
          <w:color w:val="000087"/>
          <w:spacing w:val="-2"/>
          <w:sz w:val="17"/>
        </w:rPr>
        <w:t>df</w:t>
      </w:r>
      <w:r>
        <w:rPr>
          <w:rFonts w:ascii="BIZ UDGothic"/>
          <w:spacing w:val="-2"/>
          <w:sz w:val="17"/>
        </w:rPr>
        <w:t>)</w:t>
      </w:r>
    </w:p>
    <w:p>
      <w:pPr>
        <w:spacing w:line="220" w:lineRule="auto" w:before="6"/>
        <w:ind w:left="1339" w:right="4212" w:firstLine="0"/>
        <w:jc w:val="left"/>
        <w:rPr>
          <w:rFonts w:ascii="BIZ UDGothic"/>
          <w:sz w:val="17"/>
        </w:rPr>
      </w:pPr>
      <w:r>
        <w:rPr>
          <w:rFonts w:ascii="BIZ UDGothic"/>
          <w:color w:val="000087"/>
          <w:sz w:val="17"/>
        </w:rPr>
        <w:t>km0 </w:t>
      </w:r>
      <w:r>
        <w:rPr>
          <w:rFonts w:ascii="BIZ UDGothic"/>
          <w:color w:val="545454"/>
          <w:sz w:val="17"/>
        </w:rPr>
        <w:t>&lt;- </w:t>
      </w:r>
      <w:r>
        <w:rPr>
          <w:rFonts w:ascii="BIZ UDGothic"/>
          <w:color w:val="CC00FF"/>
          <w:sz w:val="17"/>
        </w:rPr>
        <w:t>kmeans</w:t>
      </w:r>
      <w:r>
        <w:rPr>
          <w:rFonts w:ascii="BIZ UDGothic"/>
          <w:sz w:val="17"/>
        </w:rPr>
        <w:t>(</w:t>
      </w:r>
      <w:r>
        <w:rPr>
          <w:rFonts w:ascii="BIZ UDGothic"/>
          <w:color w:val="000087"/>
          <w:sz w:val="17"/>
        </w:rPr>
        <w:t>df0</w:t>
      </w:r>
      <w:r>
        <w:rPr>
          <w:rFonts w:ascii="BIZ UDGothic"/>
          <w:sz w:val="17"/>
        </w:rPr>
        <w:t>, </w:t>
      </w:r>
      <w:r>
        <w:rPr>
          <w:rFonts w:ascii="BIZ UDGothic"/>
          <w:color w:val="000087"/>
          <w:sz w:val="17"/>
        </w:rPr>
        <w:t>centers</w:t>
      </w:r>
      <w:r>
        <w:rPr>
          <w:rFonts w:ascii="BIZ UDGothic"/>
          <w:color w:val="545454"/>
          <w:sz w:val="17"/>
        </w:rPr>
        <w:t>=</w:t>
      </w:r>
      <w:r>
        <w:rPr>
          <w:rFonts w:ascii="BIZ UDGothic"/>
          <w:color w:val="FF6600"/>
          <w:sz w:val="17"/>
        </w:rPr>
        <w:t>4</w:t>
      </w:r>
      <w:r>
        <w:rPr>
          <w:rFonts w:ascii="BIZ UDGothic"/>
          <w:sz w:val="17"/>
        </w:rPr>
        <w:t>, </w:t>
      </w:r>
      <w:r>
        <w:rPr>
          <w:rFonts w:ascii="BIZ UDGothic"/>
          <w:color w:val="000087"/>
          <w:sz w:val="17"/>
        </w:rPr>
        <w:t>nstart</w:t>
      </w:r>
      <w:r>
        <w:rPr>
          <w:rFonts w:ascii="BIZ UDGothic"/>
          <w:color w:val="545454"/>
          <w:sz w:val="17"/>
        </w:rPr>
        <w:t>=</w:t>
      </w:r>
      <w:r>
        <w:rPr>
          <w:rFonts w:ascii="BIZ UDGothic"/>
          <w:color w:val="FF6600"/>
          <w:sz w:val="17"/>
        </w:rPr>
        <w:t>10</w:t>
      </w:r>
      <w:r>
        <w:rPr>
          <w:rFonts w:ascii="BIZ UDGothic"/>
          <w:sz w:val="17"/>
        </w:rPr>
        <w:t>) </w:t>
      </w:r>
      <w:r>
        <w:rPr>
          <w:rFonts w:ascii="BIZ UDGothic"/>
          <w:color w:val="000087"/>
          <w:sz w:val="17"/>
        </w:rPr>
        <w:t>centers0</w:t>
      </w:r>
      <w:r>
        <w:rPr>
          <w:rFonts w:ascii="BIZ UDGothic"/>
          <w:color w:val="000087"/>
          <w:spacing w:val="-13"/>
          <w:sz w:val="17"/>
        </w:rPr>
        <w:t> </w:t>
      </w:r>
      <w:r>
        <w:rPr>
          <w:rFonts w:ascii="BIZ UDGothic"/>
          <w:color w:val="545454"/>
          <w:sz w:val="17"/>
        </w:rPr>
        <w:t>&lt;-</w:t>
      </w:r>
      <w:r>
        <w:rPr>
          <w:rFonts w:ascii="BIZ UDGothic"/>
          <w:color w:val="545454"/>
          <w:spacing w:val="-13"/>
          <w:sz w:val="17"/>
        </w:rPr>
        <w:t> </w:t>
      </w:r>
      <w:r>
        <w:rPr>
          <w:rFonts w:ascii="BIZ UDGothic"/>
          <w:color w:val="CC00FF"/>
          <w:sz w:val="17"/>
        </w:rPr>
        <w:t>scale</w:t>
      </w:r>
      <w:r>
        <w:rPr>
          <w:rFonts w:ascii="BIZ UDGothic"/>
          <w:sz w:val="17"/>
        </w:rPr>
        <w:t>(</w:t>
      </w:r>
      <w:r>
        <w:rPr>
          <w:rFonts w:ascii="BIZ UDGothic"/>
          <w:color w:val="000087"/>
          <w:sz w:val="17"/>
        </w:rPr>
        <w:t>km0</w:t>
      </w:r>
      <w:r>
        <w:rPr>
          <w:rFonts w:ascii="BIZ UDGothic"/>
          <w:color w:val="545454"/>
          <w:sz w:val="17"/>
        </w:rPr>
        <w:t>$</w:t>
      </w:r>
      <w:r>
        <w:rPr>
          <w:rFonts w:ascii="BIZ UDGothic"/>
          <w:color w:val="000087"/>
          <w:sz w:val="17"/>
        </w:rPr>
        <w:t>centers</w:t>
      </w:r>
      <w:r>
        <w:rPr>
          <w:rFonts w:ascii="BIZ UDGothic"/>
          <w:sz w:val="17"/>
        </w:rPr>
        <w:t>,</w:t>
      </w:r>
      <w:r>
        <w:rPr>
          <w:rFonts w:ascii="BIZ UDGothic"/>
          <w:spacing w:val="-13"/>
          <w:sz w:val="17"/>
        </w:rPr>
        <w:t> </w:t>
      </w:r>
      <w:r>
        <w:rPr>
          <w:rFonts w:ascii="BIZ UDGothic"/>
          <w:color w:val="000087"/>
          <w:sz w:val="17"/>
        </w:rPr>
        <w:t>center</w:t>
      </w:r>
      <w:r>
        <w:rPr>
          <w:rFonts w:ascii="BIZ UDGothic"/>
          <w:color w:val="545454"/>
          <w:sz w:val="17"/>
        </w:rPr>
        <w:t>=</w:t>
      </w:r>
      <w:r>
        <w:rPr>
          <w:rFonts w:ascii="BIZ UDGothic"/>
          <w:b/>
          <w:color w:val="006699"/>
          <w:sz w:val="17"/>
        </w:rPr>
        <w:t>FALSE</w:t>
      </w:r>
      <w:r>
        <w:rPr>
          <w:rFonts w:ascii="BIZ UDGothic"/>
          <w:sz w:val="17"/>
        </w:rPr>
        <w:t>,</w:t>
      </w:r>
    </w:p>
    <w:p>
      <w:pPr>
        <w:spacing w:line="199" w:lineRule="exact" w:before="0"/>
        <w:ind w:left="2784" w:right="0" w:firstLine="0"/>
        <w:jc w:val="left"/>
        <w:rPr>
          <w:rFonts w:ascii="BIZ UDGothic"/>
          <w:sz w:val="17"/>
        </w:rPr>
      </w:pPr>
      <w:r>
        <w:rPr>
          <w:rFonts w:ascii="BIZ UDGothic"/>
          <w:color w:val="000087"/>
          <w:sz w:val="17"/>
        </w:rPr>
        <w:t>scale</w:t>
      </w:r>
      <w:r>
        <w:rPr>
          <w:rFonts w:ascii="BIZ UDGothic"/>
          <w:color w:val="545454"/>
          <w:sz w:val="17"/>
        </w:rPr>
        <w:t>=</w:t>
      </w:r>
      <w:r>
        <w:rPr>
          <w:rFonts w:ascii="BIZ UDGothic"/>
          <w:color w:val="FF6600"/>
          <w:sz w:val="17"/>
        </w:rPr>
        <w:t>1</w:t>
      </w:r>
      <w:r>
        <w:rPr>
          <w:rFonts w:ascii="BIZ UDGothic"/>
          <w:color w:val="545454"/>
          <w:sz w:val="17"/>
        </w:rPr>
        <w:t>/</w:t>
      </w:r>
      <w:r>
        <w:rPr>
          <w:rFonts w:ascii="BIZ UDGothic"/>
          <w:color w:val="CC00FF"/>
          <w:sz w:val="17"/>
        </w:rPr>
        <w:t>attr</w:t>
      </w:r>
      <w:r>
        <w:rPr>
          <w:rFonts w:ascii="BIZ UDGothic"/>
          <w:sz w:val="17"/>
        </w:rPr>
        <w:t>(</w:t>
      </w:r>
      <w:r>
        <w:rPr>
          <w:rFonts w:ascii="BIZ UDGothic"/>
          <w:color w:val="000087"/>
          <w:sz w:val="17"/>
        </w:rPr>
        <w:t>df0</w:t>
      </w:r>
      <w:r>
        <w:rPr>
          <w:rFonts w:ascii="BIZ UDGothic"/>
          <w:sz w:val="17"/>
        </w:rPr>
        <w:t>, </w:t>
      </w:r>
      <w:r>
        <w:rPr>
          <w:rFonts w:ascii="BIZ UDGothic"/>
          <w:color w:val="CC3300"/>
          <w:spacing w:val="-2"/>
          <w:sz w:val="17"/>
        </w:rPr>
        <w:t>'scaled:scale'</w:t>
      </w:r>
      <w:r>
        <w:rPr>
          <w:rFonts w:ascii="BIZ UDGothic"/>
          <w:spacing w:val="-2"/>
          <w:sz w:val="17"/>
        </w:rPr>
        <w:t>))</w:t>
      </w:r>
    </w:p>
    <w:p>
      <w:pPr>
        <w:spacing w:line="444" w:lineRule="auto" w:before="0"/>
        <w:ind w:left="1679" w:right="1476" w:hanging="340"/>
        <w:jc w:val="left"/>
        <w:rPr>
          <w:rFonts w:ascii="BIZ UDGothic"/>
          <w:sz w:val="17"/>
        </w:rPr>
      </w:pPr>
      <w:r>
        <w:rPr/>
        <mc:AlternateContent>
          <mc:Choice Requires="wps">
            <w:drawing>
              <wp:anchor distT="0" distB="0" distL="0" distR="0" allowOverlap="1" layoutInCell="1" locked="0" behindDoc="0" simplePos="0" relativeHeight="15942656">
                <wp:simplePos x="0" y="0"/>
                <wp:positionH relativeFrom="page">
                  <wp:posOffset>844529</wp:posOffset>
                </wp:positionH>
                <wp:positionV relativeFrom="paragraph">
                  <wp:posOffset>407970</wp:posOffset>
                </wp:positionV>
                <wp:extent cx="4187825" cy="741679"/>
                <wp:effectExtent l="0" t="0" r="0" b="0"/>
                <wp:wrapNone/>
                <wp:docPr id="1167" name="Textbox 1167"/>
                <wp:cNvGraphicFramePr>
                  <a:graphicFrameLocks/>
                </wp:cNvGraphicFramePr>
                <a:graphic>
                  <a:graphicData uri="http://schemas.microsoft.com/office/word/2010/wordprocessingShape">
                    <wps:wsp>
                      <wps:cNvPr id="1167" name="Textbox 1167"/>
                      <wps:cNvSpPr txBox="1"/>
                      <wps:spPr>
                        <a:xfrm>
                          <a:off x="0" y="0"/>
                          <a:ext cx="4187825" cy="74167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80"/>
                              <w:gridCol w:w="1360"/>
                              <w:gridCol w:w="1105"/>
                              <w:gridCol w:w="680"/>
                              <w:gridCol w:w="977"/>
                              <w:gridCol w:w="772"/>
                            </w:tblGrid>
                            <w:tr>
                              <w:trPr>
                                <w:trHeight w:val="187" w:hRule="atLeast"/>
                              </w:trPr>
                              <w:tc>
                                <w:tcPr>
                                  <w:tcW w:w="1580" w:type="dxa"/>
                                </w:tcPr>
                                <w:p>
                                  <w:pPr>
                                    <w:pStyle w:val="TableParagraph"/>
                                    <w:spacing w:line="167" w:lineRule="exact"/>
                                    <w:ind w:right="593"/>
                                    <w:rPr>
                                      <w:sz w:val="17"/>
                                    </w:rPr>
                                  </w:pPr>
                                  <w:r>
                                    <w:rPr>
                                      <w:color w:val="FF6600"/>
                                      <w:sz w:val="17"/>
                                    </w:rPr>
                                    <w:t>1 </w:t>
                                  </w:r>
                                  <w:r>
                                    <w:rPr>
                                      <w:color w:val="FF6600"/>
                                      <w:spacing w:val="-2"/>
                                      <w:sz w:val="17"/>
                                    </w:rPr>
                                    <w:t>17.20</w:t>
                                  </w:r>
                                </w:p>
                              </w:tc>
                              <w:tc>
                                <w:tcPr>
                                  <w:tcW w:w="1360" w:type="dxa"/>
                                </w:tcPr>
                                <w:p>
                                  <w:pPr>
                                    <w:pStyle w:val="TableParagraph"/>
                                    <w:spacing w:line="167" w:lineRule="exact"/>
                                    <w:ind w:right="423"/>
                                    <w:rPr>
                                      <w:sz w:val="17"/>
                                    </w:rPr>
                                  </w:pPr>
                                  <w:r>
                                    <w:rPr>
                                      <w:color w:val="FF6600"/>
                                      <w:spacing w:val="-4"/>
                                      <w:sz w:val="17"/>
                                    </w:rPr>
                                    <w:t>9.27</w:t>
                                  </w:r>
                                </w:p>
                              </w:tc>
                              <w:tc>
                                <w:tcPr>
                                  <w:tcW w:w="1105" w:type="dxa"/>
                                </w:tcPr>
                                <w:p>
                                  <w:pPr>
                                    <w:pStyle w:val="TableParagraph"/>
                                    <w:spacing w:line="167" w:lineRule="exact"/>
                                    <w:ind w:left="84"/>
                                    <w:jc w:val="center"/>
                                    <w:rPr>
                                      <w:sz w:val="17"/>
                                    </w:rPr>
                                  </w:pPr>
                                  <w:r>
                                    <w:rPr>
                                      <w:color w:val="FF6600"/>
                                      <w:spacing w:val="-4"/>
                                      <w:sz w:val="17"/>
                                    </w:rPr>
                                    <w:t>0.00</w:t>
                                  </w:r>
                                </w:p>
                              </w:tc>
                              <w:tc>
                                <w:tcPr>
                                  <w:tcW w:w="680" w:type="dxa"/>
                                </w:tcPr>
                                <w:p>
                                  <w:pPr>
                                    <w:pStyle w:val="TableParagraph"/>
                                    <w:spacing w:line="167" w:lineRule="exact"/>
                                    <w:ind w:left="84"/>
                                    <w:jc w:val="center"/>
                                    <w:rPr>
                                      <w:sz w:val="17"/>
                                    </w:rPr>
                                  </w:pPr>
                                  <w:r>
                                    <w:rPr>
                                      <w:color w:val="FF6600"/>
                                      <w:spacing w:val="-10"/>
                                      <w:sz w:val="17"/>
                                    </w:rPr>
                                    <w:t>1</w:t>
                                  </w:r>
                                </w:p>
                              </w:tc>
                              <w:tc>
                                <w:tcPr>
                                  <w:tcW w:w="977" w:type="dxa"/>
                                </w:tcPr>
                                <w:p>
                                  <w:pPr>
                                    <w:pStyle w:val="TableParagraph"/>
                                    <w:spacing w:line="167" w:lineRule="exact"/>
                                    <w:ind w:right="125"/>
                                    <w:jc w:val="center"/>
                                    <w:rPr>
                                      <w:sz w:val="17"/>
                                    </w:rPr>
                                  </w:pPr>
                                  <w:r>
                                    <w:rPr>
                                      <w:color w:val="FF6600"/>
                                      <w:spacing w:val="-4"/>
                                      <w:sz w:val="17"/>
                                    </w:rPr>
                                    <w:t>0.00</w:t>
                                  </w:r>
                                </w:p>
                              </w:tc>
                              <w:tc>
                                <w:tcPr>
                                  <w:tcW w:w="772" w:type="dxa"/>
                                </w:tcPr>
                                <w:p>
                                  <w:pPr>
                                    <w:pStyle w:val="TableParagraph"/>
                                    <w:spacing w:line="167" w:lineRule="exact"/>
                                    <w:ind w:right="47"/>
                                    <w:rPr>
                                      <w:sz w:val="17"/>
                                    </w:rPr>
                                  </w:pPr>
                                  <w:r>
                                    <w:rPr>
                                      <w:color w:val="FF6600"/>
                                      <w:spacing w:val="-4"/>
                                      <w:sz w:val="17"/>
                                    </w:rPr>
                                    <w:t>0.92</w:t>
                                  </w:r>
                                </w:p>
                              </w:tc>
                            </w:tr>
                            <w:tr>
                              <w:trPr>
                                <w:trHeight w:val="204" w:hRule="atLeast"/>
                              </w:trPr>
                              <w:tc>
                                <w:tcPr>
                                  <w:tcW w:w="1580" w:type="dxa"/>
                                </w:tcPr>
                                <w:p>
                                  <w:pPr>
                                    <w:pStyle w:val="TableParagraph"/>
                                    <w:ind w:right="593"/>
                                    <w:rPr>
                                      <w:sz w:val="17"/>
                                    </w:rPr>
                                  </w:pPr>
                                  <w:r>
                                    <w:rPr>
                                      <w:color w:val="FF6600"/>
                                      <w:sz w:val="17"/>
                                    </w:rPr>
                                    <w:t>2 </w:t>
                                  </w:r>
                                  <w:r>
                                    <w:rPr>
                                      <w:color w:val="FF6600"/>
                                      <w:spacing w:val="-2"/>
                                      <w:sz w:val="17"/>
                                    </w:rPr>
                                    <w:t>16.99</w:t>
                                  </w:r>
                                </w:p>
                              </w:tc>
                              <w:tc>
                                <w:tcPr>
                                  <w:tcW w:w="1360" w:type="dxa"/>
                                </w:tcPr>
                                <w:p>
                                  <w:pPr>
                                    <w:pStyle w:val="TableParagraph"/>
                                    <w:ind w:right="423"/>
                                    <w:rPr>
                                      <w:sz w:val="17"/>
                                    </w:rPr>
                                  </w:pPr>
                                  <w:r>
                                    <w:rPr>
                                      <w:color w:val="FF6600"/>
                                      <w:spacing w:val="-4"/>
                                      <w:sz w:val="17"/>
                                    </w:rPr>
                                    <w:t>9.11</w:t>
                                  </w:r>
                                </w:p>
                              </w:tc>
                              <w:tc>
                                <w:tcPr>
                                  <w:tcW w:w="1105" w:type="dxa"/>
                                </w:tcPr>
                                <w:p>
                                  <w:pPr>
                                    <w:pStyle w:val="TableParagraph"/>
                                    <w:ind w:left="84"/>
                                    <w:jc w:val="center"/>
                                    <w:rPr>
                                      <w:sz w:val="17"/>
                                    </w:rPr>
                                  </w:pPr>
                                  <w:r>
                                    <w:rPr>
                                      <w:color w:val="FF6600"/>
                                      <w:spacing w:val="-4"/>
                                      <w:sz w:val="17"/>
                                    </w:rPr>
                                    <w:t>0.00</w:t>
                                  </w:r>
                                </w:p>
                              </w:tc>
                              <w:tc>
                                <w:tcPr>
                                  <w:tcW w:w="680" w:type="dxa"/>
                                </w:tcPr>
                                <w:p>
                                  <w:pPr>
                                    <w:pStyle w:val="TableParagraph"/>
                                    <w:ind w:left="84"/>
                                    <w:jc w:val="center"/>
                                    <w:rPr>
                                      <w:sz w:val="17"/>
                                    </w:rPr>
                                  </w:pPr>
                                  <w:r>
                                    <w:rPr>
                                      <w:color w:val="FF6600"/>
                                      <w:spacing w:val="-10"/>
                                      <w:sz w:val="17"/>
                                    </w:rPr>
                                    <w:t>0</w:t>
                                  </w:r>
                                </w:p>
                              </w:tc>
                              <w:tc>
                                <w:tcPr>
                                  <w:tcW w:w="977" w:type="dxa"/>
                                </w:tcPr>
                                <w:p>
                                  <w:pPr>
                                    <w:pStyle w:val="TableParagraph"/>
                                    <w:ind w:right="125"/>
                                    <w:jc w:val="center"/>
                                    <w:rPr>
                                      <w:sz w:val="17"/>
                                    </w:rPr>
                                  </w:pPr>
                                  <w:r>
                                    <w:rPr>
                                      <w:color w:val="FF6600"/>
                                      <w:spacing w:val="-4"/>
                                      <w:sz w:val="17"/>
                                    </w:rPr>
                                    <w:t>1.00</w:t>
                                  </w:r>
                                </w:p>
                              </w:tc>
                              <w:tc>
                                <w:tcPr>
                                  <w:tcW w:w="772" w:type="dxa"/>
                                </w:tcPr>
                                <w:p>
                                  <w:pPr>
                                    <w:pStyle w:val="TableParagraph"/>
                                    <w:ind w:right="47"/>
                                    <w:rPr>
                                      <w:sz w:val="17"/>
                                    </w:rPr>
                                  </w:pPr>
                                  <w:r>
                                    <w:rPr>
                                      <w:color w:val="FF6600"/>
                                      <w:spacing w:val="-4"/>
                                      <w:sz w:val="17"/>
                                    </w:rPr>
                                    <w:t>1.00</w:t>
                                  </w:r>
                                </w:p>
                              </w:tc>
                            </w:tr>
                            <w:tr>
                              <w:trPr>
                                <w:trHeight w:val="204" w:hRule="atLeast"/>
                              </w:trPr>
                              <w:tc>
                                <w:tcPr>
                                  <w:tcW w:w="1580" w:type="dxa"/>
                                </w:tcPr>
                                <w:p>
                                  <w:pPr>
                                    <w:pStyle w:val="TableParagraph"/>
                                    <w:ind w:right="593"/>
                                    <w:rPr>
                                      <w:sz w:val="17"/>
                                    </w:rPr>
                                  </w:pPr>
                                  <w:r>
                                    <w:rPr>
                                      <w:color w:val="FF6600"/>
                                      <w:sz w:val="17"/>
                                    </w:rPr>
                                    <w:t>3 </w:t>
                                  </w:r>
                                  <w:r>
                                    <w:rPr>
                                      <w:color w:val="FF6600"/>
                                      <w:spacing w:val="-2"/>
                                      <w:sz w:val="17"/>
                                    </w:rPr>
                                    <w:t>16.50</w:t>
                                  </w:r>
                                </w:p>
                              </w:tc>
                              <w:tc>
                                <w:tcPr>
                                  <w:tcW w:w="1360" w:type="dxa"/>
                                </w:tcPr>
                                <w:p>
                                  <w:pPr>
                                    <w:pStyle w:val="TableParagraph"/>
                                    <w:ind w:right="423"/>
                                    <w:rPr>
                                      <w:sz w:val="17"/>
                                    </w:rPr>
                                  </w:pPr>
                                  <w:r>
                                    <w:rPr>
                                      <w:color w:val="FF6600"/>
                                      <w:spacing w:val="-4"/>
                                      <w:sz w:val="17"/>
                                    </w:rPr>
                                    <w:t>8.06</w:t>
                                  </w:r>
                                </w:p>
                              </w:tc>
                              <w:tc>
                                <w:tcPr>
                                  <w:tcW w:w="1105" w:type="dxa"/>
                                </w:tcPr>
                                <w:p>
                                  <w:pPr>
                                    <w:pStyle w:val="TableParagraph"/>
                                    <w:ind w:left="84"/>
                                    <w:jc w:val="center"/>
                                    <w:rPr>
                                      <w:sz w:val="17"/>
                                    </w:rPr>
                                  </w:pPr>
                                  <w:r>
                                    <w:rPr>
                                      <w:color w:val="FF6600"/>
                                      <w:spacing w:val="-4"/>
                                      <w:sz w:val="17"/>
                                    </w:rPr>
                                    <w:t>0.52</w:t>
                                  </w:r>
                                </w:p>
                              </w:tc>
                              <w:tc>
                                <w:tcPr>
                                  <w:tcW w:w="680" w:type="dxa"/>
                                </w:tcPr>
                                <w:p>
                                  <w:pPr>
                                    <w:pStyle w:val="TableParagraph"/>
                                    <w:ind w:left="84"/>
                                    <w:jc w:val="center"/>
                                    <w:rPr>
                                      <w:sz w:val="17"/>
                                    </w:rPr>
                                  </w:pPr>
                                  <w:r>
                                    <w:rPr>
                                      <w:color w:val="FF6600"/>
                                      <w:spacing w:val="-10"/>
                                      <w:sz w:val="17"/>
                                    </w:rPr>
                                    <w:t>0</w:t>
                                  </w:r>
                                </w:p>
                              </w:tc>
                              <w:tc>
                                <w:tcPr>
                                  <w:tcW w:w="977" w:type="dxa"/>
                                </w:tcPr>
                                <w:p>
                                  <w:pPr>
                                    <w:pStyle w:val="TableParagraph"/>
                                    <w:ind w:right="125"/>
                                    <w:jc w:val="center"/>
                                    <w:rPr>
                                      <w:sz w:val="17"/>
                                    </w:rPr>
                                  </w:pPr>
                                  <w:r>
                                    <w:rPr>
                                      <w:color w:val="FF6600"/>
                                      <w:spacing w:val="-4"/>
                                      <w:sz w:val="17"/>
                                    </w:rPr>
                                    <w:t>0.48</w:t>
                                  </w:r>
                                </w:p>
                              </w:tc>
                              <w:tc>
                                <w:tcPr>
                                  <w:tcW w:w="772" w:type="dxa"/>
                                </w:tcPr>
                                <w:p>
                                  <w:pPr>
                                    <w:pStyle w:val="TableParagraph"/>
                                    <w:ind w:right="47"/>
                                    <w:rPr>
                                      <w:sz w:val="17"/>
                                    </w:rPr>
                                  </w:pPr>
                                  <w:r>
                                    <w:rPr>
                                      <w:color w:val="FF6600"/>
                                      <w:spacing w:val="-4"/>
                                      <w:sz w:val="17"/>
                                    </w:rPr>
                                    <w:t>0.00</w:t>
                                  </w:r>
                                </w:p>
                              </w:tc>
                            </w:tr>
                            <w:tr>
                              <w:trPr>
                                <w:trHeight w:val="237" w:hRule="atLeast"/>
                              </w:trPr>
                              <w:tc>
                                <w:tcPr>
                                  <w:tcW w:w="1580" w:type="dxa"/>
                                </w:tcPr>
                                <w:p>
                                  <w:pPr>
                                    <w:pStyle w:val="TableParagraph"/>
                                    <w:spacing w:line="199" w:lineRule="exact"/>
                                    <w:ind w:right="593"/>
                                    <w:rPr>
                                      <w:sz w:val="17"/>
                                    </w:rPr>
                                  </w:pPr>
                                  <w:r>
                                    <w:rPr>
                                      <w:color w:val="FF6600"/>
                                      <w:sz w:val="17"/>
                                    </w:rPr>
                                    <w:t>4 </w:t>
                                  </w:r>
                                  <w:r>
                                    <w:rPr>
                                      <w:color w:val="FF6600"/>
                                      <w:spacing w:val="-2"/>
                                      <w:sz w:val="17"/>
                                    </w:rPr>
                                    <w:t>17.46</w:t>
                                  </w:r>
                                </w:p>
                              </w:tc>
                              <w:tc>
                                <w:tcPr>
                                  <w:tcW w:w="1360" w:type="dxa"/>
                                </w:tcPr>
                                <w:p>
                                  <w:pPr>
                                    <w:pStyle w:val="TableParagraph"/>
                                    <w:spacing w:line="199" w:lineRule="exact"/>
                                    <w:ind w:right="423"/>
                                    <w:rPr>
                                      <w:sz w:val="17"/>
                                    </w:rPr>
                                  </w:pPr>
                                  <w:r>
                                    <w:rPr>
                                      <w:color w:val="FF6600"/>
                                      <w:spacing w:val="-4"/>
                                      <w:sz w:val="17"/>
                                    </w:rPr>
                                    <w:t>8.42</w:t>
                                  </w:r>
                                </w:p>
                              </w:tc>
                              <w:tc>
                                <w:tcPr>
                                  <w:tcW w:w="1105" w:type="dxa"/>
                                </w:tcPr>
                                <w:p>
                                  <w:pPr>
                                    <w:pStyle w:val="TableParagraph"/>
                                    <w:spacing w:line="199" w:lineRule="exact"/>
                                    <w:ind w:left="84"/>
                                    <w:jc w:val="center"/>
                                    <w:rPr>
                                      <w:sz w:val="17"/>
                                    </w:rPr>
                                  </w:pPr>
                                  <w:r>
                                    <w:rPr>
                                      <w:color w:val="FF6600"/>
                                      <w:spacing w:val="-4"/>
                                      <w:sz w:val="17"/>
                                    </w:rPr>
                                    <w:t>1.00</w:t>
                                  </w:r>
                                </w:p>
                              </w:tc>
                              <w:tc>
                                <w:tcPr>
                                  <w:tcW w:w="680" w:type="dxa"/>
                                </w:tcPr>
                                <w:p>
                                  <w:pPr>
                                    <w:pStyle w:val="TableParagraph"/>
                                    <w:spacing w:line="199" w:lineRule="exact"/>
                                    <w:ind w:left="84"/>
                                    <w:jc w:val="center"/>
                                    <w:rPr>
                                      <w:sz w:val="17"/>
                                    </w:rPr>
                                  </w:pPr>
                                  <w:r>
                                    <w:rPr>
                                      <w:color w:val="FF6600"/>
                                      <w:spacing w:val="-10"/>
                                      <w:sz w:val="17"/>
                                    </w:rPr>
                                    <w:t>0</w:t>
                                  </w:r>
                                </w:p>
                              </w:tc>
                              <w:tc>
                                <w:tcPr>
                                  <w:tcW w:w="977" w:type="dxa"/>
                                </w:tcPr>
                                <w:p>
                                  <w:pPr>
                                    <w:pStyle w:val="TableParagraph"/>
                                    <w:spacing w:line="199" w:lineRule="exact"/>
                                    <w:ind w:right="125"/>
                                    <w:jc w:val="center"/>
                                    <w:rPr>
                                      <w:sz w:val="17"/>
                                    </w:rPr>
                                  </w:pPr>
                                  <w:r>
                                    <w:rPr>
                                      <w:color w:val="FF6600"/>
                                      <w:spacing w:val="-4"/>
                                      <w:sz w:val="17"/>
                                    </w:rPr>
                                    <w:t>0.00</w:t>
                                  </w:r>
                                </w:p>
                              </w:tc>
                              <w:tc>
                                <w:tcPr>
                                  <w:tcW w:w="772" w:type="dxa"/>
                                </w:tcPr>
                                <w:p>
                                  <w:pPr>
                                    <w:pStyle w:val="TableParagraph"/>
                                    <w:spacing w:line="199" w:lineRule="exact"/>
                                    <w:ind w:right="47"/>
                                    <w:rPr>
                                      <w:sz w:val="17"/>
                                    </w:rPr>
                                  </w:pPr>
                                  <w:r>
                                    <w:rPr>
                                      <w:color w:val="FF6600"/>
                                      <w:spacing w:val="-4"/>
                                      <w:sz w:val="17"/>
                                    </w:rPr>
                                    <w:t>1.00</w:t>
                                  </w:r>
                                </w:p>
                              </w:tc>
                            </w:tr>
                            <w:tr>
                              <w:trPr>
                                <w:trHeight w:val="336" w:hRule="atLeast"/>
                              </w:trPr>
                              <w:tc>
                                <w:tcPr>
                                  <w:tcW w:w="1580" w:type="dxa"/>
                                </w:tcPr>
                                <w:p>
                                  <w:pPr>
                                    <w:pStyle w:val="TableParagraph"/>
                                    <w:spacing w:line="266" w:lineRule="exact" w:before="50"/>
                                    <w:ind w:left="50"/>
                                    <w:jc w:val="left"/>
                                    <w:rPr>
                                      <w:rFonts w:ascii="Minion Pro"/>
                                      <w:sz w:val="21"/>
                                    </w:rPr>
                                  </w:pPr>
                                  <w:r>
                                    <w:rPr>
                                      <w:rFonts w:ascii="Minion Pro"/>
                                      <w:sz w:val="21"/>
                                    </w:rPr>
                                    <w:t>In </w:t>
                                  </w:r>
                                  <w:r>
                                    <w:rPr>
                                      <w:rFonts w:ascii="Minion Pro"/>
                                      <w:i/>
                                      <w:spacing w:val="-2"/>
                                      <w:sz w:val="21"/>
                                    </w:rPr>
                                    <w:t>Python</w:t>
                                  </w:r>
                                  <w:r>
                                    <w:rPr>
                                      <w:rFonts w:ascii="Minion Pro"/>
                                      <w:spacing w:val="-2"/>
                                      <w:sz w:val="21"/>
                                    </w:rPr>
                                    <w:t>:</w:t>
                                  </w:r>
                                </w:p>
                              </w:tc>
                              <w:tc>
                                <w:tcPr>
                                  <w:tcW w:w="1360" w:type="dxa"/>
                                </w:tcPr>
                                <w:p>
                                  <w:pPr>
                                    <w:pStyle w:val="TableParagraph"/>
                                    <w:spacing w:line="240" w:lineRule="auto"/>
                                    <w:jc w:val="left"/>
                                    <w:rPr>
                                      <w:rFonts w:ascii="Times New Roman"/>
                                      <w:sz w:val="18"/>
                                    </w:rPr>
                                  </w:pPr>
                                </w:p>
                              </w:tc>
                              <w:tc>
                                <w:tcPr>
                                  <w:tcW w:w="1105" w:type="dxa"/>
                                </w:tcPr>
                                <w:p>
                                  <w:pPr>
                                    <w:pStyle w:val="TableParagraph"/>
                                    <w:spacing w:line="240" w:lineRule="auto"/>
                                    <w:jc w:val="left"/>
                                    <w:rPr>
                                      <w:rFonts w:ascii="Times New Roman"/>
                                      <w:sz w:val="18"/>
                                    </w:rPr>
                                  </w:pPr>
                                </w:p>
                              </w:tc>
                              <w:tc>
                                <w:tcPr>
                                  <w:tcW w:w="680" w:type="dxa"/>
                                </w:tcPr>
                                <w:p>
                                  <w:pPr>
                                    <w:pStyle w:val="TableParagraph"/>
                                    <w:spacing w:line="240" w:lineRule="auto"/>
                                    <w:jc w:val="left"/>
                                    <w:rPr>
                                      <w:rFonts w:ascii="Times New Roman"/>
                                      <w:sz w:val="18"/>
                                    </w:rPr>
                                  </w:pPr>
                                </w:p>
                              </w:tc>
                              <w:tc>
                                <w:tcPr>
                                  <w:tcW w:w="977" w:type="dxa"/>
                                </w:tcPr>
                                <w:p>
                                  <w:pPr>
                                    <w:pStyle w:val="TableParagraph"/>
                                    <w:spacing w:line="240" w:lineRule="auto"/>
                                    <w:jc w:val="left"/>
                                    <w:rPr>
                                      <w:rFonts w:ascii="Times New Roman"/>
                                      <w:sz w:val="18"/>
                                    </w:rPr>
                                  </w:pPr>
                                </w:p>
                              </w:tc>
                              <w:tc>
                                <w:tcPr>
                                  <w:tcW w:w="772" w:type="dxa"/>
                                </w:tcPr>
                                <w:p>
                                  <w:pPr>
                                    <w:pStyle w:val="TableParagraph"/>
                                    <w:spacing w:line="240" w:lineRule="auto"/>
                                    <w:jc w:val="left"/>
                                    <w:rPr>
                                      <w:rFonts w:ascii="Times New Roman"/>
                                      <w:sz w:val="18"/>
                                    </w:rPr>
                                  </w:pPr>
                                </w:p>
                              </w:tc>
                            </w:tr>
                          </w:tbl>
                          <w:p>
                            <w:pPr>
                              <w:pStyle w:val="BodyText"/>
                              <w:ind w:left="0"/>
                            </w:pPr>
                          </w:p>
                        </w:txbxContent>
                      </wps:txbx>
                      <wps:bodyPr wrap="square" lIns="0" tIns="0" rIns="0" bIns="0" rtlCol="0">
                        <a:noAutofit/>
                      </wps:bodyPr>
                    </wps:wsp>
                  </a:graphicData>
                </a:graphic>
              </wp:anchor>
            </w:drawing>
          </mc:Choice>
          <mc:Fallback>
            <w:pict>
              <v:shape style="position:absolute;margin-left:66.498421pt;margin-top:32.123661pt;width:329.75pt;height:58.4pt;mso-position-horizontal-relative:page;mso-position-vertical-relative:paragraph;z-index:15942656" type="#_x0000_t202" id="docshape582"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80"/>
                        <w:gridCol w:w="1360"/>
                        <w:gridCol w:w="1105"/>
                        <w:gridCol w:w="680"/>
                        <w:gridCol w:w="977"/>
                        <w:gridCol w:w="772"/>
                      </w:tblGrid>
                      <w:tr>
                        <w:trPr>
                          <w:trHeight w:val="187" w:hRule="atLeast"/>
                        </w:trPr>
                        <w:tc>
                          <w:tcPr>
                            <w:tcW w:w="1580" w:type="dxa"/>
                          </w:tcPr>
                          <w:p>
                            <w:pPr>
                              <w:pStyle w:val="TableParagraph"/>
                              <w:spacing w:line="167" w:lineRule="exact"/>
                              <w:ind w:right="593"/>
                              <w:rPr>
                                <w:sz w:val="17"/>
                              </w:rPr>
                            </w:pPr>
                            <w:r>
                              <w:rPr>
                                <w:color w:val="FF6600"/>
                                <w:sz w:val="17"/>
                              </w:rPr>
                              <w:t>1 </w:t>
                            </w:r>
                            <w:r>
                              <w:rPr>
                                <w:color w:val="FF6600"/>
                                <w:spacing w:val="-2"/>
                                <w:sz w:val="17"/>
                              </w:rPr>
                              <w:t>17.20</w:t>
                            </w:r>
                          </w:p>
                        </w:tc>
                        <w:tc>
                          <w:tcPr>
                            <w:tcW w:w="1360" w:type="dxa"/>
                          </w:tcPr>
                          <w:p>
                            <w:pPr>
                              <w:pStyle w:val="TableParagraph"/>
                              <w:spacing w:line="167" w:lineRule="exact"/>
                              <w:ind w:right="423"/>
                              <w:rPr>
                                <w:sz w:val="17"/>
                              </w:rPr>
                            </w:pPr>
                            <w:r>
                              <w:rPr>
                                <w:color w:val="FF6600"/>
                                <w:spacing w:val="-4"/>
                                <w:sz w:val="17"/>
                              </w:rPr>
                              <w:t>9.27</w:t>
                            </w:r>
                          </w:p>
                        </w:tc>
                        <w:tc>
                          <w:tcPr>
                            <w:tcW w:w="1105" w:type="dxa"/>
                          </w:tcPr>
                          <w:p>
                            <w:pPr>
                              <w:pStyle w:val="TableParagraph"/>
                              <w:spacing w:line="167" w:lineRule="exact"/>
                              <w:ind w:left="84"/>
                              <w:jc w:val="center"/>
                              <w:rPr>
                                <w:sz w:val="17"/>
                              </w:rPr>
                            </w:pPr>
                            <w:r>
                              <w:rPr>
                                <w:color w:val="FF6600"/>
                                <w:spacing w:val="-4"/>
                                <w:sz w:val="17"/>
                              </w:rPr>
                              <w:t>0.00</w:t>
                            </w:r>
                          </w:p>
                        </w:tc>
                        <w:tc>
                          <w:tcPr>
                            <w:tcW w:w="680" w:type="dxa"/>
                          </w:tcPr>
                          <w:p>
                            <w:pPr>
                              <w:pStyle w:val="TableParagraph"/>
                              <w:spacing w:line="167" w:lineRule="exact"/>
                              <w:ind w:left="84"/>
                              <w:jc w:val="center"/>
                              <w:rPr>
                                <w:sz w:val="17"/>
                              </w:rPr>
                            </w:pPr>
                            <w:r>
                              <w:rPr>
                                <w:color w:val="FF6600"/>
                                <w:spacing w:val="-10"/>
                                <w:sz w:val="17"/>
                              </w:rPr>
                              <w:t>1</w:t>
                            </w:r>
                          </w:p>
                        </w:tc>
                        <w:tc>
                          <w:tcPr>
                            <w:tcW w:w="977" w:type="dxa"/>
                          </w:tcPr>
                          <w:p>
                            <w:pPr>
                              <w:pStyle w:val="TableParagraph"/>
                              <w:spacing w:line="167" w:lineRule="exact"/>
                              <w:ind w:right="125"/>
                              <w:jc w:val="center"/>
                              <w:rPr>
                                <w:sz w:val="17"/>
                              </w:rPr>
                            </w:pPr>
                            <w:r>
                              <w:rPr>
                                <w:color w:val="FF6600"/>
                                <w:spacing w:val="-4"/>
                                <w:sz w:val="17"/>
                              </w:rPr>
                              <w:t>0.00</w:t>
                            </w:r>
                          </w:p>
                        </w:tc>
                        <w:tc>
                          <w:tcPr>
                            <w:tcW w:w="772" w:type="dxa"/>
                          </w:tcPr>
                          <w:p>
                            <w:pPr>
                              <w:pStyle w:val="TableParagraph"/>
                              <w:spacing w:line="167" w:lineRule="exact"/>
                              <w:ind w:right="47"/>
                              <w:rPr>
                                <w:sz w:val="17"/>
                              </w:rPr>
                            </w:pPr>
                            <w:r>
                              <w:rPr>
                                <w:color w:val="FF6600"/>
                                <w:spacing w:val="-4"/>
                                <w:sz w:val="17"/>
                              </w:rPr>
                              <w:t>0.92</w:t>
                            </w:r>
                          </w:p>
                        </w:tc>
                      </w:tr>
                      <w:tr>
                        <w:trPr>
                          <w:trHeight w:val="204" w:hRule="atLeast"/>
                        </w:trPr>
                        <w:tc>
                          <w:tcPr>
                            <w:tcW w:w="1580" w:type="dxa"/>
                          </w:tcPr>
                          <w:p>
                            <w:pPr>
                              <w:pStyle w:val="TableParagraph"/>
                              <w:ind w:right="593"/>
                              <w:rPr>
                                <w:sz w:val="17"/>
                              </w:rPr>
                            </w:pPr>
                            <w:r>
                              <w:rPr>
                                <w:color w:val="FF6600"/>
                                <w:sz w:val="17"/>
                              </w:rPr>
                              <w:t>2 </w:t>
                            </w:r>
                            <w:r>
                              <w:rPr>
                                <w:color w:val="FF6600"/>
                                <w:spacing w:val="-2"/>
                                <w:sz w:val="17"/>
                              </w:rPr>
                              <w:t>16.99</w:t>
                            </w:r>
                          </w:p>
                        </w:tc>
                        <w:tc>
                          <w:tcPr>
                            <w:tcW w:w="1360" w:type="dxa"/>
                          </w:tcPr>
                          <w:p>
                            <w:pPr>
                              <w:pStyle w:val="TableParagraph"/>
                              <w:ind w:right="423"/>
                              <w:rPr>
                                <w:sz w:val="17"/>
                              </w:rPr>
                            </w:pPr>
                            <w:r>
                              <w:rPr>
                                <w:color w:val="FF6600"/>
                                <w:spacing w:val="-4"/>
                                <w:sz w:val="17"/>
                              </w:rPr>
                              <w:t>9.11</w:t>
                            </w:r>
                          </w:p>
                        </w:tc>
                        <w:tc>
                          <w:tcPr>
                            <w:tcW w:w="1105" w:type="dxa"/>
                          </w:tcPr>
                          <w:p>
                            <w:pPr>
                              <w:pStyle w:val="TableParagraph"/>
                              <w:ind w:left="84"/>
                              <w:jc w:val="center"/>
                              <w:rPr>
                                <w:sz w:val="17"/>
                              </w:rPr>
                            </w:pPr>
                            <w:r>
                              <w:rPr>
                                <w:color w:val="FF6600"/>
                                <w:spacing w:val="-4"/>
                                <w:sz w:val="17"/>
                              </w:rPr>
                              <w:t>0.00</w:t>
                            </w:r>
                          </w:p>
                        </w:tc>
                        <w:tc>
                          <w:tcPr>
                            <w:tcW w:w="680" w:type="dxa"/>
                          </w:tcPr>
                          <w:p>
                            <w:pPr>
                              <w:pStyle w:val="TableParagraph"/>
                              <w:ind w:left="84"/>
                              <w:jc w:val="center"/>
                              <w:rPr>
                                <w:sz w:val="17"/>
                              </w:rPr>
                            </w:pPr>
                            <w:r>
                              <w:rPr>
                                <w:color w:val="FF6600"/>
                                <w:spacing w:val="-10"/>
                                <w:sz w:val="17"/>
                              </w:rPr>
                              <w:t>0</w:t>
                            </w:r>
                          </w:p>
                        </w:tc>
                        <w:tc>
                          <w:tcPr>
                            <w:tcW w:w="977" w:type="dxa"/>
                          </w:tcPr>
                          <w:p>
                            <w:pPr>
                              <w:pStyle w:val="TableParagraph"/>
                              <w:ind w:right="125"/>
                              <w:jc w:val="center"/>
                              <w:rPr>
                                <w:sz w:val="17"/>
                              </w:rPr>
                            </w:pPr>
                            <w:r>
                              <w:rPr>
                                <w:color w:val="FF6600"/>
                                <w:spacing w:val="-4"/>
                                <w:sz w:val="17"/>
                              </w:rPr>
                              <w:t>1.00</w:t>
                            </w:r>
                          </w:p>
                        </w:tc>
                        <w:tc>
                          <w:tcPr>
                            <w:tcW w:w="772" w:type="dxa"/>
                          </w:tcPr>
                          <w:p>
                            <w:pPr>
                              <w:pStyle w:val="TableParagraph"/>
                              <w:ind w:right="47"/>
                              <w:rPr>
                                <w:sz w:val="17"/>
                              </w:rPr>
                            </w:pPr>
                            <w:r>
                              <w:rPr>
                                <w:color w:val="FF6600"/>
                                <w:spacing w:val="-4"/>
                                <w:sz w:val="17"/>
                              </w:rPr>
                              <w:t>1.00</w:t>
                            </w:r>
                          </w:p>
                        </w:tc>
                      </w:tr>
                      <w:tr>
                        <w:trPr>
                          <w:trHeight w:val="204" w:hRule="atLeast"/>
                        </w:trPr>
                        <w:tc>
                          <w:tcPr>
                            <w:tcW w:w="1580" w:type="dxa"/>
                          </w:tcPr>
                          <w:p>
                            <w:pPr>
                              <w:pStyle w:val="TableParagraph"/>
                              <w:ind w:right="593"/>
                              <w:rPr>
                                <w:sz w:val="17"/>
                              </w:rPr>
                            </w:pPr>
                            <w:r>
                              <w:rPr>
                                <w:color w:val="FF6600"/>
                                <w:sz w:val="17"/>
                              </w:rPr>
                              <w:t>3 </w:t>
                            </w:r>
                            <w:r>
                              <w:rPr>
                                <w:color w:val="FF6600"/>
                                <w:spacing w:val="-2"/>
                                <w:sz w:val="17"/>
                              </w:rPr>
                              <w:t>16.50</w:t>
                            </w:r>
                          </w:p>
                        </w:tc>
                        <w:tc>
                          <w:tcPr>
                            <w:tcW w:w="1360" w:type="dxa"/>
                          </w:tcPr>
                          <w:p>
                            <w:pPr>
                              <w:pStyle w:val="TableParagraph"/>
                              <w:ind w:right="423"/>
                              <w:rPr>
                                <w:sz w:val="17"/>
                              </w:rPr>
                            </w:pPr>
                            <w:r>
                              <w:rPr>
                                <w:color w:val="FF6600"/>
                                <w:spacing w:val="-4"/>
                                <w:sz w:val="17"/>
                              </w:rPr>
                              <w:t>8.06</w:t>
                            </w:r>
                          </w:p>
                        </w:tc>
                        <w:tc>
                          <w:tcPr>
                            <w:tcW w:w="1105" w:type="dxa"/>
                          </w:tcPr>
                          <w:p>
                            <w:pPr>
                              <w:pStyle w:val="TableParagraph"/>
                              <w:ind w:left="84"/>
                              <w:jc w:val="center"/>
                              <w:rPr>
                                <w:sz w:val="17"/>
                              </w:rPr>
                            </w:pPr>
                            <w:r>
                              <w:rPr>
                                <w:color w:val="FF6600"/>
                                <w:spacing w:val="-4"/>
                                <w:sz w:val="17"/>
                              </w:rPr>
                              <w:t>0.52</w:t>
                            </w:r>
                          </w:p>
                        </w:tc>
                        <w:tc>
                          <w:tcPr>
                            <w:tcW w:w="680" w:type="dxa"/>
                          </w:tcPr>
                          <w:p>
                            <w:pPr>
                              <w:pStyle w:val="TableParagraph"/>
                              <w:ind w:left="84"/>
                              <w:jc w:val="center"/>
                              <w:rPr>
                                <w:sz w:val="17"/>
                              </w:rPr>
                            </w:pPr>
                            <w:r>
                              <w:rPr>
                                <w:color w:val="FF6600"/>
                                <w:spacing w:val="-10"/>
                                <w:sz w:val="17"/>
                              </w:rPr>
                              <w:t>0</w:t>
                            </w:r>
                          </w:p>
                        </w:tc>
                        <w:tc>
                          <w:tcPr>
                            <w:tcW w:w="977" w:type="dxa"/>
                          </w:tcPr>
                          <w:p>
                            <w:pPr>
                              <w:pStyle w:val="TableParagraph"/>
                              <w:ind w:right="125"/>
                              <w:jc w:val="center"/>
                              <w:rPr>
                                <w:sz w:val="17"/>
                              </w:rPr>
                            </w:pPr>
                            <w:r>
                              <w:rPr>
                                <w:color w:val="FF6600"/>
                                <w:spacing w:val="-4"/>
                                <w:sz w:val="17"/>
                              </w:rPr>
                              <w:t>0.48</w:t>
                            </w:r>
                          </w:p>
                        </w:tc>
                        <w:tc>
                          <w:tcPr>
                            <w:tcW w:w="772" w:type="dxa"/>
                          </w:tcPr>
                          <w:p>
                            <w:pPr>
                              <w:pStyle w:val="TableParagraph"/>
                              <w:ind w:right="47"/>
                              <w:rPr>
                                <w:sz w:val="17"/>
                              </w:rPr>
                            </w:pPr>
                            <w:r>
                              <w:rPr>
                                <w:color w:val="FF6600"/>
                                <w:spacing w:val="-4"/>
                                <w:sz w:val="17"/>
                              </w:rPr>
                              <w:t>0.00</w:t>
                            </w:r>
                          </w:p>
                        </w:tc>
                      </w:tr>
                      <w:tr>
                        <w:trPr>
                          <w:trHeight w:val="237" w:hRule="atLeast"/>
                        </w:trPr>
                        <w:tc>
                          <w:tcPr>
                            <w:tcW w:w="1580" w:type="dxa"/>
                          </w:tcPr>
                          <w:p>
                            <w:pPr>
                              <w:pStyle w:val="TableParagraph"/>
                              <w:spacing w:line="199" w:lineRule="exact"/>
                              <w:ind w:right="593"/>
                              <w:rPr>
                                <w:sz w:val="17"/>
                              </w:rPr>
                            </w:pPr>
                            <w:r>
                              <w:rPr>
                                <w:color w:val="FF6600"/>
                                <w:sz w:val="17"/>
                              </w:rPr>
                              <w:t>4 </w:t>
                            </w:r>
                            <w:r>
                              <w:rPr>
                                <w:color w:val="FF6600"/>
                                <w:spacing w:val="-2"/>
                                <w:sz w:val="17"/>
                              </w:rPr>
                              <w:t>17.46</w:t>
                            </w:r>
                          </w:p>
                        </w:tc>
                        <w:tc>
                          <w:tcPr>
                            <w:tcW w:w="1360" w:type="dxa"/>
                          </w:tcPr>
                          <w:p>
                            <w:pPr>
                              <w:pStyle w:val="TableParagraph"/>
                              <w:spacing w:line="199" w:lineRule="exact"/>
                              <w:ind w:right="423"/>
                              <w:rPr>
                                <w:sz w:val="17"/>
                              </w:rPr>
                            </w:pPr>
                            <w:r>
                              <w:rPr>
                                <w:color w:val="FF6600"/>
                                <w:spacing w:val="-4"/>
                                <w:sz w:val="17"/>
                              </w:rPr>
                              <w:t>8.42</w:t>
                            </w:r>
                          </w:p>
                        </w:tc>
                        <w:tc>
                          <w:tcPr>
                            <w:tcW w:w="1105" w:type="dxa"/>
                          </w:tcPr>
                          <w:p>
                            <w:pPr>
                              <w:pStyle w:val="TableParagraph"/>
                              <w:spacing w:line="199" w:lineRule="exact"/>
                              <w:ind w:left="84"/>
                              <w:jc w:val="center"/>
                              <w:rPr>
                                <w:sz w:val="17"/>
                              </w:rPr>
                            </w:pPr>
                            <w:r>
                              <w:rPr>
                                <w:color w:val="FF6600"/>
                                <w:spacing w:val="-4"/>
                                <w:sz w:val="17"/>
                              </w:rPr>
                              <w:t>1.00</w:t>
                            </w:r>
                          </w:p>
                        </w:tc>
                        <w:tc>
                          <w:tcPr>
                            <w:tcW w:w="680" w:type="dxa"/>
                          </w:tcPr>
                          <w:p>
                            <w:pPr>
                              <w:pStyle w:val="TableParagraph"/>
                              <w:spacing w:line="199" w:lineRule="exact"/>
                              <w:ind w:left="84"/>
                              <w:jc w:val="center"/>
                              <w:rPr>
                                <w:sz w:val="17"/>
                              </w:rPr>
                            </w:pPr>
                            <w:r>
                              <w:rPr>
                                <w:color w:val="FF6600"/>
                                <w:spacing w:val="-10"/>
                                <w:sz w:val="17"/>
                              </w:rPr>
                              <w:t>0</w:t>
                            </w:r>
                          </w:p>
                        </w:tc>
                        <w:tc>
                          <w:tcPr>
                            <w:tcW w:w="977" w:type="dxa"/>
                          </w:tcPr>
                          <w:p>
                            <w:pPr>
                              <w:pStyle w:val="TableParagraph"/>
                              <w:spacing w:line="199" w:lineRule="exact"/>
                              <w:ind w:right="125"/>
                              <w:jc w:val="center"/>
                              <w:rPr>
                                <w:sz w:val="17"/>
                              </w:rPr>
                            </w:pPr>
                            <w:r>
                              <w:rPr>
                                <w:color w:val="FF6600"/>
                                <w:spacing w:val="-4"/>
                                <w:sz w:val="17"/>
                              </w:rPr>
                              <w:t>0.00</w:t>
                            </w:r>
                          </w:p>
                        </w:tc>
                        <w:tc>
                          <w:tcPr>
                            <w:tcW w:w="772" w:type="dxa"/>
                          </w:tcPr>
                          <w:p>
                            <w:pPr>
                              <w:pStyle w:val="TableParagraph"/>
                              <w:spacing w:line="199" w:lineRule="exact"/>
                              <w:ind w:right="47"/>
                              <w:rPr>
                                <w:sz w:val="17"/>
                              </w:rPr>
                            </w:pPr>
                            <w:r>
                              <w:rPr>
                                <w:color w:val="FF6600"/>
                                <w:spacing w:val="-4"/>
                                <w:sz w:val="17"/>
                              </w:rPr>
                              <w:t>1.00</w:t>
                            </w:r>
                          </w:p>
                        </w:tc>
                      </w:tr>
                      <w:tr>
                        <w:trPr>
                          <w:trHeight w:val="336" w:hRule="atLeast"/>
                        </w:trPr>
                        <w:tc>
                          <w:tcPr>
                            <w:tcW w:w="1580" w:type="dxa"/>
                          </w:tcPr>
                          <w:p>
                            <w:pPr>
                              <w:pStyle w:val="TableParagraph"/>
                              <w:spacing w:line="266" w:lineRule="exact" w:before="50"/>
                              <w:ind w:left="50"/>
                              <w:jc w:val="left"/>
                              <w:rPr>
                                <w:rFonts w:ascii="Minion Pro"/>
                                <w:sz w:val="21"/>
                              </w:rPr>
                            </w:pPr>
                            <w:r>
                              <w:rPr>
                                <w:rFonts w:ascii="Minion Pro"/>
                                <w:sz w:val="21"/>
                              </w:rPr>
                              <w:t>In </w:t>
                            </w:r>
                            <w:r>
                              <w:rPr>
                                <w:rFonts w:ascii="Minion Pro"/>
                                <w:i/>
                                <w:spacing w:val="-2"/>
                                <w:sz w:val="21"/>
                              </w:rPr>
                              <w:t>Python</w:t>
                            </w:r>
                            <w:r>
                              <w:rPr>
                                <w:rFonts w:ascii="Minion Pro"/>
                                <w:spacing w:val="-2"/>
                                <w:sz w:val="21"/>
                              </w:rPr>
                              <w:t>:</w:t>
                            </w:r>
                          </w:p>
                        </w:tc>
                        <w:tc>
                          <w:tcPr>
                            <w:tcW w:w="1360" w:type="dxa"/>
                          </w:tcPr>
                          <w:p>
                            <w:pPr>
                              <w:pStyle w:val="TableParagraph"/>
                              <w:spacing w:line="240" w:lineRule="auto"/>
                              <w:jc w:val="left"/>
                              <w:rPr>
                                <w:rFonts w:ascii="Times New Roman"/>
                                <w:sz w:val="18"/>
                              </w:rPr>
                            </w:pPr>
                          </w:p>
                        </w:tc>
                        <w:tc>
                          <w:tcPr>
                            <w:tcW w:w="1105" w:type="dxa"/>
                          </w:tcPr>
                          <w:p>
                            <w:pPr>
                              <w:pStyle w:val="TableParagraph"/>
                              <w:spacing w:line="240" w:lineRule="auto"/>
                              <w:jc w:val="left"/>
                              <w:rPr>
                                <w:rFonts w:ascii="Times New Roman"/>
                                <w:sz w:val="18"/>
                              </w:rPr>
                            </w:pPr>
                          </w:p>
                        </w:tc>
                        <w:tc>
                          <w:tcPr>
                            <w:tcW w:w="680" w:type="dxa"/>
                          </w:tcPr>
                          <w:p>
                            <w:pPr>
                              <w:pStyle w:val="TableParagraph"/>
                              <w:spacing w:line="240" w:lineRule="auto"/>
                              <w:jc w:val="left"/>
                              <w:rPr>
                                <w:rFonts w:ascii="Times New Roman"/>
                                <w:sz w:val="18"/>
                              </w:rPr>
                            </w:pPr>
                          </w:p>
                        </w:tc>
                        <w:tc>
                          <w:tcPr>
                            <w:tcW w:w="977" w:type="dxa"/>
                          </w:tcPr>
                          <w:p>
                            <w:pPr>
                              <w:pStyle w:val="TableParagraph"/>
                              <w:spacing w:line="240" w:lineRule="auto"/>
                              <w:jc w:val="left"/>
                              <w:rPr>
                                <w:rFonts w:ascii="Times New Roman"/>
                                <w:sz w:val="18"/>
                              </w:rPr>
                            </w:pPr>
                          </w:p>
                        </w:tc>
                        <w:tc>
                          <w:tcPr>
                            <w:tcW w:w="772" w:type="dxa"/>
                          </w:tcPr>
                          <w:p>
                            <w:pPr>
                              <w:pStyle w:val="TableParagraph"/>
                              <w:spacing w:line="240" w:lineRule="auto"/>
                              <w:jc w:val="left"/>
                              <w:rPr>
                                <w:rFonts w:ascii="Times New Roman"/>
                                <w:sz w:val="18"/>
                              </w:rPr>
                            </w:pPr>
                          </w:p>
                        </w:tc>
                      </w:tr>
                    </w:tbl>
                    <w:p>
                      <w:pPr>
                        <w:pStyle w:val="BodyText"/>
                        <w:ind w:left="0"/>
                      </w:pPr>
                    </w:p>
                  </w:txbxContent>
                </v:textbox>
                <w10:wrap type="none"/>
              </v:shape>
            </w:pict>
          </mc:Fallback>
        </mc:AlternateContent>
      </w:r>
      <w:r>
        <w:rPr>
          <w:rFonts w:ascii="BIZ UDGothic"/>
          <w:color w:val="CC00FF"/>
          <w:sz w:val="17"/>
        </w:rPr>
        <w:t>round</w:t>
      </w:r>
      <w:r>
        <w:rPr>
          <w:rFonts w:ascii="BIZ UDGothic"/>
          <w:sz w:val="17"/>
        </w:rPr>
        <w:t>(</w:t>
      </w:r>
      <w:r>
        <w:rPr>
          <w:rFonts w:ascii="BIZ UDGothic"/>
          <w:color w:val="CC00FF"/>
          <w:sz w:val="17"/>
        </w:rPr>
        <w:t>scale</w:t>
      </w:r>
      <w:r>
        <w:rPr>
          <w:rFonts w:ascii="BIZ UDGothic"/>
          <w:sz w:val="17"/>
        </w:rPr>
        <w:t>(</w:t>
      </w:r>
      <w:r>
        <w:rPr>
          <w:rFonts w:ascii="BIZ UDGothic"/>
          <w:color w:val="000087"/>
          <w:sz w:val="17"/>
        </w:rPr>
        <w:t>centers0</w:t>
      </w:r>
      <w:r>
        <w:rPr>
          <w:rFonts w:ascii="BIZ UDGothic"/>
          <w:sz w:val="17"/>
        </w:rPr>
        <w:t>,</w:t>
      </w:r>
      <w:r>
        <w:rPr>
          <w:rFonts w:ascii="BIZ UDGothic"/>
          <w:spacing w:val="-10"/>
          <w:sz w:val="17"/>
        </w:rPr>
        <w:t> </w:t>
      </w:r>
      <w:r>
        <w:rPr>
          <w:rFonts w:ascii="BIZ UDGothic"/>
          <w:color w:val="000087"/>
          <w:sz w:val="17"/>
        </w:rPr>
        <w:t>center</w:t>
      </w:r>
      <w:r>
        <w:rPr>
          <w:rFonts w:ascii="BIZ UDGothic"/>
          <w:color w:val="545454"/>
          <w:sz w:val="17"/>
        </w:rPr>
        <w:t>=-</w:t>
      </w:r>
      <w:r>
        <w:rPr>
          <w:rFonts w:ascii="BIZ UDGothic"/>
          <w:color w:val="CC00FF"/>
          <w:sz w:val="17"/>
        </w:rPr>
        <w:t>attr</w:t>
      </w:r>
      <w:r>
        <w:rPr>
          <w:rFonts w:ascii="BIZ UDGothic"/>
          <w:sz w:val="17"/>
        </w:rPr>
        <w:t>(</w:t>
      </w:r>
      <w:r>
        <w:rPr>
          <w:rFonts w:ascii="BIZ UDGothic"/>
          <w:color w:val="000087"/>
          <w:sz w:val="17"/>
        </w:rPr>
        <w:t>df0</w:t>
      </w:r>
      <w:r>
        <w:rPr>
          <w:rFonts w:ascii="BIZ UDGothic"/>
          <w:sz w:val="17"/>
        </w:rPr>
        <w:t>,</w:t>
      </w:r>
      <w:r>
        <w:rPr>
          <w:rFonts w:ascii="BIZ UDGothic"/>
          <w:spacing w:val="-10"/>
          <w:sz w:val="17"/>
        </w:rPr>
        <w:t> </w:t>
      </w:r>
      <w:r>
        <w:rPr>
          <w:rFonts w:ascii="BIZ UDGothic"/>
          <w:color w:val="CC3300"/>
          <w:sz w:val="17"/>
        </w:rPr>
        <w:t>'scaled:center'</w:t>
      </w:r>
      <w:r>
        <w:rPr>
          <w:rFonts w:ascii="BIZ UDGothic"/>
          <w:sz w:val="17"/>
        </w:rPr>
        <w:t>),</w:t>
      </w:r>
      <w:r>
        <w:rPr>
          <w:rFonts w:ascii="BIZ UDGothic"/>
          <w:spacing w:val="-10"/>
          <w:sz w:val="17"/>
        </w:rPr>
        <w:t> </w:t>
      </w:r>
      <w:r>
        <w:rPr>
          <w:rFonts w:ascii="BIZ UDGothic"/>
          <w:color w:val="000087"/>
          <w:sz w:val="17"/>
        </w:rPr>
        <w:t>scale</w:t>
      </w:r>
      <w:r>
        <w:rPr>
          <w:rFonts w:ascii="BIZ UDGothic"/>
          <w:color w:val="545454"/>
          <w:sz w:val="17"/>
        </w:rPr>
        <w:t>=</w:t>
      </w:r>
      <w:r>
        <w:rPr>
          <w:rFonts w:ascii="BIZ UDGothic"/>
          <w:b/>
          <w:color w:val="006699"/>
          <w:sz w:val="17"/>
        </w:rPr>
        <w:t>FALSE</w:t>
      </w:r>
      <w:r>
        <w:rPr>
          <w:rFonts w:ascii="BIZ UDGothic"/>
          <w:sz w:val="17"/>
        </w:rPr>
        <w:t>),</w:t>
      </w:r>
      <w:r>
        <w:rPr>
          <w:rFonts w:ascii="BIZ UDGothic"/>
          <w:spacing w:val="-10"/>
          <w:sz w:val="17"/>
        </w:rPr>
        <w:t> </w:t>
      </w:r>
      <w:r>
        <w:rPr>
          <w:rFonts w:ascii="BIZ UDGothic"/>
          <w:color w:val="FF6600"/>
          <w:sz w:val="17"/>
        </w:rPr>
        <w:t>2</w:t>
      </w:r>
      <w:r>
        <w:rPr>
          <w:rFonts w:ascii="BIZ UDGothic"/>
          <w:sz w:val="17"/>
        </w:rPr>
        <w:t>) </w:t>
      </w:r>
      <w:r>
        <w:rPr>
          <w:rFonts w:ascii="BIZ UDGothic"/>
          <w:color w:val="000087"/>
          <w:sz w:val="17"/>
        </w:rPr>
        <w:t>dti payment_inc_ratio home_MORTGAGE home_OWN home_RENT pub_rec_zero</w:t>
      </w:r>
    </w:p>
    <w:p>
      <w:pPr>
        <w:pStyle w:val="BodyText"/>
        <w:ind w:left="0"/>
        <w:rPr>
          <w:rFonts w:ascii="BIZ UDGothic"/>
          <w:sz w:val="17"/>
        </w:rPr>
      </w:pPr>
    </w:p>
    <w:p>
      <w:pPr>
        <w:pStyle w:val="BodyText"/>
        <w:ind w:left="0"/>
        <w:rPr>
          <w:rFonts w:ascii="BIZ UDGothic"/>
          <w:sz w:val="17"/>
        </w:rPr>
      </w:pPr>
    </w:p>
    <w:p>
      <w:pPr>
        <w:pStyle w:val="BodyText"/>
        <w:ind w:left="0"/>
        <w:rPr>
          <w:rFonts w:ascii="BIZ UDGothic"/>
          <w:sz w:val="17"/>
        </w:rPr>
      </w:pPr>
    </w:p>
    <w:p>
      <w:pPr>
        <w:pStyle w:val="BodyText"/>
        <w:ind w:left="0"/>
        <w:rPr>
          <w:rFonts w:ascii="BIZ UDGothic"/>
          <w:sz w:val="17"/>
        </w:rPr>
      </w:pPr>
    </w:p>
    <w:p>
      <w:pPr>
        <w:pStyle w:val="BodyText"/>
        <w:spacing w:before="3"/>
        <w:ind w:left="0"/>
        <w:rPr>
          <w:rFonts w:ascii="BIZ UDGothic"/>
          <w:sz w:val="17"/>
        </w:rPr>
      </w:pPr>
    </w:p>
    <w:p>
      <w:pPr>
        <w:spacing w:line="220" w:lineRule="auto" w:before="0"/>
        <w:ind w:left="1339" w:right="2507" w:firstLine="0"/>
        <w:jc w:val="left"/>
        <w:rPr>
          <w:rFonts w:ascii="BIZ UDGothic"/>
          <w:sz w:val="17"/>
        </w:rPr>
      </w:pPr>
      <w:r>
        <w:rPr>
          <w:rFonts w:ascii="BIZ UDGothic"/>
          <w:color w:val="000087"/>
          <w:sz w:val="17"/>
        </w:rPr>
        <w:t>columns</w:t>
      </w:r>
      <w:r>
        <w:rPr>
          <w:rFonts w:ascii="BIZ UDGothic"/>
          <w:color w:val="000087"/>
          <w:spacing w:val="-8"/>
          <w:sz w:val="17"/>
        </w:rPr>
        <w:t> </w:t>
      </w:r>
      <w:r>
        <w:rPr>
          <w:rFonts w:ascii="BIZ UDGothic"/>
          <w:color w:val="545454"/>
          <w:sz w:val="17"/>
        </w:rPr>
        <w:t>=</w:t>
      </w:r>
      <w:r>
        <w:rPr>
          <w:rFonts w:ascii="BIZ UDGothic"/>
          <w:color w:val="545454"/>
          <w:spacing w:val="-8"/>
          <w:sz w:val="17"/>
        </w:rPr>
        <w:t> </w:t>
      </w:r>
      <w:r>
        <w:rPr>
          <w:rFonts w:ascii="BIZ UDGothic"/>
          <w:sz w:val="17"/>
        </w:rPr>
        <w:t>[</w:t>
      </w:r>
      <w:r>
        <w:rPr>
          <w:rFonts w:ascii="BIZ UDGothic"/>
          <w:color w:val="CC3300"/>
          <w:sz w:val="17"/>
        </w:rPr>
        <w:t>'dti'</w:t>
      </w:r>
      <w:r>
        <w:rPr>
          <w:rFonts w:ascii="BIZ UDGothic"/>
          <w:sz w:val="17"/>
        </w:rPr>
        <w:t>,</w:t>
      </w:r>
      <w:r>
        <w:rPr>
          <w:rFonts w:ascii="BIZ UDGothic"/>
          <w:spacing w:val="-8"/>
          <w:sz w:val="17"/>
        </w:rPr>
        <w:t> </w:t>
      </w:r>
      <w:r>
        <w:rPr>
          <w:rFonts w:ascii="BIZ UDGothic"/>
          <w:color w:val="CC3300"/>
          <w:sz w:val="17"/>
        </w:rPr>
        <w:t>'payment_inc_ratio'</w:t>
      </w:r>
      <w:r>
        <w:rPr>
          <w:rFonts w:ascii="BIZ UDGothic"/>
          <w:sz w:val="17"/>
        </w:rPr>
        <w:t>,</w:t>
      </w:r>
      <w:r>
        <w:rPr>
          <w:rFonts w:ascii="BIZ UDGothic"/>
          <w:spacing w:val="-8"/>
          <w:sz w:val="17"/>
        </w:rPr>
        <w:t> </w:t>
      </w:r>
      <w:r>
        <w:rPr>
          <w:rFonts w:ascii="BIZ UDGothic"/>
          <w:color w:val="CC3300"/>
          <w:sz w:val="17"/>
        </w:rPr>
        <w:t>'home_'</w:t>
      </w:r>
      <w:r>
        <w:rPr>
          <w:rFonts w:ascii="BIZ UDGothic"/>
          <w:sz w:val="17"/>
        </w:rPr>
        <w:t>,</w:t>
      </w:r>
      <w:r>
        <w:rPr>
          <w:rFonts w:ascii="BIZ UDGothic"/>
          <w:spacing w:val="-8"/>
          <w:sz w:val="17"/>
        </w:rPr>
        <w:t> </w:t>
      </w:r>
      <w:r>
        <w:rPr>
          <w:rFonts w:ascii="BIZ UDGothic"/>
          <w:color w:val="CC3300"/>
          <w:sz w:val="17"/>
        </w:rPr>
        <w:t>'pub_rec_zero'</w:t>
      </w:r>
      <w:r>
        <w:rPr>
          <w:rFonts w:ascii="BIZ UDGothic"/>
          <w:sz w:val="17"/>
        </w:rPr>
        <w:t>] </w:t>
      </w:r>
      <w:r>
        <w:rPr>
          <w:rFonts w:ascii="BIZ UDGothic"/>
          <w:color w:val="000087"/>
          <w:sz w:val="17"/>
        </w:rPr>
        <w:t>df </w:t>
      </w:r>
      <w:r>
        <w:rPr>
          <w:rFonts w:ascii="BIZ UDGothic"/>
          <w:color w:val="545454"/>
          <w:sz w:val="17"/>
        </w:rPr>
        <w:t>= </w:t>
      </w:r>
      <w:r>
        <w:rPr>
          <w:rFonts w:ascii="BIZ UDGothic"/>
          <w:color w:val="000087"/>
          <w:sz w:val="17"/>
        </w:rPr>
        <w:t>pd</w:t>
      </w:r>
      <w:r>
        <w:rPr>
          <w:rFonts w:ascii="BIZ UDGothic"/>
          <w:color w:val="545454"/>
          <w:sz w:val="17"/>
        </w:rPr>
        <w:t>.</w:t>
      </w:r>
      <w:r>
        <w:rPr>
          <w:rFonts w:ascii="BIZ UDGothic"/>
          <w:color w:val="000087"/>
          <w:sz w:val="17"/>
        </w:rPr>
        <w:t>get_dummies</w:t>
      </w:r>
      <w:r>
        <w:rPr>
          <w:rFonts w:ascii="BIZ UDGothic"/>
          <w:sz w:val="17"/>
        </w:rPr>
        <w:t>(</w:t>
      </w:r>
      <w:r>
        <w:rPr>
          <w:rFonts w:ascii="BIZ UDGothic"/>
          <w:color w:val="000087"/>
          <w:sz w:val="17"/>
        </w:rPr>
        <w:t>defaults</w:t>
      </w:r>
      <w:r>
        <w:rPr>
          <w:rFonts w:ascii="BIZ UDGothic"/>
          <w:sz w:val="17"/>
        </w:rPr>
        <w:t>[</w:t>
      </w:r>
      <w:r>
        <w:rPr>
          <w:rFonts w:ascii="BIZ UDGothic"/>
          <w:color w:val="000087"/>
          <w:sz w:val="17"/>
        </w:rPr>
        <w:t>columns</w:t>
      </w:r>
      <w:r>
        <w:rPr>
          <w:rFonts w:ascii="BIZ UDGothic"/>
          <w:sz w:val="17"/>
        </w:rPr>
        <w:t>])</w:t>
      </w:r>
    </w:p>
    <w:p>
      <w:pPr>
        <w:spacing w:line="220" w:lineRule="auto" w:before="205"/>
        <w:ind w:left="1339" w:right="4635" w:firstLine="0"/>
        <w:jc w:val="left"/>
        <w:rPr>
          <w:rFonts w:ascii="BIZ UDGothic"/>
          <w:sz w:val="17"/>
        </w:rPr>
      </w:pPr>
      <w:r>
        <w:rPr>
          <w:rFonts w:ascii="BIZ UDGothic"/>
          <w:color w:val="000087"/>
          <w:sz w:val="17"/>
        </w:rPr>
        <w:t>scaler</w:t>
      </w:r>
      <w:r>
        <w:rPr>
          <w:rFonts w:ascii="BIZ UDGothic"/>
          <w:color w:val="000087"/>
          <w:spacing w:val="-19"/>
          <w:sz w:val="17"/>
        </w:rPr>
        <w:t> </w:t>
      </w:r>
      <w:r>
        <w:rPr>
          <w:rFonts w:ascii="BIZ UDGothic"/>
          <w:color w:val="545454"/>
          <w:sz w:val="17"/>
        </w:rPr>
        <w:t>=</w:t>
      </w:r>
      <w:r>
        <w:rPr>
          <w:rFonts w:ascii="BIZ UDGothic"/>
          <w:color w:val="545454"/>
          <w:spacing w:val="-19"/>
          <w:sz w:val="17"/>
        </w:rPr>
        <w:t> </w:t>
      </w:r>
      <w:r>
        <w:rPr>
          <w:rFonts w:ascii="BIZ UDGothic"/>
          <w:color w:val="000087"/>
          <w:sz w:val="17"/>
        </w:rPr>
        <w:t>preprocessing</w:t>
      </w:r>
      <w:r>
        <w:rPr>
          <w:rFonts w:ascii="BIZ UDGothic"/>
          <w:color w:val="545454"/>
          <w:sz w:val="17"/>
        </w:rPr>
        <w:t>.</w:t>
      </w:r>
      <w:r>
        <w:rPr>
          <w:rFonts w:ascii="BIZ UDGothic"/>
          <w:color w:val="000087"/>
          <w:sz w:val="17"/>
        </w:rPr>
        <w:t>StandardScaler</w:t>
      </w:r>
      <w:r>
        <w:rPr>
          <w:rFonts w:ascii="BIZ UDGothic"/>
          <w:sz w:val="17"/>
        </w:rPr>
        <w:t>() </w:t>
      </w:r>
      <w:r>
        <w:rPr>
          <w:rFonts w:ascii="BIZ UDGothic"/>
          <w:color w:val="000087"/>
          <w:sz w:val="17"/>
        </w:rPr>
        <w:t>df0 </w:t>
      </w:r>
      <w:r>
        <w:rPr>
          <w:rFonts w:ascii="BIZ UDGothic"/>
          <w:color w:val="545454"/>
          <w:sz w:val="17"/>
        </w:rPr>
        <w:t>= </w:t>
      </w:r>
      <w:r>
        <w:rPr>
          <w:rFonts w:ascii="BIZ UDGothic"/>
          <w:color w:val="000087"/>
          <w:sz w:val="17"/>
        </w:rPr>
        <w:t>scaler</w:t>
      </w:r>
      <w:r>
        <w:rPr>
          <w:rFonts w:ascii="BIZ UDGothic"/>
          <w:color w:val="545454"/>
          <w:sz w:val="17"/>
        </w:rPr>
        <w:t>.</w:t>
      </w:r>
      <w:r>
        <w:rPr>
          <w:rFonts w:ascii="BIZ UDGothic"/>
          <w:color w:val="000087"/>
          <w:sz w:val="17"/>
        </w:rPr>
        <w:t>fit_transform</w:t>
      </w:r>
      <w:r>
        <w:rPr>
          <w:rFonts w:ascii="BIZ UDGothic"/>
          <w:sz w:val="17"/>
        </w:rPr>
        <w:t>(</w:t>
      </w:r>
      <w:r>
        <w:rPr>
          <w:rFonts w:ascii="BIZ UDGothic"/>
          <w:color w:val="000087"/>
          <w:sz w:val="17"/>
        </w:rPr>
        <w:t>df </w:t>
      </w:r>
      <w:r>
        <w:rPr>
          <w:rFonts w:ascii="BIZ UDGothic"/>
          <w:color w:val="545454"/>
          <w:sz w:val="17"/>
        </w:rPr>
        <w:t>* </w:t>
      </w:r>
      <w:r>
        <w:rPr>
          <w:rFonts w:ascii="BIZ UDGothic"/>
          <w:color w:val="FF6600"/>
          <w:sz w:val="17"/>
        </w:rPr>
        <w:t>1.0</w:t>
      </w:r>
      <w:r>
        <w:rPr>
          <w:rFonts w:ascii="BIZ UDGothic"/>
          <w:sz w:val="17"/>
        </w:rPr>
        <w:t>)</w:t>
      </w:r>
    </w:p>
    <w:p>
      <w:pPr>
        <w:spacing w:line="199" w:lineRule="exact" w:before="0"/>
        <w:ind w:left="1339" w:right="0" w:firstLine="0"/>
        <w:jc w:val="left"/>
        <w:rPr>
          <w:rFonts w:ascii="BIZ UDGothic"/>
          <w:sz w:val="17"/>
        </w:rPr>
      </w:pPr>
      <w:r>
        <w:rPr>
          <w:rFonts w:ascii="BIZ UDGothic"/>
          <w:color w:val="000087"/>
          <w:sz w:val="17"/>
        </w:rPr>
        <w:t>kmeans</w:t>
      </w:r>
      <w:r>
        <w:rPr>
          <w:rFonts w:ascii="BIZ UDGothic"/>
          <w:color w:val="000087"/>
          <w:spacing w:val="-2"/>
          <w:sz w:val="17"/>
        </w:rPr>
        <w:t> </w:t>
      </w:r>
      <w:r>
        <w:rPr>
          <w:rFonts w:ascii="BIZ UDGothic"/>
          <w:color w:val="545454"/>
          <w:sz w:val="17"/>
        </w:rPr>
        <w:t>= </w:t>
      </w:r>
      <w:r>
        <w:rPr>
          <w:rFonts w:ascii="BIZ UDGothic"/>
          <w:color w:val="000087"/>
          <w:sz w:val="17"/>
        </w:rPr>
        <w:t>KMeans</w:t>
      </w:r>
      <w:r>
        <w:rPr>
          <w:rFonts w:ascii="BIZ UDGothic"/>
          <w:sz w:val="17"/>
        </w:rPr>
        <w:t>(</w:t>
      </w:r>
      <w:r>
        <w:rPr>
          <w:rFonts w:ascii="BIZ UDGothic"/>
          <w:color w:val="000087"/>
          <w:sz w:val="17"/>
        </w:rPr>
        <w:t>n_clusters</w:t>
      </w:r>
      <w:r>
        <w:rPr>
          <w:rFonts w:ascii="BIZ UDGothic"/>
          <w:color w:val="545454"/>
          <w:sz w:val="17"/>
        </w:rPr>
        <w:t>=</w:t>
      </w:r>
      <w:r>
        <w:rPr>
          <w:rFonts w:ascii="BIZ UDGothic"/>
          <w:color w:val="FF6600"/>
          <w:sz w:val="17"/>
        </w:rPr>
        <w:t>4</w:t>
      </w:r>
      <w:r>
        <w:rPr>
          <w:rFonts w:ascii="BIZ UDGothic"/>
          <w:sz w:val="17"/>
        </w:rPr>
        <w:t>, </w:t>
      </w:r>
      <w:r>
        <w:rPr>
          <w:rFonts w:ascii="BIZ UDGothic"/>
          <w:color w:val="000087"/>
          <w:spacing w:val="-2"/>
          <w:sz w:val="17"/>
        </w:rPr>
        <w:t>random_state</w:t>
      </w:r>
      <w:r>
        <w:rPr>
          <w:rFonts w:ascii="BIZ UDGothic"/>
          <w:color w:val="545454"/>
          <w:spacing w:val="-2"/>
          <w:sz w:val="17"/>
        </w:rPr>
        <w:t>=</w:t>
      </w:r>
      <w:r>
        <w:rPr>
          <w:rFonts w:ascii="BIZ UDGothic"/>
          <w:color w:val="FF6600"/>
          <w:spacing w:val="-2"/>
          <w:sz w:val="17"/>
        </w:rPr>
        <w:t>1</w:t>
      </w:r>
      <w:r>
        <w:rPr>
          <w:rFonts w:ascii="BIZ UDGothic"/>
          <w:spacing w:val="-2"/>
          <w:sz w:val="17"/>
        </w:rPr>
        <w:t>)</w:t>
      </w:r>
      <w:r>
        <w:rPr>
          <w:rFonts w:ascii="BIZ UDGothic"/>
          <w:color w:val="545454"/>
          <w:spacing w:val="-2"/>
          <w:sz w:val="17"/>
        </w:rPr>
        <w:t>.</w:t>
      </w:r>
      <w:r>
        <w:rPr>
          <w:rFonts w:ascii="BIZ UDGothic"/>
          <w:color w:val="000087"/>
          <w:spacing w:val="-2"/>
          <w:sz w:val="17"/>
        </w:rPr>
        <w:t>fit</w:t>
      </w:r>
      <w:r>
        <w:rPr>
          <w:rFonts w:ascii="BIZ UDGothic"/>
          <w:spacing w:val="-2"/>
          <w:sz w:val="17"/>
        </w:rPr>
        <w:t>(</w:t>
      </w:r>
      <w:r>
        <w:rPr>
          <w:rFonts w:ascii="BIZ UDGothic"/>
          <w:color w:val="000087"/>
          <w:spacing w:val="-2"/>
          <w:sz w:val="17"/>
        </w:rPr>
        <w:t>df0</w:t>
      </w:r>
      <w:r>
        <w:rPr>
          <w:rFonts w:ascii="BIZ UDGothic"/>
          <w:spacing w:val="-2"/>
          <w:sz w:val="17"/>
        </w:rPr>
        <w:t>)</w:t>
      </w:r>
    </w:p>
    <w:p>
      <w:pPr>
        <w:spacing w:line="204" w:lineRule="exact" w:before="0"/>
        <w:ind w:left="1339" w:right="0" w:firstLine="0"/>
        <w:jc w:val="left"/>
        <w:rPr>
          <w:rFonts w:ascii="BIZ UDGothic"/>
          <w:sz w:val="17"/>
        </w:rPr>
      </w:pPr>
      <w:r>
        <w:rPr>
          <w:rFonts w:ascii="BIZ UDGothic"/>
          <w:color w:val="000087"/>
          <w:sz w:val="17"/>
        </w:rPr>
        <w:t>centers </w:t>
      </w:r>
      <w:r>
        <w:rPr>
          <w:rFonts w:ascii="BIZ UDGothic"/>
          <w:color w:val="545454"/>
          <w:sz w:val="17"/>
        </w:rPr>
        <w:t>= </w:t>
      </w:r>
      <w:r>
        <w:rPr>
          <w:rFonts w:ascii="BIZ UDGothic"/>
          <w:color w:val="000087"/>
          <w:spacing w:val="-2"/>
          <w:sz w:val="17"/>
        </w:rPr>
        <w:t>pd</w:t>
      </w:r>
      <w:r>
        <w:rPr>
          <w:rFonts w:ascii="BIZ UDGothic"/>
          <w:color w:val="545454"/>
          <w:spacing w:val="-2"/>
          <w:sz w:val="17"/>
        </w:rPr>
        <w:t>.</w:t>
      </w:r>
      <w:r>
        <w:rPr>
          <w:rFonts w:ascii="BIZ UDGothic"/>
          <w:color w:val="000087"/>
          <w:spacing w:val="-2"/>
          <w:sz w:val="17"/>
        </w:rPr>
        <w:t>DataFrame</w:t>
      </w:r>
      <w:r>
        <w:rPr>
          <w:rFonts w:ascii="BIZ UDGothic"/>
          <w:spacing w:val="-2"/>
          <w:sz w:val="17"/>
        </w:rPr>
        <w:t>(</w:t>
      </w:r>
      <w:r>
        <w:rPr>
          <w:rFonts w:ascii="BIZ UDGothic"/>
          <w:color w:val="000087"/>
          <w:spacing w:val="-2"/>
          <w:sz w:val="17"/>
        </w:rPr>
        <w:t>scaler</w:t>
      </w:r>
      <w:r>
        <w:rPr>
          <w:rFonts w:ascii="BIZ UDGothic"/>
          <w:color w:val="545454"/>
          <w:spacing w:val="-2"/>
          <w:sz w:val="17"/>
        </w:rPr>
        <w:t>.</w:t>
      </w:r>
      <w:r>
        <w:rPr>
          <w:rFonts w:ascii="BIZ UDGothic"/>
          <w:color w:val="000087"/>
          <w:spacing w:val="-2"/>
          <w:sz w:val="17"/>
        </w:rPr>
        <w:t>inverse_transform</w:t>
      </w:r>
      <w:r>
        <w:rPr>
          <w:rFonts w:ascii="BIZ UDGothic"/>
          <w:spacing w:val="-2"/>
          <w:sz w:val="17"/>
        </w:rPr>
        <w:t>(</w:t>
      </w:r>
      <w:r>
        <w:rPr>
          <w:rFonts w:ascii="BIZ UDGothic"/>
          <w:color w:val="000087"/>
          <w:spacing w:val="-2"/>
          <w:sz w:val="17"/>
        </w:rPr>
        <w:t>kmeans</w:t>
      </w:r>
      <w:r>
        <w:rPr>
          <w:rFonts w:ascii="BIZ UDGothic"/>
          <w:color w:val="545454"/>
          <w:spacing w:val="-2"/>
          <w:sz w:val="17"/>
        </w:rPr>
        <w:t>.</w:t>
      </w:r>
      <w:r>
        <w:rPr>
          <w:rFonts w:ascii="BIZ UDGothic"/>
          <w:color w:val="000087"/>
          <w:spacing w:val="-2"/>
          <w:sz w:val="17"/>
        </w:rPr>
        <w:t>cluster_centers_</w:t>
      </w:r>
      <w:r>
        <w:rPr>
          <w:rFonts w:ascii="BIZ UDGothic"/>
          <w:spacing w:val="-2"/>
          <w:sz w:val="17"/>
        </w:rPr>
        <w:t>),</w:t>
      </w:r>
    </w:p>
    <w:p>
      <w:pPr>
        <w:spacing w:line="213" w:lineRule="exact" w:before="0"/>
        <w:ind w:left="3294" w:right="0" w:firstLine="0"/>
        <w:jc w:val="left"/>
        <w:rPr>
          <w:rFonts w:ascii="BIZ UDGothic"/>
          <w:sz w:val="17"/>
        </w:rPr>
      </w:pPr>
      <w:r>
        <w:rPr>
          <w:rFonts w:ascii="BIZ UDGothic"/>
          <w:color w:val="000087"/>
          <w:spacing w:val="-2"/>
          <w:sz w:val="17"/>
        </w:rPr>
        <w:t>columns</w:t>
      </w:r>
      <w:r>
        <w:rPr>
          <w:rFonts w:ascii="BIZ UDGothic"/>
          <w:color w:val="545454"/>
          <w:spacing w:val="-2"/>
          <w:sz w:val="17"/>
        </w:rPr>
        <w:t>=</w:t>
      </w:r>
      <w:r>
        <w:rPr>
          <w:rFonts w:ascii="BIZ UDGothic"/>
          <w:color w:val="000087"/>
          <w:spacing w:val="-2"/>
          <w:sz w:val="17"/>
        </w:rPr>
        <w:t>df</w:t>
      </w:r>
      <w:r>
        <w:rPr>
          <w:rFonts w:ascii="BIZ UDGothic"/>
          <w:color w:val="545454"/>
          <w:spacing w:val="-2"/>
          <w:sz w:val="17"/>
        </w:rPr>
        <w:t>.</w:t>
      </w:r>
      <w:r>
        <w:rPr>
          <w:rFonts w:ascii="BIZ UDGothic"/>
          <w:color w:val="000087"/>
          <w:spacing w:val="-2"/>
          <w:sz w:val="17"/>
        </w:rPr>
        <w:t>columns</w:t>
      </w:r>
      <w:r>
        <w:rPr>
          <w:rFonts w:ascii="BIZ UDGothic"/>
          <w:spacing w:val="-2"/>
          <w:sz w:val="17"/>
        </w:rPr>
        <w:t>)</w:t>
      </w:r>
    </w:p>
    <w:p>
      <w:pPr>
        <w:spacing w:line="204" w:lineRule="exact" w:before="0"/>
        <w:ind w:left="1339" w:right="0" w:firstLine="0"/>
        <w:jc w:val="left"/>
        <w:rPr>
          <w:rFonts w:ascii="BIZ UDGothic"/>
          <w:sz w:val="17"/>
        </w:rPr>
      </w:pPr>
      <w:r>
        <w:rPr>
          <w:rFonts w:ascii="BIZ UDGothic"/>
          <w:color w:val="000087"/>
          <w:spacing w:val="-2"/>
          <w:sz w:val="17"/>
        </w:rPr>
        <w:t>centers</w:t>
      </w:r>
    </w:p>
    <w:p>
      <w:pPr>
        <w:pStyle w:val="BodyText"/>
        <w:spacing w:line="213" w:lineRule="auto" w:before="114"/>
        <w:ind w:right="1097"/>
        <w:jc w:val="both"/>
      </w:pPr>
      <w:r>
        <w:rPr/>
        <w:t>The top four clusters are essentially proxies for the different levels of the factor </w:t>
      </w:r>
      <w:r>
        <w:rPr/>
        <w:t>vari‐ ables. To avoid this behavior, you could scale the binary variables to have a smaller variance than other variables. Alternatively, for very large data sets, you could apply clustering to different subsets of data taking on specific categorical values. For exam‐ ple, you could apply clustering separately to those loans made to someone who has a mortgage, owns a home outright, or rents.</w:t>
      </w:r>
    </w:p>
    <w:p>
      <w:pPr>
        <w:spacing w:after="0" w:line="213" w:lineRule="auto"/>
        <w:jc w:val="both"/>
        <w:sectPr>
          <w:pgSz w:w="10080" w:h="13230"/>
          <w:pgMar w:header="0" w:footer="885" w:top="920" w:bottom="1080" w:left="440" w:right="340"/>
        </w:sectPr>
      </w:pPr>
    </w:p>
    <w:p>
      <w:pPr>
        <w:pStyle w:val="BodyText"/>
        <w:rPr>
          <w:sz w:val="20"/>
        </w:rPr>
      </w:pPr>
      <w:r>
        <w:rPr>
          <w:sz w:val="20"/>
        </w:rPr>
        <mc:AlternateContent>
          <mc:Choice Requires="wps">
            <w:drawing>
              <wp:inline distT="0" distB="0" distL="0" distR="0">
                <wp:extent cx="4568825" cy="1631950"/>
                <wp:effectExtent l="9525" t="0" r="0" b="6350"/>
                <wp:docPr id="1168" name="Textbox 1168"/>
                <wp:cNvGraphicFramePr>
                  <a:graphicFrameLocks/>
                </wp:cNvGraphicFramePr>
                <a:graphic>
                  <a:graphicData uri="http://schemas.microsoft.com/office/word/2010/wordprocessingShape">
                    <wps:wsp>
                      <wps:cNvPr id="1168" name="Textbox 1168"/>
                      <wps:cNvSpPr txBox="1"/>
                      <wps:spPr>
                        <a:xfrm>
                          <a:off x="0" y="0"/>
                          <a:ext cx="4568825" cy="1631950"/>
                        </a:xfrm>
                        <a:prstGeom prst="rect">
                          <a:avLst/>
                        </a:prstGeom>
                        <a:ln w="3175">
                          <a:solidFill>
                            <a:srgbClr val="000000"/>
                          </a:solidFill>
                          <a:prstDash val="solid"/>
                        </a:ln>
                      </wps:spPr>
                      <wps:txbx>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43"/>
                              </w:numPr>
                              <w:tabs>
                                <w:tab w:pos="519" w:val="left" w:leader="none"/>
                              </w:tabs>
                              <w:spacing w:line="213" w:lineRule="auto" w:before="162"/>
                              <w:ind w:left="519" w:right="159" w:hanging="178"/>
                              <w:jc w:val="left"/>
                              <w:rPr>
                                <w:sz w:val="20"/>
                              </w:rPr>
                            </w:pPr>
                            <w:r>
                              <w:rPr>
                                <w:sz w:val="20"/>
                              </w:rPr>
                              <w:t>Variables</w:t>
                            </w:r>
                            <w:r>
                              <w:rPr>
                                <w:spacing w:val="-4"/>
                                <w:sz w:val="20"/>
                              </w:rPr>
                              <w:t> </w:t>
                            </w:r>
                            <w:r>
                              <w:rPr>
                                <w:sz w:val="20"/>
                              </w:rPr>
                              <w:t>measured</w:t>
                            </w:r>
                            <w:r>
                              <w:rPr>
                                <w:spacing w:val="-4"/>
                                <w:sz w:val="20"/>
                              </w:rPr>
                              <w:t> </w:t>
                            </w:r>
                            <w:r>
                              <w:rPr>
                                <w:sz w:val="20"/>
                              </w:rPr>
                              <w:t>on</w:t>
                            </w:r>
                            <w:r>
                              <w:rPr>
                                <w:spacing w:val="-4"/>
                                <w:sz w:val="20"/>
                              </w:rPr>
                              <w:t> </w:t>
                            </w:r>
                            <w:r>
                              <w:rPr>
                                <w:sz w:val="20"/>
                              </w:rPr>
                              <w:t>different</w:t>
                            </w:r>
                            <w:r>
                              <w:rPr>
                                <w:spacing w:val="-4"/>
                                <w:sz w:val="20"/>
                              </w:rPr>
                              <w:t> </w:t>
                            </w:r>
                            <w:r>
                              <w:rPr>
                                <w:sz w:val="20"/>
                              </w:rPr>
                              <w:t>scales</w:t>
                            </w:r>
                            <w:r>
                              <w:rPr>
                                <w:spacing w:val="-4"/>
                                <w:sz w:val="20"/>
                              </w:rPr>
                              <w:t> </w:t>
                            </w:r>
                            <w:r>
                              <w:rPr>
                                <w:sz w:val="20"/>
                              </w:rPr>
                              <w:t>need</w:t>
                            </w:r>
                            <w:r>
                              <w:rPr>
                                <w:spacing w:val="-4"/>
                                <w:sz w:val="20"/>
                              </w:rPr>
                              <w:t> </w:t>
                            </w:r>
                            <w:r>
                              <w:rPr>
                                <w:sz w:val="20"/>
                              </w:rPr>
                              <w:t>to</w:t>
                            </w:r>
                            <w:r>
                              <w:rPr>
                                <w:spacing w:val="-4"/>
                                <w:sz w:val="20"/>
                              </w:rPr>
                              <w:t> </w:t>
                            </w:r>
                            <w:r>
                              <w:rPr>
                                <w:sz w:val="20"/>
                              </w:rPr>
                              <w:t>be</w:t>
                            </w:r>
                            <w:r>
                              <w:rPr>
                                <w:spacing w:val="-4"/>
                                <w:sz w:val="20"/>
                              </w:rPr>
                              <w:t> </w:t>
                            </w:r>
                            <w:r>
                              <w:rPr>
                                <w:sz w:val="20"/>
                              </w:rPr>
                              <w:t>transformed</w:t>
                            </w:r>
                            <w:r>
                              <w:rPr>
                                <w:spacing w:val="-4"/>
                                <w:sz w:val="20"/>
                              </w:rPr>
                              <w:t> </w:t>
                            </w:r>
                            <w:r>
                              <w:rPr>
                                <w:sz w:val="20"/>
                              </w:rPr>
                              <w:t>to</w:t>
                            </w:r>
                            <w:r>
                              <w:rPr>
                                <w:spacing w:val="-4"/>
                                <w:sz w:val="20"/>
                              </w:rPr>
                              <w:t> </w:t>
                            </w:r>
                            <w:r>
                              <w:rPr>
                                <w:sz w:val="20"/>
                              </w:rPr>
                              <w:t>similar</w:t>
                            </w:r>
                            <w:r>
                              <w:rPr>
                                <w:spacing w:val="-4"/>
                                <w:sz w:val="20"/>
                              </w:rPr>
                              <w:t> </w:t>
                            </w:r>
                            <w:r>
                              <w:rPr>
                                <w:sz w:val="20"/>
                              </w:rPr>
                              <w:t>scales</w:t>
                            </w:r>
                            <w:r>
                              <w:rPr>
                                <w:spacing w:val="-4"/>
                                <w:sz w:val="20"/>
                              </w:rPr>
                              <w:t> </w:t>
                            </w:r>
                            <w:r>
                              <w:rPr>
                                <w:sz w:val="20"/>
                              </w:rPr>
                              <w:t>so that their impact on algorithms is not determined mainly by their scale.</w:t>
                            </w:r>
                          </w:p>
                          <w:p>
                            <w:pPr>
                              <w:numPr>
                                <w:ilvl w:val="0"/>
                                <w:numId w:val="143"/>
                              </w:numPr>
                              <w:tabs>
                                <w:tab w:pos="519" w:val="left" w:leader="none"/>
                              </w:tabs>
                              <w:spacing w:line="213" w:lineRule="auto" w:before="79"/>
                              <w:ind w:left="519" w:right="159" w:hanging="178"/>
                              <w:jc w:val="left"/>
                              <w:rPr>
                                <w:sz w:val="20"/>
                              </w:rPr>
                            </w:pPr>
                            <w:r>
                              <w:rPr>
                                <w:sz w:val="20"/>
                              </w:rPr>
                              <w:t>A common scaling method is normalization (standardization)—subtracting </w:t>
                            </w:r>
                            <w:r>
                              <w:rPr>
                                <w:sz w:val="20"/>
                              </w:rPr>
                              <w:t>the mean and dividing by the standard deviation.</w:t>
                            </w:r>
                          </w:p>
                          <w:p>
                            <w:pPr>
                              <w:numPr>
                                <w:ilvl w:val="0"/>
                                <w:numId w:val="143"/>
                              </w:numPr>
                              <w:tabs>
                                <w:tab w:pos="519" w:val="left" w:leader="none"/>
                              </w:tabs>
                              <w:spacing w:line="213" w:lineRule="auto" w:before="80"/>
                              <w:ind w:left="519" w:right="159" w:hanging="178"/>
                              <w:jc w:val="left"/>
                              <w:rPr>
                                <w:sz w:val="20"/>
                              </w:rPr>
                            </w:pPr>
                            <w:r>
                              <w:rPr>
                                <w:sz w:val="20"/>
                              </w:rPr>
                              <w:t>Another method is Gower’s distance, which scales all variables to the 0–1 range (it is often used with mixed numeric and categorical data).</w:t>
                            </w:r>
                          </w:p>
                        </w:txbxContent>
                      </wps:txbx>
                      <wps:bodyPr wrap="square" lIns="0" tIns="0" rIns="0" bIns="0" rtlCol="0">
                        <a:noAutofit/>
                      </wps:bodyPr>
                    </wps:wsp>
                  </a:graphicData>
                </a:graphic>
              </wp:inline>
            </w:drawing>
          </mc:Choice>
          <mc:Fallback>
            <w:pict>
              <v:shape style="width:359.75pt;height:128.5pt;mso-position-horizontal-relative:char;mso-position-vertical-relative:line" type="#_x0000_t202" id="docshape583" filled="false" stroked="true" strokeweight=".25pt" strokecolor="#000000">
                <w10:anchorlock/>
                <v:textbox inset="0,0,0,0">
                  <w:txbxContent>
                    <w:p>
                      <w:pPr>
                        <w:spacing w:before="133"/>
                        <w:ind w:left="0" w:right="0" w:firstLine="0"/>
                        <w:jc w:val="center"/>
                        <w:rPr>
                          <w:rFonts w:ascii="Myriad Pro Light Cond"/>
                          <w:b/>
                          <w:sz w:val="30"/>
                        </w:rPr>
                      </w:pPr>
                      <w:r>
                        <w:rPr>
                          <w:rFonts w:ascii="Myriad Pro Light Cond"/>
                          <w:b/>
                          <w:sz w:val="30"/>
                        </w:rPr>
                        <w:t>Key </w:t>
                      </w:r>
                      <w:r>
                        <w:rPr>
                          <w:rFonts w:ascii="Myriad Pro Light Cond"/>
                          <w:b/>
                          <w:spacing w:val="-2"/>
                          <w:sz w:val="30"/>
                        </w:rPr>
                        <w:t>Ideas</w:t>
                      </w:r>
                    </w:p>
                    <w:p>
                      <w:pPr>
                        <w:numPr>
                          <w:ilvl w:val="0"/>
                          <w:numId w:val="143"/>
                        </w:numPr>
                        <w:tabs>
                          <w:tab w:pos="519" w:val="left" w:leader="none"/>
                        </w:tabs>
                        <w:spacing w:line="213" w:lineRule="auto" w:before="162"/>
                        <w:ind w:left="519" w:right="159" w:hanging="178"/>
                        <w:jc w:val="left"/>
                        <w:rPr>
                          <w:sz w:val="20"/>
                        </w:rPr>
                      </w:pPr>
                      <w:r>
                        <w:rPr>
                          <w:sz w:val="20"/>
                        </w:rPr>
                        <w:t>Variables</w:t>
                      </w:r>
                      <w:r>
                        <w:rPr>
                          <w:spacing w:val="-4"/>
                          <w:sz w:val="20"/>
                        </w:rPr>
                        <w:t> </w:t>
                      </w:r>
                      <w:r>
                        <w:rPr>
                          <w:sz w:val="20"/>
                        </w:rPr>
                        <w:t>measured</w:t>
                      </w:r>
                      <w:r>
                        <w:rPr>
                          <w:spacing w:val="-4"/>
                          <w:sz w:val="20"/>
                        </w:rPr>
                        <w:t> </w:t>
                      </w:r>
                      <w:r>
                        <w:rPr>
                          <w:sz w:val="20"/>
                        </w:rPr>
                        <w:t>on</w:t>
                      </w:r>
                      <w:r>
                        <w:rPr>
                          <w:spacing w:val="-4"/>
                          <w:sz w:val="20"/>
                        </w:rPr>
                        <w:t> </w:t>
                      </w:r>
                      <w:r>
                        <w:rPr>
                          <w:sz w:val="20"/>
                        </w:rPr>
                        <w:t>different</w:t>
                      </w:r>
                      <w:r>
                        <w:rPr>
                          <w:spacing w:val="-4"/>
                          <w:sz w:val="20"/>
                        </w:rPr>
                        <w:t> </w:t>
                      </w:r>
                      <w:r>
                        <w:rPr>
                          <w:sz w:val="20"/>
                        </w:rPr>
                        <w:t>scales</w:t>
                      </w:r>
                      <w:r>
                        <w:rPr>
                          <w:spacing w:val="-4"/>
                          <w:sz w:val="20"/>
                        </w:rPr>
                        <w:t> </w:t>
                      </w:r>
                      <w:r>
                        <w:rPr>
                          <w:sz w:val="20"/>
                        </w:rPr>
                        <w:t>need</w:t>
                      </w:r>
                      <w:r>
                        <w:rPr>
                          <w:spacing w:val="-4"/>
                          <w:sz w:val="20"/>
                        </w:rPr>
                        <w:t> </w:t>
                      </w:r>
                      <w:r>
                        <w:rPr>
                          <w:sz w:val="20"/>
                        </w:rPr>
                        <w:t>to</w:t>
                      </w:r>
                      <w:r>
                        <w:rPr>
                          <w:spacing w:val="-4"/>
                          <w:sz w:val="20"/>
                        </w:rPr>
                        <w:t> </w:t>
                      </w:r>
                      <w:r>
                        <w:rPr>
                          <w:sz w:val="20"/>
                        </w:rPr>
                        <w:t>be</w:t>
                      </w:r>
                      <w:r>
                        <w:rPr>
                          <w:spacing w:val="-4"/>
                          <w:sz w:val="20"/>
                        </w:rPr>
                        <w:t> </w:t>
                      </w:r>
                      <w:r>
                        <w:rPr>
                          <w:sz w:val="20"/>
                        </w:rPr>
                        <w:t>transformed</w:t>
                      </w:r>
                      <w:r>
                        <w:rPr>
                          <w:spacing w:val="-4"/>
                          <w:sz w:val="20"/>
                        </w:rPr>
                        <w:t> </w:t>
                      </w:r>
                      <w:r>
                        <w:rPr>
                          <w:sz w:val="20"/>
                        </w:rPr>
                        <w:t>to</w:t>
                      </w:r>
                      <w:r>
                        <w:rPr>
                          <w:spacing w:val="-4"/>
                          <w:sz w:val="20"/>
                        </w:rPr>
                        <w:t> </w:t>
                      </w:r>
                      <w:r>
                        <w:rPr>
                          <w:sz w:val="20"/>
                        </w:rPr>
                        <w:t>similar</w:t>
                      </w:r>
                      <w:r>
                        <w:rPr>
                          <w:spacing w:val="-4"/>
                          <w:sz w:val="20"/>
                        </w:rPr>
                        <w:t> </w:t>
                      </w:r>
                      <w:r>
                        <w:rPr>
                          <w:sz w:val="20"/>
                        </w:rPr>
                        <w:t>scales</w:t>
                      </w:r>
                      <w:r>
                        <w:rPr>
                          <w:spacing w:val="-4"/>
                          <w:sz w:val="20"/>
                        </w:rPr>
                        <w:t> </w:t>
                      </w:r>
                      <w:r>
                        <w:rPr>
                          <w:sz w:val="20"/>
                        </w:rPr>
                        <w:t>so that their impact on algorithms is not determined mainly by their scale.</w:t>
                      </w:r>
                    </w:p>
                    <w:p>
                      <w:pPr>
                        <w:numPr>
                          <w:ilvl w:val="0"/>
                          <w:numId w:val="143"/>
                        </w:numPr>
                        <w:tabs>
                          <w:tab w:pos="519" w:val="left" w:leader="none"/>
                        </w:tabs>
                        <w:spacing w:line="213" w:lineRule="auto" w:before="79"/>
                        <w:ind w:left="519" w:right="159" w:hanging="178"/>
                        <w:jc w:val="left"/>
                        <w:rPr>
                          <w:sz w:val="20"/>
                        </w:rPr>
                      </w:pPr>
                      <w:r>
                        <w:rPr>
                          <w:sz w:val="20"/>
                        </w:rPr>
                        <w:t>A common scaling method is normalization (standardization)—subtracting </w:t>
                      </w:r>
                      <w:r>
                        <w:rPr>
                          <w:sz w:val="20"/>
                        </w:rPr>
                        <w:t>the mean and dividing by the standard deviation.</w:t>
                      </w:r>
                    </w:p>
                    <w:p>
                      <w:pPr>
                        <w:numPr>
                          <w:ilvl w:val="0"/>
                          <w:numId w:val="143"/>
                        </w:numPr>
                        <w:tabs>
                          <w:tab w:pos="519" w:val="left" w:leader="none"/>
                        </w:tabs>
                        <w:spacing w:line="213" w:lineRule="auto" w:before="80"/>
                        <w:ind w:left="519" w:right="159" w:hanging="178"/>
                        <w:jc w:val="left"/>
                        <w:rPr>
                          <w:sz w:val="20"/>
                        </w:rPr>
                      </w:pPr>
                      <w:r>
                        <w:rPr>
                          <w:sz w:val="20"/>
                        </w:rPr>
                        <w:t>Another method is Gower’s distance, which scales all variables to the 0–1 range (it is often used with mixed numeric and categorical data).</w:t>
                      </w:r>
                    </w:p>
                  </w:txbxContent>
                </v:textbox>
                <v:stroke dashstyle="solid"/>
              </v:shape>
            </w:pict>
          </mc:Fallback>
        </mc:AlternateContent>
      </w:r>
      <w:r>
        <w:rPr>
          <w:sz w:val="20"/>
        </w:rPr>
      </w:r>
    </w:p>
    <w:p>
      <w:pPr>
        <w:pStyle w:val="Heading2"/>
        <w:spacing w:before="122"/>
        <w:ind w:left="999"/>
        <w:rPr>
          <w:b/>
        </w:rPr>
      </w:pPr>
      <w:bookmarkStart w:name="Summary" w:id="1680"/>
      <w:bookmarkEnd w:id="1680"/>
      <w:r>
        <w:rPr/>
      </w:r>
      <w:bookmarkStart w:name="_bookmark1290" w:id="1681"/>
      <w:bookmarkEnd w:id="1681"/>
      <w:r>
        <w:rPr/>
      </w:r>
      <w:r>
        <w:rPr>
          <w:b/>
          <w:spacing w:val="-2"/>
        </w:rPr>
        <w:t>Summary</w:t>
      </w:r>
    </w:p>
    <w:p>
      <w:pPr>
        <w:pStyle w:val="BodyText"/>
        <w:spacing w:line="213" w:lineRule="auto" w:before="114"/>
        <w:ind w:left="1000" w:right="1097" w:hanging="1"/>
        <w:jc w:val="both"/>
      </w:pPr>
      <w:r>
        <w:rPr/>
        <w:t>For dimension reduction of numeric data, the main tools are either principal </w:t>
      </w:r>
      <w:r>
        <w:rPr/>
        <w:t>compo‐ </w:t>
      </w:r>
      <w:bookmarkStart w:name="_bookmark1291" w:id="1682"/>
      <w:bookmarkEnd w:id="1682"/>
      <w:r>
        <w:rPr/>
        <w:t>ne</w:t>
      </w:r>
      <w:r>
        <w:rPr/>
        <w:t>nts analysis or </w:t>
      </w:r>
      <w:r>
        <w:rPr>
          <w:i/>
        </w:rPr>
        <w:t>K</w:t>
      </w:r>
      <w:r>
        <w:rPr/>
        <w:t>-means clustering. Both require attention to proper scaling of the data to ensure meaningful data reduction.</w:t>
      </w:r>
    </w:p>
    <w:p>
      <w:pPr>
        <w:pStyle w:val="BodyText"/>
        <w:spacing w:line="213" w:lineRule="auto" w:before="117"/>
        <w:ind w:right="1097"/>
        <w:jc w:val="both"/>
      </w:pPr>
      <w:r>
        <w:rPr/>
        <w:t>For clustering with highly structured data in which the clusters are well separated, </w:t>
      </w:r>
      <w:r>
        <w:rPr/>
        <w:t>all methods will likely produce a similar result. Each method offers its own advantage.</w:t>
      </w:r>
      <w:r>
        <w:rPr>
          <w:spacing w:val="40"/>
        </w:rPr>
        <w:t> </w:t>
      </w:r>
      <w:r>
        <w:rPr>
          <w:i/>
        </w:rPr>
        <w:t>K</w:t>
      </w:r>
      <w:r>
        <w:rPr/>
        <w:t>-means scales to very large data and is easily understood. Hierarchical clustering</w:t>
      </w:r>
      <w:r>
        <w:rPr>
          <w:spacing w:val="40"/>
        </w:rPr>
        <w:t> </w:t>
      </w:r>
      <w:r>
        <w:rPr/>
        <w:t>can be applied to mixed data types—numeric and categorical—and lends itself to an intuitive display (the dendrogram). Model-based clustering is founded on statistical theory and provides a more rigorous approach, as opposed to the heuristic methods. For very large data, however, </w:t>
      </w:r>
      <w:r>
        <w:rPr>
          <w:i/>
        </w:rPr>
        <w:t>K</w:t>
      </w:r>
      <w:r>
        <w:rPr/>
        <w:t>-means is the main method used.</w:t>
      </w:r>
    </w:p>
    <w:p>
      <w:pPr>
        <w:pStyle w:val="BodyText"/>
        <w:spacing w:line="213" w:lineRule="auto" w:before="115"/>
        <w:ind w:right="1097"/>
        <w:jc w:val="both"/>
      </w:pPr>
      <w:r>
        <w:rPr/>
        <w:t>With noisy data, such as the loan and stock data (and much of the data that a data scientist will face), the choice is more stark. </w:t>
      </w:r>
      <w:r>
        <w:rPr>
          <w:i/>
        </w:rPr>
        <w:t>K</w:t>
      </w:r>
      <w:r>
        <w:rPr/>
        <w:t>-means, hierarchical clustering, </w:t>
      </w:r>
      <w:r>
        <w:rPr/>
        <w:t>and especially model-based clustering all produce very different solutions. How should a data scientist proceed? Unfortunately, there is no simple rule of thumb to guide the choice. Ultimately, the method used will depend on the data size and the goal of the </w:t>
      </w:r>
      <w:bookmarkStart w:name="_bookmark1292" w:id="1683"/>
      <w:bookmarkEnd w:id="1683"/>
      <w:r>
        <w:rPr>
          <w:spacing w:val="-2"/>
        </w:rPr>
        <w:t>a</w:t>
      </w:r>
      <w:r>
        <w:rPr>
          <w:spacing w:val="-2"/>
        </w:rPr>
        <w:t>pplication.</w:t>
      </w:r>
    </w:p>
    <w:p>
      <w:pPr>
        <w:spacing w:after="0" w:line="213" w:lineRule="auto"/>
        <w:jc w:val="both"/>
        <w:sectPr>
          <w:pgSz w:w="10080" w:h="13230"/>
          <w:pgMar w:header="0" w:footer="885" w:top="1080" w:bottom="1080" w:left="440" w:right="340"/>
        </w:sectPr>
      </w:pPr>
    </w:p>
    <w:p>
      <w:pPr>
        <w:pStyle w:val="BodyText"/>
        <w:spacing w:before="4"/>
        <w:ind w:left="0"/>
        <w:rPr>
          <w:sz w:val="8"/>
        </w:rPr>
      </w:pPr>
    </w:p>
    <w:p>
      <w:pPr>
        <w:pStyle w:val="BodyText"/>
        <w:spacing w:line="20" w:lineRule="exact"/>
        <w:ind w:left="1000"/>
        <w:rPr>
          <w:sz w:val="2"/>
        </w:rPr>
      </w:pPr>
      <w:r>
        <w:rPr>
          <w:sz w:val="2"/>
        </w:rPr>
        <mc:AlternateContent>
          <mc:Choice Requires="wps">
            <w:drawing>
              <wp:inline distT="0" distB="0" distL="0" distR="0">
                <wp:extent cx="4572000" cy="3175"/>
                <wp:effectExtent l="9525" t="0" r="0" b="6350"/>
                <wp:docPr id="1172" name="Group 1172"/>
                <wp:cNvGraphicFramePr>
                  <a:graphicFrameLocks/>
                </wp:cNvGraphicFramePr>
                <a:graphic>
                  <a:graphicData uri="http://schemas.microsoft.com/office/word/2010/wordprocessingGroup">
                    <wpg:wgp>
                      <wpg:cNvPr id="1172" name="Group 1172"/>
                      <wpg:cNvGrpSpPr/>
                      <wpg:grpSpPr>
                        <a:xfrm>
                          <a:off x="0" y="0"/>
                          <a:ext cx="4572000" cy="3175"/>
                          <a:chExt cx="4572000" cy="3175"/>
                        </a:xfrm>
                      </wpg:grpSpPr>
                      <wps:wsp>
                        <wps:cNvPr id="1173" name="Graphic 1173"/>
                        <wps:cNvSpPr/>
                        <wps:spPr>
                          <a:xfrm>
                            <a:off x="0" y="1587"/>
                            <a:ext cx="4572000" cy="1270"/>
                          </a:xfrm>
                          <a:custGeom>
                            <a:avLst/>
                            <a:gdLst/>
                            <a:ahLst/>
                            <a:cxnLst/>
                            <a:rect l="l" t="t" r="r" b="b"/>
                            <a:pathLst>
                              <a:path w="4572000" h="0">
                                <a:moveTo>
                                  <a:pt x="0" y="0"/>
                                </a:moveTo>
                                <a:lnTo>
                                  <a:pt x="457200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25pt;mso-position-horizontal-relative:char;mso-position-vertical-relative:line" id="docshapegroup586" coordorigin="0,0" coordsize="7200,5">
                <v:line style="position:absolute" from="0,3" to="7200,3" stroked="true" strokeweight=".25pt" strokecolor="#000000">
                  <v:stroke dashstyle="solid"/>
                </v:line>
              </v:group>
            </w:pict>
          </mc:Fallback>
        </mc:AlternateContent>
      </w:r>
      <w:r>
        <w:rPr>
          <w:sz w:val="2"/>
        </w:rPr>
      </w:r>
    </w:p>
    <w:p>
      <w:pPr>
        <w:pStyle w:val="Heading1"/>
        <w:ind w:left="6065"/>
        <w:rPr>
          <w:b/>
        </w:rPr>
      </w:pPr>
      <w:bookmarkStart w:name="Bibliography" w:id="1684"/>
      <w:bookmarkEnd w:id="1684"/>
      <w:r>
        <w:rPr/>
      </w:r>
      <w:bookmarkStart w:name="_bookmark1293" w:id="1685"/>
      <w:bookmarkEnd w:id="1685"/>
      <w:r>
        <w:rPr/>
      </w:r>
      <w:r>
        <w:rPr>
          <w:b/>
          <w:spacing w:val="-2"/>
        </w:rPr>
        <w:t>Bibliography</w:t>
      </w:r>
    </w:p>
    <w:p>
      <w:pPr>
        <w:pStyle w:val="BodyText"/>
        <w:ind w:left="0"/>
        <w:rPr>
          <w:rFonts w:ascii="Myriad Pro Light Cond"/>
          <w:b/>
          <w:sz w:val="50"/>
        </w:rPr>
      </w:pPr>
    </w:p>
    <w:p>
      <w:pPr>
        <w:pStyle w:val="BodyText"/>
        <w:ind w:left="0"/>
        <w:rPr>
          <w:rFonts w:ascii="Myriad Pro Light Cond"/>
          <w:b/>
          <w:sz w:val="50"/>
        </w:rPr>
      </w:pPr>
    </w:p>
    <w:p>
      <w:pPr>
        <w:pStyle w:val="BodyText"/>
        <w:spacing w:before="510"/>
        <w:ind w:left="0"/>
        <w:rPr>
          <w:rFonts w:ascii="Myriad Pro Light Cond"/>
          <w:b/>
          <w:sz w:val="50"/>
        </w:rPr>
      </w:pPr>
    </w:p>
    <w:p>
      <w:pPr>
        <w:pStyle w:val="BodyText"/>
        <w:spacing w:line="211" w:lineRule="auto"/>
        <w:ind w:left="1244" w:right="1097" w:hanging="245"/>
      </w:pPr>
      <w:r>
        <w:rPr>
          <w:color w:val="990000"/>
        </w:rPr>
        <w:t>[Baumer-2017]</w:t>
      </w:r>
      <w:r>
        <w:rPr>
          <w:color w:val="990000"/>
          <w:spacing w:val="37"/>
        </w:rPr>
        <w:t> </w:t>
      </w:r>
      <w:r>
        <w:rPr/>
        <w:t>Baumer,</w:t>
      </w:r>
      <w:r>
        <w:rPr>
          <w:spacing w:val="37"/>
        </w:rPr>
        <w:t> </w:t>
      </w:r>
      <w:r>
        <w:rPr/>
        <w:t>Benjamin,</w:t>
      </w:r>
      <w:r>
        <w:rPr>
          <w:spacing w:val="37"/>
        </w:rPr>
        <w:t> </w:t>
      </w:r>
      <w:r>
        <w:rPr/>
        <w:t>Daniel</w:t>
      </w:r>
      <w:r>
        <w:rPr>
          <w:spacing w:val="37"/>
        </w:rPr>
        <w:t> </w:t>
      </w:r>
      <w:r>
        <w:rPr/>
        <w:t>Kaplan,</w:t>
      </w:r>
      <w:r>
        <w:rPr>
          <w:spacing w:val="37"/>
        </w:rPr>
        <w:t> </w:t>
      </w:r>
      <w:r>
        <w:rPr/>
        <w:t>and</w:t>
      </w:r>
      <w:r>
        <w:rPr>
          <w:spacing w:val="37"/>
        </w:rPr>
        <w:t> </w:t>
      </w:r>
      <w:r>
        <w:rPr/>
        <w:t>Nicholas</w:t>
      </w:r>
      <w:r>
        <w:rPr>
          <w:spacing w:val="37"/>
        </w:rPr>
        <w:t> </w:t>
      </w:r>
      <w:r>
        <w:rPr/>
        <w:t>Horton.</w:t>
      </w:r>
      <w:r>
        <w:rPr>
          <w:spacing w:val="37"/>
        </w:rPr>
        <w:t> </w:t>
      </w:r>
      <w:r>
        <w:rPr>
          <w:i/>
        </w:rPr>
        <w:t>Modern</w:t>
      </w:r>
      <w:r>
        <w:rPr>
          <w:i/>
        </w:rPr>
        <w:t> Data Science with R</w:t>
      </w:r>
      <w:r>
        <w:rPr/>
        <w:t>. Boca Raton, Fla.: Chapman &amp; Hall/CRC Press, 2017.</w:t>
      </w:r>
    </w:p>
    <w:p>
      <w:pPr>
        <w:pStyle w:val="BodyText"/>
        <w:spacing w:line="211" w:lineRule="auto" w:before="3"/>
        <w:ind w:left="1244" w:right="1097" w:hanging="245"/>
      </w:pPr>
      <w:bookmarkStart w:name="_bookmark1294" w:id="1686"/>
      <w:bookmarkEnd w:id="1686"/>
      <w:r>
        <w:rPr/>
      </w:r>
      <w:r>
        <w:rPr>
          <w:color w:val="990000"/>
        </w:rPr>
        <w:t>[bokeh] </w:t>
      </w:r>
      <w:r>
        <w:rPr/>
        <w:t>Bokeh Development Team. “Bokeh: Python library for interactive </w:t>
      </w:r>
      <w:r>
        <w:rPr/>
        <w:t>visualiza‐ tion” (2014). </w:t>
      </w:r>
      <w:hyperlink r:id="rId368">
        <w:r>
          <w:rPr>
            <w:i/>
            <w:color w:val="990000"/>
          </w:rPr>
          <w:t>https://bokeh.pydata.org</w:t>
        </w:r>
      </w:hyperlink>
      <w:r>
        <w:rPr/>
        <w:t>.</w:t>
      </w:r>
    </w:p>
    <w:p>
      <w:pPr>
        <w:pStyle w:val="BodyText"/>
        <w:spacing w:line="211" w:lineRule="auto" w:before="3"/>
        <w:ind w:left="1244" w:right="1097" w:hanging="245"/>
      </w:pPr>
      <w:bookmarkStart w:name="_bookmark1295" w:id="1687"/>
      <w:bookmarkEnd w:id="1687"/>
      <w:r>
        <w:rPr/>
      </w:r>
      <w:r>
        <w:rPr>
          <w:color w:val="990000"/>
        </w:rPr>
        <w:t>[Deng-Wickham-2011] </w:t>
      </w:r>
      <w:r>
        <w:rPr/>
        <w:t>Deng, Henry, and Hadley Wickham. “Density Estimation in R.” September 2011. </w:t>
      </w:r>
      <w:hyperlink r:id="rId369">
        <w:r>
          <w:rPr>
            <w:i/>
            <w:color w:val="990000"/>
          </w:rPr>
          <w:t>https://oreil.ly/-Ny_6</w:t>
        </w:r>
      </w:hyperlink>
      <w:r>
        <w:rPr/>
        <w:t>.</w:t>
      </w:r>
    </w:p>
    <w:p>
      <w:pPr>
        <w:pStyle w:val="BodyText"/>
        <w:spacing w:line="244" w:lineRule="exact"/>
        <w:ind w:left="1000"/>
      </w:pPr>
      <w:bookmarkStart w:name="_bookmark1296" w:id="1688"/>
      <w:bookmarkEnd w:id="1688"/>
      <w:r>
        <w:rPr/>
      </w:r>
      <w:r>
        <w:rPr>
          <w:color w:val="990000"/>
        </w:rPr>
        <w:t>[Donoho-2015]</w:t>
      </w:r>
      <w:r>
        <w:rPr>
          <w:color w:val="990000"/>
          <w:spacing w:val="39"/>
        </w:rPr>
        <w:t> </w:t>
      </w:r>
      <w:r>
        <w:rPr/>
        <w:t>Donoho,</w:t>
      </w:r>
      <w:r>
        <w:rPr>
          <w:spacing w:val="39"/>
        </w:rPr>
        <w:t> </w:t>
      </w:r>
      <w:r>
        <w:rPr/>
        <w:t>David.</w:t>
      </w:r>
      <w:r>
        <w:rPr>
          <w:spacing w:val="39"/>
        </w:rPr>
        <w:t> </w:t>
      </w:r>
      <w:r>
        <w:rPr/>
        <w:t>“50</w:t>
      </w:r>
      <w:r>
        <w:rPr>
          <w:spacing w:val="39"/>
        </w:rPr>
        <w:t> </w:t>
      </w:r>
      <w:r>
        <w:rPr/>
        <w:t>Years</w:t>
      </w:r>
      <w:r>
        <w:rPr>
          <w:spacing w:val="39"/>
        </w:rPr>
        <w:t> </w:t>
      </w:r>
      <w:r>
        <w:rPr/>
        <w:t>of</w:t>
      </w:r>
      <w:r>
        <w:rPr>
          <w:spacing w:val="39"/>
        </w:rPr>
        <w:t> </w:t>
      </w:r>
      <w:r>
        <w:rPr/>
        <w:t>Data</w:t>
      </w:r>
      <w:r>
        <w:rPr>
          <w:spacing w:val="39"/>
        </w:rPr>
        <w:t> </w:t>
      </w:r>
      <w:r>
        <w:rPr/>
        <w:t>Science.”</w:t>
      </w:r>
      <w:r>
        <w:rPr>
          <w:spacing w:val="39"/>
        </w:rPr>
        <w:t> </w:t>
      </w:r>
      <w:r>
        <w:rPr/>
        <w:t>September</w:t>
      </w:r>
      <w:r>
        <w:rPr>
          <w:spacing w:val="39"/>
        </w:rPr>
        <w:t> </w:t>
      </w:r>
      <w:r>
        <w:rPr/>
        <w:t>18,</w:t>
      </w:r>
      <w:r>
        <w:rPr>
          <w:spacing w:val="39"/>
        </w:rPr>
        <w:t> </w:t>
      </w:r>
      <w:r>
        <w:rPr>
          <w:spacing w:val="-2"/>
        </w:rPr>
        <w:t>2015.</w:t>
      </w:r>
    </w:p>
    <w:p>
      <w:pPr>
        <w:spacing w:line="253" w:lineRule="exact" w:before="0"/>
        <w:ind w:left="1244" w:right="0" w:firstLine="0"/>
        <w:jc w:val="left"/>
        <w:rPr>
          <w:sz w:val="21"/>
        </w:rPr>
      </w:pPr>
      <w:hyperlink r:id="rId370">
        <w:r>
          <w:rPr>
            <w:i/>
            <w:color w:val="990000"/>
            <w:spacing w:val="-2"/>
            <w:sz w:val="21"/>
          </w:rPr>
          <w:t>https://oreil.ly/kqFb0</w:t>
        </w:r>
      </w:hyperlink>
      <w:r>
        <w:rPr>
          <w:spacing w:val="-2"/>
          <w:sz w:val="21"/>
        </w:rPr>
        <w:t>.</w:t>
      </w:r>
    </w:p>
    <w:p>
      <w:pPr>
        <w:pStyle w:val="BodyText"/>
        <w:spacing w:line="251" w:lineRule="exact"/>
      </w:pPr>
      <w:bookmarkStart w:name="_bookmark1297" w:id="1689"/>
      <w:bookmarkEnd w:id="1689"/>
      <w:r>
        <w:rPr/>
      </w:r>
      <w:r>
        <w:rPr>
          <w:color w:val="990000"/>
        </w:rPr>
        <w:t>[Duong-2001]</w:t>
      </w:r>
      <w:r>
        <w:rPr>
          <w:color w:val="990000"/>
          <w:spacing w:val="13"/>
        </w:rPr>
        <w:t> </w:t>
      </w:r>
      <w:r>
        <w:rPr/>
        <w:t>Duong,</w:t>
      </w:r>
      <w:r>
        <w:rPr>
          <w:spacing w:val="13"/>
        </w:rPr>
        <w:t> </w:t>
      </w:r>
      <w:r>
        <w:rPr/>
        <w:t>Tarn.</w:t>
      </w:r>
      <w:r>
        <w:rPr>
          <w:spacing w:val="14"/>
        </w:rPr>
        <w:t> </w:t>
      </w:r>
      <w:r>
        <w:rPr/>
        <w:t>“An</w:t>
      </w:r>
      <w:r>
        <w:rPr>
          <w:spacing w:val="13"/>
        </w:rPr>
        <w:t> </w:t>
      </w:r>
      <w:r>
        <w:rPr/>
        <w:t>Introduction</w:t>
      </w:r>
      <w:r>
        <w:rPr>
          <w:spacing w:val="14"/>
        </w:rPr>
        <w:t> </w:t>
      </w:r>
      <w:r>
        <w:rPr/>
        <w:t>to</w:t>
      </w:r>
      <w:r>
        <w:rPr>
          <w:spacing w:val="13"/>
        </w:rPr>
        <w:t> </w:t>
      </w:r>
      <w:r>
        <w:rPr/>
        <w:t>Kernel</w:t>
      </w:r>
      <w:r>
        <w:rPr>
          <w:spacing w:val="14"/>
        </w:rPr>
        <w:t> </w:t>
      </w:r>
      <w:r>
        <w:rPr/>
        <w:t>Density</w:t>
      </w:r>
      <w:r>
        <w:rPr>
          <w:spacing w:val="13"/>
        </w:rPr>
        <w:t> </w:t>
      </w:r>
      <w:r>
        <w:rPr/>
        <w:t>Estimation.”</w:t>
      </w:r>
      <w:r>
        <w:rPr>
          <w:spacing w:val="14"/>
        </w:rPr>
        <w:t> </w:t>
      </w:r>
      <w:r>
        <w:rPr>
          <w:spacing w:val="-2"/>
        </w:rPr>
        <w:t>2001.</w:t>
      </w:r>
    </w:p>
    <w:p>
      <w:pPr>
        <w:spacing w:line="252" w:lineRule="exact" w:before="0"/>
        <w:ind w:left="1244" w:right="0" w:firstLine="0"/>
        <w:jc w:val="left"/>
        <w:rPr>
          <w:sz w:val="21"/>
        </w:rPr>
      </w:pPr>
      <w:hyperlink r:id="rId371">
        <w:r>
          <w:rPr>
            <w:i/>
            <w:color w:val="990000"/>
            <w:spacing w:val="-2"/>
            <w:sz w:val="21"/>
          </w:rPr>
          <w:t>https://oreil.ly/Z5A7W</w:t>
        </w:r>
      </w:hyperlink>
      <w:r>
        <w:rPr>
          <w:spacing w:val="-2"/>
          <w:sz w:val="21"/>
        </w:rPr>
        <w:t>.</w:t>
      </w:r>
    </w:p>
    <w:p>
      <w:pPr>
        <w:spacing w:line="211" w:lineRule="auto" w:before="8"/>
        <w:ind w:left="1244" w:right="1097" w:hanging="245"/>
        <w:jc w:val="left"/>
        <w:rPr>
          <w:sz w:val="21"/>
        </w:rPr>
      </w:pPr>
      <w:bookmarkStart w:name="_bookmark1298" w:id="1690"/>
      <w:bookmarkEnd w:id="1690"/>
      <w:r>
        <w:rPr/>
      </w:r>
      <w:r>
        <w:rPr>
          <w:color w:val="990000"/>
          <w:sz w:val="21"/>
        </w:rPr>
        <w:t>[Few-2007]</w:t>
      </w:r>
      <w:r>
        <w:rPr>
          <w:color w:val="990000"/>
          <w:spacing w:val="34"/>
          <w:sz w:val="21"/>
        </w:rPr>
        <w:t> </w:t>
      </w:r>
      <w:r>
        <w:rPr>
          <w:sz w:val="21"/>
        </w:rPr>
        <w:t>Few,</w:t>
      </w:r>
      <w:r>
        <w:rPr>
          <w:spacing w:val="34"/>
          <w:sz w:val="21"/>
        </w:rPr>
        <w:t> </w:t>
      </w:r>
      <w:r>
        <w:rPr>
          <w:sz w:val="21"/>
        </w:rPr>
        <w:t>Stephen.</w:t>
      </w:r>
      <w:r>
        <w:rPr>
          <w:spacing w:val="34"/>
          <w:sz w:val="21"/>
        </w:rPr>
        <w:t> </w:t>
      </w:r>
      <w:r>
        <w:rPr>
          <w:sz w:val="21"/>
        </w:rPr>
        <w:t>“Save</w:t>
      </w:r>
      <w:r>
        <w:rPr>
          <w:spacing w:val="34"/>
          <w:sz w:val="21"/>
        </w:rPr>
        <w:t> </w:t>
      </w:r>
      <w:r>
        <w:rPr>
          <w:sz w:val="21"/>
        </w:rPr>
        <w:t>the</w:t>
      </w:r>
      <w:r>
        <w:rPr>
          <w:spacing w:val="34"/>
          <w:sz w:val="21"/>
        </w:rPr>
        <w:t> </w:t>
      </w:r>
      <w:r>
        <w:rPr>
          <w:sz w:val="21"/>
        </w:rPr>
        <w:t>Pies</w:t>
      </w:r>
      <w:r>
        <w:rPr>
          <w:spacing w:val="34"/>
          <w:sz w:val="21"/>
        </w:rPr>
        <w:t> </w:t>
      </w:r>
      <w:r>
        <w:rPr>
          <w:sz w:val="21"/>
        </w:rPr>
        <w:t>for</w:t>
      </w:r>
      <w:r>
        <w:rPr>
          <w:spacing w:val="34"/>
          <w:sz w:val="21"/>
        </w:rPr>
        <w:t> </w:t>
      </w:r>
      <w:r>
        <w:rPr>
          <w:sz w:val="21"/>
        </w:rPr>
        <w:t>Dessert.”</w:t>
      </w:r>
      <w:r>
        <w:rPr>
          <w:spacing w:val="34"/>
          <w:sz w:val="21"/>
        </w:rPr>
        <w:t> </w:t>
      </w:r>
      <w:r>
        <w:rPr>
          <w:i/>
          <w:sz w:val="21"/>
        </w:rPr>
        <w:t>Visual</w:t>
      </w:r>
      <w:r>
        <w:rPr>
          <w:i/>
          <w:spacing w:val="34"/>
          <w:sz w:val="21"/>
        </w:rPr>
        <w:t> </w:t>
      </w:r>
      <w:r>
        <w:rPr>
          <w:i/>
          <w:sz w:val="21"/>
        </w:rPr>
        <w:t>Business</w:t>
      </w:r>
      <w:r>
        <w:rPr>
          <w:i/>
          <w:spacing w:val="34"/>
          <w:sz w:val="21"/>
        </w:rPr>
        <w:t> </w:t>
      </w:r>
      <w:r>
        <w:rPr>
          <w:i/>
          <w:sz w:val="21"/>
        </w:rPr>
        <w:t>Intelligence</w:t>
      </w:r>
      <w:r>
        <w:rPr>
          <w:i/>
          <w:sz w:val="21"/>
        </w:rPr>
        <w:t> Newsletter</w:t>
      </w:r>
      <w:r>
        <w:rPr>
          <w:sz w:val="21"/>
        </w:rPr>
        <w:t>. Perceptual Edge. August 2007. </w:t>
      </w:r>
      <w:hyperlink r:id="rId372">
        <w:r>
          <w:rPr>
            <w:i/>
            <w:color w:val="990000"/>
            <w:sz w:val="21"/>
          </w:rPr>
          <w:t>https://oreil.ly/_iGAL</w:t>
        </w:r>
      </w:hyperlink>
      <w:r>
        <w:rPr>
          <w:sz w:val="21"/>
        </w:rPr>
        <w:t>.</w:t>
      </w:r>
    </w:p>
    <w:p>
      <w:pPr>
        <w:pStyle w:val="BodyText"/>
        <w:spacing w:line="213" w:lineRule="auto"/>
        <w:ind w:left="1244" w:right="1097" w:hanging="245"/>
      </w:pPr>
      <w:r>
        <w:rPr>
          <w:color w:val="990000"/>
        </w:rPr>
        <w:t>[Freedman-2007] </w:t>
      </w:r>
      <w:r>
        <w:rPr/>
        <w:t>Freedman, David, Robert Pisani, and Roger Purves. </w:t>
      </w:r>
      <w:r>
        <w:rPr>
          <w:i/>
        </w:rPr>
        <w:t>Statistics</w:t>
      </w:r>
      <w:r>
        <w:rPr/>
        <w:t>. 4th ed. New York: W. W. Norton, 2007.</w:t>
      </w:r>
    </w:p>
    <w:p>
      <w:pPr>
        <w:spacing w:line="211" w:lineRule="auto" w:before="0"/>
        <w:ind w:left="999" w:right="1097" w:firstLine="0"/>
        <w:jc w:val="right"/>
        <w:rPr>
          <w:sz w:val="21"/>
        </w:rPr>
      </w:pPr>
      <w:bookmarkStart w:name="_bookmark1299" w:id="1691"/>
      <w:bookmarkEnd w:id="1691"/>
      <w:r>
        <w:rPr/>
      </w:r>
      <w:r>
        <w:rPr>
          <w:color w:val="990000"/>
          <w:sz w:val="21"/>
        </w:rPr>
        <w:t>[Hintze-Nelson-1998]</w:t>
      </w:r>
      <w:r>
        <w:rPr>
          <w:color w:val="990000"/>
          <w:spacing w:val="-2"/>
          <w:sz w:val="21"/>
        </w:rPr>
        <w:t> </w:t>
      </w:r>
      <w:r>
        <w:rPr>
          <w:sz w:val="21"/>
        </w:rPr>
        <w:t>Hintze,</w:t>
      </w:r>
      <w:r>
        <w:rPr>
          <w:spacing w:val="-2"/>
          <w:sz w:val="21"/>
        </w:rPr>
        <w:t> </w:t>
      </w:r>
      <w:r>
        <w:rPr>
          <w:sz w:val="21"/>
        </w:rPr>
        <w:t>Jerry</w:t>
      </w:r>
      <w:r>
        <w:rPr>
          <w:spacing w:val="-2"/>
          <w:sz w:val="21"/>
        </w:rPr>
        <w:t> </w:t>
      </w:r>
      <w:r>
        <w:rPr>
          <w:sz w:val="21"/>
        </w:rPr>
        <w:t>L.,</w:t>
      </w:r>
      <w:r>
        <w:rPr>
          <w:spacing w:val="-2"/>
          <w:sz w:val="21"/>
        </w:rPr>
        <w:t> </w:t>
      </w:r>
      <w:r>
        <w:rPr>
          <w:sz w:val="21"/>
        </w:rPr>
        <w:t>and</w:t>
      </w:r>
      <w:r>
        <w:rPr>
          <w:spacing w:val="-2"/>
          <w:sz w:val="21"/>
        </w:rPr>
        <w:t> </w:t>
      </w:r>
      <w:r>
        <w:rPr>
          <w:sz w:val="21"/>
        </w:rPr>
        <w:t>Ray</w:t>
      </w:r>
      <w:r>
        <w:rPr>
          <w:spacing w:val="-2"/>
          <w:sz w:val="21"/>
        </w:rPr>
        <w:t> </w:t>
      </w:r>
      <w:r>
        <w:rPr>
          <w:sz w:val="21"/>
        </w:rPr>
        <w:t>D.</w:t>
      </w:r>
      <w:r>
        <w:rPr>
          <w:spacing w:val="-2"/>
          <w:sz w:val="21"/>
        </w:rPr>
        <w:t> </w:t>
      </w:r>
      <w:r>
        <w:rPr>
          <w:sz w:val="21"/>
        </w:rPr>
        <w:t>Nelson.</w:t>
      </w:r>
      <w:r>
        <w:rPr>
          <w:spacing w:val="-2"/>
          <w:sz w:val="21"/>
        </w:rPr>
        <w:t> </w:t>
      </w:r>
      <w:r>
        <w:rPr>
          <w:sz w:val="21"/>
        </w:rPr>
        <w:t>“Violin</w:t>
      </w:r>
      <w:r>
        <w:rPr>
          <w:spacing w:val="-2"/>
          <w:sz w:val="21"/>
        </w:rPr>
        <w:t> </w:t>
      </w:r>
      <w:r>
        <w:rPr>
          <w:sz w:val="21"/>
        </w:rPr>
        <w:t>Plots:</w:t>
      </w:r>
      <w:r>
        <w:rPr>
          <w:spacing w:val="-2"/>
          <w:sz w:val="21"/>
        </w:rPr>
        <w:t> </w:t>
      </w:r>
      <w:r>
        <w:rPr>
          <w:sz w:val="21"/>
        </w:rPr>
        <w:t>A</w:t>
      </w:r>
      <w:r>
        <w:rPr>
          <w:spacing w:val="-2"/>
          <w:sz w:val="21"/>
        </w:rPr>
        <w:t> </w:t>
      </w:r>
      <w:r>
        <w:rPr>
          <w:sz w:val="21"/>
        </w:rPr>
        <w:t>Box</w:t>
      </w:r>
      <w:r>
        <w:rPr>
          <w:spacing w:val="-2"/>
          <w:sz w:val="21"/>
        </w:rPr>
        <w:t> </w:t>
      </w:r>
      <w:r>
        <w:rPr>
          <w:sz w:val="21"/>
        </w:rPr>
        <w:t>Plot– Density Trace Synergism.” </w:t>
      </w:r>
      <w:r>
        <w:rPr>
          <w:i/>
          <w:sz w:val="21"/>
        </w:rPr>
        <w:t>The American Statistician </w:t>
      </w:r>
      <w:r>
        <w:rPr>
          <w:sz w:val="21"/>
        </w:rPr>
        <w:t>52, no. 2 (May 1998): 181–84. </w:t>
      </w:r>
      <w:bookmarkStart w:name="_bookmark1300" w:id="1692"/>
      <w:bookmarkEnd w:id="1692"/>
      <w:r>
        <w:rPr>
          <w:sz w:val="21"/>
        </w:rPr>
      </w:r>
      <w:r>
        <w:rPr>
          <w:color w:val="990000"/>
          <w:sz w:val="21"/>
        </w:rPr>
        <w:t>[Galton-1886] </w:t>
      </w:r>
      <w:r>
        <w:rPr>
          <w:sz w:val="21"/>
        </w:rPr>
        <w:t>Galton, Francis. “Regression Towards Mediocrity in Hereditary Stat‐ ure.”</w:t>
      </w:r>
      <w:r>
        <w:rPr>
          <w:spacing w:val="29"/>
          <w:sz w:val="21"/>
        </w:rPr>
        <w:t> </w:t>
      </w:r>
      <w:r>
        <w:rPr>
          <w:i/>
          <w:sz w:val="21"/>
        </w:rPr>
        <w:t>The</w:t>
      </w:r>
      <w:r>
        <w:rPr>
          <w:i/>
          <w:spacing w:val="30"/>
          <w:sz w:val="21"/>
        </w:rPr>
        <w:t> </w:t>
      </w:r>
      <w:r>
        <w:rPr>
          <w:i/>
          <w:sz w:val="21"/>
        </w:rPr>
        <w:t>Journal</w:t>
      </w:r>
      <w:r>
        <w:rPr>
          <w:i/>
          <w:spacing w:val="30"/>
          <w:sz w:val="21"/>
        </w:rPr>
        <w:t> </w:t>
      </w:r>
      <w:r>
        <w:rPr>
          <w:i/>
          <w:sz w:val="21"/>
        </w:rPr>
        <w:t>of</w:t>
      </w:r>
      <w:r>
        <w:rPr>
          <w:i/>
          <w:spacing w:val="30"/>
          <w:sz w:val="21"/>
        </w:rPr>
        <w:t> </w:t>
      </w:r>
      <w:r>
        <w:rPr>
          <w:i/>
          <w:sz w:val="21"/>
        </w:rPr>
        <w:t>the</w:t>
      </w:r>
      <w:r>
        <w:rPr>
          <w:i/>
          <w:spacing w:val="30"/>
          <w:sz w:val="21"/>
        </w:rPr>
        <w:t> </w:t>
      </w:r>
      <w:r>
        <w:rPr>
          <w:i/>
          <w:sz w:val="21"/>
        </w:rPr>
        <w:t>Anthropological</w:t>
      </w:r>
      <w:r>
        <w:rPr>
          <w:i/>
          <w:spacing w:val="30"/>
          <w:sz w:val="21"/>
        </w:rPr>
        <w:t> </w:t>
      </w:r>
      <w:r>
        <w:rPr>
          <w:i/>
          <w:sz w:val="21"/>
        </w:rPr>
        <w:t>Institute</w:t>
      </w:r>
      <w:r>
        <w:rPr>
          <w:i/>
          <w:spacing w:val="30"/>
          <w:sz w:val="21"/>
        </w:rPr>
        <w:t> </w:t>
      </w:r>
      <w:r>
        <w:rPr>
          <w:i/>
          <w:sz w:val="21"/>
        </w:rPr>
        <w:t>of</w:t>
      </w:r>
      <w:r>
        <w:rPr>
          <w:i/>
          <w:spacing w:val="30"/>
          <w:sz w:val="21"/>
        </w:rPr>
        <w:t> </w:t>
      </w:r>
      <w:r>
        <w:rPr>
          <w:i/>
          <w:sz w:val="21"/>
        </w:rPr>
        <w:t>Great</w:t>
      </w:r>
      <w:r>
        <w:rPr>
          <w:i/>
          <w:spacing w:val="30"/>
          <w:sz w:val="21"/>
        </w:rPr>
        <w:t> </w:t>
      </w:r>
      <w:r>
        <w:rPr>
          <w:i/>
          <w:sz w:val="21"/>
        </w:rPr>
        <w:t>Britain</w:t>
      </w:r>
      <w:r>
        <w:rPr>
          <w:i/>
          <w:spacing w:val="30"/>
          <w:sz w:val="21"/>
        </w:rPr>
        <w:t> </w:t>
      </w:r>
      <w:r>
        <w:rPr>
          <w:i/>
          <w:sz w:val="21"/>
        </w:rPr>
        <w:t>and</w:t>
      </w:r>
      <w:r>
        <w:rPr>
          <w:i/>
          <w:spacing w:val="30"/>
          <w:sz w:val="21"/>
        </w:rPr>
        <w:t> </w:t>
      </w:r>
      <w:r>
        <w:rPr>
          <w:i/>
          <w:sz w:val="21"/>
        </w:rPr>
        <w:t>Ireland</w:t>
      </w:r>
      <w:r>
        <w:rPr>
          <w:i/>
          <w:spacing w:val="30"/>
          <w:sz w:val="21"/>
        </w:rPr>
        <w:t> </w:t>
      </w:r>
      <w:r>
        <w:rPr>
          <w:sz w:val="21"/>
        </w:rPr>
        <w:t>15</w:t>
      </w:r>
    </w:p>
    <w:p>
      <w:pPr>
        <w:spacing w:line="247" w:lineRule="exact" w:before="0"/>
        <w:ind w:left="1244" w:right="0" w:firstLine="0"/>
        <w:jc w:val="left"/>
        <w:rPr>
          <w:sz w:val="21"/>
        </w:rPr>
      </w:pPr>
      <w:r>
        <w:rPr>
          <w:sz w:val="21"/>
        </w:rPr>
        <w:t>(1886): 246–63. </w:t>
      </w:r>
      <w:hyperlink r:id="rId373">
        <w:r>
          <w:rPr>
            <w:i/>
            <w:color w:val="990000"/>
            <w:spacing w:val="-2"/>
            <w:sz w:val="21"/>
          </w:rPr>
          <w:t>https://oreil.ly/DqoAk</w:t>
        </w:r>
      </w:hyperlink>
      <w:r>
        <w:rPr>
          <w:spacing w:val="-2"/>
          <w:sz w:val="21"/>
        </w:rPr>
        <w:t>.</w:t>
      </w:r>
    </w:p>
    <w:p>
      <w:pPr>
        <w:spacing w:line="211" w:lineRule="auto" w:before="9"/>
        <w:ind w:left="1244" w:right="1097" w:hanging="245"/>
        <w:jc w:val="left"/>
        <w:rPr>
          <w:sz w:val="21"/>
        </w:rPr>
      </w:pPr>
      <w:bookmarkStart w:name="_bookmark1301" w:id="1693"/>
      <w:bookmarkEnd w:id="1693"/>
      <w:r>
        <w:rPr/>
      </w:r>
      <w:r>
        <w:rPr>
          <w:color w:val="990000"/>
          <w:sz w:val="21"/>
        </w:rPr>
        <w:t>[ggplot2] </w:t>
      </w:r>
      <w:r>
        <w:rPr>
          <w:sz w:val="21"/>
        </w:rPr>
        <w:t>Wickham, Hadley. </w:t>
      </w:r>
      <w:r>
        <w:rPr>
          <w:i/>
          <w:sz w:val="21"/>
        </w:rPr>
        <w:t>ggplot2: Elegant Graphics for Data Analysis</w:t>
      </w:r>
      <w:r>
        <w:rPr>
          <w:sz w:val="21"/>
        </w:rPr>
        <w:t>. New York: Springer-Verlag New York, 2009. </w:t>
      </w:r>
      <w:hyperlink r:id="rId374">
        <w:r>
          <w:rPr>
            <w:i/>
            <w:color w:val="990000"/>
            <w:sz w:val="21"/>
          </w:rPr>
          <w:t>https://oreil.ly/O92vC</w:t>
        </w:r>
      </w:hyperlink>
      <w:r>
        <w:rPr>
          <w:sz w:val="21"/>
        </w:rPr>
        <w:t>.</w:t>
      </w:r>
    </w:p>
    <w:p>
      <w:pPr>
        <w:pStyle w:val="BodyText"/>
        <w:spacing w:line="211" w:lineRule="auto" w:before="3"/>
        <w:ind w:left="1244" w:right="1097" w:hanging="245"/>
      </w:pPr>
      <w:r>
        <w:rPr>
          <w:color w:val="990000"/>
        </w:rPr>
        <w:t>[Hyndman-Fan-1996]</w:t>
      </w:r>
      <w:r>
        <w:rPr>
          <w:color w:val="990000"/>
          <w:spacing w:val="-6"/>
        </w:rPr>
        <w:t> </w:t>
      </w:r>
      <w:r>
        <w:rPr/>
        <w:t>Hyndman,</w:t>
      </w:r>
      <w:r>
        <w:rPr>
          <w:spacing w:val="-6"/>
        </w:rPr>
        <w:t> </w:t>
      </w:r>
      <w:r>
        <w:rPr/>
        <w:t>Rob</w:t>
      </w:r>
      <w:r>
        <w:rPr>
          <w:spacing w:val="-6"/>
        </w:rPr>
        <w:t> </w:t>
      </w:r>
      <w:r>
        <w:rPr/>
        <w:t>J.,</w:t>
      </w:r>
      <w:r>
        <w:rPr>
          <w:spacing w:val="-6"/>
        </w:rPr>
        <w:t> </w:t>
      </w:r>
      <w:r>
        <w:rPr/>
        <w:t>and</w:t>
      </w:r>
      <w:r>
        <w:rPr>
          <w:spacing w:val="-6"/>
        </w:rPr>
        <w:t> </w:t>
      </w:r>
      <w:r>
        <w:rPr/>
        <w:t>Yanan</w:t>
      </w:r>
      <w:r>
        <w:rPr>
          <w:spacing w:val="-6"/>
        </w:rPr>
        <w:t> </w:t>
      </w:r>
      <w:r>
        <w:rPr/>
        <w:t>Fan.</w:t>
      </w:r>
      <w:r>
        <w:rPr>
          <w:spacing w:val="-6"/>
        </w:rPr>
        <w:t> </w:t>
      </w:r>
      <w:r>
        <w:rPr/>
        <w:t>“Sample</w:t>
      </w:r>
      <w:r>
        <w:rPr>
          <w:spacing w:val="-6"/>
        </w:rPr>
        <w:t> </w:t>
      </w:r>
      <w:r>
        <w:rPr/>
        <w:t>Quantiles</w:t>
      </w:r>
      <w:r>
        <w:rPr>
          <w:spacing w:val="-6"/>
        </w:rPr>
        <w:t> </w:t>
      </w:r>
      <w:r>
        <w:rPr/>
        <w:t>in</w:t>
      </w:r>
      <w:r>
        <w:rPr>
          <w:spacing w:val="-6"/>
        </w:rPr>
        <w:t> </w:t>
      </w:r>
      <w:r>
        <w:rPr/>
        <w:t>Statis‐ tical Packages.” </w:t>
      </w:r>
      <w:r>
        <w:rPr>
          <w:i/>
        </w:rPr>
        <w:t>American Statistician </w:t>
      </w:r>
      <w:r>
        <w:rPr/>
        <w:t>50, no. 4 (1996): 361–65.</w:t>
      </w:r>
    </w:p>
    <w:p>
      <w:pPr>
        <w:spacing w:line="211" w:lineRule="auto" w:before="0"/>
        <w:ind w:left="1244" w:right="1097" w:hanging="245"/>
        <w:jc w:val="left"/>
        <w:rPr>
          <w:sz w:val="21"/>
        </w:rPr>
      </w:pPr>
      <w:bookmarkStart w:name="_bookmark1302" w:id="1694"/>
      <w:bookmarkEnd w:id="1694"/>
      <w:r>
        <w:rPr/>
      </w:r>
      <w:r>
        <w:rPr>
          <w:color w:val="990000"/>
          <w:sz w:val="21"/>
        </w:rPr>
        <w:t>[lattice]</w:t>
      </w:r>
      <w:r>
        <w:rPr>
          <w:color w:val="990000"/>
          <w:spacing w:val="-6"/>
          <w:sz w:val="21"/>
        </w:rPr>
        <w:t> </w:t>
      </w:r>
      <w:r>
        <w:rPr>
          <w:sz w:val="21"/>
        </w:rPr>
        <w:t>Sarkar,</w:t>
      </w:r>
      <w:r>
        <w:rPr>
          <w:spacing w:val="-6"/>
          <w:sz w:val="21"/>
        </w:rPr>
        <w:t> </w:t>
      </w:r>
      <w:r>
        <w:rPr>
          <w:sz w:val="21"/>
        </w:rPr>
        <w:t>Deepayan.</w:t>
      </w:r>
      <w:r>
        <w:rPr>
          <w:spacing w:val="-6"/>
          <w:sz w:val="21"/>
        </w:rPr>
        <w:t> </w:t>
      </w:r>
      <w:r>
        <w:rPr>
          <w:i/>
          <w:sz w:val="21"/>
        </w:rPr>
        <w:t>Lattice:</w:t>
      </w:r>
      <w:r>
        <w:rPr>
          <w:i/>
          <w:spacing w:val="-6"/>
          <w:sz w:val="21"/>
        </w:rPr>
        <w:t> </w:t>
      </w:r>
      <w:r>
        <w:rPr>
          <w:i/>
          <w:sz w:val="21"/>
        </w:rPr>
        <w:t>Multivariate</w:t>
      </w:r>
      <w:r>
        <w:rPr>
          <w:i/>
          <w:spacing w:val="-6"/>
          <w:sz w:val="21"/>
        </w:rPr>
        <w:t> </w:t>
      </w:r>
      <w:r>
        <w:rPr>
          <w:i/>
          <w:sz w:val="21"/>
        </w:rPr>
        <w:t>Data</w:t>
      </w:r>
      <w:r>
        <w:rPr>
          <w:i/>
          <w:spacing w:val="-6"/>
          <w:sz w:val="21"/>
        </w:rPr>
        <w:t> </w:t>
      </w:r>
      <w:r>
        <w:rPr>
          <w:i/>
          <w:sz w:val="21"/>
        </w:rPr>
        <w:t>Visualization</w:t>
      </w:r>
      <w:r>
        <w:rPr>
          <w:i/>
          <w:spacing w:val="-6"/>
          <w:sz w:val="21"/>
        </w:rPr>
        <w:t> </w:t>
      </w:r>
      <w:r>
        <w:rPr>
          <w:i/>
          <w:sz w:val="21"/>
        </w:rPr>
        <w:t>with</w:t>
      </w:r>
      <w:r>
        <w:rPr>
          <w:i/>
          <w:spacing w:val="-6"/>
          <w:sz w:val="21"/>
        </w:rPr>
        <w:t> </w:t>
      </w:r>
      <w:r>
        <w:rPr>
          <w:i/>
          <w:sz w:val="21"/>
        </w:rPr>
        <w:t>R</w:t>
      </w:r>
      <w:r>
        <w:rPr>
          <w:sz w:val="21"/>
        </w:rPr>
        <w:t>.</w:t>
      </w:r>
      <w:r>
        <w:rPr>
          <w:spacing w:val="-6"/>
          <w:sz w:val="21"/>
        </w:rPr>
        <w:t> </w:t>
      </w:r>
      <w:r>
        <w:rPr>
          <w:sz w:val="21"/>
        </w:rPr>
        <w:t>New</w:t>
      </w:r>
      <w:r>
        <w:rPr>
          <w:spacing w:val="-6"/>
          <w:sz w:val="21"/>
        </w:rPr>
        <w:t> </w:t>
      </w:r>
      <w:r>
        <w:rPr>
          <w:sz w:val="21"/>
        </w:rPr>
        <w:t>York: Springer, 2008. </w:t>
      </w:r>
      <w:hyperlink r:id="rId375">
        <w:r>
          <w:rPr>
            <w:i/>
            <w:color w:val="990000"/>
            <w:sz w:val="21"/>
          </w:rPr>
          <w:t>http://lmdvr.r-forge.r-project.org</w:t>
        </w:r>
      </w:hyperlink>
      <w:r>
        <w:rPr>
          <w:sz w:val="21"/>
        </w:rPr>
        <w:t>.</w:t>
      </w:r>
    </w:p>
    <w:p>
      <w:pPr>
        <w:spacing w:line="211" w:lineRule="auto" w:before="1"/>
        <w:ind w:left="1244" w:right="1097" w:hanging="245"/>
        <w:jc w:val="left"/>
        <w:rPr>
          <w:sz w:val="21"/>
        </w:rPr>
      </w:pPr>
      <w:r>
        <w:rPr>
          <w:color w:val="990000"/>
          <w:sz w:val="21"/>
        </w:rPr>
        <w:t>[Legendre]</w:t>
      </w:r>
      <w:r>
        <w:rPr>
          <w:color w:val="990000"/>
          <w:spacing w:val="38"/>
          <w:sz w:val="21"/>
        </w:rPr>
        <w:t> </w:t>
      </w:r>
      <w:r>
        <w:rPr>
          <w:sz w:val="21"/>
        </w:rPr>
        <w:t>Legendre,</w:t>
      </w:r>
      <w:r>
        <w:rPr>
          <w:spacing w:val="38"/>
          <w:sz w:val="21"/>
        </w:rPr>
        <w:t> </w:t>
      </w:r>
      <w:r>
        <w:rPr>
          <w:sz w:val="21"/>
        </w:rPr>
        <w:t>Adrien-Marie.</w:t>
      </w:r>
      <w:r>
        <w:rPr>
          <w:spacing w:val="38"/>
          <w:sz w:val="21"/>
        </w:rPr>
        <w:t> </w:t>
      </w:r>
      <w:r>
        <w:rPr>
          <w:i/>
          <w:sz w:val="21"/>
        </w:rPr>
        <w:t>Nouvelle</w:t>
      </w:r>
      <w:r>
        <w:rPr>
          <w:i/>
          <w:spacing w:val="38"/>
          <w:sz w:val="21"/>
        </w:rPr>
        <w:t> </w:t>
      </w:r>
      <w:r>
        <w:rPr>
          <w:i/>
          <w:sz w:val="21"/>
        </w:rPr>
        <w:t>méthodes</w:t>
      </w:r>
      <w:r>
        <w:rPr>
          <w:i/>
          <w:spacing w:val="38"/>
          <w:sz w:val="21"/>
        </w:rPr>
        <w:t> </w:t>
      </w:r>
      <w:r>
        <w:rPr>
          <w:i/>
          <w:sz w:val="21"/>
        </w:rPr>
        <w:t>pour</w:t>
      </w:r>
      <w:r>
        <w:rPr>
          <w:i/>
          <w:spacing w:val="38"/>
          <w:sz w:val="21"/>
        </w:rPr>
        <w:t> </w:t>
      </w:r>
      <w:r>
        <w:rPr>
          <w:i/>
          <w:sz w:val="21"/>
        </w:rPr>
        <w:t>la</w:t>
      </w:r>
      <w:r>
        <w:rPr>
          <w:i/>
          <w:spacing w:val="38"/>
          <w:sz w:val="21"/>
        </w:rPr>
        <w:t> </w:t>
      </w:r>
      <w:r>
        <w:rPr>
          <w:i/>
          <w:sz w:val="21"/>
        </w:rPr>
        <w:t>détermination</w:t>
      </w:r>
      <w:r>
        <w:rPr>
          <w:i/>
          <w:spacing w:val="38"/>
          <w:sz w:val="21"/>
        </w:rPr>
        <w:t> </w:t>
      </w:r>
      <w:r>
        <w:rPr>
          <w:i/>
          <w:sz w:val="21"/>
        </w:rPr>
        <w:t>des</w:t>
      </w:r>
      <w:r>
        <w:rPr>
          <w:i/>
          <w:sz w:val="21"/>
        </w:rPr>
        <w:t> orbites des comètes</w:t>
      </w:r>
      <w:r>
        <w:rPr>
          <w:sz w:val="21"/>
        </w:rPr>
        <w:t>. Paris: F. Didot, 1805. </w:t>
      </w:r>
      <w:hyperlink r:id="rId376">
        <w:r>
          <w:rPr>
            <w:i/>
            <w:color w:val="990000"/>
            <w:sz w:val="21"/>
          </w:rPr>
          <w:t>https://oreil.ly/8FITJ</w:t>
        </w:r>
      </w:hyperlink>
      <w:r>
        <w:rPr>
          <w:sz w:val="21"/>
        </w:rPr>
        <w:t>.</w:t>
      </w:r>
    </w:p>
    <w:p>
      <w:pPr>
        <w:spacing w:line="211" w:lineRule="auto" w:before="1"/>
        <w:ind w:left="1244" w:right="1097" w:hanging="245"/>
        <w:jc w:val="left"/>
        <w:rPr>
          <w:sz w:val="21"/>
        </w:rPr>
      </w:pPr>
      <w:r>
        <w:rPr>
          <w:color w:val="990000"/>
          <w:sz w:val="21"/>
        </w:rPr>
        <w:t>[NIST-Handbook-2012]</w:t>
      </w:r>
      <w:r>
        <w:rPr>
          <w:color w:val="990000"/>
          <w:spacing w:val="-2"/>
          <w:sz w:val="21"/>
        </w:rPr>
        <w:t> </w:t>
      </w:r>
      <w:r>
        <w:rPr>
          <w:sz w:val="21"/>
        </w:rPr>
        <w:t>“Measures</w:t>
      </w:r>
      <w:r>
        <w:rPr>
          <w:spacing w:val="-2"/>
          <w:sz w:val="21"/>
        </w:rPr>
        <w:t> </w:t>
      </w:r>
      <w:r>
        <w:rPr>
          <w:sz w:val="21"/>
        </w:rPr>
        <w:t>of</w:t>
      </w:r>
      <w:r>
        <w:rPr>
          <w:spacing w:val="-2"/>
          <w:sz w:val="21"/>
        </w:rPr>
        <w:t> </w:t>
      </w:r>
      <w:r>
        <w:rPr>
          <w:sz w:val="21"/>
        </w:rPr>
        <w:t>Skewness</w:t>
      </w:r>
      <w:r>
        <w:rPr>
          <w:spacing w:val="-2"/>
          <w:sz w:val="21"/>
        </w:rPr>
        <w:t> </w:t>
      </w:r>
      <w:r>
        <w:rPr>
          <w:sz w:val="21"/>
        </w:rPr>
        <w:t>and</w:t>
      </w:r>
      <w:r>
        <w:rPr>
          <w:spacing w:val="-2"/>
          <w:sz w:val="21"/>
        </w:rPr>
        <w:t> </w:t>
      </w:r>
      <w:r>
        <w:rPr>
          <w:sz w:val="21"/>
        </w:rPr>
        <w:t>Kurtosis.”</w:t>
      </w:r>
      <w:r>
        <w:rPr>
          <w:spacing w:val="-2"/>
          <w:sz w:val="21"/>
        </w:rPr>
        <w:t> </w:t>
      </w:r>
      <w:r>
        <w:rPr>
          <w:sz w:val="21"/>
        </w:rPr>
        <w:t>In</w:t>
      </w:r>
      <w:r>
        <w:rPr>
          <w:spacing w:val="-2"/>
          <w:sz w:val="21"/>
        </w:rPr>
        <w:t> </w:t>
      </w:r>
      <w:r>
        <w:rPr>
          <w:i/>
          <w:sz w:val="21"/>
        </w:rPr>
        <w:t>NIST/SEMATECH</w:t>
      </w:r>
      <w:r>
        <w:rPr>
          <w:i/>
          <w:sz w:val="21"/>
        </w:rPr>
        <w:t> e-Handbook of Statistical Methods</w:t>
      </w:r>
      <w:r>
        <w:rPr>
          <w:sz w:val="21"/>
        </w:rPr>
        <w:t>. 2012. </w:t>
      </w:r>
      <w:hyperlink r:id="rId377">
        <w:r>
          <w:rPr>
            <w:i/>
            <w:color w:val="990000"/>
            <w:sz w:val="21"/>
          </w:rPr>
          <w:t>https://oreil.ly/IAdHA</w:t>
        </w:r>
      </w:hyperlink>
      <w:r>
        <w:rPr>
          <w:sz w:val="21"/>
        </w:rPr>
        <w:t>.</w:t>
      </w:r>
    </w:p>
    <w:p>
      <w:pPr>
        <w:pStyle w:val="BodyText"/>
        <w:spacing w:before="177"/>
        <w:ind w:left="0"/>
        <w:rPr>
          <w:sz w:val="20"/>
        </w:rPr>
      </w:pPr>
      <w:r>
        <w:rPr/>
        <mc:AlternateContent>
          <mc:Choice Requires="wps">
            <w:drawing>
              <wp:anchor distT="0" distB="0" distL="0" distR="0" allowOverlap="1" layoutInCell="1" locked="0" behindDoc="1" simplePos="0" relativeHeight="487803392">
                <wp:simplePos x="0" y="0"/>
                <wp:positionH relativeFrom="page">
                  <wp:posOffset>914400</wp:posOffset>
                </wp:positionH>
                <wp:positionV relativeFrom="paragraph">
                  <wp:posOffset>298958</wp:posOffset>
                </wp:positionV>
                <wp:extent cx="4572000" cy="1270"/>
                <wp:effectExtent l="0" t="0" r="0" b="0"/>
                <wp:wrapTopAndBottom/>
                <wp:docPr id="1174" name="Graphic 1174"/>
                <wp:cNvGraphicFramePr>
                  <a:graphicFrameLocks/>
                </wp:cNvGraphicFramePr>
                <a:graphic>
                  <a:graphicData uri="http://schemas.microsoft.com/office/word/2010/wordprocessingShape">
                    <wps:wsp>
                      <wps:cNvPr id="1174" name="Graphic 1174"/>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3.540001pt;width:360pt;height:.1pt;mso-position-horizontal-relative:page;mso-position-vertical-relative:paragraph;z-index:-15513088;mso-wrap-distance-left:0;mso-wrap-distance-right:0" id="docshape587" coordorigin="1440,471" coordsize="7200,0" path="m8640,471l1440,471e" filled="false" stroked="true" strokeweight=".25pt" strokecolor="#000000">
                <v:path arrowok="t"/>
                <v:stroke dashstyle="solid"/>
                <w10:wrap type="topAndBottom"/>
              </v:shape>
            </w:pict>
          </mc:Fallback>
        </mc:AlternateContent>
      </w:r>
    </w:p>
    <w:p>
      <w:pPr>
        <w:spacing w:after="0"/>
        <w:rPr>
          <w:sz w:val="20"/>
        </w:rPr>
        <w:sectPr>
          <w:footerReference w:type="default" r:id="rId366"/>
          <w:footerReference w:type="even" r:id="rId367"/>
          <w:pgSz w:w="10080" w:h="13230"/>
          <w:pgMar w:header="0" w:footer="826" w:top="1320" w:bottom="1020" w:left="440" w:right="340"/>
          <w:pgNumType w:start="327"/>
        </w:sectPr>
      </w:pPr>
    </w:p>
    <w:p>
      <w:pPr>
        <w:spacing w:line="211" w:lineRule="auto" w:before="101"/>
        <w:ind w:left="999" w:right="1098" w:firstLine="0"/>
        <w:jc w:val="center"/>
        <w:rPr>
          <w:i/>
          <w:sz w:val="21"/>
        </w:rPr>
      </w:pPr>
      <w:bookmarkStart w:name="_bookmark1303" w:id="1695"/>
      <w:bookmarkEnd w:id="1695"/>
      <w:r>
        <w:rPr/>
      </w:r>
      <w:r>
        <w:rPr>
          <w:color w:val="990000"/>
          <w:sz w:val="21"/>
        </w:rPr>
        <w:t>[R-base-2015] </w:t>
      </w:r>
      <w:r>
        <w:rPr>
          <w:sz w:val="21"/>
        </w:rPr>
        <w:t>R Core Team. “R: A Language and Environment for Statistical Com‐ puting.” R Foundation for Statistical Computing. 2015. </w:t>
      </w:r>
      <w:hyperlink r:id="rId378">
        <w:r>
          <w:rPr>
            <w:i/>
            <w:color w:val="990000"/>
            <w:sz w:val="21"/>
          </w:rPr>
          <w:t>https://www.r-project.org</w:t>
        </w:r>
      </w:hyperlink>
      <w:r>
        <w:rPr>
          <w:sz w:val="21"/>
        </w:rPr>
        <w:t>. </w:t>
      </w:r>
      <w:r>
        <w:rPr>
          <w:color w:val="990000"/>
          <w:sz w:val="21"/>
        </w:rPr>
        <w:t>[Salsburg-2001]</w:t>
      </w:r>
      <w:r>
        <w:rPr>
          <w:color w:val="990000"/>
          <w:spacing w:val="-1"/>
          <w:sz w:val="21"/>
        </w:rPr>
        <w:t> </w:t>
      </w:r>
      <w:r>
        <w:rPr>
          <w:sz w:val="21"/>
        </w:rPr>
        <w:t>Salsburg,</w:t>
      </w:r>
      <w:r>
        <w:rPr>
          <w:spacing w:val="-1"/>
          <w:sz w:val="21"/>
        </w:rPr>
        <w:t> </w:t>
      </w:r>
      <w:r>
        <w:rPr>
          <w:sz w:val="21"/>
        </w:rPr>
        <w:t>David.</w:t>
      </w:r>
      <w:r>
        <w:rPr>
          <w:spacing w:val="-1"/>
          <w:sz w:val="21"/>
        </w:rPr>
        <w:t> </w:t>
      </w:r>
      <w:r>
        <w:rPr>
          <w:i/>
          <w:sz w:val="21"/>
        </w:rPr>
        <w:t>The</w:t>
      </w:r>
      <w:r>
        <w:rPr>
          <w:i/>
          <w:spacing w:val="-1"/>
          <w:sz w:val="21"/>
        </w:rPr>
        <w:t> </w:t>
      </w:r>
      <w:r>
        <w:rPr>
          <w:i/>
          <w:sz w:val="21"/>
        </w:rPr>
        <w:t>Lady</w:t>
      </w:r>
      <w:r>
        <w:rPr>
          <w:i/>
          <w:spacing w:val="-1"/>
          <w:sz w:val="21"/>
        </w:rPr>
        <w:t> </w:t>
      </w:r>
      <w:r>
        <w:rPr>
          <w:i/>
          <w:sz w:val="21"/>
        </w:rPr>
        <w:t>Tasting</w:t>
      </w:r>
      <w:r>
        <w:rPr>
          <w:i/>
          <w:spacing w:val="-2"/>
          <w:sz w:val="21"/>
        </w:rPr>
        <w:t> </w:t>
      </w:r>
      <w:r>
        <w:rPr>
          <w:i/>
          <w:sz w:val="21"/>
        </w:rPr>
        <w:t>Tea:</w:t>
      </w:r>
      <w:r>
        <w:rPr>
          <w:i/>
          <w:spacing w:val="-1"/>
          <w:sz w:val="21"/>
        </w:rPr>
        <w:t> </w:t>
      </w:r>
      <w:r>
        <w:rPr>
          <w:i/>
          <w:sz w:val="21"/>
        </w:rPr>
        <w:t>How</w:t>
      </w:r>
      <w:r>
        <w:rPr>
          <w:i/>
          <w:spacing w:val="-1"/>
          <w:sz w:val="21"/>
        </w:rPr>
        <w:t> </w:t>
      </w:r>
      <w:r>
        <w:rPr>
          <w:i/>
          <w:sz w:val="21"/>
        </w:rPr>
        <w:t>Statistics</w:t>
      </w:r>
      <w:r>
        <w:rPr>
          <w:i/>
          <w:spacing w:val="-2"/>
          <w:sz w:val="21"/>
        </w:rPr>
        <w:t> </w:t>
      </w:r>
      <w:r>
        <w:rPr>
          <w:i/>
          <w:sz w:val="21"/>
        </w:rPr>
        <w:t>Revolutionized</w:t>
      </w:r>
    </w:p>
    <w:p>
      <w:pPr>
        <w:spacing w:line="245" w:lineRule="exact" w:before="0"/>
        <w:ind w:left="0" w:right="1282" w:firstLine="0"/>
        <w:jc w:val="center"/>
        <w:rPr>
          <w:sz w:val="21"/>
        </w:rPr>
      </w:pPr>
      <w:r>
        <w:rPr>
          <w:i/>
          <w:sz w:val="21"/>
        </w:rPr>
        <w:t>Science</w:t>
      </w:r>
      <w:r>
        <w:rPr>
          <w:i/>
          <w:spacing w:val="-12"/>
          <w:sz w:val="21"/>
        </w:rPr>
        <w:t> </w:t>
      </w:r>
      <w:r>
        <w:rPr>
          <w:i/>
          <w:sz w:val="21"/>
        </w:rPr>
        <w:t>in</w:t>
      </w:r>
      <w:r>
        <w:rPr>
          <w:i/>
          <w:spacing w:val="-11"/>
          <w:sz w:val="21"/>
        </w:rPr>
        <w:t> </w:t>
      </w:r>
      <w:r>
        <w:rPr>
          <w:i/>
          <w:sz w:val="21"/>
        </w:rPr>
        <w:t>the</w:t>
      </w:r>
      <w:r>
        <w:rPr>
          <w:i/>
          <w:spacing w:val="-11"/>
          <w:sz w:val="21"/>
        </w:rPr>
        <w:t> </w:t>
      </w:r>
      <w:r>
        <w:rPr>
          <w:i/>
          <w:sz w:val="21"/>
        </w:rPr>
        <w:t>Twentieth</w:t>
      </w:r>
      <w:r>
        <w:rPr>
          <w:i/>
          <w:spacing w:val="-11"/>
          <w:sz w:val="21"/>
        </w:rPr>
        <w:t> </w:t>
      </w:r>
      <w:r>
        <w:rPr>
          <w:i/>
          <w:sz w:val="21"/>
        </w:rPr>
        <w:t>Century</w:t>
      </w:r>
      <w:r>
        <w:rPr>
          <w:sz w:val="21"/>
        </w:rPr>
        <w:t>.</w:t>
      </w:r>
      <w:r>
        <w:rPr>
          <w:spacing w:val="-11"/>
          <w:sz w:val="21"/>
        </w:rPr>
        <w:t> </w:t>
      </w:r>
      <w:r>
        <w:rPr>
          <w:sz w:val="21"/>
        </w:rPr>
        <w:t>New</w:t>
      </w:r>
      <w:r>
        <w:rPr>
          <w:spacing w:val="-11"/>
          <w:sz w:val="21"/>
        </w:rPr>
        <w:t> </w:t>
      </w:r>
      <w:r>
        <w:rPr>
          <w:sz w:val="21"/>
        </w:rPr>
        <w:t>York:</w:t>
      </w:r>
      <w:r>
        <w:rPr>
          <w:spacing w:val="-11"/>
          <w:sz w:val="21"/>
        </w:rPr>
        <w:t> </w:t>
      </w:r>
      <w:r>
        <w:rPr>
          <w:sz w:val="21"/>
        </w:rPr>
        <w:t>W.</w:t>
      </w:r>
      <w:r>
        <w:rPr>
          <w:spacing w:val="-11"/>
          <w:sz w:val="21"/>
        </w:rPr>
        <w:t> </w:t>
      </w:r>
      <w:r>
        <w:rPr>
          <w:sz w:val="21"/>
        </w:rPr>
        <w:t>H.</w:t>
      </w:r>
      <w:r>
        <w:rPr>
          <w:spacing w:val="-11"/>
          <w:sz w:val="21"/>
        </w:rPr>
        <w:t> </w:t>
      </w:r>
      <w:r>
        <w:rPr>
          <w:sz w:val="21"/>
        </w:rPr>
        <w:t>Freeman,</w:t>
      </w:r>
      <w:r>
        <w:rPr>
          <w:spacing w:val="-10"/>
          <w:sz w:val="21"/>
        </w:rPr>
        <w:t> </w:t>
      </w:r>
      <w:r>
        <w:rPr>
          <w:spacing w:val="-2"/>
          <w:sz w:val="21"/>
        </w:rPr>
        <w:t>2001.</w:t>
      </w:r>
    </w:p>
    <w:p>
      <w:pPr>
        <w:spacing w:line="211" w:lineRule="auto" w:before="8"/>
        <w:ind w:left="1244" w:right="1097" w:hanging="245"/>
        <w:jc w:val="both"/>
        <w:rPr>
          <w:sz w:val="21"/>
        </w:rPr>
      </w:pPr>
      <w:bookmarkStart w:name="_bookmark1304" w:id="1696"/>
      <w:bookmarkEnd w:id="1696"/>
      <w:r>
        <w:rPr/>
      </w:r>
      <w:r>
        <w:rPr>
          <w:color w:val="990000"/>
          <w:sz w:val="21"/>
        </w:rPr>
        <w:t>[seaborn] </w:t>
      </w:r>
      <w:r>
        <w:rPr>
          <w:sz w:val="21"/>
        </w:rPr>
        <w:t>Waskom, Michael. “Seaborn: Statistical Data Visualization.” 2015. </w:t>
      </w:r>
      <w:hyperlink r:id="rId379">
        <w:r>
          <w:rPr>
            <w:i/>
            <w:color w:val="990000"/>
            <w:sz w:val="21"/>
          </w:rPr>
          <w:t>https://</w:t>
        </w:r>
      </w:hyperlink>
      <w:r>
        <w:rPr>
          <w:i/>
          <w:color w:val="990000"/>
          <w:sz w:val="21"/>
        </w:rPr>
        <w:t> </w:t>
      </w:r>
      <w:hyperlink r:id="rId379">
        <w:r>
          <w:rPr>
            <w:i/>
            <w:color w:val="990000"/>
            <w:spacing w:val="-2"/>
            <w:sz w:val="21"/>
          </w:rPr>
          <w:t>seaborn.pydata.org</w:t>
        </w:r>
      </w:hyperlink>
      <w:r>
        <w:rPr>
          <w:spacing w:val="-2"/>
          <w:sz w:val="21"/>
        </w:rPr>
        <w:t>.</w:t>
      </w:r>
    </w:p>
    <w:p>
      <w:pPr>
        <w:pStyle w:val="BodyText"/>
        <w:spacing w:line="211" w:lineRule="auto" w:before="3"/>
        <w:ind w:left="1244" w:right="1097" w:hanging="245"/>
        <w:jc w:val="both"/>
      </w:pPr>
      <w:bookmarkStart w:name="_bookmark1305" w:id="1697"/>
      <w:bookmarkEnd w:id="1697"/>
      <w:r>
        <w:rPr/>
      </w:r>
      <w:r>
        <w:rPr>
          <w:color w:val="990000"/>
        </w:rPr>
        <w:t>[Trellis-Graphics] </w:t>
      </w:r>
      <w:r>
        <w:rPr/>
        <w:t>Becker, Richard A., William S.Cleveland, Ming-Jen Shyu, and </w:t>
      </w:r>
      <w:r>
        <w:rPr/>
        <w:t>Ste‐ phen P. Kaluzny. “A Tour of Trellis Graphics.” April 15, 1996. </w:t>
      </w:r>
      <w:hyperlink r:id="rId380">
        <w:r>
          <w:rPr>
            <w:i/>
            <w:color w:val="990000"/>
          </w:rPr>
          <w:t>https://oreil.ly/</w:t>
        </w:r>
      </w:hyperlink>
      <w:r>
        <w:rPr>
          <w:i/>
          <w:color w:val="990000"/>
        </w:rPr>
        <w:t> </w:t>
      </w:r>
      <w:hyperlink r:id="rId380">
        <w:r>
          <w:rPr>
            <w:i/>
            <w:color w:val="990000"/>
            <w:spacing w:val="-2"/>
          </w:rPr>
          <w:t>LVnOV</w:t>
        </w:r>
      </w:hyperlink>
      <w:r>
        <w:rPr>
          <w:spacing w:val="-2"/>
        </w:rPr>
        <w:t>.</w:t>
      </w:r>
    </w:p>
    <w:p>
      <w:pPr>
        <w:spacing w:line="211" w:lineRule="auto" w:before="1"/>
        <w:ind w:left="1244" w:right="1099" w:hanging="245"/>
        <w:jc w:val="both"/>
        <w:rPr>
          <w:sz w:val="21"/>
        </w:rPr>
      </w:pPr>
      <w:bookmarkStart w:name="_bookmark1306" w:id="1698"/>
      <w:bookmarkEnd w:id="1698"/>
      <w:r>
        <w:rPr/>
      </w:r>
      <w:r>
        <w:rPr>
          <w:color w:val="990000"/>
          <w:spacing w:val="-2"/>
          <w:sz w:val="21"/>
        </w:rPr>
        <w:t>[Tukey-1962]</w:t>
      </w:r>
      <w:r>
        <w:rPr>
          <w:color w:val="990000"/>
          <w:spacing w:val="-6"/>
          <w:sz w:val="21"/>
        </w:rPr>
        <w:t> </w:t>
      </w:r>
      <w:r>
        <w:rPr>
          <w:spacing w:val="-2"/>
          <w:sz w:val="21"/>
        </w:rPr>
        <w:t>Tukey,</w:t>
      </w:r>
      <w:r>
        <w:rPr>
          <w:spacing w:val="-6"/>
          <w:sz w:val="21"/>
        </w:rPr>
        <w:t> </w:t>
      </w:r>
      <w:r>
        <w:rPr>
          <w:spacing w:val="-2"/>
          <w:sz w:val="21"/>
        </w:rPr>
        <w:t>John</w:t>
      </w:r>
      <w:r>
        <w:rPr>
          <w:spacing w:val="-6"/>
          <w:sz w:val="21"/>
        </w:rPr>
        <w:t> </w:t>
      </w:r>
      <w:r>
        <w:rPr>
          <w:spacing w:val="-2"/>
          <w:sz w:val="21"/>
        </w:rPr>
        <w:t>W.</w:t>
      </w:r>
      <w:r>
        <w:rPr>
          <w:spacing w:val="-6"/>
          <w:sz w:val="21"/>
        </w:rPr>
        <w:t> </w:t>
      </w:r>
      <w:r>
        <w:rPr>
          <w:spacing w:val="-2"/>
          <w:sz w:val="21"/>
        </w:rPr>
        <w:t>“The</w:t>
      </w:r>
      <w:r>
        <w:rPr>
          <w:spacing w:val="-6"/>
          <w:sz w:val="21"/>
        </w:rPr>
        <w:t> </w:t>
      </w:r>
      <w:r>
        <w:rPr>
          <w:spacing w:val="-2"/>
          <w:sz w:val="21"/>
        </w:rPr>
        <w:t>Future</w:t>
      </w:r>
      <w:r>
        <w:rPr>
          <w:spacing w:val="-6"/>
          <w:sz w:val="21"/>
        </w:rPr>
        <w:t> </w:t>
      </w:r>
      <w:r>
        <w:rPr>
          <w:spacing w:val="-2"/>
          <w:sz w:val="21"/>
        </w:rPr>
        <w:t>of</w:t>
      </w:r>
      <w:r>
        <w:rPr>
          <w:spacing w:val="-6"/>
          <w:sz w:val="21"/>
        </w:rPr>
        <w:t> </w:t>
      </w:r>
      <w:r>
        <w:rPr>
          <w:spacing w:val="-2"/>
          <w:sz w:val="21"/>
        </w:rPr>
        <w:t>Data</w:t>
      </w:r>
      <w:r>
        <w:rPr>
          <w:spacing w:val="-6"/>
          <w:sz w:val="21"/>
        </w:rPr>
        <w:t> </w:t>
      </w:r>
      <w:r>
        <w:rPr>
          <w:spacing w:val="-2"/>
          <w:sz w:val="21"/>
        </w:rPr>
        <w:t>Analysis.”</w:t>
      </w:r>
      <w:r>
        <w:rPr>
          <w:spacing w:val="-4"/>
          <w:sz w:val="21"/>
        </w:rPr>
        <w:t> </w:t>
      </w:r>
      <w:r>
        <w:rPr>
          <w:i/>
          <w:spacing w:val="-2"/>
          <w:sz w:val="21"/>
        </w:rPr>
        <w:t>The</w:t>
      </w:r>
      <w:r>
        <w:rPr>
          <w:i/>
          <w:spacing w:val="-6"/>
          <w:sz w:val="21"/>
        </w:rPr>
        <w:t> </w:t>
      </w:r>
      <w:r>
        <w:rPr>
          <w:i/>
          <w:spacing w:val="-2"/>
          <w:sz w:val="21"/>
        </w:rPr>
        <w:t>Annals</w:t>
      </w:r>
      <w:r>
        <w:rPr>
          <w:i/>
          <w:spacing w:val="-6"/>
          <w:sz w:val="21"/>
        </w:rPr>
        <w:t> </w:t>
      </w:r>
      <w:r>
        <w:rPr>
          <w:i/>
          <w:spacing w:val="-2"/>
          <w:sz w:val="21"/>
        </w:rPr>
        <w:t>of</w:t>
      </w:r>
      <w:r>
        <w:rPr>
          <w:i/>
          <w:spacing w:val="-6"/>
          <w:sz w:val="21"/>
        </w:rPr>
        <w:t> </w:t>
      </w:r>
      <w:r>
        <w:rPr>
          <w:i/>
          <w:spacing w:val="-2"/>
          <w:sz w:val="21"/>
        </w:rPr>
        <w:t>Mathemat‐</w:t>
      </w:r>
      <w:r>
        <w:rPr>
          <w:i/>
          <w:spacing w:val="-2"/>
          <w:sz w:val="21"/>
        </w:rPr>
        <w:t> </w:t>
      </w:r>
      <w:r>
        <w:rPr>
          <w:i/>
          <w:sz w:val="21"/>
        </w:rPr>
        <w:t>ical Statistics </w:t>
      </w:r>
      <w:r>
        <w:rPr>
          <w:sz w:val="21"/>
        </w:rPr>
        <w:t>33, no. 1 (1962): 1–67. </w:t>
      </w:r>
      <w:hyperlink r:id="rId381">
        <w:r>
          <w:rPr>
            <w:i/>
            <w:color w:val="990000"/>
            <w:sz w:val="21"/>
          </w:rPr>
          <w:t>https://oreil.ly/qrYNW</w:t>
        </w:r>
      </w:hyperlink>
      <w:r>
        <w:rPr>
          <w:sz w:val="21"/>
        </w:rPr>
        <w:t>.</w:t>
      </w:r>
    </w:p>
    <w:p>
      <w:pPr>
        <w:spacing w:line="213" w:lineRule="auto" w:before="0"/>
        <w:ind w:left="1244" w:right="1098" w:hanging="245"/>
        <w:jc w:val="both"/>
        <w:rPr>
          <w:sz w:val="21"/>
        </w:rPr>
      </w:pPr>
      <w:bookmarkStart w:name="_bookmark1307" w:id="1699"/>
      <w:bookmarkEnd w:id="1699"/>
      <w:r>
        <w:rPr/>
      </w:r>
      <w:r>
        <w:rPr>
          <w:color w:val="990000"/>
          <w:sz w:val="21"/>
        </w:rPr>
        <w:t>[Tukey-1977] </w:t>
      </w:r>
      <w:r>
        <w:rPr>
          <w:sz w:val="21"/>
        </w:rPr>
        <w:t>Tukey, John W. </w:t>
      </w:r>
      <w:r>
        <w:rPr>
          <w:i/>
          <w:sz w:val="21"/>
        </w:rPr>
        <w:t>Exploratory Data Analysis</w:t>
      </w:r>
      <w:r>
        <w:rPr>
          <w:sz w:val="21"/>
        </w:rPr>
        <w:t>. Reading, Mass.: Addison- Wesley, 1977.</w:t>
      </w:r>
    </w:p>
    <w:p>
      <w:pPr>
        <w:spacing w:line="213" w:lineRule="auto" w:before="0"/>
        <w:ind w:left="1244" w:right="1098" w:hanging="245"/>
        <w:jc w:val="both"/>
        <w:rPr>
          <w:sz w:val="21"/>
        </w:rPr>
      </w:pPr>
      <w:bookmarkStart w:name="_bookmark1308" w:id="1700"/>
      <w:bookmarkEnd w:id="1700"/>
      <w:r>
        <w:rPr/>
      </w:r>
      <w:r>
        <w:rPr>
          <w:color w:val="990000"/>
          <w:spacing w:val="-2"/>
          <w:sz w:val="21"/>
        </w:rPr>
        <w:t>[Tukey-1987]</w:t>
      </w:r>
      <w:r>
        <w:rPr>
          <w:color w:val="990000"/>
          <w:spacing w:val="-7"/>
          <w:sz w:val="21"/>
        </w:rPr>
        <w:t> </w:t>
      </w:r>
      <w:r>
        <w:rPr>
          <w:spacing w:val="-2"/>
          <w:sz w:val="21"/>
        </w:rPr>
        <w:t>Tukey,</w:t>
      </w:r>
      <w:r>
        <w:rPr>
          <w:spacing w:val="-7"/>
          <w:sz w:val="21"/>
        </w:rPr>
        <w:t> </w:t>
      </w:r>
      <w:r>
        <w:rPr>
          <w:spacing w:val="-2"/>
          <w:sz w:val="21"/>
        </w:rPr>
        <w:t>John</w:t>
      </w:r>
      <w:r>
        <w:rPr>
          <w:spacing w:val="-7"/>
          <w:sz w:val="21"/>
        </w:rPr>
        <w:t> </w:t>
      </w:r>
      <w:r>
        <w:rPr>
          <w:spacing w:val="-2"/>
          <w:sz w:val="21"/>
        </w:rPr>
        <w:t>W.</w:t>
      </w:r>
      <w:r>
        <w:rPr>
          <w:spacing w:val="-7"/>
          <w:sz w:val="21"/>
        </w:rPr>
        <w:t> </w:t>
      </w:r>
      <w:r>
        <w:rPr>
          <w:i/>
          <w:spacing w:val="-2"/>
          <w:sz w:val="21"/>
        </w:rPr>
        <w:t>The</w:t>
      </w:r>
      <w:r>
        <w:rPr>
          <w:i/>
          <w:spacing w:val="-7"/>
          <w:sz w:val="21"/>
        </w:rPr>
        <w:t> </w:t>
      </w:r>
      <w:r>
        <w:rPr>
          <w:i/>
          <w:spacing w:val="-2"/>
          <w:sz w:val="21"/>
        </w:rPr>
        <w:t>Collected</w:t>
      </w:r>
      <w:r>
        <w:rPr>
          <w:i/>
          <w:spacing w:val="-7"/>
          <w:sz w:val="21"/>
        </w:rPr>
        <w:t> </w:t>
      </w:r>
      <w:r>
        <w:rPr>
          <w:i/>
          <w:spacing w:val="-2"/>
          <w:sz w:val="21"/>
        </w:rPr>
        <w:t>Works</w:t>
      </w:r>
      <w:r>
        <w:rPr>
          <w:i/>
          <w:spacing w:val="-7"/>
          <w:sz w:val="21"/>
        </w:rPr>
        <w:t> </w:t>
      </w:r>
      <w:r>
        <w:rPr>
          <w:i/>
          <w:spacing w:val="-2"/>
          <w:sz w:val="21"/>
        </w:rPr>
        <w:t>of</w:t>
      </w:r>
      <w:r>
        <w:rPr>
          <w:i/>
          <w:spacing w:val="-7"/>
          <w:sz w:val="21"/>
        </w:rPr>
        <w:t> </w:t>
      </w:r>
      <w:r>
        <w:rPr>
          <w:i/>
          <w:spacing w:val="-2"/>
          <w:sz w:val="21"/>
        </w:rPr>
        <w:t>John</w:t>
      </w:r>
      <w:r>
        <w:rPr>
          <w:i/>
          <w:spacing w:val="-7"/>
          <w:sz w:val="21"/>
        </w:rPr>
        <w:t> </w:t>
      </w:r>
      <w:r>
        <w:rPr>
          <w:i/>
          <w:spacing w:val="-2"/>
          <w:sz w:val="21"/>
        </w:rPr>
        <w:t>W.</w:t>
      </w:r>
      <w:r>
        <w:rPr>
          <w:i/>
          <w:spacing w:val="-7"/>
          <w:sz w:val="21"/>
        </w:rPr>
        <w:t> </w:t>
      </w:r>
      <w:r>
        <w:rPr>
          <w:i/>
          <w:spacing w:val="-2"/>
          <w:sz w:val="21"/>
        </w:rPr>
        <w:t>Tukey</w:t>
      </w:r>
      <w:r>
        <w:rPr>
          <w:spacing w:val="-2"/>
          <w:sz w:val="21"/>
        </w:rPr>
        <w:t>.</w:t>
      </w:r>
      <w:r>
        <w:rPr>
          <w:spacing w:val="-7"/>
          <w:sz w:val="21"/>
        </w:rPr>
        <w:t> </w:t>
      </w:r>
      <w:r>
        <w:rPr>
          <w:spacing w:val="-2"/>
          <w:sz w:val="21"/>
        </w:rPr>
        <w:t>Vol.</w:t>
      </w:r>
      <w:r>
        <w:rPr>
          <w:spacing w:val="-7"/>
          <w:sz w:val="21"/>
        </w:rPr>
        <w:t> </w:t>
      </w:r>
      <w:r>
        <w:rPr>
          <w:spacing w:val="-2"/>
          <w:sz w:val="21"/>
        </w:rPr>
        <w:t>4,</w:t>
      </w:r>
      <w:r>
        <w:rPr>
          <w:spacing w:val="-7"/>
          <w:sz w:val="21"/>
        </w:rPr>
        <w:t> </w:t>
      </w:r>
      <w:r>
        <w:rPr>
          <w:i/>
          <w:spacing w:val="-2"/>
          <w:sz w:val="21"/>
        </w:rPr>
        <w:t>Philosophy</w:t>
      </w:r>
      <w:r>
        <w:rPr>
          <w:i/>
          <w:spacing w:val="-2"/>
          <w:sz w:val="21"/>
        </w:rPr>
        <w:t> </w:t>
      </w:r>
      <w:r>
        <w:rPr>
          <w:i/>
          <w:sz w:val="21"/>
        </w:rPr>
        <w:t>and Principles of Data Analysis: 1965–1986</w:t>
      </w:r>
      <w:r>
        <w:rPr>
          <w:sz w:val="21"/>
        </w:rPr>
        <w:t>, edited by Lyle V. Jones. Boca Raton, Fla.: Chapman &amp; Hall/CRC Press, 1987.</w:t>
      </w:r>
    </w:p>
    <w:p>
      <w:pPr>
        <w:spacing w:line="211" w:lineRule="auto" w:before="0"/>
        <w:ind w:left="1244" w:right="1097" w:hanging="245"/>
        <w:jc w:val="both"/>
        <w:rPr>
          <w:sz w:val="21"/>
        </w:rPr>
      </w:pPr>
      <w:bookmarkStart w:name="_bookmark1309" w:id="1701"/>
      <w:bookmarkEnd w:id="1701"/>
      <w:r>
        <w:rPr/>
      </w:r>
      <w:r>
        <w:rPr>
          <w:color w:val="990000"/>
          <w:sz w:val="21"/>
        </w:rPr>
        <w:t>[Zhang-Wang-2007] </w:t>
      </w:r>
      <w:r>
        <w:rPr>
          <w:sz w:val="21"/>
        </w:rPr>
        <w:t>Zhang, Qi, and Wei Wang. “A Fast Algorithm for Approximate Quantiles</w:t>
      </w:r>
      <w:r>
        <w:rPr>
          <w:spacing w:val="-4"/>
          <w:sz w:val="21"/>
        </w:rPr>
        <w:t> </w:t>
      </w:r>
      <w:r>
        <w:rPr>
          <w:sz w:val="21"/>
        </w:rPr>
        <w:t>in</w:t>
      </w:r>
      <w:r>
        <w:rPr>
          <w:spacing w:val="-4"/>
          <w:sz w:val="21"/>
        </w:rPr>
        <w:t> </w:t>
      </w:r>
      <w:r>
        <w:rPr>
          <w:sz w:val="21"/>
        </w:rPr>
        <w:t>High</w:t>
      </w:r>
      <w:r>
        <w:rPr>
          <w:spacing w:val="-4"/>
          <w:sz w:val="21"/>
        </w:rPr>
        <w:t> </w:t>
      </w:r>
      <w:r>
        <w:rPr>
          <w:sz w:val="21"/>
        </w:rPr>
        <w:t>Speed</w:t>
      </w:r>
      <w:r>
        <w:rPr>
          <w:spacing w:val="-4"/>
          <w:sz w:val="21"/>
        </w:rPr>
        <w:t> </w:t>
      </w:r>
      <w:r>
        <w:rPr>
          <w:sz w:val="21"/>
        </w:rPr>
        <w:t>Data</w:t>
      </w:r>
      <w:r>
        <w:rPr>
          <w:spacing w:val="-4"/>
          <w:sz w:val="21"/>
        </w:rPr>
        <w:t> </w:t>
      </w:r>
      <w:r>
        <w:rPr>
          <w:sz w:val="21"/>
        </w:rPr>
        <w:t>Streams.”</w:t>
      </w:r>
      <w:r>
        <w:rPr>
          <w:spacing w:val="-4"/>
          <w:sz w:val="21"/>
        </w:rPr>
        <w:t> </w:t>
      </w:r>
      <w:r>
        <w:rPr>
          <w:i/>
          <w:sz w:val="21"/>
        </w:rPr>
        <w:t>19th</w:t>
      </w:r>
      <w:r>
        <w:rPr>
          <w:i/>
          <w:spacing w:val="-5"/>
          <w:sz w:val="21"/>
        </w:rPr>
        <w:t> </w:t>
      </w:r>
      <w:r>
        <w:rPr>
          <w:i/>
          <w:sz w:val="21"/>
        </w:rPr>
        <w:t>International</w:t>
      </w:r>
      <w:r>
        <w:rPr>
          <w:i/>
          <w:spacing w:val="-5"/>
          <w:sz w:val="21"/>
        </w:rPr>
        <w:t> </w:t>
      </w:r>
      <w:r>
        <w:rPr>
          <w:i/>
          <w:sz w:val="21"/>
        </w:rPr>
        <w:t>Conference</w:t>
      </w:r>
      <w:r>
        <w:rPr>
          <w:i/>
          <w:spacing w:val="-5"/>
          <w:sz w:val="21"/>
        </w:rPr>
        <w:t> </w:t>
      </w:r>
      <w:r>
        <w:rPr>
          <w:i/>
          <w:sz w:val="21"/>
        </w:rPr>
        <w:t>on</w:t>
      </w:r>
      <w:r>
        <w:rPr>
          <w:i/>
          <w:spacing w:val="-5"/>
          <w:sz w:val="21"/>
        </w:rPr>
        <w:t> </w:t>
      </w:r>
      <w:r>
        <w:rPr>
          <w:i/>
          <w:sz w:val="21"/>
        </w:rPr>
        <w:t>Scientific</w:t>
      </w:r>
      <w:r>
        <w:rPr>
          <w:i/>
          <w:sz w:val="21"/>
        </w:rPr>
        <w:t> and Statistical Database Management (SSDBM 2007)</w:t>
      </w:r>
      <w:r>
        <w:rPr>
          <w:sz w:val="21"/>
        </w:rPr>
        <w:t>. Piscataway, NJ: IEEE, 2007. Also available at </w:t>
      </w:r>
      <w:hyperlink r:id="rId382">
        <w:r>
          <w:rPr>
            <w:i/>
            <w:color w:val="990000"/>
            <w:sz w:val="21"/>
          </w:rPr>
          <w:t>https://oreil.ly/qShjk</w:t>
        </w:r>
      </w:hyperlink>
      <w:r>
        <w:rPr>
          <w:sz w:val="21"/>
        </w:rPr>
        <w:t>.</w:t>
      </w:r>
    </w:p>
    <w:p>
      <w:pPr>
        <w:spacing w:after="0" w:line="211" w:lineRule="auto"/>
        <w:jc w:val="both"/>
        <w:rPr>
          <w:sz w:val="21"/>
        </w:rPr>
        <w:sectPr>
          <w:pgSz w:w="10080" w:h="13230"/>
          <w:pgMar w:header="0" w:footer="885" w:top="960" w:bottom="1080" w:left="440" w:right="340"/>
        </w:sect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83"/>
        <w:ind w:left="0"/>
        <w:rPr>
          <w:sz w:val="20"/>
        </w:rPr>
      </w:pPr>
    </w:p>
    <w:p>
      <w:pPr>
        <w:pStyle w:val="BodyText"/>
        <w:spacing w:line="20" w:lineRule="exact"/>
        <w:ind w:left="1000"/>
        <w:rPr>
          <w:sz w:val="2"/>
        </w:rPr>
      </w:pPr>
      <w:r>
        <w:rPr>
          <w:sz w:val="2"/>
        </w:rPr>
        <mc:AlternateContent>
          <mc:Choice Requires="wps">
            <w:drawing>
              <wp:inline distT="0" distB="0" distL="0" distR="0">
                <wp:extent cx="4572000" cy="3175"/>
                <wp:effectExtent l="9525" t="0" r="0" b="6350"/>
                <wp:docPr id="1175" name="Group 1175"/>
                <wp:cNvGraphicFramePr>
                  <a:graphicFrameLocks/>
                </wp:cNvGraphicFramePr>
                <a:graphic>
                  <a:graphicData uri="http://schemas.microsoft.com/office/word/2010/wordprocessingGroup">
                    <wpg:wgp>
                      <wpg:cNvPr id="1175" name="Group 1175"/>
                      <wpg:cNvGrpSpPr/>
                      <wpg:grpSpPr>
                        <a:xfrm>
                          <a:off x="0" y="0"/>
                          <a:ext cx="4572000" cy="3175"/>
                          <a:chExt cx="4572000" cy="3175"/>
                        </a:xfrm>
                      </wpg:grpSpPr>
                      <wps:wsp>
                        <wps:cNvPr id="1176" name="Graphic 1176"/>
                        <wps:cNvSpPr/>
                        <wps:spPr>
                          <a:xfrm>
                            <a:off x="0" y="1587"/>
                            <a:ext cx="4572000" cy="1270"/>
                          </a:xfrm>
                          <a:custGeom>
                            <a:avLst/>
                            <a:gdLst/>
                            <a:ahLst/>
                            <a:cxnLst/>
                            <a:rect l="l" t="t" r="r" b="b"/>
                            <a:pathLst>
                              <a:path w="4572000" h="0">
                                <a:moveTo>
                                  <a:pt x="0" y="0"/>
                                </a:moveTo>
                                <a:lnTo>
                                  <a:pt x="457200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25pt;mso-position-horizontal-relative:char;mso-position-vertical-relative:line" id="docshapegroup588" coordorigin="0,0" coordsize="7200,5">
                <v:line style="position:absolute" from="0,3" to="7200,3" stroked="true" strokeweight=".25pt" strokecolor="#000000">
                  <v:stroke dashstyle="solid"/>
                </v:line>
              </v:group>
            </w:pict>
          </mc:Fallback>
        </mc:AlternateContent>
      </w:r>
      <w:r>
        <w:rPr>
          <w:sz w:val="2"/>
        </w:rPr>
      </w:r>
    </w:p>
    <w:p>
      <w:pPr>
        <w:pStyle w:val="Heading1"/>
        <w:ind w:right="1098"/>
        <w:jc w:val="right"/>
        <w:rPr>
          <w:b/>
        </w:rPr>
      </w:pPr>
      <w:bookmarkStart w:name="Index" w:id="1702"/>
      <w:bookmarkEnd w:id="1702"/>
      <w:r>
        <w:rPr/>
      </w:r>
      <w:bookmarkStart w:name="_bookmark1310" w:id="1703"/>
      <w:bookmarkEnd w:id="1703"/>
      <w:r>
        <w:rPr/>
      </w:r>
      <w:r>
        <w:rPr>
          <w:b/>
          <w:spacing w:val="-2"/>
        </w:rPr>
        <w:t>Index</w:t>
      </w:r>
    </w:p>
    <w:p>
      <w:pPr>
        <w:pStyle w:val="BodyText"/>
        <w:ind w:left="0"/>
        <w:rPr>
          <w:rFonts w:ascii="Myriad Pro Light Cond"/>
          <w:b/>
          <w:sz w:val="20"/>
        </w:rPr>
      </w:pPr>
    </w:p>
    <w:p>
      <w:pPr>
        <w:pStyle w:val="BodyText"/>
        <w:ind w:left="0"/>
        <w:rPr>
          <w:rFonts w:ascii="Myriad Pro Light Cond"/>
          <w:b/>
          <w:sz w:val="20"/>
        </w:rPr>
      </w:pPr>
    </w:p>
    <w:p>
      <w:pPr>
        <w:pStyle w:val="BodyText"/>
        <w:ind w:left="0"/>
        <w:rPr>
          <w:rFonts w:ascii="Myriad Pro Light Cond"/>
          <w:b/>
          <w:sz w:val="20"/>
        </w:rPr>
      </w:pPr>
    </w:p>
    <w:p>
      <w:pPr>
        <w:pStyle w:val="BodyText"/>
        <w:ind w:left="0"/>
        <w:rPr>
          <w:rFonts w:ascii="Myriad Pro Light Cond"/>
          <w:b/>
          <w:sz w:val="20"/>
        </w:rPr>
      </w:pPr>
    </w:p>
    <w:p>
      <w:pPr>
        <w:pStyle w:val="BodyText"/>
        <w:ind w:left="0"/>
        <w:rPr>
          <w:rFonts w:ascii="Myriad Pro Light Cond"/>
          <w:b/>
          <w:sz w:val="20"/>
        </w:rPr>
      </w:pPr>
    </w:p>
    <w:p>
      <w:pPr>
        <w:pStyle w:val="BodyText"/>
        <w:ind w:left="0"/>
        <w:rPr>
          <w:rFonts w:ascii="Myriad Pro Light Cond"/>
          <w:b/>
          <w:sz w:val="20"/>
        </w:rPr>
      </w:pPr>
    </w:p>
    <w:p>
      <w:pPr>
        <w:pStyle w:val="BodyText"/>
        <w:ind w:left="0"/>
        <w:rPr>
          <w:rFonts w:ascii="Myriad Pro Light Cond"/>
          <w:b/>
          <w:sz w:val="20"/>
        </w:rPr>
      </w:pPr>
    </w:p>
    <w:p>
      <w:pPr>
        <w:pStyle w:val="BodyText"/>
        <w:spacing w:before="159"/>
        <w:ind w:left="0"/>
        <w:rPr>
          <w:rFonts w:ascii="Myriad Pro Light Cond"/>
          <w:b/>
          <w:sz w:val="20"/>
        </w:rPr>
      </w:pPr>
    </w:p>
    <w:p>
      <w:pPr>
        <w:spacing w:after="0"/>
        <w:rPr>
          <w:rFonts w:ascii="Myriad Pro Light Cond"/>
          <w:sz w:val="20"/>
        </w:rPr>
        <w:sectPr>
          <w:pgSz w:w="10080" w:h="13230"/>
          <w:pgMar w:header="0" w:footer="826" w:top="0" w:bottom="1020" w:left="440" w:right="340"/>
        </w:sectPr>
      </w:pPr>
    </w:p>
    <w:p>
      <w:pPr>
        <w:pStyle w:val="Heading5"/>
        <w:spacing w:before="100"/>
        <w:ind w:left="1000"/>
        <w:rPr>
          <w:b/>
        </w:rPr>
      </w:pPr>
      <w:r>
        <w:rPr>
          <w:b/>
          <w:spacing w:val="-10"/>
        </w:rPr>
        <w:t>A</w:t>
      </w:r>
    </w:p>
    <w:p>
      <w:pPr>
        <w:spacing w:line="211" w:lineRule="exact" w:before="0"/>
        <w:ind w:left="999" w:right="0" w:firstLine="0"/>
        <w:jc w:val="left"/>
        <w:rPr>
          <w:sz w:val="18"/>
        </w:rPr>
      </w:pPr>
      <w:r>
        <w:rPr>
          <w:sz w:val="18"/>
        </w:rPr>
        <w:t>A/B testing, </w:t>
      </w:r>
      <w:hyperlink w:history="true" w:anchor="_bookmark387">
        <w:r>
          <w:rPr>
            <w:color w:val="990000"/>
            <w:sz w:val="18"/>
          </w:rPr>
          <w:t>88</w:t>
        </w:r>
      </w:hyperlink>
      <w:r>
        <w:rPr>
          <w:sz w:val="18"/>
        </w:rPr>
        <w:t>-</w:t>
      </w:r>
      <w:hyperlink w:history="true" w:anchor="_bookmark409">
        <w:r>
          <w:rPr>
            <w:color w:val="990000"/>
            <w:spacing w:val="-7"/>
            <w:sz w:val="18"/>
          </w:rPr>
          <w:t>93</w:t>
        </w:r>
      </w:hyperlink>
    </w:p>
    <w:p>
      <w:pPr>
        <w:spacing w:line="213" w:lineRule="auto" w:before="6"/>
        <w:ind w:left="1244" w:right="460" w:firstLine="0"/>
        <w:jc w:val="left"/>
        <w:rPr>
          <w:sz w:val="18"/>
        </w:rPr>
      </w:pPr>
      <w:r>
        <w:rPr>
          <w:sz w:val="18"/>
        </w:rPr>
        <w:t>benefits</w:t>
      </w:r>
      <w:r>
        <w:rPr>
          <w:spacing w:val="-7"/>
          <w:sz w:val="18"/>
        </w:rPr>
        <w:t> </w:t>
      </w:r>
      <w:r>
        <w:rPr>
          <w:sz w:val="18"/>
        </w:rPr>
        <w:t>of</w:t>
      </w:r>
      <w:r>
        <w:rPr>
          <w:spacing w:val="-7"/>
          <w:sz w:val="18"/>
        </w:rPr>
        <w:t> </w:t>
      </w:r>
      <w:r>
        <w:rPr>
          <w:sz w:val="18"/>
        </w:rPr>
        <w:t>using</w:t>
      </w:r>
      <w:r>
        <w:rPr>
          <w:spacing w:val="-7"/>
          <w:sz w:val="18"/>
        </w:rPr>
        <w:t> </w:t>
      </w:r>
      <w:r>
        <w:rPr>
          <w:sz w:val="18"/>
        </w:rPr>
        <w:t>a</w:t>
      </w:r>
      <w:r>
        <w:rPr>
          <w:spacing w:val="-7"/>
          <w:sz w:val="18"/>
        </w:rPr>
        <w:t> </w:t>
      </w:r>
      <w:r>
        <w:rPr>
          <w:sz w:val="18"/>
        </w:rPr>
        <w:t>control</w:t>
      </w:r>
      <w:r>
        <w:rPr>
          <w:spacing w:val="-7"/>
          <w:sz w:val="18"/>
        </w:rPr>
        <w:t> </w:t>
      </w:r>
      <w:r>
        <w:rPr>
          <w:sz w:val="18"/>
        </w:rPr>
        <w:t>group,</w:t>
      </w:r>
      <w:r>
        <w:rPr>
          <w:spacing w:val="-7"/>
          <w:sz w:val="18"/>
        </w:rPr>
        <w:t> </w:t>
      </w:r>
      <w:hyperlink w:history="true" w:anchor="_bookmark398">
        <w:r>
          <w:rPr>
            <w:color w:val="990000"/>
            <w:sz w:val="18"/>
          </w:rPr>
          <w:t>90</w:t>
        </w:r>
      </w:hyperlink>
      <w:r>
        <w:rPr>
          <w:color w:val="990000"/>
          <w:sz w:val="18"/>
        </w:rPr>
        <w:t> </w:t>
      </w:r>
      <w:r>
        <w:rPr>
          <w:sz w:val="18"/>
        </w:rPr>
        <w:t>epsilon-greedy algorithm for, </w:t>
      </w:r>
      <w:hyperlink w:history="true" w:anchor="_bookmark568">
        <w:r>
          <w:rPr>
            <w:color w:val="990000"/>
            <w:sz w:val="18"/>
          </w:rPr>
          <w:t>133</w:t>
        </w:r>
      </w:hyperlink>
      <w:r>
        <w:rPr>
          <w:color w:val="990000"/>
          <w:sz w:val="18"/>
        </w:rPr>
        <w:t> </w:t>
      </w:r>
      <w:r>
        <w:rPr>
          <w:sz w:val="18"/>
        </w:rPr>
        <w:t>examples of, </w:t>
      </w:r>
      <w:hyperlink w:history="true" w:anchor="_bookmark392">
        <w:r>
          <w:rPr>
            <w:color w:val="990000"/>
            <w:sz w:val="18"/>
          </w:rPr>
          <w:t>88</w:t>
        </w:r>
      </w:hyperlink>
    </w:p>
    <w:p>
      <w:pPr>
        <w:spacing w:line="209" w:lineRule="exact" w:before="0"/>
        <w:ind w:left="1244" w:right="0" w:firstLine="0"/>
        <w:jc w:val="left"/>
        <w:rPr>
          <w:sz w:val="18"/>
        </w:rPr>
      </w:pPr>
      <w:r>
        <w:rPr>
          <w:sz w:val="18"/>
        </w:rPr>
        <w:t>hypotheses</w:t>
      </w:r>
      <w:r>
        <w:rPr>
          <w:spacing w:val="-3"/>
          <w:sz w:val="18"/>
        </w:rPr>
        <w:t> </w:t>
      </w:r>
      <w:r>
        <w:rPr>
          <w:sz w:val="18"/>
        </w:rPr>
        <w:t>in,</w:t>
      </w:r>
      <w:r>
        <w:rPr>
          <w:spacing w:val="-2"/>
          <w:sz w:val="18"/>
        </w:rPr>
        <w:t> </w:t>
      </w:r>
      <w:hyperlink w:history="true" w:anchor="_bookmark416">
        <w:r>
          <w:rPr>
            <w:color w:val="990000"/>
            <w:spacing w:val="-5"/>
            <w:sz w:val="18"/>
          </w:rPr>
          <w:t>93</w:t>
        </w:r>
      </w:hyperlink>
    </w:p>
    <w:p>
      <w:pPr>
        <w:spacing w:line="213" w:lineRule="auto" w:before="6"/>
        <w:ind w:left="1244" w:right="138" w:firstLine="0"/>
        <w:jc w:val="left"/>
        <w:rPr>
          <w:sz w:val="18"/>
        </w:rPr>
      </w:pPr>
      <w:r>
        <w:rPr>
          <w:sz w:val="18"/>
        </w:rPr>
        <w:t>importance</w:t>
      </w:r>
      <w:r>
        <w:rPr>
          <w:spacing w:val="-10"/>
          <w:sz w:val="18"/>
        </w:rPr>
        <w:t> </w:t>
      </w:r>
      <w:r>
        <w:rPr>
          <w:sz w:val="18"/>
        </w:rPr>
        <w:t>of</w:t>
      </w:r>
      <w:r>
        <w:rPr>
          <w:spacing w:val="-10"/>
          <w:sz w:val="18"/>
        </w:rPr>
        <w:t> </w:t>
      </w:r>
      <w:r>
        <w:rPr>
          <w:sz w:val="18"/>
        </w:rPr>
        <w:t>obtaining</w:t>
      </w:r>
      <w:r>
        <w:rPr>
          <w:spacing w:val="-10"/>
          <w:sz w:val="18"/>
        </w:rPr>
        <w:t> </w:t>
      </w:r>
      <w:r>
        <w:rPr>
          <w:sz w:val="18"/>
        </w:rPr>
        <w:t>permissions,</w:t>
      </w:r>
      <w:r>
        <w:rPr>
          <w:spacing w:val="-10"/>
          <w:sz w:val="18"/>
        </w:rPr>
        <w:t> </w:t>
      </w:r>
      <w:hyperlink w:history="true" w:anchor="_bookmark407">
        <w:r>
          <w:rPr>
            <w:color w:val="990000"/>
            <w:sz w:val="18"/>
          </w:rPr>
          <w:t>92</w:t>
        </w:r>
      </w:hyperlink>
      <w:r>
        <w:rPr>
          <w:color w:val="990000"/>
          <w:sz w:val="18"/>
        </w:rPr>
        <w:t> </w:t>
      </w:r>
      <w:r>
        <w:rPr>
          <w:sz w:val="18"/>
        </w:rPr>
        <w:t>multi-arm bandits versus, </w:t>
      </w:r>
      <w:hyperlink w:history="true" w:anchor="_bookmark572">
        <w:r>
          <w:rPr>
            <w:color w:val="990000"/>
            <w:sz w:val="18"/>
          </w:rPr>
          <w:t>134</w:t>
        </w:r>
      </w:hyperlink>
      <w:r>
        <w:rPr>
          <w:color w:val="990000"/>
          <w:sz w:val="18"/>
        </w:rPr>
        <w:t> </w:t>
      </w:r>
      <w:r>
        <w:rPr>
          <w:sz w:val="18"/>
        </w:rPr>
        <w:t>traditional, shortcoming of, </w:t>
      </w:r>
      <w:hyperlink w:history="true" w:anchor="_bookmark405">
        <w:r>
          <w:rPr>
            <w:color w:val="990000"/>
            <w:sz w:val="18"/>
          </w:rPr>
          <w:t>91</w:t>
        </w:r>
      </w:hyperlink>
    </w:p>
    <w:p>
      <w:pPr>
        <w:spacing w:line="209" w:lineRule="exact" w:before="0"/>
        <w:ind w:left="999" w:right="0" w:firstLine="0"/>
        <w:jc w:val="left"/>
        <w:rPr>
          <w:sz w:val="18"/>
        </w:rPr>
      </w:pPr>
      <w:r>
        <w:rPr>
          <w:sz w:val="18"/>
        </w:rPr>
        <w:t>accuracy, </w:t>
      </w:r>
      <w:hyperlink w:history="true" w:anchor="_bookmark908">
        <w:r>
          <w:rPr>
            <w:color w:val="990000"/>
            <w:spacing w:val="-5"/>
            <w:sz w:val="18"/>
          </w:rPr>
          <w:t>220</w:t>
        </w:r>
      </w:hyperlink>
    </w:p>
    <w:p>
      <w:pPr>
        <w:spacing w:line="216" w:lineRule="exact" w:before="0"/>
        <w:ind w:left="999" w:right="0" w:firstLine="0"/>
        <w:jc w:val="left"/>
        <w:rPr>
          <w:sz w:val="18"/>
        </w:rPr>
      </w:pPr>
      <w:r>
        <w:rPr>
          <w:sz w:val="18"/>
        </w:rPr>
        <w:t>Adaboost,</w:t>
      </w:r>
      <w:r>
        <w:rPr>
          <w:spacing w:val="-5"/>
          <w:sz w:val="18"/>
        </w:rPr>
        <w:t> </w:t>
      </w:r>
      <w:hyperlink w:history="true" w:anchor="_bookmark1119">
        <w:r>
          <w:rPr>
            <w:color w:val="990000"/>
            <w:spacing w:val="-5"/>
            <w:sz w:val="18"/>
          </w:rPr>
          <w:t>270</w:t>
        </w:r>
      </w:hyperlink>
    </w:p>
    <w:p>
      <w:pPr>
        <w:spacing w:line="216" w:lineRule="exact" w:before="0"/>
        <w:ind w:left="1244" w:right="0" w:firstLine="0"/>
        <w:jc w:val="left"/>
        <w:rPr>
          <w:sz w:val="18"/>
        </w:rPr>
      </w:pPr>
      <w:r>
        <w:rPr>
          <w:sz w:val="18"/>
        </w:rPr>
        <w:t>boosting algorithm, </w:t>
      </w:r>
      <w:hyperlink w:history="true" w:anchor="_bookmark1124">
        <w:r>
          <w:rPr>
            <w:color w:val="990000"/>
            <w:spacing w:val="-5"/>
            <w:sz w:val="18"/>
          </w:rPr>
          <w:t>271</w:t>
        </w:r>
      </w:hyperlink>
    </w:p>
    <w:p>
      <w:pPr>
        <w:spacing w:line="213" w:lineRule="auto" w:before="7"/>
        <w:ind w:left="999" w:right="1135" w:firstLine="0"/>
        <w:jc w:val="left"/>
        <w:rPr>
          <w:sz w:val="18"/>
        </w:rPr>
      </w:pPr>
      <w:r>
        <w:rPr>
          <w:sz w:val="18"/>
        </w:rPr>
        <w:t>adjusted R-squared, </w:t>
      </w:r>
      <w:hyperlink w:history="true" w:anchor="_bookmark646">
        <w:r>
          <w:rPr>
            <w:color w:val="990000"/>
            <w:sz w:val="18"/>
          </w:rPr>
          <w:t>154</w:t>
        </w:r>
      </w:hyperlink>
      <w:r>
        <w:rPr>
          <w:color w:val="990000"/>
          <w:sz w:val="18"/>
        </w:rPr>
        <w:t> </w:t>
      </w:r>
      <w:r>
        <w:rPr>
          <w:sz w:val="18"/>
        </w:rPr>
        <w:t>adjustment of p-values, </w:t>
      </w:r>
      <w:hyperlink w:history="true" w:anchor="_bookmark489">
        <w:r>
          <w:rPr>
            <w:color w:val="990000"/>
            <w:sz w:val="18"/>
          </w:rPr>
          <w:t>113</w:t>
        </w:r>
      </w:hyperlink>
      <w:r>
        <w:rPr>
          <w:color w:val="990000"/>
          <w:sz w:val="18"/>
        </w:rPr>
        <w:t> </w:t>
      </w:r>
      <w:r>
        <w:rPr>
          <w:sz w:val="18"/>
        </w:rPr>
        <w:t>agglomerative</w:t>
      </w:r>
      <w:r>
        <w:rPr>
          <w:spacing w:val="-11"/>
          <w:sz w:val="18"/>
        </w:rPr>
        <w:t> </w:t>
      </w:r>
      <w:r>
        <w:rPr>
          <w:sz w:val="18"/>
        </w:rPr>
        <w:t>algorithm,</w:t>
      </w:r>
      <w:r>
        <w:rPr>
          <w:spacing w:val="-10"/>
          <w:sz w:val="18"/>
        </w:rPr>
        <w:t> </w:t>
      </w:r>
      <w:hyperlink w:history="true" w:anchor="_bookmark1231">
        <w:r>
          <w:rPr>
            <w:color w:val="990000"/>
            <w:sz w:val="18"/>
          </w:rPr>
          <w:t>308</w:t>
        </w:r>
      </w:hyperlink>
    </w:p>
    <w:p>
      <w:pPr>
        <w:spacing w:line="209" w:lineRule="exact" w:before="0"/>
        <w:ind w:left="999" w:right="0" w:firstLine="0"/>
        <w:jc w:val="left"/>
        <w:rPr>
          <w:sz w:val="18"/>
        </w:rPr>
      </w:pPr>
      <w:r>
        <w:rPr>
          <w:sz w:val="18"/>
        </w:rPr>
        <w:t>AIC</w:t>
      </w:r>
      <w:r>
        <w:rPr>
          <w:spacing w:val="-1"/>
          <w:sz w:val="18"/>
        </w:rPr>
        <w:t> </w:t>
      </w:r>
      <w:r>
        <w:rPr>
          <w:sz w:val="18"/>
        </w:rPr>
        <w:t>(Akaike's</w:t>
      </w:r>
      <w:r>
        <w:rPr>
          <w:spacing w:val="-1"/>
          <w:sz w:val="18"/>
        </w:rPr>
        <w:t> </w:t>
      </w:r>
      <w:r>
        <w:rPr>
          <w:sz w:val="18"/>
        </w:rPr>
        <w:t>Information</w:t>
      </w:r>
      <w:r>
        <w:rPr>
          <w:spacing w:val="-1"/>
          <w:sz w:val="18"/>
        </w:rPr>
        <w:t> </w:t>
      </w:r>
      <w:r>
        <w:rPr>
          <w:sz w:val="18"/>
        </w:rPr>
        <w:t>Criteria),</w:t>
      </w:r>
      <w:r>
        <w:rPr>
          <w:spacing w:val="-1"/>
          <w:sz w:val="18"/>
        </w:rPr>
        <w:t> </w:t>
      </w:r>
      <w:hyperlink w:history="true" w:anchor="_bookmark660">
        <w:r>
          <w:rPr>
            <w:color w:val="990000"/>
            <w:sz w:val="18"/>
          </w:rPr>
          <w:t>157</w:t>
        </w:r>
      </w:hyperlink>
      <w:r>
        <w:rPr>
          <w:sz w:val="18"/>
        </w:rPr>
        <w:t>, </w:t>
      </w:r>
      <w:hyperlink w:history="true" w:anchor="_bookmark1252">
        <w:r>
          <w:rPr>
            <w:color w:val="990000"/>
            <w:spacing w:val="-5"/>
            <w:sz w:val="18"/>
          </w:rPr>
          <w:t>315</w:t>
        </w:r>
      </w:hyperlink>
    </w:p>
    <w:p>
      <w:pPr>
        <w:spacing w:line="216" w:lineRule="exact" w:before="0"/>
        <w:ind w:left="999" w:right="0" w:firstLine="0"/>
        <w:jc w:val="left"/>
        <w:rPr>
          <w:sz w:val="18"/>
        </w:rPr>
      </w:pPr>
      <w:r>
        <w:rPr>
          <w:sz w:val="18"/>
        </w:rPr>
        <w:t>AICc, </w:t>
      </w:r>
      <w:hyperlink w:history="true" w:anchor="_bookmark661">
        <w:r>
          <w:rPr>
            <w:color w:val="990000"/>
            <w:spacing w:val="-5"/>
            <w:sz w:val="18"/>
          </w:rPr>
          <w:t>157</w:t>
        </w:r>
      </w:hyperlink>
    </w:p>
    <w:p>
      <w:pPr>
        <w:spacing w:line="213" w:lineRule="auto" w:before="6"/>
        <w:ind w:left="999" w:right="1135" w:firstLine="0"/>
        <w:jc w:val="left"/>
        <w:rPr>
          <w:sz w:val="18"/>
        </w:rPr>
      </w:pPr>
      <w:r>
        <w:rPr>
          <w:sz w:val="18"/>
        </w:rPr>
        <w:t>all</w:t>
      </w:r>
      <w:r>
        <w:rPr>
          <w:spacing w:val="-11"/>
          <w:sz w:val="18"/>
        </w:rPr>
        <w:t> </w:t>
      </w:r>
      <w:r>
        <w:rPr>
          <w:sz w:val="18"/>
        </w:rPr>
        <w:t>subset</w:t>
      </w:r>
      <w:r>
        <w:rPr>
          <w:spacing w:val="-10"/>
          <w:sz w:val="18"/>
        </w:rPr>
        <w:t> </w:t>
      </w:r>
      <w:r>
        <w:rPr>
          <w:sz w:val="18"/>
        </w:rPr>
        <w:t>regression,</w:t>
      </w:r>
      <w:r>
        <w:rPr>
          <w:spacing w:val="-10"/>
          <w:sz w:val="18"/>
        </w:rPr>
        <w:t> </w:t>
      </w:r>
      <w:hyperlink w:history="true" w:anchor="_bookmark663">
        <w:r>
          <w:rPr>
            <w:color w:val="990000"/>
            <w:sz w:val="18"/>
          </w:rPr>
          <w:t>157</w:t>
        </w:r>
      </w:hyperlink>
      <w:r>
        <w:rPr>
          <w:color w:val="990000"/>
          <w:sz w:val="18"/>
        </w:rPr>
        <w:t> </w:t>
      </w:r>
      <w:r>
        <w:rPr>
          <w:sz w:val="18"/>
        </w:rPr>
        <w:t>alpha, </w:t>
      </w:r>
      <w:hyperlink w:history="true" w:anchor="_bookmark453">
        <w:r>
          <w:rPr>
            <w:color w:val="990000"/>
            <w:sz w:val="18"/>
          </w:rPr>
          <w:t>103</w:t>
        </w:r>
      </w:hyperlink>
      <w:r>
        <w:rPr>
          <w:sz w:val="18"/>
        </w:rPr>
        <w:t>, </w:t>
      </w:r>
      <w:hyperlink w:history="true" w:anchor="_bookmark465">
        <w:r>
          <w:rPr>
            <w:color w:val="990000"/>
            <w:sz w:val="18"/>
          </w:rPr>
          <w:t>107</w:t>
        </w:r>
      </w:hyperlink>
    </w:p>
    <w:p>
      <w:pPr>
        <w:spacing w:line="210" w:lineRule="exact" w:before="0"/>
        <w:ind w:left="1244" w:right="0" w:firstLine="0"/>
        <w:jc w:val="left"/>
        <w:rPr>
          <w:sz w:val="18"/>
        </w:rPr>
      </w:pPr>
      <w:r>
        <w:rPr>
          <w:sz w:val="18"/>
        </w:rPr>
        <w:t>alpha</w:t>
      </w:r>
      <w:r>
        <w:rPr>
          <w:spacing w:val="-4"/>
          <w:sz w:val="18"/>
        </w:rPr>
        <w:t> </w:t>
      </w:r>
      <w:r>
        <w:rPr>
          <w:sz w:val="18"/>
        </w:rPr>
        <w:t>inflation,</w:t>
      </w:r>
      <w:r>
        <w:rPr>
          <w:spacing w:val="-2"/>
          <w:sz w:val="18"/>
        </w:rPr>
        <w:t> </w:t>
      </w:r>
      <w:hyperlink w:history="true" w:anchor="_bookmark488">
        <w:r>
          <w:rPr>
            <w:color w:val="990000"/>
            <w:spacing w:val="-5"/>
            <w:sz w:val="18"/>
          </w:rPr>
          <w:t>113</w:t>
        </w:r>
      </w:hyperlink>
    </w:p>
    <w:p>
      <w:pPr>
        <w:spacing w:line="216" w:lineRule="exact" w:before="0"/>
        <w:ind w:left="999" w:right="0" w:firstLine="0"/>
        <w:jc w:val="left"/>
        <w:rPr>
          <w:sz w:val="18"/>
        </w:rPr>
      </w:pPr>
      <w:r>
        <w:rPr>
          <w:sz w:val="18"/>
        </w:rPr>
        <w:t>alternative</w:t>
      </w:r>
      <w:r>
        <w:rPr>
          <w:spacing w:val="-3"/>
          <w:sz w:val="18"/>
        </w:rPr>
        <w:t> </w:t>
      </w:r>
      <w:r>
        <w:rPr>
          <w:sz w:val="18"/>
        </w:rPr>
        <w:t>hypothesis,</w:t>
      </w:r>
      <w:r>
        <w:rPr>
          <w:spacing w:val="-3"/>
          <w:sz w:val="18"/>
        </w:rPr>
        <w:t> </w:t>
      </w:r>
      <w:hyperlink w:history="true" w:anchor="_bookmark413">
        <w:r>
          <w:rPr>
            <w:color w:val="990000"/>
            <w:sz w:val="18"/>
          </w:rPr>
          <w:t>93</w:t>
        </w:r>
      </w:hyperlink>
      <w:r>
        <w:rPr>
          <w:sz w:val="18"/>
        </w:rPr>
        <w:t>,</w:t>
      </w:r>
      <w:r>
        <w:rPr>
          <w:spacing w:val="-3"/>
          <w:sz w:val="18"/>
        </w:rPr>
        <w:t> </w:t>
      </w:r>
      <w:hyperlink w:history="true" w:anchor="_bookmark422">
        <w:r>
          <w:rPr>
            <w:color w:val="990000"/>
            <w:spacing w:val="-5"/>
            <w:sz w:val="18"/>
          </w:rPr>
          <w:t>95</w:t>
        </w:r>
      </w:hyperlink>
    </w:p>
    <w:p>
      <w:pPr>
        <w:spacing w:line="213" w:lineRule="auto" w:before="6"/>
        <w:ind w:left="1244" w:right="0" w:hanging="245"/>
        <w:jc w:val="left"/>
        <w:rPr>
          <w:sz w:val="18"/>
        </w:rPr>
      </w:pPr>
      <w:r>
        <w:rPr>
          <w:sz w:val="18"/>
        </w:rPr>
        <w:t>American</w:t>
      </w:r>
      <w:r>
        <w:rPr>
          <w:spacing w:val="-11"/>
          <w:sz w:val="18"/>
        </w:rPr>
        <w:t> </w:t>
      </w:r>
      <w:r>
        <w:rPr>
          <w:sz w:val="18"/>
        </w:rPr>
        <w:t>Statistical</w:t>
      </w:r>
      <w:r>
        <w:rPr>
          <w:spacing w:val="-10"/>
          <w:sz w:val="18"/>
        </w:rPr>
        <w:t> </w:t>
      </w:r>
      <w:r>
        <w:rPr>
          <w:sz w:val="18"/>
        </w:rPr>
        <w:t>Association</w:t>
      </w:r>
      <w:r>
        <w:rPr>
          <w:spacing w:val="-10"/>
          <w:sz w:val="18"/>
        </w:rPr>
        <w:t> </w:t>
      </w:r>
      <w:r>
        <w:rPr>
          <w:sz w:val="18"/>
        </w:rPr>
        <w:t>(ASA),</w:t>
      </w:r>
      <w:r>
        <w:rPr>
          <w:spacing w:val="-10"/>
          <w:sz w:val="18"/>
        </w:rPr>
        <w:t> </w:t>
      </w:r>
      <w:r>
        <w:rPr>
          <w:sz w:val="18"/>
        </w:rPr>
        <w:t>state‐ ment on use of p-values, </w:t>
      </w:r>
      <w:hyperlink w:history="true" w:anchor="_bookmark467">
        <w:r>
          <w:rPr>
            <w:color w:val="990000"/>
            <w:sz w:val="18"/>
          </w:rPr>
          <w:t>108</w:t>
        </w:r>
      </w:hyperlink>
    </w:p>
    <w:p>
      <w:pPr>
        <w:spacing w:line="213" w:lineRule="auto" w:before="0"/>
        <w:ind w:left="1244" w:right="0" w:hanging="245"/>
        <w:jc w:val="left"/>
        <w:rPr>
          <w:sz w:val="18"/>
        </w:rPr>
      </w:pPr>
      <w:r>
        <w:rPr>
          <w:sz w:val="18"/>
        </w:rPr>
        <w:t>analysis</w:t>
      </w:r>
      <w:r>
        <w:rPr>
          <w:spacing w:val="-11"/>
          <w:sz w:val="18"/>
        </w:rPr>
        <w:t> </w:t>
      </w:r>
      <w:r>
        <w:rPr>
          <w:sz w:val="18"/>
        </w:rPr>
        <w:t>of</w:t>
      </w:r>
      <w:r>
        <w:rPr>
          <w:spacing w:val="-10"/>
          <w:sz w:val="18"/>
        </w:rPr>
        <w:t> </w:t>
      </w:r>
      <w:r>
        <w:rPr>
          <w:sz w:val="18"/>
        </w:rPr>
        <w:t>variance</w:t>
      </w:r>
      <w:r>
        <w:rPr>
          <w:spacing w:val="-10"/>
          <w:sz w:val="18"/>
        </w:rPr>
        <w:t> </w:t>
      </w:r>
      <w:r>
        <w:rPr>
          <w:sz w:val="18"/>
        </w:rPr>
        <w:t>(ANOVA),</w:t>
      </w:r>
      <w:r>
        <w:rPr>
          <w:spacing w:val="-10"/>
          <w:sz w:val="18"/>
        </w:rPr>
        <w:t> </w:t>
      </w:r>
      <w:hyperlink w:history="true" w:anchor="_bookmark363">
        <w:r>
          <w:rPr>
            <w:color w:val="990000"/>
            <w:sz w:val="18"/>
          </w:rPr>
          <w:t>82</w:t>
        </w:r>
      </w:hyperlink>
      <w:r>
        <w:rPr>
          <w:sz w:val="18"/>
        </w:rPr>
        <w:t>,</w:t>
      </w:r>
      <w:r>
        <w:rPr>
          <w:spacing w:val="-11"/>
          <w:sz w:val="18"/>
        </w:rPr>
        <w:t> </w:t>
      </w:r>
      <w:hyperlink w:history="true" w:anchor="_bookmark508">
        <w:r>
          <w:rPr>
            <w:color w:val="990000"/>
            <w:sz w:val="18"/>
          </w:rPr>
          <w:t>118</w:t>
        </w:r>
      </w:hyperlink>
      <w:r>
        <w:rPr>
          <w:sz w:val="18"/>
        </w:rPr>
        <w:t>-</w:t>
      </w:r>
      <w:hyperlink w:history="true" w:anchor="_bookmark528">
        <w:r>
          <w:rPr>
            <w:color w:val="990000"/>
            <w:sz w:val="18"/>
          </w:rPr>
          <w:t>124</w:t>
        </w:r>
      </w:hyperlink>
      <w:r>
        <w:rPr>
          <w:color w:val="990000"/>
          <w:sz w:val="18"/>
        </w:rPr>
        <w:t> </w:t>
      </w:r>
      <w:r>
        <w:rPr>
          <w:sz w:val="18"/>
        </w:rPr>
        <w:t>decomposition of variance, </w:t>
      </w:r>
      <w:hyperlink w:history="true" w:anchor="_bookmark523">
        <w:r>
          <w:rPr>
            <w:color w:val="990000"/>
            <w:sz w:val="18"/>
          </w:rPr>
          <w:t>123</w:t>
        </w:r>
      </w:hyperlink>
    </w:p>
    <w:p>
      <w:pPr>
        <w:spacing w:line="210" w:lineRule="exact" w:before="0"/>
        <w:ind w:left="1244" w:right="0" w:firstLine="0"/>
        <w:jc w:val="left"/>
        <w:rPr>
          <w:sz w:val="18"/>
        </w:rPr>
      </w:pPr>
      <w:r>
        <w:rPr>
          <w:sz w:val="18"/>
        </w:rPr>
        <w:t>F-statistic,</w:t>
      </w:r>
      <w:r>
        <w:rPr>
          <w:spacing w:val="-8"/>
          <w:sz w:val="18"/>
        </w:rPr>
        <w:t> </w:t>
      </w:r>
      <w:hyperlink w:history="true" w:anchor="_bookmark521">
        <w:r>
          <w:rPr>
            <w:color w:val="990000"/>
            <w:spacing w:val="-5"/>
            <w:sz w:val="18"/>
          </w:rPr>
          <w:t>121</w:t>
        </w:r>
      </w:hyperlink>
    </w:p>
    <w:p>
      <w:pPr>
        <w:spacing w:line="216" w:lineRule="exact" w:before="0"/>
        <w:ind w:left="1244" w:right="0" w:firstLine="0"/>
        <w:jc w:val="left"/>
        <w:rPr>
          <w:sz w:val="18"/>
        </w:rPr>
      </w:pPr>
      <w:r>
        <w:rPr>
          <w:spacing w:val="-2"/>
          <w:sz w:val="18"/>
        </w:rPr>
        <w:t>two-way</w:t>
      </w:r>
      <w:r>
        <w:rPr>
          <w:spacing w:val="-3"/>
          <w:sz w:val="18"/>
        </w:rPr>
        <w:t> </w:t>
      </w:r>
      <w:r>
        <w:rPr>
          <w:spacing w:val="-2"/>
          <w:sz w:val="18"/>
        </w:rPr>
        <w:t>ANOVA, </w:t>
      </w:r>
      <w:hyperlink w:history="true" w:anchor="_bookmark525">
        <w:r>
          <w:rPr>
            <w:color w:val="990000"/>
            <w:spacing w:val="-5"/>
            <w:sz w:val="18"/>
          </w:rPr>
          <w:t>123</w:t>
        </w:r>
      </w:hyperlink>
    </w:p>
    <w:p>
      <w:pPr>
        <w:spacing w:line="216" w:lineRule="exact" w:before="0"/>
        <w:ind w:left="75" w:right="697" w:firstLine="0"/>
        <w:jc w:val="center"/>
        <w:rPr>
          <w:sz w:val="18"/>
        </w:rPr>
      </w:pPr>
      <w:r>
        <w:rPr>
          <w:sz w:val="18"/>
        </w:rPr>
        <w:t>anomaly detection, </w:t>
      </w:r>
      <w:hyperlink w:history="true" w:anchor="_bookmark590">
        <w:r>
          <w:rPr>
            <w:color w:val="990000"/>
            <w:spacing w:val="-5"/>
            <w:sz w:val="18"/>
          </w:rPr>
          <w:t>141</w:t>
        </w:r>
      </w:hyperlink>
    </w:p>
    <w:p>
      <w:pPr>
        <w:spacing w:line="216" w:lineRule="exact" w:before="0"/>
        <w:ind w:left="0" w:right="697" w:firstLine="0"/>
        <w:jc w:val="center"/>
        <w:rPr>
          <w:sz w:val="18"/>
        </w:rPr>
      </w:pPr>
      <w:r>
        <w:rPr>
          <w:sz w:val="18"/>
        </w:rPr>
        <w:t>outliers and, </w:t>
      </w:r>
      <w:hyperlink w:history="true" w:anchor="_bookmark69">
        <w:r>
          <w:rPr>
            <w:color w:val="990000"/>
            <w:spacing w:val="-5"/>
            <w:sz w:val="18"/>
          </w:rPr>
          <w:t>11</w:t>
        </w:r>
      </w:hyperlink>
    </w:p>
    <w:p>
      <w:pPr>
        <w:spacing w:line="216" w:lineRule="exact" w:before="0"/>
        <w:ind w:left="999" w:right="0" w:firstLine="0"/>
        <w:jc w:val="left"/>
        <w:rPr>
          <w:sz w:val="18"/>
        </w:rPr>
      </w:pPr>
      <w:r>
        <w:rPr>
          <w:sz w:val="18"/>
        </w:rPr>
        <w:t>arms</w:t>
      </w:r>
      <w:r>
        <w:rPr>
          <w:spacing w:val="-2"/>
          <w:sz w:val="18"/>
        </w:rPr>
        <w:t> </w:t>
      </w:r>
      <w:r>
        <w:rPr>
          <w:sz w:val="18"/>
        </w:rPr>
        <w:t>(multi-arm</w:t>
      </w:r>
      <w:r>
        <w:rPr>
          <w:spacing w:val="-1"/>
          <w:sz w:val="18"/>
        </w:rPr>
        <w:t> </w:t>
      </w:r>
      <w:r>
        <w:rPr>
          <w:sz w:val="18"/>
        </w:rPr>
        <w:t>bandits),</w:t>
      </w:r>
      <w:r>
        <w:rPr>
          <w:spacing w:val="-1"/>
          <w:sz w:val="18"/>
        </w:rPr>
        <w:t> </w:t>
      </w:r>
      <w:hyperlink w:history="true" w:anchor="_bookmark563">
        <w:r>
          <w:rPr>
            <w:color w:val="990000"/>
            <w:spacing w:val="-5"/>
            <w:sz w:val="18"/>
          </w:rPr>
          <w:t>132</w:t>
        </w:r>
      </w:hyperlink>
    </w:p>
    <w:p>
      <w:pPr>
        <w:spacing w:line="213" w:lineRule="auto" w:before="6"/>
        <w:ind w:left="999" w:right="0" w:firstLine="0"/>
        <w:jc w:val="left"/>
        <w:rPr>
          <w:sz w:val="18"/>
        </w:rPr>
      </w:pPr>
      <w:r>
        <w:rPr>
          <w:sz w:val="18"/>
        </w:rPr>
        <w:t>AUC</w:t>
      </w:r>
      <w:r>
        <w:rPr>
          <w:spacing w:val="-7"/>
          <w:sz w:val="18"/>
        </w:rPr>
        <w:t> </w:t>
      </w:r>
      <w:r>
        <w:rPr>
          <w:sz w:val="18"/>
        </w:rPr>
        <w:t>(area</w:t>
      </w:r>
      <w:r>
        <w:rPr>
          <w:spacing w:val="-7"/>
          <w:sz w:val="18"/>
        </w:rPr>
        <w:t> </w:t>
      </w:r>
      <w:r>
        <w:rPr>
          <w:sz w:val="18"/>
        </w:rPr>
        <w:t>under</w:t>
      </w:r>
      <w:r>
        <w:rPr>
          <w:spacing w:val="-7"/>
          <w:sz w:val="18"/>
        </w:rPr>
        <w:t> </w:t>
      </w:r>
      <w:r>
        <w:rPr>
          <w:sz w:val="18"/>
        </w:rPr>
        <w:t>the</w:t>
      </w:r>
      <w:r>
        <w:rPr>
          <w:spacing w:val="-7"/>
          <w:sz w:val="18"/>
        </w:rPr>
        <w:t> </w:t>
      </w:r>
      <w:r>
        <w:rPr>
          <w:sz w:val="18"/>
        </w:rPr>
        <w:t>ROC</w:t>
      </w:r>
      <w:r>
        <w:rPr>
          <w:spacing w:val="-7"/>
          <w:sz w:val="18"/>
        </w:rPr>
        <w:t> </w:t>
      </w:r>
      <w:r>
        <w:rPr>
          <w:sz w:val="18"/>
        </w:rPr>
        <w:t>curve),</w:t>
      </w:r>
      <w:r>
        <w:rPr>
          <w:spacing w:val="-7"/>
          <w:sz w:val="18"/>
        </w:rPr>
        <w:t> </w:t>
      </w:r>
      <w:hyperlink w:history="true" w:anchor="_bookmark933">
        <w:r>
          <w:rPr>
            <w:color w:val="990000"/>
            <w:sz w:val="18"/>
          </w:rPr>
          <w:t>226</w:t>
        </w:r>
      </w:hyperlink>
      <w:r>
        <w:rPr>
          <w:sz w:val="18"/>
        </w:rPr>
        <w:t>-</w:t>
      </w:r>
      <w:hyperlink w:history="true" w:anchor="_bookmark935">
        <w:r>
          <w:rPr>
            <w:color w:val="990000"/>
            <w:sz w:val="18"/>
          </w:rPr>
          <w:t>228</w:t>
        </w:r>
      </w:hyperlink>
      <w:r>
        <w:rPr>
          <w:color w:val="990000"/>
          <w:sz w:val="18"/>
        </w:rPr>
        <w:t> </w:t>
      </w:r>
      <w:r>
        <w:rPr>
          <w:sz w:val="18"/>
        </w:rPr>
        <w:t>average linkage metric, </w:t>
      </w:r>
      <w:hyperlink w:history="true" w:anchor="_bookmark1236">
        <w:r>
          <w:rPr>
            <w:color w:val="990000"/>
            <w:sz w:val="18"/>
          </w:rPr>
          <w:t>309</w:t>
        </w:r>
      </w:hyperlink>
    </w:p>
    <w:p>
      <w:pPr>
        <w:spacing w:line="223" w:lineRule="exact" w:before="0"/>
        <w:ind w:left="999" w:right="0" w:firstLine="0"/>
        <w:jc w:val="left"/>
        <w:rPr>
          <w:sz w:val="18"/>
        </w:rPr>
      </w:pPr>
      <w:r>
        <w:rPr>
          <w:sz w:val="18"/>
        </w:rPr>
        <w:t>average</w:t>
      </w:r>
      <w:r>
        <w:rPr>
          <w:spacing w:val="-2"/>
          <w:sz w:val="18"/>
        </w:rPr>
        <w:t> </w:t>
      </w:r>
      <w:r>
        <w:rPr>
          <w:sz w:val="18"/>
        </w:rPr>
        <w:t>value</w:t>
      </w:r>
      <w:r>
        <w:rPr>
          <w:spacing w:val="-1"/>
          <w:sz w:val="18"/>
        </w:rPr>
        <w:t> </w:t>
      </w:r>
      <w:r>
        <w:rPr>
          <w:sz w:val="18"/>
        </w:rPr>
        <w:t>(see</w:t>
      </w:r>
      <w:r>
        <w:rPr>
          <w:spacing w:val="-1"/>
          <w:sz w:val="18"/>
        </w:rPr>
        <w:t> </w:t>
      </w:r>
      <w:r>
        <w:rPr>
          <w:spacing w:val="-2"/>
          <w:sz w:val="18"/>
        </w:rPr>
        <w:t>mean)</w:t>
      </w:r>
    </w:p>
    <w:p>
      <w:pPr>
        <w:spacing w:line="317" w:lineRule="exact" w:before="100"/>
        <w:ind w:left="407" w:right="0" w:firstLine="0"/>
        <w:jc w:val="left"/>
        <w:rPr>
          <w:rFonts w:ascii="Myriad Pro Light Cond"/>
          <w:b/>
          <w:sz w:val="28"/>
        </w:rPr>
      </w:pPr>
      <w:r>
        <w:rPr/>
        <w:br w:type="column"/>
      </w:r>
      <w:r>
        <w:rPr>
          <w:rFonts w:ascii="Myriad Pro Light Cond"/>
          <w:b/>
          <w:spacing w:val="-10"/>
          <w:sz w:val="28"/>
        </w:rPr>
        <w:t>B</w:t>
      </w:r>
    </w:p>
    <w:p>
      <w:pPr>
        <w:spacing w:line="213" w:lineRule="auto" w:before="2"/>
        <w:ind w:left="407" w:right="2250" w:firstLine="0"/>
        <w:jc w:val="left"/>
        <w:rPr>
          <w:sz w:val="18"/>
        </w:rPr>
      </w:pPr>
      <w:r>
        <w:rPr>
          <w:sz w:val="18"/>
        </w:rPr>
        <w:t>b-spline (basis spline), </w:t>
      </w:r>
      <w:hyperlink w:history="true" w:anchor="_bookmark803">
        <w:r>
          <w:rPr>
            <w:color w:val="990000"/>
            <w:sz w:val="18"/>
          </w:rPr>
          <w:t>190</w:t>
        </w:r>
      </w:hyperlink>
      <w:r>
        <w:rPr>
          <w:color w:val="990000"/>
          <w:sz w:val="18"/>
        </w:rPr>
        <w:t> </w:t>
      </w:r>
      <w:r>
        <w:rPr>
          <w:sz w:val="18"/>
        </w:rPr>
        <w:t>backward</w:t>
      </w:r>
      <w:r>
        <w:rPr>
          <w:spacing w:val="-11"/>
          <w:sz w:val="18"/>
        </w:rPr>
        <w:t> </w:t>
      </w:r>
      <w:r>
        <w:rPr>
          <w:sz w:val="18"/>
        </w:rPr>
        <w:t>elimination,</w:t>
      </w:r>
      <w:r>
        <w:rPr>
          <w:spacing w:val="-10"/>
          <w:sz w:val="18"/>
        </w:rPr>
        <w:t> </w:t>
      </w:r>
      <w:hyperlink w:history="true" w:anchor="_bookmark664">
        <w:r>
          <w:rPr>
            <w:color w:val="990000"/>
            <w:sz w:val="18"/>
          </w:rPr>
          <w:t>157</w:t>
        </w:r>
      </w:hyperlink>
      <w:r>
        <w:rPr>
          <w:sz w:val="18"/>
        </w:rPr>
        <w:t>,</w:t>
      </w:r>
      <w:r>
        <w:rPr>
          <w:spacing w:val="-10"/>
          <w:sz w:val="18"/>
        </w:rPr>
        <w:t> </w:t>
      </w:r>
      <w:hyperlink w:history="true" w:anchor="_bookmark671">
        <w:r>
          <w:rPr>
            <w:color w:val="990000"/>
            <w:sz w:val="18"/>
          </w:rPr>
          <w:t>159</w:t>
        </w:r>
      </w:hyperlink>
    </w:p>
    <w:p>
      <w:pPr>
        <w:spacing w:line="210" w:lineRule="exact" w:before="0"/>
        <w:ind w:left="0" w:right="2831" w:firstLine="0"/>
        <w:jc w:val="right"/>
        <w:rPr>
          <w:sz w:val="18"/>
        </w:rPr>
      </w:pPr>
      <w:r>
        <w:rPr>
          <w:sz w:val="18"/>
        </w:rPr>
        <w:t>backward selection, </w:t>
      </w:r>
      <w:hyperlink w:history="true" w:anchor="_bookmark672">
        <w:r>
          <w:rPr>
            <w:color w:val="990000"/>
            <w:spacing w:val="-5"/>
            <w:sz w:val="18"/>
          </w:rPr>
          <w:t>159</w:t>
        </w:r>
      </w:hyperlink>
    </w:p>
    <w:p>
      <w:pPr>
        <w:spacing w:line="216" w:lineRule="exact" w:before="0"/>
        <w:ind w:left="0" w:right="2786" w:firstLine="0"/>
        <w:jc w:val="right"/>
        <w:rPr>
          <w:sz w:val="18"/>
        </w:rPr>
      </w:pPr>
      <w:r>
        <w:rPr>
          <w:sz w:val="18"/>
        </w:rPr>
        <w:t>bagging, </w:t>
      </w:r>
      <w:hyperlink w:history="true" w:anchor="_bookmark298">
        <w:r>
          <w:rPr>
            <w:color w:val="990000"/>
            <w:sz w:val="18"/>
          </w:rPr>
          <w:t>64</w:t>
        </w:r>
      </w:hyperlink>
      <w:r>
        <w:rPr>
          <w:sz w:val="18"/>
        </w:rPr>
        <w:t>, </w:t>
      </w:r>
      <w:hyperlink w:history="true" w:anchor="_bookmark429">
        <w:r>
          <w:rPr>
            <w:color w:val="990000"/>
            <w:sz w:val="18"/>
          </w:rPr>
          <w:t>96</w:t>
        </w:r>
      </w:hyperlink>
      <w:r>
        <w:rPr>
          <w:sz w:val="18"/>
        </w:rPr>
        <w:t>, </w:t>
      </w:r>
      <w:hyperlink w:history="true" w:anchor="_bookmark982">
        <w:r>
          <w:rPr>
            <w:color w:val="990000"/>
            <w:sz w:val="18"/>
          </w:rPr>
          <w:t>238</w:t>
        </w:r>
      </w:hyperlink>
      <w:r>
        <w:rPr>
          <w:sz w:val="18"/>
        </w:rPr>
        <w:t>, </w:t>
      </w:r>
      <w:hyperlink w:history="true" w:anchor="_bookmark1091">
        <w:r>
          <w:rPr>
            <w:color w:val="990000"/>
            <w:spacing w:val="-5"/>
            <w:sz w:val="18"/>
          </w:rPr>
          <w:t>260</w:t>
        </w:r>
      </w:hyperlink>
    </w:p>
    <w:p>
      <w:pPr>
        <w:spacing w:line="216" w:lineRule="exact" w:before="0"/>
        <w:ind w:left="0" w:right="2839" w:firstLine="0"/>
        <w:jc w:val="right"/>
        <w:rPr>
          <w:sz w:val="18"/>
        </w:rPr>
      </w:pPr>
      <w:r>
        <w:rPr>
          <w:sz w:val="18"/>
        </w:rPr>
        <w:t>boosting versus, </w:t>
      </w:r>
      <w:hyperlink w:history="true" w:anchor="_bookmark1117">
        <w:r>
          <w:rPr>
            <w:color w:val="990000"/>
            <w:spacing w:val="-5"/>
            <w:sz w:val="18"/>
          </w:rPr>
          <w:t>270</w:t>
        </w:r>
      </w:hyperlink>
    </w:p>
    <w:p>
      <w:pPr>
        <w:spacing w:line="216" w:lineRule="exact" w:before="0"/>
        <w:ind w:left="407" w:right="0" w:firstLine="0"/>
        <w:jc w:val="left"/>
        <w:rPr>
          <w:sz w:val="18"/>
        </w:rPr>
      </w:pPr>
      <w:r>
        <w:rPr>
          <w:sz w:val="18"/>
        </w:rPr>
        <w:t>bandit algorithms, </w:t>
      </w:r>
      <w:hyperlink w:history="true" w:anchor="_bookmark565">
        <w:r>
          <w:rPr>
            <w:color w:val="990000"/>
            <w:spacing w:val="-5"/>
            <w:sz w:val="18"/>
          </w:rPr>
          <w:t>132</w:t>
        </w:r>
      </w:hyperlink>
    </w:p>
    <w:p>
      <w:pPr>
        <w:spacing w:line="213" w:lineRule="auto" w:before="6"/>
        <w:ind w:left="407" w:right="2089" w:firstLine="244"/>
        <w:jc w:val="left"/>
        <w:rPr>
          <w:sz w:val="18"/>
        </w:rPr>
      </w:pPr>
      <w:r>
        <w:rPr>
          <w:sz w:val="18"/>
        </w:rPr>
        <w:t>(see</w:t>
      </w:r>
      <w:r>
        <w:rPr>
          <w:spacing w:val="-11"/>
          <w:sz w:val="18"/>
        </w:rPr>
        <w:t> </w:t>
      </w:r>
      <w:r>
        <w:rPr>
          <w:sz w:val="18"/>
        </w:rPr>
        <w:t>also</w:t>
      </w:r>
      <w:r>
        <w:rPr>
          <w:spacing w:val="-10"/>
          <w:sz w:val="18"/>
        </w:rPr>
        <w:t> </w:t>
      </w:r>
      <w:r>
        <w:rPr>
          <w:sz w:val="18"/>
        </w:rPr>
        <w:t>multi-arm</w:t>
      </w:r>
      <w:r>
        <w:rPr>
          <w:spacing w:val="-10"/>
          <w:sz w:val="18"/>
        </w:rPr>
        <w:t> </w:t>
      </w:r>
      <w:r>
        <w:rPr>
          <w:sz w:val="18"/>
        </w:rPr>
        <w:t>bandits) bar charts, </w:t>
      </w:r>
      <w:hyperlink w:history="true" w:anchor="_bookmark146">
        <w:r>
          <w:rPr>
            <w:color w:val="990000"/>
            <w:sz w:val="18"/>
          </w:rPr>
          <w:t>27</w:t>
        </w:r>
      </w:hyperlink>
    </w:p>
    <w:p>
      <w:pPr>
        <w:spacing w:line="210" w:lineRule="exact" w:before="0"/>
        <w:ind w:left="652" w:right="0" w:firstLine="0"/>
        <w:jc w:val="left"/>
        <w:rPr>
          <w:sz w:val="18"/>
        </w:rPr>
      </w:pPr>
      <w:r>
        <w:rPr>
          <w:sz w:val="18"/>
        </w:rPr>
        <w:t>histograms and, </w:t>
      </w:r>
      <w:hyperlink w:history="true" w:anchor="_bookmark151">
        <w:r>
          <w:rPr>
            <w:color w:val="990000"/>
            <w:spacing w:val="-5"/>
            <w:sz w:val="18"/>
          </w:rPr>
          <w:t>29</w:t>
        </w:r>
      </w:hyperlink>
    </w:p>
    <w:p>
      <w:pPr>
        <w:spacing w:line="213" w:lineRule="auto" w:before="6"/>
        <w:ind w:left="652" w:right="1142" w:hanging="245"/>
        <w:jc w:val="left"/>
        <w:rPr>
          <w:sz w:val="18"/>
        </w:rPr>
      </w:pPr>
      <w:r>
        <w:rPr>
          <w:sz w:val="18"/>
        </w:rPr>
        <w:t>Bayesian</w:t>
      </w:r>
      <w:r>
        <w:rPr>
          <w:spacing w:val="-11"/>
          <w:sz w:val="18"/>
        </w:rPr>
        <w:t> </w:t>
      </w:r>
      <w:r>
        <w:rPr>
          <w:sz w:val="18"/>
        </w:rPr>
        <w:t>approach</w:t>
      </w:r>
      <w:r>
        <w:rPr>
          <w:spacing w:val="-10"/>
          <w:sz w:val="18"/>
        </w:rPr>
        <w:t> </w:t>
      </w:r>
      <w:r>
        <w:rPr>
          <w:sz w:val="18"/>
        </w:rPr>
        <w:t>in</w:t>
      </w:r>
      <w:r>
        <w:rPr>
          <w:spacing w:val="-10"/>
          <w:sz w:val="18"/>
        </w:rPr>
        <w:t> </w:t>
      </w:r>
      <w:r>
        <w:rPr>
          <w:sz w:val="18"/>
        </w:rPr>
        <w:t>Thompson's</w:t>
      </w:r>
      <w:r>
        <w:rPr>
          <w:spacing w:val="-10"/>
          <w:sz w:val="18"/>
        </w:rPr>
        <w:t> </w:t>
      </w:r>
      <w:r>
        <w:rPr>
          <w:sz w:val="18"/>
        </w:rPr>
        <w:t>sampling, </w:t>
      </w:r>
      <w:hyperlink w:history="true" w:anchor="_bookmark570">
        <w:r>
          <w:rPr>
            <w:color w:val="990000"/>
            <w:spacing w:val="-4"/>
            <w:sz w:val="18"/>
          </w:rPr>
          <w:t>134</w:t>
        </w:r>
      </w:hyperlink>
    </w:p>
    <w:p>
      <w:pPr>
        <w:spacing w:line="210" w:lineRule="exact" w:before="0"/>
        <w:ind w:left="407" w:right="0" w:firstLine="0"/>
        <w:jc w:val="left"/>
        <w:rPr>
          <w:sz w:val="18"/>
        </w:rPr>
      </w:pPr>
      <w:r>
        <w:rPr>
          <w:sz w:val="18"/>
        </w:rPr>
        <w:t>Bayesian</w:t>
      </w:r>
      <w:r>
        <w:rPr>
          <w:spacing w:val="-4"/>
          <w:sz w:val="18"/>
        </w:rPr>
        <w:t> </w:t>
      </w:r>
      <w:r>
        <w:rPr>
          <w:sz w:val="18"/>
        </w:rPr>
        <w:t>classification,</w:t>
      </w:r>
      <w:r>
        <w:rPr>
          <w:spacing w:val="-4"/>
          <w:sz w:val="18"/>
        </w:rPr>
        <w:t> </w:t>
      </w:r>
      <w:hyperlink w:history="true" w:anchor="_bookmark827">
        <w:r>
          <w:rPr>
            <w:color w:val="990000"/>
            <w:spacing w:val="-5"/>
            <w:sz w:val="18"/>
          </w:rPr>
          <w:t>197</w:t>
        </w:r>
      </w:hyperlink>
    </w:p>
    <w:p>
      <w:pPr>
        <w:spacing w:line="213" w:lineRule="auto" w:before="6"/>
        <w:ind w:left="407" w:right="1584" w:firstLine="244"/>
        <w:jc w:val="left"/>
        <w:rPr>
          <w:sz w:val="18"/>
        </w:rPr>
      </w:pPr>
      <w:r>
        <w:rPr>
          <w:sz w:val="18"/>
        </w:rPr>
        <w:t>(see also naive Bayes algorithm) Bayesian</w:t>
      </w:r>
      <w:r>
        <w:rPr>
          <w:spacing w:val="-11"/>
          <w:sz w:val="18"/>
        </w:rPr>
        <w:t> </w:t>
      </w:r>
      <w:r>
        <w:rPr>
          <w:sz w:val="18"/>
        </w:rPr>
        <w:t>information</w:t>
      </w:r>
      <w:r>
        <w:rPr>
          <w:spacing w:val="-10"/>
          <w:sz w:val="18"/>
        </w:rPr>
        <w:t> </w:t>
      </w:r>
      <w:r>
        <w:rPr>
          <w:sz w:val="18"/>
        </w:rPr>
        <w:t>criteria</w:t>
      </w:r>
      <w:r>
        <w:rPr>
          <w:spacing w:val="-10"/>
          <w:sz w:val="18"/>
        </w:rPr>
        <w:t> </w:t>
      </w:r>
      <w:r>
        <w:rPr>
          <w:sz w:val="18"/>
        </w:rPr>
        <w:t>(BIC),</w:t>
      </w:r>
      <w:r>
        <w:rPr>
          <w:spacing w:val="-10"/>
          <w:sz w:val="18"/>
        </w:rPr>
        <w:t> </w:t>
      </w:r>
      <w:hyperlink w:history="true" w:anchor="_bookmark662">
        <w:r>
          <w:rPr>
            <w:color w:val="990000"/>
            <w:sz w:val="18"/>
          </w:rPr>
          <w:t>157</w:t>
        </w:r>
      </w:hyperlink>
      <w:r>
        <w:rPr>
          <w:sz w:val="18"/>
        </w:rPr>
        <w:t>,</w:t>
      </w:r>
    </w:p>
    <w:p>
      <w:pPr>
        <w:spacing w:line="210" w:lineRule="exact" w:before="0"/>
        <w:ind w:left="652" w:right="0" w:firstLine="0"/>
        <w:jc w:val="left"/>
        <w:rPr>
          <w:sz w:val="18"/>
        </w:rPr>
      </w:pPr>
      <w:hyperlink w:history="true" w:anchor="_bookmark1253">
        <w:r>
          <w:rPr>
            <w:color w:val="990000"/>
            <w:sz w:val="18"/>
          </w:rPr>
          <w:t>315</w:t>
        </w:r>
      </w:hyperlink>
      <w:r>
        <w:rPr>
          <w:sz w:val="18"/>
        </w:rPr>
        <w:t>-</w:t>
      </w:r>
      <w:hyperlink w:history="true" w:anchor="_bookmark1258">
        <w:r>
          <w:rPr>
            <w:color w:val="990000"/>
            <w:spacing w:val="-5"/>
            <w:sz w:val="18"/>
          </w:rPr>
          <w:t>317</w:t>
        </w:r>
      </w:hyperlink>
    </w:p>
    <w:p>
      <w:pPr>
        <w:spacing w:line="216" w:lineRule="exact" w:before="0"/>
        <w:ind w:left="407" w:right="0" w:firstLine="0"/>
        <w:jc w:val="left"/>
        <w:rPr>
          <w:sz w:val="18"/>
        </w:rPr>
      </w:pPr>
      <w:r>
        <w:rPr>
          <w:sz w:val="18"/>
        </w:rPr>
        <w:t>beta distribution, </w:t>
      </w:r>
      <w:hyperlink w:history="true" w:anchor="_bookmark570">
        <w:r>
          <w:rPr>
            <w:color w:val="990000"/>
            <w:spacing w:val="-5"/>
            <w:sz w:val="18"/>
          </w:rPr>
          <w:t>134</w:t>
        </w:r>
      </w:hyperlink>
    </w:p>
    <w:p>
      <w:pPr>
        <w:spacing w:line="216" w:lineRule="exact" w:before="0"/>
        <w:ind w:left="407" w:right="0" w:firstLine="0"/>
        <w:jc w:val="left"/>
        <w:rPr>
          <w:sz w:val="18"/>
        </w:rPr>
      </w:pPr>
      <w:r>
        <w:rPr>
          <w:sz w:val="18"/>
        </w:rPr>
        <w:t>bias, </w:t>
      </w:r>
      <w:hyperlink w:history="true" w:anchor="_bookmark241">
        <w:r>
          <w:rPr>
            <w:color w:val="990000"/>
            <w:spacing w:val="-5"/>
            <w:sz w:val="18"/>
          </w:rPr>
          <w:t>50</w:t>
        </w:r>
      </w:hyperlink>
    </w:p>
    <w:p>
      <w:pPr>
        <w:spacing w:line="213" w:lineRule="auto" w:before="6"/>
        <w:ind w:left="897" w:right="970" w:hanging="245"/>
        <w:jc w:val="left"/>
        <w:rPr>
          <w:sz w:val="18"/>
        </w:rPr>
      </w:pPr>
      <w:r>
        <w:rPr>
          <w:sz w:val="18"/>
        </w:rPr>
        <w:t>biased</w:t>
      </w:r>
      <w:r>
        <w:rPr>
          <w:spacing w:val="-9"/>
          <w:sz w:val="18"/>
        </w:rPr>
        <w:t> </w:t>
      </w:r>
      <w:r>
        <w:rPr>
          <w:sz w:val="18"/>
        </w:rPr>
        <w:t>estimates</w:t>
      </w:r>
      <w:r>
        <w:rPr>
          <w:spacing w:val="-9"/>
          <w:sz w:val="18"/>
        </w:rPr>
        <w:t> </w:t>
      </w:r>
      <w:r>
        <w:rPr>
          <w:sz w:val="18"/>
        </w:rPr>
        <w:t>from</w:t>
      </w:r>
      <w:r>
        <w:rPr>
          <w:spacing w:val="-9"/>
          <w:sz w:val="18"/>
        </w:rPr>
        <w:t> </w:t>
      </w:r>
      <w:r>
        <w:rPr>
          <w:sz w:val="18"/>
        </w:rPr>
        <w:t>naive</w:t>
      </w:r>
      <w:r>
        <w:rPr>
          <w:spacing w:val="-9"/>
          <w:sz w:val="18"/>
        </w:rPr>
        <w:t> </w:t>
      </w:r>
      <w:r>
        <w:rPr>
          <w:sz w:val="18"/>
        </w:rPr>
        <w:t>Bayes</w:t>
      </w:r>
      <w:r>
        <w:rPr>
          <w:spacing w:val="-9"/>
          <w:sz w:val="18"/>
        </w:rPr>
        <w:t> </w:t>
      </w:r>
      <w:r>
        <w:rPr>
          <w:sz w:val="18"/>
        </w:rPr>
        <w:t>classifier, </w:t>
      </w:r>
      <w:hyperlink w:history="true" w:anchor="_bookmark833">
        <w:r>
          <w:rPr>
            <w:color w:val="990000"/>
            <w:spacing w:val="-4"/>
            <w:sz w:val="18"/>
          </w:rPr>
          <w:t>200</w:t>
        </w:r>
      </w:hyperlink>
    </w:p>
    <w:p>
      <w:pPr>
        <w:spacing w:line="210" w:lineRule="exact" w:before="0"/>
        <w:ind w:left="0" w:right="2199" w:firstLine="0"/>
        <w:jc w:val="center"/>
        <w:rPr>
          <w:sz w:val="18"/>
        </w:rPr>
      </w:pPr>
      <w:r>
        <w:rPr>
          <w:sz w:val="18"/>
        </w:rPr>
        <w:t>selection bias, </w:t>
      </w:r>
      <w:hyperlink w:history="true" w:anchor="_bookmark260">
        <w:r>
          <w:rPr>
            <w:color w:val="990000"/>
            <w:sz w:val="18"/>
          </w:rPr>
          <w:t>54</w:t>
        </w:r>
      </w:hyperlink>
      <w:r>
        <w:rPr>
          <w:sz w:val="18"/>
        </w:rPr>
        <w:t>-</w:t>
      </w:r>
      <w:hyperlink w:history="true" w:anchor="_bookmark271">
        <w:r>
          <w:rPr>
            <w:color w:val="990000"/>
            <w:spacing w:val="-5"/>
            <w:sz w:val="18"/>
          </w:rPr>
          <w:t>57</w:t>
        </w:r>
      </w:hyperlink>
    </w:p>
    <w:p>
      <w:pPr>
        <w:spacing w:line="216" w:lineRule="exact" w:before="0"/>
        <w:ind w:left="0" w:right="2167" w:firstLine="0"/>
        <w:jc w:val="center"/>
        <w:rPr>
          <w:sz w:val="18"/>
        </w:rPr>
      </w:pPr>
      <w:r>
        <w:rPr>
          <w:sz w:val="18"/>
        </w:rPr>
        <w:t>bias-variance trade-off, </w:t>
      </w:r>
      <w:hyperlink w:history="true" w:anchor="_bookmark1027">
        <w:r>
          <w:rPr>
            <w:color w:val="990000"/>
            <w:spacing w:val="-5"/>
            <w:sz w:val="18"/>
          </w:rPr>
          <w:t>247</w:t>
        </w:r>
      </w:hyperlink>
    </w:p>
    <w:p>
      <w:pPr>
        <w:spacing w:line="216" w:lineRule="exact" w:before="0"/>
        <w:ind w:left="407" w:right="0" w:firstLine="0"/>
        <w:jc w:val="left"/>
        <w:rPr>
          <w:sz w:val="18"/>
        </w:rPr>
      </w:pPr>
      <w:r>
        <w:rPr>
          <w:sz w:val="18"/>
        </w:rPr>
        <w:t>biased</w:t>
      </w:r>
      <w:r>
        <w:rPr>
          <w:spacing w:val="-4"/>
          <w:sz w:val="18"/>
        </w:rPr>
        <w:t> </w:t>
      </w:r>
      <w:r>
        <w:rPr>
          <w:sz w:val="18"/>
        </w:rPr>
        <w:t>estimates,</w:t>
      </w:r>
      <w:r>
        <w:rPr>
          <w:spacing w:val="-2"/>
          <w:sz w:val="18"/>
        </w:rPr>
        <w:t> </w:t>
      </w:r>
      <w:hyperlink w:history="true" w:anchor="_bookmark96">
        <w:r>
          <w:rPr>
            <w:color w:val="990000"/>
            <w:spacing w:val="-5"/>
            <w:sz w:val="18"/>
          </w:rPr>
          <w:t>15</w:t>
        </w:r>
      </w:hyperlink>
    </w:p>
    <w:p>
      <w:pPr>
        <w:spacing w:line="213" w:lineRule="auto" w:before="7"/>
        <w:ind w:left="407" w:right="1584" w:firstLine="0"/>
        <w:jc w:val="left"/>
        <w:rPr>
          <w:sz w:val="18"/>
        </w:rPr>
      </w:pPr>
      <w:r>
        <w:rPr>
          <w:sz w:val="18"/>
        </w:rPr>
        <w:t>bidirectional</w:t>
      </w:r>
      <w:r>
        <w:rPr>
          <w:spacing w:val="-11"/>
          <w:sz w:val="18"/>
        </w:rPr>
        <w:t> </w:t>
      </w:r>
      <w:r>
        <w:rPr>
          <w:sz w:val="18"/>
        </w:rPr>
        <w:t>alternative</w:t>
      </w:r>
      <w:r>
        <w:rPr>
          <w:spacing w:val="-10"/>
          <w:sz w:val="18"/>
        </w:rPr>
        <w:t> </w:t>
      </w:r>
      <w:r>
        <w:rPr>
          <w:sz w:val="18"/>
        </w:rPr>
        <w:t>hypothesis,</w:t>
      </w:r>
      <w:r>
        <w:rPr>
          <w:spacing w:val="-10"/>
          <w:sz w:val="18"/>
        </w:rPr>
        <w:t> </w:t>
      </w:r>
      <w:hyperlink w:history="true" w:anchor="_bookmark425">
        <w:r>
          <w:rPr>
            <w:color w:val="990000"/>
            <w:sz w:val="18"/>
          </w:rPr>
          <w:t>95</w:t>
        </w:r>
      </w:hyperlink>
      <w:r>
        <w:rPr>
          <w:color w:val="990000"/>
          <w:sz w:val="18"/>
        </w:rPr>
        <w:t> </w:t>
      </w:r>
      <w:r>
        <w:rPr>
          <w:sz w:val="18"/>
        </w:rPr>
        <w:t>big data</w:t>
      </w:r>
    </w:p>
    <w:p>
      <w:pPr>
        <w:spacing w:line="213" w:lineRule="auto" w:before="0"/>
        <w:ind w:left="652" w:right="2250" w:firstLine="0"/>
        <w:jc w:val="left"/>
        <w:rPr>
          <w:sz w:val="18"/>
        </w:rPr>
      </w:pPr>
      <w:r>
        <w:rPr>
          <w:sz w:val="18"/>
        </w:rPr>
        <w:t>predictive</w:t>
      </w:r>
      <w:r>
        <w:rPr>
          <w:spacing w:val="-11"/>
          <w:sz w:val="18"/>
        </w:rPr>
        <w:t> </w:t>
      </w:r>
      <w:r>
        <w:rPr>
          <w:sz w:val="18"/>
        </w:rPr>
        <w:t>models</w:t>
      </w:r>
      <w:r>
        <w:rPr>
          <w:spacing w:val="-10"/>
          <w:sz w:val="18"/>
        </w:rPr>
        <w:t> </w:t>
      </w:r>
      <w:r>
        <w:rPr>
          <w:sz w:val="18"/>
        </w:rPr>
        <w:t>in,</w:t>
      </w:r>
      <w:r>
        <w:rPr>
          <w:spacing w:val="-10"/>
          <w:sz w:val="18"/>
        </w:rPr>
        <w:t> </w:t>
      </w:r>
      <w:hyperlink w:history="true" w:anchor="_bookmark224">
        <w:r>
          <w:rPr>
            <w:color w:val="990000"/>
            <w:sz w:val="18"/>
          </w:rPr>
          <w:t>47</w:t>
        </w:r>
      </w:hyperlink>
      <w:r>
        <w:rPr>
          <w:color w:val="990000"/>
          <w:sz w:val="18"/>
        </w:rPr>
        <w:t> </w:t>
      </w:r>
      <w:r>
        <w:rPr>
          <w:sz w:val="18"/>
        </w:rPr>
        <w:t>value of, </w:t>
      </w:r>
      <w:hyperlink w:history="true" w:anchor="_bookmark252">
        <w:r>
          <w:rPr>
            <w:color w:val="990000"/>
            <w:sz w:val="18"/>
          </w:rPr>
          <w:t>52</w:t>
        </w:r>
      </w:hyperlink>
    </w:p>
    <w:p>
      <w:pPr>
        <w:spacing w:line="210" w:lineRule="exact" w:before="0"/>
        <w:ind w:left="407" w:right="0" w:firstLine="0"/>
        <w:jc w:val="left"/>
        <w:rPr>
          <w:sz w:val="18"/>
        </w:rPr>
      </w:pPr>
      <w:r>
        <w:rPr>
          <w:sz w:val="18"/>
        </w:rPr>
        <w:t>binary</w:t>
      </w:r>
      <w:r>
        <w:rPr>
          <w:spacing w:val="-2"/>
          <w:sz w:val="18"/>
        </w:rPr>
        <w:t> </w:t>
      </w:r>
      <w:r>
        <w:rPr>
          <w:sz w:val="18"/>
        </w:rPr>
        <w:t>data,</w:t>
      </w:r>
      <w:r>
        <w:rPr>
          <w:spacing w:val="1"/>
          <w:sz w:val="18"/>
        </w:rPr>
        <w:t> </w:t>
      </w:r>
      <w:hyperlink w:history="true" w:anchor="_bookmark10">
        <w:r>
          <w:rPr>
            <w:color w:val="990000"/>
            <w:spacing w:val="-10"/>
            <w:sz w:val="18"/>
          </w:rPr>
          <w:t>2</w:t>
        </w:r>
      </w:hyperlink>
    </w:p>
    <w:p>
      <w:pPr>
        <w:spacing w:line="216" w:lineRule="exact" w:before="0"/>
        <w:ind w:left="652" w:right="0" w:firstLine="0"/>
        <w:jc w:val="left"/>
        <w:rPr>
          <w:sz w:val="18"/>
        </w:rPr>
      </w:pPr>
      <w:r>
        <w:rPr>
          <w:sz w:val="18"/>
        </w:rPr>
        <w:t>exploring, </w:t>
      </w:r>
      <w:hyperlink w:history="true" w:anchor="_bookmark143">
        <w:r>
          <w:rPr>
            <w:color w:val="990000"/>
            <w:sz w:val="18"/>
          </w:rPr>
          <w:t>27</w:t>
        </w:r>
      </w:hyperlink>
      <w:r>
        <w:rPr>
          <w:sz w:val="18"/>
        </w:rPr>
        <w:t>-</w:t>
      </w:r>
      <w:hyperlink w:history="true" w:anchor="_bookmark159">
        <w:r>
          <w:rPr>
            <w:color w:val="990000"/>
            <w:spacing w:val="-5"/>
            <w:sz w:val="18"/>
          </w:rPr>
          <w:t>30</w:t>
        </w:r>
      </w:hyperlink>
    </w:p>
    <w:p>
      <w:pPr>
        <w:spacing w:line="213" w:lineRule="auto" w:before="5"/>
        <w:ind w:left="407" w:right="2089" w:firstLine="0"/>
        <w:jc w:val="left"/>
        <w:rPr>
          <w:sz w:val="18"/>
        </w:rPr>
      </w:pPr>
      <w:r>
        <w:rPr>
          <w:sz w:val="18"/>
        </w:rPr>
        <w:t>binary</w:t>
      </w:r>
      <w:r>
        <w:rPr>
          <w:spacing w:val="-11"/>
          <w:sz w:val="18"/>
        </w:rPr>
        <w:t> </w:t>
      </w:r>
      <w:r>
        <w:rPr>
          <w:sz w:val="18"/>
        </w:rPr>
        <w:t>dummy</w:t>
      </w:r>
      <w:r>
        <w:rPr>
          <w:spacing w:val="-10"/>
          <w:sz w:val="18"/>
        </w:rPr>
        <w:t> </w:t>
      </w:r>
      <w:r>
        <w:rPr>
          <w:sz w:val="18"/>
        </w:rPr>
        <w:t>variables,</w:t>
      </w:r>
      <w:r>
        <w:rPr>
          <w:spacing w:val="-10"/>
          <w:sz w:val="18"/>
        </w:rPr>
        <w:t> </w:t>
      </w:r>
      <w:hyperlink w:history="true" w:anchor="_bookmark1008">
        <w:r>
          <w:rPr>
            <w:color w:val="990000"/>
            <w:sz w:val="18"/>
          </w:rPr>
          <w:t>242</w:t>
        </w:r>
      </w:hyperlink>
      <w:r>
        <w:rPr>
          <w:color w:val="990000"/>
          <w:sz w:val="18"/>
        </w:rPr>
        <w:t> </w:t>
      </w:r>
      <w:r>
        <w:rPr>
          <w:sz w:val="18"/>
        </w:rPr>
        <w:t>binary outcomes, </w:t>
      </w:r>
      <w:hyperlink w:history="true" w:anchor="_bookmark351">
        <w:r>
          <w:rPr>
            <w:color w:val="990000"/>
            <w:sz w:val="18"/>
          </w:rPr>
          <w:t>78</w:t>
        </w:r>
      </w:hyperlink>
    </w:p>
    <w:p>
      <w:pPr>
        <w:spacing w:line="210" w:lineRule="exact" w:before="0"/>
        <w:ind w:left="407" w:right="0" w:firstLine="0"/>
        <w:jc w:val="left"/>
        <w:rPr>
          <w:sz w:val="18"/>
        </w:rPr>
      </w:pPr>
      <w:r>
        <w:rPr>
          <w:sz w:val="18"/>
        </w:rPr>
        <w:t>binary</w:t>
      </w:r>
      <w:r>
        <w:rPr>
          <w:spacing w:val="-1"/>
          <w:sz w:val="18"/>
        </w:rPr>
        <w:t> </w:t>
      </w:r>
      <w:r>
        <w:rPr>
          <w:sz w:val="18"/>
        </w:rPr>
        <w:t>variables,</w:t>
      </w:r>
      <w:r>
        <w:rPr>
          <w:spacing w:val="2"/>
          <w:sz w:val="18"/>
        </w:rPr>
        <w:t> </w:t>
      </w:r>
      <w:hyperlink w:history="true" w:anchor="_bookmark694">
        <w:r>
          <w:rPr>
            <w:color w:val="990000"/>
            <w:sz w:val="18"/>
          </w:rPr>
          <w:t>163</w:t>
        </w:r>
      </w:hyperlink>
      <w:r>
        <w:rPr>
          <w:sz w:val="18"/>
        </w:rPr>
        <w:t>,</w:t>
      </w:r>
      <w:r>
        <w:rPr>
          <w:spacing w:val="2"/>
          <w:sz w:val="18"/>
        </w:rPr>
        <w:t> </w:t>
      </w:r>
      <w:hyperlink w:history="true" w:anchor="_bookmark1266">
        <w:r>
          <w:rPr>
            <w:color w:val="990000"/>
            <w:spacing w:val="-5"/>
            <w:sz w:val="18"/>
          </w:rPr>
          <w:t>319</w:t>
        </w:r>
      </w:hyperlink>
    </w:p>
    <w:p>
      <w:pPr>
        <w:spacing w:line="216" w:lineRule="exact" w:before="0"/>
        <w:ind w:left="407" w:right="0" w:firstLine="0"/>
        <w:jc w:val="left"/>
        <w:rPr>
          <w:sz w:val="18"/>
        </w:rPr>
      </w:pPr>
      <w:r>
        <w:rPr>
          <w:sz w:val="18"/>
        </w:rPr>
        <w:t>binomial distribution, </w:t>
      </w:r>
      <w:hyperlink w:history="true" w:anchor="_bookmark355">
        <w:r>
          <w:rPr>
            <w:color w:val="990000"/>
            <w:sz w:val="18"/>
          </w:rPr>
          <w:t>79</w:t>
        </w:r>
      </w:hyperlink>
      <w:r>
        <w:rPr>
          <w:sz w:val="18"/>
        </w:rPr>
        <w:t>-</w:t>
      </w:r>
      <w:hyperlink w:history="true" w:anchor="_bookmark358">
        <w:r>
          <w:rPr>
            <w:color w:val="990000"/>
            <w:spacing w:val="-5"/>
            <w:sz w:val="18"/>
          </w:rPr>
          <w:t>80</w:t>
        </w:r>
      </w:hyperlink>
    </w:p>
    <w:p>
      <w:pPr>
        <w:spacing w:line="229" w:lineRule="exact" w:before="0"/>
        <w:ind w:left="407" w:right="0" w:firstLine="0"/>
        <w:jc w:val="left"/>
        <w:rPr>
          <w:sz w:val="18"/>
        </w:rPr>
      </w:pPr>
      <w:r>
        <w:rPr>
          <w:sz w:val="18"/>
        </w:rPr>
        <w:t>binomial trials, </w:t>
      </w:r>
      <w:hyperlink w:history="true" w:anchor="_bookmark356">
        <w:r>
          <w:rPr>
            <w:color w:val="990000"/>
            <w:spacing w:val="-5"/>
            <w:sz w:val="18"/>
          </w:rPr>
          <w:t>79</w:t>
        </w:r>
      </w:hyperlink>
    </w:p>
    <w:p>
      <w:pPr>
        <w:spacing w:after="0" w:line="229" w:lineRule="exact"/>
        <w:jc w:val="left"/>
        <w:rPr>
          <w:sz w:val="18"/>
        </w:rPr>
        <w:sectPr>
          <w:type w:val="continuous"/>
          <w:pgSz w:w="10080" w:h="13230"/>
          <w:pgMar w:header="0" w:footer="826" w:top="1200" w:bottom="280" w:left="440" w:right="340"/>
          <w:cols w:num="2" w:equalWidth="0">
            <w:col w:w="4303" w:space="40"/>
            <w:col w:w="4957"/>
          </w:cols>
        </w:sectPr>
      </w:pPr>
    </w:p>
    <w:p>
      <w:pPr>
        <w:pStyle w:val="BodyText"/>
        <w:spacing w:before="186"/>
        <w:ind w:left="0"/>
        <w:rPr>
          <w:sz w:val="20"/>
        </w:rPr>
      </w:pPr>
      <w:r>
        <w:rPr/>
        <mc:AlternateContent>
          <mc:Choice Requires="wps">
            <w:drawing>
              <wp:anchor distT="0" distB="0" distL="0" distR="0" allowOverlap="1" layoutInCell="1" locked="0" behindDoc="0" simplePos="0" relativeHeight="15945728">
                <wp:simplePos x="0" y="0"/>
                <wp:positionH relativeFrom="page">
                  <wp:posOffset>6217920</wp:posOffset>
                </wp:positionH>
                <wp:positionV relativeFrom="page">
                  <wp:posOffset>0</wp:posOffset>
                </wp:positionV>
                <wp:extent cx="297180" cy="8401050"/>
                <wp:effectExtent l="0" t="0" r="0" b="0"/>
                <wp:wrapNone/>
                <wp:docPr id="1177" name="Group 1177"/>
                <wp:cNvGraphicFramePr>
                  <a:graphicFrameLocks/>
                </wp:cNvGraphicFramePr>
                <a:graphic>
                  <a:graphicData uri="http://schemas.microsoft.com/office/word/2010/wordprocessingGroup">
                    <wpg:wgp>
                      <wpg:cNvPr id="1177" name="Group 1177"/>
                      <wpg:cNvGrpSpPr/>
                      <wpg:grpSpPr>
                        <a:xfrm>
                          <a:off x="0" y="0"/>
                          <a:ext cx="297180" cy="8401050"/>
                          <a:chExt cx="297180" cy="8401050"/>
                        </a:xfrm>
                      </wpg:grpSpPr>
                      <wps:wsp>
                        <wps:cNvPr id="1178" name="Graphic 1178"/>
                        <wps:cNvSpPr/>
                        <wps:spPr>
                          <a:xfrm>
                            <a:off x="0" y="7715250"/>
                            <a:ext cx="182880" cy="685800"/>
                          </a:xfrm>
                          <a:custGeom>
                            <a:avLst/>
                            <a:gdLst/>
                            <a:ahLst/>
                            <a:cxnLst/>
                            <a:rect l="l" t="t" r="r" b="b"/>
                            <a:pathLst>
                              <a:path w="182880" h="685800">
                                <a:moveTo>
                                  <a:pt x="0" y="0"/>
                                </a:moveTo>
                                <a:lnTo>
                                  <a:pt x="182880" y="0"/>
                                </a:lnTo>
                                <a:lnTo>
                                  <a:pt x="182880" y="685800"/>
                                </a:lnTo>
                                <a:lnTo>
                                  <a:pt x="0" y="685800"/>
                                </a:lnTo>
                                <a:lnTo>
                                  <a:pt x="0" y="0"/>
                                </a:lnTo>
                                <a:close/>
                              </a:path>
                            </a:pathLst>
                          </a:custGeom>
                          <a:solidFill>
                            <a:srgbClr val="595959"/>
                          </a:solidFill>
                        </wps:spPr>
                        <wps:bodyPr wrap="square" lIns="0" tIns="0" rIns="0" bIns="0" rtlCol="0">
                          <a:prstTxWarp prst="textNoShape">
                            <a:avLst/>
                          </a:prstTxWarp>
                          <a:noAutofit/>
                        </wps:bodyPr>
                      </wps:wsp>
                      <wps:wsp>
                        <wps:cNvPr id="1179" name="Graphic 1179"/>
                        <wps:cNvSpPr/>
                        <wps:spPr>
                          <a:xfrm>
                            <a:off x="0" y="660400"/>
                            <a:ext cx="297180" cy="7080250"/>
                          </a:xfrm>
                          <a:custGeom>
                            <a:avLst/>
                            <a:gdLst/>
                            <a:ahLst/>
                            <a:cxnLst/>
                            <a:rect l="l" t="t" r="r" b="b"/>
                            <a:pathLst>
                              <a:path w="297180" h="7080250">
                                <a:moveTo>
                                  <a:pt x="0" y="0"/>
                                </a:moveTo>
                                <a:lnTo>
                                  <a:pt x="297179" y="0"/>
                                </a:lnTo>
                                <a:lnTo>
                                  <a:pt x="297179" y="7080250"/>
                                </a:lnTo>
                                <a:lnTo>
                                  <a:pt x="0" y="7080250"/>
                                </a:lnTo>
                                <a:lnTo>
                                  <a:pt x="0" y="0"/>
                                </a:lnTo>
                                <a:close/>
                              </a:path>
                            </a:pathLst>
                          </a:custGeom>
                          <a:solidFill>
                            <a:srgbClr val="595959"/>
                          </a:solidFill>
                        </wps:spPr>
                        <wps:bodyPr wrap="square" lIns="0" tIns="0" rIns="0" bIns="0" rtlCol="0">
                          <a:prstTxWarp prst="textNoShape">
                            <a:avLst/>
                          </a:prstTxWarp>
                          <a:noAutofit/>
                        </wps:bodyPr>
                      </wps:wsp>
                      <wps:wsp>
                        <wps:cNvPr id="1180" name="Graphic 1180"/>
                        <wps:cNvSpPr/>
                        <wps:spPr>
                          <a:xfrm>
                            <a:off x="0" y="0"/>
                            <a:ext cx="182880" cy="685800"/>
                          </a:xfrm>
                          <a:custGeom>
                            <a:avLst/>
                            <a:gdLst/>
                            <a:ahLst/>
                            <a:cxnLst/>
                            <a:rect l="l" t="t" r="r" b="b"/>
                            <a:pathLst>
                              <a:path w="182880" h="685800">
                                <a:moveTo>
                                  <a:pt x="0" y="0"/>
                                </a:moveTo>
                                <a:lnTo>
                                  <a:pt x="182880" y="0"/>
                                </a:lnTo>
                                <a:lnTo>
                                  <a:pt x="182880" y="685800"/>
                                </a:lnTo>
                                <a:lnTo>
                                  <a:pt x="0" y="685800"/>
                                </a:lnTo>
                                <a:lnTo>
                                  <a:pt x="0" y="0"/>
                                </a:lnTo>
                                <a:close/>
                              </a:path>
                            </a:pathLst>
                          </a:custGeom>
                          <a:solidFill>
                            <a:srgbClr val="595959"/>
                          </a:solidFill>
                        </wps:spPr>
                        <wps:bodyPr wrap="square" lIns="0" tIns="0" rIns="0" bIns="0" rtlCol="0">
                          <a:prstTxWarp prst="textNoShape">
                            <a:avLst/>
                          </a:prstTxWarp>
                          <a:noAutofit/>
                        </wps:bodyPr>
                      </wps:wsp>
                    </wpg:wgp>
                  </a:graphicData>
                </a:graphic>
              </wp:anchor>
            </w:drawing>
          </mc:Choice>
          <mc:Fallback>
            <w:pict>
              <v:group style="position:absolute;margin-left:489.600006pt;margin-top:0pt;width:23.4pt;height:661.5pt;mso-position-horizontal-relative:page;mso-position-vertical-relative:page;z-index:15945728" id="docshapegroup589" coordorigin="9792,0" coordsize="468,13230">
                <v:rect style="position:absolute;left:9792;top:12150;width:288;height:1080" id="docshape590" filled="true" fillcolor="#595959" stroked="false">
                  <v:fill type="solid"/>
                </v:rect>
                <v:rect style="position:absolute;left:9792;top:1040;width:468;height:11150" id="docshape591" filled="true" fillcolor="#595959" stroked="false">
                  <v:fill type="solid"/>
                </v:rect>
                <v:rect style="position:absolute;left:9792;top:0;width:288;height:1080" id="docshape592" filled="true" fillcolor="#595959" stroked="false">
                  <v:fill type="solid"/>
                </v:rect>
                <w10:wrap type="none"/>
              </v:group>
            </w:pict>
          </mc:Fallback>
        </mc:AlternateContent>
      </w:r>
    </w:p>
    <w:p>
      <w:pPr>
        <w:pStyle w:val="BodyText"/>
        <w:spacing w:line="20" w:lineRule="exact"/>
        <w:ind w:left="1000"/>
        <w:rPr>
          <w:sz w:val="2"/>
        </w:rPr>
      </w:pPr>
      <w:r>
        <w:rPr>
          <w:sz w:val="2"/>
        </w:rPr>
        <mc:AlternateContent>
          <mc:Choice Requires="wps">
            <w:drawing>
              <wp:inline distT="0" distB="0" distL="0" distR="0">
                <wp:extent cx="4572000" cy="3175"/>
                <wp:effectExtent l="9525" t="0" r="0" b="6350"/>
                <wp:docPr id="1181" name="Group 1181"/>
                <wp:cNvGraphicFramePr>
                  <a:graphicFrameLocks/>
                </wp:cNvGraphicFramePr>
                <a:graphic>
                  <a:graphicData uri="http://schemas.microsoft.com/office/word/2010/wordprocessingGroup">
                    <wpg:wgp>
                      <wpg:cNvPr id="1181" name="Group 1181"/>
                      <wpg:cNvGrpSpPr/>
                      <wpg:grpSpPr>
                        <a:xfrm>
                          <a:off x="0" y="0"/>
                          <a:ext cx="4572000" cy="3175"/>
                          <a:chExt cx="4572000" cy="3175"/>
                        </a:xfrm>
                      </wpg:grpSpPr>
                      <wps:wsp>
                        <wps:cNvPr id="1182" name="Graphic 1182"/>
                        <wps:cNvSpPr/>
                        <wps:spPr>
                          <a:xfrm>
                            <a:off x="0" y="1587"/>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25pt;mso-position-horizontal-relative:char;mso-position-vertical-relative:line" id="docshapegroup593" coordorigin="0,0" coordsize="7200,5">
                <v:line style="position:absolute" from="7200,3" to="0,3" stroked="true" strokeweight=".25pt" strokecolor="#000000">
                  <v:stroke dashstyle="solid"/>
                </v:line>
              </v:group>
            </w:pict>
          </mc:Fallback>
        </mc:AlternateContent>
      </w:r>
      <w:r>
        <w:rPr>
          <w:sz w:val="2"/>
        </w:rPr>
      </w:r>
    </w:p>
    <w:p>
      <w:pPr>
        <w:spacing w:after="0" w:line="20" w:lineRule="exact"/>
        <w:rPr>
          <w:sz w:val="2"/>
        </w:rPr>
        <w:sectPr>
          <w:type w:val="continuous"/>
          <w:pgSz w:w="10080" w:h="13230"/>
          <w:pgMar w:header="0" w:footer="826" w:top="1200" w:bottom="280" w:left="440" w:right="340"/>
        </w:sectPr>
      </w:pPr>
    </w:p>
    <w:p>
      <w:pPr>
        <w:pStyle w:val="BodyText"/>
        <w:ind w:left="0"/>
        <w:rPr>
          <w:sz w:val="20"/>
        </w:rPr>
      </w:pPr>
    </w:p>
    <w:p>
      <w:pPr>
        <w:pStyle w:val="BodyText"/>
        <w:ind w:left="0"/>
        <w:rPr>
          <w:sz w:val="20"/>
        </w:rPr>
      </w:pPr>
    </w:p>
    <w:p>
      <w:pPr>
        <w:pStyle w:val="BodyText"/>
        <w:spacing w:before="131"/>
        <w:ind w:left="0"/>
        <w:rPr>
          <w:sz w:val="20"/>
        </w:rPr>
      </w:pPr>
    </w:p>
    <w:p>
      <w:pPr>
        <w:spacing w:after="0"/>
        <w:rPr>
          <w:sz w:val="20"/>
        </w:rPr>
        <w:sectPr>
          <w:footerReference w:type="even" r:id="rId383"/>
          <w:footerReference w:type="default" r:id="rId384"/>
          <w:pgSz w:w="10080" w:h="13230"/>
          <w:pgMar w:header="0" w:footer="826" w:top="0" w:bottom="1020" w:left="440" w:right="340"/>
          <w:pgNumType w:start="330"/>
        </w:sectPr>
      </w:pPr>
    </w:p>
    <w:p>
      <w:pPr>
        <w:spacing w:line="213" w:lineRule="auto" w:before="120"/>
        <w:ind w:left="1000" w:right="0" w:firstLine="0"/>
        <w:jc w:val="left"/>
        <w:rPr>
          <w:sz w:val="18"/>
        </w:rPr>
      </w:pPr>
      <w:r>
        <w:rPr>
          <w:sz w:val="18"/>
        </w:rPr>
        <w:t>bins,</w:t>
      </w:r>
      <w:r>
        <w:rPr>
          <w:spacing w:val="-7"/>
          <w:sz w:val="18"/>
        </w:rPr>
        <w:t> </w:t>
      </w:r>
      <w:r>
        <w:rPr>
          <w:sz w:val="18"/>
        </w:rPr>
        <w:t>in</w:t>
      </w:r>
      <w:r>
        <w:rPr>
          <w:spacing w:val="-7"/>
          <w:sz w:val="18"/>
        </w:rPr>
        <w:t> </w:t>
      </w:r>
      <w:r>
        <w:rPr>
          <w:sz w:val="18"/>
        </w:rPr>
        <w:t>frequency</w:t>
      </w:r>
      <w:r>
        <w:rPr>
          <w:spacing w:val="-7"/>
          <w:sz w:val="18"/>
        </w:rPr>
        <w:t> </w:t>
      </w:r>
      <w:r>
        <w:rPr>
          <w:sz w:val="18"/>
        </w:rPr>
        <w:t>tables</w:t>
      </w:r>
      <w:r>
        <w:rPr>
          <w:spacing w:val="-7"/>
          <w:sz w:val="18"/>
        </w:rPr>
        <w:t> </w:t>
      </w:r>
      <w:r>
        <w:rPr>
          <w:sz w:val="18"/>
        </w:rPr>
        <w:t>and</w:t>
      </w:r>
      <w:r>
        <w:rPr>
          <w:spacing w:val="-7"/>
          <w:sz w:val="18"/>
        </w:rPr>
        <w:t> </w:t>
      </w:r>
      <w:r>
        <w:rPr>
          <w:sz w:val="18"/>
        </w:rPr>
        <w:t>histograms,</w:t>
      </w:r>
      <w:r>
        <w:rPr>
          <w:spacing w:val="-7"/>
          <w:sz w:val="18"/>
        </w:rPr>
        <w:t> </w:t>
      </w:r>
      <w:hyperlink w:history="true" w:anchor="_bookmark129">
        <w:r>
          <w:rPr>
            <w:color w:val="990000"/>
            <w:sz w:val="18"/>
          </w:rPr>
          <w:t>22</w:t>
        </w:r>
      </w:hyperlink>
      <w:r>
        <w:rPr>
          <w:color w:val="990000"/>
          <w:sz w:val="18"/>
        </w:rPr>
        <w:t> </w:t>
      </w:r>
      <w:r>
        <w:rPr>
          <w:sz w:val="18"/>
        </w:rPr>
        <w:t>biplot, </w:t>
      </w:r>
      <w:hyperlink w:history="true" w:anchor="_bookmark1189">
        <w:r>
          <w:rPr>
            <w:color w:val="990000"/>
            <w:sz w:val="18"/>
          </w:rPr>
          <w:t>292</w:t>
        </w:r>
      </w:hyperlink>
    </w:p>
    <w:p>
      <w:pPr>
        <w:spacing w:line="213" w:lineRule="auto" w:before="0"/>
        <w:ind w:left="1000" w:right="1591" w:firstLine="0"/>
        <w:jc w:val="left"/>
        <w:rPr>
          <w:sz w:val="18"/>
        </w:rPr>
      </w:pPr>
      <w:r>
        <w:rPr>
          <w:sz w:val="18"/>
        </w:rPr>
        <w:t>bivariate analysis, </w:t>
      </w:r>
      <w:hyperlink w:history="true" w:anchor="_bookmark180">
        <w:r>
          <w:rPr>
            <w:color w:val="990000"/>
            <w:sz w:val="18"/>
          </w:rPr>
          <w:t>36</w:t>
        </w:r>
      </w:hyperlink>
      <w:r>
        <w:rPr>
          <w:color w:val="990000"/>
          <w:sz w:val="18"/>
        </w:rPr>
        <w:t> </w:t>
      </w:r>
      <w:r>
        <w:rPr>
          <w:sz w:val="18"/>
        </w:rPr>
        <w:t>black</w:t>
      </w:r>
      <w:r>
        <w:rPr>
          <w:spacing w:val="-11"/>
          <w:sz w:val="18"/>
        </w:rPr>
        <w:t> </w:t>
      </w:r>
      <w:r>
        <w:rPr>
          <w:sz w:val="18"/>
        </w:rPr>
        <w:t>swan</w:t>
      </w:r>
      <w:r>
        <w:rPr>
          <w:spacing w:val="-10"/>
          <w:sz w:val="18"/>
        </w:rPr>
        <w:t> </w:t>
      </w:r>
      <w:r>
        <w:rPr>
          <w:sz w:val="18"/>
        </w:rPr>
        <w:t>theory,</w:t>
      </w:r>
      <w:r>
        <w:rPr>
          <w:spacing w:val="-10"/>
          <w:sz w:val="18"/>
        </w:rPr>
        <w:t> </w:t>
      </w:r>
      <w:hyperlink w:history="true" w:anchor="_bookmark337">
        <w:r>
          <w:rPr>
            <w:color w:val="990000"/>
            <w:sz w:val="18"/>
          </w:rPr>
          <w:t>73</w:t>
        </w:r>
      </w:hyperlink>
      <w:r>
        <w:rPr>
          <w:color w:val="990000"/>
          <w:sz w:val="18"/>
        </w:rPr>
        <w:t> </w:t>
      </w:r>
      <w:r>
        <w:rPr>
          <w:sz w:val="18"/>
        </w:rPr>
        <w:t>blind studies, </w:t>
      </w:r>
      <w:hyperlink w:history="true" w:anchor="_bookmark399">
        <w:r>
          <w:rPr>
            <w:color w:val="990000"/>
            <w:sz w:val="18"/>
          </w:rPr>
          <w:t>91</w:t>
        </w:r>
      </w:hyperlink>
    </w:p>
    <w:p>
      <w:pPr>
        <w:spacing w:line="209" w:lineRule="exact" w:before="0"/>
        <w:ind w:left="0" w:right="1807" w:firstLine="0"/>
        <w:jc w:val="right"/>
        <w:rPr>
          <w:sz w:val="18"/>
        </w:rPr>
      </w:pPr>
      <w:r>
        <w:rPr>
          <w:sz w:val="18"/>
        </w:rPr>
        <w:t>boosted trees, </w:t>
      </w:r>
      <w:hyperlink w:history="true" w:anchor="_bookmark1041">
        <w:r>
          <w:rPr>
            <w:color w:val="990000"/>
            <w:sz w:val="18"/>
          </w:rPr>
          <w:t>249</w:t>
        </w:r>
      </w:hyperlink>
      <w:r>
        <w:rPr>
          <w:sz w:val="18"/>
        </w:rPr>
        <w:t>, </w:t>
      </w:r>
      <w:hyperlink w:history="true" w:anchor="_bookmark1088">
        <w:r>
          <w:rPr>
            <w:color w:val="990000"/>
            <w:spacing w:val="-5"/>
            <w:sz w:val="18"/>
          </w:rPr>
          <w:t>260</w:t>
        </w:r>
      </w:hyperlink>
    </w:p>
    <w:p>
      <w:pPr>
        <w:spacing w:line="216" w:lineRule="exact" w:before="0"/>
        <w:ind w:left="0" w:right="1806" w:firstLine="0"/>
        <w:jc w:val="right"/>
        <w:rPr>
          <w:sz w:val="18"/>
        </w:rPr>
      </w:pPr>
      <w:r>
        <w:rPr>
          <w:sz w:val="18"/>
        </w:rPr>
        <w:t>boosting,</w:t>
      </w:r>
      <w:r>
        <w:rPr>
          <w:spacing w:val="-2"/>
          <w:sz w:val="18"/>
        </w:rPr>
        <w:t> </w:t>
      </w:r>
      <w:hyperlink w:history="true" w:anchor="_bookmark983">
        <w:r>
          <w:rPr>
            <w:color w:val="990000"/>
            <w:sz w:val="18"/>
          </w:rPr>
          <w:t>238</w:t>
        </w:r>
      </w:hyperlink>
      <w:r>
        <w:rPr>
          <w:sz w:val="18"/>
        </w:rPr>
        <w:t>, </w:t>
      </w:r>
      <w:hyperlink w:history="true" w:anchor="_bookmark1118">
        <w:r>
          <w:rPr>
            <w:color w:val="990000"/>
            <w:sz w:val="18"/>
          </w:rPr>
          <w:t>270</w:t>
        </w:r>
      </w:hyperlink>
      <w:r>
        <w:rPr>
          <w:sz w:val="18"/>
        </w:rPr>
        <w:t>-</w:t>
      </w:r>
      <w:hyperlink w:history="true" w:anchor="_bookmark1149">
        <w:r>
          <w:rPr>
            <w:color w:val="990000"/>
            <w:spacing w:val="-5"/>
            <w:sz w:val="18"/>
          </w:rPr>
          <w:t>282</w:t>
        </w:r>
      </w:hyperlink>
    </w:p>
    <w:p>
      <w:pPr>
        <w:spacing w:line="216" w:lineRule="exact" w:before="0"/>
        <w:ind w:left="0" w:right="1788" w:firstLine="0"/>
        <w:jc w:val="right"/>
        <w:rPr>
          <w:sz w:val="18"/>
        </w:rPr>
      </w:pPr>
      <w:r>
        <w:rPr>
          <w:sz w:val="18"/>
        </w:rPr>
        <w:t>versus bagging, </w:t>
      </w:r>
      <w:hyperlink w:history="true" w:anchor="_bookmark1117">
        <w:r>
          <w:rPr>
            <w:color w:val="990000"/>
            <w:spacing w:val="-5"/>
            <w:sz w:val="18"/>
          </w:rPr>
          <w:t>270</w:t>
        </w:r>
      </w:hyperlink>
    </w:p>
    <w:p>
      <w:pPr>
        <w:spacing w:line="213" w:lineRule="auto" w:before="6"/>
        <w:ind w:left="1244" w:right="424" w:firstLine="0"/>
        <w:jc w:val="left"/>
        <w:rPr>
          <w:sz w:val="18"/>
        </w:rPr>
      </w:pPr>
      <w:r>
        <w:rPr>
          <w:sz w:val="18"/>
        </w:rPr>
        <w:t>boosting algorithm, </w:t>
      </w:r>
      <w:hyperlink w:history="true" w:anchor="_bookmark1124">
        <w:r>
          <w:rPr>
            <w:color w:val="990000"/>
            <w:sz w:val="18"/>
          </w:rPr>
          <w:t>271</w:t>
        </w:r>
      </w:hyperlink>
      <w:r>
        <w:rPr>
          <w:color w:val="990000"/>
          <w:sz w:val="18"/>
        </w:rPr>
        <w:t> </w:t>
      </w:r>
      <w:r>
        <w:rPr>
          <w:sz w:val="18"/>
        </w:rPr>
        <w:t>hyperparameters</w:t>
      </w:r>
      <w:r>
        <w:rPr>
          <w:spacing w:val="-11"/>
          <w:sz w:val="18"/>
        </w:rPr>
        <w:t> </w:t>
      </w:r>
      <w:r>
        <w:rPr>
          <w:sz w:val="18"/>
        </w:rPr>
        <w:t>and</w:t>
      </w:r>
      <w:r>
        <w:rPr>
          <w:spacing w:val="-10"/>
          <w:sz w:val="18"/>
        </w:rPr>
        <w:t> </w:t>
      </w:r>
      <w:r>
        <w:rPr>
          <w:sz w:val="18"/>
        </w:rPr>
        <w:t>cross-validation,</w:t>
      </w:r>
    </w:p>
    <w:p>
      <w:pPr>
        <w:spacing w:line="210" w:lineRule="exact" w:before="0"/>
        <w:ind w:left="1489" w:right="0" w:firstLine="0"/>
        <w:jc w:val="left"/>
        <w:rPr>
          <w:sz w:val="18"/>
        </w:rPr>
      </w:pPr>
      <w:hyperlink w:history="true" w:anchor="_bookmark1141">
        <w:r>
          <w:rPr>
            <w:color w:val="990000"/>
            <w:sz w:val="18"/>
          </w:rPr>
          <w:t>279</w:t>
        </w:r>
      </w:hyperlink>
      <w:r>
        <w:rPr>
          <w:sz w:val="18"/>
        </w:rPr>
        <w:t>-</w:t>
      </w:r>
      <w:hyperlink w:history="true" w:anchor="_bookmark1147">
        <w:r>
          <w:rPr>
            <w:color w:val="990000"/>
            <w:spacing w:val="-5"/>
            <w:sz w:val="18"/>
          </w:rPr>
          <w:t>281</w:t>
        </w:r>
      </w:hyperlink>
    </w:p>
    <w:p>
      <w:pPr>
        <w:spacing w:line="213" w:lineRule="auto" w:before="6"/>
        <w:ind w:left="1489" w:right="273" w:hanging="245"/>
        <w:jc w:val="left"/>
        <w:rPr>
          <w:sz w:val="18"/>
        </w:rPr>
      </w:pPr>
      <w:r>
        <w:rPr>
          <w:sz w:val="18"/>
        </w:rPr>
        <w:t>regularization,</w:t>
      </w:r>
      <w:r>
        <w:rPr>
          <w:spacing w:val="-11"/>
          <w:sz w:val="18"/>
        </w:rPr>
        <w:t> </w:t>
      </w:r>
      <w:r>
        <w:rPr>
          <w:sz w:val="18"/>
        </w:rPr>
        <w:t>avoiding</w:t>
      </w:r>
      <w:r>
        <w:rPr>
          <w:spacing w:val="-10"/>
          <w:sz w:val="18"/>
        </w:rPr>
        <w:t> </w:t>
      </w:r>
      <w:r>
        <w:rPr>
          <w:sz w:val="18"/>
        </w:rPr>
        <w:t>overfitting</w:t>
      </w:r>
      <w:r>
        <w:rPr>
          <w:spacing w:val="-10"/>
          <w:sz w:val="18"/>
        </w:rPr>
        <w:t> </w:t>
      </w:r>
      <w:r>
        <w:rPr>
          <w:sz w:val="18"/>
        </w:rPr>
        <w:t>with, </w:t>
      </w:r>
      <w:hyperlink w:history="true" w:anchor="_bookmark1132">
        <w:r>
          <w:rPr>
            <w:color w:val="990000"/>
            <w:spacing w:val="-2"/>
            <w:sz w:val="18"/>
          </w:rPr>
          <w:t>274</w:t>
        </w:r>
      </w:hyperlink>
      <w:r>
        <w:rPr>
          <w:spacing w:val="-2"/>
          <w:sz w:val="18"/>
        </w:rPr>
        <w:t>-</w:t>
      </w:r>
      <w:hyperlink w:history="true" w:anchor="_bookmark1139">
        <w:r>
          <w:rPr>
            <w:color w:val="990000"/>
            <w:spacing w:val="-2"/>
            <w:sz w:val="18"/>
          </w:rPr>
          <w:t>279</w:t>
        </w:r>
      </w:hyperlink>
    </w:p>
    <w:p>
      <w:pPr>
        <w:spacing w:line="210" w:lineRule="exact" w:before="0"/>
        <w:ind w:left="1244" w:right="0" w:firstLine="0"/>
        <w:jc w:val="left"/>
        <w:rPr>
          <w:sz w:val="18"/>
        </w:rPr>
      </w:pPr>
      <w:r>
        <w:rPr>
          <w:sz w:val="18"/>
        </w:rPr>
        <w:t>XGBoost</w:t>
      </w:r>
      <w:r>
        <w:rPr>
          <w:spacing w:val="-2"/>
          <w:sz w:val="18"/>
        </w:rPr>
        <w:t> </w:t>
      </w:r>
      <w:r>
        <w:rPr>
          <w:sz w:val="18"/>
        </w:rPr>
        <w:t>software,</w:t>
      </w:r>
      <w:r>
        <w:rPr>
          <w:spacing w:val="-1"/>
          <w:sz w:val="18"/>
        </w:rPr>
        <w:t> </w:t>
      </w:r>
      <w:hyperlink w:history="true" w:anchor="_bookmark1128">
        <w:r>
          <w:rPr>
            <w:color w:val="990000"/>
            <w:sz w:val="18"/>
          </w:rPr>
          <w:t>272</w:t>
        </w:r>
      </w:hyperlink>
      <w:r>
        <w:rPr>
          <w:sz w:val="18"/>
        </w:rPr>
        <w:t>-</w:t>
      </w:r>
      <w:hyperlink w:history="true" w:anchor="_bookmark1132">
        <w:r>
          <w:rPr>
            <w:color w:val="990000"/>
            <w:spacing w:val="-5"/>
            <w:sz w:val="18"/>
          </w:rPr>
          <w:t>274</w:t>
        </w:r>
      </w:hyperlink>
    </w:p>
    <w:p>
      <w:pPr>
        <w:spacing w:line="216" w:lineRule="exact" w:before="0"/>
        <w:ind w:left="1000" w:right="0" w:firstLine="0"/>
        <w:jc w:val="left"/>
        <w:rPr>
          <w:sz w:val="18"/>
        </w:rPr>
      </w:pPr>
      <w:r>
        <w:rPr>
          <w:sz w:val="18"/>
        </w:rPr>
        <w:t>bootstrap,</w:t>
      </w:r>
      <w:r>
        <w:rPr>
          <w:spacing w:val="-2"/>
          <w:sz w:val="18"/>
        </w:rPr>
        <w:t> </w:t>
      </w:r>
      <w:hyperlink w:history="true" w:anchor="_bookmark283">
        <w:r>
          <w:rPr>
            <w:color w:val="990000"/>
            <w:sz w:val="18"/>
          </w:rPr>
          <w:t>60</w:t>
        </w:r>
      </w:hyperlink>
      <w:r>
        <w:rPr>
          <w:sz w:val="18"/>
        </w:rPr>
        <w:t>,</w:t>
      </w:r>
      <w:r>
        <w:rPr>
          <w:spacing w:val="-2"/>
          <w:sz w:val="18"/>
        </w:rPr>
        <w:t> </w:t>
      </w:r>
      <w:hyperlink w:history="true" w:anchor="_bookmark291">
        <w:r>
          <w:rPr>
            <w:color w:val="990000"/>
            <w:sz w:val="18"/>
          </w:rPr>
          <w:t>61</w:t>
        </w:r>
      </w:hyperlink>
      <w:r>
        <w:rPr>
          <w:sz w:val="18"/>
        </w:rPr>
        <w:t>-</w:t>
      </w:r>
      <w:hyperlink w:history="true" w:anchor="_bookmark303">
        <w:r>
          <w:rPr>
            <w:color w:val="990000"/>
            <w:spacing w:val="-7"/>
            <w:sz w:val="18"/>
          </w:rPr>
          <w:t>65</w:t>
        </w:r>
      </w:hyperlink>
    </w:p>
    <w:p>
      <w:pPr>
        <w:spacing w:line="213" w:lineRule="auto" w:before="6"/>
        <w:ind w:left="1489" w:right="0" w:hanging="245"/>
        <w:jc w:val="left"/>
        <w:rPr>
          <w:sz w:val="18"/>
        </w:rPr>
      </w:pPr>
      <w:r>
        <w:rPr>
          <w:sz w:val="18"/>
        </w:rPr>
        <w:t>algorithm</w:t>
      </w:r>
      <w:r>
        <w:rPr>
          <w:spacing w:val="-9"/>
          <w:sz w:val="18"/>
        </w:rPr>
        <w:t> </w:t>
      </w:r>
      <w:r>
        <w:rPr>
          <w:sz w:val="18"/>
        </w:rPr>
        <w:t>for</w:t>
      </w:r>
      <w:r>
        <w:rPr>
          <w:spacing w:val="-9"/>
          <w:sz w:val="18"/>
        </w:rPr>
        <w:t> </w:t>
      </w:r>
      <w:r>
        <w:rPr>
          <w:sz w:val="18"/>
        </w:rPr>
        <w:t>bootstrap</w:t>
      </w:r>
      <w:r>
        <w:rPr>
          <w:spacing w:val="-9"/>
          <w:sz w:val="18"/>
        </w:rPr>
        <w:t> </w:t>
      </w:r>
      <w:r>
        <w:rPr>
          <w:sz w:val="18"/>
        </w:rPr>
        <w:t>resampling</w:t>
      </w:r>
      <w:r>
        <w:rPr>
          <w:spacing w:val="-9"/>
          <w:sz w:val="18"/>
        </w:rPr>
        <w:t> </w:t>
      </w:r>
      <w:r>
        <w:rPr>
          <w:sz w:val="18"/>
        </w:rPr>
        <w:t>of</w:t>
      </w:r>
      <w:r>
        <w:rPr>
          <w:spacing w:val="-9"/>
          <w:sz w:val="18"/>
        </w:rPr>
        <w:t> </w:t>
      </w:r>
      <w:r>
        <w:rPr>
          <w:sz w:val="18"/>
        </w:rPr>
        <w:t>the mean, </w:t>
      </w:r>
      <w:hyperlink w:history="true" w:anchor="_bookmark294">
        <w:r>
          <w:rPr>
            <w:color w:val="990000"/>
            <w:sz w:val="18"/>
          </w:rPr>
          <w:t>62</w:t>
        </w:r>
      </w:hyperlink>
    </w:p>
    <w:p>
      <w:pPr>
        <w:spacing w:line="213" w:lineRule="auto" w:before="0"/>
        <w:ind w:left="1244" w:right="0" w:firstLine="0"/>
        <w:jc w:val="left"/>
        <w:rPr>
          <w:sz w:val="18"/>
        </w:rPr>
      </w:pPr>
      <w:r>
        <w:rPr>
          <w:sz w:val="18"/>
        </w:rPr>
        <w:t>bootstrap and permutation tests, </w:t>
      </w:r>
      <w:hyperlink w:history="true" w:anchor="_bookmark442">
        <w:r>
          <w:rPr>
            <w:color w:val="990000"/>
            <w:sz w:val="18"/>
          </w:rPr>
          <w:t>102</w:t>
        </w:r>
      </w:hyperlink>
      <w:r>
        <w:rPr>
          <w:color w:val="990000"/>
          <w:sz w:val="18"/>
        </w:rPr>
        <w:t> </w:t>
      </w:r>
      <w:r>
        <w:rPr>
          <w:sz w:val="18"/>
        </w:rPr>
        <w:t>confidence</w:t>
      </w:r>
      <w:r>
        <w:rPr>
          <w:spacing w:val="-10"/>
          <w:sz w:val="18"/>
        </w:rPr>
        <w:t> </w:t>
      </w:r>
      <w:r>
        <w:rPr>
          <w:sz w:val="18"/>
        </w:rPr>
        <w:t>interval</w:t>
      </w:r>
      <w:r>
        <w:rPr>
          <w:spacing w:val="-10"/>
          <w:sz w:val="18"/>
        </w:rPr>
        <w:t> </w:t>
      </w:r>
      <w:r>
        <w:rPr>
          <w:sz w:val="18"/>
        </w:rPr>
        <w:t>generation,</w:t>
      </w:r>
      <w:r>
        <w:rPr>
          <w:spacing w:val="-10"/>
          <w:sz w:val="18"/>
        </w:rPr>
        <w:t> </w:t>
      </w:r>
      <w:hyperlink w:history="true" w:anchor="_bookmark308">
        <w:r>
          <w:rPr>
            <w:color w:val="990000"/>
            <w:sz w:val="18"/>
          </w:rPr>
          <w:t>66</w:t>
        </w:r>
      </w:hyperlink>
      <w:r>
        <w:rPr>
          <w:sz w:val="18"/>
        </w:rPr>
        <w:t>,</w:t>
      </w:r>
      <w:r>
        <w:rPr>
          <w:spacing w:val="-10"/>
          <w:sz w:val="18"/>
        </w:rPr>
        <w:t> </w:t>
      </w:r>
      <w:hyperlink w:history="true" w:anchor="_bookmark689">
        <w:r>
          <w:rPr>
            <w:color w:val="990000"/>
            <w:sz w:val="18"/>
          </w:rPr>
          <w:t>162</w:t>
        </w:r>
      </w:hyperlink>
      <w:r>
        <w:rPr>
          <w:sz w:val="18"/>
        </w:rPr>
        <w:t>-</w:t>
      </w:r>
      <w:hyperlink w:history="true" w:anchor="_bookmark691">
        <w:r>
          <w:rPr>
            <w:color w:val="990000"/>
            <w:sz w:val="18"/>
          </w:rPr>
          <w:t>163</w:t>
        </w:r>
      </w:hyperlink>
    </w:p>
    <w:p>
      <w:pPr>
        <w:spacing w:line="210" w:lineRule="exact" w:before="0"/>
        <w:ind w:left="1244" w:right="0" w:firstLine="0"/>
        <w:jc w:val="left"/>
        <w:rPr>
          <w:sz w:val="18"/>
        </w:rPr>
      </w:pPr>
      <w:r>
        <w:rPr>
          <w:sz w:val="18"/>
        </w:rPr>
        <w:t>in</w:t>
      </w:r>
      <w:r>
        <w:rPr>
          <w:spacing w:val="-2"/>
          <w:sz w:val="18"/>
        </w:rPr>
        <w:t> </w:t>
      </w:r>
      <w:r>
        <w:rPr>
          <w:sz w:val="18"/>
        </w:rPr>
        <w:t>resampling,</w:t>
      </w:r>
      <w:r>
        <w:rPr>
          <w:spacing w:val="-2"/>
          <w:sz w:val="18"/>
        </w:rPr>
        <w:t> </w:t>
      </w:r>
      <w:hyperlink w:history="true" w:anchor="_bookmark430">
        <w:r>
          <w:rPr>
            <w:color w:val="990000"/>
            <w:spacing w:val="-5"/>
            <w:sz w:val="18"/>
          </w:rPr>
          <w:t>96</w:t>
        </w:r>
      </w:hyperlink>
    </w:p>
    <w:p>
      <w:pPr>
        <w:spacing w:line="213" w:lineRule="auto" w:before="6"/>
        <w:ind w:left="1244" w:right="0" w:firstLine="0"/>
        <w:jc w:val="left"/>
        <w:rPr>
          <w:sz w:val="18"/>
        </w:rPr>
      </w:pPr>
      <w:r>
        <w:rPr>
          <w:sz w:val="18"/>
        </w:rPr>
        <w:t>resampling versus bootstrapping, </w:t>
      </w:r>
      <w:hyperlink w:history="true" w:anchor="_bookmark301">
        <w:r>
          <w:rPr>
            <w:color w:val="990000"/>
            <w:sz w:val="18"/>
          </w:rPr>
          <w:t>65</w:t>
        </w:r>
      </w:hyperlink>
      <w:r>
        <w:rPr>
          <w:color w:val="990000"/>
          <w:sz w:val="18"/>
        </w:rPr>
        <w:t> </w:t>
      </w:r>
      <w:r>
        <w:rPr>
          <w:sz w:val="18"/>
        </w:rPr>
        <w:t>sampling</w:t>
      </w:r>
      <w:r>
        <w:rPr>
          <w:spacing w:val="-7"/>
          <w:sz w:val="18"/>
        </w:rPr>
        <w:t> </w:t>
      </w:r>
      <w:r>
        <w:rPr>
          <w:sz w:val="18"/>
        </w:rPr>
        <w:t>of</w:t>
      </w:r>
      <w:r>
        <w:rPr>
          <w:spacing w:val="-7"/>
          <w:sz w:val="18"/>
        </w:rPr>
        <w:t> </w:t>
      </w:r>
      <w:r>
        <w:rPr>
          <w:sz w:val="18"/>
        </w:rPr>
        <w:t>variables</w:t>
      </w:r>
      <w:r>
        <w:rPr>
          <w:spacing w:val="-7"/>
          <w:sz w:val="18"/>
        </w:rPr>
        <w:t> </w:t>
      </w:r>
      <w:r>
        <w:rPr>
          <w:sz w:val="18"/>
        </w:rPr>
        <w:t>in</w:t>
      </w:r>
      <w:r>
        <w:rPr>
          <w:spacing w:val="-7"/>
          <w:sz w:val="18"/>
        </w:rPr>
        <w:t> </w:t>
      </w:r>
      <w:r>
        <w:rPr>
          <w:sz w:val="18"/>
        </w:rPr>
        <w:t>random</w:t>
      </w:r>
      <w:r>
        <w:rPr>
          <w:spacing w:val="-7"/>
          <w:sz w:val="18"/>
        </w:rPr>
        <w:t> </w:t>
      </w:r>
      <w:r>
        <w:rPr>
          <w:sz w:val="18"/>
        </w:rPr>
        <w:t>forest</w:t>
      </w:r>
      <w:r>
        <w:rPr>
          <w:spacing w:val="-7"/>
          <w:sz w:val="18"/>
        </w:rPr>
        <w:t> </w:t>
      </w:r>
      <w:r>
        <w:rPr>
          <w:sz w:val="18"/>
        </w:rPr>
        <w:t>par‐</w:t>
      </w:r>
    </w:p>
    <w:p>
      <w:pPr>
        <w:spacing w:line="213" w:lineRule="auto" w:before="0"/>
        <w:ind w:left="1244" w:right="1384" w:firstLine="244"/>
        <w:jc w:val="left"/>
        <w:rPr>
          <w:sz w:val="18"/>
        </w:rPr>
      </w:pPr>
      <w:r>
        <w:rPr>
          <w:sz w:val="18"/>
        </w:rPr>
        <w:t>titioning, </w:t>
      </w:r>
      <w:hyperlink w:history="true" w:anchor="_bookmark1095">
        <w:r>
          <w:rPr>
            <w:color w:val="990000"/>
            <w:sz w:val="18"/>
          </w:rPr>
          <w:t>261</w:t>
        </w:r>
      </w:hyperlink>
      <w:r>
        <w:rPr>
          <w:color w:val="990000"/>
          <w:sz w:val="18"/>
        </w:rPr>
        <w:t> </w:t>
      </w:r>
      <w:r>
        <w:rPr>
          <w:sz w:val="18"/>
        </w:rPr>
        <w:t>standard</w:t>
      </w:r>
      <w:r>
        <w:rPr>
          <w:spacing w:val="-11"/>
          <w:sz w:val="18"/>
        </w:rPr>
        <w:t> </w:t>
      </w:r>
      <w:r>
        <w:rPr>
          <w:sz w:val="18"/>
        </w:rPr>
        <w:t>error</w:t>
      </w:r>
      <w:r>
        <w:rPr>
          <w:spacing w:val="-10"/>
          <w:sz w:val="18"/>
        </w:rPr>
        <w:t> </w:t>
      </w:r>
      <w:r>
        <w:rPr>
          <w:sz w:val="18"/>
        </w:rPr>
        <w:t>and,</w:t>
      </w:r>
      <w:r>
        <w:rPr>
          <w:spacing w:val="-10"/>
          <w:sz w:val="18"/>
        </w:rPr>
        <w:t> </w:t>
      </w:r>
      <w:hyperlink w:history="true" w:anchor="_bookmark287">
        <w:r>
          <w:rPr>
            <w:color w:val="990000"/>
            <w:sz w:val="18"/>
          </w:rPr>
          <w:t>61</w:t>
        </w:r>
      </w:hyperlink>
    </w:p>
    <w:p>
      <w:pPr>
        <w:spacing w:line="213" w:lineRule="auto" w:before="0"/>
        <w:ind w:left="1000" w:right="234" w:firstLine="0"/>
        <w:jc w:val="left"/>
        <w:rPr>
          <w:sz w:val="18"/>
        </w:rPr>
      </w:pPr>
      <w:r>
        <w:rPr>
          <w:sz w:val="18"/>
        </w:rPr>
        <w:t>bootstrap</w:t>
      </w:r>
      <w:r>
        <w:rPr>
          <w:spacing w:val="-11"/>
          <w:sz w:val="18"/>
        </w:rPr>
        <w:t> </w:t>
      </w:r>
      <w:r>
        <w:rPr>
          <w:sz w:val="18"/>
        </w:rPr>
        <w:t>aggregating</w:t>
      </w:r>
      <w:r>
        <w:rPr>
          <w:spacing w:val="-10"/>
          <w:sz w:val="18"/>
        </w:rPr>
        <w:t> </w:t>
      </w:r>
      <w:r>
        <w:rPr>
          <w:sz w:val="18"/>
        </w:rPr>
        <w:t>(see</w:t>
      </w:r>
      <w:r>
        <w:rPr>
          <w:spacing w:val="-10"/>
          <w:sz w:val="18"/>
        </w:rPr>
        <w:t> </w:t>
      </w:r>
      <w:r>
        <w:rPr>
          <w:sz w:val="18"/>
        </w:rPr>
        <w:t>bagging) bootstrap sample, </w:t>
      </w:r>
      <w:hyperlink w:history="true" w:anchor="_bookmark292">
        <w:r>
          <w:rPr>
            <w:color w:val="990000"/>
            <w:sz w:val="18"/>
          </w:rPr>
          <w:t>62</w:t>
        </w:r>
      </w:hyperlink>
    </w:p>
    <w:p>
      <w:pPr>
        <w:spacing w:line="210" w:lineRule="exact" w:before="0"/>
        <w:ind w:left="1000" w:right="0" w:firstLine="0"/>
        <w:jc w:val="left"/>
        <w:rPr>
          <w:sz w:val="18"/>
        </w:rPr>
      </w:pPr>
      <w:r>
        <w:rPr>
          <w:sz w:val="18"/>
        </w:rPr>
        <w:t>boxplots, </w:t>
      </w:r>
      <w:hyperlink w:history="true" w:anchor="_bookmark115">
        <w:r>
          <w:rPr>
            <w:color w:val="990000"/>
            <w:spacing w:val="-5"/>
            <w:sz w:val="18"/>
          </w:rPr>
          <w:t>19</w:t>
        </w:r>
      </w:hyperlink>
    </w:p>
    <w:p>
      <w:pPr>
        <w:spacing w:line="213" w:lineRule="auto" w:before="6"/>
        <w:ind w:left="1244" w:right="0" w:firstLine="0"/>
        <w:jc w:val="left"/>
        <w:rPr>
          <w:sz w:val="18"/>
        </w:rPr>
      </w:pPr>
      <w:r>
        <w:rPr>
          <w:sz w:val="18"/>
        </w:rPr>
        <w:t>comparing</w:t>
      </w:r>
      <w:r>
        <w:rPr>
          <w:spacing w:val="-11"/>
          <w:sz w:val="18"/>
        </w:rPr>
        <w:t> </w:t>
      </w:r>
      <w:r>
        <w:rPr>
          <w:sz w:val="18"/>
        </w:rPr>
        <w:t>numeric</w:t>
      </w:r>
      <w:r>
        <w:rPr>
          <w:spacing w:val="-10"/>
          <w:sz w:val="18"/>
        </w:rPr>
        <w:t> </w:t>
      </w:r>
      <w:r>
        <w:rPr>
          <w:sz w:val="18"/>
        </w:rPr>
        <w:t>and</w:t>
      </w:r>
      <w:r>
        <w:rPr>
          <w:spacing w:val="-10"/>
          <w:sz w:val="18"/>
        </w:rPr>
        <w:t> </w:t>
      </w:r>
      <w:r>
        <w:rPr>
          <w:sz w:val="18"/>
        </w:rPr>
        <w:t>categorical</w:t>
      </w:r>
      <w:r>
        <w:rPr>
          <w:spacing w:val="-10"/>
          <w:sz w:val="18"/>
        </w:rPr>
        <w:t> </w:t>
      </w:r>
      <w:r>
        <w:rPr>
          <w:sz w:val="18"/>
        </w:rPr>
        <w:t>data,</w:t>
      </w:r>
      <w:r>
        <w:rPr>
          <w:spacing w:val="-10"/>
          <w:sz w:val="18"/>
        </w:rPr>
        <w:t> </w:t>
      </w:r>
      <w:hyperlink w:history="true" w:anchor="_bookmark204">
        <w:r>
          <w:rPr>
            <w:color w:val="990000"/>
            <w:sz w:val="18"/>
          </w:rPr>
          <w:t>41</w:t>
        </w:r>
      </w:hyperlink>
      <w:r>
        <w:rPr>
          <w:color w:val="990000"/>
          <w:sz w:val="18"/>
        </w:rPr>
        <w:t> </w:t>
      </w:r>
      <w:r>
        <w:rPr>
          <w:sz w:val="18"/>
        </w:rPr>
        <w:t>extending with conditional variables, </w:t>
      </w:r>
      <w:hyperlink w:history="true" w:anchor="_bookmark209">
        <w:r>
          <w:rPr>
            <w:color w:val="990000"/>
            <w:sz w:val="18"/>
          </w:rPr>
          <w:t>43</w:t>
        </w:r>
      </w:hyperlink>
      <w:r>
        <w:rPr>
          <w:color w:val="990000"/>
          <w:sz w:val="18"/>
        </w:rPr>
        <w:t> </w:t>
      </w:r>
      <w:r>
        <w:rPr>
          <w:sz w:val="18"/>
        </w:rPr>
        <w:t>percentiles and, </w:t>
      </w:r>
      <w:hyperlink w:history="true" w:anchor="_bookmark120">
        <w:r>
          <w:rPr>
            <w:color w:val="990000"/>
            <w:sz w:val="18"/>
          </w:rPr>
          <w:t>20</w:t>
        </w:r>
      </w:hyperlink>
      <w:r>
        <w:rPr>
          <w:sz w:val="18"/>
        </w:rPr>
        <w:t>-</w:t>
      </w:r>
      <w:hyperlink w:history="true" w:anchor="_bookmark125">
        <w:r>
          <w:rPr>
            <w:color w:val="990000"/>
            <w:sz w:val="18"/>
          </w:rPr>
          <w:t>21</w:t>
        </w:r>
      </w:hyperlink>
    </w:p>
    <w:p>
      <w:pPr>
        <w:spacing w:line="213" w:lineRule="auto" w:before="0"/>
        <w:ind w:left="1000" w:right="1591" w:firstLine="244"/>
        <w:jc w:val="left"/>
        <w:rPr>
          <w:sz w:val="18"/>
        </w:rPr>
      </w:pPr>
      <w:r>
        <w:rPr>
          <w:sz w:val="18"/>
        </w:rPr>
        <w:t>violin</w:t>
      </w:r>
      <w:r>
        <w:rPr>
          <w:spacing w:val="-11"/>
          <w:sz w:val="18"/>
        </w:rPr>
        <w:t> </w:t>
      </w:r>
      <w:r>
        <w:rPr>
          <w:sz w:val="18"/>
        </w:rPr>
        <w:t>plots</w:t>
      </w:r>
      <w:r>
        <w:rPr>
          <w:spacing w:val="-10"/>
          <w:sz w:val="18"/>
        </w:rPr>
        <w:t> </w:t>
      </w:r>
      <w:r>
        <w:rPr>
          <w:sz w:val="18"/>
        </w:rPr>
        <w:t>versus,</w:t>
      </w:r>
      <w:r>
        <w:rPr>
          <w:spacing w:val="-10"/>
          <w:sz w:val="18"/>
        </w:rPr>
        <w:t> </w:t>
      </w:r>
      <w:hyperlink w:history="true" w:anchor="_bookmark206">
        <w:r>
          <w:rPr>
            <w:color w:val="990000"/>
            <w:sz w:val="18"/>
          </w:rPr>
          <w:t>42</w:t>
        </w:r>
      </w:hyperlink>
      <w:r>
        <w:rPr>
          <w:color w:val="990000"/>
          <w:sz w:val="18"/>
        </w:rPr>
        <w:t> </w:t>
      </w:r>
      <w:r>
        <w:rPr>
          <w:sz w:val="18"/>
        </w:rPr>
        <w:t>Breiman, Leo, </w:t>
      </w:r>
      <w:hyperlink w:history="true" w:anchor="_bookmark979">
        <w:r>
          <w:rPr>
            <w:color w:val="990000"/>
            <w:sz w:val="18"/>
          </w:rPr>
          <w:t>237</w:t>
        </w:r>
      </w:hyperlink>
      <w:r>
        <w:rPr>
          <w:sz w:val="18"/>
        </w:rPr>
        <w:t>, </w:t>
      </w:r>
      <w:hyperlink w:history="true" w:anchor="_bookmark1042">
        <w:r>
          <w:rPr>
            <w:color w:val="990000"/>
            <w:sz w:val="18"/>
          </w:rPr>
          <w:t>249</w:t>
        </w:r>
      </w:hyperlink>
    </w:p>
    <w:p>
      <w:pPr>
        <w:spacing w:line="223" w:lineRule="exact" w:before="0"/>
        <w:ind w:left="1000" w:right="0" w:firstLine="0"/>
        <w:jc w:val="left"/>
        <w:rPr>
          <w:sz w:val="18"/>
        </w:rPr>
      </w:pPr>
      <w:r>
        <w:rPr>
          <w:sz w:val="18"/>
        </w:rPr>
        <w:t>bubble plots, </w:t>
      </w:r>
      <w:hyperlink w:history="true" w:anchor="_bookmark765">
        <w:r>
          <w:rPr>
            <w:color w:val="990000"/>
            <w:spacing w:val="-5"/>
            <w:sz w:val="18"/>
          </w:rPr>
          <w:t>180</w:t>
        </w:r>
      </w:hyperlink>
    </w:p>
    <w:p>
      <w:pPr>
        <w:pStyle w:val="Heading5"/>
        <w:spacing w:before="179"/>
        <w:ind w:left="1000"/>
        <w:rPr>
          <w:b/>
        </w:rPr>
      </w:pPr>
      <w:r>
        <w:rPr>
          <w:b/>
          <w:spacing w:val="-10"/>
        </w:rPr>
        <w:t>C</w:t>
      </w:r>
    </w:p>
    <w:p>
      <w:pPr>
        <w:spacing w:line="213" w:lineRule="auto" w:before="2"/>
        <w:ind w:left="1244" w:right="2005" w:hanging="245"/>
        <w:jc w:val="left"/>
        <w:rPr>
          <w:sz w:val="18"/>
        </w:rPr>
      </w:pPr>
      <w:r>
        <w:rPr>
          <w:sz w:val="18"/>
        </w:rPr>
        <w:t>categorical data exploring,</w:t>
      </w:r>
      <w:r>
        <w:rPr>
          <w:spacing w:val="-11"/>
          <w:sz w:val="18"/>
        </w:rPr>
        <w:t> </w:t>
      </w:r>
      <w:hyperlink w:history="true" w:anchor="_bookmark143">
        <w:r>
          <w:rPr>
            <w:color w:val="990000"/>
            <w:sz w:val="18"/>
          </w:rPr>
          <w:t>27</w:t>
        </w:r>
      </w:hyperlink>
      <w:r>
        <w:rPr>
          <w:sz w:val="18"/>
        </w:rPr>
        <w:t>-</w:t>
      </w:r>
      <w:hyperlink w:history="true" w:anchor="_bookmark159">
        <w:r>
          <w:rPr>
            <w:color w:val="990000"/>
            <w:sz w:val="18"/>
          </w:rPr>
          <w:t>30</w:t>
        </w:r>
      </w:hyperlink>
    </w:p>
    <w:p>
      <w:pPr>
        <w:spacing w:line="210" w:lineRule="exact" w:before="0"/>
        <w:ind w:left="1489" w:right="0" w:firstLine="0"/>
        <w:jc w:val="left"/>
        <w:rPr>
          <w:sz w:val="18"/>
        </w:rPr>
      </w:pPr>
      <w:r>
        <w:rPr>
          <w:sz w:val="18"/>
        </w:rPr>
        <w:t>expected value, </w:t>
      </w:r>
      <w:hyperlink w:history="true" w:anchor="_bookmark155">
        <w:r>
          <w:rPr>
            <w:color w:val="990000"/>
            <w:spacing w:val="-5"/>
            <w:sz w:val="18"/>
          </w:rPr>
          <w:t>29</w:t>
        </w:r>
      </w:hyperlink>
    </w:p>
    <w:p>
      <w:pPr>
        <w:spacing w:line="216" w:lineRule="exact" w:before="0"/>
        <w:ind w:left="1489" w:right="0" w:firstLine="0"/>
        <w:jc w:val="left"/>
        <w:rPr>
          <w:sz w:val="18"/>
        </w:rPr>
      </w:pPr>
      <w:r>
        <w:rPr>
          <w:sz w:val="18"/>
        </w:rPr>
        <w:t>mode, </w:t>
      </w:r>
      <w:hyperlink w:history="true" w:anchor="_bookmark153">
        <w:r>
          <w:rPr>
            <w:color w:val="990000"/>
            <w:spacing w:val="-5"/>
            <w:sz w:val="18"/>
          </w:rPr>
          <w:t>29</w:t>
        </w:r>
      </w:hyperlink>
    </w:p>
    <w:p>
      <w:pPr>
        <w:spacing w:line="216" w:lineRule="exact" w:before="0"/>
        <w:ind w:left="1489" w:right="0" w:firstLine="0"/>
        <w:jc w:val="left"/>
        <w:rPr>
          <w:sz w:val="18"/>
        </w:rPr>
      </w:pPr>
      <w:r>
        <w:rPr>
          <w:sz w:val="18"/>
        </w:rPr>
        <w:t>probability, </w:t>
      </w:r>
      <w:hyperlink w:history="true" w:anchor="_bookmark157">
        <w:r>
          <w:rPr>
            <w:color w:val="990000"/>
            <w:spacing w:val="-5"/>
            <w:sz w:val="18"/>
          </w:rPr>
          <w:t>30</w:t>
        </w:r>
      </w:hyperlink>
    </w:p>
    <w:p>
      <w:pPr>
        <w:spacing w:line="213" w:lineRule="auto" w:before="6"/>
        <w:ind w:left="1489" w:right="0" w:hanging="245"/>
        <w:jc w:val="left"/>
        <w:rPr>
          <w:sz w:val="18"/>
        </w:rPr>
      </w:pPr>
      <w:r>
        <w:rPr>
          <w:sz w:val="18"/>
        </w:rPr>
        <w:t>exploring</w:t>
      </w:r>
      <w:r>
        <w:rPr>
          <w:spacing w:val="-10"/>
          <w:sz w:val="18"/>
        </w:rPr>
        <w:t> </w:t>
      </w:r>
      <w:r>
        <w:rPr>
          <w:sz w:val="18"/>
        </w:rPr>
        <w:t>numeric</w:t>
      </w:r>
      <w:r>
        <w:rPr>
          <w:spacing w:val="-10"/>
          <w:sz w:val="18"/>
        </w:rPr>
        <w:t> </w:t>
      </w:r>
      <w:r>
        <w:rPr>
          <w:sz w:val="18"/>
        </w:rPr>
        <w:t>variable</w:t>
      </w:r>
      <w:r>
        <w:rPr>
          <w:spacing w:val="-10"/>
          <w:sz w:val="18"/>
        </w:rPr>
        <w:t> </w:t>
      </w:r>
      <w:r>
        <w:rPr>
          <w:sz w:val="18"/>
        </w:rPr>
        <w:t>grouped</w:t>
      </w:r>
      <w:r>
        <w:rPr>
          <w:spacing w:val="-10"/>
          <w:sz w:val="18"/>
        </w:rPr>
        <w:t> </w:t>
      </w:r>
      <w:r>
        <w:rPr>
          <w:sz w:val="18"/>
        </w:rPr>
        <w:t>by</w:t>
      </w:r>
      <w:r>
        <w:rPr>
          <w:spacing w:val="-10"/>
          <w:sz w:val="18"/>
        </w:rPr>
        <w:t> </w:t>
      </w:r>
      <w:r>
        <w:rPr>
          <w:sz w:val="18"/>
        </w:rPr>
        <w:t>cate‐ gorical variable, </w:t>
      </w:r>
      <w:hyperlink w:history="true" w:anchor="_bookmark204">
        <w:r>
          <w:rPr>
            <w:color w:val="990000"/>
            <w:sz w:val="18"/>
          </w:rPr>
          <w:t>41</w:t>
        </w:r>
      </w:hyperlink>
    </w:p>
    <w:p>
      <w:pPr>
        <w:spacing w:line="213" w:lineRule="auto" w:before="0"/>
        <w:ind w:left="1244" w:right="0" w:firstLine="0"/>
        <w:jc w:val="left"/>
        <w:rPr>
          <w:sz w:val="18"/>
        </w:rPr>
      </w:pPr>
      <w:r>
        <w:rPr>
          <w:sz w:val="18"/>
        </w:rPr>
        <w:t>exploring</w:t>
      </w:r>
      <w:r>
        <w:rPr>
          <w:spacing w:val="-11"/>
          <w:sz w:val="18"/>
        </w:rPr>
        <w:t> </w:t>
      </w:r>
      <w:r>
        <w:rPr>
          <w:sz w:val="18"/>
        </w:rPr>
        <w:t>two</w:t>
      </w:r>
      <w:r>
        <w:rPr>
          <w:spacing w:val="-10"/>
          <w:sz w:val="18"/>
        </w:rPr>
        <w:t> </w:t>
      </w:r>
      <w:r>
        <w:rPr>
          <w:sz w:val="18"/>
        </w:rPr>
        <w:t>categorical</w:t>
      </w:r>
      <w:r>
        <w:rPr>
          <w:spacing w:val="-10"/>
          <w:sz w:val="18"/>
        </w:rPr>
        <w:t> </w:t>
      </w:r>
      <w:r>
        <w:rPr>
          <w:sz w:val="18"/>
        </w:rPr>
        <w:t>variables,</w:t>
      </w:r>
      <w:r>
        <w:rPr>
          <w:spacing w:val="-10"/>
          <w:sz w:val="18"/>
        </w:rPr>
        <w:t> </w:t>
      </w:r>
      <w:hyperlink w:history="true" w:anchor="_bookmark192">
        <w:r>
          <w:rPr>
            <w:color w:val="990000"/>
            <w:sz w:val="18"/>
          </w:rPr>
          <w:t>39</w:t>
        </w:r>
      </w:hyperlink>
      <w:r>
        <w:rPr>
          <w:color w:val="990000"/>
          <w:sz w:val="18"/>
        </w:rPr>
        <w:t> </w:t>
      </w:r>
      <w:r>
        <w:rPr>
          <w:sz w:val="18"/>
        </w:rPr>
        <w:t>importance of the concept, </w:t>
      </w:r>
      <w:hyperlink w:history="true" w:anchor="_bookmark15">
        <w:r>
          <w:rPr>
            <w:color w:val="990000"/>
            <w:sz w:val="18"/>
          </w:rPr>
          <w:t>3</w:t>
        </w:r>
      </w:hyperlink>
    </w:p>
    <w:p>
      <w:pPr>
        <w:spacing w:line="213" w:lineRule="auto" w:before="0"/>
        <w:ind w:left="1244" w:right="1384" w:hanging="245"/>
        <w:jc w:val="left"/>
        <w:rPr>
          <w:sz w:val="18"/>
        </w:rPr>
      </w:pPr>
      <w:r>
        <w:rPr>
          <w:sz w:val="18"/>
        </w:rPr>
        <w:t>categorical variables, </w:t>
      </w:r>
      <w:hyperlink w:history="true" w:anchor="_bookmark695">
        <w:r>
          <w:rPr>
            <w:color w:val="990000"/>
            <w:sz w:val="18"/>
          </w:rPr>
          <w:t>163</w:t>
        </w:r>
      </w:hyperlink>
      <w:r>
        <w:rPr>
          <w:color w:val="990000"/>
          <w:sz w:val="18"/>
        </w:rPr>
        <w:t> </w:t>
      </w:r>
      <w:r>
        <w:rPr>
          <w:sz w:val="18"/>
        </w:rPr>
        <w:t>(see</w:t>
      </w:r>
      <w:r>
        <w:rPr>
          <w:spacing w:val="-11"/>
          <w:sz w:val="18"/>
        </w:rPr>
        <w:t> </w:t>
      </w:r>
      <w:r>
        <w:rPr>
          <w:sz w:val="18"/>
        </w:rPr>
        <w:t>also</w:t>
      </w:r>
      <w:r>
        <w:rPr>
          <w:spacing w:val="-10"/>
          <w:sz w:val="18"/>
        </w:rPr>
        <w:t> </w:t>
      </w:r>
      <w:r>
        <w:rPr>
          <w:sz w:val="18"/>
        </w:rPr>
        <w:t>factor</w:t>
      </w:r>
      <w:r>
        <w:rPr>
          <w:spacing w:val="-10"/>
          <w:sz w:val="18"/>
        </w:rPr>
        <w:t> </w:t>
      </w:r>
      <w:r>
        <w:rPr>
          <w:sz w:val="18"/>
        </w:rPr>
        <w:t>variables)</w:t>
      </w:r>
    </w:p>
    <w:p>
      <w:pPr>
        <w:spacing w:line="213" w:lineRule="auto" w:before="0"/>
        <w:ind w:left="1244" w:right="234" w:firstLine="0"/>
        <w:jc w:val="left"/>
        <w:rPr>
          <w:sz w:val="18"/>
        </w:rPr>
      </w:pPr>
      <w:r>
        <w:rPr>
          <w:sz w:val="18"/>
        </w:rPr>
        <w:t>converting to dummy variables, </w:t>
      </w:r>
      <w:hyperlink w:history="true" w:anchor="_bookmark704">
        <w:r>
          <w:rPr>
            <w:color w:val="990000"/>
            <w:sz w:val="18"/>
          </w:rPr>
          <w:t>165</w:t>
        </w:r>
      </w:hyperlink>
      <w:r>
        <w:rPr>
          <w:color w:val="990000"/>
          <w:sz w:val="18"/>
        </w:rPr>
        <w:t> </w:t>
      </w:r>
      <w:r>
        <w:rPr>
          <w:sz w:val="18"/>
        </w:rPr>
        <w:t>required</w:t>
      </w:r>
      <w:r>
        <w:rPr>
          <w:spacing w:val="-9"/>
          <w:sz w:val="18"/>
        </w:rPr>
        <w:t> </w:t>
      </w:r>
      <w:r>
        <w:rPr>
          <w:sz w:val="18"/>
        </w:rPr>
        <w:t>for</w:t>
      </w:r>
      <w:r>
        <w:rPr>
          <w:spacing w:val="-9"/>
          <w:sz w:val="18"/>
        </w:rPr>
        <w:t> </w:t>
      </w:r>
      <w:r>
        <w:rPr>
          <w:sz w:val="18"/>
        </w:rPr>
        <w:t>naive</w:t>
      </w:r>
      <w:r>
        <w:rPr>
          <w:spacing w:val="-9"/>
          <w:sz w:val="18"/>
        </w:rPr>
        <w:t> </w:t>
      </w:r>
      <w:r>
        <w:rPr>
          <w:sz w:val="18"/>
        </w:rPr>
        <w:t>Bayes</w:t>
      </w:r>
      <w:r>
        <w:rPr>
          <w:spacing w:val="-9"/>
          <w:sz w:val="18"/>
        </w:rPr>
        <w:t> </w:t>
      </w:r>
      <w:r>
        <w:rPr>
          <w:sz w:val="18"/>
        </w:rPr>
        <w:t>algorithm,</w:t>
      </w:r>
      <w:r>
        <w:rPr>
          <w:spacing w:val="-9"/>
          <w:sz w:val="18"/>
        </w:rPr>
        <w:t> </w:t>
      </w:r>
      <w:hyperlink w:history="true" w:anchor="_bookmark828">
        <w:r>
          <w:rPr>
            <w:color w:val="990000"/>
            <w:sz w:val="18"/>
          </w:rPr>
          <w:t>197</w:t>
        </w:r>
      </w:hyperlink>
    </w:p>
    <w:p>
      <w:pPr>
        <w:spacing w:line="213" w:lineRule="auto" w:before="120"/>
        <w:ind w:left="758" w:right="1380" w:hanging="245"/>
        <w:jc w:val="left"/>
        <w:rPr>
          <w:sz w:val="18"/>
        </w:rPr>
      </w:pPr>
      <w:r>
        <w:rPr/>
        <w:br w:type="column"/>
      </w:r>
      <w:r>
        <w:rPr>
          <w:sz w:val="18"/>
        </w:rPr>
        <w:t>scaling</w:t>
      </w:r>
      <w:r>
        <w:rPr>
          <w:spacing w:val="-9"/>
          <w:sz w:val="18"/>
        </w:rPr>
        <w:t> </w:t>
      </w:r>
      <w:r>
        <w:rPr>
          <w:sz w:val="18"/>
        </w:rPr>
        <w:t>(see</w:t>
      </w:r>
      <w:r>
        <w:rPr>
          <w:spacing w:val="-9"/>
          <w:sz w:val="18"/>
        </w:rPr>
        <w:t> </w:t>
      </w:r>
      <w:r>
        <w:rPr>
          <w:sz w:val="18"/>
        </w:rPr>
        <w:t>scaling</w:t>
      </w:r>
      <w:r>
        <w:rPr>
          <w:spacing w:val="-9"/>
          <w:sz w:val="18"/>
        </w:rPr>
        <w:t> </w:t>
      </w:r>
      <w:r>
        <w:rPr>
          <w:sz w:val="18"/>
        </w:rPr>
        <w:t>and</w:t>
      </w:r>
      <w:r>
        <w:rPr>
          <w:spacing w:val="-9"/>
          <w:sz w:val="18"/>
        </w:rPr>
        <w:t> </w:t>
      </w:r>
      <w:r>
        <w:rPr>
          <w:sz w:val="18"/>
        </w:rPr>
        <w:t>categorical</w:t>
      </w:r>
      <w:r>
        <w:rPr>
          <w:spacing w:val="-9"/>
          <w:sz w:val="18"/>
        </w:rPr>
        <w:t> </w:t>
      </w:r>
      <w:r>
        <w:rPr>
          <w:sz w:val="18"/>
        </w:rPr>
        <w:t>vari‐ </w:t>
      </w:r>
      <w:r>
        <w:rPr>
          <w:spacing w:val="-2"/>
          <w:sz w:val="18"/>
        </w:rPr>
        <w:t>ables)</w:t>
      </w:r>
    </w:p>
    <w:p>
      <w:pPr>
        <w:spacing w:line="213" w:lineRule="auto" w:before="0"/>
        <w:ind w:left="268" w:right="2307" w:firstLine="0"/>
        <w:jc w:val="left"/>
        <w:rPr>
          <w:sz w:val="18"/>
        </w:rPr>
      </w:pPr>
      <w:r>
        <w:rPr>
          <w:sz w:val="18"/>
        </w:rPr>
        <w:t>causation,</w:t>
      </w:r>
      <w:r>
        <w:rPr>
          <w:spacing w:val="-11"/>
          <w:sz w:val="18"/>
        </w:rPr>
        <w:t> </w:t>
      </w:r>
      <w:r>
        <w:rPr>
          <w:sz w:val="18"/>
        </w:rPr>
        <w:t>regression</w:t>
      </w:r>
      <w:r>
        <w:rPr>
          <w:spacing w:val="-10"/>
          <w:sz w:val="18"/>
        </w:rPr>
        <w:t> </w:t>
      </w:r>
      <w:r>
        <w:rPr>
          <w:sz w:val="18"/>
        </w:rPr>
        <w:t>and,</w:t>
      </w:r>
      <w:r>
        <w:rPr>
          <w:spacing w:val="-10"/>
          <w:sz w:val="18"/>
        </w:rPr>
        <w:t> </w:t>
      </w:r>
      <w:hyperlink w:history="true" w:anchor="_bookmark625">
        <w:r>
          <w:rPr>
            <w:color w:val="990000"/>
            <w:sz w:val="18"/>
          </w:rPr>
          <w:t>149</w:t>
        </w:r>
      </w:hyperlink>
      <w:r>
        <w:rPr>
          <w:color w:val="990000"/>
          <w:sz w:val="18"/>
        </w:rPr>
        <w:t> </w:t>
      </w:r>
      <w:r>
        <w:rPr>
          <w:sz w:val="18"/>
        </w:rPr>
        <w:t>central limit theorem, </w:t>
      </w:r>
      <w:hyperlink w:history="true" w:anchor="_bookmark277">
        <w:r>
          <w:rPr>
            <w:color w:val="990000"/>
            <w:sz w:val="18"/>
          </w:rPr>
          <w:t>57</w:t>
        </w:r>
      </w:hyperlink>
      <w:r>
        <w:rPr>
          <w:sz w:val="18"/>
        </w:rPr>
        <w:t>, </w:t>
      </w:r>
      <w:hyperlink w:history="true" w:anchor="_bookmark282">
        <w:r>
          <w:rPr>
            <w:color w:val="990000"/>
            <w:sz w:val="18"/>
          </w:rPr>
          <w:t>60</w:t>
        </w:r>
      </w:hyperlink>
    </w:p>
    <w:p>
      <w:pPr>
        <w:spacing w:line="210" w:lineRule="exact" w:before="0"/>
        <w:ind w:left="513" w:right="0" w:firstLine="0"/>
        <w:jc w:val="left"/>
        <w:rPr>
          <w:sz w:val="18"/>
        </w:rPr>
      </w:pPr>
      <w:r>
        <w:rPr>
          <w:sz w:val="18"/>
        </w:rPr>
        <w:t>Student's</w:t>
      </w:r>
      <w:r>
        <w:rPr>
          <w:spacing w:val="-2"/>
          <w:sz w:val="18"/>
        </w:rPr>
        <w:t> </w:t>
      </w:r>
      <w:r>
        <w:rPr>
          <w:sz w:val="18"/>
        </w:rPr>
        <w:t>t-distribution</w:t>
      </w:r>
      <w:r>
        <w:rPr>
          <w:spacing w:val="-1"/>
          <w:sz w:val="18"/>
        </w:rPr>
        <w:t> </w:t>
      </w:r>
      <w:r>
        <w:rPr>
          <w:sz w:val="18"/>
        </w:rPr>
        <w:t>and,</w:t>
      </w:r>
      <w:r>
        <w:rPr>
          <w:spacing w:val="-1"/>
          <w:sz w:val="18"/>
        </w:rPr>
        <w:t> </w:t>
      </w:r>
      <w:hyperlink w:history="true" w:anchor="_bookmark347">
        <w:r>
          <w:rPr>
            <w:color w:val="990000"/>
            <w:spacing w:val="-5"/>
            <w:sz w:val="18"/>
          </w:rPr>
          <w:t>77</w:t>
        </w:r>
      </w:hyperlink>
    </w:p>
    <w:p>
      <w:pPr>
        <w:spacing w:line="213" w:lineRule="auto" w:before="6"/>
        <w:ind w:left="268" w:right="1380" w:firstLine="0"/>
        <w:jc w:val="left"/>
        <w:rPr>
          <w:sz w:val="18"/>
        </w:rPr>
      </w:pPr>
      <w:r>
        <w:rPr>
          <w:sz w:val="18"/>
        </w:rPr>
        <w:t>central</w:t>
      </w:r>
      <w:r>
        <w:rPr>
          <w:spacing w:val="-10"/>
          <w:sz w:val="18"/>
        </w:rPr>
        <w:t> </w:t>
      </w:r>
      <w:r>
        <w:rPr>
          <w:sz w:val="18"/>
        </w:rPr>
        <w:t>tendency</w:t>
      </w:r>
      <w:r>
        <w:rPr>
          <w:spacing w:val="-10"/>
          <w:sz w:val="18"/>
        </w:rPr>
        <w:t> </w:t>
      </w:r>
      <w:r>
        <w:rPr>
          <w:sz w:val="18"/>
        </w:rPr>
        <w:t>(see</w:t>
      </w:r>
      <w:r>
        <w:rPr>
          <w:spacing w:val="-10"/>
          <w:sz w:val="18"/>
        </w:rPr>
        <w:t> </w:t>
      </w:r>
      <w:r>
        <w:rPr>
          <w:sz w:val="18"/>
        </w:rPr>
        <w:t>estimates</w:t>
      </w:r>
      <w:r>
        <w:rPr>
          <w:spacing w:val="-10"/>
          <w:sz w:val="18"/>
        </w:rPr>
        <w:t> </w:t>
      </w:r>
      <w:r>
        <w:rPr>
          <w:sz w:val="18"/>
        </w:rPr>
        <w:t>of</w:t>
      </w:r>
      <w:r>
        <w:rPr>
          <w:spacing w:val="-10"/>
          <w:sz w:val="18"/>
        </w:rPr>
        <w:t> </w:t>
      </w:r>
      <w:r>
        <w:rPr>
          <w:sz w:val="18"/>
        </w:rPr>
        <w:t>location) chance variation, </w:t>
      </w:r>
      <w:hyperlink w:history="true" w:anchor="_bookmark457">
        <w:r>
          <w:rPr>
            <w:color w:val="990000"/>
            <w:sz w:val="18"/>
          </w:rPr>
          <w:t>104</w:t>
        </w:r>
      </w:hyperlink>
    </w:p>
    <w:p>
      <w:pPr>
        <w:spacing w:line="210" w:lineRule="exact" w:before="0"/>
        <w:ind w:left="268" w:right="0" w:firstLine="0"/>
        <w:jc w:val="left"/>
        <w:rPr>
          <w:sz w:val="18"/>
        </w:rPr>
      </w:pPr>
      <w:r>
        <w:rPr>
          <w:sz w:val="18"/>
        </w:rPr>
        <w:t>chi-square distribution, </w:t>
      </w:r>
      <w:hyperlink w:history="true" w:anchor="_bookmark360">
        <w:r>
          <w:rPr>
            <w:color w:val="990000"/>
            <w:sz w:val="18"/>
          </w:rPr>
          <w:t>80</w:t>
        </w:r>
      </w:hyperlink>
      <w:r>
        <w:rPr>
          <w:sz w:val="18"/>
        </w:rPr>
        <w:t>, </w:t>
      </w:r>
      <w:hyperlink w:history="true" w:anchor="_bookmark545">
        <w:r>
          <w:rPr>
            <w:color w:val="990000"/>
            <w:spacing w:val="-5"/>
            <w:sz w:val="18"/>
          </w:rPr>
          <w:t>127</w:t>
        </w:r>
      </w:hyperlink>
    </w:p>
    <w:p>
      <w:pPr>
        <w:spacing w:line="216" w:lineRule="exact" w:before="0"/>
        <w:ind w:left="268" w:right="0" w:firstLine="0"/>
        <w:jc w:val="left"/>
        <w:rPr>
          <w:sz w:val="18"/>
        </w:rPr>
      </w:pPr>
      <w:r>
        <w:rPr>
          <w:sz w:val="18"/>
        </w:rPr>
        <w:t>chi-square</w:t>
      </w:r>
      <w:r>
        <w:rPr>
          <w:spacing w:val="-2"/>
          <w:sz w:val="18"/>
        </w:rPr>
        <w:t> </w:t>
      </w:r>
      <w:r>
        <w:rPr>
          <w:sz w:val="18"/>
        </w:rPr>
        <w:t>statistic,</w:t>
      </w:r>
      <w:r>
        <w:rPr>
          <w:spacing w:val="-1"/>
          <w:sz w:val="18"/>
        </w:rPr>
        <w:t> </w:t>
      </w:r>
      <w:hyperlink w:history="true" w:anchor="_bookmark532">
        <w:r>
          <w:rPr>
            <w:color w:val="990000"/>
            <w:sz w:val="18"/>
          </w:rPr>
          <w:t>124</w:t>
        </w:r>
      </w:hyperlink>
      <w:r>
        <w:rPr>
          <w:sz w:val="18"/>
        </w:rPr>
        <w:t>,</w:t>
      </w:r>
      <w:r>
        <w:rPr>
          <w:spacing w:val="-1"/>
          <w:sz w:val="18"/>
        </w:rPr>
        <w:t> </w:t>
      </w:r>
      <w:hyperlink w:history="true" w:anchor="_bookmark541">
        <w:r>
          <w:rPr>
            <w:color w:val="990000"/>
            <w:spacing w:val="-5"/>
            <w:sz w:val="18"/>
          </w:rPr>
          <w:t>125</w:t>
        </w:r>
      </w:hyperlink>
    </w:p>
    <w:p>
      <w:pPr>
        <w:spacing w:line="213" w:lineRule="auto" w:before="6"/>
        <w:ind w:left="513" w:right="2307" w:hanging="245"/>
        <w:jc w:val="left"/>
        <w:rPr>
          <w:sz w:val="18"/>
        </w:rPr>
      </w:pPr>
      <w:r>
        <w:rPr>
          <w:sz w:val="18"/>
        </w:rPr>
        <w:t>chi-square test, </w:t>
      </w:r>
      <w:hyperlink w:history="true" w:anchor="_bookmark530">
        <w:r>
          <w:rPr>
            <w:color w:val="990000"/>
            <w:sz w:val="18"/>
          </w:rPr>
          <w:t>124</w:t>
        </w:r>
      </w:hyperlink>
      <w:r>
        <w:rPr>
          <w:sz w:val="18"/>
        </w:rPr>
        <w:t>-</w:t>
      </w:r>
      <w:hyperlink w:history="true" w:anchor="_bookmark560">
        <w:r>
          <w:rPr>
            <w:color w:val="990000"/>
            <w:sz w:val="18"/>
          </w:rPr>
          <w:t>131</w:t>
        </w:r>
      </w:hyperlink>
      <w:r>
        <w:rPr>
          <w:color w:val="990000"/>
          <w:sz w:val="18"/>
        </w:rPr>
        <w:t> </w:t>
      </w:r>
      <w:r>
        <w:rPr>
          <w:sz w:val="18"/>
        </w:rPr>
        <w:t>Fisher's</w:t>
      </w:r>
      <w:r>
        <w:rPr>
          <w:spacing w:val="-11"/>
          <w:sz w:val="18"/>
        </w:rPr>
        <w:t> </w:t>
      </w:r>
      <w:r>
        <w:rPr>
          <w:sz w:val="18"/>
        </w:rPr>
        <w:t>exact</w:t>
      </w:r>
      <w:r>
        <w:rPr>
          <w:spacing w:val="-10"/>
          <w:sz w:val="18"/>
        </w:rPr>
        <w:t> </w:t>
      </w:r>
      <w:r>
        <w:rPr>
          <w:sz w:val="18"/>
        </w:rPr>
        <w:t>test,</w:t>
      </w:r>
      <w:r>
        <w:rPr>
          <w:spacing w:val="-10"/>
          <w:sz w:val="18"/>
        </w:rPr>
        <w:t> </w:t>
      </w:r>
      <w:hyperlink w:history="true" w:anchor="_bookmark551">
        <w:r>
          <w:rPr>
            <w:color w:val="990000"/>
            <w:sz w:val="18"/>
          </w:rPr>
          <w:t>128</w:t>
        </w:r>
      </w:hyperlink>
      <w:r>
        <w:rPr>
          <w:sz w:val="18"/>
        </w:rPr>
        <w:t>-</w:t>
      </w:r>
      <w:hyperlink w:history="true" w:anchor="_bookmark557">
        <w:r>
          <w:rPr>
            <w:color w:val="990000"/>
            <w:sz w:val="18"/>
          </w:rPr>
          <w:t>130</w:t>
        </w:r>
      </w:hyperlink>
    </w:p>
    <w:p>
      <w:pPr>
        <w:spacing w:line="213" w:lineRule="auto" w:before="0"/>
        <w:ind w:left="513" w:right="1380" w:firstLine="0"/>
        <w:jc w:val="left"/>
        <w:rPr>
          <w:sz w:val="18"/>
        </w:rPr>
      </w:pPr>
      <w:r>
        <w:rPr>
          <w:sz w:val="18"/>
        </w:rPr>
        <w:t>relevance</w:t>
      </w:r>
      <w:r>
        <w:rPr>
          <w:spacing w:val="-11"/>
          <w:sz w:val="18"/>
        </w:rPr>
        <w:t> </w:t>
      </w:r>
      <w:r>
        <w:rPr>
          <w:sz w:val="18"/>
        </w:rPr>
        <w:t>for</w:t>
      </w:r>
      <w:r>
        <w:rPr>
          <w:spacing w:val="-10"/>
          <w:sz w:val="18"/>
        </w:rPr>
        <w:t> </w:t>
      </w:r>
      <w:r>
        <w:rPr>
          <w:sz w:val="18"/>
        </w:rPr>
        <w:t>data</w:t>
      </w:r>
      <w:r>
        <w:rPr>
          <w:spacing w:val="-10"/>
          <w:sz w:val="18"/>
        </w:rPr>
        <w:t> </w:t>
      </w:r>
      <w:r>
        <w:rPr>
          <w:sz w:val="18"/>
        </w:rPr>
        <w:t>science,</w:t>
      </w:r>
      <w:r>
        <w:rPr>
          <w:spacing w:val="-10"/>
          <w:sz w:val="18"/>
        </w:rPr>
        <w:t> </w:t>
      </w:r>
      <w:hyperlink w:history="true" w:anchor="_bookmark557">
        <w:r>
          <w:rPr>
            <w:color w:val="990000"/>
            <w:sz w:val="18"/>
          </w:rPr>
          <w:t>130</w:t>
        </w:r>
      </w:hyperlink>
      <w:r>
        <w:rPr>
          <w:color w:val="990000"/>
          <w:sz w:val="18"/>
        </w:rPr>
        <w:t> </w:t>
      </w:r>
      <w:r>
        <w:rPr>
          <w:sz w:val="18"/>
        </w:rPr>
        <w:t>resampling approach, </w:t>
      </w:r>
      <w:hyperlink w:history="true" w:anchor="_bookmark535">
        <w:r>
          <w:rPr>
            <w:color w:val="990000"/>
            <w:sz w:val="18"/>
          </w:rPr>
          <w:t>124</w:t>
        </w:r>
      </w:hyperlink>
    </w:p>
    <w:p>
      <w:pPr>
        <w:spacing w:line="210" w:lineRule="exact" w:before="0"/>
        <w:ind w:left="513" w:right="0" w:firstLine="0"/>
        <w:jc w:val="left"/>
        <w:rPr>
          <w:sz w:val="18"/>
        </w:rPr>
      </w:pPr>
      <w:r>
        <w:rPr>
          <w:sz w:val="18"/>
        </w:rPr>
        <w:t>statistical</w:t>
      </w:r>
      <w:r>
        <w:rPr>
          <w:spacing w:val="-2"/>
          <w:sz w:val="18"/>
        </w:rPr>
        <w:t> </w:t>
      </w:r>
      <w:r>
        <w:rPr>
          <w:sz w:val="18"/>
        </w:rPr>
        <w:t>theory,</w:t>
      </w:r>
      <w:r>
        <w:rPr>
          <w:spacing w:val="1"/>
          <w:sz w:val="18"/>
        </w:rPr>
        <w:t> </w:t>
      </w:r>
      <w:hyperlink w:history="true" w:anchor="_bookmark546">
        <w:r>
          <w:rPr>
            <w:color w:val="990000"/>
            <w:spacing w:val="-5"/>
            <w:sz w:val="18"/>
          </w:rPr>
          <w:t>127</w:t>
        </w:r>
      </w:hyperlink>
    </w:p>
    <w:p>
      <w:pPr>
        <w:spacing w:line="216" w:lineRule="exact" w:before="0"/>
        <w:ind w:left="268" w:right="0" w:firstLine="0"/>
        <w:jc w:val="left"/>
        <w:rPr>
          <w:sz w:val="18"/>
        </w:rPr>
      </w:pPr>
      <w:r>
        <w:rPr>
          <w:sz w:val="18"/>
        </w:rPr>
        <w:t>class purity, </w:t>
      </w:r>
      <w:hyperlink w:history="true" w:anchor="_bookmark1063">
        <w:r>
          <w:rPr>
            <w:color w:val="990000"/>
            <w:sz w:val="18"/>
          </w:rPr>
          <w:t>254</w:t>
        </w:r>
      </w:hyperlink>
      <w:r>
        <w:rPr>
          <w:sz w:val="18"/>
        </w:rPr>
        <w:t>, </w:t>
      </w:r>
      <w:hyperlink w:history="true" w:anchor="_bookmark1063">
        <w:r>
          <w:rPr>
            <w:color w:val="990000"/>
            <w:spacing w:val="-5"/>
            <w:sz w:val="18"/>
          </w:rPr>
          <w:t>254</w:t>
        </w:r>
      </w:hyperlink>
    </w:p>
    <w:p>
      <w:pPr>
        <w:spacing w:line="216" w:lineRule="exact" w:before="0"/>
        <w:ind w:left="268" w:right="0" w:firstLine="0"/>
        <w:jc w:val="left"/>
        <w:rPr>
          <w:sz w:val="18"/>
        </w:rPr>
      </w:pPr>
      <w:r>
        <w:rPr>
          <w:sz w:val="18"/>
        </w:rPr>
        <w:t>classification,</w:t>
      </w:r>
      <w:r>
        <w:rPr>
          <w:spacing w:val="-4"/>
          <w:sz w:val="18"/>
        </w:rPr>
        <w:t> </w:t>
      </w:r>
      <w:hyperlink w:history="true" w:anchor="_bookmark818">
        <w:r>
          <w:rPr>
            <w:color w:val="990000"/>
            <w:sz w:val="18"/>
          </w:rPr>
          <w:t>195</w:t>
        </w:r>
      </w:hyperlink>
      <w:r>
        <w:rPr>
          <w:sz w:val="18"/>
        </w:rPr>
        <w:t>-</w:t>
      </w:r>
      <w:hyperlink w:history="true" w:anchor="_bookmark971">
        <w:r>
          <w:rPr>
            <w:color w:val="990000"/>
            <w:spacing w:val="-5"/>
            <w:sz w:val="18"/>
          </w:rPr>
          <w:t>236</w:t>
        </w:r>
      </w:hyperlink>
    </w:p>
    <w:p>
      <w:pPr>
        <w:spacing w:line="216" w:lineRule="exact" w:before="0"/>
        <w:ind w:left="226" w:right="1821" w:firstLine="0"/>
        <w:jc w:val="center"/>
        <w:rPr>
          <w:sz w:val="18"/>
        </w:rPr>
      </w:pPr>
      <w:r>
        <w:rPr>
          <w:sz w:val="18"/>
        </w:rPr>
        <w:t>discriminant</w:t>
      </w:r>
      <w:r>
        <w:rPr>
          <w:spacing w:val="-2"/>
          <w:sz w:val="18"/>
        </w:rPr>
        <w:t> </w:t>
      </w:r>
      <w:r>
        <w:rPr>
          <w:sz w:val="18"/>
        </w:rPr>
        <w:t>analysis,</w:t>
      </w:r>
      <w:r>
        <w:rPr>
          <w:spacing w:val="-2"/>
          <w:sz w:val="18"/>
        </w:rPr>
        <w:t> </w:t>
      </w:r>
      <w:hyperlink w:history="true" w:anchor="_bookmark841">
        <w:r>
          <w:rPr>
            <w:color w:val="990000"/>
            <w:sz w:val="18"/>
          </w:rPr>
          <w:t>201</w:t>
        </w:r>
      </w:hyperlink>
      <w:r>
        <w:rPr>
          <w:sz w:val="18"/>
        </w:rPr>
        <w:t>-</w:t>
      </w:r>
      <w:hyperlink w:history="true" w:anchor="_bookmark863">
        <w:r>
          <w:rPr>
            <w:color w:val="990000"/>
            <w:spacing w:val="-5"/>
            <w:sz w:val="18"/>
          </w:rPr>
          <w:t>207</w:t>
        </w:r>
      </w:hyperlink>
    </w:p>
    <w:p>
      <w:pPr>
        <w:spacing w:line="216" w:lineRule="exact" w:before="0"/>
        <w:ind w:left="157" w:right="1821" w:firstLine="0"/>
        <w:jc w:val="center"/>
        <w:rPr>
          <w:sz w:val="18"/>
        </w:rPr>
      </w:pPr>
      <w:r>
        <w:rPr>
          <w:sz w:val="18"/>
        </w:rPr>
        <w:t>covariance</w:t>
      </w:r>
      <w:r>
        <w:rPr>
          <w:spacing w:val="-2"/>
          <w:sz w:val="18"/>
        </w:rPr>
        <w:t> </w:t>
      </w:r>
      <w:r>
        <w:rPr>
          <w:sz w:val="18"/>
        </w:rPr>
        <w:t>matrix,</w:t>
      </w:r>
      <w:r>
        <w:rPr>
          <w:spacing w:val="-2"/>
          <w:sz w:val="18"/>
        </w:rPr>
        <w:t> </w:t>
      </w:r>
      <w:hyperlink w:history="true" w:anchor="_bookmark848">
        <w:r>
          <w:rPr>
            <w:color w:val="990000"/>
            <w:spacing w:val="-5"/>
            <w:sz w:val="18"/>
          </w:rPr>
          <w:t>202</w:t>
        </w:r>
      </w:hyperlink>
    </w:p>
    <w:p>
      <w:pPr>
        <w:spacing w:line="213" w:lineRule="auto" w:before="6"/>
        <w:ind w:left="758" w:right="1380" w:firstLine="0"/>
        <w:jc w:val="left"/>
        <w:rPr>
          <w:sz w:val="18"/>
        </w:rPr>
      </w:pPr>
      <w:r>
        <w:rPr>
          <w:sz w:val="18"/>
        </w:rPr>
        <w:t>Fisher's</w:t>
      </w:r>
      <w:r>
        <w:rPr>
          <w:spacing w:val="-11"/>
          <w:sz w:val="18"/>
        </w:rPr>
        <w:t> </w:t>
      </w:r>
      <w:r>
        <w:rPr>
          <w:sz w:val="18"/>
        </w:rPr>
        <w:t>linear</w:t>
      </w:r>
      <w:r>
        <w:rPr>
          <w:spacing w:val="-10"/>
          <w:sz w:val="18"/>
        </w:rPr>
        <w:t> </w:t>
      </w:r>
      <w:r>
        <w:rPr>
          <w:sz w:val="18"/>
        </w:rPr>
        <w:t>discriminant,</w:t>
      </w:r>
      <w:r>
        <w:rPr>
          <w:spacing w:val="-10"/>
          <w:sz w:val="18"/>
        </w:rPr>
        <w:t> </w:t>
      </w:r>
      <w:hyperlink w:history="true" w:anchor="_bookmark852">
        <w:r>
          <w:rPr>
            <w:color w:val="990000"/>
            <w:sz w:val="18"/>
          </w:rPr>
          <w:t>203</w:t>
        </w:r>
      </w:hyperlink>
      <w:r>
        <w:rPr>
          <w:color w:val="990000"/>
          <w:sz w:val="18"/>
        </w:rPr>
        <w:t> </w:t>
      </w:r>
      <w:r>
        <w:rPr>
          <w:sz w:val="18"/>
        </w:rPr>
        <w:t>simple example, </w:t>
      </w:r>
      <w:hyperlink w:history="true" w:anchor="_bookmark854">
        <w:r>
          <w:rPr>
            <w:color w:val="990000"/>
            <w:sz w:val="18"/>
          </w:rPr>
          <w:t>204</w:t>
        </w:r>
      </w:hyperlink>
      <w:r>
        <w:rPr>
          <w:sz w:val="18"/>
        </w:rPr>
        <w:t>-</w:t>
      </w:r>
      <w:hyperlink w:history="true" w:anchor="_bookmark858">
        <w:r>
          <w:rPr>
            <w:color w:val="990000"/>
            <w:sz w:val="18"/>
          </w:rPr>
          <w:t>207</w:t>
        </w:r>
      </w:hyperlink>
    </w:p>
    <w:p>
      <w:pPr>
        <w:spacing w:line="210" w:lineRule="exact" w:before="0"/>
        <w:ind w:left="1" w:right="1821" w:firstLine="0"/>
        <w:jc w:val="center"/>
        <w:rPr>
          <w:sz w:val="18"/>
        </w:rPr>
      </w:pPr>
      <w:r>
        <w:rPr>
          <w:sz w:val="18"/>
        </w:rPr>
        <w:t>evaluating</w:t>
      </w:r>
      <w:r>
        <w:rPr>
          <w:spacing w:val="-2"/>
          <w:sz w:val="18"/>
        </w:rPr>
        <w:t> </w:t>
      </w:r>
      <w:r>
        <w:rPr>
          <w:sz w:val="18"/>
        </w:rPr>
        <w:t>models,</w:t>
      </w:r>
      <w:r>
        <w:rPr>
          <w:spacing w:val="-2"/>
          <w:sz w:val="18"/>
        </w:rPr>
        <w:t> </w:t>
      </w:r>
      <w:hyperlink w:history="true" w:anchor="_bookmark907">
        <w:r>
          <w:rPr>
            <w:color w:val="990000"/>
            <w:sz w:val="18"/>
          </w:rPr>
          <w:t>219</w:t>
        </w:r>
      </w:hyperlink>
      <w:r>
        <w:rPr>
          <w:sz w:val="18"/>
        </w:rPr>
        <w:t>-</w:t>
      </w:r>
      <w:hyperlink w:history="true" w:anchor="_bookmark943">
        <w:r>
          <w:rPr>
            <w:color w:val="990000"/>
            <w:spacing w:val="-5"/>
            <w:sz w:val="18"/>
          </w:rPr>
          <w:t>230</w:t>
        </w:r>
      </w:hyperlink>
    </w:p>
    <w:p>
      <w:pPr>
        <w:spacing w:line="216" w:lineRule="exact" w:before="0"/>
        <w:ind w:left="63" w:right="1821" w:firstLine="0"/>
        <w:jc w:val="center"/>
        <w:rPr>
          <w:sz w:val="18"/>
        </w:rPr>
      </w:pPr>
      <w:r>
        <w:rPr>
          <w:sz w:val="18"/>
        </w:rPr>
        <w:t>AUC</w:t>
      </w:r>
      <w:r>
        <w:rPr>
          <w:spacing w:val="-6"/>
          <w:sz w:val="18"/>
        </w:rPr>
        <w:t> </w:t>
      </w:r>
      <w:r>
        <w:rPr>
          <w:sz w:val="18"/>
        </w:rPr>
        <w:t>metric,</w:t>
      </w:r>
      <w:r>
        <w:rPr>
          <w:spacing w:val="-5"/>
          <w:sz w:val="18"/>
        </w:rPr>
        <w:t> </w:t>
      </w:r>
      <w:hyperlink w:history="true" w:anchor="_bookmark933">
        <w:r>
          <w:rPr>
            <w:color w:val="990000"/>
            <w:sz w:val="18"/>
          </w:rPr>
          <w:t>226</w:t>
        </w:r>
      </w:hyperlink>
      <w:r>
        <w:rPr>
          <w:sz w:val="18"/>
        </w:rPr>
        <w:t>-</w:t>
      </w:r>
      <w:hyperlink w:history="true" w:anchor="_bookmark935">
        <w:r>
          <w:rPr>
            <w:color w:val="990000"/>
            <w:spacing w:val="-5"/>
            <w:sz w:val="18"/>
          </w:rPr>
          <w:t>228</w:t>
        </w:r>
      </w:hyperlink>
    </w:p>
    <w:p>
      <w:pPr>
        <w:spacing w:line="216" w:lineRule="exact" w:before="0"/>
        <w:ind w:left="758" w:right="0" w:firstLine="0"/>
        <w:jc w:val="left"/>
        <w:rPr>
          <w:sz w:val="18"/>
        </w:rPr>
      </w:pPr>
      <w:r>
        <w:rPr>
          <w:sz w:val="18"/>
        </w:rPr>
        <w:t>confusion</w:t>
      </w:r>
      <w:r>
        <w:rPr>
          <w:spacing w:val="-2"/>
          <w:sz w:val="18"/>
        </w:rPr>
        <w:t> </w:t>
      </w:r>
      <w:r>
        <w:rPr>
          <w:sz w:val="18"/>
        </w:rPr>
        <w:t>matrix,</w:t>
      </w:r>
      <w:r>
        <w:rPr>
          <w:spacing w:val="-2"/>
          <w:sz w:val="18"/>
        </w:rPr>
        <w:t> </w:t>
      </w:r>
      <w:hyperlink w:history="true" w:anchor="_bookmark913">
        <w:r>
          <w:rPr>
            <w:color w:val="990000"/>
            <w:sz w:val="18"/>
          </w:rPr>
          <w:t>221</w:t>
        </w:r>
      </w:hyperlink>
      <w:r>
        <w:rPr>
          <w:sz w:val="18"/>
        </w:rPr>
        <w:t>-</w:t>
      </w:r>
      <w:hyperlink w:history="true" w:anchor="_bookmark918">
        <w:r>
          <w:rPr>
            <w:color w:val="990000"/>
            <w:spacing w:val="-5"/>
            <w:sz w:val="18"/>
          </w:rPr>
          <w:t>222</w:t>
        </w:r>
      </w:hyperlink>
    </w:p>
    <w:p>
      <w:pPr>
        <w:spacing w:line="216" w:lineRule="exact" w:before="0"/>
        <w:ind w:left="758" w:right="0" w:firstLine="0"/>
        <w:jc w:val="left"/>
        <w:rPr>
          <w:sz w:val="18"/>
        </w:rPr>
      </w:pPr>
      <w:r>
        <w:rPr>
          <w:sz w:val="18"/>
        </w:rPr>
        <w:t>lift, </w:t>
      </w:r>
      <w:hyperlink w:history="true" w:anchor="_bookmark937">
        <w:r>
          <w:rPr>
            <w:color w:val="990000"/>
            <w:spacing w:val="-5"/>
            <w:sz w:val="18"/>
          </w:rPr>
          <w:t>228</w:t>
        </w:r>
      </w:hyperlink>
    </w:p>
    <w:p>
      <w:pPr>
        <w:spacing w:line="213" w:lineRule="auto" w:before="6"/>
        <w:ind w:left="758" w:right="1380" w:firstLine="0"/>
        <w:jc w:val="left"/>
        <w:rPr>
          <w:sz w:val="18"/>
        </w:rPr>
      </w:pPr>
      <w:r>
        <w:rPr>
          <w:sz w:val="18"/>
        </w:rPr>
        <w:t>precision,</w:t>
      </w:r>
      <w:r>
        <w:rPr>
          <w:spacing w:val="-10"/>
          <w:sz w:val="18"/>
        </w:rPr>
        <w:t> </w:t>
      </w:r>
      <w:r>
        <w:rPr>
          <w:sz w:val="18"/>
        </w:rPr>
        <w:t>recall,</w:t>
      </w:r>
      <w:r>
        <w:rPr>
          <w:spacing w:val="-10"/>
          <w:sz w:val="18"/>
        </w:rPr>
        <w:t> </w:t>
      </w:r>
      <w:r>
        <w:rPr>
          <w:sz w:val="18"/>
        </w:rPr>
        <w:t>and</w:t>
      </w:r>
      <w:r>
        <w:rPr>
          <w:spacing w:val="-10"/>
          <w:sz w:val="18"/>
        </w:rPr>
        <w:t> </w:t>
      </w:r>
      <w:r>
        <w:rPr>
          <w:sz w:val="18"/>
        </w:rPr>
        <w:t>specificity,</w:t>
      </w:r>
      <w:r>
        <w:rPr>
          <w:spacing w:val="-10"/>
          <w:sz w:val="18"/>
        </w:rPr>
        <w:t> </w:t>
      </w:r>
      <w:hyperlink w:history="true" w:anchor="_bookmark922">
        <w:r>
          <w:rPr>
            <w:color w:val="990000"/>
            <w:sz w:val="18"/>
          </w:rPr>
          <w:t>223</w:t>
        </w:r>
      </w:hyperlink>
      <w:r>
        <w:rPr>
          <w:color w:val="990000"/>
          <w:sz w:val="18"/>
        </w:rPr>
        <w:t> </w:t>
      </w:r>
      <w:r>
        <w:rPr>
          <w:sz w:val="18"/>
        </w:rPr>
        <w:t>rare class problem, </w:t>
      </w:r>
      <w:hyperlink w:history="true" w:anchor="_bookmark920">
        <w:r>
          <w:rPr>
            <w:color w:val="990000"/>
            <w:sz w:val="18"/>
          </w:rPr>
          <w:t>223</w:t>
        </w:r>
      </w:hyperlink>
    </w:p>
    <w:p>
      <w:pPr>
        <w:spacing w:line="210" w:lineRule="exact" w:before="0"/>
        <w:ind w:left="0" w:right="1821" w:firstLine="0"/>
        <w:jc w:val="center"/>
        <w:rPr>
          <w:sz w:val="18"/>
        </w:rPr>
      </w:pPr>
      <w:r>
        <w:rPr>
          <w:sz w:val="18"/>
        </w:rPr>
        <w:t>ROC</w:t>
      </w:r>
      <w:r>
        <w:rPr>
          <w:spacing w:val="4"/>
          <w:sz w:val="18"/>
        </w:rPr>
        <w:t> </w:t>
      </w:r>
      <w:r>
        <w:rPr>
          <w:sz w:val="18"/>
        </w:rPr>
        <w:t>curve,</w:t>
      </w:r>
      <w:r>
        <w:rPr>
          <w:spacing w:val="4"/>
          <w:sz w:val="18"/>
        </w:rPr>
        <w:t> </w:t>
      </w:r>
      <w:hyperlink w:history="true" w:anchor="_bookmark927">
        <w:r>
          <w:rPr>
            <w:color w:val="990000"/>
            <w:sz w:val="18"/>
          </w:rPr>
          <w:t>224</w:t>
        </w:r>
      </w:hyperlink>
      <w:r>
        <w:rPr>
          <w:sz w:val="18"/>
        </w:rPr>
        <w:t>-</w:t>
      </w:r>
      <w:hyperlink w:history="true" w:anchor="_bookmark930">
        <w:r>
          <w:rPr>
            <w:color w:val="990000"/>
            <w:spacing w:val="-5"/>
            <w:sz w:val="18"/>
          </w:rPr>
          <w:t>226</w:t>
        </w:r>
      </w:hyperlink>
    </w:p>
    <w:p>
      <w:pPr>
        <w:spacing w:line="216" w:lineRule="exact" w:before="0"/>
        <w:ind w:left="0" w:right="1827" w:firstLine="0"/>
        <w:jc w:val="center"/>
        <w:rPr>
          <w:sz w:val="18"/>
        </w:rPr>
      </w:pPr>
      <w:r>
        <w:rPr>
          <w:sz w:val="18"/>
        </w:rPr>
        <w:t>logistic regression, </w:t>
      </w:r>
      <w:hyperlink w:history="true" w:anchor="_bookmark865">
        <w:r>
          <w:rPr>
            <w:color w:val="990000"/>
            <w:sz w:val="18"/>
          </w:rPr>
          <w:t>208</w:t>
        </w:r>
      </w:hyperlink>
      <w:r>
        <w:rPr>
          <w:sz w:val="18"/>
        </w:rPr>
        <w:t>-</w:t>
      </w:r>
      <w:hyperlink w:history="true" w:anchor="_bookmark905">
        <w:r>
          <w:rPr>
            <w:color w:val="990000"/>
            <w:spacing w:val="-5"/>
            <w:sz w:val="18"/>
          </w:rPr>
          <w:t>219</w:t>
        </w:r>
      </w:hyperlink>
    </w:p>
    <w:p>
      <w:pPr>
        <w:spacing w:line="213" w:lineRule="auto" w:before="6"/>
        <w:ind w:left="758" w:right="981" w:firstLine="0"/>
        <w:jc w:val="left"/>
        <w:rPr>
          <w:sz w:val="18"/>
        </w:rPr>
      </w:pPr>
      <w:r>
        <w:rPr>
          <w:sz w:val="18"/>
        </w:rPr>
        <w:t>comparison</w:t>
      </w:r>
      <w:r>
        <w:rPr>
          <w:spacing w:val="-11"/>
          <w:sz w:val="18"/>
        </w:rPr>
        <w:t> </w:t>
      </w:r>
      <w:r>
        <w:rPr>
          <w:sz w:val="18"/>
        </w:rPr>
        <w:t>to</w:t>
      </w:r>
      <w:r>
        <w:rPr>
          <w:spacing w:val="-10"/>
          <w:sz w:val="18"/>
        </w:rPr>
        <w:t> </w:t>
      </w:r>
      <w:r>
        <w:rPr>
          <w:sz w:val="18"/>
        </w:rPr>
        <w:t>linear</w:t>
      </w:r>
      <w:r>
        <w:rPr>
          <w:spacing w:val="-10"/>
          <w:sz w:val="18"/>
        </w:rPr>
        <w:t> </w:t>
      </w:r>
      <w:r>
        <w:rPr>
          <w:sz w:val="18"/>
        </w:rPr>
        <w:t>regression,</w:t>
      </w:r>
      <w:r>
        <w:rPr>
          <w:spacing w:val="-10"/>
          <w:sz w:val="18"/>
        </w:rPr>
        <w:t> </w:t>
      </w:r>
      <w:hyperlink w:history="true" w:anchor="_bookmark891">
        <w:r>
          <w:rPr>
            <w:color w:val="990000"/>
            <w:sz w:val="18"/>
          </w:rPr>
          <w:t>214</w:t>
        </w:r>
      </w:hyperlink>
      <w:r>
        <w:rPr>
          <w:sz w:val="18"/>
        </w:rPr>
        <w:t>-</w:t>
      </w:r>
      <w:hyperlink w:history="true" w:anchor="_bookmark897">
        <w:r>
          <w:rPr>
            <w:color w:val="990000"/>
            <w:sz w:val="18"/>
          </w:rPr>
          <w:t>216</w:t>
        </w:r>
      </w:hyperlink>
      <w:r>
        <w:rPr>
          <w:color w:val="990000"/>
          <w:sz w:val="18"/>
        </w:rPr>
        <w:t> </w:t>
      </w:r>
      <w:r>
        <w:rPr>
          <w:sz w:val="18"/>
        </w:rPr>
        <w:t>generalized linear models, </w:t>
      </w:r>
      <w:hyperlink w:history="true" w:anchor="_bookmark875">
        <w:r>
          <w:rPr>
            <w:color w:val="990000"/>
            <w:sz w:val="18"/>
          </w:rPr>
          <w:t>210</w:t>
        </w:r>
      </w:hyperlink>
      <w:r>
        <w:rPr>
          <w:sz w:val="18"/>
        </w:rPr>
        <w:t>-</w:t>
      </w:r>
      <w:hyperlink w:history="true" w:anchor="_bookmark880">
        <w:r>
          <w:rPr>
            <w:color w:val="990000"/>
            <w:sz w:val="18"/>
          </w:rPr>
          <w:t>212</w:t>
        </w:r>
      </w:hyperlink>
      <w:r>
        <w:rPr>
          <w:color w:val="990000"/>
          <w:sz w:val="18"/>
        </w:rPr>
        <w:t> </w:t>
      </w:r>
      <w:r>
        <w:rPr>
          <w:sz w:val="18"/>
        </w:rPr>
        <w:t>interpreting coefficients and odds ratio,</w:t>
      </w:r>
    </w:p>
    <w:p>
      <w:pPr>
        <w:spacing w:line="209" w:lineRule="exact" w:before="0"/>
        <w:ind w:left="1003" w:right="0" w:firstLine="0"/>
        <w:jc w:val="left"/>
        <w:rPr>
          <w:sz w:val="18"/>
        </w:rPr>
      </w:pPr>
      <w:hyperlink w:history="true" w:anchor="_bookmark885">
        <w:r>
          <w:rPr>
            <w:color w:val="990000"/>
            <w:spacing w:val="-5"/>
            <w:sz w:val="18"/>
          </w:rPr>
          <w:t>213</w:t>
        </w:r>
      </w:hyperlink>
    </w:p>
    <w:p>
      <w:pPr>
        <w:spacing w:line="213" w:lineRule="auto" w:before="6"/>
        <w:ind w:left="758" w:right="981" w:firstLine="0"/>
        <w:jc w:val="left"/>
        <w:rPr>
          <w:sz w:val="18"/>
        </w:rPr>
      </w:pPr>
      <w:r>
        <w:rPr>
          <w:sz w:val="18"/>
        </w:rPr>
        <w:t>logistic</w:t>
      </w:r>
      <w:r>
        <w:rPr>
          <w:spacing w:val="-8"/>
          <w:sz w:val="18"/>
        </w:rPr>
        <w:t> </w:t>
      </w:r>
      <w:r>
        <w:rPr>
          <w:sz w:val="18"/>
        </w:rPr>
        <w:t>response</w:t>
      </w:r>
      <w:r>
        <w:rPr>
          <w:spacing w:val="-8"/>
          <w:sz w:val="18"/>
        </w:rPr>
        <w:t> </w:t>
      </w:r>
      <w:r>
        <w:rPr>
          <w:sz w:val="18"/>
        </w:rPr>
        <w:t>function</w:t>
      </w:r>
      <w:r>
        <w:rPr>
          <w:spacing w:val="-8"/>
          <w:sz w:val="18"/>
        </w:rPr>
        <w:t> </w:t>
      </w:r>
      <w:r>
        <w:rPr>
          <w:sz w:val="18"/>
        </w:rPr>
        <w:t>and</w:t>
      </w:r>
      <w:r>
        <w:rPr>
          <w:spacing w:val="-8"/>
          <w:sz w:val="18"/>
        </w:rPr>
        <w:t> </w:t>
      </w:r>
      <w:r>
        <w:rPr>
          <w:sz w:val="18"/>
        </w:rPr>
        <w:t>logit,</w:t>
      </w:r>
      <w:r>
        <w:rPr>
          <w:spacing w:val="-8"/>
          <w:sz w:val="18"/>
        </w:rPr>
        <w:t> </w:t>
      </w:r>
      <w:hyperlink w:history="true" w:anchor="_bookmark867">
        <w:r>
          <w:rPr>
            <w:color w:val="990000"/>
            <w:sz w:val="18"/>
          </w:rPr>
          <w:t>208</w:t>
        </w:r>
      </w:hyperlink>
      <w:r>
        <w:rPr>
          <w:color w:val="990000"/>
          <w:sz w:val="18"/>
        </w:rPr>
        <w:t> </w:t>
      </w:r>
      <w:r>
        <w:rPr>
          <w:sz w:val="18"/>
        </w:rPr>
        <w:t>predicted values from, </w:t>
      </w:r>
      <w:hyperlink w:history="true" w:anchor="_bookmark883">
        <w:r>
          <w:rPr>
            <w:color w:val="990000"/>
            <w:sz w:val="18"/>
          </w:rPr>
          <w:t>212</w:t>
        </w:r>
      </w:hyperlink>
    </w:p>
    <w:p>
      <w:pPr>
        <w:spacing w:line="210" w:lineRule="exact" w:before="0"/>
        <w:ind w:left="513" w:right="0" w:firstLine="0"/>
        <w:jc w:val="left"/>
        <w:rPr>
          <w:sz w:val="18"/>
        </w:rPr>
      </w:pPr>
      <w:r>
        <w:rPr>
          <w:sz w:val="18"/>
        </w:rPr>
        <w:t>naive</w:t>
      </w:r>
      <w:r>
        <w:rPr>
          <w:spacing w:val="-2"/>
          <w:sz w:val="18"/>
        </w:rPr>
        <w:t> </w:t>
      </w:r>
      <w:r>
        <w:rPr>
          <w:sz w:val="18"/>
        </w:rPr>
        <w:t>Bayes</w:t>
      </w:r>
      <w:r>
        <w:rPr>
          <w:spacing w:val="-1"/>
          <w:sz w:val="18"/>
        </w:rPr>
        <w:t> </w:t>
      </w:r>
      <w:r>
        <w:rPr>
          <w:sz w:val="18"/>
        </w:rPr>
        <w:t>algorithm,</w:t>
      </w:r>
      <w:r>
        <w:rPr>
          <w:spacing w:val="-1"/>
          <w:sz w:val="18"/>
        </w:rPr>
        <w:t> </w:t>
      </w:r>
      <w:hyperlink w:history="true" w:anchor="_bookmark824">
        <w:r>
          <w:rPr>
            <w:color w:val="990000"/>
            <w:sz w:val="18"/>
          </w:rPr>
          <w:t>196</w:t>
        </w:r>
      </w:hyperlink>
      <w:r>
        <w:rPr>
          <w:sz w:val="18"/>
        </w:rPr>
        <w:t>-</w:t>
      </w:r>
      <w:hyperlink w:history="true" w:anchor="_bookmark839">
        <w:r>
          <w:rPr>
            <w:color w:val="990000"/>
            <w:spacing w:val="-5"/>
            <w:sz w:val="18"/>
          </w:rPr>
          <w:t>201</w:t>
        </w:r>
      </w:hyperlink>
    </w:p>
    <w:p>
      <w:pPr>
        <w:spacing w:line="213" w:lineRule="auto" w:before="6"/>
        <w:ind w:left="1003" w:right="981" w:hanging="245"/>
        <w:jc w:val="left"/>
        <w:rPr>
          <w:sz w:val="18"/>
        </w:rPr>
      </w:pPr>
      <w:r>
        <w:rPr>
          <w:sz w:val="18"/>
        </w:rPr>
        <w:t>applying</w:t>
      </w:r>
      <w:r>
        <w:rPr>
          <w:spacing w:val="-11"/>
          <w:sz w:val="18"/>
        </w:rPr>
        <w:t> </w:t>
      </w:r>
      <w:r>
        <w:rPr>
          <w:sz w:val="18"/>
        </w:rPr>
        <w:t>to</w:t>
      </w:r>
      <w:r>
        <w:rPr>
          <w:spacing w:val="-10"/>
          <w:sz w:val="18"/>
        </w:rPr>
        <w:t> </w:t>
      </w:r>
      <w:r>
        <w:rPr>
          <w:sz w:val="18"/>
        </w:rPr>
        <w:t>numeric</w:t>
      </w:r>
      <w:r>
        <w:rPr>
          <w:spacing w:val="-10"/>
          <w:sz w:val="18"/>
        </w:rPr>
        <w:t> </w:t>
      </w:r>
      <w:r>
        <w:rPr>
          <w:sz w:val="18"/>
        </w:rPr>
        <w:t>predictor</w:t>
      </w:r>
      <w:r>
        <w:rPr>
          <w:spacing w:val="-10"/>
          <w:sz w:val="18"/>
        </w:rPr>
        <w:t> </w:t>
      </w:r>
      <w:r>
        <w:rPr>
          <w:sz w:val="18"/>
        </w:rPr>
        <w:t>variables, </w:t>
      </w:r>
      <w:hyperlink w:history="true" w:anchor="_bookmark836">
        <w:r>
          <w:rPr>
            <w:color w:val="990000"/>
            <w:spacing w:val="-4"/>
            <w:sz w:val="18"/>
          </w:rPr>
          <w:t>200</w:t>
        </w:r>
      </w:hyperlink>
    </w:p>
    <w:p>
      <w:pPr>
        <w:spacing w:line="213" w:lineRule="auto" w:before="0"/>
        <w:ind w:left="513" w:right="1380" w:firstLine="0"/>
        <w:jc w:val="left"/>
        <w:rPr>
          <w:sz w:val="18"/>
        </w:rPr>
      </w:pPr>
      <w:r>
        <w:rPr>
          <w:sz w:val="18"/>
        </w:rPr>
        <w:t>predicting more than two classes, </w:t>
      </w:r>
      <w:hyperlink w:history="true" w:anchor="_bookmark822">
        <w:r>
          <w:rPr>
            <w:color w:val="990000"/>
            <w:sz w:val="18"/>
          </w:rPr>
          <w:t>196</w:t>
        </w:r>
      </w:hyperlink>
      <w:r>
        <w:rPr>
          <w:color w:val="990000"/>
          <w:sz w:val="18"/>
        </w:rPr>
        <w:t> </w:t>
      </w:r>
      <w:r>
        <w:rPr>
          <w:sz w:val="18"/>
        </w:rPr>
        <w:t>strategies</w:t>
      </w:r>
      <w:r>
        <w:rPr>
          <w:spacing w:val="-5"/>
          <w:sz w:val="18"/>
        </w:rPr>
        <w:t> </w:t>
      </w:r>
      <w:r>
        <w:rPr>
          <w:sz w:val="18"/>
        </w:rPr>
        <w:t>for</w:t>
      </w:r>
      <w:r>
        <w:rPr>
          <w:spacing w:val="-5"/>
          <w:sz w:val="18"/>
        </w:rPr>
        <w:t> </w:t>
      </w:r>
      <w:r>
        <w:rPr>
          <w:sz w:val="18"/>
        </w:rPr>
        <w:t>imbalanced</w:t>
      </w:r>
      <w:r>
        <w:rPr>
          <w:spacing w:val="-5"/>
          <w:sz w:val="18"/>
        </w:rPr>
        <w:t> </w:t>
      </w:r>
      <w:r>
        <w:rPr>
          <w:sz w:val="18"/>
        </w:rPr>
        <w:t>data,</w:t>
      </w:r>
      <w:r>
        <w:rPr>
          <w:spacing w:val="-5"/>
          <w:sz w:val="18"/>
        </w:rPr>
        <w:t> </w:t>
      </w:r>
      <w:hyperlink w:history="true" w:anchor="_bookmark945">
        <w:r>
          <w:rPr>
            <w:color w:val="990000"/>
            <w:sz w:val="18"/>
          </w:rPr>
          <w:t>230</w:t>
        </w:r>
      </w:hyperlink>
      <w:r>
        <w:rPr>
          <w:sz w:val="18"/>
        </w:rPr>
        <w:t>-</w:t>
      </w:r>
      <w:hyperlink w:history="true" w:anchor="_bookmark972">
        <w:r>
          <w:rPr>
            <w:color w:val="990000"/>
            <w:spacing w:val="-5"/>
            <w:sz w:val="18"/>
          </w:rPr>
          <w:t>236</w:t>
        </w:r>
      </w:hyperlink>
    </w:p>
    <w:p>
      <w:pPr>
        <w:spacing w:line="210" w:lineRule="exact" w:before="0"/>
        <w:ind w:left="758" w:right="0" w:firstLine="0"/>
        <w:jc w:val="left"/>
        <w:rPr>
          <w:sz w:val="18"/>
        </w:rPr>
      </w:pPr>
      <w:r>
        <w:rPr>
          <w:sz w:val="18"/>
        </w:rPr>
        <w:t>cost-based</w:t>
      </w:r>
      <w:r>
        <w:rPr>
          <w:spacing w:val="-2"/>
          <w:sz w:val="18"/>
        </w:rPr>
        <w:t> </w:t>
      </w:r>
      <w:r>
        <w:rPr>
          <w:sz w:val="18"/>
        </w:rPr>
        <w:t>classification,</w:t>
      </w:r>
      <w:r>
        <w:rPr>
          <w:spacing w:val="-2"/>
          <w:sz w:val="18"/>
        </w:rPr>
        <w:t> </w:t>
      </w:r>
      <w:hyperlink w:history="true" w:anchor="_bookmark963">
        <w:r>
          <w:rPr>
            <w:color w:val="990000"/>
            <w:spacing w:val="-5"/>
            <w:sz w:val="18"/>
          </w:rPr>
          <w:t>234</w:t>
        </w:r>
      </w:hyperlink>
    </w:p>
    <w:p>
      <w:pPr>
        <w:spacing w:line="216" w:lineRule="exact" w:before="0"/>
        <w:ind w:left="758" w:right="0" w:firstLine="0"/>
        <w:jc w:val="left"/>
        <w:rPr>
          <w:sz w:val="18"/>
        </w:rPr>
      </w:pPr>
      <w:r>
        <w:rPr>
          <w:sz w:val="18"/>
        </w:rPr>
        <w:t>data</w:t>
      </w:r>
      <w:r>
        <w:rPr>
          <w:spacing w:val="-6"/>
          <w:sz w:val="18"/>
        </w:rPr>
        <w:t> </w:t>
      </w:r>
      <w:r>
        <w:rPr>
          <w:sz w:val="18"/>
        </w:rPr>
        <w:t>generation,</w:t>
      </w:r>
      <w:r>
        <w:rPr>
          <w:spacing w:val="-4"/>
          <w:sz w:val="18"/>
        </w:rPr>
        <w:t> </w:t>
      </w:r>
      <w:hyperlink w:history="true" w:anchor="_bookmark960">
        <w:r>
          <w:rPr>
            <w:color w:val="990000"/>
            <w:spacing w:val="-5"/>
            <w:sz w:val="18"/>
          </w:rPr>
          <w:t>233</w:t>
        </w:r>
      </w:hyperlink>
    </w:p>
    <w:p>
      <w:pPr>
        <w:spacing w:line="213" w:lineRule="auto" w:before="6"/>
        <w:ind w:left="758" w:right="981" w:firstLine="0"/>
        <w:jc w:val="left"/>
        <w:rPr>
          <w:sz w:val="18"/>
        </w:rPr>
      </w:pPr>
      <w:r>
        <w:rPr>
          <w:sz w:val="18"/>
        </w:rPr>
        <w:t>exploring the predictions, </w:t>
      </w:r>
      <w:hyperlink w:history="true" w:anchor="_bookmark965">
        <w:r>
          <w:rPr>
            <w:color w:val="990000"/>
            <w:sz w:val="18"/>
          </w:rPr>
          <w:t>234</w:t>
        </w:r>
      </w:hyperlink>
      <w:r>
        <w:rPr>
          <w:sz w:val="18"/>
        </w:rPr>
        <w:t>-</w:t>
      </w:r>
      <w:hyperlink w:history="true" w:anchor="_bookmark968">
        <w:r>
          <w:rPr>
            <w:color w:val="990000"/>
            <w:sz w:val="18"/>
          </w:rPr>
          <w:t>235</w:t>
        </w:r>
      </w:hyperlink>
      <w:r>
        <w:rPr>
          <w:color w:val="990000"/>
          <w:sz w:val="18"/>
        </w:rPr>
        <w:t> </w:t>
      </w:r>
      <w:r>
        <w:rPr>
          <w:sz w:val="18"/>
        </w:rPr>
        <w:t>oversampling</w:t>
      </w:r>
      <w:r>
        <w:rPr>
          <w:spacing w:val="-11"/>
          <w:sz w:val="18"/>
        </w:rPr>
        <w:t> </w:t>
      </w:r>
      <w:r>
        <w:rPr>
          <w:sz w:val="18"/>
        </w:rPr>
        <w:t>and</w:t>
      </w:r>
      <w:r>
        <w:rPr>
          <w:spacing w:val="-10"/>
          <w:sz w:val="18"/>
        </w:rPr>
        <w:t> </w:t>
      </w:r>
      <w:r>
        <w:rPr>
          <w:sz w:val="18"/>
        </w:rPr>
        <w:t>up/down</w:t>
      </w:r>
      <w:r>
        <w:rPr>
          <w:spacing w:val="-10"/>
          <w:sz w:val="18"/>
        </w:rPr>
        <w:t> </w:t>
      </w:r>
      <w:r>
        <w:rPr>
          <w:sz w:val="18"/>
        </w:rPr>
        <w:t>weighting,</w:t>
      </w:r>
    </w:p>
    <w:p>
      <w:pPr>
        <w:spacing w:line="210" w:lineRule="exact" w:before="0"/>
        <w:ind w:left="1003" w:right="0" w:firstLine="0"/>
        <w:jc w:val="left"/>
        <w:rPr>
          <w:sz w:val="18"/>
        </w:rPr>
      </w:pPr>
      <w:hyperlink w:history="true" w:anchor="_bookmark954">
        <w:r>
          <w:rPr>
            <w:color w:val="990000"/>
            <w:spacing w:val="-5"/>
            <w:sz w:val="18"/>
          </w:rPr>
          <w:t>232</w:t>
        </w:r>
      </w:hyperlink>
    </w:p>
    <w:p>
      <w:pPr>
        <w:spacing w:line="216" w:lineRule="exact" w:before="0"/>
        <w:ind w:left="758" w:right="0" w:firstLine="0"/>
        <w:jc w:val="left"/>
        <w:rPr>
          <w:sz w:val="18"/>
        </w:rPr>
      </w:pPr>
      <w:r>
        <w:rPr>
          <w:sz w:val="18"/>
        </w:rPr>
        <w:t>undersampling,</w:t>
      </w:r>
      <w:r>
        <w:rPr>
          <w:spacing w:val="-4"/>
          <w:sz w:val="18"/>
        </w:rPr>
        <w:t> </w:t>
      </w:r>
      <w:hyperlink w:history="true" w:anchor="_bookmark951">
        <w:r>
          <w:rPr>
            <w:color w:val="990000"/>
            <w:spacing w:val="-5"/>
            <w:sz w:val="18"/>
          </w:rPr>
          <w:t>231</w:t>
        </w:r>
      </w:hyperlink>
    </w:p>
    <w:p>
      <w:pPr>
        <w:spacing w:line="213" w:lineRule="auto" w:before="7"/>
        <w:ind w:left="758" w:right="1380" w:hanging="245"/>
        <w:jc w:val="left"/>
        <w:rPr>
          <w:sz w:val="18"/>
        </w:rPr>
      </w:pPr>
      <w:r>
        <w:rPr>
          <w:sz w:val="18"/>
        </w:rPr>
        <w:t>unsupervised</w:t>
      </w:r>
      <w:r>
        <w:rPr>
          <w:spacing w:val="-8"/>
          <w:sz w:val="18"/>
        </w:rPr>
        <w:t> </w:t>
      </w:r>
      <w:r>
        <w:rPr>
          <w:sz w:val="18"/>
        </w:rPr>
        <w:t>learning</w:t>
      </w:r>
      <w:r>
        <w:rPr>
          <w:spacing w:val="-8"/>
          <w:sz w:val="18"/>
        </w:rPr>
        <w:t> </w:t>
      </w:r>
      <w:r>
        <w:rPr>
          <w:sz w:val="18"/>
        </w:rPr>
        <w:t>as</w:t>
      </w:r>
      <w:r>
        <w:rPr>
          <w:spacing w:val="-8"/>
          <w:sz w:val="18"/>
        </w:rPr>
        <w:t> </w:t>
      </w:r>
      <w:r>
        <w:rPr>
          <w:sz w:val="18"/>
        </w:rPr>
        <w:t>building</w:t>
      </w:r>
      <w:r>
        <w:rPr>
          <w:spacing w:val="-8"/>
          <w:sz w:val="18"/>
        </w:rPr>
        <w:t> </w:t>
      </w:r>
      <w:r>
        <w:rPr>
          <w:sz w:val="18"/>
        </w:rPr>
        <w:t>block, </w:t>
      </w:r>
      <w:hyperlink w:history="true" w:anchor="_bookmark1161">
        <w:r>
          <w:rPr>
            <w:color w:val="990000"/>
            <w:spacing w:val="-4"/>
            <w:sz w:val="18"/>
          </w:rPr>
          <w:t>284</w:t>
        </w:r>
      </w:hyperlink>
    </w:p>
    <w:p>
      <w:pPr>
        <w:spacing w:line="213" w:lineRule="auto" w:before="0"/>
        <w:ind w:left="513" w:right="1138" w:hanging="245"/>
        <w:jc w:val="left"/>
        <w:rPr>
          <w:sz w:val="18"/>
        </w:rPr>
      </w:pPr>
      <w:r>
        <w:rPr>
          <w:sz w:val="18"/>
        </w:rPr>
        <w:t>Classification</w:t>
      </w:r>
      <w:r>
        <w:rPr>
          <w:spacing w:val="-11"/>
          <w:sz w:val="18"/>
        </w:rPr>
        <w:t> </w:t>
      </w:r>
      <w:r>
        <w:rPr>
          <w:sz w:val="18"/>
        </w:rPr>
        <w:t>and</w:t>
      </w:r>
      <w:r>
        <w:rPr>
          <w:spacing w:val="-10"/>
          <w:sz w:val="18"/>
        </w:rPr>
        <w:t> </w:t>
      </w:r>
      <w:r>
        <w:rPr>
          <w:sz w:val="18"/>
        </w:rPr>
        <w:t>Regression</w:t>
      </w:r>
      <w:r>
        <w:rPr>
          <w:spacing w:val="-10"/>
          <w:sz w:val="18"/>
        </w:rPr>
        <w:t> </w:t>
      </w:r>
      <w:r>
        <w:rPr>
          <w:sz w:val="18"/>
        </w:rPr>
        <w:t>Trees</w:t>
      </w:r>
      <w:r>
        <w:rPr>
          <w:spacing w:val="-10"/>
          <w:sz w:val="18"/>
        </w:rPr>
        <w:t> </w:t>
      </w:r>
      <w:r>
        <w:rPr>
          <w:sz w:val="18"/>
        </w:rPr>
        <w:t>(CART), </w:t>
      </w:r>
      <w:hyperlink w:history="true" w:anchor="_bookmark1041">
        <w:r>
          <w:rPr>
            <w:color w:val="990000"/>
            <w:spacing w:val="-4"/>
            <w:sz w:val="18"/>
          </w:rPr>
          <w:t>249</w:t>
        </w:r>
      </w:hyperlink>
    </w:p>
    <w:p>
      <w:pPr>
        <w:spacing w:after="0" w:line="213" w:lineRule="auto"/>
        <w:jc w:val="left"/>
        <w:rPr>
          <w:sz w:val="18"/>
        </w:rPr>
        <w:sectPr>
          <w:type w:val="continuous"/>
          <w:pgSz w:w="10080" w:h="13230"/>
          <w:pgMar w:header="0" w:footer="826" w:top="1200" w:bottom="280" w:left="440" w:right="340"/>
          <w:cols w:num="2" w:equalWidth="0">
            <w:col w:w="4441" w:space="40"/>
            <w:col w:w="4819"/>
          </w:cols>
        </w:sectPr>
      </w:pPr>
    </w:p>
    <w:p>
      <w:pPr>
        <w:pStyle w:val="BodyText"/>
        <w:spacing w:before="222"/>
        <w:ind w:left="0"/>
        <w:rPr>
          <w:sz w:val="20"/>
        </w:rPr>
      </w:pPr>
      <w:r>
        <w:rPr/>
        <mc:AlternateContent>
          <mc:Choice Requires="wps">
            <w:drawing>
              <wp:anchor distT="0" distB="0" distL="0" distR="0" allowOverlap="1" layoutInCell="1" locked="0" behindDoc="0" simplePos="0" relativeHeight="15946752">
                <wp:simplePos x="0" y="0"/>
                <wp:positionH relativeFrom="page">
                  <wp:posOffset>-114300</wp:posOffset>
                </wp:positionH>
                <wp:positionV relativeFrom="page">
                  <wp:posOffset>0</wp:posOffset>
                </wp:positionV>
                <wp:extent cx="297180" cy="8401050"/>
                <wp:effectExtent l="0" t="0" r="0" b="0"/>
                <wp:wrapNone/>
                <wp:docPr id="1185" name="Group 1185"/>
                <wp:cNvGraphicFramePr>
                  <a:graphicFrameLocks/>
                </wp:cNvGraphicFramePr>
                <a:graphic>
                  <a:graphicData uri="http://schemas.microsoft.com/office/word/2010/wordprocessingGroup">
                    <wpg:wgp>
                      <wpg:cNvPr id="1185" name="Group 1185"/>
                      <wpg:cNvGrpSpPr/>
                      <wpg:grpSpPr>
                        <a:xfrm>
                          <a:off x="0" y="0"/>
                          <a:ext cx="297180" cy="8401050"/>
                          <a:chExt cx="297180" cy="8401050"/>
                        </a:xfrm>
                      </wpg:grpSpPr>
                      <wps:wsp>
                        <wps:cNvPr id="1186" name="Graphic 1186"/>
                        <wps:cNvSpPr/>
                        <wps:spPr>
                          <a:xfrm>
                            <a:off x="114300" y="7715250"/>
                            <a:ext cx="182880" cy="685800"/>
                          </a:xfrm>
                          <a:custGeom>
                            <a:avLst/>
                            <a:gdLst/>
                            <a:ahLst/>
                            <a:cxnLst/>
                            <a:rect l="l" t="t" r="r" b="b"/>
                            <a:pathLst>
                              <a:path w="182880" h="685800">
                                <a:moveTo>
                                  <a:pt x="0" y="685800"/>
                                </a:moveTo>
                                <a:lnTo>
                                  <a:pt x="0" y="0"/>
                                </a:lnTo>
                                <a:lnTo>
                                  <a:pt x="182879" y="0"/>
                                </a:lnTo>
                                <a:lnTo>
                                  <a:pt x="182879" y="685800"/>
                                </a:lnTo>
                                <a:lnTo>
                                  <a:pt x="0" y="685800"/>
                                </a:lnTo>
                                <a:close/>
                              </a:path>
                            </a:pathLst>
                          </a:custGeom>
                          <a:solidFill>
                            <a:srgbClr val="595959"/>
                          </a:solidFill>
                        </wps:spPr>
                        <wps:bodyPr wrap="square" lIns="0" tIns="0" rIns="0" bIns="0" rtlCol="0">
                          <a:prstTxWarp prst="textNoShape">
                            <a:avLst/>
                          </a:prstTxWarp>
                          <a:noAutofit/>
                        </wps:bodyPr>
                      </wps:wsp>
                      <wps:wsp>
                        <wps:cNvPr id="1187" name="Graphic 1187"/>
                        <wps:cNvSpPr/>
                        <wps:spPr>
                          <a:xfrm>
                            <a:off x="0" y="660400"/>
                            <a:ext cx="297180" cy="7080250"/>
                          </a:xfrm>
                          <a:custGeom>
                            <a:avLst/>
                            <a:gdLst/>
                            <a:ahLst/>
                            <a:cxnLst/>
                            <a:rect l="l" t="t" r="r" b="b"/>
                            <a:pathLst>
                              <a:path w="297180" h="7080250">
                                <a:moveTo>
                                  <a:pt x="0" y="0"/>
                                </a:moveTo>
                                <a:lnTo>
                                  <a:pt x="297180" y="0"/>
                                </a:lnTo>
                                <a:lnTo>
                                  <a:pt x="297180" y="7080250"/>
                                </a:lnTo>
                                <a:lnTo>
                                  <a:pt x="0" y="7080250"/>
                                </a:lnTo>
                                <a:lnTo>
                                  <a:pt x="0" y="0"/>
                                </a:lnTo>
                                <a:close/>
                              </a:path>
                            </a:pathLst>
                          </a:custGeom>
                          <a:solidFill>
                            <a:srgbClr val="595959"/>
                          </a:solidFill>
                        </wps:spPr>
                        <wps:bodyPr wrap="square" lIns="0" tIns="0" rIns="0" bIns="0" rtlCol="0">
                          <a:prstTxWarp prst="textNoShape">
                            <a:avLst/>
                          </a:prstTxWarp>
                          <a:noAutofit/>
                        </wps:bodyPr>
                      </wps:wsp>
                      <wps:wsp>
                        <wps:cNvPr id="1188" name="Graphic 1188"/>
                        <wps:cNvSpPr/>
                        <wps:spPr>
                          <a:xfrm>
                            <a:off x="114300" y="0"/>
                            <a:ext cx="182880" cy="685800"/>
                          </a:xfrm>
                          <a:custGeom>
                            <a:avLst/>
                            <a:gdLst/>
                            <a:ahLst/>
                            <a:cxnLst/>
                            <a:rect l="l" t="t" r="r" b="b"/>
                            <a:pathLst>
                              <a:path w="182880" h="685800">
                                <a:moveTo>
                                  <a:pt x="0" y="685800"/>
                                </a:moveTo>
                                <a:lnTo>
                                  <a:pt x="0" y="0"/>
                                </a:lnTo>
                                <a:lnTo>
                                  <a:pt x="182879" y="0"/>
                                </a:lnTo>
                                <a:lnTo>
                                  <a:pt x="182879" y="685800"/>
                                </a:lnTo>
                                <a:lnTo>
                                  <a:pt x="0" y="685800"/>
                                </a:lnTo>
                                <a:close/>
                              </a:path>
                            </a:pathLst>
                          </a:custGeom>
                          <a:solidFill>
                            <a:srgbClr val="595959"/>
                          </a:solidFill>
                        </wps:spPr>
                        <wps:bodyPr wrap="square" lIns="0" tIns="0" rIns="0" bIns="0" rtlCol="0">
                          <a:prstTxWarp prst="textNoShape">
                            <a:avLst/>
                          </a:prstTxWarp>
                          <a:noAutofit/>
                        </wps:bodyPr>
                      </wps:wsp>
                    </wpg:wgp>
                  </a:graphicData>
                </a:graphic>
              </wp:anchor>
            </w:drawing>
          </mc:Choice>
          <mc:Fallback>
            <w:pict>
              <v:group style="position:absolute;margin-left:-9pt;margin-top:0pt;width:23.4pt;height:661.5pt;mso-position-horizontal-relative:page;mso-position-vertical-relative:page;z-index:15946752" id="docshapegroup596" coordorigin="-180,0" coordsize="468,13230">
                <v:rect style="position:absolute;left:0;top:12150;width:288;height:1080" id="docshape597" filled="true" fillcolor="#595959" stroked="false">
                  <v:fill type="solid"/>
                </v:rect>
                <v:rect style="position:absolute;left:-180;top:1040;width:468;height:11150" id="docshape598" filled="true" fillcolor="#595959" stroked="false">
                  <v:fill type="solid"/>
                </v:rect>
                <v:rect style="position:absolute;left:0;top:0;width:288;height:1080" id="docshape599" filled="true" fillcolor="#595959" stroked="false">
                  <v:fill type="solid"/>
                </v:rect>
                <w10:wrap type="none"/>
              </v:group>
            </w:pict>
          </mc:Fallback>
        </mc:AlternateContent>
      </w:r>
    </w:p>
    <w:p>
      <w:pPr>
        <w:pStyle w:val="BodyText"/>
        <w:spacing w:line="20" w:lineRule="exact"/>
        <w:ind w:left="1000"/>
        <w:rPr>
          <w:sz w:val="2"/>
        </w:rPr>
      </w:pPr>
      <w:r>
        <w:rPr>
          <w:sz w:val="2"/>
        </w:rPr>
        <mc:AlternateContent>
          <mc:Choice Requires="wps">
            <w:drawing>
              <wp:inline distT="0" distB="0" distL="0" distR="0">
                <wp:extent cx="4572000" cy="3175"/>
                <wp:effectExtent l="9525" t="0" r="0" b="6350"/>
                <wp:docPr id="1189" name="Group 1189"/>
                <wp:cNvGraphicFramePr>
                  <a:graphicFrameLocks/>
                </wp:cNvGraphicFramePr>
                <a:graphic>
                  <a:graphicData uri="http://schemas.microsoft.com/office/word/2010/wordprocessingGroup">
                    <wpg:wgp>
                      <wpg:cNvPr id="1189" name="Group 1189"/>
                      <wpg:cNvGrpSpPr/>
                      <wpg:grpSpPr>
                        <a:xfrm>
                          <a:off x="0" y="0"/>
                          <a:ext cx="4572000" cy="3175"/>
                          <a:chExt cx="4572000" cy="3175"/>
                        </a:xfrm>
                      </wpg:grpSpPr>
                      <wps:wsp>
                        <wps:cNvPr id="1190" name="Graphic 1190"/>
                        <wps:cNvSpPr/>
                        <wps:spPr>
                          <a:xfrm>
                            <a:off x="0" y="1587"/>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25pt;mso-position-horizontal-relative:char;mso-position-vertical-relative:line" id="docshapegroup600" coordorigin="0,0" coordsize="7200,5">
                <v:line style="position:absolute" from="7200,3" to="0,3" stroked="true" strokeweight=".25pt" strokecolor="#000000">
                  <v:stroke dashstyle="solid"/>
                </v:line>
              </v:group>
            </w:pict>
          </mc:Fallback>
        </mc:AlternateContent>
      </w:r>
      <w:r>
        <w:rPr>
          <w:sz w:val="2"/>
        </w:rPr>
      </w:r>
    </w:p>
    <w:p>
      <w:pPr>
        <w:spacing w:after="0" w:line="20" w:lineRule="exact"/>
        <w:rPr>
          <w:sz w:val="2"/>
        </w:rPr>
        <w:sectPr>
          <w:type w:val="continuous"/>
          <w:pgSz w:w="10080" w:h="13230"/>
          <w:pgMar w:header="0" w:footer="826" w:top="1200" w:bottom="280" w:left="440" w:right="340"/>
        </w:sectPr>
      </w:pPr>
    </w:p>
    <w:p>
      <w:pPr>
        <w:pStyle w:val="BodyText"/>
        <w:ind w:left="0"/>
        <w:rPr>
          <w:sz w:val="20"/>
        </w:rPr>
      </w:pPr>
    </w:p>
    <w:p>
      <w:pPr>
        <w:pStyle w:val="BodyText"/>
        <w:ind w:left="0"/>
        <w:rPr>
          <w:sz w:val="20"/>
        </w:rPr>
      </w:pPr>
    </w:p>
    <w:p>
      <w:pPr>
        <w:pStyle w:val="BodyText"/>
        <w:spacing w:before="131"/>
        <w:ind w:left="0"/>
        <w:rPr>
          <w:sz w:val="20"/>
        </w:rPr>
      </w:pPr>
    </w:p>
    <w:p>
      <w:pPr>
        <w:spacing w:after="0"/>
        <w:rPr>
          <w:sz w:val="20"/>
        </w:rPr>
        <w:sectPr>
          <w:pgSz w:w="10080" w:h="13230"/>
          <w:pgMar w:header="0" w:footer="826" w:top="0" w:bottom="1020" w:left="440" w:right="340"/>
        </w:sectPr>
      </w:pPr>
    </w:p>
    <w:p>
      <w:pPr>
        <w:spacing w:line="213" w:lineRule="auto" w:before="120"/>
        <w:ind w:left="1000" w:right="1194" w:firstLine="244"/>
        <w:jc w:val="left"/>
        <w:rPr>
          <w:sz w:val="18"/>
        </w:rPr>
      </w:pPr>
      <w:r>
        <w:rPr>
          <w:sz w:val="18"/>
        </w:rPr>
        <w:t>(see also tree models) cluster</w:t>
      </w:r>
      <w:r>
        <w:rPr>
          <w:spacing w:val="-10"/>
          <w:sz w:val="18"/>
        </w:rPr>
        <w:t> </w:t>
      </w:r>
      <w:r>
        <w:rPr>
          <w:sz w:val="18"/>
        </w:rPr>
        <w:t>mean,</w:t>
      </w:r>
      <w:r>
        <w:rPr>
          <w:spacing w:val="-10"/>
          <w:sz w:val="18"/>
        </w:rPr>
        <w:t> </w:t>
      </w:r>
      <w:hyperlink w:history="true" w:anchor="_bookmark1198">
        <w:r>
          <w:rPr>
            <w:color w:val="990000"/>
            <w:sz w:val="18"/>
          </w:rPr>
          <w:t>294</w:t>
        </w:r>
      </w:hyperlink>
      <w:r>
        <w:rPr>
          <w:sz w:val="18"/>
        </w:rPr>
        <w:t>,</w:t>
      </w:r>
      <w:r>
        <w:rPr>
          <w:spacing w:val="-10"/>
          <w:sz w:val="18"/>
        </w:rPr>
        <w:t> </w:t>
      </w:r>
      <w:hyperlink w:history="true" w:anchor="_bookmark1203">
        <w:r>
          <w:rPr>
            <w:color w:val="990000"/>
            <w:sz w:val="18"/>
          </w:rPr>
          <w:t>295</w:t>
        </w:r>
      </w:hyperlink>
      <w:r>
        <w:rPr>
          <w:sz w:val="18"/>
        </w:rPr>
        <w:t>,</w:t>
      </w:r>
      <w:r>
        <w:rPr>
          <w:spacing w:val="-10"/>
          <w:sz w:val="18"/>
        </w:rPr>
        <w:t> </w:t>
      </w:r>
      <w:hyperlink w:history="true" w:anchor="_bookmark1210">
        <w:r>
          <w:rPr>
            <w:color w:val="990000"/>
            <w:sz w:val="18"/>
          </w:rPr>
          <w:t>300</w:t>
        </w:r>
      </w:hyperlink>
    </w:p>
    <w:p>
      <w:pPr>
        <w:spacing w:line="213" w:lineRule="auto" w:before="0"/>
        <w:ind w:left="999" w:right="1194" w:firstLine="244"/>
        <w:jc w:val="left"/>
        <w:rPr>
          <w:sz w:val="18"/>
        </w:rPr>
      </w:pPr>
      <w:r>
        <w:rPr>
          <w:sz w:val="18"/>
        </w:rPr>
        <w:t>PCA</w:t>
      </w:r>
      <w:r>
        <w:rPr>
          <w:spacing w:val="-11"/>
          <w:sz w:val="18"/>
        </w:rPr>
        <w:t> </w:t>
      </w:r>
      <w:r>
        <w:rPr>
          <w:sz w:val="18"/>
        </w:rPr>
        <w:t>loadings</w:t>
      </w:r>
      <w:r>
        <w:rPr>
          <w:spacing w:val="-10"/>
          <w:sz w:val="18"/>
        </w:rPr>
        <w:t> </w:t>
      </w:r>
      <w:r>
        <w:rPr>
          <w:sz w:val="18"/>
        </w:rPr>
        <w:t>versus,</w:t>
      </w:r>
      <w:r>
        <w:rPr>
          <w:spacing w:val="-10"/>
          <w:sz w:val="18"/>
        </w:rPr>
        <w:t> </w:t>
      </w:r>
      <w:hyperlink w:history="true" w:anchor="_bookmark1212">
        <w:r>
          <w:rPr>
            <w:color w:val="990000"/>
            <w:sz w:val="18"/>
          </w:rPr>
          <w:t>302</w:t>
        </w:r>
      </w:hyperlink>
      <w:r>
        <w:rPr>
          <w:color w:val="990000"/>
          <w:sz w:val="18"/>
        </w:rPr>
        <w:t> </w:t>
      </w:r>
      <w:r>
        <w:rPr>
          <w:sz w:val="18"/>
        </w:rPr>
        <w:t>clustering, </w:t>
      </w:r>
      <w:hyperlink w:history="true" w:anchor="_bookmark1154">
        <w:r>
          <w:rPr>
            <w:color w:val="990000"/>
            <w:sz w:val="18"/>
          </w:rPr>
          <w:t>283</w:t>
        </w:r>
      </w:hyperlink>
    </w:p>
    <w:p>
      <w:pPr>
        <w:spacing w:line="213" w:lineRule="auto" w:before="0"/>
        <w:ind w:left="1489" w:right="86" w:hanging="245"/>
        <w:jc w:val="left"/>
        <w:rPr>
          <w:sz w:val="18"/>
        </w:rPr>
      </w:pPr>
      <w:r>
        <w:rPr>
          <w:sz w:val="18"/>
        </w:rPr>
        <w:t>categorical</w:t>
      </w:r>
      <w:r>
        <w:rPr>
          <w:spacing w:val="-10"/>
          <w:sz w:val="18"/>
        </w:rPr>
        <w:t> </w:t>
      </w:r>
      <w:r>
        <w:rPr>
          <w:sz w:val="18"/>
        </w:rPr>
        <w:t>variables</w:t>
      </w:r>
      <w:r>
        <w:rPr>
          <w:spacing w:val="-10"/>
          <w:sz w:val="18"/>
        </w:rPr>
        <w:t> </w:t>
      </w:r>
      <w:r>
        <w:rPr>
          <w:sz w:val="18"/>
        </w:rPr>
        <w:t>posing</w:t>
      </w:r>
      <w:r>
        <w:rPr>
          <w:spacing w:val="-10"/>
          <w:sz w:val="18"/>
        </w:rPr>
        <w:t> </w:t>
      </w:r>
      <w:r>
        <w:rPr>
          <w:sz w:val="18"/>
        </w:rPr>
        <w:t>problems</w:t>
      </w:r>
      <w:r>
        <w:rPr>
          <w:spacing w:val="-10"/>
          <w:sz w:val="18"/>
        </w:rPr>
        <w:t> </w:t>
      </w:r>
      <w:r>
        <w:rPr>
          <w:sz w:val="18"/>
        </w:rPr>
        <w:t>in, </w:t>
      </w:r>
      <w:hyperlink w:history="true" w:anchor="_bookmark1267">
        <w:r>
          <w:rPr>
            <w:color w:val="990000"/>
            <w:spacing w:val="-4"/>
            <w:sz w:val="18"/>
          </w:rPr>
          <w:t>319</w:t>
        </w:r>
      </w:hyperlink>
    </w:p>
    <w:p>
      <w:pPr>
        <w:spacing w:line="210" w:lineRule="exact" w:before="0"/>
        <w:ind w:left="1244" w:right="0" w:firstLine="0"/>
        <w:jc w:val="left"/>
        <w:rPr>
          <w:sz w:val="18"/>
        </w:rPr>
      </w:pPr>
      <w:r>
        <w:rPr>
          <w:sz w:val="18"/>
        </w:rPr>
        <w:t>hierarchical, </w:t>
      </w:r>
      <w:hyperlink w:history="true" w:anchor="_bookmark1220">
        <w:r>
          <w:rPr>
            <w:color w:val="990000"/>
            <w:sz w:val="18"/>
          </w:rPr>
          <w:t>304</w:t>
        </w:r>
      </w:hyperlink>
      <w:r>
        <w:rPr>
          <w:sz w:val="18"/>
        </w:rPr>
        <w:t>-</w:t>
      </w:r>
      <w:hyperlink w:history="true" w:anchor="_bookmark1240">
        <w:r>
          <w:rPr>
            <w:color w:val="990000"/>
            <w:spacing w:val="-5"/>
            <w:sz w:val="18"/>
          </w:rPr>
          <w:t>310</w:t>
        </w:r>
      </w:hyperlink>
    </w:p>
    <w:p>
      <w:pPr>
        <w:spacing w:line="216" w:lineRule="exact" w:before="0"/>
        <w:ind w:left="1489" w:right="0" w:firstLine="0"/>
        <w:jc w:val="left"/>
        <w:rPr>
          <w:sz w:val="18"/>
        </w:rPr>
      </w:pPr>
      <w:r>
        <w:rPr>
          <w:sz w:val="18"/>
        </w:rPr>
        <w:t>agglomerative</w:t>
      </w:r>
      <w:r>
        <w:rPr>
          <w:spacing w:val="-2"/>
          <w:sz w:val="18"/>
        </w:rPr>
        <w:t> </w:t>
      </w:r>
      <w:r>
        <w:rPr>
          <w:sz w:val="18"/>
        </w:rPr>
        <w:t>algorithm,</w:t>
      </w:r>
      <w:r>
        <w:rPr>
          <w:spacing w:val="-2"/>
          <w:sz w:val="18"/>
        </w:rPr>
        <w:t> </w:t>
      </w:r>
      <w:hyperlink w:history="true" w:anchor="_bookmark1231">
        <w:r>
          <w:rPr>
            <w:color w:val="990000"/>
            <w:spacing w:val="-5"/>
            <w:sz w:val="18"/>
          </w:rPr>
          <w:t>308</w:t>
        </w:r>
      </w:hyperlink>
    </w:p>
    <w:p>
      <w:pPr>
        <w:spacing w:line="213" w:lineRule="auto" w:before="5"/>
        <w:ind w:left="1489" w:right="0" w:firstLine="0"/>
        <w:jc w:val="left"/>
        <w:rPr>
          <w:sz w:val="18"/>
        </w:rPr>
      </w:pPr>
      <w:r>
        <w:rPr>
          <w:sz w:val="18"/>
        </w:rPr>
        <w:t>dissimilarity metrics, </w:t>
      </w:r>
      <w:hyperlink w:history="true" w:anchor="_bookmark1237">
        <w:r>
          <w:rPr>
            <w:color w:val="990000"/>
            <w:sz w:val="18"/>
          </w:rPr>
          <w:t>309</w:t>
        </w:r>
      </w:hyperlink>
      <w:r>
        <w:rPr>
          <w:sz w:val="18"/>
        </w:rPr>
        <w:t>-</w:t>
      </w:r>
      <w:hyperlink w:history="true" w:anchor="_bookmark1239">
        <w:r>
          <w:rPr>
            <w:color w:val="990000"/>
            <w:sz w:val="18"/>
          </w:rPr>
          <w:t>310</w:t>
        </w:r>
      </w:hyperlink>
      <w:r>
        <w:rPr>
          <w:color w:val="990000"/>
          <w:sz w:val="18"/>
        </w:rPr>
        <w:t> </w:t>
      </w:r>
      <w:r>
        <w:rPr>
          <w:sz w:val="18"/>
        </w:rPr>
        <w:t>representation</w:t>
      </w:r>
      <w:r>
        <w:rPr>
          <w:spacing w:val="-11"/>
          <w:sz w:val="18"/>
        </w:rPr>
        <w:t> </w:t>
      </w:r>
      <w:r>
        <w:rPr>
          <w:sz w:val="18"/>
        </w:rPr>
        <w:t>in</w:t>
      </w:r>
      <w:r>
        <w:rPr>
          <w:spacing w:val="-10"/>
          <w:sz w:val="18"/>
        </w:rPr>
        <w:t> </w:t>
      </w:r>
      <w:r>
        <w:rPr>
          <w:sz w:val="18"/>
        </w:rPr>
        <w:t>a</w:t>
      </w:r>
      <w:r>
        <w:rPr>
          <w:spacing w:val="-10"/>
          <w:sz w:val="18"/>
        </w:rPr>
        <w:t> </w:t>
      </w:r>
      <w:r>
        <w:rPr>
          <w:sz w:val="18"/>
        </w:rPr>
        <w:t>dendrogram,</w:t>
      </w:r>
      <w:r>
        <w:rPr>
          <w:spacing w:val="-10"/>
          <w:sz w:val="18"/>
        </w:rPr>
        <w:t> </w:t>
      </w:r>
      <w:hyperlink w:history="true" w:anchor="_bookmark1227">
        <w:r>
          <w:rPr>
            <w:color w:val="990000"/>
            <w:sz w:val="18"/>
          </w:rPr>
          <w:t>306</w:t>
        </w:r>
      </w:hyperlink>
      <w:r>
        <w:rPr>
          <w:sz w:val="18"/>
        </w:rPr>
        <w:t>-</w:t>
      </w:r>
      <w:hyperlink w:history="true" w:anchor="_bookmark1229">
        <w:r>
          <w:rPr>
            <w:color w:val="990000"/>
            <w:sz w:val="18"/>
          </w:rPr>
          <w:t>308</w:t>
        </w:r>
      </w:hyperlink>
      <w:r>
        <w:rPr>
          <w:color w:val="990000"/>
          <w:sz w:val="18"/>
        </w:rPr>
        <w:t> </w:t>
      </w:r>
      <w:r>
        <w:rPr>
          <w:sz w:val="18"/>
        </w:rPr>
        <w:t>simple example, </w:t>
      </w:r>
      <w:hyperlink w:history="true" w:anchor="_bookmark1223">
        <w:r>
          <w:rPr>
            <w:color w:val="990000"/>
            <w:sz w:val="18"/>
          </w:rPr>
          <w:t>305</w:t>
        </w:r>
      </w:hyperlink>
    </w:p>
    <w:p>
      <w:pPr>
        <w:spacing w:line="209" w:lineRule="exact" w:before="0"/>
        <w:ind w:left="1244" w:right="0" w:firstLine="0"/>
        <w:jc w:val="left"/>
        <w:rPr>
          <w:sz w:val="18"/>
        </w:rPr>
      </w:pPr>
      <w:r>
        <w:rPr>
          <w:sz w:val="18"/>
        </w:rPr>
        <w:t>K-means, </w:t>
      </w:r>
      <w:hyperlink w:history="true" w:anchor="_bookmark1196">
        <w:r>
          <w:rPr>
            <w:color w:val="990000"/>
            <w:sz w:val="18"/>
          </w:rPr>
          <w:t>294</w:t>
        </w:r>
      </w:hyperlink>
      <w:r>
        <w:rPr>
          <w:sz w:val="18"/>
        </w:rPr>
        <w:t>-</w:t>
      </w:r>
      <w:hyperlink w:history="true" w:anchor="_bookmark1218">
        <w:r>
          <w:rPr>
            <w:color w:val="990000"/>
            <w:spacing w:val="-5"/>
            <w:sz w:val="18"/>
          </w:rPr>
          <w:t>304</w:t>
        </w:r>
      </w:hyperlink>
    </w:p>
    <w:p>
      <w:pPr>
        <w:spacing w:line="213" w:lineRule="auto" w:before="7"/>
        <w:ind w:left="1489" w:right="568" w:firstLine="0"/>
        <w:jc w:val="left"/>
        <w:rPr>
          <w:sz w:val="18"/>
        </w:rPr>
      </w:pPr>
      <w:r>
        <w:rPr>
          <w:sz w:val="18"/>
        </w:rPr>
        <w:t>interpreting</w:t>
      </w:r>
      <w:r>
        <w:rPr>
          <w:spacing w:val="-11"/>
          <w:sz w:val="18"/>
        </w:rPr>
        <w:t> </w:t>
      </w:r>
      <w:r>
        <w:rPr>
          <w:sz w:val="18"/>
        </w:rPr>
        <w:t>the</w:t>
      </w:r>
      <w:r>
        <w:rPr>
          <w:spacing w:val="-10"/>
          <w:sz w:val="18"/>
        </w:rPr>
        <w:t> </w:t>
      </w:r>
      <w:r>
        <w:rPr>
          <w:sz w:val="18"/>
        </w:rPr>
        <w:t>clusters,</w:t>
      </w:r>
      <w:r>
        <w:rPr>
          <w:spacing w:val="-10"/>
          <w:sz w:val="18"/>
        </w:rPr>
        <w:t> </w:t>
      </w:r>
      <w:hyperlink w:history="true" w:anchor="_bookmark1209">
        <w:r>
          <w:rPr>
            <w:color w:val="990000"/>
            <w:sz w:val="18"/>
          </w:rPr>
          <w:t>299</w:t>
        </w:r>
      </w:hyperlink>
      <w:r>
        <w:rPr>
          <w:sz w:val="18"/>
        </w:rPr>
        <w:t>-</w:t>
      </w:r>
      <w:hyperlink w:history="true" w:anchor="_bookmark1213">
        <w:r>
          <w:rPr>
            <w:color w:val="990000"/>
            <w:sz w:val="18"/>
          </w:rPr>
          <w:t>302</w:t>
        </w:r>
      </w:hyperlink>
      <w:r>
        <w:rPr>
          <w:color w:val="990000"/>
          <w:sz w:val="18"/>
        </w:rPr>
        <w:t> </w:t>
      </w:r>
      <w:r>
        <w:rPr>
          <w:sz w:val="18"/>
        </w:rPr>
        <w:t>K-means algorithm, </w:t>
      </w:r>
      <w:hyperlink w:history="true" w:anchor="_bookmark1207">
        <w:r>
          <w:rPr>
            <w:color w:val="990000"/>
            <w:sz w:val="18"/>
          </w:rPr>
          <w:t>298</w:t>
        </w:r>
      </w:hyperlink>
    </w:p>
    <w:p>
      <w:pPr>
        <w:spacing w:line="213" w:lineRule="auto" w:before="0"/>
        <w:ind w:left="1489" w:right="0" w:firstLine="0"/>
        <w:jc w:val="left"/>
        <w:rPr>
          <w:sz w:val="18"/>
        </w:rPr>
      </w:pPr>
      <w:r>
        <w:rPr>
          <w:sz w:val="18"/>
        </w:rPr>
        <w:t>selecting</w:t>
      </w:r>
      <w:r>
        <w:rPr>
          <w:spacing w:val="-9"/>
          <w:sz w:val="18"/>
        </w:rPr>
        <w:t> </w:t>
      </w:r>
      <w:r>
        <w:rPr>
          <w:sz w:val="18"/>
        </w:rPr>
        <w:t>the</w:t>
      </w:r>
      <w:r>
        <w:rPr>
          <w:spacing w:val="-9"/>
          <w:sz w:val="18"/>
        </w:rPr>
        <w:t> </w:t>
      </w:r>
      <w:r>
        <w:rPr>
          <w:sz w:val="18"/>
        </w:rPr>
        <w:t>number</w:t>
      </w:r>
      <w:r>
        <w:rPr>
          <w:spacing w:val="-9"/>
          <w:sz w:val="18"/>
        </w:rPr>
        <w:t> </w:t>
      </w:r>
      <w:r>
        <w:rPr>
          <w:sz w:val="18"/>
        </w:rPr>
        <w:t>of</w:t>
      </w:r>
      <w:r>
        <w:rPr>
          <w:spacing w:val="-9"/>
          <w:sz w:val="18"/>
        </w:rPr>
        <w:t> </w:t>
      </w:r>
      <w:r>
        <w:rPr>
          <w:sz w:val="18"/>
        </w:rPr>
        <w:t>clusters,</w:t>
      </w:r>
      <w:r>
        <w:rPr>
          <w:spacing w:val="-9"/>
          <w:sz w:val="18"/>
        </w:rPr>
        <w:t> </w:t>
      </w:r>
      <w:hyperlink w:history="true" w:anchor="_bookmark1215">
        <w:r>
          <w:rPr>
            <w:color w:val="990000"/>
            <w:sz w:val="18"/>
          </w:rPr>
          <w:t>302</w:t>
        </w:r>
      </w:hyperlink>
      <w:r>
        <w:rPr>
          <w:color w:val="990000"/>
          <w:sz w:val="18"/>
        </w:rPr>
        <w:t> </w:t>
      </w:r>
      <w:r>
        <w:rPr>
          <w:sz w:val="18"/>
        </w:rPr>
        <w:t>simple example, </w:t>
      </w:r>
      <w:hyperlink w:history="true" w:anchor="_bookmark1202">
        <w:r>
          <w:rPr>
            <w:color w:val="990000"/>
            <w:sz w:val="18"/>
          </w:rPr>
          <w:t>295</w:t>
        </w:r>
      </w:hyperlink>
    </w:p>
    <w:p>
      <w:pPr>
        <w:spacing w:line="210" w:lineRule="exact" w:before="0"/>
        <w:ind w:left="1244" w:right="0" w:firstLine="0"/>
        <w:jc w:val="left"/>
        <w:rPr>
          <w:sz w:val="18"/>
        </w:rPr>
      </w:pPr>
      <w:r>
        <w:rPr>
          <w:sz w:val="18"/>
        </w:rPr>
        <w:t>model-based,</w:t>
      </w:r>
      <w:r>
        <w:rPr>
          <w:spacing w:val="-2"/>
          <w:sz w:val="18"/>
        </w:rPr>
        <w:t> </w:t>
      </w:r>
      <w:hyperlink w:history="true" w:anchor="_bookmark1242">
        <w:r>
          <w:rPr>
            <w:color w:val="990000"/>
            <w:sz w:val="18"/>
          </w:rPr>
          <w:t>311</w:t>
        </w:r>
      </w:hyperlink>
      <w:r>
        <w:rPr>
          <w:sz w:val="18"/>
        </w:rPr>
        <w:t>-</w:t>
      </w:r>
      <w:hyperlink w:history="true" w:anchor="_bookmark1261">
        <w:r>
          <w:rPr>
            <w:color w:val="990000"/>
            <w:spacing w:val="-5"/>
            <w:sz w:val="18"/>
          </w:rPr>
          <w:t>318</w:t>
        </w:r>
      </w:hyperlink>
    </w:p>
    <w:p>
      <w:pPr>
        <w:spacing w:line="213" w:lineRule="auto" w:before="6"/>
        <w:ind w:left="1489" w:right="0" w:firstLine="0"/>
        <w:jc w:val="left"/>
        <w:rPr>
          <w:sz w:val="18"/>
        </w:rPr>
      </w:pPr>
      <w:r>
        <w:rPr>
          <w:sz w:val="18"/>
        </w:rPr>
        <w:t>mixtures of normals, </w:t>
      </w:r>
      <w:hyperlink w:history="true" w:anchor="_bookmark1248">
        <w:r>
          <w:rPr>
            <w:color w:val="990000"/>
            <w:sz w:val="18"/>
          </w:rPr>
          <w:t>313</w:t>
        </w:r>
      </w:hyperlink>
      <w:r>
        <w:rPr>
          <w:sz w:val="18"/>
        </w:rPr>
        <w:t>-</w:t>
      </w:r>
      <w:hyperlink w:history="true" w:anchor="_bookmark1250">
        <w:r>
          <w:rPr>
            <w:color w:val="990000"/>
            <w:sz w:val="18"/>
          </w:rPr>
          <w:t>315</w:t>
        </w:r>
      </w:hyperlink>
      <w:r>
        <w:rPr>
          <w:color w:val="990000"/>
          <w:sz w:val="18"/>
        </w:rPr>
        <w:t> </w:t>
      </w:r>
      <w:r>
        <w:rPr>
          <w:sz w:val="18"/>
        </w:rPr>
        <w:t>multivariate normal distribution, </w:t>
      </w:r>
      <w:hyperlink w:history="true" w:anchor="_bookmark1244">
        <w:r>
          <w:rPr>
            <w:color w:val="990000"/>
            <w:sz w:val="18"/>
          </w:rPr>
          <w:t>311</w:t>
        </w:r>
      </w:hyperlink>
      <w:r>
        <w:rPr>
          <w:color w:val="990000"/>
          <w:sz w:val="18"/>
        </w:rPr>
        <w:t> </w:t>
      </w:r>
      <w:r>
        <w:rPr>
          <w:sz w:val="18"/>
        </w:rPr>
        <w:t>selecting</w:t>
      </w:r>
      <w:r>
        <w:rPr>
          <w:spacing w:val="-8"/>
          <w:sz w:val="18"/>
        </w:rPr>
        <w:t> </w:t>
      </w:r>
      <w:r>
        <w:rPr>
          <w:sz w:val="18"/>
        </w:rPr>
        <w:t>the</w:t>
      </w:r>
      <w:r>
        <w:rPr>
          <w:spacing w:val="-8"/>
          <w:sz w:val="18"/>
        </w:rPr>
        <w:t> </w:t>
      </w:r>
      <w:r>
        <w:rPr>
          <w:sz w:val="18"/>
        </w:rPr>
        <w:t>number</w:t>
      </w:r>
      <w:r>
        <w:rPr>
          <w:spacing w:val="-8"/>
          <w:sz w:val="18"/>
        </w:rPr>
        <w:t> </w:t>
      </w:r>
      <w:r>
        <w:rPr>
          <w:sz w:val="18"/>
        </w:rPr>
        <w:t>of</w:t>
      </w:r>
      <w:r>
        <w:rPr>
          <w:spacing w:val="-8"/>
          <w:sz w:val="18"/>
        </w:rPr>
        <w:t> </w:t>
      </w:r>
      <w:r>
        <w:rPr>
          <w:sz w:val="18"/>
        </w:rPr>
        <w:t>clusters,</w:t>
      </w:r>
      <w:r>
        <w:rPr>
          <w:spacing w:val="-8"/>
          <w:sz w:val="18"/>
        </w:rPr>
        <w:t> </w:t>
      </w:r>
      <w:hyperlink w:history="true" w:anchor="_bookmark1253">
        <w:r>
          <w:rPr>
            <w:color w:val="990000"/>
            <w:sz w:val="18"/>
          </w:rPr>
          <w:t>315</w:t>
        </w:r>
      </w:hyperlink>
      <w:r>
        <w:rPr>
          <w:sz w:val="18"/>
        </w:rPr>
        <w:t>-</w:t>
      </w:r>
      <w:hyperlink w:history="true" w:anchor="_bookmark1258">
        <w:r>
          <w:rPr>
            <w:color w:val="990000"/>
            <w:sz w:val="18"/>
          </w:rPr>
          <w:t>317</w:t>
        </w:r>
      </w:hyperlink>
    </w:p>
    <w:p>
      <w:pPr>
        <w:spacing w:line="213" w:lineRule="auto" w:before="0"/>
        <w:ind w:left="1244" w:right="86" w:firstLine="0"/>
        <w:jc w:val="left"/>
        <w:rPr>
          <w:sz w:val="18"/>
        </w:rPr>
      </w:pPr>
      <w:r>
        <w:rPr>
          <w:sz w:val="18"/>
        </w:rPr>
        <w:t>problems</w:t>
      </w:r>
      <w:r>
        <w:rPr>
          <w:spacing w:val="-8"/>
          <w:sz w:val="18"/>
        </w:rPr>
        <w:t> </w:t>
      </w:r>
      <w:r>
        <w:rPr>
          <w:sz w:val="18"/>
        </w:rPr>
        <w:t>with</w:t>
      </w:r>
      <w:r>
        <w:rPr>
          <w:spacing w:val="-8"/>
          <w:sz w:val="18"/>
        </w:rPr>
        <w:t> </w:t>
      </w:r>
      <w:r>
        <w:rPr>
          <w:sz w:val="18"/>
        </w:rPr>
        <w:t>clustering</w:t>
      </w:r>
      <w:r>
        <w:rPr>
          <w:spacing w:val="-8"/>
          <w:sz w:val="18"/>
        </w:rPr>
        <w:t> </w:t>
      </w:r>
      <w:r>
        <w:rPr>
          <w:sz w:val="18"/>
        </w:rPr>
        <w:t>mixed</w:t>
      </w:r>
      <w:r>
        <w:rPr>
          <w:spacing w:val="-8"/>
          <w:sz w:val="18"/>
        </w:rPr>
        <w:t> </w:t>
      </w:r>
      <w:r>
        <w:rPr>
          <w:sz w:val="18"/>
        </w:rPr>
        <w:t>data,</w:t>
      </w:r>
      <w:r>
        <w:rPr>
          <w:spacing w:val="-8"/>
          <w:sz w:val="18"/>
        </w:rPr>
        <w:t> </w:t>
      </w:r>
      <w:hyperlink w:history="true" w:anchor="_bookmark1287">
        <w:r>
          <w:rPr>
            <w:color w:val="990000"/>
            <w:sz w:val="18"/>
          </w:rPr>
          <w:t>325</w:t>
        </w:r>
      </w:hyperlink>
      <w:r>
        <w:rPr>
          <w:color w:val="990000"/>
          <w:sz w:val="18"/>
        </w:rPr>
        <w:t> </w:t>
      </w:r>
      <w:r>
        <w:rPr>
          <w:sz w:val="18"/>
        </w:rPr>
        <w:t>uses of, </w:t>
      </w:r>
      <w:hyperlink w:history="true" w:anchor="_bookmark1158">
        <w:r>
          <w:rPr>
            <w:color w:val="990000"/>
            <w:sz w:val="18"/>
          </w:rPr>
          <w:t>284</w:t>
        </w:r>
      </w:hyperlink>
    </w:p>
    <w:p>
      <w:pPr>
        <w:spacing w:line="210" w:lineRule="exact" w:before="0"/>
        <w:ind w:left="1000" w:right="0" w:firstLine="0"/>
        <w:jc w:val="left"/>
        <w:rPr>
          <w:sz w:val="18"/>
        </w:rPr>
      </w:pPr>
      <w:r>
        <w:rPr>
          <w:sz w:val="18"/>
        </w:rPr>
        <w:t>clusters, </w:t>
      </w:r>
      <w:hyperlink w:history="true" w:anchor="_bookmark1197">
        <w:r>
          <w:rPr>
            <w:color w:val="990000"/>
            <w:spacing w:val="-5"/>
            <w:sz w:val="18"/>
          </w:rPr>
          <w:t>294</w:t>
        </w:r>
      </w:hyperlink>
    </w:p>
    <w:p>
      <w:pPr>
        <w:spacing w:line="213" w:lineRule="auto" w:before="5"/>
        <w:ind w:left="1000" w:right="568" w:firstLine="0"/>
        <w:jc w:val="left"/>
        <w:rPr>
          <w:sz w:val="18"/>
        </w:rPr>
      </w:pPr>
      <w:r>
        <w:rPr>
          <w:sz w:val="18"/>
        </w:rPr>
        <w:t>coefficient</w:t>
      </w:r>
      <w:r>
        <w:rPr>
          <w:spacing w:val="-11"/>
          <w:sz w:val="18"/>
        </w:rPr>
        <w:t> </w:t>
      </w:r>
      <w:r>
        <w:rPr>
          <w:sz w:val="18"/>
        </w:rPr>
        <w:t>of</w:t>
      </w:r>
      <w:r>
        <w:rPr>
          <w:spacing w:val="-10"/>
          <w:sz w:val="18"/>
        </w:rPr>
        <w:t> </w:t>
      </w:r>
      <w:r>
        <w:rPr>
          <w:sz w:val="18"/>
        </w:rPr>
        <w:t>determination,</w:t>
      </w:r>
      <w:r>
        <w:rPr>
          <w:spacing w:val="-10"/>
          <w:sz w:val="18"/>
        </w:rPr>
        <w:t> </w:t>
      </w:r>
      <w:hyperlink w:history="true" w:anchor="_bookmark645">
        <w:r>
          <w:rPr>
            <w:color w:val="990000"/>
            <w:sz w:val="18"/>
          </w:rPr>
          <w:t>154</w:t>
        </w:r>
      </w:hyperlink>
      <w:r>
        <w:rPr>
          <w:color w:val="990000"/>
          <w:sz w:val="18"/>
        </w:rPr>
        <w:t> </w:t>
      </w:r>
      <w:r>
        <w:rPr>
          <w:spacing w:val="-2"/>
          <w:sz w:val="18"/>
        </w:rPr>
        <w:t>coefficients</w:t>
      </w:r>
    </w:p>
    <w:p>
      <w:pPr>
        <w:spacing w:line="213" w:lineRule="auto" w:before="0"/>
        <w:ind w:left="1244" w:right="1001" w:firstLine="0"/>
        <w:jc w:val="left"/>
        <w:rPr>
          <w:sz w:val="18"/>
        </w:rPr>
      </w:pPr>
      <w:r>
        <w:rPr>
          <w:sz w:val="18"/>
        </w:rPr>
        <w:t>confidence</w:t>
      </w:r>
      <w:r>
        <w:rPr>
          <w:spacing w:val="-11"/>
          <w:sz w:val="18"/>
        </w:rPr>
        <w:t> </w:t>
      </w:r>
      <w:r>
        <w:rPr>
          <w:sz w:val="18"/>
        </w:rPr>
        <w:t>intervals</w:t>
      </w:r>
      <w:r>
        <w:rPr>
          <w:spacing w:val="-10"/>
          <w:sz w:val="18"/>
        </w:rPr>
        <w:t> </w:t>
      </w:r>
      <w:r>
        <w:rPr>
          <w:sz w:val="18"/>
        </w:rPr>
        <w:t>and,</w:t>
      </w:r>
      <w:r>
        <w:rPr>
          <w:spacing w:val="-10"/>
          <w:sz w:val="18"/>
        </w:rPr>
        <w:t> </w:t>
      </w:r>
      <w:hyperlink w:history="true" w:anchor="_bookmark690">
        <w:r>
          <w:rPr>
            <w:color w:val="990000"/>
            <w:sz w:val="18"/>
          </w:rPr>
          <w:t>162</w:t>
        </w:r>
      </w:hyperlink>
      <w:r>
        <w:rPr>
          <w:color w:val="990000"/>
          <w:sz w:val="18"/>
        </w:rPr>
        <w:t> </w:t>
      </w:r>
      <w:r>
        <w:rPr>
          <w:sz w:val="18"/>
        </w:rPr>
        <w:t>in logistic regression, </w:t>
      </w:r>
      <w:hyperlink w:history="true" w:anchor="_bookmark886">
        <w:r>
          <w:rPr>
            <w:color w:val="990000"/>
            <w:sz w:val="18"/>
          </w:rPr>
          <w:t>213</w:t>
        </w:r>
      </w:hyperlink>
    </w:p>
    <w:p>
      <w:pPr>
        <w:spacing w:line="213" w:lineRule="auto" w:before="0"/>
        <w:ind w:left="1244" w:right="740" w:firstLine="0"/>
        <w:jc w:val="left"/>
        <w:rPr>
          <w:sz w:val="18"/>
        </w:rPr>
      </w:pPr>
      <w:r>
        <w:rPr>
          <w:sz w:val="18"/>
        </w:rPr>
        <w:t>in</w:t>
      </w:r>
      <w:r>
        <w:rPr>
          <w:spacing w:val="-10"/>
          <w:sz w:val="18"/>
        </w:rPr>
        <w:t> </w:t>
      </w:r>
      <w:r>
        <w:rPr>
          <w:sz w:val="18"/>
        </w:rPr>
        <w:t>multiple</w:t>
      </w:r>
      <w:r>
        <w:rPr>
          <w:spacing w:val="-10"/>
          <w:sz w:val="18"/>
        </w:rPr>
        <w:t> </w:t>
      </w:r>
      <w:r>
        <w:rPr>
          <w:sz w:val="18"/>
        </w:rPr>
        <w:t>linear</w:t>
      </w:r>
      <w:r>
        <w:rPr>
          <w:spacing w:val="-10"/>
          <w:sz w:val="18"/>
        </w:rPr>
        <w:t> </w:t>
      </w:r>
      <w:r>
        <w:rPr>
          <w:sz w:val="18"/>
        </w:rPr>
        <w:t>regression,</w:t>
      </w:r>
      <w:r>
        <w:rPr>
          <w:spacing w:val="-10"/>
          <w:sz w:val="18"/>
        </w:rPr>
        <w:t> </w:t>
      </w:r>
      <w:hyperlink w:history="true" w:anchor="_bookmark640">
        <w:r>
          <w:rPr>
            <w:color w:val="990000"/>
            <w:sz w:val="18"/>
          </w:rPr>
          <w:t>152</w:t>
        </w:r>
      </w:hyperlink>
      <w:r>
        <w:rPr>
          <w:color w:val="990000"/>
          <w:sz w:val="18"/>
        </w:rPr>
        <w:t> </w:t>
      </w:r>
      <w:r>
        <w:rPr>
          <w:sz w:val="18"/>
        </w:rPr>
        <w:t>in simple linear regression, </w:t>
      </w:r>
      <w:hyperlink w:history="true" w:anchor="_bookmark604">
        <w:r>
          <w:rPr>
            <w:color w:val="990000"/>
            <w:sz w:val="18"/>
          </w:rPr>
          <w:t>143</w:t>
        </w:r>
      </w:hyperlink>
    </w:p>
    <w:p>
      <w:pPr>
        <w:spacing w:line="213" w:lineRule="auto" w:before="0"/>
        <w:ind w:left="1000" w:right="207" w:firstLine="0"/>
        <w:jc w:val="left"/>
        <w:rPr>
          <w:sz w:val="18"/>
        </w:rPr>
      </w:pPr>
      <w:r>
        <w:rPr>
          <w:sz w:val="18"/>
        </w:rPr>
        <w:t>cold-start</w:t>
      </w:r>
      <w:r>
        <w:rPr>
          <w:spacing w:val="-8"/>
          <w:sz w:val="18"/>
        </w:rPr>
        <w:t> </w:t>
      </w:r>
      <w:r>
        <w:rPr>
          <w:sz w:val="18"/>
        </w:rPr>
        <w:t>problems,</w:t>
      </w:r>
      <w:r>
        <w:rPr>
          <w:spacing w:val="-8"/>
          <w:sz w:val="18"/>
        </w:rPr>
        <w:t> </w:t>
      </w:r>
      <w:r>
        <w:rPr>
          <w:sz w:val="18"/>
        </w:rPr>
        <w:t>using</w:t>
      </w:r>
      <w:r>
        <w:rPr>
          <w:spacing w:val="-8"/>
          <w:sz w:val="18"/>
        </w:rPr>
        <w:t> </w:t>
      </w:r>
      <w:r>
        <w:rPr>
          <w:sz w:val="18"/>
        </w:rPr>
        <w:t>clustering</w:t>
      </w:r>
      <w:r>
        <w:rPr>
          <w:spacing w:val="-8"/>
          <w:sz w:val="18"/>
        </w:rPr>
        <w:t> </w:t>
      </w:r>
      <w:r>
        <w:rPr>
          <w:sz w:val="18"/>
        </w:rPr>
        <w:t>for,</w:t>
      </w:r>
      <w:r>
        <w:rPr>
          <w:spacing w:val="-8"/>
          <w:sz w:val="18"/>
        </w:rPr>
        <w:t> </w:t>
      </w:r>
      <w:hyperlink w:history="true" w:anchor="_bookmark1160">
        <w:r>
          <w:rPr>
            <w:color w:val="990000"/>
            <w:sz w:val="18"/>
          </w:rPr>
          <w:t>284</w:t>
        </w:r>
      </w:hyperlink>
      <w:r>
        <w:rPr>
          <w:color w:val="990000"/>
          <w:sz w:val="18"/>
        </w:rPr>
        <w:t> </w:t>
      </w:r>
      <w:r>
        <w:rPr>
          <w:sz w:val="18"/>
        </w:rPr>
        <w:t>complete-linkage method, </w:t>
      </w:r>
      <w:hyperlink w:history="true" w:anchor="_bookmark1234">
        <w:r>
          <w:rPr>
            <w:color w:val="990000"/>
            <w:sz w:val="18"/>
          </w:rPr>
          <w:t>308</w:t>
        </w:r>
      </w:hyperlink>
      <w:r>
        <w:rPr>
          <w:sz w:val="18"/>
        </w:rPr>
        <w:t>, </w:t>
      </w:r>
      <w:hyperlink w:history="true" w:anchor="_bookmark1236">
        <w:r>
          <w:rPr>
            <w:color w:val="990000"/>
            <w:sz w:val="18"/>
          </w:rPr>
          <w:t>309</w:t>
        </w:r>
      </w:hyperlink>
    </w:p>
    <w:p>
      <w:pPr>
        <w:spacing w:line="210" w:lineRule="exact" w:before="0"/>
        <w:ind w:left="1000" w:right="0" w:firstLine="0"/>
        <w:jc w:val="left"/>
        <w:rPr>
          <w:sz w:val="18"/>
        </w:rPr>
      </w:pPr>
      <w:r>
        <w:rPr>
          <w:sz w:val="18"/>
        </w:rPr>
        <w:t>conditional probability, </w:t>
      </w:r>
      <w:hyperlink w:history="true" w:anchor="_bookmark826">
        <w:r>
          <w:rPr>
            <w:color w:val="990000"/>
            <w:spacing w:val="-5"/>
            <w:sz w:val="18"/>
          </w:rPr>
          <w:t>197</w:t>
        </w:r>
      </w:hyperlink>
    </w:p>
    <w:p>
      <w:pPr>
        <w:spacing w:line="216" w:lineRule="exact" w:before="0"/>
        <w:ind w:left="1000" w:right="0" w:firstLine="0"/>
        <w:jc w:val="left"/>
        <w:rPr>
          <w:sz w:val="18"/>
        </w:rPr>
      </w:pPr>
      <w:r>
        <w:rPr>
          <w:sz w:val="18"/>
        </w:rPr>
        <w:t>conditioning variables, </w:t>
      </w:r>
      <w:hyperlink w:history="true" w:anchor="_bookmark209">
        <w:r>
          <w:rPr>
            <w:color w:val="990000"/>
            <w:spacing w:val="-5"/>
            <w:sz w:val="18"/>
          </w:rPr>
          <w:t>43</w:t>
        </w:r>
      </w:hyperlink>
    </w:p>
    <w:p>
      <w:pPr>
        <w:spacing w:line="216" w:lineRule="exact" w:before="0"/>
        <w:ind w:left="1000" w:right="0" w:firstLine="0"/>
        <w:jc w:val="left"/>
        <w:rPr>
          <w:sz w:val="18"/>
        </w:rPr>
      </w:pPr>
      <w:r>
        <w:rPr>
          <w:sz w:val="18"/>
        </w:rPr>
        <w:t>confidence intervals,</w:t>
      </w:r>
      <w:r>
        <w:rPr>
          <w:spacing w:val="1"/>
          <w:sz w:val="18"/>
        </w:rPr>
        <w:t> </w:t>
      </w:r>
      <w:hyperlink w:history="true" w:anchor="_bookmark687">
        <w:r>
          <w:rPr>
            <w:color w:val="990000"/>
            <w:spacing w:val="-5"/>
            <w:sz w:val="18"/>
          </w:rPr>
          <w:t>161</w:t>
        </w:r>
      </w:hyperlink>
    </w:p>
    <w:p>
      <w:pPr>
        <w:spacing w:line="213" w:lineRule="auto" w:before="6"/>
        <w:ind w:left="1489" w:right="0" w:hanging="245"/>
        <w:jc w:val="left"/>
        <w:rPr>
          <w:sz w:val="18"/>
        </w:rPr>
      </w:pPr>
      <w:r>
        <w:rPr>
          <w:sz w:val="18"/>
        </w:rPr>
        <w:t>algorithm</w:t>
      </w:r>
      <w:r>
        <w:rPr>
          <w:spacing w:val="-10"/>
          <w:sz w:val="18"/>
        </w:rPr>
        <w:t> </w:t>
      </w:r>
      <w:r>
        <w:rPr>
          <w:sz w:val="18"/>
        </w:rPr>
        <w:t>for</w:t>
      </w:r>
      <w:r>
        <w:rPr>
          <w:spacing w:val="-10"/>
          <w:sz w:val="18"/>
        </w:rPr>
        <w:t> </w:t>
      </w:r>
      <w:r>
        <w:rPr>
          <w:sz w:val="18"/>
        </w:rPr>
        <w:t>bootstrap</w:t>
      </w:r>
      <w:r>
        <w:rPr>
          <w:spacing w:val="-10"/>
          <w:sz w:val="18"/>
        </w:rPr>
        <w:t> </w:t>
      </w:r>
      <w:r>
        <w:rPr>
          <w:sz w:val="18"/>
        </w:rPr>
        <w:t>confidence</w:t>
      </w:r>
      <w:r>
        <w:rPr>
          <w:spacing w:val="-10"/>
          <w:sz w:val="18"/>
        </w:rPr>
        <w:t> </w:t>
      </w:r>
      <w:r>
        <w:rPr>
          <w:sz w:val="18"/>
        </w:rPr>
        <w:t>interval, </w:t>
      </w:r>
      <w:hyperlink w:history="true" w:anchor="_bookmark308">
        <w:r>
          <w:rPr>
            <w:color w:val="990000"/>
            <w:spacing w:val="-6"/>
            <w:sz w:val="18"/>
          </w:rPr>
          <w:t>66</w:t>
        </w:r>
      </w:hyperlink>
    </w:p>
    <w:p>
      <w:pPr>
        <w:spacing w:line="213" w:lineRule="auto" w:before="0"/>
        <w:ind w:left="1244" w:right="872" w:firstLine="0"/>
        <w:jc w:val="left"/>
        <w:rPr>
          <w:sz w:val="18"/>
        </w:rPr>
      </w:pPr>
      <w:r>
        <w:rPr>
          <w:sz w:val="18"/>
        </w:rPr>
        <w:t>application to data science, </w:t>
      </w:r>
      <w:hyperlink w:history="true" w:anchor="_bookmark312">
        <w:r>
          <w:rPr>
            <w:color w:val="990000"/>
            <w:sz w:val="18"/>
          </w:rPr>
          <w:t>68</w:t>
        </w:r>
      </w:hyperlink>
      <w:r>
        <w:rPr>
          <w:color w:val="990000"/>
          <w:sz w:val="18"/>
        </w:rPr>
        <w:t> </w:t>
      </w:r>
      <w:r>
        <w:rPr>
          <w:sz w:val="18"/>
        </w:rPr>
        <w:t>level of confidence, </w:t>
      </w:r>
      <w:hyperlink w:history="true" w:anchor="_bookmark311">
        <w:r>
          <w:rPr>
            <w:color w:val="990000"/>
            <w:sz w:val="18"/>
          </w:rPr>
          <w:t>68</w:t>
        </w:r>
      </w:hyperlink>
      <w:r>
        <w:rPr>
          <w:color w:val="990000"/>
          <w:sz w:val="18"/>
        </w:rPr>
        <w:t> </w:t>
      </w:r>
      <w:r>
        <w:rPr>
          <w:sz w:val="18"/>
        </w:rPr>
        <w:t>prediction</w:t>
      </w:r>
      <w:r>
        <w:rPr>
          <w:spacing w:val="-11"/>
          <w:sz w:val="18"/>
        </w:rPr>
        <w:t> </w:t>
      </w:r>
      <w:r>
        <w:rPr>
          <w:sz w:val="18"/>
        </w:rPr>
        <w:t>intervals</w:t>
      </w:r>
      <w:r>
        <w:rPr>
          <w:spacing w:val="-10"/>
          <w:sz w:val="18"/>
        </w:rPr>
        <w:t> </w:t>
      </w:r>
      <w:r>
        <w:rPr>
          <w:sz w:val="18"/>
        </w:rPr>
        <w:t>versus,</w:t>
      </w:r>
      <w:r>
        <w:rPr>
          <w:spacing w:val="-10"/>
          <w:sz w:val="18"/>
        </w:rPr>
        <w:t> </w:t>
      </w:r>
      <w:hyperlink w:history="true" w:anchor="_bookmark692">
        <w:r>
          <w:rPr>
            <w:color w:val="990000"/>
            <w:sz w:val="18"/>
          </w:rPr>
          <w:t>163</w:t>
        </w:r>
      </w:hyperlink>
    </w:p>
    <w:p>
      <w:pPr>
        <w:spacing w:line="209" w:lineRule="exact" w:before="0"/>
        <w:ind w:left="1000" w:right="0" w:firstLine="0"/>
        <w:jc w:val="left"/>
        <w:rPr>
          <w:sz w:val="18"/>
        </w:rPr>
      </w:pPr>
      <w:r>
        <w:rPr>
          <w:sz w:val="18"/>
        </w:rPr>
        <w:t>confounding variables, </w:t>
      </w:r>
      <w:hyperlink w:history="true" w:anchor="_bookmark726">
        <w:r>
          <w:rPr>
            <w:color w:val="990000"/>
            <w:sz w:val="18"/>
          </w:rPr>
          <w:t>170</w:t>
        </w:r>
      </w:hyperlink>
      <w:r>
        <w:rPr>
          <w:sz w:val="18"/>
        </w:rPr>
        <w:t>, </w:t>
      </w:r>
      <w:hyperlink w:history="true" w:anchor="_bookmark732">
        <w:r>
          <w:rPr>
            <w:color w:val="990000"/>
            <w:sz w:val="18"/>
          </w:rPr>
          <w:t>172</w:t>
        </w:r>
      </w:hyperlink>
      <w:r>
        <w:rPr>
          <w:sz w:val="18"/>
        </w:rPr>
        <w:t>, </w:t>
      </w:r>
      <w:hyperlink w:history="true" w:anchor="_bookmark736">
        <w:r>
          <w:rPr>
            <w:color w:val="990000"/>
            <w:sz w:val="18"/>
          </w:rPr>
          <w:t>172</w:t>
        </w:r>
      </w:hyperlink>
      <w:r>
        <w:rPr>
          <w:sz w:val="18"/>
        </w:rPr>
        <w:t>-</w:t>
      </w:r>
      <w:hyperlink w:history="true" w:anchor="_bookmark737">
        <w:r>
          <w:rPr>
            <w:color w:val="990000"/>
            <w:spacing w:val="-5"/>
            <w:sz w:val="18"/>
          </w:rPr>
          <w:t>173</w:t>
        </w:r>
      </w:hyperlink>
    </w:p>
    <w:p>
      <w:pPr>
        <w:spacing w:line="216" w:lineRule="exact" w:before="0"/>
        <w:ind w:left="1000" w:right="0" w:firstLine="0"/>
        <w:jc w:val="left"/>
        <w:rPr>
          <w:sz w:val="18"/>
        </w:rPr>
      </w:pPr>
      <w:r>
        <w:rPr>
          <w:sz w:val="18"/>
        </w:rPr>
        <w:t>confusion</w:t>
      </w:r>
      <w:r>
        <w:rPr>
          <w:spacing w:val="-2"/>
          <w:sz w:val="18"/>
        </w:rPr>
        <w:t> </w:t>
      </w:r>
      <w:r>
        <w:rPr>
          <w:sz w:val="18"/>
        </w:rPr>
        <w:t>matrix,</w:t>
      </w:r>
      <w:r>
        <w:rPr>
          <w:spacing w:val="-1"/>
          <w:sz w:val="18"/>
        </w:rPr>
        <w:t> </w:t>
      </w:r>
      <w:hyperlink w:history="true" w:anchor="_bookmark908">
        <w:r>
          <w:rPr>
            <w:color w:val="990000"/>
            <w:sz w:val="18"/>
          </w:rPr>
          <w:t>220</w:t>
        </w:r>
      </w:hyperlink>
      <w:r>
        <w:rPr>
          <w:sz w:val="18"/>
        </w:rPr>
        <w:t>,</w:t>
      </w:r>
      <w:r>
        <w:rPr>
          <w:spacing w:val="-1"/>
          <w:sz w:val="18"/>
        </w:rPr>
        <w:t> </w:t>
      </w:r>
      <w:hyperlink w:history="true" w:anchor="_bookmark913">
        <w:r>
          <w:rPr>
            <w:color w:val="990000"/>
            <w:sz w:val="18"/>
          </w:rPr>
          <w:t>221</w:t>
        </w:r>
      </w:hyperlink>
      <w:r>
        <w:rPr>
          <w:sz w:val="18"/>
        </w:rPr>
        <w:t>-</w:t>
      </w:r>
      <w:hyperlink w:history="true" w:anchor="_bookmark918">
        <w:r>
          <w:rPr>
            <w:color w:val="990000"/>
            <w:spacing w:val="-5"/>
            <w:sz w:val="18"/>
          </w:rPr>
          <w:t>222</w:t>
        </w:r>
      </w:hyperlink>
    </w:p>
    <w:p>
      <w:pPr>
        <w:spacing w:line="216" w:lineRule="exact" w:before="0"/>
        <w:ind w:left="1000" w:right="0" w:firstLine="0"/>
        <w:jc w:val="left"/>
        <w:rPr>
          <w:sz w:val="18"/>
        </w:rPr>
      </w:pPr>
      <w:r>
        <w:rPr>
          <w:sz w:val="18"/>
        </w:rPr>
        <w:t>contingency</w:t>
      </w:r>
      <w:r>
        <w:rPr>
          <w:spacing w:val="-2"/>
          <w:sz w:val="18"/>
        </w:rPr>
        <w:t> </w:t>
      </w:r>
      <w:r>
        <w:rPr>
          <w:sz w:val="18"/>
        </w:rPr>
        <w:t>tables,</w:t>
      </w:r>
      <w:r>
        <w:rPr>
          <w:spacing w:val="-2"/>
          <w:sz w:val="18"/>
        </w:rPr>
        <w:t> </w:t>
      </w:r>
      <w:hyperlink w:history="true" w:anchor="_bookmark182">
        <w:r>
          <w:rPr>
            <w:color w:val="990000"/>
            <w:spacing w:val="-5"/>
            <w:sz w:val="18"/>
          </w:rPr>
          <w:t>36</w:t>
        </w:r>
      </w:hyperlink>
    </w:p>
    <w:p>
      <w:pPr>
        <w:spacing w:line="213" w:lineRule="auto" w:before="6"/>
        <w:ind w:left="1000" w:right="0" w:firstLine="244"/>
        <w:jc w:val="left"/>
        <w:rPr>
          <w:sz w:val="18"/>
        </w:rPr>
      </w:pPr>
      <w:r>
        <w:rPr>
          <w:sz w:val="18"/>
        </w:rPr>
        <w:t>summarizing</w:t>
      </w:r>
      <w:r>
        <w:rPr>
          <w:spacing w:val="-10"/>
          <w:sz w:val="18"/>
        </w:rPr>
        <w:t> </w:t>
      </w:r>
      <w:r>
        <w:rPr>
          <w:sz w:val="18"/>
        </w:rPr>
        <w:t>two</w:t>
      </w:r>
      <w:r>
        <w:rPr>
          <w:spacing w:val="-10"/>
          <w:sz w:val="18"/>
        </w:rPr>
        <w:t> </w:t>
      </w:r>
      <w:r>
        <w:rPr>
          <w:sz w:val="18"/>
        </w:rPr>
        <w:t>categorical</w:t>
      </w:r>
      <w:r>
        <w:rPr>
          <w:spacing w:val="-10"/>
          <w:sz w:val="18"/>
        </w:rPr>
        <w:t> </w:t>
      </w:r>
      <w:r>
        <w:rPr>
          <w:sz w:val="18"/>
        </w:rPr>
        <w:t>variables,</w:t>
      </w:r>
      <w:r>
        <w:rPr>
          <w:spacing w:val="-10"/>
          <w:sz w:val="18"/>
        </w:rPr>
        <w:t> </w:t>
      </w:r>
      <w:hyperlink w:history="true" w:anchor="_bookmark192">
        <w:r>
          <w:rPr>
            <w:color w:val="990000"/>
            <w:sz w:val="18"/>
          </w:rPr>
          <w:t>39</w:t>
        </w:r>
      </w:hyperlink>
      <w:r>
        <w:rPr>
          <w:color w:val="990000"/>
          <w:sz w:val="18"/>
        </w:rPr>
        <w:t> </w:t>
      </w:r>
      <w:r>
        <w:rPr>
          <w:sz w:val="18"/>
        </w:rPr>
        <w:t>continuous data, </w:t>
      </w:r>
      <w:hyperlink w:history="true" w:anchor="_bookmark11">
        <w:r>
          <w:rPr>
            <w:color w:val="990000"/>
            <w:sz w:val="18"/>
          </w:rPr>
          <w:t>2</w:t>
        </w:r>
      </w:hyperlink>
    </w:p>
    <w:p>
      <w:pPr>
        <w:spacing w:line="210" w:lineRule="exact" w:before="0"/>
        <w:ind w:left="1000" w:right="0" w:firstLine="0"/>
        <w:jc w:val="left"/>
        <w:rPr>
          <w:sz w:val="18"/>
        </w:rPr>
      </w:pPr>
      <w:r>
        <w:rPr>
          <w:sz w:val="18"/>
        </w:rPr>
        <w:t>contour</w:t>
      </w:r>
      <w:r>
        <w:rPr>
          <w:spacing w:val="-2"/>
          <w:sz w:val="18"/>
        </w:rPr>
        <w:t> </w:t>
      </w:r>
      <w:r>
        <w:rPr>
          <w:sz w:val="18"/>
        </w:rPr>
        <w:t>plots,</w:t>
      </w:r>
      <w:r>
        <w:rPr>
          <w:spacing w:val="-2"/>
          <w:sz w:val="18"/>
        </w:rPr>
        <w:t> </w:t>
      </w:r>
      <w:hyperlink w:history="true" w:anchor="_bookmark184">
        <w:r>
          <w:rPr>
            <w:color w:val="990000"/>
            <w:spacing w:val="-5"/>
            <w:sz w:val="18"/>
          </w:rPr>
          <w:t>36</w:t>
        </w:r>
      </w:hyperlink>
    </w:p>
    <w:p>
      <w:pPr>
        <w:spacing w:line="213" w:lineRule="auto" w:before="6"/>
        <w:ind w:left="1000" w:right="568" w:firstLine="244"/>
        <w:jc w:val="left"/>
        <w:rPr>
          <w:sz w:val="18"/>
        </w:rPr>
      </w:pPr>
      <w:r>
        <w:rPr>
          <w:sz w:val="18"/>
        </w:rPr>
        <w:t>using</w:t>
      </w:r>
      <w:r>
        <w:rPr>
          <w:spacing w:val="-10"/>
          <w:sz w:val="18"/>
        </w:rPr>
        <w:t> </w:t>
      </w:r>
      <w:r>
        <w:rPr>
          <w:sz w:val="18"/>
        </w:rPr>
        <w:t>with</w:t>
      </w:r>
      <w:r>
        <w:rPr>
          <w:spacing w:val="-10"/>
          <w:sz w:val="18"/>
        </w:rPr>
        <w:t> </w:t>
      </w:r>
      <w:r>
        <w:rPr>
          <w:sz w:val="18"/>
        </w:rPr>
        <w:t>hexagonal</w:t>
      </w:r>
      <w:r>
        <w:rPr>
          <w:spacing w:val="-10"/>
          <w:sz w:val="18"/>
        </w:rPr>
        <w:t> </w:t>
      </w:r>
      <w:r>
        <w:rPr>
          <w:sz w:val="18"/>
        </w:rPr>
        <w:t>binning,</w:t>
      </w:r>
      <w:r>
        <w:rPr>
          <w:spacing w:val="-10"/>
          <w:sz w:val="18"/>
        </w:rPr>
        <w:t> </w:t>
      </w:r>
      <w:hyperlink w:history="true" w:anchor="_bookmark186">
        <w:r>
          <w:rPr>
            <w:color w:val="990000"/>
            <w:sz w:val="18"/>
          </w:rPr>
          <w:t>36</w:t>
        </w:r>
      </w:hyperlink>
      <w:r>
        <w:rPr>
          <w:sz w:val="18"/>
        </w:rPr>
        <w:t>-</w:t>
      </w:r>
      <w:hyperlink w:history="true" w:anchor="_bookmark189">
        <w:r>
          <w:rPr>
            <w:color w:val="990000"/>
            <w:sz w:val="18"/>
          </w:rPr>
          <w:t>39</w:t>
        </w:r>
      </w:hyperlink>
      <w:r>
        <w:rPr>
          <w:color w:val="990000"/>
          <w:sz w:val="18"/>
        </w:rPr>
        <w:t> </w:t>
      </w:r>
      <w:r>
        <w:rPr>
          <w:sz w:val="18"/>
        </w:rPr>
        <w:t>contrast coding, </w:t>
      </w:r>
      <w:hyperlink w:history="true" w:anchor="_bookmark713">
        <w:r>
          <w:rPr>
            <w:color w:val="990000"/>
            <w:sz w:val="18"/>
          </w:rPr>
          <w:t>167</w:t>
        </w:r>
      </w:hyperlink>
    </w:p>
    <w:p>
      <w:pPr>
        <w:spacing w:line="213" w:lineRule="auto" w:before="0"/>
        <w:ind w:left="1244" w:right="1647" w:hanging="245"/>
        <w:jc w:val="left"/>
        <w:rPr>
          <w:sz w:val="18"/>
        </w:rPr>
      </w:pPr>
      <w:r>
        <w:rPr>
          <w:sz w:val="18"/>
        </w:rPr>
        <w:t>control group, </w:t>
      </w:r>
      <w:hyperlink w:history="true" w:anchor="_bookmark388">
        <w:r>
          <w:rPr>
            <w:color w:val="990000"/>
            <w:sz w:val="18"/>
          </w:rPr>
          <w:t>88</w:t>
        </w:r>
      </w:hyperlink>
      <w:r>
        <w:rPr>
          <w:color w:val="990000"/>
          <w:sz w:val="18"/>
        </w:rPr>
        <w:t> </w:t>
      </w:r>
      <w:r>
        <w:rPr>
          <w:sz w:val="18"/>
        </w:rPr>
        <w:t>benefits</w:t>
      </w:r>
      <w:r>
        <w:rPr>
          <w:spacing w:val="-11"/>
          <w:sz w:val="18"/>
        </w:rPr>
        <w:t> </w:t>
      </w:r>
      <w:r>
        <w:rPr>
          <w:sz w:val="18"/>
        </w:rPr>
        <w:t>of</w:t>
      </w:r>
      <w:r>
        <w:rPr>
          <w:spacing w:val="-10"/>
          <w:sz w:val="18"/>
        </w:rPr>
        <w:t> </w:t>
      </w:r>
      <w:r>
        <w:rPr>
          <w:sz w:val="18"/>
        </w:rPr>
        <w:t>using,</w:t>
      </w:r>
      <w:r>
        <w:rPr>
          <w:spacing w:val="-10"/>
          <w:sz w:val="18"/>
        </w:rPr>
        <w:t> </w:t>
      </w:r>
      <w:hyperlink w:history="true" w:anchor="_bookmark398">
        <w:r>
          <w:rPr>
            <w:color w:val="990000"/>
            <w:sz w:val="18"/>
          </w:rPr>
          <w:t>90</w:t>
        </w:r>
      </w:hyperlink>
    </w:p>
    <w:p>
      <w:pPr>
        <w:spacing w:line="229" w:lineRule="exact" w:before="100"/>
        <w:ind w:left="264" w:right="0" w:firstLine="0"/>
        <w:jc w:val="both"/>
        <w:rPr>
          <w:sz w:val="18"/>
        </w:rPr>
      </w:pPr>
      <w:r>
        <w:rPr/>
        <w:br w:type="column"/>
      </w:r>
      <w:r>
        <w:rPr>
          <w:sz w:val="18"/>
        </w:rPr>
        <w:t>Cook's distance, </w:t>
      </w:r>
      <w:hyperlink w:history="true" w:anchor="_bookmark764">
        <w:r>
          <w:rPr>
            <w:color w:val="990000"/>
            <w:spacing w:val="-5"/>
            <w:sz w:val="18"/>
          </w:rPr>
          <w:t>180</w:t>
        </w:r>
      </w:hyperlink>
    </w:p>
    <w:p>
      <w:pPr>
        <w:spacing w:line="213" w:lineRule="auto" w:before="6"/>
        <w:ind w:left="264" w:right="2093" w:firstLine="0"/>
        <w:jc w:val="both"/>
        <w:rPr>
          <w:sz w:val="18"/>
        </w:rPr>
      </w:pPr>
      <w:r>
        <w:rPr>
          <w:sz w:val="18"/>
        </w:rPr>
        <w:t>correlated</w:t>
      </w:r>
      <w:r>
        <w:rPr>
          <w:spacing w:val="-11"/>
          <w:sz w:val="18"/>
        </w:rPr>
        <w:t> </w:t>
      </w:r>
      <w:r>
        <w:rPr>
          <w:sz w:val="18"/>
        </w:rPr>
        <w:t>predictor</w:t>
      </w:r>
      <w:r>
        <w:rPr>
          <w:spacing w:val="-10"/>
          <w:sz w:val="18"/>
        </w:rPr>
        <w:t> </w:t>
      </w:r>
      <w:r>
        <w:rPr>
          <w:sz w:val="18"/>
        </w:rPr>
        <w:t>variables,</w:t>
      </w:r>
      <w:r>
        <w:rPr>
          <w:spacing w:val="-10"/>
          <w:sz w:val="18"/>
        </w:rPr>
        <w:t> </w:t>
      </w:r>
      <w:hyperlink w:history="true" w:anchor="_bookmark730">
        <w:r>
          <w:rPr>
            <w:color w:val="990000"/>
            <w:sz w:val="18"/>
          </w:rPr>
          <w:t>170</w:t>
        </w:r>
      </w:hyperlink>
      <w:r>
        <w:rPr>
          <w:color w:val="990000"/>
          <w:sz w:val="18"/>
        </w:rPr>
        <w:t> </w:t>
      </w:r>
      <w:r>
        <w:rPr>
          <w:sz w:val="18"/>
        </w:rPr>
        <w:t>correlation, </w:t>
      </w:r>
      <w:hyperlink w:history="true" w:anchor="_bookmark161">
        <w:r>
          <w:rPr>
            <w:color w:val="990000"/>
            <w:sz w:val="18"/>
          </w:rPr>
          <w:t>30</w:t>
        </w:r>
      </w:hyperlink>
      <w:r>
        <w:rPr>
          <w:sz w:val="18"/>
        </w:rPr>
        <w:t>-</w:t>
      </w:r>
      <w:hyperlink w:history="true" w:anchor="_bookmark178">
        <w:r>
          <w:rPr>
            <w:color w:val="990000"/>
            <w:sz w:val="18"/>
          </w:rPr>
          <w:t>36</w:t>
        </w:r>
      </w:hyperlink>
    </w:p>
    <w:p>
      <w:pPr>
        <w:spacing w:line="213" w:lineRule="auto" w:before="0"/>
        <w:ind w:left="753" w:right="1233" w:hanging="245"/>
        <w:jc w:val="both"/>
        <w:rPr>
          <w:sz w:val="18"/>
        </w:rPr>
      </w:pPr>
      <w:r>
        <w:rPr>
          <w:sz w:val="18"/>
        </w:rPr>
        <w:t>example,</w:t>
      </w:r>
      <w:r>
        <w:rPr>
          <w:spacing w:val="-11"/>
          <w:sz w:val="18"/>
        </w:rPr>
        <w:t> </w:t>
      </w:r>
      <w:r>
        <w:rPr>
          <w:sz w:val="18"/>
        </w:rPr>
        <w:t>correlation</w:t>
      </w:r>
      <w:r>
        <w:rPr>
          <w:spacing w:val="-10"/>
          <w:sz w:val="18"/>
        </w:rPr>
        <w:t> </w:t>
      </w:r>
      <w:r>
        <w:rPr>
          <w:sz w:val="18"/>
        </w:rPr>
        <w:t>between</w:t>
      </w:r>
      <w:r>
        <w:rPr>
          <w:spacing w:val="-10"/>
          <w:sz w:val="18"/>
        </w:rPr>
        <w:t> </w:t>
      </w:r>
      <w:r>
        <w:rPr>
          <w:sz w:val="18"/>
        </w:rPr>
        <w:t>ETF</w:t>
      </w:r>
      <w:r>
        <w:rPr>
          <w:spacing w:val="-10"/>
          <w:sz w:val="18"/>
        </w:rPr>
        <w:t> </w:t>
      </w:r>
      <w:r>
        <w:rPr>
          <w:sz w:val="18"/>
        </w:rPr>
        <w:t>returns, </w:t>
      </w:r>
      <w:hyperlink w:history="true" w:anchor="_bookmark168">
        <w:r>
          <w:rPr>
            <w:color w:val="990000"/>
            <w:spacing w:val="-6"/>
            <w:sz w:val="18"/>
          </w:rPr>
          <w:t>32</w:t>
        </w:r>
      </w:hyperlink>
    </w:p>
    <w:p>
      <w:pPr>
        <w:spacing w:line="213" w:lineRule="auto" w:before="0"/>
        <w:ind w:left="509" w:right="3094" w:firstLine="0"/>
        <w:jc w:val="both"/>
        <w:rPr>
          <w:sz w:val="18"/>
        </w:rPr>
      </w:pPr>
      <w:r>
        <w:rPr>
          <w:sz w:val="18"/>
        </w:rPr>
        <w:t>key</w:t>
      </w:r>
      <w:r>
        <w:rPr>
          <w:spacing w:val="-4"/>
          <w:sz w:val="18"/>
        </w:rPr>
        <w:t> </w:t>
      </w:r>
      <w:r>
        <w:rPr>
          <w:sz w:val="18"/>
        </w:rPr>
        <w:t>concepts,</w:t>
      </w:r>
      <w:r>
        <w:rPr>
          <w:spacing w:val="-4"/>
          <w:sz w:val="18"/>
        </w:rPr>
        <w:t> </w:t>
      </w:r>
      <w:hyperlink w:history="true" w:anchor="_bookmark176">
        <w:r>
          <w:rPr>
            <w:color w:val="990000"/>
            <w:sz w:val="18"/>
          </w:rPr>
          <w:t>35</w:t>
        </w:r>
      </w:hyperlink>
      <w:r>
        <w:rPr>
          <w:color w:val="990000"/>
          <w:sz w:val="18"/>
        </w:rPr>
        <w:t> </w:t>
      </w:r>
      <w:r>
        <w:rPr>
          <w:sz w:val="18"/>
        </w:rPr>
        <w:t>key</w:t>
      </w:r>
      <w:r>
        <w:rPr>
          <w:spacing w:val="-11"/>
          <w:sz w:val="18"/>
        </w:rPr>
        <w:t> </w:t>
      </w:r>
      <w:r>
        <w:rPr>
          <w:sz w:val="18"/>
        </w:rPr>
        <w:t>terms</w:t>
      </w:r>
      <w:r>
        <w:rPr>
          <w:spacing w:val="-10"/>
          <w:sz w:val="18"/>
        </w:rPr>
        <w:t> </w:t>
      </w:r>
      <w:r>
        <w:rPr>
          <w:sz w:val="18"/>
        </w:rPr>
        <w:t>for,</w:t>
      </w:r>
      <w:r>
        <w:rPr>
          <w:spacing w:val="-10"/>
          <w:sz w:val="18"/>
        </w:rPr>
        <w:t> </w:t>
      </w:r>
      <w:hyperlink w:history="true" w:anchor="_bookmark162">
        <w:r>
          <w:rPr>
            <w:color w:val="990000"/>
            <w:sz w:val="18"/>
          </w:rPr>
          <w:t>30</w:t>
        </w:r>
      </w:hyperlink>
      <w:r>
        <w:rPr>
          <w:color w:val="990000"/>
          <w:sz w:val="18"/>
        </w:rPr>
        <w:t> </w:t>
      </w:r>
      <w:r>
        <w:rPr>
          <w:sz w:val="18"/>
        </w:rPr>
        <w:t>scatterplots, </w:t>
      </w:r>
      <w:hyperlink w:history="true" w:anchor="_bookmark174">
        <w:r>
          <w:rPr>
            <w:color w:val="990000"/>
            <w:sz w:val="18"/>
          </w:rPr>
          <w:t>34</w:t>
        </w:r>
      </w:hyperlink>
    </w:p>
    <w:p>
      <w:pPr>
        <w:spacing w:line="209" w:lineRule="exact" w:before="0"/>
        <w:ind w:left="264" w:right="0" w:firstLine="0"/>
        <w:jc w:val="both"/>
        <w:rPr>
          <w:sz w:val="18"/>
        </w:rPr>
      </w:pPr>
      <w:r>
        <w:rPr>
          <w:sz w:val="18"/>
        </w:rPr>
        <w:t>correlation</w:t>
      </w:r>
      <w:r>
        <w:rPr>
          <w:spacing w:val="-4"/>
          <w:sz w:val="18"/>
        </w:rPr>
        <w:t> </w:t>
      </w:r>
      <w:r>
        <w:rPr>
          <w:sz w:val="18"/>
        </w:rPr>
        <w:t>coefficient,</w:t>
      </w:r>
      <w:r>
        <w:rPr>
          <w:spacing w:val="-4"/>
          <w:sz w:val="18"/>
        </w:rPr>
        <w:t> </w:t>
      </w:r>
      <w:hyperlink w:history="true" w:anchor="_bookmark164">
        <w:r>
          <w:rPr>
            <w:color w:val="990000"/>
            <w:spacing w:val="-5"/>
            <w:sz w:val="18"/>
          </w:rPr>
          <w:t>31</w:t>
        </w:r>
      </w:hyperlink>
    </w:p>
    <w:p>
      <w:pPr>
        <w:spacing w:line="213" w:lineRule="auto" w:before="6"/>
        <w:ind w:left="753" w:right="1146" w:hanging="245"/>
        <w:jc w:val="both"/>
        <w:rPr>
          <w:sz w:val="18"/>
        </w:rPr>
      </w:pPr>
      <w:r>
        <w:rPr>
          <w:sz w:val="18"/>
        </w:rPr>
        <w:t>calculating</w:t>
      </w:r>
      <w:r>
        <w:rPr>
          <w:spacing w:val="-11"/>
          <w:sz w:val="18"/>
        </w:rPr>
        <w:t> </w:t>
      </w:r>
      <w:r>
        <w:rPr>
          <w:sz w:val="18"/>
        </w:rPr>
        <w:t>Pearson's</w:t>
      </w:r>
      <w:r>
        <w:rPr>
          <w:spacing w:val="-10"/>
          <w:sz w:val="18"/>
        </w:rPr>
        <w:t> </w:t>
      </w:r>
      <w:r>
        <w:rPr>
          <w:sz w:val="18"/>
        </w:rPr>
        <w:t>correlation</w:t>
      </w:r>
      <w:r>
        <w:rPr>
          <w:spacing w:val="-10"/>
          <w:sz w:val="18"/>
        </w:rPr>
        <w:t> </w:t>
      </w:r>
      <w:r>
        <w:rPr>
          <w:sz w:val="18"/>
        </w:rPr>
        <w:t>coefficient, </w:t>
      </w:r>
      <w:hyperlink w:history="true" w:anchor="_bookmark164">
        <w:r>
          <w:rPr>
            <w:color w:val="990000"/>
            <w:spacing w:val="-6"/>
            <w:sz w:val="18"/>
          </w:rPr>
          <w:t>31</w:t>
        </w:r>
      </w:hyperlink>
    </w:p>
    <w:p>
      <w:pPr>
        <w:spacing w:line="213" w:lineRule="auto" w:before="0"/>
        <w:ind w:left="264" w:right="2640" w:firstLine="244"/>
        <w:jc w:val="both"/>
        <w:rPr>
          <w:sz w:val="18"/>
        </w:rPr>
      </w:pPr>
      <w:r>
        <w:rPr>
          <w:sz w:val="18"/>
        </w:rPr>
        <w:t>other types of, </w:t>
      </w:r>
      <w:hyperlink w:history="true" w:anchor="_bookmark172">
        <w:r>
          <w:rPr>
            <w:color w:val="990000"/>
            <w:sz w:val="18"/>
          </w:rPr>
          <w:t>34</w:t>
        </w:r>
      </w:hyperlink>
      <w:r>
        <w:rPr>
          <w:color w:val="990000"/>
          <w:sz w:val="18"/>
        </w:rPr>
        <w:t> </w:t>
      </w:r>
      <w:r>
        <w:rPr>
          <w:sz w:val="18"/>
        </w:rPr>
        <w:t>correlation</w:t>
      </w:r>
      <w:r>
        <w:rPr>
          <w:spacing w:val="-3"/>
          <w:sz w:val="18"/>
        </w:rPr>
        <w:t> </w:t>
      </w:r>
      <w:r>
        <w:rPr>
          <w:sz w:val="18"/>
        </w:rPr>
        <w:t>matrix,</w:t>
      </w:r>
      <w:r>
        <w:rPr>
          <w:spacing w:val="-3"/>
          <w:sz w:val="18"/>
        </w:rPr>
        <w:t> </w:t>
      </w:r>
      <w:hyperlink w:history="true" w:anchor="_bookmark166">
        <w:r>
          <w:rPr>
            <w:color w:val="990000"/>
            <w:sz w:val="18"/>
          </w:rPr>
          <w:t>32</w:t>
        </w:r>
      </w:hyperlink>
      <w:r>
        <w:rPr>
          <w:sz w:val="18"/>
        </w:rPr>
        <w:t>,</w:t>
      </w:r>
      <w:r>
        <w:rPr>
          <w:spacing w:val="-2"/>
          <w:sz w:val="18"/>
        </w:rPr>
        <w:t> </w:t>
      </w:r>
      <w:hyperlink w:history="true" w:anchor="_bookmark1273">
        <w:r>
          <w:rPr>
            <w:color w:val="990000"/>
            <w:spacing w:val="-5"/>
            <w:sz w:val="18"/>
          </w:rPr>
          <w:t>320</w:t>
        </w:r>
      </w:hyperlink>
    </w:p>
    <w:p>
      <w:pPr>
        <w:spacing w:line="210" w:lineRule="exact" w:before="0"/>
        <w:ind w:left="264" w:right="0" w:firstLine="0"/>
        <w:jc w:val="left"/>
        <w:rPr>
          <w:sz w:val="18"/>
        </w:rPr>
      </w:pPr>
      <w:r>
        <w:rPr>
          <w:sz w:val="18"/>
        </w:rPr>
        <w:t>correspondence</w:t>
      </w:r>
      <w:r>
        <w:rPr>
          <w:spacing w:val="-2"/>
          <w:sz w:val="18"/>
        </w:rPr>
        <w:t> </w:t>
      </w:r>
      <w:r>
        <w:rPr>
          <w:sz w:val="18"/>
        </w:rPr>
        <w:t>analysis, </w:t>
      </w:r>
      <w:hyperlink w:history="true" w:anchor="_bookmark1188">
        <w:r>
          <w:rPr>
            <w:color w:val="990000"/>
            <w:sz w:val="18"/>
          </w:rPr>
          <w:t>292</w:t>
        </w:r>
      </w:hyperlink>
      <w:r>
        <w:rPr>
          <w:sz w:val="18"/>
        </w:rPr>
        <w:t>-</w:t>
      </w:r>
      <w:hyperlink w:history="true" w:anchor="_bookmark1192">
        <w:r>
          <w:rPr>
            <w:color w:val="990000"/>
            <w:spacing w:val="-5"/>
            <w:sz w:val="18"/>
          </w:rPr>
          <w:t>294</w:t>
        </w:r>
      </w:hyperlink>
    </w:p>
    <w:p>
      <w:pPr>
        <w:spacing w:line="216" w:lineRule="exact" w:before="0"/>
        <w:ind w:left="264" w:right="0" w:firstLine="0"/>
        <w:jc w:val="left"/>
        <w:rPr>
          <w:sz w:val="18"/>
        </w:rPr>
      </w:pPr>
      <w:r>
        <w:rPr>
          <w:sz w:val="18"/>
        </w:rPr>
        <w:t>cost-based</w:t>
      </w:r>
      <w:r>
        <w:rPr>
          <w:spacing w:val="-2"/>
          <w:sz w:val="18"/>
        </w:rPr>
        <w:t> </w:t>
      </w:r>
      <w:r>
        <w:rPr>
          <w:sz w:val="18"/>
        </w:rPr>
        <w:t>classification,</w:t>
      </w:r>
      <w:r>
        <w:rPr>
          <w:spacing w:val="-2"/>
          <w:sz w:val="18"/>
        </w:rPr>
        <w:t> </w:t>
      </w:r>
      <w:hyperlink w:history="true" w:anchor="_bookmark963">
        <w:r>
          <w:rPr>
            <w:color w:val="990000"/>
            <w:spacing w:val="-5"/>
            <w:sz w:val="18"/>
          </w:rPr>
          <w:t>234</w:t>
        </w:r>
      </w:hyperlink>
    </w:p>
    <w:p>
      <w:pPr>
        <w:spacing w:line="216" w:lineRule="exact" w:before="0"/>
        <w:ind w:left="264" w:right="0" w:firstLine="0"/>
        <w:jc w:val="left"/>
        <w:rPr>
          <w:sz w:val="18"/>
        </w:rPr>
      </w:pPr>
      <w:r>
        <w:rPr>
          <w:sz w:val="18"/>
        </w:rPr>
        <w:t>covariance, </w:t>
      </w:r>
      <w:hyperlink w:history="true" w:anchor="_bookmark848">
        <w:r>
          <w:rPr>
            <w:color w:val="990000"/>
            <w:sz w:val="18"/>
          </w:rPr>
          <w:t>202</w:t>
        </w:r>
      </w:hyperlink>
      <w:r>
        <w:rPr>
          <w:sz w:val="18"/>
        </w:rPr>
        <w:t>, </w:t>
      </w:r>
      <w:hyperlink w:history="true" w:anchor="_bookmark1177">
        <w:r>
          <w:rPr>
            <w:color w:val="990000"/>
            <w:spacing w:val="-5"/>
            <w:sz w:val="18"/>
          </w:rPr>
          <w:t>288</w:t>
        </w:r>
      </w:hyperlink>
    </w:p>
    <w:p>
      <w:pPr>
        <w:spacing w:line="216" w:lineRule="exact" w:before="0"/>
        <w:ind w:left="264" w:right="0" w:firstLine="0"/>
        <w:jc w:val="left"/>
        <w:rPr>
          <w:sz w:val="18"/>
        </w:rPr>
      </w:pPr>
      <w:r>
        <w:rPr>
          <w:sz w:val="18"/>
        </w:rPr>
        <w:t>covariance</w:t>
      </w:r>
      <w:r>
        <w:rPr>
          <w:spacing w:val="-1"/>
          <w:sz w:val="18"/>
        </w:rPr>
        <w:t> </w:t>
      </w:r>
      <w:r>
        <w:rPr>
          <w:sz w:val="18"/>
        </w:rPr>
        <w:t>matrix,</w:t>
      </w:r>
      <w:r>
        <w:rPr>
          <w:spacing w:val="-1"/>
          <w:sz w:val="18"/>
        </w:rPr>
        <w:t> </w:t>
      </w:r>
      <w:hyperlink w:history="true" w:anchor="_bookmark849">
        <w:r>
          <w:rPr>
            <w:color w:val="990000"/>
            <w:sz w:val="18"/>
          </w:rPr>
          <w:t>203</w:t>
        </w:r>
      </w:hyperlink>
      <w:r>
        <w:rPr>
          <w:sz w:val="18"/>
        </w:rPr>
        <w:t>,</w:t>
      </w:r>
      <w:r>
        <w:rPr>
          <w:spacing w:val="-1"/>
          <w:sz w:val="18"/>
        </w:rPr>
        <w:t> </w:t>
      </w:r>
      <w:hyperlink w:history="true" w:anchor="_bookmark1005">
        <w:r>
          <w:rPr>
            <w:color w:val="990000"/>
            <w:sz w:val="18"/>
          </w:rPr>
          <w:t>242</w:t>
        </w:r>
      </w:hyperlink>
      <w:r>
        <w:rPr>
          <w:sz w:val="18"/>
        </w:rPr>
        <w:t>,</w:t>
      </w:r>
      <w:r>
        <w:rPr>
          <w:spacing w:val="-1"/>
          <w:sz w:val="18"/>
        </w:rPr>
        <w:t> </w:t>
      </w:r>
      <w:hyperlink w:history="true" w:anchor="_bookmark1245">
        <w:r>
          <w:rPr>
            <w:color w:val="990000"/>
            <w:spacing w:val="-5"/>
            <w:sz w:val="18"/>
          </w:rPr>
          <w:t>311</w:t>
        </w:r>
      </w:hyperlink>
    </w:p>
    <w:p>
      <w:pPr>
        <w:spacing w:line="216" w:lineRule="exact" w:before="0"/>
        <w:ind w:left="264" w:right="0" w:firstLine="0"/>
        <w:jc w:val="left"/>
        <w:rPr>
          <w:sz w:val="18"/>
        </w:rPr>
      </w:pPr>
      <w:r>
        <w:rPr>
          <w:sz w:val="18"/>
        </w:rPr>
        <w:t>cross</w:t>
      </w:r>
      <w:r>
        <w:rPr>
          <w:spacing w:val="-2"/>
          <w:sz w:val="18"/>
        </w:rPr>
        <w:t> </w:t>
      </w:r>
      <w:r>
        <w:rPr>
          <w:sz w:val="18"/>
        </w:rPr>
        <w:t>validation,</w:t>
      </w:r>
      <w:r>
        <w:rPr>
          <w:spacing w:val="-1"/>
          <w:sz w:val="18"/>
        </w:rPr>
        <w:t> </w:t>
      </w:r>
      <w:hyperlink w:history="true" w:anchor="_bookmark652">
        <w:r>
          <w:rPr>
            <w:color w:val="990000"/>
            <w:sz w:val="18"/>
          </w:rPr>
          <w:t>155</w:t>
        </w:r>
      </w:hyperlink>
      <w:r>
        <w:rPr>
          <w:sz w:val="18"/>
        </w:rPr>
        <w:t>,</w:t>
      </w:r>
      <w:r>
        <w:rPr>
          <w:spacing w:val="-1"/>
          <w:sz w:val="18"/>
        </w:rPr>
        <w:t> </w:t>
      </w:r>
      <w:hyperlink w:history="true" w:anchor="_bookmark1028">
        <w:r>
          <w:rPr>
            <w:color w:val="990000"/>
            <w:spacing w:val="-5"/>
            <w:sz w:val="18"/>
          </w:rPr>
          <w:t>247</w:t>
        </w:r>
      </w:hyperlink>
    </w:p>
    <w:p>
      <w:pPr>
        <w:spacing w:line="213" w:lineRule="auto" w:before="6"/>
        <w:ind w:left="509" w:right="1323" w:firstLine="0"/>
        <w:jc w:val="left"/>
        <w:rPr>
          <w:sz w:val="18"/>
        </w:rPr>
      </w:pPr>
      <w:r>
        <w:rPr>
          <w:sz w:val="18"/>
        </w:rPr>
        <w:t>using for hyperparameters, </w:t>
      </w:r>
      <w:hyperlink w:history="true" w:anchor="_bookmark1141">
        <w:r>
          <w:rPr>
            <w:color w:val="990000"/>
            <w:sz w:val="18"/>
          </w:rPr>
          <w:t>279</w:t>
        </w:r>
      </w:hyperlink>
      <w:r>
        <w:rPr>
          <w:sz w:val="18"/>
        </w:rPr>
        <w:t>-</w:t>
      </w:r>
      <w:hyperlink w:history="true" w:anchor="_bookmark1147">
        <w:r>
          <w:rPr>
            <w:color w:val="990000"/>
            <w:sz w:val="18"/>
          </w:rPr>
          <w:t>281</w:t>
        </w:r>
      </w:hyperlink>
      <w:r>
        <w:rPr>
          <w:color w:val="990000"/>
          <w:spacing w:val="40"/>
          <w:sz w:val="18"/>
        </w:rPr>
        <w:t> </w:t>
      </w:r>
      <w:r>
        <w:rPr>
          <w:sz w:val="18"/>
        </w:rPr>
        <w:t>using</w:t>
      </w:r>
      <w:r>
        <w:rPr>
          <w:spacing w:val="-9"/>
          <w:sz w:val="18"/>
        </w:rPr>
        <w:t> </w:t>
      </w:r>
      <w:r>
        <w:rPr>
          <w:sz w:val="18"/>
        </w:rPr>
        <w:t>to</w:t>
      </w:r>
      <w:r>
        <w:rPr>
          <w:spacing w:val="-9"/>
          <w:sz w:val="18"/>
        </w:rPr>
        <w:t> </w:t>
      </w:r>
      <w:r>
        <w:rPr>
          <w:sz w:val="18"/>
        </w:rPr>
        <w:t>select</w:t>
      </w:r>
      <w:r>
        <w:rPr>
          <w:spacing w:val="-9"/>
          <w:sz w:val="18"/>
        </w:rPr>
        <w:t> </w:t>
      </w:r>
      <w:r>
        <w:rPr>
          <w:sz w:val="18"/>
        </w:rPr>
        <w:t>principal</w:t>
      </w:r>
      <w:r>
        <w:rPr>
          <w:spacing w:val="-9"/>
          <w:sz w:val="18"/>
        </w:rPr>
        <w:t> </w:t>
      </w:r>
      <w:r>
        <w:rPr>
          <w:sz w:val="18"/>
        </w:rPr>
        <w:t>components,</w:t>
      </w:r>
      <w:r>
        <w:rPr>
          <w:spacing w:val="-9"/>
          <w:sz w:val="18"/>
        </w:rPr>
        <w:t> </w:t>
      </w:r>
      <w:hyperlink w:history="true" w:anchor="_bookmark1185">
        <w:r>
          <w:rPr>
            <w:color w:val="990000"/>
            <w:sz w:val="18"/>
          </w:rPr>
          <w:t>292</w:t>
        </w:r>
      </w:hyperlink>
    </w:p>
    <w:p>
      <w:pPr>
        <w:spacing w:line="213" w:lineRule="auto" w:before="0"/>
        <w:ind w:left="264" w:right="1134" w:firstLine="244"/>
        <w:jc w:val="left"/>
        <w:rPr>
          <w:sz w:val="18"/>
        </w:rPr>
      </w:pPr>
      <w:r>
        <w:rPr>
          <w:sz w:val="18"/>
        </w:rPr>
        <w:t>using</w:t>
      </w:r>
      <w:r>
        <w:rPr>
          <w:spacing w:val="-7"/>
          <w:sz w:val="18"/>
        </w:rPr>
        <w:t> </w:t>
      </w:r>
      <w:r>
        <w:rPr>
          <w:sz w:val="18"/>
        </w:rPr>
        <w:t>to</w:t>
      </w:r>
      <w:r>
        <w:rPr>
          <w:spacing w:val="-7"/>
          <w:sz w:val="18"/>
        </w:rPr>
        <w:t> </w:t>
      </w:r>
      <w:r>
        <w:rPr>
          <w:sz w:val="18"/>
        </w:rPr>
        <w:t>test</w:t>
      </w:r>
      <w:r>
        <w:rPr>
          <w:spacing w:val="-7"/>
          <w:sz w:val="18"/>
        </w:rPr>
        <w:t> </w:t>
      </w:r>
      <w:r>
        <w:rPr>
          <w:sz w:val="18"/>
        </w:rPr>
        <w:t>values</w:t>
      </w:r>
      <w:r>
        <w:rPr>
          <w:spacing w:val="-7"/>
          <w:sz w:val="18"/>
        </w:rPr>
        <w:t> </w:t>
      </w:r>
      <w:r>
        <w:rPr>
          <w:sz w:val="18"/>
        </w:rPr>
        <w:t>of</w:t>
      </w:r>
      <w:r>
        <w:rPr>
          <w:spacing w:val="-7"/>
          <w:sz w:val="18"/>
        </w:rPr>
        <w:t> </w:t>
      </w:r>
      <w:r>
        <w:rPr>
          <w:sz w:val="18"/>
        </w:rPr>
        <w:t>hyperparameters,</w:t>
      </w:r>
      <w:r>
        <w:rPr>
          <w:spacing w:val="-7"/>
          <w:sz w:val="18"/>
        </w:rPr>
        <w:t> </w:t>
      </w:r>
      <w:hyperlink w:history="true" w:anchor="_bookmark1114">
        <w:r>
          <w:rPr>
            <w:color w:val="990000"/>
            <w:sz w:val="18"/>
          </w:rPr>
          <w:t>270</w:t>
        </w:r>
      </w:hyperlink>
      <w:r>
        <w:rPr>
          <w:color w:val="990000"/>
          <w:sz w:val="18"/>
        </w:rPr>
        <w:t> </w:t>
      </w:r>
      <w:r>
        <w:rPr>
          <w:sz w:val="18"/>
        </w:rPr>
        <w:t>cumulative gains chart, </w:t>
      </w:r>
      <w:hyperlink w:history="true" w:anchor="_bookmark939">
        <w:r>
          <w:rPr>
            <w:color w:val="990000"/>
            <w:sz w:val="18"/>
          </w:rPr>
          <w:t>228</w:t>
        </w:r>
      </w:hyperlink>
    </w:p>
    <w:p>
      <w:pPr>
        <w:pStyle w:val="Heading5"/>
        <w:ind w:left="264"/>
        <w:rPr>
          <w:b/>
        </w:rPr>
      </w:pPr>
      <w:r>
        <w:rPr>
          <w:b/>
          <w:spacing w:val="-10"/>
        </w:rPr>
        <w:t>D</w:t>
      </w:r>
    </w:p>
    <w:p>
      <w:pPr>
        <w:spacing w:line="213" w:lineRule="auto" w:before="1"/>
        <w:ind w:left="509" w:right="2176" w:hanging="245"/>
        <w:jc w:val="left"/>
        <w:rPr>
          <w:sz w:val="18"/>
        </w:rPr>
      </w:pPr>
      <w:r>
        <w:rPr>
          <w:sz w:val="18"/>
        </w:rPr>
        <w:t>d.f. (degrees of freedom), </w:t>
      </w:r>
      <w:hyperlink w:history="true" w:anchor="_bookmark502">
        <w:r>
          <w:rPr>
            <w:color w:val="990000"/>
            <w:sz w:val="18"/>
          </w:rPr>
          <w:t>117</w:t>
        </w:r>
      </w:hyperlink>
      <w:r>
        <w:rPr>
          <w:color w:val="990000"/>
          <w:sz w:val="18"/>
        </w:rPr>
        <w:t> </w:t>
      </w:r>
      <w:r>
        <w:rPr>
          <w:sz w:val="18"/>
        </w:rPr>
        <w:t>(see</w:t>
      </w:r>
      <w:r>
        <w:rPr>
          <w:spacing w:val="-10"/>
          <w:sz w:val="18"/>
        </w:rPr>
        <w:t> </w:t>
      </w:r>
      <w:r>
        <w:rPr>
          <w:sz w:val="18"/>
        </w:rPr>
        <w:t>also</w:t>
      </w:r>
      <w:r>
        <w:rPr>
          <w:spacing w:val="-10"/>
          <w:sz w:val="18"/>
        </w:rPr>
        <w:t> </w:t>
      </w:r>
      <w:r>
        <w:rPr>
          <w:sz w:val="18"/>
        </w:rPr>
        <w:t>degrees</w:t>
      </w:r>
      <w:r>
        <w:rPr>
          <w:spacing w:val="-10"/>
          <w:sz w:val="18"/>
        </w:rPr>
        <w:t> </w:t>
      </w:r>
      <w:r>
        <w:rPr>
          <w:sz w:val="18"/>
        </w:rPr>
        <w:t>of</w:t>
      </w:r>
      <w:r>
        <w:rPr>
          <w:spacing w:val="-10"/>
          <w:sz w:val="18"/>
        </w:rPr>
        <w:t> </w:t>
      </w:r>
      <w:r>
        <w:rPr>
          <w:sz w:val="18"/>
        </w:rPr>
        <w:t>freedom)</w:t>
      </w:r>
    </w:p>
    <w:p>
      <w:pPr>
        <w:spacing w:line="210" w:lineRule="exact" w:before="0"/>
        <w:ind w:left="264" w:right="0" w:firstLine="0"/>
        <w:jc w:val="left"/>
        <w:rPr>
          <w:sz w:val="18"/>
        </w:rPr>
      </w:pPr>
      <w:r>
        <w:rPr>
          <w:sz w:val="18"/>
        </w:rPr>
        <w:t>data</w:t>
      </w:r>
      <w:r>
        <w:rPr>
          <w:spacing w:val="-2"/>
          <w:sz w:val="18"/>
        </w:rPr>
        <w:t> </w:t>
      </w:r>
      <w:r>
        <w:rPr>
          <w:sz w:val="18"/>
        </w:rPr>
        <w:t>analysis,</w:t>
      </w:r>
      <w:r>
        <w:rPr>
          <w:spacing w:val="-2"/>
          <w:sz w:val="18"/>
        </w:rPr>
        <w:t> </w:t>
      </w:r>
      <w:hyperlink w:history="true" w:anchor="_bookmark3">
        <w:r>
          <w:rPr>
            <w:color w:val="990000"/>
            <w:spacing w:val="-10"/>
            <w:sz w:val="18"/>
          </w:rPr>
          <w:t>1</w:t>
        </w:r>
      </w:hyperlink>
    </w:p>
    <w:p>
      <w:pPr>
        <w:spacing w:line="213" w:lineRule="auto" w:before="6"/>
        <w:ind w:left="264" w:right="1560" w:firstLine="244"/>
        <w:jc w:val="left"/>
        <w:rPr>
          <w:sz w:val="18"/>
        </w:rPr>
      </w:pPr>
      <w:r>
        <w:rPr>
          <w:sz w:val="18"/>
        </w:rPr>
        <w:t>(see</w:t>
      </w:r>
      <w:r>
        <w:rPr>
          <w:spacing w:val="-10"/>
          <w:sz w:val="18"/>
        </w:rPr>
        <w:t> </w:t>
      </w:r>
      <w:r>
        <w:rPr>
          <w:sz w:val="18"/>
        </w:rPr>
        <w:t>also</w:t>
      </w:r>
      <w:r>
        <w:rPr>
          <w:spacing w:val="-10"/>
          <w:sz w:val="18"/>
        </w:rPr>
        <w:t> </w:t>
      </w:r>
      <w:r>
        <w:rPr>
          <w:sz w:val="18"/>
        </w:rPr>
        <w:t>exploratory</w:t>
      </w:r>
      <w:r>
        <w:rPr>
          <w:spacing w:val="-10"/>
          <w:sz w:val="18"/>
        </w:rPr>
        <w:t> </w:t>
      </w:r>
      <w:r>
        <w:rPr>
          <w:sz w:val="18"/>
        </w:rPr>
        <w:t>data</w:t>
      </w:r>
      <w:r>
        <w:rPr>
          <w:spacing w:val="-10"/>
          <w:sz w:val="18"/>
        </w:rPr>
        <w:t> </w:t>
      </w:r>
      <w:r>
        <w:rPr>
          <w:sz w:val="18"/>
        </w:rPr>
        <w:t>analysis) data distribution, </w:t>
      </w:r>
      <w:hyperlink w:history="true" w:anchor="_bookmark113">
        <w:r>
          <w:rPr>
            <w:color w:val="990000"/>
            <w:sz w:val="18"/>
          </w:rPr>
          <w:t>19</w:t>
        </w:r>
      </w:hyperlink>
      <w:r>
        <w:rPr>
          <w:sz w:val="18"/>
        </w:rPr>
        <w:t>-</w:t>
      </w:r>
      <w:hyperlink w:history="true" w:anchor="_bookmark143">
        <w:r>
          <w:rPr>
            <w:color w:val="990000"/>
            <w:sz w:val="18"/>
          </w:rPr>
          <w:t>27</w:t>
        </w:r>
      </w:hyperlink>
      <w:r>
        <w:rPr>
          <w:sz w:val="18"/>
        </w:rPr>
        <w:t>, </w:t>
      </w:r>
      <w:hyperlink w:history="true" w:anchor="_bookmark275">
        <w:r>
          <w:rPr>
            <w:color w:val="990000"/>
            <w:sz w:val="18"/>
          </w:rPr>
          <w:t>57</w:t>
        </w:r>
      </w:hyperlink>
    </w:p>
    <w:p>
      <w:pPr>
        <w:spacing w:line="213" w:lineRule="auto" w:before="0"/>
        <w:ind w:left="509" w:right="1557" w:firstLine="0"/>
        <w:jc w:val="left"/>
        <w:rPr>
          <w:sz w:val="18"/>
        </w:rPr>
      </w:pPr>
      <w:r>
        <w:rPr>
          <w:sz w:val="18"/>
        </w:rPr>
        <w:t>density plots and estimates, </w:t>
      </w:r>
      <w:hyperlink w:history="true" w:anchor="_bookmark137">
        <w:r>
          <w:rPr>
            <w:color w:val="990000"/>
            <w:sz w:val="18"/>
          </w:rPr>
          <w:t>24</w:t>
        </w:r>
      </w:hyperlink>
      <w:r>
        <w:rPr>
          <w:sz w:val="18"/>
        </w:rPr>
        <w:t>-</w:t>
      </w:r>
      <w:hyperlink w:history="true" w:anchor="_bookmark143">
        <w:r>
          <w:rPr>
            <w:color w:val="990000"/>
            <w:sz w:val="18"/>
          </w:rPr>
          <w:t>27</w:t>
        </w:r>
      </w:hyperlink>
      <w:r>
        <w:rPr>
          <w:color w:val="990000"/>
          <w:sz w:val="18"/>
        </w:rPr>
        <w:t> </w:t>
      </w:r>
      <w:r>
        <w:rPr>
          <w:sz w:val="18"/>
        </w:rPr>
        <w:t>frequency</w:t>
      </w:r>
      <w:r>
        <w:rPr>
          <w:spacing w:val="-10"/>
          <w:sz w:val="18"/>
        </w:rPr>
        <w:t> </w:t>
      </w:r>
      <w:r>
        <w:rPr>
          <w:sz w:val="18"/>
        </w:rPr>
        <w:t>table</w:t>
      </w:r>
      <w:r>
        <w:rPr>
          <w:spacing w:val="-10"/>
          <w:sz w:val="18"/>
        </w:rPr>
        <w:t> </w:t>
      </w:r>
      <w:r>
        <w:rPr>
          <w:sz w:val="18"/>
        </w:rPr>
        <w:t>and</w:t>
      </w:r>
      <w:r>
        <w:rPr>
          <w:spacing w:val="-10"/>
          <w:sz w:val="18"/>
        </w:rPr>
        <w:t> </w:t>
      </w:r>
      <w:r>
        <w:rPr>
          <w:sz w:val="18"/>
        </w:rPr>
        <w:t>histogram,</w:t>
      </w:r>
      <w:r>
        <w:rPr>
          <w:spacing w:val="-10"/>
          <w:sz w:val="18"/>
        </w:rPr>
        <w:t> </w:t>
      </w:r>
      <w:hyperlink w:history="true" w:anchor="_bookmark127">
        <w:r>
          <w:rPr>
            <w:color w:val="990000"/>
            <w:sz w:val="18"/>
          </w:rPr>
          <w:t>22</w:t>
        </w:r>
      </w:hyperlink>
      <w:r>
        <w:rPr>
          <w:sz w:val="18"/>
        </w:rPr>
        <w:t>-</w:t>
      </w:r>
      <w:hyperlink w:history="true" w:anchor="_bookmark137">
        <w:r>
          <w:rPr>
            <w:color w:val="990000"/>
            <w:sz w:val="18"/>
          </w:rPr>
          <w:t>24</w:t>
        </w:r>
      </w:hyperlink>
      <w:r>
        <w:rPr>
          <w:color w:val="990000"/>
          <w:sz w:val="18"/>
        </w:rPr>
        <w:t> </w:t>
      </w:r>
      <w:r>
        <w:rPr>
          <w:sz w:val="18"/>
        </w:rPr>
        <w:t>percentiles and boxplots, </w:t>
      </w:r>
      <w:hyperlink w:history="true" w:anchor="_bookmark120">
        <w:r>
          <w:rPr>
            <w:color w:val="990000"/>
            <w:sz w:val="18"/>
          </w:rPr>
          <w:t>20</w:t>
        </w:r>
      </w:hyperlink>
      <w:r>
        <w:rPr>
          <w:sz w:val="18"/>
        </w:rPr>
        <w:t>-</w:t>
      </w:r>
      <w:hyperlink w:history="true" w:anchor="_bookmark125">
        <w:r>
          <w:rPr>
            <w:color w:val="990000"/>
            <w:sz w:val="18"/>
          </w:rPr>
          <w:t>21</w:t>
        </w:r>
      </w:hyperlink>
      <w:r>
        <w:rPr>
          <w:color w:val="990000"/>
          <w:sz w:val="18"/>
        </w:rPr>
        <w:t> </w:t>
      </w:r>
      <w:r>
        <w:rPr>
          <w:sz w:val="18"/>
        </w:rPr>
        <w:t>sampling distribution versus, </w:t>
      </w:r>
      <w:hyperlink w:history="true" w:anchor="_bookmark279">
        <w:r>
          <w:rPr>
            <w:color w:val="990000"/>
            <w:sz w:val="18"/>
          </w:rPr>
          <w:t>58</w:t>
        </w:r>
      </w:hyperlink>
    </w:p>
    <w:p>
      <w:pPr>
        <w:spacing w:line="209" w:lineRule="exact" w:before="0"/>
        <w:ind w:left="264" w:right="0" w:firstLine="0"/>
        <w:jc w:val="left"/>
        <w:rPr>
          <w:sz w:val="18"/>
        </w:rPr>
      </w:pPr>
      <w:r>
        <w:rPr>
          <w:sz w:val="18"/>
        </w:rPr>
        <w:t>data</w:t>
      </w:r>
      <w:r>
        <w:rPr>
          <w:spacing w:val="-2"/>
          <w:sz w:val="18"/>
        </w:rPr>
        <w:t> </w:t>
      </w:r>
      <w:r>
        <w:rPr>
          <w:sz w:val="18"/>
        </w:rPr>
        <w:t>frames,</w:t>
      </w:r>
      <w:r>
        <w:rPr>
          <w:spacing w:val="-2"/>
          <w:sz w:val="18"/>
        </w:rPr>
        <w:t> </w:t>
      </w:r>
      <w:hyperlink w:history="true" w:anchor="_bookmark25">
        <w:r>
          <w:rPr>
            <w:color w:val="990000"/>
            <w:spacing w:val="-10"/>
            <w:sz w:val="18"/>
          </w:rPr>
          <w:t>4</w:t>
        </w:r>
      </w:hyperlink>
    </w:p>
    <w:p>
      <w:pPr>
        <w:spacing w:line="216" w:lineRule="exact" w:before="0"/>
        <w:ind w:left="509" w:right="0" w:firstLine="0"/>
        <w:jc w:val="left"/>
        <w:rPr>
          <w:sz w:val="18"/>
        </w:rPr>
      </w:pPr>
      <w:r>
        <w:rPr>
          <w:sz w:val="18"/>
        </w:rPr>
        <w:t>histograms for, </w:t>
      </w:r>
      <w:hyperlink w:history="true" w:anchor="_bookmark131">
        <w:r>
          <w:rPr>
            <w:color w:val="990000"/>
            <w:spacing w:val="-5"/>
            <w:sz w:val="18"/>
          </w:rPr>
          <w:t>23</w:t>
        </w:r>
      </w:hyperlink>
    </w:p>
    <w:p>
      <w:pPr>
        <w:spacing w:line="213" w:lineRule="auto" w:before="6"/>
        <w:ind w:left="509" w:right="2816" w:firstLine="0"/>
        <w:jc w:val="left"/>
        <w:rPr>
          <w:sz w:val="18"/>
        </w:rPr>
      </w:pPr>
      <w:r>
        <w:rPr>
          <w:sz w:val="18"/>
        </w:rPr>
        <w:t>and indexes, </w:t>
      </w:r>
      <w:hyperlink w:history="true" w:anchor="_bookmark33">
        <w:r>
          <w:rPr>
            <w:color w:val="990000"/>
            <w:sz w:val="18"/>
          </w:rPr>
          <w:t>6</w:t>
        </w:r>
      </w:hyperlink>
      <w:r>
        <w:rPr>
          <w:color w:val="990000"/>
          <w:sz w:val="18"/>
        </w:rPr>
        <w:t> </w:t>
      </w:r>
      <w:r>
        <w:rPr>
          <w:sz w:val="18"/>
        </w:rPr>
        <w:t>typical</w:t>
      </w:r>
      <w:r>
        <w:rPr>
          <w:spacing w:val="-11"/>
          <w:sz w:val="18"/>
        </w:rPr>
        <w:t> </w:t>
      </w:r>
      <w:r>
        <w:rPr>
          <w:sz w:val="18"/>
        </w:rPr>
        <w:t>data</w:t>
      </w:r>
      <w:r>
        <w:rPr>
          <w:spacing w:val="-10"/>
          <w:sz w:val="18"/>
        </w:rPr>
        <w:t> </w:t>
      </w:r>
      <w:r>
        <w:rPr>
          <w:sz w:val="18"/>
        </w:rPr>
        <w:t>frame,</w:t>
      </w:r>
      <w:r>
        <w:rPr>
          <w:spacing w:val="-10"/>
          <w:sz w:val="18"/>
        </w:rPr>
        <w:t> </w:t>
      </w:r>
      <w:hyperlink w:history="true" w:anchor="_bookmark31">
        <w:r>
          <w:rPr>
            <w:color w:val="990000"/>
            <w:sz w:val="18"/>
          </w:rPr>
          <w:t>5</w:t>
        </w:r>
      </w:hyperlink>
    </w:p>
    <w:p>
      <w:pPr>
        <w:spacing w:line="210" w:lineRule="exact" w:before="0"/>
        <w:ind w:left="264" w:right="0" w:firstLine="0"/>
        <w:jc w:val="left"/>
        <w:rPr>
          <w:sz w:val="18"/>
        </w:rPr>
      </w:pPr>
      <w:r>
        <w:rPr>
          <w:sz w:val="18"/>
        </w:rPr>
        <w:t>data</w:t>
      </w:r>
      <w:r>
        <w:rPr>
          <w:spacing w:val="-3"/>
          <w:sz w:val="18"/>
        </w:rPr>
        <w:t> </w:t>
      </w:r>
      <w:r>
        <w:rPr>
          <w:sz w:val="18"/>
        </w:rPr>
        <w:t>generation,</w:t>
      </w:r>
      <w:r>
        <w:rPr>
          <w:spacing w:val="-3"/>
          <w:sz w:val="18"/>
        </w:rPr>
        <w:t> </w:t>
      </w:r>
      <w:hyperlink w:history="true" w:anchor="_bookmark948">
        <w:r>
          <w:rPr>
            <w:color w:val="990000"/>
            <w:sz w:val="18"/>
          </w:rPr>
          <w:t>230</w:t>
        </w:r>
      </w:hyperlink>
      <w:r>
        <w:rPr>
          <w:sz w:val="18"/>
        </w:rPr>
        <w:t>,</w:t>
      </w:r>
      <w:r>
        <w:rPr>
          <w:spacing w:val="-2"/>
          <w:sz w:val="18"/>
        </w:rPr>
        <w:t> </w:t>
      </w:r>
      <w:hyperlink w:history="true" w:anchor="_bookmark960">
        <w:r>
          <w:rPr>
            <w:color w:val="990000"/>
            <w:spacing w:val="-5"/>
            <w:sz w:val="18"/>
          </w:rPr>
          <w:t>233</w:t>
        </w:r>
      </w:hyperlink>
    </w:p>
    <w:p>
      <w:pPr>
        <w:spacing w:line="216" w:lineRule="exact" w:before="0"/>
        <w:ind w:left="264" w:right="0" w:firstLine="0"/>
        <w:jc w:val="left"/>
        <w:rPr>
          <w:sz w:val="18"/>
        </w:rPr>
      </w:pPr>
      <w:r>
        <w:rPr>
          <w:sz w:val="18"/>
        </w:rPr>
        <w:t>data</w:t>
      </w:r>
      <w:r>
        <w:rPr>
          <w:spacing w:val="-2"/>
          <w:sz w:val="18"/>
        </w:rPr>
        <w:t> </w:t>
      </w:r>
      <w:r>
        <w:rPr>
          <w:sz w:val="18"/>
        </w:rPr>
        <w:t>quality,</w:t>
      </w:r>
      <w:r>
        <w:rPr>
          <w:spacing w:val="-2"/>
          <w:sz w:val="18"/>
        </w:rPr>
        <w:t> </w:t>
      </w:r>
      <w:hyperlink w:history="true" w:anchor="_bookmark233">
        <w:r>
          <w:rPr>
            <w:color w:val="990000"/>
            <w:spacing w:val="-5"/>
            <w:sz w:val="18"/>
          </w:rPr>
          <w:t>48</w:t>
        </w:r>
      </w:hyperlink>
    </w:p>
    <w:p>
      <w:pPr>
        <w:spacing w:line="213" w:lineRule="auto" w:before="6"/>
        <w:ind w:left="264" w:right="2483" w:firstLine="244"/>
        <w:jc w:val="left"/>
        <w:rPr>
          <w:sz w:val="18"/>
        </w:rPr>
      </w:pPr>
      <w:r>
        <w:rPr>
          <w:sz w:val="18"/>
        </w:rPr>
        <w:t>sample</w:t>
      </w:r>
      <w:r>
        <w:rPr>
          <w:spacing w:val="-11"/>
          <w:sz w:val="18"/>
        </w:rPr>
        <w:t> </w:t>
      </w:r>
      <w:r>
        <w:rPr>
          <w:sz w:val="18"/>
        </w:rPr>
        <w:t>size</w:t>
      </w:r>
      <w:r>
        <w:rPr>
          <w:spacing w:val="-10"/>
          <w:sz w:val="18"/>
        </w:rPr>
        <w:t> </w:t>
      </w:r>
      <w:r>
        <w:rPr>
          <w:sz w:val="18"/>
        </w:rPr>
        <w:t>versus,</w:t>
      </w:r>
      <w:r>
        <w:rPr>
          <w:spacing w:val="-10"/>
          <w:sz w:val="18"/>
        </w:rPr>
        <w:t> </w:t>
      </w:r>
      <w:hyperlink w:history="true" w:anchor="_bookmark250">
        <w:r>
          <w:rPr>
            <w:color w:val="990000"/>
            <w:sz w:val="18"/>
          </w:rPr>
          <w:t>52</w:t>
        </w:r>
      </w:hyperlink>
      <w:r>
        <w:rPr>
          <w:color w:val="990000"/>
          <w:sz w:val="18"/>
        </w:rPr>
        <w:t> </w:t>
      </w:r>
      <w:r>
        <w:rPr>
          <w:sz w:val="18"/>
        </w:rPr>
        <w:t>data science</w:t>
      </w:r>
    </w:p>
    <w:p>
      <w:pPr>
        <w:spacing w:line="213" w:lineRule="auto" w:before="0"/>
        <w:ind w:left="509" w:right="2809" w:firstLine="0"/>
        <w:jc w:val="left"/>
        <w:rPr>
          <w:sz w:val="18"/>
        </w:rPr>
      </w:pPr>
      <w:r>
        <w:rPr>
          <w:sz w:val="18"/>
        </w:rPr>
        <w:t>A/B testing in, </w:t>
      </w:r>
      <w:hyperlink w:history="true" w:anchor="_bookmark401">
        <w:r>
          <w:rPr>
            <w:color w:val="990000"/>
            <w:sz w:val="18"/>
          </w:rPr>
          <w:t>91</w:t>
        </w:r>
      </w:hyperlink>
      <w:r>
        <w:rPr>
          <w:color w:val="990000"/>
          <w:sz w:val="18"/>
        </w:rPr>
        <w:t> </w:t>
      </w:r>
      <w:r>
        <w:rPr>
          <w:sz w:val="18"/>
        </w:rPr>
        <w:t>multiplicity</w:t>
      </w:r>
      <w:r>
        <w:rPr>
          <w:spacing w:val="-11"/>
          <w:sz w:val="18"/>
        </w:rPr>
        <w:t> </w:t>
      </w:r>
      <w:r>
        <w:rPr>
          <w:sz w:val="18"/>
        </w:rPr>
        <w:t>and,</w:t>
      </w:r>
      <w:r>
        <w:rPr>
          <w:spacing w:val="-10"/>
          <w:sz w:val="18"/>
        </w:rPr>
        <w:t> </w:t>
      </w:r>
      <w:hyperlink w:history="true" w:anchor="_bookmark495">
        <w:r>
          <w:rPr>
            <w:color w:val="990000"/>
            <w:sz w:val="18"/>
          </w:rPr>
          <w:t>115</w:t>
        </w:r>
      </w:hyperlink>
    </w:p>
    <w:p>
      <w:pPr>
        <w:spacing w:line="210" w:lineRule="exact" w:before="0"/>
        <w:ind w:left="509" w:right="0" w:firstLine="0"/>
        <w:jc w:val="left"/>
        <w:rPr>
          <w:sz w:val="18"/>
        </w:rPr>
      </w:pPr>
      <w:r>
        <w:rPr>
          <w:sz w:val="18"/>
        </w:rPr>
        <w:t>p-values and, </w:t>
      </w:r>
      <w:hyperlink w:history="true" w:anchor="_bookmark474">
        <w:r>
          <w:rPr>
            <w:color w:val="990000"/>
            <w:spacing w:val="-5"/>
            <w:sz w:val="18"/>
          </w:rPr>
          <w:t>109</w:t>
        </w:r>
      </w:hyperlink>
    </w:p>
    <w:p>
      <w:pPr>
        <w:spacing w:line="213" w:lineRule="auto" w:before="6"/>
        <w:ind w:left="509" w:right="1936" w:firstLine="0"/>
        <w:jc w:val="left"/>
        <w:rPr>
          <w:sz w:val="18"/>
        </w:rPr>
      </w:pPr>
      <w:r>
        <w:rPr>
          <w:sz w:val="18"/>
        </w:rPr>
        <w:t>permutation tests, value of, </w:t>
      </w:r>
      <w:hyperlink w:history="true" w:anchor="_bookmark447">
        <w:r>
          <w:rPr>
            <w:color w:val="990000"/>
            <w:sz w:val="18"/>
          </w:rPr>
          <w:t>102</w:t>
        </w:r>
      </w:hyperlink>
      <w:r>
        <w:rPr>
          <w:color w:val="990000"/>
          <w:sz w:val="18"/>
        </w:rPr>
        <w:t> </w:t>
      </w:r>
      <w:r>
        <w:rPr>
          <w:sz w:val="18"/>
        </w:rPr>
        <w:t>relevance</w:t>
      </w:r>
      <w:r>
        <w:rPr>
          <w:spacing w:val="-10"/>
          <w:sz w:val="18"/>
        </w:rPr>
        <w:t> </w:t>
      </w:r>
      <w:r>
        <w:rPr>
          <w:sz w:val="18"/>
        </w:rPr>
        <w:t>of</w:t>
      </w:r>
      <w:r>
        <w:rPr>
          <w:spacing w:val="-10"/>
          <w:sz w:val="18"/>
        </w:rPr>
        <w:t> </w:t>
      </w:r>
      <w:r>
        <w:rPr>
          <w:sz w:val="18"/>
        </w:rPr>
        <w:t>chi-square</w:t>
      </w:r>
      <w:r>
        <w:rPr>
          <w:spacing w:val="-10"/>
          <w:sz w:val="18"/>
        </w:rPr>
        <w:t> </w:t>
      </w:r>
      <w:r>
        <w:rPr>
          <w:sz w:val="18"/>
        </w:rPr>
        <w:t>tests,</w:t>
      </w:r>
      <w:r>
        <w:rPr>
          <w:spacing w:val="-10"/>
          <w:sz w:val="18"/>
        </w:rPr>
        <w:t> </w:t>
      </w:r>
      <w:hyperlink w:history="true" w:anchor="_bookmark557">
        <w:r>
          <w:rPr>
            <w:color w:val="990000"/>
            <w:sz w:val="18"/>
          </w:rPr>
          <w:t>130</w:t>
        </w:r>
      </w:hyperlink>
      <w:r>
        <w:rPr>
          <w:color w:val="990000"/>
          <w:sz w:val="18"/>
        </w:rPr>
        <w:t> </w:t>
      </w:r>
      <w:r>
        <w:rPr>
          <w:sz w:val="18"/>
        </w:rPr>
        <w:t>t-statistic and, </w:t>
      </w:r>
      <w:hyperlink w:history="true" w:anchor="_bookmark649">
        <w:r>
          <w:rPr>
            <w:color w:val="990000"/>
            <w:sz w:val="18"/>
          </w:rPr>
          <w:t>155</w:t>
        </w:r>
      </w:hyperlink>
    </w:p>
    <w:p>
      <w:pPr>
        <w:spacing w:line="213" w:lineRule="auto" w:before="0"/>
        <w:ind w:left="264" w:right="1557" w:firstLine="244"/>
        <w:jc w:val="left"/>
        <w:rPr>
          <w:sz w:val="18"/>
        </w:rPr>
      </w:pPr>
      <w:r>
        <w:rPr>
          <w:sz w:val="18"/>
        </w:rPr>
        <w:t>value</w:t>
      </w:r>
      <w:r>
        <w:rPr>
          <w:spacing w:val="-10"/>
          <w:sz w:val="18"/>
        </w:rPr>
        <w:t> </w:t>
      </w:r>
      <w:r>
        <w:rPr>
          <w:sz w:val="18"/>
        </w:rPr>
        <w:t>of</w:t>
      </w:r>
      <w:r>
        <w:rPr>
          <w:spacing w:val="-10"/>
          <w:sz w:val="18"/>
        </w:rPr>
        <w:t> </w:t>
      </w:r>
      <w:r>
        <w:rPr>
          <w:sz w:val="18"/>
        </w:rPr>
        <w:t>heteroskedasticity</w:t>
      </w:r>
      <w:r>
        <w:rPr>
          <w:spacing w:val="-10"/>
          <w:sz w:val="18"/>
        </w:rPr>
        <w:t> </w:t>
      </w:r>
      <w:r>
        <w:rPr>
          <w:sz w:val="18"/>
        </w:rPr>
        <w:t>for,</w:t>
      </w:r>
      <w:r>
        <w:rPr>
          <w:spacing w:val="-10"/>
          <w:sz w:val="18"/>
        </w:rPr>
        <w:t> </w:t>
      </w:r>
      <w:hyperlink w:history="true" w:anchor="_bookmark776">
        <w:r>
          <w:rPr>
            <w:color w:val="990000"/>
            <w:sz w:val="18"/>
          </w:rPr>
          <w:t>183</w:t>
        </w:r>
      </w:hyperlink>
      <w:r>
        <w:rPr>
          <w:color w:val="990000"/>
          <w:sz w:val="18"/>
        </w:rPr>
        <w:t> </w:t>
      </w:r>
      <w:r>
        <w:rPr>
          <w:sz w:val="18"/>
        </w:rPr>
        <w:t>data snooping, </w:t>
      </w:r>
      <w:hyperlink w:history="true" w:anchor="_bookmark261">
        <w:r>
          <w:rPr>
            <w:color w:val="990000"/>
            <w:sz w:val="18"/>
          </w:rPr>
          <w:t>54</w:t>
        </w:r>
      </w:hyperlink>
    </w:p>
    <w:p>
      <w:pPr>
        <w:spacing w:after="0" w:line="213" w:lineRule="auto"/>
        <w:jc w:val="left"/>
        <w:rPr>
          <w:sz w:val="18"/>
        </w:rPr>
        <w:sectPr>
          <w:type w:val="continuous"/>
          <w:pgSz w:w="10080" w:h="13230"/>
          <w:pgMar w:header="0" w:footer="826" w:top="1200" w:bottom="280" w:left="440" w:right="340"/>
          <w:cols w:num="2" w:equalWidth="0">
            <w:col w:w="4446" w:space="40"/>
            <w:col w:w="4814"/>
          </w:cols>
        </w:sectPr>
      </w:pPr>
    </w:p>
    <w:p>
      <w:pPr>
        <w:pStyle w:val="BodyText"/>
        <w:spacing w:before="149"/>
        <w:ind w:left="0"/>
        <w:rPr>
          <w:sz w:val="20"/>
        </w:rPr>
      </w:pPr>
      <w:r>
        <w:rPr/>
        <mc:AlternateContent>
          <mc:Choice Requires="wps">
            <w:drawing>
              <wp:anchor distT="0" distB="0" distL="0" distR="0" allowOverlap="1" layoutInCell="1" locked="0" behindDoc="0" simplePos="0" relativeHeight="15947776">
                <wp:simplePos x="0" y="0"/>
                <wp:positionH relativeFrom="page">
                  <wp:posOffset>6217920</wp:posOffset>
                </wp:positionH>
                <wp:positionV relativeFrom="page">
                  <wp:posOffset>0</wp:posOffset>
                </wp:positionV>
                <wp:extent cx="297180" cy="8401050"/>
                <wp:effectExtent l="0" t="0" r="0" b="0"/>
                <wp:wrapNone/>
                <wp:docPr id="1191" name="Group 1191"/>
                <wp:cNvGraphicFramePr>
                  <a:graphicFrameLocks/>
                </wp:cNvGraphicFramePr>
                <a:graphic>
                  <a:graphicData uri="http://schemas.microsoft.com/office/word/2010/wordprocessingGroup">
                    <wpg:wgp>
                      <wpg:cNvPr id="1191" name="Group 1191"/>
                      <wpg:cNvGrpSpPr/>
                      <wpg:grpSpPr>
                        <a:xfrm>
                          <a:off x="0" y="0"/>
                          <a:ext cx="297180" cy="8401050"/>
                          <a:chExt cx="297180" cy="8401050"/>
                        </a:xfrm>
                      </wpg:grpSpPr>
                      <wps:wsp>
                        <wps:cNvPr id="1192" name="Graphic 1192"/>
                        <wps:cNvSpPr/>
                        <wps:spPr>
                          <a:xfrm>
                            <a:off x="0" y="7715250"/>
                            <a:ext cx="182880" cy="685800"/>
                          </a:xfrm>
                          <a:custGeom>
                            <a:avLst/>
                            <a:gdLst/>
                            <a:ahLst/>
                            <a:cxnLst/>
                            <a:rect l="l" t="t" r="r" b="b"/>
                            <a:pathLst>
                              <a:path w="182880" h="685800">
                                <a:moveTo>
                                  <a:pt x="0" y="0"/>
                                </a:moveTo>
                                <a:lnTo>
                                  <a:pt x="182880" y="0"/>
                                </a:lnTo>
                                <a:lnTo>
                                  <a:pt x="182880" y="685800"/>
                                </a:lnTo>
                                <a:lnTo>
                                  <a:pt x="0" y="685800"/>
                                </a:lnTo>
                                <a:lnTo>
                                  <a:pt x="0" y="0"/>
                                </a:lnTo>
                                <a:close/>
                              </a:path>
                            </a:pathLst>
                          </a:custGeom>
                          <a:solidFill>
                            <a:srgbClr val="595959"/>
                          </a:solidFill>
                        </wps:spPr>
                        <wps:bodyPr wrap="square" lIns="0" tIns="0" rIns="0" bIns="0" rtlCol="0">
                          <a:prstTxWarp prst="textNoShape">
                            <a:avLst/>
                          </a:prstTxWarp>
                          <a:noAutofit/>
                        </wps:bodyPr>
                      </wps:wsp>
                      <wps:wsp>
                        <wps:cNvPr id="1193" name="Graphic 1193"/>
                        <wps:cNvSpPr/>
                        <wps:spPr>
                          <a:xfrm>
                            <a:off x="0" y="660400"/>
                            <a:ext cx="297180" cy="7080250"/>
                          </a:xfrm>
                          <a:custGeom>
                            <a:avLst/>
                            <a:gdLst/>
                            <a:ahLst/>
                            <a:cxnLst/>
                            <a:rect l="l" t="t" r="r" b="b"/>
                            <a:pathLst>
                              <a:path w="297180" h="7080250">
                                <a:moveTo>
                                  <a:pt x="0" y="0"/>
                                </a:moveTo>
                                <a:lnTo>
                                  <a:pt x="297179" y="0"/>
                                </a:lnTo>
                                <a:lnTo>
                                  <a:pt x="297179" y="7080250"/>
                                </a:lnTo>
                                <a:lnTo>
                                  <a:pt x="0" y="7080250"/>
                                </a:lnTo>
                                <a:lnTo>
                                  <a:pt x="0" y="0"/>
                                </a:lnTo>
                                <a:close/>
                              </a:path>
                            </a:pathLst>
                          </a:custGeom>
                          <a:solidFill>
                            <a:srgbClr val="595959"/>
                          </a:solidFill>
                        </wps:spPr>
                        <wps:bodyPr wrap="square" lIns="0" tIns="0" rIns="0" bIns="0" rtlCol="0">
                          <a:prstTxWarp prst="textNoShape">
                            <a:avLst/>
                          </a:prstTxWarp>
                          <a:noAutofit/>
                        </wps:bodyPr>
                      </wps:wsp>
                      <wps:wsp>
                        <wps:cNvPr id="1194" name="Graphic 1194"/>
                        <wps:cNvSpPr/>
                        <wps:spPr>
                          <a:xfrm>
                            <a:off x="0" y="0"/>
                            <a:ext cx="182880" cy="685800"/>
                          </a:xfrm>
                          <a:custGeom>
                            <a:avLst/>
                            <a:gdLst/>
                            <a:ahLst/>
                            <a:cxnLst/>
                            <a:rect l="l" t="t" r="r" b="b"/>
                            <a:pathLst>
                              <a:path w="182880" h="685800">
                                <a:moveTo>
                                  <a:pt x="0" y="0"/>
                                </a:moveTo>
                                <a:lnTo>
                                  <a:pt x="182880" y="0"/>
                                </a:lnTo>
                                <a:lnTo>
                                  <a:pt x="182880" y="685800"/>
                                </a:lnTo>
                                <a:lnTo>
                                  <a:pt x="0" y="685800"/>
                                </a:lnTo>
                                <a:lnTo>
                                  <a:pt x="0" y="0"/>
                                </a:lnTo>
                                <a:close/>
                              </a:path>
                            </a:pathLst>
                          </a:custGeom>
                          <a:solidFill>
                            <a:srgbClr val="595959"/>
                          </a:solidFill>
                        </wps:spPr>
                        <wps:bodyPr wrap="square" lIns="0" tIns="0" rIns="0" bIns="0" rtlCol="0">
                          <a:prstTxWarp prst="textNoShape">
                            <a:avLst/>
                          </a:prstTxWarp>
                          <a:noAutofit/>
                        </wps:bodyPr>
                      </wps:wsp>
                    </wpg:wgp>
                  </a:graphicData>
                </a:graphic>
              </wp:anchor>
            </w:drawing>
          </mc:Choice>
          <mc:Fallback>
            <w:pict>
              <v:group style="position:absolute;margin-left:489.600006pt;margin-top:0pt;width:23.4pt;height:661.5pt;mso-position-horizontal-relative:page;mso-position-vertical-relative:page;z-index:15947776" id="docshapegroup601" coordorigin="9792,0" coordsize="468,13230">
                <v:rect style="position:absolute;left:9792;top:12150;width:288;height:1080" id="docshape602" filled="true" fillcolor="#595959" stroked="false">
                  <v:fill type="solid"/>
                </v:rect>
                <v:rect style="position:absolute;left:9792;top:1040;width:468;height:11150" id="docshape603" filled="true" fillcolor="#595959" stroked="false">
                  <v:fill type="solid"/>
                </v:rect>
                <v:rect style="position:absolute;left:9792;top:0;width:288;height:1080" id="docshape604" filled="true" fillcolor="#595959" stroked="false">
                  <v:fill type="solid"/>
                </v:rect>
                <w10:wrap type="none"/>
              </v:group>
            </w:pict>
          </mc:Fallback>
        </mc:AlternateContent>
      </w:r>
    </w:p>
    <w:p>
      <w:pPr>
        <w:pStyle w:val="BodyText"/>
        <w:spacing w:line="20" w:lineRule="exact"/>
        <w:ind w:left="1000"/>
        <w:rPr>
          <w:sz w:val="2"/>
        </w:rPr>
      </w:pPr>
      <w:r>
        <w:rPr>
          <w:sz w:val="2"/>
        </w:rPr>
        <mc:AlternateContent>
          <mc:Choice Requires="wps">
            <w:drawing>
              <wp:inline distT="0" distB="0" distL="0" distR="0">
                <wp:extent cx="4572000" cy="3175"/>
                <wp:effectExtent l="9525" t="0" r="0" b="6350"/>
                <wp:docPr id="1195" name="Group 1195"/>
                <wp:cNvGraphicFramePr>
                  <a:graphicFrameLocks/>
                </wp:cNvGraphicFramePr>
                <a:graphic>
                  <a:graphicData uri="http://schemas.microsoft.com/office/word/2010/wordprocessingGroup">
                    <wpg:wgp>
                      <wpg:cNvPr id="1195" name="Group 1195"/>
                      <wpg:cNvGrpSpPr/>
                      <wpg:grpSpPr>
                        <a:xfrm>
                          <a:off x="0" y="0"/>
                          <a:ext cx="4572000" cy="3175"/>
                          <a:chExt cx="4572000" cy="3175"/>
                        </a:xfrm>
                      </wpg:grpSpPr>
                      <wps:wsp>
                        <wps:cNvPr id="1196" name="Graphic 1196"/>
                        <wps:cNvSpPr/>
                        <wps:spPr>
                          <a:xfrm>
                            <a:off x="0" y="1587"/>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25pt;mso-position-horizontal-relative:char;mso-position-vertical-relative:line" id="docshapegroup605" coordorigin="0,0" coordsize="7200,5">
                <v:line style="position:absolute" from="7200,3" to="0,3" stroked="true" strokeweight=".25pt" strokecolor="#000000">
                  <v:stroke dashstyle="solid"/>
                </v:line>
              </v:group>
            </w:pict>
          </mc:Fallback>
        </mc:AlternateContent>
      </w:r>
      <w:r>
        <w:rPr>
          <w:sz w:val="2"/>
        </w:rPr>
      </w:r>
    </w:p>
    <w:p>
      <w:pPr>
        <w:spacing w:after="0" w:line="20" w:lineRule="exact"/>
        <w:rPr>
          <w:sz w:val="2"/>
        </w:rPr>
        <w:sectPr>
          <w:type w:val="continuous"/>
          <w:pgSz w:w="10080" w:h="13230"/>
          <w:pgMar w:header="0" w:footer="826" w:top="1200" w:bottom="280" w:left="440" w:right="340"/>
        </w:sectPr>
      </w:pPr>
    </w:p>
    <w:p>
      <w:pPr>
        <w:pStyle w:val="BodyText"/>
        <w:ind w:left="0"/>
        <w:rPr>
          <w:sz w:val="20"/>
        </w:rPr>
      </w:pPr>
    </w:p>
    <w:p>
      <w:pPr>
        <w:pStyle w:val="BodyText"/>
        <w:ind w:left="0"/>
        <w:rPr>
          <w:sz w:val="20"/>
        </w:rPr>
      </w:pPr>
    </w:p>
    <w:p>
      <w:pPr>
        <w:pStyle w:val="BodyText"/>
        <w:spacing w:before="131"/>
        <w:ind w:left="0"/>
        <w:rPr>
          <w:sz w:val="20"/>
        </w:rPr>
      </w:pPr>
    </w:p>
    <w:p>
      <w:pPr>
        <w:spacing w:after="0"/>
        <w:rPr>
          <w:sz w:val="20"/>
        </w:rPr>
        <w:sectPr>
          <w:pgSz w:w="10080" w:h="13230"/>
          <w:pgMar w:header="0" w:footer="826" w:top="0" w:bottom="1020" w:left="440" w:right="340"/>
        </w:sectPr>
      </w:pPr>
    </w:p>
    <w:p>
      <w:pPr>
        <w:spacing w:line="229" w:lineRule="exact" w:before="100"/>
        <w:ind w:left="1000" w:right="0" w:firstLine="0"/>
        <w:jc w:val="left"/>
        <w:rPr>
          <w:sz w:val="18"/>
        </w:rPr>
      </w:pPr>
      <w:r>
        <w:rPr>
          <w:sz w:val="18"/>
        </w:rPr>
        <w:t>data</w:t>
      </w:r>
      <w:r>
        <w:rPr>
          <w:spacing w:val="-4"/>
          <w:sz w:val="18"/>
        </w:rPr>
        <w:t> </w:t>
      </w:r>
      <w:r>
        <w:rPr>
          <w:spacing w:val="-2"/>
          <w:sz w:val="18"/>
        </w:rPr>
        <w:t>types</w:t>
      </w:r>
    </w:p>
    <w:p>
      <w:pPr>
        <w:spacing w:line="216" w:lineRule="exact" w:before="0"/>
        <w:ind w:left="1244" w:right="0" w:firstLine="0"/>
        <w:jc w:val="left"/>
        <w:rPr>
          <w:sz w:val="18"/>
        </w:rPr>
      </w:pPr>
      <w:r>
        <w:rPr>
          <w:sz w:val="18"/>
        </w:rPr>
        <w:t>key terms for, </w:t>
      </w:r>
      <w:hyperlink w:history="true" w:anchor="_bookmark14">
        <w:r>
          <w:rPr>
            <w:color w:val="990000"/>
            <w:spacing w:val="-10"/>
            <w:sz w:val="18"/>
          </w:rPr>
          <w:t>2</w:t>
        </w:r>
      </w:hyperlink>
    </w:p>
    <w:p>
      <w:pPr>
        <w:spacing w:line="213" w:lineRule="auto" w:before="6"/>
        <w:ind w:left="999" w:right="828" w:firstLine="244"/>
        <w:jc w:val="left"/>
        <w:rPr>
          <w:sz w:val="18"/>
        </w:rPr>
      </w:pPr>
      <w:r>
        <w:rPr>
          <w:sz w:val="18"/>
        </w:rPr>
        <w:t>resources for further reading, </w:t>
      </w:r>
      <w:hyperlink w:history="true" w:anchor="_bookmark18">
        <w:r>
          <w:rPr>
            <w:color w:val="990000"/>
            <w:sz w:val="18"/>
          </w:rPr>
          <w:t>4</w:t>
        </w:r>
      </w:hyperlink>
      <w:r>
        <w:rPr>
          <w:color w:val="990000"/>
          <w:sz w:val="18"/>
        </w:rPr>
        <w:t> </w:t>
      </w:r>
      <w:r>
        <w:rPr>
          <w:sz w:val="18"/>
        </w:rPr>
        <w:t>data-centric</w:t>
      </w:r>
      <w:r>
        <w:rPr>
          <w:spacing w:val="-6"/>
          <w:sz w:val="18"/>
        </w:rPr>
        <w:t> </w:t>
      </w:r>
      <w:r>
        <w:rPr>
          <w:sz w:val="18"/>
        </w:rPr>
        <w:t>approach,</w:t>
      </w:r>
      <w:r>
        <w:rPr>
          <w:spacing w:val="-4"/>
          <w:sz w:val="18"/>
        </w:rPr>
        <w:t> </w:t>
      </w:r>
      <w:r>
        <w:rPr>
          <w:sz w:val="18"/>
        </w:rPr>
        <w:t>excessive,</w:t>
      </w:r>
      <w:r>
        <w:rPr>
          <w:spacing w:val="-4"/>
          <w:sz w:val="18"/>
        </w:rPr>
        <w:t> </w:t>
      </w:r>
      <w:hyperlink w:history="true" w:anchor="_bookmark340">
        <w:r>
          <w:rPr>
            <w:color w:val="990000"/>
            <w:spacing w:val="-5"/>
            <w:sz w:val="18"/>
          </w:rPr>
          <w:t>75</w:t>
        </w:r>
      </w:hyperlink>
    </w:p>
    <w:p>
      <w:pPr>
        <w:spacing w:line="213" w:lineRule="auto" w:before="0"/>
        <w:ind w:left="1244" w:right="0" w:hanging="245"/>
        <w:jc w:val="left"/>
        <w:rPr>
          <w:sz w:val="18"/>
        </w:rPr>
      </w:pPr>
      <w:r>
        <w:rPr>
          <w:sz w:val="18"/>
        </w:rPr>
        <w:t>database</w:t>
      </w:r>
      <w:r>
        <w:rPr>
          <w:spacing w:val="-11"/>
          <w:sz w:val="18"/>
        </w:rPr>
        <w:t> </w:t>
      </w:r>
      <w:r>
        <w:rPr>
          <w:sz w:val="18"/>
        </w:rPr>
        <w:t>normalization</w:t>
      </w:r>
      <w:r>
        <w:rPr>
          <w:spacing w:val="-10"/>
          <w:sz w:val="18"/>
        </w:rPr>
        <w:t> </w:t>
      </w:r>
      <w:r>
        <w:rPr>
          <w:sz w:val="18"/>
        </w:rPr>
        <w:t>vs.</w:t>
      </w:r>
      <w:r>
        <w:rPr>
          <w:spacing w:val="-10"/>
          <w:sz w:val="18"/>
        </w:rPr>
        <w:t> </w:t>
      </w:r>
      <w:r>
        <w:rPr>
          <w:sz w:val="18"/>
        </w:rPr>
        <w:t>normalization</w:t>
      </w:r>
      <w:r>
        <w:rPr>
          <w:spacing w:val="-10"/>
          <w:sz w:val="18"/>
        </w:rPr>
        <w:t> </w:t>
      </w:r>
      <w:r>
        <w:rPr>
          <w:sz w:val="18"/>
        </w:rPr>
        <w:t>in statistics, </w:t>
      </w:r>
      <w:hyperlink w:history="true" w:anchor="_bookmark1018">
        <w:r>
          <w:rPr>
            <w:color w:val="990000"/>
            <w:sz w:val="18"/>
          </w:rPr>
          <w:t>243</w:t>
        </w:r>
      </w:hyperlink>
    </w:p>
    <w:p>
      <w:pPr>
        <w:spacing w:line="213" w:lineRule="auto" w:before="0"/>
        <w:ind w:left="999" w:right="1194" w:firstLine="0"/>
        <w:jc w:val="left"/>
        <w:rPr>
          <w:sz w:val="18"/>
        </w:rPr>
      </w:pPr>
      <w:r>
        <w:rPr>
          <w:sz w:val="18"/>
        </w:rPr>
        <w:t>databases,</w:t>
      </w:r>
      <w:r>
        <w:rPr>
          <w:spacing w:val="-11"/>
          <w:sz w:val="18"/>
        </w:rPr>
        <w:t> </w:t>
      </w:r>
      <w:r>
        <w:rPr>
          <w:sz w:val="18"/>
        </w:rPr>
        <w:t>data</w:t>
      </w:r>
      <w:r>
        <w:rPr>
          <w:spacing w:val="-10"/>
          <w:sz w:val="18"/>
        </w:rPr>
        <w:t> </w:t>
      </w:r>
      <w:r>
        <w:rPr>
          <w:sz w:val="18"/>
        </w:rPr>
        <w:t>types</w:t>
      </w:r>
      <w:r>
        <w:rPr>
          <w:spacing w:val="-10"/>
          <w:sz w:val="18"/>
        </w:rPr>
        <w:t> </w:t>
      </w:r>
      <w:r>
        <w:rPr>
          <w:sz w:val="18"/>
        </w:rPr>
        <w:t>in,</w:t>
      </w:r>
      <w:r>
        <w:rPr>
          <w:spacing w:val="-10"/>
          <w:sz w:val="18"/>
        </w:rPr>
        <w:t> </w:t>
      </w:r>
      <w:hyperlink w:history="true" w:anchor="_bookmark20">
        <w:r>
          <w:rPr>
            <w:color w:val="990000"/>
            <w:sz w:val="18"/>
          </w:rPr>
          <w:t>4</w:t>
        </w:r>
      </w:hyperlink>
      <w:r>
        <w:rPr>
          <w:color w:val="990000"/>
          <w:sz w:val="18"/>
        </w:rPr>
        <w:t> </w:t>
      </w:r>
      <w:r>
        <w:rPr>
          <w:sz w:val="18"/>
        </w:rPr>
        <w:t>decile gains charts, </w:t>
      </w:r>
      <w:hyperlink w:history="true" w:anchor="_bookmark940">
        <w:r>
          <w:rPr>
            <w:color w:val="990000"/>
            <w:sz w:val="18"/>
          </w:rPr>
          <w:t>228</w:t>
        </w:r>
      </w:hyperlink>
      <w:r>
        <w:rPr>
          <w:color w:val="990000"/>
          <w:sz w:val="18"/>
        </w:rPr>
        <w:t> </w:t>
      </w:r>
      <w:r>
        <w:rPr>
          <w:sz w:val="18"/>
        </w:rPr>
        <w:t>decision trees, </w:t>
      </w:r>
      <w:hyperlink w:history="true" w:anchor="_bookmark1043">
        <w:r>
          <w:rPr>
            <w:color w:val="990000"/>
            <w:sz w:val="18"/>
          </w:rPr>
          <w:t>249</w:t>
        </w:r>
      </w:hyperlink>
    </w:p>
    <w:p>
      <w:pPr>
        <w:spacing w:line="209" w:lineRule="exact" w:before="0"/>
        <w:ind w:left="1244" w:right="0" w:firstLine="0"/>
        <w:jc w:val="left"/>
        <w:rPr>
          <w:sz w:val="18"/>
        </w:rPr>
      </w:pPr>
      <w:r>
        <w:rPr>
          <w:sz w:val="18"/>
        </w:rPr>
        <w:t>ensemble</w:t>
      </w:r>
      <w:r>
        <w:rPr>
          <w:spacing w:val="-1"/>
          <w:sz w:val="18"/>
        </w:rPr>
        <w:t> </w:t>
      </w:r>
      <w:r>
        <w:rPr>
          <w:sz w:val="18"/>
        </w:rPr>
        <w:t>learning</w:t>
      </w:r>
      <w:r>
        <w:rPr>
          <w:spacing w:val="-1"/>
          <w:sz w:val="18"/>
        </w:rPr>
        <w:t> </w:t>
      </w:r>
      <w:r>
        <w:rPr>
          <w:sz w:val="18"/>
        </w:rPr>
        <w:t>applied</w:t>
      </w:r>
      <w:r>
        <w:rPr>
          <w:spacing w:val="-1"/>
          <w:sz w:val="18"/>
        </w:rPr>
        <w:t> </w:t>
      </w:r>
      <w:r>
        <w:rPr>
          <w:sz w:val="18"/>
        </w:rPr>
        <w:t>to,</w:t>
      </w:r>
      <w:r>
        <w:rPr>
          <w:spacing w:val="-1"/>
          <w:sz w:val="18"/>
        </w:rPr>
        <w:t> </w:t>
      </w:r>
      <w:hyperlink w:history="true" w:anchor="_bookmark974">
        <w:r>
          <w:rPr>
            <w:color w:val="990000"/>
            <w:spacing w:val="-5"/>
            <w:sz w:val="18"/>
          </w:rPr>
          <w:t>237</w:t>
        </w:r>
      </w:hyperlink>
    </w:p>
    <w:p>
      <w:pPr>
        <w:spacing w:line="213" w:lineRule="auto" w:before="6"/>
        <w:ind w:left="1489" w:right="0" w:hanging="245"/>
        <w:jc w:val="left"/>
        <w:rPr>
          <w:sz w:val="18"/>
        </w:rPr>
      </w:pPr>
      <w:r>
        <w:rPr>
          <w:sz w:val="18"/>
        </w:rPr>
        <w:t>older</w:t>
      </w:r>
      <w:r>
        <w:rPr>
          <w:spacing w:val="-9"/>
          <w:sz w:val="18"/>
        </w:rPr>
        <w:t> </w:t>
      </w:r>
      <w:r>
        <w:rPr>
          <w:sz w:val="18"/>
        </w:rPr>
        <w:t>meaning</w:t>
      </w:r>
      <w:r>
        <w:rPr>
          <w:spacing w:val="-9"/>
          <w:sz w:val="18"/>
        </w:rPr>
        <w:t> </w:t>
      </w:r>
      <w:r>
        <w:rPr>
          <w:sz w:val="18"/>
        </w:rPr>
        <w:t>in</w:t>
      </w:r>
      <w:r>
        <w:rPr>
          <w:spacing w:val="-9"/>
          <w:sz w:val="18"/>
        </w:rPr>
        <w:t> </w:t>
      </w:r>
      <w:r>
        <w:rPr>
          <w:sz w:val="18"/>
        </w:rPr>
        <w:t>human</w:t>
      </w:r>
      <w:r>
        <w:rPr>
          <w:spacing w:val="-9"/>
          <w:sz w:val="18"/>
        </w:rPr>
        <w:t> </w:t>
      </w:r>
      <w:r>
        <w:rPr>
          <w:sz w:val="18"/>
        </w:rPr>
        <w:t>decision</w:t>
      </w:r>
      <w:r>
        <w:rPr>
          <w:spacing w:val="-9"/>
          <w:sz w:val="18"/>
        </w:rPr>
        <w:t> </w:t>
      </w:r>
      <w:r>
        <w:rPr>
          <w:sz w:val="18"/>
        </w:rPr>
        <w:t>analysis, </w:t>
      </w:r>
      <w:hyperlink w:history="true" w:anchor="_bookmark1051">
        <w:r>
          <w:rPr>
            <w:color w:val="990000"/>
            <w:spacing w:val="-4"/>
            <w:sz w:val="18"/>
          </w:rPr>
          <w:t>250</w:t>
        </w:r>
      </w:hyperlink>
    </w:p>
    <w:p>
      <w:pPr>
        <w:spacing w:line="213" w:lineRule="auto" w:before="0"/>
        <w:ind w:left="999" w:right="0" w:firstLine="244"/>
        <w:jc w:val="left"/>
        <w:rPr>
          <w:sz w:val="18"/>
        </w:rPr>
      </w:pPr>
      <w:r>
        <w:rPr>
          <w:sz w:val="18"/>
        </w:rPr>
        <w:t>running</w:t>
      </w:r>
      <w:r>
        <w:rPr>
          <w:spacing w:val="-10"/>
          <w:sz w:val="18"/>
        </w:rPr>
        <w:t> </w:t>
      </w:r>
      <w:r>
        <w:rPr>
          <w:sz w:val="18"/>
        </w:rPr>
        <w:t>multiple</w:t>
      </w:r>
      <w:r>
        <w:rPr>
          <w:spacing w:val="-10"/>
          <w:sz w:val="18"/>
        </w:rPr>
        <w:t> </w:t>
      </w:r>
      <w:r>
        <w:rPr>
          <w:sz w:val="18"/>
        </w:rPr>
        <w:t>on</w:t>
      </w:r>
      <w:r>
        <w:rPr>
          <w:spacing w:val="-10"/>
          <w:sz w:val="18"/>
        </w:rPr>
        <w:t> </w:t>
      </w:r>
      <w:r>
        <w:rPr>
          <w:sz w:val="18"/>
        </w:rPr>
        <w:t>bootstrap</w:t>
      </w:r>
      <w:r>
        <w:rPr>
          <w:spacing w:val="-10"/>
          <w:sz w:val="18"/>
        </w:rPr>
        <w:t> </w:t>
      </w:r>
      <w:r>
        <w:rPr>
          <w:sz w:val="18"/>
        </w:rPr>
        <w:t>samples,</w:t>
      </w:r>
      <w:r>
        <w:rPr>
          <w:spacing w:val="-10"/>
          <w:sz w:val="18"/>
        </w:rPr>
        <w:t> </w:t>
      </w:r>
      <w:hyperlink w:history="true" w:anchor="_bookmark296">
        <w:r>
          <w:rPr>
            <w:color w:val="990000"/>
            <w:sz w:val="18"/>
          </w:rPr>
          <w:t>63</w:t>
        </w:r>
      </w:hyperlink>
      <w:r>
        <w:rPr>
          <w:color w:val="990000"/>
          <w:sz w:val="18"/>
        </w:rPr>
        <w:t> </w:t>
      </w:r>
      <w:r>
        <w:rPr>
          <w:sz w:val="18"/>
        </w:rPr>
        <w:t>decomposition of variance, </w:t>
      </w:r>
      <w:hyperlink w:history="true" w:anchor="_bookmark511">
        <w:r>
          <w:rPr>
            <w:color w:val="990000"/>
            <w:sz w:val="18"/>
          </w:rPr>
          <w:t>118</w:t>
        </w:r>
      </w:hyperlink>
      <w:r>
        <w:rPr>
          <w:sz w:val="18"/>
        </w:rPr>
        <w:t>, </w:t>
      </w:r>
      <w:hyperlink w:history="true" w:anchor="_bookmark523">
        <w:r>
          <w:rPr>
            <w:color w:val="990000"/>
            <w:sz w:val="18"/>
          </w:rPr>
          <w:t>123</w:t>
        </w:r>
      </w:hyperlink>
    </w:p>
    <w:p>
      <w:pPr>
        <w:spacing w:line="213" w:lineRule="auto" w:before="0"/>
        <w:ind w:left="1244" w:right="612" w:hanging="245"/>
        <w:jc w:val="left"/>
        <w:rPr>
          <w:sz w:val="18"/>
        </w:rPr>
      </w:pPr>
      <w:r>
        <w:rPr>
          <w:sz w:val="18"/>
        </w:rPr>
        <w:t>degrees</w:t>
      </w:r>
      <w:r>
        <w:rPr>
          <w:spacing w:val="-8"/>
          <w:sz w:val="18"/>
        </w:rPr>
        <w:t> </w:t>
      </w:r>
      <w:r>
        <w:rPr>
          <w:sz w:val="18"/>
        </w:rPr>
        <w:t>of</w:t>
      </w:r>
      <w:r>
        <w:rPr>
          <w:spacing w:val="-8"/>
          <w:sz w:val="18"/>
        </w:rPr>
        <w:t> </w:t>
      </w:r>
      <w:r>
        <w:rPr>
          <w:sz w:val="18"/>
        </w:rPr>
        <w:t>freedom,</w:t>
      </w:r>
      <w:r>
        <w:rPr>
          <w:spacing w:val="-8"/>
          <w:sz w:val="18"/>
        </w:rPr>
        <w:t> </w:t>
      </w:r>
      <w:hyperlink w:history="true" w:anchor="_bookmark95">
        <w:r>
          <w:rPr>
            <w:color w:val="990000"/>
            <w:sz w:val="18"/>
          </w:rPr>
          <w:t>15</w:t>
        </w:r>
      </w:hyperlink>
      <w:r>
        <w:rPr>
          <w:sz w:val="18"/>
        </w:rPr>
        <w:t>,</w:t>
      </w:r>
      <w:r>
        <w:rPr>
          <w:spacing w:val="-8"/>
          <w:sz w:val="18"/>
        </w:rPr>
        <w:t> </w:t>
      </w:r>
      <w:hyperlink w:history="true" w:anchor="_bookmark499">
        <w:r>
          <w:rPr>
            <w:color w:val="990000"/>
            <w:sz w:val="18"/>
          </w:rPr>
          <w:t>116</w:t>
        </w:r>
      </w:hyperlink>
      <w:r>
        <w:rPr>
          <w:sz w:val="18"/>
        </w:rPr>
        <w:t>-</w:t>
      </w:r>
      <w:hyperlink w:history="true" w:anchor="_bookmark506">
        <w:r>
          <w:rPr>
            <w:color w:val="990000"/>
            <w:sz w:val="18"/>
          </w:rPr>
          <w:t>118</w:t>
        </w:r>
      </w:hyperlink>
      <w:r>
        <w:rPr>
          <w:sz w:val="18"/>
        </w:rPr>
        <w:t>,</w:t>
      </w:r>
      <w:r>
        <w:rPr>
          <w:spacing w:val="-8"/>
          <w:sz w:val="18"/>
        </w:rPr>
        <w:t> </w:t>
      </w:r>
      <w:hyperlink w:history="true" w:anchor="_bookmark522">
        <w:r>
          <w:rPr>
            <w:color w:val="990000"/>
            <w:sz w:val="18"/>
          </w:rPr>
          <w:t>122</w:t>
        </w:r>
      </w:hyperlink>
      <w:r>
        <w:rPr>
          <w:color w:val="990000"/>
          <w:sz w:val="18"/>
        </w:rPr>
        <w:t> </w:t>
      </w:r>
      <w:r>
        <w:rPr>
          <w:sz w:val="18"/>
        </w:rPr>
        <w:t>for chi-square distribution, </w:t>
      </w:r>
      <w:hyperlink w:history="true" w:anchor="_bookmark547">
        <w:r>
          <w:rPr>
            <w:color w:val="990000"/>
            <w:sz w:val="18"/>
          </w:rPr>
          <w:t>127</w:t>
        </w:r>
      </w:hyperlink>
    </w:p>
    <w:p>
      <w:pPr>
        <w:spacing w:line="210" w:lineRule="exact" w:before="0"/>
        <w:ind w:left="1244" w:right="0" w:firstLine="0"/>
        <w:jc w:val="left"/>
        <w:rPr>
          <w:sz w:val="18"/>
        </w:rPr>
      </w:pPr>
      <w:r>
        <w:rPr>
          <w:sz w:val="18"/>
        </w:rPr>
        <w:t>t-distribution and, </w:t>
      </w:r>
      <w:hyperlink w:history="true" w:anchor="_bookmark346">
        <w:r>
          <w:rPr>
            <w:color w:val="990000"/>
            <w:spacing w:val="-5"/>
            <w:sz w:val="18"/>
          </w:rPr>
          <w:t>77</w:t>
        </w:r>
      </w:hyperlink>
    </w:p>
    <w:p>
      <w:pPr>
        <w:spacing w:line="216" w:lineRule="exact" w:before="0"/>
        <w:ind w:left="999" w:right="0" w:firstLine="0"/>
        <w:jc w:val="left"/>
        <w:rPr>
          <w:sz w:val="18"/>
        </w:rPr>
      </w:pPr>
      <w:r>
        <w:rPr>
          <w:sz w:val="18"/>
        </w:rPr>
        <w:t>dendrograms, </w:t>
      </w:r>
      <w:hyperlink w:history="true" w:anchor="_bookmark1221">
        <w:r>
          <w:rPr>
            <w:color w:val="990000"/>
            <w:sz w:val="18"/>
          </w:rPr>
          <w:t>305</w:t>
        </w:r>
      </w:hyperlink>
      <w:r>
        <w:rPr>
          <w:sz w:val="18"/>
        </w:rPr>
        <w:t>, </w:t>
      </w:r>
      <w:hyperlink w:history="true" w:anchor="_bookmark1227">
        <w:r>
          <w:rPr>
            <w:color w:val="990000"/>
            <w:sz w:val="18"/>
          </w:rPr>
          <w:t>306</w:t>
        </w:r>
      </w:hyperlink>
      <w:r>
        <w:rPr>
          <w:sz w:val="18"/>
        </w:rPr>
        <w:t>-</w:t>
      </w:r>
      <w:hyperlink w:history="true" w:anchor="_bookmark1229">
        <w:r>
          <w:rPr>
            <w:color w:val="990000"/>
            <w:sz w:val="18"/>
          </w:rPr>
          <w:t>308</w:t>
        </w:r>
      </w:hyperlink>
      <w:r>
        <w:rPr>
          <w:sz w:val="18"/>
        </w:rPr>
        <w:t>, </w:t>
      </w:r>
      <w:hyperlink w:history="true" w:anchor="_bookmark1284">
        <w:r>
          <w:rPr>
            <w:color w:val="990000"/>
            <w:spacing w:val="-5"/>
            <w:sz w:val="18"/>
          </w:rPr>
          <w:t>324</w:t>
        </w:r>
      </w:hyperlink>
    </w:p>
    <w:p>
      <w:pPr>
        <w:spacing w:line="216" w:lineRule="exact" w:before="0"/>
        <w:ind w:left="999" w:right="0" w:firstLine="0"/>
        <w:jc w:val="left"/>
        <w:rPr>
          <w:sz w:val="18"/>
        </w:rPr>
      </w:pPr>
      <w:r>
        <w:rPr>
          <w:sz w:val="18"/>
        </w:rPr>
        <w:t>density plots, </w:t>
      </w:r>
      <w:hyperlink w:history="true" w:anchor="_bookmark118">
        <w:r>
          <w:rPr>
            <w:color w:val="990000"/>
            <w:spacing w:val="-5"/>
            <w:sz w:val="18"/>
          </w:rPr>
          <w:t>19</w:t>
        </w:r>
      </w:hyperlink>
    </w:p>
    <w:p>
      <w:pPr>
        <w:spacing w:line="216" w:lineRule="exact" w:before="0"/>
        <w:ind w:left="1244" w:right="0" w:firstLine="0"/>
        <w:jc w:val="left"/>
        <w:rPr>
          <w:sz w:val="18"/>
        </w:rPr>
      </w:pPr>
      <w:r>
        <w:rPr>
          <w:sz w:val="18"/>
        </w:rPr>
        <w:t>and</w:t>
      </w:r>
      <w:r>
        <w:rPr>
          <w:spacing w:val="-2"/>
          <w:sz w:val="18"/>
        </w:rPr>
        <w:t> </w:t>
      </w:r>
      <w:r>
        <w:rPr>
          <w:sz w:val="18"/>
        </w:rPr>
        <w:t>estimates,</w:t>
      </w:r>
      <w:r>
        <w:rPr>
          <w:spacing w:val="-2"/>
          <w:sz w:val="18"/>
        </w:rPr>
        <w:t> </w:t>
      </w:r>
      <w:hyperlink w:history="true" w:anchor="_bookmark137">
        <w:r>
          <w:rPr>
            <w:color w:val="990000"/>
            <w:spacing w:val="-5"/>
            <w:sz w:val="18"/>
          </w:rPr>
          <w:t>24</w:t>
        </w:r>
      </w:hyperlink>
    </w:p>
    <w:p>
      <w:pPr>
        <w:spacing w:line="213" w:lineRule="auto" w:before="6"/>
        <w:ind w:left="1000" w:right="612" w:firstLine="0"/>
        <w:jc w:val="left"/>
        <w:rPr>
          <w:sz w:val="18"/>
        </w:rPr>
      </w:pPr>
      <w:r>
        <w:rPr>
          <w:sz w:val="18"/>
        </w:rPr>
        <w:t>departure</w:t>
      </w:r>
      <w:r>
        <w:rPr>
          <w:spacing w:val="-11"/>
          <w:sz w:val="18"/>
        </w:rPr>
        <w:t> </w:t>
      </w:r>
      <w:r>
        <w:rPr>
          <w:sz w:val="18"/>
        </w:rPr>
        <w:t>from</w:t>
      </w:r>
      <w:r>
        <w:rPr>
          <w:spacing w:val="-10"/>
          <w:sz w:val="18"/>
        </w:rPr>
        <w:t> </w:t>
      </w:r>
      <w:r>
        <w:rPr>
          <w:sz w:val="18"/>
        </w:rPr>
        <w:t>expectation,</w:t>
      </w:r>
      <w:r>
        <w:rPr>
          <w:spacing w:val="-10"/>
          <w:sz w:val="18"/>
        </w:rPr>
        <w:t> </w:t>
      </w:r>
      <w:hyperlink w:history="true" w:anchor="_bookmark360">
        <w:r>
          <w:rPr>
            <w:color w:val="990000"/>
            <w:sz w:val="18"/>
          </w:rPr>
          <w:t>80</w:t>
        </w:r>
      </w:hyperlink>
      <w:r>
        <w:rPr>
          <w:color w:val="990000"/>
          <w:sz w:val="18"/>
        </w:rPr>
        <w:t> </w:t>
      </w:r>
      <w:r>
        <w:rPr>
          <w:sz w:val="18"/>
        </w:rPr>
        <w:t>dependent variables, </w:t>
      </w:r>
      <w:hyperlink w:history="true" w:anchor="_bookmark35">
        <w:r>
          <w:rPr>
            <w:color w:val="990000"/>
            <w:sz w:val="18"/>
          </w:rPr>
          <w:t>6</w:t>
        </w:r>
      </w:hyperlink>
      <w:r>
        <w:rPr>
          <w:sz w:val="18"/>
        </w:rPr>
        <w:t>, </w:t>
      </w:r>
      <w:hyperlink w:history="true" w:anchor="_bookmark605">
        <w:r>
          <w:rPr>
            <w:color w:val="990000"/>
            <w:sz w:val="18"/>
          </w:rPr>
          <w:t>143</w:t>
        </w:r>
      </w:hyperlink>
    </w:p>
    <w:p>
      <w:pPr>
        <w:spacing w:line="213" w:lineRule="auto" w:before="0"/>
        <w:ind w:left="1000" w:right="1194" w:firstLine="244"/>
        <w:jc w:val="left"/>
        <w:rPr>
          <w:sz w:val="18"/>
        </w:rPr>
      </w:pPr>
      <w:r>
        <w:rPr>
          <w:sz w:val="18"/>
        </w:rPr>
        <w:t>(see</w:t>
      </w:r>
      <w:r>
        <w:rPr>
          <w:spacing w:val="-11"/>
          <w:sz w:val="18"/>
        </w:rPr>
        <w:t> </w:t>
      </w:r>
      <w:r>
        <w:rPr>
          <w:sz w:val="18"/>
        </w:rPr>
        <w:t>also</w:t>
      </w:r>
      <w:r>
        <w:rPr>
          <w:spacing w:val="-10"/>
          <w:sz w:val="18"/>
        </w:rPr>
        <w:t> </w:t>
      </w:r>
      <w:r>
        <w:rPr>
          <w:sz w:val="18"/>
        </w:rPr>
        <w:t>response) deviance, </w:t>
      </w:r>
      <w:hyperlink w:history="true" w:anchor="_bookmark896">
        <w:r>
          <w:rPr>
            <w:color w:val="990000"/>
            <w:sz w:val="18"/>
          </w:rPr>
          <w:t>215</w:t>
        </w:r>
      </w:hyperlink>
    </w:p>
    <w:p>
      <w:pPr>
        <w:spacing w:line="213" w:lineRule="auto" w:before="0"/>
        <w:ind w:left="1489" w:right="0" w:hanging="245"/>
        <w:jc w:val="left"/>
        <w:rPr>
          <w:sz w:val="18"/>
        </w:rPr>
      </w:pPr>
      <w:r>
        <w:rPr>
          <w:sz w:val="18"/>
        </w:rPr>
        <w:t>attempt</w:t>
      </w:r>
      <w:r>
        <w:rPr>
          <w:spacing w:val="-9"/>
          <w:sz w:val="18"/>
        </w:rPr>
        <w:t> </w:t>
      </w:r>
      <w:r>
        <w:rPr>
          <w:sz w:val="18"/>
        </w:rPr>
        <w:t>to</w:t>
      </w:r>
      <w:r>
        <w:rPr>
          <w:spacing w:val="-9"/>
          <w:sz w:val="18"/>
        </w:rPr>
        <w:t> </w:t>
      </w:r>
      <w:r>
        <w:rPr>
          <w:sz w:val="18"/>
        </w:rPr>
        <w:t>minimize</w:t>
      </w:r>
      <w:r>
        <w:rPr>
          <w:spacing w:val="-9"/>
          <w:sz w:val="18"/>
        </w:rPr>
        <w:t> </w:t>
      </w:r>
      <w:r>
        <w:rPr>
          <w:sz w:val="18"/>
        </w:rPr>
        <w:t>in</w:t>
      </w:r>
      <w:r>
        <w:rPr>
          <w:spacing w:val="-9"/>
          <w:sz w:val="18"/>
        </w:rPr>
        <w:t> </w:t>
      </w:r>
      <w:r>
        <w:rPr>
          <w:sz w:val="18"/>
        </w:rPr>
        <w:t>logistic</w:t>
      </w:r>
      <w:r>
        <w:rPr>
          <w:spacing w:val="-9"/>
          <w:sz w:val="18"/>
        </w:rPr>
        <w:t> </w:t>
      </w:r>
      <w:r>
        <w:rPr>
          <w:sz w:val="18"/>
        </w:rPr>
        <w:t>regression, </w:t>
      </w:r>
      <w:hyperlink w:history="true" w:anchor="_bookmark957">
        <w:r>
          <w:rPr>
            <w:color w:val="990000"/>
            <w:spacing w:val="-4"/>
            <w:sz w:val="18"/>
          </w:rPr>
          <w:t>233</w:t>
        </w:r>
      </w:hyperlink>
    </w:p>
    <w:p>
      <w:pPr>
        <w:spacing w:line="213" w:lineRule="auto" w:before="0"/>
        <w:ind w:left="1000" w:right="1194" w:firstLine="0"/>
        <w:jc w:val="left"/>
        <w:rPr>
          <w:sz w:val="18"/>
        </w:rPr>
      </w:pPr>
      <w:r>
        <w:rPr>
          <w:sz w:val="18"/>
        </w:rPr>
        <w:t>deviation</w:t>
      </w:r>
      <w:r>
        <w:rPr>
          <w:spacing w:val="-11"/>
          <w:sz w:val="18"/>
        </w:rPr>
        <w:t> </w:t>
      </w:r>
      <w:r>
        <w:rPr>
          <w:sz w:val="18"/>
        </w:rPr>
        <w:t>coding,</w:t>
      </w:r>
      <w:r>
        <w:rPr>
          <w:spacing w:val="-10"/>
          <w:sz w:val="18"/>
        </w:rPr>
        <w:t> </w:t>
      </w:r>
      <w:hyperlink w:history="true" w:anchor="_bookmark700">
        <w:r>
          <w:rPr>
            <w:color w:val="990000"/>
            <w:sz w:val="18"/>
          </w:rPr>
          <w:t>164</w:t>
        </w:r>
      </w:hyperlink>
      <w:r>
        <w:rPr>
          <w:sz w:val="18"/>
        </w:rPr>
        <w:t>,</w:t>
      </w:r>
      <w:r>
        <w:rPr>
          <w:spacing w:val="-10"/>
          <w:sz w:val="18"/>
        </w:rPr>
        <w:t> </w:t>
      </w:r>
      <w:hyperlink w:history="true" w:anchor="_bookmark714">
        <w:r>
          <w:rPr>
            <w:color w:val="990000"/>
            <w:sz w:val="18"/>
          </w:rPr>
          <w:t>167</w:t>
        </w:r>
      </w:hyperlink>
      <w:r>
        <w:rPr>
          <w:color w:val="990000"/>
          <w:sz w:val="18"/>
        </w:rPr>
        <w:t> </w:t>
      </w:r>
      <w:r>
        <w:rPr>
          <w:spacing w:val="-2"/>
          <w:sz w:val="18"/>
        </w:rPr>
        <w:t>deviations</w:t>
      </w:r>
    </w:p>
    <w:p>
      <w:pPr>
        <w:spacing w:line="210" w:lineRule="exact" w:before="0"/>
        <w:ind w:left="1244" w:right="0" w:firstLine="0"/>
        <w:jc w:val="left"/>
        <w:rPr>
          <w:sz w:val="18"/>
        </w:rPr>
      </w:pPr>
      <w:r>
        <w:rPr>
          <w:sz w:val="18"/>
        </w:rPr>
        <w:t>defined, </w:t>
      </w:r>
      <w:hyperlink w:history="true" w:anchor="_bookmark80">
        <w:r>
          <w:rPr>
            <w:color w:val="990000"/>
            <w:spacing w:val="-7"/>
            <w:sz w:val="18"/>
          </w:rPr>
          <w:t>13</w:t>
        </w:r>
      </w:hyperlink>
    </w:p>
    <w:p>
      <w:pPr>
        <w:spacing w:line="213" w:lineRule="auto" w:before="5"/>
        <w:ind w:left="1000" w:right="0" w:firstLine="244"/>
        <w:jc w:val="left"/>
        <w:rPr>
          <w:sz w:val="18"/>
        </w:rPr>
      </w:pPr>
      <w:r>
        <w:rPr>
          <w:sz w:val="18"/>
        </w:rPr>
        <w:t>standard</w:t>
      </w:r>
      <w:r>
        <w:rPr>
          <w:spacing w:val="-10"/>
          <w:sz w:val="18"/>
        </w:rPr>
        <w:t> </w:t>
      </w:r>
      <w:r>
        <w:rPr>
          <w:sz w:val="18"/>
        </w:rPr>
        <w:t>deviation</w:t>
      </w:r>
      <w:r>
        <w:rPr>
          <w:spacing w:val="-10"/>
          <w:sz w:val="18"/>
        </w:rPr>
        <w:t> </w:t>
      </w:r>
      <w:r>
        <w:rPr>
          <w:sz w:val="18"/>
        </w:rPr>
        <w:t>and</w:t>
      </w:r>
      <w:r>
        <w:rPr>
          <w:spacing w:val="-10"/>
          <w:sz w:val="18"/>
        </w:rPr>
        <w:t> </w:t>
      </w:r>
      <w:r>
        <w:rPr>
          <w:sz w:val="18"/>
        </w:rPr>
        <w:t>related</w:t>
      </w:r>
      <w:r>
        <w:rPr>
          <w:spacing w:val="-10"/>
          <w:sz w:val="18"/>
        </w:rPr>
        <w:t> </w:t>
      </w:r>
      <w:r>
        <w:rPr>
          <w:sz w:val="18"/>
        </w:rPr>
        <w:t>estimates,</w:t>
      </w:r>
      <w:r>
        <w:rPr>
          <w:spacing w:val="-10"/>
          <w:sz w:val="18"/>
        </w:rPr>
        <w:t> </w:t>
      </w:r>
      <w:hyperlink w:history="true" w:anchor="_bookmark90">
        <w:r>
          <w:rPr>
            <w:color w:val="990000"/>
            <w:sz w:val="18"/>
          </w:rPr>
          <w:t>14</w:t>
        </w:r>
      </w:hyperlink>
      <w:r>
        <w:rPr>
          <w:color w:val="990000"/>
          <w:sz w:val="18"/>
        </w:rPr>
        <w:t> </w:t>
      </w:r>
      <w:r>
        <w:rPr>
          <w:sz w:val="18"/>
        </w:rPr>
        <w:t>discrete data, </w:t>
      </w:r>
      <w:hyperlink w:history="true" w:anchor="_bookmark11">
        <w:r>
          <w:rPr>
            <w:color w:val="990000"/>
            <w:sz w:val="18"/>
          </w:rPr>
          <w:t>2</w:t>
        </w:r>
      </w:hyperlink>
    </w:p>
    <w:p>
      <w:pPr>
        <w:spacing w:line="210" w:lineRule="exact" w:before="0"/>
        <w:ind w:left="69" w:right="272" w:firstLine="0"/>
        <w:jc w:val="center"/>
        <w:rPr>
          <w:sz w:val="18"/>
        </w:rPr>
      </w:pPr>
      <w:r>
        <w:rPr>
          <w:sz w:val="18"/>
        </w:rPr>
        <w:t>discriminant</w:t>
      </w:r>
      <w:r>
        <w:rPr>
          <w:spacing w:val="-2"/>
          <w:sz w:val="18"/>
        </w:rPr>
        <w:t> </w:t>
      </w:r>
      <w:r>
        <w:rPr>
          <w:sz w:val="18"/>
        </w:rPr>
        <w:t>analysis,</w:t>
      </w:r>
      <w:r>
        <w:rPr>
          <w:spacing w:val="-2"/>
          <w:sz w:val="18"/>
        </w:rPr>
        <w:t> </w:t>
      </w:r>
      <w:hyperlink w:history="true" w:anchor="_bookmark841">
        <w:r>
          <w:rPr>
            <w:color w:val="990000"/>
            <w:sz w:val="18"/>
          </w:rPr>
          <w:t>201</w:t>
        </w:r>
      </w:hyperlink>
      <w:r>
        <w:rPr>
          <w:sz w:val="18"/>
        </w:rPr>
        <w:t>-</w:t>
      </w:r>
      <w:hyperlink w:history="true" w:anchor="_bookmark863">
        <w:r>
          <w:rPr>
            <w:color w:val="990000"/>
            <w:spacing w:val="-5"/>
            <w:sz w:val="18"/>
          </w:rPr>
          <w:t>207</w:t>
        </w:r>
      </w:hyperlink>
    </w:p>
    <w:p>
      <w:pPr>
        <w:spacing w:line="216" w:lineRule="exact" w:before="0"/>
        <w:ind w:left="0" w:right="272" w:firstLine="0"/>
        <w:jc w:val="center"/>
        <w:rPr>
          <w:sz w:val="18"/>
        </w:rPr>
      </w:pPr>
      <w:r>
        <w:rPr>
          <w:sz w:val="18"/>
        </w:rPr>
        <w:t>covariance</w:t>
      </w:r>
      <w:r>
        <w:rPr>
          <w:spacing w:val="-2"/>
          <w:sz w:val="18"/>
        </w:rPr>
        <w:t> </w:t>
      </w:r>
      <w:r>
        <w:rPr>
          <w:sz w:val="18"/>
        </w:rPr>
        <w:t>matrix,</w:t>
      </w:r>
      <w:r>
        <w:rPr>
          <w:spacing w:val="-2"/>
          <w:sz w:val="18"/>
        </w:rPr>
        <w:t> </w:t>
      </w:r>
      <w:hyperlink w:history="true" w:anchor="_bookmark848">
        <w:r>
          <w:rPr>
            <w:color w:val="990000"/>
            <w:spacing w:val="-5"/>
            <w:sz w:val="18"/>
          </w:rPr>
          <w:t>202</w:t>
        </w:r>
      </w:hyperlink>
    </w:p>
    <w:p>
      <w:pPr>
        <w:spacing w:line="216" w:lineRule="exact" w:before="0"/>
        <w:ind w:left="1244" w:right="0" w:firstLine="0"/>
        <w:jc w:val="left"/>
        <w:rPr>
          <w:sz w:val="18"/>
        </w:rPr>
      </w:pPr>
      <w:r>
        <w:rPr>
          <w:sz w:val="18"/>
        </w:rPr>
        <w:t>Fisher's</w:t>
      </w:r>
      <w:r>
        <w:rPr>
          <w:spacing w:val="-4"/>
          <w:sz w:val="18"/>
        </w:rPr>
        <w:t> </w:t>
      </w:r>
      <w:r>
        <w:rPr>
          <w:sz w:val="18"/>
        </w:rPr>
        <w:t>linear</w:t>
      </w:r>
      <w:r>
        <w:rPr>
          <w:spacing w:val="-1"/>
          <w:sz w:val="18"/>
        </w:rPr>
        <w:t> </w:t>
      </w:r>
      <w:r>
        <w:rPr>
          <w:sz w:val="18"/>
        </w:rPr>
        <w:t>discriminant,</w:t>
      </w:r>
      <w:r>
        <w:rPr>
          <w:spacing w:val="-1"/>
          <w:sz w:val="18"/>
        </w:rPr>
        <w:t> </w:t>
      </w:r>
      <w:hyperlink w:history="true" w:anchor="_bookmark852">
        <w:r>
          <w:rPr>
            <w:color w:val="990000"/>
            <w:spacing w:val="-5"/>
            <w:sz w:val="18"/>
          </w:rPr>
          <w:t>203</w:t>
        </w:r>
      </w:hyperlink>
    </w:p>
    <w:p>
      <w:pPr>
        <w:spacing w:line="213" w:lineRule="auto" w:before="6"/>
        <w:ind w:left="1244" w:right="0" w:firstLine="0"/>
        <w:jc w:val="left"/>
        <w:rPr>
          <w:sz w:val="18"/>
        </w:rPr>
      </w:pPr>
      <w:r>
        <w:rPr>
          <w:sz w:val="18"/>
        </w:rPr>
        <w:t>linear</w:t>
      </w:r>
      <w:r>
        <w:rPr>
          <w:spacing w:val="-11"/>
          <w:sz w:val="18"/>
        </w:rPr>
        <w:t> </w:t>
      </w:r>
      <w:r>
        <w:rPr>
          <w:sz w:val="18"/>
        </w:rPr>
        <w:t>discriminant</w:t>
      </w:r>
      <w:r>
        <w:rPr>
          <w:spacing w:val="-10"/>
          <w:sz w:val="18"/>
        </w:rPr>
        <w:t> </w:t>
      </w:r>
      <w:r>
        <w:rPr>
          <w:sz w:val="18"/>
        </w:rPr>
        <w:t>analysis</w:t>
      </w:r>
      <w:r>
        <w:rPr>
          <w:spacing w:val="-10"/>
          <w:sz w:val="18"/>
        </w:rPr>
        <w:t> </w:t>
      </w:r>
      <w:r>
        <w:rPr>
          <w:sz w:val="18"/>
        </w:rPr>
        <w:t>(LDA),</w:t>
      </w:r>
      <w:r>
        <w:rPr>
          <w:spacing w:val="-10"/>
          <w:sz w:val="18"/>
        </w:rPr>
        <w:t> </w:t>
      </w:r>
      <w:hyperlink w:history="true" w:anchor="_bookmark845">
        <w:r>
          <w:rPr>
            <w:color w:val="990000"/>
            <w:sz w:val="18"/>
          </w:rPr>
          <w:t>202</w:t>
        </w:r>
      </w:hyperlink>
      <w:r>
        <w:rPr>
          <w:color w:val="990000"/>
          <w:sz w:val="18"/>
        </w:rPr>
        <w:t> </w:t>
      </w:r>
      <w:r>
        <w:rPr>
          <w:sz w:val="18"/>
        </w:rPr>
        <w:t>simple example, </w:t>
      </w:r>
      <w:hyperlink w:history="true" w:anchor="_bookmark854">
        <w:r>
          <w:rPr>
            <w:color w:val="990000"/>
            <w:sz w:val="18"/>
          </w:rPr>
          <w:t>204</w:t>
        </w:r>
      </w:hyperlink>
      <w:r>
        <w:rPr>
          <w:sz w:val="18"/>
        </w:rPr>
        <w:t>-</w:t>
      </w:r>
      <w:hyperlink w:history="true" w:anchor="_bookmark858">
        <w:r>
          <w:rPr>
            <w:color w:val="990000"/>
            <w:sz w:val="18"/>
          </w:rPr>
          <w:t>207</w:t>
        </w:r>
      </w:hyperlink>
    </w:p>
    <w:p>
      <w:pPr>
        <w:spacing w:line="210" w:lineRule="exact" w:before="0"/>
        <w:ind w:left="1244" w:right="0" w:firstLine="0"/>
        <w:jc w:val="left"/>
        <w:rPr>
          <w:sz w:val="18"/>
        </w:rPr>
      </w:pPr>
      <w:r>
        <w:rPr>
          <w:sz w:val="18"/>
        </w:rPr>
        <w:t>variants</w:t>
      </w:r>
      <w:r>
        <w:rPr>
          <w:spacing w:val="-4"/>
          <w:sz w:val="18"/>
        </w:rPr>
        <w:t> </w:t>
      </w:r>
      <w:r>
        <w:rPr>
          <w:sz w:val="18"/>
        </w:rPr>
        <w:t>of,</w:t>
      </w:r>
      <w:r>
        <w:rPr>
          <w:spacing w:val="-2"/>
          <w:sz w:val="18"/>
        </w:rPr>
        <w:t> </w:t>
      </w:r>
      <w:hyperlink w:history="true" w:anchor="_bookmark860">
        <w:r>
          <w:rPr>
            <w:color w:val="990000"/>
            <w:spacing w:val="-5"/>
            <w:sz w:val="18"/>
          </w:rPr>
          <w:t>207</w:t>
        </w:r>
      </w:hyperlink>
    </w:p>
    <w:p>
      <w:pPr>
        <w:spacing w:line="216" w:lineRule="exact" w:before="0"/>
        <w:ind w:left="1000" w:right="0" w:firstLine="0"/>
        <w:jc w:val="left"/>
        <w:rPr>
          <w:sz w:val="18"/>
        </w:rPr>
      </w:pPr>
      <w:r>
        <w:rPr>
          <w:sz w:val="18"/>
        </w:rPr>
        <w:t>discriminant</w:t>
      </w:r>
      <w:r>
        <w:rPr>
          <w:spacing w:val="-2"/>
          <w:sz w:val="18"/>
        </w:rPr>
        <w:t> </w:t>
      </w:r>
      <w:r>
        <w:rPr>
          <w:sz w:val="18"/>
        </w:rPr>
        <w:t>function,</w:t>
      </w:r>
      <w:r>
        <w:rPr>
          <w:spacing w:val="-2"/>
          <w:sz w:val="18"/>
        </w:rPr>
        <w:t> </w:t>
      </w:r>
      <w:hyperlink w:history="true" w:anchor="_bookmark843">
        <w:r>
          <w:rPr>
            <w:color w:val="990000"/>
            <w:spacing w:val="-5"/>
            <w:sz w:val="18"/>
          </w:rPr>
          <w:t>202</w:t>
        </w:r>
      </w:hyperlink>
    </w:p>
    <w:p>
      <w:pPr>
        <w:spacing w:line="216" w:lineRule="exact" w:before="0"/>
        <w:ind w:left="1000" w:right="0" w:firstLine="0"/>
        <w:jc w:val="left"/>
        <w:rPr>
          <w:sz w:val="18"/>
        </w:rPr>
      </w:pPr>
      <w:r>
        <w:rPr>
          <w:sz w:val="18"/>
        </w:rPr>
        <w:t>discriminant</w:t>
      </w:r>
      <w:r>
        <w:rPr>
          <w:spacing w:val="-4"/>
          <w:sz w:val="18"/>
        </w:rPr>
        <w:t> </w:t>
      </w:r>
      <w:r>
        <w:rPr>
          <w:sz w:val="18"/>
        </w:rPr>
        <w:t>weights,</w:t>
      </w:r>
      <w:r>
        <w:rPr>
          <w:spacing w:val="-4"/>
          <w:sz w:val="18"/>
        </w:rPr>
        <w:t> </w:t>
      </w:r>
      <w:hyperlink w:history="true" w:anchor="_bookmark844">
        <w:r>
          <w:rPr>
            <w:color w:val="990000"/>
            <w:spacing w:val="-5"/>
            <w:sz w:val="18"/>
          </w:rPr>
          <w:t>202</w:t>
        </w:r>
      </w:hyperlink>
    </w:p>
    <w:p>
      <w:pPr>
        <w:spacing w:line="216" w:lineRule="exact" w:before="0"/>
        <w:ind w:left="1000" w:right="0" w:firstLine="0"/>
        <w:jc w:val="left"/>
        <w:rPr>
          <w:sz w:val="18"/>
        </w:rPr>
      </w:pPr>
      <w:r>
        <w:rPr>
          <w:sz w:val="18"/>
        </w:rPr>
        <w:t>dispersion, </w:t>
      </w:r>
      <w:hyperlink w:history="true" w:anchor="_bookmark77">
        <w:r>
          <w:rPr>
            <w:color w:val="990000"/>
            <w:spacing w:val="-5"/>
            <w:sz w:val="18"/>
          </w:rPr>
          <w:t>13</w:t>
        </w:r>
      </w:hyperlink>
    </w:p>
    <w:p>
      <w:pPr>
        <w:spacing w:line="213" w:lineRule="auto" w:before="7"/>
        <w:ind w:left="1000" w:right="843" w:firstLine="244"/>
        <w:jc w:val="left"/>
        <w:rPr>
          <w:sz w:val="18"/>
        </w:rPr>
      </w:pPr>
      <w:r>
        <w:rPr>
          <w:sz w:val="18"/>
        </w:rPr>
        <w:t>(see also variability) dissimilarity</w:t>
      </w:r>
      <w:r>
        <w:rPr>
          <w:spacing w:val="-4"/>
          <w:sz w:val="18"/>
        </w:rPr>
        <w:t> </w:t>
      </w:r>
      <w:r>
        <w:rPr>
          <w:sz w:val="18"/>
        </w:rPr>
        <w:t>metrics,</w:t>
      </w:r>
      <w:r>
        <w:rPr>
          <w:spacing w:val="-4"/>
          <w:sz w:val="18"/>
        </w:rPr>
        <w:t> </w:t>
      </w:r>
      <w:hyperlink w:history="true" w:anchor="_bookmark1225">
        <w:r>
          <w:rPr>
            <w:color w:val="990000"/>
            <w:sz w:val="18"/>
          </w:rPr>
          <w:t>305</w:t>
        </w:r>
      </w:hyperlink>
      <w:r>
        <w:rPr>
          <w:sz w:val="18"/>
        </w:rPr>
        <w:t>,</w:t>
      </w:r>
      <w:r>
        <w:rPr>
          <w:spacing w:val="-4"/>
          <w:sz w:val="18"/>
        </w:rPr>
        <w:t> </w:t>
      </w:r>
      <w:hyperlink w:history="true" w:anchor="_bookmark1237">
        <w:r>
          <w:rPr>
            <w:color w:val="990000"/>
            <w:sz w:val="18"/>
          </w:rPr>
          <w:t>309</w:t>
        </w:r>
      </w:hyperlink>
      <w:r>
        <w:rPr>
          <w:sz w:val="18"/>
        </w:rPr>
        <w:t>-</w:t>
      </w:r>
      <w:hyperlink w:history="true" w:anchor="_bookmark1239">
        <w:r>
          <w:rPr>
            <w:color w:val="990000"/>
            <w:spacing w:val="-5"/>
            <w:sz w:val="18"/>
          </w:rPr>
          <w:t>310</w:t>
        </w:r>
      </w:hyperlink>
    </w:p>
    <w:p>
      <w:pPr>
        <w:spacing w:line="210" w:lineRule="exact" w:before="0"/>
        <w:ind w:left="1244" w:right="0" w:firstLine="0"/>
        <w:jc w:val="left"/>
        <w:rPr>
          <w:sz w:val="18"/>
        </w:rPr>
      </w:pPr>
      <w:r>
        <w:rPr>
          <w:sz w:val="18"/>
        </w:rPr>
        <w:t>complete-linkage</w:t>
      </w:r>
      <w:r>
        <w:rPr>
          <w:spacing w:val="-2"/>
          <w:sz w:val="18"/>
        </w:rPr>
        <w:t> </w:t>
      </w:r>
      <w:r>
        <w:rPr>
          <w:sz w:val="18"/>
        </w:rPr>
        <w:t>method,</w:t>
      </w:r>
      <w:r>
        <w:rPr>
          <w:spacing w:val="-2"/>
          <w:sz w:val="18"/>
        </w:rPr>
        <w:t> </w:t>
      </w:r>
      <w:hyperlink w:history="true" w:anchor="_bookmark1234">
        <w:r>
          <w:rPr>
            <w:color w:val="990000"/>
            <w:spacing w:val="-5"/>
            <w:sz w:val="18"/>
          </w:rPr>
          <w:t>308</w:t>
        </w:r>
      </w:hyperlink>
    </w:p>
    <w:p>
      <w:pPr>
        <w:spacing w:line="216" w:lineRule="exact" w:before="0"/>
        <w:ind w:left="0" w:right="1543" w:firstLine="0"/>
        <w:jc w:val="right"/>
        <w:rPr>
          <w:sz w:val="18"/>
        </w:rPr>
      </w:pPr>
      <w:r>
        <w:rPr>
          <w:sz w:val="18"/>
        </w:rPr>
        <w:t>distance metrics, </w:t>
      </w:r>
      <w:hyperlink w:history="true" w:anchor="_bookmark989">
        <w:r>
          <w:rPr>
            <w:color w:val="990000"/>
            <w:sz w:val="18"/>
          </w:rPr>
          <w:t>239</w:t>
        </w:r>
      </w:hyperlink>
      <w:r>
        <w:rPr>
          <w:sz w:val="18"/>
        </w:rPr>
        <w:t>, </w:t>
      </w:r>
      <w:hyperlink w:history="true" w:anchor="_bookmark1000">
        <w:r>
          <w:rPr>
            <w:color w:val="990000"/>
            <w:spacing w:val="-5"/>
            <w:sz w:val="18"/>
          </w:rPr>
          <w:t>241</w:t>
        </w:r>
      </w:hyperlink>
    </w:p>
    <w:p>
      <w:pPr>
        <w:spacing w:line="216" w:lineRule="exact" w:before="0"/>
        <w:ind w:left="0" w:right="1592" w:firstLine="0"/>
        <w:jc w:val="right"/>
        <w:rPr>
          <w:sz w:val="18"/>
        </w:rPr>
      </w:pPr>
      <w:r>
        <w:rPr>
          <w:sz w:val="18"/>
        </w:rPr>
        <w:t>Gower's distance, </w:t>
      </w:r>
      <w:hyperlink w:history="true" w:anchor="_bookmark1280">
        <w:r>
          <w:rPr>
            <w:color w:val="990000"/>
            <w:spacing w:val="-5"/>
            <w:sz w:val="18"/>
          </w:rPr>
          <w:t>322</w:t>
        </w:r>
      </w:hyperlink>
    </w:p>
    <w:p>
      <w:pPr>
        <w:spacing w:line="216" w:lineRule="exact" w:before="0"/>
        <w:ind w:left="1244" w:right="0" w:firstLine="0"/>
        <w:jc w:val="left"/>
        <w:rPr>
          <w:sz w:val="18"/>
        </w:rPr>
      </w:pPr>
      <w:r>
        <w:rPr>
          <w:sz w:val="18"/>
        </w:rPr>
        <w:t>in hierarchical clustering, </w:t>
      </w:r>
      <w:hyperlink w:history="true" w:anchor="_bookmark1224">
        <w:r>
          <w:rPr>
            <w:color w:val="990000"/>
            <w:sz w:val="18"/>
          </w:rPr>
          <w:t>305</w:t>
        </w:r>
      </w:hyperlink>
      <w:r>
        <w:rPr>
          <w:sz w:val="18"/>
        </w:rPr>
        <w:t>, </w:t>
      </w:r>
      <w:hyperlink w:history="true" w:anchor="_bookmark1232">
        <w:r>
          <w:rPr>
            <w:color w:val="990000"/>
            <w:spacing w:val="-5"/>
            <w:sz w:val="18"/>
          </w:rPr>
          <w:t>308</w:t>
        </w:r>
      </w:hyperlink>
    </w:p>
    <w:p>
      <w:pPr>
        <w:spacing w:line="216" w:lineRule="exact" w:before="0"/>
        <w:ind w:left="1244" w:right="0" w:firstLine="0"/>
        <w:jc w:val="left"/>
        <w:rPr>
          <w:sz w:val="18"/>
        </w:rPr>
      </w:pPr>
      <w:r>
        <w:rPr>
          <w:sz w:val="18"/>
        </w:rPr>
        <w:t>Manhattan</w:t>
      </w:r>
      <w:r>
        <w:rPr>
          <w:spacing w:val="-4"/>
          <w:sz w:val="18"/>
        </w:rPr>
        <w:t> </w:t>
      </w:r>
      <w:r>
        <w:rPr>
          <w:sz w:val="18"/>
        </w:rPr>
        <w:t>distance,</w:t>
      </w:r>
      <w:r>
        <w:rPr>
          <w:spacing w:val="-4"/>
          <w:sz w:val="18"/>
        </w:rPr>
        <w:t> </w:t>
      </w:r>
      <w:hyperlink w:history="true" w:anchor="_bookmark1282">
        <w:r>
          <w:rPr>
            <w:color w:val="990000"/>
            <w:spacing w:val="-5"/>
            <w:sz w:val="18"/>
          </w:rPr>
          <w:t>322</w:t>
        </w:r>
      </w:hyperlink>
    </w:p>
    <w:p>
      <w:pPr>
        <w:spacing w:line="216" w:lineRule="exact" w:before="0"/>
        <w:ind w:left="1000" w:right="0" w:firstLine="0"/>
        <w:jc w:val="left"/>
        <w:rPr>
          <w:sz w:val="18"/>
        </w:rPr>
      </w:pPr>
      <w:r>
        <w:rPr>
          <w:sz w:val="18"/>
        </w:rPr>
        <w:t>dominant</w:t>
      </w:r>
      <w:r>
        <w:rPr>
          <w:spacing w:val="-2"/>
          <w:sz w:val="18"/>
        </w:rPr>
        <w:t> </w:t>
      </w:r>
      <w:r>
        <w:rPr>
          <w:sz w:val="18"/>
        </w:rPr>
        <w:t>variables,</w:t>
      </w:r>
      <w:r>
        <w:rPr>
          <w:spacing w:val="-2"/>
          <w:sz w:val="18"/>
        </w:rPr>
        <w:t> </w:t>
      </w:r>
      <w:hyperlink w:history="true" w:anchor="_bookmark1276">
        <w:r>
          <w:rPr>
            <w:color w:val="990000"/>
            <w:sz w:val="18"/>
          </w:rPr>
          <w:t>321</w:t>
        </w:r>
      </w:hyperlink>
      <w:r>
        <w:rPr>
          <w:sz w:val="18"/>
        </w:rPr>
        <w:t>-</w:t>
      </w:r>
      <w:hyperlink w:history="true" w:anchor="_bookmark1281">
        <w:r>
          <w:rPr>
            <w:color w:val="990000"/>
            <w:spacing w:val="-5"/>
            <w:sz w:val="18"/>
          </w:rPr>
          <w:t>322</w:t>
        </w:r>
      </w:hyperlink>
    </w:p>
    <w:p>
      <w:pPr>
        <w:spacing w:line="229" w:lineRule="exact" w:before="0"/>
        <w:ind w:left="1000" w:right="0" w:firstLine="0"/>
        <w:jc w:val="left"/>
        <w:rPr>
          <w:sz w:val="18"/>
        </w:rPr>
      </w:pPr>
      <w:r>
        <w:rPr>
          <w:sz w:val="18"/>
        </w:rPr>
        <w:t>Donoho,</w:t>
      </w:r>
      <w:r>
        <w:rPr>
          <w:spacing w:val="-5"/>
          <w:sz w:val="18"/>
        </w:rPr>
        <w:t> </w:t>
      </w:r>
      <w:r>
        <w:rPr>
          <w:sz w:val="18"/>
        </w:rPr>
        <w:t>David,</w:t>
      </w:r>
      <w:r>
        <w:rPr>
          <w:spacing w:val="-5"/>
          <w:sz w:val="18"/>
        </w:rPr>
        <w:t> </w:t>
      </w:r>
      <w:hyperlink w:history="true" w:anchor="_bookmark6">
        <w:r>
          <w:rPr>
            <w:color w:val="990000"/>
            <w:spacing w:val="-12"/>
            <w:sz w:val="18"/>
          </w:rPr>
          <w:t>1</w:t>
        </w:r>
      </w:hyperlink>
    </w:p>
    <w:p>
      <w:pPr>
        <w:spacing w:line="213" w:lineRule="auto" w:before="120"/>
        <w:ind w:left="311" w:right="1975" w:firstLine="0"/>
        <w:jc w:val="left"/>
        <w:rPr>
          <w:sz w:val="18"/>
        </w:rPr>
      </w:pPr>
      <w:r>
        <w:rPr/>
        <w:br w:type="column"/>
      </w:r>
      <w:r>
        <w:rPr>
          <w:sz w:val="18"/>
        </w:rPr>
        <w:t>double</w:t>
      </w:r>
      <w:r>
        <w:rPr>
          <w:spacing w:val="-11"/>
          <w:sz w:val="18"/>
        </w:rPr>
        <w:t> </w:t>
      </w:r>
      <w:r>
        <w:rPr>
          <w:sz w:val="18"/>
        </w:rPr>
        <w:t>blind</w:t>
      </w:r>
      <w:r>
        <w:rPr>
          <w:spacing w:val="-10"/>
          <w:sz w:val="18"/>
        </w:rPr>
        <w:t> </w:t>
      </w:r>
      <w:r>
        <w:rPr>
          <w:sz w:val="18"/>
        </w:rPr>
        <w:t>studies,</w:t>
      </w:r>
      <w:r>
        <w:rPr>
          <w:spacing w:val="-10"/>
          <w:sz w:val="18"/>
        </w:rPr>
        <w:t> </w:t>
      </w:r>
      <w:hyperlink w:history="true" w:anchor="_bookmark400">
        <w:r>
          <w:rPr>
            <w:color w:val="990000"/>
            <w:sz w:val="18"/>
          </w:rPr>
          <w:t>91</w:t>
        </w:r>
      </w:hyperlink>
      <w:r>
        <w:rPr>
          <w:color w:val="990000"/>
          <w:sz w:val="18"/>
        </w:rPr>
        <w:t> </w:t>
      </w:r>
      <w:r>
        <w:rPr>
          <w:sz w:val="18"/>
        </w:rPr>
        <w:t>downsampling, </w:t>
      </w:r>
      <w:hyperlink w:history="true" w:anchor="_bookmark952">
        <w:r>
          <w:rPr>
            <w:color w:val="990000"/>
            <w:sz w:val="18"/>
          </w:rPr>
          <w:t>231</w:t>
        </w:r>
      </w:hyperlink>
    </w:p>
    <w:p>
      <w:pPr>
        <w:spacing w:line="213" w:lineRule="auto" w:before="0"/>
        <w:ind w:left="311" w:right="1975" w:firstLine="244"/>
        <w:jc w:val="left"/>
        <w:rPr>
          <w:sz w:val="18"/>
        </w:rPr>
      </w:pPr>
      <w:r>
        <w:rPr>
          <w:sz w:val="18"/>
        </w:rPr>
        <w:t>(see</w:t>
      </w:r>
      <w:r>
        <w:rPr>
          <w:spacing w:val="-11"/>
          <w:sz w:val="18"/>
        </w:rPr>
        <w:t> </w:t>
      </w:r>
      <w:r>
        <w:rPr>
          <w:sz w:val="18"/>
        </w:rPr>
        <w:t>also</w:t>
      </w:r>
      <w:r>
        <w:rPr>
          <w:spacing w:val="-10"/>
          <w:sz w:val="18"/>
        </w:rPr>
        <w:t> </w:t>
      </w:r>
      <w:r>
        <w:rPr>
          <w:sz w:val="18"/>
        </w:rPr>
        <w:t>undersampling) dummy variables, </w:t>
      </w:r>
      <w:hyperlink w:history="true" w:anchor="_bookmark696">
        <w:r>
          <w:rPr>
            <w:color w:val="990000"/>
            <w:sz w:val="18"/>
          </w:rPr>
          <w:t>163</w:t>
        </w:r>
      </w:hyperlink>
      <w:r>
        <w:rPr>
          <w:sz w:val="18"/>
        </w:rPr>
        <w:t>, </w:t>
      </w:r>
      <w:hyperlink w:history="true" w:anchor="_bookmark1008">
        <w:r>
          <w:rPr>
            <w:color w:val="990000"/>
            <w:sz w:val="18"/>
          </w:rPr>
          <w:t>242</w:t>
        </w:r>
      </w:hyperlink>
    </w:p>
    <w:p>
      <w:pPr>
        <w:spacing w:line="213" w:lineRule="auto" w:before="0"/>
        <w:ind w:left="800" w:right="1094" w:hanging="245"/>
        <w:jc w:val="left"/>
        <w:rPr>
          <w:sz w:val="18"/>
        </w:rPr>
      </w:pPr>
      <w:r>
        <w:rPr>
          <w:sz w:val="18"/>
        </w:rPr>
        <w:t>representation</w:t>
      </w:r>
      <w:r>
        <w:rPr>
          <w:spacing w:val="-9"/>
          <w:sz w:val="18"/>
        </w:rPr>
        <w:t> </w:t>
      </w:r>
      <w:r>
        <w:rPr>
          <w:sz w:val="18"/>
        </w:rPr>
        <w:t>of</w:t>
      </w:r>
      <w:r>
        <w:rPr>
          <w:spacing w:val="-9"/>
          <w:sz w:val="18"/>
        </w:rPr>
        <w:t> </w:t>
      </w:r>
      <w:r>
        <w:rPr>
          <w:sz w:val="18"/>
        </w:rPr>
        <w:t>factor</w:t>
      </w:r>
      <w:r>
        <w:rPr>
          <w:spacing w:val="-9"/>
          <w:sz w:val="18"/>
        </w:rPr>
        <w:t> </w:t>
      </w:r>
      <w:r>
        <w:rPr>
          <w:sz w:val="18"/>
        </w:rPr>
        <w:t>variables</w:t>
      </w:r>
      <w:r>
        <w:rPr>
          <w:spacing w:val="-9"/>
          <w:sz w:val="18"/>
        </w:rPr>
        <w:t> </w:t>
      </w:r>
      <w:r>
        <w:rPr>
          <w:sz w:val="18"/>
        </w:rPr>
        <w:t>in</w:t>
      </w:r>
      <w:r>
        <w:rPr>
          <w:spacing w:val="-9"/>
          <w:sz w:val="18"/>
        </w:rPr>
        <w:t> </w:t>
      </w:r>
      <w:r>
        <w:rPr>
          <w:sz w:val="18"/>
        </w:rPr>
        <w:t>regres‐ sion, </w:t>
      </w:r>
      <w:hyperlink w:history="true" w:anchor="_bookmark702">
        <w:r>
          <w:rPr>
            <w:color w:val="990000"/>
            <w:sz w:val="18"/>
          </w:rPr>
          <w:t>164</w:t>
        </w:r>
      </w:hyperlink>
    </w:p>
    <w:p>
      <w:pPr>
        <w:spacing w:line="223" w:lineRule="exact" w:before="0"/>
        <w:ind w:left="311" w:right="0" w:firstLine="0"/>
        <w:jc w:val="left"/>
        <w:rPr>
          <w:sz w:val="18"/>
        </w:rPr>
      </w:pPr>
      <w:r>
        <w:rPr>
          <w:spacing w:val="-2"/>
          <w:sz w:val="18"/>
        </w:rPr>
        <w:t>Durbin-Watson</w:t>
      </w:r>
      <w:r>
        <w:rPr>
          <w:spacing w:val="10"/>
          <w:sz w:val="18"/>
        </w:rPr>
        <w:t> </w:t>
      </w:r>
      <w:r>
        <w:rPr>
          <w:spacing w:val="-2"/>
          <w:sz w:val="18"/>
        </w:rPr>
        <w:t>statistic,</w:t>
      </w:r>
      <w:r>
        <w:rPr>
          <w:spacing w:val="10"/>
          <w:sz w:val="18"/>
        </w:rPr>
        <w:t> </w:t>
      </w:r>
      <w:hyperlink w:history="true" w:anchor="_bookmark779">
        <w:r>
          <w:rPr>
            <w:color w:val="990000"/>
            <w:spacing w:val="-5"/>
            <w:sz w:val="18"/>
          </w:rPr>
          <w:t>184</w:t>
        </w:r>
      </w:hyperlink>
    </w:p>
    <w:p>
      <w:pPr>
        <w:pStyle w:val="Heading5"/>
        <w:spacing w:before="179"/>
        <w:ind w:left="310"/>
        <w:rPr>
          <w:b/>
        </w:rPr>
      </w:pPr>
      <w:r>
        <w:rPr>
          <w:b/>
          <w:spacing w:val="-10"/>
        </w:rPr>
        <w:t>E</w:t>
      </w:r>
    </w:p>
    <w:p>
      <w:pPr>
        <w:spacing w:line="211" w:lineRule="exact" w:before="0"/>
        <w:ind w:left="311" w:right="0" w:firstLine="0"/>
        <w:jc w:val="left"/>
        <w:rPr>
          <w:sz w:val="18"/>
        </w:rPr>
      </w:pPr>
      <w:r>
        <w:rPr>
          <w:sz w:val="18"/>
        </w:rPr>
        <w:t>effect size, </w:t>
      </w:r>
      <w:hyperlink w:history="true" w:anchor="_bookmark577">
        <w:r>
          <w:rPr>
            <w:color w:val="990000"/>
            <w:sz w:val="18"/>
          </w:rPr>
          <w:t>135</w:t>
        </w:r>
      </w:hyperlink>
      <w:r>
        <w:rPr>
          <w:sz w:val="18"/>
        </w:rPr>
        <w:t>, </w:t>
      </w:r>
      <w:hyperlink w:history="true" w:anchor="_bookmark582">
        <w:r>
          <w:rPr>
            <w:color w:val="990000"/>
            <w:spacing w:val="-5"/>
            <w:sz w:val="18"/>
          </w:rPr>
          <w:t>137</w:t>
        </w:r>
      </w:hyperlink>
    </w:p>
    <w:p>
      <w:pPr>
        <w:spacing w:line="216" w:lineRule="exact" w:before="0"/>
        <w:ind w:left="311" w:right="0" w:firstLine="0"/>
        <w:jc w:val="left"/>
        <w:rPr>
          <w:sz w:val="18"/>
        </w:rPr>
      </w:pPr>
      <w:r>
        <w:rPr>
          <w:sz w:val="18"/>
        </w:rPr>
        <w:t>elbow method, </w:t>
      </w:r>
      <w:hyperlink w:history="true" w:anchor="_bookmark1216">
        <w:r>
          <w:rPr>
            <w:color w:val="990000"/>
            <w:sz w:val="18"/>
          </w:rPr>
          <w:t>302</w:t>
        </w:r>
      </w:hyperlink>
      <w:r>
        <w:rPr>
          <w:sz w:val="18"/>
        </w:rPr>
        <w:t>, </w:t>
      </w:r>
      <w:hyperlink w:history="true" w:anchor="_bookmark1257">
        <w:r>
          <w:rPr>
            <w:color w:val="990000"/>
            <w:spacing w:val="-5"/>
            <w:sz w:val="18"/>
          </w:rPr>
          <w:t>317</w:t>
        </w:r>
      </w:hyperlink>
    </w:p>
    <w:p>
      <w:pPr>
        <w:spacing w:line="216" w:lineRule="exact" w:before="0"/>
        <w:ind w:left="311" w:right="0" w:firstLine="0"/>
        <w:jc w:val="left"/>
        <w:rPr>
          <w:sz w:val="18"/>
        </w:rPr>
      </w:pPr>
      <w:r>
        <w:rPr>
          <w:sz w:val="18"/>
        </w:rPr>
        <w:t>Elder,</w:t>
      </w:r>
      <w:r>
        <w:rPr>
          <w:spacing w:val="-8"/>
          <w:sz w:val="18"/>
        </w:rPr>
        <w:t> </w:t>
      </w:r>
      <w:r>
        <w:rPr>
          <w:sz w:val="18"/>
        </w:rPr>
        <w:t>John,</w:t>
      </w:r>
      <w:r>
        <w:rPr>
          <w:spacing w:val="-8"/>
          <w:sz w:val="18"/>
        </w:rPr>
        <w:t> </w:t>
      </w:r>
      <w:hyperlink w:history="true" w:anchor="_bookmark262">
        <w:r>
          <w:rPr>
            <w:color w:val="990000"/>
            <w:spacing w:val="-5"/>
            <w:sz w:val="18"/>
          </w:rPr>
          <w:t>55</w:t>
        </w:r>
      </w:hyperlink>
    </w:p>
    <w:p>
      <w:pPr>
        <w:spacing w:line="216" w:lineRule="exact" w:before="0"/>
        <w:ind w:left="311" w:right="0" w:firstLine="0"/>
        <w:jc w:val="left"/>
        <w:rPr>
          <w:sz w:val="18"/>
        </w:rPr>
      </w:pPr>
      <w:r>
        <w:rPr>
          <w:sz w:val="18"/>
        </w:rPr>
        <w:t>ensemble learning, </w:t>
      </w:r>
      <w:hyperlink w:history="true" w:anchor="_bookmark974">
        <w:r>
          <w:rPr>
            <w:color w:val="990000"/>
            <w:spacing w:val="-5"/>
            <w:sz w:val="18"/>
          </w:rPr>
          <w:t>237</w:t>
        </w:r>
      </w:hyperlink>
    </w:p>
    <w:p>
      <w:pPr>
        <w:spacing w:line="213" w:lineRule="auto" w:before="6"/>
        <w:ind w:left="311" w:right="1094" w:firstLine="244"/>
        <w:jc w:val="left"/>
        <w:rPr>
          <w:sz w:val="18"/>
        </w:rPr>
      </w:pPr>
      <w:r>
        <w:rPr>
          <w:sz w:val="18"/>
        </w:rPr>
        <w:t>staged</w:t>
      </w:r>
      <w:r>
        <w:rPr>
          <w:spacing w:val="-10"/>
          <w:sz w:val="18"/>
        </w:rPr>
        <w:t> </w:t>
      </w:r>
      <w:r>
        <w:rPr>
          <w:sz w:val="18"/>
        </w:rPr>
        <w:t>use</w:t>
      </w:r>
      <w:r>
        <w:rPr>
          <w:spacing w:val="-10"/>
          <w:sz w:val="18"/>
        </w:rPr>
        <w:t> </w:t>
      </w:r>
      <w:r>
        <w:rPr>
          <w:sz w:val="18"/>
        </w:rPr>
        <w:t>of</w:t>
      </w:r>
      <w:r>
        <w:rPr>
          <w:spacing w:val="-10"/>
          <w:sz w:val="18"/>
        </w:rPr>
        <w:t> </w:t>
      </w:r>
      <w:r>
        <w:rPr>
          <w:sz w:val="18"/>
        </w:rPr>
        <w:t>K-Nearest</w:t>
      </w:r>
      <w:r>
        <w:rPr>
          <w:spacing w:val="-10"/>
          <w:sz w:val="18"/>
        </w:rPr>
        <w:t> </w:t>
      </w:r>
      <w:r>
        <w:rPr>
          <w:sz w:val="18"/>
        </w:rPr>
        <w:t>Neighbors,</w:t>
      </w:r>
      <w:r>
        <w:rPr>
          <w:spacing w:val="-10"/>
          <w:sz w:val="18"/>
        </w:rPr>
        <w:t> </w:t>
      </w:r>
      <w:hyperlink w:history="true" w:anchor="_bookmark1035">
        <w:r>
          <w:rPr>
            <w:color w:val="990000"/>
            <w:sz w:val="18"/>
          </w:rPr>
          <w:t>247</w:t>
        </w:r>
      </w:hyperlink>
      <w:r>
        <w:rPr>
          <w:color w:val="990000"/>
          <w:sz w:val="18"/>
        </w:rPr>
        <w:t> </w:t>
      </w:r>
      <w:r>
        <w:rPr>
          <w:sz w:val="18"/>
        </w:rPr>
        <w:t>ensemble of models, </w:t>
      </w:r>
      <w:hyperlink w:history="true" w:anchor="_bookmark1084">
        <w:r>
          <w:rPr>
            <w:color w:val="990000"/>
            <w:sz w:val="18"/>
          </w:rPr>
          <w:t>259</w:t>
        </w:r>
      </w:hyperlink>
    </w:p>
    <w:p>
      <w:pPr>
        <w:spacing w:line="213" w:lineRule="auto" w:before="0"/>
        <w:ind w:left="555" w:right="1975" w:firstLine="0"/>
        <w:jc w:val="left"/>
        <w:rPr>
          <w:sz w:val="18"/>
        </w:rPr>
      </w:pPr>
      <w:r>
        <w:rPr>
          <w:sz w:val="18"/>
        </w:rPr>
        <w:t>bagging and boosting, </w:t>
      </w:r>
      <w:hyperlink w:history="true" w:anchor="_bookmark1089">
        <w:r>
          <w:rPr>
            <w:color w:val="990000"/>
            <w:sz w:val="18"/>
          </w:rPr>
          <w:t>260</w:t>
        </w:r>
      </w:hyperlink>
      <w:r>
        <w:rPr>
          <w:color w:val="990000"/>
          <w:sz w:val="18"/>
        </w:rPr>
        <w:t> </w:t>
      </w:r>
      <w:r>
        <w:rPr>
          <w:sz w:val="18"/>
        </w:rPr>
        <w:t>creating</w:t>
      </w:r>
      <w:r>
        <w:rPr>
          <w:spacing w:val="-11"/>
          <w:sz w:val="18"/>
        </w:rPr>
        <w:t> </w:t>
      </w:r>
      <w:r>
        <w:rPr>
          <w:sz w:val="18"/>
        </w:rPr>
        <w:t>using</w:t>
      </w:r>
      <w:r>
        <w:rPr>
          <w:spacing w:val="-10"/>
          <w:sz w:val="18"/>
        </w:rPr>
        <w:t> </w:t>
      </w:r>
      <w:r>
        <w:rPr>
          <w:sz w:val="18"/>
        </w:rPr>
        <w:t>boosting,</w:t>
      </w:r>
      <w:r>
        <w:rPr>
          <w:spacing w:val="-10"/>
          <w:sz w:val="18"/>
        </w:rPr>
        <w:t> </w:t>
      </w:r>
      <w:hyperlink w:history="true" w:anchor="_bookmark1118">
        <w:r>
          <w:rPr>
            <w:color w:val="990000"/>
            <w:sz w:val="18"/>
          </w:rPr>
          <w:t>270</w:t>
        </w:r>
      </w:hyperlink>
    </w:p>
    <w:p>
      <w:pPr>
        <w:spacing w:line="210" w:lineRule="exact" w:before="0"/>
        <w:ind w:left="311" w:right="0" w:firstLine="0"/>
        <w:jc w:val="left"/>
        <w:rPr>
          <w:sz w:val="18"/>
        </w:rPr>
      </w:pPr>
      <w:r>
        <w:rPr>
          <w:sz w:val="18"/>
        </w:rPr>
        <w:t>entropy</w:t>
      </w:r>
      <w:r>
        <w:rPr>
          <w:spacing w:val="-3"/>
          <w:sz w:val="18"/>
        </w:rPr>
        <w:t> </w:t>
      </w:r>
      <w:r>
        <w:rPr>
          <w:sz w:val="18"/>
        </w:rPr>
        <w:t>of</w:t>
      </w:r>
      <w:r>
        <w:rPr>
          <w:spacing w:val="-3"/>
          <w:sz w:val="18"/>
        </w:rPr>
        <w:t> </w:t>
      </w:r>
      <w:r>
        <w:rPr>
          <w:sz w:val="18"/>
        </w:rPr>
        <w:t>information,</w:t>
      </w:r>
      <w:r>
        <w:rPr>
          <w:spacing w:val="-2"/>
          <w:sz w:val="18"/>
        </w:rPr>
        <w:t> </w:t>
      </w:r>
      <w:hyperlink w:history="true" w:anchor="_bookmark1065">
        <w:r>
          <w:rPr>
            <w:color w:val="990000"/>
            <w:spacing w:val="-5"/>
            <w:sz w:val="18"/>
          </w:rPr>
          <w:t>254</w:t>
        </w:r>
      </w:hyperlink>
    </w:p>
    <w:p>
      <w:pPr>
        <w:spacing w:line="213" w:lineRule="auto" w:before="6"/>
        <w:ind w:left="311" w:right="1094" w:firstLine="0"/>
        <w:jc w:val="left"/>
        <w:rPr>
          <w:sz w:val="18"/>
        </w:rPr>
      </w:pPr>
      <w:r>
        <w:rPr>
          <w:sz w:val="18"/>
        </w:rPr>
        <w:t>epsilon-greedy</w:t>
      </w:r>
      <w:r>
        <w:rPr>
          <w:spacing w:val="-8"/>
          <w:sz w:val="18"/>
        </w:rPr>
        <w:t> </w:t>
      </w:r>
      <w:r>
        <w:rPr>
          <w:sz w:val="18"/>
        </w:rPr>
        <w:t>algorithm</w:t>
      </w:r>
      <w:r>
        <w:rPr>
          <w:spacing w:val="-8"/>
          <w:sz w:val="18"/>
        </w:rPr>
        <w:t> </w:t>
      </w:r>
      <w:r>
        <w:rPr>
          <w:sz w:val="18"/>
        </w:rPr>
        <w:t>for</w:t>
      </w:r>
      <w:r>
        <w:rPr>
          <w:spacing w:val="-8"/>
          <w:sz w:val="18"/>
        </w:rPr>
        <w:t> </w:t>
      </w:r>
      <w:r>
        <w:rPr>
          <w:sz w:val="18"/>
        </w:rPr>
        <w:t>A/B</w:t>
      </w:r>
      <w:r>
        <w:rPr>
          <w:spacing w:val="-8"/>
          <w:sz w:val="18"/>
        </w:rPr>
        <w:t> </w:t>
      </w:r>
      <w:r>
        <w:rPr>
          <w:sz w:val="18"/>
        </w:rPr>
        <w:t>test,</w:t>
      </w:r>
      <w:r>
        <w:rPr>
          <w:spacing w:val="-8"/>
          <w:sz w:val="18"/>
        </w:rPr>
        <w:t> </w:t>
      </w:r>
      <w:hyperlink w:history="true" w:anchor="_bookmark568">
        <w:r>
          <w:rPr>
            <w:color w:val="990000"/>
            <w:sz w:val="18"/>
          </w:rPr>
          <w:t>133</w:t>
        </w:r>
      </w:hyperlink>
      <w:r>
        <w:rPr>
          <w:color w:val="990000"/>
          <w:sz w:val="18"/>
        </w:rPr>
        <w:t> </w:t>
      </w:r>
      <w:r>
        <w:rPr>
          <w:sz w:val="18"/>
        </w:rPr>
        <w:t>errors, </w:t>
      </w:r>
      <w:hyperlink w:history="true" w:anchor="_bookmark318">
        <w:r>
          <w:rPr>
            <w:color w:val="990000"/>
            <w:sz w:val="18"/>
          </w:rPr>
          <w:t>69</w:t>
        </w:r>
      </w:hyperlink>
    </w:p>
    <w:p>
      <w:pPr>
        <w:spacing w:line="213" w:lineRule="auto" w:before="0"/>
        <w:ind w:left="800" w:right="2491" w:hanging="245"/>
        <w:jc w:val="left"/>
        <w:rPr>
          <w:sz w:val="18"/>
        </w:rPr>
      </w:pPr>
      <w:r>
        <w:rPr>
          <w:sz w:val="18"/>
        </w:rPr>
        <w:t>prediction</w:t>
      </w:r>
      <w:r>
        <w:rPr>
          <w:spacing w:val="-7"/>
          <w:sz w:val="18"/>
        </w:rPr>
        <w:t> </w:t>
      </w:r>
      <w:r>
        <w:rPr>
          <w:sz w:val="18"/>
        </w:rPr>
        <w:t>errors,</w:t>
      </w:r>
      <w:r>
        <w:rPr>
          <w:spacing w:val="-7"/>
          <w:sz w:val="18"/>
        </w:rPr>
        <w:t> </w:t>
      </w:r>
      <w:hyperlink w:history="true" w:anchor="_bookmark612">
        <w:r>
          <w:rPr>
            <w:color w:val="990000"/>
            <w:sz w:val="18"/>
          </w:rPr>
          <w:t>146</w:t>
        </w:r>
      </w:hyperlink>
      <w:r>
        <w:rPr>
          <w:color w:val="990000"/>
          <w:sz w:val="18"/>
        </w:rPr>
        <w:t> </w:t>
      </w:r>
      <w:r>
        <w:rPr>
          <w:sz w:val="18"/>
        </w:rPr>
        <w:t>(see</w:t>
      </w:r>
      <w:r>
        <w:rPr>
          <w:spacing w:val="-2"/>
          <w:sz w:val="18"/>
        </w:rPr>
        <w:t> </w:t>
      </w:r>
      <w:r>
        <w:rPr>
          <w:sz w:val="18"/>
        </w:rPr>
        <w:t>also </w:t>
      </w:r>
      <w:r>
        <w:rPr>
          <w:spacing w:val="-2"/>
          <w:sz w:val="18"/>
        </w:rPr>
        <w:t>residuals)</w:t>
      </w:r>
    </w:p>
    <w:p>
      <w:pPr>
        <w:spacing w:line="210" w:lineRule="exact" w:before="0"/>
        <w:ind w:left="311" w:right="0" w:firstLine="0"/>
        <w:jc w:val="left"/>
        <w:rPr>
          <w:sz w:val="18"/>
        </w:rPr>
      </w:pPr>
      <w:r>
        <w:rPr>
          <w:spacing w:val="-2"/>
          <w:sz w:val="18"/>
        </w:rPr>
        <w:t>estimates</w:t>
      </w:r>
    </w:p>
    <w:p>
      <w:pPr>
        <w:spacing w:line="213" w:lineRule="auto" w:before="6"/>
        <w:ind w:left="555" w:right="2278" w:firstLine="0"/>
        <w:jc w:val="left"/>
        <w:rPr>
          <w:sz w:val="18"/>
        </w:rPr>
      </w:pPr>
      <w:r>
        <w:rPr>
          <w:sz w:val="18"/>
        </w:rPr>
        <w:t>hat</w:t>
      </w:r>
      <w:r>
        <w:rPr>
          <w:spacing w:val="-11"/>
          <w:sz w:val="18"/>
        </w:rPr>
        <w:t> </w:t>
      </w:r>
      <w:r>
        <w:rPr>
          <w:sz w:val="18"/>
        </w:rPr>
        <w:t>notation</w:t>
      </w:r>
      <w:r>
        <w:rPr>
          <w:spacing w:val="-10"/>
          <w:sz w:val="18"/>
        </w:rPr>
        <w:t> </w:t>
      </w:r>
      <w:r>
        <w:rPr>
          <w:sz w:val="18"/>
        </w:rPr>
        <w:t>and,</w:t>
      </w:r>
      <w:r>
        <w:rPr>
          <w:spacing w:val="-10"/>
          <w:sz w:val="18"/>
        </w:rPr>
        <w:t> </w:t>
      </w:r>
      <w:hyperlink w:history="true" w:anchor="_bookmark614">
        <w:r>
          <w:rPr>
            <w:color w:val="990000"/>
            <w:sz w:val="18"/>
          </w:rPr>
          <w:t>147</w:t>
        </w:r>
      </w:hyperlink>
      <w:r>
        <w:rPr>
          <w:color w:val="990000"/>
          <w:sz w:val="18"/>
        </w:rPr>
        <w:t> </w:t>
      </w:r>
      <w:r>
        <w:rPr>
          <w:sz w:val="18"/>
        </w:rPr>
        <w:t>metrics and, </w:t>
      </w:r>
      <w:hyperlink w:history="true" w:anchor="_bookmark57">
        <w:r>
          <w:rPr>
            <w:color w:val="990000"/>
            <w:sz w:val="18"/>
          </w:rPr>
          <w:t>9</w:t>
        </w:r>
      </w:hyperlink>
    </w:p>
    <w:p>
      <w:pPr>
        <w:spacing w:line="213" w:lineRule="auto" w:before="0"/>
        <w:ind w:left="311" w:right="2278" w:firstLine="0"/>
        <w:jc w:val="left"/>
        <w:rPr>
          <w:sz w:val="18"/>
        </w:rPr>
      </w:pPr>
      <w:r>
        <w:rPr>
          <w:sz w:val="18"/>
        </w:rPr>
        <w:t>estimates of location, </w:t>
      </w:r>
      <w:hyperlink w:history="true" w:anchor="_bookmark47">
        <w:r>
          <w:rPr>
            <w:color w:val="990000"/>
            <w:sz w:val="18"/>
          </w:rPr>
          <w:t>7</w:t>
        </w:r>
      </w:hyperlink>
      <w:r>
        <w:rPr>
          <w:sz w:val="18"/>
        </w:rPr>
        <w:t>-</w:t>
      </w:r>
      <w:hyperlink w:history="true" w:anchor="_bookmark78">
        <w:r>
          <w:rPr>
            <w:color w:val="990000"/>
            <w:sz w:val="18"/>
          </w:rPr>
          <w:t>13</w:t>
        </w:r>
      </w:hyperlink>
      <w:r>
        <w:rPr>
          <w:color w:val="990000"/>
          <w:sz w:val="18"/>
        </w:rPr>
        <w:t> </w:t>
      </w:r>
      <w:r>
        <w:rPr>
          <w:sz w:val="18"/>
        </w:rPr>
        <w:t>Euclidean</w:t>
      </w:r>
      <w:r>
        <w:rPr>
          <w:spacing w:val="-11"/>
          <w:sz w:val="18"/>
        </w:rPr>
        <w:t> </w:t>
      </w:r>
      <w:r>
        <w:rPr>
          <w:sz w:val="18"/>
        </w:rPr>
        <w:t>distance,</w:t>
      </w:r>
      <w:r>
        <w:rPr>
          <w:spacing w:val="-10"/>
          <w:sz w:val="18"/>
        </w:rPr>
        <w:t> </w:t>
      </w:r>
      <w:hyperlink w:history="true" w:anchor="_bookmark1001">
        <w:r>
          <w:rPr>
            <w:color w:val="990000"/>
            <w:sz w:val="18"/>
          </w:rPr>
          <w:t>242</w:t>
        </w:r>
      </w:hyperlink>
      <w:r>
        <w:rPr>
          <w:sz w:val="18"/>
        </w:rPr>
        <w:t>,</w:t>
      </w:r>
      <w:r>
        <w:rPr>
          <w:spacing w:val="-10"/>
          <w:sz w:val="18"/>
        </w:rPr>
        <w:t> </w:t>
      </w:r>
      <w:hyperlink w:history="true" w:anchor="_bookmark1233">
        <w:r>
          <w:rPr>
            <w:color w:val="990000"/>
            <w:sz w:val="18"/>
          </w:rPr>
          <w:t>308</w:t>
        </w:r>
      </w:hyperlink>
    </w:p>
    <w:p>
      <w:pPr>
        <w:spacing w:line="210" w:lineRule="exact" w:before="0"/>
        <w:ind w:left="311" w:right="0" w:firstLine="0"/>
        <w:jc w:val="left"/>
        <w:rPr>
          <w:sz w:val="18"/>
        </w:rPr>
      </w:pPr>
      <w:r>
        <w:rPr>
          <w:sz w:val="18"/>
        </w:rPr>
        <w:t>exact tests, </w:t>
      </w:r>
      <w:hyperlink w:history="true" w:anchor="_bookmark444">
        <w:r>
          <w:rPr>
            <w:color w:val="990000"/>
            <w:spacing w:val="-5"/>
            <w:sz w:val="18"/>
          </w:rPr>
          <w:t>102</w:t>
        </w:r>
      </w:hyperlink>
    </w:p>
    <w:p>
      <w:pPr>
        <w:spacing w:line="213" w:lineRule="auto" w:before="6"/>
        <w:ind w:left="311" w:right="1649" w:firstLine="244"/>
        <w:jc w:val="left"/>
        <w:rPr>
          <w:sz w:val="18"/>
        </w:rPr>
      </w:pPr>
      <w:r>
        <w:rPr>
          <w:sz w:val="18"/>
        </w:rPr>
        <w:t>Fisher's exact test, </w:t>
      </w:r>
      <w:hyperlink w:history="true" w:anchor="_bookmark551">
        <w:r>
          <w:rPr>
            <w:color w:val="990000"/>
            <w:sz w:val="18"/>
          </w:rPr>
          <w:t>128</w:t>
        </w:r>
      </w:hyperlink>
      <w:r>
        <w:rPr>
          <w:sz w:val="18"/>
        </w:rPr>
        <w:t>-</w:t>
      </w:r>
      <w:hyperlink w:history="true" w:anchor="_bookmark557">
        <w:r>
          <w:rPr>
            <w:color w:val="990000"/>
            <w:sz w:val="18"/>
          </w:rPr>
          <w:t>130</w:t>
        </w:r>
      </w:hyperlink>
      <w:r>
        <w:rPr>
          <w:color w:val="990000"/>
          <w:sz w:val="18"/>
        </w:rPr>
        <w:t> </w:t>
      </w:r>
      <w:r>
        <w:rPr>
          <w:sz w:val="18"/>
        </w:rPr>
        <w:t>exhaustive</w:t>
      </w:r>
      <w:r>
        <w:rPr>
          <w:spacing w:val="-11"/>
          <w:sz w:val="18"/>
        </w:rPr>
        <w:t> </w:t>
      </w:r>
      <w:r>
        <w:rPr>
          <w:sz w:val="18"/>
        </w:rPr>
        <w:t>permutation</w:t>
      </w:r>
      <w:r>
        <w:rPr>
          <w:spacing w:val="-10"/>
          <w:sz w:val="18"/>
        </w:rPr>
        <w:t> </w:t>
      </w:r>
      <w:r>
        <w:rPr>
          <w:sz w:val="18"/>
        </w:rPr>
        <w:t>tests,</w:t>
      </w:r>
      <w:r>
        <w:rPr>
          <w:spacing w:val="-10"/>
          <w:sz w:val="18"/>
        </w:rPr>
        <w:t> </w:t>
      </w:r>
      <w:hyperlink w:history="true" w:anchor="_bookmark442">
        <w:r>
          <w:rPr>
            <w:color w:val="990000"/>
            <w:sz w:val="18"/>
          </w:rPr>
          <w:t>102</w:t>
        </w:r>
      </w:hyperlink>
      <w:r>
        <w:rPr>
          <w:color w:val="990000"/>
          <w:sz w:val="18"/>
        </w:rPr>
        <w:t> </w:t>
      </w:r>
      <w:r>
        <w:rPr>
          <w:sz w:val="18"/>
        </w:rPr>
        <w:t>expectation or expected, </w:t>
      </w:r>
      <w:hyperlink w:history="true" w:anchor="_bookmark533">
        <w:r>
          <w:rPr>
            <w:color w:val="990000"/>
            <w:sz w:val="18"/>
          </w:rPr>
          <w:t>124</w:t>
        </w:r>
      </w:hyperlink>
    </w:p>
    <w:p>
      <w:pPr>
        <w:spacing w:line="209" w:lineRule="exact" w:before="0"/>
        <w:ind w:left="0" w:right="2942" w:firstLine="0"/>
        <w:jc w:val="right"/>
        <w:rPr>
          <w:sz w:val="18"/>
        </w:rPr>
      </w:pPr>
      <w:r>
        <w:rPr>
          <w:sz w:val="18"/>
        </w:rPr>
        <w:t>departure from, </w:t>
      </w:r>
      <w:hyperlink w:history="true" w:anchor="_bookmark360">
        <w:r>
          <w:rPr>
            <w:color w:val="990000"/>
            <w:spacing w:val="-7"/>
            <w:sz w:val="18"/>
          </w:rPr>
          <w:t>80</w:t>
        </w:r>
      </w:hyperlink>
    </w:p>
    <w:p>
      <w:pPr>
        <w:spacing w:line="216" w:lineRule="exact" w:before="0"/>
        <w:ind w:left="0" w:right="2982" w:firstLine="0"/>
        <w:jc w:val="right"/>
        <w:rPr>
          <w:sz w:val="18"/>
        </w:rPr>
      </w:pPr>
      <w:r>
        <w:rPr>
          <w:sz w:val="18"/>
        </w:rPr>
        <w:t>expected value, </w:t>
      </w:r>
      <w:hyperlink w:history="true" w:anchor="_bookmark145">
        <w:r>
          <w:rPr>
            <w:color w:val="990000"/>
            <w:sz w:val="18"/>
          </w:rPr>
          <w:t>27</w:t>
        </w:r>
      </w:hyperlink>
      <w:r>
        <w:rPr>
          <w:sz w:val="18"/>
        </w:rPr>
        <w:t>, </w:t>
      </w:r>
      <w:hyperlink w:history="true" w:anchor="_bookmark155">
        <w:r>
          <w:rPr>
            <w:color w:val="990000"/>
            <w:spacing w:val="-5"/>
            <w:sz w:val="18"/>
          </w:rPr>
          <w:t>29</w:t>
        </w:r>
      </w:hyperlink>
    </w:p>
    <w:p>
      <w:pPr>
        <w:spacing w:line="213" w:lineRule="auto" w:before="6"/>
        <w:ind w:left="311" w:right="1094" w:firstLine="0"/>
        <w:jc w:val="left"/>
        <w:rPr>
          <w:sz w:val="18"/>
        </w:rPr>
      </w:pPr>
      <w:r>
        <w:rPr>
          <w:sz w:val="18"/>
        </w:rPr>
        <w:t>explanation</w:t>
      </w:r>
      <w:r>
        <w:rPr>
          <w:spacing w:val="-11"/>
          <w:sz w:val="18"/>
        </w:rPr>
        <w:t> </w:t>
      </w:r>
      <w:r>
        <w:rPr>
          <w:sz w:val="18"/>
        </w:rPr>
        <w:t>(profiling),</w:t>
      </w:r>
      <w:r>
        <w:rPr>
          <w:spacing w:val="-10"/>
          <w:sz w:val="18"/>
        </w:rPr>
        <w:t> </w:t>
      </w:r>
      <w:r>
        <w:rPr>
          <w:sz w:val="18"/>
        </w:rPr>
        <w:t>prediction</w:t>
      </w:r>
      <w:r>
        <w:rPr>
          <w:spacing w:val="-10"/>
          <w:sz w:val="18"/>
        </w:rPr>
        <w:t> </w:t>
      </w:r>
      <w:r>
        <w:rPr>
          <w:sz w:val="18"/>
        </w:rPr>
        <w:t>versus,</w:t>
      </w:r>
      <w:r>
        <w:rPr>
          <w:spacing w:val="-10"/>
          <w:sz w:val="18"/>
        </w:rPr>
        <w:t> </w:t>
      </w:r>
      <w:hyperlink w:history="true" w:anchor="_bookmark624">
        <w:r>
          <w:rPr>
            <w:color w:val="990000"/>
            <w:sz w:val="18"/>
          </w:rPr>
          <w:t>149</w:t>
        </w:r>
      </w:hyperlink>
      <w:r>
        <w:rPr>
          <w:color w:val="990000"/>
          <w:sz w:val="18"/>
        </w:rPr>
        <w:t> </w:t>
      </w:r>
      <w:r>
        <w:rPr>
          <w:sz w:val="18"/>
        </w:rPr>
        <w:t>exploratory data analysis, </w:t>
      </w:r>
      <w:hyperlink w:history="true" w:anchor="_bookmark2">
        <w:r>
          <w:rPr>
            <w:color w:val="990000"/>
            <w:sz w:val="18"/>
          </w:rPr>
          <w:t>1</w:t>
        </w:r>
      </w:hyperlink>
      <w:r>
        <w:rPr>
          <w:sz w:val="18"/>
        </w:rPr>
        <w:t>-</w:t>
      </w:r>
      <w:hyperlink w:history="true" w:anchor="_bookmark222">
        <w:r>
          <w:rPr>
            <w:color w:val="990000"/>
            <w:sz w:val="18"/>
          </w:rPr>
          <w:t>46</w:t>
        </w:r>
      </w:hyperlink>
    </w:p>
    <w:p>
      <w:pPr>
        <w:spacing w:line="210" w:lineRule="exact" w:before="0"/>
        <w:ind w:left="555" w:right="0" w:firstLine="0"/>
        <w:jc w:val="left"/>
        <w:rPr>
          <w:sz w:val="18"/>
        </w:rPr>
      </w:pPr>
      <w:r>
        <w:rPr>
          <w:sz w:val="18"/>
        </w:rPr>
        <w:t>categorical</w:t>
      </w:r>
      <w:r>
        <w:rPr>
          <w:spacing w:val="-1"/>
          <w:sz w:val="18"/>
        </w:rPr>
        <w:t> </w:t>
      </w:r>
      <w:r>
        <w:rPr>
          <w:sz w:val="18"/>
        </w:rPr>
        <w:t>and</w:t>
      </w:r>
      <w:r>
        <w:rPr>
          <w:spacing w:val="-1"/>
          <w:sz w:val="18"/>
        </w:rPr>
        <w:t> </w:t>
      </w:r>
      <w:r>
        <w:rPr>
          <w:sz w:val="18"/>
        </w:rPr>
        <w:t>binary data,</w:t>
      </w:r>
      <w:r>
        <w:rPr>
          <w:spacing w:val="-1"/>
          <w:sz w:val="18"/>
        </w:rPr>
        <w:t> </w:t>
      </w:r>
      <w:hyperlink w:history="true" w:anchor="_bookmark12">
        <w:r>
          <w:rPr>
            <w:color w:val="990000"/>
            <w:sz w:val="18"/>
          </w:rPr>
          <w:t>2</w:t>
        </w:r>
      </w:hyperlink>
      <w:r>
        <w:rPr>
          <w:sz w:val="18"/>
        </w:rPr>
        <w:t>-</w:t>
      </w:r>
      <w:hyperlink w:history="true" w:anchor="_bookmark20">
        <w:r>
          <w:rPr>
            <w:color w:val="990000"/>
            <w:sz w:val="18"/>
          </w:rPr>
          <w:t>4</w:t>
        </w:r>
      </w:hyperlink>
      <w:r>
        <w:rPr>
          <w:sz w:val="18"/>
        </w:rPr>
        <w:t>, </w:t>
      </w:r>
      <w:hyperlink w:history="true" w:anchor="_bookmark143">
        <w:r>
          <w:rPr>
            <w:color w:val="990000"/>
            <w:sz w:val="18"/>
          </w:rPr>
          <w:t>27</w:t>
        </w:r>
      </w:hyperlink>
      <w:r>
        <w:rPr>
          <w:sz w:val="18"/>
        </w:rPr>
        <w:t>-</w:t>
      </w:r>
      <w:hyperlink w:history="true" w:anchor="_bookmark159">
        <w:r>
          <w:rPr>
            <w:color w:val="990000"/>
            <w:spacing w:val="-5"/>
            <w:sz w:val="18"/>
          </w:rPr>
          <w:t>30</w:t>
        </w:r>
      </w:hyperlink>
    </w:p>
    <w:p>
      <w:pPr>
        <w:spacing w:line="216" w:lineRule="exact" w:before="0"/>
        <w:ind w:left="555" w:right="0" w:firstLine="0"/>
        <w:jc w:val="left"/>
        <w:rPr>
          <w:sz w:val="18"/>
        </w:rPr>
      </w:pPr>
      <w:r>
        <w:rPr>
          <w:sz w:val="18"/>
        </w:rPr>
        <w:t>correlation,</w:t>
      </w:r>
      <w:r>
        <w:rPr>
          <w:spacing w:val="-6"/>
          <w:sz w:val="18"/>
        </w:rPr>
        <w:t> </w:t>
      </w:r>
      <w:hyperlink w:history="true" w:anchor="_bookmark161">
        <w:r>
          <w:rPr>
            <w:color w:val="990000"/>
            <w:sz w:val="18"/>
          </w:rPr>
          <w:t>30</w:t>
        </w:r>
      </w:hyperlink>
      <w:r>
        <w:rPr>
          <w:sz w:val="18"/>
        </w:rPr>
        <w:t>-</w:t>
      </w:r>
      <w:hyperlink w:history="true" w:anchor="_bookmark178">
        <w:r>
          <w:rPr>
            <w:color w:val="990000"/>
            <w:spacing w:val="-5"/>
            <w:sz w:val="18"/>
          </w:rPr>
          <w:t>36</w:t>
        </w:r>
      </w:hyperlink>
    </w:p>
    <w:p>
      <w:pPr>
        <w:spacing w:line="213" w:lineRule="auto" w:before="7"/>
        <w:ind w:left="555" w:right="1975" w:firstLine="0"/>
        <w:jc w:val="left"/>
        <w:rPr>
          <w:sz w:val="18"/>
        </w:rPr>
      </w:pPr>
      <w:r>
        <w:rPr>
          <w:sz w:val="18"/>
        </w:rPr>
        <w:t>data distribution, </w:t>
      </w:r>
      <w:hyperlink w:history="true" w:anchor="_bookmark113">
        <w:r>
          <w:rPr>
            <w:color w:val="990000"/>
            <w:sz w:val="18"/>
          </w:rPr>
          <w:t>19</w:t>
        </w:r>
      </w:hyperlink>
      <w:r>
        <w:rPr>
          <w:sz w:val="18"/>
        </w:rPr>
        <w:t>-</w:t>
      </w:r>
      <w:hyperlink w:history="true" w:anchor="_bookmark143">
        <w:r>
          <w:rPr>
            <w:color w:val="990000"/>
            <w:sz w:val="18"/>
          </w:rPr>
          <w:t>27</w:t>
        </w:r>
      </w:hyperlink>
      <w:r>
        <w:rPr>
          <w:color w:val="990000"/>
          <w:sz w:val="18"/>
        </w:rPr>
        <w:t> </w:t>
      </w:r>
      <w:r>
        <w:rPr>
          <w:sz w:val="18"/>
        </w:rPr>
        <w:t>estimates of location, </w:t>
      </w:r>
      <w:hyperlink w:history="true" w:anchor="_bookmark48">
        <w:r>
          <w:rPr>
            <w:color w:val="990000"/>
            <w:sz w:val="18"/>
          </w:rPr>
          <w:t>7</w:t>
        </w:r>
      </w:hyperlink>
      <w:r>
        <w:rPr>
          <w:sz w:val="18"/>
        </w:rPr>
        <w:t>-</w:t>
      </w:r>
      <w:hyperlink w:history="true" w:anchor="_bookmark78">
        <w:r>
          <w:rPr>
            <w:color w:val="990000"/>
            <w:sz w:val="18"/>
          </w:rPr>
          <w:t>13</w:t>
        </w:r>
      </w:hyperlink>
      <w:r>
        <w:rPr>
          <w:color w:val="990000"/>
          <w:sz w:val="18"/>
        </w:rPr>
        <w:t> </w:t>
      </w:r>
      <w:r>
        <w:rPr>
          <w:sz w:val="18"/>
        </w:rPr>
        <w:t>estimates</w:t>
      </w:r>
      <w:r>
        <w:rPr>
          <w:spacing w:val="-11"/>
          <w:sz w:val="18"/>
        </w:rPr>
        <w:t> </w:t>
      </w:r>
      <w:r>
        <w:rPr>
          <w:sz w:val="18"/>
        </w:rPr>
        <w:t>of</w:t>
      </w:r>
      <w:r>
        <w:rPr>
          <w:spacing w:val="-10"/>
          <w:sz w:val="18"/>
        </w:rPr>
        <w:t> </w:t>
      </w:r>
      <w:r>
        <w:rPr>
          <w:sz w:val="18"/>
        </w:rPr>
        <w:t>variability,</w:t>
      </w:r>
      <w:r>
        <w:rPr>
          <w:spacing w:val="-10"/>
          <w:sz w:val="18"/>
        </w:rPr>
        <w:t> </w:t>
      </w:r>
      <w:hyperlink w:history="true" w:anchor="_bookmark78">
        <w:r>
          <w:rPr>
            <w:color w:val="990000"/>
            <w:sz w:val="18"/>
          </w:rPr>
          <w:t>13</w:t>
        </w:r>
      </w:hyperlink>
      <w:r>
        <w:rPr>
          <w:sz w:val="18"/>
        </w:rPr>
        <w:t>-</w:t>
      </w:r>
      <w:hyperlink w:history="true" w:anchor="_bookmark114">
        <w:r>
          <w:rPr>
            <w:color w:val="990000"/>
            <w:sz w:val="18"/>
          </w:rPr>
          <w:t>19</w:t>
        </w:r>
      </w:hyperlink>
    </w:p>
    <w:p>
      <w:pPr>
        <w:spacing w:line="213" w:lineRule="auto" w:before="0"/>
        <w:ind w:left="555" w:right="1281" w:firstLine="0"/>
        <w:jc w:val="left"/>
        <w:rPr>
          <w:sz w:val="18"/>
        </w:rPr>
      </w:pPr>
      <w:r>
        <w:rPr>
          <w:sz w:val="18"/>
        </w:rPr>
        <w:t>exploring two or more variables, </w:t>
      </w:r>
      <w:hyperlink w:history="true" w:anchor="_bookmark180">
        <w:r>
          <w:rPr>
            <w:color w:val="990000"/>
            <w:sz w:val="18"/>
          </w:rPr>
          <w:t>36</w:t>
        </w:r>
      </w:hyperlink>
      <w:r>
        <w:rPr>
          <w:sz w:val="18"/>
        </w:rPr>
        <w:t>-</w:t>
      </w:r>
      <w:hyperlink w:history="true" w:anchor="_bookmark221">
        <w:r>
          <w:rPr>
            <w:color w:val="990000"/>
            <w:sz w:val="18"/>
          </w:rPr>
          <w:t>46</w:t>
        </w:r>
      </w:hyperlink>
      <w:r>
        <w:rPr>
          <w:color w:val="990000"/>
          <w:spacing w:val="40"/>
          <w:sz w:val="18"/>
        </w:rPr>
        <w:t> </w:t>
      </w:r>
      <w:r>
        <w:rPr>
          <w:sz w:val="18"/>
        </w:rPr>
        <w:t>for</w:t>
      </w:r>
      <w:r>
        <w:rPr>
          <w:spacing w:val="-11"/>
          <w:sz w:val="18"/>
        </w:rPr>
        <w:t> </w:t>
      </w:r>
      <w:r>
        <w:rPr>
          <w:sz w:val="18"/>
        </w:rPr>
        <w:t>predictions</w:t>
      </w:r>
      <w:r>
        <w:rPr>
          <w:spacing w:val="-10"/>
          <w:sz w:val="18"/>
        </w:rPr>
        <w:t> </w:t>
      </w:r>
      <w:r>
        <w:rPr>
          <w:sz w:val="18"/>
        </w:rPr>
        <w:t>from</w:t>
      </w:r>
      <w:r>
        <w:rPr>
          <w:spacing w:val="-10"/>
          <w:sz w:val="18"/>
        </w:rPr>
        <w:t> </w:t>
      </w:r>
      <w:r>
        <w:rPr>
          <w:sz w:val="18"/>
        </w:rPr>
        <w:t>classification</w:t>
      </w:r>
      <w:r>
        <w:rPr>
          <w:spacing w:val="-10"/>
          <w:sz w:val="18"/>
        </w:rPr>
        <w:t> </w:t>
      </w:r>
      <w:r>
        <w:rPr>
          <w:sz w:val="18"/>
        </w:rPr>
        <w:t>models,</w:t>
      </w:r>
    </w:p>
    <w:p>
      <w:pPr>
        <w:spacing w:line="210" w:lineRule="exact" w:before="0"/>
        <w:ind w:left="800" w:right="0" w:firstLine="0"/>
        <w:jc w:val="left"/>
        <w:rPr>
          <w:sz w:val="18"/>
        </w:rPr>
      </w:pPr>
      <w:hyperlink w:history="true" w:anchor="_bookmark965">
        <w:r>
          <w:rPr>
            <w:color w:val="990000"/>
            <w:spacing w:val="-5"/>
            <w:sz w:val="18"/>
          </w:rPr>
          <w:t>234</w:t>
        </w:r>
      </w:hyperlink>
    </w:p>
    <w:p>
      <w:pPr>
        <w:spacing w:line="213" w:lineRule="auto" w:before="5"/>
        <w:ind w:left="311" w:right="1034" w:firstLine="244"/>
        <w:jc w:val="left"/>
        <w:rPr>
          <w:sz w:val="18"/>
        </w:rPr>
      </w:pPr>
      <w:r>
        <w:rPr>
          <w:sz w:val="18"/>
        </w:rPr>
        <w:t>unsupervised</w:t>
      </w:r>
      <w:r>
        <w:rPr>
          <w:spacing w:val="-7"/>
          <w:sz w:val="18"/>
        </w:rPr>
        <w:t> </w:t>
      </w:r>
      <w:r>
        <w:rPr>
          <w:sz w:val="18"/>
        </w:rPr>
        <w:t>learning</w:t>
      </w:r>
      <w:r>
        <w:rPr>
          <w:spacing w:val="-7"/>
          <w:sz w:val="18"/>
        </w:rPr>
        <w:t> </w:t>
      </w:r>
      <w:r>
        <w:rPr>
          <w:sz w:val="18"/>
        </w:rPr>
        <w:t>as</w:t>
      </w:r>
      <w:r>
        <w:rPr>
          <w:spacing w:val="-7"/>
          <w:sz w:val="18"/>
        </w:rPr>
        <w:t> </w:t>
      </w:r>
      <w:r>
        <w:rPr>
          <w:sz w:val="18"/>
        </w:rPr>
        <w:t>extension</w:t>
      </w:r>
      <w:r>
        <w:rPr>
          <w:spacing w:val="-7"/>
          <w:sz w:val="18"/>
        </w:rPr>
        <w:t> </w:t>
      </w:r>
      <w:r>
        <w:rPr>
          <w:sz w:val="18"/>
        </w:rPr>
        <w:t>of,</w:t>
      </w:r>
      <w:r>
        <w:rPr>
          <w:spacing w:val="-7"/>
          <w:sz w:val="18"/>
        </w:rPr>
        <w:t> </w:t>
      </w:r>
      <w:hyperlink w:history="true" w:anchor="_bookmark1157">
        <w:r>
          <w:rPr>
            <w:color w:val="990000"/>
            <w:sz w:val="18"/>
          </w:rPr>
          <w:t>283</w:t>
        </w:r>
      </w:hyperlink>
      <w:r>
        <w:rPr>
          <w:color w:val="990000"/>
          <w:sz w:val="18"/>
        </w:rPr>
        <w:t> </w:t>
      </w:r>
      <w:r>
        <w:rPr>
          <w:sz w:val="18"/>
        </w:rPr>
        <w:t>Exploratory Data Analysis (Tukey), </w:t>
      </w:r>
      <w:hyperlink w:history="true" w:anchor="_bookmark4">
        <w:r>
          <w:rPr>
            <w:color w:val="990000"/>
            <w:sz w:val="18"/>
          </w:rPr>
          <w:t>1</w:t>
        </w:r>
      </w:hyperlink>
      <w:r>
        <w:rPr>
          <w:color w:val="990000"/>
          <w:sz w:val="18"/>
        </w:rPr>
        <w:t> </w:t>
      </w:r>
      <w:r>
        <w:rPr>
          <w:sz w:val="18"/>
        </w:rPr>
        <w:t>exponential distribution, </w:t>
      </w:r>
      <w:hyperlink w:history="true" w:anchor="_bookmark372">
        <w:r>
          <w:rPr>
            <w:color w:val="990000"/>
            <w:sz w:val="18"/>
          </w:rPr>
          <w:t>84</w:t>
        </w:r>
      </w:hyperlink>
    </w:p>
    <w:p>
      <w:pPr>
        <w:spacing w:line="213" w:lineRule="auto" w:before="0"/>
        <w:ind w:left="555" w:right="3064" w:hanging="245"/>
        <w:jc w:val="left"/>
        <w:rPr>
          <w:sz w:val="18"/>
        </w:rPr>
      </w:pPr>
      <w:r>
        <w:rPr>
          <w:spacing w:val="-2"/>
          <w:sz w:val="18"/>
        </w:rPr>
        <w:t>extrapolation</w:t>
      </w:r>
      <w:r>
        <w:rPr>
          <w:sz w:val="18"/>
        </w:rPr>
        <w:t> dangers</w:t>
      </w:r>
      <w:r>
        <w:rPr>
          <w:spacing w:val="-11"/>
          <w:sz w:val="18"/>
        </w:rPr>
        <w:t> </w:t>
      </w:r>
      <w:r>
        <w:rPr>
          <w:sz w:val="18"/>
        </w:rPr>
        <w:t>of,</w:t>
      </w:r>
      <w:r>
        <w:rPr>
          <w:spacing w:val="-10"/>
          <w:sz w:val="18"/>
        </w:rPr>
        <w:t> </w:t>
      </w:r>
      <w:hyperlink w:history="true" w:anchor="_bookmark685">
        <w:r>
          <w:rPr>
            <w:color w:val="990000"/>
            <w:sz w:val="18"/>
          </w:rPr>
          <w:t>161</w:t>
        </w:r>
      </w:hyperlink>
    </w:p>
    <w:p>
      <w:pPr>
        <w:spacing w:line="223" w:lineRule="exact" w:before="0"/>
        <w:ind w:left="555" w:right="0" w:firstLine="0"/>
        <w:jc w:val="left"/>
        <w:rPr>
          <w:sz w:val="18"/>
        </w:rPr>
      </w:pPr>
      <w:r>
        <w:rPr>
          <w:sz w:val="18"/>
        </w:rPr>
        <w:t>defined, </w:t>
      </w:r>
      <w:hyperlink w:history="true" w:anchor="_bookmark683">
        <w:r>
          <w:rPr>
            <w:color w:val="990000"/>
            <w:spacing w:val="-5"/>
            <w:sz w:val="18"/>
          </w:rPr>
          <w:t>161</w:t>
        </w:r>
      </w:hyperlink>
    </w:p>
    <w:p>
      <w:pPr>
        <w:spacing w:after="0" w:line="223" w:lineRule="exact"/>
        <w:jc w:val="left"/>
        <w:rPr>
          <w:sz w:val="18"/>
        </w:rPr>
        <w:sectPr>
          <w:type w:val="continuous"/>
          <w:pgSz w:w="10080" w:h="13230"/>
          <w:pgMar w:header="0" w:footer="826" w:top="1200" w:bottom="280" w:left="440" w:right="340"/>
          <w:cols w:num="2" w:equalWidth="0">
            <w:col w:w="4399" w:space="40"/>
            <w:col w:w="4861"/>
          </w:cols>
        </w:sectPr>
      </w:pPr>
    </w:p>
    <w:p>
      <w:pPr>
        <w:pStyle w:val="BodyText"/>
        <w:spacing w:before="142"/>
        <w:ind w:left="0"/>
        <w:rPr>
          <w:sz w:val="20"/>
        </w:rPr>
      </w:pPr>
      <w:r>
        <w:rPr/>
        <mc:AlternateContent>
          <mc:Choice Requires="wps">
            <w:drawing>
              <wp:anchor distT="0" distB="0" distL="0" distR="0" allowOverlap="1" layoutInCell="1" locked="0" behindDoc="0" simplePos="0" relativeHeight="15948800">
                <wp:simplePos x="0" y="0"/>
                <wp:positionH relativeFrom="page">
                  <wp:posOffset>-114300</wp:posOffset>
                </wp:positionH>
                <wp:positionV relativeFrom="page">
                  <wp:posOffset>0</wp:posOffset>
                </wp:positionV>
                <wp:extent cx="297180" cy="8401050"/>
                <wp:effectExtent l="0" t="0" r="0" b="0"/>
                <wp:wrapNone/>
                <wp:docPr id="1197" name="Group 1197"/>
                <wp:cNvGraphicFramePr>
                  <a:graphicFrameLocks/>
                </wp:cNvGraphicFramePr>
                <a:graphic>
                  <a:graphicData uri="http://schemas.microsoft.com/office/word/2010/wordprocessingGroup">
                    <wpg:wgp>
                      <wpg:cNvPr id="1197" name="Group 1197"/>
                      <wpg:cNvGrpSpPr/>
                      <wpg:grpSpPr>
                        <a:xfrm>
                          <a:off x="0" y="0"/>
                          <a:ext cx="297180" cy="8401050"/>
                          <a:chExt cx="297180" cy="8401050"/>
                        </a:xfrm>
                      </wpg:grpSpPr>
                      <wps:wsp>
                        <wps:cNvPr id="1198" name="Graphic 1198"/>
                        <wps:cNvSpPr/>
                        <wps:spPr>
                          <a:xfrm>
                            <a:off x="114300" y="7715250"/>
                            <a:ext cx="182880" cy="685800"/>
                          </a:xfrm>
                          <a:custGeom>
                            <a:avLst/>
                            <a:gdLst/>
                            <a:ahLst/>
                            <a:cxnLst/>
                            <a:rect l="l" t="t" r="r" b="b"/>
                            <a:pathLst>
                              <a:path w="182880" h="685800">
                                <a:moveTo>
                                  <a:pt x="0" y="685800"/>
                                </a:moveTo>
                                <a:lnTo>
                                  <a:pt x="0" y="0"/>
                                </a:lnTo>
                                <a:lnTo>
                                  <a:pt x="182879" y="0"/>
                                </a:lnTo>
                                <a:lnTo>
                                  <a:pt x="182879" y="685800"/>
                                </a:lnTo>
                                <a:lnTo>
                                  <a:pt x="0" y="685800"/>
                                </a:lnTo>
                                <a:close/>
                              </a:path>
                            </a:pathLst>
                          </a:custGeom>
                          <a:solidFill>
                            <a:srgbClr val="595959"/>
                          </a:solidFill>
                        </wps:spPr>
                        <wps:bodyPr wrap="square" lIns="0" tIns="0" rIns="0" bIns="0" rtlCol="0">
                          <a:prstTxWarp prst="textNoShape">
                            <a:avLst/>
                          </a:prstTxWarp>
                          <a:noAutofit/>
                        </wps:bodyPr>
                      </wps:wsp>
                      <wps:wsp>
                        <wps:cNvPr id="1199" name="Graphic 1199"/>
                        <wps:cNvSpPr/>
                        <wps:spPr>
                          <a:xfrm>
                            <a:off x="0" y="660400"/>
                            <a:ext cx="297180" cy="7080250"/>
                          </a:xfrm>
                          <a:custGeom>
                            <a:avLst/>
                            <a:gdLst/>
                            <a:ahLst/>
                            <a:cxnLst/>
                            <a:rect l="l" t="t" r="r" b="b"/>
                            <a:pathLst>
                              <a:path w="297180" h="7080250">
                                <a:moveTo>
                                  <a:pt x="0" y="0"/>
                                </a:moveTo>
                                <a:lnTo>
                                  <a:pt x="297180" y="0"/>
                                </a:lnTo>
                                <a:lnTo>
                                  <a:pt x="297180" y="7080250"/>
                                </a:lnTo>
                                <a:lnTo>
                                  <a:pt x="0" y="7080250"/>
                                </a:lnTo>
                                <a:lnTo>
                                  <a:pt x="0" y="0"/>
                                </a:lnTo>
                                <a:close/>
                              </a:path>
                            </a:pathLst>
                          </a:custGeom>
                          <a:solidFill>
                            <a:srgbClr val="595959"/>
                          </a:solidFill>
                        </wps:spPr>
                        <wps:bodyPr wrap="square" lIns="0" tIns="0" rIns="0" bIns="0" rtlCol="0">
                          <a:prstTxWarp prst="textNoShape">
                            <a:avLst/>
                          </a:prstTxWarp>
                          <a:noAutofit/>
                        </wps:bodyPr>
                      </wps:wsp>
                      <wps:wsp>
                        <wps:cNvPr id="1200" name="Graphic 1200"/>
                        <wps:cNvSpPr/>
                        <wps:spPr>
                          <a:xfrm>
                            <a:off x="114300" y="0"/>
                            <a:ext cx="182880" cy="685800"/>
                          </a:xfrm>
                          <a:custGeom>
                            <a:avLst/>
                            <a:gdLst/>
                            <a:ahLst/>
                            <a:cxnLst/>
                            <a:rect l="l" t="t" r="r" b="b"/>
                            <a:pathLst>
                              <a:path w="182880" h="685800">
                                <a:moveTo>
                                  <a:pt x="0" y="685800"/>
                                </a:moveTo>
                                <a:lnTo>
                                  <a:pt x="0" y="0"/>
                                </a:lnTo>
                                <a:lnTo>
                                  <a:pt x="182879" y="0"/>
                                </a:lnTo>
                                <a:lnTo>
                                  <a:pt x="182879" y="685800"/>
                                </a:lnTo>
                                <a:lnTo>
                                  <a:pt x="0" y="685800"/>
                                </a:lnTo>
                                <a:close/>
                              </a:path>
                            </a:pathLst>
                          </a:custGeom>
                          <a:solidFill>
                            <a:srgbClr val="595959"/>
                          </a:solidFill>
                        </wps:spPr>
                        <wps:bodyPr wrap="square" lIns="0" tIns="0" rIns="0" bIns="0" rtlCol="0">
                          <a:prstTxWarp prst="textNoShape">
                            <a:avLst/>
                          </a:prstTxWarp>
                          <a:noAutofit/>
                        </wps:bodyPr>
                      </wps:wsp>
                    </wpg:wgp>
                  </a:graphicData>
                </a:graphic>
              </wp:anchor>
            </w:drawing>
          </mc:Choice>
          <mc:Fallback>
            <w:pict>
              <v:group style="position:absolute;margin-left:-9pt;margin-top:0pt;width:23.4pt;height:661.5pt;mso-position-horizontal-relative:page;mso-position-vertical-relative:page;z-index:15948800" id="docshapegroup606" coordorigin="-180,0" coordsize="468,13230">
                <v:rect style="position:absolute;left:0;top:12150;width:288;height:1080" id="docshape607" filled="true" fillcolor="#595959" stroked="false">
                  <v:fill type="solid"/>
                </v:rect>
                <v:rect style="position:absolute;left:-180;top:1040;width:468;height:11150" id="docshape608" filled="true" fillcolor="#595959" stroked="false">
                  <v:fill type="solid"/>
                </v:rect>
                <v:rect style="position:absolute;left:0;top:0;width:288;height:1080" id="docshape609" filled="true" fillcolor="#595959" stroked="false">
                  <v:fill type="solid"/>
                </v:rect>
                <w10:wrap type="none"/>
              </v:group>
            </w:pict>
          </mc:Fallback>
        </mc:AlternateContent>
      </w:r>
    </w:p>
    <w:p>
      <w:pPr>
        <w:pStyle w:val="BodyText"/>
        <w:spacing w:line="20" w:lineRule="exact"/>
        <w:ind w:left="1000"/>
        <w:rPr>
          <w:sz w:val="2"/>
        </w:rPr>
      </w:pPr>
      <w:r>
        <w:rPr>
          <w:sz w:val="2"/>
        </w:rPr>
        <mc:AlternateContent>
          <mc:Choice Requires="wps">
            <w:drawing>
              <wp:inline distT="0" distB="0" distL="0" distR="0">
                <wp:extent cx="4572000" cy="3175"/>
                <wp:effectExtent l="9525" t="0" r="0" b="6350"/>
                <wp:docPr id="1201" name="Group 1201"/>
                <wp:cNvGraphicFramePr>
                  <a:graphicFrameLocks/>
                </wp:cNvGraphicFramePr>
                <a:graphic>
                  <a:graphicData uri="http://schemas.microsoft.com/office/word/2010/wordprocessingGroup">
                    <wpg:wgp>
                      <wpg:cNvPr id="1201" name="Group 1201"/>
                      <wpg:cNvGrpSpPr/>
                      <wpg:grpSpPr>
                        <a:xfrm>
                          <a:off x="0" y="0"/>
                          <a:ext cx="4572000" cy="3175"/>
                          <a:chExt cx="4572000" cy="3175"/>
                        </a:xfrm>
                      </wpg:grpSpPr>
                      <wps:wsp>
                        <wps:cNvPr id="1202" name="Graphic 1202"/>
                        <wps:cNvSpPr/>
                        <wps:spPr>
                          <a:xfrm>
                            <a:off x="0" y="1587"/>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25pt;mso-position-horizontal-relative:char;mso-position-vertical-relative:line" id="docshapegroup610" coordorigin="0,0" coordsize="7200,5">
                <v:line style="position:absolute" from="7200,3" to="0,3" stroked="true" strokeweight=".25pt" strokecolor="#000000">
                  <v:stroke dashstyle="solid"/>
                </v:line>
              </v:group>
            </w:pict>
          </mc:Fallback>
        </mc:AlternateContent>
      </w:r>
      <w:r>
        <w:rPr>
          <w:sz w:val="2"/>
        </w:rPr>
      </w:r>
    </w:p>
    <w:p>
      <w:pPr>
        <w:spacing w:after="0" w:line="20" w:lineRule="exact"/>
        <w:rPr>
          <w:sz w:val="2"/>
        </w:rPr>
        <w:sectPr>
          <w:type w:val="continuous"/>
          <w:pgSz w:w="10080" w:h="13230"/>
          <w:pgMar w:header="0" w:footer="826" w:top="1200" w:bottom="280" w:left="440" w:right="340"/>
        </w:sectPr>
      </w:pPr>
    </w:p>
    <w:p>
      <w:pPr>
        <w:pStyle w:val="BodyText"/>
        <w:ind w:left="0"/>
        <w:rPr>
          <w:sz w:val="20"/>
        </w:rPr>
      </w:pPr>
    </w:p>
    <w:p>
      <w:pPr>
        <w:pStyle w:val="BodyText"/>
        <w:ind w:left="0"/>
        <w:rPr>
          <w:sz w:val="20"/>
        </w:rPr>
      </w:pPr>
    </w:p>
    <w:p>
      <w:pPr>
        <w:pStyle w:val="BodyText"/>
        <w:spacing w:before="98"/>
        <w:ind w:left="0"/>
        <w:rPr>
          <w:sz w:val="20"/>
        </w:rPr>
      </w:pPr>
    </w:p>
    <w:p>
      <w:pPr>
        <w:spacing w:after="0"/>
        <w:rPr>
          <w:sz w:val="20"/>
        </w:rPr>
        <w:sectPr>
          <w:pgSz w:w="10080" w:h="13230"/>
          <w:pgMar w:header="0" w:footer="826" w:top="0" w:bottom="1020" w:left="440" w:right="340"/>
        </w:sectPr>
      </w:pPr>
    </w:p>
    <w:p>
      <w:pPr>
        <w:pStyle w:val="Heading5"/>
        <w:spacing w:before="100"/>
        <w:ind w:left="1000"/>
        <w:rPr>
          <w:b/>
        </w:rPr>
      </w:pPr>
      <w:r>
        <w:rPr>
          <w:b/>
          <w:spacing w:val="-10"/>
        </w:rPr>
        <w:t>F</w:t>
      </w:r>
    </w:p>
    <w:p>
      <w:pPr>
        <w:spacing w:line="211" w:lineRule="exact" w:before="0"/>
        <w:ind w:left="1000" w:right="0" w:firstLine="0"/>
        <w:jc w:val="left"/>
        <w:rPr>
          <w:sz w:val="18"/>
        </w:rPr>
      </w:pPr>
      <w:r>
        <w:rPr>
          <w:sz w:val="18"/>
        </w:rPr>
        <w:t>F-distribution,</w:t>
      </w:r>
      <w:r>
        <w:rPr>
          <w:spacing w:val="-4"/>
          <w:sz w:val="18"/>
        </w:rPr>
        <w:t> </w:t>
      </w:r>
      <w:hyperlink w:history="true" w:anchor="_bookmark364">
        <w:r>
          <w:rPr>
            <w:color w:val="990000"/>
            <w:spacing w:val="-5"/>
            <w:sz w:val="18"/>
          </w:rPr>
          <w:t>82</w:t>
        </w:r>
      </w:hyperlink>
    </w:p>
    <w:p>
      <w:pPr>
        <w:spacing w:line="216" w:lineRule="exact" w:before="0"/>
        <w:ind w:left="1000" w:right="0" w:firstLine="0"/>
        <w:jc w:val="left"/>
        <w:rPr>
          <w:sz w:val="18"/>
        </w:rPr>
      </w:pPr>
      <w:r>
        <w:rPr>
          <w:sz w:val="18"/>
        </w:rPr>
        <w:t>F-statistic,</w:t>
      </w:r>
      <w:r>
        <w:rPr>
          <w:spacing w:val="-3"/>
          <w:sz w:val="18"/>
        </w:rPr>
        <w:t> </w:t>
      </w:r>
      <w:hyperlink w:history="true" w:anchor="_bookmark512">
        <w:r>
          <w:rPr>
            <w:color w:val="990000"/>
            <w:sz w:val="18"/>
          </w:rPr>
          <w:t>118</w:t>
        </w:r>
      </w:hyperlink>
      <w:r>
        <w:rPr>
          <w:sz w:val="18"/>
        </w:rPr>
        <w:t>,</w:t>
      </w:r>
      <w:r>
        <w:rPr>
          <w:spacing w:val="-3"/>
          <w:sz w:val="18"/>
        </w:rPr>
        <w:t> </w:t>
      </w:r>
      <w:hyperlink w:history="true" w:anchor="_bookmark521">
        <w:r>
          <w:rPr>
            <w:color w:val="990000"/>
            <w:sz w:val="18"/>
          </w:rPr>
          <w:t>121</w:t>
        </w:r>
      </w:hyperlink>
      <w:r>
        <w:rPr>
          <w:sz w:val="18"/>
        </w:rPr>
        <w:t>,</w:t>
      </w:r>
      <w:r>
        <w:rPr>
          <w:spacing w:val="-2"/>
          <w:sz w:val="18"/>
        </w:rPr>
        <w:t> </w:t>
      </w:r>
      <w:hyperlink w:history="true" w:anchor="_bookmark650">
        <w:r>
          <w:rPr>
            <w:color w:val="990000"/>
            <w:spacing w:val="-5"/>
            <w:sz w:val="18"/>
          </w:rPr>
          <w:t>155</w:t>
        </w:r>
      </w:hyperlink>
    </w:p>
    <w:p>
      <w:pPr>
        <w:spacing w:line="216" w:lineRule="exact" w:before="0"/>
        <w:ind w:left="1000" w:right="0" w:firstLine="0"/>
        <w:jc w:val="left"/>
        <w:rPr>
          <w:sz w:val="18"/>
        </w:rPr>
      </w:pPr>
      <w:r>
        <w:rPr>
          <w:sz w:val="18"/>
        </w:rPr>
        <w:t>facets, </w:t>
      </w:r>
      <w:hyperlink w:history="true" w:anchor="_bookmark210">
        <w:r>
          <w:rPr>
            <w:color w:val="990000"/>
            <w:spacing w:val="-5"/>
            <w:sz w:val="18"/>
          </w:rPr>
          <w:t>44</w:t>
        </w:r>
      </w:hyperlink>
    </w:p>
    <w:p>
      <w:pPr>
        <w:spacing w:line="213" w:lineRule="auto" w:before="6"/>
        <w:ind w:left="1244" w:right="695" w:hanging="245"/>
        <w:jc w:val="left"/>
        <w:rPr>
          <w:sz w:val="18"/>
        </w:rPr>
      </w:pPr>
      <w:r>
        <w:rPr>
          <w:sz w:val="18"/>
        </w:rPr>
        <w:t>factor variables, </w:t>
      </w:r>
      <w:hyperlink w:history="true" w:anchor="_bookmark16">
        <w:r>
          <w:rPr>
            <w:color w:val="990000"/>
            <w:sz w:val="18"/>
          </w:rPr>
          <w:t>3</w:t>
        </w:r>
      </w:hyperlink>
      <w:r>
        <w:rPr>
          <w:sz w:val="18"/>
        </w:rPr>
        <w:t>, </w:t>
      </w:r>
      <w:hyperlink w:history="true" w:anchor="_bookmark503">
        <w:r>
          <w:rPr>
            <w:color w:val="990000"/>
            <w:sz w:val="18"/>
          </w:rPr>
          <w:t>117</w:t>
        </w:r>
      </w:hyperlink>
      <w:r>
        <w:rPr>
          <w:sz w:val="18"/>
        </w:rPr>
        <w:t>, </w:t>
      </w:r>
      <w:hyperlink w:history="true" w:anchor="_bookmark695">
        <w:r>
          <w:rPr>
            <w:color w:val="990000"/>
            <w:sz w:val="18"/>
          </w:rPr>
          <w:t>163</w:t>
        </w:r>
      </w:hyperlink>
      <w:r>
        <w:rPr>
          <w:sz w:val="18"/>
        </w:rPr>
        <w:t>-</w:t>
      </w:r>
      <w:hyperlink w:history="true" w:anchor="_bookmark722">
        <w:r>
          <w:rPr>
            <w:color w:val="990000"/>
            <w:sz w:val="18"/>
          </w:rPr>
          <w:t>169</w:t>
        </w:r>
      </w:hyperlink>
      <w:r>
        <w:rPr>
          <w:color w:val="990000"/>
          <w:sz w:val="18"/>
        </w:rPr>
        <w:t> </w:t>
      </w:r>
      <w:r>
        <w:rPr>
          <w:sz w:val="18"/>
        </w:rPr>
        <w:t>binary, odds ratio for, </w:t>
      </w:r>
      <w:hyperlink w:history="true" w:anchor="_bookmark887">
        <w:r>
          <w:rPr>
            <w:color w:val="990000"/>
            <w:sz w:val="18"/>
          </w:rPr>
          <w:t>213</w:t>
        </w:r>
      </w:hyperlink>
      <w:r>
        <w:rPr>
          <w:color w:val="990000"/>
          <w:sz w:val="18"/>
        </w:rPr>
        <w:t> </w:t>
      </w:r>
      <w:r>
        <w:rPr>
          <w:sz w:val="18"/>
        </w:rPr>
        <w:t>coding</w:t>
      </w:r>
      <w:r>
        <w:rPr>
          <w:spacing w:val="-10"/>
          <w:sz w:val="18"/>
        </w:rPr>
        <w:t> </w:t>
      </w:r>
      <w:r>
        <w:rPr>
          <w:sz w:val="18"/>
        </w:rPr>
        <w:t>in</w:t>
      </w:r>
      <w:r>
        <w:rPr>
          <w:spacing w:val="-10"/>
          <w:sz w:val="18"/>
        </w:rPr>
        <w:t> </w:t>
      </w:r>
      <w:r>
        <w:rPr>
          <w:sz w:val="18"/>
        </w:rPr>
        <w:t>logistic</w:t>
      </w:r>
      <w:r>
        <w:rPr>
          <w:spacing w:val="-10"/>
          <w:sz w:val="18"/>
        </w:rPr>
        <w:t> </w:t>
      </w:r>
      <w:r>
        <w:rPr>
          <w:sz w:val="18"/>
        </w:rPr>
        <w:t>regression,</w:t>
      </w:r>
      <w:r>
        <w:rPr>
          <w:spacing w:val="-10"/>
          <w:sz w:val="18"/>
        </w:rPr>
        <w:t> </w:t>
      </w:r>
      <w:hyperlink w:history="true" w:anchor="_bookmark898">
        <w:r>
          <w:rPr>
            <w:color w:val="990000"/>
            <w:sz w:val="18"/>
          </w:rPr>
          <w:t>216</w:t>
        </w:r>
      </w:hyperlink>
      <w:r>
        <w:rPr>
          <w:color w:val="990000"/>
          <w:sz w:val="18"/>
        </w:rPr>
        <w:t> </w:t>
      </w:r>
      <w:r>
        <w:rPr>
          <w:sz w:val="18"/>
        </w:rPr>
        <w:t>different codings, </w:t>
      </w:r>
      <w:hyperlink w:history="true" w:anchor="_bookmark713">
        <w:r>
          <w:rPr>
            <w:color w:val="990000"/>
            <w:sz w:val="18"/>
          </w:rPr>
          <w:t>167</w:t>
        </w:r>
      </w:hyperlink>
    </w:p>
    <w:p>
      <w:pPr>
        <w:spacing w:line="213" w:lineRule="auto" w:before="0"/>
        <w:ind w:left="1244" w:right="350" w:firstLine="0"/>
        <w:jc w:val="left"/>
        <w:rPr>
          <w:sz w:val="18"/>
        </w:rPr>
      </w:pPr>
      <w:r>
        <w:rPr>
          <w:sz w:val="18"/>
        </w:rPr>
        <w:t>dummy</w:t>
      </w:r>
      <w:r>
        <w:rPr>
          <w:spacing w:val="-11"/>
          <w:sz w:val="18"/>
        </w:rPr>
        <w:t> </w:t>
      </w:r>
      <w:r>
        <w:rPr>
          <w:sz w:val="18"/>
        </w:rPr>
        <w:t>variable</w:t>
      </w:r>
      <w:r>
        <w:rPr>
          <w:spacing w:val="-10"/>
          <w:sz w:val="18"/>
        </w:rPr>
        <w:t> </w:t>
      </w:r>
      <w:r>
        <w:rPr>
          <w:sz w:val="18"/>
        </w:rPr>
        <w:t>representations,</w:t>
      </w:r>
      <w:r>
        <w:rPr>
          <w:spacing w:val="-10"/>
          <w:sz w:val="18"/>
        </w:rPr>
        <w:t> </w:t>
      </w:r>
      <w:hyperlink w:history="true" w:anchor="_bookmark702">
        <w:r>
          <w:rPr>
            <w:color w:val="990000"/>
            <w:sz w:val="18"/>
          </w:rPr>
          <w:t>164</w:t>
        </w:r>
      </w:hyperlink>
      <w:r>
        <w:rPr>
          <w:color w:val="990000"/>
          <w:sz w:val="18"/>
        </w:rPr>
        <w:t> </w:t>
      </w:r>
      <w:r>
        <w:rPr>
          <w:sz w:val="18"/>
        </w:rPr>
        <w:t>in naive Bayes algorithm, </w:t>
      </w:r>
      <w:hyperlink w:history="true" w:anchor="_bookmark828">
        <w:r>
          <w:rPr>
            <w:color w:val="990000"/>
            <w:sz w:val="18"/>
          </w:rPr>
          <w:t>197</w:t>
        </w:r>
      </w:hyperlink>
      <w:r>
        <w:rPr>
          <w:color w:val="990000"/>
          <w:sz w:val="18"/>
        </w:rPr>
        <w:t> </w:t>
      </w:r>
      <w:r>
        <w:rPr>
          <w:sz w:val="18"/>
        </w:rPr>
        <w:t>ordered, </w:t>
      </w:r>
      <w:hyperlink w:history="true" w:anchor="_bookmark719">
        <w:r>
          <w:rPr>
            <w:color w:val="990000"/>
            <w:sz w:val="18"/>
          </w:rPr>
          <w:t>169</w:t>
        </w:r>
      </w:hyperlink>
    </w:p>
    <w:p>
      <w:pPr>
        <w:spacing w:line="213" w:lineRule="auto" w:before="0"/>
        <w:ind w:left="1000" w:right="1197" w:firstLine="244"/>
        <w:jc w:val="left"/>
        <w:rPr>
          <w:sz w:val="18"/>
        </w:rPr>
      </w:pPr>
      <w:r>
        <w:rPr>
          <w:sz w:val="18"/>
        </w:rPr>
        <w:t>with</w:t>
      </w:r>
      <w:r>
        <w:rPr>
          <w:spacing w:val="-11"/>
          <w:sz w:val="18"/>
        </w:rPr>
        <w:t> </w:t>
      </w:r>
      <w:r>
        <w:rPr>
          <w:sz w:val="18"/>
        </w:rPr>
        <w:t>many</w:t>
      </w:r>
      <w:r>
        <w:rPr>
          <w:spacing w:val="-10"/>
          <w:sz w:val="18"/>
        </w:rPr>
        <w:t> </w:t>
      </w:r>
      <w:r>
        <w:rPr>
          <w:sz w:val="18"/>
        </w:rPr>
        <w:t>levels,</w:t>
      </w:r>
      <w:r>
        <w:rPr>
          <w:spacing w:val="-10"/>
          <w:sz w:val="18"/>
        </w:rPr>
        <w:t> </w:t>
      </w:r>
      <w:hyperlink w:history="true" w:anchor="_bookmark716">
        <w:r>
          <w:rPr>
            <w:color w:val="990000"/>
            <w:sz w:val="18"/>
          </w:rPr>
          <w:t>167</w:t>
        </w:r>
      </w:hyperlink>
      <w:r>
        <w:rPr>
          <w:sz w:val="18"/>
        </w:rPr>
        <w:t>-</w:t>
      </w:r>
      <w:hyperlink w:history="true" w:anchor="_bookmark717">
        <w:r>
          <w:rPr>
            <w:color w:val="990000"/>
            <w:sz w:val="18"/>
          </w:rPr>
          <w:t>168</w:t>
        </w:r>
      </w:hyperlink>
      <w:r>
        <w:rPr>
          <w:color w:val="990000"/>
          <w:sz w:val="18"/>
        </w:rPr>
        <w:t> </w:t>
      </w:r>
      <w:r>
        <w:rPr>
          <w:sz w:val="18"/>
        </w:rPr>
        <w:t>failure rate, estimating, </w:t>
      </w:r>
      <w:hyperlink w:history="true" w:anchor="_bookmark374">
        <w:r>
          <w:rPr>
            <w:color w:val="990000"/>
            <w:sz w:val="18"/>
          </w:rPr>
          <w:t>84</w:t>
        </w:r>
      </w:hyperlink>
      <w:r>
        <w:rPr>
          <w:color w:val="990000"/>
          <w:sz w:val="18"/>
        </w:rPr>
        <w:t> </w:t>
      </w:r>
      <w:r>
        <w:rPr>
          <w:sz w:val="18"/>
        </w:rPr>
        <w:t>false discovery rate, </w:t>
      </w:r>
      <w:hyperlink w:history="true" w:anchor="_bookmark488">
        <w:r>
          <w:rPr>
            <w:color w:val="990000"/>
            <w:sz w:val="18"/>
          </w:rPr>
          <w:t>113</w:t>
        </w:r>
      </w:hyperlink>
      <w:r>
        <w:rPr>
          <w:sz w:val="18"/>
        </w:rPr>
        <w:t>, </w:t>
      </w:r>
      <w:hyperlink w:history="true" w:anchor="_bookmark494">
        <w:r>
          <w:rPr>
            <w:color w:val="990000"/>
            <w:sz w:val="18"/>
          </w:rPr>
          <w:t>115</w:t>
        </w:r>
      </w:hyperlink>
      <w:r>
        <w:rPr>
          <w:color w:val="990000"/>
          <w:sz w:val="18"/>
        </w:rPr>
        <w:t> </w:t>
      </w:r>
      <w:r>
        <w:rPr>
          <w:sz w:val="18"/>
        </w:rPr>
        <w:t>false positive rate, </w:t>
      </w:r>
      <w:hyperlink w:history="true" w:anchor="_bookmark915">
        <w:r>
          <w:rPr>
            <w:color w:val="990000"/>
            <w:sz w:val="18"/>
          </w:rPr>
          <w:t>222</w:t>
        </w:r>
      </w:hyperlink>
      <w:r>
        <w:rPr>
          <w:color w:val="990000"/>
          <w:spacing w:val="40"/>
          <w:sz w:val="18"/>
        </w:rPr>
        <w:t> </w:t>
      </w:r>
      <w:r>
        <w:rPr>
          <w:sz w:val="18"/>
        </w:rPr>
        <w:t>feature selection</w:t>
      </w:r>
    </w:p>
    <w:p>
      <w:pPr>
        <w:spacing w:line="209" w:lineRule="exact" w:before="0"/>
        <w:ind w:left="1244" w:right="0" w:firstLine="0"/>
        <w:jc w:val="left"/>
        <w:rPr>
          <w:sz w:val="18"/>
        </w:rPr>
      </w:pPr>
      <w:r>
        <w:rPr>
          <w:sz w:val="18"/>
        </w:rPr>
        <w:t>chi-square tests in, </w:t>
      </w:r>
      <w:hyperlink w:history="true" w:anchor="_bookmark558">
        <w:r>
          <w:rPr>
            <w:color w:val="990000"/>
            <w:spacing w:val="-5"/>
            <w:sz w:val="18"/>
          </w:rPr>
          <w:t>131</w:t>
        </w:r>
      </w:hyperlink>
    </w:p>
    <w:p>
      <w:pPr>
        <w:spacing w:line="216" w:lineRule="exact" w:before="0"/>
        <w:ind w:left="1244" w:right="0" w:firstLine="0"/>
        <w:jc w:val="left"/>
        <w:rPr>
          <w:sz w:val="18"/>
        </w:rPr>
      </w:pPr>
      <w:r>
        <w:rPr>
          <w:sz w:val="18"/>
        </w:rPr>
        <w:t>in stepwise regression, </w:t>
      </w:r>
      <w:hyperlink w:history="true" w:anchor="_bookmark657">
        <w:r>
          <w:rPr>
            <w:color w:val="990000"/>
            <w:spacing w:val="-5"/>
            <w:sz w:val="18"/>
          </w:rPr>
          <w:t>156</w:t>
        </w:r>
      </w:hyperlink>
    </w:p>
    <w:p>
      <w:pPr>
        <w:spacing w:line="213" w:lineRule="auto" w:before="5"/>
        <w:ind w:left="1000" w:right="0" w:firstLine="244"/>
        <w:jc w:val="left"/>
        <w:rPr>
          <w:sz w:val="18"/>
        </w:rPr>
      </w:pPr>
      <w:r>
        <w:rPr>
          <w:sz w:val="18"/>
        </w:rPr>
        <w:t>using</w:t>
      </w:r>
      <w:r>
        <w:rPr>
          <w:spacing w:val="-10"/>
          <w:sz w:val="18"/>
        </w:rPr>
        <w:t> </w:t>
      </w:r>
      <w:r>
        <w:rPr>
          <w:sz w:val="18"/>
        </w:rPr>
        <w:t>discriminant</w:t>
      </w:r>
      <w:r>
        <w:rPr>
          <w:spacing w:val="-10"/>
          <w:sz w:val="18"/>
        </w:rPr>
        <w:t> </w:t>
      </w:r>
      <w:r>
        <w:rPr>
          <w:sz w:val="18"/>
        </w:rPr>
        <w:t>analysis</w:t>
      </w:r>
      <w:r>
        <w:rPr>
          <w:spacing w:val="-10"/>
          <w:sz w:val="18"/>
        </w:rPr>
        <w:t> </w:t>
      </w:r>
      <w:r>
        <w:rPr>
          <w:sz w:val="18"/>
        </w:rPr>
        <w:t>for,</w:t>
      </w:r>
      <w:r>
        <w:rPr>
          <w:spacing w:val="-10"/>
          <w:sz w:val="18"/>
        </w:rPr>
        <w:t> </w:t>
      </w:r>
      <w:hyperlink w:history="true" w:anchor="_bookmark855">
        <w:r>
          <w:rPr>
            <w:color w:val="990000"/>
            <w:sz w:val="18"/>
          </w:rPr>
          <w:t>204</w:t>
        </w:r>
      </w:hyperlink>
      <w:r>
        <w:rPr>
          <w:color w:val="990000"/>
          <w:sz w:val="18"/>
        </w:rPr>
        <w:t> </w:t>
      </w:r>
      <w:r>
        <w:rPr>
          <w:sz w:val="18"/>
        </w:rPr>
        <w:t>features, </w:t>
      </w:r>
      <w:hyperlink w:history="true" w:anchor="_bookmark27">
        <w:r>
          <w:rPr>
            <w:color w:val="990000"/>
            <w:sz w:val="18"/>
          </w:rPr>
          <w:t>5</w:t>
        </w:r>
      </w:hyperlink>
      <w:r>
        <w:rPr>
          <w:sz w:val="18"/>
        </w:rPr>
        <w:t>, </w:t>
      </w:r>
      <w:hyperlink w:history="true" w:anchor="_bookmark606">
        <w:r>
          <w:rPr>
            <w:color w:val="990000"/>
            <w:sz w:val="18"/>
          </w:rPr>
          <w:t>143</w:t>
        </w:r>
      </w:hyperlink>
    </w:p>
    <w:p>
      <w:pPr>
        <w:spacing w:line="210" w:lineRule="exact" w:before="0"/>
        <w:ind w:left="1244" w:right="0" w:firstLine="0"/>
        <w:jc w:val="left"/>
        <w:rPr>
          <w:sz w:val="18"/>
        </w:rPr>
      </w:pPr>
      <w:r>
        <w:rPr>
          <w:sz w:val="18"/>
        </w:rPr>
        <w:t>(see also predictor </w:t>
      </w:r>
      <w:r>
        <w:rPr>
          <w:spacing w:val="-2"/>
          <w:sz w:val="18"/>
        </w:rPr>
        <w:t>variables)</w:t>
      </w:r>
    </w:p>
    <w:p>
      <w:pPr>
        <w:spacing w:line="213" w:lineRule="auto" w:before="7"/>
        <w:ind w:left="1489" w:right="240" w:hanging="245"/>
        <w:jc w:val="left"/>
        <w:rPr>
          <w:sz w:val="18"/>
        </w:rPr>
      </w:pPr>
      <w:r>
        <w:rPr>
          <w:sz w:val="18"/>
        </w:rPr>
        <w:t>K-Nearest</w:t>
      </w:r>
      <w:r>
        <w:rPr>
          <w:spacing w:val="-11"/>
          <w:sz w:val="18"/>
        </w:rPr>
        <w:t> </w:t>
      </w:r>
      <w:r>
        <w:rPr>
          <w:sz w:val="18"/>
        </w:rPr>
        <w:t>Neighbors</w:t>
      </w:r>
      <w:r>
        <w:rPr>
          <w:spacing w:val="-10"/>
          <w:sz w:val="18"/>
        </w:rPr>
        <w:t> </w:t>
      </w:r>
      <w:r>
        <w:rPr>
          <w:sz w:val="18"/>
        </w:rPr>
        <w:t>as</w:t>
      </w:r>
      <w:r>
        <w:rPr>
          <w:spacing w:val="-10"/>
          <w:sz w:val="18"/>
        </w:rPr>
        <w:t> </w:t>
      </w:r>
      <w:r>
        <w:rPr>
          <w:sz w:val="18"/>
        </w:rPr>
        <w:t>feature</w:t>
      </w:r>
      <w:r>
        <w:rPr>
          <w:spacing w:val="-10"/>
          <w:sz w:val="18"/>
        </w:rPr>
        <w:t> </w:t>
      </w:r>
      <w:r>
        <w:rPr>
          <w:sz w:val="18"/>
        </w:rPr>
        <w:t>engine, </w:t>
      </w:r>
      <w:hyperlink w:history="true" w:anchor="_bookmark1031">
        <w:r>
          <w:rPr>
            <w:color w:val="990000"/>
            <w:spacing w:val="-2"/>
            <w:sz w:val="18"/>
          </w:rPr>
          <w:t>247</w:t>
        </w:r>
      </w:hyperlink>
      <w:r>
        <w:rPr>
          <w:spacing w:val="-2"/>
          <w:sz w:val="18"/>
        </w:rPr>
        <w:t>-</w:t>
      </w:r>
      <w:hyperlink w:history="true" w:anchor="_bookmark1036">
        <w:r>
          <w:rPr>
            <w:color w:val="990000"/>
            <w:spacing w:val="-2"/>
            <w:sz w:val="18"/>
          </w:rPr>
          <w:t>248</w:t>
        </w:r>
      </w:hyperlink>
    </w:p>
    <w:p>
      <w:pPr>
        <w:spacing w:line="213" w:lineRule="auto" w:before="0"/>
        <w:ind w:left="1000" w:right="938" w:firstLine="244"/>
        <w:jc w:val="left"/>
        <w:rPr>
          <w:sz w:val="18"/>
        </w:rPr>
      </w:pPr>
      <w:r>
        <w:rPr>
          <w:sz w:val="18"/>
        </w:rPr>
        <w:t>terminology</w:t>
      </w:r>
      <w:r>
        <w:rPr>
          <w:spacing w:val="-11"/>
          <w:sz w:val="18"/>
        </w:rPr>
        <w:t> </w:t>
      </w:r>
      <w:r>
        <w:rPr>
          <w:sz w:val="18"/>
        </w:rPr>
        <w:t>differences,</w:t>
      </w:r>
      <w:r>
        <w:rPr>
          <w:spacing w:val="-10"/>
          <w:sz w:val="18"/>
        </w:rPr>
        <w:t> </w:t>
      </w:r>
      <w:hyperlink w:history="true" w:anchor="_bookmark36">
        <w:r>
          <w:rPr>
            <w:color w:val="990000"/>
            <w:sz w:val="18"/>
          </w:rPr>
          <w:t>6</w:t>
        </w:r>
      </w:hyperlink>
      <w:r>
        <w:rPr>
          <w:color w:val="990000"/>
          <w:sz w:val="18"/>
        </w:rPr>
        <w:t> </w:t>
      </w:r>
      <w:r>
        <w:rPr>
          <w:sz w:val="18"/>
        </w:rPr>
        <w:t>field view (spatial data), </w:t>
      </w:r>
      <w:hyperlink w:history="true" w:anchor="_bookmark40">
        <w:r>
          <w:rPr>
            <w:color w:val="990000"/>
            <w:sz w:val="18"/>
          </w:rPr>
          <w:t>6</w:t>
        </w:r>
      </w:hyperlink>
      <w:r>
        <w:rPr>
          <w:color w:val="990000"/>
          <w:sz w:val="18"/>
        </w:rPr>
        <w:t> </w:t>
      </w:r>
      <w:r>
        <w:rPr>
          <w:sz w:val="18"/>
        </w:rPr>
        <w:t>Fisher's exact test, </w:t>
      </w:r>
      <w:hyperlink w:history="true" w:anchor="_bookmark551">
        <w:r>
          <w:rPr>
            <w:color w:val="990000"/>
            <w:sz w:val="18"/>
          </w:rPr>
          <w:t>128</w:t>
        </w:r>
      </w:hyperlink>
      <w:r>
        <w:rPr>
          <w:sz w:val="18"/>
        </w:rPr>
        <w:t>-</w:t>
      </w:r>
      <w:hyperlink w:history="true" w:anchor="_bookmark557">
        <w:r>
          <w:rPr>
            <w:color w:val="990000"/>
            <w:sz w:val="18"/>
          </w:rPr>
          <w:t>130</w:t>
        </w:r>
      </w:hyperlink>
    </w:p>
    <w:p>
      <w:pPr>
        <w:spacing w:line="213" w:lineRule="auto" w:before="0"/>
        <w:ind w:left="1000" w:right="695" w:firstLine="244"/>
        <w:jc w:val="left"/>
        <w:rPr>
          <w:sz w:val="18"/>
        </w:rPr>
      </w:pPr>
      <w:r>
        <w:rPr>
          <w:sz w:val="18"/>
        </w:rPr>
        <w:t>relevance</w:t>
      </w:r>
      <w:r>
        <w:rPr>
          <w:spacing w:val="-10"/>
          <w:sz w:val="18"/>
        </w:rPr>
        <w:t> </w:t>
      </w:r>
      <w:r>
        <w:rPr>
          <w:sz w:val="18"/>
        </w:rPr>
        <w:t>for</w:t>
      </w:r>
      <w:r>
        <w:rPr>
          <w:spacing w:val="-10"/>
          <w:sz w:val="18"/>
        </w:rPr>
        <w:t> </w:t>
      </w:r>
      <w:r>
        <w:rPr>
          <w:sz w:val="18"/>
        </w:rPr>
        <w:t>data</w:t>
      </w:r>
      <w:r>
        <w:rPr>
          <w:spacing w:val="-10"/>
          <w:sz w:val="18"/>
        </w:rPr>
        <w:t> </w:t>
      </w:r>
      <w:r>
        <w:rPr>
          <w:sz w:val="18"/>
        </w:rPr>
        <w:t>science,</w:t>
      </w:r>
      <w:r>
        <w:rPr>
          <w:spacing w:val="-10"/>
          <w:sz w:val="18"/>
        </w:rPr>
        <w:t> </w:t>
      </w:r>
      <w:hyperlink w:history="true" w:anchor="_bookmark557">
        <w:r>
          <w:rPr>
            <w:color w:val="990000"/>
            <w:sz w:val="18"/>
          </w:rPr>
          <w:t>130</w:t>
        </w:r>
      </w:hyperlink>
      <w:r>
        <w:rPr>
          <w:color w:val="990000"/>
          <w:sz w:val="18"/>
        </w:rPr>
        <w:t> </w:t>
      </w:r>
      <w:r>
        <w:rPr>
          <w:sz w:val="18"/>
        </w:rPr>
        <w:t>Fisher's linear discriminant, </w:t>
      </w:r>
      <w:hyperlink w:history="true" w:anchor="_bookmark852">
        <w:r>
          <w:rPr>
            <w:color w:val="990000"/>
            <w:sz w:val="18"/>
          </w:rPr>
          <w:t>203</w:t>
        </w:r>
      </w:hyperlink>
      <w:r>
        <w:rPr>
          <w:color w:val="990000"/>
          <w:sz w:val="18"/>
        </w:rPr>
        <w:t> </w:t>
      </w:r>
      <w:r>
        <w:rPr>
          <w:sz w:val="18"/>
        </w:rPr>
        <w:t>Fisher's scoring, </w:t>
      </w:r>
      <w:hyperlink w:history="true" w:anchor="_bookmark892">
        <w:r>
          <w:rPr>
            <w:color w:val="990000"/>
            <w:sz w:val="18"/>
          </w:rPr>
          <w:t>215</w:t>
        </w:r>
      </w:hyperlink>
    </w:p>
    <w:p>
      <w:pPr>
        <w:spacing w:line="209" w:lineRule="exact" w:before="0"/>
        <w:ind w:left="1000" w:right="0" w:firstLine="0"/>
        <w:jc w:val="left"/>
        <w:rPr>
          <w:sz w:val="18"/>
        </w:rPr>
      </w:pPr>
      <w:r>
        <w:rPr>
          <w:sz w:val="18"/>
        </w:rPr>
        <w:t>Fisher,</w:t>
      </w:r>
      <w:r>
        <w:rPr>
          <w:spacing w:val="-6"/>
          <w:sz w:val="18"/>
        </w:rPr>
        <w:t> </w:t>
      </w:r>
      <w:r>
        <w:rPr>
          <w:sz w:val="18"/>
        </w:rPr>
        <w:t>R.A.,</w:t>
      </w:r>
      <w:r>
        <w:rPr>
          <w:spacing w:val="-6"/>
          <w:sz w:val="18"/>
        </w:rPr>
        <w:t> </w:t>
      </w:r>
      <w:hyperlink w:history="true" w:anchor="_bookmark841">
        <w:r>
          <w:rPr>
            <w:color w:val="990000"/>
            <w:spacing w:val="-5"/>
            <w:sz w:val="18"/>
          </w:rPr>
          <w:t>201</w:t>
        </w:r>
      </w:hyperlink>
    </w:p>
    <w:p>
      <w:pPr>
        <w:spacing w:line="216" w:lineRule="exact" w:before="0"/>
        <w:ind w:left="1000" w:right="0" w:firstLine="0"/>
        <w:jc w:val="left"/>
        <w:rPr>
          <w:sz w:val="18"/>
        </w:rPr>
      </w:pPr>
      <w:r>
        <w:rPr>
          <w:sz w:val="18"/>
        </w:rPr>
        <w:t>fitted values, </w:t>
      </w:r>
      <w:hyperlink w:history="true" w:anchor="_bookmark599">
        <w:r>
          <w:rPr>
            <w:color w:val="990000"/>
            <w:spacing w:val="-5"/>
            <w:sz w:val="18"/>
          </w:rPr>
          <w:t>142</w:t>
        </w:r>
      </w:hyperlink>
    </w:p>
    <w:p>
      <w:pPr>
        <w:spacing w:line="213" w:lineRule="auto" w:before="5"/>
        <w:ind w:left="1244" w:right="598" w:firstLine="0"/>
        <w:jc w:val="left"/>
        <w:rPr>
          <w:sz w:val="18"/>
        </w:rPr>
      </w:pPr>
      <w:r>
        <w:rPr>
          <w:sz w:val="18"/>
        </w:rPr>
        <w:t>in</w:t>
      </w:r>
      <w:r>
        <w:rPr>
          <w:spacing w:val="-10"/>
          <w:sz w:val="18"/>
        </w:rPr>
        <w:t> </w:t>
      </w:r>
      <w:r>
        <w:rPr>
          <w:sz w:val="18"/>
        </w:rPr>
        <w:t>multiple</w:t>
      </w:r>
      <w:r>
        <w:rPr>
          <w:spacing w:val="-10"/>
          <w:sz w:val="18"/>
        </w:rPr>
        <w:t> </w:t>
      </w:r>
      <w:r>
        <w:rPr>
          <w:sz w:val="18"/>
        </w:rPr>
        <w:t>linear</w:t>
      </w:r>
      <w:r>
        <w:rPr>
          <w:spacing w:val="-10"/>
          <w:sz w:val="18"/>
        </w:rPr>
        <w:t> </w:t>
      </w:r>
      <w:r>
        <w:rPr>
          <w:sz w:val="18"/>
        </w:rPr>
        <w:t>regression,</w:t>
      </w:r>
      <w:r>
        <w:rPr>
          <w:spacing w:val="-10"/>
          <w:sz w:val="18"/>
        </w:rPr>
        <w:t> </w:t>
      </w:r>
      <w:hyperlink w:history="true" w:anchor="_bookmark636">
        <w:r>
          <w:rPr>
            <w:color w:val="990000"/>
            <w:sz w:val="18"/>
          </w:rPr>
          <w:t>151</w:t>
        </w:r>
      </w:hyperlink>
      <w:r>
        <w:rPr>
          <w:color w:val="990000"/>
          <w:sz w:val="18"/>
        </w:rPr>
        <w:t> </w:t>
      </w:r>
      <w:r>
        <w:rPr>
          <w:sz w:val="18"/>
        </w:rPr>
        <w:t>in simple linear regression, </w:t>
      </w:r>
      <w:hyperlink w:history="true" w:anchor="_bookmark612">
        <w:r>
          <w:rPr>
            <w:color w:val="990000"/>
            <w:sz w:val="18"/>
          </w:rPr>
          <w:t>146</w:t>
        </w:r>
      </w:hyperlink>
    </w:p>
    <w:p>
      <w:pPr>
        <w:spacing w:line="210" w:lineRule="exact" w:before="0"/>
        <w:ind w:left="1000" w:right="0" w:firstLine="0"/>
        <w:jc w:val="left"/>
        <w:rPr>
          <w:sz w:val="18"/>
        </w:rPr>
      </w:pPr>
      <w:r>
        <w:rPr>
          <w:sz w:val="18"/>
        </w:rPr>
        <w:t>fitting the </w:t>
      </w:r>
      <w:r>
        <w:rPr>
          <w:spacing w:val="-4"/>
          <w:sz w:val="18"/>
        </w:rPr>
        <w:t>model</w:t>
      </w:r>
    </w:p>
    <w:p>
      <w:pPr>
        <w:spacing w:line="216" w:lineRule="exact" w:before="0"/>
        <w:ind w:left="1244" w:right="0" w:firstLine="0"/>
        <w:jc w:val="left"/>
        <w:rPr>
          <w:sz w:val="18"/>
        </w:rPr>
      </w:pPr>
      <w:r>
        <w:rPr>
          <w:sz w:val="18"/>
        </w:rPr>
        <w:t>bias-variance trade-off, </w:t>
      </w:r>
      <w:hyperlink w:history="true" w:anchor="_bookmark1027">
        <w:r>
          <w:rPr>
            <w:color w:val="990000"/>
            <w:spacing w:val="-5"/>
            <w:sz w:val="18"/>
          </w:rPr>
          <w:t>247</w:t>
        </w:r>
      </w:hyperlink>
    </w:p>
    <w:p>
      <w:pPr>
        <w:spacing w:line="213" w:lineRule="auto" w:before="6"/>
        <w:ind w:left="1244" w:right="-2" w:firstLine="0"/>
        <w:jc w:val="left"/>
        <w:rPr>
          <w:sz w:val="18"/>
        </w:rPr>
      </w:pPr>
      <w:r>
        <w:rPr>
          <w:sz w:val="18"/>
        </w:rPr>
        <w:t>K-Nearest Neighbors, advantages of, </w:t>
      </w:r>
      <w:hyperlink w:history="true" w:anchor="_bookmark1032">
        <w:r>
          <w:rPr>
            <w:color w:val="990000"/>
            <w:sz w:val="18"/>
          </w:rPr>
          <w:t>247</w:t>
        </w:r>
      </w:hyperlink>
      <w:r>
        <w:rPr>
          <w:color w:val="990000"/>
          <w:sz w:val="18"/>
        </w:rPr>
        <w:t> </w:t>
      </w:r>
      <w:r>
        <w:rPr>
          <w:sz w:val="18"/>
        </w:rPr>
        <w:t>linear versus logistic regression, </w:t>
      </w:r>
      <w:hyperlink w:history="true" w:anchor="_bookmark893">
        <w:r>
          <w:rPr>
            <w:color w:val="990000"/>
            <w:sz w:val="18"/>
          </w:rPr>
          <w:t>215</w:t>
        </w:r>
      </w:hyperlink>
      <w:r>
        <w:rPr>
          <w:color w:val="990000"/>
          <w:sz w:val="18"/>
        </w:rPr>
        <w:t> </w:t>
      </w:r>
      <w:r>
        <w:rPr>
          <w:sz w:val="18"/>
        </w:rPr>
        <w:t>random forest fit to loan default data, </w:t>
      </w:r>
      <w:hyperlink w:history="true" w:anchor="_bookmark1103">
        <w:r>
          <w:rPr>
            <w:color w:val="990000"/>
            <w:sz w:val="18"/>
          </w:rPr>
          <w:t>265</w:t>
        </w:r>
      </w:hyperlink>
      <w:r>
        <w:rPr>
          <w:color w:val="990000"/>
          <w:sz w:val="18"/>
        </w:rPr>
        <w:t> </w:t>
      </w:r>
      <w:r>
        <w:rPr>
          <w:sz w:val="18"/>
        </w:rPr>
        <w:t>rules</w:t>
      </w:r>
      <w:r>
        <w:rPr>
          <w:spacing w:val="-1"/>
          <w:sz w:val="18"/>
        </w:rPr>
        <w:t> </w:t>
      </w:r>
      <w:r>
        <w:rPr>
          <w:sz w:val="18"/>
        </w:rPr>
        <w:t>for simple</w:t>
      </w:r>
      <w:r>
        <w:rPr>
          <w:spacing w:val="-1"/>
          <w:sz w:val="18"/>
        </w:rPr>
        <w:t> </w:t>
      </w:r>
      <w:r>
        <w:rPr>
          <w:sz w:val="18"/>
        </w:rPr>
        <w:t>tree model</w:t>
      </w:r>
      <w:r>
        <w:rPr>
          <w:spacing w:val="-1"/>
          <w:sz w:val="18"/>
        </w:rPr>
        <w:t> </w:t>
      </w:r>
      <w:r>
        <w:rPr>
          <w:sz w:val="18"/>
        </w:rPr>
        <w:t>fit to</w:t>
      </w:r>
      <w:r>
        <w:rPr>
          <w:spacing w:val="-1"/>
          <w:sz w:val="18"/>
        </w:rPr>
        <w:t> </w:t>
      </w:r>
      <w:r>
        <w:rPr>
          <w:sz w:val="18"/>
        </w:rPr>
        <w:t>loan </w:t>
      </w:r>
      <w:r>
        <w:rPr>
          <w:spacing w:val="-4"/>
          <w:sz w:val="18"/>
        </w:rPr>
        <w:t>data,</w:t>
      </w:r>
    </w:p>
    <w:p>
      <w:pPr>
        <w:spacing w:line="209" w:lineRule="exact" w:before="0"/>
        <w:ind w:left="1489" w:right="0" w:firstLine="0"/>
        <w:jc w:val="left"/>
        <w:rPr>
          <w:sz w:val="18"/>
        </w:rPr>
      </w:pPr>
      <w:hyperlink w:history="true" w:anchor="_bookmark1054">
        <w:r>
          <w:rPr>
            <w:color w:val="990000"/>
            <w:spacing w:val="-5"/>
            <w:sz w:val="18"/>
          </w:rPr>
          <w:t>251</w:t>
        </w:r>
      </w:hyperlink>
    </w:p>
    <w:p>
      <w:pPr>
        <w:spacing w:line="216" w:lineRule="exact" w:before="0"/>
        <w:ind w:left="1000" w:right="0" w:firstLine="0"/>
        <w:jc w:val="left"/>
        <w:rPr>
          <w:sz w:val="18"/>
        </w:rPr>
      </w:pPr>
      <w:r>
        <w:rPr>
          <w:sz w:val="18"/>
        </w:rPr>
        <w:t>folds, </w:t>
      </w:r>
      <w:hyperlink w:history="true" w:anchor="_bookmark655">
        <w:r>
          <w:rPr>
            <w:color w:val="990000"/>
            <w:sz w:val="18"/>
          </w:rPr>
          <w:t>156</w:t>
        </w:r>
      </w:hyperlink>
      <w:r>
        <w:rPr>
          <w:sz w:val="18"/>
        </w:rPr>
        <w:t>, </w:t>
      </w:r>
      <w:hyperlink w:history="true" w:anchor="_bookmark1142">
        <w:r>
          <w:rPr>
            <w:color w:val="990000"/>
            <w:spacing w:val="-5"/>
            <w:sz w:val="18"/>
          </w:rPr>
          <w:t>279</w:t>
        </w:r>
      </w:hyperlink>
    </w:p>
    <w:p>
      <w:pPr>
        <w:spacing w:line="216" w:lineRule="exact" w:before="0"/>
        <w:ind w:left="1000" w:right="0" w:firstLine="0"/>
        <w:jc w:val="left"/>
        <w:rPr>
          <w:sz w:val="18"/>
        </w:rPr>
      </w:pPr>
      <w:r>
        <w:rPr>
          <w:sz w:val="18"/>
        </w:rPr>
        <w:t>forward</w:t>
      </w:r>
      <w:r>
        <w:rPr>
          <w:spacing w:val="1"/>
          <w:sz w:val="18"/>
        </w:rPr>
        <w:t> </w:t>
      </w:r>
      <w:r>
        <w:rPr>
          <w:sz w:val="18"/>
        </w:rPr>
        <w:t>selection,</w:t>
      </w:r>
      <w:r>
        <w:rPr>
          <w:spacing w:val="2"/>
          <w:sz w:val="18"/>
        </w:rPr>
        <w:t> </w:t>
      </w:r>
      <w:hyperlink w:history="true" w:anchor="_bookmark665">
        <w:r>
          <w:rPr>
            <w:color w:val="990000"/>
            <w:sz w:val="18"/>
          </w:rPr>
          <w:t>157</w:t>
        </w:r>
      </w:hyperlink>
      <w:r>
        <w:rPr>
          <w:sz w:val="18"/>
        </w:rPr>
        <w:t>,</w:t>
      </w:r>
      <w:r>
        <w:rPr>
          <w:spacing w:val="2"/>
          <w:sz w:val="18"/>
        </w:rPr>
        <w:t> </w:t>
      </w:r>
      <w:hyperlink w:history="true" w:anchor="_bookmark672">
        <w:r>
          <w:rPr>
            <w:color w:val="990000"/>
            <w:spacing w:val="-5"/>
            <w:sz w:val="18"/>
          </w:rPr>
          <w:t>159</w:t>
        </w:r>
      </w:hyperlink>
    </w:p>
    <w:p>
      <w:pPr>
        <w:spacing w:line="216" w:lineRule="exact" w:before="0"/>
        <w:ind w:left="1000" w:right="0" w:firstLine="0"/>
        <w:jc w:val="left"/>
        <w:rPr>
          <w:sz w:val="18"/>
        </w:rPr>
      </w:pPr>
      <w:r>
        <w:rPr>
          <w:sz w:val="18"/>
        </w:rPr>
        <w:t>frequency tables, </w:t>
      </w:r>
      <w:hyperlink w:history="true" w:anchor="_bookmark116">
        <w:r>
          <w:rPr>
            <w:color w:val="990000"/>
            <w:spacing w:val="-5"/>
            <w:sz w:val="18"/>
          </w:rPr>
          <w:t>19</w:t>
        </w:r>
      </w:hyperlink>
    </w:p>
    <w:p>
      <w:pPr>
        <w:spacing w:line="213" w:lineRule="auto" w:before="7"/>
        <w:ind w:left="1000" w:right="0" w:firstLine="244"/>
        <w:jc w:val="left"/>
        <w:rPr>
          <w:sz w:val="18"/>
        </w:rPr>
      </w:pPr>
      <w:r>
        <w:rPr>
          <w:sz w:val="18"/>
        </w:rPr>
        <w:t>example,</w:t>
      </w:r>
      <w:r>
        <w:rPr>
          <w:spacing w:val="-10"/>
          <w:sz w:val="18"/>
        </w:rPr>
        <w:t> </w:t>
      </w:r>
      <w:r>
        <w:rPr>
          <w:sz w:val="18"/>
        </w:rPr>
        <w:t>murder</w:t>
      </w:r>
      <w:r>
        <w:rPr>
          <w:spacing w:val="-10"/>
          <w:sz w:val="18"/>
        </w:rPr>
        <w:t> </w:t>
      </w:r>
      <w:r>
        <w:rPr>
          <w:sz w:val="18"/>
        </w:rPr>
        <w:t>rates</w:t>
      </w:r>
      <w:r>
        <w:rPr>
          <w:spacing w:val="-10"/>
          <w:sz w:val="18"/>
        </w:rPr>
        <w:t> </w:t>
      </w:r>
      <w:r>
        <w:rPr>
          <w:sz w:val="18"/>
        </w:rPr>
        <w:t>by</w:t>
      </w:r>
      <w:r>
        <w:rPr>
          <w:spacing w:val="-10"/>
          <w:sz w:val="18"/>
        </w:rPr>
        <w:t> </w:t>
      </w:r>
      <w:r>
        <w:rPr>
          <w:sz w:val="18"/>
        </w:rPr>
        <w:t>state,</w:t>
      </w:r>
      <w:r>
        <w:rPr>
          <w:spacing w:val="-10"/>
          <w:sz w:val="18"/>
        </w:rPr>
        <w:t> </w:t>
      </w:r>
      <w:hyperlink w:history="true" w:anchor="_bookmark127">
        <w:r>
          <w:rPr>
            <w:color w:val="990000"/>
            <w:sz w:val="18"/>
          </w:rPr>
          <w:t>22</w:t>
        </w:r>
      </w:hyperlink>
      <w:r>
        <w:rPr>
          <w:color w:val="990000"/>
          <w:sz w:val="18"/>
        </w:rPr>
        <w:t> </w:t>
      </w:r>
      <w:r>
        <w:rPr>
          <w:sz w:val="18"/>
        </w:rPr>
        <w:t>Friedman, Jerome H. (Jerry), </w:t>
      </w:r>
      <w:hyperlink w:history="true" w:anchor="_bookmark980">
        <w:r>
          <w:rPr>
            <w:color w:val="990000"/>
            <w:sz w:val="18"/>
          </w:rPr>
          <w:t>237</w:t>
        </w:r>
      </w:hyperlink>
    </w:p>
    <w:p>
      <w:pPr>
        <w:pStyle w:val="Heading5"/>
        <w:spacing w:before="186"/>
        <w:rPr>
          <w:b/>
        </w:rPr>
      </w:pPr>
      <w:r>
        <w:rPr>
          <w:b/>
          <w:spacing w:val="-10"/>
        </w:rPr>
        <w:t>G</w:t>
      </w:r>
    </w:p>
    <w:p>
      <w:pPr>
        <w:spacing w:line="211" w:lineRule="exact" w:before="0"/>
        <w:ind w:left="999" w:right="0" w:firstLine="0"/>
        <w:jc w:val="left"/>
        <w:rPr>
          <w:sz w:val="18"/>
        </w:rPr>
      </w:pPr>
      <w:r>
        <w:rPr>
          <w:sz w:val="18"/>
        </w:rPr>
        <w:t>gains, </w:t>
      </w:r>
      <w:hyperlink w:history="true" w:anchor="_bookmark938">
        <w:r>
          <w:rPr>
            <w:color w:val="990000"/>
            <w:spacing w:val="-5"/>
            <w:sz w:val="18"/>
          </w:rPr>
          <w:t>228</w:t>
        </w:r>
      </w:hyperlink>
    </w:p>
    <w:p>
      <w:pPr>
        <w:spacing w:line="229" w:lineRule="exact" w:before="0"/>
        <w:ind w:left="1244" w:right="0" w:firstLine="0"/>
        <w:jc w:val="left"/>
        <w:rPr>
          <w:sz w:val="18"/>
        </w:rPr>
      </w:pPr>
      <w:r>
        <w:rPr>
          <w:sz w:val="18"/>
        </w:rPr>
        <w:t>(see also </w:t>
      </w:r>
      <w:r>
        <w:rPr>
          <w:spacing w:val="-2"/>
          <w:sz w:val="18"/>
        </w:rPr>
        <w:t>lift)</w:t>
      </w:r>
    </w:p>
    <w:p>
      <w:pPr>
        <w:spacing w:line="229" w:lineRule="exact" w:before="133"/>
        <w:ind w:left="406" w:right="0" w:firstLine="0"/>
        <w:jc w:val="left"/>
        <w:rPr>
          <w:sz w:val="18"/>
        </w:rPr>
      </w:pPr>
      <w:r>
        <w:rPr/>
        <w:br w:type="column"/>
      </w:r>
      <w:r>
        <w:rPr>
          <w:sz w:val="18"/>
        </w:rPr>
        <w:t>Gallup</w:t>
      </w:r>
      <w:r>
        <w:rPr>
          <w:spacing w:val="-3"/>
          <w:sz w:val="18"/>
        </w:rPr>
        <w:t> </w:t>
      </w:r>
      <w:r>
        <w:rPr>
          <w:sz w:val="18"/>
        </w:rPr>
        <w:t>Poll,</w:t>
      </w:r>
      <w:r>
        <w:rPr>
          <w:spacing w:val="-3"/>
          <w:sz w:val="18"/>
        </w:rPr>
        <w:t> </w:t>
      </w:r>
      <w:hyperlink w:history="true" w:anchor="_bookmark235">
        <w:r>
          <w:rPr>
            <w:color w:val="990000"/>
            <w:spacing w:val="-5"/>
            <w:sz w:val="18"/>
          </w:rPr>
          <w:t>49</w:t>
        </w:r>
      </w:hyperlink>
    </w:p>
    <w:p>
      <w:pPr>
        <w:spacing w:line="213" w:lineRule="auto" w:before="6"/>
        <w:ind w:left="406" w:right="2387" w:firstLine="0"/>
        <w:jc w:val="left"/>
        <w:rPr>
          <w:sz w:val="18"/>
        </w:rPr>
      </w:pPr>
      <w:r>
        <w:rPr>
          <w:sz w:val="18"/>
        </w:rPr>
        <w:t>Galton, Francis, </w:t>
      </w:r>
      <w:hyperlink w:history="true" w:anchor="_bookmark267">
        <w:r>
          <w:rPr>
            <w:color w:val="990000"/>
            <w:sz w:val="18"/>
          </w:rPr>
          <w:t>55</w:t>
        </w:r>
      </w:hyperlink>
      <w:r>
        <w:rPr>
          <w:sz w:val="18"/>
        </w:rPr>
        <w:t>, </w:t>
      </w:r>
      <w:hyperlink w:history="true" w:anchor="_bookmark1085">
        <w:r>
          <w:rPr>
            <w:color w:val="990000"/>
            <w:sz w:val="18"/>
          </w:rPr>
          <w:t>259</w:t>
        </w:r>
      </w:hyperlink>
      <w:r>
        <w:rPr>
          <w:color w:val="990000"/>
          <w:sz w:val="18"/>
        </w:rPr>
        <w:t> </w:t>
      </w:r>
      <w:r>
        <w:rPr>
          <w:sz w:val="18"/>
        </w:rPr>
        <w:t>Gauss,</w:t>
      </w:r>
      <w:r>
        <w:rPr>
          <w:spacing w:val="-11"/>
          <w:sz w:val="18"/>
        </w:rPr>
        <w:t> </w:t>
      </w:r>
      <w:r>
        <w:rPr>
          <w:sz w:val="18"/>
        </w:rPr>
        <w:t>Carl</w:t>
      </w:r>
      <w:r>
        <w:rPr>
          <w:spacing w:val="-10"/>
          <w:sz w:val="18"/>
        </w:rPr>
        <w:t> </w:t>
      </w:r>
      <w:r>
        <w:rPr>
          <w:sz w:val="18"/>
        </w:rPr>
        <w:t>Friedrich,</w:t>
      </w:r>
      <w:r>
        <w:rPr>
          <w:spacing w:val="-10"/>
          <w:sz w:val="18"/>
        </w:rPr>
        <w:t> </w:t>
      </w:r>
      <w:hyperlink w:history="true" w:anchor="_bookmark619">
        <w:r>
          <w:rPr>
            <w:color w:val="990000"/>
            <w:sz w:val="18"/>
          </w:rPr>
          <w:t>148</w:t>
        </w:r>
      </w:hyperlink>
      <w:r>
        <w:rPr>
          <w:color w:val="990000"/>
          <w:sz w:val="18"/>
        </w:rPr>
        <w:t> </w:t>
      </w:r>
      <w:r>
        <w:rPr>
          <w:sz w:val="18"/>
        </w:rPr>
        <w:t>Gaussian distribution, </w:t>
      </w:r>
      <w:hyperlink w:history="true" w:anchor="_bookmark325">
        <w:r>
          <w:rPr>
            <w:color w:val="990000"/>
            <w:sz w:val="18"/>
          </w:rPr>
          <w:t>70</w:t>
        </w:r>
      </w:hyperlink>
    </w:p>
    <w:p>
      <w:pPr>
        <w:spacing w:line="213" w:lineRule="auto" w:before="0"/>
        <w:ind w:left="406" w:right="1366" w:firstLine="244"/>
        <w:jc w:val="left"/>
        <w:rPr>
          <w:sz w:val="18"/>
        </w:rPr>
      </w:pPr>
      <w:r>
        <w:rPr>
          <w:sz w:val="18"/>
        </w:rPr>
        <w:t>(see also normal distribution) generalized</w:t>
      </w:r>
      <w:r>
        <w:rPr>
          <w:spacing w:val="-10"/>
          <w:sz w:val="18"/>
        </w:rPr>
        <w:t> </w:t>
      </w:r>
      <w:r>
        <w:rPr>
          <w:sz w:val="18"/>
        </w:rPr>
        <w:t>additive</w:t>
      </w:r>
      <w:r>
        <w:rPr>
          <w:spacing w:val="-10"/>
          <w:sz w:val="18"/>
        </w:rPr>
        <w:t> </w:t>
      </w:r>
      <w:r>
        <w:rPr>
          <w:sz w:val="18"/>
        </w:rPr>
        <w:t>models</w:t>
      </w:r>
      <w:r>
        <w:rPr>
          <w:spacing w:val="-10"/>
          <w:sz w:val="18"/>
        </w:rPr>
        <w:t> </w:t>
      </w:r>
      <w:r>
        <w:rPr>
          <w:sz w:val="18"/>
        </w:rPr>
        <w:t>(GAM),</w:t>
      </w:r>
      <w:r>
        <w:rPr>
          <w:spacing w:val="-10"/>
          <w:sz w:val="18"/>
        </w:rPr>
        <w:t> </w:t>
      </w:r>
      <w:hyperlink w:history="true" w:anchor="_bookmark793">
        <w:r>
          <w:rPr>
            <w:color w:val="990000"/>
            <w:sz w:val="18"/>
          </w:rPr>
          <w:t>187</w:t>
        </w:r>
      </w:hyperlink>
      <w:r>
        <w:rPr>
          <w:sz w:val="18"/>
        </w:rPr>
        <w:t>,</w:t>
      </w:r>
    </w:p>
    <w:p>
      <w:pPr>
        <w:spacing w:line="210" w:lineRule="exact" w:before="0"/>
        <w:ind w:left="651" w:right="0" w:firstLine="0"/>
        <w:jc w:val="left"/>
        <w:rPr>
          <w:sz w:val="18"/>
        </w:rPr>
      </w:pPr>
      <w:hyperlink w:history="true" w:anchor="_bookmark808">
        <w:r>
          <w:rPr>
            <w:color w:val="990000"/>
            <w:sz w:val="18"/>
          </w:rPr>
          <w:t>192</w:t>
        </w:r>
      </w:hyperlink>
      <w:r>
        <w:rPr>
          <w:sz w:val="18"/>
        </w:rPr>
        <w:t>-</w:t>
      </w:r>
      <w:hyperlink w:history="true" w:anchor="_bookmark812">
        <w:r>
          <w:rPr>
            <w:color w:val="990000"/>
            <w:spacing w:val="-5"/>
            <w:sz w:val="18"/>
          </w:rPr>
          <w:t>193</w:t>
        </w:r>
      </w:hyperlink>
    </w:p>
    <w:p>
      <w:pPr>
        <w:spacing w:line="213" w:lineRule="auto" w:before="6"/>
        <w:ind w:left="406" w:right="1366" w:firstLine="244"/>
        <w:jc w:val="left"/>
        <w:rPr>
          <w:sz w:val="18"/>
        </w:rPr>
      </w:pPr>
      <w:r>
        <w:rPr>
          <w:sz w:val="18"/>
        </w:rPr>
        <w:t>logistic regression fit with, </w:t>
      </w:r>
      <w:hyperlink w:history="true" w:anchor="_bookmark966">
        <w:r>
          <w:rPr>
            <w:color w:val="990000"/>
            <w:sz w:val="18"/>
          </w:rPr>
          <w:t>234</w:t>
        </w:r>
      </w:hyperlink>
      <w:r>
        <w:rPr>
          <w:color w:val="990000"/>
          <w:sz w:val="18"/>
        </w:rPr>
        <w:t> </w:t>
      </w:r>
      <w:r>
        <w:rPr>
          <w:sz w:val="18"/>
        </w:rPr>
        <w:t>generalized</w:t>
      </w:r>
      <w:r>
        <w:rPr>
          <w:spacing w:val="-10"/>
          <w:sz w:val="18"/>
        </w:rPr>
        <w:t> </w:t>
      </w:r>
      <w:r>
        <w:rPr>
          <w:sz w:val="18"/>
        </w:rPr>
        <w:t>linear</w:t>
      </w:r>
      <w:r>
        <w:rPr>
          <w:spacing w:val="-10"/>
          <w:sz w:val="18"/>
        </w:rPr>
        <w:t> </w:t>
      </w:r>
      <w:r>
        <w:rPr>
          <w:sz w:val="18"/>
        </w:rPr>
        <w:t>models</w:t>
      </w:r>
      <w:r>
        <w:rPr>
          <w:spacing w:val="-10"/>
          <w:sz w:val="18"/>
        </w:rPr>
        <w:t> </w:t>
      </w:r>
      <w:r>
        <w:rPr>
          <w:sz w:val="18"/>
        </w:rPr>
        <w:t>(GLMs),</w:t>
      </w:r>
      <w:r>
        <w:rPr>
          <w:spacing w:val="-10"/>
          <w:sz w:val="18"/>
        </w:rPr>
        <w:t> </w:t>
      </w:r>
      <w:hyperlink w:history="true" w:anchor="_bookmark875">
        <w:r>
          <w:rPr>
            <w:color w:val="990000"/>
            <w:sz w:val="18"/>
          </w:rPr>
          <w:t>210</w:t>
        </w:r>
      </w:hyperlink>
      <w:r>
        <w:rPr>
          <w:sz w:val="18"/>
        </w:rPr>
        <w:t>-</w:t>
      </w:r>
      <w:hyperlink w:history="true" w:anchor="_bookmark880">
        <w:r>
          <w:rPr>
            <w:color w:val="990000"/>
            <w:sz w:val="18"/>
          </w:rPr>
          <w:t>212</w:t>
        </w:r>
      </w:hyperlink>
    </w:p>
    <w:p>
      <w:pPr>
        <w:spacing w:line="213" w:lineRule="auto" w:before="0"/>
        <w:ind w:left="406" w:right="1366" w:firstLine="244"/>
        <w:jc w:val="left"/>
        <w:rPr>
          <w:sz w:val="18"/>
        </w:rPr>
      </w:pPr>
      <w:r>
        <w:rPr>
          <w:sz w:val="18"/>
        </w:rPr>
        <w:t>characteristics</w:t>
      </w:r>
      <w:r>
        <w:rPr>
          <w:spacing w:val="-11"/>
          <w:sz w:val="18"/>
        </w:rPr>
        <w:t> </w:t>
      </w:r>
      <w:r>
        <w:rPr>
          <w:sz w:val="18"/>
        </w:rPr>
        <w:t>and</w:t>
      </w:r>
      <w:r>
        <w:rPr>
          <w:spacing w:val="-10"/>
          <w:sz w:val="18"/>
        </w:rPr>
        <w:t> </w:t>
      </w:r>
      <w:r>
        <w:rPr>
          <w:sz w:val="18"/>
        </w:rPr>
        <w:t>applications</w:t>
      </w:r>
      <w:r>
        <w:rPr>
          <w:spacing w:val="-10"/>
          <w:sz w:val="18"/>
        </w:rPr>
        <w:t> </w:t>
      </w:r>
      <w:r>
        <w:rPr>
          <w:sz w:val="18"/>
        </w:rPr>
        <w:t>of,</w:t>
      </w:r>
      <w:r>
        <w:rPr>
          <w:spacing w:val="-10"/>
          <w:sz w:val="18"/>
        </w:rPr>
        <w:t> </w:t>
      </w:r>
      <w:hyperlink w:history="true" w:anchor="_bookmark879">
        <w:r>
          <w:rPr>
            <w:color w:val="990000"/>
            <w:sz w:val="18"/>
          </w:rPr>
          <w:t>212</w:t>
        </w:r>
      </w:hyperlink>
      <w:r>
        <w:rPr>
          <w:color w:val="990000"/>
          <w:sz w:val="18"/>
        </w:rPr>
        <w:t> </w:t>
      </w:r>
      <w:r>
        <w:rPr>
          <w:sz w:val="18"/>
        </w:rPr>
        <w:t>Gini coefficient, </w:t>
      </w:r>
      <w:hyperlink w:history="true" w:anchor="_bookmark1067">
        <w:r>
          <w:rPr>
            <w:color w:val="990000"/>
            <w:sz w:val="18"/>
          </w:rPr>
          <w:t>255</w:t>
        </w:r>
      </w:hyperlink>
    </w:p>
    <w:p>
      <w:pPr>
        <w:spacing w:line="210" w:lineRule="exact" w:before="0"/>
        <w:ind w:left="406" w:right="0" w:firstLine="0"/>
        <w:jc w:val="left"/>
        <w:rPr>
          <w:sz w:val="18"/>
        </w:rPr>
      </w:pPr>
      <w:r>
        <w:rPr>
          <w:sz w:val="18"/>
        </w:rPr>
        <w:t>Gini</w:t>
      </w:r>
      <w:r>
        <w:rPr>
          <w:spacing w:val="-4"/>
          <w:sz w:val="18"/>
        </w:rPr>
        <w:t> </w:t>
      </w:r>
      <w:r>
        <w:rPr>
          <w:sz w:val="18"/>
        </w:rPr>
        <w:t>impurity,</w:t>
      </w:r>
      <w:r>
        <w:rPr>
          <w:spacing w:val="-1"/>
          <w:sz w:val="18"/>
        </w:rPr>
        <w:t> </w:t>
      </w:r>
      <w:hyperlink w:history="true" w:anchor="_bookmark1065">
        <w:r>
          <w:rPr>
            <w:color w:val="990000"/>
            <w:sz w:val="18"/>
          </w:rPr>
          <w:t>254</w:t>
        </w:r>
      </w:hyperlink>
      <w:r>
        <w:rPr>
          <w:sz w:val="18"/>
        </w:rPr>
        <w:t>,</w:t>
      </w:r>
      <w:r>
        <w:rPr>
          <w:spacing w:val="-1"/>
          <w:sz w:val="18"/>
        </w:rPr>
        <w:t> </w:t>
      </w:r>
      <w:hyperlink w:history="true" w:anchor="_bookmark1109">
        <w:r>
          <w:rPr>
            <w:color w:val="990000"/>
            <w:spacing w:val="-5"/>
            <w:sz w:val="18"/>
          </w:rPr>
          <w:t>266</w:t>
        </w:r>
      </w:hyperlink>
    </w:p>
    <w:p>
      <w:pPr>
        <w:spacing w:line="213" w:lineRule="auto" w:before="6"/>
        <w:ind w:left="406" w:right="2782" w:firstLine="0"/>
        <w:jc w:val="left"/>
        <w:rPr>
          <w:sz w:val="18"/>
        </w:rPr>
      </w:pPr>
      <w:r>
        <w:rPr>
          <w:sz w:val="18"/>
        </w:rPr>
        <w:t>Google Analytics, </w:t>
      </w:r>
      <w:hyperlink w:history="true" w:anchor="_bookmark438">
        <w:r>
          <w:rPr>
            <w:color w:val="990000"/>
            <w:sz w:val="18"/>
          </w:rPr>
          <w:t>98</w:t>
        </w:r>
      </w:hyperlink>
      <w:r>
        <w:rPr>
          <w:color w:val="990000"/>
          <w:sz w:val="18"/>
        </w:rPr>
        <w:t> </w:t>
      </w:r>
      <w:r>
        <w:rPr>
          <w:sz w:val="18"/>
        </w:rPr>
        <w:t>Gosset, W. S., </w:t>
      </w:r>
      <w:hyperlink w:history="true" w:anchor="_bookmark344">
        <w:r>
          <w:rPr>
            <w:color w:val="990000"/>
            <w:sz w:val="18"/>
          </w:rPr>
          <w:t>76</w:t>
        </w:r>
      </w:hyperlink>
      <w:r>
        <w:rPr>
          <w:color w:val="990000"/>
          <w:sz w:val="18"/>
        </w:rPr>
        <w:t> </w:t>
      </w:r>
      <w:r>
        <w:rPr>
          <w:sz w:val="18"/>
        </w:rPr>
        <w:t>Gower's</w:t>
      </w:r>
      <w:r>
        <w:rPr>
          <w:spacing w:val="-11"/>
          <w:sz w:val="18"/>
        </w:rPr>
        <w:t> </w:t>
      </w:r>
      <w:r>
        <w:rPr>
          <w:sz w:val="18"/>
        </w:rPr>
        <w:t>distance,</w:t>
      </w:r>
      <w:r>
        <w:rPr>
          <w:spacing w:val="-10"/>
          <w:sz w:val="18"/>
        </w:rPr>
        <w:t> </w:t>
      </w:r>
      <w:hyperlink w:history="true" w:anchor="_bookmark1265">
        <w:r>
          <w:rPr>
            <w:color w:val="990000"/>
            <w:sz w:val="18"/>
          </w:rPr>
          <w:t>318</w:t>
        </w:r>
      </w:hyperlink>
    </w:p>
    <w:p>
      <w:pPr>
        <w:spacing w:line="213" w:lineRule="auto" w:before="0"/>
        <w:ind w:left="406" w:right="1366" w:firstLine="244"/>
        <w:jc w:val="left"/>
        <w:rPr>
          <w:sz w:val="18"/>
        </w:rPr>
      </w:pPr>
      <w:r>
        <w:rPr>
          <w:sz w:val="18"/>
        </w:rPr>
        <w:t>using</w:t>
      </w:r>
      <w:r>
        <w:rPr>
          <w:spacing w:val="-9"/>
          <w:sz w:val="18"/>
        </w:rPr>
        <w:t> </w:t>
      </w:r>
      <w:r>
        <w:rPr>
          <w:sz w:val="18"/>
        </w:rPr>
        <w:t>to</w:t>
      </w:r>
      <w:r>
        <w:rPr>
          <w:spacing w:val="-9"/>
          <w:sz w:val="18"/>
        </w:rPr>
        <w:t> </w:t>
      </w:r>
      <w:r>
        <w:rPr>
          <w:sz w:val="18"/>
        </w:rPr>
        <w:t>scale</w:t>
      </w:r>
      <w:r>
        <w:rPr>
          <w:spacing w:val="-9"/>
          <w:sz w:val="18"/>
        </w:rPr>
        <w:t> </w:t>
      </w:r>
      <w:r>
        <w:rPr>
          <w:sz w:val="18"/>
        </w:rPr>
        <w:t>categorical</w:t>
      </w:r>
      <w:r>
        <w:rPr>
          <w:spacing w:val="-9"/>
          <w:sz w:val="18"/>
        </w:rPr>
        <w:t> </w:t>
      </w:r>
      <w:r>
        <w:rPr>
          <w:sz w:val="18"/>
        </w:rPr>
        <w:t>variables,</w:t>
      </w:r>
      <w:r>
        <w:rPr>
          <w:spacing w:val="-9"/>
          <w:sz w:val="18"/>
        </w:rPr>
        <w:t> </w:t>
      </w:r>
      <w:hyperlink w:history="true" w:anchor="_bookmark1280">
        <w:r>
          <w:rPr>
            <w:color w:val="990000"/>
            <w:sz w:val="18"/>
          </w:rPr>
          <w:t>322</w:t>
        </w:r>
      </w:hyperlink>
      <w:r>
        <w:rPr>
          <w:color w:val="990000"/>
          <w:sz w:val="18"/>
        </w:rPr>
        <w:t> </w:t>
      </w:r>
      <w:r>
        <w:rPr>
          <w:sz w:val="18"/>
        </w:rPr>
        <w:t>gradient boosting, </w:t>
      </w:r>
      <w:hyperlink w:history="true" w:anchor="_bookmark1119">
        <w:r>
          <w:rPr>
            <w:color w:val="990000"/>
            <w:sz w:val="18"/>
          </w:rPr>
          <w:t>270</w:t>
        </w:r>
      </w:hyperlink>
      <w:r>
        <w:rPr>
          <w:sz w:val="18"/>
        </w:rPr>
        <w:t>, </w:t>
      </w:r>
      <w:hyperlink w:history="true" w:anchor="_bookmark1125">
        <w:r>
          <w:rPr>
            <w:color w:val="990000"/>
            <w:sz w:val="18"/>
          </w:rPr>
          <w:t>272</w:t>
        </w:r>
      </w:hyperlink>
    </w:p>
    <w:p>
      <w:pPr>
        <w:spacing w:line="210" w:lineRule="exact" w:before="0"/>
        <w:ind w:left="406" w:right="0" w:firstLine="0"/>
        <w:jc w:val="left"/>
        <w:rPr>
          <w:sz w:val="18"/>
        </w:rPr>
      </w:pPr>
      <w:r>
        <w:rPr>
          <w:sz w:val="18"/>
        </w:rPr>
        <w:t>graphs,</w:t>
      </w:r>
      <w:r>
        <w:rPr>
          <w:spacing w:val="-4"/>
          <w:sz w:val="18"/>
        </w:rPr>
        <w:t> </w:t>
      </w:r>
      <w:hyperlink w:history="true" w:anchor="_bookmark42">
        <w:r>
          <w:rPr>
            <w:color w:val="990000"/>
            <w:spacing w:val="-10"/>
            <w:sz w:val="18"/>
          </w:rPr>
          <w:t>7</w:t>
        </w:r>
      </w:hyperlink>
    </w:p>
    <w:p>
      <w:pPr>
        <w:spacing w:line="213" w:lineRule="auto" w:before="6"/>
        <w:ind w:left="406" w:right="1366" w:firstLine="244"/>
        <w:jc w:val="left"/>
        <w:rPr>
          <w:sz w:val="18"/>
        </w:rPr>
      </w:pPr>
      <w:r>
        <w:rPr>
          <w:sz w:val="18"/>
        </w:rPr>
        <w:t>in</w:t>
      </w:r>
      <w:r>
        <w:rPr>
          <w:spacing w:val="-9"/>
          <w:sz w:val="18"/>
        </w:rPr>
        <w:t> </w:t>
      </w:r>
      <w:r>
        <w:rPr>
          <w:sz w:val="18"/>
        </w:rPr>
        <w:t>computer</w:t>
      </w:r>
      <w:r>
        <w:rPr>
          <w:spacing w:val="-9"/>
          <w:sz w:val="18"/>
        </w:rPr>
        <w:t> </w:t>
      </w:r>
      <w:r>
        <w:rPr>
          <w:sz w:val="18"/>
        </w:rPr>
        <w:t>science</w:t>
      </w:r>
      <w:r>
        <w:rPr>
          <w:spacing w:val="-9"/>
          <w:sz w:val="18"/>
        </w:rPr>
        <w:t> </w:t>
      </w:r>
      <w:r>
        <w:rPr>
          <w:sz w:val="18"/>
        </w:rPr>
        <w:t>versus</w:t>
      </w:r>
      <w:r>
        <w:rPr>
          <w:spacing w:val="-9"/>
          <w:sz w:val="18"/>
        </w:rPr>
        <w:t> </w:t>
      </w:r>
      <w:r>
        <w:rPr>
          <w:sz w:val="18"/>
        </w:rPr>
        <w:t>statistics,</w:t>
      </w:r>
      <w:r>
        <w:rPr>
          <w:spacing w:val="-9"/>
          <w:sz w:val="18"/>
        </w:rPr>
        <w:t> </w:t>
      </w:r>
      <w:hyperlink w:history="true" w:anchor="_bookmark43">
        <w:r>
          <w:rPr>
            <w:color w:val="990000"/>
            <w:sz w:val="18"/>
          </w:rPr>
          <w:t>7</w:t>
        </w:r>
      </w:hyperlink>
      <w:r>
        <w:rPr>
          <w:color w:val="990000"/>
          <w:sz w:val="18"/>
        </w:rPr>
        <w:t> </w:t>
      </w:r>
      <w:r>
        <w:rPr>
          <w:sz w:val="18"/>
        </w:rPr>
        <w:t>greedy algorithms, </w:t>
      </w:r>
      <w:hyperlink w:history="true" w:anchor="_bookmark569">
        <w:r>
          <w:rPr>
            <w:color w:val="990000"/>
            <w:sz w:val="18"/>
          </w:rPr>
          <w:t>134</w:t>
        </w:r>
      </w:hyperlink>
    </w:p>
    <w:p>
      <w:pPr>
        <w:pStyle w:val="Heading5"/>
        <w:ind w:left="406"/>
        <w:rPr>
          <w:b/>
        </w:rPr>
      </w:pPr>
      <w:r>
        <w:rPr>
          <w:b/>
          <w:spacing w:val="-10"/>
        </w:rPr>
        <w:t>H</w:t>
      </w:r>
    </w:p>
    <w:p>
      <w:pPr>
        <w:spacing w:line="213" w:lineRule="auto" w:before="1"/>
        <w:ind w:left="651" w:right="1167" w:hanging="245"/>
        <w:jc w:val="left"/>
        <w:rPr>
          <w:sz w:val="18"/>
        </w:rPr>
      </w:pPr>
      <w:r>
        <w:rPr>
          <w:sz w:val="18"/>
        </w:rPr>
        <w:t>hat</w:t>
      </w:r>
      <w:r>
        <w:rPr>
          <w:spacing w:val="-10"/>
          <w:sz w:val="18"/>
        </w:rPr>
        <w:t> </w:t>
      </w:r>
      <w:r>
        <w:rPr>
          <w:sz w:val="18"/>
        </w:rPr>
        <w:t>notation,</w:t>
      </w:r>
      <w:r>
        <w:rPr>
          <w:spacing w:val="-10"/>
          <w:sz w:val="18"/>
        </w:rPr>
        <w:t> </w:t>
      </w:r>
      <w:r>
        <w:rPr>
          <w:sz w:val="18"/>
        </w:rPr>
        <w:t>estimates</w:t>
      </w:r>
      <w:r>
        <w:rPr>
          <w:spacing w:val="-10"/>
          <w:sz w:val="18"/>
        </w:rPr>
        <w:t> </w:t>
      </w:r>
      <w:r>
        <w:rPr>
          <w:sz w:val="18"/>
        </w:rPr>
        <w:t>versus</w:t>
      </w:r>
      <w:r>
        <w:rPr>
          <w:spacing w:val="-10"/>
          <w:sz w:val="18"/>
        </w:rPr>
        <w:t> </w:t>
      </w:r>
      <w:r>
        <w:rPr>
          <w:sz w:val="18"/>
        </w:rPr>
        <w:t>known</w:t>
      </w:r>
      <w:r>
        <w:rPr>
          <w:spacing w:val="-10"/>
          <w:sz w:val="18"/>
        </w:rPr>
        <w:t> </w:t>
      </w:r>
      <w:r>
        <w:rPr>
          <w:sz w:val="18"/>
        </w:rPr>
        <w:t>values, </w:t>
      </w:r>
      <w:hyperlink w:history="true" w:anchor="_bookmark614">
        <w:r>
          <w:rPr>
            <w:color w:val="990000"/>
            <w:spacing w:val="-4"/>
            <w:sz w:val="18"/>
          </w:rPr>
          <w:t>147</w:t>
        </w:r>
      </w:hyperlink>
    </w:p>
    <w:p>
      <w:pPr>
        <w:spacing w:line="210" w:lineRule="exact" w:before="0"/>
        <w:ind w:left="406" w:right="0" w:firstLine="0"/>
        <w:jc w:val="left"/>
        <w:rPr>
          <w:sz w:val="18"/>
        </w:rPr>
      </w:pPr>
      <w:r>
        <w:rPr>
          <w:sz w:val="18"/>
        </w:rPr>
        <w:t>hat-value,</w:t>
      </w:r>
      <w:r>
        <w:rPr>
          <w:spacing w:val="-4"/>
          <w:sz w:val="18"/>
        </w:rPr>
        <w:t> </w:t>
      </w:r>
      <w:hyperlink w:history="true" w:anchor="_bookmark750">
        <w:r>
          <w:rPr>
            <w:color w:val="990000"/>
            <w:sz w:val="18"/>
          </w:rPr>
          <w:t>176</w:t>
        </w:r>
      </w:hyperlink>
      <w:r>
        <w:rPr>
          <w:sz w:val="18"/>
        </w:rPr>
        <w:t>,</w:t>
      </w:r>
      <w:r>
        <w:rPr>
          <w:spacing w:val="-2"/>
          <w:sz w:val="18"/>
        </w:rPr>
        <w:t> </w:t>
      </w:r>
      <w:hyperlink w:history="true" w:anchor="_bookmark761">
        <w:r>
          <w:rPr>
            <w:color w:val="990000"/>
            <w:spacing w:val="-5"/>
            <w:sz w:val="18"/>
          </w:rPr>
          <w:t>179</w:t>
        </w:r>
      </w:hyperlink>
    </w:p>
    <w:p>
      <w:pPr>
        <w:spacing w:line="216" w:lineRule="exact" w:before="0"/>
        <w:ind w:left="406" w:right="0" w:firstLine="0"/>
        <w:jc w:val="left"/>
        <w:rPr>
          <w:sz w:val="18"/>
        </w:rPr>
      </w:pPr>
      <w:r>
        <w:rPr>
          <w:sz w:val="18"/>
        </w:rPr>
        <w:t>heat</w:t>
      </w:r>
      <w:r>
        <w:rPr>
          <w:spacing w:val="-6"/>
          <w:sz w:val="18"/>
        </w:rPr>
        <w:t> </w:t>
      </w:r>
      <w:r>
        <w:rPr>
          <w:sz w:val="18"/>
        </w:rPr>
        <w:t>maps,</w:t>
      </w:r>
      <w:r>
        <w:rPr>
          <w:spacing w:val="-4"/>
          <w:sz w:val="18"/>
        </w:rPr>
        <w:t> </w:t>
      </w:r>
      <w:hyperlink w:history="true" w:anchor="_bookmark190">
        <w:r>
          <w:rPr>
            <w:color w:val="990000"/>
            <w:spacing w:val="-5"/>
            <w:sz w:val="18"/>
          </w:rPr>
          <w:t>39</w:t>
        </w:r>
      </w:hyperlink>
    </w:p>
    <w:p>
      <w:pPr>
        <w:spacing w:line="216" w:lineRule="exact" w:before="0"/>
        <w:ind w:left="406" w:right="0" w:firstLine="0"/>
        <w:jc w:val="left"/>
        <w:rPr>
          <w:sz w:val="18"/>
        </w:rPr>
      </w:pPr>
      <w:r>
        <w:rPr>
          <w:sz w:val="18"/>
        </w:rPr>
        <w:t>heteroskedastic errors, </w:t>
      </w:r>
      <w:hyperlink w:history="true" w:anchor="_bookmark775">
        <w:r>
          <w:rPr>
            <w:color w:val="990000"/>
            <w:spacing w:val="-5"/>
            <w:sz w:val="18"/>
          </w:rPr>
          <w:t>183</w:t>
        </w:r>
      </w:hyperlink>
    </w:p>
    <w:p>
      <w:pPr>
        <w:spacing w:line="213" w:lineRule="auto" w:before="7"/>
        <w:ind w:left="651" w:right="2487" w:hanging="245"/>
        <w:jc w:val="left"/>
        <w:rPr>
          <w:sz w:val="18"/>
        </w:rPr>
      </w:pPr>
      <w:r>
        <w:rPr>
          <w:sz w:val="18"/>
        </w:rPr>
        <w:t>heteroskedasticity, </w:t>
      </w:r>
      <w:hyperlink w:history="true" w:anchor="_bookmark751">
        <w:r>
          <w:rPr>
            <w:color w:val="990000"/>
            <w:sz w:val="18"/>
          </w:rPr>
          <w:t>176</w:t>
        </w:r>
      </w:hyperlink>
      <w:r>
        <w:rPr>
          <w:sz w:val="18"/>
        </w:rPr>
        <w:t>, </w:t>
      </w:r>
      <w:hyperlink w:history="true" w:anchor="_bookmark773">
        <w:r>
          <w:rPr>
            <w:color w:val="990000"/>
            <w:sz w:val="18"/>
          </w:rPr>
          <w:t>182</w:t>
        </w:r>
      </w:hyperlink>
      <w:r>
        <w:rPr>
          <w:color w:val="990000"/>
          <w:sz w:val="18"/>
        </w:rPr>
        <w:t> </w:t>
      </w:r>
      <w:r>
        <w:rPr>
          <w:sz w:val="18"/>
        </w:rPr>
        <w:t>value</w:t>
      </w:r>
      <w:r>
        <w:rPr>
          <w:spacing w:val="-1"/>
          <w:sz w:val="18"/>
        </w:rPr>
        <w:t> </w:t>
      </w:r>
      <w:r>
        <w:rPr>
          <w:sz w:val="18"/>
        </w:rPr>
        <w:t>to</w:t>
      </w:r>
      <w:r>
        <w:rPr>
          <w:spacing w:val="-1"/>
          <w:sz w:val="18"/>
        </w:rPr>
        <w:t> </w:t>
      </w:r>
      <w:r>
        <w:rPr>
          <w:sz w:val="18"/>
        </w:rPr>
        <w:t>data</w:t>
      </w:r>
      <w:r>
        <w:rPr>
          <w:spacing w:val="-1"/>
          <w:sz w:val="18"/>
        </w:rPr>
        <w:t> </w:t>
      </w:r>
      <w:r>
        <w:rPr>
          <w:sz w:val="18"/>
        </w:rPr>
        <w:t>science,</w:t>
      </w:r>
      <w:r>
        <w:rPr>
          <w:spacing w:val="-1"/>
          <w:sz w:val="18"/>
        </w:rPr>
        <w:t> </w:t>
      </w:r>
      <w:hyperlink w:history="true" w:anchor="_bookmark776">
        <w:r>
          <w:rPr>
            <w:color w:val="990000"/>
            <w:spacing w:val="-5"/>
            <w:sz w:val="18"/>
          </w:rPr>
          <w:t>183</w:t>
        </w:r>
      </w:hyperlink>
    </w:p>
    <w:p>
      <w:pPr>
        <w:spacing w:line="210" w:lineRule="exact" w:before="0"/>
        <w:ind w:left="406" w:right="0" w:firstLine="0"/>
        <w:jc w:val="left"/>
        <w:rPr>
          <w:sz w:val="18"/>
        </w:rPr>
      </w:pPr>
      <w:r>
        <w:rPr>
          <w:sz w:val="18"/>
        </w:rPr>
        <w:t>hexagonal binning, </w:t>
      </w:r>
      <w:hyperlink w:history="true" w:anchor="_bookmark183">
        <w:r>
          <w:rPr>
            <w:color w:val="990000"/>
            <w:spacing w:val="-5"/>
            <w:sz w:val="18"/>
          </w:rPr>
          <w:t>36</w:t>
        </w:r>
      </w:hyperlink>
    </w:p>
    <w:p>
      <w:pPr>
        <w:spacing w:line="213" w:lineRule="auto" w:before="6"/>
        <w:ind w:left="896" w:right="941" w:hanging="245"/>
        <w:jc w:val="left"/>
        <w:rPr>
          <w:sz w:val="18"/>
        </w:rPr>
      </w:pPr>
      <w:r>
        <w:rPr>
          <w:sz w:val="18"/>
        </w:rPr>
        <w:t>and</w:t>
      </w:r>
      <w:r>
        <w:rPr>
          <w:spacing w:val="-11"/>
          <w:sz w:val="18"/>
        </w:rPr>
        <w:t> </w:t>
      </w:r>
      <w:r>
        <w:rPr>
          <w:sz w:val="18"/>
        </w:rPr>
        <w:t>contours,</w:t>
      </w:r>
      <w:r>
        <w:rPr>
          <w:spacing w:val="-10"/>
          <w:sz w:val="18"/>
        </w:rPr>
        <w:t> </w:t>
      </w:r>
      <w:r>
        <w:rPr>
          <w:sz w:val="18"/>
        </w:rPr>
        <w:t>plotting</w:t>
      </w:r>
      <w:r>
        <w:rPr>
          <w:spacing w:val="-10"/>
          <w:sz w:val="18"/>
        </w:rPr>
        <w:t> </w:t>
      </w:r>
      <w:r>
        <w:rPr>
          <w:sz w:val="18"/>
        </w:rPr>
        <w:t>relationship</w:t>
      </w:r>
      <w:r>
        <w:rPr>
          <w:spacing w:val="-10"/>
          <w:sz w:val="18"/>
        </w:rPr>
        <w:t> </w:t>
      </w:r>
      <w:r>
        <w:rPr>
          <w:sz w:val="18"/>
        </w:rPr>
        <w:t>between two numeric values, </w:t>
      </w:r>
      <w:hyperlink w:history="true" w:anchor="_bookmark186">
        <w:r>
          <w:rPr>
            <w:color w:val="990000"/>
            <w:sz w:val="18"/>
          </w:rPr>
          <w:t>36</w:t>
        </w:r>
      </w:hyperlink>
      <w:r>
        <w:rPr>
          <w:sz w:val="18"/>
        </w:rPr>
        <w:t>-</w:t>
      </w:r>
      <w:hyperlink w:history="true" w:anchor="_bookmark189">
        <w:r>
          <w:rPr>
            <w:color w:val="990000"/>
            <w:sz w:val="18"/>
          </w:rPr>
          <w:t>39</w:t>
        </w:r>
      </w:hyperlink>
    </w:p>
    <w:p>
      <w:pPr>
        <w:spacing w:line="213" w:lineRule="auto" w:before="0"/>
        <w:ind w:left="406" w:right="630" w:firstLine="244"/>
        <w:jc w:val="left"/>
        <w:rPr>
          <w:sz w:val="18"/>
        </w:rPr>
      </w:pPr>
      <w:r>
        <w:rPr>
          <w:sz w:val="18"/>
        </w:rPr>
        <w:t>extending</w:t>
      </w:r>
      <w:r>
        <w:rPr>
          <w:spacing w:val="-10"/>
          <w:sz w:val="18"/>
        </w:rPr>
        <w:t> </w:t>
      </w:r>
      <w:r>
        <w:rPr>
          <w:sz w:val="18"/>
        </w:rPr>
        <w:t>with</w:t>
      </w:r>
      <w:r>
        <w:rPr>
          <w:spacing w:val="-10"/>
          <w:sz w:val="18"/>
        </w:rPr>
        <w:t> </w:t>
      </w:r>
      <w:r>
        <w:rPr>
          <w:sz w:val="18"/>
        </w:rPr>
        <w:t>conditional</w:t>
      </w:r>
      <w:r>
        <w:rPr>
          <w:spacing w:val="-10"/>
          <w:sz w:val="18"/>
        </w:rPr>
        <w:t> </w:t>
      </w:r>
      <w:r>
        <w:rPr>
          <w:sz w:val="18"/>
        </w:rPr>
        <w:t>variables,</w:t>
      </w:r>
      <w:r>
        <w:rPr>
          <w:spacing w:val="-10"/>
          <w:sz w:val="18"/>
        </w:rPr>
        <w:t> </w:t>
      </w:r>
      <w:hyperlink w:history="true" w:anchor="_bookmark209">
        <w:r>
          <w:rPr>
            <w:color w:val="990000"/>
            <w:sz w:val="18"/>
          </w:rPr>
          <w:t>43</w:t>
        </w:r>
      </w:hyperlink>
      <w:r>
        <w:rPr>
          <w:color w:val="990000"/>
          <w:sz w:val="18"/>
        </w:rPr>
        <w:t> </w:t>
      </w:r>
      <w:r>
        <w:rPr>
          <w:sz w:val="18"/>
        </w:rPr>
        <w:t>hierarchical clustering, </w:t>
      </w:r>
      <w:hyperlink w:history="true" w:anchor="_bookmark1220">
        <w:r>
          <w:rPr>
            <w:color w:val="990000"/>
            <w:sz w:val="18"/>
          </w:rPr>
          <w:t>304</w:t>
        </w:r>
      </w:hyperlink>
      <w:r>
        <w:rPr>
          <w:sz w:val="18"/>
        </w:rPr>
        <w:t>-</w:t>
      </w:r>
      <w:hyperlink w:history="true" w:anchor="_bookmark1240">
        <w:r>
          <w:rPr>
            <w:color w:val="990000"/>
            <w:sz w:val="18"/>
          </w:rPr>
          <w:t>310</w:t>
        </w:r>
      </w:hyperlink>
    </w:p>
    <w:p>
      <w:pPr>
        <w:spacing w:line="210" w:lineRule="exact" w:before="0"/>
        <w:ind w:left="651" w:right="0" w:firstLine="0"/>
        <w:jc w:val="left"/>
        <w:rPr>
          <w:sz w:val="18"/>
        </w:rPr>
      </w:pPr>
      <w:r>
        <w:rPr>
          <w:sz w:val="18"/>
        </w:rPr>
        <w:t>agglomerative</w:t>
      </w:r>
      <w:r>
        <w:rPr>
          <w:spacing w:val="-2"/>
          <w:sz w:val="18"/>
        </w:rPr>
        <w:t> </w:t>
      </w:r>
      <w:r>
        <w:rPr>
          <w:sz w:val="18"/>
        </w:rPr>
        <w:t>algorithm,</w:t>
      </w:r>
      <w:r>
        <w:rPr>
          <w:spacing w:val="-2"/>
          <w:sz w:val="18"/>
        </w:rPr>
        <w:t> </w:t>
      </w:r>
      <w:hyperlink w:history="true" w:anchor="_bookmark1231">
        <w:r>
          <w:rPr>
            <w:color w:val="990000"/>
            <w:spacing w:val="-5"/>
            <w:sz w:val="18"/>
          </w:rPr>
          <w:t>308</w:t>
        </w:r>
      </w:hyperlink>
    </w:p>
    <w:p>
      <w:pPr>
        <w:spacing w:line="213" w:lineRule="auto" w:before="6"/>
        <w:ind w:left="651" w:right="1366" w:firstLine="0"/>
        <w:jc w:val="left"/>
        <w:rPr>
          <w:sz w:val="18"/>
        </w:rPr>
      </w:pPr>
      <w:r>
        <w:rPr>
          <w:sz w:val="18"/>
        </w:rPr>
        <w:t>dissimilarity metrics, </w:t>
      </w:r>
      <w:hyperlink w:history="true" w:anchor="_bookmark1237">
        <w:r>
          <w:rPr>
            <w:color w:val="990000"/>
            <w:sz w:val="18"/>
          </w:rPr>
          <w:t>309</w:t>
        </w:r>
      </w:hyperlink>
      <w:r>
        <w:rPr>
          <w:sz w:val="18"/>
        </w:rPr>
        <w:t>-</w:t>
      </w:r>
      <w:hyperlink w:history="true" w:anchor="_bookmark1239">
        <w:r>
          <w:rPr>
            <w:color w:val="990000"/>
            <w:sz w:val="18"/>
          </w:rPr>
          <w:t>310</w:t>
        </w:r>
      </w:hyperlink>
      <w:r>
        <w:rPr>
          <w:color w:val="990000"/>
          <w:sz w:val="18"/>
        </w:rPr>
        <w:t> </w:t>
      </w:r>
      <w:r>
        <w:rPr>
          <w:sz w:val="18"/>
        </w:rPr>
        <w:t>representation</w:t>
      </w:r>
      <w:r>
        <w:rPr>
          <w:spacing w:val="-11"/>
          <w:sz w:val="18"/>
        </w:rPr>
        <w:t> </w:t>
      </w:r>
      <w:r>
        <w:rPr>
          <w:sz w:val="18"/>
        </w:rPr>
        <w:t>in</w:t>
      </w:r>
      <w:r>
        <w:rPr>
          <w:spacing w:val="-10"/>
          <w:sz w:val="18"/>
        </w:rPr>
        <w:t> </w:t>
      </w:r>
      <w:r>
        <w:rPr>
          <w:sz w:val="18"/>
        </w:rPr>
        <w:t>dendrogram,</w:t>
      </w:r>
      <w:r>
        <w:rPr>
          <w:spacing w:val="-10"/>
          <w:sz w:val="18"/>
        </w:rPr>
        <w:t> </w:t>
      </w:r>
      <w:hyperlink w:history="true" w:anchor="_bookmark1227">
        <w:r>
          <w:rPr>
            <w:color w:val="990000"/>
            <w:sz w:val="18"/>
          </w:rPr>
          <w:t>306</w:t>
        </w:r>
      </w:hyperlink>
      <w:r>
        <w:rPr>
          <w:sz w:val="18"/>
        </w:rPr>
        <w:t>-</w:t>
      </w:r>
      <w:hyperlink w:history="true" w:anchor="_bookmark1229">
        <w:r>
          <w:rPr>
            <w:color w:val="990000"/>
            <w:sz w:val="18"/>
          </w:rPr>
          <w:t>308</w:t>
        </w:r>
      </w:hyperlink>
      <w:r>
        <w:rPr>
          <w:color w:val="990000"/>
          <w:sz w:val="18"/>
        </w:rPr>
        <w:t> </w:t>
      </w:r>
      <w:r>
        <w:rPr>
          <w:sz w:val="18"/>
        </w:rPr>
        <w:t>simple example, </w:t>
      </w:r>
      <w:hyperlink w:history="true" w:anchor="_bookmark1223">
        <w:r>
          <w:rPr>
            <w:color w:val="990000"/>
            <w:sz w:val="18"/>
          </w:rPr>
          <w:t>305</w:t>
        </w:r>
      </w:hyperlink>
    </w:p>
    <w:p>
      <w:pPr>
        <w:spacing w:line="213" w:lineRule="auto" w:before="0"/>
        <w:ind w:left="406" w:right="1366" w:firstLine="244"/>
        <w:jc w:val="left"/>
        <w:rPr>
          <w:sz w:val="18"/>
        </w:rPr>
      </w:pPr>
      <w:r>
        <w:rPr>
          <w:sz w:val="18"/>
        </w:rPr>
        <w:t>using</w:t>
      </w:r>
      <w:r>
        <w:rPr>
          <w:spacing w:val="-10"/>
          <w:sz w:val="18"/>
        </w:rPr>
        <w:t> </w:t>
      </w:r>
      <w:r>
        <w:rPr>
          <w:sz w:val="18"/>
        </w:rPr>
        <w:t>with</w:t>
      </w:r>
      <w:r>
        <w:rPr>
          <w:spacing w:val="-10"/>
          <w:sz w:val="18"/>
        </w:rPr>
        <w:t> </w:t>
      </w:r>
      <w:r>
        <w:rPr>
          <w:sz w:val="18"/>
        </w:rPr>
        <w:t>Gower's</w:t>
      </w:r>
      <w:r>
        <w:rPr>
          <w:spacing w:val="-10"/>
          <w:sz w:val="18"/>
        </w:rPr>
        <w:t> </w:t>
      </w:r>
      <w:r>
        <w:rPr>
          <w:sz w:val="18"/>
        </w:rPr>
        <w:t>distance,</w:t>
      </w:r>
      <w:r>
        <w:rPr>
          <w:spacing w:val="-10"/>
          <w:sz w:val="18"/>
        </w:rPr>
        <w:t> </w:t>
      </w:r>
      <w:hyperlink w:history="true" w:anchor="_bookmark1283">
        <w:r>
          <w:rPr>
            <w:color w:val="990000"/>
            <w:sz w:val="18"/>
          </w:rPr>
          <w:t>323</w:t>
        </w:r>
      </w:hyperlink>
      <w:r>
        <w:rPr>
          <w:color w:val="990000"/>
          <w:sz w:val="18"/>
        </w:rPr>
        <w:t> </w:t>
      </w:r>
      <w:r>
        <w:rPr>
          <w:sz w:val="18"/>
        </w:rPr>
        <w:t>histograms, </w:t>
      </w:r>
      <w:hyperlink w:history="true" w:anchor="_bookmark117">
        <w:r>
          <w:rPr>
            <w:color w:val="990000"/>
            <w:sz w:val="18"/>
          </w:rPr>
          <w:t>19</w:t>
        </w:r>
      </w:hyperlink>
    </w:p>
    <w:p>
      <w:pPr>
        <w:spacing w:line="213" w:lineRule="auto" w:before="0"/>
        <w:ind w:left="651" w:right="2782" w:firstLine="0"/>
        <w:jc w:val="left"/>
        <w:rPr>
          <w:sz w:val="18"/>
        </w:rPr>
      </w:pPr>
      <w:r>
        <w:rPr>
          <w:sz w:val="18"/>
        </w:rPr>
        <w:t>bar</w:t>
      </w:r>
      <w:r>
        <w:rPr>
          <w:spacing w:val="-11"/>
          <w:sz w:val="18"/>
        </w:rPr>
        <w:t> </w:t>
      </w:r>
      <w:r>
        <w:rPr>
          <w:sz w:val="18"/>
        </w:rPr>
        <w:t>charts</w:t>
      </w:r>
      <w:r>
        <w:rPr>
          <w:spacing w:val="-10"/>
          <w:sz w:val="18"/>
        </w:rPr>
        <w:t> </w:t>
      </w:r>
      <w:r>
        <w:rPr>
          <w:sz w:val="18"/>
        </w:rPr>
        <w:t>and,</w:t>
      </w:r>
      <w:r>
        <w:rPr>
          <w:spacing w:val="-10"/>
          <w:sz w:val="18"/>
        </w:rPr>
        <w:t> </w:t>
      </w:r>
      <w:hyperlink w:history="true" w:anchor="_bookmark151">
        <w:r>
          <w:rPr>
            <w:color w:val="990000"/>
            <w:sz w:val="18"/>
          </w:rPr>
          <w:t>29</w:t>
        </w:r>
      </w:hyperlink>
      <w:r>
        <w:rPr>
          <w:color w:val="990000"/>
          <w:sz w:val="18"/>
        </w:rPr>
        <w:t> </w:t>
      </w:r>
      <w:r>
        <w:rPr>
          <w:sz w:val="18"/>
        </w:rPr>
        <w:t>plotting of, </w:t>
      </w:r>
      <w:hyperlink w:history="true" w:anchor="_bookmark132">
        <w:r>
          <w:rPr>
            <w:color w:val="990000"/>
            <w:sz w:val="18"/>
          </w:rPr>
          <w:t>23</w:t>
        </w:r>
      </w:hyperlink>
    </w:p>
    <w:p>
      <w:pPr>
        <w:spacing w:line="213" w:lineRule="auto" w:before="0"/>
        <w:ind w:left="406" w:right="1366" w:firstLine="244"/>
        <w:jc w:val="left"/>
        <w:rPr>
          <w:sz w:val="18"/>
        </w:rPr>
      </w:pPr>
      <w:r>
        <w:rPr>
          <w:sz w:val="18"/>
        </w:rPr>
        <w:t>visualizing</w:t>
      </w:r>
      <w:r>
        <w:rPr>
          <w:spacing w:val="-10"/>
          <w:sz w:val="18"/>
        </w:rPr>
        <w:t> </w:t>
      </w:r>
      <w:r>
        <w:rPr>
          <w:sz w:val="18"/>
        </w:rPr>
        <w:t>frequency</w:t>
      </w:r>
      <w:r>
        <w:rPr>
          <w:spacing w:val="-10"/>
          <w:sz w:val="18"/>
        </w:rPr>
        <w:t> </w:t>
      </w:r>
      <w:r>
        <w:rPr>
          <w:sz w:val="18"/>
        </w:rPr>
        <w:t>tables</w:t>
      </w:r>
      <w:r>
        <w:rPr>
          <w:spacing w:val="-10"/>
          <w:sz w:val="18"/>
        </w:rPr>
        <w:t> </w:t>
      </w:r>
      <w:r>
        <w:rPr>
          <w:sz w:val="18"/>
        </w:rPr>
        <w:t>with,</w:t>
      </w:r>
      <w:r>
        <w:rPr>
          <w:spacing w:val="-10"/>
          <w:sz w:val="18"/>
        </w:rPr>
        <w:t> </w:t>
      </w:r>
      <w:hyperlink w:history="true" w:anchor="_bookmark130">
        <w:r>
          <w:rPr>
            <w:color w:val="990000"/>
            <w:sz w:val="18"/>
          </w:rPr>
          <w:t>23</w:t>
        </w:r>
      </w:hyperlink>
      <w:r>
        <w:rPr>
          <w:color w:val="990000"/>
          <w:sz w:val="18"/>
        </w:rPr>
        <w:t> </w:t>
      </w:r>
      <w:r>
        <w:rPr>
          <w:sz w:val="18"/>
        </w:rPr>
        <w:t>homogeneity, measuring, </w:t>
      </w:r>
      <w:hyperlink w:history="true" w:anchor="_bookmark1063">
        <w:r>
          <w:rPr>
            <w:color w:val="990000"/>
            <w:sz w:val="18"/>
          </w:rPr>
          <w:t>254</w:t>
        </w:r>
      </w:hyperlink>
    </w:p>
    <w:p>
      <w:pPr>
        <w:spacing w:line="210" w:lineRule="exact" w:before="0"/>
        <w:ind w:left="406" w:right="0" w:firstLine="0"/>
        <w:jc w:val="left"/>
        <w:rPr>
          <w:sz w:val="18"/>
        </w:rPr>
      </w:pPr>
      <w:r>
        <w:rPr>
          <w:sz w:val="18"/>
        </w:rPr>
        <w:t>hyperparameters,</w:t>
      </w:r>
      <w:r>
        <w:rPr>
          <w:spacing w:val="-3"/>
          <w:sz w:val="18"/>
        </w:rPr>
        <w:t> </w:t>
      </w:r>
      <w:hyperlink w:history="true" w:anchor="_bookmark1113">
        <w:r>
          <w:rPr>
            <w:color w:val="990000"/>
            <w:sz w:val="18"/>
          </w:rPr>
          <w:t>269</w:t>
        </w:r>
      </w:hyperlink>
      <w:r>
        <w:rPr>
          <w:sz w:val="18"/>
        </w:rPr>
        <w:t>,</w:t>
      </w:r>
      <w:r>
        <w:rPr>
          <w:spacing w:val="-2"/>
          <w:sz w:val="18"/>
        </w:rPr>
        <w:t> </w:t>
      </w:r>
      <w:hyperlink w:history="true" w:anchor="_bookmark1122">
        <w:r>
          <w:rPr>
            <w:color w:val="990000"/>
            <w:spacing w:val="-5"/>
            <w:sz w:val="18"/>
          </w:rPr>
          <w:t>271</w:t>
        </w:r>
      </w:hyperlink>
    </w:p>
    <w:p>
      <w:pPr>
        <w:spacing w:line="216" w:lineRule="exact" w:before="0"/>
        <w:ind w:left="406" w:right="0" w:firstLine="0"/>
        <w:jc w:val="left"/>
        <w:rPr>
          <w:sz w:val="18"/>
        </w:rPr>
      </w:pPr>
      <w:r>
        <w:rPr>
          <w:sz w:val="18"/>
        </w:rPr>
        <w:t>hypothesis</w:t>
      </w:r>
      <w:r>
        <w:rPr>
          <w:spacing w:val="-3"/>
          <w:sz w:val="18"/>
        </w:rPr>
        <w:t> </w:t>
      </w:r>
      <w:r>
        <w:rPr>
          <w:sz w:val="18"/>
        </w:rPr>
        <w:t>tests,</w:t>
      </w:r>
      <w:r>
        <w:rPr>
          <w:spacing w:val="-2"/>
          <w:sz w:val="18"/>
        </w:rPr>
        <w:t> </w:t>
      </w:r>
      <w:hyperlink w:history="true" w:anchor="_bookmark411">
        <w:r>
          <w:rPr>
            <w:color w:val="990000"/>
            <w:sz w:val="18"/>
          </w:rPr>
          <w:t>93</w:t>
        </w:r>
      </w:hyperlink>
      <w:r>
        <w:rPr>
          <w:sz w:val="18"/>
        </w:rPr>
        <w:t>-</w:t>
      </w:r>
      <w:hyperlink w:history="true" w:anchor="_bookmark427">
        <w:r>
          <w:rPr>
            <w:color w:val="990000"/>
            <w:spacing w:val="-5"/>
            <w:sz w:val="18"/>
          </w:rPr>
          <w:t>96</w:t>
        </w:r>
      </w:hyperlink>
    </w:p>
    <w:p>
      <w:pPr>
        <w:spacing w:line="213" w:lineRule="auto" w:before="5"/>
        <w:ind w:left="651" w:right="2474" w:firstLine="0"/>
        <w:jc w:val="left"/>
        <w:rPr>
          <w:sz w:val="18"/>
        </w:rPr>
      </w:pPr>
      <w:r>
        <w:rPr>
          <w:sz w:val="18"/>
        </w:rPr>
        <w:t>alternative</w:t>
      </w:r>
      <w:r>
        <w:rPr>
          <w:spacing w:val="-11"/>
          <w:sz w:val="18"/>
        </w:rPr>
        <w:t> </w:t>
      </w:r>
      <w:r>
        <w:rPr>
          <w:sz w:val="18"/>
        </w:rPr>
        <w:t>hypothesis,</w:t>
      </w:r>
      <w:r>
        <w:rPr>
          <w:spacing w:val="-10"/>
          <w:sz w:val="18"/>
        </w:rPr>
        <w:t> </w:t>
      </w:r>
      <w:hyperlink w:history="true" w:anchor="_bookmark422">
        <w:r>
          <w:rPr>
            <w:color w:val="990000"/>
            <w:sz w:val="18"/>
          </w:rPr>
          <w:t>95</w:t>
        </w:r>
      </w:hyperlink>
      <w:r>
        <w:rPr>
          <w:color w:val="990000"/>
          <w:sz w:val="18"/>
        </w:rPr>
        <w:t> </w:t>
      </w:r>
      <w:r>
        <w:rPr>
          <w:sz w:val="18"/>
        </w:rPr>
        <w:t>false discovery rate, </w:t>
      </w:r>
      <w:hyperlink w:history="true" w:anchor="_bookmark494">
        <w:r>
          <w:rPr>
            <w:color w:val="990000"/>
            <w:sz w:val="18"/>
          </w:rPr>
          <w:t>115</w:t>
        </w:r>
      </w:hyperlink>
    </w:p>
    <w:p>
      <w:pPr>
        <w:spacing w:line="223" w:lineRule="exact" w:before="0"/>
        <w:ind w:left="651" w:right="0" w:firstLine="0"/>
        <w:jc w:val="left"/>
        <w:rPr>
          <w:sz w:val="18"/>
        </w:rPr>
      </w:pPr>
      <w:r>
        <w:rPr>
          <w:sz w:val="18"/>
        </w:rPr>
        <w:t>misinterpreting</w:t>
      </w:r>
      <w:r>
        <w:rPr>
          <w:spacing w:val="-2"/>
          <w:sz w:val="18"/>
        </w:rPr>
        <w:t> </w:t>
      </w:r>
      <w:r>
        <w:rPr>
          <w:sz w:val="18"/>
        </w:rPr>
        <w:t>randomness,</w:t>
      </w:r>
      <w:r>
        <w:rPr>
          <w:spacing w:val="-2"/>
          <w:sz w:val="18"/>
        </w:rPr>
        <w:t> </w:t>
      </w:r>
      <w:hyperlink w:history="true" w:anchor="_bookmark417">
        <w:r>
          <w:rPr>
            <w:color w:val="990000"/>
            <w:spacing w:val="-5"/>
            <w:sz w:val="18"/>
          </w:rPr>
          <w:t>93</w:t>
        </w:r>
      </w:hyperlink>
    </w:p>
    <w:p>
      <w:pPr>
        <w:spacing w:after="0" w:line="223" w:lineRule="exact"/>
        <w:jc w:val="left"/>
        <w:rPr>
          <w:sz w:val="18"/>
        </w:rPr>
        <w:sectPr>
          <w:type w:val="continuous"/>
          <w:pgSz w:w="10080" w:h="13230"/>
          <w:pgMar w:header="0" w:footer="826" w:top="1200" w:bottom="280" w:left="440" w:right="340"/>
          <w:cols w:num="2" w:equalWidth="0">
            <w:col w:w="4304" w:space="40"/>
            <w:col w:w="4956"/>
          </w:cols>
        </w:sectPr>
      </w:pPr>
    </w:p>
    <w:p>
      <w:pPr>
        <w:pStyle w:val="BodyText"/>
        <w:spacing w:before="92" w:after="1"/>
        <w:ind w:left="0"/>
        <w:rPr>
          <w:sz w:val="20"/>
        </w:rPr>
      </w:pPr>
      <w:r>
        <w:rPr/>
        <mc:AlternateContent>
          <mc:Choice Requires="wps">
            <w:drawing>
              <wp:anchor distT="0" distB="0" distL="0" distR="0" allowOverlap="1" layoutInCell="1" locked="0" behindDoc="0" simplePos="0" relativeHeight="15949824">
                <wp:simplePos x="0" y="0"/>
                <wp:positionH relativeFrom="page">
                  <wp:posOffset>6217920</wp:posOffset>
                </wp:positionH>
                <wp:positionV relativeFrom="page">
                  <wp:posOffset>0</wp:posOffset>
                </wp:positionV>
                <wp:extent cx="297180" cy="8401050"/>
                <wp:effectExtent l="0" t="0" r="0" b="0"/>
                <wp:wrapNone/>
                <wp:docPr id="1203" name="Group 1203"/>
                <wp:cNvGraphicFramePr>
                  <a:graphicFrameLocks/>
                </wp:cNvGraphicFramePr>
                <a:graphic>
                  <a:graphicData uri="http://schemas.microsoft.com/office/word/2010/wordprocessingGroup">
                    <wpg:wgp>
                      <wpg:cNvPr id="1203" name="Group 1203"/>
                      <wpg:cNvGrpSpPr/>
                      <wpg:grpSpPr>
                        <a:xfrm>
                          <a:off x="0" y="0"/>
                          <a:ext cx="297180" cy="8401050"/>
                          <a:chExt cx="297180" cy="8401050"/>
                        </a:xfrm>
                      </wpg:grpSpPr>
                      <wps:wsp>
                        <wps:cNvPr id="1204" name="Graphic 1204"/>
                        <wps:cNvSpPr/>
                        <wps:spPr>
                          <a:xfrm>
                            <a:off x="0" y="7715250"/>
                            <a:ext cx="182880" cy="685800"/>
                          </a:xfrm>
                          <a:custGeom>
                            <a:avLst/>
                            <a:gdLst/>
                            <a:ahLst/>
                            <a:cxnLst/>
                            <a:rect l="l" t="t" r="r" b="b"/>
                            <a:pathLst>
                              <a:path w="182880" h="685800">
                                <a:moveTo>
                                  <a:pt x="0" y="0"/>
                                </a:moveTo>
                                <a:lnTo>
                                  <a:pt x="182880" y="0"/>
                                </a:lnTo>
                                <a:lnTo>
                                  <a:pt x="182880" y="685800"/>
                                </a:lnTo>
                                <a:lnTo>
                                  <a:pt x="0" y="685800"/>
                                </a:lnTo>
                                <a:lnTo>
                                  <a:pt x="0" y="0"/>
                                </a:lnTo>
                                <a:close/>
                              </a:path>
                            </a:pathLst>
                          </a:custGeom>
                          <a:solidFill>
                            <a:srgbClr val="595959"/>
                          </a:solidFill>
                        </wps:spPr>
                        <wps:bodyPr wrap="square" lIns="0" tIns="0" rIns="0" bIns="0" rtlCol="0">
                          <a:prstTxWarp prst="textNoShape">
                            <a:avLst/>
                          </a:prstTxWarp>
                          <a:noAutofit/>
                        </wps:bodyPr>
                      </wps:wsp>
                      <wps:wsp>
                        <wps:cNvPr id="1205" name="Graphic 1205"/>
                        <wps:cNvSpPr/>
                        <wps:spPr>
                          <a:xfrm>
                            <a:off x="0" y="660400"/>
                            <a:ext cx="297180" cy="7080250"/>
                          </a:xfrm>
                          <a:custGeom>
                            <a:avLst/>
                            <a:gdLst/>
                            <a:ahLst/>
                            <a:cxnLst/>
                            <a:rect l="l" t="t" r="r" b="b"/>
                            <a:pathLst>
                              <a:path w="297180" h="7080250">
                                <a:moveTo>
                                  <a:pt x="0" y="0"/>
                                </a:moveTo>
                                <a:lnTo>
                                  <a:pt x="297179" y="0"/>
                                </a:lnTo>
                                <a:lnTo>
                                  <a:pt x="297179" y="7080250"/>
                                </a:lnTo>
                                <a:lnTo>
                                  <a:pt x="0" y="7080250"/>
                                </a:lnTo>
                                <a:lnTo>
                                  <a:pt x="0" y="0"/>
                                </a:lnTo>
                                <a:close/>
                              </a:path>
                            </a:pathLst>
                          </a:custGeom>
                          <a:solidFill>
                            <a:srgbClr val="595959"/>
                          </a:solidFill>
                        </wps:spPr>
                        <wps:bodyPr wrap="square" lIns="0" tIns="0" rIns="0" bIns="0" rtlCol="0">
                          <a:prstTxWarp prst="textNoShape">
                            <a:avLst/>
                          </a:prstTxWarp>
                          <a:noAutofit/>
                        </wps:bodyPr>
                      </wps:wsp>
                      <wps:wsp>
                        <wps:cNvPr id="1206" name="Graphic 1206"/>
                        <wps:cNvSpPr/>
                        <wps:spPr>
                          <a:xfrm>
                            <a:off x="0" y="0"/>
                            <a:ext cx="182880" cy="685800"/>
                          </a:xfrm>
                          <a:custGeom>
                            <a:avLst/>
                            <a:gdLst/>
                            <a:ahLst/>
                            <a:cxnLst/>
                            <a:rect l="l" t="t" r="r" b="b"/>
                            <a:pathLst>
                              <a:path w="182880" h="685800">
                                <a:moveTo>
                                  <a:pt x="0" y="0"/>
                                </a:moveTo>
                                <a:lnTo>
                                  <a:pt x="182880" y="0"/>
                                </a:lnTo>
                                <a:lnTo>
                                  <a:pt x="182880" y="685800"/>
                                </a:lnTo>
                                <a:lnTo>
                                  <a:pt x="0" y="685800"/>
                                </a:lnTo>
                                <a:lnTo>
                                  <a:pt x="0" y="0"/>
                                </a:lnTo>
                                <a:close/>
                              </a:path>
                            </a:pathLst>
                          </a:custGeom>
                          <a:solidFill>
                            <a:srgbClr val="595959"/>
                          </a:solidFill>
                        </wps:spPr>
                        <wps:bodyPr wrap="square" lIns="0" tIns="0" rIns="0" bIns="0" rtlCol="0">
                          <a:prstTxWarp prst="textNoShape">
                            <a:avLst/>
                          </a:prstTxWarp>
                          <a:noAutofit/>
                        </wps:bodyPr>
                      </wps:wsp>
                    </wpg:wgp>
                  </a:graphicData>
                </a:graphic>
              </wp:anchor>
            </w:drawing>
          </mc:Choice>
          <mc:Fallback>
            <w:pict>
              <v:group style="position:absolute;margin-left:489.600006pt;margin-top:0pt;width:23.4pt;height:661.5pt;mso-position-horizontal-relative:page;mso-position-vertical-relative:page;z-index:15949824" id="docshapegroup611" coordorigin="9792,0" coordsize="468,13230">
                <v:rect style="position:absolute;left:9792;top:12150;width:288;height:1080" id="docshape612" filled="true" fillcolor="#595959" stroked="false">
                  <v:fill type="solid"/>
                </v:rect>
                <v:rect style="position:absolute;left:9792;top:1040;width:468;height:11150" id="docshape613" filled="true" fillcolor="#595959" stroked="false">
                  <v:fill type="solid"/>
                </v:rect>
                <v:rect style="position:absolute;left:9792;top:0;width:288;height:1080" id="docshape614" filled="true" fillcolor="#595959" stroked="false">
                  <v:fill type="solid"/>
                </v:rect>
                <w10:wrap type="none"/>
              </v:group>
            </w:pict>
          </mc:Fallback>
        </mc:AlternateContent>
      </w:r>
    </w:p>
    <w:p>
      <w:pPr>
        <w:pStyle w:val="BodyText"/>
        <w:spacing w:line="20" w:lineRule="exact"/>
        <w:ind w:left="1000"/>
        <w:rPr>
          <w:sz w:val="2"/>
        </w:rPr>
      </w:pPr>
      <w:r>
        <w:rPr>
          <w:sz w:val="2"/>
        </w:rPr>
        <mc:AlternateContent>
          <mc:Choice Requires="wps">
            <w:drawing>
              <wp:inline distT="0" distB="0" distL="0" distR="0">
                <wp:extent cx="4572000" cy="3175"/>
                <wp:effectExtent l="9525" t="0" r="0" b="6350"/>
                <wp:docPr id="1207" name="Group 1207"/>
                <wp:cNvGraphicFramePr>
                  <a:graphicFrameLocks/>
                </wp:cNvGraphicFramePr>
                <a:graphic>
                  <a:graphicData uri="http://schemas.microsoft.com/office/word/2010/wordprocessingGroup">
                    <wpg:wgp>
                      <wpg:cNvPr id="1207" name="Group 1207"/>
                      <wpg:cNvGrpSpPr/>
                      <wpg:grpSpPr>
                        <a:xfrm>
                          <a:off x="0" y="0"/>
                          <a:ext cx="4572000" cy="3175"/>
                          <a:chExt cx="4572000" cy="3175"/>
                        </a:xfrm>
                      </wpg:grpSpPr>
                      <wps:wsp>
                        <wps:cNvPr id="1208" name="Graphic 1208"/>
                        <wps:cNvSpPr/>
                        <wps:spPr>
                          <a:xfrm>
                            <a:off x="0" y="1587"/>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25pt;mso-position-horizontal-relative:char;mso-position-vertical-relative:line" id="docshapegroup615" coordorigin="0,0" coordsize="7200,5">
                <v:line style="position:absolute" from="7200,3" to="0,3" stroked="true" strokeweight=".25pt" strokecolor="#000000">
                  <v:stroke dashstyle="solid"/>
                </v:line>
              </v:group>
            </w:pict>
          </mc:Fallback>
        </mc:AlternateContent>
      </w:r>
      <w:r>
        <w:rPr>
          <w:sz w:val="2"/>
        </w:rPr>
      </w:r>
    </w:p>
    <w:p>
      <w:pPr>
        <w:spacing w:after="0" w:line="20" w:lineRule="exact"/>
        <w:rPr>
          <w:sz w:val="2"/>
        </w:rPr>
        <w:sectPr>
          <w:type w:val="continuous"/>
          <w:pgSz w:w="10080" w:h="13230"/>
          <w:pgMar w:header="0" w:footer="826" w:top="1200" w:bottom="280" w:left="440" w:right="340"/>
        </w:sectPr>
      </w:pPr>
    </w:p>
    <w:p>
      <w:pPr>
        <w:pStyle w:val="BodyText"/>
        <w:ind w:left="0"/>
        <w:rPr>
          <w:sz w:val="20"/>
        </w:rPr>
      </w:pPr>
    </w:p>
    <w:p>
      <w:pPr>
        <w:pStyle w:val="BodyText"/>
        <w:ind w:left="0"/>
        <w:rPr>
          <w:sz w:val="20"/>
        </w:rPr>
      </w:pPr>
    </w:p>
    <w:p>
      <w:pPr>
        <w:pStyle w:val="BodyText"/>
        <w:spacing w:before="131"/>
        <w:ind w:left="0"/>
        <w:rPr>
          <w:sz w:val="20"/>
        </w:rPr>
      </w:pPr>
    </w:p>
    <w:p>
      <w:pPr>
        <w:spacing w:after="0"/>
        <w:rPr>
          <w:sz w:val="20"/>
        </w:rPr>
        <w:sectPr>
          <w:pgSz w:w="10080" w:h="13230"/>
          <w:pgMar w:header="0" w:footer="826" w:top="0" w:bottom="1020" w:left="440" w:right="340"/>
        </w:sectPr>
      </w:pPr>
    </w:p>
    <w:p>
      <w:pPr>
        <w:spacing w:line="229" w:lineRule="exact" w:before="100"/>
        <w:ind w:left="1244" w:right="0" w:firstLine="0"/>
        <w:jc w:val="left"/>
        <w:rPr>
          <w:sz w:val="18"/>
        </w:rPr>
      </w:pPr>
      <w:r>
        <w:rPr>
          <w:sz w:val="18"/>
        </w:rPr>
        <w:t>null</w:t>
      </w:r>
      <w:r>
        <w:rPr>
          <w:spacing w:val="-5"/>
          <w:sz w:val="18"/>
        </w:rPr>
        <w:t> </w:t>
      </w:r>
      <w:r>
        <w:rPr>
          <w:sz w:val="18"/>
        </w:rPr>
        <w:t>hypothesis,</w:t>
      </w:r>
      <w:r>
        <w:rPr>
          <w:spacing w:val="-4"/>
          <w:sz w:val="18"/>
        </w:rPr>
        <w:t> </w:t>
      </w:r>
      <w:hyperlink w:history="true" w:anchor="_bookmark420">
        <w:r>
          <w:rPr>
            <w:color w:val="990000"/>
            <w:spacing w:val="-5"/>
            <w:sz w:val="18"/>
          </w:rPr>
          <w:t>94</w:t>
        </w:r>
      </w:hyperlink>
    </w:p>
    <w:p>
      <w:pPr>
        <w:spacing w:line="213" w:lineRule="auto" w:before="6"/>
        <w:ind w:left="1244" w:right="3" w:firstLine="0"/>
        <w:jc w:val="left"/>
        <w:rPr>
          <w:sz w:val="18"/>
        </w:rPr>
      </w:pPr>
      <w:r>
        <w:rPr>
          <w:sz w:val="18"/>
        </w:rPr>
        <w:t>one-way and two-way tests, </w:t>
      </w:r>
      <w:hyperlink w:history="true" w:anchor="_bookmark424">
        <w:r>
          <w:rPr>
            <w:color w:val="990000"/>
            <w:sz w:val="18"/>
          </w:rPr>
          <w:t>95</w:t>
        </w:r>
      </w:hyperlink>
      <w:r>
        <w:rPr>
          <w:color w:val="990000"/>
          <w:spacing w:val="40"/>
          <w:sz w:val="18"/>
        </w:rPr>
        <w:t> </w:t>
      </w:r>
      <w:r>
        <w:rPr>
          <w:sz w:val="18"/>
        </w:rPr>
        <w:t>structured</w:t>
      </w:r>
      <w:r>
        <w:rPr>
          <w:spacing w:val="-7"/>
          <w:sz w:val="18"/>
        </w:rPr>
        <w:t> </w:t>
      </w:r>
      <w:r>
        <w:rPr>
          <w:sz w:val="18"/>
        </w:rPr>
        <w:t>to</w:t>
      </w:r>
      <w:r>
        <w:rPr>
          <w:spacing w:val="-7"/>
          <w:sz w:val="18"/>
        </w:rPr>
        <w:t> </w:t>
      </w:r>
      <w:r>
        <w:rPr>
          <w:sz w:val="18"/>
        </w:rPr>
        <w:t>minimize</w:t>
      </w:r>
      <w:r>
        <w:rPr>
          <w:spacing w:val="-7"/>
          <w:sz w:val="18"/>
        </w:rPr>
        <w:t> </w:t>
      </w:r>
      <w:r>
        <w:rPr>
          <w:sz w:val="18"/>
        </w:rPr>
        <w:t>type</w:t>
      </w:r>
      <w:r>
        <w:rPr>
          <w:spacing w:val="-7"/>
          <w:sz w:val="18"/>
        </w:rPr>
        <w:t> </w:t>
      </w:r>
      <w:r>
        <w:rPr>
          <w:sz w:val="18"/>
        </w:rPr>
        <w:t>1</w:t>
      </w:r>
      <w:r>
        <w:rPr>
          <w:spacing w:val="-7"/>
          <w:sz w:val="18"/>
        </w:rPr>
        <w:t> </w:t>
      </w:r>
      <w:r>
        <w:rPr>
          <w:sz w:val="18"/>
        </w:rPr>
        <w:t>errors,</w:t>
      </w:r>
      <w:r>
        <w:rPr>
          <w:spacing w:val="-7"/>
          <w:sz w:val="18"/>
        </w:rPr>
        <w:t> </w:t>
      </w:r>
      <w:hyperlink w:history="true" w:anchor="_bookmark472">
        <w:r>
          <w:rPr>
            <w:color w:val="990000"/>
            <w:sz w:val="18"/>
          </w:rPr>
          <w:t>109</w:t>
        </w:r>
      </w:hyperlink>
    </w:p>
    <w:p>
      <w:pPr>
        <w:pStyle w:val="Heading5"/>
        <w:spacing w:line="225" w:lineRule="exact"/>
        <w:ind w:left="1000"/>
        <w:rPr>
          <w:b/>
        </w:rPr>
      </w:pPr>
      <w:r>
        <w:rPr>
          <w:b/>
          <w:spacing w:val="-10"/>
        </w:rPr>
        <w:t>I</w:t>
      </w:r>
    </w:p>
    <w:p>
      <w:pPr>
        <w:spacing w:line="213" w:lineRule="auto" w:before="120"/>
        <w:ind w:left="750" w:right="1231" w:firstLine="0"/>
        <w:jc w:val="left"/>
        <w:rPr>
          <w:sz w:val="18"/>
        </w:rPr>
      </w:pPr>
      <w:r>
        <w:rPr/>
        <w:br w:type="column"/>
      </w:r>
      <w:r>
        <w:rPr>
          <w:sz w:val="18"/>
        </w:rPr>
        <w:t>example,</w:t>
      </w:r>
      <w:r>
        <w:rPr>
          <w:spacing w:val="-11"/>
          <w:sz w:val="18"/>
        </w:rPr>
        <w:t> </w:t>
      </w:r>
      <w:r>
        <w:rPr>
          <w:sz w:val="18"/>
        </w:rPr>
        <w:t>predicting</w:t>
      </w:r>
      <w:r>
        <w:rPr>
          <w:spacing w:val="-10"/>
          <w:sz w:val="18"/>
        </w:rPr>
        <w:t> </w:t>
      </w:r>
      <w:r>
        <w:rPr>
          <w:sz w:val="18"/>
        </w:rPr>
        <w:t>loan</w:t>
      </w:r>
      <w:r>
        <w:rPr>
          <w:spacing w:val="-10"/>
          <w:sz w:val="18"/>
        </w:rPr>
        <w:t> </w:t>
      </w:r>
      <w:r>
        <w:rPr>
          <w:sz w:val="18"/>
        </w:rPr>
        <w:t>default,</w:t>
      </w:r>
      <w:r>
        <w:rPr>
          <w:spacing w:val="-10"/>
          <w:sz w:val="18"/>
        </w:rPr>
        <w:t> </w:t>
      </w:r>
      <w:hyperlink w:history="true" w:anchor="_bookmark992">
        <w:r>
          <w:rPr>
            <w:color w:val="990000"/>
            <w:sz w:val="18"/>
          </w:rPr>
          <w:t>239</w:t>
        </w:r>
      </w:hyperlink>
      <w:r>
        <w:rPr>
          <w:sz w:val="18"/>
        </w:rPr>
        <w:t>-</w:t>
      </w:r>
      <w:hyperlink w:history="true" w:anchor="_bookmark998">
        <w:r>
          <w:rPr>
            <w:color w:val="990000"/>
            <w:sz w:val="18"/>
          </w:rPr>
          <w:t>241</w:t>
        </w:r>
      </w:hyperlink>
      <w:r>
        <w:rPr>
          <w:color w:val="990000"/>
          <w:sz w:val="18"/>
        </w:rPr>
        <w:t> </w:t>
      </w:r>
      <w:r>
        <w:rPr>
          <w:sz w:val="18"/>
        </w:rPr>
        <w:t>as a feature engine, </w:t>
      </w:r>
      <w:hyperlink w:history="true" w:anchor="_bookmark1031">
        <w:r>
          <w:rPr>
            <w:color w:val="990000"/>
            <w:sz w:val="18"/>
          </w:rPr>
          <w:t>247</w:t>
        </w:r>
      </w:hyperlink>
      <w:r>
        <w:rPr>
          <w:sz w:val="18"/>
        </w:rPr>
        <w:t>-</w:t>
      </w:r>
      <w:hyperlink w:history="true" w:anchor="_bookmark1036">
        <w:r>
          <w:rPr>
            <w:color w:val="990000"/>
            <w:sz w:val="18"/>
          </w:rPr>
          <w:t>248</w:t>
        </w:r>
      </w:hyperlink>
    </w:p>
    <w:p>
      <w:pPr>
        <w:spacing w:line="213" w:lineRule="auto" w:before="0"/>
        <w:ind w:left="750" w:right="2323" w:firstLine="0"/>
        <w:jc w:val="left"/>
        <w:rPr>
          <w:sz w:val="18"/>
        </w:rPr>
      </w:pPr>
      <w:r>
        <w:rPr>
          <w:sz w:val="18"/>
        </w:rPr>
        <w:t>one hot encoder and, </w:t>
      </w:r>
      <w:hyperlink w:history="true" w:anchor="_bookmark1009">
        <w:r>
          <w:rPr>
            <w:color w:val="990000"/>
            <w:sz w:val="18"/>
          </w:rPr>
          <w:t>242</w:t>
        </w:r>
      </w:hyperlink>
      <w:r>
        <w:rPr>
          <w:color w:val="990000"/>
          <w:sz w:val="18"/>
        </w:rPr>
        <w:t> </w:t>
      </w:r>
      <w:r>
        <w:rPr>
          <w:sz w:val="18"/>
        </w:rPr>
        <w:t>standardization</w:t>
      </w:r>
      <w:r>
        <w:rPr>
          <w:spacing w:val="-11"/>
          <w:sz w:val="18"/>
        </w:rPr>
        <w:t> </w:t>
      </w:r>
      <w:r>
        <w:rPr>
          <w:sz w:val="18"/>
        </w:rPr>
        <w:t>in,</w:t>
      </w:r>
      <w:r>
        <w:rPr>
          <w:spacing w:val="-10"/>
          <w:sz w:val="18"/>
        </w:rPr>
        <w:t> </w:t>
      </w:r>
      <w:hyperlink w:history="true" w:anchor="_bookmark1015">
        <w:r>
          <w:rPr>
            <w:color w:val="990000"/>
            <w:sz w:val="18"/>
          </w:rPr>
          <w:t>243</w:t>
        </w:r>
      </w:hyperlink>
      <w:r>
        <w:rPr>
          <w:sz w:val="18"/>
        </w:rPr>
        <w:t>-</w:t>
      </w:r>
      <w:hyperlink w:history="true" w:anchor="_bookmark1022">
        <w:r>
          <w:rPr>
            <w:color w:val="990000"/>
            <w:sz w:val="18"/>
          </w:rPr>
          <w:t>246</w:t>
        </w:r>
      </w:hyperlink>
    </w:p>
    <w:p>
      <w:pPr>
        <w:spacing w:line="196" w:lineRule="exact" w:before="0"/>
        <w:ind w:left="505" w:right="0" w:firstLine="0"/>
        <w:jc w:val="left"/>
        <w:rPr>
          <w:sz w:val="18"/>
        </w:rPr>
      </w:pPr>
      <w:r>
        <w:rPr>
          <w:sz w:val="18"/>
        </w:rPr>
        <w:t>Kendall's</w:t>
      </w:r>
      <w:r>
        <w:rPr>
          <w:spacing w:val="-7"/>
          <w:sz w:val="18"/>
        </w:rPr>
        <w:t> </w:t>
      </w:r>
      <w:r>
        <w:rPr>
          <w:sz w:val="18"/>
        </w:rPr>
        <w:t>tau,</w:t>
      </w:r>
      <w:r>
        <w:rPr>
          <w:spacing w:val="-4"/>
          <w:sz w:val="18"/>
        </w:rPr>
        <w:t> </w:t>
      </w:r>
      <w:hyperlink w:history="true" w:anchor="_bookmark172">
        <w:r>
          <w:rPr>
            <w:color w:val="990000"/>
            <w:spacing w:val="-5"/>
            <w:sz w:val="18"/>
          </w:rPr>
          <w:t>34</w:t>
        </w:r>
      </w:hyperlink>
    </w:p>
    <w:p>
      <w:pPr>
        <w:spacing w:after="0" w:line="196" w:lineRule="exact"/>
        <w:jc w:val="left"/>
        <w:rPr>
          <w:sz w:val="18"/>
        </w:rPr>
        <w:sectPr>
          <w:type w:val="continuous"/>
          <w:pgSz w:w="10080" w:h="13230"/>
          <w:pgMar w:header="0" w:footer="826" w:top="1200" w:bottom="280" w:left="440" w:right="340"/>
          <w:cols w:num="2" w:equalWidth="0">
            <w:col w:w="4205" w:space="40"/>
            <w:col w:w="5055"/>
          </w:cols>
        </w:sectPr>
      </w:pPr>
    </w:p>
    <w:p>
      <w:pPr>
        <w:spacing w:line="213" w:lineRule="auto" w:before="93"/>
        <w:ind w:left="1000" w:right="55" w:firstLine="0"/>
        <w:jc w:val="left"/>
        <w:rPr>
          <w:sz w:val="18"/>
        </w:rPr>
      </w:pPr>
      <w:r>
        <w:rPr>
          <w:sz w:val="18"/>
        </w:rPr>
        <w:t>if-then-else rules (tree models), </w:t>
      </w:r>
      <w:hyperlink w:history="true" w:anchor="_bookmark1050">
        <w:r>
          <w:rPr>
            <w:color w:val="990000"/>
            <w:sz w:val="18"/>
          </w:rPr>
          <w:t>250</w:t>
        </w:r>
      </w:hyperlink>
      <w:r>
        <w:rPr>
          <w:color w:val="990000"/>
          <w:sz w:val="18"/>
        </w:rPr>
        <w:t> </w:t>
      </w:r>
      <w:r>
        <w:rPr>
          <w:sz w:val="18"/>
        </w:rPr>
        <w:t>imbalanced</w:t>
      </w:r>
      <w:r>
        <w:rPr>
          <w:spacing w:val="-11"/>
          <w:sz w:val="18"/>
        </w:rPr>
        <w:t> </w:t>
      </w:r>
      <w:r>
        <w:rPr>
          <w:sz w:val="18"/>
        </w:rPr>
        <w:t>data</w:t>
      </w:r>
      <w:r>
        <w:rPr>
          <w:spacing w:val="-10"/>
          <w:sz w:val="18"/>
        </w:rPr>
        <w:t> </w:t>
      </w:r>
      <w:r>
        <w:rPr>
          <w:sz w:val="18"/>
        </w:rPr>
        <w:t>strategies</w:t>
      </w:r>
      <w:r>
        <w:rPr>
          <w:spacing w:val="-10"/>
          <w:sz w:val="18"/>
        </w:rPr>
        <w:t> </w:t>
      </w:r>
      <w:r>
        <w:rPr>
          <w:sz w:val="18"/>
        </w:rPr>
        <w:t>for</w:t>
      </w:r>
      <w:r>
        <w:rPr>
          <w:spacing w:val="-10"/>
          <w:sz w:val="18"/>
        </w:rPr>
        <w:t> </w:t>
      </w:r>
      <w:r>
        <w:rPr>
          <w:sz w:val="18"/>
        </w:rPr>
        <w:t>classification</w:t>
      </w:r>
    </w:p>
    <w:p>
      <w:pPr>
        <w:spacing w:line="210" w:lineRule="exact" w:before="0"/>
        <w:ind w:left="1244" w:right="0" w:firstLine="0"/>
        <w:jc w:val="left"/>
        <w:rPr>
          <w:sz w:val="18"/>
        </w:rPr>
      </w:pPr>
      <w:r>
        <w:rPr>
          <w:sz w:val="18"/>
        </w:rPr>
        <w:t>models, </w:t>
      </w:r>
      <w:hyperlink w:history="true" w:anchor="_bookmark945">
        <w:r>
          <w:rPr>
            <w:color w:val="990000"/>
            <w:sz w:val="18"/>
          </w:rPr>
          <w:t>230</w:t>
        </w:r>
      </w:hyperlink>
      <w:r>
        <w:rPr>
          <w:sz w:val="18"/>
        </w:rPr>
        <w:t>-</w:t>
      </w:r>
      <w:hyperlink w:history="true" w:anchor="_bookmark972">
        <w:r>
          <w:rPr>
            <w:color w:val="990000"/>
            <w:sz w:val="18"/>
          </w:rPr>
          <w:t>236</w:t>
        </w:r>
      </w:hyperlink>
      <w:r>
        <w:rPr>
          <w:sz w:val="18"/>
        </w:rPr>
        <w:t>, </w:t>
      </w:r>
      <w:hyperlink w:history="true" w:anchor="_bookmark997">
        <w:r>
          <w:rPr>
            <w:color w:val="990000"/>
            <w:spacing w:val="-5"/>
            <w:sz w:val="18"/>
          </w:rPr>
          <w:t>241</w:t>
        </w:r>
      </w:hyperlink>
    </w:p>
    <w:p>
      <w:pPr>
        <w:spacing w:line="216" w:lineRule="exact" w:before="0"/>
        <w:ind w:left="1244" w:right="0" w:firstLine="0"/>
        <w:jc w:val="left"/>
        <w:rPr>
          <w:sz w:val="18"/>
        </w:rPr>
      </w:pPr>
      <w:r>
        <w:rPr>
          <w:sz w:val="18"/>
        </w:rPr>
        <w:t>cost-based</w:t>
      </w:r>
      <w:r>
        <w:rPr>
          <w:spacing w:val="-2"/>
          <w:sz w:val="18"/>
        </w:rPr>
        <w:t> </w:t>
      </w:r>
      <w:r>
        <w:rPr>
          <w:sz w:val="18"/>
        </w:rPr>
        <w:t>classification,</w:t>
      </w:r>
      <w:r>
        <w:rPr>
          <w:spacing w:val="-2"/>
          <w:sz w:val="18"/>
        </w:rPr>
        <w:t> </w:t>
      </w:r>
      <w:hyperlink w:history="true" w:anchor="_bookmark963">
        <w:r>
          <w:rPr>
            <w:color w:val="990000"/>
            <w:spacing w:val="-5"/>
            <w:sz w:val="18"/>
          </w:rPr>
          <w:t>234</w:t>
        </w:r>
      </w:hyperlink>
    </w:p>
    <w:p>
      <w:pPr>
        <w:spacing w:line="216" w:lineRule="exact" w:before="0"/>
        <w:ind w:left="1244" w:right="0" w:firstLine="0"/>
        <w:jc w:val="left"/>
        <w:rPr>
          <w:sz w:val="18"/>
        </w:rPr>
      </w:pPr>
      <w:r>
        <w:rPr>
          <w:sz w:val="18"/>
        </w:rPr>
        <w:t>data</w:t>
      </w:r>
      <w:r>
        <w:rPr>
          <w:spacing w:val="-6"/>
          <w:sz w:val="18"/>
        </w:rPr>
        <w:t> </w:t>
      </w:r>
      <w:r>
        <w:rPr>
          <w:sz w:val="18"/>
        </w:rPr>
        <w:t>generation,</w:t>
      </w:r>
      <w:r>
        <w:rPr>
          <w:spacing w:val="-4"/>
          <w:sz w:val="18"/>
        </w:rPr>
        <w:t> </w:t>
      </w:r>
      <w:hyperlink w:history="true" w:anchor="_bookmark960">
        <w:r>
          <w:rPr>
            <w:color w:val="990000"/>
            <w:spacing w:val="-5"/>
            <w:sz w:val="18"/>
          </w:rPr>
          <w:t>233</w:t>
        </w:r>
      </w:hyperlink>
    </w:p>
    <w:p>
      <w:pPr>
        <w:spacing w:line="213" w:lineRule="auto" w:before="6"/>
        <w:ind w:left="1244" w:right="55" w:firstLine="0"/>
        <w:jc w:val="left"/>
        <w:rPr>
          <w:sz w:val="18"/>
        </w:rPr>
      </w:pPr>
      <w:r>
        <w:rPr>
          <w:sz w:val="18"/>
        </w:rPr>
        <w:t>exploring the predictions, </w:t>
      </w:r>
      <w:hyperlink w:history="true" w:anchor="_bookmark965">
        <w:r>
          <w:rPr>
            <w:color w:val="990000"/>
            <w:sz w:val="18"/>
          </w:rPr>
          <w:t>234</w:t>
        </w:r>
      </w:hyperlink>
      <w:r>
        <w:rPr>
          <w:sz w:val="18"/>
        </w:rPr>
        <w:t>-</w:t>
      </w:r>
      <w:hyperlink w:history="true" w:anchor="_bookmark968">
        <w:r>
          <w:rPr>
            <w:color w:val="990000"/>
            <w:sz w:val="18"/>
          </w:rPr>
          <w:t>235</w:t>
        </w:r>
      </w:hyperlink>
      <w:r>
        <w:rPr>
          <w:color w:val="990000"/>
          <w:sz w:val="18"/>
        </w:rPr>
        <w:t> </w:t>
      </w:r>
      <w:r>
        <w:rPr>
          <w:sz w:val="18"/>
        </w:rPr>
        <w:t>oversampling</w:t>
      </w:r>
      <w:r>
        <w:rPr>
          <w:spacing w:val="-11"/>
          <w:sz w:val="18"/>
        </w:rPr>
        <w:t> </w:t>
      </w:r>
      <w:r>
        <w:rPr>
          <w:sz w:val="18"/>
        </w:rPr>
        <w:t>and</w:t>
      </w:r>
      <w:r>
        <w:rPr>
          <w:spacing w:val="-10"/>
          <w:sz w:val="18"/>
        </w:rPr>
        <w:t> </w:t>
      </w:r>
      <w:r>
        <w:rPr>
          <w:sz w:val="18"/>
        </w:rPr>
        <w:t>up/down</w:t>
      </w:r>
      <w:r>
        <w:rPr>
          <w:spacing w:val="-10"/>
          <w:sz w:val="18"/>
        </w:rPr>
        <w:t> </w:t>
      </w:r>
      <w:r>
        <w:rPr>
          <w:sz w:val="18"/>
        </w:rPr>
        <w:t>weighting,</w:t>
      </w:r>
      <w:r>
        <w:rPr>
          <w:spacing w:val="-10"/>
          <w:sz w:val="18"/>
        </w:rPr>
        <w:t> </w:t>
      </w:r>
      <w:hyperlink w:history="true" w:anchor="_bookmark954">
        <w:r>
          <w:rPr>
            <w:color w:val="990000"/>
            <w:sz w:val="18"/>
          </w:rPr>
          <w:t>232</w:t>
        </w:r>
      </w:hyperlink>
    </w:p>
    <w:p>
      <w:pPr>
        <w:spacing w:line="210" w:lineRule="exact" w:before="0"/>
        <w:ind w:left="1000" w:right="0" w:firstLine="0"/>
        <w:jc w:val="left"/>
        <w:rPr>
          <w:sz w:val="18"/>
        </w:rPr>
      </w:pPr>
      <w:r>
        <w:rPr>
          <w:sz w:val="18"/>
        </w:rPr>
        <w:t>impurity,</w:t>
      </w:r>
      <w:r>
        <w:rPr>
          <w:spacing w:val="-4"/>
          <w:sz w:val="18"/>
        </w:rPr>
        <w:t> </w:t>
      </w:r>
      <w:hyperlink w:history="true" w:anchor="_bookmark1048">
        <w:r>
          <w:rPr>
            <w:color w:val="990000"/>
            <w:spacing w:val="-5"/>
            <w:sz w:val="18"/>
          </w:rPr>
          <w:t>250</w:t>
        </w:r>
      </w:hyperlink>
    </w:p>
    <w:p>
      <w:pPr>
        <w:spacing w:line="216" w:lineRule="exact" w:before="0"/>
        <w:ind w:left="1244" w:right="0" w:firstLine="0"/>
        <w:jc w:val="left"/>
        <w:rPr>
          <w:sz w:val="18"/>
        </w:rPr>
      </w:pPr>
      <w:r>
        <w:rPr>
          <w:sz w:val="18"/>
        </w:rPr>
        <w:t>measuring, </w:t>
      </w:r>
      <w:hyperlink w:history="true" w:anchor="_bookmark1064">
        <w:r>
          <w:rPr>
            <w:color w:val="990000"/>
            <w:sz w:val="18"/>
          </w:rPr>
          <w:t>254</w:t>
        </w:r>
      </w:hyperlink>
      <w:r>
        <w:rPr>
          <w:sz w:val="18"/>
        </w:rPr>
        <w:t>, </w:t>
      </w:r>
      <w:hyperlink w:history="true" w:anchor="_bookmark1072">
        <w:r>
          <w:rPr>
            <w:color w:val="990000"/>
            <w:spacing w:val="-5"/>
            <w:sz w:val="18"/>
          </w:rPr>
          <w:t>257</w:t>
        </w:r>
      </w:hyperlink>
    </w:p>
    <w:p>
      <w:pPr>
        <w:spacing w:line="213" w:lineRule="auto" w:before="6"/>
        <w:ind w:left="1000" w:right="55" w:firstLine="0"/>
        <w:jc w:val="left"/>
        <w:rPr>
          <w:sz w:val="18"/>
        </w:rPr>
      </w:pPr>
      <w:r>
        <w:rPr>
          <w:sz w:val="18"/>
        </w:rPr>
        <w:t>in-sample</w:t>
      </w:r>
      <w:r>
        <w:rPr>
          <w:spacing w:val="-11"/>
          <w:sz w:val="18"/>
        </w:rPr>
        <w:t> </w:t>
      </w:r>
      <w:r>
        <w:rPr>
          <w:sz w:val="18"/>
        </w:rPr>
        <w:t>validation</w:t>
      </w:r>
      <w:r>
        <w:rPr>
          <w:spacing w:val="-10"/>
          <w:sz w:val="18"/>
        </w:rPr>
        <w:t> </w:t>
      </w:r>
      <w:r>
        <w:rPr>
          <w:sz w:val="18"/>
        </w:rPr>
        <w:t>methods,</w:t>
      </w:r>
      <w:r>
        <w:rPr>
          <w:spacing w:val="-10"/>
          <w:sz w:val="18"/>
        </w:rPr>
        <w:t> </w:t>
      </w:r>
      <w:hyperlink w:history="true" w:anchor="_bookmark675">
        <w:r>
          <w:rPr>
            <w:color w:val="990000"/>
            <w:sz w:val="18"/>
          </w:rPr>
          <w:t>159</w:t>
        </w:r>
      </w:hyperlink>
      <w:r>
        <w:rPr>
          <w:color w:val="990000"/>
          <w:sz w:val="18"/>
        </w:rPr>
        <w:t> </w:t>
      </w:r>
      <w:r>
        <w:rPr>
          <w:sz w:val="18"/>
        </w:rPr>
        <w:t>independent variables, </w:t>
      </w:r>
      <w:hyperlink w:history="true" w:anchor="_bookmark596">
        <w:r>
          <w:rPr>
            <w:color w:val="990000"/>
            <w:sz w:val="18"/>
          </w:rPr>
          <w:t>142</w:t>
        </w:r>
      </w:hyperlink>
      <w:r>
        <w:rPr>
          <w:sz w:val="18"/>
        </w:rPr>
        <w:t>, </w:t>
      </w:r>
      <w:hyperlink w:history="true" w:anchor="_bookmark606">
        <w:r>
          <w:rPr>
            <w:color w:val="990000"/>
            <w:sz w:val="18"/>
          </w:rPr>
          <w:t>143</w:t>
        </w:r>
      </w:hyperlink>
    </w:p>
    <w:p>
      <w:pPr>
        <w:spacing w:line="213" w:lineRule="auto" w:before="0"/>
        <w:ind w:left="1000" w:right="825" w:firstLine="244"/>
        <w:jc w:val="left"/>
        <w:rPr>
          <w:sz w:val="18"/>
        </w:rPr>
      </w:pPr>
      <w:r>
        <w:rPr>
          <w:sz w:val="18"/>
        </w:rPr>
        <w:t>(see</w:t>
      </w:r>
      <w:r>
        <w:rPr>
          <w:spacing w:val="-11"/>
          <w:sz w:val="18"/>
        </w:rPr>
        <w:t> </w:t>
      </w:r>
      <w:r>
        <w:rPr>
          <w:sz w:val="18"/>
        </w:rPr>
        <w:t>also</w:t>
      </w:r>
      <w:r>
        <w:rPr>
          <w:spacing w:val="-10"/>
          <w:sz w:val="18"/>
        </w:rPr>
        <w:t> </w:t>
      </w:r>
      <w:r>
        <w:rPr>
          <w:sz w:val="18"/>
        </w:rPr>
        <w:t>predictor</w:t>
      </w:r>
      <w:r>
        <w:rPr>
          <w:spacing w:val="-10"/>
          <w:sz w:val="18"/>
        </w:rPr>
        <w:t> </w:t>
      </w:r>
      <w:r>
        <w:rPr>
          <w:sz w:val="18"/>
        </w:rPr>
        <w:t>variables) indexes, data frames and, </w:t>
      </w:r>
      <w:hyperlink w:history="true" w:anchor="_bookmark33">
        <w:r>
          <w:rPr>
            <w:color w:val="990000"/>
            <w:sz w:val="18"/>
          </w:rPr>
          <w:t>6</w:t>
        </w:r>
      </w:hyperlink>
      <w:r>
        <w:rPr>
          <w:color w:val="990000"/>
          <w:sz w:val="18"/>
        </w:rPr>
        <w:t> </w:t>
      </w:r>
      <w:r>
        <w:rPr>
          <w:sz w:val="18"/>
        </w:rPr>
        <w:t>indicator variables, </w:t>
      </w:r>
      <w:hyperlink w:history="true" w:anchor="_bookmark694">
        <w:r>
          <w:rPr>
            <w:color w:val="990000"/>
            <w:sz w:val="18"/>
          </w:rPr>
          <w:t>163</w:t>
        </w:r>
      </w:hyperlink>
    </w:p>
    <w:p>
      <w:pPr>
        <w:spacing w:line="209" w:lineRule="exact" w:before="0"/>
        <w:ind w:left="1000" w:right="0" w:firstLine="0"/>
        <w:jc w:val="left"/>
        <w:rPr>
          <w:sz w:val="18"/>
        </w:rPr>
      </w:pPr>
      <w:r>
        <w:rPr>
          <w:sz w:val="18"/>
        </w:rPr>
        <w:t>inference, </w:t>
      </w:r>
      <w:hyperlink w:history="true" w:anchor="_bookmark5">
        <w:r>
          <w:rPr>
            <w:color w:val="990000"/>
            <w:sz w:val="18"/>
          </w:rPr>
          <w:t>1</w:t>
        </w:r>
      </w:hyperlink>
      <w:r>
        <w:rPr>
          <w:sz w:val="18"/>
        </w:rPr>
        <w:t>, </w:t>
      </w:r>
      <w:hyperlink w:history="true" w:anchor="_bookmark383">
        <w:r>
          <w:rPr>
            <w:color w:val="990000"/>
            <w:spacing w:val="-5"/>
            <w:sz w:val="18"/>
          </w:rPr>
          <w:t>87</w:t>
        </w:r>
      </w:hyperlink>
    </w:p>
    <w:p>
      <w:pPr>
        <w:spacing w:line="216" w:lineRule="exact" w:before="0"/>
        <w:ind w:left="1000" w:right="0" w:firstLine="0"/>
        <w:jc w:val="left"/>
        <w:rPr>
          <w:sz w:val="18"/>
        </w:rPr>
      </w:pPr>
      <w:r>
        <w:rPr>
          <w:sz w:val="18"/>
        </w:rPr>
        <w:t>influence plots, </w:t>
      </w:r>
      <w:hyperlink w:history="true" w:anchor="_bookmark765">
        <w:r>
          <w:rPr>
            <w:color w:val="990000"/>
            <w:spacing w:val="-5"/>
            <w:sz w:val="18"/>
          </w:rPr>
          <w:t>180</w:t>
        </w:r>
      </w:hyperlink>
    </w:p>
    <w:p>
      <w:pPr>
        <w:spacing w:line="216" w:lineRule="exact" w:before="0"/>
        <w:ind w:left="1000" w:right="0" w:firstLine="0"/>
        <w:jc w:val="left"/>
        <w:rPr>
          <w:sz w:val="18"/>
        </w:rPr>
      </w:pPr>
      <w:r>
        <w:rPr>
          <w:sz w:val="18"/>
        </w:rPr>
        <w:t>influential</w:t>
      </w:r>
      <w:r>
        <w:rPr>
          <w:spacing w:val="-2"/>
          <w:sz w:val="18"/>
        </w:rPr>
        <w:t> </w:t>
      </w:r>
      <w:r>
        <w:rPr>
          <w:sz w:val="18"/>
        </w:rPr>
        <w:t>values,</w:t>
      </w:r>
      <w:r>
        <w:rPr>
          <w:spacing w:val="-1"/>
          <w:sz w:val="18"/>
        </w:rPr>
        <w:t> </w:t>
      </w:r>
      <w:hyperlink w:history="true" w:anchor="_bookmark748">
        <w:r>
          <w:rPr>
            <w:color w:val="990000"/>
            <w:sz w:val="18"/>
          </w:rPr>
          <w:t>176</w:t>
        </w:r>
      </w:hyperlink>
      <w:r>
        <w:rPr>
          <w:sz w:val="18"/>
        </w:rPr>
        <w:t>,</w:t>
      </w:r>
      <w:r>
        <w:rPr>
          <w:spacing w:val="-1"/>
          <w:sz w:val="18"/>
        </w:rPr>
        <w:t> </w:t>
      </w:r>
      <w:hyperlink w:history="true" w:anchor="_bookmark759">
        <w:r>
          <w:rPr>
            <w:color w:val="990000"/>
            <w:spacing w:val="-5"/>
            <w:sz w:val="18"/>
          </w:rPr>
          <w:t>179</w:t>
        </w:r>
      </w:hyperlink>
    </w:p>
    <w:p>
      <w:pPr>
        <w:spacing w:line="216" w:lineRule="exact" w:before="0"/>
        <w:ind w:left="1000" w:right="0" w:firstLine="0"/>
        <w:jc w:val="left"/>
        <w:rPr>
          <w:sz w:val="18"/>
        </w:rPr>
      </w:pPr>
      <w:r>
        <w:rPr>
          <w:sz w:val="18"/>
        </w:rPr>
        <w:t>interactions,</w:t>
      </w:r>
      <w:r>
        <w:rPr>
          <w:spacing w:val="-2"/>
          <w:sz w:val="18"/>
        </w:rPr>
        <w:t> </w:t>
      </w:r>
      <w:hyperlink w:history="true" w:anchor="_bookmark728">
        <w:r>
          <w:rPr>
            <w:color w:val="990000"/>
            <w:sz w:val="18"/>
          </w:rPr>
          <w:t>170</w:t>
        </w:r>
      </w:hyperlink>
      <w:r>
        <w:rPr>
          <w:sz w:val="18"/>
        </w:rPr>
        <w:t>,</w:t>
      </w:r>
      <w:r>
        <w:rPr>
          <w:spacing w:val="-2"/>
          <w:sz w:val="18"/>
        </w:rPr>
        <w:t> </w:t>
      </w:r>
      <w:hyperlink w:history="true" w:anchor="_bookmark1104">
        <w:r>
          <w:rPr>
            <w:color w:val="990000"/>
            <w:spacing w:val="-5"/>
            <w:sz w:val="18"/>
          </w:rPr>
          <w:t>265</w:t>
        </w:r>
      </w:hyperlink>
    </w:p>
    <w:p>
      <w:pPr>
        <w:spacing w:line="213" w:lineRule="auto" w:before="6"/>
        <w:ind w:left="1000" w:right="825" w:firstLine="244"/>
        <w:jc w:val="left"/>
        <w:rPr>
          <w:sz w:val="18"/>
        </w:rPr>
      </w:pPr>
      <w:r>
        <w:rPr>
          <w:sz w:val="18"/>
        </w:rPr>
        <w:t>and</w:t>
      </w:r>
      <w:r>
        <w:rPr>
          <w:spacing w:val="-11"/>
          <w:sz w:val="18"/>
        </w:rPr>
        <w:t> </w:t>
      </w:r>
      <w:r>
        <w:rPr>
          <w:sz w:val="18"/>
        </w:rPr>
        <w:t>main</w:t>
      </w:r>
      <w:r>
        <w:rPr>
          <w:spacing w:val="-10"/>
          <w:sz w:val="18"/>
        </w:rPr>
        <w:t> </w:t>
      </w:r>
      <w:r>
        <w:rPr>
          <w:sz w:val="18"/>
        </w:rPr>
        <w:t>effects,</w:t>
      </w:r>
      <w:r>
        <w:rPr>
          <w:spacing w:val="-10"/>
          <w:sz w:val="18"/>
        </w:rPr>
        <w:t> </w:t>
      </w:r>
      <w:hyperlink w:history="true" w:anchor="_bookmark740">
        <w:r>
          <w:rPr>
            <w:color w:val="990000"/>
            <w:sz w:val="18"/>
          </w:rPr>
          <w:t>174</w:t>
        </w:r>
      </w:hyperlink>
      <w:r>
        <w:rPr>
          <w:sz w:val="18"/>
        </w:rPr>
        <w:t>-</w:t>
      </w:r>
      <w:hyperlink w:history="true" w:anchor="_bookmark744">
        <w:r>
          <w:rPr>
            <w:color w:val="990000"/>
            <w:sz w:val="18"/>
          </w:rPr>
          <w:t>176</w:t>
        </w:r>
      </w:hyperlink>
      <w:r>
        <w:rPr>
          <w:color w:val="990000"/>
          <w:sz w:val="18"/>
        </w:rPr>
        <w:t> </w:t>
      </w:r>
      <w:r>
        <w:rPr>
          <w:sz w:val="18"/>
        </w:rPr>
        <w:t>intercept, </w:t>
      </w:r>
      <w:hyperlink w:history="true" w:anchor="_bookmark598">
        <w:r>
          <w:rPr>
            <w:color w:val="990000"/>
            <w:sz w:val="18"/>
          </w:rPr>
          <w:t>142</w:t>
        </w:r>
      </w:hyperlink>
      <w:r>
        <w:rPr>
          <w:sz w:val="18"/>
        </w:rPr>
        <w:t>, </w:t>
      </w:r>
      <w:hyperlink w:history="true" w:anchor="_bookmark604">
        <w:r>
          <w:rPr>
            <w:color w:val="990000"/>
            <w:sz w:val="18"/>
          </w:rPr>
          <w:t>143</w:t>
        </w:r>
      </w:hyperlink>
    </w:p>
    <w:p>
      <w:pPr>
        <w:spacing w:line="213" w:lineRule="auto" w:before="0"/>
        <w:ind w:left="1000" w:right="825" w:firstLine="0"/>
        <w:jc w:val="left"/>
        <w:rPr>
          <w:sz w:val="18"/>
        </w:rPr>
      </w:pPr>
      <w:r>
        <w:rPr>
          <w:sz w:val="18"/>
        </w:rPr>
        <w:t>Internet</w:t>
      </w:r>
      <w:r>
        <w:rPr>
          <w:spacing w:val="-11"/>
          <w:sz w:val="18"/>
        </w:rPr>
        <w:t> </w:t>
      </w:r>
      <w:r>
        <w:rPr>
          <w:sz w:val="18"/>
        </w:rPr>
        <w:t>of</w:t>
      </w:r>
      <w:r>
        <w:rPr>
          <w:spacing w:val="-10"/>
          <w:sz w:val="18"/>
        </w:rPr>
        <w:t> </w:t>
      </w:r>
      <w:r>
        <w:rPr>
          <w:sz w:val="18"/>
        </w:rPr>
        <w:t>Things</w:t>
      </w:r>
      <w:r>
        <w:rPr>
          <w:spacing w:val="-10"/>
          <w:sz w:val="18"/>
        </w:rPr>
        <w:t> </w:t>
      </w:r>
      <w:r>
        <w:rPr>
          <w:sz w:val="18"/>
        </w:rPr>
        <w:t>(IoT),</w:t>
      </w:r>
      <w:r>
        <w:rPr>
          <w:spacing w:val="-10"/>
          <w:sz w:val="18"/>
        </w:rPr>
        <w:t> </w:t>
      </w:r>
      <w:hyperlink w:history="true" w:anchor="_bookmark9">
        <w:r>
          <w:rPr>
            <w:color w:val="990000"/>
            <w:sz w:val="18"/>
          </w:rPr>
          <w:t>2</w:t>
        </w:r>
      </w:hyperlink>
      <w:r>
        <w:rPr>
          <w:color w:val="990000"/>
          <w:sz w:val="18"/>
        </w:rPr>
        <w:t> </w:t>
      </w:r>
      <w:r>
        <w:rPr>
          <w:sz w:val="18"/>
        </w:rPr>
        <w:t>interquartile</w:t>
      </w:r>
      <w:r>
        <w:rPr>
          <w:spacing w:val="-2"/>
          <w:sz w:val="18"/>
        </w:rPr>
        <w:t> </w:t>
      </w:r>
      <w:r>
        <w:rPr>
          <w:sz w:val="18"/>
        </w:rPr>
        <w:t>range,</w:t>
      </w:r>
      <w:r>
        <w:rPr>
          <w:spacing w:val="-1"/>
          <w:sz w:val="18"/>
        </w:rPr>
        <w:t> </w:t>
      </w:r>
      <w:hyperlink w:history="true" w:anchor="_bookmark88">
        <w:r>
          <w:rPr>
            <w:color w:val="990000"/>
            <w:sz w:val="18"/>
          </w:rPr>
          <w:t>14</w:t>
        </w:r>
      </w:hyperlink>
      <w:r>
        <w:rPr>
          <w:sz w:val="18"/>
        </w:rPr>
        <w:t>,</w:t>
      </w:r>
      <w:r>
        <w:rPr>
          <w:spacing w:val="-1"/>
          <w:sz w:val="18"/>
        </w:rPr>
        <w:t> </w:t>
      </w:r>
      <w:hyperlink w:history="true" w:anchor="_bookmark103">
        <w:r>
          <w:rPr>
            <w:color w:val="990000"/>
            <w:spacing w:val="-5"/>
            <w:sz w:val="18"/>
          </w:rPr>
          <w:t>17</w:t>
        </w:r>
      </w:hyperlink>
    </w:p>
    <w:p>
      <w:pPr>
        <w:spacing w:line="210" w:lineRule="exact" w:before="0"/>
        <w:ind w:left="1244" w:right="0" w:firstLine="0"/>
        <w:jc w:val="left"/>
        <w:rPr>
          <w:sz w:val="18"/>
        </w:rPr>
      </w:pPr>
      <w:r>
        <w:rPr>
          <w:sz w:val="18"/>
        </w:rPr>
        <w:t>calculating,</w:t>
      </w:r>
      <w:r>
        <w:rPr>
          <w:spacing w:val="-4"/>
          <w:sz w:val="18"/>
        </w:rPr>
        <w:t> </w:t>
      </w:r>
      <w:hyperlink w:history="true" w:anchor="_bookmark109">
        <w:r>
          <w:rPr>
            <w:color w:val="990000"/>
            <w:spacing w:val="-5"/>
            <w:sz w:val="18"/>
          </w:rPr>
          <w:t>18</w:t>
        </w:r>
      </w:hyperlink>
    </w:p>
    <w:p>
      <w:pPr>
        <w:spacing w:line="213" w:lineRule="auto" w:before="6"/>
        <w:ind w:left="1000" w:right="1330" w:firstLine="0"/>
        <w:jc w:val="left"/>
        <w:rPr>
          <w:sz w:val="18"/>
        </w:rPr>
      </w:pPr>
      <w:r>
        <w:rPr>
          <w:sz w:val="18"/>
        </w:rPr>
        <w:t>interval endpoints, </w:t>
      </w:r>
      <w:hyperlink w:history="true" w:anchor="_bookmark306">
        <w:r>
          <w:rPr>
            <w:color w:val="990000"/>
            <w:sz w:val="18"/>
          </w:rPr>
          <w:t>66</w:t>
        </w:r>
      </w:hyperlink>
      <w:r>
        <w:rPr>
          <w:color w:val="990000"/>
          <w:sz w:val="18"/>
        </w:rPr>
        <w:t> </w:t>
      </w:r>
      <w:r>
        <w:rPr>
          <w:sz w:val="18"/>
        </w:rPr>
        <w:t>inverse logit function, </w:t>
      </w:r>
      <w:hyperlink w:history="true" w:anchor="_bookmark868">
        <w:r>
          <w:rPr>
            <w:color w:val="990000"/>
            <w:sz w:val="18"/>
          </w:rPr>
          <w:t>208</w:t>
        </w:r>
      </w:hyperlink>
      <w:r>
        <w:rPr>
          <w:color w:val="990000"/>
          <w:sz w:val="18"/>
        </w:rPr>
        <w:t> </w:t>
      </w:r>
      <w:r>
        <w:rPr>
          <w:sz w:val="18"/>
        </w:rPr>
        <w:t>inverse odds function, </w:t>
      </w:r>
      <w:hyperlink w:history="true" w:anchor="_bookmark870">
        <w:r>
          <w:rPr>
            <w:color w:val="990000"/>
            <w:sz w:val="18"/>
          </w:rPr>
          <w:t>209</w:t>
        </w:r>
      </w:hyperlink>
      <w:r>
        <w:rPr>
          <w:color w:val="990000"/>
          <w:sz w:val="18"/>
        </w:rPr>
        <w:t> </w:t>
      </w:r>
      <w:r>
        <w:rPr>
          <w:sz w:val="18"/>
        </w:rPr>
        <w:t>IQR</w:t>
      </w:r>
      <w:r>
        <w:rPr>
          <w:spacing w:val="-11"/>
          <w:sz w:val="18"/>
        </w:rPr>
        <w:t> </w:t>
      </w:r>
      <w:r>
        <w:rPr>
          <w:sz w:val="18"/>
        </w:rPr>
        <w:t>(see</w:t>
      </w:r>
      <w:r>
        <w:rPr>
          <w:spacing w:val="-10"/>
          <w:sz w:val="18"/>
        </w:rPr>
        <w:t> </w:t>
      </w:r>
      <w:r>
        <w:rPr>
          <w:sz w:val="18"/>
        </w:rPr>
        <w:t>interquartile</w:t>
      </w:r>
      <w:r>
        <w:rPr>
          <w:spacing w:val="-10"/>
          <w:sz w:val="18"/>
        </w:rPr>
        <w:t> </w:t>
      </w:r>
      <w:r>
        <w:rPr>
          <w:sz w:val="18"/>
        </w:rPr>
        <w:t>range)</w:t>
      </w:r>
    </w:p>
    <w:p>
      <w:pPr>
        <w:pStyle w:val="Heading5"/>
        <w:ind w:left="1000"/>
        <w:rPr>
          <w:b/>
        </w:rPr>
      </w:pPr>
      <w:r>
        <w:rPr>
          <w:b/>
          <w:spacing w:val="-10"/>
        </w:rPr>
        <w:t>K</w:t>
      </w:r>
    </w:p>
    <w:p>
      <w:pPr>
        <w:spacing w:line="211" w:lineRule="exact" w:before="0"/>
        <w:ind w:left="1000" w:right="0" w:firstLine="0"/>
        <w:jc w:val="left"/>
        <w:rPr>
          <w:sz w:val="18"/>
        </w:rPr>
      </w:pPr>
      <w:r>
        <w:rPr>
          <w:sz w:val="18"/>
        </w:rPr>
        <w:t>K (in K-means clustering), </w:t>
      </w:r>
      <w:hyperlink w:history="true" w:anchor="_bookmark1198">
        <w:r>
          <w:rPr>
            <w:color w:val="990000"/>
            <w:sz w:val="18"/>
          </w:rPr>
          <w:t>294</w:t>
        </w:r>
      </w:hyperlink>
      <w:r>
        <w:rPr>
          <w:sz w:val="18"/>
        </w:rPr>
        <w:t>, </w:t>
      </w:r>
      <w:hyperlink w:history="true" w:anchor="_bookmark1215">
        <w:r>
          <w:rPr>
            <w:color w:val="990000"/>
            <w:spacing w:val="-5"/>
            <w:sz w:val="18"/>
          </w:rPr>
          <w:t>302</w:t>
        </w:r>
      </w:hyperlink>
    </w:p>
    <w:p>
      <w:pPr>
        <w:spacing w:line="216" w:lineRule="exact" w:before="0"/>
        <w:ind w:left="1000" w:right="0" w:firstLine="0"/>
        <w:jc w:val="left"/>
        <w:rPr>
          <w:sz w:val="18"/>
        </w:rPr>
      </w:pPr>
      <w:r>
        <w:rPr>
          <w:sz w:val="18"/>
        </w:rPr>
        <w:t>K</w:t>
      </w:r>
      <w:r>
        <w:rPr>
          <w:spacing w:val="-2"/>
          <w:sz w:val="18"/>
        </w:rPr>
        <w:t> </w:t>
      </w:r>
      <w:r>
        <w:rPr>
          <w:sz w:val="18"/>
        </w:rPr>
        <w:t>(in</w:t>
      </w:r>
      <w:r>
        <w:rPr>
          <w:spacing w:val="-2"/>
          <w:sz w:val="18"/>
        </w:rPr>
        <w:t> </w:t>
      </w:r>
      <w:r>
        <w:rPr>
          <w:sz w:val="18"/>
        </w:rPr>
        <w:t>K-Nearest</w:t>
      </w:r>
      <w:r>
        <w:rPr>
          <w:spacing w:val="-1"/>
          <w:sz w:val="18"/>
        </w:rPr>
        <w:t> </w:t>
      </w:r>
      <w:r>
        <w:rPr>
          <w:sz w:val="18"/>
        </w:rPr>
        <w:t>Neighbors),</w:t>
      </w:r>
      <w:r>
        <w:rPr>
          <w:spacing w:val="-2"/>
          <w:sz w:val="18"/>
        </w:rPr>
        <w:t> </w:t>
      </w:r>
      <w:hyperlink w:history="true" w:anchor="_bookmark949">
        <w:r>
          <w:rPr>
            <w:color w:val="990000"/>
            <w:sz w:val="18"/>
          </w:rPr>
          <w:t>230</w:t>
        </w:r>
      </w:hyperlink>
      <w:r>
        <w:rPr>
          <w:sz w:val="18"/>
        </w:rPr>
        <w:t>,</w:t>
      </w:r>
      <w:r>
        <w:rPr>
          <w:spacing w:val="-2"/>
          <w:sz w:val="18"/>
        </w:rPr>
        <w:t> </w:t>
      </w:r>
      <w:hyperlink w:history="true" w:anchor="_bookmark990">
        <w:r>
          <w:rPr>
            <w:color w:val="990000"/>
            <w:sz w:val="18"/>
          </w:rPr>
          <w:t>239</w:t>
        </w:r>
      </w:hyperlink>
      <w:r>
        <w:rPr>
          <w:sz w:val="18"/>
        </w:rPr>
        <w:t>,</w:t>
      </w:r>
      <w:r>
        <w:rPr>
          <w:spacing w:val="-1"/>
          <w:sz w:val="18"/>
        </w:rPr>
        <w:t> </w:t>
      </w:r>
      <w:hyperlink w:history="true" w:anchor="_bookmark1037">
        <w:r>
          <w:rPr>
            <w:color w:val="990000"/>
            <w:spacing w:val="-5"/>
            <w:sz w:val="18"/>
          </w:rPr>
          <w:t>249</w:t>
        </w:r>
      </w:hyperlink>
    </w:p>
    <w:p>
      <w:pPr>
        <w:spacing w:line="216" w:lineRule="exact" w:before="0"/>
        <w:ind w:left="1000" w:right="0" w:firstLine="0"/>
        <w:jc w:val="left"/>
        <w:rPr>
          <w:sz w:val="18"/>
        </w:rPr>
      </w:pPr>
      <w:r>
        <w:rPr>
          <w:sz w:val="18"/>
        </w:rPr>
        <w:t>k-fold</w:t>
      </w:r>
      <w:r>
        <w:rPr>
          <w:spacing w:val="-2"/>
          <w:sz w:val="18"/>
        </w:rPr>
        <w:t> </w:t>
      </w:r>
      <w:r>
        <w:rPr>
          <w:sz w:val="18"/>
        </w:rPr>
        <w:t>cross-validation,</w:t>
      </w:r>
      <w:r>
        <w:rPr>
          <w:spacing w:val="-2"/>
          <w:sz w:val="18"/>
        </w:rPr>
        <w:t> </w:t>
      </w:r>
      <w:hyperlink w:history="true" w:anchor="_bookmark654">
        <w:r>
          <w:rPr>
            <w:color w:val="990000"/>
            <w:spacing w:val="-5"/>
            <w:sz w:val="18"/>
          </w:rPr>
          <w:t>155</w:t>
        </w:r>
      </w:hyperlink>
    </w:p>
    <w:p>
      <w:pPr>
        <w:spacing w:line="216" w:lineRule="exact" w:before="0"/>
        <w:ind w:left="1000" w:right="0" w:firstLine="0"/>
        <w:jc w:val="left"/>
        <w:rPr>
          <w:sz w:val="18"/>
        </w:rPr>
      </w:pPr>
      <w:r>
        <w:rPr>
          <w:sz w:val="18"/>
        </w:rPr>
        <w:t>K-means clustering, </w:t>
      </w:r>
      <w:hyperlink w:history="true" w:anchor="_bookmark1196">
        <w:r>
          <w:rPr>
            <w:color w:val="990000"/>
            <w:sz w:val="18"/>
          </w:rPr>
          <w:t>294</w:t>
        </w:r>
      </w:hyperlink>
      <w:r>
        <w:rPr>
          <w:sz w:val="18"/>
        </w:rPr>
        <w:t>-</w:t>
      </w:r>
      <w:hyperlink w:history="true" w:anchor="_bookmark1218">
        <w:r>
          <w:rPr>
            <w:color w:val="990000"/>
            <w:spacing w:val="-5"/>
            <w:sz w:val="18"/>
          </w:rPr>
          <w:t>304</w:t>
        </w:r>
      </w:hyperlink>
    </w:p>
    <w:p>
      <w:pPr>
        <w:spacing w:line="213" w:lineRule="auto" w:before="6"/>
        <w:ind w:left="1244" w:right="0" w:firstLine="0"/>
        <w:jc w:val="left"/>
        <w:rPr>
          <w:sz w:val="18"/>
        </w:rPr>
      </w:pPr>
      <w:r>
        <w:rPr>
          <w:sz w:val="18"/>
        </w:rPr>
        <w:t>applying</w:t>
      </w:r>
      <w:r>
        <w:rPr>
          <w:spacing w:val="-10"/>
          <w:sz w:val="18"/>
        </w:rPr>
        <w:t> </w:t>
      </w:r>
      <w:r>
        <w:rPr>
          <w:sz w:val="18"/>
        </w:rPr>
        <w:t>to</w:t>
      </w:r>
      <w:r>
        <w:rPr>
          <w:spacing w:val="-10"/>
          <w:sz w:val="18"/>
        </w:rPr>
        <w:t> </w:t>
      </w:r>
      <w:r>
        <w:rPr>
          <w:sz w:val="18"/>
        </w:rPr>
        <w:t>data</w:t>
      </w:r>
      <w:r>
        <w:rPr>
          <w:spacing w:val="-10"/>
          <w:sz w:val="18"/>
        </w:rPr>
        <w:t> </w:t>
      </w:r>
      <w:r>
        <w:rPr>
          <w:sz w:val="18"/>
        </w:rPr>
        <w:t>without</w:t>
      </w:r>
      <w:r>
        <w:rPr>
          <w:spacing w:val="-10"/>
          <w:sz w:val="18"/>
        </w:rPr>
        <w:t> </w:t>
      </w:r>
      <w:r>
        <w:rPr>
          <w:sz w:val="18"/>
        </w:rPr>
        <w:t>normalization,</w:t>
      </w:r>
      <w:r>
        <w:rPr>
          <w:spacing w:val="-10"/>
          <w:sz w:val="18"/>
        </w:rPr>
        <w:t> </w:t>
      </w:r>
      <w:hyperlink w:history="true" w:anchor="_bookmark1269">
        <w:r>
          <w:rPr>
            <w:color w:val="990000"/>
            <w:sz w:val="18"/>
          </w:rPr>
          <w:t>319</w:t>
        </w:r>
      </w:hyperlink>
      <w:r>
        <w:rPr>
          <w:color w:val="990000"/>
          <w:sz w:val="18"/>
        </w:rPr>
        <w:t> </w:t>
      </w:r>
      <w:r>
        <w:rPr>
          <w:sz w:val="18"/>
        </w:rPr>
        <w:t>applying to normalized data, </w:t>
      </w:r>
      <w:hyperlink w:history="true" w:anchor="_bookmark1271">
        <w:r>
          <w:rPr>
            <w:color w:val="990000"/>
            <w:sz w:val="18"/>
          </w:rPr>
          <w:t>320</w:t>
        </w:r>
      </w:hyperlink>
      <w:r>
        <w:rPr>
          <w:color w:val="990000"/>
          <w:sz w:val="18"/>
        </w:rPr>
        <w:t> </w:t>
      </w:r>
      <w:r>
        <w:rPr>
          <w:sz w:val="18"/>
        </w:rPr>
        <w:t>interpreting the clusters, </w:t>
      </w:r>
      <w:hyperlink w:history="true" w:anchor="_bookmark1209">
        <w:r>
          <w:rPr>
            <w:color w:val="990000"/>
            <w:sz w:val="18"/>
          </w:rPr>
          <w:t>299</w:t>
        </w:r>
      </w:hyperlink>
      <w:r>
        <w:rPr>
          <w:sz w:val="18"/>
        </w:rPr>
        <w:t>-</w:t>
      </w:r>
      <w:hyperlink w:history="true" w:anchor="_bookmark1213">
        <w:r>
          <w:rPr>
            <w:color w:val="990000"/>
            <w:sz w:val="18"/>
          </w:rPr>
          <w:t>302</w:t>
        </w:r>
      </w:hyperlink>
    </w:p>
    <w:p>
      <w:pPr>
        <w:spacing w:line="209" w:lineRule="exact" w:before="0"/>
        <w:ind w:left="1244" w:right="0" w:firstLine="0"/>
        <w:jc w:val="left"/>
        <w:rPr>
          <w:sz w:val="18"/>
        </w:rPr>
      </w:pPr>
      <w:r>
        <w:rPr>
          <w:sz w:val="18"/>
        </w:rPr>
        <w:t>K-means algorithm, </w:t>
      </w:r>
      <w:hyperlink w:history="true" w:anchor="_bookmark1207">
        <w:r>
          <w:rPr>
            <w:color w:val="990000"/>
            <w:spacing w:val="-5"/>
            <w:sz w:val="18"/>
          </w:rPr>
          <w:t>298</w:t>
        </w:r>
      </w:hyperlink>
    </w:p>
    <w:p>
      <w:pPr>
        <w:spacing w:line="213" w:lineRule="auto" w:before="6"/>
        <w:ind w:left="1244" w:right="121" w:firstLine="0"/>
        <w:jc w:val="left"/>
        <w:rPr>
          <w:sz w:val="18"/>
        </w:rPr>
      </w:pPr>
      <w:r>
        <w:rPr>
          <w:sz w:val="18"/>
        </w:rPr>
        <w:t>selecting</w:t>
      </w:r>
      <w:r>
        <w:rPr>
          <w:spacing w:val="-8"/>
          <w:sz w:val="18"/>
        </w:rPr>
        <w:t> </w:t>
      </w:r>
      <w:r>
        <w:rPr>
          <w:sz w:val="18"/>
        </w:rPr>
        <w:t>the</w:t>
      </w:r>
      <w:r>
        <w:rPr>
          <w:spacing w:val="-8"/>
          <w:sz w:val="18"/>
        </w:rPr>
        <w:t> </w:t>
      </w:r>
      <w:r>
        <w:rPr>
          <w:sz w:val="18"/>
        </w:rPr>
        <w:t>number</w:t>
      </w:r>
      <w:r>
        <w:rPr>
          <w:spacing w:val="-8"/>
          <w:sz w:val="18"/>
        </w:rPr>
        <w:t> </w:t>
      </w:r>
      <w:r>
        <w:rPr>
          <w:sz w:val="18"/>
        </w:rPr>
        <w:t>of</w:t>
      </w:r>
      <w:r>
        <w:rPr>
          <w:spacing w:val="-8"/>
          <w:sz w:val="18"/>
        </w:rPr>
        <w:t> </w:t>
      </w:r>
      <w:r>
        <w:rPr>
          <w:sz w:val="18"/>
        </w:rPr>
        <w:t>clusters,</w:t>
      </w:r>
      <w:r>
        <w:rPr>
          <w:spacing w:val="-8"/>
          <w:sz w:val="18"/>
        </w:rPr>
        <w:t> </w:t>
      </w:r>
      <w:hyperlink w:history="true" w:anchor="_bookmark1215">
        <w:r>
          <w:rPr>
            <w:color w:val="990000"/>
            <w:sz w:val="18"/>
          </w:rPr>
          <w:t>302</w:t>
        </w:r>
      </w:hyperlink>
      <w:r>
        <w:rPr>
          <w:color w:val="990000"/>
          <w:sz w:val="18"/>
        </w:rPr>
        <w:t> </w:t>
      </w:r>
      <w:r>
        <w:rPr>
          <w:sz w:val="18"/>
        </w:rPr>
        <w:t>simple example, </w:t>
      </w:r>
      <w:hyperlink w:history="true" w:anchor="_bookmark1202">
        <w:r>
          <w:rPr>
            <w:color w:val="990000"/>
            <w:sz w:val="18"/>
          </w:rPr>
          <w:t>295</w:t>
        </w:r>
      </w:hyperlink>
    </w:p>
    <w:p>
      <w:pPr>
        <w:spacing w:line="210" w:lineRule="exact" w:before="0"/>
        <w:ind w:left="1244" w:right="0" w:firstLine="0"/>
        <w:jc w:val="left"/>
        <w:rPr>
          <w:sz w:val="18"/>
        </w:rPr>
      </w:pPr>
      <w:r>
        <w:rPr>
          <w:sz w:val="18"/>
        </w:rPr>
        <w:t>using with binary data,</w:t>
      </w:r>
      <w:r>
        <w:rPr>
          <w:spacing w:val="1"/>
          <w:sz w:val="18"/>
        </w:rPr>
        <w:t> </w:t>
      </w:r>
      <w:hyperlink w:history="true" w:anchor="_bookmark1288">
        <w:r>
          <w:rPr>
            <w:color w:val="990000"/>
            <w:spacing w:val="-5"/>
            <w:sz w:val="18"/>
          </w:rPr>
          <w:t>325</w:t>
        </w:r>
      </w:hyperlink>
    </w:p>
    <w:p>
      <w:pPr>
        <w:spacing w:line="213" w:lineRule="auto" w:before="7"/>
        <w:ind w:left="1244" w:right="825" w:hanging="245"/>
        <w:jc w:val="left"/>
        <w:rPr>
          <w:sz w:val="18"/>
        </w:rPr>
      </w:pPr>
      <w:r>
        <w:rPr>
          <w:sz w:val="18"/>
        </w:rPr>
        <w:t>K-Nearest</w:t>
      </w:r>
      <w:r>
        <w:rPr>
          <w:spacing w:val="-11"/>
          <w:sz w:val="18"/>
        </w:rPr>
        <w:t> </w:t>
      </w:r>
      <w:r>
        <w:rPr>
          <w:sz w:val="18"/>
        </w:rPr>
        <w:t>Neighbors,</w:t>
      </w:r>
      <w:r>
        <w:rPr>
          <w:spacing w:val="-10"/>
          <w:sz w:val="18"/>
        </w:rPr>
        <w:t> </w:t>
      </w:r>
      <w:hyperlink w:history="true" w:anchor="_bookmark975">
        <w:r>
          <w:rPr>
            <w:color w:val="990000"/>
            <w:sz w:val="18"/>
          </w:rPr>
          <w:t>237</w:t>
        </w:r>
      </w:hyperlink>
      <w:r>
        <w:rPr>
          <w:sz w:val="18"/>
        </w:rPr>
        <w:t>,</w:t>
      </w:r>
      <w:r>
        <w:rPr>
          <w:spacing w:val="-10"/>
          <w:sz w:val="18"/>
        </w:rPr>
        <w:t> </w:t>
      </w:r>
      <w:hyperlink w:history="true" w:anchor="_bookmark986">
        <w:r>
          <w:rPr>
            <w:color w:val="990000"/>
            <w:sz w:val="18"/>
          </w:rPr>
          <w:t>238</w:t>
        </w:r>
      </w:hyperlink>
      <w:r>
        <w:rPr>
          <w:sz w:val="18"/>
        </w:rPr>
        <w:t>-</w:t>
      </w:r>
      <w:hyperlink w:history="true" w:anchor="_bookmark1039">
        <w:r>
          <w:rPr>
            <w:color w:val="990000"/>
            <w:sz w:val="18"/>
          </w:rPr>
          <w:t>249</w:t>
        </w:r>
      </w:hyperlink>
      <w:r>
        <w:rPr>
          <w:color w:val="990000"/>
          <w:sz w:val="18"/>
        </w:rPr>
        <w:t> </w:t>
      </w:r>
      <w:r>
        <w:rPr>
          <w:sz w:val="18"/>
        </w:rPr>
        <w:t>categorical data and, </w:t>
      </w:r>
      <w:hyperlink w:history="true" w:anchor="_bookmark1267">
        <w:r>
          <w:rPr>
            <w:color w:val="990000"/>
            <w:sz w:val="18"/>
          </w:rPr>
          <w:t>319</w:t>
        </w:r>
      </w:hyperlink>
      <w:r>
        <w:rPr>
          <w:color w:val="990000"/>
          <w:sz w:val="18"/>
        </w:rPr>
        <w:t> </w:t>
      </w:r>
      <w:r>
        <w:rPr>
          <w:sz w:val="18"/>
        </w:rPr>
        <w:t>choosing K, </w:t>
      </w:r>
      <w:hyperlink w:history="true" w:anchor="_bookmark1024">
        <w:r>
          <w:rPr>
            <w:color w:val="990000"/>
            <w:sz w:val="18"/>
          </w:rPr>
          <w:t>246</w:t>
        </w:r>
      </w:hyperlink>
    </w:p>
    <w:p>
      <w:pPr>
        <w:spacing w:line="223" w:lineRule="exact" w:before="0"/>
        <w:ind w:left="1244" w:right="0" w:firstLine="0"/>
        <w:jc w:val="left"/>
        <w:rPr>
          <w:sz w:val="18"/>
        </w:rPr>
      </w:pPr>
      <w:r>
        <w:rPr>
          <w:sz w:val="18"/>
        </w:rPr>
        <w:t>distance metrics, </w:t>
      </w:r>
      <w:hyperlink w:history="true" w:anchor="_bookmark1000">
        <w:r>
          <w:rPr>
            <w:color w:val="990000"/>
            <w:spacing w:val="-5"/>
            <w:sz w:val="18"/>
          </w:rPr>
          <w:t>241</w:t>
        </w:r>
      </w:hyperlink>
    </w:p>
    <w:p>
      <w:pPr>
        <w:spacing w:line="213" w:lineRule="auto" w:before="19"/>
        <w:ind w:left="544" w:right="2094" w:hanging="245"/>
        <w:jc w:val="left"/>
        <w:rPr>
          <w:sz w:val="18"/>
        </w:rPr>
      </w:pPr>
      <w:r>
        <w:rPr/>
        <w:br w:type="column"/>
      </w:r>
      <w:r>
        <w:rPr>
          <w:sz w:val="18"/>
        </w:rPr>
        <w:t>kernel</w:t>
      </w:r>
      <w:r>
        <w:rPr>
          <w:spacing w:val="-11"/>
          <w:sz w:val="18"/>
        </w:rPr>
        <w:t> </w:t>
      </w:r>
      <w:r>
        <w:rPr>
          <w:sz w:val="18"/>
        </w:rPr>
        <w:t>density</w:t>
      </w:r>
      <w:r>
        <w:rPr>
          <w:spacing w:val="-10"/>
          <w:sz w:val="18"/>
        </w:rPr>
        <w:t> </w:t>
      </w:r>
      <w:r>
        <w:rPr>
          <w:sz w:val="18"/>
        </w:rPr>
        <w:t>estimates,</w:t>
      </w:r>
      <w:r>
        <w:rPr>
          <w:spacing w:val="-10"/>
          <w:sz w:val="18"/>
        </w:rPr>
        <w:t> </w:t>
      </w:r>
      <w:hyperlink w:history="true" w:anchor="_bookmark118">
        <w:r>
          <w:rPr>
            <w:color w:val="990000"/>
            <w:sz w:val="18"/>
          </w:rPr>
          <w:t>19</w:t>
        </w:r>
      </w:hyperlink>
      <w:r>
        <w:rPr>
          <w:sz w:val="18"/>
        </w:rPr>
        <w:t>,</w:t>
      </w:r>
      <w:r>
        <w:rPr>
          <w:spacing w:val="-10"/>
          <w:sz w:val="18"/>
        </w:rPr>
        <w:t> </w:t>
      </w:r>
      <w:hyperlink w:history="true" w:anchor="_bookmark137">
        <w:r>
          <w:rPr>
            <w:color w:val="990000"/>
            <w:sz w:val="18"/>
          </w:rPr>
          <w:t>24</w:t>
        </w:r>
      </w:hyperlink>
      <w:r>
        <w:rPr>
          <w:color w:val="990000"/>
          <w:sz w:val="18"/>
        </w:rPr>
        <w:t> </w:t>
      </w:r>
      <w:r>
        <w:rPr>
          <w:sz w:val="18"/>
        </w:rPr>
        <w:t>(see also density plots)</w:t>
      </w:r>
    </w:p>
    <w:p>
      <w:pPr>
        <w:spacing w:line="213" w:lineRule="auto" w:before="0"/>
        <w:ind w:left="299" w:right="2094" w:firstLine="0"/>
        <w:jc w:val="left"/>
        <w:rPr>
          <w:sz w:val="18"/>
        </w:rPr>
      </w:pPr>
      <w:r>
        <w:rPr>
          <w:sz w:val="18"/>
        </w:rPr>
        <w:t>KNN</w:t>
      </w:r>
      <w:r>
        <w:rPr>
          <w:spacing w:val="-11"/>
          <w:sz w:val="18"/>
        </w:rPr>
        <w:t> </w:t>
      </w:r>
      <w:r>
        <w:rPr>
          <w:sz w:val="18"/>
        </w:rPr>
        <w:t>(see</w:t>
      </w:r>
      <w:r>
        <w:rPr>
          <w:spacing w:val="-10"/>
          <w:sz w:val="18"/>
        </w:rPr>
        <w:t> </w:t>
      </w:r>
      <w:r>
        <w:rPr>
          <w:sz w:val="18"/>
        </w:rPr>
        <w:t>K-Nearest</w:t>
      </w:r>
      <w:r>
        <w:rPr>
          <w:spacing w:val="-10"/>
          <w:sz w:val="18"/>
        </w:rPr>
        <w:t> </w:t>
      </w:r>
      <w:r>
        <w:rPr>
          <w:sz w:val="18"/>
        </w:rPr>
        <w:t>Neighbors) knots, </w:t>
      </w:r>
      <w:hyperlink w:history="true" w:anchor="_bookmark792">
        <w:r>
          <w:rPr>
            <w:color w:val="990000"/>
            <w:sz w:val="18"/>
          </w:rPr>
          <w:t>187</w:t>
        </w:r>
      </w:hyperlink>
      <w:r>
        <w:rPr>
          <w:sz w:val="18"/>
        </w:rPr>
        <w:t>, </w:t>
      </w:r>
      <w:hyperlink w:history="true" w:anchor="_bookmark804">
        <w:r>
          <w:rPr>
            <w:color w:val="990000"/>
            <w:sz w:val="18"/>
          </w:rPr>
          <w:t>190</w:t>
        </w:r>
      </w:hyperlink>
    </w:p>
    <w:p>
      <w:pPr>
        <w:spacing w:line="223" w:lineRule="exact" w:before="0"/>
        <w:ind w:left="299" w:right="0" w:firstLine="0"/>
        <w:jc w:val="left"/>
        <w:rPr>
          <w:sz w:val="18"/>
        </w:rPr>
      </w:pPr>
      <w:r>
        <w:rPr>
          <w:sz w:val="18"/>
        </w:rPr>
        <w:t>kurtosis, </w:t>
      </w:r>
      <w:hyperlink w:history="true" w:anchor="_bookmark134">
        <w:r>
          <w:rPr>
            <w:color w:val="990000"/>
            <w:spacing w:val="-5"/>
            <w:sz w:val="18"/>
          </w:rPr>
          <w:t>24</w:t>
        </w:r>
      </w:hyperlink>
    </w:p>
    <w:p>
      <w:pPr>
        <w:pStyle w:val="Heading5"/>
        <w:spacing w:before="180"/>
        <w:ind w:left="299"/>
        <w:rPr>
          <w:b/>
        </w:rPr>
      </w:pPr>
      <w:r>
        <w:rPr>
          <w:b/>
          <w:spacing w:val="-10"/>
        </w:rPr>
        <w:t>L</w:t>
      </w:r>
    </w:p>
    <w:p>
      <w:pPr>
        <w:spacing w:line="213" w:lineRule="auto" w:before="1"/>
        <w:ind w:left="299" w:right="2274" w:firstLine="0"/>
        <w:jc w:val="left"/>
        <w:rPr>
          <w:sz w:val="18"/>
        </w:rPr>
      </w:pPr>
      <w:r>
        <w:rPr>
          <w:sz w:val="18"/>
        </w:rPr>
        <w:t>lasso regression, </w:t>
      </w:r>
      <w:hyperlink w:history="true" w:anchor="_bookmark673">
        <w:r>
          <w:rPr>
            <w:color w:val="990000"/>
            <w:sz w:val="18"/>
          </w:rPr>
          <w:t>159</w:t>
        </w:r>
      </w:hyperlink>
      <w:r>
        <w:rPr>
          <w:sz w:val="18"/>
        </w:rPr>
        <w:t>, </w:t>
      </w:r>
      <w:hyperlink w:history="true" w:anchor="_bookmark1138">
        <w:r>
          <w:rPr>
            <w:color w:val="990000"/>
            <w:sz w:val="18"/>
          </w:rPr>
          <w:t>278</w:t>
        </w:r>
      </w:hyperlink>
      <w:r>
        <w:rPr>
          <w:color w:val="990000"/>
          <w:spacing w:val="40"/>
          <w:sz w:val="18"/>
        </w:rPr>
        <w:t> </w:t>
      </w:r>
      <w:r>
        <w:rPr>
          <w:sz w:val="18"/>
        </w:rPr>
        <w:t>Latent</w:t>
      </w:r>
      <w:r>
        <w:rPr>
          <w:spacing w:val="-11"/>
          <w:sz w:val="18"/>
        </w:rPr>
        <w:t> </w:t>
      </w:r>
      <w:r>
        <w:rPr>
          <w:sz w:val="18"/>
        </w:rPr>
        <w:t>Dirichlet</w:t>
      </w:r>
      <w:r>
        <w:rPr>
          <w:spacing w:val="-10"/>
          <w:sz w:val="18"/>
        </w:rPr>
        <w:t> </w:t>
      </w:r>
      <w:r>
        <w:rPr>
          <w:sz w:val="18"/>
        </w:rPr>
        <w:t>Allocation,</w:t>
      </w:r>
      <w:r>
        <w:rPr>
          <w:spacing w:val="-10"/>
          <w:sz w:val="18"/>
        </w:rPr>
        <w:t> </w:t>
      </w:r>
      <w:hyperlink w:history="true" w:anchor="_bookmark846">
        <w:r>
          <w:rPr>
            <w:color w:val="990000"/>
            <w:sz w:val="18"/>
          </w:rPr>
          <w:t>202</w:t>
        </w:r>
      </w:hyperlink>
      <w:r>
        <w:rPr>
          <w:color w:val="990000"/>
          <w:sz w:val="18"/>
        </w:rPr>
        <w:t> </w:t>
      </w:r>
      <w:r>
        <w:rPr>
          <w:sz w:val="18"/>
        </w:rPr>
        <w:t>leaf, </w:t>
      </w:r>
      <w:hyperlink w:history="true" w:anchor="_bookmark1047">
        <w:r>
          <w:rPr>
            <w:color w:val="990000"/>
            <w:sz w:val="18"/>
          </w:rPr>
          <w:t>250</w:t>
        </w:r>
      </w:hyperlink>
    </w:p>
    <w:p>
      <w:pPr>
        <w:spacing w:line="209" w:lineRule="exact" w:before="0"/>
        <w:ind w:left="299" w:right="0" w:firstLine="0"/>
        <w:jc w:val="left"/>
        <w:rPr>
          <w:sz w:val="18"/>
        </w:rPr>
      </w:pPr>
      <w:r>
        <w:rPr>
          <w:sz w:val="18"/>
        </w:rPr>
        <w:t>least squares regression, </w:t>
      </w:r>
      <w:hyperlink w:history="true" w:anchor="_bookmark601">
        <w:r>
          <w:rPr>
            <w:color w:val="990000"/>
            <w:sz w:val="18"/>
          </w:rPr>
          <w:t>143</w:t>
        </w:r>
      </w:hyperlink>
      <w:r>
        <w:rPr>
          <w:sz w:val="18"/>
        </w:rPr>
        <w:t>, </w:t>
      </w:r>
      <w:hyperlink w:history="true" w:anchor="_bookmark620">
        <w:r>
          <w:rPr>
            <w:color w:val="990000"/>
            <w:sz w:val="18"/>
          </w:rPr>
          <w:t>148</w:t>
        </w:r>
      </w:hyperlink>
      <w:r>
        <w:rPr>
          <w:sz w:val="18"/>
        </w:rPr>
        <w:t>, </w:t>
      </w:r>
      <w:hyperlink w:history="true" w:anchor="_bookmark1136">
        <w:r>
          <w:rPr>
            <w:color w:val="990000"/>
            <w:spacing w:val="-5"/>
            <w:sz w:val="18"/>
          </w:rPr>
          <w:t>278</w:t>
        </w:r>
      </w:hyperlink>
    </w:p>
    <w:p>
      <w:pPr>
        <w:spacing w:line="213" w:lineRule="auto" w:before="6"/>
        <w:ind w:left="299" w:right="2452" w:firstLine="0"/>
        <w:jc w:val="left"/>
        <w:rPr>
          <w:sz w:val="18"/>
        </w:rPr>
      </w:pPr>
      <w:r>
        <w:rPr>
          <w:sz w:val="18"/>
        </w:rPr>
        <w:t>Legendre,</w:t>
      </w:r>
      <w:r>
        <w:rPr>
          <w:spacing w:val="-11"/>
          <w:sz w:val="18"/>
        </w:rPr>
        <w:t> </w:t>
      </w:r>
      <w:r>
        <w:rPr>
          <w:sz w:val="18"/>
        </w:rPr>
        <w:t>Adrien-Marie,</w:t>
      </w:r>
      <w:r>
        <w:rPr>
          <w:spacing w:val="-10"/>
          <w:sz w:val="18"/>
        </w:rPr>
        <w:t> </w:t>
      </w:r>
      <w:hyperlink w:history="true" w:anchor="_bookmark621">
        <w:r>
          <w:rPr>
            <w:color w:val="990000"/>
            <w:sz w:val="18"/>
          </w:rPr>
          <w:t>149</w:t>
        </w:r>
      </w:hyperlink>
      <w:r>
        <w:rPr>
          <w:color w:val="990000"/>
          <w:sz w:val="18"/>
        </w:rPr>
        <w:t> </w:t>
      </w:r>
      <w:r>
        <w:rPr>
          <w:sz w:val="18"/>
        </w:rPr>
        <w:t>level of confidence, </w:t>
      </w:r>
      <w:hyperlink w:history="true" w:anchor="_bookmark311">
        <w:r>
          <w:rPr>
            <w:color w:val="990000"/>
            <w:sz w:val="18"/>
          </w:rPr>
          <w:t>68</w:t>
        </w:r>
      </w:hyperlink>
      <w:r>
        <w:rPr>
          <w:color w:val="990000"/>
          <w:sz w:val="18"/>
        </w:rPr>
        <w:t> </w:t>
      </w:r>
      <w:r>
        <w:rPr>
          <w:spacing w:val="-2"/>
          <w:sz w:val="18"/>
        </w:rPr>
        <w:t>leverage</w:t>
      </w:r>
    </w:p>
    <w:p>
      <w:pPr>
        <w:spacing w:line="209" w:lineRule="exact" w:before="0"/>
        <w:ind w:left="544" w:right="0" w:firstLine="0"/>
        <w:jc w:val="left"/>
        <w:rPr>
          <w:sz w:val="18"/>
        </w:rPr>
      </w:pPr>
      <w:r>
        <w:rPr>
          <w:sz w:val="18"/>
        </w:rPr>
        <w:t>defined, </w:t>
      </w:r>
      <w:hyperlink w:history="true" w:anchor="_bookmark749">
        <w:r>
          <w:rPr>
            <w:color w:val="990000"/>
            <w:spacing w:val="-5"/>
            <w:sz w:val="18"/>
          </w:rPr>
          <w:t>176</w:t>
        </w:r>
      </w:hyperlink>
    </w:p>
    <w:p>
      <w:pPr>
        <w:spacing w:line="213" w:lineRule="auto" w:before="7"/>
        <w:ind w:left="299" w:right="1595" w:firstLine="244"/>
        <w:jc w:val="left"/>
        <w:rPr>
          <w:sz w:val="18"/>
        </w:rPr>
      </w:pPr>
      <w:r>
        <w:rPr>
          <w:sz w:val="18"/>
        </w:rPr>
        <w:t>influential</w:t>
      </w:r>
      <w:r>
        <w:rPr>
          <w:spacing w:val="-11"/>
          <w:sz w:val="18"/>
        </w:rPr>
        <w:t> </w:t>
      </w:r>
      <w:r>
        <w:rPr>
          <w:sz w:val="18"/>
        </w:rPr>
        <w:t>values</w:t>
      </w:r>
      <w:r>
        <w:rPr>
          <w:spacing w:val="-10"/>
          <w:sz w:val="18"/>
        </w:rPr>
        <w:t> </w:t>
      </w:r>
      <w:r>
        <w:rPr>
          <w:sz w:val="18"/>
        </w:rPr>
        <w:t>in</w:t>
      </w:r>
      <w:r>
        <w:rPr>
          <w:spacing w:val="-10"/>
          <w:sz w:val="18"/>
        </w:rPr>
        <w:t> </w:t>
      </w:r>
      <w:r>
        <w:rPr>
          <w:sz w:val="18"/>
        </w:rPr>
        <w:t>regression,</w:t>
      </w:r>
      <w:r>
        <w:rPr>
          <w:spacing w:val="-10"/>
          <w:sz w:val="18"/>
        </w:rPr>
        <w:t> </w:t>
      </w:r>
      <w:hyperlink w:history="true" w:anchor="_bookmark760">
        <w:r>
          <w:rPr>
            <w:color w:val="990000"/>
            <w:sz w:val="18"/>
          </w:rPr>
          <w:t>179</w:t>
        </w:r>
      </w:hyperlink>
      <w:r>
        <w:rPr>
          <w:color w:val="990000"/>
          <w:sz w:val="18"/>
        </w:rPr>
        <w:t> </w:t>
      </w:r>
      <w:r>
        <w:rPr>
          <w:sz w:val="18"/>
        </w:rPr>
        <w:t>lift, </w:t>
      </w:r>
      <w:hyperlink w:history="true" w:anchor="_bookmark911">
        <w:r>
          <w:rPr>
            <w:color w:val="990000"/>
            <w:sz w:val="18"/>
          </w:rPr>
          <w:t>220</w:t>
        </w:r>
      </w:hyperlink>
      <w:r>
        <w:rPr>
          <w:sz w:val="18"/>
        </w:rPr>
        <w:t>, </w:t>
      </w:r>
      <w:hyperlink w:history="true" w:anchor="_bookmark937">
        <w:r>
          <w:rPr>
            <w:color w:val="990000"/>
            <w:sz w:val="18"/>
          </w:rPr>
          <w:t>228</w:t>
        </w:r>
      </w:hyperlink>
    </w:p>
    <w:p>
      <w:pPr>
        <w:spacing w:line="210" w:lineRule="exact" w:before="0"/>
        <w:ind w:left="544" w:right="0" w:firstLine="0"/>
        <w:jc w:val="left"/>
        <w:rPr>
          <w:sz w:val="18"/>
        </w:rPr>
      </w:pPr>
      <w:r>
        <w:rPr>
          <w:sz w:val="18"/>
        </w:rPr>
        <w:t>lift</w:t>
      </w:r>
      <w:r>
        <w:rPr>
          <w:spacing w:val="2"/>
          <w:sz w:val="18"/>
        </w:rPr>
        <w:t> </w:t>
      </w:r>
      <w:r>
        <w:rPr>
          <w:sz w:val="18"/>
        </w:rPr>
        <w:t>curve,</w:t>
      </w:r>
      <w:r>
        <w:rPr>
          <w:spacing w:val="3"/>
          <w:sz w:val="18"/>
        </w:rPr>
        <w:t> </w:t>
      </w:r>
      <w:hyperlink w:history="true" w:anchor="_bookmark939">
        <w:r>
          <w:rPr>
            <w:color w:val="990000"/>
            <w:spacing w:val="-5"/>
            <w:sz w:val="18"/>
          </w:rPr>
          <w:t>228</w:t>
        </w:r>
      </w:hyperlink>
    </w:p>
    <w:p>
      <w:pPr>
        <w:spacing w:line="216" w:lineRule="exact" w:before="0"/>
        <w:ind w:left="544" w:right="0" w:firstLine="0"/>
        <w:jc w:val="left"/>
        <w:rPr>
          <w:sz w:val="18"/>
        </w:rPr>
      </w:pPr>
      <w:r>
        <w:rPr>
          <w:sz w:val="18"/>
        </w:rPr>
        <w:t>uplift and, </w:t>
      </w:r>
      <w:hyperlink w:history="true" w:anchor="_bookmark941">
        <w:r>
          <w:rPr>
            <w:color w:val="990000"/>
            <w:spacing w:val="-5"/>
            <w:sz w:val="18"/>
          </w:rPr>
          <w:t>229</w:t>
        </w:r>
      </w:hyperlink>
    </w:p>
    <w:p>
      <w:pPr>
        <w:spacing w:line="213" w:lineRule="auto" w:before="6"/>
        <w:ind w:left="544" w:right="1149" w:hanging="245"/>
        <w:jc w:val="left"/>
        <w:rPr>
          <w:sz w:val="18"/>
        </w:rPr>
      </w:pPr>
      <w:r>
        <w:rPr>
          <w:sz w:val="18"/>
        </w:rPr>
        <w:t>linear</w:t>
      </w:r>
      <w:r>
        <w:rPr>
          <w:spacing w:val="-10"/>
          <w:sz w:val="18"/>
        </w:rPr>
        <w:t> </w:t>
      </w:r>
      <w:r>
        <w:rPr>
          <w:sz w:val="18"/>
        </w:rPr>
        <w:t>discriminant</w:t>
      </w:r>
      <w:r>
        <w:rPr>
          <w:spacing w:val="-10"/>
          <w:sz w:val="18"/>
        </w:rPr>
        <w:t> </w:t>
      </w:r>
      <w:r>
        <w:rPr>
          <w:sz w:val="18"/>
        </w:rPr>
        <w:t>analysis</w:t>
      </w:r>
      <w:r>
        <w:rPr>
          <w:spacing w:val="-10"/>
          <w:sz w:val="18"/>
        </w:rPr>
        <w:t> </w:t>
      </w:r>
      <w:r>
        <w:rPr>
          <w:sz w:val="18"/>
        </w:rPr>
        <w:t>(LDA),</w:t>
      </w:r>
      <w:r>
        <w:rPr>
          <w:spacing w:val="-10"/>
          <w:sz w:val="18"/>
        </w:rPr>
        <w:t> </w:t>
      </w:r>
      <w:hyperlink w:history="true" w:anchor="_bookmark845">
        <w:r>
          <w:rPr>
            <w:color w:val="990000"/>
            <w:sz w:val="18"/>
          </w:rPr>
          <w:t>202</w:t>
        </w:r>
      </w:hyperlink>
      <w:r>
        <w:rPr>
          <w:sz w:val="18"/>
        </w:rPr>
        <w:t>,</w:t>
      </w:r>
      <w:r>
        <w:rPr>
          <w:spacing w:val="-10"/>
          <w:sz w:val="18"/>
        </w:rPr>
        <w:t> </w:t>
      </w:r>
      <w:hyperlink w:history="true" w:anchor="_bookmark966">
        <w:r>
          <w:rPr>
            <w:color w:val="990000"/>
            <w:sz w:val="18"/>
          </w:rPr>
          <w:t>234</w:t>
        </w:r>
      </w:hyperlink>
      <w:r>
        <w:rPr>
          <w:color w:val="990000"/>
          <w:sz w:val="18"/>
        </w:rPr>
        <w:t> </w:t>
      </w:r>
      <w:r>
        <w:rPr>
          <w:sz w:val="18"/>
        </w:rPr>
        <w:t>(see also discriminant analysis)</w:t>
      </w:r>
    </w:p>
    <w:p>
      <w:pPr>
        <w:spacing w:line="213" w:lineRule="auto" w:before="0"/>
        <w:ind w:left="788" w:right="1149" w:hanging="245"/>
        <w:jc w:val="left"/>
        <w:rPr>
          <w:sz w:val="18"/>
        </w:rPr>
      </w:pPr>
      <w:r>
        <w:rPr>
          <w:sz w:val="18"/>
        </w:rPr>
        <w:t>principal</w:t>
      </w:r>
      <w:r>
        <w:rPr>
          <w:spacing w:val="-11"/>
          <w:sz w:val="18"/>
        </w:rPr>
        <w:t> </w:t>
      </w:r>
      <w:r>
        <w:rPr>
          <w:sz w:val="18"/>
        </w:rPr>
        <w:t>components</w:t>
      </w:r>
      <w:r>
        <w:rPr>
          <w:spacing w:val="-10"/>
          <w:sz w:val="18"/>
        </w:rPr>
        <w:t> </w:t>
      </w:r>
      <w:r>
        <w:rPr>
          <w:sz w:val="18"/>
        </w:rPr>
        <w:t>analysis</w:t>
      </w:r>
      <w:r>
        <w:rPr>
          <w:spacing w:val="-10"/>
          <w:sz w:val="18"/>
        </w:rPr>
        <w:t> </w:t>
      </w:r>
      <w:r>
        <w:rPr>
          <w:sz w:val="18"/>
        </w:rPr>
        <w:t>as</w:t>
      </w:r>
      <w:r>
        <w:rPr>
          <w:spacing w:val="-10"/>
          <w:sz w:val="18"/>
        </w:rPr>
        <w:t> </w:t>
      </w:r>
      <w:r>
        <w:rPr>
          <w:sz w:val="18"/>
        </w:rPr>
        <w:t>unsuper‐ vised version, </w:t>
      </w:r>
      <w:hyperlink w:history="true" w:anchor="_bookmark1168">
        <w:r>
          <w:rPr>
            <w:color w:val="990000"/>
            <w:sz w:val="18"/>
          </w:rPr>
          <w:t>285</w:t>
        </w:r>
      </w:hyperlink>
    </w:p>
    <w:p>
      <w:pPr>
        <w:spacing w:line="210" w:lineRule="exact" w:before="0"/>
        <w:ind w:left="299" w:right="0" w:firstLine="0"/>
        <w:jc w:val="left"/>
        <w:rPr>
          <w:sz w:val="18"/>
        </w:rPr>
      </w:pPr>
      <w:r>
        <w:rPr>
          <w:sz w:val="18"/>
        </w:rPr>
        <w:t>linear</w:t>
      </w:r>
      <w:r>
        <w:rPr>
          <w:spacing w:val="-1"/>
          <w:sz w:val="18"/>
        </w:rPr>
        <w:t> </w:t>
      </w:r>
      <w:r>
        <w:rPr>
          <w:sz w:val="18"/>
        </w:rPr>
        <w:t>discriminant</w:t>
      </w:r>
      <w:r>
        <w:rPr>
          <w:spacing w:val="-1"/>
          <w:sz w:val="18"/>
        </w:rPr>
        <w:t> </w:t>
      </w:r>
      <w:r>
        <w:rPr>
          <w:sz w:val="18"/>
        </w:rPr>
        <w:t>function,</w:t>
      </w:r>
      <w:r>
        <w:rPr>
          <w:spacing w:val="-1"/>
          <w:sz w:val="18"/>
        </w:rPr>
        <w:t> </w:t>
      </w:r>
      <w:hyperlink w:history="true" w:anchor="_bookmark856">
        <w:r>
          <w:rPr>
            <w:color w:val="990000"/>
            <w:sz w:val="18"/>
          </w:rPr>
          <w:t>204</w:t>
        </w:r>
      </w:hyperlink>
      <w:r>
        <w:rPr>
          <w:sz w:val="18"/>
        </w:rPr>
        <w:t>,</w:t>
      </w:r>
      <w:r>
        <w:rPr>
          <w:spacing w:val="-1"/>
          <w:sz w:val="18"/>
        </w:rPr>
        <w:t> </w:t>
      </w:r>
      <w:hyperlink w:history="true" w:anchor="_bookmark861">
        <w:r>
          <w:rPr>
            <w:color w:val="990000"/>
            <w:spacing w:val="-5"/>
            <w:sz w:val="18"/>
          </w:rPr>
          <w:t>207</w:t>
        </w:r>
      </w:hyperlink>
    </w:p>
    <w:p>
      <w:pPr>
        <w:spacing w:line="213" w:lineRule="auto" w:before="6"/>
        <w:ind w:left="299" w:right="2452" w:firstLine="0"/>
        <w:jc w:val="left"/>
        <w:rPr>
          <w:sz w:val="18"/>
        </w:rPr>
      </w:pPr>
      <w:r>
        <w:rPr>
          <w:sz w:val="18"/>
        </w:rPr>
        <w:t>linear</w:t>
      </w:r>
      <w:r>
        <w:rPr>
          <w:spacing w:val="-10"/>
          <w:sz w:val="18"/>
        </w:rPr>
        <w:t> </w:t>
      </w:r>
      <w:r>
        <w:rPr>
          <w:sz w:val="18"/>
        </w:rPr>
        <w:t>model</w:t>
      </w:r>
      <w:r>
        <w:rPr>
          <w:spacing w:val="-10"/>
          <w:sz w:val="18"/>
        </w:rPr>
        <w:t> </w:t>
      </w:r>
      <w:r>
        <w:rPr>
          <w:sz w:val="18"/>
        </w:rPr>
        <w:t>(lm),</w:t>
      </w:r>
      <w:r>
        <w:rPr>
          <w:spacing w:val="-10"/>
          <w:sz w:val="18"/>
        </w:rPr>
        <w:t> </w:t>
      </w:r>
      <w:hyperlink w:history="true" w:anchor="_bookmark608">
        <w:r>
          <w:rPr>
            <w:color w:val="990000"/>
            <w:sz w:val="18"/>
          </w:rPr>
          <w:t>144</w:t>
        </w:r>
      </w:hyperlink>
      <w:r>
        <w:rPr>
          <w:sz w:val="18"/>
        </w:rPr>
        <w:t>,</w:t>
      </w:r>
      <w:r>
        <w:rPr>
          <w:spacing w:val="-10"/>
          <w:sz w:val="18"/>
        </w:rPr>
        <w:t> </w:t>
      </w:r>
      <w:hyperlink w:history="true" w:anchor="_bookmark630">
        <w:r>
          <w:rPr>
            <w:color w:val="990000"/>
            <w:sz w:val="18"/>
          </w:rPr>
          <w:t>150</w:t>
        </w:r>
      </w:hyperlink>
      <w:r>
        <w:rPr>
          <w:color w:val="990000"/>
          <w:sz w:val="18"/>
        </w:rPr>
        <w:t> </w:t>
      </w:r>
      <w:r>
        <w:rPr>
          <w:sz w:val="18"/>
        </w:rPr>
        <w:t>linear regression</w:t>
      </w:r>
    </w:p>
    <w:p>
      <w:pPr>
        <w:spacing w:line="213" w:lineRule="auto" w:before="0"/>
        <w:ind w:left="544" w:right="1235" w:firstLine="0"/>
        <w:jc w:val="left"/>
        <w:rPr>
          <w:sz w:val="18"/>
        </w:rPr>
      </w:pPr>
      <w:r>
        <w:rPr>
          <w:sz w:val="18"/>
        </w:rPr>
        <w:t>comparison</w:t>
      </w:r>
      <w:r>
        <w:rPr>
          <w:spacing w:val="-8"/>
          <w:sz w:val="18"/>
        </w:rPr>
        <w:t> </w:t>
      </w:r>
      <w:r>
        <w:rPr>
          <w:sz w:val="18"/>
        </w:rPr>
        <w:t>to</w:t>
      </w:r>
      <w:r>
        <w:rPr>
          <w:spacing w:val="-8"/>
          <w:sz w:val="18"/>
        </w:rPr>
        <w:t> </w:t>
      </w:r>
      <w:r>
        <w:rPr>
          <w:sz w:val="18"/>
        </w:rPr>
        <w:t>logistic</w:t>
      </w:r>
      <w:r>
        <w:rPr>
          <w:spacing w:val="-8"/>
          <w:sz w:val="18"/>
        </w:rPr>
        <w:t> </w:t>
      </w:r>
      <w:r>
        <w:rPr>
          <w:sz w:val="18"/>
        </w:rPr>
        <w:t>regression,</w:t>
      </w:r>
      <w:r>
        <w:rPr>
          <w:spacing w:val="-8"/>
          <w:sz w:val="18"/>
        </w:rPr>
        <w:t> </w:t>
      </w:r>
      <w:hyperlink w:history="true" w:anchor="_bookmark891">
        <w:r>
          <w:rPr>
            <w:color w:val="990000"/>
            <w:sz w:val="18"/>
          </w:rPr>
          <w:t>214</w:t>
        </w:r>
      </w:hyperlink>
      <w:r>
        <w:rPr>
          <w:sz w:val="18"/>
        </w:rPr>
        <w:t>-</w:t>
      </w:r>
      <w:hyperlink w:history="true" w:anchor="_bookmark897">
        <w:r>
          <w:rPr>
            <w:color w:val="990000"/>
            <w:sz w:val="18"/>
          </w:rPr>
          <w:t>216</w:t>
        </w:r>
      </w:hyperlink>
      <w:r>
        <w:rPr>
          <w:color w:val="990000"/>
          <w:sz w:val="18"/>
        </w:rPr>
        <w:t> </w:t>
      </w:r>
      <w:r>
        <w:rPr>
          <w:sz w:val="18"/>
        </w:rPr>
        <w:t>examination</w:t>
      </w:r>
      <w:r>
        <w:rPr>
          <w:spacing w:val="-1"/>
          <w:sz w:val="18"/>
        </w:rPr>
        <w:t> </w:t>
      </w:r>
      <w:r>
        <w:rPr>
          <w:sz w:val="18"/>
        </w:rPr>
        <w:t>of residuals</w:t>
      </w:r>
      <w:r>
        <w:rPr>
          <w:spacing w:val="-1"/>
          <w:sz w:val="18"/>
        </w:rPr>
        <w:t> </w:t>
      </w:r>
      <w:r>
        <w:rPr>
          <w:sz w:val="18"/>
        </w:rPr>
        <w:t>to see</w:t>
      </w:r>
      <w:r>
        <w:rPr>
          <w:spacing w:val="-1"/>
          <w:sz w:val="18"/>
        </w:rPr>
        <w:t> </w:t>
      </w:r>
      <w:r>
        <w:rPr>
          <w:sz w:val="18"/>
        </w:rPr>
        <w:t>if fit</w:t>
      </w:r>
      <w:r>
        <w:rPr>
          <w:spacing w:val="-1"/>
          <w:sz w:val="18"/>
        </w:rPr>
        <w:t> </w:t>
      </w:r>
      <w:r>
        <w:rPr>
          <w:sz w:val="18"/>
        </w:rPr>
        <w:t>can </w:t>
      </w:r>
      <w:r>
        <w:rPr>
          <w:spacing w:val="-5"/>
          <w:sz w:val="18"/>
        </w:rPr>
        <w:t>be</w:t>
      </w:r>
    </w:p>
    <w:p>
      <w:pPr>
        <w:spacing w:line="210" w:lineRule="exact" w:before="0"/>
        <w:ind w:left="788" w:right="0" w:firstLine="0"/>
        <w:jc w:val="left"/>
        <w:rPr>
          <w:sz w:val="18"/>
        </w:rPr>
      </w:pPr>
      <w:r>
        <w:rPr>
          <w:sz w:val="18"/>
        </w:rPr>
        <w:t>improved,</w:t>
      </w:r>
      <w:r>
        <w:rPr>
          <w:spacing w:val="-6"/>
          <w:sz w:val="18"/>
        </w:rPr>
        <w:t> </w:t>
      </w:r>
      <w:hyperlink w:history="true" w:anchor="_bookmark1120">
        <w:r>
          <w:rPr>
            <w:color w:val="990000"/>
            <w:spacing w:val="-5"/>
            <w:sz w:val="18"/>
          </w:rPr>
          <w:t>270</w:t>
        </w:r>
      </w:hyperlink>
    </w:p>
    <w:p>
      <w:pPr>
        <w:spacing w:line="213" w:lineRule="auto" w:before="6"/>
        <w:ind w:left="544" w:right="1332" w:firstLine="0"/>
        <w:jc w:val="left"/>
        <w:rPr>
          <w:sz w:val="18"/>
        </w:rPr>
      </w:pPr>
      <w:r>
        <w:rPr>
          <w:sz w:val="18"/>
        </w:rPr>
        <w:t>generalized linear model (GLM), </w:t>
      </w:r>
      <w:hyperlink w:history="true" w:anchor="_bookmark876">
        <w:r>
          <w:rPr>
            <w:color w:val="990000"/>
            <w:sz w:val="18"/>
          </w:rPr>
          <w:t>210</w:t>
        </w:r>
      </w:hyperlink>
      <w:r>
        <w:rPr>
          <w:color w:val="990000"/>
          <w:sz w:val="18"/>
        </w:rPr>
        <w:t> </w:t>
      </w:r>
      <w:r>
        <w:rPr>
          <w:sz w:val="18"/>
        </w:rPr>
        <w:t>multicollinearity</w:t>
      </w:r>
      <w:r>
        <w:rPr>
          <w:spacing w:val="-11"/>
          <w:sz w:val="18"/>
        </w:rPr>
        <w:t> </w:t>
      </w:r>
      <w:r>
        <w:rPr>
          <w:sz w:val="18"/>
        </w:rPr>
        <w:t>problems</w:t>
      </w:r>
      <w:r>
        <w:rPr>
          <w:spacing w:val="-10"/>
          <w:sz w:val="18"/>
        </w:rPr>
        <w:t> </w:t>
      </w:r>
      <w:r>
        <w:rPr>
          <w:sz w:val="18"/>
        </w:rPr>
        <w:t>caused</w:t>
      </w:r>
      <w:r>
        <w:rPr>
          <w:spacing w:val="-10"/>
          <w:sz w:val="18"/>
        </w:rPr>
        <w:t> </w:t>
      </w:r>
      <w:r>
        <w:rPr>
          <w:sz w:val="18"/>
        </w:rPr>
        <w:t>by</w:t>
      </w:r>
      <w:r>
        <w:rPr>
          <w:spacing w:val="-10"/>
          <w:sz w:val="18"/>
        </w:rPr>
        <w:t> </w:t>
      </w:r>
      <w:r>
        <w:rPr>
          <w:sz w:val="18"/>
        </w:rPr>
        <w:t>one</w:t>
      </w:r>
    </w:p>
    <w:p>
      <w:pPr>
        <w:spacing w:line="210" w:lineRule="exact" w:before="0"/>
        <w:ind w:left="788" w:right="0" w:firstLine="0"/>
        <w:jc w:val="left"/>
        <w:rPr>
          <w:sz w:val="18"/>
        </w:rPr>
      </w:pPr>
      <w:r>
        <w:rPr>
          <w:sz w:val="18"/>
        </w:rPr>
        <w:t>hot encoding, </w:t>
      </w:r>
      <w:hyperlink w:history="true" w:anchor="_bookmark1012">
        <w:r>
          <w:rPr>
            <w:color w:val="990000"/>
            <w:spacing w:val="-5"/>
            <w:sz w:val="18"/>
          </w:rPr>
          <w:t>243</w:t>
        </w:r>
      </w:hyperlink>
    </w:p>
    <w:p>
      <w:pPr>
        <w:spacing w:line="216" w:lineRule="exact" w:before="0"/>
        <w:ind w:left="544" w:right="0" w:firstLine="0"/>
        <w:jc w:val="left"/>
        <w:rPr>
          <w:sz w:val="18"/>
        </w:rPr>
      </w:pPr>
      <w:r>
        <w:rPr>
          <w:sz w:val="18"/>
        </w:rPr>
        <w:t>multiple,</w:t>
      </w:r>
      <w:r>
        <w:rPr>
          <w:spacing w:val="-4"/>
          <w:sz w:val="18"/>
        </w:rPr>
        <w:t> </w:t>
      </w:r>
      <w:hyperlink w:history="true" w:anchor="_bookmark629">
        <w:r>
          <w:rPr>
            <w:color w:val="990000"/>
            <w:sz w:val="18"/>
          </w:rPr>
          <w:t>150</w:t>
        </w:r>
      </w:hyperlink>
      <w:r>
        <w:rPr>
          <w:sz w:val="18"/>
        </w:rPr>
        <w:t>-</w:t>
      </w:r>
      <w:hyperlink w:history="true" w:anchor="_bookmark680">
        <w:r>
          <w:rPr>
            <w:color w:val="990000"/>
            <w:spacing w:val="-5"/>
            <w:sz w:val="18"/>
          </w:rPr>
          <w:t>161</w:t>
        </w:r>
      </w:hyperlink>
    </w:p>
    <w:p>
      <w:pPr>
        <w:spacing w:line="213" w:lineRule="auto" w:before="6"/>
        <w:ind w:left="788" w:right="2094" w:firstLine="0"/>
        <w:jc w:val="left"/>
        <w:rPr>
          <w:sz w:val="18"/>
        </w:rPr>
      </w:pPr>
      <w:r>
        <w:rPr>
          <w:sz w:val="18"/>
        </w:rPr>
        <w:t>assessing</w:t>
      </w:r>
      <w:r>
        <w:rPr>
          <w:spacing w:val="-11"/>
          <w:sz w:val="18"/>
        </w:rPr>
        <w:t> </w:t>
      </w:r>
      <w:r>
        <w:rPr>
          <w:sz w:val="18"/>
        </w:rPr>
        <w:t>the</w:t>
      </w:r>
      <w:r>
        <w:rPr>
          <w:spacing w:val="-10"/>
          <w:sz w:val="18"/>
        </w:rPr>
        <w:t> </w:t>
      </w:r>
      <w:r>
        <w:rPr>
          <w:sz w:val="18"/>
        </w:rPr>
        <w:t>model,</w:t>
      </w:r>
      <w:r>
        <w:rPr>
          <w:spacing w:val="-10"/>
          <w:sz w:val="18"/>
        </w:rPr>
        <w:t> </w:t>
      </w:r>
      <w:hyperlink w:history="true" w:anchor="_bookmark643">
        <w:r>
          <w:rPr>
            <w:color w:val="990000"/>
            <w:sz w:val="18"/>
          </w:rPr>
          <w:t>153</w:t>
        </w:r>
      </w:hyperlink>
      <w:r>
        <w:rPr>
          <w:color w:val="990000"/>
          <w:sz w:val="18"/>
        </w:rPr>
        <w:t> </w:t>
      </w:r>
      <w:r>
        <w:rPr>
          <w:sz w:val="18"/>
        </w:rPr>
        <w:t>cross validation, </w:t>
      </w:r>
      <w:hyperlink w:history="true" w:anchor="_bookmark652">
        <w:r>
          <w:rPr>
            <w:color w:val="990000"/>
            <w:sz w:val="18"/>
          </w:rPr>
          <w:t>155</w:t>
        </w:r>
      </w:hyperlink>
    </w:p>
    <w:p>
      <w:pPr>
        <w:spacing w:line="213" w:lineRule="auto" w:before="0"/>
        <w:ind w:left="1033" w:right="1440" w:hanging="245"/>
        <w:jc w:val="left"/>
        <w:rPr>
          <w:sz w:val="18"/>
        </w:rPr>
      </w:pPr>
      <w:r>
        <w:rPr>
          <w:sz w:val="18"/>
        </w:rPr>
        <w:t>example,</w:t>
      </w:r>
      <w:r>
        <w:rPr>
          <w:spacing w:val="-11"/>
          <w:sz w:val="18"/>
        </w:rPr>
        <w:t> </w:t>
      </w:r>
      <w:r>
        <w:rPr>
          <w:sz w:val="18"/>
        </w:rPr>
        <w:t>estimating</w:t>
      </w:r>
      <w:r>
        <w:rPr>
          <w:spacing w:val="-10"/>
          <w:sz w:val="18"/>
        </w:rPr>
        <w:t> </w:t>
      </w:r>
      <w:r>
        <w:rPr>
          <w:sz w:val="18"/>
        </w:rPr>
        <w:t>value</w:t>
      </w:r>
      <w:r>
        <w:rPr>
          <w:spacing w:val="-10"/>
          <w:sz w:val="18"/>
        </w:rPr>
        <w:t> </w:t>
      </w:r>
      <w:r>
        <w:rPr>
          <w:sz w:val="18"/>
        </w:rPr>
        <w:t>of</w:t>
      </w:r>
      <w:r>
        <w:rPr>
          <w:spacing w:val="-10"/>
          <w:sz w:val="18"/>
        </w:rPr>
        <w:t> </w:t>
      </w:r>
      <w:r>
        <w:rPr>
          <w:sz w:val="18"/>
        </w:rPr>
        <w:t>houses, </w:t>
      </w:r>
      <w:hyperlink w:history="true" w:anchor="_bookmark639">
        <w:r>
          <w:rPr>
            <w:color w:val="990000"/>
            <w:spacing w:val="-2"/>
            <w:sz w:val="18"/>
          </w:rPr>
          <w:t>151</w:t>
        </w:r>
      </w:hyperlink>
      <w:r>
        <w:rPr>
          <w:spacing w:val="-2"/>
          <w:sz w:val="18"/>
        </w:rPr>
        <w:t>-</w:t>
      </w:r>
      <w:hyperlink w:history="true" w:anchor="_bookmark641">
        <w:r>
          <w:rPr>
            <w:color w:val="990000"/>
            <w:spacing w:val="-2"/>
            <w:sz w:val="18"/>
          </w:rPr>
          <w:t>152</w:t>
        </w:r>
      </w:hyperlink>
    </w:p>
    <w:p>
      <w:pPr>
        <w:spacing w:line="213" w:lineRule="auto" w:before="0"/>
        <w:ind w:left="1033" w:right="1143" w:hanging="245"/>
        <w:jc w:val="left"/>
        <w:rPr>
          <w:sz w:val="18"/>
        </w:rPr>
      </w:pPr>
      <w:r>
        <w:rPr>
          <w:sz w:val="18"/>
        </w:rPr>
        <w:t>model</w:t>
      </w:r>
      <w:r>
        <w:rPr>
          <w:spacing w:val="-10"/>
          <w:sz w:val="18"/>
        </w:rPr>
        <w:t> </w:t>
      </w:r>
      <w:r>
        <w:rPr>
          <w:sz w:val="18"/>
        </w:rPr>
        <w:t>selection</w:t>
      </w:r>
      <w:r>
        <w:rPr>
          <w:spacing w:val="-10"/>
          <w:sz w:val="18"/>
        </w:rPr>
        <w:t> </w:t>
      </w:r>
      <w:r>
        <w:rPr>
          <w:sz w:val="18"/>
        </w:rPr>
        <w:t>and</w:t>
      </w:r>
      <w:r>
        <w:rPr>
          <w:spacing w:val="-10"/>
          <w:sz w:val="18"/>
        </w:rPr>
        <w:t> </w:t>
      </w:r>
      <w:r>
        <w:rPr>
          <w:sz w:val="18"/>
        </w:rPr>
        <w:t>stepwise</w:t>
      </w:r>
      <w:r>
        <w:rPr>
          <w:spacing w:val="-10"/>
          <w:sz w:val="18"/>
        </w:rPr>
        <w:t> </w:t>
      </w:r>
      <w:r>
        <w:rPr>
          <w:sz w:val="18"/>
        </w:rPr>
        <w:t>regression, </w:t>
      </w:r>
      <w:hyperlink w:history="true" w:anchor="_bookmark658">
        <w:r>
          <w:rPr>
            <w:color w:val="990000"/>
            <w:spacing w:val="-2"/>
            <w:sz w:val="18"/>
          </w:rPr>
          <w:t>156</w:t>
        </w:r>
      </w:hyperlink>
      <w:r>
        <w:rPr>
          <w:spacing w:val="-2"/>
          <w:sz w:val="18"/>
        </w:rPr>
        <w:t>-</w:t>
      </w:r>
      <w:hyperlink w:history="true" w:anchor="_bookmark676">
        <w:r>
          <w:rPr>
            <w:color w:val="990000"/>
            <w:spacing w:val="-2"/>
            <w:sz w:val="18"/>
          </w:rPr>
          <w:t>159</w:t>
        </w:r>
      </w:hyperlink>
    </w:p>
    <w:p>
      <w:pPr>
        <w:spacing w:line="213" w:lineRule="auto" w:before="0"/>
        <w:ind w:left="544" w:right="1595" w:firstLine="244"/>
        <w:jc w:val="left"/>
        <w:rPr>
          <w:sz w:val="18"/>
        </w:rPr>
      </w:pPr>
      <w:r>
        <w:rPr>
          <w:sz w:val="18"/>
        </w:rPr>
        <w:t>weighted</w:t>
      </w:r>
      <w:r>
        <w:rPr>
          <w:spacing w:val="-11"/>
          <w:sz w:val="18"/>
        </w:rPr>
        <w:t> </w:t>
      </w:r>
      <w:r>
        <w:rPr>
          <w:sz w:val="18"/>
        </w:rPr>
        <w:t>regression,</w:t>
      </w:r>
      <w:r>
        <w:rPr>
          <w:spacing w:val="-10"/>
          <w:sz w:val="18"/>
        </w:rPr>
        <w:t> </w:t>
      </w:r>
      <w:hyperlink w:history="true" w:anchor="_bookmark678">
        <w:r>
          <w:rPr>
            <w:color w:val="990000"/>
            <w:sz w:val="18"/>
          </w:rPr>
          <w:t>159</w:t>
        </w:r>
      </w:hyperlink>
      <w:r>
        <w:rPr>
          <w:sz w:val="18"/>
        </w:rPr>
        <w:t>-</w:t>
      </w:r>
      <w:hyperlink w:history="true" w:anchor="_bookmark680">
        <w:r>
          <w:rPr>
            <w:color w:val="990000"/>
            <w:sz w:val="18"/>
          </w:rPr>
          <w:t>161</w:t>
        </w:r>
      </w:hyperlink>
      <w:r>
        <w:rPr>
          <w:color w:val="990000"/>
          <w:sz w:val="18"/>
        </w:rPr>
        <w:t> </w:t>
      </w:r>
      <w:r>
        <w:rPr>
          <w:sz w:val="18"/>
        </w:rPr>
        <w:t>prediction vs. explanation, </w:t>
      </w:r>
      <w:hyperlink w:history="true" w:anchor="_bookmark624">
        <w:r>
          <w:rPr>
            <w:color w:val="990000"/>
            <w:sz w:val="18"/>
          </w:rPr>
          <w:t>149</w:t>
        </w:r>
      </w:hyperlink>
      <w:r>
        <w:rPr>
          <w:color w:val="990000"/>
          <w:sz w:val="18"/>
        </w:rPr>
        <w:t> </w:t>
      </w:r>
      <w:r>
        <w:rPr>
          <w:sz w:val="18"/>
        </w:rPr>
        <w:t>simple, </w:t>
      </w:r>
      <w:hyperlink w:history="true" w:anchor="_bookmark593">
        <w:r>
          <w:rPr>
            <w:color w:val="990000"/>
            <w:sz w:val="18"/>
          </w:rPr>
          <w:t>141</w:t>
        </w:r>
      </w:hyperlink>
      <w:r>
        <w:rPr>
          <w:sz w:val="18"/>
        </w:rPr>
        <w:t>-</w:t>
      </w:r>
      <w:hyperlink w:history="true" w:anchor="_bookmark627">
        <w:r>
          <w:rPr>
            <w:color w:val="990000"/>
            <w:sz w:val="18"/>
          </w:rPr>
          <w:t>150</w:t>
        </w:r>
      </w:hyperlink>
    </w:p>
    <w:p>
      <w:pPr>
        <w:spacing w:line="213" w:lineRule="auto" w:before="0"/>
        <w:ind w:left="788" w:right="1595" w:firstLine="0"/>
        <w:jc w:val="left"/>
        <w:rPr>
          <w:sz w:val="18"/>
        </w:rPr>
      </w:pPr>
      <w:r>
        <w:rPr>
          <w:sz w:val="18"/>
        </w:rPr>
        <w:t>fitted</w:t>
      </w:r>
      <w:r>
        <w:rPr>
          <w:spacing w:val="-10"/>
          <w:sz w:val="18"/>
        </w:rPr>
        <w:t> </w:t>
      </w:r>
      <w:r>
        <w:rPr>
          <w:sz w:val="18"/>
        </w:rPr>
        <w:t>values</w:t>
      </w:r>
      <w:r>
        <w:rPr>
          <w:spacing w:val="-10"/>
          <w:sz w:val="18"/>
        </w:rPr>
        <w:t> </w:t>
      </w:r>
      <w:r>
        <w:rPr>
          <w:sz w:val="18"/>
        </w:rPr>
        <w:t>and</w:t>
      </w:r>
      <w:r>
        <w:rPr>
          <w:spacing w:val="-10"/>
          <w:sz w:val="18"/>
        </w:rPr>
        <w:t> </w:t>
      </w:r>
      <w:r>
        <w:rPr>
          <w:sz w:val="18"/>
        </w:rPr>
        <w:t>residuals,</w:t>
      </w:r>
      <w:r>
        <w:rPr>
          <w:spacing w:val="-10"/>
          <w:sz w:val="18"/>
        </w:rPr>
        <w:t> </w:t>
      </w:r>
      <w:hyperlink w:history="true" w:anchor="_bookmark612">
        <w:r>
          <w:rPr>
            <w:color w:val="990000"/>
            <w:sz w:val="18"/>
          </w:rPr>
          <w:t>146</w:t>
        </w:r>
      </w:hyperlink>
      <w:r>
        <w:rPr>
          <w:color w:val="990000"/>
          <w:sz w:val="18"/>
        </w:rPr>
        <w:t> </w:t>
      </w:r>
      <w:r>
        <w:rPr>
          <w:sz w:val="18"/>
        </w:rPr>
        <w:t>least squares, </w:t>
      </w:r>
      <w:hyperlink w:history="true" w:anchor="_bookmark618">
        <w:r>
          <w:rPr>
            <w:color w:val="990000"/>
            <w:sz w:val="18"/>
          </w:rPr>
          <w:t>148</w:t>
        </w:r>
      </w:hyperlink>
    </w:p>
    <w:p>
      <w:pPr>
        <w:spacing w:after="0" w:line="213" w:lineRule="auto"/>
        <w:jc w:val="left"/>
        <w:rPr>
          <w:sz w:val="18"/>
        </w:rPr>
        <w:sectPr>
          <w:type w:val="continuous"/>
          <w:pgSz w:w="10080" w:h="13230"/>
          <w:pgMar w:header="0" w:footer="826" w:top="1200" w:bottom="280" w:left="440" w:right="340"/>
          <w:cols w:num="2" w:equalWidth="0">
            <w:col w:w="4411" w:space="40"/>
            <w:col w:w="4849"/>
          </w:cols>
        </w:sectPr>
      </w:pPr>
    </w:p>
    <w:p>
      <w:pPr>
        <w:pStyle w:val="BodyText"/>
        <w:spacing w:before="67" w:after="1"/>
        <w:ind w:left="0"/>
        <w:rPr>
          <w:sz w:val="20"/>
        </w:rPr>
      </w:pPr>
      <w:r>
        <w:rPr/>
        <mc:AlternateContent>
          <mc:Choice Requires="wps">
            <w:drawing>
              <wp:anchor distT="0" distB="0" distL="0" distR="0" allowOverlap="1" layoutInCell="1" locked="0" behindDoc="0" simplePos="0" relativeHeight="15950848">
                <wp:simplePos x="0" y="0"/>
                <wp:positionH relativeFrom="page">
                  <wp:posOffset>-114300</wp:posOffset>
                </wp:positionH>
                <wp:positionV relativeFrom="page">
                  <wp:posOffset>0</wp:posOffset>
                </wp:positionV>
                <wp:extent cx="297180" cy="8401050"/>
                <wp:effectExtent l="0" t="0" r="0" b="0"/>
                <wp:wrapNone/>
                <wp:docPr id="1209" name="Group 1209"/>
                <wp:cNvGraphicFramePr>
                  <a:graphicFrameLocks/>
                </wp:cNvGraphicFramePr>
                <a:graphic>
                  <a:graphicData uri="http://schemas.microsoft.com/office/word/2010/wordprocessingGroup">
                    <wpg:wgp>
                      <wpg:cNvPr id="1209" name="Group 1209"/>
                      <wpg:cNvGrpSpPr/>
                      <wpg:grpSpPr>
                        <a:xfrm>
                          <a:off x="0" y="0"/>
                          <a:ext cx="297180" cy="8401050"/>
                          <a:chExt cx="297180" cy="8401050"/>
                        </a:xfrm>
                      </wpg:grpSpPr>
                      <wps:wsp>
                        <wps:cNvPr id="1210" name="Graphic 1210"/>
                        <wps:cNvSpPr/>
                        <wps:spPr>
                          <a:xfrm>
                            <a:off x="114300" y="7715250"/>
                            <a:ext cx="182880" cy="685800"/>
                          </a:xfrm>
                          <a:custGeom>
                            <a:avLst/>
                            <a:gdLst/>
                            <a:ahLst/>
                            <a:cxnLst/>
                            <a:rect l="l" t="t" r="r" b="b"/>
                            <a:pathLst>
                              <a:path w="182880" h="685800">
                                <a:moveTo>
                                  <a:pt x="0" y="685800"/>
                                </a:moveTo>
                                <a:lnTo>
                                  <a:pt x="0" y="0"/>
                                </a:lnTo>
                                <a:lnTo>
                                  <a:pt x="182879" y="0"/>
                                </a:lnTo>
                                <a:lnTo>
                                  <a:pt x="182879" y="685800"/>
                                </a:lnTo>
                                <a:lnTo>
                                  <a:pt x="0" y="685800"/>
                                </a:lnTo>
                                <a:close/>
                              </a:path>
                            </a:pathLst>
                          </a:custGeom>
                          <a:solidFill>
                            <a:srgbClr val="595959"/>
                          </a:solidFill>
                        </wps:spPr>
                        <wps:bodyPr wrap="square" lIns="0" tIns="0" rIns="0" bIns="0" rtlCol="0">
                          <a:prstTxWarp prst="textNoShape">
                            <a:avLst/>
                          </a:prstTxWarp>
                          <a:noAutofit/>
                        </wps:bodyPr>
                      </wps:wsp>
                      <wps:wsp>
                        <wps:cNvPr id="1211" name="Graphic 1211"/>
                        <wps:cNvSpPr/>
                        <wps:spPr>
                          <a:xfrm>
                            <a:off x="0" y="660400"/>
                            <a:ext cx="297180" cy="7080250"/>
                          </a:xfrm>
                          <a:custGeom>
                            <a:avLst/>
                            <a:gdLst/>
                            <a:ahLst/>
                            <a:cxnLst/>
                            <a:rect l="l" t="t" r="r" b="b"/>
                            <a:pathLst>
                              <a:path w="297180" h="7080250">
                                <a:moveTo>
                                  <a:pt x="0" y="0"/>
                                </a:moveTo>
                                <a:lnTo>
                                  <a:pt x="297180" y="0"/>
                                </a:lnTo>
                                <a:lnTo>
                                  <a:pt x="297180" y="7080250"/>
                                </a:lnTo>
                                <a:lnTo>
                                  <a:pt x="0" y="7080250"/>
                                </a:lnTo>
                                <a:lnTo>
                                  <a:pt x="0" y="0"/>
                                </a:lnTo>
                                <a:close/>
                              </a:path>
                            </a:pathLst>
                          </a:custGeom>
                          <a:solidFill>
                            <a:srgbClr val="595959"/>
                          </a:solidFill>
                        </wps:spPr>
                        <wps:bodyPr wrap="square" lIns="0" tIns="0" rIns="0" bIns="0" rtlCol="0">
                          <a:prstTxWarp prst="textNoShape">
                            <a:avLst/>
                          </a:prstTxWarp>
                          <a:noAutofit/>
                        </wps:bodyPr>
                      </wps:wsp>
                      <wps:wsp>
                        <wps:cNvPr id="1212" name="Graphic 1212"/>
                        <wps:cNvSpPr/>
                        <wps:spPr>
                          <a:xfrm>
                            <a:off x="114300" y="0"/>
                            <a:ext cx="182880" cy="685800"/>
                          </a:xfrm>
                          <a:custGeom>
                            <a:avLst/>
                            <a:gdLst/>
                            <a:ahLst/>
                            <a:cxnLst/>
                            <a:rect l="l" t="t" r="r" b="b"/>
                            <a:pathLst>
                              <a:path w="182880" h="685800">
                                <a:moveTo>
                                  <a:pt x="0" y="685800"/>
                                </a:moveTo>
                                <a:lnTo>
                                  <a:pt x="0" y="0"/>
                                </a:lnTo>
                                <a:lnTo>
                                  <a:pt x="182879" y="0"/>
                                </a:lnTo>
                                <a:lnTo>
                                  <a:pt x="182879" y="685800"/>
                                </a:lnTo>
                                <a:lnTo>
                                  <a:pt x="0" y="685800"/>
                                </a:lnTo>
                                <a:close/>
                              </a:path>
                            </a:pathLst>
                          </a:custGeom>
                          <a:solidFill>
                            <a:srgbClr val="595959"/>
                          </a:solidFill>
                        </wps:spPr>
                        <wps:bodyPr wrap="square" lIns="0" tIns="0" rIns="0" bIns="0" rtlCol="0">
                          <a:prstTxWarp prst="textNoShape">
                            <a:avLst/>
                          </a:prstTxWarp>
                          <a:noAutofit/>
                        </wps:bodyPr>
                      </wps:wsp>
                    </wpg:wgp>
                  </a:graphicData>
                </a:graphic>
              </wp:anchor>
            </w:drawing>
          </mc:Choice>
          <mc:Fallback>
            <w:pict>
              <v:group style="position:absolute;margin-left:-9pt;margin-top:0pt;width:23.4pt;height:661.5pt;mso-position-horizontal-relative:page;mso-position-vertical-relative:page;z-index:15950848" id="docshapegroup616" coordorigin="-180,0" coordsize="468,13230">
                <v:rect style="position:absolute;left:0;top:12150;width:288;height:1080" id="docshape617" filled="true" fillcolor="#595959" stroked="false">
                  <v:fill type="solid"/>
                </v:rect>
                <v:rect style="position:absolute;left:-180;top:1040;width:468;height:11150" id="docshape618" filled="true" fillcolor="#595959" stroked="false">
                  <v:fill type="solid"/>
                </v:rect>
                <v:rect style="position:absolute;left:0;top:0;width:288;height:1080" id="docshape619" filled="true" fillcolor="#595959" stroked="false">
                  <v:fill type="solid"/>
                </v:rect>
                <w10:wrap type="none"/>
              </v:group>
            </w:pict>
          </mc:Fallback>
        </mc:AlternateContent>
      </w:r>
    </w:p>
    <w:p>
      <w:pPr>
        <w:pStyle w:val="BodyText"/>
        <w:spacing w:line="20" w:lineRule="exact"/>
        <w:ind w:left="1000"/>
        <w:rPr>
          <w:sz w:val="2"/>
        </w:rPr>
      </w:pPr>
      <w:r>
        <w:rPr>
          <w:sz w:val="2"/>
        </w:rPr>
        <mc:AlternateContent>
          <mc:Choice Requires="wps">
            <w:drawing>
              <wp:inline distT="0" distB="0" distL="0" distR="0">
                <wp:extent cx="4572000" cy="3175"/>
                <wp:effectExtent l="9525" t="0" r="0" b="6350"/>
                <wp:docPr id="1213" name="Group 1213"/>
                <wp:cNvGraphicFramePr>
                  <a:graphicFrameLocks/>
                </wp:cNvGraphicFramePr>
                <a:graphic>
                  <a:graphicData uri="http://schemas.microsoft.com/office/word/2010/wordprocessingGroup">
                    <wpg:wgp>
                      <wpg:cNvPr id="1213" name="Group 1213"/>
                      <wpg:cNvGrpSpPr/>
                      <wpg:grpSpPr>
                        <a:xfrm>
                          <a:off x="0" y="0"/>
                          <a:ext cx="4572000" cy="3175"/>
                          <a:chExt cx="4572000" cy="3175"/>
                        </a:xfrm>
                      </wpg:grpSpPr>
                      <wps:wsp>
                        <wps:cNvPr id="1214" name="Graphic 1214"/>
                        <wps:cNvSpPr/>
                        <wps:spPr>
                          <a:xfrm>
                            <a:off x="0" y="1587"/>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25pt;mso-position-horizontal-relative:char;mso-position-vertical-relative:line" id="docshapegroup620" coordorigin="0,0" coordsize="7200,5">
                <v:line style="position:absolute" from="7200,3" to="0,3" stroked="true" strokeweight=".25pt" strokecolor="#000000">
                  <v:stroke dashstyle="solid"/>
                </v:line>
              </v:group>
            </w:pict>
          </mc:Fallback>
        </mc:AlternateContent>
      </w:r>
      <w:r>
        <w:rPr>
          <w:sz w:val="2"/>
        </w:rPr>
      </w:r>
    </w:p>
    <w:p>
      <w:pPr>
        <w:spacing w:after="0" w:line="20" w:lineRule="exact"/>
        <w:rPr>
          <w:sz w:val="2"/>
        </w:rPr>
        <w:sectPr>
          <w:type w:val="continuous"/>
          <w:pgSz w:w="10080" w:h="13230"/>
          <w:pgMar w:header="0" w:footer="826" w:top="1200" w:bottom="280" w:left="440" w:right="340"/>
        </w:sectPr>
      </w:pPr>
    </w:p>
    <w:p>
      <w:pPr>
        <w:pStyle w:val="BodyText"/>
        <w:ind w:left="0"/>
        <w:rPr>
          <w:sz w:val="20"/>
        </w:rPr>
      </w:pPr>
    </w:p>
    <w:p>
      <w:pPr>
        <w:pStyle w:val="BodyText"/>
        <w:ind w:left="0"/>
        <w:rPr>
          <w:sz w:val="20"/>
        </w:rPr>
      </w:pPr>
    </w:p>
    <w:p>
      <w:pPr>
        <w:pStyle w:val="BodyText"/>
        <w:spacing w:before="131"/>
        <w:ind w:left="0"/>
        <w:rPr>
          <w:sz w:val="20"/>
        </w:rPr>
      </w:pPr>
    </w:p>
    <w:p>
      <w:pPr>
        <w:spacing w:after="0"/>
        <w:rPr>
          <w:sz w:val="20"/>
        </w:rPr>
        <w:sectPr>
          <w:pgSz w:w="10080" w:h="13230"/>
          <w:pgMar w:header="0" w:footer="826" w:top="0" w:bottom="1020" w:left="440" w:right="340"/>
        </w:sectPr>
      </w:pPr>
    </w:p>
    <w:p>
      <w:pPr>
        <w:spacing w:line="229" w:lineRule="exact" w:before="100"/>
        <w:ind w:left="1489" w:right="0" w:firstLine="0"/>
        <w:jc w:val="left"/>
        <w:rPr>
          <w:sz w:val="18"/>
        </w:rPr>
      </w:pPr>
      <w:r>
        <w:rPr>
          <w:sz w:val="18"/>
        </w:rPr>
        <w:t>regression</w:t>
      </w:r>
      <w:r>
        <w:rPr>
          <w:spacing w:val="-4"/>
          <w:sz w:val="18"/>
        </w:rPr>
        <w:t> </w:t>
      </w:r>
      <w:r>
        <w:rPr>
          <w:sz w:val="18"/>
        </w:rPr>
        <w:t>equation,</w:t>
      </w:r>
      <w:r>
        <w:rPr>
          <w:spacing w:val="-2"/>
          <w:sz w:val="18"/>
        </w:rPr>
        <w:t> </w:t>
      </w:r>
      <w:hyperlink w:history="true" w:anchor="_bookmark603">
        <w:r>
          <w:rPr>
            <w:color w:val="990000"/>
            <w:sz w:val="18"/>
          </w:rPr>
          <w:t>143</w:t>
        </w:r>
      </w:hyperlink>
      <w:r>
        <w:rPr>
          <w:sz w:val="18"/>
        </w:rPr>
        <w:t>-</w:t>
      </w:r>
      <w:hyperlink w:history="true" w:anchor="_bookmark612">
        <w:r>
          <w:rPr>
            <w:color w:val="990000"/>
            <w:spacing w:val="-5"/>
            <w:sz w:val="18"/>
          </w:rPr>
          <w:t>146</w:t>
        </w:r>
      </w:hyperlink>
    </w:p>
    <w:p>
      <w:pPr>
        <w:spacing w:line="216" w:lineRule="exact" w:before="0"/>
        <w:ind w:left="1000" w:right="0" w:firstLine="0"/>
        <w:jc w:val="left"/>
        <w:rPr>
          <w:sz w:val="18"/>
        </w:rPr>
      </w:pPr>
      <w:r>
        <w:rPr>
          <w:sz w:val="18"/>
        </w:rPr>
        <w:t>Literary</w:t>
      </w:r>
      <w:r>
        <w:rPr>
          <w:spacing w:val="1"/>
          <w:sz w:val="18"/>
        </w:rPr>
        <w:t> </w:t>
      </w:r>
      <w:r>
        <w:rPr>
          <w:sz w:val="18"/>
        </w:rPr>
        <w:t>Digest</w:t>
      </w:r>
      <w:r>
        <w:rPr>
          <w:spacing w:val="1"/>
          <w:sz w:val="18"/>
        </w:rPr>
        <w:t> </w:t>
      </w:r>
      <w:r>
        <w:rPr>
          <w:sz w:val="18"/>
        </w:rPr>
        <w:t>poll</w:t>
      </w:r>
      <w:r>
        <w:rPr>
          <w:spacing w:val="1"/>
          <w:sz w:val="18"/>
        </w:rPr>
        <w:t> </w:t>
      </w:r>
      <w:r>
        <w:rPr>
          <w:sz w:val="18"/>
        </w:rPr>
        <w:t>of</w:t>
      </w:r>
      <w:r>
        <w:rPr>
          <w:spacing w:val="1"/>
          <w:sz w:val="18"/>
        </w:rPr>
        <w:t> </w:t>
      </w:r>
      <w:r>
        <w:rPr>
          <w:sz w:val="18"/>
        </w:rPr>
        <w:t>1936,</w:t>
      </w:r>
      <w:r>
        <w:rPr>
          <w:spacing w:val="1"/>
          <w:sz w:val="18"/>
        </w:rPr>
        <w:t> </w:t>
      </w:r>
      <w:hyperlink w:history="true" w:anchor="_bookmark236">
        <w:r>
          <w:rPr>
            <w:color w:val="990000"/>
            <w:spacing w:val="-5"/>
            <w:sz w:val="18"/>
          </w:rPr>
          <w:t>49</w:t>
        </w:r>
      </w:hyperlink>
    </w:p>
    <w:p>
      <w:pPr>
        <w:spacing w:line="216" w:lineRule="exact" w:before="0"/>
        <w:ind w:left="1000" w:right="0" w:firstLine="0"/>
        <w:jc w:val="left"/>
        <w:rPr>
          <w:sz w:val="18"/>
        </w:rPr>
      </w:pPr>
      <w:r>
        <w:rPr>
          <w:sz w:val="18"/>
        </w:rPr>
        <w:t>loadings, </w:t>
      </w:r>
      <w:hyperlink w:history="true" w:anchor="_bookmark1165">
        <w:r>
          <w:rPr>
            <w:color w:val="990000"/>
            <w:sz w:val="18"/>
          </w:rPr>
          <w:t>285</w:t>
        </w:r>
      </w:hyperlink>
      <w:r>
        <w:rPr>
          <w:sz w:val="18"/>
        </w:rPr>
        <w:t>, </w:t>
      </w:r>
      <w:hyperlink w:history="true" w:anchor="_bookmark1172">
        <w:r>
          <w:rPr>
            <w:color w:val="990000"/>
            <w:spacing w:val="-5"/>
            <w:sz w:val="18"/>
          </w:rPr>
          <w:t>285</w:t>
        </w:r>
      </w:hyperlink>
    </w:p>
    <w:p>
      <w:pPr>
        <w:spacing w:line="216" w:lineRule="exact" w:before="0"/>
        <w:ind w:left="1244" w:right="0" w:firstLine="0"/>
        <w:jc w:val="left"/>
        <w:rPr>
          <w:sz w:val="18"/>
        </w:rPr>
      </w:pPr>
      <w:r>
        <w:rPr>
          <w:sz w:val="18"/>
        </w:rPr>
        <w:t>cluster mean versus, </w:t>
      </w:r>
      <w:hyperlink w:history="true" w:anchor="_bookmark1212">
        <w:r>
          <w:rPr>
            <w:color w:val="990000"/>
            <w:spacing w:val="-5"/>
            <w:sz w:val="18"/>
          </w:rPr>
          <w:t>302</w:t>
        </w:r>
      </w:hyperlink>
    </w:p>
    <w:p>
      <w:pPr>
        <w:spacing w:line="213" w:lineRule="auto" w:before="6"/>
        <w:ind w:left="1244" w:right="0" w:firstLine="0"/>
        <w:jc w:val="left"/>
        <w:rPr>
          <w:sz w:val="18"/>
        </w:rPr>
      </w:pPr>
      <w:r>
        <w:rPr>
          <w:sz w:val="18"/>
        </w:rPr>
        <w:t>plotting</w:t>
      </w:r>
      <w:r>
        <w:rPr>
          <w:spacing w:val="-9"/>
          <w:sz w:val="18"/>
        </w:rPr>
        <w:t> </w:t>
      </w:r>
      <w:r>
        <w:rPr>
          <w:sz w:val="18"/>
        </w:rPr>
        <w:t>for</w:t>
      </w:r>
      <w:r>
        <w:rPr>
          <w:spacing w:val="-9"/>
          <w:sz w:val="18"/>
        </w:rPr>
        <w:t> </w:t>
      </w:r>
      <w:r>
        <w:rPr>
          <w:sz w:val="18"/>
        </w:rPr>
        <w:t>top</w:t>
      </w:r>
      <w:r>
        <w:rPr>
          <w:spacing w:val="-9"/>
          <w:sz w:val="18"/>
        </w:rPr>
        <w:t> </w:t>
      </w:r>
      <w:r>
        <w:rPr>
          <w:sz w:val="18"/>
        </w:rPr>
        <w:t>principal</w:t>
      </w:r>
      <w:r>
        <w:rPr>
          <w:spacing w:val="-9"/>
          <w:sz w:val="18"/>
        </w:rPr>
        <w:t> </w:t>
      </w:r>
      <w:r>
        <w:rPr>
          <w:sz w:val="18"/>
        </w:rPr>
        <w:t>components,</w:t>
      </w:r>
      <w:r>
        <w:rPr>
          <w:spacing w:val="-9"/>
          <w:sz w:val="18"/>
        </w:rPr>
        <w:t> </w:t>
      </w:r>
      <w:hyperlink w:history="true" w:anchor="_bookmark1183">
        <w:r>
          <w:rPr>
            <w:color w:val="990000"/>
            <w:sz w:val="18"/>
          </w:rPr>
          <w:t>290</w:t>
        </w:r>
      </w:hyperlink>
      <w:r>
        <w:rPr>
          <w:color w:val="990000"/>
          <w:sz w:val="18"/>
        </w:rPr>
        <w:t> </w:t>
      </w:r>
      <w:r>
        <w:rPr>
          <w:sz w:val="18"/>
        </w:rPr>
        <w:t>with negative signs, </w:t>
      </w:r>
      <w:hyperlink w:history="true" w:anchor="_bookmark1174">
        <w:r>
          <w:rPr>
            <w:color w:val="990000"/>
            <w:sz w:val="18"/>
          </w:rPr>
          <w:t>288</w:t>
        </w:r>
      </w:hyperlink>
    </w:p>
    <w:p>
      <w:pPr>
        <w:spacing w:line="210" w:lineRule="exact" w:before="0"/>
        <w:ind w:left="1000" w:right="0" w:firstLine="0"/>
        <w:jc w:val="left"/>
        <w:rPr>
          <w:sz w:val="18"/>
        </w:rPr>
      </w:pPr>
      <w:r>
        <w:rPr>
          <w:sz w:val="18"/>
        </w:rPr>
        <w:t>location,</w:t>
      </w:r>
      <w:r>
        <w:rPr>
          <w:spacing w:val="-3"/>
          <w:sz w:val="18"/>
        </w:rPr>
        <w:t> </w:t>
      </w:r>
      <w:r>
        <w:rPr>
          <w:sz w:val="18"/>
        </w:rPr>
        <w:t>estimates</w:t>
      </w:r>
      <w:r>
        <w:rPr>
          <w:spacing w:val="-3"/>
          <w:sz w:val="18"/>
        </w:rPr>
        <w:t> </w:t>
      </w:r>
      <w:r>
        <w:rPr>
          <w:sz w:val="18"/>
        </w:rPr>
        <w:t>of,</w:t>
      </w:r>
      <w:r>
        <w:rPr>
          <w:spacing w:val="-2"/>
          <w:sz w:val="18"/>
        </w:rPr>
        <w:t> </w:t>
      </w:r>
      <w:hyperlink w:history="true" w:anchor="_bookmark47">
        <w:r>
          <w:rPr>
            <w:color w:val="990000"/>
            <w:sz w:val="18"/>
          </w:rPr>
          <w:t>7</w:t>
        </w:r>
      </w:hyperlink>
      <w:r>
        <w:rPr>
          <w:sz w:val="18"/>
        </w:rPr>
        <w:t>-</w:t>
      </w:r>
      <w:hyperlink w:history="true" w:anchor="_bookmark78">
        <w:r>
          <w:rPr>
            <w:color w:val="990000"/>
            <w:spacing w:val="-5"/>
            <w:sz w:val="18"/>
          </w:rPr>
          <w:t>13</w:t>
        </w:r>
      </w:hyperlink>
    </w:p>
    <w:p>
      <w:pPr>
        <w:spacing w:line="213" w:lineRule="auto" w:before="6"/>
        <w:ind w:left="1000" w:right="704" w:firstLine="0"/>
        <w:jc w:val="left"/>
        <w:rPr>
          <w:sz w:val="18"/>
        </w:rPr>
      </w:pPr>
      <w:r>
        <w:rPr>
          <w:sz w:val="18"/>
        </w:rPr>
        <w:t>log-odds</w:t>
      </w:r>
      <w:r>
        <w:rPr>
          <w:spacing w:val="-10"/>
          <w:sz w:val="18"/>
        </w:rPr>
        <w:t> </w:t>
      </w:r>
      <w:r>
        <w:rPr>
          <w:sz w:val="18"/>
        </w:rPr>
        <w:t>function</w:t>
      </w:r>
      <w:r>
        <w:rPr>
          <w:spacing w:val="-10"/>
          <w:sz w:val="18"/>
        </w:rPr>
        <w:t> </w:t>
      </w:r>
      <w:r>
        <w:rPr>
          <w:sz w:val="18"/>
        </w:rPr>
        <w:t>(see</w:t>
      </w:r>
      <w:r>
        <w:rPr>
          <w:spacing w:val="-10"/>
          <w:sz w:val="18"/>
        </w:rPr>
        <w:t> </w:t>
      </w:r>
      <w:r>
        <w:rPr>
          <w:sz w:val="18"/>
        </w:rPr>
        <w:t>logit</w:t>
      </w:r>
      <w:r>
        <w:rPr>
          <w:spacing w:val="-10"/>
          <w:sz w:val="18"/>
        </w:rPr>
        <w:t> </w:t>
      </w:r>
      <w:r>
        <w:rPr>
          <w:sz w:val="18"/>
        </w:rPr>
        <w:t>function) log-odds ratio and odds ratio, </w:t>
      </w:r>
      <w:hyperlink w:history="true" w:anchor="_bookmark889">
        <w:r>
          <w:rPr>
            <w:color w:val="990000"/>
            <w:sz w:val="18"/>
          </w:rPr>
          <w:t>214</w:t>
        </w:r>
      </w:hyperlink>
      <w:r>
        <w:rPr>
          <w:color w:val="990000"/>
          <w:sz w:val="18"/>
        </w:rPr>
        <w:t> </w:t>
      </w:r>
      <w:r>
        <w:rPr>
          <w:sz w:val="18"/>
        </w:rPr>
        <w:t>logistic linear regression, </w:t>
      </w:r>
      <w:hyperlink w:history="true" w:anchor="_bookmark966">
        <w:r>
          <w:rPr>
            <w:color w:val="990000"/>
            <w:sz w:val="18"/>
          </w:rPr>
          <w:t>234</w:t>
        </w:r>
      </w:hyperlink>
    </w:p>
    <w:p>
      <w:pPr>
        <w:spacing w:line="213" w:lineRule="auto" w:before="0"/>
        <w:ind w:left="1244" w:right="960" w:hanging="245"/>
        <w:jc w:val="left"/>
        <w:rPr>
          <w:sz w:val="18"/>
        </w:rPr>
      </w:pPr>
      <w:r>
        <w:rPr>
          <w:sz w:val="18"/>
        </w:rPr>
        <w:t>logistic regression, </w:t>
      </w:r>
      <w:hyperlink w:history="true" w:anchor="_bookmark865">
        <w:r>
          <w:rPr>
            <w:color w:val="990000"/>
            <w:sz w:val="18"/>
          </w:rPr>
          <w:t>208</w:t>
        </w:r>
      </w:hyperlink>
      <w:r>
        <w:rPr>
          <w:sz w:val="18"/>
        </w:rPr>
        <w:t>-</w:t>
      </w:r>
      <w:hyperlink w:history="true" w:anchor="_bookmark905">
        <w:r>
          <w:rPr>
            <w:color w:val="990000"/>
            <w:sz w:val="18"/>
          </w:rPr>
          <w:t>219</w:t>
        </w:r>
      </w:hyperlink>
      <w:r>
        <w:rPr>
          <w:color w:val="990000"/>
          <w:sz w:val="18"/>
        </w:rPr>
        <w:t> </w:t>
      </w:r>
      <w:r>
        <w:rPr>
          <w:sz w:val="18"/>
        </w:rPr>
        <w:t>assessing</w:t>
      </w:r>
      <w:r>
        <w:rPr>
          <w:spacing w:val="-11"/>
          <w:sz w:val="18"/>
        </w:rPr>
        <w:t> </w:t>
      </w:r>
      <w:r>
        <w:rPr>
          <w:sz w:val="18"/>
        </w:rPr>
        <w:t>the</w:t>
      </w:r>
      <w:r>
        <w:rPr>
          <w:spacing w:val="-10"/>
          <w:sz w:val="18"/>
        </w:rPr>
        <w:t> </w:t>
      </w:r>
      <w:r>
        <w:rPr>
          <w:sz w:val="18"/>
        </w:rPr>
        <w:t>model,</w:t>
      </w:r>
      <w:r>
        <w:rPr>
          <w:spacing w:val="-10"/>
          <w:sz w:val="18"/>
        </w:rPr>
        <w:t> </w:t>
      </w:r>
      <w:hyperlink w:history="true" w:anchor="_bookmark900">
        <w:r>
          <w:rPr>
            <w:color w:val="990000"/>
            <w:sz w:val="18"/>
          </w:rPr>
          <w:t>216</w:t>
        </w:r>
      </w:hyperlink>
      <w:r>
        <w:rPr>
          <w:sz w:val="18"/>
        </w:rPr>
        <w:t>-</w:t>
      </w:r>
      <w:hyperlink w:history="true" w:anchor="_bookmark903">
        <w:r>
          <w:rPr>
            <w:color w:val="990000"/>
            <w:sz w:val="18"/>
          </w:rPr>
          <w:t>219</w:t>
        </w:r>
      </w:hyperlink>
    </w:p>
    <w:p>
      <w:pPr>
        <w:spacing w:line="213" w:lineRule="auto" w:before="0"/>
        <w:ind w:left="1244" w:right="35" w:firstLine="0"/>
        <w:jc w:val="left"/>
        <w:rPr>
          <w:sz w:val="18"/>
        </w:rPr>
      </w:pPr>
      <w:r>
        <w:rPr>
          <w:sz w:val="18"/>
        </w:rPr>
        <w:t>comparison to linear regression, </w:t>
      </w:r>
      <w:hyperlink w:history="true" w:anchor="_bookmark891">
        <w:r>
          <w:rPr>
            <w:color w:val="990000"/>
            <w:sz w:val="18"/>
          </w:rPr>
          <w:t>214</w:t>
        </w:r>
      </w:hyperlink>
      <w:r>
        <w:rPr>
          <w:sz w:val="18"/>
        </w:rPr>
        <w:t>-</w:t>
      </w:r>
      <w:hyperlink w:history="true" w:anchor="_bookmark897">
        <w:r>
          <w:rPr>
            <w:color w:val="990000"/>
            <w:sz w:val="18"/>
          </w:rPr>
          <w:t>216</w:t>
        </w:r>
      </w:hyperlink>
      <w:r>
        <w:rPr>
          <w:color w:val="990000"/>
          <w:spacing w:val="80"/>
          <w:sz w:val="18"/>
        </w:rPr>
        <w:t> </w:t>
      </w:r>
      <w:r>
        <w:rPr>
          <w:sz w:val="18"/>
        </w:rPr>
        <w:t>fit using generalized additive model, </w:t>
      </w:r>
      <w:hyperlink w:history="true" w:anchor="_bookmark966">
        <w:r>
          <w:rPr>
            <w:color w:val="990000"/>
            <w:sz w:val="18"/>
          </w:rPr>
          <w:t>234</w:t>
        </w:r>
      </w:hyperlink>
      <w:r>
        <w:rPr>
          <w:color w:val="990000"/>
          <w:sz w:val="18"/>
        </w:rPr>
        <w:t> </w:t>
      </w:r>
      <w:r>
        <w:rPr>
          <w:sz w:val="18"/>
        </w:rPr>
        <w:t>and the generalized linear model, </w:t>
      </w:r>
      <w:hyperlink w:history="true" w:anchor="_bookmark875">
        <w:r>
          <w:rPr>
            <w:color w:val="990000"/>
            <w:sz w:val="18"/>
          </w:rPr>
          <w:t>210</w:t>
        </w:r>
      </w:hyperlink>
      <w:r>
        <w:rPr>
          <w:sz w:val="18"/>
        </w:rPr>
        <w:t>-</w:t>
      </w:r>
      <w:hyperlink w:history="true" w:anchor="_bookmark880">
        <w:r>
          <w:rPr>
            <w:color w:val="990000"/>
            <w:sz w:val="18"/>
          </w:rPr>
          <w:t>212</w:t>
        </w:r>
      </w:hyperlink>
      <w:r>
        <w:rPr>
          <w:color w:val="990000"/>
          <w:sz w:val="18"/>
        </w:rPr>
        <w:t> </w:t>
      </w:r>
      <w:r>
        <w:rPr>
          <w:sz w:val="18"/>
        </w:rPr>
        <w:t>interpreting</w:t>
      </w:r>
      <w:r>
        <w:rPr>
          <w:spacing w:val="-10"/>
          <w:sz w:val="18"/>
        </w:rPr>
        <w:t> </w:t>
      </w:r>
      <w:r>
        <w:rPr>
          <w:sz w:val="18"/>
        </w:rPr>
        <w:t>coefficients</w:t>
      </w:r>
      <w:r>
        <w:rPr>
          <w:spacing w:val="-10"/>
          <w:sz w:val="18"/>
        </w:rPr>
        <w:t> </w:t>
      </w:r>
      <w:r>
        <w:rPr>
          <w:sz w:val="18"/>
        </w:rPr>
        <w:t>and</w:t>
      </w:r>
      <w:r>
        <w:rPr>
          <w:spacing w:val="-10"/>
          <w:sz w:val="18"/>
        </w:rPr>
        <w:t> </w:t>
      </w:r>
      <w:r>
        <w:rPr>
          <w:sz w:val="18"/>
        </w:rPr>
        <w:t>odds</w:t>
      </w:r>
      <w:r>
        <w:rPr>
          <w:spacing w:val="-10"/>
          <w:sz w:val="18"/>
        </w:rPr>
        <w:t> </w:t>
      </w:r>
      <w:r>
        <w:rPr>
          <w:sz w:val="18"/>
        </w:rPr>
        <w:t>ratio,</w:t>
      </w:r>
      <w:r>
        <w:rPr>
          <w:spacing w:val="-10"/>
          <w:sz w:val="18"/>
        </w:rPr>
        <w:t> </w:t>
      </w:r>
      <w:hyperlink w:history="true" w:anchor="_bookmark885">
        <w:r>
          <w:rPr>
            <w:color w:val="990000"/>
            <w:sz w:val="18"/>
          </w:rPr>
          <w:t>213</w:t>
        </w:r>
      </w:hyperlink>
      <w:r>
        <w:rPr>
          <w:color w:val="990000"/>
          <w:sz w:val="18"/>
        </w:rPr>
        <w:t> </w:t>
      </w:r>
      <w:r>
        <w:rPr>
          <w:sz w:val="18"/>
        </w:rPr>
        <w:t>logistic response function and logit, </w:t>
      </w:r>
      <w:hyperlink w:history="true" w:anchor="_bookmark867">
        <w:r>
          <w:rPr>
            <w:color w:val="990000"/>
            <w:sz w:val="18"/>
          </w:rPr>
          <w:t>208</w:t>
        </w:r>
      </w:hyperlink>
      <w:r>
        <w:rPr>
          <w:color w:val="990000"/>
          <w:sz w:val="18"/>
        </w:rPr>
        <w:t> </w:t>
      </w:r>
      <w:r>
        <w:rPr>
          <w:sz w:val="18"/>
        </w:rPr>
        <w:t>multicollinearity problems caused by one</w:t>
      </w:r>
    </w:p>
    <w:p>
      <w:pPr>
        <w:spacing w:line="213" w:lineRule="auto" w:before="0"/>
        <w:ind w:left="1244" w:right="960" w:firstLine="244"/>
        <w:jc w:val="left"/>
        <w:rPr>
          <w:sz w:val="18"/>
        </w:rPr>
      </w:pPr>
      <w:r>
        <w:rPr>
          <w:sz w:val="18"/>
        </w:rPr>
        <w:t>hot encoding, </w:t>
      </w:r>
      <w:hyperlink w:history="true" w:anchor="_bookmark1012">
        <w:r>
          <w:rPr>
            <w:color w:val="990000"/>
            <w:sz w:val="18"/>
          </w:rPr>
          <w:t>243</w:t>
        </w:r>
      </w:hyperlink>
      <w:r>
        <w:rPr>
          <w:color w:val="990000"/>
          <w:sz w:val="18"/>
        </w:rPr>
        <w:t> </w:t>
      </w:r>
      <w:r>
        <w:rPr>
          <w:sz w:val="18"/>
        </w:rPr>
        <w:t>predicted</w:t>
      </w:r>
      <w:r>
        <w:rPr>
          <w:spacing w:val="-11"/>
          <w:sz w:val="18"/>
        </w:rPr>
        <w:t> </w:t>
      </w:r>
      <w:r>
        <w:rPr>
          <w:sz w:val="18"/>
        </w:rPr>
        <w:t>values</w:t>
      </w:r>
      <w:r>
        <w:rPr>
          <w:spacing w:val="-10"/>
          <w:sz w:val="18"/>
        </w:rPr>
        <w:t> </w:t>
      </w:r>
      <w:r>
        <w:rPr>
          <w:sz w:val="18"/>
        </w:rPr>
        <w:t>from,</w:t>
      </w:r>
      <w:r>
        <w:rPr>
          <w:spacing w:val="-10"/>
          <w:sz w:val="18"/>
        </w:rPr>
        <w:t> </w:t>
      </w:r>
      <w:hyperlink w:history="true" w:anchor="_bookmark883">
        <w:r>
          <w:rPr>
            <w:color w:val="990000"/>
            <w:sz w:val="18"/>
          </w:rPr>
          <w:t>212</w:t>
        </w:r>
      </w:hyperlink>
    </w:p>
    <w:p>
      <w:pPr>
        <w:spacing w:line="210" w:lineRule="exact" w:before="0"/>
        <w:ind w:left="1000" w:right="0" w:firstLine="0"/>
        <w:jc w:val="left"/>
        <w:rPr>
          <w:sz w:val="18"/>
        </w:rPr>
      </w:pPr>
      <w:r>
        <w:rPr>
          <w:sz w:val="18"/>
        </w:rPr>
        <w:t>logistic response function, </w:t>
      </w:r>
      <w:hyperlink w:history="true" w:anchor="_bookmark868">
        <w:r>
          <w:rPr>
            <w:color w:val="990000"/>
            <w:sz w:val="18"/>
          </w:rPr>
          <w:t>208</w:t>
        </w:r>
      </w:hyperlink>
      <w:r>
        <w:rPr>
          <w:sz w:val="18"/>
        </w:rPr>
        <w:t>, </w:t>
      </w:r>
      <w:hyperlink w:history="true" w:anchor="_bookmark871">
        <w:r>
          <w:rPr>
            <w:color w:val="990000"/>
            <w:spacing w:val="-5"/>
            <w:sz w:val="18"/>
          </w:rPr>
          <w:t>209</w:t>
        </w:r>
      </w:hyperlink>
    </w:p>
    <w:p>
      <w:pPr>
        <w:spacing w:line="216" w:lineRule="exact" w:before="0"/>
        <w:ind w:left="1000" w:right="0" w:firstLine="0"/>
        <w:jc w:val="left"/>
        <w:rPr>
          <w:sz w:val="18"/>
        </w:rPr>
      </w:pPr>
      <w:r>
        <w:rPr>
          <w:sz w:val="18"/>
        </w:rPr>
        <w:t>logit function, </w:t>
      </w:r>
      <w:hyperlink w:history="true" w:anchor="_bookmark867">
        <w:r>
          <w:rPr>
            <w:color w:val="990000"/>
            <w:sz w:val="18"/>
          </w:rPr>
          <w:t>208</w:t>
        </w:r>
      </w:hyperlink>
      <w:r>
        <w:rPr>
          <w:sz w:val="18"/>
        </w:rPr>
        <w:t>, </w:t>
      </w:r>
      <w:hyperlink w:history="true" w:anchor="_bookmark872">
        <w:r>
          <w:rPr>
            <w:color w:val="990000"/>
            <w:spacing w:val="-5"/>
            <w:sz w:val="18"/>
          </w:rPr>
          <w:t>209</w:t>
        </w:r>
      </w:hyperlink>
    </w:p>
    <w:p>
      <w:pPr>
        <w:spacing w:line="216" w:lineRule="exact" w:before="0"/>
        <w:ind w:left="1000" w:right="0" w:firstLine="0"/>
        <w:jc w:val="left"/>
        <w:rPr>
          <w:sz w:val="18"/>
        </w:rPr>
      </w:pPr>
      <w:r>
        <w:rPr>
          <w:sz w:val="18"/>
        </w:rPr>
        <w:t>long-tail distributions, </w:t>
      </w:r>
      <w:hyperlink w:history="true" w:anchor="_bookmark335">
        <w:r>
          <w:rPr>
            <w:color w:val="990000"/>
            <w:sz w:val="18"/>
          </w:rPr>
          <w:t>73</w:t>
        </w:r>
      </w:hyperlink>
      <w:r>
        <w:rPr>
          <w:sz w:val="18"/>
        </w:rPr>
        <w:t>-</w:t>
      </w:r>
      <w:hyperlink w:history="true" w:anchor="_bookmark343">
        <w:r>
          <w:rPr>
            <w:color w:val="990000"/>
            <w:spacing w:val="-5"/>
            <w:sz w:val="18"/>
          </w:rPr>
          <w:t>75</w:t>
        </w:r>
      </w:hyperlink>
    </w:p>
    <w:p>
      <w:pPr>
        <w:spacing w:line="216" w:lineRule="exact" w:before="0"/>
        <w:ind w:left="1000" w:right="0" w:firstLine="0"/>
        <w:jc w:val="left"/>
        <w:rPr>
          <w:sz w:val="18"/>
        </w:rPr>
      </w:pPr>
      <w:r>
        <w:rPr>
          <w:sz w:val="18"/>
        </w:rPr>
        <w:t>loss, </w:t>
      </w:r>
      <w:hyperlink w:history="true" w:anchor="_bookmark1047">
        <w:r>
          <w:rPr>
            <w:color w:val="990000"/>
            <w:spacing w:val="-5"/>
            <w:sz w:val="18"/>
          </w:rPr>
          <w:t>250</w:t>
        </w:r>
      </w:hyperlink>
    </w:p>
    <w:p>
      <w:pPr>
        <w:spacing w:line="213" w:lineRule="auto" w:before="5"/>
        <w:ind w:left="1000" w:right="492" w:firstLine="244"/>
        <w:jc w:val="left"/>
        <w:rPr>
          <w:sz w:val="18"/>
        </w:rPr>
      </w:pPr>
      <w:r>
        <w:rPr>
          <w:sz w:val="18"/>
        </w:rPr>
        <w:t>in</w:t>
      </w:r>
      <w:r>
        <w:rPr>
          <w:spacing w:val="-9"/>
          <w:sz w:val="18"/>
        </w:rPr>
        <w:t> </w:t>
      </w:r>
      <w:r>
        <w:rPr>
          <w:sz w:val="18"/>
        </w:rPr>
        <w:t>simple</w:t>
      </w:r>
      <w:r>
        <w:rPr>
          <w:spacing w:val="-9"/>
          <w:sz w:val="18"/>
        </w:rPr>
        <w:t> </w:t>
      </w:r>
      <w:r>
        <w:rPr>
          <w:sz w:val="18"/>
        </w:rPr>
        <w:t>tree</w:t>
      </w:r>
      <w:r>
        <w:rPr>
          <w:spacing w:val="-9"/>
          <w:sz w:val="18"/>
        </w:rPr>
        <w:t> </w:t>
      </w:r>
      <w:r>
        <w:rPr>
          <w:sz w:val="18"/>
        </w:rPr>
        <w:t>model</w:t>
      </w:r>
      <w:r>
        <w:rPr>
          <w:spacing w:val="-9"/>
          <w:sz w:val="18"/>
        </w:rPr>
        <w:t> </w:t>
      </w:r>
      <w:r>
        <w:rPr>
          <w:sz w:val="18"/>
        </w:rPr>
        <w:t>example,</w:t>
      </w:r>
      <w:r>
        <w:rPr>
          <w:spacing w:val="-9"/>
          <w:sz w:val="18"/>
        </w:rPr>
        <w:t> </w:t>
      </w:r>
      <w:hyperlink w:history="true" w:anchor="_bookmark1056">
        <w:r>
          <w:rPr>
            <w:color w:val="990000"/>
            <w:sz w:val="18"/>
          </w:rPr>
          <w:t>252</w:t>
        </w:r>
      </w:hyperlink>
      <w:r>
        <w:rPr>
          <w:color w:val="990000"/>
          <w:sz w:val="18"/>
        </w:rPr>
        <w:t> </w:t>
      </w:r>
      <w:r>
        <w:rPr>
          <w:sz w:val="18"/>
        </w:rPr>
        <w:t>loss function, </w:t>
      </w:r>
      <w:hyperlink w:history="true" w:anchor="_bookmark957">
        <w:r>
          <w:rPr>
            <w:color w:val="990000"/>
            <w:sz w:val="18"/>
          </w:rPr>
          <w:t>233</w:t>
        </w:r>
      </w:hyperlink>
    </w:p>
    <w:p>
      <w:pPr>
        <w:pStyle w:val="Heading5"/>
        <w:rPr>
          <w:b/>
        </w:rPr>
      </w:pPr>
      <w:r>
        <w:rPr>
          <w:b/>
          <w:spacing w:val="-10"/>
        </w:rPr>
        <w:t>M</w:t>
      </w:r>
    </w:p>
    <w:p>
      <w:pPr>
        <w:spacing w:line="211" w:lineRule="exact" w:before="0"/>
        <w:ind w:left="999" w:right="0" w:firstLine="0"/>
        <w:jc w:val="left"/>
        <w:rPr>
          <w:sz w:val="18"/>
        </w:rPr>
      </w:pPr>
      <w:r>
        <w:rPr>
          <w:sz w:val="18"/>
        </w:rPr>
        <w:t>machine learning, </w:t>
      </w:r>
      <w:hyperlink w:history="true" w:anchor="_bookmark976">
        <w:r>
          <w:rPr>
            <w:color w:val="990000"/>
            <w:spacing w:val="-5"/>
            <w:sz w:val="18"/>
          </w:rPr>
          <w:t>237</w:t>
        </w:r>
      </w:hyperlink>
    </w:p>
    <w:p>
      <w:pPr>
        <w:spacing w:line="213" w:lineRule="auto" w:before="7"/>
        <w:ind w:left="1489" w:right="0" w:hanging="245"/>
        <w:jc w:val="left"/>
        <w:rPr>
          <w:sz w:val="18"/>
        </w:rPr>
      </w:pPr>
      <w:r>
        <w:rPr>
          <w:sz w:val="18"/>
        </w:rPr>
        <w:t>(see</w:t>
      </w:r>
      <w:r>
        <w:rPr>
          <w:spacing w:val="-9"/>
          <w:sz w:val="18"/>
        </w:rPr>
        <w:t> </w:t>
      </w:r>
      <w:r>
        <w:rPr>
          <w:sz w:val="18"/>
        </w:rPr>
        <w:t>also</w:t>
      </w:r>
      <w:r>
        <w:rPr>
          <w:spacing w:val="-9"/>
          <w:sz w:val="18"/>
        </w:rPr>
        <w:t> </w:t>
      </w:r>
      <w:r>
        <w:rPr>
          <w:sz w:val="18"/>
        </w:rPr>
        <w:t>statistical</w:t>
      </w:r>
      <w:r>
        <w:rPr>
          <w:spacing w:val="-9"/>
          <w:sz w:val="18"/>
        </w:rPr>
        <w:t> </w:t>
      </w:r>
      <w:r>
        <w:rPr>
          <w:sz w:val="18"/>
        </w:rPr>
        <w:t>machine</w:t>
      </w:r>
      <w:r>
        <w:rPr>
          <w:spacing w:val="-9"/>
          <w:sz w:val="18"/>
        </w:rPr>
        <w:t> </w:t>
      </w:r>
      <w:r>
        <w:rPr>
          <w:sz w:val="18"/>
        </w:rPr>
        <w:t>learning;</w:t>
      </w:r>
      <w:r>
        <w:rPr>
          <w:spacing w:val="-9"/>
          <w:sz w:val="18"/>
        </w:rPr>
        <w:t> </w:t>
      </w:r>
      <w:r>
        <w:rPr>
          <w:sz w:val="18"/>
        </w:rPr>
        <w:t>super‐ vised learning; unsupervised learning)</w:t>
      </w:r>
    </w:p>
    <w:p>
      <w:pPr>
        <w:spacing w:line="213" w:lineRule="auto" w:before="0"/>
        <w:ind w:left="1244" w:right="704" w:firstLine="0"/>
        <w:jc w:val="left"/>
        <w:rPr>
          <w:sz w:val="18"/>
        </w:rPr>
      </w:pPr>
      <w:r>
        <w:rPr>
          <w:sz w:val="18"/>
        </w:rPr>
        <w:t>overfitting</w:t>
      </w:r>
      <w:r>
        <w:rPr>
          <w:spacing w:val="-11"/>
          <w:sz w:val="18"/>
        </w:rPr>
        <w:t> </w:t>
      </w:r>
      <w:r>
        <w:rPr>
          <w:sz w:val="18"/>
        </w:rPr>
        <w:t>risk,</w:t>
      </w:r>
      <w:r>
        <w:rPr>
          <w:spacing w:val="-10"/>
          <w:sz w:val="18"/>
        </w:rPr>
        <w:t> </w:t>
      </w:r>
      <w:r>
        <w:rPr>
          <w:sz w:val="18"/>
        </w:rPr>
        <w:t>mitigating,</w:t>
      </w:r>
      <w:r>
        <w:rPr>
          <w:spacing w:val="-10"/>
          <w:sz w:val="18"/>
        </w:rPr>
        <w:t> </w:t>
      </w:r>
      <w:hyperlink w:history="true" w:anchor="_bookmark486">
        <w:r>
          <w:rPr>
            <w:color w:val="990000"/>
            <w:sz w:val="18"/>
          </w:rPr>
          <w:t>113</w:t>
        </w:r>
      </w:hyperlink>
      <w:r>
        <w:rPr>
          <w:color w:val="990000"/>
          <w:sz w:val="18"/>
        </w:rPr>
        <w:t> </w:t>
      </w:r>
      <w:r>
        <w:rPr>
          <w:sz w:val="18"/>
        </w:rPr>
        <w:t>statistics versus, </w:t>
      </w:r>
      <w:hyperlink w:history="true" w:anchor="_bookmark984">
        <w:r>
          <w:rPr>
            <w:color w:val="990000"/>
            <w:sz w:val="18"/>
          </w:rPr>
          <w:t>238</w:t>
        </w:r>
      </w:hyperlink>
    </w:p>
    <w:p>
      <w:pPr>
        <w:spacing w:line="213" w:lineRule="auto" w:before="0"/>
        <w:ind w:left="999" w:right="0" w:firstLine="244"/>
        <w:jc w:val="left"/>
        <w:rPr>
          <w:sz w:val="18"/>
        </w:rPr>
      </w:pPr>
      <w:r>
        <w:rPr>
          <w:sz w:val="18"/>
        </w:rPr>
        <w:t>use of resampling to improve models, </w:t>
      </w:r>
      <w:hyperlink w:history="true" w:anchor="_bookmark429">
        <w:r>
          <w:rPr>
            <w:color w:val="990000"/>
            <w:sz w:val="18"/>
          </w:rPr>
          <w:t>96</w:t>
        </w:r>
      </w:hyperlink>
      <w:r>
        <w:rPr>
          <w:color w:val="990000"/>
          <w:sz w:val="18"/>
        </w:rPr>
        <w:t> </w:t>
      </w:r>
      <w:r>
        <w:rPr>
          <w:sz w:val="18"/>
        </w:rPr>
        <w:t>MAD</w:t>
      </w:r>
      <w:r>
        <w:rPr>
          <w:spacing w:val="-7"/>
          <w:sz w:val="18"/>
        </w:rPr>
        <w:t> </w:t>
      </w:r>
      <w:r>
        <w:rPr>
          <w:sz w:val="18"/>
        </w:rPr>
        <w:t>(see</w:t>
      </w:r>
      <w:r>
        <w:rPr>
          <w:spacing w:val="-7"/>
          <w:sz w:val="18"/>
        </w:rPr>
        <w:t> </w:t>
      </w:r>
      <w:r>
        <w:rPr>
          <w:sz w:val="18"/>
        </w:rPr>
        <w:t>median</w:t>
      </w:r>
      <w:r>
        <w:rPr>
          <w:spacing w:val="-7"/>
          <w:sz w:val="18"/>
        </w:rPr>
        <w:t> </w:t>
      </w:r>
      <w:r>
        <w:rPr>
          <w:sz w:val="18"/>
        </w:rPr>
        <w:t>absolute</w:t>
      </w:r>
      <w:r>
        <w:rPr>
          <w:spacing w:val="-7"/>
          <w:sz w:val="18"/>
        </w:rPr>
        <w:t> </w:t>
      </w:r>
      <w:r>
        <w:rPr>
          <w:sz w:val="18"/>
        </w:rPr>
        <w:t>deviation</w:t>
      </w:r>
      <w:r>
        <w:rPr>
          <w:spacing w:val="-7"/>
          <w:sz w:val="18"/>
        </w:rPr>
        <w:t> </w:t>
      </w:r>
      <w:r>
        <w:rPr>
          <w:sz w:val="18"/>
        </w:rPr>
        <w:t>from</w:t>
      </w:r>
      <w:r>
        <w:rPr>
          <w:spacing w:val="-7"/>
          <w:sz w:val="18"/>
        </w:rPr>
        <w:t> </w:t>
      </w:r>
      <w:r>
        <w:rPr>
          <w:sz w:val="18"/>
        </w:rPr>
        <w:t>the</w:t>
      </w:r>
    </w:p>
    <w:p>
      <w:pPr>
        <w:spacing w:line="210" w:lineRule="exact" w:before="0"/>
        <w:ind w:left="1244" w:right="0" w:firstLine="0"/>
        <w:jc w:val="left"/>
        <w:rPr>
          <w:sz w:val="18"/>
        </w:rPr>
      </w:pPr>
      <w:r>
        <w:rPr>
          <w:spacing w:val="-2"/>
          <w:sz w:val="18"/>
        </w:rPr>
        <w:t>median)</w:t>
      </w:r>
    </w:p>
    <w:p>
      <w:pPr>
        <w:spacing w:line="216" w:lineRule="exact" w:before="0"/>
        <w:ind w:left="999" w:right="0" w:firstLine="0"/>
        <w:jc w:val="left"/>
        <w:rPr>
          <w:sz w:val="18"/>
        </w:rPr>
      </w:pPr>
      <w:r>
        <w:rPr>
          <w:sz w:val="18"/>
        </w:rPr>
        <w:t>Mahalanobis</w:t>
      </w:r>
      <w:r>
        <w:rPr>
          <w:spacing w:val="-2"/>
          <w:sz w:val="18"/>
        </w:rPr>
        <w:t> </w:t>
      </w:r>
      <w:r>
        <w:rPr>
          <w:sz w:val="18"/>
        </w:rPr>
        <w:t>distance,</w:t>
      </w:r>
      <w:r>
        <w:rPr>
          <w:spacing w:val="-1"/>
          <w:sz w:val="18"/>
        </w:rPr>
        <w:t> </w:t>
      </w:r>
      <w:hyperlink w:history="true" w:anchor="_bookmark850">
        <w:r>
          <w:rPr>
            <w:color w:val="990000"/>
            <w:sz w:val="18"/>
          </w:rPr>
          <w:t>203</w:t>
        </w:r>
      </w:hyperlink>
      <w:r>
        <w:rPr>
          <w:sz w:val="18"/>
        </w:rPr>
        <w:t>,</w:t>
      </w:r>
      <w:r>
        <w:rPr>
          <w:spacing w:val="-1"/>
          <w:sz w:val="18"/>
        </w:rPr>
        <w:t> </w:t>
      </w:r>
      <w:hyperlink w:history="true" w:anchor="_bookmark1006">
        <w:r>
          <w:rPr>
            <w:color w:val="990000"/>
            <w:spacing w:val="-5"/>
            <w:sz w:val="18"/>
          </w:rPr>
          <w:t>242</w:t>
        </w:r>
      </w:hyperlink>
    </w:p>
    <w:p>
      <w:pPr>
        <w:spacing w:line="216" w:lineRule="exact" w:before="0"/>
        <w:ind w:left="999" w:right="0" w:firstLine="0"/>
        <w:jc w:val="left"/>
        <w:rPr>
          <w:sz w:val="18"/>
        </w:rPr>
      </w:pPr>
      <w:r>
        <w:rPr>
          <w:sz w:val="18"/>
        </w:rPr>
        <w:t>main effects, </w:t>
      </w:r>
      <w:hyperlink w:history="true" w:anchor="_bookmark727">
        <w:r>
          <w:rPr>
            <w:color w:val="990000"/>
            <w:spacing w:val="-5"/>
            <w:sz w:val="18"/>
          </w:rPr>
          <w:t>170</w:t>
        </w:r>
      </w:hyperlink>
    </w:p>
    <w:p>
      <w:pPr>
        <w:spacing w:line="216" w:lineRule="exact" w:before="0"/>
        <w:ind w:left="1244" w:right="0" w:firstLine="0"/>
        <w:jc w:val="left"/>
        <w:rPr>
          <w:sz w:val="18"/>
        </w:rPr>
      </w:pPr>
      <w:r>
        <w:rPr>
          <w:sz w:val="18"/>
        </w:rPr>
        <w:t>interactions</w:t>
      </w:r>
      <w:r>
        <w:rPr>
          <w:spacing w:val="-4"/>
          <w:sz w:val="18"/>
        </w:rPr>
        <w:t> </w:t>
      </w:r>
      <w:r>
        <w:rPr>
          <w:sz w:val="18"/>
        </w:rPr>
        <w:t>and,</w:t>
      </w:r>
      <w:r>
        <w:rPr>
          <w:spacing w:val="-2"/>
          <w:sz w:val="18"/>
        </w:rPr>
        <w:t> </w:t>
      </w:r>
      <w:hyperlink w:history="true" w:anchor="_bookmark740">
        <w:r>
          <w:rPr>
            <w:color w:val="990000"/>
            <w:sz w:val="18"/>
          </w:rPr>
          <w:t>174</w:t>
        </w:r>
      </w:hyperlink>
      <w:r>
        <w:rPr>
          <w:sz w:val="18"/>
        </w:rPr>
        <w:t>-</w:t>
      </w:r>
      <w:hyperlink w:history="true" w:anchor="_bookmark744">
        <w:r>
          <w:rPr>
            <w:color w:val="990000"/>
            <w:spacing w:val="-5"/>
            <w:sz w:val="18"/>
          </w:rPr>
          <w:t>176</w:t>
        </w:r>
      </w:hyperlink>
    </w:p>
    <w:p>
      <w:pPr>
        <w:spacing w:line="216" w:lineRule="exact" w:before="0"/>
        <w:ind w:left="999" w:right="0" w:firstLine="0"/>
        <w:jc w:val="left"/>
        <w:rPr>
          <w:sz w:val="18"/>
        </w:rPr>
      </w:pPr>
      <w:r>
        <w:rPr>
          <w:sz w:val="18"/>
        </w:rPr>
        <w:t>Mallows</w:t>
      </w:r>
      <w:r>
        <w:rPr>
          <w:spacing w:val="-2"/>
          <w:sz w:val="18"/>
        </w:rPr>
        <w:t> </w:t>
      </w:r>
      <w:r>
        <w:rPr>
          <w:sz w:val="18"/>
        </w:rPr>
        <w:t>Cp,</w:t>
      </w:r>
      <w:r>
        <w:rPr>
          <w:spacing w:val="-2"/>
          <w:sz w:val="18"/>
        </w:rPr>
        <w:t> </w:t>
      </w:r>
      <w:hyperlink w:history="true" w:anchor="_bookmark662">
        <w:r>
          <w:rPr>
            <w:color w:val="990000"/>
            <w:spacing w:val="-5"/>
            <w:sz w:val="18"/>
          </w:rPr>
          <w:t>157</w:t>
        </w:r>
      </w:hyperlink>
    </w:p>
    <w:p>
      <w:pPr>
        <w:spacing w:line="213" w:lineRule="auto" w:before="5"/>
        <w:ind w:left="999" w:right="178" w:firstLine="0"/>
        <w:jc w:val="left"/>
        <w:rPr>
          <w:sz w:val="18"/>
        </w:rPr>
      </w:pPr>
      <w:r>
        <w:rPr>
          <w:sz w:val="18"/>
        </w:rPr>
        <w:t>Manhattan distance, </w:t>
      </w:r>
      <w:hyperlink w:history="true" w:anchor="_bookmark1002">
        <w:r>
          <w:rPr>
            <w:color w:val="990000"/>
            <w:sz w:val="18"/>
          </w:rPr>
          <w:t>242</w:t>
        </w:r>
      </w:hyperlink>
      <w:r>
        <w:rPr>
          <w:sz w:val="18"/>
        </w:rPr>
        <w:t>, </w:t>
      </w:r>
      <w:hyperlink w:history="true" w:anchor="_bookmark1138">
        <w:r>
          <w:rPr>
            <w:color w:val="990000"/>
            <w:sz w:val="18"/>
          </w:rPr>
          <w:t>278</w:t>
        </w:r>
      </w:hyperlink>
      <w:r>
        <w:rPr>
          <w:sz w:val="18"/>
        </w:rPr>
        <w:t>, </w:t>
      </w:r>
      <w:hyperlink w:history="true" w:anchor="_bookmark1282">
        <w:r>
          <w:rPr>
            <w:color w:val="990000"/>
            <w:sz w:val="18"/>
          </w:rPr>
          <w:t>322</w:t>
        </w:r>
      </w:hyperlink>
      <w:r>
        <w:rPr>
          <w:color w:val="990000"/>
          <w:spacing w:val="40"/>
          <w:sz w:val="18"/>
        </w:rPr>
        <w:t> </w:t>
      </w:r>
      <w:r>
        <w:rPr>
          <w:sz w:val="18"/>
        </w:rPr>
        <w:t>maximum</w:t>
      </w:r>
      <w:r>
        <w:rPr>
          <w:spacing w:val="-11"/>
          <w:sz w:val="18"/>
        </w:rPr>
        <w:t> </w:t>
      </w:r>
      <w:r>
        <w:rPr>
          <w:sz w:val="18"/>
        </w:rPr>
        <w:t>likelihood</w:t>
      </w:r>
      <w:r>
        <w:rPr>
          <w:spacing w:val="-10"/>
          <w:sz w:val="18"/>
        </w:rPr>
        <w:t> </w:t>
      </w:r>
      <w:r>
        <w:rPr>
          <w:sz w:val="18"/>
        </w:rPr>
        <w:t>estimation</w:t>
      </w:r>
      <w:r>
        <w:rPr>
          <w:spacing w:val="-10"/>
          <w:sz w:val="18"/>
        </w:rPr>
        <w:t> </w:t>
      </w:r>
      <w:r>
        <w:rPr>
          <w:sz w:val="18"/>
        </w:rPr>
        <w:t>(MLE),</w:t>
      </w:r>
      <w:r>
        <w:rPr>
          <w:spacing w:val="-10"/>
          <w:sz w:val="18"/>
        </w:rPr>
        <w:t> </w:t>
      </w:r>
      <w:hyperlink w:history="true" w:anchor="_bookmark894">
        <w:r>
          <w:rPr>
            <w:color w:val="990000"/>
            <w:sz w:val="18"/>
          </w:rPr>
          <w:t>215</w:t>
        </w:r>
      </w:hyperlink>
      <w:r>
        <w:rPr>
          <w:sz w:val="18"/>
        </w:rPr>
        <w:t>,</w:t>
      </w:r>
    </w:p>
    <w:p>
      <w:pPr>
        <w:spacing w:line="210" w:lineRule="exact" w:before="0"/>
        <w:ind w:left="12" w:right="1667" w:firstLine="0"/>
        <w:jc w:val="center"/>
        <w:rPr>
          <w:sz w:val="18"/>
        </w:rPr>
      </w:pPr>
      <w:hyperlink w:history="true" w:anchor="_bookmark903">
        <w:r>
          <w:rPr>
            <w:color w:val="990000"/>
            <w:spacing w:val="-5"/>
            <w:sz w:val="18"/>
          </w:rPr>
          <w:t>219</w:t>
        </w:r>
      </w:hyperlink>
    </w:p>
    <w:p>
      <w:pPr>
        <w:spacing w:line="216" w:lineRule="exact" w:before="0"/>
        <w:ind w:left="0" w:right="1667" w:firstLine="0"/>
        <w:jc w:val="center"/>
        <w:rPr>
          <w:sz w:val="18"/>
        </w:rPr>
      </w:pPr>
      <w:r>
        <w:rPr>
          <w:sz w:val="18"/>
        </w:rPr>
        <w:t>mean, </w:t>
      </w:r>
      <w:hyperlink w:history="true" w:anchor="_bookmark56">
        <w:r>
          <w:rPr>
            <w:color w:val="990000"/>
            <w:sz w:val="18"/>
          </w:rPr>
          <w:t>9</w:t>
        </w:r>
      </w:hyperlink>
      <w:r>
        <w:rPr>
          <w:sz w:val="18"/>
        </w:rPr>
        <w:t>, </w:t>
      </w:r>
      <w:hyperlink w:history="true" w:anchor="_bookmark60">
        <w:r>
          <w:rPr>
            <w:color w:val="990000"/>
            <w:spacing w:val="-10"/>
            <w:sz w:val="18"/>
          </w:rPr>
          <w:t>9</w:t>
        </w:r>
      </w:hyperlink>
    </w:p>
    <w:p>
      <w:pPr>
        <w:spacing w:line="216" w:lineRule="exact" w:before="0"/>
        <w:ind w:left="1244" w:right="0" w:firstLine="0"/>
        <w:jc w:val="left"/>
        <w:rPr>
          <w:sz w:val="18"/>
        </w:rPr>
      </w:pPr>
      <w:r>
        <w:rPr>
          <w:sz w:val="18"/>
        </w:rPr>
        <w:t>regression to, </w:t>
      </w:r>
      <w:hyperlink w:history="true" w:anchor="_bookmark266">
        <w:r>
          <w:rPr>
            <w:color w:val="990000"/>
            <w:spacing w:val="-5"/>
            <w:sz w:val="18"/>
          </w:rPr>
          <w:t>55</w:t>
        </w:r>
      </w:hyperlink>
    </w:p>
    <w:p>
      <w:pPr>
        <w:spacing w:line="213" w:lineRule="auto" w:before="6"/>
        <w:ind w:left="1244" w:right="0" w:firstLine="0"/>
        <w:jc w:val="left"/>
        <w:rPr>
          <w:sz w:val="18"/>
        </w:rPr>
      </w:pPr>
      <w:r>
        <w:rPr>
          <w:sz w:val="18"/>
        </w:rPr>
        <w:t>sample</w:t>
      </w:r>
      <w:r>
        <w:rPr>
          <w:spacing w:val="-9"/>
          <w:sz w:val="18"/>
        </w:rPr>
        <w:t> </w:t>
      </w:r>
      <w:r>
        <w:rPr>
          <w:sz w:val="18"/>
        </w:rPr>
        <w:t>mean</w:t>
      </w:r>
      <w:r>
        <w:rPr>
          <w:spacing w:val="-9"/>
          <w:sz w:val="18"/>
        </w:rPr>
        <w:t> </w:t>
      </w:r>
      <w:r>
        <w:rPr>
          <w:sz w:val="18"/>
        </w:rPr>
        <w:t>versus</w:t>
      </w:r>
      <w:r>
        <w:rPr>
          <w:spacing w:val="-9"/>
          <w:sz w:val="18"/>
        </w:rPr>
        <w:t> </w:t>
      </w:r>
      <w:r>
        <w:rPr>
          <w:sz w:val="18"/>
        </w:rPr>
        <w:t>population</w:t>
      </w:r>
      <w:r>
        <w:rPr>
          <w:spacing w:val="-9"/>
          <w:sz w:val="18"/>
        </w:rPr>
        <w:t> </w:t>
      </w:r>
      <w:r>
        <w:rPr>
          <w:sz w:val="18"/>
        </w:rPr>
        <w:t>mean,</w:t>
      </w:r>
      <w:r>
        <w:rPr>
          <w:spacing w:val="-9"/>
          <w:sz w:val="18"/>
        </w:rPr>
        <w:t> </w:t>
      </w:r>
      <w:hyperlink w:history="true" w:anchor="_bookmark256">
        <w:r>
          <w:rPr>
            <w:color w:val="990000"/>
            <w:sz w:val="18"/>
          </w:rPr>
          <w:t>53</w:t>
        </w:r>
      </w:hyperlink>
      <w:r>
        <w:rPr>
          <w:color w:val="990000"/>
          <w:sz w:val="18"/>
        </w:rPr>
        <w:t> </w:t>
      </w:r>
      <w:r>
        <w:rPr>
          <w:sz w:val="18"/>
        </w:rPr>
        <w:t>trimmed mean, </w:t>
      </w:r>
      <w:hyperlink w:history="true" w:anchor="_bookmark62">
        <w:r>
          <w:rPr>
            <w:color w:val="990000"/>
            <w:sz w:val="18"/>
          </w:rPr>
          <w:t>9</w:t>
        </w:r>
      </w:hyperlink>
    </w:p>
    <w:p>
      <w:pPr>
        <w:spacing w:line="213" w:lineRule="auto" w:before="0"/>
        <w:ind w:left="999" w:right="1393" w:firstLine="244"/>
        <w:jc w:val="left"/>
        <w:rPr>
          <w:sz w:val="18"/>
        </w:rPr>
      </w:pPr>
      <w:r>
        <w:rPr>
          <w:sz w:val="18"/>
        </w:rPr>
        <w:t>weighted mean, </w:t>
      </w:r>
      <w:hyperlink w:history="true" w:anchor="_bookmark63">
        <w:r>
          <w:rPr>
            <w:color w:val="990000"/>
            <w:sz w:val="18"/>
          </w:rPr>
          <w:t>10</w:t>
        </w:r>
      </w:hyperlink>
      <w:r>
        <w:rPr>
          <w:color w:val="990000"/>
          <w:spacing w:val="40"/>
          <w:sz w:val="18"/>
        </w:rPr>
        <w:t> </w:t>
      </w:r>
      <w:r>
        <w:rPr>
          <w:sz w:val="18"/>
        </w:rPr>
        <w:t>mean</w:t>
      </w:r>
      <w:r>
        <w:rPr>
          <w:spacing w:val="-11"/>
          <w:sz w:val="18"/>
        </w:rPr>
        <w:t> </w:t>
      </w:r>
      <w:r>
        <w:rPr>
          <w:sz w:val="18"/>
        </w:rPr>
        <w:t>absolute</w:t>
      </w:r>
      <w:r>
        <w:rPr>
          <w:spacing w:val="-10"/>
          <w:sz w:val="18"/>
        </w:rPr>
        <w:t> </w:t>
      </w:r>
      <w:r>
        <w:rPr>
          <w:sz w:val="18"/>
        </w:rPr>
        <w:t>deviation,</w:t>
      </w:r>
      <w:r>
        <w:rPr>
          <w:spacing w:val="-10"/>
          <w:sz w:val="18"/>
        </w:rPr>
        <w:t> </w:t>
      </w:r>
      <w:hyperlink w:history="true" w:anchor="_bookmark83">
        <w:r>
          <w:rPr>
            <w:color w:val="990000"/>
            <w:sz w:val="18"/>
          </w:rPr>
          <w:t>14</w:t>
        </w:r>
      </w:hyperlink>
    </w:p>
    <w:p>
      <w:pPr>
        <w:spacing w:line="213" w:lineRule="auto" w:before="120"/>
        <w:ind w:left="304" w:right="2283" w:firstLine="244"/>
        <w:jc w:val="left"/>
        <w:rPr>
          <w:sz w:val="18"/>
        </w:rPr>
      </w:pPr>
      <w:r>
        <w:rPr/>
        <w:br w:type="column"/>
      </w:r>
      <w:r>
        <w:rPr>
          <w:sz w:val="18"/>
        </w:rPr>
        <w:t>formula</w:t>
      </w:r>
      <w:r>
        <w:rPr>
          <w:spacing w:val="-11"/>
          <w:sz w:val="18"/>
        </w:rPr>
        <w:t> </w:t>
      </w:r>
      <w:r>
        <w:rPr>
          <w:sz w:val="18"/>
        </w:rPr>
        <w:t>for</w:t>
      </w:r>
      <w:r>
        <w:rPr>
          <w:spacing w:val="-10"/>
          <w:sz w:val="18"/>
        </w:rPr>
        <w:t> </w:t>
      </w:r>
      <w:r>
        <w:rPr>
          <w:sz w:val="18"/>
        </w:rPr>
        <w:t>calculating,</w:t>
      </w:r>
      <w:r>
        <w:rPr>
          <w:spacing w:val="-10"/>
          <w:sz w:val="18"/>
        </w:rPr>
        <w:t> </w:t>
      </w:r>
      <w:hyperlink w:history="true" w:anchor="_bookmark92">
        <w:r>
          <w:rPr>
            <w:color w:val="990000"/>
            <w:sz w:val="18"/>
          </w:rPr>
          <w:t>15</w:t>
        </w:r>
      </w:hyperlink>
      <w:r>
        <w:rPr>
          <w:color w:val="990000"/>
          <w:sz w:val="18"/>
        </w:rPr>
        <w:t> </w:t>
      </w:r>
      <w:r>
        <w:rPr>
          <w:sz w:val="18"/>
        </w:rPr>
        <w:t>median, </w:t>
      </w:r>
      <w:hyperlink w:history="true" w:anchor="_bookmark50">
        <w:r>
          <w:rPr>
            <w:color w:val="990000"/>
            <w:sz w:val="18"/>
          </w:rPr>
          <w:t>8</w:t>
        </w:r>
      </w:hyperlink>
      <w:r>
        <w:rPr>
          <w:sz w:val="18"/>
        </w:rPr>
        <w:t>, </w:t>
      </w:r>
      <w:hyperlink w:history="true" w:anchor="_bookmark65">
        <w:r>
          <w:rPr>
            <w:color w:val="990000"/>
            <w:sz w:val="18"/>
          </w:rPr>
          <w:t>10</w:t>
        </w:r>
      </w:hyperlink>
    </w:p>
    <w:p>
      <w:pPr>
        <w:spacing w:line="213" w:lineRule="auto" w:before="0"/>
        <w:ind w:left="548" w:right="1061" w:hanging="245"/>
        <w:jc w:val="left"/>
        <w:rPr>
          <w:sz w:val="18"/>
        </w:rPr>
      </w:pPr>
      <w:r>
        <w:rPr>
          <w:sz w:val="18"/>
        </w:rPr>
        <w:t>median</w:t>
      </w:r>
      <w:r>
        <w:rPr>
          <w:spacing w:val="-8"/>
          <w:sz w:val="18"/>
        </w:rPr>
        <w:t> </w:t>
      </w:r>
      <w:r>
        <w:rPr>
          <w:sz w:val="18"/>
        </w:rPr>
        <w:t>absolute</w:t>
      </w:r>
      <w:r>
        <w:rPr>
          <w:spacing w:val="-9"/>
          <w:sz w:val="18"/>
        </w:rPr>
        <w:t> </w:t>
      </w:r>
      <w:r>
        <w:rPr>
          <w:sz w:val="18"/>
        </w:rPr>
        <w:t>deviation</w:t>
      </w:r>
      <w:r>
        <w:rPr>
          <w:spacing w:val="-8"/>
          <w:sz w:val="18"/>
        </w:rPr>
        <w:t> </w:t>
      </w:r>
      <w:r>
        <w:rPr>
          <w:sz w:val="18"/>
        </w:rPr>
        <w:t>from</w:t>
      </w:r>
      <w:r>
        <w:rPr>
          <w:spacing w:val="-9"/>
          <w:sz w:val="18"/>
        </w:rPr>
        <w:t> </w:t>
      </w:r>
      <w:r>
        <w:rPr>
          <w:sz w:val="18"/>
        </w:rPr>
        <w:t>the</w:t>
      </w:r>
      <w:r>
        <w:rPr>
          <w:spacing w:val="-8"/>
          <w:sz w:val="18"/>
        </w:rPr>
        <w:t> </w:t>
      </w:r>
      <w:r>
        <w:rPr>
          <w:sz w:val="18"/>
        </w:rPr>
        <w:t>median (MAD), </w:t>
      </w:r>
      <w:hyperlink w:history="true" w:anchor="_bookmark84">
        <w:r>
          <w:rPr>
            <w:color w:val="990000"/>
            <w:sz w:val="18"/>
          </w:rPr>
          <w:t>14</w:t>
        </w:r>
      </w:hyperlink>
      <w:r>
        <w:rPr>
          <w:sz w:val="18"/>
        </w:rPr>
        <w:t>, </w:t>
      </w:r>
      <w:hyperlink w:history="true" w:anchor="_bookmark97">
        <w:r>
          <w:rPr>
            <w:color w:val="990000"/>
            <w:sz w:val="18"/>
          </w:rPr>
          <w:t>16</w:t>
        </w:r>
      </w:hyperlink>
    </w:p>
    <w:p>
      <w:pPr>
        <w:spacing w:line="213" w:lineRule="auto" w:before="0"/>
        <w:ind w:left="304" w:right="1061" w:firstLine="0"/>
        <w:jc w:val="left"/>
        <w:rPr>
          <w:sz w:val="18"/>
        </w:rPr>
      </w:pPr>
      <w:r>
        <w:rPr>
          <w:sz w:val="18"/>
        </w:rPr>
        <w:t>medical</w:t>
      </w:r>
      <w:r>
        <w:rPr>
          <w:spacing w:val="-7"/>
          <w:sz w:val="18"/>
        </w:rPr>
        <w:t> </w:t>
      </w:r>
      <w:r>
        <w:rPr>
          <w:sz w:val="18"/>
        </w:rPr>
        <w:t>screening</w:t>
      </w:r>
      <w:r>
        <w:rPr>
          <w:spacing w:val="-7"/>
          <w:sz w:val="18"/>
        </w:rPr>
        <w:t> </w:t>
      </w:r>
      <w:r>
        <w:rPr>
          <w:sz w:val="18"/>
        </w:rPr>
        <w:t>tests,</w:t>
      </w:r>
      <w:r>
        <w:rPr>
          <w:spacing w:val="-7"/>
          <w:sz w:val="18"/>
        </w:rPr>
        <w:t> </w:t>
      </w:r>
      <w:r>
        <w:rPr>
          <w:sz w:val="18"/>
        </w:rPr>
        <w:t>false</w:t>
      </w:r>
      <w:r>
        <w:rPr>
          <w:spacing w:val="-7"/>
          <w:sz w:val="18"/>
        </w:rPr>
        <w:t> </w:t>
      </w:r>
      <w:r>
        <w:rPr>
          <w:sz w:val="18"/>
        </w:rPr>
        <w:t>positives</w:t>
      </w:r>
      <w:r>
        <w:rPr>
          <w:spacing w:val="-7"/>
          <w:sz w:val="18"/>
        </w:rPr>
        <w:t> </w:t>
      </w:r>
      <w:r>
        <w:rPr>
          <w:sz w:val="18"/>
        </w:rPr>
        <w:t>and,</w:t>
      </w:r>
      <w:r>
        <w:rPr>
          <w:spacing w:val="-7"/>
          <w:sz w:val="18"/>
        </w:rPr>
        <w:t> </w:t>
      </w:r>
      <w:hyperlink w:history="true" w:anchor="_bookmark916">
        <w:r>
          <w:rPr>
            <w:color w:val="990000"/>
            <w:sz w:val="18"/>
          </w:rPr>
          <w:t>222</w:t>
        </w:r>
      </w:hyperlink>
      <w:r>
        <w:rPr>
          <w:color w:val="990000"/>
          <w:sz w:val="18"/>
        </w:rPr>
        <w:t> </w:t>
      </w:r>
      <w:r>
        <w:rPr>
          <w:sz w:val="18"/>
        </w:rPr>
        <w:t>metrics, </w:t>
      </w:r>
      <w:hyperlink w:history="true" w:anchor="_bookmark58">
        <w:r>
          <w:rPr>
            <w:color w:val="990000"/>
            <w:sz w:val="18"/>
          </w:rPr>
          <w:t>9</w:t>
        </w:r>
      </w:hyperlink>
    </w:p>
    <w:p>
      <w:pPr>
        <w:spacing w:line="213" w:lineRule="auto" w:before="0"/>
        <w:ind w:left="304" w:right="2283" w:firstLine="0"/>
        <w:jc w:val="left"/>
        <w:rPr>
          <w:sz w:val="18"/>
        </w:rPr>
      </w:pPr>
      <w:r>
        <w:rPr>
          <w:sz w:val="18"/>
        </w:rPr>
        <w:t>minimum</w:t>
      </w:r>
      <w:r>
        <w:rPr>
          <w:spacing w:val="-11"/>
          <w:sz w:val="18"/>
        </w:rPr>
        <w:t> </w:t>
      </w:r>
      <w:r>
        <w:rPr>
          <w:sz w:val="18"/>
        </w:rPr>
        <w:t>variance</w:t>
      </w:r>
      <w:r>
        <w:rPr>
          <w:spacing w:val="-10"/>
          <w:sz w:val="18"/>
        </w:rPr>
        <w:t> </w:t>
      </w:r>
      <w:r>
        <w:rPr>
          <w:sz w:val="18"/>
        </w:rPr>
        <w:t>metric,</w:t>
      </w:r>
      <w:r>
        <w:rPr>
          <w:spacing w:val="-10"/>
          <w:sz w:val="18"/>
        </w:rPr>
        <w:t> </w:t>
      </w:r>
      <w:hyperlink w:history="true" w:anchor="_bookmark1236">
        <w:r>
          <w:rPr>
            <w:color w:val="990000"/>
            <w:sz w:val="18"/>
          </w:rPr>
          <w:t>309</w:t>
        </w:r>
      </w:hyperlink>
      <w:r>
        <w:rPr>
          <w:color w:val="990000"/>
          <w:sz w:val="18"/>
        </w:rPr>
        <w:t> </w:t>
      </w:r>
      <w:r>
        <w:rPr>
          <w:sz w:val="18"/>
        </w:rPr>
        <w:t>mode, </w:t>
      </w:r>
      <w:hyperlink w:history="true" w:anchor="_bookmark144">
        <w:r>
          <w:rPr>
            <w:color w:val="990000"/>
            <w:sz w:val="18"/>
          </w:rPr>
          <w:t>27</w:t>
        </w:r>
      </w:hyperlink>
    </w:p>
    <w:p>
      <w:pPr>
        <w:spacing w:line="213" w:lineRule="auto" w:before="0"/>
        <w:ind w:left="304" w:right="2032" w:firstLine="244"/>
        <w:jc w:val="left"/>
        <w:rPr>
          <w:sz w:val="18"/>
        </w:rPr>
      </w:pPr>
      <w:r>
        <w:rPr>
          <w:sz w:val="18"/>
        </w:rPr>
        <w:t>examples</w:t>
      </w:r>
      <w:r>
        <w:rPr>
          <w:spacing w:val="-11"/>
          <w:sz w:val="18"/>
        </w:rPr>
        <w:t> </w:t>
      </w:r>
      <w:r>
        <w:rPr>
          <w:sz w:val="18"/>
        </w:rPr>
        <w:t>in</w:t>
      </w:r>
      <w:r>
        <w:rPr>
          <w:spacing w:val="-10"/>
          <w:sz w:val="18"/>
        </w:rPr>
        <w:t> </w:t>
      </w:r>
      <w:r>
        <w:rPr>
          <w:sz w:val="18"/>
        </w:rPr>
        <w:t>categorical</w:t>
      </w:r>
      <w:r>
        <w:rPr>
          <w:spacing w:val="-10"/>
          <w:sz w:val="18"/>
        </w:rPr>
        <w:t> </w:t>
      </w:r>
      <w:r>
        <w:rPr>
          <w:sz w:val="18"/>
        </w:rPr>
        <w:t>data,</w:t>
      </w:r>
      <w:r>
        <w:rPr>
          <w:spacing w:val="-10"/>
          <w:sz w:val="18"/>
        </w:rPr>
        <w:t> </w:t>
      </w:r>
      <w:hyperlink w:history="true" w:anchor="_bookmark153">
        <w:r>
          <w:rPr>
            <w:color w:val="990000"/>
            <w:sz w:val="18"/>
          </w:rPr>
          <w:t>29</w:t>
        </w:r>
      </w:hyperlink>
      <w:r>
        <w:rPr>
          <w:color w:val="990000"/>
          <w:sz w:val="18"/>
        </w:rPr>
        <w:t> </w:t>
      </w:r>
      <w:r>
        <w:rPr>
          <w:sz w:val="18"/>
        </w:rPr>
        <w:t>model-based clustering, </w:t>
      </w:r>
      <w:hyperlink w:history="true" w:anchor="_bookmark1242">
        <w:r>
          <w:rPr>
            <w:color w:val="990000"/>
            <w:sz w:val="18"/>
          </w:rPr>
          <w:t>311</w:t>
        </w:r>
      </w:hyperlink>
      <w:r>
        <w:rPr>
          <w:sz w:val="18"/>
        </w:rPr>
        <w:t>-</w:t>
      </w:r>
      <w:hyperlink w:history="true" w:anchor="_bookmark1261">
        <w:r>
          <w:rPr>
            <w:color w:val="990000"/>
            <w:sz w:val="18"/>
          </w:rPr>
          <w:t>318</w:t>
        </w:r>
      </w:hyperlink>
    </w:p>
    <w:p>
      <w:pPr>
        <w:spacing w:line="210" w:lineRule="exact" w:before="0"/>
        <w:ind w:left="548" w:right="0" w:firstLine="0"/>
        <w:jc w:val="left"/>
        <w:rPr>
          <w:sz w:val="18"/>
        </w:rPr>
      </w:pPr>
      <w:r>
        <w:rPr>
          <w:sz w:val="18"/>
        </w:rPr>
        <w:t>limitations</w:t>
      </w:r>
      <w:r>
        <w:rPr>
          <w:spacing w:val="-2"/>
          <w:sz w:val="18"/>
        </w:rPr>
        <w:t> </w:t>
      </w:r>
      <w:r>
        <w:rPr>
          <w:sz w:val="18"/>
        </w:rPr>
        <w:t>of,</w:t>
      </w:r>
      <w:r>
        <w:rPr>
          <w:spacing w:val="-2"/>
          <w:sz w:val="18"/>
        </w:rPr>
        <w:t> </w:t>
      </w:r>
      <w:hyperlink w:history="true" w:anchor="_bookmark1259">
        <w:r>
          <w:rPr>
            <w:color w:val="990000"/>
            <w:spacing w:val="-5"/>
            <w:sz w:val="18"/>
          </w:rPr>
          <w:t>317</w:t>
        </w:r>
      </w:hyperlink>
    </w:p>
    <w:p>
      <w:pPr>
        <w:spacing w:line="213" w:lineRule="auto" w:before="5"/>
        <w:ind w:left="548" w:right="1319" w:firstLine="0"/>
        <w:jc w:val="left"/>
        <w:rPr>
          <w:sz w:val="18"/>
        </w:rPr>
      </w:pPr>
      <w:r>
        <w:rPr>
          <w:sz w:val="18"/>
        </w:rPr>
        <w:t>mixtures of normals, </w:t>
      </w:r>
      <w:hyperlink w:history="true" w:anchor="_bookmark1248">
        <w:r>
          <w:rPr>
            <w:color w:val="990000"/>
            <w:sz w:val="18"/>
          </w:rPr>
          <w:t>313</w:t>
        </w:r>
      </w:hyperlink>
      <w:r>
        <w:rPr>
          <w:sz w:val="18"/>
        </w:rPr>
        <w:t>-</w:t>
      </w:r>
      <w:hyperlink w:history="true" w:anchor="_bookmark1250">
        <w:r>
          <w:rPr>
            <w:color w:val="990000"/>
            <w:sz w:val="18"/>
          </w:rPr>
          <w:t>315</w:t>
        </w:r>
      </w:hyperlink>
      <w:r>
        <w:rPr>
          <w:color w:val="990000"/>
          <w:sz w:val="18"/>
        </w:rPr>
        <w:t> </w:t>
      </w:r>
      <w:r>
        <w:rPr>
          <w:sz w:val="18"/>
        </w:rPr>
        <w:t>multivariate normal distribution, </w:t>
      </w:r>
      <w:hyperlink w:history="true" w:anchor="_bookmark1244">
        <w:r>
          <w:rPr>
            <w:color w:val="990000"/>
            <w:sz w:val="18"/>
          </w:rPr>
          <w:t>311</w:t>
        </w:r>
      </w:hyperlink>
      <w:r>
        <w:rPr>
          <w:color w:val="990000"/>
          <w:sz w:val="18"/>
        </w:rPr>
        <w:t> </w:t>
      </w:r>
      <w:r>
        <w:rPr>
          <w:sz w:val="18"/>
        </w:rPr>
        <w:t>selecting</w:t>
      </w:r>
      <w:r>
        <w:rPr>
          <w:spacing w:val="-8"/>
          <w:sz w:val="18"/>
        </w:rPr>
        <w:t> </w:t>
      </w:r>
      <w:r>
        <w:rPr>
          <w:sz w:val="18"/>
        </w:rPr>
        <w:t>the</w:t>
      </w:r>
      <w:r>
        <w:rPr>
          <w:spacing w:val="-8"/>
          <w:sz w:val="18"/>
        </w:rPr>
        <w:t> </w:t>
      </w:r>
      <w:r>
        <w:rPr>
          <w:sz w:val="18"/>
        </w:rPr>
        <w:t>number</w:t>
      </w:r>
      <w:r>
        <w:rPr>
          <w:spacing w:val="-8"/>
          <w:sz w:val="18"/>
        </w:rPr>
        <w:t> </w:t>
      </w:r>
      <w:r>
        <w:rPr>
          <w:sz w:val="18"/>
        </w:rPr>
        <w:t>of</w:t>
      </w:r>
      <w:r>
        <w:rPr>
          <w:spacing w:val="-8"/>
          <w:sz w:val="18"/>
        </w:rPr>
        <w:t> </w:t>
      </w:r>
      <w:r>
        <w:rPr>
          <w:sz w:val="18"/>
        </w:rPr>
        <w:t>clusters,</w:t>
      </w:r>
      <w:r>
        <w:rPr>
          <w:spacing w:val="-8"/>
          <w:sz w:val="18"/>
        </w:rPr>
        <w:t> </w:t>
      </w:r>
      <w:hyperlink w:history="true" w:anchor="_bookmark1253">
        <w:r>
          <w:rPr>
            <w:color w:val="990000"/>
            <w:sz w:val="18"/>
          </w:rPr>
          <w:t>315</w:t>
        </w:r>
      </w:hyperlink>
      <w:r>
        <w:rPr>
          <w:sz w:val="18"/>
        </w:rPr>
        <w:t>-</w:t>
      </w:r>
      <w:hyperlink w:history="true" w:anchor="_bookmark1258">
        <w:r>
          <w:rPr>
            <w:color w:val="990000"/>
            <w:sz w:val="18"/>
          </w:rPr>
          <w:t>317</w:t>
        </w:r>
      </w:hyperlink>
    </w:p>
    <w:p>
      <w:pPr>
        <w:spacing w:line="213" w:lineRule="auto" w:before="0"/>
        <w:ind w:left="304" w:right="2283" w:firstLine="0"/>
        <w:jc w:val="left"/>
        <w:rPr>
          <w:sz w:val="18"/>
        </w:rPr>
      </w:pPr>
      <w:r>
        <w:rPr>
          <w:sz w:val="18"/>
        </w:rPr>
        <w:t>moments</w:t>
      </w:r>
      <w:r>
        <w:rPr>
          <w:spacing w:val="-11"/>
          <w:sz w:val="18"/>
        </w:rPr>
        <w:t> </w:t>
      </w:r>
      <w:r>
        <w:rPr>
          <w:sz w:val="18"/>
        </w:rPr>
        <w:t>(of</w:t>
      </w:r>
      <w:r>
        <w:rPr>
          <w:spacing w:val="-10"/>
          <w:sz w:val="18"/>
        </w:rPr>
        <w:t> </w:t>
      </w:r>
      <w:r>
        <w:rPr>
          <w:sz w:val="18"/>
        </w:rPr>
        <w:t>a</w:t>
      </w:r>
      <w:r>
        <w:rPr>
          <w:spacing w:val="-10"/>
          <w:sz w:val="18"/>
        </w:rPr>
        <w:t> </w:t>
      </w:r>
      <w:r>
        <w:rPr>
          <w:sz w:val="18"/>
        </w:rPr>
        <w:t>distribution),</w:t>
      </w:r>
      <w:r>
        <w:rPr>
          <w:spacing w:val="-10"/>
          <w:sz w:val="18"/>
        </w:rPr>
        <w:t> </w:t>
      </w:r>
      <w:hyperlink w:history="true" w:anchor="_bookmark135">
        <w:r>
          <w:rPr>
            <w:color w:val="990000"/>
            <w:sz w:val="18"/>
          </w:rPr>
          <w:t>24</w:t>
        </w:r>
      </w:hyperlink>
      <w:r>
        <w:rPr>
          <w:color w:val="990000"/>
          <w:sz w:val="18"/>
        </w:rPr>
        <w:t> </w:t>
      </w:r>
      <w:r>
        <w:rPr>
          <w:sz w:val="18"/>
        </w:rPr>
        <w:t>multi-arm</w:t>
      </w:r>
      <w:r>
        <w:rPr>
          <w:spacing w:val="-2"/>
          <w:sz w:val="18"/>
        </w:rPr>
        <w:t> </w:t>
      </w:r>
      <w:r>
        <w:rPr>
          <w:sz w:val="18"/>
        </w:rPr>
        <w:t>bandits,</w:t>
      </w:r>
      <w:r>
        <w:rPr>
          <w:spacing w:val="-1"/>
          <w:sz w:val="18"/>
        </w:rPr>
        <w:t> </w:t>
      </w:r>
      <w:hyperlink w:history="true" w:anchor="_bookmark406">
        <w:r>
          <w:rPr>
            <w:color w:val="990000"/>
            <w:sz w:val="18"/>
          </w:rPr>
          <w:t>91</w:t>
        </w:r>
      </w:hyperlink>
      <w:r>
        <w:rPr>
          <w:sz w:val="18"/>
        </w:rPr>
        <w:t>,</w:t>
      </w:r>
      <w:r>
        <w:rPr>
          <w:spacing w:val="-1"/>
          <w:sz w:val="18"/>
        </w:rPr>
        <w:t> </w:t>
      </w:r>
      <w:hyperlink w:history="true" w:anchor="_bookmark562">
        <w:r>
          <w:rPr>
            <w:color w:val="990000"/>
            <w:sz w:val="18"/>
          </w:rPr>
          <w:t>131</w:t>
        </w:r>
      </w:hyperlink>
      <w:r>
        <w:rPr>
          <w:sz w:val="18"/>
        </w:rPr>
        <w:t>-</w:t>
      </w:r>
      <w:hyperlink w:history="true" w:anchor="_bookmark574">
        <w:r>
          <w:rPr>
            <w:color w:val="990000"/>
            <w:spacing w:val="-5"/>
            <w:sz w:val="18"/>
          </w:rPr>
          <w:t>134</w:t>
        </w:r>
      </w:hyperlink>
    </w:p>
    <w:p>
      <w:pPr>
        <w:spacing w:line="210" w:lineRule="exact" w:before="0"/>
        <w:ind w:left="304" w:right="0" w:firstLine="0"/>
        <w:jc w:val="left"/>
        <w:rPr>
          <w:sz w:val="18"/>
        </w:rPr>
      </w:pPr>
      <w:r>
        <w:rPr>
          <w:sz w:val="18"/>
        </w:rPr>
        <w:t>multicollinearity,</w:t>
      </w:r>
      <w:r>
        <w:rPr>
          <w:spacing w:val="-2"/>
          <w:sz w:val="18"/>
        </w:rPr>
        <w:t> </w:t>
      </w:r>
      <w:hyperlink w:history="true" w:anchor="_bookmark725">
        <w:r>
          <w:rPr>
            <w:color w:val="990000"/>
            <w:sz w:val="18"/>
          </w:rPr>
          <w:t>170</w:t>
        </w:r>
      </w:hyperlink>
      <w:r>
        <w:rPr>
          <w:sz w:val="18"/>
        </w:rPr>
        <w:t>,</w:t>
      </w:r>
      <w:r>
        <w:rPr>
          <w:spacing w:val="-2"/>
          <w:sz w:val="18"/>
        </w:rPr>
        <w:t> </w:t>
      </w:r>
      <w:hyperlink w:history="true" w:anchor="_bookmark734">
        <w:r>
          <w:rPr>
            <w:color w:val="990000"/>
            <w:spacing w:val="-5"/>
            <w:sz w:val="18"/>
          </w:rPr>
          <w:t>172</w:t>
        </w:r>
      </w:hyperlink>
    </w:p>
    <w:p>
      <w:pPr>
        <w:spacing w:line="213" w:lineRule="auto" w:before="6"/>
        <w:ind w:left="548" w:right="1061" w:firstLine="0"/>
        <w:jc w:val="left"/>
        <w:rPr>
          <w:sz w:val="18"/>
        </w:rPr>
      </w:pPr>
      <w:r>
        <w:rPr>
          <w:sz w:val="18"/>
        </w:rPr>
        <w:t>and predictors used twice in KNN, </w:t>
      </w:r>
      <w:hyperlink w:history="true" w:anchor="_bookmark1034">
        <w:r>
          <w:rPr>
            <w:color w:val="990000"/>
            <w:sz w:val="18"/>
          </w:rPr>
          <w:t>247</w:t>
        </w:r>
      </w:hyperlink>
      <w:r>
        <w:rPr>
          <w:color w:val="990000"/>
          <w:sz w:val="18"/>
        </w:rPr>
        <w:t> </w:t>
      </w:r>
      <w:r>
        <w:rPr>
          <w:sz w:val="18"/>
        </w:rPr>
        <w:t>problems</w:t>
      </w:r>
      <w:r>
        <w:rPr>
          <w:spacing w:val="-7"/>
          <w:sz w:val="18"/>
        </w:rPr>
        <w:t> </w:t>
      </w:r>
      <w:r>
        <w:rPr>
          <w:sz w:val="18"/>
        </w:rPr>
        <w:t>caused</w:t>
      </w:r>
      <w:r>
        <w:rPr>
          <w:spacing w:val="-7"/>
          <w:sz w:val="18"/>
        </w:rPr>
        <w:t> </w:t>
      </w:r>
      <w:r>
        <w:rPr>
          <w:sz w:val="18"/>
        </w:rPr>
        <w:t>by</w:t>
      </w:r>
      <w:r>
        <w:rPr>
          <w:spacing w:val="-7"/>
          <w:sz w:val="18"/>
        </w:rPr>
        <w:t> </w:t>
      </w:r>
      <w:r>
        <w:rPr>
          <w:sz w:val="18"/>
        </w:rPr>
        <w:t>one</w:t>
      </w:r>
      <w:r>
        <w:rPr>
          <w:spacing w:val="-7"/>
          <w:sz w:val="18"/>
        </w:rPr>
        <w:t> </w:t>
      </w:r>
      <w:r>
        <w:rPr>
          <w:sz w:val="18"/>
        </w:rPr>
        <w:t>hot</w:t>
      </w:r>
      <w:r>
        <w:rPr>
          <w:spacing w:val="-7"/>
          <w:sz w:val="18"/>
        </w:rPr>
        <w:t> </w:t>
      </w:r>
      <w:r>
        <w:rPr>
          <w:sz w:val="18"/>
        </w:rPr>
        <w:t>encoding,</w:t>
      </w:r>
      <w:r>
        <w:rPr>
          <w:spacing w:val="-7"/>
          <w:sz w:val="18"/>
        </w:rPr>
        <w:t> </w:t>
      </w:r>
      <w:hyperlink w:history="true" w:anchor="_bookmark1013">
        <w:r>
          <w:rPr>
            <w:color w:val="990000"/>
            <w:sz w:val="18"/>
          </w:rPr>
          <w:t>243</w:t>
        </w:r>
      </w:hyperlink>
    </w:p>
    <w:p>
      <w:pPr>
        <w:spacing w:line="210" w:lineRule="exact" w:before="0"/>
        <w:ind w:left="304" w:right="0" w:firstLine="0"/>
        <w:jc w:val="left"/>
        <w:rPr>
          <w:sz w:val="18"/>
        </w:rPr>
      </w:pPr>
      <w:r>
        <w:rPr>
          <w:sz w:val="18"/>
        </w:rPr>
        <w:t>multicollinearity</w:t>
      </w:r>
      <w:r>
        <w:rPr>
          <w:spacing w:val="-2"/>
          <w:sz w:val="18"/>
        </w:rPr>
        <w:t> </w:t>
      </w:r>
      <w:r>
        <w:rPr>
          <w:sz w:val="18"/>
        </w:rPr>
        <w:t>errors,</w:t>
      </w:r>
      <w:r>
        <w:rPr>
          <w:spacing w:val="-1"/>
          <w:sz w:val="18"/>
        </w:rPr>
        <w:t> </w:t>
      </w:r>
      <w:hyperlink w:history="true" w:anchor="_bookmark504">
        <w:r>
          <w:rPr>
            <w:color w:val="990000"/>
            <w:sz w:val="18"/>
          </w:rPr>
          <w:t>117</w:t>
        </w:r>
      </w:hyperlink>
      <w:r>
        <w:rPr>
          <w:sz w:val="18"/>
        </w:rPr>
        <w:t>,</w:t>
      </w:r>
      <w:r>
        <w:rPr>
          <w:spacing w:val="-1"/>
          <w:sz w:val="18"/>
        </w:rPr>
        <w:t> </w:t>
      </w:r>
      <w:hyperlink w:history="true" w:anchor="_bookmark709">
        <w:r>
          <w:rPr>
            <w:color w:val="990000"/>
            <w:spacing w:val="-5"/>
            <w:sz w:val="18"/>
          </w:rPr>
          <w:t>165</w:t>
        </w:r>
      </w:hyperlink>
    </w:p>
    <w:p>
      <w:pPr>
        <w:spacing w:line="216" w:lineRule="exact" w:before="0"/>
        <w:ind w:left="304" w:right="0" w:firstLine="0"/>
        <w:jc w:val="left"/>
        <w:rPr>
          <w:sz w:val="18"/>
        </w:rPr>
      </w:pPr>
      <w:r>
        <w:rPr>
          <w:sz w:val="18"/>
        </w:rPr>
        <w:t>multiple</w:t>
      </w:r>
      <w:r>
        <w:rPr>
          <w:spacing w:val="-2"/>
          <w:sz w:val="18"/>
        </w:rPr>
        <w:t> </w:t>
      </w:r>
      <w:r>
        <w:rPr>
          <w:sz w:val="18"/>
        </w:rPr>
        <w:t>testing,</w:t>
      </w:r>
      <w:r>
        <w:rPr>
          <w:spacing w:val="-2"/>
          <w:sz w:val="18"/>
        </w:rPr>
        <w:t> </w:t>
      </w:r>
      <w:hyperlink w:history="true" w:anchor="_bookmark485">
        <w:r>
          <w:rPr>
            <w:color w:val="990000"/>
            <w:sz w:val="18"/>
          </w:rPr>
          <w:t>112</w:t>
        </w:r>
      </w:hyperlink>
      <w:r>
        <w:rPr>
          <w:sz w:val="18"/>
        </w:rPr>
        <w:t>-</w:t>
      </w:r>
      <w:hyperlink w:history="true" w:anchor="_bookmark497">
        <w:r>
          <w:rPr>
            <w:color w:val="990000"/>
            <w:spacing w:val="-5"/>
            <w:sz w:val="18"/>
          </w:rPr>
          <w:t>116</w:t>
        </w:r>
      </w:hyperlink>
    </w:p>
    <w:p>
      <w:pPr>
        <w:spacing w:line="213" w:lineRule="auto" w:before="6"/>
        <w:ind w:left="304" w:right="1713" w:firstLine="0"/>
        <w:jc w:val="left"/>
        <w:rPr>
          <w:sz w:val="18"/>
        </w:rPr>
      </w:pPr>
      <w:r>
        <w:rPr>
          <w:sz w:val="18"/>
        </w:rPr>
        <w:t>multivariate analysis, </w:t>
      </w:r>
      <w:hyperlink w:history="true" w:anchor="_bookmark181">
        <w:r>
          <w:rPr>
            <w:color w:val="990000"/>
            <w:sz w:val="18"/>
          </w:rPr>
          <w:t>36</w:t>
        </w:r>
      </w:hyperlink>
      <w:r>
        <w:rPr>
          <w:sz w:val="18"/>
        </w:rPr>
        <w:t>-</w:t>
      </w:r>
      <w:hyperlink w:history="true" w:anchor="_bookmark221">
        <w:r>
          <w:rPr>
            <w:color w:val="990000"/>
            <w:sz w:val="18"/>
          </w:rPr>
          <w:t>46</w:t>
        </w:r>
      </w:hyperlink>
      <w:r>
        <w:rPr>
          <w:color w:val="990000"/>
          <w:sz w:val="18"/>
        </w:rPr>
        <w:t> </w:t>
      </w:r>
      <w:r>
        <w:rPr>
          <w:sz w:val="18"/>
        </w:rPr>
        <w:t>multivariate bootstrap sampling, </w:t>
      </w:r>
      <w:hyperlink w:history="true" w:anchor="_bookmark297">
        <w:r>
          <w:rPr>
            <w:color w:val="990000"/>
            <w:sz w:val="18"/>
          </w:rPr>
          <w:t>63</w:t>
        </w:r>
      </w:hyperlink>
      <w:r>
        <w:rPr>
          <w:color w:val="990000"/>
          <w:sz w:val="18"/>
        </w:rPr>
        <w:t> </w:t>
      </w:r>
      <w:r>
        <w:rPr>
          <w:sz w:val="18"/>
        </w:rPr>
        <w:t>multivariate</w:t>
      </w:r>
      <w:r>
        <w:rPr>
          <w:spacing w:val="-11"/>
          <w:sz w:val="18"/>
        </w:rPr>
        <w:t> </w:t>
      </w:r>
      <w:r>
        <w:rPr>
          <w:sz w:val="18"/>
        </w:rPr>
        <w:t>normal</w:t>
      </w:r>
      <w:r>
        <w:rPr>
          <w:spacing w:val="-10"/>
          <w:sz w:val="18"/>
        </w:rPr>
        <w:t> </w:t>
      </w:r>
      <w:r>
        <w:rPr>
          <w:sz w:val="18"/>
        </w:rPr>
        <w:t>distribution,</w:t>
      </w:r>
      <w:r>
        <w:rPr>
          <w:spacing w:val="-10"/>
          <w:sz w:val="18"/>
        </w:rPr>
        <w:t> </w:t>
      </w:r>
      <w:hyperlink w:history="true" w:anchor="_bookmark1244">
        <w:r>
          <w:rPr>
            <w:color w:val="990000"/>
            <w:sz w:val="18"/>
          </w:rPr>
          <w:t>311</w:t>
        </w:r>
      </w:hyperlink>
    </w:p>
    <w:p>
      <w:pPr>
        <w:spacing w:line="223" w:lineRule="exact" w:before="0"/>
        <w:ind w:left="548" w:right="0" w:firstLine="0"/>
        <w:jc w:val="left"/>
        <w:rPr>
          <w:sz w:val="18"/>
        </w:rPr>
      </w:pPr>
      <w:r>
        <w:rPr>
          <w:sz w:val="18"/>
        </w:rPr>
        <w:t>mixtures</w:t>
      </w:r>
      <w:r>
        <w:rPr>
          <w:spacing w:val="-2"/>
          <w:sz w:val="18"/>
        </w:rPr>
        <w:t> </w:t>
      </w:r>
      <w:r>
        <w:rPr>
          <w:sz w:val="18"/>
        </w:rPr>
        <w:t>of normals, </w:t>
      </w:r>
      <w:hyperlink w:history="true" w:anchor="_bookmark1248">
        <w:r>
          <w:rPr>
            <w:color w:val="990000"/>
            <w:sz w:val="18"/>
          </w:rPr>
          <w:t>313</w:t>
        </w:r>
      </w:hyperlink>
      <w:r>
        <w:rPr>
          <w:sz w:val="18"/>
        </w:rPr>
        <w:t>-</w:t>
      </w:r>
      <w:hyperlink w:history="true" w:anchor="_bookmark1250">
        <w:r>
          <w:rPr>
            <w:color w:val="990000"/>
            <w:spacing w:val="-5"/>
            <w:sz w:val="18"/>
          </w:rPr>
          <w:t>315</w:t>
        </w:r>
      </w:hyperlink>
    </w:p>
    <w:p>
      <w:pPr>
        <w:pStyle w:val="Heading5"/>
        <w:spacing w:before="180"/>
        <w:ind w:left="303"/>
        <w:rPr>
          <w:b/>
        </w:rPr>
      </w:pPr>
      <w:r>
        <w:rPr>
          <w:b/>
          <w:spacing w:val="-10"/>
        </w:rPr>
        <w:t>N</w:t>
      </w:r>
    </w:p>
    <w:p>
      <w:pPr>
        <w:spacing w:line="211" w:lineRule="exact" w:before="0"/>
        <w:ind w:left="304" w:right="0" w:firstLine="0"/>
        <w:jc w:val="left"/>
        <w:rPr>
          <w:sz w:val="18"/>
        </w:rPr>
      </w:pPr>
      <w:r>
        <w:rPr>
          <w:sz w:val="18"/>
        </w:rPr>
        <w:t>N (or n) referring to total records, </w:t>
      </w:r>
      <w:hyperlink w:history="true" w:anchor="_bookmark61">
        <w:r>
          <w:rPr>
            <w:color w:val="990000"/>
            <w:spacing w:val="-10"/>
            <w:sz w:val="18"/>
          </w:rPr>
          <w:t>9</w:t>
        </w:r>
      </w:hyperlink>
    </w:p>
    <w:p>
      <w:pPr>
        <w:spacing w:line="213" w:lineRule="auto" w:before="6"/>
        <w:ind w:left="304" w:right="1238" w:firstLine="0"/>
        <w:jc w:val="left"/>
        <w:rPr>
          <w:sz w:val="18"/>
        </w:rPr>
      </w:pPr>
      <w:r>
        <w:rPr>
          <w:sz w:val="18"/>
        </w:rPr>
        <w:t>n</w:t>
      </w:r>
      <w:r>
        <w:rPr>
          <w:spacing w:val="-4"/>
          <w:sz w:val="18"/>
        </w:rPr>
        <w:t> </w:t>
      </w:r>
      <w:r>
        <w:rPr>
          <w:sz w:val="18"/>
        </w:rPr>
        <w:t>or</w:t>
      </w:r>
      <w:r>
        <w:rPr>
          <w:spacing w:val="-4"/>
          <w:sz w:val="18"/>
        </w:rPr>
        <w:t> </w:t>
      </w:r>
      <w:r>
        <w:rPr>
          <w:sz w:val="18"/>
        </w:rPr>
        <w:t>n</w:t>
      </w:r>
      <w:r>
        <w:rPr>
          <w:spacing w:val="-4"/>
          <w:sz w:val="18"/>
        </w:rPr>
        <w:t> </w:t>
      </w:r>
      <w:r>
        <w:rPr>
          <w:sz w:val="18"/>
        </w:rPr>
        <w:t>–</w:t>
      </w:r>
      <w:r>
        <w:rPr>
          <w:spacing w:val="-4"/>
          <w:sz w:val="18"/>
        </w:rPr>
        <w:t> </w:t>
      </w:r>
      <w:r>
        <w:rPr>
          <w:sz w:val="18"/>
        </w:rPr>
        <w:t>1,</w:t>
      </w:r>
      <w:r>
        <w:rPr>
          <w:spacing w:val="-4"/>
          <w:sz w:val="18"/>
        </w:rPr>
        <w:t> </w:t>
      </w:r>
      <w:r>
        <w:rPr>
          <w:sz w:val="18"/>
        </w:rPr>
        <w:t>dividing</w:t>
      </w:r>
      <w:r>
        <w:rPr>
          <w:spacing w:val="-4"/>
          <w:sz w:val="18"/>
        </w:rPr>
        <w:t> </w:t>
      </w:r>
      <w:r>
        <w:rPr>
          <w:sz w:val="18"/>
        </w:rPr>
        <w:t>by</w:t>
      </w:r>
      <w:r>
        <w:rPr>
          <w:spacing w:val="-4"/>
          <w:sz w:val="18"/>
        </w:rPr>
        <w:t> </w:t>
      </w:r>
      <w:r>
        <w:rPr>
          <w:sz w:val="18"/>
        </w:rPr>
        <w:t>in</w:t>
      </w:r>
      <w:r>
        <w:rPr>
          <w:spacing w:val="-4"/>
          <w:sz w:val="18"/>
        </w:rPr>
        <w:t> </w:t>
      </w:r>
      <w:r>
        <w:rPr>
          <w:sz w:val="18"/>
        </w:rPr>
        <w:t>variance</w:t>
      </w:r>
      <w:r>
        <w:rPr>
          <w:spacing w:val="-4"/>
          <w:sz w:val="18"/>
        </w:rPr>
        <w:t> </w:t>
      </w:r>
      <w:r>
        <w:rPr>
          <w:sz w:val="18"/>
        </w:rPr>
        <w:t>formula,</w:t>
      </w:r>
      <w:r>
        <w:rPr>
          <w:spacing w:val="-4"/>
          <w:sz w:val="18"/>
        </w:rPr>
        <w:t> </w:t>
      </w:r>
      <w:hyperlink w:history="true" w:anchor="_bookmark95">
        <w:r>
          <w:rPr>
            <w:color w:val="990000"/>
            <w:sz w:val="18"/>
          </w:rPr>
          <w:t>15</w:t>
        </w:r>
      </w:hyperlink>
      <w:r>
        <w:rPr>
          <w:color w:val="990000"/>
          <w:sz w:val="18"/>
        </w:rPr>
        <w:t> </w:t>
      </w:r>
      <w:r>
        <w:rPr>
          <w:sz w:val="18"/>
        </w:rPr>
        <w:t>n or n – 1, dividing by in variance or </w:t>
      </w:r>
      <w:r>
        <w:rPr>
          <w:spacing w:val="-2"/>
          <w:sz w:val="18"/>
        </w:rPr>
        <w:t>standard</w:t>
      </w:r>
    </w:p>
    <w:p>
      <w:pPr>
        <w:spacing w:line="213" w:lineRule="auto" w:before="0"/>
        <w:ind w:left="304" w:right="2670" w:firstLine="244"/>
        <w:jc w:val="left"/>
        <w:rPr>
          <w:sz w:val="18"/>
        </w:rPr>
      </w:pPr>
      <w:r>
        <w:rPr>
          <w:sz w:val="18"/>
        </w:rPr>
        <w:t>deviation</w:t>
      </w:r>
      <w:r>
        <w:rPr>
          <w:spacing w:val="-11"/>
          <w:sz w:val="18"/>
        </w:rPr>
        <w:t> </w:t>
      </w:r>
      <w:r>
        <w:rPr>
          <w:sz w:val="18"/>
        </w:rPr>
        <w:t>formula,</w:t>
      </w:r>
      <w:r>
        <w:rPr>
          <w:spacing w:val="-10"/>
          <w:sz w:val="18"/>
        </w:rPr>
        <w:t> </w:t>
      </w:r>
      <w:hyperlink w:history="true" w:anchor="_bookmark500">
        <w:r>
          <w:rPr>
            <w:color w:val="990000"/>
            <w:sz w:val="18"/>
          </w:rPr>
          <w:t>116</w:t>
        </w:r>
      </w:hyperlink>
      <w:r>
        <w:rPr>
          <w:color w:val="990000"/>
          <w:sz w:val="18"/>
        </w:rPr>
        <w:t> </w:t>
      </w:r>
      <w:r>
        <w:rPr>
          <w:sz w:val="18"/>
        </w:rPr>
        <w:t>n or sample size, </w:t>
      </w:r>
      <w:hyperlink w:history="true" w:anchor="_bookmark501">
        <w:r>
          <w:rPr>
            <w:color w:val="990000"/>
            <w:sz w:val="18"/>
          </w:rPr>
          <w:t>117</w:t>
        </w:r>
      </w:hyperlink>
    </w:p>
    <w:p>
      <w:pPr>
        <w:spacing w:line="210" w:lineRule="exact" w:before="0"/>
        <w:ind w:left="304" w:right="0" w:firstLine="0"/>
        <w:jc w:val="left"/>
        <w:rPr>
          <w:sz w:val="18"/>
        </w:rPr>
      </w:pPr>
      <w:r>
        <w:rPr>
          <w:sz w:val="18"/>
        </w:rPr>
        <w:t>naive</w:t>
      </w:r>
      <w:r>
        <w:rPr>
          <w:spacing w:val="-2"/>
          <w:sz w:val="18"/>
        </w:rPr>
        <w:t> </w:t>
      </w:r>
      <w:r>
        <w:rPr>
          <w:sz w:val="18"/>
        </w:rPr>
        <w:t>Bayes</w:t>
      </w:r>
      <w:r>
        <w:rPr>
          <w:spacing w:val="-1"/>
          <w:sz w:val="18"/>
        </w:rPr>
        <w:t> </w:t>
      </w:r>
      <w:r>
        <w:rPr>
          <w:sz w:val="18"/>
        </w:rPr>
        <w:t>algorithm,</w:t>
      </w:r>
      <w:r>
        <w:rPr>
          <w:spacing w:val="-1"/>
          <w:sz w:val="18"/>
        </w:rPr>
        <w:t> </w:t>
      </w:r>
      <w:hyperlink w:history="true" w:anchor="_bookmark824">
        <w:r>
          <w:rPr>
            <w:color w:val="990000"/>
            <w:sz w:val="18"/>
          </w:rPr>
          <w:t>196</w:t>
        </w:r>
      </w:hyperlink>
      <w:r>
        <w:rPr>
          <w:sz w:val="18"/>
        </w:rPr>
        <w:t>-</w:t>
      </w:r>
      <w:hyperlink w:history="true" w:anchor="_bookmark839">
        <w:r>
          <w:rPr>
            <w:color w:val="990000"/>
            <w:spacing w:val="-5"/>
            <w:sz w:val="18"/>
          </w:rPr>
          <w:t>201</w:t>
        </w:r>
      </w:hyperlink>
    </w:p>
    <w:p>
      <w:pPr>
        <w:spacing w:line="213" w:lineRule="auto" w:before="6"/>
        <w:ind w:left="548" w:right="1061" w:firstLine="0"/>
        <w:jc w:val="left"/>
        <w:rPr>
          <w:sz w:val="18"/>
        </w:rPr>
      </w:pPr>
      <w:r>
        <w:rPr>
          <w:sz w:val="18"/>
        </w:rPr>
        <w:t>numeric</w:t>
      </w:r>
      <w:r>
        <w:rPr>
          <w:spacing w:val="-10"/>
          <w:sz w:val="18"/>
        </w:rPr>
        <w:t> </w:t>
      </w:r>
      <w:r>
        <w:rPr>
          <w:sz w:val="18"/>
        </w:rPr>
        <w:t>predictor</w:t>
      </w:r>
      <w:r>
        <w:rPr>
          <w:spacing w:val="-10"/>
          <w:sz w:val="18"/>
        </w:rPr>
        <w:t> </w:t>
      </w:r>
      <w:r>
        <w:rPr>
          <w:sz w:val="18"/>
        </w:rPr>
        <w:t>variables</w:t>
      </w:r>
      <w:r>
        <w:rPr>
          <w:spacing w:val="-10"/>
          <w:sz w:val="18"/>
        </w:rPr>
        <w:t> </w:t>
      </w:r>
      <w:r>
        <w:rPr>
          <w:sz w:val="18"/>
        </w:rPr>
        <w:t>with,</w:t>
      </w:r>
      <w:r>
        <w:rPr>
          <w:spacing w:val="-10"/>
          <w:sz w:val="18"/>
        </w:rPr>
        <w:t> </w:t>
      </w:r>
      <w:hyperlink w:history="true" w:anchor="_bookmark836">
        <w:r>
          <w:rPr>
            <w:color w:val="990000"/>
            <w:sz w:val="18"/>
          </w:rPr>
          <w:t>200</w:t>
        </w:r>
      </w:hyperlink>
      <w:r>
        <w:rPr>
          <w:color w:val="990000"/>
          <w:sz w:val="18"/>
        </w:rPr>
        <w:t> </w:t>
      </w:r>
      <w:r>
        <w:rPr>
          <w:sz w:val="18"/>
        </w:rPr>
        <w:t>solution, </w:t>
      </w:r>
      <w:hyperlink w:history="true" w:anchor="_bookmark832">
        <w:r>
          <w:rPr>
            <w:color w:val="990000"/>
            <w:sz w:val="18"/>
          </w:rPr>
          <w:t>198</w:t>
        </w:r>
      </w:hyperlink>
      <w:r>
        <w:rPr>
          <w:sz w:val="18"/>
        </w:rPr>
        <w:t>-</w:t>
      </w:r>
      <w:hyperlink w:history="true" w:anchor="_bookmark834">
        <w:r>
          <w:rPr>
            <w:color w:val="990000"/>
            <w:sz w:val="18"/>
          </w:rPr>
          <w:t>200</w:t>
        </w:r>
      </w:hyperlink>
    </w:p>
    <w:p>
      <w:pPr>
        <w:spacing w:line="213" w:lineRule="auto" w:before="0"/>
        <w:ind w:left="793" w:right="1061" w:hanging="245"/>
        <w:jc w:val="left"/>
        <w:rPr>
          <w:sz w:val="18"/>
        </w:rPr>
      </w:pPr>
      <w:r>
        <w:rPr>
          <w:sz w:val="18"/>
        </w:rPr>
        <w:t>why</w:t>
      </w:r>
      <w:r>
        <w:rPr>
          <w:spacing w:val="-11"/>
          <w:sz w:val="18"/>
        </w:rPr>
        <w:t> </w:t>
      </w:r>
      <w:r>
        <w:rPr>
          <w:sz w:val="18"/>
        </w:rPr>
        <w:t>exact</w:t>
      </w:r>
      <w:r>
        <w:rPr>
          <w:spacing w:val="-10"/>
          <w:sz w:val="18"/>
        </w:rPr>
        <w:t> </w:t>
      </w:r>
      <w:r>
        <w:rPr>
          <w:sz w:val="18"/>
        </w:rPr>
        <w:t>Bayesian</w:t>
      </w:r>
      <w:r>
        <w:rPr>
          <w:spacing w:val="-10"/>
          <w:sz w:val="18"/>
        </w:rPr>
        <w:t> </w:t>
      </w:r>
      <w:r>
        <w:rPr>
          <w:sz w:val="18"/>
        </w:rPr>
        <w:t>classification</w:t>
      </w:r>
      <w:r>
        <w:rPr>
          <w:spacing w:val="-10"/>
          <w:sz w:val="18"/>
        </w:rPr>
        <w:t> </w:t>
      </w:r>
      <w:r>
        <w:rPr>
          <w:sz w:val="18"/>
        </w:rPr>
        <w:t>is</w:t>
      </w:r>
      <w:r>
        <w:rPr>
          <w:spacing w:val="-11"/>
          <w:sz w:val="18"/>
        </w:rPr>
        <w:t> </w:t>
      </w:r>
      <w:r>
        <w:rPr>
          <w:sz w:val="18"/>
        </w:rPr>
        <w:t>imprac‐ tical, </w:t>
      </w:r>
      <w:hyperlink w:history="true" w:anchor="_bookmark830">
        <w:r>
          <w:rPr>
            <w:color w:val="990000"/>
            <w:sz w:val="18"/>
          </w:rPr>
          <w:t>197</w:t>
        </w:r>
      </w:hyperlink>
    </w:p>
    <w:p>
      <w:pPr>
        <w:spacing w:line="213" w:lineRule="auto" w:before="0"/>
        <w:ind w:left="304" w:right="1061" w:firstLine="0"/>
        <w:jc w:val="left"/>
        <w:rPr>
          <w:sz w:val="18"/>
        </w:rPr>
      </w:pPr>
      <w:r>
        <w:rPr>
          <w:sz w:val="18"/>
        </w:rPr>
        <w:t>neighbors</w:t>
      </w:r>
      <w:r>
        <w:rPr>
          <w:spacing w:val="-11"/>
          <w:sz w:val="18"/>
        </w:rPr>
        <w:t> </w:t>
      </w:r>
      <w:r>
        <w:rPr>
          <w:sz w:val="18"/>
        </w:rPr>
        <w:t>(in</w:t>
      </w:r>
      <w:r>
        <w:rPr>
          <w:spacing w:val="-10"/>
          <w:sz w:val="18"/>
        </w:rPr>
        <w:t> </w:t>
      </w:r>
      <w:r>
        <w:rPr>
          <w:sz w:val="18"/>
        </w:rPr>
        <w:t>K-Nearest</w:t>
      </w:r>
      <w:r>
        <w:rPr>
          <w:spacing w:val="-10"/>
          <w:sz w:val="18"/>
        </w:rPr>
        <w:t> </w:t>
      </w:r>
      <w:r>
        <w:rPr>
          <w:sz w:val="18"/>
        </w:rPr>
        <w:t>Neighbors),</w:t>
      </w:r>
      <w:r>
        <w:rPr>
          <w:spacing w:val="-10"/>
          <w:sz w:val="18"/>
        </w:rPr>
        <w:t> </w:t>
      </w:r>
      <w:hyperlink w:history="true" w:anchor="_bookmark988">
        <w:r>
          <w:rPr>
            <w:color w:val="990000"/>
            <w:sz w:val="18"/>
          </w:rPr>
          <w:t>239</w:t>
        </w:r>
      </w:hyperlink>
      <w:r>
        <w:rPr>
          <w:color w:val="990000"/>
          <w:sz w:val="18"/>
        </w:rPr>
        <w:t> </w:t>
      </w:r>
      <w:r>
        <w:rPr>
          <w:sz w:val="18"/>
        </w:rPr>
        <w:t>network data structures, </w:t>
      </w:r>
      <w:hyperlink w:history="true" w:anchor="_bookmark42">
        <w:r>
          <w:rPr>
            <w:color w:val="990000"/>
            <w:sz w:val="18"/>
          </w:rPr>
          <w:t>7</w:t>
        </w:r>
      </w:hyperlink>
    </w:p>
    <w:p>
      <w:pPr>
        <w:spacing w:line="210" w:lineRule="exact" w:before="0"/>
        <w:ind w:left="304" w:right="0" w:firstLine="0"/>
        <w:jc w:val="left"/>
        <w:rPr>
          <w:sz w:val="18"/>
        </w:rPr>
      </w:pPr>
      <w:r>
        <w:rPr>
          <w:sz w:val="18"/>
        </w:rPr>
        <w:t>nodes, </w:t>
      </w:r>
      <w:hyperlink w:history="true" w:anchor="_bookmark1045">
        <w:r>
          <w:rPr>
            <w:color w:val="990000"/>
            <w:spacing w:val="-5"/>
            <w:sz w:val="18"/>
          </w:rPr>
          <w:t>249</w:t>
        </w:r>
      </w:hyperlink>
    </w:p>
    <w:p>
      <w:pPr>
        <w:spacing w:line="216" w:lineRule="exact" w:before="0"/>
        <w:ind w:left="304" w:right="0" w:firstLine="0"/>
        <w:jc w:val="left"/>
        <w:rPr>
          <w:sz w:val="18"/>
        </w:rPr>
      </w:pPr>
      <w:r>
        <w:rPr>
          <w:sz w:val="18"/>
        </w:rPr>
        <w:t>non-normal residuals, </w:t>
      </w:r>
      <w:hyperlink w:history="true" w:anchor="_bookmark751">
        <w:r>
          <w:rPr>
            <w:color w:val="990000"/>
            <w:sz w:val="18"/>
          </w:rPr>
          <w:t>176</w:t>
        </w:r>
      </w:hyperlink>
      <w:r>
        <w:rPr>
          <w:sz w:val="18"/>
        </w:rPr>
        <w:t>, </w:t>
      </w:r>
      <w:hyperlink w:history="true" w:anchor="_bookmark772">
        <w:r>
          <w:rPr>
            <w:color w:val="990000"/>
            <w:spacing w:val="-5"/>
            <w:sz w:val="18"/>
          </w:rPr>
          <w:t>182</w:t>
        </w:r>
      </w:hyperlink>
    </w:p>
    <w:p>
      <w:pPr>
        <w:spacing w:line="216" w:lineRule="exact" w:before="0"/>
        <w:ind w:left="304" w:right="0" w:firstLine="0"/>
        <w:jc w:val="left"/>
        <w:rPr>
          <w:sz w:val="18"/>
        </w:rPr>
      </w:pPr>
      <w:r>
        <w:rPr>
          <w:sz w:val="18"/>
        </w:rPr>
        <w:t>nonlinear regression, </w:t>
      </w:r>
      <w:hyperlink w:history="true" w:anchor="_bookmark794">
        <w:r>
          <w:rPr>
            <w:color w:val="990000"/>
            <w:spacing w:val="-5"/>
            <w:sz w:val="18"/>
          </w:rPr>
          <w:t>188</w:t>
        </w:r>
      </w:hyperlink>
    </w:p>
    <w:p>
      <w:pPr>
        <w:spacing w:line="213" w:lineRule="auto" w:before="6"/>
        <w:ind w:left="304" w:right="2032" w:firstLine="0"/>
        <w:jc w:val="left"/>
        <w:rPr>
          <w:sz w:val="18"/>
        </w:rPr>
      </w:pPr>
      <w:r>
        <w:rPr>
          <w:sz w:val="18"/>
        </w:rPr>
        <w:t>nonrandom samples, </w:t>
      </w:r>
      <w:hyperlink w:history="true" w:anchor="_bookmark237">
        <w:r>
          <w:rPr>
            <w:color w:val="990000"/>
            <w:sz w:val="18"/>
          </w:rPr>
          <w:t>49</w:t>
        </w:r>
      </w:hyperlink>
      <w:r>
        <w:rPr>
          <w:color w:val="990000"/>
          <w:sz w:val="18"/>
        </w:rPr>
        <w:t> </w:t>
      </w:r>
      <w:r>
        <w:rPr>
          <w:sz w:val="18"/>
        </w:rPr>
        <w:t>nonrectangular</w:t>
      </w:r>
      <w:r>
        <w:rPr>
          <w:spacing w:val="-11"/>
          <w:sz w:val="18"/>
        </w:rPr>
        <w:t> </w:t>
      </w:r>
      <w:r>
        <w:rPr>
          <w:sz w:val="18"/>
        </w:rPr>
        <w:t>data</w:t>
      </w:r>
      <w:r>
        <w:rPr>
          <w:spacing w:val="-10"/>
          <w:sz w:val="18"/>
        </w:rPr>
        <w:t> </w:t>
      </w:r>
      <w:r>
        <w:rPr>
          <w:sz w:val="18"/>
        </w:rPr>
        <w:t>structures,</w:t>
      </w:r>
      <w:r>
        <w:rPr>
          <w:spacing w:val="-10"/>
          <w:sz w:val="18"/>
        </w:rPr>
        <w:t> </w:t>
      </w:r>
      <w:hyperlink w:history="true" w:anchor="_bookmark39">
        <w:r>
          <w:rPr>
            <w:color w:val="990000"/>
            <w:sz w:val="18"/>
          </w:rPr>
          <w:t>6</w:t>
        </w:r>
      </w:hyperlink>
      <w:r>
        <w:rPr>
          <w:color w:val="990000"/>
          <w:sz w:val="18"/>
        </w:rPr>
        <w:t> </w:t>
      </w:r>
      <w:r>
        <w:rPr>
          <w:sz w:val="18"/>
        </w:rPr>
        <w:t>normal distribution, </w:t>
      </w:r>
      <w:hyperlink w:history="true" w:anchor="_bookmark317">
        <w:r>
          <w:rPr>
            <w:color w:val="990000"/>
            <w:sz w:val="18"/>
          </w:rPr>
          <w:t>69</w:t>
        </w:r>
      </w:hyperlink>
      <w:r>
        <w:rPr>
          <w:sz w:val="18"/>
        </w:rPr>
        <w:t>-</w:t>
      </w:r>
      <w:hyperlink w:history="true" w:anchor="_bookmark333">
        <w:r>
          <w:rPr>
            <w:color w:val="990000"/>
            <w:sz w:val="18"/>
          </w:rPr>
          <w:t>72</w:t>
        </w:r>
      </w:hyperlink>
    </w:p>
    <w:p>
      <w:pPr>
        <w:spacing w:line="209" w:lineRule="exact" w:before="0"/>
        <w:ind w:left="548" w:right="0" w:firstLine="0"/>
        <w:jc w:val="left"/>
        <w:rPr>
          <w:sz w:val="18"/>
        </w:rPr>
      </w:pPr>
      <w:r>
        <w:rPr>
          <w:sz w:val="18"/>
        </w:rPr>
        <w:t>key concepts, </w:t>
      </w:r>
      <w:hyperlink w:history="true" w:anchor="_bookmark332">
        <w:r>
          <w:rPr>
            <w:color w:val="990000"/>
            <w:spacing w:val="-5"/>
            <w:sz w:val="18"/>
          </w:rPr>
          <w:t>72</w:t>
        </w:r>
      </w:hyperlink>
    </w:p>
    <w:p>
      <w:pPr>
        <w:spacing w:line="216" w:lineRule="exact" w:before="0"/>
        <w:ind w:left="548" w:right="0" w:firstLine="0"/>
        <w:jc w:val="left"/>
        <w:rPr>
          <w:sz w:val="18"/>
        </w:rPr>
      </w:pPr>
      <w:r>
        <w:rPr>
          <w:sz w:val="18"/>
        </w:rPr>
        <w:t>misconceptions about, </w:t>
      </w:r>
      <w:hyperlink w:history="true" w:anchor="_bookmark322">
        <w:r>
          <w:rPr>
            <w:color w:val="990000"/>
            <w:spacing w:val="-5"/>
            <w:sz w:val="18"/>
          </w:rPr>
          <w:t>69</w:t>
        </w:r>
      </w:hyperlink>
    </w:p>
    <w:p>
      <w:pPr>
        <w:spacing w:line="216" w:lineRule="exact" w:before="0"/>
        <w:ind w:left="548" w:right="0" w:firstLine="0"/>
        <w:jc w:val="left"/>
        <w:rPr>
          <w:sz w:val="18"/>
        </w:rPr>
      </w:pPr>
      <w:r>
        <w:rPr>
          <w:sz w:val="18"/>
        </w:rPr>
        <w:t>multivariate,</w:t>
      </w:r>
      <w:r>
        <w:rPr>
          <w:spacing w:val="-10"/>
          <w:sz w:val="18"/>
        </w:rPr>
        <w:t> </w:t>
      </w:r>
      <w:hyperlink w:history="true" w:anchor="_bookmark1244">
        <w:r>
          <w:rPr>
            <w:color w:val="990000"/>
            <w:spacing w:val="-5"/>
            <w:sz w:val="18"/>
          </w:rPr>
          <w:t>311</w:t>
        </w:r>
      </w:hyperlink>
    </w:p>
    <w:p>
      <w:pPr>
        <w:spacing w:line="229" w:lineRule="exact" w:before="0"/>
        <w:ind w:left="548" w:right="0" w:firstLine="0"/>
        <w:jc w:val="left"/>
        <w:rPr>
          <w:sz w:val="18"/>
        </w:rPr>
      </w:pPr>
      <w:r>
        <w:rPr>
          <w:sz w:val="18"/>
        </w:rPr>
        <w:t>standard</w:t>
      </w:r>
      <w:r>
        <w:rPr>
          <w:spacing w:val="-2"/>
          <w:sz w:val="18"/>
        </w:rPr>
        <w:t> </w:t>
      </w:r>
      <w:r>
        <w:rPr>
          <w:sz w:val="18"/>
        </w:rPr>
        <w:t>normal</w:t>
      </w:r>
      <w:r>
        <w:rPr>
          <w:spacing w:val="1"/>
          <w:sz w:val="18"/>
        </w:rPr>
        <w:t> </w:t>
      </w:r>
      <w:r>
        <w:rPr>
          <w:sz w:val="18"/>
        </w:rPr>
        <w:t>and</w:t>
      </w:r>
      <w:r>
        <w:rPr>
          <w:spacing w:val="1"/>
          <w:sz w:val="18"/>
        </w:rPr>
        <w:t> </w:t>
      </w:r>
      <w:r>
        <w:rPr>
          <w:sz w:val="18"/>
        </w:rPr>
        <w:t>QQ-Plots,</w:t>
      </w:r>
      <w:r>
        <w:rPr>
          <w:spacing w:val="1"/>
          <w:sz w:val="18"/>
        </w:rPr>
        <w:t> </w:t>
      </w:r>
      <w:hyperlink w:history="true" w:anchor="_bookmark327">
        <w:r>
          <w:rPr>
            <w:color w:val="990000"/>
            <w:spacing w:val="-5"/>
            <w:sz w:val="18"/>
          </w:rPr>
          <w:t>71</w:t>
        </w:r>
      </w:hyperlink>
    </w:p>
    <w:p>
      <w:pPr>
        <w:spacing w:after="0" w:line="229" w:lineRule="exact"/>
        <w:jc w:val="left"/>
        <w:rPr>
          <w:sz w:val="18"/>
        </w:rPr>
        <w:sectPr>
          <w:type w:val="continuous"/>
          <w:pgSz w:w="10080" w:h="13230"/>
          <w:pgMar w:header="0" w:footer="826" w:top="1200" w:bottom="280" w:left="440" w:right="340"/>
          <w:cols w:num="2" w:equalWidth="0">
            <w:col w:w="4406" w:space="40"/>
            <w:col w:w="4854"/>
          </w:cols>
        </w:sectPr>
      </w:pPr>
    </w:p>
    <w:p>
      <w:pPr>
        <w:pStyle w:val="BodyText"/>
        <w:spacing w:before="142"/>
        <w:ind w:left="0"/>
        <w:rPr>
          <w:sz w:val="20"/>
        </w:rPr>
      </w:pPr>
      <w:r>
        <w:rPr/>
        <mc:AlternateContent>
          <mc:Choice Requires="wps">
            <w:drawing>
              <wp:anchor distT="0" distB="0" distL="0" distR="0" allowOverlap="1" layoutInCell="1" locked="0" behindDoc="0" simplePos="0" relativeHeight="15951872">
                <wp:simplePos x="0" y="0"/>
                <wp:positionH relativeFrom="page">
                  <wp:posOffset>6217920</wp:posOffset>
                </wp:positionH>
                <wp:positionV relativeFrom="page">
                  <wp:posOffset>0</wp:posOffset>
                </wp:positionV>
                <wp:extent cx="297180" cy="8401050"/>
                <wp:effectExtent l="0" t="0" r="0" b="0"/>
                <wp:wrapNone/>
                <wp:docPr id="1215" name="Group 1215"/>
                <wp:cNvGraphicFramePr>
                  <a:graphicFrameLocks/>
                </wp:cNvGraphicFramePr>
                <a:graphic>
                  <a:graphicData uri="http://schemas.microsoft.com/office/word/2010/wordprocessingGroup">
                    <wpg:wgp>
                      <wpg:cNvPr id="1215" name="Group 1215"/>
                      <wpg:cNvGrpSpPr/>
                      <wpg:grpSpPr>
                        <a:xfrm>
                          <a:off x="0" y="0"/>
                          <a:ext cx="297180" cy="8401050"/>
                          <a:chExt cx="297180" cy="8401050"/>
                        </a:xfrm>
                      </wpg:grpSpPr>
                      <wps:wsp>
                        <wps:cNvPr id="1216" name="Graphic 1216"/>
                        <wps:cNvSpPr/>
                        <wps:spPr>
                          <a:xfrm>
                            <a:off x="0" y="7715250"/>
                            <a:ext cx="182880" cy="685800"/>
                          </a:xfrm>
                          <a:custGeom>
                            <a:avLst/>
                            <a:gdLst/>
                            <a:ahLst/>
                            <a:cxnLst/>
                            <a:rect l="l" t="t" r="r" b="b"/>
                            <a:pathLst>
                              <a:path w="182880" h="685800">
                                <a:moveTo>
                                  <a:pt x="0" y="0"/>
                                </a:moveTo>
                                <a:lnTo>
                                  <a:pt x="182880" y="0"/>
                                </a:lnTo>
                                <a:lnTo>
                                  <a:pt x="182880" y="685800"/>
                                </a:lnTo>
                                <a:lnTo>
                                  <a:pt x="0" y="685800"/>
                                </a:lnTo>
                                <a:lnTo>
                                  <a:pt x="0" y="0"/>
                                </a:lnTo>
                                <a:close/>
                              </a:path>
                            </a:pathLst>
                          </a:custGeom>
                          <a:solidFill>
                            <a:srgbClr val="595959"/>
                          </a:solidFill>
                        </wps:spPr>
                        <wps:bodyPr wrap="square" lIns="0" tIns="0" rIns="0" bIns="0" rtlCol="0">
                          <a:prstTxWarp prst="textNoShape">
                            <a:avLst/>
                          </a:prstTxWarp>
                          <a:noAutofit/>
                        </wps:bodyPr>
                      </wps:wsp>
                      <wps:wsp>
                        <wps:cNvPr id="1217" name="Graphic 1217"/>
                        <wps:cNvSpPr/>
                        <wps:spPr>
                          <a:xfrm>
                            <a:off x="0" y="660400"/>
                            <a:ext cx="297180" cy="7080250"/>
                          </a:xfrm>
                          <a:custGeom>
                            <a:avLst/>
                            <a:gdLst/>
                            <a:ahLst/>
                            <a:cxnLst/>
                            <a:rect l="l" t="t" r="r" b="b"/>
                            <a:pathLst>
                              <a:path w="297180" h="7080250">
                                <a:moveTo>
                                  <a:pt x="0" y="0"/>
                                </a:moveTo>
                                <a:lnTo>
                                  <a:pt x="297179" y="0"/>
                                </a:lnTo>
                                <a:lnTo>
                                  <a:pt x="297179" y="7080250"/>
                                </a:lnTo>
                                <a:lnTo>
                                  <a:pt x="0" y="7080250"/>
                                </a:lnTo>
                                <a:lnTo>
                                  <a:pt x="0" y="0"/>
                                </a:lnTo>
                                <a:close/>
                              </a:path>
                            </a:pathLst>
                          </a:custGeom>
                          <a:solidFill>
                            <a:srgbClr val="595959"/>
                          </a:solidFill>
                        </wps:spPr>
                        <wps:bodyPr wrap="square" lIns="0" tIns="0" rIns="0" bIns="0" rtlCol="0">
                          <a:prstTxWarp prst="textNoShape">
                            <a:avLst/>
                          </a:prstTxWarp>
                          <a:noAutofit/>
                        </wps:bodyPr>
                      </wps:wsp>
                      <wps:wsp>
                        <wps:cNvPr id="1218" name="Graphic 1218"/>
                        <wps:cNvSpPr/>
                        <wps:spPr>
                          <a:xfrm>
                            <a:off x="0" y="0"/>
                            <a:ext cx="182880" cy="685800"/>
                          </a:xfrm>
                          <a:custGeom>
                            <a:avLst/>
                            <a:gdLst/>
                            <a:ahLst/>
                            <a:cxnLst/>
                            <a:rect l="l" t="t" r="r" b="b"/>
                            <a:pathLst>
                              <a:path w="182880" h="685800">
                                <a:moveTo>
                                  <a:pt x="0" y="0"/>
                                </a:moveTo>
                                <a:lnTo>
                                  <a:pt x="182880" y="0"/>
                                </a:lnTo>
                                <a:lnTo>
                                  <a:pt x="182880" y="685800"/>
                                </a:lnTo>
                                <a:lnTo>
                                  <a:pt x="0" y="685800"/>
                                </a:lnTo>
                                <a:lnTo>
                                  <a:pt x="0" y="0"/>
                                </a:lnTo>
                                <a:close/>
                              </a:path>
                            </a:pathLst>
                          </a:custGeom>
                          <a:solidFill>
                            <a:srgbClr val="595959"/>
                          </a:solidFill>
                        </wps:spPr>
                        <wps:bodyPr wrap="square" lIns="0" tIns="0" rIns="0" bIns="0" rtlCol="0">
                          <a:prstTxWarp prst="textNoShape">
                            <a:avLst/>
                          </a:prstTxWarp>
                          <a:noAutofit/>
                        </wps:bodyPr>
                      </wps:wsp>
                    </wpg:wgp>
                  </a:graphicData>
                </a:graphic>
              </wp:anchor>
            </w:drawing>
          </mc:Choice>
          <mc:Fallback>
            <w:pict>
              <v:group style="position:absolute;margin-left:489.600006pt;margin-top:0pt;width:23.4pt;height:661.5pt;mso-position-horizontal-relative:page;mso-position-vertical-relative:page;z-index:15951872" id="docshapegroup621" coordorigin="9792,0" coordsize="468,13230">
                <v:rect style="position:absolute;left:9792;top:12150;width:288;height:1080" id="docshape622" filled="true" fillcolor="#595959" stroked="false">
                  <v:fill type="solid"/>
                </v:rect>
                <v:rect style="position:absolute;left:9792;top:1040;width:468;height:11150" id="docshape623" filled="true" fillcolor="#595959" stroked="false">
                  <v:fill type="solid"/>
                </v:rect>
                <v:rect style="position:absolute;left:9792;top:0;width:288;height:1080" id="docshape624" filled="true" fillcolor="#595959" stroked="false">
                  <v:fill type="solid"/>
                </v:rect>
                <w10:wrap type="none"/>
              </v:group>
            </w:pict>
          </mc:Fallback>
        </mc:AlternateContent>
      </w:r>
    </w:p>
    <w:p>
      <w:pPr>
        <w:pStyle w:val="BodyText"/>
        <w:spacing w:line="20" w:lineRule="exact"/>
        <w:ind w:left="1000"/>
        <w:rPr>
          <w:sz w:val="2"/>
        </w:rPr>
      </w:pPr>
      <w:r>
        <w:rPr>
          <w:sz w:val="2"/>
        </w:rPr>
        <mc:AlternateContent>
          <mc:Choice Requires="wps">
            <w:drawing>
              <wp:inline distT="0" distB="0" distL="0" distR="0">
                <wp:extent cx="4572000" cy="3175"/>
                <wp:effectExtent l="9525" t="0" r="0" b="6350"/>
                <wp:docPr id="1219" name="Group 1219"/>
                <wp:cNvGraphicFramePr>
                  <a:graphicFrameLocks/>
                </wp:cNvGraphicFramePr>
                <a:graphic>
                  <a:graphicData uri="http://schemas.microsoft.com/office/word/2010/wordprocessingGroup">
                    <wpg:wgp>
                      <wpg:cNvPr id="1219" name="Group 1219"/>
                      <wpg:cNvGrpSpPr/>
                      <wpg:grpSpPr>
                        <a:xfrm>
                          <a:off x="0" y="0"/>
                          <a:ext cx="4572000" cy="3175"/>
                          <a:chExt cx="4572000" cy="3175"/>
                        </a:xfrm>
                      </wpg:grpSpPr>
                      <wps:wsp>
                        <wps:cNvPr id="1220" name="Graphic 1220"/>
                        <wps:cNvSpPr/>
                        <wps:spPr>
                          <a:xfrm>
                            <a:off x="0" y="1587"/>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25pt;mso-position-horizontal-relative:char;mso-position-vertical-relative:line" id="docshapegroup625" coordorigin="0,0" coordsize="7200,5">
                <v:line style="position:absolute" from="7200,3" to="0,3" stroked="true" strokeweight=".25pt" strokecolor="#000000">
                  <v:stroke dashstyle="solid"/>
                </v:line>
              </v:group>
            </w:pict>
          </mc:Fallback>
        </mc:AlternateContent>
      </w:r>
      <w:r>
        <w:rPr>
          <w:sz w:val="2"/>
        </w:rPr>
      </w:r>
    </w:p>
    <w:p>
      <w:pPr>
        <w:spacing w:after="0" w:line="20" w:lineRule="exact"/>
        <w:rPr>
          <w:sz w:val="2"/>
        </w:rPr>
        <w:sectPr>
          <w:type w:val="continuous"/>
          <w:pgSz w:w="10080" w:h="13230"/>
          <w:pgMar w:header="0" w:footer="826" w:top="1200" w:bottom="280" w:left="440" w:right="340"/>
        </w:sectPr>
      </w:pPr>
    </w:p>
    <w:p>
      <w:pPr>
        <w:pStyle w:val="BodyText"/>
        <w:ind w:left="0"/>
        <w:rPr>
          <w:sz w:val="20"/>
        </w:rPr>
      </w:pPr>
    </w:p>
    <w:p>
      <w:pPr>
        <w:pStyle w:val="BodyText"/>
        <w:ind w:left="0"/>
        <w:rPr>
          <w:sz w:val="20"/>
        </w:rPr>
      </w:pPr>
    </w:p>
    <w:p>
      <w:pPr>
        <w:pStyle w:val="BodyText"/>
        <w:spacing w:before="98"/>
        <w:ind w:left="0"/>
        <w:rPr>
          <w:sz w:val="20"/>
        </w:rPr>
      </w:pPr>
    </w:p>
    <w:p>
      <w:pPr>
        <w:spacing w:after="0"/>
        <w:rPr>
          <w:sz w:val="20"/>
        </w:rPr>
        <w:sectPr>
          <w:pgSz w:w="10080" w:h="13230"/>
          <w:pgMar w:header="0" w:footer="826" w:top="0" w:bottom="1020" w:left="440" w:right="340"/>
        </w:sectPr>
      </w:pPr>
    </w:p>
    <w:p>
      <w:pPr>
        <w:spacing w:line="213" w:lineRule="auto" w:before="153"/>
        <w:ind w:left="1244" w:right="1324" w:hanging="245"/>
        <w:jc w:val="left"/>
        <w:rPr>
          <w:sz w:val="18"/>
        </w:rPr>
      </w:pPr>
      <w:r>
        <w:rPr>
          <w:sz w:val="18"/>
        </w:rPr>
        <w:t>normalization, </w:t>
      </w:r>
      <w:hyperlink w:history="true" w:anchor="_bookmark328">
        <w:r>
          <w:rPr>
            <w:color w:val="990000"/>
            <w:sz w:val="18"/>
          </w:rPr>
          <w:t>71</w:t>
        </w:r>
      </w:hyperlink>
      <w:r>
        <w:rPr>
          <w:sz w:val="18"/>
        </w:rPr>
        <w:t>, </w:t>
      </w:r>
      <w:hyperlink w:history="true" w:anchor="_bookmark1016">
        <w:r>
          <w:rPr>
            <w:color w:val="990000"/>
            <w:sz w:val="18"/>
          </w:rPr>
          <w:t>243</w:t>
        </w:r>
      </w:hyperlink>
      <w:r>
        <w:rPr>
          <w:sz w:val="18"/>
        </w:rPr>
        <w:t>, </w:t>
      </w:r>
      <w:hyperlink w:history="true" w:anchor="_bookmark1265">
        <w:r>
          <w:rPr>
            <w:color w:val="990000"/>
            <w:sz w:val="18"/>
          </w:rPr>
          <w:t>318</w:t>
        </w:r>
      </w:hyperlink>
      <w:r>
        <w:rPr>
          <w:color w:val="990000"/>
          <w:sz w:val="18"/>
        </w:rPr>
        <w:t> </w:t>
      </w:r>
      <w:r>
        <w:rPr>
          <w:sz w:val="18"/>
        </w:rPr>
        <w:t>(see</w:t>
      </w:r>
      <w:r>
        <w:rPr>
          <w:spacing w:val="-11"/>
          <w:sz w:val="18"/>
        </w:rPr>
        <w:t> </w:t>
      </w:r>
      <w:r>
        <w:rPr>
          <w:sz w:val="18"/>
        </w:rPr>
        <w:t>also</w:t>
      </w:r>
      <w:r>
        <w:rPr>
          <w:spacing w:val="-10"/>
          <w:sz w:val="18"/>
        </w:rPr>
        <w:t> </w:t>
      </w:r>
      <w:r>
        <w:rPr>
          <w:sz w:val="18"/>
        </w:rPr>
        <w:t>standardization)</w:t>
      </w:r>
    </w:p>
    <w:p>
      <w:pPr>
        <w:spacing w:line="213" w:lineRule="auto" w:before="0"/>
        <w:ind w:left="1244" w:right="0" w:firstLine="0"/>
        <w:jc w:val="left"/>
        <w:rPr>
          <w:sz w:val="18"/>
        </w:rPr>
      </w:pPr>
      <w:r>
        <w:rPr>
          <w:sz w:val="18"/>
        </w:rPr>
        <w:t>in</w:t>
      </w:r>
      <w:r>
        <w:rPr>
          <w:spacing w:val="-10"/>
          <w:sz w:val="18"/>
        </w:rPr>
        <w:t> </w:t>
      </w:r>
      <w:r>
        <w:rPr>
          <w:sz w:val="18"/>
        </w:rPr>
        <w:t>statistics,</w:t>
      </w:r>
      <w:r>
        <w:rPr>
          <w:spacing w:val="-10"/>
          <w:sz w:val="18"/>
        </w:rPr>
        <w:t> </w:t>
      </w:r>
      <w:r>
        <w:rPr>
          <w:sz w:val="18"/>
        </w:rPr>
        <w:t>vs.</w:t>
      </w:r>
      <w:r>
        <w:rPr>
          <w:spacing w:val="-10"/>
          <w:sz w:val="18"/>
        </w:rPr>
        <w:t> </w:t>
      </w:r>
      <w:r>
        <w:rPr>
          <w:sz w:val="18"/>
        </w:rPr>
        <w:t>database</w:t>
      </w:r>
      <w:r>
        <w:rPr>
          <w:spacing w:val="-10"/>
          <w:sz w:val="18"/>
        </w:rPr>
        <w:t> </w:t>
      </w:r>
      <w:r>
        <w:rPr>
          <w:sz w:val="18"/>
        </w:rPr>
        <w:t>normalization,</w:t>
      </w:r>
      <w:r>
        <w:rPr>
          <w:spacing w:val="-10"/>
          <w:sz w:val="18"/>
        </w:rPr>
        <w:t> </w:t>
      </w:r>
      <w:hyperlink w:history="true" w:anchor="_bookmark1018">
        <w:r>
          <w:rPr>
            <w:color w:val="990000"/>
            <w:sz w:val="18"/>
          </w:rPr>
          <w:t>243</w:t>
        </w:r>
      </w:hyperlink>
      <w:r>
        <w:rPr>
          <w:color w:val="990000"/>
          <w:sz w:val="18"/>
        </w:rPr>
        <w:t> </w:t>
      </w:r>
      <w:r>
        <w:rPr>
          <w:sz w:val="18"/>
        </w:rPr>
        <w:t>scaling the variables, </w:t>
      </w:r>
      <w:hyperlink w:history="true" w:anchor="_bookmark1269">
        <w:r>
          <w:rPr>
            <w:color w:val="990000"/>
            <w:sz w:val="18"/>
          </w:rPr>
          <w:t>319</w:t>
        </w:r>
      </w:hyperlink>
      <w:r>
        <w:rPr>
          <w:sz w:val="18"/>
        </w:rPr>
        <w:t>-</w:t>
      </w:r>
      <w:hyperlink w:history="true" w:anchor="_bookmark1272">
        <w:r>
          <w:rPr>
            <w:color w:val="990000"/>
            <w:sz w:val="18"/>
          </w:rPr>
          <w:t>320</w:t>
        </w:r>
      </w:hyperlink>
    </w:p>
    <w:p>
      <w:pPr>
        <w:spacing w:line="210" w:lineRule="exact" w:before="0"/>
        <w:ind w:left="1000" w:right="0" w:firstLine="0"/>
        <w:jc w:val="left"/>
        <w:rPr>
          <w:sz w:val="18"/>
        </w:rPr>
      </w:pPr>
      <w:r>
        <w:rPr>
          <w:sz w:val="18"/>
        </w:rPr>
        <w:t>null</w:t>
      </w:r>
      <w:r>
        <w:rPr>
          <w:spacing w:val="-3"/>
          <w:sz w:val="18"/>
        </w:rPr>
        <w:t> </w:t>
      </w:r>
      <w:r>
        <w:rPr>
          <w:sz w:val="18"/>
        </w:rPr>
        <w:t>hypothesis,</w:t>
      </w:r>
      <w:r>
        <w:rPr>
          <w:spacing w:val="-2"/>
          <w:sz w:val="18"/>
        </w:rPr>
        <w:t> </w:t>
      </w:r>
      <w:hyperlink w:history="true" w:anchor="_bookmark412">
        <w:r>
          <w:rPr>
            <w:color w:val="990000"/>
            <w:sz w:val="18"/>
          </w:rPr>
          <w:t>93</w:t>
        </w:r>
      </w:hyperlink>
      <w:r>
        <w:rPr>
          <w:sz w:val="18"/>
        </w:rPr>
        <w:t>,</w:t>
      </w:r>
      <w:r>
        <w:rPr>
          <w:spacing w:val="-2"/>
          <w:sz w:val="18"/>
        </w:rPr>
        <w:t> </w:t>
      </w:r>
      <w:hyperlink w:history="true" w:anchor="_bookmark420">
        <w:r>
          <w:rPr>
            <w:color w:val="990000"/>
            <w:sz w:val="18"/>
          </w:rPr>
          <w:t>94</w:t>
        </w:r>
      </w:hyperlink>
      <w:r>
        <w:rPr>
          <w:sz w:val="18"/>
        </w:rPr>
        <w:t>,</w:t>
      </w:r>
      <w:r>
        <w:rPr>
          <w:spacing w:val="-2"/>
          <w:sz w:val="18"/>
        </w:rPr>
        <w:t> </w:t>
      </w:r>
      <w:hyperlink w:history="true" w:anchor="_bookmark458">
        <w:r>
          <w:rPr>
            <w:color w:val="990000"/>
            <w:spacing w:val="-5"/>
            <w:sz w:val="18"/>
          </w:rPr>
          <w:t>104</w:t>
        </w:r>
      </w:hyperlink>
    </w:p>
    <w:p>
      <w:pPr>
        <w:spacing w:line="213" w:lineRule="auto" w:before="6"/>
        <w:ind w:left="1244" w:right="28" w:firstLine="0"/>
        <w:jc w:val="left"/>
        <w:rPr>
          <w:sz w:val="18"/>
        </w:rPr>
      </w:pPr>
      <w:r>
        <w:rPr>
          <w:sz w:val="18"/>
        </w:rPr>
        <w:t>in</w:t>
      </w:r>
      <w:r>
        <w:rPr>
          <w:spacing w:val="-6"/>
          <w:sz w:val="18"/>
        </w:rPr>
        <w:t> </w:t>
      </w:r>
      <w:r>
        <w:rPr>
          <w:sz w:val="18"/>
        </w:rPr>
        <w:t>click</w:t>
      </w:r>
      <w:r>
        <w:rPr>
          <w:spacing w:val="-6"/>
          <w:sz w:val="18"/>
        </w:rPr>
        <w:t> </w:t>
      </w:r>
      <w:r>
        <w:rPr>
          <w:sz w:val="18"/>
        </w:rPr>
        <w:t>rate</w:t>
      </w:r>
      <w:r>
        <w:rPr>
          <w:spacing w:val="-6"/>
          <w:sz w:val="18"/>
        </w:rPr>
        <w:t> </w:t>
      </w:r>
      <w:r>
        <w:rPr>
          <w:sz w:val="18"/>
        </w:rPr>
        <w:t>testing</w:t>
      </w:r>
      <w:r>
        <w:rPr>
          <w:spacing w:val="-6"/>
          <w:sz w:val="18"/>
        </w:rPr>
        <w:t> </w:t>
      </w:r>
      <w:r>
        <w:rPr>
          <w:sz w:val="18"/>
        </w:rPr>
        <w:t>for</w:t>
      </w:r>
      <w:r>
        <w:rPr>
          <w:spacing w:val="-6"/>
          <w:sz w:val="18"/>
        </w:rPr>
        <w:t> </w:t>
      </w:r>
      <w:r>
        <w:rPr>
          <w:sz w:val="18"/>
        </w:rPr>
        <w:t>web</w:t>
      </w:r>
      <w:r>
        <w:rPr>
          <w:spacing w:val="-6"/>
          <w:sz w:val="18"/>
        </w:rPr>
        <w:t> </w:t>
      </w:r>
      <w:r>
        <w:rPr>
          <w:sz w:val="18"/>
        </w:rPr>
        <w:t>headlines,</w:t>
      </w:r>
      <w:r>
        <w:rPr>
          <w:spacing w:val="-6"/>
          <w:sz w:val="18"/>
        </w:rPr>
        <w:t> </w:t>
      </w:r>
      <w:hyperlink w:history="true" w:anchor="_bookmark537">
        <w:r>
          <w:rPr>
            <w:color w:val="990000"/>
            <w:sz w:val="18"/>
          </w:rPr>
          <w:t>125</w:t>
        </w:r>
      </w:hyperlink>
      <w:r>
        <w:rPr>
          <w:color w:val="990000"/>
          <w:sz w:val="18"/>
        </w:rPr>
        <w:t> </w:t>
      </w:r>
      <w:r>
        <w:rPr>
          <w:sz w:val="18"/>
        </w:rPr>
        <w:t>using alternative hypothesis with, </w:t>
      </w:r>
      <w:hyperlink w:history="true" w:anchor="_bookmark422">
        <w:r>
          <w:rPr>
            <w:color w:val="990000"/>
            <w:sz w:val="18"/>
          </w:rPr>
          <w:t>95</w:t>
        </w:r>
      </w:hyperlink>
    </w:p>
    <w:p>
      <w:pPr>
        <w:spacing w:line="210" w:lineRule="exact" w:before="0"/>
        <w:ind w:left="1000" w:right="0" w:firstLine="0"/>
        <w:jc w:val="left"/>
        <w:rPr>
          <w:sz w:val="18"/>
        </w:rPr>
      </w:pPr>
      <w:r>
        <w:rPr>
          <w:sz w:val="18"/>
        </w:rPr>
        <w:t>numeric</w:t>
      </w:r>
      <w:r>
        <w:rPr>
          <w:spacing w:val="-6"/>
          <w:sz w:val="18"/>
        </w:rPr>
        <w:t> </w:t>
      </w:r>
      <w:r>
        <w:rPr>
          <w:sz w:val="18"/>
        </w:rPr>
        <w:t>data,</w:t>
      </w:r>
      <w:r>
        <w:rPr>
          <w:spacing w:val="-4"/>
          <w:sz w:val="18"/>
        </w:rPr>
        <w:t> </w:t>
      </w:r>
      <w:hyperlink w:history="true" w:anchor="_bookmark11">
        <w:r>
          <w:rPr>
            <w:color w:val="990000"/>
            <w:spacing w:val="-10"/>
            <w:sz w:val="18"/>
          </w:rPr>
          <w:t>2</w:t>
        </w:r>
      </w:hyperlink>
    </w:p>
    <w:p>
      <w:pPr>
        <w:spacing w:line="216" w:lineRule="exact" w:before="0"/>
        <w:ind w:left="1244" w:right="0" w:firstLine="0"/>
        <w:jc w:val="left"/>
        <w:rPr>
          <w:sz w:val="18"/>
        </w:rPr>
      </w:pPr>
      <w:r>
        <w:rPr>
          <w:sz w:val="18"/>
        </w:rPr>
        <w:t>dimension reduction of, </w:t>
      </w:r>
      <w:hyperlink w:history="true" w:anchor="_bookmark1291">
        <w:r>
          <w:rPr>
            <w:color w:val="990000"/>
            <w:spacing w:val="-5"/>
            <w:sz w:val="18"/>
          </w:rPr>
          <w:t>326</w:t>
        </w:r>
      </w:hyperlink>
    </w:p>
    <w:p>
      <w:pPr>
        <w:spacing w:line="213" w:lineRule="auto" w:before="6"/>
        <w:ind w:left="1489" w:right="0" w:hanging="245"/>
        <w:jc w:val="left"/>
        <w:rPr>
          <w:sz w:val="18"/>
        </w:rPr>
      </w:pPr>
      <w:r>
        <w:rPr>
          <w:sz w:val="18"/>
        </w:rPr>
        <w:t>exploring</w:t>
      </w:r>
      <w:r>
        <w:rPr>
          <w:spacing w:val="-11"/>
          <w:sz w:val="18"/>
        </w:rPr>
        <w:t> </w:t>
      </w:r>
      <w:r>
        <w:rPr>
          <w:sz w:val="18"/>
        </w:rPr>
        <w:t>relationship</w:t>
      </w:r>
      <w:r>
        <w:rPr>
          <w:spacing w:val="-10"/>
          <w:sz w:val="18"/>
        </w:rPr>
        <w:t> </w:t>
      </w:r>
      <w:r>
        <w:rPr>
          <w:sz w:val="18"/>
        </w:rPr>
        <w:t>between</w:t>
      </w:r>
      <w:r>
        <w:rPr>
          <w:spacing w:val="-10"/>
          <w:sz w:val="18"/>
        </w:rPr>
        <w:t> </w:t>
      </w:r>
      <w:r>
        <w:rPr>
          <w:sz w:val="18"/>
        </w:rPr>
        <w:t>two</w:t>
      </w:r>
      <w:r>
        <w:rPr>
          <w:spacing w:val="-10"/>
          <w:sz w:val="18"/>
        </w:rPr>
        <w:t> </w:t>
      </w:r>
      <w:r>
        <w:rPr>
          <w:sz w:val="18"/>
        </w:rPr>
        <w:t>numeric variables, </w:t>
      </w:r>
      <w:hyperlink w:history="true" w:anchor="_bookmark186">
        <w:r>
          <w:rPr>
            <w:color w:val="990000"/>
            <w:sz w:val="18"/>
          </w:rPr>
          <w:t>36</w:t>
        </w:r>
      </w:hyperlink>
      <w:r>
        <w:rPr>
          <w:sz w:val="18"/>
        </w:rPr>
        <w:t>-</w:t>
      </w:r>
      <w:hyperlink w:history="true" w:anchor="_bookmark189">
        <w:r>
          <w:rPr>
            <w:color w:val="990000"/>
            <w:sz w:val="18"/>
          </w:rPr>
          <w:t>39</w:t>
        </w:r>
      </w:hyperlink>
    </w:p>
    <w:p>
      <w:pPr>
        <w:spacing w:line="213" w:lineRule="auto" w:before="0"/>
        <w:ind w:left="1489" w:right="28" w:hanging="245"/>
        <w:jc w:val="left"/>
        <w:rPr>
          <w:sz w:val="18"/>
        </w:rPr>
      </w:pPr>
      <w:r>
        <w:rPr>
          <w:sz w:val="18"/>
        </w:rPr>
        <w:t>grouped</w:t>
      </w:r>
      <w:r>
        <w:rPr>
          <w:spacing w:val="-11"/>
          <w:sz w:val="18"/>
        </w:rPr>
        <w:t> </w:t>
      </w:r>
      <w:r>
        <w:rPr>
          <w:sz w:val="18"/>
        </w:rPr>
        <w:t>by</w:t>
      </w:r>
      <w:r>
        <w:rPr>
          <w:spacing w:val="-10"/>
          <w:sz w:val="18"/>
        </w:rPr>
        <w:t> </w:t>
      </w:r>
      <w:r>
        <w:rPr>
          <w:sz w:val="18"/>
        </w:rPr>
        <w:t>categorical</w:t>
      </w:r>
      <w:r>
        <w:rPr>
          <w:spacing w:val="-10"/>
          <w:sz w:val="18"/>
        </w:rPr>
        <w:t> </w:t>
      </w:r>
      <w:r>
        <w:rPr>
          <w:sz w:val="18"/>
        </w:rPr>
        <w:t>variable,</w:t>
      </w:r>
      <w:r>
        <w:rPr>
          <w:spacing w:val="-10"/>
          <w:sz w:val="18"/>
        </w:rPr>
        <w:t> </w:t>
      </w:r>
      <w:r>
        <w:rPr>
          <w:sz w:val="18"/>
        </w:rPr>
        <w:t>exploring, </w:t>
      </w:r>
      <w:hyperlink w:history="true" w:anchor="_bookmark204">
        <w:r>
          <w:rPr>
            <w:color w:val="990000"/>
            <w:spacing w:val="-6"/>
            <w:sz w:val="18"/>
          </w:rPr>
          <w:t>41</w:t>
        </w:r>
      </w:hyperlink>
    </w:p>
    <w:p>
      <w:pPr>
        <w:spacing w:line="210" w:lineRule="exact" w:before="0"/>
        <w:ind w:left="1000" w:right="0" w:firstLine="0"/>
        <w:jc w:val="left"/>
        <w:rPr>
          <w:sz w:val="18"/>
        </w:rPr>
      </w:pPr>
      <w:r>
        <w:rPr>
          <w:sz w:val="18"/>
        </w:rPr>
        <w:t>numeric</w:t>
      </w:r>
      <w:r>
        <w:rPr>
          <w:spacing w:val="-4"/>
          <w:sz w:val="18"/>
        </w:rPr>
        <w:t> </w:t>
      </w:r>
      <w:r>
        <w:rPr>
          <w:spacing w:val="-2"/>
          <w:sz w:val="18"/>
        </w:rPr>
        <w:t>variables</w:t>
      </w:r>
    </w:p>
    <w:p>
      <w:pPr>
        <w:spacing w:line="213" w:lineRule="auto" w:before="6"/>
        <w:ind w:left="1489" w:right="0" w:hanging="245"/>
        <w:jc w:val="left"/>
        <w:rPr>
          <w:sz w:val="18"/>
        </w:rPr>
      </w:pPr>
      <w:r>
        <w:rPr>
          <w:sz w:val="18"/>
        </w:rPr>
        <w:t>conversion</w:t>
      </w:r>
      <w:r>
        <w:rPr>
          <w:spacing w:val="-8"/>
          <w:sz w:val="18"/>
        </w:rPr>
        <w:t> </w:t>
      </w:r>
      <w:r>
        <w:rPr>
          <w:sz w:val="18"/>
        </w:rPr>
        <w:t>of</w:t>
      </w:r>
      <w:r>
        <w:rPr>
          <w:spacing w:val="-8"/>
          <w:sz w:val="18"/>
        </w:rPr>
        <w:t> </w:t>
      </w:r>
      <w:r>
        <w:rPr>
          <w:sz w:val="18"/>
        </w:rPr>
        <w:t>factor</w:t>
      </w:r>
      <w:r>
        <w:rPr>
          <w:spacing w:val="-8"/>
          <w:sz w:val="18"/>
        </w:rPr>
        <w:t> </w:t>
      </w:r>
      <w:r>
        <w:rPr>
          <w:sz w:val="18"/>
        </w:rPr>
        <w:t>variables</w:t>
      </w:r>
      <w:r>
        <w:rPr>
          <w:spacing w:val="-8"/>
          <w:sz w:val="18"/>
        </w:rPr>
        <w:t> </w:t>
      </w:r>
      <w:r>
        <w:rPr>
          <w:sz w:val="18"/>
        </w:rPr>
        <w:t>to,</w:t>
      </w:r>
      <w:r>
        <w:rPr>
          <w:spacing w:val="-8"/>
          <w:sz w:val="18"/>
        </w:rPr>
        <w:t> </w:t>
      </w:r>
      <w:r>
        <w:rPr>
          <w:sz w:val="18"/>
        </w:rPr>
        <w:t>in</w:t>
      </w:r>
      <w:r>
        <w:rPr>
          <w:spacing w:val="-8"/>
          <w:sz w:val="18"/>
        </w:rPr>
        <w:t> </w:t>
      </w:r>
      <w:r>
        <w:rPr>
          <w:sz w:val="18"/>
        </w:rPr>
        <w:t>regres‐ sion, </w:t>
      </w:r>
      <w:hyperlink w:history="true" w:anchor="_bookmark697">
        <w:r>
          <w:rPr>
            <w:color w:val="990000"/>
            <w:sz w:val="18"/>
          </w:rPr>
          <w:t>163</w:t>
        </w:r>
      </w:hyperlink>
    </w:p>
    <w:p>
      <w:pPr>
        <w:spacing w:line="213" w:lineRule="auto" w:before="0"/>
        <w:ind w:left="1244" w:right="0" w:firstLine="0"/>
        <w:jc w:val="left"/>
        <w:rPr>
          <w:sz w:val="18"/>
        </w:rPr>
      </w:pPr>
      <w:r>
        <w:rPr>
          <w:sz w:val="18"/>
        </w:rPr>
        <w:t>converting</w:t>
      </w:r>
      <w:r>
        <w:rPr>
          <w:spacing w:val="-9"/>
          <w:sz w:val="18"/>
        </w:rPr>
        <w:t> </w:t>
      </w:r>
      <w:r>
        <w:rPr>
          <w:sz w:val="18"/>
        </w:rPr>
        <w:t>ordered</w:t>
      </w:r>
      <w:r>
        <w:rPr>
          <w:spacing w:val="-9"/>
          <w:sz w:val="18"/>
        </w:rPr>
        <w:t> </w:t>
      </w:r>
      <w:r>
        <w:rPr>
          <w:sz w:val="18"/>
        </w:rPr>
        <w:t>factor</w:t>
      </w:r>
      <w:r>
        <w:rPr>
          <w:spacing w:val="-9"/>
          <w:sz w:val="18"/>
        </w:rPr>
        <w:t> </w:t>
      </w:r>
      <w:r>
        <w:rPr>
          <w:sz w:val="18"/>
        </w:rPr>
        <w:t>variables</w:t>
      </w:r>
      <w:r>
        <w:rPr>
          <w:spacing w:val="-9"/>
          <w:sz w:val="18"/>
        </w:rPr>
        <w:t> </w:t>
      </w:r>
      <w:r>
        <w:rPr>
          <w:sz w:val="18"/>
        </w:rPr>
        <w:t>to,</w:t>
      </w:r>
      <w:r>
        <w:rPr>
          <w:spacing w:val="-9"/>
          <w:sz w:val="18"/>
        </w:rPr>
        <w:t> </w:t>
      </w:r>
      <w:hyperlink w:history="true" w:anchor="_bookmark720">
        <w:r>
          <w:rPr>
            <w:color w:val="990000"/>
            <w:sz w:val="18"/>
          </w:rPr>
          <w:t>169</w:t>
        </w:r>
      </w:hyperlink>
      <w:r>
        <w:rPr>
          <w:color w:val="990000"/>
          <w:sz w:val="18"/>
        </w:rPr>
        <w:t> </w:t>
      </w:r>
      <w:r>
        <w:rPr>
          <w:sz w:val="18"/>
        </w:rPr>
        <w:t>Mahalanobis distance, </w:t>
      </w:r>
      <w:hyperlink w:history="true" w:anchor="_bookmark1006">
        <w:r>
          <w:rPr>
            <w:color w:val="990000"/>
            <w:sz w:val="18"/>
          </w:rPr>
          <w:t>242</w:t>
        </w:r>
      </w:hyperlink>
    </w:p>
    <w:p>
      <w:pPr>
        <w:pStyle w:val="Heading5"/>
        <w:spacing w:before="186"/>
        <w:rPr>
          <w:b/>
        </w:rPr>
      </w:pPr>
      <w:r>
        <w:rPr>
          <w:b/>
          <w:spacing w:val="-10"/>
        </w:rPr>
        <w:t>O</w:t>
      </w:r>
    </w:p>
    <w:p>
      <w:pPr>
        <w:spacing w:line="213" w:lineRule="auto" w:before="2"/>
        <w:ind w:left="1000" w:right="622" w:firstLine="0"/>
        <w:jc w:val="left"/>
        <w:rPr>
          <w:sz w:val="18"/>
        </w:rPr>
      </w:pPr>
      <w:r>
        <w:rPr>
          <w:sz w:val="18"/>
        </w:rPr>
        <w:t>object</w:t>
      </w:r>
      <w:r>
        <w:rPr>
          <w:spacing w:val="-11"/>
          <w:sz w:val="18"/>
        </w:rPr>
        <w:t> </w:t>
      </w:r>
      <w:r>
        <w:rPr>
          <w:sz w:val="18"/>
        </w:rPr>
        <w:t>representation</w:t>
      </w:r>
      <w:r>
        <w:rPr>
          <w:spacing w:val="-10"/>
          <w:sz w:val="18"/>
        </w:rPr>
        <w:t> </w:t>
      </w:r>
      <w:r>
        <w:rPr>
          <w:sz w:val="18"/>
        </w:rPr>
        <w:t>(spatial</w:t>
      </w:r>
      <w:r>
        <w:rPr>
          <w:spacing w:val="-10"/>
          <w:sz w:val="18"/>
        </w:rPr>
        <w:t> </w:t>
      </w:r>
      <w:r>
        <w:rPr>
          <w:sz w:val="18"/>
        </w:rPr>
        <w:t>data),</w:t>
      </w:r>
      <w:r>
        <w:rPr>
          <w:spacing w:val="-10"/>
          <w:sz w:val="18"/>
        </w:rPr>
        <w:t> </w:t>
      </w:r>
      <w:hyperlink w:history="true" w:anchor="_bookmark41">
        <w:r>
          <w:rPr>
            <w:color w:val="990000"/>
            <w:sz w:val="18"/>
          </w:rPr>
          <w:t>6</w:t>
        </w:r>
      </w:hyperlink>
      <w:r>
        <w:rPr>
          <w:color w:val="990000"/>
          <w:sz w:val="18"/>
        </w:rPr>
        <w:t> </w:t>
      </w:r>
      <w:r>
        <w:rPr>
          <w:sz w:val="18"/>
        </w:rPr>
        <w:t>Occam's razor, </w:t>
      </w:r>
      <w:hyperlink w:history="true" w:anchor="_bookmark659">
        <w:r>
          <w:rPr>
            <w:color w:val="990000"/>
            <w:sz w:val="18"/>
          </w:rPr>
          <w:t>156</w:t>
        </w:r>
      </w:hyperlink>
    </w:p>
    <w:p>
      <w:pPr>
        <w:spacing w:line="210" w:lineRule="exact" w:before="0"/>
        <w:ind w:left="1000" w:right="0" w:firstLine="0"/>
        <w:jc w:val="left"/>
        <w:rPr>
          <w:sz w:val="18"/>
        </w:rPr>
      </w:pPr>
      <w:r>
        <w:rPr>
          <w:sz w:val="18"/>
        </w:rPr>
        <w:t>odds, </w:t>
      </w:r>
      <w:hyperlink w:history="true" w:anchor="_bookmark869">
        <w:r>
          <w:rPr>
            <w:color w:val="990000"/>
            <w:spacing w:val="-5"/>
            <w:sz w:val="18"/>
          </w:rPr>
          <w:t>209</w:t>
        </w:r>
      </w:hyperlink>
    </w:p>
    <w:p>
      <w:pPr>
        <w:spacing w:line="213" w:lineRule="auto" w:before="6"/>
        <w:ind w:left="1000" w:right="622" w:firstLine="244"/>
        <w:jc w:val="left"/>
        <w:rPr>
          <w:sz w:val="18"/>
        </w:rPr>
      </w:pPr>
      <w:r>
        <w:rPr>
          <w:sz w:val="18"/>
        </w:rPr>
        <w:t>obtaining</w:t>
      </w:r>
      <w:r>
        <w:rPr>
          <w:spacing w:val="-11"/>
          <w:sz w:val="18"/>
        </w:rPr>
        <w:t> </w:t>
      </w:r>
      <w:r>
        <w:rPr>
          <w:sz w:val="18"/>
        </w:rPr>
        <w:t>probability</w:t>
      </w:r>
      <w:r>
        <w:rPr>
          <w:spacing w:val="-10"/>
          <w:sz w:val="18"/>
        </w:rPr>
        <w:t> </w:t>
      </w:r>
      <w:r>
        <w:rPr>
          <w:sz w:val="18"/>
        </w:rPr>
        <w:t>from,</w:t>
      </w:r>
      <w:r>
        <w:rPr>
          <w:spacing w:val="-10"/>
          <w:sz w:val="18"/>
        </w:rPr>
        <w:t> </w:t>
      </w:r>
      <w:hyperlink w:history="true" w:anchor="_bookmark870">
        <w:r>
          <w:rPr>
            <w:color w:val="990000"/>
            <w:sz w:val="18"/>
          </w:rPr>
          <w:t>209</w:t>
        </w:r>
      </w:hyperlink>
      <w:r>
        <w:rPr>
          <w:color w:val="990000"/>
          <w:sz w:val="18"/>
        </w:rPr>
        <w:t> </w:t>
      </w:r>
      <w:r>
        <w:rPr>
          <w:sz w:val="18"/>
        </w:rPr>
        <w:t>odds ratio, </w:t>
      </w:r>
      <w:hyperlink w:history="true" w:anchor="_bookmark887">
        <w:r>
          <w:rPr>
            <w:color w:val="990000"/>
            <w:sz w:val="18"/>
          </w:rPr>
          <w:t>213</w:t>
        </w:r>
      </w:hyperlink>
    </w:p>
    <w:p>
      <w:pPr>
        <w:spacing w:line="213" w:lineRule="auto" w:before="0"/>
        <w:ind w:left="1000" w:right="0" w:firstLine="244"/>
        <w:jc w:val="left"/>
        <w:rPr>
          <w:sz w:val="18"/>
        </w:rPr>
      </w:pPr>
      <w:r>
        <w:rPr>
          <w:sz w:val="18"/>
        </w:rPr>
        <w:t>relationship</w:t>
      </w:r>
      <w:r>
        <w:rPr>
          <w:spacing w:val="-11"/>
          <w:sz w:val="18"/>
        </w:rPr>
        <w:t> </w:t>
      </w:r>
      <w:r>
        <w:rPr>
          <w:sz w:val="18"/>
        </w:rPr>
        <w:t>with</w:t>
      </w:r>
      <w:r>
        <w:rPr>
          <w:spacing w:val="-10"/>
          <w:sz w:val="18"/>
        </w:rPr>
        <w:t> </w:t>
      </w:r>
      <w:r>
        <w:rPr>
          <w:sz w:val="18"/>
        </w:rPr>
        <w:t>log-odds</w:t>
      </w:r>
      <w:r>
        <w:rPr>
          <w:spacing w:val="-10"/>
          <w:sz w:val="18"/>
        </w:rPr>
        <w:t> </w:t>
      </w:r>
      <w:r>
        <w:rPr>
          <w:sz w:val="18"/>
        </w:rPr>
        <w:t>ratio,</w:t>
      </w:r>
      <w:r>
        <w:rPr>
          <w:spacing w:val="-10"/>
          <w:sz w:val="18"/>
        </w:rPr>
        <w:t> </w:t>
      </w:r>
      <w:hyperlink w:history="true" w:anchor="_bookmark889">
        <w:r>
          <w:rPr>
            <w:color w:val="990000"/>
            <w:sz w:val="18"/>
          </w:rPr>
          <w:t>214</w:t>
        </w:r>
      </w:hyperlink>
      <w:r>
        <w:rPr>
          <w:color w:val="990000"/>
          <w:sz w:val="18"/>
        </w:rPr>
        <w:t> </w:t>
      </w:r>
      <w:r>
        <w:rPr>
          <w:sz w:val="18"/>
        </w:rPr>
        <w:t>omnibus tests, </w:t>
      </w:r>
      <w:hyperlink w:history="true" w:anchor="_bookmark510">
        <w:r>
          <w:rPr>
            <w:color w:val="990000"/>
            <w:sz w:val="18"/>
          </w:rPr>
          <w:t>118</w:t>
        </w:r>
      </w:hyperlink>
    </w:p>
    <w:p>
      <w:pPr>
        <w:spacing w:line="210" w:lineRule="exact" w:before="0"/>
        <w:ind w:left="1000" w:right="0" w:firstLine="0"/>
        <w:jc w:val="left"/>
        <w:rPr>
          <w:sz w:val="18"/>
        </w:rPr>
      </w:pPr>
      <w:r>
        <w:rPr>
          <w:sz w:val="18"/>
        </w:rPr>
        <w:t>one hot encoding, </w:t>
      </w:r>
      <w:hyperlink w:history="true" w:anchor="_bookmark699">
        <w:r>
          <w:rPr>
            <w:color w:val="990000"/>
            <w:sz w:val="18"/>
          </w:rPr>
          <w:t>164</w:t>
        </w:r>
      </w:hyperlink>
      <w:r>
        <w:rPr>
          <w:sz w:val="18"/>
        </w:rPr>
        <w:t>, </w:t>
      </w:r>
      <w:hyperlink w:history="true" w:anchor="_bookmark703">
        <w:r>
          <w:rPr>
            <w:color w:val="990000"/>
            <w:sz w:val="18"/>
          </w:rPr>
          <w:t>165</w:t>
        </w:r>
      </w:hyperlink>
      <w:r>
        <w:rPr>
          <w:sz w:val="18"/>
        </w:rPr>
        <w:t>, </w:t>
      </w:r>
      <w:hyperlink w:history="true" w:anchor="_bookmark1010">
        <w:r>
          <w:rPr>
            <w:color w:val="990000"/>
            <w:sz w:val="18"/>
          </w:rPr>
          <w:t>243</w:t>
        </w:r>
      </w:hyperlink>
      <w:r>
        <w:rPr>
          <w:sz w:val="18"/>
        </w:rPr>
        <w:t>, </w:t>
      </w:r>
      <w:hyperlink w:history="true" w:anchor="_bookmark1266">
        <w:r>
          <w:rPr>
            <w:color w:val="990000"/>
            <w:spacing w:val="-5"/>
            <w:sz w:val="18"/>
          </w:rPr>
          <w:t>319</w:t>
        </w:r>
      </w:hyperlink>
    </w:p>
    <w:p>
      <w:pPr>
        <w:spacing w:line="216" w:lineRule="exact" w:before="0"/>
        <w:ind w:left="1000" w:right="0" w:firstLine="0"/>
        <w:jc w:val="left"/>
        <w:rPr>
          <w:sz w:val="18"/>
        </w:rPr>
      </w:pPr>
      <w:r>
        <w:rPr>
          <w:spacing w:val="-2"/>
          <w:sz w:val="18"/>
        </w:rPr>
        <w:t>one-way</w:t>
      </w:r>
      <w:r>
        <w:rPr>
          <w:spacing w:val="-3"/>
          <w:sz w:val="18"/>
        </w:rPr>
        <w:t> </w:t>
      </w:r>
      <w:r>
        <w:rPr>
          <w:spacing w:val="-2"/>
          <w:sz w:val="18"/>
        </w:rPr>
        <w:t>ANOVA, </w:t>
      </w:r>
      <w:hyperlink w:history="true" w:anchor="_bookmark525">
        <w:r>
          <w:rPr>
            <w:color w:val="990000"/>
            <w:spacing w:val="-5"/>
            <w:sz w:val="18"/>
          </w:rPr>
          <w:t>123</w:t>
        </w:r>
      </w:hyperlink>
    </w:p>
    <w:p>
      <w:pPr>
        <w:spacing w:line="216" w:lineRule="exact" w:before="0"/>
        <w:ind w:left="1000" w:right="0" w:firstLine="0"/>
        <w:jc w:val="left"/>
        <w:rPr>
          <w:sz w:val="18"/>
        </w:rPr>
      </w:pPr>
      <w:r>
        <w:rPr>
          <w:sz w:val="18"/>
        </w:rPr>
        <w:t>one-way</w:t>
      </w:r>
      <w:r>
        <w:rPr>
          <w:spacing w:val="-2"/>
          <w:sz w:val="18"/>
        </w:rPr>
        <w:t> </w:t>
      </w:r>
      <w:r>
        <w:rPr>
          <w:sz w:val="18"/>
        </w:rPr>
        <w:t>tests,</w:t>
      </w:r>
      <w:r>
        <w:rPr>
          <w:spacing w:val="-1"/>
          <w:sz w:val="18"/>
        </w:rPr>
        <w:t> </w:t>
      </w:r>
      <w:hyperlink w:history="true" w:anchor="_bookmark414">
        <w:r>
          <w:rPr>
            <w:color w:val="990000"/>
            <w:sz w:val="18"/>
          </w:rPr>
          <w:t>93</w:t>
        </w:r>
      </w:hyperlink>
      <w:r>
        <w:rPr>
          <w:sz w:val="18"/>
        </w:rPr>
        <w:t>,</w:t>
      </w:r>
      <w:r>
        <w:rPr>
          <w:spacing w:val="-1"/>
          <w:sz w:val="18"/>
        </w:rPr>
        <w:t> </w:t>
      </w:r>
      <w:hyperlink w:history="true" w:anchor="_bookmark424">
        <w:r>
          <w:rPr>
            <w:color w:val="990000"/>
            <w:spacing w:val="-5"/>
            <w:sz w:val="18"/>
          </w:rPr>
          <w:t>95</w:t>
        </w:r>
      </w:hyperlink>
    </w:p>
    <w:p>
      <w:pPr>
        <w:spacing w:line="213" w:lineRule="auto" w:before="6"/>
        <w:ind w:left="1000" w:right="1324" w:firstLine="0"/>
        <w:jc w:val="left"/>
        <w:rPr>
          <w:sz w:val="18"/>
        </w:rPr>
      </w:pPr>
      <w:r>
        <w:rPr>
          <w:sz w:val="18"/>
        </w:rPr>
        <w:t>order statistics, </w:t>
      </w:r>
      <w:hyperlink w:history="true" w:anchor="_bookmark86">
        <w:r>
          <w:rPr>
            <w:color w:val="990000"/>
            <w:sz w:val="18"/>
          </w:rPr>
          <w:t>14</w:t>
        </w:r>
      </w:hyperlink>
      <w:r>
        <w:rPr>
          <w:sz w:val="18"/>
        </w:rPr>
        <w:t>, </w:t>
      </w:r>
      <w:hyperlink w:history="true" w:anchor="_bookmark100">
        <w:r>
          <w:rPr>
            <w:color w:val="990000"/>
            <w:sz w:val="18"/>
          </w:rPr>
          <w:t>16</w:t>
        </w:r>
      </w:hyperlink>
      <w:r>
        <w:rPr>
          <w:color w:val="990000"/>
          <w:sz w:val="18"/>
        </w:rPr>
        <w:t> </w:t>
      </w:r>
      <w:r>
        <w:rPr>
          <w:sz w:val="18"/>
        </w:rPr>
        <w:t>ordered</w:t>
      </w:r>
      <w:r>
        <w:rPr>
          <w:spacing w:val="-11"/>
          <w:sz w:val="18"/>
        </w:rPr>
        <w:t> </w:t>
      </w:r>
      <w:r>
        <w:rPr>
          <w:sz w:val="18"/>
        </w:rPr>
        <w:t>factor</w:t>
      </w:r>
      <w:r>
        <w:rPr>
          <w:spacing w:val="-10"/>
          <w:sz w:val="18"/>
        </w:rPr>
        <w:t> </w:t>
      </w:r>
      <w:r>
        <w:rPr>
          <w:sz w:val="18"/>
        </w:rPr>
        <w:t>variables,</w:t>
      </w:r>
      <w:r>
        <w:rPr>
          <w:spacing w:val="-10"/>
          <w:sz w:val="18"/>
        </w:rPr>
        <w:t> </w:t>
      </w:r>
      <w:hyperlink w:history="true" w:anchor="_bookmark719">
        <w:r>
          <w:rPr>
            <w:color w:val="990000"/>
            <w:sz w:val="18"/>
          </w:rPr>
          <w:t>169</w:t>
        </w:r>
      </w:hyperlink>
      <w:r>
        <w:rPr>
          <w:color w:val="990000"/>
          <w:sz w:val="18"/>
        </w:rPr>
        <w:t> </w:t>
      </w:r>
      <w:r>
        <w:rPr>
          <w:sz w:val="18"/>
        </w:rPr>
        <w:t>ordinal data, </w:t>
      </w:r>
      <w:hyperlink w:history="true" w:anchor="_bookmark13">
        <w:r>
          <w:rPr>
            <w:color w:val="990000"/>
            <w:sz w:val="18"/>
          </w:rPr>
          <w:t>2</w:t>
        </w:r>
      </w:hyperlink>
    </w:p>
    <w:p>
      <w:pPr>
        <w:spacing w:line="209" w:lineRule="exact" w:before="0"/>
        <w:ind w:left="1244" w:right="0" w:firstLine="0"/>
        <w:jc w:val="left"/>
        <w:rPr>
          <w:sz w:val="18"/>
        </w:rPr>
      </w:pPr>
      <w:r>
        <w:rPr>
          <w:sz w:val="18"/>
        </w:rPr>
        <w:t>importance</w:t>
      </w:r>
      <w:r>
        <w:rPr>
          <w:spacing w:val="-1"/>
          <w:sz w:val="18"/>
        </w:rPr>
        <w:t> </w:t>
      </w:r>
      <w:r>
        <w:rPr>
          <w:sz w:val="18"/>
        </w:rPr>
        <w:t>of</w:t>
      </w:r>
      <w:r>
        <w:rPr>
          <w:spacing w:val="-1"/>
          <w:sz w:val="18"/>
        </w:rPr>
        <w:t> </w:t>
      </w:r>
      <w:r>
        <w:rPr>
          <w:sz w:val="18"/>
        </w:rPr>
        <w:t>the</w:t>
      </w:r>
      <w:r>
        <w:rPr>
          <w:spacing w:val="-1"/>
          <w:sz w:val="18"/>
        </w:rPr>
        <w:t> </w:t>
      </w:r>
      <w:r>
        <w:rPr>
          <w:sz w:val="18"/>
        </w:rPr>
        <w:t>concept,</w:t>
      </w:r>
      <w:r>
        <w:rPr>
          <w:spacing w:val="-1"/>
          <w:sz w:val="18"/>
        </w:rPr>
        <w:t> </w:t>
      </w:r>
      <w:hyperlink w:history="true" w:anchor="_bookmark15">
        <w:r>
          <w:rPr>
            <w:color w:val="990000"/>
            <w:spacing w:val="-12"/>
            <w:sz w:val="18"/>
          </w:rPr>
          <w:t>3</w:t>
        </w:r>
      </w:hyperlink>
    </w:p>
    <w:p>
      <w:pPr>
        <w:spacing w:line="213" w:lineRule="auto" w:before="6"/>
        <w:ind w:left="1244" w:right="22" w:hanging="245"/>
        <w:jc w:val="left"/>
        <w:rPr>
          <w:sz w:val="18"/>
        </w:rPr>
      </w:pPr>
      <w:r>
        <w:rPr>
          <w:sz w:val="18"/>
        </w:rPr>
        <w:t>ordinary</w:t>
      </w:r>
      <w:r>
        <w:rPr>
          <w:spacing w:val="-7"/>
          <w:sz w:val="18"/>
        </w:rPr>
        <w:t> </w:t>
      </w:r>
      <w:r>
        <w:rPr>
          <w:sz w:val="18"/>
        </w:rPr>
        <w:t>least</w:t>
      </w:r>
      <w:r>
        <w:rPr>
          <w:spacing w:val="-7"/>
          <w:sz w:val="18"/>
        </w:rPr>
        <w:t> </w:t>
      </w:r>
      <w:r>
        <w:rPr>
          <w:sz w:val="18"/>
        </w:rPr>
        <w:t>squares</w:t>
      </w:r>
      <w:r>
        <w:rPr>
          <w:spacing w:val="-7"/>
          <w:sz w:val="18"/>
        </w:rPr>
        <w:t> </w:t>
      </w:r>
      <w:r>
        <w:rPr>
          <w:sz w:val="18"/>
        </w:rPr>
        <w:t>(OLS)</w:t>
      </w:r>
      <w:r>
        <w:rPr>
          <w:spacing w:val="-7"/>
          <w:sz w:val="18"/>
        </w:rPr>
        <w:t> </w:t>
      </w:r>
      <w:r>
        <w:rPr>
          <w:sz w:val="18"/>
        </w:rPr>
        <w:t>regression,</w:t>
      </w:r>
      <w:r>
        <w:rPr>
          <w:spacing w:val="-7"/>
          <w:sz w:val="18"/>
        </w:rPr>
        <w:t> </w:t>
      </w:r>
      <w:hyperlink w:history="true" w:anchor="_bookmark620">
        <w:r>
          <w:rPr>
            <w:color w:val="990000"/>
            <w:sz w:val="18"/>
          </w:rPr>
          <w:t>148</w:t>
        </w:r>
      </w:hyperlink>
      <w:r>
        <w:rPr>
          <w:sz w:val="18"/>
        </w:rPr>
        <w:t>, </w:t>
      </w:r>
      <w:hyperlink w:history="true" w:anchor="_bookmark771">
        <w:r>
          <w:rPr>
            <w:color w:val="990000"/>
            <w:spacing w:val="-4"/>
            <w:sz w:val="18"/>
          </w:rPr>
          <w:t>182</w:t>
        </w:r>
      </w:hyperlink>
    </w:p>
    <w:p>
      <w:pPr>
        <w:spacing w:line="213" w:lineRule="auto" w:before="0"/>
        <w:ind w:left="1000" w:right="1085" w:firstLine="0"/>
        <w:jc w:val="left"/>
        <w:rPr>
          <w:sz w:val="18"/>
        </w:rPr>
      </w:pPr>
      <w:r>
        <w:rPr>
          <w:sz w:val="18"/>
        </w:rPr>
        <w:t>out-of-bag</w:t>
      </w:r>
      <w:r>
        <w:rPr>
          <w:spacing w:val="-11"/>
          <w:sz w:val="18"/>
        </w:rPr>
        <w:t> </w:t>
      </w:r>
      <w:r>
        <w:rPr>
          <w:sz w:val="18"/>
        </w:rPr>
        <w:t>estimate</w:t>
      </w:r>
      <w:r>
        <w:rPr>
          <w:spacing w:val="-10"/>
          <w:sz w:val="18"/>
        </w:rPr>
        <w:t> </w:t>
      </w:r>
      <w:r>
        <w:rPr>
          <w:sz w:val="18"/>
        </w:rPr>
        <w:t>of</w:t>
      </w:r>
      <w:r>
        <w:rPr>
          <w:spacing w:val="-10"/>
          <w:sz w:val="18"/>
        </w:rPr>
        <w:t> </w:t>
      </w:r>
      <w:r>
        <w:rPr>
          <w:sz w:val="18"/>
        </w:rPr>
        <w:t>error,</w:t>
      </w:r>
      <w:r>
        <w:rPr>
          <w:spacing w:val="-10"/>
          <w:sz w:val="18"/>
        </w:rPr>
        <w:t> </w:t>
      </w:r>
      <w:hyperlink w:history="true" w:anchor="_bookmark1097">
        <w:r>
          <w:rPr>
            <w:color w:val="990000"/>
            <w:sz w:val="18"/>
          </w:rPr>
          <w:t>262</w:t>
        </w:r>
      </w:hyperlink>
      <w:r>
        <w:rPr>
          <w:color w:val="990000"/>
          <w:sz w:val="18"/>
        </w:rPr>
        <w:t> </w:t>
      </w:r>
      <w:r>
        <w:rPr>
          <w:sz w:val="18"/>
        </w:rPr>
        <w:t>out-of-sample validation, </w:t>
      </w:r>
      <w:hyperlink w:history="true" w:anchor="_bookmark653">
        <w:r>
          <w:rPr>
            <w:color w:val="990000"/>
            <w:sz w:val="18"/>
          </w:rPr>
          <w:t>155</w:t>
        </w:r>
      </w:hyperlink>
    </w:p>
    <w:p>
      <w:pPr>
        <w:spacing w:line="210" w:lineRule="exact" w:before="0"/>
        <w:ind w:left="1000" w:right="0" w:firstLine="0"/>
        <w:jc w:val="left"/>
        <w:rPr>
          <w:sz w:val="18"/>
        </w:rPr>
      </w:pPr>
      <w:r>
        <w:rPr>
          <w:sz w:val="18"/>
        </w:rPr>
        <w:t>outcome, </w:t>
      </w:r>
      <w:hyperlink w:history="true" w:anchor="_bookmark28">
        <w:r>
          <w:rPr>
            <w:color w:val="990000"/>
            <w:spacing w:val="-10"/>
            <w:sz w:val="18"/>
          </w:rPr>
          <w:t>5</w:t>
        </w:r>
      </w:hyperlink>
    </w:p>
    <w:p>
      <w:pPr>
        <w:spacing w:line="216" w:lineRule="exact" w:before="0"/>
        <w:ind w:left="1000" w:right="0" w:firstLine="0"/>
        <w:jc w:val="left"/>
        <w:rPr>
          <w:sz w:val="18"/>
        </w:rPr>
      </w:pPr>
      <w:r>
        <w:rPr>
          <w:sz w:val="18"/>
        </w:rPr>
        <w:t>outliers, </w:t>
      </w:r>
      <w:hyperlink w:history="true" w:anchor="_bookmark55">
        <w:r>
          <w:rPr>
            <w:color w:val="990000"/>
            <w:sz w:val="18"/>
          </w:rPr>
          <w:t>8</w:t>
        </w:r>
      </w:hyperlink>
      <w:r>
        <w:rPr>
          <w:sz w:val="18"/>
        </w:rPr>
        <w:t>, </w:t>
      </w:r>
      <w:hyperlink w:history="true" w:anchor="_bookmark68">
        <w:r>
          <w:rPr>
            <w:color w:val="990000"/>
            <w:spacing w:val="-5"/>
            <w:sz w:val="18"/>
          </w:rPr>
          <w:t>11</w:t>
        </w:r>
      </w:hyperlink>
    </w:p>
    <w:p>
      <w:pPr>
        <w:spacing w:line="213" w:lineRule="auto" w:before="6"/>
        <w:ind w:left="1244" w:right="936" w:firstLine="0"/>
        <w:jc w:val="left"/>
        <w:rPr>
          <w:sz w:val="18"/>
        </w:rPr>
      </w:pPr>
      <w:r>
        <w:rPr>
          <w:sz w:val="18"/>
        </w:rPr>
        <w:t>correlation</w:t>
      </w:r>
      <w:r>
        <w:rPr>
          <w:spacing w:val="-11"/>
          <w:sz w:val="18"/>
        </w:rPr>
        <w:t> </w:t>
      </w:r>
      <w:r>
        <w:rPr>
          <w:sz w:val="18"/>
        </w:rPr>
        <w:t>coefficient</w:t>
      </w:r>
      <w:r>
        <w:rPr>
          <w:spacing w:val="-10"/>
          <w:sz w:val="18"/>
        </w:rPr>
        <w:t> </w:t>
      </w:r>
      <w:r>
        <w:rPr>
          <w:sz w:val="18"/>
        </w:rPr>
        <w:t>and,</w:t>
      </w:r>
      <w:r>
        <w:rPr>
          <w:spacing w:val="-10"/>
          <w:sz w:val="18"/>
        </w:rPr>
        <w:t> </w:t>
      </w:r>
      <w:hyperlink w:history="true" w:anchor="_bookmark170">
        <w:r>
          <w:rPr>
            <w:color w:val="990000"/>
            <w:sz w:val="18"/>
          </w:rPr>
          <w:t>33</w:t>
        </w:r>
      </w:hyperlink>
      <w:r>
        <w:rPr>
          <w:color w:val="990000"/>
          <w:sz w:val="18"/>
        </w:rPr>
        <w:t> </w:t>
      </w:r>
      <w:r>
        <w:rPr>
          <w:sz w:val="18"/>
        </w:rPr>
        <w:t>in boxplots, </w:t>
      </w:r>
      <w:hyperlink w:history="true" w:anchor="_bookmark125">
        <w:r>
          <w:rPr>
            <w:color w:val="990000"/>
            <w:sz w:val="18"/>
          </w:rPr>
          <w:t>21</w:t>
        </w:r>
      </w:hyperlink>
    </w:p>
    <w:p>
      <w:pPr>
        <w:spacing w:line="213" w:lineRule="auto" w:before="0"/>
        <w:ind w:left="1000" w:right="0" w:firstLine="244"/>
        <w:jc w:val="left"/>
        <w:rPr>
          <w:sz w:val="18"/>
        </w:rPr>
      </w:pPr>
      <w:r>
        <w:rPr>
          <w:sz w:val="18"/>
        </w:rPr>
        <w:t>in</w:t>
      </w:r>
      <w:r>
        <w:rPr>
          <w:spacing w:val="-11"/>
          <w:sz w:val="18"/>
        </w:rPr>
        <w:t> </w:t>
      </w:r>
      <w:r>
        <w:rPr>
          <w:sz w:val="18"/>
        </w:rPr>
        <w:t>regression</w:t>
      </w:r>
      <w:r>
        <w:rPr>
          <w:spacing w:val="-10"/>
          <w:sz w:val="18"/>
        </w:rPr>
        <w:t> </w:t>
      </w:r>
      <w:r>
        <w:rPr>
          <w:sz w:val="18"/>
        </w:rPr>
        <w:t>diagnostics,</w:t>
      </w:r>
      <w:r>
        <w:rPr>
          <w:spacing w:val="-10"/>
          <w:sz w:val="18"/>
        </w:rPr>
        <w:t> </w:t>
      </w:r>
      <w:hyperlink w:history="true" w:anchor="_bookmark754">
        <w:r>
          <w:rPr>
            <w:color w:val="990000"/>
            <w:sz w:val="18"/>
          </w:rPr>
          <w:t>177</w:t>
        </w:r>
      </w:hyperlink>
      <w:r>
        <w:rPr>
          <w:sz w:val="18"/>
        </w:rPr>
        <w:t>-</w:t>
      </w:r>
      <w:hyperlink w:history="true" w:anchor="_bookmark757">
        <w:r>
          <w:rPr>
            <w:color w:val="990000"/>
            <w:sz w:val="18"/>
          </w:rPr>
          <w:t>178</w:t>
        </w:r>
      </w:hyperlink>
      <w:r>
        <w:rPr>
          <w:color w:val="990000"/>
          <w:sz w:val="18"/>
        </w:rPr>
        <w:t> </w:t>
      </w:r>
      <w:r>
        <w:rPr>
          <w:sz w:val="18"/>
        </w:rPr>
        <w:t>overfitting, </w:t>
      </w:r>
      <w:hyperlink w:history="true" w:anchor="_bookmark490">
        <w:r>
          <w:rPr>
            <w:color w:val="990000"/>
            <w:sz w:val="18"/>
          </w:rPr>
          <w:t>113</w:t>
        </w:r>
      </w:hyperlink>
    </w:p>
    <w:p>
      <w:pPr>
        <w:spacing w:line="213" w:lineRule="auto" w:before="0"/>
        <w:ind w:left="1000" w:right="0" w:firstLine="244"/>
        <w:jc w:val="left"/>
        <w:rPr>
          <w:sz w:val="18"/>
        </w:rPr>
      </w:pPr>
      <w:r>
        <w:rPr>
          <w:sz w:val="18"/>
        </w:rPr>
        <w:t>avoiding</w:t>
      </w:r>
      <w:r>
        <w:rPr>
          <w:spacing w:val="-11"/>
          <w:sz w:val="18"/>
        </w:rPr>
        <w:t> </w:t>
      </w:r>
      <w:r>
        <w:rPr>
          <w:sz w:val="18"/>
        </w:rPr>
        <w:t>using</w:t>
      </w:r>
      <w:r>
        <w:rPr>
          <w:spacing w:val="-10"/>
          <w:sz w:val="18"/>
        </w:rPr>
        <w:t> </w:t>
      </w:r>
      <w:r>
        <w:rPr>
          <w:sz w:val="18"/>
        </w:rPr>
        <w:t>regularization,</w:t>
      </w:r>
      <w:r>
        <w:rPr>
          <w:spacing w:val="-10"/>
          <w:sz w:val="18"/>
        </w:rPr>
        <w:t> </w:t>
      </w:r>
      <w:hyperlink w:history="true" w:anchor="_bookmark1132">
        <w:r>
          <w:rPr>
            <w:color w:val="990000"/>
            <w:sz w:val="18"/>
          </w:rPr>
          <w:t>274</w:t>
        </w:r>
      </w:hyperlink>
      <w:r>
        <w:rPr>
          <w:sz w:val="18"/>
        </w:rPr>
        <w:t>-</w:t>
      </w:r>
      <w:hyperlink w:history="true" w:anchor="_bookmark1139">
        <w:r>
          <w:rPr>
            <w:color w:val="990000"/>
            <w:sz w:val="18"/>
          </w:rPr>
          <w:t>279</w:t>
        </w:r>
      </w:hyperlink>
      <w:r>
        <w:rPr>
          <w:color w:val="990000"/>
          <w:sz w:val="18"/>
        </w:rPr>
        <w:t> </w:t>
      </w:r>
      <w:r>
        <w:rPr>
          <w:sz w:val="18"/>
        </w:rPr>
        <w:t>oversampling, </w:t>
      </w:r>
      <w:hyperlink w:history="true" w:anchor="_bookmark946">
        <w:r>
          <w:rPr>
            <w:color w:val="990000"/>
            <w:sz w:val="18"/>
          </w:rPr>
          <w:t>230</w:t>
        </w:r>
      </w:hyperlink>
    </w:p>
    <w:p>
      <w:pPr>
        <w:spacing w:line="223" w:lineRule="exact" w:before="0"/>
        <w:ind w:left="1244" w:right="0" w:firstLine="0"/>
        <w:jc w:val="left"/>
        <w:rPr>
          <w:sz w:val="18"/>
        </w:rPr>
      </w:pPr>
      <w:r>
        <w:rPr>
          <w:sz w:val="18"/>
        </w:rPr>
        <w:t>and</w:t>
      </w:r>
      <w:r>
        <w:rPr>
          <w:spacing w:val="-2"/>
          <w:sz w:val="18"/>
        </w:rPr>
        <w:t> </w:t>
      </w:r>
      <w:r>
        <w:rPr>
          <w:sz w:val="18"/>
        </w:rPr>
        <w:t>up/down</w:t>
      </w:r>
      <w:r>
        <w:rPr>
          <w:spacing w:val="-1"/>
          <w:sz w:val="18"/>
        </w:rPr>
        <w:t> </w:t>
      </w:r>
      <w:r>
        <w:rPr>
          <w:sz w:val="18"/>
        </w:rPr>
        <w:t>weighting,</w:t>
      </w:r>
      <w:r>
        <w:rPr>
          <w:spacing w:val="-1"/>
          <w:sz w:val="18"/>
        </w:rPr>
        <w:t> </w:t>
      </w:r>
      <w:hyperlink w:history="true" w:anchor="_bookmark954">
        <w:r>
          <w:rPr>
            <w:color w:val="990000"/>
            <w:spacing w:val="-5"/>
            <w:sz w:val="18"/>
          </w:rPr>
          <w:t>232</w:t>
        </w:r>
      </w:hyperlink>
    </w:p>
    <w:p>
      <w:pPr>
        <w:spacing w:line="317" w:lineRule="exact" w:before="100"/>
        <w:ind w:left="274" w:right="0" w:firstLine="0"/>
        <w:jc w:val="left"/>
        <w:rPr>
          <w:rFonts w:ascii="Myriad Pro Light Cond"/>
          <w:b/>
          <w:sz w:val="28"/>
        </w:rPr>
      </w:pPr>
      <w:r>
        <w:rPr/>
        <w:br w:type="column"/>
      </w:r>
      <w:r>
        <w:rPr>
          <w:rFonts w:ascii="Myriad Pro Light Cond"/>
          <w:b/>
          <w:spacing w:val="-10"/>
          <w:sz w:val="28"/>
        </w:rPr>
        <w:t>P</w:t>
      </w:r>
    </w:p>
    <w:p>
      <w:pPr>
        <w:spacing w:line="211" w:lineRule="exact" w:before="0"/>
        <w:ind w:left="0" w:right="2938" w:firstLine="0"/>
        <w:jc w:val="right"/>
        <w:rPr>
          <w:sz w:val="18"/>
        </w:rPr>
      </w:pPr>
      <w:r>
        <w:rPr>
          <w:sz w:val="18"/>
        </w:rPr>
        <w:t>p-values, </w:t>
      </w:r>
      <w:hyperlink w:history="true" w:anchor="_bookmark452">
        <w:r>
          <w:rPr>
            <w:color w:val="990000"/>
            <w:sz w:val="18"/>
          </w:rPr>
          <w:t>103</w:t>
        </w:r>
      </w:hyperlink>
      <w:r>
        <w:rPr>
          <w:sz w:val="18"/>
        </w:rPr>
        <w:t>-</w:t>
      </w:r>
      <w:hyperlink w:history="true" w:anchor="_bookmark476">
        <w:r>
          <w:rPr>
            <w:color w:val="990000"/>
            <w:sz w:val="18"/>
          </w:rPr>
          <w:t>110</w:t>
        </w:r>
      </w:hyperlink>
      <w:r>
        <w:rPr>
          <w:sz w:val="18"/>
        </w:rPr>
        <w:t>, </w:t>
      </w:r>
      <w:hyperlink w:history="true" w:anchor="_bookmark519">
        <w:r>
          <w:rPr>
            <w:color w:val="990000"/>
            <w:spacing w:val="-5"/>
            <w:sz w:val="18"/>
          </w:rPr>
          <w:t>121</w:t>
        </w:r>
      </w:hyperlink>
    </w:p>
    <w:p>
      <w:pPr>
        <w:spacing w:line="216" w:lineRule="exact" w:before="0"/>
        <w:ind w:left="0" w:right="2965" w:firstLine="0"/>
        <w:jc w:val="right"/>
        <w:rPr>
          <w:sz w:val="18"/>
        </w:rPr>
      </w:pPr>
      <w:r>
        <w:rPr>
          <w:sz w:val="18"/>
        </w:rPr>
        <w:t>adjustment</w:t>
      </w:r>
      <w:r>
        <w:rPr>
          <w:spacing w:val="-2"/>
          <w:sz w:val="18"/>
        </w:rPr>
        <w:t> </w:t>
      </w:r>
      <w:r>
        <w:rPr>
          <w:sz w:val="18"/>
        </w:rPr>
        <w:t>of,</w:t>
      </w:r>
      <w:r>
        <w:rPr>
          <w:spacing w:val="-2"/>
          <w:sz w:val="18"/>
        </w:rPr>
        <w:t> </w:t>
      </w:r>
      <w:hyperlink w:history="true" w:anchor="_bookmark489">
        <w:r>
          <w:rPr>
            <w:color w:val="990000"/>
            <w:spacing w:val="-5"/>
            <w:sz w:val="18"/>
          </w:rPr>
          <w:t>113</w:t>
        </w:r>
      </w:hyperlink>
    </w:p>
    <w:p>
      <w:pPr>
        <w:spacing w:line="216" w:lineRule="exact" w:before="0"/>
        <w:ind w:left="519" w:right="0" w:firstLine="0"/>
        <w:jc w:val="left"/>
        <w:rPr>
          <w:sz w:val="18"/>
        </w:rPr>
      </w:pPr>
      <w:r>
        <w:rPr>
          <w:sz w:val="18"/>
        </w:rPr>
        <w:t>alpha, </w:t>
      </w:r>
      <w:hyperlink w:history="true" w:anchor="_bookmark465">
        <w:r>
          <w:rPr>
            <w:color w:val="990000"/>
            <w:spacing w:val="-5"/>
            <w:sz w:val="18"/>
          </w:rPr>
          <w:t>107</w:t>
        </w:r>
      </w:hyperlink>
    </w:p>
    <w:p>
      <w:pPr>
        <w:spacing w:line="213" w:lineRule="auto" w:before="6"/>
        <w:ind w:left="519" w:right="1987" w:firstLine="0"/>
        <w:jc w:val="left"/>
        <w:rPr>
          <w:sz w:val="18"/>
        </w:rPr>
      </w:pPr>
      <w:r>
        <w:rPr>
          <w:sz w:val="18"/>
        </w:rPr>
        <w:t>chi-square</w:t>
      </w:r>
      <w:r>
        <w:rPr>
          <w:spacing w:val="-11"/>
          <w:sz w:val="18"/>
        </w:rPr>
        <w:t> </w:t>
      </w:r>
      <w:r>
        <w:rPr>
          <w:sz w:val="18"/>
        </w:rPr>
        <w:t>distribution</w:t>
      </w:r>
      <w:r>
        <w:rPr>
          <w:spacing w:val="-10"/>
          <w:sz w:val="18"/>
        </w:rPr>
        <w:t> </w:t>
      </w:r>
      <w:r>
        <w:rPr>
          <w:sz w:val="18"/>
        </w:rPr>
        <w:t>and,</w:t>
      </w:r>
      <w:r>
        <w:rPr>
          <w:spacing w:val="-10"/>
          <w:sz w:val="18"/>
        </w:rPr>
        <w:t> </w:t>
      </w:r>
      <w:hyperlink w:history="true" w:anchor="_bookmark548">
        <w:r>
          <w:rPr>
            <w:color w:val="990000"/>
            <w:sz w:val="18"/>
          </w:rPr>
          <w:t>127</w:t>
        </w:r>
      </w:hyperlink>
      <w:r>
        <w:rPr>
          <w:color w:val="990000"/>
          <w:sz w:val="18"/>
        </w:rPr>
        <w:t> </w:t>
      </w:r>
      <w:r>
        <w:rPr>
          <w:sz w:val="18"/>
        </w:rPr>
        <w:t>controversy over use of, </w:t>
      </w:r>
      <w:hyperlink w:history="true" w:anchor="_bookmark466">
        <w:r>
          <w:rPr>
            <w:color w:val="990000"/>
            <w:sz w:val="18"/>
          </w:rPr>
          <w:t>107</w:t>
        </w:r>
      </w:hyperlink>
      <w:r>
        <w:rPr>
          <w:color w:val="990000"/>
          <w:sz w:val="18"/>
        </w:rPr>
        <w:t> </w:t>
      </w:r>
      <w:r>
        <w:rPr>
          <w:sz w:val="18"/>
        </w:rPr>
        <w:t>data science and, </w:t>
      </w:r>
      <w:hyperlink w:history="true" w:anchor="_bookmark474">
        <w:r>
          <w:rPr>
            <w:color w:val="990000"/>
            <w:sz w:val="18"/>
          </w:rPr>
          <w:t>109</w:t>
        </w:r>
      </w:hyperlink>
    </w:p>
    <w:p>
      <w:pPr>
        <w:spacing w:line="213" w:lineRule="auto" w:before="0"/>
        <w:ind w:left="519" w:right="2134" w:firstLine="0"/>
        <w:jc w:val="left"/>
        <w:rPr>
          <w:sz w:val="18"/>
        </w:rPr>
      </w:pPr>
      <w:r>
        <w:rPr>
          <w:sz w:val="18"/>
        </w:rPr>
        <w:t>practical</w:t>
      </w:r>
      <w:r>
        <w:rPr>
          <w:spacing w:val="-11"/>
          <w:sz w:val="18"/>
        </w:rPr>
        <w:t> </w:t>
      </w:r>
      <w:r>
        <w:rPr>
          <w:sz w:val="18"/>
        </w:rPr>
        <w:t>significance</w:t>
      </w:r>
      <w:r>
        <w:rPr>
          <w:spacing w:val="-10"/>
          <w:sz w:val="18"/>
        </w:rPr>
        <w:t> </w:t>
      </w:r>
      <w:r>
        <w:rPr>
          <w:sz w:val="18"/>
        </w:rPr>
        <w:t>and,</w:t>
      </w:r>
      <w:r>
        <w:rPr>
          <w:spacing w:val="-10"/>
          <w:sz w:val="18"/>
        </w:rPr>
        <w:t> </w:t>
      </w:r>
      <w:hyperlink w:history="true" w:anchor="_bookmark468">
        <w:r>
          <w:rPr>
            <w:color w:val="990000"/>
            <w:sz w:val="18"/>
          </w:rPr>
          <w:t>109</w:t>
        </w:r>
      </w:hyperlink>
      <w:r>
        <w:rPr>
          <w:color w:val="990000"/>
          <w:sz w:val="18"/>
        </w:rPr>
        <w:t> </w:t>
      </w:r>
      <w:r>
        <w:rPr>
          <w:sz w:val="18"/>
        </w:rPr>
        <w:t>t-statistic and, </w:t>
      </w:r>
      <w:hyperlink w:history="true" w:anchor="_bookmark648">
        <w:r>
          <w:rPr>
            <w:color w:val="990000"/>
            <w:sz w:val="18"/>
          </w:rPr>
          <w:t>154</w:t>
        </w:r>
      </w:hyperlink>
    </w:p>
    <w:p>
      <w:pPr>
        <w:spacing w:line="210" w:lineRule="exact" w:before="0"/>
        <w:ind w:left="0" w:right="2261" w:firstLine="0"/>
        <w:jc w:val="right"/>
        <w:rPr>
          <w:sz w:val="18"/>
        </w:rPr>
      </w:pPr>
      <w:r>
        <w:rPr>
          <w:sz w:val="18"/>
        </w:rPr>
        <w:t>type 1 and type 2 errors, </w:t>
      </w:r>
      <w:hyperlink w:history="true" w:anchor="_bookmark470">
        <w:r>
          <w:rPr>
            <w:color w:val="990000"/>
            <w:spacing w:val="-5"/>
            <w:sz w:val="18"/>
          </w:rPr>
          <w:t>109</w:t>
        </w:r>
      </w:hyperlink>
    </w:p>
    <w:p>
      <w:pPr>
        <w:spacing w:line="216" w:lineRule="exact" w:before="0"/>
        <w:ind w:left="0" w:right="2294" w:firstLine="0"/>
        <w:jc w:val="right"/>
        <w:rPr>
          <w:sz w:val="18"/>
        </w:rPr>
      </w:pPr>
      <w:r>
        <w:rPr>
          <w:sz w:val="18"/>
        </w:rPr>
        <w:t>pairwise comparisons, </w:t>
      </w:r>
      <w:hyperlink w:history="true" w:anchor="_bookmark509">
        <w:r>
          <w:rPr>
            <w:color w:val="990000"/>
            <w:sz w:val="18"/>
          </w:rPr>
          <w:t>118</w:t>
        </w:r>
      </w:hyperlink>
      <w:r>
        <w:rPr>
          <w:sz w:val="18"/>
        </w:rPr>
        <w:t>,</w:t>
      </w:r>
      <w:r>
        <w:rPr>
          <w:spacing w:val="1"/>
          <w:sz w:val="18"/>
        </w:rPr>
        <w:t> </w:t>
      </w:r>
      <w:hyperlink w:history="true" w:anchor="_bookmark515">
        <w:r>
          <w:rPr>
            <w:color w:val="990000"/>
            <w:spacing w:val="-5"/>
            <w:sz w:val="18"/>
          </w:rPr>
          <w:t>119</w:t>
        </w:r>
      </w:hyperlink>
    </w:p>
    <w:p>
      <w:pPr>
        <w:spacing w:line="213" w:lineRule="auto" w:before="6"/>
        <w:ind w:left="519" w:right="2374" w:hanging="245"/>
        <w:jc w:val="left"/>
        <w:rPr>
          <w:sz w:val="18"/>
        </w:rPr>
      </w:pPr>
      <w:r>
        <w:rPr>
          <w:sz w:val="18"/>
        </w:rPr>
        <w:t>partial</w:t>
      </w:r>
      <w:r>
        <w:rPr>
          <w:spacing w:val="-10"/>
          <w:sz w:val="18"/>
        </w:rPr>
        <w:t> </w:t>
      </w:r>
      <w:r>
        <w:rPr>
          <w:sz w:val="18"/>
        </w:rPr>
        <w:t>residual</w:t>
      </w:r>
      <w:r>
        <w:rPr>
          <w:spacing w:val="-10"/>
          <w:sz w:val="18"/>
        </w:rPr>
        <w:t> </w:t>
      </w:r>
      <w:r>
        <w:rPr>
          <w:sz w:val="18"/>
        </w:rPr>
        <w:t>plots,</w:t>
      </w:r>
      <w:r>
        <w:rPr>
          <w:spacing w:val="-10"/>
          <w:sz w:val="18"/>
        </w:rPr>
        <w:t> </w:t>
      </w:r>
      <w:hyperlink w:history="true" w:anchor="_bookmark752">
        <w:r>
          <w:rPr>
            <w:color w:val="990000"/>
            <w:sz w:val="18"/>
          </w:rPr>
          <w:t>176</w:t>
        </w:r>
      </w:hyperlink>
      <w:r>
        <w:rPr>
          <w:sz w:val="18"/>
        </w:rPr>
        <w:t>,</w:t>
      </w:r>
      <w:r>
        <w:rPr>
          <w:spacing w:val="-10"/>
          <w:sz w:val="18"/>
        </w:rPr>
        <w:t> </w:t>
      </w:r>
      <w:hyperlink w:history="true" w:anchor="_bookmark784">
        <w:r>
          <w:rPr>
            <w:color w:val="990000"/>
            <w:sz w:val="18"/>
          </w:rPr>
          <w:t>185</w:t>
        </w:r>
      </w:hyperlink>
      <w:r>
        <w:rPr>
          <w:color w:val="990000"/>
          <w:sz w:val="18"/>
        </w:rPr>
        <w:t> </w:t>
      </w:r>
      <w:r>
        <w:rPr>
          <w:sz w:val="18"/>
        </w:rPr>
        <w:t>for spline regression, </w:t>
      </w:r>
      <w:hyperlink w:history="true" w:anchor="_bookmark805">
        <w:r>
          <w:rPr>
            <w:color w:val="990000"/>
            <w:sz w:val="18"/>
          </w:rPr>
          <w:t>191</w:t>
        </w:r>
      </w:hyperlink>
      <w:r>
        <w:rPr>
          <w:color w:val="990000"/>
          <w:sz w:val="18"/>
        </w:rPr>
        <w:t> </w:t>
      </w:r>
      <w:r>
        <w:rPr>
          <w:sz w:val="18"/>
        </w:rPr>
        <w:t>in logistic regression, </w:t>
      </w:r>
      <w:hyperlink w:history="true" w:anchor="_bookmark901">
        <w:r>
          <w:rPr>
            <w:color w:val="990000"/>
            <w:sz w:val="18"/>
          </w:rPr>
          <w:t>217</w:t>
        </w:r>
      </w:hyperlink>
      <w:r>
        <w:rPr>
          <w:color w:val="990000"/>
          <w:sz w:val="18"/>
        </w:rPr>
        <w:t> </w:t>
      </w:r>
      <w:r>
        <w:rPr>
          <w:sz w:val="18"/>
        </w:rPr>
        <w:t>nonlinearity and, </w:t>
      </w:r>
      <w:hyperlink w:history="true" w:anchor="_bookmark787">
        <w:r>
          <w:rPr>
            <w:color w:val="990000"/>
            <w:sz w:val="18"/>
          </w:rPr>
          <w:t>187</w:t>
        </w:r>
      </w:hyperlink>
    </w:p>
    <w:p>
      <w:pPr>
        <w:spacing w:line="209" w:lineRule="exact" w:before="0"/>
        <w:ind w:left="0" w:right="2318" w:firstLine="0"/>
        <w:jc w:val="center"/>
        <w:rPr>
          <w:sz w:val="18"/>
        </w:rPr>
      </w:pPr>
      <w:r>
        <w:rPr>
          <w:sz w:val="18"/>
        </w:rPr>
        <w:t>partitions in trees, </w:t>
      </w:r>
      <w:hyperlink w:history="true" w:anchor="_bookmark1041">
        <w:r>
          <w:rPr>
            <w:color w:val="990000"/>
            <w:sz w:val="18"/>
          </w:rPr>
          <w:t>249</w:t>
        </w:r>
      </w:hyperlink>
      <w:r>
        <w:rPr>
          <w:sz w:val="18"/>
        </w:rPr>
        <w:t>, </w:t>
      </w:r>
      <w:hyperlink w:history="true" w:anchor="_bookmark1079">
        <w:r>
          <w:rPr>
            <w:color w:val="990000"/>
            <w:spacing w:val="-5"/>
            <w:sz w:val="18"/>
          </w:rPr>
          <w:t>258</w:t>
        </w:r>
      </w:hyperlink>
    </w:p>
    <w:p>
      <w:pPr>
        <w:spacing w:line="216" w:lineRule="exact" w:before="0"/>
        <w:ind w:left="0" w:right="2347" w:firstLine="0"/>
        <w:jc w:val="center"/>
        <w:rPr>
          <w:sz w:val="18"/>
        </w:rPr>
      </w:pPr>
      <w:r>
        <w:rPr>
          <w:sz w:val="18"/>
        </w:rPr>
        <w:t>random forests, </w:t>
      </w:r>
      <w:hyperlink w:history="true" w:anchor="_bookmark1093">
        <w:r>
          <w:rPr>
            <w:color w:val="990000"/>
            <w:spacing w:val="-5"/>
            <w:sz w:val="18"/>
          </w:rPr>
          <w:t>261</w:t>
        </w:r>
      </w:hyperlink>
    </w:p>
    <w:p>
      <w:pPr>
        <w:spacing w:line="213" w:lineRule="auto" w:before="6"/>
        <w:ind w:left="275" w:right="1158" w:firstLine="244"/>
        <w:jc w:val="left"/>
        <w:rPr>
          <w:sz w:val="18"/>
        </w:rPr>
      </w:pPr>
      <w:r>
        <w:rPr>
          <w:sz w:val="18"/>
        </w:rPr>
        <w:t>recursive</w:t>
      </w:r>
      <w:r>
        <w:rPr>
          <w:spacing w:val="-11"/>
          <w:sz w:val="18"/>
        </w:rPr>
        <w:t> </w:t>
      </w:r>
      <w:r>
        <w:rPr>
          <w:sz w:val="18"/>
        </w:rPr>
        <w:t>partitioning</w:t>
      </w:r>
      <w:r>
        <w:rPr>
          <w:spacing w:val="-10"/>
          <w:sz w:val="18"/>
        </w:rPr>
        <w:t> </w:t>
      </w:r>
      <w:r>
        <w:rPr>
          <w:sz w:val="18"/>
        </w:rPr>
        <w:t>algorithm,</w:t>
      </w:r>
      <w:r>
        <w:rPr>
          <w:spacing w:val="-10"/>
          <w:sz w:val="18"/>
        </w:rPr>
        <w:t> </w:t>
      </w:r>
      <w:hyperlink w:history="true" w:anchor="_bookmark1058">
        <w:r>
          <w:rPr>
            <w:color w:val="990000"/>
            <w:sz w:val="18"/>
          </w:rPr>
          <w:t>252</w:t>
        </w:r>
      </w:hyperlink>
      <w:r>
        <w:rPr>
          <w:sz w:val="18"/>
        </w:rPr>
        <w:t>-</w:t>
      </w:r>
      <w:hyperlink w:history="true" w:anchor="_bookmark1061">
        <w:r>
          <w:rPr>
            <w:color w:val="990000"/>
            <w:sz w:val="18"/>
          </w:rPr>
          <w:t>254</w:t>
        </w:r>
      </w:hyperlink>
      <w:r>
        <w:rPr>
          <w:color w:val="990000"/>
          <w:sz w:val="18"/>
        </w:rPr>
        <w:t> </w:t>
      </w:r>
      <w:r>
        <w:rPr>
          <w:sz w:val="18"/>
        </w:rPr>
        <w:t>PCA (see principal components analysis) Pearson residuals, </w:t>
      </w:r>
      <w:hyperlink w:history="true" w:anchor="_bookmark539">
        <w:r>
          <w:rPr>
            <w:color w:val="990000"/>
            <w:sz w:val="18"/>
          </w:rPr>
          <w:t>125</w:t>
        </w:r>
      </w:hyperlink>
    </w:p>
    <w:p>
      <w:pPr>
        <w:spacing w:line="213" w:lineRule="auto" w:before="0"/>
        <w:ind w:left="275" w:right="1781" w:firstLine="0"/>
        <w:jc w:val="left"/>
        <w:rPr>
          <w:sz w:val="18"/>
        </w:rPr>
      </w:pPr>
      <w:r>
        <w:rPr>
          <w:sz w:val="18"/>
        </w:rPr>
        <w:t>Pearson's chi-square test, </w:t>
      </w:r>
      <w:hyperlink w:history="true" w:anchor="_bookmark531">
        <w:r>
          <w:rPr>
            <w:color w:val="990000"/>
            <w:sz w:val="18"/>
          </w:rPr>
          <w:t>124</w:t>
        </w:r>
      </w:hyperlink>
      <w:r>
        <w:rPr>
          <w:color w:val="990000"/>
          <w:sz w:val="18"/>
        </w:rPr>
        <w:t> </w:t>
      </w:r>
      <w:r>
        <w:rPr>
          <w:sz w:val="18"/>
        </w:rPr>
        <w:t>Pearson's</w:t>
      </w:r>
      <w:r>
        <w:rPr>
          <w:spacing w:val="-11"/>
          <w:sz w:val="18"/>
        </w:rPr>
        <w:t> </w:t>
      </w:r>
      <w:r>
        <w:rPr>
          <w:sz w:val="18"/>
        </w:rPr>
        <w:t>correlation</w:t>
      </w:r>
      <w:r>
        <w:rPr>
          <w:spacing w:val="-10"/>
          <w:sz w:val="18"/>
        </w:rPr>
        <w:t> </w:t>
      </w:r>
      <w:r>
        <w:rPr>
          <w:sz w:val="18"/>
        </w:rPr>
        <w:t>coefficient,</w:t>
      </w:r>
      <w:r>
        <w:rPr>
          <w:spacing w:val="-10"/>
          <w:sz w:val="18"/>
        </w:rPr>
        <w:t> </w:t>
      </w:r>
      <w:hyperlink w:history="true" w:anchor="_bookmark165">
        <w:r>
          <w:rPr>
            <w:color w:val="990000"/>
            <w:sz w:val="18"/>
          </w:rPr>
          <w:t>31</w:t>
        </w:r>
      </w:hyperlink>
      <w:r>
        <w:rPr>
          <w:color w:val="990000"/>
          <w:sz w:val="18"/>
        </w:rPr>
        <w:t> </w:t>
      </w:r>
      <w:r>
        <w:rPr>
          <w:sz w:val="18"/>
        </w:rPr>
        <w:t>Pearson, Karl, </w:t>
      </w:r>
      <w:hyperlink w:history="true" w:anchor="_bookmark1169">
        <w:r>
          <w:rPr>
            <w:color w:val="990000"/>
            <w:sz w:val="18"/>
          </w:rPr>
          <w:t>285</w:t>
        </w:r>
      </w:hyperlink>
    </w:p>
    <w:p>
      <w:pPr>
        <w:spacing w:line="213" w:lineRule="auto" w:before="0"/>
        <w:ind w:left="275" w:right="1987" w:firstLine="0"/>
        <w:jc w:val="left"/>
        <w:rPr>
          <w:sz w:val="18"/>
        </w:rPr>
      </w:pPr>
      <w:r>
        <w:rPr>
          <w:sz w:val="18"/>
        </w:rPr>
        <w:t>penalized regression, </w:t>
      </w:r>
      <w:hyperlink w:history="true" w:anchor="_bookmark674">
        <w:r>
          <w:rPr>
            <w:color w:val="990000"/>
            <w:sz w:val="18"/>
          </w:rPr>
          <w:t>159</w:t>
        </w:r>
      </w:hyperlink>
      <w:r>
        <w:rPr>
          <w:sz w:val="18"/>
        </w:rPr>
        <w:t>, </w:t>
      </w:r>
      <w:hyperlink w:history="true" w:anchor="_bookmark742">
        <w:r>
          <w:rPr>
            <w:color w:val="990000"/>
            <w:sz w:val="18"/>
          </w:rPr>
          <w:t>175</w:t>
        </w:r>
      </w:hyperlink>
      <w:r>
        <w:rPr>
          <w:color w:val="990000"/>
          <w:sz w:val="18"/>
        </w:rPr>
        <w:t> </w:t>
      </w:r>
      <w:r>
        <w:rPr>
          <w:sz w:val="18"/>
        </w:rPr>
        <w:t>penalty</w:t>
      </w:r>
      <w:r>
        <w:rPr>
          <w:spacing w:val="-11"/>
          <w:sz w:val="18"/>
        </w:rPr>
        <w:t> </w:t>
      </w:r>
      <w:r>
        <w:rPr>
          <w:sz w:val="18"/>
        </w:rPr>
        <w:t>on</w:t>
      </w:r>
      <w:r>
        <w:rPr>
          <w:spacing w:val="-10"/>
          <w:sz w:val="18"/>
        </w:rPr>
        <w:t> </w:t>
      </w:r>
      <w:r>
        <w:rPr>
          <w:sz w:val="18"/>
        </w:rPr>
        <w:t>model</w:t>
      </w:r>
      <w:r>
        <w:rPr>
          <w:spacing w:val="-10"/>
          <w:sz w:val="18"/>
        </w:rPr>
        <w:t> </w:t>
      </w:r>
      <w:r>
        <w:rPr>
          <w:sz w:val="18"/>
        </w:rPr>
        <w:t>complexity,</w:t>
      </w:r>
      <w:r>
        <w:rPr>
          <w:spacing w:val="-10"/>
          <w:sz w:val="18"/>
        </w:rPr>
        <w:t> </w:t>
      </w:r>
      <w:hyperlink w:history="true" w:anchor="_bookmark1133">
        <w:r>
          <w:rPr>
            <w:color w:val="990000"/>
            <w:sz w:val="18"/>
          </w:rPr>
          <w:t>276</w:t>
        </w:r>
      </w:hyperlink>
      <w:r>
        <w:rPr>
          <w:color w:val="990000"/>
          <w:sz w:val="18"/>
        </w:rPr>
        <w:t> </w:t>
      </w:r>
      <w:r>
        <w:rPr>
          <w:sz w:val="18"/>
        </w:rPr>
        <w:t>percentiles, </w:t>
      </w:r>
      <w:hyperlink w:history="true" w:anchor="_bookmark51">
        <w:r>
          <w:rPr>
            <w:color w:val="990000"/>
            <w:sz w:val="18"/>
          </w:rPr>
          <w:t>8</w:t>
        </w:r>
      </w:hyperlink>
      <w:r>
        <w:rPr>
          <w:sz w:val="18"/>
        </w:rPr>
        <w:t>, </w:t>
      </w:r>
      <w:hyperlink w:history="true" w:anchor="_bookmark87">
        <w:r>
          <w:rPr>
            <w:color w:val="990000"/>
            <w:sz w:val="18"/>
          </w:rPr>
          <w:t>14</w:t>
        </w:r>
      </w:hyperlink>
    </w:p>
    <w:p>
      <w:pPr>
        <w:spacing w:line="213" w:lineRule="auto" w:before="0"/>
        <w:ind w:left="519" w:right="2596" w:firstLine="0"/>
        <w:jc w:val="left"/>
        <w:rPr>
          <w:sz w:val="18"/>
        </w:rPr>
      </w:pPr>
      <w:r>
        <w:rPr>
          <w:sz w:val="18"/>
        </w:rPr>
        <w:t>and boxplots, </w:t>
      </w:r>
      <w:hyperlink w:history="true" w:anchor="_bookmark120">
        <w:r>
          <w:rPr>
            <w:color w:val="990000"/>
            <w:sz w:val="18"/>
          </w:rPr>
          <w:t>20</w:t>
        </w:r>
      </w:hyperlink>
      <w:r>
        <w:rPr>
          <w:sz w:val="18"/>
        </w:rPr>
        <w:t>-</w:t>
      </w:r>
      <w:hyperlink w:history="true" w:anchor="_bookmark125">
        <w:r>
          <w:rPr>
            <w:color w:val="990000"/>
            <w:sz w:val="18"/>
          </w:rPr>
          <w:t>21</w:t>
        </w:r>
      </w:hyperlink>
      <w:r>
        <w:rPr>
          <w:color w:val="990000"/>
          <w:sz w:val="18"/>
        </w:rPr>
        <w:t> </w:t>
      </w:r>
      <w:r>
        <w:rPr>
          <w:sz w:val="18"/>
        </w:rPr>
        <w:t>estimates based on, </w:t>
      </w:r>
      <w:hyperlink w:history="true" w:anchor="_bookmark101">
        <w:r>
          <w:rPr>
            <w:color w:val="990000"/>
            <w:sz w:val="18"/>
          </w:rPr>
          <w:t>17</w:t>
        </w:r>
      </w:hyperlink>
      <w:r>
        <w:rPr>
          <w:color w:val="990000"/>
          <w:sz w:val="18"/>
        </w:rPr>
        <w:t> </w:t>
      </w:r>
      <w:r>
        <w:rPr>
          <w:sz w:val="18"/>
        </w:rPr>
        <w:t>precise definition of, </w:t>
      </w:r>
      <w:hyperlink w:history="true" w:anchor="_bookmark104">
        <w:r>
          <w:rPr>
            <w:color w:val="990000"/>
            <w:spacing w:val="-5"/>
            <w:sz w:val="18"/>
          </w:rPr>
          <w:t>17</w:t>
        </w:r>
      </w:hyperlink>
    </w:p>
    <w:p>
      <w:pPr>
        <w:spacing w:line="213" w:lineRule="auto" w:before="0"/>
        <w:ind w:left="519" w:right="1158" w:hanging="245"/>
        <w:jc w:val="left"/>
        <w:rPr>
          <w:sz w:val="18"/>
        </w:rPr>
      </w:pPr>
      <w:r>
        <w:rPr>
          <w:sz w:val="18"/>
        </w:rPr>
        <w:t>permissions</w:t>
      </w:r>
      <w:r>
        <w:rPr>
          <w:spacing w:val="-9"/>
          <w:sz w:val="18"/>
        </w:rPr>
        <w:t> </w:t>
      </w:r>
      <w:r>
        <w:rPr>
          <w:sz w:val="18"/>
        </w:rPr>
        <w:t>for</w:t>
      </w:r>
      <w:r>
        <w:rPr>
          <w:spacing w:val="-9"/>
          <w:sz w:val="18"/>
        </w:rPr>
        <w:t> </w:t>
      </w:r>
      <w:r>
        <w:rPr>
          <w:sz w:val="18"/>
        </w:rPr>
        <w:t>scientific</w:t>
      </w:r>
      <w:r>
        <w:rPr>
          <w:spacing w:val="-9"/>
          <w:sz w:val="18"/>
        </w:rPr>
        <w:t> </w:t>
      </w:r>
      <w:r>
        <w:rPr>
          <w:sz w:val="18"/>
        </w:rPr>
        <w:t>and</w:t>
      </w:r>
      <w:r>
        <w:rPr>
          <w:spacing w:val="-9"/>
          <w:sz w:val="18"/>
        </w:rPr>
        <w:t> </w:t>
      </w:r>
      <w:r>
        <w:rPr>
          <w:sz w:val="18"/>
        </w:rPr>
        <w:t>medical</w:t>
      </w:r>
      <w:r>
        <w:rPr>
          <w:spacing w:val="-9"/>
          <w:sz w:val="18"/>
        </w:rPr>
        <w:t> </w:t>
      </w:r>
      <w:r>
        <w:rPr>
          <w:sz w:val="18"/>
        </w:rPr>
        <w:t>testing, </w:t>
      </w:r>
      <w:hyperlink w:history="true" w:anchor="_bookmark407">
        <w:r>
          <w:rPr>
            <w:color w:val="990000"/>
            <w:spacing w:val="-6"/>
            <w:sz w:val="18"/>
          </w:rPr>
          <w:t>92</w:t>
        </w:r>
      </w:hyperlink>
    </w:p>
    <w:p>
      <w:pPr>
        <w:spacing w:line="210" w:lineRule="exact" w:before="0"/>
        <w:ind w:left="275" w:right="0" w:firstLine="0"/>
        <w:jc w:val="left"/>
        <w:rPr>
          <w:sz w:val="18"/>
        </w:rPr>
      </w:pPr>
      <w:r>
        <w:rPr>
          <w:sz w:val="18"/>
        </w:rPr>
        <w:t>permutation</w:t>
      </w:r>
      <w:r>
        <w:rPr>
          <w:spacing w:val="-2"/>
          <w:sz w:val="18"/>
        </w:rPr>
        <w:t> </w:t>
      </w:r>
      <w:r>
        <w:rPr>
          <w:sz w:val="18"/>
        </w:rPr>
        <w:t>tests,</w:t>
      </w:r>
      <w:r>
        <w:rPr>
          <w:spacing w:val="-2"/>
          <w:sz w:val="18"/>
        </w:rPr>
        <w:t> </w:t>
      </w:r>
      <w:hyperlink w:history="true" w:anchor="_bookmark430">
        <w:r>
          <w:rPr>
            <w:color w:val="990000"/>
            <w:sz w:val="18"/>
          </w:rPr>
          <w:t>96</w:t>
        </w:r>
      </w:hyperlink>
      <w:r>
        <w:rPr>
          <w:sz w:val="18"/>
        </w:rPr>
        <w:t>,</w:t>
      </w:r>
      <w:r>
        <w:rPr>
          <w:spacing w:val="-2"/>
          <w:sz w:val="18"/>
        </w:rPr>
        <w:t> </w:t>
      </w:r>
      <w:hyperlink w:history="true" w:anchor="_bookmark433">
        <w:r>
          <w:rPr>
            <w:color w:val="990000"/>
            <w:sz w:val="18"/>
          </w:rPr>
          <w:t>97</w:t>
        </w:r>
      </w:hyperlink>
      <w:r>
        <w:rPr>
          <w:sz w:val="18"/>
        </w:rPr>
        <w:t>-</w:t>
      </w:r>
      <w:hyperlink w:history="true" w:anchor="_bookmark448">
        <w:r>
          <w:rPr>
            <w:color w:val="990000"/>
            <w:sz w:val="18"/>
          </w:rPr>
          <w:t>103</w:t>
        </w:r>
      </w:hyperlink>
      <w:r>
        <w:rPr>
          <w:sz w:val="18"/>
        </w:rPr>
        <w:t>,</w:t>
      </w:r>
      <w:r>
        <w:rPr>
          <w:spacing w:val="-2"/>
          <w:sz w:val="18"/>
        </w:rPr>
        <w:t> </w:t>
      </w:r>
      <w:hyperlink w:history="true" w:anchor="_bookmark459">
        <w:r>
          <w:rPr>
            <w:color w:val="990000"/>
            <w:spacing w:val="-5"/>
            <w:sz w:val="18"/>
          </w:rPr>
          <w:t>105</w:t>
        </w:r>
      </w:hyperlink>
    </w:p>
    <w:p>
      <w:pPr>
        <w:spacing w:line="216" w:lineRule="exact" w:before="0"/>
        <w:ind w:left="519" w:right="0" w:firstLine="0"/>
        <w:jc w:val="left"/>
        <w:rPr>
          <w:sz w:val="18"/>
        </w:rPr>
      </w:pPr>
      <w:r>
        <w:rPr>
          <w:spacing w:val="-2"/>
          <w:sz w:val="18"/>
        </w:rPr>
        <w:t>for</w:t>
      </w:r>
      <w:r>
        <w:rPr>
          <w:spacing w:val="-7"/>
          <w:sz w:val="18"/>
        </w:rPr>
        <w:t> </w:t>
      </w:r>
      <w:r>
        <w:rPr>
          <w:spacing w:val="-2"/>
          <w:sz w:val="18"/>
        </w:rPr>
        <w:t>ANOVA,</w:t>
      </w:r>
      <w:r>
        <w:rPr>
          <w:spacing w:val="-4"/>
          <w:sz w:val="18"/>
        </w:rPr>
        <w:t> </w:t>
      </w:r>
      <w:hyperlink w:history="true" w:anchor="_bookmark518">
        <w:r>
          <w:rPr>
            <w:color w:val="990000"/>
            <w:spacing w:val="-5"/>
            <w:sz w:val="18"/>
          </w:rPr>
          <w:t>120</w:t>
        </w:r>
      </w:hyperlink>
    </w:p>
    <w:p>
      <w:pPr>
        <w:spacing w:line="213" w:lineRule="auto" w:before="5"/>
        <w:ind w:left="519" w:right="1987" w:firstLine="0"/>
        <w:jc w:val="left"/>
        <w:rPr>
          <w:sz w:val="18"/>
        </w:rPr>
      </w:pPr>
      <w:r>
        <w:rPr>
          <w:sz w:val="18"/>
        </w:rPr>
        <w:t>for chi-square test, </w:t>
      </w:r>
      <w:hyperlink w:history="true" w:anchor="_bookmark543">
        <w:r>
          <w:rPr>
            <w:color w:val="990000"/>
            <w:sz w:val="18"/>
          </w:rPr>
          <w:t>126</w:t>
        </w:r>
      </w:hyperlink>
      <w:r>
        <w:rPr>
          <w:color w:val="990000"/>
          <w:sz w:val="18"/>
        </w:rPr>
        <w:t> </w:t>
      </w:r>
      <w:r>
        <w:rPr>
          <w:sz w:val="18"/>
        </w:rPr>
        <w:t>estimating</w:t>
      </w:r>
      <w:r>
        <w:rPr>
          <w:spacing w:val="-11"/>
          <w:sz w:val="18"/>
        </w:rPr>
        <w:t> </w:t>
      </w:r>
      <w:r>
        <w:rPr>
          <w:sz w:val="18"/>
        </w:rPr>
        <w:t>p-values</w:t>
      </w:r>
      <w:r>
        <w:rPr>
          <w:spacing w:val="-10"/>
          <w:sz w:val="18"/>
        </w:rPr>
        <w:t> </w:t>
      </w:r>
      <w:r>
        <w:rPr>
          <w:sz w:val="18"/>
        </w:rPr>
        <w:t>from,</w:t>
      </w:r>
      <w:r>
        <w:rPr>
          <w:spacing w:val="-10"/>
          <w:sz w:val="18"/>
        </w:rPr>
        <w:t> </w:t>
      </w:r>
      <w:hyperlink w:history="true" w:anchor="_bookmark462">
        <w:r>
          <w:rPr>
            <w:color w:val="990000"/>
            <w:sz w:val="18"/>
          </w:rPr>
          <w:t>106</w:t>
        </w:r>
      </w:hyperlink>
      <w:r>
        <w:rPr>
          <w:color w:val="990000"/>
          <w:sz w:val="18"/>
        </w:rPr>
        <w:t> </w:t>
      </w:r>
      <w:r>
        <w:rPr>
          <w:sz w:val="18"/>
        </w:rPr>
        <w:t>exhaustive</w:t>
      </w:r>
      <w:r>
        <w:rPr>
          <w:spacing w:val="-11"/>
          <w:sz w:val="18"/>
        </w:rPr>
        <w:t> </w:t>
      </w:r>
      <w:r>
        <w:rPr>
          <w:sz w:val="18"/>
        </w:rPr>
        <w:t>and</w:t>
      </w:r>
      <w:r>
        <w:rPr>
          <w:spacing w:val="-10"/>
          <w:sz w:val="18"/>
        </w:rPr>
        <w:t> </w:t>
      </w:r>
      <w:r>
        <w:rPr>
          <w:sz w:val="18"/>
        </w:rPr>
        <w:t>bootstrap,</w:t>
      </w:r>
      <w:r>
        <w:rPr>
          <w:spacing w:val="-10"/>
          <w:sz w:val="18"/>
        </w:rPr>
        <w:t> </w:t>
      </w:r>
      <w:hyperlink w:history="true" w:anchor="_bookmark442">
        <w:r>
          <w:rPr>
            <w:color w:val="990000"/>
            <w:sz w:val="18"/>
          </w:rPr>
          <w:t>102</w:t>
        </w:r>
      </w:hyperlink>
      <w:r>
        <w:rPr>
          <w:color w:val="990000"/>
          <w:sz w:val="18"/>
        </w:rPr>
        <w:t> </w:t>
      </w:r>
      <w:r>
        <w:rPr>
          <w:sz w:val="18"/>
        </w:rPr>
        <w:t>value for data science, </w:t>
      </w:r>
      <w:hyperlink w:history="true" w:anchor="_bookmark447">
        <w:r>
          <w:rPr>
            <w:color w:val="990000"/>
            <w:sz w:val="18"/>
          </w:rPr>
          <w:t>102</w:t>
        </w:r>
      </w:hyperlink>
    </w:p>
    <w:p>
      <w:pPr>
        <w:spacing w:line="213" w:lineRule="auto" w:before="0"/>
        <w:ind w:left="275" w:right="2061" w:firstLine="244"/>
        <w:jc w:val="both"/>
        <w:rPr>
          <w:sz w:val="18"/>
        </w:rPr>
      </w:pPr>
      <w:r>
        <w:rPr>
          <w:sz w:val="18"/>
        </w:rPr>
        <w:t>web</w:t>
      </w:r>
      <w:r>
        <w:rPr>
          <w:spacing w:val="-11"/>
          <w:sz w:val="18"/>
        </w:rPr>
        <w:t> </w:t>
      </w:r>
      <w:r>
        <w:rPr>
          <w:sz w:val="18"/>
        </w:rPr>
        <w:t>stickiness</w:t>
      </w:r>
      <w:r>
        <w:rPr>
          <w:spacing w:val="-10"/>
          <w:sz w:val="18"/>
        </w:rPr>
        <w:t> </w:t>
      </w:r>
      <w:r>
        <w:rPr>
          <w:sz w:val="18"/>
        </w:rPr>
        <w:t>example,</w:t>
      </w:r>
      <w:r>
        <w:rPr>
          <w:spacing w:val="-10"/>
          <w:sz w:val="18"/>
        </w:rPr>
        <w:t> </w:t>
      </w:r>
      <w:hyperlink w:history="true" w:anchor="_bookmark436">
        <w:r>
          <w:rPr>
            <w:color w:val="990000"/>
            <w:sz w:val="18"/>
          </w:rPr>
          <w:t>98</w:t>
        </w:r>
      </w:hyperlink>
      <w:r>
        <w:rPr>
          <w:sz w:val="18"/>
        </w:rPr>
        <w:t>-</w:t>
      </w:r>
      <w:hyperlink w:history="true" w:anchor="_bookmark443">
        <w:r>
          <w:rPr>
            <w:color w:val="990000"/>
            <w:sz w:val="18"/>
          </w:rPr>
          <w:t>102</w:t>
        </w:r>
      </w:hyperlink>
      <w:r>
        <w:rPr>
          <w:color w:val="990000"/>
          <w:sz w:val="18"/>
        </w:rPr>
        <w:t> </w:t>
      </w:r>
      <w:r>
        <w:rPr>
          <w:sz w:val="18"/>
        </w:rPr>
        <w:t>pertinent</w:t>
      </w:r>
      <w:r>
        <w:rPr>
          <w:spacing w:val="-3"/>
          <w:sz w:val="18"/>
        </w:rPr>
        <w:t> </w:t>
      </w:r>
      <w:r>
        <w:rPr>
          <w:sz w:val="18"/>
        </w:rPr>
        <w:t>records</w:t>
      </w:r>
      <w:r>
        <w:rPr>
          <w:spacing w:val="-3"/>
          <w:sz w:val="18"/>
        </w:rPr>
        <w:t> </w:t>
      </w:r>
      <w:r>
        <w:rPr>
          <w:sz w:val="18"/>
        </w:rPr>
        <w:t>(in</w:t>
      </w:r>
      <w:r>
        <w:rPr>
          <w:spacing w:val="-3"/>
          <w:sz w:val="18"/>
        </w:rPr>
        <w:t> </w:t>
      </w:r>
      <w:r>
        <w:rPr>
          <w:sz w:val="18"/>
        </w:rPr>
        <w:t>searches),</w:t>
      </w:r>
      <w:r>
        <w:rPr>
          <w:spacing w:val="-3"/>
          <w:sz w:val="18"/>
        </w:rPr>
        <w:t> </w:t>
      </w:r>
      <w:hyperlink w:history="true" w:anchor="_bookmark254">
        <w:r>
          <w:rPr>
            <w:color w:val="990000"/>
            <w:sz w:val="18"/>
          </w:rPr>
          <w:t>53</w:t>
        </w:r>
      </w:hyperlink>
      <w:r>
        <w:rPr>
          <w:color w:val="990000"/>
          <w:sz w:val="18"/>
        </w:rPr>
        <w:t> </w:t>
      </w:r>
      <w:r>
        <w:rPr>
          <w:sz w:val="18"/>
        </w:rPr>
        <w:t>pie charts, </w:t>
      </w:r>
      <w:hyperlink w:history="true" w:anchor="_bookmark147">
        <w:r>
          <w:rPr>
            <w:color w:val="990000"/>
            <w:sz w:val="18"/>
          </w:rPr>
          <w:t>27</w:t>
        </w:r>
      </w:hyperlink>
      <w:r>
        <w:rPr>
          <w:sz w:val="18"/>
        </w:rPr>
        <w:t>, </w:t>
      </w:r>
      <w:hyperlink w:history="true" w:anchor="_bookmark150">
        <w:r>
          <w:rPr>
            <w:color w:val="990000"/>
            <w:sz w:val="18"/>
          </w:rPr>
          <w:t>28</w:t>
        </w:r>
      </w:hyperlink>
    </w:p>
    <w:p>
      <w:pPr>
        <w:spacing w:line="209" w:lineRule="exact" w:before="0"/>
        <w:ind w:left="275" w:right="0" w:firstLine="0"/>
        <w:jc w:val="both"/>
        <w:rPr>
          <w:sz w:val="18"/>
        </w:rPr>
      </w:pPr>
      <w:r>
        <w:rPr>
          <w:sz w:val="18"/>
        </w:rPr>
        <w:t>pivot tables, </w:t>
      </w:r>
      <w:hyperlink w:history="true" w:anchor="_bookmark194">
        <w:r>
          <w:rPr>
            <w:color w:val="990000"/>
            <w:spacing w:val="-5"/>
            <w:sz w:val="18"/>
          </w:rPr>
          <w:t>40</w:t>
        </w:r>
      </w:hyperlink>
    </w:p>
    <w:p>
      <w:pPr>
        <w:spacing w:line="213" w:lineRule="auto" w:before="6"/>
        <w:ind w:left="275" w:right="2258" w:firstLine="244"/>
        <w:jc w:val="both"/>
        <w:rPr>
          <w:sz w:val="18"/>
        </w:rPr>
      </w:pPr>
      <w:r>
        <w:rPr>
          <w:sz w:val="18"/>
        </w:rPr>
        <w:t>(see</w:t>
      </w:r>
      <w:r>
        <w:rPr>
          <w:spacing w:val="-11"/>
          <w:sz w:val="18"/>
        </w:rPr>
        <w:t> </w:t>
      </w:r>
      <w:r>
        <w:rPr>
          <w:sz w:val="18"/>
        </w:rPr>
        <w:t>also</w:t>
      </w:r>
      <w:r>
        <w:rPr>
          <w:spacing w:val="-10"/>
          <w:sz w:val="18"/>
        </w:rPr>
        <w:t> </w:t>
      </w:r>
      <w:r>
        <w:rPr>
          <w:sz w:val="18"/>
        </w:rPr>
        <w:t>contingency</w:t>
      </w:r>
      <w:r>
        <w:rPr>
          <w:spacing w:val="-10"/>
          <w:sz w:val="18"/>
        </w:rPr>
        <w:t> </w:t>
      </w:r>
      <w:r>
        <w:rPr>
          <w:sz w:val="18"/>
        </w:rPr>
        <w:t>tables) point estimates, </w:t>
      </w:r>
      <w:hyperlink w:history="true" w:anchor="_bookmark307">
        <w:r>
          <w:rPr>
            <w:color w:val="990000"/>
            <w:sz w:val="18"/>
          </w:rPr>
          <w:t>66</w:t>
        </w:r>
      </w:hyperlink>
    </w:p>
    <w:p>
      <w:pPr>
        <w:spacing w:line="210" w:lineRule="exact" w:before="0"/>
        <w:ind w:left="275" w:right="0" w:firstLine="0"/>
        <w:jc w:val="left"/>
        <w:rPr>
          <w:sz w:val="18"/>
        </w:rPr>
      </w:pPr>
      <w:r>
        <w:rPr>
          <w:sz w:val="18"/>
        </w:rPr>
        <w:t>Poisson</w:t>
      </w:r>
      <w:r>
        <w:rPr>
          <w:spacing w:val="-2"/>
          <w:sz w:val="18"/>
        </w:rPr>
        <w:t> </w:t>
      </w:r>
      <w:r>
        <w:rPr>
          <w:sz w:val="18"/>
        </w:rPr>
        <w:t>distributions,</w:t>
      </w:r>
      <w:r>
        <w:rPr>
          <w:spacing w:val="-2"/>
          <w:sz w:val="18"/>
        </w:rPr>
        <w:t> </w:t>
      </w:r>
      <w:hyperlink w:history="true" w:anchor="_bookmark369">
        <w:r>
          <w:rPr>
            <w:color w:val="990000"/>
            <w:sz w:val="18"/>
          </w:rPr>
          <w:t>83</w:t>
        </w:r>
      </w:hyperlink>
      <w:r>
        <w:rPr>
          <w:sz w:val="18"/>
        </w:rPr>
        <w:t>,</w:t>
      </w:r>
      <w:r>
        <w:rPr>
          <w:spacing w:val="-2"/>
          <w:sz w:val="18"/>
        </w:rPr>
        <w:t> </w:t>
      </w:r>
      <w:hyperlink w:history="true" w:anchor="_bookmark881">
        <w:r>
          <w:rPr>
            <w:color w:val="990000"/>
            <w:spacing w:val="-5"/>
            <w:sz w:val="18"/>
          </w:rPr>
          <w:t>212</w:t>
        </w:r>
      </w:hyperlink>
    </w:p>
    <w:p>
      <w:pPr>
        <w:spacing w:line="216" w:lineRule="exact" w:before="0"/>
        <w:ind w:left="275" w:right="0" w:firstLine="0"/>
        <w:jc w:val="left"/>
        <w:rPr>
          <w:sz w:val="18"/>
        </w:rPr>
      </w:pPr>
      <w:r>
        <w:rPr>
          <w:sz w:val="18"/>
        </w:rPr>
        <w:t>polynomial coding, </w:t>
      </w:r>
      <w:hyperlink w:history="true" w:anchor="_bookmark714">
        <w:r>
          <w:rPr>
            <w:color w:val="990000"/>
            <w:spacing w:val="-5"/>
            <w:sz w:val="18"/>
          </w:rPr>
          <w:t>167</w:t>
        </w:r>
      </w:hyperlink>
    </w:p>
    <w:p>
      <w:pPr>
        <w:spacing w:line="216" w:lineRule="exact" w:before="0"/>
        <w:ind w:left="275" w:right="0" w:firstLine="0"/>
        <w:jc w:val="left"/>
        <w:rPr>
          <w:sz w:val="18"/>
        </w:rPr>
      </w:pPr>
      <w:r>
        <w:rPr>
          <w:sz w:val="18"/>
        </w:rPr>
        <w:t>polynomial regression, </w:t>
      </w:r>
      <w:hyperlink w:history="true" w:anchor="_bookmark796">
        <w:r>
          <w:rPr>
            <w:color w:val="990000"/>
            <w:spacing w:val="-5"/>
            <w:sz w:val="18"/>
          </w:rPr>
          <w:t>188</w:t>
        </w:r>
      </w:hyperlink>
    </w:p>
    <w:p>
      <w:pPr>
        <w:spacing w:line="216" w:lineRule="exact" w:before="0"/>
        <w:ind w:left="275" w:right="0" w:firstLine="0"/>
        <w:jc w:val="left"/>
        <w:rPr>
          <w:sz w:val="18"/>
        </w:rPr>
      </w:pPr>
      <w:r>
        <w:rPr>
          <w:sz w:val="18"/>
        </w:rPr>
        <w:t>population,</w:t>
      </w:r>
      <w:r>
        <w:rPr>
          <w:spacing w:val="-6"/>
          <w:sz w:val="18"/>
        </w:rPr>
        <w:t> </w:t>
      </w:r>
      <w:hyperlink w:history="true" w:anchor="_bookmark228">
        <w:r>
          <w:rPr>
            <w:color w:val="990000"/>
            <w:spacing w:val="-5"/>
            <w:sz w:val="18"/>
          </w:rPr>
          <w:t>48</w:t>
        </w:r>
      </w:hyperlink>
    </w:p>
    <w:p>
      <w:pPr>
        <w:spacing w:line="213" w:lineRule="auto" w:before="6"/>
        <w:ind w:left="275" w:right="1158" w:firstLine="244"/>
        <w:jc w:val="left"/>
        <w:rPr>
          <w:sz w:val="18"/>
        </w:rPr>
      </w:pPr>
      <w:r>
        <w:rPr>
          <w:sz w:val="18"/>
        </w:rPr>
        <w:t>population</w:t>
      </w:r>
      <w:r>
        <w:rPr>
          <w:spacing w:val="-9"/>
          <w:sz w:val="18"/>
        </w:rPr>
        <w:t> </w:t>
      </w:r>
      <w:r>
        <w:rPr>
          <w:sz w:val="18"/>
        </w:rPr>
        <w:t>mean</w:t>
      </w:r>
      <w:r>
        <w:rPr>
          <w:spacing w:val="-9"/>
          <w:sz w:val="18"/>
        </w:rPr>
        <w:t> </w:t>
      </w:r>
      <w:r>
        <w:rPr>
          <w:sz w:val="18"/>
        </w:rPr>
        <w:t>vs.</w:t>
      </w:r>
      <w:r>
        <w:rPr>
          <w:spacing w:val="-9"/>
          <w:sz w:val="18"/>
        </w:rPr>
        <w:t> </w:t>
      </w:r>
      <w:r>
        <w:rPr>
          <w:sz w:val="18"/>
        </w:rPr>
        <w:t>sample</w:t>
      </w:r>
      <w:r>
        <w:rPr>
          <w:spacing w:val="-9"/>
          <w:sz w:val="18"/>
        </w:rPr>
        <w:t> </w:t>
      </w:r>
      <w:r>
        <w:rPr>
          <w:sz w:val="18"/>
        </w:rPr>
        <w:t>mean,</w:t>
      </w:r>
      <w:r>
        <w:rPr>
          <w:spacing w:val="-9"/>
          <w:sz w:val="18"/>
        </w:rPr>
        <w:t> </w:t>
      </w:r>
      <w:hyperlink w:history="true" w:anchor="_bookmark256">
        <w:r>
          <w:rPr>
            <w:color w:val="990000"/>
            <w:sz w:val="18"/>
          </w:rPr>
          <w:t>53</w:t>
        </w:r>
      </w:hyperlink>
      <w:r>
        <w:rPr>
          <w:color w:val="990000"/>
          <w:sz w:val="18"/>
        </w:rPr>
        <w:t> </w:t>
      </w:r>
      <w:r>
        <w:rPr>
          <w:sz w:val="18"/>
        </w:rPr>
        <w:t>posterior probability, </w:t>
      </w:r>
      <w:hyperlink w:history="true" w:anchor="_bookmark826">
        <w:r>
          <w:rPr>
            <w:color w:val="990000"/>
            <w:sz w:val="18"/>
          </w:rPr>
          <w:t>197</w:t>
        </w:r>
      </w:hyperlink>
      <w:r>
        <w:rPr>
          <w:sz w:val="18"/>
        </w:rPr>
        <w:t>, </w:t>
      </w:r>
      <w:hyperlink w:history="true" w:anchor="_bookmark833">
        <w:r>
          <w:rPr>
            <w:color w:val="990000"/>
            <w:sz w:val="18"/>
          </w:rPr>
          <w:t>200</w:t>
        </w:r>
      </w:hyperlink>
    </w:p>
    <w:p>
      <w:pPr>
        <w:spacing w:after="0" w:line="213" w:lineRule="auto"/>
        <w:jc w:val="left"/>
        <w:rPr>
          <w:sz w:val="18"/>
        </w:rPr>
        <w:sectPr>
          <w:type w:val="continuous"/>
          <w:pgSz w:w="10080" w:h="13230"/>
          <w:pgMar w:header="0" w:footer="826" w:top="1200" w:bottom="280" w:left="440" w:right="340"/>
          <w:cols w:num="2" w:equalWidth="0">
            <w:col w:w="4435" w:space="40"/>
            <w:col w:w="4825"/>
          </w:cols>
        </w:sectPr>
      </w:pPr>
    </w:p>
    <w:p>
      <w:pPr>
        <w:pStyle w:val="BodyText"/>
        <w:spacing w:before="173"/>
        <w:ind w:left="0"/>
        <w:rPr>
          <w:sz w:val="20"/>
        </w:rPr>
      </w:pPr>
      <w:r>
        <w:rPr/>
        <mc:AlternateContent>
          <mc:Choice Requires="wps">
            <w:drawing>
              <wp:anchor distT="0" distB="0" distL="0" distR="0" allowOverlap="1" layoutInCell="1" locked="0" behindDoc="0" simplePos="0" relativeHeight="15952896">
                <wp:simplePos x="0" y="0"/>
                <wp:positionH relativeFrom="page">
                  <wp:posOffset>-114300</wp:posOffset>
                </wp:positionH>
                <wp:positionV relativeFrom="page">
                  <wp:posOffset>0</wp:posOffset>
                </wp:positionV>
                <wp:extent cx="297180" cy="8401050"/>
                <wp:effectExtent l="0" t="0" r="0" b="0"/>
                <wp:wrapNone/>
                <wp:docPr id="1221" name="Group 1221"/>
                <wp:cNvGraphicFramePr>
                  <a:graphicFrameLocks/>
                </wp:cNvGraphicFramePr>
                <a:graphic>
                  <a:graphicData uri="http://schemas.microsoft.com/office/word/2010/wordprocessingGroup">
                    <wpg:wgp>
                      <wpg:cNvPr id="1221" name="Group 1221"/>
                      <wpg:cNvGrpSpPr/>
                      <wpg:grpSpPr>
                        <a:xfrm>
                          <a:off x="0" y="0"/>
                          <a:ext cx="297180" cy="8401050"/>
                          <a:chExt cx="297180" cy="8401050"/>
                        </a:xfrm>
                      </wpg:grpSpPr>
                      <wps:wsp>
                        <wps:cNvPr id="1222" name="Graphic 1222"/>
                        <wps:cNvSpPr/>
                        <wps:spPr>
                          <a:xfrm>
                            <a:off x="114300" y="7715250"/>
                            <a:ext cx="182880" cy="685800"/>
                          </a:xfrm>
                          <a:custGeom>
                            <a:avLst/>
                            <a:gdLst/>
                            <a:ahLst/>
                            <a:cxnLst/>
                            <a:rect l="l" t="t" r="r" b="b"/>
                            <a:pathLst>
                              <a:path w="182880" h="685800">
                                <a:moveTo>
                                  <a:pt x="0" y="685800"/>
                                </a:moveTo>
                                <a:lnTo>
                                  <a:pt x="0" y="0"/>
                                </a:lnTo>
                                <a:lnTo>
                                  <a:pt x="182879" y="0"/>
                                </a:lnTo>
                                <a:lnTo>
                                  <a:pt x="182879" y="685800"/>
                                </a:lnTo>
                                <a:lnTo>
                                  <a:pt x="0" y="685800"/>
                                </a:lnTo>
                                <a:close/>
                              </a:path>
                            </a:pathLst>
                          </a:custGeom>
                          <a:solidFill>
                            <a:srgbClr val="595959"/>
                          </a:solidFill>
                        </wps:spPr>
                        <wps:bodyPr wrap="square" lIns="0" tIns="0" rIns="0" bIns="0" rtlCol="0">
                          <a:prstTxWarp prst="textNoShape">
                            <a:avLst/>
                          </a:prstTxWarp>
                          <a:noAutofit/>
                        </wps:bodyPr>
                      </wps:wsp>
                      <wps:wsp>
                        <wps:cNvPr id="1223" name="Graphic 1223"/>
                        <wps:cNvSpPr/>
                        <wps:spPr>
                          <a:xfrm>
                            <a:off x="0" y="660400"/>
                            <a:ext cx="297180" cy="7080250"/>
                          </a:xfrm>
                          <a:custGeom>
                            <a:avLst/>
                            <a:gdLst/>
                            <a:ahLst/>
                            <a:cxnLst/>
                            <a:rect l="l" t="t" r="r" b="b"/>
                            <a:pathLst>
                              <a:path w="297180" h="7080250">
                                <a:moveTo>
                                  <a:pt x="0" y="0"/>
                                </a:moveTo>
                                <a:lnTo>
                                  <a:pt x="297180" y="0"/>
                                </a:lnTo>
                                <a:lnTo>
                                  <a:pt x="297180" y="7080250"/>
                                </a:lnTo>
                                <a:lnTo>
                                  <a:pt x="0" y="7080250"/>
                                </a:lnTo>
                                <a:lnTo>
                                  <a:pt x="0" y="0"/>
                                </a:lnTo>
                                <a:close/>
                              </a:path>
                            </a:pathLst>
                          </a:custGeom>
                          <a:solidFill>
                            <a:srgbClr val="595959"/>
                          </a:solidFill>
                        </wps:spPr>
                        <wps:bodyPr wrap="square" lIns="0" tIns="0" rIns="0" bIns="0" rtlCol="0">
                          <a:prstTxWarp prst="textNoShape">
                            <a:avLst/>
                          </a:prstTxWarp>
                          <a:noAutofit/>
                        </wps:bodyPr>
                      </wps:wsp>
                      <wps:wsp>
                        <wps:cNvPr id="1224" name="Graphic 1224"/>
                        <wps:cNvSpPr/>
                        <wps:spPr>
                          <a:xfrm>
                            <a:off x="114300" y="0"/>
                            <a:ext cx="182880" cy="685800"/>
                          </a:xfrm>
                          <a:custGeom>
                            <a:avLst/>
                            <a:gdLst/>
                            <a:ahLst/>
                            <a:cxnLst/>
                            <a:rect l="l" t="t" r="r" b="b"/>
                            <a:pathLst>
                              <a:path w="182880" h="685800">
                                <a:moveTo>
                                  <a:pt x="0" y="685800"/>
                                </a:moveTo>
                                <a:lnTo>
                                  <a:pt x="0" y="0"/>
                                </a:lnTo>
                                <a:lnTo>
                                  <a:pt x="182879" y="0"/>
                                </a:lnTo>
                                <a:lnTo>
                                  <a:pt x="182879" y="685800"/>
                                </a:lnTo>
                                <a:lnTo>
                                  <a:pt x="0" y="685800"/>
                                </a:lnTo>
                                <a:close/>
                              </a:path>
                            </a:pathLst>
                          </a:custGeom>
                          <a:solidFill>
                            <a:srgbClr val="595959"/>
                          </a:solidFill>
                        </wps:spPr>
                        <wps:bodyPr wrap="square" lIns="0" tIns="0" rIns="0" bIns="0" rtlCol="0">
                          <a:prstTxWarp prst="textNoShape">
                            <a:avLst/>
                          </a:prstTxWarp>
                          <a:noAutofit/>
                        </wps:bodyPr>
                      </wps:wsp>
                    </wpg:wgp>
                  </a:graphicData>
                </a:graphic>
              </wp:anchor>
            </w:drawing>
          </mc:Choice>
          <mc:Fallback>
            <w:pict>
              <v:group style="position:absolute;margin-left:-9pt;margin-top:0pt;width:23.4pt;height:661.5pt;mso-position-horizontal-relative:page;mso-position-vertical-relative:page;z-index:15952896" id="docshapegroup626" coordorigin="-180,0" coordsize="468,13230">
                <v:rect style="position:absolute;left:0;top:12150;width:288;height:1080" id="docshape627" filled="true" fillcolor="#595959" stroked="false">
                  <v:fill type="solid"/>
                </v:rect>
                <v:rect style="position:absolute;left:-180;top:1040;width:468;height:11150" id="docshape628" filled="true" fillcolor="#595959" stroked="false">
                  <v:fill type="solid"/>
                </v:rect>
                <v:rect style="position:absolute;left:0;top:0;width:288;height:1080" id="docshape629" filled="true" fillcolor="#595959" stroked="false">
                  <v:fill type="solid"/>
                </v:rect>
                <w10:wrap type="none"/>
              </v:group>
            </w:pict>
          </mc:Fallback>
        </mc:AlternateContent>
      </w:r>
    </w:p>
    <w:p>
      <w:pPr>
        <w:pStyle w:val="BodyText"/>
        <w:spacing w:line="20" w:lineRule="exact"/>
        <w:ind w:left="1000"/>
        <w:rPr>
          <w:sz w:val="2"/>
        </w:rPr>
      </w:pPr>
      <w:r>
        <w:rPr>
          <w:sz w:val="2"/>
        </w:rPr>
        <mc:AlternateContent>
          <mc:Choice Requires="wps">
            <w:drawing>
              <wp:inline distT="0" distB="0" distL="0" distR="0">
                <wp:extent cx="4572000" cy="3175"/>
                <wp:effectExtent l="9525" t="0" r="0" b="6350"/>
                <wp:docPr id="1225" name="Group 1225"/>
                <wp:cNvGraphicFramePr>
                  <a:graphicFrameLocks/>
                </wp:cNvGraphicFramePr>
                <a:graphic>
                  <a:graphicData uri="http://schemas.microsoft.com/office/word/2010/wordprocessingGroup">
                    <wpg:wgp>
                      <wpg:cNvPr id="1225" name="Group 1225"/>
                      <wpg:cNvGrpSpPr/>
                      <wpg:grpSpPr>
                        <a:xfrm>
                          <a:off x="0" y="0"/>
                          <a:ext cx="4572000" cy="3175"/>
                          <a:chExt cx="4572000" cy="3175"/>
                        </a:xfrm>
                      </wpg:grpSpPr>
                      <wps:wsp>
                        <wps:cNvPr id="1226" name="Graphic 1226"/>
                        <wps:cNvSpPr/>
                        <wps:spPr>
                          <a:xfrm>
                            <a:off x="0" y="1587"/>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25pt;mso-position-horizontal-relative:char;mso-position-vertical-relative:line" id="docshapegroup630" coordorigin="0,0" coordsize="7200,5">
                <v:line style="position:absolute" from="7200,3" to="0,3" stroked="true" strokeweight=".25pt" strokecolor="#000000">
                  <v:stroke dashstyle="solid"/>
                </v:line>
              </v:group>
            </w:pict>
          </mc:Fallback>
        </mc:AlternateContent>
      </w:r>
      <w:r>
        <w:rPr>
          <w:sz w:val="2"/>
        </w:rPr>
      </w:r>
    </w:p>
    <w:p>
      <w:pPr>
        <w:spacing w:after="0" w:line="20" w:lineRule="exact"/>
        <w:rPr>
          <w:sz w:val="2"/>
        </w:rPr>
        <w:sectPr>
          <w:type w:val="continuous"/>
          <w:pgSz w:w="10080" w:h="13230"/>
          <w:pgMar w:header="0" w:footer="826" w:top="1200" w:bottom="280" w:left="440" w:right="340"/>
        </w:sectPr>
      </w:pPr>
    </w:p>
    <w:p>
      <w:pPr>
        <w:pStyle w:val="BodyText"/>
        <w:ind w:left="0"/>
        <w:rPr>
          <w:sz w:val="20"/>
        </w:rPr>
      </w:pPr>
    </w:p>
    <w:p>
      <w:pPr>
        <w:pStyle w:val="BodyText"/>
        <w:ind w:left="0"/>
        <w:rPr>
          <w:sz w:val="20"/>
        </w:rPr>
      </w:pPr>
    </w:p>
    <w:p>
      <w:pPr>
        <w:pStyle w:val="BodyText"/>
        <w:spacing w:before="131"/>
        <w:ind w:left="0"/>
        <w:rPr>
          <w:sz w:val="20"/>
        </w:rPr>
      </w:pPr>
    </w:p>
    <w:p>
      <w:pPr>
        <w:spacing w:after="0"/>
        <w:rPr>
          <w:sz w:val="20"/>
        </w:rPr>
        <w:sectPr>
          <w:pgSz w:w="10080" w:h="13230"/>
          <w:pgMar w:header="0" w:footer="826" w:top="0" w:bottom="1020" w:left="440" w:right="340"/>
        </w:sectPr>
      </w:pPr>
    </w:p>
    <w:p>
      <w:pPr>
        <w:spacing w:line="213" w:lineRule="auto" w:before="120"/>
        <w:ind w:left="1244" w:right="870" w:hanging="245"/>
        <w:jc w:val="left"/>
        <w:rPr>
          <w:sz w:val="18"/>
        </w:rPr>
      </w:pPr>
      <w:r>
        <w:rPr>
          <w:sz w:val="18"/>
        </w:rPr>
        <w:t>power and sample size, </w:t>
      </w:r>
      <w:hyperlink w:history="true" w:anchor="_bookmark576">
        <w:r>
          <w:rPr>
            <w:color w:val="990000"/>
            <w:sz w:val="18"/>
          </w:rPr>
          <w:t>135</w:t>
        </w:r>
      </w:hyperlink>
      <w:r>
        <w:rPr>
          <w:sz w:val="18"/>
        </w:rPr>
        <w:t>-</w:t>
      </w:r>
      <w:hyperlink w:history="true" w:anchor="_bookmark586">
        <w:r>
          <w:rPr>
            <w:color w:val="990000"/>
            <w:sz w:val="18"/>
          </w:rPr>
          <w:t>139</w:t>
        </w:r>
      </w:hyperlink>
      <w:r>
        <w:rPr>
          <w:color w:val="990000"/>
          <w:sz w:val="18"/>
        </w:rPr>
        <w:t> </w:t>
      </w:r>
      <w:r>
        <w:rPr>
          <w:sz w:val="18"/>
        </w:rPr>
        <w:t>calculating,</w:t>
      </w:r>
      <w:r>
        <w:rPr>
          <w:spacing w:val="-11"/>
          <w:sz w:val="18"/>
        </w:rPr>
        <w:t> </w:t>
      </w:r>
      <w:r>
        <w:rPr>
          <w:sz w:val="18"/>
        </w:rPr>
        <w:t>components</w:t>
      </w:r>
      <w:r>
        <w:rPr>
          <w:spacing w:val="-10"/>
          <w:sz w:val="18"/>
        </w:rPr>
        <w:t> </w:t>
      </w:r>
      <w:r>
        <w:rPr>
          <w:sz w:val="18"/>
        </w:rPr>
        <w:t>in,</w:t>
      </w:r>
      <w:r>
        <w:rPr>
          <w:spacing w:val="-10"/>
          <w:sz w:val="18"/>
        </w:rPr>
        <w:t> </w:t>
      </w:r>
      <w:hyperlink w:history="true" w:anchor="_bookmark581">
        <w:r>
          <w:rPr>
            <w:color w:val="990000"/>
            <w:sz w:val="18"/>
          </w:rPr>
          <w:t>137</w:t>
        </w:r>
      </w:hyperlink>
      <w:r>
        <w:rPr>
          <w:color w:val="990000"/>
          <w:sz w:val="18"/>
        </w:rPr>
        <w:t> </w:t>
      </w:r>
      <w:r>
        <w:rPr>
          <w:sz w:val="18"/>
        </w:rPr>
        <w:t>power, </w:t>
      </w:r>
      <w:hyperlink w:history="true" w:anchor="_bookmark578">
        <w:r>
          <w:rPr>
            <w:color w:val="990000"/>
            <w:sz w:val="18"/>
          </w:rPr>
          <w:t>135</w:t>
        </w:r>
      </w:hyperlink>
    </w:p>
    <w:p>
      <w:pPr>
        <w:spacing w:line="209" w:lineRule="exact" w:before="0"/>
        <w:ind w:left="1244" w:right="0" w:firstLine="0"/>
        <w:jc w:val="left"/>
        <w:rPr>
          <w:sz w:val="18"/>
        </w:rPr>
      </w:pPr>
      <w:r>
        <w:rPr>
          <w:sz w:val="18"/>
        </w:rPr>
        <w:t>sample</w:t>
      </w:r>
      <w:r>
        <w:rPr>
          <w:spacing w:val="-2"/>
          <w:sz w:val="18"/>
        </w:rPr>
        <w:t> </w:t>
      </w:r>
      <w:r>
        <w:rPr>
          <w:sz w:val="18"/>
        </w:rPr>
        <w:t>size,</w:t>
      </w:r>
      <w:r>
        <w:rPr>
          <w:spacing w:val="-2"/>
          <w:sz w:val="18"/>
        </w:rPr>
        <w:t> </w:t>
      </w:r>
      <w:hyperlink w:history="true" w:anchor="_bookmark580">
        <w:r>
          <w:rPr>
            <w:color w:val="990000"/>
            <w:spacing w:val="-5"/>
            <w:sz w:val="18"/>
          </w:rPr>
          <w:t>136</w:t>
        </w:r>
      </w:hyperlink>
    </w:p>
    <w:p>
      <w:pPr>
        <w:spacing w:line="213" w:lineRule="auto" w:before="6"/>
        <w:ind w:left="1244" w:right="0" w:hanging="245"/>
        <w:jc w:val="left"/>
        <w:rPr>
          <w:sz w:val="18"/>
        </w:rPr>
      </w:pPr>
      <w:r>
        <w:rPr>
          <w:sz w:val="18"/>
        </w:rPr>
        <w:t>practical</w:t>
      </w:r>
      <w:r>
        <w:rPr>
          <w:spacing w:val="-10"/>
          <w:sz w:val="18"/>
        </w:rPr>
        <w:t> </w:t>
      </w:r>
      <w:r>
        <w:rPr>
          <w:sz w:val="18"/>
        </w:rPr>
        <w:t>significance</w:t>
      </w:r>
      <w:r>
        <w:rPr>
          <w:spacing w:val="-10"/>
          <w:sz w:val="18"/>
        </w:rPr>
        <w:t> </w:t>
      </w:r>
      <w:r>
        <w:rPr>
          <w:sz w:val="18"/>
        </w:rPr>
        <w:t>versus</w:t>
      </w:r>
      <w:r>
        <w:rPr>
          <w:spacing w:val="-10"/>
          <w:sz w:val="18"/>
        </w:rPr>
        <w:t> </w:t>
      </w:r>
      <w:r>
        <w:rPr>
          <w:sz w:val="18"/>
        </w:rPr>
        <w:t>statistical</w:t>
      </w:r>
      <w:r>
        <w:rPr>
          <w:spacing w:val="-10"/>
          <w:sz w:val="18"/>
        </w:rPr>
        <w:t> </w:t>
      </w:r>
      <w:r>
        <w:rPr>
          <w:sz w:val="18"/>
        </w:rPr>
        <w:t>signifi‐ cance, </w:t>
      </w:r>
      <w:hyperlink w:history="true" w:anchor="_bookmark468">
        <w:r>
          <w:rPr>
            <w:color w:val="990000"/>
            <w:sz w:val="18"/>
          </w:rPr>
          <w:t>109</w:t>
        </w:r>
      </w:hyperlink>
    </w:p>
    <w:p>
      <w:pPr>
        <w:spacing w:line="210" w:lineRule="exact" w:before="0"/>
        <w:ind w:left="999" w:right="0" w:firstLine="0"/>
        <w:jc w:val="left"/>
        <w:rPr>
          <w:sz w:val="18"/>
        </w:rPr>
      </w:pPr>
      <w:r>
        <w:rPr>
          <w:sz w:val="18"/>
        </w:rPr>
        <w:t>precision, </w:t>
      </w:r>
      <w:hyperlink w:history="true" w:anchor="_bookmark911">
        <w:r>
          <w:rPr>
            <w:color w:val="990000"/>
            <w:sz w:val="18"/>
          </w:rPr>
          <w:t>220</w:t>
        </w:r>
      </w:hyperlink>
      <w:r>
        <w:rPr>
          <w:sz w:val="18"/>
        </w:rPr>
        <w:t>, </w:t>
      </w:r>
      <w:hyperlink w:history="true" w:anchor="_bookmark923">
        <w:r>
          <w:rPr>
            <w:color w:val="990000"/>
            <w:spacing w:val="-5"/>
            <w:sz w:val="18"/>
          </w:rPr>
          <w:t>223</w:t>
        </w:r>
      </w:hyperlink>
    </w:p>
    <w:p>
      <w:pPr>
        <w:spacing w:line="213" w:lineRule="auto" w:before="6"/>
        <w:ind w:left="999" w:right="870" w:firstLine="0"/>
        <w:jc w:val="left"/>
        <w:rPr>
          <w:sz w:val="18"/>
        </w:rPr>
      </w:pPr>
      <w:r>
        <w:rPr>
          <w:sz w:val="18"/>
        </w:rPr>
        <w:t>precision-recall</w:t>
      </w:r>
      <w:r>
        <w:rPr>
          <w:spacing w:val="-11"/>
          <w:sz w:val="18"/>
        </w:rPr>
        <w:t> </w:t>
      </w:r>
      <w:r>
        <w:rPr>
          <w:sz w:val="18"/>
        </w:rPr>
        <w:t>(PR)</w:t>
      </w:r>
      <w:r>
        <w:rPr>
          <w:spacing w:val="-10"/>
          <w:sz w:val="18"/>
        </w:rPr>
        <w:t> </w:t>
      </w:r>
      <w:r>
        <w:rPr>
          <w:sz w:val="18"/>
        </w:rPr>
        <w:t>curve,</w:t>
      </w:r>
      <w:r>
        <w:rPr>
          <w:spacing w:val="-10"/>
          <w:sz w:val="18"/>
        </w:rPr>
        <w:t> </w:t>
      </w:r>
      <w:hyperlink w:history="true" w:anchor="_bookmark931">
        <w:r>
          <w:rPr>
            <w:color w:val="990000"/>
            <w:sz w:val="18"/>
          </w:rPr>
          <w:t>226</w:t>
        </w:r>
      </w:hyperlink>
      <w:r>
        <w:rPr>
          <w:color w:val="990000"/>
          <w:sz w:val="18"/>
        </w:rPr>
        <w:t> </w:t>
      </w:r>
      <w:r>
        <w:rPr>
          <w:sz w:val="18"/>
        </w:rPr>
        <w:t>predicted values, </w:t>
      </w:r>
      <w:hyperlink w:history="true" w:anchor="_bookmark613">
        <w:r>
          <w:rPr>
            <w:color w:val="990000"/>
            <w:sz w:val="18"/>
          </w:rPr>
          <w:t>146</w:t>
        </w:r>
      </w:hyperlink>
    </w:p>
    <w:p>
      <w:pPr>
        <w:spacing w:line="213" w:lineRule="auto" w:before="0"/>
        <w:ind w:left="1000" w:right="870" w:firstLine="244"/>
        <w:jc w:val="left"/>
        <w:rPr>
          <w:sz w:val="18"/>
        </w:rPr>
      </w:pPr>
      <w:r>
        <w:rPr>
          <w:sz w:val="18"/>
        </w:rPr>
        <w:t>(see</w:t>
      </w:r>
      <w:r>
        <w:rPr>
          <w:spacing w:val="-11"/>
          <w:sz w:val="18"/>
        </w:rPr>
        <w:t> </w:t>
      </w:r>
      <w:r>
        <w:rPr>
          <w:sz w:val="18"/>
        </w:rPr>
        <w:t>also</w:t>
      </w:r>
      <w:r>
        <w:rPr>
          <w:spacing w:val="-10"/>
          <w:sz w:val="18"/>
        </w:rPr>
        <w:t> </w:t>
      </w:r>
      <w:r>
        <w:rPr>
          <w:sz w:val="18"/>
        </w:rPr>
        <w:t>fitted</w:t>
      </w:r>
      <w:r>
        <w:rPr>
          <w:spacing w:val="-10"/>
          <w:sz w:val="18"/>
        </w:rPr>
        <w:t> </w:t>
      </w:r>
      <w:r>
        <w:rPr>
          <w:sz w:val="18"/>
        </w:rPr>
        <w:t>values) prediction, </w:t>
      </w:r>
      <w:hyperlink w:history="true" w:anchor="_bookmark819">
        <w:r>
          <w:rPr>
            <w:color w:val="990000"/>
            <w:sz w:val="18"/>
          </w:rPr>
          <w:t>195</w:t>
        </w:r>
      </w:hyperlink>
    </w:p>
    <w:p>
      <w:pPr>
        <w:spacing w:line="210" w:lineRule="exact" w:before="0"/>
        <w:ind w:left="1244" w:right="0" w:firstLine="0"/>
        <w:jc w:val="left"/>
        <w:rPr>
          <w:sz w:val="18"/>
        </w:rPr>
      </w:pPr>
      <w:r>
        <w:rPr>
          <w:sz w:val="18"/>
        </w:rPr>
        <w:t>(see also </w:t>
      </w:r>
      <w:r>
        <w:rPr>
          <w:spacing w:val="-2"/>
          <w:sz w:val="18"/>
        </w:rPr>
        <w:t>classification)</w:t>
      </w:r>
    </w:p>
    <w:p>
      <w:pPr>
        <w:spacing w:line="213" w:lineRule="auto" w:before="6"/>
        <w:ind w:left="1489" w:right="0" w:hanging="245"/>
        <w:jc w:val="left"/>
        <w:rPr>
          <w:sz w:val="18"/>
        </w:rPr>
      </w:pPr>
      <w:r>
        <w:rPr>
          <w:sz w:val="18"/>
        </w:rPr>
        <w:t>exploring</w:t>
      </w:r>
      <w:r>
        <w:rPr>
          <w:spacing w:val="-11"/>
          <w:sz w:val="18"/>
        </w:rPr>
        <w:t> </w:t>
      </w:r>
      <w:r>
        <w:rPr>
          <w:sz w:val="18"/>
        </w:rPr>
        <w:t>predictions</w:t>
      </w:r>
      <w:r>
        <w:rPr>
          <w:spacing w:val="-10"/>
          <w:sz w:val="18"/>
        </w:rPr>
        <w:t> </w:t>
      </w:r>
      <w:r>
        <w:rPr>
          <w:sz w:val="18"/>
        </w:rPr>
        <w:t>from</w:t>
      </w:r>
      <w:r>
        <w:rPr>
          <w:spacing w:val="-10"/>
          <w:sz w:val="18"/>
        </w:rPr>
        <w:t> </w:t>
      </w:r>
      <w:r>
        <w:rPr>
          <w:sz w:val="18"/>
        </w:rPr>
        <w:t>classification models, </w:t>
      </w:r>
      <w:hyperlink w:history="true" w:anchor="_bookmark965">
        <w:r>
          <w:rPr>
            <w:color w:val="990000"/>
            <w:sz w:val="18"/>
          </w:rPr>
          <w:t>234</w:t>
        </w:r>
      </w:hyperlink>
    </w:p>
    <w:p>
      <w:pPr>
        <w:spacing w:line="213" w:lineRule="auto" w:before="0"/>
        <w:ind w:left="1489" w:right="0" w:hanging="245"/>
        <w:jc w:val="left"/>
        <w:rPr>
          <w:sz w:val="18"/>
        </w:rPr>
      </w:pPr>
      <w:r>
        <w:rPr>
          <w:sz w:val="18"/>
        </w:rPr>
        <w:t>fitted</w:t>
      </w:r>
      <w:r>
        <w:rPr>
          <w:spacing w:val="-7"/>
          <w:sz w:val="18"/>
        </w:rPr>
        <w:t> </w:t>
      </w:r>
      <w:r>
        <w:rPr>
          <w:sz w:val="18"/>
        </w:rPr>
        <w:t>values</w:t>
      </w:r>
      <w:r>
        <w:rPr>
          <w:spacing w:val="-7"/>
          <w:sz w:val="18"/>
        </w:rPr>
        <w:t> </w:t>
      </w:r>
      <w:r>
        <w:rPr>
          <w:sz w:val="18"/>
        </w:rPr>
        <w:t>and</w:t>
      </w:r>
      <w:r>
        <w:rPr>
          <w:spacing w:val="-7"/>
          <w:sz w:val="18"/>
        </w:rPr>
        <w:t> </w:t>
      </w:r>
      <w:r>
        <w:rPr>
          <w:sz w:val="18"/>
        </w:rPr>
        <w:t>residuals</w:t>
      </w:r>
      <w:r>
        <w:rPr>
          <w:spacing w:val="-7"/>
          <w:sz w:val="18"/>
        </w:rPr>
        <w:t> </w:t>
      </w:r>
      <w:r>
        <w:rPr>
          <w:sz w:val="18"/>
        </w:rPr>
        <w:t>in</w:t>
      </w:r>
      <w:r>
        <w:rPr>
          <w:spacing w:val="-7"/>
          <w:sz w:val="18"/>
        </w:rPr>
        <w:t> </w:t>
      </w:r>
      <w:r>
        <w:rPr>
          <w:sz w:val="18"/>
        </w:rPr>
        <w:t>simple</w:t>
      </w:r>
      <w:r>
        <w:rPr>
          <w:spacing w:val="-7"/>
          <w:sz w:val="18"/>
        </w:rPr>
        <w:t> </w:t>
      </w:r>
      <w:r>
        <w:rPr>
          <w:sz w:val="18"/>
        </w:rPr>
        <w:t>linear regression, </w:t>
      </w:r>
      <w:hyperlink w:history="true" w:anchor="_bookmark612">
        <w:r>
          <w:rPr>
            <w:color w:val="990000"/>
            <w:sz w:val="18"/>
          </w:rPr>
          <w:t>146</w:t>
        </w:r>
      </w:hyperlink>
    </w:p>
    <w:p>
      <w:pPr>
        <w:spacing w:line="210" w:lineRule="exact" w:before="0"/>
        <w:ind w:left="1244" w:right="0" w:firstLine="0"/>
        <w:jc w:val="left"/>
        <w:rPr>
          <w:sz w:val="18"/>
        </w:rPr>
      </w:pPr>
      <w:r>
        <w:rPr>
          <w:sz w:val="18"/>
        </w:rPr>
        <w:t>from</w:t>
      </w:r>
      <w:r>
        <w:rPr>
          <w:spacing w:val="-2"/>
          <w:sz w:val="18"/>
        </w:rPr>
        <w:t> </w:t>
      </w:r>
      <w:r>
        <w:rPr>
          <w:sz w:val="18"/>
        </w:rPr>
        <w:t>random forests, </w:t>
      </w:r>
      <w:hyperlink w:history="true" w:anchor="_bookmark1099">
        <w:r>
          <w:rPr>
            <w:color w:val="990000"/>
            <w:spacing w:val="-5"/>
            <w:sz w:val="18"/>
          </w:rPr>
          <w:t>264</w:t>
        </w:r>
      </w:hyperlink>
    </w:p>
    <w:p>
      <w:pPr>
        <w:spacing w:line="213" w:lineRule="auto" w:before="6"/>
        <w:ind w:left="1489" w:right="0" w:hanging="245"/>
        <w:jc w:val="left"/>
        <w:rPr>
          <w:sz w:val="18"/>
        </w:rPr>
      </w:pPr>
      <w:r>
        <w:rPr>
          <w:sz w:val="18"/>
        </w:rPr>
        <w:t>from</w:t>
      </w:r>
      <w:r>
        <w:rPr>
          <w:spacing w:val="-9"/>
          <w:sz w:val="18"/>
        </w:rPr>
        <w:t> </w:t>
      </w:r>
      <w:r>
        <w:rPr>
          <w:sz w:val="18"/>
        </w:rPr>
        <w:t>XGBoost</w:t>
      </w:r>
      <w:r>
        <w:rPr>
          <w:spacing w:val="-9"/>
          <w:sz w:val="18"/>
        </w:rPr>
        <w:t> </w:t>
      </w:r>
      <w:r>
        <w:rPr>
          <w:sz w:val="18"/>
        </w:rPr>
        <w:t>applied</w:t>
      </w:r>
      <w:r>
        <w:rPr>
          <w:spacing w:val="-9"/>
          <w:sz w:val="18"/>
        </w:rPr>
        <w:t> </w:t>
      </w:r>
      <w:r>
        <w:rPr>
          <w:sz w:val="18"/>
        </w:rPr>
        <w:t>to</w:t>
      </w:r>
      <w:r>
        <w:rPr>
          <w:spacing w:val="-9"/>
          <w:sz w:val="18"/>
        </w:rPr>
        <w:t> </w:t>
      </w:r>
      <w:r>
        <w:rPr>
          <w:sz w:val="18"/>
        </w:rPr>
        <w:t>loan</w:t>
      </w:r>
      <w:r>
        <w:rPr>
          <w:spacing w:val="-9"/>
          <w:sz w:val="18"/>
        </w:rPr>
        <w:t> </w:t>
      </w:r>
      <w:r>
        <w:rPr>
          <w:sz w:val="18"/>
        </w:rPr>
        <w:t>default</w:t>
      </w:r>
      <w:r>
        <w:rPr>
          <w:spacing w:val="-9"/>
          <w:sz w:val="18"/>
        </w:rPr>
        <w:t> </w:t>
      </w:r>
      <w:r>
        <w:rPr>
          <w:sz w:val="18"/>
        </w:rPr>
        <w:t>data, </w:t>
      </w:r>
      <w:hyperlink w:history="true" w:anchor="_bookmark1129">
        <w:r>
          <w:rPr>
            <w:color w:val="990000"/>
            <w:spacing w:val="-4"/>
            <w:sz w:val="18"/>
          </w:rPr>
          <w:t>274</w:t>
        </w:r>
      </w:hyperlink>
    </w:p>
    <w:p>
      <w:pPr>
        <w:spacing w:line="213" w:lineRule="auto" w:before="0"/>
        <w:ind w:left="1244" w:right="0" w:firstLine="0"/>
        <w:jc w:val="left"/>
        <w:rPr>
          <w:sz w:val="18"/>
        </w:rPr>
      </w:pPr>
      <w:r>
        <w:rPr>
          <w:sz w:val="18"/>
        </w:rPr>
        <w:t>harnessing</w:t>
      </w:r>
      <w:r>
        <w:rPr>
          <w:spacing w:val="-9"/>
          <w:sz w:val="18"/>
        </w:rPr>
        <w:t> </w:t>
      </w:r>
      <w:r>
        <w:rPr>
          <w:sz w:val="18"/>
        </w:rPr>
        <w:t>results</w:t>
      </w:r>
      <w:r>
        <w:rPr>
          <w:spacing w:val="-9"/>
          <w:sz w:val="18"/>
        </w:rPr>
        <w:t> </w:t>
      </w:r>
      <w:r>
        <w:rPr>
          <w:sz w:val="18"/>
        </w:rPr>
        <w:t>from</w:t>
      </w:r>
      <w:r>
        <w:rPr>
          <w:spacing w:val="-9"/>
          <w:sz w:val="18"/>
        </w:rPr>
        <w:t> </w:t>
      </w:r>
      <w:r>
        <w:rPr>
          <w:sz w:val="18"/>
        </w:rPr>
        <w:t>multiple</w:t>
      </w:r>
      <w:r>
        <w:rPr>
          <w:spacing w:val="-9"/>
          <w:sz w:val="18"/>
        </w:rPr>
        <w:t> </w:t>
      </w:r>
      <w:r>
        <w:rPr>
          <w:sz w:val="18"/>
        </w:rPr>
        <w:t>trees,</w:t>
      </w:r>
      <w:r>
        <w:rPr>
          <w:spacing w:val="-9"/>
          <w:sz w:val="18"/>
        </w:rPr>
        <w:t> </w:t>
      </w:r>
      <w:hyperlink w:history="true" w:anchor="_bookmark1078">
        <w:r>
          <w:rPr>
            <w:color w:val="990000"/>
            <w:sz w:val="18"/>
          </w:rPr>
          <w:t>258</w:t>
        </w:r>
      </w:hyperlink>
      <w:r>
        <w:rPr>
          <w:color w:val="990000"/>
          <w:sz w:val="18"/>
        </w:rPr>
        <w:t> </w:t>
      </w:r>
      <w:r>
        <w:rPr>
          <w:sz w:val="18"/>
        </w:rPr>
        <w:t>predicted values from logistic regression,</w:t>
      </w:r>
    </w:p>
    <w:p>
      <w:pPr>
        <w:spacing w:line="210" w:lineRule="exact" w:before="0"/>
        <w:ind w:left="1489" w:right="0" w:firstLine="0"/>
        <w:jc w:val="left"/>
        <w:rPr>
          <w:sz w:val="18"/>
        </w:rPr>
      </w:pPr>
      <w:hyperlink w:history="true" w:anchor="_bookmark883">
        <w:r>
          <w:rPr>
            <w:color w:val="990000"/>
            <w:spacing w:val="-5"/>
            <w:sz w:val="18"/>
          </w:rPr>
          <w:t>212</w:t>
        </w:r>
      </w:hyperlink>
    </w:p>
    <w:p>
      <w:pPr>
        <w:spacing w:line="213" w:lineRule="auto" w:before="6"/>
        <w:ind w:left="1489" w:right="0" w:hanging="245"/>
        <w:jc w:val="left"/>
        <w:rPr>
          <w:sz w:val="18"/>
        </w:rPr>
      </w:pPr>
      <w:r>
        <w:rPr>
          <w:sz w:val="18"/>
        </w:rPr>
        <w:t>predicting</w:t>
      </w:r>
      <w:r>
        <w:rPr>
          <w:spacing w:val="-9"/>
          <w:sz w:val="18"/>
        </w:rPr>
        <w:t> </w:t>
      </w:r>
      <w:r>
        <w:rPr>
          <w:sz w:val="18"/>
        </w:rPr>
        <w:t>a</w:t>
      </w:r>
      <w:r>
        <w:rPr>
          <w:spacing w:val="-9"/>
          <w:sz w:val="18"/>
        </w:rPr>
        <w:t> </w:t>
      </w:r>
      <w:r>
        <w:rPr>
          <w:sz w:val="18"/>
        </w:rPr>
        <w:t>continuous</w:t>
      </w:r>
      <w:r>
        <w:rPr>
          <w:spacing w:val="-9"/>
          <w:sz w:val="18"/>
        </w:rPr>
        <w:t> </w:t>
      </w:r>
      <w:r>
        <w:rPr>
          <w:sz w:val="18"/>
        </w:rPr>
        <w:t>value</w:t>
      </w:r>
      <w:r>
        <w:rPr>
          <w:spacing w:val="-9"/>
          <w:sz w:val="18"/>
        </w:rPr>
        <w:t> </w:t>
      </w:r>
      <w:r>
        <w:rPr>
          <w:sz w:val="18"/>
        </w:rPr>
        <w:t>with</w:t>
      </w:r>
      <w:r>
        <w:rPr>
          <w:spacing w:val="-9"/>
          <w:sz w:val="18"/>
        </w:rPr>
        <w:t> </w:t>
      </w:r>
      <w:r>
        <w:rPr>
          <w:sz w:val="18"/>
        </w:rPr>
        <w:t>tree model, </w:t>
      </w:r>
      <w:hyperlink w:history="true" w:anchor="_bookmark1073">
        <w:r>
          <w:rPr>
            <w:color w:val="990000"/>
            <w:sz w:val="18"/>
          </w:rPr>
          <w:t>257</w:t>
        </w:r>
      </w:hyperlink>
    </w:p>
    <w:p>
      <w:pPr>
        <w:spacing w:line="213" w:lineRule="auto" w:before="0"/>
        <w:ind w:left="1489" w:right="0" w:hanging="245"/>
        <w:jc w:val="left"/>
        <w:rPr>
          <w:sz w:val="18"/>
        </w:rPr>
      </w:pPr>
      <w:r>
        <w:rPr>
          <w:sz w:val="18"/>
        </w:rPr>
        <w:t>predicting</w:t>
      </w:r>
      <w:r>
        <w:rPr>
          <w:spacing w:val="-11"/>
          <w:sz w:val="18"/>
        </w:rPr>
        <w:t> </w:t>
      </w:r>
      <w:r>
        <w:rPr>
          <w:sz w:val="18"/>
        </w:rPr>
        <w:t>loan</w:t>
      </w:r>
      <w:r>
        <w:rPr>
          <w:spacing w:val="-10"/>
          <w:sz w:val="18"/>
        </w:rPr>
        <w:t> </w:t>
      </w:r>
      <w:r>
        <w:rPr>
          <w:sz w:val="18"/>
        </w:rPr>
        <w:t>default</w:t>
      </w:r>
      <w:r>
        <w:rPr>
          <w:spacing w:val="-10"/>
          <w:sz w:val="18"/>
        </w:rPr>
        <w:t> </w:t>
      </w:r>
      <w:r>
        <w:rPr>
          <w:sz w:val="18"/>
        </w:rPr>
        <w:t>with</w:t>
      </w:r>
      <w:r>
        <w:rPr>
          <w:spacing w:val="-10"/>
          <w:sz w:val="18"/>
        </w:rPr>
        <w:t> </w:t>
      </w:r>
      <w:r>
        <w:rPr>
          <w:sz w:val="18"/>
        </w:rPr>
        <w:t>K-Nearest Neighbors, </w:t>
      </w:r>
      <w:hyperlink w:history="true" w:anchor="_bookmark992">
        <w:r>
          <w:rPr>
            <w:color w:val="990000"/>
            <w:sz w:val="18"/>
          </w:rPr>
          <w:t>239</w:t>
        </w:r>
      </w:hyperlink>
      <w:r>
        <w:rPr>
          <w:sz w:val="18"/>
        </w:rPr>
        <w:t>-</w:t>
      </w:r>
      <w:hyperlink w:history="true" w:anchor="_bookmark998">
        <w:r>
          <w:rPr>
            <w:color w:val="990000"/>
            <w:sz w:val="18"/>
          </w:rPr>
          <w:t>241</w:t>
        </w:r>
      </w:hyperlink>
    </w:p>
    <w:p>
      <w:pPr>
        <w:spacing w:line="213" w:lineRule="auto" w:before="0"/>
        <w:ind w:left="1489" w:right="0" w:hanging="245"/>
        <w:jc w:val="left"/>
        <w:rPr>
          <w:sz w:val="18"/>
        </w:rPr>
      </w:pPr>
      <w:r>
        <w:rPr>
          <w:sz w:val="18"/>
        </w:rPr>
        <w:t>prediction</w:t>
      </w:r>
      <w:r>
        <w:rPr>
          <w:spacing w:val="-9"/>
          <w:sz w:val="18"/>
        </w:rPr>
        <w:t> </w:t>
      </w:r>
      <w:r>
        <w:rPr>
          <w:sz w:val="18"/>
        </w:rPr>
        <w:t>vs.</w:t>
      </w:r>
      <w:r>
        <w:rPr>
          <w:spacing w:val="-9"/>
          <w:sz w:val="18"/>
        </w:rPr>
        <w:t> </w:t>
      </w:r>
      <w:r>
        <w:rPr>
          <w:sz w:val="18"/>
        </w:rPr>
        <w:t>explanation</w:t>
      </w:r>
      <w:r>
        <w:rPr>
          <w:spacing w:val="-9"/>
          <w:sz w:val="18"/>
        </w:rPr>
        <w:t> </w:t>
      </w:r>
      <w:r>
        <w:rPr>
          <w:sz w:val="18"/>
        </w:rPr>
        <w:t>in</w:t>
      </w:r>
      <w:r>
        <w:rPr>
          <w:spacing w:val="-9"/>
          <w:sz w:val="18"/>
        </w:rPr>
        <w:t> </w:t>
      </w:r>
      <w:r>
        <w:rPr>
          <w:sz w:val="18"/>
        </w:rPr>
        <w:t>simple</w:t>
      </w:r>
      <w:r>
        <w:rPr>
          <w:spacing w:val="-9"/>
          <w:sz w:val="18"/>
        </w:rPr>
        <w:t> </w:t>
      </w:r>
      <w:r>
        <w:rPr>
          <w:sz w:val="18"/>
        </w:rPr>
        <w:t>linear regression, </w:t>
      </w:r>
      <w:hyperlink w:history="true" w:anchor="_bookmark624">
        <w:r>
          <w:rPr>
            <w:color w:val="990000"/>
            <w:sz w:val="18"/>
          </w:rPr>
          <w:t>149</w:t>
        </w:r>
      </w:hyperlink>
    </w:p>
    <w:p>
      <w:pPr>
        <w:spacing w:line="213" w:lineRule="auto" w:before="0"/>
        <w:ind w:left="1244" w:right="852" w:firstLine="0"/>
        <w:jc w:val="left"/>
        <w:rPr>
          <w:sz w:val="18"/>
        </w:rPr>
      </w:pPr>
      <w:r>
        <w:rPr>
          <w:sz w:val="18"/>
        </w:rPr>
        <w:t>unsupervised</w:t>
      </w:r>
      <w:r>
        <w:rPr>
          <w:spacing w:val="-11"/>
          <w:sz w:val="18"/>
        </w:rPr>
        <w:t> </w:t>
      </w:r>
      <w:r>
        <w:rPr>
          <w:sz w:val="18"/>
        </w:rPr>
        <w:t>learning</w:t>
      </w:r>
      <w:r>
        <w:rPr>
          <w:spacing w:val="-10"/>
          <w:sz w:val="18"/>
        </w:rPr>
        <w:t> </w:t>
      </w:r>
      <w:r>
        <w:rPr>
          <w:sz w:val="18"/>
        </w:rPr>
        <w:t>and,</w:t>
      </w:r>
      <w:r>
        <w:rPr>
          <w:spacing w:val="-10"/>
          <w:sz w:val="18"/>
        </w:rPr>
        <w:t> </w:t>
      </w:r>
      <w:hyperlink w:history="true" w:anchor="_bookmark1159">
        <w:r>
          <w:rPr>
            <w:color w:val="990000"/>
            <w:sz w:val="18"/>
          </w:rPr>
          <w:t>284</w:t>
        </w:r>
      </w:hyperlink>
      <w:r>
        <w:rPr>
          <w:color w:val="990000"/>
          <w:sz w:val="18"/>
        </w:rPr>
        <w:t> </w:t>
      </w:r>
      <w:r>
        <w:rPr>
          <w:sz w:val="18"/>
        </w:rPr>
        <w:t>using regression, </w:t>
      </w:r>
      <w:hyperlink w:history="true" w:anchor="_bookmark589">
        <w:r>
          <w:rPr>
            <w:color w:val="990000"/>
            <w:sz w:val="18"/>
          </w:rPr>
          <w:t>141</w:t>
        </w:r>
      </w:hyperlink>
      <w:r>
        <w:rPr>
          <w:sz w:val="18"/>
        </w:rPr>
        <w:t>, </w:t>
      </w:r>
      <w:hyperlink w:history="true" w:anchor="_bookmark682">
        <w:r>
          <w:rPr>
            <w:color w:val="990000"/>
            <w:sz w:val="18"/>
          </w:rPr>
          <w:t>161</w:t>
        </w:r>
      </w:hyperlink>
      <w:r>
        <w:rPr>
          <w:sz w:val="18"/>
        </w:rPr>
        <w:t>-</w:t>
      </w:r>
      <w:hyperlink w:history="true" w:anchor="_bookmark695">
        <w:r>
          <w:rPr>
            <w:color w:val="990000"/>
            <w:sz w:val="18"/>
          </w:rPr>
          <w:t>163</w:t>
        </w:r>
      </w:hyperlink>
    </w:p>
    <w:p>
      <w:pPr>
        <w:spacing w:line="213" w:lineRule="auto" w:before="0"/>
        <w:ind w:left="1734" w:right="342" w:hanging="245"/>
        <w:jc w:val="left"/>
        <w:rPr>
          <w:sz w:val="18"/>
        </w:rPr>
      </w:pPr>
      <w:r>
        <w:rPr>
          <w:sz w:val="18"/>
        </w:rPr>
        <w:t>confidence</w:t>
      </w:r>
      <w:r>
        <w:rPr>
          <w:spacing w:val="-11"/>
          <w:sz w:val="18"/>
        </w:rPr>
        <w:t> </w:t>
      </w:r>
      <w:r>
        <w:rPr>
          <w:sz w:val="18"/>
        </w:rPr>
        <w:t>and</w:t>
      </w:r>
      <w:r>
        <w:rPr>
          <w:spacing w:val="-10"/>
          <w:sz w:val="18"/>
        </w:rPr>
        <w:t> </w:t>
      </w:r>
      <w:r>
        <w:rPr>
          <w:sz w:val="18"/>
        </w:rPr>
        <w:t>prediction</w:t>
      </w:r>
      <w:r>
        <w:rPr>
          <w:spacing w:val="-10"/>
          <w:sz w:val="18"/>
        </w:rPr>
        <w:t> </w:t>
      </w:r>
      <w:r>
        <w:rPr>
          <w:sz w:val="18"/>
        </w:rPr>
        <w:t>intervals, </w:t>
      </w:r>
      <w:hyperlink w:history="true" w:anchor="_bookmark687">
        <w:r>
          <w:rPr>
            <w:color w:val="990000"/>
            <w:spacing w:val="-2"/>
            <w:sz w:val="18"/>
          </w:rPr>
          <w:t>161</w:t>
        </w:r>
      </w:hyperlink>
      <w:r>
        <w:rPr>
          <w:spacing w:val="-2"/>
          <w:sz w:val="18"/>
        </w:rPr>
        <w:t>-</w:t>
      </w:r>
      <w:hyperlink w:history="true" w:anchor="_bookmark695">
        <w:r>
          <w:rPr>
            <w:color w:val="990000"/>
            <w:spacing w:val="-2"/>
            <w:sz w:val="18"/>
          </w:rPr>
          <w:t>163</w:t>
        </w:r>
      </w:hyperlink>
    </w:p>
    <w:p>
      <w:pPr>
        <w:spacing w:line="213" w:lineRule="auto" w:before="0"/>
        <w:ind w:left="1000" w:right="342" w:firstLine="489"/>
        <w:jc w:val="left"/>
        <w:rPr>
          <w:sz w:val="18"/>
        </w:rPr>
      </w:pPr>
      <w:r>
        <w:rPr>
          <w:sz w:val="18"/>
        </w:rPr>
        <w:t>dangers</w:t>
      </w:r>
      <w:r>
        <w:rPr>
          <w:spacing w:val="-11"/>
          <w:sz w:val="18"/>
        </w:rPr>
        <w:t> </w:t>
      </w:r>
      <w:r>
        <w:rPr>
          <w:sz w:val="18"/>
        </w:rPr>
        <w:t>of</w:t>
      </w:r>
      <w:r>
        <w:rPr>
          <w:spacing w:val="-10"/>
          <w:sz w:val="18"/>
        </w:rPr>
        <w:t> </w:t>
      </w:r>
      <w:r>
        <w:rPr>
          <w:sz w:val="18"/>
        </w:rPr>
        <w:t>extrapolation,</w:t>
      </w:r>
      <w:r>
        <w:rPr>
          <w:spacing w:val="-10"/>
          <w:sz w:val="18"/>
        </w:rPr>
        <w:t> </w:t>
      </w:r>
      <w:hyperlink w:history="true" w:anchor="_bookmark685">
        <w:r>
          <w:rPr>
            <w:color w:val="990000"/>
            <w:sz w:val="18"/>
          </w:rPr>
          <w:t>161</w:t>
        </w:r>
      </w:hyperlink>
      <w:r>
        <w:rPr>
          <w:color w:val="990000"/>
          <w:sz w:val="18"/>
        </w:rPr>
        <w:t> </w:t>
      </w:r>
      <w:r>
        <w:rPr>
          <w:sz w:val="18"/>
        </w:rPr>
        <w:t>prediction intervals, </w:t>
      </w:r>
      <w:hyperlink w:history="true" w:anchor="_bookmark314">
        <w:r>
          <w:rPr>
            <w:color w:val="990000"/>
            <w:sz w:val="18"/>
          </w:rPr>
          <w:t>68</w:t>
        </w:r>
      </w:hyperlink>
      <w:r>
        <w:rPr>
          <w:sz w:val="18"/>
        </w:rPr>
        <w:t>, </w:t>
      </w:r>
      <w:hyperlink w:history="true" w:anchor="_bookmark687">
        <w:r>
          <w:rPr>
            <w:color w:val="990000"/>
            <w:sz w:val="18"/>
          </w:rPr>
          <w:t>161</w:t>
        </w:r>
      </w:hyperlink>
    </w:p>
    <w:p>
      <w:pPr>
        <w:spacing w:line="213" w:lineRule="auto" w:before="0"/>
        <w:ind w:left="1000" w:right="870" w:firstLine="244"/>
        <w:jc w:val="left"/>
        <w:rPr>
          <w:sz w:val="18"/>
        </w:rPr>
      </w:pPr>
      <w:r>
        <w:rPr>
          <w:sz w:val="18"/>
        </w:rPr>
        <w:t>confidence</w:t>
      </w:r>
      <w:r>
        <w:rPr>
          <w:spacing w:val="-11"/>
          <w:sz w:val="18"/>
        </w:rPr>
        <w:t> </w:t>
      </w:r>
      <w:r>
        <w:rPr>
          <w:sz w:val="18"/>
        </w:rPr>
        <w:t>intervals</w:t>
      </w:r>
      <w:r>
        <w:rPr>
          <w:spacing w:val="-10"/>
          <w:sz w:val="18"/>
        </w:rPr>
        <w:t> </w:t>
      </w:r>
      <w:r>
        <w:rPr>
          <w:sz w:val="18"/>
        </w:rPr>
        <w:t>versus,</w:t>
      </w:r>
      <w:r>
        <w:rPr>
          <w:spacing w:val="-10"/>
          <w:sz w:val="18"/>
        </w:rPr>
        <w:t> </w:t>
      </w:r>
      <w:hyperlink w:history="true" w:anchor="_bookmark692">
        <w:r>
          <w:rPr>
            <w:color w:val="990000"/>
            <w:sz w:val="18"/>
          </w:rPr>
          <w:t>163</w:t>
        </w:r>
      </w:hyperlink>
      <w:r>
        <w:rPr>
          <w:color w:val="990000"/>
          <w:sz w:val="18"/>
        </w:rPr>
        <w:t> </w:t>
      </w:r>
      <w:r>
        <w:rPr>
          <w:sz w:val="18"/>
        </w:rPr>
        <w:t>predictive modeling</w:t>
      </w:r>
    </w:p>
    <w:p>
      <w:pPr>
        <w:spacing w:line="213" w:lineRule="auto" w:before="0"/>
        <w:ind w:left="1244" w:right="344" w:firstLine="0"/>
        <w:jc w:val="left"/>
        <w:rPr>
          <w:sz w:val="18"/>
        </w:rPr>
      </w:pPr>
      <w:r>
        <w:rPr>
          <w:sz w:val="18"/>
        </w:rPr>
        <w:t>KNN as first stage for, </w:t>
      </w:r>
      <w:hyperlink w:history="true" w:anchor="_bookmark1035">
        <w:r>
          <w:rPr>
            <w:color w:val="990000"/>
            <w:sz w:val="18"/>
          </w:rPr>
          <w:t>247</w:t>
        </w:r>
      </w:hyperlink>
      <w:r>
        <w:rPr>
          <w:sz w:val="18"/>
        </w:rPr>
        <w:t>, </w:t>
      </w:r>
      <w:hyperlink w:history="true" w:anchor="_bookmark1038">
        <w:r>
          <w:rPr>
            <w:color w:val="990000"/>
            <w:sz w:val="18"/>
          </w:rPr>
          <w:t>249</w:t>
        </w:r>
      </w:hyperlink>
      <w:r>
        <w:rPr>
          <w:color w:val="990000"/>
          <w:sz w:val="18"/>
        </w:rPr>
        <w:t> </w:t>
      </w:r>
      <w:r>
        <w:rPr>
          <w:sz w:val="18"/>
        </w:rPr>
        <w:t>machine</w:t>
      </w:r>
      <w:r>
        <w:rPr>
          <w:spacing w:val="-10"/>
          <w:sz w:val="18"/>
        </w:rPr>
        <w:t> </w:t>
      </w:r>
      <w:r>
        <w:rPr>
          <w:sz w:val="18"/>
        </w:rPr>
        <w:t>learning</w:t>
      </w:r>
      <w:r>
        <w:rPr>
          <w:spacing w:val="-10"/>
          <w:sz w:val="18"/>
        </w:rPr>
        <w:t> </w:t>
      </w:r>
      <w:r>
        <w:rPr>
          <w:sz w:val="18"/>
        </w:rPr>
        <w:t>vs.</w:t>
      </w:r>
      <w:r>
        <w:rPr>
          <w:spacing w:val="-10"/>
          <w:sz w:val="18"/>
        </w:rPr>
        <w:t> </w:t>
      </w:r>
      <w:r>
        <w:rPr>
          <w:sz w:val="18"/>
        </w:rPr>
        <w:t>statistics,</w:t>
      </w:r>
      <w:r>
        <w:rPr>
          <w:spacing w:val="-10"/>
          <w:sz w:val="18"/>
        </w:rPr>
        <w:t> </w:t>
      </w:r>
      <w:hyperlink w:history="true" w:anchor="_bookmark984">
        <w:r>
          <w:rPr>
            <w:color w:val="990000"/>
            <w:sz w:val="18"/>
          </w:rPr>
          <w:t>238</w:t>
        </w:r>
      </w:hyperlink>
    </w:p>
    <w:p>
      <w:pPr>
        <w:spacing w:line="210" w:lineRule="exact" w:before="0"/>
        <w:ind w:left="1000" w:right="0" w:firstLine="0"/>
        <w:jc w:val="left"/>
        <w:rPr>
          <w:sz w:val="18"/>
        </w:rPr>
      </w:pPr>
      <w:r>
        <w:rPr>
          <w:sz w:val="18"/>
        </w:rPr>
        <w:t>predictor variables, </w:t>
      </w:r>
      <w:hyperlink w:history="true" w:anchor="_bookmark35">
        <w:r>
          <w:rPr>
            <w:color w:val="990000"/>
            <w:sz w:val="18"/>
          </w:rPr>
          <w:t>6</w:t>
        </w:r>
      </w:hyperlink>
      <w:r>
        <w:rPr>
          <w:sz w:val="18"/>
        </w:rPr>
        <w:t>, </w:t>
      </w:r>
      <w:hyperlink w:history="true" w:anchor="_bookmark606">
        <w:r>
          <w:rPr>
            <w:color w:val="990000"/>
            <w:spacing w:val="-5"/>
            <w:sz w:val="18"/>
          </w:rPr>
          <w:t>143</w:t>
        </w:r>
      </w:hyperlink>
    </w:p>
    <w:p>
      <w:pPr>
        <w:spacing w:line="216" w:lineRule="exact" w:before="0"/>
        <w:ind w:left="1244" w:right="0" w:firstLine="0"/>
        <w:jc w:val="left"/>
        <w:rPr>
          <w:sz w:val="18"/>
        </w:rPr>
      </w:pPr>
      <w:r>
        <w:rPr>
          <w:sz w:val="18"/>
        </w:rPr>
        <w:t>correlated,</w:t>
      </w:r>
      <w:r>
        <w:rPr>
          <w:spacing w:val="-4"/>
          <w:sz w:val="18"/>
        </w:rPr>
        <w:t> </w:t>
      </w:r>
      <w:hyperlink w:history="true" w:anchor="_bookmark730">
        <w:r>
          <w:rPr>
            <w:color w:val="990000"/>
            <w:spacing w:val="-5"/>
            <w:sz w:val="18"/>
          </w:rPr>
          <w:t>170</w:t>
        </w:r>
      </w:hyperlink>
    </w:p>
    <w:p>
      <w:pPr>
        <w:spacing w:line="213" w:lineRule="auto" w:before="5"/>
        <w:ind w:left="1489" w:right="0" w:hanging="245"/>
        <w:jc w:val="left"/>
        <w:rPr>
          <w:sz w:val="18"/>
        </w:rPr>
      </w:pPr>
      <w:r>
        <w:rPr>
          <w:sz w:val="18"/>
        </w:rPr>
        <w:t>isolating</w:t>
      </w:r>
      <w:r>
        <w:rPr>
          <w:spacing w:val="-11"/>
          <w:sz w:val="18"/>
        </w:rPr>
        <w:t> </w:t>
      </w:r>
      <w:r>
        <w:rPr>
          <w:sz w:val="18"/>
        </w:rPr>
        <w:t>relationship</w:t>
      </w:r>
      <w:r>
        <w:rPr>
          <w:spacing w:val="-10"/>
          <w:sz w:val="18"/>
        </w:rPr>
        <w:t> </w:t>
      </w:r>
      <w:r>
        <w:rPr>
          <w:sz w:val="18"/>
        </w:rPr>
        <w:t>between</w:t>
      </w:r>
      <w:r>
        <w:rPr>
          <w:spacing w:val="-10"/>
          <w:sz w:val="18"/>
        </w:rPr>
        <w:t> </w:t>
      </w:r>
      <w:r>
        <w:rPr>
          <w:sz w:val="18"/>
        </w:rPr>
        <w:t>response</w:t>
      </w:r>
      <w:r>
        <w:rPr>
          <w:spacing w:val="-10"/>
          <w:sz w:val="18"/>
        </w:rPr>
        <w:t> </w:t>
      </w:r>
      <w:r>
        <w:rPr>
          <w:sz w:val="18"/>
        </w:rPr>
        <w:t>and, </w:t>
      </w:r>
      <w:hyperlink w:history="true" w:anchor="_bookmark785">
        <w:r>
          <w:rPr>
            <w:color w:val="990000"/>
            <w:spacing w:val="-4"/>
            <w:sz w:val="18"/>
          </w:rPr>
          <w:t>185</w:t>
        </w:r>
      </w:hyperlink>
    </w:p>
    <w:p>
      <w:pPr>
        <w:spacing w:line="213" w:lineRule="auto" w:before="0"/>
        <w:ind w:left="1244" w:right="0" w:firstLine="0"/>
        <w:jc w:val="left"/>
        <w:rPr>
          <w:sz w:val="18"/>
        </w:rPr>
      </w:pPr>
      <w:r>
        <w:rPr>
          <w:sz w:val="18"/>
        </w:rPr>
        <w:t>main effects and interactions, </w:t>
      </w:r>
      <w:hyperlink w:history="true" w:anchor="_bookmark740">
        <w:r>
          <w:rPr>
            <w:color w:val="990000"/>
            <w:sz w:val="18"/>
          </w:rPr>
          <w:t>174</w:t>
        </w:r>
      </w:hyperlink>
      <w:r>
        <w:rPr>
          <w:sz w:val="18"/>
        </w:rPr>
        <w:t>-</w:t>
      </w:r>
      <w:hyperlink w:history="true" w:anchor="_bookmark744">
        <w:r>
          <w:rPr>
            <w:color w:val="990000"/>
            <w:sz w:val="18"/>
          </w:rPr>
          <w:t>176</w:t>
        </w:r>
      </w:hyperlink>
      <w:r>
        <w:rPr>
          <w:color w:val="990000"/>
          <w:sz w:val="18"/>
        </w:rPr>
        <w:t> </w:t>
      </w:r>
      <w:r>
        <w:rPr>
          <w:sz w:val="18"/>
        </w:rPr>
        <w:t>nonlinear</w:t>
      </w:r>
      <w:r>
        <w:rPr>
          <w:spacing w:val="-11"/>
          <w:sz w:val="18"/>
        </w:rPr>
        <w:t> </w:t>
      </w:r>
      <w:r>
        <w:rPr>
          <w:sz w:val="18"/>
        </w:rPr>
        <w:t>relationships</w:t>
      </w:r>
      <w:r>
        <w:rPr>
          <w:spacing w:val="-10"/>
          <w:sz w:val="18"/>
        </w:rPr>
        <w:t> </w:t>
      </w:r>
      <w:r>
        <w:rPr>
          <w:sz w:val="18"/>
        </w:rPr>
        <w:t>among,</w:t>
      </w:r>
      <w:r>
        <w:rPr>
          <w:spacing w:val="-10"/>
          <w:sz w:val="18"/>
        </w:rPr>
        <w:t> </w:t>
      </w:r>
      <w:r>
        <w:rPr>
          <w:sz w:val="18"/>
        </w:rPr>
        <w:t>captured</w:t>
      </w:r>
      <w:r>
        <w:rPr>
          <w:spacing w:val="-10"/>
          <w:sz w:val="18"/>
        </w:rPr>
        <w:t> </w:t>
      </w:r>
      <w:r>
        <w:rPr>
          <w:sz w:val="18"/>
        </w:rPr>
        <w:t>by</w:t>
      </w:r>
    </w:p>
    <w:p>
      <w:pPr>
        <w:spacing w:line="210" w:lineRule="exact" w:before="0"/>
        <w:ind w:left="1489" w:right="0" w:firstLine="0"/>
        <w:jc w:val="left"/>
        <w:rPr>
          <w:sz w:val="18"/>
        </w:rPr>
      </w:pPr>
      <w:r>
        <w:rPr>
          <w:sz w:val="18"/>
        </w:rPr>
        <w:t>trees, </w:t>
      </w:r>
      <w:hyperlink w:history="true" w:anchor="_bookmark1077">
        <w:r>
          <w:rPr>
            <w:color w:val="990000"/>
            <w:spacing w:val="-5"/>
            <w:sz w:val="18"/>
          </w:rPr>
          <w:t>258</w:t>
        </w:r>
      </w:hyperlink>
    </w:p>
    <w:p>
      <w:pPr>
        <w:spacing w:line="213" w:lineRule="auto" w:before="6"/>
        <w:ind w:left="1489" w:right="0" w:hanging="245"/>
        <w:jc w:val="left"/>
        <w:rPr>
          <w:sz w:val="18"/>
        </w:rPr>
      </w:pPr>
      <w:r>
        <w:rPr>
          <w:sz w:val="18"/>
        </w:rPr>
        <w:t>numeric,</w:t>
      </w:r>
      <w:r>
        <w:rPr>
          <w:spacing w:val="-10"/>
          <w:sz w:val="18"/>
        </w:rPr>
        <w:t> </w:t>
      </w:r>
      <w:r>
        <w:rPr>
          <w:sz w:val="18"/>
        </w:rPr>
        <w:t>applying</w:t>
      </w:r>
      <w:r>
        <w:rPr>
          <w:spacing w:val="-10"/>
          <w:sz w:val="18"/>
        </w:rPr>
        <w:t> </w:t>
      </w:r>
      <w:r>
        <w:rPr>
          <w:sz w:val="18"/>
        </w:rPr>
        <w:t>naive</w:t>
      </w:r>
      <w:r>
        <w:rPr>
          <w:spacing w:val="-10"/>
          <w:sz w:val="18"/>
        </w:rPr>
        <w:t> </w:t>
      </w:r>
      <w:r>
        <w:rPr>
          <w:sz w:val="18"/>
        </w:rPr>
        <w:t>Bayes</w:t>
      </w:r>
      <w:r>
        <w:rPr>
          <w:spacing w:val="-10"/>
          <w:sz w:val="18"/>
        </w:rPr>
        <w:t> </w:t>
      </w:r>
      <w:r>
        <w:rPr>
          <w:sz w:val="18"/>
        </w:rPr>
        <w:t>algorithm</w:t>
      </w:r>
      <w:r>
        <w:rPr>
          <w:spacing w:val="-10"/>
          <w:sz w:val="18"/>
        </w:rPr>
        <w:t> </w:t>
      </w:r>
      <w:r>
        <w:rPr>
          <w:sz w:val="18"/>
        </w:rPr>
        <w:t>to, </w:t>
      </w:r>
      <w:hyperlink w:history="true" w:anchor="_bookmark836">
        <w:r>
          <w:rPr>
            <w:color w:val="990000"/>
            <w:spacing w:val="-4"/>
            <w:sz w:val="18"/>
          </w:rPr>
          <w:t>200</w:t>
        </w:r>
      </w:hyperlink>
    </w:p>
    <w:p>
      <w:pPr>
        <w:spacing w:line="223" w:lineRule="exact" w:before="0"/>
        <w:ind w:left="1244" w:right="0" w:firstLine="0"/>
        <w:jc w:val="left"/>
        <w:rPr>
          <w:sz w:val="18"/>
        </w:rPr>
      </w:pPr>
      <w:r>
        <w:rPr>
          <w:sz w:val="18"/>
        </w:rPr>
        <w:t>redundancy in, </w:t>
      </w:r>
      <w:hyperlink w:history="true" w:anchor="_bookmark734">
        <w:r>
          <w:rPr>
            <w:color w:val="990000"/>
            <w:spacing w:val="-5"/>
            <w:sz w:val="18"/>
          </w:rPr>
          <w:t>172</w:t>
        </w:r>
      </w:hyperlink>
    </w:p>
    <w:p>
      <w:pPr>
        <w:spacing w:line="213" w:lineRule="auto" w:before="120"/>
        <w:ind w:left="768" w:right="1174" w:hanging="245"/>
        <w:jc w:val="left"/>
        <w:rPr>
          <w:sz w:val="18"/>
        </w:rPr>
      </w:pPr>
      <w:r>
        <w:rPr/>
        <w:br w:type="column"/>
      </w:r>
      <w:r>
        <w:rPr>
          <w:sz w:val="18"/>
        </w:rPr>
        <w:t>standardization</w:t>
      </w:r>
      <w:r>
        <w:rPr>
          <w:spacing w:val="-11"/>
          <w:sz w:val="18"/>
        </w:rPr>
        <w:t> </w:t>
      </w:r>
      <w:r>
        <w:rPr>
          <w:sz w:val="18"/>
        </w:rPr>
        <w:t>in</w:t>
      </w:r>
      <w:r>
        <w:rPr>
          <w:spacing w:val="-10"/>
          <w:sz w:val="18"/>
        </w:rPr>
        <w:t> </w:t>
      </w:r>
      <w:r>
        <w:rPr>
          <w:sz w:val="18"/>
        </w:rPr>
        <w:t>K-Nearest</w:t>
      </w:r>
      <w:r>
        <w:rPr>
          <w:spacing w:val="-10"/>
          <w:sz w:val="18"/>
        </w:rPr>
        <w:t> </w:t>
      </w:r>
      <w:r>
        <w:rPr>
          <w:sz w:val="18"/>
        </w:rPr>
        <w:t>Neighbors, </w:t>
      </w:r>
      <w:hyperlink w:history="true" w:anchor="_bookmark1016">
        <w:r>
          <w:rPr>
            <w:color w:val="990000"/>
            <w:spacing w:val="-4"/>
            <w:sz w:val="18"/>
          </w:rPr>
          <w:t>243</w:t>
        </w:r>
      </w:hyperlink>
    </w:p>
    <w:p>
      <w:pPr>
        <w:spacing w:line="210" w:lineRule="exact" w:before="0"/>
        <w:ind w:left="523" w:right="0" w:firstLine="0"/>
        <w:jc w:val="left"/>
        <w:rPr>
          <w:sz w:val="18"/>
        </w:rPr>
      </w:pPr>
      <w:r>
        <w:rPr>
          <w:sz w:val="18"/>
        </w:rPr>
        <w:t>t-statistic</w:t>
      </w:r>
      <w:r>
        <w:rPr>
          <w:spacing w:val="-2"/>
          <w:sz w:val="18"/>
        </w:rPr>
        <w:t> </w:t>
      </w:r>
      <w:r>
        <w:rPr>
          <w:sz w:val="18"/>
        </w:rPr>
        <w:t>and,</w:t>
      </w:r>
      <w:r>
        <w:rPr>
          <w:spacing w:val="-2"/>
          <w:sz w:val="18"/>
        </w:rPr>
        <w:t> </w:t>
      </w:r>
      <w:hyperlink w:history="true" w:anchor="_bookmark649">
        <w:r>
          <w:rPr>
            <w:color w:val="990000"/>
            <w:spacing w:val="-5"/>
            <w:sz w:val="18"/>
          </w:rPr>
          <w:t>155</w:t>
        </w:r>
      </w:hyperlink>
    </w:p>
    <w:p>
      <w:pPr>
        <w:spacing w:line="216" w:lineRule="exact" w:before="0"/>
        <w:ind w:left="523" w:right="0" w:firstLine="0"/>
        <w:jc w:val="left"/>
        <w:rPr>
          <w:sz w:val="18"/>
        </w:rPr>
      </w:pPr>
      <w:r>
        <w:rPr>
          <w:sz w:val="18"/>
        </w:rPr>
        <w:t>used twice in KNN, </w:t>
      </w:r>
      <w:hyperlink w:history="true" w:anchor="_bookmark1033">
        <w:r>
          <w:rPr>
            <w:color w:val="990000"/>
            <w:spacing w:val="-5"/>
            <w:sz w:val="18"/>
          </w:rPr>
          <w:t>247</w:t>
        </w:r>
      </w:hyperlink>
    </w:p>
    <w:p>
      <w:pPr>
        <w:spacing w:line="213" w:lineRule="auto" w:before="6"/>
        <w:ind w:left="768" w:right="1015" w:hanging="245"/>
        <w:jc w:val="left"/>
        <w:rPr>
          <w:sz w:val="18"/>
        </w:rPr>
      </w:pPr>
      <w:r>
        <w:rPr>
          <w:sz w:val="18"/>
        </w:rPr>
        <w:t>using</w:t>
      </w:r>
      <w:r>
        <w:rPr>
          <w:spacing w:val="-7"/>
          <w:sz w:val="18"/>
        </w:rPr>
        <w:t> </w:t>
      </w:r>
      <w:r>
        <w:rPr>
          <w:sz w:val="18"/>
        </w:rPr>
        <w:t>more</w:t>
      </w:r>
      <w:r>
        <w:rPr>
          <w:spacing w:val="-7"/>
          <w:sz w:val="18"/>
        </w:rPr>
        <w:t> </w:t>
      </w:r>
      <w:r>
        <w:rPr>
          <w:sz w:val="18"/>
        </w:rPr>
        <w:t>than</w:t>
      </w:r>
      <w:r>
        <w:rPr>
          <w:spacing w:val="-7"/>
          <w:sz w:val="18"/>
        </w:rPr>
        <w:t> </w:t>
      </w:r>
      <w:r>
        <w:rPr>
          <w:sz w:val="18"/>
        </w:rPr>
        <w:t>two</w:t>
      </w:r>
      <w:r>
        <w:rPr>
          <w:spacing w:val="-7"/>
          <w:sz w:val="18"/>
        </w:rPr>
        <w:t> </w:t>
      </w:r>
      <w:r>
        <w:rPr>
          <w:sz w:val="18"/>
        </w:rPr>
        <w:t>in</w:t>
      </w:r>
      <w:r>
        <w:rPr>
          <w:spacing w:val="-7"/>
          <w:sz w:val="18"/>
        </w:rPr>
        <w:t> </w:t>
      </w:r>
      <w:r>
        <w:rPr>
          <w:sz w:val="18"/>
        </w:rPr>
        <w:t>linear</w:t>
      </w:r>
      <w:r>
        <w:rPr>
          <w:spacing w:val="-7"/>
          <w:sz w:val="18"/>
        </w:rPr>
        <w:t> </w:t>
      </w:r>
      <w:r>
        <w:rPr>
          <w:sz w:val="18"/>
        </w:rPr>
        <w:t>discriminant analysis, </w:t>
      </w:r>
      <w:hyperlink w:history="true" w:anchor="_bookmark859">
        <w:r>
          <w:rPr>
            <w:color w:val="990000"/>
            <w:sz w:val="18"/>
          </w:rPr>
          <w:t>207</w:t>
        </w:r>
      </w:hyperlink>
    </w:p>
    <w:p>
      <w:pPr>
        <w:spacing w:line="210" w:lineRule="exact" w:before="0"/>
        <w:ind w:left="278" w:right="0" w:firstLine="0"/>
        <w:jc w:val="left"/>
        <w:rPr>
          <w:sz w:val="18"/>
        </w:rPr>
      </w:pPr>
      <w:r>
        <w:rPr>
          <w:sz w:val="18"/>
        </w:rPr>
        <w:t>principal</w:t>
      </w:r>
      <w:r>
        <w:rPr>
          <w:spacing w:val="-6"/>
          <w:sz w:val="18"/>
        </w:rPr>
        <w:t> </w:t>
      </w:r>
      <w:r>
        <w:rPr>
          <w:sz w:val="18"/>
        </w:rPr>
        <w:t>components,</w:t>
      </w:r>
      <w:r>
        <w:rPr>
          <w:spacing w:val="-4"/>
          <w:sz w:val="18"/>
        </w:rPr>
        <w:t> </w:t>
      </w:r>
      <w:hyperlink w:history="true" w:anchor="_bookmark1167">
        <w:r>
          <w:rPr>
            <w:color w:val="990000"/>
            <w:spacing w:val="-5"/>
            <w:sz w:val="18"/>
          </w:rPr>
          <w:t>285</w:t>
        </w:r>
      </w:hyperlink>
    </w:p>
    <w:p>
      <w:pPr>
        <w:spacing w:line="213" w:lineRule="auto" w:before="6"/>
        <w:ind w:left="523" w:right="1015" w:hanging="245"/>
        <w:jc w:val="left"/>
        <w:rPr>
          <w:sz w:val="18"/>
        </w:rPr>
      </w:pPr>
      <w:r>
        <w:rPr>
          <w:sz w:val="18"/>
        </w:rPr>
        <w:t>principal</w:t>
      </w:r>
      <w:r>
        <w:rPr>
          <w:spacing w:val="-11"/>
          <w:sz w:val="18"/>
        </w:rPr>
        <w:t> </w:t>
      </w:r>
      <w:r>
        <w:rPr>
          <w:sz w:val="18"/>
        </w:rPr>
        <w:t>components</w:t>
      </w:r>
      <w:r>
        <w:rPr>
          <w:spacing w:val="-10"/>
          <w:sz w:val="18"/>
        </w:rPr>
        <w:t> </w:t>
      </w:r>
      <w:r>
        <w:rPr>
          <w:sz w:val="18"/>
        </w:rPr>
        <w:t>analysis,</w:t>
      </w:r>
      <w:r>
        <w:rPr>
          <w:spacing w:val="-10"/>
          <w:sz w:val="18"/>
        </w:rPr>
        <w:t> </w:t>
      </w:r>
      <w:hyperlink w:history="true" w:anchor="_bookmark1163">
        <w:r>
          <w:rPr>
            <w:color w:val="990000"/>
            <w:sz w:val="18"/>
          </w:rPr>
          <w:t>284</w:t>
        </w:r>
      </w:hyperlink>
      <w:r>
        <w:rPr>
          <w:sz w:val="18"/>
        </w:rPr>
        <w:t>-</w:t>
      </w:r>
      <w:hyperlink w:history="true" w:anchor="_bookmark1194">
        <w:r>
          <w:rPr>
            <w:color w:val="990000"/>
            <w:sz w:val="18"/>
          </w:rPr>
          <w:t>294</w:t>
        </w:r>
      </w:hyperlink>
      <w:r>
        <w:rPr>
          <w:sz w:val="18"/>
        </w:rPr>
        <w:t>,</w:t>
      </w:r>
      <w:r>
        <w:rPr>
          <w:spacing w:val="-10"/>
          <w:sz w:val="18"/>
        </w:rPr>
        <w:t> </w:t>
      </w:r>
      <w:hyperlink w:history="true" w:anchor="_bookmark1288">
        <w:r>
          <w:rPr>
            <w:color w:val="990000"/>
            <w:sz w:val="18"/>
          </w:rPr>
          <w:t>325</w:t>
        </w:r>
      </w:hyperlink>
      <w:r>
        <w:rPr>
          <w:color w:val="990000"/>
          <w:sz w:val="18"/>
        </w:rPr>
        <w:t> </w:t>
      </w:r>
      <w:r>
        <w:rPr>
          <w:sz w:val="18"/>
        </w:rPr>
        <w:t>cluster analysis versus, </w:t>
      </w:r>
      <w:hyperlink w:history="true" w:anchor="_bookmark1212">
        <w:r>
          <w:rPr>
            <w:color w:val="990000"/>
            <w:sz w:val="18"/>
          </w:rPr>
          <w:t>302</w:t>
        </w:r>
      </w:hyperlink>
    </w:p>
    <w:p>
      <w:pPr>
        <w:spacing w:line="213" w:lineRule="auto" w:before="0"/>
        <w:ind w:left="523" w:right="1174" w:firstLine="0"/>
        <w:jc w:val="left"/>
        <w:rPr>
          <w:sz w:val="18"/>
        </w:rPr>
      </w:pPr>
      <w:r>
        <w:rPr>
          <w:sz w:val="18"/>
        </w:rPr>
        <w:t>computing</w:t>
      </w:r>
      <w:r>
        <w:rPr>
          <w:spacing w:val="-11"/>
          <w:sz w:val="18"/>
        </w:rPr>
        <w:t> </w:t>
      </w:r>
      <w:r>
        <w:rPr>
          <w:sz w:val="18"/>
        </w:rPr>
        <w:t>principal</w:t>
      </w:r>
      <w:r>
        <w:rPr>
          <w:spacing w:val="-10"/>
          <w:sz w:val="18"/>
        </w:rPr>
        <w:t> </w:t>
      </w:r>
      <w:r>
        <w:rPr>
          <w:sz w:val="18"/>
        </w:rPr>
        <w:t>components,</w:t>
      </w:r>
      <w:r>
        <w:rPr>
          <w:spacing w:val="-10"/>
          <w:sz w:val="18"/>
        </w:rPr>
        <w:t> </w:t>
      </w:r>
      <w:hyperlink w:history="true" w:anchor="_bookmark1178">
        <w:r>
          <w:rPr>
            <w:color w:val="990000"/>
            <w:sz w:val="18"/>
          </w:rPr>
          <w:t>288</w:t>
        </w:r>
      </w:hyperlink>
      <w:r>
        <w:rPr>
          <w:color w:val="990000"/>
          <w:sz w:val="18"/>
        </w:rPr>
        <w:t> </w:t>
      </w:r>
      <w:r>
        <w:rPr>
          <w:sz w:val="18"/>
        </w:rPr>
        <w:t>correspondence analysis, </w:t>
      </w:r>
      <w:hyperlink w:history="true" w:anchor="_bookmark1188">
        <w:r>
          <w:rPr>
            <w:color w:val="990000"/>
            <w:sz w:val="18"/>
          </w:rPr>
          <w:t>292</w:t>
        </w:r>
      </w:hyperlink>
      <w:r>
        <w:rPr>
          <w:sz w:val="18"/>
        </w:rPr>
        <w:t>-</w:t>
      </w:r>
      <w:hyperlink w:history="true" w:anchor="_bookmark1191">
        <w:r>
          <w:rPr>
            <w:color w:val="990000"/>
            <w:sz w:val="18"/>
          </w:rPr>
          <w:t>294</w:t>
        </w:r>
      </w:hyperlink>
    </w:p>
    <w:p>
      <w:pPr>
        <w:spacing w:line="213" w:lineRule="auto" w:before="0"/>
        <w:ind w:left="768" w:right="1174" w:hanging="245"/>
        <w:jc w:val="left"/>
        <w:rPr>
          <w:sz w:val="18"/>
        </w:rPr>
      </w:pPr>
      <w:r>
        <w:rPr>
          <w:sz w:val="18"/>
        </w:rPr>
        <w:t>deciding</w:t>
      </w:r>
      <w:r>
        <w:rPr>
          <w:spacing w:val="-10"/>
          <w:sz w:val="18"/>
        </w:rPr>
        <w:t> </w:t>
      </w:r>
      <w:r>
        <w:rPr>
          <w:sz w:val="18"/>
        </w:rPr>
        <w:t>how</w:t>
      </w:r>
      <w:r>
        <w:rPr>
          <w:spacing w:val="-10"/>
          <w:sz w:val="18"/>
        </w:rPr>
        <w:t> </w:t>
      </w:r>
      <w:r>
        <w:rPr>
          <w:sz w:val="18"/>
        </w:rPr>
        <w:t>many</w:t>
      </w:r>
      <w:r>
        <w:rPr>
          <w:spacing w:val="-10"/>
          <w:sz w:val="18"/>
        </w:rPr>
        <w:t> </w:t>
      </w:r>
      <w:r>
        <w:rPr>
          <w:sz w:val="18"/>
        </w:rPr>
        <w:t>components</w:t>
      </w:r>
      <w:r>
        <w:rPr>
          <w:spacing w:val="-10"/>
          <w:sz w:val="18"/>
        </w:rPr>
        <w:t> </w:t>
      </w:r>
      <w:r>
        <w:rPr>
          <w:sz w:val="18"/>
        </w:rPr>
        <w:t>to</w:t>
      </w:r>
      <w:r>
        <w:rPr>
          <w:spacing w:val="-10"/>
          <w:sz w:val="18"/>
        </w:rPr>
        <w:t> </w:t>
      </w:r>
      <w:r>
        <w:rPr>
          <w:sz w:val="18"/>
        </w:rPr>
        <w:t>choose, </w:t>
      </w:r>
      <w:hyperlink w:history="true" w:anchor="_bookmark1186">
        <w:r>
          <w:rPr>
            <w:color w:val="990000"/>
            <w:spacing w:val="-4"/>
            <w:sz w:val="18"/>
          </w:rPr>
          <w:t>292</w:t>
        </w:r>
      </w:hyperlink>
    </w:p>
    <w:p>
      <w:pPr>
        <w:spacing w:line="213" w:lineRule="auto" w:before="0"/>
        <w:ind w:left="523" w:right="696" w:firstLine="0"/>
        <w:jc w:val="left"/>
        <w:rPr>
          <w:sz w:val="18"/>
        </w:rPr>
      </w:pPr>
      <w:r>
        <w:rPr>
          <w:sz w:val="18"/>
        </w:rPr>
        <w:t>interpreting</w:t>
      </w:r>
      <w:r>
        <w:rPr>
          <w:spacing w:val="-11"/>
          <w:sz w:val="18"/>
        </w:rPr>
        <w:t> </w:t>
      </w:r>
      <w:r>
        <w:rPr>
          <w:sz w:val="18"/>
        </w:rPr>
        <w:t>principal</w:t>
      </w:r>
      <w:r>
        <w:rPr>
          <w:spacing w:val="-10"/>
          <w:sz w:val="18"/>
        </w:rPr>
        <w:t> </w:t>
      </w:r>
      <w:r>
        <w:rPr>
          <w:sz w:val="18"/>
        </w:rPr>
        <w:t>components,</w:t>
      </w:r>
      <w:r>
        <w:rPr>
          <w:spacing w:val="-10"/>
          <w:sz w:val="18"/>
        </w:rPr>
        <w:t> </w:t>
      </w:r>
      <w:hyperlink w:history="true" w:anchor="_bookmark1180">
        <w:r>
          <w:rPr>
            <w:color w:val="990000"/>
            <w:sz w:val="18"/>
          </w:rPr>
          <w:t>289</w:t>
        </w:r>
      </w:hyperlink>
      <w:r>
        <w:rPr>
          <w:sz w:val="18"/>
        </w:rPr>
        <w:t>-</w:t>
      </w:r>
      <w:hyperlink w:history="true" w:anchor="_bookmark1186">
        <w:r>
          <w:rPr>
            <w:color w:val="990000"/>
            <w:sz w:val="18"/>
          </w:rPr>
          <w:t>292</w:t>
        </w:r>
      </w:hyperlink>
      <w:r>
        <w:rPr>
          <w:color w:val="990000"/>
          <w:sz w:val="18"/>
        </w:rPr>
        <w:t> </w:t>
      </w:r>
      <w:r>
        <w:rPr>
          <w:sz w:val="18"/>
        </w:rPr>
        <w:t>scaling of variables, </w:t>
      </w:r>
      <w:hyperlink w:history="true" w:anchor="_bookmark1274">
        <w:r>
          <w:rPr>
            <w:color w:val="990000"/>
            <w:sz w:val="18"/>
          </w:rPr>
          <w:t>320</w:t>
        </w:r>
      </w:hyperlink>
    </w:p>
    <w:p>
      <w:pPr>
        <w:spacing w:line="213" w:lineRule="auto" w:before="0"/>
        <w:ind w:left="523" w:right="2175" w:firstLine="0"/>
        <w:jc w:val="left"/>
        <w:rPr>
          <w:sz w:val="18"/>
        </w:rPr>
      </w:pPr>
      <w:r>
        <w:rPr>
          <w:sz w:val="18"/>
        </w:rPr>
        <w:t>simple example, </w:t>
      </w:r>
      <w:hyperlink w:history="true" w:anchor="_bookmark1171">
        <w:r>
          <w:rPr>
            <w:color w:val="990000"/>
            <w:sz w:val="18"/>
          </w:rPr>
          <w:t>285</w:t>
        </w:r>
      </w:hyperlink>
      <w:r>
        <w:rPr>
          <w:sz w:val="18"/>
        </w:rPr>
        <w:t>-</w:t>
      </w:r>
      <w:hyperlink w:history="true" w:anchor="_bookmark1175">
        <w:r>
          <w:rPr>
            <w:color w:val="990000"/>
            <w:sz w:val="18"/>
          </w:rPr>
          <w:t>288</w:t>
        </w:r>
      </w:hyperlink>
      <w:r>
        <w:rPr>
          <w:color w:val="990000"/>
          <w:sz w:val="18"/>
        </w:rPr>
        <w:t> </w:t>
      </w:r>
      <w:r>
        <w:rPr>
          <w:sz w:val="18"/>
        </w:rPr>
        <w:t>using</w:t>
      </w:r>
      <w:r>
        <w:rPr>
          <w:spacing w:val="-10"/>
          <w:sz w:val="18"/>
        </w:rPr>
        <w:t> </w:t>
      </w:r>
      <w:r>
        <w:rPr>
          <w:sz w:val="18"/>
        </w:rPr>
        <w:t>with</w:t>
      </w:r>
      <w:r>
        <w:rPr>
          <w:spacing w:val="-10"/>
          <w:sz w:val="18"/>
        </w:rPr>
        <w:t> </w:t>
      </w:r>
      <w:r>
        <w:rPr>
          <w:sz w:val="18"/>
        </w:rPr>
        <w:t>binary</w:t>
      </w:r>
      <w:r>
        <w:rPr>
          <w:spacing w:val="-10"/>
          <w:sz w:val="18"/>
        </w:rPr>
        <w:t> </w:t>
      </w:r>
      <w:r>
        <w:rPr>
          <w:sz w:val="18"/>
        </w:rPr>
        <w:t>data,</w:t>
      </w:r>
      <w:r>
        <w:rPr>
          <w:spacing w:val="-10"/>
          <w:sz w:val="18"/>
        </w:rPr>
        <w:t> </w:t>
      </w:r>
      <w:hyperlink w:history="true" w:anchor="_bookmark1289">
        <w:r>
          <w:rPr>
            <w:color w:val="990000"/>
            <w:sz w:val="18"/>
          </w:rPr>
          <w:t>325</w:t>
        </w:r>
      </w:hyperlink>
    </w:p>
    <w:p>
      <w:pPr>
        <w:spacing w:line="210" w:lineRule="exact" w:before="0"/>
        <w:ind w:left="278" w:right="0" w:firstLine="0"/>
        <w:jc w:val="left"/>
        <w:rPr>
          <w:sz w:val="18"/>
        </w:rPr>
      </w:pPr>
      <w:r>
        <w:rPr>
          <w:sz w:val="18"/>
        </w:rPr>
        <w:t>probability, </w:t>
      </w:r>
      <w:hyperlink w:history="true" w:anchor="_bookmark157">
        <w:r>
          <w:rPr>
            <w:color w:val="990000"/>
            <w:sz w:val="18"/>
          </w:rPr>
          <w:t>30</w:t>
        </w:r>
      </w:hyperlink>
      <w:r>
        <w:rPr>
          <w:sz w:val="18"/>
        </w:rPr>
        <w:t>, </w:t>
      </w:r>
      <w:hyperlink w:history="true" w:anchor="_bookmark820">
        <w:r>
          <w:rPr>
            <w:color w:val="990000"/>
            <w:spacing w:val="-5"/>
            <w:sz w:val="18"/>
          </w:rPr>
          <w:t>195</w:t>
        </w:r>
      </w:hyperlink>
    </w:p>
    <w:p>
      <w:pPr>
        <w:spacing w:line="213" w:lineRule="auto" w:before="5"/>
        <w:ind w:left="523" w:right="1015" w:firstLine="0"/>
        <w:jc w:val="left"/>
        <w:rPr>
          <w:sz w:val="18"/>
        </w:rPr>
      </w:pPr>
      <w:r>
        <w:rPr>
          <w:sz w:val="18"/>
        </w:rPr>
        <w:t>associated</w:t>
      </w:r>
      <w:r>
        <w:rPr>
          <w:spacing w:val="-8"/>
          <w:sz w:val="18"/>
        </w:rPr>
        <w:t> </w:t>
      </w:r>
      <w:r>
        <w:rPr>
          <w:sz w:val="18"/>
        </w:rPr>
        <w:t>with</w:t>
      </w:r>
      <w:r>
        <w:rPr>
          <w:spacing w:val="-8"/>
          <w:sz w:val="18"/>
        </w:rPr>
        <w:t> </w:t>
      </w:r>
      <w:r>
        <w:rPr>
          <w:sz w:val="18"/>
        </w:rPr>
        <w:t>a</w:t>
      </w:r>
      <w:r>
        <w:rPr>
          <w:spacing w:val="-8"/>
          <w:sz w:val="18"/>
        </w:rPr>
        <w:t> </w:t>
      </w:r>
      <w:r>
        <w:rPr>
          <w:sz w:val="18"/>
        </w:rPr>
        <w:t>confidence</w:t>
      </w:r>
      <w:r>
        <w:rPr>
          <w:spacing w:val="-8"/>
          <w:sz w:val="18"/>
        </w:rPr>
        <w:t> </w:t>
      </w:r>
      <w:r>
        <w:rPr>
          <w:sz w:val="18"/>
        </w:rPr>
        <w:t>interval,</w:t>
      </w:r>
      <w:r>
        <w:rPr>
          <w:spacing w:val="-8"/>
          <w:sz w:val="18"/>
        </w:rPr>
        <w:t> </w:t>
      </w:r>
      <w:hyperlink w:history="true" w:anchor="_bookmark310">
        <w:r>
          <w:rPr>
            <w:color w:val="990000"/>
            <w:sz w:val="18"/>
          </w:rPr>
          <w:t>67</w:t>
        </w:r>
      </w:hyperlink>
      <w:r>
        <w:rPr>
          <w:color w:val="990000"/>
          <w:sz w:val="18"/>
        </w:rPr>
        <w:t> </w:t>
      </w:r>
      <w:r>
        <w:rPr>
          <w:sz w:val="18"/>
        </w:rPr>
        <w:t>output by K-Nearest Neighbors, </w:t>
      </w:r>
      <w:hyperlink w:history="true" w:anchor="_bookmark996">
        <w:r>
          <w:rPr>
            <w:color w:val="990000"/>
            <w:sz w:val="18"/>
          </w:rPr>
          <w:t>241</w:t>
        </w:r>
      </w:hyperlink>
      <w:r>
        <w:rPr>
          <w:color w:val="990000"/>
          <w:sz w:val="18"/>
        </w:rPr>
        <w:t> </w:t>
      </w:r>
      <w:r>
        <w:rPr>
          <w:sz w:val="18"/>
        </w:rPr>
        <w:t>produced by tree models, </w:t>
      </w:r>
      <w:hyperlink w:history="true" w:anchor="_bookmark1060">
        <w:r>
          <w:rPr>
            <w:color w:val="990000"/>
            <w:sz w:val="18"/>
          </w:rPr>
          <w:t>254</w:t>
        </w:r>
      </w:hyperlink>
    </w:p>
    <w:p>
      <w:pPr>
        <w:spacing w:line="209" w:lineRule="exact" w:before="0"/>
        <w:ind w:left="278" w:right="0" w:firstLine="0"/>
        <w:jc w:val="left"/>
        <w:rPr>
          <w:sz w:val="18"/>
        </w:rPr>
      </w:pPr>
      <w:r>
        <w:rPr>
          <w:sz w:val="18"/>
        </w:rPr>
        <w:t>propensity, </w:t>
      </w:r>
      <w:hyperlink w:history="true" w:anchor="_bookmark821">
        <w:r>
          <w:rPr>
            <w:color w:val="990000"/>
            <w:spacing w:val="-5"/>
            <w:sz w:val="18"/>
          </w:rPr>
          <w:t>195</w:t>
        </w:r>
      </w:hyperlink>
    </w:p>
    <w:p>
      <w:pPr>
        <w:spacing w:line="213" w:lineRule="auto" w:before="7"/>
        <w:ind w:left="278" w:right="2424" w:firstLine="244"/>
        <w:jc w:val="left"/>
        <w:rPr>
          <w:sz w:val="18"/>
        </w:rPr>
      </w:pPr>
      <w:r>
        <w:rPr>
          <w:sz w:val="18"/>
        </w:rPr>
        <w:t>(see</w:t>
      </w:r>
      <w:r>
        <w:rPr>
          <w:spacing w:val="-11"/>
          <w:sz w:val="18"/>
        </w:rPr>
        <w:t> </w:t>
      </w:r>
      <w:r>
        <w:rPr>
          <w:sz w:val="18"/>
        </w:rPr>
        <w:t>also</w:t>
      </w:r>
      <w:r>
        <w:rPr>
          <w:spacing w:val="-10"/>
          <w:sz w:val="18"/>
        </w:rPr>
        <w:t> </w:t>
      </w:r>
      <w:r>
        <w:rPr>
          <w:sz w:val="18"/>
        </w:rPr>
        <w:t>probability) proxy variables, </w:t>
      </w:r>
      <w:hyperlink w:history="true" w:anchor="_bookmark437">
        <w:r>
          <w:rPr>
            <w:color w:val="990000"/>
            <w:sz w:val="18"/>
          </w:rPr>
          <w:t>98</w:t>
        </w:r>
      </w:hyperlink>
    </w:p>
    <w:p>
      <w:pPr>
        <w:spacing w:line="210" w:lineRule="exact" w:before="0"/>
        <w:ind w:left="278" w:right="0" w:firstLine="0"/>
        <w:jc w:val="left"/>
        <w:rPr>
          <w:sz w:val="18"/>
        </w:rPr>
      </w:pPr>
      <w:r>
        <w:rPr>
          <w:sz w:val="18"/>
        </w:rPr>
        <w:t>pruning, </w:t>
      </w:r>
      <w:hyperlink w:history="true" w:anchor="_bookmark1049">
        <w:r>
          <w:rPr>
            <w:color w:val="990000"/>
            <w:sz w:val="18"/>
          </w:rPr>
          <w:t>250</w:t>
        </w:r>
      </w:hyperlink>
      <w:r>
        <w:rPr>
          <w:sz w:val="18"/>
        </w:rPr>
        <w:t>, </w:t>
      </w:r>
      <w:hyperlink w:history="true" w:anchor="_bookmark1069">
        <w:r>
          <w:rPr>
            <w:color w:val="990000"/>
            <w:spacing w:val="-5"/>
            <w:sz w:val="18"/>
          </w:rPr>
          <w:t>256</w:t>
        </w:r>
      </w:hyperlink>
    </w:p>
    <w:p>
      <w:pPr>
        <w:spacing w:line="229" w:lineRule="exact" w:before="0"/>
        <w:ind w:left="278" w:right="0" w:firstLine="0"/>
        <w:jc w:val="left"/>
        <w:rPr>
          <w:sz w:val="18"/>
        </w:rPr>
      </w:pPr>
      <w:r>
        <w:rPr>
          <w:sz w:val="18"/>
        </w:rPr>
        <w:t>pseudo-residuals, </w:t>
      </w:r>
      <w:hyperlink w:history="true" w:anchor="_bookmark1126">
        <w:r>
          <w:rPr>
            <w:color w:val="990000"/>
            <w:spacing w:val="-5"/>
            <w:sz w:val="18"/>
          </w:rPr>
          <w:t>272</w:t>
        </w:r>
      </w:hyperlink>
    </w:p>
    <w:p>
      <w:pPr>
        <w:pStyle w:val="Heading5"/>
        <w:spacing w:before="179"/>
        <w:ind w:left="278"/>
        <w:rPr>
          <w:b/>
        </w:rPr>
      </w:pPr>
      <w:r>
        <w:rPr>
          <w:b/>
          <w:spacing w:val="-10"/>
        </w:rPr>
        <w:t>Q</w:t>
      </w:r>
    </w:p>
    <w:p>
      <w:pPr>
        <w:spacing w:line="211" w:lineRule="exact" w:before="0"/>
        <w:ind w:left="278" w:right="0" w:firstLine="0"/>
        <w:jc w:val="left"/>
        <w:rPr>
          <w:sz w:val="18"/>
        </w:rPr>
      </w:pPr>
      <w:r>
        <w:rPr>
          <w:sz w:val="18"/>
        </w:rPr>
        <w:t>QQ-Plots,</w:t>
      </w:r>
      <w:r>
        <w:rPr>
          <w:spacing w:val="3"/>
          <w:sz w:val="18"/>
        </w:rPr>
        <w:t> </w:t>
      </w:r>
      <w:hyperlink w:history="true" w:anchor="_bookmark321">
        <w:r>
          <w:rPr>
            <w:color w:val="990000"/>
            <w:spacing w:val="-5"/>
            <w:sz w:val="18"/>
          </w:rPr>
          <w:t>69</w:t>
        </w:r>
      </w:hyperlink>
    </w:p>
    <w:p>
      <w:pPr>
        <w:spacing w:line="213" w:lineRule="auto" w:before="7"/>
        <w:ind w:left="523" w:right="1568" w:firstLine="0"/>
        <w:jc w:val="left"/>
        <w:rPr>
          <w:sz w:val="18"/>
        </w:rPr>
      </w:pPr>
      <w:r>
        <w:rPr>
          <w:sz w:val="18"/>
        </w:rPr>
        <w:t>for returns of NFLX stock, </w:t>
      </w:r>
      <w:hyperlink w:history="true" w:anchor="_bookmark339">
        <w:r>
          <w:rPr>
            <w:color w:val="990000"/>
            <w:sz w:val="18"/>
          </w:rPr>
          <w:t>74</w:t>
        </w:r>
      </w:hyperlink>
      <w:r>
        <w:rPr>
          <w:color w:val="990000"/>
          <w:sz w:val="18"/>
        </w:rPr>
        <w:t> </w:t>
      </w:r>
      <w:r>
        <w:rPr>
          <w:sz w:val="18"/>
        </w:rPr>
        <w:t>standard</w:t>
      </w:r>
      <w:r>
        <w:rPr>
          <w:spacing w:val="-10"/>
          <w:sz w:val="18"/>
        </w:rPr>
        <w:t> </w:t>
      </w:r>
      <w:r>
        <w:rPr>
          <w:sz w:val="18"/>
        </w:rPr>
        <w:t>normal</w:t>
      </w:r>
      <w:r>
        <w:rPr>
          <w:spacing w:val="-10"/>
          <w:sz w:val="18"/>
        </w:rPr>
        <w:t> </w:t>
      </w:r>
      <w:r>
        <w:rPr>
          <w:sz w:val="18"/>
        </w:rPr>
        <w:t>distribution</w:t>
      </w:r>
      <w:r>
        <w:rPr>
          <w:spacing w:val="-10"/>
          <w:sz w:val="18"/>
        </w:rPr>
        <w:t> </w:t>
      </w:r>
      <w:r>
        <w:rPr>
          <w:sz w:val="18"/>
        </w:rPr>
        <w:t>and,</w:t>
      </w:r>
      <w:r>
        <w:rPr>
          <w:spacing w:val="-10"/>
          <w:sz w:val="18"/>
        </w:rPr>
        <w:t> </w:t>
      </w:r>
      <w:hyperlink w:history="true" w:anchor="_bookmark327">
        <w:r>
          <w:rPr>
            <w:color w:val="990000"/>
            <w:sz w:val="18"/>
          </w:rPr>
          <w:t>71</w:t>
        </w:r>
      </w:hyperlink>
    </w:p>
    <w:p>
      <w:pPr>
        <w:spacing w:line="213" w:lineRule="auto" w:before="0"/>
        <w:ind w:left="278" w:right="1015" w:firstLine="0"/>
        <w:jc w:val="left"/>
        <w:rPr>
          <w:sz w:val="18"/>
        </w:rPr>
      </w:pPr>
      <w:r>
        <w:rPr>
          <w:sz w:val="18"/>
        </w:rPr>
        <w:t>quadratic</w:t>
      </w:r>
      <w:r>
        <w:rPr>
          <w:spacing w:val="-11"/>
          <w:sz w:val="18"/>
        </w:rPr>
        <w:t> </w:t>
      </w:r>
      <w:r>
        <w:rPr>
          <w:sz w:val="18"/>
        </w:rPr>
        <w:t>discriminant</w:t>
      </w:r>
      <w:r>
        <w:rPr>
          <w:spacing w:val="-10"/>
          <w:sz w:val="18"/>
        </w:rPr>
        <w:t> </w:t>
      </w:r>
      <w:r>
        <w:rPr>
          <w:sz w:val="18"/>
        </w:rPr>
        <w:t>analysis</w:t>
      </w:r>
      <w:r>
        <w:rPr>
          <w:spacing w:val="-10"/>
          <w:sz w:val="18"/>
        </w:rPr>
        <w:t> </w:t>
      </w:r>
      <w:r>
        <w:rPr>
          <w:sz w:val="18"/>
        </w:rPr>
        <w:t>(QDA),</w:t>
      </w:r>
      <w:r>
        <w:rPr>
          <w:spacing w:val="-10"/>
          <w:sz w:val="18"/>
        </w:rPr>
        <w:t> </w:t>
      </w:r>
      <w:hyperlink w:history="true" w:anchor="_bookmark860">
        <w:r>
          <w:rPr>
            <w:color w:val="990000"/>
            <w:sz w:val="18"/>
          </w:rPr>
          <w:t>207</w:t>
        </w:r>
      </w:hyperlink>
      <w:r>
        <w:rPr>
          <w:color w:val="990000"/>
          <w:sz w:val="18"/>
        </w:rPr>
        <w:t> </w:t>
      </w:r>
      <w:r>
        <w:rPr>
          <w:sz w:val="18"/>
        </w:rPr>
        <w:t>quantiles, </w:t>
      </w:r>
      <w:hyperlink w:history="true" w:anchor="_bookmark102">
        <w:r>
          <w:rPr>
            <w:color w:val="990000"/>
            <w:sz w:val="18"/>
          </w:rPr>
          <w:t>17</w:t>
        </w:r>
      </w:hyperlink>
    </w:p>
    <w:p>
      <w:pPr>
        <w:spacing w:line="213" w:lineRule="auto" w:before="0"/>
        <w:ind w:left="523" w:right="2175" w:firstLine="0"/>
        <w:jc w:val="left"/>
        <w:rPr>
          <w:sz w:val="18"/>
        </w:rPr>
      </w:pPr>
      <w:r>
        <w:rPr>
          <w:sz w:val="18"/>
        </w:rPr>
        <w:t>(see</w:t>
      </w:r>
      <w:r>
        <w:rPr>
          <w:spacing w:val="-11"/>
          <w:sz w:val="18"/>
        </w:rPr>
        <w:t> </w:t>
      </w:r>
      <w:r>
        <w:rPr>
          <w:sz w:val="18"/>
        </w:rPr>
        <w:t>also</w:t>
      </w:r>
      <w:r>
        <w:rPr>
          <w:spacing w:val="-10"/>
          <w:sz w:val="18"/>
        </w:rPr>
        <w:t> </w:t>
      </w:r>
      <w:r>
        <w:rPr>
          <w:sz w:val="18"/>
        </w:rPr>
        <w:t>percentiles) functions for, </w:t>
      </w:r>
      <w:hyperlink w:history="true" w:anchor="_bookmark105">
        <w:r>
          <w:rPr>
            <w:color w:val="990000"/>
            <w:sz w:val="18"/>
          </w:rPr>
          <w:t>17</w:t>
        </w:r>
      </w:hyperlink>
    </w:p>
    <w:p>
      <w:pPr>
        <w:pStyle w:val="Heading5"/>
        <w:spacing w:before="186"/>
        <w:ind w:left="278"/>
        <w:rPr>
          <w:b/>
        </w:rPr>
      </w:pPr>
      <w:r>
        <w:rPr>
          <w:b/>
          <w:spacing w:val="-10"/>
        </w:rPr>
        <w:t>R</w:t>
      </w:r>
    </w:p>
    <w:p>
      <w:pPr>
        <w:spacing w:line="211" w:lineRule="exact" w:before="0"/>
        <w:ind w:left="278" w:right="0" w:firstLine="0"/>
        <w:jc w:val="left"/>
        <w:rPr>
          <w:sz w:val="18"/>
        </w:rPr>
      </w:pPr>
      <w:r>
        <w:rPr>
          <w:sz w:val="18"/>
        </w:rPr>
        <w:t>R-squared,</w:t>
      </w:r>
      <w:r>
        <w:rPr>
          <w:spacing w:val="-6"/>
          <w:sz w:val="18"/>
        </w:rPr>
        <w:t> </w:t>
      </w:r>
      <w:hyperlink w:history="true" w:anchor="_bookmark633">
        <w:r>
          <w:rPr>
            <w:color w:val="990000"/>
            <w:sz w:val="18"/>
          </w:rPr>
          <w:t>151</w:t>
        </w:r>
      </w:hyperlink>
      <w:r>
        <w:rPr>
          <w:sz w:val="18"/>
        </w:rPr>
        <w:t>,</w:t>
      </w:r>
      <w:r>
        <w:rPr>
          <w:spacing w:val="-4"/>
          <w:sz w:val="18"/>
        </w:rPr>
        <w:t> </w:t>
      </w:r>
      <w:hyperlink w:history="true" w:anchor="_bookmark645">
        <w:r>
          <w:rPr>
            <w:color w:val="990000"/>
            <w:spacing w:val="-5"/>
            <w:sz w:val="18"/>
          </w:rPr>
          <w:t>154</w:t>
        </w:r>
      </w:hyperlink>
    </w:p>
    <w:p>
      <w:pPr>
        <w:spacing w:line="216" w:lineRule="exact" w:before="0"/>
        <w:ind w:left="278" w:right="0" w:firstLine="0"/>
        <w:jc w:val="left"/>
        <w:rPr>
          <w:sz w:val="18"/>
        </w:rPr>
      </w:pPr>
      <w:r>
        <w:rPr>
          <w:spacing w:val="-2"/>
          <w:sz w:val="18"/>
        </w:rPr>
        <w:t>R-Tutorial</w:t>
      </w:r>
      <w:r>
        <w:rPr>
          <w:spacing w:val="3"/>
          <w:sz w:val="18"/>
        </w:rPr>
        <w:t> </w:t>
      </w:r>
      <w:r>
        <w:rPr>
          <w:spacing w:val="-2"/>
          <w:sz w:val="18"/>
        </w:rPr>
        <w:t>website,</w:t>
      </w:r>
      <w:r>
        <w:rPr>
          <w:spacing w:val="5"/>
          <w:sz w:val="18"/>
        </w:rPr>
        <w:t> </w:t>
      </w:r>
      <w:hyperlink w:history="true" w:anchor="_bookmark19">
        <w:r>
          <w:rPr>
            <w:color w:val="990000"/>
            <w:spacing w:val="-10"/>
            <w:sz w:val="18"/>
          </w:rPr>
          <w:t>4</w:t>
        </w:r>
      </w:hyperlink>
    </w:p>
    <w:p>
      <w:pPr>
        <w:spacing w:line="216" w:lineRule="exact" w:before="0"/>
        <w:ind w:left="278" w:right="0" w:firstLine="0"/>
        <w:jc w:val="left"/>
        <w:rPr>
          <w:sz w:val="18"/>
        </w:rPr>
      </w:pPr>
      <w:r>
        <w:rPr>
          <w:sz w:val="18"/>
        </w:rPr>
        <w:t>random forests, </w:t>
      </w:r>
      <w:hyperlink w:history="true" w:anchor="_bookmark982">
        <w:r>
          <w:rPr>
            <w:color w:val="990000"/>
            <w:sz w:val="18"/>
          </w:rPr>
          <w:t>238</w:t>
        </w:r>
      </w:hyperlink>
      <w:r>
        <w:rPr>
          <w:sz w:val="18"/>
        </w:rPr>
        <w:t>, </w:t>
      </w:r>
      <w:hyperlink w:history="true" w:anchor="_bookmark1041">
        <w:r>
          <w:rPr>
            <w:color w:val="990000"/>
            <w:sz w:val="18"/>
          </w:rPr>
          <w:t>249</w:t>
        </w:r>
      </w:hyperlink>
      <w:r>
        <w:rPr>
          <w:sz w:val="18"/>
        </w:rPr>
        <w:t>, </w:t>
      </w:r>
      <w:hyperlink w:history="true" w:anchor="_bookmark1086">
        <w:r>
          <w:rPr>
            <w:color w:val="990000"/>
            <w:sz w:val="18"/>
          </w:rPr>
          <w:t>259</w:t>
        </w:r>
      </w:hyperlink>
      <w:r>
        <w:rPr>
          <w:sz w:val="18"/>
        </w:rPr>
        <w:t>, </w:t>
      </w:r>
      <w:hyperlink w:history="true" w:anchor="_bookmark1094">
        <w:r>
          <w:rPr>
            <w:color w:val="990000"/>
            <w:sz w:val="18"/>
          </w:rPr>
          <w:t>261</w:t>
        </w:r>
      </w:hyperlink>
      <w:r>
        <w:rPr>
          <w:sz w:val="18"/>
        </w:rPr>
        <w:t>-</w:t>
      </w:r>
      <w:hyperlink w:history="true" w:anchor="_bookmark1100">
        <w:r>
          <w:rPr>
            <w:color w:val="990000"/>
            <w:spacing w:val="-5"/>
            <w:sz w:val="18"/>
          </w:rPr>
          <w:t>264</w:t>
        </w:r>
      </w:hyperlink>
    </w:p>
    <w:p>
      <w:pPr>
        <w:spacing w:line="216" w:lineRule="exact" w:before="0"/>
        <w:ind w:left="523" w:right="0" w:firstLine="0"/>
        <w:jc w:val="left"/>
        <w:rPr>
          <w:sz w:val="18"/>
        </w:rPr>
      </w:pPr>
      <w:r>
        <w:rPr>
          <w:sz w:val="18"/>
        </w:rPr>
        <w:t>hyperparameters,</w:t>
      </w:r>
      <w:r>
        <w:rPr>
          <w:spacing w:val="-5"/>
          <w:sz w:val="18"/>
        </w:rPr>
        <w:t> </w:t>
      </w:r>
      <w:hyperlink w:history="true" w:anchor="_bookmark1113">
        <w:r>
          <w:rPr>
            <w:color w:val="990000"/>
            <w:spacing w:val="-5"/>
            <w:sz w:val="18"/>
          </w:rPr>
          <w:t>269</w:t>
        </w:r>
      </w:hyperlink>
    </w:p>
    <w:p>
      <w:pPr>
        <w:spacing w:line="216" w:lineRule="exact" w:before="0"/>
        <w:ind w:left="523" w:right="0" w:firstLine="0"/>
        <w:jc w:val="left"/>
        <w:rPr>
          <w:sz w:val="18"/>
        </w:rPr>
      </w:pPr>
      <w:r>
        <w:rPr>
          <w:sz w:val="18"/>
        </w:rPr>
        <w:t>variable</w:t>
      </w:r>
      <w:r>
        <w:rPr>
          <w:spacing w:val="-2"/>
          <w:sz w:val="18"/>
        </w:rPr>
        <w:t> </w:t>
      </w:r>
      <w:r>
        <w:rPr>
          <w:sz w:val="18"/>
        </w:rPr>
        <w:t>importance</w:t>
      </w:r>
      <w:r>
        <w:rPr>
          <w:spacing w:val="-1"/>
          <w:sz w:val="18"/>
        </w:rPr>
        <w:t> </w:t>
      </w:r>
      <w:r>
        <w:rPr>
          <w:sz w:val="18"/>
        </w:rPr>
        <w:t>in,</w:t>
      </w:r>
      <w:r>
        <w:rPr>
          <w:spacing w:val="-1"/>
          <w:sz w:val="18"/>
        </w:rPr>
        <w:t> </w:t>
      </w:r>
      <w:hyperlink w:history="true" w:anchor="_bookmark1104">
        <w:r>
          <w:rPr>
            <w:color w:val="990000"/>
            <w:sz w:val="18"/>
          </w:rPr>
          <w:t>265</w:t>
        </w:r>
      </w:hyperlink>
      <w:r>
        <w:rPr>
          <w:sz w:val="18"/>
        </w:rPr>
        <w:t>-</w:t>
      </w:r>
      <w:hyperlink w:history="true" w:anchor="_bookmark1111">
        <w:r>
          <w:rPr>
            <w:color w:val="990000"/>
            <w:spacing w:val="-5"/>
            <w:sz w:val="18"/>
          </w:rPr>
          <w:t>269</w:t>
        </w:r>
      </w:hyperlink>
    </w:p>
    <w:p>
      <w:pPr>
        <w:spacing w:line="213" w:lineRule="auto" w:before="6"/>
        <w:ind w:left="523" w:right="1015" w:hanging="245"/>
        <w:jc w:val="left"/>
        <w:rPr>
          <w:sz w:val="18"/>
        </w:rPr>
      </w:pPr>
      <w:r>
        <w:rPr>
          <w:sz w:val="18"/>
        </w:rPr>
        <w:t>random</w:t>
      </w:r>
      <w:r>
        <w:rPr>
          <w:spacing w:val="-11"/>
          <w:sz w:val="18"/>
        </w:rPr>
        <w:t> </w:t>
      </w:r>
      <w:r>
        <w:rPr>
          <w:sz w:val="18"/>
        </w:rPr>
        <w:t>numbers,</w:t>
      </w:r>
      <w:r>
        <w:rPr>
          <w:spacing w:val="-10"/>
          <w:sz w:val="18"/>
        </w:rPr>
        <w:t> </w:t>
      </w:r>
      <w:r>
        <w:rPr>
          <w:sz w:val="18"/>
        </w:rPr>
        <w:t>generation</w:t>
      </w:r>
      <w:r>
        <w:rPr>
          <w:spacing w:val="-10"/>
          <w:sz w:val="18"/>
        </w:rPr>
        <w:t> </w:t>
      </w:r>
      <w:r>
        <w:rPr>
          <w:sz w:val="18"/>
        </w:rPr>
        <w:t>from</w:t>
      </w:r>
      <w:r>
        <w:rPr>
          <w:spacing w:val="-10"/>
          <w:sz w:val="18"/>
        </w:rPr>
        <w:t> </w:t>
      </w:r>
      <w:r>
        <w:rPr>
          <w:sz w:val="18"/>
        </w:rPr>
        <w:t>Poisson</w:t>
      </w:r>
      <w:r>
        <w:rPr>
          <w:spacing w:val="-10"/>
          <w:sz w:val="18"/>
        </w:rPr>
        <w:t> </w:t>
      </w:r>
      <w:r>
        <w:rPr>
          <w:sz w:val="18"/>
        </w:rPr>
        <w:t>dis‐ tribution, </w:t>
      </w:r>
      <w:hyperlink w:history="true" w:anchor="_bookmark370">
        <w:r>
          <w:rPr>
            <w:color w:val="990000"/>
            <w:sz w:val="18"/>
          </w:rPr>
          <w:t>83</w:t>
        </w:r>
      </w:hyperlink>
    </w:p>
    <w:p>
      <w:pPr>
        <w:spacing w:line="210" w:lineRule="exact" w:before="0"/>
        <w:ind w:left="278" w:right="0" w:firstLine="0"/>
        <w:jc w:val="left"/>
        <w:rPr>
          <w:sz w:val="18"/>
        </w:rPr>
      </w:pPr>
      <w:r>
        <w:rPr>
          <w:sz w:val="18"/>
        </w:rPr>
        <w:t>random</w:t>
      </w:r>
      <w:r>
        <w:rPr>
          <w:spacing w:val="-2"/>
          <w:sz w:val="18"/>
        </w:rPr>
        <w:t> </w:t>
      </w:r>
      <w:r>
        <w:rPr>
          <w:sz w:val="18"/>
        </w:rPr>
        <w:t>sampling,</w:t>
      </w:r>
      <w:r>
        <w:rPr>
          <w:spacing w:val="-2"/>
          <w:sz w:val="18"/>
        </w:rPr>
        <w:t> </w:t>
      </w:r>
      <w:hyperlink w:history="true" w:anchor="_bookmark229">
        <w:r>
          <w:rPr>
            <w:color w:val="990000"/>
            <w:sz w:val="18"/>
          </w:rPr>
          <w:t>48</w:t>
        </w:r>
      </w:hyperlink>
      <w:r>
        <w:rPr>
          <w:sz w:val="18"/>
        </w:rPr>
        <w:t>-</w:t>
      </w:r>
      <w:hyperlink w:history="true" w:anchor="_bookmark259">
        <w:r>
          <w:rPr>
            <w:color w:val="990000"/>
            <w:spacing w:val="-5"/>
            <w:sz w:val="18"/>
          </w:rPr>
          <w:t>54</w:t>
        </w:r>
      </w:hyperlink>
    </w:p>
    <w:p>
      <w:pPr>
        <w:spacing w:line="216" w:lineRule="exact" w:before="0"/>
        <w:ind w:left="523" w:right="0" w:firstLine="0"/>
        <w:jc w:val="left"/>
        <w:rPr>
          <w:sz w:val="18"/>
        </w:rPr>
      </w:pPr>
      <w:r>
        <w:rPr>
          <w:sz w:val="18"/>
        </w:rPr>
        <w:t>bias, </w:t>
      </w:r>
      <w:hyperlink w:history="true" w:anchor="_bookmark241">
        <w:r>
          <w:rPr>
            <w:color w:val="990000"/>
            <w:spacing w:val="-5"/>
            <w:sz w:val="18"/>
          </w:rPr>
          <w:t>50</w:t>
        </w:r>
      </w:hyperlink>
    </w:p>
    <w:p>
      <w:pPr>
        <w:spacing w:line="216" w:lineRule="exact" w:before="0"/>
        <w:ind w:left="523" w:right="0" w:firstLine="0"/>
        <w:jc w:val="left"/>
        <w:rPr>
          <w:sz w:val="18"/>
        </w:rPr>
      </w:pPr>
      <w:r>
        <w:rPr>
          <w:sz w:val="18"/>
        </w:rPr>
        <w:t>random selection, </w:t>
      </w:r>
      <w:hyperlink w:history="true" w:anchor="_bookmark245">
        <w:r>
          <w:rPr>
            <w:color w:val="990000"/>
            <w:spacing w:val="-5"/>
            <w:sz w:val="18"/>
          </w:rPr>
          <w:t>51</w:t>
        </w:r>
      </w:hyperlink>
    </w:p>
    <w:p>
      <w:pPr>
        <w:spacing w:line="213" w:lineRule="auto" w:before="6"/>
        <w:ind w:left="523" w:right="1174" w:firstLine="0"/>
        <w:jc w:val="left"/>
        <w:rPr>
          <w:sz w:val="18"/>
        </w:rPr>
      </w:pPr>
      <w:r>
        <w:rPr>
          <w:sz w:val="18"/>
        </w:rPr>
        <w:t>sample</w:t>
      </w:r>
      <w:r>
        <w:rPr>
          <w:spacing w:val="-10"/>
          <w:sz w:val="18"/>
        </w:rPr>
        <w:t> </w:t>
      </w:r>
      <w:r>
        <w:rPr>
          <w:sz w:val="18"/>
        </w:rPr>
        <w:t>mean</w:t>
      </w:r>
      <w:r>
        <w:rPr>
          <w:spacing w:val="-10"/>
          <w:sz w:val="18"/>
        </w:rPr>
        <w:t> </w:t>
      </w:r>
      <w:r>
        <w:rPr>
          <w:sz w:val="18"/>
        </w:rPr>
        <w:t>versus</w:t>
      </w:r>
      <w:r>
        <w:rPr>
          <w:spacing w:val="-10"/>
          <w:sz w:val="18"/>
        </w:rPr>
        <w:t> </w:t>
      </w:r>
      <w:r>
        <w:rPr>
          <w:sz w:val="18"/>
        </w:rPr>
        <w:t>population</w:t>
      </w:r>
      <w:r>
        <w:rPr>
          <w:spacing w:val="-10"/>
          <w:sz w:val="18"/>
        </w:rPr>
        <w:t> </w:t>
      </w:r>
      <w:r>
        <w:rPr>
          <w:sz w:val="18"/>
        </w:rPr>
        <w:t>mean,</w:t>
      </w:r>
      <w:r>
        <w:rPr>
          <w:spacing w:val="-10"/>
          <w:sz w:val="18"/>
        </w:rPr>
        <w:t> </w:t>
      </w:r>
      <w:hyperlink w:history="true" w:anchor="_bookmark256">
        <w:r>
          <w:rPr>
            <w:color w:val="990000"/>
            <w:sz w:val="18"/>
          </w:rPr>
          <w:t>53</w:t>
        </w:r>
      </w:hyperlink>
      <w:r>
        <w:rPr>
          <w:color w:val="990000"/>
          <w:sz w:val="18"/>
        </w:rPr>
        <w:t> </w:t>
      </w:r>
      <w:r>
        <w:rPr>
          <w:sz w:val="18"/>
        </w:rPr>
        <w:t>size versus quality, </w:t>
      </w:r>
      <w:hyperlink w:history="true" w:anchor="_bookmark251">
        <w:r>
          <w:rPr>
            <w:color w:val="990000"/>
            <w:sz w:val="18"/>
          </w:rPr>
          <w:t>52</w:t>
        </w:r>
      </w:hyperlink>
    </w:p>
    <w:p>
      <w:pPr>
        <w:spacing w:after="0" w:line="213" w:lineRule="auto"/>
        <w:jc w:val="left"/>
        <w:rPr>
          <w:sz w:val="18"/>
        </w:rPr>
        <w:sectPr>
          <w:type w:val="continuous"/>
          <w:pgSz w:w="10080" w:h="13230"/>
          <w:pgMar w:header="0" w:footer="826" w:top="1200" w:bottom="280" w:left="440" w:right="340"/>
          <w:cols w:num="2" w:equalWidth="0">
            <w:col w:w="4432" w:space="40"/>
            <w:col w:w="4828"/>
          </w:cols>
        </w:sectPr>
      </w:pPr>
    </w:p>
    <w:p>
      <w:pPr>
        <w:pStyle w:val="BodyText"/>
        <w:spacing w:before="75"/>
        <w:ind w:left="0"/>
        <w:rPr>
          <w:sz w:val="20"/>
        </w:rPr>
      </w:pPr>
      <w:r>
        <w:rPr/>
        <mc:AlternateContent>
          <mc:Choice Requires="wps">
            <w:drawing>
              <wp:anchor distT="0" distB="0" distL="0" distR="0" allowOverlap="1" layoutInCell="1" locked="0" behindDoc="0" simplePos="0" relativeHeight="15953920">
                <wp:simplePos x="0" y="0"/>
                <wp:positionH relativeFrom="page">
                  <wp:posOffset>6217920</wp:posOffset>
                </wp:positionH>
                <wp:positionV relativeFrom="page">
                  <wp:posOffset>0</wp:posOffset>
                </wp:positionV>
                <wp:extent cx="297180" cy="8401050"/>
                <wp:effectExtent l="0" t="0" r="0" b="0"/>
                <wp:wrapNone/>
                <wp:docPr id="1227" name="Group 1227"/>
                <wp:cNvGraphicFramePr>
                  <a:graphicFrameLocks/>
                </wp:cNvGraphicFramePr>
                <a:graphic>
                  <a:graphicData uri="http://schemas.microsoft.com/office/word/2010/wordprocessingGroup">
                    <wpg:wgp>
                      <wpg:cNvPr id="1227" name="Group 1227"/>
                      <wpg:cNvGrpSpPr/>
                      <wpg:grpSpPr>
                        <a:xfrm>
                          <a:off x="0" y="0"/>
                          <a:ext cx="297180" cy="8401050"/>
                          <a:chExt cx="297180" cy="8401050"/>
                        </a:xfrm>
                      </wpg:grpSpPr>
                      <wps:wsp>
                        <wps:cNvPr id="1228" name="Graphic 1228"/>
                        <wps:cNvSpPr/>
                        <wps:spPr>
                          <a:xfrm>
                            <a:off x="0" y="7715250"/>
                            <a:ext cx="182880" cy="685800"/>
                          </a:xfrm>
                          <a:custGeom>
                            <a:avLst/>
                            <a:gdLst/>
                            <a:ahLst/>
                            <a:cxnLst/>
                            <a:rect l="l" t="t" r="r" b="b"/>
                            <a:pathLst>
                              <a:path w="182880" h="685800">
                                <a:moveTo>
                                  <a:pt x="0" y="0"/>
                                </a:moveTo>
                                <a:lnTo>
                                  <a:pt x="182880" y="0"/>
                                </a:lnTo>
                                <a:lnTo>
                                  <a:pt x="182880" y="685800"/>
                                </a:lnTo>
                                <a:lnTo>
                                  <a:pt x="0" y="685800"/>
                                </a:lnTo>
                                <a:lnTo>
                                  <a:pt x="0" y="0"/>
                                </a:lnTo>
                                <a:close/>
                              </a:path>
                            </a:pathLst>
                          </a:custGeom>
                          <a:solidFill>
                            <a:srgbClr val="595959"/>
                          </a:solidFill>
                        </wps:spPr>
                        <wps:bodyPr wrap="square" lIns="0" tIns="0" rIns="0" bIns="0" rtlCol="0">
                          <a:prstTxWarp prst="textNoShape">
                            <a:avLst/>
                          </a:prstTxWarp>
                          <a:noAutofit/>
                        </wps:bodyPr>
                      </wps:wsp>
                      <wps:wsp>
                        <wps:cNvPr id="1229" name="Graphic 1229"/>
                        <wps:cNvSpPr/>
                        <wps:spPr>
                          <a:xfrm>
                            <a:off x="0" y="660400"/>
                            <a:ext cx="297180" cy="7080250"/>
                          </a:xfrm>
                          <a:custGeom>
                            <a:avLst/>
                            <a:gdLst/>
                            <a:ahLst/>
                            <a:cxnLst/>
                            <a:rect l="l" t="t" r="r" b="b"/>
                            <a:pathLst>
                              <a:path w="297180" h="7080250">
                                <a:moveTo>
                                  <a:pt x="0" y="0"/>
                                </a:moveTo>
                                <a:lnTo>
                                  <a:pt x="297179" y="0"/>
                                </a:lnTo>
                                <a:lnTo>
                                  <a:pt x="297179" y="7080250"/>
                                </a:lnTo>
                                <a:lnTo>
                                  <a:pt x="0" y="7080250"/>
                                </a:lnTo>
                                <a:lnTo>
                                  <a:pt x="0" y="0"/>
                                </a:lnTo>
                                <a:close/>
                              </a:path>
                            </a:pathLst>
                          </a:custGeom>
                          <a:solidFill>
                            <a:srgbClr val="595959"/>
                          </a:solidFill>
                        </wps:spPr>
                        <wps:bodyPr wrap="square" lIns="0" tIns="0" rIns="0" bIns="0" rtlCol="0">
                          <a:prstTxWarp prst="textNoShape">
                            <a:avLst/>
                          </a:prstTxWarp>
                          <a:noAutofit/>
                        </wps:bodyPr>
                      </wps:wsp>
                      <wps:wsp>
                        <wps:cNvPr id="1230" name="Graphic 1230"/>
                        <wps:cNvSpPr/>
                        <wps:spPr>
                          <a:xfrm>
                            <a:off x="0" y="0"/>
                            <a:ext cx="182880" cy="685800"/>
                          </a:xfrm>
                          <a:custGeom>
                            <a:avLst/>
                            <a:gdLst/>
                            <a:ahLst/>
                            <a:cxnLst/>
                            <a:rect l="l" t="t" r="r" b="b"/>
                            <a:pathLst>
                              <a:path w="182880" h="685800">
                                <a:moveTo>
                                  <a:pt x="0" y="0"/>
                                </a:moveTo>
                                <a:lnTo>
                                  <a:pt x="182880" y="0"/>
                                </a:lnTo>
                                <a:lnTo>
                                  <a:pt x="182880" y="685800"/>
                                </a:lnTo>
                                <a:lnTo>
                                  <a:pt x="0" y="685800"/>
                                </a:lnTo>
                                <a:lnTo>
                                  <a:pt x="0" y="0"/>
                                </a:lnTo>
                                <a:close/>
                              </a:path>
                            </a:pathLst>
                          </a:custGeom>
                          <a:solidFill>
                            <a:srgbClr val="595959"/>
                          </a:solidFill>
                        </wps:spPr>
                        <wps:bodyPr wrap="square" lIns="0" tIns="0" rIns="0" bIns="0" rtlCol="0">
                          <a:prstTxWarp prst="textNoShape">
                            <a:avLst/>
                          </a:prstTxWarp>
                          <a:noAutofit/>
                        </wps:bodyPr>
                      </wps:wsp>
                    </wpg:wgp>
                  </a:graphicData>
                </a:graphic>
              </wp:anchor>
            </w:drawing>
          </mc:Choice>
          <mc:Fallback>
            <w:pict>
              <v:group style="position:absolute;margin-left:489.600006pt;margin-top:0pt;width:23.4pt;height:661.5pt;mso-position-horizontal-relative:page;mso-position-vertical-relative:page;z-index:15953920" id="docshapegroup631" coordorigin="9792,0" coordsize="468,13230">
                <v:rect style="position:absolute;left:9792;top:12150;width:288;height:1080" id="docshape632" filled="true" fillcolor="#595959" stroked="false">
                  <v:fill type="solid"/>
                </v:rect>
                <v:rect style="position:absolute;left:9792;top:1040;width:468;height:11150" id="docshape633" filled="true" fillcolor="#595959" stroked="false">
                  <v:fill type="solid"/>
                </v:rect>
                <v:rect style="position:absolute;left:9792;top:0;width:288;height:1080" id="docshape634" filled="true" fillcolor="#595959" stroked="false">
                  <v:fill type="solid"/>
                </v:rect>
                <w10:wrap type="none"/>
              </v:group>
            </w:pict>
          </mc:Fallback>
        </mc:AlternateContent>
      </w:r>
    </w:p>
    <w:p>
      <w:pPr>
        <w:pStyle w:val="BodyText"/>
        <w:spacing w:line="20" w:lineRule="exact"/>
        <w:ind w:left="1000"/>
        <w:rPr>
          <w:sz w:val="2"/>
        </w:rPr>
      </w:pPr>
      <w:r>
        <w:rPr>
          <w:sz w:val="2"/>
        </w:rPr>
        <mc:AlternateContent>
          <mc:Choice Requires="wps">
            <w:drawing>
              <wp:inline distT="0" distB="0" distL="0" distR="0">
                <wp:extent cx="4572000" cy="3175"/>
                <wp:effectExtent l="9525" t="0" r="0" b="6350"/>
                <wp:docPr id="1231" name="Group 1231"/>
                <wp:cNvGraphicFramePr>
                  <a:graphicFrameLocks/>
                </wp:cNvGraphicFramePr>
                <a:graphic>
                  <a:graphicData uri="http://schemas.microsoft.com/office/word/2010/wordprocessingGroup">
                    <wpg:wgp>
                      <wpg:cNvPr id="1231" name="Group 1231"/>
                      <wpg:cNvGrpSpPr/>
                      <wpg:grpSpPr>
                        <a:xfrm>
                          <a:off x="0" y="0"/>
                          <a:ext cx="4572000" cy="3175"/>
                          <a:chExt cx="4572000" cy="3175"/>
                        </a:xfrm>
                      </wpg:grpSpPr>
                      <wps:wsp>
                        <wps:cNvPr id="1232" name="Graphic 1232"/>
                        <wps:cNvSpPr/>
                        <wps:spPr>
                          <a:xfrm>
                            <a:off x="0" y="1587"/>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25pt;mso-position-horizontal-relative:char;mso-position-vertical-relative:line" id="docshapegroup635" coordorigin="0,0" coordsize="7200,5">
                <v:line style="position:absolute" from="7200,3" to="0,3" stroked="true" strokeweight=".25pt" strokecolor="#000000">
                  <v:stroke dashstyle="solid"/>
                </v:line>
              </v:group>
            </w:pict>
          </mc:Fallback>
        </mc:AlternateContent>
      </w:r>
      <w:r>
        <w:rPr>
          <w:sz w:val="2"/>
        </w:rPr>
      </w:r>
    </w:p>
    <w:p>
      <w:pPr>
        <w:spacing w:after="0" w:line="20" w:lineRule="exact"/>
        <w:rPr>
          <w:sz w:val="2"/>
        </w:rPr>
        <w:sectPr>
          <w:type w:val="continuous"/>
          <w:pgSz w:w="10080" w:h="13230"/>
          <w:pgMar w:header="0" w:footer="826" w:top="1200" w:bottom="280" w:left="440" w:right="340"/>
        </w:sectPr>
      </w:pPr>
    </w:p>
    <w:p>
      <w:pPr>
        <w:pStyle w:val="BodyText"/>
        <w:ind w:left="0"/>
        <w:rPr>
          <w:sz w:val="20"/>
        </w:rPr>
      </w:pPr>
    </w:p>
    <w:p>
      <w:pPr>
        <w:pStyle w:val="BodyText"/>
        <w:ind w:left="0"/>
        <w:rPr>
          <w:sz w:val="20"/>
        </w:rPr>
      </w:pPr>
    </w:p>
    <w:p>
      <w:pPr>
        <w:pStyle w:val="BodyText"/>
        <w:spacing w:before="131"/>
        <w:ind w:left="0"/>
        <w:rPr>
          <w:sz w:val="20"/>
        </w:rPr>
      </w:pPr>
    </w:p>
    <w:p>
      <w:pPr>
        <w:spacing w:after="0"/>
        <w:rPr>
          <w:sz w:val="20"/>
        </w:rPr>
        <w:sectPr>
          <w:pgSz w:w="10080" w:h="13230"/>
          <w:pgMar w:header="0" w:footer="826" w:top="0" w:bottom="1020" w:left="440" w:right="340"/>
        </w:sectPr>
      </w:pPr>
    </w:p>
    <w:p>
      <w:pPr>
        <w:spacing w:line="213" w:lineRule="auto" w:before="120"/>
        <w:ind w:left="1244" w:right="0" w:hanging="245"/>
        <w:jc w:val="left"/>
        <w:rPr>
          <w:sz w:val="18"/>
        </w:rPr>
      </w:pPr>
      <w:r>
        <w:rPr>
          <w:sz w:val="18"/>
        </w:rPr>
        <w:t>random</w:t>
      </w:r>
      <w:r>
        <w:rPr>
          <w:spacing w:val="-7"/>
          <w:sz w:val="18"/>
        </w:rPr>
        <w:t> </w:t>
      </w:r>
      <w:r>
        <w:rPr>
          <w:sz w:val="18"/>
        </w:rPr>
        <w:t>subset</w:t>
      </w:r>
      <w:r>
        <w:rPr>
          <w:spacing w:val="-7"/>
          <w:sz w:val="18"/>
        </w:rPr>
        <w:t> </w:t>
      </w:r>
      <w:r>
        <w:rPr>
          <w:sz w:val="18"/>
        </w:rPr>
        <w:t>of</w:t>
      </w:r>
      <w:r>
        <w:rPr>
          <w:spacing w:val="-7"/>
          <w:sz w:val="18"/>
        </w:rPr>
        <w:t> </w:t>
      </w:r>
      <w:r>
        <w:rPr>
          <w:sz w:val="18"/>
        </w:rPr>
        <w:t>variables</w:t>
      </w:r>
      <w:r>
        <w:rPr>
          <w:spacing w:val="-7"/>
          <w:sz w:val="18"/>
        </w:rPr>
        <w:t> </w:t>
      </w:r>
      <w:r>
        <w:rPr>
          <w:sz w:val="18"/>
        </w:rPr>
        <w:t>(in</w:t>
      </w:r>
      <w:r>
        <w:rPr>
          <w:spacing w:val="-7"/>
          <w:sz w:val="18"/>
        </w:rPr>
        <w:t> </w:t>
      </w:r>
      <w:r>
        <w:rPr>
          <w:sz w:val="18"/>
        </w:rPr>
        <w:t>random</w:t>
      </w:r>
      <w:r>
        <w:rPr>
          <w:spacing w:val="-7"/>
          <w:sz w:val="18"/>
        </w:rPr>
        <w:t> </w:t>
      </w:r>
      <w:r>
        <w:rPr>
          <w:sz w:val="18"/>
        </w:rPr>
        <w:t>forest), </w:t>
      </w:r>
      <w:hyperlink w:history="true" w:anchor="_bookmark1093">
        <w:r>
          <w:rPr>
            <w:color w:val="990000"/>
            <w:spacing w:val="-4"/>
            <w:sz w:val="18"/>
          </w:rPr>
          <w:t>261</w:t>
        </w:r>
      </w:hyperlink>
    </w:p>
    <w:p>
      <w:pPr>
        <w:spacing w:line="210" w:lineRule="exact" w:before="0"/>
        <w:ind w:left="1000" w:right="0" w:firstLine="0"/>
        <w:jc w:val="left"/>
        <w:rPr>
          <w:sz w:val="18"/>
        </w:rPr>
      </w:pPr>
      <w:r>
        <w:rPr>
          <w:sz w:val="18"/>
        </w:rPr>
        <w:t>randomization,</w:t>
      </w:r>
      <w:r>
        <w:rPr>
          <w:spacing w:val="-4"/>
          <w:sz w:val="18"/>
        </w:rPr>
        <w:t> </w:t>
      </w:r>
      <w:hyperlink w:history="true" w:anchor="_bookmark390">
        <w:r>
          <w:rPr>
            <w:color w:val="990000"/>
            <w:spacing w:val="-5"/>
            <w:sz w:val="18"/>
          </w:rPr>
          <w:t>88</w:t>
        </w:r>
      </w:hyperlink>
    </w:p>
    <w:p>
      <w:pPr>
        <w:spacing w:line="213" w:lineRule="auto" w:before="6"/>
        <w:ind w:left="1244" w:right="0" w:hanging="245"/>
        <w:jc w:val="left"/>
        <w:rPr>
          <w:sz w:val="18"/>
        </w:rPr>
      </w:pPr>
      <w:r>
        <w:rPr>
          <w:sz w:val="18"/>
        </w:rPr>
        <w:t>randomness,</w:t>
      </w:r>
      <w:r>
        <w:rPr>
          <w:spacing w:val="-11"/>
          <w:sz w:val="18"/>
        </w:rPr>
        <w:t> </w:t>
      </w:r>
      <w:r>
        <w:rPr>
          <w:sz w:val="18"/>
        </w:rPr>
        <w:t>underestimating</w:t>
      </w:r>
      <w:r>
        <w:rPr>
          <w:spacing w:val="-10"/>
          <w:sz w:val="18"/>
        </w:rPr>
        <w:t> </w:t>
      </w:r>
      <w:r>
        <w:rPr>
          <w:sz w:val="18"/>
        </w:rPr>
        <w:t>and</w:t>
      </w:r>
      <w:r>
        <w:rPr>
          <w:spacing w:val="-10"/>
          <w:sz w:val="18"/>
        </w:rPr>
        <w:t> </w:t>
      </w:r>
      <w:r>
        <w:rPr>
          <w:sz w:val="18"/>
        </w:rPr>
        <w:t>misinter‐ preting, </w:t>
      </w:r>
      <w:hyperlink w:history="true" w:anchor="_bookmark418">
        <w:r>
          <w:rPr>
            <w:color w:val="990000"/>
            <w:sz w:val="18"/>
          </w:rPr>
          <w:t>93</w:t>
        </w:r>
      </w:hyperlink>
    </w:p>
    <w:p>
      <w:pPr>
        <w:spacing w:line="210" w:lineRule="exact" w:before="0"/>
        <w:ind w:left="1000" w:right="0" w:firstLine="0"/>
        <w:jc w:val="left"/>
        <w:rPr>
          <w:sz w:val="18"/>
        </w:rPr>
      </w:pPr>
      <w:r>
        <w:rPr>
          <w:sz w:val="18"/>
        </w:rPr>
        <w:t>range, </w:t>
      </w:r>
      <w:hyperlink w:history="true" w:anchor="_bookmark85">
        <w:r>
          <w:rPr>
            <w:color w:val="990000"/>
            <w:sz w:val="18"/>
          </w:rPr>
          <w:t>14</w:t>
        </w:r>
      </w:hyperlink>
      <w:r>
        <w:rPr>
          <w:sz w:val="18"/>
        </w:rPr>
        <w:t>, </w:t>
      </w:r>
      <w:hyperlink w:history="true" w:anchor="_bookmark100">
        <w:r>
          <w:rPr>
            <w:color w:val="990000"/>
            <w:spacing w:val="-5"/>
            <w:sz w:val="18"/>
          </w:rPr>
          <w:t>16</w:t>
        </w:r>
      </w:hyperlink>
    </w:p>
    <w:p>
      <w:pPr>
        <w:spacing w:line="213" w:lineRule="auto" w:before="6"/>
        <w:ind w:left="1000" w:right="245" w:firstLine="0"/>
        <w:jc w:val="left"/>
        <w:rPr>
          <w:sz w:val="18"/>
        </w:rPr>
      </w:pPr>
      <w:r>
        <w:rPr>
          <w:sz w:val="18"/>
        </w:rPr>
        <w:t>ranking</w:t>
      </w:r>
      <w:r>
        <w:rPr>
          <w:spacing w:val="-9"/>
          <w:sz w:val="18"/>
        </w:rPr>
        <w:t> </w:t>
      </w:r>
      <w:r>
        <w:rPr>
          <w:sz w:val="18"/>
        </w:rPr>
        <w:t>records,</w:t>
      </w:r>
      <w:r>
        <w:rPr>
          <w:spacing w:val="-9"/>
          <w:sz w:val="18"/>
        </w:rPr>
        <w:t> </w:t>
      </w:r>
      <w:r>
        <w:rPr>
          <w:sz w:val="18"/>
        </w:rPr>
        <w:t>naive</w:t>
      </w:r>
      <w:r>
        <w:rPr>
          <w:spacing w:val="-9"/>
          <w:sz w:val="18"/>
        </w:rPr>
        <w:t> </w:t>
      </w:r>
      <w:r>
        <w:rPr>
          <w:sz w:val="18"/>
        </w:rPr>
        <w:t>Bayes</w:t>
      </w:r>
      <w:r>
        <w:rPr>
          <w:spacing w:val="-9"/>
          <w:sz w:val="18"/>
        </w:rPr>
        <w:t> </w:t>
      </w:r>
      <w:r>
        <w:rPr>
          <w:sz w:val="18"/>
        </w:rPr>
        <w:t>algorithm,</w:t>
      </w:r>
      <w:r>
        <w:rPr>
          <w:spacing w:val="-9"/>
          <w:sz w:val="18"/>
        </w:rPr>
        <w:t> </w:t>
      </w:r>
      <w:hyperlink w:history="true" w:anchor="_bookmark834">
        <w:r>
          <w:rPr>
            <w:color w:val="990000"/>
            <w:sz w:val="18"/>
          </w:rPr>
          <w:t>200</w:t>
        </w:r>
      </w:hyperlink>
      <w:r>
        <w:rPr>
          <w:color w:val="990000"/>
          <w:sz w:val="18"/>
        </w:rPr>
        <w:t> </w:t>
      </w:r>
      <w:r>
        <w:rPr>
          <w:sz w:val="18"/>
        </w:rPr>
        <w:t>rare class problem, </w:t>
      </w:r>
      <w:hyperlink w:history="true" w:anchor="_bookmark920">
        <w:r>
          <w:rPr>
            <w:color w:val="990000"/>
            <w:sz w:val="18"/>
          </w:rPr>
          <w:t>223</w:t>
        </w:r>
      </w:hyperlink>
    </w:p>
    <w:p>
      <w:pPr>
        <w:spacing w:line="210" w:lineRule="exact" w:before="0"/>
        <w:ind w:left="1000" w:right="0" w:firstLine="0"/>
        <w:jc w:val="left"/>
        <w:rPr>
          <w:sz w:val="18"/>
        </w:rPr>
      </w:pPr>
      <w:r>
        <w:rPr>
          <w:sz w:val="18"/>
        </w:rPr>
        <w:t>recall, </w:t>
      </w:r>
      <w:hyperlink w:history="true" w:anchor="_bookmark924">
        <w:r>
          <w:rPr>
            <w:color w:val="990000"/>
            <w:spacing w:val="-5"/>
            <w:sz w:val="18"/>
          </w:rPr>
          <w:t>223</w:t>
        </w:r>
      </w:hyperlink>
    </w:p>
    <w:p>
      <w:pPr>
        <w:spacing w:line="216" w:lineRule="exact" w:before="0"/>
        <w:ind w:left="1244" w:right="0" w:firstLine="0"/>
        <w:jc w:val="left"/>
        <w:rPr>
          <w:sz w:val="18"/>
        </w:rPr>
      </w:pPr>
      <w:r>
        <w:rPr>
          <w:sz w:val="18"/>
        </w:rPr>
        <w:t>(see also </w:t>
      </w:r>
      <w:r>
        <w:rPr>
          <w:spacing w:val="-2"/>
          <w:sz w:val="18"/>
        </w:rPr>
        <w:t>sensitivity)</w:t>
      </w:r>
    </w:p>
    <w:p>
      <w:pPr>
        <w:spacing w:line="216" w:lineRule="exact" w:before="0"/>
        <w:ind w:left="1244" w:right="0" w:firstLine="0"/>
        <w:jc w:val="left"/>
        <w:rPr>
          <w:sz w:val="18"/>
        </w:rPr>
      </w:pPr>
      <w:r>
        <w:rPr>
          <w:sz w:val="18"/>
        </w:rPr>
        <w:t>trade-off with specificity, </w:t>
      </w:r>
      <w:hyperlink w:history="true" w:anchor="_bookmark927">
        <w:r>
          <w:rPr>
            <w:color w:val="990000"/>
            <w:spacing w:val="-5"/>
            <w:sz w:val="18"/>
          </w:rPr>
          <w:t>224</w:t>
        </w:r>
      </w:hyperlink>
    </w:p>
    <w:p>
      <w:pPr>
        <w:spacing w:line="213" w:lineRule="auto" w:before="6"/>
        <w:ind w:left="1244" w:right="0" w:hanging="245"/>
        <w:jc w:val="left"/>
        <w:rPr>
          <w:sz w:val="18"/>
        </w:rPr>
      </w:pPr>
      <w:r>
        <w:rPr>
          <w:sz w:val="18"/>
        </w:rPr>
        <w:t>Receiver</w:t>
      </w:r>
      <w:r>
        <w:rPr>
          <w:spacing w:val="-9"/>
          <w:sz w:val="18"/>
        </w:rPr>
        <w:t> </w:t>
      </w:r>
      <w:r>
        <w:rPr>
          <w:sz w:val="18"/>
        </w:rPr>
        <w:t>Operating</w:t>
      </w:r>
      <w:r>
        <w:rPr>
          <w:spacing w:val="-9"/>
          <w:sz w:val="18"/>
        </w:rPr>
        <w:t> </w:t>
      </w:r>
      <w:r>
        <w:rPr>
          <w:sz w:val="18"/>
        </w:rPr>
        <w:t>Characteristics</w:t>
      </w:r>
      <w:r>
        <w:rPr>
          <w:spacing w:val="-9"/>
          <w:sz w:val="18"/>
        </w:rPr>
        <w:t> </w:t>
      </w:r>
      <w:r>
        <w:rPr>
          <w:sz w:val="18"/>
        </w:rPr>
        <w:t>curve</w:t>
      </w:r>
      <w:r>
        <w:rPr>
          <w:spacing w:val="-9"/>
          <w:sz w:val="18"/>
        </w:rPr>
        <w:t> </w:t>
      </w:r>
      <w:r>
        <w:rPr>
          <w:sz w:val="18"/>
        </w:rPr>
        <w:t>(see ROC curve)</w:t>
      </w:r>
    </w:p>
    <w:p>
      <w:pPr>
        <w:spacing w:line="210" w:lineRule="exact" w:before="0"/>
        <w:ind w:left="1000" w:right="0" w:firstLine="0"/>
        <w:jc w:val="left"/>
        <w:rPr>
          <w:sz w:val="18"/>
        </w:rPr>
      </w:pPr>
      <w:r>
        <w:rPr>
          <w:sz w:val="18"/>
        </w:rPr>
        <w:t>records, </w:t>
      </w:r>
      <w:hyperlink w:history="true" w:anchor="_bookmark29">
        <w:r>
          <w:rPr>
            <w:color w:val="990000"/>
            <w:sz w:val="18"/>
          </w:rPr>
          <w:t>5</w:t>
        </w:r>
      </w:hyperlink>
      <w:r>
        <w:rPr>
          <w:sz w:val="18"/>
        </w:rPr>
        <w:t>, </w:t>
      </w:r>
      <w:hyperlink w:history="true" w:anchor="_bookmark597">
        <w:r>
          <w:rPr>
            <w:color w:val="990000"/>
            <w:spacing w:val="-5"/>
            <w:sz w:val="18"/>
          </w:rPr>
          <w:t>142</w:t>
        </w:r>
      </w:hyperlink>
    </w:p>
    <w:p>
      <w:pPr>
        <w:spacing w:line="213" w:lineRule="auto" w:before="6"/>
        <w:ind w:left="1244" w:right="1739" w:hanging="245"/>
        <w:jc w:val="left"/>
        <w:rPr>
          <w:sz w:val="18"/>
        </w:rPr>
      </w:pPr>
      <w:r>
        <w:rPr>
          <w:sz w:val="18"/>
        </w:rPr>
        <w:t>rectangular</w:t>
      </w:r>
      <w:r>
        <w:rPr>
          <w:spacing w:val="-11"/>
          <w:sz w:val="18"/>
        </w:rPr>
        <w:t> </w:t>
      </w:r>
      <w:r>
        <w:rPr>
          <w:sz w:val="18"/>
        </w:rPr>
        <w:t>data,</w:t>
      </w:r>
      <w:r>
        <w:rPr>
          <w:spacing w:val="-10"/>
          <w:sz w:val="18"/>
        </w:rPr>
        <w:t> </w:t>
      </w:r>
      <w:hyperlink w:history="true" w:anchor="_bookmark24">
        <w:r>
          <w:rPr>
            <w:color w:val="990000"/>
            <w:sz w:val="18"/>
          </w:rPr>
          <w:t>4</w:t>
        </w:r>
      </w:hyperlink>
      <w:r>
        <w:rPr>
          <w:sz w:val="18"/>
        </w:rPr>
        <w:t>-</w:t>
      </w:r>
      <w:hyperlink w:history="true" w:anchor="_bookmark47">
        <w:r>
          <w:rPr>
            <w:color w:val="990000"/>
            <w:sz w:val="18"/>
          </w:rPr>
          <w:t>7</w:t>
        </w:r>
      </w:hyperlink>
      <w:r>
        <w:rPr>
          <w:color w:val="990000"/>
          <w:sz w:val="18"/>
        </w:rPr>
        <w:t> </w:t>
      </w:r>
      <w:r>
        <w:rPr>
          <w:sz w:val="18"/>
        </w:rPr>
        <w:t>key terms for, </w:t>
      </w:r>
      <w:hyperlink w:history="true" w:anchor="_bookmark26">
        <w:r>
          <w:rPr>
            <w:color w:val="990000"/>
            <w:sz w:val="18"/>
          </w:rPr>
          <w:t>4</w:t>
        </w:r>
      </w:hyperlink>
    </w:p>
    <w:p>
      <w:pPr>
        <w:spacing w:line="210" w:lineRule="exact" w:before="0"/>
        <w:ind w:left="1244" w:right="0" w:firstLine="0"/>
        <w:jc w:val="left"/>
        <w:rPr>
          <w:sz w:val="18"/>
        </w:rPr>
      </w:pPr>
      <w:r>
        <w:rPr>
          <w:sz w:val="18"/>
        </w:rPr>
        <w:t>terminology</w:t>
      </w:r>
      <w:r>
        <w:rPr>
          <w:spacing w:val="2"/>
          <w:sz w:val="18"/>
        </w:rPr>
        <w:t> </w:t>
      </w:r>
      <w:r>
        <w:rPr>
          <w:sz w:val="18"/>
        </w:rPr>
        <w:t>differences,</w:t>
      </w:r>
      <w:r>
        <w:rPr>
          <w:spacing w:val="2"/>
          <w:sz w:val="18"/>
        </w:rPr>
        <w:t> </w:t>
      </w:r>
      <w:hyperlink w:history="true" w:anchor="_bookmark34">
        <w:r>
          <w:rPr>
            <w:color w:val="990000"/>
            <w:spacing w:val="-10"/>
            <w:sz w:val="18"/>
          </w:rPr>
          <w:t>6</w:t>
        </w:r>
      </w:hyperlink>
    </w:p>
    <w:p>
      <w:pPr>
        <w:spacing w:line="213" w:lineRule="auto" w:before="7"/>
        <w:ind w:left="1000" w:right="245" w:firstLine="0"/>
        <w:jc w:val="left"/>
        <w:rPr>
          <w:sz w:val="18"/>
        </w:rPr>
      </w:pPr>
      <w:r>
        <w:rPr>
          <w:sz w:val="18"/>
        </w:rPr>
        <w:t>recursive partitioning, </w:t>
      </w:r>
      <w:hyperlink w:history="true" w:anchor="_bookmark1045">
        <w:r>
          <w:rPr>
            <w:color w:val="990000"/>
            <w:sz w:val="18"/>
          </w:rPr>
          <w:t>249</w:t>
        </w:r>
      </w:hyperlink>
      <w:r>
        <w:rPr>
          <w:sz w:val="18"/>
        </w:rPr>
        <w:t>, </w:t>
      </w:r>
      <w:hyperlink w:history="true" w:anchor="_bookmark1058">
        <w:r>
          <w:rPr>
            <w:color w:val="990000"/>
            <w:sz w:val="18"/>
          </w:rPr>
          <w:t>252</w:t>
        </w:r>
      </w:hyperlink>
      <w:r>
        <w:rPr>
          <w:sz w:val="18"/>
        </w:rPr>
        <w:t>-</w:t>
      </w:r>
      <w:hyperlink w:history="true" w:anchor="_bookmark1061">
        <w:r>
          <w:rPr>
            <w:color w:val="990000"/>
            <w:sz w:val="18"/>
          </w:rPr>
          <w:t>254</w:t>
        </w:r>
      </w:hyperlink>
      <w:r>
        <w:rPr>
          <w:color w:val="990000"/>
          <w:sz w:val="18"/>
        </w:rPr>
        <w:t> </w:t>
      </w:r>
      <w:r>
        <w:rPr>
          <w:sz w:val="18"/>
        </w:rPr>
        <w:t>reducing</w:t>
      </w:r>
      <w:r>
        <w:rPr>
          <w:spacing w:val="-7"/>
          <w:sz w:val="18"/>
        </w:rPr>
        <w:t> </w:t>
      </w:r>
      <w:r>
        <w:rPr>
          <w:sz w:val="18"/>
        </w:rPr>
        <w:t>the</w:t>
      </w:r>
      <w:r>
        <w:rPr>
          <w:spacing w:val="-7"/>
          <w:sz w:val="18"/>
        </w:rPr>
        <w:t> </w:t>
      </w:r>
      <w:r>
        <w:rPr>
          <w:sz w:val="18"/>
        </w:rPr>
        <w:t>dimension</w:t>
      </w:r>
      <w:r>
        <w:rPr>
          <w:spacing w:val="-7"/>
          <w:sz w:val="18"/>
        </w:rPr>
        <w:t> </w:t>
      </w:r>
      <w:r>
        <w:rPr>
          <w:sz w:val="18"/>
        </w:rPr>
        <w:t>of</w:t>
      </w:r>
      <w:r>
        <w:rPr>
          <w:spacing w:val="-7"/>
          <w:sz w:val="18"/>
        </w:rPr>
        <w:t> </w:t>
      </w:r>
      <w:r>
        <w:rPr>
          <w:sz w:val="18"/>
        </w:rPr>
        <w:t>the</w:t>
      </w:r>
      <w:r>
        <w:rPr>
          <w:spacing w:val="-7"/>
          <w:sz w:val="18"/>
        </w:rPr>
        <w:t> </w:t>
      </w:r>
      <w:r>
        <w:rPr>
          <w:sz w:val="18"/>
        </w:rPr>
        <w:t>data,</w:t>
      </w:r>
      <w:r>
        <w:rPr>
          <w:spacing w:val="-7"/>
          <w:sz w:val="18"/>
        </w:rPr>
        <w:t> </w:t>
      </w:r>
      <w:hyperlink w:history="true" w:anchor="_bookmark1156">
        <w:r>
          <w:rPr>
            <w:color w:val="990000"/>
            <w:sz w:val="18"/>
          </w:rPr>
          <w:t>283</w:t>
        </w:r>
      </w:hyperlink>
      <w:r>
        <w:rPr>
          <w:color w:val="990000"/>
          <w:sz w:val="18"/>
        </w:rPr>
        <w:t> </w:t>
      </w:r>
      <w:r>
        <w:rPr>
          <w:sz w:val="18"/>
        </w:rPr>
        <w:t>reference coding, </w:t>
      </w:r>
      <w:hyperlink w:history="true" w:anchor="_bookmark698">
        <w:r>
          <w:rPr>
            <w:color w:val="990000"/>
            <w:sz w:val="18"/>
          </w:rPr>
          <w:t>164</w:t>
        </w:r>
      </w:hyperlink>
      <w:r>
        <w:rPr>
          <w:sz w:val="18"/>
        </w:rPr>
        <w:t>, </w:t>
      </w:r>
      <w:hyperlink w:history="true" w:anchor="_bookmark711">
        <w:r>
          <w:rPr>
            <w:color w:val="990000"/>
            <w:sz w:val="18"/>
          </w:rPr>
          <w:t>166</w:t>
        </w:r>
      </w:hyperlink>
      <w:r>
        <w:rPr>
          <w:sz w:val="18"/>
        </w:rPr>
        <w:t>, </w:t>
      </w:r>
      <w:hyperlink w:history="true" w:anchor="_bookmark741">
        <w:r>
          <w:rPr>
            <w:color w:val="990000"/>
            <w:sz w:val="18"/>
          </w:rPr>
          <w:t>175</w:t>
        </w:r>
      </w:hyperlink>
      <w:r>
        <w:rPr>
          <w:sz w:val="18"/>
        </w:rPr>
        <w:t>, </w:t>
      </w:r>
      <w:hyperlink w:history="true" w:anchor="_bookmark877">
        <w:r>
          <w:rPr>
            <w:color w:val="990000"/>
            <w:sz w:val="18"/>
          </w:rPr>
          <w:t>211</w:t>
        </w:r>
      </w:hyperlink>
    </w:p>
    <w:p>
      <w:pPr>
        <w:spacing w:line="209" w:lineRule="exact" w:before="0"/>
        <w:ind w:left="1000" w:right="0" w:firstLine="0"/>
        <w:jc w:val="left"/>
        <w:rPr>
          <w:sz w:val="18"/>
        </w:rPr>
      </w:pPr>
      <w:r>
        <w:rPr>
          <w:sz w:val="18"/>
        </w:rPr>
        <w:t>regression, </w:t>
      </w:r>
      <w:hyperlink w:history="true" w:anchor="_bookmark589">
        <w:r>
          <w:rPr>
            <w:color w:val="990000"/>
            <w:sz w:val="18"/>
          </w:rPr>
          <w:t>141</w:t>
        </w:r>
      </w:hyperlink>
      <w:r>
        <w:rPr>
          <w:sz w:val="18"/>
        </w:rPr>
        <w:t>-</w:t>
      </w:r>
      <w:hyperlink w:history="true" w:anchor="_bookmark816">
        <w:r>
          <w:rPr>
            <w:color w:val="990000"/>
            <w:spacing w:val="-5"/>
            <w:sz w:val="18"/>
          </w:rPr>
          <w:t>194</w:t>
        </w:r>
      </w:hyperlink>
    </w:p>
    <w:p>
      <w:pPr>
        <w:spacing w:line="213" w:lineRule="auto" w:before="6"/>
        <w:ind w:left="1489" w:right="245" w:hanging="245"/>
        <w:jc w:val="left"/>
        <w:rPr>
          <w:sz w:val="18"/>
        </w:rPr>
      </w:pPr>
      <w:r>
        <w:rPr>
          <w:sz w:val="18"/>
        </w:rPr>
        <w:t>ANOVA</w:t>
      </w:r>
      <w:r>
        <w:rPr>
          <w:spacing w:val="-11"/>
          <w:sz w:val="18"/>
        </w:rPr>
        <w:t> </w:t>
      </w:r>
      <w:r>
        <w:rPr>
          <w:sz w:val="18"/>
        </w:rPr>
        <w:t>as</w:t>
      </w:r>
      <w:r>
        <w:rPr>
          <w:spacing w:val="-10"/>
          <w:sz w:val="18"/>
        </w:rPr>
        <w:t> </w:t>
      </w:r>
      <w:r>
        <w:rPr>
          <w:sz w:val="18"/>
        </w:rPr>
        <w:t>first</w:t>
      </w:r>
      <w:r>
        <w:rPr>
          <w:spacing w:val="-10"/>
          <w:sz w:val="18"/>
        </w:rPr>
        <w:t> </w:t>
      </w:r>
      <w:r>
        <w:rPr>
          <w:sz w:val="18"/>
        </w:rPr>
        <w:t>step</w:t>
      </w:r>
      <w:r>
        <w:rPr>
          <w:spacing w:val="-10"/>
          <w:sz w:val="18"/>
        </w:rPr>
        <w:t> </w:t>
      </w:r>
      <w:r>
        <w:rPr>
          <w:sz w:val="18"/>
        </w:rPr>
        <w:t>toward</w:t>
      </w:r>
      <w:r>
        <w:rPr>
          <w:spacing w:val="-11"/>
          <w:sz w:val="18"/>
        </w:rPr>
        <w:t> </w:t>
      </w:r>
      <w:r>
        <w:rPr>
          <w:sz w:val="18"/>
        </w:rPr>
        <w:t>statistical model, </w:t>
      </w:r>
      <w:hyperlink w:history="true" w:anchor="_bookmark526">
        <w:r>
          <w:rPr>
            <w:color w:val="990000"/>
            <w:sz w:val="18"/>
          </w:rPr>
          <w:t>123</w:t>
        </w:r>
      </w:hyperlink>
    </w:p>
    <w:p>
      <w:pPr>
        <w:spacing w:line="210" w:lineRule="exact" w:before="0"/>
        <w:ind w:left="1244" w:right="0" w:firstLine="0"/>
        <w:jc w:val="left"/>
        <w:rPr>
          <w:sz w:val="18"/>
        </w:rPr>
      </w:pPr>
      <w:r>
        <w:rPr>
          <w:sz w:val="18"/>
        </w:rPr>
        <w:t>causation</w:t>
      </w:r>
      <w:r>
        <w:rPr>
          <w:spacing w:val="-6"/>
          <w:sz w:val="18"/>
        </w:rPr>
        <w:t> </w:t>
      </w:r>
      <w:r>
        <w:rPr>
          <w:sz w:val="18"/>
        </w:rPr>
        <w:t>caution,</w:t>
      </w:r>
      <w:r>
        <w:rPr>
          <w:spacing w:val="-6"/>
          <w:sz w:val="18"/>
        </w:rPr>
        <w:t> </w:t>
      </w:r>
      <w:hyperlink w:history="true" w:anchor="_bookmark625">
        <w:r>
          <w:rPr>
            <w:color w:val="990000"/>
            <w:spacing w:val="-5"/>
            <w:sz w:val="18"/>
          </w:rPr>
          <w:t>149</w:t>
        </w:r>
      </w:hyperlink>
    </w:p>
    <w:p>
      <w:pPr>
        <w:spacing w:line="216" w:lineRule="exact" w:before="0"/>
        <w:ind w:left="1244" w:right="0" w:firstLine="0"/>
        <w:jc w:val="left"/>
        <w:rPr>
          <w:sz w:val="18"/>
        </w:rPr>
      </w:pPr>
      <w:r>
        <w:rPr>
          <w:sz w:val="18"/>
        </w:rPr>
        <w:t>diagnostics, </w:t>
      </w:r>
      <w:hyperlink w:history="true" w:anchor="_bookmark746">
        <w:r>
          <w:rPr>
            <w:color w:val="990000"/>
            <w:sz w:val="18"/>
          </w:rPr>
          <w:t>176</w:t>
        </w:r>
      </w:hyperlink>
      <w:r>
        <w:rPr>
          <w:sz w:val="18"/>
        </w:rPr>
        <w:t>-</w:t>
      </w:r>
      <w:hyperlink w:history="true" w:anchor="_bookmark789">
        <w:r>
          <w:rPr>
            <w:color w:val="990000"/>
            <w:spacing w:val="-5"/>
            <w:sz w:val="18"/>
          </w:rPr>
          <w:t>187</w:t>
        </w:r>
      </w:hyperlink>
    </w:p>
    <w:p>
      <w:pPr>
        <w:spacing w:line="213" w:lineRule="auto" w:before="6"/>
        <w:ind w:left="1734" w:right="0" w:hanging="245"/>
        <w:jc w:val="left"/>
        <w:rPr>
          <w:sz w:val="18"/>
        </w:rPr>
      </w:pPr>
      <w:r>
        <w:rPr>
          <w:spacing w:val="-2"/>
          <w:sz w:val="18"/>
        </w:rPr>
        <w:t>heteroskedasticity, non-normality, </w:t>
      </w:r>
      <w:r>
        <w:rPr>
          <w:spacing w:val="-2"/>
          <w:sz w:val="18"/>
        </w:rPr>
        <w:t>and</w:t>
      </w:r>
      <w:r>
        <w:rPr>
          <w:sz w:val="18"/>
        </w:rPr>
        <w:t> correlated errors, </w:t>
      </w:r>
      <w:hyperlink w:history="true" w:anchor="_bookmark771">
        <w:r>
          <w:rPr>
            <w:color w:val="990000"/>
            <w:sz w:val="18"/>
          </w:rPr>
          <w:t>182</w:t>
        </w:r>
      </w:hyperlink>
      <w:r>
        <w:rPr>
          <w:sz w:val="18"/>
        </w:rPr>
        <w:t>-</w:t>
      </w:r>
      <w:hyperlink w:history="true" w:anchor="_bookmark782">
        <w:r>
          <w:rPr>
            <w:color w:val="990000"/>
            <w:sz w:val="18"/>
          </w:rPr>
          <w:t>185</w:t>
        </w:r>
      </w:hyperlink>
    </w:p>
    <w:p>
      <w:pPr>
        <w:spacing w:line="210" w:lineRule="exact" w:before="0"/>
        <w:ind w:left="1489" w:right="0" w:firstLine="0"/>
        <w:jc w:val="left"/>
        <w:rPr>
          <w:sz w:val="18"/>
        </w:rPr>
      </w:pPr>
      <w:r>
        <w:rPr>
          <w:sz w:val="18"/>
        </w:rPr>
        <w:t>influential</w:t>
      </w:r>
      <w:r>
        <w:rPr>
          <w:spacing w:val="-4"/>
          <w:sz w:val="18"/>
        </w:rPr>
        <w:t> </w:t>
      </w:r>
      <w:r>
        <w:rPr>
          <w:sz w:val="18"/>
        </w:rPr>
        <w:t>values,</w:t>
      </w:r>
      <w:r>
        <w:rPr>
          <w:spacing w:val="-2"/>
          <w:sz w:val="18"/>
        </w:rPr>
        <w:t> </w:t>
      </w:r>
      <w:hyperlink w:history="true" w:anchor="_bookmark759">
        <w:r>
          <w:rPr>
            <w:color w:val="990000"/>
            <w:spacing w:val="-5"/>
            <w:sz w:val="18"/>
          </w:rPr>
          <w:t>179</w:t>
        </w:r>
      </w:hyperlink>
    </w:p>
    <w:p>
      <w:pPr>
        <w:spacing w:line="216" w:lineRule="exact" w:before="0"/>
        <w:ind w:left="1489" w:right="0" w:firstLine="0"/>
        <w:jc w:val="left"/>
        <w:rPr>
          <w:sz w:val="18"/>
        </w:rPr>
      </w:pPr>
      <w:r>
        <w:rPr>
          <w:sz w:val="18"/>
        </w:rPr>
        <w:t>outliers, </w:t>
      </w:r>
      <w:hyperlink w:history="true" w:anchor="_bookmark754">
        <w:r>
          <w:rPr>
            <w:color w:val="990000"/>
            <w:spacing w:val="-5"/>
            <w:sz w:val="18"/>
          </w:rPr>
          <w:t>177</w:t>
        </w:r>
      </w:hyperlink>
    </w:p>
    <w:p>
      <w:pPr>
        <w:spacing w:line="213" w:lineRule="auto" w:before="6"/>
        <w:ind w:left="1734" w:right="0" w:hanging="245"/>
        <w:jc w:val="left"/>
        <w:rPr>
          <w:sz w:val="18"/>
        </w:rPr>
      </w:pPr>
      <w:r>
        <w:rPr>
          <w:sz w:val="18"/>
        </w:rPr>
        <w:t>partial</w:t>
      </w:r>
      <w:r>
        <w:rPr>
          <w:spacing w:val="-10"/>
          <w:sz w:val="18"/>
        </w:rPr>
        <w:t> </w:t>
      </w:r>
      <w:r>
        <w:rPr>
          <w:sz w:val="18"/>
        </w:rPr>
        <w:t>residual</w:t>
      </w:r>
      <w:r>
        <w:rPr>
          <w:spacing w:val="-10"/>
          <w:sz w:val="18"/>
        </w:rPr>
        <w:t> </w:t>
      </w:r>
      <w:r>
        <w:rPr>
          <w:sz w:val="18"/>
        </w:rPr>
        <w:t>plots</w:t>
      </w:r>
      <w:r>
        <w:rPr>
          <w:spacing w:val="-10"/>
          <w:sz w:val="18"/>
        </w:rPr>
        <w:t> </w:t>
      </w:r>
      <w:r>
        <w:rPr>
          <w:sz w:val="18"/>
        </w:rPr>
        <w:t>and</w:t>
      </w:r>
      <w:r>
        <w:rPr>
          <w:spacing w:val="-10"/>
          <w:sz w:val="18"/>
        </w:rPr>
        <w:t> </w:t>
      </w:r>
      <w:r>
        <w:rPr>
          <w:sz w:val="18"/>
        </w:rPr>
        <w:t>nonlinearity, </w:t>
      </w:r>
      <w:hyperlink w:history="true" w:anchor="_bookmark784">
        <w:r>
          <w:rPr>
            <w:color w:val="990000"/>
            <w:spacing w:val="-4"/>
            <w:sz w:val="18"/>
          </w:rPr>
          <w:t>185</w:t>
        </w:r>
      </w:hyperlink>
    </w:p>
    <w:p>
      <w:pPr>
        <w:spacing w:line="210" w:lineRule="exact" w:before="0"/>
        <w:ind w:left="1244" w:right="0" w:firstLine="0"/>
        <w:jc w:val="left"/>
        <w:rPr>
          <w:sz w:val="18"/>
        </w:rPr>
      </w:pPr>
      <w:r>
        <w:rPr>
          <w:sz w:val="18"/>
        </w:rPr>
        <w:t>factor</w:t>
      </w:r>
      <w:r>
        <w:rPr>
          <w:spacing w:val="-2"/>
          <w:sz w:val="18"/>
        </w:rPr>
        <w:t> </w:t>
      </w:r>
      <w:r>
        <w:rPr>
          <w:sz w:val="18"/>
        </w:rPr>
        <w:t>variables in, </w:t>
      </w:r>
      <w:hyperlink w:history="true" w:anchor="_bookmark503">
        <w:r>
          <w:rPr>
            <w:color w:val="990000"/>
            <w:sz w:val="18"/>
          </w:rPr>
          <w:t>117</w:t>
        </w:r>
      </w:hyperlink>
      <w:r>
        <w:rPr>
          <w:sz w:val="18"/>
        </w:rPr>
        <w:t>, </w:t>
      </w:r>
      <w:hyperlink w:history="true" w:anchor="_bookmark695">
        <w:r>
          <w:rPr>
            <w:color w:val="990000"/>
            <w:sz w:val="18"/>
          </w:rPr>
          <w:t>163</w:t>
        </w:r>
      </w:hyperlink>
      <w:r>
        <w:rPr>
          <w:sz w:val="18"/>
        </w:rPr>
        <w:t>-</w:t>
      </w:r>
      <w:hyperlink w:history="true" w:anchor="_bookmark722">
        <w:r>
          <w:rPr>
            <w:color w:val="990000"/>
            <w:spacing w:val="-5"/>
            <w:sz w:val="18"/>
          </w:rPr>
          <w:t>169</w:t>
        </w:r>
      </w:hyperlink>
    </w:p>
    <w:p>
      <w:pPr>
        <w:spacing w:line="213" w:lineRule="auto" w:before="6"/>
        <w:ind w:left="1489" w:right="0" w:firstLine="0"/>
        <w:jc w:val="left"/>
        <w:rPr>
          <w:sz w:val="18"/>
        </w:rPr>
      </w:pPr>
      <w:r>
        <w:rPr>
          <w:sz w:val="18"/>
        </w:rPr>
        <w:t>dummy</w:t>
      </w:r>
      <w:r>
        <w:rPr>
          <w:spacing w:val="-11"/>
          <w:sz w:val="18"/>
        </w:rPr>
        <w:t> </w:t>
      </w:r>
      <w:r>
        <w:rPr>
          <w:sz w:val="18"/>
        </w:rPr>
        <w:t>variables</w:t>
      </w:r>
      <w:r>
        <w:rPr>
          <w:spacing w:val="-10"/>
          <w:sz w:val="18"/>
        </w:rPr>
        <w:t> </w:t>
      </w:r>
      <w:r>
        <w:rPr>
          <w:sz w:val="18"/>
        </w:rPr>
        <w:t>representation,</w:t>
      </w:r>
      <w:r>
        <w:rPr>
          <w:spacing w:val="-10"/>
          <w:sz w:val="18"/>
        </w:rPr>
        <w:t> </w:t>
      </w:r>
      <w:hyperlink w:history="true" w:anchor="_bookmark702">
        <w:r>
          <w:rPr>
            <w:color w:val="990000"/>
            <w:sz w:val="18"/>
          </w:rPr>
          <w:t>164</w:t>
        </w:r>
      </w:hyperlink>
      <w:r>
        <w:rPr>
          <w:color w:val="990000"/>
          <w:sz w:val="18"/>
        </w:rPr>
        <w:t> </w:t>
      </w:r>
      <w:r>
        <w:rPr>
          <w:sz w:val="18"/>
        </w:rPr>
        <w:t>ordered factor variables, </w:t>
      </w:r>
      <w:hyperlink w:history="true" w:anchor="_bookmark719">
        <w:r>
          <w:rPr>
            <w:color w:val="990000"/>
            <w:sz w:val="18"/>
          </w:rPr>
          <w:t>169</w:t>
        </w:r>
      </w:hyperlink>
    </w:p>
    <w:p>
      <w:pPr>
        <w:spacing w:line="213" w:lineRule="auto" w:before="0"/>
        <w:ind w:left="1244" w:right="230" w:firstLine="244"/>
        <w:jc w:val="left"/>
        <w:rPr>
          <w:sz w:val="18"/>
        </w:rPr>
      </w:pPr>
      <w:r>
        <w:rPr>
          <w:sz w:val="18"/>
        </w:rPr>
        <w:t>with many levels, </w:t>
      </w:r>
      <w:hyperlink w:history="true" w:anchor="_bookmark716">
        <w:r>
          <w:rPr>
            <w:color w:val="990000"/>
            <w:sz w:val="18"/>
          </w:rPr>
          <w:t>167</w:t>
        </w:r>
      </w:hyperlink>
      <w:r>
        <w:rPr>
          <w:sz w:val="18"/>
        </w:rPr>
        <w:t>-</w:t>
      </w:r>
      <w:hyperlink w:history="true" w:anchor="_bookmark717">
        <w:r>
          <w:rPr>
            <w:color w:val="990000"/>
            <w:sz w:val="18"/>
          </w:rPr>
          <w:t>168</w:t>
        </w:r>
      </w:hyperlink>
      <w:r>
        <w:rPr>
          <w:color w:val="990000"/>
          <w:sz w:val="18"/>
        </w:rPr>
        <w:t> </w:t>
      </w:r>
      <w:r>
        <w:rPr>
          <w:sz w:val="18"/>
        </w:rPr>
        <w:t>interpreting</w:t>
      </w:r>
      <w:r>
        <w:rPr>
          <w:spacing w:val="-11"/>
          <w:sz w:val="18"/>
        </w:rPr>
        <w:t> </w:t>
      </w:r>
      <w:r>
        <w:rPr>
          <w:sz w:val="18"/>
        </w:rPr>
        <w:t>the</w:t>
      </w:r>
      <w:r>
        <w:rPr>
          <w:spacing w:val="-10"/>
          <w:sz w:val="18"/>
        </w:rPr>
        <w:t> </w:t>
      </w:r>
      <w:r>
        <w:rPr>
          <w:sz w:val="18"/>
        </w:rPr>
        <w:t>regression</w:t>
      </w:r>
      <w:r>
        <w:rPr>
          <w:spacing w:val="-10"/>
          <w:sz w:val="18"/>
        </w:rPr>
        <w:t> </w:t>
      </w:r>
      <w:r>
        <w:rPr>
          <w:sz w:val="18"/>
        </w:rPr>
        <w:t>equation,</w:t>
      </w:r>
    </w:p>
    <w:p>
      <w:pPr>
        <w:spacing w:line="210" w:lineRule="exact" w:before="0"/>
        <w:ind w:left="1489" w:right="0" w:firstLine="0"/>
        <w:jc w:val="left"/>
        <w:rPr>
          <w:sz w:val="18"/>
        </w:rPr>
      </w:pPr>
      <w:hyperlink w:history="true" w:anchor="_bookmark724">
        <w:r>
          <w:rPr>
            <w:color w:val="990000"/>
            <w:sz w:val="18"/>
          </w:rPr>
          <w:t>169</w:t>
        </w:r>
      </w:hyperlink>
      <w:r>
        <w:rPr>
          <w:sz w:val="18"/>
        </w:rPr>
        <w:t>-</w:t>
      </w:r>
      <w:hyperlink w:history="true" w:anchor="_bookmark744">
        <w:r>
          <w:rPr>
            <w:color w:val="990000"/>
            <w:spacing w:val="-5"/>
            <w:sz w:val="18"/>
          </w:rPr>
          <w:t>176</w:t>
        </w:r>
      </w:hyperlink>
    </w:p>
    <w:p>
      <w:pPr>
        <w:spacing w:line="213" w:lineRule="auto" w:before="6"/>
        <w:ind w:left="1489" w:right="0" w:firstLine="0"/>
        <w:jc w:val="left"/>
        <w:rPr>
          <w:sz w:val="18"/>
        </w:rPr>
      </w:pPr>
      <w:r>
        <w:rPr>
          <w:sz w:val="18"/>
        </w:rPr>
        <w:t>confounding variables, </w:t>
      </w:r>
      <w:hyperlink w:history="true" w:anchor="_bookmark736">
        <w:r>
          <w:rPr>
            <w:color w:val="990000"/>
            <w:sz w:val="18"/>
          </w:rPr>
          <w:t>172</w:t>
        </w:r>
      </w:hyperlink>
      <w:r>
        <w:rPr>
          <w:sz w:val="18"/>
        </w:rPr>
        <w:t>-</w:t>
      </w:r>
      <w:hyperlink w:history="true" w:anchor="_bookmark737">
        <w:r>
          <w:rPr>
            <w:color w:val="990000"/>
            <w:sz w:val="18"/>
          </w:rPr>
          <w:t>173</w:t>
        </w:r>
      </w:hyperlink>
      <w:r>
        <w:rPr>
          <w:color w:val="990000"/>
          <w:sz w:val="18"/>
        </w:rPr>
        <w:t> </w:t>
      </w:r>
      <w:r>
        <w:rPr>
          <w:sz w:val="18"/>
        </w:rPr>
        <w:t>correlated predictor variables, </w:t>
      </w:r>
      <w:hyperlink w:history="true" w:anchor="_bookmark730">
        <w:r>
          <w:rPr>
            <w:color w:val="990000"/>
            <w:sz w:val="18"/>
          </w:rPr>
          <w:t>170</w:t>
        </w:r>
      </w:hyperlink>
      <w:r>
        <w:rPr>
          <w:color w:val="990000"/>
          <w:sz w:val="18"/>
        </w:rPr>
        <w:t> </w:t>
      </w:r>
      <w:r>
        <w:rPr>
          <w:sz w:val="18"/>
        </w:rPr>
        <w:t>interactions</w:t>
      </w:r>
      <w:r>
        <w:rPr>
          <w:spacing w:val="-10"/>
          <w:sz w:val="18"/>
        </w:rPr>
        <w:t> </w:t>
      </w:r>
      <w:r>
        <w:rPr>
          <w:sz w:val="18"/>
        </w:rPr>
        <w:t>and</w:t>
      </w:r>
      <w:r>
        <w:rPr>
          <w:spacing w:val="-10"/>
          <w:sz w:val="18"/>
        </w:rPr>
        <w:t> </w:t>
      </w:r>
      <w:r>
        <w:rPr>
          <w:sz w:val="18"/>
        </w:rPr>
        <w:t>main</w:t>
      </w:r>
      <w:r>
        <w:rPr>
          <w:spacing w:val="-10"/>
          <w:sz w:val="18"/>
        </w:rPr>
        <w:t> </w:t>
      </w:r>
      <w:r>
        <w:rPr>
          <w:sz w:val="18"/>
        </w:rPr>
        <w:t>effects,</w:t>
      </w:r>
      <w:r>
        <w:rPr>
          <w:spacing w:val="-10"/>
          <w:sz w:val="18"/>
        </w:rPr>
        <w:t> </w:t>
      </w:r>
      <w:hyperlink w:history="true" w:anchor="_bookmark740">
        <w:r>
          <w:rPr>
            <w:color w:val="990000"/>
            <w:sz w:val="18"/>
          </w:rPr>
          <w:t>174</w:t>
        </w:r>
      </w:hyperlink>
      <w:r>
        <w:rPr>
          <w:sz w:val="18"/>
        </w:rPr>
        <w:t>-</w:t>
      </w:r>
      <w:hyperlink w:history="true" w:anchor="_bookmark744">
        <w:r>
          <w:rPr>
            <w:color w:val="990000"/>
            <w:sz w:val="18"/>
          </w:rPr>
          <w:t>176</w:t>
        </w:r>
      </w:hyperlink>
      <w:r>
        <w:rPr>
          <w:color w:val="990000"/>
          <w:sz w:val="18"/>
        </w:rPr>
        <w:t> </w:t>
      </w:r>
      <w:r>
        <w:rPr>
          <w:sz w:val="18"/>
        </w:rPr>
        <w:t>multicollinearity, </w:t>
      </w:r>
      <w:hyperlink w:history="true" w:anchor="_bookmark734">
        <w:r>
          <w:rPr>
            <w:color w:val="990000"/>
            <w:sz w:val="18"/>
          </w:rPr>
          <w:t>172</w:t>
        </w:r>
      </w:hyperlink>
    </w:p>
    <w:p>
      <w:pPr>
        <w:spacing w:line="209" w:lineRule="exact" w:before="0"/>
        <w:ind w:left="1244" w:right="0" w:firstLine="0"/>
        <w:jc w:val="left"/>
        <w:rPr>
          <w:sz w:val="18"/>
        </w:rPr>
      </w:pPr>
      <w:r>
        <w:rPr>
          <w:sz w:val="18"/>
        </w:rPr>
        <w:t>logistic regression, </w:t>
      </w:r>
      <w:hyperlink w:history="true" w:anchor="_bookmark865">
        <w:r>
          <w:rPr>
            <w:color w:val="990000"/>
            <w:sz w:val="18"/>
          </w:rPr>
          <w:t>208</w:t>
        </w:r>
      </w:hyperlink>
      <w:r>
        <w:rPr>
          <w:sz w:val="18"/>
        </w:rPr>
        <w:t>-</w:t>
      </w:r>
      <w:hyperlink w:history="true" w:anchor="_bookmark905">
        <w:r>
          <w:rPr>
            <w:color w:val="990000"/>
            <w:spacing w:val="-5"/>
            <w:sz w:val="18"/>
          </w:rPr>
          <w:t>219</w:t>
        </w:r>
      </w:hyperlink>
    </w:p>
    <w:p>
      <w:pPr>
        <w:spacing w:line="213" w:lineRule="auto" w:before="6"/>
        <w:ind w:left="1244" w:right="0" w:firstLine="244"/>
        <w:jc w:val="left"/>
        <w:rPr>
          <w:sz w:val="18"/>
        </w:rPr>
      </w:pPr>
      <w:r>
        <w:rPr>
          <w:sz w:val="18"/>
        </w:rPr>
        <w:t>comparison</w:t>
      </w:r>
      <w:r>
        <w:rPr>
          <w:spacing w:val="-11"/>
          <w:sz w:val="18"/>
        </w:rPr>
        <w:t> </w:t>
      </w:r>
      <w:r>
        <w:rPr>
          <w:sz w:val="18"/>
        </w:rPr>
        <w:t>to</w:t>
      </w:r>
      <w:r>
        <w:rPr>
          <w:spacing w:val="-10"/>
          <w:sz w:val="18"/>
        </w:rPr>
        <w:t> </w:t>
      </w:r>
      <w:r>
        <w:rPr>
          <w:sz w:val="18"/>
        </w:rPr>
        <w:t>linear</w:t>
      </w:r>
      <w:r>
        <w:rPr>
          <w:spacing w:val="-10"/>
          <w:sz w:val="18"/>
        </w:rPr>
        <w:t> </w:t>
      </w:r>
      <w:r>
        <w:rPr>
          <w:sz w:val="18"/>
        </w:rPr>
        <w:t>regression,</w:t>
      </w:r>
      <w:r>
        <w:rPr>
          <w:spacing w:val="-10"/>
          <w:sz w:val="18"/>
        </w:rPr>
        <w:t> </w:t>
      </w:r>
      <w:hyperlink w:history="true" w:anchor="_bookmark891">
        <w:r>
          <w:rPr>
            <w:color w:val="990000"/>
            <w:sz w:val="18"/>
          </w:rPr>
          <w:t>214</w:t>
        </w:r>
      </w:hyperlink>
      <w:r>
        <w:rPr>
          <w:sz w:val="18"/>
        </w:rPr>
        <w:t>-</w:t>
      </w:r>
      <w:hyperlink w:history="true" w:anchor="_bookmark897">
        <w:r>
          <w:rPr>
            <w:color w:val="990000"/>
            <w:sz w:val="18"/>
          </w:rPr>
          <w:t>216</w:t>
        </w:r>
      </w:hyperlink>
      <w:r>
        <w:rPr>
          <w:color w:val="990000"/>
          <w:sz w:val="18"/>
        </w:rPr>
        <w:t> </w:t>
      </w:r>
      <w:r>
        <w:rPr>
          <w:sz w:val="18"/>
        </w:rPr>
        <w:t>meanings of term, </w:t>
      </w:r>
      <w:hyperlink w:history="true" w:anchor="_bookmark622">
        <w:r>
          <w:rPr>
            <w:color w:val="990000"/>
            <w:sz w:val="18"/>
          </w:rPr>
          <w:t>149</w:t>
        </w:r>
      </w:hyperlink>
    </w:p>
    <w:p>
      <w:pPr>
        <w:spacing w:line="213" w:lineRule="auto" w:before="0"/>
        <w:ind w:left="1489" w:right="245" w:hanging="245"/>
        <w:jc w:val="left"/>
        <w:rPr>
          <w:sz w:val="18"/>
        </w:rPr>
      </w:pPr>
      <w:r>
        <w:rPr>
          <w:sz w:val="18"/>
        </w:rPr>
        <w:t>multiple</w:t>
      </w:r>
      <w:r>
        <w:rPr>
          <w:spacing w:val="-11"/>
          <w:sz w:val="18"/>
        </w:rPr>
        <w:t> </w:t>
      </w:r>
      <w:r>
        <w:rPr>
          <w:sz w:val="18"/>
        </w:rPr>
        <w:t>linear</w:t>
      </w:r>
      <w:r>
        <w:rPr>
          <w:spacing w:val="-10"/>
          <w:sz w:val="18"/>
        </w:rPr>
        <w:t> </w:t>
      </w:r>
      <w:r>
        <w:rPr>
          <w:sz w:val="18"/>
        </w:rPr>
        <w:t>regression,</w:t>
      </w:r>
      <w:r>
        <w:rPr>
          <w:spacing w:val="-10"/>
          <w:sz w:val="18"/>
        </w:rPr>
        <w:t> </w:t>
      </w:r>
      <w:hyperlink w:history="true" w:anchor="_bookmark629">
        <w:r>
          <w:rPr>
            <w:color w:val="990000"/>
            <w:sz w:val="18"/>
          </w:rPr>
          <w:t>150</w:t>
        </w:r>
      </w:hyperlink>
      <w:r>
        <w:rPr>
          <w:sz w:val="18"/>
        </w:rPr>
        <w:t>-</w:t>
      </w:r>
      <w:hyperlink w:history="true" w:anchor="_bookmark680">
        <w:r>
          <w:rPr>
            <w:color w:val="990000"/>
            <w:sz w:val="18"/>
          </w:rPr>
          <w:t>161</w:t>
        </w:r>
      </w:hyperlink>
      <w:r>
        <w:rPr>
          <w:color w:val="990000"/>
          <w:sz w:val="18"/>
        </w:rPr>
        <w:t> </w:t>
      </w:r>
      <w:r>
        <w:rPr>
          <w:sz w:val="18"/>
        </w:rPr>
        <w:t>assessing the model, </w:t>
      </w:r>
      <w:hyperlink w:history="true" w:anchor="_bookmark643">
        <w:r>
          <w:rPr>
            <w:color w:val="990000"/>
            <w:sz w:val="18"/>
          </w:rPr>
          <w:t>153</w:t>
        </w:r>
      </w:hyperlink>
    </w:p>
    <w:p>
      <w:pPr>
        <w:spacing w:line="210" w:lineRule="exact" w:before="0"/>
        <w:ind w:left="1489" w:right="0" w:firstLine="0"/>
        <w:jc w:val="left"/>
        <w:rPr>
          <w:sz w:val="18"/>
        </w:rPr>
      </w:pPr>
      <w:r>
        <w:rPr>
          <w:sz w:val="18"/>
        </w:rPr>
        <w:t>cross</w:t>
      </w:r>
      <w:r>
        <w:rPr>
          <w:spacing w:val="-2"/>
          <w:sz w:val="18"/>
        </w:rPr>
        <w:t> </w:t>
      </w:r>
      <w:r>
        <w:rPr>
          <w:sz w:val="18"/>
        </w:rPr>
        <w:t>validation,</w:t>
      </w:r>
      <w:r>
        <w:rPr>
          <w:spacing w:val="-2"/>
          <w:sz w:val="18"/>
        </w:rPr>
        <w:t> </w:t>
      </w:r>
      <w:hyperlink w:history="true" w:anchor="_bookmark652">
        <w:r>
          <w:rPr>
            <w:color w:val="990000"/>
            <w:spacing w:val="-5"/>
            <w:sz w:val="18"/>
          </w:rPr>
          <w:t>155</w:t>
        </w:r>
      </w:hyperlink>
    </w:p>
    <w:p>
      <w:pPr>
        <w:spacing w:line="213" w:lineRule="auto" w:before="6"/>
        <w:ind w:left="1734" w:right="326" w:hanging="245"/>
        <w:jc w:val="left"/>
        <w:rPr>
          <w:sz w:val="18"/>
        </w:rPr>
      </w:pPr>
      <w:r>
        <w:rPr>
          <w:sz w:val="18"/>
        </w:rPr>
        <w:t>example,</w:t>
      </w:r>
      <w:r>
        <w:rPr>
          <w:spacing w:val="-11"/>
          <w:sz w:val="18"/>
        </w:rPr>
        <w:t> </w:t>
      </w:r>
      <w:r>
        <w:rPr>
          <w:sz w:val="18"/>
        </w:rPr>
        <w:t>estimating</w:t>
      </w:r>
      <w:r>
        <w:rPr>
          <w:spacing w:val="-10"/>
          <w:sz w:val="18"/>
        </w:rPr>
        <w:t> </w:t>
      </w:r>
      <w:r>
        <w:rPr>
          <w:sz w:val="18"/>
        </w:rPr>
        <w:t>value</w:t>
      </w:r>
      <w:r>
        <w:rPr>
          <w:spacing w:val="-10"/>
          <w:sz w:val="18"/>
        </w:rPr>
        <w:t> </w:t>
      </w:r>
      <w:r>
        <w:rPr>
          <w:sz w:val="18"/>
        </w:rPr>
        <w:t>of</w:t>
      </w:r>
      <w:r>
        <w:rPr>
          <w:spacing w:val="-10"/>
          <w:sz w:val="18"/>
        </w:rPr>
        <w:t> </w:t>
      </w:r>
      <w:r>
        <w:rPr>
          <w:sz w:val="18"/>
        </w:rPr>
        <w:t>houses, </w:t>
      </w:r>
      <w:hyperlink w:history="true" w:anchor="_bookmark639">
        <w:r>
          <w:rPr>
            <w:color w:val="990000"/>
            <w:spacing w:val="-2"/>
            <w:sz w:val="18"/>
          </w:rPr>
          <w:t>151</w:t>
        </w:r>
      </w:hyperlink>
      <w:r>
        <w:rPr>
          <w:spacing w:val="-2"/>
          <w:sz w:val="18"/>
        </w:rPr>
        <w:t>-</w:t>
      </w:r>
      <w:hyperlink w:history="true" w:anchor="_bookmark641">
        <w:r>
          <w:rPr>
            <w:color w:val="990000"/>
            <w:spacing w:val="-2"/>
            <w:sz w:val="18"/>
          </w:rPr>
          <w:t>152</w:t>
        </w:r>
      </w:hyperlink>
    </w:p>
    <w:p>
      <w:pPr>
        <w:spacing w:line="213" w:lineRule="auto" w:before="120"/>
        <w:ind w:left="1008" w:right="1143" w:hanging="245"/>
        <w:jc w:val="left"/>
        <w:rPr>
          <w:sz w:val="18"/>
        </w:rPr>
      </w:pPr>
      <w:r>
        <w:rPr/>
        <w:br w:type="column"/>
      </w:r>
      <w:r>
        <w:rPr>
          <w:sz w:val="18"/>
        </w:rPr>
        <w:t>model</w:t>
      </w:r>
      <w:r>
        <w:rPr>
          <w:spacing w:val="-10"/>
          <w:sz w:val="18"/>
        </w:rPr>
        <w:t> </w:t>
      </w:r>
      <w:r>
        <w:rPr>
          <w:sz w:val="18"/>
        </w:rPr>
        <w:t>selection</w:t>
      </w:r>
      <w:r>
        <w:rPr>
          <w:spacing w:val="-10"/>
          <w:sz w:val="18"/>
        </w:rPr>
        <w:t> </w:t>
      </w:r>
      <w:r>
        <w:rPr>
          <w:sz w:val="18"/>
        </w:rPr>
        <w:t>and</w:t>
      </w:r>
      <w:r>
        <w:rPr>
          <w:spacing w:val="-10"/>
          <w:sz w:val="18"/>
        </w:rPr>
        <w:t> </w:t>
      </w:r>
      <w:r>
        <w:rPr>
          <w:sz w:val="18"/>
        </w:rPr>
        <w:t>stepwise</w:t>
      </w:r>
      <w:r>
        <w:rPr>
          <w:spacing w:val="-10"/>
          <w:sz w:val="18"/>
        </w:rPr>
        <w:t> </w:t>
      </w:r>
      <w:r>
        <w:rPr>
          <w:sz w:val="18"/>
        </w:rPr>
        <w:t>regression, </w:t>
      </w:r>
      <w:hyperlink w:history="true" w:anchor="_bookmark658">
        <w:r>
          <w:rPr>
            <w:color w:val="990000"/>
            <w:spacing w:val="-2"/>
            <w:sz w:val="18"/>
          </w:rPr>
          <w:t>156</w:t>
        </w:r>
      </w:hyperlink>
      <w:r>
        <w:rPr>
          <w:spacing w:val="-2"/>
          <w:sz w:val="18"/>
        </w:rPr>
        <w:t>-</w:t>
      </w:r>
      <w:hyperlink w:history="true" w:anchor="_bookmark676">
        <w:r>
          <w:rPr>
            <w:color w:val="990000"/>
            <w:spacing w:val="-2"/>
            <w:sz w:val="18"/>
          </w:rPr>
          <w:t>159</w:t>
        </w:r>
      </w:hyperlink>
    </w:p>
    <w:p>
      <w:pPr>
        <w:spacing w:line="213" w:lineRule="auto" w:before="0"/>
        <w:ind w:left="518" w:right="1200" w:firstLine="244"/>
        <w:jc w:val="left"/>
        <w:rPr>
          <w:sz w:val="18"/>
        </w:rPr>
      </w:pPr>
      <w:r>
        <w:rPr>
          <w:sz w:val="18"/>
        </w:rPr>
        <w:t>weighted regression, </w:t>
      </w:r>
      <w:hyperlink w:history="true" w:anchor="_bookmark678">
        <w:r>
          <w:rPr>
            <w:color w:val="990000"/>
            <w:sz w:val="18"/>
          </w:rPr>
          <w:t>159</w:t>
        </w:r>
      </w:hyperlink>
      <w:r>
        <w:rPr>
          <w:sz w:val="18"/>
        </w:rPr>
        <w:t>-</w:t>
      </w:r>
      <w:hyperlink w:history="true" w:anchor="_bookmark680">
        <w:r>
          <w:rPr>
            <w:color w:val="990000"/>
            <w:sz w:val="18"/>
          </w:rPr>
          <w:t>161</w:t>
        </w:r>
      </w:hyperlink>
      <w:r>
        <w:rPr>
          <w:color w:val="990000"/>
          <w:sz w:val="18"/>
        </w:rPr>
        <w:t> </w:t>
      </w:r>
      <w:r>
        <w:rPr>
          <w:sz w:val="18"/>
        </w:rPr>
        <w:t>polynomial</w:t>
      </w:r>
      <w:r>
        <w:rPr>
          <w:spacing w:val="-10"/>
          <w:sz w:val="18"/>
        </w:rPr>
        <w:t> </w:t>
      </w:r>
      <w:r>
        <w:rPr>
          <w:sz w:val="18"/>
        </w:rPr>
        <w:t>and</w:t>
      </w:r>
      <w:r>
        <w:rPr>
          <w:spacing w:val="-10"/>
          <w:sz w:val="18"/>
        </w:rPr>
        <w:t> </w:t>
      </w:r>
      <w:r>
        <w:rPr>
          <w:sz w:val="18"/>
        </w:rPr>
        <w:t>spline</w:t>
      </w:r>
      <w:r>
        <w:rPr>
          <w:spacing w:val="-10"/>
          <w:sz w:val="18"/>
        </w:rPr>
        <w:t> </w:t>
      </w:r>
      <w:r>
        <w:rPr>
          <w:sz w:val="18"/>
        </w:rPr>
        <w:t>regression,</w:t>
      </w:r>
      <w:r>
        <w:rPr>
          <w:spacing w:val="-10"/>
          <w:sz w:val="18"/>
        </w:rPr>
        <w:t> </w:t>
      </w:r>
      <w:hyperlink w:history="true" w:anchor="_bookmark790">
        <w:r>
          <w:rPr>
            <w:color w:val="990000"/>
            <w:sz w:val="18"/>
          </w:rPr>
          <w:t>187</w:t>
        </w:r>
      </w:hyperlink>
      <w:r>
        <w:rPr>
          <w:sz w:val="18"/>
        </w:rPr>
        <w:t>-</w:t>
      </w:r>
      <w:hyperlink w:history="true" w:anchor="_bookmark814">
        <w:r>
          <w:rPr>
            <w:color w:val="990000"/>
            <w:sz w:val="18"/>
          </w:rPr>
          <w:t>193</w:t>
        </w:r>
      </w:hyperlink>
    </w:p>
    <w:p>
      <w:pPr>
        <w:spacing w:line="213" w:lineRule="auto" w:before="0"/>
        <w:ind w:left="763" w:right="1143" w:firstLine="0"/>
        <w:jc w:val="left"/>
        <w:rPr>
          <w:sz w:val="18"/>
        </w:rPr>
      </w:pPr>
      <w:r>
        <w:rPr>
          <w:sz w:val="18"/>
        </w:rPr>
        <w:t>generalized</w:t>
      </w:r>
      <w:r>
        <w:rPr>
          <w:spacing w:val="-11"/>
          <w:sz w:val="18"/>
        </w:rPr>
        <w:t> </w:t>
      </w:r>
      <w:r>
        <w:rPr>
          <w:sz w:val="18"/>
        </w:rPr>
        <w:t>additive</w:t>
      </w:r>
      <w:r>
        <w:rPr>
          <w:spacing w:val="-10"/>
          <w:sz w:val="18"/>
        </w:rPr>
        <w:t> </w:t>
      </w:r>
      <w:r>
        <w:rPr>
          <w:sz w:val="18"/>
        </w:rPr>
        <w:t>models,</w:t>
      </w:r>
      <w:r>
        <w:rPr>
          <w:spacing w:val="-10"/>
          <w:sz w:val="18"/>
        </w:rPr>
        <w:t> </w:t>
      </w:r>
      <w:hyperlink w:history="true" w:anchor="_bookmark808">
        <w:r>
          <w:rPr>
            <w:color w:val="990000"/>
            <w:sz w:val="18"/>
          </w:rPr>
          <w:t>192</w:t>
        </w:r>
      </w:hyperlink>
      <w:r>
        <w:rPr>
          <w:sz w:val="18"/>
        </w:rPr>
        <w:t>-</w:t>
      </w:r>
      <w:hyperlink w:history="true" w:anchor="_bookmark812">
        <w:r>
          <w:rPr>
            <w:color w:val="990000"/>
            <w:sz w:val="18"/>
          </w:rPr>
          <w:t>193</w:t>
        </w:r>
      </w:hyperlink>
      <w:r>
        <w:rPr>
          <w:color w:val="990000"/>
          <w:sz w:val="18"/>
        </w:rPr>
        <w:t> </w:t>
      </w:r>
      <w:r>
        <w:rPr>
          <w:sz w:val="18"/>
        </w:rPr>
        <w:t>polynomial, </w:t>
      </w:r>
      <w:hyperlink w:history="true" w:anchor="_bookmark796">
        <w:r>
          <w:rPr>
            <w:color w:val="990000"/>
            <w:sz w:val="18"/>
          </w:rPr>
          <w:t>188</w:t>
        </w:r>
      </w:hyperlink>
    </w:p>
    <w:p>
      <w:pPr>
        <w:spacing w:line="210" w:lineRule="exact" w:before="0"/>
        <w:ind w:left="763" w:right="0" w:firstLine="0"/>
        <w:jc w:val="left"/>
        <w:rPr>
          <w:sz w:val="18"/>
        </w:rPr>
      </w:pPr>
      <w:r>
        <w:rPr>
          <w:sz w:val="18"/>
        </w:rPr>
        <w:t>splines, </w:t>
      </w:r>
      <w:hyperlink w:history="true" w:anchor="_bookmark801">
        <w:r>
          <w:rPr>
            <w:color w:val="990000"/>
            <w:spacing w:val="-5"/>
            <w:sz w:val="18"/>
          </w:rPr>
          <w:t>189</w:t>
        </w:r>
      </w:hyperlink>
    </w:p>
    <w:p>
      <w:pPr>
        <w:spacing w:line="216" w:lineRule="exact" w:before="0"/>
        <w:ind w:left="518" w:right="0" w:firstLine="0"/>
        <w:jc w:val="left"/>
        <w:rPr>
          <w:sz w:val="18"/>
        </w:rPr>
      </w:pPr>
      <w:r>
        <w:rPr>
          <w:sz w:val="18"/>
        </w:rPr>
        <w:t>prediction with, </w:t>
      </w:r>
      <w:hyperlink w:history="true" w:anchor="_bookmark682">
        <w:r>
          <w:rPr>
            <w:color w:val="990000"/>
            <w:sz w:val="18"/>
          </w:rPr>
          <w:t>161</w:t>
        </w:r>
      </w:hyperlink>
      <w:r>
        <w:rPr>
          <w:sz w:val="18"/>
        </w:rPr>
        <w:t>-</w:t>
      </w:r>
      <w:hyperlink w:history="true" w:anchor="_bookmark695">
        <w:r>
          <w:rPr>
            <w:color w:val="990000"/>
            <w:spacing w:val="-5"/>
            <w:sz w:val="18"/>
          </w:rPr>
          <w:t>163</w:t>
        </w:r>
      </w:hyperlink>
    </w:p>
    <w:p>
      <w:pPr>
        <w:spacing w:line="213" w:lineRule="auto" w:before="5"/>
        <w:ind w:left="1008" w:right="1460" w:hanging="245"/>
        <w:jc w:val="left"/>
        <w:rPr>
          <w:sz w:val="18"/>
        </w:rPr>
      </w:pPr>
      <w:r>
        <w:rPr>
          <w:sz w:val="18"/>
        </w:rPr>
        <w:t>confidence</w:t>
      </w:r>
      <w:r>
        <w:rPr>
          <w:spacing w:val="-11"/>
          <w:sz w:val="18"/>
        </w:rPr>
        <w:t> </w:t>
      </w:r>
      <w:r>
        <w:rPr>
          <w:sz w:val="18"/>
        </w:rPr>
        <w:t>and</w:t>
      </w:r>
      <w:r>
        <w:rPr>
          <w:spacing w:val="-10"/>
          <w:sz w:val="18"/>
        </w:rPr>
        <w:t> </w:t>
      </w:r>
      <w:r>
        <w:rPr>
          <w:sz w:val="18"/>
        </w:rPr>
        <w:t>prediction</w:t>
      </w:r>
      <w:r>
        <w:rPr>
          <w:spacing w:val="-10"/>
          <w:sz w:val="18"/>
        </w:rPr>
        <w:t> </w:t>
      </w:r>
      <w:r>
        <w:rPr>
          <w:sz w:val="18"/>
        </w:rPr>
        <w:t>intervals, </w:t>
      </w:r>
      <w:hyperlink w:history="true" w:anchor="_bookmark687">
        <w:r>
          <w:rPr>
            <w:color w:val="990000"/>
            <w:spacing w:val="-2"/>
            <w:sz w:val="18"/>
          </w:rPr>
          <w:t>161</w:t>
        </w:r>
      </w:hyperlink>
      <w:r>
        <w:rPr>
          <w:spacing w:val="-2"/>
          <w:sz w:val="18"/>
        </w:rPr>
        <w:t>-</w:t>
      </w:r>
      <w:hyperlink w:history="true" w:anchor="_bookmark695">
        <w:r>
          <w:rPr>
            <w:color w:val="990000"/>
            <w:spacing w:val="-2"/>
            <w:sz w:val="18"/>
          </w:rPr>
          <w:t>163</w:t>
        </w:r>
      </w:hyperlink>
    </w:p>
    <w:p>
      <w:pPr>
        <w:spacing w:line="213" w:lineRule="auto" w:before="0"/>
        <w:ind w:left="518" w:right="1716" w:firstLine="244"/>
        <w:jc w:val="left"/>
        <w:rPr>
          <w:sz w:val="18"/>
        </w:rPr>
      </w:pPr>
      <w:r>
        <w:rPr>
          <w:sz w:val="18"/>
        </w:rPr>
        <w:t>dangers</w:t>
      </w:r>
      <w:r>
        <w:rPr>
          <w:spacing w:val="-2"/>
          <w:sz w:val="18"/>
        </w:rPr>
        <w:t> </w:t>
      </w:r>
      <w:r>
        <w:rPr>
          <w:sz w:val="18"/>
        </w:rPr>
        <w:t>of</w:t>
      </w:r>
      <w:r>
        <w:rPr>
          <w:spacing w:val="-2"/>
          <w:sz w:val="18"/>
        </w:rPr>
        <w:t> </w:t>
      </w:r>
      <w:r>
        <w:rPr>
          <w:sz w:val="18"/>
        </w:rPr>
        <w:t>extrapolation,</w:t>
      </w:r>
      <w:r>
        <w:rPr>
          <w:spacing w:val="-2"/>
          <w:sz w:val="18"/>
        </w:rPr>
        <w:t> </w:t>
      </w:r>
      <w:hyperlink w:history="true" w:anchor="_bookmark685">
        <w:r>
          <w:rPr>
            <w:color w:val="990000"/>
            <w:sz w:val="18"/>
          </w:rPr>
          <w:t>161</w:t>
        </w:r>
      </w:hyperlink>
      <w:r>
        <w:rPr>
          <w:color w:val="990000"/>
          <w:sz w:val="18"/>
        </w:rPr>
        <w:t> </w:t>
      </w:r>
      <w:r>
        <w:rPr>
          <w:sz w:val="18"/>
        </w:rPr>
        <w:t>simple</w:t>
      </w:r>
      <w:r>
        <w:rPr>
          <w:spacing w:val="-6"/>
          <w:sz w:val="18"/>
        </w:rPr>
        <w:t> </w:t>
      </w:r>
      <w:r>
        <w:rPr>
          <w:sz w:val="18"/>
        </w:rPr>
        <w:t>linear</w:t>
      </w:r>
      <w:r>
        <w:rPr>
          <w:spacing w:val="-5"/>
          <w:sz w:val="18"/>
        </w:rPr>
        <w:t> </w:t>
      </w:r>
      <w:r>
        <w:rPr>
          <w:sz w:val="18"/>
        </w:rPr>
        <w:t>regression,</w:t>
      </w:r>
      <w:r>
        <w:rPr>
          <w:spacing w:val="-5"/>
          <w:sz w:val="18"/>
        </w:rPr>
        <w:t> </w:t>
      </w:r>
      <w:hyperlink w:history="true" w:anchor="_bookmark593">
        <w:r>
          <w:rPr>
            <w:color w:val="990000"/>
            <w:sz w:val="18"/>
          </w:rPr>
          <w:t>141</w:t>
        </w:r>
      </w:hyperlink>
      <w:r>
        <w:rPr>
          <w:sz w:val="18"/>
        </w:rPr>
        <w:t>-</w:t>
      </w:r>
      <w:hyperlink w:history="true" w:anchor="_bookmark627">
        <w:r>
          <w:rPr>
            <w:color w:val="990000"/>
            <w:spacing w:val="-5"/>
            <w:sz w:val="18"/>
          </w:rPr>
          <w:t>150</w:t>
        </w:r>
      </w:hyperlink>
    </w:p>
    <w:p>
      <w:pPr>
        <w:spacing w:line="213" w:lineRule="auto" w:before="0"/>
        <w:ind w:left="763" w:right="1716" w:firstLine="0"/>
        <w:jc w:val="left"/>
        <w:rPr>
          <w:sz w:val="18"/>
        </w:rPr>
      </w:pPr>
      <w:r>
        <w:rPr>
          <w:sz w:val="18"/>
        </w:rPr>
        <w:t>fitted</w:t>
      </w:r>
      <w:r>
        <w:rPr>
          <w:spacing w:val="-10"/>
          <w:sz w:val="18"/>
        </w:rPr>
        <w:t> </w:t>
      </w:r>
      <w:r>
        <w:rPr>
          <w:sz w:val="18"/>
        </w:rPr>
        <w:t>values</w:t>
      </w:r>
      <w:r>
        <w:rPr>
          <w:spacing w:val="-10"/>
          <w:sz w:val="18"/>
        </w:rPr>
        <w:t> </w:t>
      </w:r>
      <w:r>
        <w:rPr>
          <w:sz w:val="18"/>
        </w:rPr>
        <w:t>and</w:t>
      </w:r>
      <w:r>
        <w:rPr>
          <w:spacing w:val="-10"/>
          <w:sz w:val="18"/>
        </w:rPr>
        <w:t> </w:t>
      </w:r>
      <w:r>
        <w:rPr>
          <w:sz w:val="18"/>
        </w:rPr>
        <w:t>residuals,</w:t>
      </w:r>
      <w:r>
        <w:rPr>
          <w:spacing w:val="-10"/>
          <w:sz w:val="18"/>
        </w:rPr>
        <w:t> </w:t>
      </w:r>
      <w:hyperlink w:history="true" w:anchor="_bookmark612">
        <w:r>
          <w:rPr>
            <w:color w:val="990000"/>
            <w:sz w:val="18"/>
          </w:rPr>
          <w:t>146</w:t>
        </w:r>
      </w:hyperlink>
      <w:r>
        <w:rPr>
          <w:color w:val="990000"/>
          <w:sz w:val="18"/>
        </w:rPr>
        <w:t> </w:t>
      </w:r>
      <w:r>
        <w:rPr>
          <w:sz w:val="18"/>
        </w:rPr>
        <w:t>least squares, </w:t>
      </w:r>
      <w:hyperlink w:history="true" w:anchor="_bookmark618">
        <w:r>
          <w:rPr>
            <w:color w:val="990000"/>
            <w:sz w:val="18"/>
          </w:rPr>
          <w:t>148</w:t>
        </w:r>
      </w:hyperlink>
    </w:p>
    <w:p>
      <w:pPr>
        <w:spacing w:line="213" w:lineRule="auto" w:before="0"/>
        <w:ind w:left="763" w:right="1200" w:firstLine="0"/>
        <w:jc w:val="left"/>
        <w:rPr>
          <w:sz w:val="18"/>
        </w:rPr>
      </w:pPr>
      <w:r>
        <w:rPr>
          <w:sz w:val="18"/>
        </w:rPr>
        <w:t>prediction</w:t>
      </w:r>
      <w:r>
        <w:rPr>
          <w:spacing w:val="-11"/>
          <w:sz w:val="18"/>
        </w:rPr>
        <w:t> </w:t>
      </w:r>
      <w:r>
        <w:rPr>
          <w:sz w:val="18"/>
        </w:rPr>
        <w:t>vs.</w:t>
      </w:r>
      <w:r>
        <w:rPr>
          <w:spacing w:val="-10"/>
          <w:sz w:val="18"/>
        </w:rPr>
        <w:t> </w:t>
      </w:r>
      <w:r>
        <w:rPr>
          <w:sz w:val="18"/>
        </w:rPr>
        <w:t>explanation,</w:t>
      </w:r>
      <w:r>
        <w:rPr>
          <w:spacing w:val="-10"/>
          <w:sz w:val="18"/>
        </w:rPr>
        <w:t> </w:t>
      </w:r>
      <w:hyperlink w:history="true" w:anchor="_bookmark624">
        <w:r>
          <w:rPr>
            <w:color w:val="990000"/>
            <w:sz w:val="18"/>
          </w:rPr>
          <w:t>149</w:t>
        </w:r>
      </w:hyperlink>
      <w:r>
        <w:rPr>
          <w:color w:val="990000"/>
          <w:sz w:val="18"/>
        </w:rPr>
        <w:t> </w:t>
      </w:r>
      <w:r>
        <w:rPr>
          <w:sz w:val="18"/>
        </w:rPr>
        <w:t>regression equation, </w:t>
      </w:r>
      <w:hyperlink w:history="true" w:anchor="_bookmark603">
        <w:r>
          <w:rPr>
            <w:color w:val="990000"/>
            <w:sz w:val="18"/>
          </w:rPr>
          <w:t>143</w:t>
        </w:r>
      </w:hyperlink>
      <w:r>
        <w:rPr>
          <w:sz w:val="18"/>
        </w:rPr>
        <w:t>-</w:t>
      </w:r>
      <w:hyperlink w:history="true" w:anchor="_bookmark612">
        <w:r>
          <w:rPr>
            <w:color w:val="990000"/>
            <w:sz w:val="18"/>
          </w:rPr>
          <w:t>146</w:t>
        </w:r>
      </w:hyperlink>
    </w:p>
    <w:p>
      <w:pPr>
        <w:spacing w:line="210" w:lineRule="exact" w:before="0"/>
        <w:ind w:left="518" w:right="0" w:firstLine="0"/>
        <w:jc w:val="left"/>
        <w:rPr>
          <w:sz w:val="18"/>
        </w:rPr>
      </w:pPr>
      <w:r>
        <w:rPr>
          <w:sz w:val="18"/>
        </w:rPr>
        <w:t>with a tree, </w:t>
      </w:r>
      <w:hyperlink w:history="true" w:anchor="_bookmark1073">
        <w:r>
          <w:rPr>
            <w:color w:val="990000"/>
            <w:spacing w:val="-5"/>
            <w:sz w:val="18"/>
          </w:rPr>
          <w:t>257</w:t>
        </w:r>
      </w:hyperlink>
    </w:p>
    <w:p>
      <w:pPr>
        <w:spacing w:line="213" w:lineRule="auto" w:before="6"/>
        <w:ind w:left="763" w:right="1200" w:hanging="245"/>
        <w:jc w:val="left"/>
        <w:rPr>
          <w:sz w:val="18"/>
        </w:rPr>
      </w:pPr>
      <w:r>
        <w:rPr>
          <w:sz w:val="18"/>
        </w:rPr>
        <w:t>unsupervised</w:t>
      </w:r>
      <w:r>
        <w:rPr>
          <w:spacing w:val="-8"/>
          <w:sz w:val="18"/>
        </w:rPr>
        <w:t> </w:t>
      </w:r>
      <w:r>
        <w:rPr>
          <w:sz w:val="18"/>
        </w:rPr>
        <w:t>learning</w:t>
      </w:r>
      <w:r>
        <w:rPr>
          <w:spacing w:val="-8"/>
          <w:sz w:val="18"/>
        </w:rPr>
        <w:t> </w:t>
      </w:r>
      <w:r>
        <w:rPr>
          <w:sz w:val="18"/>
        </w:rPr>
        <w:t>as</w:t>
      </w:r>
      <w:r>
        <w:rPr>
          <w:spacing w:val="-8"/>
          <w:sz w:val="18"/>
        </w:rPr>
        <w:t> </w:t>
      </w:r>
      <w:r>
        <w:rPr>
          <w:sz w:val="18"/>
        </w:rPr>
        <w:t>building</w:t>
      </w:r>
      <w:r>
        <w:rPr>
          <w:spacing w:val="-8"/>
          <w:sz w:val="18"/>
        </w:rPr>
        <w:t> </w:t>
      </w:r>
      <w:r>
        <w:rPr>
          <w:sz w:val="18"/>
        </w:rPr>
        <w:t>block, </w:t>
      </w:r>
      <w:hyperlink w:history="true" w:anchor="_bookmark1161">
        <w:r>
          <w:rPr>
            <w:color w:val="990000"/>
            <w:spacing w:val="-4"/>
            <w:sz w:val="18"/>
          </w:rPr>
          <w:t>284</w:t>
        </w:r>
      </w:hyperlink>
    </w:p>
    <w:p>
      <w:pPr>
        <w:spacing w:line="210" w:lineRule="exact" w:before="0"/>
        <w:ind w:left="274" w:right="0" w:firstLine="0"/>
        <w:jc w:val="left"/>
        <w:rPr>
          <w:sz w:val="18"/>
        </w:rPr>
      </w:pPr>
      <w:r>
        <w:rPr>
          <w:sz w:val="18"/>
        </w:rPr>
        <w:t>regression</w:t>
      </w:r>
      <w:r>
        <w:rPr>
          <w:spacing w:val="-2"/>
          <w:sz w:val="18"/>
        </w:rPr>
        <w:t> </w:t>
      </w:r>
      <w:r>
        <w:rPr>
          <w:sz w:val="18"/>
        </w:rPr>
        <w:t>coefficients,</w:t>
      </w:r>
      <w:r>
        <w:rPr>
          <w:spacing w:val="-1"/>
          <w:sz w:val="18"/>
        </w:rPr>
        <w:t> </w:t>
      </w:r>
      <w:hyperlink w:history="true" w:anchor="_bookmark598">
        <w:r>
          <w:rPr>
            <w:color w:val="990000"/>
            <w:sz w:val="18"/>
          </w:rPr>
          <w:t>142</w:t>
        </w:r>
      </w:hyperlink>
      <w:r>
        <w:rPr>
          <w:sz w:val="18"/>
        </w:rPr>
        <w:t>,</w:t>
      </w:r>
      <w:r>
        <w:rPr>
          <w:spacing w:val="-1"/>
          <w:sz w:val="18"/>
        </w:rPr>
        <w:t> </w:t>
      </w:r>
      <w:hyperlink w:history="true" w:anchor="_bookmark609">
        <w:r>
          <w:rPr>
            <w:color w:val="990000"/>
            <w:spacing w:val="-5"/>
            <w:sz w:val="18"/>
          </w:rPr>
          <w:t>145</w:t>
        </w:r>
      </w:hyperlink>
    </w:p>
    <w:p>
      <w:pPr>
        <w:spacing w:line="213" w:lineRule="auto" w:before="6"/>
        <w:ind w:left="763" w:right="1143" w:hanging="245"/>
        <w:jc w:val="left"/>
        <w:rPr>
          <w:sz w:val="18"/>
        </w:rPr>
      </w:pPr>
      <w:r>
        <w:rPr>
          <w:sz w:val="18"/>
        </w:rPr>
        <w:t>comparison</w:t>
      </w:r>
      <w:r>
        <w:rPr>
          <w:spacing w:val="-8"/>
          <w:sz w:val="18"/>
        </w:rPr>
        <w:t> </w:t>
      </w:r>
      <w:r>
        <w:rPr>
          <w:sz w:val="18"/>
        </w:rPr>
        <w:t>with</w:t>
      </w:r>
      <w:r>
        <w:rPr>
          <w:spacing w:val="-8"/>
          <w:sz w:val="18"/>
        </w:rPr>
        <w:t> </w:t>
      </w:r>
      <w:r>
        <w:rPr>
          <w:sz w:val="18"/>
        </w:rPr>
        <w:t>full</w:t>
      </w:r>
      <w:r>
        <w:rPr>
          <w:spacing w:val="-8"/>
          <w:sz w:val="18"/>
        </w:rPr>
        <w:t> </w:t>
      </w:r>
      <w:r>
        <w:rPr>
          <w:sz w:val="18"/>
        </w:rPr>
        <w:t>data</w:t>
      </w:r>
      <w:r>
        <w:rPr>
          <w:spacing w:val="-8"/>
          <w:sz w:val="18"/>
        </w:rPr>
        <w:t> </w:t>
      </w:r>
      <w:r>
        <w:rPr>
          <w:sz w:val="18"/>
        </w:rPr>
        <w:t>and</w:t>
      </w:r>
      <w:r>
        <w:rPr>
          <w:spacing w:val="-8"/>
          <w:sz w:val="18"/>
        </w:rPr>
        <w:t> </w:t>
      </w:r>
      <w:r>
        <w:rPr>
          <w:sz w:val="18"/>
        </w:rPr>
        <w:t>with</w:t>
      </w:r>
      <w:r>
        <w:rPr>
          <w:spacing w:val="-8"/>
          <w:sz w:val="18"/>
        </w:rPr>
        <w:t> </w:t>
      </w:r>
      <w:r>
        <w:rPr>
          <w:sz w:val="18"/>
        </w:rPr>
        <w:t>influen‐ tial data removed, </w:t>
      </w:r>
      <w:hyperlink w:history="true" w:anchor="_bookmark767">
        <w:r>
          <w:rPr>
            <w:color w:val="990000"/>
            <w:sz w:val="18"/>
          </w:rPr>
          <w:t>181</w:t>
        </w:r>
      </w:hyperlink>
    </w:p>
    <w:p>
      <w:pPr>
        <w:spacing w:line="213" w:lineRule="auto" w:before="0"/>
        <w:ind w:left="518" w:right="2144" w:firstLine="0"/>
        <w:jc w:val="left"/>
        <w:rPr>
          <w:sz w:val="18"/>
        </w:rPr>
      </w:pPr>
      <w:r>
        <w:rPr>
          <w:sz w:val="18"/>
        </w:rPr>
        <w:t>confidence intervals and, </w:t>
      </w:r>
      <w:hyperlink w:history="true" w:anchor="_bookmark688">
        <w:r>
          <w:rPr>
            <w:color w:val="990000"/>
            <w:sz w:val="18"/>
          </w:rPr>
          <w:t>161</w:t>
        </w:r>
      </w:hyperlink>
      <w:r>
        <w:rPr>
          <w:color w:val="990000"/>
          <w:sz w:val="18"/>
        </w:rPr>
        <w:t> </w:t>
      </w:r>
      <w:r>
        <w:rPr>
          <w:sz w:val="18"/>
        </w:rPr>
        <w:t>correlated</w:t>
      </w:r>
      <w:r>
        <w:rPr>
          <w:spacing w:val="-2"/>
          <w:sz w:val="18"/>
        </w:rPr>
        <w:t> </w:t>
      </w:r>
      <w:r>
        <w:rPr>
          <w:sz w:val="18"/>
        </w:rPr>
        <w:t>predictors</w:t>
      </w:r>
      <w:r>
        <w:rPr>
          <w:spacing w:val="-1"/>
          <w:sz w:val="18"/>
        </w:rPr>
        <w:t> </w:t>
      </w:r>
      <w:r>
        <w:rPr>
          <w:sz w:val="18"/>
        </w:rPr>
        <w:t>and,</w:t>
      </w:r>
      <w:r>
        <w:rPr>
          <w:spacing w:val="-1"/>
          <w:sz w:val="18"/>
        </w:rPr>
        <w:t> </w:t>
      </w:r>
      <w:hyperlink w:history="true" w:anchor="_bookmark731">
        <w:r>
          <w:rPr>
            <w:color w:val="990000"/>
            <w:spacing w:val="-5"/>
            <w:sz w:val="18"/>
          </w:rPr>
          <w:t>171</w:t>
        </w:r>
      </w:hyperlink>
    </w:p>
    <w:p>
      <w:pPr>
        <w:spacing w:line="213" w:lineRule="auto" w:before="0"/>
        <w:ind w:left="274" w:right="1716" w:firstLine="0"/>
        <w:jc w:val="left"/>
        <w:rPr>
          <w:sz w:val="18"/>
        </w:rPr>
      </w:pPr>
      <w:r>
        <w:rPr>
          <w:sz w:val="18"/>
        </w:rPr>
        <w:t>regression</w:t>
      </w:r>
      <w:r>
        <w:rPr>
          <w:spacing w:val="-10"/>
          <w:sz w:val="18"/>
        </w:rPr>
        <w:t> </w:t>
      </w:r>
      <w:r>
        <w:rPr>
          <w:sz w:val="18"/>
        </w:rPr>
        <w:t>to</w:t>
      </w:r>
      <w:r>
        <w:rPr>
          <w:spacing w:val="-10"/>
          <w:sz w:val="18"/>
        </w:rPr>
        <w:t> </w:t>
      </w:r>
      <w:r>
        <w:rPr>
          <w:sz w:val="18"/>
        </w:rPr>
        <w:t>the</w:t>
      </w:r>
      <w:r>
        <w:rPr>
          <w:spacing w:val="-10"/>
          <w:sz w:val="18"/>
        </w:rPr>
        <w:t> </w:t>
      </w:r>
      <w:r>
        <w:rPr>
          <w:sz w:val="18"/>
        </w:rPr>
        <w:t>mean,</w:t>
      </w:r>
      <w:r>
        <w:rPr>
          <w:spacing w:val="-10"/>
          <w:sz w:val="18"/>
        </w:rPr>
        <w:t> </w:t>
      </w:r>
      <w:hyperlink w:history="true" w:anchor="_bookmark266">
        <w:r>
          <w:rPr>
            <w:color w:val="990000"/>
            <w:sz w:val="18"/>
          </w:rPr>
          <w:t>55</w:t>
        </w:r>
      </w:hyperlink>
      <w:r>
        <w:rPr>
          <w:color w:val="990000"/>
          <w:sz w:val="18"/>
        </w:rPr>
        <w:t> </w:t>
      </w:r>
      <w:r>
        <w:rPr>
          <w:sz w:val="18"/>
        </w:rPr>
        <w:t>regularization, </w:t>
      </w:r>
      <w:hyperlink w:history="true" w:anchor="_bookmark1121">
        <w:r>
          <w:rPr>
            <w:color w:val="990000"/>
            <w:sz w:val="18"/>
          </w:rPr>
          <w:t>271</w:t>
        </w:r>
      </w:hyperlink>
    </w:p>
    <w:p>
      <w:pPr>
        <w:spacing w:line="213" w:lineRule="auto" w:before="0"/>
        <w:ind w:left="518" w:right="1716" w:firstLine="0"/>
        <w:jc w:val="left"/>
        <w:rPr>
          <w:sz w:val="18"/>
        </w:rPr>
      </w:pPr>
      <w:r>
        <w:rPr>
          <w:sz w:val="18"/>
        </w:rPr>
        <w:t>avoiding</w:t>
      </w:r>
      <w:r>
        <w:rPr>
          <w:spacing w:val="-11"/>
          <w:sz w:val="18"/>
        </w:rPr>
        <w:t> </w:t>
      </w:r>
      <w:r>
        <w:rPr>
          <w:sz w:val="18"/>
        </w:rPr>
        <w:t>overfitting</w:t>
      </w:r>
      <w:r>
        <w:rPr>
          <w:spacing w:val="-10"/>
          <w:sz w:val="18"/>
        </w:rPr>
        <w:t> </w:t>
      </w:r>
      <w:r>
        <w:rPr>
          <w:sz w:val="18"/>
        </w:rPr>
        <w:t>with,</w:t>
      </w:r>
      <w:r>
        <w:rPr>
          <w:spacing w:val="-10"/>
          <w:sz w:val="18"/>
        </w:rPr>
        <w:t> </w:t>
      </w:r>
      <w:hyperlink w:history="true" w:anchor="_bookmark1132">
        <w:r>
          <w:rPr>
            <w:color w:val="990000"/>
            <w:sz w:val="18"/>
          </w:rPr>
          <w:t>274</w:t>
        </w:r>
      </w:hyperlink>
      <w:r>
        <w:rPr>
          <w:sz w:val="18"/>
        </w:rPr>
        <w:t>-</w:t>
      </w:r>
      <w:hyperlink w:history="true" w:anchor="_bookmark1139">
        <w:r>
          <w:rPr>
            <w:color w:val="990000"/>
            <w:sz w:val="18"/>
          </w:rPr>
          <w:t>279</w:t>
        </w:r>
      </w:hyperlink>
      <w:r>
        <w:rPr>
          <w:color w:val="990000"/>
          <w:sz w:val="18"/>
        </w:rPr>
        <w:t> </w:t>
      </w:r>
      <w:r>
        <w:rPr>
          <w:sz w:val="18"/>
        </w:rPr>
        <w:t>L1 regularization, </w:t>
      </w:r>
      <w:hyperlink w:history="true" w:anchor="_bookmark1134">
        <w:r>
          <w:rPr>
            <w:color w:val="990000"/>
            <w:sz w:val="18"/>
          </w:rPr>
          <w:t>276</w:t>
        </w:r>
      </w:hyperlink>
      <w:r>
        <w:rPr>
          <w:sz w:val="18"/>
        </w:rPr>
        <w:t>, </w:t>
      </w:r>
      <w:hyperlink w:history="true" w:anchor="_bookmark1138">
        <w:r>
          <w:rPr>
            <w:color w:val="990000"/>
            <w:sz w:val="18"/>
          </w:rPr>
          <w:t>278</w:t>
        </w:r>
      </w:hyperlink>
    </w:p>
    <w:p>
      <w:pPr>
        <w:spacing w:line="210" w:lineRule="exact" w:before="0"/>
        <w:ind w:left="0" w:right="1870" w:firstLine="0"/>
        <w:jc w:val="center"/>
        <w:rPr>
          <w:sz w:val="18"/>
        </w:rPr>
      </w:pPr>
      <w:r>
        <w:rPr>
          <w:sz w:val="18"/>
        </w:rPr>
        <w:t>L2</w:t>
      </w:r>
      <w:r>
        <w:rPr>
          <w:spacing w:val="-2"/>
          <w:sz w:val="18"/>
        </w:rPr>
        <w:t> </w:t>
      </w:r>
      <w:r>
        <w:rPr>
          <w:sz w:val="18"/>
        </w:rPr>
        <w:t>regularization,</w:t>
      </w:r>
      <w:r>
        <w:rPr>
          <w:spacing w:val="-1"/>
          <w:sz w:val="18"/>
        </w:rPr>
        <w:t> </w:t>
      </w:r>
      <w:hyperlink w:history="true" w:anchor="_bookmark1134">
        <w:r>
          <w:rPr>
            <w:color w:val="990000"/>
            <w:sz w:val="18"/>
          </w:rPr>
          <w:t>276</w:t>
        </w:r>
      </w:hyperlink>
      <w:r>
        <w:rPr>
          <w:sz w:val="18"/>
        </w:rPr>
        <w:t>,</w:t>
      </w:r>
      <w:r>
        <w:rPr>
          <w:spacing w:val="-1"/>
          <w:sz w:val="18"/>
        </w:rPr>
        <w:t> </w:t>
      </w:r>
      <w:hyperlink w:history="true" w:anchor="_bookmark1137">
        <w:r>
          <w:rPr>
            <w:color w:val="990000"/>
            <w:spacing w:val="-5"/>
            <w:sz w:val="18"/>
          </w:rPr>
          <w:t>278</w:t>
        </w:r>
      </w:hyperlink>
    </w:p>
    <w:p>
      <w:pPr>
        <w:spacing w:line="216" w:lineRule="exact" w:before="0"/>
        <w:ind w:left="0" w:right="1862" w:firstLine="0"/>
        <w:jc w:val="center"/>
        <w:rPr>
          <w:sz w:val="18"/>
        </w:rPr>
      </w:pPr>
      <w:r>
        <w:rPr>
          <w:sz w:val="18"/>
        </w:rPr>
        <w:t>replacement</w:t>
      </w:r>
      <w:r>
        <w:rPr>
          <w:spacing w:val="-2"/>
          <w:sz w:val="18"/>
        </w:rPr>
        <w:t> </w:t>
      </w:r>
      <w:r>
        <w:rPr>
          <w:sz w:val="18"/>
        </w:rPr>
        <w:t>(in</w:t>
      </w:r>
      <w:r>
        <w:rPr>
          <w:spacing w:val="-2"/>
          <w:sz w:val="18"/>
        </w:rPr>
        <w:t> </w:t>
      </w:r>
      <w:r>
        <w:rPr>
          <w:sz w:val="18"/>
        </w:rPr>
        <w:t>sampling),</w:t>
      </w:r>
      <w:r>
        <w:rPr>
          <w:spacing w:val="-2"/>
          <w:sz w:val="18"/>
        </w:rPr>
        <w:t> </w:t>
      </w:r>
      <w:hyperlink w:history="true" w:anchor="_bookmark230">
        <w:r>
          <w:rPr>
            <w:color w:val="990000"/>
            <w:sz w:val="18"/>
          </w:rPr>
          <w:t>48</w:t>
        </w:r>
      </w:hyperlink>
      <w:r>
        <w:rPr>
          <w:sz w:val="18"/>
        </w:rPr>
        <w:t>,</w:t>
      </w:r>
      <w:r>
        <w:rPr>
          <w:spacing w:val="-2"/>
          <w:sz w:val="18"/>
        </w:rPr>
        <w:t> </w:t>
      </w:r>
      <w:hyperlink w:history="true" w:anchor="_bookmark431">
        <w:r>
          <w:rPr>
            <w:color w:val="990000"/>
            <w:spacing w:val="-5"/>
            <w:sz w:val="18"/>
          </w:rPr>
          <w:t>97</w:t>
        </w:r>
      </w:hyperlink>
    </w:p>
    <w:p>
      <w:pPr>
        <w:spacing w:line="213" w:lineRule="auto" w:before="6"/>
        <w:ind w:left="518" w:right="1460" w:firstLine="0"/>
        <w:jc w:val="left"/>
        <w:rPr>
          <w:sz w:val="18"/>
        </w:rPr>
      </w:pPr>
      <w:r>
        <w:rPr>
          <w:sz w:val="18"/>
        </w:rPr>
        <w:t>in</w:t>
      </w:r>
      <w:r>
        <w:rPr>
          <w:spacing w:val="-11"/>
          <w:sz w:val="18"/>
        </w:rPr>
        <w:t> </w:t>
      </w:r>
      <w:r>
        <w:rPr>
          <w:sz w:val="18"/>
        </w:rPr>
        <w:t>bootstrap</w:t>
      </w:r>
      <w:r>
        <w:rPr>
          <w:spacing w:val="-10"/>
          <w:sz w:val="18"/>
        </w:rPr>
        <w:t> </w:t>
      </w:r>
      <w:r>
        <w:rPr>
          <w:sz w:val="18"/>
        </w:rPr>
        <w:t>permutation</w:t>
      </w:r>
      <w:r>
        <w:rPr>
          <w:spacing w:val="-10"/>
          <w:sz w:val="18"/>
        </w:rPr>
        <w:t> </w:t>
      </w:r>
      <w:r>
        <w:rPr>
          <w:sz w:val="18"/>
        </w:rPr>
        <w:t>tests,</w:t>
      </w:r>
      <w:r>
        <w:rPr>
          <w:spacing w:val="-10"/>
          <w:sz w:val="18"/>
        </w:rPr>
        <w:t> </w:t>
      </w:r>
      <w:hyperlink w:history="true" w:anchor="_bookmark445">
        <w:r>
          <w:rPr>
            <w:color w:val="990000"/>
            <w:sz w:val="18"/>
          </w:rPr>
          <w:t>102</w:t>
        </w:r>
      </w:hyperlink>
      <w:r>
        <w:rPr>
          <w:color w:val="990000"/>
          <w:sz w:val="18"/>
        </w:rPr>
        <w:t> </w:t>
      </w:r>
      <w:r>
        <w:rPr>
          <w:sz w:val="18"/>
        </w:rPr>
        <w:t>sample with replacement, </w:t>
      </w:r>
      <w:hyperlink w:history="true" w:anchor="_bookmark295">
        <w:r>
          <w:rPr>
            <w:color w:val="990000"/>
            <w:sz w:val="18"/>
          </w:rPr>
          <w:t>62</w:t>
        </w:r>
      </w:hyperlink>
    </w:p>
    <w:p>
      <w:pPr>
        <w:spacing w:line="210" w:lineRule="exact" w:before="0"/>
        <w:ind w:left="274" w:right="0" w:firstLine="0"/>
        <w:jc w:val="left"/>
        <w:rPr>
          <w:sz w:val="18"/>
        </w:rPr>
      </w:pPr>
      <w:r>
        <w:rPr>
          <w:sz w:val="18"/>
        </w:rPr>
        <w:t>representativeness,</w:t>
      </w:r>
      <w:r>
        <w:rPr>
          <w:spacing w:val="-8"/>
          <w:sz w:val="18"/>
        </w:rPr>
        <w:t> </w:t>
      </w:r>
      <w:hyperlink w:history="true" w:anchor="_bookmark234">
        <w:r>
          <w:rPr>
            <w:color w:val="990000"/>
            <w:spacing w:val="-5"/>
            <w:sz w:val="18"/>
          </w:rPr>
          <w:t>48</w:t>
        </w:r>
      </w:hyperlink>
    </w:p>
    <w:p>
      <w:pPr>
        <w:spacing w:line="213" w:lineRule="auto" w:before="6"/>
        <w:ind w:left="274" w:right="1345" w:firstLine="244"/>
        <w:jc w:val="left"/>
        <w:rPr>
          <w:sz w:val="18"/>
        </w:rPr>
      </w:pPr>
      <w:r>
        <w:rPr>
          <w:sz w:val="18"/>
        </w:rPr>
        <w:t>through</w:t>
      </w:r>
      <w:r>
        <w:rPr>
          <w:spacing w:val="-11"/>
          <w:sz w:val="18"/>
        </w:rPr>
        <w:t> </w:t>
      </w:r>
      <w:r>
        <w:rPr>
          <w:sz w:val="18"/>
        </w:rPr>
        <w:t>random</w:t>
      </w:r>
      <w:r>
        <w:rPr>
          <w:spacing w:val="-10"/>
          <w:sz w:val="18"/>
        </w:rPr>
        <w:t> </w:t>
      </w:r>
      <w:r>
        <w:rPr>
          <w:sz w:val="18"/>
        </w:rPr>
        <w:t>sampling,</w:t>
      </w:r>
      <w:r>
        <w:rPr>
          <w:spacing w:val="-10"/>
          <w:sz w:val="18"/>
        </w:rPr>
        <w:t> </w:t>
      </w:r>
      <w:hyperlink w:history="true" w:anchor="_bookmark246">
        <w:r>
          <w:rPr>
            <w:color w:val="990000"/>
            <w:sz w:val="18"/>
          </w:rPr>
          <w:t>51</w:t>
        </w:r>
      </w:hyperlink>
      <w:r>
        <w:rPr>
          <w:color w:val="990000"/>
          <w:sz w:val="18"/>
        </w:rPr>
        <w:t> </w:t>
      </w:r>
      <w:r>
        <w:rPr>
          <w:sz w:val="18"/>
        </w:rPr>
        <w:t>resampling, </w:t>
      </w:r>
      <w:hyperlink w:history="true" w:anchor="_bookmark292">
        <w:r>
          <w:rPr>
            <w:color w:val="990000"/>
            <w:sz w:val="18"/>
          </w:rPr>
          <w:t>62</w:t>
        </w:r>
      </w:hyperlink>
      <w:r>
        <w:rPr>
          <w:sz w:val="18"/>
        </w:rPr>
        <w:t>, </w:t>
      </w:r>
      <w:hyperlink w:history="true" w:anchor="_bookmark429">
        <w:r>
          <w:rPr>
            <w:color w:val="990000"/>
            <w:sz w:val="18"/>
          </w:rPr>
          <w:t>96</w:t>
        </w:r>
      </w:hyperlink>
      <w:r>
        <w:rPr>
          <w:sz w:val="18"/>
        </w:rPr>
        <w:t>-</w:t>
      </w:r>
      <w:hyperlink w:history="true" w:anchor="_bookmark450">
        <w:r>
          <w:rPr>
            <w:color w:val="990000"/>
            <w:sz w:val="18"/>
          </w:rPr>
          <w:t>103</w:t>
        </w:r>
      </w:hyperlink>
    </w:p>
    <w:p>
      <w:pPr>
        <w:spacing w:line="213" w:lineRule="auto" w:before="0"/>
        <w:ind w:left="518" w:right="1143" w:firstLine="0"/>
        <w:jc w:val="left"/>
        <w:rPr>
          <w:sz w:val="18"/>
        </w:rPr>
      </w:pPr>
      <w:r>
        <w:rPr>
          <w:sz w:val="18"/>
        </w:rPr>
        <w:t>bootstrap</w:t>
      </w:r>
      <w:r>
        <w:rPr>
          <w:spacing w:val="-11"/>
          <w:sz w:val="18"/>
        </w:rPr>
        <w:t> </w:t>
      </w:r>
      <w:r>
        <w:rPr>
          <w:sz w:val="18"/>
        </w:rPr>
        <w:t>and</w:t>
      </w:r>
      <w:r>
        <w:rPr>
          <w:spacing w:val="-10"/>
          <w:sz w:val="18"/>
        </w:rPr>
        <w:t> </w:t>
      </w:r>
      <w:r>
        <w:rPr>
          <w:sz w:val="18"/>
        </w:rPr>
        <w:t>permutation</w:t>
      </w:r>
      <w:r>
        <w:rPr>
          <w:spacing w:val="-10"/>
          <w:sz w:val="18"/>
        </w:rPr>
        <w:t> </w:t>
      </w:r>
      <w:r>
        <w:rPr>
          <w:sz w:val="18"/>
        </w:rPr>
        <w:t>tests,</w:t>
      </w:r>
      <w:r>
        <w:rPr>
          <w:spacing w:val="-10"/>
          <w:sz w:val="18"/>
        </w:rPr>
        <w:t> </w:t>
      </w:r>
      <w:hyperlink w:history="true" w:anchor="_bookmark430">
        <w:r>
          <w:rPr>
            <w:color w:val="990000"/>
            <w:sz w:val="18"/>
          </w:rPr>
          <w:t>96</w:t>
        </w:r>
      </w:hyperlink>
      <w:r>
        <w:rPr>
          <w:color w:val="990000"/>
          <w:sz w:val="18"/>
        </w:rPr>
        <w:t> </w:t>
      </w:r>
      <w:r>
        <w:rPr>
          <w:sz w:val="18"/>
        </w:rPr>
        <w:t>bootstrapping versus, </w:t>
      </w:r>
      <w:hyperlink w:history="true" w:anchor="_bookmark301">
        <w:r>
          <w:rPr>
            <w:color w:val="990000"/>
            <w:sz w:val="18"/>
          </w:rPr>
          <w:t>65</w:t>
        </w:r>
      </w:hyperlink>
    </w:p>
    <w:p>
      <w:pPr>
        <w:spacing w:line="213" w:lineRule="auto" w:before="0"/>
        <w:ind w:left="763" w:right="1460" w:hanging="245"/>
        <w:jc w:val="left"/>
        <w:rPr>
          <w:sz w:val="18"/>
        </w:rPr>
      </w:pPr>
      <w:r>
        <w:rPr>
          <w:sz w:val="18"/>
        </w:rPr>
        <w:t>permutation tests, </w:t>
      </w:r>
      <w:hyperlink w:history="true" w:anchor="_bookmark433">
        <w:r>
          <w:rPr>
            <w:color w:val="990000"/>
            <w:sz w:val="18"/>
          </w:rPr>
          <w:t>97</w:t>
        </w:r>
      </w:hyperlink>
      <w:r>
        <w:rPr>
          <w:sz w:val="18"/>
        </w:rPr>
        <w:t>-</w:t>
      </w:r>
      <w:hyperlink w:history="true" w:anchor="_bookmark448">
        <w:r>
          <w:rPr>
            <w:color w:val="990000"/>
            <w:sz w:val="18"/>
          </w:rPr>
          <w:t>103</w:t>
        </w:r>
      </w:hyperlink>
      <w:r>
        <w:rPr>
          <w:sz w:val="18"/>
        </w:rPr>
        <w:t>, </w:t>
      </w:r>
      <w:hyperlink w:history="true" w:anchor="_bookmark517">
        <w:r>
          <w:rPr>
            <w:color w:val="990000"/>
            <w:sz w:val="18"/>
          </w:rPr>
          <w:t>120</w:t>
        </w:r>
      </w:hyperlink>
      <w:r>
        <w:rPr>
          <w:color w:val="990000"/>
          <w:sz w:val="18"/>
        </w:rPr>
        <w:t> </w:t>
      </w:r>
      <w:r>
        <w:rPr>
          <w:sz w:val="18"/>
        </w:rPr>
        <w:t>exhaustive</w:t>
      </w:r>
      <w:r>
        <w:rPr>
          <w:spacing w:val="-11"/>
          <w:sz w:val="18"/>
        </w:rPr>
        <w:t> </w:t>
      </w:r>
      <w:r>
        <w:rPr>
          <w:sz w:val="18"/>
        </w:rPr>
        <w:t>and</w:t>
      </w:r>
      <w:r>
        <w:rPr>
          <w:spacing w:val="-10"/>
          <w:sz w:val="18"/>
        </w:rPr>
        <w:t> </w:t>
      </w:r>
      <w:r>
        <w:rPr>
          <w:sz w:val="18"/>
        </w:rPr>
        <w:t>bootstrap</w:t>
      </w:r>
      <w:r>
        <w:rPr>
          <w:spacing w:val="-10"/>
          <w:sz w:val="18"/>
        </w:rPr>
        <w:t> </w:t>
      </w:r>
      <w:r>
        <w:rPr>
          <w:sz w:val="18"/>
        </w:rPr>
        <w:t>tests,</w:t>
      </w:r>
      <w:r>
        <w:rPr>
          <w:spacing w:val="-10"/>
          <w:sz w:val="18"/>
        </w:rPr>
        <w:t> </w:t>
      </w:r>
      <w:hyperlink w:history="true" w:anchor="_bookmark442">
        <w:r>
          <w:rPr>
            <w:color w:val="990000"/>
            <w:sz w:val="18"/>
          </w:rPr>
          <w:t>102</w:t>
        </w:r>
      </w:hyperlink>
      <w:r>
        <w:rPr>
          <w:color w:val="990000"/>
          <w:sz w:val="18"/>
        </w:rPr>
        <w:t> </w:t>
      </w:r>
      <w:r>
        <w:rPr>
          <w:sz w:val="18"/>
        </w:rPr>
        <w:t>value for data science, </w:t>
      </w:r>
      <w:hyperlink w:history="true" w:anchor="_bookmark447">
        <w:r>
          <w:rPr>
            <w:color w:val="990000"/>
            <w:sz w:val="18"/>
          </w:rPr>
          <w:t>102</w:t>
        </w:r>
      </w:hyperlink>
    </w:p>
    <w:p>
      <w:pPr>
        <w:spacing w:line="213" w:lineRule="auto" w:before="0"/>
        <w:ind w:left="518" w:right="1716" w:firstLine="244"/>
        <w:jc w:val="left"/>
        <w:rPr>
          <w:sz w:val="18"/>
        </w:rPr>
      </w:pPr>
      <w:r>
        <w:rPr>
          <w:sz w:val="18"/>
        </w:rPr>
        <w:t>web</w:t>
      </w:r>
      <w:r>
        <w:rPr>
          <w:spacing w:val="-11"/>
          <w:sz w:val="18"/>
        </w:rPr>
        <w:t> </w:t>
      </w:r>
      <w:r>
        <w:rPr>
          <w:sz w:val="18"/>
        </w:rPr>
        <w:t>stickiness</w:t>
      </w:r>
      <w:r>
        <w:rPr>
          <w:spacing w:val="-10"/>
          <w:sz w:val="18"/>
        </w:rPr>
        <w:t> </w:t>
      </w:r>
      <w:r>
        <w:rPr>
          <w:sz w:val="18"/>
        </w:rPr>
        <w:t>example,</w:t>
      </w:r>
      <w:r>
        <w:rPr>
          <w:spacing w:val="-10"/>
          <w:sz w:val="18"/>
        </w:rPr>
        <w:t> </w:t>
      </w:r>
      <w:hyperlink w:history="true" w:anchor="_bookmark436">
        <w:r>
          <w:rPr>
            <w:color w:val="990000"/>
            <w:sz w:val="18"/>
          </w:rPr>
          <w:t>98</w:t>
        </w:r>
      </w:hyperlink>
      <w:r>
        <w:rPr>
          <w:sz w:val="18"/>
        </w:rPr>
        <w:t>-</w:t>
      </w:r>
      <w:hyperlink w:history="true" w:anchor="_bookmark443">
        <w:r>
          <w:rPr>
            <w:color w:val="990000"/>
            <w:sz w:val="18"/>
          </w:rPr>
          <w:t>102</w:t>
        </w:r>
      </w:hyperlink>
      <w:r>
        <w:rPr>
          <w:color w:val="990000"/>
          <w:sz w:val="18"/>
        </w:rPr>
        <w:t> </w:t>
      </w:r>
      <w:r>
        <w:rPr>
          <w:sz w:val="18"/>
        </w:rPr>
        <w:t>using in chi-square test, </w:t>
      </w:r>
      <w:hyperlink w:history="true" w:anchor="_bookmark535">
        <w:r>
          <w:rPr>
            <w:color w:val="990000"/>
            <w:sz w:val="18"/>
          </w:rPr>
          <w:t>124</w:t>
        </w:r>
      </w:hyperlink>
      <w:r>
        <w:rPr>
          <w:sz w:val="18"/>
        </w:rPr>
        <w:t>, </w:t>
      </w:r>
      <w:hyperlink w:history="true" w:anchor="_bookmark542">
        <w:r>
          <w:rPr>
            <w:color w:val="990000"/>
            <w:sz w:val="18"/>
          </w:rPr>
          <w:t>126</w:t>
        </w:r>
      </w:hyperlink>
    </w:p>
    <w:p>
      <w:pPr>
        <w:spacing w:line="213" w:lineRule="auto" w:before="0"/>
        <w:ind w:left="518" w:right="1143" w:hanging="245"/>
        <w:jc w:val="left"/>
        <w:rPr>
          <w:sz w:val="18"/>
        </w:rPr>
      </w:pPr>
      <w:r>
        <w:rPr>
          <w:sz w:val="18"/>
        </w:rPr>
        <w:t>rescaling</w:t>
      </w:r>
      <w:r>
        <w:rPr>
          <w:spacing w:val="-8"/>
          <w:sz w:val="18"/>
        </w:rPr>
        <w:t> </w:t>
      </w:r>
      <w:r>
        <w:rPr>
          <w:sz w:val="18"/>
        </w:rPr>
        <w:t>variables,</w:t>
      </w:r>
      <w:r>
        <w:rPr>
          <w:spacing w:val="-8"/>
          <w:sz w:val="18"/>
        </w:rPr>
        <w:t> </w:t>
      </w:r>
      <w:r>
        <w:rPr>
          <w:sz w:val="18"/>
        </w:rPr>
        <w:t>methods</w:t>
      </w:r>
      <w:r>
        <w:rPr>
          <w:spacing w:val="-8"/>
          <w:sz w:val="18"/>
        </w:rPr>
        <w:t> </w:t>
      </w:r>
      <w:r>
        <w:rPr>
          <w:sz w:val="18"/>
        </w:rPr>
        <w:t>other</w:t>
      </w:r>
      <w:r>
        <w:rPr>
          <w:spacing w:val="-8"/>
          <w:sz w:val="18"/>
        </w:rPr>
        <w:t> </w:t>
      </w:r>
      <w:r>
        <w:rPr>
          <w:sz w:val="18"/>
        </w:rPr>
        <w:t>than</w:t>
      </w:r>
      <w:r>
        <w:rPr>
          <w:spacing w:val="-8"/>
          <w:sz w:val="18"/>
        </w:rPr>
        <w:t> </w:t>
      </w:r>
      <w:r>
        <w:rPr>
          <w:sz w:val="18"/>
        </w:rPr>
        <w:t>z- scores, </w:t>
      </w:r>
      <w:hyperlink w:history="true" w:anchor="_bookmark1021">
        <w:r>
          <w:rPr>
            <w:color w:val="990000"/>
            <w:sz w:val="18"/>
          </w:rPr>
          <w:t>246</w:t>
        </w:r>
      </w:hyperlink>
    </w:p>
    <w:p>
      <w:pPr>
        <w:spacing w:line="213" w:lineRule="auto" w:before="0"/>
        <w:ind w:left="274" w:right="1726" w:firstLine="0"/>
        <w:jc w:val="both"/>
        <w:rPr>
          <w:sz w:val="18"/>
        </w:rPr>
      </w:pPr>
      <w:r>
        <w:rPr>
          <w:sz w:val="18"/>
        </w:rPr>
        <w:t>residual</w:t>
      </w:r>
      <w:r>
        <w:rPr>
          <w:spacing w:val="-5"/>
          <w:sz w:val="18"/>
        </w:rPr>
        <w:t> </w:t>
      </w:r>
      <w:r>
        <w:rPr>
          <w:sz w:val="18"/>
        </w:rPr>
        <w:t>standard</w:t>
      </w:r>
      <w:r>
        <w:rPr>
          <w:spacing w:val="-5"/>
          <w:sz w:val="18"/>
        </w:rPr>
        <w:t> </w:t>
      </w:r>
      <w:r>
        <w:rPr>
          <w:sz w:val="18"/>
        </w:rPr>
        <w:t>error</w:t>
      </w:r>
      <w:r>
        <w:rPr>
          <w:spacing w:val="-5"/>
          <w:sz w:val="18"/>
        </w:rPr>
        <w:t> </w:t>
      </w:r>
      <w:r>
        <w:rPr>
          <w:sz w:val="18"/>
        </w:rPr>
        <w:t>(RSE),</w:t>
      </w:r>
      <w:r>
        <w:rPr>
          <w:spacing w:val="-5"/>
          <w:sz w:val="18"/>
        </w:rPr>
        <w:t> </w:t>
      </w:r>
      <w:hyperlink w:history="true" w:anchor="_bookmark632">
        <w:r>
          <w:rPr>
            <w:color w:val="990000"/>
            <w:sz w:val="18"/>
          </w:rPr>
          <w:t>150</w:t>
        </w:r>
      </w:hyperlink>
      <w:r>
        <w:rPr>
          <w:sz w:val="18"/>
        </w:rPr>
        <w:t>,</w:t>
      </w:r>
      <w:r>
        <w:rPr>
          <w:spacing w:val="-5"/>
          <w:sz w:val="18"/>
        </w:rPr>
        <w:t> </w:t>
      </w:r>
      <w:hyperlink w:history="true" w:anchor="_bookmark644">
        <w:r>
          <w:rPr>
            <w:color w:val="990000"/>
            <w:sz w:val="18"/>
          </w:rPr>
          <w:t>153</w:t>
        </w:r>
      </w:hyperlink>
      <w:r>
        <w:rPr>
          <w:color w:val="990000"/>
          <w:sz w:val="18"/>
        </w:rPr>
        <w:t> </w:t>
      </w:r>
      <w:r>
        <w:rPr>
          <w:sz w:val="18"/>
        </w:rPr>
        <w:t>residual</w:t>
      </w:r>
      <w:r>
        <w:rPr>
          <w:spacing w:val="-7"/>
          <w:sz w:val="18"/>
        </w:rPr>
        <w:t> </w:t>
      </w:r>
      <w:r>
        <w:rPr>
          <w:sz w:val="18"/>
        </w:rPr>
        <w:t>sum</w:t>
      </w:r>
      <w:r>
        <w:rPr>
          <w:spacing w:val="-7"/>
          <w:sz w:val="18"/>
        </w:rPr>
        <w:t> </w:t>
      </w:r>
      <w:r>
        <w:rPr>
          <w:sz w:val="18"/>
        </w:rPr>
        <w:t>of</w:t>
      </w:r>
      <w:r>
        <w:rPr>
          <w:spacing w:val="-7"/>
          <w:sz w:val="18"/>
        </w:rPr>
        <w:t> </w:t>
      </w:r>
      <w:r>
        <w:rPr>
          <w:sz w:val="18"/>
        </w:rPr>
        <w:t>squares</w:t>
      </w:r>
      <w:r>
        <w:rPr>
          <w:spacing w:val="-7"/>
          <w:sz w:val="18"/>
        </w:rPr>
        <w:t> </w:t>
      </w:r>
      <w:r>
        <w:rPr>
          <w:sz w:val="18"/>
        </w:rPr>
        <w:t>(RSS),</w:t>
      </w:r>
      <w:r>
        <w:rPr>
          <w:spacing w:val="-7"/>
          <w:sz w:val="18"/>
        </w:rPr>
        <w:t> </w:t>
      </w:r>
      <w:hyperlink w:history="true" w:anchor="_bookmark618">
        <w:r>
          <w:rPr>
            <w:color w:val="990000"/>
            <w:sz w:val="18"/>
          </w:rPr>
          <w:t>148</w:t>
        </w:r>
      </w:hyperlink>
      <w:r>
        <w:rPr>
          <w:sz w:val="18"/>
        </w:rPr>
        <w:t>,</w:t>
      </w:r>
      <w:r>
        <w:rPr>
          <w:spacing w:val="-7"/>
          <w:sz w:val="18"/>
        </w:rPr>
        <w:t> </w:t>
      </w:r>
      <w:hyperlink w:history="true" w:anchor="_bookmark1136">
        <w:r>
          <w:rPr>
            <w:color w:val="990000"/>
            <w:sz w:val="18"/>
          </w:rPr>
          <w:t>278</w:t>
        </w:r>
      </w:hyperlink>
      <w:r>
        <w:rPr>
          <w:color w:val="990000"/>
          <w:sz w:val="18"/>
        </w:rPr>
        <w:t> </w:t>
      </w:r>
      <w:r>
        <w:rPr>
          <w:sz w:val="18"/>
        </w:rPr>
        <w:t>residuals, </w:t>
      </w:r>
      <w:hyperlink w:history="true" w:anchor="_bookmark600">
        <w:r>
          <w:rPr>
            <w:color w:val="990000"/>
            <w:sz w:val="18"/>
          </w:rPr>
          <w:t>142</w:t>
        </w:r>
      </w:hyperlink>
    </w:p>
    <w:p>
      <w:pPr>
        <w:spacing w:line="213" w:lineRule="auto" w:before="0"/>
        <w:ind w:left="518" w:right="1644" w:firstLine="0"/>
        <w:jc w:val="both"/>
        <w:rPr>
          <w:sz w:val="18"/>
        </w:rPr>
      </w:pPr>
      <w:r>
        <w:rPr>
          <w:sz w:val="18"/>
        </w:rPr>
        <w:t>analysis</w:t>
      </w:r>
      <w:r>
        <w:rPr>
          <w:spacing w:val="-8"/>
          <w:sz w:val="18"/>
        </w:rPr>
        <w:t> </w:t>
      </w:r>
      <w:r>
        <w:rPr>
          <w:sz w:val="18"/>
        </w:rPr>
        <w:t>of,</w:t>
      </w:r>
      <w:r>
        <w:rPr>
          <w:spacing w:val="-8"/>
          <w:sz w:val="18"/>
        </w:rPr>
        <w:t> </w:t>
      </w:r>
      <w:r>
        <w:rPr>
          <w:sz w:val="18"/>
        </w:rPr>
        <w:t>in</w:t>
      </w:r>
      <w:r>
        <w:rPr>
          <w:spacing w:val="-8"/>
          <w:sz w:val="18"/>
        </w:rPr>
        <w:t> </w:t>
      </w:r>
      <w:r>
        <w:rPr>
          <w:sz w:val="18"/>
        </w:rPr>
        <w:t>logistic</w:t>
      </w:r>
      <w:r>
        <w:rPr>
          <w:spacing w:val="-8"/>
          <w:sz w:val="18"/>
        </w:rPr>
        <w:t> </w:t>
      </w:r>
      <w:r>
        <w:rPr>
          <w:sz w:val="18"/>
        </w:rPr>
        <w:t>regression,</w:t>
      </w:r>
      <w:r>
        <w:rPr>
          <w:spacing w:val="-8"/>
          <w:sz w:val="18"/>
        </w:rPr>
        <w:t> </w:t>
      </w:r>
      <w:hyperlink w:history="true" w:anchor="_bookmark901">
        <w:r>
          <w:rPr>
            <w:color w:val="990000"/>
            <w:sz w:val="18"/>
          </w:rPr>
          <w:t>217</w:t>
        </w:r>
      </w:hyperlink>
      <w:r>
        <w:rPr>
          <w:color w:val="990000"/>
          <w:sz w:val="18"/>
        </w:rPr>
        <w:t> </w:t>
      </w:r>
      <w:r>
        <w:rPr>
          <w:sz w:val="18"/>
        </w:rPr>
        <w:t>in multiple linear regression, </w:t>
      </w:r>
      <w:hyperlink w:history="true" w:anchor="_bookmark637">
        <w:r>
          <w:rPr>
            <w:color w:val="990000"/>
            <w:sz w:val="18"/>
          </w:rPr>
          <w:t>151</w:t>
        </w:r>
      </w:hyperlink>
    </w:p>
    <w:p>
      <w:pPr>
        <w:spacing w:after="0" w:line="213" w:lineRule="auto"/>
        <w:jc w:val="both"/>
        <w:rPr>
          <w:sz w:val="18"/>
        </w:rPr>
        <w:sectPr>
          <w:type w:val="continuous"/>
          <w:pgSz w:w="10080" w:h="13230"/>
          <w:pgMar w:header="0" w:footer="826" w:top="1200" w:bottom="280" w:left="440" w:right="340"/>
          <w:cols w:num="2" w:equalWidth="0">
            <w:col w:w="4436" w:space="40"/>
            <w:col w:w="4824"/>
          </w:cols>
        </w:sectPr>
      </w:pPr>
    </w:p>
    <w:p>
      <w:pPr>
        <w:pStyle w:val="BodyText"/>
        <w:spacing w:before="221"/>
        <w:ind w:left="0"/>
        <w:rPr>
          <w:sz w:val="20"/>
        </w:rPr>
      </w:pPr>
      <w:r>
        <w:rPr/>
        <mc:AlternateContent>
          <mc:Choice Requires="wps">
            <w:drawing>
              <wp:anchor distT="0" distB="0" distL="0" distR="0" allowOverlap="1" layoutInCell="1" locked="0" behindDoc="0" simplePos="0" relativeHeight="15954944">
                <wp:simplePos x="0" y="0"/>
                <wp:positionH relativeFrom="page">
                  <wp:posOffset>-114300</wp:posOffset>
                </wp:positionH>
                <wp:positionV relativeFrom="page">
                  <wp:posOffset>0</wp:posOffset>
                </wp:positionV>
                <wp:extent cx="297180" cy="8401050"/>
                <wp:effectExtent l="0" t="0" r="0" b="0"/>
                <wp:wrapNone/>
                <wp:docPr id="1233" name="Group 1233"/>
                <wp:cNvGraphicFramePr>
                  <a:graphicFrameLocks/>
                </wp:cNvGraphicFramePr>
                <a:graphic>
                  <a:graphicData uri="http://schemas.microsoft.com/office/word/2010/wordprocessingGroup">
                    <wpg:wgp>
                      <wpg:cNvPr id="1233" name="Group 1233"/>
                      <wpg:cNvGrpSpPr/>
                      <wpg:grpSpPr>
                        <a:xfrm>
                          <a:off x="0" y="0"/>
                          <a:ext cx="297180" cy="8401050"/>
                          <a:chExt cx="297180" cy="8401050"/>
                        </a:xfrm>
                      </wpg:grpSpPr>
                      <wps:wsp>
                        <wps:cNvPr id="1234" name="Graphic 1234"/>
                        <wps:cNvSpPr/>
                        <wps:spPr>
                          <a:xfrm>
                            <a:off x="114300" y="7715250"/>
                            <a:ext cx="182880" cy="685800"/>
                          </a:xfrm>
                          <a:custGeom>
                            <a:avLst/>
                            <a:gdLst/>
                            <a:ahLst/>
                            <a:cxnLst/>
                            <a:rect l="l" t="t" r="r" b="b"/>
                            <a:pathLst>
                              <a:path w="182880" h="685800">
                                <a:moveTo>
                                  <a:pt x="0" y="685800"/>
                                </a:moveTo>
                                <a:lnTo>
                                  <a:pt x="0" y="0"/>
                                </a:lnTo>
                                <a:lnTo>
                                  <a:pt x="182879" y="0"/>
                                </a:lnTo>
                                <a:lnTo>
                                  <a:pt x="182879" y="685800"/>
                                </a:lnTo>
                                <a:lnTo>
                                  <a:pt x="0" y="685800"/>
                                </a:lnTo>
                                <a:close/>
                              </a:path>
                            </a:pathLst>
                          </a:custGeom>
                          <a:solidFill>
                            <a:srgbClr val="595959"/>
                          </a:solidFill>
                        </wps:spPr>
                        <wps:bodyPr wrap="square" lIns="0" tIns="0" rIns="0" bIns="0" rtlCol="0">
                          <a:prstTxWarp prst="textNoShape">
                            <a:avLst/>
                          </a:prstTxWarp>
                          <a:noAutofit/>
                        </wps:bodyPr>
                      </wps:wsp>
                      <wps:wsp>
                        <wps:cNvPr id="1235" name="Graphic 1235"/>
                        <wps:cNvSpPr/>
                        <wps:spPr>
                          <a:xfrm>
                            <a:off x="0" y="660400"/>
                            <a:ext cx="297180" cy="7080250"/>
                          </a:xfrm>
                          <a:custGeom>
                            <a:avLst/>
                            <a:gdLst/>
                            <a:ahLst/>
                            <a:cxnLst/>
                            <a:rect l="l" t="t" r="r" b="b"/>
                            <a:pathLst>
                              <a:path w="297180" h="7080250">
                                <a:moveTo>
                                  <a:pt x="0" y="0"/>
                                </a:moveTo>
                                <a:lnTo>
                                  <a:pt x="297180" y="0"/>
                                </a:lnTo>
                                <a:lnTo>
                                  <a:pt x="297180" y="7080250"/>
                                </a:lnTo>
                                <a:lnTo>
                                  <a:pt x="0" y="7080250"/>
                                </a:lnTo>
                                <a:lnTo>
                                  <a:pt x="0" y="0"/>
                                </a:lnTo>
                                <a:close/>
                              </a:path>
                            </a:pathLst>
                          </a:custGeom>
                          <a:solidFill>
                            <a:srgbClr val="595959"/>
                          </a:solidFill>
                        </wps:spPr>
                        <wps:bodyPr wrap="square" lIns="0" tIns="0" rIns="0" bIns="0" rtlCol="0">
                          <a:prstTxWarp prst="textNoShape">
                            <a:avLst/>
                          </a:prstTxWarp>
                          <a:noAutofit/>
                        </wps:bodyPr>
                      </wps:wsp>
                      <wps:wsp>
                        <wps:cNvPr id="1236" name="Graphic 1236"/>
                        <wps:cNvSpPr/>
                        <wps:spPr>
                          <a:xfrm>
                            <a:off x="114300" y="0"/>
                            <a:ext cx="182880" cy="685800"/>
                          </a:xfrm>
                          <a:custGeom>
                            <a:avLst/>
                            <a:gdLst/>
                            <a:ahLst/>
                            <a:cxnLst/>
                            <a:rect l="l" t="t" r="r" b="b"/>
                            <a:pathLst>
                              <a:path w="182880" h="685800">
                                <a:moveTo>
                                  <a:pt x="0" y="685800"/>
                                </a:moveTo>
                                <a:lnTo>
                                  <a:pt x="0" y="0"/>
                                </a:lnTo>
                                <a:lnTo>
                                  <a:pt x="182879" y="0"/>
                                </a:lnTo>
                                <a:lnTo>
                                  <a:pt x="182879" y="685800"/>
                                </a:lnTo>
                                <a:lnTo>
                                  <a:pt x="0" y="685800"/>
                                </a:lnTo>
                                <a:close/>
                              </a:path>
                            </a:pathLst>
                          </a:custGeom>
                          <a:solidFill>
                            <a:srgbClr val="595959"/>
                          </a:solidFill>
                        </wps:spPr>
                        <wps:bodyPr wrap="square" lIns="0" tIns="0" rIns="0" bIns="0" rtlCol="0">
                          <a:prstTxWarp prst="textNoShape">
                            <a:avLst/>
                          </a:prstTxWarp>
                          <a:noAutofit/>
                        </wps:bodyPr>
                      </wps:wsp>
                    </wpg:wgp>
                  </a:graphicData>
                </a:graphic>
              </wp:anchor>
            </w:drawing>
          </mc:Choice>
          <mc:Fallback>
            <w:pict>
              <v:group style="position:absolute;margin-left:-9pt;margin-top:0pt;width:23.4pt;height:661.5pt;mso-position-horizontal-relative:page;mso-position-vertical-relative:page;z-index:15954944" id="docshapegroup636" coordorigin="-180,0" coordsize="468,13230">
                <v:rect style="position:absolute;left:0;top:12150;width:288;height:1080" id="docshape637" filled="true" fillcolor="#595959" stroked="false">
                  <v:fill type="solid"/>
                </v:rect>
                <v:rect style="position:absolute;left:-180;top:1040;width:468;height:11150" id="docshape638" filled="true" fillcolor="#595959" stroked="false">
                  <v:fill type="solid"/>
                </v:rect>
                <v:rect style="position:absolute;left:0;top:0;width:288;height:1080" id="docshape639" filled="true" fillcolor="#595959" stroked="false">
                  <v:fill type="solid"/>
                </v:rect>
                <w10:wrap type="none"/>
              </v:group>
            </w:pict>
          </mc:Fallback>
        </mc:AlternateContent>
      </w:r>
    </w:p>
    <w:p>
      <w:pPr>
        <w:pStyle w:val="BodyText"/>
        <w:spacing w:line="20" w:lineRule="exact"/>
        <w:ind w:left="1000"/>
        <w:rPr>
          <w:sz w:val="2"/>
        </w:rPr>
      </w:pPr>
      <w:r>
        <w:rPr>
          <w:sz w:val="2"/>
        </w:rPr>
        <mc:AlternateContent>
          <mc:Choice Requires="wps">
            <w:drawing>
              <wp:inline distT="0" distB="0" distL="0" distR="0">
                <wp:extent cx="4572000" cy="3175"/>
                <wp:effectExtent l="9525" t="0" r="0" b="6350"/>
                <wp:docPr id="1237" name="Group 1237"/>
                <wp:cNvGraphicFramePr>
                  <a:graphicFrameLocks/>
                </wp:cNvGraphicFramePr>
                <a:graphic>
                  <a:graphicData uri="http://schemas.microsoft.com/office/word/2010/wordprocessingGroup">
                    <wpg:wgp>
                      <wpg:cNvPr id="1237" name="Group 1237"/>
                      <wpg:cNvGrpSpPr/>
                      <wpg:grpSpPr>
                        <a:xfrm>
                          <a:off x="0" y="0"/>
                          <a:ext cx="4572000" cy="3175"/>
                          <a:chExt cx="4572000" cy="3175"/>
                        </a:xfrm>
                      </wpg:grpSpPr>
                      <wps:wsp>
                        <wps:cNvPr id="1238" name="Graphic 1238"/>
                        <wps:cNvSpPr/>
                        <wps:spPr>
                          <a:xfrm>
                            <a:off x="0" y="1587"/>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25pt;mso-position-horizontal-relative:char;mso-position-vertical-relative:line" id="docshapegroup640" coordorigin="0,0" coordsize="7200,5">
                <v:line style="position:absolute" from="7200,3" to="0,3" stroked="true" strokeweight=".25pt" strokecolor="#000000">
                  <v:stroke dashstyle="solid"/>
                </v:line>
              </v:group>
            </w:pict>
          </mc:Fallback>
        </mc:AlternateContent>
      </w:r>
      <w:r>
        <w:rPr>
          <w:sz w:val="2"/>
        </w:rPr>
      </w:r>
    </w:p>
    <w:p>
      <w:pPr>
        <w:spacing w:after="0" w:line="20" w:lineRule="exact"/>
        <w:rPr>
          <w:sz w:val="2"/>
        </w:rPr>
        <w:sectPr>
          <w:type w:val="continuous"/>
          <w:pgSz w:w="10080" w:h="13230"/>
          <w:pgMar w:header="0" w:footer="826" w:top="1200" w:bottom="280" w:left="440" w:right="340"/>
        </w:sectPr>
      </w:pPr>
    </w:p>
    <w:p>
      <w:pPr>
        <w:pStyle w:val="BodyText"/>
        <w:ind w:left="0"/>
        <w:rPr>
          <w:sz w:val="20"/>
        </w:rPr>
      </w:pPr>
    </w:p>
    <w:p>
      <w:pPr>
        <w:pStyle w:val="BodyText"/>
        <w:ind w:left="0"/>
        <w:rPr>
          <w:sz w:val="20"/>
        </w:rPr>
      </w:pPr>
    </w:p>
    <w:p>
      <w:pPr>
        <w:pStyle w:val="BodyText"/>
        <w:spacing w:before="131"/>
        <w:ind w:left="0"/>
        <w:rPr>
          <w:sz w:val="20"/>
        </w:rPr>
      </w:pPr>
    </w:p>
    <w:p>
      <w:pPr>
        <w:spacing w:after="0"/>
        <w:rPr>
          <w:sz w:val="20"/>
        </w:rPr>
        <w:sectPr>
          <w:pgSz w:w="10080" w:h="13230"/>
          <w:pgMar w:header="0" w:footer="826" w:top="0" w:bottom="1020" w:left="440" w:right="340"/>
        </w:sectPr>
      </w:pPr>
    </w:p>
    <w:p>
      <w:pPr>
        <w:spacing w:line="213" w:lineRule="auto" w:before="120"/>
        <w:ind w:left="1000" w:right="312" w:firstLine="244"/>
        <w:jc w:val="left"/>
        <w:rPr>
          <w:sz w:val="18"/>
        </w:rPr>
      </w:pPr>
      <w:r>
        <w:rPr>
          <w:sz w:val="18"/>
        </w:rPr>
        <w:t>in</w:t>
      </w:r>
      <w:r>
        <w:rPr>
          <w:spacing w:val="-10"/>
          <w:sz w:val="18"/>
        </w:rPr>
        <w:t> </w:t>
      </w:r>
      <w:r>
        <w:rPr>
          <w:sz w:val="18"/>
        </w:rPr>
        <w:t>simple</w:t>
      </w:r>
      <w:r>
        <w:rPr>
          <w:spacing w:val="-10"/>
          <w:sz w:val="18"/>
        </w:rPr>
        <w:t> </w:t>
      </w:r>
      <w:r>
        <w:rPr>
          <w:sz w:val="18"/>
        </w:rPr>
        <w:t>linear</w:t>
      </w:r>
      <w:r>
        <w:rPr>
          <w:spacing w:val="-10"/>
          <w:sz w:val="18"/>
        </w:rPr>
        <w:t> </w:t>
      </w:r>
      <w:r>
        <w:rPr>
          <w:sz w:val="18"/>
        </w:rPr>
        <w:t>regression,</w:t>
      </w:r>
      <w:r>
        <w:rPr>
          <w:spacing w:val="-10"/>
          <w:sz w:val="18"/>
        </w:rPr>
        <w:t> </w:t>
      </w:r>
      <w:hyperlink w:history="true" w:anchor="_bookmark612">
        <w:r>
          <w:rPr>
            <w:color w:val="990000"/>
            <w:sz w:val="18"/>
          </w:rPr>
          <w:t>146</w:t>
        </w:r>
      </w:hyperlink>
      <w:r>
        <w:rPr>
          <w:color w:val="990000"/>
          <w:sz w:val="18"/>
        </w:rPr>
        <w:t> </w:t>
      </w:r>
      <w:r>
        <w:rPr>
          <w:sz w:val="18"/>
        </w:rPr>
        <w:t>response, </w:t>
      </w:r>
      <w:hyperlink w:history="true" w:anchor="_bookmark35">
        <w:r>
          <w:rPr>
            <w:color w:val="990000"/>
            <w:sz w:val="18"/>
          </w:rPr>
          <w:t>6</w:t>
        </w:r>
      </w:hyperlink>
      <w:r>
        <w:rPr>
          <w:sz w:val="18"/>
        </w:rPr>
        <w:t>, </w:t>
      </w:r>
      <w:hyperlink w:history="true" w:anchor="_bookmark595">
        <w:r>
          <w:rPr>
            <w:color w:val="990000"/>
            <w:sz w:val="18"/>
          </w:rPr>
          <w:t>142</w:t>
        </w:r>
      </w:hyperlink>
      <w:r>
        <w:rPr>
          <w:sz w:val="18"/>
        </w:rPr>
        <w:t>, </w:t>
      </w:r>
      <w:hyperlink w:history="true" w:anchor="_bookmark605">
        <w:r>
          <w:rPr>
            <w:color w:val="990000"/>
            <w:sz w:val="18"/>
          </w:rPr>
          <w:t>143</w:t>
        </w:r>
      </w:hyperlink>
    </w:p>
    <w:p>
      <w:pPr>
        <w:spacing w:line="213" w:lineRule="auto" w:before="0"/>
        <w:ind w:left="1489" w:right="0" w:hanging="245"/>
        <w:jc w:val="left"/>
        <w:rPr>
          <w:sz w:val="18"/>
        </w:rPr>
      </w:pPr>
      <w:r>
        <w:rPr>
          <w:sz w:val="18"/>
        </w:rPr>
        <w:t>isolating</w:t>
      </w:r>
      <w:r>
        <w:rPr>
          <w:spacing w:val="-11"/>
          <w:sz w:val="18"/>
        </w:rPr>
        <w:t> </w:t>
      </w:r>
      <w:r>
        <w:rPr>
          <w:sz w:val="18"/>
        </w:rPr>
        <w:t>relationship</w:t>
      </w:r>
      <w:r>
        <w:rPr>
          <w:spacing w:val="-10"/>
          <w:sz w:val="18"/>
        </w:rPr>
        <w:t> </w:t>
      </w:r>
      <w:r>
        <w:rPr>
          <w:sz w:val="18"/>
        </w:rPr>
        <w:t>between</w:t>
      </w:r>
      <w:r>
        <w:rPr>
          <w:spacing w:val="-10"/>
          <w:sz w:val="18"/>
        </w:rPr>
        <w:t> </w:t>
      </w:r>
      <w:r>
        <w:rPr>
          <w:sz w:val="18"/>
        </w:rPr>
        <w:t>predictor variable and, </w:t>
      </w:r>
      <w:hyperlink w:history="true" w:anchor="_bookmark785">
        <w:r>
          <w:rPr>
            <w:color w:val="990000"/>
            <w:sz w:val="18"/>
          </w:rPr>
          <w:t>185</w:t>
        </w:r>
      </w:hyperlink>
    </w:p>
    <w:p>
      <w:pPr>
        <w:spacing w:line="210" w:lineRule="exact" w:before="0"/>
        <w:ind w:left="1000" w:right="0" w:firstLine="0"/>
        <w:jc w:val="left"/>
        <w:rPr>
          <w:sz w:val="18"/>
        </w:rPr>
      </w:pPr>
      <w:r>
        <w:rPr>
          <w:sz w:val="18"/>
        </w:rPr>
        <w:t>ridge regression, </w:t>
      </w:r>
      <w:hyperlink w:history="true" w:anchor="_bookmark673">
        <w:r>
          <w:rPr>
            <w:color w:val="990000"/>
            <w:sz w:val="18"/>
          </w:rPr>
          <w:t>159</w:t>
        </w:r>
      </w:hyperlink>
      <w:r>
        <w:rPr>
          <w:sz w:val="18"/>
        </w:rPr>
        <w:t>, </w:t>
      </w:r>
      <w:hyperlink w:history="true" w:anchor="_bookmark1136">
        <w:r>
          <w:rPr>
            <w:color w:val="990000"/>
            <w:spacing w:val="-5"/>
            <w:sz w:val="18"/>
          </w:rPr>
          <w:t>278</w:t>
        </w:r>
      </w:hyperlink>
    </w:p>
    <w:p>
      <w:pPr>
        <w:spacing w:line="213" w:lineRule="auto" w:before="6"/>
        <w:ind w:left="1000" w:right="599" w:firstLine="0"/>
        <w:jc w:val="left"/>
        <w:rPr>
          <w:sz w:val="18"/>
        </w:rPr>
      </w:pPr>
      <w:r>
        <w:rPr>
          <w:sz w:val="18"/>
        </w:rPr>
        <w:t>RMSE</w:t>
      </w:r>
      <w:r>
        <w:rPr>
          <w:spacing w:val="-8"/>
          <w:sz w:val="18"/>
        </w:rPr>
        <w:t> </w:t>
      </w:r>
      <w:r>
        <w:rPr>
          <w:sz w:val="18"/>
        </w:rPr>
        <w:t>(see</w:t>
      </w:r>
      <w:r>
        <w:rPr>
          <w:spacing w:val="-8"/>
          <w:sz w:val="18"/>
        </w:rPr>
        <w:t> </w:t>
      </w:r>
      <w:r>
        <w:rPr>
          <w:sz w:val="18"/>
        </w:rPr>
        <w:t>root</w:t>
      </w:r>
      <w:r>
        <w:rPr>
          <w:spacing w:val="-8"/>
          <w:sz w:val="18"/>
        </w:rPr>
        <w:t> </w:t>
      </w:r>
      <w:r>
        <w:rPr>
          <w:sz w:val="18"/>
        </w:rPr>
        <w:t>mean</w:t>
      </w:r>
      <w:r>
        <w:rPr>
          <w:spacing w:val="-8"/>
          <w:sz w:val="18"/>
        </w:rPr>
        <w:t> </w:t>
      </w:r>
      <w:r>
        <w:rPr>
          <w:sz w:val="18"/>
        </w:rPr>
        <w:t>squared</w:t>
      </w:r>
      <w:r>
        <w:rPr>
          <w:spacing w:val="-8"/>
          <w:sz w:val="18"/>
        </w:rPr>
        <w:t> </w:t>
      </w:r>
      <w:r>
        <w:rPr>
          <w:sz w:val="18"/>
        </w:rPr>
        <w:t>error) robust, </w:t>
      </w:r>
      <w:hyperlink w:history="true" w:anchor="_bookmark54">
        <w:r>
          <w:rPr>
            <w:color w:val="990000"/>
            <w:sz w:val="18"/>
          </w:rPr>
          <w:t>8</w:t>
        </w:r>
      </w:hyperlink>
    </w:p>
    <w:p>
      <w:pPr>
        <w:spacing w:line="213" w:lineRule="auto" w:before="0"/>
        <w:ind w:left="1000" w:right="599" w:firstLine="0"/>
        <w:jc w:val="left"/>
        <w:rPr>
          <w:sz w:val="18"/>
        </w:rPr>
      </w:pPr>
      <w:r>
        <w:rPr>
          <w:sz w:val="18"/>
        </w:rPr>
        <w:t>robust</w:t>
      </w:r>
      <w:r>
        <w:rPr>
          <w:spacing w:val="-5"/>
          <w:sz w:val="18"/>
        </w:rPr>
        <w:t> </w:t>
      </w:r>
      <w:r>
        <w:rPr>
          <w:sz w:val="18"/>
        </w:rPr>
        <w:t>estimates</w:t>
      </w:r>
      <w:r>
        <w:rPr>
          <w:spacing w:val="-5"/>
          <w:sz w:val="18"/>
        </w:rPr>
        <w:t> </w:t>
      </w:r>
      <w:r>
        <w:rPr>
          <w:sz w:val="18"/>
        </w:rPr>
        <w:t>of</w:t>
      </w:r>
      <w:r>
        <w:rPr>
          <w:spacing w:val="-5"/>
          <w:sz w:val="18"/>
        </w:rPr>
        <w:t> </w:t>
      </w:r>
      <w:r>
        <w:rPr>
          <w:sz w:val="18"/>
        </w:rPr>
        <w:t>correlation,</w:t>
      </w:r>
      <w:r>
        <w:rPr>
          <w:spacing w:val="-5"/>
          <w:sz w:val="18"/>
        </w:rPr>
        <w:t> </w:t>
      </w:r>
      <w:hyperlink w:history="true" w:anchor="_bookmark171">
        <w:r>
          <w:rPr>
            <w:color w:val="990000"/>
            <w:sz w:val="18"/>
          </w:rPr>
          <w:t>33</w:t>
        </w:r>
      </w:hyperlink>
      <w:r>
        <w:rPr>
          <w:color w:val="990000"/>
          <w:sz w:val="18"/>
        </w:rPr>
        <w:t> </w:t>
      </w:r>
      <w:r>
        <w:rPr>
          <w:sz w:val="18"/>
        </w:rPr>
        <w:t>robust</w:t>
      </w:r>
      <w:r>
        <w:rPr>
          <w:spacing w:val="-7"/>
          <w:sz w:val="18"/>
        </w:rPr>
        <w:t> </w:t>
      </w:r>
      <w:r>
        <w:rPr>
          <w:sz w:val="18"/>
        </w:rPr>
        <w:t>estimates</w:t>
      </w:r>
      <w:r>
        <w:rPr>
          <w:spacing w:val="-5"/>
          <w:sz w:val="18"/>
        </w:rPr>
        <w:t> </w:t>
      </w:r>
      <w:r>
        <w:rPr>
          <w:sz w:val="18"/>
        </w:rPr>
        <w:t>of</w:t>
      </w:r>
      <w:r>
        <w:rPr>
          <w:spacing w:val="-5"/>
          <w:sz w:val="18"/>
        </w:rPr>
        <w:t> </w:t>
      </w:r>
      <w:r>
        <w:rPr>
          <w:sz w:val="18"/>
        </w:rPr>
        <w:t>location,</w:t>
      </w:r>
      <w:r>
        <w:rPr>
          <w:spacing w:val="-5"/>
          <w:sz w:val="18"/>
        </w:rPr>
        <w:t> </w:t>
      </w:r>
      <w:hyperlink w:history="true" w:anchor="_bookmark65">
        <w:r>
          <w:rPr>
            <w:color w:val="990000"/>
            <w:sz w:val="18"/>
          </w:rPr>
          <w:t>10</w:t>
        </w:r>
      </w:hyperlink>
      <w:r>
        <w:rPr>
          <w:sz w:val="18"/>
        </w:rPr>
        <w:t>-</w:t>
      </w:r>
      <w:hyperlink w:history="true" w:anchor="_bookmark74">
        <w:r>
          <w:rPr>
            <w:color w:val="990000"/>
            <w:spacing w:val="-5"/>
            <w:sz w:val="18"/>
          </w:rPr>
          <w:t>13</w:t>
        </w:r>
      </w:hyperlink>
    </w:p>
    <w:p>
      <w:pPr>
        <w:spacing w:line="213" w:lineRule="auto" w:before="0"/>
        <w:ind w:left="1489" w:right="0" w:hanging="245"/>
        <w:jc w:val="left"/>
        <w:rPr>
          <w:sz w:val="18"/>
        </w:rPr>
      </w:pPr>
      <w:r>
        <w:rPr>
          <w:sz w:val="18"/>
        </w:rPr>
        <w:t>example,</w:t>
      </w:r>
      <w:r>
        <w:rPr>
          <w:spacing w:val="-11"/>
          <w:sz w:val="18"/>
        </w:rPr>
        <w:t> </w:t>
      </w:r>
      <w:r>
        <w:rPr>
          <w:sz w:val="18"/>
        </w:rPr>
        <w:t>location</w:t>
      </w:r>
      <w:r>
        <w:rPr>
          <w:spacing w:val="-10"/>
          <w:sz w:val="18"/>
        </w:rPr>
        <w:t> </w:t>
      </w:r>
      <w:r>
        <w:rPr>
          <w:sz w:val="18"/>
        </w:rPr>
        <w:t>estimates</w:t>
      </w:r>
      <w:r>
        <w:rPr>
          <w:spacing w:val="-10"/>
          <w:sz w:val="18"/>
        </w:rPr>
        <w:t> </w:t>
      </w:r>
      <w:r>
        <w:rPr>
          <w:sz w:val="18"/>
        </w:rPr>
        <w:t>of</w:t>
      </w:r>
      <w:r>
        <w:rPr>
          <w:spacing w:val="-10"/>
          <w:sz w:val="18"/>
        </w:rPr>
        <w:t> </w:t>
      </w:r>
      <w:r>
        <w:rPr>
          <w:sz w:val="18"/>
        </w:rPr>
        <w:t>population and murder rates, </w:t>
      </w:r>
      <w:hyperlink w:history="true" w:anchor="_bookmark72">
        <w:r>
          <w:rPr>
            <w:color w:val="990000"/>
            <w:sz w:val="18"/>
          </w:rPr>
          <w:t>12</w:t>
        </w:r>
      </w:hyperlink>
    </w:p>
    <w:p>
      <w:pPr>
        <w:spacing w:line="210" w:lineRule="exact" w:before="0"/>
        <w:ind w:left="1244" w:right="0" w:firstLine="0"/>
        <w:jc w:val="left"/>
        <w:rPr>
          <w:sz w:val="18"/>
        </w:rPr>
      </w:pPr>
      <w:r>
        <w:rPr>
          <w:sz w:val="18"/>
        </w:rPr>
        <w:t>median, </w:t>
      </w:r>
      <w:hyperlink w:history="true" w:anchor="_bookmark66">
        <w:r>
          <w:rPr>
            <w:color w:val="990000"/>
            <w:spacing w:val="-7"/>
            <w:sz w:val="18"/>
          </w:rPr>
          <w:t>10</w:t>
        </w:r>
      </w:hyperlink>
    </w:p>
    <w:p>
      <w:pPr>
        <w:spacing w:line="216" w:lineRule="exact" w:before="0"/>
        <w:ind w:left="1489" w:right="0" w:firstLine="0"/>
        <w:jc w:val="left"/>
        <w:rPr>
          <w:sz w:val="18"/>
        </w:rPr>
      </w:pPr>
      <w:r>
        <w:rPr>
          <w:sz w:val="18"/>
        </w:rPr>
        <w:t>outliers and, </w:t>
      </w:r>
      <w:hyperlink w:history="true" w:anchor="_bookmark68">
        <w:r>
          <w:rPr>
            <w:color w:val="990000"/>
            <w:spacing w:val="-5"/>
            <w:sz w:val="18"/>
          </w:rPr>
          <w:t>11</w:t>
        </w:r>
      </w:hyperlink>
    </w:p>
    <w:p>
      <w:pPr>
        <w:spacing w:line="213" w:lineRule="auto" w:before="5"/>
        <w:ind w:left="1244" w:right="599" w:firstLine="0"/>
        <w:jc w:val="left"/>
        <w:rPr>
          <w:sz w:val="18"/>
        </w:rPr>
      </w:pPr>
      <w:r>
        <w:rPr>
          <w:sz w:val="18"/>
        </w:rPr>
        <w:t>other</w:t>
      </w:r>
      <w:r>
        <w:rPr>
          <w:spacing w:val="-9"/>
          <w:sz w:val="18"/>
        </w:rPr>
        <w:t> </w:t>
      </w:r>
      <w:r>
        <w:rPr>
          <w:sz w:val="18"/>
        </w:rPr>
        <w:t>robust</w:t>
      </w:r>
      <w:r>
        <w:rPr>
          <w:spacing w:val="-10"/>
          <w:sz w:val="18"/>
        </w:rPr>
        <w:t> </w:t>
      </w:r>
      <w:r>
        <w:rPr>
          <w:sz w:val="18"/>
        </w:rPr>
        <w:t>metrics</w:t>
      </w:r>
      <w:r>
        <w:rPr>
          <w:spacing w:val="-9"/>
          <w:sz w:val="18"/>
        </w:rPr>
        <w:t> </w:t>
      </w:r>
      <w:r>
        <w:rPr>
          <w:sz w:val="18"/>
        </w:rPr>
        <w:t>for,</w:t>
      </w:r>
      <w:r>
        <w:rPr>
          <w:spacing w:val="-10"/>
          <w:sz w:val="18"/>
        </w:rPr>
        <w:t> </w:t>
      </w:r>
      <w:hyperlink w:history="true" w:anchor="_bookmark70">
        <w:r>
          <w:rPr>
            <w:color w:val="990000"/>
            <w:sz w:val="18"/>
          </w:rPr>
          <w:t>11</w:t>
        </w:r>
      </w:hyperlink>
      <w:r>
        <w:rPr>
          <w:color w:val="990000"/>
          <w:sz w:val="18"/>
        </w:rPr>
        <w:t> </w:t>
      </w:r>
      <w:r>
        <w:rPr>
          <w:sz w:val="18"/>
        </w:rPr>
        <w:t>weighted median, </w:t>
      </w:r>
      <w:hyperlink w:history="true" w:anchor="_bookmark67">
        <w:r>
          <w:rPr>
            <w:color w:val="990000"/>
            <w:sz w:val="18"/>
          </w:rPr>
          <w:t>11</w:t>
        </w:r>
      </w:hyperlink>
    </w:p>
    <w:p>
      <w:pPr>
        <w:spacing w:line="213" w:lineRule="auto" w:before="0"/>
        <w:ind w:left="1244" w:right="0" w:hanging="245"/>
        <w:jc w:val="left"/>
        <w:rPr>
          <w:sz w:val="18"/>
        </w:rPr>
      </w:pPr>
      <w:r>
        <w:rPr>
          <w:sz w:val="18"/>
        </w:rPr>
        <w:t>robust</w:t>
      </w:r>
      <w:r>
        <w:rPr>
          <w:spacing w:val="-11"/>
          <w:sz w:val="18"/>
        </w:rPr>
        <w:t> </w:t>
      </w:r>
      <w:r>
        <w:rPr>
          <w:sz w:val="18"/>
        </w:rPr>
        <w:t>estimates</w:t>
      </w:r>
      <w:r>
        <w:rPr>
          <w:spacing w:val="-10"/>
          <w:sz w:val="18"/>
        </w:rPr>
        <w:t> </w:t>
      </w:r>
      <w:r>
        <w:rPr>
          <w:sz w:val="18"/>
        </w:rPr>
        <w:t>of</w:t>
      </w:r>
      <w:r>
        <w:rPr>
          <w:spacing w:val="-10"/>
          <w:sz w:val="18"/>
        </w:rPr>
        <w:t> </w:t>
      </w:r>
      <w:r>
        <w:rPr>
          <w:sz w:val="18"/>
        </w:rPr>
        <w:t>variability,</w:t>
      </w:r>
      <w:r>
        <w:rPr>
          <w:spacing w:val="-10"/>
          <w:sz w:val="18"/>
        </w:rPr>
        <w:t> </w:t>
      </w:r>
      <w:r>
        <w:rPr>
          <w:sz w:val="18"/>
        </w:rPr>
        <w:t>median</w:t>
      </w:r>
      <w:r>
        <w:rPr>
          <w:spacing w:val="-11"/>
          <w:sz w:val="18"/>
        </w:rPr>
        <w:t> </w:t>
      </w:r>
      <w:r>
        <w:rPr>
          <w:sz w:val="18"/>
        </w:rPr>
        <w:t>absolute deviation from the median, </w:t>
      </w:r>
      <w:hyperlink w:history="true" w:anchor="_bookmark97">
        <w:r>
          <w:rPr>
            <w:color w:val="990000"/>
            <w:sz w:val="18"/>
          </w:rPr>
          <w:t>16</w:t>
        </w:r>
      </w:hyperlink>
    </w:p>
    <w:p>
      <w:pPr>
        <w:spacing w:line="213" w:lineRule="auto" w:before="0"/>
        <w:ind w:left="1244" w:right="0" w:hanging="245"/>
        <w:jc w:val="left"/>
        <w:rPr>
          <w:sz w:val="18"/>
        </w:rPr>
      </w:pPr>
      <w:r>
        <w:rPr>
          <w:sz w:val="18"/>
        </w:rPr>
        <w:t>robust</w:t>
      </w:r>
      <w:r>
        <w:rPr>
          <w:spacing w:val="-9"/>
          <w:sz w:val="18"/>
        </w:rPr>
        <w:t> </w:t>
      </w:r>
      <w:r>
        <w:rPr>
          <w:sz w:val="18"/>
        </w:rPr>
        <w:t>estimates</w:t>
      </w:r>
      <w:r>
        <w:rPr>
          <w:spacing w:val="-9"/>
          <w:sz w:val="18"/>
        </w:rPr>
        <w:t> </w:t>
      </w:r>
      <w:r>
        <w:rPr>
          <w:sz w:val="18"/>
        </w:rPr>
        <w:t>of</w:t>
      </w:r>
      <w:r>
        <w:rPr>
          <w:spacing w:val="-9"/>
          <w:sz w:val="18"/>
        </w:rPr>
        <w:t> </w:t>
      </w:r>
      <w:r>
        <w:rPr>
          <w:sz w:val="18"/>
        </w:rPr>
        <w:t>variance,</w:t>
      </w:r>
      <w:r>
        <w:rPr>
          <w:spacing w:val="-9"/>
          <w:sz w:val="18"/>
        </w:rPr>
        <w:t> </w:t>
      </w:r>
      <w:r>
        <w:rPr>
          <w:sz w:val="18"/>
        </w:rPr>
        <w:t>calculating</w:t>
      </w:r>
      <w:r>
        <w:rPr>
          <w:spacing w:val="-9"/>
          <w:sz w:val="18"/>
        </w:rPr>
        <w:t> </w:t>
      </w:r>
      <w:r>
        <w:rPr>
          <w:sz w:val="18"/>
        </w:rPr>
        <w:t>robust MAD, </w:t>
      </w:r>
      <w:hyperlink w:history="true" w:anchor="_bookmark110">
        <w:r>
          <w:rPr>
            <w:color w:val="990000"/>
            <w:sz w:val="18"/>
          </w:rPr>
          <w:t>18</w:t>
        </w:r>
      </w:hyperlink>
    </w:p>
    <w:p>
      <w:pPr>
        <w:spacing w:line="210" w:lineRule="exact" w:before="0"/>
        <w:ind w:left="0" w:right="1596" w:firstLine="0"/>
        <w:jc w:val="right"/>
        <w:rPr>
          <w:sz w:val="18"/>
        </w:rPr>
      </w:pPr>
      <w:r>
        <w:rPr>
          <w:sz w:val="18"/>
        </w:rPr>
        <w:t>ROC curve,</w:t>
      </w:r>
      <w:r>
        <w:rPr>
          <w:spacing w:val="3"/>
          <w:sz w:val="18"/>
        </w:rPr>
        <w:t> </w:t>
      </w:r>
      <w:hyperlink w:history="true" w:anchor="_bookmark911">
        <w:r>
          <w:rPr>
            <w:color w:val="990000"/>
            <w:sz w:val="18"/>
          </w:rPr>
          <w:t>220</w:t>
        </w:r>
      </w:hyperlink>
      <w:r>
        <w:rPr>
          <w:sz w:val="18"/>
        </w:rPr>
        <w:t>,</w:t>
      </w:r>
      <w:r>
        <w:rPr>
          <w:spacing w:val="3"/>
          <w:sz w:val="18"/>
        </w:rPr>
        <w:t> </w:t>
      </w:r>
      <w:hyperlink w:history="true" w:anchor="_bookmark927">
        <w:r>
          <w:rPr>
            <w:color w:val="990000"/>
            <w:sz w:val="18"/>
          </w:rPr>
          <w:t>224</w:t>
        </w:r>
      </w:hyperlink>
      <w:r>
        <w:rPr>
          <w:sz w:val="18"/>
        </w:rPr>
        <w:t>-</w:t>
      </w:r>
      <w:hyperlink w:history="true" w:anchor="_bookmark930">
        <w:r>
          <w:rPr>
            <w:color w:val="990000"/>
            <w:spacing w:val="-5"/>
            <w:sz w:val="18"/>
          </w:rPr>
          <w:t>226</w:t>
        </w:r>
      </w:hyperlink>
    </w:p>
    <w:p>
      <w:pPr>
        <w:spacing w:line="216" w:lineRule="exact" w:before="0"/>
        <w:ind w:left="0" w:right="1629" w:firstLine="0"/>
        <w:jc w:val="right"/>
        <w:rPr>
          <w:sz w:val="18"/>
        </w:rPr>
      </w:pPr>
      <w:r>
        <w:rPr>
          <w:sz w:val="18"/>
        </w:rPr>
        <w:t>AUC</w:t>
      </w:r>
      <w:r>
        <w:rPr>
          <w:spacing w:val="-6"/>
          <w:sz w:val="18"/>
        </w:rPr>
        <w:t> </w:t>
      </w:r>
      <w:r>
        <w:rPr>
          <w:sz w:val="18"/>
        </w:rPr>
        <w:t>metric,</w:t>
      </w:r>
      <w:r>
        <w:rPr>
          <w:spacing w:val="-5"/>
          <w:sz w:val="18"/>
        </w:rPr>
        <w:t> </w:t>
      </w:r>
      <w:hyperlink w:history="true" w:anchor="_bookmark933">
        <w:r>
          <w:rPr>
            <w:color w:val="990000"/>
            <w:sz w:val="18"/>
          </w:rPr>
          <w:t>226</w:t>
        </w:r>
      </w:hyperlink>
      <w:r>
        <w:rPr>
          <w:sz w:val="18"/>
        </w:rPr>
        <w:t>-</w:t>
      </w:r>
      <w:hyperlink w:history="true" w:anchor="_bookmark935">
        <w:r>
          <w:rPr>
            <w:color w:val="990000"/>
            <w:spacing w:val="-5"/>
            <w:sz w:val="18"/>
          </w:rPr>
          <w:t>228</w:t>
        </w:r>
      </w:hyperlink>
    </w:p>
    <w:p>
      <w:pPr>
        <w:spacing w:line="213" w:lineRule="auto" w:before="6"/>
        <w:ind w:left="1000" w:right="0" w:firstLine="0"/>
        <w:jc w:val="left"/>
        <w:rPr>
          <w:sz w:val="18"/>
        </w:rPr>
      </w:pPr>
      <w:r>
        <w:rPr>
          <w:sz w:val="18"/>
        </w:rPr>
        <w:t>root</w:t>
      </w:r>
      <w:r>
        <w:rPr>
          <w:spacing w:val="-6"/>
          <w:sz w:val="18"/>
        </w:rPr>
        <w:t> </w:t>
      </w:r>
      <w:r>
        <w:rPr>
          <w:sz w:val="18"/>
        </w:rPr>
        <w:t>mean</w:t>
      </w:r>
      <w:r>
        <w:rPr>
          <w:spacing w:val="-6"/>
          <w:sz w:val="18"/>
        </w:rPr>
        <w:t> </w:t>
      </w:r>
      <w:r>
        <w:rPr>
          <w:sz w:val="18"/>
        </w:rPr>
        <w:t>squared</w:t>
      </w:r>
      <w:r>
        <w:rPr>
          <w:spacing w:val="-6"/>
          <w:sz w:val="18"/>
        </w:rPr>
        <w:t> </w:t>
      </w:r>
      <w:r>
        <w:rPr>
          <w:sz w:val="18"/>
        </w:rPr>
        <w:t>error</w:t>
      </w:r>
      <w:r>
        <w:rPr>
          <w:spacing w:val="-6"/>
          <w:sz w:val="18"/>
        </w:rPr>
        <w:t> </w:t>
      </w:r>
      <w:r>
        <w:rPr>
          <w:sz w:val="18"/>
        </w:rPr>
        <w:t>(RMSE),</w:t>
      </w:r>
      <w:r>
        <w:rPr>
          <w:spacing w:val="-6"/>
          <w:sz w:val="18"/>
        </w:rPr>
        <w:t> </w:t>
      </w:r>
      <w:hyperlink w:history="true" w:anchor="_bookmark631">
        <w:r>
          <w:rPr>
            <w:color w:val="990000"/>
            <w:sz w:val="18"/>
          </w:rPr>
          <w:t>150</w:t>
        </w:r>
      </w:hyperlink>
      <w:r>
        <w:rPr>
          <w:sz w:val="18"/>
        </w:rPr>
        <w:t>,</w:t>
      </w:r>
      <w:r>
        <w:rPr>
          <w:spacing w:val="-6"/>
          <w:sz w:val="18"/>
        </w:rPr>
        <w:t> </w:t>
      </w:r>
      <w:hyperlink w:history="true" w:anchor="_bookmark643">
        <w:r>
          <w:rPr>
            <w:color w:val="990000"/>
            <w:sz w:val="18"/>
          </w:rPr>
          <w:t>153</w:t>
        </w:r>
      </w:hyperlink>
      <w:r>
        <w:rPr>
          <w:sz w:val="18"/>
        </w:rPr>
        <w:t>,</w:t>
      </w:r>
      <w:r>
        <w:rPr>
          <w:spacing w:val="-6"/>
          <w:sz w:val="18"/>
        </w:rPr>
        <w:t> </w:t>
      </w:r>
      <w:hyperlink w:history="true" w:anchor="_bookmark1074">
        <w:r>
          <w:rPr>
            <w:color w:val="990000"/>
            <w:sz w:val="18"/>
          </w:rPr>
          <w:t>257</w:t>
        </w:r>
      </w:hyperlink>
      <w:r>
        <w:rPr>
          <w:color w:val="990000"/>
          <w:sz w:val="18"/>
        </w:rPr>
        <w:t> </w:t>
      </w:r>
      <w:r>
        <w:rPr>
          <w:sz w:val="18"/>
        </w:rPr>
        <w:t>RSE (see residual standard error)</w:t>
      </w:r>
    </w:p>
    <w:p>
      <w:pPr>
        <w:spacing w:line="223" w:lineRule="exact" w:before="0"/>
        <w:ind w:left="1000" w:right="0" w:firstLine="0"/>
        <w:jc w:val="left"/>
        <w:rPr>
          <w:sz w:val="18"/>
        </w:rPr>
      </w:pPr>
      <w:r>
        <w:rPr>
          <w:sz w:val="18"/>
        </w:rPr>
        <w:t>RSS (see residual sum of </w:t>
      </w:r>
      <w:r>
        <w:rPr>
          <w:spacing w:val="-2"/>
          <w:sz w:val="18"/>
        </w:rPr>
        <w:t>squares)</w:t>
      </w:r>
    </w:p>
    <w:p>
      <w:pPr>
        <w:pStyle w:val="Heading5"/>
        <w:spacing w:before="180"/>
        <w:rPr>
          <w:b/>
        </w:rPr>
      </w:pPr>
      <w:r>
        <w:rPr>
          <w:b/>
          <w:spacing w:val="-10"/>
        </w:rPr>
        <w:t>S</w:t>
      </w:r>
    </w:p>
    <w:p>
      <w:pPr>
        <w:spacing w:line="211" w:lineRule="exact" w:before="0"/>
        <w:ind w:left="1000" w:right="0" w:firstLine="0"/>
        <w:jc w:val="left"/>
        <w:rPr>
          <w:sz w:val="18"/>
        </w:rPr>
      </w:pPr>
      <w:r>
        <w:rPr>
          <w:sz w:val="18"/>
        </w:rPr>
        <w:t>sample</w:t>
      </w:r>
      <w:r>
        <w:rPr>
          <w:spacing w:val="-2"/>
          <w:sz w:val="18"/>
        </w:rPr>
        <w:t> </w:t>
      </w:r>
      <w:r>
        <w:rPr>
          <w:sz w:val="18"/>
        </w:rPr>
        <w:t>bias,</w:t>
      </w:r>
      <w:r>
        <w:rPr>
          <w:spacing w:val="-2"/>
          <w:sz w:val="18"/>
        </w:rPr>
        <w:t> </w:t>
      </w:r>
      <w:hyperlink w:history="true" w:anchor="_bookmark238">
        <w:r>
          <w:rPr>
            <w:color w:val="990000"/>
            <w:spacing w:val="-5"/>
            <w:sz w:val="18"/>
          </w:rPr>
          <w:t>49</w:t>
        </w:r>
      </w:hyperlink>
    </w:p>
    <w:p>
      <w:pPr>
        <w:spacing w:line="213" w:lineRule="auto" w:before="6"/>
        <w:ind w:left="1000" w:right="2066" w:firstLine="0"/>
        <w:jc w:val="left"/>
        <w:rPr>
          <w:sz w:val="18"/>
        </w:rPr>
      </w:pPr>
      <w:r>
        <w:rPr>
          <w:sz w:val="18"/>
        </w:rPr>
        <w:t>sample</w:t>
      </w:r>
      <w:r>
        <w:rPr>
          <w:spacing w:val="-11"/>
          <w:sz w:val="18"/>
        </w:rPr>
        <w:t> </w:t>
      </w:r>
      <w:r>
        <w:rPr>
          <w:sz w:val="18"/>
        </w:rPr>
        <w:t>statistic,</w:t>
      </w:r>
      <w:r>
        <w:rPr>
          <w:spacing w:val="-10"/>
          <w:sz w:val="18"/>
        </w:rPr>
        <w:t> </w:t>
      </w:r>
      <w:hyperlink w:history="true" w:anchor="_bookmark274">
        <w:r>
          <w:rPr>
            <w:color w:val="990000"/>
            <w:sz w:val="18"/>
          </w:rPr>
          <w:t>57</w:t>
        </w:r>
      </w:hyperlink>
      <w:r>
        <w:rPr>
          <w:color w:val="990000"/>
          <w:sz w:val="18"/>
        </w:rPr>
        <w:t> </w:t>
      </w:r>
      <w:r>
        <w:rPr>
          <w:spacing w:val="-2"/>
          <w:sz w:val="18"/>
        </w:rPr>
        <w:t>samples</w:t>
      </w:r>
    </w:p>
    <w:p>
      <w:pPr>
        <w:spacing w:line="213" w:lineRule="auto" w:before="0"/>
        <w:ind w:left="1244" w:right="599" w:firstLine="0"/>
        <w:jc w:val="left"/>
        <w:rPr>
          <w:sz w:val="18"/>
        </w:rPr>
      </w:pPr>
      <w:r>
        <w:rPr>
          <w:sz w:val="18"/>
        </w:rPr>
        <w:t>sample</w:t>
      </w:r>
      <w:r>
        <w:rPr>
          <w:spacing w:val="-10"/>
          <w:sz w:val="18"/>
        </w:rPr>
        <w:t> </w:t>
      </w:r>
      <w:r>
        <w:rPr>
          <w:sz w:val="18"/>
        </w:rPr>
        <w:t>size,</w:t>
      </w:r>
      <w:r>
        <w:rPr>
          <w:spacing w:val="-10"/>
          <w:sz w:val="18"/>
        </w:rPr>
        <w:t> </w:t>
      </w:r>
      <w:r>
        <w:rPr>
          <w:sz w:val="18"/>
        </w:rPr>
        <w:t>power</w:t>
      </w:r>
      <w:r>
        <w:rPr>
          <w:spacing w:val="-10"/>
          <w:sz w:val="18"/>
        </w:rPr>
        <w:t> </w:t>
      </w:r>
      <w:r>
        <w:rPr>
          <w:sz w:val="18"/>
        </w:rPr>
        <w:t>and,</w:t>
      </w:r>
      <w:r>
        <w:rPr>
          <w:spacing w:val="-10"/>
          <w:sz w:val="18"/>
        </w:rPr>
        <w:t> </w:t>
      </w:r>
      <w:hyperlink w:history="true" w:anchor="_bookmark576">
        <w:r>
          <w:rPr>
            <w:color w:val="990000"/>
            <w:sz w:val="18"/>
          </w:rPr>
          <w:t>135</w:t>
        </w:r>
      </w:hyperlink>
      <w:r>
        <w:rPr>
          <w:sz w:val="18"/>
        </w:rPr>
        <w:t>-</w:t>
      </w:r>
      <w:hyperlink w:history="true" w:anchor="_bookmark586">
        <w:r>
          <w:rPr>
            <w:color w:val="990000"/>
            <w:sz w:val="18"/>
          </w:rPr>
          <w:t>139</w:t>
        </w:r>
      </w:hyperlink>
      <w:r>
        <w:rPr>
          <w:color w:val="990000"/>
          <w:sz w:val="18"/>
        </w:rPr>
        <w:t> </w:t>
      </w:r>
      <w:r>
        <w:rPr>
          <w:sz w:val="18"/>
        </w:rPr>
        <w:t>terminology differences, </w:t>
      </w:r>
      <w:hyperlink w:history="true" w:anchor="_bookmark37">
        <w:r>
          <w:rPr>
            <w:color w:val="990000"/>
            <w:sz w:val="18"/>
          </w:rPr>
          <w:t>6</w:t>
        </w:r>
      </w:hyperlink>
    </w:p>
    <w:p>
      <w:pPr>
        <w:spacing w:line="210" w:lineRule="exact" w:before="0"/>
        <w:ind w:left="1000" w:right="0" w:firstLine="0"/>
        <w:jc w:val="left"/>
        <w:rPr>
          <w:sz w:val="18"/>
        </w:rPr>
      </w:pPr>
      <w:r>
        <w:rPr>
          <w:sz w:val="18"/>
        </w:rPr>
        <w:t>sampling,</w:t>
      </w:r>
      <w:r>
        <w:rPr>
          <w:spacing w:val="-4"/>
          <w:sz w:val="18"/>
        </w:rPr>
        <w:t> </w:t>
      </w:r>
      <w:hyperlink w:history="true" w:anchor="_bookmark225">
        <w:r>
          <w:rPr>
            <w:color w:val="990000"/>
            <w:sz w:val="18"/>
          </w:rPr>
          <w:t>47</w:t>
        </w:r>
      </w:hyperlink>
      <w:r>
        <w:rPr>
          <w:sz w:val="18"/>
        </w:rPr>
        <w:t>-</w:t>
      </w:r>
      <w:hyperlink w:history="true" w:anchor="_bookmark380">
        <w:r>
          <w:rPr>
            <w:color w:val="990000"/>
            <w:spacing w:val="-5"/>
            <w:sz w:val="18"/>
          </w:rPr>
          <w:t>86</w:t>
        </w:r>
      </w:hyperlink>
    </w:p>
    <w:p>
      <w:pPr>
        <w:spacing w:line="216" w:lineRule="exact" w:before="0"/>
        <w:ind w:left="1244" w:right="0" w:firstLine="0"/>
        <w:jc w:val="left"/>
        <w:rPr>
          <w:sz w:val="18"/>
        </w:rPr>
      </w:pPr>
      <w:r>
        <w:rPr>
          <w:sz w:val="18"/>
        </w:rPr>
        <w:t>binomial distribution, </w:t>
      </w:r>
      <w:hyperlink w:history="true" w:anchor="_bookmark355">
        <w:r>
          <w:rPr>
            <w:color w:val="990000"/>
            <w:sz w:val="18"/>
          </w:rPr>
          <w:t>79</w:t>
        </w:r>
      </w:hyperlink>
      <w:r>
        <w:rPr>
          <w:sz w:val="18"/>
        </w:rPr>
        <w:t>-</w:t>
      </w:r>
      <w:hyperlink w:history="true" w:anchor="_bookmark358">
        <w:r>
          <w:rPr>
            <w:color w:val="990000"/>
            <w:spacing w:val="-5"/>
            <w:sz w:val="18"/>
          </w:rPr>
          <w:t>80</w:t>
        </w:r>
      </w:hyperlink>
    </w:p>
    <w:p>
      <w:pPr>
        <w:spacing w:line="216" w:lineRule="exact" w:before="0"/>
        <w:ind w:left="1244" w:right="0" w:firstLine="0"/>
        <w:jc w:val="left"/>
        <w:rPr>
          <w:sz w:val="18"/>
        </w:rPr>
      </w:pPr>
      <w:r>
        <w:rPr>
          <w:sz w:val="18"/>
        </w:rPr>
        <w:t>bootstrap,</w:t>
      </w:r>
      <w:r>
        <w:rPr>
          <w:spacing w:val="-4"/>
          <w:sz w:val="18"/>
        </w:rPr>
        <w:t> </w:t>
      </w:r>
      <w:hyperlink w:history="true" w:anchor="_bookmark291">
        <w:r>
          <w:rPr>
            <w:color w:val="990000"/>
            <w:sz w:val="18"/>
          </w:rPr>
          <w:t>61</w:t>
        </w:r>
      </w:hyperlink>
      <w:r>
        <w:rPr>
          <w:sz w:val="18"/>
        </w:rPr>
        <w:t>-</w:t>
      </w:r>
      <w:hyperlink w:history="true" w:anchor="_bookmark303">
        <w:r>
          <w:rPr>
            <w:color w:val="990000"/>
            <w:spacing w:val="-5"/>
            <w:sz w:val="18"/>
          </w:rPr>
          <w:t>65</w:t>
        </w:r>
      </w:hyperlink>
    </w:p>
    <w:p>
      <w:pPr>
        <w:spacing w:line="216" w:lineRule="exact" w:before="0"/>
        <w:ind w:left="1244" w:right="0" w:firstLine="0"/>
        <w:jc w:val="left"/>
        <w:rPr>
          <w:sz w:val="18"/>
        </w:rPr>
      </w:pPr>
      <w:r>
        <w:rPr>
          <w:sz w:val="18"/>
        </w:rPr>
        <w:t>chi-square distribution, </w:t>
      </w:r>
      <w:hyperlink w:history="true" w:anchor="_bookmark360">
        <w:r>
          <w:rPr>
            <w:color w:val="990000"/>
            <w:spacing w:val="-5"/>
            <w:sz w:val="18"/>
          </w:rPr>
          <w:t>80</w:t>
        </w:r>
      </w:hyperlink>
    </w:p>
    <w:p>
      <w:pPr>
        <w:spacing w:line="216" w:lineRule="exact" w:before="0"/>
        <w:ind w:left="1244" w:right="0" w:firstLine="0"/>
        <w:jc w:val="left"/>
        <w:rPr>
          <w:sz w:val="18"/>
        </w:rPr>
      </w:pPr>
      <w:r>
        <w:rPr>
          <w:sz w:val="18"/>
        </w:rPr>
        <w:t>confidence intervals,</w:t>
      </w:r>
      <w:r>
        <w:rPr>
          <w:spacing w:val="1"/>
          <w:sz w:val="18"/>
        </w:rPr>
        <w:t> </w:t>
      </w:r>
      <w:hyperlink w:history="true" w:anchor="_bookmark305">
        <w:r>
          <w:rPr>
            <w:color w:val="990000"/>
            <w:sz w:val="18"/>
          </w:rPr>
          <w:t>65</w:t>
        </w:r>
      </w:hyperlink>
      <w:r>
        <w:rPr>
          <w:sz w:val="18"/>
        </w:rPr>
        <w:t>-</w:t>
      </w:r>
      <w:hyperlink w:history="true" w:anchor="_bookmark315">
        <w:r>
          <w:rPr>
            <w:color w:val="990000"/>
            <w:spacing w:val="-5"/>
            <w:sz w:val="18"/>
          </w:rPr>
          <w:t>68</w:t>
        </w:r>
      </w:hyperlink>
    </w:p>
    <w:p>
      <w:pPr>
        <w:spacing w:line="216" w:lineRule="exact" w:before="0"/>
        <w:ind w:left="1244" w:right="0" w:firstLine="0"/>
        <w:jc w:val="left"/>
        <w:rPr>
          <w:sz w:val="18"/>
        </w:rPr>
      </w:pPr>
      <w:r>
        <w:rPr>
          <w:sz w:val="18"/>
        </w:rPr>
        <w:t>F-distribution,</w:t>
      </w:r>
      <w:r>
        <w:rPr>
          <w:spacing w:val="-4"/>
          <w:sz w:val="18"/>
        </w:rPr>
        <w:t> </w:t>
      </w:r>
      <w:hyperlink w:history="true" w:anchor="_bookmark364">
        <w:r>
          <w:rPr>
            <w:color w:val="990000"/>
            <w:spacing w:val="-5"/>
            <w:sz w:val="18"/>
          </w:rPr>
          <w:t>82</w:t>
        </w:r>
      </w:hyperlink>
    </w:p>
    <w:p>
      <w:pPr>
        <w:spacing w:line="216" w:lineRule="exact" w:before="0"/>
        <w:ind w:left="1244" w:right="0" w:firstLine="0"/>
        <w:jc w:val="left"/>
        <w:rPr>
          <w:sz w:val="18"/>
        </w:rPr>
      </w:pPr>
      <w:r>
        <w:rPr>
          <w:sz w:val="18"/>
        </w:rPr>
        <w:t>long-tailed</w:t>
      </w:r>
      <w:r>
        <w:rPr>
          <w:spacing w:val="-2"/>
          <w:sz w:val="18"/>
        </w:rPr>
        <w:t> </w:t>
      </w:r>
      <w:r>
        <w:rPr>
          <w:sz w:val="18"/>
        </w:rPr>
        <w:t>distributions, </w:t>
      </w:r>
      <w:hyperlink w:history="true" w:anchor="_bookmark335">
        <w:r>
          <w:rPr>
            <w:color w:val="990000"/>
            <w:sz w:val="18"/>
          </w:rPr>
          <w:t>73</w:t>
        </w:r>
      </w:hyperlink>
      <w:r>
        <w:rPr>
          <w:sz w:val="18"/>
        </w:rPr>
        <w:t>-</w:t>
      </w:r>
      <w:hyperlink w:history="true" w:anchor="_bookmark343">
        <w:r>
          <w:rPr>
            <w:color w:val="990000"/>
            <w:spacing w:val="-5"/>
            <w:sz w:val="18"/>
          </w:rPr>
          <w:t>75</w:t>
        </w:r>
      </w:hyperlink>
    </w:p>
    <w:p>
      <w:pPr>
        <w:spacing w:line="216" w:lineRule="exact" w:before="0"/>
        <w:ind w:left="1244" w:right="0" w:firstLine="0"/>
        <w:jc w:val="left"/>
        <w:rPr>
          <w:sz w:val="18"/>
        </w:rPr>
      </w:pPr>
      <w:r>
        <w:rPr>
          <w:sz w:val="18"/>
        </w:rPr>
        <w:t>normal distribution, </w:t>
      </w:r>
      <w:hyperlink w:history="true" w:anchor="_bookmark317">
        <w:r>
          <w:rPr>
            <w:color w:val="990000"/>
            <w:sz w:val="18"/>
          </w:rPr>
          <w:t>69</w:t>
        </w:r>
      </w:hyperlink>
      <w:r>
        <w:rPr>
          <w:sz w:val="18"/>
        </w:rPr>
        <w:t>-</w:t>
      </w:r>
      <w:hyperlink w:history="true" w:anchor="_bookmark333">
        <w:r>
          <w:rPr>
            <w:color w:val="990000"/>
            <w:spacing w:val="-5"/>
            <w:sz w:val="18"/>
          </w:rPr>
          <w:t>72</w:t>
        </w:r>
      </w:hyperlink>
    </w:p>
    <w:p>
      <w:pPr>
        <w:spacing w:line="213" w:lineRule="auto" w:before="6"/>
        <w:ind w:left="1489" w:right="0" w:hanging="245"/>
        <w:jc w:val="left"/>
        <w:rPr>
          <w:sz w:val="18"/>
        </w:rPr>
      </w:pPr>
      <w:r>
        <w:rPr>
          <w:sz w:val="18"/>
        </w:rPr>
        <w:t>Poisson</w:t>
      </w:r>
      <w:r>
        <w:rPr>
          <w:spacing w:val="-11"/>
          <w:sz w:val="18"/>
        </w:rPr>
        <w:t> </w:t>
      </w:r>
      <w:r>
        <w:rPr>
          <w:sz w:val="18"/>
        </w:rPr>
        <w:t>and</w:t>
      </w:r>
      <w:r>
        <w:rPr>
          <w:spacing w:val="-10"/>
          <w:sz w:val="18"/>
        </w:rPr>
        <w:t> </w:t>
      </w:r>
      <w:r>
        <w:rPr>
          <w:sz w:val="18"/>
        </w:rPr>
        <w:t>related</w:t>
      </w:r>
      <w:r>
        <w:rPr>
          <w:spacing w:val="-10"/>
          <w:sz w:val="18"/>
        </w:rPr>
        <w:t> </w:t>
      </w:r>
      <w:r>
        <w:rPr>
          <w:sz w:val="18"/>
        </w:rPr>
        <w:t>distributions,</w:t>
      </w:r>
      <w:r>
        <w:rPr>
          <w:spacing w:val="-10"/>
          <w:sz w:val="18"/>
        </w:rPr>
        <w:t> </w:t>
      </w:r>
      <w:hyperlink w:history="true" w:anchor="_bookmark367">
        <w:r>
          <w:rPr>
            <w:color w:val="990000"/>
            <w:sz w:val="18"/>
          </w:rPr>
          <w:t>82</w:t>
        </w:r>
      </w:hyperlink>
      <w:r>
        <w:rPr>
          <w:sz w:val="18"/>
        </w:rPr>
        <w:t>-</w:t>
      </w:r>
      <w:hyperlink w:history="true" w:anchor="_bookmark378">
        <w:r>
          <w:rPr>
            <w:color w:val="990000"/>
            <w:sz w:val="18"/>
          </w:rPr>
          <w:t>86</w:t>
        </w:r>
      </w:hyperlink>
      <w:r>
        <w:rPr>
          <w:color w:val="990000"/>
          <w:sz w:val="18"/>
        </w:rPr>
        <w:t> </w:t>
      </w:r>
      <w:r>
        <w:rPr>
          <w:sz w:val="18"/>
        </w:rPr>
        <w:t>estimating the failure rate, </w:t>
      </w:r>
      <w:hyperlink w:history="true" w:anchor="_bookmark374">
        <w:r>
          <w:rPr>
            <w:color w:val="990000"/>
            <w:sz w:val="18"/>
          </w:rPr>
          <w:t>84</w:t>
        </w:r>
      </w:hyperlink>
      <w:r>
        <w:rPr>
          <w:color w:val="990000"/>
          <w:sz w:val="18"/>
        </w:rPr>
        <w:t> </w:t>
      </w:r>
      <w:r>
        <w:rPr>
          <w:sz w:val="18"/>
        </w:rPr>
        <w:t>exponential distribution, </w:t>
      </w:r>
      <w:hyperlink w:history="true" w:anchor="_bookmark372">
        <w:r>
          <w:rPr>
            <w:color w:val="990000"/>
            <w:sz w:val="18"/>
          </w:rPr>
          <w:t>84</w:t>
        </w:r>
      </w:hyperlink>
    </w:p>
    <w:p>
      <w:pPr>
        <w:spacing w:line="209" w:lineRule="exact" w:before="0"/>
        <w:ind w:left="1489" w:right="0" w:firstLine="0"/>
        <w:jc w:val="left"/>
        <w:rPr>
          <w:sz w:val="18"/>
        </w:rPr>
      </w:pPr>
      <w:r>
        <w:rPr>
          <w:sz w:val="18"/>
        </w:rPr>
        <w:t>Poisson</w:t>
      </w:r>
      <w:r>
        <w:rPr>
          <w:spacing w:val="-3"/>
          <w:sz w:val="18"/>
        </w:rPr>
        <w:t> </w:t>
      </w:r>
      <w:r>
        <w:rPr>
          <w:sz w:val="18"/>
        </w:rPr>
        <w:t>distributions,</w:t>
      </w:r>
      <w:r>
        <w:rPr>
          <w:spacing w:val="-3"/>
          <w:sz w:val="18"/>
        </w:rPr>
        <w:t> </w:t>
      </w:r>
      <w:hyperlink w:history="true" w:anchor="_bookmark369">
        <w:r>
          <w:rPr>
            <w:color w:val="990000"/>
            <w:spacing w:val="-5"/>
            <w:sz w:val="18"/>
          </w:rPr>
          <w:t>83</w:t>
        </w:r>
      </w:hyperlink>
    </w:p>
    <w:p>
      <w:pPr>
        <w:spacing w:line="216" w:lineRule="exact" w:before="0"/>
        <w:ind w:left="1489" w:right="0" w:firstLine="0"/>
        <w:jc w:val="left"/>
        <w:rPr>
          <w:sz w:val="18"/>
        </w:rPr>
      </w:pPr>
      <w:r>
        <w:rPr>
          <w:sz w:val="18"/>
        </w:rPr>
        <w:t>Weibull</w:t>
      </w:r>
      <w:r>
        <w:rPr>
          <w:spacing w:val="-9"/>
          <w:sz w:val="18"/>
        </w:rPr>
        <w:t> </w:t>
      </w:r>
      <w:r>
        <w:rPr>
          <w:sz w:val="18"/>
        </w:rPr>
        <w:t>distribution,</w:t>
      </w:r>
      <w:r>
        <w:rPr>
          <w:spacing w:val="-9"/>
          <w:sz w:val="18"/>
        </w:rPr>
        <w:t> </w:t>
      </w:r>
      <w:hyperlink w:history="true" w:anchor="_bookmark376">
        <w:r>
          <w:rPr>
            <w:color w:val="990000"/>
            <w:spacing w:val="-5"/>
            <w:sz w:val="18"/>
          </w:rPr>
          <w:t>85</w:t>
        </w:r>
      </w:hyperlink>
    </w:p>
    <w:p>
      <w:pPr>
        <w:spacing w:line="213" w:lineRule="auto" w:before="6"/>
        <w:ind w:left="1244" w:right="0" w:firstLine="0"/>
        <w:jc w:val="left"/>
        <w:rPr>
          <w:sz w:val="18"/>
        </w:rPr>
      </w:pPr>
      <w:r>
        <w:rPr>
          <w:sz w:val="18"/>
        </w:rPr>
        <w:t>random</w:t>
      </w:r>
      <w:r>
        <w:rPr>
          <w:spacing w:val="-5"/>
          <w:sz w:val="18"/>
        </w:rPr>
        <w:t> </w:t>
      </w:r>
      <w:r>
        <w:rPr>
          <w:sz w:val="18"/>
        </w:rPr>
        <w:t>sampling</w:t>
      </w:r>
      <w:r>
        <w:rPr>
          <w:spacing w:val="-5"/>
          <w:sz w:val="18"/>
        </w:rPr>
        <w:t> </w:t>
      </w:r>
      <w:r>
        <w:rPr>
          <w:sz w:val="18"/>
        </w:rPr>
        <w:t>and</w:t>
      </w:r>
      <w:r>
        <w:rPr>
          <w:spacing w:val="-5"/>
          <w:sz w:val="18"/>
        </w:rPr>
        <w:t> </w:t>
      </w:r>
      <w:r>
        <w:rPr>
          <w:sz w:val="18"/>
        </w:rPr>
        <w:t>sample</w:t>
      </w:r>
      <w:r>
        <w:rPr>
          <w:spacing w:val="-5"/>
          <w:sz w:val="18"/>
        </w:rPr>
        <w:t> </w:t>
      </w:r>
      <w:r>
        <w:rPr>
          <w:sz w:val="18"/>
        </w:rPr>
        <w:t>bias,</w:t>
      </w:r>
      <w:r>
        <w:rPr>
          <w:spacing w:val="-5"/>
          <w:sz w:val="18"/>
        </w:rPr>
        <w:t> </w:t>
      </w:r>
      <w:hyperlink w:history="true" w:anchor="_bookmark229">
        <w:r>
          <w:rPr>
            <w:color w:val="990000"/>
            <w:sz w:val="18"/>
          </w:rPr>
          <w:t>48</w:t>
        </w:r>
      </w:hyperlink>
      <w:r>
        <w:rPr>
          <w:sz w:val="18"/>
        </w:rPr>
        <w:t>-</w:t>
      </w:r>
      <w:hyperlink w:history="true" w:anchor="_bookmark259">
        <w:r>
          <w:rPr>
            <w:color w:val="990000"/>
            <w:sz w:val="18"/>
          </w:rPr>
          <w:t>54</w:t>
        </w:r>
      </w:hyperlink>
      <w:r>
        <w:rPr>
          <w:color w:val="990000"/>
          <w:sz w:val="18"/>
        </w:rPr>
        <w:t> </w:t>
      </w:r>
      <w:r>
        <w:rPr>
          <w:sz w:val="18"/>
        </w:rPr>
        <w:t>with</w:t>
      </w:r>
      <w:r>
        <w:rPr>
          <w:spacing w:val="-3"/>
          <w:sz w:val="18"/>
        </w:rPr>
        <w:t> </w:t>
      </w:r>
      <w:r>
        <w:rPr>
          <w:sz w:val="18"/>
        </w:rPr>
        <w:t>and</w:t>
      </w:r>
      <w:r>
        <w:rPr>
          <w:spacing w:val="-1"/>
          <w:sz w:val="18"/>
        </w:rPr>
        <w:t> </w:t>
      </w:r>
      <w:r>
        <w:rPr>
          <w:sz w:val="18"/>
        </w:rPr>
        <w:t>without replacement,</w:t>
      </w:r>
      <w:r>
        <w:rPr>
          <w:spacing w:val="-1"/>
          <w:sz w:val="18"/>
        </w:rPr>
        <w:t> </w:t>
      </w:r>
      <w:hyperlink w:history="true" w:anchor="_bookmark231">
        <w:r>
          <w:rPr>
            <w:color w:val="990000"/>
            <w:sz w:val="18"/>
          </w:rPr>
          <w:t>48</w:t>
        </w:r>
      </w:hyperlink>
      <w:r>
        <w:rPr>
          <w:sz w:val="18"/>
        </w:rPr>
        <w:t>,</w:t>
      </w:r>
      <w:r>
        <w:rPr>
          <w:spacing w:val="-1"/>
          <w:sz w:val="18"/>
        </w:rPr>
        <w:t> </w:t>
      </w:r>
      <w:hyperlink w:history="true" w:anchor="_bookmark295">
        <w:r>
          <w:rPr>
            <w:color w:val="990000"/>
            <w:sz w:val="18"/>
          </w:rPr>
          <w:t>62</w:t>
        </w:r>
      </w:hyperlink>
      <w:r>
        <w:rPr>
          <w:sz w:val="18"/>
        </w:rPr>
        <w:t>, </w:t>
      </w:r>
      <w:hyperlink w:history="true" w:anchor="_bookmark431">
        <w:r>
          <w:rPr>
            <w:color w:val="990000"/>
            <w:spacing w:val="-5"/>
            <w:sz w:val="18"/>
          </w:rPr>
          <w:t>97</w:t>
        </w:r>
      </w:hyperlink>
      <w:r>
        <w:rPr>
          <w:spacing w:val="-5"/>
          <w:sz w:val="18"/>
        </w:rPr>
        <w:t>,</w:t>
      </w:r>
    </w:p>
    <w:p>
      <w:pPr>
        <w:spacing w:line="210" w:lineRule="exact" w:before="0"/>
        <w:ind w:left="1489" w:right="0" w:firstLine="0"/>
        <w:jc w:val="left"/>
        <w:rPr>
          <w:sz w:val="18"/>
        </w:rPr>
      </w:pPr>
      <w:hyperlink w:history="true" w:anchor="_bookmark445">
        <w:r>
          <w:rPr>
            <w:color w:val="990000"/>
            <w:spacing w:val="-5"/>
            <w:sz w:val="18"/>
          </w:rPr>
          <w:t>102</w:t>
        </w:r>
      </w:hyperlink>
    </w:p>
    <w:p>
      <w:pPr>
        <w:spacing w:line="216" w:lineRule="exact" w:before="0"/>
        <w:ind w:left="1244" w:right="0" w:firstLine="0"/>
        <w:jc w:val="left"/>
        <w:rPr>
          <w:sz w:val="18"/>
        </w:rPr>
      </w:pPr>
      <w:r>
        <w:rPr>
          <w:sz w:val="18"/>
        </w:rPr>
        <w:t>selection bias, </w:t>
      </w:r>
      <w:hyperlink w:history="true" w:anchor="_bookmark260">
        <w:r>
          <w:rPr>
            <w:color w:val="990000"/>
            <w:sz w:val="18"/>
          </w:rPr>
          <w:t>54</w:t>
        </w:r>
      </w:hyperlink>
      <w:r>
        <w:rPr>
          <w:sz w:val="18"/>
        </w:rPr>
        <w:t>-</w:t>
      </w:r>
      <w:hyperlink w:history="true" w:anchor="_bookmark271">
        <w:r>
          <w:rPr>
            <w:color w:val="990000"/>
            <w:spacing w:val="-5"/>
            <w:sz w:val="18"/>
          </w:rPr>
          <w:t>57</w:t>
        </w:r>
      </w:hyperlink>
    </w:p>
    <w:p>
      <w:pPr>
        <w:spacing w:line="229" w:lineRule="exact" w:before="0"/>
        <w:ind w:left="1244" w:right="0" w:firstLine="0"/>
        <w:jc w:val="left"/>
        <w:rPr>
          <w:sz w:val="18"/>
        </w:rPr>
      </w:pPr>
      <w:r>
        <w:rPr>
          <w:sz w:val="18"/>
        </w:rPr>
        <w:t>Student's</w:t>
      </w:r>
      <w:r>
        <w:rPr>
          <w:spacing w:val="-2"/>
          <w:sz w:val="18"/>
        </w:rPr>
        <w:t> </w:t>
      </w:r>
      <w:r>
        <w:rPr>
          <w:sz w:val="18"/>
        </w:rPr>
        <w:t>t-distribution,</w:t>
      </w:r>
      <w:r>
        <w:rPr>
          <w:spacing w:val="-2"/>
          <w:sz w:val="18"/>
        </w:rPr>
        <w:t> </w:t>
      </w:r>
      <w:hyperlink w:history="true" w:anchor="_bookmark343">
        <w:r>
          <w:rPr>
            <w:color w:val="990000"/>
            <w:sz w:val="18"/>
          </w:rPr>
          <w:t>75</w:t>
        </w:r>
      </w:hyperlink>
      <w:r>
        <w:rPr>
          <w:sz w:val="18"/>
        </w:rPr>
        <w:t>-</w:t>
      </w:r>
      <w:hyperlink w:history="true" w:anchor="_bookmark349">
        <w:r>
          <w:rPr>
            <w:color w:val="990000"/>
            <w:spacing w:val="-5"/>
            <w:sz w:val="18"/>
          </w:rPr>
          <w:t>78</w:t>
        </w:r>
      </w:hyperlink>
    </w:p>
    <w:p>
      <w:pPr>
        <w:spacing w:line="213" w:lineRule="auto" w:before="120"/>
        <w:ind w:left="537" w:right="2228" w:hanging="245"/>
        <w:jc w:val="left"/>
        <w:rPr>
          <w:sz w:val="18"/>
        </w:rPr>
      </w:pPr>
      <w:r>
        <w:rPr/>
        <w:br w:type="column"/>
      </w:r>
      <w:r>
        <w:rPr>
          <w:sz w:val="18"/>
        </w:rPr>
        <w:t>sampling distribution, </w:t>
      </w:r>
      <w:hyperlink w:history="true" w:anchor="_bookmark273">
        <w:r>
          <w:rPr>
            <w:color w:val="990000"/>
            <w:sz w:val="18"/>
          </w:rPr>
          <w:t>57</w:t>
        </w:r>
      </w:hyperlink>
      <w:r>
        <w:rPr>
          <w:sz w:val="18"/>
        </w:rPr>
        <w:t>-</w:t>
      </w:r>
      <w:hyperlink w:history="true" w:anchor="_bookmark289">
        <w:r>
          <w:rPr>
            <w:color w:val="990000"/>
            <w:sz w:val="18"/>
          </w:rPr>
          <w:t>61</w:t>
        </w:r>
      </w:hyperlink>
      <w:r>
        <w:rPr>
          <w:color w:val="990000"/>
          <w:sz w:val="18"/>
        </w:rPr>
        <w:t> </w:t>
      </w:r>
      <w:r>
        <w:rPr>
          <w:sz w:val="18"/>
        </w:rPr>
        <w:t>central limit theorem, </w:t>
      </w:r>
      <w:hyperlink w:history="true" w:anchor="_bookmark282">
        <w:r>
          <w:rPr>
            <w:color w:val="990000"/>
            <w:sz w:val="18"/>
          </w:rPr>
          <w:t>60</w:t>
        </w:r>
      </w:hyperlink>
      <w:r>
        <w:rPr>
          <w:color w:val="990000"/>
          <w:sz w:val="18"/>
        </w:rPr>
        <w:t> </w:t>
      </w:r>
      <w:r>
        <w:rPr>
          <w:sz w:val="18"/>
        </w:rPr>
        <w:t>data</w:t>
      </w:r>
      <w:r>
        <w:rPr>
          <w:spacing w:val="-11"/>
          <w:sz w:val="18"/>
        </w:rPr>
        <w:t> </w:t>
      </w:r>
      <w:r>
        <w:rPr>
          <w:sz w:val="18"/>
        </w:rPr>
        <w:t>distribution</w:t>
      </w:r>
      <w:r>
        <w:rPr>
          <w:spacing w:val="-10"/>
          <w:sz w:val="18"/>
        </w:rPr>
        <w:t> </w:t>
      </w:r>
      <w:r>
        <w:rPr>
          <w:sz w:val="18"/>
        </w:rPr>
        <w:t>versus,</w:t>
      </w:r>
      <w:r>
        <w:rPr>
          <w:spacing w:val="-10"/>
          <w:sz w:val="18"/>
        </w:rPr>
        <w:t> </w:t>
      </w:r>
      <w:hyperlink w:history="true" w:anchor="_bookmark279">
        <w:r>
          <w:rPr>
            <w:color w:val="990000"/>
            <w:sz w:val="18"/>
          </w:rPr>
          <w:t>58</w:t>
        </w:r>
      </w:hyperlink>
      <w:r>
        <w:rPr>
          <w:color w:val="990000"/>
          <w:sz w:val="18"/>
        </w:rPr>
        <w:t> </w:t>
      </w:r>
      <w:r>
        <w:rPr>
          <w:sz w:val="18"/>
        </w:rPr>
        <w:t>standard error, </w:t>
      </w:r>
      <w:hyperlink w:history="true" w:anchor="_bookmark285">
        <w:r>
          <w:rPr>
            <w:color w:val="990000"/>
            <w:sz w:val="18"/>
          </w:rPr>
          <w:t>60</w:t>
        </w:r>
      </w:hyperlink>
    </w:p>
    <w:p>
      <w:pPr>
        <w:spacing w:line="209" w:lineRule="exact" w:before="0"/>
        <w:ind w:left="292" w:right="0" w:firstLine="0"/>
        <w:jc w:val="left"/>
        <w:rPr>
          <w:sz w:val="18"/>
        </w:rPr>
      </w:pPr>
      <w:r>
        <w:rPr>
          <w:sz w:val="18"/>
        </w:rPr>
        <w:t>sampling</w:t>
      </w:r>
      <w:r>
        <w:rPr>
          <w:spacing w:val="-2"/>
          <w:sz w:val="18"/>
        </w:rPr>
        <w:t> </w:t>
      </w:r>
      <w:r>
        <w:rPr>
          <w:sz w:val="18"/>
        </w:rPr>
        <w:t>variability,</w:t>
      </w:r>
      <w:r>
        <w:rPr>
          <w:spacing w:val="-2"/>
          <w:sz w:val="18"/>
        </w:rPr>
        <w:t> </w:t>
      </w:r>
      <w:hyperlink w:history="true" w:anchor="_bookmark278">
        <w:r>
          <w:rPr>
            <w:color w:val="990000"/>
            <w:spacing w:val="-5"/>
            <w:sz w:val="18"/>
          </w:rPr>
          <w:t>57</w:t>
        </w:r>
      </w:hyperlink>
    </w:p>
    <w:p>
      <w:pPr>
        <w:spacing w:line="216" w:lineRule="exact" w:before="0"/>
        <w:ind w:left="292" w:right="0" w:firstLine="0"/>
        <w:jc w:val="left"/>
        <w:rPr>
          <w:sz w:val="18"/>
        </w:rPr>
      </w:pPr>
      <w:r>
        <w:rPr>
          <w:sz w:val="18"/>
        </w:rPr>
        <w:t>scaling, </w:t>
      </w:r>
      <w:hyperlink w:history="true" w:anchor="_bookmark1264">
        <w:r>
          <w:rPr>
            <w:color w:val="990000"/>
            <w:spacing w:val="-5"/>
            <w:sz w:val="18"/>
          </w:rPr>
          <w:t>318</w:t>
        </w:r>
      </w:hyperlink>
    </w:p>
    <w:p>
      <w:pPr>
        <w:spacing w:line="213" w:lineRule="auto" w:before="6"/>
        <w:ind w:left="537" w:right="1170" w:hanging="245"/>
        <w:jc w:val="left"/>
        <w:rPr>
          <w:sz w:val="18"/>
        </w:rPr>
      </w:pPr>
      <w:r>
        <w:rPr>
          <w:sz w:val="18"/>
        </w:rPr>
        <w:t>scaling and categorical variables, </w:t>
      </w:r>
      <w:hyperlink w:history="true" w:anchor="_bookmark1263">
        <w:r>
          <w:rPr>
            <w:color w:val="990000"/>
            <w:sz w:val="18"/>
          </w:rPr>
          <w:t>318</w:t>
        </w:r>
      </w:hyperlink>
      <w:r>
        <w:rPr>
          <w:sz w:val="18"/>
        </w:rPr>
        <w:t>-</w:t>
      </w:r>
      <w:hyperlink w:history="true" w:anchor="_bookmark1291">
        <w:r>
          <w:rPr>
            <w:color w:val="990000"/>
            <w:sz w:val="18"/>
          </w:rPr>
          <w:t>326</w:t>
        </w:r>
      </w:hyperlink>
      <w:r>
        <w:rPr>
          <w:color w:val="990000"/>
          <w:sz w:val="18"/>
        </w:rPr>
        <w:t> </w:t>
      </w:r>
      <w:r>
        <w:rPr>
          <w:sz w:val="18"/>
        </w:rPr>
        <w:t>categorical</w:t>
      </w:r>
      <w:r>
        <w:rPr>
          <w:spacing w:val="-11"/>
          <w:sz w:val="18"/>
        </w:rPr>
        <w:t> </w:t>
      </w:r>
      <w:r>
        <w:rPr>
          <w:sz w:val="18"/>
        </w:rPr>
        <w:t>variables</w:t>
      </w:r>
      <w:r>
        <w:rPr>
          <w:spacing w:val="-10"/>
          <w:sz w:val="18"/>
        </w:rPr>
        <w:t> </w:t>
      </w:r>
      <w:r>
        <w:rPr>
          <w:sz w:val="18"/>
        </w:rPr>
        <w:t>and</w:t>
      </w:r>
      <w:r>
        <w:rPr>
          <w:spacing w:val="-10"/>
          <w:sz w:val="18"/>
        </w:rPr>
        <w:t> </w:t>
      </w:r>
      <w:r>
        <w:rPr>
          <w:sz w:val="18"/>
        </w:rPr>
        <w:t>Gower's</w:t>
      </w:r>
      <w:r>
        <w:rPr>
          <w:spacing w:val="-10"/>
          <w:sz w:val="18"/>
        </w:rPr>
        <w:t> </w:t>
      </w:r>
      <w:r>
        <w:rPr>
          <w:sz w:val="18"/>
        </w:rPr>
        <w:t>distance,</w:t>
      </w:r>
    </w:p>
    <w:p>
      <w:pPr>
        <w:spacing w:line="210" w:lineRule="exact" w:before="0"/>
        <w:ind w:left="782" w:right="0" w:firstLine="0"/>
        <w:jc w:val="left"/>
        <w:rPr>
          <w:sz w:val="18"/>
        </w:rPr>
      </w:pPr>
      <w:hyperlink w:history="true" w:anchor="_bookmark1280">
        <w:r>
          <w:rPr>
            <w:color w:val="990000"/>
            <w:spacing w:val="-5"/>
            <w:sz w:val="18"/>
          </w:rPr>
          <w:t>322</w:t>
        </w:r>
      </w:hyperlink>
    </w:p>
    <w:p>
      <w:pPr>
        <w:spacing w:line="216" w:lineRule="exact" w:before="0"/>
        <w:ind w:left="537" w:right="0" w:firstLine="0"/>
        <w:jc w:val="left"/>
        <w:rPr>
          <w:sz w:val="18"/>
        </w:rPr>
      </w:pPr>
      <w:r>
        <w:rPr>
          <w:sz w:val="18"/>
        </w:rPr>
        <w:t>dominant</w:t>
      </w:r>
      <w:r>
        <w:rPr>
          <w:spacing w:val="-2"/>
          <w:sz w:val="18"/>
        </w:rPr>
        <w:t> </w:t>
      </w:r>
      <w:r>
        <w:rPr>
          <w:sz w:val="18"/>
        </w:rPr>
        <w:t>variables,</w:t>
      </w:r>
      <w:r>
        <w:rPr>
          <w:spacing w:val="-2"/>
          <w:sz w:val="18"/>
        </w:rPr>
        <w:t> </w:t>
      </w:r>
      <w:hyperlink w:history="true" w:anchor="_bookmark1276">
        <w:r>
          <w:rPr>
            <w:color w:val="990000"/>
            <w:sz w:val="18"/>
          </w:rPr>
          <w:t>321</w:t>
        </w:r>
      </w:hyperlink>
      <w:r>
        <w:rPr>
          <w:sz w:val="18"/>
        </w:rPr>
        <w:t>-</w:t>
      </w:r>
      <w:hyperlink w:history="true" w:anchor="_bookmark1281">
        <w:r>
          <w:rPr>
            <w:color w:val="990000"/>
            <w:spacing w:val="-5"/>
            <w:sz w:val="18"/>
          </w:rPr>
          <w:t>322</w:t>
        </w:r>
      </w:hyperlink>
    </w:p>
    <w:p>
      <w:pPr>
        <w:spacing w:line="213" w:lineRule="auto" w:before="6"/>
        <w:ind w:left="537" w:right="1170" w:firstLine="0"/>
        <w:jc w:val="left"/>
        <w:rPr>
          <w:sz w:val="18"/>
        </w:rPr>
      </w:pPr>
      <w:r>
        <w:rPr>
          <w:sz w:val="18"/>
        </w:rPr>
        <w:t>problems</w:t>
      </w:r>
      <w:r>
        <w:rPr>
          <w:spacing w:val="-9"/>
          <w:sz w:val="18"/>
        </w:rPr>
        <w:t> </w:t>
      </w:r>
      <w:r>
        <w:rPr>
          <w:sz w:val="18"/>
        </w:rPr>
        <w:t>with</w:t>
      </w:r>
      <w:r>
        <w:rPr>
          <w:spacing w:val="-9"/>
          <w:sz w:val="18"/>
        </w:rPr>
        <w:t> </w:t>
      </w:r>
      <w:r>
        <w:rPr>
          <w:sz w:val="18"/>
        </w:rPr>
        <w:t>clustering</w:t>
      </w:r>
      <w:r>
        <w:rPr>
          <w:spacing w:val="-9"/>
          <w:sz w:val="18"/>
        </w:rPr>
        <w:t> </w:t>
      </w:r>
      <w:r>
        <w:rPr>
          <w:sz w:val="18"/>
        </w:rPr>
        <w:t>mixed</w:t>
      </w:r>
      <w:r>
        <w:rPr>
          <w:spacing w:val="-9"/>
          <w:sz w:val="18"/>
        </w:rPr>
        <w:t> </w:t>
      </w:r>
      <w:r>
        <w:rPr>
          <w:sz w:val="18"/>
        </w:rPr>
        <w:t>data,</w:t>
      </w:r>
      <w:r>
        <w:rPr>
          <w:spacing w:val="-9"/>
          <w:sz w:val="18"/>
        </w:rPr>
        <w:t> </w:t>
      </w:r>
      <w:hyperlink w:history="true" w:anchor="_bookmark1287">
        <w:r>
          <w:rPr>
            <w:color w:val="990000"/>
            <w:sz w:val="18"/>
          </w:rPr>
          <w:t>325</w:t>
        </w:r>
      </w:hyperlink>
      <w:r>
        <w:rPr>
          <w:color w:val="990000"/>
          <w:sz w:val="18"/>
        </w:rPr>
        <w:t> </w:t>
      </w:r>
      <w:r>
        <w:rPr>
          <w:sz w:val="18"/>
        </w:rPr>
        <w:t>scaling the variables, </w:t>
      </w:r>
      <w:hyperlink w:history="true" w:anchor="_bookmark1269">
        <w:r>
          <w:rPr>
            <w:color w:val="990000"/>
            <w:sz w:val="18"/>
          </w:rPr>
          <w:t>319</w:t>
        </w:r>
      </w:hyperlink>
      <w:r>
        <w:rPr>
          <w:sz w:val="18"/>
        </w:rPr>
        <w:t>-</w:t>
      </w:r>
      <w:hyperlink w:history="true" w:anchor="_bookmark1272">
        <w:r>
          <w:rPr>
            <w:color w:val="990000"/>
            <w:sz w:val="18"/>
          </w:rPr>
          <w:t>320</w:t>
        </w:r>
      </w:hyperlink>
    </w:p>
    <w:p>
      <w:pPr>
        <w:spacing w:line="210" w:lineRule="exact" w:before="0"/>
        <w:ind w:left="292" w:right="0" w:firstLine="0"/>
        <w:jc w:val="left"/>
        <w:rPr>
          <w:sz w:val="18"/>
        </w:rPr>
      </w:pPr>
      <w:r>
        <w:rPr>
          <w:sz w:val="18"/>
        </w:rPr>
        <w:t>scatterplot</w:t>
      </w:r>
      <w:r>
        <w:rPr>
          <w:spacing w:val="-2"/>
          <w:sz w:val="18"/>
        </w:rPr>
        <w:t> </w:t>
      </w:r>
      <w:r>
        <w:rPr>
          <w:sz w:val="18"/>
        </w:rPr>
        <w:t>smoothers,</w:t>
      </w:r>
      <w:r>
        <w:rPr>
          <w:spacing w:val="-2"/>
          <w:sz w:val="18"/>
        </w:rPr>
        <w:t> </w:t>
      </w:r>
      <w:hyperlink w:history="true" w:anchor="_bookmark781">
        <w:r>
          <w:rPr>
            <w:color w:val="990000"/>
            <w:spacing w:val="-5"/>
            <w:sz w:val="18"/>
          </w:rPr>
          <w:t>185</w:t>
        </w:r>
      </w:hyperlink>
    </w:p>
    <w:p>
      <w:pPr>
        <w:spacing w:line="216" w:lineRule="exact" w:before="0"/>
        <w:ind w:left="292" w:right="0" w:firstLine="0"/>
        <w:jc w:val="left"/>
        <w:rPr>
          <w:sz w:val="18"/>
        </w:rPr>
      </w:pPr>
      <w:r>
        <w:rPr>
          <w:sz w:val="18"/>
        </w:rPr>
        <w:t>scatterplots,</w:t>
      </w:r>
      <w:r>
        <w:rPr>
          <w:spacing w:val="-2"/>
          <w:sz w:val="18"/>
        </w:rPr>
        <w:t> </w:t>
      </w:r>
      <w:hyperlink w:history="true" w:anchor="_bookmark163">
        <w:r>
          <w:rPr>
            <w:color w:val="990000"/>
            <w:sz w:val="18"/>
          </w:rPr>
          <w:t>31</w:t>
        </w:r>
      </w:hyperlink>
      <w:r>
        <w:rPr>
          <w:sz w:val="18"/>
        </w:rPr>
        <w:t>,</w:t>
      </w:r>
      <w:r>
        <w:rPr>
          <w:spacing w:val="-2"/>
          <w:sz w:val="18"/>
        </w:rPr>
        <w:t> </w:t>
      </w:r>
      <w:hyperlink w:history="true" w:anchor="_bookmark174">
        <w:r>
          <w:rPr>
            <w:color w:val="990000"/>
            <w:spacing w:val="-5"/>
            <w:sz w:val="18"/>
          </w:rPr>
          <w:t>34</w:t>
        </w:r>
      </w:hyperlink>
    </w:p>
    <w:p>
      <w:pPr>
        <w:spacing w:line="216" w:lineRule="exact" w:before="0"/>
        <w:ind w:left="537" w:right="0" w:firstLine="0"/>
        <w:jc w:val="left"/>
        <w:rPr>
          <w:sz w:val="18"/>
        </w:rPr>
      </w:pPr>
      <w:r>
        <w:rPr>
          <w:sz w:val="18"/>
        </w:rPr>
        <w:t>biplot, </w:t>
      </w:r>
      <w:hyperlink w:history="true" w:anchor="_bookmark1189">
        <w:r>
          <w:rPr>
            <w:color w:val="990000"/>
            <w:spacing w:val="-5"/>
            <w:sz w:val="18"/>
          </w:rPr>
          <w:t>292</w:t>
        </w:r>
      </w:hyperlink>
    </w:p>
    <w:p>
      <w:pPr>
        <w:spacing w:line="213" w:lineRule="auto" w:before="6"/>
        <w:ind w:left="292" w:right="1170" w:firstLine="244"/>
        <w:jc w:val="left"/>
        <w:rPr>
          <w:sz w:val="18"/>
        </w:rPr>
      </w:pPr>
      <w:r>
        <w:rPr>
          <w:sz w:val="18"/>
        </w:rPr>
        <w:t>extending</w:t>
      </w:r>
      <w:r>
        <w:rPr>
          <w:spacing w:val="-10"/>
          <w:sz w:val="18"/>
        </w:rPr>
        <w:t> </w:t>
      </w:r>
      <w:r>
        <w:rPr>
          <w:sz w:val="18"/>
        </w:rPr>
        <w:t>with</w:t>
      </w:r>
      <w:r>
        <w:rPr>
          <w:spacing w:val="-10"/>
          <w:sz w:val="18"/>
        </w:rPr>
        <w:t> </w:t>
      </w:r>
      <w:r>
        <w:rPr>
          <w:sz w:val="18"/>
        </w:rPr>
        <w:t>conditional</w:t>
      </w:r>
      <w:r>
        <w:rPr>
          <w:spacing w:val="-10"/>
          <w:sz w:val="18"/>
        </w:rPr>
        <w:t> </w:t>
      </w:r>
      <w:r>
        <w:rPr>
          <w:sz w:val="18"/>
        </w:rPr>
        <w:t>variables,</w:t>
      </w:r>
      <w:r>
        <w:rPr>
          <w:spacing w:val="-10"/>
          <w:sz w:val="18"/>
        </w:rPr>
        <w:t> </w:t>
      </w:r>
      <w:hyperlink w:history="true" w:anchor="_bookmark209">
        <w:r>
          <w:rPr>
            <w:color w:val="990000"/>
            <w:sz w:val="18"/>
          </w:rPr>
          <w:t>43</w:t>
        </w:r>
      </w:hyperlink>
      <w:r>
        <w:rPr>
          <w:color w:val="990000"/>
          <w:sz w:val="18"/>
        </w:rPr>
        <w:t> </w:t>
      </w:r>
      <w:r>
        <w:rPr>
          <w:sz w:val="18"/>
        </w:rPr>
        <w:t>scientific fraud, detecting, </w:t>
      </w:r>
      <w:hyperlink w:history="true" w:anchor="_bookmark552">
        <w:r>
          <w:rPr>
            <w:color w:val="990000"/>
            <w:sz w:val="18"/>
          </w:rPr>
          <w:t>129</w:t>
        </w:r>
      </w:hyperlink>
    </w:p>
    <w:p>
      <w:pPr>
        <w:spacing w:line="210" w:lineRule="exact" w:before="0"/>
        <w:ind w:left="292" w:right="0" w:firstLine="0"/>
        <w:jc w:val="left"/>
        <w:rPr>
          <w:sz w:val="18"/>
        </w:rPr>
      </w:pPr>
      <w:r>
        <w:rPr>
          <w:sz w:val="18"/>
        </w:rPr>
        <w:t>screeplots, </w:t>
      </w:r>
      <w:hyperlink w:history="true" w:anchor="_bookmark1166">
        <w:r>
          <w:rPr>
            <w:color w:val="990000"/>
            <w:sz w:val="18"/>
          </w:rPr>
          <w:t>285</w:t>
        </w:r>
      </w:hyperlink>
      <w:r>
        <w:rPr>
          <w:sz w:val="18"/>
        </w:rPr>
        <w:t>, </w:t>
      </w:r>
      <w:hyperlink w:history="true" w:anchor="_bookmark1277">
        <w:r>
          <w:rPr>
            <w:color w:val="990000"/>
            <w:spacing w:val="-5"/>
            <w:sz w:val="18"/>
          </w:rPr>
          <w:t>321</w:t>
        </w:r>
      </w:hyperlink>
    </w:p>
    <w:p>
      <w:pPr>
        <w:spacing w:line="213" w:lineRule="auto" w:before="6"/>
        <w:ind w:left="292" w:right="2025" w:firstLine="244"/>
        <w:jc w:val="left"/>
        <w:rPr>
          <w:sz w:val="18"/>
        </w:rPr>
      </w:pPr>
      <w:r>
        <w:rPr>
          <w:sz w:val="18"/>
        </w:rPr>
        <w:t>for</w:t>
      </w:r>
      <w:r>
        <w:rPr>
          <w:spacing w:val="-8"/>
          <w:sz w:val="18"/>
        </w:rPr>
        <w:t> </w:t>
      </w:r>
      <w:r>
        <w:rPr>
          <w:sz w:val="18"/>
        </w:rPr>
        <w:t>PCA</w:t>
      </w:r>
      <w:r>
        <w:rPr>
          <w:spacing w:val="-8"/>
          <w:sz w:val="18"/>
        </w:rPr>
        <w:t> </w:t>
      </w:r>
      <w:r>
        <w:rPr>
          <w:sz w:val="18"/>
        </w:rPr>
        <w:t>of</w:t>
      </w:r>
      <w:r>
        <w:rPr>
          <w:spacing w:val="-8"/>
          <w:sz w:val="18"/>
        </w:rPr>
        <w:t> </w:t>
      </w:r>
      <w:r>
        <w:rPr>
          <w:sz w:val="18"/>
        </w:rPr>
        <w:t>top</w:t>
      </w:r>
      <w:r>
        <w:rPr>
          <w:spacing w:val="-8"/>
          <w:sz w:val="18"/>
        </w:rPr>
        <w:t> </w:t>
      </w:r>
      <w:r>
        <w:rPr>
          <w:sz w:val="18"/>
        </w:rPr>
        <w:t>stocks,</w:t>
      </w:r>
      <w:r>
        <w:rPr>
          <w:spacing w:val="-8"/>
          <w:sz w:val="18"/>
        </w:rPr>
        <w:t> </w:t>
      </w:r>
      <w:hyperlink w:history="true" w:anchor="_bookmark1181">
        <w:r>
          <w:rPr>
            <w:color w:val="990000"/>
            <w:sz w:val="18"/>
          </w:rPr>
          <w:t>289</w:t>
        </w:r>
      </w:hyperlink>
      <w:r>
        <w:rPr>
          <w:color w:val="990000"/>
          <w:sz w:val="18"/>
        </w:rPr>
        <w:t> </w:t>
      </w:r>
      <w:r>
        <w:rPr>
          <w:spacing w:val="-2"/>
          <w:sz w:val="18"/>
        </w:rPr>
        <w:t>search</w:t>
      </w:r>
    </w:p>
    <w:p>
      <w:pPr>
        <w:spacing w:line="213" w:lineRule="auto" w:before="0"/>
        <w:ind w:left="537" w:right="1170" w:firstLine="0"/>
        <w:jc w:val="left"/>
        <w:rPr>
          <w:sz w:val="18"/>
        </w:rPr>
      </w:pPr>
      <w:r>
        <w:rPr>
          <w:sz w:val="18"/>
        </w:rPr>
        <w:t>need</w:t>
      </w:r>
      <w:r>
        <w:rPr>
          <w:spacing w:val="-8"/>
          <w:sz w:val="18"/>
        </w:rPr>
        <w:t> </w:t>
      </w:r>
      <w:r>
        <w:rPr>
          <w:sz w:val="18"/>
        </w:rPr>
        <w:t>for</w:t>
      </w:r>
      <w:r>
        <w:rPr>
          <w:spacing w:val="-8"/>
          <w:sz w:val="18"/>
        </w:rPr>
        <w:t> </w:t>
      </w:r>
      <w:r>
        <w:rPr>
          <w:sz w:val="18"/>
        </w:rPr>
        <w:t>enormous</w:t>
      </w:r>
      <w:r>
        <w:rPr>
          <w:spacing w:val="-8"/>
          <w:sz w:val="18"/>
        </w:rPr>
        <w:t> </w:t>
      </w:r>
      <w:r>
        <w:rPr>
          <w:sz w:val="18"/>
        </w:rPr>
        <w:t>quantities</w:t>
      </w:r>
      <w:r>
        <w:rPr>
          <w:spacing w:val="-8"/>
          <w:sz w:val="18"/>
        </w:rPr>
        <w:t> </w:t>
      </w:r>
      <w:r>
        <w:rPr>
          <w:sz w:val="18"/>
        </w:rPr>
        <w:t>of</w:t>
      </w:r>
      <w:r>
        <w:rPr>
          <w:spacing w:val="-8"/>
          <w:sz w:val="18"/>
        </w:rPr>
        <w:t> </w:t>
      </w:r>
      <w:r>
        <w:rPr>
          <w:sz w:val="18"/>
        </w:rPr>
        <w:t>data,</w:t>
      </w:r>
      <w:r>
        <w:rPr>
          <w:spacing w:val="-8"/>
          <w:sz w:val="18"/>
        </w:rPr>
        <w:t> </w:t>
      </w:r>
      <w:hyperlink w:history="true" w:anchor="_bookmark253">
        <w:r>
          <w:rPr>
            <w:color w:val="990000"/>
            <w:sz w:val="18"/>
          </w:rPr>
          <w:t>52</w:t>
        </w:r>
      </w:hyperlink>
      <w:r>
        <w:rPr>
          <w:color w:val="990000"/>
          <w:sz w:val="18"/>
        </w:rPr>
        <w:t> </w:t>
      </w:r>
      <w:r>
        <w:rPr>
          <w:sz w:val="18"/>
        </w:rPr>
        <w:t>vast search effect, </w:t>
      </w:r>
      <w:hyperlink w:history="true" w:anchor="_bookmark262">
        <w:r>
          <w:rPr>
            <w:color w:val="990000"/>
            <w:sz w:val="18"/>
          </w:rPr>
          <w:t>55</w:t>
        </w:r>
      </w:hyperlink>
    </w:p>
    <w:p>
      <w:pPr>
        <w:spacing w:line="210" w:lineRule="exact" w:before="0"/>
        <w:ind w:left="292" w:right="0" w:firstLine="0"/>
        <w:jc w:val="left"/>
        <w:rPr>
          <w:sz w:val="18"/>
        </w:rPr>
      </w:pPr>
      <w:r>
        <w:rPr>
          <w:sz w:val="18"/>
        </w:rPr>
        <w:t>selection bias, </w:t>
      </w:r>
      <w:hyperlink w:history="true" w:anchor="_bookmark260">
        <w:r>
          <w:rPr>
            <w:color w:val="990000"/>
            <w:sz w:val="18"/>
          </w:rPr>
          <w:t>54</w:t>
        </w:r>
      </w:hyperlink>
      <w:r>
        <w:rPr>
          <w:sz w:val="18"/>
        </w:rPr>
        <w:t>-</w:t>
      </w:r>
      <w:hyperlink w:history="true" w:anchor="_bookmark271">
        <w:r>
          <w:rPr>
            <w:color w:val="990000"/>
            <w:spacing w:val="-5"/>
            <w:sz w:val="18"/>
          </w:rPr>
          <w:t>57</w:t>
        </w:r>
      </w:hyperlink>
    </w:p>
    <w:p>
      <w:pPr>
        <w:spacing w:line="213" w:lineRule="auto" w:before="6"/>
        <w:ind w:left="537" w:right="1935" w:firstLine="0"/>
        <w:jc w:val="left"/>
        <w:rPr>
          <w:sz w:val="18"/>
        </w:rPr>
      </w:pPr>
      <w:r>
        <w:rPr>
          <w:sz w:val="18"/>
        </w:rPr>
        <w:t>regression</w:t>
      </w:r>
      <w:r>
        <w:rPr>
          <w:spacing w:val="-10"/>
          <w:sz w:val="18"/>
        </w:rPr>
        <w:t> </w:t>
      </w:r>
      <w:r>
        <w:rPr>
          <w:sz w:val="18"/>
        </w:rPr>
        <w:t>to</w:t>
      </w:r>
      <w:r>
        <w:rPr>
          <w:spacing w:val="-10"/>
          <w:sz w:val="18"/>
        </w:rPr>
        <w:t> </w:t>
      </w:r>
      <w:r>
        <w:rPr>
          <w:sz w:val="18"/>
        </w:rPr>
        <w:t>the</w:t>
      </w:r>
      <w:r>
        <w:rPr>
          <w:spacing w:val="-10"/>
          <w:sz w:val="18"/>
        </w:rPr>
        <w:t> </w:t>
      </w:r>
      <w:r>
        <w:rPr>
          <w:sz w:val="18"/>
        </w:rPr>
        <w:t>mean,</w:t>
      </w:r>
      <w:r>
        <w:rPr>
          <w:spacing w:val="-10"/>
          <w:sz w:val="18"/>
        </w:rPr>
        <w:t> </w:t>
      </w:r>
      <w:hyperlink w:history="true" w:anchor="_bookmark266">
        <w:r>
          <w:rPr>
            <w:color w:val="990000"/>
            <w:sz w:val="18"/>
          </w:rPr>
          <w:t>55</w:t>
        </w:r>
      </w:hyperlink>
      <w:r>
        <w:rPr>
          <w:sz w:val="18"/>
        </w:rPr>
        <w:t>-</w:t>
      </w:r>
      <w:hyperlink w:history="true" w:anchor="_bookmark269">
        <w:r>
          <w:rPr>
            <w:color w:val="990000"/>
            <w:sz w:val="18"/>
          </w:rPr>
          <w:t>56</w:t>
        </w:r>
      </w:hyperlink>
      <w:r>
        <w:rPr>
          <w:color w:val="990000"/>
          <w:sz w:val="18"/>
        </w:rPr>
        <w:t> </w:t>
      </w:r>
      <w:r>
        <w:rPr>
          <w:sz w:val="18"/>
        </w:rPr>
        <w:t>typical forms of, </w:t>
      </w:r>
      <w:hyperlink w:history="true" w:anchor="_bookmark264">
        <w:r>
          <w:rPr>
            <w:color w:val="990000"/>
            <w:sz w:val="18"/>
          </w:rPr>
          <w:t>55</w:t>
        </w:r>
      </w:hyperlink>
    </w:p>
    <w:p>
      <w:pPr>
        <w:spacing w:line="213" w:lineRule="auto" w:before="0"/>
        <w:ind w:left="292" w:right="2025" w:firstLine="0"/>
        <w:jc w:val="left"/>
        <w:rPr>
          <w:sz w:val="18"/>
        </w:rPr>
      </w:pPr>
      <w:r>
        <w:rPr>
          <w:sz w:val="18"/>
        </w:rPr>
        <w:t>self-selection</w:t>
      </w:r>
      <w:r>
        <w:rPr>
          <w:spacing w:val="-11"/>
          <w:sz w:val="18"/>
        </w:rPr>
        <w:t> </w:t>
      </w:r>
      <w:r>
        <w:rPr>
          <w:sz w:val="18"/>
        </w:rPr>
        <w:t>sampling</w:t>
      </w:r>
      <w:r>
        <w:rPr>
          <w:spacing w:val="-10"/>
          <w:sz w:val="18"/>
        </w:rPr>
        <w:t> </w:t>
      </w:r>
      <w:r>
        <w:rPr>
          <w:sz w:val="18"/>
        </w:rPr>
        <w:t>bias,</w:t>
      </w:r>
      <w:r>
        <w:rPr>
          <w:spacing w:val="-10"/>
          <w:sz w:val="18"/>
        </w:rPr>
        <w:t> </w:t>
      </w:r>
      <w:hyperlink w:history="true" w:anchor="_bookmark239">
        <w:r>
          <w:rPr>
            <w:color w:val="990000"/>
            <w:sz w:val="18"/>
          </w:rPr>
          <w:t>50</w:t>
        </w:r>
      </w:hyperlink>
      <w:r>
        <w:rPr>
          <w:color w:val="990000"/>
          <w:sz w:val="18"/>
        </w:rPr>
        <w:t> </w:t>
      </w:r>
      <w:r>
        <w:rPr>
          <w:sz w:val="18"/>
        </w:rPr>
        <w:t>sensitivity, </w:t>
      </w:r>
      <w:hyperlink w:history="true" w:anchor="_bookmark909">
        <w:r>
          <w:rPr>
            <w:color w:val="990000"/>
            <w:sz w:val="18"/>
          </w:rPr>
          <w:t>220</w:t>
        </w:r>
      </w:hyperlink>
      <w:r>
        <w:rPr>
          <w:sz w:val="18"/>
        </w:rPr>
        <w:t>, </w:t>
      </w:r>
      <w:hyperlink w:history="true" w:anchor="_bookmark924">
        <w:r>
          <w:rPr>
            <w:color w:val="990000"/>
            <w:sz w:val="18"/>
          </w:rPr>
          <w:t>223</w:t>
        </w:r>
      </w:hyperlink>
    </w:p>
    <w:p>
      <w:pPr>
        <w:spacing w:line="213" w:lineRule="auto" w:before="0"/>
        <w:ind w:left="292" w:right="2025" w:firstLine="0"/>
        <w:jc w:val="left"/>
        <w:rPr>
          <w:sz w:val="18"/>
        </w:rPr>
      </w:pPr>
      <w:r>
        <w:rPr>
          <w:sz w:val="18"/>
        </w:rPr>
        <w:t>signal</w:t>
      </w:r>
      <w:r>
        <w:rPr>
          <w:spacing w:val="-9"/>
          <w:sz w:val="18"/>
        </w:rPr>
        <w:t> </w:t>
      </w:r>
      <w:r>
        <w:rPr>
          <w:sz w:val="18"/>
        </w:rPr>
        <w:t>to</w:t>
      </w:r>
      <w:r>
        <w:rPr>
          <w:spacing w:val="-9"/>
          <w:sz w:val="18"/>
        </w:rPr>
        <w:t> </w:t>
      </w:r>
      <w:r>
        <w:rPr>
          <w:sz w:val="18"/>
        </w:rPr>
        <w:t>noise</w:t>
      </w:r>
      <w:r>
        <w:rPr>
          <w:spacing w:val="-9"/>
          <w:sz w:val="18"/>
        </w:rPr>
        <w:t> </w:t>
      </w:r>
      <w:r>
        <w:rPr>
          <w:sz w:val="18"/>
        </w:rPr>
        <w:t>ratio</w:t>
      </w:r>
      <w:r>
        <w:rPr>
          <w:spacing w:val="-9"/>
          <w:sz w:val="18"/>
        </w:rPr>
        <w:t> </w:t>
      </w:r>
      <w:r>
        <w:rPr>
          <w:sz w:val="18"/>
        </w:rPr>
        <w:t>(SNR),</w:t>
      </w:r>
      <w:r>
        <w:rPr>
          <w:spacing w:val="-9"/>
          <w:sz w:val="18"/>
        </w:rPr>
        <w:t> </w:t>
      </w:r>
      <w:hyperlink w:history="true" w:anchor="_bookmark1025">
        <w:r>
          <w:rPr>
            <w:color w:val="990000"/>
            <w:sz w:val="18"/>
          </w:rPr>
          <w:t>246</w:t>
        </w:r>
      </w:hyperlink>
      <w:r>
        <w:rPr>
          <w:color w:val="990000"/>
          <w:sz w:val="18"/>
        </w:rPr>
        <w:t> </w:t>
      </w:r>
      <w:r>
        <w:rPr>
          <w:sz w:val="18"/>
        </w:rPr>
        <w:t>significance level, </w:t>
      </w:r>
      <w:hyperlink w:history="true" w:anchor="_bookmark577">
        <w:r>
          <w:rPr>
            <w:color w:val="990000"/>
            <w:sz w:val="18"/>
          </w:rPr>
          <w:t>135</w:t>
        </w:r>
      </w:hyperlink>
      <w:r>
        <w:rPr>
          <w:sz w:val="18"/>
        </w:rPr>
        <w:t>, </w:t>
      </w:r>
      <w:hyperlink w:history="true" w:anchor="_bookmark583">
        <w:r>
          <w:rPr>
            <w:color w:val="990000"/>
            <w:sz w:val="18"/>
          </w:rPr>
          <w:t>137</w:t>
        </w:r>
      </w:hyperlink>
    </w:p>
    <w:p>
      <w:pPr>
        <w:spacing w:line="210" w:lineRule="exact" w:before="0"/>
        <w:ind w:left="292" w:right="0" w:firstLine="0"/>
        <w:jc w:val="left"/>
        <w:rPr>
          <w:sz w:val="18"/>
        </w:rPr>
      </w:pPr>
      <w:r>
        <w:rPr>
          <w:sz w:val="18"/>
        </w:rPr>
        <w:t>significance</w:t>
      </w:r>
      <w:r>
        <w:rPr>
          <w:spacing w:val="-2"/>
          <w:sz w:val="18"/>
        </w:rPr>
        <w:t> </w:t>
      </w:r>
      <w:r>
        <w:rPr>
          <w:sz w:val="18"/>
        </w:rPr>
        <w:t>tests, </w:t>
      </w:r>
      <w:hyperlink w:history="true" w:anchor="_bookmark411">
        <w:r>
          <w:rPr>
            <w:color w:val="990000"/>
            <w:spacing w:val="-5"/>
            <w:sz w:val="18"/>
          </w:rPr>
          <w:t>93</w:t>
        </w:r>
      </w:hyperlink>
    </w:p>
    <w:p>
      <w:pPr>
        <w:spacing w:line="213" w:lineRule="auto" w:before="6"/>
        <w:ind w:left="537" w:right="1286" w:firstLine="0"/>
        <w:jc w:val="left"/>
        <w:rPr>
          <w:sz w:val="18"/>
        </w:rPr>
      </w:pPr>
      <w:r>
        <w:rPr>
          <w:sz w:val="18"/>
        </w:rPr>
        <w:t>(see also hypothesis tests) underestimating</w:t>
      </w:r>
      <w:r>
        <w:rPr>
          <w:spacing w:val="-11"/>
          <w:sz w:val="18"/>
        </w:rPr>
        <w:t> </w:t>
      </w:r>
      <w:r>
        <w:rPr>
          <w:sz w:val="18"/>
        </w:rPr>
        <w:t>and</w:t>
      </w:r>
      <w:r>
        <w:rPr>
          <w:spacing w:val="-10"/>
          <w:sz w:val="18"/>
        </w:rPr>
        <w:t> </w:t>
      </w:r>
      <w:r>
        <w:rPr>
          <w:sz w:val="18"/>
        </w:rPr>
        <w:t>misinterpreting</w:t>
      </w:r>
      <w:r>
        <w:rPr>
          <w:spacing w:val="-10"/>
          <w:sz w:val="18"/>
        </w:rPr>
        <w:t> </w:t>
      </w:r>
      <w:r>
        <w:rPr>
          <w:sz w:val="18"/>
        </w:rPr>
        <w:t>ran‐</w:t>
      </w:r>
    </w:p>
    <w:p>
      <w:pPr>
        <w:spacing w:line="213" w:lineRule="auto" w:before="0"/>
        <w:ind w:left="292" w:right="2340" w:firstLine="489"/>
        <w:jc w:val="left"/>
        <w:rPr>
          <w:sz w:val="18"/>
        </w:rPr>
      </w:pPr>
      <w:r>
        <w:rPr>
          <w:sz w:val="18"/>
        </w:rPr>
        <w:t>dom events in, </w:t>
      </w:r>
      <w:hyperlink w:history="true" w:anchor="_bookmark417">
        <w:r>
          <w:rPr>
            <w:color w:val="990000"/>
            <w:sz w:val="18"/>
          </w:rPr>
          <w:t>93</w:t>
        </w:r>
      </w:hyperlink>
      <w:r>
        <w:rPr>
          <w:color w:val="990000"/>
          <w:sz w:val="18"/>
        </w:rPr>
        <w:t> </w:t>
      </w:r>
      <w:r>
        <w:rPr>
          <w:sz w:val="18"/>
        </w:rPr>
        <w:t>simple</w:t>
      </w:r>
      <w:r>
        <w:rPr>
          <w:spacing w:val="-11"/>
          <w:sz w:val="18"/>
        </w:rPr>
        <w:t> </w:t>
      </w:r>
      <w:r>
        <w:rPr>
          <w:sz w:val="18"/>
        </w:rPr>
        <w:t>random</w:t>
      </w:r>
      <w:r>
        <w:rPr>
          <w:spacing w:val="-10"/>
          <w:sz w:val="18"/>
        </w:rPr>
        <w:t> </w:t>
      </w:r>
      <w:r>
        <w:rPr>
          <w:sz w:val="18"/>
        </w:rPr>
        <w:t>sample,</w:t>
      </w:r>
      <w:r>
        <w:rPr>
          <w:spacing w:val="-10"/>
          <w:sz w:val="18"/>
        </w:rPr>
        <w:t> </w:t>
      </w:r>
      <w:hyperlink w:history="true" w:anchor="_bookmark232">
        <w:r>
          <w:rPr>
            <w:color w:val="990000"/>
            <w:sz w:val="18"/>
          </w:rPr>
          <w:t>48</w:t>
        </w:r>
      </w:hyperlink>
      <w:r>
        <w:rPr>
          <w:color w:val="990000"/>
          <w:sz w:val="18"/>
        </w:rPr>
        <w:t> </w:t>
      </w:r>
      <w:r>
        <w:rPr>
          <w:sz w:val="18"/>
        </w:rPr>
        <w:t>single linkage metric, </w:t>
      </w:r>
      <w:hyperlink w:history="true" w:anchor="_bookmark1236">
        <w:r>
          <w:rPr>
            <w:color w:val="990000"/>
            <w:sz w:val="18"/>
          </w:rPr>
          <w:t>309</w:t>
        </w:r>
      </w:hyperlink>
      <w:r>
        <w:rPr>
          <w:color w:val="990000"/>
          <w:sz w:val="18"/>
        </w:rPr>
        <w:t> </w:t>
      </w:r>
      <w:r>
        <w:rPr>
          <w:sz w:val="18"/>
        </w:rPr>
        <w:t>skew, </w:t>
      </w:r>
      <w:hyperlink w:history="true" w:anchor="_bookmark336">
        <w:r>
          <w:rPr>
            <w:color w:val="990000"/>
            <w:sz w:val="18"/>
          </w:rPr>
          <w:t>73</w:t>
        </w:r>
      </w:hyperlink>
    </w:p>
    <w:p>
      <w:pPr>
        <w:spacing w:line="209" w:lineRule="exact" w:before="0"/>
        <w:ind w:left="292" w:right="0" w:firstLine="0"/>
        <w:jc w:val="left"/>
        <w:rPr>
          <w:sz w:val="18"/>
        </w:rPr>
      </w:pPr>
      <w:r>
        <w:rPr>
          <w:sz w:val="18"/>
        </w:rPr>
        <w:t>skewness, </w:t>
      </w:r>
      <w:hyperlink w:history="true" w:anchor="_bookmark134">
        <w:r>
          <w:rPr>
            <w:color w:val="990000"/>
            <w:spacing w:val="-5"/>
            <w:sz w:val="18"/>
          </w:rPr>
          <w:t>24</w:t>
        </w:r>
      </w:hyperlink>
    </w:p>
    <w:p>
      <w:pPr>
        <w:spacing w:line="216" w:lineRule="exact" w:before="0"/>
        <w:ind w:left="292" w:right="0" w:firstLine="0"/>
        <w:jc w:val="left"/>
        <w:rPr>
          <w:sz w:val="18"/>
        </w:rPr>
      </w:pPr>
      <w:r>
        <w:rPr>
          <w:sz w:val="18"/>
        </w:rPr>
        <w:t>slope, </w:t>
      </w:r>
      <w:hyperlink w:history="true" w:anchor="_bookmark604">
        <w:r>
          <w:rPr>
            <w:color w:val="990000"/>
            <w:spacing w:val="-5"/>
            <w:sz w:val="18"/>
          </w:rPr>
          <w:t>143</w:t>
        </w:r>
      </w:hyperlink>
    </w:p>
    <w:p>
      <w:pPr>
        <w:spacing w:line="213" w:lineRule="auto" w:before="6"/>
        <w:ind w:left="292" w:right="1935" w:firstLine="244"/>
        <w:jc w:val="left"/>
        <w:rPr>
          <w:sz w:val="18"/>
        </w:rPr>
      </w:pPr>
      <w:r>
        <w:rPr>
          <w:sz w:val="18"/>
        </w:rPr>
        <w:t>(see also regression coefficients) slot machines used in gambling, </w:t>
      </w:r>
      <w:hyperlink w:history="true" w:anchor="_bookmark566">
        <w:r>
          <w:rPr>
            <w:color w:val="990000"/>
            <w:spacing w:val="-5"/>
            <w:sz w:val="18"/>
          </w:rPr>
          <w:t>132</w:t>
        </w:r>
      </w:hyperlink>
    </w:p>
    <w:p>
      <w:pPr>
        <w:spacing w:line="213" w:lineRule="auto" w:before="0"/>
        <w:ind w:left="537" w:right="744" w:hanging="245"/>
        <w:jc w:val="left"/>
        <w:rPr>
          <w:sz w:val="18"/>
        </w:rPr>
      </w:pPr>
      <w:r>
        <w:rPr>
          <w:sz w:val="18"/>
        </w:rPr>
        <w:t>smoothing</w:t>
      </w:r>
      <w:r>
        <w:rPr>
          <w:spacing w:val="-11"/>
          <w:sz w:val="18"/>
        </w:rPr>
        <w:t> </w:t>
      </w:r>
      <w:r>
        <w:rPr>
          <w:sz w:val="18"/>
        </w:rPr>
        <w:t>parameter,</w:t>
      </w:r>
      <w:r>
        <w:rPr>
          <w:spacing w:val="-10"/>
          <w:sz w:val="18"/>
        </w:rPr>
        <w:t> </w:t>
      </w:r>
      <w:r>
        <w:rPr>
          <w:sz w:val="18"/>
        </w:rPr>
        <w:t>use</w:t>
      </w:r>
      <w:r>
        <w:rPr>
          <w:spacing w:val="-10"/>
          <w:sz w:val="18"/>
        </w:rPr>
        <w:t> </w:t>
      </w:r>
      <w:r>
        <w:rPr>
          <w:sz w:val="18"/>
        </w:rPr>
        <w:t>with</w:t>
      </w:r>
      <w:r>
        <w:rPr>
          <w:spacing w:val="-10"/>
          <w:sz w:val="18"/>
        </w:rPr>
        <w:t> </w:t>
      </w:r>
      <w:r>
        <w:rPr>
          <w:sz w:val="18"/>
        </w:rPr>
        <w:t>naive</w:t>
      </w:r>
      <w:r>
        <w:rPr>
          <w:spacing w:val="-11"/>
          <w:sz w:val="18"/>
        </w:rPr>
        <w:t> </w:t>
      </w:r>
      <w:r>
        <w:rPr>
          <w:sz w:val="18"/>
        </w:rPr>
        <w:t>Bayes algorithm, </w:t>
      </w:r>
      <w:hyperlink w:history="true" w:anchor="_bookmark837">
        <w:r>
          <w:rPr>
            <w:color w:val="990000"/>
            <w:sz w:val="18"/>
          </w:rPr>
          <w:t>201</w:t>
        </w:r>
      </w:hyperlink>
    </w:p>
    <w:p>
      <w:pPr>
        <w:spacing w:line="213" w:lineRule="auto" w:before="0"/>
        <w:ind w:left="292" w:right="2810" w:firstLine="0"/>
        <w:jc w:val="both"/>
        <w:rPr>
          <w:sz w:val="18"/>
        </w:rPr>
      </w:pPr>
      <w:r>
        <w:rPr>
          <w:sz w:val="18"/>
        </w:rPr>
        <w:t>SMOTE algorithm, </w:t>
      </w:r>
      <w:hyperlink w:history="true" w:anchor="_bookmark961">
        <w:r>
          <w:rPr>
            <w:color w:val="990000"/>
            <w:sz w:val="18"/>
          </w:rPr>
          <w:t>233</w:t>
        </w:r>
      </w:hyperlink>
      <w:r>
        <w:rPr>
          <w:color w:val="990000"/>
          <w:sz w:val="18"/>
        </w:rPr>
        <w:t> </w:t>
      </w:r>
      <w:r>
        <w:rPr>
          <w:sz w:val="18"/>
        </w:rPr>
        <w:t>spatial</w:t>
      </w:r>
      <w:r>
        <w:rPr>
          <w:spacing w:val="-11"/>
          <w:sz w:val="18"/>
        </w:rPr>
        <w:t> </w:t>
      </w:r>
      <w:r>
        <w:rPr>
          <w:sz w:val="18"/>
        </w:rPr>
        <w:t>data</w:t>
      </w:r>
      <w:r>
        <w:rPr>
          <w:spacing w:val="-10"/>
          <w:sz w:val="18"/>
        </w:rPr>
        <w:t> </w:t>
      </w:r>
      <w:r>
        <w:rPr>
          <w:sz w:val="18"/>
        </w:rPr>
        <w:t>structures,</w:t>
      </w:r>
      <w:r>
        <w:rPr>
          <w:spacing w:val="-10"/>
          <w:sz w:val="18"/>
        </w:rPr>
        <w:t> </w:t>
      </w:r>
      <w:hyperlink w:history="true" w:anchor="_bookmark41">
        <w:r>
          <w:rPr>
            <w:color w:val="990000"/>
            <w:sz w:val="18"/>
          </w:rPr>
          <w:t>6</w:t>
        </w:r>
      </w:hyperlink>
      <w:r>
        <w:rPr>
          <w:color w:val="990000"/>
          <w:sz w:val="18"/>
        </w:rPr>
        <w:t> </w:t>
      </w:r>
      <w:r>
        <w:rPr>
          <w:sz w:val="18"/>
        </w:rPr>
        <w:t>Spearman's rho, </w:t>
      </w:r>
      <w:hyperlink w:history="true" w:anchor="_bookmark172">
        <w:r>
          <w:rPr>
            <w:color w:val="990000"/>
            <w:sz w:val="18"/>
          </w:rPr>
          <w:t>34</w:t>
        </w:r>
      </w:hyperlink>
    </w:p>
    <w:p>
      <w:pPr>
        <w:spacing w:line="209" w:lineRule="exact" w:before="0"/>
        <w:ind w:left="292" w:right="0" w:firstLine="0"/>
        <w:jc w:val="both"/>
        <w:rPr>
          <w:sz w:val="18"/>
        </w:rPr>
      </w:pPr>
      <w:r>
        <w:rPr>
          <w:sz w:val="18"/>
        </w:rPr>
        <w:t>specificity, </w:t>
      </w:r>
      <w:hyperlink w:history="true" w:anchor="_bookmark910">
        <w:r>
          <w:rPr>
            <w:color w:val="990000"/>
            <w:sz w:val="18"/>
          </w:rPr>
          <w:t>220</w:t>
        </w:r>
      </w:hyperlink>
      <w:r>
        <w:rPr>
          <w:sz w:val="18"/>
        </w:rPr>
        <w:t>, </w:t>
      </w:r>
      <w:hyperlink w:history="true" w:anchor="_bookmark925">
        <w:r>
          <w:rPr>
            <w:color w:val="990000"/>
            <w:spacing w:val="-5"/>
            <w:sz w:val="18"/>
          </w:rPr>
          <w:t>224</w:t>
        </w:r>
      </w:hyperlink>
    </w:p>
    <w:p>
      <w:pPr>
        <w:spacing w:line="213" w:lineRule="auto" w:before="6"/>
        <w:ind w:left="292" w:right="2533" w:firstLine="244"/>
        <w:jc w:val="both"/>
        <w:rPr>
          <w:sz w:val="18"/>
        </w:rPr>
      </w:pPr>
      <w:r>
        <w:rPr>
          <w:sz w:val="18"/>
        </w:rPr>
        <w:t>trade-off</w:t>
      </w:r>
      <w:r>
        <w:rPr>
          <w:spacing w:val="-11"/>
          <w:sz w:val="18"/>
        </w:rPr>
        <w:t> </w:t>
      </w:r>
      <w:r>
        <w:rPr>
          <w:sz w:val="18"/>
        </w:rPr>
        <w:t>with</w:t>
      </w:r>
      <w:r>
        <w:rPr>
          <w:spacing w:val="-10"/>
          <w:sz w:val="18"/>
        </w:rPr>
        <w:t> </w:t>
      </w:r>
      <w:r>
        <w:rPr>
          <w:sz w:val="18"/>
        </w:rPr>
        <w:t>recall,</w:t>
      </w:r>
      <w:r>
        <w:rPr>
          <w:spacing w:val="-10"/>
          <w:sz w:val="18"/>
        </w:rPr>
        <w:t> </w:t>
      </w:r>
      <w:hyperlink w:history="true" w:anchor="_bookmark927">
        <w:r>
          <w:rPr>
            <w:color w:val="990000"/>
            <w:sz w:val="18"/>
          </w:rPr>
          <w:t>224</w:t>
        </w:r>
      </w:hyperlink>
      <w:r>
        <w:rPr>
          <w:color w:val="990000"/>
          <w:sz w:val="18"/>
        </w:rPr>
        <w:t> </w:t>
      </w:r>
      <w:r>
        <w:rPr>
          <w:sz w:val="18"/>
        </w:rPr>
        <w:t>spline regression, </w:t>
      </w:r>
      <w:hyperlink w:history="true" w:anchor="_bookmark791">
        <w:r>
          <w:rPr>
            <w:color w:val="990000"/>
            <w:sz w:val="18"/>
          </w:rPr>
          <w:t>187</w:t>
        </w:r>
      </w:hyperlink>
      <w:r>
        <w:rPr>
          <w:sz w:val="18"/>
        </w:rPr>
        <w:t>, </w:t>
      </w:r>
      <w:hyperlink w:history="true" w:anchor="_bookmark801">
        <w:r>
          <w:rPr>
            <w:color w:val="990000"/>
            <w:sz w:val="18"/>
          </w:rPr>
          <w:t>189</w:t>
        </w:r>
      </w:hyperlink>
    </w:p>
    <w:p>
      <w:pPr>
        <w:spacing w:line="223" w:lineRule="exact" w:before="0"/>
        <w:ind w:left="292" w:right="0" w:firstLine="0"/>
        <w:jc w:val="both"/>
        <w:rPr>
          <w:sz w:val="18"/>
        </w:rPr>
      </w:pPr>
      <w:r>
        <w:rPr>
          <w:sz w:val="18"/>
        </w:rPr>
        <w:t>split value, </w:t>
      </w:r>
      <w:hyperlink w:history="true" w:anchor="_bookmark1045">
        <w:r>
          <w:rPr>
            <w:color w:val="990000"/>
            <w:sz w:val="18"/>
          </w:rPr>
          <w:t>249</w:t>
        </w:r>
      </w:hyperlink>
      <w:r>
        <w:rPr>
          <w:sz w:val="18"/>
        </w:rPr>
        <w:t>, </w:t>
      </w:r>
      <w:hyperlink w:history="true" w:anchor="_bookmark1080">
        <w:r>
          <w:rPr>
            <w:color w:val="990000"/>
            <w:spacing w:val="-5"/>
            <w:sz w:val="18"/>
          </w:rPr>
          <w:t>258</w:t>
        </w:r>
      </w:hyperlink>
    </w:p>
    <w:p>
      <w:pPr>
        <w:spacing w:after="0" w:line="223" w:lineRule="exact"/>
        <w:jc w:val="both"/>
        <w:rPr>
          <w:sz w:val="18"/>
        </w:rPr>
        <w:sectPr>
          <w:type w:val="continuous"/>
          <w:pgSz w:w="10080" w:h="13230"/>
          <w:pgMar w:header="0" w:footer="826" w:top="1200" w:bottom="280" w:left="440" w:right="340"/>
          <w:cols w:num="2" w:equalWidth="0">
            <w:col w:w="4418" w:space="40"/>
            <w:col w:w="4842"/>
          </w:cols>
        </w:sectPr>
      </w:pPr>
    </w:p>
    <w:p>
      <w:pPr>
        <w:pStyle w:val="BodyText"/>
        <w:spacing w:before="142"/>
        <w:ind w:left="0"/>
        <w:rPr>
          <w:sz w:val="20"/>
        </w:rPr>
      </w:pPr>
      <w:r>
        <w:rPr/>
        <mc:AlternateContent>
          <mc:Choice Requires="wps">
            <w:drawing>
              <wp:anchor distT="0" distB="0" distL="0" distR="0" allowOverlap="1" layoutInCell="1" locked="0" behindDoc="0" simplePos="0" relativeHeight="15955968">
                <wp:simplePos x="0" y="0"/>
                <wp:positionH relativeFrom="page">
                  <wp:posOffset>6217920</wp:posOffset>
                </wp:positionH>
                <wp:positionV relativeFrom="page">
                  <wp:posOffset>0</wp:posOffset>
                </wp:positionV>
                <wp:extent cx="297180" cy="8401050"/>
                <wp:effectExtent l="0" t="0" r="0" b="0"/>
                <wp:wrapNone/>
                <wp:docPr id="1239" name="Group 1239"/>
                <wp:cNvGraphicFramePr>
                  <a:graphicFrameLocks/>
                </wp:cNvGraphicFramePr>
                <a:graphic>
                  <a:graphicData uri="http://schemas.microsoft.com/office/word/2010/wordprocessingGroup">
                    <wpg:wgp>
                      <wpg:cNvPr id="1239" name="Group 1239"/>
                      <wpg:cNvGrpSpPr/>
                      <wpg:grpSpPr>
                        <a:xfrm>
                          <a:off x="0" y="0"/>
                          <a:ext cx="297180" cy="8401050"/>
                          <a:chExt cx="297180" cy="8401050"/>
                        </a:xfrm>
                      </wpg:grpSpPr>
                      <wps:wsp>
                        <wps:cNvPr id="1240" name="Graphic 1240"/>
                        <wps:cNvSpPr/>
                        <wps:spPr>
                          <a:xfrm>
                            <a:off x="0" y="7715250"/>
                            <a:ext cx="182880" cy="685800"/>
                          </a:xfrm>
                          <a:custGeom>
                            <a:avLst/>
                            <a:gdLst/>
                            <a:ahLst/>
                            <a:cxnLst/>
                            <a:rect l="l" t="t" r="r" b="b"/>
                            <a:pathLst>
                              <a:path w="182880" h="685800">
                                <a:moveTo>
                                  <a:pt x="0" y="0"/>
                                </a:moveTo>
                                <a:lnTo>
                                  <a:pt x="182880" y="0"/>
                                </a:lnTo>
                                <a:lnTo>
                                  <a:pt x="182880" y="685800"/>
                                </a:lnTo>
                                <a:lnTo>
                                  <a:pt x="0" y="685800"/>
                                </a:lnTo>
                                <a:lnTo>
                                  <a:pt x="0" y="0"/>
                                </a:lnTo>
                                <a:close/>
                              </a:path>
                            </a:pathLst>
                          </a:custGeom>
                          <a:solidFill>
                            <a:srgbClr val="595959"/>
                          </a:solidFill>
                        </wps:spPr>
                        <wps:bodyPr wrap="square" lIns="0" tIns="0" rIns="0" bIns="0" rtlCol="0">
                          <a:prstTxWarp prst="textNoShape">
                            <a:avLst/>
                          </a:prstTxWarp>
                          <a:noAutofit/>
                        </wps:bodyPr>
                      </wps:wsp>
                      <wps:wsp>
                        <wps:cNvPr id="1241" name="Graphic 1241"/>
                        <wps:cNvSpPr/>
                        <wps:spPr>
                          <a:xfrm>
                            <a:off x="0" y="660400"/>
                            <a:ext cx="297180" cy="7080250"/>
                          </a:xfrm>
                          <a:custGeom>
                            <a:avLst/>
                            <a:gdLst/>
                            <a:ahLst/>
                            <a:cxnLst/>
                            <a:rect l="l" t="t" r="r" b="b"/>
                            <a:pathLst>
                              <a:path w="297180" h="7080250">
                                <a:moveTo>
                                  <a:pt x="0" y="0"/>
                                </a:moveTo>
                                <a:lnTo>
                                  <a:pt x="297179" y="0"/>
                                </a:lnTo>
                                <a:lnTo>
                                  <a:pt x="297179" y="7080250"/>
                                </a:lnTo>
                                <a:lnTo>
                                  <a:pt x="0" y="7080250"/>
                                </a:lnTo>
                                <a:lnTo>
                                  <a:pt x="0" y="0"/>
                                </a:lnTo>
                                <a:close/>
                              </a:path>
                            </a:pathLst>
                          </a:custGeom>
                          <a:solidFill>
                            <a:srgbClr val="595959"/>
                          </a:solidFill>
                        </wps:spPr>
                        <wps:bodyPr wrap="square" lIns="0" tIns="0" rIns="0" bIns="0" rtlCol="0">
                          <a:prstTxWarp prst="textNoShape">
                            <a:avLst/>
                          </a:prstTxWarp>
                          <a:noAutofit/>
                        </wps:bodyPr>
                      </wps:wsp>
                      <wps:wsp>
                        <wps:cNvPr id="1242" name="Graphic 1242"/>
                        <wps:cNvSpPr/>
                        <wps:spPr>
                          <a:xfrm>
                            <a:off x="0" y="0"/>
                            <a:ext cx="182880" cy="685800"/>
                          </a:xfrm>
                          <a:custGeom>
                            <a:avLst/>
                            <a:gdLst/>
                            <a:ahLst/>
                            <a:cxnLst/>
                            <a:rect l="l" t="t" r="r" b="b"/>
                            <a:pathLst>
                              <a:path w="182880" h="685800">
                                <a:moveTo>
                                  <a:pt x="0" y="0"/>
                                </a:moveTo>
                                <a:lnTo>
                                  <a:pt x="182880" y="0"/>
                                </a:lnTo>
                                <a:lnTo>
                                  <a:pt x="182880" y="685800"/>
                                </a:lnTo>
                                <a:lnTo>
                                  <a:pt x="0" y="685800"/>
                                </a:lnTo>
                                <a:lnTo>
                                  <a:pt x="0" y="0"/>
                                </a:lnTo>
                                <a:close/>
                              </a:path>
                            </a:pathLst>
                          </a:custGeom>
                          <a:solidFill>
                            <a:srgbClr val="595959"/>
                          </a:solidFill>
                        </wps:spPr>
                        <wps:bodyPr wrap="square" lIns="0" tIns="0" rIns="0" bIns="0" rtlCol="0">
                          <a:prstTxWarp prst="textNoShape">
                            <a:avLst/>
                          </a:prstTxWarp>
                          <a:noAutofit/>
                        </wps:bodyPr>
                      </wps:wsp>
                    </wpg:wgp>
                  </a:graphicData>
                </a:graphic>
              </wp:anchor>
            </w:drawing>
          </mc:Choice>
          <mc:Fallback>
            <w:pict>
              <v:group style="position:absolute;margin-left:489.600006pt;margin-top:0pt;width:23.4pt;height:661.5pt;mso-position-horizontal-relative:page;mso-position-vertical-relative:page;z-index:15955968" id="docshapegroup641" coordorigin="9792,0" coordsize="468,13230">
                <v:rect style="position:absolute;left:9792;top:12150;width:288;height:1080" id="docshape642" filled="true" fillcolor="#595959" stroked="false">
                  <v:fill type="solid"/>
                </v:rect>
                <v:rect style="position:absolute;left:9792;top:1040;width:468;height:11150" id="docshape643" filled="true" fillcolor="#595959" stroked="false">
                  <v:fill type="solid"/>
                </v:rect>
                <v:rect style="position:absolute;left:9792;top:0;width:288;height:1080" id="docshape644" filled="true" fillcolor="#595959" stroked="false">
                  <v:fill type="solid"/>
                </v:rect>
                <w10:wrap type="none"/>
              </v:group>
            </w:pict>
          </mc:Fallback>
        </mc:AlternateContent>
      </w:r>
    </w:p>
    <w:p>
      <w:pPr>
        <w:pStyle w:val="BodyText"/>
        <w:spacing w:line="20" w:lineRule="exact"/>
        <w:ind w:left="1000"/>
        <w:rPr>
          <w:sz w:val="2"/>
        </w:rPr>
      </w:pPr>
      <w:r>
        <w:rPr>
          <w:sz w:val="2"/>
        </w:rPr>
        <mc:AlternateContent>
          <mc:Choice Requires="wps">
            <w:drawing>
              <wp:inline distT="0" distB="0" distL="0" distR="0">
                <wp:extent cx="4572000" cy="3175"/>
                <wp:effectExtent l="9525" t="0" r="0" b="6350"/>
                <wp:docPr id="1243" name="Group 1243"/>
                <wp:cNvGraphicFramePr>
                  <a:graphicFrameLocks/>
                </wp:cNvGraphicFramePr>
                <a:graphic>
                  <a:graphicData uri="http://schemas.microsoft.com/office/word/2010/wordprocessingGroup">
                    <wpg:wgp>
                      <wpg:cNvPr id="1243" name="Group 1243"/>
                      <wpg:cNvGrpSpPr/>
                      <wpg:grpSpPr>
                        <a:xfrm>
                          <a:off x="0" y="0"/>
                          <a:ext cx="4572000" cy="3175"/>
                          <a:chExt cx="4572000" cy="3175"/>
                        </a:xfrm>
                      </wpg:grpSpPr>
                      <wps:wsp>
                        <wps:cNvPr id="1244" name="Graphic 1244"/>
                        <wps:cNvSpPr/>
                        <wps:spPr>
                          <a:xfrm>
                            <a:off x="0" y="1587"/>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25pt;mso-position-horizontal-relative:char;mso-position-vertical-relative:line" id="docshapegroup645" coordorigin="0,0" coordsize="7200,5">
                <v:line style="position:absolute" from="7200,3" to="0,3" stroked="true" strokeweight=".25pt" strokecolor="#000000">
                  <v:stroke dashstyle="solid"/>
                </v:line>
              </v:group>
            </w:pict>
          </mc:Fallback>
        </mc:AlternateContent>
      </w:r>
      <w:r>
        <w:rPr>
          <w:sz w:val="2"/>
        </w:rPr>
      </w:r>
    </w:p>
    <w:p>
      <w:pPr>
        <w:spacing w:after="0" w:line="20" w:lineRule="exact"/>
        <w:rPr>
          <w:sz w:val="2"/>
        </w:rPr>
        <w:sectPr>
          <w:type w:val="continuous"/>
          <w:pgSz w:w="10080" w:h="13230"/>
          <w:pgMar w:header="0" w:footer="826" w:top="1200" w:bottom="280" w:left="440" w:right="340"/>
        </w:sectPr>
      </w:pPr>
    </w:p>
    <w:p>
      <w:pPr>
        <w:pStyle w:val="BodyText"/>
        <w:ind w:left="0"/>
        <w:rPr>
          <w:sz w:val="20"/>
        </w:rPr>
      </w:pPr>
    </w:p>
    <w:p>
      <w:pPr>
        <w:pStyle w:val="BodyText"/>
        <w:ind w:left="0"/>
        <w:rPr>
          <w:sz w:val="20"/>
        </w:rPr>
      </w:pPr>
    </w:p>
    <w:p>
      <w:pPr>
        <w:pStyle w:val="BodyText"/>
        <w:spacing w:before="131"/>
        <w:ind w:left="0"/>
        <w:rPr>
          <w:sz w:val="20"/>
        </w:rPr>
      </w:pPr>
    </w:p>
    <w:p>
      <w:pPr>
        <w:spacing w:after="0"/>
        <w:rPr>
          <w:sz w:val="20"/>
        </w:rPr>
        <w:sectPr>
          <w:pgSz w:w="10080" w:h="13230"/>
          <w:pgMar w:header="0" w:footer="826" w:top="0" w:bottom="1020" w:left="440" w:right="340"/>
        </w:sectPr>
      </w:pPr>
    </w:p>
    <w:p>
      <w:pPr>
        <w:spacing w:line="213" w:lineRule="auto" w:before="120"/>
        <w:ind w:left="1000" w:right="775" w:firstLine="0"/>
        <w:jc w:val="left"/>
        <w:rPr>
          <w:sz w:val="18"/>
        </w:rPr>
      </w:pPr>
      <w:r>
        <w:rPr>
          <w:sz w:val="18"/>
        </w:rPr>
        <w:t>SQL</w:t>
      </w:r>
      <w:r>
        <w:rPr>
          <w:spacing w:val="-8"/>
          <w:sz w:val="18"/>
        </w:rPr>
        <w:t> </w:t>
      </w:r>
      <w:r>
        <w:rPr>
          <w:sz w:val="18"/>
        </w:rPr>
        <w:t>(Structured</w:t>
      </w:r>
      <w:r>
        <w:rPr>
          <w:spacing w:val="-8"/>
          <w:sz w:val="18"/>
        </w:rPr>
        <w:t> </w:t>
      </w:r>
      <w:r>
        <w:rPr>
          <w:sz w:val="18"/>
        </w:rPr>
        <w:t>Query</w:t>
      </w:r>
      <w:r>
        <w:rPr>
          <w:spacing w:val="-8"/>
          <w:sz w:val="18"/>
        </w:rPr>
        <w:t> </w:t>
      </w:r>
      <w:r>
        <w:rPr>
          <w:sz w:val="18"/>
        </w:rPr>
        <w:t>Language),</w:t>
      </w:r>
      <w:r>
        <w:rPr>
          <w:spacing w:val="-8"/>
          <w:sz w:val="18"/>
        </w:rPr>
        <w:t> </w:t>
      </w:r>
      <w:hyperlink w:history="true" w:anchor="_bookmark21">
        <w:r>
          <w:rPr>
            <w:color w:val="990000"/>
            <w:sz w:val="18"/>
          </w:rPr>
          <w:t>4</w:t>
        </w:r>
      </w:hyperlink>
      <w:r>
        <w:rPr>
          <w:color w:val="990000"/>
          <w:sz w:val="18"/>
        </w:rPr>
        <w:t> </w:t>
      </w:r>
      <w:r>
        <w:rPr>
          <w:sz w:val="18"/>
        </w:rPr>
        <w:t>square-root of n rule, </w:t>
      </w:r>
      <w:hyperlink w:history="true" w:anchor="_bookmark286">
        <w:r>
          <w:rPr>
            <w:color w:val="990000"/>
            <w:sz w:val="18"/>
          </w:rPr>
          <w:t>60</w:t>
        </w:r>
      </w:hyperlink>
    </w:p>
    <w:p>
      <w:pPr>
        <w:spacing w:line="213" w:lineRule="auto" w:before="0"/>
        <w:ind w:left="1000" w:right="1183" w:firstLine="0"/>
        <w:jc w:val="left"/>
        <w:rPr>
          <w:sz w:val="18"/>
        </w:rPr>
      </w:pPr>
      <w:r>
        <w:rPr>
          <w:sz w:val="18"/>
        </w:rPr>
        <w:t>SS</w:t>
      </w:r>
      <w:r>
        <w:rPr>
          <w:spacing w:val="-10"/>
          <w:sz w:val="18"/>
        </w:rPr>
        <w:t> </w:t>
      </w:r>
      <w:r>
        <w:rPr>
          <w:sz w:val="18"/>
        </w:rPr>
        <w:t>(see</w:t>
      </w:r>
      <w:r>
        <w:rPr>
          <w:spacing w:val="-10"/>
          <w:sz w:val="18"/>
        </w:rPr>
        <w:t> </w:t>
      </w:r>
      <w:r>
        <w:rPr>
          <w:sz w:val="18"/>
        </w:rPr>
        <w:t>sum</w:t>
      </w:r>
      <w:r>
        <w:rPr>
          <w:spacing w:val="-10"/>
          <w:sz w:val="18"/>
        </w:rPr>
        <w:t> </w:t>
      </w:r>
      <w:r>
        <w:rPr>
          <w:sz w:val="18"/>
        </w:rPr>
        <w:t>of</w:t>
      </w:r>
      <w:r>
        <w:rPr>
          <w:spacing w:val="-10"/>
          <w:sz w:val="18"/>
        </w:rPr>
        <w:t> </w:t>
      </w:r>
      <w:r>
        <w:rPr>
          <w:sz w:val="18"/>
        </w:rPr>
        <w:t>squares) standard deviation, </w:t>
      </w:r>
      <w:hyperlink w:history="true" w:anchor="_bookmark82">
        <w:r>
          <w:rPr>
            <w:color w:val="990000"/>
            <w:sz w:val="18"/>
          </w:rPr>
          <w:t>14</w:t>
        </w:r>
      </w:hyperlink>
    </w:p>
    <w:p>
      <w:pPr>
        <w:spacing w:line="213" w:lineRule="auto" w:before="0"/>
        <w:ind w:left="1244" w:right="1183" w:firstLine="0"/>
        <w:jc w:val="left"/>
        <w:rPr>
          <w:sz w:val="18"/>
        </w:rPr>
      </w:pPr>
      <w:r>
        <w:rPr>
          <w:sz w:val="18"/>
        </w:rPr>
        <w:t>covariance</w:t>
      </w:r>
      <w:r>
        <w:rPr>
          <w:spacing w:val="-11"/>
          <w:sz w:val="18"/>
        </w:rPr>
        <w:t> </w:t>
      </w:r>
      <w:r>
        <w:rPr>
          <w:sz w:val="18"/>
        </w:rPr>
        <w:t>matrix</w:t>
      </w:r>
      <w:r>
        <w:rPr>
          <w:spacing w:val="-10"/>
          <w:sz w:val="18"/>
        </w:rPr>
        <w:t> </w:t>
      </w:r>
      <w:r>
        <w:rPr>
          <w:sz w:val="18"/>
        </w:rPr>
        <w:t>and,</w:t>
      </w:r>
      <w:r>
        <w:rPr>
          <w:spacing w:val="-10"/>
          <w:sz w:val="18"/>
        </w:rPr>
        <w:t> </w:t>
      </w:r>
      <w:hyperlink w:history="true" w:anchor="_bookmark850">
        <w:r>
          <w:rPr>
            <w:color w:val="990000"/>
            <w:sz w:val="18"/>
          </w:rPr>
          <w:t>203</w:t>
        </w:r>
      </w:hyperlink>
      <w:r>
        <w:rPr>
          <w:color w:val="990000"/>
          <w:sz w:val="18"/>
        </w:rPr>
        <w:t> </w:t>
      </w:r>
      <w:r>
        <w:rPr>
          <w:sz w:val="18"/>
        </w:rPr>
        <w:t>in A/B testing, </w:t>
      </w:r>
      <w:hyperlink w:history="true" w:anchor="_bookmark396">
        <w:r>
          <w:rPr>
            <w:color w:val="990000"/>
            <w:sz w:val="18"/>
          </w:rPr>
          <w:t>90</w:t>
        </w:r>
      </w:hyperlink>
    </w:p>
    <w:p>
      <w:pPr>
        <w:spacing w:line="213" w:lineRule="auto" w:before="0"/>
        <w:ind w:left="1000" w:right="870" w:firstLine="244"/>
        <w:jc w:val="left"/>
        <w:rPr>
          <w:sz w:val="18"/>
        </w:rPr>
      </w:pPr>
      <w:r>
        <w:rPr>
          <w:sz w:val="18"/>
        </w:rPr>
        <w:t>and</w:t>
      </w:r>
      <w:r>
        <w:rPr>
          <w:spacing w:val="-11"/>
          <w:sz w:val="18"/>
        </w:rPr>
        <w:t> </w:t>
      </w:r>
      <w:r>
        <w:rPr>
          <w:sz w:val="18"/>
        </w:rPr>
        <w:t>related</w:t>
      </w:r>
      <w:r>
        <w:rPr>
          <w:spacing w:val="-10"/>
          <w:sz w:val="18"/>
        </w:rPr>
        <w:t> </w:t>
      </w:r>
      <w:r>
        <w:rPr>
          <w:sz w:val="18"/>
        </w:rPr>
        <w:t>estimates,</w:t>
      </w:r>
      <w:r>
        <w:rPr>
          <w:spacing w:val="-10"/>
          <w:sz w:val="18"/>
        </w:rPr>
        <w:t> </w:t>
      </w:r>
      <w:hyperlink w:history="true" w:anchor="_bookmark93">
        <w:r>
          <w:rPr>
            <w:color w:val="990000"/>
            <w:sz w:val="18"/>
          </w:rPr>
          <w:t>15</w:t>
        </w:r>
      </w:hyperlink>
      <w:r>
        <w:rPr>
          <w:color w:val="990000"/>
          <w:sz w:val="18"/>
        </w:rPr>
        <w:t> </w:t>
      </w:r>
      <w:r>
        <w:rPr>
          <w:sz w:val="18"/>
        </w:rPr>
        <w:t>standard error, </w:t>
      </w:r>
      <w:hyperlink w:history="true" w:anchor="_bookmark276">
        <w:r>
          <w:rPr>
            <w:color w:val="990000"/>
            <w:sz w:val="18"/>
          </w:rPr>
          <w:t>57</w:t>
        </w:r>
      </w:hyperlink>
      <w:r>
        <w:rPr>
          <w:sz w:val="18"/>
        </w:rPr>
        <w:t>, </w:t>
      </w:r>
      <w:hyperlink w:history="true" w:anchor="_bookmark285">
        <w:r>
          <w:rPr>
            <w:color w:val="990000"/>
            <w:sz w:val="18"/>
          </w:rPr>
          <w:t>60</w:t>
        </w:r>
      </w:hyperlink>
    </w:p>
    <w:p>
      <w:pPr>
        <w:spacing w:line="213" w:lineRule="auto" w:before="0"/>
        <w:ind w:left="1244" w:right="852" w:hanging="245"/>
        <w:jc w:val="left"/>
        <w:rPr>
          <w:sz w:val="18"/>
        </w:rPr>
      </w:pPr>
      <w:r>
        <w:rPr>
          <w:sz w:val="18"/>
        </w:rPr>
        <w:t>standard</w:t>
      </w:r>
      <w:r>
        <w:rPr>
          <w:spacing w:val="-11"/>
          <w:sz w:val="18"/>
        </w:rPr>
        <w:t> </w:t>
      </w:r>
      <w:r>
        <w:rPr>
          <w:sz w:val="18"/>
        </w:rPr>
        <w:t>normal</w:t>
      </w:r>
      <w:r>
        <w:rPr>
          <w:spacing w:val="-10"/>
          <w:sz w:val="18"/>
        </w:rPr>
        <w:t> </w:t>
      </w:r>
      <w:r>
        <w:rPr>
          <w:sz w:val="18"/>
        </w:rPr>
        <w:t>distribution,</w:t>
      </w:r>
      <w:r>
        <w:rPr>
          <w:spacing w:val="-10"/>
          <w:sz w:val="18"/>
        </w:rPr>
        <w:t> </w:t>
      </w:r>
      <w:hyperlink w:history="true" w:anchor="_bookmark320">
        <w:r>
          <w:rPr>
            <w:color w:val="990000"/>
            <w:sz w:val="18"/>
          </w:rPr>
          <w:t>69</w:t>
        </w:r>
      </w:hyperlink>
      <w:r>
        <w:rPr>
          <w:color w:val="990000"/>
          <w:sz w:val="18"/>
        </w:rPr>
        <w:t> </w:t>
      </w:r>
      <w:r>
        <w:rPr>
          <w:sz w:val="18"/>
        </w:rPr>
        <w:t>and QQ-Plots, </w:t>
      </w:r>
      <w:hyperlink w:history="true" w:anchor="_bookmark327">
        <w:r>
          <w:rPr>
            <w:color w:val="990000"/>
            <w:sz w:val="18"/>
          </w:rPr>
          <w:t>71</w:t>
        </w:r>
      </w:hyperlink>
    </w:p>
    <w:p>
      <w:pPr>
        <w:spacing w:line="210" w:lineRule="exact" w:before="0"/>
        <w:ind w:left="1000" w:right="0" w:firstLine="0"/>
        <w:jc w:val="left"/>
        <w:rPr>
          <w:sz w:val="18"/>
        </w:rPr>
      </w:pPr>
      <w:r>
        <w:rPr>
          <w:sz w:val="18"/>
        </w:rPr>
        <w:t>standardization,</w:t>
      </w:r>
      <w:r>
        <w:rPr>
          <w:spacing w:val="-1"/>
          <w:sz w:val="18"/>
        </w:rPr>
        <w:t> </w:t>
      </w:r>
      <w:hyperlink w:history="true" w:anchor="_bookmark318">
        <w:r>
          <w:rPr>
            <w:color w:val="990000"/>
            <w:sz w:val="18"/>
          </w:rPr>
          <w:t>69</w:t>
        </w:r>
      </w:hyperlink>
      <w:r>
        <w:rPr>
          <w:sz w:val="18"/>
        </w:rPr>
        <w:t>,</w:t>
      </w:r>
      <w:r>
        <w:rPr>
          <w:spacing w:val="-1"/>
          <w:sz w:val="18"/>
        </w:rPr>
        <w:t> </w:t>
      </w:r>
      <w:hyperlink w:history="true" w:anchor="_bookmark328">
        <w:r>
          <w:rPr>
            <w:color w:val="990000"/>
            <w:sz w:val="18"/>
          </w:rPr>
          <w:t>71</w:t>
        </w:r>
      </w:hyperlink>
      <w:r>
        <w:rPr>
          <w:sz w:val="18"/>
        </w:rPr>
        <w:t>,</w:t>
      </w:r>
      <w:r>
        <w:rPr>
          <w:spacing w:val="-1"/>
          <w:sz w:val="18"/>
        </w:rPr>
        <w:t> </w:t>
      </w:r>
      <w:hyperlink w:history="true" w:anchor="_bookmark989">
        <w:r>
          <w:rPr>
            <w:color w:val="990000"/>
            <w:sz w:val="18"/>
          </w:rPr>
          <w:t>239</w:t>
        </w:r>
      </w:hyperlink>
      <w:r>
        <w:rPr>
          <w:sz w:val="18"/>
        </w:rPr>
        <w:t>,</w:t>
      </w:r>
      <w:r>
        <w:rPr>
          <w:spacing w:val="-1"/>
          <w:sz w:val="18"/>
        </w:rPr>
        <w:t> </w:t>
      </w:r>
      <w:hyperlink w:history="true" w:anchor="_bookmark1003">
        <w:r>
          <w:rPr>
            <w:color w:val="990000"/>
            <w:spacing w:val="-5"/>
            <w:sz w:val="18"/>
          </w:rPr>
          <w:t>242</w:t>
        </w:r>
      </w:hyperlink>
    </w:p>
    <w:p>
      <w:pPr>
        <w:spacing w:line="213" w:lineRule="auto" w:before="5"/>
        <w:ind w:left="1244" w:right="775" w:firstLine="0"/>
        <w:jc w:val="left"/>
        <w:rPr>
          <w:sz w:val="18"/>
        </w:rPr>
      </w:pPr>
      <w:r>
        <w:rPr>
          <w:sz w:val="18"/>
        </w:rPr>
        <w:t>in</w:t>
      </w:r>
      <w:r>
        <w:rPr>
          <w:spacing w:val="-11"/>
          <w:sz w:val="18"/>
        </w:rPr>
        <w:t> </w:t>
      </w:r>
      <w:r>
        <w:rPr>
          <w:sz w:val="18"/>
        </w:rPr>
        <w:t>K-Nearest</w:t>
      </w:r>
      <w:r>
        <w:rPr>
          <w:spacing w:val="-10"/>
          <w:sz w:val="18"/>
        </w:rPr>
        <w:t> </w:t>
      </w:r>
      <w:r>
        <w:rPr>
          <w:sz w:val="18"/>
        </w:rPr>
        <w:t>Neighbors,</w:t>
      </w:r>
      <w:r>
        <w:rPr>
          <w:spacing w:val="-10"/>
          <w:sz w:val="18"/>
        </w:rPr>
        <w:t> </w:t>
      </w:r>
      <w:hyperlink w:history="true" w:anchor="_bookmark1015">
        <w:r>
          <w:rPr>
            <w:color w:val="990000"/>
            <w:sz w:val="18"/>
          </w:rPr>
          <w:t>243</w:t>
        </w:r>
      </w:hyperlink>
      <w:r>
        <w:rPr>
          <w:sz w:val="18"/>
        </w:rPr>
        <w:t>-</w:t>
      </w:r>
      <w:hyperlink w:history="true" w:anchor="_bookmark1022">
        <w:r>
          <w:rPr>
            <w:color w:val="990000"/>
            <w:sz w:val="18"/>
          </w:rPr>
          <w:t>246</w:t>
        </w:r>
      </w:hyperlink>
      <w:r>
        <w:rPr>
          <w:color w:val="990000"/>
          <w:sz w:val="18"/>
        </w:rPr>
        <w:t> </w:t>
      </w:r>
      <w:r>
        <w:rPr>
          <w:sz w:val="18"/>
        </w:rPr>
        <w:t>of continuous variables, </w:t>
      </w:r>
      <w:hyperlink w:history="true" w:anchor="_bookmark1200">
        <w:r>
          <w:rPr>
            <w:color w:val="990000"/>
            <w:sz w:val="18"/>
          </w:rPr>
          <w:t>295</w:t>
        </w:r>
      </w:hyperlink>
    </w:p>
    <w:p>
      <w:pPr>
        <w:spacing w:line="213" w:lineRule="auto" w:before="0"/>
        <w:ind w:left="1244" w:right="1814" w:hanging="245"/>
        <w:jc w:val="left"/>
        <w:rPr>
          <w:sz w:val="18"/>
        </w:rPr>
      </w:pPr>
      <w:r>
        <w:rPr>
          <w:sz w:val="18"/>
        </w:rPr>
        <w:t>standardized</w:t>
      </w:r>
      <w:r>
        <w:rPr>
          <w:spacing w:val="-11"/>
          <w:sz w:val="18"/>
        </w:rPr>
        <w:t> </w:t>
      </w:r>
      <w:r>
        <w:rPr>
          <w:sz w:val="18"/>
        </w:rPr>
        <w:t>residuals defined, </w:t>
      </w:r>
      <w:hyperlink w:history="true" w:anchor="_bookmark747">
        <w:r>
          <w:rPr>
            <w:color w:val="990000"/>
            <w:sz w:val="18"/>
          </w:rPr>
          <w:t>176</w:t>
        </w:r>
      </w:hyperlink>
    </w:p>
    <w:p>
      <w:pPr>
        <w:spacing w:line="213" w:lineRule="auto" w:before="0"/>
        <w:ind w:left="1244" w:right="118" w:firstLine="0"/>
        <w:jc w:val="left"/>
        <w:rPr>
          <w:sz w:val="18"/>
        </w:rPr>
      </w:pPr>
      <w:r>
        <w:rPr>
          <w:sz w:val="18"/>
        </w:rPr>
        <w:t>examining to detect outliers, </w:t>
      </w:r>
      <w:hyperlink w:history="true" w:anchor="_bookmark755">
        <w:r>
          <w:rPr>
            <w:color w:val="990000"/>
            <w:sz w:val="18"/>
          </w:rPr>
          <w:t>177</w:t>
        </w:r>
      </w:hyperlink>
      <w:r>
        <w:rPr>
          <w:color w:val="990000"/>
          <w:sz w:val="18"/>
        </w:rPr>
        <w:t> </w:t>
      </w:r>
      <w:r>
        <w:rPr>
          <w:sz w:val="18"/>
        </w:rPr>
        <w:t>histogram</w:t>
      </w:r>
      <w:r>
        <w:rPr>
          <w:spacing w:val="-10"/>
          <w:sz w:val="18"/>
        </w:rPr>
        <w:t> </w:t>
      </w:r>
      <w:r>
        <w:rPr>
          <w:sz w:val="18"/>
        </w:rPr>
        <w:t>of,</w:t>
      </w:r>
      <w:r>
        <w:rPr>
          <w:spacing w:val="-8"/>
          <w:sz w:val="18"/>
        </w:rPr>
        <w:t> </w:t>
      </w:r>
      <w:r>
        <w:rPr>
          <w:sz w:val="18"/>
        </w:rPr>
        <w:t>for</w:t>
      </w:r>
      <w:r>
        <w:rPr>
          <w:spacing w:val="-8"/>
          <w:sz w:val="18"/>
        </w:rPr>
        <w:t> </w:t>
      </w:r>
      <w:r>
        <w:rPr>
          <w:sz w:val="18"/>
        </w:rPr>
        <w:t>housing</w:t>
      </w:r>
      <w:r>
        <w:rPr>
          <w:spacing w:val="-8"/>
          <w:sz w:val="18"/>
        </w:rPr>
        <w:t> </w:t>
      </w:r>
      <w:r>
        <w:rPr>
          <w:sz w:val="18"/>
        </w:rPr>
        <w:t>data</w:t>
      </w:r>
      <w:r>
        <w:rPr>
          <w:spacing w:val="-8"/>
          <w:sz w:val="18"/>
        </w:rPr>
        <w:t> </w:t>
      </w:r>
      <w:r>
        <w:rPr>
          <w:sz w:val="18"/>
        </w:rPr>
        <w:t>regression,</w:t>
      </w:r>
    </w:p>
    <w:p>
      <w:pPr>
        <w:spacing w:line="210" w:lineRule="exact" w:before="0"/>
        <w:ind w:left="1489" w:right="0" w:firstLine="0"/>
        <w:jc w:val="left"/>
        <w:rPr>
          <w:sz w:val="18"/>
        </w:rPr>
      </w:pPr>
      <w:hyperlink w:history="true" w:anchor="_bookmark777">
        <w:r>
          <w:rPr>
            <w:color w:val="990000"/>
            <w:spacing w:val="-5"/>
            <w:sz w:val="18"/>
          </w:rPr>
          <w:t>183</w:t>
        </w:r>
      </w:hyperlink>
    </w:p>
    <w:p>
      <w:pPr>
        <w:spacing w:line="213" w:lineRule="auto" w:before="6"/>
        <w:ind w:left="1244" w:right="59" w:hanging="245"/>
        <w:jc w:val="left"/>
        <w:rPr>
          <w:sz w:val="18"/>
        </w:rPr>
      </w:pPr>
      <w:r>
        <w:rPr>
          <w:sz w:val="18"/>
        </w:rPr>
        <w:t>statistical</w:t>
      </w:r>
      <w:r>
        <w:rPr>
          <w:spacing w:val="-11"/>
          <w:sz w:val="18"/>
        </w:rPr>
        <w:t> </w:t>
      </w:r>
      <w:r>
        <w:rPr>
          <w:sz w:val="18"/>
        </w:rPr>
        <w:t>experiments</w:t>
      </w:r>
      <w:r>
        <w:rPr>
          <w:spacing w:val="-10"/>
          <w:sz w:val="18"/>
        </w:rPr>
        <w:t> </w:t>
      </w:r>
      <w:r>
        <w:rPr>
          <w:sz w:val="18"/>
        </w:rPr>
        <w:t>and</w:t>
      </w:r>
      <w:r>
        <w:rPr>
          <w:spacing w:val="-10"/>
          <w:sz w:val="18"/>
        </w:rPr>
        <w:t> </w:t>
      </w:r>
      <w:r>
        <w:rPr>
          <w:sz w:val="18"/>
        </w:rPr>
        <w:t>significance</w:t>
      </w:r>
      <w:r>
        <w:rPr>
          <w:spacing w:val="-10"/>
          <w:sz w:val="18"/>
        </w:rPr>
        <w:t> </w:t>
      </w:r>
      <w:r>
        <w:rPr>
          <w:sz w:val="18"/>
        </w:rPr>
        <w:t>testing, </w:t>
      </w:r>
      <w:hyperlink w:history="true" w:anchor="_bookmark382">
        <w:r>
          <w:rPr>
            <w:color w:val="990000"/>
            <w:spacing w:val="-2"/>
            <w:sz w:val="18"/>
          </w:rPr>
          <w:t>87</w:t>
        </w:r>
      </w:hyperlink>
      <w:r>
        <w:rPr>
          <w:spacing w:val="-2"/>
          <w:sz w:val="18"/>
        </w:rPr>
        <w:t>-</w:t>
      </w:r>
      <w:hyperlink w:history="true" w:anchor="_bookmark587">
        <w:r>
          <w:rPr>
            <w:color w:val="990000"/>
            <w:spacing w:val="-2"/>
            <w:sz w:val="18"/>
          </w:rPr>
          <w:t>139</w:t>
        </w:r>
      </w:hyperlink>
    </w:p>
    <w:p>
      <w:pPr>
        <w:spacing w:line="210" w:lineRule="exact" w:before="0"/>
        <w:ind w:left="1244" w:right="0" w:firstLine="0"/>
        <w:jc w:val="left"/>
        <w:rPr>
          <w:sz w:val="18"/>
        </w:rPr>
      </w:pPr>
      <w:r>
        <w:rPr>
          <w:sz w:val="18"/>
        </w:rPr>
        <w:t>A/B testing, </w:t>
      </w:r>
      <w:hyperlink w:history="true" w:anchor="_bookmark387">
        <w:r>
          <w:rPr>
            <w:color w:val="990000"/>
            <w:sz w:val="18"/>
          </w:rPr>
          <w:t>88</w:t>
        </w:r>
      </w:hyperlink>
      <w:r>
        <w:rPr>
          <w:sz w:val="18"/>
        </w:rPr>
        <w:t>-</w:t>
      </w:r>
      <w:hyperlink w:history="true" w:anchor="_bookmark409">
        <w:r>
          <w:rPr>
            <w:color w:val="990000"/>
            <w:spacing w:val="-7"/>
            <w:sz w:val="18"/>
          </w:rPr>
          <w:t>93</w:t>
        </w:r>
      </w:hyperlink>
    </w:p>
    <w:p>
      <w:pPr>
        <w:spacing w:line="213" w:lineRule="auto" w:before="6"/>
        <w:ind w:left="1244" w:right="337" w:firstLine="0"/>
        <w:jc w:val="left"/>
        <w:rPr>
          <w:sz w:val="18"/>
        </w:rPr>
      </w:pPr>
      <w:r>
        <w:rPr>
          <w:sz w:val="18"/>
        </w:rPr>
        <w:t>analysis</w:t>
      </w:r>
      <w:r>
        <w:rPr>
          <w:spacing w:val="-11"/>
          <w:sz w:val="18"/>
        </w:rPr>
        <w:t> </w:t>
      </w:r>
      <w:r>
        <w:rPr>
          <w:sz w:val="18"/>
        </w:rPr>
        <w:t>of</w:t>
      </w:r>
      <w:r>
        <w:rPr>
          <w:spacing w:val="-10"/>
          <w:sz w:val="18"/>
        </w:rPr>
        <w:t> </w:t>
      </w:r>
      <w:r>
        <w:rPr>
          <w:sz w:val="18"/>
        </w:rPr>
        <w:t>variance</w:t>
      </w:r>
      <w:r>
        <w:rPr>
          <w:spacing w:val="-10"/>
          <w:sz w:val="18"/>
        </w:rPr>
        <w:t> </w:t>
      </w:r>
      <w:r>
        <w:rPr>
          <w:sz w:val="18"/>
        </w:rPr>
        <w:t>(ANOVA),</w:t>
      </w:r>
      <w:r>
        <w:rPr>
          <w:spacing w:val="-10"/>
          <w:sz w:val="18"/>
        </w:rPr>
        <w:t> </w:t>
      </w:r>
      <w:hyperlink w:history="true" w:anchor="_bookmark508">
        <w:r>
          <w:rPr>
            <w:color w:val="990000"/>
            <w:sz w:val="18"/>
          </w:rPr>
          <w:t>118</w:t>
        </w:r>
      </w:hyperlink>
      <w:r>
        <w:rPr>
          <w:sz w:val="18"/>
        </w:rPr>
        <w:t>-</w:t>
      </w:r>
      <w:hyperlink w:history="true" w:anchor="_bookmark528">
        <w:r>
          <w:rPr>
            <w:color w:val="990000"/>
            <w:sz w:val="18"/>
          </w:rPr>
          <w:t>124</w:t>
        </w:r>
      </w:hyperlink>
      <w:r>
        <w:rPr>
          <w:color w:val="990000"/>
          <w:sz w:val="18"/>
        </w:rPr>
        <w:t> </w:t>
      </w:r>
      <w:r>
        <w:rPr>
          <w:sz w:val="18"/>
        </w:rPr>
        <w:t>chi-square test, </w:t>
      </w:r>
      <w:hyperlink w:history="true" w:anchor="_bookmark530">
        <w:r>
          <w:rPr>
            <w:color w:val="990000"/>
            <w:sz w:val="18"/>
          </w:rPr>
          <w:t>124</w:t>
        </w:r>
      </w:hyperlink>
      <w:r>
        <w:rPr>
          <w:sz w:val="18"/>
        </w:rPr>
        <w:t>-</w:t>
      </w:r>
      <w:hyperlink w:history="true" w:anchor="_bookmark560">
        <w:r>
          <w:rPr>
            <w:color w:val="990000"/>
            <w:sz w:val="18"/>
          </w:rPr>
          <w:t>131</w:t>
        </w:r>
      </w:hyperlink>
    </w:p>
    <w:p>
      <w:pPr>
        <w:spacing w:line="213" w:lineRule="auto" w:before="0"/>
        <w:ind w:left="1244" w:right="852" w:firstLine="0"/>
        <w:jc w:val="left"/>
        <w:rPr>
          <w:sz w:val="18"/>
        </w:rPr>
      </w:pPr>
      <w:r>
        <w:rPr>
          <w:sz w:val="18"/>
        </w:rPr>
        <w:t>degrees</w:t>
      </w:r>
      <w:r>
        <w:rPr>
          <w:spacing w:val="-11"/>
          <w:sz w:val="18"/>
        </w:rPr>
        <w:t> </w:t>
      </w:r>
      <w:r>
        <w:rPr>
          <w:sz w:val="18"/>
        </w:rPr>
        <w:t>of</w:t>
      </w:r>
      <w:r>
        <w:rPr>
          <w:spacing w:val="-10"/>
          <w:sz w:val="18"/>
        </w:rPr>
        <w:t> </w:t>
      </w:r>
      <w:r>
        <w:rPr>
          <w:sz w:val="18"/>
        </w:rPr>
        <w:t>freedom,</w:t>
      </w:r>
      <w:r>
        <w:rPr>
          <w:spacing w:val="-10"/>
          <w:sz w:val="18"/>
        </w:rPr>
        <w:t> </w:t>
      </w:r>
      <w:hyperlink w:history="true" w:anchor="_bookmark499">
        <w:r>
          <w:rPr>
            <w:color w:val="990000"/>
            <w:sz w:val="18"/>
          </w:rPr>
          <w:t>116</w:t>
        </w:r>
      </w:hyperlink>
      <w:r>
        <w:rPr>
          <w:sz w:val="18"/>
        </w:rPr>
        <w:t>-</w:t>
      </w:r>
      <w:hyperlink w:history="true" w:anchor="_bookmark506">
        <w:r>
          <w:rPr>
            <w:color w:val="990000"/>
            <w:sz w:val="18"/>
          </w:rPr>
          <w:t>118</w:t>
        </w:r>
      </w:hyperlink>
      <w:r>
        <w:rPr>
          <w:color w:val="990000"/>
          <w:sz w:val="18"/>
        </w:rPr>
        <w:t> </w:t>
      </w:r>
      <w:r>
        <w:rPr>
          <w:sz w:val="18"/>
        </w:rPr>
        <w:t>hypothesis tests, </w:t>
      </w:r>
      <w:hyperlink w:history="true" w:anchor="_bookmark411">
        <w:r>
          <w:rPr>
            <w:color w:val="990000"/>
            <w:sz w:val="18"/>
          </w:rPr>
          <w:t>93</w:t>
        </w:r>
      </w:hyperlink>
      <w:r>
        <w:rPr>
          <w:sz w:val="18"/>
        </w:rPr>
        <w:t>-</w:t>
      </w:r>
      <w:hyperlink w:history="true" w:anchor="_bookmark427">
        <w:r>
          <w:rPr>
            <w:color w:val="990000"/>
            <w:sz w:val="18"/>
          </w:rPr>
          <w:t>96</w:t>
        </w:r>
      </w:hyperlink>
    </w:p>
    <w:p>
      <w:pPr>
        <w:spacing w:line="210" w:lineRule="exact" w:before="0"/>
        <w:ind w:left="1244" w:right="0" w:firstLine="0"/>
        <w:jc w:val="left"/>
        <w:rPr>
          <w:sz w:val="18"/>
        </w:rPr>
      </w:pPr>
      <w:r>
        <w:rPr>
          <w:sz w:val="18"/>
        </w:rPr>
        <w:t>multi-arm</w:t>
      </w:r>
      <w:r>
        <w:rPr>
          <w:spacing w:val="-2"/>
          <w:sz w:val="18"/>
        </w:rPr>
        <w:t> </w:t>
      </w:r>
      <w:r>
        <w:rPr>
          <w:sz w:val="18"/>
        </w:rPr>
        <w:t>bandits,</w:t>
      </w:r>
      <w:r>
        <w:rPr>
          <w:spacing w:val="-2"/>
          <w:sz w:val="18"/>
        </w:rPr>
        <w:t> </w:t>
      </w:r>
      <w:hyperlink w:history="true" w:anchor="_bookmark562">
        <w:r>
          <w:rPr>
            <w:color w:val="990000"/>
            <w:sz w:val="18"/>
          </w:rPr>
          <w:t>131</w:t>
        </w:r>
      </w:hyperlink>
      <w:r>
        <w:rPr>
          <w:sz w:val="18"/>
        </w:rPr>
        <w:t>-</w:t>
      </w:r>
      <w:hyperlink w:history="true" w:anchor="_bookmark574">
        <w:r>
          <w:rPr>
            <w:color w:val="990000"/>
            <w:spacing w:val="-5"/>
            <w:sz w:val="18"/>
          </w:rPr>
          <w:t>134</w:t>
        </w:r>
      </w:hyperlink>
    </w:p>
    <w:p>
      <w:pPr>
        <w:spacing w:line="213" w:lineRule="auto" w:before="6"/>
        <w:ind w:left="1244" w:right="918" w:firstLine="0"/>
        <w:jc w:val="left"/>
        <w:rPr>
          <w:sz w:val="18"/>
        </w:rPr>
      </w:pPr>
      <w:r>
        <w:rPr>
          <w:sz w:val="18"/>
        </w:rPr>
        <w:t>multiple testing, </w:t>
      </w:r>
      <w:hyperlink w:history="true" w:anchor="_bookmark485">
        <w:r>
          <w:rPr>
            <w:color w:val="990000"/>
            <w:sz w:val="18"/>
          </w:rPr>
          <w:t>112</w:t>
        </w:r>
      </w:hyperlink>
      <w:r>
        <w:rPr>
          <w:sz w:val="18"/>
        </w:rPr>
        <w:t>-</w:t>
      </w:r>
      <w:hyperlink w:history="true" w:anchor="_bookmark497">
        <w:r>
          <w:rPr>
            <w:color w:val="990000"/>
            <w:sz w:val="18"/>
          </w:rPr>
          <w:t>116</w:t>
        </w:r>
      </w:hyperlink>
      <w:r>
        <w:rPr>
          <w:color w:val="990000"/>
          <w:spacing w:val="40"/>
          <w:sz w:val="18"/>
        </w:rPr>
        <w:t> </w:t>
      </w:r>
      <w:r>
        <w:rPr>
          <w:sz w:val="18"/>
        </w:rPr>
        <w:t>power</w:t>
      </w:r>
      <w:r>
        <w:rPr>
          <w:spacing w:val="-10"/>
          <w:sz w:val="18"/>
        </w:rPr>
        <w:t> </w:t>
      </w:r>
      <w:r>
        <w:rPr>
          <w:sz w:val="18"/>
        </w:rPr>
        <w:t>and</w:t>
      </w:r>
      <w:r>
        <w:rPr>
          <w:spacing w:val="-10"/>
          <w:sz w:val="18"/>
        </w:rPr>
        <w:t> </w:t>
      </w:r>
      <w:r>
        <w:rPr>
          <w:sz w:val="18"/>
        </w:rPr>
        <w:t>sample</w:t>
      </w:r>
      <w:r>
        <w:rPr>
          <w:spacing w:val="-10"/>
          <w:sz w:val="18"/>
        </w:rPr>
        <w:t> </w:t>
      </w:r>
      <w:r>
        <w:rPr>
          <w:sz w:val="18"/>
        </w:rPr>
        <w:t>size,</w:t>
      </w:r>
      <w:r>
        <w:rPr>
          <w:spacing w:val="-10"/>
          <w:sz w:val="18"/>
        </w:rPr>
        <w:t> </w:t>
      </w:r>
      <w:hyperlink w:history="true" w:anchor="_bookmark576">
        <w:r>
          <w:rPr>
            <w:color w:val="990000"/>
            <w:sz w:val="18"/>
          </w:rPr>
          <w:t>135</w:t>
        </w:r>
      </w:hyperlink>
      <w:r>
        <w:rPr>
          <w:sz w:val="18"/>
        </w:rPr>
        <w:t>-</w:t>
      </w:r>
      <w:hyperlink w:history="true" w:anchor="_bookmark586">
        <w:r>
          <w:rPr>
            <w:color w:val="990000"/>
            <w:sz w:val="18"/>
          </w:rPr>
          <w:t>139</w:t>
        </w:r>
      </w:hyperlink>
      <w:r>
        <w:rPr>
          <w:color w:val="990000"/>
          <w:sz w:val="18"/>
        </w:rPr>
        <w:t> </w:t>
      </w:r>
      <w:r>
        <w:rPr>
          <w:sz w:val="18"/>
        </w:rPr>
        <w:t>resampling, </w:t>
      </w:r>
      <w:hyperlink w:history="true" w:anchor="_bookmark429">
        <w:r>
          <w:rPr>
            <w:color w:val="990000"/>
            <w:sz w:val="18"/>
          </w:rPr>
          <w:t>96</w:t>
        </w:r>
      </w:hyperlink>
      <w:r>
        <w:rPr>
          <w:sz w:val="18"/>
        </w:rPr>
        <w:t>-</w:t>
      </w:r>
      <w:hyperlink w:history="true" w:anchor="_bookmark450">
        <w:r>
          <w:rPr>
            <w:color w:val="990000"/>
            <w:sz w:val="18"/>
          </w:rPr>
          <w:t>103</w:t>
        </w:r>
      </w:hyperlink>
    </w:p>
    <w:p>
      <w:pPr>
        <w:spacing w:line="213" w:lineRule="auto" w:before="0"/>
        <w:ind w:left="1489" w:right="0" w:hanging="245"/>
        <w:jc w:val="left"/>
        <w:rPr>
          <w:sz w:val="18"/>
        </w:rPr>
      </w:pPr>
      <w:r>
        <w:rPr>
          <w:sz w:val="18"/>
        </w:rPr>
        <w:t>statistical</w:t>
      </w:r>
      <w:r>
        <w:rPr>
          <w:spacing w:val="-11"/>
          <w:sz w:val="18"/>
        </w:rPr>
        <w:t> </w:t>
      </w:r>
      <w:r>
        <w:rPr>
          <w:sz w:val="18"/>
        </w:rPr>
        <w:t>significance</w:t>
      </w:r>
      <w:r>
        <w:rPr>
          <w:spacing w:val="-10"/>
          <w:sz w:val="18"/>
        </w:rPr>
        <w:t> </w:t>
      </w:r>
      <w:r>
        <w:rPr>
          <w:sz w:val="18"/>
        </w:rPr>
        <w:t>and</w:t>
      </w:r>
      <w:r>
        <w:rPr>
          <w:spacing w:val="-10"/>
          <w:sz w:val="18"/>
        </w:rPr>
        <w:t> </w:t>
      </w:r>
      <w:r>
        <w:rPr>
          <w:sz w:val="18"/>
        </w:rPr>
        <w:t>p-values,</w:t>
      </w:r>
      <w:r>
        <w:rPr>
          <w:spacing w:val="-10"/>
          <w:sz w:val="18"/>
        </w:rPr>
        <w:t> </w:t>
      </w:r>
      <w:hyperlink w:history="true" w:anchor="_bookmark452">
        <w:r>
          <w:rPr>
            <w:color w:val="990000"/>
            <w:sz w:val="18"/>
          </w:rPr>
          <w:t>103</w:t>
        </w:r>
      </w:hyperlink>
      <w:r>
        <w:rPr>
          <w:sz w:val="18"/>
        </w:rPr>
        <w:t>-</w:t>
      </w:r>
      <w:hyperlink w:history="true" w:anchor="_bookmark476">
        <w:r>
          <w:rPr>
            <w:color w:val="990000"/>
            <w:sz w:val="18"/>
          </w:rPr>
          <w:t>110</w:t>
        </w:r>
      </w:hyperlink>
      <w:r>
        <w:rPr>
          <w:color w:val="990000"/>
          <w:sz w:val="18"/>
        </w:rPr>
        <w:t> </w:t>
      </w:r>
      <w:r>
        <w:rPr>
          <w:sz w:val="18"/>
        </w:rPr>
        <w:t>alpha, </w:t>
      </w:r>
      <w:hyperlink w:history="true" w:anchor="_bookmark465">
        <w:r>
          <w:rPr>
            <w:color w:val="990000"/>
            <w:sz w:val="18"/>
          </w:rPr>
          <w:t>107</w:t>
        </w:r>
      </w:hyperlink>
    </w:p>
    <w:p>
      <w:pPr>
        <w:spacing w:line="213" w:lineRule="auto" w:before="0"/>
        <w:ind w:left="1489" w:right="742" w:firstLine="0"/>
        <w:jc w:val="both"/>
        <w:rPr>
          <w:sz w:val="18"/>
        </w:rPr>
      </w:pPr>
      <w:r>
        <w:rPr>
          <w:sz w:val="18"/>
        </w:rPr>
        <w:t>controversy</w:t>
      </w:r>
      <w:r>
        <w:rPr>
          <w:spacing w:val="-11"/>
          <w:sz w:val="18"/>
        </w:rPr>
        <w:t> </w:t>
      </w:r>
      <w:r>
        <w:rPr>
          <w:sz w:val="18"/>
        </w:rPr>
        <w:t>over</w:t>
      </w:r>
      <w:r>
        <w:rPr>
          <w:spacing w:val="-10"/>
          <w:sz w:val="18"/>
        </w:rPr>
        <w:t> </w:t>
      </w:r>
      <w:r>
        <w:rPr>
          <w:sz w:val="18"/>
        </w:rPr>
        <w:t>p-values,</w:t>
      </w:r>
      <w:r>
        <w:rPr>
          <w:spacing w:val="-10"/>
          <w:sz w:val="18"/>
        </w:rPr>
        <w:t> </w:t>
      </w:r>
      <w:hyperlink w:history="true" w:anchor="_bookmark466">
        <w:r>
          <w:rPr>
            <w:color w:val="990000"/>
            <w:sz w:val="18"/>
          </w:rPr>
          <w:t>107</w:t>
        </w:r>
      </w:hyperlink>
      <w:r>
        <w:rPr>
          <w:color w:val="990000"/>
          <w:sz w:val="18"/>
        </w:rPr>
        <w:t> </w:t>
      </w:r>
      <w:r>
        <w:rPr>
          <w:sz w:val="18"/>
        </w:rPr>
        <w:t>data</w:t>
      </w:r>
      <w:r>
        <w:rPr>
          <w:spacing w:val="-2"/>
          <w:sz w:val="18"/>
        </w:rPr>
        <w:t> </w:t>
      </w:r>
      <w:r>
        <w:rPr>
          <w:sz w:val="18"/>
        </w:rPr>
        <w:t>science</w:t>
      </w:r>
      <w:r>
        <w:rPr>
          <w:spacing w:val="-2"/>
          <w:sz w:val="18"/>
        </w:rPr>
        <w:t> </w:t>
      </w:r>
      <w:r>
        <w:rPr>
          <w:sz w:val="18"/>
        </w:rPr>
        <w:t>and</w:t>
      </w:r>
      <w:r>
        <w:rPr>
          <w:spacing w:val="-2"/>
          <w:sz w:val="18"/>
        </w:rPr>
        <w:t> </w:t>
      </w:r>
      <w:r>
        <w:rPr>
          <w:sz w:val="18"/>
        </w:rPr>
        <w:t>p-values,</w:t>
      </w:r>
      <w:r>
        <w:rPr>
          <w:spacing w:val="-2"/>
          <w:sz w:val="18"/>
        </w:rPr>
        <w:t> </w:t>
      </w:r>
      <w:hyperlink w:history="true" w:anchor="_bookmark474">
        <w:r>
          <w:rPr>
            <w:color w:val="990000"/>
            <w:sz w:val="18"/>
          </w:rPr>
          <w:t>109</w:t>
        </w:r>
      </w:hyperlink>
      <w:r>
        <w:rPr>
          <w:color w:val="990000"/>
          <w:sz w:val="18"/>
        </w:rPr>
        <w:t> </w:t>
      </w:r>
      <w:r>
        <w:rPr>
          <w:sz w:val="18"/>
        </w:rPr>
        <w:t>p-values, </w:t>
      </w:r>
      <w:hyperlink w:history="true" w:anchor="_bookmark463">
        <w:r>
          <w:rPr>
            <w:color w:val="990000"/>
            <w:sz w:val="18"/>
          </w:rPr>
          <w:t>106</w:t>
        </w:r>
      </w:hyperlink>
    </w:p>
    <w:p>
      <w:pPr>
        <w:spacing w:line="209" w:lineRule="exact" w:before="0"/>
        <w:ind w:left="1489" w:right="0" w:firstLine="0"/>
        <w:jc w:val="both"/>
        <w:rPr>
          <w:sz w:val="18"/>
        </w:rPr>
      </w:pPr>
      <w:r>
        <w:rPr>
          <w:sz w:val="18"/>
        </w:rPr>
        <w:t>type 1 and type 2 errors, </w:t>
      </w:r>
      <w:hyperlink w:history="true" w:anchor="_bookmark470">
        <w:r>
          <w:rPr>
            <w:color w:val="990000"/>
            <w:spacing w:val="-5"/>
            <w:sz w:val="18"/>
          </w:rPr>
          <w:t>109</w:t>
        </w:r>
      </w:hyperlink>
    </w:p>
    <w:p>
      <w:pPr>
        <w:spacing w:line="216" w:lineRule="exact" w:before="0"/>
        <w:ind w:left="1244" w:right="0" w:firstLine="0"/>
        <w:jc w:val="both"/>
        <w:rPr>
          <w:sz w:val="18"/>
        </w:rPr>
      </w:pPr>
      <w:r>
        <w:rPr>
          <w:sz w:val="18"/>
        </w:rPr>
        <w:t>t-tests, </w:t>
      </w:r>
      <w:hyperlink w:history="true" w:anchor="_bookmark478">
        <w:r>
          <w:rPr>
            <w:color w:val="990000"/>
            <w:sz w:val="18"/>
          </w:rPr>
          <w:t>110</w:t>
        </w:r>
      </w:hyperlink>
      <w:r>
        <w:rPr>
          <w:sz w:val="18"/>
        </w:rPr>
        <w:t>-</w:t>
      </w:r>
      <w:hyperlink w:history="true" w:anchor="_bookmark483">
        <w:r>
          <w:rPr>
            <w:color w:val="990000"/>
            <w:spacing w:val="-5"/>
            <w:sz w:val="18"/>
          </w:rPr>
          <w:t>112</w:t>
        </w:r>
      </w:hyperlink>
    </w:p>
    <w:p>
      <w:pPr>
        <w:spacing w:line="213" w:lineRule="auto" w:before="5"/>
        <w:ind w:left="1244" w:right="0" w:hanging="245"/>
        <w:jc w:val="left"/>
        <w:rPr>
          <w:sz w:val="18"/>
        </w:rPr>
      </w:pPr>
      <w:r>
        <w:rPr>
          <w:sz w:val="18"/>
        </w:rPr>
        <w:t>statistical</w:t>
      </w:r>
      <w:r>
        <w:rPr>
          <w:spacing w:val="-10"/>
          <w:sz w:val="18"/>
        </w:rPr>
        <w:t> </w:t>
      </w:r>
      <w:r>
        <w:rPr>
          <w:sz w:val="18"/>
        </w:rPr>
        <w:t>inference,</w:t>
      </w:r>
      <w:r>
        <w:rPr>
          <w:spacing w:val="-10"/>
          <w:sz w:val="18"/>
        </w:rPr>
        <w:t> </w:t>
      </w:r>
      <w:r>
        <w:rPr>
          <w:sz w:val="18"/>
        </w:rPr>
        <w:t>classical</w:t>
      </w:r>
      <w:r>
        <w:rPr>
          <w:spacing w:val="-10"/>
          <w:sz w:val="18"/>
        </w:rPr>
        <w:t> </w:t>
      </w:r>
      <w:r>
        <w:rPr>
          <w:sz w:val="18"/>
        </w:rPr>
        <w:t>inference</w:t>
      </w:r>
      <w:r>
        <w:rPr>
          <w:spacing w:val="-10"/>
          <w:sz w:val="18"/>
        </w:rPr>
        <w:t> </w:t>
      </w:r>
      <w:r>
        <w:rPr>
          <w:sz w:val="18"/>
        </w:rPr>
        <w:t>pipeline, </w:t>
      </w:r>
      <w:hyperlink w:history="true" w:anchor="_bookmark384">
        <w:r>
          <w:rPr>
            <w:color w:val="990000"/>
            <w:spacing w:val="-6"/>
            <w:sz w:val="18"/>
          </w:rPr>
          <w:t>87</w:t>
        </w:r>
      </w:hyperlink>
    </w:p>
    <w:p>
      <w:pPr>
        <w:spacing w:line="213" w:lineRule="auto" w:before="0"/>
        <w:ind w:left="1244" w:right="244" w:hanging="245"/>
        <w:jc w:val="left"/>
        <w:rPr>
          <w:sz w:val="18"/>
        </w:rPr>
      </w:pPr>
      <w:r>
        <w:rPr>
          <w:sz w:val="18"/>
        </w:rPr>
        <w:t>statistical machine learning, </w:t>
      </w:r>
      <w:hyperlink w:history="true" w:anchor="_bookmark977">
        <w:r>
          <w:rPr>
            <w:color w:val="990000"/>
            <w:sz w:val="18"/>
          </w:rPr>
          <w:t>237</w:t>
        </w:r>
      </w:hyperlink>
      <w:r>
        <w:rPr>
          <w:sz w:val="18"/>
        </w:rPr>
        <w:t>-</w:t>
      </w:r>
      <w:hyperlink w:history="true" w:anchor="_bookmark1150">
        <w:r>
          <w:rPr>
            <w:color w:val="990000"/>
            <w:sz w:val="18"/>
          </w:rPr>
          <w:t>282</w:t>
        </w:r>
      </w:hyperlink>
      <w:r>
        <w:rPr>
          <w:color w:val="990000"/>
          <w:sz w:val="18"/>
        </w:rPr>
        <w:t> </w:t>
      </w:r>
      <w:r>
        <w:rPr>
          <w:sz w:val="18"/>
        </w:rPr>
        <w:t>bagging</w:t>
      </w:r>
      <w:r>
        <w:rPr>
          <w:spacing w:val="-8"/>
          <w:sz w:val="18"/>
        </w:rPr>
        <w:t> </w:t>
      </w:r>
      <w:r>
        <w:rPr>
          <w:sz w:val="18"/>
        </w:rPr>
        <w:t>and</w:t>
      </w:r>
      <w:r>
        <w:rPr>
          <w:spacing w:val="-8"/>
          <w:sz w:val="18"/>
        </w:rPr>
        <w:t> </w:t>
      </w:r>
      <w:r>
        <w:rPr>
          <w:sz w:val="18"/>
        </w:rPr>
        <w:t>the</w:t>
      </w:r>
      <w:r>
        <w:rPr>
          <w:spacing w:val="-8"/>
          <w:sz w:val="18"/>
        </w:rPr>
        <w:t> </w:t>
      </w:r>
      <w:r>
        <w:rPr>
          <w:sz w:val="18"/>
        </w:rPr>
        <w:t>random</w:t>
      </w:r>
      <w:r>
        <w:rPr>
          <w:spacing w:val="-8"/>
          <w:sz w:val="18"/>
        </w:rPr>
        <w:t> </w:t>
      </w:r>
      <w:r>
        <w:rPr>
          <w:sz w:val="18"/>
        </w:rPr>
        <w:t>forest,</w:t>
      </w:r>
      <w:r>
        <w:rPr>
          <w:spacing w:val="-8"/>
          <w:sz w:val="18"/>
        </w:rPr>
        <w:t> </w:t>
      </w:r>
      <w:hyperlink w:history="true" w:anchor="_bookmark1085">
        <w:r>
          <w:rPr>
            <w:color w:val="990000"/>
            <w:sz w:val="18"/>
          </w:rPr>
          <w:t>259</w:t>
        </w:r>
      </w:hyperlink>
      <w:r>
        <w:rPr>
          <w:sz w:val="18"/>
        </w:rPr>
        <w:t>-</w:t>
      </w:r>
      <w:hyperlink w:history="true" w:anchor="_bookmark1115">
        <w:r>
          <w:rPr>
            <w:color w:val="990000"/>
            <w:sz w:val="18"/>
          </w:rPr>
          <w:t>270</w:t>
        </w:r>
      </w:hyperlink>
    </w:p>
    <w:p>
      <w:pPr>
        <w:spacing w:line="210" w:lineRule="exact" w:before="0"/>
        <w:ind w:left="1489" w:right="0" w:firstLine="0"/>
        <w:jc w:val="left"/>
        <w:rPr>
          <w:sz w:val="18"/>
        </w:rPr>
      </w:pPr>
      <w:r>
        <w:rPr>
          <w:sz w:val="18"/>
        </w:rPr>
        <w:t>bagging, </w:t>
      </w:r>
      <w:hyperlink w:history="true" w:anchor="_bookmark1091">
        <w:r>
          <w:rPr>
            <w:color w:val="990000"/>
            <w:spacing w:val="-5"/>
            <w:sz w:val="18"/>
          </w:rPr>
          <w:t>260</w:t>
        </w:r>
      </w:hyperlink>
    </w:p>
    <w:p>
      <w:pPr>
        <w:spacing w:line="216" w:lineRule="exact" w:before="0"/>
        <w:ind w:left="1489" w:right="0" w:firstLine="0"/>
        <w:jc w:val="left"/>
        <w:rPr>
          <w:sz w:val="18"/>
        </w:rPr>
      </w:pPr>
      <w:r>
        <w:rPr>
          <w:sz w:val="18"/>
        </w:rPr>
        <w:t>hyperparameters,</w:t>
      </w:r>
      <w:r>
        <w:rPr>
          <w:spacing w:val="-5"/>
          <w:sz w:val="18"/>
        </w:rPr>
        <w:t> </w:t>
      </w:r>
      <w:hyperlink w:history="true" w:anchor="_bookmark1113">
        <w:r>
          <w:rPr>
            <w:color w:val="990000"/>
            <w:spacing w:val="-5"/>
            <w:sz w:val="18"/>
          </w:rPr>
          <w:t>269</w:t>
        </w:r>
      </w:hyperlink>
    </w:p>
    <w:p>
      <w:pPr>
        <w:spacing w:line="216" w:lineRule="exact" w:before="0"/>
        <w:ind w:left="1489" w:right="0" w:firstLine="0"/>
        <w:jc w:val="left"/>
        <w:rPr>
          <w:sz w:val="18"/>
        </w:rPr>
      </w:pPr>
      <w:r>
        <w:rPr>
          <w:sz w:val="18"/>
        </w:rPr>
        <w:t>random</w:t>
      </w:r>
      <w:r>
        <w:rPr>
          <w:spacing w:val="-2"/>
          <w:sz w:val="18"/>
        </w:rPr>
        <w:t> </w:t>
      </w:r>
      <w:r>
        <w:rPr>
          <w:sz w:val="18"/>
        </w:rPr>
        <w:t>forests, </w:t>
      </w:r>
      <w:hyperlink w:history="true" w:anchor="_bookmark1094">
        <w:r>
          <w:rPr>
            <w:color w:val="990000"/>
            <w:sz w:val="18"/>
          </w:rPr>
          <w:t>261</w:t>
        </w:r>
      </w:hyperlink>
      <w:r>
        <w:rPr>
          <w:sz w:val="18"/>
        </w:rPr>
        <w:t>-</w:t>
      </w:r>
      <w:hyperlink w:history="true" w:anchor="_bookmark1100">
        <w:r>
          <w:rPr>
            <w:color w:val="990000"/>
            <w:spacing w:val="-5"/>
            <w:sz w:val="18"/>
          </w:rPr>
          <w:t>264</w:t>
        </w:r>
      </w:hyperlink>
    </w:p>
    <w:p>
      <w:pPr>
        <w:spacing w:line="216" w:lineRule="exact" w:before="0"/>
        <w:ind w:left="1489" w:right="0" w:firstLine="0"/>
        <w:jc w:val="left"/>
        <w:rPr>
          <w:sz w:val="18"/>
        </w:rPr>
      </w:pPr>
      <w:r>
        <w:rPr>
          <w:sz w:val="18"/>
        </w:rPr>
        <w:t>variable</w:t>
      </w:r>
      <w:r>
        <w:rPr>
          <w:spacing w:val="-4"/>
          <w:sz w:val="18"/>
        </w:rPr>
        <w:t> </w:t>
      </w:r>
      <w:r>
        <w:rPr>
          <w:sz w:val="18"/>
        </w:rPr>
        <w:t>importance,</w:t>
      </w:r>
      <w:r>
        <w:rPr>
          <w:spacing w:val="-2"/>
          <w:sz w:val="18"/>
        </w:rPr>
        <w:t> </w:t>
      </w:r>
      <w:hyperlink w:history="true" w:anchor="_bookmark1104">
        <w:r>
          <w:rPr>
            <w:color w:val="990000"/>
            <w:sz w:val="18"/>
          </w:rPr>
          <w:t>265</w:t>
        </w:r>
      </w:hyperlink>
      <w:r>
        <w:rPr>
          <w:sz w:val="18"/>
        </w:rPr>
        <w:t>-</w:t>
      </w:r>
      <w:hyperlink w:history="true" w:anchor="_bookmark1111">
        <w:r>
          <w:rPr>
            <w:color w:val="990000"/>
            <w:spacing w:val="-5"/>
            <w:sz w:val="18"/>
          </w:rPr>
          <w:t>269</w:t>
        </w:r>
      </w:hyperlink>
    </w:p>
    <w:p>
      <w:pPr>
        <w:spacing w:line="216" w:lineRule="exact" w:before="0"/>
        <w:ind w:left="1244" w:right="0" w:firstLine="0"/>
        <w:jc w:val="left"/>
        <w:rPr>
          <w:sz w:val="18"/>
        </w:rPr>
      </w:pPr>
      <w:r>
        <w:rPr>
          <w:sz w:val="18"/>
        </w:rPr>
        <w:t>boosting, </w:t>
      </w:r>
      <w:hyperlink w:history="true" w:anchor="_bookmark1118">
        <w:r>
          <w:rPr>
            <w:color w:val="990000"/>
            <w:sz w:val="18"/>
          </w:rPr>
          <w:t>270</w:t>
        </w:r>
      </w:hyperlink>
      <w:r>
        <w:rPr>
          <w:sz w:val="18"/>
        </w:rPr>
        <w:t>-</w:t>
      </w:r>
      <w:hyperlink w:history="true" w:anchor="_bookmark1149">
        <w:r>
          <w:rPr>
            <w:color w:val="990000"/>
            <w:spacing w:val="-5"/>
            <w:sz w:val="18"/>
          </w:rPr>
          <w:t>282</w:t>
        </w:r>
      </w:hyperlink>
    </w:p>
    <w:p>
      <w:pPr>
        <w:spacing w:line="213" w:lineRule="auto" w:before="6"/>
        <w:ind w:left="1489" w:right="170" w:firstLine="0"/>
        <w:jc w:val="left"/>
        <w:rPr>
          <w:sz w:val="18"/>
        </w:rPr>
      </w:pPr>
      <w:r>
        <w:rPr>
          <w:sz w:val="18"/>
        </w:rPr>
        <w:t>boosting algorithm, </w:t>
      </w:r>
      <w:hyperlink w:history="true" w:anchor="_bookmark1124">
        <w:r>
          <w:rPr>
            <w:color w:val="990000"/>
            <w:sz w:val="18"/>
          </w:rPr>
          <w:t>271</w:t>
        </w:r>
      </w:hyperlink>
      <w:r>
        <w:rPr>
          <w:color w:val="990000"/>
          <w:sz w:val="18"/>
        </w:rPr>
        <w:t> </w:t>
      </w:r>
      <w:r>
        <w:rPr>
          <w:sz w:val="18"/>
        </w:rPr>
        <w:t>hyperparameters</w:t>
      </w:r>
      <w:r>
        <w:rPr>
          <w:spacing w:val="-11"/>
          <w:sz w:val="18"/>
        </w:rPr>
        <w:t> </w:t>
      </w:r>
      <w:r>
        <w:rPr>
          <w:sz w:val="18"/>
        </w:rPr>
        <w:t>and</w:t>
      </w:r>
      <w:r>
        <w:rPr>
          <w:spacing w:val="-10"/>
          <w:sz w:val="18"/>
        </w:rPr>
        <w:t> </w:t>
      </w:r>
      <w:r>
        <w:rPr>
          <w:sz w:val="18"/>
        </w:rPr>
        <w:t>cross-validation,</w:t>
      </w:r>
    </w:p>
    <w:p>
      <w:pPr>
        <w:spacing w:line="223" w:lineRule="exact" w:before="0"/>
        <w:ind w:left="1734" w:right="0" w:firstLine="0"/>
        <w:jc w:val="left"/>
        <w:rPr>
          <w:sz w:val="18"/>
        </w:rPr>
      </w:pPr>
      <w:hyperlink w:history="true" w:anchor="_bookmark1141">
        <w:r>
          <w:rPr>
            <w:color w:val="990000"/>
            <w:sz w:val="18"/>
          </w:rPr>
          <w:t>279</w:t>
        </w:r>
      </w:hyperlink>
      <w:r>
        <w:rPr>
          <w:sz w:val="18"/>
        </w:rPr>
        <w:t>-</w:t>
      </w:r>
      <w:hyperlink w:history="true" w:anchor="_bookmark1147">
        <w:r>
          <w:rPr>
            <w:color w:val="990000"/>
            <w:spacing w:val="-5"/>
            <w:sz w:val="18"/>
          </w:rPr>
          <w:t>281</w:t>
        </w:r>
      </w:hyperlink>
    </w:p>
    <w:p>
      <w:pPr>
        <w:spacing w:line="213" w:lineRule="auto" w:before="120"/>
        <w:ind w:left="1013" w:right="1138" w:hanging="245"/>
        <w:jc w:val="left"/>
        <w:rPr>
          <w:sz w:val="18"/>
        </w:rPr>
      </w:pPr>
      <w:r>
        <w:rPr/>
        <w:br w:type="column"/>
      </w:r>
      <w:r>
        <w:rPr>
          <w:sz w:val="18"/>
        </w:rPr>
        <w:t>overfitting,</w:t>
      </w:r>
      <w:r>
        <w:rPr>
          <w:spacing w:val="-11"/>
          <w:sz w:val="18"/>
        </w:rPr>
        <w:t> </w:t>
      </w:r>
      <w:r>
        <w:rPr>
          <w:sz w:val="18"/>
        </w:rPr>
        <w:t>avoiding</w:t>
      </w:r>
      <w:r>
        <w:rPr>
          <w:spacing w:val="-10"/>
          <w:sz w:val="18"/>
        </w:rPr>
        <w:t> </w:t>
      </w:r>
      <w:r>
        <w:rPr>
          <w:sz w:val="18"/>
        </w:rPr>
        <w:t>with</w:t>
      </w:r>
      <w:r>
        <w:rPr>
          <w:spacing w:val="-10"/>
          <w:sz w:val="18"/>
        </w:rPr>
        <w:t> </w:t>
      </w:r>
      <w:r>
        <w:rPr>
          <w:sz w:val="18"/>
        </w:rPr>
        <w:t>regularization, </w:t>
      </w:r>
      <w:hyperlink w:history="true" w:anchor="_bookmark1132">
        <w:r>
          <w:rPr>
            <w:color w:val="990000"/>
            <w:spacing w:val="-2"/>
            <w:sz w:val="18"/>
          </w:rPr>
          <w:t>274</w:t>
        </w:r>
      </w:hyperlink>
      <w:r>
        <w:rPr>
          <w:spacing w:val="-2"/>
          <w:sz w:val="18"/>
        </w:rPr>
        <w:t>-</w:t>
      </w:r>
      <w:hyperlink w:history="true" w:anchor="_bookmark1139">
        <w:r>
          <w:rPr>
            <w:color w:val="990000"/>
            <w:spacing w:val="-2"/>
            <w:sz w:val="18"/>
          </w:rPr>
          <w:t>279</w:t>
        </w:r>
      </w:hyperlink>
    </w:p>
    <w:p>
      <w:pPr>
        <w:spacing w:line="210" w:lineRule="exact" w:before="0"/>
        <w:ind w:left="0" w:right="2086" w:firstLine="0"/>
        <w:jc w:val="right"/>
        <w:rPr>
          <w:sz w:val="18"/>
        </w:rPr>
      </w:pPr>
      <w:r>
        <w:rPr>
          <w:sz w:val="18"/>
        </w:rPr>
        <w:t>XGBoost</w:t>
      </w:r>
      <w:r>
        <w:rPr>
          <w:spacing w:val="-2"/>
          <w:sz w:val="18"/>
        </w:rPr>
        <w:t> </w:t>
      </w:r>
      <w:r>
        <w:rPr>
          <w:sz w:val="18"/>
        </w:rPr>
        <w:t>software,</w:t>
      </w:r>
      <w:r>
        <w:rPr>
          <w:spacing w:val="-1"/>
          <w:sz w:val="18"/>
        </w:rPr>
        <w:t> </w:t>
      </w:r>
      <w:hyperlink w:history="true" w:anchor="_bookmark1128">
        <w:r>
          <w:rPr>
            <w:color w:val="990000"/>
            <w:sz w:val="18"/>
          </w:rPr>
          <w:t>272</w:t>
        </w:r>
      </w:hyperlink>
      <w:r>
        <w:rPr>
          <w:sz w:val="18"/>
        </w:rPr>
        <w:t>-</w:t>
      </w:r>
      <w:hyperlink w:history="true" w:anchor="_bookmark1132">
        <w:r>
          <w:rPr>
            <w:color w:val="990000"/>
            <w:spacing w:val="-5"/>
            <w:sz w:val="18"/>
          </w:rPr>
          <w:t>274</w:t>
        </w:r>
      </w:hyperlink>
    </w:p>
    <w:p>
      <w:pPr>
        <w:spacing w:line="216" w:lineRule="exact" w:before="0"/>
        <w:ind w:left="0" w:right="2113" w:firstLine="0"/>
        <w:jc w:val="right"/>
        <w:rPr>
          <w:sz w:val="18"/>
        </w:rPr>
      </w:pPr>
      <w:r>
        <w:rPr>
          <w:sz w:val="18"/>
        </w:rPr>
        <w:t>K-Nearest</w:t>
      </w:r>
      <w:r>
        <w:rPr>
          <w:spacing w:val="-5"/>
          <w:sz w:val="18"/>
        </w:rPr>
        <w:t> </w:t>
      </w:r>
      <w:r>
        <w:rPr>
          <w:sz w:val="18"/>
        </w:rPr>
        <w:t>Neighbors,</w:t>
      </w:r>
      <w:r>
        <w:rPr>
          <w:spacing w:val="-5"/>
          <w:sz w:val="18"/>
        </w:rPr>
        <w:t> </w:t>
      </w:r>
      <w:hyperlink w:history="true" w:anchor="_bookmark986">
        <w:r>
          <w:rPr>
            <w:color w:val="990000"/>
            <w:sz w:val="18"/>
          </w:rPr>
          <w:t>238</w:t>
        </w:r>
      </w:hyperlink>
      <w:r>
        <w:rPr>
          <w:sz w:val="18"/>
        </w:rPr>
        <w:t>-</w:t>
      </w:r>
      <w:hyperlink w:history="true" w:anchor="_bookmark1039">
        <w:r>
          <w:rPr>
            <w:color w:val="990000"/>
            <w:spacing w:val="-5"/>
            <w:sz w:val="18"/>
          </w:rPr>
          <w:t>249</w:t>
        </w:r>
      </w:hyperlink>
    </w:p>
    <w:p>
      <w:pPr>
        <w:spacing w:line="216" w:lineRule="exact" w:before="0"/>
        <w:ind w:left="768" w:right="0" w:firstLine="0"/>
        <w:jc w:val="left"/>
        <w:rPr>
          <w:sz w:val="18"/>
        </w:rPr>
      </w:pPr>
      <w:r>
        <w:rPr>
          <w:sz w:val="18"/>
        </w:rPr>
        <w:t>distance metrics, </w:t>
      </w:r>
      <w:hyperlink w:history="true" w:anchor="_bookmark1000">
        <w:r>
          <w:rPr>
            <w:color w:val="990000"/>
            <w:spacing w:val="-5"/>
            <w:sz w:val="18"/>
          </w:rPr>
          <w:t>241</w:t>
        </w:r>
      </w:hyperlink>
    </w:p>
    <w:p>
      <w:pPr>
        <w:spacing w:line="213" w:lineRule="auto" w:before="6"/>
        <w:ind w:left="1013" w:right="1698" w:hanging="245"/>
        <w:jc w:val="left"/>
        <w:rPr>
          <w:sz w:val="18"/>
        </w:rPr>
      </w:pPr>
      <w:r>
        <w:rPr>
          <w:sz w:val="18"/>
        </w:rPr>
        <w:t>example,</w:t>
      </w:r>
      <w:r>
        <w:rPr>
          <w:spacing w:val="-11"/>
          <w:sz w:val="18"/>
        </w:rPr>
        <w:t> </w:t>
      </w:r>
      <w:r>
        <w:rPr>
          <w:sz w:val="18"/>
        </w:rPr>
        <w:t>predicting</w:t>
      </w:r>
      <w:r>
        <w:rPr>
          <w:spacing w:val="-10"/>
          <w:sz w:val="18"/>
        </w:rPr>
        <w:t> </w:t>
      </w:r>
      <w:r>
        <w:rPr>
          <w:sz w:val="18"/>
        </w:rPr>
        <w:t>loan</w:t>
      </w:r>
      <w:r>
        <w:rPr>
          <w:spacing w:val="-10"/>
          <w:sz w:val="18"/>
        </w:rPr>
        <w:t> </w:t>
      </w:r>
      <w:r>
        <w:rPr>
          <w:sz w:val="18"/>
        </w:rPr>
        <w:t>default, </w:t>
      </w:r>
      <w:hyperlink w:history="true" w:anchor="_bookmark992">
        <w:r>
          <w:rPr>
            <w:color w:val="990000"/>
            <w:spacing w:val="-2"/>
            <w:sz w:val="18"/>
          </w:rPr>
          <w:t>239</w:t>
        </w:r>
      </w:hyperlink>
      <w:r>
        <w:rPr>
          <w:spacing w:val="-2"/>
          <w:sz w:val="18"/>
        </w:rPr>
        <w:t>-</w:t>
      </w:r>
      <w:hyperlink w:history="true" w:anchor="_bookmark998">
        <w:r>
          <w:rPr>
            <w:color w:val="990000"/>
            <w:spacing w:val="-2"/>
            <w:sz w:val="18"/>
          </w:rPr>
          <w:t>241</w:t>
        </w:r>
      </w:hyperlink>
    </w:p>
    <w:p>
      <w:pPr>
        <w:spacing w:line="213" w:lineRule="auto" w:before="0"/>
        <w:ind w:left="768" w:right="1548" w:firstLine="0"/>
        <w:jc w:val="left"/>
        <w:rPr>
          <w:sz w:val="18"/>
        </w:rPr>
      </w:pPr>
      <w:r>
        <w:rPr>
          <w:sz w:val="18"/>
        </w:rPr>
        <w:t>KNN</w:t>
      </w:r>
      <w:r>
        <w:rPr>
          <w:spacing w:val="-11"/>
          <w:sz w:val="18"/>
        </w:rPr>
        <w:t> </w:t>
      </w:r>
      <w:r>
        <w:rPr>
          <w:sz w:val="18"/>
        </w:rPr>
        <w:t>as</w:t>
      </w:r>
      <w:r>
        <w:rPr>
          <w:spacing w:val="-10"/>
          <w:sz w:val="18"/>
        </w:rPr>
        <w:t> </w:t>
      </w:r>
      <w:r>
        <w:rPr>
          <w:sz w:val="18"/>
        </w:rPr>
        <w:t>feature</w:t>
      </w:r>
      <w:r>
        <w:rPr>
          <w:spacing w:val="-10"/>
          <w:sz w:val="18"/>
        </w:rPr>
        <w:t> </w:t>
      </w:r>
      <w:r>
        <w:rPr>
          <w:sz w:val="18"/>
        </w:rPr>
        <w:t>engine,</w:t>
      </w:r>
      <w:r>
        <w:rPr>
          <w:spacing w:val="-10"/>
          <w:sz w:val="18"/>
        </w:rPr>
        <w:t> </w:t>
      </w:r>
      <w:hyperlink w:history="true" w:anchor="_bookmark1031">
        <w:r>
          <w:rPr>
            <w:color w:val="990000"/>
            <w:sz w:val="18"/>
          </w:rPr>
          <w:t>247</w:t>
        </w:r>
      </w:hyperlink>
      <w:r>
        <w:rPr>
          <w:sz w:val="18"/>
        </w:rPr>
        <w:t>-</w:t>
      </w:r>
      <w:hyperlink w:history="true" w:anchor="_bookmark1036">
        <w:r>
          <w:rPr>
            <w:color w:val="990000"/>
            <w:sz w:val="18"/>
          </w:rPr>
          <w:t>248</w:t>
        </w:r>
      </w:hyperlink>
      <w:r>
        <w:rPr>
          <w:color w:val="990000"/>
          <w:sz w:val="18"/>
        </w:rPr>
        <w:t> </w:t>
      </w:r>
      <w:r>
        <w:rPr>
          <w:sz w:val="18"/>
        </w:rPr>
        <w:t>one hot encoder, </w:t>
      </w:r>
      <w:hyperlink w:history="true" w:anchor="_bookmark1009">
        <w:r>
          <w:rPr>
            <w:color w:val="990000"/>
            <w:sz w:val="18"/>
          </w:rPr>
          <w:t>242</w:t>
        </w:r>
      </w:hyperlink>
      <w:r>
        <w:rPr>
          <w:color w:val="990000"/>
          <w:sz w:val="18"/>
        </w:rPr>
        <w:t> </w:t>
      </w:r>
      <w:r>
        <w:rPr>
          <w:sz w:val="18"/>
        </w:rPr>
        <w:t>standardization, </w:t>
      </w:r>
      <w:hyperlink w:history="true" w:anchor="_bookmark1015">
        <w:r>
          <w:rPr>
            <w:color w:val="990000"/>
            <w:sz w:val="18"/>
          </w:rPr>
          <w:t>243</w:t>
        </w:r>
      </w:hyperlink>
      <w:r>
        <w:rPr>
          <w:sz w:val="18"/>
        </w:rPr>
        <w:t>-</w:t>
      </w:r>
      <w:hyperlink w:history="true" w:anchor="_bookmark1022">
        <w:r>
          <w:rPr>
            <w:color w:val="990000"/>
            <w:sz w:val="18"/>
          </w:rPr>
          <w:t>246</w:t>
        </w:r>
      </w:hyperlink>
    </w:p>
    <w:p>
      <w:pPr>
        <w:spacing w:line="209" w:lineRule="exact" w:before="0"/>
        <w:ind w:left="523" w:right="0" w:firstLine="0"/>
        <w:jc w:val="left"/>
        <w:rPr>
          <w:sz w:val="18"/>
        </w:rPr>
      </w:pPr>
      <w:r>
        <w:rPr>
          <w:sz w:val="18"/>
        </w:rPr>
        <w:t>tree models, </w:t>
      </w:r>
      <w:hyperlink w:history="true" w:anchor="_bookmark1044">
        <w:r>
          <w:rPr>
            <w:color w:val="990000"/>
            <w:sz w:val="18"/>
          </w:rPr>
          <w:t>249</w:t>
        </w:r>
      </w:hyperlink>
      <w:r>
        <w:rPr>
          <w:sz w:val="18"/>
        </w:rPr>
        <w:t>-</w:t>
      </w:r>
      <w:hyperlink w:history="true" w:anchor="_bookmark1082">
        <w:r>
          <w:rPr>
            <w:color w:val="990000"/>
            <w:spacing w:val="-5"/>
            <w:sz w:val="18"/>
          </w:rPr>
          <w:t>259</w:t>
        </w:r>
      </w:hyperlink>
    </w:p>
    <w:p>
      <w:pPr>
        <w:spacing w:line="216" w:lineRule="exact" w:before="0"/>
        <w:ind w:left="768" w:right="0" w:firstLine="0"/>
        <w:jc w:val="left"/>
        <w:rPr>
          <w:sz w:val="18"/>
        </w:rPr>
      </w:pPr>
      <w:r>
        <w:rPr>
          <w:sz w:val="18"/>
        </w:rPr>
        <w:t>how trees are used, </w:t>
      </w:r>
      <w:hyperlink w:history="true" w:anchor="_bookmark1076">
        <w:r>
          <w:rPr>
            <w:color w:val="990000"/>
            <w:spacing w:val="-5"/>
            <w:sz w:val="18"/>
          </w:rPr>
          <w:t>258</w:t>
        </w:r>
      </w:hyperlink>
    </w:p>
    <w:p>
      <w:pPr>
        <w:spacing w:line="213" w:lineRule="auto" w:before="6"/>
        <w:ind w:left="1013" w:right="1192" w:hanging="245"/>
        <w:jc w:val="left"/>
        <w:rPr>
          <w:sz w:val="18"/>
        </w:rPr>
      </w:pPr>
      <w:r>
        <w:rPr>
          <w:sz w:val="18"/>
        </w:rPr>
        <w:t>measuring</w:t>
      </w:r>
      <w:r>
        <w:rPr>
          <w:spacing w:val="-11"/>
          <w:sz w:val="18"/>
        </w:rPr>
        <w:t> </w:t>
      </w:r>
      <w:r>
        <w:rPr>
          <w:sz w:val="18"/>
        </w:rPr>
        <w:t>homogeneity</w:t>
      </w:r>
      <w:r>
        <w:rPr>
          <w:spacing w:val="-10"/>
          <w:sz w:val="18"/>
        </w:rPr>
        <w:t> </w:t>
      </w:r>
      <w:r>
        <w:rPr>
          <w:sz w:val="18"/>
        </w:rPr>
        <w:t>or</w:t>
      </w:r>
      <w:r>
        <w:rPr>
          <w:spacing w:val="-10"/>
          <w:sz w:val="18"/>
        </w:rPr>
        <w:t> </w:t>
      </w:r>
      <w:r>
        <w:rPr>
          <w:sz w:val="18"/>
        </w:rPr>
        <w:t>impurity, </w:t>
      </w:r>
      <w:hyperlink w:history="true" w:anchor="_bookmark1064">
        <w:r>
          <w:rPr>
            <w:color w:val="990000"/>
            <w:spacing w:val="-4"/>
            <w:sz w:val="18"/>
          </w:rPr>
          <w:t>254</w:t>
        </w:r>
      </w:hyperlink>
    </w:p>
    <w:p>
      <w:pPr>
        <w:spacing w:line="213" w:lineRule="auto" w:before="0"/>
        <w:ind w:left="768" w:right="1174" w:firstLine="0"/>
        <w:jc w:val="left"/>
        <w:rPr>
          <w:sz w:val="18"/>
        </w:rPr>
      </w:pPr>
      <w:r>
        <w:rPr>
          <w:sz w:val="18"/>
        </w:rPr>
        <w:t>predicting</w:t>
      </w:r>
      <w:r>
        <w:rPr>
          <w:spacing w:val="-11"/>
          <w:sz w:val="18"/>
        </w:rPr>
        <w:t> </w:t>
      </w:r>
      <w:r>
        <w:rPr>
          <w:sz w:val="18"/>
        </w:rPr>
        <w:t>a</w:t>
      </w:r>
      <w:r>
        <w:rPr>
          <w:spacing w:val="-10"/>
          <w:sz w:val="18"/>
        </w:rPr>
        <w:t> </w:t>
      </w:r>
      <w:r>
        <w:rPr>
          <w:sz w:val="18"/>
        </w:rPr>
        <w:t>continuous</w:t>
      </w:r>
      <w:r>
        <w:rPr>
          <w:spacing w:val="-10"/>
          <w:sz w:val="18"/>
        </w:rPr>
        <w:t> </w:t>
      </w:r>
      <w:r>
        <w:rPr>
          <w:sz w:val="18"/>
        </w:rPr>
        <w:t>value,</w:t>
      </w:r>
      <w:r>
        <w:rPr>
          <w:spacing w:val="-10"/>
          <w:sz w:val="18"/>
        </w:rPr>
        <w:t> </w:t>
      </w:r>
      <w:hyperlink w:history="true" w:anchor="_bookmark1073">
        <w:r>
          <w:rPr>
            <w:color w:val="990000"/>
            <w:sz w:val="18"/>
          </w:rPr>
          <w:t>257</w:t>
        </w:r>
      </w:hyperlink>
      <w:r>
        <w:rPr>
          <w:color w:val="990000"/>
          <w:sz w:val="18"/>
        </w:rPr>
        <w:t> </w:t>
      </w:r>
      <w:r>
        <w:rPr>
          <w:sz w:val="18"/>
        </w:rPr>
        <w:t>recursive partitioning, </w:t>
      </w:r>
      <w:hyperlink w:history="true" w:anchor="_bookmark1058">
        <w:r>
          <w:rPr>
            <w:color w:val="990000"/>
            <w:sz w:val="18"/>
          </w:rPr>
          <w:t>252</w:t>
        </w:r>
      </w:hyperlink>
      <w:r>
        <w:rPr>
          <w:sz w:val="18"/>
        </w:rPr>
        <w:t>-</w:t>
      </w:r>
      <w:hyperlink w:history="true" w:anchor="_bookmark1061">
        <w:r>
          <w:rPr>
            <w:color w:val="990000"/>
            <w:sz w:val="18"/>
          </w:rPr>
          <w:t>254</w:t>
        </w:r>
      </w:hyperlink>
    </w:p>
    <w:p>
      <w:pPr>
        <w:spacing w:line="213" w:lineRule="auto" w:before="0"/>
        <w:ind w:left="768" w:right="1983" w:firstLine="0"/>
        <w:jc w:val="left"/>
        <w:rPr>
          <w:sz w:val="18"/>
        </w:rPr>
      </w:pPr>
      <w:r>
        <w:rPr>
          <w:sz w:val="18"/>
        </w:rPr>
        <w:t>simple example, </w:t>
      </w:r>
      <w:hyperlink w:history="true" w:anchor="_bookmark1053">
        <w:r>
          <w:rPr>
            <w:color w:val="990000"/>
            <w:sz w:val="18"/>
          </w:rPr>
          <w:t>250</w:t>
        </w:r>
      </w:hyperlink>
      <w:r>
        <w:rPr>
          <w:color w:val="990000"/>
          <w:sz w:val="18"/>
        </w:rPr>
        <w:t> </w:t>
      </w:r>
      <w:r>
        <w:rPr>
          <w:sz w:val="18"/>
        </w:rPr>
        <w:t>stopping</w:t>
      </w:r>
      <w:r>
        <w:rPr>
          <w:spacing w:val="-11"/>
          <w:sz w:val="18"/>
        </w:rPr>
        <w:t> </w:t>
      </w:r>
      <w:r>
        <w:rPr>
          <w:sz w:val="18"/>
        </w:rPr>
        <w:t>tree</w:t>
      </w:r>
      <w:r>
        <w:rPr>
          <w:spacing w:val="-10"/>
          <w:sz w:val="18"/>
        </w:rPr>
        <w:t> </w:t>
      </w:r>
      <w:r>
        <w:rPr>
          <w:sz w:val="18"/>
        </w:rPr>
        <w:t>growth,</w:t>
      </w:r>
      <w:r>
        <w:rPr>
          <w:spacing w:val="-10"/>
          <w:sz w:val="18"/>
        </w:rPr>
        <w:t> </w:t>
      </w:r>
      <w:hyperlink w:history="true" w:anchor="_bookmark1070">
        <w:r>
          <w:rPr>
            <w:color w:val="990000"/>
            <w:sz w:val="18"/>
          </w:rPr>
          <w:t>256</w:t>
        </w:r>
      </w:hyperlink>
    </w:p>
    <w:p>
      <w:pPr>
        <w:spacing w:line="210" w:lineRule="exact" w:before="0"/>
        <w:ind w:left="523" w:right="0" w:firstLine="0"/>
        <w:jc w:val="left"/>
        <w:rPr>
          <w:sz w:val="18"/>
        </w:rPr>
      </w:pPr>
      <w:r>
        <w:rPr>
          <w:sz w:val="18"/>
        </w:rPr>
        <w:t>unsupervised</w:t>
      </w:r>
      <w:r>
        <w:rPr>
          <w:spacing w:val="2"/>
          <w:sz w:val="18"/>
        </w:rPr>
        <w:t> </w:t>
      </w:r>
      <w:r>
        <w:rPr>
          <w:sz w:val="18"/>
        </w:rPr>
        <w:t>learning,</w:t>
      </w:r>
      <w:r>
        <w:rPr>
          <w:spacing w:val="3"/>
          <w:sz w:val="18"/>
        </w:rPr>
        <w:t> </w:t>
      </w:r>
      <w:hyperlink w:history="true" w:anchor="_bookmark1152">
        <w:r>
          <w:rPr>
            <w:color w:val="990000"/>
            <w:spacing w:val="-5"/>
            <w:sz w:val="18"/>
          </w:rPr>
          <w:t>283</w:t>
        </w:r>
      </w:hyperlink>
    </w:p>
    <w:p>
      <w:pPr>
        <w:spacing w:line="213" w:lineRule="auto" w:before="6"/>
        <w:ind w:left="278" w:right="1568" w:firstLine="489"/>
        <w:jc w:val="left"/>
        <w:rPr>
          <w:sz w:val="18"/>
        </w:rPr>
      </w:pPr>
      <w:r>
        <w:rPr>
          <w:sz w:val="18"/>
        </w:rPr>
        <w:t>(see</w:t>
      </w:r>
      <w:r>
        <w:rPr>
          <w:spacing w:val="-11"/>
          <w:sz w:val="18"/>
        </w:rPr>
        <w:t> </w:t>
      </w:r>
      <w:r>
        <w:rPr>
          <w:sz w:val="18"/>
        </w:rPr>
        <w:t>also</w:t>
      </w:r>
      <w:r>
        <w:rPr>
          <w:spacing w:val="-10"/>
          <w:sz w:val="18"/>
        </w:rPr>
        <w:t> </w:t>
      </w:r>
      <w:r>
        <w:rPr>
          <w:sz w:val="18"/>
        </w:rPr>
        <w:t>unsupervised</w:t>
      </w:r>
      <w:r>
        <w:rPr>
          <w:spacing w:val="-10"/>
          <w:sz w:val="18"/>
        </w:rPr>
        <w:t> </w:t>
      </w:r>
      <w:r>
        <w:rPr>
          <w:sz w:val="18"/>
        </w:rPr>
        <w:t>learning) statistical significance, </w:t>
      </w:r>
      <w:hyperlink w:history="true" w:anchor="_bookmark434">
        <w:r>
          <w:rPr>
            <w:color w:val="990000"/>
            <w:sz w:val="18"/>
          </w:rPr>
          <w:t>98</w:t>
        </w:r>
      </w:hyperlink>
    </w:p>
    <w:p>
      <w:pPr>
        <w:spacing w:line="213" w:lineRule="auto" w:before="0"/>
        <w:ind w:left="278" w:right="1568" w:firstLine="244"/>
        <w:jc w:val="left"/>
        <w:rPr>
          <w:sz w:val="18"/>
        </w:rPr>
      </w:pPr>
      <w:r>
        <w:rPr>
          <w:sz w:val="18"/>
        </w:rPr>
        <w:t>practical significance versus, </w:t>
      </w:r>
      <w:hyperlink w:history="true" w:anchor="_bookmark468">
        <w:r>
          <w:rPr>
            <w:color w:val="990000"/>
            <w:sz w:val="18"/>
          </w:rPr>
          <w:t>109</w:t>
        </w:r>
      </w:hyperlink>
      <w:r>
        <w:rPr>
          <w:color w:val="990000"/>
          <w:sz w:val="18"/>
        </w:rPr>
        <w:t> </w:t>
      </w:r>
      <w:r>
        <w:rPr>
          <w:sz w:val="18"/>
        </w:rPr>
        <w:t>statistics</w:t>
      </w:r>
      <w:r>
        <w:rPr>
          <w:spacing w:val="-11"/>
          <w:sz w:val="18"/>
        </w:rPr>
        <w:t> </w:t>
      </w:r>
      <w:r>
        <w:rPr>
          <w:sz w:val="18"/>
        </w:rPr>
        <w:t>versus</w:t>
      </w:r>
      <w:r>
        <w:rPr>
          <w:spacing w:val="-10"/>
          <w:sz w:val="18"/>
        </w:rPr>
        <w:t> </w:t>
      </w:r>
      <w:r>
        <w:rPr>
          <w:sz w:val="18"/>
        </w:rPr>
        <w:t>machine</w:t>
      </w:r>
      <w:r>
        <w:rPr>
          <w:spacing w:val="-10"/>
          <w:sz w:val="18"/>
        </w:rPr>
        <w:t> </w:t>
      </w:r>
      <w:r>
        <w:rPr>
          <w:sz w:val="18"/>
        </w:rPr>
        <w:t>learning,</w:t>
      </w:r>
      <w:r>
        <w:rPr>
          <w:spacing w:val="-10"/>
          <w:sz w:val="18"/>
        </w:rPr>
        <w:t> </w:t>
      </w:r>
      <w:hyperlink w:history="true" w:anchor="_bookmark984">
        <w:r>
          <w:rPr>
            <w:color w:val="990000"/>
            <w:sz w:val="18"/>
          </w:rPr>
          <w:t>238</w:t>
        </w:r>
      </w:hyperlink>
      <w:r>
        <w:rPr>
          <w:color w:val="990000"/>
          <w:sz w:val="18"/>
        </w:rPr>
        <w:t> </w:t>
      </w:r>
      <w:r>
        <w:rPr>
          <w:sz w:val="18"/>
        </w:rPr>
        <w:t>stepwise regression, </w:t>
      </w:r>
      <w:hyperlink w:history="true" w:anchor="_bookmark666">
        <w:r>
          <w:rPr>
            <w:color w:val="990000"/>
            <w:sz w:val="18"/>
          </w:rPr>
          <w:t>157</w:t>
        </w:r>
      </w:hyperlink>
    </w:p>
    <w:p>
      <w:pPr>
        <w:spacing w:line="213" w:lineRule="auto" w:before="0"/>
        <w:ind w:left="523" w:right="1782" w:hanging="245"/>
        <w:jc w:val="left"/>
        <w:rPr>
          <w:sz w:val="18"/>
        </w:rPr>
      </w:pPr>
      <w:r>
        <w:rPr>
          <w:sz w:val="18"/>
        </w:rPr>
        <w:t>stochastic gradient boosting, </w:t>
      </w:r>
      <w:hyperlink w:history="true" w:anchor="_bookmark1119">
        <w:r>
          <w:rPr>
            <w:color w:val="990000"/>
            <w:sz w:val="18"/>
          </w:rPr>
          <w:t>270</w:t>
        </w:r>
      </w:hyperlink>
      <w:r>
        <w:rPr>
          <w:color w:val="990000"/>
          <w:sz w:val="18"/>
        </w:rPr>
        <w:t> </w:t>
      </w:r>
      <w:r>
        <w:rPr>
          <w:sz w:val="18"/>
        </w:rPr>
        <w:t>XGBoost</w:t>
      </w:r>
      <w:r>
        <w:rPr>
          <w:spacing w:val="-11"/>
          <w:sz w:val="18"/>
        </w:rPr>
        <w:t> </w:t>
      </w:r>
      <w:r>
        <w:rPr>
          <w:sz w:val="18"/>
        </w:rPr>
        <w:t>implementation,</w:t>
      </w:r>
      <w:r>
        <w:rPr>
          <w:spacing w:val="-10"/>
          <w:sz w:val="18"/>
        </w:rPr>
        <w:t> </w:t>
      </w:r>
      <w:hyperlink w:history="true" w:anchor="_bookmark1128">
        <w:r>
          <w:rPr>
            <w:color w:val="990000"/>
            <w:sz w:val="18"/>
          </w:rPr>
          <w:t>272</w:t>
        </w:r>
      </w:hyperlink>
      <w:r>
        <w:rPr>
          <w:sz w:val="18"/>
        </w:rPr>
        <w:t>-</w:t>
      </w:r>
      <w:hyperlink w:history="true" w:anchor="_bookmark1132">
        <w:r>
          <w:rPr>
            <w:color w:val="990000"/>
            <w:sz w:val="18"/>
          </w:rPr>
          <w:t>274</w:t>
        </w:r>
      </w:hyperlink>
    </w:p>
    <w:p>
      <w:pPr>
        <w:spacing w:line="210" w:lineRule="exact" w:before="0"/>
        <w:ind w:left="278" w:right="0" w:firstLine="0"/>
        <w:jc w:val="left"/>
        <w:rPr>
          <w:sz w:val="18"/>
        </w:rPr>
      </w:pPr>
      <w:r>
        <w:rPr>
          <w:sz w:val="18"/>
        </w:rPr>
        <w:t>stratified</w:t>
      </w:r>
      <w:r>
        <w:rPr>
          <w:spacing w:val="-4"/>
          <w:sz w:val="18"/>
        </w:rPr>
        <w:t> </w:t>
      </w:r>
      <w:r>
        <w:rPr>
          <w:sz w:val="18"/>
        </w:rPr>
        <w:t>sampling,</w:t>
      </w:r>
      <w:r>
        <w:rPr>
          <w:spacing w:val="-4"/>
          <w:sz w:val="18"/>
        </w:rPr>
        <w:t> </w:t>
      </w:r>
      <w:hyperlink w:history="true" w:anchor="_bookmark248">
        <w:r>
          <w:rPr>
            <w:color w:val="990000"/>
            <w:spacing w:val="-5"/>
            <w:sz w:val="18"/>
          </w:rPr>
          <w:t>52</w:t>
        </w:r>
      </w:hyperlink>
    </w:p>
    <w:p>
      <w:pPr>
        <w:spacing w:line="216" w:lineRule="exact" w:before="0"/>
        <w:ind w:left="278" w:right="0" w:firstLine="0"/>
        <w:jc w:val="left"/>
        <w:rPr>
          <w:sz w:val="18"/>
        </w:rPr>
      </w:pPr>
      <w:r>
        <w:rPr>
          <w:sz w:val="18"/>
        </w:rPr>
        <w:t>structured</w:t>
      </w:r>
      <w:r>
        <w:rPr>
          <w:spacing w:val="-2"/>
          <w:sz w:val="18"/>
        </w:rPr>
        <w:t> </w:t>
      </w:r>
      <w:r>
        <w:rPr>
          <w:sz w:val="18"/>
        </w:rPr>
        <w:t>data,</w:t>
      </w:r>
      <w:r>
        <w:rPr>
          <w:spacing w:val="-2"/>
          <w:sz w:val="18"/>
        </w:rPr>
        <w:t> </w:t>
      </w:r>
      <w:hyperlink w:history="true" w:anchor="_bookmark9">
        <w:r>
          <w:rPr>
            <w:color w:val="990000"/>
            <w:sz w:val="18"/>
          </w:rPr>
          <w:t>2</w:t>
        </w:r>
      </w:hyperlink>
      <w:r>
        <w:rPr>
          <w:sz w:val="18"/>
        </w:rPr>
        <w:t>-</w:t>
      </w:r>
      <w:hyperlink w:history="true" w:anchor="_bookmark23">
        <w:r>
          <w:rPr>
            <w:color w:val="990000"/>
            <w:spacing w:val="-10"/>
            <w:sz w:val="18"/>
          </w:rPr>
          <w:t>4</w:t>
        </w:r>
      </w:hyperlink>
    </w:p>
    <w:p>
      <w:pPr>
        <w:spacing w:line="216" w:lineRule="exact" w:before="0"/>
        <w:ind w:left="278" w:right="0" w:firstLine="0"/>
        <w:jc w:val="left"/>
        <w:rPr>
          <w:sz w:val="18"/>
        </w:rPr>
      </w:pPr>
      <w:r>
        <w:rPr>
          <w:sz w:val="18"/>
        </w:rPr>
        <w:t>Student's</w:t>
      </w:r>
      <w:r>
        <w:rPr>
          <w:spacing w:val="-2"/>
          <w:sz w:val="18"/>
        </w:rPr>
        <w:t> </w:t>
      </w:r>
      <w:r>
        <w:rPr>
          <w:sz w:val="18"/>
        </w:rPr>
        <w:t>t-distribution,</w:t>
      </w:r>
      <w:r>
        <w:rPr>
          <w:spacing w:val="-1"/>
          <w:sz w:val="18"/>
        </w:rPr>
        <w:t> </w:t>
      </w:r>
      <w:hyperlink w:history="true" w:anchor="_bookmark343">
        <w:r>
          <w:rPr>
            <w:color w:val="990000"/>
            <w:sz w:val="18"/>
          </w:rPr>
          <w:t>75</w:t>
        </w:r>
      </w:hyperlink>
      <w:r>
        <w:rPr>
          <w:sz w:val="18"/>
        </w:rPr>
        <w:t>-</w:t>
      </w:r>
      <w:hyperlink w:history="true" w:anchor="_bookmark349">
        <w:r>
          <w:rPr>
            <w:color w:val="990000"/>
            <w:sz w:val="18"/>
          </w:rPr>
          <w:t>78</w:t>
        </w:r>
      </w:hyperlink>
      <w:r>
        <w:rPr>
          <w:sz w:val="18"/>
        </w:rPr>
        <w:t>,</w:t>
      </w:r>
      <w:r>
        <w:rPr>
          <w:spacing w:val="-1"/>
          <w:sz w:val="18"/>
        </w:rPr>
        <w:t> </w:t>
      </w:r>
      <w:hyperlink w:history="true" w:anchor="_bookmark478">
        <w:r>
          <w:rPr>
            <w:color w:val="990000"/>
            <w:spacing w:val="-5"/>
            <w:sz w:val="18"/>
          </w:rPr>
          <w:t>110</w:t>
        </w:r>
      </w:hyperlink>
    </w:p>
    <w:p>
      <w:pPr>
        <w:spacing w:line="216" w:lineRule="exact" w:before="0"/>
        <w:ind w:left="278" w:right="0" w:firstLine="0"/>
        <w:jc w:val="left"/>
        <w:rPr>
          <w:sz w:val="18"/>
        </w:rPr>
      </w:pPr>
      <w:r>
        <w:rPr>
          <w:sz w:val="18"/>
        </w:rPr>
        <w:t>subjects, </w:t>
      </w:r>
      <w:hyperlink w:history="true" w:anchor="_bookmark391">
        <w:r>
          <w:rPr>
            <w:color w:val="990000"/>
            <w:spacing w:val="-5"/>
            <w:sz w:val="18"/>
          </w:rPr>
          <w:t>88</w:t>
        </w:r>
      </w:hyperlink>
    </w:p>
    <w:p>
      <w:pPr>
        <w:spacing w:line="216" w:lineRule="exact" w:before="0"/>
        <w:ind w:left="278" w:right="0" w:firstLine="0"/>
        <w:jc w:val="left"/>
        <w:rPr>
          <w:sz w:val="18"/>
        </w:rPr>
      </w:pPr>
      <w:r>
        <w:rPr>
          <w:sz w:val="18"/>
        </w:rPr>
        <w:t>success, </w:t>
      </w:r>
      <w:hyperlink w:history="true" w:anchor="_bookmark352">
        <w:r>
          <w:rPr>
            <w:color w:val="990000"/>
            <w:spacing w:val="-7"/>
            <w:sz w:val="18"/>
          </w:rPr>
          <w:t>78</w:t>
        </w:r>
      </w:hyperlink>
    </w:p>
    <w:p>
      <w:pPr>
        <w:spacing w:line="216" w:lineRule="exact" w:before="0"/>
        <w:ind w:left="278" w:right="0" w:firstLine="0"/>
        <w:jc w:val="left"/>
        <w:rPr>
          <w:sz w:val="18"/>
        </w:rPr>
      </w:pPr>
      <w:r>
        <w:rPr>
          <w:sz w:val="18"/>
        </w:rPr>
        <w:t>sum</w:t>
      </w:r>
      <w:r>
        <w:rPr>
          <w:spacing w:val="-2"/>
          <w:sz w:val="18"/>
        </w:rPr>
        <w:t> </w:t>
      </w:r>
      <w:r>
        <w:rPr>
          <w:sz w:val="18"/>
        </w:rPr>
        <w:t>contrasts,</w:t>
      </w:r>
      <w:r>
        <w:rPr>
          <w:spacing w:val="-2"/>
          <w:sz w:val="18"/>
        </w:rPr>
        <w:t> </w:t>
      </w:r>
      <w:hyperlink w:history="true" w:anchor="_bookmark714">
        <w:r>
          <w:rPr>
            <w:color w:val="990000"/>
            <w:spacing w:val="-5"/>
            <w:sz w:val="18"/>
          </w:rPr>
          <w:t>167</w:t>
        </w:r>
      </w:hyperlink>
    </w:p>
    <w:p>
      <w:pPr>
        <w:spacing w:line="216" w:lineRule="exact" w:before="0"/>
        <w:ind w:left="278" w:right="0" w:firstLine="0"/>
        <w:jc w:val="left"/>
        <w:rPr>
          <w:sz w:val="18"/>
        </w:rPr>
      </w:pPr>
      <w:r>
        <w:rPr>
          <w:sz w:val="18"/>
        </w:rPr>
        <w:t>sum of squares (SS), </w:t>
      </w:r>
      <w:hyperlink w:history="true" w:anchor="_bookmark512">
        <w:r>
          <w:rPr>
            <w:color w:val="990000"/>
            <w:sz w:val="18"/>
          </w:rPr>
          <w:t>118</w:t>
        </w:r>
      </w:hyperlink>
      <w:r>
        <w:rPr>
          <w:sz w:val="18"/>
        </w:rPr>
        <w:t>, </w:t>
      </w:r>
      <w:hyperlink w:history="true" w:anchor="_bookmark522">
        <w:r>
          <w:rPr>
            <w:color w:val="990000"/>
            <w:spacing w:val="-5"/>
            <w:sz w:val="18"/>
          </w:rPr>
          <w:t>122</w:t>
        </w:r>
      </w:hyperlink>
    </w:p>
    <w:p>
      <w:pPr>
        <w:spacing w:line="216" w:lineRule="exact" w:before="0"/>
        <w:ind w:left="523" w:right="0" w:firstLine="0"/>
        <w:jc w:val="left"/>
        <w:rPr>
          <w:sz w:val="18"/>
        </w:rPr>
      </w:pPr>
      <w:r>
        <w:rPr>
          <w:sz w:val="18"/>
        </w:rPr>
        <w:t>within-cluster SS, </w:t>
      </w:r>
      <w:hyperlink w:history="true" w:anchor="_bookmark1204">
        <w:r>
          <w:rPr>
            <w:color w:val="990000"/>
            <w:spacing w:val="-5"/>
            <w:sz w:val="18"/>
          </w:rPr>
          <w:t>295</w:t>
        </w:r>
      </w:hyperlink>
    </w:p>
    <w:p>
      <w:pPr>
        <w:spacing w:line="216" w:lineRule="exact" w:before="0"/>
        <w:ind w:left="278" w:right="0" w:firstLine="0"/>
        <w:jc w:val="left"/>
        <w:rPr>
          <w:sz w:val="18"/>
        </w:rPr>
      </w:pPr>
      <w:r>
        <w:rPr>
          <w:sz w:val="18"/>
        </w:rPr>
        <w:t>supervised</w:t>
      </w:r>
      <w:r>
        <w:rPr>
          <w:spacing w:val="1"/>
          <w:sz w:val="18"/>
        </w:rPr>
        <w:t> </w:t>
      </w:r>
      <w:r>
        <w:rPr>
          <w:sz w:val="18"/>
        </w:rPr>
        <w:t>learning,</w:t>
      </w:r>
      <w:r>
        <w:rPr>
          <w:spacing w:val="1"/>
          <w:sz w:val="18"/>
        </w:rPr>
        <w:t> </w:t>
      </w:r>
      <w:hyperlink w:history="true" w:anchor="_bookmark591">
        <w:r>
          <w:rPr>
            <w:color w:val="990000"/>
            <w:sz w:val="18"/>
          </w:rPr>
          <w:t>141</w:t>
        </w:r>
      </w:hyperlink>
      <w:r>
        <w:rPr>
          <w:sz w:val="18"/>
        </w:rPr>
        <w:t>,</w:t>
      </w:r>
      <w:r>
        <w:rPr>
          <w:spacing w:val="1"/>
          <w:sz w:val="18"/>
        </w:rPr>
        <w:t> </w:t>
      </w:r>
      <w:hyperlink w:history="true" w:anchor="_bookmark819">
        <w:r>
          <w:rPr>
            <w:color w:val="990000"/>
            <w:sz w:val="18"/>
          </w:rPr>
          <w:t>195</w:t>
        </w:r>
      </w:hyperlink>
      <w:r>
        <w:rPr>
          <w:sz w:val="18"/>
        </w:rPr>
        <w:t>,</w:t>
      </w:r>
      <w:r>
        <w:rPr>
          <w:spacing w:val="2"/>
          <w:sz w:val="18"/>
        </w:rPr>
        <w:t> </w:t>
      </w:r>
      <w:hyperlink w:history="true" w:anchor="_bookmark978">
        <w:r>
          <w:rPr>
            <w:color w:val="990000"/>
            <w:spacing w:val="-5"/>
            <w:sz w:val="18"/>
          </w:rPr>
          <w:t>237</w:t>
        </w:r>
      </w:hyperlink>
    </w:p>
    <w:p>
      <w:pPr>
        <w:spacing w:line="213" w:lineRule="auto" w:before="5"/>
        <w:ind w:left="523" w:right="1318" w:hanging="245"/>
        <w:jc w:val="left"/>
        <w:rPr>
          <w:sz w:val="18"/>
        </w:rPr>
      </w:pPr>
      <w:r>
        <w:rPr>
          <w:sz w:val="18"/>
        </w:rPr>
        <w:t>Synthetic</w:t>
      </w:r>
      <w:r>
        <w:rPr>
          <w:spacing w:val="-11"/>
          <w:sz w:val="18"/>
        </w:rPr>
        <w:t> </w:t>
      </w:r>
      <w:r>
        <w:rPr>
          <w:sz w:val="18"/>
        </w:rPr>
        <w:t>Minority</w:t>
      </w:r>
      <w:r>
        <w:rPr>
          <w:spacing w:val="-10"/>
          <w:sz w:val="18"/>
        </w:rPr>
        <w:t> </w:t>
      </w:r>
      <w:r>
        <w:rPr>
          <w:sz w:val="18"/>
        </w:rPr>
        <w:t>Oversampling</w:t>
      </w:r>
      <w:r>
        <w:rPr>
          <w:spacing w:val="-10"/>
          <w:sz w:val="18"/>
        </w:rPr>
        <w:t> </w:t>
      </w:r>
      <w:r>
        <w:rPr>
          <w:sz w:val="18"/>
        </w:rPr>
        <w:t>Technique (see SMOTE algorithm)</w:t>
      </w:r>
    </w:p>
    <w:p>
      <w:pPr>
        <w:pStyle w:val="Heading5"/>
        <w:ind w:left="278"/>
        <w:rPr>
          <w:b/>
        </w:rPr>
      </w:pPr>
      <w:r>
        <w:rPr>
          <w:b/>
          <w:spacing w:val="-10"/>
        </w:rPr>
        <w:t>T</w:t>
      </w:r>
    </w:p>
    <w:p>
      <w:pPr>
        <w:spacing w:line="211" w:lineRule="exact" w:before="0"/>
        <w:ind w:left="278" w:right="0" w:firstLine="0"/>
        <w:jc w:val="left"/>
        <w:rPr>
          <w:sz w:val="18"/>
        </w:rPr>
      </w:pPr>
      <w:r>
        <w:rPr>
          <w:sz w:val="18"/>
        </w:rPr>
        <w:t>t-distribution, </w:t>
      </w:r>
      <w:hyperlink w:history="true" w:anchor="_bookmark343">
        <w:r>
          <w:rPr>
            <w:color w:val="990000"/>
            <w:sz w:val="18"/>
          </w:rPr>
          <w:t>75</w:t>
        </w:r>
      </w:hyperlink>
      <w:r>
        <w:rPr>
          <w:sz w:val="18"/>
        </w:rPr>
        <w:t>-</w:t>
      </w:r>
      <w:hyperlink w:history="true" w:anchor="_bookmark349">
        <w:r>
          <w:rPr>
            <w:color w:val="990000"/>
            <w:sz w:val="18"/>
          </w:rPr>
          <w:t>78</w:t>
        </w:r>
      </w:hyperlink>
      <w:r>
        <w:rPr>
          <w:sz w:val="18"/>
        </w:rPr>
        <w:t>, </w:t>
      </w:r>
      <w:hyperlink w:history="true" w:anchor="_bookmark479">
        <w:r>
          <w:rPr>
            <w:color w:val="990000"/>
            <w:sz w:val="18"/>
          </w:rPr>
          <w:t>110</w:t>
        </w:r>
      </w:hyperlink>
      <w:r>
        <w:rPr>
          <w:sz w:val="18"/>
        </w:rPr>
        <w:t>, </w:t>
      </w:r>
      <w:hyperlink w:history="true" w:anchor="_bookmark492">
        <w:r>
          <w:rPr>
            <w:color w:val="990000"/>
            <w:spacing w:val="-5"/>
            <w:sz w:val="18"/>
          </w:rPr>
          <w:t>114</w:t>
        </w:r>
      </w:hyperlink>
    </w:p>
    <w:p>
      <w:pPr>
        <w:spacing w:line="216" w:lineRule="exact" w:before="0"/>
        <w:ind w:left="278" w:right="0" w:firstLine="0"/>
        <w:jc w:val="left"/>
        <w:rPr>
          <w:sz w:val="18"/>
        </w:rPr>
      </w:pPr>
      <w:r>
        <w:rPr>
          <w:sz w:val="18"/>
        </w:rPr>
        <w:t>t-statistic,</w:t>
      </w:r>
      <w:r>
        <w:rPr>
          <w:spacing w:val="-2"/>
          <w:sz w:val="18"/>
        </w:rPr>
        <w:t> </w:t>
      </w:r>
      <w:hyperlink w:history="true" w:anchor="_bookmark479">
        <w:r>
          <w:rPr>
            <w:color w:val="990000"/>
            <w:sz w:val="18"/>
          </w:rPr>
          <w:t>110</w:t>
        </w:r>
      </w:hyperlink>
      <w:r>
        <w:rPr>
          <w:sz w:val="18"/>
        </w:rPr>
        <w:t>,</w:t>
      </w:r>
      <w:r>
        <w:rPr>
          <w:spacing w:val="-1"/>
          <w:sz w:val="18"/>
        </w:rPr>
        <w:t> </w:t>
      </w:r>
      <w:hyperlink w:history="true" w:anchor="_bookmark634">
        <w:r>
          <w:rPr>
            <w:color w:val="990000"/>
            <w:sz w:val="18"/>
          </w:rPr>
          <w:t>151</w:t>
        </w:r>
      </w:hyperlink>
      <w:r>
        <w:rPr>
          <w:sz w:val="18"/>
        </w:rPr>
        <w:t>,</w:t>
      </w:r>
      <w:r>
        <w:rPr>
          <w:spacing w:val="-1"/>
          <w:sz w:val="18"/>
        </w:rPr>
        <w:t> </w:t>
      </w:r>
      <w:hyperlink w:history="true" w:anchor="_bookmark647">
        <w:r>
          <w:rPr>
            <w:color w:val="990000"/>
            <w:spacing w:val="-5"/>
            <w:sz w:val="18"/>
          </w:rPr>
          <w:t>154</w:t>
        </w:r>
      </w:hyperlink>
    </w:p>
    <w:p>
      <w:pPr>
        <w:spacing w:line="216" w:lineRule="exact" w:before="0"/>
        <w:ind w:left="278" w:right="0" w:firstLine="0"/>
        <w:jc w:val="left"/>
        <w:rPr>
          <w:sz w:val="18"/>
        </w:rPr>
      </w:pPr>
      <w:r>
        <w:rPr>
          <w:sz w:val="18"/>
        </w:rPr>
        <w:t>t-tests, </w:t>
      </w:r>
      <w:hyperlink w:history="true" w:anchor="_bookmark478">
        <w:r>
          <w:rPr>
            <w:color w:val="990000"/>
            <w:sz w:val="18"/>
          </w:rPr>
          <w:t>110</w:t>
        </w:r>
      </w:hyperlink>
      <w:r>
        <w:rPr>
          <w:sz w:val="18"/>
        </w:rPr>
        <w:t>-</w:t>
      </w:r>
      <w:hyperlink w:history="true" w:anchor="_bookmark483">
        <w:r>
          <w:rPr>
            <w:color w:val="990000"/>
            <w:spacing w:val="-5"/>
            <w:sz w:val="18"/>
          </w:rPr>
          <w:t>112</w:t>
        </w:r>
      </w:hyperlink>
    </w:p>
    <w:p>
      <w:pPr>
        <w:spacing w:line="216" w:lineRule="exact" w:before="0"/>
        <w:ind w:left="278" w:right="0" w:firstLine="0"/>
        <w:jc w:val="left"/>
        <w:rPr>
          <w:sz w:val="18"/>
        </w:rPr>
      </w:pPr>
      <w:r>
        <w:rPr>
          <w:sz w:val="18"/>
        </w:rPr>
        <w:t>tails, </w:t>
      </w:r>
      <w:hyperlink w:history="true" w:anchor="_bookmark336">
        <w:r>
          <w:rPr>
            <w:color w:val="990000"/>
            <w:spacing w:val="-5"/>
            <w:sz w:val="18"/>
          </w:rPr>
          <w:t>73</w:t>
        </w:r>
      </w:hyperlink>
    </w:p>
    <w:p>
      <w:pPr>
        <w:spacing w:line="213" w:lineRule="auto" w:before="6"/>
        <w:ind w:left="278" w:right="1568" w:firstLine="244"/>
        <w:jc w:val="left"/>
        <w:rPr>
          <w:sz w:val="18"/>
        </w:rPr>
      </w:pPr>
      <w:r>
        <w:rPr>
          <w:sz w:val="18"/>
        </w:rPr>
        <w:t>summarizing</w:t>
      </w:r>
      <w:r>
        <w:rPr>
          <w:spacing w:val="-11"/>
          <w:sz w:val="18"/>
        </w:rPr>
        <w:t> </w:t>
      </w:r>
      <w:r>
        <w:rPr>
          <w:sz w:val="18"/>
        </w:rPr>
        <w:t>with</w:t>
      </w:r>
      <w:r>
        <w:rPr>
          <w:spacing w:val="-10"/>
          <w:sz w:val="18"/>
        </w:rPr>
        <w:t> </w:t>
      </w:r>
      <w:r>
        <w:rPr>
          <w:sz w:val="18"/>
        </w:rPr>
        <w:t>percentiles,</w:t>
      </w:r>
      <w:r>
        <w:rPr>
          <w:spacing w:val="-10"/>
          <w:sz w:val="18"/>
        </w:rPr>
        <w:t> </w:t>
      </w:r>
      <w:hyperlink w:history="true" w:anchor="_bookmark121">
        <w:r>
          <w:rPr>
            <w:color w:val="990000"/>
            <w:sz w:val="18"/>
          </w:rPr>
          <w:t>20</w:t>
        </w:r>
      </w:hyperlink>
      <w:r>
        <w:rPr>
          <w:color w:val="990000"/>
          <w:sz w:val="18"/>
        </w:rPr>
        <w:t> </w:t>
      </w:r>
      <w:r>
        <w:rPr>
          <w:sz w:val="18"/>
        </w:rPr>
        <w:t>target, </w:t>
      </w:r>
      <w:hyperlink w:history="true" w:anchor="_bookmark36">
        <w:r>
          <w:rPr>
            <w:color w:val="990000"/>
            <w:sz w:val="18"/>
          </w:rPr>
          <w:t>6</w:t>
        </w:r>
      </w:hyperlink>
    </w:p>
    <w:p>
      <w:pPr>
        <w:spacing w:line="210" w:lineRule="exact" w:before="0"/>
        <w:ind w:left="278" w:right="0" w:firstLine="0"/>
        <w:jc w:val="left"/>
        <w:rPr>
          <w:sz w:val="18"/>
        </w:rPr>
      </w:pPr>
      <w:r>
        <w:rPr>
          <w:sz w:val="18"/>
        </w:rPr>
        <w:t>target</w:t>
      </w:r>
      <w:r>
        <w:rPr>
          <w:spacing w:val="-2"/>
          <w:sz w:val="18"/>
        </w:rPr>
        <w:t> </w:t>
      </w:r>
      <w:r>
        <w:rPr>
          <w:sz w:val="18"/>
        </w:rPr>
        <w:t>shuffling,</w:t>
      </w:r>
      <w:r>
        <w:rPr>
          <w:spacing w:val="-2"/>
          <w:sz w:val="18"/>
        </w:rPr>
        <w:t> </w:t>
      </w:r>
      <w:hyperlink w:history="true" w:anchor="_bookmark263">
        <w:r>
          <w:rPr>
            <w:color w:val="990000"/>
            <w:spacing w:val="-5"/>
            <w:sz w:val="18"/>
          </w:rPr>
          <w:t>55</w:t>
        </w:r>
      </w:hyperlink>
    </w:p>
    <w:p>
      <w:pPr>
        <w:spacing w:line="216" w:lineRule="exact" w:before="0"/>
        <w:ind w:left="278" w:right="0" w:firstLine="0"/>
        <w:jc w:val="left"/>
        <w:rPr>
          <w:sz w:val="18"/>
        </w:rPr>
      </w:pPr>
      <w:r>
        <w:rPr>
          <w:sz w:val="18"/>
        </w:rPr>
        <w:t>test</w:t>
      </w:r>
      <w:r>
        <w:rPr>
          <w:spacing w:val="-1"/>
          <w:sz w:val="18"/>
        </w:rPr>
        <w:t> </w:t>
      </w:r>
      <w:r>
        <w:rPr>
          <w:sz w:val="18"/>
        </w:rPr>
        <w:t>statistic,</w:t>
      </w:r>
      <w:r>
        <w:rPr>
          <w:spacing w:val="-1"/>
          <w:sz w:val="18"/>
        </w:rPr>
        <w:t> </w:t>
      </w:r>
      <w:hyperlink w:history="true" w:anchor="_bookmark394">
        <w:r>
          <w:rPr>
            <w:color w:val="990000"/>
            <w:sz w:val="18"/>
          </w:rPr>
          <w:t>90</w:t>
        </w:r>
      </w:hyperlink>
      <w:r>
        <w:rPr>
          <w:sz w:val="18"/>
        </w:rPr>
        <w:t>,</w:t>
      </w:r>
      <w:r>
        <w:rPr>
          <w:spacing w:val="-1"/>
          <w:sz w:val="18"/>
        </w:rPr>
        <w:t> </w:t>
      </w:r>
      <w:hyperlink w:history="true" w:anchor="_bookmark402">
        <w:r>
          <w:rPr>
            <w:color w:val="990000"/>
            <w:sz w:val="18"/>
          </w:rPr>
          <w:t>91</w:t>
        </w:r>
      </w:hyperlink>
      <w:r>
        <w:rPr>
          <w:sz w:val="18"/>
        </w:rPr>
        <w:t>,</w:t>
      </w:r>
      <w:r>
        <w:rPr>
          <w:spacing w:val="-1"/>
          <w:sz w:val="18"/>
        </w:rPr>
        <w:t> </w:t>
      </w:r>
      <w:hyperlink w:history="true" w:anchor="_bookmark480">
        <w:r>
          <w:rPr>
            <w:color w:val="990000"/>
            <w:sz w:val="18"/>
          </w:rPr>
          <w:t>111</w:t>
        </w:r>
      </w:hyperlink>
      <w:r>
        <w:rPr>
          <w:sz w:val="18"/>
        </w:rPr>
        <w:t>, </w:t>
      </w:r>
      <w:hyperlink w:history="true" w:anchor="_bookmark481">
        <w:r>
          <w:rPr>
            <w:color w:val="990000"/>
            <w:spacing w:val="-5"/>
            <w:sz w:val="18"/>
          </w:rPr>
          <w:t>111</w:t>
        </w:r>
      </w:hyperlink>
    </w:p>
    <w:p>
      <w:pPr>
        <w:spacing w:line="216" w:lineRule="exact" w:before="0"/>
        <w:ind w:left="278" w:right="0" w:firstLine="0"/>
        <w:jc w:val="left"/>
        <w:rPr>
          <w:sz w:val="18"/>
        </w:rPr>
      </w:pPr>
      <w:r>
        <w:rPr>
          <w:sz w:val="18"/>
        </w:rPr>
        <w:t>Thompson's</w:t>
      </w:r>
      <w:r>
        <w:rPr>
          <w:spacing w:val="-4"/>
          <w:sz w:val="18"/>
        </w:rPr>
        <w:t> </w:t>
      </w:r>
      <w:r>
        <w:rPr>
          <w:sz w:val="18"/>
        </w:rPr>
        <w:t>sampling,</w:t>
      </w:r>
      <w:r>
        <w:rPr>
          <w:spacing w:val="-4"/>
          <w:sz w:val="18"/>
        </w:rPr>
        <w:t> </w:t>
      </w:r>
      <w:hyperlink w:history="true" w:anchor="_bookmark571">
        <w:r>
          <w:rPr>
            <w:color w:val="990000"/>
            <w:spacing w:val="-5"/>
            <w:sz w:val="18"/>
          </w:rPr>
          <w:t>134</w:t>
        </w:r>
      </w:hyperlink>
    </w:p>
    <w:p>
      <w:pPr>
        <w:spacing w:line="229" w:lineRule="exact" w:before="0"/>
        <w:ind w:left="278" w:right="0" w:firstLine="0"/>
        <w:jc w:val="left"/>
        <w:rPr>
          <w:sz w:val="18"/>
        </w:rPr>
      </w:pPr>
      <w:r>
        <w:rPr>
          <w:sz w:val="18"/>
        </w:rPr>
        <w:t>treatment,</w:t>
      </w:r>
      <w:r>
        <w:rPr>
          <w:spacing w:val="-10"/>
          <w:sz w:val="18"/>
        </w:rPr>
        <w:t> </w:t>
      </w:r>
      <w:hyperlink w:history="true" w:anchor="_bookmark389">
        <w:r>
          <w:rPr>
            <w:color w:val="990000"/>
            <w:spacing w:val="-5"/>
            <w:sz w:val="18"/>
          </w:rPr>
          <w:t>88</w:t>
        </w:r>
      </w:hyperlink>
    </w:p>
    <w:p>
      <w:pPr>
        <w:spacing w:after="0" w:line="229" w:lineRule="exact"/>
        <w:jc w:val="left"/>
        <w:rPr>
          <w:sz w:val="18"/>
        </w:rPr>
        <w:sectPr>
          <w:type w:val="continuous"/>
          <w:pgSz w:w="10080" w:h="13230"/>
          <w:pgMar w:header="0" w:footer="826" w:top="1200" w:bottom="280" w:left="440" w:right="340"/>
          <w:cols w:num="2" w:equalWidth="0">
            <w:col w:w="4432" w:space="40"/>
            <w:col w:w="4828"/>
          </w:cols>
        </w:sectPr>
      </w:pPr>
    </w:p>
    <w:p>
      <w:pPr>
        <w:pStyle w:val="BodyText"/>
        <w:spacing w:before="142"/>
        <w:ind w:left="0"/>
        <w:rPr>
          <w:sz w:val="20"/>
        </w:rPr>
      </w:pPr>
      <w:r>
        <w:rPr/>
        <mc:AlternateContent>
          <mc:Choice Requires="wps">
            <w:drawing>
              <wp:anchor distT="0" distB="0" distL="0" distR="0" allowOverlap="1" layoutInCell="1" locked="0" behindDoc="0" simplePos="0" relativeHeight="15956992">
                <wp:simplePos x="0" y="0"/>
                <wp:positionH relativeFrom="page">
                  <wp:posOffset>-114300</wp:posOffset>
                </wp:positionH>
                <wp:positionV relativeFrom="page">
                  <wp:posOffset>0</wp:posOffset>
                </wp:positionV>
                <wp:extent cx="297180" cy="8401050"/>
                <wp:effectExtent l="0" t="0" r="0" b="0"/>
                <wp:wrapNone/>
                <wp:docPr id="1245" name="Group 1245"/>
                <wp:cNvGraphicFramePr>
                  <a:graphicFrameLocks/>
                </wp:cNvGraphicFramePr>
                <a:graphic>
                  <a:graphicData uri="http://schemas.microsoft.com/office/word/2010/wordprocessingGroup">
                    <wpg:wgp>
                      <wpg:cNvPr id="1245" name="Group 1245"/>
                      <wpg:cNvGrpSpPr/>
                      <wpg:grpSpPr>
                        <a:xfrm>
                          <a:off x="0" y="0"/>
                          <a:ext cx="297180" cy="8401050"/>
                          <a:chExt cx="297180" cy="8401050"/>
                        </a:xfrm>
                      </wpg:grpSpPr>
                      <wps:wsp>
                        <wps:cNvPr id="1246" name="Graphic 1246"/>
                        <wps:cNvSpPr/>
                        <wps:spPr>
                          <a:xfrm>
                            <a:off x="114300" y="7715250"/>
                            <a:ext cx="182880" cy="685800"/>
                          </a:xfrm>
                          <a:custGeom>
                            <a:avLst/>
                            <a:gdLst/>
                            <a:ahLst/>
                            <a:cxnLst/>
                            <a:rect l="l" t="t" r="r" b="b"/>
                            <a:pathLst>
                              <a:path w="182880" h="685800">
                                <a:moveTo>
                                  <a:pt x="0" y="685800"/>
                                </a:moveTo>
                                <a:lnTo>
                                  <a:pt x="0" y="0"/>
                                </a:lnTo>
                                <a:lnTo>
                                  <a:pt x="182879" y="0"/>
                                </a:lnTo>
                                <a:lnTo>
                                  <a:pt x="182879" y="685800"/>
                                </a:lnTo>
                                <a:lnTo>
                                  <a:pt x="0" y="685800"/>
                                </a:lnTo>
                                <a:close/>
                              </a:path>
                            </a:pathLst>
                          </a:custGeom>
                          <a:solidFill>
                            <a:srgbClr val="595959"/>
                          </a:solidFill>
                        </wps:spPr>
                        <wps:bodyPr wrap="square" lIns="0" tIns="0" rIns="0" bIns="0" rtlCol="0">
                          <a:prstTxWarp prst="textNoShape">
                            <a:avLst/>
                          </a:prstTxWarp>
                          <a:noAutofit/>
                        </wps:bodyPr>
                      </wps:wsp>
                      <wps:wsp>
                        <wps:cNvPr id="1247" name="Graphic 1247"/>
                        <wps:cNvSpPr/>
                        <wps:spPr>
                          <a:xfrm>
                            <a:off x="0" y="660400"/>
                            <a:ext cx="297180" cy="7080250"/>
                          </a:xfrm>
                          <a:custGeom>
                            <a:avLst/>
                            <a:gdLst/>
                            <a:ahLst/>
                            <a:cxnLst/>
                            <a:rect l="l" t="t" r="r" b="b"/>
                            <a:pathLst>
                              <a:path w="297180" h="7080250">
                                <a:moveTo>
                                  <a:pt x="0" y="0"/>
                                </a:moveTo>
                                <a:lnTo>
                                  <a:pt x="297180" y="0"/>
                                </a:lnTo>
                                <a:lnTo>
                                  <a:pt x="297180" y="7080250"/>
                                </a:lnTo>
                                <a:lnTo>
                                  <a:pt x="0" y="7080250"/>
                                </a:lnTo>
                                <a:lnTo>
                                  <a:pt x="0" y="0"/>
                                </a:lnTo>
                                <a:close/>
                              </a:path>
                            </a:pathLst>
                          </a:custGeom>
                          <a:solidFill>
                            <a:srgbClr val="595959"/>
                          </a:solidFill>
                        </wps:spPr>
                        <wps:bodyPr wrap="square" lIns="0" tIns="0" rIns="0" bIns="0" rtlCol="0">
                          <a:prstTxWarp prst="textNoShape">
                            <a:avLst/>
                          </a:prstTxWarp>
                          <a:noAutofit/>
                        </wps:bodyPr>
                      </wps:wsp>
                      <wps:wsp>
                        <wps:cNvPr id="1248" name="Graphic 1248"/>
                        <wps:cNvSpPr/>
                        <wps:spPr>
                          <a:xfrm>
                            <a:off x="114300" y="0"/>
                            <a:ext cx="182880" cy="685800"/>
                          </a:xfrm>
                          <a:custGeom>
                            <a:avLst/>
                            <a:gdLst/>
                            <a:ahLst/>
                            <a:cxnLst/>
                            <a:rect l="l" t="t" r="r" b="b"/>
                            <a:pathLst>
                              <a:path w="182880" h="685800">
                                <a:moveTo>
                                  <a:pt x="0" y="685800"/>
                                </a:moveTo>
                                <a:lnTo>
                                  <a:pt x="0" y="0"/>
                                </a:lnTo>
                                <a:lnTo>
                                  <a:pt x="182879" y="0"/>
                                </a:lnTo>
                                <a:lnTo>
                                  <a:pt x="182879" y="685800"/>
                                </a:lnTo>
                                <a:lnTo>
                                  <a:pt x="0" y="685800"/>
                                </a:lnTo>
                                <a:close/>
                              </a:path>
                            </a:pathLst>
                          </a:custGeom>
                          <a:solidFill>
                            <a:srgbClr val="595959"/>
                          </a:solidFill>
                        </wps:spPr>
                        <wps:bodyPr wrap="square" lIns="0" tIns="0" rIns="0" bIns="0" rtlCol="0">
                          <a:prstTxWarp prst="textNoShape">
                            <a:avLst/>
                          </a:prstTxWarp>
                          <a:noAutofit/>
                        </wps:bodyPr>
                      </wps:wsp>
                    </wpg:wgp>
                  </a:graphicData>
                </a:graphic>
              </wp:anchor>
            </w:drawing>
          </mc:Choice>
          <mc:Fallback>
            <w:pict>
              <v:group style="position:absolute;margin-left:-9pt;margin-top:0pt;width:23.4pt;height:661.5pt;mso-position-horizontal-relative:page;mso-position-vertical-relative:page;z-index:15956992" id="docshapegroup646" coordorigin="-180,0" coordsize="468,13230">
                <v:rect style="position:absolute;left:0;top:12150;width:288;height:1080" id="docshape647" filled="true" fillcolor="#595959" stroked="false">
                  <v:fill type="solid"/>
                </v:rect>
                <v:rect style="position:absolute;left:-180;top:1040;width:468;height:11150" id="docshape648" filled="true" fillcolor="#595959" stroked="false">
                  <v:fill type="solid"/>
                </v:rect>
                <v:rect style="position:absolute;left:0;top:0;width:288;height:1080" id="docshape649" filled="true" fillcolor="#595959" stroked="false">
                  <v:fill type="solid"/>
                </v:rect>
                <w10:wrap type="none"/>
              </v:group>
            </w:pict>
          </mc:Fallback>
        </mc:AlternateContent>
      </w:r>
    </w:p>
    <w:p>
      <w:pPr>
        <w:pStyle w:val="BodyText"/>
        <w:spacing w:line="20" w:lineRule="exact"/>
        <w:ind w:left="1000"/>
        <w:rPr>
          <w:sz w:val="2"/>
        </w:rPr>
      </w:pPr>
      <w:r>
        <w:rPr>
          <w:sz w:val="2"/>
        </w:rPr>
        <mc:AlternateContent>
          <mc:Choice Requires="wps">
            <w:drawing>
              <wp:inline distT="0" distB="0" distL="0" distR="0">
                <wp:extent cx="4572000" cy="3175"/>
                <wp:effectExtent l="9525" t="0" r="0" b="6350"/>
                <wp:docPr id="1249" name="Group 1249"/>
                <wp:cNvGraphicFramePr>
                  <a:graphicFrameLocks/>
                </wp:cNvGraphicFramePr>
                <a:graphic>
                  <a:graphicData uri="http://schemas.microsoft.com/office/word/2010/wordprocessingGroup">
                    <wpg:wgp>
                      <wpg:cNvPr id="1249" name="Group 1249"/>
                      <wpg:cNvGrpSpPr/>
                      <wpg:grpSpPr>
                        <a:xfrm>
                          <a:off x="0" y="0"/>
                          <a:ext cx="4572000" cy="3175"/>
                          <a:chExt cx="4572000" cy="3175"/>
                        </a:xfrm>
                      </wpg:grpSpPr>
                      <wps:wsp>
                        <wps:cNvPr id="1250" name="Graphic 1250"/>
                        <wps:cNvSpPr/>
                        <wps:spPr>
                          <a:xfrm>
                            <a:off x="0" y="1587"/>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25pt;mso-position-horizontal-relative:char;mso-position-vertical-relative:line" id="docshapegroup650" coordorigin="0,0" coordsize="7200,5">
                <v:line style="position:absolute" from="7200,3" to="0,3" stroked="true" strokeweight=".25pt" strokecolor="#000000">
                  <v:stroke dashstyle="solid"/>
                </v:line>
              </v:group>
            </w:pict>
          </mc:Fallback>
        </mc:AlternateContent>
      </w:r>
      <w:r>
        <w:rPr>
          <w:sz w:val="2"/>
        </w:rPr>
      </w:r>
    </w:p>
    <w:p>
      <w:pPr>
        <w:spacing w:after="0" w:line="20" w:lineRule="exact"/>
        <w:rPr>
          <w:sz w:val="2"/>
        </w:rPr>
        <w:sectPr>
          <w:type w:val="continuous"/>
          <w:pgSz w:w="10080" w:h="13230"/>
          <w:pgMar w:header="0" w:footer="826" w:top="1200" w:bottom="280" w:left="440" w:right="340"/>
        </w:sectPr>
      </w:pPr>
    </w:p>
    <w:p>
      <w:pPr>
        <w:pStyle w:val="BodyText"/>
        <w:ind w:left="0"/>
        <w:rPr>
          <w:sz w:val="20"/>
        </w:rPr>
      </w:pPr>
    </w:p>
    <w:p>
      <w:pPr>
        <w:pStyle w:val="BodyText"/>
        <w:ind w:left="0"/>
        <w:rPr>
          <w:sz w:val="20"/>
        </w:rPr>
      </w:pPr>
    </w:p>
    <w:p>
      <w:pPr>
        <w:pStyle w:val="BodyText"/>
        <w:spacing w:before="131"/>
        <w:ind w:left="0"/>
        <w:rPr>
          <w:sz w:val="20"/>
        </w:rPr>
      </w:pPr>
    </w:p>
    <w:p>
      <w:pPr>
        <w:spacing w:after="0"/>
        <w:rPr>
          <w:sz w:val="20"/>
        </w:rPr>
        <w:sectPr>
          <w:pgSz w:w="10080" w:h="13230"/>
          <w:pgMar w:header="0" w:footer="826" w:top="0" w:bottom="1020" w:left="440" w:right="340"/>
        </w:sectPr>
      </w:pPr>
    </w:p>
    <w:p>
      <w:pPr>
        <w:spacing w:line="229" w:lineRule="exact" w:before="100"/>
        <w:ind w:left="1000" w:right="0" w:firstLine="0"/>
        <w:jc w:val="left"/>
        <w:rPr>
          <w:sz w:val="18"/>
        </w:rPr>
      </w:pPr>
      <w:r>
        <w:rPr>
          <w:sz w:val="18"/>
        </w:rPr>
        <w:t>treatment</w:t>
      </w:r>
      <w:r>
        <w:rPr>
          <w:spacing w:val="-4"/>
          <w:sz w:val="18"/>
        </w:rPr>
        <w:t> </w:t>
      </w:r>
      <w:r>
        <w:rPr>
          <w:sz w:val="18"/>
        </w:rPr>
        <w:t>group,</w:t>
      </w:r>
      <w:r>
        <w:rPr>
          <w:spacing w:val="-4"/>
          <w:sz w:val="18"/>
        </w:rPr>
        <w:t> </w:t>
      </w:r>
      <w:hyperlink w:history="true" w:anchor="_bookmark390">
        <w:r>
          <w:rPr>
            <w:color w:val="990000"/>
            <w:spacing w:val="-5"/>
            <w:sz w:val="18"/>
          </w:rPr>
          <w:t>88</w:t>
        </w:r>
      </w:hyperlink>
    </w:p>
    <w:p>
      <w:pPr>
        <w:spacing w:line="216" w:lineRule="exact" w:before="0"/>
        <w:ind w:left="1000" w:right="0" w:firstLine="0"/>
        <w:jc w:val="left"/>
        <w:rPr>
          <w:sz w:val="18"/>
        </w:rPr>
      </w:pPr>
      <w:r>
        <w:rPr>
          <w:sz w:val="18"/>
        </w:rPr>
        <w:t>tree</w:t>
      </w:r>
      <w:r>
        <w:rPr>
          <w:spacing w:val="-2"/>
          <w:sz w:val="18"/>
        </w:rPr>
        <w:t> </w:t>
      </w:r>
      <w:r>
        <w:rPr>
          <w:sz w:val="18"/>
        </w:rPr>
        <w:t>models, </w:t>
      </w:r>
      <w:hyperlink w:history="true" w:anchor="_bookmark743">
        <w:r>
          <w:rPr>
            <w:color w:val="990000"/>
            <w:sz w:val="18"/>
          </w:rPr>
          <w:t>175</w:t>
        </w:r>
      </w:hyperlink>
      <w:r>
        <w:rPr>
          <w:sz w:val="18"/>
        </w:rPr>
        <w:t>, </w:t>
      </w:r>
      <w:hyperlink w:history="true" w:anchor="_bookmark966">
        <w:r>
          <w:rPr>
            <w:color w:val="990000"/>
            <w:sz w:val="18"/>
          </w:rPr>
          <w:t>234</w:t>
        </w:r>
      </w:hyperlink>
      <w:r>
        <w:rPr>
          <w:sz w:val="18"/>
        </w:rPr>
        <w:t>, </w:t>
      </w:r>
      <w:hyperlink w:history="true" w:anchor="_bookmark1044">
        <w:r>
          <w:rPr>
            <w:color w:val="990000"/>
            <w:sz w:val="18"/>
          </w:rPr>
          <w:t>249</w:t>
        </w:r>
      </w:hyperlink>
      <w:r>
        <w:rPr>
          <w:sz w:val="18"/>
        </w:rPr>
        <w:t>-</w:t>
      </w:r>
      <w:hyperlink w:history="true" w:anchor="_bookmark1082">
        <w:r>
          <w:rPr>
            <w:color w:val="990000"/>
            <w:spacing w:val="-5"/>
            <w:sz w:val="18"/>
          </w:rPr>
          <w:t>259</w:t>
        </w:r>
      </w:hyperlink>
    </w:p>
    <w:p>
      <w:pPr>
        <w:spacing w:line="216" w:lineRule="exact" w:before="0"/>
        <w:ind w:left="1244" w:right="0" w:firstLine="0"/>
        <w:jc w:val="left"/>
        <w:rPr>
          <w:sz w:val="18"/>
        </w:rPr>
      </w:pPr>
      <w:r>
        <w:rPr>
          <w:sz w:val="18"/>
        </w:rPr>
        <w:t>advantages</w:t>
      </w:r>
      <w:r>
        <w:rPr>
          <w:spacing w:val="-2"/>
          <w:sz w:val="18"/>
        </w:rPr>
        <w:t> </w:t>
      </w:r>
      <w:r>
        <w:rPr>
          <w:sz w:val="18"/>
        </w:rPr>
        <w:t>of,</w:t>
      </w:r>
      <w:r>
        <w:rPr>
          <w:spacing w:val="-2"/>
          <w:sz w:val="18"/>
        </w:rPr>
        <w:t> </w:t>
      </w:r>
      <w:hyperlink w:history="true" w:anchor="_bookmark1050">
        <w:r>
          <w:rPr>
            <w:color w:val="990000"/>
            <w:spacing w:val="-5"/>
            <w:sz w:val="18"/>
          </w:rPr>
          <w:t>250</w:t>
        </w:r>
      </w:hyperlink>
    </w:p>
    <w:p>
      <w:pPr>
        <w:spacing w:line="213" w:lineRule="auto" w:before="6"/>
        <w:ind w:left="1489" w:right="0" w:hanging="245"/>
        <w:jc w:val="left"/>
        <w:rPr>
          <w:sz w:val="18"/>
        </w:rPr>
      </w:pPr>
      <w:r>
        <w:rPr>
          <w:sz w:val="18"/>
        </w:rPr>
        <w:t>ensemble,</w:t>
      </w:r>
      <w:r>
        <w:rPr>
          <w:spacing w:val="-8"/>
          <w:sz w:val="18"/>
        </w:rPr>
        <w:t> </w:t>
      </w:r>
      <w:r>
        <w:rPr>
          <w:sz w:val="18"/>
        </w:rPr>
        <w:t>random</w:t>
      </w:r>
      <w:r>
        <w:rPr>
          <w:spacing w:val="-8"/>
          <w:sz w:val="18"/>
        </w:rPr>
        <w:t> </w:t>
      </w:r>
      <w:r>
        <w:rPr>
          <w:sz w:val="18"/>
        </w:rPr>
        <w:t>forest</w:t>
      </w:r>
      <w:r>
        <w:rPr>
          <w:spacing w:val="-8"/>
          <w:sz w:val="18"/>
        </w:rPr>
        <w:t> </w:t>
      </w:r>
      <w:r>
        <w:rPr>
          <w:sz w:val="18"/>
        </w:rPr>
        <w:t>and</w:t>
      </w:r>
      <w:r>
        <w:rPr>
          <w:spacing w:val="-8"/>
          <w:sz w:val="18"/>
        </w:rPr>
        <w:t> </w:t>
      </w:r>
      <w:r>
        <w:rPr>
          <w:sz w:val="18"/>
        </w:rPr>
        <w:t>boosted</w:t>
      </w:r>
      <w:r>
        <w:rPr>
          <w:spacing w:val="-8"/>
          <w:sz w:val="18"/>
        </w:rPr>
        <w:t> </w:t>
      </w:r>
      <w:r>
        <w:rPr>
          <w:sz w:val="18"/>
        </w:rPr>
        <w:t>trees, </w:t>
      </w:r>
      <w:hyperlink w:history="true" w:anchor="_bookmark1088">
        <w:r>
          <w:rPr>
            <w:color w:val="990000"/>
            <w:spacing w:val="-4"/>
            <w:sz w:val="18"/>
          </w:rPr>
          <w:t>260</w:t>
        </w:r>
      </w:hyperlink>
    </w:p>
    <w:p>
      <w:pPr>
        <w:spacing w:line="210" w:lineRule="exact" w:before="0"/>
        <w:ind w:left="1244" w:right="0" w:firstLine="0"/>
        <w:jc w:val="left"/>
        <w:rPr>
          <w:sz w:val="18"/>
        </w:rPr>
      </w:pPr>
      <w:r>
        <w:rPr>
          <w:sz w:val="18"/>
        </w:rPr>
        <w:t>how trees are used, </w:t>
      </w:r>
      <w:hyperlink w:history="true" w:anchor="_bookmark1076">
        <w:r>
          <w:rPr>
            <w:color w:val="990000"/>
            <w:spacing w:val="-5"/>
            <w:sz w:val="18"/>
          </w:rPr>
          <w:t>258</w:t>
        </w:r>
      </w:hyperlink>
    </w:p>
    <w:p>
      <w:pPr>
        <w:spacing w:line="213" w:lineRule="auto" w:before="6"/>
        <w:ind w:left="1244" w:right="207" w:firstLine="0"/>
        <w:jc w:val="left"/>
        <w:rPr>
          <w:sz w:val="18"/>
        </w:rPr>
      </w:pPr>
      <w:r>
        <w:rPr>
          <w:sz w:val="18"/>
        </w:rPr>
        <w:t>measuring</w:t>
      </w:r>
      <w:r>
        <w:rPr>
          <w:spacing w:val="-7"/>
          <w:sz w:val="18"/>
        </w:rPr>
        <w:t> </w:t>
      </w:r>
      <w:r>
        <w:rPr>
          <w:sz w:val="18"/>
        </w:rPr>
        <w:t>homogeneity</w:t>
      </w:r>
      <w:r>
        <w:rPr>
          <w:spacing w:val="-7"/>
          <w:sz w:val="18"/>
        </w:rPr>
        <w:t> </w:t>
      </w:r>
      <w:r>
        <w:rPr>
          <w:sz w:val="18"/>
        </w:rPr>
        <w:t>or</w:t>
      </w:r>
      <w:r>
        <w:rPr>
          <w:spacing w:val="-7"/>
          <w:sz w:val="18"/>
        </w:rPr>
        <w:t> </w:t>
      </w:r>
      <w:r>
        <w:rPr>
          <w:sz w:val="18"/>
        </w:rPr>
        <w:t>impurity,</w:t>
      </w:r>
      <w:r>
        <w:rPr>
          <w:spacing w:val="-7"/>
          <w:sz w:val="18"/>
        </w:rPr>
        <w:t> </w:t>
      </w:r>
      <w:hyperlink w:history="true" w:anchor="_bookmark1064">
        <w:r>
          <w:rPr>
            <w:color w:val="990000"/>
            <w:sz w:val="18"/>
          </w:rPr>
          <w:t>254</w:t>
        </w:r>
      </w:hyperlink>
      <w:r>
        <w:rPr>
          <w:color w:val="990000"/>
          <w:sz w:val="18"/>
        </w:rPr>
        <w:t> </w:t>
      </w:r>
      <w:r>
        <w:rPr>
          <w:sz w:val="18"/>
        </w:rPr>
        <w:t>predicting a continuous value, </w:t>
      </w:r>
      <w:hyperlink w:history="true" w:anchor="_bookmark1073">
        <w:r>
          <w:rPr>
            <w:color w:val="990000"/>
            <w:sz w:val="18"/>
          </w:rPr>
          <w:t>257</w:t>
        </w:r>
      </w:hyperlink>
      <w:r>
        <w:rPr>
          <w:color w:val="990000"/>
          <w:sz w:val="18"/>
        </w:rPr>
        <w:t> </w:t>
      </w:r>
      <w:r>
        <w:rPr>
          <w:sz w:val="18"/>
        </w:rPr>
        <w:t>recursive</w:t>
      </w:r>
      <w:r>
        <w:rPr>
          <w:spacing w:val="-11"/>
          <w:sz w:val="18"/>
        </w:rPr>
        <w:t> </w:t>
      </w:r>
      <w:r>
        <w:rPr>
          <w:sz w:val="18"/>
        </w:rPr>
        <w:t>partitioning</w:t>
      </w:r>
      <w:r>
        <w:rPr>
          <w:spacing w:val="-10"/>
          <w:sz w:val="18"/>
        </w:rPr>
        <w:t> </w:t>
      </w:r>
      <w:r>
        <w:rPr>
          <w:sz w:val="18"/>
        </w:rPr>
        <w:t>algorithm,</w:t>
      </w:r>
      <w:r>
        <w:rPr>
          <w:spacing w:val="-10"/>
          <w:sz w:val="18"/>
        </w:rPr>
        <w:t> </w:t>
      </w:r>
      <w:hyperlink w:history="true" w:anchor="_bookmark1058">
        <w:r>
          <w:rPr>
            <w:color w:val="990000"/>
            <w:sz w:val="18"/>
          </w:rPr>
          <w:t>252</w:t>
        </w:r>
      </w:hyperlink>
      <w:r>
        <w:rPr>
          <w:sz w:val="18"/>
        </w:rPr>
        <w:t>-</w:t>
      </w:r>
      <w:hyperlink w:history="true" w:anchor="_bookmark1061">
        <w:r>
          <w:rPr>
            <w:color w:val="990000"/>
            <w:sz w:val="18"/>
          </w:rPr>
          <w:t>254</w:t>
        </w:r>
      </w:hyperlink>
      <w:r>
        <w:rPr>
          <w:color w:val="990000"/>
          <w:sz w:val="18"/>
        </w:rPr>
        <w:t> </w:t>
      </w:r>
      <w:r>
        <w:rPr>
          <w:sz w:val="18"/>
        </w:rPr>
        <w:t>simple example, </w:t>
      </w:r>
      <w:hyperlink w:history="true" w:anchor="_bookmark1053">
        <w:r>
          <w:rPr>
            <w:color w:val="990000"/>
            <w:sz w:val="18"/>
          </w:rPr>
          <w:t>250</w:t>
        </w:r>
      </w:hyperlink>
    </w:p>
    <w:p>
      <w:pPr>
        <w:spacing w:line="213" w:lineRule="auto" w:before="0"/>
        <w:ind w:left="1000" w:right="1194" w:firstLine="244"/>
        <w:jc w:val="left"/>
        <w:rPr>
          <w:sz w:val="18"/>
        </w:rPr>
      </w:pPr>
      <w:r>
        <w:rPr>
          <w:sz w:val="18"/>
        </w:rPr>
        <w:t>stopping</w:t>
      </w:r>
      <w:r>
        <w:rPr>
          <w:spacing w:val="-11"/>
          <w:sz w:val="18"/>
        </w:rPr>
        <w:t> </w:t>
      </w:r>
      <w:r>
        <w:rPr>
          <w:sz w:val="18"/>
        </w:rPr>
        <w:t>tree</w:t>
      </w:r>
      <w:r>
        <w:rPr>
          <w:spacing w:val="-10"/>
          <w:sz w:val="18"/>
        </w:rPr>
        <w:t> </w:t>
      </w:r>
      <w:r>
        <w:rPr>
          <w:sz w:val="18"/>
        </w:rPr>
        <w:t>growth,</w:t>
      </w:r>
      <w:r>
        <w:rPr>
          <w:spacing w:val="-10"/>
          <w:sz w:val="18"/>
        </w:rPr>
        <w:t> </w:t>
      </w:r>
      <w:hyperlink w:history="true" w:anchor="_bookmark1070">
        <w:r>
          <w:rPr>
            <w:color w:val="990000"/>
            <w:sz w:val="18"/>
          </w:rPr>
          <w:t>256</w:t>
        </w:r>
      </w:hyperlink>
      <w:r>
        <w:rPr>
          <w:color w:val="990000"/>
          <w:sz w:val="18"/>
        </w:rPr>
        <w:t> </w:t>
      </w:r>
      <w:r>
        <w:rPr>
          <w:sz w:val="18"/>
        </w:rPr>
        <w:t>Trellis graphics, </w:t>
      </w:r>
      <w:hyperlink w:history="true" w:anchor="_bookmark218">
        <w:r>
          <w:rPr>
            <w:color w:val="990000"/>
            <w:sz w:val="18"/>
          </w:rPr>
          <w:t>45</w:t>
        </w:r>
      </w:hyperlink>
    </w:p>
    <w:p>
      <w:pPr>
        <w:spacing w:line="210" w:lineRule="exact" w:before="0"/>
        <w:ind w:left="1000" w:right="0" w:firstLine="0"/>
        <w:jc w:val="left"/>
        <w:rPr>
          <w:sz w:val="18"/>
        </w:rPr>
      </w:pPr>
      <w:r>
        <w:rPr>
          <w:sz w:val="18"/>
        </w:rPr>
        <w:t>trials, </w:t>
      </w:r>
      <w:hyperlink w:history="true" w:anchor="_bookmark354">
        <w:r>
          <w:rPr>
            <w:color w:val="990000"/>
            <w:spacing w:val="-5"/>
            <w:sz w:val="18"/>
          </w:rPr>
          <w:t>79</w:t>
        </w:r>
      </w:hyperlink>
    </w:p>
    <w:p>
      <w:pPr>
        <w:spacing w:line="216" w:lineRule="exact" w:before="0"/>
        <w:ind w:left="1000" w:right="0" w:firstLine="0"/>
        <w:jc w:val="left"/>
        <w:rPr>
          <w:sz w:val="18"/>
        </w:rPr>
      </w:pPr>
      <w:r>
        <w:rPr>
          <w:sz w:val="18"/>
        </w:rPr>
        <w:t>trimmed mean, </w:t>
      </w:r>
      <w:hyperlink w:history="true" w:anchor="_bookmark53">
        <w:r>
          <w:rPr>
            <w:color w:val="990000"/>
            <w:spacing w:val="-10"/>
            <w:sz w:val="18"/>
          </w:rPr>
          <w:t>8</w:t>
        </w:r>
      </w:hyperlink>
    </w:p>
    <w:p>
      <w:pPr>
        <w:spacing w:line="216" w:lineRule="exact" w:before="0"/>
        <w:ind w:left="1244" w:right="0" w:firstLine="0"/>
        <w:jc w:val="left"/>
        <w:rPr>
          <w:sz w:val="18"/>
        </w:rPr>
      </w:pPr>
      <w:r>
        <w:rPr>
          <w:sz w:val="18"/>
        </w:rPr>
        <w:t>formula</w:t>
      </w:r>
      <w:r>
        <w:rPr>
          <w:spacing w:val="-2"/>
          <w:sz w:val="18"/>
        </w:rPr>
        <w:t> </w:t>
      </w:r>
      <w:r>
        <w:rPr>
          <w:sz w:val="18"/>
        </w:rPr>
        <w:t>for,</w:t>
      </w:r>
      <w:r>
        <w:rPr>
          <w:spacing w:val="-2"/>
          <w:sz w:val="18"/>
        </w:rPr>
        <w:t> </w:t>
      </w:r>
      <w:hyperlink w:history="true" w:anchor="_bookmark62">
        <w:r>
          <w:rPr>
            <w:color w:val="990000"/>
            <w:spacing w:val="-10"/>
            <w:sz w:val="18"/>
          </w:rPr>
          <w:t>9</w:t>
        </w:r>
      </w:hyperlink>
    </w:p>
    <w:p>
      <w:pPr>
        <w:spacing w:line="213" w:lineRule="auto" w:before="6"/>
        <w:ind w:left="1244" w:right="86" w:hanging="245"/>
        <w:jc w:val="left"/>
        <w:rPr>
          <w:sz w:val="18"/>
        </w:rPr>
      </w:pPr>
      <w:r>
        <w:rPr>
          <w:sz w:val="18"/>
        </w:rPr>
        <w:t>Tukey's</w:t>
      </w:r>
      <w:r>
        <w:rPr>
          <w:spacing w:val="-11"/>
          <w:sz w:val="18"/>
        </w:rPr>
        <w:t> </w:t>
      </w:r>
      <w:r>
        <w:rPr>
          <w:sz w:val="18"/>
        </w:rPr>
        <w:t>HSD</w:t>
      </w:r>
      <w:r>
        <w:rPr>
          <w:spacing w:val="-10"/>
          <w:sz w:val="18"/>
        </w:rPr>
        <w:t> </w:t>
      </w:r>
      <w:r>
        <w:rPr>
          <w:sz w:val="18"/>
        </w:rPr>
        <w:t>(honest</w:t>
      </w:r>
      <w:r>
        <w:rPr>
          <w:spacing w:val="-10"/>
          <w:sz w:val="18"/>
        </w:rPr>
        <w:t> </w:t>
      </w:r>
      <w:r>
        <w:rPr>
          <w:sz w:val="18"/>
        </w:rPr>
        <w:t>significance</w:t>
      </w:r>
      <w:r>
        <w:rPr>
          <w:spacing w:val="-10"/>
          <w:sz w:val="18"/>
        </w:rPr>
        <w:t> </w:t>
      </w:r>
      <w:r>
        <w:rPr>
          <w:sz w:val="18"/>
        </w:rPr>
        <w:t>difference), </w:t>
      </w:r>
      <w:hyperlink w:history="true" w:anchor="_bookmark493">
        <w:r>
          <w:rPr>
            <w:color w:val="990000"/>
            <w:spacing w:val="-4"/>
            <w:sz w:val="18"/>
          </w:rPr>
          <w:t>114</w:t>
        </w:r>
      </w:hyperlink>
    </w:p>
    <w:p>
      <w:pPr>
        <w:spacing w:line="213" w:lineRule="auto" w:before="0"/>
        <w:ind w:left="1000" w:right="1827" w:firstLine="0"/>
        <w:jc w:val="left"/>
        <w:rPr>
          <w:sz w:val="18"/>
        </w:rPr>
      </w:pPr>
      <w:r>
        <w:rPr>
          <w:sz w:val="18"/>
        </w:rPr>
        <w:t>Tukey,</w:t>
      </w:r>
      <w:r>
        <w:rPr>
          <w:spacing w:val="-7"/>
          <w:sz w:val="18"/>
        </w:rPr>
        <w:t> </w:t>
      </w:r>
      <w:r>
        <w:rPr>
          <w:sz w:val="18"/>
        </w:rPr>
        <w:t>John</w:t>
      </w:r>
      <w:r>
        <w:rPr>
          <w:spacing w:val="-7"/>
          <w:sz w:val="18"/>
        </w:rPr>
        <w:t> </w:t>
      </w:r>
      <w:r>
        <w:rPr>
          <w:sz w:val="18"/>
        </w:rPr>
        <w:t>Wilder,</w:t>
      </w:r>
      <w:r>
        <w:rPr>
          <w:spacing w:val="-7"/>
          <w:sz w:val="18"/>
        </w:rPr>
        <w:t> </w:t>
      </w:r>
      <w:hyperlink w:history="true" w:anchor="_bookmark4">
        <w:r>
          <w:rPr>
            <w:color w:val="990000"/>
            <w:sz w:val="18"/>
          </w:rPr>
          <w:t>1</w:t>
        </w:r>
      </w:hyperlink>
      <w:r>
        <w:rPr>
          <w:color w:val="990000"/>
          <w:sz w:val="18"/>
        </w:rPr>
        <w:t> </w:t>
      </w:r>
      <w:r>
        <w:rPr>
          <w:spacing w:val="-2"/>
          <w:sz w:val="18"/>
        </w:rPr>
        <w:t>two-way</w:t>
      </w:r>
      <w:r>
        <w:rPr>
          <w:spacing w:val="-3"/>
          <w:sz w:val="18"/>
        </w:rPr>
        <w:t> </w:t>
      </w:r>
      <w:r>
        <w:rPr>
          <w:spacing w:val="-2"/>
          <w:sz w:val="18"/>
        </w:rPr>
        <w:t>ANOVA, </w:t>
      </w:r>
      <w:hyperlink w:history="true" w:anchor="_bookmark525">
        <w:r>
          <w:rPr>
            <w:color w:val="990000"/>
            <w:spacing w:val="-5"/>
            <w:sz w:val="18"/>
          </w:rPr>
          <w:t>123</w:t>
        </w:r>
      </w:hyperlink>
    </w:p>
    <w:p>
      <w:pPr>
        <w:spacing w:line="210" w:lineRule="exact" w:before="0"/>
        <w:ind w:left="1000" w:right="0" w:firstLine="0"/>
        <w:jc w:val="left"/>
        <w:rPr>
          <w:sz w:val="18"/>
        </w:rPr>
      </w:pPr>
      <w:r>
        <w:rPr>
          <w:sz w:val="18"/>
        </w:rPr>
        <w:t>two-way</w:t>
      </w:r>
      <w:r>
        <w:rPr>
          <w:spacing w:val="-2"/>
          <w:sz w:val="18"/>
        </w:rPr>
        <w:t> </w:t>
      </w:r>
      <w:r>
        <w:rPr>
          <w:sz w:val="18"/>
        </w:rPr>
        <w:t>tests,</w:t>
      </w:r>
      <w:r>
        <w:rPr>
          <w:spacing w:val="-1"/>
          <w:sz w:val="18"/>
        </w:rPr>
        <w:t> </w:t>
      </w:r>
      <w:hyperlink w:history="true" w:anchor="_bookmark415">
        <w:r>
          <w:rPr>
            <w:color w:val="990000"/>
            <w:sz w:val="18"/>
          </w:rPr>
          <w:t>93</w:t>
        </w:r>
      </w:hyperlink>
      <w:r>
        <w:rPr>
          <w:sz w:val="18"/>
        </w:rPr>
        <w:t>,</w:t>
      </w:r>
      <w:r>
        <w:rPr>
          <w:spacing w:val="-1"/>
          <w:sz w:val="18"/>
        </w:rPr>
        <w:t> </w:t>
      </w:r>
      <w:hyperlink w:history="true" w:anchor="_bookmark425">
        <w:r>
          <w:rPr>
            <w:color w:val="990000"/>
            <w:spacing w:val="-5"/>
            <w:sz w:val="18"/>
          </w:rPr>
          <w:t>95</w:t>
        </w:r>
      </w:hyperlink>
    </w:p>
    <w:p>
      <w:pPr>
        <w:spacing w:line="216" w:lineRule="exact" w:before="0"/>
        <w:ind w:left="1000" w:right="0" w:firstLine="0"/>
        <w:jc w:val="left"/>
        <w:rPr>
          <w:sz w:val="18"/>
        </w:rPr>
      </w:pPr>
      <w:r>
        <w:rPr>
          <w:sz w:val="18"/>
        </w:rPr>
        <w:t>type 1 errors, </w:t>
      </w:r>
      <w:hyperlink w:history="true" w:anchor="_bookmark454">
        <w:r>
          <w:rPr>
            <w:color w:val="990000"/>
            <w:sz w:val="18"/>
          </w:rPr>
          <w:t>103</w:t>
        </w:r>
      </w:hyperlink>
      <w:r>
        <w:rPr>
          <w:sz w:val="18"/>
        </w:rPr>
        <w:t>, </w:t>
      </w:r>
      <w:hyperlink w:history="true" w:anchor="_bookmark471">
        <w:r>
          <w:rPr>
            <w:color w:val="990000"/>
            <w:sz w:val="18"/>
          </w:rPr>
          <w:t>109</w:t>
        </w:r>
      </w:hyperlink>
      <w:r>
        <w:rPr>
          <w:sz w:val="18"/>
        </w:rPr>
        <w:t>, </w:t>
      </w:r>
      <w:hyperlink w:history="true" w:anchor="_bookmark487">
        <w:r>
          <w:rPr>
            <w:color w:val="990000"/>
            <w:spacing w:val="-5"/>
            <w:sz w:val="18"/>
          </w:rPr>
          <w:t>113</w:t>
        </w:r>
      </w:hyperlink>
    </w:p>
    <w:p>
      <w:pPr>
        <w:spacing w:line="229" w:lineRule="exact" w:before="0"/>
        <w:ind w:left="1000" w:right="0" w:firstLine="0"/>
        <w:jc w:val="left"/>
        <w:rPr>
          <w:sz w:val="18"/>
        </w:rPr>
      </w:pPr>
      <w:r>
        <w:rPr>
          <w:sz w:val="18"/>
        </w:rPr>
        <w:t>type 2 errors, </w:t>
      </w:r>
      <w:hyperlink w:history="true" w:anchor="_bookmark455">
        <w:r>
          <w:rPr>
            <w:color w:val="990000"/>
            <w:sz w:val="18"/>
          </w:rPr>
          <w:t>103</w:t>
        </w:r>
      </w:hyperlink>
      <w:r>
        <w:rPr>
          <w:sz w:val="18"/>
        </w:rPr>
        <w:t>, </w:t>
      </w:r>
      <w:hyperlink w:history="true" w:anchor="_bookmark471">
        <w:r>
          <w:rPr>
            <w:color w:val="990000"/>
            <w:spacing w:val="-5"/>
            <w:sz w:val="18"/>
          </w:rPr>
          <w:t>109</w:t>
        </w:r>
      </w:hyperlink>
    </w:p>
    <w:p>
      <w:pPr>
        <w:pStyle w:val="Heading5"/>
        <w:spacing w:before="180"/>
        <w:rPr>
          <w:b/>
        </w:rPr>
      </w:pPr>
      <w:r>
        <w:rPr>
          <w:b/>
          <w:spacing w:val="-10"/>
        </w:rPr>
        <w:t>U</w:t>
      </w:r>
    </w:p>
    <w:p>
      <w:pPr>
        <w:spacing w:line="211" w:lineRule="exact" w:before="0"/>
        <w:ind w:left="999" w:right="0" w:firstLine="0"/>
        <w:jc w:val="left"/>
        <w:rPr>
          <w:sz w:val="18"/>
        </w:rPr>
      </w:pPr>
      <w:r>
        <w:rPr>
          <w:sz w:val="18"/>
        </w:rPr>
        <w:t>unbiased</w:t>
      </w:r>
      <w:r>
        <w:rPr>
          <w:spacing w:val="-2"/>
          <w:sz w:val="18"/>
        </w:rPr>
        <w:t> </w:t>
      </w:r>
      <w:r>
        <w:rPr>
          <w:sz w:val="18"/>
        </w:rPr>
        <w:t>estimates,</w:t>
      </w:r>
      <w:r>
        <w:rPr>
          <w:spacing w:val="-2"/>
          <w:sz w:val="18"/>
        </w:rPr>
        <w:t> </w:t>
      </w:r>
      <w:hyperlink w:history="true" w:anchor="_bookmark96">
        <w:r>
          <w:rPr>
            <w:color w:val="990000"/>
            <w:spacing w:val="-5"/>
            <w:sz w:val="18"/>
          </w:rPr>
          <w:t>15</w:t>
        </w:r>
      </w:hyperlink>
    </w:p>
    <w:p>
      <w:pPr>
        <w:spacing w:line="216" w:lineRule="exact" w:before="0"/>
        <w:ind w:left="999" w:right="0" w:firstLine="0"/>
        <w:jc w:val="left"/>
        <w:rPr>
          <w:sz w:val="18"/>
        </w:rPr>
      </w:pPr>
      <w:r>
        <w:rPr>
          <w:sz w:val="18"/>
        </w:rPr>
        <w:t>undersampling,</w:t>
      </w:r>
      <w:r>
        <w:rPr>
          <w:spacing w:val="-4"/>
          <w:sz w:val="18"/>
        </w:rPr>
        <w:t> </w:t>
      </w:r>
      <w:hyperlink w:history="true" w:anchor="_bookmark951">
        <w:r>
          <w:rPr>
            <w:color w:val="990000"/>
            <w:spacing w:val="-5"/>
            <w:sz w:val="18"/>
          </w:rPr>
          <w:t>231</w:t>
        </w:r>
      </w:hyperlink>
    </w:p>
    <w:p>
      <w:pPr>
        <w:spacing w:line="213" w:lineRule="auto" w:before="6"/>
        <w:ind w:left="999" w:right="568" w:firstLine="0"/>
        <w:jc w:val="left"/>
        <w:rPr>
          <w:sz w:val="18"/>
        </w:rPr>
      </w:pPr>
      <w:r>
        <w:rPr>
          <w:sz w:val="18"/>
        </w:rPr>
        <w:t>uniform</w:t>
      </w:r>
      <w:r>
        <w:rPr>
          <w:spacing w:val="-11"/>
          <w:sz w:val="18"/>
        </w:rPr>
        <w:t> </w:t>
      </w:r>
      <w:r>
        <w:rPr>
          <w:sz w:val="18"/>
        </w:rPr>
        <w:t>random</w:t>
      </w:r>
      <w:r>
        <w:rPr>
          <w:spacing w:val="-10"/>
          <w:sz w:val="18"/>
        </w:rPr>
        <w:t> </w:t>
      </w:r>
      <w:r>
        <w:rPr>
          <w:sz w:val="18"/>
        </w:rPr>
        <w:t>distribution,</w:t>
      </w:r>
      <w:r>
        <w:rPr>
          <w:spacing w:val="-10"/>
          <w:sz w:val="18"/>
        </w:rPr>
        <w:t> </w:t>
      </w:r>
      <w:hyperlink w:history="true" w:anchor="_bookmark553">
        <w:r>
          <w:rPr>
            <w:color w:val="990000"/>
            <w:sz w:val="18"/>
          </w:rPr>
          <w:t>129</w:t>
        </w:r>
      </w:hyperlink>
      <w:r>
        <w:rPr>
          <w:color w:val="990000"/>
          <w:sz w:val="18"/>
        </w:rPr>
        <w:t> </w:t>
      </w:r>
      <w:r>
        <w:rPr>
          <w:sz w:val="18"/>
        </w:rPr>
        <w:t>univariate analysis, </w:t>
      </w:r>
      <w:hyperlink w:history="true" w:anchor="_bookmark180">
        <w:r>
          <w:rPr>
            <w:color w:val="990000"/>
            <w:sz w:val="18"/>
          </w:rPr>
          <w:t>36</w:t>
        </w:r>
      </w:hyperlink>
    </w:p>
    <w:p>
      <w:pPr>
        <w:spacing w:line="213" w:lineRule="auto" w:before="0"/>
        <w:ind w:left="1244" w:right="872" w:hanging="245"/>
        <w:jc w:val="left"/>
        <w:rPr>
          <w:sz w:val="18"/>
        </w:rPr>
      </w:pPr>
      <w:r>
        <w:rPr>
          <w:sz w:val="18"/>
        </w:rPr>
        <w:t>unsupervised learning, </w:t>
      </w:r>
      <w:hyperlink w:history="true" w:anchor="_bookmark1153">
        <w:r>
          <w:rPr>
            <w:color w:val="990000"/>
            <w:sz w:val="18"/>
          </w:rPr>
          <w:t>283</w:t>
        </w:r>
      </w:hyperlink>
      <w:r>
        <w:rPr>
          <w:sz w:val="18"/>
        </w:rPr>
        <w:t>-</w:t>
      </w:r>
      <w:hyperlink w:history="true" w:anchor="_bookmark1292">
        <w:r>
          <w:rPr>
            <w:color w:val="990000"/>
            <w:sz w:val="18"/>
          </w:rPr>
          <w:t>326</w:t>
        </w:r>
      </w:hyperlink>
      <w:r>
        <w:rPr>
          <w:color w:val="990000"/>
          <w:sz w:val="18"/>
        </w:rPr>
        <w:t> </w:t>
      </w:r>
      <w:r>
        <w:rPr>
          <w:sz w:val="18"/>
        </w:rPr>
        <w:t>goals achieved by, </w:t>
      </w:r>
      <w:hyperlink w:history="true" w:anchor="_bookmark1155">
        <w:r>
          <w:rPr>
            <w:color w:val="990000"/>
            <w:sz w:val="18"/>
          </w:rPr>
          <w:t>283</w:t>
        </w:r>
      </w:hyperlink>
      <w:r>
        <w:rPr>
          <w:color w:val="990000"/>
          <w:sz w:val="18"/>
        </w:rPr>
        <w:t> </w:t>
      </w:r>
      <w:r>
        <w:rPr>
          <w:sz w:val="18"/>
        </w:rPr>
        <w:t>hierarchical</w:t>
      </w:r>
      <w:r>
        <w:rPr>
          <w:spacing w:val="-11"/>
          <w:sz w:val="18"/>
        </w:rPr>
        <w:t> </w:t>
      </w:r>
      <w:r>
        <w:rPr>
          <w:sz w:val="18"/>
        </w:rPr>
        <w:t>clustering,</w:t>
      </w:r>
      <w:r>
        <w:rPr>
          <w:spacing w:val="-10"/>
          <w:sz w:val="18"/>
        </w:rPr>
        <w:t> </w:t>
      </w:r>
      <w:hyperlink w:history="true" w:anchor="_bookmark1220">
        <w:r>
          <w:rPr>
            <w:color w:val="990000"/>
            <w:sz w:val="18"/>
          </w:rPr>
          <w:t>304</w:t>
        </w:r>
      </w:hyperlink>
      <w:r>
        <w:rPr>
          <w:sz w:val="18"/>
        </w:rPr>
        <w:t>-</w:t>
      </w:r>
      <w:hyperlink w:history="true" w:anchor="_bookmark1240">
        <w:r>
          <w:rPr>
            <w:color w:val="990000"/>
            <w:sz w:val="18"/>
          </w:rPr>
          <w:t>310</w:t>
        </w:r>
      </w:hyperlink>
    </w:p>
    <w:p>
      <w:pPr>
        <w:spacing w:line="209" w:lineRule="exact" w:before="0"/>
        <w:ind w:left="1489" w:right="0" w:firstLine="0"/>
        <w:jc w:val="left"/>
        <w:rPr>
          <w:sz w:val="18"/>
        </w:rPr>
      </w:pPr>
      <w:r>
        <w:rPr>
          <w:sz w:val="18"/>
        </w:rPr>
        <w:t>agglomerative</w:t>
      </w:r>
      <w:r>
        <w:rPr>
          <w:spacing w:val="-2"/>
          <w:sz w:val="18"/>
        </w:rPr>
        <w:t> </w:t>
      </w:r>
      <w:r>
        <w:rPr>
          <w:sz w:val="18"/>
        </w:rPr>
        <w:t>algorithm,</w:t>
      </w:r>
      <w:r>
        <w:rPr>
          <w:spacing w:val="-2"/>
          <w:sz w:val="18"/>
        </w:rPr>
        <w:t> </w:t>
      </w:r>
      <w:hyperlink w:history="true" w:anchor="_bookmark1231">
        <w:r>
          <w:rPr>
            <w:color w:val="990000"/>
            <w:spacing w:val="-5"/>
            <w:sz w:val="18"/>
          </w:rPr>
          <w:t>308</w:t>
        </w:r>
      </w:hyperlink>
    </w:p>
    <w:p>
      <w:pPr>
        <w:spacing w:line="213" w:lineRule="auto" w:before="6"/>
        <w:ind w:left="1489" w:right="0" w:firstLine="0"/>
        <w:jc w:val="left"/>
        <w:rPr>
          <w:sz w:val="18"/>
        </w:rPr>
      </w:pPr>
      <w:r>
        <w:rPr>
          <w:sz w:val="18"/>
        </w:rPr>
        <w:t>dissimilarity metrics, </w:t>
      </w:r>
      <w:hyperlink w:history="true" w:anchor="_bookmark1237">
        <w:r>
          <w:rPr>
            <w:color w:val="990000"/>
            <w:sz w:val="18"/>
          </w:rPr>
          <w:t>309</w:t>
        </w:r>
      </w:hyperlink>
      <w:r>
        <w:rPr>
          <w:sz w:val="18"/>
        </w:rPr>
        <w:t>-</w:t>
      </w:r>
      <w:hyperlink w:history="true" w:anchor="_bookmark1239">
        <w:r>
          <w:rPr>
            <w:color w:val="990000"/>
            <w:sz w:val="18"/>
          </w:rPr>
          <w:t>310</w:t>
        </w:r>
      </w:hyperlink>
      <w:r>
        <w:rPr>
          <w:color w:val="990000"/>
          <w:sz w:val="18"/>
        </w:rPr>
        <w:t> </w:t>
      </w:r>
      <w:r>
        <w:rPr>
          <w:sz w:val="18"/>
        </w:rPr>
        <w:t>representation</w:t>
      </w:r>
      <w:r>
        <w:rPr>
          <w:spacing w:val="-11"/>
          <w:sz w:val="18"/>
        </w:rPr>
        <w:t> </w:t>
      </w:r>
      <w:r>
        <w:rPr>
          <w:sz w:val="18"/>
        </w:rPr>
        <w:t>in</w:t>
      </w:r>
      <w:r>
        <w:rPr>
          <w:spacing w:val="-10"/>
          <w:sz w:val="18"/>
        </w:rPr>
        <w:t> </w:t>
      </w:r>
      <w:r>
        <w:rPr>
          <w:sz w:val="18"/>
        </w:rPr>
        <w:t>a</w:t>
      </w:r>
      <w:r>
        <w:rPr>
          <w:spacing w:val="-10"/>
          <w:sz w:val="18"/>
        </w:rPr>
        <w:t> </w:t>
      </w:r>
      <w:r>
        <w:rPr>
          <w:sz w:val="18"/>
        </w:rPr>
        <w:t>dendrogram,</w:t>
      </w:r>
      <w:r>
        <w:rPr>
          <w:spacing w:val="-10"/>
          <w:sz w:val="18"/>
        </w:rPr>
        <w:t> </w:t>
      </w:r>
      <w:hyperlink w:history="true" w:anchor="_bookmark1227">
        <w:r>
          <w:rPr>
            <w:color w:val="990000"/>
            <w:sz w:val="18"/>
          </w:rPr>
          <w:t>306</w:t>
        </w:r>
      </w:hyperlink>
      <w:r>
        <w:rPr>
          <w:sz w:val="18"/>
        </w:rPr>
        <w:t>-</w:t>
      </w:r>
      <w:hyperlink w:history="true" w:anchor="_bookmark1229">
        <w:r>
          <w:rPr>
            <w:color w:val="990000"/>
            <w:sz w:val="18"/>
          </w:rPr>
          <w:t>308</w:t>
        </w:r>
      </w:hyperlink>
      <w:r>
        <w:rPr>
          <w:color w:val="990000"/>
          <w:sz w:val="18"/>
        </w:rPr>
        <w:t> </w:t>
      </w:r>
      <w:r>
        <w:rPr>
          <w:sz w:val="18"/>
        </w:rPr>
        <w:t>simple example, </w:t>
      </w:r>
      <w:hyperlink w:history="true" w:anchor="_bookmark1223">
        <w:r>
          <w:rPr>
            <w:color w:val="990000"/>
            <w:sz w:val="18"/>
          </w:rPr>
          <w:t>305</w:t>
        </w:r>
      </w:hyperlink>
    </w:p>
    <w:p>
      <w:pPr>
        <w:spacing w:line="213" w:lineRule="auto" w:before="0"/>
        <w:ind w:left="1489" w:right="568" w:hanging="245"/>
        <w:jc w:val="left"/>
        <w:rPr>
          <w:sz w:val="18"/>
        </w:rPr>
      </w:pPr>
      <w:r>
        <w:rPr>
          <w:sz w:val="18"/>
        </w:rPr>
        <w:t>K-means clustering, </w:t>
      </w:r>
      <w:hyperlink w:history="true" w:anchor="_bookmark1196">
        <w:r>
          <w:rPr>
            <w:color w:val="990000"/>
            <w:sz w:val="18"/>
          </w:rPr>
          <w:t>294</w:t>
        </w:r>
      </w:hyperlink>
      <w:r>
        <w:rPr>
          <w:sz w:val="18"/>
        </w:rPr>
        <w:t>-</w:t>
      </w:r>
      <w:hyperlink w:history="true" w:anchor="_bookmark1218">
        <w:r>
          <w:rPr>
            <w:color w:val="990000"/>
            <w:sz w:val="18"/>
          </w:rPr>
          <w:t>304</w:t>
        </w:r>
      </w:hyperlink>
      <w:r>
        <w:rPr>
          <w:color w:val="990000"/>
          <w:sz w:val="18"/>
        </w:rPr>
        <w:t> </w:t>
      </w:r>
      <w:r>
        <w:rPr>
          <w:sz w:val="18"/>
        </w:rPr>
        <w:t>interpreting</w:t>
      </w:r>
      <w:r>
        <w:rPr>
          <w:spacing w:val="-11"/>
          <w:sz w:val="18"/>
        </w:rPr>
        <w:t> </w:t>
      </w:r>
      <w:r>
        <w:rPr>
          <w:sz w:val="18"/>
        </w:rPr>
        <w:t>the</w:t>
      </w:r>
      <w:r>
        <w:rPr>
          <w:spacing w:val="-10"/>
          <w:sz w:val="18"/>
        </w:rPr>
        <w:t> </w:t>
      </w:r>
      <w:r>
        <w:rPr>
          <w:sz w:val="18"/>
        </w:rPr>
        <w:t>clusters,</w:t>
      </w:r>
      <w:r>
        <w:rPr>
          <w:spacing w:val="-10"/>
          <w:sz w:val="18"/>
        </w:rPr>
        <w:t> </w:t>
      </w:r>
      <w:hyperlink w:history="true" w:anchor="_bookmark1209">
        <w:r>
          <w:rPr>
            <w:color w:val="990000"/>
            <w:sz w:val="18"/>
          </w:rPr>
          <w:t>299</w:t>
        </w:r>
      </w:hyperlink>
      <w:r>
        <w:rPr>
          <w:sz w:val="18"/>
        </w:rPr>
        <w:t>-</w:t>
      </w:r>
      <w:hyperlink w:history="true" w:anchor="_bookmark1213">
        <w:r>
          <w:rPr>
            <w:color w:val="990000"/>
            <w:sz w:val="18"/>
          </w:rPr>
          <w:t>302</w:t>
        </w:r>
      </w:hyperlink>
      <w:r>
        <w:rPr>
          <w:color w:val="990000"/>
          <w:sz w:val="18"/>
        </w:rPr>
        <w:t> </w:t>
      </w:r>
      <w:r>
        <w:rPr>
          <w:sz w:val="18"/>
        </w:rPr>
        <w:t>K-means algorithm, </w:t>
      </w:r>
      <w:hyperlink w:history="true" w:anchor="_bookmark1207">
        <w:r>
          <w:rPr>
            <w:color w:val="990000"/>
            <w:sz w:val="18"/>
          </w:rPr>
          <w:t>298</w:t>
        </w:r>
      </w:hyperlink>
    </w:p>
    <w:p>
      <w:pPr>
        <w:spacing w:line="213" w:lineRule="auto" w:before="0"/>
        <w:ind w:left="1489" w:right="0" w:firstLine="0"/>
        <w:jc w:val="left"/>
        <w:rPr>
          <w:sz w:val="18"/>
        </w:rPr>
      </w:pPr>
      <w:r>
        <w:rPr>
          <w:sz w:val="18"/>
        </w:rPr>
        <w:t>selecting</w:t>
      </w:r>
      <w:r>
        <w:rPr>
          <w:spacing w:val="-9"/>
          <w:sz w:val="18"/>
        </w:rPr>
        <w:t> </w:t>
      </w:r>
      <w:r>
        <w:rPr>
          <w:sz w:val="18"/>
        </w:rPr>
        <w:t>the</w:t>
      </w:r>
      <w:r>
        <w:rPr>
          <w:spacing w:val="-9"/>
          <w:sz w:val="18"/>
        </w:rPr>
        <w:t> </w:t>
      </w:r>
      <w:r>
        <w:rPr>
          <w:sz w:val="18"/>
        </w:rPr>
        <w:t>number</w:t>
      </w:r>
      <w:r>
        <w:rPr>
          <w:spacing w:val="-9"/>
          <w:sz w:val="18"/>
        </w:rPr>
        <w:t> </w:t>
      </w:r>
      <w:r>
        <w:rPr>
          <w:sz w:val="18"/>
        </w:rPr>
        <w:t>of</w:t>
      </w:r>
      <w:r>
        <w:rPr>
          <w:spacing w:val="-9"/>
          <w:sz w:val="18"/>
        </w:rPr>
        <w:t> </w:t>
      </w:r>
      <w:r>
        <w:rPr>
          <w:sz w:val="18"/>
        </w:rPr>
        <w:t>clusters,</w:t>
      </w:r>
      <w:r>
        <w:rPr>
          <w:spacing w:val="-9"/>
          <w:sz w:val="18"/>
        </w:rPr>
        <w:t> </w:t>
      </w:r>
      <w:hyperlink w:history="true" w:anchor="_bookmark1215">
        <w:r>
          <w:rPr>
            <w:color w:val="990000"/>
            <w:sz w:val="18"/>
          </w:rPr>
          <w:t>302</w:t>
        </w:r>
      </w:hyperlink>
      <w:r>
        <w:rPr>
          <w:color w:val="990000"/>
          <w:sz w:val="18"/>
        </w:rPr>
        <w:t> </w:t>
      </w:r>
      <w:r>
        <w:rPr>
          <w:sz w:val="18"/>
        </w:rPr>
        <w:t>simple example, </w:t>
      </w:r>
      <w:hyperlink w:history="true" w:anchor="_bookmark1202">
        <w:r>
          <w:rPr>
            <w:color w:val="990000"/>
            <w:sz w:val="18"/>
          </w:rPr>
          <w:t>295</w:t>
        </w:r>
      </w:hyperlink>
    </w:p>
    <w:p>
      <w:pPr>
        <w:spacing w:line="213" w:lineRule="auto" w:before="0"/>
        <w:ind w:left="1489" w:right="235" w:hanging="245"/>
        <w:jc w:val="left"/>
        <w:rPr>
          <w:sz w:val="18"/>
        </w:rPr>
      </w:pPr>
      <w:r>
        <w:rPr>
          <w:sz w:val="18"/>
        </w:rPr>
        <w:t>model-based clustering, </w:t>
      </w:r>
      <w:hyperlink w:history="true" w:anchor="_bookmark1242">
        <w:r>
          <w:rPr>
            <w:color w:val="990000"/>
            <w:sz w:val="18"/>
          </w:rPr>
          <w:t>311</w:t>
        </w:r>
      </w:hyperlink>
      <w:r>
        <w:rPr>
          <w:sz w:val="18"/>
        </w:rPr>
        <w:t>-</w:t>
      </w:r>
      <w:hyperlink w:history="true" w:anchor="_bookmark1261">
        <w:r>
          <w:rPr>
            <w:color w:val="990000"/>
            <w:sz w:val="18"/>
          </w:rPr>
          <w:t>318</w:t>
        </w:r>
      </w:hyperlink>
      <w:r>
        <w:rPr>
          <w:color w:val="990000"/>
          <w:sz w:val="18"/>
        </w:rPr>
        <w:t> </w:t>
      </w:r>
      <w:r>
        <w:rPr>
          <w:sz w:val="18"/>
        </w:rPr>
        <w:t>mixtures of normals, </w:t>
      </w:r>
      <w:hyperlink w:history="true" w:anchor="_bookmark1248">
        <w:r>
          <w:rPr>
            <w:color w:val="990000"/>
            <w:sz w:val="18"/>
          </w:rPr>
          <w:t>313</w:t>
        </w:r>
      </w:hyperlink>
      <w:r>
        <w:rPr>
          <w:sz w:val="18"/>
        </w:rPr>
        <w:t>-</w:t>
      </w:r>
      <w:hyperlink w:history="true" w:anchor="_bookmark1250">
        <w:r>
          <w:rPr>
            <w:color w:val="990000"/>
            <w:sz w:val="18"/>
          </w:rPr>
          <w:t>315</w:t>
        </w:r>
      </w:hyperlink>
      <w:r>
        <w:rPr>
          <w:color w:val="990000"/>
          <w:sz w:val="18"/>
        </w:rPr>
        <w:t> </w:t>
      </w:r>
      <w:r>
        <w:rPr>
          <w:sz w:val="18"/>
        </w:rPr>
        <w:t>multivariate</w:t>
      </w:r>
      <w:r>
        <w:rPr>
          <w:spacing w:val="-11"/>
          <w:sz w:val="18"/>
        </w:rPr>
        <w:t> </w:t>
      </w:r>
      <w:r>
        <w:rPr>
          <w:sz w:val="18"/>
        </w:rPr>
        <w:t>normal</w:t>
      </w:r>
      <w:r>
        <w:rPr>
          <w:spacing w:val="-10"/>
          <w:sz w:val="18"/>
        </w:rPr>
        <w:t> </w:t>
      </w:r>
      <w:r>
        <w:rPr>
          <w:sz w:val="18"/>
        </w:rPr>
        <w:t>distribution,</w:t>
      </w:r>
      <w:r>
        <w:rPr>
          <w:spacing w:val="-10"/>
          <w:sz w:val="18"/>
        </w:rPr>
        <w:t> </w:t>
      </w:r>
      <w:hyperlink w:history="true" w:anchor="_bookmark1244">
        <w:r>
          <w:rPr>
            <w:color w:val="990000"/>
            <w:sz w:val="18"/>
          </w:rPr>
          <w:t>311</w:t>
        </w:r>
      </w:hyperlink>
    </w:p>
    <w:p>
      <w:pPr>
        <w:spacing w:line="213" w:lineRule="auto" w:before="0"/>
        <w:ind w:left="1244" w:right="0" w:firstLine="244"/>
        <w:jc w:val="left"/>
        <w:rPr>
          <w:sz w:val="18"/>
        </w:rPr>
      </w:pPr>
      <w:r>
        <w:rPr>
          <w:sz w:val="18"/>
        </w:rPr>
        <w:t>selecting</w:t>
      </w:r>
      <w:r>
        <w:rPr>
          <w:spacing w:val="-8"/>
          <w:sz w:val="18"/>
        </w:rPr>
        <w:t> </w:t>
      </w:r>
      <w:r>
        <w:rPr>
          <w:sz w:val="18"/>
        </w:rPr>
        <w:t>the</w:t>
      </w:r>
      <w:r>
        <w:rPr>
          <w:spacing w:val="-8"/>
          <w:sz w:val="18"/>
        </w:rPr>
        <w:t> </w:t>
      </w:r>
      <w:r>
        <w:rPr>
          <w:sz w:val="18"/>
        </w:rPr>
        <w:t>number</w:t>
      </w:r>
      <w:r>
        <w:rPr>
          <w:spacing w:val="-8"/>
          <w:sz w:val="18"/>
        </w:rPr>
        <w:t> </w:t>
      </w:r>
      <w:r>
        <w:rPr>
          <w:sz w:val="18"/>
        </w:rPr>
        <w:t>of</w:t>
      </w:r>
      <w:r>
        <w:rPr>
          <w:spacing w:val="-8"/>
          <w:sz w:val="18"/>
        </w:rPr>
        <w:t> </w:t>
      </w:r>
      <w:r>
        <w:rPr>
          <w:sz w:val="18"/>
        </w:rPr>
        <w:t>clusters,</w:t>
      </w:r>
      <w:r>
        <w:rPr>
          <w:spacing w:val="-8"/>
          <w:sz w:val="18"/>
        </w:rPr>
        <w:t> </w:t>
      </w:r>
      <w:hyperlink w:history="true" w:anchor="_bookmark1253">
        <w:r>
          <w:rPr>
            <w:color w:val="990000"/>
            <w:sz w:val="18"/>
          </w:rPr>
          <w:t>315</w:t>
        </w:r>
      </w:hyperlink>
      <w:r>
        <w:rPr>
          <w:sz w:val="18"/>
        </w:rPr>
        <w:t>-</w:t>
      </w:r>
      <w:hyperlink w:history="true" w:anchor="_bookmark1258">
        <w:r>
          <w:rPr>
            <w:color w:val="990000"/>
            <w:sz w:val="18"/>
          </w:rPr>
          <w:t>317</w:t>
        </w:r>
      </w:hyperlink>
      <w:r>
        <w:rPr>
          <w:color w:val="990000"/>
          <w:sz w:val="18"/>
        </w:rPr>
        <w:t> </w:t>
      </w:r>
      <w:r>
        <w:rPr>
          <w:sz w:val="18"/>
        </w:rPr>
        <w:t>and prediction, </w:t>
      </w:r>
      <w:hyperlink w:history="true" w:anchor="_bookmark1159">
        <w:r>
          <w:rPr>
            <w:color w:val="990000"/>
            <w:sz w:val="18"/>
          </w:rPr>
          <w:t>284</w:t>
        </w:r>
      </w:hyperlink>
    </w:p>
    <w:p>
      <w:pPr>
        <w:spacing w:line="213" w:lineRule="auto" w:before="0"/>
        <w:ind w:left="1489" w:right="86" w:hanging="245"/>
        <w:jc w:val="left"/>
        <w:rPr>
          <w:sz w:val="18"/>
        </w:rPr>
      </w:pPr>
      <w:r>
        <w:rPr>
          <w:sz w:val="18"/>
        </w:rPr>
        <w:t>principal components analysis, </w:t>
      </w:r>
      <w:hyperlink w:history="true" w:anchor="_bookmark1163">
        <w:r>
          <w:rPr>
            <w:color w:val="990000"/>
            <w:sz w:val="18"/>
          </w:rPr>
          <w:t>284</w:t>
        </w:r>
      </w:hyperlink>
      <w:r>
        <w:rPr>
          <w:sz w:val="18"/>
        </w:rPr>
        <w:t>-</w:t>
      </w:r>
      <w:hyperlink w:history="true" w:anchor="_bookmark1194">
        <w:r>
          <w:rPr>
            <w:color w:val="990000"/>
            <w:sz w:val="18"/>
          </w:rPr>
          <w:t>294</w:t>
        </w:r>
      </w:hyperlink>
      <w:r>
        <w:rPr>
          <w:color w:val="990000"/>
          <w:sz w:val="18"/>
        </w:rPr>
        <w:t> </w:t>
      </w:r>
      <w:r>
        <w:rPr>
          <w:sz w:val="18"/>
        </w:rPr>
        <w:t>computing</w:t>
      </w:r>
      <w:r>
        <w:rPr>
          <w:spacing w:val="-11"/>
          <w:sz w:val="18"/>
        </w:rPr>
        <w:t> </w:t>
      </w:r>
      <w:r>
        <w:rPr>
          <w:sz w:val="18"/>
        </w:rPr>
        <w:t>principal</w:t>
      </w:r>
      <w:r>
        <w:rPr>
          <w:spacing w:val="-10"/>
          <w:sz w:val="18"/>
        </w:rPr>
        <w:t> </w:t>
      </w:r>
      <w:r>
        <w:rPr>
          <w:sz w:val="18"/>
        </w:rPr>
        <w:t>components,</w:t>
      </w:r>
      <w:r>
        <w:rPr>
          <w:spacing w:val="-10"/>
          <w:sz w:val="18"/>
        </w:rPr>
        <w:t> </w:t>
      </w:r>
      <w:hyperlink w:history="true" w:anchor="_bookmark1178">
        <w:r>
          <w:rPr>
            <w:color w:val="990000"/>
            <w:sz w:val="18"/>
          </w:rPr>
          <w:t>288</w:t>
        </w:r>
      </w:hyperlink>
      <w:r>
        <w:rPr>
          <w:color w:val="990000"/>
          <w:sz w:val="18"/>
        </w:rPr>
        <w:t> </w:t>
      </w:r>
      <w:r>
        <w:rPr>
          <w:sz w:val="18"/>
        </w:rPr>
        <w:t>correspondence analysis, </w:t>
      </w:r>
      <w:hyperlink w:history="true" w:anchor="_bookmark1188">
        <w:r>
          <w:rPr>
            <w:color w:val="990000"/>
            <w:sz w:val="18"/>
          </w:rPr>
          <w:t>292</w:t>
        </w:r>
      </w:hyperlink>
      <w:r>
        <w:rPr>
          <w:sz w:val="18"/>
        </w:rPr>
        <w:t>-</w:t>
      </w:r>
      <w:hyperlink w:history="true" w:anchor="_bookmark1191">
        <w:r>
          <w:rPr>
            <w:color w:val="990000"/>
            <w:sz w:val="18"/>
          </w:rPr>
          <w:t>294</w:t>
        </w:r>
      </w:hyperlink>
    </w:p>
    <w:p>
      <w:pPr>
        <w:spacing w:line="213" w:lineRule="auto" w:before="120"/>
        <w:ind w:left="998" w:right="1530" w:hanging="245"/>
        <w:jc w:val="left"/>
        <w:rPr>
          <w:sz w:val="18"/>
        </w:rPr>
      </w:pPr>
      <w:r>
        <w:rPr/>
        <w:br w:type="column"/>
      </w:r>
      <w:r>
        <w:rPr>
          <w:sz w:val="18"/>
        </w:rPr>
        <w:t>interpreting</w:t>
      </w:r>
      <w:r>
        <w:rPr>
          <w:spacing w:val="-11"/>
          <w:sz w:val="18"/>
        </w:rPr>
        <w:t> </w:t>
      </w:r>
      <w:r>
        <w:rPr>
          <w:sz w:val="18"/>
        </w:rPr>
        <w:t>principal</w:t>
      </w:r>
      <w:r>
        <w:rPr>
          <w:spacing w:val="-10"/>
          <w:sz w:val="18"/>
        </w:rPr>
        <w:t> </w:t>
      </w:r>
      <w:r>
        <w:rPr>
          <w:sz w:val="18"/>
        </w:rPr>
        <w:t>components, </w:t>
      </w:r>
      <w:hyperlink w:history="true" w:anchor="_bookmark1180">
        <w:r>
          <w:rPr>
            <w:color w:val="990000"/>
            <w:spacing w:val="-2"/>
            <w:sz w:val="18"/>
          </w:rPr>
          <w:t>289</w:t>
        </w:r>
      </w:hyperlink>
      <w:r>
        <w:rPr>
          <w:spacing w:val="-2"/>
          <w:sz w:val="18"/>
        </w:rPr>
        <w:t>-</w:t>
      </w:r>
      <w:hyperlink w:history="true" w:anchor="_bookmark1186">
        <w:r>
          <w:rPr>
            <w:color w:val="990000"/>
            <w:spacing w:val="-2"/>
            <w:sz w:val="18"/>
          </w:rPr>
          <w:t>292</w:t>
        </w:r>
      </w:hyperlink>
    </w:p>
    <w:p>
      <w:pPr>
        <w:spacing w:line="210" w:lineRule="exact" w:before="0"/>
        <w:ind w:left="753" w:right="0" w:firstLine="0"/>
        <w:jc w:val="left"/>
        <w:rPr>
          <w:sz w:val="18"/>
        </w:rPr>
      </w:pPr>
      <w:r>
        <w:rPr>
          <w:sz w:val="18"/>
        </w:rPr>
        <w:t>simple</w:t>
      </w:r>
      <w:r>
        <w:rPr>
          <w:spacing w:val="-6"/>
          <w:sz w:val="18"/>
        </w:rPr>
        <w:t> </w:t>
      </w:r>
      <w:r>
        <w:rPr>
          <w:sz w:val="18"/>
        </w:rPr>
        <w:t>example,</w:t>
      </w:r>
      <w:r>
        <w:rPr>
          <w:spacing w:val="-4"/>
          <w:sz w:val="18"/>
        </w:rPr>
        <w:t> </w:t>
      </w:r>
      <w:hyperlink w:history="true" w:anchor="_bookmark1171">
        <w:r>
          <w:rPr>
            <w:color w:val="990000"/>
            <w:sz w:val="18"/>
          </w:rPr>
          <w:t>285</w:t>
        </w:r>
      </w:hyperlink>
      <w:r>
        <w:rPr>
          <w:sz w:val="18"/>
        </w:rPr>
        <w:t>-</w:t>
      </w:r>
      <w:hyperlink w:history="true" w:anchor="_bookmark1175">
        <w:r>
          <w:rPr>
            <w:color w:val="990000"/>
            <w:spacing w:val="-5"/>
            <w:sz w:val="18"/>
          </w:rPr>
          <w:t>288</w:t>
        </w:r>
      </w:hyperlink>
    </w:p>
    <w:p>
      <w:pPr>
        <w:spacing w:line="213" w:lineRule="auto" w:before="6"/>
        <w:ind w:left="753" w:right="1134" w:hanging="245"/>
        <w:jc w:val="left"/>
        <w:rPr>
          <w:sz w:val="18"/>
        </w:rPr>
      </w:pPr>
      <w:r>
        <w:rPr>
          <w:sz w:val="18"/>
        </w:rPr>
        <w:t>scaling</w:t>
      </w:r>
      <w:r>
        <w:rPr>
          <w:spacing w:val="-11"/>
          <w:sz w:val="18"/>
        </w:rPr>
        <w:t> </w:t>
      </w:r>
      <w:r>
        <w:rPr>
          <w:sz w:val="18"/>
        </w:rPr>
        <w:t>and</w:t>
      </w:r>
      <w:r>
        <w:rPr>
          <w:spacing w:val="-10"/>
          <w:sz w:val="18"/>
        </w:rPr>
        <w:t> </w:t>
      </w:r>
      <w:r>
        <w:rPr>
          <w:sz w:val="18"/>
        </w:rPr>
        <w:t>categorical</w:t>
      </w:r>
      <w:r>
        <w:rPr>
          <w:spacing w:val="-10"/>
          <w:sz w:val="18"/>
        </w:rPr>
        <w:t> </w:t>
      </w:r>
      <w:r>
        <w:rPr>
          <w:sz w:val="18"/>
        </w:rPr>
        <w:t>variables,</w:t>
      </w:r>
      <w:r>
        <w:rPr>
          <w:spacing w:val="-10"/>
          <w:sz w:val="18"/>
        </w:rPr>
        <w:t> </w:t>
      </w:r>
      <w:hyperlink w:history="true" w:anchor="_bookmark1263">
        <w:r>
          <w:rPr>
            <w:color w:val="990000"/>
            <w:sz w:val="18"/>
          </w:rPr>
          <w:t>318</w:t>
        </w:r>
      </w:hyperlink>
      <w:r>
        <w:rPr>
          <w:sz w:val="18"/>
        </w:rPr>
        <w:t>-</w:t>
      </w:r>
      <w:hyperlink w:history="true" w:anchor="_bookmark1291">
        <w:r>
          <w:rPr>
            <w:color w:val="990000"/>
            <w:sz w:val="18"/>
          </w:rPr>
          <w:t>326</w:t>
        </w:r>
      </w:hyperlink>
      <w:r>
        <w:rPr>
          <w:color w:val="990000"/>
          <w:sz w:val="18"/>
        </w:rPr>
        <w:t> </w:t>
      </w:r>
      <w:r>
        <w:rPr>
          <w:sz w:val="18"/>
        </w:rPr>
        <w:t>categorical</w:t>
      </w:r>
      <w:r>
        <w:rPr>
          <w:spacing w:val="-1"/>
          <w:sz w:val="18"/>
        </w:rPr>
        <w:t> </w:t>
      </w:r>
      <w:r>
        <w:rPr>
          <w:sz w:val="18"/>
        </w:rPr>
        <w:t>variables</w:t>
      </w:r>
      <w:r>
        <w:rPr>
          <w:spacing w:val="-1"/>
          <w:sz w:val="18"/>
        </w:rPr>
        <w:t> </w:t>
      </w:r>
      <w:r>
        <w:rPr>
          <w:sz w:val="18"/>
        </w:rPr>
        <w:t>and</w:t>
      </w:r>
      <w:r>
        <w:rPr>
          <w:spacing w:val="-1"/>
          <w:sz w:val="18"/>
        </w:rPr>
        <w:t> </w:t>
      </w:r>
      <w:r>
        <w:rPr>
          <w:sz w:val="18"/>
        </w:rPr>
        <w:t>Gower's</w:t>
      </w:r>
      <w:r>
        <w:rPr>
          <w:spacing w:val="-1"/>
          <w:sz w:val="18"/>
        </w:rPr>
        <w:t> </w:t>
      </w:r>
      <w:r>
        <w:rPr>
          <w:spacing w:val="-4"/>
          <w:sz w:val="18"/>
        </w:rPr>
        <w:t>dis‐</w:t>
      </w:r>
    </w:p>
    <w:p>
      <w:pPr>
        <w:spacing w:line="210" w:lineRule="exact" w:before="0"/>
        <w:ind w:left="998" w:right="0" w:firstLine="0"/>
        <w:jc w:val="left"/>
        <w:rPr>
          <w:sz w:val="18"/>
        </w:rPr>
      </w:pPr>
      <w:r>
        <w:rPr>
          <w:sz w:val="18"/>
        </w:rPr>
        <w:t>tance, </w:t>
      </w:r>
      <w:hyperlink w:history="true" w:anchor="_bookmark1280">
        <w:r>
          <w:rPr>
            <w:color w:val="990000"/>
            <w:spacing w:val="-5"/>
            <w:sz w:val="18"/>
          </w:rPr>
          <w:t>322</w:t>
        </w:r>
      </w:hyperlink>
    </w:p>
    <w:p>
      <w:pPr>
        <w:spacing w:line="213" w:lineRule="auto" w:before="6"/>
        <w:ind w:left="753" w:right="1346" w:firstLine="0"/>
        <w:jc w:val="left"/>
        <w:rPr>
          <w:sz w:val="18"/>
        </w:rPr>
      </w:pPr>
      <w:r>
        <w:rPr>
          <w:sz w:val="18"/>
        </w:rPr>
        <w:t>dominant variables, </w:t>
      </w:r>
      <w:hyperlink w:history="true" w:anchor="_bookmark1276">
        <w:r>
          <w:rPr>
            <w:color w:val="990000"/>
            <w:sz w:val="18"/>
          </w:rPr>
          <w:t>321</w:t>
        </w:r>
      </w:hyperlink>
      <w:r>
        <w:rPr>
          <w:sz w:val="18"/>
        </w:rPr>
        <w:t>-</w:t>
      </w:r>
      <w:hyperlink w:history="true" w:anchor="_bookmark1281">
        <w:r>
          <w:rPr>
            <w:color w:val="990000"/>
            <w:sz w:val="18"/>
          </w:rPr>
          <w:t>322</w:t>
        </w:r>
      </w:hyperlink>
      <w:r>
        <w:rPr>
          <w:color w:val="990000"/>
          <w:sz w:val="18"/>
        </w:rPr>
        <w:t> </w:t>
      </w:r>
      <w:r>
        <w:rPr>
          <w:sz w:val="18"/>
        </w:rPr>
        <w:t>problems</w:t>
      </w:r>
      <w:r>
        <w:rPr>
          <w:spacing w:val="-11"/>
          <w:sz w:val="18"/>
        </w:rPr>
        <w:t> </w:t>
      </w:r>
      <w:r>
        <w:rPr>
          <w:sz w:val="18"/>
        </w:rPr>
        <w:t>with</w:t>
      </w:r>
      <w:r>
        <w:rPr>
          <w:spacing w:val="-10"/>
          <w:sz w:val="18"/>
        </w:rPr>
        <w:t> </w:t>
      </w:r>
      <w:r>
        <w:rPr>
          <w:sz w:val="18"/>
        </w:rPr>
        <w:t>clustering</w:t>
      </w:r>
      <w:r>
        <w:rPr>
          <w:spacing w:val="-10"/>
          <w:sz w:val="18"/>
        </w:rPr>
        <w:t> </w:t>
      </w:r>
      <w:r>
        <w:rPr>
          <w:sz w:val="18"/>
        </w:rPr>
        <w:t>mixed</w:t>
      </w:r>
      <w:r>
        <w:rPr>
          <w:spacing w:val="-10"/>
          <w:sz w:val="18"/>
        </w:rPr>
        <w:t> </w:t>
      </w:r>
      <w:r>
        <w:rPr>
          <w:sz w:val="18"/>
        </w:rPr>
        <w:t>data,</w:t>
      </w:r>
    </w:p>
    <w:p>
      <w:pPr>
        <w:spacing w:line="210" w:lineRule="exact" w:before="0"/>
        <w:ind w:left="998" w:right="0" w:firstLine="0"/>
        <w:jc w:val="left"/>
        <w:rPr>
          <w:sz w:val="18"/>
        </w:rPr>
      </w:pPr>
      <w:hyperlink w:history="true" w:anchor="_bookmark1287">
        <w:r>
          <w:rPr>
            <w:color w:val="990000"/>
            <w:spacing w:val="-5"/>
            <w:sz w:val="18"/>
          </w:rPr>
          <w:t>325</w:t>
        </w:r>
      </w:hyperlink>
    </w:p>
    <w:p>
      <w:pPr>
        <w:spacing w:line="213" w:lineRule="auto" w:before="6"/>
        <w:ind w:left="264" w:right="1557" w:firstLine="489"/>
        <w:jc w:val="left"/>
        <w:rPr>
          <w:sz w:val="18"/>
        </w:rPr>
      </w:pPr>
      <w:r>
        <w:rPr>
          <w:sz w:val="18"/>
        </w:rPr>
        <w:t>scaling</w:t>
      </w:r>
      <w:r>
        <w:rPr>
          <w:spacing w:val="-11"/>
          <w:sz w:val="18"/>
        </w:rPr>
        <w:t> </w:t>
      </w:r>
      <w:r>
        <w:rPr>
          <w:sz w:val="18"/>
        </w:rPr>
        <w:t>the</w:t>
      </w:r>
      <w:r>
        <w:rPr>
          <w:spacing w:val="-10"/>
          <w:sz w:val="18"/>
        </w:rPr>
        <w:t> </w:t>
      </w:r>
      <w:r>
        <w:rPr>
          <w:sz w:val="18"/>
        </w:rPr>
        <w:t>variables,</w:t>
      </w:r>
      <w:r>
        <w:rPr>
          <w:spacing w:val="-10"/>
          <w:sz w:val="18"/>
        </w:rPr>
        <w:t> </w:t>
      </w:r>
      <w:hyperlink w:history="true" w:anchor="_bookmark1269">
        <w:r>
          <w:rPr>
            <w:color w:val="990000"/>
            <w:sz w:val="18"/>
          </w:rPr>
          <w:t>319</w:t>
        </w:r>
      </w:hyperlink>
      <w:r>
        <w:rPr>
          <w:sz w:val="18"/>
        </w:rPr>
        <w:t>-</w:t>
      </w:r>
      <w:hyperlink w:history="true" w:anchor="_bookmark1272">
        <w:r>
          <w:rPr>
            <w:color w:val="990000"/>
            <w:sz w:val="18"/>
          </w:rPr>
          <w:t>320</w:t>
        </w:r>
      </w:hyperlink>
      <w:r>
        <w:rPr>
          <w:color w:val="990000"/>
          <w:sz w:val="18"/>
        </w:rPr>
        <w:t> </w:t>
      </w:r>
      <w:r>
        <w:rPr>
          <w:sz w:val="18"/>
        </w:rPr>
        <w:t>up/down weighting, </w:t>
      </w:r>
      <w:hyperlink w:history="true" w:anchor="_bookmark947">
        <w:r>
          <w:rPr>
            <w:color w:val="990000"/>
            <w:sz w:val="18"/>
          </w:rPr>
          <w:t>230</w:t>
        </w:r>
      </w:hyperlink>
      <w:r>
        <w:rPr>
          <w:sz w:val="18"/>
        </w:rPr>
        <w:t>, </w:t>
      </w:r>
      <w:hyperlink w:history="true" w:anchor="_bookmark955">
        <w:r>
          <w:rPr>
            <w:color w:val="990000"/>
            <w:sz w:val="18"/>
          </w:rPr>
          <w:t>232</w:t>
        </w:r>
      </w:hyperlink>
    </w:p>
    <w:p>
      <w:pPr>
        <w:spacing w:line="210" w:lineRule="exact" w:before="0"/>
        <w:ind w:left="264" w:right="0" w:firstLine="0"/>
        <w:jc w:val="left"/>
        <w:rPr>
          <w:sz w:val="18"/>
        </w:rPr>
      </w:pPr>
      <w:r>
        <w:rPr>
          <w:sz w:val="18"/>
        </w:rPr>
        <w:t>uplift, </w:t>
      </w:r>
      <w:hyperlink w:history="true" w:anchor="_bookmark941">
        <w:r>
          <w:rPr>
            <w:color w:val="990000"/>
            <w:spacing w:val="-5"/>
            <w:sz w:val="18"/>
          </w:rPr>
          <w:t>229</w:t>
        </w:r>
      </w:hyperlink>
    </w:p>
    <w:p>
      <w:pPr>
        <w:spacing w:line="229" w:lineRule="exact" w:before="0"/>
        <w:ind w:left="509" w:right="0" w:firstLine="0"/>
        <w:jc w:val="left"/>
        <w:rPr>
          <w:sz w:val="18"/>
        </w:rPr>
      </w:pPr>
      <w:r>
        <w:rPr>
          <w:sz w:val="18"/>
        </w:rPr>
        <w:t>(see also </w:t>
      </w:r>
      <w:r>
        <w:rPr>
          <w:spacing w:val="-2"/>
          <w:sz w:val="18"/>
        </w:rPr>
        <w:t>lift)</w:t>
      </w:r>
    </w:p>
    <w:p>
      <w:pPr>
        <w:pStyle w:val="Heading5"/>
        <w:spacing w:before="180"/>
        <w:ind w:left="264"/>
        <w:rPr>
          <w:b/>
        </w:rPr>
      </w:pPr>
      <w:r>
        <w:rPr>
          <w:b/>
          <w:spacing w:val="-10"/>
        </w:rPr>
        <w:t>V</w:t>
      </w:r>
    </w:p>
    <w:p>
      <w:pPr>
        <w:spacing w:line="211" w:lineRule="exact" w:before="0"/>
        <w:ind w:left="264" w:right="0" w:firstLine="0"/>
        <w:jc w:val="left"/>
        <w:rPr>
          <w:sz w:val="18"/>
        </w:rPr>
      </w:pPr>
      <w:r>
        <w:rPr>
          <w:sz w:val="18"/>
        </w:rPr>
        <w:t>variability,</w:t>
      </w:r>
      <w:r>
        <w:rPr>
          <w:spacing w:val="-6"/>
          <w:sz w:val="18"/>
        </w:rPr>
        <w:t> </w:t>
      </w:r>
      <w:r>
        <w:rPr>
          <w:sz w:val="18"/>
        </w:rPr>
        <w:t>estimates</w:t>
      </w:r>
      <w:r>
        <w:rPr>
          <w:spacing w:val="-6"/>
          <w:sz w:val="18"/>
        </w:rPr>
        <w:t> </w:t>
      </w:r>
      <w:r>
        <w:rPr>
          <w:sz w:val="18"/>
        </w:rPr>
        <w:t>of,</w:t>
      </w:r>
      <w:r>
        <w:rPr>
          <w:spacing w:val="-6"/>
          <w:sz w:val="18"/>
        </w:rPr>
        <w:t> </w:t>
      </w:r>
      <w:hyperlink w:history="true" w:anchor="_bookmark78">
        <w:r>
          <w:rPr>
            <w:color w:val="990000"/>
            <w:sz w:val="18"/>
          </w:rPr>
          <w:t>13</w:t>
        </w:r>
      </w:hyperlink>
      <w:r>
        <w:rPr>
          <w:sz w:val="18"/>
        </w:rPr>
        <w:t>-</w:t>
      </w:r>
      <w:hyperlink w:history="true" w:anchor="_bookmark114">
        <w:r>
          <w:rPr>
            <w:color w:val="990000"/>
            <w:spacing w:val="-5"/>
            <w:sz w:val="18"/>
          </w:rPr>
          <w:t>19</w:t>
        </w:r>
      </w:hyperlink>
    </w:p>
    <w:p>
      <w:pPr>
        <w:spacing w:line="213" w:lineRule="auto" w:before="6"/>
        <w:ind w:left="754" w:right="1134" w:hanging="245"/>
        <w:jc w:val="left"/>
        <w:rPr>
          <w:sz w:val="18"/>
        </w:rPr>
      </w:pPr>
      <w:r>
        <w:rPr>
          <w:sz w:val="18"/>
        </w:rPr>
        <w:t>example,</w:t>
      </w:r>
      <w:r>
        <w:rPr>
          <w:spacing w:val="-11"/>
          <w:sz w:val="18"/>
        </w:rPr>
        <w:t> </w:t>
      </w:r>
      <w:r>
        <w:rPr>
          <w:sz w:val="18"/>
        </w:rPr>
        <w:t>murder</w:t>
      </w:r>
      <w:r>
        <w:rPr>
          <w:spacing w:val="-10"/>
          <w:sz w:val="18"/>
        </w:rPr>
        <w:t> </w:t>
      </w:r>
      <w:r>
        <w:rPr>
          <w:sz w:val="18"/>
        </w:rPr>
        <w:t>rates</w:t>
      </w:r>
      <w:r>
        <w:rPr>
          <w:spacing w:val="-10"/>
          <w:sz w:val="18"/>
        </w:rPr>
        <w:t> </w:t>
      </w:r>
      <w:r>
        <w:rPr>
          <w:sz w:val="18"/>
        </w:rPr>
        <w:t>by</w:t>
      </w:r>
      <w:r>
        <w:rPr>
          <w:spacing w:val="-10"/>
          <w:sz w:val="18"/>
        </w:rPr>
        <w:t> </w:t>
      </w:r>
      <w:r>
        <w:rPr>
          <w:sz w:val="18"/>
        </w:rPr>
        <w:t>state</w:t>
      </w:r>
      <w:r>
        <w:rPr>
          <w:spacing w:val="-11"/>
          <w:sz w:val="18"/>
        </w:rPr>
        <w:t> </w:t>
      </w:r>
      <w:r>
        <w:rPr>
          <w:sz w:val="18"/>
        </w:rPr>
        <w:t>population, </w:t>
      </w:r>
      <w:hyperlink w:history="true" w:anchor="_bookmark107">
        <w:r>
          <w:rPr>
            <w:color w:val="990000"/>
            <w:spacing w:val="-6"/>
            <w:sz w:val="18"/>
          </w:rPr>
          <w:t>18</w:t>
        </w:r>
      </w:hyperlink>
    </w:p>
    <w:p>
      <w:pPr>
        <w:spacing w:line="210" w:lineRule="exact" w:before="0"/>
        <w:ind w:left="509" w:right="0" w:firstLine="0"/>
        <w:jc w:val="left"/>
        <w:rPr>
          <w:sz w:val="18"/>
        </w:rPr>
      </w:pPr>
      <w:r>
        <w:rPr>
          <w:sz w:val="18"/>
        </w:rPr>
        <w:t>key terminology,</w:t>
      </w:r>
      <w:r>
        <w:rPr>
          <w:spacing w:val="2"/>
          <w:sz w:val="18"/>
        </w:rPr>
        <w:t> </w:t>
      </w:r>
      <w:hyperlink w:history="true" w:anchor="_bookmark79">
        <w:r>
          <w:rPr>
            <w:color w:val="990000"/>
            <w:spacing w:val="-5"/>
            <w:sz w:val="18"/>
          </w:rPr>
          <w:t>13</w:t>
        </w:r>
      </w:hyperlink>
    </w:p>
    <w:p>
      <w:pPr>
        <w:spacing w:line="216" w:lineRule="exact" w:before="0"/>
        <w:ind w:left="509" w:right="0" w:firstLine="0"/>
        <w:jc w:val="left"/>
        <w:rPr>
          <w:sz w:val="18"/>
        </w:rPr>
      </w:pPr>
      <w:r>
        <w:rPr>
          <w:sz w:val="18"/>
        </w:rPr>
        <w:t>percentiles,</w:t>
      </w:r>
      <w:r>
        <w:rPr>
          <w:spacing w:val="-6"/>
          <w:sz w:val="18"/>
        </w:rPr>
        <w:t> </w:t>
      </w:r>
      <w:hyperlink w:history="true" w:anchor="_bookmark100">
        <w:r>
          <w:rPr>
            <w:color w:val="990000"/>
            <w:spacing w:val="-5"/>
            <w:sz w:val="18"/>
          </w:rPr>
          <w:t>16</w:t>
        </w:r>
      </w:hyperlink>
    </w:p>
    <w:p>
      <w:pPr>
        <w:spacing w:line="213" w:lineRule="auto" w:before="6"/>
        <w:ind w:left="754" w:right="1362" w:hanging="245"/>
        <w:jc w:val="left"/>
        <w:rPr>
          <w:sz w:val="18"/>
        </w:rPr>
      </w:pPr>
      <w:r>
        <w:rPr>
          <w:sz w:val="18"/>
        </w:rPr>
        <w:t>standard</w:t>
      </w:r>
      <w:r>
        <w:rPr>
          <w:spacing w:val="-11"/>
          <w:sz w:val="18"/>
        </w:rPr>
        <w:t> </w:t>
      </w:r>
      <w:r>
        <w:rPr>
          <w:sz w:val="18"/>
        </w:rPr>
        <w:t>deviation</w:t>
      </w:r>
      <w:r>
        <w:rPr>
          <w:spacing w:val="-10"/>
          <w:sz w:val="18"/>
        </w:rPr>
        <w:t> </w:t>
      </w:r>
      <w:r>
        <w:rPr>
          <w:sz w:val="18"/>
        </w:rPr>
        <w:t>and</w:t>
      </w:r>
      <w:r>
        <w:rPr>
          <w:spacing w:val="-10"/>
          <w:sz w:val="18"/>
        </w:rPr>
        <w:t> </w:t>
      </w:r>
      <w:r>
        <w:rPr>
          <w:sz w:val="18"/>
        </w:rPr>
        <w:t>related</w:t>
      </w:r>
      <w:r>
        <w:rPr>
          <w:spacing w:val="-10"/>
          <w:sz w:val="18"/>
        </w:rPr>
        <w:t> </w:t>
      </w:r>
      <w:r>
        <w:rPr>
          <w:sz w:val="18"/>
        </w:rPr>
        <w:t>estimates, </w:t>
      </w:r>
      <w:hyperlink w:history="true" w:anchor="_bookmark91">
        <w:r>
          <w:rPr>
            <w:color w:val="990000"/>
            <w:spacing w:val="-2"/>
            <w:sz w:val="18"/>
          </w:rPr>
          <w:t>14</w:t>
        </w:r>
      </w:hyperlink>
      <w:r>
        <w:rPr>
          <w:spacing w:val="-2"/>
          <w:sz w:val="18"/>
        </w:rPr>
        <w:t>-</w:t>
      </w:r>
      <w:hyperlink w:history="true" w:anchor="_bookmark98">
        <w:r>
          <w:rPr>
            <w:color w:val="990000"/>
            <w:spacing w:val="-2"/>
            <w:sz w:val="18"/>
          </w:rPr>
          <w:t>16</w:t>
        </w:r>
      </w:hyperlink>
    </w:p>
    <w:p>
      <w:pPr>
        <w:spacing w:line="213" w:lineRule="auto" w:before="0"/>
        <w:ind w:left="264" w:right="1557" w:firstLine="0"/>
        <w:jc w:val="left"/>
        <w:rPr>
          <w:sz w:val="18"/>
        </w:rPr>
      </w:pPr>
      <w:r>
        <w:rPr>
          <w:sz w:val="18"/>
        </w:rPr>
        <w:t>variable</w:t>
      </w:r>
      <w:r>
        <w:rPr>
          <w:spacing w:val="-11"/>
          <w:sz w:val="18"/>
        </w:rPr>
        <w:t> </w:t>
      </w:r>
      <w:r>
        <w:rPr>
          <w:sz w:val="18"/>
        </w:rPr>
        <w:t>importance,</w:t>
      </w:r>
      <w:r>
        <w:rPr>
          <w:spacing w:val="-10"/>
          <w:sz w:val="18"/>
        </w:rPr>
        <w:t> </w:t>
      </w:r>
      <w:hyperlink w:history="true" w:anchor="_bookmark1087">
        <w:r>
          <w:rPr>
            <w:color w:val="990000"/>
            <w:sz w:val="18"/>
          </w:rPr>
          <w:t>259</w:t>
        </w:r>
      </w:hyperlink>
      <w:r>
        <w:rPr>
          <w:sz w:val="18"/>
        </w:rPr>
        <w:t>,</w:t>
      </w:r>
      <w:r>
        <w:rPr>
          <w:spacing w:val="-10"/>
          <w:sz w:val="18"/>
        </w:rPr>
        <w:t> </w:t>
      </w:r>
      <w:hyperlink w:history="true" w:anchor="_bookmark1104">
        <w:r>
          <w:rPr>
            <w:color w:val="990000"/>
            <w:sz w:val="18"/>
          </w:rPr>
          <w:t>265</w:t>
        </w:r>
      </w:hyperlink>
      <w:r>
        <w:rPr>
          <w:sz w:val="18"/>
        </w:rPr>
        <w:t>-</w:t>
      </w:r>
      <w:hyperlink w:history="true" w:anchor="_bookmark1111">
        <w:r>
          <w:rPr>
            <w:color w:val="990000"/>
            <w:sz w:val="18"/>
          </w:rPr>
          <w:t>269</w:t>
        </w:r>
      </w:hyperlink>
      <w:r>
        <w:rPr>
          <w:color w:val="990000"/>
          <w:sz w:val="18"/>
        </w:rPr>
        <w:t> </w:t>
      </w:r>
      <w:r>
        <w:rPr>
          <w:spacing w:val="-2"/>
          <w:sz w:val="18"/>
        </w:rPr>
        <w:t>variables</w:t>
      </w:r>
    </w:p>
    <w:p>
      <w:pPr>
        <w:spacing w:line="213" w:lineRule="auto" w:before="0"/>
        <w:ind w:left="509" w:right="1879" w:firstLine="0"/>
        <w:jc w:val="left"/>
        <w:rPr>
          <w:sz w:val="18"/>
        </w:rPr>
      </w:pPr>
      <w:r>
        <w:rPr>
          <w:sz w:val="18"/>
        </w:rPr>
        <w:t>covariance between, </w:t>
      </w:r>
      <w:hyperlink w:history="true" w:anchor="_bookmark848">
        <w:r>
          <w:rPr>
            <w:color w:val="990000"/>
            <w:sz w:val="18"/>
          </w:rPr>
          <w:t>202</w:t>
        </w:r>
      </w:hyperlink>
      <w:r>
        <w:rPr>
          <w:color w:val="990000"/>
          <w:sz w:val="18"/>
        </w:rPr>
        <w:t> </w:t>
      </w:r>
      <w:r>
        <w:rPr>
          <w:sz w:val="18"/>
        </w:rPr>
        <w:t>exploring</w:t>
      </w:r>
      <w:r>
        <w:rPr>
          <w:spacing w:val="-10"/>
          <w:sz w:val="18"/>
        </w:rPr>
        <w:t> </w:t>
      </w:r>
      <w:r>
        <w:rPr>
          <w:sz w:val="18"/>
        </w:rPr>
        <w:t>two</w:t>
      </w:r>
      <w:r>
        <w:rPr>
          <w:spacing w:val="-10"/>
          <w:sz w:val="18"/>
        </w:rPr>
        <w:t> </w:t>
      </w:r>
      <w:r>
        <w:rPr>
          <w:sz w:val="18"/>
        </w:rPr>
        <w:t>or</w:t>
      </w:r>
      <w:r>
        <w:rPr>
          <w:spacing w:val="-10"/>
          <w:sz w:val="18"/>
        </w:rPr>
        <w:t> </w:t>
      </w:r>
      <w:r>
        <w:rPr>
          <w:sz w:val="18"/>
        </w:rPr>
        <w:t>more,</w:t>
      </w:r>
      <w:r>
        <w:rPr>
          <w:spacing w:val="-10"/>
          <w:sz w:val="18"/>
        </w:rPr>
        <w:t> </w:t>
      </w:r>
      <w:hyperlink w:history="true" w:anchor="_bookmark180">
        <w:r>
          <w:rPr>
            <w:color w:val="990000"/>
            <w:sz w:val="18"/>
          </w:rPr>
          <w:t>36</w:t>
        </w:r>
      </w:hyperlink>
      <w:r>
        <w:rPr>
          <w:sz w:val="18"/>
        </w:rPr>
        <w:t>-</w:t>
      </w:r>
      <w:hyperlink w:history="true" w:anchor="_bookmark221">
        <w:r>
          <w:rPr>
            <w:color w:val="990000"/>
            <w:sz w:val="18"/>
          </w:rPr>
          <w:t>46</w:t>
        </w:r>
      </w:hyperlink>
    </w:p>
    <w:p>
      <w:pPr>
        <w:spacing w:line="213" w:lineRule="auto" w:before="0"/>
        <w:ind w:left="754" w:right="1134" w:firstLine="0"/>
        <w:jc w:val="left"/>
        <w:rPr>
          <w:sz w:val="18"/>
        </w:rPr>
      </w:pPr>
      <w:r>
        <w:rPr>
          <w:sz w:val="18"/>
        </w:rPr>
        <w:t>categorical</w:t>
      </w:r>
      <w:r>
        <w:rPr>
          <w:spacing w:val="-11"/>
          <w:sz w:val="18"/>
        </w:rPr>
        <w:t> </w:t>
      </w:r>
      <w:r>
        <w:rPr>
          <w:sz w:val="18"/>
        </w:rPr>
        <w:t>and</w:t>
      </w:r>
      <w:r>
        <w:rPr>
          <w:spacing w:val="-10"/>
          <w:sz w:val="18"/>
        </w:rPr>
        <w:t> </w:t>
      </w:r>
      <w:r>
        <w:rPr>
          <w:sz w:val="18"/>
        </w:rPr>
        <w:t>numeric</w:t>
      </w:r>
      <w:r>
        <w:rPr>
          <w:spacing w:val="-10"/>
          <w:sz w:val="18"/>
        </w:rPr>
        <w:t> </w:t>
      </w:r>
      <w:r>
        <w:rPr>
          <w:sz w:val="18"/>
        </w:rPr>
        <w:t>data,</w:t>
      </w:r>
      <w:r>
        <w:rPr>
          <w:spacing w:val="-10"/>
          <w:sz w:val="18"/>
        </w:rPr>
        <w:t> </w:t>
      </w:r>
      <w:hyperlink w:history="true" w:anchor="_bookmark204">
        <w:r>
          <w:rPr>
            <w:color w:val="990000"/>
            <w:sz w:val="18"/>
          </w:rPr>
          <w:t>41</w:t>
        </w:r>
      </w:hyperlink>
      <w:r>
        <w:rPr>
          <w:color w:val="990000"/>
          <w:sz w:val="18"/>
        </w:rPr>
        <w:t> </w:t>
      </w:r>
      <w:r>
        <w:rPr>
          <w:sz w:val="18"/>
        </w:rPr>
        <w:t>categorical variables, </w:t>
      </w:r>
      <w:hyperlink w:history="true" w:anchor="_bookmark192">
        <w:r>
          <w:rPr>
            <w:color w:val="990000"/>
            <w:sz w:val="18"/>
          </w:rPr>
          <w:t>39</w:t>
        </w:r>
      </w:hyperlink>
    </w:p>
    <w:p>
      <w:pPr>
        <w:spacing w:line="210" w:lineRule="exact" w:before="0"/>
        <w:ind w:left="754" w:right="0" w:firstLine="0"/>
        <w:jc w:val="left"/>
        <w:rPr>
          <w:sz w:val="18"/>
        </w:rPr>
      </w:pPr>
      <w:r>
        <w:rPr>
          <w:sz w:val="18"/>
        </w:rPr>
        <w:t>key terms, </w:t>
      </w:r>
      <w:hyperlink w:history="true" w:anchor="_bookmark182">
        <w:r>
          <w:rPr>
            <w:color w:val="990000"/>
            <w:spacing w:val="-5"/>
            <w:sz w:val="18"/>
          </w:rPr>
          <w:t>36</w:t>
        </w:r>
      </w:hyperlink>
    </w:p>
    <w:p>
      <w:pPr>
        <w:spacing w:line="213" w:lineRule="auto" w:before="6"/>
        <w:ind w:left="998" w:right="1134" w:hanging="245"/>
        <w:jc w:val="left"/>
        <w:rPr>
          <w:sz w:val="18"/>
        </w:rPr>
      </w:pPr>
      <w:r>
        <w:rPr>
          <w:sz w:val="18"/>
        </w:rPr>
        <w:t>using</w:t>
      </w:r>
      <w:r>
        <w:rPr>
          <w:spacing w:val="-11"/>
          <w:sz w:val="18"/>
        </w:rPr>
        <w:t> </w:t>
      </w:r>
      <w:r>
        <w:rPr>
          <w:sz w:val="18"/>
        </w:rPr>
        <w:t>hexagonal</w:t>
      </w:r>
      <w:r>
        <w:rPr>
          <w:spacing w:val="-10"/>
          <w:sz w:val="18"/>
        </w:rPr>
        <w:t> </w:t>
      </w:r>
      <w:r>
        <w:rPr>
          <w:sz w:val="18"/>
        </w:rPr>
        <w:t>binning</w:t>
      </w:r>
      <w:r>
        <w:rPr>
          <w:spacing w:val="-10"/>
          <w:sz w:val="18"/>
        </w:rPr>
        <w:t> </w:t>
      </w:r>
      <w:r>
        <w:rPr>
          <w:sz w:val="18"/>
        </w:rPr>
        <w:t>and</w:t>
      </w:r>
      <w:r>
        <w:rPr>
          <w:spacing w:val="-10"/>
          <w:sz w:val="18"/>
        </w:rPr>
        <w:t> </w:t>
      </w:r>
      <w:r>
        <w:rPr>
          <w:sz w:val="18"/>
        </w:rPr>
        <w:t>contour plot, </w:t>
      </w:r>
      <w:hyperlink w:history="true" w:anchor="_bookmark186">
        <w:r>
          <w:rPr>
            <w:color w:val="990000"/>
            <w:sz w:val="18"/>
          </w:rPr>
          <w:t>36</w:t>
        </w:r>
      </w:hyperlink>
      <w:r>
        <w:rPr>
          <w:sz w:val="18"/>
        </w:rPr>
        <w:t>-</w:t>
      </w:r>
      <w:hyperlink w:history="true" w:anchor="_bookmark189">
        <w:r>
          <w:rPr>
            <w:color w:val="990000"/>
            <w:sz w:val="18"/>
          </w:rPr>
          <w:t>39</w:t>
        </w:r>
      </w:hyperlink>
    </w:p>
    <w:p>
      <w:pPr>
        <w:spacing w:line="213" w:lineRule="auto" w:before="0"/>
        <w:ind w:left="509" w:right="1134" w:firstLine="244"/>
        <w:jc w:val="left"/>
        <w:rPr>
          <w:sz w:val="18"/>
        </w:rPr>
      </w:pPr>
      <w:r>
        <w:rPr>
          <w:sz w:val="18"/>
        </w:rPr>
        <w:t>visualizing multiple variables, </w:t>
      </w:r>
      <w:hyperlink w:history="true" w:anchor="_bookmark209">
        <w:r>
          <w:rPr>
            <w:color w:val="990000"/>
            <w:sz w:val="18"/>
          </w:rPr>
          <w:t>43</w:t>
        </w:r>
      </w:hyperlink>
      <w:r>
        <w:rPr>
          <w:color w:val="990000"/>
          <w:sz w:val="18"/>
        </w:rPr>
        <w:t> </w:t>
      </w:r>
      <w:r>
        <w:rPr>
          <w:sz w:val="18"/>
        </w:rPr>
        <w:t>rescaling,</w:t>
      </w:r>
      <w:r>
        <w:rPr>
          <w:spacing w:val="-8"/>
          <w:sz w:val="18"/>
        </w:rPr>
        <w:t> </w:t>
      </w:r>
      <w:r>
        <w:rPr>
          <w:sz w:val="18"/>
        </w:rPr>
        <w:t>methods</w:t>
      </w:r>
      <w:r>
        <w:rPr>
          <w:spacing w:val="-8"/>
          <w:sz w:val="18"/>
        </w:rPr>
        <w:t> </w:t>
      </w:r>
      <w:r>
        <w:rPr>
          <w:sz w:val="18"/>
        </w:rPr>
        <w:t>other</w:t>
      </w:r>
      <w:r>
        <w:rPr>
          <w:spacing w:val="-8"/>
          <w:sz w:val="18"/>
        </w:rPr>
        <w:t> </w:t>
      </w:r>
      <w:r>
        <w:rPr>
          <w:sz w:val="18"/>
        </w:rPr>
        <w:t>than</w:t>
      </w:r>
      <w:r>
        <w:rPr>
          <w:spacing w:val="-8"/>
          <w:sz w:val="18"/>
        </w:rPr>
        <w:t> </w:t>
      </w:r>
      <w:r>
        <w:rPr>
          <w:sz w:val="18"/>
        </w:rPr>
        <w:t>z-scores,</w:t>
      </w:r>
      <w:r>
        <w:rPr>
          <w:spacing w:val="-8"/>
          <w:sz w:val="18"/>
        </w:rPr>
        <w:t> </w:t>
      </w:r>
      <w:hyperlink w:history="true" w:anchor="_bookmark1021">
        <w:r>
          <w:rPr>
            <w:color w:val="990000"/>
            <w:sz w:val="18"/>
          </w:rPr>
          <w:t>246</w:t>
        </w:r>
      </w:hyperlink>
    </w:p>
    <w:p>
      <w:pPr>
        <w:spacing w:line="210" w:lineRule="exact" w:before="0"/>
        <w:ind w:left="264" w:right="0" w:firstLine="0"/>
        <w:jc w:val="left"/>
        <w:rPr>
          <w:sz w:val="18"/>
        </w:rPr>
      </w:pPr>
      <w:r>
        <w:rPr>
          <w:sz w:val="18"/>
        </w:rPr>
        <w:t>variance, </w:t>
      </w:r>
      <w:hyperlink w:history="true" w:anchor="_bookmark81">
        <w:r>
          <w:rPr>
            <w:color w:val="990000"/>
            <w:sz w:val="18"/>
          </w:rPr>
          <w:t>13</w:t>
        </w:r>
      </w:hyperlink>
      <w:r>
        <w:rPr>
          <w:sz w:val="18"/>
        </w:rPr>
        <w:t>, </w:t>
      </w:r>
      <w:hyperlink w:history="true" w:anchor="_bookmark93">
        <w:r>
          <w:rPr>
            <w:color w:val="990000"/>
            <w:spacing w:val="-5"/>
            <w:sz w:val="18"/>
          </w:rPr>
          <w:t>15</w:t>
        </w:r>
      </w:hyperlink>
    </w:p>
    <w:p>
      <w:pPr>
        <w:spacing w:line="216" w:lineRule="exact" w:before="0"/>
        <w:ind w:left="509" w:right="0" w:firstLine="0"/>
        <w:jc w:val="left"/>
        <w:rPr>
          <w:sz w:val="18"/>
        </w:rPr>
      </w:pPr>
      <w:r>
        <w:rPr>
          <w:sz w:val="18"/>
        </w:rPr>
        <w:t>analysis</w:t>
      </w:r>
      <w:r>
        <w:rPr>
          <w:spacing w:val="-7"/>
          <w:sz w:val="18"/>
        </w:rPr>
        <w:t> </w:t>
      </w:r>
      <w:r>
        <w:rPr>
          <w:sz w:val="18"/>
        </w:rPr>
        <w:t>of</w:t>
      </w:r>
      <w:r>
        <w:rPr>
          <w:spacing w:val="-7"/>
          <w:sz w:val="18"/>
        </w:rPr>
        <w:t> </w:t>
      </w:r>
      <w:r>
        <w:rPr>
          <w:sz w:val="18"/>
        </w:rPr>
        <w:t>(ANOVA),</w:t>
      </w:r>
      <w:r>
        <w:rPr>
          <w:spacing w:val="-7"/>
          <w:sz w:val="18"/>
        </w:rPr>
        <w:t> </w:t>
      </w:r>
      <w:hyperlink w:history="true" w:anchor="_bookmark363">
        <w:r>
          <w:rPr>
            <w:color w:val="990000"/>
            <w:sz w:val="18"/>
          </w:rPr>
          <w:t>82</w:t>
        </w:r>
      </w:hyperlink>
      <w:r>
        <w:rPr>
          <w:sz w:val="18"/>
        </w:rPr>
        <w:t>,</w:t>
      </w:r>
      <w:r>
        <w:rPr>
          <w:spacing w:val="-6"/>
          <w:sz w:val="18"/>
        </w:rPr>
        <w:t> </w:t>
      </w:r>
      <w:hyperlink w:history="true" w:anchor="_bookmark508">
        <w:r>
          <w:rPr>
            <w:color w:val="990000"/>
            <w:sz w:val="18"/>
          </w:rPr>
          <w:t>118</w:t>
        </w:r>
      </w:hyperlink>
      <w:r>
        <w:rPr>
          <w:sz w:val="18"/>
        </w:rPr>
        <w:t>-</w:t>
      </w:r>
      <w:hyperlink w:history="true" w:anchor="_bookmark528">
        <w:r>
          <w:rPr>
            <w:color w:val="990000"/>
            <w:spacing w:val="-5"/>
            <w:sz w:val="18"/>
          </w:rPr>
          <w:t>124</w:t>
        </w:r>
      </w:hyperlink>
    </w:p>
    <w:p>
      <w:pPr>
        <w:spacing w:line="213" w:lineRule="auto" w:before="6"/>
        <w:ind w:left="754" w:right="1134" w:hanging="245"/>
        <w:jc w:val="left"/>
        <w:rPr>
          <w:sz w:val="18"/>
        </w:rPr>
      </w:pPr>
      <w:r>
        <w:rPr>
          <w:sz w:val="18"/>
        </w:rPr>
        <w:t>bias-variance</w:t>
      </w:r>
      <w:r>
        <w:rPr>
          <w:spacing w:val="-8"/>
          <w:sz w:val="18"/>
        </w:rPr>
        <w:t> </w:t>
      </w:r>
      <w:r>
        <w:rPr>
          <w:sz w:val="18"/>
        </w:rPr>
        <w:t>trade-off</w:t>
      </w:r>
      <w:r>
        <w:rPr>
          <w:spacing w:val="-8"/>
          <w:sz w:val="18"/>
        </w:rPr>
        <w:t> </w:t>
      </w:r>
      <w:r>
        <w:rPr>
          <w:sz w:val="18"/>
        </w:rPr>
        <w:t>in</w:t>
      </w:r>
      <w:r>
        <w:rPr>
          <w:spacing w:val="-8"/>
          <w:sz w:val="18"/>
        </w:rPr>
        <w:t> </w:t>
      </w:r>
      <w:r>
        <w:rPr>
          <w:sz w:val="18"/>
        </w:rPr>
        <w:t>fitting</w:t>
      </w:r>
      <w:r>
        <w:rPr>
          <w:spacing w:val="-8"/>
          <w:sz w:val="18"/>
        </w:rPr>
        <w:t> </w:t>
      </w:r>
      <w:r>
        <w:rPr>
          <w:sz w:val="18"/>
        </w:rPr>
        <w:t>the</w:t>
      </w:r>
      <w:r>
        <w:rPr>
          <w:spacing w:val="-8"/>
          <w:sz w:val="18"/>
        </w:rPr>
        <w:t> </w:t>
      </w:r>
      <w:r>
        <w:rPr>
          <w:sz w:val="18"/>
        </w:rPr>
        <w:t>model, </w:t>
      </w:r>
      <w:hyperlink w:history="true" w:anchor="_bookmark1029">
        <w:r>
          <w:rPr>
            <w:color w:val="990000"/>
            <w:spacing w:val="-4"/>
            <w:sz w:val="18"/>
          </w:rPr>
          <w:t>247</w:t>
        </w:r>
      </w:hyperlink>
    </w:p>
    <w:p>
      <w:pPr>
        <w:spacing w:line="213" w:lineRule="auto" w:before="0"/>
        <w:ind w:left="264" w:right="2816" w:firstLine="0"/>
        <w:jc w:val="left"/>
        <w:rPr>
          <w:sz w:val="18"/>
        </w:rPr>
      </w:pPr>
      <w:r>
        <w:rPr>
          <w:sz w:val="18"/>
        </w:rPr>
        <w:t>vast</w:t>
      </w:r>
      <w:r>
        <w:rPr>
          <w:spacing w:val="-11"/>
          <w:sz w:val="18"/>
        </w:rPr>
        <w:t> </w:t>
      </w:r>
      <w:r>
        <w:rPr>
          <w:sz w:val="18"/>
        </w:rPr>
        <w:t>search</w:t>
      </w:r>
      <w:r>
        <w:rPr>
          <w:spacing w:val="-10"/>
          <w:sz w:val="18"/>
        </w:rPr>
        <w:t> </w:t>
      </w:r>
      <w:r>
        <w:rPr>
          <w:sz w:val="18"/>
        </w:rPr>
        <w:t>effect,</w:t>
      </w:r>
      <w:r>
        <w:rPr>
          <w:spacing w:val="-10"/>
          <w:sz w:val="18"/>
        </w:rPr>
        <w:t> </w:t>
      </w:r>
      <w:hyperlink w:history="true" w:anchor="_bookmark262">
        <w:r>
          <w:rPr>
            <w:color w:val="990000"/>
            <w:sz w:val="18"/>
          </w:rPr>
          <w:t>55</w:t>
        </w:r>
      </w:hyperlink>
      <w:r>
        <w:rPr>
          <w:color w:val="990000"/>
          <w:sz w:val="18"/>
        </w:rPr>
        <w:t> </w:t>
      </w:r>
      <w:r>
        <w:rPr>
          <w:sz w:val="18"/>
        </w:rPr>
        <w:t>violin plots, </w:t>
      </w:r>
      <w:hyperlink w:history="true" w:anchor="_bookmark184">
        <w:r>
          <w:rPr>
            <w:color w:val="990000"/>
            <w:sz w:val="18"/>
          </w:rPr>
          <w:t>36</w:t>
        </w:r>
      </w:hyperlink>
    </w:p>
    <w:p>
      <w:pPr>
        <w:spacing w:line="210" w:lineRule="exact" w:before="0"/>
        <w:ind w:left="509" w:right="0" w:firstLine="0"/>
        <w:jc w:val="left"/>
        <w:rPr>
          <w:sz w:val="18"/>
        </w:rPr>
      </w:pPr>
      <w:r>
        <w:rPr>
          <w:sz w:val="18"/>
        </w:rPr>
        <w:t>boxplots versus, </w:t>
      </w:r>
      <w:hyperlink w:history="true" w:anchor="_bookmark206">
        <w:r>
          <w:rPr>
            <w:color w:val="990000"/>
            <w:spacing w:val="-5"/>
            <w:sz w:val="18"/>
          </w:rPr>
          <w:t>42</w:t>
        </w:r>
      </w:hyperlink>
    </w:p>
    <w:p>
      <w:pPr>
        <w:spacing w:line="213" w:lineRule="auto" w:before="6"/>
        <w:ind w:left="509" w:right="3112" w:hanging="245"/>
        <w:jc w:val="left"/>
        <w:rPr>
          <w:sz w:val="18"/>
        </w:rPr>
      </w:pPr>
      <w:r>
        <w:rPr>
          <w:sz w:val="18"/>
        </w:rPr>
        <w:t>visualizations, </w:t>
      </w:r>
      <w:hyperlink w:history="true" w:anchor="_bookmark44">
        <w:r>
          <w:rPr>
            <w:color w:val="990000"/>
            <w:sz w:val="18"/>
          </w:rPr>
          <w:t>7</w:t>
        </w:r>
      </w:hyperlink>
      <w:r>
        <w:rPr>
          <w:color w:val="990000"/>
          <w:spacing w:val="40"/>
          <w:sz w:val="18"/>
        </w:rPr>
        <w:t> </w:t>
      </w:r>
      <w:r>
        <w:rPr>
          <w:sz w:val="18"/>
        </w:rPr>
        <w:t>(see</w:t>
      </w:r>
      <w:r>
        <w:rPr>
          <w:spacing w:val="-11"/>
          <w:sz w:val="18"/>
        </w:rPr>
        <w:t> </w:t>
      </w:r>
      <w:r>
        <w:rPr>
          <w:sz w:val="18"/>
        </w:rPr>
        <w:t>also</w:t>
      </w:r>
      <w:r>
        <w:rPr>
          <w:spacing w:val="-10"/>
          <w:sz w:val="18"/>
        </w:rPr>
        <w:t> </w:t>
      </w:r>
      <w:r>
        <w:rPr>
          <w:sz w:val="18"/>
        </w:rPr>
        <w:t>graphs)</w:t>
      </w:r>
    </w:p>
    <w:p>
      <w:pPr>
        <w:pStyle w:val="Heading5"/>
        <w:ind w:left="264"/>
        <w:rPr>
          <w:b/>
        </w:rPr>
      </w:pPr>
      <w:r>
        <w:rPr>
          <w:b/>
          <w:spacing w:val="-10"/>
        </w:rPr>
        <w:t>W</w:t>
      </w:r>
    </w:p>
    <w:p>
      <w:pPr>
        <w:spacing w:line="213" w:lineRule="auto" w:before="1"/>
        <w:ind w:left="264" w:right="2483" w:firstLine="0"/>
        <w:jc w:val="left"/>
        <w:rPr>
          <w:sz w:val="18"/>
        </w:rPr>
      </w:pPr>
      <w:r>
        <w:rPr>
          <w:sz w:val="18"/>
        </w:rPr>
        <w:t>W3Schools</w:t>
      </w:r>
      <w:r>
        <w:rPr>
          <w:spacing w:val="-10"/>
          <w:sz w:val="18"/>
        </w:rPr>
        <w:t> </w:t>
      </w:r>
      <w:r>
        <w:rPr>
          <w:sz w:val="18"/>
        </w:rPr>
        <w:t>guide</w:t>
      </w:r>
      <w:r>
        <w:rPr>
          <w:spacing w:val="-10"/>
          <w:sz w:val="18"/>
        </w:rPr>
        <w:t> </w:t>
      </w:r>
      <w:r>
        <w:rPr>
          <w:sz w:val="18"/>
        </w:rPr>
        <w:t>for</w:t>
      </w:r>
      <w:r>
        <w:rPr>
          <w:spacing w:val="-10"/>
          <w:sz w:val="18"/>
        </w:rPr>
        <w:t> </w:t>
      </w:r>
      <w:r>
        <w:rPr>
          <w:sz w:val="18"/>
        </w:rPr>
        <w:t>SQL,</w:t>
      </w:r>
      <w:r>
        <w:rPr>
          <w:spacing w:val="-10"/>
          <w:sz w:val="18"/>
        </w:rPr>
        <w:t> </w:t>
      </w:r>
      <w:hyperlink w:history="true" w:anchor="_bookmark21">
        <w:r>
          <w:rPr>
            <w:color w:val="990000"/>
            <w:sz w:val="18"/>
          </w:rPr>
          <w:t>4</w:t>
        </w:r>
      </w:hyperlink>
      <w:r>
        <w:rPr>
          <w:color w:val="990000"/>
          <w:sz w:val="18"/>
        </w:rPr>
        <w:t> </w:t>
      </w:r>
      <w:r>
        <w:rPr>
          <w:sz w:val="18"/>
        </w:rPr>
        <w:t>web testing</w:t>
      </w:r>
    </w:p>
    <w:p>
      <w:pPr>
        <w:spacing w:line="210" w:lineRule="exact" w:before="0"/>
        <w:ind w:left="509" w:right="0" w:firstLine="0"/>
        <w:jc w:val="left"/>
        <w:rPr>
          <w:sz w:val="18"/>
        </w:rPr>
      </w:pPr>
      <w:r>
        <w:rPr>
          <w:sz w:val="18"/>
        </w:rPr>
        <w:t>A/B</w:t>
      </w:r>
      <w:r>
        <w:rPr>
          <w:spacing w:val="-1"/>
          <w:sz w:val="18"/>
        </w:rPr>
        <w:t> </w:t>
      </w:r>
      <w:r>
        <w:rPr>
          <w:sz w:val="18"/>
        </w:rPr>
        <w:t>testing</w:t>
      </w:r>
      <w:r>
        <w:rPr>
          <w:spacing w:val="-1"/>
          <w:sz w:val="18"/>
        </w:rPr>
        <w:t> </w:t>
      </w:r>
      <w:r>
        <w:rPr>
          <w:sz w:val="18"/>
        </w:rPr>
        <w:t>in</w:t>
      </w:r>
      <w:r>
        <w:rPr>
          <w:spacing w:val="-1"/>
          <w:sz w:val="18"/>
        </w:rPr>
        <w:t> </w:t>
      </w:r>
      <w:r>
        <w:rPr>
          <w:sz w:val="18"/>
        </w:rPr>
        <w:t>data</w:t>
      </w:r>
      <w:r>
        <w:rPr>
          <w:spacing w:val="-1"/>
          <w:sz w:val="18"/>
        </w:rPr>
        <w:t> </w:t>
      </w:r>
      <w:r>
        <w:rPr>
          <w:sz w:val="18"/>
        </w:rPr>
        <w:t>science, </w:t>
      </w:r>
      <w:hyperlink w:history="true" w:anchor="_bookmark403">
        <w:r>
          <w:rPr>
            <w:color w:val="990000"/>
            <w:spacing w:val="-5"/>
            <w:sz w:val="18"/>
          </w:rPr>
          <w:t>91</w:t>
        </w:r>
      </w:hyperlink>
    </w:p>
    <w:p>
      <w:pPr>
        <w:spacing w:line="213" w:lineRule="auto" w:before="6"/>
        <w:ind w:left="509" w:right="1134" w:firstLine="0"/>
        <w:jc w:val="left"/>
        <w:rPr>
          <w:sz w:val="18"/>
        </w:rPr>
      </w:pPr>
      <w:r>
        <w:rPr>
          <w:sz w:val="18"/>
        </w:rPr>
        <w:t>click</w:t>
      </w:r>
      <w:r>
        <w:rPr>
          <w:spacing w:val="-8"/>
          <w:sz w:val="18"/>
        </w:rPr>
        <w:t> </w:t>
      </w:r>
      <w:r>
        <w:rPr>
          <w:sz w:val="18"/>
        </w:rPr>
        <w:t>rate</w:t>
      </w:r>
      <w:r>
        <w:rPr>
          <w:spacing w:val="-8"/>
          <w:sz w:val="18"/>
        </w:rPr>
        <w:t> </w:t>
      </w:r>
      <w:r>
        <w:rPr>
          <w:sz w:val="18"/>
        </w:rPr>
        <w:t>for</w:t>
      </w:r>
      <w:r>
        <w:rPr>
          <w:spacing w:val="-8"/>
          <w:sz w:val="18"/>
        </w:rPr>
        <w:t> </w:t>
      </w:r>
      <w:r>
        <w:rPr>
          <w:sz w:val="18"/>
        </w:rPr>
        <w:t>three</w:t>
      </w:r>
      <w:r>
        <w:rPr>
          <w:spacing w:val="-8"/>
          <w:sz w:val="18"/>
        </w:rPr>
        <w:t> </w:t>
      </w:r>
      <w:r>
        <w:rPr>
          <w:sz w:val="18"/>
        </w:rPr>
        <w:t>different</w:t>
      </w:r>
      <w:r>
        <w:rPr>
          <w:spacing w:val="-8"/>
          <w:sz w:val="18"/>
        </w:rPr>
        <w:t> </w:t>
      </w:r>
      <w:r>
        <w:rPr>
          <w:sz w:val="18"/>
        </w:rPr>
        <w:t>headlines,</w:t>
      </w:r>
      <w:r>
        <w:rPr>
          <w:spacing w:val="-8"/>
          <w:sz w:val="18"/>
        </w:rPr>
        <w:t> </w:t>
      </w:r>
      <w:hyperlink w:history="true" w:anchor="_bookmark535">
        <w:r>
          <w:rPr>
            <w:color w:val="990000"/>
            <w:sz w:val="18"/>
          </w:rPr>
          <w:t>124</w:t>
        </w:r>
      </w:hyperlink>
      <w:r>
        <w:rPr>
          <w:color w:val="990000"/>
          <w:sz w:val="18"/>
        </w:rPr>
        <w:t> </w:t>
      </w:r>
      <w:r>
        <w:rPr>
          <w:sz w:val="18"/>
        </w:rPr>
        <w:t>popularity of bandit algorithms in, </w:t>
      </w:r>
      <w:hyperlink w:history="true" w:anchor="_bookmark567">
        <w:r>
          <w:rPr>
            <w:color w:val="990000"/>
            <w:sz w:val="18"/>
          </w:rPr>
          <w:t>132</w:t>
        </w:r>
      </w:hyperlink>
    </w:p>
    <w:p>
      <w:pPr>
        <w:spacing w:after="0" w:line="213" w:lineRule="auto"/>
        <w:jc w:val="left"/>
        <w:rPr>
          <w:sz w:val="18"/>
        </w:rPr>
        <w:sectPr>
          <w:type w:val="continuous"/>
          <w:pgSz w:w="10080" w:h="13230"/>
          <w:pgMar w:header="0" w:footer="826" w:top="1200" w:bottom="280" w:left="440" w:right="340"/>
          <w:cols w:num="2" w:equalWidth="0">
            <w:col w:w="4446" w:space="40"/>
            <w:col w:w="4814"/>
          </w:cols>
        </w:sectPr>
      </w:pPr>
    </w:p>
    <w:p>
      <w:pPr>
        <w:pStyle w:val="BodyText"/>
        <w:spacing w:before="75" w:after="1"/>
        <w:ind w:left="0"/>
        <w:rPr>
          <w:sz w:val="20"/>
        </w:rPr>
      </w:pPr>
      <w:r>
        <w:rPr/>
        <mc:AlternateContent>
          <mc:Choice Requires="wps">
            <w:drawing>
              <wp:anchor distT="0" distB="0" distL="0" distR="0" allowOverlap="1" layoutInCell="1" locked="0" behindDoc="0" simplePos="0" relativeHeight="15958016">
                <wp:simplePos x="0" y="0"/>
                <wp:positionH relativeFrom="page">
                  <wp:posOffset>6217920</wp:posOffset>
                </wp:positionH>
                <wp:positionV relativeFrom="page">
                  <wp:posOffset>0</wp:posOffset>
                </wp:positionV>
                <wp:extent cx="297180" cy="8401050"/>
                <wp:effectExtent l="0" t="0" r="0" b="0"/>
                <wp:wrapNone/>
                <wp:docPr id="1251" name="Group 1251"/>
                <wp:cNvGraphicFramePr>
                  <a:graphicFrameLocks/>
                </wp:cNvGraphicFramePr>
                <a:graphic>
                  <a:graphicData uri="http://schemas.microsoft.com/office/word/2010/wordprocessingGroup">
                    <wpg:wgp>
                      <wpg:cNvPr id="1251" name="Group 1251"/>
                      <wpg:cNvGrpSpPr/>
                      <wpg:grpSpPr>
                        <a:xfrm>
                          <a:off x="0" y="0"/>
                          <a:ext cx="297180" cy="8401050"/>
                          <a:chExt cx="297180" cy="8401050"/>
                        </a:xfrm>
                      </wpg:grpSpPr>
                      <wps:wsp>
                        <wps:cNvPr id="1252" name="Graphic 1252"/>
                        <wps:cNvSpPr/>
                        <wps:spPr>
                          <a:xfrm>
                            <a:off x="0" y="7715250"/>
                            <a:ext cx="182880" cy="685800"/>
                          </a:xfrm>
                          <a:custGeom>
                            <a:avLst/>
                            <a:gdLst/>
                            <a:ahLst/>
                            <a:cxnLst/>
                            <a:rect l="l" t="t" r="r" b="b"/>
                            <a:pathLst>
                              <a:path w="182880" h="685800">
                                <a:moveTo>
                                  <a:pt x="0" y="0"/>
                                </a:moveTo>
                                <a:lnTo>
                                  <a:pt x="182880" y="0"/>
                                </a:lnTo>
                                <a:lnTo>
                                  <a:pt x="182880" y="685800"/>
                                </a:lnTo>
                                <a:lnTo>
                                  <a:pt x="0" y="685800"/>
                                </a:lnTo>
                                <a:lnTo>
                                  <a:pt x="0" y="0"/>
                                </a:lnTo>
                                <a:close/>
                              </a:path>
                            </a:pathLst>
                          </a:custGeom>
                          <a:solidFill>
                            <a:srgbClr val="595959"/>
                          </a:solidFill>
                        </wps:spPr>
                        <wps:bodyPr wrap="square" lIns="0" tIns="0" rIns="0" bIns="0" rtlCol="0">
                          <a:prstTxWarp prst="textNoShape">
                            <a:avLst/>
                          </a:prstTxWarp>
                          <a:noAutofit/>
                        </wps:bodyPr>
                      </wps:wsp>
                      <wps:wsp>
                        <wps:cNvPr id="1253" name="Graphic 1253"/>
                        <wps:cNvSpPr/>
                        <wps:spPr>
                          <a:xfrm>
                            <a:off x="0" y="660400"/>
                            <a:ext cx="297180" cy="7080250"/>
                          </a:xfrm>
                          <a:custGeom>
                            <a:avLst/>
                            <a:gdLst/>
                            <a:ahLst/>
                            <a:cxnLst/>
                            <a:rect l="l" t="t" r="r" b="b"/>
                            <a:pathLst>
                              <a:path w="297180" h="7080250">
                                <a:moveTo>
                                  <a:pt x="0" y="0"/>
                                </a:moveTo>
                                <a:lnTo>
                                  <a:pt x="297179" y="0"/>
                                </a:lnTo>
                                <a:lnTo>
                                  <a:pt x="297179" y="7080250"/>
                                </a:lnTo>
                                <a:lnTo>
                                  <a:pt x="0" y="7080250"/>
                                </a:lnTo>
                                <a:lnTo>
                                  <a:pt x="0" y="0"/>
                                </a:lnTo>
                                <a:close/>
                              </a:path>
                            </a:pathLst>
                          </a:custGeom>
                          <a:solidFill>
                            <a:srgbClr val="595959"/>
                          </a:solidFill>
                        </wps:spPr>
                        <wps:bodyPr wrap="square" lIns="0" tIns="0" rIns="0" bIns="0" rtlCol="0">
                          <a:prstTxWarp prst="textNoShape">
                            <a:avLst/>
                          </a:prstTxWarp>
                          <a:noAutofit/>
                        </wps:bodyPr>
                      </wps:wsp>
                      <wps:wsp>
                        <wps:cNvPr id="1254" name="Graphic 1254"/>
                        <wps:cNvSpPr/>
                        <wps:spPr>
                          <a:xfrm>
                            <a:off x="0" y="0"/>
                            <a:ext cx="182880" cy="685800"/>
                          </a:xfrm>
                          <a:custGeom>
                            <a:avLst/>
                            <a:gdLst/>
                            <a:ahLst/>
                            <a:cxnLst/>
                            <a:rect l="l" t="t" r="r" b="b"/>
                            <a:pathLst>
                              <a:path w="182880" h="685800">
                                <a:moveTo>
                                  <a:pt x="0" y="0"/>
                                </a:moveTo>
                                <a:lnTo>
                                  <a:pt x="182880" y="0"/>
                                </a:lnTo>
                                <a:lnTo>
                                  <a:pt x="182880" y="685800"/>
                                </a:lnTo>
                                <a:lnTo>
                                  <a:pt x="0" y="685800"/>
                                </a:lnTo>
                                <a:lnTo>
                                  <a:pt x="0" y="0"/>
                                </a:lnTo>
                                <a:close/>
                              </a:path>
                            </a:pathLst>
                          </a:custGeom>
                          <a:solidFill>
                            <a:srgbClr val="595959"/>
                          </a:solidFill>
                        </wps:spPr>
                        <wps:bodyPr wrap="square" lIns="0" tIns="0" rIns="0" bIns="0" rtlCol="0">
                          <a:prstTxWarp prst="textNoShape">
                            <a:avLst/>
                          </a:prstTxWarp>
                          <a:noAutofit/>
                        </wps:bodyPr>
                      </wps:wsp>
                    </wpg:wgp>
                  </a:graphicData>
                </a:graphic>
              </wp:anchor>
            </w:drawing>
          </mc:Choice>
          <mc:Fallback>
            <w:pict>
              <v:group style="position:absolute;margin-left:489.600006pt;margin-top:0pt;width:23.4pt;height:661.5pt;mso-position-horizontal-relative:page;mso-position-vertical-relative:page;z-index:15958016" id="docshapegroup651" coordorigin="9792,0" coordsize="468,13230">
                <v:rect style="position:absolute;left:9792;top:12150;width:288;height:1080" id="docshape652" filled="true" fillcolor="#595959" stroked="false">
                  <v:fill type="solid"/>
                </v:rect>
                <v:rect style="position:absolute;left:9792;top:1040;width:468;height:11150" id="docshape653" filled="true" fillcolor="#595959" stroked="false">
                  <v:fill type="solid"/>
                </v:rect>
                <v:rect style="position:absolute;left:9792;top:0;width:288;height:1080" id="docshape654" filled="true" fillcolor="#595959" stroked="false">
                  <v:fill type="solid"/>
                </v:rect>
                <w10:wrap type="none"/>
              </v:group>
            </w:pict>
          </mc:Fallback>
        </mc:AlternateContent>
      </w:r>
    </w:p>
    <w:p>
      <w:pPr>
        <w:pStyle w:val="BodyText"/>
        <w:spacing w:line="20" w:lineRule="exact"/>
        <w:ind w:left="1000"/>
        <w:rPr>
          <w:sz w:val="2"/>
        </w:rPr>
      </w:pPr>
      <w:r>
        <w:rPr>
          <w:sz w:val="2"/>
        </w:rPr>
        <mc:AlternateContent>
          <mc:Choice Requires="wps">
            <w:drawing>
              <wp:inline distT="0" distB="0" distL="0" distR="0">
                <wp:extent cx="4572000" cy="3175"/>
                <wp:effectExtent l="9525" t="0" r="0" b="6350"/>
                <wp:docPr id="1255" name="Group 1255"/>
                <wp:cNvGraphicFramePr>
                  <a:graphicFrameLocks/>
                </wp:cNvGraphicFramePr>
                <a:graphic>
                  <a:graphicData uri="http://schemas.microsoft.com/office/word/2010/wordprocessingGroup">
                    <wpg:wgp>
                      <wpg:cNvPr id="1255" name="Group 1255"/>
                      <wpg:cNvGrpSpPr/>
                      <wpg:grpSpPr>
                        <a:xfrm>
                          <a:off x="0" y="0"/>
                          <a:ext cx="4572000" cy="3175"/>
                          <a:chExt cx="4572000" cy="3175"/>
                        </a:xfrm>
                      </wpg:grpSpPr>
                      <wps:wsp>
                        <wps:cNvPr id="1256" name="Graphic 1256"/>
                        <wps:cNvSpPr/>
                        <wps:spPr>
                          <a:xfrm>
                            <a:off x="0" y="1587"/>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25pt;mso-position-horizontal-relative:char;mso-position-vertical-relative:line" id="docshapegroup655" coordorigin="0,0" coordsize="7200,5">
                <v:line style="position:absolute" from="7200,3" to="0,3" stroked="true" strokeweight=".25pt" strokecolor="#000000">
                  <v:stroke dashstyle="solid"/>
                </v:line>
              </v:group>
            </w:pict>
          </mc:Fallback>
        </mc:AlternateContent>
      </w:r>
      <w:r>
        <w:rPr>
          <w:sz w:val="2"/>
        </w:rPr>
      </w:r>
    </w:p>
    <w:p>
      <w:pPr>
        <w:spacing w:after="0" w:line="20" w:lineRule="exact"/>
        <w:rPr>
          <w:sz w:val="2"/>
        </w:rPr>
        <w:sectPr>
          <w:type w:val="continuous"/>
          <w:pgSz w:w="10080" w:h="13230"/>
          <w:pgMar w:header="0" w:footer="826" w:top="1200" w:bottom="280" w:left="440" w:right="340"/>
        </w:sectPr>
      </w:pPr>
    </w:p>
    <w:p>
      <w:pPr>
        <w:pStyle w:val="BodyText"/>
        <w:ind w:left="0"/>
        <w:rPr>
          <w:sz w:val="20"/>
        </w:rPr>
      </w:pPr>
    </w:p>
    <w:p>
      <w:pPr>
        <w:pStyle w:val="BodyText"/>
        <w:ind w:left="0"/>
        <w:rPr>
          <w:sz w:val="20"/>
        </w:rPr>
      </w:pPr>
    </w:p>
    <w:p>
      <w:pPr>
        <w:pStyle w:val="BodyText"/>
        <w:spacing w:before="98"/>
        <w:ind w:left="0"/>
        <w:rPr>
          <w:sz w:val="20"/>
        </w:rPr>
      </w:pPr>
    </w:p>
    <w:p>
      <w:pPr>
        <w:spacing w:after="0"/>
        <w:rPr>
          <w:sz w:val="20"/>
        </w:rPr>
        <w:sectPr>
          <w:pgSz w:w="10080" w:h="13230"/>
          <w:pgMar w:header="0" w:footer="826" w:top="0" w:bottom="1020" w:left="440" w:right="340"/>
        </w:sectPr>
      </w:pPr>
    </w:p>
    <w:p>
      <w:pPr>
        <w:spacing w:line="229" w:lineRule="exact" w:before="133"/>
        <w:ind w:left="1244" w:right="0" w:firstLine="0"/>
        <w:jc w:val="left"/>
        <w:rPr>
          <w:sz w:val="18"/>
        </w:rPr>
      </w:pPr>
      <w:r>
        <w:rPr>
          <w:sz w:val="18"/>
        </w:rPr>
        <w:t>web</w:t>
      </w:r>
      <w:r>
        <w:rPr>
          <w:spacing w:val="-1"/>
          <w:sz w:val="18"/>
        </w:rPr>
        <w:t> </w:t>
      </w:r>
      <w:r>
        <w:rPr>
          <w:sz w:val="18"/>
        </w:rPr>
        <w:t>stickiness</w:t>
      </w:r>
      <w:r>
        <w:rPr>
          <w:spacing w:val="-1"/>
          <w:sz w:val="18"/>
        </w:rPr>
        <w:t> </w:t>
      </w:r>
      <w:r>
        <w:rPr>
          <w:sz w:val="18"/>
        </w:rPr>
        <w:t>example,</w:t>
      </w:r>
      <w:r>
        <w:rPr>
          <w:spacing w:val="-1"/>
          <w:sz w:val="18"/>
        </w:rPr>
        <w:t> </w:t>
      </w:r>
      <w:hyperlink w:history="true" w:anchor="_bookmark436">
        <w:r>
          <w:rPr>
            <w:color w:val="990000"/>
            <w:sz w:val="18"/>
          </w:rPr>
          <w:t>98</w:t>
        </w:r>
      </w:hyperlink>
      <w:r>
        <w:rPr>
          <w:sz w:val="18"/>
        </w:rPr>
        <w:t>-</w:t>
      </w:r>
      <w:hyperlink w:history="true" w:anchor="_bookmark443">
        <w:r>
          <w:rPr>
            <w:color w:val="990000"/>
            <w:sz w:val="18"/>
          </w:rPr>
          <w:t>102</w:t>
        </w:r>
      </w:hyperlink>
      <w:r>
        <w:rPr>
          <w:sz w:val="18"/>
        </w:rPr>
        <w:t>,</w:t>
      </w:r>
      <w:r>
        <w:rPr>
          <w:spacing w:val="-1"/>
          <w:sz w:val="18"/>
        </w:rPr>
        <w:t> </w:t>
      </w:r>
      <w:hyperlink w:history="true" w:anchor="_bookmark513">
        <w:r>
          <w:rPr>
            <w:color w:val="990000"/>
            <w:spacing w:val="-5"/>
            <w:sz w:val="18"/>
          </w:rPr>
          <w:t>118</w:t>
        </w:r>
      </w:hyperlink>
    </w:p>
    <w:p>
      <w:pPr>
        <w:spacing w:line="216" w:lineRule="exact" w:before="0"/>
        <w:ind w:left="1000" w:right="0" w:firstLine="0"/>
        <w:jc w:val="left"/>
        <w:rPr>
          <w:sz w:val="18"/>
        </w:rPr>
      </w:pPr>
      <w:r>
        <w:rPr>
          <w:sz w:val="18"/>
        </w:rPr>
        <w:t>Weibull</w:t>
      </w:r>
      <w:r>
        <w:rPr>
          <w:spacing w:val="-9"/>
          <w:sz w:val="18"/>
        </w:rPr>
        <w:t> </w:t>
      </w:r>
      <w:r>
        <w:rPr>
          <w:sz w:val="18"/>
        </w:rPr>
        <w:t>distribution,</w:t>
      </w:r>
      <w:r>
        <w:rPr>
          <w:spacing w:val="-9"/>
          <w:sz w:val="18"/>
        </w:rPr>
        <w:t> </w:t>
      </w:r>
      <w:hyperlink w:history="true" w:anchor="_bookmark376">
        <w:r>
          <w:rPr>
            <w:color w:val="990000"/>
            <w:spacing w:val="-5"/>
            <w:sz w:val="18"/>
          </w:rPr>
          <w:t>85</w:t>
        </w:r>
      </w:hyperlink>
    </w:p>
    <w:p>
      <w:pPr>
        <w:spacing w:line="216" w:lineRule="exact" w:before="0"/>
        <w:ind w:left="1000" w:right="0" w:firstLine="0"/>
        <w:jc w:val="left"/>
        <w:rPr>
          <w:sz w:val="18"/>
        </w:rPr>
      </w:pPr>
      <w:r>
        <w:rPr>
          <w:sz w:val="18"/>
        </w:rPr>
        <w:t>weighted</w:t>
      </w:r>
      <w:r>
        <w:rPr>
          <w:spacing w:val="-2"/>
          <w:sz w:val="18"/>
        </w:rPr>
        <w:t> </w:t>
      </w:r>
      <w:r>
        <w:rPr>
          <w:sz w:val="18"/>
        </w:rPr>
        <w:t>mean,</w:t>
      </w:r>
      <w:r>
        <w:rPr>
          <w:spacing w:val="-2"/>
          <w:sz w:val="18"/>
        </w:rPr>
        <w:t> </w:t>
      </w:r>
      <w:hyperlink w:history="true" w:anchor="_bookmark49">
        <w:r>
          <w:rPr>
            <w:color w:val="990000"/>
            <w:spacing w:val="-12"/>
            <w:sz w:val="18"/>
          </w:rPr>
          <w:t>8</w:t>
        </w:r>
      </w:hyperlink>
    </w:p>
    <w:p>
      <w:pPr>
        <w:spacing w:line="216" w:lineRule="exact" w:before="0"/>
        <w:ind w:left="0" w:right="699" w:firstLine="0"/>
        <w:jc w:val="center"/>
        <w:rPr>
          <w:sz w:val="18"/>
        </w:rPr>
      </w:pPr>
      <w:r>
        <w:rPr>
          <w:sz w:val="18"/>
        </w:rPr>
        <w:t>formula</w:t>
      </w:r>
      <w:r>
        <w:rPr>
          <w:spacing w:val="-2"/>
          <w:sz w:val="18"/>
        </w:rPr>
        <w:t> </w:t>
      </w:r>
      <w:r>
        <w:rPr>
          <w:sz w:val="18"/>
        </w:rPr>
        <w:t>for,</w:t>
      </w:r>
      <w:r>
        <w:rPr>
          <w:spacing w:val="-2"/>
          <w:sz w:val="18"/>
        </w:rPr>
        <w:t> </w:t>
      </w:r>
      <w:hyperlink w:history="true" w:anchor="_bookmark63">
        <w:r>
          <w:rPr>
            <w:color w:val="990000"/>
            <w:spacing w:val="-5"/>
            <w:sz w:val="18"/>
          </w:rPr>
          <w:t>10</w:t>
        </w:r>
      </w:hyperlink>
    </w:p>
    <w:p>
      <w:pPr>
        <w:spacing w:line="216" w:lineRule="exact" w:before="0"/>
        <w:ind w:left="87" w:right="699" w:firstLine="0"/>
        <w:jc w:val="center"/>
        <w:rPr>
          <w:sz w:val="18"/>
        </w:rPr>
      </w:pPr>
      <w:r>
        <w:rPr>
          <w:sz w:val="18"/>
        </w:rPr>
        <w:t>weighted</w:t>
      </w:r>
      <w:r>
        <w:rPr>
          <w:spacing w:val="-2"/>
          <w:sz w:val="18"/>
        </w:rPr>
        <w:t> </w:t>
      </w:r>
      <w:r>
        <w:rPr>
          <w:sz w:val="18"/>
        </w:rPr>
        <w:t>median,</w:t>
      </w:r>
      <w:r>
        <w:rPr>
          <w:spacing w:val="-1"/>
          <w:sz w:val="18"/>
        </w:rPr>
        <w:t> </w:t>
      </w:r>
      <w:hyperlink w:history="true" w:anchor="_bookmark52">
        <w:r>
          <w:rPr>
            <w:color w:val="990000"/>
            <w:sz w:val="18"/>
          </w:rPr>
          <w:t>8</w:t>
        </w:r>
      </w:hyperlink>
      <w:r>
        <w:rPr>
          <w:sz w:val="18"/>
        </w:rPr>
        <w:t>,</w:t>
      </w:r>
      <w:r>
        <w:rPr>
          <w:spacing w:val="-1"/>
          <w:sz w:val="18"/>
        </w:rPr>
        <w:t> </w:t>
      </w:r>
      <w:hyperlink w:history="true" w:anchor="_bookmark67">
        <w:r>
          <w:rPr>
            <w:color w:val="990000"/>
            <w:spacing w:val="-5"/>
            <w:sz w:val="18"/>
          </w:rPr>
          <w:t>11</w:t>
        </w:r>
      </w:hyperlink>
    </w:p>
    <w:p>
      <w:pPr>
        <w:spacing w:line="213" w:lineRule="auto" w:before="6"/>
        <w:ind w:left="1000" w:right="187" w:firstLine="0"/>
        <w:jc w:val="left"/>
        <w:rPr>
          <w:sz w:val="18"/>
        </w:rPr>
      </w:pPr>
      <w:r>
        <w:rPr>
          <w:sz w:val="18"/>
        </w:rPr>
        <w:t>weighted</w:t>
      </w:r>
      <w:r>
        <w:rPr>
          <w:spacing w:val="-11"/>
          <w:sz w:val="18"/>
        </w:rPr>
        <w:t> </w:t>
      </w:r>
      <w:r>
        <w:rPr>
          <w:sz w:val="18"/>
        </w:rPr>
        <w:t>regression,</w:t>
      </w:r>
      <w:r>
        <w:rPr>
          <w:spacing w:val="-10"/>
          <w:sz w:val="18"/>
        </w:rPr>
        <w:t> </w:t>
      </w:r>
      <w:hyperlink w:history="true" w:anchor="_bookmark635">
        <w:r>
          <w:rPr>
            <w:color w:val="990000"/>
            <w:sz w:val="18"/>
          </w:rPr>
          <w:t>151</w:t>
        </w:r>
      </w:hyperlink>
      <w:r>
        <w:rPr>
          <w:sz w:val="18"/>
        </w:rPr>
        <w:t>,</w:t>
      </w:r>
      <w:r>
        <w:rPr>
          <w:spacing w:val="-10"/>
          <w:sz w:val="18"/>
        </w:rPr>
        <w:t> </w:t>
      </w:r>
      <w:hyperlink w:history="true" w:anchor="_bookmark678">
        <w:r>
          <w:rPr>
            <w:color w:val="990000"/>
            <w:sz w:val="18"/>
          </w:rPr>
          <w:t>159</w:t>
        </w:r>
      </w:hyperlink>
      <w:r>
        <w:rPr>
          <w:sz w:val="18"/>
        </w:rPr>
        <w:t>-</w:t>
      </w:r>
      <w:hyperlink w:history="true" w:anchor="_bookmark680">
        <w:r>
          <w:rPr>
            <w:color w:val="990000"/>
            <w:sz w:val="18"/>
          </w:rPr>
          <w:t>161</w:t>
        </w:r>
      </w:hyperlink>
      <w:r>
        <w:rPr>
          <w:color w:val="990000"/>
          <w:sz w:val="18"/>
        </w:rPr>
        <w:t> </w:t>
      </w:r>
      <w:r>
        <w:rPr>
          <w:spacing w:val="-2"/>
          <w:sz w:val="18"/>
        </w:rPr>
        <w:t>weighting</w:t>
      </w:r>
    </w:p>
    <w:p>
      <w:pPr>
        <w:spacing w:line="210" w:lineRule="exact" w:before="0"/>
        <w:ind w:left="1244" w:right="0" w:firstLine="0"/>
        <w:jc w:val="left"/>
        <w:rPr>
          <w:sz w:val="18"/>
        </w:rPr>
      </w:pPr>
      <w:r>
        <w:rPr>
          <w:sz w:val="18"/>
        </w:rPr>
        <w:t>up</w:t>
      </w:r>
      <w:r>
        <w:rPr>
          <w:spacing w:val="-2"/>
          <w:sz w:val="18"/>
        </w:rPr>
        <w:t> </w:t>
      </w:r>
      <w:r>
        <w:rPr>
          <w:sz w:val="18"/>
        </w:rPr>
        <w:t>weight</w:t>
      </w:r>
      <w:r>
        <w:rPr>
          <w:spacing w:val="-2"/>
          <w:sz w:val="18"/>
        </w:rPr>
        <w:t> </w:t>
      </w:r>
      <w:r>
        <w:rPr>
          <w:sz w:val="18"/>
        </w:rPr>
        <w:t>and</w:t>
      </w:r>
      <w:r>
        <w:rPr>
          <w:spacing w:val="-1"/>
          <w:sz w:val="18"/>
        </w:rPr>
        <w:t> </w:t>
      </w:r>
      <w:r>
        <w:rPr>
          <w:sz w:val="18"/>
        </w:rPr>
        <w:t>down</w:t>
      </w:r>
      <w:r>
        <w:rPr>
          <w:spacing w:val="-2"/>
          <w:sz w:val="18"/>
        </w:rPr>
        <w:t> </w:t>
      </w:r>
      <w:r>
        <w:rPr>
          <w:sz w:val="18"/>
        </w:rPr>
        <w:t>weight,</w:t>
      </w:r>
      <w:r>
        <w:rPr>
          <w:spacing w:val="-1"/>
          <w:sz w:val="18"/>
        </w:rPr>
        <w:t> </w:t>
      </w:r>
      <w:hyperlink w:history="true" w:anchor="_bookmark955">
        <w:r>
          <w:rPr>
            <w:color w:val="990000"/>
            <w:spacing w:val="-5"/>
            <w:sz w:val="18"/>
          </w:rPr>
          <w:t>232</w:t>
        </w:r>
      </w:hyperlink>
    </w:p>
    <w:p>
      <w:pPr>
        <w:spacing w:line="213" w:lineRule="auto" w:before="6"/>
        <w:ind w:left="1489" w:right="0" w:hanging="245"/>
        <w:jc w:val="left"/>
        <w:rPr>
          <w:sz w:val="18"/>
        </w:rPr>
      </w:pPr>
      <w:r>
        <w:rPr>
          <w:sz w:val="18"/>
        </w:rPr>
        <w:t>using</w:t>
      </w:r>
      <w:r>
        <w:rPr>
          <w:spacing w:val="-7"/>
          <w:sz w:val="18"/>
        </w:rPr>
        <w:t> </w:t>
      </w:r>
      <w:r>
        <w:rPr>
          <w:sz w:val="18"/>
        </w:rPr>
        <w:t>to</w:t>
      </w:r>
      <w:r>
        <w:rPr>
          <w:spacing w:val="-7"/>
          <w:sz w:val="18"/>
        </w:rPr>
        <w:t> </w:t>
      </w:r>
      <w:r>
        <w:rPr>
          <w:sz w:val="18"/>
        </w:rPr>
        <w:t>change</w:t>
      </w:r>
      <w:r>
        <w:rPr>
          <w:spacing w:val="-7"/>
          <w:sz w:val="18"/>
        </w:rPr>
        <w:t> </w:t>
      </w:r>
      <w:r>
        <w:rPr>
          <w:sz w:val="18"/>
        </w:rPr>
        <w:t>loss</w:t>
      </w:r>
      <w:r>
        <w:rPr>
          <w:spacing w:val="-7"/>
          <w:sz w:val="18"/>
        </w:rPr>
        <w:t> </w:t>
      </w:r>
      <w:r>
        <w:rPr>
          <w:sz w:val="18"/>
        </w:rPr>
        <w:t>function</w:t>
      </w:r>
      <w:r>
        <w:rPr>
          <w:spacing w:val="-7"/>
          <w:sz w:val="18"/>
        </w:rPr>
        <w:t> </w:t>
      </w:r>
      <w:r>
        <w:rPr>
          <w:sz w:val="18"/>
        </w:rPr>
        <w:t>in</w:t>
      </w:r>
      <w:r>
        <w:rPr>
          <w:spacing w:val="-7"/>
          <w:sz w:val="18"/>
        </w:rPr>
        <w:t> </w:t>
      </w:r>
      <w:r>
        <w:rPr>
          <w:sz w:val="18"/>
        </w:rPr>
        <w:t>classifica‐ tion, </w:t>
      </w:r>
      <w:hyperlink w:history="true" w:anchor="_bookmark958">
        <w:r>
          <w:rPr>
            <w:color w:val="990000"/>
            <w:sz w:val="18"/>
          </w:rPr>
          <w:t>233</w:t>
        </w:r>
      </w:hyperlink>
    </w:p>
    <w:p>
      <w:pPr>
        <w:spacing w:line="213" w:lineRule="auto" w:before="0"/>
        <w:ind w:left="1244" w:right="113" w:hanging="245"/>
        <w:jc w:val="left"/>
        <w:rPr>
          <w:sz w:val="18"/>
        </w:rPr>
      </w:pPr>
      <w:r>
        <w:rPr>
          <w:sz w:val="18"/>
        </w:rPr>
        <w:t>weights</w:t>
      </w:r>
      <w:r>
        <w:rPr>
          <w:spacing w:val="-10"/>
          <w:sz w:val="18"/>
        </w:rPr>
        <w:t> </w:t>
      </w:r>
      <w:r>
        <w:rPr>
          <w:sz w:val="18"/>
        </w:rPr>
        <w:t>for</w:t>
      </w:r>
      <w:r>
        <w:rPr>
          <w:spacing w:val="-10"/>
          <w:sz w:val="18"/>
        </w:rPr>
        <w:t> </w:t>
      </w:r>
      <w:r>
        <w:rPr>
          <w:sz w:val="18"/>
        </w:rPr>
        <w:t>principal</w:t>
      </w:r>
      <w:r>
        <w:rPr>
          <w:spacing w:val="-10"/>
          <w:sz w:val="18"/>
        </w:rPr>
        <w:t> </w:t>
      </w:r>
      <w:r>
        <w:rPr>
          <w:sz w:val="18"/>
        </w:rPr>
        <w:t>components</w:t>
      </w:r>
      <w:r>
        <w:rPr>
          <w:spacing w:val="-10"/>
          <w:sz w:val="18"/>
        </w:rPr>
        <w:t> </w:t>
      </w:r>
      <w:r>
        <w:rPr>
          <w:sz w:val="18"/>
        </w:rPr>
        <w:t>(see</w:t>
      </w:r>
      <w:r>
        <w:rPr>
          <w:spacing w:val="-10"/>
          <w:sz w:val="18"/>
        </w:rPr>
        <w:t> </w:t>
      </w:r>
      <w:r>
        <w:rPr>
          <w:sz w:val="18"/>
        </w:rPr>
        <w:t>load‐ </w:t>
      </w:r>
      <w:r>
        <w:rPr>
          <w:spacing w:val="-2"/>
          <w:sz w:val="18"/>
        </w:rPr>
        <w:t>ings)</w:t>
      </w:r>
    </w:p>
    <w:p>
      <w:pPr>
        <w:spacing w:line="213" w:lineRule="auto" w:before="0"/>
        <w:ind w:left="1000" w:right="1088" w:firstLine="0"/>
        <w:jc w:val="left"/>
        <w:rPr>
          <w:sz w:val="18"/>
        </w:rPr>
      </w:pPr>
      <w:r>
        <w:rPr>
          <w:sz w:val="18"/>
        </w:rPr>
        <w:t>whiskers</w:t>
      </w:r>
      <w:r>
        <w:rPr>
          <w:spacing w:val="-11"/>
          <w:sz w:val="18"/>
        </w:rPr>
        <w:t> </w:t>
      </w:r>
      <w:r>
        <w:rPr>
          <w:sz w:val="18"/>
        </w:rPr>
        <w:t>(in</w:t>
      </w:r>
      <w:r>
        <w:rPr>
          <w:spacing w:val="-10"/>
          <w:sz w:val="18"/>
        </w:rPr>
        <w:t> </w:t>
      </w:r>
      <w:r>
        <w:rPr>
          <w:sz w:val="18"/>
        </w:rPr>
        <w:t>boxplots),</w:t>
      </w:r>
      <w:r>
        <w:rPr>
          <w:spacing w:val="-10"/>
          <w:sz w:val="18"/>
        </w:rPr>
        <w:t> </w:t>
      </w:r>
      <w:hyperlink w:history="true" w:anchor="_bookmark124">
        <w:r>
          <w:rPr>
            <w:color w:val="990000"/>
            <w:sz w:val="18"/>
          </w:rPr>
          <w:t>21</w:t>
        </w:r>
      </w:hyperlink>
      <w:r>
        <w:rPr>
          <w:color w:val="990000"/>
          <w:sz w:val="18"/>
        </w:rPr>
        <w:t> </w:t>
      </w:r>
      <w:r>
        <w:rPr>
          <w:sz w:val="18"/>
        </w:rPr>
        <w:t>wins, </w:t>
      </w:r>
      <w:hyperlink w:history="true" w:anchor="_bookmark564">
        <w:r>
          <w:rPr>
            <w:color w:val="990000"/>
            <w:sz w:val="18"/>
          </w:rPr>
          <w:t>132</w:t>
        </w:r>
      </w:hyperlink>
    </w:p>
    <w:p>
      <w:pPr>
        <w:spacing w:line="223" w:lineRule="exact" w:before="0"/>
        <w:ind w:left="1000" w:right="0" w:firstLine="0"/>
        <w:jc w:val="left"/>
        <w:rPr>
          <w:sz w:val="18"/>
        </w:rPr>
      </w:pPr>
      <w:r>
        <w:rPr>
          <w:sz w:val="18"/>
        </w:rPr>
        <w:t>within-cluster sum of squares (SS), </w:t>
      </w:r>
      <w:hyperlink w:history="true" w:anchor="_bookmark1199">
        <w:r>
          <w:rPr>
            <w:color w:val="990000"/>
            <w:spacing w:val="-5"/>
            <w:sz w:val="18"/>
          </w:rPr>
          <w:t>295</w:t>
        </w:r>
      </w:hyperlink>
    </w:p>
    <w:p>
      <w:pPr>
        <w:spacing w:line="317" w:lineRule="exact" w:before="100"/>
        <w:ind w:left="435" w:right="0" w:firstLine="0"/>
        <w:jc w:val="left"/>
        <w:rPr>
          <w:rFonts w:ascii="Myriad Pro Light Cond"/>
          <w:b/>
          <w:sz w:val="28"/>
        </w:rPr>
      </w:pPr>
      <w:r>
        <w:rPr/>
        <w:br w:type="column"/>
      </w:r>
      <w:r>
        <w:rPr>
          <w:rFonts w:ascii="Myriad Pro Light Cond"/>
          <w:b/>
          <w:spacing w:val="-10"/>
          <w:sz w:val="28"/>
        </w:rPr>
        <w:t>X</w:t>
      </w:r>
    </w:p>
    <w:p>
      <w:pPr>
        <w:spacing w:line="211" w:lineRule="exact" w:before="0"/>
        <w:ind w:left="435" w:right="0" w:firstLine="0"/>
        <w:jc w:val="left"/>
        <w:rPr>
          <w:sz w:val="18"/>
        </w:rPr>
      </w:pPr>
      <w:r>
        <w:rPr>
          <w:sz w:val="18"/>
        </w:rPr>
        <w:t>XGBoost,</w:t>
      </w:r>
      <w:r>
        <w:rPr>
          <w:spacing w:val="-3"/>
          <w:sz w:val="18"/>
        </w:rPr>
        <w:t> </w:t>
      </w:r>
      <w:hyperlink w:history="true" w:anchor="_bookmark1128">
        <w:r>
          <w:rPr>
            <w:color w:val="990000"/>
            <w:sz w:val="18"/>
          </w:rPr>
          <w:t>272</w:t>
        </w:r>
      </w:hyperlink>
      <w:r>
        <w:rPr>
          <w:sz w:val="18"/>
        </w:rPr>
        <w:t>-</w:t>
      </w:r>
      <w:hyperlink w:history="true" w:anchor="_bookmark1132">
        <w:r>
          <w:rPr>
            <w:color w:val="990000"/>
            <w:spacing w:val="-5"/>
            <w:sz w:val="18"/>
          </w:rPr>
          <w:t>274</w:t>
        </w:r>
      </w:hyperlink>
    </w:p>
    <w:p>
      <w:pPr>
        <w:spacing w:line="216" w:lineRule="exact" w:before="0"/>
        <w:ind w:left="680" w:right="0" w:firstLine="0"/>
        <w:jc w:val="left"/>
        <w:rPr>
          <w:sz w:val="18"/>
        </w:rPr>
      </w:pPr>
      <w:r>
        <w:rPr>
          <w:sz w:val="18"/>
        </w:rPr>
        <w:t>hyperparameters,</w:t>
      </w:r>
      <w:r>
        <w:rPr>
          <w:spacing w:val="-5"/>
          <w:sz w:val="18"/>
        </w:rPr>
        <w:t> </w:t>
      </w:r>
      <w:hyperlink w:history="true" w:anchor="_bookmark1146">
        <w:r>
          <w:rPr>
            <w:color w:val="990000"/>
            <w:spacing w:val="-5"/>
            <w:sz w:val="18"/>
          </w:rPr>
          <w:t>281</w:t>
        </w:r>
      </w:hyperlink>
    </w:p>
    <w:p>
      <w:pPr>
        <w:spacing w:line="213" w:lineRule="auto" w:before="6"/>
        <w:ind w:left="924" w:right="1397" w:hanging="245"/>
        <w:jc w:val="left"/>
        <w:rPr>
          <w:sz w:val="18"/>
        </w:rPr>
      </w:pPr>
      <w:r>
        <w:rPr>
          <w:sz w:val="18"/>
        </w:rPr>
        <w:t>using</w:t>
      </w:r>
      <w:r>
        <w:rPr>
          <w:spacing w:val="-11"/>
          <w:sz w:val="18"/>
        </w:rPr>
        <w:t> </w:t>
      </w:r>
      <w:r>
        <w:rPr>
          <w:sz w:val="18"/>
        </w:rPr>
        <w:t>regularization</w:t>
      </w:r>
      <w:r>
        <w:rPr>
          <w:spacing w:val="-10"/>
          <w:sz w:val="18"/>
        </w:rPr>
        <w:t> </w:t>
      </w:r>
      <w:r>
        <w:rPr>
          <w:sz w:val="18"/>
        </w:rPr>
        <w:t>to</w:t>
      </w:r>
      <w:r>
        <w:rPr>
          <w:spacing w:val="-10"/>
          <w:sz w:val="18"/>
        </w:rPr>
        <w:t> </w:t>
      </w:r>
      <w:r>
        <w:rPr>
          <w:sz w:val="18"/>
        </w:rPr>
        <w:t>avoid</w:t>
      </w:r>
      <w:r>
        <w:rPr>
          <w:spacing w:val="-10"/>
          <w:sz w:val="18"/>
        </w:rPr>
        <w:t> </w:t>
      </w:r>
      <w:r>
        <w:rPr>
          <w:sz w:val="18"/>
        </w:rPr>
        <w:t>overfitting, </w:t>
      </w:r>
      <w:hyperlink w:history="true" w:anchor="_bookmark1132">
        <w:r>
          <w:rPr>
            <w:color w:val="990000"/>
            <w:spacing w:val="-2"/>
            <w:sz w:val="18"/>
          </w:rPr>
          <w:t>274</w:t>
        </w:r>
      </w:hyperlink>
      <w:r>
        <w:rPr>
          <w:spacing w:val="-2"/>
          <w:sz w:val="18"/>
        </w:rPr>
        <w:t>-</w:t>
      </w:r>
      <w:hyperlink w:history="true" w:anchor="_bookmark1139">
        <w:r>
          <w:rPr>
            <w:color w:val="990000"/>
            <w:spacing w:val="-2"/>
            <w:sz w:val="18"/>
          </w:rPr>
          <w:t>279</w:t>
        </w:r>
      </w:hyperlink>
    </w:p>
    <w:p>
      <w:pPr>
        <w:pStyle w:val="Heading5"/>
        <w:ind w:left="435"/>
        <w:rPr>
          <w:b/>
        </w:rPr>
      </w:pPr>
      <w:r>
        <w:rPr>
          <w:b/>
          <w:spacing w:val="-10"/>
        </w:rPr>
        <w:t>Z</w:t>
      </w:r>
    </w:p>
    <w:p>
      <w:pPr>
        <w:spacing w:line="211" w:lineRule="exact" w:before="0"/>
        <w:ind w:left="435" w:right="0" w:firstLine="0"/>
        <w:jc w:val="left"/>
        <w:rPr>
          <w:sz w:val="18"/>
        </w:rPr>
      </w:pPr>
      <w:r>
        <w:rPr>
          <w:sz w:val="18"/>
        </w:rPr>
        <w:t>z-scores, </w:t>
      </w:r>
      <w:hyperlink w:history="true" w:anchor="_bookmark319">
        <w:r>
          <w:rPr>
            <w:color w:val="990000"/>
            <w:sz w:val="18"/>
          </w:rPr>
          <w:t>69</w:t>
        </w:r>
      </w:hyperlink>
      <w:r>
        <w:rPr>
          <w:sz w:val="18"/>
        </w:rPr>
        <w:t>, </w:t>
      </w:r>
      <w:hyperlink w:history="true" w:anchor="_bookmark329">
        <w:r>
          <w:rPr>
            <w:color w:val="990000"/>
            <w:sz w:val="18"/>
          </w:rPr>
          <w:t>71</w:t>
        </w:r>
      </w:hyperlink>
      <w:r>
        <w:rPr>
          <w:sz w:val="18"/>
        </w:rPr>
        <w:t>, </w:t>
      </w:r>
      <w:hyperlink w:history="true" w:anchor="_bookmark850">
        <w:r>
          <w:rPr>
            <w:color w:val="990000"/>
            <w:sz w:val="18"/>
          </w:rPr>
          <w:t>203</w:t>
        </w:r>
      </w:hyperlink>
      <w:r>
        <w:rPr>
          <w:sz w:val="18"/>
        </w:rPr>
        <w:t>, </w:t>
      </w:r>
      <w:hyperlink w:history="true" w:anchor="_bookmark948">
        <w:r>
          <w:rPr>
            <w:color w:val="990000"/>
            <w:sz w:val="18"/>
          </w:rPr>
          <w:t>230</w:t>
        </w:r>
      </w:hyperlink>
      <w:r>
        <w:rPr>
          <w:sz w:val="18"/>
        </w:rPr>
        <w:t>, </w:t>
      </w:r>
      <w:hyperlink w:history="true" w:anchor="_bookmark990">
        <w:r>
          <w:rPr>
            <w:color w:val="990000"/>
            <w:spacing w:val="-5"/>
            <w:sz w:val="18"/>
          </w:rPr>
          <w:t>239</w:t>
        </w:r>
      </w:hyperlink>
    </w:p>
    <w:p>
      <w:pPr>
        <w:spacing w:line="213" w:lineRule="auto" w:before="6"/>
        <w:ind w:left="925" w:right="1031" w:hanging="245"/>
        <w:jc w:val="left"/>
        <w:rPr>
          <w:sz w:val="18"/>
        </w:rPr>
      </w:pPr>
      <w:r>
        <w:rPr>
          <w:sz w:val="18"/>
        </w:rPr>
        <w:t>conversion</w:t>
      </w:r>
      <w:r>
        <w:rPr>
          <w:spacing w:val="-11"/>
          <w:sz w:val="18"/>
        </w:rPr>
        <w:t> </w:t>
      </w:r>
      <w:r>
        <w:rPr>
          <w:sz w:val="18"/>
        </w:rPr>
        <w:t>of</w:t>
      </w:r>
      <w:r>
        <w:rPr>
          <w:spacing w:val="-10"/>
          <w:sz w:val="18"/>
        </w:rPr>
        <w:t> </w:t>
      </w:r>
      <w:r>
        <w:rPr>
          <w:sz w:val="18"/>
        </w:rPr>
        <w:t>data</w:t>
      </w:r>
      <w:r>
        <w:rPr>
          <w:spacing w:val="-10"/>
          <w:sz w:val="18"/>
        </w:rPr>
        <w:t> </w:t>
      </w:r>
      <w:r>
        <w:rPr>
          <w:sz w:val="18"/>
        </w:rPr>
        <w:t>to,</w:t>
      </w:r>
      <w:r>
        <w:rPr>
          <w:spacing w:val="-10"/>
          <w:sz w:val="18"/>
        </w:rPr>
        <w:t> </w:t>
      </w:r>
      <w:r>
        <w:rPr>
          <w:sz w:val="18"/>
        </w:rPr>
        <w:t>normal</w:t>
      </w:r>
      <w:r>
        <w:rPr>
          <w:spacing w:val="-10"/>
          <w:sz w:val="18"/>
        </w:rPr>
        <w:t> </w:t>
      </w:r>
      <w:r>
        <w:rPr>
          <w:sz w:val="18"/>
        </w:rPr>
        <w:t>distribution and, </w:t>
      </w:r>
      <w:hyperlink w:history="true" w:anchor="_bookmark331">
        <w:r>
          <w:rPr>
            <w:color w:val="990000"/>
            <w:sz w:val="18"/>
          </w:rPr>
          <w:t>72</w:t>
        </w:r>
      </w:hyperlink>
    </w:p>
    <w:p>
      <w:pPr>
        <w:spacing w:line="213" w:lineRule="auto" w:before="0"/>
        <w:ind w:left="680" w:right="1397" w:firstLine="0"/>
        <w:jc w:val="left"/>
        <w:rPr>
          <w:sz w:val="18"/>
        </w:rPr>
      </w:pPr>
      <w:r>
        <w:rPr>
          <w:sz w:val="18"/>
        </w:rPr>
        <w:t>in</w:t>
      </w:r>
      <w:r>
        <w:rPr>
          <w:spacing w:val="-9"/>
          <w:sz w:val="18"/>
        </w:rPr>
        <w:t> </w:t>
      </w:r>
      <w:r>
        <w:rPr>
          <w:sz w:val="18"/>
        </w:rPr>
        <w:t>data</w:t>
      </w:r>
      <w:r>
        <w:rPr>
          <w:spacing w:val="-9"/>
          <w:sz w:val="18"/>
        </w:rPr>
        <w:t> </w:t>
      </w:r>
      <w:r>
        <w:rPr>
          <w:sz w:val="18"/>
        </w:rPr>
        <w:t>standardization</w:t>
      </w:r>
      <w:r>
        <w:rPr>
          <w:spacing w:val="-9"/>
          <w:sz w:val="18"/>
        </w:rPr>
        <w:t> </w:t>
      </w:r>
      <w:r>
        <w:rPr>
          <w:sz w:val="18"/>
        </w:rPr>
        <w:t>for</w:t>
      </w:r>
      <w:r>
        <w:rPr>
          <w:spacing w:val="-9"/>
          <w:sz w:val="18"/>
        </w:rPr>
        <w:t> </w:t>
      </w:r>
      <w:r>
        <w:rPr>
          <w:sz w:val="18"/>
        </w:rPr>
        <w:t>KNN,</w:t>
      </w:r>
      <w:r>
        <w:rPr>
          <w:spacing w:val="-9"/>
          <w:sz w:val="18"/>
        </w:rPr>
        <w:t> </w:t>
      </w:r>
      <w:hyperlink w:history="true" w:anchor="_bookmark1017">
        <w:r>
          <w:rPr>
            <w:color w:val="990000"/>
            <w:sz w:val="18"/>
          </w:rPr>
          <w:t>243</w:t>
        </w:r>
      </w:hyperlink>
      <w:r>
        <w:rPr>
          <w:color w:val="990000"/>
          <w:sz w:val="18"/>
        </w:rPr>
        <w:t> </w:t>
      </w:r>
      <w:r>
        <w:rPr>
          <w:sz w:val="18"/>
        </w:rPr>
        <w:t>using to scale variables, </w:t>
      </w:r>
      <w:hyperlink w:history="true" w:anchor="_bookmark1270">
        <w:r>
          <w:rPr>
            <w:color w:val="990000"/>
            <w:sz w:val="18"/>
          </w:rPr>
          <w:t>319</w:t>
        </w:r>
      </w:hyperlink>
    </w:p>
    <w:p>
      <w:pPr>
        <w:spacing w:after="0" w:line="213" w:lineRule="auto"/>
        <w:jc w:val="left"/>
        <w:rPr>
          <w:sz w:val="18"/>
        </w:rPr>
        <w:sectPr>
          <w:type w:val="continuous"/>
          <w:pgSz w:w="10080" w:h="13230"/>
          <w:pgMar w:header="0" w:footer="826" w:top="1200" w:bottom="280" w:left="440" w:right="340"/>
          <w:cols w:num="2" w:equalWidth="0">
            <w:col w:w="4275" w:space="40"/>
            <w:col w:w="4985"/>
          </w:cols>
        </w:sectPr>
      </w:pPr>
    </w:p>
    <w:p>
      <w:pPr>
        <w:pStyle w:val="BodyText"/>
        <w:ind w:left="0"/>
        <w:rPr>
          <w:sz w:val="20"/>
        </w:rPr>
      </w:pPr>
      <w:r>
        <w:rPr/>
        <mc:AlternateContent>
          <mc:Choice Requires="wps">
            <w:drawing>
              <wp:anchor distT="0" distB="0" distL="0" distR="0" allowOverlap="1" layoutInCell="1" locked="0" behindDoc="0" simplePos="0" relativeHeight="15959040">
                <wp:simplePos x="0" y="0"/>
                <wp:positionH relativeFrom="page">
                  <wp:posOffset>-114300</wp:posOffset>
                </wp:positionH>
                <wp:positionV relativeFrom="page">
                  <wp:posOffset>0</wp:posOffset>
                </wp:positionV>
                <wp:extent cx="297180" cy="8401050"/>
                <wp:effectExtent l="0" t="0" r="0" b="0"/>
                <wp:wrapNone/>
                <wp:docPr id="1257" name="Group 1257"/>
                <wp:cNvGraphicFramePr>
                  <a:graphicFrameLocks/>
                </wp:cNvGraphicFramePr>
                <a:graphic>
                  <a:graphicData uri="http://schemas.microsoft.com/office/word/2010/wordprocessingGroup">
                    <wpg:wgp>
                      <wpg:cNvPr id="1257" name="Group 1257"/>
                      <wpg:cNvGrpSpPr/>
                      <wpg:grpSpPr>
                        <a:xfrm>
                          <a:off x="0" y="0"/>
                          <a:ext cx="297180" cy="8401050"/>
                          <a:chExt cx="297180" cy="8401050"/>
                        </a:xfrm>
                      </wpg:grpSpPr>
                      <wps:wsp>
                        <wps:cNvPr id="1258" name="Graphic 1258"/>
                        <wps:cNvSpPr/>
                        <wps:spPr>
                          <a:xfrm>
                            <a:off x="114300" y="7715250"/>
                            <a:ext cx="182880" cy="685800"/>
                          </a:xfrm>
                          <a:custGeom>
                            <a:avLst/>
                            <a:gdLst/>
                            <a:ahLst/>
                            <a:cxnLst/>
                            <a:rect l="l" t="t" r="r" b="b"/>
                            <a:pathLst>
                              <a:path w="182880" h="685800">
                                <a:moveTo>
                                  <a:pt x="0" y="685800"/>
                                </a:moveTo>
                                <a:lnTo>
                                  <a:pt x="0" y="0"/>
                                </a:lnTo>
                                <a:lnTo>
                                  <a:pt x="182879" y="0"/>
                                </a:lnTo>
                                <a:lnTo>
                                  <a:pt x="182879" y="685800"/>
                                </a:lnTo>
                                <a:lnTo>
                                  <a:pt x="0" y="685800"/>
                                </a:lnTo>
                                <a:close/>
                              </a:path>
                            </a:pathLst>
                          </a:custGeom>
                          <a:solidFill>
                            <a:srgbClr val="595959"/>
                          </a:solidFill>
                        </wps:spPr>
                        <wps:bodyPr wrap="square" lIns="0" tIns="0" rIns="0" bIns="0" rtlCol="0">
                          <a:prstTxWarp prst="textNoShape">
                            <a:avLst/>
                          </a:prstTxWarp>
                          <a:noAutofit/>
                        </wps:bodyPr>
                      </wps:wsp>
                      <wps:wsp>
                        <wps:cNvPr id="1259" name="Graphic 1259"/>
                        <wps:cNvSpPr/>
                        <wps:spPr>
                          <a:xfrm>
                            <a:off x="0" y="660400"/>
                            <a:ext cx="297180" cy="7080250"/>
                          </a:xfrm>
                          <a:custGeom>
                            <a:avLst/>
                            <a:gdLst/>
                            <a:ahLst/>
                            <a:cxnLst/>
                            <a:rect l="l" t="t" r="r" b="b"/>
                            <a:pathLst>
                              <a:path w="297180" h="7080250">
                                <a:moveTo>
                                  <a:pt x="0" y="0"/>
                                </a:moveTo>
                                <a:lnTo>
                                  <a:pt x="297180" y="0"/>
                                </a:lnTo>
                                <a:lnTo>
                                  <a:pt x="297180" y="7080250"/>
                                </a:lnTo>
                                <a:lnTo>
                                  <a:pt x="0" y="7080250"/>
                                </a:lnTo>
                                <a:lnTo>
                                  <a:pt x="0" y="0"/>
                                </a:lnTo>
                                <a:close/>
                              </a:path>
                            </a:pathLst>
                          </a:custGeom>
                          <a:solidFill>
                            <a:srgbClr val="595959"/>
                          </a:solidFill>
                        </wps:spPr>
                        <wps:bodyPr wrap="square" lIns="0" tIns="0" rIns="0" bIns="0" rtlCol="0">
                          <a:prstTxWarp prst="textNoShape">
                            <a:avLst/>
                          </a:prstTxWarp>
                          <a:noAutofit/>
                        </wps:bodyPr>
                      </wps:wsp>
                      <wps:wsp>
                        <wps:cNvPr id="1260" name="Graphic 1260"/>
                        <wps:cNvSpPr/>
                        <wps:spPr>
                          <a:xfrm>
                            <a:off x="114300" y="0"/>
                            <a:ext cx="182880" cy="685800"/>
                          </a:xfrm>
                          <a:custGeom>
                            <a:avLst/>
                            <a:gdLst/>
                            <a:ahLst/>
                            <a:cxnLst/>
                            <a:rect l="l" t="t" r="r" b="b"/>
                            <a:pathLst>
                              <a:path w="182880" h="685800">
                                <a:moveTo>
                                  <a:pt x="0" y="685800"/>
                                </a:moveTo>
                                <a:lnTo>
                                  <a:pt x="0" y="0"/>
                                </a:lnTo>
                                <a:lnTo>
                                  <a:pt x="182879" y="0"/>
                                </a:lnTo>
                                <a:lnTo>
                                  <a:pt x="182879" y="685800"/>
                                </a:lnTo>
                                <a:lnTo>
                                  <a:pt x="0" y="685800"/>
                                </a:lnTo>
                                <a:close/>
                              </a:path>
                            </a:pathLst>
                          </a:custGeom>
                          <a:solidFill>
                            <a:srgbClr val="595959"/>
                          </a:solidFill>
                        </wps:spPr>
                        <wps:bodyPr wrap="square" lIns="0" tIns="0" rIns="0" bIns="0" rtlCol="0">
                          <a:prstTxWarp prst="textNoShape">
                            <a:avLst/>
                          </a:prstTxWarp>
                          <a:noAutofit/>
                        </wps:bodyPr>
                      </wps:wsp>
                    </wpg:wgp>
                  </a:graphicData>
                </a:graphic>
              </wp:anchor>
            </w:drawing>
          </mc:Choice>
          <mc:Fallback>
            <w:pict>
              <v:group style="position:absolute;margin-left:-9pt;margin-top:0pt;width:23.4pt;height:661.5pt;mso-position-horizontal-relative:page;mso-position-vertical-relative:page;z-index:15959040" id="docshapegroup656" coordorigin="-180,0" coordsize="468,13230">
                <v:rect style="position:absolute;left:0;top:12150;width:288;height:1080" id="docshape657" filled="true" fillcolor="#595959" stroked="false">
                  <v:fill type="solid"/>
                </v:rect>
                <v:rect style="position:absolute;left:-180;top:1040;width:468;height:11150" id="docshape658" filled="true" fillcolor="#595959" stroked="false">
                  <v:fill type="solid"/>
                </v:rect>
                <v:rect style="position:absolute;left:0;top:0;width:288;height:1080" id="docshape659" filled="true" fillcolor="#595959" stroked="false">
                  <v:fill type="solid"/>
                </v:rect>
                <w10:wrap type="none"/>
              </v:group>
            </w:pict>
          </mc:Fallback>
        </mc:AlternateConten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5" w:after="1"/>
        <w:ind w:left="0"/>
        <w:rPr>
          <w:sz w:val="20"/>
        </w:rPr>
      </w:pPr>
    </w:p>
    <w:p>
      <w:pPr>
        <w:pStyle w:val="BodyText"/>
        <w:spacing w:line="20" w:lineRule="exact"/>
        <w:ind w:left="1000"/>
        <w:rPr>
          <w:sz w:val="2"/>
        </w:rPr>
      </w:pPr>
      <w:r>
        <w:rPr>
          <w:sz w:val="2"/>
        </w:rPr>
        <mc:AlternateContent>
          <mc:Choice Requires="wps">
            <w:drawing>
              <wp:inline distT="0" distB="0" distL="0" distR="0">
                <wp:extent cx="4572000" cy="3175"/>
                <wp:effectExtent l="9525" t="0" r="0" b="6350"/>
                <wp:docPr id="1261" name="Group 1261"/>
                <wp:cNvGraphicFramePr>
                  <a:graphicFrameLocks/>
                </wp:cNvGraphicFramePr>
                <a:graphic>
                  <a:graphicData uri="http://schemas.microsoft.com/office/word/2010/wordprocessingGroup">
                    <wpg:wgp>
                      <wpg:cNvPr id="1261" name="Group 1261"/>
                      <wpg:cNvGrpSpPr/>
                      <wpg:grpSpPr>
                        <a:xfrm>
                          <a:off x="0" y="0"/>
                          <a:ext cx="4572000" cy="3175"/>
                          <a:chExt cx="4572000" cy="3175"/>
                        </a:xfrm>
                      </wpg:grpSpPr>
                      <wps:wsp>
                        <wps:cNvPr id="1262" name="Graphic 1262"/>
                        <wps:cNvSpPr/>
                        <wps:spPr>
                          <a:xfrm>
                            <a:off x="0" y="1587"/>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0pt;height:.25pt;mso-position-horizontal-relative:char;mso-position-vertical-relative:line" id="docshapegroup660" coordorigin="0,0" coordsize="7200,5">
                <v:line style="position:absolute" from="7200,3" to="0,3" stroked="true" strokeweight=".25pt" strokecolor="#000000">
                  <v:stroke dashstyle="solid"/>
                </v:line>
              </v:group>
            </w:pict>
          </mc:Fallback>
        </mc:AlternateContent>
      </w:r>
      <w:r>
        <w:rPr>
          <w:sz w:val="2"/>
        </w:rPr>
      </w:r>
    </w:p>
    <w:p>
      <w:pPr>
        <w:spacing w:after="0" w:line="20" w:lineRule="exact"/>
        <w:rPr>
          <w:sz w:val="2"/>
        </w:rPr>
        <w:sectPr>
          <w:type w:val="continuous"/>
          <w:pgSz w:w="10080" w:h="13230"/>
          <w:pgMar w:header="0" w:footer="826" w:top="1200" w:bottom="280" w:left="440" w:right="340"/>
        </w:sectPr>
      </w:pPr>
    </w:p>
    <w:p>
      <w:pPr>
        <w:spacing w:before="84"/>
        <w:ind w:left="1000" w:right="0" w:firstLine="0"/>
        <w:jc w:val="both"/>
        <w:rPr>
          <w:rFonts w:ascii="Myriad Pro Light Cond"/>
          <w:b/>
          <w:sz w:val="31"/>
        </w:rPr>
      </w:pPr>
      <w:r>
        <w:rPr/>
        <mc:AlternateContent>
          <mc:Choice Requires="wps">
            <w:drawing>
              <wp:anchor distT="0" distB="0" distL="0" distR="0" allowOverlap="1" layoutInCell="1" locked="0" behindDoc="1" simplePos="0" relativeHeight="487818752">
                <wp:simplePos x="0" y="0"/>
                <wp:positionH relativeFrom="page">
                  <wp:posOffset>914400</wp:posOffset>
                </wp:positionH>
                <wp:positionV relativeFrom="paragraph">
                  <wp:posOffset>324961</wp:posOffset>
                </wp:positionV>
                <wp:extent cx="4572000" cy="1270"/>
                <wp:effectExtent l="0" t="0" r="0" b="0"/>
                <wp:wrapTopAndBottom/>
                <wp:docPr id="1263" name="Graphic 1263"/>
                <wp:cNvGraphicFramePr>
                  <a:graphicFrameLocks/>
                </wp:cNvGraphicFramePr>
                <a:graphic>
                  <a:graphicData uri="http://schemas.microsoft.com/office/word/2010/wordprocessingShape">
                    <wps:wsp>
                      <wps:cNvPr id="1263" name="Graphic 1263"/>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5.5875pt;width:360pt;height:.1pt;mso-position-horizontal-relative:page;mso-position-vertical-relative:paragraph;z-index:-15497728;mso-wrap-distance-left:0;mso-wrap-distance-right:0" id="docshape661" coordorigin="1440,512" coordsize="7200,0" path="m8640,512l1440,512e" filled="false" stroked="true" strokeweight=".25pt" strokecolor="#000000">
                <v:path arrowok="t"/>
                <v:stroke dashstyle="solid"/>
                <w10:wrap type="topAndBottom"/>
              </v:shape>
            </w:pict>
          </mc:Fallback>
        </mc:AlternateContent>
      </w:r>
      <w:bookmarkStart w:name="About the Authors" w:id="1704"/>
      <w:bookmarkEnd w:id="1704"/>
      <w:r>
        <w:rPr/>
      </w:r>
      <w:r>
        <w:rPr>
          <w:rFonts w:ascii="Myriad Pro Light Cond"/>
          <w:b/>
          <w:sz w:val="31"/>
        </w:rPr>
        <w:t>About</w:t>
      </w:r>
      <w:r>
        <w:rPr>
          <w:rFonts w:ascii="Myriad Pro Light Cond"/>
          <w:b/>
          <w:spacing w:val="4"/>
          <w:sz w:val="31"/>
        </w:rPr>
        <w:t> </w:t>
      </w:r>
      <w:r>
        <w:rPr>
          <w:rFonts w:ascii="Myriad Pro Light Cond"/>
          <w:b/>
          <w:sz w:val="31"/>
        </w:rPr>
        <w:t>the</w:t>
      </w:r>
      <w:r>
        <w:rPr>
          <w:rFonts w:ascii="Myriad Pro Light Cond"/>
          <w:b/>
          <w:spacing w:val="5"/>
          <w:sz w:val="31"/>
        </w:rPr>
        <w:t> </w:t>
      </w:r>
      <w:r>
        <w:rPr>
          <w:rFonts w:ascii="Myriad Pro Light Cond"/>
          <w:b/>
          <w:spacing w:val="-2"/>
          <w:sz w:val="31"/>
        </w:rPr>
        <w:t>Authors</w:t>
      </w:r>
    </w:p>
    <w:p>
      <w:pPr>
        <w:pStyle w:val="BodyText"/>
        <w:spacing w:line="213" w:lineRule="auto" w:before="82"/>
        <w:ind w:right="1097"/>
        <w:jc w:val="both"/>
      </w:pPr>
      <w:r>
        <w:rPr>
          <w:b/>
        </w:rPr>
        <w:t>Peter Bruce </w:t>
      </w:r>
      <w:r>
        <w:rPr/>
        <w:t>founded and grew the Institute for Statistics Education at </w:t>
      </w:r>
      <w:r>
        <w:rPr/>
        <w:t>Statistics.com, which now offers about one hundred courses in statistics, roughly a third of which</w:t>
      </w:r>
      <w:r>
        <w:rPr>
          <w:spacing w:val="40"/>
        </w:rPr>
        <w:t> </w:t>
      </w:r>
      <w:r>
        <w:rPr/>
        <w:t>are aimed at the data scientist. In recruiting top authors as instructors and forging a marketing strategy to reach professional data scientists, Peter has developed both a broad view of the target market and his own expertise to reach it.</w:t>
      </w:r>
    </w:p>
    <w:p>
      <w:pPr>
        <w:pStyle w:val="BodyText"/>
        <w:spacing w:line="213" w:lineRule="auto" w:before="113"/>
        <w:ind w:right="1097"/>
        <w:jc w:val="both"/>
      </w:pPr>
      <w:r>
        <w:rPr>
          <w:b/>
        </w:rPr>
        <w:t>Andrew Bruce </w:t>
      </w:r>
      <w:r>
        <w:rPr/>
        <w:t>has over 30 years of experience in statistics and data science in aca‐ demia, government, and business. He has a PhD in statistics from the University of Washington and has published numerous papers in refereed journals. He has devel‐ oped statistical-based solutions to a wide range of problems faced by a variety of industries, from established financial firms to internet startups, and offers a deep understanding of the practice of data science.</w:t>
      </w:r>
    </w:p>
    <w:p>
      <w:pPr>
        <w:pStyle w:val="BodyText"/>
        <w:spacing w:line="213" w:lineRule="auto" w:before="112"/>
        <w:ind w:right="1097"/>
        <w:jc w:val="both"/>
      </w:pPr>
      <w:r>
        <w:rPr>
          <w:b/>
        </w:rPr>
        <w:t>Peter Gedeck </w:t>
      </w:r>
      <w:r>
        <w:rPr/>
        <w:t>has over 30 years of experience in scientific computing and data </w:t>
      </w:r>
      <w:r>
        <w:rPr/>
        <w:t>sci‐ ence.</w:t>
      </w:r>
      <w:r>
        <w:rPr>
          <w:spacing w:val="-1"/>
        </w:rPr>
        <w:t> </w:t>
      </w:r>
      <w:r>
        <w:rPr/>
        <w:t>After</w:t>
      </w:r>
      <w:r>
        <w:rPr>
          <w:spacing w:val="-1"/>
        </w:rPr>
        <w:t> </w:t>
      </w:r>
      <w:r>
        <w:rPr/>
        <w:t>20</w:t>
      </w:r>
      <w:r>
        <w:rPr>
          <w:spacing w:val="-1"/>
        </w:rPr>
        <w:t> </w:t>
      </w:r>
      <w:r>
        <w:rPr/>
        <w:t>years</w:t>
      </w:r>
      <w:r>
        <w:rPr>
          <w:spacing w:val="-1"/>
        </w:rPr>
        <w:t> </w:t>
      </w:r>
      <w:r>
        <w:rPr/>
        <w:t>as</w:t>
      </w:r>
      <w:r>
        <w:rPr>
          <w:spacing w:val="-1"/>
        </w:rPr>
        <w:t> </w:t>
      </w:r>
      <w:r>
        <w:rPr/>
        <w:t>a</w:t>
      </w:r>
      <w:r>
        <w:rPr>
          <w:spacing w:val="-1"/>
        </w:rPr>
        <w:t> </w:t>
      </w:r>
      <w:r>
        <w:rPr/>
        <w:t>computational</w:t>
      </w:r>
      <w:r>
        <w:rPr>
          <w:spacing w:val="-1"/>
        </w:rPr>
        <w:t> </w:t>
      </w:r>
      <w:r>
        <w:rPr/>
        <w:t>chemist</w:t>
      </w:r>
      <w:r>
        <w:rPr>
          <w:spacing w:val="-1"/>
        </w:rPr>
        <w:t> </w:t>
      </w:r>
      <w:r>
        <w:rPr/>
        <w:t>at</w:t>
      </w:r>
      <w:r>
        <w:rPr>
          <w:spacing w:val="-1"/>
        </w:rPr>
        <w:t> </w:t>
      </w:r>
      <w:r>
        <w:rPr/>
        <w:t>Novartis,</w:t>
      </w:r>
      <w:r>
        <w:rPr>
          <w:spacing w:val="-1"/>
        </w:rPr>
        <w:t> </w:t>
      </w:r>
      <w:r>
        <w:rPr/>
        <w:t>he</w:t>
      </w:r>
      <w:r>
        <w:rPr>
          <w:spacing w:val="-1"/>
        </w:rPr>
        <w:t> </w:t>
      </w:r>
      <w:r>
        <w:rPr/>
        <w:t>now</w:t>
      </w:r>
      <w:r>
        <w:rPr>
          <w:spacing w:val="-1"/>
        </w:rPr>
        <w:t> </w:t>
      </w:r>
      <w:r>
        <w:rPr/>
        <w:t>works</w:t>
      </w:r>
      <w:r>
        <w:rPr>
          <w:spacing w:val="-1"/>
        </w:rPr>
        <w:t> </w:t>
      </w:r>
      <w:r>
        <w:rPr/>
        <w:t>as</w:t>
      </w:r>
      <w:r>
        <w:rPr>
          <w:spacing w:val="-1"/>
        </w:rPr>
        <w:t> </w:t>
      </w:r>
      <w:r>
        <w:rPr/>
        <w:t>a</w:t>
      </w:r>
      <w:r>
        <w:rPr>
          <w:spacing w:val="-1"/>
        </w:rPr>
        <w:t> </w:t>
      </w:r>
      <w:r>
        <w:rPr/>
        <w:t>senior data scientist at Collaborative Drug Discovery. He specializes in the development of machine learning algorithms to predict biological and physicochemical properties of drug candidates. Coauthor of </w:t>
      </w:r>
      <w:r>
        <w:rPr>
          <w:i/>
        </w:rPr>
        <w:t>Data Mining for Business Analytics</w:t>
      </w:r>
      <w:r>
        <w:rPr/>
        <w:t>, he earned a PhD in chemistry from the University of Erlangen-Nürnberg in Germany and studied math‐ ematics at the Fernuniversität Hagen, Germany.</w:t>
      </w:r>
    </w:p>
    <w:p>
      <w:pPr>
        <w:spacing w:after="0" w:line="213" w:lineRule="auto"/>
        <w:jc w:val="both"/>
        <w:sectPr>
          <w:footerReference w:type="default" r:id="rId385"/>
          <w:pgSz w:w="10080" w:h="13230"/>
          <w:pgMar w:header="0" w:footer="0" w:top="1120" w:bottom="280" w:left="440" w:right="340"/>
        </w:sectPr>
      </w:pPr>
    </w:p>
    <w:p>
      <w:pPr>
        <w:spacing w:before="84"/>
        <w:ind w:left="1000" w:right="0" w:firstLine="0"/>
        <w:jc w:val="left"/>
        <w:rPr>
          <w:rFonts w:ascii="Myriad Pro Light Cond"/>
          <w:b/>
          <w:sz w:val="31"/>
        </w:rPr>
      </w:pPr>
      <w:r>
        <w:rPr/>
        <mc:AlternateContent>
          <mc:Choice Requires="wps">
            <w:drawing>
              <wp:anchor distT="0" distB="0" distL="0" distR="0" allowOverlap="1" layoutInCell="1" locked="0" behindDoc="1" simplePos="0" relativeHeight="487819264">
                <wp:simplePos x="0" y="0"/>
                <wp:positionH relativeFrom="page">
                  <wp:posOffset>914400</wp:posOffset>
                </wp:positionH>
                <wp:positionV relativeFrom="paragraph">
                  <wp:posOffset>324961</wp:posOffset>
                </wp:positionV>
                <wp:extent cx="4572000" cy="1270"/>
                <wp:effectExtent l="0" t="0" r="0" b="0"/>
                <wp:wrapTopAndBottom/>
                <wp:docPr id="1264" name="Graphic 1264"/>
                <wp:cNvGraphicFramePr>
                  <a:graphicFrameLocks/>
                </wp:cNvGraphicFramePr>
                <a:graphic>
                  <a:graphicData uri="http://schemas.microsoft.com/office/word/2010/wordprocessingShape">
                    <wps:wsp>
                      <wps:cNvPr id="1264" name="Graphic 1264"/>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25.5875pt;width:360pt;height:.1pt;mso-position-horizontal-relative:page;mso-position-vertical-relative:paragraph;z-index:-15497216;mso-wrap-distance-left:0;mso-wrap-distance-right:0" id="docshape662" coordorigin="1440,512" coordsize="7200,0" path="m8640,512l1440,512e" filled="false" stroked="true" strokeweight=".25pt" strokecolor="#000000">
                <v:path arrowok="t"/>
                <v:stroke dashstyle="solid"/>
                <w10:wrap type="topAndBottom"/>
              </v:shape>
            </w:pict>
          </mc:Fallback>
        </mc:AlternateContent>
      </w:r>
      <w:bookmarkStart w:name="Colophon" w:id="1705"/>
      <w:bookmarkEnd w:id="1705"/>
      <w:r>
        <w:rPr/>
      </w:r>
      <w:r>
        <w:rPr>
          <w:rFonts w:ascii="Myriad Pro Light Cond"/>
          <w:b/>
          <w:spacing w:val="-2"/>
          <w:sz w:val="31"/>
        </w:rPr>
        <w:t>Colophon</w:t>
      </w:r>
    </w:p>
    <w:p>
      <w:pPr>
        <w:pStyle w:val="BodyText"/>
        <w:spacing w:line="213" w:lineRule="auto" w:before="86"/>
        <w:ind w:right="1097"/>
        <w:jc w:val="both"/>
      </w:pPr>
      <w:r>
        <w:rPr/>
        <w:t>The animal on the cover of </w:t>
      </w:r>
      <w:r>
        <w:rPr>
          <w:i/>
        </w:rPr>
        <w:t>Practical Statistics for Data Scientists </w:t>
      </w:r>
      <w:r>
        <w:rPr/>
        <w:t>is a lined shore crab (</w:t>
      </w:r>
      <w:r>
        <w:rPr>
          <w:i/>
        </w:rPr>
        <w:t>Pachygrapsus crassipes</w:t>
      </w:r>
      <w:r>
        <w:rPr/>
        <w:t>), also known as a striped shore crab. It is found along the coasts and beaches of the Pacific Ocean in North America, Central America, Korea, and</w:t>
      </w:r>
      <w:r>
        <w:rPr>
          <w:spacing w:val="-3"/>
        </w:rPr>
        <w:t> </w:t>
      </w:r>
      <w:r>
        <w:rPr/>
        <w:t>Japan.</w:t>
      </w:r>
      <w:r>
        <w:rPr>
          <w:spacing w:val="-3"/>
        </w:rPr>
        <w:t> </w:t>
      </w:r>
      <w:r>
        <w:rPr/>
        <w:t>These</w:t>
      </w:r>
      <w:r>
        <w:rPr>
          <w:spacing w:val="-3"/>
        </w:rPr>
        <w:t> </w:t>
      </w:r>
      <w:r>
        <w:rPr/>
        <w:t>crustaceans</w:t>
      </w:r>
      <w:r>
        <w:rPr>
          <w:spacing w:val="-3"/>
        </w:rPr>
        <w:t> </w:t>
      </w:r>
      <w:r>
        <w:rPr/>
        <w:t>live</w:t>
      </w:r>
      <w:r>
        <w:rPr>
          <w:spacing w:val="-3"/>
        </w:rPr>
        <w:t> </w:t>
      </w:r>
      <w:r>
        <w:rPr/>
        <w:t>under</w:t>
      </w:r>
      <w:r>
        <w:rPr>
          <w:spacing w:val="-3"/>
        </w:rPr>
        <w:t> </w:t>
      </w:r>
      <w:r>
        <w:rPr/>
        <w:t>rocks,</w:t>
      </w:r>
      <w:r>
        <w:rPr>
          <w:spacing w:val="-3"/>
        </w:rPr>
        <w:t> </w:t>
      </w:r>
      <w:r>
        <w:rPr/>
        <w:t>in</w:t>
      </w:r>
      <w:r>
        <w:rPr>
          <w:spacing w:val="-3"/>
        </w:rPr>
        <w:t> </w:t>
      </w:r>
      <w:r>
        <w:rPr/>
        <w:t>tidepools,</w:t>
      </w:r>
      <w:r>
        <w:rPr>
          <w:spacing w:val="-3"/>
        </w:rPr>
        <w:t> </w:t>
      </w:r>
      <w:r>
        <w:rPr/>
        <w:t>and</w:t>
      </w:r>
      <w:r>
        <w:rPr>
          <w:spacing w:val="-3"/>
        </w:rPr>
        <w:t> </w:t>
      </w:r>
      <w:r>
        <w:rPr/>
        <w:t>within</w:t>
      </w:r>
      <w:r>
        <w:rPr>
          <w:spacing w:val="-3"/>
        </w:rPr>
        <w:t> </w:t>
      </w:r>
      <w:r>
        <w:rPr/>
        <w:t>crevices.</w:t>
      </w:r>
      <w:r>
        <w:rPr>
          <w:spacing w:val="-3"/>
        </w:rPr>
        <w:t> </w:t>
      </w:r>
      <w:r>
        <w:rPr/>
        <w:t>They spend about half their time on land, and periodically return to the water to wet their </w:t>
      </w:r>
      <w:r>
        <w:rPr>
          <w:spacing w:val="-2"/>
        </w:rPr>
        <w:t>gills.</w:t>
      </w:r>
    </w:p>
    <w:p>
      <w:pPr>
        <w:pStyle w:val="BodyText"/>
        <w:spacing w:line="213" w:lineRule="auto" w:before="117"/>
        <w:ind w:right="1097" w:hanging="1"/>
        <w:jc w:val="both"/>
      </w:pPr>
      <w:r>
        <w:rPr/>
        <w:t>The lined shore crab is named for the green stripes on its brown-black carapace. </w:t>
      </w:r>
      <w:r>
        <w:rPr/>
        <w:t>It</w:t>
      </w:r>
      <w:r>
        <w:rPr>
          <w:spacing w:val="40"/>
        </w:rPr>
        <w:t> </w:t>
      </w:r>
      <w:r>
        <w:rPr/>
        <w:t>has red claws and purple legs, which also have a striped or mottled pattern. The crab generally grows to be 3–5 centimeters in size; females are slightly smaller. Their eyes are on flexible stalks that can rotate to give them a full field of vision as they walk.</w:t>
      </w:r>
    </w:p>
    <w:p>
      <w:pPr>
        <w:pStyle w:val="BodyText"/>
        <w:spacing w:line="213" w:lineRule="auto" w:before="119"/>
        <w:ind w:right="1097"/>
        <w:jc w:val="both"/>
      </w:pPr>
      <w:r>
        <w:rPr/>
        <w:t>Crabs are omnivores, feeding primarily on algae but also on mollusks, worms, fungi, dead animals, and other crustaceans (depending on what is available). They </w:t>
      </w:r>
      <w:r>
        <w:rPr/>
        <w:t>moult many times as they grow to adulthood, taking in water to expand and crack open</w:t>
      </w:r>
      <w:r>
        <w:rPr>
          <w:spacing w:val="40"/>
        </w:rPr>
        <w:t> </w:t>
      </w:r>
      <w:r>
        <w:rPr/>
        <w:t>their old shell. Once this is achieved, they spend several difficult hours getting free, and then must hide until the new shell hardens.</w:t>
      </w:r>
    </w:p>
    <w:p>
      <w:pPr>
        <w:pStyle w:val="BodyText"/>
        <w:spacing w:line="213" w:lineRule="auto" w:before="120"/>
        <w:ind w:left="1000" w:right="1098" w:hanging="1"/>
        <w:jc w:val="both"/>
      </w:pPr>
      <w:r>
        <w:rPr/>
        <w:t>Many of the animals on O’Reilly covers are endangered; all of them are important </w:t>
      </w:r>
      <w:r>
        <w:rPr/>
        <w:t>to the world.</w:t>
      </w:r>
    </w:p>
    <w:p>
      <w:pPr>
        <w:pStyle w:val="BodyText"/>
        <w:spacing w:line="213" w:lineRule="auto" w:before="119"/>
        <w:ind w:right="1097"/>
        <w:jc w:val="both"/>
      </w:pPr>
      <w:r>
        <w:rPr/>
        <w:t>The cover illustration is by Karen Montgomery, based on a black-and-white </w:t>
      </w:r>
      <w:r>
        <w:rPr/>
        <w:t>engrav‐ ing from </w:t>
      </w:r>
      <w:r>
        <w:rPr>
          <w:i/>
        </w:rPr>
        <w:t>Pictorial Museum of Animated Nature</w:t>
      </w:r>
      <w:r>
        <w:rPr/>
        <w:t>. The cover fonts are Gilroy Semibold and Guardian Sans. The text font is Adobe Minion Pro; the heading font is Adobe Myriad Condensed; and the code font is Dalton Maag’s Ubuntu Mono.</w:t>
      </w:r>
    </w:p>
    <w:p>
      <w:pPr>
        <w:spacing w:after="0" w:line="213" w:lineRule="auto"/>
        <w:jc w:val="both"/>
        <w:sectPr>
          <w:footerReference w:type="even" r:id="rId386"/>
          <w:pgSz w:w="10080" w:h="13230"/>
          <w:pgMar w:header="0" w:footer="0" w:top="1120" w:bottom="280" w:left="440" w:right="340"/>
        </w:sectPr>
      </w:pPr>
    </w:p>
    <w:p>
      <w:pPr>
        <w:pStyle w:val="BodyText"/>
        <w:ind w:left="0"/>
        <w:rPr>
          <w:sz w:val="56"/>
        </w:rPr>
      </w:pPr>
      <w:r>
        <w:rPr/>
        <mc:AlternateContent>
          <mc:Choice Requires="wps">
            <w:drawing>
              <wp:anchor distT="0" distB="0" distL="0" distR="0" allowOverlap="1" layoutInCell="1" locked="0" behindDoc="1" simplePos="0" relativeHeight="478774272">
                <wp:simplePos x="0" y="0"/>
                <wp:positionH relativeFrom="page">
                  <wp:posOffset>0</wp:posOffset>
                </wp:positionH>
                <wp:positionV relativeFrom="page">
                  <wp:posOffset>-3</wp:posOffset>
                </wp:positionV>
                <wp:extent cx="6400800" cy="8401050"/>
                <wp:effectExtent l="0" t="0" r="0" b="0"/>
                <wp:wrapNone/>
                <wp:docPr id="1265" name="Group 1265"/>
                <wp:cNvGraphicFramePr>
                  <a:graphicFrameLocks/>
                </wp:cNvGraphicFramePr>
                <a:graphic>
                  <a:graphicData uri="http://schemas.microsoft.com/office/word/2010/wordprocessingGroup">
                    <wpg:wgp>
                      <wpg:cNvPr id="1265" name="Group 1265"/>
                      <wpg:cNvGrpSpPr/>
                      <wpg:grpSpPr>
                        <a:xfrm>
                          <a:off x="0" y="0"/>
                          <a:ext cx="6400800" cy="8401050"/>
                          <a:chExt cx="6400800" cy="8401050"/>
                        </a:xfrm>
                      </wpg:grpSpPr>
                      <pic:pic>
                        <pic:nvPicPr>
                          <pic:cNvPr id="1266" name="Image 1266"/>
                          <pic:cNvPicPr/>
                        </pic:nvPicPr>
                        <pic:blipFill>
                          <a:blip r:embed="rId388" cstate="print"/>
                          <a:stretch>
                            <a:fillRect/>
                          </a:stretch>
                        </pic:blipFill>
                        <pic:spPr>
                          <a:xfrm>
                            <a:off x="0" y="3"/>
                            <a:ext cx="6400800" cy="8401050"/>
                          </a:xfrm>
                          <a:prstGeom prst="rect">
                            <a:avLst/>
                          </a:prstGeom>
                        </pic:spPr>
                      </pic:pic>
                      <wps:wsp>
                        <wps:cNvPr id="1267" name="Graphic 1267"/>
                        <wps:cNvSpPr/>
                        <wps:spPr>
                          <a:xfrm>
                            <a:off x="0" y="163350"/>
                            <a:ext cx="6400800" cy="8066405"/>
                          </a:xfrm>
                          <a:custGeom>
                            <a:avLst/>
                            <a:gdLst/>
                            <a:ahLst/>
                            <a:cxnLst/>
                            <a:rect l="l" t="t" r="r" b="b"/>
                            <a:pathLst>
                              <a:path w="6400800" h="8066405">
                                <a:moveTo>
                                  <a:pt x="4884128" y="4040365"/>
                                </a:moveTo>
                                <a:lnTo>
                                  <a:pt x="4883823" y="3989565"/>
                                </a:lnTo>
                                <a:lnTo>
                                  <a:pt x="4882959" y="3938765"/>
                                </a:lnTo>
                                <a:lnTo>
                                  <a:pt x="4881537" y="3900665"/>
                                </a:lnTo>
                                <a:lnTo>
                                  <a:pt x="4879556" y="3849865"/>
                                </a:lnTo>
                                <a:lnTo>
                                  <a:pt x="4877016" y="3799065"/>
                                </a:lnTo>
                                <a:lnTo>
                                  <a:pt x="4873917" y="3748265"/>
                                </a:lnTo>
                                <a:lnTo>
                                  <a:pt x="4870272" y="3710165"/>
                                </a:lnTo>
                                <a:lnTo>
                                  <a:pt x="4866094" y="3659365"/>
                                </a:lnTo>
                                <a:lnTo>
                                  <a:pt x="4861357" y="3608565"/>
                                </a:lnTo>
                                <a:lnTo>
                                  <a:pt x="4856086" y="3557765"/>
                                </a:lnTo>
                                <a:lnTo>
                                  <a:pt x="4850269" y="3519665"/>
                                </a:lnTo>
                                <a:lnTo>
                                  <a:pt x="4843932" y="3468865"/>
                                </a:lnTo>
                                <a:lnTo>
                                  <a:pt x="4837061" y="3418065"/>
                                </a:lnTo>
                                <a:lnTo>
                                  <a:pt x="4829657" y="3379965"/>
                                </a:lnTo>
                                <a:lnTo>
                                  <a:pt x="4821733" y="3329165"/>
                                </a:lnTo>
                                <a:lnTo>
                                  <a:pt x="4813287" y="3278365"/>
                                </a:lnTo>
                                <a:lnTo>
                                  <a:pt x="4804321" y="3240265"/>
                                </a:lnTo>
                                <a:lnTo>
                                  <a:pt x="4794847" y="3189465"/>
                                </a:lnTo>
                                <a:lnTo>
                                  <a:pt x="4784852" y="3151365"/>
                                </a:lnTo>
                                <a:lnTo>
                                  <a:pt x="4774349" y="3100565"/>
                                </a:lnTo>
                                <a:lnTo>
                                  <a:pt x="4763351" y="3062465"/>
                                </a:lnTo>
                                <a:lnTo>
                                  <a:pt x="4751844" y="3011665"/>
                                </a:lnTo>
                                <a:lnTo>
                                  <a:pt x="4739843" y="2973565"/>
                                </a:lnTo>
                                <a:lnTo>
                                  <a:pt x="4727333" y="2922765"/>
                                </a:lnTo>
                                <a:lnTo>
                                  <a:pt x="4714341" y="2884665"/>
                                </a:lnTo>
                                <a:lnTo>
                                  <a:pt x="4700854" y="2833865"/>
                                </a:lnTo>
                                <a:lnTo>
                                  <a:pt x="4686884" y="2795765"/>
                                </a:lnTo>
                                <a:lnTo>
                                  <a:pt x="4672431" y="2744965"/>
                                </a:lnTo>
                                <a:lnTo>
                                  <a:pt x="4657509" y="2706865"/>
                                </a:lnTo>
                                <a:lnTo>
                                  <a:pt x="4642091" y="2656065"/>
                                </a:lnTo>
                                <a:lnTo>
                                  <a:pt x="4626203" y="2617965"/>
                                </a:lnTo>
                                <a:lnTo>
                                  <a:pt x="4609858" y="2579865"/>
                                </a:lnTo>
                                <a:lnTo>
                                  <a:pt x="4593031" y="2529065"/>
                                </a:lnTo>
                                <a:lnTo>
                                  <a:pt x="4575746" y="2490965"/>
                                </a:lnTo>
                                <a:lnTo>
                                  <a:pt x="4558004" y="2452865"/>
                                </a:lnTo>
                                <a:lnTo>
                                  <a:pt x="4539793" y="2402065"/>
                                </a:lnTo>
                                <a:lnTo>
                                  <a:pt x="4521136" y="2363965"/>
                                </a:lnTo>
                                <a:lnTo>
                                  <a:pt x="4502023" y="2325865"/>
                                </a:lnTo>
                                <a:lnTo>
                                  <a:pt x="4482465" y="2287765"/>
                                </a:lnTo>
                                <a:lnTo>
                                  <a:pt x="4462450" y="2236965"/>
                                </a:lnTo>
                                <a:lnTo>
                                  <a:pt x="4442003" y="2198865"/>
                                </a:lnTo>
                                <a:lnTo>
                                  <a:pt x="4421124" y="2160765"/>
                                </a:lnTo>
                                <a:lnTo>
                                  <a:pt x="4399800" y="2122665"/>
                                </a:lnTo>
                                <a:lnTo>
                                  <a:pt x="4378033" y="2084565"/>
                                </a:lnTo>
                                <a:lnTo>
                                  <a:pt x="4355858" y="2046465"/>
                                </a:lnTo>
                                <a:lnTo>
                                  <a:pt x="4333240" y="2008365"/>
                                </a:lnTo>
                                <a:lnTo>
                                  <a:pt x="4310202" y="1970265"/>
                                </a:lnTo>
                                <a:lnTo>
                                  <a:pt x="4286745" y="1932165"/>
                                </a:lnTo>
                                <a:lnTo>
                                  <a:pt x="4262882" y="1894065"/>
                                </a:lnTo>
                                <a:lnTo>
                                  <a:pt x="4238587" y="1855965"/>
                                </a:lnTo>
                                <a:lnTo>
                                  <a:pt x="4213885" y="1817865"/>
                                </a:lnTo>
                                <a:lnTo>
                                  <a:pt x="4188790" y="1779765"/>
                                </a:lnTo>
                                <a:lnTo>
                                  <a:pt x="4163276" y="1741665"/>
                                </a:lnTo>
                                <a:lnTo>
                                  <a:pt x="4137368" y="1703565"/>
                                </a:lnTo>
                                <a:lnTo>
                                  <a:pt x="4111053" y="1665465"/>
                                </a:lnTo>
                                <a:lnTo>
                                  <a:pt x="4084358" y="1627365"/>
                                </a:lnTo>
                                <a:lnTo>
                                  <a:pt x="4057256" y="1589265"/>
                                </a:lnTo>
                                <a:lnTo>
                                  <a:pt x="4029773" y="1551165"/>
                                </a:lnTo>
                                <a:lnTo>
                                  <a:pt x="4001909" y="1525765"/>
                                </a:lnTo>
                                <a:lnTo>
                                  <a:pt x="3973652" y="1487665"/>
                                </a:lnTo>
                                <a:lnTo>
                                  <a:pt x="3945026" y="1449565"/>
                                </a:lnTo>
                                <a:lnTo>
                                  <a:pt x="3916007" y="1424165"/>
                                </a:lnTo>
                                <a:lnTo>
                                  <a:pt x="3886631" y="1386065"/>
                                </a:lnTo>
                                <a:lnTo>
                                  <a:pt x="3856888" y="1347965"/>
                                </a:lnTo>
                                <a:lnTo>
                                  <a:pt x="3826764" y="1322565"/>
                                </a:lnTo>
                                <a:lnTo>
                                  <a:pt x="3806444" y="1297165"/>
                                </a:lnTo>
                                <a:lnTo>
                                  <a:pt x="3796284" y="1284465"/>
                                </a:lnTo>
                                <a:lnTo>
                                  <a:pt x="3765448" y="1246365"/>
                                </a:lnTo>
                                <a:lnTo>
                                  <a:pt x="3734244" y="1220965"/>
                                </a:lnTo>
                                <a:lnTo>
                                  <a:pt x="3702697" y="1182865"/>
                                </a:lnTo>
                                <a:lnTo>
                                  <a:pt x="3670795" y="1157465"/>
                                </a:lnTo>
                                <a:lnTo>
                                  <a:pt x="3638550" y="1119365"/>
                                </a:lnTo>
                                <a:lnTo>
                                  <a:pt x="3573018" y="1068565"/>
                                </a:lnTo>
                                <a:lnTo>
                                  <a:pt x="3539744" y="1030465"/>
                                </a:lnTo>
                                <a:lnTo>
                                  <a:pt x="3472192" y="979665"/>
                                </a:lnTo>
                                <a:lnTo>
                                  <a:pt x="3437915" y="941565"/>
                                </a:lnTo>
                                <a:lnTo>
                                  <a:pt x="3333165" y="865365"/>
                                </a:lnTo>
                                <a:lnTo>
                                  <a:pt x="3297618" y="827265"/>
                                </a:lnTo>
                                <a:lnTo>
                                  <a:pt x="3189084" y="751065"/>
                                </a:lnTo>
                                <a:lnTo>
                                  <a:pt x="3077832" y="674865"/>
                                </a:lnTo>
                                <a:lnTo>
                                  <a:pt x="2963926" y="598665"/>
                                </a:lnTo>
                                <a:lnTo>
                                  <a:pt x="2925394" y="585965"/>
                                </a:lnTo>
                                <a:lnTo>
                                  <a:pt x="2768435" y="484365"/>
                                </a:lnTo>
                                <a:lnTo>
                                  <a:pt x="2728518" y="471665"/>
                                </a:lnTo>
                                <a:lnTo>
                                  <a:pt x="2688336" y="446265"/>
                                </a:lnTo>
                                <a:lnTo>
                                  <a:pt x="2647899" y="433565"/>
                                </a:lnTo>
                                <a:lnTo>
                                  <a:pt x="2566225" y="382765"/>
                                </a:lnTo>
                                <a:lnTo>
                                  <a:pt x="2525014" y="370065"/>
                                </a:lnTo>
                                <a:lnTo>
                                  <a:pt x="2483548" y="344665"/>
                                </a:lnTo>
                                <a:lnTo>
                                  <a:pt x="2399881" y="319265"/>
                                </a:lnTo>
                                <a:lnTo>
                                  <a:pt x="2357691" y="293865"/>
                                </a:lnTo>
                                <a:lnTo>
                                  <a:pt x="2272588" y="268465"/>
                                </a:lnTo>
                                <a:lnTo>
                                  <a:pt x="2229701" y="243065"/>
                                </a:lnTo>
                                <a:lnTo>
                                  <a:pt x="1698053" y="90665"/>
                                </a:lnTo>
                                <a:lnTo>
                                  <a:pt x="1652435" y="90665"/>
                                </a:lnTo>
                                <a:lnTo>
                                  <a:pt x="1560652" y="65265"/>
                                </a:lnTo>
                                <a:lnTo>
                                  <a:pt x="1514487" y="65265"/>
                                </a:lnTo>
                                <a:lnTo>
                                  <a:pt x="1468145" y="52565"/>
                                </a:lnTo>
                                <a:lnTo>
                                  <a:pt x="1421638" y="52565"/>
                                </a:lnTo>
                                <a:lnTo>
                                  <a:pt x="1374940" y="39865"/>
                                </a:lnTo>
                                <a:lnTo>
                                  <a:pt x="1328089" y="39865"/>
                                </a:lnTo>
                                <a:lnTo>
                                  <a:pt x="1281074" y="27165"/>
                                </a:lnTo>
                                <a:lnTo>
                                  <a:pt x="1233881" y="27165"/>
                                </a:lnTo>
                                <a:lnTo>
                                  <a:pt x="1186548" y="14465"/>
                                </a:lnTo>
                                <a:lnTo>
                                  <a:pt x="995667" y="14465"/>
                                </a:lnTo>
                                <a:lnTo>
                                  <a:pt x="947572" y="1765"/>
                                </a:lnTo>
                                <a:lnTo>
                                  <a:pt x="754405" y="1765"/>
                                </a:lnTo>
                                <a:lnTo>
                                  <a:pt x="706323" y="14465"/>
                                </a:lnTo>
                                <a:lnTo>
                                  <a:pt x="515429" y="14465"/>
                                </a:lnTo>
                                <a:lnTo>
                                  <a:pt x="468096" y="27165"/>
                                </a:lnTo>
                                <a:lnTo>
                                  <a:pt x="420916" y="27165"/>
                                </a:lnTo>
                                <a:lnTo>
                                  <a:pt x="373888" y="39865"/>
                                </a:lnTo>
                                <a:lnTo>
                                  <a:pt x="327037" y="39865"/>
                                </a:lnTo>
                                <a:lnTo>
                                  <a:pt x="280339" y="52565"/>
                                </a:lnTo>
                                <a:lnTo>
                                  <a:pt x="233832" y="52565"/>
                                </a:lnTo>
                                <a:lnTo>
                                  <a:pt x="187490" y="65265"/>
                                </a:lnTo>
                                <a:lnTo>
                                  <a:pt x="141325" y="65265"/>
                                </a:lnTo>
                                <a:lnTo>
                                  <a:pt x="49530" y="90665"/>
                                </a:lnTo>
                                <a:lnTo>
                                  <a:pt x="0" y="90665"/>
                                </a:lnTo>
                                <a:lnTo>
                                  <a:pt x="0" y="1436865"/>
                                </a:lnTo>
                                <a:lnTo>
                                  <a:pt x="11671" y="1424165"/>
                                </a:lnTo>
                                <a:lnTo>
                                  <a:pt x="297649" y="1347965"/>
                                </a:lnTo>
                                <a:lnTo>
                                  <a:pt x="346494" y="1347965"/>
                                </a:lnTo>
                                <a:lnTo>
                                  <a:pt x="445109" y="1322565"/>
                                </a:lnTo>
                                <a:lnTo>
                                  <a:pt x="494868" y="1322565"/>
                                </a:lnTo>
                                <a:lnTo>
                                  <a:pt x="544918" y="1309865"/>
                                </a:lnTo>
                                <a:lnTo>
                                  <a:pt x="645883" y="1309865"/>
                                </a:lnTo>
                                <a:lnTo>
                                  <a:pt x="696772" y="1297165"/>
                                </a:lnTo>
                                <a:lnTo>
                                  <a:pt x="1008735" y="1297165"/>
                                </a:lnTo>
                                <a:lnTo>
                                  <a:pt x="1060780" y="1309865"/>
                                </a:lnTo>
                                <a:lnTo>
                                  <a:pt x="1164005" y="1309865"/>
                                </a:lnTo>
                                <a:lnTo>
                                  <a:pt x="1215161" y="1322565"/>
                                </a:lnTo>
                                <a:lnTo>
                                  <a:pt x="1266024" y="1322565"/>
                                </a:lnTo>
                                <a:lnTo>
                                  <a:pt x="1416659" y="1360665"/>
                                </a:lnTo>
                                <a:lnTo>
                                  <a:pt x="1466202" y="1360665"/>
                                </a:lnTo>
                                <a:lnTo>
                                  <a:pt x="1612709" y="1398765"/>
                                </a:lnTo>
                                <a:lnTo>
                                  <a:pt x="1660804" y="1424165"/>
                                </a:lnTo>
                                <a:lnTo>
                                  <a:pt x="1802803" y="1462265"/>
                                </a:lnTo>
                                <a:lnTo>
                                  <a:pt x="1849348" y="1487665"/>
                                </a:lnTo>
                                <a:lnTo>
                                  <a:pt x="1895475" y="1500365"/>
                                </a:lnTo>
                                <a:lnTo>
                                  <a:pt x="1941169" y="1525765"/>
                                </a:lnTo>
                                <a:lnTo>
                                  <a:pt x="1986457" y="1538465"/>
                                </a:lnTo>
                                <a:lnTo>
                                  <a:pt x="2075700" y="1589265"/>
                                </a:lnTo>
                                <a:lnTo>
                                  <a:pt x="2119642" y="1601965"/>
                                </a:lnTo>
                                <a:lnTo>
                                  <a:pt x="2248712" y="1678165"/>
                                </a:lnTo>
                                <a:lnTo>
                                  <a:pt x="2332355" y="1728965"/>
                                </a:lnTo>
                                <a:lnTo>
                                  <a:pt x="2414003" y="1779765"/>
                                </a:lnTo>
                                <a:lnTo>
                                  <a:pt x="2454059" y="1817865"/>
                                </a:lnTo>
                                <a:lnTo>
                                  <a:pt x="2532608" y="1868665"/>
                                </a:lnTo>
                                <a:lnTo>
                                  <a:pt x="2571064" y="1906765"/>
                                </a:lnTo>
                                <a:lnTo>
                                  <a:pt x="2608986" y="1932165"/>
                                </a:lnTo>
                                <a:lnTo>
                                  <a:pt x="2646362" y="1970265"/>
                                </a:lnTo>
                                <a:lnTo>
                                  <a:pt x="2683167" y="1995665"/>
                                </a:lnTo>
                                <a:lnTo>
                                  <a:pt x="2719400" y="2033765"/>
                                </a:lnTo>
                                <a:lnTo>
                                  <a:pt x="2755049" y="2059165"/>
                                </a:lnTo>
                                <a:lnTo>
                                  <a:pt x="2790126" y="2097265"/>
                                </a:lnTo>
                                <a:lnTo>
                                  <a:pt x="2823743" y="2135365"/>
                                </a:lnTo>
                                <a:lnTo>
                                  <a:pt x="2856763" y="2173465"/>
                                </a:lnTo>
                                <a:lnTo>
                                  <a:pt x="2889173" y="2198865"/>
                                </a:lnTo>
                                <a:lnTo>
                                  <a:pt x="2920962" y="2236965"/>
                                </a:lnTo>
                                <a:lnTo>
                                  <a:pt x="2952115" y="2275065"/>
                                </a:lnTo>
                                <a:lnTo>
                                  <a:pt x="2982645" y="2313165"/>
                                </a:lnTo>
                                <a:lnTo>
                                  <a:pt x="3012529" y="2351265"/>
                                </a:lnTo>
                                <a:lnTo>
                                  <a:pt x="3041764" y="2389365"/>
                                </a:lnTo>
                                <a:lnTo>
                                  <a:pt x="3070326" y="2427465"/>
                                </a:lnTo>
                                <a:lnTo>
                                  <a:pt x="3098241" y="2465565"/>
                                </a:lnTo>
                                <a:lnTo>
                                  <a:pt x="3125470" y="2503665"/>
                                </a:lnTo>
                                <a:lnTo>
                                  <a:pt x="3152013" y="2541765"/>
                                </a:lnTo>
                                <a:lnTo>
                                  <a:pt x="3177870" y="2592565"/>
                                </a:lnTo>
                                <a:lnTo>
                                  <a:pt x="3203029" y="2630665"/>
                                </a:lnTo>
                                <a:lnTo>
                                  <a:pt x="3227489" y="2668765"/>
                                </a:lnTo>
                                <a:lnTo>
                                  <a:pt x="3251225" y="2706865"/>
                                </a:lnTo>
                                <a:lnTo>
                                  <a:pt x="3274237" y="2757665"/>
                                </a:lnTo>
                                <a:lnTo>
                                  <a:pt x="3296526" y="2795765"/>
                                </a:lnTo>
                                <a:lnTo>
                                  <a:pt x="3318065" y="2833865"/>
                                </a:lnTo>
                                <a:lnTo>
                                  <a:pt x="3338868" y="2884665"/>
                                </a:lnTo>
                                <a:lnTo>
                                  <a:pt x="3358908" y="2922765"/>
                                </a:lnTo>
                                <a:lnTo>
                                  <a:pt x="3378187" y="2973565"/>
                                </a:lnTo>
                                <a:lnTo>
                                  <a:pt x="3396704" y="3011665"/>
                                </a:lnTo>
                                <a:lnTo>
                                  <a:pt x="3414433" y="3062465"/>
                                </a:lnTo>
                                <a:lnTo>
                                  <a:pt x="3431375" y="3113265"/>
                                </a:lnTo>
                                <a:lnTo>
                                  <a:pt x="3447516" y="3151365"/>
                                </a:lnTo>
                                <a:lnTo>
                                  <a:pt x="3462871" y="3202165"/>
                                </a:lnTo>
                                <a:lnTo>
                                  <a:pt x="3477399" y="3252965"/>
                                </a:lnTo>
                                <a:lnTo>
                                  <a:pt x="3491115" y="3291065"/>
                                </a:lnTo>
                                <a:lnTo>
                                  <a:pt x="3504006" y="3341865"/>
                                </a:lnTo>
                                <a:lnTo>
                                  <a:pt x="3516058" y="3392665"/>
                                </a:lnTo>
                                <a:lnTo>
                                  <a:pt x="3527272" y="3443465"/>
                                </a:lnTo>
                                <a:lnTo>
                                  <a:pt x="3537635" y="3481565"/>
                                </a:lnTo>
                                <a:lnTo>
                                  <a:pt x="3547135" y="3532365"/>
                                </a:lnTo>
                                <a:lnTo>
                                  <a:pt x="3555771" y="3583165"/>
                                </a:lnTo>
                                <a:lnTo>
                                  <a:pt x="3563531" y="3633965"/>
                                </a:lnTo>
                                <a:lnTo>
                                  <a:pt x="3570401" y="3684765"/>
                                </a:lnTo>
                                <a:lnTo>
                                  <a:pt x="3576396" y="3735565"/>
                                </a:lnTo>
                                <a:lnTo>
                                  <a:pt x="3581476" y="3786365"/>
                                </a:lnTo>
                                <a:lnTo>
                                  <a:pt x="3585654" y="3837165"/>
                                </a:lnTo>
                                <a:lnTo>
                                  <a:pt x="3588918" y="3887965"/>
                                </a:lnTo>
                                <a:lnTo>
                                  <a:pt x="3591268" y="3938765"/>
                                </a:lnTo>
                                <a:lnTo>
                                  <a:pt x="3592677" y="3989565"/>
                                </a:lnTo>
                                <a:lnTo>
                                  <a:pt x="3593147" y="4040365"/>
                                </a:lnTo>
                                <a:lnTo>
                                  <a:pt x="3592677" y="4091165"/>
                                </a:lnTo>
                                <a:lnTo>
                                  <a:pt x="3591268" y="4141965"/>
                                </a:lnTo>
                                <a:lnTo>
                                  <a:pt x="3588918" y="4192765"/>
                                </a:lnTo>
                                <a:lnTo>
                                  <a:pt x="3585654" y="4243565"/>
                                </a:lnTo>
                                <a:lnTo>
                                  <a:pt x="3581476" y="4294365"/>
                                </a:lnTo>
                                <a:lnTo>
                                  <a:pt x="3576396" y="4345165"/>
                                </a:lnTo>
                                <a:lnTo>
                                  <a:pt x="3570401" y="4395965"/>
                                </a:lnTo>
                                <a:lnTo>
                                  <a:pt x="3563531" y="4446765"/>
                                </a:lnTo>
                                <a:lnTo>
                                  <a:pt x="3555771" y="4497565"/>
                                </a:lnTo>
                                <a:lnTo>
                                  <a:pt x="3547135" y="4548365"/>
                                </a:lnTo>
                                <a:lnTo>
                                  <a:pt x="3537635" y="4586465"/>
                                </a:lnTo>
                                <a:lnTo>
                                  <a:pt x="3527272" y="4637265"/>
                                </a:lnTo>
                                <a:lnTo>
                                  <a:pt x="3516058" y="4688065"/>
                                </a:lnTo>
                                <a:lnTo>
                                  <a:pt x="3504006" y="4738865"/>
                                </a:lnTo>
                                <a:lnTo>
                                  <a:pt x="3491115" y="4789665"/>
                                </a:lnTo>
                                <a:lnTo>
                                  <a:pt x="3477399" y="4827765"/>
                                </a:lnTo>
                                <a:lnTo>
                                  <a:pt x="3462871" y="4878565"/>
                                </a:lnTo>
                                <a:lnTo>
                                  <a:pt x="3447516" y="4929365"/>
                                </a:lnTo>
                                <a:lnTo>
                                  <a:pt x="3431375" y="4967465"/>
                                </a:lnTo>
                                <a:lnTo>
                                  <a:pt x="3414433" y="5018265"/>
                                </a:lnTo>
                                <a:lnTo>
                                  <a:pt x="3396704" y="5056365"/>
                                </a:lnTo>
                                <a:lnTo>
                                  <a:pt x="3378187" y="5107165"/>
                                </a:lnTo>
                                <a:lnTo>
                                  <a:pt x="3358908" y="5145265"/>
                                </a:lnTo>
                                <a:lnTo>
                                  <a:pt x="3338868" y="5196065"/>
                                </a:lnTo>
                                <a:lnTo>
                                  <a:pt x="3318065" y="5234165"/>
                                </a:lnTo>
                                <a:lnTo>
                                  <a:pt x="3296526" y="5284965"/>
                                </a:lnTo>
                                <a:lnTo>
                                  <a:pt x="3274237" y="5323065"/>
                                </a:lnTo>
                                <a:lnTo>
                                  <a:pt x="3251225" y="5361165"/>
                                </a:lnTo>
                                <a:lnTo>
                                  <a:pt x="3227489" y="5411965"/>
                                </a:lnTo>
                                <a:lnTo>
                                  <a:pt x="3203029" y="5450065"/>
                                </a:lnTo>
                                <a:lnTo>
                                  <a:pt x="3177870" y="5488165"/>
                                </a:lnTo>
                                <a:lnTo>
                                  <a:pt x="3152013" y="5526265"/>
                                </a:lnTo>
                                <a:lnTo>
                                  <a:pt x="3125470" y="5577065"/>
                                </a:lnTo>
                                <a:lnTo>
                                  <a:pt x="3098241" y="5615165"/>
                                </a:lnTo>
                                <a:lnTo>
                                  <a:pt x="3070326" y="5653265"/>
                                </a:lnTo>
                                <a:lnTo>
                                  <a:pt x="3041764" y="5691365"/>
                                </a:lnTo>
                                <a:lnTo>
                                  <a:pt x="3012529" y="5729465"/>
                                </a:lnTo>
                                <a:lnTo>
                                  <a:pt x="2982645" y="5767565"/>
                                </a:lnTo>
                                <a:lnTo>
                                  <a:pt x="2952115" y="5805665"/>
                                </a:lnTo>
                                <a:lnTo>
                                  <a:pt x="2920962" y="5843765"/>
                                </a:lnTo>
                                <a:lnTo>
                                  <a:pt x="2889173" y="5869165"/>
                                </a:lnTo>
                                <a:lnTo>
                                  <a:pt x="2856763" y="5907265"/>
                                </a:lnTo>
                                <a:lnTo>
                                  <a:pt x="2823743" y="5945365"/>
                                </a:lnTo>
                                <a:lnTo>
                                  <a:pt x="2790126" y="5983465"/>
                                </a:lnTo>
                                <a:lnTo>
                                  <a:pt x="2755862" y="6008865"/>
                                </a:lnTo>
                                <a:lnTo>
                                  <a:pt x="2721025" y="6046965"/>
                                </a:lnTo>
                                <a:lnTo>
                                  <a:pt x="2685656" y="6072365"/>
                                </a:lnTo>
                                <a:lnTo>
                                  <a:pt x="2649728" y="6110465"/>
                                </a:lnTo>
                                <a:lnTo>
                                  <a:pt x="2613266" y="6135865"/>
                                </a:lnTo>
                                <a:lnTo>
                                  <a:pt x="2576271" y="6173965"/>
                                </a:lnTo>
                                <a:lnTo>
                                  <a:pt x="2500731" y="6224765"/>
                                </a:lnTo>
                                <a:lnTo>
                                  <a:pt x="2462187" y="6262865"/>
                                </a:lnTo>
                                <a:lnTo>
                                  <a:pt x="2423160" y="6288265"/>
                                </a:lnTo>
                                <a:lnTo>
                                  <a:pt x="2343607" y="6339065"/>
                                </a:lnTo>
                                <a:lnTo>
                                  <a:pt x="2262149" y="6389865"/>
                                </a:lnTo>
                                <a:lnTo>
                                  <a:pt x="2136508" y="6466065"/>
                                </a:lnTo>
                                <a:lnTo>
                                  <a:pt x="2093734" y="6478765"/>
                                </a:lnTo>
                                <a:lnTo>
                                  <a:pt x="2006892" y="6529565"/>
                                </a:lnTo>
                                <a:lnTo>
                                  <a:pt x="1962835" y="6542265"/>
                                </a:lnTo>
                                <a:lnTo>
                                  <a:pt x="1918373" y="6567665"/>
                                </a:lnTo>
                                <a:lnTo>
                                  <a:pt x="1873504" y="6580365"/>
                                </a:lnTo>
                                <a:lnTo>
                                  <a:pt x="1828241" y="6605765"/>
                                </a:lnTo>
                                <a:lnTo>
                                  <a:pt x="1736547" y="6631165"/>
                                </a:lnTo>
                                <a:lnTo>
                                  <a:pt x="1690141" y="6656565"/>
                                </a:lnTo>
                                <a:lnTo>
                                  <a:pt x="1452714" y="6720065"/>
                                </a:lnTo>
                                <a:lnTo>
                                  <a:pt x="1404213" y="6720065"/>
                                </a:lnTo>
                                <a:lnTo>
                                  <a:pt x="1256792" y="6758165"/>
                                </a:lnTo>
                                <a:lnTo>
                                  <a:pt x="1207046" y="6758165"/>
                                </a:lnTo>
                                <a:lnTo>
                                  <a:pt x="1156995" y="6770865"/>
                                </a:lnTo>
                                <a:lnTo>
                                  <a:pt x="1056055" y="6770865"/>
                                </a:lnTo>
                                <a:lnTo>
                                  <a:pt x="1005179" y="6783565"/>
                                </a:lnTo>
                                <a:lnTo>
                                  <a:pt x="696772" y="6783565"/>
                                </a:lnTo>
                                <a:lnTo>
                                  <a:pt x="645883" y="6770865"/>
                                </a:lnTo>
                                <a:lnTo>
                                  <a:pt x="544918" y="6770865"/>
                                </a:lnTo>
                                <a:lnTo>
                                  <a:pt x="494868" y="6758165"/>
                                </a:lnTo>
                                <a:lnTo>
                                  <a:pt x="445109" y="6758165"/>
                                </a:lnTo>
                                <a:lnTo>
                                  <a:pt x="297649" y="6720065"/>
                                </a:lnTo>
                                <a:lnTo>
                                  <a:pt x="249135" y="6720065"/>
                                </a:lnTo>
                                <a:lnTo>
                                  <a:pt x="11671" y="6656565"/>
                                </a:lnTo>
                                <a:lnTo>
                                  <a:pt x="0" y="6643865"/>
                                </a:lnTo>
                                <a:lnTo>
                                  <a:pt x="0" y="7977365"/>
                                </a:lnTo>
                                <a:lnTo>
                                  <a:pt x="3924" y="7977365"/>
                                </a:lnTo>
                                <a:lnTo>
                                  <a:pt x="141325" y="8015465"/>
                                </a:lnTo>
                                <a:lnTo>
                                  <a:pt x="187490" y="8015465"/>
                                </a:lnTo>
                                <a:lnTo>
                                  <a:pt x="233832" y="8028165"/>
                                </a:lnTo>
                                <a:lnTo>
                                  <a:pt x="280339" y="8028165"/>
                                </a:lnTo>
                                <a:lnTo>
                                  <a:pt x="327037" y="8040865"/>
                                </a:lnTo>
                                <a:lnTo>
                                  <a:pt x="373888" y="8040865"/>
                                </a:lnTo>
                                <a:lnTo>
                                  <a:pt x="420916" y="8053565"/>
                                </a:lnTo>
                                <a:lnTo>
                                  <a:pt x="515429" y="8053565"/>
                                </a:lnTo>
                                <a:lnTo>
                                  <a:pt x="562927" y="8066265"/>
                                </a:lnTo>
                                <a:lnTo>
                                  <a:pt x="1139050" y="8066265"/>
                                </a:lnTo>
                                <a:lnTo>
                                  <a:pt x="1186548" y="8053565"/>
                                </a:lnTo>
                                <a:lnTo>
                                  <a:pt x="1281074" y="8053565"/>
                                </a:lnTo>
                                <a:lnTo>
                                  <a:pt x="1328089" y="8040865"/>
                                </a:lnTo>
                                <a:lnTo>
                                  <a:pt x="1374940" y="8040865"/>
                                </a:lnTo>
                                <a:lnTo>
                                  <a:pt x="1421638" y="8028165"/>
                                </a:lnTo>
                                <a:lnTo>
                                  <a:pt x="1468145" y="8028165"/>
                                </a:lnTo>
                                <a:lnTo>
                                  <a:pt x="1514487" y="8015465"/>
                                </a:lnTo>
                                <a:lnTo>
                                  <a:pt x="1560652" y="8015465"/>
                                </a:lnTo>
                                <a:lnTo>
                                  <a:pt x="1698053" y="7977365"/>
                                </a:lnTo>
                                <a:lnTo>
                                  <a:pt x="1743481" y="7977365"/>
                                </a:lnTo>
                                <a:lnTo>
                                  <a:pt x="2186571" y="7850365"/>
                                </a:lnTo>
                                <a:lnTo>
                                  <a:pt x="2229701" y="7824965"/>
                                </a:lnTo>
                                <a:lnTo>
                                  <a:pt x="2357691" y="7786865"/>
                                </a:lnTo>
                                <a:lnTo>
                                  <a:pt x="2399881" y="7761465"/>
                                </a:lnTo>
                                <a:lnTo>
                                  <a:pt x="2441841" y="7748765"/>
                                </a:lnTo>
                                <a:lnTo>
                                  <a:pt x="2483548" y="7723365"/>
                                </a:lnTo>
                                <a:lnTo>
                                  <a:pt x="2525014" y="7710665"/>
                                </a:lnTo>
                                <a:lnTo>
                                  <a:pt x="2566225" y="7685265"/>
                                </a:lnTo>
                                <a:lnTo>
                                  <a:pt x="2607195" y="7672565"/>
                                </a:lnTo>
                                <a:lnTo>
                                  <a:pt x="2647899" y="7647165"/>
                                </a:lnTo>
                                <a:lnTo>
                                  <a:pt x="2688336" y="7634465"/>
                                </a:lnTo>
                                <a:lnTo>
                                  <a:pt x="2768435" y="7583665"/>
                                </a:lnTo>
                                <a:lnTo>
                                  <a:pt x="2808084" y="7570965"/>
                                </a:lnTo>
                                <a:lnTo>
                                  <a:pt x="2963926" y="7469365"/>
                                </a:lnTo>
                                <a:lnTo>
                                  <a:pt x="3002191" y="7456665"/>
                                </a:lnTo>
                                <a:lnTo>
                                  <a:pt x="3115221" y="7380465"/>
                                </a:lnTo>
                                <a:lnTo>
                                  <a:pt x="3225571" y="7304265"/>
                                </a:lnTo>
                                <a:lnTo>
                                  <a:pt x="3261753" y="7278865"/>
                                </a:lnTo>
                                <a:lnTo>
                                  <a:pt x="3297618" y="7240765"/>
                                </a:lnTo>
                                <a:lnTo>
                                  <a:pt x="3403320" y="7164565"/>
                                </a:lnTo>
                                <a:lnTo>
                                  <a:pt x="3437915" y="7139165"/>
                                </a:lnTo>
                                <a:lnTo>
                                  <a:pt x="3472192" y="7101065"/>
                                </a:lnTo>
                                <a:lnTo>
                                  <a:pt x="3539744" y="7050265"/>
                                </a:lnTo>
                                <a:lnTo>
                                  <a:pt x="3573018" y="7012165"/>
                                </a:lnTo>
                                <a:lnTo>
                                  <a:pt x="3605949" y="6986765"/>
                                </a:lnTo>
                                <a:lnTo>
                                  <a:pt x="3638550" y="6948665"/>
                                </a:lnTo>
                                <a:lnTo>
                                  <a:pt x="3670795" y="6923265"/>
                                </a:lnTo>
                                <a:lnTo>
                                  <a:pt x="3702697" y="6885165"/>
                                </a:lnTo>
                                <a:lnTo>
                                  <a:pt x="3734244" y="6859765"/>
                                </a:lnTo>
                                <a:lnTo>
                                  <a:pt x="3765448" y="6821665"/>
                                </a:lnTo>
                                <a:lnTo>
                                  <a:pt x="3796284" y="6796265"/>
                                </a:lnTo>
                                <a:lnTo>
                                  <a:pt x="3806444" y="6783565"/>
                                </a:lnTo>
                                <a:lnTo>
                                  <a:pt x="3826764" y="6758165"/>
                                </a:lnTo>
                                <a:lnTo>
                                  <a:pt x="3856888" y="6732765"/>
                                </a:lnTo>
                                <a:lnTo>
                                  <a:pt x="3886631" y="6694665"/>
                                </a:lnTo>
                                <a:lnTo>
                                  <a:pt x="3916007" y="6656565"/>
                                </a:lnTo>
                                <a:lnTo>
                                  <a:pt x="3945026" y="6631165"/>
                                </a:lnTo>
                                <a:lnTo>
                                  <a:pt x="3973652" y="6593065"/>
                                </a:lnTo>
                                <a:lnTo>
                                  <a:pt x="4001909" y="6554965"/>
                                </a:lnTo>
                                <a:lnTo>
                                  <a:pt x="4029773" y="6516865"/>
                                </a:lnTo>
                                <a:lnTo>
                                  <a:pt x="4057256" y="6491465"/>
                                </a:lnTo>
                                <a:lnTo>
                                  <a:pt x="4084358" y="6453365"/>
                                </a:lnTo>
                                <a:lnTo>
                                  <a:pt x="4111053" y="6415265"/>
                                </a:lnTo>
                                <a:lnTo>
                                  <a:pt x="4137368" y="6377165"/>
                                </a:lnTo>
                                <a:lnTo>
                                  <a:pt x="4163276" y="6339065"/>
                                </a:lnTo>
                                <a:lnTo>
                                  <a:pt x="4188790" y="6300965"/>
                                </a:lnTo>
                                <a:lnTo>
                                  <a:pt x="4213885" y="6262865"/>
                                </a:lnTo>
                                <a:lnTo>
                                  <a:pt x="4238587" y="6224765"/>
                                </a:lnTo>
                                <a:lnTo>
                                  <a:pt x="4262882" y="6186665"/>
                                </a:lnTo>
                                <a:lnTo>
                                  <a:pt x="4286745" y="6148565"/>
                                </a:lnTo>
                                <a:lnTo>
                                  <a:pt x="4310202" y="6110465"/>
                                </a:lnTo>
                                <a:lnTo>
                                  <a:pt x="4333240" y="6072365"/>
                                </a:lnTo>
                                <a:lnTo>
                                  <a:pt x="4355858" y="6034265"/>
                                </a:lnTo>
                                <a:lnTo>
                                  <a:pt x="4378033" y="5996165"/>
                                </a:lnTo>
                                <a:lnTo>
                                  <a:pt x="4399800" y="5958065"/>
                                </a:lnTo>
                                <a:lnTo>
                                  <a:pt x="4421124" y="5919965"/>
                                </a:lnTo>
                                <a:lnTo>
                                  <a:pt x="4442003" y="5881865"/>
                                </a:lnTo>
                                <a:lnTo>
                                  <a:pt x="4462450" y="5831065"/>
                                </a:lnTo>
                                <a:lnTo>
                                  <a:pt x="4482465" y="5792965"/>
                                </a:lnTo>
                                <a:lnTo>
                                  <a:pt x="4502023" y="5754865"/>
                                </a:lnTo>
                                <a:lnTo>
                                  <a:pt x="4521136" y="5716765"/>
                                </a:lnTo>
                                <a:lnTo>
                                  <a:pt x="4539793" y="5665965"/>
                                </a:lnTo>
                                <a:lnTo>
                                  <a:pt x="4558004" y="5627865"/>
                                </a:lnTo>
                                <a:lnTo>
                                  <a:pt x="4575746" y="5589765"/>
                                </a:lnTo>
                                <a:lnTo>
                                  <a:pt x="4593031" y="5551665"/>
                                </a:lnTo>
                                <a:lnTo>
                                  <a:pt x="4609858" y="5500865"/>
                                </a:lnTo>
                                <a:lnTo>
                                  <a:pt x="4626203" y="5462765"/>
                                </a:lnTo>
                                <a:lnTo>
                                  <a:pt x="4642091" y="5411965"/>
                                </a:lnTo>
                                <a:lnTo>
                                  <a:pt x="4657509" y="5373865"/>
                                </a:lnTo>
                                <a:lnTo>
                                  <a:pt x="4672431" y="5335765"/>
                                </a:lnTo>
                                <a:lnTo>
                                  <a:pt x="4686884" y="5284965"/>
                                </a:lnTo>
                                <a:lnTo>
                                  <a:pt x="4700854" y="5246865"/>
                                </a:lnTo>
                                <a:lnTo>
                                  <a:pt x="4714341" y="5196065"/>
                                </a:lnTo>
                                <a:lnTo>
                                  <a:pt x="4727333" y="5157965"/>
                                </a:lnTo>
                                <a:lnTo>
                                  <a:pt x="4739843" y="5107165"/>
                                </a:lnTo>
                                <a:lnTo>
                                  <a:pt x="4751844" y="5069065"/>
                                </a:lnTo>
                                <a:lnTo>
                                  <a:pt x="4763351" y="5018265"/>
                                </a:lnTo>
                                <a:lnTo>
                                  <a:pt x="4774349" y="4980165"/>
                                </a:lnTo>
                                <a:lnTo>
                                  <a:pt x="4784852" y="4929365"/>
                                </a:lnTo>
                                <a:lnTo>
                                  <a:pt x="4794847" y="4891265"/>
                                </a:lnTo>
                                <a:lnTo>
                                  <a:pt x="4804321" y="4840465"/>
                                </a:lnTo>
                                <a:lnTo>
                                  <a:pt x="4813287" y="4789665"/>
                                </a:lnTo>
                                <a:lnTo>
                                  <a:pt x="4821733" y="4751565"/>
                                </a:lnTo>
                                <a:lnTo>
                                  <a:pt x="4829657" y="4700765"/>
                                </a:lnTo>
                                <a:lnTo>
                                  <a:pt x="4837061" y="4662665"/>
                                </a:lnTo>
                                <a:lnTo>
                                  <a:pt x="4843932" y="4611865"/>
                                </a:lnTo>
                                <a:lnTo>
                                  <a:pt x="4850269" y="4561065"/>
                                </a:lnTo>
                                <a:lnTo>
                                  <a:pt x="4856086" y="4522965"/>
                                </a:lnTo>
                                <a:lnTo>
                                  <a:pt x="4861357" y="4472165"/>
                                </a:lnTo>
                                <a:lnTo>
                                  <a:pt x="4866094" y="4421365"/>
                                </a:lnTo>
                                <a:lnTo>
                                  <a:pt x="4870272" y="4370565"/>
                                </a:lnTo>
                                <a:lnTo>
                                  <a:pt x="4873917" y="4332465"/>
                                </a:lnTo>
                                <a:lnTo>
                                  <a:pt x="4877016" y="4281665"/>
                                </a:lnTo>
                                <a:lnTo>
                                  <a:pt x="4879556" y="4230865"/>
                                </a:lnTo>
                                <a:lnTo>
                                  <a:pt x="4881537" y="4180065"/>
                                </a:lnTo>
                                <a:lnTo>
                                  <a:pt x="4882959" y="4141965"/>
                                </a:lnTo>
                                <a:lnTo>
                                  <a:pt x="4883823" y="4091165"/>
                                </a:lnTo>
                                <a:lnTo>
                                  <a:pt x="4884128" y="4040365"/>
                                </a:lnTo>
                                <a:close/>
                              </a:path>
                              <a:path w="6400800" h="8066405">
                                <a:moveTo>
                                  <a:pt x="6400800" y="290093"/>
                                </a:moveTo>
                                <a:lnTo>
                                  <a:pt x="6356439" y="246722"/>
                                </a:lnTo>
                                <a:lnTo>
                                  <a:pt x="6321971" y="216877"/>
                                </a:lnTo>
                                <a:lnTo>
                                  <a:pt x="6286093" y="188683"/>
                                </a:lnTo>
                                <a:lnTo>
                                  <a:pt x="6248844" y="162204"/>
                                </a:lnTo>
                                <a:lnTo>
                                  <a:pt x="6210312" y="137502"/>
                                </a:lnTo>
                                <a:lnTo>
                                  <a:pt x="6170536" y="114630"/>
                                </a:lnTo>
                                <a:lnTo>
                                  <a:pt x="6129579" y="93649"/>
                                </a:lnTo>
                                <a:lnTo>
                                  <a:pt x="6087503" y="74637"/>
                                </a:lnTo>
                                <a:lnTo>
                                  <a:pt x="6044374" y="57632"/>
                                </a:lnTo>
                                <a:lnTo>
                                  <a:pt x="6000242" y="42697"/>
                                </a:lnTo>
                                <a:lnTo>
                                  <a:pt x="5955169" y="29908"/>
                                </a:lnTo>
                                <a:lnTo>
                                  <a:pt x="5909208" y="19304"/>
                                </a:lnTo>
                                <a:lnTo>
                                  <a:pt x="5862434" y="10947"/>
                                </a:lnTo>
                                <a:lnTo>
                                  <a:pt x="5814911" y="4902"/>
                                </a:lnTo>
                                <a:lnTo>
                                  <a:pt x="5766676" y="1244"/>
                                </a:lnTo>
                                <a:lnTo>
                                  <a:pt x="5717794" y="0"/>
                                </a:lnTo>
                                <a:lnTo>
                                  <a:pt x="5668899" y="1244"/>
                                </a:lnTo>
                                <a:lnTo>
                                  <a:pt x="5620639" y="4902"/>
                                </a:lnTo>
                                <a:lnTo>
                                  <a:pt x="5573077" y="10947"/>
                                </a:lnTo>
                                <a:lnTo>
                                  <a:pt x="5526290" y="19304"/>
                                </a:lnTo>
                                <a:lnTo>
                                  <a:pt x="5480316" y="29908"/>
                                </a:lnTo>
                                <a:lnTo>
                                  <a:pt x="5435219" y="42697"/>
                                </a:lnTo>
                                <a:lnTo>
                                  <a:pt x="5391074" y="57632"/>
                                </a:lnTo>
                                <a:lnTo>
                                  <a:pt x="5347919" y="74637"/>
                                </a:lnTo>
                                <a:lnTo>
                                  <a:pt x="5305831" y="93649"/>
                                </a:lnTo>
                                <a:lnTo>
                                  <a:pt x="5264861" y="114630"/>
                                </a:lnTo>
                                <a:lnTo>
                                  <a:pt x="5225072" y="137502"/>
                                </a:lnTo>
                                <a:lnTo>
                                  <a:pt x="5186527" y="162204"/>
                                </a:lnTo>
                                <a:lnTo>
                                  <a:pt x="5149266" y="188683"/>
                                </a:lnTo>
                                <a:lnTo>
                                  <a:pt x="5113375" y="216877"/>
                                </a:lnTo>
                                <a:lnTo>
                                  <a:pt x="5078908" y="246722"/>
                                </a:lnTo>
                                <a:lnTo>
                                  <a:pt x="5045913" y="278180"/>
                                </a:lnTo>
                                <a:lnTo>
                                  <a:pt x="5014455" y="311162"/>
                                </a:lnTo>
                                <a:lnTo>
                                  <a:pt x="4984585" y="345630"/>
                                </a:lnTo>
                                <a:lnTo>
                                  <a:pt x="4956391" y="381508"/>
                                </a:lnTo>
                                <a:lnTo>
                                  <a:pt x="4929898" y="418744"/>
                                </a:lnTo>
                                <a:lnTo>
                                  <a:pt x="4905184" y="457288"/>
                                </a:lnTo>
                                <a:lnTo>
                                  <a:pt x="4882312" y="497065"/>
                                </a:lnTo>
                                <a:lnTo>
                                  <a:pt x="4861331" y="538022"/>
                                </a:lnTo>
                                <a:lnTo>
                                  <a:pt x="4842307" y="580097"/>
                                </a:lnTo>
                                <a:lnTo>
                                  <a:pt x="4825289" y="623239"/>
                                </a:lnTo>
                                <a:lnTo>
                                  <a:pt x="4810353" y="667372"/>
                                </a:lnTo>
                                <a:lnTo>
                                  <a:pt x="4797552" y="712457"/>
                                </a:lnTo>
                                <a:lnTo>
                                  <a:pt x="4786947" y="758418"/>
                                </a:lnTo>
                                <a:lnTo>
                                  <a:pt x="4778591" y="805192"/>
                                </a:lnTo>
                                <a:lnTo>
                                  <a:pt x="4772558" y="852741"/>
                                </a:lnTo>
                                <a:lnTo>
                                  <a:pt x="4768888" y="900988"/>
                                </a:lnTo>
                                <a:lnTo>
                                  <a:pt x="4767643" y="949871"/>
                                </a:lnTo>
                                <a:lnTo>
                                  <a:pt x="4768812" y="997318"/>
                                </a:lnTo>
                                <a:lnTo>
                                  <a:pt x="4772266" y="1044155"/>
                                </a:lnTo>
                                <a:lnTo>
                                  <a:pt x="4777943" y="1090345"/>
                                </a:lnTo>
                                <a:lnTo>
                                  <a:pt x="4785817" y="1135811"/>
                                </a:lnTo>
                                <a:lnTo>
                                  <a:pt x="4795812" y="1180515"/>
                                </a:lnTo>
                                <a:lnTo>
                                  <a:pt x="4807864" y="1224407"/>
                                </a:lnTo>
                                <a:lnTo>
                                  <a:pt x="4821948" y="1267421"/>
                                </a:lnTo>
                                <a:lnTo>
                                  <a:pt x="4837989" y="1309497"/>
                                </a:lnTo>
                                <a:lnTo>
                                  <a:pt x="4855946" y="1350606"/>
                                </a:lnTo>
                                <a:lnTo>
                                  <a:pt x="4875746" y="1390662"/>
                                </a:lnTo>
                                <a:lnTo>
                                  <a:pt x="4897348" y="1429639"/>
                                </a:lnTo>
                                <a:lnTo>
                                  <a:pt x="4920704" y="1467459"/>
                                </a:lnTo>
                                <a:lnTo>
                                  <a:pt x="4945735" y="1504086"/>
                                </a:lnTo>
                                <a:lnTo>
                                  <a:pt x="4972418" y="1539455"/>
                                </a:lnTo>
                                <a:lnTo>
                                  <a:pt x="5000676" y="1573504"/>
                                </a:lnTo>
                                <a:lnTo>
                                  <a:pt x="5030457" y="1606194"/>
                                </a:lnTo>
                                <a:lnTo>
                                  <a:pt x="5061724" y="1637474"/>
                                </a:lnTo>
                                <a:lnTo>
                                  <a:pt x="5094402" y="1667268"/>
                                </a:lnTo>
                                <a:lnTo>
                                  <a:pt x="5128438" y="1695551"/>
                                </a:lnTo>
                                <a:lnTo>
                                  <a:pt x="5163782" y="1722234"/>
                                </a:lnTo>
                                <a:lnTo>
                                  <a:pt x="5200396" y="1747291"/>
                                </a:lnTo>
                                <a:lnTo>
                                  <a:pt x="5238204" y="1770646"/>
                                </a:lnTo>
                                <a:lnTo>
                                  <a:pt x="5277155" y="1792262"/>
                                </a:lnTo>
                                <a:lnTo>
                                  <a:pt x="5317198" y="1812086"/>
                                </a:lnTo>
                                <a:lnTo>
                                  <a:pt x="5358282" y="1830044"/>
                                </a:lnTo>
                                <a:lnTo>
                                  <a:pt x="5400357" y="1846097"/>
                                </a:lnTo>
                                <a:lnTo>
                                  <a:pt x="5443347" y="1860181"/>
                                </a:lnTo>
                                <a:lnTo>
                                  <a:pt x="5487225" y="1872259"/>
                                </a:lnTo>
                                <a:lnTo>
                                  <a:pt x="5531917" y="1882254"/>
                                </a:lnTo>
                                <a:lnTo>
                                  <a:pt x="5577370" y="1890128"/>
                                </a:lnTo>
                                <a:lnTo>
                                  <a:pt x="5623547" y="1895817"/>
                                </a:lnTo>
                                <a:lnTo>
                                  <a:pt x="5670372" y="1899272"/>
                                </a:lnTo>
                                <a:lnTo>
                                  <a:pt x="5717794" y="1900428"/>
                                </a:lnTo>
                                <a:lnTo>
                                  <a:pt x="5765203" y="1899272"/>
                                </a:lnTo>
                                <a:lnTo>
                                  <a:pt x="5812002" y="1895817"/>
                                </a:lnTo>
                                <a:lnTo>
                                  <a:pt x="5858154" y="1890128"/>
                                </a:lnTo>
                                <a:lnTo>
                                  <a:pt x="5903582" y="1882254"/>
                                </a:lnTo>
                                <a:lnTo>
                                  <a:pt x="5948261" y="1872259"/>
                                </a:lnTo>
                                <a:lnTo>
                                  <a:pt x="5992114" y="1860181"/>
                                </a:lnTo>
                                <a:lnTo>
                                  <a:pt x="6035091" y="1846097"/>
                                </a:lnTo>
                                <a:lnTo>
                                  <a:pt x="6077140" y="1830044"/>
                                </a:lnTo>
                                <a:lnTo>
                                  <a:pt x="6118212" y="1812086"/>
                                </a:lnTo>
                                <a:lnTo>
                                  <a:pt x="6158242" y="1792262"/>
                                </a:lnTo>
                                <a:lnTo>
                                  <a:pt x="6197181" y="1770646"/>
                                </a:lnTo>
                                <a:lnTo>
                                  <a:pt x="6234976" y="1747291"/>
                                </a:lnTo>
                                <a:lnTo>
                                  <a:pt x="6271577" y="1722234"/>
                                </a:lnTo>
                                <a:lnTo>
                                  <a:pt x="6306921" y="1695551"/>
                                </a:lnTo>
                                <a:lnTo>
                                  <a:pt x="6340957" y="1667268"/>
                                </a:lnTo>
                                <a:lnTo>
                                  <a:pt x="6373622" y="1637474"/>
                                </a:lnTo>
                                <a:lnTo>
                                  <a:pt x="6400800" y="1610283"/>
                                </a:lnTo>
                                <a:lnTo>
                                  <a:pt x="6400800" y="290093"/>
                                </a:lnTo>
                                <a:close/>
                              </a:path>
                            </a:pathLst>
                          </a:custGeom>
                          <a:solidFill>
                            <a:srgbClr val="FFFFFF">
                              <a:alpha val="11997"/>
                            </a:srgbClr>
                          </a:solidFill>
                        </wps:spPr>
                        <wps:bodyPr wrap="square" lIns="0" tIns="0" rIns="0" bIns="0" rtlCol="0">
                          <a:prstTxWarp prst="textNoShape">
                            <a:avLst/>
                          </a:prstTxWarp>
                          <a:noAutofit/>
                        </wps:bodyPr>
                      </wps:wsp>
                      <wps:wsp>
                        <wps:cNvPr id="1268" name="Graphic 1268"/>
                        <wps:cNvSpPr/>
                        <wps:spPr>
                          <a:xfrm>
                            <a:off x="225127" y="225126"/>
                            <a:ext cx="5950585" cy="7950834"/>
                          </a:xfrm>
                          <a:custGeom>
                            <a:avLst/>
                            <a:gdLst/>
                            <a:ahLst/>
                            <a:cxnLst/>
                            <a:rect l="l" t="t" r="r" b="b"/>
                            <a:pathLst>
                              <a:path w="5950585" h="7950834">
                                <a:moveTo>
                                  <a:pt x="0" y="225132"/>
                                </a:moveTo>
                                <a:lnTo>
                                  <a:pt x="0" y="7725663"/>
                                </a:lnTo>
                                <a:lnTo>
                                  <a:pt x="0" y="7950796"/>
                                </a:lnTo>
                                <a:lnTo>
                                  <a:pt x="225132" y="7950796"/>
                                </a:lnTo>
                                <a:lnTo>
                                  <a:pt x="5725414" y="7950796"/>
                                </a:lnTo>
                                <a:lnTo>
                                  <a:pt x="5950546" y="7950796"/>
                                </a:lnTo>
                                <a:lnTo>
                                  <a:pt x="5950546" y="7725663"/>
                                </a:lnTo>
                                <a:lnTo>
                                  <a:pt x="5950546" y="225132"/>
                                </a:lnTo>
                                <a:lnTo>
                                  <a:pt x="5950546" y="0"/>
                                </a:lnTo>
                                <a:lnTo>
                                  <a:pt x="5725414" y="0"/>
                                </a:lnTo>
                                <a:lnTo>
                                  <a:pt x="225132" y="0"/>
                                </a:lnTo>
                                <a:lnTo>
                                  <a:pt x="0" y="0"/>
                                </a:lnTo>
                                <a:lnTo>
                                  <a:pt x="0" y="225132"/>
                                </a:lnTo>
                                <a:close/>
                              </a:path>
                            </a:pathLst>
                          </a:custGeom>
                          <a:ln w="450253">
                            <a:solidFill>
                              <a:srgbClr val="FFFFFF"/>
                            </a:solidFill>
                            <a:prstDash val="solid"/>
                          </a:ln>
                        </wps:spPr>
                        <wps:bodyPr wrap="square" lIns="0" tIns="0" rIns="0" bIns="0" rtlCol="0">
                          <a:prstTxWarp prst="textNoShape">
                            <a:avLst/>
                          </a:prstTxWarp>
                          <a:noAutofit/>
                        </wps:bodyPr>
                      </wps:wsp>
                      <wps:wsp>
                        <wps:cNvPr id="1269" name="Graphic 1269"/>
                        <wps:cNvSpPr/>
                        <wps:spPr>
                          <a:xfrm>
                            <a:off x="989076" y="2654405"/>
                            <a:ext cx="1235075" cy="257810"/>
                          </a:xfrm>
                          <a:custGeom>
                            <a:avLst/>
                            <a:gdLst/>
                            <a:ahLst/>
                            <a:cxnLst/>
                            <a:rect l="l" t="t" r="r" b="b"/>
                            <a:pathLst>
                              <a:path w="1235075" h="257810">
                                <a:moveTo>
                                  <a:pt x="257556" y="128778"/>
                                </a:moveTo>
                                <a:lnTo>
                                  <a:pt x="247421" y="78651"/>
                                </a:lnTo>
                                <a:lnTo>
                                  <a:pt x="222186" y="41211"/>
                                </a:lnTo>
                                <a:lnTo>
                                  <a:pt x="219837" y="37719"/>
                                </a:lnTo>
                                <a:lnTo>
                                  <a:pt x="216344" y="35369"/>
                                </a:lnTo>
                                <a:lnTo>
                                  <a:pt x="216344" y="128778"/>
                                </a:lnTo>
                                <a:lnTo>
                                  <a:pt x="214566" y="146443"/>
                                </a:lnTo>
                                <a:lnTo>
                                  <a:pt x="190690" y="190690"/>
                                </a:lnTo>
                                <a:lnTo>
                                  <a:pt x="146431" y="214566"/>
                                </a:lnTo>
                                <a:lnTo>
                                  <a:pt x="128778" y="216344"/>
                                </a:lnTo>
                                <a:lnTo>
                                  <a:pt x="111112" y="214566"/>
                                </a:lnTo>
                                <a:lnTo>
                                  <a:pt x="66852" y="190690"/>
                                </a:lnTo>
                                <a:lnTo>
                                  <a:pt x="42989" y="146443"/>
                                </a:lnTo>
                                <a:lnTo>
                                  <a:pt x="41211" y="128778"/>
                                </a:lnTo>
                                <a:lnTo>
                                  <a:pt x="42989" y="111112"/>
                                </a:lnTo>
                                <a:lnTo>
                                  <a:pt x="66852" y="66840"/>
                                </a:lnTo>
                                <a:lnTo>
                                  <a:pt x="111112" y="42989"/>
                                </a:lnTo>
                                <a:lnTo>
                                  <a:pt x="128778" y="41211"/>
                                </a:lnTo>
                                <a:lnTo>
                                  <a:pt x="146431" y="42989"/>
                                </a:lnTo>
                                <a:lnTo>
                                  <a:pt x="190690" y="66840"/>
                                </a:lnTo>
                                <a:lnTo>
                                  <a:pt x="214566" y="111112"/>
                                </a:lnTo>
                                <a:lnTo>
                                  <a:pt x="216344" y="128778"/>
                                </a:lnTo>
                                <a:lnTo>
                                  <a:pt x="216344" y="35369"/>
                                </a:lnTo>
                                <a:lnTo>
                                  <a:pt x="178904" y="10121"/>
                                </a:lnTo>
                                <a:lnTo>
                                  <a:pt x="128778" y="0"/>
                                </a:lnTo>
                                <a:lnTo>
                                  <a:pt x="78638" y="10121"/>
                                </a:lnTo>
                                <a:lnTo>
                                  <a:pt x="37719" y="37719"/>
                                </a:lnTo>
                                <a:lnTo>
                                  <a:pt x="10121" y="78651"/>
                                </a:lnTo>
                                <a:lnTo>
                                  <a:pt x="0" y="128778"/>
                                </a:lnTo>
                                <a:lnTo>
                                  <a:pt x="10121" y="178904"/>
                                </a:lnTo>
                                <a:lnTo>
                                  <a:pt x="37719" y="219837"/>
                                </a:lnTo>
                                <a:lnTo>
                                  <a:pt x="78638" y="247434"/>
                                </a:lnTo>
                                <a:lnTo>
                                  <a:pt x="128778" y="257556"/>
                                </a:lnTo>
                                <a:lnTo>
                                  <a:pt x="178904" y="247434"/>
                                </a:lnTo>
                                <a:lnTo>
                                  <a:pt x="219837" y="219837"/>
                                </a:lnTo>
                                <a:lnTo>
                                  <a:pt x="222186" y="216344"/>
                                </a:lnTo>
                                <a:lnTo>
                                  <a:pt x="247421" y="178904"/>
                                </a:lnTo>
                                <a:lnTo>
                                  <a:pt x="257556" y="128778"/>
                                </a:lnTo>
                                <a:close/>
                              </a:path>
                              <a:path w="1235075" h="257810">
                                <a:moveTo>
                                  <a:pt x="753262" y="4572"/>
                                </a:moveTo>
                                <a:lnTo>
                                  <a:pt x="581380" y="4572"/>
                                </a:lnTo>
                                <a:lnTo>
                                  <a:pt x="581380" y="45212"/>
                                </a:lnTo>
                                <a:lnTo>
                                  <a:pt x="581380" y="107442"/>
                                </a:lnTo>
                                <a:lnTo>
                                  <a:pt x="581380" y="148082"/>
                                </a:lnTo>
                                <a:lnTo>
                                  <a:pt x="581380" y="210312"/>
                                </a:lnTo>
                                <a:lnTo>
                                  <a:pt x="581380" y="250952"/>
                                </a:lnTo>
                                <a:lnTo>
                                  <a:pt x="753262" y="250952"/>
                                </a:lnTo>
                                <a:lnTo>
                                  <a:pt x="753262" y="210312"/>
                                </a:lnTo>
                                <a:lnTo>
                                  <a:pt x="622579" y="210312"/>
                                </a:lnTo>
                                <a:lnTo>
                                  <a:pt x="622579" y="148082"/>
                                </a:lnTo>
                                <a:lnTo>
                                  <a:pt x="746963" y="148082"/>
                                </a:lnTo>
                                <a:lnTo>
                                  <a:pt x="746963" y="107442"/>
                                </a:lnTo>
                                <a:lnTo>
                                  <a:pt x="622579" y="107442"/>
                                </a:lnTo>
                                <a:lnTo>
                                  <a:pt x="622579" y="45212"/>
                                </a:lnTo>
                                <a:lnTo>
                                  <a:pt x="753262" y="45212"/>
                                </a:lnTo>
                                <a:lnTo>
                                  <a:pt x="753262" y="4572"/>
                                </a:lnTo>
                                <a:close/>
                              </a:path>
                              <a:path w="1235075" h="257810">
                                <a:moveTo>
                                  <a:pt x="837717" y="4013"/>
                                </a:moveTo>
                                <a:lnTo>
                                  <a:pt x="796518" y="4013"/>
                                </a:lnTo>
                                <a:lnTo>
                                  <a:pt x="796518" y="251269"/>
                                </a:lnTo>
                                <a:lnTo>
                                  <a:pt x="837717" y="251269"/>
                                </a:lnTo>
                                <a:lnTo>
                                  <a:pt x="837717" y="4013"/>
                                </a:lnTo>
                                <a:close/>
                              </a:path>
                              <a:path w="1235075" h="257810">
                                <a:moveTo>
                                  <a:pt x="1040892" y="210629"/>
                                </a:moveTo>
                                <a:lnTo>
                                  <a:pt x="922020" y="210629"/>
                                </a:lnTo>
                                <a:lnTo>
                                  <a:pt x="922020" y="3619"/>
                                </a:lnTo>
                                <a:lnTo>
                                  <a:pt x="880808" y="3619"/>
                                </a:lnTo>
                                <a:lnTo>
                                  <a:pt x="880808" y="210629"/>
                                </a:lnTo>
                                <a:lnTo>
                                  <a:pt x="880808" y="251269"/>
                                </a:lnTo>
                                <a:lnTo>
                                  <a:pt x="1040892" y="251269"/>
                                </a:lnTo>
                                <a:lnTo>
                                  <a:pt x="1040892" y="210629"/>
                                </a:lnTo>
                                <a:close/>
                              </a:path>
                              <a:path w="1235075" h="257810">
                                <a:moveTo>
                                  <a:pt x="1234567" y="210629"/>
                                </a:moveTo>
                                <a:lnTo>
                                  <a:pt x="1115695" y="210629"/>
                                </a:lnTo>
                                <a:lnTo>
                                  <a:pt x="1115695" y="3619"/>
                                </a:lnTo>
                                <a:lnTo>
                                  <a:pt x="1074483" y="3619"/>
                                </a:lnTo>
                                <a:lnTo>
                                  <a:pt x="1074483" y="210629"/>
                                </a:lnTo>
                                <a:lnTo>
                                  <a:pt x="1074483" y="251269"/>
                                </a:lnTo>
                                <a:lnTo>
                                  <a:pt x="1234567" y="251269"/>
                                </a:lnTo>
                                <a:lnTo>
                                  <a:pt x="1234567" y="210629"/>
                                </a:lnTo>
                                <a:close/>
                              </a:path>
                            </a:pathLst>
                          </a:custGeom>
                          <a:solidFill>
                            <a:srgbClr val="FFFFFF"/>
                          </a:solidFill>
                        </wps:spPr>
                        <wps:bodyPr wrap="square" lIns="0" tIns="0" rIns="0" bIns="0" rtlCol="0">
                          <a:prstTxWarp prst="textNoShape">
                            <a:avLst/>
                          </a:prstTxWarp>
                          <a:noAutofit/>
                        </wps:bodyPr>
                      </wps:wsp>
                      <pic:pic>
                        <pic:nvPicPr>
                          <pic:cNvPr id="1270" name="Image 1270"/>
                          <pic:cNvPicPr/>
                        </pic:nvPicPr>
                        <pic:blipFill>
                          <a:blip r:embed="rId389" cstate="print"/>
                          <a:stretch>
                            <a:fillRect/>
                          </a:stretch>
                        </pic:blipFill>
                        <pic:spPr>
                          <a:xfrm>
                            <a:off x="1332786" y="2658421"/>
                            <a:ext cx="208838" cy="247243"/>
                          </a:xfrm>
                          <a:prstGeom prst="rect">
                            <a:avLst/>
                          </a:prstGeom>
                        </pic:spPr>
                      </pic:pic>
                      <wps:wsp>
                        <wps:cNvPr id="1271" name="Graphic 1271"/>
                        <wps:cNvSpPr/>
                        <wps:spPr>
                          <a:xfrm>
                            <a:off x="1242917" y="2654401"/>
                            <a:ext cx="60960" cy="60960"/>
                          </a:xfrm>
                          <a:custGeom>
                            <a:avLst/>
                            <a:gdLst/>
                            <a:ahLst/>
                            <a:cxnLst/>
                            <a:rect l="l" t="t" r="r" b="b"/>
                            <a:pathLst>
                              <a:path w="60960" h="60960">
                                <a:moveTo>
                                  <a:pt x="30340" y="0"/>
                                </a:moveTo>
                                <a:lnTo>
                                  <a:pt x="18527" y="2383"/>
                                </a:lnTo>
                                <a:lnTo>
                                  <a:pt x="8883" y="8882"/>
                                </a:lnTo>
                                <a:lnTo>
                                  <a:pt x="2383" y="18521"/>
                                </a:lnTo>
                                <a:lnTo>
                                  <a:pt x="0" y="30327"/>
                                </a:lnTo>
                                <a:lnTo>
                                  <a:pt x="2383" y="42142"/>
                                </a:lnTo>
                                <a:lnTo>
                                  <a:pt x="8883" y="51790"/>
                                </a:lnTo>
                                <a:lnTo>
                                  <a:pt x="18527" y="58295"/>
                                </a:lnTo>
                                <a:lnTo>
                                  <a:pt x="30340" y="60680"/>
                                </a:lnTo>
                                <a:lnTo>
                                  <a:pt x="42140" y="58295"/>
                                </a:lnTo>
                                <a:lnTo>
                                  <a:pt x="51781" y="51790"/>
                                </a:lnTo>
                                <a:lnTo>
                                  <a:pt x="58283" y="42142"/>
                                </a:lnTo>
                                <a:lnTo>
                                  <a:pt x="60667" y="30327"/>
                                </a:lnTo>
                                <a:lnTo>
                                  <a:pt x="58283" y="18521"/>
                                </a:lnTo>
                                <a:lnTo>
                                  <a:pt x="51781" y="8882"/>
                                </a:lnTo>
                                <a:lnTo>
                                  <a:pt x="42140" y="2383"/>
                                </a:lnTo>
                                <a:lnTo>
                                  <a:pt x="30340" y="0"/>
                                </a:lnTo>
                                <a:close/>
                              </a:path>
                            </a:pathLst>
                          </a:custGeom>
                          <a:solidFill>
                            <a:srgbClr val="FFFFFF"/>
                          </a:solidFill>
                        </wps:spPr>
                        <wps:bodyPr wrap="square" lIns="0" tIns="0" rIns="0" bIns="0" rtlCol="0">
                          <a:prstTxWarp prst="textNoShape">
                            <a:avLst/>
                          </a:prstTxWarp>
                          <a:noAutofit/>
                        </wps:bodyPr>
                      </wps:wsp>
                      <pic:pic>
                        <pic:nvPicPr>
                          <pic:cNvPr id="1272" name="Image 1272"/>
                          <pic:cNvPicPr/>
                        </pic:nvPicPr>
                        <pic:blipFill>
                          <a:blip r:embed="rId390" cstate="print"/>
                          <a:stretch>
                            <a:fillRect/>
                          </a:stretch>
                        </pic:blipFill>
                        <pic:spPr>
                          <a:xfrm>
                            <a:off x="2180358" y="2652909"/>
                            <a:ext cx="306237" cy="252754"/>
                          </a:xfrm>
                          <a:prstGeom prst="rect">
                            <a:avLst/>
                          </a:prstGeom>
                        </pic:spPr>
                      </pic:pic>
                    </wpg:wgp>
                  </a:graphicData>
                </a:graphic>
              </wp:anchor>
            </w:drawing>
          </mc:Choice>
          <mc:Fallback>
            <w:pict>
              <v:group style="position:absolute;margin-left:0pt;margin-top:-.000300pt;width:504pt;height:661.5pt;mso-position-horizontal-relative:page;mso-position-vertical-relative:page;z-index:-24542208" id="docshapegroup663" coordorigin="0,0" coordsize="10080,13230">
                <v:shape style="position:absolute;left:0;top:0;width:10080;height:13230" type="#_x0000_t75" id="docshape664" stroked="false">
                  <v:imagedata r:id="rId388" o:title=""/>
                </v:shape>
                <v:shape style="position:absolute;left:0;top:257;width:10080;height:12703" id="docshape665" coordorigin="0,257" coordsize="10080,12703" path="m7692,6620l7691,6540,7690,6460,7687,6400,7684,6320,7680,6240,7675,6160,7670,6100,7663,6020,7656,5940,7647,5860,7638,5800,7628,5720,7617,5640,7606,5580,7593,5500,7580,5420,7566,5360,7551,5280,7535,5220,7519,5140,7501,5080,7483,5000,7464,4940,7445,4860,7424,4800,7403,4720,7381,4660,7358,4580,7335,4520,7310,4440,7285,4380,7260,4320,7233,4240,7206,4180,7178,4120,7149,4040,7120,3980,7090,3920,7059,3860,7027,3780,6995,3720,6962,3660,6929,3600,6895,3540,6860,3480,6824,3420,6788,3360,6751,3300,6713,3240,6675,3180,6636,3120,6597,3060,6556,3000,6516,2940,6474,2880,6432,2820,6389,2760,6346,2700,6302,2660,6258,2600,6213,2540,6167,2500,6121,2440,6074,2380,6026,2340,5994,2300,5978,2280,5930,2220,5881,2180,5831,2120,5781,2080,5730,2020,5627,1940,5574,1880,5468,1800,5414,1740,5249,1620,5193,1560,5022,1440,4847,1320,4668,1200,4607,1180,4360,1020,4297,1000,4234,960,4170,940,4041,860,3976,840,3911,800,3779,760,3713,720,3579,680,3511,640,2674,400,2602,400,2458,360,2385,360,2312,340,2239,340,2165,320,2091,320,2017,300,1943,300,1869,280,1568,280,1492,260,1188,260,1112,280,812,280,737,300,663,300,589,320,515,320,441,340,368,340,295,360,223,360,78,400,0,400,0,2520,18,2500,469,2380,546,2380,701,2340,779,2340,858,2320,1017,2320,1097,2300,1589,2300,1671,2320,1833,2320,1914,2340,1994,2340,2231,2400,2309,2400,2540,2460,2615,2500,2839,2560,2912,2600,2985,2620,3057,2660,3128,2680,3269,2760,3338,2780,3541,2900,3673,2980,3802,3060,3865,3120,3988,3200,4049,3260,4109,3300,4168,3360,4225,3400,4283,3460,4339,3500,4394,3560,4447,3620,4499,3680,4550,3720,4600,3780,4649,3840,4697,3900,4744,3960,4790,4020,4835,4080,4879,4140,4922,4200,4964,4260,5005,4340,5044,4400,5083,4460,5120,4520,5156,4600,5191,4660,5225,4720,5258,4800,5290,4860,5320,4940,5349,5000,5377,5080,5404,5160,5429,5220,5453,5300,5476,5380,5498,5440,5518,5520,5537,5600,5555,5680,5571,5740,5586,5820,5600,5900,5612,5980,5623,6060,5632,6140,5640,6220,5647,6300,5652,6380,5656,6460,5658,6540,5659,6620,5658,6700,5656,6780,5652,6860,5647,6940,5640,7020,5632,7100,5623,7180,5612,7260,5600,7340,5586,7420,5571,7480,5555,7560,5537,7640,5518,7720,5498,7800,5476,7860,5453,7940,5429,8020,5404,8080,5377,8160,5349,8220,5320,8300,5290,8360,5258,8440,5225,8500,5191,8580,5156,8640,5120,8700,5083,8780,5044,8840,5005,8900,4964,8960,4922,9040,4879,9100,4835,9160,4790,9220,4744,9280,4697,9340,4649,9400,4600,9460,4550,9500,4499,9560,4447,9620,4394,9680,4340,9720,4285,9780,4229,9820,4173,9880,4115,9920,4057,9980,3938,10060,3877,10120,3816,10160,3691,10240,3562,10320,3365,10440,3297,10460,3160,10540,3091,10560,3021,10600,2950,10620,2879,10660,2735,10700,2662,10740,2288,10840,2211,10840,1979,10900,1901,10900,1822,10920,1663,10920,1583,10940,1097,10940,1017,10920,858,10920,779,10900,701,10900,469,10840,392,10840,18,10740,0,10720,0,12820,6,12820,223,12880,295,12880,368,12900,441,12900,515,12920,589,12920,663,12940,812,12940,887,12960,1794,12960,1869,12940,2017,12940,2091,12920,2165,12920,2239,12900,2312,12900,2385,12880,2458,12880,2674,12820,2746,12820,3443,12620,3511,12580,3713,12520,3779,12480,3845,12460,3911,12420,3976,12400,4041,12360,4106,12340,4170,12300,4234,12280,4360,12200,4422,12180,4668,12020,4728,12000,4906,11880,5080,11760,5137,11720,5193,11660,5360,11540,5414,11500,5468,11440,5574,11360,5627,11300,5679,11260,5730,11200,5781,11160,5831,11100,5881,11060,5930,11000,5978,10960,5994,10940,6026,10900,6074,10860,6121,10800,6167,10740,6213,10700,6258,10640,6302,10580,6346,10520,6389,10480,6432,10420,6474,10360,6516,10300,6556,10240,6597,10180,6636,10120,6675,10060,6713,10000,6751,9940,6788,9880,6824,9820,6860,9760,6895,9700,6929,9640,6962,9580,6995,9520,7027,9440,7059,9380,7090,9320,7120,9260,7149,9180,7178,9120,7206,9060,7233,9000,7260,8920,7285,8860,7310,8780,7335,8720,7358,8660,7381,8580,7403,8520,7424,8440,7445,8380,7464,8300,7483,8240,7501,8160,7519,8100,7535,8020,7551,7960,7566,7880,7580,7800,7593,7740,7606,7660,7617,7600,7628,7520,7638,7440,7647,7380,7656,7300,7663,7220,7670,7140,7675,7080,7680,7000,7684,6920,7687,6840,7690,6780,7691,6700,7692,6620xm10080,714l10062,695,10010,646,9956,599,9899,554,9841,513,9780,474,9717,438,9653,405,9587,375,9519,348,9449,324,9378,304,9306,288,9232,274,9157,265,9081,259,9004,257,8927,259,8851,265,8777,274,8703,288,8630,304,8559,324,8490,348,8422,375,8356,405,8291,438,8228,474,8168,513,8109,554,8053,599,7998,646,7946,695,7897,747,7850,802,7805,858,7764,917,7725,977,7689,1040,7656,1105,7626,1171,7599,1239,7575,1308,7555,1379,7539,1452,7525,1525,7516,1600,7510,1676,7508,1753,7510,1828,7515,1902,7524,1974,7537,2046,7552,2116,7571,2185,7594,2253,7619,2319,7647,2384,7678,2447,7712,2509,7749,2568,7789,2626,7831,2682,7875,2735,7922,2787,7971,2836,8023,2883,8076,2927,8132,2969,8190,3009,8249,3046,8310,3080,8374,3111,8438,3139,8505,3164,8572,3187,8641,3206,8712,3221,8783,3234,8856,3243,8930,3248,9004,3250,9079,3248,9153,3243,9225,3234,9297,3221,9367,3206,9436,3187,9504,3164,9570,3139,9635,3111,9698,3080,9759,3046,9819,3009,9877,2969,9932,2927,9986,2883,10037,2836,10080,2793,10080,714xe" filled="true" fillcolor="#ffffff" stroked="false">
                  <v:path arrowok="t"/>
                  <v:fill opacity="7863f" type="solid"/>
                </v:shape>
                <v:shape style="position:absolute;left:354;top:354;width:9371;height:12521" id="docshape666" coordorigin="355,355" coordsize="9371,12521" path="m355,709l355,12521,355,12875,709,12875,9371,12875,9725,12875,9725,12521,9725,709,9725,355,9371,355,709,355,355,355,355,709xe" filled="false" stroked="true" strokeweight="35.453pt" strokecolor="#ffffff">
                  <v:path arrowok="t"/>
                  <v:stroke dashstyle="solid"/>
                </v:shape>
                <v:shape style="position:absolute;left:1557;top:4180;width:1945;height:406" id="docshape667" coordorigin="1558,4180" coordsize="1945,406" path="m1963,4383l1947,4304,1908,4245,1904,4240,1898,4236,1898,4383,1896,4411,1887,4437,1875,4460,1858,4480,1837,4497,1814,4510,1788,4518,1760,4521,1733,4518,1707,4510,1683,4497,1663,4480,1646,4460,1633,4437,1625,4411,1623,4383,1625,4355,1633,4329,1646,4306,1663,4285,1683,4269,1707,4256,1733,4248,1760,4245,1788,4248,1814,4256,1837,4269,1858,4285,1875,4306,1887,4329,1896,4355,1898,4383,1898,4236,1839,4196,1760,4180,1681,4196,1617,4240,1574,4304,1558,4383,1574,4462,1617,4526,1681,4570,1760,4586,1839,4570,1904,4526,1908,4521,1947,4462,1963,4383xm2744,4187l2473,4187,2473,4251,2473,4349,2473,4413,2473,4511,2473,4575,2744,4575,2744,4511,2538,4511,2538,4413,2734,4413,2734,4349,2538,4349,2538,4251,2744,4251,2744,4187xm2877,4186l2812,4186,2812,4576,2877,4576,2877,4186xm3197,4512l3010,4512,3010,4186,2945,4186,2945,4512,2945,4576,3197,4576,3197,4512xm3502,4512l3315,4512,3315,4186,3250,4186,3250,4512,3250,4576,3502,4576,3502,4512xe" filled="true" fillcolor="#ffffff" stroked="false">
                  <v:path arrowok="t"/>
                  <v:fill type="solid"/>
                </v:shape>
                <v:shape style="position:absolute;left:2098;top:4186;width:329;height:390" type="#_x0000_t75" id="docshape668" stroked="false">
                  <v:imagedata r:id="rId389" o:title=""/>
                </v:shape>
                <v:shape style="position:absolute;left:1957;top:4180;width:96;height:96" id="docshape669" coordorigin="1957,4180" coordsize="96,96" path="m2005,4180l1987,4184,1971,4194,1961,4209,1957,4228,1961,4247,1971,4262,1987,4272,2005,4276,2024,4272,2039,4262,2049,4247,2053,4228,2049,4209,2039,4194,2024,4184,2005,4180xe" filled="true" fillcolor="#ffffff" stroked="false">
                  <v:path arrowok="t"/>
                  <v:fill type="solid"/>
                </v:shape>
                <v:shape style="position:absolute;left:3433;top:4177;width:483;height:399" type="#_x0000_t75" id="docshape670" stroked="false">
                  <v:imagedata r:id="rId390" o:title=""/>
                </v:shape>
                <w10:wrap type="none"/>
              </v:group>
            </w:pict>
          </mc:Fallback>
        </mc:AlternateContent>
      </w:r>
    </w:p>
    <w:p>
      <w:pPr>
        <w:pStyle w:val="BodyText"/>
        <w:ind w:left="0"/>
        <w:rPr>
          <w:sz w:val="56"/>
        </w:rPr>
      </w:pPr>
    </w:p>
    <w:p>
      <w:pPr>
        <w:pStyle w:val="BodyText"/>
        <w:ind w:left="0"/>
        <w:rPr>
          <w:sz w:val="56"/>
        </w:rPr>
      </w:pPr>
    </w:p>
    <w:p>
      <w:pPr>
        <w:pStyle w:val="BodyText"/>
        <w:spacing w:before="536"/>
        <w:ind w:left="0"/>
        <w:rPr>
          <w:sz w:val="56"/>
        </w:rPr>
      </w:pPr>
    </w:p>
    <w:p>
      <w:pPr>
        <w:spacing w:line="196" w:lineRule="auto" w:before="0"/>
        <w:ind w:left="1094" w:right="2507" w:firstLine="0"/>
        <w:jc w:val="left"/>
        <w:rPr>
          <w:rFonts w:ascii="Calibri" w:hAnsi="Calibri"/>
          <w:b/>
          <w:sz w:val="56"/>
        </w:rPr>
      </w:pPr>
      <w:r>
        <w:rPr>
          <w:rFonts w:ascii="Calibri" w:hAnsi="Calibri"/>
          <w:b/>
          <w:color w:val="FFFFFF"/>
          <w:w w:val="110"/>
          <w:sz w:val="56"/>
        </w:rPr>
        <w:t>There’s</w:t>
      </w:r>
      <w:r>
        <w:rPr>
          <w:rFonts w:ascii="Calibri" w:hAnsi="Calibri"/>
          <w:b/>
          <w:color w:val="FFFFFF"/>
          <w:spacing w:val="-18"/>
          <w:w w:val="110"/>
          <w:sz w:val="56"/>
        </w:rPr>
        <w:t> </w:t>
      </w:r>
      <w:r>
        <w:rPr>
          <w:rFonts w:ascii="Calibri" w:hAnsi="Calibri"/>
          <w:b/>
          <w:color w:val="FFFFFF"/>
          <w:w w:val="110"/>
          <w:sz w:val="56"/>
        </w:rPr>
        <w:t>much</w:t>
      </w:r>
      <w:r>
        <w:rPr>
          <w:rFonts w:ascii="Calibri" w:hAnsi="Calibri"/>
          <w:b/>
          <w:color w:val="FFFFFF"/>
          <w:spacing w:val="-18"/>
          <w:w w:val="110"/>
          <w:sz w:val="56"/>
        </w:rPr>
        <w:t> </w:t>
      </w:r>
      <w:r>
        <w:rPr>
          <w:rFonts w:ascii="Calibri" w:hAnsi="Calibri"/>
          <w:b/>
          <w:color w:val="FFFFFF"/>
          <w:w w:val="110"/>
          <w:sz w:val="56"/>
        </w:rPr>
        <w:t>more </w:t>
      </w:r>
      <w:r>
        <w:rPr>
          <w:rFonts w:ascii="Calibri" w:hAnsi="Calibri"/>
          <w:b/>
          <w:color w:val="FFFFFF"/>
          <w:spacing w:val="-4"/>
          <w:w w:val="110"/>
          <w:sz w:val="56"/>
        </w:rPr>
        <w:t>where</w:t>
      </w:r>
      <w:r>
        <w:rPr>
          <w:rFonts w:ascii="Calibri" w:hAnsi="Calibri"/>
          <w:b/>
          <w:color w:val="FFFFFF"/>
          <w:spacing w:val="-31"/>
          <w:w w:val="110"/>
          <w:sz w:val="56"/>
        </w:rPr>
        <w:t> </w:t>
      </w:r>
      <w:r>
        <w:rPr>
          <w:rFonts w:ascii="Calibri" w:hAnsi="Calibri"/>
          <w:b/>
          <w:color w:val="FFFFFF"/>
          <w:spacing w:val="-4"/>
          <w:w w:val="110"/>
          <w:sz w:val="56"/>
        </w:rPr>
        <w:t>this</w:t>
      </w:r>
      <w:r>
        <w:rPr>
          <w:rFonts w:ascii="Calibri" w:hAnsi="Calibri"/>
          <w:b/>
          <w:color w:val="FFFFFF"/>
          <w:spacing w:val="-31"/>
          <w:w w:val="110"/>
          <w:sz w:val="56"/>
        </w:rPr>
        <w:t> </w:t>
      </w:r>
      <w:r>
        <w:rPr>
          <w:rFonts w:ascii="Calibri" w:hAnsi="Calibri"/>
          <w:b/>
          <w:color w:val="FFFFFF"/>
          <w:spacing w:val="-4"/>
          <w:w w:val="110"/>
          <w:sz w:val="56"/>
        </w:rPr>
        <w:t>came</w:t>
      </w:r>
      <w:r>
        <w:rPr>
          <w:rFonts w:ascii="Calibri" w:hAnsi="Calibri"/>
          <w:b/>
          <w:color w:val="FFFFFF"/>
          <w:spacing w:val="-31"/>
          <w:w w:val="110"/>
          <w:sz w:val="56"/>
        </w:rPr>
        <w:t> </w:t>
      </w:r>
      <w:r>
        <w:rPr>
          <w:rFonts w:ascii="Calibri" w:hAnsi="Calibri"/>
          <w:b/>
          <w:color w:val="FFFFFF"/>
          <w:spacing w:val="-4"/>
          <w:w w:val="110"/>
          <w:sz w:val="56"/>
        </w:rPr>
        <w:t>from.</w:t>
      </w:r>
    </w:p>
    <w:p>
      <w:pPr>
        <w:spacing w:line="247" w:lineRule="auto" w:before="315"/>
        <w:ind w:left="1094" w:right="2507" w:firstLine="0"/>
        <w:jc w:val="left"/>
        <w:rPr>
          <w:rFonts w:ascii="Trebuchet MS" w:hAnsi="Trebuchet MS"/>
          <w:sz w:val="31"/>
        </w:rPr>
      </w:pPr>
      <w:r>
        <w:rPr>
          <w:rFonts w:ascii="Trebuchet MS" w:hAnsi="Trebuchet MS"/>
          <w:color w:val="FFFFFF"/>
          <w:sz w:val="31"/>
        </w:rPr>
        <w:t>Experience books, videos, live online training</w:t>
      </w:r>
      <w:r>
        <w:rPr>
          <w:rFonts w:ascii="Trebuchet MS" w:hAnsi="Trebuchet MS"/>
          <w:color w:val="FFFFFF"/>
          <w:spacing w:val="-5"/>
          <w:sz w:val="31"/>
        </w:rPr>
        <w:t> </w:t>
      </w:r>
      <w:r>
        <w:rPr>
          <w:rFonts w:ascii="Trebuchet MS" w:hAnsi="Trebuchet MS"/>
          <w:color w:val="FFFFFF"/>
          <w:sz w:val="31"/>
        </w:rPr>
        <w:t>courses,</w:t>
      </w:r>
      <w:r>
        <w:rPr>
          <w:rFonts w:ascii="Trebuchet MS" w:hAnsi="Trebuchet MS"/>
          <w:color w:val="FFFFFF"/>
          <w:spacing w:val="-5"/>
          <w:sz w:val="31"/>
        </w:rPr>
        <w:t> </w:t>
      </w:r>
      <w:r>
        <w:rPr>
          <w:rFonts w:ascii="Trebuchet MS" w:hAnsi="Trebuchet MS"/>
          <w:color w:val="FFFFFF"/>
          <w:sz w:val="31"/>
        </w:rPr>
        <w:t>and</w:t>
      </w:r>
      <w:r>
        <w:rPr>
          <w:rFonts w:ascii="Trebuchet MS" w:hAnsi="Trebuchet MS"/>
          <w:color w:val="FFFFFF"/>
          <w:spacing w:val="-5"/>
          <w:sz w:val="31"/>
        </w:rPr>
        <w:t> </w:t>
      </w:r>
      <w:r>
        <w:rPr>
          <w:rFonts w:ascii="Trebuchet MS" w:hAnsi="Trebuchet MS"/>
          <w:color w:val="FFFFFF"/>
          <w:sz w:val="31"/>
        </w:rPr>
        <w:t>more</w:t>
      </w:r>
      <w:r>
        <w:rPr>
          <w:rFonts w:ascii="Trebuchet MS" w:hAnsi="Trebuchet MS"/>
          <w:color w:val="FFFFFF"/>
          <w:spacing w:val="-5"/>
          <w:sz w:val="31"/>
        </w:rPr>
        <w:t> </w:t>
      </w:r>
      <w:r>
        <w:rPr>
          <w:rFonts w:ascii="Trebuchet MS" w:hAnsi="Trebuchet MS"/>
          <w:color w:val="FFFFFF"/>
          <w:sz w:val="31"/>
        </w:rPr>
        <w:t>from</w:t>
      </w:r>
      <w:r>
        <w:rPr>
          <w:rFonts w:ascii="Trebuchet MS" w:hAnsi="Trebuchet MS"/>
          <w:color w:val="FFFFFF"/>
          <w:spacing w:val="-5"/>
          <w:sz w:val="31"/>
        </w:rPr>
        <w:t> </w:t>
      </w:r>
      <w:r>
        <w:rPr>
          <w:rFonts w:ascii="Trebuchet MS" w:hAnsi="Trebuchet MS"/>
          <w:color w:val="FFFFFF"/>
          <w:sz w:val="31"/>
        </w:rPr>
        <w:t>O’Reilly and our 200+ partners—all in one </w:t>
      </w:r>
      <w:r>
        <w:rPr>
          <w:rFonts w:ascii="Trebuchet MS" w:hAnsi="Trebuchet MS"/>
          <w:color w:val="FFFFFF"/>
          <w:sz w:val="31"/>
        </w:rPr>
        <w:t>place.</w:t>
      </w:r>
    </w:p>
    <w:p>
      <w:pPr>
        <w:pStyle w:val="BodyText"/>
        <w:ind w:left="0"/>
        <w:rPr>
          <w:rFonts w:ascii="Trebuchet MS"/>
          <w:sz w:val="31"/>
        </w:rPr>
      </w:pPr>
    </w:p>
    <w:p>
      <w:pPr>
        <w:pStyle w:val="BodyText"/>
        <w:spacing w:before="129"/>
        <w:ind w:left="0"/>
        <w:rPr>
          <w:rFonts w:ascii="Trebuchet MS"/>
          <w:sz w:val="31"/>
        </w:rPr>
      </w:pPr>
    </w:p>
    <w:p>
      <w:pPr>
        <w:spacing w:before="0"/>
        <w:ind w:left="1097" w:right="0" w:firstLine="0"/>
        <w:jc w:val="left"/>
        <w:rPr>
          <w:rFonts w:ascii="Trebuchet MS"/>
          <w:sz w:val="34"/>
        </w:rPr>
      </w:pPr>
      <w:r>
        <w:rPr/>
        <mc:AlternateContent>
          <mc:Choice Requires="wps">
            <w:drawing>
              <wp:anchor distT="0" distB="0" distL="0" distR="0" allowOverlap="1" layoutInCell="1" locked="0" behindDoc="0" simplePos="0" relativeHeight="15961088">
                <wp:simplePos x="0" y="0"/>
                <wp:positionH relativeFrom="page">
                  <wp:posOffset>5941986</wp:posOffset>
                </wp:positionH>
                <wp:positionV relativeFrom="paragraph">
                  <wp:posOffset>559423</wp:posOffset>
                </wp:positionV>
                <wp:extent cx="97155" cy="2022475"/>
                <wp:effectExtent l="0" t="0" r="0" b="0"/>
                <wp:wrapNone/>
                <wp:docPr id="1273" name="Textbox 1273"/>
                <wp:cNvGraphicFramePr>
                  <a:graphicFrameLocks/>
                </wp:cNvGraphicFramePr>
                <a:graphic>
                  <a:graphicData uri="http://schemas.microsoft.com/office/word/2010/wordprocessingShape">
                    <wps:wsp>
                      <wps:cNvPr id="1273" name="Textbox 1273"/>
                      <wps:cNvSpPr txBox="1"/>
                      <wps:spPr>
                        <a:xfrm>
                          <a:off x="0" y="0"/>
                          <a:ext cx="97155" cy="2022475"/>
                        </a:xfrm>
                        <a:prstGeom prst="rect">
                          <a:avLst/>
                        </a:prstGeom>
                      </wps:spPr>
                      <wps:txbx>
                        <w:txbxContent>
                          <w:p>
                            <w:pPr>
                              <w:spacing w:before="23"/>
                              <w:ind w:left="20" w:right="0" w:firstLine="0"/>
                              <w:jc w:val="left"/>
                              <w:rPr>
                                <w:rFonts w:ascii="Tahoma" w:hAnsi="Tahoma"/>
                                <w:sz w:val="9"/>
                              </w:rPr>
                            </w:pPr>
                            <w:r>
                              <w:rPr>
                                <w:rFonts w:ascii="Tahoma" w:hAnsi="Tahoma"/>
                                <w:color w:val="6D6E71"/>
                                <w:w w:val="85"/>
                                <w:sz w:val="9"/>
                              </w:rPr>
                              <w:t>©2019</w:t>
                            </w:r>
                            <w:r>
                              <w:rPr>
                                <w:rFonts w:ascii="Tahoma" w:hAnsi="Tahoma"/>
                                <w:color w:val="6D6E71"/>
                                <w:sz w:val="9"/>
                              </w:rPr>
                              <w:t> </w:t>
                            </w:r>
                            <w:r>
                              <w:rPr>
                                <w:rFonts w:ascii="Tahoma" w:hAnsi="Tahoma"/>
                                <w:color w:val="6D6E71"/>
                                <w:w w:val="85"/>
                                <w:sz w:val="9"/>
                              </w:rPr>
                              <w:t>O’Reilly</w:t>
                            </w:r>
                            <w:r>
                              <w:rPr>
                                <w:rFonts w:ascii="Tahoma" w:hAnsi="Tahoma"/>
                                <w:color w:val="6D6E71"/>
                                <w:spacing w:val="1"/>
                                <w:sz w:val="9"/>
                              </w:rPr>
                              <w:t> </w:t>
                            </w:r>
                            <w:r>
                              <w:rPr>
                                <w:rFonts w:ascii="Tahoma" w:hAnsi="Tahoma"/>
                                <w:color w:val="6D6E71"/>
                                <w:w w:val="85"/>
                                <w:sz w:val="9"/>
                              </w:rPr>
                              <w:t>Media,</w:t>
                            </w:r>
                            <w:r>
                              <w:rPr>
                                <w:rFonts w:ascii="Tahoma" w:hAnsi="Tahoma"/>
                                <w:color w:val="6D6E71"/>
                                <w:sz w:val="9"/>
                              </w:rPr>
                              <w:t> </w:t>
                            </w:r>
                            <w:r>
                              <w:rPr>
                                <w:rFonts w:ascii="Tahoma" w:hAnsi="Tahoma"/>
                                <w:color w:val="6D6E71"/>
                                <w:w w:val="85"/>
                                <w:sz w:val="9"/>
                              </w:rPr>
                              <w:t>Inc.</w:t>
                            </w:r>
                            <w:r>
                              <w:rPr>
                                <w:rFonts w:ascii="Tahoma" w:hAnsi="Tahoma"/>
                                <w:color w:val="6D6E71"/>
                                <w:spacing w:val="1"/>
                                <w:sz w:val="9"/>
                              </w:rPr>
                              <w:t> </w:t>
                            </w:r>
                            <w:r>
                              <w:rPr>
                                <w:rFonts w:ascii="Tahoma" w:hAnsi="Tahoma"/>
                                <w:color w:val="6D6E71"/>
                                <w:w w:val="85"/>
                                <w:sz w:val="9"/>
                              </w:rPr>
                              <w:t>O’Reilly</w:t>
                            </w:r>
                            <w:r>
                              <w:rPr>
                                <w:rFonts w:ascii="Tahoma" w:hAnsi="Tahoma"/>
                                <w:color w:val="6D6E71"/>
                                <w:sz w:val="9"/>
                              </w:rPr>
                              <w:t> </w:t>
                            </w:r>
                            <w:r>
                              <w:rPr>
                                <w:rFonts w:ascii="Tahoma" w:hAnsi="Tahoma"/>
                                <w:color w:val="6D6E71"/>
                                <w:w w:val="85"/>
                                <w:sz w:val="9"/>
                              </w:rPr>
                              <w:t>is</w:t>
                            </w:r>
                            <w:r>
                              <w:rPr>
                                <w:rFonts w:ascii="Tahoma" w:hAnsi="Tahoma"/>
                                <w:color w:val="6D6E71"/>
                                <w:spacing w:val="1"/>
                                <w:sz w:val="9"/>
                              </w:rPr>
                              <w:t> </w:t>
                            </w:r>
                            <w:r>
                              <w:rPr>
                                <w:rFonts w:ascii="Tahoma" w:hAnsi="Tahoma"/>
                                <w:color w:val="6D6E71"/>
                                <w:w w:val="85"/>
                                <w:sz w:val="9"/>
                              </w:rPr>
                              <w:t>a</w:t>
                            </w:r>
                            <w:r>
                              <w:rPr>
                                <w:rFonts w:ascii="Tahoma" w:hAnsi="Tahoma"/>
                                <w:color w:val="6D6E71"/>
                                <w:sz w:val="9"/>
                              </w:rPr>
                              <w:t> </w:t>
                            </w:r>
                            <w:r>
                              <w:rPr>
                                <w:rFonts w:ascii="Tahoma" w:hAnsi="Tahoma"/>
                                <w:color w:val="6D6E71"/>
                                <w:w w:val="85"/>
                                <w:sz w:val="9"/>
                              </w:rPr>
                              <w:t>registered</w:t>
                            </w:r>
                            <w:r>
                              <w:rPr>
                                <w:rFonts w:ascii="Tahoma" w:hAnsi="Tahoma"/>
                                <w:color w:val="6D6E71"/>
                                <w:spacing w:val="1"/>
                                <w:sz w:val="9"/>
                              </w:rPr>
                              <w:t> </w:t>
                            </w:r>
                            <w:r>
                              <w:rPr>
                                <w:rFonts w:ascii="Tahoma" w:hAnsi="Tahoma"/>
                                <w:color w:val="6D6E71"/>
                                <w:w w:val="85"/>
                                <w:sz w:val="9"/>
                              </w:rPr>
                              <w:t>trademark</w:t>
                            </w:r>
                            <w:r>
                              <w:rPr>
                                <w:rFonts w:ascii="Tahoma" w:hAnsi="Tahoma"/>
                                <w:color w:val="6D6E71"/>
                                <w:spacing w:val="1"/>
                                <w:sz w:val="9"/>
                              </w:rPr>
                              <w:t> </w:t>
                            </w:r>
                            <w:r>
                              <w:rPr>
                                <w:rFonts w:ascii="Tahoma" w:hAnsi="Tahoma"/>
                                <w:color w:val="6D6E71"/>
                                <w:w w:val="85"/>
                                <w:sz w:val="9"/>
                              </w:rPr>
                              <w:t>of</w:t>
                            </w:r>
                            <w:r>
                              <w:rPr>
                                <w:rFonts w:ascii="Tahoma" w:hAnsi="Tahoma"/>
                                <w:color w:val="6D6E71"/>
                                <w:sz w:val="9"/>
                              </w:rPr>
                              <w:t> </w:t>
                            </w:r>
                            <w:r>
                              <w:rPr>
                                <w:rFonts w:ascii="Tahoma" w:hAnsi="Tahoma"/>
                                <w:color w:val="6D6E71"/>
                                <w:w w:val="85"/>
                                <w:sz w:val="9"/>
                              </w:rPr>
                              <w:t>O’Reilly</w:t>
                            </w:r>
                            <w:r>
                              <w:rPr>
                                <w:rFonts w:ascii="Tahoma" w:hAnsi="Tahoma"/>
                                <w:color w:val="6D6E71"/>
                                <w:spacing w:val="1"/>
                                <w:sz w:val="9"/>
                              </w:rPr>
                              <w:t> </w:t>
                            </w:r>
                            <w:r>
                              <w:rPr>
                                <w:rFonts w:ascii="Tahoma" w:hAnsi="Tahoma"/>
                                <w:color w:val="6D6E71"/>
                                <w:w w:val="85"/>
                                <w:sz w:val="9"/>
                              </w:rPr>
                              <w:t>Media,</w:t>
                            </w:r>
                            <w:r>
                              <w:rPr>
                                <w:rFonts w:ascii="Tahoma" w:hAnsi="Tahoma"/>
                                <w:color w:val="6D6E71"/>
                                <w:sz w:val="9"/>
                              </w:rPr>
                              <w:t> </w:t>
                            </w:r>
                            <w:r>
                              <w:rPr>
                                <w:rFonts w:ascii="Tahoma" w:hAnsi="Tahoma"/>
                                <w:color w:val="6D6E71"/>
                                <w:w w:val="85"/>
                                <w:sz w:val="9"/>
                              </w:rPr>
                              <w:t>Inc.</w:t>
                            </w:r>
                            <w:r>
                              <w:rPr>
                                <w:rFonts w:ascii="Tahoma" w:hAnsi="Tahoma"/>
                                <w:color w:val="6D6E71"/>
                                <w:spacing w:val="1"/>
                                <w:sz w:val="9"/>
                              </w:rPr>
                              <w:t> </w:t>
                            </w:r>
                            <w:r>
                              <w:rPr>
                                <w:rFonts w:ascii="Tahoma" w:hAnsi="Tahoma"/>
                                <w:color w:val="6D6E71"/>
                                <w:w w:val="85"/>
                                <w:sz w:val="9"/>
                              </w:rPr>
                              <w:t>|</w:t>
                            </w:r>
                            <w:r>
                              <w:rPr>
                                <w:rFonts w:ascii="Tahoma" w:hAnsi="Tahoma"/>
                                <w:color w:val="6D6E71"/>
                                <w:sz w:val="9"/>
                              </w:rPr>
                              <w:t> </w:t>
                            </w:r>
                            <w:r>
                              <w:rPr>
                                <w:rFonts w:ascii="Tahoma" w:hAnsi="Tahoma"/>
                                <w:color w:val="6D6E71"/>
                                <w:spacing w:val="-5"/>
                                <w:w w:val="85"/>
                                <w:sz w:val="9"/>
                              </w:rPr>
                              <w:t>175</w:t>
                            </w:r>
                          </w:p>
                        </w:txbxContent>
                      </wps:txbx>
                      <wps:bodyPr wrap="square" lIns="0" tIns="0" rIns="0" bIns="0" rtlCol="0" vert="vert270">
                        <a:noAutofit/>
                      </wps:bodyPr>
                    </wps:wsp>
                  </a:graphicData>
                </a:graphic>
              </wp:anchor>
            </w:drawing>
          </mc:Choice>
          <mc:Fallback>
            <w:pict>
              <v:shape style="position:absolute;margin-left:467.872986pt;margin-top:44.049084pt;width:7.65pt;height:159.25pt;mso-position-horizontal-relative:page;mso-position-vertical-relative:paragraph;z-index:15961088" type="#_x0000_t202" id="docshape671" filled="false" stroked="false">
                <v:textbox inset="0,0,0,0" style="layout-flow:vertical;mso-layout-flow-alt:bottom-to-top">
                  <w:txbxContent>
                    <w:p>
                      <w:pPr>
                        <w:spacing w:before="23"/>
                        <w:ind w:left="20" w:right="0" w:firstLine="0"/>
                        <w:jc w:val="left"/>
                        <w:rPr>
                          <w:rFonts w:ascii="Tahoma" w:hAnsi="Tahoma"/>
                          <w:sz w:val="9"/>
                        </w:rPr>
                      </w:pPr>
                      <w:r>
                        <w:rPr>
                          <w:rFonts w:ascii="Tahoma" w:hAnsi="Tahoma"/>
                          <w:color w:val="6D6E71"/>
                          <w:w w:val="85"/>
                          <w:sz w:val="9"/>
                        </w:rPr>
                        <w:t>©2019</w:t>
                      </w:r>
                      <w:r>
                        <w:rPr>
                          <w:rFonts w:ascii="Tahoma" w:hAnsi="Tahoma"/>
                          <w:color w:val="6D6E71"/>
                          <w:sz w:val="9"/>
                        </w:rPr>
                        <w:t> </w:t>
                      </w:r>
                      <w:r>
                        <w:rPr>
                          <w:rFonts w:ascii="Tahoma" w:hAnsi="Tahoma"/>
                          <w:color w:val="6D6E71"/>
                          <w:w w:val="85"/>
                          <w:sz w:val="9"/>
                        </w:rPr>
                        <w:t>O’Reilly</w:t>
                      </w:r>
                      <w:r>
                        <w:rPr>
                          <w:rFonts w:ascii="Tahoma" w:hAnsi="Tahoma"/>
                          <w:color w:val="6D6E71"/>
                          <w:spacing w:val="1"/>
                          <w:sz w:val="9"/>
                        </w:rPr>
                        <w:t> </w:t>
                      </w:r>
                      <w:r>
                        <w:rPr>
                          <w:rFonts w:ascii="Tahoma" w:hAnsi="Tahoma"/>
                          <w:color w:val="6D6E71"/>
                          <w:w w:val="85"/>
                          <w:sz w:val="9"/>
                        </w:rPr>
                        <w:t>Media,</w:t>
                      </w:r>
                      <w:r>
                        <w:rPr>
                          <w:rFonts w:ascii="Tahoma" w:hAnsi="Tahoma"/>
                          <w:color w:val="6D6E71"/>
                          <w:sz w:val="9"/>
                        </w:rPr>
                        <w:t> </w:t>
                      </w:r>
                      <w:r>
                        <w:rPr>
                          <w:rFonts w:ascii="Tahoma" w:hAnsi="Tahoma"/>
                          <w:color w:val="6D6E71"/>
                          <w:w w:val="85"/>
                          <w:sz w:val="9"/>
                        </w:rPr>
                        <w:t>Inc.</w:t>
                      </w:r>
                      <w:r>
                        <w:rPr>
                          <w:rFonts w:ascii="Tahoma" w:hAnsi="Tahoma"/>
                          <w:color w:val="6D6E71"/>
                          <w:spacing w:val="1"/>
                          <w:sz w:val="9"/>
                        </w:rPr>
                        <w:t> </w:t>
                      </w:r>
                      <w:r>
                        <w:rPr>
                          <w:rFonts w:ascii="Tahoma" w:hAnsi="Tahoma"/>
                          <w:color w:val="6D6E71"/>
                          <w:w w:val="85"/>
                          <w:sz w:val="9"/>
                        </w:rPr>
                        <w:t>O’Reilly</w:t>
                      </w:r>
                      <w:r>
                        <w:rPr>
                          <w:rFonts w:ascii="Tahoma" w:hAnsi="Tahoma"/>
                          <w:color w:val="6D6E71"/>
                          <w:sz w:val="9"/>
                        </w:rPr>
                        <w:t> </w:t>
                      </w:r>
                      <w:r>
                        <w:rPr>
                          <w:rFonts w:ascii="Tahoma" w:hAnsi="Tahoma"/>
                          <w:color w:val="6D6E71"/>
                          <w:w w:val="85"/>
                          <w:sz w:val="9"/>
                        </w:rPr>
                        <w:t>is</w:t>
                      </w:r>
                      <w:r>
                        <w:rPr>
                          <w:rFonts w:ascii="Tahoma" w:hAnsi="Tahoma"/>
                          <w:color w:val="6D6E71"/>
                          <w:spacing w:val="1"/>
                          <w:sz w:val="9"/>
                        </w:rPr>
                        <w:t> </w:t>
                      </w:r>
                      <w:r>
                        <w:rPr>
                          <w:rFonts w:ascii="Tahoma" w:hAnsi="Tahoma"/>
                          <w:color w:val="6D6E71"/>
                          <w:w w:val="85"/>
                          <w:sz w:val="9"/>
                        </w:rPr>
                        <w:t>a</w:t>
                      </w:r>
                      <w:r>
                        <w:rPr>
                          <w:rFonts w:ascii="Tahoma" w:hAnsi="Tahoma"/>
                          <w:color w:val="6D6E71"/>
                          <w:sz w:val="9"/>
                        </w:rPr>
                        <w:t> </w:t>
                      </w:r>
                      <w:r>
                        <w:rPr>
                          <w:rFonts w:ascii="Tahoma" w:hAnsi="Tahoma"/>
                          <w:color w:val="6D6E71"/>
                          <w:w w:val="85"/>
                          <w:sz w:val="9"/>
                        </w:rPr>
                        <w:t>registered</w:t>
                      </w:r>
                      <w:r>
                        <w:rPr>
                          <w:rFonts w:ascii="Tahoma" w:hAnsi="Tahoma"/>
                          <w:color w:val="6D6E71"/>
                          <w:spacing w:val="1"/>
                          <w:sz w:val="9"/>
                        </w:rPr>
                        <w:t> </w:t>
                      </w:r>
                      <w:r>
                        <w:rPr>
                          <w:rFonts w:ascii="Tahoma" w:hAnsi="Tahoma"/>
                          <w:color w:val="6D6E71"/>
                          <w:w w:val="85"/>
                          <w:sz w:val="9"/>
                        </w:rPr>
                        <w:t>trademark</w:t>
                      </w:r>
                      <w:r>
                        <w:rPr>
                          <w:rFonts w:ascii="Tahoma" w:hAnsi="Tahoma"/>
                          <w:color w:val="6D6E71"/>
                          <w:spacing w:val="1"/>
                          <w:sz w:val="9"/>
                        </w:rPr>
                        <w:t> </w:t>
                      </w:r>
                      <w:r>
                        <w:rPr>
                          <w:rFonts w:ascii="Tahoma" w:hAnsi="Tahoma"/>
                          <w:color w:val="6D6E71"/>
                          <w:w w:val="85"/>
                          <w:sz w:val="9"/>
                        </w:rPr>
                        <w:t>of</w:t>
                      </w:r>
                      <w:r>
                        <w:rPr>
                          <w:rFonts w:ascii="Tahoma" w:hAnsi="Tahoma"/>
                          <w:color w:val="6D6E71"/>
                          <w:sz w:val="9"/>
                        </w:rPr>
                        <w:t> </w:t>
                      </w:r>
                      <w:r>
                        <w:rPr>
                          <w:rFonts w:ascii="Tahoma" w:hAnsi="Tahoma"/>
                          <w:color w:val="6D6E71"/>
                          <w:w w:val="85"/>
                          <w:sz w:val="9"/>
                        </w:rPr>
                        <w:t>O’Reilly</w:t>
                      </w:r>
                      <w:r>
                        <w:rPr>
                          <w:rFonts w:ascii="Tahoma" w:hAnsi="Tahoma"/>
                          <w:color w:val="6D6E71"/>
                          <w:spacing w:val="1"/>
                          <w:sz w:val="9"/>
                        </w:rPr>
                        <w:t> </w:t>
                      </w:r>
                      <w:r>
                        <w:rPr>
                          <w:rFonts w:ascii="Tahoma" w:hAnsi="Tahoma"/>
                          <w:color w:val="6D6E71"/>
                          <w:w w:val="85"/>
                          <w:sz w:val="9"/>
                        </w:rPr>
                        <w:t>Media,</w:t>
                      </w:r>
                      <w:r>
                        <w:rPr>
                          <w:rFonts w:ascii="Tahoma" w:hAnsi="Tahoma"/>
                          <w:color w:val="6D6E71"/>
                          <w:sz w:val="9"/>
                        </w:rPr>
                        <w:t> </w:t>
                      </w:r>
                      <w:r>
                        <w:rPr>
                          <w:rFonts w:ascii="Tahoma" w:hAnsi="Tahoma"/>
                          <w:color w:val="6D6E71"/>
                          <w:w w:val="85"/>
                          <w:sz w:val="9"/>
                        </w:rPr>
                        <w:t>Inc.</w:t>
                      </w:r>
                      <w:r>
                        <w:rPr>
                          <w:rFonts w:ascii="Tahoma" w:hAnsi="Tahoma"/>
                          <w:color w:val="6D6E71"/>
                          <w:spacing w:val="1"/>
                          <w:sz w:val="9"/>
                        </w:rPr>
                        <w:t> </w:t>
                      </w:r>
                      <w:r>
                        <w:rPr>
                          <w:rFonts w:ascii="Tahoma" w:hAnsi="Tahoma"/>
                          <w:color w:val="6D6E71"/>
                          <w:w w:val="85"/>
                          <w:sz w:val="9"/>
                        </w:rPr>
                        <w:t>|</w:t>
                      </w:r>
                      <w:r>
                        <w:rPr>
                          <w:rFonts w:ascii="Tahoma" w:hAnsi="Tahoma"/>
                          <w:color w:val="6D6E71"/>
                          <w:sz w:val="9"/>
                        </w:rPr>
                        <w:t> </w:t>
                      </w:r>
                      <w:r>
                        <w:rPr>
                          <w:rFonts w:ascii="Tahoma" w:hAnsi="Tahoma"/>
                          <w:color w:val="6D6E71"/>
                          <w:spacing w:val="-5"/>
                          <w:w w:val="85"/>
                          <w:sz w:val="9"/>
                        </w:rPr>
                        <w:t>175</w:t>
                      </w:r>
                    </w:p>
                  </w:txbxContent>
                </v:textbox>
                <w10:wrap type="none"/>
              </v:shape>
            </w:pict>
          </mc:Fallback>
        </mc:AlternateContent>
      </w:r>
      <w:r>
        <w:rPr>
          <w:rFonts w:ascii="Trebuchet MS"/>
          <w:color w:val="FFFFFF"/>
          <w:spacing w:val="-8"/>
          <w:sz w:val="34"/>
        </w:rPr>
        <w:t>Learn</w:t>
      </w:r>
      <w:r>
        <w:rPr>
          <w:rFonts w:ascii="Trebuchet MS"/>
          <w:color w:val="FFFFFF"/>
          <w:spacing w:val="-16"/>
          <w:sz w:val="34"/>
        </w:rPr>
        <w:t> </w:t>
      </w:r>
      <w:r>
        <w:rPr>
          <w:rFonts w:ascii="Trebuchet MS"/>
          <w:color w:val="FFFFFF"/>
          <w:spacing w:val="-8"/>
          <w:sz w:val="34"/>
        </w:rPr>
        <w:t>more</w:t>
      </w:r>
      <w:r>
        <w:rPr>
          <w:rFonts w:ascii="Trebuchet MS"/>
          <w:color w:val="FFFFFF"/>
          <w:spacing w:val="-15"/>
          <w:sz w:val="34"/>
        </w:rPr>
        <w:t> </w:t>
      </w:r>
      <w:r>
        <w:rPr>
          <w:rFonts w:ascii="Trebuchet MS"/>
          <w:color w:val="FFFFFF"/>
          <w:spacing w:val="-8"/>
          <w:sz w:val="34"/>
        </w:rPr>
        <w:t>at</w:t>
      </w:r>
      <w:r>
        <w:rPr>
          <w:rFonts w:ascii="Trebuchet MS"/>
          <w:color w:val="FFFFFF"/>
          <w:spacing w:val="-16"/>
          <w:sz w:val="34"/>
        </w:rPr>
        <w:t> </w:t>
      </w:r>
      <w:r>
        <w:rPr>
          <w:rFonts w:ascii="Trebuchet MS"/>
          <w:color w:val="FFFFFF"/>
          <w:spacing w:val="-8"/>
          <w:sz w:val="34"/>
        </w:rPr>
        <w:t>oreilly.com/online-learning</w:t>
      </w:r>
    </w:p>
    <w:sectPr>
      <w:footerReference w:type="default" r:id="rId387"/>
      <w:pgSz w:w="10080" w:h="13230"/>
      <w:pgMar w:header="0" w:footer="0" w:top="1500" w:bottom="280" w:left="440" w:right="3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Minion Pro SmBd">
    <w:altName w:val="Minion Pro SmBd"/>
    <w:charset w:val="0"/>
    <w:family w:val="roman"/>
    <w:pitch w:val="variable"/>
  </w:font>
  <w:font w:name="Myriad Pro Light Cond">
    <w:altName w:val="Myriad Pro Light Cond"/>
    <w:charset w:val="0"/>
    <w:family w:val="swiss"/>
    <w:pitch w:val="variable"/>
  </w:font>
  <w:font w:name="Myriad Pro Cond">
    <w:altName w:val="Myriad Pro Cond"/>
    <w:charset w:val="0"/>
    <w:family w:val="swiss"/>
    <w:pitch w:val="variable"/>
  </w:font>
  <w:font w:name="Minion Pro">
    <w:altName w:val="Minion Pro"/>
    <w:charset w:val="0"/>
    <w:family w:val="roman"/>
    <w:pitch w:val="variable"/>
  </w:font>
  <w:font w:name="BIZ UDGothic">
    <w:altName w:val="BIZ UDGothic"/>
    <w:charset w:val="0"/>
    <w:family w:val="swiss"/>
    <w:pitch w:val="fixed"/>
  </w:font>
  <w:font w:name="Arial">
    <w:altName w:val="Arial"/>
    <w:charset w:val="0"/>
    <w:family w:val="swiss"/>
    <w:pitch w:val="variable"/>
  </w:font>
  <w:font w:name="Cambria">
    <w:altName w:val="Cambria"/>
    <w:charset w:val="0"/>
    <w:family w:val="roman"/>
    <w:pitch w:val="variable"/>
  </w:font>
  <w:font w:name="Calibri">
    <w:altName w:val="Calibri"/>
    <w:charset w:val="0"/>
    <w:family w:val="swiss"/>
    <w:pitch w:val="variable"/>
  </w:font>
  <w:font w:name="Tahoma">
    <w:altName w:val="Tahoma"/>
    <w:charset w:val="0"/>
    <w:family w:val="swiss"/>
    <w:pitch w:val="variable"/>
  </w:font>
  <w:font w:name="Trebuchet MS">
    <w:altName w:val="Trebuchet MS"/>
    <w:charset w:val="0"/>
    <w:family w:val="swiss"/>
    <w:pitch w:val="variable"/>
  </w:font>
  <w:font w:name="Courier New">
    <w:altName w:val="Courier New"/>
    <w:charset w:val="0"/>
    <w:family w:val="modern"/>
    <w:pitch w:val="fixed"/>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51552">
              <wp:simplePos x="0" y="0"/>
              <wp:positionH relativeFrom="page">
                <wp:posOffset>914400</wp:posOffset>
              </wp:positionH>
              <wp:positionV relativeFrom="page">
                <wp:posOffset>7713662</wp:posOffset>
              </wp:positionV>
              <wp:extent cx="4572000" cy="1270"/>
              <wp:effectExtent l="0" t="0" r="0" b="0"/>
              <wp:wrapNone/>
              <wp:docPr id="69" name="Graphic 69"/>
              <wp:cNvGraphicFramePr>
                <a:graphicFrameLocks/>
              </wp:cNvGraphicFramePr>
              <a:graphic>
                <a:graphicData uri="http://schemas.microsoft.com/office/word/2010/wordprocessingShape">
                  <wps:wsp>
                    <wps:cNvPr id="69" name="Graphic 69"/>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6492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52064">
              <wp:simplePos x="0" y="0"/>
              <wp:positionH relativeFrom="page">
                <wp:posOffset>876267</wp:posOffset>
              </wp:positionH>
              <wp:positionV relativeFrom="page">
                <wp:posOffset>7737068</wp:posOffset>
              </wp:positionV>
              <wp:extent cx="1754505" cy="162560"/>
              <wp:effectExtent l="0" t="0" r="0" b="0"/>
              <wp:wrapNone/>
              <wp:docPr id="70" name="Textbox 70"/>
              <wp:cNvGraphicFramePr>
                <a:graphicFrameLocks/>
              </wp:cNvGraphicFramePr>
              <a:graphic>
                <a:graphicData uri="http://schemas.microsoft.com/office/word/2010/wordprocessingShape">
                  <wps:wsp>
                    <wps:cNvPr id="70" name="Textbox 70"/>
                    <wps:cNvSpPr txBox="1"/>
                    <wps:spPr>
                      <a:xfrm>
                        <a:off x="0" y="0"/>
                        <a:ext cx="175450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1: Exploratory Data </w:t>
                          </w:r>
                          <w:r>
                            <w:rPr>
                              <w:rFonts w:ascii="Myriad Pro Light Cond"/>
                              <w:b/>
                              <w:spacing w:val="-2"/>
                              <w:sz w:val="18"/>
                            </w:rPr>
                            <w:t>Analysis</w:t>
                          </w:r>
                        </w:p>
                      </w:txbxContent>
                    </wps:txbx>
                    <wps:bodyPr wrap="square" lIns="0" tIns="0" rIns="0" bIns="0" rtlCol="0">
                      <a:noAutofit/>
                    </wps:bodyPr>
                  </wps:wsp>
                </a:graphicData>
              </a:graphic>
            </wp:anchor>
          </w:drawing>
        </mc:Choice>
        <mc:Fallback>
          <w:pict>
            <v:shape style="position:absolute;margin-left:68.997437pt;margin-top:609.217957pt;width:138.15pt;height:12.8pt;mso-position-horizontal-relative:page;mso-position-vertical-relative:page;z-index:-24764416" type="#_x0000_t202" id="docshape51"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1: Exploratory Data </w:t>
                    </w:r>
                    <w:r>
                      <w:rPr>
                        <w:rFonts w:ascii="Myriad Pro Light Cond"/>
                        <w:b/>
                        <w:spacing w:val="-2"/>
                        <w:sz w:val="18"/>
                      </w:rPr>
                      <w:t>Analysis</w:t>
                    </w:r>
                  </w:p>
                </w:txbxContent>
              </v:textbox>
              <w10:wrap type="none"/>
            </v:shape>
          </w:pict>
        </mc:Fallback>
      </mc:AlternateContent>
    </w:r>
  </w:p>
</w:ftr>
</file>

<file path=word/footer10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46272">
              <wp:simplePos x="0" y="0"/>
              <wp:positionH relativeFrom="page">
                <wp:posOffset>914400</wp:posOffset>
              </wp:positionH>
              <wp:positionV relativeFrom="page">
                <wp:posOffset>7713662</wp:posOffset>
              </wp:positionV>
              <wp:extent cx="4572000" cy="1270"/>
              <wp:effectExtent l="0" t="0" r="0" b="0"/>
              <wp:wrapNone/>
              <wp:docPr id="672" name="Graphic 672"/>
              <wp:cNvGraphicFramePr>
                <a:graphicFrameLocks/>
              </wp:cNvGraphicFramePr>
              <a:graphic>
                <a:graphicData uri="http://schemas.microsoft.com/office/word/2010/wordprocessingShape">
                  <wps:wsp>
                    <wps:cNvPr id="672" name="Graphic 672"/>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7020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46784">
              <wp:simplePos x="0" y="0"/>
              <wp:positionH relativeFrom="page">
                <wp:posOffset>876303</wp:posOffset>
              </wp:positionH>
              <wp:positionV relativeFrom="page">
                <wp:posOffset>7737068</wp:posOffset>
              </wp:positionV>
              <wp:extent cx="1823720" cy="162560"/>
              <wp:effectExtent l="0" t="0" r="0" b="0"/>
              <wp:wrapNone/>
              <wp:docPr id="673" name="Textbox 673"/>
              <wp:cNvGraphicFramePr>
                <a:graphicFrameLocks/>
              </wp:cNvGraphicFramePr>
              <a:graphic>
                <a:graphicData uri="http://schemas.microsoft.com/office/word/2010/wordprocessingShape">
                  <wps:wsp>
                    <wps:cNvPr id="673" name="Textbox 673"/>
                    <wps:cNvSpPr txBox="1"/>
                    <wps:spPr>
                      <a:xfrm>
                        <a:off x="0" y="0"/>
                        <a:ext cx="182372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182</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wps:txbx>
                    <wps:bodyPr wrap="square" lIns="0" tIns="0" rIns="0" bIns="0" rtlCol="0">
                      <a:noAutofit/>
                    </wps:bodyPr>
                  </wps:wsp>
                </a:graphicData>
              </a:graphic>
            </wp:anchor>
          </w:drawing>
        </mc:Choice>
        <mc:Fallback>
          <w:pict>
            <v:shape style="position:absolute;margin-left:69.000298pt;margin-top:609.217957pt;width:143.6pt;height:12.8pt;mso-position-horizontal-relative:page;mso-position-vertical-relative:page;z-index:-24669696" type="#_x0000_t202" id="docshape381"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182</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v:textbox>
              <w10:wrap type="none"/>
            </v:shape>
          </w:pict>
        </mc:Fallback>
      </mc:AlternateContent>
    </w:r>
  </w:p>
</w:ftr>
</file>

<file path=word/footer10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47296">
              <wp:simplePos x="0" y="0"/>
              <wp:positionH relativeFrom="page">
                <wp:posOffset>914400</wp:posOffset>
              </wp:positionH>
              <wp:positionV relativeFrom="page">
                <wp:posOffset>7713662</wp:posOffset>
              </wp:positionV>
              <wp:extent cx="4572000" cy="1270"/>
              <wp:effectExtent l="0" t="0" r="0" b="0"/>
              <wp:wrapNone/>
              <wp:docPr id="684" name="Graphic 684"/>
              <wp:cNvGraphicFramePr>
                <a:graphicFrameLocks/>
              </wp:cNvGraphicFramePr>
              <a:graphic>
                <a:graphicData uri="http://schemas.microsoft.com/office/word/2010/wordprocessingShape">
                  <wps:wsp>
                    <wps:cNvPr id="684" name="Graphic 684"/>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6918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47808">
              <wp:simplePos x="0" y="0"/>
              <wp:positionH relativeFrom="page">
                <wp:posOffset>3812581</wp:posOffset>
              </wp:positionH>
              <wp:positionV relativeFrom="page">
                <wp:posOffset>7737068</wp:posOffset>
              </wp:positionV>
              <wp:extent cx="1724660" cy="162560"/>
              <wp:effectExtent l="0" t="0" r="0" b="0"/>
              <wp:wrapNone/>
              <wp:docPr id="685" name="Textbox 685"/>
              <wp:cNvGraphicFramePr>
                <a:graphicFrameLocks/>
              </wp:cNvGraphicFramePr>
              <a:graphic>
                <a:graphicData uri="http://schemas.microsoft.com/office/word/2010/wordprocessingShape">
                  <wps:wsp>
                    <wps:cNvPr id="685" name="Textbox 685"/>
                    <wps:cNvSpPr txBox="1"/>
                    <wps:spPr>
                      <a:xfrm>
                        <a:off x="0" y="0"/>
                        <a:ext cx="172466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Polynomial and Spline Regression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187</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00.203278pt;margin-top:609.217957pt;width:135.8pt;height:12.8pt;mso-position-horizontal-relative:page;mso-position-vertical-relative:page;z-index:-24668672" type="#_x0000_t202" id="docshape386" filled="false" stroked="false">
              <v:textbox inset="0,0,0,0">
                <w:txbxContent>
                  <w:p>
                    <w:pPr>
                      <w:spacing w:before="20"/>
                      <w:ind w:left="20" w:right="0" w:firstLine="0"/>
                      <w:jc w:val="left"/>
                      <w:rPr>
                        <w:rFonts w:ascii="Myriad Pro Light Cond"/>
                        <w:b/>
                        <w:sz w:val="18"/>
                      </w:rPr>
                    </w:pPr>
                    <w:r>
                      <w:rPr>
                        <w:rFonts w:ascii="Myriad Pro Light Cond"/>
                        <w:b/>
                        <w:sz w:val="18"/>
                      </w:rPr>
                      <w:t>Polynomial and Spline Regression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187</w:t>
                    </w:r>
                    <w:r>
                      <w:rPr>
                        <w:rFonts w:ascii="Myriad Pro Light Cond"/>
                        <w:b/>
                        <w:spacing w:val="-5"/>
                        <w:sz w:val="18"/>
                      </w:rPr>
                      <w:fldChar w:fldCharType="end"/>
                    </w:r>
                  </w:p>
                </w:txbxContent>
              </v:textbox>
              <w10:wrap type="none"/>
            </v:shape>
          </w:pict>
        </mc:Fallback>
      </mc:AlternateContent>
    </w:r>
  </w:p>
</w:ftr>
</file>

<file path=word/footer10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48320">
              <wp:simplePos x="0" y="0"/>
              <wp:positionH relativeFrom="page">
                <wp:posOffset>914400</wp:posOffset>
              </wp:positionH>
              <wp:positionV relativeFrom="page">
                <wp:posOffset>7713662</wp:posOffset>
              </wp:positionV>
              <wp:extent cx="4572000" cy="1270"/>
              <wp:effectExtent l="0" t="0" r="0" b="0"/>
              <wp:wrapNone/>
              <wp:docPr id="686" name="Graphic 686"/>
              <wp:cNvGraphicFramePr>
                <a:graphicFrameLocks/>
              </wp:cNvGraphicFramePr>
              <a:graphic>
                <a:graphicData uri="http://schemas.microsoft.com/office/word/2010/wordprocessingShape">
                  <wps:wsp>
                    <wps:cNvPr id="686" name="Graphic 686"/>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6816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48832">
              <wp:simplePos x="0" y="0"/>
              <wp:positionH relativeFrom="page">
                <wp:posOffset>876276</wp:posOffset>
              </wp:positionH>
              <wp:positionV relativeFrom="page">
                <wp:posOffset>7737068</wp:posOffset>
              </wp:positionV>
              <wp:extent cx="1823720" cy="162560"/>
              <wp:effectExtent l="0" t="0" r="0" b="0"/>
              <wp:wrapNone/>
              <wp:docPr id="687" name="Textbox 687"/>
              <wp:cNvGraphicFramePr>
                <a:graphicFrameLocks/>
              </wp:cNvGraphicFramePr>
              <a:graphic>
                <a:graphicData uri="http://schemas.microsoft.com/office/word/2010/wordprocessingShape">
                  <wps:wsp>
                    <wps:cNvPr id="687" name="Textbox 687"/>
                    <wps:cNvSpPr txBox="1"/>
                    <wps:spPr>
                      <a:xfrm>
                        <a:off x="0" y="0"/>
                        <a:ext cx="182372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188</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wps:txbx>
                    <wps:bodyPr wrap="square" lIns="0" tIns="0" rIns="0" bIns="0" rtlCol="0">
                      <a:noAutofit/>
                    </wps:bodyPr>
                  </wps:wsp>
                </a:graphicData>
              </a:graphic>
            </wp:anchor>
          </w:drawing>
        </mc:Choice>
        <mc:Fallback>
          <w:pict>
            <v:shape style="position:absolute;margin-left:68.998123pt;margin-top:609.217957pt;width:143.6pt;height:12.8pt;mso-position-horizontal-relative:page;mso-position-vertical-relative:page;z-index:-24667648" type="#_x0000_t202" id="docshape387"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188</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v:textbox>
              <w10:wrap type="none"/>
            </v:shape>
          </w:pict>
        </mc:Fallback>
      </mc:AlternateContent>
    </w:r>
  </w:p>
</w:ftr>
</file>

<file path=word/footer10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49344">
              <wp:simplePos x="0" y="0"/>
              <wp:positionH relativeFrom="page">
                <wp:posOffset>914400</wp:posOffset>
              </wp:positionH>
              <wp:positionV relativeFrom="page">
                <wp:posOffset>7713662</wp:posOffset>
              </wp:positionV>
              <wp:extent cx="4572000" cy="1270"/>
              <wp:effectExtent l="0" t="0" r="0" b="0"/>
              <wp:wrapNone/>
              <wp:docPr id="700" name="Graphic 700"/>
              <wp:cNvGraphicFramePr>
                <a:graphicFrameLocks/>
              </wp:cNvGraphicFramePr>
              <a:graphic>
                <a:graphicData uri="http://schemas.microsoft.com/office/word/2010/wordprocessingShape">
                  <wps:wsp>
                    <wps:cNvPr id="700" name="Graphic 700"/>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6713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49856">
              <wp:simplePos x="0" y="0"/>
              <wp:positionH relativeFrom="page">
                <wp:posOffset>5308434</wp:posOffset>
              </wp:positionH>
              <wp:positionV relativeFrom="page">
                <wp:posOffset>7737068</wp:posOffset>
              </wp:positionV>
              <wp:extent cx="229235" cy="162560"/>
              <wp:effectExtent l="0" t="0" r="0" b="0"/>
              <wp:wrapNone/>
              <wp:docPr id="701" name="Textbox 701"/>
              <wp:cNvGraphicFramePr>
                <a:graphicFrameLocks/>
              </wp:cNvGraphicFramePr>
              <a:graphic>
                <a:graphicData uri="http://schemas.microsoft.com/office/word/2010/wordprocessingShape">
                  <wps:wsp>
                    <wps:cNvPr id="701" name="Textbox 701"/>
                    <wps:cNvSpPr txBox="1"/>
                    <wps:spPr>
                      <a:xfrm>
                        <a:off x="0" y="0"/>
                        <a:ext cx="229235" cy="162560"/>
                      </a:xfrm>
                      <a:prstGeom prst="rect">
                        <a:avLst/>
                      </a:prstGeom>
                    </wps:spPr>
                    <wps:txbx>
                      <w:txbxContent>
                        <w:p>
                          <w:pPr>
                            <w:spacing w:before="20"/>
                            <w:ind w:left="60" w:right="0" w:firstLine="0"/>
                            <w:jc w:val="left"/>
                            <w:rPr>
                              <w:rFonts w:ascii="Myriad Pro Light Cond"/>
                              <w:b/>
                              <w:sz w:val="18"/>
                            </w:rPr>
                          </w:pP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195</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417.987pt;margin-top:609.217957pt;width:18.05pt;height:12.8pt;mso-position-horizontal-relative:page;mso-position-vertical-relative:page;z-index:-24666624" type="#_x0000_t202" id="docshape391" filled="false" stroked="false">
              <v:textbox inset="0,0,0,0">
                <w:txbxContent>
                  <w:p>
                    <w:pPr>
                      <w:spacing w:before="20"/>
                      <w:ind w:left="60" w:right="0" w:firstLine="0"/>
                      <w:jc w:val="left"/>
                      <w:rPr>
                        <w:rFonts w:ascii="Myriad Pro Light Cond"/>
                        <w:b/>
                        <w:sz w:val="18"/>
                      </w:rPr>
                    </w:pP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195</w:t>
                    </w:r>
                    <w:r>
                      <w:rPr>
                        <w:rFonts w:ascii="Myriad Pro Light Cond"/>
                        <w:b/>
                        <w:spacing w:val="-5"/>
                        <w:sz w:val="18"/>
                      </w:rPr>
                      <w:fldChar w:fldCharType="end"/>
                    </w:r>
                  </w:p>
                </w:txbxContent>
              </v:textbox>
              <w10:wrap type="none"/>
            </v:shape>
          </w:pict>
        </mc:Fallback>
      </mc:AlternateContent>
    </w:r>
  </w:p>
</w:ftr>
</file>

<file path=word/footer10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50368">
              <wp:simplePos x="0" y="0"/>
              <wp:positionH relativeFrom="page">
                <wp:posOffset>914400</wp:posOffset>
              </wp:positionH>
              <wp:positionV relativeFrom="page">
                <wp:posOffset>7713662</wp:posOffset>
              </wp:positionV>
              <wp:extent cx="4572000" cy="1270"/>
              <wp:effectExtent l="0" t="0" r="0" b="0"/>
              <wp:wrapNone/>
              <wp:docPr id="702" name="Graphic 702"/>
              <wp:cNvGraphicFramePr>
                <a:graphicFrameLocks/>
              </wp:cNvGraphicFramePr>
              <a:graphic>
                <a:graphicData uri="http://schemas.microsoft.com/office/word/2010/wordprocessingShape">
                  <wps:wsp>
                    <wps:cNvPr id="702" name="Graphic 702"/>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6611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50880">
              <wp:simplePos x="0" y="0"/>
              <wp:positionH relativeFrom="page">
                <wp:posOffset>876281</wp:posOffset>
              </wp:positionH>
              <wp:positionV relativeFrom="page">
                <wp:posOffset>7737068</wp:posOffset>
              </wp:positionV>
              <wp:extent cx="1340485" cy="162560"/>
              <wp:effectExtent l="0" t="0" r="0" b="0"/>
              <wp:wrapNone/>
              <wp:docPr id="703" name="Textbox 703"/>
              <wp:cNvGraphicFramePr>
                <a:graphicFrameLocks/>
              </wp:cNvGraphicFramePr>
              <a:graphic>
                <a:graphicData uri="http://schemas.microsoft.com/office/word/2010/wordprocessingShape">
                  <wps:wsp>
                    <wps:cNvPr id="703" name="Textbox 703"/>
                    <wps:cNvSpPr txBox="1"/>
                    <wps:spPr>
                      <a:xfrm>
                        <a:off x="0" y="0"/>
                        <a:ext cx="134048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196</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5: </w:t>
                          </w:r>
                          <w:r>
                            <w:rPr>
                              <w:rFonts w:ascii="Myriad Pro Light Cond"/>
                              <w:b/>
                              <w:spacing w:val="-2"/>
                              <w:sz w:val="18"/>
                            </w:rPr>
                            <w:t>Classification</w:t>
                          </w:r>
                        </w:p>
                      </w:txbxContent>
                    </wps:txbx>
                    <wps:bodyPr wrap="square" lIns="0" tIns="0" rIns="0" bIns="0" rtlCol="0">
                      <a:noAutofit/>
                    </wps:bodyPr>
                  </wps:wsp>
                </a:graphicData>
              </a:graphic>
            </wp:anchor>
          </w:drawing>
        </mc:Choice>
        <mc:Fallback>
          <w:pict>
            <v:shape style="position:absolute;margin-left:68.998543pt;margin-top:609.217957pt;width:105.55pt;height:12.8pt;mso-position-horizontal-relative:page;mso-position-vertical-relative:page;z-index:-24665600" type="#_x0000_t202" id="docshape392"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196</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5: </w:t>
                    </w:r>
                    <w:r>
                      <w:rPr>
                        <w:rFonts w:ascii="Myriad Pro Light Cond"/>
                        <w:b/>
                        <w:spacing w:val="-2"/>
                        <w:sz w:val="18"/>
                      </w:rPr>
                      <w:t>Classification</w:t>
                    </w:r>
                  </w:p>
                </w:txbxContent>
              </v:textbox>
              <w10:wrap type="none"/>
            </v:shape>
          </w:pict>
        </mc:Fallback>
      </mc:AlternateContent>
    </w:r>
  </w:p>
</w:ftr>
</file>

<file path=word/footer10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51392">
              <wp:simplePos x="0" y="0"/>
              <wp:positionH relativeFrom="page">
                <wp:posOffset>914400</wp:posOffset>
              </wp:positionH>
              <wp:positionV relativeFrom="page">
                <wp:posOffset>7713662</wp:posOffset>
              </wp:positionV>
              <wp:extent cx="4572000" cy="1270"/>
              <wp:effectExtent l="0" t="0" r="0" b="0"/>
              <wp:wrapNone/>
              <wp:docPr id="707" name="Graphic 707"/>
              <wp:cNvGraphicFramePr>
                <a:graphicFrameLocks/>
              </wp:cNvGraphicFramePr>
              <a:graphic>
                <a:graphicData uri="http://schemas.microsoft.com/office/word/2010/wordprocessingShape">
                  <wps:wsp>
                    <wps:cNvPr id="707" name="Graphic 707"/>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6508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51904">
              <wp:simplePos x="0" y="0"/>
              <wp:positionH relativeFrom="page">
                <wp:posOffset>4630777</wp:posOffset>
              </wp:positionH>
              <wp:positionV relativeFrom="page">
                <wp:posOffset>7737068</wp:posOffset>
              </wp:positionV>
              <wp:extent cx="906780" cy="162560"/>
              <wp:effectExtent l="0" t="0" r="0" b="0"/>
              <wp:wrapNone/>
              <wp:docPr id="708" name="Textbox 708"/>
              <wp:cNvGraphicFramePr>
                <a:graphicFrameLocks/>
              </wp:cNvGraphicFramePr>
              <a:graphic>
                <a:graphicData uri="http://schemas.microsoft.com/office/word/2010/wordprocessingShape">
                  <wps:wsp>
                    <wps:cNvPr id="708" name="Textbox 708"/>
                    <wps:cNvSpPr txBox="1"/>
                    <wps:spPr>
                      <a:xfrm>
                        <a:off x="0" y="0"/>
                        <a:ext cx="90678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Naive Bayes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197</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64.628143pt;margin-top:609.217957pt;width:71.4pt;height:12.8pt;mso-position-horizontal-relative:page;mso-position-vertical-relative:page;z-index:-24664576" type="#_x0000_t202" id="docshape396" filled="false" stroked="false">
              <v:textbox inset="0,0,0,0">
                <w:txbxContent>
                  <w:p>
                    <w:pPr>
                      <w:spacing w:before="20"/>
                      <w:ind w:left="20" w:right="0" w:firstLine="0"/>
                      <w:jc w:val="left"/>
                      <w:rPr>
                        <w:rFonts w:ascii="Myriad Pro Light Cond"/>
                        <w:b/>
                        <w:sz w:val="18"/>
                      </w:rPr>
                    </w:pPr>
                    <w:r>
                      <w:rPr>
                        <w:rFonts w:ascii="Myriad Pro Light Cond"/>
                        <w:b/>
                        <w:sz w:val="18"/>
                      </w:rPr>
                      <w:t>Naive Bayes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197</w:t>
                    </w:r>
                    <w:r>
                      <w:rPr>
                        <w:rFonts w:ascii="Myriad Pro Light Cond"/>
                        <w:b/>
                        <w:spacing w:val="-5"/>
                        <w:sz w:val="18"/>
                      </w:rPr>
                      <w:fldChar w:fldCharType="end"/>
                    </w:r>
                  </w:p>
                </w:txbxContent>
              </v:textbox>
              <w10:wrap type="none"/>
            </v:shape>
          </w:pict>
        </mc:Fallback>
      </mc:AlternateContent>
    </w:r>
  </w:p>
</w:ftr>
</file>

<file path=word/footer10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52416">
              <wp:simplePos x="0" y="0"/>
              <wp:positionH relativeFrom="page">
                <wp:posOffset>914400</wp:posOffset>
              </wp:positionH>
              <wp:positionV relativeFrom="page">
                <wp:posOffset>7713662</wp:posOffset>
              </wp:positionV>
              <wp:extent cx="4572000" cy="1270"/>
              <wp:effectExtent l="0" t="0" r="0" b="0"/>
              <wp:wrapNone/>
              <wp:docPr id="709" name="Graphic 709"/>
              <wp:cNvGraphicFramePr>
                <a:graphicFrameLocks/>
              </wp:cNvGraphicFramePr>
              <a:graphic>
                <a:graphicData uri="http://schemas.microsoft.com/office/word/2010/wordprocessingShape">
                  <wps:wsp>
                    <wps:cNvPr id="709" name="Graphic 709"/>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6406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52928">
              <wp:simplePos x="0" y="0"/>
              <wp:positionH relativeFrom="page">
                <wp:posOffset>876250</wp:posOffset>
              </wp:positionH>
              <wp:positionV relativeFrom="page">
                <wp:posOffset>7737068</wp:posOffset>
              </wp:positionV>
              <wp:extent cx="1340485" cy="162560"/>
              <wp:effectExtent l="0" t="0" r="0" b="0"/>
              <wp:wrapNone/>
              <wp:docPr id="710" name="Textbox 710"/>
              <wp:cNvGraphicFramePr>
                <a:graphicFrameLocks/>
              </wp:cNvGraphicFramePr>
              <a:graphic>
                <a:graphicData uri="http://schemas.microsoft.com/office/word/2010/wordprocessingShape">
                  <wps:wsp>
                    <wps:cNvPr id="710" name="Textbox 710"/>
                    <wps:cNvSpPr txBox="1"/>
                    <wps:spPr>
                      <a:xfrm>
                        <a:off x="0" y="0"/>
                        <a:ext cx="134048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198</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5: </w:t>
                          </w:r>
                          <w:r>
                            <w:rPr>
                              <w:rFonts w:ascii="Myriad Pro Light Cond"/>
                              <w:b/>
                              <w:spacing w:val="-2"/>
                              <w:sz w:val="18"/>
                            </w:rPr>
                            <w:t>Classification</w:t>
                          </w:r>
                        </w:p>
                      </w:txbxContent>
                    </wps:txbx>
                    <wps:bodyPr wrap="square" lIns="0" tIns="0" rIns="0" bIns="0" rtlCol="0">
                      <a:noAutofit/>
                    </wps:bodyPr>
                  </wps:wsp>
                </a:graphicData>
              </a:graphic>
            </wp:anchor>
          </w:drawing>
        </mc:Choice>
        <mc:Fallback>
          <w:pict>
            <v:shape style="position:absolute;margin-left:68.996101pt;margin-top:609.217957pt;width:105.55pt;height:12.8pt;mso-position-horizontal-relative:page;mso-position-vertical-relative:page;z-index:-24663552" type="#_x0000_t202" id="docshape397"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198</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5: </w:t>
                    </w:r>
                    <w:r>
                      <w:rPr>
                        <w:rFonts w:ascii="Myriad Pro Light Cond"/>
                        <w:b/>
                        <w:spacing w:val="-2"/>
                        <w:sz w:val="18"/>
                      </w:rPr>
                      <w:t>Classification</w:t>
                    </w:r>
                  </w:p>
                </w:txbxContent>
              </v:textbox>
              <w10:wrap type="none"/>
            </v:shape>
          </w:pict>
        </mc:Fallback>
      </mc:AlternateContent>
    </w:r>
  </w:p>
</w:ftr>
</file>

<file path=word/footer10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53440">
              <wp:simplePos x="0" y="0"/>
              <wp:positionH relativeFrom="page">
                <wp:posOffset>914400</wp:posOffset>
              </wp:positionH>
              <wp:positionV relativeFrom="page">
                <wp:posOffset>7713662</wp:posOffset>
              </wp:positionV>
              <wp:extent cx="4572000" cy="1270"/>
              <wp:effectExtent l="0" t="0" r="0" b="0"/>
              <wp:wrapNone/>
              <wp:docPr id="731" name="Graphic 731"/>
              <wp:cNvGraphicFramePr>
                <a:graphicFrameLocks/>
              </wp:cNvGraphicFramePr>
              <a:graphic>
                <a:graphicData uri="http://schemas.microsoft.com/office/word/2010/wordprocessingShape">
                  <wps:wsp>
                    <wps:cNvPr id="731" name="Graphic 731"/>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6304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53952">
              <wp:simplePos x="0" y="0"/>
              <wp:positionH relativeFrom="page">
                <wp:posOffset>4278960</wp:posOffset>
              </wp:positionH>
              <wp:positionV relativeFrom="page">
                <wp:posOffset>7737068</wp:posOffset>
              </wp:positionV>
              <wp:extent cx="1258570" cy="162560"/>
              <wp:effectExtent l="0" t="0" r="0" b="0"/>
              <wp:wrapNone/>
              <wp:docPr id="732" name="Textbox 732"/>
              <wp:cNvGraphicFramePr>
                <a:graphicFrameLocks/>
              </wp:cNvGraphicFramePr>
              <a:graphic>
                <a:graphicData uri="http://schemas.microsoft.com/office/word/2010/wordprocessingShape">
                  <wps:wsp>
                    <wps:cNvPr id="732" name="Textbox 732"/>
                    <wps:cNvSpPr txBox="1"/>
                    <wps:spPr>
                      <a:xfrm>
                        <a:off x="0" y="0"/>
                        <a:ext cx="125857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Discriminant Analysis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201</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36.926025pt;margin-top:609.217957pt;width:99.1pt;height:12.8pt;mso-position-horizontal-relative:page;mso-position-vertical-relative:page;z-index:-24662528" type="#_x0000_t202" id="docshape408" filled="false" stroked="false">
              <v:textbox inset="0,0,0,0">
                <w:txbxContent>
                  <w:p>
                    <w:pPr>
                      <w:spacing w:before="20"/>
                      <w:ind w:left="20" w:right="0" w:firstLine="0"/>
                      <w:jc w:val="left"/>
                      <w:rPr>
                        <w:rFonts w:ascii="Myriad Pro Light Cond"/>
                        <w:b/>
                        <w:sz w:val="18"/>
                      </w:rPr>
                    </w:pPr>
                    <w:r>
                      <w:rPr>
                        <w:rFonts w:ascii="Myriad Pro Light Cond"/>
                        <w:b/>
                        <w:sz w:val="18"/>
                      </w:rPr>
                      <w:t>Discriminant Analysis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201</w:t>
                    </w:r>
                    <w:r>
                      <w:rPr>
                        <w:rFonts w:ascii="Myriad Pro Light Cond"/>
                        <w:b/>
                        <w:spacing w:val="-5"/>
                        <w:sz w:val="18"/>
                      </w:rPr>
                      <w:fldChar w:fldCharType="end"/>
                    </w:r>
                  </w:p>
                </w:txbxContent>
              </v:textbox>
              <w10:wrap type="none"/>
            </v:shape>
          </w:pict>
        </mc:Fallback>
      </mc:AlternateContent>
    </w:r>
  </w:p>
</w:ftr>
</file>

<file path=word/footer10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54464">
              <wp:simplePos x="0" y="0"/>
              <wp:positionH relativeFrom="page">
                <wp:posOffset>914400</wp:posOffset>
              </wp:positionH>
              <wp:positionV relativeFrom="page">
                <wp:posOffset>7713662</wp:posOffset>
              </wp:positionV>
              <wp:extent cx="4572000" cy="1270"/>
              <wp:effectExtent l="0" t="0" r="0" b="0"/>
              <wp:wrapNone/>
              <wp:docPr id="733" name="Graphic 733"/>
              <wp:cNvGraphicFramePr>
                <a:graphicFrameLocks/>
              </wp:cNvGraphicFramePr>
              <a:graphic>
                <a:graphicData uri="http://schemas.microsoft.com/office/word/2010/wordprocessingShape">
                  <wps:wsp>
                    <wps:cNvPr id="733" name="Graphic 733"/>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6201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54976">
              <wp:simplePos x="0" y="0"/>
              <wp:positionH relativeFrom="page">
                <wp:posOffset>876300</wp:posOffset>
              </wp:positionH>
              <wp:positionV relativeFrom="page">
                <wp:posOffset>7737068</wp:posOffset>
              </wp:positionV>
              <wp:extent cx="1340485" cy="162560"/>
              <wp:effectExtent l="0" t="0" r="0" b="0"/>
              <wp:wrapNone/>
              <wp:docPr id="734" name="Textbox 734"/>
              <wp:cNvGraphicFramePr>
                <a:graphicFrameLocks/>
              </wp:cNvGraphicFramePr>
              <a:graphic>
                <a:graphicData uri="http://schemas.microsoft.com/office/word/2010/wordprocessingShape">
                  <wps:wsp>
                    <wps:cNvPr id="734" name="Textbox 734"/>
                    <wps:cNvSpPr txBox="1"/>
                    <wps:spPr>
                      <a:xfrm>
                        <a:off x="0" y="0"/>
                        <a:ext cx="134048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202</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5: </w:t>
                          </w:r>
                          <w:r>
                            <w:rPr>
                              <w:rFonts w:ascii="Myriad Pro Light Cond"/>
                              <w:b/>
                              <w:spacing w:val="-2"/>
                              <w:sz w:val="18"/>
                            </w:rPr>
                            <w:t>Classification</w:t>
                          </w:r>
                        </w:p>
                      </w:txbxContent>
                    </wps:txbx>
                    <wps:bodyPr wrap="square" lIns="0" tIns="0" rIns="0" bIns="0" rtlCol="0">
                      <a:noAutofit/>
                    </wps:bodyPr>
                  </wps:wsp>
                </a:graphicData>
              </a:graphic>
            </wp:anchor>
          </w:drawing>
        </mc:Choice>
        <mc:Fallback>
          <w:pict>
            <v:shape style="position:absolute;margin-left:69.000069pt;margin-top:609.217957pt;width:105.55pt;height:12.8pt;mso-position-horizontal-relative:page;mso-position-vertical-relative:page;z-index:-24661504" type="#_x0000_t202" id="docshape409"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202</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5: </w:t>
                    </w:r>
                    <w:r>
                      <w:rPr>
                        <w:rFonts w:ascii="Myriad Pro Light Cond"/>
                        <w:b/>
                        <w:spacing w:val="-2"/>
                        <w:sz w:val="18"/>
                      </w:rPr>
                      <w:t>Classification</w:t>
                    </w:r>
                  </w:p>
                </w:txbxContent>
              </v:textbox>
              <w10:wrap type="none"/>
            </v:shape>
          </w:pict>
        </mc:Fallback>
      </mc:AlternateContent>
    </w:r>
  </w:p>
</w:ftr>
</file>

<file path=word/footer10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55488">
              <wp:simplePos x="0" y="0"/>
              <wp:positionH relativeFrom="page">
                <wp:posOffset>914400</wp:posOffset>
              </wp:positionH>
              <wp:positionV relativeFrom="page">
                <wp:posOffset>7713662</wp:posOffset>
              </wp:positionV>
              <wp:extent cx="4572000" cy="1270"/>
              <wp:effectExtent l="0" t="0" r="0" b="0"/>
              <wp:wrapNone/>
              <wp:docPr id="766" name="Graphic 766"/>
              <wp:cNvGraphicFramePr>
                <a:graphicFrameLocks/>
              </wp:cNvGraphicFramePr>
              <a:graphic>
                <a:graphicData uri="http://schemas.microsoft.com/office/word/2010/wordprocessingShape">
                  <wps:wsp>
                    <wps:cNvPr id="766" name="Graphic 766"/>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6099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56000">
              <wp:simplePos x="0" y="0"/>
              <wp:positionH relativeFrom="page">
                <wp:posOffset>4364716</wp:posOffset>
              </wp:positionH>
              <wp:positionV relativeFrom="page">
                <wp:posOffset>7737068</wp:posOffset>
              </wp:positionV>
              <wp:extent cx="1172845" cy="162560"/>
              <wp:effectExtent l="0" t="0" r="0" b="0"/>
              <wp:wrapNone/>
              <wp:docPr id="767" name="Textbox 767"/>
              <wp:cNvGraphicFramePr>
                <a:graphicFrameLocks/>
              </wp:cNvGraphicFramePr>
              <a:graphic>
                <a:graphicData uri="http://schemas.microsoft.com/office/word/2010/wordprocessingShape">
                  <wps:wsp>
                    <wps:cNvPr id="767" name="Textbox 767"/>
                    <wps:cNvSpPr txBox="1"/>
                    <wps:spPr>
                      <a:xfrm>
                        <a:off x="0" y="0"/>
                        <a:ext cx="117284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Logistic Regression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209</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43.678467pt;margin-top:609.217957pt;width:92.35pt;height:12.8pt;mso-position-horizontal-relative:page;mso-position-vertical-relative:page;z-index:-24660480" type="#_x0000_t202" id="docshape423" filled="false" stroked="false">
              <v:textbox inset="0,0,0,0">
                <w:txbxContent>
                  <w:p>
                    <w:pPr>
                      <w:spacing w:before="20"/>
                      <w:ind w:left="20" w:right="0" w:firstLine="0"/>
                      <w:jc w:val="left"/>
                      <w:rPr>
                        <w:rFonts w:ascii="Myriad Pro Light Cond"/>
                        <w:b/>
                        <w:sz w:val="18"/>
                      </w:rPr>
                    </w:pPr>
                    <w:r>
                      <w:rPr>
                        <w:rFonts w:ascii="Myriad Pro Light Cond"/>
                        <w:b/>
                        <w:sz w:val="18"/>
                      </w:rPr>
                      <w:t>Logistic Regression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209</w:t>
                    </w:r>
                    <w:r>
                      <w:rPr>
                        <w:rFonts w:ascii="Myriad Pro Light Cond"/>
                        <w:b/>
                        <w:spacing w:val="-5"/>
                        <w:sz w:val="18"/>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52576">
              <wp:simplePos x="0" y="0"/>
              <wp:positionH relativeFrom="page">
                <wp:posOffset>914400</wp:posOffset>
              </wp:positionH>
              <wp:positionV relativeFrom="page">
                <wp:posOffset>7713662</wp:posOffset>
              </wp:positionV>
              <wp:extent cx="4572000" cy="1270"/>
              <wp:effectExtent l="0" t="0" r="0" b="0"/>
              <wp:wrapNone/>
              <wp:docPr id="73" name="Graphic 73"/>
              <wp:cNvGraphicFramePr>
                <a:graphicFrameLocks/>
              </wp:cNvGraphicFramePr>
              <a:graphic>
                <a:graphicData uri="http://schemas.microsoft.com/office/word/2010/wordprocessingShape">
                  <wps:wsp>
                    <wps:cNvPr id="73" name="Graphic 73"/>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6390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53088">
              <wp:simplePos x="0" y="0"/>
              <wp:positionH relativeFrom="page">
                <wp:posOffset>4119283</wp:posOffset>
              </wp:positionH>
              <wp:positionV relativeFrom="page">
                <wp:posOffset>7737068</wp:posOffset>
              </wp:positionV>
              <wp:extent cx="1379855" cy="162560"/>
              <wp:effectExtent l="0" t="0" r="0" b="0"/>
              <wp:wrapNone/>
              <wp:docPr id="74" name="Textbox 74"/>
              <wp:cNvGraphicFramePr>
                <a:graphicFrameLocks/>
              </wp:cNvGraphicFramePr>
              <a:graphic>
                <a:graphicData uri="http://schemas.microsoft.com/office/word/2010/wordprocessingShape">
                  <wps:wsp>
                    <wps:cNvPr id="74" name="Textbox 74"/>
                    <wps:cNvSpPr txBox="1"/>
                    <wps:spPr>
                      <a:xfrm>
                        <a:off x="0" y="0"/>
                        <a:ext cx="137985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Elements of Structured Data</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10"/>
                              <w:sz w:val="18"/>
                            </w:rPr>
                            <w:t>3</w:t>
                          </w:r>
                        </w:p>
                      </w:txbxContent>
                    </wps:txbx>
                    <wps:bodyPr wrap="square" lIns="0" tIns="0" rIns="0" bIns="0" rtlCol="0">
                      <a:noAutofit/>
                    </wps:bodyPr>
                  </wps:wsp>
                </a:graphicData>
              </a:graphic>
            </wp:anchor>
          </w:drawing>
        </mc:Choice>
        <mc:Fallback>
          <w:pict>
            <v:shape style="position:absolute;margin-left:324.353027pt;margin-top:609.217957pt;width:108.65pt;height:12.8pt;mso-position-horizontal-relative:page;mso-position-vertical-relative:page;z-index:-24763392" type="#_x0000_t202" id="docshape53" filled="false" stroked="false">
              <v:textbox inset="0,0,0,0">
                <w:txbxContent>
                  <w:p>
                    <w:pPr>
                      <w:spacing w:before="20"/>
                      <w:ind w:left="20" w:right="0" w:firstLine="0"/>
                      <w:jc w:val="left"/>
                      <w:rPr>
                        <w:rFonts w:ascii="Myriad Pro Light Cond"/>
                        <w:b/>
                        <w:sz w:val="18"/>
                      </w:rPr>
                    </w:pPr>
                    <w:r>
                      <w:rPr>
                        <w:rFonts w:ascii="Myriad Pro Light Cond"/>
                        <w:b/>
                        <w:sz w:val="18"/>
                      </w:rPr>
                      <w:t>Elements of Structured Data</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10"/>
                        <w:sz w:val="18"/>
                      </w:rPr>
                      <w:t>3</w:t>
                    </w:r>
                  </w:p>
                </w:txbxContent>
              </v:textbox>
              <w10:wrap type="none"/>
            </v:shape>
          </w:pict>
        </mc:Fallback>
      </mc:AlternateContent>
    </w:r>
  </w:p>
</w:ftr>
</file>

<file path=word/footer1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56512">
              <wp:simplePos x="0" y="0"/>
              <wp:positionH relativeFrom="page">
                <wp:posOffset>914400</wp:posOffset>
              </wp:positionH>
              <wp:positionV relativeFrom="page">
                <wp:posOffset>7713662</wp:posOffset>
              </wp:positionV>
              <wp:extent cx="4572000" cy="1270"/>
              <wp:effectExtent l="0" t="0" r="0" b="0"/>
              <wp:wrapNone/>
              <wp:docPr id="768" name="Graphic 768"/>
              <wp:cNvGraphicFramePr>
                <a:graphicFrameLocks/>
              </wp:cNvGraphicFramePr>
              <a:graphic>
                <a:graphicData uri="http://schemas.microsoft.com/office/word/2010/wordprocessingShape">
                  <wps:wsp>
                    <wps:cNvPr id="768" name="Graphic 768"/>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5996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57024">
              <wp:simplePos x="0" y="0"/>
              <wp:positionH relativeFrom="page">
                <wp:posOffset>876335</wp:posOffset>
              </wp:positionH>
              <wp:positionV relativeFrom="page">
                <wp:posOffset>7737068</wp:posOffset>
              </wp:positionV>
              <wp:extent cx="1340485" cy="162560"/>
              <wp:effectExtent l="0" t="0" r="0" b="0"/>
              <wp:wrapNone/>
              <wp:docPr id="769" name="Textbox 769"/>
              <wp:cNvGraphicFramePr>
                <a:graphicFrameLocks/>
              </wp:cNvGraphicFramePr>
              <a:graphic>
                <a:graphicData uri="http://schemas.microsoft.com/office/word/2010/wordprocessingShape">
                  <wps:wsp>
                    <wps:cNvPr id="769" name="Textbox 769"/>
                    <wps:cNvSpPr txBox="1"/>
                    <wps:spPr>
                      <a:xfrm>
                        <a:off x="0" y="0"/>
                        <a:ext cx="134048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210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5: </w:t>
                          </w:r>
                          <w:r>
                            <w:rPr>
                              <w:rFonts w:ascii="Myriad Pro Light Cond"/>
                              <w:b/>
                              <w:spacing w:val="-2"/>
                              <w:sz w:val="18"/>
                            </w:rPr>
                            <w:t>Classification</w:t>
                          </w:r>
                        </w:p>
                      </w:txbxContent>
                    </wps:txbx>
                    <wps:bodyPr wrap="square" lIns="0" tIns="0" rIns="0" bIns="0" rtlCol="0">
                      <a:noAutofit/>
                    </wps:bodyPr>
                  </wps:wsp>
                </a:graphicData>
              </a:graphic>
            </wp:anchor>
          </w:drawing>
        </mc:Choice>
        <mc:Fallback>
          <w:pict>
            <v:shape style="position:absolute;margin-left:69.002777pt;margin-top:609.217957pt;width:105.55pt;height:12.8pt;mso-position-horizontal-relative:page;mso-position-vertical-relative:page;z-index:-24659456" type="#_x0000_t202" id="docshape424"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210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5: </w:t>
                    </w:r>
                    <w:r>
                      <w:rPr>
                        <w:rFonts w:ascii="Myriad Pro Light Cond"/>
                        <w:b/>
                        <w:spacing w:val="-2"/>
                        <w:sz w:val="18"/>
                      </w:rPr>
                      <w:t>Classification</w:t>
                    </w:r>
                  </w:p>
                </w:txbxContent>
              </v:textbox>
              <w10:wrap type="none"/>
            </v:shape>
          </w:pict>
        </mc:Fallback>
      </mc:AlternateContent>
    </w:r>
  </w:p>
</w:ftr>
</file>

<file path=word/footer1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57536">
              <wp:simplePos x="0" y="0"/>
              <wp:positionH relativeFrom="page">
                <wp:posOffset>914400</wp:posOffset>
              </wp:positionH>
              <wp:positionV relativeFrom="page">
                <wp:posOffset>7713662</wp:posOffset>
              </wp:positionV>
              <wp:extent cx="4572000" cy="1270"/>
              <wp:effectExtent l="0" t="0" r="0" b="0"/>
              <wp:wrapNone/>
              <wp:docPr id="817" name="Graphic 817"/>
              <wp:cNvGraphicFramePr>
                <a:graphicFrameLocks/>
              </wp:cNvGraphicFramePr>
              <a:graphic>
                <a:graphicData uri="http://schemas.microsoft.com/office/word/2010/wordprocessingShape">
                  <wps:wsp>
                    <wps:cNvPr id="817" name="Graphic 817"/>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5894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58048">
              <wp:simplePos x="0" y="0"/>
              <wp:positionH relativeFrom="page">
                <wp:posOffset>3878072</wp:posOffset>
              </wp:positionH>
              <wp:positionV relativeFrom="page">
                <wp:posOffset>7737068</wp:posOffset>
              </wp:positionV>
              <wp:extent cx="1659255" cy="162560"/>
              <wp:effectExtent l="0" t="0" r="0" b="0"/>
              <wp:wrapNone/>
              <wp:docPr id="818" name="Textbox 818"/>
              <wp:cNvGraphicFramePr>
                <a:graphicFrameLocks/>
              </wp:cNvGraphicFramePr>
              <a:graphic>
                <a:graphicData uri="http://schemas.microsoft.com/office/word/2010/wordprocessingShape">
                  <wps:wsp>
                    <wps:cNvPr id="818" name="Textbox 818"/>
                    <wps:cNvSpPr txBox="1"/>
                    <wps:spPr>
                      <a:xfrm>
                        <a:off x="0" y="0"/>
                        <a:ext cx="165925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Evaluating</w:t>
                          </w:r>
                          <w:r>
                            <w:rPr>
                              <w:rFonts w:ascii="Myriad Pro Light Cond"/>
                              <w:b/>
                              <w:spacing w:val="-1"/>
                              <w:sz w:val="18"/>
                            </w:rPr>
                            <w:t> </w:t>
                          </w:r>
                          <w:r>
                            <w:rPr>
                              <w:rFonts w:ascii="Myriad Pro Light Cond"/>
                              <w:b/>
                              <w:sz w:val="18"/>
                            </w:rPr>
                            <w:t>Classification</w:t>
                          </w:r>
                          <w:r>
                            <w:rPr>
                              <w:rFonts w:ascii="Myriad Pro Light Cond"/>
                              <w:b/>
                              <w:spacing w:val="-1"/>
                              <w:sz w:val="18"/>
                            </w:rPr>
                            <w:t> </w:t>
                          </w:r>
                          <w:r>
                            <w:rPr>
                              <w:rFonts w:ascii="Myriad Pro Light Cond"/>
                              <w:b/>
                              <w:sz w:val="18"/>
                            </w:rPr>
                            <w:t>Models</w:t>
                          </w:r>
                          <w:r>
                            <w:rPr>
                              <w:rFonts w:ascii="Myriad Pro Light Cond"/>
                              <w:b/>
                              <w:spacing w:val="60"/>
                              <w:sz w:val="18"/>
                            </w:rPr>
                            <w:t>  </w:t>
                          </w:r>
                          <w:r>
                            <w:rPr>
                              <w:rFonts w:ascii="Myriad Pro Light Cond"/>
                              <w:b/>
                              <w:sz w:val="18"/>
                            </w:rPr>
                            <w:t>|</w:t>
                          </w:r>
                          <w:r>
                            <w:rPr>
                              <w:rFonts w:ascii="Myriad Pro Light Cond"/>
                              <w:b/>
                              <w:spacing w:val="59"/>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219</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05.360016pt;margin-top:609.217957pt;width:130.65pt;height:12.8pt;mso-position-horizontal-relative:page;mso-position-vertical-relative:page;z-index:-24658432" type="#_x0000_t202" id="docshape443" filled="false" stroked="false">
              <v:textbox inset="0,0,0,0">
                <w:txbxContent>
                  <w:p>
                    <w:pPr>
                      <w:spacing w:before="20"/>
                      <w:ind w:left="20" w:right="0" w:firstLine="0"/>
                      <w:jc w:val="left"/>
                      <w:rPr>
                        <w:rFonts w:ascii="Myriad Pro Light Cond"/>
                        <w:b/>
                        <w:sz w:val="18"/>
                      </w:rPr>
                    </w:pPr>
                    <w:r>
                      <w:rPr>
                        <w:rFonts w:ascii="Myriad Pro Light Cond"/>
                        <w:b/>
                        <w:sz w:val="18"/>
                      </w:rPr>
                      <w:t>Evaluating</w:t>
                    </w:r>
                    <w:r>
                      <w:rPr>
                        <w:rFonts w:ascii="Myriad Pro Light Cond"/>
                        <w:b/>
                        <w:spacing w:val="-1"/>
                        <w:sz w:val="18"/>
                      </w:rPr>
                      <w:t> </w:t>
                    </w:r>
                    <w:r>
                      <w:rPr>
                        <w:rFonts w:ascii="Myriad Pro Light Cond"/>
                        <w:b/>
                        <w:sz w:val="18"/>
                      </w:rPr>
                      <w:t>Classification</w:t>
                    </w:r>
                    <w:r>
                      <w:rPr>
                        <w:rFonts w:ascii="Myriad Pro Light Cond"/>
                        <w:b/>
                        <w:spacing w:val="-1"/>
                        <w:sz w:val="18"/>
                      </w:rPr>
                      <w:t> </w:t>
                    </w:r>
                    <w:r>
                      <w:rPr>
                        <w:rFonts w:ascii="Myriad Pro Light Cond"/>
                        <w:b/>
                        <w:sz w:val="18"/>
                      </w:rPr>
                      <w:t>Models</w:t>
                    </w:r>
                    <w:r>
                      <w:rPr>
                        <w:rFonts w:ascii="Myriad Pro Light Cond"/>
                        <w:b/>
                        <w:spacing w:val="60"/>
                        <w:sz w:val="18"/>
                      </w:rPr>
                      <w:t>  </w:t>
                    </w:r>
                    <w:r>
                      <w:rPr>
                        <w:rFonts w:ascii="Myriad Pro Light Cond"/>
                        <w:b/>
                        <w:sz w:val="18"/>
                      </w:rPr>
                      <w:t>|</w:t>
                    </w:r>
                    <w:r>
                      <w:rPr>
                        <w:rFonts w:ascii="Myriad Pro Light Cond"/>
                        <w:b/>
                        <w:spacing w:val="59"/>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219</w:t>
                    </w:r>
                    <w:r>
                      <w:rPr>
                        <w:rFonts w:ascii="Myriad Pro Light Cond"/>
                        <w:b/>
                        <w:spacing w:val="-5"/>
                        <w:sz w:val="18"/>
                      </w:rPr>
                      <w:fldChar w:fldCharType="end"/>
                    </w:r>
                  </w:p>
                </w:txbxContent>
              </v:textbox>
              <w10:wrap type="none"/>
            </v:shape>
          </w:pict>
        </mc:Fallback>
      </mc:AlternateContent>
    </w:r>
  </w:p>
</w:ftr>
</file>

<file path=word/footer1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58560">
              <wp:simplePos x="0" y="0"/>
              <wp:positionH relativeFrom="page">
                <wp:posOffset>914400</wp:posOffset>
              </wp:positionH>
              <wp:positionV relativeFrom="page">
                <wp:posOffset>7713662</wp:posOffset>
              </wp:positionV>
              <wp:extent cx="4572000" cy="1270"/>
              <wp:effectExtent l="0" t="0" r="0" b="0"/>
              <wp:wrapNone/>
              <wp:docPr id="819" name="Graphic 819"/>
              <wp:cNvGraphicFramePr>
                <a:graphicFrameLocks/>
              </wp:cNvGraphicFramePr>
              <a:graphic>
                <a:graphicData uri="http://schemas.microsoft.com/office/word/2010/wordprocessingShape">
                  <wps:wsp>
                    <wps:cNvPr id="819" name="Graphic 819"/>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5792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59072">
              <wp:simplePos x="0" y="0"/>
              <wp:positionH relativeFrom="page">
                <wp:posOffset>876294</wp:posOffset>
              </wp:positionH>
              <wp:positionV relativeFrom="page">
                <wp:posOffset>7737068</wp:posOffset>
              </wp:positionV>
              <wp:extent cx="1340485" cy="162560"/>
              <wp:effectExtent l="0" t="0" r="0" b="0"/>
              <wp:wrapNone/>
              <wp:docPr id="820" name="Textbox 820"/>
              <wp:cNvGraphicFramePr>
                <a:graphicFrameLocks/>
              </wp:cNvGraphicFramePr>
              <a:graphic>
                <a:graphicData uri="http://schemas.microsoft.com/office/word/2010/wordprocessingShape">
                  <wps:wsp>
                    <wps:cNvPr id="820" name="Textbox 820"/>
                    <wps:cNvSpPr txBox="1"/>
                    <wps:spPr>
                      <a:xfrm>
                        <a:off x="0" y="0"/>
                        <a:ext cx="134048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220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5: </w:t>
                          </w:r>
                          <w:r>
                            <w:rPr>
                              <w:rFonts w:ascii="Myriad Pro Light Cond"/>
                              <w:b/>
                              <w:spacing w:val="-2"/>
                              <w:sz w:val="18"/>
                            </w:rPr>
                            <w:t>Classification</w:t>
                          </w:r>
                        </w:p>
                      </w:txbxContent>
                    </wps:txbx>
                    <wps:bodyPr wrap="square" lIns="0" tIns="0" rIns="0" bIns="0" rtlCol="0">
                      <a:noAutofit/>
                    </wps:bodyPr>
                  </wps:wsp>
                </a:graphicData>
              </a:graphic>
            </wp:anchor>
          </w:drawing>
        </mc:Choice>
        <mc:Fallback>
          <w:pict>
            <v:shape style="position:absolute;margin-left:68.99955pt;margin-top:609.217957pt;width:105.55pt;height:12.8pt;mso-position-horizontal-relative:page;mso-position-vertical-relative:page;z-index:-24657408" type="#_x0000_t202" id="docshape444"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220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5: </w:t>
                    </w:r>
                    <w:r>
                      <w:rPr>
                        <w:rFonts w:ascii="Myriad Pro Light Cond"/>
                        <w:b/>
                        <w:spacing w:val="-2"/>
                        <w:sz w:val="18"/>
                      </w:rPr>
                      <w:t>Classification</w:t>
                    </w:r>
                  </w:p>
                </w:txbxContent>
              </v:textbox>
              <w10:wrap type="none"/>
            </v:shape>
          </w:pict>
        </mc:Fallback>
      </mc:AlternateContent>
    </w:r>
  </w:p>
</w:ftr>
</file>

<file path=word/footer1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59584">
              <wp:simplePos x="0" y="0"/>
              <wp:positionH relativeFrom="page">
                <wp:posOffset>914400</wp:posOffset>
              </wp:positionH>
              <wp:positionV relativeFrom="page">
                <wp:posOffset>7713662</wp:posOffset>
              </wp:positionV>
              <wp:extent cx="4572000" cy="1270"/>
              <wp:effectExtent l="0" t="0" r="0" b="0"/>
              <wp:wrapNone/>
              <wp:docPr id="840" name="Graphic 840"/>
              <wp:cNvGraphicFramePr>
                <a:graphicFrameLocks/>
              </wp:cNvGraphicFramePr>
              <a:graphic>
                <a:graphicData uri="http://schemas.microsoft.com/office/word/2010/wordprocessingShape">
                  <wps:wsp>
                    <wps:cNvPr id="840" name="Graphic 840"/>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5689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60096">
              <wp:simplePos x="0" y="0"/>
              <wp:positionH relativeFrom="page">
                <wp:posOffset>3917301</wp:posOffset>
              </wp:positionH>
              <wp:positionV relativeFrom="page">
                <wp:posOffset>7737068</wp:posOffset>
              </wp:positionV>
              <wp:extent cx="1620520" cy="162560"/>
              <wp:effectExtent l="0" t="0" r="0" b="0"/>
              <wp:wrapNone/>
              <wp:docPr id="841" name="Textbox 841"/>
              <wp:cNvGraphicFramePr>
                <a:graphicFrameLocks/>
              </wp:cNvGraphicFramePr>
              <a:graphic>
                <a:graphicData uri="http://schemas.microsoft.com/office/word/2010/wordprocessingShape">
                  <wps:wsp>
                    <wps:cNvPr id="841" name="Textbox 841"/>
                    <wps:cNvSpPr txBox="1"/>
                    <wps:spPr>
                      <a:xfrm>
                        <a:off x="0" y="0"/>
                        <a:ext cx="162052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Strategies for Imbalanced Data</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231</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08.448975pt;margin-top:609.217957pt;width:127.6pt;height:12.8pt;mso-position-horizontal-relative:page;mso-position-vertical-relative:page;z-index:-24656384" type="#_x0000_t202" id="docshape456" filled="false" stroked="false">
              <v:textbox inset="0,0,0,0">
                <w:txbxContent>
                  <w:p>
                    <w:pPr>
                      <w:spacing w:before="20"/>
                      <w:ind w:left="20" w:right="0" w:firstLine="0"/>
                      <w:jc w:val="left"/>
                      <w:rPr>
                        <w:rFonts w:ascii="Myriad Pro Light Cond"/>
                        <w:b/>
                        <w:sz w:val="18"/>
                      </w:rPr>
                    </w:pPr>
                    <w:r>
                      <w:rPr>
                        <w:rFonts w:ascii="Myriad Pro Light Cond"/>
                        <w:b/>
                        <w:sz w:val="18"/>
                      </w:rPr>
                      <w:t>Strategies for Imbalanced Data</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231</w:t>
                    </w:r>
                    <w:r>
                      <w:rPr>
                        <w:rFonts w:ascii="Myriad Pro Light Cond"/>
                        <w:b/>
                        <w:spacing w:val="-5"/>
                        <w:sz w:val="18"/>
                      </w:rPr>
                      <w:fldChar w:fldCharType="end"/>
                    </w:r>
                  </w:p>
                </w:txbxContent>
              </v:textbox>
              <w10:wrap type="none"/>
            </v:shape>
          </w:pict>
        </mc:Fallback>
      </mc:AlternateContent>
    </w:r>
  </w:p>
</w:ftr>
</file>

<file path=word/footer1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60608">
              <wp:simplePos x="0" y="0"/>
              <wp:positionH relativeFrom="page">
                <wp:posOffset>914400</wp:posOffset>
              </wp:positionH>
              <wp:positionV relativeFrom="page">
                <wp:posOffset>7713662</wp:posOffset>
              </wp:positionV>
              <wp:extent cx="4572000" cy="1270"/>
              <wp:effectExtent l="0" t="0" r="0" b="0"/>
              <wp:wrapNone/>
              <wp:docPr id="842" name="Graphic 842"/>
              <wp:cNvGraphicFramePr>
                <a:graphicFrameLocks/>
              </wp:cNvGraphicFramePr>
              <a:graphic>
                <a:graphicData uri="http://schemas.microsoft.com/office/word/2010/wordprocessingShape">
                  <wps:wsp>
                    <wps:cNvPr id="842" name="Graphic 842"/>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5587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61120">
              <wp:simplePos x="0" y="0"/>
              <wp:positionH relativeFrom="page">
                <wp:posOffset>876250</wp:posOffset>
              </wp:positionH>
              <wp:positionV relativeFrom="page">
                <wp:posOffset>7737068</wp:posOffset>
              </wp:positionV>
              <wp:extent cx="1340485" cy="162560"/>
              <wp:effectExtent l="0" t="0" r="0" b="0"/>
              <wp:wrapNone/>
              <wp:docPr id="843" name="Textbox 843"/>
              <wp:cNvGraphicFramePr>
                <a:graphicFrameLocks/>
              </wp:cNvGraphicFramePr>
              <a:graphic>
                <a:graphicData uri="http://schemas.microsoft.com/office/word/2010/wordprocessingShape">
                  <wps:wsp>
                    <wps:cNvPr id="843" name="Textbox 843"/>
                    <wps:cNvSpPr txBox="1"/>
                    <wps:spPr>
                      <a:xfrm>
                        <a:off x="0" y="0"/>
                        <a:ext cx="134048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232</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5: </w:t>
                          </w:r>
                          <w:r>
                            <w:rPr>
                              <w:rFonts w:ascii="Myriad Pro Light Cond"/>
                              <w:b/>
                              <w:spacing w:val="-2"/>
                              <w:sz w:val="18"/>
                            </w:rPr>
                            <w:t>Classification</w:t>
                          </w:r>
                        </w:p>
                      </w:txbxContent>
                    </wps:txbx>
                    <wps:bodyPr wrap="square" lIns="0" tIns="0" rIns="0" bIns="0" rtlCol="0">
                      <a:noAutofit/>
                    </wps:bodyPr>
                  </wps:wsp>
                </a:graphicData>
              </a:graphic>
            </wp:anchor>
          </w:drawing>
        </mc:Choice>
        <mc:Fallback>
          <w:pict>
            <v:shape style="position:absolute;margin-left:68.996132pt;margin-top:609.217957pt;width:105.55pt;height:12.8pt;mso-position-horizontal-relative:page;mso-position-vertical-relative:page;z-index:-24655360" type="#_x0000_t202" id="docshape457"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232</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5: </w:t>
                    </w:r>
                    <w:r>
                      <w:rPr>
                        <w:rFonts w:ascii="Myriad Pro Light Cond"/>
                        <w:b/>
                        <w:spacing w:val="-2"/>
                        <w:sz w:val="18"/>
                      </w:rPr>
                      <w:t>Classification</w:t>
                    </w:r>
                  </w:p>
                </w:txbxContent>
              </v:textbox>
              <w10:wrap type="none"/>
            </v:shape>
          </w:pict>
        </mc:Fallback>
      </mc:AlternateContent>
    </w:r>
  </w:p>
</w:ftr>
</file>

<file path=word/footer1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61632">
              <wp:simplePos x="0" y="0"/>
              <wp:positionH relativeFrom="page">
                <wp:posOffset>914400</wp:posOffset>
              </wp:positionH>
              <wp:positionV relativeFrom="page">
                <wp:posOffset>7713662</wp:posOffset>
              </wp:positionV>
              <wp:extent cx="4572000" cy="1270"/>
              <wp:effectExtent l="0" t="0" r="0" b="0"/>
              <wp:wrapNone/>
              <wp:docPr id="853" name="Graphic 853"/>
              <wp:cNvGraphicFramePr>
                <a:graphicFrameLocks/>
              </wp:cNvGraphicFramePr>
              <a:graphic>
                <a:graphicData uri="http://schemas.microsoft.com/office/word/2010/wordprocessingShape">
                  <wps:wsp>
                    <wps:cNvPr id="853" name="Graphic 853"/>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5484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62144">
              <wp:simplePos x="0" y="0"/>
              <wp:positionH relativeFrom="page">
                <wp:posOffset>5308425</wp:posOffset>
              </wp:positionH>
              <wp:positionV relativeFrom="page">
                <wp:posOffset>7737068</wp:posOffset>
              </wp:positionV>
              <wp:extent cx="229235" cy="162560"/>
              <wp:effectExtent l="0" t="0" r="0" b="0"/>
              <wp:wrapNone/>
              <wp:docPr id="854" name="Textbox 854"/>
              <wp:cNvGraphicFramePr>
                <a:graphicFrameLocks/>
              </wp:cNvGraphicFramePr>
              <a:graphic>
                <a:graphicData uri="http://schemas.microsoft.com/office/word/2010/wordprocessingShape">
                  <wps:wsp>
                    <wps:cNvPr id="854" name="Textbox 854"/>
                    <wps:cNvSpPr txBox="1"/>
                    <wps:spPr>
                      <a:xfrm>
                        <a:off x="0" y="0"/>
                        <a:ext cx="229235" cy="162560"/>
                      </a:xfrm>
                      <a:prstGeom prst="rect">
                        <a:avLst/>
                      </a:prstGeom>
                    </wps:spPr>
                    <wps:txbx>
                      <w:txbxContent>
                        <w:p>
                          <w:pPr>
                            <w:spacing w:before="20"/>
                            <w:ind w:left="60" w:right="0" w:firstLine="0"/>
                            <w:jc w:val="left"/>
                            <w:rPr>
                              <w:rFonts w:ascii="Myriad Pro Light Cond"/>
                              <w:b/>
                              <w:sz w:val="18"/>
                            </w:rPr>
                          </w:pP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237</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417.986298pt;margin-top:609.217957pt;width:18.05pt;height:12.8pt;mso-position-horizontal-relative:page;mso-position-vertical-relative:page;z-index:-24654336" type="#_x0000_t202" id="docshape461" filled="false" stroked="false">
              <v:textbox inset="0,0,0,0">
                <w:txbxContent>
                  <w:p>
                    <w:pPr>
                      <w:spacing w:before="20"/>
                      <w:ind w:left="60" w:right="0" w:firstLine="0"/>
                      <w:jc w:val="left"/>
                      <w:rPr>
                        <w:rFonts w:ascii="Myriad Pro Light Cond"/>
                        <w:b/>
                        <w:sz w:val="18"/>
                      </w:rPr>
                    </w:pP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237</w:t>
                    </w:r>
                    <w:r>
                      <w:rPr>
                        <w:rFonts w:ascii="Myriad Pro Light Cond"/>
                        <w:b/>
                        <w:spacing w:val="-5"/>
                        <w:sz w:val="18"/>
                      </w:rPr>
                      <w:fldChar w:fldCharType="end"/>
                    </w:r>
                  </w:p>
                </w:txbxContent>
              </v:textbox>
              <w10:wrap type="none"/>
            </v:shape>
          </w:pict>
        </mc:Fallback>
      </mc:AlternateContent>
    </w:r>
  </w:p>
</w:ftr>
</file>

<file path=word/footer1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62656">
              <wp:simplePos x="0" y="0"/>
              <wp:positionH relativeFrom="page">
                <wp:posOffset>914400</wp:posOffset>
              </wp:positionH>
              <wp:positionV relativeFrom="page">
                <wp:posOffset>7713662</wp:posOffset>
              </wp:positionV>
              <wp:extent cx="4572000" cy="1270"/>
              <wp:effectExtent l="0" t="0" r="0" b="0"/>
              <wp:wrapNone/>
              <wp:docPr id="855" name="Graphic 855"/>
              <wp:cNvGraphicFramePr>
                <a:graphicFrameLocks/>
              </wp:cNvGraphicFramePr>
              <a:graphic>
                <a:graphicData uri="http://schemas.microsoft.com/office/word/2010/wordprocessingShape">
                  <wps:wsp>
                    <wps:cNvPr id="855" name="Graphic 855"/>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5382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63168">
              <wp:simplePos x="0" y="0"/>
              <wp:positionH relativeFrom="page">
                <wp:posOffset>876307</wp:posOffset>
              </wp:positionH>
              <wp:positionV relativeFrom="page">
                <wp:posOffset>7737068</wp:posOffset>
              </wp:positionV>
              <wp:extent cx="1911350" cy="162560"/>
              <wp:effectExtent l="0" t="0" r="0" b="0"/>
              <wp:wrapNone/>
              <wp:docPr id="856" name="Textbox 856"/>
              <wp:cNvGraphicFramePr>
                <a:graphicFrameLocks/>
              </wp:cNvGraphicFramePr>
              <a:graphic>
                <a:graphicData uri="http://schemas.microsoft.com/office/word/2010/wordprocessingShape">
                  <wps:wsp>
                    <wps:cNvPr id="856" name="Textbox 856"/>
                    <wps:cNvSpPr txBox="1"/>
                    <wps:spPr>
                      <a:xfrm>
                        <a:off x="0" y="0"/>
                        <a:ext cx="191135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238</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6: Statistical Machine </w:t>
                          </w:r>
                          <w:r>
                            <w:rPr>
                              <w:rFonts w:ascii="Myriad Pro Light Cond"/>
                              <w:b/>
                              <w:spacing w:val="-2"/>
                              <w:sz w:val="18"/>
                            </w:rPr>
                            <w:t>Learning</w:t>
                          </w:r>
                        </w:p>
                      </w:txbxContent>
                    </wps:txbx>
                    <wps:bodyPr wrap="square" lIns="0" tIns="0" rIns="0" bIns="0" rtlCol="0">
                      <a:noAutofit/>
                    </wps:bodyPr>
                  </wps:wsp>
                </a:graphicData>
              </a:graphic>
            </wp:anchor>
          </w:drawing>
        </mc:Choice>
        <mc:Fallback>
          <w:pict>
            <v:shape style="position:absolute;margin-left:69.00058pt;margin-top:609.217957pt;width:150.5pt;height:12.8pt;mso-position-horizontal-relative:page;mso-position-vertical-relative:page;z-index:-24653312" type="#_x0000_t202" id="docshape462"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238</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6: Statistical Machine </w:t>
                    </w:r>
                    <w:r>
                      <w:rPr>
                        <w:rFonts w:ascii="Myriad Pro Light Cond"/>
                        <w:b/>
                        <w:spacing w:val="-2"/>
                        <w:sz w:val="18"/>
                      </w:rPr>
                      <w:t>Learning</w:t>
                    </w:r>
                  </w:p>
                </w:txbxContent>
              </v:textbox>
              <w10:wrap type="none"/>
            </v:shape>
          </w:pict>
        </mc:Fallback>
      </mc:AlternateContent>
    </w:r>
  </w:p>
</w:ftr>
</file>

<file path=word/footer1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63680">
              <wp:simplePos x="0" y="0"/>
              <wp:positionH relativeFrom="page">
                <wp:posOffset>914400</wp:posOffset>
              </wp:positionH>
              <wp:positionV relativeFrom="page">
                <wp:posOffset>7713662</wp:posOffset>
              </wp:positionV>
              <wp:extent cx="4572000" cy="1270"/>
              <wp:effectExtent l="0" t="0" r="0" b="0"/>
              <wp:wrapNone/>
              <wp:docPr id="861" name="Graphic 861"/>
              <wp:cNvGraphicFramePr>
                <a:graphicFrameLocks/>
              </wp:cNvGraphicFramePr>
              <a:graphic>
                <a:graphicData uri="http://schemas.microsoft.com/office/word/2010/wordprocessingShape">
                  <wps:wsp>
                    <wps:cNvPr id="861" name="Graphic 861"/>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5280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64192">
              <wp:simplePos x="0" y="0"/>
              <wp:positionH relativeFrom="page">
                <wp:posOffset>4307268</wp:posOffset>
              </wp:positionH>
              <wp:positionV relativeFrom="page">
                <wp:posOffset>7737068</wp:posOffset>
              </wp:positionV>
              <wp:extent cx="1229995" cy="162560"/>
              <wp:effectExtent l="0" t="0" r="0" b="0"/>
              <wp:wrapNone/>
              <wp:docPr id="862" name="Textbox 862"/>
              <wp:cNvGraphicFramePr>
                <a:graphicFrameLocks/>
              </wp:cNvGraphicFramePr>
              <a:graphic>
                <a:graphicData uri="http://schemas.microsoft.com/office/word/2010/wordprocessingShape">
                  <wps:wsp>
                    <wps:cNvPr id="862" name="Textbox 862"/>
                    <wps:cNvSpPr txBox="1"/>
                    <wps:spPr>
                      <a:xfrm>
                        <a:off x="0" y="0"/>
                        <a:ext cx="122999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K-Nearest Neighbors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239</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39.154999pt;margin-top:609.217957pt;width:96.85pt;height:12.8pt;mso-position-horizontal-relative:page;mso-position-vertical-relative:page;z-index:-24652288" type="#_x0000_t202" id="docshape465" filled="false" stroked="false">
              <v:textbox inset="0,0,0,0">
                <w:txbxContent>
                  <w:p>
                    <w:pPr>
                      <w:spacing w:before="20"/>
                      <w:ind w:left="20" w:right="0" w:firstLine="0"/>
                      <w:jc w:val="left"/>
                      <w:rPr>
                        <w:rFonts w:ascii="Myriad Pro Light Cond"/>
                        <w:b/>
                        <w:sz w:val="18"/>
                      </w:rPr>
                    </w:pPr>
                    <w:r>
                      <w:rPr>
                        <w:rFonts w:ascii="Myriad Pro Light Cond"/>
                        <w:b/>
                        <w:sz w:val="18"/>
                      </w:rPr>
                      <w:t>K-Nearest Neighbors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239</w:t>
                    </w:r>
                    <w:r>
                      <w:rPr>
                        <w:rFonts w:ascii="Myriad Pro Light Cond"/>
                        <w:b/>
                        <w:spacing w:val="-5"/>
                        <w:sz w:val="18"/>
                      </w:rPr>
                      <w:fldChar w:fldCharType="end"/>
                    </w:r>
                  </w:p>
                </w:txbxContent>
              </v:textbox>
              <w10:wrap type="none"/>
            </v:shape>
          </w:pict>
        </mc:Fallback>
      </mc:AlternateContent>
    </w:r>
  </w:p>
</w:ftr>
</file>

<file path=word/footer1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64704">
              <wp:simplePos x="0" y="0"/>
              <wp:positionH relativeFrom="page">
                <wp:posOffset>914400</wp:posOffset>
              </wp:positionH>
              <wp:positionV relativeFrom="page">
                <wp:posOffset>7713662</wp:posOffset>
              </wp:positionV>
              <wp:extent cx="4572000" cy="1270"/>
              <wp:effectExtent l="0" t="0" r="0" b="0"/>
              <wp:wrapNone/>
              <wp:docPr id="863" name="Graphic 863"/>
              <wp:cNvGraphicFramePr>
                <a:graphicFrameLocks/>
              </wp:cNvGraphicFramePr>
              <a:graphic>
                <a:graphicData uri="http://schemas.microsoft.com/office/word/2010/wordprocessingShape">
                  <wps:wsp>
                    <wps:cNvPr id="863" name="Graphic 863"/>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5177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65216">
              <wp:simplePos x="0" y="0"/>
              <wp:positionH relativeFrom="page">
                <wp:posOffset>876324</wp:posOffset>
              </wp:positionH>
              <wp:positionV relativeFrom="page">
                <wp:posOffset>7737068</wp:posOffset>
              </wp:positionV>
              <wp:extent cx="1911350" cy="162560"/>
              <wp:effectExtent l="0" t="0" r="0" b="0"/>
              <wp:wrapNone/>
              <wp:docPr id="864" name="Textbox 864"/>
              <wp:cNvGraphicFramePr>
                <a:graphicFrameLocks/>
              </wp:cNvGraphicFramePr>
              <a:graphic>
                <a:graphicData uri="http://schemas.microsoft.com/office/word/2010/wordprocessingShape">
                  <wps:wsp>
                    <wps:cNvPr id="864" name="Textbox 864"/>
                    <wps:cNvSpPr txBox="1"/>
                    <wps:spPr>
                      <a:xfrm>
                        <a:off x="0" y="0"/>
                        <a:ext cx="191135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240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6: Statistical Machine </w:t>
                          </w:r>
                          <w:r>
                            <w:rPr>
                              <w:rFonts w:ascii="Myriad Pro Light Cond"/>
                              <w:b/>
                              <w:spacing w:val="-2"/>
                              <w:sz w:val="18"/>
                            </w:rPr>
                            <w:t>Learning</w:t>
                          </w:r>
                        </w:p>
                      </w:txbxContent>
                    </wps:txbx>
                    <wps:bodyPr wrap="square" lIns="0" tIns="0" rIns="0" bIns="0" rtlCol="0">
                      <a:noAutofit/>
                    </wps:bodyPr>
                  </wps:wsp>
                </a:graphicData>
              </a:graphic>
            </wp:anchor>
          </w:drawing>
        </mc:Choice>
        <mc:Fallback>
          <w:pict>
            <v:shape style="position:absolute;margin-left:69.001923pt;margin-top:609.217957pt;width:150.5pt;height:12.8pt;mso-position-horizontal-relative:page;mso-position-vertical-relative:page;z-index:-24651264" type="#_x0000_t202" id="docshape466"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240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6: Statistical Machine </w:t>
                    </w:r>
                    <w:r>
                      <w:rPr>
                        <w:rFonts w:ascii="Myriad Pro Light Cond"/>
                        <w:b/>
                        <w:spacing w:val="-2"/>
                        <w:sz w:val="18"/>
                      </w:rPr>
                      <w:t>Learning</w:t>
                    </w:r>
                  </w:p>
                </w:txbxContent>
              </v:textbox>
              <w10:wrap type="none"/>
            </v:shape>
          </w:pict>
        </mc:Fallback>
      </mc:AlternateContent>
    </w:r>
  </w:p>
</w:ftr>
</file>

<file path=word/footer1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65728">
              <wp:simplePos x="0" y="0"/>
              <wp:positionH relativeFrom="page">
                <wp:posOffset>914400</wp:posOffset>
              </wp:positionH>
              <wp:positionV relativeFrom="page">
                <wp:posOffset>7713662</wp:posOffset>
              </wp:positionV>
              <wp:extent cx="4572000" cy="1270"/>
              <wp:effectExtent l="0" t="0" r="0" b="0"/>
              <wp:wrapNone/>
              <wp:docPr id="884" name="Graphic 884"/>
              <wp:cNvGraphicFramePr>
                <a:graphicFrameLocks/>
              </wp:cNvGraphicFramePr>
              <a:graphic>
                <a:graphicData uri="http://schemas.microsoft.com/office/word/2010/wordprocessingShape">
                  <wps:wsp>
                    <wps:cNvPr id="884" name="Graphic 884"/>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5075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66240">
              <wp:simplePos x="0" y="0"/>
              <wp:positionH relativeFrom="page">
                <wp:posOffset>4628306</wp:posOffset>
              </wp:positionH>
              <wp:positionV relativeFrom="page">
                <wp:posOffset>7737068</wp:posOffset>
              </wp:positionV>
              <wp:extent cx="909319" cy="162560"/>
              <wp:effectExtent l="0" t="0" r="0" b="0"/>
              <wp:wrapNone/>
              <wp:docPr id="885" name="Textbox 885"/>
              <wp:cNvGraphicFramePr>
                <a:graphicFrameLocks/>
              </wp:cNvGraphicFramePr>
              <a:graphic>
                <a:graphicData uri="http://schemas.microsoft.com/office/word/2010/wordprocessingShape">
                  <wps:wsp>
                    <wps:cNvPr id="885" name="Textbox 885"/>
                    <wps:cNvSpPr txBox="1"/>
                    <wps:spPr>
                      <a:xfrm>
                        <a:off x="0" y="0"/>
                        <a:ext cx="909319"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Tree Models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249</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64.433594pt;margin-top:609.217957pt;width:71.6pt;height:12.8pt;mso-position-horizontal-relative:page;mso-position-vertical-relative:page;z-index:-24650240" type="#_x0000_t202" id="docshape475" filled="false" stroked="false">
              <v:textbox inset="0,0,0,0">
                <w:txbxContent>
                  <w:p>
                    <w:pPr>
                      <w:spacing w:before="20"/>
                      <w:ind w:left="20" w:right="0" w:firstLine="0"/>
                      <w:jc w:val="left"/>
                      <w:rPr>
                        <w:rFonts w:ascii="Myriad Pro Light Cond"/>
                        <w:b/>
                        <w:sz w:val="18"/>
                      </w:rPr>
                    </w:pPr>
                    <w:r>
                      <w:rPr>
                        <w:rFonts w:ascii="Myriad Pro Light Cond"/>
                        <w:b/>
                        <w:sz w:val="18"/>
                      </w:rPr>
                      <w:t>Tree Models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249</w:t>
                    </w:r>
                    <w:r>
                      <w:rPr>
                        <w:rFonts w:ascii="Myriad Pro Light Cond"/>
                        <w:b/>
                        <w:spacing w:val="-5"/>
                        <w:sz w:val="18"/>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53600">
              <wp:simplePos x="0" y="0"/>
              <wp:positionH relativeFrom="page">
                <wp:posOffset>914400</wp:posOffset>
              </wp:positionH>
              <wp:positionV relativeFrom="page">
                <wp:posOffset>7713662</wp:posOffset>
              </wp:positionV>
              <wp:extent cx="4572000" cy="1270"/>
              <wp:effectExtent l="0" t="0" r="0" b="0"/>
              <wp:wrapNone/>
              <wp:docPr id="75" name="Graphic 75"/>
              <wp:cNvGraphicFramePr>
                <a:graphicFrameLocks/>
              </wp:cNvGraphicFramePr>
              <a:graphic>
                <a:graphicData uri="http://schemas.microsoft.com/office/word/2010/wordprocessingShape">
                  <wps:wsp>
                    <wps:cNvPr id="75" name="Graphic 75"/>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6288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54112">
              <wp:simplePos x="0" y="0"/>
              <wp:positionH relativeFrom="page">
                <wp:posOffset>876344</wp:posOffset>
              </wp:positionH>
              <wp:positionV relativeFrom="page">
                <wp:posOffset>7737068</wp:posOffset>
              </wp:positionV>
              <wp:extent cx="1707514" cy="162560"/>
              <wp:effectExtent l="0" t="0" r="0" b="0"/>
              <wp:wrapNone/>
              <wp:docPr id="76" name="Textbox 76"/>
              <wp:cNvGraphicFramePr>
                <a:graphicFrameLocks/>
              </wp:cNvGraphicFramePr>
              <a:graphic>
                <a:graphicData uri="http://schemas.microsoft.com/office/word/2010/wordprocessingShape">
                  <wps:wsp>
                    <wps:cNvPr id="76" name="Textbox 76"/>
                    <wps:cNvSpPr txBox="1"/>
                    <wps:spPr>
                      <a:xfrm>
                        <a:off x="0" y="0"/>
                        <a:ext cx="1707514"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4</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1: Exploratory Data </w:t>
                          </w:r>
                          <w:r>
                            <w:rPr>
                              <w:rFonts w:ascii="Myriad Pro Light Cond"/>
                              <w:b/>
                              <w:spacing w:val="-2"/>
                              <w:sz w:val="18"/>
                            </w:rPr>
                            <w:t>Analysis</w:t>
                          </w:r>
                        </w:p>
                      </w:txbxContent>
                    </wps:txbx>
                    <wps:bodyPr wrap="square" lIns="0" tIns="0" rIns="0" bIns="0" rtlCol="0">
                      <a:noAutofit/>
                    </wps:bodyPr>
                  </wps:wsp>
                </a:graphicData>
              </a:graphic>
            </wp:anchor>
          </w:drawing>
        </mc:Choice>
        <mc:Fallback>
          <w:pict>
            <v:shape style="position:absolute;margin-left:69.003517pt;margin-top:609.217957pt;width:134.450pt;height:12.8pt;mso-position-horizontal-relative:page;mso-position-vertical-relative:page;z-index:-24762368" type="#_x0000_t202" id="docshape54"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4</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1: Exploratory Data </w:t>
                    </w:r>
                    <w:r>
                      <w:rPr>
                        <w:rFonts w:ascii="Myriad Pro Light Cond"/>
                        <w:b/>
                        <w:spacing w:val="-2"/>
                        <w:sz w:val="18"/>
                      </w:rPr>
                      <w:t>Analysis</w:t>
                    </w:r>
                  </w:p>
                </w:txbxContent>
              </v:textbox>
              <w10:wrap type="none"/>
            </v:shape>
          </w:pict>
        </mc:Fallback>
      </mc:AlternateContent>
    </w:r>
  </w:p>
</w:ftr>
</file>

<file path=word/footer1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66752">
              <wp:simplePos x="0" y="0"/>
              <wp:positionH relativeFrom="page">
                <wp:posOffset>914400</wp:posOffset>
              </wp:positionH>
              <wp:positionV relativeFrom="page">
                <wp:posOffset>7713662</wp:posOffset>
              </wp:positionV>
              <wp:extent cx="4572000" cy="1270"/>
              <wp:effectExtent l="0" t="0" r="0" b="0"/>
              <wp:wrapNone/>
              <wp:docPr id="886" name="Graphic 886"/>
              <wp:cNvGraphicFramePr>
                <a:graphicFrameLocks/>
              </wp:cNvGraphicFramePr>
              <a:graphic>
                <a:graphicData uri="http://schemas.microsoft.com/office/word/2010/wordprocessingShape">
                  <wps:wsp>
                    <wps:cNvPr id="886" name="Graphic 886"/>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4972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67264">
              <wp:simplePos x="0" y="0"/>
              <wp:positionH relativeFrom="page">
                <wp:posOffset>876268</wp:posOffset>
              </wp:positionH>
              <wp:positionV relativeFrom="page">
                <wp:posOffset>7737068</wp:posOffset>
              </wp:positionV>
              <wp:extent cx="1911350" cy="162560"/>
              <wp:effectExtent l="0" t="0" r="0" b="0"/>
              <wp:wrapNone/>
              <wp:docPr id="887" name="Textbox 887"/>
              <wp:cNvGraphicFramePr>
                <a:graphicFrameLocks/>
              </wp:cNvGraphicFramePr>
              <a:graphic>
                <a:graphicData uri="http://schemas.microsoft.com/office/word/2010/wordprocessingShape">
                  <wps:wsp>
                    <wps:cNvPr id="887" name="Textbox 887"/>
                    <wps:cNvSpPr txBox="1"/>
                    <wps:spPr>
                      <a:xfrm>
                        <a:off x="0" y="0"/>
                        <a:ext cx="191135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250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6: Statistical Machine </w:t>
                          </w:r>
                          <w:r>
                            <w:rPr>
                              <w:rFonts w:ascii="Myriad Pro Light Cond"/>
                              <w:b/>
                              <w:spacing w:val="-2"/>
                              <w:sz w:val="18"/>
                            </w:rPr>
                            <w:t>Learning</w:t>
                          </w:r>
                        </w:p>
                      </w:txbxContent>
                    </wps:txbx>
                    <wps:bodyPr wrap="square" lIns="0" tIns="0" rIns="0" bIns="0" rtlCol="0">
                      <a:noAutofit/>
                    </wps:bodyPr>
                  </wps:wsp>
                </a:graphicData>
              </a:graphic>
            </wp:anchor>
          </w:drawing>
        </mc:Choice>
        <mc:Fallback>
          <w:pict>
            <v:shape style="position:absolute;margin-left:68.997543pt;margin-top:609.217957pt;width:150.5pt;height:12.8pt;mso-position-horizontal-relative:page;mso-position-vertical-relative:page;z-index:-24649216" type="#_x0000_t202" id="docshape476"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250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6: Statistical Machine </w:t>
                    </w:r>
                    <w:r>
                      <w:rPr>
                        <w:rFonts w:ascii="Myriad Pro Light Cond"/>
                        <w:b/>
                        <w:spacing w:val="-2"/>
                        <w:sz w:val="18"/>
                      </w:rPr>
                      <w:t>Learning</w:t>
                    </w:r>
                  </w:p>
                </w:txbxContent>
              </v:textbox>
              <w10:wrap type="none"/>
            </v:shape>
          </w:pict>
        </mc:Fallback>
      </mc:AlternateContent>
    </w:r>
  </w:p>
</w:ftr>
</file>

<file path=word/footer1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67776">
              <wp:simplePos x="0" y="0"/>
              <wp:positionH relativeFrom="page">
                <wp:posOffset>914400</wp:posOffset>
              </wp:positionH>
              <wp:positionV relativeFrom="page">
                <wp:posOffset>7713662</wp:posOffset>
              </wp:positionV>
              <wp:extent cx="4572000" cy="1270"/>
              <wp:effectExtent l="0" t="0" r="0" b="0"/>
              <wp:wrapNone/>
              <wp:docPr id="924" name="Graphic 924"/>
              <wp:cNvGraphicFramePr>
                <a:graphicFrameLocks/>
              </wp:cNvGraphicFramePr>
              <a:graphic>
                <a:graphicData uri="http://schemas.microsoft.com/office/word/2010/wordprocessingShape">
                  <wps:wsp>
                    <wps:cNvPr id="924" name="Graphic 924"/>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4870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68288">
              <wp:simplePos x="0" y="0"/>
              <wp:positionH relativeFrom="page">
                <wp:posOffset>3873382</wp:posOffset>
              </wp:positionH>
              <wp:positionV relativeFrom="page">
                <wp:posOffset>7737068</wp:posOffset>
              </wp:positionV>
              <wp:extent cx="1664335" cy="162560"/>
              <wp:effectExtent l="0" t="0" r="0" b="0"/>
              <wp:wrapNone/>
              <wp:docPr id="925" name="Textbox 925"/>
              <wp:cNvGraphicFramePr>
                <a:graphicFrameLocks/>
              </wp:cNvGraphicFramePr>
              <a:graphic>
                <a:graphicData uri="http://schemas.microsoft.com/office/word/2010/wordprocessingShape">
                  <wps:wsp>
                    <wps:cNvPr id="925" name="Textbox 925"/>
                    <wps:cNvSpPr txBox="1"/>
                    <wps:spPr>
                      <a:xfrm>
                        <a:off x="0" y="0"/>
                        <a:ext cx="166433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Bagging and the Random Forest</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259</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04.990784pt;margin-top:609.217957pt;width:131.0500pt;height:12.8pt;mso-position-horizontal-relative:page;mso-position-vertical-relative:page;z-index:-24648192" type="#_x0000_t202" id="docshape489" filled="false" stroked="false">
              <v:textbox inset="0,0,0,0">
                <w:txbxContent>
                  <w:p>
                    <w:pPr>
                      <w:spacing w:before="20"/>
                      <w:ind w:left="20" w:right="0" w:firstLine="0"/>
                      <w:jc w:val="left"/>
                      <w:rPr>
                        <w:rFonts w:ascii="Myriad Pro Light Cond"/>
                        <w:b/>
                        <w:sz w:val="18"/>
                      </w:rPr>
                    </w:pPr>
                    <w:r>
                      <w:rPr>
                        <w:rFonts w:ascii="Myriad Pro Light Cond"/>
                        <w:b/>
                        <w:sz w:val="18"/>
                      </w:rPr>
                      <w:t>Bagging and the Random Forest</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259</w:t>
                    </w:r>
                    <w:r>
                      <w:rPr>
                        <w:rFonts w:ascii="Myriad Pro Light Cond"/>
                        <w:b/>
                        <w:spacing w:val="-5"/>
                        <w:sz w:val="18"/>
                      </w:rPr>
                      <w:fldChar w:fldCharType="end"/>
                    </w:r>
                  </w:p>
                </w:txbxContent>
              </v:textbox>
              <w10:wrap type="none"/>
            </v:shape>
          </w:pict>
        </mc:Fallback>
      </mc:AlternateContent>
    </w:r>
  </w:p>
</w:ftr>
</file>

<file path=word/footer1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68800">
              <wp:simplePos x="0" y="0"/>
              <wp:positionH relativeFrom="page">
                <wp:posOffset>914400</wp:posOffset>
              </wp:positionH>
              <wp:positionV relativeFrom="page">
                <wp:posOffset>7713662</wp:posOffset>
              </wp:positionV>
              <wp:extent cx="4572000" cy="1270"/>
              <wp:effectExtent l="0" t="0" r="0" b="0"/>
              <wp:wrapNone/>
              <wp:docPr id="926" name="Graphic 926"/>
              <wp:cNvGraphicFramePr>
                <a:graphicFrameLocks/>
              </wp:cNvGraphicFramePr>
              <a:graphic>
                <a:graphicData uri="http://schemas.microsoft.com/office/word/2010/wordprocessingShape">
                  <wps:wsp>
                    <wps:cNvPr id="926" name="Graphic 926"/>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4768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69312">
              <wp:simplePos x="0" y="0"/>
              <wp:positionH relativeFrom="page">
                <wp:posOffset>876300</wp:posOffset>
              </wp:positionH>
              <wp:positionV relativeFrom="page">
                <wp:posOffset>7737068</wp:posOffset>
              </wp:positionV>
              <wp:extent cx="1911350" cy="162560"/>
              <wp:effectExtent l="0" t="0" r="0" b="0"/>
              <wp:wrapNone/>
              <wp:docPr id="927" name="Textbox 927"/>
              <wp:cNvGraphicFramePr>
                <a:graphicFrameLocks/>
              </wp:cNvGraphicFramePr>
              <a:graphic>
                <a:graphicData uri="http://schemas.microsoft.com/office/word/2010/wordprocessingShape">
                  <wps:wsp>
                    <wps:cNvPr id="927" name="Textbox 927"/>
                    <wps:cNvSpPr txBox="1"/>
                    <wps:spPr>
                      <a:xfrm>
                        <a:off x="0" y="0"/>
                        <a:ext cx="191135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260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6: Statistical Machine </w:t>
                          </w:r>
                          <w:r>
                            <w:rPr>
                              <w:rFonts w:ascii="Myriad Pro Light Cond"/>
                              <w:b/>
                              <w:spacing w:val="-2"/>
                              <w:sz w:val="18"/>
                            </w:rPr>
                            <w:t>Learning</w:t>
                          </w:r>
                        </w:p>
                      </w:txbxContent>
                    </wps:txbx>
                    <wps:bodyPr wrap="square" lIns="0" tIns="0" rIns="0" bIns="0" rtlCol="0">
                      <a:noAutofit/>
                    </wps:bodyPr>
                  </wps:wsp>
                </a:graphicData>
              </a:graphic>
            </wp:anchor>
          </w:drawing>
        </mc:Choice>
        <mc:Fallback>
          <w:pict>
            <v:shape style="position:absolute;margin-left:69pt;margin-top:609.217957pt;width:150.5pt;height:12.8pt;mso-position-horizontal-relative:page;mso-position-vertical-relative:page;z-index:-24647168" type="#_x0000_t202" id="docshape490"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260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6: Statistical Machine </w:t>
                    </w:r>
                    <w:r>
                      <w:rPr>
                        <w:rFonts w:ascii="Myriad Pro Light Cond"/>
                        <w:b/>
                        <w:spacing w:val="-2"/>
                        <w:sz w:val="18"/>
                      </w:rPr>
                      <w:t>Learning</w:t>
                    </w:r>
                  </w:p>
                </w:txbxContent>
              </v:textbox>
              <w10:wrap type="none"/>
            </v:shape>
          </w:pict>
        </mc:Fallback>
      </mc:AlternateContent>
    </w:r>
  </w:p>
</w:ftr>
</file>

<file path=word/footer1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69824">
              <wp:simplePos x="0" y="0"/>
              <wp:positionH relativeFrom="page">
                <wp:posOffset>914400</wp:posOffset>
              </wp:positionH>
              <wp:positionV relativeFrom="page">
                <wp:posOffset>7713662</wp:posOffset>
              </wp:positionV>
              <wp:extent cx="4572000" cy="1270"/>
              <wp:effectExtent l="0" t="0" r="0" b="0"/>
              <wp:wrapNone/>
              <wp:docPr id="981" name="Graphic 981"/>
              <wp:cNvGraphicFramePr>
                <a:graphicFrameLocks/>
              </wp:cNvGraphicFramePr>
              <a:graphic>
                <a:graphicData uri="http://schemas.microsoft.com/office/word/2010/wordprocessingShape">
                  <wps:wsp>
                    <wps:cNvPr id="981" name="Graphic 981"/>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4665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70336">
              <wp:simplePos x="0" y="0"/>
              <wp:positionH relativeFrom="page">
                <wp:posOffset>4746174</wp:posOffset>
              </wp:positionH>
              <wp:positionV relativeFrom="page">
                <wp:posOffset>7737068</wp:posOffset>
              </wp:positionV>
              <wp:extent cx="791210" cy="162560"/>
              <wp:effectExtent l="0" t="0" r="0" b="0"/>
              <wp:wrapNone/>
              <wp:docPr id="982" name="Textbox 982"/>
              <wp:cNvGraphicFramePr>
                <a:graphicFrameLocks/>
              </wp:cNvGraphicFramePr>
              <a:graphic>
                <a:graphicData uri="http://schemas.microsoft.com/office/word/2010/wordprocessingShape">
                  <wps:wsp>
                    <wps:cNvPr id="982" name="Textbox 982"/>
                    <wps:cNvSpPr txBox="1"/>
                    <wps:spPr>
                      <a:xfrm>
                        <a:off x="0" y="0"/>
                        <a:ext cx="79121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Boosting</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271</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73.714508pt;margin-top:609.217957pt;width:62.3pt;height:12.8pt;mso-position-horizontal-relative:page;mso-position-vertical-relative:page;z-index:-24646144" type="#_x0000_t202" id="docshape502" filled="false" stroked="false">
              <v:textbox inset="0,0,0,0">
                <w:txbxContent>
                  <w:p>
                    <w:pPr>
                      <w:spacing w:before="20"/>
                      <w:ind w:left="20" w:right="0" w:firstLine="0"/>
                      <w:jc w:val="left"/>
                      <w:rPr>
                        <w:rFonts w:ascii="Myriad Pro Light Cond"/>
                        <w:b/>
                        <w:sz w:val="18"/>
                      </w:rPr>
                    </w:pPr>
                    <w:r>
                      <w:rPr>
                        <w:rFonts w:ascii="Myriad Pro Light Cond"/>
                        <w:b/>
                        <w:sz w:val="18"/>
                      </w:rPr>
                      <w:t>Boosting</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271</w:t>
                    </w:r>
                    <w:r>
                      <w:rPr>
                        <w:rFonts w:ascii="Myriad Pro Light Cond"/>
                        <w:b/>
                        <w:spacing w:val="-5"/>
                        <w:sz w:val="18"/>
                      </w:rPr>
                      <w:fldChar w:fldCharType="end"/>
                    </w:r>
                  </w:p>
                </w:txbxContent>
              </v:textbox>
              <w10:wrap type="none"/>
            </v:shape>
          </w:pict>
        </mc:Fallback>
      </mc:AlternateContent>
    </w:r>
  </w:p>
</w:ftr>
</file>

<file path=word/footer1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70848">
              <wp:simplePos x="0" y="0"/>
              <wp:positionH relativeFrom="page">
                <wp:posOffset>914400</wp:posOffset>
              </wp:positionH>
              <wp:positionV relativeFrom="page">
                <wp:posOffset>7713662</wp:posOffset>
              </wp:positionV>
              <wp:extent cx="4572000" cy="1270"/>
              <wp:effectExtent l="0" t="0" r="0" b="0"/>
              <wp:wrapNone/>
              <wp:docPr id="983" name="Graphic 983"/>
              <wp:cNvGraphicFramePr>
                <a:graphicFrameLocks/>
              </wp:cNvGraphicFramePr>
              <a:graphic>
                <a:graphicData uri="http://schemas.microsoft.com/office/word/2010/wordprocessingShape">
                  <wps:wsp>
                    <wps:cNvPr id="983" name="Graphic 983"/>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4563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71360">
              <wp:simplePos x="0" y="0"/>
              <wp:positionH relativeFrom="page">
                <wp:posOffset>876339</wp:posOffset>
              </wp:positionH>
              <wp:positionV relativeFrom="page">
                <wp:posOffset>7737068</wp:posOffset>
              </wp:positionV>
              <wp:extent cx="1911350" cy="162560"/>
              <wp:effectExtent l="0" t="0" r="0" b="0"/>
              <wp:wrapNone/>
              <wp:docPr id="984" name="Textbox 984"/>
              <wp:cNvGraphicFramePr>
                <a:graphicFrameLocks/>
              </wp:cNvGraphicFramePr>
              <a:graphic>
                <a:graphicData uri="http://schemas.microsoft.com/office/word/2010/wordprocessingShape">
                  <wps:wsp>
                    <wps:cNvPr id="984" name="Textbox 984"/>
                    <wps:cNvSpPr txBox="1"/>
                    <wps:spPr>
                      <a:xfrm>
                        <a:off x="0" y="0"/>
                        <a:ext cx="191135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272</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6: Statistical Machine </w:t>
                          </w:r>
                          <w:r>
                            <w:rPr>
                              <w:rFonts w:ascii="Myriad Pro Light Cond"/>
                              <w:b/>
                              <w:spacing w:val="-2"/>
                              <w:sz w:val="18"/>
                            </w:rPr>
                            <w:t>Learning</w:t>
                          </w:r>
                        </w:p>
                      </w:txbxContent>
                    </wps:txbx>
                    <wps:bodyPr wrap="square" lIns="0" tIns="0" rIns="0" bIns="0" rtlCol="0">
                      <a:noAutofit/>
                    </wps:bodyPr>
                  </wps:wsp>
                </a:graphicData>
              </a:graphic>
            </wp:anchor>
          </w:drawing>
        </mc:Choice>
        <mc:Fallback>
          <w:pict>
            <v:shape style="position:absolute;margin-left:69.003082pt;margin-top:609.217957pt;width:150.5pt;height:12.8pt;mso-position-horizontal-relative:page;mso-position-vertical-relative:page;z-index:-24645120" type="#_x0000_t202" id="docshape503"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272</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6: Statistical Machine </w:t>
                    </w:r>
                    <w:r>
                      <w:rPr>
                        <w:rFonts w:ascii="Myriad Pro Light Cond"/>
                        <w:b/>
                        <w:spacing w:val="-2"/>
                        <w:sz w:val="18"/>
                      </w:rPr>
                      <w:t>Learning</w:t>
                    </w:r>
                  </w:p>
                </w:txbxContent>
              </v:textbox>
              <w10:wrap type="none"/>
            </v:shape>
          </w:pict>
        </mc:Fallback>
      </mc:AlternateContent>
    </w:r>
  </w:p>
</w:ftr>
</file>

<file path=word/footer1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71872">
              <wp:simplePos x="0" y="0"/>
              <wp:positionH relativeFrom="page">
                <wp:posOffset>914400</wp:posOffset>
              </wp:positionH>
              <wp:positionV relativeFrom="page">
                <wp:posOffset>7713662</wp:posOffset>
              </wp:positionV>
              <wp:extent cx="4572000" cy="1270"/>
              <wp:effectExtent l="0" t="0" r="0" b="0"/>
              <wp:wrapNone/>
              <wp:docPr id="1032" name="Graphic 1032"/>
              <wp:cNvGraphicFramePr>
                <a:graphicFrameLocks/>
              </wp:cNvGraphicFramePr>
              <a:graphic>
                <a:graphicData uri="http://schemas.microsoft.com/office/word/2010/wordprocessingShape">
                  <wps:wsp>
                    <wps:cNvPr id="1032" name="Graphic 1032"/>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4460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72384">
              <wp:simplePos x="0" y="0"/>
              <wp:positionH relativeFrom="page">
                <wp:posOffset>5308357</wp:posOffset>
              </wp:positionH>
              <wp:positionV relativeFrom="page">
                <wp:posOffset>7737068</wp:posOffset>
              </wp:positionV>
              <wp:extent cx="229235" cy="162560"/>
              <wp:effectExtent l="0" t="0" r="0" b="0"/>
              <wp:wrapNone/>
              <wp:docPr id="1033" name="Textbox 1033"/>
              <wp:cNvGraphicFramePr>
                <a:graphicFrameLocks/>
              </wp:cNvGraphicFramePr>
              <a:graphic>
                <a:graphicData uri="http://schemas.microsoft.com/office/word/2010/wordprocessingShape">
                  <wps:wsp>
                    <wps:cNvPr id="1033" name="Textbox 1033"/>
                    <wps:cNvSpPr txBox="1"/>
                    <wps:spPr>
                      <a:xfrm>
                        <a:off x="0" y="0"/>
                        <a:ext cx="229235" cy="162560"/>
                      </a:xfrm>
                      <a:prstGeom prst="rect">
                        <a:avLst/>
                      </a:prstGeom>
                    </wps:spPr>
                    <wps:txbx>
                      <w:txbxContent>
                        <w:p>
                          <w:pPr>
                            <w:spacing w:before="20"/>
                            <w:ind w:left="60" w:right="0" w:firstLine="0"/>
                            <w:jc w:val="left"/>
                            <w:rPr>
                              <w:rFonts w:ascii="Myriad Pro Light Cond"/>
                              <w:b/>
                              <w:sz w:val="18"/>
                            </w:rPr>
                          </w:pP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283</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417.980896pt;margin-top:609.217957pt;width:18.05pt;height:12.8pt;mso-position-horizontal-relative:page;mso-position-vertical-relative:page;z-index:-24644096" type="#_x0000_t202" id="docshape536" filled="false" stroked="false">
              <v:textbox inset="0,0,0,0">
                <w:txbxContent>
                  <w:p>
                    <w:pPr>
                      <w:spacing w:before="20"/>
                      <w:ind w:left="60" w:right="0" w:firstLine="0"/>
                      <w:jc w:val="left"/>
                      <w:rPr>
                        <w:rFonts w:ascii="Myriad Pro Light Cond"/>
                        <w:b/>
                        <w:sz w:val="18"/>
                      </w:rPr>
                    </w:pP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283</w:t>
                    </w:r>
                    <w:r>
                      <w:rPr>
                        <w:rFonts w:ascii="Myriad Pro Light Cond"/>
                        <w:b/>
                        <w:spacing w:val="-5"/>
                        <w:sz w:val="18"/>
                      </w:rPr>
                      <w:fldChar w:fldCharType="end"/>
                    </w:r>
                  </w:p>
                </w:txbxContent>
              </v:textbox>
              <w10:wrap type="none"/>
            </v:shape>
          </w:pict>
        </mc:Fallback>
      </mc:AlternateContent>
    </w:r>
  </w:p>
</w:ftr>
</file>

<file path=word/footer1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72896">
              <wp:simplePos x="0" y="0"/>
              <wp:positionH relativeFrom="page">
                <wp:posOffset>914400</wp:posOffset>
              </wp:positionH>
              <wp:positionV relativeFrom="page">
                <wp:posOffset>7713662</wp:posOffset>
              </wp:positionV>
              <wp:extent cx="4572000" cy="1270"/>
              <wp:effectExtent l="0" t="0" r="0" b="0"/>
              <wp:wrapNone/>
              <wp:docPr id="1034" name="Graphic 1034"/>
              <wp:cNvGraphicFramePr>
                <a:graphicFrameLocks/>
              </wp:cNvGraphicFramePr>
              <a:graphic>
                <a:graphicData uri="http://schemas.microsoft.com/office/word/2010/wordprocessingShape">
                  <wps:wsp>
                    <wps:cNvPr id="1034" name="Graphic 1034"/>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4358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73408">
              <wp:simplePos x="0" y="0"/>
              <wp:positionH relativeFrom="page">
                <wp:posOffset>876347</wp:posOffset>
              </wp:positionH>
              <wp:positionV relativeFrom="page">
                <wp:posOffset>7737068</wp:posOffset>
              </wp:positionV>
              <wp:extent cx="1708150" cy="162560"/>
              <wp:effectExtent l="0" t="0" r="0" b="0"/>
              <wp:wrapNone/>
              <wp:docPr id="1035" name="Textbox 1035"/>
              <wp:cNvGraphicFramePr>
                <a:graphicFrameLocks/>
              </wp:cNvGraphicFramePr>
              <a:graphic>
                <a:graphicData uri="http://schemas.microsoft.com/office/word/2010/wordprocessingShape">
                  <wps:wsp>
                    <wps:cNvPr id="1035" name="Textbox 1035"/>
                    <wps:cNvSpPr txBox="1"/>
                    <wps:spPr>
                      <a:xfrm>
                        <a:off x="0" y="0"/>
                        <a:ext cx="170815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284</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7: Unsupervised </w:t>
                          </w:r>
                          <w:r>
                            <w:rPr>
                              <w:rFonts w:ascii="Myriad Pro Light Cond"/>
                              <w:b/>
                              <w:spacing w:val="-2"/>
                              <w:sz w:val="18"/>
                            </w:rPr>
                            <w:t>Learning</w:t>
                          </w:r>
                        </w:p>
                      </w:txbxContent>
                    </wps:txbx>
                    <wps:bodyPr wrap="square" lIns="0" tIns="0" rIns="0" bIns="0" rtlCol="0">
                      <a:noAutofit/>
                    </wps:bodyPr>
                  </wps:wsp>
                </a:graphicData>
              </a:graphic>
            </wp:anchor>
          </w:drawing>
        </mc:Choice>
        <mc:Fallback>
          <w:pict>
            <v:shape style="position:absolute;margin-left:69.003754pt;margin-top:609.217957pt;width:134.5pt;height:12.8pt;mso-position-horizontal-relative:page;mso-position-vertical-relative:page;z-index:-24643072" type="#_x0000_t202" id="docshape537"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284</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7: Unsupervised </w:t>
                    </w:r>
                    <w:r>
                      <w:rPr>
                        <w:rFonts w:ascii="Myriad Pro Light Cond"/>
                        <w:b/>
                        <w:spacing w:val="-2"/>
                        <w:sz w:val="18"/>
                      </w:rPr>
                      <w:t>Learning</w:t>
                    </w:r>
                  </w:p>
                </w:txbxContent>
              </v:textbox>
              <w10:wrap type="none"/>
            </v:shape>
          </w:pict>
        </mc:Fallback>
      </mc:AlternateContent>
    </w:r>
  </w:p>
</w:ftr>
</file>

<file path=word/footer1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73920">
              <wp:simplePos x="0" y="0"/>
              <wp:positionH relativeFrom="page">
                <wp:posOffset>914400</wp:posOffset>
              </wp:positionH>
              <wp:positionV relativeFrom="page">
                <wp:posOffset>7713662</wp:posOffset>
              </wp:positionV>
              <wp:extent cx="4572000" cy="1270"/>
              <wp:effectExtent l="0" t="0" r="0" b="0"/>
              <wp:wrapNone/>
              <wp:docPr id="1039" name="Graphic 1039"/>
              <wp:cNvGraphicFramePr>
                <a:graphicFrameLocks/>
              </wp:cNvGraphicFramePr>
              <a:graphic>
                <a:graphicData uri="http://schemas.microsoft.com/office/word/2010/wordprocessingShape">
                  <wps:wsp>
                    <wps:cNvPr id="1039" name="Graphic 1039"/>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4256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74432">
              <wp:simplePos x="0" y="0"/>
              <wp:positionH relativeFrom="page">
                <wp:posOffset>3935249</wp:posOffset>
              </wp:positionH>
              <wp:positionV relativeFrom="page">
                <wp:posOffset>7737068</wp:posOffset>
              </wp:positionV>
              <wp:extent cx="1602105" cy="162560"/>
              <wp:effectExtent l="0" t="0" r="0" b="0"/>
              <wp:wrapNone/>
              <wp:docPr id="1040" name="Textbox 1040"/>
              <wp:cNvGraphicFramePr>
                <a:graphicFrameLocks/>
              </wp:cNvGraphicFramePr>
              <a:graphic>
                <a:graphicData uri="http://schemas.microsoft.com/office/word/2010/wordprocessingShape">
                  <wps:wsp>
                    <wps:cNvPr id="1040" name="Textbox 1040"/>
                    <wps:cNvSpPr txBox="1"/>
                    <wps:spPr>
                      <a:xfrm>
                        <a:off x="0" y="0"/>
                        <a:ext cx="160210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Principal Components Analysis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285</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09.862183pt;margin-top:609.217957pt;width:126.15pt;height:12.8pt;mso-position-horizontal-relative:page;mso-position-vertical-relative:page;z-index:-24642048" type="#_x0000_t202" id="docshape540" filled="false" stroked="false">
              <v:textbox inset="0,0,0,0">
                <w:txbxContent>
                  <w:p>
                    <w:pPr>
                      <w:spacing w:before="20"/>
                      <w:ind w:left="20" w:right="0" w:firstLine="0"/>
                      <w:jc w:val="left"/>
                      <w:rPr>
                        <w:rFonts w:ascii="Myriad Pro Light Cond"/>
                        <w:b/>
                        <w:sz w:val="18"/>
                      </w:rPr>
                    </w:pPr>
                    <w:r>
                      <w:rPr>
                        <w:rFonts w:ascii="Myriad Pro Light Cond"/>
                        <w:b/>
                        <w:sz w:val="18"/>
                      </w:rPr>
                      <w:t>Principal Components Analysis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285</w:t>
                    </w:r>
                    <w:r>
                      <w:rPr>
                        <w:rFonts w:ascii="Myriad Pro Light Cond"/>
                        <w:b/>
                        <w:spacing w:val="-5"/>
                        <w:sz w:val="18"/>
                      </w:rPr>
                      <w:fldChar w:fldCharType="end"/>
                    </w:r>
                  </w:p>
                </w:txbxContent>
              </v:textbox>
              <w10:wrap type="none"/>
            </v:shape>
          </w:pict>
        </mc:Fallback>
      </mc:AlternateContent>
    </w:r>
  </w:p>
</w:ftr>
</file>

<file path=word/footer1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74944">
              <wp:simplePos x="0" y="0"/>
              <wp:positionH relativeFrom="page">
                <wp:posOffset>914400</wp:posOffset>
              </wp:positionH>
              <wp:positionV relativeFrom="page">
                <wp:posOffset>7713662</wp:posOffset>
              </wp:positionV>
              <wp:extent cx="4572000" cy="1270"/>
              <wp:effectExtent l="0" t="0" r="0" b="0"/>
              <wp:wrapNone/>
              <wp:docPr id="1041" name="Graphic 1041"/>
              <wp:cNvGraphicFramePr>
                <a:graphicFrameLocks/>
              </wp:cNvGraphicFramePr>
              <a:graphic>
                <a:graphicData uri="http://schemas.microsoft.com/office/word/2010/wordprocessingShape">
                  <wps:wsp>
                    <wps:cNvPr id="1041" name="Graphic 1041"/>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4153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75456">
              <wp:simplePos x="0" y="0"/>
              <wp:positionH relativeFrom="page">
                <wp:posOffset>876257</wp:posOffset>
              </wp:positionH>
              <wp:positionV relativeFrom="page">
                <wp:posOffset>7737068</wp:posOffset>
              </wp:positionV>
              <wp:extent cx="1708150" cy="162560"/>
              <wp:effectExtent l="0" t="0" r="0" b="0"/>
              <wp:wrapNone/>
              <wp:docPr id="1042" name="Textbox 1042"/>
              <wp:cNvGraphicFramePr>
                <a:graphicFrameLocks/>
              </wp:cNvGraphicFramePr>
              <a:graphic>
                <a:graphicData uri="http://schemas.microsoft.com/office/word/2010/wordprocessingShape">
                  <wps:wsp>
                    <wps:cNvPr id="1042" name="Textbox 1042"/>
                    <wps:cNvSpPr txBox="1"/>
                    <wps:spPr>
                      <a:xfrm>
                        <a:off x="0" y="0"/>
                        <a:ext cx="170815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286</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7: Unsupervised </w:t>
                          </w:r>
                          <w:r>
                            <w:rPr>
                              <w:rFonts w:ascii="Myriad Pro Light Cond"/>
                              <w:b/>
                              <w:spacing w:val="-2"/>
                              <w:sz w:val="18"/>
                            </w:rPr>
                            <w:t>Learning</w:t>
                          </w:r>
                        </w:p>
                      </w:txbxContent>
                    </wps:txbx>
                    <wps:bodyPr wrap="square" lIns="0" tIns="0" rIns="0" bIns="0" rtlCol="0">
                      <a:noAutofit/>
                    </wps:bodyPr>
                  </wps:wsp>
                </a:graphicData>
              </a:graphic>
            </wp:anchor>
          </w:drawing>
        </mc:Choice>
        <mc:Fallback>
          <w:pict>
            <v:shape style="position:absolute;margin-left:68.996658pt;margin-top:609.217957pt;width:134.5pt;height:12.8pt;mso-position-horizontal-relative:page;mso-position-vertical-relative:page;z-index:-24641024" type="#_x0000_t202" id="docshape541"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286</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7: Unsupervised </w:t>
                    </w:r>
                    <w:r>
                      <w:rPr>
                        <w:rFonts w:ascii="Myriad Pro Light Cond"/>
                        <w:b/>
                        <w:spacing w:val="-2"/>
                        <w:sz w:val="18"/>
                      </w:rPr>
                      <w:t>Learning</w:t>
                    </w:r>
                  </w:p>
                </w:txbxContent>
              </v:textbox>
              <w10:wrap type="none"/>
            </v:shape>
          </w:pict>
        </mc:Fallback>
      </mc:AlternateContent>
    </w:r>
  </w:p>
</w:ftr>
</file>

<file path=word/footer1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75968">
              <wp:simplePos x="0" y="0"/>
              <wp:positionH relativeFrom="page">
                <wp:posOffset>914400</wp:posOffset>
              </wp:positionH>
              <wp:positionV relativeFrom="page">
                <wp:posOffset>7713662</wp:posOffset>
              </wp:positionV>
              <wp:extent cx="4572000" cy="1270"/>
              <wp:effectExtent l="0" t="0" r="0" b="0"/>
              <wp:wrapNone/>
              <wp:docPr id="1055" name="Graphic 1055"/>
              <wp:cNvGraphicFramePr>
                <a:graphicFrameLocks/>
              </wp:cNvGraphicFramePr>
              <a:graphic>
                <a:graphicData uri="http://schemas.microsoft.com/office/word/2010/wordprocessingShape">
                  <wps:wsp>
                    <wps:cNvPr id="1055" name="Graphic 1055"/>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4051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76480">
              <wp:simplePos x="0" y="0"/>
              <wp:positionH relativeFrom="page">
                <wp:posOffset>4354267</wp:posOffset>
              </wp:positionH>
              <wp:positionV relativeFrom="page">
                <wp:posOffset>7737068</wp:posOffset>
              </wp:positionV>
              <wp:extent cx="1183005" cy="162560"/>
              <wp:effectExtent l="0" t="0" r="0" b="0"/>
              <wp:wrapNone/>
              <wp:docPr id="1056" name="Textbox 1056"/>
              <wp:cNvGraphicFramePr>
                <a:graphicFrameLocks/>
              </wp:cNvGraphicFramePr>
              <a:graphic>
                <a:graphicData uri="http://schemas.microsoft.com/office/word/2010/wordprocessingShape">
                  <wps:wsp>
                    <wps:cNvPr id="1056" name="Textbox 1056"/>
                    <wps:cNvSpPr txBox="1"/>
                    <wps:spPr>
                      <a:xfrm>
                        <a:off x="0" y="0"/>
                        <a:ext cx="118300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K-Means Clustering</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295</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42.855682pt;margin-top:609.217957pt;width:93.15pt;height:12.8pt;mso-position-horizontal-relative:page;mso-position-vertical-relative:page;z-index:-24640000" type="#_x0000_t202" id="docshape545" filled="false" stroked="false">
              <v:textbox inset="0,0,0,0">
                <w:txbxContent>
                  <w:p>
                    <w:pPr>
                      <w:spacing w:before="20"/>
                      <w:ind w:left="20" w:right="0" w:firstLine="0"/>
                      <w:jc w:val="left"/>
                      <w:rPr>
                        <w:rFonts w:ascii="Myriad Pro Light Cond"/>
                        <w:b/>
                        <w:sz w:val="18"/>
                      </w:rPr>
                    </w:pPr>
                    <w:r>
                      <w:rPr>
                        <w:rFonts w:ascii="Myriad Pro Light Cond"/>
                        <w:b/>
                        <w:sz w:val="18"/>
                      </w:rPr>
                      <w:t>K-Means Clustering</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295</w:t>
                    </w:r>
                    <w:r>
                      <w:rPr>
                        <w:rFonts w:ascii="Myriad Pro Light Cond"/>
                        <w:b/>
                        <w:spacing w:val="-5"/>
                        <w:sz w:val="18"/>
                      </w:rPr>
                      <w:fldChar w:fldCharType="end"/>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54624">
              <wp:simplePos x="0" y="0"/>
              <wp:positionH relativeFrom="page">
                <wp:posOffset>914400</wp:posOffset>
              </wp:positionH>
              <wp:positionV relativeFrom="page">
                <wp:posOffset>7713662</wp:posOffset>
              </wp:positionV>
              <wp:extent cx="4572000" cy="1270"/>
              <wp:effectExtent l="0" t="0" r="0" b="0"/>
              <wp:wrapNone/>
              <wp:docPr id="79" name="Graphic 79"/>
              <wp:cNvGraphicFramePr>
                <a:graphicFrameLocks/>
              </wp:cNvGraphicFramePr>
              <a:graphic>
                <a:graphicData uri="http://schemas.microsoft.com/office/word/2010/wordprocessingShape">
                  <wps:wsp>
                    <wps:cNvPr id="79" name="Graphic 79"/>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6185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55136">
              <wp:simplePos x="0" y="0"/>
              <wp:positionH relativeFrom="page">
                <wp:posOffset>4522546</wp:posOffset>
              </wp:positionH>
              <wp:positionV relativeFrom="page">
                <wp:posOffset>7737068</wp:posOffset>
              </wp:positionV>
              <wp:extent cx="976630" cy="162560"/>
              <wp:effectExtent l="0" t="0" r="0" b="0"/>
              <wp:wrapNone/>
              <wp:docPr id="80" name="Textbox 80"/>
              <wp:cNvGraphicFramePr>
                <a:graphicFrameLocks/>
              </wp:cNvGraphicFramePr>
              <a:graphic>
                <a:graphicData uri="http://schemas.microsoft.com/office/word/2010/wordprocessingShape">
                  <wps:wsp>
                    <wps:cNvPr id="80" name="Textbox 80"/>
                    <wps:cNvSpPr txBox="1"/>
                    <wps:spPr>
                      <a:xfrm>
                        <a:off x="0" y="0"/>
                        <a:ext cx="97663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Rectangular Data</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10"/>
                              <w:sz w:val="18"/>
                            </w:rPr>
                            <w:t>5</w:t>
                          </w:r>
                        </w:p>
                      </w:txbxContent>
                    </wps:txbx>
                    <wps:bodyPr wrap="square" lIns="0" tIns="0" rIns="0" bIns="0" rtlCol="0">
                      <a:noAutofit/>
                    </wps:bodyPr>
                  </wps:wsp>
                </a:graphicData>
              </a:graphic>
            </wp:anchor>
          </w:drawing>
        </mc:Choice>
        <mc:Fallback>
          <w:pict>
            <v:shape style="position:absolute;margin-left:356.105988pt;margin-top:609.217957pt;width:76.9pt;height:12.8pt;mso-position-horizontal-relative:page;mso-position-vertical-relative:page;z-index:-24761344" type="#_x0000_t202" id="docshape57" filled="false" stroked="false">
              <v:textbox inset="0,0,0,0">
                <w:txbxContent>
                  <w:p>
                    <w:pPr>
                      <w:spacing w:before="20"/>
                      <w:ind w:left="20" w:right="0" w:firstLine="0"/>
                      <w:jc w:val="left"/>
                      <w:rPr>
                        <w:rFonts w:ascii="Myriad Pro Light Cond"/>
                        <w:b/>
                        <w:sz w:val="18"/>
                      </w:rPr>
                    </w:pPr>
                    <w:r>
                      <w:rPr>
                        <w:rFonts w:ascii="Myriad Pro Light Cond"/>
                        <w:b/>
                        <w:sz w:val="18"/>
                      </w:rPr>
                      <w:t>Rectangular Data</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10"/>
                        <w:sz w:val="18"/>
                      </w:rPr>
                      <w:t>5</w:t>
                    </w:r>
                  </w:p>
                </w:txbxContent>
              </v:textbox>
              <w10:wrap type="none"/>
            </v:shape>
          </w:pict>
        </mc:Fallback>
      </mc:AlternateContent>
    </w:r>
  </w:p>
</w:ftr>
</file>

<file path=word/footer1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76992">
              <wp:simplePos x="0" y="0"/>
              <wp:positionH relativeFrom="page">
                <wp:posOffset>914400</wp:posOffset>
              </wp:positionH>
              <wp:positionV relativeFrom="page">
                <wp:posOffset>7713662</wp:posOffset>
              </wp:positionV>
              <wp:extent cx="4572000" cy="1270"/>
              <wp:effectExtent l="0" t="0" r="0" b="0"/>
              <wp:wrapNone/>
              <wp:docPr id="1057" name="Graphic 1057"/>
              <wp:cNvGraphicFramePr>
                <a:graphicFrameLocks/>
              </wp:cNvGraphicFramePr>
              <a:graphic>
                <a:graphicData uri="http://schemas.microsoft.com/office/word/2010/wordprocessingShape">
                  <wps:wsp>
                    <wps:cNvPr id="1057" name="Graphic 1057"/>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3948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77504">
              <wp:simplePos x="0" y="0"/>
              <wp:positionH relativeFrom="page">
                <wp:posOffset>876326</wp:posOffset>
              </wp:positionH>
              <wp:positionV relativeFrom="page">
                <wp:posOffset>7737068</wp:posOffset>
              </wp:positionV>
              <wp:extent cx="1708150" cy="162560"/>
              <wp:effectExtent l="0" t="0" r="0" b="0"/>
              <wp:wrapNone/>
              <wp:docPr id="1058" name="Textbox 1058"/>
              <wp:cNvGraphicFramePr>
                <a:graphicFrameLocks/>
              </wp:cNvGraphicFramePr>
              <a:graphic>
                <a:graphicData uri="http://schemas.microsoft.com/office/word/2010/wordprocessingShape">
                  <wps:wsp>
                    <wps:cNvPr id="1058" name="Textbox 1058"/>
                    <wps:cNvSpPr txBox="1"/>
                    <wps:spPr>
                      <a:xfrm>
                        <a:off x="0" y="0"/>
                        <a:ext cx="170815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296</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7: Unsupervised </w:t>
                          </w:r>
                          <w:r>
                            <w:rPr>
                              <w:rFonts w:ascii="Myriad Pro Light Cond"/>
                              <w:b/>
                              <w:spacing w:val="-2"/>
                              <w:sz w:val="18"/>
                            </w:rPr>
                            <w:t>Learning</w:t>
                          </w:r>
                        </w:p>
                      </w:txbxContent>
                    </wps:txbx>
                    <wps:bodyPr wrap="square" lIns="0" tIns="0" rIns="0" bIns="0" rtlCol="0">
                      <a:noAutofit/>
                    </wps:bodyPr>
                  </wps:wsp>
                </a:graphicData>
              </a:graphic>
            </wp:anchor>
          </w:drawing>
        </mc:Choice>
        <mc:Fallback>
          <w:pict>
            <v:shape style="position:absolute;margin-left:69.00206pt;margin-top:609.217957pt;width:134.5pt;height:12.8pt;mso-position-horizontal-relative:page;mso-position-vertical-relative:page;z-index:-24638976" type="#_x0000_t202" id="docshape546"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296</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7: Unsupervised </w:t>
                    </w:r>
                    <w:r>
                      <w:rPr>
                        <w:rFonts w:ascii="Myriad Pro Light Cond"/>
                        <w:b/>
                        <w:spacing w:val="-2"/>
                        <w:sz w:val="18"/>
                      </w:rPr>
                      <w:t>Learning</w:t>
                    </w:r>
                  </w:p>
                </w:txbxContent>
              </v:textbox>
              <w10:wrap type="none"/>
            </v:shape>
          </w:pict>
        </mc:Fallback>
      </mc:AlternateContent>
    </w:r>
  </w:p>
</w:ftr>
</file>

<file path=word/footer1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78016">
              <wp:simplePos x="0" y="0"/>
              <wp:positionH relativeFrom="page">
                <wp:posOffset>914400</wp:posOffset>
              </wp:positionH>
              <wp:positionV relativeFrom="page">
                <wp:posOffset>7713662</wp:posOffset>
              </wp:positionV>
              <wp:extent cx="4572000" cy="1270"/>
              <wp:effectExtent l="0" t="0" r="0" b="0"/>
              <wp:wrapNone/>
              <wp:docPr id="1084" name="Graphic 1084"/>
              <wp:cNvGraphicFramePr>
                <a:graphicFrameLocks/>
              </wp:cNvGraphicFramePr>
              <a:graphic>
                <a:graphicData uri="http://schemas.microsoft.com/office/word/2010/wordprocessingShape">
                  <wps:wsp>
                    <wps:cNvPr id="1084" name="Graphic 1084"/>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3846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78528">
              <wp:simplePos x="0" y="0"/>
              <wp:positionH relativeFrom="page">
                <wp:posOffset>4234271</wp:posOffset>
              </wp:positionH>
              <wp:positionV relativeFrom="page">
                <wp:posOffset>7737068</wp:posOffset>
              </wp:positionV>
              <wp:extent cx="1303020" cy="162560"/>
              <wp:effectExtent l="0" t="0" r="0" b="0"/>
              <wp:wrapNone/>
              <wp:docPr id="1085" name="Textbox 1085"/>
              <wp:cNvGraphicFramePr>
                <a:graphicFrameLocks/>
              </wp:cNvGraphicFramePr>
              <a:graphic>
                <a:graphicData uri="http://schemas.microsoft.com/office/word/2010/wordprocessingShape">
                  <wps:wsp>
                    <wps:cNvPr id="1085" name="Textbox 1085"/>
                    <wps:cNvSpPr txBox="1"/>
                    <wps:spPr>
                      <a:xfrm>
                        <a:off x="0" y="0"/>
                        <a:ext cx="130302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Hierarchical Clustering</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305</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33.407166pt;margin-top:609.217957pt;width:102.6pt;height:12.8pt;mso-position-horizontal-relative:page;mso-position-vertical-relative:page;z-index:-24637952" type="#_x0000_t202" id="docshape559" filled="false" stroked="false">
              <v:textbox inset="0,0,0,0">
                <w:txbxContent>
                  <w:p>
                    <w:pPr>
                      <w:spacing w:before="20"/>
                      <w:ind w:left="20" w:right="0" w:firstLine="0"/>
                      <w:jc w:val="left"/>
                      <w:rPr>
                        <w:rFonts w:ascii="Myriad Pro Light Cond"/>
                        <w:b/>
                        <w:sz w:val="18"/>
                      </w:rPr>
                    </w:pPr>
                    <w:r>
                      <w:rPr>
                        <w:rFonts w:ascii="Myriad Pro Light Cond"/>
                        <w:b/>
                        <w:sz w:val="18"/>
                      </w:rPr>
                      <w:t>Hierarchical Clustering</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305</w:t>
                    </w:r>
                    <w:r>
                      <w:rPr>
                        <w:rFonts w:ascii="Myriad Pro Light Cond"/>
                        <w:b/>
                        <w:spacing w:val="-5"/>
                        <w:sz w:val="18"/>
                      </w:rPr>
                      <w:fldChar w:fldCharType="end"/>
                    </w:r>
                  </w:p>
                </w:txbxContent>
              </v:textbox>
              <w10:wrap type="none"/>
            </v:shape>
          </w:pict>
        </mc:Fallback>
      </mc:AlternateContent>
    </w:r>
  </w:p>
</w:ftr>
</file>

<file path=word/footer1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79040">
              <wp:simplePos x="0" y="0"/>
              <wp:positionH relativeFrom="page">
                <wp:posOffset>914400</wp:posOffset>
              </wp:positionH>
              <wp:positionV relativeFrom="page">
                <wp:posOffset>7713662</wp:posOffset>
              </wp:positionV>
              <wp:extent cx="4572000" cy="1270"/>
              <wp:effectExtent l="0" t="0" r="0" b="0"/>
              <wp:wrapNone/>
              <wp:docPr id="1086" name="Graphic 1086"/>
              <wp:cNvGraphicFramePr>
                <a:graphicFrameLocks/>
              </wp:cNvGraphicFramePr>
              <a:graphic>
                <a:graphicData uri="http://schemas.microsoft.com/office/word/2010/wordprocessingShape">
                  <wps:wsp>
                    <wps:cNvPr id="1086" name="Graphic 1086"/>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3744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79552">
              <wp:simplePos x="0" y="0"/>
              <wp:positionH relativeFrom="page">
                <wp:posOffset>876348</wp:posOffset>
              </wp:positionH>
              <wp:positionV relativeFrom="page">
                <wp:posOffset>7737068</wp:posOffset>
              </wp:positionV>
              <wp:extent cx="1708150" cy="162560"/>
              <wp:effectExtent l="0" t="0" r="0" b="0"/>
              <wp:wrapNone/>
              <wp:docPr id="1087" name="Textbox 1087"/>
              <wp:cNvGraphicFramePr>
                <a:graphicFrameLocks/>
              </wp:cNvGraphicFramePr>
              <a:graphic>
                <a:graphicData uri="http://schemas.microsoft.com/office/word/2010/wordprocessingShape">
                  <wps:wsp>
                    <wps:cNvPr id="1087" name="Textbox 1087"/>
                    <wps:cNvSpPr txBox="1"/>
                    <wps:spPr>
                      <a:xfrm>
                        <a:off x="0" y="0"/>
                        <a:ext cx="170815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306</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7: Unsupervised </w:t>
                          </w:r>
                          <w:r>
                            <w:rPr>
                              <w:rFonts w:ascii="Myriad Pro Light Cond"/>
                              <w:b/>
                              <w:spacing w:val="-2"/>
                              <w:sz w:val="18"/>
                            </w:rPr>
                            <w:t>Learning</w:t>
                          </w:r>
                        </w:p>
                      </w:txbxContent>
                    </wps:txbx>
                    <wps:bodyPr wrap="square" lIns="0" tIns="0" rIns="0" bIns="0" rtlCol="0">
                      <a:noAutofit/>
                    </wps:bodyPr>
                  </wps:wsp>
                </a:graphicData>
              </a:graphic>
            </wp:anchor>
          </w:drawing>
        </mc:Choice>
        <mc:Fallback>
          <w:pict>
            <v:shape style="position:absolute;margin-left:69.003838pt;margin-top:609.217957pt;width:134.5pt;height:12.8pt;mso-position-horizontal-relative:page;mso-position-vertical-relative:page;z-index:-24636928" type="#_x0000_t202" id="docshape560"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306</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7: Unsupervised </w:t>
                    </w:r>
                    <w:r>
                      <w:rPr>
                        <w:rFonts w:ascii="Myriad Pro Light Cond"/>
                        <w:b/>
                        <w:spacing w:val="-2"/>
                        <w:sz w:val="18"/>
                      </w:rPr>
                      <w:t>Learning</w:t>
                    </w:r>
                  </w:p>
                </w:txbxContent>
              </v:textbox>
              <w10:wrap type="none"/>
            </v:shape>
          </w:pict>
        </mc:Fallback>
      </mc:AlternateContent>
    </w:r>
  </w:p>
</w:ftr>
</file>

<file path=word/footer1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80064">
              <wp:simplePos x="0" y="0"/>
              <wp:positionH relativeFrom="page">
                <wp:posOffset>914400</wp:posOffset>
              </wp:positionH>
              <wp:positionV relativeFrom="page">
                <wp:posOffset>7713662</wp:posOffset>
              </wp:positionV>
              <wp:extent cx="4572000" cy="1270"/>
              <wp:effectExtent l="0" t="0" r="0" b="0"/>
              <wp:wrapNone/>
              <wp:docPr id="1119" name="Graphic 1119"/>
              <wp:cNvGraphicFramePr>
                <a:graphicFrameLocks/>
              </wp:cNvGraphicFramePr>
              <a:graphic>
                <a:graphicData uri="http://schemas.microsoft.com/office/word/2010/wordprocessingShape">
                  <wps:wsp>
                    <wps:cNvPr id="1119" name="Graphic 1119"/>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3641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80576">
              <wp:simplePos x="0" y="0"/>
              <wp:positionH relativeFrom="page">
                <wp:posOffset>4188607</wp:posOffset>
              </wp:positionH>
              <wp:positionV relativeFrom="page">
                <wp:posOffset>7737068</wp:posOffset>
              </wp:positionV>
              <wp:extent cx="1348740" cy="162560"/>
              <wp:effectExtent l="0" t="0" r="0" b="0"/>
              <wp:wrapNone/>
              <wp:docPr id="1120" name="Textbox 1120"/>
              <wp:cNvGraphicFramePr>
                <a:graphicFrameLocks/>
              </wp:cNvGraphicFramePr>
              <a:graphic>
                <a:graphicData uri="http://schemas.microsoft.com/office/word/2010/wordprocessingShape">
                  <wps:wsp>
                    <wps:cNvPr id="1120" name="Textbox 1120"/>
                    <wps:cNvSpPr txBox="1"/>
                    <wps:spPr>
                      <a:xfrm>
                        <a:off x="0" y="0"/>
                        <a:ext cx="134874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Model-Based Clustering</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311</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29.811646pt;margin-top:609.217957pt;width:106.2pt;height:12.8pt;mso-position-horizontal-relative:page;mso-position-vertical-relative:page;z-index:-24635904" type="#_x0000_t202" id="docshape566" filled="false" stroked="false">
              <v:textbox inset="0,0,0,0">
                <w:txbxContent>
                  <w:p>
                    <w:pPr>
                      <w:spacing w:before="20"/>
                      <w:ind w:left="20" w:right="0" w:firstLine="0"/>
                      <w:jc w:val="left"/>
                      <w:rPr>
                        <w:rFonts w:ascii="Myriad Pro Light Cond"/>
                        <w:b/>
                        <w:sz w:val="18"/>
                      </w:rPr>
                    </w:pPr>
                    <w:r>
                      <w:rPr>
                        <w:rFonts w:ascii="Myriad Pro Light Cond"/>
                        <w:b/>
                        <w:sz w:val="18"/>
                      </w:rPr>
                      <w:t>Model-Based Clustering</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311</w:t>
                    </w:r>
                    <w:r>
                      <w:rPr>
                        <w:rFonts w:ascii="Myriad Pro Light Cond"/>
                        <w:b/>
                        <w:spacing w:val="-5"/>
                        <w:sz w:val="18"/>
                      </w:rPr>
                      <w:fldChar w:fldCharType="end"/>
                    </w:r>
                  </w:p>
                </w:txbxContent>
              </v:textbox>
              <w10:wrap type="none"/>
            </v:shape>
          </w:pict>
        </mc:Fallback>
      </mc:AlternateContent>
    </w:r>
  </w:p>
</w:ftr>
</file>

<file path=word/footer1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81088">
              <wp:simplePos x="0" y="0"/>
              <wp:positionH relativeFrom="page">
                <wp:posOffset>914400</wp:posOffset>
              </wp:positionH>
              <wp:positionV relativeFrom="page">
                <wp:posOffset>7713662</wp:posOffset>
              </wp:positionV>
              <wp:extent cx="4572000" cy="1270"/>
              <wp:effectExtent l="0" t="0" r="0" b="0"/>
              <wp:wrapNone/>
              <wp:docPr id="1121" name="Graphic 1121"/>
              <wp:cNvGraphicFramePr>
                <a:graphicFrameLocks/>
              </wp:cNvGraphicFramePr>
              <a:graphic>
                <a:graphicData uri="http://schemas.microsoft.com/office/word/2010/wordprocessingShape">
                  <wps:wsp>
                    <wps:cNvPr id="1121" name="Graphic 1121"/>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3539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81600">
              <wp:simplePos x="0" y="0"/>
              <wp:positionH relativeFrom="page">
                <wp:posOffset>876326</wp:posOffset>
              </wp:positionH>
              <wp:positionV relativeFrom="page">
                <wp:posOffset>7737068</wp:posOffset>
              </wp:positionV>
              <wp:extent cx="1708150" cy="162560"/>
              <wp:effectExtent l="0" t="0" r="0" b="0"/>
              <wp:wrapNone/>
              <wp:docPr id="1122" name="Textbox 1122"/>
              <wp:cNvGraphicFramePr>
                <a:graphicFrameLocks/>
              </wp:cNvGraphicFramePr>
              <a:graphic>
                <a:graphicData uri="http://schemas.microsoft.com/office/word/2010/wordprocessingShape">
                  <wps:wsp>
                    <wps:cNvPr id="1122" name="Textbox 1122"/>
                    <wps:cNvSpPr txBox="1"/>
                    <wps:spPr>
                      <a:xfrm>
                        <a:off x="0" y="0"/>
                        <a:ext cx="170815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312</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7: Unsupervised </w:t>
                          </w:r>
                          <w:r>
                            <w:rPr>
                              <w:rFonts w:ascii="Myriad Pro Light Cond"/>
                              <w:b/>
                              <w:spacing w:val="-2"/>
                              <w:sz w:val="18"/>
                            </w:rPr>
                            <w:t>Learning</w:t>
                          </w:r>
                        </w:p>
                      </w:txbxContent>
                    </wps:txbx>
                    <wps:bodyPr wrap="square" lIns="0" tIns="0" rIns="0" bIns="0" rtlCol="0">
                      <a:noAutofit/>
                    </wps:bodyPr>
                  </wps:wsp>
                </a:graphicData>
              </a:graphic>
            </wp:anchor>
          </w:drawing>
        </mc:Choice>
        <mc:Fallback>
          <w:pict>
            <v:shape style="position:absolute;margin-left:69.002113pt;margin-top:609.217957pt;width:134.5pt;height:12.8pt;mso-position-horizontal-relative:page;mso-position-vertical-relative:page;z-index:-24634880" type="#_x0000_t202" id="docshape567"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312</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7: Unsupervised </w:t>
                    </w:r>
                    <w:r>
                      <w:rPr>
                        <w:rFonts w:ascii="Myriad Pro Light Cond"/>
                        <w:b/>
                        <w:spacing w:val="-2"/>
                        <w:sz w:val="18"/>
                      </w:rPr>
                      <w:t>Learning</w:t>
                    </w:r>
                  </w:p>
                </w:txbxContent>
              </v:textbox>
              <w10:wrap type="none"/>
            </v:shape>
          </w:pict>
        </mc:Fallback>
      </mc:AlternateContent>
    </w:r>
  </w:p>
</w:ftr>
</file>

<file path=word/footer1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82112">
              <wp:simplePos x="0" y="0"/>
              <wp:positionH relativeFrom="page">
                <wp:posOffset>914400</wp:posOffset>
              </wp:positionH>
              <wp:positionV relativeFrom="page">
                <wp:posOffset>7713662</wp:posOffset>
              </wp:positionV>
              <wp:extent cx="4572000" cy="1270"/>
              <wp:effectExtent l="0" t="0" r="0" b="0"/>
              <wp:wrapNone/>
              <wp:docPr id="1158" name="Graphic 1158"/>
              <wp:cNvGraphicFramePr>
                <a:graphicFrameLocks/>
              </wp:cNvGraphicFramePr>
              <a:graphic>
                <a:graphicData uri="http://schemas.microsoft.com/office/word/2010/wordprocessingShape">
                  <wps:wsp>
                    <wps:cNvPr id="1158" name="Graphic 1158"/>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3436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82624">
              <wp:simplePos x="0" y="0"/>
              <wp:positionH relativeFrom="page">
                <wp:posOffset>3843382</wp:posOffset>
              </wp:positionH>
              <wp:positionV relativeFrom="page">
                <wp:posOffset>7737068</wp:posOffset>
              </wp:positionV>
              <wp:extent cx="1694180" cy="162560"/>
              <wp:effectExtent l="0" t="0" r="0" b="0"/>
              <wp:wrapNone/>
              <wp:docPr id="1159" name="Textbox 1159"/>
              <wp:cNvGraphicFramePr>
                <a:graphicFrameLocks/>
              </wp:cNvGraphicFramePr>
              <a:graphic>
                <a:graphicData uri="http://schemas.microsoft.com/office/word/2010/wordprocessingShape">
                  <wps:wsp>
                    <wps:cNvPr id="1159" name="Textbox 1159"/>
                    <wps:cNvSpPr txBox="1"/>
                    <wps:spPr>
                      <a:xfrm>
                        <a:off x="0" y="0"/>
                        <a:ext cx="169418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Scaling and Categorical Variables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319</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02.62851pt;margin-top:609.217957pt;width:133.4pt;height:12.8pt;mso-position-horizontal-relative:page;mso-position-vertical-relative:page;z-index:-24633856" type="#_x0000_t202" id="docshape578" filled="false" stroked="false">
              <v:textbox inset="0,0,0,0">
                <w:txbxContent>
                  <w:p>
                    <w:pPr>
                      <w:spacing w:before="20"/>
                      <w:ind w:left="20" w:right="0" w:firstLine="0"/>
                      <w:jc w:val="left"/>
                      <w:rPr>
                        <w:rFonts w:ascii="Myriad Pro Light Cond"/>
                        <w:b/>
                        <w:sz w:val="18"/>
                      </w:rPr>
                    </w:pPr>
                    <w:r>
                      <w:rPr>
                        <w:rFonts w:ascii="Myriad Pro Light Cond"/>
                        <w:b/>
                        <w:sz w:val="18"/>
                      </w:rPr>
                      <w:t>Scaling and Categorical Variables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319</w:t>
                    </w:r>
                    <w:r>
                      <w:rPr>
                        <w:rFonts w:ascii="Myriad Pro Light Cond"/>
                        <w:b/>
                        <w:spacing w:val="-5"/>
                        <w:sz w:val="18"/>
                      </w:rPr>
                      <w:fldChar w:fldCharType="end"/>
                    </w:r>
                  </w:p>
                </w:txbxContent>
              </v:textbox>
              <w10:wrap type="none"/>
            </v:shape>
          </w:pict>
        </mc:Fallback>
      </mc:AlternateContent>
    </w:r>
  </w:p>
</w:ftr>
</file>

<file path=word/footer1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83136">
              <wp:simplePos x="0" y="0"/>
              <wp:positionH relativeFrom="page">
                <wp:posOffset>914400</wp:posOffset>
              </wp:positionH>
              <wp:positionV relativeFrom="page">
                <wp:posOffset>7713662</wp:posOffset>
              </wp:positionV>
              <wp:extent cx="4572000" cy="1270"/>
              <wp:effectExtent l="0" t="0" r="0" b="0"/>
              <wp:wrapNone/>
              <wp:docPr id="1160" name="Graphic 1160"/>
              <wp:cNvGraphicFramePr>
                <a:graphicFrameLocks/>
              </wp:cNvGraphicFramePr>
              <a:graphic>
                <a:graphicData uri="http://schemas.microsoft.com/office/word/2010/wordprocessingShape">
                  <wps:wsp>
                    <wps:cNvPr id="1160" name="Graphic 1160"/>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3334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83648">
              <wp:simplePos x="0" y="0"/>
              <wp:positionH relativeFrom="page">
                <wp:posOffset>876274</wp:posOffset>
              </wp:positionH>
              <wp:positionV relativeFrom="page">
                <wp:posOffset>7737068</wp:posOffset>
              </wp:positionV>
              <wp:extent cx="1708150" cy="162560"/>
              <wp:effectExtent l="0" t="0" r="0" b="0"/>
              <wp:wrapNone/>
              <wp:docPr id="1161" name="Textbox 1161"/>
              <wp:cNvGraphicFramePr>
                <a:graphicFrameLocks/>
              </wp:cNvGraphicFramePr>
              <a:graphic>
                <a:graphicData uri="http://schemas.microsoft.com/office/word/2010/wordprocessingShape">
                  <wps:wsp>
                    <wps:cNvPr id="1161" name="Textbox 1161"/>
                    <wps:cNvSpPr txBox="1"/>
                    <wps:spPr>
                      <a:xfrm>
                        <a:off x="0" y="0"/>
                        <a:ext cx="170815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320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7: Unsupervised </w:t>
                          </w:r>
                          <w:r>
                            <w:rPr>
                              <w:rFonts w:ascii="Myriad Pro Light Cond"/>
                              <w:b/>
                              <w:spacing w:val="-2"/>
                              <w:sz w:val="18"/>
                            </w:rPr>
                            <w:t>Learning</w:t>
                          </w:r>
                        </w:p>
                      </w:txbxContent>
                    </wps:txbx>
                    <wps:bodyPr wrap="square" lIns="0" tIns="0" rIns="0" bIns="0" rtlCol="0">
                      <a:noAutofit/>
                    </wps:bodyPr>
                  </wps:wsp>
                </a:graphicData>
              </a:graphic>
            </wp:anchor>
          </w:drawing>
        </mc:Choice>
        <mc:Fallback>
          <w:pict>
            <v:shape style="position:absolute;margin-left:68.997963pt;margin-top:609.217957pt;width:134.5pt;height:12.8pt;mso-position-horizontal-relative:page;mso-position-vertical-relative:page;z-index:-24632832" type="#_x0000_t202" id="docshape579"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320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7: Unsupervised </w:t>
                    </w:r>
                    <w:r>
                      <w:rPr>
                        <w:rFonts w:ascii="Myriad Pro Light Cond"/>
                        <w:b/>
                        <w:spacing w:val="-2"/>
                        <w:sz w:val="18"/>
                      </w:rPr>
                      <w:t>Learning</w:t>
                    </w:r>
                  </w:p>
                </w:txbxContent>
              </v:textbox>
              <w10:wrap type="none"/>
            </v:shape>
          </w:pict>
        </mc:Fallback>
      </mc:AlternateContent>
    </w:r>
  </w:p>
</w:ftr>
</file>

<file path=word/footer1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84160">
              <wp:simplePos x="0" y="0"/>
              <wp:positionH relativeFrom="page">
                <wp:posOffset>5308408</wp:posOffset>
              </wp:positionH>
              <wp:positionV relativeFrom="page">
                <wp:posOffset>7737068</wp:posOffset>
              </wp:positionV>
              <wp:extent cx="229235" cy="162560"/>
              <wp:effectExtent l="0" t="0" r="0" b="0"/>
              <wp:wrapNone/>
              <wp:docPr id="1169" name="Textbox 1169"/>
              <wp:cNvGraphicFramePr>
                <a:graphicFrameLocks/>
              </wp:cNvGraphicFramePr>
              <a:graphic>
                <a:graphicData uri="http://schemas.microsoft.com/office/word/2010/wordprocessingShape">
                  <wps:wsp>
                    <wps:cNvPr id="1169" name="Textbox 1169"/>
                    <wps:cNvSpPr txBox="1"/>
                    <wps:spPr>
                      <a:xfrm>
                        <a:off x="0" y="0"/>
                        <a:ext cx="229235" cy="162560"/>
                      </a:xfrm>
                      <a:prstGeom prst="rect">
                        <a:avLst/>
                      </a:prstGeom>
                    </wps:spPr>
                    <wps:txbx>
                      <w:txbxContent>
                        <w:p>
                          <w:pPr>
                            <w:spacing w:before="20"/>
                            <w:ind w:left="60" w:right="0" w:firstLine="0"/>
                            <w:jc w:val="left"/>
                            <w:rPr>
                              <w:rFonts w:ascii="Myriad Pro Light Cond"/>
                              <w:b/>
                              <w:sz w:val="18"/>
                            </w:rPr>
                          </w:pP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327</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417.984955pt;margin-top:609.217957pt;width:18.05pt;height:12.8pt;mso-position-horizontal-relative:page;mso-position-vertical-relative:page;z-index:-24632320" type="#_x0000_t202" id="docshape584" filled="false" stroked="false">
              <v:textbox inset="0,0,0,0">
                <w:txbxContent>
                  <w:p>
                    <w:pPr>
                      <w:spacing w:before="20"/>
                      <w:ind w:left="60" w:right="0" w:firstLine="0"/>
                      <w:jc w:val="left"/>
                      <w:rPr>
                        <w:rFonts w:ascii="Myriad Pro Light Cond"/>
                        <w:b/>
                        <w:sz w:val="18"/>
                      </w:rPr>
                    </w:pP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327</w:t>
                    </w:r>
                    <w:r>
                      <w:rPr>
                        <w:rFonts w:ascii="Myriad Pro Light Cond"/>
                        <w:b/>
                        <w:spacing w:val="-5"/>
                        <w:sz w:val="18"/>
                      </w:rPr>
                      <w:fldChar w:fldCharType="end"/>
                    </w:r>
                  </w:p>
                </w:txbxContent>
              </v:textbox>
              <w10:wrap type="none"/>
            </v:shape>
          </w:pict>
        </mc:Fallback>
      </mc:AlternateContent>
    </w:r>
  </w:p>
</w:ftr>
</file>

<file path=word/footer1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84672">
              <wp:simplePos x="0" y="0"/>
              <wp:positionH relativeFrom="page">
                <wp:posOffset>914400</wp:posOffset>
              </wp:positionH>
              <wp:positionV relativeFrom="page">
                <wp:posOffset>7713662</wp:posOffset>
              </wp:positionV>
              <wp:extent cx="4572000" cy="1270"/>
              <wp:effectExtent l="0" t="0" r="0" b="0"/>
              <wp:wrapNone/>
              <wp:docPr id="1170" name="Graphic 1170"/>
              <wp:cNvGraphicFramePr>
                <a:graphicFrameLocks/>
              </wp:cNvGraphicFramePr>
              <a:graphic>
                <a:graphicData uri="http://schemas.microsoft.com/office/word/2010/wordprocessingShape">
                  <wps:wsp>
                    <wps:cNvPr id="1170" name="Graphic 1170"/>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3180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85184">
              <wp:simplePos x="0" y="0"/>
              <wp:positionH relativeFrom="page">
                <wp:posOffset>876334</wp:posOffset>
              </wp:positionH>
              <wp:positionV relativeFrom="page">
                <wp:posOffset>7737068</wp:posOffset>
              </wp:positionV>
              <wp:extent cx="927100" cy="162560"/>
              <wp:effectExtent l="0" t="0" r="0" b="0"/>
              <wp:wrapNone/>
              <wp:docPr id="1171" name="Textbox 1171"/>
              <wp:cNvGraphicFramePr>
                <a:graphicFrameLocks/>
              </wp:cNvGraphicFramePr>
              <a:graphic>
                <a:graphicData uri="http://schemas.microsoft.com/office/word/2010/wordprocessingShape">
                  <wps:wsp>
                    <wps:cNvPr id="1171" name="Textbox 1171"/>
                    <wps:cNvSpPr txBox="1"/>
                    <wps:spPr>
                      <a:xfrm>
                        <a:off x="0" y="0"/>
                        <a:ext cx="92710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328</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2"/>
                              <w:sz w:val="18"/>
                            </w:rPr>
                            <w:t>Bibliography</w:t>
                          </w:r>
                        </w:p>
                      </w:txbxContent>
                    </wps:txbx>
                    <wps:bodyPr wrap="square" lIns="0" tIns="0" rIns="0" bIns="0" rtlCol="0">
                      <a:noAutofit/>
                    </wps:bodyPr>
                  </wps:wsp>
                </a:graphicData>
              </a:graphic>
            </wp:anchor>
          </w:drawing>
        </mc:Choice>
        <mc:Fallback>
          <w:pict>
            <v:shape style="position:absolute;margin-left:69.002724pt;margin-top:609.217957pt;width:73pt;height:12.8pt;mso-position-horizontal-relative:page;mso-position-vertical-relative:page;z-index:-24631296" type="#_x0000_t202" id="docshape585"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328</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2"/>
                        <w:sz w:val="18"/>
                      </w:rPr>
                      <w:t>Bibliography</w:t>
                    </w:r>
                  </w:p>
                </w:txbxContent>
              </v:textbox>
              <w10:wrap type="none"/>
            </v:shape>
          </w:pict>
        </mc:Fallback>
      </mc:AlternateContent>
    </w:r>
  </w:p>
</w:ftr>
</file>

<file path=word/footer1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85696">
              <wp:simplePos x="0" y="0"/>
              <wp:positionH relativeFrom="page">
                <wp:posOffset>876253</wp:posOffset>
              </wp:positionH>
              <wp:positionV relativeFrom="page">
                <wp:posOffset>7737068</wp:posOffset>
              </wp:positionV>
              <wp:extent cx="654685" cy="162560"/>
              <wp:effectExtent l="0" t="0" r="0" b="0"/>
              <wp:wrapNone/>
              <wp:docPr id="1183" name="Textbox 1183"/>
              <wp:cNvGraphicFramePr>
                <a:graphicFrameLocks/>
              </wp:cNvGraphicFramePr>
              <a:graphic>
                <a:graphicData uri="http://schemas.microsoft.com/office/word/2010/wordprocessingShape">
                  <wps:wsp>
                    <wps:cNvPr id="1183" name="Textbox 1183"/>
                    <wps:cNvSpPr txBox="1"/>
                    <wps:spPr>
                      <a:xfrm>
                        <a:off x="0" y="0"/>
                        <a:ext cx="65468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330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2"/>
                              <w:sz w:val="18"/>
                            </w:rPr>
                            <w:t>Index</w:t>
                          </w:r>
                        </w:p>
                      </w:txbxContent>
                    </wps:txbx>
                    <wps:bodyPr wrap="square" lIns="0" tIns="0" rIns="0" bIns="0" rtlCol="0">
                      <a:noAutofit/>
                    </wps:bodyPr>
                  </wps:wsp>
                </a:graphicData>
              </a:graphic>
            </wp:anchor>
          </w:drawing>
        </mc:Choice>
        <mc:Fallback>
          <w:pict>
            <v:shape style="position:absolute;margin-left:68.996353pt;margin-top:609.217957pt;width:51.55pt;height:12.8pt;mso-position-horizontal-relative:page;mso-position-vertical-relative:page;z-index:-24630784" type="#_x0000_t202" id="docshape594"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330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2"/>
                        <w:sz w:val="18"/>
                      </w:rPr>
                      <w:t>Index</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55648">
              <wp:simplePos x="0" y="0"/>
              <wp:positionH relativeFrom="page">
                <wp:posOffset>914400</wp:posOffset>
              </wp:positionH>
              <wp:positionV relativeFrom="page">
                <wp:posOffset>7713662</wp:posOffset>
              </wp:positionV>
              <wp:extent cx="4572000" cy="1270"/>
              <wp:effectExtent l="0" t="0" r="0" b="0"/>
              <wp:wrapNone/>
              <wp:docPr id="81" name="Graphic 81"/>
              <wp:cNvGraphicFramePr>
                <a:graphicFrameLocks/>
              </wp:cNvGraphicFramePr>
              <a:graphic>
                <a:graphicData uri="http://schemas.microsoft.com/office/word/2010/wordprocessingShape">
                  <wps:wsp>
                    <wps:cNvPr id="81" name="Graphic 81"/>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6083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56160">
              <wp:simplePos x="0" y="0"/>
              <wp:positionH relativeFrom="page">
                <wp:posOffset>876343</wp:posOffset>
              </wp:positionH>
              <wp:positionV relativeFrom="page">
                <wp:posOffset>7737068</wp:posOffset>
              </wp:positionV>
              <wp:extent cx="1707514" cy="162560"/>
              <wp:effectExtent l="0" t="0" r="0" b="0"/>
              <wp:wrapNone/>
              <wp:docPr id="82" name="Textbox 82"/>
              <wp:cNvGraphicFramePr>
                <a:graphicFrameLocks/>
              </wp:cNvGraphicFramePr>
              <a:graphic>
                <a:graphicData uri="http://schemas.microsoft.com/office/word/2010/wordprocessingShape">
                  <wps:wsp>
                    <wps:cNvPr id="82" name="Textbox 82"/>
                    <wps:cNvSpPr txBox="1"/>
                    <wps:spPr>
                      <a:xfrm>
                        <a:off x="0" y="0"/>
                        <a:ext cx="1707514"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6</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1: Exploratory Data </w:t>
                          </w:r>
                          <w:r>
                            <w:rPr>
                              <w:rFonts w:ascii="Myriad Pro Light Cond"/>
                              <w:b/>
                              <w:spacing w:val="-2"/>
                              <w:sz w:val="18"/>
                            </w:rPr>
                            <w:t>Analysis</w:t>
                          </w:r>
                        </w:p>
                      </w:txbxContent>
                    </wps:txbx>
                    <wps:bodyPr wrap="square" lIns="0" tIns="0" rIns="0" bIns="0" rtlCol="0">
                      <a:noAutofit/>
                    </wps:bodyPr>
                  </wps:wsp>
                </a:graphicData>
              </a:graphic>
            </wp:anchor>
          </w:drawing>
        </mc:Choice>
        <mc:Fallback>
          <w:pict>
            <v:shape style="position:absolute;margin-left:69.00341pt;margin-top:609.217957pt;width:134.450pt;height:12.8pt;mso-position-horizontal-relative:page;mso-position-vertical-relative:page;z-index:-24760320" type="#_x0000_t202" id="docshape58"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6</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1: Exploratory Data </w:t>
                    </w:r>
                    <w:r>
                      <w:rPr>
                        <w:rFonts w:ascii="Myriad Pro Light Cond"/>
                        <w:b/>
                        <w:spacing w:val="-2"/>
                        <w:sz w:val="18"/>
                      </w:rPr>
                      <w:t>Analysis</w:t>
                    </w:r>
                  </w:p>
                </w:txbxContent>
              </v:textbox>
              <w10:wrap type="none"/>
            </v:shape>
          </w:pict>
        </mc:Fallback>
      </mc:AlternateContent>
    </w:r>
  </w:p>
</w:ftr>
</file>

<file path=word/footer1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86208">
              <wp:simplePos x="0" y="0"/>
              <wp:positionH relativeFrom="page">
                <wp:posOffset>4869833</wp:posOffset>
              </wp:positionH>
              <wp:positionV relativeFrom="page">
                <wp:posOffset>7737068</wp:posOffset>
              </wp:positionV>
              <wp:extent cx="667385" cy="162560"/>
              <wp:effectExtent l="0" t="0" r="0" b="0"/>
              <wp:wrapNone/>
              <wp:docPr id="1184" name="Textbox 1184"/>
              <wp:cNvGraphicFramePr>
                <a:graphicFrameLocks/>
              </wp:cNvGraphicFramePr>
              <a:graphic>
                <a:graphicData uri="http://schemas.microsoft.com/office/word/2010/wordprocessingShape">
                  <wps:wsp>
                    <wps:cNvPr id="1184" name="Textbox 1184"/>
                    <wps:cNvSpPr txBox="1"/>
                    <wps:spPr>
                      <a:xfrm>
                        <a:off x="0" y="0"/>
                        <a:ext cx="66738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Index</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331</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83.451477pt;margin-top:609.217957pt;width:52.55pt;height:12.8pt;mso-position-horizontal-relative:page;mso-position-vertical-relative:page;z-index:-24630272" type="#_x0000_t202" id="docshape595" filled="false" stroked="false">
              <v:textbox inset="0,0,0,0">
                <w:txbxContent>
                  <w:p>
                    <w:pPr>
                      <w:spacing w:before="20"/>
                      <w:ind w:left="20" w:right="0" w:firstLine="0"/>
                      <w:jc w:val="left"/>
                      <w:rPr>
                        <w:rFonts w:ascii="Myriad Pro Light Cond"/>
                        <w:b/>
                        <w:sz w:val="18"/>
                      </w:rPr>
                    </w:pPr>
                    <w:r>
                      <w:rPr>
                        <w:rFonts w:ascii="Myriad Pro Light Cond"/>
                        <w:b/>
                        <w:sz w:val="18"/>
                      </w:rPr>
                      <w:t>Index</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331</w:t>
                    </w:r>
                    <w:r>
                      <w:rPr>
                        <w:rFonts w:ascii="Myriad Pro Light Cond"/>
                        <w:b/>
                        <w:spacing w:val="-5"/>
                        <w:sz w:val="18"/>
                      </w:rPr>
                      <w:fldChar w:fldCharType="end"/>
                    </w:r>
                  </w:p>
                </w:txbxContent>
              </v:textbox>
              <w10:wrap type="none"/>
            </v:shape>
          </w:pict>
        </mc:Fallback>
      </mc:AlternateContent>
    </w:r>
  </w:p>
</w:ftr>
</file>

<file path=word/footer1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1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1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56672">
              <wp:simplePos x="0" y="0"/>
              <wp:positionH relativeFrom="page">
                <wp:posOffset>914400</wp:posOffset>
              </wp:positionH>
              <wp:positionV relativeFrom="page">
                <wp:posOffset>7713662</wp:posOffset>
              </wp:positionV>
              <wp:extent cx="4572000" cy="1270"/>
              <wp:effectExtent l="0" t="0" r="0" b="0"/>
              <wp:wrapNone/>
              <wp:docPr id="85" name="Graphic 85"/>
              <wp:cNvGraphicFramePr>
                <a:graphicFrameLocks/>
              </wp:cNvGraphicFramePr>
              <a:graphic>
                <a:graphicData uri="http://schemas.microsoft.com/office/word/2010/wordprocessingShape">
                  <wps:wsp>
                    <wps:cNvPr id="85" name="Graphic 85"/>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5980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57184">
              <wp:simplePos x="0" y="0"/>
              <wp:positionH relativeFrom="page">
                <wp:posOffset>4325913</wp:posOffset>
              </wp:positionH>
              <wp:positionV relativeFrom="page">
                <wp:posOffset>7737068</wp:posOffset>
              </wp:positionV>
              <wp:extent cx="1211580" cy="162560"/>
              <wp:effectExtent l="0" t="0" r="0" b="0"/>
              <wp:wrapNone/>
              <wp:docPr id="86" name="Textbox 86"/>
              <wp:cNvGraphicFramePr>
                <a:graphicFrameLocks/>
              </wp:cNvGraphicFramePr>
              <a:graphic>
                <a:graphicData uri="http://schemas.microsoft.com/office/word/2010/wordprocessingShape">
                  <wps:wsp>
                    <wps:cNvPr id="86" name="Textbox 86"/>
                    <wps:cNvSpPr txBox="1"/>
                    <wps:spPr>
                      <a:xfrm>
                        <a:off x="0" y="0"/>
                        <a:ext cx="121158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Estimates of Location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11</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40.623077pt;margin-top:609.217957pt;width:95.4pt;height:12.8pt;mso-position-horizontal-relative:page;mso-position-vertical-relative:page;z-index:-24759296" type="#_x0000_t202" id="docshape60" filled="false" stroked="false">
              <v:textbox inset="0,0,0,0">
                <w:txbxContent>
                  <w:p>
                    <w:pPr>
                      <w:spacing w:before="20"/>
                      <w:ind w:left="20" w:right="0" w:firstLine="0"/>
                      <w:jc w:val="left"/>
                      <w:rPr>
                        <w:rFonts w:ascii="Myriad Pro Light Cond"/>
                        <w:b/>
                        <w:sz w:val="18"/>
                      </w:rPr>
                    </w:pPr>
                    <w:r>
                      <w:rPr>
                        <w:rFonts w:ascii="Myriad Pro Light Cond"/>
                        <w:b/>
                        <w:sz w:val="18"/>
                      </w:rPr>
                      <w:t>Estimates of Location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11</w:t>
                    </w:r>
                    <w:r>
                      <w:rPr>
                        <w:rFonts w:ascii="Myriad Pro Light Cond"/>
                        <w:b/>
                        <w:spacing w:val="-5"/>
                        <w:sz w:val="18"/>
                      </w:rPr>
                      <w:fldChar w:fldCharType="end"/>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57696">
              <wp:simplePos x="0" y="0"/>
              <wp:positionH relativeFrom="page">
                <wp:posOffset>914400</wp:posOffset>
              </wp:positionH>
              <wp:positionV relativeFrom="page">
                <wp:posOffset>7713662</wp:posOffset>
              </wp:positionV>
              <wp:extent cx="4572000" cy="1270"/>
              <wp:effectExtent l="0" t="0" r="0" b="0"/>
              <wp:wrapNone/>
              <wp:docPr id="87" name="Graphic 87"/>
              <wp:cNvGraphicFramePr>
                <a:graphicFrameLocks/>
              </wp:cNvGraphicFramePr>
              <a:graphic>
                <a:graphicData uri="http://schemas.microsoft.com/office/word/2010/wordprocessingShape">
                  <wps:wsp>
                    <wps:cNvPr id="87" name="Graphic 87"/>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5878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58208">
              <wp:simplePos x="0" y="0"/>
              <wp:positionH relativeFrom="page">
                <wp:posOffset>876313</wp:posOffset>
              </wp:positionH>
              <wp:positionV relativeFrom="page">
                <wp:posOffset>7737068</wp:posOffset>
              </wp:positionV>
              <wp:extent cx="1707514" cy="162560"/>
              <wp:effectExtent l="0" t="0" r="0" b="0"/>
              <wp:wrapNone/>
              <wp:docPr id="88" name="Textbox 88"/>
              <wp:cNvGraphicFramePr>
                <a:graphicFrameLocks/>
              </wp:cNvGraphicFramePr>
              <a:graphic>
                <a:graphicData uri="http://schemas.microsoft.com/office/word/2010/wordprocessingShape">
                  <wps:wsp>
                    <wps:cNvPr id="88" name="Textbox 88"/>
                    <wps:cNvSpPr txBox="1"/>
                    <wps:spPr>
                      <a:xfrm>
                        <a:off x="0" y="0"/>
                        <a:ext cx="1707514"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8</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1: Exploratory Data </w:t>
                          </w:r>
                          <w:r>
                            <w:rPr>
                              <w:rFonts w:ascii="Myriad Pro Light Cond"/>
                              <w:b/>
                              <w:spacing w:val="-2"/>
                              <w:sz w:val="18"/>
                            </w:rPr>
                            <w:t>Analysis</w:t>
                          </w:r>
                        </w:p>
                      </w:txbxContent>
                    </wps:txbx>
                    <wps:bodyPr wrap="square" lIns="0" tIns="0" rIns="0" bIns="0" rtlCol="0">
                      <a:noAutofit/>
                    </wps:bodyPr>
                  </wps:wsp>
                </a:graphicData>
              </a:graphic>
            </wp:anchor>
          </w:drawing>
        </mc:Choice>
        <mc:Fallback>
          <w:pict>
            <v:shape style="position:absolute;margin-left:69.00103pt;margin-top:609.217957pt;width:134.450pt;height:12.8pt;mso-position-horizontal-relative:page;mso-position-vertical-relative:page;z-index:-24758272" type="#_x0000_t202" id="docshape61"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8</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1: Exploratory Data </w:t>
                    </w:r>
                    <w:r>
                      <w:rPr>
                        <w:rFonts w:ascii="Myriad Pro Light Cond"/>
                        <w:b/>
                        <w:spacing w:val="-2"/>
                        <w:sz w:val="18"/>
                      </w:rPr>
                      <w:t>Analysis</w:t>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58720">
              <wp:simplePos x="0" y="0"/>
              <wp:positionH relativeFrom="page">
                <wp:posOffset>914400</wp:posOffset>
              </wp:positionH>
              <wp:positionV relativeFrom="page">
                <wp:posOffset>7713662</wp:posOffset>
              </wp:positionV>
              <wp:extent cx="4572000" cy="1270"/>
              <wp:effectExtent l="0" t="0" r="0" b="0"/>
              <wp:wrapNone/>
              <wp:docPr id="114" name="Graphic 114"/>
              <wp:cNvGraphicFramePr>
                <a:graphicFrameLocks/>
              </wp:cNvGraphicFramePr>
              <a:graphic>
                <a:graphicData uri="http://schemas.microsoft.com/office/word/2010/wordprocessingShape">
                  <wps:wsp>
                    <wps:cNvPr id="114" name="Graphic 114"/>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5776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59232">
              <wp:simplePos x="0" y="0"/>
              <wp:positionH relativeFrom="page">
                <wp:posOffset>4258317</wp:posOffset>
              </wp:positionH>
              <wp:positionV relativeFrom="page">
                <wp:posOffset>7737068</wp:posOffset>
              </wp:positionV>
              <wp:extent cx="1278890" cy="162560"/>
              <wp:effectExtent l="0" t="0" r="0" b="0"/>
              <wp:wrapNone/>
              <wp:docPr id="115" name="Textbox 115"/>
              <wp:cNvGraphicFramePr>
                <a:graphicFrameLocks/>
              </wp:cNvGraphicFramePr>
              <a:graphic>
                <a:graphicData uri="http://schemas.microsoft.com/office/word/2010/wordprocessingShape">
                  <wps:wsp>
                    <wps:cNvPr id="115" name="Textbox 115"/>
                    <wps:cNvSpPr txBox="1"/>
                    <wps:spPr>
                      <a:xfrm>
                        <a:off x="0" y="0"/>
                        <a:ext cx="127889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Estimates of Variability</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13</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35.300568pt;margin-top:609.217957pt;width:100.7pt;height:12.8pt;mso-position-horizontal-relative:page;mso-position-vertical-relative:page;z-index:-24757248" type="#_x0000_t202" id="docshape72" filled="false" stroked="false">
              <v:textbox inset="0,0,0,0">
                <w:txbxContent>
                  <w:p>
                    <w:pPr>
                      <w:spacing w:before="20"/>
                      <w:ind w:left="20" w:right="0" w:firstLine="0"/>
                      <w:jc w:val="left"/>
                      <w:rPr>
                        <w:rFonts w:ascii="Myriad Pro Light Cond"/>
                        <w:b/>
                        <w:sz w:val="18"/>
                      </w:rPr>
                    </w:pPr>
                    <w:r>
                      <w:rPr>
                        <w:rFonts w:ascii="Myriad Pro Light Cond"/>
                        <w:b/>
                        <w:sz w:val="18"/>
                      </w:rPr>
                      <w:t>Estimates of Variability</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13</w:t>
                    </w:r>
                    <w:r>
                      <w:rPr>
                        <w:rFonts w:ascii="Myriad Pro Light Cond"/>
                        <w:b/>
                        <w:spacing w:val="-5"/>
                        <w:sz w:val="18"/>
                      </w:rPr>
                      <w:fldChar w:fldCharType="end"/>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59744">
              <wp:simplePos x="0" y="0"/>
              <wp:positionH relativeFrom="page">
                <wp:posOffset>914400</wp:posOffset>
              </wp:positionH>
              <wp:positionV relativeFrom="page">
                <wp:posOffset>7713662</wp:posOffset>
              </wp:positionV>
              <wp:extent cx="4572000" cy="1270"/>
              <wp:effectExtent l="0" t="0" r="0" b="0"/>
              <wp:wrapNone/>
              <wp:docPr id="116" name="Graphic 116"/>
              <wp:cNvGraphicFramePr>
                <a:graphicFrameLocks/>
              </wp:cNvGraphicFramePr>
              <a:graphic>
                <a:graphicData uri="http://schemas.microsoft.com/office/word/2010/wordprocessingShape">
                  <wps:wsp>
                    <wps:cNvPr id="116" name="Graphic 116"/>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5673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60256">
              <wp:simplePos x="0" y="0"/>
              <wp:positionH relativeFrom="page">
                <wp:posOffset>876282</wp:posOffset>
              </wp:positionH>
              <wp:positionV relativeFrom="page">
                <wp:posOffset>7737068</wp:posOffset>
              </wp:positionV>
              <wp:extent cx="1754505" cy="162560"/>
              <wp:effectExtent l="0" t="0" r="0" b="0"/>
              <wp:wrapNone/>
              <wp:docPr id="117" name="Textbox 117"/>
              <wp:cNvGraphicFramePr>
                <a:graphicFrameLocks/>
              </wp:cNvGraphicFramePr>
              <a:graphic>
                <a:graphicData uri="http://schemas.microsoft.com/office/word/2010/wordprocessingShape">
                  <wps:wsp>
                    <wps:cNvPr id="117" name="Textbox 117"/>
                    <wps:cNvSpPr txBox="1"/>
                    <wps:spPr>
                      <a:xfrm>
                        <a:off x="0" y="0"/>
                        <a:ext cx="175450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14</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1: Exploratory Data </w:t>
                          </w:r>
                          <w:r>
                            <w:rPr>
                              <w:rFonts w:ascii="Myriad Pro Light Cond"/>
                              <w:b/>
                              <w:spacing w:val="-2"/>
                              <w:sz w:val="18"/>
                            </w:rPr>
                            <w:t>Analysis</w:t>
                          </w:r>
                        </w:p>
                      </w:txbxContent>
                    </wps:txbx>
                    <wps:bodyPr wrap="square" lIns="0" tIns="0" rIns="0" bIns="0" rtlCol="0">
                      <a:noAutofit/>
                    </wps:bodyPr>
                  </wps:wsp>
                </a:graphicData>
              </a:graphic>
            </wp:anchor>
          </w:drawing>
        </mc:Choice>
        <mc:Fallback>
          <w:pict>
            <v:shape style="position:absolute;margin-left:68.998627pt;margin-top:609.217957pt;width:138.15pt;height:12.8pt;mso-position-horizontal-relative:page;mso-position-vertical-relative:page;z-index:-24756224" type="#_x0000_t202" id="docshape73"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14</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1: Exploratory Data </w:t>
                    </w:r>
                    <w:r>
                      <w:rPr>
                        <w:rFonts w:ascii="Myriad Pro Light Cond"/>
                        <w:b/>
                        <w:spacing w:val="-2"/>
                        <w:sz w:val="18"/>
                      </w:rPr>
                      <w:t>Analysis</w:t>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60768">
              <wp:simplePos x="0" y="0"/>
              <wp:positionH relativeFrom="page">
                <wp:posOffset>914400</wp:posOffset>
              </wp:positionH>
              <wp:positionV relativeFrom="page">
                <wp:posOffset>7713662</wp:posOffset>
              </wp:positionV>
              <wp:extent cx="4572000" cy="1270"/>
              <wp:effectExtent l="0" t="0" r="0" b="0"/>
              <wp:wrapNone/>
              <wp:docPr id="164" name="Graphic 164"/>
              <wp:cNvGraphicFramePr>
                <a:graphicFrameLocks/>
              </wp:cNvGraphicFramePr>
              <a:graphic>
                <a:graphicData uri="http://schemas.microsoft.com/office/word/2010/wordprocessingShape">
                  <wps:wsp>
                    <wps:cNvPr id="164" name="Graphic 164"/>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5571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61280">
              <wp:simplePos x="0" y="0"/>
              <wp:positionH relativeFrom="page">
                <wp:posOffset>3962105</wp:posOffset>
              </wp:positionH>
              <wp:positionV relativeFrom="page">
                <wp:posOffset>7737068</wp:posOffset>
              </wp:positionV>
              <wp:extent cx="1575435" cy="162560"/>
              <wp:effectExtent l="0" t="0" r="0" b="0"/>
              <wp:wrapNone/>
              <wp:docPr id="165" name="Textbox 165"/>
              <wp:cNvGraphicFramePr>
                <a:graphicFrameLocks/>
              </wp:cNvGraphicFramePr>
              <a:graphic>
                <a:graphicData uri="http://schemas.microsoft.com/office/word/2010/wordprocessingShape">
                  <wps:wsp>
                    <wps:cNvPr id="165" name="Textbox 165"/>
                    <wps:cNvSpPr txBox="1"/>
                    <wps:spPr>
                      <a:xfrm>
                        <a:off x="0" y="0"/>
                        <a:ext cx="157543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Exploring the Data Distribution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19</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11.976837pt;margin-top:609.217957pt;width:124.05pt;height:12.8pt;mso-position-horizontal-relative:page;mso-position-vertical-relative:page;z-index:-24755200" type="#_x0000_t202" id="docshape102" filled="false" stroked="false">
              <v:textbox inset="0,0,0,0">
                <w:txbxContent>
                  <w:p>
                    <w:pPr>
                      <w:spacing w:before="20"/>
                      <w:ind w:left="20" w:right="0" w:firstLine="0"/>
                      <w:jc w:val="left"/>
                      <w:rPr>
                        <w:rFonts w:ascii="Myriad Pro Light Cond"/>
                        <w:b/>
                        <w:sz w:val="18"/>
                      </w:rPr>
                    </w:pPr>
                    <w:r>
                      <w:rPr>
                        <w:rFonts w:ascii="Myriad Pro Light Cond"/>
                        <w:b/>
                        <w:sz w:val="18"/>
                      </w:rPr>
                      <w:t>Exploring the Data Distribution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19</w:t>
                    </w:r>
                    <w:r>
                      <w:rPr>
                        <w:rFonts w:ascii="Myriad Pro Light Cond"/>
                        <w:b/>
                        <w:spacing w:val="-5"/>
                        <w:sz w:val="18"/>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42336">
              <wp:simplePos x="0" y="0"/>
              <wp:positionH relativeFrom="page">
                <wp:posOffset>914400</wp:posOffset>
              </wp:positionH>
              <wp:positionV relativeFrom="page">
                <wp:posOffset>7713662</wp:posOffset>
              </wp:positionV>
              <wp:extent cx="4572000" cy="1270"/>
              <wp:effectExtent l="0" t="0" r="0" b="0"/>
              <wp:wrapNone/>
              <wp:docPr id="46" name="Graphic 46"/>
              <wp:cNvGraphicFramePr>
                <a:graphicFrameLocks/>
              </wp:cNvGraphicFramePr>
              <a:graphic>
                <a:graphicData uri="http://schemas.microsoft.com/office/word/2010/wordprocessingShape">
                  <wps:wsp>
                    <wps:cNvPr id="46" name="Graphic 46"/>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7414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42848">
              <wp:simplePos x="0" y="0"/>
              <wp:positionH relativeFrom="page">
                <wp:posOffset>5430953</wp:posOffset>
              </wp:positionH>
              <wp:positionV relativeFrom="page">
                <wp:posOffset>7737068</wp:posOffset>
              </wp:positionV>
              <wp:extent cx="68580" cy="162560"/>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68580" cy="162560"/>
                      </a:xfrm>
                      <a:prstGeom prst="rect">
                        <a:avLst/>
                      </a:prstGeom>
                    </wps:spPr>
                    <wps:txbx>
                      <w:txbxContent>
                        <w:p>
                          <w:pPr>
                            <w:spacing w:before="20"/>
                            <w:ind w:left="20" w:right="0" w:firstLine="0"/>
                            <w:jc w:val="left"/>
                            <w:rPr>
                              <w:rFonts w:ascii="Myriad Pro Light Cond"/>
                              <w:b/>
                              <w:sz w:val="18"/>
                            </w:rPr>
                          </w:pPr>
                          <w:r>
                            <w:rPr>
                              <w:rFonts w:ascii="Myriad Pro Light Cond"/>
                              <w:b/>
                              <w:spacing w:val="-10"/>
                              <w:sz w:val="18"/>
                            </w:rPr>
                            <w:t>v</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27.634155pt;margin-top:609.217957pt;width:5.4pt;height:12.8pt;mso-position-horizontal-relative:page;mso-position-vertical-relative:page;z-index:-24773632" type="#_x0000_t202" id="docshape41" filled="false" stroked="false">
              <v:textbox inset="0,0,0,0">
                <w:txbxContent>
                  <w:p>
                    <w:pPr>
                      <w:spacing w:before="20"/>
                      <w:ind w:left="20" w:right="0" w:firstLine="0"/>
                      <w:jc w:val="left"/>
                      <w:rPr>
                        <w:rFonts w:ascii="Myriad Pro Light Cond"/>
                        <w:b/>
                        <w:sz w:val="18"/>
                      </w:rPr>
                    </w:pPr>
                    <w:r>
                      <w:rPr>
                        <w:rFonts w:ascii="Myriad Pro Light Cond"/>
                        <w:b/>
                        <w:spacing w:val="-10"/>
                        <w:sz w:val="18"/>
                      </w:rPr>
                      <w:t>v</w:t>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61792">
              <wp:simplePos x="0" y="0"/>
              <wp:positionH relativeFrom="page">
                <wp:posOffset>914400</wp:posOffset>
              </wp:positionH>
              <wp:positionV relativeFrom="page">
                <wp:posOffset>7713662</wp:posOffset>
              </wp:positionV>
              <wp:extent cx="4572000" cy="1270"/>
              <wp:effectExtent l="0" t="0" r="0" b="0"/>
              <wp:wrapNone/>
              <wp:docPr id="166" name="Graphic 166"/>
              <wp:cNvGraphicFramePr>
                <a:graphicFrameLocks/>
              </wp:cNvGraphicFramePr>
              <a:graphic>
                <a:graphicData uri="http://schemas.microsoft.com/office/word/2010/wordprocessingShape">
                  <wps:wsp>
                    <wps:cNvPr id="166" name="Graphic 166"/>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5468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62304">
              <wp:simplePos x="0" y="0"/>
              <wp:positionH relativeFrom="page">
                <wp:posOffset>876321</wp:posOffset>
              </wp:positionH>
              <wp:positionV relativeFrom="page">
                <wp:posOffset>7737068</wp:posOffset>
              </wp:positionV>
              <wp:extent cx="1754505" cy="162560"/>
              <wp:effectExtent l="0" t="0" r="0" b="0"/>
              <wp:wrapNone/>
              <wp:docPr id="167" name="Textbox 167"/>
              <wp:cNvGraphicFramePr>
                <a:graphicFrameLocks/>
              </wp:cNvGraphicFramePr>
              <a:graphic>
                <a:graphicData uri="http://schemas.microsoft.com/office/word/2010/wordprocessingShape">
                  <wps:wsp>
                    <wps:cNvPr id="167" name="Textbox 167"/>
                    <wps:cNvSpPr txBox="1"/>
                    <wps:spPr>
                      <a:xfrm>
                        <a:off x="0" y="0"/>
                        <a:ext cx="175450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1: Exploratory Data </w:t>
                          </w:r>
                          <w:r>
                            <w:rPr>
                              <w:rFonts w:ascii="Myriad Pro Light Cond"/>
                              <w:b/>
                              <w:spacing w:val="-2"/>
                              <w:sz w:val="18"/>
                            </w:rPr>
                            <w:t>Analysis</w:t>
                          </w:r>
                        </w:p>
                      </w:txbxContent>
                    </wps:txbx>
                    <wps:bodyPr wrap="square" lIns="0" tIns="0" rIns="0" bIns="0" rtlCol="0">
                      <a:noAutofit/>
                    </wps:bodyPr>
                  </wps:wsp>
                </a:graphicData>
              </a:graphic>
            </wp:anchor>
          </w:drawing>
        </mc:Choice>
        <mc:Fallback>
          <w:pict>
            <v:shape style="position:absolute;margin-left:69.001717pt;margin-top:609.217957pt;width:138.15pt;height:12.8pt;mso-position-horizontal-relative:page;mso-position-vertical-relative:page;z-index:-24754176" type="#_x0000_t202" id="docshape103"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1: Exploratory Data </w:t>
                    </w:r>
                    <w:r>
                      <w:rPr>
                        <w:rFonts w:ascii="Myriad Pro Light Cond"/>
                        <w:b/>
                        <w:spacing w:val="-2"/>
                        <w:sz w:val="18"/>
                      </w:rPr>
                      <w:t>Analysis</w:t>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62816">
              <wp:simplePos x="0" y="0"/>
              <wp:positionH relativeFrom="page">
                <wp:posOffset>914400</wp:posOffset>
              </wp:positionH>
              <wp:positionV relativeFrom="page">
                <wp:posOffset>7713662</wp:posOffset>
              </wp:positionV>
              <wp:extent cx="4572000" cy="1270"/>
              <wp:effectExtent l="0" t="0" r="0" b="0"/>
              <wp:wrapNone/>
              <wp:docPr id="185" name="Graphic 185"/>
              <wp:cNvGraphicFramePr>
                <a:graphicFrameLocks/>
              </wp:cNvGraphicFramePr>
              <a:graphic>
                <a:graphicData uri="http://schemas.microsoft.com/office/word/2010/wordprocessingShape">
                  <wps:wsp>
                    <wps:cNvPr id="185" name="Graphic 185"/>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5366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63328">
              <wp:simplePos x="0" y="0"/>
              <wp:positionH relativeFrom="page">
                <wp:posOffset>3711941</wp:posOffset>
              </wp:positionH>
              <wp:positionV relativeFrom="page">
                <wp:posOffset>7737068</wp:posOffset>
              </wp:positionV>
              <wp:extent cx="1825625" cy="162560"/>
              <wp:effectExtent l="0" t="0" r="0" b="0"/>
              <wp:wrapNone/>
              <wp:docPr id="186" name="Textbox 186"/>
              <wp:cNvGraphicFramePr>
                <a:graphicFrameLocks/>
              </wp:cNvGraphicFramePr>
              <a:graphic>
                <a:graphicData uri="http://schemas.microsoft.com/office/word/2010/wordprocessingShape">
                  <wps:wsp>
                    <wps:cNvPr id="186" name="Textbox 186"/>
                    <wps:cNvSpPr txBox="1"/>
                    <wps:spPr>
                      <a:xfrm>
                        <a:off x="0" y="0"/>
                        <a:ext cx="182562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Exploring Binary and Categorical Data</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7"/>
                              <w:sz w:val="18"/>
                            </w:rPr>
                            <w:fldChar w:fldCharType="begin"/>
                          </w:r>
                          <w:r>
                            <w:rPr>
                              <w:rFonts w:ascii="Myriad Pro Light Cond"/>
                              <w:b/>
                              <w:spacing w:val="-7"/>
                              <w:sz w:val="18"/>
                            </w:rPr>
                            <w:instrText> PAGE </w:instrText>
                          </w:r>
                          <w:r>
                            <w:rPr>
                              <w:rFonts w:ascii="Myriad Pro Light Cond"/>
                              <w:b/>
                              <w:spacing w:val="-7"/>
                              <w:sz w:val="18"/>
                            </w:rPr>
                            <w:fldChar w:fldCharType="separate"/>
                          </w:r>
                          <w:r>
                            <w:rPr>
                              <w:rFonts w:ascii="Myriad Pro Light Cond"/>
                              <w:b/>
                              <w:spacing w:val="-7"/>
                              <w:sz w:val="18"/>
                            </w:rPr>
                            <w:t>27</w:t>
                          </w:r>
                          <w:r>
                            <w:rPr>
                              <w:rFonts w:ascii="Myriad Pro Light Cond"/>
                              <w:b/>
                              <w:spacing w:val="-7"/>
                              <w:sz w:val="18"/>
                            </w:rPr>
                            <w:fldChar w:fldCharType="end"/>
                          </w:r>
                        </w:p>
                      </w:txbxContent>
                    </wps:txbx>
                    <wps:bodyPr wrap="square" lIns="0" tIns="0" rIns="0" bIns="0" rtlCol="0">
                      <a:noAutofit/>
                    </wps:bodyPr>
                  </wps:wsp>
                </a:graphicData>
              </a:graphic>
            </wp:anchor>
          </w:drawing>
        </mc:Choice>
        <mc:Fallback>
          <w:pict>
            <v:shape style="position:absolute;margin-left:292.278839pt;margin-top:609.217957pt;width:143.75pt;height:12.8pt;mso-position-horizontal-relative:page;mso-position-vertical-relative:page;z-index:-24753152" type="#_x0000_t202" id="docshape108" filled="false" stroked="false">
              <v:textbox inset="0,0,0,0">
                <w:txbxContent>
                  <w:p>
                    <w:pPr>
                      <w:spacing w:before="20"/>
                      <w:ind w:left="20" w:right="0" w:firstLine="0"/>
                      <w:jc w:val="left"/>
                      <w:rPr>
                        <w:rFonts w:ascii="Myriad Pro Light Cond"/>
                        <w:b/>
                        <w:sz w:val="18"/>
                      </w:rPr>
                    </w:pPr>
                    <w:r>
                      <w:rPr>
                        <w:rFonts w:ascii="Myriad Pro Light Cond"/>
                        <w:b/>
                        <w:sz w:val="18"/>
                      </w:rPr>
                      <w:t>Exploring Binary and Categorical Data</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7"/>
                        <w:sz w:val="18"/>
                      </w:rPr>
                      <w:fldChar w:fldCharType="begin"/>
                    </w:r>
                    <w:r>
                      <w:rPr>
                        <w:rFonts w:ascii="Myriad Pro Light Cond"/>
                        <w:b/>
                        <w:spacing w:val="-7"/>
                        <w:sz w:val="18"/>
                      </w:rPr>
                      <w:instrText> PAGE </w:instrText>
                    </w:r>
                    <w:r>
                      <w:rPr>
                        <w:rFonts w:ascii="Myriad Pro Light Cond"/>
                        <w:b/>
                        <w:spacing w:val="-7"/>
                        <w:sz w:val="18"/>
                      </w:rPr>
                      <w:fldChar w:fldCharType="separate"/>
                    </w:r>
                    <w:r>
                      <w:rPr>
                        <w:rFonts w:ascii="Myriad Pro Light Cond"/>
                        <w:b/>
                        <w:spacing w:val="-7"/>
                        <w:sz w:val="18"/>
                      </w:rPr>
                      <w:t>27</w:t>
                    </w:r>
                    <w:r>
                      <w:rPr>
                        <w:rFonts w:ascii="Myriad Pro Light Cond"/>
                        <w:b/>
                        <w:spacing w:val="-7"/>
                        <w:sz w:val="18"/>
                      </w:rPr>
                      <w:fldChar w:fldCharType="end"/>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63840">
              <wp:simplePos x="0" y="0"/>
              <wp:positionH relativeFrom="page">
                <wp:posOffset>914400</wp:posOffset>
              </wp:positionH>
              <wp:positionV relativeFrom="page">
                <wp:posOffset>7713662</wp:posOffset>
              </wp:positionV>
              <wp:extent cx="4572000" cy="1270"/>
              <wp:effectExtent l="0" t="0" r="0" b="0"/>
              <wp:wrapNone/>
              <wp:docPr id="187" name="Graphic 187"/>
              <wp:cNvGraphicFramePr>
                <a:graphicFrameLocks/>
              </wp:cNvGraphicFramePr>
              <a:graphic>
                <a:graphicData uri="http://schemas.microsoft.com/office/word/2010/wordprocessingShape">
                  <wps:wsp>
                    <wps:cNvPr id="187" name="Graphic 187"/>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5264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64352">
              <wp:simplePos x="0" y="0"/>
              <wp:positionH relativeFrom="page">
                <wp:posOffset>876246</wp:posOffset>
              </wp:positionH>
              <wp:positionV relativeFrom="page">
                <wp:posOffset>7737068</wp:posOffset>
              </wp:positionV>
              <wp:extent cx="1754505" cy="162560"/>
              <wp:effectExtent l="0" t="0" r="0" b="0"/>
              <wp:wrapNone/>
              <wp:docPr id="188" name="Textbox 188"/>
              <wp:cNvGraphicFramePr>
                <a:graphicFrameLocks/>
              </wp:cNvGraphicFramePr>
              <a:graphic>
                <a:graphicData uri="http://schemas.microsoft.com/office/word/2010/wordprocessingShape">
                  <wps:wsp>
                    <wps:cNvPr id="188" name="Textbox 188"/>
                    <wps:cNvSpPr txBox="1"/>
                    <wps:spPr>
                      <a:xfrm>
                        <a:off x="0" y="0"/>
                        <a:ext cx="175450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28</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1: Exploratory Data </w:t>
                          </w:r>
                          <w:r>
                            <w:rPr>
                              <w:rFonts w:ascii="Myriad Pro Light Cond"/>
                              <w:b/>
                              <w:spacing w:val="-2"/>
                              <w:sz w:val="18"/>
                            </w:rPr>
                            <w:t>Analysis</w:t>
                          </w:r>
                        </w:p>
                      </w:txbxContent>
                    </wps:txbx>
                    <wps:bodyPr wrap="square" lIns="0" tIns="0" rIns="0" bIns="0" rtlCol="0">
                      <a:noAutofit/>
                    </wps:bodyPr>
                  </wps:wsp>
                </a:graphicData>
              </a:graphic>
            </wp:anchor>
          </w:drawing>
        </mc:Choice>
        <mc:Fallback>
          <w:pict>
            <v:shape style="position:absolute;margin-left:68.99575pt;margin-top:609.217957pt;width:138.15pt;height:12.8pt;mso-position-horizontal-relative:page;mso-position-vertical-relative:page;z-index:-24752128" type="#_x0000_t202" id="docshape109"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28</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1: Exploratory Data </w:t>
                    </w:r>
                    <w:r>
                      <w:rPr>
                        <w:rFonts w:ascii="Myriad Pro Light Cond"/>
                        <w:b/>
                        <w:spacing w:val="-2"/>
                        <w:sz w:val="18"/>
                      </w:rPr>
                      <w:t>Analysis</w:t>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64864">
              <wp:simplePos x="0" y="0"/>
              <wp:positionH relativeFrom="page">
                <wp:posOffset>914400</wp:posOffset>
              </wp:positionH>
              <wp:positionV relativeFrom="page">
                <wp:posOffset>7713662</wp:posOffset>
              </wp:positionV>
              <wp:extent cx="4572000" cy="1270"/>
              <wp:effectExtent l="0" t="0" r="0" b="0"/>
              <wp:wrapNone/>
              <wp:docPr id="208" name="Graphic 208"/>
              <wp:cNvGraphicFramePr>
                <a:graphicFrameLocks/>
              </wp:cNvGraphicFramePr>
              <a:graphic>
                <a:graphicData uri="http://schemas.microsoft.com/office/word/2010/wordprocessingShape">
                  <wps:wsp>
                    <wps:cNvPr id="208" name="Graphic 208"/>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5161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65376">
              <wp:simplePos x="0" y="0"/>
              <wp:positionH relativeFrom="page">
                <wp:posOffset>4707694</wp:posOffset>
              </wp:positionH>
              <wp:positionV relativeFrom="page">
                <wp:posOffset>7737068</wp:posOffset>
              </wp:positionV>
              <wp:extent cx="829944" cy="162560"/>
              <wp:effectExtent l="0" t="0" r="0" b="0"/>
              <wp:wrapNone/>
              <wp:docPr id="209" name="Textbox 209"/>
              <wp:cNvGraphicFramePr>
                <a:graphicFrameLocks/>
              </wp:cNvGraphicFramePr>
              <a:graphic>
                <a:graphicData uri="http://schemas.microsoft.com/office/word/2010/wordprocessingShape">
                  <wps:wsp>
                    <wps:cNvPr id="209" name="Textbox 209"/>
                    <wps:cNvSpPr txBox="1"/>
                    <wps:spPr>
                      <a:xfrm>
                        <a:off x="0" y="0"/>
                        <a:ext cx="829944"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Correlation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7"/>
                              <w:sz w:val="18"/>
                            </w:rPr>
                            <w:fldChar w:fldCharType="begin"/>
                          </w:r>
                          <w:r>
                            <w:rPr>
                              <w:rFonts w:ascii="Myriad Pro Light Cond"/>
                              <w:b/>
                              <w:spacing w:val="-7"/>
                              <w:sz w:val="18"/>
                            </w:rPr>
                            <w:instrText> PAGE </w:instrText>
                          </w:r>
                          <w:r>
                            <w:rPr>
                              <w:rFonts w:ascii="Myriad Pro Light Cond"/>
                              <w:b/>
                              <w:spacing w:val="-7"/>
                              <w:sz w:val="18"/>
                            </w:rPr>
                            <w:fldChar w:fldCharType="separate"/>
                          </w:r>
                          <w:r>
                            <w:rPr>
                              <w:rFonts w:ascii="Myriad Pro Light Cond"/>
                              <w:b/>
                              <w:spacing w:val="-7"/>
                              <w:sz w:val="18"/>
                            </w:rPr>
                            <w:t>31</w:t>
                          </w:r>
                          <w:r>
                            <w:rPr>
                              <w:rFonts w:ascii="Myriad Pro Light Cond"/>
                              <w:b/>
                              <w:spacing w:val="-7"/>
                              <w:sz w:val="18"/>
                            </w:rPr>
                            <w:fldChar w:fldCharType="end"/>
                          </w:r>
                        </w:p>
                      </w:txbxContent>
                    </wps:txbx>
                    <wps:bodyPr wrap="square" lIns="0" tIns="0" rIns="0" bIns="0" rtlCol="0">
                      <a:noAutofit/>
                    </wps:bodyPr>
                  </wps:wsp>
                </a:graphicData>
              </a:graphic>
            </wp:anchor>
          </w:drawing>
        </mc:Choice>
        <mc:Fallback>
          <w:pict>
            <v:shape style="position:absolute;margin-left:370.68457pt;margin-top:609.217957pt;width:65.3500pt;height:12.8pt;mso-position-horizontal-relative:page;mso-position-vertical-relative:page;z-index:-24751104" type="#_x0000_t202" id="docshape113" filled="false" stroked="false">
              <v:textbox inset="0,0,0,0">
                <w:txbxContent>
                  <w:p>
                    <w:pPr>
                      <w:spacing w:before="20"/>
                      <w:ind w:left="20" w:right="0" w:firstLine="0"/>
                      <w:jc w:val="left"/>
                      <w:rPr>
                        <w:rFonts w:ascii="Myriad Pro Light Cond"/>
                        <w:b/>
                        <w:sz w:val="18"/>
                      </w:rPr>
                    </w:pPr>
                    <w:r>
                      <w:rPr>
                        <w:rFonts w:ascii="Myriad Pro Light Cond"/>
                        <w:b/>
                        <w:sz w:val="18"/>
                      </w:rPr>
                      <w:t>Correlation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7"/>
                        <w:sz w:val="18"/>
                      </w:rPr>
                      <w:fldChar w:fldCharType="begin"/>
                    </w:r>
                    <w:r>
                      <w:rPr>
                        <w:rFonts w:ascii="Myriad Pro Light Cond"/>
                        <w:b/>
                        <w:spacing w:val="-7"/>
                        <w:sz w:val="18"/>
                      </w:rPr>
                      <w:instrText> PAGE </w:instrText>
                    </w:r>
                    <w:r>
                      <w:rPr>
                        <w:rFonts w:ascii="Myriad Pro Light Cond"/>
                        <w:b/>
                        <w:spacing w:val="-7"/>
                        <w:sz w:val="18"/>
                      </w:rPr>
                      <w:fldChar w:fldCharType="separate"/>
                    </w:r>
                    <w:r>
                      <w:rPr>
                        <w:rFonts w:ascii="Myriad Pro Light Cond"/>
                        <w:b/>
                        <w:spacing w:val="-7"/>
                        <w:sz w:val="18"/>
                      </w:rPr>
                      <w:t>31</w:t>
                    </w:r>
                    <w:r>
                      <w:rPr>
                        <w:rFonts w:ascii="Myriad Pro Light Cond"/>
                        <w:b/>
                        <w:spacing w:val="-7"/>
                        <w:sz w:val="18"/>
                      </w:rPr>
                      <w:fldChar w:fldCharType="end"/>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65888">
              <wp:simplePos x="0" y="0"/>
              <wp:positionH relativeFrom="page">
                <wp:posOffset>914400</wp:posOffset>
              </wp:positionH>
              <wp:positionV relativeFrom="page">
                <wp:posOffset>7713662</wp:posOffset>
              </wp:positionV>
              <wp:extent cx="4572000" cy="1270"/>
              <wp:effectExtent l="0" t="0" r="0" b="0"/>
              <wp:wrapNone/>
              <wp:docPr id="210" name="Graphic 210"/>
              <wp:cNvGraphicFramePr>
                <a:graphicFrameLocks/>
              </wp:cNvGraphicFramePr>
              <a:graphic>
                <a:graphicData uri="http://schemas.microsoft.com/office/word/2010/wordprocessingShape">
                  <wps:wsp>
                    <wps:cNvPr id="210" name="Graphic 210"/>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5059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66400">
              <wp:simplePos x="0" y="0"/>
              <wp:positionH relativeFrom="page">
                <wp:posOffset>876243</wp:posOffset>
              </wp:positionH>
              <wp:positionV relativeFrom="page">
                <wp:posOffset>7737068</wp:posOffset>
              </wp:positionV>
              <wp:extent cx="1754505" cy="162560"/>
              <wp:effectExtent l="0" t="0" r="0" b="0"/>
              <wp:wrapNone/>
              <wp:docPr id="211" name="Textbox 211"/>
              <wp:cNvGraphicFramePr>
                <a:graphicFrameLocks/>
              </wp:cNvGraphicFramePr>
              <a:graphic>
                <a:graphicData uri="http://schemas.microsoft.com/office/word/2010/wordprocessingShape">
                  <wps:wsp>
                    <wps:cNvPr id="211" name="Textbox 211"/>
                    <wps:cNvSpPr txBox="1"/>
                    <wps:spPr>
                      <a:xfrm>
                        <a:off x="0" y="0"/>
                        <a:ext cx="175450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32</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1: Exploratory Data </w:t>
                          </w:r>
                          <w:r>
                            <w:rPr>
                              <w:rFonts w:ascii="Myriad Pro Light Cond"/>
                              <w:b/>
                              <w:spacing w:val="-2"/>
                              <w:sz w:val="18"/>
                            </w:rPr>
                            <w:t>Analysis</w:t>
                          </w:r>
                        </w:p>
                      </w:txbxContent>
                    </wps:txbx>
                    <wps:bodyPr wrap="square" lIns="0" tIns="0" rIns="0" bIns="0" rtlCol="0">
                      <a:noAutofit/>
                    </wps:bodyPr>
                  </wps:wsp>
                </a:graphicData>
              </a:graphic>
            </wp:anchor>
          </w:drawing>
        </mc:Choice>
        <mc:Fallback>
          <w:pict>
            <v:shape style="position:absolute;margin-left:68.995567pt;margin-top:609.217957pt;width:138.15pt;height:12.8pt;mso-position-horizontal-relative:page;mso-position-vertical-relative:page;z-index:-24750080" type="#_x0000_t202" id="docshape114"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32</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1: Exploratory Data </w:t>
                    </w:r>
                    <w:r>
                      <w:rPr>
                        <w:rFonts w:ascii="Myriad Pro Light Cond"/>
                        <w:b/>
                        <w:spacing w:val="-2"/>
                        <w:sz w:val="18"/>
                      </w:rPr>
                      <w:t>Analysis</w:t>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66912">
              <wp:simplePos x="0" y="0"/>
              <wp:positionH relativeFrom="page">
                <wp:posOffset>914400</wp:posOffset>
              </wp:positionH>
              <wp:positionV relativeFrom="page">
                <wp:posOffset>7713662</wp:posOffset>
              </wp:positionV>
              <wp:extent cx="4572000" cy="1270"/>
              <wp:effectExtent l="0" t="0" r="0" b="0"/>
              <wp:wrapNone/>
              <wp:docPr id="228" name="Graphic 228"/>
              <wp:cNvGraphicFramePr>
                <a:graphicFrameLocks/>
              </wp:cNvGraphicFramePr>
              <a:graphic>
                <a:graphicData uri="http://schemas.microsoft.com/office/word/2010/wordprocessingShape">
                  <wps:wsp>
                    <wps:cNvPr id="228" name="Graphic 228"/>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4956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67424">
              <wp:simplePos x="0" y="0"/>
              <wp:positionH relativeFrom="page">
                <wp:posOffset>3920251</wp:posOffset>
              </wp:positionH>
              <wp:positionV relativeFrom="page">
                <wp:posOffset>7737068</wp:posOffset>
              </wp:positionV>
              <wp:extent cx="1617345" cy="162560"/>
              <wp:effectExtent l="0" t="0" r="0" b="0"/>
              <wp:wrapNone/>
              <wp:docPr id="229" name="Textbox 229"/>
              <wp:cNvGraphicFramePr>
                <a:graphicFrameLocks/>
              </wp:cNvGraphicFramePr>
              <a:graphic>
                <a:graphicData uri="http://schemas.microsoft.com/office/word/2010/wordprocessingShape">
                  <wps:wsp>
                    <wps:cNvPr id="229" name="Textbox 229"/>
                    <wps:cNvSpPr txBox="1"/>
                    <wps:spPr>
                      <a:xfrm>
                        <a:off x="0" y="0"/>
                        <a:ext cx="161734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Exploring Two or More Variables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37</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08.681244pt;margin-top:609.217957pt;width:127.35pt;height:12.8pt;mso-position-horizontal-relative:page;mso-position-vertical-relative:page;z-index:-24749056" type="#_x0000_t202" id="docshape127" filled="false" stroked="false">
              <v:textbox inset="0,0,0,0">
                <w:txbxContent>
                  <w:p>
                    <w:pPr>
                      <w:spacing w:before="20"/>
                      <w:ind w:left="20" w:right="0" w:firstLine="0"/>
                      <w:jc w:val="left"/>
                      <w:rPr>
                        <w:rFonts w:ascii="Myriad Pro Light Cond"/>
                        <w:b/>
                        <w:sz w:val="18"/>
                      </w:rPr>
                    </w:pPr>
                    <w:r>
                      <w:rPr>
                        <w:rFonts w:ascii="Myriad Pro Light Cond"/>
                        <w:b/>
                        <w:sz w:val="18"/>
                      </w:rPr>
                      <w:t>Exploring Two or More Variables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37</w:t>
                    </w:r>
                    <w:r>
                      <w:rPr>
                        <w:rFonts w:ascii="Myriad Pro Light Cond"/>
                        <w:b/>
                        <w:spacing w:val="-5"/>
                        <w:sz w:val="18"/>
                      </w:rPr>
                      <w:fldChar w:fldCharType="end"/>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67936">
              <wp:simplePos x="0" y="0"/>
              <wp:positionH relativeFrom="page">
                <wp:posOffset>914400</wp:posOffset>
              </wp:positionH>
              <wp:positionV relativeFrom="page">
                <wp:posOffset>7713662</wp:posOffset>
              </wp:positionV>
              <wp:extent cx="4572000" cy="1270"/>
              <wp:effectExtent l="0" t="0" r="0" b="0"/>
              <wp:wrapNone/>
              <wp:docPr id="230" name="Graphic 230"/>
              <wp:cNvGraphicFramePr>
                <a:graphicFrameLocks/>
              </wp:cNvGraphicFramePr>
              <a:graphic>
                <a:graphicData uri="http://schemas.microsoft.com/office/word/2010/wordprocessingShape">
                  <wps:wsp>
                    <wps:cNvPr id="230" name="Graphic 230"/>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4854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68448">
              <wp:simplePos x="0" y="0"/>
              <wp:positionH relativeFrom="page">
                <wp:posOffset>876289</wp:posOffset>
              </wp:positionH>
              <wp:positionV relativeFrom="page">
                <wp:posOffset>7737068</wp:posOffset>
              </wp:positionV>
              <wp:extent cx="1754505" cy="162560"/>
              <wp:effectExtent l="0" t="0" r="0" b="0"/>
              <wp:wrapNone/>
              <wp:docPr id="231" name="Textbox 231"/>
              <wp:cNvGraphicFramePr>
                <a:graphicFrameLocks/>
              </wp:cNvGraphicFramePr>
              <a:graphic>
                <a:graphicData uri="http://schemas.microsoft.com/office/word/2010/wordprocessingShape">
                  <wps:wsp>
                    <wps:cNvPr id="231" name="Textbox 231"/>
                    <wps:cNvSpPr txBox="1"/>
                    <wps:spPr>
                      <a:xfrm>
                        <a:off x="0" y="0"/>
                        <a:ext cx="175450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38</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1: Exploratory Data </w:t>
                          </w:r>
                          <w:r>
                            <w:rPr>
                              <w:rFonts w:ascii="Myriad Pro Light Cond"/>
                              <w:b/>
                              <w:spacing w:val="-2"/>
                              <w:sz w:val="18"/>
                            </w:rPr>
                            <w:t>Analysis</w:t>
                          </w:r>
                        </w:p>
                      </w:txbxContent>
                    </wps:txbx>
                    <wps:bodyPr wrap="square" lIns="0" tIns="0" rIns="0" bIns="0" rtlCol="0">
                      <a:noAutofit/>
                    </wps:bodyPr>
                  </wps:wsp>
                </a:graphicData>
              </a:graphic>
            </wp:anchor>
          </w:drawing>
        </mc:Choice>
        <mc:Fallback>
          <w:pict>
            <v:shape style="position:absolute;margin-left:68.999207pt;margin-top:609.217957pt;width:138.15pt;height:12.8pt;mso-position-horizontal-relative:page;mso-position-vertical-relative:page;z-index:-24748032" type="#_x0000_t202" id="docshape128"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38</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1: Exploratory Data </w:t>
                    </w:r>
                    <w:r>
                      <w:rPr>
                        <w:rFonts w:ascii="Myriad Pro Light Cond"/>
                        <w:b/>
                        <w:spacing w:val="-2"/>
                        <w:sz w:val="18"/>
                      </w:rPr>
                      <w:t>Analysis</w:t>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68960">
              <wp:simplePos x="0" y="0"/>
              <wp:positionH relativeFrom="page">
                <wp:posOffset>914400</wp:posOffset>
              </wp:positionH>
              <wp:positionV relativeFrom="page">
                <wp:posOffset>7713662</wp:posOffset>
              </wp:positionV>
              <wp:extent cx="4572000" cy="1270"/>
              <wp:effectExtent l="0" t="0" r="0" b="0"/>
              <wp:wrapNone/>
              <wp:docPr id="252" name="Graphic 252"/>
              <wp:cNvGraphicFramePr>
                <a:graphicFrameLocks/>
              </wp:cNvGraphicFramePr>
              <a:graphic>
                <a:graphicData uri="http://schemas.microsoft.com/office/word/2010/wordprocessingShape">
                  <wps:wsp>
                    <wps:cNvPr id="252" name="Graphic 252"/>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4752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69472">
              <wp:simplePos x="0" y="0"/>
              <wp:positionH relativeFrom="page">
                <wp:posOffset>5355048</wp:posOffset>
              </wp:positionH>
              <wp:positionV relativeFrom="page">
                <wp:posOffset>7737068</wp:posOffset>
              </wp:positionV>
              <wp:extent cx="182245" cy="162560"/>
              <wp:effectExtent l="0" t="0" r="0" b="0"/>
              <wp:wrapNone/>
              <wp:docPr id="253" name="Textbox 253"/>
              <wp:cNvGraphicFramePr>
                <a:graphicFrameLocks/>
              </wp:cNvGraphicFramePr>
              <a:graphic>
                <a:graphicData uri="http://schemas.microsoft.com/office/word/2010/wordprocessingShape">
                  <wps:wsp>
                    <wps:cNvPr id="253" name="Textbox 253"/>
                    <wps:cNvSpPr txBox="1"/>
                    <wps:spPr>
                      <a:xfrm>
                        <a:off x="0" y="0"/>
                        <a:ext cx="182245" cy="162560"/>
                      </a:xfrm>
                      <a:prstGeom prst="rect">
                        <a:avLst/>
                      </a:prstGeom>
                    </wps:spPr>
                    <wps:txbx>
                      <w:txbxContent>
                        <w:p>
                          <w:pPr>
                            <w:spacing w:before="20"/>
                            <w:ind w:left="60" w:right="0" w:firstLine="0"/>
                            <w:jc w:val="left"/>
                            <w:rPr>
                              <w:rFonts w:ascii="Myriad Pro Light Cond"/>
                              <w:b/>
                              <w:sz w:val="18"/>
                            </w:rPr>
                          </w:pP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47</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421.657349pt;margin-top:609.217957pt;width:14.35pt;height:12.8pt;mso-position-horizontal-relative:page;mso-position-vertical-relative:page;z-index:-24747008" type="#_x0000_t202" id="docshape130" filled="false" stroked="false">
              <v:textbox inset="0,0,0,0">
                <w:txbxContent>
                  <w:p>
                    <w:pPr>
                      <w:spacing w:before="20"/>
                      <w:ind w:left="60" w:right="0" w:firstLine="0"/>
                      <w:jc w:val="left"/>
                      <w:rPr>
                        <w:rFonts w:ascii="Myriad Pro Light Cond"/>
                        <w:b/>
                        <w:sz w:val="18"/>
                      </w:rPr>
                    </w:pP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47</w:t>
                    </w:r>
                    <w:r>
                      <w:rPr>
                        <w:rFonts w:ascii="Myriad Pro Light Cond"/>
                        <w:b/>
                        <w:spacing w:val="-5"/>
                        <w:sz w:val="18"/>
                      </w:rPr>
                      <w:fldChar w:fldCharType="end"/>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69984">
              <wp:simplePos x="0" y="0"/>
              <wp:positionH relativeFrom="page">
                <wp:posOffset>914400</wp:posOffset>
              </wp:positionH>
              <wp:positionV relativeFrom="page">
                <wp:posOffset>7713662</wp:posOffset>
              </wp:positionV>
              <wp:extent cx="4572000" cy="1270"/>
              <wp:effectExtent l="0" t="0" r="0" b="0"/>
              <wp:wrapNone/>
              <wp:docPr id="254" name="Graphic 254"/>
              <wp:cNvGraphicFramePr>
                <a:graphicFrameLocks/>
              </wp:cNvGraphicFramePr>
              <a:graphic>
                <a:graphicData uri="http://schemas.microsoft.com/office/word/2010/wordprocessingShape">
                  <wps:wsp>
                    <wps:cNvPr id="254" name="Graphic 254"/>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4649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70496">
              <wp:simplePos x="0" y="0"/>
              <wp:positionH relativeFrom="page">
                <wp:posOffset>876316</wp:posOffset>
              </wp:positionH>
              <wp:positionV relativeFrom="page">
                <wp:posOffset>7737068</wp:posOffset>
              </wp:positionV>
              <wp:extent cx="2018030" cy="162560"/>
              <wp:effectExtent l="0" t="0" r="0" b="0"/>
              <wp:wrapNone/>
              <wp:docPr id="255" name="Textbox 255"/>
              <wp:cNvGraphicFramePr>
                <a:graphicFrameLocks/>
              </wp:cNvGraphicFramePr>
              <a:graphic>
                <a:graphicData uri="http://schemas.microsoft.com/office/word/2010/wordprocessingShape">
                  <wps:wsp>
                    <wps:cNvPr id="255" name="Textbox 255"/>
                    <wps:cNvSpPr txBox="1"/>
                    <wps:spPr>
                      <a:xfrm>
                        <a:off x="0" y="0"/>
                        <a:ext cx="201803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48</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wps:txbx>
                    <wps:bodyPr wrap="square" lIns="0" tIns="0" rIns="0" bIns="0" rtlCol="0">
                      <a:noAutofit/>
                    </wps:bodyPr>
                  </wps:wsp>
                </a:graphicData>
              </a:graphic>
            </wp:anchor>
          </w:drawing>
        </mc:Choice>
        <mc:Fallback>
          <w:pict>
            <v:shape style="position:absolute;margin-left:69.001266pt;margin-top:609.217957pt;width:158.9pt;height:12.8pt;mso-position-horizontal-relative:page;mso-position-vertical-relative:page;z-index:-24745984" type="#_x0000_t202" id="docshape131"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48</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71008">
              <wp:simplePos x="0" y="0"/>
              <wp:positionH relativeFrom="page">
                <wp:posOffset>914400</wp:posOffset>
              </wp:positionH>
              <wp:positionV relativeFrom="page">
                <wp:posOffset>7713662</wp:posOffset>
              </wp:positionV>
              <wp:extent cx="4572000" cy="1270"/>
              <wp:effectExtent l="0" t="0" r="0" b="0"/>
              <wp:wrapNone/>
              <wp:docPr id="258" name="Graphic 258"/>
              <wp:cNvGraphicFramePr>
                <a:graphicFrameLocks/>
              </wp:cNvGraphicFramePr>
              <a:graphic>
                <a:graphicData uri="http://schemas.microsoft.com/office/word/2010/wordprocessingShape">
                  <wps:wsp>
                    <wps:cNvPr id="258" name="Graphic 258"/>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4547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71520">
              <wp:simplePos x="0" y="0"/>
              <wp:positionH relativeFrom="page">
                <wp:posOffset>3802581</wp:posOffset>
              </wp:positionH>
              <wp:positionV relativeFrom="page">
                <wp:posOffset>7737068</wp:posOffset>
              </wp:positionV>
              <wp:extent cx="1734820" cy="162560"/>
              <wp:effectExtent l="0" t="0" r="0" b="0"/>
              <wp:wrapNone/>
              <wp:docPr id="259" name="Textbox 259"/>
              <wp:cNvGraphicFramePr>
                <a:graphicFrameLocks/>
              </wp:cNvGraphicFramePr>
              <a:graphic>
                <a:graphicData uri="http://schemas.microsoft.com/office/word/2010/wordprocessingShape">
                  <wps:wsp>
                    <wps:cNvPr id="259" name="Textbox 259"/>
                    <wps:cNvSpPr txBox="1"/>
                    <wps:spPr>
                      <a:xfrm>
                        <a:off x="0" y="0"/>
                        <a:ext cx="173482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Random Sampling and Sample Bias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49</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299.415894pt;margin-top:609.217957pt;width:136.6pt;height:12.8pt;mso-position-horizontal-relative:page;mso-position-vertical-relative:page;z-index:-24744960" type="#_x0000_t202" id="docshape133" filled="false" stroked="false">
              <v:textbox inset="0,0,0,0">
                <w:txbxContent>
                  <w:p>
                    <w:pPr>
                      <w:spacing w:before="20"/>
                      <w:ind w:left="20" w:right="0" w:firstLine="0"/>
                      <w:jc w:val="left"/>
                      <w:rPr>
                        <w:rFonts w:ascii="Myriad Pro Light Cond"/>
                        <w:b/>
                        <w:sz w:val="18"/>
                      </w:rPr>
                    </w:pPr>
                    <w:r>
                      <w:rPr>
                        <w:rFonts w:ascii="Myriad Pro Light Cond"/>
                        <w:b/>
                        <w:sz w:val="18"/>
                      </w:rPr>
                      <w:t>Random Sampling and Sample Bias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49</w:t>
                    </w:r>
                    <w:r>
                      <w:rPr>
                        <w:rFonts w:ascii="Myriad Pro Light Cond"/>
                        <w:b/>
                        <w:spacing w:val="-5"/>
                        <w:sz w:val="18"/>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43360">
              <wp:simplePos x="0" y="0"/>
              <wp:positionH relativeFrom="page">
                <wp:posOffset>914400</wp:posOffset>
              </wp:positionH>
              <wp:positionV relativeFrom="page">
                <wp:posOffset>7713662</wp:posOffset>
              </wp:positionV>
              <wp:extent cx="4572000" cy="1270"/>
              <wp:effectExtent l="0" t="0" r="0" b="0"/>
              <wp:wrapNone/>
              <wp:docPr id="48" name="Graphic 48"/>
              <wp:cNvGraphicFramePr>
                <a:graphicFrameLocks/>
              </wp:cNvGraphicFramePr>
              <a:graphic>
                <a:graphicData uri="http://schemas.microsoft.com/office/word/2010/wordprocessingShape">
                  <wps:wsp>
                    <wps:cNvPr id="48" name="Graphic 48"/>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7312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43872">
              <wp:simplePos x="0" y="0"/>
              <wp:positionH relativeFrom="page">
                <wp:posOffset>876336</wp:posOffset>
              </wp:positionH>
              <wp:positionV relativeFrom="page">
                <wp:posOffset>7737068</wp:posOffset>
              </wp:positionV>
              <wp:extent cx="1071245" cy="162560"/>
              <wp:effectExtent l="0" t="0" r="0" b="0"/>
              <wp:wrapNone/>
              <wp:docPr id="49" name="Textbox 49"/>
              <wp:cNvGraphicFramePr>
                <a:graphicFrameLocks/>
              </wp:cNvGraphicFramePr>
              <a:graphic>
                <a:graphicData uri="http://schemas.microsoft.com/office/word/2010/wordprocessingShape">
                  <wps:wsp>
                    <wps:cNvPr id="49" name="Textbox 49"/>
                    <wps:cNvSpPr txBox="1"/>
                    <wps:spPr>
                      <a:xfrm>
                        <a:off x="0" y="0"/>
                        <a:ext cx="107124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 roman </w:instrText>
                          </w:r>
                          <w:r>
                            <w:rPr>
                              <w:rFonts w:ascii="Myriad Pro Light Cond"/>
                              <w:b/>
                              <w:sz w:val="18"/>
                            </w:rPr>
                            <w:fldChar w:fldCharType="separate"/>
                          </w:r>
                          <w:r>
                            <w:rPr>
                              <w:rFonts w:ascii="Myriad Pro Light Cond"/>
                              <w:b/>
                              <w:sz w:val="18"/>
                            </w:rPr>
                            <w:t>viii</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Table</w:t>
                          </w:r>
                          <w:r>
                            <w:rPr>
                              <w:rFonts w:ascii="Myriad Pro Light Cond"/>
                              <w:b/>
                              <w:spacing w:val="1"/>
                              <w:sz w:val="18"/>
                            </w:rPr>
                            <w:t> </w:t>
                          </w:r>
                          <w:r>
                            <w:rPr>
                              <w:rFonts w:ascii="Myriad Pro Light Cond"/>
                              <w:b/>
                              <w:sz w:val="18"/>
                            </w:rPr>
                            <w:t>of </w:t>
                          </w:r>
                          <w:r>
                            <w:rPr>
                              <w:rFonts w:ascii="Myriad Pro Light Cond"/>
                              <w:b/>
                              <w:spacing w:val="-2"/>
                              <w:sz w:val="18"/>
                            </w:rPr>
                            <w:t>Contents</w:t>
                          </w:r>
                        </w:p>
                      </w:txbxContent>
                    </wps:txbx>
                    <wps:bodyPr wrap="square" lIns="0" tIns="0" rIns="0" bIns="0" rtlCol="0">
                      <a:noAutofit/>
                    </wps:bodyPr>
                  </wps:wsp>
                </a:graphicData>
              </a:graphic>
            </wp:anchor>
          </w:drawing>
        </mc:Choice>
        <mc:Fallback>
          <w:pict>
            <v:shape style="position:absolute;margin-left:69.002853pt;margin-top:609.217957pt;width:84.35pt;height:12.8pt;mso-position-horizontal-relative:page;mso-position-vertical-relative:page;z-index:-24772608" type="#_x0000_t202" id="docshape42"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 roman </w:instrText>
                    </w:r>
                    <w:r>
                      <w:rPr>
                        <w:rFonts w:ascii="Myriad Pro Light Cond"/>
                        <w:b/>
                        <w:sz w:val="18"/>
                      </w:rPr>
                      <w:fldChar w:fldCharType="separate"/>
                    </w:r>
                    <w:r>
                      <w:rPr>
                        <w:rFonts w:ascii="Myriad Pro Light Cond"/>
                        <w:b/>
                        <w:sz w:val="18"/>
                      </w:rPr>
                      <w:t>viii</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Table</w:t>
                    </w:r>
                    <w:r>
                      <w:rPr>
                        <w:rFonts w:ascii="Myriad Pro Light Cond"/>
                        <w:b/>
                        <w:spacing w:val="1"/>
                        <w:sz w:val="18"/>
                      </w:rPr>
                      <w:t> </w:t>
                    </w:r>
                    <w:r>
                      <w:rPr>
                        <w:rFonts w:ascii="Myriad Pro Light Cond"/>
                        <w:b/>
                        <w:sz w:val="18"/>
                      </w:rPr>
                      <w:t>of </w:t>
                    </w:r>
                    <w:r>
                      <w:rPr>
                        <w:rFonts w:ascii="Myriad Pro Light Cond"/>
                        <w:b/>
                        <w:spacing w:val="-2"/>
                        <w:sz w:val="18"/>
                      </w:rPr>
                      <w:t>Contents</w:t>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72032">
              <wp:simplePos x="0" y="0"/>
              <wp:positionH relativeFrom="page">
                <wp:posOffset>914400</wp:posOffset>
              </wp:positionH>
              <wp:positionV relativeFrom="page">
                <wp:posOffset>7713662</wp:posOffset>
              </wp:positionV>
              <wp:extent cx="4572000" cy="1270"/>
              <wp:effectExtent l="0" t="0" r="0" b="0"/>
              <wp:wrapNone/>
              <wp:docPr id="260" name="Graphic 260"/>
              <wp:cNvGraphicFramePr>
                <a:graphicFrameLocks/>
              </wp:cNvGraphicFramePr>
              <a:graphic>
                <a:graphicData uri="http://schemas.microsoft.com/office/word/2010/wordprocessingShape">
                  <wps:wsp>
                    <wps:cNvPr id="260" name="Graphic 260"/>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4444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72544">
              <wp:simplePos x="0" y="0"/>
              <wp:positionH relativeFrom="page">
                <wp:posOffset>876285</wp:posOffset>
              </wp:positionH>
              <wp:positionV relativeFrom="page">
                <wp:posOffset>7737068</wp:posOffset>
              </wp:positionV>
              <wp:extent cx="2018030" cy="162560"/>
              <wp:effectExtent l="0" t="0" r="0" b="0"/>
              <wp:wrapNone/>
              <wp:docPr id="261" name="Textbox 261"/>
              <wp:cNvGraphicFramePr>
                <a:graphicFrameLocks/>
              </wp:cNvGraphicFramePr>
              <a:graphic>
                <a:graphicData uri="http://schemas.microsoft.com/office/word/2010/wordprocessingShape">
                  <wps:wsp>
                    <wps:cNvPr id="261" name="Textbox 261"/>
                    <wps:cNvSpPr txBox="1"/>
                    <wps:spPr>
                      <a:xfrm>
                        <a:off x="0" y="0"/>
                        <a:ext cx="201803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50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wps:txbx>
                    <wps:bodyPr wrap="square" lIns="0" tIns="0" rIns="0" bIns="0" rtlCol="0">
                      <a:noAutofit/>
                    </wps:bodyPr>
                  </wps:wsp>
                </a:graphicData>
              </a:graphic>
            </wp:anchor>
          </w:drawing>
        </mc:Choice>
        <mc:Fallback>
          <w:pict>
            <v:shape style="position:absolute;margin-left:68.998894pt;margin-top:609.217957pt;width:158.9pt;height:12.8pt;mso-position-horizontal-relative:page;mso-position-vertical-relative:page;z-index:-24743936" type="#_x0000_t202" id="docshape134"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50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73056">
              <wp:simplePos x="0" y="0"/>
              <wp:positionH relativeFrom="page">
                <wp:posOffset>914400</wp:posOffset>
              </wp:positionH>
              <wp:positionV relativeFrom="page">
                <wp:posOffset>7713662</wp:posOffset>
              </wp:positionV>
              <wp:extent cx="4572000" cy="1270"/>
              <wp:effectExtent l="0" t="0" r="0" b="0"/>
              <wp:wrapNone/>
              <wp:docPr id="270" name="Graphic 270"/>
              <wp:cNvGraphicFramePr>
                <a:graphicFrameLocks/>
              </wp:cNvGraphicFramePr>
              <a:graphic>
                <a:graphicData uri="http://schemas.microsoft.com/office/word/2010/wordprocessingShape">
                  <wps:wsp>
                    <wps:cNvPr id="270" name="Graphic 270"/>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4342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73568">
              <wp:simplePos x="0" y="0"/>
              <wp:positionH relativeFrom="page">
                <wp:posOffset>4608316</wp:posOffset>
              </wp:positionH>
              <wp:positionV relativeFrom="page">
                <wp:posOffset>7737068</wp:posOffset>
              </wp:positionV>
              <wp:extent cx="929005" cy="162560"/>
              <wp:effectExtent l="0" t="0" r="0" b="0"/>
              <wp:wrapNone/>
              <wp:docPr id="271" name="Textbox 271"/>
              <wp:cNvGraphicFramePr>
                <a:graphicFrameLocks/>
              </wp:cNvGraphicFramePr>
              <a:graphic>
                <a:graphicData uri="http://schemas.microsoft.com/office/word/2010/wordprocessingShape">
                  <wps:wsp>
                    <wps:cNvPr id="271" name="Textbox 271"/>
                    <wps:cNvSpPr txBox="1"/>
                    <wps:spPr>
                      <a:xfrm>
                        <a:off x="0" y="0"/>
                        <a:ext cx="92900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Selection Bias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55</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62.859528pt;margin-top:609.217957pt;width:73.150pt;height:12.8pt;mso-position-horizontal-relative:page;mso-position-vertical-relative:page;z-index:-24742912" type="#_x0000_t202" id="docshape139" filled="false" stroked="false">
              <v:textbox inset="0,0,0,0">
                <w:txbxContent>
                  <w:p>
                    <w:pPr>
                      <w:spacing w:before="20"/>
                      <w:ind w:left="20" w:right="0" w:firstLine="0"/>
                      <w:jc w:val="left"/>
                      <w:rPr>
                        <w:rFonts w:ascii="Myriad Pro Light Cond"/>
                        <w:b/>
                        <w:sz w:val="18"/>
                      </w:rPr>
                    </w:pPr>
                    <w:r>
                      <w:rPr>
                        <w:rFonts w:ascii="Myriad Pro Light Cond"/>
                        <w:b/>
                        <w:sz w:val="18"/>
                      </w:rPr>
                      <w:t>Selection Bias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55</w:t>
                    </w:r>
                    <w:r>
                      <w:rPr>
                        <w:rFonts w:ascii="Myriad Pro Light Cond"/>
                        <w:b/>
                        <w:spacing w:val="-5"/>
                        <w:sz w:val="18"/>
                      </w:rPr>
                      <w:fldChar w:fldCharType="end"/>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74080">
              <wp:simplePos x="0" y="0"/>
              <wp:positionH relativeFrom="page">
                <wp:posOffset>914400</wp:posOffset>
              </wp:positionH>
              <wp:positionV relativeFrom="page">
                <wp:posOffset>7713662</wp:posOffset>
              </wp:positionV>
              <wp:extent cx="4572000" cy="1270"/>
              <wp:effectExtent l="0" t="0" r="0" b="0"/>
              <wp:wrapNone/>
              <wp:docPr id="272" name="Graphic 272"/>
              <wp:cNvGraphicFramePr>
                <a:graphicFrameLocks/>
              </wp:cNvGraphicFramePr>
              <a:graphic>
                <a:graphicData uri="http://schemas.microsoft.com/office/word/2010/wordprocessingShape">
                  <wps:wsp>
                    <wps:cNvPr id="272" name="Graphic 272"/>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4240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74592">
              <wp:simplePos x="0" y="0"/>
              <wp:positionH relativeFrom="page">
                <wp:posOffset>876273</wp:posOffset>
              </wp:positionH>
              <wp:positionV relativeFrom="page">
                <wp:posOffset>7737068</wp:posOffset>
              </wp:positionV>
              <wp:extent cx="2018030" cy="162560"/>
              <wp:effectExtent l="0" t="0" r="0" b="0"/>
              <wp:wrapNone/>
              <wp:docPr id="273" name="Textbox 273"/>
              <wp:cNvGraphicFramePr>
                <a:graphicFrameLocks/>
              </wp:cNvGraphicFramePr>
              <a:graphic>
                <a:graphicData uri="http://schemas.microsoft.com/office/word/2010/wordprocessingShape">
                  <wps:wsp>
                    <wps:cNvPr id="273" name="Textbox 273"/>
                    <wps:cNvSpPr txBox="1"/>
                    <wps:spPr>
                      <a:xfrm>
                        <a:off x="0" y="0"/>
                        <a:ext cx="201803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56</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wps:txbx>
                    <wps:bodyPr wrap="square" lIns="0" tIns="0" rIns="0" bIns="0" rtlCol="0">
                      <a:noAutofit/>
                    </wps:bodyPr>
                  </wps:wsp>
                </a:graphicData>
              </a:graphic>
            </wp:anchor>
          </w:drawing>
        </mc:Choice>
        <mc:Fallback>
          <w:pict>
            <v:shape style="position:absolute;margin-left:68.997932pt;margin-top:609.217957pt;width:158.9pt;height:12.8pt;mso-position-horizontal-relative:page;mso-position-vertical-relative:page;z-index:-24741888" type="#_x0000_t202" id="docshape140"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56</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75104">
              <wp:simplePos x="0" y="0"/>
              <wp:positionH relativeFrom="page">
                <wp:posOffset>914400</wp:posOffset>
              </wp:positionH>
              <wp:positionV relativeFrom="page">
                <wp:posOffset>7713662</wp:posOffset>
              </wp:positionV>
              <wp:extent cx="4572000" cy="1270"/>
              <wp:effectExtent l="0" t="0" r="0" b="0"/>
              <wp:wrapNone/>
              <wp:docPr id="277" name="Graphic 277"/>
              <wp:cNvGraphicFramePr>
                <a:graphicFrameLocks/>
              </wp:cNvGraphicFramePr>
              <a:graphic>
                <a:graphicData uri="http://schemas.microsoft.com/office/word/2010/wordprocessingShape">
                  <wps:wsp>
                    <wps:cNvPr id="277" name="Graphic 277"/>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4137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75616">
              <wp:simplePos x="0" y="0"/>
              <wp:positionH relativeFrom="page">
                <wp:posOffset>3822115</wp:posOffset>
              </wp:positionH>
              <wp:positionV relativeFrom="page">
                <wp:posOffset>7737068</wp:posOffset>
              </wp:positionV>
              <wp:extent cx="1715135" cy="162560"/>
              <wp:effectExtent l="0" t="0" r="0" b="0"/>
              <wp:wrapNone/>
              <wp:docPr id="278" name="Textbox 278"/>
              <wp:cNvGraphicFramePr>
                <a:graphicFrameLocks/>
              </wp:cNvGraphicFramePr>
              <a:graphic>
                <a:graphicData uri="http://schemas.microsoft.com/office/word/2010/wordprocessingShape">
                  <wps:wsp>
                    <wps:cNvPr id="278" name="Textbox 278"/>
                    <wps:cNvSpPr txBox="1"/>
                    <wps:spPr>
                      <a:xfrm>
                        <a:off x="0" y="0"/>
                        <a:ext cx="171513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Sampling Distribution of a Statistic</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57</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00.953949pt;margin-top:609.217957pt;width:135.050pt;height:12.8pt;mso-position-horizontal-relative:page;mso-position-vertical-relative:page;z-index:-24740864" type="#_x0000_t202" id="docshape142" filled="false" stroked="false">
              <v:textbox inset="0,0,0,0">
                <w:txbxContent>
                  <w:p>
                    <w:pPr>
                      <w:spacing w:before="20"/>
                      <w:ind w:left="20" w:right="0" w:firstLine="0"/>
                      <w:jc w:val="left"/>
                      <w:rPr>
                        <w:rFonts w:ascii="Myriad Pro Light Cond"/>
                        <w:b/>
                        <w:sz w:val="18"/>
                      </w:rPr>
                    </w:pPr>
                    <w:r>
                      <w:rPr>
                        <w:rFonts w:ascii="Myriad Pro Light Cond"/>
                        <w:b/>
                        <w:sz w:val="18"/>
                      </w:rPr>
                      <w:t>Sampling Distribution of a Statistic</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57</w:t>
                    </w:r>
                    <w:r>
                      <w:rPr>
                        <w:rFonts w:ascii="Myriad Pro Light Cond"/>
                        <w:b/>
                        <w:spacing w:val="-5"/>
                        <w:sz w:val="18"/>
                      </w:rPr>
                      <w:fldChar w:fldCharType="end"/>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76128">
              <wp:simplePos x="0" y="0"/>
              <wp:positionH relativeFrom="page">
                <wp:posOffset>914400</wp:posOffset>
              </wp:positionH>
              <wp:positionV relativeFrom="page">
                <wp:posOffset>7713662</wp:posOffset>
              </wp:positionV>
              <wp:extent cx="4572000" cy="1270"/>
              <wp:effectExtent l="0" t="0" r="0" b="0"/>
              <wp:wrapNone/>
              <wp:docPr id="279" name="Graphic 279"/>
              <wp:cNvGraphicFramePr>
                <a:graphicFrameLocks/>
              </wp:cNvGraphicFramePr>
              <a:graphic>
                <a:graphicData uri="http://schemas.microsoft.com/office/word/2010/wordprocessingShape">
                  <wps:wsp>
                    <wps:cNvPr id="279" name="Graphic 279"/>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4035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76640">
              <wp:simplePos x="0" y="0"/>
              <wp:positionH relativeFrom="page">
                <wp:posOffset>876284</wp:posOffset>
              </wp:positionH>
              <wp:positionV relativeFrom="page">
                <wp:posOffset>7737068</wp:posOffset>
              </wp:positionV>
              <wp:extent cx="2018030" cy="162560"/>
              <wp:effectExtent l="0" t="0" r="0" b="0"/>
              <wp:wrapNone/>
              <wp:docPr id="280" name="Textbox 280"/>
              <wp:cNvGraphicFramePr>
                <a:graphicFrameLocks/>
              </wp:cNvGraphicFramePr>
              <a:graphic>
                <a:graphicData uri="http://schemas.microsoft.com/office/word/2010/wordprocessingShape">
                  <wps:wsp>
                    <wps:cNvPr id="280" name="Textbox 280"/>
                    <wps:cNvSpPr txBox="1"/>
                    <wps:spPr>
                      <a:xfrm>
                        <a:off x="0" y="0"/>
                        <a:ext cx="201803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58</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wps:txbx>
                    <wps:bodyPr wrap="square" lIns="0" tIns="0" rIns="0" bIns="0" rtlCol="0">
                      <a:noAutofit/>
                    </wps:bodyPr>
                  </wps:wsp>
                </a:graphicData>
              </a:graphic>
            </wp:anchor>
          </w:drawing>
        </mc:Choice>
        <mc:Fallback>
          <w:pict>
            <v:shape style="position:absolute;margin-left:68.998772pt;margin-top:609.217957pt;width:158.9pt;height:12.8pt;mso-position-horizontal-relative:page;mso-position-vertical-relative:page;z-index:-24739840" type="#_x0000_t202" id="docshape143"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58</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77152">
              <wp:simplePos x="0" y="0"/>
              <wp:positionH relativeFrom="page">
                <wp:posOffset>914400</wp:posOffset>
              </wp:positionH>
              <wp:positionV relativeFrom="page">
                <wp:posOffset>7713662</wp:posOffset>
              </wp:positionV>
              <wp:extent cx="4572000" cy="1270"/>
              <wp:effectExtent l="0" t="0" r="0" b="0"/>
              <wp:wrapNone/>
              <wp:docPr id="288" name="Graphic 288"/>
              <wp:cNvGraphicFramePr>
                <a:graphicFrameLocks/>
              </wp:cNvGraphicFramePr>
              <a:graphic>
                <a:graphicData uri="http://schemas.microsoft.com/office/word/2010/wordprocessingShape">
                  <wps:wsp>
                    <wps:cNvPr id="288" name="Graphic 288"/>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3932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77664">
              <wp:simplePos x="0" y="0"/>
              <wp:positionH relativeFrom="page">
                <wp:posOffset>4601071</wp:posOffset>
              </wp:positionH>
              <wp:positionV relativeFrom="page">
                <wp:posOffset>7737068</wp:posOffset>
              </wp:positionV>
              <wp:extent cx="936625" cy="162560"/>
              <wp:effectExtent l="0" t="0" r="0" b="0"/>
              <wp:wrapNone/>
              <wp:docPr id="289" name="Textbox 289"/>
              <wp:cNvGraphicFramePr>
                <a:graphicFrameLocks/>
              </wp:cNvGraphicFramePr>
              <a:graphic>
                <a:graphicData uri="http://schemas.microsoft.com/office/word/2010/wordprocessingShape">
                  <wps:wsp>
                    <wps:cNvPr id="289" name="Textbox 289"/>
                    <wps:cNvSpPr txBox="1"/>
                    <wps:spPr>
                      <a:xfrm>
                        <a:off x="0" y="0"/>
                        <a:ext cx="93662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The Bootstrap</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61</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62.289063pt;margin-top:609.217957pt;width:73.75pt;height:12.8pt;mso-position-horizontal-relative:page;mso-position-vertical-relative:page;z-index:-24738816" type="#_x0000_t202" id="docshape148" filled="false" stroked="false">
              <v:textbox inset="0,0,0,0">
                <w:txbxContent>
                  <w:p>
                    <w:pPr>
                      <w:spacing w:before="20"/>
                      <w:ind w:left="20" w:right="0" w:firstLine="0"/>
                      <w:jc w:val="left"/>
                      <w:rPr>
                        <w:rFonts w:ascii="Myriad Pro Light Cond"/>
                        <w:b/>
                        <w:sz w:val="18"/>
                      </w:rPr>
                    </w:pPr>
                    <w:r>
                      <w:rPr>
                        <w:rFonts w:ascii="Myriad Pro Light Cond"/>
                        <w:b/>
                        <w:sz w:val="18"/>
                      </w:rPr>
                      <w:t>The Bootstrap</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61</w:t>
                    </w:r>
                    <w:r>
                      <w:rPr>
                        <w:rFonts w:ascii="Myriad Pro Light Cond"/>
                        <w:b/>
                        <w:spacing w:val="-5"/>
                        <w:sz w:val="18"/>
                      </w:rPr>
                      <w:fldChar w:fldCharType="end"/>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78176">
              <wp:simplePos x="0" y="0"/>
              <wp:positionH relativeFrom="page">
                <wp:posOffset>914400</wp:posOffset>
              </wp:positionH>
              <wp:positionV relativeFrom="page">
                <wp:posOffset>7713662</wp:posOffset>
              </wp:positionV>
              <wp:extent cx="4572000" cy="1270"/>
              <wp:effectExtent l="0" t="0" r="0" b="0"/>
              <wp:wrapNone/>
              <wp:docPr id="290" name="Graphic 290"/>
              <wp:cNvGraphicFramePr>
                <a:graphicFrameLocks/>
              </wp:cNvGraphicFramePr>
              <a:graphic>
                <a:graphicData uri="http://schemas.microsoft.com/office/word/2010/wordprocessingShape">
                  <wps:wsp>
                    <wps:cNvPr id="290" name="Graphic 290"/>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3830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78688">
              <wp:simplePos x="0" y="0"/>
              <wp:positionH relativeFrom="page">
                <wp:posOffset>876261</wp:posOffset>
              </wp:positionH>
              <wp:positionV relativeFrom="page">
                <wp:posOffset>7737068</wp:posOffset>
              </wp:positionV>
              <wp:extent cx="2018030" cy="162560"/>
              <wp:effectExtent l="0" t="0" r="0" b="0"/>
              <wp:wrapNone/>
              <wp:docPr id="291" name="Textbox 291"/>
              <wp:cNvGraphicFramePr>
                <a:graphicFrameLocks/>
              </wp:cNvGraphicFramePr>
              <a:graphic>
                <a:graphicData uri="http://schemas.microsoft.com/office/word/2010/wordprocessingShape">
                  <wps:wsp>
                    <wps:cNvPr id="291" name="Textbox 291"/>
                    <wps:cNvSpPr txBox="1"/>
                    <wps:spPr>
                      <a:xfrm>
                        <a:off x="0" y="0"/>
                        <a:ext cx="201803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62</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wps:txbx>
                    <wps:bodyPr wrap="square" lIns="0" tIns="0" rIns="0" bIns="0" rtlCol="0">
                      <a:noAutofit/>
                    </wps:bodyPr>
                  </wps:wsp>
                </a:graphicData>
              </a:graphic>
            </wp:anchor>
          </w:drawing>
        </mc:Choice>
        <mc:Fallback>
          <w:pict>
            <v:shape style="position:absolute;margin-left:68.996986pt;margin-top:609.217957pt;width:158.9pt;height:12.8pt;mso-position-horizontal-relative:page;mso-position-vertical-relative:page;z-index:-24737792" type="#_x0000_t202" id="docshape149"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62</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79200">
              <wp:simplePos x="0" y="0"/>
              <wp:positionH relativeFrom="page">
                <wp:posOffset>914400</wp:posOffset>
              </wp:positionH>
              <wp:positionV relativeFrom="page">
                <wp:posOffset>7713662</wp:posOffset>
              </wp:positionV>
              <wp:extent cx="4572000" cy="1270"/>
              <wp:effectExtent l="0" t="0" r="0" b="0"/>
              <wp:wrapNone/>
              <wp:docPr id="298" name="Graphic 298"/>
              <wp:cNvGraphicFramePr>
                <a:graphicFrameLocks/>
              </wp:cNvGraphicFramePr>
              <a:graphic>
                <a:graphicData uri="http://schemas.microsoft.com/office/word/2010/wordprocessingShape">
                  <wps:wsp>
                    <wps:cNvPr id="298" name="Graphic 298"/>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3728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79712">
              <wp:simplePos x="0" y="0"/>
              <wp:positionH relativeFrom="page">
                <wp:posOffset>4361446</wp:posOffset>
              </wp:positionH>
              <wp:positionV relativeFrom="page">
                <wp:posOffset>7737068</wp:posOffset>
              </wp:positionV>
              <wp:extent cx="1176020" cy="162560"/>
              <wp:effectExtent l="0" t="0" r="0" b="0"/>
              <wp:wrapNone/>
              <wp:docPr id="299" name="Textbox 299"/>
              <wp:cNvGraphicFramePr>
                <a:graphicFrameLocks/>
              </wp:cNvGraphicFramePr>
              <a:graphic>
                <a:graphicData uri="http://schemas.microsoft.com/office/word/2010/wordprocessingShape">
                  <wps:wsp>
                    <wps:cNvPr id="299" name="Textbox 299"/>
                    <wps:cNvSpPr txBox="1"/>
                    <wps:spPr>
                      <a:xfrm>
                        <a:off x="0" y="0"/>
                        <a:ext cx="117602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Confidence</w:t>
                          </w:r>
                          <w:r>
                            <w:rPr>
                              <w:rFonts w:ascii="Myriad Pro Light Cond"/>
                              <w:b/>
                              <w:spacing w:val="-1"/>
                              <w:sz w:val="18"/>
                            </w:rPr>
                            <w:t> </w:t>
                          </w:r>
                          <w:r>
                            <w:rPr>
                              <w:rFonts w:ascii="Myriad Pro Light Cond"/>
                              <w:b/>
                              <w:sz w:val="18"/>
                            </w:rPr>
                            <w:t>Intervals</w:t>
                          </w:r>
                          <w:r>
                            <w:rPr>
                              <w:rFonts w:ascii="Myriad Pro Light Cond"/>
                              <w:b/>
                              <w:spacing w:val="60"/>
                              <w:sz w:val="18"/>
                            </w:rPr>
                            <w:t>  </w:t>
                          </w:r>
                          <w:r>
                            <w:rPr>
                              <w:rFonts w:ascii="Myriad Pro Light Cond"/>
                              <w:b/>
                              <w:sz w:val="18"/>
                            </w:rPr>
                            <w:t>|</w:t>
                          </w:r>
                          <w:r>
                            <w:rPr>
                              <w:rFonts w:ascii="Myriad Pro Light Cond"/>
                              <w:b/>
                              <w:spacing w:val="59"/>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65</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43.42099pt;margin-top:609.217957pt;width:92.6pt;height:12.8pt;mso-position-horizontal-relative:page;mso-position-vertical-relative:page;z-index:-24736768" type="#_x0000_t202" id="docshape152" filled="false" stroked="false">
              <v:textbox inset="0,0,0,0">
                <w:txbxContent>
                  <w:p>
                    <w:pPr>
                      <w:spacing w:before="20"/>
                      <w:ind w:left="20" w:right="0" w:firstLine="0"/>
                      <w:jc w:val="left"/>
                      <w:rPr>
                        <w:rFonts w:ascii="Myriad Pro Light Cond"/>
                        <w:b/>
                        <w:sz w:val="18"/>
                      </w:rPr>
                    </w:pPr>
                    <w:r>
                      <w:rPr>
                        <w:rFonts w:ascii="Myriad Pro Light Cond"/>
                        <w:b/>
                        <w:sz w:val="18"/>
                      </w:rPr>
                      <w:t>Confidence</w:t>
                    </w:r>
                    <w:r>
                      <w:rPr>
                        <w:rFonts w:ascii="Myriad Pro Light Cond"/>
                        <w:b/>
                        <w:spacing w:val="-1"/>
                        <w:sz w:val="18"/>
                      </w:rPr>
                      <w:t> </w:t>
                    </w:r>
                    <w:r>
                      <w:rPr>
                        <w:rFonts w:ascii="Myriad Pro Light Cond"/>
                        <w:b/>
                        <w:sz w:val="18"/>
                      </w:rPr>
                      <w:t>Intervals</w:t>
                    </w:r>
                    <w:r>
                      <w:rPr>
                        <w:rFonts w:ascii="Myriad Pro Light Cond"/>
                        <w:b/>
                        <w:spacing w:val="60"/>
                        <w:sz w:val="18"/>
                      </w:rPr>
                      <w:t>  </w:t>
                    </w:r>
                    <w:r>
                      <w:rPr>
                        <w:rFonts w:ascii="Myriad Pro Light Cond"/>
                        <w:b/>
                        <w:sz w:val="18"/>
                      </w:rPr>
                      <w:t>|</w:t>
                    </w:r>
                    <w:r>
                      <w:rPr>
                        <w:rFonts w:ascii="Myriad Pro Light Cond"/>
                        <w:b/>
                        <w:spacing w:val="59"/>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65</w:t>
                    </w:r>
                    <w:r>
                      <w:rPr>
                        <w:rFonts w:ascii="Myriad Pro Light Cond"/>
                        <w:b/>
                        <w:spacing w:val="-5"/>
                        <w:sz w:val="18"/>
                      </w:rPr>
                      <w:fldChar w:fldCharType="end"/>
                    </w:r>
                  </w:p>
                </w:txbxContent>
              </v:textbox>
              <w10:wrap type="none"/>
            </v:shape>
          </w:pict>
        </mc:Fallback>
      </mc:AlternateContent>
    </w: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80224">
              <wp:simplePos x="0" y="0"/>
              <wp:positionH relativeFrom="page">
                <wp:posOffset>914400</wp:posOffset>
              </wp:positionH>
              <wp:positionV relativeFrom="page">
                <wp:posOffset>7713662</wp:posOffset>
              </wp:positionV>
              <wp:extent cx="4572000" cy="1270"/>
              <wp:effectExtent l="0" t="0" r="0" b="0"/>
              <wp:wrapNone/>
              <wp:docPr id="300" name="Graphic 300"/>
              <wp:cNvGraphicFramePr>
                <a:graphicFrameLocks/>
              </wp:cNvGraphicFramePr>
              <a:graphic>
                <a:graphicData uri="http://schemas.microsoft.com/office/word/2010/wordprocessingShape">
                  <wps:wsp>
                    <wps:cNvPr id="300" name="Graphic 300"/>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3625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80736">
              <wp:simplePos x="0" y="0"/>
              <wp:positionH relativeFrom="page">
                <wp:posOffset>876262</wp:posOffset>
              </wp:positionH>
              <wp:positionV relativeFrom="page">
                <wp:posOffset>7737068</wp:posOffset>
              </wp:positionV>
              <wp:extent cx="2018030" cy="162560"/>
              <wp:effectExtent l="0" t="0" r="0" b="0"/>
              <wp:wrapNone/>
              <wp:docPr id="301" name="Textbox 301"/>
              <wp:cNvGraphicFramePr>
                <a:graphicFrameLocks/>
              </wp:cNvGraphicFramePr>
              <a:graphic>
                <a:graphicData uri="http://schemas.microsoft.com/office/word/2010/wordprocessingShape">
                  <wps:wsp>
                    <wps:cNvPr id="301" name="Textbox 301"/>
                    <wps:cNvSpPr txBox="1"/>
                    <wps:spPr>
                      <a:xfrm>
                        <a:off x="0" y="0"/>
                        <a:ext cx="201803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66</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wps:txbx>
                    <wps:bodyPr wrap="square" lIns="0" tIns="0" rIns="0" bIns="0" rtlCol="0">
                      <a:noAutofit/>
                    </wps:bodyPr>
                  </wps:wsp>
                </a:graphicData>
              </a:graphic>
            </wp:anchor>
          </w:drawing>
        </mc:Choice>
        <mc:Fallback>
          <w:pict>
            <v:shape style="position:absolute;margin-left:68.997009pt;margin-top:609.217957pt;width:158.9pt;height:12.8pt;mso-position-horizontal-relative:page;mso-position-vertical-relative:page;z-index:-24735744" type="#_x0000_t202" id="docshape153"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66</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v:textbox>
              <w10:wrap type="none"/>
            </v:shape>
          </w:pict>
        </mc:Fallback>
      </mc:AlternateContent>
    </w: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81248">
              <wp:simplePos x="0" y="0"/>
              <wp:positionH relativeFrom="page">
                <wp:posOffset>914400</wp:posOffset>
              </wp:positionH>
              <wp:positionV relativeFrom="page">
                <wp:posOffset>7713662</wp:posOffset>
              </wp:positionV>
              <wp:extent cx="4572000" cy="1270"/>
              <wp:effectExtent l="0" t="0" r="0" b="0"/>
              <wp:wrapNone/>
              <wp:docPr id="308" name="Graphic 308"/>
              <wp:cNvGraphicFramePr>
                <a:graphicFrameLocks/>
              </wp:cNvGraphicFramePr>
              <a:graphic>
                <a:graphicData uri="http://schemas.microsoft.com/office/word/2010/wordprocessingShape">
                  <wps:wsp>
                    <wps:cNvPr id="308" name="Graphic 308"/>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3523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81760">
              <wp:simplePos x="0" y="0"/>
              <wp:positionH relativeFrom="page">
                <wp:posOffset>4381633</wp:posOffset>
              </wp:positionH>
              <wp:positionV relativeFrom="page">
                <wp:posOffset>7737068</wp:posOffset>
              </wp:positionV>
              <wp:extent cx="1155700" cy="162560"/>
              <wp:effectExtent l="0" t="0" r="0" b="0"/>
              <wp:wrapNone/>
              <wp:docPr id="309" name="Textbox 309"/>
              <wp:cNvGraphicFramePr>
                <a:graphicFrameLocks/>
              </wp:cNvGraphicFramePr>
              <a:graphic>
                <a:graphicData uri="http://schemas.microsoft.com/office/word/2010/wordprocessingShape">
                  <wps:wsp>
                    <wps:cNvPr id="309" name="Textbox 309"/>
                    <wps:cNvSpPr txBox="1"/>
                    <wps:spPr>
                      <a:xfrm>
                        <a:off x="0" y="0"/>
                        <a:ext cx="115570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Normal Distribution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69</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45.010529pt;margin-top:609.217957pt;width:91pt;height:12.8pt;mso-position-horizontal-relative:page;mso-position-vertical-relative:page;z-index:-24734720" type="#_x0000_t202" id="docshape157" filled="false" stroked="false">
              <v:textbox inset="0,0,0,0">
                <w:txbxContent>
                  <w:p>
                    <w:pPr>
                      <w:spacing w:before="20"/>
                      <w:ind w:left="20" w:right="0" w:firstLine="0"/>
                      <w:jc w:val="left"/>
                      <w:rPr>
                        <w:rFonts w:ascii="Myriad Pro Light Cond"/>
                        <w:b/>
                        <w:sz w:val="18"/>
                      </w:rPr>
                    </w:pPr>
                    <w:r>
                      <w:rPr>
                        <w:rFonts w:ascii="Myriad Pro Light Cond"/>
                        <w:b/>
                        <w:sz w:val="18"/>
                      </w:rPr>
                      <w:t>Normal Distribution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69</w:t>
                    </w:r>
                    <w:r>
                      <w:rPr>
                        <w:rFonts w:ascii="Myriad Pro Light Cond"/>
                        <w:b/>
                        <w:spacing w:val="-5"/>
                        <w:sz w:val="18"/>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82272">
              <wp:simplePos x="0" y="0"/>
              <wp:positionH relativeFrom="page">
                <wp:posOffset>914400</wp:posOffset>
              </wp:positionH>
              <wp:positionV relativeFrom="page">
                <wp:posOffset>7713662</wp:posOffset>
              </wp:positionV>
              <wp:extent cx="4572000" cy="1270"/>
              <wp:effectExtent l="0" t="0" r="0" b="0"/>
              <wp:wrapNone/>
              <wp:docPr id="310" name="Graphic 310"/>
              <wp:cNvGraphicFramePr>
                <a:graphicFrameLocks/>
              </wp:cNvGraphicFramePr>
              <a:graphic>
                <a:graphicData uri="http://schemas.microsoft.com/office/word/2010/wordprocessingShape">
                  <wps:wsp>
                    <wps:cNvPr id="310" name="Graphic 310"/>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3420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82784">
              <wp:simplePos x="0" y="0"/>
              <wp:positionH relativeFrom="page">
                <wp:posOffset>876253</wp:posOffset>
              </wp:positionH>
              <wp:positionV relativeFrom="page">
                <wp:posOffset>7737068</wp:posOffset>
              </wp:positionV>
              <wp:extent cx="2018030" cy="162560"/>
              <wp:effectExtent l="0" t="0" r="0" b="0"/>
              <wp:wrapNone/>
              <wp:docPr id="311" name="Textbox 311"/>
              <wp:cNvGraphicFramePr>
                <a:graphicFrameLocks/>
              </wp:cNvGraphicFramePr>
              <a:graphic>
                <a:graphicData uri="http://schemas.microsoft.com/office/word/2010/wordprocessingShape">
                  <wps:wsp>
                    <wps:cNvPr id="311" name="Textbox 311"/>
                    <wps:cNvSpPr txBox="1"/>
                    <wps:spPr>
                      <a:xfrm>
                        <a:off x="0" y="0"/>
                        <a:ext cx="201803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70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wps:txbx>
                    <wps:bodyPr wrap="square" lIns="0" tIns="0" rIns="0" bIns="0" rtlCol="0">
                      <a:noAutofit/>
                    </wps:bodyPr>
                  </wps:wsp>
                </a:graphicData>
              </a:graphic>
            </wp:anchor>
          </w:drawing>
        </mc:Choice>
        <mc:Fallback>
          <w:pict>
            <v:shape style="position:absolute;margin-left:68.996361pt;margin-top:609.217957pt;width:158.9pt;height:12.8pt;mso-position-horizontal-relative:page;mso-position-vertical-relative:page;z-index:-24733696" type="#_x0000_t202" id="docshape158"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70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v:textbox>
              <w10:wrap type="none"/>
            </v:shape>
          </w:pict>
        </mc:Fallback>
      </mc:AlternateContent>
    </w: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83296">
              <wp:simplePos x="0" y="0"/>
              <wp:positionH relativeFrom="page">
                <wp:posOffset>914400</wp:posOffset>
              </wp:positionH>
              <wp:positionV relativeFrom="page">
                <wp:posOffset>7713662</wp:posOffset>
              </wp:positionV>
              <wp:extent cx="4572000" cy="1270"/>
              <wp:effectExtent l="0" t="0" r="0" b="0"/>
              <wp:wrapNone/>
              <wp:docPr id="320" name="Graphic 320"/>
              <wp:cNvGraphicFramePr>
                <a:graphicFrameLocks/>
              </wp:cNvGraphicFramePr>
              <a:graphic>
                <a:graphicData uri="http://schemas.microsoft.com/office/word/2010/wordprocessingShape">
                  <wps:wsp>
                    <wps:cNvPr id="320" name="Graphic 320"/>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3318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83808">
              <wp:simplePos x="0" y="0"/>
              <wp:positionH relativeFrom="page">
                <wp:posOffset>4178235</wp:posOffset>
              </wp:positionH>
              <wp:positionV relativeFrom="page">
                <wp:posOffset>7737068</wp:posOffset>
              </wp:positionV>
              <wp:extent cx="1359535" cy="162560"/>
              <wp:effectExtent l="0" t="0" r="0" b="0"/>
              <wp:wrapNone/>
              <wp:docPr id="321" name="Textbox 321"/>
              <wp:cNvGraphicFramePr>
                <a:graphicFrameLocks/>
              </wp:cNvGraphicFramePr>
              <a:graphic>
                <a:graphicData uri="http://schemas.microsoft.com/office/word/2010/wordprocessingShape">
                  <wps:wsp>
                    <wps:cNvPr id="321" name="Textbox 321"/>
                    <wps:cNvSpPr txBox="1"/>
                    <wps:spPr>
                      <a:xfrm>
                        <a:off x="0" y="0"/>
                        <a:ext cx="135953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Long-Tailed Distributions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73</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28.994934pt;margin-top:609.217957pt;width:107.05pt;height:12.8pt;mso-position-horizontal-relative:page;mso-position-vertical-relative:page;z-index:-24732672" type="#_x0000_t202" id="docshape162" filled="false" stroked="false">
              <v:textbox inset="0,0,0,0">
                <w:txbxContent>
                  <w:p>
                    <w:pPr>
                      <w:spacing w:before="20"/>
                      <w:ind w:left="20" w:right="0" w:firstLine="0"/>
                      <w:jc w:val="left"/>
                      <w:rPr>
                        <w:rFonts w:ascii="Myriad Pro Light Cond"/>
                        <w:b/>
                        <w:sz w:val="18"/>
                      </w:rPr>
                    </w:pPr>
                    <w:r>
                      <w:rPr>
                        <w:rFonts w:ascii="Myriad Pro Light Cond"/>
                        <w:b/>
                        <w:sz w:val="18"/>
                      </w:rPr>
                      <w:t>Long-Tailed Distributions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73</w:t>
                    </w:r>
                    <w:r>
                      <w:rPr>
                        <w:rFonts w:ascii="Myriad Pro Light Cond"/>
                        <w:b/>
                        <w:spacing w:val="-5"/>
                        <w:sz w:val="18"/>
                      </w:rPr>
                      <w:fldChar w:fldCharType="end"/>
                    </w:r>
                  </w:p>
                </w:txbxContent>
              </v:textbox>
              <w10:wrap type="none"/>
            </v:shape>
          </w:pict>
        </mc:Fallback>
      </mc:AlternateContent>
    </w: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84320">
              <wp:simplePos x="0" y="0"/>
              <wp:positionH relativeFrom="page">
                <wp:posOffset>914400</wp:posOffset>
              </wp:positionH>
              <wp:positionV relativeFrom="page">
                <wp:posOffset>7713662</wp:posOffset>
              </wp:positionV>
              <wp:extent cx="4572000" cy="1270"/>
              <wp:effectExtent l="0" t="0" r="0" b="0"/>
              <wp:wrapNone/>
              <wp:docPr id="322" name="Graphic 322"/>
              <wp:cNvGraphicFramePr>
                <a:graphicFrameLocks/>
              </wp:cNvGraphicFramePr>
              <a:graphic>
                <a:graphicData uri="http://schemas.microsoft.com/office/word/2010/wordprocessingShape">
                  <wps:wsp>
                    <wps:cNvPr id="322" name="Graphic 322"/>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3216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84832">
              <wp:simplePos x="0" y="0"/>
              <wp:positionH relativeFrom="page">
                <wp:posOffset>876356</wp:posOffset>
              </wp:positionH>
              <wp:positionV relativeFrom="page">
                <wp:posOffset>7737068</wp:posOffset>
              </wp:positionV>
              <wp:extent cx="2018030" cy="162560"/>
              <wp:effectExtent l="0" t="0" r="0" b="0"/>
              <wp:wrapNone/>
              <wp:docPr id="323" name="Textbox 323"/>
              <wp:cNvGraphicFramePr>
                <a:graphicFrameLocks/>
              </wp:cNvGraphicFramePr>
              <a:graphic>
                <a:graphicData uri="http://schemas.microsoft.com/office/word/2010/wordprocessingShape">
                  <wps:wsp>
                    <wps:cNvPr id="323" name="Textbox 323"/>
                    <wps:cNvSpPr txBox="1"/>
                    <wps:spPr>
                      <a:xfrm>
                        <a:off x="0" y="0"/>
                        <a:ext cx="201803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74</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wps:txbx>
                    <wps:bodyPr wrap="square" lIns="0" tIns="0" rIns="0" bIns="0" rtlCol="0">
                      <a:noAutofit/>
                    </wps:bodyPr>
                  </wps:wsp>
                </a:graphicData>
              </a:graphic>
            </wp:anchor>
          </w:drawing>
        </mc:Choice>
        <mc:Fallback>
          <w:pict>
            <v:shape style="position:absolute;margin-left:69.004448pt;margin-top:609.217957pt;width:158.9pt;height:12.8pt;mso-position-horizontal-relative:page;mso-position-vertical-relative:page;z-index:-24731648" type="#_x0000_t202" id="docshape163"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74</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v:textbox>
              <w10:wrap type="none"/>
            </v:shape>
          </w:pict>
        </mc:Fallback>
      </mc:AlternateContent>
    </w: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85344">
              <wp:simplePos x="0" y="0"/>
              <wp:positionH relativeFrom="page">
                <wp:posOffset>914400</wp:posOffset>
              </wp:positionH>
              <wp:positionV relativeFrom="page">
                <wp:posOffset>7713662</wp:posOffset>
              </wp:positionV>
              <wp:extent cx="4572000" cy="1270"/>
              <wp:effectExtent l="0" t="0" r="0" b="0"/>
              <wp:wrapNone/>
              <wp:docPr id="326" name="Graphic 326"/>
              <wp:cNvGraphicFramePr>
                <a:graphicFrameLocks/>
              </wp:cNvGraphicFramePr>
              <a:graphic>
                <a:graphicData uri="http://schemas.microsoft.com/office/word/2010/wordprocessingShape">
                  <wps:wsp>
                    <wps:cNvPr id="326" name="Graphic 326"/>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3113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85856">
              <wp:simplePos x="0" y="0"/>
              <wp:positionH relativeFrom="page">
                <wp:posOffset>4239649</wp:posOffset>
              </wp:positionH>
              <wp:positionV relativeFrom="page">
                <wp:posOffset>7737068</wp:posOffset>
              </wp:positionV>
              <wp:extent cx="1297940" cy="162560"/>
              <wp:effectExtent l="0" t="0" r="0" b="0"/>
              <wp:wrapNone/>
              <wp:docPr id="327" name="Textbox 327"/>
              <wp:cNvGraphicFramePr>
                <a:graphicFrameLocks/>
              </wp:cNvGraphicFramePr>
              <a:graphic>
                <a:graphicData uri="http://schemas.microsoft.com/office/word/2010/wordprocessingShape">
                  <wps:wsp>
                    <wps:cNvPr id="327" name="Textbox 327"/>
                    <wps:cNvSpPr txBox="1"/>
                    <wps:spPr>
                      <a:xfrm>
                        <a:off x="0" y="0"/>
                        <a:ext cx="1297940" cy="162560"/>
                      </a:xfrm>
                      <a:prstGeom prst="rect">
                        <a:avLst/>
                      </a:prstGeom>
                    </wps:spPr>
                    <wps:txbx>
                      <w:txbxContent>
                        <w:p>
                          <w:pPr>
                            <w:spacing w:before="20"/>
                            <w:ind w:left="20" w:right="0" w:firstLine="0"/>
                            <w:jc w:val="left"/>
                            <w:rPr>
                              <w:rFonts w:ascii="Myriad Pro Light Cond" w:hAnsi="Myriad Pro Light Cond"/>
                              <w:b/>
                              <w:sz w:val="18"/>
                            </w:rPr>
                          </w:pPr>
                          <w:r>
                            <w:rPr>
                              <w:rFonts w:ascii="Myriad Pro Light Cond" w:hAnsi="Myriad Pro Light Cond"/>
                              <w:b/>
                              <w:sz w:val="18"/>
                            </w:rPr>
                            <w:t>Student’s t-Distribution</w:t>
                          </w:r>
                          <w:r>
                            <w:rPr>
                              <w:rFonts w:ascii="Myriad Pro Light Cond" w:hAnsi="Myriad Pro Light Cond"/>
                              <w:b/>
                              <w:spacing w:val="61"/>
                              <w:sz w:val="18"/>
                            </w:rPr>
                            <w:t>  </w:t>
                          </w:r>
                          <w:r>
                            <w:rPr>
                              <w:rFonts w:ascii="Myriad Pro Light Cond" w:hAnsi="Myriad Pro Light Cond"/>
                              <w:b/>
                              <w:sz w:val="18"/>
                            </w:rPr>
                            <w:t>|</w:t>
                          </w:r>
                          <w:r>
                            <w:rPr>
                              <w:rFonts w:ascii="Myriad Pro Light Cond" w:hAnsi="Myriad Pro Light Cond"/>
                              <w:b/>
                              <w:spacing w:val="61"/>
                              <w:sz w:val="18"/>
                            </w:rPr>
                            <w:t>  </w:t>
                          </w:r>
                          <w:r>
                            <w:rPr>
                              <w:rFonts w:ascii="Myriad Pro Light Cond" w:hAnsi="Myriad Pro Light Cond"/>
                              <w:b/>
                              <w:spacing w:val="-5"/>
                              <w:sz w:val="18"/>
                            </w:rPr>
                            <w:fldChar w:fldCharType="begin"/>
                          </w:r>
                          <w:r>
                            <w:rPr>
                              <w:rFonts w:ascii="Myriad Pro Light Cond" w:hAnsi="Myriad Pro Light Cond"/>
                              <w:b/>
                              <w:spacing w:val="-5"/>
                              <w:sz w:val="18"/>
                            </w:rPr>
                            <w:instrText> PAGE </w:instrText>
                          </w:r>
                          <w:r>
                            <w:rPr>
                              <w:rFonts w:ascii="Myriad Pro Light Cond" w:hAnsi="Myriad Pro Light Cond"/>
                              <w:b/>
                              <w:spacing w:val="-5"/>
                              <w:sz w:val="18"/>
                            </w:rPr>
                            <w:fldChar w:fldCharType="separate"/>
                          </w:r>
                          <w:r>
                            <w:rPr>
                              <w:rFonts w:ascii="Myriad Pro Light Cond" w:hAnsi="Myriad Pro Light Cond"/>
                              <w:b/>
                              <w:spacing w:val="-5"/>
                              <w:sz w:val="18"/>
                            </w:rPr>
                            <w:t>75</w:t>
                          </w:r>
                          <w:r>
                            <w:rPr>
                              <w:rFonts w:ascii="Myriad Pro Light Cond" w:hAns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33.830688pt;margin-top:609.217957pt;width:102.2pt;height:12.8pt;mso-position-horizontal-relative:page;mso-position-vertical-relative:page;z-index:-24730624" type="#_x0000_t202" id="docshape165" filled="false" stroked="false">
              <v:textbox inset="0,0,0,0">
                <w:txbxContent>
                  <w:p>
                    <w:pPr>
                      <w:spacing w:before="20"/>
                      <w:ind w:left="20" w:right="0" w:firstLine="0"/>
                      <w:jc w:val="left"/>
                      <w:rPr>
                        <w:rFonts w:ascii="Myriad Pro Light Cond" w:hAnsi="Myriad Pro Light Cond"/>
                        <w:b/>
                        <w:sz w:val="18"/>
                      </w:rPr>
                    </w:pPr>
                    <w:r>
                      <w:rPr>
                        <w:rFonts w:ascii="Myriad Pro Light Cond" w:hAnsi="Myriad Pro Light Cond"/>
                        <w:b/>
                        <w:sz w:val="18"/>
                      </w:rPr>
                      <w:t>Student’s t-Distribution</w:t>
                    </w:r>
                    <w:r>
                      <w:rPr>
                        <w:rFonts w:ascii="Myriad Pro Light Cond" w:hAnsi="Myriad Pro Light Cond"/>
                        <w:b/>
                        <w:spacing w:val="61"/>
                        <w:sz w:val="18"/>
                      </w:rPr>
                      <w:t>  </w:t>
                    </w:r>
                    <w:r>
                      <w:rPr>
                        <w:rFonts w:ascii="Myriad Pro Light Cond" w:hAnsi="Myriad Pro Light Cond"/>
                        <w:b/>
                        <w:sz w:val="18"/>
                      </w:rPr>
                      <w:t>|</w:t>
                    </w:r>
                    <w:r>
                      <w:rPr>
                        <w:rFonts w:ascii="Myriad Pro Light Cond" w:hAnsi="Myriad Pro Light Cond"/>
                        <w:b/>
                        <w:spacing w:val="61"/>
                        <w:sz w:val="18"/>
                      </w:rPr>
                      <w:t>  </w:t>
                    </w:r>
                    <w:r>
                      <w:rPr>
                        <w:rFonts w:ascii="Myriad Pro Light Cond" w:hAnsi="Myriad Pro Light Cond"/>
                        <w:b/>
                        <w:spacing w:val="-5"/>
                        <w:sz w:val="18"/>
                      </w:rPr>
                      <w:fldChar w:fldCharType="begin"/>
                    </w:r>
                    <w:r>
                      <w:rPr>
                        <w:rFonts w:ascii="Myriad Pro Light Cond" w:hAnsi="Myriad Pro Light Cond"/>
                        <w:b/>
                        <w:spacing w:val="-5"/>
                        <w:sz w:val="18"/>
                      </w:rPr>
                      <w:instrText> PAGE </w:instrText>
                    </w:r>
                    <w:r>
                      <w:rPr>
                        <w:rFonts w:ascii="Myriad Pro Light Cond" w:hAnsi="Myriad Pro Light Cond"/>
                        <w:b/>
                        <w:spacing w:val="-5"/>
                        <w:sz w:val="18"/>
                      </w:rPr>
                      <w:fldChar w:fldCharType="separate"/>
                    </w:r>
                    <w:r>
                      <w:rPr>
                        <w:rFonts w:ascii="Myriad Pro Light Cond" w:hAnsi="Myriad Pro Light Cond"/>
                        <w:b/>
                        <w:spacing w:val="-5"/>
                        <w:sz w:val="18"/>
                      </w:rPr>
                      <w:t>75</w:t>
                    </w:r>
                    <w:r>
                      <w:rPr>
                        <w:rFonts w:ascii="Myriad Pro Light Cond" w:hAnsi="Myriad Pro Light Cond"/>
                        <w:b/>
                        <w:spacing w:val="-5"/>
                        <w:sz w:val="18"/>
                      </w:rPr>
                      <w:fldChar w:fldCharType="end"/>
                    </w:r>
                  </w:p>
                </w:txbxContent>
              </v:textbox>
              <w10:wrap type="none"/>
            </v:shape>
          </w:pict>
        </mc:Fallback>
      </mc:AlternateContent>
    </w: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86368">
              <wp:simplePos x="0" y="0"/>
              <wp:positionH relativeFrom="page">
                <wp:posOffset>914400</wp:posOffset>
              </wp:positionH>
              <wp:positionV relativeFrom="page">
                <wp:posOffset>7713662</wp:posOffset>
              </wp:positionV>
              <wp:extent cx="4572000" cy="1270"/>
              <wp:effectExtent l="0" t="0" r="0" b="0"/>
              <wp:wrapNone/>
              <wp:docPr id="328" name="Graphic 328"/>
              <wp:cNvGraphicFramePr>
                <a:graphicFrameLocks/>
              </wp:cNvGraphicFramePr>
              <a:graphic>
                <a:graphicData uri="http://schemas.microsoft.com/office/word/2010/wordprocessingShape">
                  <wps:wsp>
                    <wps:cNvPr id="328" name="Graphic 328"/>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3011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86880">
              <wp:simplePos x="0" y="0"/>
              <wp:positionH relativeFrom="page">
                <wp:posOffset>876263</wp:posOffset>
              </wp:positionH>
              <wp:positionV relativeFrom="page">
                <wp:posOffset>7737068</wp:posOffset>
              </wp:positionV>
              <wp:extent cx="2018030" cy="162560"/>
              <wp:effectExtent l="0" t="0" r="0" b="0"/>
              <wp:wrapNone/>
              <wp:docPr id="329" name="Textbox 329"/>
              <wp:cNvGraphicFramePr>
                <a:graphicFrameLocks/>
              </wp:cNvGraphicFramePr>
              <a:graphic>
                <a:graphicData uri="http://schemas.microsoft.com/office/word/2010/wordprocessingShape">
                  <wps:wsp>
                    <wps:cNvPr id="329" name="Textbox 329"/>
                    <wps:cNvSpPr txBox="1"/>
                    <wps:spPr>
                      <a:xfrm>
                        <a:off x="0" y="0"/>
                        <a:ext cx="201803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76</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wps:txbx>
                    <wps:bodyPr wrap="square" lIns="0" tIns="0" rIns="0" bIns="0" rtlCol="0">
                      <a:noAutofit/>
                    </wps:bodyPr>
                  </wps:wsp>
                </a:graphicData>
              </a:graphic>
            </wp:anchor>
          </w:drawing>
        </mc:Choice>
        <mc:Fallback>
          <w:pict>
            <v:shape style="position:absolute;margin-left:68.997101pt;margin-top:609.217957pt;width:158.9pt;height:12.8pt;mso-position-horizontal-relative:page;mso-position-vertical-relative:page;z-index:-24729600" type="#_x0000_t202" id="docshape166"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76</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v:textbox>
              <w10:wrap type="none"/>
            </v:shape>
          </w:pict>
        </mc:Fallback>
      </mc:AlternateContent>
    </w: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87392">
              <wp:simplePos x="0" y="0"/>
              <wp:positionH relativeFrom="page">
                <wp:posOffset>914400</wp:posOffset>
              </wp:positionH>
              <wp:positionV relativeFrom="page">
                <wp:posOffset>7713662</wp:posOffset>
              </wp:positionV>
              <wp:extent cx="4572000" cy="1270"/>
              <wp:effectExtent l="0" t="0" r="0" b="0"/>
              <wp:wrapNone/>
              <wp:docPr id="347" name="Graphic 347"/>
              <wp:cNvGraphicFramePr>
                <a:graphicFrameLocks/>
              </wp:cNvGraphicFramePr>
              <a:graphic>
                <a:graphicData uri="http://schemas.microsoft.com/office/word/2010/wordprocessingShape">
                  <wps:wsp>
                    <wps:cNvPr id="347" name="Graphic 347"/>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2908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87904">
              <wp:simplePos x="0" y="0"/>
              <wp:positionH relativeFrom="page">
                <wp:posOffset>4320996</wp:posOffset>
              </wp:positionH>
              <wp:positionV relativeFrom="page">
                <wp:posOffset>7737068</wp:posOffset>
              </wp:positionV>
              <wp:extent cx="1216660" cy="162560"/>
              <wp:effectExtent l="0" t="0" r="0" b="0"/>
              <wp:wrapNone/>
              <wp:docPr id="348" name="Textbox 348"/>
              <wp:cNvGraphicFramePr>
                <a:graphicFrameLocks/>
              </wp:cNvGraphicFramePr>
              <a:graphic>
                <a:graphicData uri="http://schemas.microsoft.com/office/word/2010/wordprocessingShape">
                  <wps:wsp>
                    <wps:cNvPr id="348" name="Textbox 348"/>
                    <wps:cNvSpPr txBox="1"/>
                    <wps:spPr>
                      <a:xfrm>
                        <a:off x="0" y="0"/>
                        <a:ext cx="121666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Binomial Distribution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79</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40.235931pt;margin-top:609.217957pt;width:95.8pt;height:12.8pt;mso-position-horizontal-relative:page;mso-position-vertical-relative:page;z-index:-24728576" type="#_x0000_t202" id="docshape175" filled="false" stroked="false">
              <v:textbox inset="0,0,0,0">
                <w:txbxContent>
                  <w:p>
                    <w:pPr>
                      <w:spacing w:before="20"/>
                      <w:ind w:left="20" w:right="0" w:firstLine="0"/>
                      <w:jc w:val="left"/>
                      <w:rPr>
                        <w:rFonts w:ascii="Myriad Pro Light Cond"/>
                        <w:b/>
                        <w:sz w:val="18"/>
                      </w:rPr>
                    </w:pPr>
                    <w:r>
                      <w:rPr>
                        <w:rFonts w:ascii="Myriad Pro Light Cond"/>
                        <w:b/>
                        <w:sz w:val="18"/>
                      </w:rPr>
                      <w:t>Binomial Distribution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79</w:t>
                    </w:r>
                    <w:r>
                      <w:rPr>
                        <w:rFonts w:ascii="Myriad Pro Light Cond"/>
                        <w:b/>
                        <w:spacing w:val="-5"/>
                        <w:sz w:val="18"/>
                      </w:rPr>
                      <w:fldChar w:fldCharType="end"/>
                    </w:r>
                  </w:p>
                </w:txbxContent>
              </v:textbox>
              <w10:wrap type="none"/>
            </v:shape>
          </w:pict>
        </mc:Fallback>
      </mc:AlternateContent>
    </w: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88416">
              <wp:simplePos x="0" y="0"/>
              <wp:positionH relativeFrom="page">
                <wp:posOffset>914400</wp:posOffset>
              </wp:positionH>
              <wp:positionV relativeFrom="page">
                <wp:posOffset>7713662</wp:posOffset>
              </wp:positionV>
              <wp:extent cx="4572000" cy="1270"/>
              <wp:effectExtent l="0" t="0" r="0" b="0"/>
              <wp:wrapNone/>
              <wp:docPr id="349" name="Graphic 349"/>
              <wp:cNvGraphicFramePr>
                <a:graphicFrameLocks/>
              </wp:cNvGraphicFramePr>
              <a:graphic>
                <a:graphicData uri="http://schemas.microsoft.com/office/word/2010/wordprocessingShape">
                  <wps:wsp>
                    <wps:cNvPr id="349" name="Graphic 349"/>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2806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88928">
              <wp:simplePos x="0" y="0"/>
              <wp:positionH relativeFrom="page">
                <wp:posOffset>876279</wp:posOffset>
              </wp:positionH>
              <wp:positionV relativeFrom="page">
                <wp:posOffset>7737068</wp:posOffset>
              </wp:positionV>
              <wp:extent cx="2018030" cy="162560"/>
              <wp:effectExtent l="0" t="0" r="0" b="0"/>
              <wp:wrapNone/>
              <wp:docPr id="350" name="Textbox 350"/>
              <wp:cNvGraphicFramePr>
                <a:graphicFrameLocks/>
              </wp:cNvGraphicFramePr>
              <a:graphic>
                <a:graphicData uri="http://schemas.microsoft.com/office/word/2010/wordprocessingShape">
                  <wps:wsp>
                    <wps:cNvPr id="350" name="Textbox 350"/>
                    <wps:cNvSpPr txBox="1"/>
                    <wps:spPr>
                      <a:xfrm>
                        <a:off x="0" y="0"/>
                        <a:ext cx="201803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80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wps:txbx>
                    <wps:bodyPr wrap="square" lIns="0" tIns="0" rIns="0" bIns="0" rtlCol="0">
                      <a:noAutofit/>
                    </wps:bodyPr>
                  </wps:wsp>
                </a:graphicData>
              </a:graphic>
            </wp:anchor>
          </w:drawing>
        </mc:Choice>
        <mc:Fallback>
          <w:pict>
            <v:shape style="position:absolute;margin-left:68.998421pt;margin-top:609.217957pt;width:158.9pt;height:12.8pt;mso-position-horizontal-relative:page;mso-position-vertical-relative:page;z-index:-24727552" type="#_x0000_t202" id="docshape176"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80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v:textbox>
              <w10:wrap type="none"/>
            </v:shape>
          </w:pict>
        </mc:Fallback>
      </mc:AlternateContent>
    </w: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89440">
              <wp:simplePos x="0" y="0"/>
              <wp:positionH relativeFrom="page">
                <wp:posOffset>914400</wp:posOffset>
              </wp:positionH>
              <wp:positionV relativeFrom="page">
                <wp:posOffset>7713662</wp:posOffset>
              </wp:positionV>
              <wp:extent cx="4572000" cy="1270"/>
              <wp:effectExtent l="0" t="0" r="0" b="0"/>
              <wp:wrapNone/>
              <wp:docPr id="355" name="Graphic 355"/>
              <wp:cNvGraphicFramePr>
                <a:graphicFrameLocks/>
              </wp:cNvGraphicFramePr>
              <a:graphic>
                <a:graphicData uri="http://schemas.microsoft.com/office/word/2010/wordprocessingShape">
                  <wps:wsp>
                    <wps:cNvPr id="355" name="Graphic 355"/>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2704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89952">
              <wp:simplePos x="0" y="0"/>
              <wp:positionH relativeFrom="page">
                <wp:posOffset>4249966</wp:posOffset>
              </wp:positionH>
              <wp:positionV relativeFrom="page">
                <wp:posOffset>7737068</wp:posOffset>
              </wp:positionV>
              <wp:extent cx="1287780" cy="162560"/>
              <wp:effectExtent l="0" t="0" r="0" b="0"/>
              <wp:wrapNone/>
              <wp:docPr id="356" name="Textbox 356"/>
              <wp:cNvGraphicFramePr>
                <a:graphicFrameLocks/>
              </wp:cNvGraphicFramePr>
              <a:graphic>
                <a:graphicData uri="http://schemas.microsoft.com/office/word/2010/wordprocessingShape">
                  <wps:wsp>
                    <wps:cNvPr id="356" name="Textbox 356"/>
                    <wps:cNvSpPr txBox="1"/>
                    <wps:spPr>
                      <a:xfrm>
                        <a:off x="0" y="0"/>
                        <a:ext cx="128778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Chi-Square Distribution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81</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34.643036pt;margin-top:609.217957pt;width:101.4pt;height:12.8pt;mso-position-horizontal-relative:page;mso-position-vertical-relative:page;z-index:-24726528" type="#_x0000_t202" id="docshape179" filled="false" stroked="false">
              <v:textbox inset="0,0,0,0">
                <w:txbxContent>
                  <w:p>
                    <w:pPr>
                      <w:spacing w:before="20"/>
                      <w:ind w:left="20" w:right="0" w:firstLine="0"/>
                      <w:jc w:val="left"/>
                      <w:rPr>
                        <w:rFonts w:ascii="Myriad Pro Light Cond"/>
                        <w:b/>
                        <w:sz w:val="18"/>
                      </w:rPr>
                    </w:pPr>
                    <w:r>
                      <w:rPr>
                        <w:rFonts w:ascii="Myriad Pro Light Cond"/>
                        <w:b/>
                        <w:sz w:val="18"/>
                      </w:rPr>
                      <w:t>Chi-Square Distribution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81</w:t>
                    </w:r>
                    <w:r>
                      <w:rPr>
                        <w:rFonts w:ascii="Myriad Pro Light Cond"/>
                        <w:b/>
                        <w:spacing w:val="-5"/>
                        <w:sz w:val="18"/>
                      </w:rPr>
                      <w:fldChar w:fldCharType="end"/>
                    </w:r>
                  </w:p>
                </w:txbxContent>
              </v:textbox>
              <w10:wrap type="none"/>
            </v:shape>
          </w:pict>
        </mc:Fallback>
      </mc:AlternateContent>
    </w: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90464">
              <wp:simplePos x="0" y="0"/>
              <wp:positionH relativeFrom="page">
                <wp:posOffset>914400</wp:posOffset>
              </wp:positionH>
              <wp:positionV relativeFrom="page">
                <wp:posOffset>7713662</wp:posOffset>
              </wp:positionV>
              <wp:extent cx="4572000" cy="1270"/>
              <wp:effectExtent l="0" t="0" r="0" b="0"/>
              <wp:wrapNone/>
              <wp:docPr id="357" name="Graphic 357"/>
              <wp:cNvGraphicFramePr>
                <a:graphicFrameLocks/>
              </wp:cNvGraphicFramePr>
              <a:graphic>
                <a:graphicData uri="http://schemas.microsoft.com/office/word/2010/wordprocessingShape">
                  <wps:wsp>
                    <wps:cNvPr id="357" name="Graphic 357"/>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2601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90976">
              <wp:simplePos x="0" y="0"/>
              <wp:positionH relativeFrom="page">
                <wp:posOffset>876291</wp:posOffset>
              </wp:positionH>
              <wp:positionV relativeFrom="page">
                <wp:posOffset>7737068</wp:posOffset>
              </wp:positionV>
              <wp:extent cx="2018030" cy="162560"/>
              <wp:effectExtent l="0" t="0" r="0" b="0"/>
              <wp:wrapNone/>
              <wp:docPr id="358" name="Textbox 358"/>
              <wp:cNvGraphicFramePr>
                <a:graphicFrameLocks/>
              </wp:cNvGraphicFramePr>
              <a:graphic>
                <a:graphicData uri="http://schemas.microsoft.com/office/word/2010/wordprocessingShape">
                  <wps:wsp>
                    <wps:cNvPr id="358" name="Textbox 358"/>
                    <wps:cNvSpPr txBox="1"/>
                    <wps:spPr>
                      <a:xfrm>
                        <a:off x="0" y="0"/>
                        <a:ext cx="201803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82</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wps:txbx>
                    <wps:bodyPr wrap="square" lIns="0" tIns="0" rIns="0" bIns="0" rtlCol="0">
                      <a:noAutofit/>
                    </wps:bodyPr>
                  </wps:wsp>
                </a:graphicData>
              </a:graphic>
            </wp:anchor>
          </w:drawing>
        </mc:Choice>
        <mc:Fallback>
          <w:pict>
            <v:shape style="position:absolute;margin-left:68.999367pt;margin-top:609.217957pt;width:158.9pt;height:12.8pt;mso-position-horizontal-relative:page;mso-position-vertical-relative:page;z-index:-24725504" type="#_x0000_t202" id="docshape180"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82</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v:textbox>
              <w10:wrap type="none"/>
            </v:shape>
          </w:pict>
        </mc:Fallback>
      </mc:AlternateContent>
    </w: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91488">
              <wp:simplePos x="0" y="0"/>
              <wp:positionH relativeFrom="page">
                <wp:posOffset>914400</wp:posOffset>
              </wp:positionH>
              <wp:positionV relativeFrom="page">
                <wp:posOffset>7713662</wp:posOffset>
              </wp:positionV>
              <wp:extent cx="4572000" cy="1270"/>
              <wp:effectExtent l="0" t="0" r="0" b="0"/>
              <wp:wrapNone/>
              <wp:docPr id="361" name="Graphic 361"/>
              <wp:cNvGraphicFramePr>
                <a:graphicFrameLocks/>
              </wp:cNvGraphicFramePr>
              <a:graphic>
                <a:graphicData uri="http://schemas.microsoft.com/office/word/2010/wordprocessingShape">
                  <wps:wsp>
                    <wps:cNvPr id="361" name="Graphic 361"/>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2499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92000">
              <wp:simplePos x="0" y="0"/>
              <wp:positionH relativeFrom="page">
                <wp:posOffset>3867532</wp:posOffset>
              </wp:positionH>
              <wp:positionV relativeFrom="page">
                <wp:posOffset>7737068</wp:posOffset>
              </wp:positionV>
              <wp:extent cx="1670050" cy="162560"/>
              <wp:effectExtent l="0" t="0" r="0" b="0"/>
              <wp:wrapNone/>
              <wp:docPr id="362" name="Textbox 362"/>
              <wp:cNvGraphicFramePr>
                <a:graphicFrameLocks/>
              </wp:cNvGraphicFramePr>
              <a:graphic>
                <a:graphicData uri="http://schemas.microsoft.com/office/word/2010/wordprocessingShape">
                  <wps:wsp>
                    <wps:cNvPr id="362" name="Textbox 362"/>
                    <wps:cNvSpPr txBox="1"/>
                    <wps:spPr>
                      <a:xfrm>
                        <a:off x="0" y="0"/>
                        <a:ext cx="167005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Poisson and Related Distributions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83</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04.530121pt;margin-top:609.217957pt;width:131.5pt;height:12.8pt;mso-position-horizontal-relative:page;mso-position-vertical-relative:page;z-index:-24724480" type="#_x0000_t202" id="docshape183" filled="false" stroked="false">
              <v:textbox inset="0,0,0,0">
                <w:txbxContent>
                  <w:p>
                    <w:pPr>
                      <w:spacing w:before="20"/>
                      <w:ind w:left="20" w:right="0" w:firstLine="0"/>
                      <w:jc w:val="left"/>
                      <w:rPr>
                        <w:rFonts w:ascii="Myriad Pro Light Cond"/>
                        <w:b/>
                        <w:sz w:val="18"/>
                      </w:rPr>
                    </w:pPr>
                    <w:r>
                      <w:rPr>
                        <w:rFonts w:ascii="Myriad Pro Light Cond"/>
                        <w:b/>
                        <w:sz w:val="18"/>
                      </w:rPr>
                      <w:t>Poisson and Related Distributions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83</w:t>
                    </w:r>
                    <w:r>
                      <w:rPr>
                        <w:rFonts w:ascii="Myriad Pro Light Cond"/>
                        <w:b/>
                        <w:spacing w:val="-5"/>
                        <w:sz w:val="18"/>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46432">
              <wp:simplePos x="0" y="0"/>
              <wp:positionH relativeFrom="page">
                <wp:posOffset>914400</wp:posOffset>
              </wp:positionH>
              <wp:positionV relativeFrom="page">
                <wp:posOffset>7713662</wp:posOffset>
              </wp:positionV>
              <wp:extent cx="4572000" cy="1270"/>
              <wp:effectExtent l="0" t="0" r="0" b="0"/>
              <wp:wrapNone/>
              <wp:docPr id="52" name="Graphic 52"/>
              <wp:cNvGraphicFramePr>
                <a:graphicFrameLocks/>
              </wp:cNvGraphicFramePr>
              <a:graphic>
                <a:graphicData uri="http://schemas.microsoft.com/office/word/2010/wordprocessingShape">
                  <wps:wsp>
                    <wps:cNvPr id="52" name="Graphic 52"/>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7004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46944">
              <wp:simplePos x="0" y="0"/>
              <wp:positionH relativeFrom="page">
                <wp:posOffset>5361123</wp:posOffset>
              </wp:positionH>
              <wp:positionV relativeFrom="page">
                <wp:posOffset>7737068</wp:posOffset>
              </wp:positionV>
              <wp:extent cx="138430" cy="162560"/>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138430" cy="162560"/>
                      </a:xfrm>
                      <a:prstGeom prst="rect">
                        <a:avLst/>
                      </a:prstGeom>
                    </wps:spPr>
                    <wps:txbx>
                      <w:txbxContent>
                        <w:p>
                          <w:pPr>
                            <w:spacing w:before="20"/>
                            <w:ind w:left="20" w:right="0" w:firstLine="0"/>
                            <w:jc w:val="left"/>
                            <w:rPr>
                              <w:rFonts w:ascii="Myriad Pro Light Cond"/>
                              <w:b/>
                              <w:sz w:val="18"/>
                            </w:rPr>
                          </w:pPr>
                          <w:r>
                            <w:rPr>
                              <w:rFonts w:ascii="Myriad Pro Light Cond"/>
                              <w:b/>
                              <w:spacing w:val="-4"/>
                              <w:sz w:val="18"/>
                            </w:rPr>
                            <w:t>xiii</w:t>
                          </w:r>
                        </w:p>
                      </w:txbxContent>
                    </wps:txbx>
                    <wps:bodyPr wrap="square" lIns="0" tIns="0" rIns="0" bIns="0" rtlCol="0">
                      <a:noAutofit/>
                    </wps:bodyPr>
                  </wps:wsp>
                </a:graphicData>
              </a:graphic>
            </wp:anchor>
          </w:drawing>
        </mc:Choice>
        <mc:Fallback>
          <w:pict>
            <v:shape style="position:absolute;margin-left:422.135712pt;margin-top:609.217957pt;width:10.9pt;height:12.8pt;mso-position-horizontal-relative:page;mso-position-vertical-relative:page;z-index:-24769536" type="#_x0000_t202" id="docshape44" filled="false" stroked="false">
              <v:textbox inset="0,0,0,0">
                <w:txbxContent>
                  <w:p>
                    <w:pPr>
                      <w:spacing w:before="20"/>
                      <w:ind w:left="20" w:right="0" w:firstLine="0"/>
                      <w:jc w:val="left"/>
                      <w:rPr>
                        <w:rFonts w:ascii="Myriad Pro Light Cond"/>
                        <w:b/>
                        <w:sz w:val="18"/>
                      </w:rPr>
                    </w:pPr>
                    <w:r>
                      <w:rPr>
                        <w:rFonts w:ascii="Myriad Pro Light Cond"/>
                        <w:b/>
                        <w:spacing w:val="-4"/>
                        <w:sz w:val="18"/>
                      </w:rPr>
                      <w:t>xiii</w:t>
                    </w:r>
                  </w:p>
                </w:txbxContent>
              </v:textbox>
              <w10:wrap type="none"/>
            </v:shape>
          </w:pict>
        </mc:Fallback>
      </mc:AlternateContent>
    </w: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92512">
              <wp:simplePos x="0" y="0"/>
              <wp:positionH relativeFrom="page">
                <wp:posOffset>914400</wp:posOffset>
              </wp:positionH>
              <wp:positionV relativeFrom="page">
                <wp:posOffset>7713662</wp:posOffset>
              </wp:positionV>
              <wp:extent cx="4572000" cy="1270"/>
              <wp:effectExtent l="0" t="0" r="0" b="0"/>
              <wp:wrapNone/>
              <wp:docPr id="363" name="Graphic 363"/>
              <wp:cNvGraphicFramePr>
                <a:graphicFrameLocks/>
              </wp:cNvGraphicFramePr>
              <a:graphic>
                <a:graphicData uri="http://schemas.microsoft.com/office/word/2010/wordprocessingShape">
                  <wps:wsp>
                    <wps:cNvPr id="363" name="Graphic 363"/>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2396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93024">
              <wp:simplePos x="0" y="0"/>
              <wp:positionH relativeFrom="page">
                <wp:posOffset>876300</wp:posOffset>
              </wp:positionH>
              <wp:positionV relativeFrom="page">
                <wp:posOffset>7737068</wp:posOffset>
              </wp:positionV>
              <wp:extent cx="2018030" cy="162560"/>
              <wp:effectExtent l="0" t="0" r="0" b="0"/>
              <wp:wrapNone/>
              <wp:docPr id="364" name="Textbox 364"/>
              <wp:cNvGraphicFramePr>
                <a:graphicFrameLocks/>
              </wp:cNvGraphicFramePr>
              <a:graphic>
                <a:graphicData uri="http://schemas.microsoft.com/office/word/2010/wordprocessingShape">
                  <wps:wsp>
                    <wps:cNvPr id="364" name="Textbox 364"/>
                    <wps:cNvSpPr txBox="1"/>
                    <wps:spPr>
                      <a:xfrm>
                        <a:off x="0" y="0"/>
                        <a:ext cx="201803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84</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wps:txbx>
                    <wps:bodyPr wrap="square" lIns="0" tIns="0" rIns="0" bIns="0" rtlCol="0">
                      <a:noAutofit/>
                    </wps:bodyPr>
                  </wps:wsp>
                </a:graphicData>
              </a:graphic>
            </wp:anchor>
          </w:drawing>
        </mc:Choice>
        <mc:Fallback>
          <w:pict>
            <v:shape style="position:absolute;margin-left:69.000076pt;margin-top:609.217957pt;width:158.9pt;height:12.8pt;mso-position-horizontal-relative:page;mso-position-vertical-relative:page;z-index:-24723456" type="#_x0000_t202" id="docshape184"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84</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2: Data and Sampling </w:t>
                    </w:r>
                    <w:r>
                      <w:rPr>
                        <w:rFonts w:ascii="Myriad Pro Light Cond"/>
                        <w:b/>
                        <w:spacing w:val="-2"/>
                        <w:sz w:val="18"/>
                      </w:rPr>
                      <w:t>Distributions</w:t>
                    </w:r>
                  </w:p>
                </w:txbxContent>
              </v:textbox>
              <w10:wrap type="none"/>
            </v:shape>
          </w:pict>
        </mc:Fallback>
      </mc:AlternateContent>
    </w: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93536">
              <wp:simplePos x="0" y="0"/>
              <wp:positionH relativeFrom="page">
                <wp:posOffset>914400</wp:posOffset>
              </wp:positionH>
              <wp:positionV relativeFrom="page">
                <wp:posOffset>7713662</wp:posOffset>
              </wp:positionV>
              <wp:extent cx="4572000" cy="1270"/>
              <wp:effectExtent l="0" t="0" r="0" b="0"/>
              <wp:wrapNone/>
              <wp:docPr id="367" name="Graphic 367"/>
              <wp:cNvGraphicFramePr>
                <a:graphicFrameLocks/>
              </wp:cNvGraphicFramePr>
              <a:graphic>
                <a:graphicData uri="http://schemas.microsoft.com/office/word/2010/wordprocessingShape">
                  <wps:wsp>
                    <wps:cNvPr id="367" name="Graphic 367"/>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2294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94048">
              <wp:simplePos x="0" y="0"/>
              <wp:positionH relativeFrom="page">
                <wp:posOffset>5355052</wp:posOffset>
              </wp:positionH>
              <wp:positionV relativeFrom="page">
                <wp:posOffset>7737068</wp:posOffset>
              </wp:positionV>
              <wp:extent cx="182245" cy="162560"/>
              <wp:effectExtent l="0" t="0" r="0" b="0"/>
              <wp:wrapNone/>
              <wp:docPr id="368" name="Textbox 368"/>
              <wp:cNvGraphicFramePr>
                <a:graphicFrameLocks/>
              </wp:cNvGraphicFramePr>
              <a:graphic>
                <a:graphicData uri="http://schemas.microsoft.com/office/word/2010/wordprocessingShape">
                  <wps:wsp>
                    <wps:cNvPr id="368" name="Textbox 368"/>
                    <wps:cNvSpPr txBox="1"/>
                    <wps:spPr>
                      <a:xfrm>
                        <a:off x="0" y="0"/>
                        <a:ext cx="182245" cy="162560"/>
                      </a:xfrm>
                      <a:prstGeom prst="rect">
                        <a:avLst/>
                      </a:prstGeom>
                    </wps:spPr>
                    <wps:txbx>
                      <w:txbxContent>
                        <w:p>
                          <w:pPr>
                            <w:spacing w:before="20"/>
                            <w:ind w:left="60" w:right="0" w:firstLine="0"/>
                            <w:jc w:val="left"/>
                            <w:rPr>
                              <w:rFonts w:ascii="Myriad Pro Light Cond"/>
                              <w:b/>
                              <w:sz w:val="18"/>
                            </w:rPr>
                          </w:pP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87</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421.657715pt;margin-top:609.217957pt;width:14.35pt;height:12.8pt;mso-position-horizontal-relative:page;mso-position-vertical-relative:page;z-index:-24722432" type="#_x0000_t202" id="docshape187" filled="false" stroked="false">
              <v:textbox inset="0,0,0,0">
                <w:txbxContent>
                  <w:p>
                    <w:pPr>
                      <w:spacing w:before="20"/>
                      <w:ind w:left="60" w:right="0" w:firstLine="0"/>
                      <w:jc w:val="left"/>
                      <w:rPr>
                        <w:rFonts w:ascii="Myriad Pro Light Cond"/>
                        <w:b/>
                        <w:sz w:val="18"/>
                      </w:rPr>
                    </w:pP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87</w:t>
                    </w:r>
                    <w:r>
                      <w:rPr>
                        <w:rFonts w:ascii="Myriad Pro Light Cond"/>
                        <w:b/>
                        <w:spacing w:val="-5"/>
                        <w:sz w:val="18"/>
                      </w:rPr>
                      <w:fldChar w:fldCharType="end"/>
                    </w:r>
                  </w:p>
                </w:txbxContent>
              </v:textbox>
              <w10:wrap type="none"/>
            </v:shape>
          </w:pict>
        </mc:Fallback>
      </mc:AlternateContent>
    </w: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94560">
              <wp:simplePos x="0" y="0"/>
              <wp:positionH relativeFrom="page">
                <wp:posOffset>914400</wp:posOffset>
              </wp:positionH>
              <wp:positionV relativeFrom="page">
                <wp:posOffset>7713662</wp:posOffset>
              </wp:positionV>
              <wp:extent cx="4572000" cy="1270"/>
              <wp:effectExtent l="0" t="0" r="0" b="0"/>
              <wp:wrapNone/>
              <wp:docPr id="369" name="Graphic 369"/>
              <wp:cNvGraphicFramePr>
                <a:graphicFrameLocks/>
              </wp:cNvGraphicFramePr>
              <a:graphic>
                <a:graphicData uri="http://schemas.microsoft.com/office/word/2010/wordprocessingShape">
                  <wps:wsp>
                    <wps:cNvPr id="369" name="Graphic 369"/>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2192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95072">
              <wp:simplePos x="0" y="0"/>
              <wp:positionH relativeFrom="page">
                <wp:posOffset>876253</wp:posOffset>
              </wp:positionH>
              <wp:positionV relativeFrom="page">
                <wp:posOffset>7737068</wp:posOffset>
              </wp:positionV>
              <wp:extent cx="2637155" cy="162560"/>
              <wp:effectExtent l="0" t="0" r="0" b="0"/>
              <wp:wrapNone/>
              <wp:docPr id="370" name="Textbox 370"/>
              <wp:cNvGraphicFramePr>
                <a:graphicFrameLocks/>
              </wp:cNvGraphicFramePr>
              <a:graphic>
                <a:graphicData uri="http://schemas.microsoft.com/office/word/2010/wordprocessingShape">
                  <wps:wsp>
                    <wps:cNvPr id="370" name="Textbox 370"/>
                    <wps:cNvSpPr txBox="1"/>
                    <wps:spPr>
                      <a:xfrm>
                        <a:off x="0" y="0"/>
                        <a:ext cx="263715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100</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wps:txbx>
                    <wps:bodyPr wrap="square" lIns="0" tIns="0" rIns="0" bIns="0" rtlCol="0">
                      <a:noAutofit/>
                    </wps:bodyPr>
                  </wps:wsp>
                </a:graphicData>
              </a:graphic>
            </wp:anchor>
          </w:drawing>
        </mc:Choice>
        <mc:Fallback>
          <w:pict>
            <v:shape style="position:absolute;margin-left:68.996361pt;margin-top:609.217957pt;width:207.65pt;height:12.8pt;mso-position-horizontal-relative:page;mso-position-vertical-relative:page;z-index:-24721408" type="#_x0000_t202" id="docshape188"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100</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v:textbox>
              <w10:wrap type="none"/>
            </v:shape>
          </w:pict>
        </mc:Fallback>
      </mc:AlternateContent>
    </w: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95584">
              <wp:simplePos x="0" y="0"/>
              <wp:positionH relativeFrom="page">
                <wp:posOffset>914400</wp:posOffset>
              </wp:positionH>
              <wp:positionV relativeFrom="page">
                <wp:posOffset>7713662</wp:posOffset>
              </wp:positionV>
              <wp:extent cx="4572000" cy="1270"/>
              <wp:effectExtent l="0" t="0" r="0" b="0"/>
              <wp:wrapNone/>
              <wp:docPr id="374" name="Graphic 374"/>
              <wp:cNvGraphicFramePr>
                <a:graphicFrameLocks/>
              </wp:cNvGraphicFramePr>
              <a:graphic>
                <a:graphicData uri="http://schemas.microsoft.com/office/word/2010/wordprocessingShape">
                  <wps:wsp>
                    <wps:cNvPr id="374" name="Graphic 374"/>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2089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96096">
              <wp:simplePos x="0" y="0"/>
              <wp:positionH relativeFrom="page">
                <wp:posOffset>4697241</wp:posOffset>
              </wp:positionH>
              <wp:positionV relativeFrom="page">
                <wp:posOffset>7737068</wp:posOffset>
              </wp:positionV>
              <wp:extent cx="840105" cy="162560"/>
              <wp:effectExtent l="0" t="0" r="0" b="0"/>
              <wp:wrapNone/>
              <wp:docPr id="375" name="Textbox 375"/>
              <wp:cNvGraphicFramePr>
                <a:graphicFrameLocks/>
              </wp:cNvGraphicFramePr>
              <a:graphic>
                <a:graphicData uri="http://schemas.microsoft.com/office/word/2010/wordprocessingShape">
                  <wps:wsp>
                    <wps:cNvPr id="375" name="Textbox 375"/>
                    <wps:cNvSpPr txBox="1"/>
                    <wps:spPr>
                      <a:xfrm>
                        <a:off x="0" y="0"/>
                        <a:ext cx="84010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A/B Testing</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7"/>
                              <w:sz w:val="18"/>
                            </w:rPr>
                            <w:fldChar w:fldCharType="begin"/>
                          </w:r>
                          <w:r>
                            <w:rPr>
                              <w:rFonts w:ascii="Myriad Pro Light Cond"/>
                              <w:b/>
                              <w:spacing w:val="-7"/>
                              <w:sz w:val="18"/>
                            </w:rPr>
                            <w:instrText> PAGE </w:instrText>
                          </w:r>
                          <w:r>
                            <w:rPr>
                              <w:rFonts w:ascii="Myriad Pro Light Cond"/>
                              <w:b/>
                              <w:spacing w:val="-7"/>
                              <w:sz w:val="18"/>
                            </w:rPr>
                            <w:fldChar w:fldCharType="separate"/>
                          </w:r>
                          <w:r>
                            <w:rPr>
                              <w:rFonts w:ascii="Myriad Pro Light Cond"/>
                              <w:b/>
                              <w:spacing w:val="-7"/>
                              <w:sz w:val="18"/>
                            </w:rPr>
                            <w:t>89</w:t>
                          </w:r>
                          <w:r>
                            <w:rPr>
                              <w:rFonts w:ascii="Myriad Pro Light Cond"/>
                              <w:b/>
                              <w:spacing w:val="-7"/>
                              <w:sz w:val="18"/>
                            </w:rPr>
                            <w:fldChar w:fldCharType="end"/>
                          </w:r>
                        </w:p>
                      </w:txbxContent>
                    </wps:txbx>
                    <wps:bodyPr wrap="square" lIns="0" tIns="0" rIns="0" bIns="0" rtlCol="0">
                      <a:noAutofit/>
                    </wps:bodyPr>
                  </wps:wsp>
                </a:graphicData>
              </a:graphic>
            </wp:anchor>
          </w:drawing>
        </mc:Choice>
        <mc:Fallback>
          <w:pict>
            <v:shape style="position:absolute;margin-left:369.861572pt;margin-top:609.217957pt;width:66.150pt;height:12.8pt;mso-position-horizontal-relative:page;mso-position-vertical-relative:page;z-index:-24720384" type="#_x0000_t202" id="docshape191" filled="false" stroked="false">
              <v:textbox inset="0,0,0,0">
                <w:txbxContent>
                  <w:p>
                    <w:pPr>
                      <w:spacing w:before="20"/>
                      <w:ind w:left="20" w:right="0" w:firstLine="0"/>
                      <w:jc w:val="left"/>
                      <w:rPr>
                        <w:rFonts w:ascii="Myriad Pro Light Cond"/>
                        <w:b/>
                        <w:sz w:val="18"/>
                      </w:rPr>
                    </w:pPr>
                    <w:r>
                      <w:rPr>
                        <w:rFonts w:ascii="Myriad Pro Light Cond"/>
                        <w:b/>
                        <w:sz w:val="18"/>
                      </w:rPr>
                      <w:t>A/B Testing</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7"/>
                        <w:sz w:val="18"/>
                      </w:rPr>
                      <w:fldChar w:fldCharType="begin"/>
                    </w:r>
                    <w:r>
                      <w:rPr>
                        <w:rFonts w:ascii="Myriad Pro Light Cond"/>
                        <w:b/>
                        <w:spacing w:val="-7"/>
                        <w:sz w:val="18"/>
                      </w:rPr>
                      <w:instrText> PAGE </w:instrText>
                    </w:r>
                    <w:r>
                      <w:rPr>
                        <w:rFonts w:ascii="Myriad Pro Light Cond"/>
                        <w:b/>
                        <w:spacing w:val="-7"/>
                        <w:sz w:val="18"/>
                      </w:rPr>
                      <w:fldChar w:fldCharType="separate"/>
                    </w:r>
                    <w:r>
                      <w:rPr>
                        <w:rFonts w:ascii="Myriad Pro Light Cond"/>
                        <w:b/>
                        <w:spacing w:val="-7"/>
                        <w:sz w:val="18"/>
                      </w:rPr>
                      <w:t>89</w:t>
                    </w:r>
                    <w:r>
                      <w:rPr>
                        <w:rFonts w:ascii="Myriad Pro Light Cond"/>
                        <w:b/>
                        <w:spacing w:val="-7"/>
                        <w:sz w:val="18"/>
                      </w:rPr>
                      <w:fldChar w:fldCharType="end"/>
                    </w:r>
                  </w:p>
                </w:txbxContent>
              </v:textbox>
              <w10:wrap type="none"/>
            </v:shape>
          </w:pict>
        </mc:Fallback>
      </mc:AlternateContent>
    </w: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96608">
              <wp:simplePos x="0" y="0"/>
              <wp:positionH relativeFrom="page">
                <wp:posOffset>914400</wp:posOffset>
              </wp:positionH>
              <wp:positionV relativeFrom="page">
                <wp:posOffset>7713662</wp:posOffset>
              </wp:positionV>
              <wp:extent cx="4572000" cy="1270"/>
              <wp:effectExtent l="0" t="0" r="0" b="0"/>
              <wp:wrapNone/>
              <wp:docPr id="376" name="Graphic 376"/>
              <wp:cNvGraphicFramePr>
                <a:graphicFrameLocks/>
              </wp:cNvGraphicFramePr>
              <a:graphic>
                <a:graphicData uri="http://schemas.microsoft.com/office/word/2010/wordprocessingShape">
                  <wps:wsp>
                    <wps:cNvPr id="376" name="Graphic 376"/>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1987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97120">
              <wp:simplePos x="0" y="0"/>
              <wp:positionH relativeFrom="page">
                <wp:posOffset>876299</wp:posOffset>
              </wp:positionH>
              <wp:positionV relativeFrom="page">
                <wp:posOffset>7737068</wp:posOffset>
              </wp:positionV>
              <wp:extent cx="2590800" cy="162560"/>
              <wp:effectExtent l="0" t="0" r="0" b="0"/>
              <wp:wrapNone/>
              <wp:docPr id="377" name="Textbox 377"/>
              <wp:cNvGraphicFramePr>
                <a:graphicFrameLocks/>
              </wp:cNvGraphicFramePr>
              <a:graphic>
                <a:graphicData uri="http://schemas.microsoft.com/office/word/2010/wordprocessingShape">
                  <wps:wsp>
                    <wps:cNvPr id="377" name="Textbox 377"/>
                    <wps:cNvSpPr txBox="1"/>
                    <wps:spPr>
                      <a:xfrm>
                        <a:off x="0" y="0"/>
                        <a:ext cx="259080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90</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wps:txbx>
                    <wps:bodyPr wrap="square" lIns="0" tIns="0" rIns="0" bIns="0" rtlCol="0">
                      <a:noAutofit/>
                    </wps:bodyPr>
                  </wps:wsp>
                </a:graphicData>
              </a:graphic>
            </wp:anchor>
          </w:drawing>
        </mc:Choice>
        <mc:Fallback>
          <w:pict>
            <v:shape style="position:absolute;margin-left:68.999962pt;margin-top:609.217957pt;width:204pt;height:12.8pt;mso-position-horizontal-relative:page;mso-position-vertical-relative:page;z-index:-24719360" type="#_x0000_t202" id="docshape192"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90</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v:textbox>
              <w10:wrap type="none"/>
            </v:shape>
          </w:pict>
        </mc:Fallback>
      </mc:AlternateContent>
    </w: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97632">
              <wp:simplePos x="0" y="0"/>
              <wp:positionH relativeFrom="page">
                <wp:posOffset>914400</wp:posOffset>
              </wp:positionH>
              <wp:positionV relativeFrom="page">
                <wp:posOffset>7713662</wp:posOffset>
              </wp:positionV>
              <wp:extent cx="4572000" cy="1270"/>
              <wp:effectExtent l="0" t="0" r="0" b="0"/>
              <wp:wrapNone/>
              <wp:docPr id="387" name="Graphic 387"/>
              <wp:cNvGraphicFramePr>
                <a:graphicFrameLocks/>
              </wp:cNvGraphicFramePr>
              <a:graphic>
                <a:graphicData uri="http://schemas.microsoft.com/office/word/2010/wordprocessingShape">
                  <wps:wsp>
                    <wps:cNvPr id="387" name="Graphic 387"/>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1884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98144">
              <wp:simplePos x="0" y="0"/>
              <wp:positionH relativeFrom="page">
                <wp:posOffset>4503522</wp:posOffset>
              </wp:positionH>
              <wp:positionV relativeFrom="page">
                <wp:posOffset>7737068</wp:posOffset>
              </wp:positionV>
              <wp:extent cx="1033780" cy="162560"/>
              <wp:effectExtent l="0" t="0" r="0" b="0"/>
              <wp:wrapNone/>
              <wp:docPr id="388" name="Textbox 388"/>
              <wp:cNvGraphicFramePr>
                <a:graphicFrameLocks/>
              </wp:cNvGraphicFramePr>
              <a:graphic>
                <a:graphicData uri="http://schemas.microsoft.com/office/word/2010/wordprocessingShape">
                  <wps:wsp>
                    <wps:cNvPr id="388" name="Textbox 388"/>
                    <wps:cNvSpPr txBox="1"/>
                    <wps:spPr>
                      <a:xfrm>
                        <a:off x="0" y="0"/>
                        <a:ext cx="103378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Hypothesis Tests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93</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54.608093pt;margin-top:609.217957pt;width:81.4pt;height:12.8pt;mso-position-horizontal-relative:page;mso-position-vertical-relative:page;z-index:-24718336" type="#_x0000_t202" id="docshape195" filled="false" stroked="false">
              <v:textbox inset="0,0,0,0">
                <w:txbxContent>
                  <w:p>
                    <w:pPr>
                      <w:spacing w:before="20"/>
                      <w:ind w:left="20" w:right="0" w:firstLine="0"/>
                      <w:jc w:val="left"/>
                      <w:rPr>
                        <w:rFonts w:ascii="Myriad Pro Light Cond"/>
                        <w:b/>
                        <w:sz w:val="18"/>
                      </w:rPr>
                    </w:pPr>
                    <w:r>
                      <w:rPr>
                        <w:rFonts w:ascii="Myriad Pro Light Cond"/>
                        <w:b/>
                        <w:sz w:val="18"/>
                      </w:rPr>
                      <w:t>Hypothesis Tests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93</w:t>
                    </w:r>
                    <w:r>
                      <w:rPr>
                        <w:rFonts w:ascii="Myriad Pro Light Cond"/>
                        <w:b/>
                        <w:spacing w:val="-5"/>
                        <w:sz w:val="18"/>
                      </w:rPr>
                      <w:fldChar w:fldCharType="end"/>
                    </w:r>
                  </w:p>
                </w:txbxContent>
              </v:textbox>
              <w10:wrap type="none"/>
            </v:shape>
          </w:pict>
        </mc:Fallback>
      </mc:AlternateContent>
    </w: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98656">
              <wp:simplePos x="0" y="0"/>
              <wp:positionH relativeFrom="page">
                <wp:posOffset>914400</wp:posOffset>
              </wp:positionH>
              <wp:positionV relativeFrom="page">
                <wp:posOffset>7713662</wp:posOffset>
              </wp:positionV>
              <wp:extent cx="4572000" cy="1270"/>
              <wp:effectExtent l="0" t="0" r="0" b="0"/>
              <wp:wrapNone/>
              <wp:docPr id="389" name="Graphic 389"/>
              <wp:cNvGraphicFramePr>
                <a:graphicFrameLocks/>
              </wp:cNvGraphicFramePr>
              <a:graphic>
                <a:graphicData uri="http://schemas.microsoft.com/office/word/2010/wordprocessingShape">
                  <wps:wsp>
                    <wps:cNvPr id="389" name="Graphic 389"/>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1782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99168">
              <wp:simplePos x="0" y="0"/>
              <wp:positionH relativeFrom="page">
                <wp:posOffset>876283</wp:posOffset>
              </wp:positionH>
              <wp:positionV relativeFrom="page">
                <wp:posOffset>7737068</wp:posOffset>
              </wp:positionV>
              <wp:extent cx="2590800" cy="162560"/>
              <wp:effectExtent l="0" t="0" r="0" b="0"/>
              <wp:wrapNone/>
              <wp:docPr id="390" name="Textbox 390"/>
              <wp:cNvGraphicFramePr>
                <a:graphicFrameLocks/>
              </wp:cNvGraphicFramePr>
              <a:graphic>
                <a:graphicData uri="http://schemas.microsoft.com/office/word/2010/wordprocessingShape">
                  <wps:wsp>
                    <wps:cNvPr id="390" name="Textbox 390"/>
                    <wps:cNvSpPr txBox="1"/>
                    <wps:spPr>
                      <a:xfrm>
                        <a:off x="0" y="0"/>
                        <a:ext cx="259080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94</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wps:txbx>
                    <wps:bodyPr wrap="square" lIns="0" tIns="0" rIns="0" bIns="0" rtlCol="0">
                      <a:noAutofit/>
                    </wps:bodyPr>
                  </wps:wsp>
                </a:graphicData>
              </a:graphic>
            </wp:anchor>
          </w:drawing>
        </mc:Choice>
        <mc:Fallback>
          <w:pict>
            <v:shape style="position:absolute;margin-left:68.998734pt;margin-top:609.217957pt;width:204pt;height:12.8pt;mso-position-horizontal-relative:page;mso-position-vertical-relative:page;z-index:-24717312" type="#_x0000_t202" id="docshape196"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94</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v:textbox>
              <w10:wrap type="none"/>
            </v:shape>
          </w:pict>
        </mc:Fallback>
      </mc:AlternateContent>
    </w: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99680">
              <wp:simplePos x="0" y="0"/>
              <wp:positionH relativeFrom="page">
                <wp:posOffset>914400</wp:posOffset>
              </wp:positionH>
              <wp:positionV relativeFrom="page">
                <wp:posOffset>7713662</wp:posOffset>
              </wp:positionV>
              <wp:extent cx="4572000" cy="1270"/>
              <wp:effectExtent l="0" t="0" r="0" b="0"/>
              <wp:wrapNone/>
              <wp:docPr id="399" name="Graphic 399"/>
              <wp:cNvGraphicFramePr>
                <a:graphicFrameLocks/>
              </wp:cNvGraphicFramePr>
              <a:graphic>
                <a:graphicData uri="http://schemas.microsoft.com/office/word/2010/wordprocessingShape">
                  <wps:wsp>
                    <wps:cNvPr id="399" name="Graphic 399"/>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1680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00192">
              <wp:simplePos x="0" y="0"/>
              <wp:positionH relativeFrom="page">
                <wp:posOffset>4636223</wp:posOffset>
              </wp:positionH>
              <wp:positionV relativeFrom="page">
                <wp:posOffset>7737068</wp:posOffset>
              </wp:positionV>
              <wp:extent cx="901065" cy="162560"/>
              <wp:effectExtent l="0" t="0" r="0" b="0"/>
              <wp:wrapNone/>
              <wp:docPr id="400" name="Textbox 400"/>
              <wp:cNvGraphicFramePr>
                <a:graphicFrameLocks/>
              </wp:cNvGraphicFramePr>
              <a:graphic>
                <a:graphicData uri="http://schemas.microsoft.com/office/word/2010/wordprocessingShape">
                  <wps:wsp>
                    <wps:cNvPr id="400" name="Textbox 400"/>
                    <wps:cNvSpPr txBox="1"/>
                    <wps:spPr>
                      <a:xfrm>
                        <a:off x="0" y="0"/>
                        <a:ext cx="90106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Resampling</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101</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65.056976pt;margin-top:609.217957pt;width:70.95pt;height:12.8pt;mso-position-horizontal-relative:page;mso-position-vertical-relative:page;z-index:-24716288" type="#_x0000_t202" id="docshape205" filled="false" stroked="false">
              <v:textbox inset="0,0,0,0">
                <w:txbxContent>
                  <w:p>
                    <w:pPr>
                      <w:spacing w:before="20"/>
                      <w:ind w:left="20" w:right="0" w:firstLine="0"/>
                      <w:jc w:val="left"/>
                      <w:rPr>
                        <w:rFonts w:ascii="Myriad Pro Light Cond"/>
                        <w:b/>
                        <w:sz w:val="18"/>
                      </w:rPr>
                    </w:pPr>
                    <w:r>
                      <w:rPr>
                        <w:rFonts w:ascii="Myriad Pro Light Cond"/>
                        <w:b/>
                        <w:sz w:val="18"/>
                      </w:rPr>
                      <w:t>Resampling</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101</w:t>
                    </w:r>
                    <w:r>
                      <w:rPr>
                        <w:rFonts w:ascii="Myriad Pro Light Cond"/>
                        <w:b/>
                        <w:spacing w:val="-5"/>
                        <w:sz w:val="18"/>
                      </w:rPr>
                      <w:fldChar w:fldCharType="end"/>
                    </w:r>
                  </w:p>
                </w:txbxContent>
              </v:textbox>
              <w10:wrap type="none"/>
            </v:shape>
          </w:pict>
        </mc:Fallback>
      </mc:AlternateContent>
    </w: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00704">
              <wp:simplePos x="0" y="0"/>
              <wp:positionH relativeFrom="page">
                <wp:posOffset>914400</wp:posOffset>
              </wp:positionH>
              <wp:positionV relativeFrom="page">
                <wp:posOffset>7713662</wp:posOffset>
              </wp:positionV>
              <wp:extent cx="4572000" cy="1270"/>
              <wp:effectExtent l="0" t="0" r="0" b="0"/>
              <wp:wrapNone/>
              <wp:docPr id="401" name="Graphic 401"/>
              <wp:cNvGraphicFramePr>
                <a:graphicFrameLocks/>
              </wp:cNvGraphicFramePr>
              <a:graphic>
                <a:graphicData uri="http://schemas.microsoft.com/office/word/2010/wordprocessingShape">
                  <wps:wsp>
                    <wps:cNvPr id="401" name="Graphic 401"/>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1577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01216">
              <wp:simplePos x="0" y="0"/>
              <wp:positionH relativeFrom="page">
                <wp:posOffset>876318</wp:posOffset>
              </wp:positionH>
              <wp:positionV relativeFrom="page">
                <wp:posOffset>7737068</wp:posOffset>
              </wp:positionV>
              <wp:extent cx="2590800" cy="162560"/>
              <wp:effectExtent l="0" t="0" r="0" b="0"/>
              <wp:wrapNone/>
              <wp:docPr id="402" name="Textbox 402"/>
              <wp:cNvGraphicFramePr>
                <a:graphicFrameLocks/>
              </wp:cNvGraphicFramePr>
              <a:graphic>
                <a:graphicData uri="http://schemas.microsoft.com/office/word/2010/wordprocessingShape">
                  <wps:wsp>
                    <wps:cNvPr id="402" name="Textbox 402"/>
                    <wps:cNvSpPr txBox="1"/>
                    <wps:spPr>
                      <a:xfrm>
                        <a:off x="0" y="0"/>
                        <a:ext cx="259080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98</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wps:txbx>
                    <wps:bodyPr wrap="square" lIns="0" tIns="0" rIns="0" bIns="0" rtlCol="0">
                      <a:noAutofit/>
                    </wps:bodyPr>
                  </wps:wsp>
                </a:graphicData>
              </a:graphic>
            </wp:anchor>
          </w:drawing>
        </mc:Choice>
        <mc:Fallback>
          <w:pict>
            <v:shape style="position:absolute;margin-left:69.001450pt;margin-top:609.217957pt;width:204pt;height:12.8pt;mso-position-horizontal-relative:page;mso-position-vertical-relative:page;z-index:-24715264" type="#_x0000_t202" id="docshape206"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98</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v:textbox>
              <w10:wrap type="none"/>
            </v:shape>
          </w:pict>
        </mc:Fallback>
      </mc:AlternateContent>
    </w: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01728">
              <wp:simplePos x="0" y="0"/>
              <wp:positionH relativeFrom="page">
                <wp:posOffset>914400</wp:posOffset>
              </wp:positionH>
              <wp:positionV relativeFrom="page">
                <wp:posOffset>7713662</wp:posOffset>
              </wp:positionV>
              <wp:extent cx="4572000" cy="1270"/>
              <wp:effectExtent l="0" t="0" r="0" b="0"/>
              <wp:wrapNone/>
              <wp:docPr id="410" name="Graphic 410"/>
              <wp:cNvGraphicFramePr>
                <a:graphicFrameLocks/>
              </wp:cNvGraphicFramePr>
              <a:graphic>
                <a:graphicData uri="http://schemas.microsoft.com/office/word/2010/wordprocessingShape">
                  <wps:wsp>
                    <wps:cNvPr id="410" name="Graphic 410"/>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1475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02240">
              <wp:simplePos x="0" y="0"/>
              <wp:positionH relativeFrom="page">
                <wp:posOffset>3730029</wp:posOffset>
              </wp:positionH>
              <wp:positionV relativeFrom="page">
                <wp:posOffset>7737068</wp:posOffset>
              </wp:positionV>
              <wp:extent cx="1807210" cy="162560"/>
              <wp:effectExtent l="0" t="0" r="0" b="0"/>
              <wp:wrapNone/>
              <wp:docPr id="411" name="Textbox 411"/>
              <wp:cNvGraphicFramePr>
                <a:graphicFrameLocks/>
              </wp:cNvGraphicFramePr>
              <a:graphic>
                <a:graphicData uri="http://schemas.microsoft.com/office/word/2010/wordprocessingShape">
                  <wps:wsp>
                    <wps:cNvPr id="411" name="Textbox 411"/>
                    <wps:cNvSpPr txBox="1"/>
                    <wps:spPr>
                      <a:xfrm>
                        <a:off x="0" y="0"/>
                        <a:ext cx="180721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Statistical</w:t>
                          </w:r>
                          <w:r>
                            <w:rPr>
                              <w:rFonts w:ascii="Myriad Pro Light Cond"/>
                              <w:b/>
                              <w:spacing w:val="-3"/>
                              <w:sz w:val="18"/>
                            </w:rPr>
                            <w:t> </w:t>
                          </w:r>
                          <w:r>
                            <w:rPr>
                              <w:rFonts w:ascii="Myriad Pro Light Cond"/>
                              <w:b/>
                              <w:sz w:val="18"/>
                            </w:rPr>
                            <w:t>Significance and</w:t>
                          </w:r>
                          <w:r>
                            <w:rPr>
                              <w:rFonts w:ascii="Myriad Pro Light Cond"/>
                              <w:b/>
                              <w:spacing w:val="-1"/>
                              <w:sz w:val="18"/>
                            </w:rPr>
                            <w:t> </w:t>
                          </w:r>
                          <w:r>
                            <w:rPr>
                              <w:rFonts w:ascii="Myriad Pro Light Cond"/>
                              <w:b/>
                              <w:sz w:val="18"/>
                            </w:rPr>
                            <w:t>p-Values</w:t>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103</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293.703125pt;margin-top:609.217957pt;width:142.3pt;height:12.8pt;mso-position-horizontal-relative:page;mso-position-vertical-relative:page;z-index:-24714240" type="#_x0000_t202" id="docshape211" filled="false" stroked="false">
              <v:textbox inset="0,0,0,0">
                <w:txbxContent>
                  <w:p>
                    <w:pPr>
                      <w:spacing w:before="20"/>
                      <w:ind w:left="20" w:right="0" w:firstLine="0"/>
                      <w:jc w:val="left"/>
                      <w:rPr>
                        <w:rFonts w:ascii="Myriad Pro Light Cond"/>
                        <w:b/>
                        <w:sz w:val="18"/>
                      </w:rPr>
                    </w:pPr>
                    <w:r>
                      <w:rPr>
                        <w:rFonts w:ascii="Myriad Pro Light Cond"/>
                        <w:b/>
                        <w:sz w:val="18"/>
                      </w:rPr>
                      <w:t>Statistical</w:t>
                    </w:r>
                    <w:r>
                      <w:rPr>
                        <w:rFonts w:ascii="Myriad Pro Light Cond"/>
                        <w:b/>
                        <w:spacing w:val="-3"/>
                        <w:sz w:val="18"/>
                      </w:rPr>
                      <w:t> </w:t>
                    </w:r>
                    <w:r>
                      <w:rPr>
                        <w:rFonts w:ascii="Myriad Pro Light Cond"/>
                        <w:b/>
                        <w:sz w:val="18"/>
                      </w:rPr>
                      <w:t>Significance and</w:t>
                    </w:r>
                    <w:r>
                      <w:rPr>
                        <w:rFonts w:ascii="Myriad Pro Light Cond"/>
                        <w:b/>
                        <w:spacing w:val="-1"/>
                        <w:sz w:val="18"/>
                      </w:rPr>
                      <w:t> </w:t>
                    </w:r>
                    <w:r>
                      <w:rPr>
                        <w:rFonts w:ascii="Myriad Pro Light Cond"/>
                        <w:b/>
                        <w:sz w:val="18"/>
                      </w:rPr>
                      <w:t>p-Values</w:t>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103</w:t>
                    </w:r>
                    <w:r>
                      <w:rPr>
                        <w:rFonts w:ascii="Myriad Pro Light Cond"/>
                        <w:b/>
                        <w:spacing w:val="-5"/>
                        <w:sz w:val="18"/>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47456">
              <wp:simplePos x="0" y="0"/>
              <wp:positionH relativeFrom="page">
                <wp:posOffset>914400</wp:posOffset>
              </wp:positionH>
              <wp:positionV relativeFrom="page">
                <wp:posOffset>7713662</wp:posOffset>
              </wp:positionV>
              <wp:extent cx="4572000" cy="1270"/>
              <wp:effectExtent l="0" t="0" r="0" b="0"/>
              <wp:wrapNone/>
              <wp:docPr id="54" name="Graphic 54"/>
              <wp:cNvGraphicFramePr>
                <a:graphicFrameLocks/>
              </wp:cNvGraphicFramePr>
              <a:graphic>
                <a:graphicData uri="http://schemas.microsoft.com/office/word/2010/wordprocessingShape">
                  <wps:wsp>
                    <wps:cNvPr id="54" name="Graphic 54"/>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6902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47968">
              <wp:simplePos x="0" y="0"/>
              <wp:positionH relativeFrom="page">
                <wp:posOffset>876284</wp:posOffset>
              </wp:positionH>
              <wp:positionV relativeFrom="page">
                <wp:posOffset>7737068</wp:posOffset>
              </wp:positionV>
              <wp:extent cx="693420" cy="162560"/>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69342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 roman </w:instrText>
                          </w:r>
                          <w:r>
                            <w:rPr>
                              <w:rFonts w:ascii="Myriad Pro Light Cond"/>
                              <w:b/>
                              <w:sz w:val="18"/>
                            </w:rPr>
                            <w:fldChar w:fldCharType="separate"/>
                          </w:r>
                          <w:r>
                            <w:rPr>
                              <w:rFonts w:ascii="Myriad Pro Light Cond"/>
                              <w:b/>
                              <w:sz w:val="18"/>
                            </w:rPr>
                            <w:t>xiv</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2"/>
                              <w:sz w:val="18"/>
                            </w:rPr>
                            <w:t>Preface</w:t>
                          </w:r>
                        </w:p>
                      </w:txbxContent>
                    </wps:txbx>
                    <wps:bodyPr wrap="square" lIns="0" tIns="0" rIns="0" bIns="0" rtlCol="0">
                      <a:noAutofit/>
                    </wps:bodyPr>
                  </wps:wsp>
                </a:graphicData>
              </a:graphic>
            </wp:anchor>
          </w:drawing>
        </mc:Choice>
        <mc:Fallback>
          <w:pict>
            <v:shape style="position:absolute;margin-left:68.998772pt;margin-top:609.217957pt;width:54.6pt;height:12.8pt;mso-position-horizontal-relative:page;mso-position-vertical-relative:page;z-index:-24768512" type="#_x0000_t202" id="docshape45"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 roman </w:instrText>
                    </w:r>
                    <w:r>
                      <w:rPr>
                        <w:rFonts w:ascii="Myriad Pro Light Cond"/>
                        <w:b/>
                        <w:sz w:val="18"/>
                      </w:rPr>
                      <w:fldChar w:fldCharType="separate"/>
                    </w:r>
                    <w:r>
                      <w:rPr>
                        <w:rFonts w:ascii="Myriad Pro Light Cond"/>
                        <w:b/>
                        <w:sz w:val="18"/>
                      </w:rPr>
                      <w:t>xiv</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2"/>
                        <w:sz w:val="18"/>
                      </w:rPr>
                      <w:t>Preface</w:t>
                    </w:r>
                  </w:p>
                </w:txbxContent>
              </v:textbox>
              <w10:wrap type="none"/>
            </v:shape>
          </w:pict>
        </mc:Fallback>
      </mc:AlternateContent>
    </w: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02752">
              <wp:simplePos x="0" y="0"/>
              <wp:positionH relativeFrom="page">
                <wp:posOffset>914400</wp:posOffset>
              </wp:positionH>
              <wp:positionV relativeFrom="page">
                <wp:posOffset>7713662</wp:posOffset>
              </wp:positionV>
              <wp:extent cx="4572000" cy="1270"/>
              <wp:effectExtent l="0" t="0" r="0" b="0"/>
              <wp:wrapNone/>
              <wp:docPr id="412" name="Graphic 412"/>
              <wp:cNvGraphicFramePr>
                <a:graphicFrameLocks/>
              </wp:cNvGraphicFramePr>
              <a:graphic>
                <a:graphicData uri="http://schemas.microsoft.com/office/word/2010/wordprocessingShape">
                  <wps:wsp>
                    <wps:cNvPr id="412" name="Graphic 412"/>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1372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03264">
              <wp:simplePos x="0" y="0"/>
              <wp:positionH relativeFrom="page">
                <wp:posOffset>876281</wp:posOffset>
              </wp:positionH>
              <wp:positionV relativeFrom="page">
                <wp:posOffset>7737068</wp:posOffset>
              </wp:positionV>
              <wp:extent cx="2637155" cy="162560"/>
              <wp:effectExtent l="0" t="0" r="0" b="0"/>
              <wp:wrapNone/>
              <wp:docPr id="413" name="Textbox 413"/>
              <wp:cNvGraphicFramePr>
                <a:graphicFrameLocks/>
              </wp:cNvGraphicFramePr>
              <a:graphic>
                <a:graphicData uri="http://schemas.microsoft.com/office/word/2010/wordprocessingShape">
                  <wps:wsp>
                    <wps:cNvPr id="413" name="Textbox 413"/>
                    <wps:cNvSpPr txBox="1"/>
                    <wps:spPr>
                      <a:xfrm>
                        <a:off x="0" y="0"/>
                        <a:ext cx="263715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104</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wps:txbx>
                    <wps:bodyPr wrap="square" lIns="0" tIns="0" rIns="0" bIns="0" rtlCol="0">
                      <a:noAutofit/>
                    </wps:bodyPr>
                  </wps:wsp>
                </a:graphicData>
              </a:graphic>
            </wp:anchor>
          </w:drawing>
        </mc:Choice>
        <mc:Fallback>
          <w:pict>
            <v:shape style="position:absolute;margin-left:68.998512pt;margin-top:609.217957pt;width:207.65pt;height:12.8pt;mso-position-horizontal-relative:page;mso-position-vertical-relative:page;z-index:-24713216" type="#_x0000_t202" id="docshape212"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104</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v:textbox>
              <w10:wrap type="none"/>
            </v:shape>
          </w:pict>
        </mc:Fallback>
      </mc:AlternateContent>
    </w: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03776">
              <wp:simplePos x="0" y="0"/>
              <wp:positionH relativeFrom="page">
                <wp:posOffset>914400</wp:posOffset>
              </wp:positionH>
              <wp:positionV relativeFrom="page">
                <wp:posOffset>7713662</wp:posOffset>
              </wp:positionV>
              <wp:extent cx="4572000" cy="1270"/>
              <wp:effectExtent l="0" t="0" r="0" b="0"/>
              <wp:wrapNone/>
              <wp:docPr id="425" name="Graphic 425"/>
              <wp:cNvGraphicFramePr>
                <a:graphicFrameLocks/>
              </wp:cNvGraphicFramePr>
              <a:graphic>
                <a:graphicData uri="http://schemas.microsoft.com/office/word/2010/wordprocessingShape">
                  <wps:wsp>
                    <wps:cNvPr id="425" name="Graphic 425"/>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1270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04288">
              <wp:simplePos x="0" y="0"/>
              <wp:positionH relativeFrom="page">
                <wp:posOffset>4826818</wp:posOffset>
              </wp:positionH>
              <wp:positionV relativeFrom="page">
                <wp:posOffset>7737068</wp:posOffset>
              </wp:positionV>
              <wp:extent cx="710565" cy="162560"/>
              <wp:effectExtent l="0" t="0" r="0" b="0"/>
              <wp:wrapNone/>
              <wp:docPr id="426" name="Textbox 426"/>
              <wp:cNvGraphicFramePr>
                <a:graphicFrameLocks/>
              </wp:cNvGraphicFramePr>
              <a:graphic>
                <a:graphicData uri="http://schemas.microsoft.com/office/word/2010/wordprocessingShape">
                  <wps:wsp>
                    <wps:cNvPr id="426" name="Textbox 426"/>
                    <wps:cNvSpPr txBox="1"/>
                    <wps:spPr>
                      <a:xfrm>
                        <a:off x="0" y="0"/>
                        <a:ext cx="71056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t-Tests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111</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80.064484pt;margin-top:609.217957pt;width:55.95pt;height:12.8pt;mso-position-horizontal-relative:page;mso-position-vertical-relative:page;z-index:-24712192" type="#_x0000_t202" id="docshape220" filled="false" stroked="false">
              <v:textbox inset="0,0,0,0">
                <w:txbxContent>
                  <w:p>
                    <w:pPr>
                      <w:spacing w:before="20"/>
                      <w:ind w:left="20" w:right="0" w:firstLine="0"/>
                      <w:jc w:val="left"/>
                      <w:rPr>
                        <w:rFonts w:ascii="Myriad Pro Light Cond"/>
                        <w:b/>
                        <w:sz w:val="18"/>
                      </w:rPr>
                    </w:pPr>
                    <w:r>
                      <w:rPr>
                        <w:rFonts w:ascii="Myriad Pro Light Cond"/>
                        <w:b/>
                        <w:sz w:val="18"/>
                      </w:rPr>
                      <w:t>t-Tests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111</w:t>
                    </w:r>
                    <w:r>
                      <w:rPr>
                        <w:rFonts w:ascii="Myriad Pro Light Cond"/>
                        <w:b/>
                        <w:spacing w:val="-5"/>
                        <w:sz w:val="18"/>
                      </w:rPr>
                      <w:fldChar w:fldCharType="end"/>
                    </w:r>
                  </w:p>
                </w:txbxContent>
              </v:textbox>
              <w10:wrap type="none"/>
            </v:shape>
          </w:pict>
        </mc:Fallback>
      </mc:AlternateContent>
    </w: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04800">
              <wp:simplePos x="0" y="0"/>
              <wp:positionH relativeFrom="page">
                <wp:posOffset>914400</wp:posOffset>
              </wp:positionH>
              <wp:positionV relativeFrom="page">
                <wp:posOffset>7713662</wp:posOffset>
              </wp:positionV>
              <wp:extent cx="4572000" cy="1270"/>
              <wp:effectExtent l="0" t="0" r="0" b="0"/>
              <wp:wrapNone/>
              <wp:docPr id="427" name="Graphic 427"/>
              <wp:cNvGraphicFramePr>
                <a:graphicFrameLocks/>
              </wp:cNvGraphicFramePr>
              <a:graphic>
                <a:graphicData uri="http://schemas.microsoft.com/office/word/2010/wordprocessingShape">
                  <wps:wsp>
                    <wps:cNvPr id="427" name="Graphic 427"/>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1168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05312">
              <wp:simplePos x="0" y="0"/>
              <wp:positionH relativeFrom="page">
                <wp:posOffset>876329</wp:posOffset>
              </wp:positionH>
              <wp:positionV relativeFrom="page">
                <wp:posOffset>7737068</wp:posOffset>
              </wp:positionV>
              <wp:extent cx="2637155" cy="162560"/>
              <wp:effectExtent l="0" t="0" r="0" b="0"/>
              <wp:wrapNone/>
              <wp:docPr id="428" name="Textbox 428"/>
              <wp:cNvGraphicFramePr>
                <a:graphicFrameLocks/>
              </wp:cNvGraphicFramePr>
              <a:graphic>
                <a:graphicData uri="http://schemas.microsoft.com/office/word/2010/wordprocessingShape">
                  <wps:wsp>
                    <wps:cNvPr id="428" name="Textbox 428"/>
                    <wps:cNvSpPr txBox="1"/>
                    <wps:spPr>
                      <a:xfrm>
                        <a:off x="0" y="0"/>
                        <a:ext cx="263715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112</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wps:txbx>
                    <wps:bodyPr wrap="square" lIns="0" tIns="0" rIns="0" bIns="0" rtlCol="0">
                      <a:noAutofit/>
                    </wps:bodyPr>
                  </wps:wsp>
                </a:graphicData>
              </a:graphic>
            </wp:anchor>
          </w:drawing>
        </mc:Choice>
        <mc:Fallback>
          <w:pict>
            <v:shape style="position:absolute;margin-left:69.002357pt;margin-top:609.217957pt;width:207.65pt;height:12.8pt;mso-position-horizontal-relative:page;mso-position-vertical-relative:page;z-index:-24711168" type="#_x0000_t202" id="docshape221"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112</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v:textbox>
              <w10:wrap type="none"/>
            </v:shape>
          </w:pict>
        </mc:Fallback>
      </mc:AlternateContent>
    </w: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05824">
              <wp:simplePos x="0" y="0"/>
              <wp:positionH relativeFrom="page">
                <wp:posOffset>914400</wp:posOffset>
              </wp:positionH>
              <wp:positionV relativeFrom="page">
                <wp:posOffset>7713662</wp:posOffset>
              </wp:positionV>
              <wp:extent cx="4572000" cy="1270"/>
              <wp:effectExtent l="0" t="0" r="0" b="0"/>
              <wp:wrapNone/>
              <wp:docPr id="430" name="Graphic 430"/>
              <wp:cNvGraphicFramePr>
                <a:graphicFrameLocks/>
              </wp:cNvGraphicFramePr>
              <a:graphic>
                <a:graphicData uri="http://schemas.microsoft.com/office/word/2010/wordprocessingShape">
                  <wps:wsp>
                    <wps:cNvPr id="430" name="Graphic 430"/>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1065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06336">
              <wp:simplePos x="0" y="0"/>
              <wp:positionH relativeFrom="page">
                <wp:posOffset>4468069</wp:posOffset>
              </wp:positionH>
              <wp:positionV relativeFrom="page">
                <wp:posOffset>7737068</wp:posOffset>
              </wp:positionV>
              <wp:extent cx="1069340" cy="162560"/>
              <wp:effectExtent l="0" t="0" r="0" b="0"/>
              <wp:wrapNone/>
              <wp:docPr id="431" name="Textbox 431"/>
              <wp:cNvGraphicFramePr>
                <a:graphicFrameLocks/>
              </wp:cNvGraphicFramePr>
              <a:graphic>
                <a:graphicData uri="http://schemas.microsoft.com/office/word/2010/wordprocessingShape">
                  <wps:wsp>
                    <wps:cNvPr id="431" name="Textbox 431"/>
                    <wps:cNvSpPr txBox="1"/>
                    <wps:spPr>
                      <a:xfrm>
                        <a:off x="0" y="0"/>
                        <a:ext cx="106934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Multiple Testing</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113</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51.816498pt;margin-top:609.217957pt;width:84.2pt;height:12.8pt;mso-position-horizontal-relative:page;mso-position-vertical-relative:page;z-index:-24710144" type="#_x0000_t202" id="docshape223" filled="false" stroked="false">
              <v:textbox inset="0,0,0,0">
                <w:txbxContent>
                  <w:p>
                    <w:pPr>
                      <w:spacing w:before="20"/>
                      <w:ind w:left="20" w:right="0" w:firstLine="0"/>
                      <w:jc w:val="left"/>
                      <w:rPr>
                        <w:rFonts w:ascii="Myriad Pro Light Cond"/>
                        <w:b/>
                        <w:sz w:val="18"/>
                      </w:rPr>
                    </w:pPr>
                    <w:r>
                      <w:rPr>
                        <w:rFonts w:ascii="Myriad Pro Light Cond"/>
                        <w:b/>
                        <w:sz w:val="18"/>
                      </w:rPr>
                      <w:t>Multiple Testing</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113</w:t>
                    </w:r>
                    <w:r>
                      <w:rPr>
                        <w:rFonts w:ascii="Myriad Pro Light Cond"/>
                        <w:b/>
                        <w:spacing w:val="-5"/>
                        <w:sz w:val="18"/>
                      </w:rPr>
                      <w:fldChar w:fldCharType="end"/>
                    </w:r>
                  </w:p>
                </w:txbxContent>
              </v:textbox>
              <w10:wrap type="none"/>
            </v:shape>
          </w:pict>
        </mc:Fallback>
      </mc:AlternateContent>
    </w: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06848">
              <wp:simplePos x="0" y="0"/>
              <wp:positionH relativeFrom="page">
                <wp:posOffset>914400</wp:posOffset>
              </wp:positionH>
              <wp:positionV relativeFrom="page">
                <wp:posOffset>7713662</wp:posOffset>
              </wp:positionV>
              <wp:extent cx="4572000" cy="1270"/>
              <wp:effectExtent l="0" t="0" r="0" b="0"/>
              <wp:wrapNone/>
              <wp:docPr id="432" name="Graphic 432"/>
              <wp:cNvGraphicFramePr>
                <a:graphicFrameLocks/>
              </wp:cNvGraphicFramePr>
              <a:graphic>
                <a:graphicData uri="http://schemas.microsoft.com/office/word/2010/wordprocessingShape">
                  <wps:wsp>
                    <wps:cNvPr id="432" name="Graphic 432"/>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0963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07360">
              <wp:simplePos x="0" y="0"/>
              <wp:positionH relativeFrom="page">
                <wp:posOffset>876281</wp:posOffset>
              </wp:positionH>
              <wp:positionV relativeFrom="page">
                <wp:posOffset>7737068</wp:posOffset>
              </wp:positionV>
              <wp:extent cx="2637155" cy="162560"/>
              <wp:effectExtent l="0" t="0" r="0" b="0"/>
              <wp:wrapNone/>
              <wp:docPr id="433" name="Textbox 433"/>
              <wp:cNvGraphicFramePr>
                <a:graphicFrameLocks/>
              </wp:cNvGraphicFramePr>
              <a:graphic>
                <a:graphicData uri="http://schemas.microsoft.com/office/word/2010/wordprocessingShape">
                  <wps:wsp>
                    <wps:cNvPr id="433" name="Textbox 433"/>
                    <wps:cNvSpPr txBox="1"/>
                    <wps:spPr>
                      <a:xfrm>
                        <a:off x="0" y="0"/>
                        <a:ext cx="263715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114</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wps:txbx>
                    <wps:bodyPr wrap="square" lIns="0" tIns="0" rIns="0" bIns="0" rtlCol="0">
                      <a:noAutofit/>
                    </wps:bodyPr>
                  </wps:wsp>
                </a:graphicData>
              </a:graphic>
            </wp:anchor>
          </w:drawing>
        </mc:Choice>
        <mc:Fallback>
          <w:pict>
            <v:shape style="position:absolute;margin-left:68.99852pt;margin-top:609.217957pt;width:207.65pt;height:12.8pt;mso-position-horizontal-relative:page;mso-position-vertical-relative:page;z-index:-24709120" type="#_x0000_t202" id="docshape224"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114</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v:textbox>
              <w10:wrap type="none"/>
            </v:shape>
          </w:pict>
        </mc:Fallback>
      </mc:AlternateContent>
    </w: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07872">
              <wp:simplePos x="0" y="0"/>
              <wp:positionH relativeFrom="page">
                <wp:posOffset>914400</wp:posOffset>
              </wp:positionH>
              <wp:positionV relativeFrom="page">
                <wp:posOffset>7713662</wp:posOffset>
              </wp:positionV>
              <wp:extent cx="4572000" cy="1270"/>
              <wp:effectExtent l="0" t="0" r="0" b="0"/>
              <wp:wrapNone/>
              <wp:docPr id="438" name="Graphic 438"/>
              <wp:cNvGraphicFramePr>
                <a:graphicFrameLocks/>
              </wp:cNvGraphicFramePr>
              <a:graphic>
                <a:graphicData uri="http://schemas.microsoft.com/office/word/2010/wordprocessingShape">
                  <wps:wsp>
                    <wps:cNvPr id="438" name="Graphic 438"/>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0860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08384">
              <wp:simplePos x="0" y="0"/>
              <wp:positionH relativeFrom="page">
                <wp:posOffset>4330979</wp:posOffset>
              </wp:positionH>
              <wp:positionV relativeFrom="page">
                <wp:posOffset>7737068</wp:posOffset>
              </wp:positionV>
              <wp:extent cx="1206500" cy="162560"/>
              <wp:effectExtent l="0" t="0" r="0" b="0"/>
              <wp:wrapNone/>
              <wp:docPr id="439" name="Textbox 439"/>
              <wp:cNvGraphicFramePr>
                <a:graphicFrameLocks/>
              </wp:cNvGraphicFramePr>
              <a:graphic>
                <a:graphicData uri="http://schemas.microsoft.com/office/word/2010/wordprocessingShape">
                  <wps:wsp>
                    <wps:cNvPr id="439" name="Textbox 439"/>
                    <wps:cNvSpPr txBox="1"/>
                    <wps:spPr>
                      <a:xfrm>
                        <a:off x="0" y="0"/>
                        <a:ext cx="120650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Degrees of Freedom</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117</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41.021973pt;margin-top:609.217957pt;width:95pt;height:12.8pt;mso-position-horizontal-relative:page;mso-position-vertical-relative:page;z-index:-24708096" type="#_x0000_t202" id="docshape228" filled="false" stroked="false">
              <v:textbox inset="0,0,0,0">
                <w:txbxContent>
                  <w:p>
                    <w:pPr>
                      <w:spacing w:before="20"/>
                      <w:ind w:left="20" w:right="0" w:firstLine="0"/>
                      <w:jc w:val="left"/>
                      <w:rPr>
                        <w:rFonts w:ascii="Myriad Pro Light Cond"/>
                        <w:b/>
                        <w:sz w:val="18"/>
                      </w:rPr>
                    </w:pPr>
                    <w:r>
                      <w:rPr>
                        <w:rFonts w:ascii="Myriad Pro Light Cond"/>
                        <w:b/>
                        <w:sz w:val="18"/>
                      </w:rPr>
                      <w:t>Degrees of Freedom</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117</w:t>
                    </w:r>
                    <w:r>
                      <w:rPr>
                        <w:rFonts w:ascii="Myriad Pro Light Cond"/>
                        <w:b/>
                        <w:spacing w:val="-5"/>
                        <w:sz w:val="18"/>
                      </w:rPr>
                      <w:fldChar w:fldCharType="end"/>
                    </w:r>
                  </w:p>
                </w:txbxContent>
              </v:textbox>
              <w10:wrap type="none"/>
            </v:shape>
          </w:pict>
        </mc:Fallback>
      </mc:AlternateContent>
    </w: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08896">
              <wp:simplePos x="0" y="0"/>
              <wp:positionH relativeFrom="page">
                <wp:posOffset>914400</wp:posOffset>
              </wp:positionH>
              <wp:positionV relativeFrom="page">
                <wp:posOffset>7713662</wp:posOffset>
              </wp:positionV>
              <wp:extent cx="4572000" cy="1270"/>
              <wp:effectExtent l="0" t="0" r="0" b="0"/>
              <wp:wrapNone/>
              <wp:docPr id="440" name="Graphic 440"/>
              <wp:cNvGraphicFramePr>
                <a:graphicFrameLocks/>
              </wp:cNvGraphicFramePr>
              <a:graphic>
                <a:graphicData uri="http://schemas.microsoft.com/office/word/2010/wordprocessingShape">
                  <wps:wsp>
                    <wps:cNvPr id="440" name="Graphic 440"/>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0758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09408">
              <wp:simplePos x="0" y="0"/>
              <wp:positionH relativeFrom="page">
                <wp:posOffset>876334</wp:posOffset>
              </wp:positionH>
              <wp:positionV relativeFrom="page">
                <wp:posOffset>7737068</wp:posOffset>
              </wp:positionV>
              <wp:extent cx="2637155" cy="162560"/>
              <wp:effectExtent l="0" t="0" r="0" b="0"/>
              <wp:wrapNone/>
              <wp:docPr id="441" name="Textbox 441"/>
              <wp:cNvGraphicFramePr>
                <a:graphicFrameLocks/>
              </wp:cNvGraphicFramePr>
              <a:graphic>
                <a:graphicData uri="http://schemas.microsoft.com/office/word/2010/wordprocessingShape">
                  <wps:wsp>
                    <wps:cNvPr id="441" name="Textbox 441"/>
                    <wps:cNvSpPr txBox="1"/>
                    <wps:spPr>
                      <a:xfrm>
                        <a:off x="0" y="0"/>
                        <a:ext cx="263715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118</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wps:txbx>
                    <wps:bodyPr wrap="square" lIns="0" tIns="0" rIns="0" bIns="0" rtlCol="0">
                      <a:noAutofit/>
                    </wps:bodyPr>
                  </wps:wsp>
                </a:graphicData>
              </a:graphic>
            </wp:anchor>
          </w:drawing>
        </mc:Choice>
        <mc:Fallback>
          <w:pict>
            <v:shape style="position:absolute;margin-left:69.002724pt;margin-top:609.217957pt;width:207.65pt;height:12.8pt;mso-position-horizontal-relative:page;mso-position-vertical-relative:page;z-index:-24707072" type="#_x0000_t202" id="docshape229"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118</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v:textbox>
              <w10:wrap type="none"/>
            </v:shape>
          </w:pict>
        </mc:Fallback>
      </mc:AlternateContent>
    </w: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09920">
              <wp:simplePos x="0" y="0"/>
              <wp:positionH relativeFrom="page">
                <wp:posOffset>914400</wp:posOffset>
              </wp:positionH>
              <wp:positionV relativeFrom="page">
                <wp:posOffset>7713662</wp:posOffset>
              </wp:positionV>
              <wp:extent cx="4572000" cy="1270"/>
              <wp:effectExtent l="0" t="0" r="0" b="0"/>
              <wp:wrapNone/>
              <wp:docPr id="445" name="Graphic 445"/>
              <wp:cNvGraphicFramePr>
                <a:graphicFrameLocks/>
              </wp:cNvGraphicFramePr>
              <a:graphic>
                <a:graphicData uri="http://schemas.microsoft.com/office/word/2010/wordprocessingShape">
                  <wps:wsp>
                    <wps:cNvPr id="445" name="Graphic 445"/>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0656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10432">
              <wp:simplePos x="0" y="0"/>
              <wp:positionH relativeFrom="page">
                <wp:posOffset>4819199</wp:posOffset>
              </wp:positionH>
              <wp:positionV relativeFrom="page">
                <wp:posOffset>7737068</wp:posOffset>
              </wp:positionV>
              <wp:extent cx="718185" cy="162560"/>
              <wp:effectExtent l="0" t="0" r="0" b="0"/>
              <wp:wrapNone/>
              <wp:docPr id="446" name="Textbox 446"/>
              <wp:cNvGraphicFramePr>
                <a:graphicFrameLocks/>
              </wp:cNvGraphicFramePr>
              <a:graphic>
                <a:graphicData uri="http://schemas.microsoft.com/office/word/2010/wordprocessingShape">
                  <wps:wsp>
                    <wps:cNvPr id="446" name="Textbox 446"/>
                    <wps:cNvSpPr txBox="1"/>
                    <wps:spPr>
                      <a:xfrm>
                        <a:off x="0" y="0"/>
                        <a:ext cx="71818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ANOVA</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119</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79.464539pt;margin-top:609.217957pt;width:56.55pt;height:12.8pt;mso-position-horizontal-relative:page;mso-position-vertical-relative:page;z-index:-24706048" type="#_x0000_t202" id="docshape233" filled="false" stroked="false">
              <v:textbox inset="0,0,0,0">
                <w:txbxContent>
                  <w:p>
                    <w:pPr>
                      <w:spacing w:before="20"/>
                      <w:ind w:left="20" w:right="0" w:firstLine="0"/>
                      <w:jc w:val="left"/>
                      <w:rPr>
                        <w:rFonts w:ascii="Myriad Pro Light Cond"/>
                        <w:b/>
                        <w:sz w:val="18"/>
                      </w:rPr>
                    </w:pPr>
                    <w:r>
                      <w:rPr>
                        <w:rFonts w:ascii="Myriad Pro Light Cond"/>
                        <w:b/>
                        <w:sz w:val="18"/>
                      </w:rPr>
                      <w:t>ANOVA</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119</w:t>
                    </w:r>
                    <w:r>
                      <w:rPr>
                        <w:rFonts w:ascii="Myriad Pro Light Cond"/>
                        <w:b/>
                        <w:spacing w:val="-5"/>
                        <w:sz w:val="18"/>
                      </w:rPr>
                      <w:fldChar w:fldCharType="end"/>
                    </w:r>
                  </w:p>
                </w:txbxContent>
              </v:textbox>
              <w10:wrap type="none"/>
            </v:shape>
          </w:pict>
        </mc:Fallback>
      </mc:AlternateContent>
    </w: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10944">
              <wp:simplePos x="0" y="0"/>
              <wp:positionH relativeFrom="page">
                <wp:posOffset>914400</wp:posOffset>
              </wp:positionH>
              <wp:positionV relativeFrom="page">
                <wp:posOffset>7713662</wp:posOffset>
              </wp:positionV>
              <wp:extent cx="4572000" cy="1270"/>
              <wp:effectExtent l="0" t="0" r="0" b="0"/>
              <wp:wrapNone/>
              <wp:docPr id="447" name="Graphic 447"/>
              <wp:cNvGraphicFramePr>
                <a:graphicFrameLocks/>
              </wp:cNvGraphicFramePr>
              <a:graphic>
                <a:graphicData uri="http://schemas.microsoft.com/office/word/2010/wordprocessingShape">
                  <wps:wsp>
                    <wps:cNvPr id="447" name="Graphic 447"/>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0553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11456">
              <wp:simplePos x="0" y="0"/>
              <wp:positionH relativeFrom="page">
                <wp:posOffset>876341</wp:posOffset>
              </wp:positionH>
              <wp:positionV relativeFrom="page">
                <wp:posOffset>7737068</wp:posOffset>
              </wp:positionV>
              <wp:extent cx="2637155" cy="162560"/>
              <wp:effectExtent l="0" t="0" r="0" b="0"/>
              <wp:wrapNone/>
              <wp:docPr id="448" name="Textbox 448"/>
              <wp:cNvGraphicFramePr>
                <a:graphicFrameLocks/>
              </wp:cNvGraphicFramePr>
              <a:graphic>
                <a:graphicData uri="http://schemas.microsoft.com/office/word/2010/wordprocessingShape">
                  <wps:wsp>
                    <wps:cNvPr id="448" name="Textbox 448"/>
                    <wps:cNvSpPr txBox="1"/>
                    <wps:spPr>
                      <a:xfrm>
                        <a:off x="0" y="0"/>
                        <a:ext cx="263715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120</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wps:txbx>
                    <wps:bodyPr wrap="square" lIns="0" tIns="0" rIns="0" bIns="0" rtlCol="0">
                      <a:noAutofit/>
                    </wps:bodyPr>
                  </wps:wsp>
                </a:graphicData>
              </a:graphic>
            </wp:anchor>
          </w:drawing>
        </mc:Choice>
        <mc:Fallback>
          <w:pict>
            <v:shape style="position:absolute;margin-left:69.003273pt;margin-top:609.217957pt;width:207.65pt;height:12.8pt;mso-position-horizontal-relative:page;mso-position-vertical-relative:page;z-index:-24705024" type="#_x0000_t202" id="docshape234"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120</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v:textbox>
              <w10:wrap type="none"/>
            </v:shape>
          </w:pict>
        </mc:Fallback>
      </mc:AlternateContent>
    </w:r>
  </w:p>
</w:ftr>
</file>

<file path=word/footer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11968">
              <wp:simplePos x="0" y="0"/>
              <wp:positionH relativeFrom="page">
                <wp:posOffset>914400</wp:posOffset>
              </wp:positionH>
              <wp:positionV relativeFrom="page">
                <wp:posOffset>7713662</wp:posOffset>
              </wp:positionV>
              <wp:extent cx="4572000" cy="1270"/>
              <wp:effectExtent l="0" t="0" r="0" b="0"/>
              <wp:wrapNone/>
              <wp:docPr id="459" name="Graphic 459"/>
              <wp:cNvGraphicFramePr>
                <a:graphicFrameLocks/>
              </wp:cNvGraphicFramePr>
              <a:graphic>
                <a:graphicData uri="http://schemas.microsoft.com/office/word/2010/wordprocessingShape">
                  <wps:wsp>
                    <wps:cNvPr id="459" name="Graphic 459"/>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0451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12480">
              <wp:simplePos x="0" y="0"/>
              <wp:positionH relativeFrom="page">
                <wp:posOffset>4497208</wp:posOffset>
              </wp:positionH>
              <wp:positionV relativeFrom="page">
                <wp:posOffset>7737068</wp:posOffset>
              </wp:positionV>
              <wp:extent cx="1040130" cy="162560"/>
              <wp:effectExtent l="0" t="0" r="0" b="0"/>
              <wp:wrapNone/>
              <wp:docPr id="460" name="Textbox 460"/>
              <wp:cNvGraphicFramePr>
                <a:graphicFrameLocks/>
              </wp:cNvGraphicFramePr>
              <a:graphic>
                <a:graphicData uri="http://schemas.microsoft.com/office/word/2010/wordprocessingShape">
                  <wps:wsp>
                    <wps:cNvPr id="460" name="Textbox 460"/>
                    <wps:cNvSpPr txBox="1"/>
                    <wps:spPr>
                      <a:xfrm>
                        <a:off x="0" y="0"/>
                        <a:ext cx="104013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Chi-Square Test</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125</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54.110901pt;margin-top:609.217957pt;width:81.9pt;height:12.8pt;mso-position-horizontal-relative:page;mso-position-vertical-relative:page;z-index:-24704000" type="#_x0000_t202" id="docshape242" filled="false" stroked="false">
              <v:textbox inset="0,0,0,0">
                <w:txbxContent>
                  <w:p>
                    <w:pPr>
                      <w:spacing w:before="20"/>
                      <w:ind w:left="20" w:right="0" w:firstLine="0"/>
                      <w:jc w:val="left"/>
                      <w:rPr>
                        <w:rFonts w:ascii="Myriad Pro Light Cond"/>
                        <w:b/>
                        <w:sz w:val="18"/>
                      </w:rPr>
                    </w:pPr>
                    <w:r>
                      <w:rPr>
                        <w:rFonts w:ascii="Myriad Pro Light Cond"/>
                        <w:b/>
                        <w:sz w:val="18"/>
                      </w:rPr>
                      <w:t>Chi-Square Test</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125</w:t>
                    </w:r>
                    <w:r>
                      <w:rPr>
                        <w:rFonts w:ascii="Myriad Pro Light Cond"/>
                        <w:b/>
                        <w:spacing w:val="-5"/>
                        <w:sz w:val="18"/>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48480">
              <wp:simplePos x="0" y="0"/>
              <wp:positionH relativeFrom="page">
                <wp:posOffset>914400</wp:posOffset>
              </wp:positionH>
              <wp:positionV relativeFrom="page">
                <wp:posOffset>7713662</wp:posOffset>
              </wp:positionV>
              <wp:extent cx="4572000" cy="1270"/>
              <wp:effectExtent l="0" t="0" r="0" b="0"/>
              <wp:wrapNone/>
              <wp:docPr id="62" name="Graphic 62"/>
              <wp:cNvGraphicFramePr>
                <a:graphicFrameLocks/>
              </wp:cNvGraphicFramePr>
              <a:graphic>
                <a:graphicData uri="http://schemas.microsoft.com/office/word/2010/wordprocessingShape">
                  <wps:wsp>
                    <wps:cNvPr id="62" name="Graphic 62"/>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6800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48992">
              <wp:simplePos x="0" y="0"/>
              <wp:positionH relativeFrom="page">
                <wp:posOffset>4854793</wp:posOffset>
              </wp:positionH>
              <wp:positionV relativeFrom="page">
                <wp:posOffset>7737068</wp:posOffset>
              </wp:positionV>
              <wp:extent cx="644525" cy="162560"/>
              <wp:effectExtent l="0" t="0" r="0" b="0"/>
              <wp:wrapNone/>
              <wp:docPr id="63" name="Textbox 63"/>
              <wp:cNvGraphicFramePr>
                <a:graphicFrameLocks/>
              </wp:cNvGraphicFramePr>
              <a:graphic>
                <a:graphicData uri="http://schemas.microsoft.com/office/word/2010/wordprocessingShape">
                  <wps:wsp>
                    <wps:cNvPr id="63" name="Textbox 63"/>
                    <wps:cNvSpPr txBox="1"/>
                    <wps:spPr>
                      <a:xfrm>
                        <a:off x="0" y="0"/>
                        <a:ext cx="64452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Preface</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t>xv</w:t>
                          </w:r>
                        </w:p>
                      </w:txbxContent>
                    </wps:txbx>
                    <wps:bodyPr wrap="square" lIns="0" tIns="0" rIns="0" bIns="0" rtlCol="0">
                      <a:noAutofit/>
                    </wps:bodyPr>
                  </wps:wsp>
                </a:graphicData>
              </a:graphic>
            </wp:anchor>
          </w:drawing>
        </mc:Choice>
        <mc:Fallback>
          <w:pict>
            <v:shape style="position:absolute;margin-left:382.267212pt;margin-top:609.217957pt;width:50.75pt;height:12.8pt;mso-position-horizontal-relative:page;mso-position-vertical-relative:page;z-index:-24767488" type="#_x0000_t202" id="docshape48" filled="false" stroked="false">
              <v:textbox inset="0,0,0,0">
                <w:txbxContent>
                  <w:p>
                    <w:pPr>
                      <w:spacing w:before="20"/>
                      <w:ind w:left="20" w:right="0" w:firstLine="0"/>
                      <w:jc w:val="left"/>
                      <w:rPr>
                        <w:rFonts w:ascii="Myriad Pro Light Cond"/>
                        <w:b/>
                        <w:sz w:val="18"/>
                      </w:rPr>
                    </w:pPr>
                    <w:r>
                      <w:rPr>
                        <w:rFonts w:ascii="Myriad Pro Light Cond"/>
                        <w:b/>
                        <w:sz w:val="18"/>
                      </w:rPr>
                      <w:t>Preface</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t>xv</w:t>
                    </w:r>
                  </w:p>
                </w:txbxContent>
              </v:textbox>
              <w10:wrap type="none"/>
            </v:shape>
          </w:pict>
        </mc:Fallback>
      </mc:AlternateContent>
    </w:r>
  </w:p>
</w:ftr>
</file>

<file path=word/footer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12992">
              <wp:simplePos x="0" y="0"/>
              <wp:positionH relativeFrom="page">
                <wp:posOffset>914400</wp:posOffset>
              </wp:positionH>
              <wp:positionV relativeFrom="page">
                <wp:posOffset>7713662</wp:posOffset>
              </wp:positionV>
              <wp:extent cx="4572000" cy="1270"/>
              <wp:effectExtent l="0" t="0" r="0" b="0"/>
              <wp:wrapNone/>
              <wp:docPr id="461" name="Graphic 461"/>
              <wp:cNvGraphicFramePr>
                <a:graphicFrameLocks/>
              </wp:cNvGraphicFramePr>
              <a:graphic>
                <a:graphicData uri="http://schemas.microsoft.com/office/word/2010/wordprocessingShape">
                  <wps:wsp>
                    <wps:cNvPr id="461" name="Graphic 461"/>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0348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13504">
              <wp:simplePos x="0" y="0"/>
              <wp:positionH relativeFrom="page">
                <wp:posOffset>876283</wp:posOffset>
              </wp:positionH>
              <wp:positionV relativeFrom="page">
                <wp:posOffset>7737068</wp:posOffset>
              </wp:positionV>
              <wp:extent cx="2637155" cy="162560"/>
              <wp:effectExtent l="0" t="0" r="0" b="0"/>
              <wp:wrapNone/>
              <wp:docPr id="462" name="Textbox 462"/>
              <wp:cNvGraphicFramePr>
                <a:graphicFrameLocks/>
              </wp:cNvGraphicFramePr>
              <a:graphic>
                <a:graphicData uri="http://schemas.microsoft.com/office/word/2010/wordprocessingShape">
                  <wps:wsp>
                    <wps:cNvPr id="462" name="Textbox 462"/>
                    <wps:cNvSpPr txBox="1"/>
                    <wps:spPr>
                      <a:xfrm>
                        <a:off x="0" y="0"/>
                        <a:ext cx="263715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126</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wps:txbx>
                    <wps:bodyPr wrap="square" lIns="0" tIns="0" rIns="0" bIns="0" rtlCol="0">
                      <a:noAutofit/>
                    </wps:bodyPr>
                  </wps:wsp>
                </a:graphicData>
              </a:graphic>
            </wp:anchor>
          </w:drawing>
        </mc:Choice>
        <mc:Fallback>
          <w:pict>
            <v:shape style="position:absolute;margin-left:68.998703pt;margin-top:609.217957pt;width:207.65pt;height:12.8pt;mso-position-horizontal-relative:page;mso-position-vertical-relative:page;z-index:-24702976" type="#_x0000_t202" id="docshape243"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126</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v:textbox>
              <w10:wrap type="none"/>
            </v:shape>
          </w:pict>
        </mc:Fallback>
      </mc:AlternateContent>
    </w:r>
  </w:p>
</w:ftr>
</file>

<file path=word/footer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14016">
              <wp:simplePos x="0" y="0"/>
              <wp:positionH relativeFrom="page">
                <wp:posOffset>914400</wp:posOffset>
              </wp:positionH>
              <wp:positionV relativeFrom="page">
                <wp:posOffset>7713662</wp:posOffset>
              </wp:positionV>
              <wp:extent cx="4572000" cy="1270"/>
              <wp:effectExtent l="0" t="0" r="0" b="0"/>
              <wp:wrapNone/>
              <wp:docPr id="485" name="Graphic 485"/>
              <wp:cNvGraphicFramePr>
                <a:graphicFrameLocks/>
              </wp:cNvGraphicFramePr>
              <a:graphic>
                <a:graphicData uri="http://schemas.microsoft.com/office/word/2010/wordprocessingShape">
                  <wps:wsp>
                    <wps:cNvPr id="485" name="Graphic 485"/>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0246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14528">
              <wp:simplePos x="0" y="0"/>
              <wp:positionH relativeFrom="page">
                <wp:posOffset>4023964</wp:posOffset>
              </wp:positionH>
              <wp:positionV relativeFrom="page">
                <wp:posOffset>7737068</wp:posOffset>
              </wp:positionV>
              <wp:extent cx="1513840" cy="162560"/>
              <wp:effectExtent l="0" t="0" r="0" b="0"/>
              <wp:wrapNone/>
              <wp:docPr id="486" name="Textbox 486"/>
              <wp:cNvGraphicFramePr>
                <a:graphicFrameLocks/>
              </wp:cNvGraphicFramePr>
              <a:graphic>
                <a:graphicData uri="http://schemas.microsoft.com/office/word/2010/wordprocessingShape">
                  <wps:wsp>
                    <wps:cNvPr id="486" name="Textbox 486"/>
                    <wps:cNvSpPr txBox="1"/>
                    <wps:spPr>
                      <a:xfrm>
                        <a:off x="0" y="0"/>
                        <a:ext cx="151384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Multi-Arm Bandit Algorithm</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131</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16.847595pt;margin-top:609.217957pt;width:119.2pt;height:12.8pt;mso-position-horizontal-relative:page;mso-position-vertical-relative:page;z-index:-24701952" type="#_x0000_t202" id="docshape254" filled="false" stroked="false">
              <v:textbox inset="0,0,0,0">
                <w:txbxContent>
                  <w:p>
                    <w:pPr>
                      <w:spacing w:before="20"/>
                      <w:ind w:left="20" w:right="0" w:firstLine="0"/>
                      <w:jc w:val="left"/>
                      <w:rPr>
                        <w:rFonts w:ascii="Myriad Pro Light Cond"/>
                        <w:b/>
                        <w:sz w:val="18"/>
                      </w:rPr>
                    </w:pPr>
                    <w:r>
                      <w:rPr>
                        <w:rFonts w:ascii="Myriad Pro Light Cond"/>
                        <w:b/>
                        <w:sz w:val="18"/>
                      </w:rPr>
                      <w:t>Multi-Arm Bandit Algorithm</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131</w:t>
                    </w:r>
                    <w:r>
                      <w:rPr>
                        <w:rFonts w:ascii="Myriad Pro Light Cond"/>
                        <w:b/>
                        <w:spacing w:val="-5"/>
                        <w:sz w:val="18"/>
                      </w:rPr>
                      <w:fldChar w:fldCharType="end"/>
                    </w:r>
                  </w:p>
                </w:txbxContent>
              </v:textbox>
              <w10:wrap type="none"/>
            </v:shape>
          </w:pict>
        </mc:Fallback>
      </mc:AlternateContent>
    </w:r>
  </w:p>
</w:ftr>
</file>

<file path=word/footer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15040">
              <wp:simplePos x="0" y="0"/>
              <wp:positionH relativeFrom="page">
                <wp:posOffset>914400</wp:posOffset>
              </wp:positionH>
              <wp:positionV relativeFrom="page">
                <wp:posOffset>7713662</wp:posOffset>
              </wp:positionV>
              <wp:extent cx="4572000" cy="1270"/>
              <wp:effectExtent l="0" t="0" r="0" b="0"/>
              <wp:wrapNone/>
              <wp:docPr id="487" name="Graphic 487"/>
              <wp:cNvGraphicFramePr>
                <a:graphicFrameLocks/>
              </wp:cNvGraphicFramePr>
              <a:graphic>
                <a:graphicData uri="http://schemas.microsoft.com/office/word/2010/wordprocessingShape">
                  <wps:wsp>
                    <wps:cNvPr id="487" name="Graphic 487"/>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0144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15552">
              <wp:simplePos x="0" y="0"/>
              <wp:positionH relativeFrom="page">
                <wp:posOffset>876299</wp:posOffset>
              </wp:positionH>
              <wp:positionV relativeFrom="page">
                <wp:posOffset>7737068</wp:posOffset>
              </wp:positionV>
              <wp:extent cx="2637155" cy="162560"/>
              <wp:effectExtent l="0" t="0" r="0" b="0"/>
              <wp:wrapNone/>
              <wp:docPr id="488" name="Textbox 488"/>
              <wp:cNvGraphicFramePr>
                <a:graphicFrameLocks/>
              </wp:cNvGraphicFramePr>
              <a:graphic>
                <a:graphicData uri="http://schemas.microsoft.com/office/word/2010/wordprocessingShape">
                  <wps:wsp>
                    <wps:cNvPr id="488" name="Textbox 488"/>
                    <wps:cNvSpPr txBox="1"/>
                    <wps:spPr>
                      <a:xfrm>
                        <a:off x="0" y="0"/>
                        <a:ext cx="263715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132</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wps:txbx>
                    <wps:bodyPr wrap="square" lIns="0" tIns="0" rIns="0" bIns="0" rtlCol="0">
                      <a:noAutofit/>
                    </wps:bodyPr>
                  </wps:wsp>
                </a:graphicData>
              </a:graphic>
            </wp:anchor>
          </w:drawing>
        </mc:Choice>
        <mc:Fallback>
          <w:pict>
            <v:shape style="position:absolute;margin-left:68.999962pt;margin-top:609.217957pt;width:207.65pt;height:12.8pt;mso-position-horizontal-relative:page;mso-position-vertical-relative:page;z-index:-24700928" type="#_x0000_t202" id="docshape255"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132</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v:textbox>
              <w10:wrap type="none"/>
            </v:shape>
          </w:pict>
        </mc:Fallback>
      </mc:AlternateContent>
    </w:r>
  </w:p>
</w:ftr>
</file>

<file path=word/footer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16064">
              <wp:simplePos x="0" y="0"/>
              <wp:positionH relativeFrom="page">
                <wp:posOffset>914400</wp:posOffset>
              </wp:positionH>
              <wp:positionV relativeFrom="page">
                <wp:posOffset>7713662</wp:posOffset>
              </wp:positionV>
              <wp:extent cx="4572000" cy="1270"/>
              <wp:effectExtent l="0" t="0" r="0" b="0"/>
              <wp:wrapNone/>
              <wp:docPr id="492" name="Graphic 492"/>
              <wp:cNvGraphicFramePr>
                <a:graphicFrameLocks/>
              </wp:cNvGraphicFramePr>
              <a:graphic>
                <a:graphicData uri="http://schemas.microsoft.com/office/word/2010/wordprocessingShape">
                  <wps:wsp>
                    <wps:cNvPr id="492" name="Graphic 492"/>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0041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16576">
              <wp:simplePos x="0" y="0"/>
              <wp:positionH relativeFrom="page">
                <wp:posOffset>4212487</wp:posOffset>
              </wp:positionH>
              <wp:positionV relativeFrom="page">
                <wp:posOffset>7737068</wp:posOffset>
              </wp:positionV>
              <wp:extent cx="1325245" cy="162560"/>
              <wp:effectExtent l="0" t="0" r="0" b="0"/>
              <wp:wrapNone/>
              <wp:docPr id="493" name="Textbox 493"/>
              <wp:cNvGraphicFramePr>
                <a:graphicFrameLocks/>
              </wp:cNvGraphicFramePr>
              <a:graphic>
                <a:graphicData uri="http://schemas.microsoft.com/office/word/2010/wordprocessingShape">
                  <wps:wsp>
                    <wps:cNvPr id="493" name="Textbox 493"/>
                    <wps:cNvSpPr txBox="1"/>
                    <wps:spPr>
                      <a:xfrm>
                        <a:off x="0" y="0"/>
                        <a:ext cx="132524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Power and Sample Size</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135</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31.691925pt;margin-top:609.217957pt;width:104.35pt;height:12.8pt;mso-position-horizontal-relative:page;mso-position-vertical-relative:page;z-index:-24699904" type="#_x0000_t202" id="docshape259" filled="false" stroked="false">
              <v:textbox inset="0,0,0,0">
                <w:txbxContent>
                  <w:p>
                    <w:pPr>
                      <w:spacing w:before="20"/>
                      <w:ind w:left="20" w:right="0" w:firstLine="0"/>
                      <w:jc w:val="left"/>
                      <w:rPr>
                        <w:rFonts w:ascii="Myriad Pro Light Cond"/>
                        <w:b/>
                        <w:sz w:val="18"/>
                      </w:rPr>
                    </w:pPr>
                    <w:r>
                      <w:rPr>
                        <w:rFonts w:ascii="Myriad Pro Light Cond"/>
                        <w:b/>
                        <w:sz w:val="18"/>
                      </w:rPr>
                      <w:t>Power and Sample Size</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135</w:t>
                    </w:r>
                    <w:r>
                      <w:rPr>
                        <w:rFonts w:ascii="Myriad Pro Light Cond"/>
                        <w:b/>
                        <w:spacing w:val="-5"/>
                        <w:sz w:val="18"/>
                      </w:rPr>
                      <w:fldChar w:fldCharType="end"/>
                    </w:r>
                  </w:p>
                </w:txbxContent>
              </v:textbox>
              <w10:wrap type="none"/>
            </v:shape>
          </w:pict>
        </mc:Fallback>
      </mc:AlternateContent>
    </w:r>
  </w:p>
</w:ftr>
</file>

<file path=word/footer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17088">
              <wp:simplePos x="0" y="0"/>
              <wp:positionH relativeFrom="page">
                <wp:posOffset>914400</wp:posOffset>
              </wp:positionH>
              <wp:positionV relativeFrom="page">
                <wp:posOffset>7713662</wp:posOffset>
              </wp:positionV>
              <wp:extent cx="4572000" cy="1270"/>
              <wp:effectExtent l="0" t="0" r="0" b="0"/>
              <wp:wrapNone/>
              <wp:docPr id="494" name="Graphic 494"/>
              <wp:cNvGraphicFramePr>
                <a:graphicFrameLocks/>
              </wp:cNvGraphicFramePr>
              <a:graphic>
                <a:graphicData uri="http://schemas.microsoft.com/office/word/2010/wordprocessingShape">
                  <wps:wsp>
                    <wps:cNvPr id="494" name="Graphic 494"/>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9939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17600">
              <wp:simplePos x="0" y="0"/>
              <wp:positionH relativeFrom="page">
                <wp:posOffset>876323</wp:posOffset>
              </wp:positionH>
              <wp:positionV relativeFrom="page">
                <wp:posOffset>7737068</wp:posOffset>
              </wp:positionV>
              <wp:extent cx="2637155" cy="162560"/>
              <wp:effectExtent l="0" t="0" r="0" b="0"/>
              <wp:wrapNone/>
              <wp:docPr id="495" name="Textbox 495"/>
              <wp:cNvGraphicFramePr>
                <a:graphicFrameLocks/>
              </wp:cNvGraphicFramePr>
              <a:graphic>
                <a:graphicData uri="http://schemas.microsoft.com/office/word/2010/wordprocessingShape">
                  <wps:wsp>
                    <wps:cNvPr id="495" name="Textbox 495"/>
                    <wps:cNvSpPr txBox="1"/>
                    <wps:spPr>
                      <a:xfrm>
                        <a:off x="0" y="0"/>
                        <a:ext cx="2637155"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136</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wps:txbx>
                    <wps:bodyPr wrap="square" lIns="0" tIns="0" rIns="0" bIns="0" rtlCol="0">
                      <a:noAutofit/>
                    </wps:bodyPr>
                  </wps:wsp>
                </a:graphicData>
              </a:graphic>
            </wp:anchor>
          </w:drawing>
        </mc:Choice>
        <mc:Fallback>
          <w:pict>
            <v:shape style="position:absolute;margin-left:69.001846pt;margin-top:609.217957pt;width:207.65pt;height:12.8pt;mso-position-horizontal-relative:page;mso-position-vertical-relative:page;z-index:-24698880" type="#_x0000_t202" id="docshape260"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136</w:t>
                    </w:r>
                    <w:r>
                      <w:rPr>
                        <w:rFonts w:ascii="Myriad Pro Light Cond"/>
                        <w:b/>
                        <w:sz w:val="18"/>
                      </w:rPr>
                      <w:fldChar w:fldCharType="end"/>
                    </w:r>
                    <w:r>
                      <w:rPr>
                        <w:rFonts w:ascii="Myriad Pro Light Cond"/>
                        <w:b/>
                        <w:spacing w:val="60"/>
                        <w:sz w:val="18"/>
                      </w:rPr>
                      <w:t>  </w:t>
                    </w:r>
                    <w:r>
                      <w:rPr>
                        <w:rFonts w:ascii="Myriad Pro Light Cond"/>
                        <w:b/>
                        <w:sz w:val="18"/>
                      </w:rPr>
                      <w:t>|</w:t>
                    </w:r>
                    <w:r>
                      <w:rPr>
                        <w:rFonts w:ascii="Myriad Pro Light Cond"/>
                        <w:b/>
                        <w:spacing w:val="60"/>
                        <w:sz w:val="18"/>
                      </w:rPr>
                      <w:t>  </w:t>
                    </w:r>
                    <w:r>
                      <w:rPr>
                        <w:rFonts w:ascii="Myriad Pro Light Cond"/>
                        <w:b/>
                        <w:sz w:val="18"/>
                      </w:rPr>
                      <w:t>Chapter</w:t>
                    </w:r>
                    <w:r>
                      <w:rPr>
                        <w:rFonts w:ascii="Myriad Pro Light Cond"/>
                        <w:b/>
                        <w:spacing w:val="-1"/>
                        <w:sz w:val="18"/>
                      </w:rPr>
                      <w:t> </w:t>
                    </w:r>
                    <w:r>
                      <w:rPr>
                        <w:rFonts w:ascii="Myriad Pro Light Cond"/>
                        <w:b/>
                        <w:sz w:val="18"/>
                      </w:rPr>
                      <w:t>3: Statistical Experiments</w:t>
                    </w:r>
                    <w:r>
                      <w:rPr>
                        <w:rFonts w:ascii="Myriad Pro Light Cond"/>
                        <w:b/>
                        <w:spacing w:val="-1"/>
                        <w:sz w:val="18"/>
                      </w:rPr>
                      <w:t> </w:t>
                    </w:r>
                    <w:r>
                      <w:rPr>
                        <w:rFonts w:ascii="Myriad Pro Light Cond"/>
                        <w:b/>
                        <w:sz w:val="18"/>
                      </w:rPr>
                      <w:t>and Significance</w:t>
                    </w:r>
                    <w:r>
                      <w:rPr>
                        <w:rFonts w:ascii="Myriad Pro Light Cond"/>
                        <w:b/>
                        <w:spacing w:val="-1"/>
                        <w:sz w:val="18"/>
                      </w:rPr>
                      <w:t> </w:t>
                    </w:r>
                    <w:r>
                      <w:rPr>
                        <w:rFonts w:ascii="Myriad Pro Light Cond"/>
                        <w:b/>
                        <w:spacing w:val="-2"/>
                        <w:sz w:val="18"/>
                      </w:rPr>
                      <w:t>Testing</w:t>
                    </w:r>
                  </w:p>
                </w:txbxContent>
              </v:textbox>
              <w10:wrap type="none"/>
            </v:shape>
          </w:pict>
        </mc:Fallback>
      </mc:AlternateContent>
    </w:r>
  </w:p>
</w:ftr>
</file>

<file path=word/footer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18112">
              <wp:simplePos x="0" y="0"/>
              <wp:positionH relativeFrom="page">
                <wp:posOffset>914400</wp:posOffset>
              </wp:positionH>
              <wp:positionV relativeFrom="page">
                <wp:posOffset>7713662</wp:posOffset>
              </wp:positionV>
              <wp:extent cx="4572000" cy="1270"/>
              <wp:effectExtent l="0" t="0" r="0" b="0"/>
              <wp:wrapNone/>
              <wp:docPr id="498" name="Graphic 498"/>
              <wp:cNvGraphicFramePr>
                <a:graphicFrameLocks/>
              </wp:cNvGraphicFramePr>
              <a:graphic>
                <a:graphicData uri="http://schemas.microsoft.com/office/word/2010/wordprocessingShape">
                  <wps:wsp>
                    <wps:cNvPr id="498" name="Graphic 498"/>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9836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18624">
              <wp:simplePos x="0" y="0"/>
              <wp:positionH relativeFrom="page">
                <wp:posOffset>4720964</wp:posOffset>
              </wp:positionH>
              <wp:positionV relativeFrom="page">
                <wp:posOffset>7737068</wp:posOffset>
              </wp:positionV>
              <wp:extent cx="816610" cy="162560"/>
              <wp:effectExtent l="0" t="0" r="0" b="0"/>
              <wp:wrapNone/>
              <wp:docPr id="499" name="Textbox 499"/>
              <wp:cNvGraphicFramePr>
                <a:graphicFrameLocks/>
              </wp:cNvGraphicFramePr>
              <a:graphic>
                <a:graphicData uri="http://schemas.microsoft.com/office/word/2010/wordprocessingShape">
                  <wps:wsp>
                    <wps:cNvPr id="499" name="Textbox 499"/>
                    <wps:cNvSpPr txBox="1"/>
                    <wps:spPr>
                      <a:xfrm>
                        <a:off x="0" y="0"/>
                        <a:ext cx="81661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Summary</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139</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71.729462pt;margin-top:609.217957pt;width:64.3pt;height:12.8pt;mso-position-horizontal-relative:page;mso-position-vertical-relative:page;z-index:-24697856" type="#_x0000_t202" id="docshape263" filled="false" stroked="false">
              <v:textbox inset="0,0,0,0">
                <w:txbxContent>
                  <w:p>
                    <w:pPr>
                      <w:spacing w:before="20"/>
                      <w:ind w:left="20" w:right="0" w:firstLine="0"/>
                      <w:jc w:val="left"/>
                      <w:rPr>
                        <w:rFonts w:ascii="Myriad Pro Light Cond"/>
                        <w:b/>
                        <w:sz w:val="18"/>
                      </w:rPr>
                    </w:pPr>
                    <w:r>
                      <w:rPr>
                        <w:rFonts w:ascii="Myriad Pro Light Cond"/>
                        <w:b/>
                        <w:sz w:val="18"/>
                      </w:rPr>
                      <w:t>Summary</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139</w:t>
                    </w:r>
                    <w:r>
                      <w:rPr>
                        <w:rFonts w:ascii="Myriad Pro Light Cond"/>
                        <w:b/>
                        <w:spacing w:val="-5"/>
                        <w:sz w:val="18"/>
                      </w:rPr>
                      <w:fldChar w:fldCharType="end"/>
                    </w:r>
                  </w:p>
                </w:txbxContent>
              </v:textbox>
              <w10:wrap type="none"/>
            </v:shape>
          </w:pict>
        </mc:Fallback>
      </mc:AlternateContent>
    </w:r>
  </w:p>
</w:ftr>
</file>

<file path=word/footer7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7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19136">
              <wp:simplePos x="0" y="0"/>
              <wp:positionH relativeFrom="page">
                <wp:posOffset>914400</wp:posOffset>
              </wp:positionH>
              <wp:positionV relativeFrom="page">
                <wp:posOffset>7713662</wp:posOffset>
              </wp:positionV>
              <wp:extent cx="4572000" cy="1270"/>
              <wp:effectExtent l="0" t="0" r="0" b="0"/>
              <wp:wrapNone/>
              <wp:docPr id="500" name="Graphic 500"/>
              <wp:cNvGraphicFramePr>
                <a:graphicFrameLocks/>
              </wp:cNvGraphicFramePr>
              <a:graphic>
                <a:graphicData uri="http://schemas.microsoft.com/office/word/2010/wordprocessingShape">
                  <wps:wsp>
                    <wps:cNvPr id="500" name="Graphic 500"/>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9734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19648">
              <wp:simplePos x="0" y="0"/>
              <wp:positionH relativeFrom="page">
                <wp:posOffset>4104929</wp:posOffset>
              </wp:positionH>
              <wp:positionV relativeFrom="page">
                <wp:posOffset>7737068</wp:posOffset>
              </wp:positionV>
              <wp:extent cx="1432560" cy="162560"/>
              <wp:effectExtent l="0" t="0" r="0" b="0"/>
              <wp:wrapNone/>
              <wp:docPr id="501" name="Textbox 501"/>
              <wp:cNvGraphicFramePr>
                <a:graphicFrameLocks/>
              </wp:cNvGraphicFramePr>
              <a:graphic>
                <a:graphicData uri="http://schemas.microsoft.com/office/word/2010/wordprocessingShape">
                  <wps:wsp>
                    <wps:cNvPr id="501" name="Textbox 501"/>
                    <wps:cNvSpPr txBox="1"/>
                    <wps:spPr>
                      <a:xfrm>
                        <a:off x="0" y="0"/>
                        <a:ext cx="143256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Regression and Prediction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141</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23.222778pt;margin-top:609.217957pt;width:112.8pt;height:12.8pt;mso-position-horizontal-relative:page;mso-position-vertical-relative:page;z-index:-24696832" type="#_x0000_t202" id="docshape264" filled="false" stroked="false">
              <v:textbox inset="0,0,0,0">
                <w:txbxContent>
                  <w:p>
                    <w:pPr>
                      <w:spacing w:before="20"/>
                      <w:ind w:left="20" w:right="0" w:firstLine="0"/>
                      <w:jc w:val="left"/>
                      <w:rPr>
                        <w:rFonts w:ascii="Myriad Pro Light Cond"/>
                        <w:b/>
                        <w:sz w:val="18"/>
                      </w:rPr>
                    </w:pPr>
                    <w:r>
                      <w:rPr>
                        <w:rFonts w:ascii="Myriad Pro Light Cond"/>
                        <w:b/>
                        <w:sz w:val="18"/>
                      </w:rPr>
                      <w:t>Regression and Prediction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141</w:t>
                    </w:r>
                    <w:r>
                      <w:rPr>
                        <w:rFonts w:ascii="Myriad Pro Light Cond"/>
                        <w:b/>
                        <w:spacing w:val="-5"/>
                        <w:sz w:val="18"/>
                      </w:rPr>
                      <w:fldChar w:fldCharType="end"/>
                    </w:r>
                  </w:p>
                </w:txbxContent>
              </v:textbox>
              <w10:wrap type="none"/>
            </v:shape>
          </w:pict>
        </mc:Fallback>
      </mc:AlternateContent>
    </w:r>
  </w:p>
</w:ftr>
</file>

<file path=word/footer7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20160">
              <wp:simplePos x="0" y="0"/>
              <wp:positionH relativeFrom="page">
                <wp:posOffset>914400</wp:posOffset>
              </wp:positionH>
              <wp:positionV relativeFrom="page">
                <wp:posOffset>7713662</wp:posOffset>
              </wp:positionV>
              <wp:extent cx="4572000" cy="1270"/>
              <wp:effectExtent l="0" t="0" r="0" b="0"/>
              <wp:wrapNone/>
              <wp:docPr id="502" name="Graphic 502"/>
              <wp:cNvGraphicFramePr>
                <a:graphicFrameLocks/>
              </wp:cNvGraphicFramePr>
              <a:graphic>
                <a:graphicData uri="http://schemas.microsoft.com/office/word/2010/wordprocessingShape">
                  <wps:wsp>
                    <wps:cNvPr id="502" name="Graphic 502"/>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9632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20672">
              <wp:simplePos x="0" y="0"/>
              <wp:positionH relativeFrom="page">
                <wp:posOffset>876287</wp:posOffset>
              </wp:positionH>
              <wp:positionV relativeFrom="page">
                <wp:posOffset>7737068</wp:posOffset>
              </wp:positionV>
              <wp:extent cx="1823720" cy="162560"/>
              <wp:effectExtent l="0" t="0" r="0" b="0"/>
              <wp:wrapNone/>
              <wp:docPr id="503" name="Textbox 503"/>
              <wp:cNvGraphicFramePr>
                <a:graphicFrameLocks/>
              </wp:cNvGraphicFramePr>
              <a:graphic>
                <a:graphicData uri="http://schemas.microsoft.com/office/word/2010/wordprocessingShape">
                  <wps:wsp>
                    <wps:cNvPr id="503" name="Textbox 503"/>
                    <wps:cNvSpPr txBox="1"/>
                    <wps:spPr>
                      <a:xfrm>
                        <a:off x="0" y="0"/>
                        <a:ext cx="182372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142</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wps:txbx>
                    <wps:bodyPr wrap="square" lIns="0" tIns="0" rIns="0" bIns="0" rtlCol="0">
                      <a:noAutofit/>
                    </wps:bodyPr>
                  </wps:wsp>
                </a:graphicData>
              </a:graphic>
            </wp:anchor>
          </w:drawing>
        </mc:Choice>
        <mc:Fallback>
          <w:pict>
            <v:shape style="position:absolute;margin-left:68.999031pt;margin-top:609.217957pt;width:143.6pt;height:12.8pt;mso-position-horizontal-relative:page;mso-position-vertical-relative:page;z-index:-24695808" type="#_x0000_t202" id="docshape265"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142</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v:textbox>
              <w10:wrap type="none"/>
            </v:shape>
          </w:pict>
        </mc:Fallback>
      </mc:AlternateContent>
    </w:r>
  </w:p>
</w:ftr>
</file>

<file path=word/footer7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21184">
              <wp:simplePos x="0" y="0"/>
              <wp:positionH relativeFrom="page">
                <wp:posOffset>914400</wp:posOffset>
              </wp:positionH>
              <wp:positionV relativeFrom="page">
                <wp:posOffset>7713662</wp:posOffset>
              </wp:positionV>
              <wp:extent cx="4572000" cy="1270"/>
              <wp:effectExtent l="0" t="0" r="0" b="0"/>
              <wp:wrapNone/>
              <wp:docPr id="510" name="Graphic 510"/>
              <wp:cNvGraphicFramePr>
                <a:graphicFrameLocks/>
              </wp:cNvGraphicFramePr>
              <a:graphic>
                <a:graphicData uri="http://schemas.microsoft.com/office/word/2010/wordprocessingShape">
                  <wps:wsp>
                    <wps:cNvPr id="510" name="Graphic 510"/>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9529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21696">
              <wp:simplePos x="0" y="0"/>
              <wp:positionH relativeFrom="page">
                <wp:posOffset>5308365</wp:posOffset>
              </wp:positionH>
              <wp:positionV relativeFrom="page">
                <wp:posOffset>7737068</wp:posOffset>
              </wp:positionV>
              <wp:extent cx="229235" cy="162560"/>
              <wp:effectExtent l="0" t="0" r="0" b="0"/>
              <wp:wrapNone/>
              <wp:docPr id="511" name="Textbox 511"/>
              <wp:cNvGraphicFramePr>
                <a:graphicFrameLocks/>
              </wp:cNvGraphicFramePr>
              <a:graphic>
                <a:graphicData uri="http://schemas.microsoft.com/office/word/2010/wordprocessingShape">
                  <wps:wsp>
                    <wps:cNvPr id="511" name="Textbox 511"/>
                    <wps:cNvSpPr txBox="1"/>
                    <wps:spPr>
                      <a:xfrm>
                        <a:off x="0" y="0"/>
                        <a:ext cx="229235" cy="162560"/>
                      </a:xfrm>
                      <a:prstGeom prst="rect">
                        <a:avLst/>
                      </a:prstGeom>
                    </wps:spPr>
                    <wps:txbx>
                      <w:txbxContent>
                        <w:p>
                          <w:pPr>
                            <w:spacing w:before="20"/>
                            <w:ind w:left="60" w:right="0" w:firstLine="0"/>
                            <w:jc w:val="left"/>
                            <w:rPr>
                              <w:rFonts w:ascii="Myriad Pro Light Cond"/>
                              <w:b/>
                              <w:sz w:val="18"/>
                            </w:rPr>
                          </w:pP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143</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417.981537pt;margin-top:609.217957pt;width:18.05pt;height:12.8pt;mso-position-horizontal-relative:page;mso-position-vertical-relative:page;z-index:-24694784" type="#_x0000_t202" id="docshape272" filled="false" stroked="false">
              <v:textbox inset="0,0,0,0">
                <w:txbxContent>
                  <w:p>
                    <w:pPr>
                      <w:spacing w:before="20"/>
                      <w:ind w:left="60" w:right="0" w:firstLine="0"/>
                      <w:jc w:val="left"/>
                      <w:rPr>
                        <w:rFonts w:ascii="Myriad Pro Light Cond"/>
                        <w:b/>
                        <w:sz w:val="18"/>
                      </w:rPr>
                    </w:pP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143</w:t>
                    </w:r>
                    <w:r>
                      <w:rPr>
                        <w:rFonts w:ascii="Myriad Pro Light Cond"/>
                        <w:b/>
                        <w:spacing w:val="-5"/>
                        <w:sz w:val="18"/>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49504">
              <wp:simplePos x="0" y="0"/>
              <wp:positionH relativeFrom="page">
                <wp:posOffset>914400</wp:posOffset>
              </wp:positionH>
              <wp:positionV relativeFrom="page">
                <wp:posOffset>7713662</wp:posOffset>
              </wp:positionV>
              <wp:extent cx="4572000" cy="1270"/>
              <wp:effectExtent l="0" t="0" r="0" b="0"/>
              <wp:wrapNone/>
              <wp:docPr id="64" name="Graphic 64"/>
              <wp:cNvGraphicFramePr>
                <a:graphicFrameLocks/>
              </wp:cNvGraphicFramePr>
              <a:graphic>
                <a:graphicData uri="http://schemas.microsoft.com/office/word/2010/wordprocessingShape">
                  <wps:wsp>
                    <wps:cNvPr id="64" name="Graphic 64"/>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6697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50016">
              <wp:simplePos x="0" y="0"/>
              <wp:positionH relativeFrom="page">
                <wp:posOffset>876288</wp:posOffset>
              </wp:positionH>
              <wp:positionV relativeFrom="page">
                <wp:posOffset>7737068</wp:posOffset>
              </wp:positionV>
              <wp:extent cx="693420" cy="162560"/>
              <wp:effectExtent l="0" t="0" r="0" b="0"/>
              <wp:wrapNone/>
              <wp:docPr id="65" name="Textbox 65"/>
              <wp:cNvGraphicFramePr>
                <a:graphicFrameLocks/>
              </wp:cNvGraphicFramePr>
              <a:graphic>
                <a:graphicData uri="http://schemas.microsoft.com/office/word/2010/wordprocessingShape">
                  <wps:wsp>
                    <wps:cNvPr id="65" name="Textbox 65"/>
                    <wps:cNvSpPr txBox="1"/>
                    <wps:spPr>
                      <a:xfrm>
                        <a:off x="0" y="0"/>
                        <a:ext cx="69342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 roman </w:instrText>
                          </w:r>
                          <w:r>
                            <w:rPr>
                              <w:rFonts w:ascii="Myriad Pro Light Cond"/>
                              <w:b/>
                              <w:sz w:val="18"/>
                            </w:rPr>
                            <w:fldChar w:fldCharType="separate"/>
                          </w:r>
                          <w:r>
                            <w:rPr>
                              <w:rFonts w:ascii="Myriad Pro Light Cond"/>
                              <w:b/>
                              <w:sz w:val="18"/>
                            </w:rPr>
                            <w:t>xvi</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2"/>
                              <w:sz w:val="18"/>
                            </w:rPr>
                            <w:t>Preface</w:t>
                          </w:r>
                        </w:p>
                      </w:txbxContent>
                    </wps:txbx>
                    <wps:bodyPr wrap="square" lIns="0" tIns="0" rIns="0" bIns="0" rtlCol="0">
                      <a:noAutofit/>
                    </wps:bodyPr>
                  </wps:wsp>
                </a:graphicData>
              </a:graphic>
            </wp:anchor>
          </w:drawing>
        </mc:Choice>
        <mc:Fallback>
          <w:pict>
            <v:shape style="position:absolute;margin-left:68.999123pt;margin-top:609.217957pt;width:54.6pt;height:12.8pt;mso-position-horizontal-relative:page;mso-position-vertical-relative:page;z-index:-24766464" type="#_x0000_t202" id="docshape49"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 roman </w:instrText>
                    </w:r>
                    <w:r>
                      <w:rPr>
                        <w:rFonts w:ascii="Myriad Pro Light Cond"/>
                        <w:b/>
                        <w:sz w:val="18"/>
                      </w:rPr>
                      <w:fldChar w:fldCharType="separate"/>
                    </w:r>
                    <w:r>
                      <w:rPr>
                        <w:rFonts w:ascii="Myriad Pro Light Cond"/>
                        <w:b/>
                        <w:sz w:val="18"/>
                      </w:rPr>
                      <w:t>xvi</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2"/>
                        <w:sz w:val="18"/>
                      </w:rPr>
                      <w:t>Preface</w:t>
                    </w:r>
                  </w:p>
                </w:txbxContent>
              </v:textbox>
              <w10:wrap type="none"/>
            </v:shape>
          </w:pict>
        </mc:Fallback>
      </mc:AlternateContent>
    </w:r>
  </w:p>
</w:ftr>
</file>

<file path=word/footer8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22208">
              <wp:simplePos x="0" y="0"/>
              <wp:positionH relativeFrom="page">
                <wp:posOffset>914400</wp:posOffset>
              </wp:positionH>
              <wp:positionV relativeFrom="page">
                <wp:posOffset>7713662</wp:posOffset>
              </wp:positionV>
              <wp:extent cx="4572000" cy="1270"/>
              <wp:effectExtent l="0" t="0" r="0" b="0"/>
              <wp:wrapNone/>
              <wp:docPr id="512" name="Graphic 512"/>
              <wp:cNvGraphicFramePr>
                <a:graphicFrameLocks/>
              </wp:cNvGraphicFramePr>
              <a:graphic>
                <a:graphicData uri="http://schemas.microsoft.com/office/word/2010/wordprocessingShape">
                  <wps:wsp>
                    <wps:cNvPr id="512" name="Graphic 512"/>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9427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22720">
              <wp:simplePos x="0" y="0"/>
              <wp:positionH relativeFrom="page">
                <wp:posOffset>876295</wp:posOffset>
              </wp:positionH>
              <wp:positionV relativeFrom="page">
                <wp:posOffset>7737068</wp:posOffset>
              </wp:positionV>
              <wp:extent cx="1823720" cy="162560"/>
              <wp:effectExtent l="0" t="0" r="0" b="0"/>
              <wp:wrapNone/>
              <wp:docPr id="513" name="Textbox 513"/>
              <wp:cNvGraphicFramePr>
                <a:graphicFrameLocks/>
              </wp:cNvGraphicFramePr>
              <a:graphic>
                <a:graphicData uri="http://schemas.microsoft.com/office/word/2010/wordprocessingShape">
                  <wps:wsp>
                    <wps:cNvPr id="513" name="Textbox 513"/>
                    <wps:cNvSpPr txBox="1"/>
                    <wps:spPr>
                      <a:xfrm>
                        <a:off x="0" y="0"/>
                        <a:ext cx="182372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144</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wps:txbx>
                    <wps:bodyPr wrap="square" lIns="0" tIns="0" rIns="0" bIns="0" rtlCol="0">
                      <a:noAutofit/>
                    </wps:bodyPr>
                  </wps:wsp>
                </a:graphicData>
              </a:graphic>
            </wp:anchor>
          </w:drawing>
        </mc:Choice>
        <mc:Fallback>
          <w:pict>
            <v:shape style="position:absolute;margin-left:68.999649pt;margin-top:609.217957pt;width:143.6pt;height:12.8pt;mso-position-horizontal-relative:page;mso-position-vertical-relative:page;z-index:-24693760" type="#_x0000_t202" id="docshape273"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144</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v:textbox>
              <w10:wrap type="none"/>
            </v:shape>
          </w:pict>
        </mc:Fallback>
      </mc:AlternateContent>
    </w:r>
  </w:p>
</w:ftr>
</file>

<file path=word/footer8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23232">
              <wp:simplePos x="0" y="0"/>
              <wp:positionH relativeFrom="page">
                <wp:posOffset>914400</wp:posOffset>
              </wp:positionH>
              <wp:positionV relativeFrom="page">
                <wp:posOffset>7713662</wp:posOffset>
              </wp:positionV>
              <wp:extent cx="4572000" cy="1270"/>
              <wp:effectExtent l="0" t="0" r="0" b="0"/>
              <wp:wrapNone/>
              <wp:docPr id="518" name="Graphic 518"/>
              <wp:cNvGraphicFramePr>
                <a:graphicFrameLocks/>
              </wp:cNvGraphicFramePr>
              <a:graphic>
                <a:graphicData uri="http://schemas.microsoft.com/office/word/2010/wordprocessingShape">
                  <wps:wsp>
                    <wps:cNvPr id="518" name="Graphic 518"/>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9324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23744">
              <wp:simplePos x="0" y="0"/>
              <wp:positionH relativeFrom="page">
                <wp:posOffset>4139182</wp:posOffset>
              </wp:positionH>
              <wp:positionV relativeFrom="page">
                <wp:posOffset>7737068</wp:posOffset>
              </wp:positionV>
              <wp:extent cx="1398270" cy="162560"/>
              <wp:effectExtent l="0" t="0" r="0" b="0"/>
              <wp:wrapNone/>
              <wp:docPr id="519" name="Textbox 519"/>
              <wp:cNvGraphicFramePr>
                <a:graphicFrameLocks/>
              </wp:cNvGraphicFramePr>
              <a:graphic>
                <a:graphicData uri="http://schemas.microsoft.com/office/word/2010/wordprocessingShape">
                  <wps:wsp>
                    <wps:cNvPr id="519" name="Textbox 519"/>
                    <wps:cNvSpPr txBox="1"/>
                    <wps:spPr>
                      <a:xfrm>
                        <a:off x="0" y="0"/>
                        <a:ext cx="139827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Simple Linear Regression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145</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25.919891pt;margin-top:609.217957pt;width:110.1pt;height:12.8pt;mso-position-horizontal-relative:page;mso-position-vertical-relative:page;z-index:-24692736" type="#_x0000_t202" id="docshape277" filled="false" stroked="false">
              <v:textbox inset="0,0,0,0">
                <w:txbxContent>
                  <w:p>
                    <w:pPr>
                      <w:spacing w:before="20"/>
                      <w:ind w:left="20" w:right="0" w:firstLine="0"/>
                      <w:jc w:val="left"/>
                      <w:rPr>
                        <w:rFonts w:ascii="Myriad Pro Light Cond"/>
                        <w:b/>
                        <w:sz w:val="18"/>
                      </w:rPr>
                    </w:pPr>
                    <w:r>
                      <w:rPr>
                        <w:rFonts w:ascii="Myriad Pro Light Cond"/>
                        <w:b/>
                        <w:sz w:val="18"/>
                      </w:rPr>
                      <w:t>Simple Linear Regression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145</w:t>
                    </w:r>
                    <w:r>
                      <w:rPr>
                        <w:rFonts w:ascii="Myriad Pro Light Cond"/>
                        <w:b/>
                        <w:spacing w:val="-5"/>
                        <w:sz w:val="18"/>
                      </w:rPr>
                      <w:fldChar w:fldCharType="end"/>
                    </w:r>
                  </w:p>
                </w:txbxContent>
              </v:textbox>
              <w10:wrap type="none"/>
            </v:shape>
          </w:pict>
        </mc:Fallback>
      </mc:AlternateContent>
    </w:r>
  </w:p>
</w:ftr>
</file>

<file path=word/footer8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24256">
              <wp:simplePos x="0" y="0"/>
              <wp:positionH relativeFrom="page">
                <wp:posOffset>914400</wp:posOffset>
              </wp:positionH>
              <wp:positionV relativeFrom="page">
                <wp:posOffset>7713662</wp:posOffset>
              </wp:positionV>
              <wp:extent cx="4572000" cy="1270"/>
              <wp:effectExtent l="0" t="0" r="0" b="0"/>
              <wp:wrapNone/>
              <wp:docPr id="520" name="Graphic 520"/>
              <wp:cNvGraphicFramePr>
                <a:graphicFrameLocks/>
              </wp:cNvGraphicFramePr>
              <a:graphic>
                <a:graphicData uri="http://schemas.microsoft.com/office/word/2010/wordprocessingShape">
                  <wps:wsp>
                    <wps:cNvPr id="520" name="Graphic 520"/>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9222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24768">
              <wp:simplePos x="0" y="0"/>
              <wp:positionH relativeFrom="page">
                <wp:posOffset>1131804</wp:posOffset>
              </wp:positionH>
              <wp:positionV relativeFrom="page">
                <wp:posOffset>6517087</wp:posOffset>
              </wp:positionV>
              <wp:extent cx="59055" cy="21590"/>
              <wp:effectExtent l="0" t="0" r="0" b="0"/>
              <wp:wrapNone/>
              <wp:docPr id="521" name="Graphic 521"/>
              <wp:cNvGraphicFramePr>
                <a:graphicFrameLocks/>
              </wp:cNvGraphicFramePr>
              <a:graphic>
                <a:graphicData uri="http://schemas.microsoft.com/office/word/2010/wordprocessingShape">
                  <wps:wsp>
                    <wps:cNvPr id="521" name="Graphic 521"/>
                    <wps:cNvSpPr/>
                    <wps:spPr>
                      <a:xfrm>
                        <a:off x="0" y="0"/>
                        <a:ext cx="59055" cy="21590"/>
                      </a:xfrm>
                      <a:custGeom>
                        <a:avLst/>
                        <a:gdLst/>
                        <a:ahLst/>
                        <a:cxnLst/>
                        <a:rect l="l" t="t" r="r" b="b"/>
                        <a:pathLst>
                          <a:path w="59055" h="21590">
                            <a:moveTo>
                              <a:pt x="58820" y="21382"/>
                            </a:moveTo>
                            <a:lnTo>
                              <a:pt x="51505" y="21382"/>
                            </a:lnTo>
                            <a:lnTo>
                              <a:pt x="29283" y="3425"/>
                            </a:lnTo>
                            <a:lnTo>
                              <a:pt x="6819" y="21382"/>
                            </a:lnTo>
                            <a:lnTo>
                              <a:pt x="0" y="21382"/>
                            </a:lnTo>
                            <a:lnTo>
                              <a:pt x="26806" y="0"/>
                            </a:lnTo>
                            <a:lnTo>
                              <a:pt x="32140" y="0"/>
                            </a:lnTo>
                            <a:lnTo>
                              <a:pt x="58820" y="213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9.118477pt;margin-top:513.156494pt;width:4.650pt;height:1.7pt;mso-position-horizontal-relative:page;mso-position-vertical-relative:page;z-index:-24691712" id="docshape278" coordorigin="1782,10263" coordsize="93,34" path="m1875,10297l1863,10297,1828,10269,1793,10297,1782,10297,1825,10263,1833,10263,1875,10297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8625280">
              <wp:simplePos x="0" y="0"/>
              <wp:positionH relativeFrom="page">
                <wp:posOffset>1391875</wp:posOffset>
              </wp:positionH>
              <wp:positionV relativeFrom="page">
                <wp:posOffset>6509721</wp:posOffset>
              </wp:positionV>
              <wp:extent cx="43180" cy="21590"/>
              <wp:effectExtent l="0" t="0" r="0" b="0"/>
              <wp:wrapNone/>
              <wp:docPr id="522" name="Graphic 522"/>
              <wp:cNvGraphicFramePr>
                <a:graphicFrameLocks/>
              </wp:cNvGraphicFramePr>
              <a:graphic>
                <a:graphicData uri="http://schemas.microsoft.com/office/word/2010/wordprocessingShape">
                  <wps:wsp>
                    <wps:cNvPr id="522" name="Graphic 522"/>
                    <wps:cNvSpPr/>
                    <wps:spPr>
                      <a:xfrm>
                        <a:off x="0" y="0"/>
                        <a:ext cx="43180" cy="21590"/>
                      </a:xfrm>
                      <a:custGeom>
                        <a:avLst/>
                        <a:gdLst/>
                        <a:ahLst/>
                        <a:cxnLst/>
                        <a:rect l="l" t="t" r="r" b="b"/>
                        <a:pathLst>
                          <a:path w="43180" h="21590">
                            <a:moveTo>
                              <a:pt x="42583" y="21382"/>
                            </a:moveTo>
                            <a:lnTo>
                              <a:pt x="36687" y="21382"/>
                            </a:lnTo>
                            <a:lnTo>
                              <a:pt x="21189" y="3425"/>
                            </a:lnTo>
                            <a:lnTo>
                              <a:pt x="5496" y="21382"/>
                            </a:lnTo>
                            <a:lnTo>
                              <a:pt x="0" y="21382"/>
                            </a:lnTo>
                            <a:lnTo>
                              <a:pt x="19193" y="0"/>
                            </a:lnTo>
                            <a:lnTo>
                              <a:pt x="23492" y="0"/>
                            </a:lnTo>
                            <a:lnTo>
                              <a:pt x="42583" y="213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9.596489pt;margin-top:512.576477pt;width:3.4pt;height:1.7pt;mso-position-horizontal-relative:page;mso-position-vertical-relative:page;z-index:-24691200" id="docshape279" coordorigin="2192,10252" coordsize="68,34" path="m2259,10285l2250,10285,2225,10257,2201,10285,2192,10285,2222,10252,2229,10252,2259,10285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8625792">
              <wp:simplePos x="0" y="0"/>
              <wp:positionH relativeFrom="page">
                <wp:posOffset>1642629</wp:posOffset>
              </wp:positionH>
              <wp:positionV relativeFrom="page">
                <wp:posOffset>6509721</wp:posOffset>
              </wp:positionV>
              <wp:extent cx="43180" cy="21590"/>
              <wp:effectExtent l="0" t="0" r="0" b="0"/>
              <wp:wrapNone/>
              <wp:docPr id="523" name="Graphic 523"/>
              <wp:cNvGraphicFramePr>
                <a:graphicFrameLocks/>
              </wp:cNvGraphicFramePr>
              <a:graphic>
                <a:graphicData uri="http://schemas.microsoft.com/office/word/2010/wordprocessingShape">
                  <wps:wsp>
                    <wps:cNvPr id="523" name="Graphic 523"/>
                    <wps:cNvSpPr/>
                    <wps:spPr>
                      <a:xfrm>
                        <a:off x="0" y="0"/>
                        <a:ext cx="43180" cy="21590"/>
                      </a:xfrm>
                      <a:custGeom>
                        <a:avLst/>
                        <a:gdLst/>
                        <a:ahLst/>
                        <a:cxnLst/>
                        <a:rect l="l" t="t" r="r" b="b"/>
                        <a:pathLst>
                          <a:path w="43180" h="21590">
                            <a:moveTo>
                              <a:pt x="42583" y="21382"/>
                            </a:moveTo>
                            <a:lnTo>
                              <a:pt x="36687" y="21382"/>
                            </a:lnTo>
                            <a:lnTo>
                              <a:pt x="21189" y="3425"/>
                            </a:lnTo>
                            <a:lnTo>
                              <a:pt x="5497" y="21382"/>
                            </a:lnTo>
                            <a:lnTo>
                              <a:pt x="0" y="21382"/>
                            </a:lnTo>
                            <a:lnTo>
                              <a:pt x="19193" y="0"/>
                            </a:lnTo>
                            <a:lnTo>
                              <a:pt x="23492" y="0"/>
                            </a:lnTo>
                            <a:lnTo>
                              <a:pt x="42583" y="213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29.340927pt;margin-top:512.576477pt;width:3.4pt;height:1.7pt;mso-position-horizontal-relative:page;mso-position-vertical-relative:page;z-index:-24690688" id="docshape280" coordorigin="2587,10252" coordsize="68,34" path="m2654,10285l2645,10285,2620,10257,2595,10285,2587,10285,2617,10252,2624,10252,2654,10285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8626304">
              <wp:simplePos x="0" y="0"/>
              <wp:positionH relativeFrom="page">
                <wp:posOffset>5396901</wp:posOffset>
              </wp:positionH>
              <wp:positionV relativeFrom="page">
                <wp:posOffset>5958250</wp:posOffset>
              </wp:positionV>
              <wp:extent cx="62230" cy="22860"/>
              <wp:effectExtent l="0" t="0" r="0" b="0"/>
              <wp:wrapNone/>
              <wp:docPr id="524" name="Graphic 524"/>
              <wp:cNvGraphicFramePr>
                <a:graphicFrameLocks/>
              </wp:cNvGraphicFramePr>
              <a:graphic>
                <a:graphicData uri="http://schemas.microsoft.com/office/word/2010/wordprocessingShape">
                  <wps:wsp>
                    <wps:cNvPr id="524" name="Graphic 524"/>
                    <wps:cNvSpPr/>
                    <wps:spPr>
                      <a:xfrm>
                        <a:off x="0" y="0"/>
                        <a:ext cx="62230" cy="22860"/>
                      </a:xfrm>
                      <a:custGeom>
                        <a:avLst/>
                        <a:gdLst/>
                        <a:ahLst/>
                        <a:cxnLst/>
                        <a:rect l="l" t="t" r="r" b="b"/>
                        <a:pathLst>
                          <a:path w="62230" h="22860">
                            <a:moveTo>
                              <a:pt x="61761" y="22451"/>
                            </a:moveTo>
                            <a:lnTo>
                              <a:pt x="54080" y="22451"/>
                            </a:lnTo>
                            <a:lnTo>
                              <a:pt x="30747" y="3596"/>
                            </a:lnTo>
                            <a:lnTo>
                              <a:pt x="7160" y="22451"/>
                            </a:lnTo>
                            <a:lnTo>
                              <a:pt x="0" y="22451"/>
                            </a:lnTo>
                            <a:lnTo>
                              <a:pt x="28147" y="0"/>
                            </a:lnTo>
                            <a:lnTo>
                              <a:pt x="33747" y="0"/>
                            </a:lnTo>
                            <a:lnTo>
                              <a:pt x="61761" y="2245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24.952881pt;margin-top:469.153564pt;width:4.9pt;height:1.8pt;mso-position-horizontal-relative:page;mso-position-vertical-relative:page;z-index:-24690176" id="docshape281" coordorigin="8499,9383" coordsize="98,36" path="m8596,9418l8584,9418,8547,9389,8510,9418,8499,9418,8543,9383,8552,9383,8596,9418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8626816">
              <wp:simplePos x="0" y="0"/>
              <wp:positionH relativeFrom="page">
                <wp:posOffset>901719</wp:posOffset>
              </wp:positionH>
              <wp:positionV relativeFrom="page">
                <wp:posOffset>7737068</wp:posOffset>
              </wp:positionV>
              <wp:extent cx="1798320" cy="162560"/>
              <wp:effectExtent l="0" t="0" r="0" b="0"/>
              <wp:wrapNone/>
              <wp:docPr id="525" name="Textbox 525"/>
              <wp:cNvGraphicFramePr>
                <a:graphicFrameLocks/>
              </wp:cNvGraphicFramePr>
              <a:graphic>
                <a:graphicData uri="http://schemas.microsoft.com/office/word/2010/wordprocessingShape">
                  <wps:wsp>
                    <wps:cNvPr id="525" name="Textbox 525"/>
                    <wps:cNvSpPr txBox="1"/>
                    <wps:spPr>
                      <a:xfrm>
                        <a:off x="0" y="0"/>
                        <a:ext cx="179832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146</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wps:txbx>
                    <wps:bodyPr wrap="square" lIns="0" tIns="0" rIns="0" bIns="0" rtlCol="0">
                      <a:noAutofit/>
                    </wps:bodyPr>
                  </wps:wsp>
                </a:graphicData>
              </a:graphic>
            </wp:anchor>
          </w:drawing>
        </mc:Choice>
        <mc:Fallback>
          <w:pict>
            <v:shape style="position:absolute;margin-left:71.001511pt;margin-top:609.217957pt;width:141.6pt;height:12.8pt;mso-position-horizontal-relative:page;mso-position-vertical-relative:page;z-index:-24689664" type="#_x0000_t202" id="docshape282" filled="false" stroked="false">
              <v:textbox inset="0,0,0,0">
                <w:txbxContent>
                  <w:p>
                    <w:pPr>
                      <w:spacing w:before="20"/>
                      <w:ind w:left="20" w:right="0" w:firstLine="0"/>
                      <w:jc w:val="left"/>
                      <w:rPr>
                        <w:rFonts w:ascii="Myriad Pro Light Cond"/>
                        <w:b/>
                        <w:sz w:val="18"/>
                      </w:rPr>
                    </w:pPr>
                    <w:r>
                      <w:rPr>
                        <w:rFonts w:ascii="Myriad Pro Light Cond"/>
                        <w:b/>
                        <w:sz w:val="18"/>
                      </w:rPr>
                      <w:t>146</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v:textbox>
              <w10:wrap type="none"/>
            </v:shape>
          </w:pict>
        </mc:Fallback>
      </mc:AlternateContent>
    </w:r>
  </w:p>
</w:ftr>
</file>

<file path=word/footer8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27328">
              <wp:simplePos x="0" y="0"/>
              <wp:positionH relativeFrom="page">
                <wp:posOffset>914400</wp:posOffset>
              </wp:positionH>
              <wp:positionV relativeFrom="page">
                <wp:posOffset>7713662</wp:posOffset>
              </wp:positionV>
              <wp:extent cx="4572000" cy="1270"/>
              <wp:effectExtent l="0" t="0" r="0" b="0"/>
              <wp:wrapNone/>
              <wp:docPr id="536" name="Graphic 536"/>
              <wp:cNvGraphicFramePr>
                <a:graphicFrameLocks/>
              </wp:cNvGraphicFramePr>
              <a:graphic>
                <a:graphicData uri="http://schemas.microsoft.com/office/word/2010/wordprocessingShape">
                  <wps:wsp>
                    <wps:cNvPr id="536" name="Graphic 536"/>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8915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27840">
              <wp:simplePos x="0" y="0"/>
              <wp:positionH relativeFrom="page">
                <wp:posOffset>876323</wp:posOffset>
              </wp:positionH>
              <wp:positionV relativeFrom="page">
                <wp:posOffset>7737068</wp:posOffset>
              </wp:positionV>
              <wp:extent cx="1823720" cy="162560"/>
              <wp:effectExtent l="0" t="0" r="0" b="0"/>
              <wp:wrapNone/>
              <wp:docPr id="537" name="Textbox 537"/>
              <wp:cNvGraphicFramePr>
                <a:graphicFrameLocks/>
              </wp:cNvGraphicFramePr>
              <a:graphic>
                <a:graphicData uri="http://schemas.microsoft.com/office/word/2010/wordprocessingShape">
                  <wps:wsp>
                    <wps:cNvPr id="537" name="Textbox 537"/>
                    <wps:cNvSpPr txBox="1"/>
                    <wps:spPr>
                      <a:xfrm>
                        <a:off x="0" y="0"/>
                        <a:ext cx="182372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148</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wps:txbx>
                    <wps:bodyPr wrap="square" lIns="0" tIns="0" rIns="0" bIns="0" rtlCol="0">
                      <a:noAutofit/>
                    </wps:bodyPr>
                  </wps:wsp>
                </a:graphicData>
              </a:graphic>
            </wp:anchor>
          </w:drawing>
        </mc:Choice>
        <mc:Fallback>
          <w:pict>
            <v:shape style="position:absolute;margin-left:69.001831pt;margin-top:609.217957pt;width:143.6pt;height:12.8pt;mso-position-horizontal-relative:page;mso-position-vertical-relative:page;z-index:-24688640" type="#_x0000_t202" id="docshape291"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148</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v:textbox>
              <w10:wrap type="none"/>
            </v:shape>
          </w:pict>
        </mc:Fallback>
      </mc:AlternateContent>
    </w:r>
  </w:p>
</w:ftr>
</file>

<file path=word/footer8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28352">
              <wp:simplePos x="0" y="0"/>
              <wp:positionH relativeFrom="page">
                <wp:posOffset>914400</wp:posOffset>
              </wp:positionH>
              <wp:positionV relativeFrom="page">
                <wp:posOffset>7713662</wp:posOffset>
              </wp:positionV>
              <wp:extent cx="4572000" cy="1270"/>
              <wp:effectExtent l="0" t="0" r="0" b="0"/>
              <wp:wrapNone/>
              <wp:docPr id="538" name="Graphic 538"/>
              <wp:cNvGraphicFramePr>
                <a:graphicFrameLocks/>
              </wp:cNvGraphicFramePr>
              <a:graphic>
                <a:graphicData uri="http://schemas.microsoft.com/office/word/2010/wordprocessingShape">
                  <wps:wsp>
                    <wps:cNvPr id="538" name="Graphic 538"/>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8812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28864">
              <wp:simplePos x="0" y="0"/>
              <wp:positionH relativeFrom="page">
                <wp:posOffset>4631086</wp:posOffset>
              </wp:positionH>
              <wp:positionV relativeFrom="page">
                <wp:posOffset>6242363</wp:posOffset>
              </wp:positionV>
              <wp:extent cx="62230" cy="22860"/>
              <wp:effectExtent l="0" t="0" r="0" b="0"/>
              <wp:wrapNone/>
              <wp:docPr id="539" name="Graphic 539"/>
              <wp:cNvGraphicFramePr>
                <a:graphicFrameLocks/>
              </wp:cNvGraphicFramePr>
              <a:graphic>
                <a:graphicData uri="http://schemas.microsoft.com/office/word/2010/wordprocessingShape">
                  <wps:wsp>
                    <wps:cNvPr id="539" name="Graphic 539"/>
                    <wps:cNvSpPr/>
                    <wps:spPr>
                      <a:xfrm>
                        <a:off x="0" y="0"/>
                        <a:ext cx="62230" cy="22860"/>
                      </a:xfrm>
                      <a:custGeom>
                        <a:avLst/>
                        <a:gdLst/>
                        <a:ahLst/>
                        <a:cxnLst/>
                        <a:rect l="l" t="t" r="r" b="b"/>
                        <a:pathLst>
                          <a:path w="62230" h="22860">
                            <a:moveTo>
                              <a:pt x="61761" y="22451"/>
                            </a:moveTo>
                            <a:lnTo>
                              <a:pt x="54080" y="22451"/>
                            </a:lnTo>
                            <a:lnTo>
                              <a:pt x="30747" y="3596"/>
                            </a:lnTo>
                            <a:lnTo>
                              <a:pt x="7160" y="22451"/>
                            </a:lnTo>
                            <a:lnTo>
                              <a:pt x="0" y="22451"/>
                            </a:lnTo>
                            <a:lnTo>
                              <a:pt x="28147" y="0"/>
                            </a:lnTo>
                            <a:lnTo>
                              <a:pt x="33747" y="0"/>
                            </a:lnTo>
                            <a:lnTo>
                              <a:pt x="61761" y="2245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64.652496pt;margin-top:491.524719pt;width:4.9pt;height:1.8pt;mso-position-horizontal-relative:page;mso-position-vertical-relative:page;z-index:-24687616" id="docshape292" coordorigin="7293,9830" coordsize="98,36" path="m7390,9866l7378,9866,7341,9836,7304,9866,7293,9866,7337,9830,7346,9830,7390,9866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8629376">
              <wp:simplePos x="0" y="0"/>
              <wp:positionH relativeFrom="page">
                <wp:posOffset>4139076</wp:posOffset>
              </wp:positionH>
              <wp:positionV relativeFrom="page">
                <wp:posOffset>7737068</wp:posOffset>
              </wp:positionV>
              <wp:extent cx="1360170" cy="162560"/>
              <wp:effectExtent l="0" t="0" r="0" b="0"/>
              <wp:wrapNone/>
              <wp:docPr id="540" name="Textbox 540"/>
              <wp:cNvGraphicFramePr>
                <a:graphicFrameLocks/>
              </wp:cNvGraphicFramePr>
              <a:graphic>
                <a:graphicData uri="http://schemas.microsoft.com/office/word/2010/wordprocessingShape">
                  <wps:wsp>
                    <wps:cNvPr id="540" name="Textbox 540"/>
                    <wps:cNvSpPr txBox="1"/>
                    <wps:spPr>
                      <a:xfrm>
                        <a:off x="0" y="0"/>
                        <a:ext cx="136017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Simple Linear Regression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t>149</w:t>
                          </w:r>
                        </w:p>
                      </w:txbxContent>
                    </wps:txbx>
                    <wps:bodyPr wrap="square" lIns="0" tIns="0" rIns="0" bIns="0" rtlCol="0">
                      <a:noAutofit/>
                    </wps:bodyPr>
                  </wps:wsp>
                </a:graphicData>
              </a:graphic>
            </wp:anchor>
          </w:drawing>
        </mc:Choice>
        <mc:Fallback>
          <w:pict>
            <v:shape style="position:absolute;margin-left:325.911530pt;margin-top:609.217957pt;width:107.1pt;height:12.8pt;mso-position-horizontal-relative:page;mso-position-vertical-relative:page;z-index:-24687104" type="#_x0000_t202" id="docshape293" filled="false" stroked="false">
              <v:textbox inset="0,0,0,0">
                <w:txbxContent>
                  <w:p>
                    <w:pPr>
                      <w:spacing w:before="20"/>
                      <w:ind w:left="20" w:right="0" w:firstLine="0"/>
                      <w:jc w:val="left"/>
                      <w:rPr>
                        <w:rFonts w:ascii="Myriad Pro Light Cond"/>
                        <w:b/>
                        <w:sz w:val="18"/>
                      </w:rPr>
                    </w:pPr>
                    <w:r>
                      <w:rPr>
                        <w:rFonts w:ascii="Myriad Pro Light Cond"/>
                        <w:b/>
                        <w:sz w:val="18"/>
                      </w:rPr>
                      <w:t>Simple Linear Regression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t>149</w:t>
                    </w:r>
                  </w:p>
                </w:txbxContent>
              </v:textbox>
              <w10:wrap type="none"/>
            </v:shape>
          </w:pict>
        </mc:Fallback>
      </mc:AlternateContent>
    </w:r>
  </w:p>
</w:ftr>
</file>

<file path=word/footer8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29888">
              <wp:simplePos x="0" y="0"/>
              <wp:positionH relativeFrom="page">
                <wp:posOffset>914400</wp:posOffset>
              </wp:positionH>
              <wp:positionV relativeFrom="page">
                <wp:posOffset>7713662</wp:posOffset>
              </wp:positionV>
              <wp:extent cx="4572000" cy="1270"/>
              <wp:effectExtent l="0" t="0" r="0" b="0"/>
              <wp:wrapNone/>
              <wp:docPr id="561" name="Graphic 561"/>
              <wp:cNvGraphicFramePr>
                <a:graphicFrameLocks/>
              </wp:cNvGraphicFramePr>
              <a:graphic>
                <a:graphicData uri="http://schemas.microsoft.com/office/word/2010/wordprocessingShape">
                  <wps:wsp>
                    <wps:cNvPr id="561" name="Graphic 561"/>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8659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30400">
              <wp:simplePos x="0" y="0"/>
              <wp:positionH relativeFrom="page">
                <wp:posOffset>4080666</wp:posOffset>
              </wp:positionH>
              <wp:positionV relativeFrom="page">
                <wp:posOffset>7737068</wp:posOffset>
              </wp:positionV>
              <wp:extent cx="1456690" cy="162560"/>
              <wp:effectExtent l="0" t="0" r="0" b="0"/>
              <wp:wrapNone/>
              <wp:docPr id="562" name="Textbox 562"/>
              <wp:cNvGraphicFramePr>
                <a:graphicFrameLocks/>
              </wp:cNvGraphicFramePr>
              <a:graphic>
                <a:graphicData uri="http://schemas.microsoft.com/office/word/2010/wordprocessingShape">
                  <wps:wsp>
                    <wps:cNvPr id="562" name="Textbox 562"/>
                    <wps:cNvSpPr txBox="1"/>
                    <wps:spPr>
                      <a:xfrm>
                        <a:off x="0" y="0"/>
                        <a:ext cx="145669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Multiple Linear Regression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151</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21.312347pt;margin-top:609.217957pt;width:114.7pt;height:12.8pt;mso-position-horizontal-relative:page;mso-position-vertical-relative:page;z-index:-24686080" type="#_x0000_t202" id="docshape311" filled="false" stroked="false">
              <v:textbox inset="0,0,0,0">
                <w:txbxContent>
                  <w:p>
                    <w:pPr>
                      <w:spacing w:before="20"/>
                      <w:ind w:left="20" w:right="0" w:firstLine="0"/>
                      <w:jc w:val="left"/>
                      <w:rPr>
                        <w:rFonts w:ascii="Myriad Pro Light Cond"/>
                        <w:b/>
                        <w:sz w:val="18"/>
                      </w:rPr>
                    </w:pPr>
                    <w:r>
                      <w:rPr>
                        <w:rFonts w:ascii="Myriad Pro Light Cond"/>
                        <w:b/>
                        <w:sz w:val="18"/>
                      </w:rPr>
                      <w:t>Multiple Linear Regression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151</w:t>
                    </w:r>
                    <w:r>
                      <w:rPr>
                        <w:rFonts w:ascii="Myriad Pro Light Cond"/>
                        <w:b/>
                        <w:spacing w:val="-5"/>
                        <w:sz w:val="18"/>
                      </w:rPr>
                      <w:fldChar w:fldCharType="end"/>
                    </w:r>
                  </w:p>
                </w:txbxContent>
              </v:textbox>
              <w10:wrap type="none"/>
            </v:shape>
          </w:pict>
        </mc:Fallback>
      </mc:AlternateContent>
    </w:r>
  </w:p>
</w:ftr>
</file>

<file path=word/footer8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30912">
              <wp:simplePos x="0" y="0"/>
              <wp:positionH relativeFrom="page">
                <wp:posOffset>914400</wp:posOffset>
              </wp:positionH>
              <wp:positionV relativeFrom="page">
                <wp:posOffset>7713662</wp:posOffset>
              </wp:positionV>
              <wp:extent cx="4572000" cy="1270"/>
              <wp:effectExtent l="0" t="0" r="0" b="0"/>
              <wp:wrapNone/>
              <wp:docPr id="563" name="Graphic 563"/>
              <wp:cNvGraphicFramePr>
                <a:graphicFrameLocks/>
              </wp:cNvGraphicFramePr>
              <a:graphic>
                <a:graphicData uri="http://schemas.microsoft.com/office/word/2010/wordprocessingShape">
                  <wps:wsp>
                    <wps:cNvPr id="563" name="Graphic 563"/>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8556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31424">
              <wp:simplePos x="0" y="0"/>
              <wp:positionH relativeFrom="page">
                <wp:posOffset>1254980</wp:posOffset>
              </wp:positionH>
              <wp:positionV relativeFrom="page">
                <wp:posOffset>6224920</wp:posOffset>
              </wp:positionV>
              <wp:extent cx="62230" cy="22860"/>
              <wp:effectExtent l="0" t="0" r="0" b="0"/>
              <wp:wrapNone/>
              <wp:docPr id="564" name="Graphic 564"/>
              <wp:cNvGraphicFramePr>
                <a:graphicFrameLocks/>
              </wp:cNvGraphicFramePr>
              <a:graphic>
                <a:graphicData uri="http://schemas.microsoft.com/office/word/2010/wordprocessingShape">
                  <wps:wsp>
                    <wps:cNvPr id="564" name="Graphic 564"/>
                    <wps:cNvSpPr/>
                    <wps:spPr>
                      <a:xfrm>
                        <a:off x="0" y="0"/>
                        <a:ext cx="62230" cy="22860"/>
                      </a:xfrm>
                      <a:custGeom>
                        <a:avLst/>
                        <a:gdLst/>
                        <a:ahLst/>
                        <a:cxnLst/>
                        <a:rect l="l" t="t" r="r" b="b"/>
                        <a:pathLst>
                          <a:path w="62230" h="22860">
                            <a:moveTo>
                              <a:pt x="61761" y="22451"/>
                            </a:moveTo>
                            <a:lnTo>
                              <a:pt x="54080" y="22451"/>
                            </a:lnTo>
                            <a:lnTo>
                              <a:pt x="30747" y="3596"/>
                            </a:lnTo>
                            <a:lnTo>
                              <a:pt x="7160" y="22451"/>
                            </a:lnTo>
                            <a:lnTo>
                              <a:pt x="0" y="22451"/>
                            </a:lnTo>
                            <a:lnTo>
                              <a:pt x="28147" y="0"/>
                            </a:lnTo>
                            <a:lnTo>
                              <a:pt x="33747" y="0"/>
                            </a:lnTo>
                            <a:lnTo>
                              <a:pt x="61761" y="2245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8.817337pt;margin-top:490.151215pt;width:4.9pt;height:1.8pt;mso-position-horizontal-relative:page;mso-position-vertical-relative:page;z-index:-24685056" id="docshape312" coordorigin="1976,9803" coordsize="98,36" path="m2074,9838l2062,9838,2025,9809,1988,9838,1976,9838,2021,9803,2029,9803,2074,9838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8631936">
              <wp:simplePos x="0" y="0"/>
              <wp:positionH relativeFrom="page">
                <wp:posOffset>901650</wp:posOffset>
              </wp:positionH>
              <wp:positionV relativeFrom="page">
                <wp:posOffset>7737068</wp:posOffset>
              </wp:positionV>
              <wp:extent cx="1798320" cy="162560"/>
              <wp:effectExtent l="0" t="0" r="0" b="0"/>
              <wp:wrapNone/>
              <wp:docPr id="565" name="Textbox 565"/>
              <wp:cNvGraphicFramePr>
                <a:graphicFrameLocks/>
              </wp:cNvGraphicFramePr>
              <a:graphic>
                <a:graphicData uri="http://schemas.microsoft.com/office/word/2010/wordprocessingShape">
                  <wps:wsp>
                    <wps:cNvPr id="565" name="Textbox 565"/>
                    <wps:cNvSpPr txBox="1"/>
                    <wps:spPr>
                      <a:xfrm>
                        <a:off x="0" y="0"/>
                        <a:ext cx="179832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152</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wps:txbx>
                    <wps:bodyPr wrap="square" lIns="0" tIns="0" rIns="0" bIns="0" rtlCol="0">
                      <a:noAutofit/>
                    </wps:bodyPr>
                  </wps:wsp>
                </a:graphicData>
              </a:graphic>
            </wp:anchor>
          </w:drawing>
        </mc:Choice>
        <mc:Fallback>
          <w:pict>
            <v:shape style="position:absolute;margin-left:70.996101pt;margin-top:609.217957pt;width:141.6pt;height:12.8pt;mso-position-horizontal-relative:page;mso-position-vertical-relative:page;z-index:-24684544" type="#_x0000_t202" id="docshape313" filled="false" stroked="false">
              <v:textbox inset="0,0,0,0">
                <w:txbxContent>
                  <w:p>
                    <w:pPr>
                      <w:spacing w:before="20"/>
                      <w:ind w:left="20" w:right="0" w:firstLine="0"/>
                      <w:jc w:val="left"/>
                      <w:rPr>
                        <w:rFonts w:ascii="Myriad Pro Light Cond"/>
                        <w:b/>
                        <w:sz w:val="18"/>
                      </w:rPr>
                    </w:pPr>
                    <w:r>
                      <w:rPr>
                        <w:rFonts w:ascii="Myriad Pro Light Cond"/>
                        <w:b/>
                        <w:sz w:val="18"/>
                      </w:rPr>
                      <w:t>152</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v:textbox>
              <w10:wrap type="none"/>
            </v:shape>
          </w:pict>
        </mc:Fallback>
      </mc:AlternateContent>
    </w:r>
  </w:p>
</w:ftr>
</file>

<file path=word/footer8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32448">
              <wp:simplePos x="0" y="0"/>
              <wp:positionH relativeFrom="page">
                <wp:posOffset>914400</wp:posOffset>
              </wp:positionH>
              <wp:positionV relativeFrom="page">
                <wp:posOffset>7713662</wp:posOffset>
              </wp:positionV>
              <wp:extent cx="4572000" cy="1270"/>
              <wp:effectExtent l="0" t="0" r="0" b="0"/>
              <wp:wrapNone/>
              <wp:docPr id="589" name="Graphic 589"/>
              <wp:cNvGraphicFramePr>
                <a:graphicFrameLocks/>
              </wp:cNvGraphicFramePr>
              <a:graphic>
                <a:graphicData uri="http://schemas.microsoft.com/office/word/2010/wordprocessingShape">
                  <wps:wsp>
                    <wps:cNvPr id="589" name="Graphic 589"/>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8403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32960">
              <wp:simplePos x="0" y="0"/>
              <wp:positionH relativeFrom="page">
                <wp:posOffset>876261</wp:posOffset>
              </wp:positionH>
              <wp:positionV relativeFrom="page">
                <wp:posOffset>7737068</wp:posOffset>
              </wp:positionV>
              <wp:extent cx="1823720" cy="162560"/>
              <wp:effectExtent l="0" t="0" r="0" b="0"/>
              <wp:wrapNone/>
              <wp:docPr id="590" name="Textbox 590"/>
              <wp:cNvGraphicFramePr>
                <a:graphicFrameLocks/>
              </wp:cNvGraphicFramePr>
              <a:graphic>
                <a:graphicData uri="http://schemas.microsoft.com/office/word/2010/wordprocessingShape">
                  <wps:wsp>
                    <wps:cNvPr id="590" name="Textbox 590"/>
                    <wps:cNvSpPr txBox="1"/>
                    <wps:spPr>
                      <a:xfrm>
                        <a:off x="0" y="0"/>
                        <a:ext cx="182372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154</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wps:txbx>
                    <wps:bodyPr wrap="square" lIns="0" tIns="0" rIns="0" bIns="0" rtlCol="0">
                      <a:noAutofit/>
                    </wps:bodyPr>
                  </wps:wsp>
                </a:graphicData>
              </a:graphic>
            </wp:anchor>
          </w:drawing>
        </mc:Choice>
        <mc:Fallback>
          <w:pict>
            <v:shape style="position:absolute;margin-left:68.996941pt;margin-top:609.217957pt;width:143.6pt;height:12.8pt;mso-position-horizontal-relative:page;mso-position-vertical-relative:page;z-index:-24683520" type="#_x0000_t202" id="docshape335"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154</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v:textbox>
              <w10:wrap type="none"/>
            </v:shape>
          </w:pict>
        </mc:Fallback>
      </mc:AlternateContent>
    </w:r>
  </w:p>
</w:ftr>
</file>

<file path=word/footer8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33472">
              <wp:simplePos x="0" y="0"/>
              <wp:positionH relativeFrom="page">
                <wp:posOffset>914400</wp:posOffset>
              </wp:positionH>
              <wp:positionV relativeFrom="page">
                <wp:posOffset>7713662</wp:posOffset>
              </wp:positionV>
              <wp:extent cx="4572000" cy="1270"/>
              <wp:effectExtent l="0" t="0" r="0" b="0"/>
              <wp:wrapNone/>
              <wp:docPr id="591" name="Graphic 591"/>
              <wp:cNvGraphicFramePr>
                <a:graphicFrameLocks/>
              </wp:cNvGraphicFramePr>
              <a:graphic>
                <a:graphicData uri="http://schemas.microsoft.com/office/word/2010/wordprocessingShape">
                  <wps:wsp>
                    <wps:cNvPr id="591" name="Graphic 591"/>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8300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33984">
              <wp:simplePos x="0" y="0"/>
              <wp:positionH relativeFrom="page">
                <wp:posOffset>4080611</wp:posOffset>
              </wp:positionH>
              <wp:positionV relativeFrom="page">
                <wp:posOffset>7737068</wp:posOffset>
              </wp:positionV>
              <wp:extent cx="1456690" cy="162560"/>
              <wp:effectExtent l="0" t="0" r="0" b="0"/>
              <wp:wrapNone/>
              <wp:docPr id="592" name="Textbox 592"/>
              <wp:cNvGraphicFramePr>
                <a:graphicFrameLocks/>
              </wp:cNvGraphicFramePr>
              <a:graphic>
                <a:graphicData uri="http://schemas.microsoft.com/office/word/2010/wordprocessingShape">
                  <wps:wsp>
                    <wps:cNvPr id="592" name="Textbox 592"/>
                    <wps:cNvSpPr txBox="1"/>
                    <wps:spPr>
                      <a:xfrm>
                        <a:off x="0" y="0"/>
                        <a:ext cx="145669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Multiple Linear Regression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155</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21.308014pt;margin-top:609.217957pt;width:114.7pt;height:12.8pt;mso-position-horizontal-relative:page;mso-position-vertical-relative:page;z-index:-24682496" type="#_x0000_t202" id="docshape336" filled="false" stroked="false">
              <v:textbox inset="0,0,0,0">
                <w:txbxContent>
                  <w:p>
                    <w:pPr>
                      <w:spacing w:before="20"/>
                      <w:ind w:left="20" w:right="0" w:firstLine="0"/>
                      <w:jc w:val="left"/>
                      <w:rPr>
                        <w:rFonts w:ascii="Myriad Pro Light Cond"/>
                        <w:b/>
                        <w:sz w:val="18"/>
                      </w:rPr>
                    </w:pPr>
                    <w:r>
                      <w:rPr>
                        <w:rFonts w:ascii="Myriad Pro Light Cond"/>
                        <w:b/>
                        <w:sz w:val="18"/>
                      </w:rPr>
                      <w:t>Multiple Linear Regression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155</w:t>
                    </w:r>
                    <w:r>
                      <w:rPr>
                        <w:rFonts w:ascii="Myriad Pro Light Cond"/>
                        <w:b/>
                        <w:spacing w:val="-5"/>
                        <w:sz w:val="18"/>
                      </w:rPr>
                      <w:fldChar w:fldCharType="end"/>
                    </w:r>
                  </w:p>
                </w:txbxContent>
              </v:textbox>
              <w10:wrap type="none"/>
            </v:shape>
          </w:pict>
        </mc:Fallback>
      </mc:AlternateContent>
    </w:r>
  </w:p>
</w:ftr>
</file>

<file path=word/footer8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34496">
              <wp:simplePos x="0" y="0"/>
              <wp:positionH relativeFrom="page">
                <wp:posOffset>914400</wp:posOffset>
              </wp:positionH>
              <wp:positionV relativeFrom="page">
                <wp:posOffset>7713662</wp:posOffset>
              </wp:positionV>
              <wp:extent cx="4572000" cy="1270"/>
              <wp:effectExtent l="0" t="0" r="0" b="0"/>
              <wp:wrapNone/>
              <wp:docPr id="614" name="Graphic 614"/>
              <wp:cNvGraphicFramePr>
                <a:graphicFrameLocks/>
              </wp:cNvGraphicFramePr>
              <a:graphic>
                <a:graphicData uri="http://schemas.microsoft.com/office/word/2010/wordprocessingShape">
                  <wps:wsp>
                    <wps:cNvPr id="614" name="Graphic 614"/>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8198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35008">
              <wp:simplePos x="0" y="0"/>
              <wp:positionH relativeFrom="page">
                <wp:posOffset>4036565</wp:posOffset>
              </wp:positionH>
              <wp:positionV relativeFrom="page">
                <wp:posOffset>7737068</wp:posOffset>
              </wp:positionV>
              <wp:extent cx="1501140" cy="162560"/>
              <wp:effectExtent l="0" t="0" r="0" b="0"/>
              <wp:wrapNone/>
              <wp:docPr id="615" name="Textbox 615"/>
              <wp:cNvGraphicFramePr>
                <a:graphicFrameLocks/>
              </wp:cNvGraphicFramePr>
              <a:graphic>
                <a:graphicData uri="http://schemas.microsoft.com/office/word/2010/wordprocessingShape">
                  <wps:wsp>
                    <wps:cNvPr id="615" name="Textbox 615"/>
                    <wps:cNvSpPr txBox="1"/>
                    <wps:spPr>
                      <a:xfrm>
                        <a:off x="0" y="0"/>
                        <a:ext cx="1501140"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Prediction Using Regression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161</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17.839813pt;margin-top:609.217957pt;width:118.2pt;height:12.8pt;mso-position-horizontal-relative:page;mso-position-vertical-relative:page;z-index:-24681472" type="#_x0000_t202" id="docshape350" filled="false" stroked="false">
              <v:textbox inset="0,0,0,0">
                <w:txbxContent>
                  <w:p>
                    <w:pPr>
                      <w:spacing w:before="20"/>
                      <w:ind w:left="20" w:right="0" w:firstLine="0"/>
                      <w:jc w:val="left"/>
                      <w:rPr>
                        <w:rFonts w:ascii="Myriad Pro Light Cond"/>
                        <w:b/>
                        <w:sz w:val="18"/>
                      </w:rPr>
                    </w:pPr>
                    <w:r>
                      <w:rPr>
                        <w:rFonts w:ascii="Myriad Pro Light Cond"/>
                        <w:b/>
                        <w:sz w:val="18"/>
                      </w:rPr>
                      <w:t>Prediction Using Regression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161</w:t>
                    </w:r>
                    <w:r>
                      <w:rPr>
                        <w:rFonts w:ascii="Myriad Pro Light Cond"/>
                        <w:b/>
                        <w:spacing w:val="-5"/>
                        <w:sz w:val="18"/>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550528">
              <wp:simplePos x="0" y="0"/>
              <wp:positionH relativeFrom="page">
                <wp:posOffset>914400</wp:posOffset>
              </wp:positionH>
              <wp:positionV relativeFrom="page">
                <wp:posOffset>7713662</wp:posOffset>
              </wp:positionV>
              <wp:extent cx="4572000" cy="1270"/>
              <wp:effectExtent l="0" t="0" r="0" b="0"/>
              <wp:wrapNone/>
              <wp:docPr id="67" name="Graphic 67"/>
              <wp:cNvGraphicFramePr>
                <a:graphicFrameLocks/>
              </wp:cNvGraphicFramePr>
              <a:graphic>
                <a:graphicData uri="http://schemas.microsoft.com/office/word/2010/wordprocessingShape">
                  <wps:wsp>
                    <wps:cNvPr id="67" name="Graphic 67"/>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76595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551040">
              <wp:simplePos x="0" y="0"/>
              <wp:positionH relativeFrom="page">
                <wp:posOffset>5427117</wp:posOffset>
              </wp:positionH>
              <wp:positionV relativeFrom="page">
                <wp:posOffset>7737068</wp:posOffset>
              </wp:positionV>
              <wp:extent cx="72390" cy="162560"/>
              <wp:effectExtent l="0" t="0" r="0" b="0"/>
              <wp:wrapNone/>
              <wp:docPr id="68" name="Textbox 68"/>
              <wp:cNvGraphicFramePr>
                <a:graphicFrameLocks/>
              </wp:cNvGraphicFramePr>
              <a:graphic>
                <a:graphicData uri="http://schemas.microsoft.com/office/word/2010/wordprocessingShape">
                  <wps:wsp>
                    <wps:cNvPr id="68" name="Textbox 68"/>
                    <wps:cNvSpPr txBox="1"/>
                    <wps:spPr>
                      <a:xfrm>
                        <a:off x="0" y="0"/>
                        <a:ext cx="72390" cy="162560"/>
                      </a:xfrm>
                      <a:prstGeom prst="rect">
                        <a:avLst/>
                      </a:prstGeom>
                    </wps:spPr>
                    <wps:txbx>
                      <w:txbxContent>
                        <w:p>
                          <w:pPr>
                            <w:spacing w:before="20"/>
                            <w:ind w:left="20" w:right="0" w:firstLine="0"/>
                            <w:jc w:val="left"/>
                            <w:rPr>
                              <w:rFonts w:ascii="Myriad Pro Light Cond"/>
                              <w:b/>
                              <w:sz w:val="18"/>
                            </w:rPr>
                          </w:pPr>
                          <w:r>
                            <w:rPr>
                              <w:rFonts w:ascii="Myriad Pro Light Cond"/>
                              <w:b/>
                              <w:spacing w:val="-10"/>
                              <w:sz w:val="18"/>
                            </w:rPr>
                            <w:t>1</w:t>
                          </w:r>
                        </w:p>
                      </w:txbxContent>
                    </wps:txbx>
                    <wps:bodyPr wrap="square" lIns="0" tIns="0" rIns="0" bIns="0" rtlCol="0">
                      <a:noAutofit/>
                    </wps:bodyPr>
                  </wps:wsp>
                </a:graphicData>
              </a:graphic>
            </wp:anchor>
          </w:drawing>
        </mc:Choice>
        <mc:Fallback>
          <w:pict>
            <v:shape style="position:absolute;margin-left:427.332062pt;margin-top:609.217957pt;width:5.7pt;height:12.8pt;mso-position-horizontal-relative:page;mso-position-vertical-relative:page;z-index:-24765440" type="#_x0000_t202" id="docshape50" filled="false" stroked="false">
              <v:textbox inset="0,0,0,0">
                <w:txbxContent>
                  <w:p>
                    <w:pPr>
                      <w:spacing w:before="20"/>
                      <w:ind w:left="20" w:right="0" w:firstLine="0"/>
                      <w:jc w:val="left"/>
                      <w:rPr>
                        <w:rFonts w:ascii="Myriad Pro Light Cond"/>
                        <w:b/>
                        <w:sz w:val="18"/>
                      </w:rPr>
                    </w:pPr>
                    <w:r>
                      <w:rPr>
                        <w:rFonts w:ascii="Myriad Pro Light Cond"/>
                        <w:b/>
                        <w:spacing w:val="-10"/>
                        <w:sz w:val="18"/>
                      </w:rPr>
                      <w:t>1</w:t>
                    </w:r>
                  </w:p>
                </w:txbxContent>
              </v:textbox>
              <w10:wrap type="none"/>
            </v:shape>
          </w:pict>
        </mc:Fallback>
      </mc:AlternateContent>
    </w:r>
  </w:p>
</w:ftr>
</file>

<file path=word/footer9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35520">
              <wp:simplePos x="0" y="0"/>
              <wp:positionH relativeFrom="page">
                <wp:posOffset>914400</wp:posOffset>
              </wp:positionH>
              <wp:positionV relativeFrom="page">
                <wp:posOffset>7713662</wp:posOffset>
              </wp:positionV>
              <wp:extent cx="4572000" cy="1270"/>
              <wp:effectExtent l="0" t="0" r="0" b="0"/>
              <wp:wrapNone/>
              <wp:docPr id="616" name="Graphic 616"/>
              <wp:cNvGraphicFramePr>
                <a:graphicFrameLocks/>
              </wp:cNvGraphicFramePr>
              <a:graphic>
                <a:graphicData uri="http://schemas.microsoft.com/office/word/2010/wordprocessingShape">
                  <wps:wsp>
                    <wps:cNvPr id="616" name="Graphic 616"/>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8096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36032">
              <wp:simplePos x="0" y="0"/>
              <wp:positionH relativeFrom="page">
                <wp:posOffset>876300</wp:posOffset>
              </wp:positionH>
              <wp:positionV relativeFrom="page">
                <wp:posOffset>7737068</wp:posOffset>
              </wp:positionV>
              <wp:extent cx="1823720" cy="162560"/>
              <wp:effectExtent l="0" t="0" r="0" b="0"/>
              <wp:wrapNone/>
              <wp:docPr id="617" name="Textbox 617"/>
              <wp:cNvGraphicFramePr>
                <a:graphicFrameLocks/>
              </wp:cNvGraphicFramePr>
              <a:graphic>
                <a:graphicData uri="http://schemas.microsoft.com/office/word/2010/wordprocessingShape">
                  <wps:wsp>
                    <wps:cNvPr id="617" name="Textbox 617"/>
                    <wps:cNvSpPr txBox="1"/>
                    <wps:spPr>
                      <a:xfrm>
                        <a:off x="0" y="0"/>
                        <a:ext cx="182372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162</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wps:txbx>
                    <wps:bodyPr wrap="square" lIns="0" tIns="0" rIns="0" bIns="0" rtlCol="0">
                      <a:noAutofit/>
                    </wps:bodyPr>
                  </wps:wsp>
                </a:graphicData>
              </a:graphic>
            </wp:anchor>
          </w:drawing>
        </mc:Choice>
        <mc:Fallback>
          <w:pict>
            <v:shape style="position:absolute;margin-left:69pt;margin-top:609.217957pt;width:143.6pt;height:12.8pt;mso-position-horizontal-relative:page;mso-position-vertical-relative:page;z-index:-24680448" type="#_x0000_t202" id="docshape351"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162</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v:textbox>
              <w10:wrap type="none"/>
            </v:shape>
          </w:pict>
        </mc:Fallback>
      </mc:AlternateContent>
    </w:r>
  </w:p>
</w:ftr>
</file>

<file path=word/footer9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36544">
              <wp:simplePos x="0" y="0"/>
              <wp:positionH relativeFrom="page">
                <wp:posOffset>914400</wp:posOffset>
              </wp:positionH>
              <wp:positionV relativeFrom="page">
                <wp:posOffset>7713662</wp:posOffset>
              </wp:positionV>
              <wp:extent cx="4572000" cy="1270"/>
              <wp:effectExtent l="0" t="0" r="0" b="0"/>
              <wp:wrapNone/>
              <wp:docPr id="621" name="Graphic 621"/>
              <wp:cNvGraphicFramePr>
                <a:graphicFrameLocks/>
              </wp:cNvGraphicFramePr>
              <a:graphic>
                <a:graphicData uri="http://schemas.microsoft.com/office/word/2010/wordprocessingShape">
                  <wps:wsp>
                    <wps:cNvPr id="621" name="Graphic 621"/>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7993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37056">
              <wp:simplePos x="0" y="0"/>
              <wp:positionH relativeFrom="page">
                <wp:posOffset>3960940</wp:posOffset>
              </wp:positionH>
              <wp:positionV relativeFrom="page">
                <wp:posOffset>7737068</wp:posOffset>
              </wp:positionV>
              <wp:extent cx="1576705" cy="162560"/>
              <wp:effectExtent l="0" t="0" r="0" b="0"/>
              <wp:wrapNone/>
              <wp:docPr id="622" name="Textbox 622"/>
              <wp:cNvGraphicFramePr>
                <a:graphicFrameLocks/>
              </wp:cNvGraphicFramePr>
              <a:graphic>
                <a:graphicData uri="http://schemas.microsoft.com/office/word/2010/wordprocessingShape">
                  <wps:wsp>
                    <wps:cNvPr id="622" name="Textbox 622"/>
                    <wps:cNvSpPr txBox="1"/>
                    <wps:spPr>
                      <a:xfrm>
                        <a:off x="0" y="0"/>
                        <a:ext cx="157670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Factor Variables in Regression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163</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11.88504pt;margin-top:609.217957pt;width:124.15pt;height:12.8pt;mso-position-horizontal-relative:page;mso-position-vertical-relative:page;z-index:-24679424" type="#_x0000_t202" id="docshape355" filled="false" stroked="false">
              <v:textbox inset="0,0,0,0">
                <w:txbxContent>
                  <w:p>
                    <w:pPr>
                      <w:spacing w:before="20"/>
                      <w:ind w:left="20" w:right="0" w:firstLine="0"/>
                      <w:jc w:val="left"/>
                      <w:rPr>
                        <w:rFonts w:ascii="Myriad Pro Light Cond"/>
                        <w:b/>
                        <w:sz w:val="18"/>
                      </w:rPr>
                    </w:pPr>
                    <w:r>
                      <w:rPr>
                        <w:rFonts w:ascii="Myriad Pro Light Cond"/>
                        <w:b/>
                        <w:sz w:val="18"/>
                      </w:rPr>
                      <w:t>Factor Variables in Regression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163</w:t>
                    </w:r>
                    <w:r>
                      <w:rPr>
                        <w:rFonts w:ascii="Myriad Pro Light Cond"/>
                        <w:b/>
                        <w:spacing w:val="-5"/>
                        <w:sz w:val="18"/>
                      </w:rPr>
                      <w:fldChar w:fldCharType="end"/>
                    </w:r>
                  </w:p>
                </w:txbxContent>
              </v:textbox>
              <w10:wrap type="none"/>
            </v:shape>
          </w:pict>
        </mc:Fallback>
      </mc:AlternateContent>
    </w:r>
  </w:p>
</w:ftr>
</file>

<file path=word/footer9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37568">
              <wp:simplePos x="0" y="0"/>
              <wp:positionH relativeFrom="page">
                <wp:posOffset>914400</wp:posOffset>
              </wp:positionH>
              <wp:positionV relativeFrom="page">
                <wp:posOffset>7713662</wp:posOffset>
              </wp:positionV>
              <wp:extent cx="4572000" cy="1270"/>
              <wp:effectExtent l="0" t="0" r="0" b="0"/>
              <wp:wrapNone/>
              <wp:docPr id="623" name="Graphic 623"/>
              <wp:cNvGraphicFramePr>
                <a:graphicFrameLocks/>
              </wp:cNvGraphicFramePr>
              <a:graphic>
                <a:graphicData uri="http://schemas.microsoft.com/office/word/2010/wordprocessingShape">
                  <wps:wsp>
                    <wps:cNvPr id="623" name="Graphic 623"/>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7891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38080">
              <wp:simplePos x="0" y="0"/>
              <wp:positionH relativeFrom="page">
                <wp:posOffset>876247</wp:posOffset>
              </wp:positionH>
              <wp:positionV relativeFrom="page">
                <wp:posOffset>7737068</wp:posOffset>
              </wp:positionV>
              <wp:extent cx="1823720" cy="162560"/>
              <wp:effectExtent l="0" t="0" r="0" b="0"/>
              <wp:wrapNone/>
              <wp:docPr id="624" name="Textbox 624"/>
              <wp:cNvGraphicFramePr>
                <a:graphicFrameLocks/>
              </wp:cNvGraphicFramePr>
              <a:graphic>
                <a:graphicData uri="http://schemas.microsoft.com/office/word/2010/wordprocessingShape">
                  <wps:wsp>
                    <wps:cNvPr id="624" name="Textbox 624"/>
                    <wps:cNvSpPr txBox="1"/>
                    <wps:spPr>
                      <a:xfrm>
                        <a:off x="0" y="0"/>
                        <a:ext cx="182372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164</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wps:txbx>
                    <wps:bodyPr wrap="square" lIns="0" tIns="0" rIns="0" bIns="0" rtlCol="0">
                      <a:noAutofit/>
                    </wps:bodyPr>
                  </wps:wsp>
                </a:graphicData>
              </a:graphic>
            </wp:anchor>
          </w:drawing>
        </mc:Choice>
        <mc:Fallback>
          <w:pict>
            <v:shape style="position:absolute;margin-left:68.995872pt;margin-top:609.217957pt;width:143.6pt;height:12.8pt;mso-position-horizontal-relative:page;mso-position-vertical-relative:page;z-index:-24678400" type="#_x0000_t202" id="docshape356"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164</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v:textbox>
              <w10:wrap type="none"/>
            </v:shape>
          </w:pict>
        </mc:Fallback>
      </mc:AlternateContent>
    </w:r>
  </w:p>
</w:ftr>
</file>

<file path=word/footer9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38592">
              <wp:simplePos x="0" y="0"/>
              <wp:positionH relativeFrom="page">
                <wp:posOffset>914400</wp:posOffset>
              </wp:positionH>
              <wp:positionV relativeFrom="page">
                <wp:posOffset>7713662</wp:posOffset>
              </wp:positionV>
              <wp:extent cx="4572000" cy="1270"/>
              <wp:effectExtent l="0" t="0" r="0" b="0"/>
              <wp:wrapNone/>
              <wp:docPr id="635" name="Graphic 635"/>
              <wp:cNvGraphicFramePr>
                <a:graphicFrameLocks/>
              </wp:cNvGraphicFramePr>
              <a:graphic>
                <a:graphicData uri="http://schemas.microsoft.com/office/word/2010/wordprocessingShape">
                  <wps:wsp>
                    <wps:cNvPr id="635" name="Graphic 635"/>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77888"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39104">
              <wp:simplePos x="0" y="0"/>
              <wp:positionH relativeFrom="page">
                <wp:posOffset>3687105</wp:posOffset>
              </wp:positionH>
              <wp:positionV relativeFrom="page">
                <wp:posOffset>7737068</wp:posOffset>
              </wp:positionV>
              <wp:extent cx="1850389" cy="162560"/>
              <wp:effectExtent l="0" t="0" r="0" b="0"/>
              <wp:wrapNone/>
              <wp:docPr id="636" name="Textbox 636"/>
              <wp:cNvGraphicFramePr>
                <a:graphicFrameLocks/>
              </wp:cNvGraphicFramePr>
              <a:graphic>
                <a:graphicData uri="http://schemas.microsoft.com/office/word/2010/wordprocessingShape">
                  <wps:wsp>
                    <wps:cNvPr id="636" name="Textbox 636"/>
                    <wps:cNvSpPr txBox="1"/>
                    <wps:spPr>
                      <a:xfrm>
                        <a:off x="0" y="0"/>
                        <a:ext cx="1850389"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Interpreting the Regression Equation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169</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290.323273pt;margin-top:609.217957pt;width:145.7pt;height:12.8pt;mso-position-horizontal-relative:page;mso-position-vertical-relative:page;z-index:-24677376" type="#_x0000_t202" id="docshape361" filled="false" stroked="false">
              <v:textbox inset="0,0,0,0">
                <w:txbxContent>
                  <w:p>
                    <w:pPr>
                      <w:spacing w:before="20"/>
                      <w:ind w:left="20" w:right="0" w:firstLine="0"/>
                      <w:jc w:val="left"/>
                      <w:rPr>
                        <w:rFonts w:ascii="Myriad Pro Light Cond"/>
                        <w:b/>
                        <w:sz w:val="18"/>
                      </w:rPr>
                    </w:pPr>
                    <w:r>
                      <w:rPr>
                        <w:rFonts w:ascii="Myriad Pro Light Cond"/>
                        <w:b/>
                        <w:sz w:val="18"/>
                      </w:rPr>
                      <w:t>Interpreting the Regression Equation</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169</w:t>
                    </w:r>
                    <w:r>
                      <w:rPr>
                        <w:rFonts w:ascii="Myriad Pro Light Cond"/>
                        <w:b/>
                        <w:spacing w:val="-5"/>
                        <w:sz w:val="18"/>
                      </w:rPr>
                      <w:fldChar w:fldCharType="end"/>
                    </w:r>
                  </w:p>
                </w:txbxContent>
              </v:textbox>
              <w10:wrap type="none"/>
            </v:shape>
          </w:pict>
        </mc:Fallback>
      </mc:AlternateContent>
    </w:r>
  </w:p>
</w:ftr>
</file>

<file path=word/footer9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39616">
              <wp:simplePos x="0" y="0"/>
              <wp:positionH relativeFrom="page">
                <wp:posOffset>914400</wp:posOffset>
              </wp:positionH>
              <wp:positionV relativeFrom="page">
                <wp:posOffset>7713662</wp:posOffset>
              </wp:positionV>
              <wp:extent cx="4572000" cy="1270"/>
              <wp:effectExtent l="0" t="0" r="0" b="0"/>
              <wp:wrapNone/>
              <wp:docPr id="637" name="Graphic 637"/>
              <wp:cNvGraphicFramePr>
                <a:graphicFrameLocks/>
              </wp:cNvGraphicFramePr>
              <a:graphic>
                <a:graphicData uri="http://schemas.microsoft.com/office/word/2010/wordprocessingShape">
                  <wps:wsp>
                    <wps:cNvPr id="637" name="Graphic 637"/>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76864"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40128">
              <wp:simplePos x="0" y="0"/>
              <wp:positionH relativeFrom="page">
                <wp:posOffset>876319</wp:posOffset>
              </wp:positionH>
              <wp:positionV relativeFrom="page">
                <wp:posOffset>7737068</wp:posOffset>
              </wp:positionV>
              <wp:extent cx="1823720" cy="162560"/>
              <wp:effectExtent l="0" t="0" r="0" b="0"/>
              <wp:wrapNone/>
              <wp:docPr id="638" name="Textbox 638"/>
              <wp:cNvGraphicFramePr>
                <a:graphicFrameLocks/>
              </wp:cNvGraphicFramePr>
              <a:graphic>
                <a:graphicData uri="http://schemas.microsoft.com/office/word/2010/wordprocessingShape">
                  <wps:wsp>
                    <wps:cNvPr id="638" name="Textbox 638"/>
                    <wps:cNvSpPr txBox="1"/>
                    <wps:spPr>
                      <a:xfrm>
                        <a:off x="0" y="0"/>
                        <a:ext cx="182372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170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wps:txbx>
                    <wps:bodyPr wrap="square" lIns="0" tIns="0" rIns="0" bIns="0" rtlCol="0">
                      <a:noAutofit/>
                    </wps:bodyPr>
                  </wps:wsp>
                </a:graphicData>
              </a:graphic>
            </wp:anchor>
          </w:drawing>
        </mc:Choice>
        <mc:Fallback>
          <w:pict>
            <v:shape style="position:absolute;margin-left:69.001511pt;margin-top:609.217957pt;width:143.6pt;height:12.8pt;mso-position-horizontal-relative:page;mso-position-vertical-relative:page;z-index:-24676352" type="#_x0000_t202" id="docshape362"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170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v:textbox>
              <w10:wrap type="none"/>
            </v:shape>
          </w:pict>
        </mc:Fallback>
      </mc:AlternateContent>
    </w:r>
  </w:p>
</w:ftr>
</file>

<file path=word/footer9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40640">
              <wp:simplePos x="0" y="0"/>
              <wp:positionH relativeFrom="page">
                <wp:posOffset>914400</wp:posOffset>
              </wp:positionH>
              <wp:positionV relativeFrom="page">
                <wp:posOffset>7713662</wp:posOffset>
              </wp:positionV>
              <wp:extent cx="4572000" cy="1270"/>
              <wp:effectExtent l="0" t="0" r="0" b="0"/>
              <wp:wrapNone/>
              <wp:docPr id="654" name="Graphic 654"/>
              <wp:cNvGraphicFramePr>
                <a:graphicFrameLocks/>
              </wp:cNvGraphicFramePr>
              <a:graphic>
                <a:graphicData uri="http://schemas.microsoft.com/office/word/2010/wordprocessingShape">
                  <wps:wsp>
                    <wps:cNvPr id="654" name="Graphic 654"/>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75840"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41152">
              <wp:simplePos x="0" y="0"/>
              <wp:positionH relativeFrom="page">
                <wp:posOffset>4222609</wp:posOffset>
              </wp:positionH>
              <wp:positionV relativeFrom="page">
                <wp:posOffset>7737068</wp:posOffset>
              </wp:positionV>
              <wp:extent cx="1315085" cy="162560"/>
              <wp:effectExtent l="0" t="0" r="0" b="0"/>
              <wp:wrapNone/>
              <wp:docPr id="655" name="Textbox 655"/>
              <wp:cNvGraphicFramePr>
                <a:graphicFrameLocks/>
              </wp:cNvGraphicFramePr>
              <a:graphic>
                <a:graphicData uri="http://schemas.microsoft.com/office/word/2010/wordprocessingShape">
                  <wps:wsp>
                    <wps:cNvPr id="655" name="Textbox 655"/>
                    <wps:cNvSpPr txBox="1"/>
                    <wps:spPr>
                      <a:xfrm>
                        <a:off x="0" y="0"/>
                        <a:ext cx="131508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Regression Diagnostics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177</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32.488953pt;margin-top:609.217957pt;width:103.55pt;height:12.8pt;mso-position-horizontal-relative:page;mso-position-vertical-relative:page;z-index:-24675328" type="#_x0000_t202" id="docshape374" filled="false" stroked="false">
              <v:textbox inset="0,0,0,0">
                <w:txbxContent>
                  <w:p>
                    <w:pPr>
                      <w:spacing w:before="20"/>
                      <w:ind w:left="20" w:right="0" w:firstLine="0"/>
                      <w:jc w:val="left"/>
                      <w:rPr>
                        <w:rFonts w:ascii="Myriad Pro Light Cond"/>
                        <w:b/>
                        <w:sz w:val="18"/>
                      </w:rPr>
                    </w:pPr>
                    <w:r>
                      <w:rPr>
                        <w:rFonts w:ascii="Myriad Pro Light Cond"/>
                        <w:b/>
                        <w:sz w:val="18"/>
                      </w:rPr>
                      <w:t>Regression Diagnostics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177</w:t>
                    </w:r>
                    <w:r>
                      <w:rPr>
                        <w:rFonts w:ascii="Myriad Pro Light Cond"/>
                        <w:b/>
                        <w:spacing w:val="-5"/>
                        <w:sz w:val="18"/>
                      </w:rPr>
                      <w:fldChar w:fldCharType="end"/>
                    </w:r>
                  </w:p>
                </w:txbxContent>
              </v:textbox>
              <w10:wrap type="none"/>
            </v:shape>
          </w:pict>
        </mc:Fallback>
      </mc:AlternateContent>
    </w:r>
  </w:p>
</w:ftr>
</file>

<file path=word/footer9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41664">
              <wp:simplePos x="0" y="0"/>
              <wp:positionH relativeFrom="page">
                <wp:posOffset>914400</wp:posOffset>
              </wp:positionH>
              <wp:positionV relativeFrom="page">
                <wp:posOffset>7713662</wp:posOffset>
              </wp:positionV>
              <wp:extent cx="4572000" cy="1270"/>
              <wp:effectExtent l="0" t="0" r="0" b="0"/>
              <wp:wrapNone/>
              <wp:docPr id="656" name="Graphic 656"/>
              <wp:cNvGraphicFramePr>
                <a:graphicFrameLocks/>
              </wp:cNvGraphicFramePr>
              <a:graphic>
                <a:graphicData uri="http://schemas.microsoft.com/office/word/2010/wordprocessingShape">
                  <wps:wsp>
                    <wps:cNvPr id="656" name="Graphic 656"/>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7481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42176">
              <wp:simplePos x="0" y="0"/>
              <wp:positionH relativeFrom="page">
                <wp:posOffset>876255</wp:posOffset>
              </wp:positionH>
              <wp:positionV relativeFrom="page">
                <wp:posOffset>7737068</wp:posOffset>
              </wp:positionV>
              <wp:extent cx="1823720" cy="162560"/>
              <wp:effectExtent l="0" t="0" r="0" b="0"/>
              <wp:wrapNone/>
              <wp:docPr id="657" name="Textbox 657"/>
              <wp:cNvGraphicFramePr>
                <a:graphicFrameLocks/>
              </wp:cNvGraphicFramePr>
              <a:graphic>
                <a:graphicData uri="http://schemas.microsoft.com/office/word/2010/wordprocessingShape">
                  <wps:wsp>
                    <wps:cNvPr id="657" name="Textbox 657"/>
                    <wps:cNvSpPr txBox="1"/>
                    <wps:spPr>
                      <a:xfrm>
                        <a:off x="0" y="0"/>
                        <a:ext cx="182372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178</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wps:txbx>
                    <wps:bodyPr wrap="square" lIns="0" tIns="0" rIns="0" bIns="0" rtlCol="0">
                      <a:noAutofit/>
                    </wps:bodyPr>
                  </wps:wsp>
                </a:graphicData>
              </a:graphic>
            </wp:anchor>
          </w:drawing>
        </mc:Choice>
        <mc:Fallback>
          <w:pict>
            <v:shape style="position:absolute;margin-left:68.996521pt;margin-top:609.217957pt;width:143.6pt;height:12.8pt;mso-position-horizontal-relative:page;mso-position-vertical-relative:page;z-index:-24674304" type="#_x0000_t202" id="docshape375"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178</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v:textbox>
              <w10:wrap type="none"/>
            </v:shape>
          </w:pict>
        </mc:Fallback>
      </mc:AlternateContent>
    </w:r>
  </w:p>
</w:ftr>
</file>

<file path=word/footer9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42688">
              <wp:simplePos x="0" y="0"/>
              <wp:positionH relativeFrom="page">
                <wp:posOffset>914400</wp:posOffset>
              </wp:positionH>
              <wp:positionV relativeFrom="page">
                <wp:posOffset>7713662</wp:posOffset>
              </wp:positionV>
              <wp:extent cx="4572000" cy="1270"/>
              <wp:effectExtent l="0" t="0" r="0" b="0"/>
              <wp:wrapNone/>
              <wp:docPr id="659" name="Graphic 659"/>
              <wp:cNvGraphicFramePr>
                <a:graphicFrameLocks/>
              </wp:cNvGraphicFramePr>
              <a:graphic>
                <a:graphicData uri="http://schemas.microsoft.com/office/word/2010/wordprocessingShape">
                  <wps:wsp>
                    <wps:cNvPr id="659" name="Graphic 659"/>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7379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43200">
              <wp:simplePos x="0" y="0"/>
              <wp:positionH relativeFrom="page">
                <wp:posOffset>2078212</wp:posOffset>
              </wp:positionH>
              <wp:positionV relativeFrom="page">
                <wp:posOffset>7351821</wp:posOffset>
              </wp:positionV>
              <wp:extent cx="47625" cy="17145"/>
              <wp:effectExtent l="0" t="0" r="0" b="0"/>
              <wp:wrapNone/>
              <wp:docPr id="660" name="Graphic 660"/>
              <wp:cNvGraphicFramePr>
                <a:graphicFrameLocks/>
              </wp:cNvGraphicFramePr>
              <a:graphic>
                <a:graphicData uri="http://schemas.microsoft.com/office/word/2010/wordprocessingShape">
                  <wps:wsp>
                    <wps:cNvPr id="660" name="Graphic 660"/>
                    <wps:cNvSpPr/>
                    <wps:spPr>
                      <a:xfrm>
                        <a:off x="0" y="0"/>
                        <a:ext cx="47625" cy="17145"/>
                      </a:xfrm>
                      <a:custGeom>
                        <a:avLst/>
                        <a:gdLst/>
                        <a:ahLst/>
                        <a:cxnLst/>
                        <a:rect l="l" t="t" r="r" b="b"/>
                        <a:pathLst>
                          <a:path w="47625" h="17145">
                            <a:moveTo>
                              <a:pt x="47056" y="17105"/>
                            </a:moveTo>
                            <a:lnTo>
                              <a:pt x="41204" y="17105"/>
                            </a:lnTo>
                            <a:lnTo>
                              <a:pt x="23426" y="2740"/>
                            </a:lnTo>
                            <a:lnTo>
                              <a:pt x="5455" y="17105"/>
                            </a:lnTo>
                            <a:lnTo>
                              <a:pt x="0" y="17105"/>
                            </a:lnTo>
                            <a:lnTo>
                              <a:pt x="21445" y="0"/>
                            </a:lnTo>
                            <a:lnTo>
                              <a:pt x="25712" y="0"/>
                            </a:lnTo>
                            <a:lnTo>
                              <a:pt x="47056" y="1710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3.638779pt;margin-top:578.883545pt;width:3.75pt;height:1.35pt;mso-position-horizontal-relative:page;mso-position-vertical-relative:page;z-index:-24673280" id="docshape376" coordorigin="3273,11578" coordsize="75,27" path="m3347,11605l3338,11605,3310,11582,3281,11605,3273,11605,3307,11578,3313,11578,3347,11605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78643712">
              <wp:simplePos x="0" y="0"/>
              <wp:positionH relativeFrom="page">
                <wp:posOffset>4222601</wp:posOffset>
              </wp:positionH>
              <wp:positionV relativeFrom="page">
                <wp:posOffset>7737068</wp:posOffset>
              </wp:positionV>
              <wp:extent cx="1276985" cy="162560"/>
              <wp:effectExtent l="0" t="0" r="0" b="0"/>
              <wp:wrapNone/>
              <wp:docPr id="661" name="Textbox 661"/>
              <wp:cNvGraphicFramePr>
                <a:graphicFrameLocks/>
              </wp:cNvGraphicFramePr>
              <a:graphic>
                <a:graphicData uri="http://schemas.microsoft.com/office/word/2010/wordprocessingShape">
                  <wps:wsp>
                    <wps:cNvPr id="661" name="Textbox 661"/>
                    <wps:cNvSpPr txBox="1"/>
                    <wps:spPr>
                      <a:xfrm>
                        <a:off x="0" y="0"/>
                        <a:ext cx="127698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Regression Diagnostics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t>179</w:t>
                          </w:r>
                        </w:p>
                      </w:txbxContent>
                    </wps:txbx>
                    <wps:bodyPr wrap="square" lIns="0" tIns="0" rIns="0" bIns="0" rtlCol="0">
                      <a:noAutofit/>
                    </wps:bodyPr>
                  </wps:wsp>
                </a:graphicData>
              </a:graphic>
            </wp:anchor>
          </w:drawing>
        </mc:Choice>
        <mc:Fallback>
          <w:pict>
            <v:shape style="position:absolute;margin-left:332.488312pt;margin-top:609.217957pt;width:100.55pt;height:12.8pt;mso-position-horizontal-relative:page;mso-position-vertical-relative:page;z-index:-24672768" type="#_x0000_t202" id="docshape377" filled="false" stroked="false">
              <v:textbox inset="0,0,0,0">
                <w:txbxContent>
                  <w:p>
                    <w:pPr>
                      <w:spacing w:before="20"/>
                      <w:ind w:left="20" w:right="0" w:firstLine="0"/>
                      <w:jc w:val="left"/>
                      <w:rPr>
                        <w:rFonts w:ascii="Myriad Pro Light Cond"/>
                        <w:b/>
                        <w:sz w:val="18"/>
                      </w:rPr>
                    </w:pPr>
                    <w:r>
                      <w:rPr>
                        <w:rFonts w:ascii="Myriad Pro Light Cond"/>
                        <w:b/>
                        <w:sz w:val="18"/>
                      </w:rPr>
                      <w:t>Regression Diagnostics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t>179</w:t>
                    </w:r>
                  </w:p>
                </w:txbxContent>
              </v:textbox>
              <w10:wrap type="none"/>
            </v:shape>
          </w:pict>
        </mc:Fallback>
      </mc:AlternateContent>
    </w:r>
  </w:p>
</w:ftr>
</file>

<file path=word/footer9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44224">
              <wp:simplePos x="0" y="0"/>
              <wp:positionH relativeFrom="page">
                <wp:posOffset>914400</wp:posOffset>
              </wp:positionH>
              <wp:positionV relativeFrom="page">
                <wp:posOffset>7713662</wp:posOffset>
              </wp:positionV>
              <wp:extent cx="4572000" cy="1270"/>
              <wp:effectExtent l="0" t="0" r="0" b="0"/>
              <wp:wrapNone/>
              <wp:docPr id="662" name="Graphic 662"/>
              <wp:cNvGraphicFramePr>
                <a:graphicFrameLocks/>
              </wp:cNvGraphicFramePr>
              <a:graphic>
                <a:graphicData uri="http://schemas.microsoft.com/office/word/2010/wordprocessingShape">
                  <wps:wsp>
                    <wps:cNvPr id="662" name="Graphic 662"/>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72256"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44736">
              <wp:simplePos x="0" y="0"/>
              <wp:positionH relativeFrom="page">
                <wp:posOffset>876251</wp:posOffset>
              </wp:positionH>
              <wp:positionV relativeFrom="page">
                <wp:posOffset>7737068</wp:posOffset>
              </wp:positionV>
              <wp:extent cx="1823720" cy="162560"/>
              <wp:effectExtent l="0" t="0" r="0" b="0"/>
              <wp:wrapNone/>
              <wp:docPr id="663" name="Textbox 663"/>
              <wp:cNvGraphicFramePr>
                <a:graphicFrameLocks/>
              </wp:cNvGraphicFramePr>
              <a:graphic>
                <a:graphicData uri="http://schemas.microsoft.com/office/word/2010/wordprocessingShape">
                  <wps:wsp>
                    <wps:cNvPr id="663" name="Textbox 663"/>
                    <wps:cNvSpPr txBox="1"/>
                    <wps:spPr>
                      <a:xfrm>
                        <a:off x="0" y="0"/>
                        <a:ext cx="1823720" cy="162560"/>
                      </a:xfrm>
                      <a:prstGeom prst="rect">
                        <a:avLst/>
                      </a:prstGeom>
                    </wps:spPr>
                    <wps:txbx>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180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wps:txbx>
                    <wps:bodyPr wrap="square" lIns="0" tIns="0" rIns="0" bIns="0" rtlCol="0">
                      <a:noAutofit/>
                    </wps:bodyPr>
                  </wps:wsp>
                </a:graphicData>
              </a:graphic>
            </wp:anchor>
          </w:drawing>
        </mc:Choice>
        <mc:Fallback>
          <w:pict>
            <v:shape style="position:absolute;margin-left:68.996162pt;margin-top:609.217957pt;width:143.6pt;height:12.8pt;mso-position-horizontal-relative:page;mso-position-vertical-relative:page;z-index:-24671744" type="#_x0000_t202" id="docshape378" filled="false" stroked="false">
              <v:textbox inset="0,0,0,0">
                <w:txbxContent>
                  <w:p>
                    <w:pPr>
                      <w:spacing w:before="20"/>
                      <w:ind w:left="60" w:right="0" w:firstLine="0"/>
                      <w:jc w:val="left"/>
                      <w:rPr>
                        <w:rFonts w:ascii="Myriad Pro Light Cond"/>
                        <w:b/>
                        <w:sz w:val="18"/>
                      </w:rPr>
                    </w:pPr>
                    <w:r>
                      <w:rPr>
                        <w:rFonts w:ascii="Myriad Pro Light Cond"/>
                        <w:b/>
                        <w:sz w:val="18"/>
                      </w:rPr>
                      <w:fldChar w:fldCharType="begin"/>
                    </w:r>
                    <w:r>
                      <w:rPr>
                        <w:rFonts w:ascii="Myriad Pro Light Cond"/>
                        <w:b/>
                        <w:sz w:val="18"/>
                      </w:rPr>
                      <w:instrText> PAGE </w:instrText>
                    </w:r>
                    <w:r>
                      <w:rPr>
                        <w:rFonts w:ascii="Myriad Pro Light Cond"/>
                        <w:b/>
                        <w:sz w:val="18"/>
                      </w:rPr>
                      <w:fldChar w:fldCharType="separate"/>
                    </w:r>
                    <w:r>
                      <w:rPr>
                        <w:rFonts w:ascii="Myriad Pro Light Cond"/>
                        <w:b/>
                        <w:sz w:val="18"/>
                      </w:rPr>
                      <w:t>180</w:t>
                    </w:r>
                    <w:r>
                      <w:rPr>
                        <w:rFonts w:ascii="Myriad Pro Light Cond"/>
                        <w:b/>
                        <w:sz w:val="18"/>
                      </w:rPr>
                      <w:fldChar w:fldCharType="end"/>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z w:val="18"/>
                      </w:rPr>
                      <w:t>Chapter</w:t>
                    </w:r>
                    <w:r>
                      <w:rPr>
                        <w:rFonts w:ascii="Myriad Pro Light Cond"/>
                        <w:b/>
                        <w:spacing w:val="1"/>
                        <w:sz w:val="18"/>
                      </w:rPr>
                      <w:t> </w:t>
                    </w:r>
                    <w:r>
                      <w:rPr>
                        <w:rFonts w:ascii="Myriad Pro Light Cond"/>
                        <w:b/>
                        <w:sz w:val="18"/>
                      </w:rPr>
                      <w:t>4: Regression and </w:t>
                    </w:r>
                    <w:r>
                      <w:rPr>
                        <w:rFonts w:ascii="Myriad Pro Light Cond"/>
                        <w:b/>
                        <w:spacing w:val="-2"/>
                        <w:sz w:val="18"/>
                      </w:rPr>
                      <w:t>Prediction</w:t>
                    </w:r>
                  </w:p>
                </w:txbxContent>
              </v:textbox>
              <w10:wrap type="none"/>
            </v:shape>
          </w:pict>
        </mc:Fallback>
      </mc:AlternateContent>
    </w:r>
  </w:p>
</w:ftr>
</file>

<file path=word/footer9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8645248">
              <wp:simplePos x="0" y="0"/>
              <wp:positionH relativeFrom="page">
                <wp:posOffset>914400</wp:posOffset>
              </wp:positionH>
              <wp:positionV relativeFrom="page">
                <wp:posOffset>7713662</wp:posOffset>
              </wp:positionV>
              <wp:extent cx="4572000" cy="1270"/>
              <wp:effectExtent l="0" t="0" r="0" b="0"/>
              <wp:wrapNone/>
              <wp:docPr id="670" name="Graphic 670"/>
              <wp:cNvGraphicFramePr>
                <a:graphicFrameLocks/>
              </wp:cNvGraphicFramePr>
              <a:graphic>
                <a:graphicData uri="http://schemas.microsoft.com/office/word/2010/wordprocessingShape">
                  <wps:wsp>
                    <wps:cNvPr id="670" name="Graphic 670"/>
                    <wps:cNvSpPr/>
                    <wps:spPr>
                      <a:xfrm>
                        <a:off x="0" y="0"/>
                        <a:ext cx="4572000" cy="1270"/>
                      </a:xfrm>
                      <a:custGeom>
                        <a:avLst/>
                        <a:gdLst/>
                        <a:ahLst/>
                        <a:cxnLst/>
                        <a:rect l="l" t="t" r="r" b="b"/>
                        <a:pathLst>
                          <a:path w="4572000" h="0">
                            <a:moveTo>
                              <a:pt x="4572000" y="0"/>
                            </a:moveTo>
                            <a:lnTo>
                              <a:pt x="0"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4671232" from="432pt,607.375pt" to="72pt,607.375pt" stroked="true" strokeweight=".25pt" strokecolor="#000000">
              <v:stroke dashstyle="solid"/>
              <w10:wrap type="none"/>
            </v:line>
          </w:pict>
        </mc:Fallback>
      </mc:AlternateContent>
    </w:r>
    <w:r>
      <w:rPr/>
      <mc:AlternateContent>
        <mc:Choice Requires="wps">
          <w:drawing>
            <wp:anchor distT="0" distB="0" distL="0" distR="0" allowOverlap="1" layoutInCell="1" locked="0" behindDoc="1" simplePos="0" relativeHeight="478645760">
              <wp:simplePos x="0" y="0"/>
              <wp:positionH relativeFrom="page">
                <wp:posOffset>4222572</wp:posOffset>
              </wp:positionH>
              <wp:positionV relativeFrom="page">
                <wp:posOffset>7737068</wp:posOffset>
              </wp:positionV>
              <wp:extent cx="1315085" cy="162560"/>
              <wp:effectExtent l="0" t="0" r="0" b="0"/>
              <wp:wrapNone/>
              <wp:docPr id="671" name="Textbox 671"/>
              <wp:cNvGraphicFramePr>
                <a:graphicFrameLocks/>
              </wp:cNvGraphicFramePr>
              <a:graphic>
                <a:graphicData uri="http://schemas.microsoft.com/office/word/2010/wordprocessingShape">
                  <wps:wsp>
                    <wps:cNvPr id="671" name="Textbox 671"/>
                    <wps:cNvSpPr txBox="1"/>
                    <wps:spPr>
                      <a:xfrm>
                        <a:off x="0" y="0"/>
                        <a:ext cx="1315085" cy="162560"/>
                      </a:xfrm>
                      <a:prstGeom prst="rect">
                        <a:avLst/>
                      </a:prstGeom>
                    </wps:spPr>
                    <wps:txbx>
                      <w:txbxContent>
                        <w:p>
                          <w:pPr>
                            <w:spacing w:before="20"/>
                            <w:ind w:left="20" w:right="0" w:firstLine="0"/>
                            <w:jc w:val="left"/>
                            <w:rPr>
                              <w:rFonts w:ascii="Myriad Pro Light Cond"/>
                              <w:b/>
                              <w:sz w:val="18"/>
                            </w:rPr>
                          </w:pPr>
                          <w:r>
                            <w:rPr>
                              <w:rFonts w:ascii="Myriad Pro Light Cond"/>
                              <w:b/>
                              <w:sz w:val="18"/>
                            </w:rPr>
                            <w:t>Regression Diagnostics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181</w:t>
                          </w:r>
                          <w:r>
                            <w:rPr>
                              <w:rFonts w:ascii="Myriad Pro Light Cond"/>
                              <w:b/>
                              <w:spacing w:val="-5"/>
                              <w:sz w:val="18"/>
                            </w:rPr>
                            <w:fldChar w:fldCharType="end"/>
                          </w:r>
                        </w:p>
                      </w:txbxContent>
                    </wps:txbx>
                    <wps:bodyPr wrap="square" lIns="0" tIns="0" rIns="0" bIns="0" rtlCol="0">
                      <a:noAutofit/>
                    </wps:bodyPr>
                  </wps:wsp>
                </a:graphicData>
              </a:graphic>
            </wp:anchor>
          </w:drawing>
        </mc:Choice>
        <mc:Fallback>
          <w:pict>
            <v:shape style="position:absolute;margin-left:332.486023pt;margin-top:609.217957pt;width:103.55pt;height:12.8pt;mso-position-horizontal-relative:page;mso-position-vertical-relative:page;z-index:-24670720" type="#_x0000_t202" id="docshape380" filled="false" stroked="false">
              <v:textbox inset="0,0,0,0">
                <w:txbxContent>
                  <w:p>
                    <w:pPr>
                      <w:spacing w:before="20"/>
                      <w:ind w:left="20" w:right="0" w:firstLine="0"/>
                      <w:jc w:val="left"/>
                      <w:rPr>
                        <w:rFonts w:ascii="Myriad Pro Light Cond"/>
                        <w:b/>
                        <w:sz w:val="18"/>
                      </w:rPr>
                    </w:pPr>
                    <w:r>
                      <w:rPr>
                        <w:rFonts w:ascii="Myriad Pro Light Cond"/>
                        <w:b/>
                        <w:sz w:val="18"/>
                      </w:rPr>
                      <w:t>Regression Diagnostics</w:t>
                    </w:r>
                    <w:r>
                      <w:rPr>
                        <w:rFonts w:ascii="Myriad Pro Light Cond"/>
                        <w:b/>
                        <w:spacing w:val="61"/>
                        <w:sz w:val="18"/>
                      </w:rPr>
                      <w:t>  </w:t>
                    </w:r>
                    <w:r>
                      <w:rPr>
                        <w:rFonts w:ascii="Myriad Pro Light Cond"/>
                        <w:b/>
                        <w:sz w:val="18"/>
                      </w:rPr>
                      <w:t>|</w:t>
                    </w:r>
                    <w:r>
                      <w:rPr>
                        <w:rFonts w:ascii="Myriad Pro Light Cond"/>
                        <w:b/>
                        <w:spacing w:val="61"/>
                        <w:sz w:val="18"/>
                      </w:rPr>
                      <w:t>  </w:t>
                    </w:r>
                    <w:r>
                      <w:rPr>
                        <w:rFonts w:ascii="Myriad Pro Light Cond"/>
                        <w:b/>
                        <w:spacing w:val="-5"/>
                        <w:sz w:val="18"/>
                      </w:rPr>
                      <w:fldChar w:fldCharType="begin"/>
                    </w:r>
                    <w:r>
                      <w:rPr>
                        <w:rFonts w:ascii="Myriad Pro Light Cond"/>
                        <w:b/>
                        <w:spacing w:val="-5"/>
                        <w:sz w:val="18"/>
                      </w:rPr>
                      <w:instrText> PAGE </w:instrText>
                    </w:r>
                    <w:r>
                      <w:rPr>
                        <w:rFonts w:ascii="Myriad Pro Light Cond"/>
                        <w:b/>
                        <w:spacing w:val="-5"/>
                        <w:sz w:val="18"/>
                      </w:rPr>
                      <w:fldChar w:fldCharType="separate"/>
                    </w:r>
                    <w:r>
                      <w:rPr>
                        <w:rFonts w:ascii="Myriad Pro Light Cond"/>
                        <w:b/>
                        <w:spacing w:val="-5"/>
                        <w:sz w:val="18"/>
                      </w:rPr>
                      <w:t>181</w:t>
                    </w:r>
                    <w:r>
                      <w:rPr>
                        <w:rFonts w:ascii="Myriad Pro Light Cond"/>
                        <w:b/>
                        <w:spacing w:val="-5"/>
                        <w:sz w:val="18"/>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33">
    <w:multiLevelType w:val="hybridMultilevel"/>
    <w:lvl w:ilvl="0">
      <w:start w:val="1"/>
      <w:numFmt w:val="decimal"/>
      <w:lvlText w:val="%1."/>
      <w:lvlJc w:val="left"/>
      <w:pPr>
        <w:ind w:left="1359"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254"/>
      </w:pPr>
      <w:rPr>
        <w:rFonts w:hint="default"/>
        <w:lang w:val="en-US" w:eastAsia="en-US" w:bidi="ar-SA"/>
      </w:rPr>
    </w:lvl>
    <w:lvl w:ilvl="2">
      <w:start w:val="0"/>
      <w:numFmt w:val="bullet"/>
      <w:lvlText w:val="•"/>
      <w:lvlJc w:val="left"/>
      <w:pPr>
        <w:ind w:left="2948" w:hanging="254"/>
      </w:pPr>
      <w:rPr>
        <w:rFonts w:hint="default"/>
        <w:lang w:val="en-US" w:eastAsia="en-US" w:bidi="ar-SA"/>
      </w:rPr>
    </w:lvl>
    <w:lvl w:ilvl="3">
      <w:start w:val="0"/>
      <w:numFmt w:val="bullet"/>
      <w:lvlText w:val="•"/>
      <w:lvlJc w:val="left"/>
      <w:pPr>
        <w:ind w:left="3742" w:hanging="254"/>
      </w:pPr>
      <w:rPr>
        <w:rFonts w:hint="default"/>
        <w:lang w:val="en-US" w:eastAsia="en-US" w:bidi="ar-SA"/>
      </w:rPr>
    </w:lvl>
    <w:lvl w:ilvl="4">
      <w:start w:val="0"/>
      <w:numFmt w:val="bullet"/>
      <w:lvlText w:val="•"/>
      <w:lvlJc w:val="left"/>
      <w:pPr>
        <w:ind w:left="4536" w:hanging="254"/>
      </w:pPr>
      <w:rPr>
        <w:rFonts w:hint="default"/>
        <w:lang w:val="en-US" w:eastAsia="en-US" w:bidi="ar-SA"/>
      </w:rPr>
    </w:lvl>
    <w:lvl w:ilvl="5">
      <w:start w:val="0"/>
      <w:numFmt w:val="bullet"/>
      <w:lvlText w:val="•"/>
      <w:lvlJc w:val="left"/>
      <w:pPr>
        <w:ind w:left="5330" w:hanging="254"/>
      </w:pPr>
      <w:rPr>
        <w:rFonts w:hint="default"/>
        <w:lang w:val="en-US" w:eastAsia="en-US" w:bidi="ar-SA"/>
      </w:rPr>
    </w:lvl>
    <w:lvl w:ilvl="6">
      <w:start w:val="0"/>
      <w:numFmt w:val="bullet"/>
      <w:lvlText w:val="•"/>
      <w:lvlJc w:val="left"/>
      <w:pPr>
        <w:ind w:left="6124" w:hanging="254"/>
      </w:pPr>
      <w:rPr>
        <w:rFonts w:hint="default"/>
        <w:lang w:val="en-US" w:eastAsia="en-US" w:bidi="ar-SA"/>
      </w:rPr>
    </w:lvl>
    <w:lvl w:ilvl="7">
      <w:start w:val="0"/>
      <w:numFmt w:val="bullet"/>
      <w:lvlText w:val="•"/>
      <w:lvlJc w:val="left"/>
      <w:pPr>
        <w:ind w:left="6918" w:hanging="254"/>
      </w:pPr>
      <w:rPr>
        <w:rFonts w:hint="default"/>
        <w:lang w:val="en-US" w:eastAsia="en-US" w:bidi="ar-SA"/>
      </w:rPr>
    </w:lvl>
    <w:lvl w:ilvl="8">
      <w:start w:val="0"/>
      <w:numFmt w:val="bullet"/>
      <w:lvlText w:val="•"/>
      <w:lvlJc w:val="left"/>
      <w:pPr>
        <w:ind w:left="7712" w:hanging="254"/>
      </w:pPr>
      <w:rPr>
        <w:rFonts w:hint="default"/>
        <w:lang w:val="en-US" w:eastAsia="en-US" w:bidi="ar-SA"/>
      </w:rPr>
    </w:lvl>
  </w:abstractNum>
  <w:abstractNum w:abstractNumId="113">
    <w:multiLevelType w:val="hybridMultilevel"/>
    <w:lvl w:ilvl="0">
      <w:start w:val="1"/>
      <w:numFmt w:val="decimal"/>
      <w:lvlText w:val="%1)"/>
      <w:lvlJc w:val="left"/>
      <w:pPr>
        <w:ind w:left="1595" w:hanging="255"/>
        <w:jc w:val="right"/>
      </w:pPr>
      <w:rPr>
        <w:rFonts w:hint="default" w:ascii="BIZ UDGothic" w:hAnsi="BIZ UDGothic" w:eastAsia="BIZ UDGothic" w:cs="BIZ UDGothic"/>
        <w:b w:val="0"/>
        <w:bCs w:val="0"/>
        <w:i w:val="0"/>
        <w:iCs w:val="0"/>
        <w:color w:val="FF6600"/>
        <w:spacing w:val="0"/>
        <w:w w:val="100"/>
        <w:sz w:val="17"/>
        <w:szCs w:val="17"/>
        <w:lang w:val="en-US" w:eastAsia="en-US" w:bidi="ar-SA"/>
      </w:rPr>
    </w:lvl>
    <w:lvl w:ilvl="1">
      <w:start w:val="6"/>
      <w:numFmt w:val="decimal"/>
      <w:lvlText w:val="%2)"/>
      <w:lvlJc w:val="left"/>
      <w:pPr>
        <w:ind w:left="1935" w:hanging="255"/>
        <w:jc w:val="left"/>
      </w:pPr>
      <w:rPr>
        <w:rFonts w:hint="default" w:ascii="BIZ UDGothic" w:hAnsi="BIZ UDGothic" w:eastAsia="BIZ UDGothic" w:cs="BIZ UDGothic"/>
        <w:b w:val="0"/>
        <w:bCs w:val="0"/>
        <w:i w:val="0"/>
        <w:iCs w:val="0"/>
        <w:color w:val="FF6600"/>
        <w:spacing w:val="0"/>
        <w:w w:val="100"/>
        <w:sz w:val="17"/>
        <w:szCs w:val="17"/>
        <w:lang w:val="en-US" w:eastAsia="en-US" w:bidi="ar-SA"/>
      </w:rPr>
    </w:lvl>
    <w:lvl w:ilvl="2">
      <w:start w:val="12"/>
      <w:numFmt w:val="decimal"/>
      <w:lvlText w:val="%3)"/>
      <w:lvlJc w:val="left"/>
      <w:pPr>
        <w:ind w:left="2190" w:hanging="340"/>
        <w:jc w:val="left"/>
      </w:pPr>
      <w:rPr>
        <w:rFonts w:hint="default" w:ascii="BIZ UDGothic" w:hAnsi="BIZ UDGothic" w:eastAsia="BIZ UDGothic" w:cs="BIZ UDGothic"/>
        <w:b w:val="0"/>
        <w:bCs w:val="0"/>
        <w:i w:val="0"/>
        <w:iCs w:val="0"/>
        <w:color w:val="FF6600"/>
        <w:spacing w:val="0"/>
        <w:w w:val="100"/>
        <w:sz w:val="17"/>
        <w:szCs w:val="17"/>
        <w:lang w:val="en-US" w:eastAsia="en-US" w:bidi="ar-SA"/>
      </w:rPr>
    </w:lvl>
    <w:lvl w:ilvl="3">
      <w:start w:val="24"/>
      <w:numFmt w:val="decimal"/>
      <w:lvlText w:val="%4)"/>
      <w:lvlJc w:val="left"/>
      <w:pPr>
        <w:ind w:left="2360" w:hanging="340"/>
        <w:jc w:val="left"/>
      </w:pPr>
      <w:rPr>
        <w:rFonts w:hint="default" w:ascii="BIZ UDGothic" w:hAnsi="BIZ UDGothic" w:eastAsia="BIZ UDGothic" w:cs="BIZ UDGothic"/>
        <w:b w:val="0"/>
        <w:bCs w:val="0"/>
        <w:i w:val="0"/>
        <w:iCs w:val="0"/>
        <w:color w:val="FF6600"/>
        <w:spacing w:val="0"/>
        <w:w w:val="100"/>
        <w:sz w:val="17"/>
        <w:szCs w:val="17"/>
        <w:lang w:val="en-US" w:eastAsia="en-US" w:bidi="ar-SA"/>
      </w:rPr>
    </w:lvl>
    <w:lvl w:ilvl="4">
      <w:start w:val="50"/>
      <w:numFmt w:val="decimal"/>
      <w:lvlText w:val="%5)"/>
      <w:lvlJc w:val="left"/>
      <w:pPr>
        <w:ind w:left="2530" w:hanging="340"/>
        <w:jc w:val="left"/>
      </w:pPr>
      <w:rPr>
        <w:rFonts w:hint="default" w:ascii="BIZ UDGothic" w:hAnsi="BIZ UDGothic" w:eastAsia="BIZ UDGothic" w:cs="BIZ UDGothic"/>
        <w:b w:val="0"/>
        <w:bCs w:val="0"/>
        <w:i w:val="0"/>
        <w:iCs w:val="0"/>
        <w:color w:val="FF6600"/>
        <w:spacing w:val="0"/>
        <w:w w:val="100"/>
        <w:sz w:val="17"/>
        <w:szCs w:val="17"/>
        <w:lang w:val="en-US" w:eastAsia="en-US" w:bidi="ar-SA"/>
      </w:rPr>
    </w:lvl>
    <w:lvl w:ilvl="5">
      <w:start w:val="0"/>
      <w:numFmt w:val="bullet"/>
      <w:lvlText w:val="•"/>
      <w:lvlJc w:val="left"/>
      <w:pPr>
        <w:ind w:left="3666" w:hanging="340"/>
      </w:pPr>
      <w:rPr>
        <w:rFonts w:hint="default"/>
        <w:lang w:val="en-US" w:eastAsia="en-US" w:bidi="ar-SA"/>
      </w:rPr>
    </w:lvl>
    <w:lvl w:ilvl="6">
      <w:start w:val="0"/>
      <w:numFmt w:val="bullet"/>
      <w:lvlText w:val="•"/>
      <w:lvlJc w:val="left"/>
      <w:pPr>
        <w:ind w:left="4793" w:hanging="340"/>
      </w:pPr>
      <w:rPr>
        <w:rFonts w:hint="default"/>
        <w:lang w:val="en-US" w:eastAsia="en-US" w:bidi="ar-SA"/>
      </w:rPr>
    </w:lvl>
    <w:lvl w:ilvl="7">
      <w:start w:val="0"/>
      <w:numFmt w:val="bullet"/>
      <w:lvlText w:val="•"/>
      <w:lvlJc w:val="left"/>
      <w:pPr>
        <w:ind w:left="5920" w:hanging="340"/>
      </w:pPr>
      <w:rPr>
        <w:rFonts w:hint="default"/>
        <w:lang w:val="en-US" w:eastAsia="en-US" w:bidi="ar-SA"/>
      </w:rPr>
    </w:lvl>
    <w:lvl w:ilvl="8">
      <w:start w:val="0"/>
      <w:numFmt w:val="bullet"/>
      <w:lvlText w:val="•"/>
      <w:lvlJc w:val="left"/>
      <w:pPr>
        <w:ind w:left="7046" w:hanging="340"/>
      </w:pPr>
      <w:rPr>
        <w:rFonts w:hint="default"/>
        <w:lang w:val="en-US" w:eastAsia="en-US" w:bidi="ar-SA"/>
      </w:rPr>
    </w:lvl>
  </w:abstractNum>
  <w:abstractNum w:abstractNumId="52">
    <w:multiLevelType w:val="hybridMultilevel"/>
    <w:lvl w:ilvl="0">
      <w:start w:val="0"/>
      <w:numFmt w:val="bullet"/>
      <w:lvlText w:val="•"/>
      <w:lvlJc w:val="left"/>
      <w:pPr>
        <w:ind w:left="1360"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1620" w:hanging="239"/>
      </w:pPr>
      <w:rPr>
        <w:rFonts w:hint="default" w:ascii="Minion Pro" w:hAnsi="Minion Pro" w:eastAsia="Minion Pro" w:cs="Minion Pro"/>
        <w:b w:val="0"/>
        <w:bCs w:val="0"/>
        <w:i w:val="0"/>
        <w:iCs w:val="0"/>
        <w:spacing w:val="0"/>
        <w:w w:val="100"/>
        <w:sz w:val="21"/>
        <w:szCs w:val="21"/>
        <w:lang w:val="en-US" w:eastAsia="en-US" w:bidi="ar-SA"/>
      </w:rPr>
    </w:lvl>
    <w:lvl w:ilvl="2">
      <w:start w:val="0"/>
      <w:numFmt w:val="bullet"/>
      <w:lvlText w:val="•"/>
      <w:lvlJc w:val="left"/>
      <w:pPr>
        <w:ind w:left="2473" w:hanging="239"/>
      </w:pPr>
      <w:rPr>
        <w:rFonts w:hint="default"/>
        <w:lang w:val="en-US" w:eastAsia="en-US" w:bidi="ar-SA"/>
      </w:rPr>
    </w:lvl>
    <w:lvl w:ilvl="3">
      <w:start w:val="0"/>
      <w:numFmt w:val="bullet"/>
      <w:lvlText w:val="•"/>
      <w:lvlJc w:val="left"/>
      <w:pPr>
        <w:ind w:left="3326" w:hanging="239"/>
      </w:pPr>
      <w:rPr>
        <w:rFonts w:hint="default"/>
        <w:lang w:val="en-US" w:eastAsia="en-US" w:bidi="ar-SA"/>
      </w:rPr>
    </w:lvl>
    <w:lvl w:ilvl="4">
      <w:start w:val="0"/>
      <w:numFmt w:val="bullet"/>
      <w:lvlText w:val="•"/>
      <w:lvlJc w:val="left"/>
      <w:pPr>
        <w:ind w:left="4180" w:hanging="239"/>
      </w:pPr>
      <w:rPr>
        <w:rFonts w:hint="default"/>
        <w:lang w:val="en-US" w:eastAsia="en-US" w:bidi="ar-SA"/>
      </w:rPr>
    </w:lvl>
    <w:lvl w:ilvl="5">
      <w:start w:val="0"/>
      <w:numFmt w:val="bullet"/>
      <w:lvlText w:val="•"/>
      <w:lvlJc w:val="left"/>
      <w:pPr>
        <w:ind w:left="5033" w:hanging="239"/>
      </w:pPr>
      <w:rPr>
        <w:rFonts w:hint="default"/>
        <w:lang w:val="en-US" w:eastAsia="en-US" w:bidi="ar-SA"/>
      </w:rPr>
    </w:lvl>
    <w:lvl w:ilvl="6">
      <w:start w:val="0"/>
      <w:numFmt w:val="bullet"/>
      <w:lvlText w:val="•"/>
      <w:lvlJc w:val="left"/>
      <w:pPr>
        <w:ind w:left="5886" w:hanging="239"/>
      </w:pPr>
      <w:rPr>
        <w:rFonts w:hint="default"/>
        <w:lang w:val="en-US" w:eastAsia="en-US" w:bidi="ar-SA"/>
      </w:rPr>
    </w:lvl>
    <w:lvl w:ilvl="7">
      <w:start w:val="0"/>
      <w:numFmt w:val="bullet"/>
      <w:lvlText w:val="•"/>
      <w:lvlJc w:val="left"/>
      <w:pPr>
        <w:ind w:left="6740" w:hanging="239"/>
      </w:pPr>
      <w:rPr>
        <w:rFonts w:hint="default"/>
        <w:lang w:val="en-US" w:eastAsia="en-US" w:bidi="ar-SA"/>
      </w:rPr>
    </w:lvl>
    <w:lvl w:ilvl="8">
      <w:start w:val="0"/>
      <w:numFmt w:val="bullet"/>
      <w:lvlText w:val="•"/>
      <w:lvlJc w:val="left"/>
      <w:pPr>
        <w:ind w:left="7593" w:hanging="239"/>
      </w:pPr>
      <w:rPr>
        <w:rFonts w:hint="default"/>
        <w:lang w:val="en-US" w:eastAsia="en-US" w:bidi="ar-SA"/>
      </w:rPr>
    </w:lvl>
  </w:abstractNum>
  <w:abstractNum w:abstractNumId="142">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141">
    <w:multiLevelType w:val="hybridMultilevel"/>
    <w:lvl w:ilvl="0">
      <w:start w:val="1"/>
      <w:numFmt w:val="decimal"/>
      <w:lvlText w:val="%1."/>
      <w:lvlJc w:val="left"/>
      <w:pPr>
        <w:ind w:left="1359"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gt;"/>
      <w:lvlJc w:val="left"/>
      <w:pPr>
        <w:ind w:left="1509" w:hanging="170"/>
      </w:pPr>
      <w:rPr>
        <w:rFonts w:hint="default" w:ascii="BIZ UDGothic" w:hAnsi="BIZ UDGothic" w:eastAsia="BIZ UDGothic" w:cs="BIZ UDGothic"/>
        <w:b w:val="0"/>
        <w:bCs w:val="0"/>
        <w:i w:val="0"/>
        <w:iCs w:val="0"/>
        <w:color w:val="545454"/>
        <w:spacing w:val="0"/>
        <w:w w:val="100"/>
        <w:sz w:val="17"/>
        <w:szCs w:val="17"/>
        <w:lang w:val="en-US" w:eastAsia="en-US" w:bidi="ar-SA"/>
      </w:rPr>
    </w:lvl>
    <w:lvl w:ilvl="2">
      <w:start w:val="0"/>
      <w:numFmt w:val="bullet"/>
      <w:lvlText w:val="•"/>
      <w:lvlJc w:val="left"/>
      <w:pPr>
        <w:ind w:left="2366" w:hanging="170"/>
      </w:pPr>
      <w:rPr>
        <w:rFonts w:hint="default"/>
        <w:lang w:val="en-US" w:eastAsia="en-US" w:bidi="ar-SA"/>
      </w:rPr>
    </w:lvl>
    <w:lvl w:ilvl="3">
      <w:start w:val="0"/>
      <w:numFmt w:val="bullet"/>
      <w:lvlText w:val="•"/>
      <w:lvlJc w:val="left"/>
      <w:pPr>
        <w:ind w:left="3233" w:hanging="170"/>
      </w:pPr>
      <w:rPr>
        <w:rFonts w:hint="default"/>
        <w:lang w:val="en-US" w:eastAsia="en-US" w:bidi="ar-SA"/>
      </w:rPr>
    </w:lvl>
    <w:lvl w:ilvl="4">
      <w:start w:val="0"/>
      <w:numFmt w:val="bullet"/>
      <w:lvlText w:val="•"/>
      <w:lvlJc w:val="left"/>
      <w:pPr>
        <w:ind w:left="4100" w:hanging="170"/>
      </w:pPr>
      <w:rPr>
        <w:rFonts w:hint="default"/>
        <w:lang w:val="en-US" w:eastAsia="en-US" w:bidi="ar-SA"/>
      </w:rPr>
    </w:lvl>
    <w:lvl w:ilvl="5">
      <w:start w:val="0"/>
      <w:numFmt w:val="bullet"/>
      <w:lvlText w:val="•"/>
      <w:lvlJc w:val="left"/>
      <w:pPr>
        <w:ind w:left="4966" w:hanging="170"/>
      </w:pPr>
      <w:rPr>
        <w:rFonts w:hint="default"/>
        <w:lang w:val="en-US" w:eastAsia="en-US" w:bidi="ar-SA"/>
      </w:rPr>
    </w:lvl>
    <w:lvl w:ilvl="6">
      <w:start w:val="0"/>
      <w:numFmt w:val="bullet"/>
      <w:lvlText w:val="•"/>
      <w:lvlJc w:val="left"/>
      <w:pPr>
        <w:ind w:left="5833" w:hanging="170"/>
      </w:pPr>
      <w:rPr>
        <w:rFonts w:hint="default"/>
        <w:lang w:val="en-US" w:eastAsia="en-US" w:bidi="ar-SA"/>
      </w:rPr>
    </w:lvl>
    <w:lvl w:ilvl="7">
      <w:start w:val="0"/>
      <w:numFmt w:val="bullet"/>
      <w:lvlText w:val="•"/>
      <w:lvlJc w:val="left"/>
      <w:pPr>
        <w:ind w:left="6700" w:hanging="170"/>
      </w:pPr>
      <w:rPr>
        <w:rFonts w:hint="default"/>
        <w:lang w:val="en-US" w:eastAsia="en-US" w:bidi="ar-SA"/>
      </w:rPr>
    </w:lvl>
    <w:lvl w:ilvl="8">
      <w:start w:val="0"/>
      <w:numFmt w:val="bullet"/>
      <w:lvlText w:val="•"/>
      <w:lvlJc w:val="left"/>
      <w:pPr>
        <w:ind w:left="7566" w:hanging="170"/>
      </w:pPr>
      <w:rPr>
        <w:rFonts w:hint="default"/>
        <w:lang w:val="en-US" w:eastAsia="en-US" w:bidi="ar-SA"/>
      </w:rPr>
    </w:lvl>
  </w:abstractNum>
  <w:abstractNum w:abstractNumId="140">
    <w:multiLevelType w:val="hybridMultilevel"/>
    <w:lvl w:ilvl="0">
      <w:start w:val="0"/>
      <w:numFmt w:val="bullet"/>
      <w:lvlText w:val="•"/>
      <w:lvlJc w:val="left"/>
      <w:pPr>
        <w:ind w:left="1360"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139">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138">
    <w:multiLevelType w:val="hybridMultilevel"/>
    <w:lvl w:ilvl="0">
      <w:start w:val="0"/>
      <w:numFmt w:val="bullet"/>
      <w:lvlText w:val="&gt;"/>
      <w:lvlJc w:val="left"/>
      <w:pPr>
        <w:ind w:left="2189" w:hanging="170"/>
      </w:pPr>
      <w:rPr>
        <w:rFonts w:hint="default" w:ascii="BIZ UDGothic" w:hAnsi="BIZ UDGothic" w:eastAsia="BIZ UDGothic" w:cs="BIZ UDGothic"/>
        <w:b w:val="0"/>
        <w:bCs w:val="0"/>
        <w:i w:val="0"/>
        <w:iCs w:val="0"/>
        <w:color w:val="545454"/>
        <w:spacing w:val="0"/>
        <w:w w:val="100"/>
        <w:sz w:val="17"/>
        <w:szCs w:val="17"/>
        <w:lang w:val="en-US" w:eastAsia="en-US" w:bidi="ar-SA"/>
      </w:rPr>
    </w:lvl>
    <w:lvl w:ilvl="1">
      <w:start w:val="0"/>
      <w:numFmt w:val="bullet"/>
      <w:lvlText w:val="•"/>
      <w:lvlJc w:val="left"/>
      <w:pPr>
        <w:ind w:left="2892" w:hanging="170"/>
      </w:pPr>
      <w:rPr>
        <w:rFonts w:hint="default"/>
        <w:lang w:val="en-US" w:eastAsia="en-US" w:bidi="ar-SA"/>
      </w:rPr>
    </w:lvl>
    <w:lvl w:ilvl="2">
      <w:start w:val="0"/>
      <w:numFmt w:val="bullet"/>
      <w:lvlText w:val="•"/>
      <w:lvlJc w:val="left"/>
      <w:pPr>
        <w:ind w:left="3604" w:hanging="170"/>
      </w:pPr>
      <w:rPr>
        <w:rFonts w:hint="default"/>
        <w:lang w:val="en-US" w:eastAsia="en-US" w:bidi="ar-SA"/>
      </w:rPr>
    </w:lvl>
    <w:lvl w:ilvl="3">
      <w:start w:val="0"/>
      <w:numFmt w:val="bullet"/>
      <w:lvlText w:val="•"/>
      <w:lvlJc w:val="left"/>
      <w:pPr>
        <w:ind w:left="4316" w:hanging="170"/>
      </w:pPr>
      <w:rPr>
        <w:rFonts w:hint="default"/>
        <w:lang w:val="en-US" w:eastAsia="en-US" w:bidi="ar-SA"/>
      </w:rPr>
    </w:lvl>
    <w:lvl w:ilvl="4">
      <w:start w:val="0"/>
      <w:numFmt w:val="bullet"/>
      <w:lvlText w:val="•"/>
      <w:lvlJc w:val="left"/>
      <w:pPr>
        <w:ind w:left="5028" w:hanging="170"/>
      </w:pPr>
      <w:rPr>
        <w:rFonts w:hint="default"/>
        <w:lang w:val="en-US" w:eastAsia="en-US" w:bidi="ar-SA"/>
      </w:rPr>
    </w:lvl>
    <w:lvl w:ilvl="5">
      <w:start w:val="0"/>
      <w:numFmt w:val="bullet"/>
      <w:lvlText w:val="•"/>
      <w:lvlJc w:val="left"/>
      <w:pPr>
        <w:ind w:left="5740" w:hanging="170"/>
      </w:pPr>
      <w:rPr>
        <w:rFonts w:hint="default"/>
        <w:lang w:val="en-US" w:eastAsia="en-US" w:bidi="ar-SA"/>
      </w:rPr>
    </w:lvl>
    <w:lvl w:ilvl="6">
      <w:start w:val="0"/>
      <w:numFmt w:val="bullet"/>
      <w:lvlText w:val="•"/>
      <w:lvlJc w:val="left"/>
      <w:pPr>
        <w:ind w:left="6452" w:hanging="170"/>
      </w:pPr>
      <w:rPr>
        <w:rFonts w:hint="default"/>
        <w:lang w:val="en-US" w:eastAsia="en-US" w:bidi="ar-SA"/>
      </w:rPr>
    </w:lvl>
    <w:lvl w:ilvl="7">
      <w:start w:val="0"/>
      <w:numFmt w:val="bullet"/>
      <w:lvlText w:val="•"/>
      <w:lvlJc w:val="left"/>
      <w:pPr>
        <w:ind w:left="7164" w:hanging="170"/>
      </w:pPr>
      <w:rPr>
        <w:rFonts w:hint="default"/>
        <w:lang w:val="en-US" w:eastAsia="en-US" w:bidi="ar-SA"/>
      </w:rPr>
    </w:lvl>
    <w:lvl w:ilvl="8">
      <w:start w:val="0"/>
      <w:numFmt w:val="bullet"/>
      <w:lvlText w:val="•"/>
      <w:lvlJc w:val="left"/>
      <w:pPr>
        <w:ind w:left="7876" w:hanging="170"/>
      </w:pPr>
      <w:rPr>
        <w:rFonts w:hint="default"/>
        <w:lang w:val="en-US" w:eastAsia="en-US" w:bidi="ar-SA"/>
      </w:rPr>
    </w:lvl>
  </w:abstractNum>
  <w:abstractNum w:abstractNumId="137">
    <w:multiLevelType w:val="hybridMultilevel"/>
    <w:lvl w:ilvl="0">
      <w:start w:val="0"/>
      <w:numFmt w:val="bullet"/>
      <w:lvlText w:val="•"/>
      <w:lvlJc w:val="left"/>
      <w:pPr>
        <w:ind w:left="520" w:hanging="179"/>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9"/>
      </w:pPr>
      <w:rPr>
        <w:rFonts w:hint="default"/>
        <w:lang w:val="en-US" w:eastAsia="en-US" w:bidi="ar-SA"/>
      </w:rPr>
    </w:lvl>
    <w:lvl w:ilvl="2">
      <w:start w:val="0"/>
      <w:numFmt w:val="bullet"/>
      <w:lvlText w:val="•"/>
      <w:lvlJc w:val="left"/>
      <w:pPr>
        <w:ind w:left="1854" w:hanging="179"/>
      </w:pPr>
      <w:rPr>
        <w:rFonts w:hint="default"/>
        <w:lang w:val="en-US" w:eastAsia="en-US" w:bidi="ar-SA"/>
      </w:rPr>
    </w:lvl>
    <w:lvl w:ilvl="3">
      <w:start w:val="0"/>
      <w:numFmt w:val="bullet"/>
      <w:lvlText w:val="•"/>
      <w:lvlJc w:val="left"/>
      <w:pPr>
        <w:ind w:left="2521" w:hanging="179"/>
      </w:pPr>
      <w:rPr>
        <w:rFonts w:hint="default"/>
        <w:lang w:val="en-US" w:eastAsia="en-US" w:bidi="ar-SA"/>
      </w:rPr>
    </w:lvl>
    <w:lvl w:ilvl="4">
      <w:start w:val="0"/>
      <w:numFmt w:val="bullet"/>
      <w:lvlText w:val="•"/>
      <w:lvlJc w:val="left"/>
      <w:pPr>
        <w:ind w:left="3188" w:hanging="179"/>
      </w:pPr>
      <w:rPr>
        <w:rFonts w:hint="default"/>
        <w:lang w:val="en-US" w:eastAsia="en-US" w:bidi="ar-SA"/>
      </w:rPr>
    </w:lvl>
    <w:lvl w:ilvl="5">
      <w:start w:val="0"/>
      <w:numFmt w:val="bullet"/>
      <w:lvlText w:val="•"/>
      <w:lvlJc w:val="left"/>
      <w:pPr>
        <w:ind w:left="3855" w:hanging="179"/>
      </w:pPr>
      <w:rPr>
        <w:rFonts w:hint="default"/>
        <w:lang w:val="en-US" w:eastAsia="en-US" w:bidi="ar-SA"/>
      </w:rPr>
    </w:lvl>
    <w:lvl w:ilvl="6">
      <w:start w:val="0"/>
      <w:numFmt w:val="bullet"/>
      <w:lvlText w:val="•"/>
      <w:lvlJc w:val="left"/>
      <w:pPr>
        <w:ind w:left="4522" w:hanging="179"/>
      </w:pPr>
      <w:rPr>
        <w:rFonts w:hint="default"/>
        <w:lang w:val="en-US" w:eastAsia="en-US" w:bidi="ar-SA"/>
      </w:rPr>
    </w:lvl>
    <w:lvl w:ilvl="7">
      <w:start w:val="0"/>
      <w:numFmt w:val="bullet"/>
      <w:lvlText w:val="•"/>
      <w:lvlJc w:val="left"/>
      <w:pPr>
        <w:ind w:left="5189" w:hanging="179"/>
      </w:pPr>
      <w:rPr>
        <w:rFonts w:hint="default"/>
        <w:lang w:val="en-US" w:eastAsia="en-US" w:bidi="ar-SA"/>
      </w:rPr>
    </w:lvl>
    <w:lvl w:ilvl="8">
      <w:start w:val="0"/>
      <w:numFmt w:val="bullet"/>
      <w:lvlText w:val="•"/>
      <w:lvlJc w:val="left"/>
      <w:pPr>
        <w:ind w:left="5856" w:hanging="179"/>
      </w:pPr>
      <w:rPr>
        <w:rFonts w:hint="default"/>
        <w:lang w:val="en-US" w:eastAsia="en-US" w:bidi="ar-SA"/>
      </w:rPr>
    </w:lvl>
  </w:abstractNum>
  <w:abstractNum w:abstractNumId="136">
    <w:multiLevelType w:val="hybridMultilevel"/>
    <w:lvl w:ilvl="0">
      <w:start w:val="1"/>
      <w:numFmt w:val="decimal"/>
      <w:lvlText w:val="%1."/>
      <w:lvlJc w:val="left"/>
      <w:pPr>
        <w:ind w:left="1360"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254"/>
      </w:pPr>
      <w:rPr>
        <w:rFonts w:hint="default"/>
        <w:lang w:val="en-US" w:eastAsia="en-US" w:bidi="ar-SA"/>
      </w:rPr>
    </w:lvl>
    <w:lvl w:ilvl="2">
      <w:start w:val="0"/>
      <w:numFmt w:val="bullet"/>
      <w:lvlText w:val="•"/>
      <w:lvlJc w:val="left"/>
      <w:pPr>
        <w:ind w:left="2948" w:hanging="254"/>
      </w:pPr>
      <w:rPr>
        <w:rFonts w:hint="default"/>
        <w:lang w:val="en-US" w:eastAsia="en-US" w:bidi="ar-SA"/>
      </w:rPr>
    </w:lvl>
    <w:lvl w:ilvl="3">
      <w:start w:val="0"/>
      <w:numFmt w:val="bullet"/>
      <w:lvlText w:val="•"/>
      <w:lvlJc w:val="left"/>
      <w:pPr>
        <w:ind w:left="3742" w:hanging="254"/>
      </w:pPr>
      <w:rPr>
        <w:rFonts w:hint="default"/>
        <w:lang w:val="en-US" w:eastAsia="en-US" w:bidi="ar-SA"/>
      </w:rPr>
    </w:lvl>
    <w:lvl w:ilvl="4">
      <w:start w:val="0"/>
      <w:numFmt w:val="bullet"/>
      <w:lvlText w:val="•"/>
      <w:lvlJc w:val="left"/>
      <w:pPr>
        <w:ind w:left="4536" w:hanging="254"/>
      </w:pPr>
      <w:rPr>
        <w:rFonts w:hint="default"/>
        <w:lang w:val="en-US" w:eastAsia="en-US" w:bidi="ar-SA"/>
      </w:rPr>
    </w:lvl>
    <w:lvl w:ilvl="5">
      <w:start w:val="0"/>
      <w:numFmt w:val="bullet"/>
      <w:lvlText w:val="•"/>
      <w:lvlJc w:val="left"/>
      <w:pPr>
        <w:ind w:left="5330" w:hanging="254"/>
      </w:pPr>
      <w:rPr>
        <w:rFonts w:hint="default"/>
        <w:lang w:val="en-US" w:eastAsia="en-US" w:bidi="ar-SA"/>
      </w:rPr>
    </w:lvl>
    <w:lvl w:ilvl="6">
      <w:start w:val="0"/>
      <w:numFmt w:val="bullet"/>
      <w:lvlText w:val="•"/>
      <w:lvlJc w:val="left"/>
      <w:pPr>
        <w:ind w:left="6124" w:hanging="254"/>
      </w:pPr>
      <w:rPr>
        <w:rFonts w:hint="default"/>
        <w:lang w:val="en-US" w:eastAsia="en-US" w:bidi="ar-SA"/>
      </w:rPr>
    </w:lvl>
    <w:lvl w:ilvl="7">
      <w:start w:val="0"/>
      <w:numFmt w:val="bullet"/>
      <w:lvlText w:val="•"/>
      <w:lvlJc w:val="left"/>
      <w:pPr>
        <w:ind w:left="6918" w:hanging="254"/>
      </w:pPr>
      <w:rPr>
        <w:rFonts w:hint="default"/>
        <w:lang w:val="en-US" w:eastAsia="en-US" w:bidi="ar-SA"/>
      </w:rPr>
    </w:lvl>
    <w:lvl w:ilvl="8">
      <w:start w:val="0"/>
      <w:numFmt w:val="bullet"/>
      <w:lvlText w:val="•"/>
      <w:lvlJc w:val="left"/>
      <w:pPr>
        <w:ind w:left="7712" w:hanging="254"/>
      </w:pPr>
      <w:rPr>
        <w:rFonts w:hint="default"/>
        <w:lang w:val="en-US" w:eastAsia="en-US" w:bidi="ar-SA"/>
      </w:rPr>
    </w:lvl>
  </w:abstractNum>
  <w:abstractNum w:abstractNumId="135">
    <w:multiLevelType w:val="hybridMultilevel"/>
    <w:lvl w:ilvl="0">
      <w:start w:val="0"/>
      <w:numFmt w:val="bullet"/>
      <w:lvlText w:val="•"/>
      <w:lvlJc w:val="left"/>
      <w:pPr>
        <w:ind w:left="1359"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134">
    <w:multiLevelType w:val="hybridMultilevel"/>
    <w:lvl w:ilvl="0">
      <w:start w:val="0"/>
      <w:numFmt w:val="bullet"/>
      <w:lvlText w:val="•"/>
      <w:lvlJc w:val="left"/>
      <w:pPr>
        <w:ind w:left="520" w:hanging="179"/>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9"/>
      </w:pPr>
      <w:rPr>
        <w:rFonts w:hint="default"/>
        <w:lang w:val="en-US" w:eastAsia="en-US" w:bidi="ar-SA"/>
      </w:rPr>
    </w:lvl>
    <w:lvl w:ilvl="2">
      <w:start w:val="0"/>
      <w:numFmt w:val="bullet"/>
      <w:lvlText w:val="•"/>
      <w:lvlJc w:val="left"/>
      <w:pPr>
        <w:ind w:left="1854" w:hanging="179"/>
      </w:pPr>
      <w:rPr>
        <w:rFonts w:hint="default"/>
        <w:lang w:val="en-US" w:eastAsia="en-US" w:bidi="ar-SA"/>
      </w:rPr>
    </w:lvl>
    <w:lvl w:ilvl="3">
      <w:start w:val="0"/>
      <w:numFmt w:val="bullet"/>
      <w:lvlText w:val="•"/>
      <w:lvlJc w:val="left"/>
      <w:pPr>
        <w:ind w:left="2521" w:hanging="179"/>
      </w:pPr>
      <w:rPr>
        <w:rFonts w:hint="default"/>
        <w:lang w:val="en-US" w:eastAsia="en-US" w:bidi="ar-SA"/>
      </w:rPr>
    </w:lvl>
    <w:lvl w:ilvl="4">
      <w:start w:val="0"/>
      <w:numFmt w:val="bullet"/>
      <w:lvlText w:val="•"/>
      <w:lvlJc w:val="left"/>
      <w:pPr>
        <w:ind w:left="3188" w:hanging="179"/>
      </w:pPr>
      <w:rPr>
        <w:rFonts w:hint="default"/>
        <w:lang w:val="en-US" w:eastAsia="en-US" w:bidi="ar-SA"/>
      </w:rPr>
    </w:lvl>
    <w:lvl w:ilvl="5">
      <w:start w:val="0"/>
      <w:numFmt w:val="bullet"/>
      <w:lvlText w:val="•"/>
      <w:lvlJc w:val="left"/>
      <w:pPr>
        <w:ind w:left="3855" w:hanging="179"/>
      </w:pPr>
      <w:rPr>
        <w:rFonts w:hint="default"/>
        <w:lang w:val="en-US" w:eastAsia="en-US" w:bidi="ar-SA"/>
      </w:rPr>
    </w:lvl>
    <w:lvl w:ilvl="6">
      <w:start w:val="0"/>
      <w:numFmt w:val="bullet"/>
      <w:lvlText w:val="•"/>
      <w:lvlJc w:val="left"/>
      <w:pPr>
        <w:ind w:left="4522" w:hanging="179"/>
      </w:pPr>
      <w:rPr>
        <w:rFonts w:hint="default"/>
        <w:lang w:val="en-US" w:eastAsia="en-US" w:bidi="ar-SA"/>
      </w:rPr>
    </w:lvl>
    <w:lvl w:ilvl="7">
      <w:start w:val="0"/>
      <w:numFmt w:val="bullet"/>
      <w:lvlText w:val="•"/>
      <w:lvlJc w:val="left"/>
      <w:pPr>
        <w:ind w:left="5189" w:hanging="179"/>
      </w:pPr>
      <w:rPr>
        <w:rFonts w:hint="default"/>
        <w:lang w:val="en-US" w:eastAsia="en-US" w:bidi="ar-SA"/>
      </w:rPr>
    </w:lvl>
    <w:lvl w:ilvl="8">
      <w:start w:val="0"/>
      <w:numFmt w:val="bullet"/>
      <w:lvlText w:val="•"/>
      <w:lvlJc w:val="left"/>
      <w:pPr>
        <w:ind w:left="5856" w:hanging="179"/>
      </w:pPr>
      <w:rPr>
        <w:rFonts w:hint="default"/>
        <w:lang w:val="en-US" w:eastAsia="en-US" w:bidi="ar-SA"/>
      </w:rPr>
    </w:lvl>
  </w:abstractNum>
  <w:abstractNum w:abstractNumId="132">
    <w:multiLevelType w:val="hybridMultilevel"/>
    <w:lvl w:ilvl="0">
      <w:start w:val="0"/>
      <w:numFmt w:val="bullet"/>
      <w:lvlText w:val="&gt;"/>
      <w:lvlJc w:val="left"/>
      <w:pPr>
        <w:ind w:left="1510" w:hanging="170"/>
      </w:pPr>
      <w:rPr>
        <w:rFonts w:hint="default" w:ascii="BIZ UDGothic" w:hAnsi="BIZ UDGothic" w:eastAsia="BIZ UDGothic" w:cs="BIZ UDGothic"/>
        <w:b w:val="0"/>
        <w:bCs w:val="0"/>
        <w:i w:val="0"/>
        <w:iCs w:val="0"/>
        <w:color w:val="545454"/>
        <w:spacing w:val="0"/>
        <w:w w:val="100"/>
        <w:sz w:val="17"/>
        <w:szCs w:val="17"/>
        <w:lang w:val="en-US" w:eastAsia="en-US" w:bidi="ar-SA"/>
      </w:rPr>
    </w:lvl>
    <w:lvl w:ilvl="1">
      <w:start w:val="0"/>
      <w:numFmt w:val="bullet"/>
      <w:lvlText w:val="•"/>
      <w:lvlJc w:val="left"/>
      <w:pPr>
        <w:ind w:left="2298" w:hanging="170"/>
      </w:pPr>
      <w:rPr>
        <w:rFonts w:hint="default"/>
        <w:lang w:val="en-US" w:eastAsia="en-US" w:bidi="ar-SA"/>
      </w:rPr>
    </w:lvl>
    <w:lvl w:ilvl="2">
      <w:start w:val="0"/>
      <w:numFmt w:val="bullet"/>
      <w:lvlText w:val="•"/>
      <w:lvlJc w:val="left"/>
      <w:pPr>
        <w:ind w:left="3076" w:hanging="170"/>
      </w:pPr>
      <w:rPr>
        <w:rFonts w:hint="default"/>
        <w:lang w:val="en-US" w:eastAsia="en-US" w:bidi="ar-SA"/>
      </w:rPr>
    </w:lvl>
    <w:lvl w:ilvl="3">
      <w:start w:val="0"/>
      <w:numFmt w:val="bullet"/>
      <w:lvlText w:val="•"/>
      <w:lvlJc w:val="left"/>
      <w:pPr>
        <w:ind w:left="3854" w:hanging="170"/>
      </w:pPr>
      <w:rPr>
        <w:rFonts w:hint="default"/>
        <w:lang w:val="en-US" w:eastAsia="en-US" w:bidi="ar-SA"/>
      </w:rPr>
    </w:lvl>
    <w:lvl w:ilvl="4">
      <w:start w:val="0"/>
      <w:numFmt w:val="bullet"/>
      <w:lvlText w:val="•"/>
      <w:lvlJc w:val="left"/>
      <w:pPr>
        <w:ind w:left="4632" w:hanging="170"/>
      </w:pPr>
      <w:rPr>
        <w:rFonts w:hint="default"/>
        <w:lang w:val="en-US" w:eastAsia="en-US" w:bidi="ar-SA"/>
      </w:rPr>
    </w:lvl>
    <w:lvl w:ilvl="5">
      <w:start w:val="0"/>
      <w:numFmt w:val="bullet"/>
      <w:lvlText w:val="•"/>
      <w:lvlJc w:val="left"/>
      <w:pPr>
        <w:ind w:left="5410" w:hanging="170"/>
      </w:pPr>
      <w:rPr>
        <w:rFonts w:hint="default"/>
        <w:lang w:val="en-US" w:eastAsia="en-US" w:bidi="ar-SA"/>
      </w:rPr>
    </w:lvl>
    <w:lvl w:ilvl="6">
      <w:start w:val="0"/>
      <w:numFmt w:val="bullet"/>
      <w:lvlText w:val="•"/>
      <w:lvlJc w:val="left"/>
      <w:pPr>
        <w:ind w:left="6188" w:hanging="170"/>
      </w:pPr>
      <w:rPr>
        <w:rFonts w:hint="default"/>
        <w:lang w:val="en-US" w:eastAsia="en-US" w:bidi="ar-SA"/>
      </w:rPr>
    </w:lvl>
    <w:lvl w:ilvl="7">
      <w:start w:val="0"/>
      <w:numFmt w:val="bullet"/>
      <w:lvlText w:val="•"/>
      <w:lvlJc w:val="left"/>
      <w:pPr>
        <w:ind w:left="6966" w:hanging="170"/>
      </w:pPr>
      <w:rPr>
        <w:rFonts w:hint="default"/>
        <w:lang w:val="en-US" w:eastAsia="en-US" w:bidi="ar-SA"/>
      </w:rPr>
    </w:lvl>
    <w:lvl w:ilvl="8">
      <w:start w:val="0"/>
      <w:numFmt w:val="bullet"/>
      <w:lvlText w:val="•"/>
      <w:lvlJc w:val="left"/>
      <w:pPr>
        <w:ind w:left="7744" w:hanging="170"/>
      </w:pPr>
      <w:rPr>
        <w:rFonts w:hint="default"/>
        <w:lang w:val="en-US" w:eastAsia="en-US" w:bidi="ar-SA"/>
      </w:rPr>
    </w:lvl>
  </w:abstractNum>
  <w:abstractNum w:abstractNumId="131">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130">
    <w:multiLevelType w:val="hybridMultilevel"/>
    <w:lvl w:ilvl="0">
      <w:start w:val="1"/>
      <w:numFmt w:val="decimal"/>
      <w:lvlText w:val="%1."/>
      <w:lvlJc w:val="left"/>
      <w:pPr>
        <w:ind w:left="1360"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254"/>
      </w:pPr>
      <w:rPr>
        <w:rFonts w:hint="default"/>
        <w:lang w:val="en-US" w:eastAsia="en-US" w:bidi="ar-SA"/>
      </w:rPr>
    </w:lvl>
    <w:lvl w:ilvl="2">
      <w:start w:val="0"/>
      <w:numFmt w:val="bullet"/>
      <w:lvlText w:val="•"/>
      <w:lvlJc w:val="left"/>
      <w:pPr>
        <w:ind w:left="2948" w:hanging="254"/>
      </w:pPr>
      <w:rPr>
        <w:rFonts w:hint="default"/>
        <w:lang w:val="en-US" w:eastAsia="en-US" w:bidi="ar-SA"/>
      </w:rPr>
    </w:lvl>
    <w:lvl w:ilvl="3">
      <w:start w:val="0"/>
      <w:numFmt w:val="bullet"/>
      <w:lvlText w:val="•"/>
      <w:lvlJc w:val="left"/>
      <w:pPr>
        <w:ind w:left="3742" w:hanging="254"/>
      </w:pPr>
      <w:rPr>
        <w:rFonts w:hint="default"/>
        <w:lang w:val="en-US" w:eastAsia="en-US" w:bidi="ar-SA"/>
      </w:rPr>
    </w:lvl>
    <w:lvl w:ilvl="4">
      <w:start w:val="0"/>
      <w:numFmt w:val="bullet"/>
      <w:lvlText w:val="•"/>
      <w:lvlJc w:val="left"/>
      <w:pPr>
        <w:ind w:left="4536" w:hanging="254"/>
      </w:pPr>
      <w:rPr>
        <w:rFonts w:hint="default"/>
        <w:lang w:val="en-US" w:eastAsia="en-US" w:bidi="ar-SA"/>
      </w:rPr>
    </w:lvl>
    <w:lvl w:ilvl="5">
      <w:start w:val="0"/>
      <w:numFmt w:val="bullet"/>
      <w:lvlText w:val="•"/>
      <w:lvlJc w:val="left"/>
      <w:pPr>
        <w:ind w:left="5330" w:hanging="254"/>
      </w:pPr>
      <w:rPr>
        <w:rFonts w:hint="default"/>
        <w:lang w:val="en-US" w:eastAsia="en-US" w:bidi="ar-SA"/>
      </w:rPr>
    </w:lvl>
    <w:lvl w:ilvl="6">
      <w:start w:val="0"/>
      <w:numFmt w:val="bullet"/>
      <w:lvlText w:val="•"/>
      <w:lvlJc w:val="left"/>
      <w:pPr>
        <w:ind w:left="6124" w:hanging="254"/>
      </w:pPr>
      <w:rPr>
        <w:rFonts w:hint="default"/>
        <w:lang w:val="en-US" w:eastAsia="en-US" w:bidi="ar-SA"/>
      </w:rPr>
    </w:lvl>
    <w:lvl w:ilvl="7">
      <w:start w:val="0"/>
      <w:numFmt w:val="bullet"/>
      <w:lvlText w:val="•"/>
      <w:lvlJc w:val="left"/>
      <w:pPr>
        <w:ind w:left="6918" w:hanging="254"/>
      </w:pPr>
      <w:rPr>
        <w:rFonts w:hint="default"/>
        <w:lang w:val="en-US" w:eastAsia="en-US" w:bidi="ar-SA"/>
      </w:rPr>
    </w:lvl>
    <w:lvl w:ilvl="8">
      <w:start w:val="0"/>
      <w:numFmt w:val="bullet"/>
      <w:lvlText w:val="•"/>
      <w:lvlJc w:val="left"/>
      <w:pPr>
        <w:ind w:left="7712" w:hanging="254"/>
      </w:pPr>
      <w:rPr>
        <w:rFonts w:hint="default"/>
        <w:lang w:val="en-US" w:eastAsia="en-US" w:bidi="ar-SA"/>
      </w:rPr>
    </w:lvl>
  </w:abstractNum>
  <w:abstractNum w:abstractNumId="129">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128">
    <w:multiLevelType w:val="hybridMultilevel"/>
    <w:lvl w:ilvl="0">
      <w:start w:val="0"/>
      <w:numFmt w:val="bullet"/>
      <w:lvlText w:val="•"/>
      <w:lvlJc w:val="left"/>
      <w:pPr>
        <w:ind w:left="1359"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127">
    <w:multiLevelType w:val="hybridMultilevel"/>
    <w:lvl w:ilvl="0">
      <w:start w:val="99"/>
      <w:numFmt w:val="decimal"/>
      <w:lvlText w:val="[%1]"/>
      <w:lvlJc w:val="left"/>
      <w:pPr>
        <w:ind w:left="2020" w:hanging="680"/>
        <w:jc w:val="left"/>
      </w:pPr>
      <w:rPr>
        <w:rFonts w:hint="default" w:ascii="BIZ UDGothic" w:hAnsi="BIZ UDGothic" w:eastAsia="BIZ UDGothic" w:cs="BIZ UDGothic"/>
        <w:b w:val="0"/>
        <w:bCs w:val="0"/>
        <w:i w:val="0"/>
        <w:iCs w:val="0"/>
        <w:spacing w:val="0"/>
        <w:w w:val="100"/>
        <w:sz w:val="17"/>
        <w:szCs w:val="17"/>
        <w:lang w:val="en-US" w:eastAsia="en-US" w:bidi="ar-SA"/>
      </w:rPr>
    </w:lvl>
    <w:lvl w:ilvl="1">
      <w:start w:val="0"/>
      <w:numFmt w:val="bullet"/>
      <w:lvlText w:val="•"/>
      <w:lvlJc w:val="left"/>
      <w:pPr>
        <w:ind w:left="2748" w:hanging="680"/>
      </w:pPr>
      <w:rPr>
        <w:rFonts w:hint="default"/>
        <w:lang w:val="en-US" w:eastAsia="en-US" w:bidi="ar-SA"/>
      </w:rPr>
    </w:lvl>
    <w:lvl w:ilvl="2">
      <w:start w:val="0"/>
      <w:numFmt w:val="bullet"/>
      <w:lvlText w:val="•"/>
      <w:lvlJc w:val="left"/>
      <w:pPr>
        <w:ind w:left="3476" w:hanging="680"/>
      </w:pPr>
      <w:rPr>
        <w:rFonts w:hint="default"/>
        <w:lang w:val="en-US" w:eastAsia="en-US" w:bidi="ar-SA"/>
      </w:rPr>
    </w:lvl>
    <w:lvl w:ilvl="3">
      <w:start w:val="0"/>
      <w:numFmt w:val="bullet"/>
      <w:lvlText w:val="•"/>
      <w:lvlJc w:val="left"/>
      <w:pPr>
        <w:ind w:left="4204" w:hanging="680"/>
      </w:pPr>
      <w:rPr>
        <w:rFonts w:hint="default"/>
        <w:lang w:val="en-US" w:eastAsia="en-US" w:bidi="ar-SA"/>
      </w:rPr>
    </w:lvl>
    <w:lvl w:ilvl="4">
      <w:start w:val="0"/>
      <w:numFmt w:val="bullet"/>
      <w:lvlText w:val="•"/>
      <w:lvlJc w:val="left"/>
      <w:pPr>
        <w:ind w:left="4932" w:hanging="680"/>
      </w:pPr>
      <w:rPr>
        <w:rFonts w:hint="default"/>
        <w:lang w:val="en-US" w:eastAsia="en-US" w:bidi="ar-SA"/>
      </w:rPr>
    </w:lvl>
    <w:lvl w:ilvl="5">
      <w:start w:val="0"/>
      <w:numFmt w:val="bullet"/>
      <w:lvlText w:val="•"/>
      <w:lvlJc w:val="left"/>
      <w:pPr>
        <w:ind w:left="5660" w:hanging="680"/>
      </w:pPr>
      <w:rPr>
        <w:rFonts w:hint="default"/>
        <w:lang w:val="en-US" w:eastAsia="en-US" w:bidi="ar-SA"/>
      </w:rPr>
    </w:lvl>
    <w:lvl w:ilvl="6">
      <w:start w:val="0"/>
      <w:numFmt w:val="bullet"/>
      <w:lvlText w:val="•"/>
      <w:lvlJc w:val="left"/>
      <w:pPr>
        <w:ind w:left="6388" w:hanging="680"/>
      </w:pPr>
      <w:rPr>
        <w:rFonts w:hint="default"/>
        <w:lang w:val="en-US" w:eastAsia="en-US" w:bidi="ar-SA"/>
      </w:rPr>
    </w:lvl>
    <w:lvl w:ilvl="7">
      <w:start w:val="0"/>
      <w:numFmt w:val="bullet"/>
      <w:lvlText w:val="•"/>
      <w:lvlJc w:val="left"/>
      <w:pPr>
        <w:ind w:left="7116" w:hanging="680"/>
      </w:pPr>
      <w:rPr>
        <w:rFonts w:hint="default"/>
        <w:lang w:val="en-US" w:eastAsia="en-US" w:bidi="ar-SA"/>
      </w:rPr>
    </w:lvl>
    <w:lvl w:ilvl="8">
      <w:start w:val="0"/>
      <w:numFmt w:val="bullet"/>
      <w:lvlText w:val="•"/>
      <w:lvlJc w:val="left"/>
      <w:pPr>
        <w:ind w:left="7844" w:hanging="680"/>
      </w:pPr>
      <w:rPr>
        <w:rFonts w:hint="default"/>
        <w:lang w:val="en-US" w:eastAsia="en-US" w:bidi="ar-SA"/>
      </w:rPr>
    </w:lvl>
  </w:abstractNum>
  <w:abstractNum w:abstractNumId="126">
    <w:multiLevelType w:val="hybridMultilevel"/>
    <w:lvl w:ilvl="0">
      <w:start w:val="1"/>
      <w:numFmt w:val="decimal"/>
      <w:lvlText w:val="[%1]"/>
      <w:lvlJc w:val="left"/>
      <w:pPr>
        <w:ind w:left="2020" w:hanging="680"/>
        <w:jc w:val="left"/>
      </w:pPr>
      <w:rPr>
        <w:rFonts w:hint="default" w:ascii="BIZ UDGothic" w:hAnsi="BIZ UDGothic" w:eastAsia="BIZ UDGothic" w:cs="BIZ UDGothic"/>
        <w:b w:val="0"/>
        <w:bCs w:val="0"/>
        <w:i w:val="0"/>
        <w:iCs w:val="0"/>
        <w:spacing w:val="0"/>
        <w:w w:val="100"/>
        <w:sz w:val="17"/>
        <w:szCs w:val="17"/>
        <w:lang w:val="en-US" w:eastAsia="en-US" w:bidi="ar-SA"/>
      </w:rPr>
    </w:lvl>
    <w:lvl w:ilvl="1">
      <w:start w:val="0"/>
      <w:numFmt w:val="bullet"/>
      <w:lvlText w:val="•"/>
      <w:lvlJc w:val="left"/>
      <w:pPr>
        <w:ind w:left="2748" w:hanging="680"/>
      </w:pPr>
      <w:rPr>
        <w:rFonts w:hint="default"/>
        <w:lang w:val="en-US" w:eastAsia="en-US" w:bidi="ar-SA"/>
      </w:rPr>
    </w:lvl>
    <w:lvl w:ilvl="2">
      <w:start w:val="0"/>
      <w:numFmt w:val="bullet"/>
      <w:lvlText w:val="•"/>
      <w:lvlJc w:val="left"/>
      <w:pPr>
        <w:ind w:left="3476" w:hanging="680"/>
      </w:pPr>
      <w:rPr>
        <w:rFonts w:hint="default"/>
        <w:lang w:val="en-US" w:eastAsia="en-US" w:bidi="ar-SA"/>
      </w:rPr>
    </w:lvl>
    <w:lvl w:ilvl="3">
      <w:start w:val="0"/>
      <w:numFmt w:val="bullet"/>
      <w:lvlText w:val="•"/>
      <w:lvlJc w:val="left"/>
      <w:pPr>
        <w:ind w:left="4204" w:hanging="680"/>
      </w:pPr>
      <w:rPr>
        <w:rFonts w:hint="default"/>
        <w:lang w:val="en-US" w:eastAsia="en-US" w:bidi="ar-SA"/>
      </w:rPr>
    </w:lvl>
    <w:lvl w:ilvl="4">
      <w:start w:val="0"/>
      <w:numFmt w:val="bullet"/>
      <w:lvlText w:val="•"/>
      <w:lvlJc w:val="left"/>
      <w:pPr>
        <w:ind w:left="4932" w:hanging="680"/>
      </w:pPr>
      <w:rPr>
        <w:rFonts w:hint="default"/>
        <w:lang w:val="en-US" w:eastAsia="en-US" w:bidi="ar-SA"/>
      </w:rPr>
    </w:lvl>
    <w:lvl w:ilvl="5">
      <w:start w:val="0"/>
      <w:numFmt w:val="bullet"/>
      <w:lvlText w:val="•"/>
      <w:lvlJc w:val="left"/>
      <w:pPr>
        <w:ind w:left="5660" w:hanging="680"/>
      </w:pPr>
      <w:rPr>
        <w:rFonts w:hint="default"/>
        <w:lang w:val="en-US" w:eastAsia="en-US" w:bidi="ar-SA"/>
      </w:rPr>
    </w:lvl>
    <w:lvl w:ilvl="6">
      <w:start w:val="0"/>
      <w:numFmt w:val="bullet"/>
      <w:lvlText w:val="•"/>
      <w:lvlJc w:val="left"/>
      <w:pPr>
        <w:ind w:left="6388" w:hanging="680"/>
      </w:pPr>
      <w:rPr>
        <w:rFonts w:hint="default"/>
        <w:lang w:val="en-US" w:eastAsia="en-US" w:bidi="ar-SA"/>
      </w:rPr>
    </w:lvl>
    <w:lvl w:ilvl="7">
      <w:start w:val="0"/>
      <w:numFmt w:val="bullet"/>
      <w:lvlText w:val="•"/>
      <w:lvlJc w:val="left"/>
      <w:pPr>
        <w:ind w:left="7116" w:hanging="680"/>
      </w:pPr>
      <w:rPr>
        <w:rFonts w:hint="default"/>
        <w:lang w:val="en-US" w:eastAsia="en-US" w:bidi="ar-SA"/>
      </w:rPr>
    </w:lvl>
    <w:lvl w:ilvl="8">
      <w:start w:val="0"/>
      <w:numFmt w:val="bullet"/>
      <w:lvlText w:val="•"/>
      <w:lvlJc w:val="left"/>
      <w:pPr>
        <w:ind w:left="7844" w:hanging="680"/>
      </w:pPr>
      <w:rPr>
        <w:rFonts w:hint="default"/>
        <w:lang w:val="en-US" w:eastAsia="en-US" w:bidi="ar-SA"/>
      </w:rPr>
    </w:lvl>
  </w:abstractNum>
  <w:abstractNum w:abstractNumId="125">
    <w:multiLevelType w:val="hybridMultilevel"/>
    <w:lvl w:ilvl="0">
      <w:start w:val="1"/>
      <w:numFmt w:val="decimal"/>
      <w:lvlText w:val="%1."/>
      <w:lvlJc w:val="left"/>
      <w:pPr>
        <w:ind w:left="1359"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254"/>
      </w:pPr>
      <w:rPr>
        <w:rFonts w:hint="default"/>
        <w:lang w:val="en-US" w:eastAsia="en-US" w:bidi="ar-SA"/>
      </w:rPr>
    </w:lvl>
    <w:lvl w:ilvl="2">
      <w:start w:val="0"/>
      <w:numFmt w:val="bullet"/>
      <w:lvlText w:val="•"/>
      <w:lvlJc w:val="left"/>
      <w:pPr>
        <w:ind w:left="2948" w:hanging="254"/>
      </w:pPr>
      <w:rPr>
        <w:rFonts w:hint="default"/>
        <w:lang w:val="en-US" w:eastAsia="en-US" w:bidi="ar-SA"/>
      </w:rPr>
    </w:lvl>
    <w:lvl w:ilvl="3">
      <w:start w:val="0"/>
      <w:numFmt w:val="bullet"/>
      <w:lvlText w:val="•"/>
      <w:lvlJc w:val="left"/>
      <w:pPr>
        <w:ind w:left="3742" w:hanging="254"/>
      </w:pPr>
      <w:rPr>
        <w:rFonts w:hint="default"/>
        <w:lang w:val="en-US" w:eastAsia="en-US" w:bidi="ar-SA"/>
      </w:rPr>
    </w:lvl>
    <w:lvl w:ilvl="4">
      <w:start w:val="0"/>
      <w:numFmt w:val="bullet"/>
      <w:lvlText w:val="•"/>
      <w:lvlJc w:val="left"/>
      <w:pPr>
        <w:ind w:left="4536" w:hanging="254"/>
      </w:pPr>
      <w:rPr>
        <w:rFonts w:hint="default"/>
        <w:lang w:val="en-US" w:eastAsia="en-US" w:bidi="ar-SA"/>
      </w:rPr>
    </w:lvl>
    <w:lvl w:ilvl="5">
      <w:start w:val="0"/>
      <w:numFmt w:val="bullet"/>
      <w:lvlText w:val="•"/>
      <w:lvlJc w:val="left"/>
      <w:pPr>
        <w:ind w:left="5330" w:hanging="254"/>
      </w:pPr>
      <w:rPr>
        <w:rFonts w:hint="default"/>
        <w:lang w:val="en-US" w:eastAsia="en-US" w:bidi="ar-SA"/>
      </w:rPr>
    </w:lvl>
    <w:lvl w:ilvl="6">
      <w:start w:val="0"/>
      <w:numFmt w:val="bullet"/>
      <w:lvlText w:val="•"/>
      <w:lvlJc w:val="left"/>
      <w:pPr>
        <w:ind w:left="6124" w:hanging="254"/>
      </w:pPr>
      <w:rPr>
        <w:rFonts w:hint="default"/>
        <w:lang w:val="en-US" w:eastAsia="en-US" w:bidi="ar-SA"/>
      </w:rPr>
    </w:lvl>
    <w:lvl w:ilvl="7">
      <w:start w:val="0"/>
      <w:numFmt w:val="bullet"/>
      <w:lvlText w:val="•"/>
      <w:lvlJc w:val="left"/>
      <w:pPr>
        <w:ind w:left="6918" w:hanging="254"/>
      </w:pPr>
      <w:rPr>
        <w:rFonts w:hint="default"/>
        <w:lang w:val="en-US" w:eastAsia="en-US" w:bidi="ar-SA"/>
      </w:rPr>
    </w:lvl>
    <w:lvl w:ilvl="8">
      <w:start w:val="0"/>
      <w:numFmt w:val="bullet"/>
      <w:lvlText w:val="•"/>
      <w:lvlJc w:val="left"/>
      <w:pPr>
        <w:ind w:left="7712" w:hanging="254"/>
      </w:pPr>
      <w:rPr>
        <w:rFonts w:hint="default"/>
        <w:lang w:val="en-US" w:eastAsia="en-US" w:bidi="ar-SA"/>
      </w:rPr>
    </w:lvl>
  </w:abstractNum>
  <w:abstractNum w:abstractNumId="124">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123">
    <w:multiLevelType w:val="hybridMultilevel"/>
    <w:lvl w:ilvl="0">
      <w:start w:val="0"/>
      <w:numFmt w:val="bullet"/>
      <w:lvlText w:val="•"/>
      <w:lvlJc w:val="left"/>
      <w:pPr>
        <w:ind w:left="1359"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122">
    <w:multiLevelType w:val="hybridMultilevel"/>
    <w:lvl w:ilvl="0">
      <w:start w:val="1"/>
      <w:numFmt w:val="decimal"/>
      <w:lvlText w:val="%1."/>
      <w:lvlJc w:val="left"/>
      <w:pPr>
        <w:ind w:left="1359"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1"/>
      <w:numFmt w:val="lowerLetter"/>
      <w:lvlText w:val="%2."/>
      <w:lvlJc w:val="left"/>
      <w:pPr>
        <w:ind w:left="1619" w:hanging="245"/>
        <w:jc w:val="left"/>
      </w:pPr>
      <w:rPr>
        <w:rFonts w:hint="default" w:ascii="Minion Pro" w:hAnsi="Minion Pro" w:eastAsia="Minion Pro" w:cs="Minion Pro"/>
        <w:b w:val="0"/>
        <w:bCs w:val="0"/>
        <w:i w:val="0"/>
        <w:iCs w:val="0"/>
        <w:spacing w:val="0"/>
        <w:w w:val="100"/>
        <w:sz w:val="21"/>
        <w:szCs w:val="21"/>
        <w:lang w:val="en-US" w:eastAsia="en-US" w:bidi="ar-SA"/>
      </w:rPr>
    </w:lvl>
    <w:lvl w:ilvl="2">
      <w:start w:val="1"/>
      <w:numFmt w:val="lowerRoman"/>
      <w:lvlText w:val="%3."/>
      <w:lvlJc w:val="left"/>
      <w:pPr>
        <w:ind w:left="1880" w:hanging="210"/>
        <w:jc w:val="left"/>
      </w:pPr>
      <w:rPr>
        <w:rFonts w:hint="default" w:ascii="Minion Pro" w:hAnsi="Minion Pro" w:eastAsia="Minion Pro" w:cs="Minion Pro"/>
        <w:b w:val="0"/>
        <w:bCs w:val="0"/>
        <w:i w:val="0"/>
        <w:iCs w:val="0"/>
        <w:spacing w:val="0"/>
        <w:w w:val="100"/>
        <w:sz w:val="21"/>
        <w:szCs w:val="21"/>
        <w:lang w:val="en-US" w:eastAsia="en-US" w:bidi="ar-SA"/>
      </w:rPr>
    </w:lvl>
    <w:lvl w:ilvl="3">
      <w:start w:val="0"/>
      <w:numFmt w:val="bullet"/>
      <w:lvlText w:val="•"/>
      <w:lvlJc w:val="left"/>
      <w:pPr>
        <w:ind w:left="2807" w:hanging="210"/>
      </w:pPr>
      <w:rPr>
        <w:rFonts w:hint="default"/>
        <w:lang w:val="en-US" w:eastAsia="en-US" w:bidi="ar-SA"/>
      </w:rPr>
    </w:lvl>
    <w:lvl w:ilvl="4">
      <w:start w:val="0"/>
      <w:numFmt w:val="bullet"/>
      <w:lvlText w:val="•"/>
      <w:lvlJc w:val="left"/>
      <w:pPr>
        <w:ind w:left="3735" w:hanging="210"/>
      </w:pPr>
      <w:rPr>
        <w:rFonts w:hint="default"/>
        <w:lang w:val="en-US" w:eastAsia="en-US" w:bidi="ar-SA"/>
      </w:rPr>
    </w:lvl>
    <w:lvl w:ilvl="5">
      <w:start w:val="0"/>
      <w:numFmt w:val="bullet"/>
      <w:lvlText w:val="•"/>
      <w:lvlJc w:val="left"/>
      <w:pPr>
        <w:ind w:left="4662" w:hanging="210"/>
      </w:pPr>
      <w:rPr>
        <w:rFonts w:hint="default"/>
        <w:lang w:val="en-US" w:eastAsia="en-US" w:bidi="ar-SA"/>
      </w:rPr>
    </w:lvl>
    <w:lvl w:ilvl="6">
      <w:start w:val="0"/>
      <w:numFmt w:val="bullet"/>
      <w:lvlText w:val="•"/>
      <w:lvlJc w:val="left"/>
      <w:pPr>
        <w:ind w:left="5590" w:hanging="210"/>
      </w:pPr>
      <w:rPr>
        <w:rFonts w:hint="default"/>
        <w:lang w:val="en-US" w:eastAsia="en-US" w:bidi="ar-SA"/>
      </w:rPr>
    </w:lvl>
    <w:lvl w:ilvl="7">
      <w:start w:val="0"/>
      <w:numFmt w:val="bullet"/>
      <w:lvlText w:val="•"/>
      <w:lvlJc w:val="left"/>
      <w:pPr>
        <w:ind w:left="6517" w:hanging="210"/>
      </w:pPr>
      <w:rPr>
        <w:rFonts w:hint="default"/>
        <w:lang w:val="en-US" w:eastAsia="en-US" w:bidi="ar-SA"/>
      </w:rPr>
    </w:lvl>
    <w:lvl w:ilvl="8">
      <w:start w:val="0"/>
      <w:numFmt w:val="bullet"/>
      <w:lvlText w:val="•"/>
      <w:lvlJc w:val="left"/>
      <w:pPr>
        <w:ind w:left="7445" w:hanging="210"/>
      </w:pPr>
      <w:rPr>
        <w:rFonts w:hint="default"/>
        <w:lang w:val="en-US" w:eastAsia="en-US" w:bidi="ar-SA"/>
      </w:rPr>
    </w:lvl>
  </w:abstractNum>
  <w:abstractNum w:abstractNumId="121">
    <w:multiLevelType w:val="hybridMultilevel"/>
    <w:lvl w:ilvl="0">
      <w:start w:val="1"/>
      <w:numFmt w:val="decimal"/>
      <w:lvlText w:val="%1."/>
      <w:lvlJc w:val="left"/>
      <w:pPr>
        <w:ind w:left="1360"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254"/>
      </w:pPr>
      <w:rPr>
        <w:rFonts w:hint="default"/>
        <w:lang w:val="en-US" w:eastAsia="en-US" w:bidi="ar-SA"/>
      </w:rPr>
    </w:lvl>
    <w:lvl w:ilvl="2">
      <w:start w:val="0"/>
      <w:numFmt w:val="bullet"/>
      <w:lvlText w:val="•"/>
      <w:lvlJc w:val="left"/>
      <w:pPr>
        <w:ind w:left="2948" w:hanging="254"/>
      </w:pPr>
      <w:rPr>
        <w:rFonts w:hint="default"/>
        <w:lang w:val="en-US" w:eastAsia="en-US" w:bidi="ar-SA"/>
      </w:rPr>
    </w:lvl>
    <w:lvl w:ilvl="3">
      <w:start w:val="0"/>
      <w:numFmt w:val="bullet"/>
      <w:lvlText w:val="•"/>
      <w:lvlJc w:val="left"/>
      <w:pPr>
        <w:ind w:left="3742" w:hanging="254"/>
      </w:pPr>
      <w:rPr>
        <w:rFonts w:hint="default"/>
        <w:lang w:val="en-US" w:eastAsia="en-US" w:bidi="ar-SA"/>
      </w:rPr>
    </w:lvl>
    <w:lvl w:ilvl="4">
      <w:start w:val="0"/>
      <w:numFmt w:val="bullet"/>
      <w:lvlText w:val="•"/>
      <w:lvlJc w:val="left"/>
      <w:pPr>
        <w:ind w:left="4536" w:hanging="254"/>
      </w:pPr>
      <w:rPr>
        <w:rFonts w:hint="default"/>
        <w:lang w:val="en-US" w:eastAsia="en-US" w:bidi="ar-SA"/>
      </w:rPr>
    </w:lvl>
    <w:lvl w:ilvl="5">
      <w:start w:val="0"/>
      <w:numFmt w:val="bullet"/>
      <w:lvlText w:val="•"/>
      <w:lvlJc w:val="left"/>
      <w:pPr>
        <w:ind w:left="5330" w:hanging="254"/>
      </w:pPr>
      <w:rPr>
        <w:rFonts w:hint="default"/>
        <w:lang w:val="en-US" w:eastAsia="en-US" w:bidi="ar-SA"/>
      </w:rPr>
    </w:lvl>
    <w:lvl w:ilvl="6">
      <w:start w:val="0"/>
      <w:numFmt w:val="bullet"/>
      <w:lvlText w:val="•"/>
      <w:lvlJc w:val="left"/>
      <w:pPr>
        <w:ind w:left="6124" w:hanging="254"/>
      </w:pPr>
      <w:rPr>
        <w:rFonts w:hint="default"/>
        <w:lang w:val="en-US" w:eastAsia="en-US" w:bidi="ar-SA"/>
      </w:rPr>
    </w:lvl>
    <w:lvl w:ilvl="7">
      <w:start w:val="0"/>
      <w:numFmt w:val="bullet"/>
      <w:lvlText w:val="•"/>
      <w:lvlJc w:val="left"/>
      <w:pPr>
        <w:ind w:left="6918" w:hanging="254"/>
      </w:pPr>
      <w:rPr>
        <w:rFonts w:hint="default"/>
        <w:lang w:val="en-US" w:eastAsia="en-US" w:bidi="ar-SA"/>
      </w:rPr>
    </w:lvl>
    <w:lvl w:ilvl="8">
      <w:start w:val="0"/>
      <w:numFmt w:val="bullet"/>
      <w:lvlText w:val="•"/>
      <w:lvlJc w:val="left"/>
      <w:pPr>
        <w:ind w:left="7712" w:hanging="254"/>
      </w:pPr>
      <w:rPr>
        <w:rFonts w:hint="default"/>
        <w:lang w:val="en-US" w:eastAsia="en-US" w:bidi="ar-SA"/>
      </w:rPr>
    </w:lvl>
  </w:abstractNum>
  <w:abstractNum w:abstractNumId="120">
    <w:multiLevelType w:val="hybridMultilevel"/>
    <w:lvl w:ilvl="0">
      <w:start w:val="1"/>
      <w:numFmt w:val="decimal"/>
      <w:lvlText w:val="%1."/>
      <w:lvlJc w:val="left"/>
      <w:pPr>
        <w:ind w:left="1359"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254"/>
      </w:pPr>
      <w:rPr>
        <w:rFonts w:hint="default"/>
        <w:lang w:val="en-US" w:eastAsia="en-US" w:bidi="ar-SA"/>
      </w:rPr>
    </w:lvl>
    <w:lvl w:ilvl="2">
      <w:start w:val="0"/>
      <w:numFmt w:val="bullet"/>
      <w:lvlText w:val="•"/>
      <w:lvlJc w:val="left"/>
      <w:pPr>
        <w:ind w:left="2948" w:hanging="254"/>
      </w:pPr>
      <w:rPr>
        <w:rFonts w:hint="default"/>
        <w:lang w:val="en-US" w:eastAsia="en-US" w:bidi="ar-SA"/>
      </w:rPr>
    </w:lvl>
    <w:lvl w:ilvl="3">
      <w:start w:val="0"/>
      <w:numFmt w:val="bullet"/>
      <w:lvlText w:val="•"/>
      <w:lvlJc w:val="left"/>
      <w:pPr>
        <w:ind w:left="3742" w:hanging="254"/>
      </w:pPr>
      <w:rPr>
        <w:rFonts w:hint="default"/>
        <w:lang w:val="en-US" w:eastAsia="en-US" w:bidi="ar-SA"/>
      </w:rPr>
    </w:lvl>
    <w:lvl w:ilvl="4">
      <w:start w:val="0"/>
      <w:numFmt w:val="bullet"/>
      <w:lvlText w:val="•"/>
      <w:lvlJc w:val="left"/>
      <w:pPr>
        <w:ind w:left="4536" w:hanging="254"/>
      </w:pPr>
      <w:rPr>
        <w:rFonts w:hint="default"/>
        <w:lang w:val="en-US" w:eastAsia="en-US" w:bidi="ar-SA"/>
      </w:rPr>
    </w:lvl>
    <w:lvl w:ilvl="5">
      <w:start w:val="0"/>
      <w:numFmt w:val="bullet"/>
      <w:lvlText w:val="•"/>
      <w:lvlJc w:val="left"/>
      <w:pPr>
        <w:ind w:left="5330" w:hanging="254"/>
      </w:pPr>
      <w:rPr>
        <w:rFonts w:hint="default"/>
        <w:lang w:val="en-US" w:eastAsia="en-US" w:bidi="ar-SA"/>
      </w:rPr>
    </w:lvl>
    <w:lvl w:ilvl="6">
      <w:start w:val="0"/>
      <w:numFmt w:val="bullet"/>
      <w:lvlText w:val="•"/>
      <w:lvlJc w:val="left"/>
      <w:pPr>
        <w:ind w:left="6124" w:hanging="254"/>
      </w:pPr>
      <w:rPr>
        <w:rFonts w:hint="default"/>
        <w:lang w:val="en-US" w:eastAsia="en-US" w:bidi="ar-SA"/>
      </w:rPr>
    </w:lvl>
    <w:lvl w:ilvl="7">
      <w:start w:val="0"/>
      <w:numFmt w:val="bullet"/>
      <w:lvlText w:val="•"/>
      <w:lvlJc w:val="left"/>
      <w:pPr>
        <w:ind w:left="6918" w:hanging="254"/>
      </w:pPr>
      <w:rPr>
        <w:rFonts w:hint="default"/>
        <w:lang w:val="en-US" w:eastAsia="en-US" w:bidi="ar-SA"/>
      </w:rPr>
    </w:lvl>
    <w:lvl w:ilvl="8">
      <w:start w:val="0"/>
      <w:numFmt w:val="bullet"/>
      <w:lvlText w:val="•"/>
      <w:lvlJc w:val="left"/>
      <w:pPr>
        <w:ind w:left="7712" w:hanging="254"/>
      </w:pPr>
      <w:rPr>
        <w:rFonts w:hint="default"/>
        <w:lang w:val="en-US" w:eastAsia="en-US" w:bidi="ar-SA"/>
      </w:rPr>
    </w:lvl>
  </w:abstractNum>
  <w:abstractNum w:abstractNumId="119">
    <w:multiLevelType w:val="hybridMultilevel"/>
    <w:lvl w:ilvl="0">
      <w:start w:val="0"/>
      <w:numFmt w:val="bullet"/>
      <w:lvlText w:val="•"/>
      <w:lvlJc w:val="left"/>
      <w:pPr>
        <w:ind w:left="520" w:hanging="179"/>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9"/>
      </w:pPr>
      <w:rPr>
        <w:rFonts w:hint="default"/>
        <w:lang w:val="en-US" w:eastAsia="en-US" w:bidi="ar-SA"/>
      </w:rPr>
    </w:lvl>
    <w:lvl w:ilvl="2">
      <w:start w:val="0"/>
      <w:numFmt w:val="bullet"/>
      <w:lvlText w:val="•"/>
      <w:lvlJc w:val="left"/>
      <w:pPr>
        <w:ind w:left="1854" w:hanging="179"/>
      </w:pPr>
      <w:rPr>
        <w:rFonts w:hint="default"/>
        <w:lang w:val="en-US" w:eastAsia="en-US" w:bidi="ar-SA"/>
      </w:rPr>
    </w:lvl>
    <w:lvl w:ilvl="3">
      <w:start w:val="0"/>
      <w:numFmt w:val="bullet"/>
      <w:lvlText w:val="•"/>
      <w:lvlJc w:val="left"/>
      <w:pPr>
        <w:ind w:left="2521" w:hanging="179"/>
      </w:pPr>
      <w:rPr>
        <w:rFonts w:hint="default"/>
        <w:lang w:val="en-US" w:eastAsia="en-US" w:bidi="ar-SA"/>
      </w:rPr>
    </w:lvl>
    <w:lvl w:ilvl="4">
      <w:start w:val="0"/>
      <w:numFmt w:val="bullet"/>
      <w:lvlText w:val="•"/>
      <w:lvlJc w:val="left"/>
      <w:pPr>
        <w:ind w:left="3188" w:hanging="179"/>
      </w:pPr>
      <w:rPr>
        <w:rFonts w:hint="default"/>
        <w:lang w:val="en-US" w:eastAsia="en-US" w:bidi="ar-SA"/>
      </w:rPr>
    </w:lvl>
    <w:lvl w:ilvl="5">
      <w:start w:val="0"/>
      <w:numFmt w:val="bullet"/>
      <w:lvlText w:val="•"/>
      <w:lvlJc w:val="left"/>
      <w:pPr>
        <w:ind w:left="3855" w:hanging="179"/>
      </w:pPr>
      <w:rPr>
        <w:rFonts w:hint="default"/>
        <w:lang w:val="en-US" w:eastAsia="en-US" w:bidi="ar-SA"/>
      </w:rPr>
    </w:lvl>
    <w:lvl w:ilvl="6">
      <w:start w:val="0"/>
      <w:numFmt w:val="bullet"/>
      <w:lvlText w:val="•"/>
      <w:lvlJc w:val="left"/>
      <w:pPr>
        <w:ind w:left="4522" w:hanging="179"/>
      </w:pPr>
      <w:rPr>
        <w:rFonts w:hint="default"/>
        <w:lang w:val="en-US" w:eastAsia="en-US" w:bidi="ar-SA"/>
      </w:rPr>
    </w:lvl>
    <w:lvl w:ilvl="7">
      <w:start w:val="0"/>
      <w:numFmt w:val="bullet"/>
      <w:lvlText w:val="•"/>
      <w:lvlJc w:val="left"/>
      <w:pPr>
        <w:ind w:left="5189" w:hanging="179"/>
      </w:pPr>
      <w:rPr>
        <w:rFonts w:hint="default"/>
        <w:lang w:val="en-US" w:eastAsia="en-US" w:bidi="ar-SA"/>
      </w:rPr>
    </w:lvl>
    <w:lvl w:ilvl="8">
      <w:start w:val="0"/>
      <w:numFmt w:val="bullet"/>
      <w:lvlText w:val="•"/>
      <w:lvlJc w:val="left"/>
      <w:pPr>
        <w:ind w:left="5856" w:hanging="179"/>
      </w:pPr>
      <w:rPr>
        <w:rFonts w:hint="default"/>
        <w:lang w:val="en-US" w:eastAsia="en-US" w:bidi="ar-SA"/>
      </w:rPr>
    </w:lvl>
  </w:abstractNum>
  <w:abstractNum w:abstractNumId="118">
    <w:multiLevelType w:val="hybridMultilevel"/>
    <w:lvl w:ilvl="0">
      <w:start w:val="0"/>
      <w:numFmt w:val="bullet"/>
      <w:lvlText w:val="•"/>
      <w:lvlJc w:val="left"/>
      <w:pPr>
        <w:ind w:left="1359"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117">
    <w:multiLevelType w:val="hybridMultilevel"/>
    <w:lvl w:ilvl="0">
      <w:start w:val="1"/>
      <w:numFmt w:val="decimal"/>
      <w:lvlText w:val="%1."/>
      <w:lvlJc w:val="left"/>
      <w:pPr>
        <w:ind w:left="1359"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254"/>
      </w:pPr>
      <w:rPr>
        <w:rFonts w:hint="default"/>
        <w:lang w:val="en-US" w:eastAsia="en-US" w:bidi="ar-SA"/>
      </w:rPr>
    </w:lvl>
    <w:lvl w:ilvl="2">
      <w:start w:val="0"/>
      <w:numFmt w:val="bullet"/>
      <w:lvlText w:val="•"/>
      <w:lvlJc w:val="left"/>
      <w:pPr>
        <w:ind w:left="2948" w:hanging="254"/>
      </w:pPr>
      <w:rPr>
        <w:rFonts w:hint="default"/>
        <w:lang w:val="en-US" w:eastAsia="en-US" w:bidi="ar-SA"/>
      </w:rPr>
    </w:lvl>
    <w:lvl w:ilvl="3">
      <w:start w:val="0"/>
      <w:numFmt w:val="bullet"/>
      <w:lvlText w:val="•"/>
      <w:lvlJc w:val="left"/>
      <w:pPr>
        <w:ind w:left="3742" w:hanging="254"/>
      </w:pPr>
      <w:rPr>
        <w:rFonts w:hint="default"/>
        <w:lang w:val="en-US" w:eastAsia="en-US" w:bidi="ar-SA"/>
      </w:rPr>
    </w:lvl>
    <w:lvl w:ilvl="4">
      <w:start w:val="0"/>
      <w:numFmt w:val="bullet"/>
      <w:lvlText w:val="•"/>
      <w:lvlJc w:val="left"/>
      <w:pPr>
        <w:ind w:left="4536" w:hanging="254"/>
      </w:pPr>
      <w:rPr>
        <w:rFonts w:hint="default"/>
        <w:lang w:val="en-US" w:eastAsia="en-US" w:bidi="ar-SA"/>
      </w:rPr>
    </w:lvl>
    <w:lvl w:ilvl="5">
      <w:start w:val="0"/>
      <w:numFmt w:val="bullet"/>
      <w:lvlText w:val="•"/>
      <w:lvlJc w:val="left"/>
      <w:pPr>
        <w:ind w:left="5330" w:hanging="254"/>
      </w:pPr>
      <w:rPr>
        <w:rFonts w:hint="default"/>
        <w:lang w:val="en-US" w:eastAsia="en-US" w:bidi="ar-SA"/>
      </w:rPr>
    </w:lvl>
    <w:lvl w:ilvl="6">
      <w:start w:val="0"/>
      <w:numFmt w:val="bullet"/>
      <w:lvlText w:val="•"/>
      <w:lvlJc w:val="left"/>
      <w:pPr>
        <w:ind w:left="6124" w:hanging="254"/>
      </w:pPr>
      <w:rPr>
        <w:rFonts w:hint="default"/>
        <w:lang w:val="en-US" w:eastAsia="en-US" w:bidi="ar-SA"/>
      </w:rPr>
    </w:lvl>
    <w:lvl w:ilvl="7">
      <w:start w:val="0"/>
      <w:numFmt w:val="bullet"/>
      <w:lvlText w:val="•"/>
      <w:lvlJc w:val="left"/>
      <w:pPr>
        <w:ind w:left="6918" w:hanging="254"/>
      </w:pPr>
      <w:rPr>
        <w:rFonts w:hint="default"/>
        <w:lang w:val="en-US" w:eastAsia="en-US" w:bidi="ar-SA"/>
      </w:rPr>
    </w:lvl>
    <w:lvl w:ilvl="8">
      <w:start w:val="0"/>
      <w:numFmt w:val="bullet"/>
      <w:lvlText w:val="•"/>
      <w:lvlJc w:val="left"/>
      <w:pPr>
        <w:ind w:left="7712" w:hanging="254"/>
      </w:pPr>
      <w:rPr>
        <w:rFonts w:hint="default"/>
        <w:lang w:val="en-US" w:eastAsia="en-US" w:bidi="ar-SA"/>
      </w:rPr>
    </w:lvl>
  </w:abstractNum>
  <w:abstractNum w:abstractNumId="116">
    <w:multiLevelType w:val="hybridMultilevel"/>
    <w:lvl w:ilvl="0">
      <w:start w:val="0"/>
      <w:numFmt w:val="bullet"/>
      <w:lvlText w:val="•"/>
      <w:lvlJc w:val="left"/>
      <w:pPr>
        <w:ind w:left="1359"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115">
    <w:multiLevelType w:val="hybridMultilevel"/>
    <w:lvl w:ilvl="0">
      <w:start w:val="1"/>
      <w:numFmt w:val="decimal"/>
      <w:lvlText w:val="%1."/>
      <w:lvlJc w:val="left"/>
      <w:pPr>
        <w:ind w:left="1359"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254"/>
      </w:pPr>
      <w:rPr>
        <w:rFonts w:hint="default"/>
        <w:lang w:val="en-US" w:eastAsia="en-US" w:bidi="ar-SA"/>
      </w:rPr>
    </w:lvl>
    <w:lvl w:ilvl="2">
      <w:start w:val="0"/>
      <w:numFmt w:val="bullet"/>
      <w:lvlText w:val="•"/>
      <w:lvlJc w:val="left"/>
      <w:pPr>
        <w:ind w:left="2948" w:hanging="254"/>
      </w:pPr>
      <w:rPr>
        <w:rFonts w:hint="default"/>
        <w:lang w:val="en-US" w:eastAsia="en-US" w:bidi="ar-SA"/>
      </w:rPr>
    </w:lvl>
    <w:lvl w:ilvl="3">
      <w:start w:val="0"/>
      <w:numFmt w:val="bullet"/>
      <w:lvlText w:val="•"/>
      <w:lvlJc w:val="left"/>
      <w:pPr>
        <w:ind w:left="3742" w:hanging="254"/>
      </w:pPr>
      <w:rPr>
        <w:rFonts w:hint="default"/>
        <w:lang w:val="en-US" w:eastAsia="en-US" w:bidi="ar-SA"/>
      </w:rPr>
    </w:lvl>
    <w:lvl w:ilvl="4">
      <w:start w:val="0"/>
      <w:numFmt w:val="bullet"/>
      <w:lvlText w:val="•"/>
      <w:lvlJc w:val="left"/>
      <w:pPr>
        <w:ind w:left="4536" w:hanging="254"/>
      </w:pPr>
      <w:rPr>
        <w:rFonts w:hint="default"/>
        <w:lang w:val="en-US" w:eastAsia="en-US" w:bidi="ar-SA"/>
      </w:rPr>
    </w:lvl>
    <w:lvl w:ilvl="5">
      <w:start w:val="0"/>
      <w:numFmt w:val="bullet"/>
      <w:lvlText w:val="•"/>
      <w:lvlJc w:val="left"/>
      <w:pPr>
        <w:ind w:left="5330" w:hanging="254"/>
      </w:pPr>
      <w:rPr>
        <w:rFonts w:hint="default"/>
        <w:lang w:val="en-US" w:eastAsia="en-US" w:bidi="ar-SA"/>
      </w:rPr>
    </w:lvl>
    <w:lvl w:ilvl="6">
      <w:start w:val="0"/>
      <w:numFmt w:val="bullet"/>
      <w:lvlText w:val="•"/>
      <w:lvlJc w:val="left"/>
      <w:pPr>
        <w:ind w:left="6124" w:hanging="254"/>
      </w:pPr>
      <w:rPr>
        <w:rFonts w:hint="default"/>
        <w:lang w:val="en-US" w:eastAsia="en-US" w:bidi="ar-SA"/>
      </w:rPr>
    </w:lvl>
    <w:lvl w:ilvl="7">
      <w:start w:val="0"/>
      <w:numFmt w:val="bullet"/>
      <w:lvlText w:val="•"/>
      <w:lvlJc w:val="left"/>
      <w:pPr>
        <w:ind w:left="6918" w:hanging="254"/>
      </w:pPr>
      <w:rPr>
        <w:rFonts w:hint="default"/>
        <w:lang w:val="en-US" w:eastAsia="en-US" w:bidi="ar-SA"/>
      </w:rPr>
    </w:lvl>
    <w:lvl w:ilvl="8">
      <w:start w:val="0"/>
      <w:numFmt w:val="bullet"/>
      <w:lvlText w:val="•"/>
      <w:lvlJc w:val="left"/>
      <w:pPr>
        <w:ind w:left="7712" w:hanging="254"/>
      </w:pPr>
      <w:rPr>
        <w:rFonts w:hint="default"/>
        <w:lang w:val="en-US" w:eastAsia="en-US" w:bidi="ar-SA"/>
      </w:rPr>
    </w:lvl>
  </w:abstractNum>
  <w:abstractNum w:abstractNumId="114">
    <w:multiLevelType w:val="hybridMultilevel"/>
    <w:lvl w:ilvl="0">
      <w:start w:val="1"/>
      <w:numFmt w:val="decimal"/>
      <w:lvlText w:val="%1."/>
      <w:lvlJc w:val="left"/>
      <w:pPr>
        <w:ind w:left="1359"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1"/>
      <w:numFmt w:val="lowerLetter"/>
      <w:lvlText w:val="%2."/>
      <w:lvlJc w:val="left"/>
      <w:pPr>
        <w:ind w:left="1619" w:hanging="246"/>
        <w:jc w:val="left"/>
      </w:pPr>
      <w:rPr>
        <w:rFonts w:hint="default" w:ascii="Minion Pro" w:hAnsi="Minion Pro" w:eastAsia="Minion Pro" w:cs="Minion Pro"/>
        <w:b w:val="0"/>
        <w:bCs w:val="0"/>
        <w:i w:val="0"/>
        <w:iCs w:val="0"/>
        <w:spacing w:val="0"/>
        <w:w w:val="100"/>
        <w:sz w:val="21"/>
        <w:szCs w:val="21"/>
        <w:lang w:val="en-US" w:eastAsia="en-US" w:bidi="ar-SA"/>
      </w:rPr>
    </w:lvl>
    <w:lvl w:ilvl="2">
      <w:start w:val="1"/>
      <w:numFmt w:val="lowerRoman"/>
      <w:lvlText w:val="%3."/>
      <w:lvlJc w:val="left"/>
      <w:pPr>
        <w:ind w:left="1880" w:hanging="210"/>
        <w:jc w:val="left"/>
      </w:pPr>
      <w:rPr>
        <w:rFonts w:hint="default" w:ascii="Minion Pro" w:hAnsi="Minion Pro" w:eastAsia="Minion Pro" w:cs="Minion Pro"/>
        <w:b w:val="0"/>
        <w:bCs w:val="0"/>
        <w:i w:val="0"/>
        <w:iCs w:val="0"/>
        <w:spacing w:val="0"/>
        <w:w w:val="100"/>
        <w:sz w:val="21"/>
        <w:szCs w:val="21"/>
        <w:lang w:val="en-US" w:eastAsia="en-US" w:bidi="ar-SA"/>
      </w:rPr>
    </w:lvl>
    <w:lvl w:ilvl="3">
      <w:start w:val="0"/>
      <w:numFmt w:val="bullet"/>
      <w:lvlText w:val="•"/>
      <w:lvlJc w:val="left"/>
      <w:pPr>
        <w:ind w:left="2807" w:hanging="210"/>
      </w:pPr>
      <w:rPr>
        <w:rFonts w:hint="default"/>
        <w:lang w:val="en-US" w:eastAsia="en-US" w:bidi="ar-SA"/>
      </w:rPr>
    </w:lvl>
    <w:lvl w:ilvl="4">
      <w:start w:val="0"/>
      <w:numFmt w:val="bullet"/>
      <w:lvlText w:val="•"/>
      <w:lvlJc w:val="left"/>
      <w:pPr>
        <w:ind w:left="3735" w:hanging="210"/>
      </w:pPr>
      <w:rPr>
        <w:rFonts w:hint="default"/>
        <w:lang w:val="en-US" w:eastAsia="en-US" w:bidi="ar-SA"/>
      </w:rPr>
    </w:lvl>
    <w:lvl w:ilvl="5">
      <w:start w:val="0"/>
      <w:numFmt w:val="bullet"/>
      <w:lvlText w:val="•"/>
      <w:lvlJc w:val="left"/>
      <w:pPr>
        <w:ind w:left="4662" w:hanging="210"/>
      </w:pPr>
      <w:rPr>
        <w:rFonts w:hint="default"/>
        <w:lang w:val="en-US" w:eastAsia="en-US" w:bidi="ar-SA"/>
      </w:rPr>
    </w:lvl>
    <w:lvl w:ilvl="6">
      <w:start w:val="0"/>
      <w:numFmt w:val="bullet"/>
      <w:lvlText w:val="•"/>
      <w:lvlJc w:val="left"/>
      <w:pPr>
        <w:ind w:left="5590" w:hanging="210"/>
      </w:pPr>
      <w:rPr>
        <w:rFonts w:hint="default"/>
        <w:lang w:val="en-US" w:eastAsia="en-US" w:bidi="ar-SA"/>
      </w:rPr>
    </w:lvl>
    <w:lvl w:ilvl="7">
      <w:start w:val="0"/>
      <w:numFmt w:val="bullet"/>
      <w:lvlText w:val="•"/>
      <w:lvlJc w:val="left"/>
      <w:pPr>
        <w:ind w:left="6517" w:hanging="210"/>
      </w:pPr>
      <w:rPr>
        <w:rFonts w:hint="default"/>
        <w:lang w:val="en-US" w:eastAsia="en-US" w:bidi="ar-SA"/>
      </w:rPr>
    </w:lvl>
    <w:lvl w:ilvl="8">
      <w:start w:val="0"/>
      <w:numFmt w:val="bullet"/>
      <w:lvlText w:val="•"/>
      <w:lvlJc w:val="left"/>
      <w:pPr>
        <w:ind w:left="7445" w:hanging="210"/>
      </w:pPr>
      <w:rPr>
        <w:rFonts w:hint="default"/>
        <w:lang w:val="en-US" w:eastAsia="en-US" w:bidi="ar-SA"/>
      </w:rPr>
    </w:lvl>
  </w:abstractNum>
  <w:abstractNum w:abstractNumId="112">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111">
    <w:multiLevelType w:val="hybridMultilevel"/>
    <w:lvl w:ilvl="0">
      <w:start w:val="1"/>
      <w:numFmt w:val="decimal"/>
      <w:lvlText w:val="%1."/>
      <w:lvlJc w:val="left"/>
      <w:pPr>
        <w:ind w:left="1360"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254"/>
      </w:pPr>
      <w:rPr>
        <w:rFonts w:hint="default"/>
        <w:lang w:val="en-US" w:eastAsia="en-US" w:bidi="ar-SA"/>
      </w:rPr>
    </w:lvl>
    <w:lvl w:ilvl="2">
      <w:start w:val="0"/>
      <w:numFmt w:val="bullet"/>
      <w:lvlText w:val="•"/>
      <w:lvlJc w:val="left"/>
      <w:pPr>
        <w:ind w:left="2948" w:hanging="254"/>
      </w:pPr>
      <w:rPr>
        <w:rFonts w:hint="default"/>
        <w:lang w:val="en-US" w:eastAsia="en-US" w:bidi="ar-SA"/>
      </w:rPr>
    </w:lvl>
    <w:lvl w:ilvl="3">
      <w:start w:val="0"/>
      <w:numFmt w:val="bullet"/>
      <w:lvlText w:val="•"/>
      <w:lvlJc w:val="left"/>
      <w:pPr>
        <w:ind w:left="3742" w:hanging="254"/>
      </w:pPr>
      <w:rPr>
        <w:rFonts w:hint="default"/>
        <w:lang w:val="en-US" w:eastAsia="en-US" w:bidi="ar-SA"/>
      </w:rPr>
    </w:lvl>
    <w:lvl w:ilvl="4">
      <w:start w:val="0"/>
      <w:numFmt w:val="bullet"/>
      <w:lvlText w:val="•"/>
      <w:lvlJc w:val="left"/>
      <w:pPr>
        <w:ind w:left="4536" w:hanging="254"/>
      </w:pPr>
      <w:rPr>
        <w:rFonts w:hint="default"/>
        <w:lang w:val="en-US" w:eastAsia="en-US" w:bidi="ar-SA"/>
      </w:rPr>
    </w:lvl>
    <w:lvl w:ilvl="5">
      <w:start w:val="0"/>
      <w:numFmt w:val="bullet"/>
      <w:lvlText w:val="•"/>
      <w:lvlJc w:val="left"/>
      <w:pPr>
        <w:ind w:left="5330" w:hanging="254"/>
      </w:pPr>
      <w:rPr>
        <w:rFonts w:hint="default"/>
        <w:lang w:val="en-US" w:eastAsia="en-US" w:bidi="ar-SA"/>
      </w:rPr>
    </w:lvl>
    <w:lvl w:ilvl="6">
      <w:start w:val="0"/>
      <w:numFmt w:val="bullet"/>
      <w:lvlText w:val="•"/>
      <w:lvlJc w:val="left"/>
      <w:pPr>
        <w:ind w:left="6124" w:hanging="254"/>
      </w:pPr>
      <w:rPr>
        <w:rFonts w:hint="default"/>
        <w:lang w:val="en-US" w:eastAsia="en-US" w:bidi="ar-SA"/>
      </w:rPr>
    </w:lvl>
    <w:lvl w:ilvl="7">
      <w:start w:val="0"/>
      <w:numFmt w:val="bullet"/>
      <w:lvlText w:val="•"/>
      <w:lvlJc w:val="left"/>
      <w:pPr>
        <w:ind w:left="6918" w:hanging="254"/>
      </w:pPr>
      <w:rPr>
        <w:rFonts w:hint="default"/>
        <w:lang w:val="en-US" w:eastAsia="en-US" w:bidi="ar-SA"/>
      </w:rPr>
    </w:lvl>
    <w:lvl w:ilvl="8">
      <w:start w:val="0"/>
      <w:numFmt w:val="bullet"/>
      <w:lvlText w:val="•"/>
      <w:lvlJc w:val="left"/>
      <w:pPr>
        <w:ind w:left="7712" w:hanging="254"/>
      </w:pPr>
      <w:rPr>
        <w:rFonts w:hint="default"/>
        <w:lang w:val="en-US" w:eastAsia="en-US" w:bidi="ar-SA"/>
      </w:rPr>
    </w:lvl>
  </w:abstractNum>
  <w:abstractNum w:abstractNumId="110">
    <w:multiLevelType w:val="hybridMultilevel"/>
    <w:lvl w:ilvl="0">
      <w:start w:val="1"/>
      <w:numFmt w:val="decimal"/>
      <w:lvlText w:val="%1."/>
      <w:lvlJc w:val="left"/>
      <w:pPr>
        <w:ind w:left="1359"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254"/>
      </w:pPr>
      <w:rPr>
        <w:rFonts w:hint="default"/>
        <w:lang w:val="en-US" w:eastAsia="en-US" w:bidi="ar-SA"/>
      </w:rPr>
    </w:lvl>
    <w:lvl w:ilvl="2">
      <w:start w:val="0"/>
      <w:numFmt w:val="bullet"/>
      <w:lvlText w:val="•"/>
      <w:lvlJc w:val="left"/>
      <w:pPr>
        <w:ind w:left="2948" w:hanging="254"/>
      </w:pPr>
      <w:rPr>
        <w:rFonts w:hint="default"/>
        <w:lang w:val="en-US" w:eastAsia="en-US" w:bidi="ar-SA"/>
      </w:rPr>
    </w:lvl>
    <w:lvl w:ilvl="3">
      <w:start w:val="0"/>
      <w:numFmt w:val="bullet"/>
      <w:lvlText w:val="•"/>
      <w:lvlJc w:val="left"/>
      <w:pPr>
        <w:ind w:left="3742" w:hanging="254"/>
      </w:pPr>
      <w:rPr>
        <w:rFonts w:hint="default"/>
        <w:lang w:val="en-US" w:eastAsia="en-US" w:bidi="ar-SA"/>
      </w:rPr>
    </w:lvl>
    <w:lvl w:ilvl="4">
      <w:start w:val="0"/>
      <w:numFmt w:val="bullet"/>
      <w:lvlText w:val="•"/>
      <w:lvlJc w:val="left"/>
      <w:pPr>
        <w:ind w:left="4536" w:hanging="254"/>
      </w:pPr>
      <w:rPr>
        <w:rFonts w:hint="default"/>
        <w:lang w:val="en-US" w:eastAsia="en-US" w:bidi="ar-SA"/>
      </w:rPr>
    </w:lvl>
    <w:lvl w:ilvl="5">
      <w:start w:val="0"/>
      <w:numFmt w:val="bullet"/>
      <w:lvlText w:val="•"/>
      <w:lvlJc w:val="left"/>
      <w:pPr>
        <w:ind w:left="5330" w:hanging="254"/>
      </w:pPr>
      <w:rPr>
        <w:rFonts w:hint="default"/>
        <w:lang w:val="en-US" w:eastAsia="en-US" w:bidi="ar-SA"/>
      </w:rPr>
    </w:lvl>
    <w:lvl w:ilvl="6">
      <w:start w:val="0"/>
      <w:numFmt w:val="bullet"/>
      <w:lvlText w:val="•"/>
      <w:lvlJc w:val="left"/>
      <w:pPr>
        <w:ind w:left="6124" w:hanging="254"/>
      </w:pPr>
      <w:rPr>
        <w:rFonts w:hint="default"/>
        <w:lang w:val="en-US" w:eastAsia="en-US" w:bidi="ar-SA"/>
      </w:rPr>
    </w:lvl>
    <w:lvl w:ilvl="7">
      <w:start w:val="0"/>
      <w:numFmt w:val="bullet"/>
      <w:lvlText w:val="•"/>
      <w:lvlJc w:val="left"/>
      <w:pPr>
        <w:ind w:left="6918" w:hanging="254"/>
      </w:pPr>
      <w:rPr>
        <w:rFonts w:hint="default"/>
        <w:lang w:val="en-US" w:eastAsia="en-US" w:bidi="ar-SA"/>
      </w:rPr>
    </w:lvl>
    <w:lvl w:ilvl="8">
      <w:start w:val="0"/>
      <w:numFmt w:val="bullet"/>
      <w:lvlText w:val="•"/>
      <w:lvlJc w:val="left"/>
      <w:pPr>
        <w:ind w:left="7712" w:hanging="254"/>
      </w:pPr>
      <w:rPr>
        <w:rFonts w:hint="default"/>
        <w:lang w:val="en-US" w:eastAsia="en-US" w:bidi="ar-SA"/>
      </w:rPr>
    </w:lvl>
  </w:abstractNum>
  <w:abstractNum w:abstractNumId="109">
    <w:multiLevelType w:val="hybridMultilevel"/>
    <w:lvl w:ilvl="0">
      <w:start w:val="0"/>
      <w:numFmt w:val="bullet"/>
      <w:lvlText w:val="•"/>
      <w:lvlJc w:val="left"/>
      <w:pPr>
        <w:ind w:left="1360"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108">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107">
    <w:multiLevelType w:val="hybridMultilevel"/>
    <w:lvl w:ilvl="0">
      <w:start w:val="0"/>
      <w:numFmt w:val="bullet"/>
      <w:lvlText w:val="•"/>
      <w:lvlJc w:val="left"/>
      <w:pPr>
        <w:ind w:left="1360"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106">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105">
    <w:multiLevelType w:val="hybridMultilevel"/>
    <w:lvl w:ilvl="0">
      <w:start w:val="0"/>
      <w:numFmt w:val="bullet"/>
      <w:lvlText w:val="•"/>
      <w:lvlJc w:val="left"/>
      <w:pPr>
        <w:ind w:left="1359"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104">
    <w:multiLevelType w:val="hybridMultilevel"/>
    <w:lvl w:ilvl="0">
      <w:start w:val="0"/>
      <w:numFmt w:val="bullet"/>
      <w:lvlText w:val="•"/>
      <w:lvlJc w:val="left"/>
      <w:pPr>
        <w:ind w:left="1360"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103">
    <w:multiLevelType w:val="hybridMultilevel"/>
    <w:lvl w:ilvl="0">
      <w:start w:val="0"/>
      <w:numFmt w:val="bullet"/>
      <w:lvlText w:val="•"/>
      <w:lvlJc w:val="left"/>
      <w:pPr>
        <w:ind w:left="520" w:hanging="179"/>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9"/>
      </w:pPr>
      <w:rPr>
        <w:rFonts w:hint="default"/>
        <w:lang w:val="en-US" w:eastAsia="en-US" w:bidi="ar-SA"/>
      </w:rPr>
    </w:lvl>
    <w:lvl w:ilvl="2">
      <w:start w:val="0"/>
      <w:numFmt w:val="bullet"/>
      <w:lvlText w:val="•"/>
      <w:lvlJc w:val="left"/>
      <w:pPr>
        <w:ind w:left="1854" w:hanging="179"/>
      </w:pPr>
      <w:rPr>
        <w:rFonts w:hint="default"/>
        <w:lang w:val="en-US" w:eastAsia="en-US" w:bidi="ar-SA"/>
      </w:rPr>
    </w:lvl>
    <w:lvl w:ilvl="3">
      <w:start w:val="0"/>
      <w:numFmt w:val="bullet"/>
      <w:lvlText w:val="•"/>
      <w:lvlJc w:val="left"/>
      <w:pPr>
        <w:ind w:left="2521" w:hanging="179"/>
      </w:pPr>
      <w:rPr>
        <w:rFonts w:hint="default"/>
        <w:lang w:val="en-US" w:eastAsia="en-US" w:bidi="ar-SA"/>
      </w:rPr>
    </w:lvl>
    <w:lvl w:ilvl="4">
      <w:start w:val="0"/>
      <w:numFmt w:val="bullet"/>
      <w:lvlText w:val="•"/>
      <w:lvlJc w:val="left"/>
      <w:pPr>
        <w:ind w:left="3188" w:hanging="179"/>
      </w:pPr>
      <w:rPr>
        <w:rFonts w:hint="default"/>
        <w:lang w:val="en-US" w:eastAsia="en-US" w:bidi="ar-SA"/>
      </w:rPr>
    </w:lvl>
    <w:lvl w:ilvl="5">
      <w:start w:val="0"/>
      <w:numFmt w:val="bullet"/>
      <w:lvlText w:val="•"/>
      <w:lvlJc w:val="left"/>
      <w:pPr>
        <w:ind w:left="3855" w:hanging="179"/>
      </w:pPr>
      <w:rPr>
        <w:rFonts w:hint="default"/>
        <w:lang w:val="en-US" w:eastAsia="en-US" w:bidi="ar-SA"/>
      </w:rPr>
    </w:lvl>
    <w:lvl w:ilvl="6">
      <w:start w:val="0"/>
      <w:numFmt w:val="bullet"/>
      <w:lvlText w:val="•"/>
      <w:lvlJc w:val="left"/>
      <w:pPr>
        <w:ind w:left="4522" w:hanging="179"/>
      </w:pPr>
      <w:rPr>
        <w:rFonts w:hint="default"/>
        <w:lang w:val="en-US" w:eastAsia="en-US" w:bidi="ar-SA"/>
      </w:rPr>
    </w:lvl>
    <w:lvl w:ilvl="7">
      <w:start w:val="0"/>
      <w:numFmt w:val="bullet"/>
      <w:lvlText w:val="•"/>
      <w:lvlJc w:val="left"/>
      <w:pPr>
        <w:ind w:left="5189" w:hanging="179"/>
      </w:pPr>
      <w:rPr>
        <w:rFonts w:hint="default"/>
        <w:lang w:val="en-US" w:eastAsia="en-US" w:bidi="ar-SA"/>
      </w:rPr>
    </w:lvl>
    <w:lvl w:ilvl="8">
      <w:start w:val="0"/>
      <w:numFmt w:val="bullet"/>
      <w:lvlText w:val="•"/>
      <w:lvlJc w:val="left"/>
      <w:pPr>
        <w:ind w:left="5856" w:hanging="179"/>
      </w:pPr>
      <w:rPr>
        <w:rFonts w:hint="default"/>
        <w:lang w:val="en-US" w:eastAsia="en-US" w:bidi="ar-SA"/>
      </w:rPr>
    </w:lvl>
  </w:abstractNum>
  <w:abstractNum w:abstractNumId="102">
    <w:multiLevelType w:val="hybridMultilevel"/>
    <w:lvl w:ilvl="0">
      <w:start w:val="0"/>
      <w:numFmt w:val="bullet"/>
      <w:lvlText w:val="•"/>
      <w:lvlJc w:val="left"/>
      <w:pPr>
        <w:ind w:left="1359"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101">
    <w:multiLevelType w:val="hybridMultilevel"/>
    <w:lvl w:ilvl="0">
      <w:start w:val="0"/>
      <w:numFmt w:val="bullet"/>
      <w:lvlText w:val="&gt;"/>
      <w:lvlJc w:val="left"/>
      <w:pPr>
        <w:ind w:left="1510" w:hanging="170"/>
      </w:pPr>
      <w:rPr>
        <w:rFonts w:hint="default" w:ascii="BIZ UDGothic" w:hAnsi="BIZ UDGothic" w:eastAsia="BIZ UDGothic" w:cs="BIZ UDGothic"/>
        <w:b w:val="0"/>
        <w:bCs w:val="0"/>
        <w:i w:val="0"/>
        <w:iCs w:val="0"/>
        <w:color w:val="545454"/>
        <w:spacing w:val="0"/>
        <w:w w:val="100"/>
        <w:sz w:val="17"/>
        <w:szCs w:val="17"/>
        <w:lang w:val="en-US" w:eastAsia="en-US" w:bidi="ar-SA"/>
      </w:rPr>
    </w:lvl>
    <w:lvl w:ilvl="1">
      <w:start w:val="0"/>
      <w:numFmt w:val="bullet"/>
      <w:lvlText w:val="•"/>
      <w:lvlJc w:val="left"/>
      <w:pPr>
        <w:ind w:left="2298" w:hanging="170"/>
      </w:pPr>
      <w:rPr>
        <w:rFonts w:hint="default"/>
        <w:lang w:val="en-US" w:eastAsia="en-US" w:bidi="ar-SA"/>
      </w:rPr>
    </w:lvl>
    <w:lvl w:ilvl="2">
      <w:start w:val="0"/>
      <w:numFmt w:val="bullet"/>
      <w:lvlText w:val="•"/>
      <w:lvlJc w:val="left"/>
      <w:pPr>
        <w:ind w:left="3076" w:hanging="170"/>
      </w:pPr>
      <w:rPr>
        <w:rFonts w:hint="default"/>
        <w:lang w:val="en-US" w:eastAsia="en-US" w:bidi="ar-SA"/>
      </w:rPr>
    </w:lvl>
    <w:lvl w:ilvl="3">
      <w:start w:val="0"/>
      <w:numFmt w:val="bullet"/>
      <w:lvlText w:val="•"/>
      <w:lvlJc w:val="left"/>
      <w:pPr>
        <w:ind w:left="3854" w:hanging="170"/>
      </w:pPr>
      <w:rPr>
        <w:rFonts w:hint="default"/>
        <w:lang w:val="en-US" w:eastAsia="en-US" w:bidi="ar-SA"/>
      </w:rPr>
    </w:lvl>
    <w:lvl w:ilvl="4">
      <w:start w:val="0"/>
      <w:numFmt w:val="bullet"/>
      <w:lvlText w:val="•"/>
      <w:lvlJc w:val="left"/>
      <w:pPr>
        <w:ind w:left="4632" w:hanging="170"/>
      </w:pPr>
      <w:rPr>
        <w:rFonts w:hint="default"/>
        <w:lang w:val="en-US" w:eastAsia="en-US" w:bidi="ar-SA"/>
      </w:rPr>
    </w:lvl>
    <w:lvl w:ilvl="5">
      <w:start w:val="0"/>
      <w:numFmt w:val="bullet"/>
      <w:lvlText w:val="•"/>
      <w:lvlJc w:val="left"/>
      <w:pPr>
        <w:ind w:left="5410" w:hanging="170"/>
      </w:pPr>
      <w:rPr>
        <w:rFonts w:hint="default"/>
        <w:lang w:val="en-US" w:eastAsia="en-US" w:bidi="ar-SA"/>
      </w:rPr>
    </w:lvl>
    <w:lvl w:ilvl="6">
      <w:start w:val="0"/>
      <w:numFmt w:val="bullet"/>
      <w:lvlText w:val="•"/>
      <w:lvlJc w:val="left"/>
      <w:pPr>
        <w:ind w:left="6188" w:hanging="170"/>
      </w:pPr>
      <w:rPr>
        <w:rFonts w:hint="default"/>
        <w:lang w:val="en-US" w:eastAsia="en-US" w:bidi="ar-SA"/>
      </w:rPr>
    </w:lvl>
    <w:lvl w:ilvl="7">
      <w:start w:val="0"/>
      <w:numFmt w:val="bullet"/>
      <w:lvlText w:val="•"/>
      <w:lvlJc w:val="left"/>
      <w:pPr>
        <w:ind w:left="6966" w:hanging="170"/>
      </w:pPr>
      <w:rPr>
        <w:rFonts w:hint="default"/>
        <w:lang w:val="en-US" w:eastAsia="en-US" w:bidi="ar-SA"/>
      </w:rPr>
    </w:lvl>
    <w:lvl w:ilvl="8">
      <w:start w:val="0"/>
      <w:numFmt w:val="bullet"/>
      <w:lvlText w:val="•"/>
      <w:lvlJc w:val="left"/>
      <w:pPr>
        <w:ind w:left="7744" w:hanging="170"/>
      </w:pPr>
      <w:rPr>
        <w:rFonts w:hint="default"/>
        <w:lang w:val="en-US" w:eastAsia="en-US" w:bidi="ar-SA"/>
      </w:rPr>
    </w:lvl>
  </w:abstractNum>
  <w:abstractNum w:abstractNumId="100">
    <w:multiLevelType w:val="hybridMultilevel"/>
    <w:lvl w:ilvl="0">
      <w:start w:val="0"/>
      <w:numFmt w:val="bullet"/>
      <w:lvlText w:val="•"/>
      <w:lvlJc w:val="left"/>
      <w:pPr>
        <w:ind w:left="1360"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99">
    <w:multiLevelType w:val="hybridMultilevel"/>
    <w:lvl w:ilvl="0">
      <w:start w:val="0"/>
      <w:numFmt w:val="bullet"/>
      <w:lvlText w:val="•"/>
      <w:lvlJc w:val="left"/>
      <w:pPr>
        <w:ind w:left="1359"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98">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97">
    <w:multiLevelType w:val="hybridMultilevel"/>
    <w:lvl w:ilvl="0">
      <w:start w:val="0"/>
      <w:numFmt w:val="bullet"/>
      <w:lvlText w:val="•"/>
      <w:lvlJc w:val="left"/>
      <w:pPr>
        <w:ind w:left="520" w:hanging="179"/>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9"/>
      </w:pPr>
      <w:rPr>
        <w:rFonts w:hint="default"/>
        <w:lang w:val="en-US" w:eastAsia="en-US" w:bidi="ar-SA"/>
      </w:rPr>
    </w:lvl>
    <w:lvl w:ilvl="2">
      <w:start w:val="0"/>
      <w:numFmt w:val="bullet"/>
      <w:lvlText w:val="•"/>
      <w:lvlJc w:val="left"/>
      <w:pPr>
        <w:ind w:left="1854" w:hanging="179"/>
      </w:pPr>
      <w:rPr>
        <w:rFonts w:hint="default"/>
        <w:lang w:val="en-US" w:eastAsia="en-US" w:bidi="ar-SA"/>
      </w:rPr>
    </w:lvl>
    <w:lvl w:ilvl="3">
      <w:start w:val="0"/>
      <w:numFmt w:val="bullet"/>
      <w:lvlText w:val="•"/>
      <w:lvlJc w:val="left"/>
      <w:pPr>
        <w:ind w:left="2521" w:hanging="179"/>
      </w:pPr>
      <w:rPr>
        <w:rFonts w:hint="default"/>
        <w:lang w:val="en-US" w:eastAsia="en-US" w:bidi="ar-SA"/>
      </w:rPr>
    </w:lvl>
    <w:lvl w:ilvl="4">
      <w:start w:val="0"/>
      <w:numFmt w:val="bullet"/>
      <w:lvlText w:val="•"/>
      <w:lvlJc w:val="left"/>
      <w:pPr>
        <w:ind w:left="3188" w:hanging="179"/>
      </w:pPr>
      <w:rPr>
        <w:rFonts w:hint="default"/>
        <w:lang w:val="en-US" w:eastAsia="en-US" w:bidi="ar-SA"/>
      </w:rPr>
    </w:lvl>
    <w:lvl w:ilvl="5">
      <w:start w:val="0"/>
      <w:numFmt w:val="bullet"/>
      <w:lvlText w:val="•"/>
      <w:lvlJc w:val="left"/>
      <w:pPr>
        <w:ind w:left="3855" w:hanging="179"/>
      </w:pPr>
      <w:rPr>
        <w:rFonts w:hint="default"/>
        <w:lang w:val="en-US" w:eastAsia="en-US" w:bidi="ar-SA"/>
      </w:rPr>
    </w:lvl>
    <w:lvl w:ilvl="6">
      <w:start w:val="0"/>
      <w:numFmt w:val="bullet"/>
      <w:lvlText w:val="•"/>
      <w:lvlJc w:val="left"/>
      <w:pPr>
        <w:ind w:left="4522" w:hanging="179"/>
      </w:pPr>
      <w:rPr>
        <w:rFonts w:hint="default"/>
        <w:lang w:val="en-US" w:eastAsia="en-US" w:bidi="ar-SA"/>
      </w:rPr>
    </w:lvl>
    <w:lvl w:ilvl="7">
      <w:start w:val="0"/>
      <w:numFmt w:val="bullet"/>
      <w:lvlText w:val="•"/>
      <w:lvlJc w:val="left"/>
      <w:pPr>
        <w:ind w:left="5189" w:hanging="179"/>
      </w:pPr>
      <w:rPr>
        <w:rFonts w:hint="default"/>
        <w:lang w:val="en-US" w:eastAsia="en-US" w:bidi="ar-SA"/>
      </w:rPr>
    </w:lvl>
    <w:lvl w:ilvl="8">
      <w:start w:val="0"/>
      <w:numFmt w:val="bullet"/>
      <w:lvlText w:val="•"/>
      <w:lvlJc w:val="left"/>
      <w:pPr>
        <w:ind w:left="5856" w:hanging="179"/>
      </w:pPr>
      <w:rPr>
        <w:rFonts w:hint="default"/>
        <w:lang w:val="en-US" w:eastAsia="en-US" w:bidi="ar-SA"/>
      </w:rPr>
    </w:lvl>
  </w:abstractNum>
  <w:abstractNum w:abstractNumId="96">
    <w:multiLevelType w:val="hybridMultilevel"/>
    <w:lvl w:ilvl="0">
      <w:start w:val="0"/>
      <w:numFmt w:val="bullet"/>
      <w:lvlText w:val="•"/>
      <w:lvlJc w:val="left"/>
      <w:pPr>
        <w:ind w:left="1360"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95">
    <w:multiLevelType w:val="hybridMultilevel"/>
    <w:lvl w:ilvl="0">
      <w:start w:val="1"/>
      <w:numFmt w:val="decimal"/>
      <w:lvlText w:val="%1."/>
      <w:lvlJc w:val="left"/>
      <w:pPr>
        <w:ind w:left="1359"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254"/>
      </w:pPr>
      <w:rPr>
        <w:rFonts w:hint="default"/>
        <w:lang w:val="en-US" w:eastAsia="en-US" w:bidi="ar-SA"/>
      </w:rPr>
    </w:lvl>
    <w:lvl w:ilvl="2">
      <w:start w:val="0"/>
      <w:numFmt w:val="bullet"/>
      <w:lvlText w:val="•"/>
      <w:lvlJc w:val="left"/>
      <w:pPr>
        <w:ind w:left="2948" w:hanging="254"/>
      </w:pPr>
      <w:rPr>
        <w:rFonts w:hint="default"/>
        <w:lang w:val="en-US" w:eastAsia="en-US" w:bidi="ar-SA"/>
      </w:rPr>
    </w:lvl>
    <w:lvl w:ilvl="3">
      <w:start w:val="0"/>
      <w:numFmt w:val="bullet"/>
      <w:lvlText w:val="•"/>
      <w:lvlJc w:val="left"/>
      <w:pPr>
        <w:ind w:left="3742" w:hanging="254"/>
      </w:pPr>
      <w:rPr>
        <w:rFonts w:hint="default"/>
        <w:lang w:val="en-US" w:eastAsia="en-US" w:bidi="ar-SA"/>
      </w:rPr>
    </w:lvl>
    <w:lvl w:ilvl="4">
      <w:start w:val="0"/>
      <w:numFmt w:val="bullet"/>
      <w:lvlText w:val="•"/>
      <w:lvlJc w:val="left"/>
      <w:pPr>
        <w:ind w:left="4536" w:hanging="254"/>
      </w:pPr>
      <w:rPr>
        <w:rFonts w:hint="default"/>
        <w:lang w:val="en-US" w:eastAsia="en-US" w:bidi="ar-SA"/>
      </w:rPr>
    </w:lvl>
    <w:lvl w:ilvl="5">
      <w:start w:val="0"/>
      <w:numFmt w:val="bullet"/>
      <w:lvlText w:val="•"/>
      <w:lvlJc w:val="left"/>
      <w:pPr>
        <w:ind w:left="5330" w:hanging="254"/>
      </w:pPr>
      <w:rPr>
        <w:rFonts w:hint="default"/>
        <w:lang w:val="en-US" w:eastAsia="en-US" w:bidi="ar-SA"/>
      </w:rPr>
    </w:lvl>
    <w:lvl w:ilvl="6">
      <w:start w:val="0"/>
      <w:numFmt w:val="bullet"/>
      <w:lvlText w:val="•"/>
      <w:lvlJc w:val="left"/>
      <w:pPr>
        <w:ind w:left="6124" w:hanging="254"/>
      </w:pPr>
      <w:rPr>
        <w:rFonts w:hint="default"/>
        <w:lang w:val="en-US" w:eastAsia="en-US" w:bidi="ar-SA"/>
      </w:rPr>
    </w:lvl>
    <w:lvl w:ilvl="7">
      <w:start w:val="0"/>
      <w:numFmt w:val="bullet"/>
      <w:lvlText w:val="•"/>
      <w:lvlJc w:val="left"/>
      <w:pPr>
        <w:ind w:left="6918" w:hanging="254"/>
      </w:pPr>
      <w:rPr>
        <w:rFonts w:hint="default"/>
        <w:lang w:val="en-US" w:eastAsia="en-US" w:bidi="ar-SA"/>
      </w:rPr>
    </w:lvl>
    <w:lvl w:ilvl="8">
      <w:start w:val="0"/>
      <w:numFmt w:val="bullet"/>
      <w:lvlText w:val="•"/>
      <w:lvlJc w:val="left"/>
      <w:pPr>
        <w:ind w:left="7712" w:hanging="254"/>
      </w:pPr>
      <w:rPr>
        <w:rFonts w:hint="default"/>
        <w:lang w:val="en-US" w:eastAsia="en-US" w:bidi="ar-SA"/>
      </w:rPr>
    </w:lvl>
  </w:abstractNum>
  <w:abstractNum w:abstractNumId="94">
    <w:multiLevelType w:val="hybridMultilevel"/>
    <w:lvl w:ilvl="0">
      <w:start w:val="1"/>
      <w:numFmt w:val="decimal"/>
      <w:lvlText w:val="%1"/>
      <w:lvlJc w:val="left"/>
      <w:pPr>
        <w:ind w:left="1160" w:hanging="138"/>
        <w:jc w:val="left"/>
      </w:pPr>
      <w:rPr>
        <w:rFonts w:hint="default" w:ascii="Minion Pro" w:hAnsi="Minion Pro" w:eastAsia="Minion Pro" w:cs="Minion Pro"/>
        <w:b w:val="0"/>
        <w:bCs w:val="0"/>
        <w:i w:val="0"/>
        <w:iCs w:val="0"/>
        <w:spacing w:val="0"/>
        <w:w w:val="100"/>
        <w:sz w:val="14"/>
        <w:szCs w:val="14"/>
        <w:lang w:val="en-US" w:eastAsia="en-US" w:bidi="ar-SA"/>
      </w:rPr>
    </w:lvl>
    <w:lvl w:ilvl="1">
      <w:start w:val="1"/>
      <w:numFmt w:val="decimal"/>
      <w:lvlText w:val="%2."/>
      <w:lvlJc w:val="left"/>
      <w:pPr>
        <w:ind w:left="1360" w:hanging="254"/>
        <w:jc w:val="left"/>
      </w:pPr>
      <w:rPr>
        <w:rFonts w:hint="default" w:ascii="Minion Pro" w:hAnsi="Minion Pro" w:eastAsia="Minion Pro" w:cs="Minion Pro"/>
        <w:b w:val="0"/>
        <w:bCs w:val="0"/>
        <w:i w:val="0"/>
        <w:iCs w:val="0"/>
        <w:spacing w:val="0"/>
        <w:w w:val="100"/>
        <w:sz w:val="21"/>
        <w:szCs w:val="21"/>
        <w:lang w:val="en-US" w:eastAsia="en-US" w:bidi="ar-SA"/>
      </w:rPr>
    </w:lvl>
    <w:lvl w:ilvl="2">
      <w:start w:val="0"/>
      <w:numFmt w:val="bullet"/>
      <w:lvlText w:val="•"/>
      <w:lvlJc w:val="left"/>
      <w:pPr>
        <w:ind w:left="2242" w:hanging="254"/>
      </w:pPr>
      <w:rPr>
        <w:rFonts w:hint="default"/>
        <w:lang w:val="en-US" w:eastAsia="en-US" w:bidi="ar-SA"/>
      </w:rPr>
    </w:lvl>
    <w:lvl w:ilvl="3">
      <w:start w:val="0"/>
      <w:numFmt w:val="bullet"/>
      <w:lvlText w:val="•"/>
      <w:lvlJc w:val="left"/>
      <w:pPr>
        <w:ind w:left="3124" w:hanging="254"/>
      </w:pPr>
      <w:rPr>
        <w:rFonts w:hint="default"/>
        <w:lang w:val="en-US" w:eastAsia="en-US" w:bidi="ar-SA"/>
      </w:rPr>
    </w:lvl>
    <w:lvl w:ilvl="4">
      <w:start w:val="0"/>
      <w:numFmt w:val="bullet"/>
      <w:lvlText w:val="•"/>
      <w:lvlJc w:val="left"/>
      <w:pPr>
        <w:ind w:left="4006" w:hanging="254"/>
      </w:pPr>
      <w:rPr>
        <w:rFonts w:hint="default"/>
        <w:lang w:val="en-US" w:eastAsia="en-US" w:bidi="ar-SA"/>
      </w:rPr>
    </w:lvl>
    <w:lvl w:ilvl="5">
      <w:start w:val="0"/>
      <w:numFmt w:val="bullet"/>
      <w:lvlText w:val="•"/>
      <w:lvlJc w:val="left"/>
      <w:pPr>
        <w:ind w:left="4888" w:hanging="254"/>
      </w:pPr>
      <w:rPr>
        <w:rFonts w:hint="default"/>
        <w:lang w:val="en-US" w:eastAsia="en-US" w:bidi="ar-SA"/>
      </w:rPr>
    </w:lvl>
    <w:lvl w:ilvl="6">
      <w:start w:val="0"/>
      <w:numFmt w:val="bullet"/>
      <w:lvlText w:val="•"/>
      <w:lvlJc w:val="left"/>
      <w:pPr>
        <w:ind w:left="5771" w:hanging="254"/>
      </w:pPr>
      <w:rPr>
        <w:rFonts w:hint="default"/>
        <w:lang w:val="en-US" w:eastAsia="en-US" w:bidi="ar-SA"/>
      </w:rPr>
    </w:lvl>
    <w:lvl w:ilvl="7">
      <w:start w:val="0"/>
      <w:numFmt w:val="bullet"/>
      <w:lvlText w:val="•"/>
      <w:lvlJc w:val="left"/>
      <w:pPr>
        <w:ind w:left="6653" w:hanging="254"/>
      </w:pPr>
      <w:rPr>
        <w:rFonts w:hint="default"/>
        <w:lang w:val="en-US" w:eastAsia="en-US" w:bidi="ar-SA"/>
      </w:rPr>
    </w:lvl>
    <w:lvl w:ilvl="8">
      <w:start w:val="0"/>
      <w:numFmt w:val="bullet"/>
      <w:lvlText w:val="•"/>
      <w:lvlJc w:val="left"/>
      <w:pPr>
        <w:ind w:left="7535" w:hanging="254"/>
      </w:pPr>
      <w:rPr>
        <w:rFonts w:hint="default"/>
        <w:lang w:val="en-US" w:eastAsia="en-US" w:bidi="ar-SA"/>
      </w:rPr>
    </w:lvl>
  </w:abstractNum>
  <w:abstractNum w:abstractNumId="93">
    <w:multiLevelType w:val="hybridMultilevel"/>
    <w:lvl w:ilvl="0">
      <w:start w:val="0"/>
      <w:numFmt w:val="bullet"/>
      <w:lvlText w:val="•"/>
      <w:lvlJc w:val="left"/>
      <w:pPr>
        <w:ind w:left="520" w:hanging="179"/>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9"/>
      </w:pPr>
      <w:rPr>
        <w:rFonts w:hint="default"/>
        <w:lang w:val="en-US" w:eastAsia="en-US" w:bidi="ar-SA"/>
      </w:rPr>
    </w:lvl>
    <w:lvl w:ilvl="2">
      <w:start w:val="0"/>
      <w:numFmt w:val="bullet"/>
      <w:lvlText w:val="•"/>
      <w:lvlJc w:val="left"/>
      <w:pPr>
        <w:ind w:left="1854" w:hanging="179"/>
      </w:pPr>
      <w:rPr>
        <w:rFonts w:hint="default"/>
        <w:lang w:val="en-US" w:eastAsia="en-US" w:bidi="ar-SA"/>
      </w:rPr>
    </w:lvl>
    <w:lvl w:ilvl="3">
      <w:start w:val="0"/>
      <w:numFmt w:val="bullet"/>
      <w:lvlText w:val="•"/>
      <w:lvlJc w:val="left"/>
      <w:pPr>
        <w:ind w:left="2521" w:hanging="179"/>
      </w:pPr>
      <w:rPr>
        <w:rFonts w:hint="default"/>
        <w:lang w:val="en-US" w:eastAsia="en-US" w:bidi="ar-SA"/>
      </w:rPr>
    </w:lvl>
    <w:lvl w:ilvl="4">
      <w:start w:val="0"/>
      <w:numFmt w:val="bullet"/>
      <w:lvlText w:val="•"/>
      <w:lvlJc w:val="left"/>
      <w:pPr>
        <w:ind w:left="3188" w:hanging="179"/>
      </w:pPr>
      <w:rPr>
        <w:rFonts w:hint="default"/>
        <w:lang w:val="en-US" w:eastAsia="en-US" w:bidi="ar-SA"/>
      </w:rPr>
    </w:lvl>
    <w:lvl w:ilvl="5">
      <w:start w:val="0"/>
      <w:numFmt w:val="bullet"/>
      <w:lvlText w:val="•"/>
      <w:lvlJc w:val="left"/>
      <w:pPr>
        <w:ind w:left="3855" w:hanging="179"/>
      </w:pPr>
      <w:rPr>
        <w:rFonts w:hint="default"/>
        <w:lang w:val="en-US" w:eastAsia="en-US" w:bidi="ar-SA"/>
      </w:rPr>
    </w:lvl>
    <w:lvl w:ilvl="6">
      <w:start w:val="0"/>
      <w:numFmt w:val="bullet"/>
      <w:lvlText w:val="•"/>
      <w:lvlJc w:val="left"/>
      <w:pPr>
        <w:ind w:left="4522" w:hanging="179"/>
      </w:pPr>
      <w:rPr>
        <w:rFonts w:hint="default"/>
        <w:lang w:val="en-US" w:eastAsia="en-US" w:bidi="ar-SA"/>
      </w:rPr>
    </w:lvl>
    <w:lvl w:ilvl="7">
      <w:start w:val="0"/>
      <w:numFmt w:val="bullet"/>
      <w:lvlText w:val="•"/>
      <w:lvlJc w:val="left"/>
      <w:pPr>
        <w:ind w:left="5189" w:hanging="179"/>
      </w:pPr>
      <w:rPr>
        <w:rFonts w:hint="default"/>
        <w:lang w:val="en-US" w:eastAsia="en-US" w:bidi="ar-SA"/>
      </w:rPr>
    </w:lvl>
    <w:lvl w:ilvl="8">
      <w:start w:val="0"/>
      <w:numFmt w:val="bullet"/>
      <w:lvlText w:val="•"/>
      <w:lvlJc w:val="left"/>
      <w:pPr>
        <w:ind w:left="5856" w:hanging="179"/>
      </w:pPr>
      <w:rPr>
        <w:rFonts w:hint="default"/>
        <w:lang w:val="en-US" w:eastAsia="en-US" w:bidi="ar-SA"/>
      </w:rPr>
    </w:lvl>
  </w:abstractNum>
  <w:abstractNum w:abstractNumId="92">
    <w:multiLevelType w:val="hybridMultilevel"/>
    <w:lvl w:ilvl="0">
      <w:start w:val="1"/>
      <w:numFmt w:val="decimal"/>
      <w:lvlText w:val="%1."/>
      <w:lvlJc w:val="left"/>
      <w:pPr>
        <w:ind w:left="1360"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254"/>
      </w:pPr>
      <w:rPr>
        <w:rFonts w:hint="default"/>
        <w:lang w:val="en-US" w:eastAsia="en-US" w:bidi="ar-SA"/>
      </w:rPr>
    </w:lvl>
    <w:lvl w:ilvl="2">
      <w:start w:val="0"/>
      <w:numFmt w:val="bullet"/>
      <w:lvlText w:val="•"/>
      <w:lvlJc w:val="left"/>
      <w:pPr>
        <w:ind w:left="2948" w:hanging="254"/>
      </w:pPr>
      <w:rPr>
        <w:rFonts w:hint="default"/>
        <w:lang w:val="en-US" w:eastAsia="en-US" w:bidi="ar-SA"/>
      </w:rPr>
    </w:lvl>
    <w:lvl w:ilvl="3">
      <w:start w:val="0"/>
      <w:numFmt w:val="bullet"/>
      <w:lvlText w:val="•"/>
      <w:lvlJc w:val="left"/>
      <w:pPr>
        <w:ind w:left="3742" w:hanging="254"/>
      </w:pPr>
      <w:rPr>
        <w:rFonts w:hint="default"/>
        <w:lang w:val="en-US" w:eastAsia="en-US" w:bidi="ar-SA"/>
      </w:rPr>
    </w:lvl>
    <w:lvl w:ilvl="4">
      <w:start w:val="0"/>
      <w:numFmt w:val="bullet"/>
      <w:lvlText w:val="•"/>
      <w:lvlJc w:val="left"/>
      <w:pPr>
        <w:ind w:left="4536" w:hanging="254"/>
      </w:pPr>
      <w:rPr>
        <w:rFonts w:hint="default"/>
        <w:lang w:val="en-US" w:eastAsia="en-US" w:bidi="ar-SA"/>
      </w:rPr>
    </w:lvl>
    <w:lvl w:ilvl="5">
      <w:start w:val="0"/>
      <w:numFmt w:val="bullet"/>
      <w:lvlText w:val="•"/>
      <w:lvlJc w:val="left"/>
      <w:pPr>
        <w:ind w:left="5330" w:hanging="254"/>
      </w:pPr>
      <w:rPr>
        <w:rFonts w:hint="default"/>
        <w:lang w:val="en-US" w:eastAsia="en-US" w:bidi="ar-SA"/>
      </w:rPr>
    </w:lvl>
    <w:lvl w:ilvl="6">
      <w:start w:val="0"/>
      <w:numFmt w:val="bullet"/>
      <w:lvlText w:val="•"/>
      <w:lvlJc w:val="left"/>
      <w:pPr>
        <w:ind w:left="6124" w:hanging="254"/>
      </w:pPr>
      <w:rPr>
        <w:rFonts w:hint="default"/>
        <w:lang w:val="en-US" w:eastAsia="en-US" w:bidi="ar-SA"/>
      </w:rPr>
    </w:lvl>
    <w:lvl w:ilvl="7">
      <w:start w:val="0"/>
      <w:numFmt w:val="bullet"/>
      <w:lvlText w:val="•"/>
      <w:lvlJc w:val="left"/>
      <w:pPr>
        <w:ind w:left="6918" w:hanging="254"/>
      </w:pPr>
      <w:rPr>
        <w:rFonts w:hint="default"/>
        <w:lang w:val="en-US" w:eastAsia="en-US" w:bidi="ar-SA"/>
      </w:rPr>
    </w:lvl>
    <w:lvl w:ilvl="8">
      <w:start w:val="0"/>
      <w:numFmt w:val="bullet"/>
      <w:lvlText w:val="•"/>
      <w:lvlJc w:val="left"/>
      <w:pPr>
        <w:ind w:left="7712" w:hanging="254"/>
      </w:pPr>
      <w:rPr>
        <w:rFonts w:hint="default"/>
        <w:lang w:val="en-US" w:eastAsia="en-US" w:bidi="ar-SA"/>
      </w:rPr>
    </w:lvl>
  </w:abstractNum>
  <w:abstractNum w:abstractNumId="91">
    <w:multiLevelType w:val="hybridMultilevel"/>
    <w:lvl w:ilvl="0">
      <w:start w:val="0"/>
      <w:numFmt w:val="bullet"/>
      <w:lvlText w:val="•"/>
      <w:lvlJc w:val="left"/>
      <w:pPr>
        <w:ind w:left="1359"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90">
    <w:multiLevelType w:val="hybridMultilevel"/>
    <w:lvl w:ilvl="0">
      <w:start w:val="0"/>
      <w:numFmt w:val="bullet"/>
      <w:lvlText w:val="•"/>
      <w:lvlJc w:val="left"/>
      <w:pPr>
        <w:ind w:left="520" w:hanging="179"/>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9"/>
      </w:pPr>
      <w:rPr>
        <w:rFonts w:hint="default"/>
        <w:lang w:val="en-US" w:eastAsia="en-US" w:bidi="ar-SA"/>
      </w:rPr>
    </w:lvl>
    <w:lvl w:ilvl="2">
      <w:start w:val="0"/>
      <w:numFmt w:val="bullet"/>
      <w:lvlText w:val="•"/>
      <w:lvlJc w:val="left"/>
      <w:pPr>
        <w:ind w:left="1854" w:hanging="179"/>
      </w:pPr>
      <w:rPr>
        <w:rFonts w:hint="default"/>
        <w:lang w:val="en-US" w:eastAsia="en-US" w:bidi="ar-SA"/>
      </w:rPr>
    </w:lvl>
    <w:lvl w:ilvl="3">
      <w:start w:val="0"/>
      <w:numFmt w:val="bullet"/>
      <w:lvlText w:val="•"/>
      <w:lvlJc w:val="left"/>
      <w:pPr>
        <w:ind w:left="2521" w:hanging="179"/>
      </w:pPr>
      <w:rPr>
        <w:rFonts w:hint="default"/>
        <w:lang w:val="en-US" w:eastAsia="en-US" w:bidi="ar-SA"/>
      </w:rPr>
    </w:lvl>
    <w:lvl w:ilvl="4">
      <w:start w:val="0"/>
      <w:numFmt w:val="bullet"/>
      <w:lvlText w:val="•"/>
      <w:lvlJc w:val="left"/>
      <w:pPr>
        <w:ind w:left="3188" w:hanging="179"/>
      </w:pPr>
      <w:rPr>
        <w:rFonts w:hint="default"/>
        <w:lang w:val="en-US" w:eastAsia="en-US" w:bidi="ar-SA"/>
      </w:rPr>
    </w:lvl>
    <w:lvl w:ilvl="5">
      <w:start w:val="0"/>
      <w:numFmt w:val="bullet"/>
      <w:lvlText w:val="•"/>
      <w:lvlJc w:val="left"/>
      <w:pPr>
        <w:ind w:left="3855" w:hanging="179"/>
      </w:pPr>
      <w:rPr>
        <w:rFonts w:hint="default"/>
        <w:lang w:val="en-US" w:eastAsia="en-US" w:bidi="ar-SA"/>
      </w:rPr>
    </w:lvl>
    <w:lvl w:ilvl="6">
      <w:start w:val="0"/>
      <w:numFmt w:val="bullet"/>
      <w:lvlText w:val="•"/>
      <w:lvlJc w:val="left"/>
      <w:pPr>
        <w:ind w:left="4522" w:hanging="179"/>
      </w:pPr>
      <w:rPr>
        <w:rFonts w:hint="default"/>
        <w:lang w:val="en-US" w:eastAsia="en-US" w:bidi="ar-SA"/>
      </w:rPr>
    </w:lvl>
    <w:lvl w:ilvl="7">
      <w:start w:val="0"/>
      <w:numFmt w:val="bullet"/>
      <w:lvlText w:val="•"/>
      <w:lvlJc w:val="left"/>
      <w:pPr>
        <w:ind w:left="5189" w:hanging="179"/>
      </w:pPr>
      <w:rPr>
        <w:rFonts w:hint="default"/>
        <w:lang w:val="en-US" w:eastAsia="en-US" w:bidi="ar-SA"/>
      </w:rPr>
    </w:lvl>
    <w:lvl w:ilvl="8">
      <w:start w:val="0"/>
      <w:numFmt w:val="bullet"/>
      <w:lvlText w:val="•"/>
      <w:lvlJc w:val="left"/>
      <w:pPr>
        <w:ind w:left="5856" w:hanging="179"/>
      </w:pPr>
      <w:rPr>
        <w:rFonts w:hint="default"/>
        <w:lang w:val="en-US" w:eastAsia="en-US" w:bidi="ar-SA"/>
      </w:rPr>
    </w:lvl>
  </w:abstractNum>
  <w:abstractNum w:abstractNumId="89">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88">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87">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86">
    <w:multiLevelType w:val="hybridMultilevel"/>
    <w:lvl w:ilvl="0">
      <w:start w:val="0"/>
      <w:numFmt w:val="bullet"/>
      <w:lvlText w:val="•"/>
      <w:lvlJc w:val="left"/>
      <w:pPr>
        <w:ind w:left="2655" w:hanging="171"/>
      </w:pPr>
      <w:rPr>
        <w:rFonts w:hint="default" w:ascii="Minion Pro" w:hAnsi="Minion Pro" w:eastAsia="Minion Pro" w:cs="Minion Pro"/>
        <w:b w:val="0"/>
        <w:bCs w:val="0"/>
        <w:i w:val="0"/>
        <w:iCs w:val="0"/>
        <w:spacing w:val="0"/>
        <w:w w:val="101"/>
        <w:sz w:val="19"/>
        <w:szCs w:val="19"/>
        <w:lang w:val="en-US" w:eastAsia="en-US" w:bidi="ar-SA"/>
      </w:rPr>
    </w:lvl>
    <w:lvl w:ilvl="1">
      <w:start w:val="0"/>
      <w:numFmt w:val="bullet"/>
      <w:lvlText w:val="•"/>
      <w:lvlJc w:val="left"/>
      <w:pPr>
        <w:ind w:left="3324" w:hanging="171"/>
      </w:pPr>
      <w:rPr>
        <w:rFonts w:hint="default"/>
        <w:lang w:val="en-US" w:eastAsia="en-US" w:bidi="ar-SA"/>
      </w:rPr>
    </w:lvl>
    <w:lvl w:ilvl="2">
      <w:start w:val="0"/>
      <w:numFmt w:val="bullet"/>
      <w:lvlText w:val="•"/>
      <w:lvlJc w:val="left"/>
      <w:pPr>
        <w:ind w:left="3988" w:hanging="171"/>
      </w:pPr>
      <w:rPr>
        <w:rFonts w:hint="default"/>
        <w:lang w:val="en-US" w:eastAsia="en-US" w:bidi="ar-SA"/>
      </w:rPr>
    </w:lvl>
    <w:lvl w:ilvl="3">
      <w:start w:val="0"/>
      <w:numFmt w:val="bullet"/>
      <w:lvlText w:val="•"/>
      <w:lvlJc w:val="left"/>
      <w:pPr>
        <w:ind w:left="4652" w:hanging="171"/>
      </w:pPr>
      <w:rPr>
        <w:rFonts w:hint="default"/>
        <w:lang w:val="en-US" w:eastAsia="en-US" w:bidi="ar-SA"/>
      </w:rPr>
    </w:lvl>
    <w:lvl w:ilvl="4">
      <w:start w:val="0"/>
      <w:numFmt w:val="bullet"/>
      <w:lvlText w:val="•"/>
      <w:lvlJc w:val="left"/>
      <w:pPr>
        <w:ind w:left="5316" w:hanging="171"/>
      </w:pPr>
      <w:rPr>
        <w:rFonts w:hint="default"/>
        <w:lang w:val="en-US" w:eastAsia="en-US" w:bidi="ar-SA"/>
      </w:rPr>
    </w:lvl>
    <w:lvl w:ilvl="5">
      <w:start w:val="0"/>
      <w:numFmt w:val="bullet"/>
      <w:lvlText w:val="•"/>
      <w:lvlJc w:val="left"/>
      <w:pPr>
        <w:ind w:left="5980" w:hanging="171"/>
      </w:pPr>
      <w:rPr>
        <w:rFonts w:hint="default"/>
        <w:lang w:val="en-US" w:eastAsia="en-US" w:bidi="ar-SA"/>
      </w:rPr>
    </w:lvl>
    <w:lvl w:ilvl="6">
      <w:start w:val="0"/>
      <w:numFmt w:val="bullet"/>
      <w:lvlText w:val="•"/>
      <w:lvlJc w:val="left"/>
      <w:pPr>
        <w:ind w:left="6644" w:hanging="171"/>
      </w:pPr>
      <w:rPr>
        <w:rFonts w:hint="default"/>
        <w:lang w:val="en-US" w:eastAsia="en-US" w:bidi="ar-SA"/>
      </w:rPr>
    </w:lvl>
    <w:lvl w:ilvl="7">
      <w:start w:val="0"/>
      <w:numFmt w:val="bullet"/>
      <w:lvlText w:val="•"/>
      <w:lvlJc w:val="left"/>
      <w:pPr>
        <w:ind w:left="7308" w:hanging="171"/>
      </w:pPr>
      <w:rPr>
        <w:rFonts w:hint="default"/>
        <w:lang w:val="en-US" w:eastAsia="en-US" w:bidi="ar-SA"/>
      </w:rPr>
    </w:lvl>
    <w:lvl w:ilvl="8">
      <w:start w:val="0"/>
      <w:numFmt w:val="bullet"/>
      <w:lvlText w:val="•"/>
      <w:lvlJc w:val="left"/>
      <w:pPr>
        <w:ind w:left="7972" w:hanging="171"/>
      </w:pPr>
      <w:rPr>
        <w:rFonts w:hint="default"/>
        <w:lang w:val="en-US" w:eastAsia="en-US" w:bidi="ar-SA"/>
      </w:rPr>
    </w:lvl>
  </w:abstractNum>
  <w:abstractNum w:abstractNumId="85">
    <w:multiLevelType w:val="hybridMultilevel"/>
    <w:lvl w:ilvl="0">
      <w:start w:val="5"/>
      <w:numFmt w:val="decimal"/>
      <w:lvlText w:val="%1"/>
      <w:lvlJc w:val="left"/>
      <w:pPr>
        <w:ind w:left="1160" w:hanging="138"/>
        <w:jc w:val="left"/>
      </w:pPr>
      <w:rPr>
        <w:rFonts w:hint="default" w:ascii="Minion Pro" w:hAnsi="Minion Pro" w:eastAsia="Minion Pro" w:cs="Minion Pro"/>
        <w:b w:val="0"/>
        <w:bCs w:val="0"/>
        <w:i w:val="0"/>
        <w:iCs w:val="0"/>
        <w:spacing w:val="0"/>
        <w:w w:val="100"/>
        <w:sz w:val="14"/>
        <w:szCs w:val="14"/>
        <w:lang w:val="en-US" w:eastAsia="en-US" w:bidi="ar-SA"/>
      </w:rPr>
    </w:lvl>
    <w:lvl w:ilvl="1">
      <w:start w:val="0"/>
      <w:numFmt w:val="bullet"/>
      <w:lvlText w:val="•"/>
      <w:lvlJc w:val="left"/>
      <w:pPr>
        <w:ind w:left="1974" w:hanging="138"/>
      </w:pPr>
      <w:rPr>
        <w:rFonts w:hint="default"/>
        <w:lang w:val="en-US" w:eastAsia="en-US" w:bidi="ar-SA"/>
      </w:rPr>
    </w:lvl>
    <w:lvl w:ilvl="2">
      <w:start w:val="0"/>
      <w:numFmt w:val="bullet"/>
      <w:lvlText w:val="•"/>
      <w:lvlJc w:val="left"/>
      <w:pPr>
        <w:ind w:left="2788" w:hanging="138"/>
      </w:pPr>
      <w:rPr>
        <w:rFonts w:hint="default"/>
        <w:lang w:val="en-US" w:eastAsia="en-US" w:bidi="ar-SA"/>
      </w:rPr>
    </w:lvl>
    <w:lvl w:ilvl="3">
      <w:start w:val="0"/>
      <w:numFmt w:val="bullet"/>
      <w:lvlText w:val="•"/>
      <w:lvlJc w:val="left"/>
      <w:pPr>
        <w:ind w:left="3602" w:hanging="138"/>
      </w:pPr>
      <w:rPr>
        <w:rFonts w:hint="default"/>
        <w:lang w:val="en-US" w:eastAsia="en-US" w:bidi="ar-SA"/>
      </w:rPr>
    </w:lvl>
    <w:lvl w:ilvl="4">
      <w:start w:val="0"/>
      <w:numFmt w:val="bullet"/>
      <w:lvlText w:val="•"/>
      <w:lvlJc w:val="left"/>
      <w:pPr>
        <w:ind w:left="4416" w:hanging="138"/>
      </w:pPr>
      <w:rPr>
        <w:rFonts w:hint="default"/>
        <w:lang w:val="en-US" w:eastAsia="en-US" w:bidi="ar-SA"/>
      </w:rPr>
    </w:lvl>
    <w:lvl w:ilvl="5">
      <w:start w:val="0"/>
      <w:numFmt w:val="bullet"/>
      <w:lvlText w:val="•"/>
      <w:lvlJc w:val="left"/>
      <w:pPr>
        <w:ind w:left="5230" w:hanging="138"/>
      </w:pPr>
      <w:rPr>
        <w:rFonts w:hint="default"/>
        <w:lang w:val="en-US" w:eastAsia="en-US" w:bidi="ar-SA"/>
      </w:rPr>
    </w:lvl>
    <w:lvl w:ilvl="6">
      <w:start w:val="0"/>
      <w:numFmt w:val="bullet"/>
      <w:lvlText w:val="•"/>
      <w:lvlJc w:val="left"/>
      <w:pPr>
        <w:ind w:left="6044" w:hanging="138"/>
      </w:pPr>
      <w:rPr>
        <w:rFonts w:hint="default"/>
        <w:lang w:val="en-US" w:eastAsia="en-US" w:bidi="ar-SA"/>
      </w:rPr>
    </w:lvl>
    <w:lvl w:ilvl="7">
      <w:start w:val="0"/>
      <w:numFmt w:val="bullet"/>
      <w:lvlText w:val="•"/>
      <w:lvlJc w:val="left"/>
      <w:pPr>
        <w:ind w:left="6858" w:hanging="138"/>
      </w:pPr>
      <w:rPr>
        <w:rFonts w:hint="default"/>
        <w:lang w:val="en-US" w:eastAsia="en-US" w:bidi="ar-SA"/>
      </w:rPr>
    </w:lvl>
    <w:lvl w:ilvl="8">
      <w:start w:val="0"/>
      <w:numFmt w:val="bullet"/>
      <w:lvlText w:val="•"/>
      <w:lvlJc w:val="left"/>
      <w:pPr>
        <w:ind w:left="7672" w:hanging="138"/>
      </w:pPr>
      <w:rPr>
        <w:rFonts w:hint="default"/>
        <w:lang w:val="en-US" w:eastAsia="en-US" w:bidi="ar-SA"/>
      </w:rPr>
    </w:lvl>
  </w:abstractNum>
  <w:abstractNum w:abstractNumId="84">
    <w:multiLevelType w:val="hybridMultilevel"/>
    <w:lvl w:ilvl="0">
      <w:start w:val="0"/>
      <w:numFmt w:val="bullet"/>
      <w:lvlText w:val="•"/>
      <w:lvlJc w:val="left"/>
      <w:pPr>
        <w:ind w:left="1360"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83">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82">
    <w:multiLevelType w:val="hybridMultilevel"/>
    <w:lvl w:ilvl="0">
      <w:start w:val="12"/>
      <w:numFmt w:val="decimal"/>
      <w:lvlText w:val="%1"/>
      <w:lvlJc w:val="left"/>
      <w:pPr>
        <w:ind w:left="1551" w:hanging="480"/>
        <w:jc w:val="left"/>
      </w:pPr>
      <w:rPr>
        <w:rFonts w:hint="default" w:ascii="Myriad Pro Cond" w:hAnsi="Myriad Pro Cond" w:eastAsia="Myriad Pro Cond" w:cs="Myriad Pro Cond"/>
        <w:b w:val="0"/>
        <w:bCs w:val="0"/>
        <w:i w:val="0"/>
        <w:iCs w:val="0"/>
        <w:spacing w:val="0"/>
        <w:w w:val="100"/>
        <w:sz w:val="18"/>
        <w:szCs w:val="18"/>
        <w:lang w:val="en-US" w:eastAsia="en-US" w:bidi="ar-SA"/>
      </w:rPr>
    </w:lvl>
    <w:lvl w:ilvl="1">
      <w:start w:val="0"/>
      <w:numFmt w:val="bullet"/>
      <w:lvlText w:val="•"/>
      <w:lvlJc w:val="left"/>
      <w:pPr>
        <w:ind w:left="2334" w:hanging="480"/>
      </w:pPr>
      <w:rPr>
        <w:rFonts w:hint="default"/>
        <w:lang w:val="en-US" w:eastAsia="en-US" w:bidi="ar-SA"/>
      </w:rPr>
    </w:lvl>
    <w:lvl w:ilvl="2">
      <w:start w:val="0"/>
      <w:numFmt w:val="bullet"/>
      <w:lvlText w:val="•"/>
      <w:lvlJc w:val="left"/>
      <w:pPr>
        <w:ind w:left="3108" w:hanging="480"/>
      </w:pPr>
      <w:rPr>
        <w:rFonts w:hint="default"/>
        <w:lang w:val="en-US" w:eastAsia="en-US" w:bidi="ar-SA"/>
      </w:rPr>
    </w:lvl>
    <w:lvl w:ilvl="3">
      <w:start w:val="0"/>
      <w:numFmt w:val="bullet"/>
      <w:lvlText w:val="•"/>
      <w:lvlJc w:val="left"/>
      <w:pPr>
        <w:ind w:left="3882" w:hanging="480"/>
      </w:pPr>
      <w:rPr>
        <w:rFonts w:hint="default"/>
        <w:lang w:val="en-US" w:eastAsia="en-US" w:bidi="ar-SA"/>
      </w:rPr>
    </w:lvl>
    <w:lvl w:ilvl="4">
      <w:start w:val="0"/>
      <w:numFmt w:val="bullet"/>
      <w:lvlText w:val="•"/>
      <w:lvlJc w:val="left"/>
      <w:pPr>
        <w:ind w:left="4656" w:hanging="480"/>
      </w:pPr>
      <w:rPr>
        <w:rFonts w:hint="default"/>
        <w:lang w:val="en-US" w:eastAsia="en-US" w:bidi="ar-SA"/>
      </w:rPr>
    </w:lvl>
    <w:lvl w:ilvl="5">
      <w:start w:val="0"/>
      <w:numFmt w:val="bullet"/>
      <w:lvlText w:val="•"/>
      <w:lvlJc w:val="left"/>
      <w:pPr>
        <w:ind w:left="5430" w:hanging="480"/>
      </w:pPr>
      <w:rPr>
        <w:rFonts w:hint="default"/>
        <w:lang w:val="en-US" w:eastAsia="en-US" w:bidi="ar-SA"/>
      </w:rPr>
    </w:lvl>
    <w:lvl w:ilvl="6">
      <w:start w:val="0"/>
      <w:numFmt w:val="bullet"/>
      <w:lvlText w:val="•"/>
      <w:lvlJc w:val="left"/>
      <w:pPr>
        <w:ind w:left="6204" w:hanging="480"/>
      </w:pPr>
      <w:rPr>
        <w:rFonts w:hint="default"/>
        <w:lang w:val="en-US" w:eastAsia="en-US" w:bidi="ar-SA"/>
      </w:rPr>
    </w:lvl>
    <w:lvl w:ilvl="7">
      <w:start w:val="0"/>
      <w:numFmt w:val="bullet"/>
      <w:lvlText w:val="•"/>
      <w:lvlJc w:val="left"/>
      <w:pPr>
        <w:ind w:left="6978" w:hanging="480"/>
      </w:pPr>
      <w:rPr>
        <w:rFonts w:hint="default"/>
        <w:lang w:val="en-US" w:eastAsia="en-US" w:bidi="ar-SA"/>
      </w:rPr>
    </w:lvl>
    <w:lvl w:ilvl="8">
      <w:start w:val="0"/>
      <w:numFmt w:val="bullet"/>
      <w:lvlText w:val="•"/>
      <w:lvlJc w:val="left"/>
      <w:pPr>
        <w:ind w:left="7752" w:hanging="480"/>
      </w:pPr>
      <w:rPr>
        <w:rFonts w:hint="default"/>
        <w:lang w:val="en-US" w:eastAsia="en-US" w:bidi="ar-SA"/>
      </w:rPr>
    </w:lvl>
  </w:abstractNum>
  <w:abstractNum w:abstractNumId="81">
    <w:multiLevelType w:val="hybridMultilevel"/>
    <w:lvl w:ilvl="0">
      <w:start w:val="1"/>
      <w:numFmt w:val="decimal"/>
      <w:lvlText w:val="%1"/>
      <w:lvlJc w:val="left"/>
      <w:pPr>
        <w:ind w:left="1551" w:hanging="480"/>
        <w:jc w:val="left"/>
      </w:pPr>
      <w:rPr>
        <w:rFonts w:hint="default" w:ascii="Myriad Pro Cond" w:hAnsi="Myriad Pro Cond" w:eastAsia="Myriad Pro Cond" w:cs="Myriad Pro Cond"/>
        <w:b w:val="0"/>
        <w:bCs w:val="0"/>
        <w:i w:val="0"/>
        <w:iCs w:val="0"/>
        <w:spacing w:val="0"/>
        <w:w w:val="100"/>
        <w:sz w:val="18"/>
        <w:szCs w:val="18"/>
        <w:lang w:val="en-US" w:eastAsia="en-US" w:bidi="ar-SA"/>
      </w:rPr>
    </w:lvl>
    <w:lvl w:ilvl="1">
      <w:start w:val="0"/>
      <w:numFmt w:val="bullet"/>
      <w:lvlText w:val="•"/>
      <w:lvlJc w:val="left"/>
      <w:pPr>
        <w:ind w:left="2334" w:hanging="480"/>
      </w:pPr>
      <w:rPr>
        <w:rFonts w:hint="default"/>
        <w:lang w:val="en-US" w:eastAsia="en-US" w:bidi="ar-SA"/>
      </w:rPr>
    </w:lvl>
    <w:lvl w:ilvl="2">
      <w:start w:val="0"/>
      <w:numFmt w:val="bullet"/>
      <w:lvlText w:val="•"/>
      <w:lvlJc w:val="left"/>
      <w:pPr>
        <w:ind w:left="3108" w:hanging="480"/>
      </w:pPr>
      <w:rPr>
        <w:rFonts w:hint="default"/>
        <w:lang w:val="en-US" w:eastAsia="en-US" w:bidi="ar-SA"/>
      </w:rPr>
    </w:lvl>
    <w:lvl w:ilvl="3">
      <w:start w:val="0"/>
      <w:numFmt w:val="bullet"/>
      <w:lvlText w:val="•"/>
      <w:lvlJc w:val="left"/>
      <w:pPr>
        <w:ind w:left="3882" w:hanging="480"/>
      </w:pPr>
      <w:rPr>
        <w:rFonts w:hint="default"/>
        <w:lang w:val="en-US" w:eastAsia="en-US" w:bidi="ar-SA"/>
      </w:rPr>
    </w:lvl>
    <w:lvl w:ilvl="4">
      <w:start w:val="0"/>
      <w:numFmt w:val="bullet"/>
      <w:lvlText w:val="•"/>
      <w:lvlJc w:val="left"/>
      <w:pPr>
        <w:ind w:left="4656" w:hanging="480"/>
      </w:pPr>
      <w:rPr>
        <w:rFonts w:hint="default"/>
        <w:lang w:val="en-US" w:eastAsia="en-US" w:bidi="ar-SA"/>
      </w:rPr>
    </w:lvl>
    <w:lvl w:ilvl="5">
      <w:start w:val="0"/>
      <w:numFmt w:val="bullet"/>
      <w:lvlText w:val="•"/>
      <w:lvlJc w:val="left"/>
      <w:pPr>
        <w:ind w:left="5430" w:hanging="480"/>
      </w:pPr>
      <w:rPr>
        <w:rFonts w:hint="default"/>
        <w:lang w:val="en-US" w:eastAsia="en-US" w:bidi="ar-SA"/>
      </w:rPr>
    </w:lvl>
    <w:lvl w:ilvl="6">
      <w:start w:val="0"/>
      <w:numFmt w:val="bullet"/>
      <w:lvlText w:val="•"/>
      <w:lvlJc w:val="left"/>
      <w:pPr>
        <w:ind w:left="6204" w:hanging="480"/>
      </w:pPr>
      <w:rPr>
        <w:rFonts w:hint="default"/>
        <w:lang w:val="en-US" w:eastAsia="en-US" w:bidi="ar-SA"/>
      </w:rPr>
    </w:lvl>
    <w:lvl w:ilvl="7">
      <w:start w:val="0"/>
      <w:numFmt w:val="bullet"/>
      <w:lvlText w:val="•"/>
      <w:lvlJc w:val="left"/>
      <w:pPr>
        <w:ind w:left="6978" w:hanging="480"/>
      </w:pPr>
      <w:rPr>
        <w:rFonts w:hint="default"/>
        <w:lang w:val="en-US" w:eastAsia="en-US" w:bidi="ar-SA"/>
      </w:rPr>
    </w:lvl>
    <w:lvl w:ilvl="8">
      <w:start w:val="0"/>
      <w:numFmt w:val="bullet"/>
      <w:lvlText w:val="•"/>
      <w:lvlJc w:val="left"/>
      <w:pPr>
        <w:ind w:left="7752" w:hanging="480"/>
      </w:pPr>
      <w:rPr>
        <w:rFonts w:hint="default"/>
        <w:lang w:val="en-US" w:eastAsia="en-US" w:bidi="ar-SA"/>
      </w:rPr>
    </w:lvl>
  </w:abstractNum>
  <w:abstractNum w:abstractNumId="80">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79">
    <w:multiLevelType w:val="hybridMultilevel"/>
    <w:lvl w:ilvl="0">
      <w:start w:val="1"/>
      <w:numFmt w:val="decimal"/>
      <w:lvlText w:val="%1."/>
      <w:lvlJc w:val="left"/>
      <w:pPr>
        <w:ind w:left="1359"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1"/>
      <w:numFmt w:val="decimal"/>
      <w:lvlText w:val="%2"/>
      <w:lvlJc w:val="left"/>
      <w:pPr>
        <w:ind w:left="1850" w:hanging="510"/>
        <w:jc w:val="left"/>
      </w:pPr>
      <w:rPr>
        <w:rFonts w:hint="default" w:ascii="BIZ UDGothic" w:hAnsi="BIZ UDGothic" w:eastAsia="BIZ UDGothic" w:cs="BIZ UDGothic"/>
        <w:b w:val="0"/>
        <w:bCs w:val="0"/>
        <w:i w:val="0"/>
        <w:iCs w:val="0"/>
        <w:color w:val="FF6600"/>
        <w:spacing w:val="0"/>
        <w:w w:val="100"/>
        <w:sz w:val="17"/>
        <w:szCs w:val="17"/>
        <w:lang w:val="en-US" w:eastAsia="en-US" w:bidi="ar-SA"/>
      </w:rPr>
    </w:lvl>
    <w:lvl w:ilvl="2">
      <w:start w:val="0"/>
      <w:numFmt w:val="bullet"/>
      <w:lvlText w:val="•"/>
      <w:lvlJc w:val="left"/>
      <w:pPr>
        <w:ind w:left="2686" w:hanging="510"/>
      </w:pPr>
      <w:rPr>
        <w:rFonts w:hint="default"/>
        <w:lang w:val="en-US" w:eastAsia="en-US" w:bidi="ar-SA"/>
      </w:rPr>
    </w:lvl>
    <w:lvl w:ilvl="3">
      <w:start w:val="0"/>
      <w:numFmt w:val="bullet"/>
      <w:lvlText w:val="•"/>
      <w:lvlJc w:val="left"/>
      <w:pPr>
        <w:ind w:left="3513" w:hanging="510"/>
      </w:pPr>
      <w:rPr>
        <w:rFonts w:hint="default"/>
        <w:lang w:val="en-US" w:eastAsia="en-US" w:bidi="ar-SA"/>
      </w:rPr>
    </w:lvl>
    <w:lvl w:ilvl="4">
      <w:start w:val="0"/>
      <w:numFmt w:val="bullet"/>
      <w:lvlText w:val="•"/>
      <w:lvlJc w:val="left"/>
      <w:pPr>
        <w:ind w:left="4340" w:hanging="510"/>
      </w:pPr>
      <w:rPr>
        <w:rFonts w:hint="default"/>
        <w:lang w:val="en-US" w:eastAsia="en-US" w:bidi="ar-SA"/>
      </w:rPr>
    </w:lvl>
    <w:lvl w:ilvl="5">
      <w:start w:val="0"/>
      <w:numFmt w:val="bullet"/>
      <w:lvlText w:val="•"/>
      <w:lvlJc w:val="left"/>
      <w:pPr>
        <w:ind w:left="5166" w:hanging="510"/>
      </w:pPr>
      <w:rPr>
        <w:rFonts w:hint="default"/>
        <w:lang w:val="en-US" w:eastAsia="en-US" w:bidi="ar-SA"/>
      </w:rPr>
    </w:lvl>
    <w:lvl w:ilvl="6">
      <w:start w:val="0"/>
      <w:numFmt w:val="bullet"/>
      <w:lvlText w:val="•"/>
      <w:lvlJc w:val="left"/>
      <w:pPr>
        <w:ind w:left="5993" w:hanging="510"/>
      </w:pPr>
      <w:rPr>
        <w:rFonts w:hint="default"/>
        <w:lang w:val="en-US" w:eastAsia="en-US" w:bidi="ar-SA"/>
      </w:rPr>
    </w:lvl>
    <w:lvl w:ilvl="7">
      <w:start w:val="0"/>
      <w:numFmt w:val="bullet"/>
      <w:lvlText w:val="•"/>
      <w:lvlJc w:val="left"/>
      <w:pPr>
        <w:ind w:left="6820" w:hanging="510"/>
      </w:pPr>
      <w:rPr>
        <w:rFonts w:hint="default"/>
        <w:lang w:val="en-US" w:eastAsia="en-US" w:bidi="ar-SA"/>
      </w:rPr>
    </w:lvl>
    <w:lvl w:ilvl="8">
      <w:start w:val="0"/>
      <w:numFmt w:val="bullet"/>
      <w:lvlText w:val="•"/>
      <w:lvlJc w:val="left"/>
      <w:pPr>
        <w:ind w:left="7646" w:hanging="510"/>
      </w:pPr>
      <w:rPr>
        <w:rFonts w:hint="default"/>
        <w:lang w:val="en-US" w:eastAsia="en-US" w:bidi="ar-SA"/>
      </w:rPr>
    </w:lvl>
  </w:abstractNum>
  <w:abstractNum w:abstractNumId="78">
    <w:multiLevelType w:val="hybridMultilevel"/>
    <w:lvl w:ilvl="0">
      <w:start w:val="1"/>
      <w:numFmt w:val="decimal"/>
      <w:lvlText w:val="%1."/>
      <w:lvlJc w:val="left"/>
      <w:pPr>
        <w:ind w:left="1360"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1360" w:hanging="187"/>
      </w:pPr>
      <w:rPr>
        <w:rFonts w:hint="default" w:ascii="Minion Pro" w:hAnsi="Minion Pro" w:eastAsia="Minion Pro" w:cs="Minion Pro"/>
        <w:b w:val="0"/>
        <w:bCs w:val="0"/>
        <w:i w:val="0"/>
        <w:iCs w:val="0"/>
        <w:spacing w:val="0"/>
        <w:w w:val="100"/>
        <w:sz w:val="21"/>
        <w:szCs w:val="21"/>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77">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76">
    <w:multiLevelType w:val="hybridMultilevel"/>
    <w:lvl w:ilvl="0">
      <w:start w:val="0"/>
      <w:numFmt w:val="bullet"/>
      <w:lvlText w:val="•"/>
      <w:lvlJc w:val="left"/>
      <w:pPr>
        <w:ind w:left="1360"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75">
    <w:multiLevelType w:val="hybridMultilevel"/>
    <w:lvl w:ilvl="0">
      <w:start w:val="1"/>
      <w:numFmt w:val="decimal"/>
      <w:lvlText w:val="%1."/>
      <w:lvlJc w:val="left"/>
      <w:pPr>
        <w:ind w:left="1359"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254"/>
      </w:pPr>
      <w:rPr>
        <w:rFonts w:hint="default"/>
        <w:lang w:val="en-US" w:eastAsia="en-US" w:bidi="ar-SA"/>
      </w:rPr>
    </w:lvl>
    <w:lvl w:ilvl="2">
      <w:start w:val="0"/>
      <w:numFmt w:val="bullet"/>
      <w:lvlText w:val="•"/>
      <w:lvlJc w:val="left"/>
      <w:pPr>
        <w:ind w:left="2948" w:hanging="254"/>
      </w:pPr>
      <w:rPr>
        <w:rFonts w:hint="default"/>
        <w:lang w:val="en-US" w:eastAsia="en-US" w:bidi="ar-SA"/>
      </w:rPr>
    </w:lvl>
    <w:lvl w:ilvl="3">
      <w:start w:val="0"/>
      <w:numFmt w:val="bullet"/>
      <w:lvlText w:val="•"/>
      <w:lvlJc w:val="left"/>
      <w:pPr>
        <w:ind w:left="3742" w:hanging="254"/>
      </w:pPr>
      <w:rPr>
        <w:rFonts w:hint="default"/>
        <w:lang w:val="en-US" w:eastAsia="en-US" w:bidi="ar-SA"/>
      </w:rPr>
    </w:lvl>
    <w:lvl w:ilvl="4">
      <w:start w:val="0"/>
      <w:numFmt w:val="bullet"/>
      <w:lvlText w:val="•"/>
      <w:lvlJc w:val="left"/>
      <w:pPr>
        <w:ind w:left="4536" w:hanging="254"/>
      </w:pPr>
      <w:rPr>
        <w:rFonts w:hint="default"/>
        <w:lang w:val="en-US" w:eastAsia="en-US" w:bidi="ar-SA"/>
      </w:rPr>
    </w:lvl>
    <w:lvl w:ilvl="5">
      <w:start w:val="0"/>
      <w:numFmt w:val="bullet"/>
      <w:lvlText w:val="•"/>
      <w:lvlJc w:val="left"/>
      <w:pPr>
        <w:ind w:left="5330" w:hanging="254"/>
      </w:pPr>
      <w:rPr>
        <w:rFonts w:hint="default"/>
        <w:lang w:val="en-US" w:eastAsia="en-US" w:bidi="ar-SA"/>
      </w:rPr>
    </w:lvl>
    <w:lvl w:ilvl="6">
      <w:start w:val="0"/>
      <w:numFmt w:val="bullet"/>
      <w:lvlText w:val="•"/>
      <w:lvlJc w:val="left"/>
      <w:pPr>
        <w:ind w:left="6124" w:hanging="254"/>
      </w:pPr>
      <w:rPr>
        <w:rFonts w:hint="default"/>
        <w:lang w:val="en-US" w:eastAsia="en-US" w:bidi="ar-SA"/>
      </w:rPr>
    </w:lvl>
    <w:lvl w:ilvl="7">
      <w:start w:val="0"/>
      <w:numFmt w:val="bullet"/>
      <w:lvlText w:val="•"/>
      <w:lvlJc w:val="left"/>
      <w:pPr>
        <w:ind w:left="6918" w:hanging="254"/>
      </w:pPr>
      <w:rPr>
        <w:rFonts w:hint="default"/>
        <w:lang w:val="en-US" w:eastAsia="en-US" w:bidi="ar-SA"/>
      </w:rPr>
    </w:lvl>
    <w:lvl w:ilvl="8">
      <w:start w:val="0"/>
      <w:numFmt w:val="bullet"/>
      <w:lvlText w:val="•"/>
      <w:lvlJc w:val="left"/>
      <w:pPr>
        <w:ind w:left="7712" w:hanging="254"/>
      </w:pPr>
      <w:rPr>
        <w:rFonts w:hint="default"/>
        <w:lang w:val="en-US" w:eastAsia="en-US" w:bidi="ar-SA"/>
      </w:rPr>
    </w:lvl>
  </w:abstractNum>
  <w:abstractNum w:abstractNumId="74">
    <w:multiLevelType w:val="hybridMultilevel"/>
    <w:lvl w:ilvl="0">
      <w:start w:val="0"/>
      <w:numFmt w:val="bullet"/>
      <w:lvlText w:val="•"/>
      <w:lvlJc w:val="left"/>
      <w:pPr>
        <w:ind w:left="520" w:hanging="179"/>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9"/>
      </w:pPr>
      <w:rPr>
        <w:rFonts w:hint="default"/>
        <w:lang w:val="en-US" w:eastAsia="en-US" w:bidi="ar-SA"/>
      </w:rPr>
    </w:lvl>
    <w:lvl w:ilvl="2">
      <w:start w:val="0"/>
      <w:numFmt w:val="bullet"/>
      <w:lvlText w:val="•"/>
      <w:lvlJc w:val="left"/>
      <w:pPr>
        <w:ind w:left="1854" w:hanging="179"/>
      </w:pPr>
      <w:rPr>
        <w:rFonts w:hint="default"/>
        <w:lang w:val="en-US" w:eastAsia="en-US" w:bidi="ar-SA"/>
      </w:rPr>
    </w:lvl>
    <w:lvl w:ilvl="3">
      <w:start w:val="0"/>
      <w:numFmt w:val="bullet"/>
      <w:lvlText w:val="•"/>
      <w:lvlJc w:val="left"/>
      <w:pPr>
        <w:ind w:left="2521" w:hanging="179"/>
      </w:pPr>
      <w:rPr>
        <w:rFonts w:hint="default"/>
        <w:lang w:val="en-US" w:eastAsia="en-US" w:bidi="ar-SA"/>
      </w:rPr>
    </w:lvl>
    <w:lvl w:ilvl="4">
      <w:start w:val="0"/>
      <w:numFmt w:val="bullet"/>
      <w:lvlText w:val="•"/>
      <w:lvlJc w:val="left"/>
      <w:pPr>
        <w:ind w:left="3188" w:hanging="179"/>
      </w:pPr>
      <w:rPr>
        <w:rFonts w:hint="default"/>
        <w:lang w:val="en-US" w:eastAsia="en-US" w:bidi="ar-SA"/>
      </w:rPr>
    </w:lvl>
    <w:lvl w:ilvl="5">
      <w:start w:val="0"/>
      <w:numFmt w:val="bullet"/>
      <w:lvlText w:val="•"/>
      <w:lvlJc w:val="left"/>
      <w:pPr>
        <w:ind w:left="3855" w:hanging="179"/>
      </w:pPr>
      <w:rPr>
        <w:rFonts w:hint="default"/>
        <w:lang w:val="en-US" w:eastAsia="en-US" w:bidi="ar-SA"/>
      </w:rPr>
    </w:lvl>
    <w:lvl w:ilvl="6">
      <w:start w:val="0"/>
      <w:numFmt w:val="bullet"/>
      <w:lvlText w:val="•"/>
      <w:lvlJc w:val="left"/>
      <w:pPr>
        <w:ind w:left="4522" w:hanging="179"/>
      </w:pPr>
      <w:rPr>
        <w:rFonts w:hint="default"/>
        <w:lang w:val="en-US" w:eastAsia="en-US" w:bidi="ar-SA"/>
      </w:rPr>
    </w:lvl>
    <w:lvl w:ilvl="7">
      <w:start w:val="0"/>
      <w:numFmt w:val="bullet"/>
      <w:lvlText w:val="•"/>
      <w:lvlJc w:val="left"/>
      <w:pPr>
        <w:ind w:left="5189" w:hanging="179"/>
      </w:pPr>
      <w:rPr>
        <w:rFonts w:hint="default"/>
        <w:lang w:val="en-US" w:eastAsia="en-US" w:bidi="ar-SA"/>
      </w:rPr>
    </w:lvl>
    <w:lvl w:ilvl="8">
      <w:start w:val="0"/>
      <w:numFmt w:val="bullet"/>
      <w:lvlText w:val="•"/>
      <w:lvlJc w:val="left"/>
      <w:pPr>
        <w:ind w:left="5856" w:hanging="179"/>
      </w:pPr>
      <w:rPr>
        <w:rFonts w:hint="default"/>
        <w:lang w:val="en-US" w:eastAsia="en-US" w:bidi="ar-SA"/>
      </w:rPr>
    </w:lvl>
  </w:abstractNum>
  <w:abstractNum w:abstractNumId="73">
    <w:multiLevelType w:val="hybridMultilevel"/>
    <w:lvl w:ilvl="0">
      <w:start w:val="1"/>
      <w:numFmt w:val="decimal"/>
      <w:lvlText w:val="%1"/>
      <w:lvlJc w:val="left"/>
      <w:pPr>
        <w:ind w:left="1160" w:hanging="138"/>
        <w:jc w:val="left"/>
      </w:pPr>
      <w:rPr>
        <w:rFonts w:hint="default"/>
        <w:spacing w:val="0"/>
        <w:w w:val="100"/>
        <w:lang w:val="en-US" w:eastAsia="en-US" w:bidi="ar-SA"/>
      </w:rPr>
    </w:lvl>
    <w:lvl w:ilvl="1">
      <w:start w:val="0"/>
      <w:numFmt w:val="bullet"/>
      <w:lvlText w:val="•"/>
      <w:lvlJc w:val="left"/>
      <w:pPr>
        <w:ind w:left="1974" w:hanging="138"/>
      </w:pPr>
      <w:rPr>
        <w:rFonts w:hint="default"/>
        <w:lang w:val="en-US" w:eastAsia="en-US" w:bidi="ar-SA"/>
      </w:rPr>
    </w:lvl>
    <w:lvl w:ilvl="2">
      <w:start w:val="0"/>
      <w:numFmt w:val="bullet"/>
      <w:lvlText w:val="•"/>
      <w:lvlJc w:val="left"/>
      <w:pPr>
        <w:ind w:left="2788" w:hanging="138"/>
      </w:pPr>
      <w:rPr>
        <w:rFonts w:hint="default"/>
        <w:lang w:val="en-US" w:eastAsia="en-US" w:bidi="ar-SA"/>
      </w:rPr>
    </w:lvl>
    <w:lvl w:ilvl="3">
      <w:start w:val="0"/>
      <w:numFmt w:val="bullet"/>
      <w:lvlText w:val="•"/>
      <w:lvlJc w:val="left"/>
      <w:pPr>
        <w:ind w:left="3602" w:hanging="138"/>
      </w:pPr>
      <w:rPr>
        <w:rFonts w:hint="default"/>
        <w:lang w:val="en-US" w:eastAsia="en-US" w:bidi="ar-SA"/>
      </w:rPr>
    </w:lvl>
    <w:lvl w:ilvl="4">
      <w:start w:val="0"/>
      <w:numFmt w:val="bullet"/>
      <w:lvlText w:val="•"/>
      <w:lvlJc w:val="left"/>
      <w:pPr>
        <w:ind w:left="4416" w:hanging="138"/>
      </w:pPr>
      <w:rPr>
        <w:rFonts w:hint="default"/>
        <w:lang w:val="en-US" w:eastAsia="en-US" w:bidi="ar-SA"/>
      </w:rPr>
    </w:lvl>
    <w:lvl w:ilvl="5">
      <w:start w:val="0"/>
      <w:numFmt w:val="bullet"/>
      <w:lvlText w:val="•"/>
      <w:lvlJc w:val="left"/>
      <w:pPr>
        <w:ind w:left="5230" w:hanging="138"/>
      </w:pPr>
      <w:rPr>
        <w:rFonts w:hint="default"/>
        <w:lang w:val="en-US" w:eastAsia="en-US" w:bidi="ar-SA"/>
      </w:rPr>
    </w:lvl>
    <w:lvl w:ilvl="6">
      <w:start w:val="0"/>
      <w:numFmt w:val="bullet"/>
      <w:lvlText w:val="•"/>
      <w:lvlJc w:val="left"/>
      <w:pPr>
        <w:ind w:left="6044" w:hanging="138"/>
      </w:pPr>
      <w:rPr>
        <w:rFonts w:hint="default"/>
        <w:lang w:val="en-US" w:eastAsia="en-US" w:bidi="ar-SA"/>
      </w:rPr>
    </w:lvl>
    <w:lvl w:ilvl="7">
      <w:start w:val="0"/>
      <w:numFmt w:val="bullet"/>
      <w:lvlText w:val="•"/>
      <w:lvlJc w:val="left"/>
      <w:pPr>
        <w:ind w:left="6858" w:hanging="138"/>
      </w:pPr>
      <w:rPr>
        <w:rFonts w:hint="default"/>
        <w:lang w:val="en-US" w:eastAsia="en-US" w:bidi="ar-SA"/>
      </w:rPr>
    </w:lvl>
    <w:lvl w:ilvl="8">
      <w:start w:val="0"/>
      <w:numFmt w:val="bullet"/>
      <w:lvlText w:val="•"/>
      <w:lvlJc w:val="left"/>
      <w:pPr>
        <w:ind w:left="7672" w:hanging="138"/>
      </w:pPr>
      <w:rPr>
        <w:rFonts w:hint="default"/>
        <w:lang w:val="en-US" w:eastAsia="en-US" w:bidi="ar-SA"/>
      </w:rPr>
    </w:lvl>
  </w:abstractNum>
  <w:abstractNum w:abstractNumId="72">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71">
    <w:multiLevelType w:val="hybridMultilevel"/>
    <w:lvl w:ilvl="0">
      <w:start w:val="0"/>
      <w:numFmt w:val="bullet"/>
      <w:lvlText w:val="•"/>
      <w:lvlJc w:val="left"/>
      <w:pPr>
        <w:ind w:left="1360"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70">
    <w:multiLevelType w:val="hybridMultilevel"/>
    <w:lvl w:ilvl="0">
      <w:start w:val="1"/>
      <w:numFmt w:val="decimal"/>
      <w:lvlText w:val="%1."/>
      <w:lvlJc w:val="left"/>
      <w:pPr>
        <w:ind w:left="1359"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254"/>
      </w:pPr>
      <w:rPr>
        <w:rFonts w:hint="default"/>
        <w:lang w:val="en-US" w:eastAsia="en-US" w:bidi="ar-SA"/>
      </w:rPr>
    </w:lvl>
    <w:lvl w:ilvl="2">
      <w:start w:val="0"/>
      <w:numFmt w:val="bullet"/>
      <w:lvlText w:val="•"/>
      <w:lvlJc w:val="left"/>
      <w:pPr>
        <w:ind w:left="2948" w:hanging="254"/>
      </w:pPr>
      <w:rPr>
        <w:rFonts w:hint="default"/>
        <w:lang w:val="en-US" w:eastAsia="en-US" w:bidi="ar-SA"/>
      </w:rPr>
    </w:lvl>
    <w:lvl w:ilvl="3">
      <w:start w:val="0"/>
      <w:numFmt w:val="bullet"/>
      <w:lvlText w:val="•"/>
      <w:lvlJc w:val="left"/>
      <w:pPr>
        <w:ind w:left="3742" w:hanging="254"/>
      </w:pPr>
      <w:rPr>
        <w:rFonts w:hint="default"/>
        <w:lang w:val="en-US" w:eastAsia="en-US" w:bidi="ar-SA"/>
      </w:rPr>
    </w:lvl>
    <w:lvl w:ilvl="4">
      <w:start w:val="0"/>
      <w:numFmt w:val="bullet"/>
      <w:lvlText w:val="•"/>
      <w:lvlJc w:val="left"/>
      <w:pPr>
        <w:ind w:left="4536" w:hanging="254"/>
      </w:pPr>
      <w:rPr>
        <w:rFonts w:hint="default"/>
        <w:lang w:val="en-US" w:eastAsia="en-US" w:bidi="ar-SA"/>
      </w:rPr>
    </w:lvl>
    <w:lvl w:ilvl="5">
      <w:start w:val="0"/>
      <w:numFmt w:val="bullet"/>
      <w:lvlText w:val="•"/>
      <w:lvlJc w:val="left"/>
      <w:pPr>
        <w:ind w:left="5330" w:hanging="254"/>
      </w:pPr>
      <w:rPr>
        <w:rFonts w:hint="default"/>
        <w:lang w:val="en-US" w:eastAsia="en-US" w:bidi="ar-SA"/>
      </w:rPr>
    </w:lvl>
    <w:lvl w:ilvl="6">
      <w:start w:val="0"/>
      <w:numFmt w:val="bullet"/>
      <w:lvlText w:val="•"/>
      <w:lvlJc w:val="left"/>
      <w:pPr>
        <w:ind w:left="6124" w:hanging="254"/>
      </w:pPr>
      <w:rPr>
        <w:rFonts w:hint="default"/>
        <w:lang w:val="en-US" w:eastAsia="en-US" w:bidi="ar-SA"/>
      </w:rPr>
    </w:lvl>
    <w:lvl w:ilvl="7">
      <w:start w:val="0"/>
      <w:numFmt w:val="bullet"/>
      <w:lvlText w:val="•"/>
      <w:lvlJc w:val="left"/>
      <w:pPr>
        <w:ind w:left="6918" w:hanging="254"/>
      </w:pPr>
      <w:rPr>
        <w:rFonts w:hint="default"/>
        <w:lang w:val="en-US" w:eastAsia="en-US" w:bidi="ar-SA"/>
      </w:rPr>
    </w:lvl>
    <w:lvl w:ilvl="8">
      <w:start w:val="0"/>
      <w:numFmt w:val="bullet"/>
      <w:lvlText w:val="•"/>
      <w:lvlJc w:val="left"/>
      <w:pPr>
        <w:ind w:left="7712" w:hanging="254"/>
      </w:pPr>
      <w:rPr>
        <w:rFonts w:hint="default"/>
        <w:lang w:val="en-US" w:eastAsia="en-US" w:bidi="ar-SA"/>
      </w:rPr>
    </w:lvl>
  </w:abstractNum>
  <w:abstractNum w:abstractNumId="69">
    <w:multiLevelType w:val="hybridMultilevel"/>
    <w:lvl w:ilvl="0">
      <w:start w:val="0"/>
      <w:numFmt w:val="bullet"/>
      <w:lvlText w:val="•"/>
      <w:lvlJc w:val="left"/>
      <w:pPr>
        <w:ind w:left="1359"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68">
    <w:multiLevelType w:val="hybridMultilevel"/>
    <w:lvl w:ilvl="0">
      <w:start w:val="0"/>
      <w:numFmt w:val="bullet"/>
      <w:lvlText w:val="•"/>
      <w:lvlJc w:val="left"/>
      <w:pPr>
        <w:ind w:left="520" w:hanging="179"/>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9"/>
      </w:pPr>
      <w:rPr>
        <w:rFonts w:hint="default"/>
        <w:lang w:val="en-US" w:eastAsia="en-US" w:bidi="ar-SA"/>
      </w:rPr>
    </w:lvl>
    <w:lvl w:ilvl="2">
      <w:start w:val="0"/>
      <w:numFmt w:val="bullet"/>
      <w:lvlText w:val="•"/>
      <w:lvlJc w:val="left"/>
      <w:pPr>
        <w:ind w:left="1854" w:hanging="179"/>
      </w:pPr>
      <w:rPr>
        <w:rFonts w:hint="default"/>
        <w:lang w:val="en-US" w:eastAsia="en-US" w:bidi="ar-SA"/>
      </w:rPr>
    </w:lvl>
    <w:lvl w:ilvl="3">
      <w:start w:val="0"/>
      <w:numFmt w:val="bullet"/>
      <w:lvlText w:val="•"/>
      <w:lvlJc w:val="left"/>
      <w:pPr>
        <w:ind w:left="2521" w:hanging="179"/>
      </w:pPr>
      <w:rPr>
        <w:rFonts w:hint="default"/>
        <w:lang w:val="en-US" w:eastAsia="en-US" w:bidi="ar-SA"/>
      </w:rPr>
    </w:lvl>
    <w:lvl w:ilvl="4">
      <w:start w:val="0"/>
      <w:numFmt w:val="bullet"/>
      <w:lvlText w:val="•"/>
      <w:lvlJc w:val="left"/>
      <w:pPr>
        <w:ind w:left="3188" w:hanging="179"/>
      </w:pPr>
      <w:rPr>
        <w:rFonts w:hint="default"/>
        <w:lang w:val="en-US" w:eastAsia="en-US" w:bidi="ar-SA"/>
      </w:rPr>
    </w:lvl>
    <w:lvl w:ilvl="5">
      <w:start w:val="0"/>
      <w:numFmt w:val="bullet"/>
      <w:lvlText w:val="•"/>
      <w:lvlJc w:val="left"/>
      <w:pPr>
        <w:ind w:left="3855" w:hanging="179"/>
      </w:pPr>
      <w:rPr>
        <w:rFonts w:hint="default"/>
        <w:lang w:val="en-US" w:eastAsia="en-US" w:bidi="ar-SA"/>
      </w:rPr>
    </w:lvl>
    <w:lvl w:ilvl="6">
      <w:start w:val="0"/>
      <w:numFmt w:val="bullet"/>
      <w:lvlText w:val="•"/>
      <w:lvlJc w:val="left"/>
      <w:pPr>
        <w:ind w:left="4522" w:hanging="179"/>
      </w:pPr>
      <w:rPr>
        <w:rFonts w:hint="default"/>
        <w:lang w:val="en-US" w:eastAsia="en-US" w:bidi="ar-SA"/>
      </w:rPr>
    </w:lvl>
    <w:lvl w:ilvl="7">
      <w:start w:val="0"/>
      <w:numFmt w:val="bullet"/>
      <w:lvlText w:val="•"/>
      <w:lvlJc w:val="left"/>
      <w:pPr>
        <w:ind w:left="5189" w:hanging="179"/>
      </w:pPr>
      <w:rPr>
        <w:rFonts w:hint="default"/>
        <w:lang w:val="en-US" w:eastAsia="en-US" w:bidi="ar-SA"/>
      </w:rPr>
    </w:lvl>
    <w:lvl w:ilvl="8">
      <w:start w:val="0"/>
      <w:numFmt w:val="bullet"/>
      <w:lvlText w:val="•"/>
      <w:lvlJc w:val="left"/>
      <w:pPr>
        <w:ind w:left="5856" w:hanging="179"/>
      </w:pPr>
      <w:rPr>
        <w:rFonts w:hint="default"/>
        <w:lang w:val="en-US" w:eastAsia="en-US" w:bidi="ar-SA"/>
      </w:rPr>
    </w:lvl>
  </w:abstractNum>
  <w:abstractNum w:abstractNumId="67">
    <w:multiLevelType w:val="hybridMultilevel"/>
    <w:lvl w:ilvl="0">
      <w:start w:val="1"/>
      <w:numFmt w:val="decimal"/>
      <w:lvlText w:val="%1."/>
      <w:lvlJc w:val="left"/>
      <w:pPr>
        <w:ind w:left="1359"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1"/>
      <w:numFmt w:val="lowerLetter"/>
      <w:lvlText w:val="%2."/>
      <w:lvlJc w:val="left"/>
      <w:pPr>
        <w:ind w:left="1619" w:hanging="245"/>
        <w:jc w:val="left"/>
      </w:pPr>
      <w:rPr>
        <w:rFonts w:hint="default" w:ascii="Minion Pro" w:hAnsi="Minion Pro" w:eastAsia="Minion Pro" w:cs="Minion Pro"/>
        <w:b w:val="0"/>
        <w:bCs w:val="0"/>
        <w:i w:val="0"/>
        <w:iCs w:val="0"/>
        <w:spacing w:val="0"/>
        <w:w w:val="100"/>
        <w:sz w:val="21"/>
        <w:szCs w:val="21"/>
        <w:lang w:val="en-US" w:eastAsia="en-US" w:bidi="ar-SA"/>
      </w:rPr>
    </w:lvl>
    <w:lvl w:ilvl="2">
      <w:start w:val="0"/>
      <w:numFmt w:val="bullet"/>
      <w:lvlText w:val="•"/>
      <w:lvlJc w:val="left"/>
      <w:pPr>
        <w:ind w:left="2473" w:hanging="245"/>
      </w:pPr>
      <w:rPr>
        <w:rFonts w:hint="default"/>
        <w:lang w:val="en-US" w:eastAsia="en-US" w:bidi="ar-SA"/>
      </w:rPr>
    </w:lvl>
    <w:lvl w:ilvl="3">
      <w:start w:val="0"/>
      <w:numFmt w:val="bullet"/>
      <w:lvlText w:val="•"/>
      <w:lvlJc w:val="left"/>
      <w:pPr>
        <w:ind w:left="3326" w:hanging="245"/>
      </w:pPr>
      <w:rPr>
        <w:rFonts w:hint="default"/>
        <w:lang w:val="en-US" w:eastAsia="en-US" w:bidi="ar-SA"/>
      </w:rPr>
    </w:lvl>
    <w:lvl w:ilvl="4">
      <w:start w:val="0"/>
      <w:numFmt w:val="bullet"/>
      <w:lvlText w:val="•"/>
      <w:lvlJc w:val="left"/>
      <w:pPr>
        <w:ind w:left="4180" w:hanging="245"/>
      </w:pPr>
      <w:rPr>
        <w:rFonts w:hint="default"/>
        <w:lang w:val="en-US" w:eastAsia="en-US" w:bidi="ar-SA"/>
      </w:rPr>
    </w:lvl>
    <w:lvl w:ilvl="5">
      <w:start w:val="0"/>
      <w:numFmt w:val="bullet"/>
      <w:lvlText w:val="•"/>
      <w:lvlJc w:val="left"/>
      <w:pPr>
        <w:ind w:left="5033" w:hanging="245"/>
      </w:pPr>
      <w:rPr>
        <w:rFonts w:hint="default"/>
        <w:lang w:val="en-US" w:eastAsia="en-US" w:bidi="ar-SA"/>
      </w:rPr>
    </w:lvl>
    <w:lvl w:ilvl="6">
      <w:start w:val="0"/>
      <w:numFmt w:val="bullet"/>
      <w:lvlText w:val="•"/>
      <w:lvlJc w:val="left"/>
      <w:pPr>
        <w:ind w:left="5886" w:hanging="245"/>
      </w:pPr>
      <w:rPr>
        <w:rFonts w:hint="default"/>
        <w:lang w:val="en-US" w:eastAsia="en-US" w:bidi="ar-SA"/>
      </w:rPr>
    </w:lvl>
    <w:lvl w:ilvl="7">
      <w:start w:val="0"/>
      <w:numFmt w:val="bullet"/>
      <w:lvlText w:val="•"/>
      <w:lvlJc w:val="left"/>
      <w:pPr>
        <w:ind w:left="6740" w:hanging="245"/>
      </w:pPr>
      <w:rPr>
        <w:rFonts w:hint="default"/>
        <w:lang w:val="en-US" w:eastAsia="en-US" w:bidi="ar-SA"/>
      </w:rPr>
    </w:lvl>
    <w:lvl w:ilvl="8">
      <w:start w:val="0"/>
      <w:numFmt w:val="bullet"/>
      <w:lvlText w:val="•"/>
      <w:lvlJc w:val="left"/>
      <w:pPr>
        <w:ind w:left="7593" w:hanging="245"/>
      </w:pPr>
      <w:rPr>
        <w:rFonts w:hint="default"/>
        <w:lang w:val="en-US" w:eastAsia="en-US" w:bidi="ar-SA"/>
      </w:rPr>
    </w:lvl>
  </w:abstractNum>
  <w:abstractNum w:abstractNumId="66">
    <w:multiLevelType w:val="hybridMultilevel"/>
    <w:lvl w:ilvl="0">
      <w:start w:val="0"/>
      <w:numFmt w:val="bullet"/>
      <w:lvlText w:val="•"/>
      <w:lvlJc w:val="left"/>
      <w:pPr>
        <w:ind w:left="1359"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65">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64">
    <w:multiLevelType w:val="hybridMultilevel"/>
    <w:lvl w:ilvl="0">
      <w:start w:val="0"/>
      <w:numFmt w:val="bullet"/>
      <w:lvlText w:val="&gt;"/>
      <w:lvlJc w:val="left"/>
      <w:pPr>
        <w:ind w:left="1510" w:hanging="170"/>
      </w:pPr>
      <w:rPr>
        <w:rFonts w:hint="default" w:ascii="BIZ UDGothic" w:hAnsi="BIZ UDGothic" w:eastAsia="BIZ UDGothic" w:cs="BIZ UDGothic"/>
        <w:b w:val="0"/>
        <w:bCs w:val="0"/>
        <w:i w:val="0"/>
        <w:iCs w:val="0"/>
        <w:color w:val="545454"/>
        <w:spacing w:val="0"/>
        <w:w w:val="100"/>
        <w:sz w:val="17"/>
        <w:szCs w:val="17"/>
        <w:lang w:val="en-US" w:eastAsia="en-US" w:bidi="ar-SA"/>
      </w:rPr>
    </w:lvl>
    <w:lvl w:ilvl="1">
      <w:start w:val="0"/>
      <w:numFmt w:val="bullet"/>
      <w:lvlText w:val="•"/>
      <w:lvlJc w:val="left"/>
      <w:pPr>
        <w:ind w:left="2298" w:hanging="170"/>
      </w:pPr>
      <w:rPr>
        <w:rFonts w:hint="default"/>
        <w:lang w:val="en-US" w:eastAsia="en-US" w:bidi="ar-SA"/>
      </w:rPr>
    </w:lvl>
    <w:lvl w:ilvl="2">
      <w:start w:val="0"/>
      <w:numFmt w:val="bullet"/>
      <w:lvlText w:val="•"/>
      <w:lvlJc w:val="left"/>
      <w:pPr>
        <w:ind w:left="3076" w:hanging="170"/>
      </w:pPr>
      <w:rPr>
        <w:rFonts w:hint="default"/>
        <w:lang w:val="en-US" w:eastAsia="en-US" w:bidi="ar-SA"/>
      </w:rPr>
    </w:lvl>
    <w:lvl w:ilvl="3">
      <w:start w:val="0"/>
      <w:numFmt w:val="bullet"/>
      <w:lvlText w:val="•"/>
      <w:lvlJc w:val="left"/>
      <w:pPr>
        <w:ind w:left="3854" w:hanging="170"/>
      </w:pPr>
      <w:rPr>
        <w:rFonts w:hint="default"/>
        <w:lang w:val="en-US" w:eastAsia="en-US" w:bidi="ar-SA"/>
      </w:rPr>
    </w:lvl>
    <w:lvl w:ilvl="4">
      <w:start w:val="0"/>
      <w:numFmt w:val="bullet"/>
      <w:lvlText w:val="•"/>
      <w:lvlJc w:val="left"/>
      <w:pPr>
        <w:ind w:left="4632" w:hanging="170"/>
      </w:pPr>
      <w:rPr>
        <w:rFonts w:hint="default"/>
        <w:lang w:val="en-US" w:eastAsia="en-US" w:bidi="ar-SA"/>
      </w:rPr>
    </w:lvl>
    <w:lvl w:ilvl="5">
      <w:start w:val="0"/>
      <w:numFmt w:val="bullet"/>
      <w:lvlText w:val="•"/>
      <w:lvlJc w:val="left"/>
      <w:pPr>
        <w:ind w:left="5410" w:hanging="170"/>
      </w:pPr>
      <w:rPr>
        <w:rFonts w:hint="default"/>
        <w:lang w:val="en-US" w:eastAsia="en-US" w:bidi="ar-SA"/>
      </w:rPr>
    </w:lvl>
    <w:lvl w:ilvl="6">
      <w:start w:val="0"/>
      <w:numFmt w:val="bullet"/>
      <w:lvlText w:val="•"/>
      <w:lvlJc w:val="left"/>
      <w:pPr>
        <w:ind w:left="6188" w:hanging="170"/>
      </w:pPr>
      <w:rPr>
        <w:rFonts w:hint="default"/>
        <w:lang w:val="en-US" w:eastAsia="en-US" w:bidi="ar-SA"/>
      </w:rPr>
    </w:lvl>
    <w:lvl w:ilvl="7">
      <w:start w:val="0"/>
      <w:numFmt w:val="bullet"/>
      <w:lvlText w:val="•"/>
      <w:lvlJc w:val="left"/>
      <w:pPr>
        <w:ind w:left="6966" w:hanging="170"/>
      </w:pPr>
      <w:rPr>
        <w:rFonts w:hint="default"/>
        <w:lang w:val="en-US" w:eastAsia="en-US" w:bidi="ar-SA"/>
      </w:rPr>
    </w:lvl>
    <w:lvl w:ilvl="8">
      <w:start w:val="0"/>
      <w:numFmt w:val="bullet"/>
      <w:lvlText w:val="•"/>
      <w:lvlJc w:val="left"/>
      <w:pPr>
        <w:ind w:left="7744" w:hanging="170"/>
      </w:pPr>
      <w:rPr>
        <w:rFonts w:hint="default"/>
        <w:lang w:val="en-US" w:eastAsia="en-US" w:bidi="ar-SA"/>
      </w:rPr>
    </w:lvl>
  </w:abstractNum>
  <w:abstractNum w:abstractNumId="63">
    <w:multiLevelType w:val="hybridMultilevel"/>
    <w:lvl w:ilvl="0">
      <w:start w:val="1"/>
      <w:numFmt w:val="decimal"/>
      <w:lvlText w:val="%1."/>
      <w:lvlJc w:val="left"/>
      <w:pPr>
        <w:ind w:left="1359"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254"/>
      </w:pPr>
      <w:rPr>
        <w:rFonts w:hint="default"/>
        <w:lang w:val="en-US" w:eastAsia="en-US" w:bidi="ar-SA"/>
      </w:rPr>
    </w:lvl>
    <w:lvl w:ilvl="2">
      <w:start w:val="0"/>
      <w:numFmt w:val="bullet"/>
      <w:lvlText w:val="•"/>
      <w:lvlJc w:val="left"/>
      <w:pPr>
        <w:ind w:left="2948" w:hanging="254"/>
      </w:pPr>
      <w:rPr>
        <w:rFonts w:hint="default"/>
        <w:lang w:val="en-US" w:eastAsia="en-US" w:bidi="ar-SA"/>
      </w:rPr>
    </w:lvl>
    <w:lvl w:ilvl="3">
      <w:start w:val="0"/>
      <w:numFmt w:val="bullet"/>
      <w:lvlText w:val="•"/>
      <w:lvlJc w:val="left"/>
      <w:pPr>
        <w:ind w:left="3742" w:hanging="254"/>
      </w:pPr>
      <w:rPr>
        <w:rFonts w:hint="default"/>
        <w:lang w:val="en-US" w:eastAsia="en-US" w:bidi="ar-SA"/>
      </w:rPr>
    </w:lvl>
    <w:lvl w:ilvl="4">
      <w:start w:val="0"/>
      <w:numFmt w:val="bullet"/>
      <w:lvlText w:val="•"/>
      <w:lvlJc w:val="left"/>
      <w:pPr>
        <w:ind w:left="4536" w:hanging="254"/>
      </w:pPr>
      <w:rPr>
        <w:rFonts w:hint="default"/>
        <w:lang w:val="en-US" w:eastAsia="en-US" w:bidi="ar-SA"/>
      </w:rPr>
    </w:lvl>
    <w:lvl w:ilvl="5">
      <w:start w:val="0"/>
      <w:numFmt w:val="bullet"/>
      <w:lvlText w:val="•"/>
      <w:lvlJc w:val="left"/>
      <w:pPr>
        <w:ind w:left="5330" w:hanging="254"/>
      </w:pPr>
      <w:rPr>
        <w:rFonts w:hint="default"/>
        <w:lang w:val="en-US" w:eastAsia="en-US" w:bidi="ar-SA"/>
      </w:rPr>
    </w:lvl>
    <w:lvl w:ilvl="6">
      <w:start w:val="0"/>
      <w:numFmt w:val="bullet"/>
      <w:lvlText w:val="•"/>
      <w:lvlJc w:val="left"/>
      <w:pPr>
        <w:ind w:left="6124" w:hanging="254"/>
      </w:pPr>
      <w:rPr>
        <w:rFonts w:hint="default"/>
        <w:lang w:val="en-US" w:eastAsia="en-US" w:bidi="ar-SA"/>
      </w:rPr>
    </w:lvl>
    <w:lvl w:ilvl="7">
      <w:start w:val="0"/>
      <w:numFmt w:val="bullet"/>
      <w:lvlText w:val="•"/>
      <w:lvlJc w:val="left"/>
      <w:pPr>
        <w:ind w:left="6918" w:hanging="254"/>
      </w:pPr>
      <w:rPr>
        <w:rFonts w:hint="default"/>
        <w:lang w:val="en-US" w:eastAsia="en-US" w:bidi="ar-SA"/>
      </w:rPr>
    </w:lvl>
    <w:lvl w:ilvl="8">
      <w:start w:val="0"/>
      <w:numFmt w:val="bullet"/>
      <w:lvlText w:val="•"/>
      <w:lvlJc w:val="left"/>
      <w:pPr>
        <w:ind w:left="7712" w:hanging="254"/>
      </w:pPr>
      <w:rPr>
        <w:rFonts w:hint="default"/>
        <w:lang w:val="en-US" w:eastAsia="en-US" w:bidi="ar-SA"/>
      </w:rPr>
    </w:lvl>
  </w:abstractNum>
  <w:abstractNum w:abstractNumId="62">
    <w:multiLevelType w:val="hybridMultilevel"/>
    <w:lvl w:ilvl="0">
      <w:start w:val="0"/>
      <w:numFmt w:val="bullet"/>
      <w:lvlText w:val="•"/>
      <w:lvlJc w:val="left"/>
      <w:pPr>
        <w:ind w:left="1360"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61">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60">
    <w:multiLevelType w:val="hybridMultilevel"/>
    <w:lvl w:ilvl="0">
      <w:start w:val="0"/>
      <w:numFmt w:val="bullet"/>
      <w:lvlText w:val="•"/>
      <w:lvlJc w:val="left"/>
      <w:pPr>
        <w:ind w:left="520" w:hanging="179"/>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9"/>
      </w:pPr>
      <w:rPr>
        <w:rFonts w:hint="default"/>
        <w:lang w:val="en-US" w:eastAsia="en-US" w:bidi="ar-SA"/>
      </w:rPr>
    </w:lvl>
    <w:lvl w:ilvl="2">
      <w:start w:val="0"/>
      <w:numFmt w:val="bullet"/>
      <w:lvlText w:val="•"/>
      <w:lvlJc w:val="left"/>
      <w:pPr>
        <w:ind w:left="1854" w:hanging="179"/>
      </w:pPr>
      <w:rPr>
        <w:rFonts w:hint="default"/>
        <w:lang w:val="en-US" w:eastAsia="en-US" w:bidi="ar-SA"/>
      </w:rPr>
    </w:lvl>
    <w:lvl w:ilvl="3">
      <w:start w:val="0"/>
      <w:numFmt w:val="bullet"/>
      <w:lvlText w:val="•"/>
      <w:lvlJc w:val="left"/>
      <w:pPr>
        <w:ind w:left="2521" w:hanging="179"/>
      </w:pPr>
      <w:rPr>
        <w:rFonts w:hint="default"/>
        <w:lang w:val="en-US" w:eastAsia="en-US" w:bidi="ar-SA"/>
      </w:rPr>
    </w:lvl>
    <w:lvl w:ilvl="4">
      <w:start w:val="0"/>
      <w:numFmt w:val="bullet"/>
      <w:lvlText w:val="•"/>
      <w:lvlJc w:val="left"/>
      <w:pPr>
        <w:ind w:left="3188" w:hanging="179"/>
      </w:pPr>
      <w:rPr>
        <w:rFonts w:hint="default"/>
        <w:lang w:val="en-US" w:eastAsia="en-US" w:bidi="ar-SA"/>
      </w:rPr>
    </w:lvl>
    <w:lvl w:ilvl="5">
      <w:start w:val="0"/>
      <w:numFmt w:val="bullet"/>
      <w:lvlText w:val="•"/>
      <w:lvlJc w:val="left"/>
      <w:pPr>
        <w:ind w:left="3855" w:hanging="179"/>
      </w:pPr>
      <w:rPr>
        <w:rFonts w:hint="default"/>
        <w:lang w:val="en-US" w:eastAsia="en-US" w:bidi="ar-SA"/>
      </w:rPr>
    </w:lvl>
    <w:lvl w:ilvl="6">
      <w:start w:val="0"/>
      <w:numFmt w:val="bullet"/>
      <w:lvlText w:val="•"/>
      <w:lvlJc w:val="left"/>
      <w:pPr>
        <w:ind w:left="4522" w:hanging="179"/>
      </w:pPr>
      <w:rPr>
        <w:rFonts w:hint="default"/>
        <w:lang w:val="en-US" w:eastAsia="en-US" w:bidi="ar-SA"/>
      </w:rPr>
    </w:lvl>
    <w:lvl w:ilvl="7">
      <w:start w:val="0"/>
      <w:numFmt w:val="bullet"/>
      <w:lvlText w:val="•"/>
      <w:lvlJc w:val="left"/>
      <w:pPr>
        <w:ind w:left="5189" w:hanging="179"/>
      </w:pPr>
      <w:rPr>
        <w:rFonts w:hint="default"/>
        <w:lang w:val="en-US" w:eastAsia="en-US" w:bidi="ar-SA"/>
      </w:rPr>
    </w:lvl>
    <w:lvl w:ilvl="8">
      <w:start w:val="0"/>
      <w:numFmt w:val="bullet"/>
      <w:lvlText w:val="•"/>
      <w:lvlJc w:val="left"/>
      <w:pPr>
        <w:ind w:left="5856" w:hanging="179"/>
      </w:pPr>
      <w:rPr>
        <w:rFonts w:hint="default"/>
        <w:lang w:val="en-US" w:eastAsia="en-US" w:bidi="ar-SA"/>
      </w:rPr>
    </w:lvl>
  </w:abstractNum>
  <w:abstractNum w:abstractNumId="59">
    <w:multiLevelType w:val="hybridMultilevel"/>
    <w:lvl w:ilvl="0">
      <w:start w:val="1"/>
      <w:numFmt w:val="decimal"/>
      <w:lvlText w:val="%1."/>
      <w:lvlJc w:val="left"/>
      <w:pPr>
        <w:ind w:left="2655" w:hanging="232"/>
        <w:jc w:val="left"/>
      </w:pPr>
      <w:rPr>
        <w:rFonts w:hint="default" w:ascii="Minion Pro" w:hAnsi="Minion Pro" w:eastAsia="Minion Pro" w:cs="Minion Pro"/>
        <w:b w:val="0"/>
        <w:bCs w:val="0"/>
        <w:i w:val="0"/>
        <w:iCs w:val="0"/>
        <w:spacing w:val="0"/>
        <w:w w:val="101"/>
        <w:sz w:val="19"/>
        <w:szCs w:val="19"/>
        <w:lang w:val="en-US" w:eastAsia="en-US" w:bidi="ar-SA"/>
      </w:rPr>
    </w:lvl>
    <w:lvl w:ilvl="1">
      <w:start w:val="0"/>
      <w:numFmt w:val="bullet"/>
      <w:lvlText w:val="•"/>
      <w:lvlJc w:val="left"/>
      <w:pPr>
        <w:ind w:left="3324" w:hanging="232"/>
      </w:pPr>
      <w:rPr>
        <w:rFonts w:hint="default"/>
        <w:lang w:val="en-US" w:eastAsia="en-US" w:bidi="ar-SA"/>
      </w:rPr>
    </w:lvl>
    <w:lvl w:ilvl="2">
      <w:start w:val="0"/>
      <w:numFmt w:val="bullet"/>
      <w:lvlText w:val="•"/>
      <w:lvlJc w:val="left"/>
      <w:pPr>
        <w:ind w:left="3988" w:hanging="232"/>
      </w:pPr>
      <w:rPr>
        <w:rFonts w:hint="default"/>
        <w:lang w:val="en-US" w:eastAsia="en-US" w:bidi="ar-SA"/>
      </w:rPr>
    </w:lvl>
    <w:lvl w:ilvl="3">
      <w:start w:val="0"/>
      <w:numFmt w:val="bullet"/>
      <w:lvlText w:val="•"/>
      <w:lvlJc w:val="left"/>
      <w:pPr>
        <w:ind w:left="4652" w:hanging="232"/>
      </w:pPr>
      <w:rPr>
        <w:rFonts w:hint="default"/>
        <w:lang w:val="en-US" w:eastAsia="en-US" w:bidi="ar-SA"/>
      </w:rPr>
    </w:lvl>
    <w:lvl w:ilvl="4">
      <w:start w:val="0"/>
      <w:numFmt w:val="bullet"/>
      <w:lvlText w:val="•"/>
      <w:lvlJc w:val="left"/>
      <w:pPr>
        <w:ind w:left="5316" w:hanging="232"/>
      </w:pPr>
      <w:rPr>
        <w:rFonts w:hint="default"/>
        <w:lang w:val="en-US" w:eastAsia="en-US" w:bidi="ar-SA"/>
      </w:rPr>
    </w:lvl>
    <w:lvl w:ilvl="5">
      <w:start w:val="0"/>
      <w:numFmt w:val="bullet"/>
      <w:lvlText w:val="•"/>
      <w:lvlJc w:val="left"/>
      <w:pPr>
        <w:ind w:left="5980" w:hanging="232"/>
      </w:pPr>
      <w:rPr>
        <w:rFonts w:hint="default"/>
        <w:lang w:val="en-US" w:eastAsia="en-US" w:bidi="ar-SA"/>
      </w:rPr>
    </w:lvl>
    <w:lvl w:ilvl="6">
      <w:start w:val="0"/>
      <w:numFmt w:val="bullet"/>
      <w:lvlText w:val="•"/>
      <w:lvlJc w:val="left"/>
      <w:pPr>
        <w:ind w:left="6644" w:hanging="232"/>
      </w:pPr>
      <w:rPr>
        <w:rFonts w:hint="default"/>
        <w:lang w:val="en-US" w:eastAsia="en-US" w:bidi="ar-SA"/>
      </w:rPr>
    </w:lvl>
    <w:lvl w:ilvl="7">
      <w:start w:val="0"/>
      <w:numFmt w:val="bullet"/>
      <w:lvlText w:val="•"/>
      <w:lvlJc w:val="left"/>
      <w:pPr>
        <w:ind w:left="7308" w:hanging="232"/>
      </w:pPr>
      <w:rPr>
        <w:rFonts w:hint="default"/>
        <w:lang w:val="en-US" w:eastAsia="en-US" w:bidi="ar-SA"/>
      </w:rPr>
    </w:lvl>
    <w:lvl w:ilvl="8">
      <w:start w:val="0"/>
      <w:numFmt w:val="bullet"/>
      <w:lvlText w:val="•"/>
      <w:lvlJc w:val="left"/>
      <w:pPr>
        <w:ind w:left="7972" w:hanging="232"/>
      </w:pPr>
      <w:rPr>
        <w:rFonts w:hint="default"/>
        <w:lang w:val="en-US" w:eastAsia="en-US" w:bidi="ar-SA"/>
      </w:rPr>
    </w:lvl>
  </w:abstractNum>
  <w:abstractNum w:abstractNumId="58">
    <w:multiLevelType w:val="hybridMultilevel"/>
    <w:lvl w:ilvl="0">
      <w:start w:val="1"/>
      <w:numFmt w:val="decimal"/>
      <w:lvlText w:val="%1."/>
      <w:lvlJc w:val="left"/>
      <w:pPr>
        <w:ind w:left="2655" w:hanging="232"/>
        <w:jc w:val="left"/>
      </w:pPr>
      <w:rPr>
        <w:rFonts w:hint="default" w:ascii="Minion Pro" w:hAnsi="Minion Pro" w:eastAsia="Minion Pro" w:cs="Minion Pro"/>
        <w:b w:val="0"/>
        <w:bCs w:val="0"/>
        <w:i w:val="0"/>
        <w:iCs w:val="0"/>
        <w:spacing w:val="0"/>
        <w:w w:val="101"/>
        <w:sz w:val="19"/>
        <w:szCs w:val="19"/>
        <w:lang w:val="en-US" w:eastAsia="en-US" w:bidi="ar-SA"/>
      </w:rPr>
    </w:lvl>
    <w:lvl w:ilvl="1">
      <w:start w:val="0"/>
      <w:numFmt w:val="bullet"/>
      <w:lvlText w:val="•"/>
      <w:lvlJc w:val="left"/>
      <w:pPr>
        <w:ind w:left="3324" w:hanging="232"/>
      </w:pPr>
      <w:rPr>
        <w:rFonts w:hint="default"/>
        <w:lang w:val="en-US" w:eastAsia="en-US" w:bidi="ar-SA"/>
      </w:rPr>
    </w:lvl>
    <w:lvl w:ilvl="2">
      <w:start w:val="0"/>
      <w:numFmt w:val="bullet"/>
      <w:lvlText w:val="•"/>
      <w:lvlJc w:val="left"/>
      <w:pPr>
        <w:ind w:left="3988" w:hanging="232"/>
      </w:pPr>
      <w:rPr>
        <w:rFonts w:hint="default"/>
        <w:lang w:val="en-US" w:eastAsia="en-US" w:bidi="ar-SA"/>
      </w:rPr>
    </w:lvl>
    <w:lvl w:ilvl="3">
      <w:start w:val="0"/>
      <w:numFmt w:val="bullet"/>
      <w:lvlText w:val="•"/>
      <w:lvlJc w:val="left"/>
      <w:pPr>
        <w:ind w:left="4652" w:hanging="232"/>
      </w:pPr>
      <w:rPr>
        <w:rFonts w:hint="default"/>
        <w:lang w:val="en-US" w:eastAsia="en-US" w:bidi="ar-SA"/>
      </w:rPr>
    </w:lvl>
    <w:lvl w:ilvl="4">
      <w:start w:val="0"/>
      <w:numFmt w:val="bullet"/>
      <w:lvlText w:val="•"/>
      <w:lvlJc w:val="left"/>
      <w:pPr>
        <w:ind w:left="5316" w:hanging="232"/>
      </w:pPr>
      <w:rPr>
        <w:rFonts w:hint="default"/>
        <w:lang w:val="en-US" w:eastAsia="en-US" w:bidi="ar-SA"/>
      </w:rPr>
    </w:lvl>
    <w:lvl w:ilvl="5">
      <w:start w:val="0"/>
      <w:numFmt w:val="bullet"/>
      <w:lvlText w:val="•"/>
      <w:lvlJc w:val="left"/>
      <w:pPr>
        <w:ind w:left="5980" w:hanging="232"/>
      </w:pPr>
      <w:rPr>
        <w:rFonts w:hint="default"/>
        <w:lang w:val="en-US" w:eastAsia="en-US" w:bidi="ar-SA"/>
      </w:rPr>
    </w:lvl>
    <w:lvl w:ilvl="6">
      <w:start w:val="0"/>
      <w:numFmt w:val="bullet"/>
      <w:lvlText w:val="•"/>
      <w:lvlJc w:val="left"/>
      <w:pPr>
        <w:ind w:left="6644" w:hanging="232"/>
      </w:pPr>
      <w:rPr>
        <w:rFonts w:hint="default"/>
        <w:lang w:val="en-US" w:eastAsia="en-US" w:bidi="ar-SA"/>
      </w:rPr>
    </w:lvl>
    <w:lvl w:ilvl="7">
      <w:start w:val="0"/>
      <w:numFmt w:val="bullet"/>
      <w:lvlText w:val="•"/>
      <w:lvlJc w:val="left"/>
      <w:pPr>
        <w:ind w:left="7308" w:hanging="232"/>
      </w:pPr>
      <w:rPr>
        <w:rFonts w:hint="default"/>
        <w:lang w:val="en-US" w:eastAsia="en-US" w:bidi="ar-SA"/>
      </w:rPr>
    </w:lvl>
    <w:lvl w:ilvl="8">
      <w:start w:val="0"/>
      <w:numFmt w:val="bullet"/>
      <w:lvlText w:val="•"/>
      <w:lvlJc w:val="left"/>
      <w:pPr>
        <w:ind w:left="7972" w:hanging="232"/>
      </w:pPr>
      <w:rPr>
        <w:rFonts w:hint="default"/>
        <w:lang w:val="en-US" w:eastAsia="en-US" w:bidi="ar-SA"/>
      </w:rPr>
    </w:lvl>
  </w:abstractNum>
  <w:abstractNum w:abstractNumId="57">
    <w:multiLevelType w:val="hybridMultilevel"/>
    <w:lvl w:ilvl="0">
      <w:start w:val="0"/>
      <w:numFmt w:val="bullet"/>
      <w:lvlText w:val="&gt;"/>
      <w:lvlJc w:val="left"/>
      <w:pPr>
        <w:ind w:left="2359" w:hanging="170"/>
      </w:pPr>
      <w:rPr>
        <w:rFonts w:hint="default" w:ascii="BIZ UDGothic" w:hAnsi="BIZ UDGothic" w:eastAsia="BIZ UDGothic" w:cs="BIZ UDGothic"/>
        <w:b w:val="0"/>
        <w:bCs w:val="0"/>
        <w:i w:val="0"/>
        <w:iCs w:val="0"/>
        <w:color w:val="545454"/>
        <w:spacing w:val="0"/>
        <w:w w:val="100"/>
        <w:sz w:val="17"/>
        <w:szCs w:val="17"/>
        <w:lang w:val="en-US" w:eastAsia="en-US" w:bidi="ar-SA"/>
      </w:rPr>
    </w:lvl>
    <w:lvl w:ilvl="1">
      <w:start w:val="0"/>
      <w:numFmt w:val="bullet"/>
      <w:lvlText w:val="•"/>
      <w:lvlJc w:val="left"/>
      <w:pPr>
        <w:ind w:left="3054" w:hanging="170"/>
      </w:pPr>
      <w:rPr>
        <w:rFonts w:hint="default"/>
        <w:lang w:val="en-US" w:eastAsia="en-US" w:bidi="ar-SA"/>
      </w:rPr>
    </w:lvl>
    <w:lvl w:ilvl="2">
      <w:start w:val="0"/>
      <w:numFmt w:val="bullet"/>
      <w:lvlText w:val="•"/>
      <w:lvlJc w:val="left"/>
      <w:pPr>
        <w:ind w:left="3748" w:hanging="170"/>
      </w:pPr>
      <w:rPr>
        <w:rFonts w:hint="default"/>
        <w:lang w:val="en-US" w:eastAsia="en-US" w:bidi="ar-SA"/>
      </w:rPr>
    </w:lvl>
    <w:lvl w:ilvl="3">
      <w:start w:val="0"/>
      <w:numFmt w:val="bullet"/>
      <w:lvlText w:val="•"/>
      <w:lvlJc w:val="left"/>
      <w:pPr>
        <w:ind w:left="4442" w:hanging="170"/>
      </w:pPr>
      <w:rPr>
        <w:rFonts w:hint="default"/>
        <w:lang w:val="en-US" w:eastAsia="en-US" w:bidi="ar-SA"/>
      </w:rPr>
    </w:lvl>
    <w:lvl w:ilvl="4">
      <w:start w:val="0"/>
      <w:numFmt w:val="bullet"/>
      <w:lvlText w:val="•"/>
      <w:lvlJc w:val="left"/>
      <w:pPr>
        <w:ind w:left="5136" w:hanging="170"/>
      </w:pPr>
      <w:rPr>
        <w:rFonts w:hint="default"/>
        <w:lang w:val="en-US" w:eastAsia="en-US" w:bidi="ar-SA"/>
      </w:rPr>
    </w:lvl>
    <w:lvl w:ilvl="5">
      <w:start w:val="0"/>
      <w:numFmt w:val="bullet"/>
      <w:lvlText w:val="•"/>
      <w:lvlJc w:val="left"/>
      <w:pPr>
        <w:ind w:left="5830" w:hanging="170"/>
      </w:pPr>
      <w:rPr>
        <w:rFonts w:hint="default"/>
        <w:lang w:val="en-US" w:eastAsia="en-US" w:bidi="ar-SA"/>
      </w:rPr>
    </w:lvl>
    <w:lvl w:ilvl="6">
      <w:start w:val="0"/>
      <w:numFmt w:val="bullet"/>
      <w:lvlText w:val="•"/>
      <w:lvlJc w:val="left"/>
      <w:pPr>
        <w:ind w:left="6524" w:hanging="170"/>
      </w:pPr>
      <w:rPr>
        <w:rFonts w:hint="default"/>
        <w:lang w:val="en-US" w:eastAsia="en-US" w:bidi="ar-SA"/>
      </w:rPr>
    </w:lvl>
    <w:lvl w:ilvl="7">
      <w:start w:val="0"/>
      <w:numFmt w:val="bullet"/>
      <w:lvlText w:val="•"/>
      <w:lvlJc w:val="left"/>
      <w:pPr>
        <w:ind w:left="7218" w:hanging="170"/>
      </w:pPr>
      <w:rPr>
        <w:rFonts w:hint="default"/>
        <w:lang w:val="en-US" w:eastAsia="en-US" w:bidi="ar-SA"/>
      </w:rPr>
    </w:lvl>
    <w:lvl w:ilvl="8">
      <w:start w:val="0"/>
      <w:numFmt w:val="bullet"/>
      <w:lvlText w:val="•"/>
      <w:lvlJc w:val="left"/>
      <w:pPr>
        <w:ind w:left="7912" w:hanging="170"/>
      </w:pPr>
      <w:rPr>
        <w:rFonts w:hint="default"/>
        <w:lang w:val="en-US" w:eastAsia="en-US" w:bidi="ar-SA"/>
      </w:rPr>
    </w:lvl>
  </w:abstractNum>
  <w:abstractNum w:abstractNumId="56">
    <w:multiLevelType w:val="hybridMultilevel"/>
    <w:lvl w:ilvl="0">
      <w:start w:val="1"/>
      <w:numFmt w:val="decimal"/>
      <w:lvlText w:val="%1."/>
      <w:lvlJc w:val="left"/>
      <w:pPr>
        <w:ind w:left="1359"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gt;"/>
      <w:lvlJc w:val="left"/>
      <w:pPr>
        <w:ind w:left="1510" w:hanging="170"/>
      </w:pPr>
      <w:rPr>
        <w:rFonts w:hint="default" w:ascii="BIZ UDGothic" w:hAnsi="BIZ UDGothic" w:eastAsia="BIZ UDGothic" w:cs="BIZ UDGothic"/>
        <w:b w:val="0"/>
        <w:bCs w:val="0"/>
        <w:i w:val="0"/>
        <w:iCs w:val="0"/>
        <w:color w:val="545454"/>
        <w:spacing w:val="0"/>
        <w:w w:val="100"/>
        <w:sz w:val="17"/>
        <w:szCs w:val="17"/>
        <w:lang w:val="en-US" w:eastAsia="en-US" w:bidi="ar-SA"/>
      </w:rPr>
    </w:lvl>
    <w:lvl w:ilvl="2">
      <w:start w:val="0"/>
      <w:numFmt w:val="bullet"/>
      <w:lvlText w:val="•"/>
      <w:lvlJc w:val="left"/>
      <w:pPr>
        <w:ind w:left="2384" w:hanging="170"/>
      </w:pPr>
      <w:rPr>
        <w:rFonts w:hint="default"/>
        <w:lang w:val="en-US" w:eastAsia="en-US" w:bidi="ar-SA"/>
      </w:rPr>
    </w:lvl>
    <w:lvl w:ilvl="3">
      <w:start w:val="0"/>
      <w:numFmt w:val="bullet"/>
      <w:lvlText w:val="•"/>
      <w:lvlJc w:val="left"/>
      <w:pPr>
        <w:ind w:left="3248" w:hanging="170"/>
      </w:pPr>
      <w:rPr>
        <w:rFonts w:hint="default"/>
        <w:lang w:val="en-US" w:eastAsia="en-US" w:bidi="ar-SA"/>
      </w:rPr>
    </w:lvl>
    <w:lvl w:ilvl="4">
      <w:start w:val="0"/>
      <w:numFmt w:val="bullet"/>
      <w:lvlText w:val="•"/>
      <w:lvlJc w:val="left"/>
      <w:pPr>
        <w:ind w:left="4113" w:hanging="170"/>
      </w:pPr>
      <w:rPr>
        <w:rFonts w:hint="default"/>
        <w:lang w:val="en-US" w:eastAsia="en-US" w:bidi="ar-SA"/>
      </w:rPr>
    </w:lvl>
    <w:lvl w:ilvl="5">
      <w:start w:val="0"/>
      <w:numFmt w:val="bullet"/>
      <w:lvlText w:val="•"/>
      <w:lvlJc w:val="left"/>
      <w:pPr>
        <w:ind w:left="4977" w:hanging="170"/>
      </w:pPr>
      <w:rPr>
        <w:rFonts w:hint="default"/>
        <w:lang w:val="en-US" w:eastAsia="en-US" w:bidi="ar-SA"/>
      </w:rPr>
    </w:lvl>
    <w:lvl w:ilvl="6">
      <w:start w:val="0"/>
      <w:numFmt w:val="bullet"/>
      <w:lvlText w:val="•"/>
      <w:lvlJc w:val="left"/>
      <w:pPr>
        <w:ind w:left="5842" w:hanging="170"/>
      </w:pPr>
      <w:rPr>
        <w:rFonts w:hint="default"/>
        <w:lang w:val="en-US" w:eastAsia="en-US" w:bidi="ar-SA"/>
      </w:rPr>
    </w:lvl>
    <w:lvl w:ilvl="7">
      <w:start w:val="0"/>
      <w:numFmt w:val="bullet"/>
      <w:lvlText w:val="•"/>
      <w:lvlJc w:val="left"/>
      <w:pPr>
        <w:ind w:left="6706" w:hanging="170"/>
      </w:pPr>
      <w:rPr>
        <w:rFonts w:hint="default"/>
        <w:lang w:val="en-US" w:eastAsia="en-US" w:bidi="ar-SA"/>
      </w:rPr>
    </w:lvl>
    <w:lvl w:ilvl="8">
      <w:start w:val="0"/>
      <w:numFmt w:val="bullet"/>
      <w:lvlText w:val="•"/>
      <w:lvlJc w:val="left"/>
      <w:pPr>
        <w:ind w:left="7571" w:hanging="170"/>
      </w:pPr>
      <w:rPr>
        <w:rFonts w:hint="default"/>
        <w:lang w:val="en-US" w:eastAsia="en-US" w:bidi="ar-SA"/>
      </w:rPr>
    </w:lvl>
  </w:abstractNum>
  <w:abstractNum w:abstractNumId="55">
    <w:multiLevelType w:val="hybridMultilevel"/>
    <w:lvl w:ilvl="0">
      <w:start w:val="0"/>
      <w:numFmt w:val="bullet"/>
      <w:lvlText w:val="•"/>
      <w:lvlJc w:val="left"/>
      <w:pPr>
        <w:ind w:left="1359"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54">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53">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51">
    <w:multiLevelType w:val="hybridMultilevel"/>
    <w:lvl w:ilvl="0">
      <w:start w:val="0"/>
      <w:numFmt w:val="bullet"/>
      <w:lvlText w:val="•"/>
      <w:lvlJc w:val="left"/>
      <w:pPr>
        <w:ind w:left="1359"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50">
    <w:multiLevelType w:val="hybridMultilevel"/>
    <w:lvl w:ilvl="0">
      <w:start w:val="0"/>
      <w:numFmt w:val="bullet"/>
      <w:lvlText w:val="•"/>
      <w:lvlJc w:val="left"/>
      <w:pPr>
        <w:ind w:left="1359"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49">
    <w:multiLevelType w:val="hybridMultilevel"/>
    <w:lvl w:ilvl="0">
      <w:start w:val="0"/>
      <w:numFmt w:val="bullet"/>
      <w:lvlText w:val="•"/>
      <w:lvlJc w:val="left"/>
      <w:pPr>
        <w:ind w:left="520" w:hanging="179"/>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9"/>
      </w:pPr>
      <w:rPr>
        <w:rFonts w:hint="default"/>
        <w:lang w:val="en-US" w:eastAsia="en-US" w:bidi="ar-SA"/>
      </w:rPr>
    </w:lvl>
    <w:lvl w:ilvl="2">
      <w:start w:val="0"/>
      <w:numFmt w:val="bullet"/>
      <w:lvlText w:val="•"/>
      <w:lvlJc w:val="left"/>
      <w:pPr>
        <w:ind w:left="1854" w:hanging="179"/>
      </w:pPr>
      <w:rPr>
        <w:rFonts w:hint="default"/>
        <w:lang w:val="en-US" w:eastAsia="en-US" w:bidi="ar-SA"/>
      </w:rPr>
    </w:lvl>
    <w:lvl w:ilvl="3">
      <w:start w:val="0"/>
      <w:numFmt w:val="bullet"/>
      <w:lvlText w:val="•"/>
      <w:lvlJc w:val="left"/>
      <w:pPr>
        <w:ind w:left="2521" w:hanging="179"/>
      </w:pPr>
      <w:rPr>
        <w:rFonts w:hint="default"/>
        <w:lang w:val="en-US" w:eastAsia="en-US" w:bidi="ar-SA"/>
      </w:rPr>
    </w:lvl>
    <w:lvl w:ilvl="4">
      <w:start w:val="0"/>
      <w:numFmt w:val="bullet"/>
      <w:lvlText w:val="•"/>
      <w:lvlJc w:val="left"/>
      <w:pPr>
        <w:ind w:left="3188" w:hanging="179"/>
      </w:pPr>
      <w:rPr>
        <w:rFonts w:hint="default"/>
        <w:lang w:val="en-US" w:eastAsia="en-US" w:bidi="ar-SA"/>
      </w:rPr>
    </w:lvl>
    <w:lvl w:ilvl="5">
      <w:start w:val="0"/>
      <w:numFmt w:val="bullet"/>
      <w:lvlText w:val="•"/>
      <w:lvlJc w:val="left"/>
      <w:pPr>
        <w:ind w:left="3855" w:hanging="179"/>
      </w:pPr>
      <w:rPr>
        <w:rFonts w:hint="default"/>
        <w:lang w:val="en-US" w:eastAsia="en-US" w:bidi="ar-SA"/>
      </w:rPr>
    </w:lvl>
    <w:lvl w:ilvl="6">
      <w:start w:val="0"/>
      <w:numFmt w:val="bullet"/>
      <w:lvlText w:val="•"/>
      <w:lvlJc w:val="left"/>
      <w:pPr>
        <w:ind w:left="4522" w:hanging="179"/>
      </w:pPr>
      <w:rPr>
        <w:rFonts w:hint="default"/>
        <w:lang w:val="en-US" w:eastAsia="en-US" w:bidi="ar-SA"/>
      </w:rPr>
    </w:lvl>
    <w:lvl w:ilvl="7">
      <w:start w:val="0"/>
      <w:numFmt w:val="bullet"/>
      <w:lvlText w:val="•"/>
      <w:lvlJc w:val="left"/>
      <w:pPr>
        <w:ind w:left="5189" w:hanging="179"/>
      </w:pPr>
      <w:rPr>
        <w:rFonts w:hint="default"/>
        <w:lang w:val="en-US" w:eastAsia="en-US" w:bidi="ar-SA"/>
      </w:rPr>
    </w:lvl>
    <w:lvl w:ilvl="8">
      <w:start w:val="0"/>
      <w:numFmt w:val="bullet"/>
      <w:lvlText w:val="•"/>
      <w:lvlJc w:val="left"/>
      <w:pPr>
        <w:ind w:left="5856" w:hanging="179"/>
      </w:pPr>
      <w:rPr>
        <w:rFonts w:hint="default"/>
        <w:lang w:val="en-US" w:eastAsia="en-US" w:bidi="ar-SA"/>
      </w:rPr>
    </w:lvl>
  </w:abstractNum>
  <w:abstractNum w:abstractNumId="48">
    <w:multiLevelType w:val="hybridMultilevel"/>
    <w:lvl w:ilvl="0">
      <w:start w:val="0"/>
      <w:numFmt w:val="bullet"/>
      <w:lvlText w:val="&gt;"/>
      <w:lvlJc w:val="left"/>
      <w:pPr>
        <w:ind w:left="1510" w:hanging="170"/>
      </w:pPr>
      <w:rPr>
        <w:rFonts w:hint="default" w:ascii="BIZ UDGothic" w:hAnsi="BIZ UDGothic" w:eastAsia="BIZ UDGothic" w:cs="BIZ UDGothic"/>
        <w:b w:val="0"/>
        <w:bCs w:val="0"/>
        <w:i w:val="0"/>
        <w:iCs w:val="0"/>
        <w:color w:val="545454"/>
        <w:spacing w:val="0"/>
        <w:w w:val="100"/>
        <w:sz w:val="17"/>
        <w:szCs w:val="17"/>
        <w:lang w:val="en-US" w:eastAsia="en-US" w:bidi="ar-SA"/>
      </w:rPr>
    </w:lvl>
    <w:lvl w:ilvl="1">
      <w:start w:val="0"/>
      <w:numFmt w:val="bullet"/>
      <w:lvlText w:val="•"/>
      <w:lvlJc w:val="left"/>
      <w:pPr>
        <w:ind w:left="2298" w:hanging="170"/>
      </w:pPr>
      <w:rPr>
        <w:rFonts w:hint="default"/>
        <w:lang w:val="en-US" w:eastAsia="en-US" w:bidi="ar-SA"/>
      </w:rPr>
    </w:lvl>
    <w:lvl w:ilvl="2">
      <w:start w:val="0"/>
      <w:numFmt w:val="bullet"/>
      <w:lvlText w:val="•"/>
      <w:lvlJc w:val="left"/>
      <w:pPr>
        <w:ind w:left="3076" w:hanging="170"/>
      </w:pPr>
      <w:rPr>
        <w:rFonts w:hint="default"/>
        <w:lang w:val="en-US" w:eastAsia="en-US" w:bidi="ar-SA"/>
      </w:rPr>
    </w:lvl>
    <w:lvl w:ilvl="3">
      <w:start w:val="0"/>
      <w:numFmt w:val="bullet"/>
      <w:lvlText w:val="•"/>
      <w:lvlJc w:val="left"/>
      <w:pPr>
        <w:ind w:left="3854" w:hanging="170"/>
      </w:pPr>
      <w:rPr>
        <w:rFonts w:hint="default"/>
        <w:lang w:val="en-US" w:eastAsia="en-US" w:bidi="ar-SA"/>
      </w:rPr>
    </w:lvl>
    <w:lvl w:ilvl="4">
      <w:start w:val="0"/>
      <w:numFmt w:val="bullet"/>
      <w:lvlText w:val="•"/>
      <w:lvlJc w:val="left"/>
      <w:pPr>
        <w:ind w:left="4632" w:hanging="170"/>
      </w:pPr>
      <w:rPr>
        <w:rFonts w:hint="default"/>
        <w:lang w:val="en-US" w:eastAsia="en-US" w:bidi="ar-SA"/>
      </w:rPr>
    </w:lvl>
    <w:lvl w:ilvl="5">
      <w:start w:val="0"/>
      <w:numFmt w:val="bullet"/>
      <w:lvlText w:val="•"/>
      <w:lvlJc w:val="left"/>
      <w:pPr>
        <w:ind w:left="5410" w:hanging="170"/>
      </w:pPr>
      <w:rPr>
        <w:rFonts w:hint="default"/>
        <w:lang w:val="en-US" w:eastAsia="en-US" w:bidi="ar-SA"/>
      </w:rPr>
    </w:lvl>
    <w:lvl w:ilvl="6">
      <w:start w:val="0"/>
      <w:numFmt w:val="bullet"/>
      <w:lvlText w:val="•"/>
      <w:lvlJc w:val="left"/>
      <w:pPr>
        <w:ind w:left="6188" w:hanging="170"/>
      </w:pPr>
      <w:rPr>
        <w:rFonts w:hint="default"/>
        <w:lang w:val="en-US" w:eastAsia="en-US" w:bidi="ar-SA"/>
      </w:rPr>
    </w:lvl>
    <w:lvl w:ilvl="7">
      <w:start w:val="0"/>
      <w:numFmt w:val="bullet"/>
      <w:lvlText w:val="•"/>
      <w:lvlJc w:val="left"/>
      <w:pPr>
        <w:ind w:left="6966" w:hanging="170"/>
      </w:pPr>
      <w:rPr>
        <w:rFonts w:hint="default"/>
        <w:lang w:val="en-US" w:eastAsia="en-US" w:bidi="ar-SA"/>
      </w:rPr>
    </w:lvl>
    <w:lvl w:ilvl="8">
      <w:start w:val="0"/>
      <w:numFmt w:val="bullet"/>
      <w:lvlText w:val="•"/>
      <w:lvlJc w:val="left"/>
      <w:pPr>
        <w:ind w:left="7744" w:hanging="170"/>
      </w:pPr>
      <w:rPr>
        <w:rFonts w:hint="default"/>
        <w:lang w:val="en-US" w:eastAsia="en-US" w:bidi="ar-SA"/>
      </w:rPr>
    </w:lvl>
  </w:abstractNum>
  <w:abstractNum w:abstractNumId="47">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46">
    <w:multiLevelType w:val="hybridMultilevel"/>
    <w:lvl w:ilvl="0">
      <w:start w:val="0"/>
      <w:numFmt w:val="bullet"/>
      <w:lvlText w:val="•"/>
      <w:lvlJc w:val="left"/>
      <w:pPr>
        <w:ind w:left="1360"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45">
    <w:multiLevelType w:val="hybridMultilevel"/>
    <w:lvl w:ilvl="0">
      <w:start w:val="1"/>
      <w:numFmt w:val="decimal"/>
      <w:lvlText w:val="%1."/>
      <w:lvlJc w:val="left"/>
      <w:pPr>
        <w:ind w:left="1720" w:hanging="225"/>
        <w:jc w:val="left"/>
      </w:pPr>
      <w:rPr>
        <w:rFonts w:hint="default" w:ascii="Minion Pro" w:hAnsi="Minion Pro" w:eastAsia="Minion Pro" w:cs="Minion Pro"/>
        <w:b w:val="0"/>
        <w:bCs w:val="0"/>
        <w:i w:val="0"/>
        <w:iCs w:val="0"/>
        <w:spacing w:val="0"/>
        <w:w w:val="103"/>
        <w:sz w:val="18"/>
        <w:szCs w:val="18"/>
        <w:lang w:val="en-US" w:eastAsia="en-US" w:bidi="ar-SA"/>
      </w:rPr>
    </w:lvl>
    <w:lvl w:ilvl="1">
      <w:start w:val="0"/>
      <w:numFmt w:val="bullet"/>
      <w:lvlText w:val="•"/>
      <w:lvlJc w:val="left"/>
      <w:pPr>
        <w:ind w:left="2478" w:hanging="225"/>
      </w:pPr>
      <w:rPr>
        <w:rFonts w:hint="default"/>
        <w:lang w:val="en-US" w:eastAsia="en-US" w:bidi="ar-SA"/>
      </w:rPr>
    </w:lvl>
    <w:lvl w:ilvl="2">
      <w:start w:val="0"/>
      <w:numFmt w:val="bullet"/>
      <w:lvlText w:val="•"/>
      <w:lvlJc w:val="left"/>
      <w:pPr>
        <w:ind w:left="3236" w:hanging="225"/>
      </w:pPr>
      <w:rPr>
        <w:rFonts w:hint="default"/>
        <w:lang w:val="en-US" w:eastAsia="en-US" w:bidi="ar-SA"/>
      </w:rPr>
    </w:lvl>
    <w:lvl w:ilvl="3">
      <w:start w:val="0"/>
      <w:numFmt w:val="bullet"/>
      <w:lvlText w:val="•"/>
      <w:lvlJc w:val="left"/>
      <w:pPr>
        <w:ind w:left="3994" w:hanging="225"/>
      </w:pPr>
      <w:rPr>
        <w:rFonts w:hint="default"/>
        <w:lang w:val="en-US" w:eastAsia="en-US" w:bidi="ar-SA"/>
      </w:rPr>
    </w:lvl>
    <w:lvl w:ilvl="4">
      <w:start w:val="0"/>
      <w:numFmt w:val="bullet"/>
      <w:lvlText w:val="•"/>
      <w:lvlJc w:val="left"/>
      <w:pPr>
        <w:ind w:left="4752" w:hanging="225"/>
      </w:pPr>
      <w:rPr>
        <w:rFonts w:hint="default"/>
        <w:lang w:val="en-US" w:eastAsia="en-US" w:bidi="ar-SA"/>
      </w:rPr>
    </w:lvl>
    <w:lvl w:ilvl="5">
      <w:start w:val="0"/>
      <w:numFmt w:val="bullet"/>
      <w:lvlText w:val="•"/>
      <w:lvlJc w:val="left"/>
      <w:pPr>
        <w:ind w:left="5510" w:hanging="225"/>
      </w:pPr>
      <w:rPr>
        <w:rFonts w:hint="default"/>
        <w:lang w:val="en-US" w:eastAsia="en-US" w:bidi="ar-SA"/>
      </w:rPr>
    </w:lvl>
    <w:lvl w:ilvl="6">
      <w:start w:val="0"/>
      <w:numFmt w:val="bullet"/>
      <w:lvlText w:val="•"/>
      <w:lvlJc w:val="left"/>
      <w:pPr>
        <w:ind w:left="6268" w:hanging="225"/>
      </w:pPr>
      <w:rPr>
        <w:rFonts w:hint="default"/>
        <w:lang w:val="en-US" w:eastAsia="en-US" w:bidi="ar-SA"/>
      </w:rPr>
    </w:lvl>
    <w:lvl w:ilvl="7">
      <w:start w:val="0"/>
      <w:numFmt w:val="bullet"/>
      <w:lvlText w:val="•"/>
      <w:lvlJc w:val="left"/>
      <w:pPr>
        <w:ind w:left="7026" w:hanging="225"/>
      </w:pPr>
      <w:rPr>
        <w:rFonts w:hint="default"/>
        <w:lang w:val="en-US" w:eastAsia="en-US" w:bidi="ar-SA"/>
      </w:rPr>
    </w:lvl>
    <w:lvl w:ilvl="8">
      <w:start w:val="0"/>
      <w:numFmt w:val="bullet"/>
      <w:lvlText w:val="•"/>
      <w:lvlJc w:val="left"/>
      <w:pPr>
        <w:ind w:left="7784" w:hanging="225"/>
      </w:pPr>
      <w:rPr>
        <w:rFonts w:hint="default"/>
        <w:lang w:val="en-US" w:eastAsia="en-US" w:bidi="ar-SA"/>
      </w:rPr>
    </w:lvl>
  </w:abstractNum>
  <w:abstractNum w:abstractNumId="44">
    <w:multiLevelType w:val="hybridMultilevel"/>
    <w:lvl w:ilvl="0">
      <w:start w:val="0"/>
      <w:numFmt w:val="bullet"/>
      <w:lvlText w:val="&gt;"/>
      <w:lvlJc w:val="left"/>
      <w:pPr>
        <w:ind w:left="1509" w:hanging="170"/>
      </w:pPr>
      <w:rPr>
        <w:rFonts w:hint="default" w:ascii="BIZ UDGothic" w:hAnsi="BIZ UDGothic" w:eastAsia="BIZ UDGothic" w:cs="BIZ UDGothic"/>
        <w:b w:val="0"/>
        <w:bCs w:val="0"/>
        <w:i w:val="0"/>
        <w:iCs w:val="0"/>
        <w:color w:val="545454"/>
        <w:spacing w:val="0"/>
        <w:w w:val="100"/>
        <w:sz w:val="17"/>
        <w:szCs w:val="17"/>
        <w:lang w:val="en-US" w:eastAsia="en-US" w:bidi="ar-SA"/>
      </w:rPr>
    </w:lvl>
    <w:lvl w:ilvl="1">
      <w:start w:val="0"/>
      <w:numFmt w:val="bullet"/>
      <w:lvlText w:val="•"/>
      <w:lvlJc w:val="left"/>
      <w:pPr>
        <w:ind w:left="2280" w:hanging="170"/>
      </w:pPr>
      <w:rPr>
        <w:rFonts w:hint="default"/>
        <w:lang w:val="en-US" w:eastAsia="en-US" w:bidi="ar-SA"/>
      </w:rPr>
    </w:lvl>
    <w:lvl w:ilvl="2">
      <w:start w:val="0"/>
      <w:numFmt w:val="bullet"/>
      <w:lvlText w:val="•"/>
      <w:lvlJc w:val="left"/>
      <w:pPr>
        <w:ind w:left="3060" w:hanging="170"/>
      </w:pPr>
      <w:rPr>
        <w:rFonts w:hint="default"/>
        <w:lang w:val="en-US" w:eastAsia="en-US" w:bidi="ar-SA"/>
      </w:rPr>
    </w:lvl>
    <w:lvl w:ilvl="3">
      <w:start w:val="0"/>
      <w:numFmt w:val="bullet"/>
      <w:lvlText w:val="•"/>
      <w:lvlJc w:val="left"/>
      <w:pPr>
        <w:ind w:left="3840" w:hanging="170"/>
      </w:pPr>
      <w:rPr>
        <w:rFonts w:hint="default"/>
        <w:lang w:val="en-US" w:eastAsia="en-US" w:bidi="ar-SA"/>
      </w:rPr>
    </w:lvl>
    <w:lvl w:ilvl="4">
      <w:start w:val="0"/>
      <w:numFmt w:val="bullet"/>
      <w:lvlText w:val="•"/>
      <w:lvlJc w:val="left"/>
      <w:pPr>
        <w:ind w:left="4620" w:hanging="170"/>
      </w:pPr>
      <w:rPr>
        <w:rFonts w:hint="default"/>
        <w:lang w:val="en-US" w:eastAsia="en-US" w:bidi="ar-SA"/>
      </w:rPr>
    </w:lvl>
    <w:lvl w:ilvl="5">
      <w:start w:val="0"/>
      <w:numFmt w:val="bullet"/>
      <w:lvlText w:val="•"/>
      <w:lvlJc w:val="left"/>
      <w:pPr>
        <w:ind w:left="5400" w:hanging="170"/>
      </w:pPr>
      <w:rPr>
        <w:rFonts w:hint="default"/>
        <w:lang w:val="en-US" w:eastAsia="en-US" w:bidi="ar-SA"/>
      </w:rPr>
    </w:lvl>
    <w:lvl w:ilvl="6">
      <w:start w:val="0"/>
      <w:numFmt w:val="bullet"/>
      <w:lvlText w:val="•"/>
      <w:lvlJc w:val="left"/>
      <w:pPr>
        <w:ind w:left="6180" w:hanging="170"/>
      </w:pPr>
      <w:rPr>
        <w:rFonts w:hint="default"/>
        <w:lang w:val="en-US" w:eastAsia="en-US" w:bidi="ar-SA"/>
      </w:rPr>
    </w:lvl>
    <w:lvl w:ilvl="7">
      <w:start w:val="0"/>
      <w:numFmt w:val="bullet"/>
      <w:lvlText w:val="•"/>
      <w:lvlJc w:val="left"/>
      <w:pPr>
        <w:ind w:left="6960" w:hanging="170"/>
      </w:pPr>
      <w:rPr>
        <w:rFonts w:hint="default"/>
        <w:lang w:val="en-US" w:eastAsia="en-US" w:bidi="ar-SA"/>
      </w:rPr>
    </w:lvl>
    <w:lvl w:ilvl="8">
      <w:start w:val="0"/>
      <w:numFmt w:val="bullet"/>
      <w:lvlText w:val="•"/>
      <w:lvlJc w:val="left"/>
      <w:pPr>
        <w:ind w:left="7740" w:hanging="170"/>
      </w:pPr>
      <w:rPr>
        <w:rFonts w:hint="default"/>
        <w:lang w:val="en-US" w:eastAsia="en-US" w:bidi="ar-SA"/>
      </w:rPr>
    </w:lvl>
  </w:abstractNum>
  <w:abstractNum w:abstractNumId="43">
    <w:multiLevelType w:val="hybridMultilevel"/>
    <w:lvl w:ilvl="0">
      <w:start w:val="1"/>
      <w:numFmt w:val="decimal"/>
      <w:lvlText w:val="%1."/>
      <w:lvlJc w:val="left"/>
      <w:pPr>
        <w:ind w:left="1360"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254"/>
      </w:pPr>
      <w:rPr>
        <w:rFonts w:hint="default"/>
        <w:lang w:val="en-US" w:eastAsia="en-US" w:bidi="ar-SA"/>
      </w:rPr>
    </w:lvl>
    <w:lvl w:ilvl="2">
      <w:start w:val="0"/>
      <w:numFmt w:val="bullet"/>
      <w:lvlText w:val="•"/>
      <w:lvlJc w:val="left"/>
      <w:pPr>
        <w:ind w:left="2948" w:hanging="254"/>
      </w:pPr>
      <w:rPr>
        <w:rFonts w:hint="default"/>
        <w:lang w:val="en-US" w:eastAsia="en-US" w:bidi="ar-SA"/>
      </w:rPr>
    </w:lvl>
    <w:lvl w:ilvl="3">
      <w:start w:val="0"/>
      <w:numFmt w:val="bullet"/>
      <w:lvlText w:val="•"/>
      <w:lvlJc w:val="left"/>
      <w:pPr>
        <w:ind w:left="3742" w:hanging="254"/>
      </w:pPr>
      <w:rPr>
        <w:rFonts w:hint="default"/>
        <w:lang w:val="en-US" w:eastAsia="en-US" w:bidi="ar-SA"/>
      </w:rPr>
    </w:lvl>
    <w:lvl w:ilvl="4">
      <w:start w:val="0"/>
      <w:numFmt w:val="bullet"/>
      <w:lvlText w:val="•"/>
      <w:lvlJc w:val="left"/>
      <w:pPr>
        <w:ind w:left="4536" w:hanging="254"/>
      </w:pPr>
      <w:rPr>
        <w:rFonts w:hint="default"/>
        <w:lang w:val="en-US" w:eastAsia="en-US" w:bidi="ar-SA"/>
      </w:rPr>
    </w:lvl>
    <w:lvl w:ilvl="5">
      <w:start w:val="0"/>
      <w:numFmt w:val="bullet"/>
      <w:lvlText w:val="•"/>
      <w:lvlJc w:val="left"/>
      <w:pPr>
        <w:ind w:left="5330" w:hanging="254"/>
      </w:pPr>
      <w:rPr>
        <w:rFonts w:hint="default"/>
        <w:lang w:val="en-US" w:eastAsia="en-US" w:bidi="ar-SA"/>
      </w:rPr>
    </w:lvl>
    <w:lvl w:ilvl="6">
      <w:start w:val="0"/>
      <w:numFmt w:val="bullet"/>
      <w:lvlText w:val="•"/>
      <w:lvlJc w:val="left"/>
      <w:pPr>
        <w:ind w:left="6124" w:hanging="254"/>
      </w:pPr>
      <w:rPr>
        <w:rFonts w:hint="default"/>
        <w:lang w:val="en-US" w:eastAsia="en-US" w:bidi="ar-SA"/>
      </w:rPr>
    </w:lvl>
    <w:lvl w:ilvl="7">
      <w:start w:val="0"/>
      <w:numFmt w:val="bullet"/>
      <w:lvlText w:val="•"/>
      <w:lvlJc w:val="left"/>
      <w:pPr>
        <w:ind w:left="6918" w:hanging="254"/>
      </w:pPr>
      <w:rPr>
        <w:rFonts w:hint="default"/>
        <w:lang w:val="en-US" w:eastAsia="en-US" w:bidi="ar-SA"/>
      </w:rPr>
    </w:lvl>
    <w:lvl w:ilvl="8">
      <w:start w:val="0"/>
      <w:numFmt w:val="bullet"/>
      <w:lvlText w:val="•"/>
      <w:lvlJc w:val="left"/>
      <w:pPr>
        <w:ind w:left="7712" w:hanging="254"/>
      </w:pPr>
      <w:rPr>
        <w:rFonts w:hint="default"/>
        <w:lang w:val="en-US" w:eastAsia="en-US" w:bidi="ar-SA"/>
      </w:rPr>
    </w:lvl>
  </w:abstractNum>
  <w:abstractNum w:abstractNumId="42">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41">
    <w:multiLevelType w:val="hybridMultilevel"/>
    <w:lvl w:ilvl="0">
      <w:start w:val="0"/>
      <w:numFmt w:val="bullet"/>
      <w:lvlText w:val="•"/>
      <w:lvlJc w:val="left"/>
      <w:pPr>
        <w:ind w:left="520" w:hanging="179"/>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9"/>
      </w:pPr>
      <w:rPr>
        <w:rFonts w:hint="default"/>
        <w:lang w:val="en-US" w:eastAsia="en-US" w:bidi="ar-SA"/>
      </w:rPr>
    </w:lvl>
    <w:lvl w:ilvl="2">
      <w:start w:val="0"/>
      <w:numFmt w:val="bullet"/>
      <w:lvlText w:val="•"/>
      <w:lvlJc w:val="left"/>
      <w:pPr>
        <w:ind w:left="1854" w:hanging="179"/>
      </w:pPr>
      <w:rPr>
        <w:rFonts w:hint="default"/>
        <w:lang w:val="en-US" w:eastAsia="en-US" w:bidi="ar-SA"/>
      </w:rPr>
    </w:lvl>
    <w:lvl w:ilvl="3">
      <w:start w:val="0"/>
      <w:numFmt w:val="bullet"/>
      <w:lvlText w:val="•"/>
      <w:lvlJc w:val="left"/>
      <w:pPr>
        <w:ind w:left="2521" w:hanging="179"/>
      </w:pPr>
      <w:rPr>
        <w:rFonts w:hint="default"/>
        <w:lang w:val="en-US" w:eastAsia="en-US" w:bidi="ar-SA"/>
      </w:rPr>
    </w:lvl>
    <w:lvl w:ilvl="4">
      <w:start w:val="0"/>
      <w:numFmt w:val="bullet"/>
      <w:lvlText w:val="•"/>
      <w:lvlJc w:val="left"/>
      <w:pPr>
        <w:ind w:left="3188" w:hanging="179"/>
      </w:pPr>
      <w:rPr>
        <w:rFonts w:hint="default"/>
        <w:lang w:val="en-US" w:eastAsia="en-US" w:bidi="ar-SA"/>
      </w:rPr>
    </w:lvl>
    <w:lvl w:ilvl="5">
      <w:start w:val="0"/>
      <w:numFmt w:val="bullet"/>
      <w:lvlText w:val="•"/>
      <w:lvlJc w:val="left"/>
      <w:pPr>
        <w:ind w:left="3855" w:hanging="179"/>
      </w:pPr>
      <w:rPr>
        <w:rFonts w:hint="default"/>
        <w:lang w:val="en-US" w:eastAsia="en-US" w:bidi="ar-SA"/>
      </w:rPr>
    </w:lvl>
    <w:lvl w:ilvl="6">
      <w:start w:val="0"/>
      <w:numFmt w:val="bullet"/>
      <w:lvlText w:val="•"/>
      <w:lvlJc w:val="left"/>
      <w:pPr>
        <w:ind w:left="4522" w:hanging="179"/>
      </w:pPr>
      <w:rPr>
        <w:rFonts w:hint="default"/>
        <w:lang w:val="en-US" w:eastAsia="en-US" w:bidi="ar-SA"/>
      </w:rPr>
    </w:lvl>
    <w:lvl w:ilvl="7">
      <w:start w:val="0"/>
      <w:numFmt w:val="bullet"/>
      <w:lvlText w:val="•"/>
      <w:lvlJc w:val="left"/>
      <w:pPr>
        <w:ind w:left="5189" w:hanging="179"/>
      </w:pPr>
      <w:rPr>
        <w:rFonts w:hint="default"/>
        <w:lang w:val="en-US" w:eastAsia="en-US" w:bidi="ar-SA"/>
      </w:rPr>
    </w:lvl>
    <w:lvl w:ilvl="8">
      <w:start w:val="0"/>
      <w:numFmt w:val="bullet"/>
      <w:lvlText w:val="•"/>
      <w:lvlJc w:val="left"/>
      <w:pPr>
        <w:ind w:left="5856" w:hanging="179"/>
      </w:pPr>
      <w:rPr>
        <w:rFonts w:hint="default"/>
        <w:lang w:val="en-US" w:eastAsia="en-US" w:bidi="ar-SA"/>
      </w:rPr>
    </w:lvl>
  </w:abstractNum>
  <w:abstractNum w:abstractNumId="40">
    <w:multiLevelType w:val="hybridMultilevel"/>
    <w:lvl w:ilvl="0">
      <w:start w:val="0"/>
      <w:numFmt w:val="bullet"/>
      <w:lvlText w:val="•"/>
      <w:lvlJc w:val="left"/>
      <w:pPr>
        <w:ind w:left="1359"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39">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38">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37">
    <w:multiLevelType w:val="hybridMultilevel"/>
    <w:lvl w:ilvl="0">
      <w:start w:val="0"/>
      <w:numFmt w:val="bullet"/>
      <w:lvlText w:val="•"/>
      <w:lvlJc w:val="left"/>
      <w:pPr>
        <w:ind w:left="1360"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36">
    <w:multiLevelType w:val="hybridMultilevel"/>
    <w:lvl w:ilvl="0">
      <w:start w:val="0"/>
      <w:numFmt w:val="bullet"/>
      <w:lvlText w:val="•"/>
      <w:lvlJc w:val="left"/>
      <w:pPr>
        <w:ind w:left="520" w:hanging="179"/>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9"/>
      </w:pPr>
      <w:rPr>
        <w:rFonts w:hint="default"/>
        <w:lang w:val="en-US" w:eastAsia="en-US" w:bidi="ar-SA"/>
      </w:rPr>
    </w:lvl>
    <w:lvl w:ilvl="2">
      <w:start w:val="0"/>
      <w:numFmt w:val="bullet"/>
      <w:lvlText w:val="•"/>
      <w:lvlJc w:val="left"/>
      <w:pPr>
        <w:ind w:left="1854" w:hanging="179"/>
      </w:pPr>
      <w:rPr>
        <w:rFonts w:hint="default"/>
        <w:lang w:val="en-US" w:eastAsia="en-US" w:bidi="ar-SA"/>
      </w:rPr>
    </w:lvl>
    <w:lvl w:ilvl="3">
      <w:start w:val="0"/>
      <w:numFmt w:val="bullet"/>
      <w:lvlText w:val="•"/>
      <w:lvlJc w:val="left"/>
      <w:pPr>
        <w:ind w:left="2521" w:hanging="179"/>
      </w:pPr>
      <w:rPr>
        <w:rFonts w:hint="default"/>
        <w:lang w:val="en-US" w:eastAsia="en-US" w:bidi="ar-SA"/>
      </w:rPr>
    </w:lvl>
    <w:lvl w:ilvl="4">
      <w:start w:val="0"/>
      <w:numFmt w:val="bullet"/>
      <w:lvlText w:val="•"/>
      <w:lvlJc w:val="left"/>
      <w:pPr>
        <w:ind w:left="3188" w:hanging="179"/>
      </w:pPr>
      <w:rPr>
        <w:rFonts w:hint="default"/>
        <w:lang w:val="en-US" w:eastAsia="en-US" w:bidi="ar-SA"/>
      </w:rPr>
    </w:lvl>
    <w:lvl w:ilvl="5">
      <w:start w:val="0"/>
      <w:numFmt w:val="bullet"/>
      <w:lvlText w:val="•"/>
      <w:lvlJc w:val="left"/>
      <w:pPr>
        <w:ind w:left="3855" w:hanging="179"/>
      </w:pPr>
      <w:rPr>
        <w:rFonts w:hint="default"/>
        <w:lang w:val="en-US" w:eastAsia="en-US" w:bidi="ar-SA"/>
      </w:rPr>
    </w:lvl>
    <w:lvl w:ilvl="6">
      <w:start w:val="0"/>
      <w:numFmt w:val="bullet"/>
      <w:lvlText w:val="•"/>
      <w:lvlJc w:val="left"/>
      <w:pPr>
        <w:ind w:left="4522" w:hanging="179"/>
      </w:pPr>
      <w:rPr>
        <w:rFonts w:hint="default"/>
        <w:lang w:val="en-US" w:eastAsia="en-US" w:bidi="ar-SA"/>
      </w:rPr>
    </w:lvl>
    <w:lvl w:ilvl="7">
      <w:start w:val="0"/>
      <w:numFmt w:val="bullet"/>
      <w:lvlText w:val="•"/>
      <w:lvlJc w:val="left"/>
      <w:pPr>
        <w:ind w:left="5189" w:hanging="179"/>
      </w:pPr>
      <w:rPr>
        <w:rFonts w:hint="default"/>
        <w:lang w:val="en-US" w:eastAsia="en-US" w:bidi="ar-SA"/>
      </w:rPr>
    </w:lvl>
    <w:lvl w:ilvl="8">
      <w:start w:val="0"/>
      <w:numFmt w:val="bullet"/>
      <w:lvlText w:val="•"/>
      <w:lvlJc w:val="left"/>
      <w:pPr>
        <w:ind w:left="5856" w:hanging="179"/>
      </w:pPr>
      <w:rPr>
        <w:rFonts w:hint="default"/>
        <w:lang w:val="en-US" w:eastAsia="en-US" w:bidi="ar-SA"/>
      </w:rPr>
    </w:lvl>
  </w:abstractNum>
  <w:abstractNum w:abstractNumId="35">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34">
    <w:multiLevelType w:val="hybridMultilevel"/>
    <w:lvl w:ilvl="0">
      <w:start w:val="6"/>
      <w:numFmt w:val="upperLetter"/>
      <w:lvlText w:val="%1"/>
      <w:lvlJc w:val="left"/>
      <w:pPr>
        <w:ind w:left="1420" w:hanging="421"/>
        <w:jc w:val="left"/>
      </w:pPr>
      <w:rPr>
        <w:rFonts w:hint="default"/>
        <w:lang w:val="en-US" w:eastAsia="en-US" w:bidi="ar-SA"/>
      </w:rPr>
    </w:lvl>
    <w:lvl w:ilvl="1">
      <w:start w:val="4"/>
      <w:numFmt w:val="upperLetter"/>
      <w:lvlText w:val="%1-%2"/>
      <w:lvlJc w:val="left"/>
      <w:pPr>
        <w:ind w:left="1420" w:hanging="421"/>
        <w:jc w:val="left"/>
      </w:pPr>
      <w:rPr>
        <w:rFonts w:hint="default" w:ascii="Myriad Pro Light Cond" w:hAnsi="Myriad Pro Light Cond" w:eastAsia="Myriad Pro Light Cond" w:cs="Myriad Pro Light Cond"/>
        <w:b/>
        <w:bCs/>
        <w:i w:val="0"/>
        <w:iCs w:val="0"/>
        <w:spacing w:val="0"/>
        <w:w w:val="99"/>
        <w:sz w:val="36"/>
        <w:szCs w:val="36"/>
        <w:lang w:val="en-US" w:eastAsia="en-US" w:bidi="ar-SA"/>
      </w:rPr>
    </w:lvl>
    <w:lvl w:ilvl="2">
      <w:start w:val="1"/>
      <w:numFmt w:val="decimal"/>
      <w:lvlText w:val="%3."/>
      <w:lvlJc w:val="left"/>
      <w:pPr>
        <w:ind w:left="1359" w:hanging="254"/>
        <w:jc w:val="left"/>
      </w:pPr>
      <w:rPr>
        <w:rFonts w:hint="default" w:ascii="Minion Pro" w:hAnsi="Minion Pro" w:eastAsia="Minion Pro" w:cs="Minion Pro"/>
        <w:b w:val="0"/>
        <w:bCs w:val="0"/>
        <w:i w:val="0"/>
        <w:iCs w:val="0"/>
        <w:spacing w:val="0"/>
        <w:w w:val="100"/>
        <w:sz w:val="21"/>
        <w:szCs w:val="21"/>
        <w:lang w:val="en-US" w:eastAsia="en-US" w:bidi="ar-SA"/>
      </w:rPr>
    </w:lvl>
    <w:lvl w:ilvl="3">
      <w:start w:val="0"/>
      <w:numFmt w:val="bullet"/>
      <w:lvlText w:val="•"/>
      <w:lvlJc w:val="left"/>
      <w:pPr>
        <w:ind w:left="3171" w:hanging="254"/>
      </w:pPr>
      <w:rPr>
        <w:rFonts w:hint="default"/>
        <w:lang w:val="en-US" w:eastAsia="en-US" w:bidi="ar-SA"/>
      </w:rPr>
    </w:lvl>
    <w:lvl w:ilvl="4">
      <w:start w:val="0"/>
      <w:numFmt w:val="bullet"/>
      <w:lvlText w:val="•"/>
      <w:lvlJc w:val="left"/>
      <w:pPr>
        <w:ind w:left="4046" w:hanging="254"/>
      </w:pPr>
      <w:rPr>
        <w:rFonts w:hint="default"/>
        <w:lang w:val="en-US" w:eastAsia="en-US" w:bidi="ar-SA"/>
      </w:rPr>
    </w:lvl>
    <w:lvl w:ilvl="5">
      <w:start w:val="0"/>
      <w:numFmt w:val="bullet"/>
      <w:lvlText w:val="•"/>
      <w:lvlJc w:val="left"/>
      <w:pPr>
        <w:ind w:left="4922" w:hanging="254"/>
      </w:pPr>
      <w:rPr>
        <w:rFonts w:hint="default"/>
        <w:lang w:val="en-US" w:eastAsia="en-US" w:bidi="ar-SA"/>
      </w:rPr>
    </w:lvl>
    <w:lvl w:ilvl="6">
      <w:start w:val="0"/>
      <w:numFmt w:val="bullet"/>
      <w:lvlText w:val="•"/>
      <w:lvlJc w:val="left"/>
      <w:pPr>
        <w:ind w:left="5797" w:hanging="254"/>
      </w:pPr>
      <w:rPr>
        <w:rFonts w:hint="default"/>
        <w:lang w:val="en-US" w:eastAsia="en-US" w:bidi="ar-SA"/>
      </w:rPr>
    </w:lvl>
    <w:lvl w:ilvl="7">
      <w:start w:val="0"/>
      <w:numFmt w:val="bullet"/>
      <w:lvlText w:val="•"/>
      <w:lvlJc w:val="left"/>
      <w:pPr>
        <w:ind w:left="6673" w:hanging="254"/>
      </w:pPr>
      <w:rPr>
        <w:rFonts w:hint="default"/>
        <w:lang w:val="en-US" w:eastAsia="en-US" w:bidi="ar-SA"/>
      </w:rPr>
    </w:lvl>
    <w:lvl w:ilvl="8">
      <w:start w:val="0"/>
      <w:numFmt w:val="bullet"/>
      <w:lvlText w:val="•"/>
      <w:lvlJc w:val="left"/>
      <w:pPr>
        <w:ind w:left="7548" w:hanging="254"/>
      </w:pPr>
      <w:rPr>
        <w:rFonts w:hint="default"/>
        <w:lang w:val="en-US" w:eastAsia="en-US" w:bidi="ar-SA"/>
      </w:rPr>
    </w:lvl>
  </w:abstractNum>
  <w:abstractNum w:abstractNumId="33">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32">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31">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30">
    <w:multiLevelType w:val="hybridMultilevel"/>
    <w:lvl w:ilvl="0">
      <w:start w:val="0"/>
      <w:numFmt w:val="bullet"/>
      <w:lvlText w:val="•"/>
      <w:lvlJc w:val="left"/>
      <w:pPr>
        <w:ind w:left="1360"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29">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28">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27">
    <w:multiLevelType w:val="hybridMultilevel"/>
    <w:lvl w:ilvl="0">
      <w:start w:val="0"/>
      <w:numFmt w:val="bullet"/>
      <w:lvlText w:val="•"/>
      <w:lvlJc w:val="left"/>
      <w:pPr>
        <w:ind w:left="520" w:hanging="179"/>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9"/>
      </w:pPr>
      <w:rPr>
        <w:rFonts w:hint="default"/>
        <w:lang w:val="en-US" w:eastAsia="en-US" w:bidi="ar-SA"/>
      </w:rPr>
    </w:lvl>
    <w:lvl w:ilvl="2">
      <w:start w:val="0"/>
      <w:numFmt w:val="bullet"/>
      <w:lvlText w:val="•"/>
      <w:lvlJc w:val="left"/>
      <w:pPr>
        <w:ind w:left="1854" w:hanging="179"/>
      </w:pPr>
      <w:rPr>
        <w:rFonts w:hint="default"/>
        <w:lang w:val="en-US" w:eastAsia="en-US" w:bidi="ar-SA"/>
      </w:rPr>
    </w:lvl>
    <w:lvl w:ilvl="3">
      <w:start w:val="0"/>
      <w:numFmt w:val="bullet"/>
      <w:lvlText w:val="•"/>
      <w:lvlJc w:val="left"/>
      <w:pPr>
        <w:ind w:left="2521" w:hanging="179"/>
      </w:pPr>
      <w:rPr>
        <w:rFonts w:hint="default"/>
        <w:lang w:val="en-US" w:eastAsia="en-US" w:bidi="ar-SA"/>
      </w:rPr>
    </w:lvl>
    <w:lvl w:ilvl="4">
      <w:start w:val="0"/>
      <w:numFmt w:val="bullet"/>
      <w:lvlText w:val="•"/>
      <w:lvlJc w:val="left"/>
      <w:pPr>
        <w:ind w:left="3188" w:hanging="179"/>
      </w:pPr>
      <w:rPr>
        <w:rFonts w:hint="default"/>
        <w:lang w:val="en-US" w:eastAsia="en-US" w:bidi="ar-SA"/>
      </w:rPr>
    </w:lvl>
    <w:lvl w:ilvl="5">
      <w:start w:val="0"/>
      <w:numFmt w:val="bullet"/>
      <w:lvlText w:val="•"/>
      <w:lvlJc w:val="left"/>
      <w:pPr>
        <w:ind w:left="3855" w:hanging="179"/>
      </w:pPr>
      <w:rPr>
        <w:rFonts w:hint="default"/>
        <w:lang w:val="en-US" w:eastAsia="en-US" w:bidi="ar-SA"/>
      </w:rPr>
    </w:lvl>
    <w:lvl w:ilvl="6">
      <w:start w:val="0"/>
      <w:numFmt w:val="bullet"/>
      <w:lvlText w:val="•"/>
      <w:lvlJc w:val="left"/>
      <w:pPr>
        <w:ind w:left="4522" w:hanging="179"/>
      </w:pPr>
      <w:rPr>
        <w:rFonts w:hint="default"/>
        <w:lang w:val="en-US" w:eastAsia="en-US" w:bidi="ar-SA"/>
      </w:rPr>
    </w:lvl>
    <w:lvl w:ilvl="7">
      <w:start w:val="0"/>
      <w:numFmt w:val="bullet"/>
      <w:lvlText w:val="•"/>
      <w:lvlJc w:val="left"/>
      <w:pPr>
        <w:ind w:left="5189" w:hanging="179"/>
      </w:pPr>
      <w:rPr>
        <w:rFonts w:hint="default"/>
        <w:lang w:val="en-US" w:eastAsia="en-US" w:bidi="ar-SA"/>
      </w:rPr>
    </w:lvl>
    <w:lvl w:ilvl="8">
      <w:start w:val="0"/>
      <w:numFmt w:val="bullet"/>
      <w:lvlText w:val="•"/>
      <w:lvlJc w:val="left"/>
      <w:pPr>
        <w:ind w:left="5856" w:hanging="179"/>
      </w:pPr>
      <w:rPr>
        <w:rFonts w:hint="default"/>
        <w:lang w:val="en-US" w:eastAsia="en-US" w:bidi="ar-SA"/>
      </w:rPr>
    </w:lvl>
  </w:abstractNum>
  <w:abstractNum w:abstractNumId="26">
    <w:multiLevelType w:val="hybridMultilevel"/>
    <w:lvl w:ilvl="0">
      <w:start w:val="1"/>
      <w:numFmt w:val="decimal"/>
      <w:lvlText w:val="%1."/>
      <w:lvlJc w:val="left"/>
      <w:pPr>
        <w:ind w:left="1359"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1359" w:hanging="187"/>
      </w:pPr>
      <w:rPr>
        <w:rFonts w:hint="default" w:ascii="Minion Pro" w:hAnsi="Minion Pro" w:eastAsia="Minion Pro" w:cs="Minion Pro"/>
        <w:b w:val="0"/>
        <w:bCs w:val="0"/>
        <w:i w:val="0"/>
        <w:iCs w:val="0"/>
        <w:spacing w:val="0"/>
        <w:w w:val="100"/>
        <w:sz w:val="21"/>
        <w:szCs w:val="21"/>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25">
    <w:multiLevelType w:val="hybridMultilevel"/>
    <w:lvl w:ilvl="0">
      <w:start w:val="0"/>
      <w:numFmt w:val="bullet"/>
      <w:lvlText w:val="•"/>
      <w:lvlJc w:val="left"/>
      <w:pPr>
        <w:ind w:left="1359"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24">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23">
    <w:multiLevelType w:val="hybridMultilevel"/>
    <w:lvl w:ilvl="0">
      <w:start w:val="1"/>
      <w:numFmt w:val="decimal"/>
      <w:lvlText w:val="%1."/>
      <w:lvlJc w:val="left"/>
      <w:pPr>
        <w:ind w:left="1359"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1"/>
      <w:numFmt w:val="lowerLetter"/>
      <w:lvlText w:val="%2."/>
      <w:lvlJc w:val="left"/>
      <w:pPr>
        <w:ind w:left="1620" w:hanging="245"/>
        <w:jc w:val="left"/>
      </w:pPr>
      <w:rPr>
        <w:rFonts w:hint="default" w:ascii="Minion Pro" w:hAnsi="Minion Pro" w:eastAsia="Minion Pro" w:cs="Minion Pro"/>
        <w:b w:val="0"/>
        <w:bCs w:val="0"/>
        <w:i w:val="0"/>
        <w:iCs w:val="0"/>
        <w:spacing w:val="0"/>
        <w:w w:val="100"/>
        <w:sz w:val="21"/>
        <w:szCs w:val="21"/>
        <w:lang w:val="en-US" w:eastAsia="en-US" w:bidi="ar-SA"/>
      </w:rPr>
    </w:lvl>
    <w:lvl w:ilvl="2">
      <w:start w:val="0"/>
      <w:numFmt w:val="bullet"/>
      <w:lvlText w:val="•"/>
      <w:lvlJc w:val="left"/>
      <w:pPr>
        <w:ind w:left="2473" w:hanging="245"/>
      </w:pPr>
      <w:rPr>
        <w:rFonts w:hint="default"/>
        <w:lang w:val="en-US" w:eastAsia="en-US" w:bidi="ar-SA"/>
      </w:rPr>
    </w:lvl>
    <w:lvl w:ilvl="3">
      <w:start w:val="0"/>
      <w:numFmt w:val="bullet"/>
      <w:lvlText w:val="•"/>
      <w:lvlJc w:val="left"/>
      <w:pPr>
        <w:ind w:left="3326" w:hanging="245"/>
      </w:pPr>
      <w:rPr>
        <w:rFonts w:hint="default"/>
        <w:lang w:val="en-US" w:eastAsia="en-US" w:bidi="ar-SA"/>
      </w:rPr>
    </w:lvl>
    <w:lvl w:ilvl="4">
      <w:start w:val="0"/>
      <w:numFmt w:val="bullet"/>
      <w:lvlText w:val="•"/>
      <w:lvlJc w:val="left"/>
      <w:pPr>
        <w:ind w:left="4180" w:hanging="245"/>
      </w:pPr>
      <w:rPr>
        <w:rFonts w:hint="default"/>
        <w:lang w:val="en-US" w:eastAsia="en-US" w:bidi="ar-SA"/>
      </w:rPr>
    </w:lvl>
    <w:lvl w:ilvl="5">
      <w:start w:val="0"/>
      <w:numFmt w:val="bullet"/>
      <w:lvlText w:val="•"/>
      <w:lvlJc w:val="left"/>
      <w:pPr>
        <w:ind w:left="5033" w:hanging="245"/>
      </w:pPr>
      <w:rPr>
        <w:rFonts w:hint="default"/>
        <w:lang w:val="en-US" w:eastAsia="en-US" w:bidi="ar-SA"/>
      </w:rPr>
    </w:lvl>
    <w:lvl w:ilvl="6">
      <w:start w:val="0"/>
      <w:numFmt w:val="bullet"/>
      <w:lvlText w:val="•"/>
      <w:lvlJc w:val="left"/>
      <w:pPr>
        <w:ind w:left="5886" w:hanging="245"/>
      </w:pPr>
      <w:rPr>
        <w:rFonts w:hint="default"/>
        <w:lang w:val="en-US" w:eastAsia="en-US" w:bidi="ar-SA"/>
      </w:rPr>
    </w:lvl>
    <w:lvl w:ilvl="7">
      <w:start w:val="0"/>
      <w:numFmt w:val="bullet"/>
      <w:lvlText w:val="•"/>
      <w:lvlJc w:val="left"/>
      <w:pPr>
        <w:ind w:left="6740" w:hanging="245"/>
      </w:pPr>
      <w:rPr>
        <w:rFonts w:hint="default"/>
        <w:lang w:val="en-US" w:eastAsia="en-US" w:bidi="ar-SA"/>
      </w:rPr>
    </w:lvl>
    <w:lvl w:ilvl="8">
      <w:start w:val="0"/>
      <w:numFmt w:val="bullet"/>
      <w:lvlText w:val="•"/>
      <w:lvlJc w:val="left"/>
      <w:pPr>
        <w:ind w:left="7593" w:hanging="245"/>
      </w:pPr>
      <w:rPr>
        <w:rFonts w:hint="default"/>
        <w:lang w:val="en-US" w:eastAsia="en-US" w:bidi="ar-SA"/>
      </w:rPr>
    </w:lvl>
  </w:abstractNum>
  <w:abstractNum w:abstractNumId="22">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21">
    <w:multiLevelType w:val="hybridMultilevel"/>
    <w:lvl w:ilvl="0">
      <w:start w:val="1"/>
      <w:numFmt w:val="decimal"/>
      <w:lvlText w:val="%1."/>
      <w:lvlJc w:val="left"/>
      <w:pPr>
        <w:ind w:left="1359"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254"/>
      </w:pPr>
      <w:rPr>
        <w:rFonts w:hint="default"/>
        <w:lang w:val="en-US" w:eastAsia="en-US" w:bidi="ar-SA"/>
      </w:rPr>
    </w:lvl>
    <w:lvl w:ilvl="2">
      <w:start w:val="0"/>
      <w:numFmt w:val="bullet"/>
      <w:lvlText w:val="•"/>
      <w:lvlJc w:val="left"/>
      <w:pPr>
        <w:ind w:left="2948" w:hanging="254"/>
      </w:pPr>
      <w:rPr>
        <w:rFonts w:hint="default"/>
        <w:lang w:val="en-US" w:eastAsia="en-US" w:bidi="ar-SA"/>
      </w:rPr>
    </w:lvl>
    <w:lvl w:ilvl="3">
      <w:start w:val="0"/>
      <w:numFmt w:val="bullet"/>
      <w:lvlText w:val="•"/>
      <w:lvlJc w:val="left"/>
      <w:pPr>
        <w:ind w:left="3742" w:hanging="254"/>
      </w:pPr>
      <w:rPr>
        <w:rFonts w:hint="default"/>
        <w:lang w:val="en-US" w:eastAsia="en-US" w:bidi="ar-SA"/>
      </w:rPr>
    </w:lvl>
    <w:lvl w:ilvl="4">
      <w:start w:val="0"/>
      <w:numFmt w:val="bullet"/>
      <w:lvlText w:val="•"/>
      <w:lvlJc w:val="left"/>
      <w:pPr>
        <w:ind w:left="4536" w:hanging="254"/>
      </w:pPr>
      <w:rPr>
        <w:rFonts w:hint="default"/>
        <w:lang w:val="en-US" w:eastAsia="en-US" w:bidi="ar-SA"/>
      </w:rPr>
    </w:lvl>
    <w:lvl w:ilvl="5">
      <w:start w:val="0"/>
      <w:numFmt w:val="bullet"/>
      <w:lvlText w:val="•"/>
      <w:lvlJc w:val="left"/>
      <w:pPr>
        <w:ind w:left="5330" w:hanging="254"/>
      </w:pPr>
      <w:rPr>
        <w:rFonts w:hint="default"/>
        <w:lang w:val="en-US" w:eastAsia="en-US" w:bidi="ar-SA"/>
      </w:rPr>
    </w:lvl>
    <w:lvl w:ilvl="6">
      <w:start w:val="0"/>
      <w:numFmt w:val="bullet"/>
      <w:lvlText w:val="•"/>
      <w:lvlJc w:val="left"/>
      <w:pPr>
        <w:ind w:left="6124" w:hanging="254"/>
      </w:pPr>
      <w:rPr>
        <w:rFonts w:hint="default"/>
        <w:lang w:val="en-US" w:eastAsia="en-US" w:bidi="ar-SA"/>
      </w:rPr>
    </w:lvl>
    <w:lvl w:ilvl="7">
      <w:start w:val="0"/>
      <w:numFmt w:val="bullet"/>
      <w:lvlText w:val="•"/>
      <w:lvlJc w:val="left"/>
      <w:pPr>
        <w:ind w:left="6918" w:hanging="254"/>
      </w:pPr>
      <w:rPr>
        <w:rFonts w:hint="default"/>
        <w:lang w:val="en-US" w:eastAsia="en-US" w:bidi="ar-SA"/>
      </w:rPr>
    </w:lvl>
    <w:lvl w:ilvl="8">
      <w:start w:val="0"/>
      <w:numFmt w:val="bullet"/>
      <w:lvlText w:val="•"/>
      <w:lvlJc w:val="left"/>
      <w:pPr>
        <w:ind w:left="7712" w:hanging="254"/>
      </w:pPr>
      <w:rPr>
        <w:rFonts w:hint="default"/>
        <w:lang w:val="en-US" w:eastAsia="en-US" w:bidi="ar-SA"/>
      </w:rPr>
    </w:lvl>
  </w:abstractNum>
  <w:abstractNum w:abstractNumId="20">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19">
    <w:multiLevelType w:val="hybridMultilevel"/>
    <w:lvl w:ilvl="0">
      <w:start w:val="0"/>
      <w:numFmt w:val="bullet"/>
      <w:lvlText w:val="•"/>
      <w:lvlJc w:val="left"/>
      <w:pPr>
        <w:ind w:left="1359"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18">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17">
    <w:multiLevelType w:val="hybridMultilevel"/>
    <w:lvl w:ilvl="0">
      <w:start w:val="0"/>
      <w:numFmt w:val="bullet"/>
      <w:lvlText w:val="•"/>
      <w:lvlJc w:val="left"/>
      <w:pPr>
        <w:ind w:left="1359"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16">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15">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14">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13">
    <w:multiLevelType w:val="hybridMultilevel"/>
    <w:lvl w:ilvl="0">
      <w:start w:val="1"/>
      <w:numFmt w:val="decimal"/>
      <w:lvlText w:val="%1."/>
      <w:lvlJc w:val="left"/>
      <w:pPr>
        <w:ind w:left="1359" w:hanging="254"/>
        <w:jc w:val="left"/>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254"/>
      </w:pPr>
      <w:rPr>
        <w:rFonts w:hint="default"/>
        <w:lang w:val="en-US" w:eastAsia="en-US" w:bidi="ar-SA"/>
      </w:rPr>
    </w:lvl>
    <w:lvl w:ilvl="2">
      <w:start w:val="0"/>
      <w:numFmt w:val="bullet"/>
      <w:lvlText w:val="•"/>
      <w:lvlJc w:val="left"/>
      <w:pPr>
        <w:ind w:left="2948" w:hanging="254"/>
      </w:pPr>
      <w:rPr>
        <w:rFonts w:hint="default"/>
        <w:lang w:val="en-US" w:eastAsia="en-US" w:bidi="ar-SA"/>
      </w:rPr>
    </w:lvl>
    <w:lvl w:ilvl="3">
      <w:start w:val="0"/>
      <w:numFmt w:val="bullet"/>
      <w:lvlText w:val="•"/>
      <w:lvlJc w:val="left"/>
      <w:pPr>
        <w:ind w:left="3742" w:hanging="254"/>
      </w:pPr>
      <w:rPr>
        <w:rFonts w:hint="default"/>
        <w:lang w:val="en-US" w:eastAsia="en-US" w:bidi="ar-SA"/>
      </w:rPr>
    </w:lvl>
    <w:lvl w:ilvl="4">
      <w:start w:val="0"/>
      <w:numFmt w:val="bullet"/>
      <w:lvlText w:val="•"/>
      <w:lvlJc w:val="left"/>
      <w:pPr>
        <w:ind w:left="4536" w:hanging="254"/>
      </w:pPr>
      <w:rPr>
        <w:rFonts w:hint="default"/>
        <w:lang w:val="en-US" w:eastAsia="en-US" w:bidi="ar-SA"/>
      </w:rPr>
    </w:lvl>
    <w:lvl w:ilvl="5">
      <w:start w:val="0"/>
      <w:numFmt w:val="bullet"/>
      <w:lvlText w:val="•"/>
      <w:lvlJc w:val="left"/>
      <w:pPr>
        <w:ind w:left="5330" w:hanging="254"/>
      </w:pPr>
      <w:rPr>
        <w:rFonts w:hint="default"/>
        <w:lang w:val="en-US" w:eastAsia="en-US" w:bidi="ar-SA"/>
      </w:rPr>
    </w:lvl>
    <w:lvl w:ilvl="6">
      <w:start w:val="0"/>
      <w:numFmt w:val="bullet"/>
      <w:lvlText w:val="•"/>
      <w:lvlJc w:val="left"/>
      <w:pPr>
        <w:ind w:left="6124" w:hanging="254"/>
      </w:pPr>
      <w:rPr>
        <w:rFonts w:hint="default"/>
        <w:lang w:val="en-US" w:eastAsia="en-US" w:bidi="ar-SA"/>
      </w:rPr>
    </w:lvl>
    <w:lvl w:ilvl="7">
      <w:start w:val="0"/>
      <w:numFmt w:val="bullet"/>
      <w:lvlText w:val="•"/>
      <w:lvlJc w:val="left"/>
      <w:pPr>
        <w:ind w:left="6918" w:hanging="254"/>
      </w:pPr>
      <w:rPr>
        <w:rFonts w:hint="default"/>
        <w:lang w:val="en-US" w:eastAsia="en-US" w:bidi="ar-SA"/>
      </w:rPr>
    </w:lvl>
    <w:lvl w:ilvl="8">
      <w:start w:val="0"/>
      <w:numFmt w:val="bullet"/>
      <w:lvlText w:val="•"/>
      <w:lvlJc w:val="left"/>
      <w:pPr>
        <w:ind w:left="7712" w:hanging="254"/>
      </w:pPr>
      <w:rPr>
        <w:rFonts w:hint="default"/>
        <w:lang w:val="en-US" w:eastAsia="en-US" w:bidi="ar-SA"/>
      </w:rPr>
    </w:lvl>
  </w:abstractNum>
  <w:abstractNum w:abstractNumId="12">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11">
    <w:multiLevelType w:val="hybridMultilevel"/>
    <w:lvl w:ilvl="0">
      <w:start w:val="0"/>
      <w:numFmt w:val="bullet"/>
      <w:lvlText w:val="•"/>
      <w:lvlJc w:val="left"/>
      <w:pPr>
        <w:ind w:left="1360"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10">
    <w:multiLevelType w:val="hybridMultilevel"/>
    <w:lvl w:ilvl="0">
      <w:start w:val="0"/>
      <w:numFmt w:val="bullet"/>
      <w:lvlText w:val="•"/>
      <w:lvlJc w:val="left"/>
      <w:pPr>
        <w:ind w:left="1360"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9">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8">
    <w:multiLevelType w:val="hybridMultilevel"/>
    <w:lvl w:ilvl="0">
      <w:start w:val="0"/>
      <w:numFmt w:val="bullet"/>
      <w:lvlText w:val="&gt;"/>
      <w:lvlJc w:val="left"/>
      <w:pPr>
        <w:ind w:left="1509" w:hanging="170"/>
      </w:pPr>
      <w:rPr>
        <w:rFonts w:hint="default" w:ascii="BIZ UDGothic" w:hAnsi="BIZ UDGothic" w:eastAsia="BIZ UDGothic" w:cs="BIZ UDGothic"/>
        <w:b w:val="0"/>
        <w:bCs w:val="0"/>
        <w:i w:val="0"/>
        <w:iCs w:val="0"/>
        <w:color w:val="545454"/>
        <w:spacing w:val="0"/>
        <w:w w:val="100"/>
        <w:sz w:val="17"/>
        <w:szCs w:val="17"/>
        <w:lang w:val="en-US" w:eastAsia="en-US" w:bidi="ar-SA"/>
      </w:rPr>
    </w:lvl>
    <w:lvl w:ilvl="1">
      <w:start w:val="0"/>
      <w:numFmt w:val="bullet"/>
      <w:lvlText w:val="•"/>
      <w:lvlJc w:val="left"/>
      <w:pPr>
        <w:ind w:left="2280" w:hanging="170"/>
      </w:pPr>
      <w:rPr>
        <w:rFonts w:hint="default"/>
        <w:lang w:val="en-US" w:eastAsia="en-US" w:bidi="ar-SA"/>
      </w:rPr>
    </w:lvl>
    <w:lvl w:ilvl="2">
      <w:start w:val="0"/>
      <w:numFmt w:val="bullet"/>
      <w:lvlText w:val="•"/>
      <w:lvlJc w:val="left"/>
      <w:pPr>
        <w:ind w:left="3060" w:hanging="170"/>
      </w:pPr>
      <w:rPr>
        <w:rFonts w:hint="default"/>
        <w:lang w:val="en-US" w:eastAsia="en-US" w:bidi="ar-SA"/>
      </w:rPr>
    </w:lvl>
    <w:lvl w:ilvl="3">
      <w:start w:val="0"/>
      <w:numFmt w:val="bullet"/>
      <w:lvlText w:val="•"/>
      <w:lvlJc w:val="left"/>
      <w:pPr>
        <w:ind w:left="3840" w:hanging="170"/>
      </w:pPr>
      <w:rPr>
        <w:rFonts w:hint="default"/>
        <w:lang w:val="en-US" w:eastAsia="en-US" w:bidi="ar-SA"/>
      </w:rPr>
    </w:lvl>
    <w:lvl w:ilvl="4">
      <w:start w:val="0"/>
      <w:numFmt w:val="bullet"/>
      <w:lvlText w:val="•"/>
      <w:lvlJc w:val="left"/>
      <w:pPr>
        <w:ind w:left="4620" w:hanging="170"/>
      </w:pPr>
      <w:rPr>
        <w:rFonts w:hint="default"/>
        <w:lang w:val="en-US" w:eastAsia="en-US" w:bidi="ar-SA"/>
      </w:rPr>
    </w:lvl>
    <w:lvl w:ilvl="5">
      <w:start w:val="0"/>
      <w:numFmt w:val="bullet"/>
      <w:lvlText w:val="•"/>
      <w:lvlJc w:val="left"/>
      <w:pPr>
        <w:ind w:left="5400" w:hanging="170"/>
      </w:pPr>
      <w:rPr>
        <w:rFonts w:hint="default"/>
        <w:lang w:val="en-US" w:eastAsia="en-US" w:bidi="ar-SA"/>
      </w:rPr>
    </w:lvl>
    <w:lvl w:ilvl="6">
      <w:start w:val="0"/>
      <w:numFmt w:val="bullet"/>
      <w:lvlText w:val="•"/>
      <w:lvlJc w:val="left"/>
      <w:pPr>
        <w:ind w:left="6180" w:hanging="170"/>
      </w:pPr>
      <w:rPr>
        <w:rFonts w:hint="default"/>
        <w:lang w:val="en-US" w:eastAsia="en-US" w:bidi="ar-SA"/>
      </w:rPr>
    </w:lvl>
    <w:lvl w:ilvl="7">
      <w:start w:val="0"/>
      <w:numFmt w:val="bullet"/>
      <w:lvlText w:val="•"/>
      <w:lvlJc w:val="left"/>
      <w:pPr>
        <w:ind w:left="6960" w:hanging="170"/>
      </w:pPr>
      <w:rPr>
        <w:rFonts w:hint="default"/>
        <w:lang w:val="en-US" w:eastAsia="en-US" w:bidi="ar-SA"/>
      </w:rPr>
    </w:lvl>
    <w:lvl w:ilvl="8">
      <w:start w:val="0"/>
      <w:numFmt w:val="bullet"/>
      <w:lvlText w:val="•"/>
      <w:lvlJc w:val="left"/>
      <w:pPr>
        <w:ind w:left="7740" w:hanging="170"/>
      </w:pPr>
      <w:rPr>
        <w:rFonts w:hint="default"/>
        <w:lang w:val="en-US" w:eastAsia="en-US" w:bidi="ar-SA"/>
      </w:rPr>
    </w:lvl>
  </w:abstractNum>
  <w:abstractNum w:abstractNumId="7">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6">
    <w:multiLevelType w:val="hybridMultilevel"/>
    <w:lvl w:ilvl="0">
      <w:start w:val="0"/>
      <w:numFmt w:val="bullet"/>
      <w:lvlText w:val="•"/>
      <w:lvlJc w:val="left"/>
      <w:pPr>
        <w:ind w:left="1359"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gt;"/>
      <w:lvlJc w:val="left"/>
      <w:pPr>
        <w:ind w:left="1509" w:hanging="170"/>
      </w:pPr>
      <w:rPr>
        <w:rFonts w:hint="default" w:ascii="BIZ UDGothic" w:hAnsi="BIZ UDGothic" w:eastAsia="BIZ UDGothic" w:cs="BIZ UDGothic"/>
        <w:b w:val="0"/>
        <w:bCs w:val="0"/>
        <w:i w:val="0"/>
        <w:iCs w:val="0"/>
        <w:color w:val="545454"/>
        <w:spacing w:val="0"/>
        <w:w w:val="100"/>
        <w:sz w:val="17"/>
        <w:szCs w:val="17"/>
        <w:lang w:val="en-US" w:eastAsia="en-US" w:bidi="ar-SA"/>
      </w:rPr>
    </w:lvl>
    <w:lvl w:ilvl="2">
      <w:start w:val="0"/>
      <w:numFmt w:val="bullet"/>
      <w:lvlText w:val="•"/>
      <w:lvlJc w:val="left"/>
      <w:pPr>
        <w:ind w:left="2366" w:hanging="170"/>
      </w:pPr>
      <w:rPr>
        <w:rFonts w:hint="default"/>
        <w:lang w:val="en-US" w:eastAsia="en-US" w:bidi="ar-SA"/>
      </w:rPr>
    </w:lvl>
    <w:lvl w:ilvl="3">
      <w:start w:val="0"/>
      <w:numFmt w:val="bullet"/>
      <w:lvlText w:val="•"/>
      <w:lvlJc w:val="left"/>
      <w:pPr>
        <w:ind w:left="3233" w:hanging="170"/>
      </w:pPr>
      <w:rPr>
        <w:rFonts w:hint="default"/>
        <w:lang w:val="en-US" w:eastAsia="en-US" w:bidi="ar-SA"/>
      </w:rPr>
    </w:lvl>
    <w:lvl w:ilvl="4">
      <w:start w:val="0"/>
      <w:numFmt w:val="bullet"/>
      <w:lvlText w:val="•"/>
      <w:lvlJc w:val="left"/>
      <w:pPr>
        <w:ind w:left="4100" w:hanging="170"/>
      </w:pPr>
      <w:rPr>
        <w:rFonts w:hint="default"/>
        <w:lang w:val="en-US" w:eastAsia="en-US" w:bidi="ar-SA"/>
      </w:rPr>
    </w:lvl>
    <w:lvl w:ilvl="5">
      <w:start w:val="0"/>
      <w:numFmt w:val="bullet"/>
      <w:lvlText w:val="•"/>
      <w:lvlJc w:val="left"/>
      <w:pPr>
        <w:ind w:left="4966" w:hanging="170"/>
      </w:pPr>
      <w:rPr>
        <w:rFonts w:hint="default"/>
        <w:lang w:val="en-US" w:eastAsia="en-US" w:bidi="ar-SA"/>
      </w:rPr>
    </w:lvl>
    <w:lvl w:ilvl="6">
      <w:start w:val="0"/>
      <w:numFmt w:val="bullet"/>
      <w:lvlText w:val="•"/>
      <w:lvlJc w:val="left"/>
      <w:pPr>
        <w:ind w:left="5833" w:hanging="170"/>
      </w:pPr>
      <w:rPr>
        <w:rFonts w:hint="default"/>
        <w:lang w:val="en-US" w:eastAsia="en-US" w:bidi="ar-SA"/>
      </w:rPr>
    </w:lvl>
    <w:lvl w:ilvl="7">
      <w:start w:val="0"/>
      <w:numFmt w:val="bullet"/>
      <w:lvlText w:val="•"/>
      <w:lvlJc w:val="left"/>
      <w:pPr>
        <w:ind w:left="6700" w:hanging="170"/>
      </w:pPr>
      <w:rPr>
        <w:rFonts w:hint="default"/>
        <w:lang w:val="en-US" w:eastAsia="en-US" w:bidi="ar-SA"/>
      </w:rPr>
    </w:lvl>
    <w:lvl w:ilvl="8">
      <w:start w:val="0"/>
      <w:numFmt w:val="bullet"/>
      <w:lvlText w:val="•"/>
      <w:lvlJc w:val="left"/>
      <w:pPr>
        <w:ind w:left="7566" w:hanging="170"/>
      </w:pPr>
      <w:rPr>
        <w:rFonts w:hint="default"/>
        <w:lang w:val="en-US" w:eastAsia="en-US" w:bidi="ar-SA"/>
      </w:rPr>
    </w:lvl>
  </w:abstractNum>
  <w:abstractNum w:abstractNumId="5">
    <w:multiLevelType w:val="hybridMultilevel"/>
    <w:lvl w:ilvl="0">
      <w:start w:val="0"/>
      <w:numFmt w:val="bullet"/>
      <w:lvlText w:val="•"/>
      <w:lvlJc w:val="left"/>
      <w:pPr>
        <w:ind w:left="520" w:hanging="178"/>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8"/>
      </w:pPr>
      <w:rPr>
        <w:rFonts w:hint="default"/>
        <w:lang w:val="en-US" w:eastAsia="en-US" w:bidi="ar-SA"/>
      </w:rPr>
    </w:lvl>
    <w:lvl w:ilvl="2">
      <w:start w:val="0"/>
      <w:numFmt w:val="bullet"/>
      <w:lvlText w:val="•"/>
      <w:lvlJc w:val="left"/>
      <w:pPr>
        <w:ind w:left="1854" w:hanging="178"/>
      </w:pPr>
      <w:rPr>
        <w:rFonts w:hint="default"/>
        <w:lang w:val="en-US" w:eastAsia="en-US" w:bidi="ar-SA"/>
      </w:rPr>
    </w:lvl>
    <w:lvl w:ilvl="3">
      <w:start w:val="0"/>
      <w:numFmt w:val="bullet"/>
      <w:lvlText w:val="•"/>
      <w:lvlJc w:val="left"/>
      <w:pPr>
        <w:ind w:left="2521" w:hanging="178"/>
      </w:pPr>
      <w:rPr>
        <w:rFonts w:hint="default"/>
        <w:lang w:val="en-US" w:eastAsia="en-US" w:bidi="ar-SA"/>
      </w:rPr>
    </w:lvl>
    <w:lvl w:ilvl="4">
      <w:start w:val="0"/>
      <w:numFmt w:val="bullet"/>
      <w:lvlText w:val="•"/>
      <w:lvlJc w:val="left"/>
      <w:pPr>
        <w:ind w:left="3188" w:hanging="178"/>
      </w:pPr>
      <w:rPr>
        <w:rFonts w:hint="default"/>
        <w:lang w:val="en-US" w:eastAsia="en-US" w:bidi="ar-SA"/>
      </w:rPr>
    </w:lvl>
    <w:lvl w:ilvl="5">
      <w:start w:val="0"/>
      <w:numFmt w:val="bullet"/>
      <w:lvlText w:val="•"/>
      <w:lvlJc w:val="left"/>
      <w:pPr>
        <w:ind w:left="3855" w:hanging="178"/>
      </w:pPr>
      <w:rPr>
        <w:rFonts w:hint="default"/>
        <w:lang w:val="en-US" w:eastAsia="en-US" w:bidi="ar-SA"/>
      </w:rPr>
    </w:lvl>
    <w:lvl w:ilvl="6">
      <w:start w:val="0"/>
      <w:numFmt w:val="bullet"/>
      <w:lvlText w:val="•"/>
      <w:lvlJc w:val="left"/>
      <w:pPr>
        <w:ind w:left="4522" w:hanging="178"/>
      </w:pPr>
      <w:rPr>
        <w:rFonts w:hint="default"/>
        <w:lang w:val="en-US" w:eastAsia="en-US" w:bidi="ar-SA"/>
      </w:rPr>
    </w:lvl>
    <w:lvl w:ilvl="7">
      <w:start w:val="0"/>
      <w:numFmt w:val="bullet"/>
      <w:lvlText w:val="•"/>
      <w:lvlJc w:val="left"/>
      <w:pPr>
        <w:ind w:left="5189" w:hanging="178"/>
      </w:pPr>
      <w:rPr>
        <w:rFonts w:hint="default"/>
        <w:lang w:val="en-US" w:eastAsia="en-US" w:bidi="ar-SA"/>
      </w:rPr>
    </w:lvl>
    <w:lvl w:ilvl="8">
      <w:start w:val="0"/>
      <w:numFmt w:val="bullet"/>
      <w:lvlText w:val="•"/>
      <w:lvlJc w:val="left"/>
      <w:pPr>
        <w:ind w:left="5856" w:hanging="178"/>
      </w:pPr>
      <w:rPr>
        <w:rFonts w:hint="default"/>
        <w:lang w:val="en-US" w:eastAsia="en-US" w:bidi="ar-SA"/>
      </w:rPr>
    </w:lvl>
  </w:abstractNum>
  <w:abstractNum w:abstractNumId="4">
    <w:multiLevelType w:val="hybridMultilevel"/>
    <w:lvl w:ilvl="0">
      <w:start w:val="0"/>
      <w:numFmt w:val="bullet"/>
      <w:lvlText w:val="•"/>
      <w:lvlJc w:val="left"/>
      <w:pPr>
        <w:ind w:left="520" w:hanging="179"/>
      </w:pPr>
      <w:rPr>
        <w:rFonts w:hint="default" w:ascii="Minion Pro" w:hAnsi="Minion Pro" w:eastAsia="Minion Pro" w:cs="Minion Pro"/>
        <w:b w:val="0"/>
        <w:bCs w:val="0"/>
        <w:i w:val="0"/>
        <w:iCs w:val="0"/>
        <w:spacing w:val="0"/>
        <w:w w:val="100"/>
        <w:sz w:val="20"/>
        <w:szCs w:val="20"/>
        <w:lang w:val="en-US" w:eastAsia="en-US" w:bidi="ar-SA"/>
      </w:rPr>
    </w:lvl>
    <w:lvl w:ilvl="1">
      <w:start w:val="0"/>
      <w:numFmt w:val="bullet"/>
      <w:lvlText w:val="•"/>
      <w:lvlJc w:val="left"/>
      <w:pPr>
        <w:ind w:left="1187" w:hanging="179"/>
      </w:pPr>
      <w:rPr>
        <w:rFonts w:hint="default"/>
        <w:lang w:val="en-US" w:eastAsia="en-US" w:bidi="ar-SA"/>
      </w:rPr>
    </w:lvl>
    <w:lvl w:ilvl="2">
      <w:start w:val="0"/>
      <w:numFmt w:val="bullet"/>
      <w:lvlText w:val="•"/>
      <w:lvlJc w:val="left"/>
      <w:pPr>
        <w:ind w:left="1854" w:hanging="179"/>
      </w:pPr>
      <w:rPr>
        <w:rFonts w:hint="default"/>
        <w:lang w:val="en-US" w:eastAsia="en-US" w:bidi="ar-SA"/>
      </w:rPr>
    </w:lvl>
    <w:lvl w:ilvl="3">
      <w:start w:val="0"/>
      <w:numFmt w:val="bullet"/>
      <w:lvlText w:val="•"/>
      <w:lvlJc w:val="left"/>
      <w:pPr>
        <w:ind w:left="2521" w:hanging="179"/>
      </w:pPr>
      <w:rPr>
        <w:rFonts w:hint="default"/>
        <w:lang w:val="en-US" w:eastAsia="en-US" w:bidi="ar-SA"/>
      </w:rPr>
    </w:lvl>
    <w:lvl w:ilvl="4">
      <w:start w:val="0"/>
      <w:numFmt w:val="bullet"/>
      <w:lvlText w:val="•"/>
      <w:lvlJc w:val="left"/>
      <w:pPr>
        <w:ind w:left="3188" w:hanging="179"/>
      </w:pPr>
      <w:rPr>
        <w:rFonts w:hint="default"/>
        <w:lang w:val="en-US" w:eastAsia="en-US" w:bidi="ar-SA"/>
      </w:rPr>
    </w:lvl>
    <w:lvl w:ilvl="5">
      <w:start w:val="0"/>
      <w:numFmt w:val="bullet"/>
      <w:lvlText w:val="•"/>
      <w:lvlJc w:val="left"/>
      <w:pPr>
        <w:ind w:left="3855" w:hanging="179"/>
      </w:pPr>
      <w:rPr>
        <w:rFonts w:hint="default"/>
        <w:lang w:val="en-US" w:eastAsia="en-US" w:bidi="ar-SA"/>
      </w:rPr>
    </w:lvl>
    <w:lvl w:ilvl="6">
      <w:start w:val="0"/>
      <w:numFmt w:val="bullet"/>
      <w:lvlText w:val="•"/>
      <w:lvlJc w:val="left"/>
      <w:pPr>
        <w:ind w:left="4522" w:hanging="179"/>
      </w:pPr>
      <w:rPr>
        <w:rFonts w:hint="default"/>
        <w:lang w:val="en-US" w:eastAsia="en-US" w:bidi="ar-SA"/>
      </w:rPr>
    </w:lvl>
    <w:lvl w:ilvl="7">
      <w:start w:val="0"/>
      <w:numFmt w:val="bullet"/>
      <w:lvlText w:val="•"/>
      <w:lvlJc w:val="left"/>
      <w:pPr>
        <w:ind w:left="5189" w:hanging="179"/>
      </w:pPr>
      <w:rPr>
        <w:rFonts w:hint="default"/>
        <w:lang w:val="en-US" w:eastAsia="en-US" w:bidi="ar-SA"/>
      </w:rPr>
    </w:lvl>
    <w:lvl w:ilvl="8">
      <w:start w:val="0"/>
      <w:numFmt w:val="bullet"/>
      <w:lvlText w:val="•"/>
      <w:lvlJc w:val="left"/>
      <w:pPr>
        <w:ind w:left="5856" w:hanging="179"/>
      </w:pPr>
      <w:rPr>
        <w:rFonts w:hint="default"/>
        <w:lang w:val="en-US" w:eastAsia="en-US" w:bidi="ar-SA"/>
      </w:rPr>
    </w:lvl>
  </w:abstractNum>
  <w:abstractNum w:abstractNumId="3">
    <w:multiLevelType w:val="hybridMultilevel"/>
    <w:lvl w:ilvl="0">
      <w:start w:val="0"/>
      <w:numFmt w:val="bullet"/>
      <w:lvlText w:val="•"/>
      <w:lvlJc w:val="left"/>
      <w:pPr>
        <w:ind w:left="1359"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2">
    <w:multiLevelType w:val="hybridMultilevel"/>
    <w:lvl w:ilvl="0">
      <w:start w:val="0"/>
      <w:numFmt w:val="bullet"/>
      <w:lvlText w:val="•"/>
      <w:lvlJc w:val="left"/>
      <w:pPr>
        <w:ind w:left="1360" w:hanging="187"/>
      </w:pPr>
      <w:rPr>
        <w:rFonts w:hint="default" w:ascii="Minion Pro" w:hAnsi="Minion Pro" w:eastAsia="Minion Pro" w:cs="Minion Pro"/>
        <w:b w:val="0"/>
        <w:bCs w:val="0"/>
        <w:i w:val="0"/>
        <w:iCs w:val="0"/>
        <w:spacing w:val="0"/>
        <w:w w:val="100"/>
        <w:sz w:val="21"/>
        <w:szCs w:val="21"/>
        <w:lang w:val="en-US" w:eastAsia="en-US" w:bidi="ar-SA"/>
      </w:rPr>
    </w:lvl>
    <w:lvl w:ilvl="1">
      <w:start w:val="0"/>
      <w:numFmt w:val="bullet"/>
      <w:lvlText w:val="•"/>
      <w:lvlJc w:val="left"/>
      <w:pPr>
        <w:ind w:left="2154" w:hanging="187"/>
      </w:pPr>
      <w:rPr>
        <w:rFonts w:hint="default"/>
        <w:lang w:val="en-US" w:eastAsia="en-US" w:bidi="ar-SA"/>
      </w:rPr>
    </w:lvl>
    <w:lvl w:ilvl="2">
      <w:start w:val="0"/>
      <w:numFmt w:val="bullet"/>
      <w:lvlText w:val="•"/>
      <w:lvlJc w:val="left"/>
      <w:pPr>
        <w:ind w:left="2948" w:hanging="187"/>
      </w:pPr>
      <w:rPr>
        <w:rFonts w:hint="default"/>
        <w:lang w:val="en-US" w:eastAsia="en-US" w:bidi="ar-SA"/>
      </w:rPr>
    </w:lvl>
    <w:lvl w:ilvl="3">
      <w:start w:val="0"/>
      <w:numFmt w:val="bullet"/>
      <w:lvlText w:val="•"/>
      <w:lvlJc w:val="left"/>
      <w:pPr>
        <w:ind w:left="3742" w:hanging="187"/>
      </w:pPr>
      <w:rPr>
        <w:rFonts w:hint="default"/>
        <w:lang w:val="en-US" w:eastAsia="en-US" w:bidi="ar-SA"/>
      </w:rPr>
    </w:lvl>
    <w:lvl w:ilvl="4">
      <w:start w:val="0"/>
      <w:numFmt w:val="bullet"/>
      <w:lvlText w:val="•"/>
      <w:lvlJc w:val="left"/>
      <w:pPr>
        <w:ind w:left="4536" w:hanging="187"/>
      </w:pPr>
      <w:rPr>
        <w:rFonts w:hint="default"/>
        <w:lang w:val="en-US" w:eastAsia="en-US" w:bidi="ar-SA"/>
      </w:rPr>
    </w:lvl>
    <w:lvl w:ilvl="5">
      <w:start w:val="0"/>
      <w:numFmt w:val="bullet"/>
      <w:lvlText w:val="•"/>
      <w:lvlJc w:val="left"/>
      <w:pPr>
        <w:ind w:left="5330" w:hanging="187"/>
      </w:pPr>
      <w:rPr>
        <w:rFonts w:hint="default"/>
        <w:lang w:val="en-US" w:eastAsia="en-US" w:bidi="ar-SA"/>
      </w:rPr>
    </w:lvl>
    <w:lvl w:ilvl="6">
      <w:start w:val="0"/>
      <w:numFmt w:val="bullet"/>
      <w:lvlText w:val="•"/>
      <w:lvlJc w:val="left"/>
      <w:pPr>
        <w:ind w:left="6124" w:hanging="187"/>
      </w:pPr>
      <w:rPr>
        <w:rFonts w:hint="default"/>
        <w:lang w:val="en-US" w:eastAsia="en-US" w:bidi="ar-SA"/>
      </w:rPr>
    </w:lvl>
    <w:lvl w:ilvl="7">
      <w:start w:val="0"/>
      <w:numFmt w:val="bullet"/>
      <w:lvlText w:val="•"/>
      <w:lvlJc w:val="left"/>
      <w:pPr>
        <w:ind w:left="6918" w:hanging="187"/>
      </w:pPr>
      <w:rPr>
        <w:rFonts w:hint="default"/>
        <w:lang w:val="en-US" w:eastAsia="en-US" w:bidi="ar-SA"/>
      </w:rPr>
    </w:lvl>
    <w:lvl w:ilvl="8">
      <w:start w:val="0"/>
      <w:numFmt w:val="bullet"/>
      <w:lvlText w:val="•"/>
      <w:lvlJc w:val="left"/>
      <w:pPr>
        <w:ind w:left="7712" w:hanging="187"/>
      </w:pPr>
      <w:rPr>
        <w:rFonts w:hint="default"/>
        <w:lang w:val="en-US" w:eastAsia="en-US" w:bidi="ar-SA"/>
      </w:rPr>
    </w:lvl>
  </w:abstractNum>
  <w:abstractNum w:abstractNumId="1">
    <w:multiLevelType w:val="hybridMultilevel"/>
    <w:lvl w:ilvl="0">
      <w:start w:val="1"/>
      <w:numFmt w:val="decimal"/>
      <w:lvlText w:val="%1."/>
      <w:lvlJc w:val="left"/>
      <w:pPr>
        <w:ind w:left="1288" w:hanging="270"/>
        <w:jc w:val="left"/>
      </w:pPr>
      <w:rPr>
        <w:rFonts w:hint="default" w:ascii="Myriad Pro Light Cond" w:hAnsi="Myriad Pro Light Cond" w:eastAsia="Myriad Pro Light Cond" w:cs="Myriad Pro Light Cond"/>
        <w:b/>
        <w:bCs/>
        <w:i w:val="0"/>
        <w:iCs w:val="0"/>
        <w:spacing w:val="0"/>
        <w:w w:val="100"/>
        <w:sz w:val="24"/>
        <w:szCs w:val="24"/>
        <w:lang w:val="en-US" w:eastAsia="en-US" w:bidi="ar-SA"/>
      </w:rPr>
    </w:lvl>
    <w:lvl w:ilvl="1">
      <w:start w:val="0"/>
      <w:numFmt w:val="bullet"/>
      <w:lvlText w:val="•"/>
      <w:lvlJc w:val="left"/>
      <w:pPr>
        <w:ind w:left="2082" w:hanging="270"/>
      </w:pPr>
      <w:rPr>
        <w:rFonts w:hint="default"/>
        <w:lang w:val="en-US" w:eastAsia="en-US" w:bidi="ar-SA"/>
      </w:rPr>
    </w:lvl>
    <w:lvl w:ilvl="2">
      <w:start w:val="0"/>
      <w:numFmt w:val="bullet"/>
      <w:lvlText w:val="•"/>
      <w:lvlJc w:val="left"/>
      <w:pPr>
        <w:ind w:left="2884" w:hanging="270"/>
      </w:pPr>
      <w:rPr>
        <w:rFonts w:hint="default"/>
        <w:lang w:val="en-US" w:eastAsia="en-US" w:bidi="ar-SA"/>
      </w:rPr>
    </w:lvl>
    <w:lvl w:ilvl="3">
      <w:start w:val="0"/>
      <w:numFmt w:val="bullet"/>
      <w:lvlText w:val="•"/>
      <w:lvlJc w:val="left"/>
      <w:pPr>
        <w:ind w:left="3686" w:hanging="270"/>
      </w:pPr>
      <w:rPr>
        <w:rFonts w:hint="default"/>
        <w:lang w:val="en-US" w:eastAsia="en-US" w:bidi="ar-SA"/>
      </w:rPr>
    </w:lvl>
    <w:lvl w:ilvl="4">
      <w:start w:val="0"/>
      <w:numFmt w:val="bullet"/>
      <w:lvlText w:val="•"/>
      <w:lvlJc w:val="left"/>
      <w:pPr>
        <w:ind w:left="4488" w:hanging="270"/>
      </w:pPr>
      <w:rPr>
        <w:rFonts w:hint="default"/>
        <w:lang w:val="en-US" w:eastAsia="en-US" w:bidi="ar-SA"/>
      </w:rPr>
    </w:lvl>
    <w:lvl w:ilvl="5">
      <w:start w:val="0"/>
      <w:numFmt w:val="bullet"/>
      <w:lvlText w:val="•"/>
      <w:lvlJc w:val="left"/>
      <w:pPr>
        <w:ind w:left="5290" w:hanging="270"/>
      </w:pPr>
      <w:rPr>
        <w:rFonts w:hint="default"/>
        <w:lang w:val="en-US" w:eastAsia="en-US" w:bidi="ar-SA"/>
      </w:rPr>
    </w:lvl>
    <w:lvl w:ilvl="6">
      <w:start w:val="0"/>
      <w:numFmt w:val="bullet"/>
      <w:lvlText w:val="•"/>
      <w:lvlJc w:val="left"/>
      <w:pPr>
        <w:ind w:left="6092" w:hanging="270"/>
      </w:pPr>
      <w:rPr>
        <w:rFonts w:hint="default"/>
        <w:lang w:val="en-US" w:eastAsia="en-US" w:bidi="ar-SA"/>
      </w:rPr>
    </w:lvl>
    <w:lvl w:ilvl="7">
      <w:start w:val="0"/>
      <w:numFmt w:val="bullet"/>
      <w:lvlText w:val="•"/>
      <w:lvlJc w:val="left"/>
      <w:pPr>
        <w:ind w:left="6894" w:hanging="270"/>
      </w:pPr>
      <w:rPr>
        <w:rFonts w:hint="default"/>
        <w:lang w:val="en-US" w:eastAsia="en-US" w:bidi="ar-SA"/>
      </w:rPr>
    </w:lvl>
    <w:lvl w:ilvl="8">
      <w:start w:val="0"/>
      <w:numFmt w:val="bullet"/>
      <w:lvlText w:val="•"/>
      <w:lvlJc w:val="left"/>
      <w:pPr>
        <w:ind w:left="7696" w:hanging="270"/>
      </w:pPr>
      <w:rPr>
        <w:rFonts w:hint="default"/>
        <w:lang w:val="en-US" w:eastAsia="en-US" w:bidi="ar-SA"/>
      </w:rPr>
    </w:lvl>
  </w:abstractNum>
  <w:abstractNum w:abstractNumId="0">
    <w:multiLevelType w:val="hybridMultilevel"/>
    <w:lvl w:ilvl="0">
      <w:start w:val="0"/>
      <w:numFmt w:val="bullet"/>
      <w:lvlText w:val="•"/>
      <w:lvlJc w:val="left"/>
      <w:pPr>
        <w:ind w:left="460" w:hanging="188"/>
      </w:pPr>
      <w:rPr>
        <w:rFonts w:hint="default" w:ascii="Arial" w:hAnsi="Arial" w:eastAsia="Arial" w:cs="Arial"/>
        <w:b w:val="0"/>
        <w:bCs w:val="0"/>
        <w:i w:val="0"/>
        <w:iCs w:val="0"/>
        <w:color w:val="383636"/>
        <w:spacing w:val="0"/>
        <w:w w:val="90"/>
        <w:sz w:val="20"/>
        <w:szCs w:val="20"/>
        <w:lang w:val="en-US" w:eastAsia="en-US" w:bidi="ar-SA"/>
      </w:rPr>
    </w:lvl>
    <w:lvl w:ilvl="1">
      <w:start w:val="0"/>
      <w:numFmt w:val="bullet"/>
      <w:lvlText w:val="•"/>
      <w:lvlJc w:val="left"/>
      <w:pPr>
        <w:ind w:left="974" w:hanging="188"/>
      </w:pPr>
      <w:rPr>
        <w:rFonts w:hint="default"/>
        <w:lang w:val="en-US" w:eastAsia="en-US" w:bidi="ar-SA"/>
      </w:rPr>
    </w:lvl>
    <w:lvl w:ilvl="2">
      <w:start w:val="0"/>
      <w:numFmt w:val="bullet"/>
      <w:lvlText w:val="•"/>
      <w:lvlJc w:val="left"/>
      <w:pPr>
        <w:ind w:left="1489" w:hanging="188"/>
      </w:pPr>
      <w:rPr>
        <w:rFonts w:hint="default"/>
        <w:lang w:val="en-US" w:eastAsia="en-US" w:bidi="ar-SA"/>
      </w:rPr>
    </w:lvl>
    <w:lvl w:ilvl="3">
      <w:start w:val="0"/>
      <w:numFmt w:val="bullet"/>
      <w:lvlText w:val="•"/>
      <w:lvlJc w:val="left"/>
      <w:pPr>
        <w:ind w:left="2004" w:hanging="188"/>
      </w:pPr>
      <w:rPr>
        <w:rFonts w:hint="default"/>
        <w:lang w:val="en-US" w:eastAsia="en-US" w:bidi="ar-SA"/>
      </w:rPr>
    </w:lvl>
    <w:lvl w:ilvl="4">
      <w:start w:val="0"/>
      <w:numFmt w:val="bullet"/>
      <w:lvlText w:val="•"/>
      <w:lvlJc w:val="left"/>
      <w:pPr>
        <w:ind w:left="2519" w:hanging="188"/>
      </w:pPr>
      <w:rPr>
        <w:rFonts w:hint="default"/>
        <w:lang w:val="en-US" w:eastAsia="en-US" w:bidi="ar-SA"/>
      </w:rPr>
    </w:lvl>
    <w:lvl w:ilvl="5">
      <w:start w:val="0"/>
      <w:numFmt w:val="bullet"/>
      <w:lvlText w:val="•"/>
      <w:lvlJc w:val="left"/>
      <w:pPr>
        <w:ind w:left="3033" w:hanging="188"/>
      </w:pPr>
      <w:rPr>
        <w:rFonts w:hint="default"/>
        <w:lang w:val="en-US" w:eastAsia="en-US" w:bidi="ar-SA"/>
      </w:rPr>
    </w:lvl>
    <w:lvl w:ilvl="6">
      <w:start w:val="0"/>
      <w:numFmt w:val="bullet"/>
      <w:lvlText w:val="•"/>
      <w:lvlJc w:val="left"/>
      <w:pPr>
        <w:ind w:left="3548" w:hanging="188"/>
      </w:pPr>
      <w:rPr>
        <w:rFonts w:hint="default"/>
        <w:lang w:val="en-US" w:eastAsia="en-US" w:bidi="ar-SA"/>
      </w:rPr>
    </w:lvl>
    <w:lvl w:ilvl="7">
      <w:start w:val="0"/>
      <w:numFmt w:val="bullet"/>
      <w:lvlText w:val="•"/>
      <w:lvlJc w:val="left"/>
      <w:pPr>
        <w:ind w:left="4063" w:hanging="188"/>
      </w:pPr>
      <w:rPr>
        <w:rFonts w:hint="default"/>
        <w:lang w:val="en-US" w:eastAsia="en-US" w:bidi="ar-SA"/>
      </w:rPr>
    </w:lvl>
    <w:lvl w:ilvl="8">
      <w:start w:val="0"/>
      <w:numFmt w:val="bullet"/>
      <w:lvlText w:val="•"/>
      <w:lvlJc w:val="left"/>
      <w:pPr>
        <w:ind w:left="4578" w:hanging="188"/>
      </w:pPr>
      <w:rPr>
        <w:rFonts w:hint="default"/>
        <w:lang w:val="en-US" w:eastAsia="en-US" w:bidi="ar-SA"/>
      </w:rPr>
    </w:lvl>
  </w:abstractNum>
  <w:num w:numId="134">
    <w:abstractNumId w:val="133"/>
  </w:num>
  <w:num w:numId="114">
    <w:abstractNumId w:val="113"/>
  </w:num>
  <w:num w:numId="53">
    <w:abstractNumId w:val="52"/>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Minion Pro" w:hAnsi="Minion Pro" w:eastAsia="Minion Pro" w:cs="Minion Pro"/>
      <w:lang w:val="en-US" w:eastAsia="en-US" w:bidi="ar-SA"/>
    </w:rPr>
  </w:style>
  <w:style w:styleId="TOC1" w:type="paragraph">
    <w:name w:val="TOC 1"/>
    <w:basedOn w:val="Normal"/>
    <w:uiPriority w:val="1"/>
    <w:qFormat/>
    <w:pPr>
      <w:spacing w:before="195" w:line="283" w:lineRule="exact"/>
      <w:ind w:left="1287" w:hanging="269"/>
    </w:pPr>
    <w:rPr>
      <w:rFonts w:ascii="Myriad Pro Light Cond" w:hAnsi="Myriad Pro Light Cond" w:eastAsia="Myriad Pro Light Cond" w:cs="Myriad Pro Light Cond"/>
      <w:sz w:val="24"/>
      <w:szCs w:val="24"/>
      <w:lang w:val="en-US" w:eastAsia="en-US" w:bidi="ar-SA"/>
    </w:rPr>
  </w:style>
  <w:style w:styleId="TOC2" w:type="paragraph">
    <w:name w:val="TOC 2"/>
    <w:basedOn w:val="Normal"/>
    <w:uiPriority w:val="1"/>
    <w:qFormat/>
    <w:pPr>
      <w:spacing w:line="252" w:lineRule="exact"/>
      <w:ind w:left="1287"/>
    </w:pPr>
    <w:rPr>
      <w:rFonts w:ascii="Minion Pro" w:hAnsi="Minion Pro" w:eastAsia="Minion Pro" w:cs="Minion Pro"/>
      <w:sz w:val="21"/>
      <w:szCs w:val="21"/>
      <w:lang w:val="en-US" w:eastAsia="en-US" w:bidi="ar-SA"/>
    </w:rPr>
  </w:style>
  <w:style w:styleId="TOC3" w:type="paragraph">
    <w:name w:val="TOC 3"/>
    <w:basedOn w:val="Normal"/>
    <w:uiPriority w:val="1"/>
    <w:qFormat/>
    <w:pPr>
      <w:spacing w:line="252" w:lineRule="exact"/>
      <w:ind w:left="1460"/>
    </w:pPr>
    <w:rPr>
      <w:rFonts w:ascii="Minion Pro" w:hAnsi="Minion Pro" w:eastAsia="Minion Pro" w:cs="Minion Pro"/>
      <w:sz w:val="21"/>
      <w:szCs w:val="21"/>
      <w:lang w:val="en-US" w:eastAsia="en-US" w:bidi="ar-SA"/>
    </w:rPr>
  </w:style>
  <w:style w:styleId="BodyText" w:type="paragraph">
    <w:name w:val="Body Text"/>
    <w:basedOn w:val="Normal"/>
    <w:uiPriority w:val="1"/>
    <w:qFormat/>
    <w:pPr>
      <w:ind w:left="999"/>
    </w:pPr>
    <w:rPr>
      <w:rFonts w:ascii="Minion Pro" w:hAnsi="Minion Pro" w:eastAsia="Minion Pro" w:cs="Minion Pro"/>
      <w:sz w:val="21"/>
      <w:szCs w:val="21"/>
      <w:lang w:val="en-US" w:eastAsia="en-US" w:bidi="ar-SA"/>
    </w:rPr>
  </w:style>
  <w:style w:styleId="Heading1" w:type="paragraph">
    <w:name w:val="Heading 1"/>
    <w:basedOn w:val="Normal"/>
    <w:uiPriority w:val="1"/>
    <w:qFormat/>
    <w:pPr>
      <w:outlineLvl w:val="1"/>
    </w:pPr>
    <w:rPr>
      <w:rFonts w:ascii="Myriad Pro Light Cond" w:hAnsi="Myriad Pro Light Cond" w:eastAsia="Myriad Pro Light Cond" w:cs="Myriad Pro Light Cond"/>
      <w:sz w:val="50"/>
      <w:szCs w:val="50"/>
      <w:lang w:val="en-US" w:eastAsia="en-US" w:bidi="ar-SA"/>
    </w:rPr>
  </w:style>
  <w:style w:styleId="Heading2" w:type="paragraph">
    <w:name w:val="Heading 2"/>
    <w:basedOn w:val="Normal"/>
    <w:uiPriority w:val="1"/>
    <w:qFormat/>
    <w:pPr>
      <w:ind w:left="1000"/>
      <w:outlineLvl w:val="2"/>
    </w:pPr>
    <w:rPr>
      <w:rFonts w:ascii="Myriad Pro Light Cond" w:hAnsi="Myriad Pro Light Cond" w:eastAsia="Myriad Pro Light Cond" w:cs="Myriad Pro Light Cond"/>
      <w:sz w:val="38"/>
      <w:szCs w:val="38"/>
      <w:lang w:val="en-US" w:eastAsia="en-US" w:bidi="ar-SA"/>
    </w:rPr>
  </w:style>
  <w:style w:styleId="Heading3" w:type="paragraph">
    <w:name w:val="Heading 3"/>
    <w:basedOn w:val="Normal"/>
    <w:uiPriority w:val="1"/>
    <w:qFormat/>
    <w:pPr>
      <w:spacing w:before="84"/>
      <w:ind w:left="1000"/>
      <w:jc w:val="both"/>
      <w:outlineLvl w:val="3"/>
    </w:pPr>
    <w:rPr>
      <w:rFonts w:ascii="Myriad Pro Light Cond" w:hAnsi="Myriad Pro Light Cond" w:eastAsia="Myriad Pro Light Cond" w:cs="Myriad Pro Light Cond"/>
      <w:sz w:val="31"/>
      <w:szCs w:val="31"/>
      <w:lang w:val="en-US" w:eastAsia="en-US" w:bidi="ar-SA"/>
    </w:rPr>
  </w:style>
  <w:style w:styleId="Heading4" w:type="paragraph">
    <w:name w:val="Heading 4"/>
    <w:basedOn w:val="Normal"/>
    <w:uiPriority w:val="1"/>
    <w:qFormat/>
    <w:pPr>
      <w:spacing w:before="133"/>
      <w:jc w:val="center"/>
      <w:outlineLvl w:val="4"/>
    </w:pPr>
    <w:rPr>
      <w:rFonts w:ascii="Myriad Pro Light Cond" w:hAnsi="Myriad Pro Light Cond" w:eastAsia="Myriad Pro Light Cond" w:cs="Myriad Pro Light Cond"/>
      <w:sz w:val="30"/>
      <w:szCs w:val="30"/>
      <w:lang w:val="en-US" w:eastAsia="en-US" w:bidi="ar-SA"/>
    </w:rPr>
  </w:style>
  <w:style w:styleId="Heading5" w:type="paragraph">
    <w:name w:val="Heading 5"/>
    <w:basedOn w:val="Normal"/>
    <w:uiPriority w:val="1"/>
    <w:qFormat/>
    <w:pPr>
      <w:spacing w:before="187" w:line="317" w:lineRule="exact"/>
      <w:ind w:left="999"/>
      <w:outlineLvl w:val="5"/>
    </w:pPr>
    <w:rPr>
      <w:rFonts w:ascii="Myriad Pro Light Cond" w:hAnsi="Myriad Pro Light Cond" w:eastAsia="Myriad Pro Light Cond" w:cs="Myriad Pro Light Cond"/>
      <w:sz w:val="28"/>
      <w:szCs w:val="28"/>
      <w:lang w:val="en-US" w:eastAsia="en-US" w:bidi="ar-SA"/>
    </w:rPr>
  </w:style>
  <w:style w:styleId="Heading6" w:type="paragraph">
    <w:name w:val="Heading 6"/>
    <w:basedOn w:val="Normal"/>
    <w:uiPriority w:val="1"/>
    <w:qFormat/>
    <w:pPr>
      <w:spacing w:before="1"/>
      <w:ind w:right="435"/>
      <w:jc w:val="center"/>
      <w:outlineLvl w:val="6"/>
    </w:pPr>
    <w:rPr>
      <w:rFonts w:ascii="Myriad Pro Cond" w:hAnsi="Myriad Pro Cond" w:eastAsia="Myriad Pro Cond" w:cs="Myriad Pro Cond"/>
      <w:sz w:val="24"/>
      <w:szCs w:val="24"/>
      <w:lang w:val="en-US" w:eastAsia="en-US" w:bidi="ar-SA"/>
    </w:rPr>
  </w:style>
  <w:style w:styleId="Heading7" w:type="paragraph">
    <w:name w:val="Heading 7"/>
    <w:basedOn w:val="Normal"/>
    <w:uiPriority w:val="1"/>
    <w:qFormat/>
    <w:pPr>
      <w:ind w:left="1000"/>
      <w:jc w:val="both"/>
      <w:outlineLvl w:val="7"/>
    </w:pPr>
    <w:rPr>
      <w:rFonts w:ascii="Myriad Pro Light Cond" w:hAnsi="Myriad Pro Light Cond" w:eastAsia="Myriad Pro Light Cond" w:cs="Myriad Pro Light Cond"/>
      <w:sz w:val="23"/>
      <w:szCs w:val="23"/>
      <w:lang w:val="en-US" w:eastAsia="en-US" w:bidi="ar-SA"/>
    </w:rPr>
  </w:style>
  <w:style w:styleId="Heading8" w:type="paragraph">
    <w:name w:val="Heading 8"/>
    <w:basedOn w:val="Normal"/>
    <w:uiPriority w:val="1"/>
    <w:qFormat/>
    <w:pPr>
      <w:spacing w:before="81"/>
      <w:ind w:left="2295"/>
      <w:jc w:val="both"/>
      <w:outlineLvl w:val="8"/>
    </w:pPr>
    <w:rPr>
      <w:rFonts w:ascii="Myriad Pro Light Cond" w:hAnsi="Myriad Pro Light Cond" w:eastAsia="Myriad Pro Light Cond" w:cs="Myriad Pro Light Cond"/>
      <w:sz w:val="22"/>
      <w:szCs w:val="22"/>
      <w:lang w:val="en-US" w:eastAsia="en-US" w:bidi="ar-SA"/>
    </w:rPr>
  </w:style>
  <w:style w:styleId="Title" w:type="paragraph">
    <w:name w:val="Title"/>
    <w:basedOn w:val="Normal"/>
    <w:uiPriority w:val="1"/>
    <w:qFormat/>
    <w:pPr>
      <w:spacing w:before="644"/>
      <w:ind w:left="160"/>
    </w:pPr>
    <w:rPr>
      <w:rFonts w:ascii="Calibri" w:hAnsi="Calibri" w:eastAsia="Calibri" w:cs="Calibri"/>
      <w:b/>
      <w:bCs/>
      <w:sz w:val="174"/>
      <w:szCs w:val="174"/>
      <w:lang w:val="en-US" w:eastAsia="en-US" w:bidi="ar-SA"/>
    </w:rPr>
  </w:style>
  <w:style w:styleId="ListParagraph" w:type="paragraph">
    <w:name w:val="List Paragraph"/>
    <w:basedOn w:val="Normal"/>
    <w:uiPriority w:val="1"/>
    <w:qFormat/>
    <w:pPr>
      <w:ind w:left="1359" w:hanging="187"/>
    </w:pPr>
    <w:rPr>
      <w:rFonts w:ascii="Minion Pro" w:hAnsi="Minion Pro" w:eastAsia="Minion Pro" w:cs="Minion Pro"/>
      <w:lang w:val="en-US" w:eastAsia="en-US" w:bidi="ar-SA"/>
    </w:rPr>
  </w:style>
  <w:style w:styleId="TableParagraph" w:type="paragraph">
    <w:name w:val="Table Paragraph"/>
    <w:basedOn w:val="Normal"/>
    <w:uiPriority w:val="1"/>
    <w:qFormat/>
    <w:pPr>
      <w:spacing w:line="184" w:lineRule="exact"/>
      <w:jc w:val="right"/>
    </w:pPr>
    <w:rPr>
      <w:rFonts w:ascii="BIZ UDGothic" w:hAnsi="BIZ UDGothic" w:eastAsia="BIZ UDGothic" w:cs="BIZ UDGothic"/>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jpeg"/><Relationship Id="rId11" Type="http://schemas.openxmlformats.org/officeDocument/2006/relationships/image" Target="media/image6.png"/><Relationship Id="rId12" Type="http://schemas.openxmlformats.org/officeDocument/2006/relationships/hyperlink" Target="http://oreilly.com/" TargetMode="External"/><Relationship Id="rId13" Type="http://schemas.openxmlformats.org/officeDocument/2006/relationships/hyperlink" Target="mailto:corporate@oreilly.com" TargetMode="External"/><Relationship Id="rId14" Type="http://schemas.openxmlformats.org/officeDocument/2006/relationships/hyperlink" Target="http://oreilly.com/catalog/errata.csp?isbn=9781492072942" TargetMode="External"/><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footer" Target="footer6.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hyperlink" Target="https://github.com/gedeck/practical-statistics-for-data-scientists" TargetMode="External"/><Relationship Id="rId24" Type="http://schemas.openxmlformats.org/officeDocument/2006/relationships/footer" Target="footer7.xml"/><Relationship Id="rId25" Type="http://schemas.openxmlformats.org/officeDocument/2006/relationships/footer" Target="footer8.xml"/><Relationship Id="rId26" Type="http://schemas.openxmlformats.org/officeDocument/2006/relationships/hyperlink" Target="mailto:permissions@oreilly.com" TargetMode="External"/><Relationship Id="rId27" Type="http://schemas.openxmlformats.org/officeDocument/2006/relationships/image" Target="media/image10.png"/><Relationship Id="rId28" Type="http://schemas.openxmlformats.org/officeDocument/2006/relationships/hyperlink" Target="https://oreil.ly/practicalStats_dataSci_2e" TargetMode="External"/><Relationship Id="rId29" Type="http://schemas.openxmlformats.org/officeDocument/2006/relationships/hyperlink" Target="mailto:bookquestions@oreilly.com" TargetMode="External"/><Relationship Id="rId30" Type="http://schemas.openxmlformats.org/officeDocument/2006/relationships/hyperlink" Target="http://facebook.com/oreilly" TargetMode="External"/><Relationship Id="rId31" Type="http://schemas.openxmlformats.org/officeDocument/2006/relationships/hyperlink" Target="http://twitter.com/oreillymedia" TargetMode="External"/><Relationship Id="rId32" Type="http://schemas.openxmlformats.org/officeDocument/2006/relationships/hyperlink" Target="http://www.youtube.com/oreillymedia" TargetMode="External"/><Relationship Id="rId33" Type="http://schemas.openxmlformats.org/officeDocument/2006/relationships/footer" Target="footer9.xml"/><Relationship Id="rId34" Type="http://schemas.openxmlformats.org/officeDocument/2006/relationships/footer" Target="footer10.xml"/><Relationship Id="rId35" Type="http://schemas.openxmlformats.org/officeDocument/2006/relationships/hyperlink" Target="https://oreil.ly/LQw6q" TargetMode="External"/><Relationship Id="rId36" Type="http://schemas.openxmlformats.org/officeDocument/2006/relationships/image" Target="media/image11.png"/><Relationship Id="rId37" Type="http://schemas.openxmlformats.org/officeDocument/2006/relationships/footer" Target="footer11.xml"/><Relationship Id="rId38" Type="http://schemas.openxmlformats.org/officeDocument/2006/relationships/footer" Target="footer12.xml"/><Relationship Id="rId39" Type="http://schemas.openxmlformats.org/officeDocument/2006/relationships/hyperlink" Target="https://oreil.ly/UGX-4" TargetMode="External"/><Relationship Id="rId40" Type="http://schemas.openxmlformats.org/officeDocument/2006/relationships/hyperlink" Target="https://oreil.ly/2YUoA" TargetMode="External"/><Relationship Id="rId41" Type="http://schemas.openxmlformats.org/officeDocument/2006/relationships/hyperlink" Target="https://oreil.ly/cThTM" TargetMode="External"/><Relationship Id="rId42" Type="http://schemas.openxmlformats.org/officeDocument/2006/relationships/footer" Target="footer13.xml"/><Relationship Id="rId43" Type="http://schemas.openxmlformats.org/officeDocument/2006/relationships/footer" Target="footer14.xml"/><Relationship Id="rId44" Type="http://schemas.openxmlformats.org/officeDocument/2006/relationships/footer" Target="footer15.xml"/><Relationship Id="rId45" Type="http://schemas.openxmlformats.org/officeDocument/2006/relationships/footer" Target="footer16.xml"/><Relationship Id="rId46" Type="http://schemas.openxmlformats.org/officeDocument/2006/relationships/hyperlink" Target="https://oreil.ly/NsONR" TargetMode="External"/><Relationship Id="rId47" Type="http://schemas.openxmlformats.org/officeDocument/2006/relationships/hyperlink" Target="https://oreil.ly/oxDKQ" TargetMode="External"/><Relationship Id="rId48" Type="http://schemas.openxmlformats.org/officeDocument/2006/relationships/image" Target="media/image12.png"/><Relationship Id="rId49" Type="http://schemas.openxmlformats.org/officeDocument/2006/relationships/image" Target="media/image13.png"/><Relationship Id="rId50" Type="http://schemas.openxmlformats.org/officeDocument/2006/relationships/image" Target="media/image14.png"/><Relationship Id="rId51" Type="http://schemas.openxmlformats.org/officeDocument/2006/relationships/image" Target="media/image15.png"/><Relationship Id="rId52" Type="http://schemas.openxmlformats.org/officeDocument/2006/relationships/hyperlink" Target="https://oreil.ly/uV4P0" TargetMode="External"/><Relationship Id="rId53" Type="http://schemas.openxmlformats.org/officeDocument/2006/relationships/footer" Target="footer17.xml"/><Relationship Id="rId54" Type="http://schemas.openxmlformats.org/officeDocument/2006/relationships/footer" Target="footer18.xml"/><Relationship Id="rId55" Type="http://schemas.openxmlformats.org/officeDocument/2006/relationships/hyperlink" Target="https://oreil.ly/4SIPQ" TargetMode="External"/><Relationship Id="rId56" Type="http://schemas.openxmlformats.org/officeDocument/2006/relationships/hyperlink" Target="https://oreil.ly/qUW2i" TargetMode="External"/><Relationship Id="rId57" Type="http://schemas.openxmlformats.org/officeDocument/2006/relationships/image" Target="media/image16.png"/><Relationship Id="rId58" Type="http://schemas.openxmlformats.org/officeDocument/2006/relationships/image" Target="media/image17.png"/><Relationship Id="rId59" Type="http://schemas.openxmlformats.org/officeDocument/2006/relationships/image" Target="media/image18.png"/><Relationship Id="rId60" Type="http://schemas.openxmlformats.org/officeDocument/2006/relationships/hyperlink" Target="https://oreil.ly/SfDk2" TargetMode="External"/><Relationship Id="rId61" Type="http://schemas.openxmlformats.org/officeDocument/2006/relationships/image" Target="media/image19.png"/><Relationship Id="rId62" Type="http://schemas.openxmlformats.org/officeDocument/2006/relationships/image" Target="media/image20.png"/><Relationship Id="rId63" Type="http://schemas.openxmlformats.org/officeDocument/2006/relationships/image" Target="media/image21.png"/><Relationship Id="rId64" Type="http://schemas.openxmlformats.org/officeDocument/2006/relationships/image" Target="media/image22.png"/><Relationship Id="rId65" Type="http://schemas.openxmlformats.org/officeDocument/2006/relationships/image" Target="media/image23.png"/><Relationship Id="rId66" Type="http://schemas.openxmlformats.org/officeDocument/2006/relationships/footer" Target="footer19.xml"/><Relationship Id="rId67" Type="http://schemas.openxmlformats.org/officeDocument/2006/relationships/footer" Target="footer20.xml"/><Relationship Id="rId68" Type="http://schemas.openxmlformats.org/officeDocument/2006/relationships/hyperlink" Target="https://oreil.ly/o2fBI" TargetMode="External"/><Relationship Id="rId69" Type="http://schemas.openxmlformats.org/officeDocument/2006/relationships/hyperlink" Target="https://oreil.ly/E7zcG" TargetMode="External"/><Relationship Id="rId70" Type="http://schemas.openxmlformats.org/officeDocument/2006/relationships/image" Target="media/image24.png"/><Relationship Id="rId71" Type="http://schemas.openxmlformats.org/officeDocument/2006/relationships/image" Target="media/image25.png"/><Relationship Id="rId72" Type="http://schemas.openxmlformats.org/officeDocument/2006/relationships/image" Target="media/image26.png"/><Relationship Id="rId73" Type="http://schemas.openxmlformats.org/officeDocument/2006/relationships/image" Target="media/image27.png"/><Relationship Id="rId74" Type="http://schemas.openxmlformats.org/officeDocument/2006/relationships/hyperlink" Target="https://oreil.ly/wTpnE" TargetMode="External"/><Relationship Id="rId75" Type="http://schemas.openxmlformats.org/officeDocument/2006/relationships/hyperlink" Target="https://oreil.ly/TbWYS" TargetMode="External"/><Relationship Id="rId76" Type="http://schemas.openxmlformats.org/officeDocument/2006/relationships/hyperlink" Target="https://oreil.ly/Ynp-n" TargetMode="External"/><Relationship Id="rId77" Type="http://schemas.openxmlformats.org/officeDocument/2006/relationships/hyperlink" Target="https://oreil.ly/0DSb2" TargetMode="External"/><Relationship Id="rId78" Type="http://schemas.openxmlformats.org/officeDocument/2006/relationships/hyperlink" Target="https://oreil.ly/bC9nu" TargetMode="External"/><Relationship Id="rId79" Type="http://schemas.openxmlformats.org/officeDocument/2006/relationships/footer" Target="footer21.xml"/><Relationship Id="rId80" Type="http://schemas.openxmlformats.org/officeDocument/2006/relationships/footer" Target="footer22.xml"/><Relationship Id="rId81" Type="http://schemas.openxmlformats.org/officeDocument/2006/relationships/image" Target="media/image28.png"/><Relationship Id="rId82" Type="http://schemas.openxmlformats.org/officeDocument/2006/relationships/image" Target="media/image29.png"/><Relationship Id="rId83" Type="http://schemas.openxmlformats.org/officeDocument/2006/relationships/image" Target="media/image30.png"/><Relationship Id="rId84" Type="http://schemas.openxmlformats.org/officeDocument/2006/relationships/image" Target="media/image31.png"/><Relationship Id="rId85" Type="http://schemas.openxmlformats.org/officeDocument/2006/relationships/image" Target="media/image32.png"/><Relationship Id="rId86" Type="http://schemas.openxmlformats.org/officeDocument/2006/relationships/hyperlink" Target="https://oreil.ly/rDMuT" TargetMode="External"/><Relationship Id="rId87" Type="http://schemas.openxmlformats.org/officeDocument/2006/relationships/footer" Target="footer23.xml"/><Relationship Id="rId88" Type="http://schemas.openxmlformats.org/officeDocument/2006/relationships/footer" Target="footer24.xml"/><Relationship Id="rId89" Type="http://schemas.openxmlformats.org/officeDocument/2006/relationships/image" Target="media/image33.png"/><Relationship Id="rId90" Type="http://schemas.openxmlformats.org/officeDocument/2006/relationships/image" Target="media/image34.jpeg"/><Relationship Id="rId91" Type="http://schemas.openxmlformats.org/officeDocument/2006/relationships/hyperlink" Target="https://oreil.ly/isORz" TargetMode="External"/><Relationship Id="rId92" Type="http://schemas.openxmlformats.org/officeDocument/2006/relationships/hyperlink" Target="https://oreil.ly/su7wi" TargetMode="External"/><Relationship Id="rId93" Type="http://schemas.openxmlformats.org/officeDocument/2006/relationships/image" Target="media/image35.jpeg"/><Relationship Id="rId94" Type="http://schemas.openxmlformats.org/officeDocument/2006/relationships/footer" Target="footer25.xml"/><Relationship Id="rId95" Type="http://schemas.openxmlformats.org/officeDocument/2006/relationships/footer" Target="footer26.xml"/><Relationship Id="rId96" Type="http://schemas.openxmlformats.org/officeDocument/2006/relationships/image" Target="media/image36.jpeg"/><Relationship Id="rId97" Type="http://schemas.openxmlformats.org/officeDocument/2006/relationships/image" Target="media/image37.jpeg"/><Relationship Id="rId98" Type="http://schemas.openxmlformats.org/officeDocument/2006/relationships/image" Target="media/image38.png"/><Relationship Id="rId99" Type="http://schemas.openxmlformats.org/officeDocument/2006/relationships/image" Target="media/image39.png"/><Relationship Id="rId100" Type="http://schemas.openxmlformats.org/officeDocument/2006/relationships/image" Target="media/image40.png"/><Relationship Id="rId101" Type="http://schemas.openxmlformats.org/officeDocument/2006/relationships/image" Target="media/image41.png"/><Relationship Id="rId102" Type="http://schemas.openxmlformats.org/officeDocument/2006/relationships/image" Target="media/image42.png"/><Relationship Id="rId103" Type="http://schemas.openxmlformats.org/officeDocument/2006/relationships/image" Target="media/image43.png"/><Relationship Id="rId104" Type="http://schemas.openxmlformats.org/officeDocument/2006/relationships/image" Target="media/image44.jpeg"/><Relationship Id="rId105" Type="http://schemas.openxmlformats.org/officeDocument/2006/relationships/image" Target="media/image45.png"/><Relationship Id="rId106" Type="http://schemas.openxmlformats.org/officeDocument/2006/relationships/image" Target="media/image46.jpeg"/><Relationship Id="rId107" Type="http://schemas.openxmlformats.org/officeDocument/2006/relationships/image" Target="media/image47.png"/><Relationship Id="rId108" Type="http://schemas.openxmlformats.org/officeDocument/2006/relationships/hyperlink" Target="https://oreil.ly/zB2Dz" TargetMode="External"/><Relationship Id="rId109" Type="http://schemas.openxmlformats.org/officeDocument/2006/relationships/footer" Target="footer27.xml"/><Relationship Id="rId110" Type="http://schemas.openxmlformats.org/officeDocument/2006/relationships/footer" Target="footer28.xml"/><Relationship Id="rId111" Type="http://schemas.openxmlformats.org/officeDocument/2006/relationships/image" Target="media/image48.png"/><Relationship Id="rId112" Type="http://schemas.openxmlformats.org/officeDocument/2006/relationships/footer" Target="footer29.xml"/><Relationship Id="rId113" Type="http://schemas.openxmlformats.org/officeDocument/2006/relationships/footer" Target="footer30.xml"/><Relationship Id="rId114" Type="http://schemas.openxmlformats.org/officeDocument/2006/relationships/image" Target="media/image49.png"/><Relationship Id="rId115" Type="http://schemas.openxmlformats.org/officeDocument/2006/relationships/image" Target="media/image50.png"/><Relationship Id="rId116" Type="http://schemas.openxmlformats.org/officeDocument/2006/relationships/image" Target="media/image51.png"/><Relationship Id="rId117" Type="http://schemas.openxmlformats.org/officeDocument/2006/relationships/hyperlink" Target="https://oreil.ly/iSoQT" TargetMode="External"/><Relationship Id="rId118" Type="http://schemas.openxmlformats.org/officeDocument/2006/relationships/footer" Target="footer31.xml"/><Relationship Id="rId119" Type="http://schemas.openxmlformats.org/officeDocument/2006/relationships/footer" Target="footer32.xml"/><Relationship Id="rId120" Type="http://schemas.openxmlformats.org/officeDocument/2006/relationships/image" Target="media/image52.jpeg"/><Relationship Id="rId121" Type="http://schemas.openxmlformats.org/officeDocument/2006/relationships/footer" Target="footer33.xml"/><Relationship Id="rId122" Type="http://schemas.openxmlformats.org/officeDocument/2006/relationships/footer" Target="footer34.xml"/><Relationship Id="rId123" Type="http://schemas.openxmlformats.org/officeDocument/2006/relationships/hyperlink" Target="https://oreil.ly/v_Q0u" TargetMode="External"/><Relationship Id="rId124" Type="http://schemas.openxmlformats.org/officeDocument/2006/relationships/image" Target="media/image53.png"/><Relationship Id="rId125" Type="http://schemas.openxmlformats.org/officeDocument/2006/relationships/footer" Target="footer35.xml"/><Relationship Id="rId126" Type="http://schemas.openxmlformats.org/officeDocument/2006/relationships/footer" Target="footer36.xml"/><Relationship Id="rId127" Type="http://schemas.openxmlformats.org/officeDocument/2006/relationships/hyperlink" Target="https://oreil.ly/pe7ra" TargetMode="External"/><Relationship Id="rId128" Type="http://schemas.openxmlformats.org/officeDocument/2006/relationships/image" Target="media/image54.jpeg"/><Relationship Id="rId129" Type="http://schemas.openxmlformats.org/officeDocument/2006/relationships/image" Target="media/image55.jpeg"/><Relationship Id="rId130" Type="http://schemas.openxmlformats.org/officeDocument/2006/relationships/footer" Target="footer37.xml"/><Relationship Id="rId131" Type="http://schemas.openxmlformats.org/officeDocument/2006/relationships/footer" Target="footer38.xml"/><Relationship Id="rId132" Type="http://schemas.openxmlformats.org/officeDocument/2006/relationships/image" Target="media/image56.png"/><Relationship Id="rId133" Type="http://schemas.openxmlformats.org/officeDocument/2006/relationships/footer" Target="footer39.xml"/><Relationship Id="rId134" Type="http://schemas.openxmlformats.org/officeDocument/2006/relationships/footer" Target="footer40.xml"/><Relationship Id="rId135" Type="http://schemas.openxmlformats.org/officeDocument/2006/relationships/image" Target="media/image57.jpeg"/><Relationship Id="rId136" Type="http://schemas.openxmlformats.org/officeDocument/2006/relationships/image" Target="media/image58.jpeg"/><Relationship Id="rId137" Type="http://schemas.openxmlformats.org/officeDocument/2006/relationships/footer" Target="footer41.xml"/><Relationship Id="rId138" Type="http://schemas.openxmlformats.org/officeDocument/2006/relationships/footer" Target="footer42.xml"/><Relationship Id="rId139" Type="http://schemas.openxmlformats.org/officeDocument/2006/relationships/image" Target="media/image59.jpeg"/><Relationship Id="rId140" Type="http://schemas.openxmlformats.org/officeDocument/2006/relationships/footer" Target="footer43.xml"/><Relationship Id="rId141" Type="http://schemas.openxmlformats.org/officeDocument/2006/relationships/footer" Target="footer44.xml"/><Relationship Id="rId142" Type="http://schemas.openxmlformats.org/officeDocument/2006/relationships/image" Target="media/image60.jpeg"/><Relationship Id="rId143" Type="http://schemas.openxmlformats.org/officeDocument/2006/relationships/image" Target="media/image61.png"/><Relationship Id="rId144" Type="http://schemas.openxmlformats.org/officeDocument/2006/relationships/image" Target="media/image62.png"/><Relationship Id="rId145" Type="http://schemas.openxmlformats.org/officeDocument/2006/relationships/hyperlink" Target="https://oreil.ly/J6gDg" TargetMode="External"/><Relationship Id="rId146" Type="http://schemas.openxmlformats.org/officeDocument/2006/relationships/hyperlink" Target="https://oreil.ly/QxUkA" TargetMode="External"/><Relationship Id="rId147" Type="http://schemas.openxmlformats.org/officeDocument/2006/relationships/image" Target="media/image63.jpeg"/><Relationship Id="rId148" Type="http://schemas.openxmlformats.org/officeDocument/2006/relationships/footer" Target="footer45.xml"/><Relationship Id="rId149" Type="http://schemas.openxmlformats.org/officeDocument/2006/relationships/footer" Target="footer46.xml"/><Relationship Id="rId150" Type="http://schemas.openxmlformats.org/officeDocument/2006/relationships/image" Target="media/image64.png"/><Relationship Id="rId151" Type="http://schemas.openxmlformats.org/officeDocument/2006/relationships/image" Target="media/image65.png"/><Relationship Id="rId152" Type="http://schemas.openxmlformats.org/officeDocument/2006/relationships/hyperlink" Target="https://oreil.ly/nmkcs" TargetMode="External"/><Relationship Id="rId153" Type="http://schemas.openxmlformats.org/officeDocument/2006/relationships/footer" Target="footer47.xml"/><Relationship Id="rId154" Type="http://schemas.openxmlformats.org/officeDocument/2006/relationships/footer" Target="footer48.xml"/><Relationship Id="rId155" Type="http://schemas.openxmlformats.org/officeDocument/2006/relationships/footer" Target="footer49.xml"/><Relationship Id="rId156" Type="http://schemas.openxmlformats.org/officeDocument/2006/relationships/footer" Target="footer50.xml"/><Relationship Id="rId157" Type="http://schemas.openxmlformats.org/officeDocument/2006/relationships/hyperlink" Target="https://oreil.ly/1x-ga" TargetMode="External"/><Relationship Id="rId158" Type="http://schemas.openxmlformats.org/officeDocument/2006/relationships/hyperlink" Target="https://oreil.ly/9bn-U" TargetMode="External"/><Relationship Id="rId159" Type="http://schemas.openxmlformats.org/officeDocument/2006/relationships/footer" Target="footer51.xml"/><Relationship Id="rId160" Type="http://schemas.openxmlformats.org/officeDocument/2006/relationships/footer" Target="footer52.xml"/><Relationship Id="rId161" Type="http://schemas.openxmlformats.org/officeDocument/2006/relationships/image" Target="media/image66.png"/><Relationship Id="rId162" Type="http://schemas.openxmlformats.org/officeDocument/2006/relationships/footer" Target="footer53.xml"/><Relationship Id="rId163" Type="http://schemas.openxmlformats.org/officeDocument/2006/relationships/footer" Target="footer54.xml"/><Relationship Id="rId164" Type="http://schemas.openxmlformats.org/officeDocument/2006/relationships/image" Target="media/image67.jpeg"/><Relationship Id="rId165" Type="http://schemas.openxmlformats.org/officeDocument/2006/relationships/hyperlink" Target="https://oreil.ly/mAbqF" TargetMode="External"/><Relationship Id="rId166" Type="http://schemas.openxmlformats.org/officeDocument/2006/relationships/footer" Target="footer55.xml"/><Relationship Id="rId167" Type="http://schemas.openxmlformats.org/officeDocument/2006/relationships/footer" Target="footer56.xml"/><Relationship Id="rId168" Type="http://schemas.openxmlformats.org/officeDocument/2006/relationships/footer" Target="footer57.xml"/><Relationship Id="rId169" Type="http://schemas.openxmlformats.org/officeDocument/2006/relationships/footer" Target="footer58.xml"/><Relationship Id="rId170" Type="http://schemas.openxmlformats.org/officeDocument/2006/relationships/image" Target="media/image68.png"/><Relationship Id="rId171" Type="http://schemas.openxmlformats.org/officeDocument/2006/relationships/image" Target="media/image69.png"/><Relationship Id="rId172" Type="http://schemas.openxmlformats.org/officeDocument/2006/relationships/footer" Target="footer59.xml"/><Relationship Id="rId173" Type="http://schemas.openxmlformats.org/officeDocument/2006/relationships/footer" Target="footer60.xml"/><Relationship Id="rId174" Type="http://schemas.openxmlformats.org/officeDocument/2006/relationships/image" Target="media/image70.png"/><Relationship Id="rId175" Type="http://schemas.openxmlformats.org/officeDocument/2006/relationships/hyperlink" Target="https://oreil.ly/WVfYU" TargetMode="External"/><Relationship Id="rId176" Type="http://schemas.openxmlformats.org/officeDocument/2006/relationships/footer" Target="footer61.xml"/><Relationship Id="rId177" Type="http://schemas.openxmlformats.org/officeDocument/2006/relationships/footer" Target="footer62.xml"/><Relationship Id="rId178" Type="http://schemas.openxmlformats.org/officeDocument/2006/relationships/footer" Target="footer63.xml"/><Relationship Id="rId179" Type="http://schemas.openxmlformats.org/officeDocument/2006/relationships/footer" Target="footer64.xml"/><Relationship Id="rId180" Type="http://schemas.openxmlformats.org/officeDocument/2006/relationships/hyperlink" Target="https://oreil.ly/hd_62" TargetMode="External"/><Relationship Id="rId181" Type="http://schemas.openxmlformats.org/officeDocument/2006/relationships/hyperlink" Target="https://oreil.ly/Dt4Vi" TargetMode="External"/><Relationship Id="rId182" Type="http://schemas.openxmlformats.org/officeDocument/2006/relationships/footer" Target="footer65.xml"/><Relationship Id="rId183" Type="http://schemas.openxmlformats.org/officeDocument/2006/relationships/footer" Target="footer66.xml"/><Relationship Id="rId184" Type="http://schemas.openxmlformats.org/officeDocument/2006/relationships/hyperlink" Target="https://oreil.ly/VJyts" TargetMode="External"/><Relationship Id="rId185" Type="http://schemas.openxmlformats.org/officeDocument/2006/relationships/footer" Target="footer67.xml"/><Relationship Id="rId186" Type="http://schemas.openxmlformats.org/officeDocument/2006/relationships/footer" Target="footer68.xml"/><Relationship Id="rId187" Type="http://schemas.openxmlformats.org/officeDocument/2006/relationships/image" Target="media/image71.png"/><Relationship Id="rId188" Type="http://schemas.openxmlformats.org/officeDocument/2006/relationships/hyperlink" Target="https://oreil.ly/cEubO" TargetMode="External"/><Relationship Id="rId189" Type="http://schemas.openxmlformats.org/officeDocument/2006/relationships/footer" Target="footer69.xml"/><Relationship Id="rId190" Type="http://schemas.openxmlformats.org/officeDocument/2006/relationships/footer" Target="footer70.xml"/><Relationship Id="rId191" Type="http://schemas.openxmlformats.org/officeDocument/2006/relationships/image" Target="media/image72.png"/><Relationship Id="rId192" Type="http://schemas.openxmlformats.org/officeDocument/2006/relationships/image" Target="media/image73.png"/><Relationship Id="rId193" Type="http://schemas.openxmlformats.org/officeDocument/2006/relationships/image" Target="media/image74.png"/><Relationship Id="rId194" Type="http://schemas.openxmlformats.org/officeDocument/2006/relationships/image" Target="media/image75.png"/><Relationship Id="rId195" Type="http://schemas.openxmlformats.org/officeDocument/2006/relationships/footer" Target="footer71.xml"/><Relationship Id="rId196" Type="http://schemas.openxmlformats.org/officeDocument/2006/relationships/footer" Target="footer72.xml"/><Relationship Id="rId197" Type="http://schemas.openxmlformats.org/officeDocument/2006/relationships/hyperlink" Target="https://oreil.ly/77DUf" TargetMode="External"/><Relationship Id="rId198" Type="http://schemas.openxmlformats.org/officeDocument/2006/relationships/hyperlink" Target="https://oreil.ly/OgWrG" TargetMode="External"/><Relationship Id="rId199" Type="http://schemas.openxmlformats.org/officeDocument/2006/relationships/footer" Target="footer73.xml"/><Relationship Id="rId200" Type="http://schemas.openxmlformats.org/officeDocument/2006/relationships/footer" Target="footer74.xml"/><Relationship Id="rId201" Type="http://schemas.openxmlformats.org/officeDocument/2006/relationships/hyperlink" Target="https://oreil.ly/18mtp" TargetMode="External"/><Relationship Id="rId202" Type="http://schemas.openxmlformats.org/officeDocument/2006/relationships/footer" Target="footer75.xml"/><Relationship Id="rId203" Type="http://schemas.openxmlformats.org/officeDocument/2006/relationships/footer" Target="footer76.xml"/><Relationship Id="rId204" Type="http://schemas.openxmlformats.org/officeDocument/2006/relationships/footer" Target="footer77.xml"/><Relationship Id="rId205" Type="http://schemas.openxmlformats.org/officeDocument/2006/relationships/footer" Target="footer78.xml"/><Relationship Id="rId206" Type="http://schemas.openxmlformats.org/officeDocument/2006/relationships/footer" Target="footer79.xml"/><Relationship Id="rId207" Type="http://schemas.openxmlformats.org/officeDocument/2006/relationships/footer" Target="footer80.xml"/><Relationship Id="rId208" Type="http://schemas.openxmlformats.org/officeDocument/2006/relationships/image" Target="media/image76.jpeg"/><Relationship Id="rId209" Type="http://schemas.openxmlformats.org/officeDocument/2006/relationships/footer" Target="footer81.xml"/><Relationship Id="rId210" Type="http://schemas.openxmlformats.org/officeDocument/2006/relationships/footer" Target="footer82.xml"/><Relationship Id="rId211" Type="http://schemas.openxmlformats.org/officeDocument/2006/relationships/image" Target="media/image77.png"/><Relationship Id="rId212" Type="http://schemas.openxmlformats.org/officeDocument/2006/relationships/footer" Target="footer83.xml"/><Relationship Id="rId213" Type="http://schemas.openxmlformats.org/officeDocument/2006/relationships/footer" Target="footer84.xml"/><Relationship Id="rId214" Type="http://schemas.openxmlformats.org/officeDocument/2006/relationships/image" Target="media/image78.jpeg"/><Relationship Id="rId215" Type="http://schemas.openxmlformats.org/officeDocument/2006/relationships/image" Target="media/image79.png"/><Relationship Id="rId216" Type="http://schemas.openxmlformats.org/officeDocument/2006/relationships/hyperlink" Target="https://oreil.ly/4fVUY" TargetMode="External"/><Relationship Id="rId217" Type="http://schemas.openxmlformats.org/officeDocument/2006/relationships/footer" Target="footer85.xml"/><Relationship Id="rId218" Type="http://schemas.openxmlformats.org/officeDocument/2006/relationships/footer" Target="footer86.xml"/><Relationship Id="rId219" Type="http://schemas.openxmlformats.org/officeDocument/2006/relationships/hyperlink" Target="https://zillow.com/" TargetMode="External"/><Relationship Id="rId220" Type="http://schemas.openxmlformats.org/officeDocument/2006/relationships/footer" Target="footer87.xml"/><Relationship Id="rId221" Type="http://schemas.openxmlformats.org/officeDocument/2006/relationships/footer" Target="footer88.xml"/><Relationship Id="rId222" Type="http://schemas.openxmlformats.org/officeDocument/2006/relationships/image" Target="media/image80.png"/><Relationship Id="rId223" Type="http://schemas.openxmlformats.org/officeDocument/2006/relationships/footer" Target="footer89.xml"/><Relationship Id="rId224" Type="http://schemas.openxmlformats.org/officeDocument/2006/relationships/footer" Target="footer90.xml"/><Relationship Id="rId225" Type="http://schemas.openxmlformats.org/officeDocument/2006/relationships/footer" Target="footer91.xml"/><Relationship Id="rId226" Type="http://schemas.openxmlformats.org/officeDocument/2006/relationships/footer" Target="footer92.xml"/><Relationship Id="rId227" Type="http://schemas.openxmlformats.org/officeDocument/2006/relationships/image" Target="media/image81.png"/><Relationship Id="rId228" Type="http://schemas.openxmlformats.org/officeDocument/2006/relationships/footer" Target="footer93.xml"/><Relationship Id="rId229" Type="http://schemas.openxmlformats.org/officeDocument/2006/relationships/footer" Target="footer94.xml"/><Relationship Id="rId230" Type="http://schemas.openxmlformats.org/officeDocument/2006/relationships/footer" Target="footer95.xml"/><Relationship Id="rId231" Type="http://schemas.openxmlformats.org/officeDocument/2006/relationships/footer" Target="footer96.xml"/><Relationship Id="rId232" Type="http://schemas.openxmlformats.org/officeDocument/2006/relationships/image" Target="media/image82.jpeg"/><Relationship Id="rId233" Type="http://schemas.openxmlformats.org/officeDocument/2006/relationships/footer" Target="footer97.xml"/><Relationship Id="rId234" Type="http://schemas.openxmlformats.org/officeDocument/2006/relationships/footer" Target="footer98.xml"/><Relationship Id="rId235" Type="http://schemas.openxmlformats.org/officeDocument/2006/relationships/image" Target="media/image83.png"/><Relationship Id="rId236" Type="http://schemas.openxmlformats.org/officeDocument/2006/relationships/image" Target="media/image84.png"/><Relationship Id="rId237" Type="http://schemas.openxmlformats.org/officeDocument/2006/relationships/image" Target="media/image85.png"/><Relationship Id="rId238" Type="http://schemas.openxmlformats.org/officeDocument/2006/relationships/image" Target="media/image86.png"/><Relationship Id="rId239" Type="http://schemas.openxmlformats.org/officeDocument/2006/relationships/footer" Target="footer99.xml"/><Relationship Id="rId240" Type="http://schemas.openxmlformats.org/officeDocument/2006/relationships/footer" Target="footer100.xml"/><Relationship Id="rId241" Type="http://schemas.openxmlformats.org/officeDocument/2006/relationships/image" Target="media/image87.jpeg"/><Relationship Id="rId242" Type="http://schemas.openxmlformats.org/officeDocument/2006/relationships/image" Target="media/image88.jpeg"/><Relationship Id="rId243" Type="http://schemas.openxmlformats.org/officeDocument/2006/relationships/image" Target="media/image89.png"/><Relationship Id="rId244" Type="http://schemas.openxmlformats.org/officeDocument/2006/relationships/image" Target="media/image90.jpeg"/><Relationship Id="rId245" Type="http://schemas.openxmlformats.org/officeDocument/2006/relationships/footer" Target="footer101.xml"/><Relationship Id="rId246" Type="http://schemas.openxmlformats.org/officeDocument/2006/relationships/footer" Target="footer102.xml"/><Relationship Id="rId247" Type="http://schemas.openxmlformats.org/officeDocument/2006/relationships/image" Target="media/image91.png"/><Relationship Id="rId248" Type="http://schemas.openxmlformats.org/officeDocument/2006/relationships/image" Target="media/image92.jpeg"/><Relationship Id="rId249" Type="http://schemas.openxmlformats.org/officeDocument/2006/relationships/image" Target="media/image93.jpeg"/><Relationship Id="rId250" Type="http://schemas.openxmlformats.org/officeDocument/2006/relationships/image" Target="media/image94.jpeg"/><Relationship Id="rId251" Type="http://schemas.openxmlformats.org/officeDocument/2006/relationships/image" Target="media/image95.jpeg"/><Relationship Id="rId252" Type="http://schemas.openxmlformats.org/officeDocument/2006/relationships/footer" Target="footer103.xml"/><Relationship Id="rId253" Type="http://schemas.openxmlformats.org/officeDocument/2006/relationships/footer" Target="footer104.xml"/><Relationship Id="rId254" Type="http://schemas.openxmlformats.org/officeDocument/2006/relationships/footer" Target="footer105.xml"/><Relationship Id="rId255" Type="http://schemas.openxmlformats.org/officeDocument/2006/relationships/footer" Target="footer106.xml"/><Relationship Id="rId256" Type="http://schemas.openxmlformats.org/officeDocument/2006/relationships/image" Target="media/image96.png"/><Relationship Id="rId257" Type="http://schemas.openxmlformats.org/officeDocument/2006/relationships/image" Target="media/image97.png"/><Relationship Id="rId258" Type="http://schemas.openxmlformats.org/officeDocument/2006/relationships/image" Target="media/image98.png"/><Relationship Id="rId259" Type="http://schemas.openxmlformats.org/officeDocument/2006/relationships/image" Target="media/image99.png"/><Relationship Id="rId260" Type="http://schemas.openxmlformats.org/officeDocument/2006/relationships/footer" Target="footer107.xml"/><Relationship Id="rId261" Type="http://schemas.openxmlformats.org/officeDocument/2006/relationships/footer" Target="footer108.xml"/><Relationship Id="rId262" Type="http://schemas.openxmlformats.org/officeDocument/2006/relationships/hyperlink" Target="https://oreil.ly/eUJvR" TargetMode="External"/><Relationship Id="rId263" Type="http://schemas.openxmlformats.org/officeDocument/2006/relationships/image" Target="media/image100.png"/><Relationship Id="rId264" Type="http://schemas.openxmlformats.org/officeDocument/2006/relationships/image" Target="media/image101.png"/><Relationship Id="rId265" Type="http://schemas.openxmlformats.org/officeDocument/2006/relationships/image" Target="media/image102.png"/><Relationship Id="rId266" Type="http://schemas.openxmlformats.org/officeDocument/2006/relationships/image" Target="media/image103.jpeg"/><Relationship Id="rId267" Type="http://schemas.openxmlformats.org/officeDocument/2006/relationships/hyperlink" Target="https://oreil.ly/_TCR8" TargetMode="External"/><Relationship Id="rId268" Type="http://schemas.openxmlformats.org/officeDocument/2006/relationships/footer" Target="footer109.xml"/><Relationship Id="rId269" Type="http://schemas.openxmlformats.org/officeDocument/2006/relationships/footer" Target="footer110.xml"/><Relationship Id="rId270" Type="http://schemas.openxmlformats.org/officeDocument/2006/relationships/image" Target="media/image104.png"/><Relationship Id="rId271" Type="http://schemas.openxmlformats.org/officeDocument/2006/relationships/image" Target="media/image105.png"/><Relationship Id="rId272" Type="http://schemas.openxmlformats.org/officeDocument/2006/relationships/image" Target="media/image106.png"/><Relationship Id="rId273" Type="http://schemas.openxmlformats.org/officeDocument/2006/relationships/image" Target="media/image107.png"/><Relationship Id="rId274" Type="http://schemas.openxmlformats.org/officeDocument/2006/relationships/image" Target="media/image108.png"/><Relationship Id="rId275" Type="http://schemas.openxmlformats.org/officeDocument/2006/relationships/image" Target="media/image109.png"/><Relationship Id="rId276" Type="http://schemas.openxmlformats.org/officeDocument/2006/relationships/image" Target="media/image110.png"/><Relationship Id="rId277" Type="http://schemas.openxmlformats.org/officeDocument/2006/relationships/image" Target="media/image111.png"/><Relationship Id="rId278" Type="http://schemas.openxmlformats.org/officeDocument/2006/relationships/image" Target="media/image112.jpeg"/><Relationship Id="rId279" Type="http://schemas.openxmlformats.org/officeDocument/2006/relationships/footer" Target="footer111.xml"/><Relationship Id="rId280" Type="http://schemas.openxmlformats.org/officeDocument/2006/relationships/footer" Target="footer112.xml"/><Relationship Id="rId281" Type="http://schemas.openxmlformats.org/officeDocument/2006/relationships/image" Target="media/image113.png"/><Relationship Id="rId282" Type="http://schemas.openxmlformats.org/officeDocument/2006/relationships/image" Target="media/image114.png"/><Relationship Id="rId283" Type="http://schemas.openxmlformats.org/officeDocument/2006/relationships/hyperlink" Target="https://oreil.ly/_89Pr" TargetMode="External"/><Relationship Id="rId284" Type="http://schemas.openxmlformats.org/officeDocument/2006/relationships/image" Target="media/image115.png"/><Relationship Id="rId285" Type="http://schemas.openxmlformats.org/officeDocument/2006/relationships/footer" Target="footer113.xml"/><Relationship Id="rId286" Type="http://schemas.openxmlformats.org/officeDocument/2006/relationships/footer" Target="footer114.xml"/><Relationship Id="rId287" Type="http://schemas.openxmlformats.org/officeDocument/2006/relationships/image" Target="media/image116.jpeg"/><Relationship Id="rId288" Type="http://schemas.openxmlformats.org/officeDocument/2006/relationships/hyperlink" Target="https://oreil.ly/us2rd" TargetMode="External"/><Relationship Id="rId289" Type="http://schemas.openxmlformats.org/officeDocument/2006/relationships/hyperlink" Target="https://oreil.ly/bwaIQ" TargetMode="External"/><Relationship Id="rId290" Type="http://schemas.openxmlformats.org/officeDocument/2006/relationships/hyperlink" Target="https://oreil.ly/gZUDs" TargetMode="External"/><Relationship Id="rId291" Type="http://schemas.openxmlformats.org/officeDocument/2006/relationships/footer" Target="footer115.xml"/><Relationship Id="rId292" Type="http://schemas.openxmlformats.org/officeDocument/2006/relationships/footer" Target="footer116.xml"/><Relationship Id="rId293" Type="http://schemas.openxmlformats.org/officeDocument/2006/relationships/image" Target="media/image117.jpeg"/><Relationship Id="rId294" Type="http://schemas.openxmlformats.org/officeDocument/2006/relationships/footer" Target="footer117.xml"/><Relationship Id="rId295" Type="http://schemas.openxmlformats.org/officeDocument/2006/relationships/footer" Target="footer118.xml"/><Relationship Id="rId296" Type="http://schemas.openxmlformats.org/officeDocument/2006/relationships/hyperlink" Target="https://oreil.ly/RMQFG" TargetMode="External"/><Relationship Id="rId297" Type="http://schemas.openxmlformats.org/officeDocument/2006/relationships/image" Target="media/image118.jpeg"/><Relationship Id="rId298" Type="http://schemas.openxmlformats.org/officeDocument/2006/relationships/footer" Target="footer119.xml"/><Relationship Id="rId299" Type="http://schemas.openxmlformats.org/officeDocument/2006/relationships/footer" Target="footer120.xml"/><Relationship Id="rId300" Type="http://schemas.openxmlformats.org/officeDocument/2006/relationships/image" Target="media/image119.png"/><Relationship Id="rId301" Type="http://schemas.openxmlformats.org/officeDocument/2006/relationships/image" Target="media/image120.jpeg"/><Relationship Id="rId302" Type="http://schemas.openxmlformats.org/officeDocument/2006/relationships/image" Target="media/image121.jpeg"/><Relationship Id="rId303" Type="http://schemas.openxmlformats.org/officeDocument/2006/relationships/footer" Target="footer121.xml"/><Relationship Id="rId304" Type="http://schemas.openxmlformats.org/officeDocument/2006/relationships/footer" Target="footer122.xml"/><Relationship Id="rId305" Type="http://schemas.openxmlformats.org/officeDocument/2006/relationships/hyperlink" Target="https://oreil.ly/zOr4B" TargetMode="External"/><Relationship Id="rId306" Type="http://schemas.openxmlformats.org/officeDocument/2006/relationships/hyperlink" Target="https://oreil.ly/6rLGk" TargetMode="External"/><Relationship Id="rId307" Type="http://schemas.openxmlformats.org/officeDocument/2006/relationships/image" Target="media/image122.png"/><Relationship Id="rId308" Type="http://schemas.openxmlformats.org/officeDocument/2006/relationships/image" Target="media/image123.png"/><Relationship Id="rId309" Type="http://schemas.openxmlformats.org/officeDocument/2006/relationships/image" Target="media/image124.png"/><Relationship Id="rId310" Type="http://schemas.openxmlformats.org/officeDocument/2006/relationships/image" Target="media/image125.png"/><Relationship Id="rId311" Type="http://schemas.openxmlformats.org/officeDocument/2006/relationships/image" Target="media/image126.png"/><Relationship Id="rId312" Type="http://schemas.openxmlformats.org/officeDocument/2006/relationships/image" Target="media/image127.png"/><Relationship Id="rId313" Type="http://schemas.openxmlformats.org/officeDocument/2006/relationships/image" Target="media/image128.jpeg"/><Relationship Id="rId314" Type="http://schemas.openxmlformats.org/officeDocument/2006/relationships/image" Target="media/image129.jpeg"/><Relationship Id="rId315" Type="http://schemas.openxmlformats.org/officeDocument/2006/relationships/image" Target="media/image130.png"/><Relationship Id="rId316" Type="http://schemas.openxmlformats.org/officeDocument/2006/relationships/image" Target="media/image131.png"/><Relationship Id="rId317" Type="http://schemas.openxmlformats.org/officeDocument/2006/relationships/footer" Target="footer123.xml"/><Relationship Id="rId318" Type="http://schemas.openxmlformats.org/officeDocument/2006/relationships/footer" Target="footer124.xml"/><Relationship Id="rId319" Type="http://schemas.openxmlformats.org/officeDocument/2006/relationships/image" Target="media/image132.png"/><Relationship Id="rId320" Type="http://schemas.openxmlformats.org/officeDocument/2006/relationships/hyperlink" Target="https://xgboost.readthedocs.io/" TargetMode="External"/><Relationship Id="rId321" Type="http://schemas.openxmlformats.org/officeDocument/2006/relationships/image" Target="media/image133.jpeg"/><Relationship Id="rId322" Type="http://schemas.openxmlformats.org/officeDocument/2006/relationships/image" Target="media/image134.jpeg"/><Relationship Id="rId323" Type="http://schemas.openxmlformats.org/officeDocument/2006/relationships/hyperlink" Target="https://oreil.ly/xC_OY" TargetMode="External"/><Relationship Id="rId324" Type="http://schemas.openxmlformats.org/officeDocument/2006/relationships/footer" Target="footer125.xml"/><Relationship Id="rId325" Type="http://schemas.openxmlformats.org/officeDocument/2006/relationships/footer" Target="footer126.xml"/><Relationship Id="rId326" Type="http://schemas.openxmlformats.org/officeDocument/2006/relationships/footer" Target="footer127.xml"/><Relationship Id="rId327" Type="http://schemas.openxmlformats.org/officeDocument/2006/relationships/footer" Target="footer128.xml"/><Relationship Id="rId328" Type="http://schemas.openxmlformats.org/officeDocument/2006/relationships/hyperlink" Target="https://oreil.ly/o4EeC" TargetMode="External"/><Relationship Id="rId329" Type="http://schemas.openxmlformats.org/officeDocument/2006/relationships/image" Target="media/image135.png"/><Relationship Id="rId330" Type="http://schemas.openxmlformats.org/officeDocument/2006/relationships/image" Target="media/image136.png"/><Relationship Id="rId331" Type="http://schemas.openxmlformats.org/officeDocument/2006/relationships/image" Target="media/image137.jpeg"/><Relationship Id="rId332" Type="http://schemas.openxmlformats.org/officeDocument/2006/relationships/image" Target="media/image138.png"/><Relationship Id="rId333" Type="http://schemas.openxmlformats.org/officeDocument/2006/relationships/image" Target="media/image139.png"/><Relationship Id="rId334" Type="http://schemas.openxmlformats.org/officeDocument/2006/relationships/image" Target="media/image140.png"/><Relationship Id="rId335" Type="http://schemas.openxmlformats.org/officeDocument/2006/relationships/hyperlink" Target="https://oreil.ly/yVryf" TargetMode="External"/><Relationship Id="rId336" Type="http://schemas.openxmlformats.org/officeDocument/2006/relationships/footer" Target="footer129.xml"/><Relationship Id="rId337" Type="http://schemas.openxmlformats.org/officeDocument/2006/relationships/footer" Target="footer130.xml"/><Relationship Id="rId338" Type="http://schemas.openxmlformats.org/officeDocument/2006/relationships/image" Target="media/image141.png"/><Relationship Id="rId339" Type="http://schemas.openxmlformats.org/officeDocument/2006/relationships/image" Target="media/image142.png"/><Relationship Id="rId340" Type="http://schemas.openxmlformats.org/officeDocument/2006/relationships/image" Target="media/image143.jpeg"/><Relationship Id="rId341" Type="http://schemas.openxmlformats.org/officeDocument/2006/relationships/image" Target="media/image144.png"/><Relationship Id="rId342" Type="http://schemas.openxmlformats.org/officeDocument/2006/relationships/image" Target="media/image145.png"/><Relationship Id="rId343" Type="http://schemas.openxmlformats.org/officeDocument/2006/relationships/hyperlink" Target="https://oreil.ly/d-N3_" TargetMode="External"/><Relationship Id="rId344" Type="http://schemas.openxmlformats.org/officeDocument/2006/relationships/footer" Target="footer131.xml"/><Relationship Id="rId345" Type="http://schemas.openxmlformats.org/officeDocument/2006/relationships/footer" Target="footer132.xml"/><Relationship Id="rId346" Type="http://schemas.openxmlformats.org/officeDocument/2006/relationships/image" Target="media/image146.png"/><Relationship Id="rId347" Type="http://schemas.openxmlformats.org/officeDocument/2006/relationships/image" Target="media/image147.png"/><Relationship Id="rId348" Type="http://schemas.openxmlformats.org/officeDocument/2006/relationships/image" Target="media/image148.png"/><Relationship Id="rId349" Type="http://schemas.openxmlformats.org/officeDocument/2006/relationships/image" Target="media/image149.png"/><Relationship Id="rId350" Type="http://schemas.openxmlformats.org/officeDocument/2006/relationships/image" Target="media/image150.png"/><Relationship Id="rId351" Type="http://schemas.openxmlformats.org/officeDocument/2006/relationships/image" Target="media/image151.png"/><Relationship Id="rId352" Type="http://schemas.openxmlformats.org/officeDocument/2006/relationships/image" Target="media/image152.jpeg"/><Relationship Id="rId353" Type="http://schemas.openxmlformats.org/officeDocument/2006/relationships/footer" Target="footer133.xml"/><Relationship Id="rId354" Type="http://schemas.openxmlformats.org/officeDocument/2006/relationships/footer" Target="footer134.xml"/><Relationship Id="rId355" Type="http://schemas.openxmlformats.org/officeDocument/2006/relationships/image" Target="media/image153.png"/><Relationship Id="rId356" Type="http://schemas.openxmlformats.org/officeDocument/2006/relationships/image" Target="media/image154.png"/><Relationship Id="rId357" Type="http://schemas.openxmlformats.org/officeDocument/2006/relationships/image" Target="media/image155.png"/><Relationship Id="rId358" Type="http://schemas.openxmlformats.org/officeDocument/2006/relationships/image" Target="media/image156.jpeg"/><Relationship Id="rId359" Type="http://schemas.openxmlformats.org/officeDocument/2006/relationships/image" Target="media/image157.jpeg"/><Relationship Id="rId360" Type="http://schemas.openxmlformats.org/officeDocument/2006/relationships/hyperlink" Target="https://oreil.ly/bHDvR" TargetMode="External"/><Relationship Id="rId361" Type="http://schemas.openxmlformats.org/officeDocument/2006/relationships/hyperlink" Target="https://oreil.ly/GaVVv" TargetMode="External"/><Relationship Id="rId362" Type="http://schemas.openxmlformats.org/officeDocument/2006/relationships/footer" Target="footer135.xml"/><Relationship Id="rId363" Type="http://schemas.openxmlformats.org/officeDocument/2006/relationships/footer" Target="footer136.xml"/><Relationship Id="rId364" Type="http://schemas.openxmlformats.org/officeDocument/2006/relationships/image" Target="media/image158.png"/><Relationship Id="rId365" Type="http://schemas.openxmlformats.org/officeDocument/2006/relationships/image" Target="media/image159.png"/><Relationship Id="rId366" Type="http://schemas.openxmlformats.org/officeDocument/2006/relationships/footer" Target="footer137.xml"/><Relationship Id="rId367" Type="http://schemas.openxmlformats.org/officeDocument/2006/relationships/footer" Target="footer138.xml"/><Relationship Id="rId368" Type="http://schemas.openxmlformats.org/officeDocument/2006/relationships/hyperlink" Target="https://bokeh.pydata.org/" TargetMode="External"/><Relationship Id="rId369" Type="http://schemas.openxmlformats.org/officeDocument/2006/relationships/hyperlink" Target="https://oreil.ly/-Ny_6" TargetMode="External"/><Relationship Id="rId370" Type="http://schemas.openxmlformats.org/officeDocument/2006/relationships/hyperlink" Target="https://oreil.ly/kqFb0" TargetMode="External"/><Relationship Id="rId371" Type="http://schemas.openxmlformats.org/officeDocument/2006/relationships/hyperlink" Target="https://oreil.ly/Z5A7W" TargetMode="External"/><Relationship Id="rId372" Type="http://schemas.openxmlformats.org/officeDocument/2006/relationships/hyperlink" Target="https://oreil.ly/_iGAL" TargetMode="External"/><Relationship Id="rId373" Type="http://schemas.openxmlformats.org/officeDocument/2006/relationships/hyperlink" Target="https://oreil.ly/DqoAk" TargetMode="External"/><Relationship Id="rId374" Type="http://schemas.openxmlformats.org/officeDocument/2006/relationships/hyperlink" Target="https://oreil.ly/O92vC" TargetMode="External"/><Relationship Id="rId375" Type="http://schemas.openxmlformats.org/officeDocument/2006/relationships/hyperlink" Target="http://lmdvr.r-forge.r-project.org/" TargetMode="External"/><Relationship Id="rId376" Type="http://schemas.openxmlformats.org/officeDocument/2006/relationships/hyperlink" Target="https://oreil.ly/8FITJ" TargetMode="External"/><Relationship Id="rId377" Type="http://schemas.openxmlformats.org/officeDocument/2006/relationships/hyperlink" Target="https://oreil.ly/IAdHA" TargetMode="External"/><Relationship Id="rId378" Type="http://schemas.openxmlformats.org/officeDocument/2006/relationships/hyperlink" Target="https://www.r-project.org/" TargetMode="External"/><Relationship Id="rId379" Type="http://schemas.openxmlformats.org/officeDocument/2006/relationships/hyperlink" Target="https://seaborn.pydata.org/" TargetMode="External"/><Relationship Id="rId380" Type="http://schemas.openxmlformats.org/officeDocument/2006/relationships/hyperlink" Target="https://oreil.ly/LVnOV" TargetMode="External"/><Relationship Id="rId381" Type="http://schemas.openxmlformats.org/officeDocument/2006/relationships/hyperlink" Target="https://oreil.ly/qrYNW" TargetMode="External"/><Relationship Id="rId382" Type="http://schemas.openxmlformats.org/officeDocument/2006/relationships/hyperlink" Target="https://oreil.ly/qShjk" TargetMode="External"/><Relationship Id="rId383" Type="http://schemas.openxmlformats.org/officeDocument/2006/relationships/footer" Target="footer139.xml"/><Relationship Id="rId384" Type="http://schemas.openxmlformats.org/officeDocument/2006/relationships/footer" Target="footer140.xml"/><Relationship Id="rId385" Type="http://schemas.openxmlformats.org/officeDocument/2006/relationships/footer" Target="footer141.xml"/><Relationship Id="rId386" Type="http://schemas.openxmlformats.org/officeDocument/2006/relationships/footer" Target="footer142.xml"/><Relationship Id="rId387" Type="http://schemas.openxmlformats.org/officeDocument/2006/relationships/footer" Target="footer143.xml"/><Relationship Id="rId388" Type="http://schemas.openxmlformats.org/officeDocument/2006/relationships/image" Target="media/image160.png"/><Relationship Id="rId389" Type="http://schemas.openxmlformats.org/officeDocument/2006/relationships/image" Target="media/image161.png"/><Relationship Id="rId390" Type="http://schemas.openxmlformats.org/officeDocument/2006/relationships/image" Target="media/image162.png"/><Relationship Id="rId39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Peter Bruce;Andrew Bruce;Peter  Gedeck;</dc:creator>
  <dc:title>Practical Statistics for Data Scientists</dc:title>
  <dcterms:created xsi:type="dcterms:W3CDTF">2024-04-10T15:04:55Z</dcterms:created>
  <dcterms:modified xsi:type="dcterms:W3CDTF">2024-04-10T15:04:55Z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2020-04-09T00:00:00Z</vt:filetime>
  </property>
  <property fmtid="{D5CDD505-2E9C-101B-9397-08002B2CF9AE}" pid="3" name="Creator">
    <vt:lpwstr>AH CSS Formatter V6.2 MR4 for Linux64 : 6.2.6.18551 (2014/09/24 15:00JST)</vt:lpwstr>
  </property>
  <property fmtid="{D5CDD505-2E9C-101B-9397-08002B2CF9AE}" pid="4" name="EBX_PUBLISHER">
    <vt:lpwstr>O'Reilly Media</vt:lpwstr>
  </property>
  <property fmtid="{D5CDD505-2E9C-101B-9397-08002B2CF9AE}" pid="5" name="LastSaved">
    <vt:filetime>2024-04-10T00:00:00Z</vt:filetime>
  </property>
  <property fmtid="{D5CDD505-2E9C-101B-9397-08002B2CF9AE}" pid="6" name="Producer">
    <vt:lpwstr>Antenna House PDF Output Library 6.2.609 (Linux64)</vt:lpwstr>
  </property>
</Properties>
</file>